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453.109375pt;margin-top:9.048793pt;width:86.6pt;height:52.45pt;mso-position-horizontal-relative:page;mso-position-vertical-relative:page;z-index:1024" type="#_x0000_t202" filled="false" stroked="false">
            <v:textbox inset="0,0,0,0" style="layout-flow:vertical-ideographic">
              <w:txbxContent>
                <w:p>
                  <w:pPr>
                    <w:tabs>
                      <w:tab w:pos="610" w:val="left" w:leader="none"/>
                    </w:tabs>
                    <w:spacing w:line="120" w:lineRule="auto" w:before="0"/>
                    <w:ind w:left="20" w:right="0" w:firstLine="0"/>
                    <w:jc w:val="left"/>
                    <w:rPr>
                      <w:rFonts w:ascii="Arial Unicode MS" w:eastAsia="Arial Unicode MS" w:hint="eastAsia"/>
                      <w:sz w:val="34"/>
                    </w:rPr>
                  </w:pPr>
                  <w:r>
                    <w:rPr>
                      <w:rFonts w:ascii="Arial Unicode MS" w:eastAsia="Arial Unicode MS" w:hint="eastAsia"/>
                      <w:w w:val="100"/>
                      <w:sz w:val="34"/>
                    </w:rPr>
                    <w:t>＿</w:t>
                  </w:r>
                  <w:r>
                    <w:rPr>
                      <w:rFonts w:ascii="Arial Unicode MS" w:eastAsia="Arial Unicode MS" w:hint="eastAsia"/>
                      <w:sz w:val="34"/>
                    </w:rPr>
                    <w:tab/>
                  </w:r>
                  <w:r>
                    <w:rPr>
                      <w:rFonts w:ascii="Arial Unicode MS" w:eastAsia="Arial Unicode MS" w:hint="eastAsia"/>
                      <w:w w:val="100"/>
                      <w:position w:val="1"/>
                      <w:sz w:val="34"/>
                    </w:rPr>
                    <w:t>り</w:t>
                  </w:r>
                </w:p>
                <w:p>
                  <w:pPr>
                    <w:spacing w:line="165" w:lineRule="auto" w:before="109"/>
                    <w:ind w:left="482" w:right="18" w:firstLine="13"/>
                    <w:jc w:val="both"/>
                    <w:rPr>
                      <w:rFonts w:ascii="Arial Unicode MS" w:eastAsia="Arial Unicode MS" w:hint="eastAsia"/>
                      <w:sz w:val="33"/>
                    </w:rPr>
                  </w:pPr>
                  <w:r>
                    <w:rPr>
                      <w:rFonts w:ascii="Arial Unicode MS" w:eastAsia="Arial Unicode MS" w:hint="eastAsia"/>
                      <w:spacing w:val="-132"/>
                      <w:w w:val="100"/>
                      <w:sz w:val="33"/>
                    </w:rPr>
                    <w:t>醗</w:t>
                  </w:r>
                  <w:r>
                    <w:rPr>
                      <w:rFonts w:ascii="Arial Unicode MS" w:eastAsia="Arial Unicode MS" w:hint="eastAsia"/>
                      <w:spacing w:val="-14"/>
                      <w:w w:val="100"/>
                      <w:position w:val="1"/>
                      <w:sz w:val="33"/>
                    </w:rPr>
                    <w:t>も</w:t>
                  </w:r>
                  <w:r>
                    <w:rPr>
                      <w:rFonts w:ascii="Arial Unicode MS" w:eastAsia="Arial Unicode MS" w:hint="eastAsia"/>
                      <w:spacing w:val="-115"/>
                      <w:w w:val="100"/>
                      <w:sz w:val="33"/>
                    </w:rPr>
                    <w:t>げ</w:t>
                  </w:r>
                  <w:r>
                    <w:rPr>
                      <w:rFonts w:ascii="Arial Unicode MS" w:eastAsia="Arial Unicode MS" w:hint="eastAsia"/>
                      <w:spacing w:val="-18"/>
                      <w:w w:val="100"/>
                      <w:position w:val="1"/>
                      <w:sz w:val="33"/>
                    </w:rPr>
                    <w:t>お</w:t>
                  </w:r>
                  <w:r>
                    <w:rPr>
                      <w:rFonts w:ascii="Arial Unicode MS" w:eastAsia="Arial Unicode MS" w:hint="eastAsia"/>
                      <w:spacing w:val="-131"/>
                      <w:w w:val="100"/>
                      <w:sz w:val="33"/>
                    </w:rPr>
                    <w:t>且</w:t>
                  </w:r>
                  <w:r>
                    <w:rPr>
                      <w:rFonts w:ascii="Arial Unicode MS" w:eastAsia="Arial Unicode MS" w:hint="eastAsia"/>
                      <w:w w:val="100"/>
                      <w:position w:val="1"/>
                      <w:sz w:val="33"/>
                    </w:rPr>
                    <w:t>あ</w:t>
                  </w:r>
                </w:p>
                <w:p>
                  <w:pPr>
                    <w:spacing w:line="204" w:lineRule="auto" w:before="0"/>
                    <w:ind w:left="418" w:right="0" w:firstLine="0"/>
                    <w:jc w:val="both"/>
                    <w:rPr>
                      <w:rFonts w:ascii="Arial Unicode MS" w:eastAsia="Arial Unicode MS" w:hint="eastAsia"/>
                      <w:sz w:val="32"/>
                    </w:rPr>
                  </w:pPr>
                  <w:r>
                    <w:rPr>
                      <w:rFonts w:ascii="Arial Unicode MS" w:eastAsia="Arial Unicode MS" w:hint="eastAsia"/>
                      <w:spacing w:val="-16"/>
                      <w:w w:val="100"/>
                      <w:sz w:val="32"/>
                    </w:rPr>
                    <w:t>＜彩</w:t>
                  </w:r>
                </w:p>
              </w:txbxContent>
            </v:textbox>
            <w10:wrap type="none"/>
          </v:shape>
        </w:pict>
      </w:r>
      <w:r>
        <w:rPr/>
        <w:pict>
          <v:shape style="position:absolute;margin-left:435.004364pt;margin-top:31.727192pt;width:19.05pt;height:30.15pt;mso-position-horizontal-relative:page;mso-position-vertical-relative:page;z-index:10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3"/>
                    </w:rPr>
                  </w:pPr>
                  <w:r>
                    <w:rPr>
                      <w:rFonts w:ascii="Arial Unicode MS" w:eastAsia="Arial Unicode MS" w:hint="eastAsia"/>
                      <w:spacing w:val="-99"/>
                      <w:w w:val="100"/>
                      <w:sz w:val="33"/>
                    </w:rPr>
                    <w:t>直</w:t>
                  </w:r>
                  <w:r>
                    <w:rPr>
                      <w:rFonts w:ascii="Arial Unicode MS" w:eastAsia="Arial Unicode MS" w:hint="eastAsia"/>
                      <w:w w:val="100"/>
                      <w:position w:val="1"/>
                      <w:sz w:val="33"/>
                    </w:rPr>
                    <w:t>活</w:t>
                  </w:r>
                </w:p>
              </w:txbxContent>
            </v:textbox>
            <w10:wrap type="none"/>
          </v:shape>
        </w:pict>
      </w:r>
      <w:r>
        <w:rPr/>
        <w:pict>
          <v:shape style="position:absolute;margin-left:414.200439pt;margin-top:-3.026407pt;width:30.75pt;height:53.6pt;mso-position-horizontal-relative:page;mso-position-vertical-relative:page;z-index:1072" type="#_x0000_t202" filled="false" stroked="false">
            <v:textbox inset="0,0,0,0" style="layout-flow:vertical-ideographic">
              <w:txbxContent>
                <w:p>
                  <w:pPr>
                    <w:spacing w:line="96" w:lineRule="auto" w:before="0"/>
                    <w:ind w:left="20" w:right="0" w:firstLine="0"/>
                    <w:jc w:val="left"/>
                    <w:rPr>
                      <w:rFonts w:ascii="Arial Unicode MS"/>
                      <w:sz w:val="103"/>
                    </w:rPr>
                  </w:pPr>
                  <w:r>
                    <w:rPr>
                      <w:rFonts w:ascii="Arial Unicode MS"/>
                      <w:w w:val="100"/>
                      <w:sz w:val="103"/>
                    </w:rPr>
                    <w:t>b</w:t>
                  </w:r>
                </w:p>
              </w:txbxContent>
            </v:textbox>
            <w10:wrap type="none"/>
          </v:shape>
        </w:pict>
      </w:r>
    </w:p>
    <w:p>
      <w:pPr>
        <w:pStyle w:val="BodyText"/>
        <w:rPr>
          <w:sz w:val="20"/>
        </w:rPr>
      </w:pPr>
    </w:p>
    <w:p>
      <w:pPr>
        <w:pStyle w:val="BodyText"/>
        <w:spacing w:before="4"/>
        <w:rPr>
          <w:sz w:val="27"/>
        </w:rPr>
      </w:pPr>
    </w:p>
    <w:p>
      <w:pPr>
        <w:tabs>
          <w:tab w:pos="1719" w:val="left" w:leader="none"/>
          <w:tab w:pos="2763" w:val="left" w:leader="none"/>
          <w:tab w:pos="3548" w:val="left" w:leader="none"/>
        </w:tabs>
        <w:spacing w:before="101"/>
        <w:ind w:left="784" w:right="0" w:firstLine="0"/>
        <w:jc w:val="center"/>
        <w:rPr>
          <w:rFonts w:ascii="Arial Unicode MS" w:eastAsia="Arial Unicode MS" w:hint="eastAsia"/>
          <w:sz w:val="51"/>
        </w:rPr>
      </w:pPr>
      <w:r>
        <w:rPr>
          <w:rFonts w:ascii="Arial Unicode MS" w:eastAsia="Arial Unicode MS" w:hint="eastAsia"/>
          <w:w w:val="80"/>
          <w:sz w:val="51"/>
        </w:rPr>
        <w:t>平</w:t>
        <w:tab/>
      </w:r>
      <w:r>
        <w:rPr>
          <w:rFonts w:ascii="Arial Unicode MS" w:eastAsia="Arial Unicode MS" w:hint="eastAsia"/>
          <w:sz w:val="51"/>
        </w:rPr>
        <w:t>成</w:t>
        <w:tab/>
      </w:r>
      <w:r>
        <w:rPr>
          <w:sz w:val="58"/>
        </w:rPr>
        <w:t>8</w:t>
        <w:tab/>
      </w:r>
      <w:r>
        <w:rPr>
          <w:rFonts w:ascii="Arial Unicode MS" w:eastAsia="Arial Unicode MS" w:hint="eastAsia"/>
          <w:sz w:val="51"/>
        </w:rPr>
        <w:t>年</w:t>
      </w:r>
    </w:p>
    <w:p>
      <w:pPr>
        <w:pStyle w:val="BodyText"/>
        <w:spacing w:before="12"/>
        <w:rPr>
          <w:rFonts w:ascii="Arial Unicode MS"/>
          <w:sz w:val="66"/>
        </w:rPr>
      </w:pPr>
    </w:p>
    <w:p>
      <w:pPr>
        <w:pStyle w:val="Heading1"/>
        <w:ind w:left="743"/>
        <w:jc w:val="center"/>
      </w:pPr>
      <w:r>
        <w:rPr>
          <w:w w:val="125"/>
        </w:rPr>
        <w:t>青森県の人口移動</w:t>
      </w:r>
    </w:p>
    <w:p>
      <w:pPr>
        <w:spacing w:before="517"/>
        <w:ind w:left="870" w:right="0" w:firstLine="0"/>
        <w:jc w:val="center"/>
        <w:rPr>
          <w:rFonts w:ascii="Arial Unicode MS" w:eastAsia="Arial Unicode MS" w:hint="eastAsia"/>
          <w:sz w:val="41"/>
        </w:rPr>
      </w:pPr>
      <w:r>
        <w:rPr>
          <w:rFonts w:ascii="Arial Unicode MS" w:eastAsia="Arial Unicode MS" w:hint="eastAsia"/>
          <w:w w:val="105"/>
          <w:sz w:val="40"/>
        </w:rPr>
        <w:t>（</w:t>
      </w:r>
      <w:r>
        <w:rPr>
          <w:rFonts w:ascii="Arial Unicode MS" w:eastAsia="Arial Unicode MS" w:hint="eastAsia"/>
          <w:spacing w:val="-79"/>
          <w:w w:val="105"/>
          <w:sz w:val="40"/>
        </w:rPr>
        <w:t>平成 </w:t>
      </w:r>
      <w:r>
        <w:rPr>
          <w:w w:val="105"/>
          <w:sz w:val="42"/>
        </w:rPr>
        <w:t>8 </w:t>
      </w:r>
      <w:r>
        <w:rPr>
          <w:rFonts w:ascii="Arial Unicode MS" w:eastAsia="Arial Unicode MS" w:hint="eastAsia"/>
          <w:spacing w:val="8"/>
          <w:w w:val="105"/>
          <w:sz w:val="38"/>
        </w:rPr>
        <w:t>年 </w:t>
      </w:r>
      <w:r>
        <w:rPr>
          <w:w w:val="105"/>
          <w:sz w:val="42"/>
        </w:rPr>
        <w:t>1 </w:t>
      </w:r>
      <w:r>
        <w:rPr>
          <w:rFonts w:ascii="Arial Unicode MS" w:eastAsia="Arial Unicode MS" w:hint="eastAsia"/>
          <w:spacing w:val="49"/>
          <w:w w:val="105"/>
          <w:sz w:val="41"/>
        </w:rPr>
        <w:t>月から</w:t>
      </w:r>
      <w:r>
        <w:rPr>
          <w:w w:val="105"/>
          <w:sz w:val="42"/>
        </w:rPr>
        <w:t>1 2 </w:t>
      </w:r>
      <w:r>
        <w:rPr>
          <w:rFonts w:ascii="Arial Unicode MS" w:eastAsia="Arial Unicode MS" w:hint="eastAsia"/>
          <w:w w:val="105"/>
          <w:sz w:val="41"/>
        </w:rPr>
        <w:t>月）</w:t>
      </w:r>
    </w:p>
    <w:p>
      <w:pPr>
        <w:pStyle w:val="BodyText"/>
        <w:rPr>
          <w:rFonts w:ascii="Arial Unicode MS"/>
          <w:sz w:val="54"/>
        </w:rPr>
      </w:pPr>
    </w:p>
    <w:p>
      <w:pPr>
        <w:pStyle w:val="BodyText"/>
        <w:rPr>
          <w:rFonts w:ascii="Arial Unicode MS"/>
          <w:sz w:val="54"/>
        </w:rPr>
      </w:pPr>
    </w:p>
    <w:p>
      <w:pPr>
        <w:pStyle w:val="BodyText"/>
        <w:rPr>
          <w:rFonts w:ascii="Arial Unicode MS"/>
          <w:sz w:val="54"/>
        </w:rPr>
      </w:pPr>
    </w:p>
    <w:p>
      <w:pPr>
        <w:pStyle w:val="BodyText"/>
        <w:rPr>
          <w:rFonts w:ascii="Arial Unicode MS"/>
          <w:sz w:val="54"/>
        </w:rPr>
      </w:pPr>
    </w:p>
    <w:p>
      <w:pPr>
        <w:pStyle w:val="BodyText"/>
        <w:rPr>
          <w:rFonts w:ascii="Arial Unicode MS"/>
          <w:sz w:val="54"/>
        </w:rPr>
      </w:pPr>
    </w:p>
    <w:p>
      <w:pPr>
        <w:pStyle w:val="BodyText"/>
        <w:rPr>
          <w:rFonts w:ascii="Arial Unicode MS"/>
          <w:sz w:val="54"/>
        </w:rPr>
      </w:pPr>
    </w:p>
    <w:p>
      <w:pPr>
        <w:pStyle w:val="BodyText"/>
        <w:rPr>
          <w:rFonts w:ascii="Arial Unicode MS"/>
          <w:sz w:val="54"/>
        </w:rPr>
      </w:pPr>
    </w:p>
    <w:p>
      <w:pPr>
        <w:pStyle w:val="BodyText"/>
        <w:spacing w:before="11"/>
        <w:rPr>
          <w:rFonts w:ascii="Arial Unicode MS"/>
          <w:sz w:val="42"/>
        </w:rPr>
      </w:pPr>
    </w:p>
    <w:p>
      <w:pPr>
        <w:tabs>
          <w:tab w:pos="2062" w:val="left" w:leader="none"/>
          <w:tab w:pos="2501" w:val="left" w:leader="none"/>
          <w:tab w:pos="3155" w:val="left" w:leader="none"/>
          <w:tab w:pos="3833" w:val="left" w:leader="none"/>
        </w:tabs>
        <w:spacing w:before="0"/>
        <w:ind w:left="831" w:right="0" w:firstLine="0"/>
        <w:jc w:val="center"/>
        <w:rPr>
          <w:rFonts w:ascii="Arial Unicode MS" w:eastAsia="Arial Unicode MS" w:hint="eastAsia"/>
          <w:sz w:val="41"/>
        </w:rPr>
      </w:pPr>
      <w:r>
        <w:rPr>
          <w:rFonts w:ascii="Arial Unicode MS" w:eastAsia="Arial Unicode MS" w:hint="eastAsia"/>
          <w:sz w:val="40"/>
        </w:rPr>
        <w:t>平</w:t>
      </w:r>
      <w:r>
        <w:rPr>
          <w:rFonts w:ascii="Arial Unicode MS" w:eastAsia="Arial Unicode MS" w:hint="eastAsia"/>
          <w:spacing w:val="31"/>
          <w:sz w:val="40"/>
        </w:rPr>
        <w:t> </w:t>
      </w:r>
      <w:r>
        <w:rPr>
          <w:rFonts w:ascii="Arial Unicode MS" w:eastAsia="Arial Unicode MS" w:hint="eastAsia"/>
          <w:sz w:val="40"/>
        </w:rPr>
        <w:t>成</w:t>
        <w:tab/>
      </w:r>
      <w:r>
        <w:rPr>
          <w:sz w:val="42"/>
        </w:rPr>
        <w:t>9</w:t>
        <w:tab/>
      </w:r>
      <w:r>
        <w:rPr>
          <w:rFonts w:ascii="Arial Unicode MS" w:eastAsia="Arial Unicode MS" w:hint="eastAsia"/>
          <w:sz w:val="38"/>
        </w:rPr>
        <w:t>年</w:t>
        <w:tab/>
      </w:r>
      <w:r>
        <w:rPr>
          <w:sz w:val="42"/>
        </w:rPr>
        <w:t>l</w:t>
      </w:r>
      <w:r>
        <w:rPr>
          <w:spacing w:val="80"/>
          <w:sz w:val="42"/>
        </w:rPr>
        <w:t> </w:t>
      </w:r>
      <w:r>
        <w:rPr>
          <w:sz w:val="42"/>
        </w:rPr>
        <w:t>l</w:t>
        <w:tab/>
      </w:r>
      <w:r>
        <w:rPr>
          <w:rFonts w:ascii="Arial Unicode MS" w:eastAsia="Arial Unicode MS" w:hint="eastAsia"/>
          <w:sz w:val="41"/>
        </w:rPr>
        <w:t>月</w:t>
      </w:r>
    </w:p>
    <w:p>
      <w:pPr>
        <w:pStyle w:val="BodyText"/>
        <w:rPr>
          <w:rFonts w:ascii="Arial Unicode MS"/>
          <w:sz w:val="54"/>
        </w:rPr>
      </w:pPr>
    </w:p>
    <w:p>
      <w:pPr>
        <w:pStyle w:val="BodyText"/>
        <w:spacing w:before="3"/>
        <w:rPr>
          <w:rFonts w:ascii="Arial Unicode MS"/>
          <w:sz w:val="47"/>
        </w:rPr>
      </w:pPr>
    </w:p>
    <w:p>
      <w:pPr>
        <w:spacing w:before="0"/>
        <w:ind w:left="831" w:right="0" w:firstLine="0"/>
        <w:jc w:val="center"/>
        <w:rPr>
          <w:rFonts w:ascii="Arial Unicode MS" w:eastAsia="Arial Unicode MS" w:hint="eastAsia"/>
          <w:sz w:val="51"/>
        </w:rPr>
      </w:pPr>
      <w:r>
        <w:rPr>
          <w:rFonts w:ascii="Arial Unicode MS" w:eastAsia="Arial Unicode MS" w:hint="eastAsia"/>
          <w:w w:val="170"/>
          <w:sz w:val="51"/>
        </w:rPr>
        <w:t>青森県企画部</w:t>
      </w:r>
    </w:p>
    <w:p>
      <w:pPr>
        <w:spacing w:after="0"/>
        <w:jc w:val="center"/>
        <w:rPr>
          <w:rFonts w:ascii="Arial Unicode MS" w:eastAsia="Arial Unicode MS" w:hint="eastAsia"/>
          <w:sz w:val="51"/>
        </w:rPr>
        <w:sectPr>
          <w:type w:val="continuous"/>
          <w:pgSz w:w="11990" w:h="16840"/>
          <w:pgMar w:top="1580" w:bottom="280" w:left="0" w:right="920"/>
        </w:sectPr>
      </w:pPr>
    </w:p>
    <w:p>
      <w:pPr>
        <w:pStyle w:val="Heading3"/>
        <w:spacing w:before="84"/>
        <w:ind w:left="5054"/>
      </w:pPr>
      <w:r>
        <w:rPr>
          <w:w w:val="195"/>
        </w:rPr>
        <w:t>はじめに</w:t>
      </w:r>
    </w:p>
    <w:p>
      <w:pPr>
        <w:pStyle w:val="BodyText"/>
        <w:rPr>
          <w:rFonts w:ascii="Arial Unicode MS"/>
          <w:sz w:val="40"/>
        </w:rPr>
      </w:pPr>
    </w:p>
    <w:p>
      <w:pPr>
        <w:pStyle w:val="Heading7"/>
        <w:spacing w:line="556" w:lineRule="auto" w:before="291"/>
        <w:ind w:left="1570" w:right="224" w:firstLine="339"/>
      </w:pPr>
      <w:r>
        <w:rPr/>
        <w:t>本報告書は、 本県か「青森県人口移動調査規則」に払づ き毎月晶査している人 </w:t>
      </w:r>
      <w:r>
        <w:rPr>
          <w:rFonts w:ascii="Times New Roman" w:eastAsia="Times New Roman"/>
        </w:rPr>
        <w:t>lJ </w:t>
      </w:r>
      <w:r>
        <w:rPr/>
        <w:t>移動状況について、平成</w:t>
      </w:r>
      <w:r>
        <w:rPr>
          <w:rFonts w:ascii="Arial" w:eastAsia="Arial"/>
          <w:sz w:val="24"/>
        </w:rPr>
        <w:t>8 </w:t>
      </w:r>
      <w:r>
        <w:rPr/>
        <w:t>年分をとりま とめたもの でありま す。</w:t>
      </w:r>
    </w:p>
    <w:p>
      <w:pPr>
        <w:spacing w:line="554" w:lineRule="auto" w:before="12"/>
        <w:ind w:left="1554" w:right="152" w:firstLine="334"/>
        <w:jc w:val="left"/>
        <w:rPr>
          <w:rFonts w:ascii="Arial Unicode MS" w:eastAsia="Arial Unicode MS" w:hint="eastAsia"/>
          <w:sz w:val="23"/>
        </w:rPr>
      </w:pPr>
      <w:r>
        <w:rPr>
          <w:rFonts w:ascii="Arial Unicode MS" w:eastAsia="Arial Unicode MS" w:hint="eastAsia"/>
          <w:w w:val="105"/>
          <w:sz w:val="23"/>
        </w:rPr>
        <w:t>人口移動状況は、地域人口の現状及び動向を把握するために重要、不可欠なもので</w:t>
      </w:r>
      <w:r>
        <w:rPr>
          <w:rFonts w:ascii="Arial Unicode MS" w:eastAsia="Arial Unicode MS" w:hint="eastAsia"/>
          <w:spacing w:val="-1"/>
          <w:sz w:val="23"/>
        </w:rPr>
        <w:t>あり、本報告書か県及び市附村における各種行政施策の立案、実施のための基礎資料と    </w:t>
      </w:r>
      <w:r>
        <w:rPr>
          <w:rFonts w:ascii="Arial Unicode MS" w:eastAsia="Arial Unicode MS" w:hint="eastAsia"/>
          <w:sz w:val="23"/>
        </w:rPr>
        <w:t>して、また、学術研究なとの分野においても幅広く活用されることを期待するものであ   </w:t>
      </w:r>
      <w:r>
        <w:rPr>
          <w:rFonts w:ascii="Arial Unicode MS" w:eastAsia="Arial Unicode MS" w:hint="eastAsia"/>
          <w:w w:val="105"/>
          <w:sz w:val="23"/>
        </w:rPr>
        <w:t>ります。</w:t>
      </w:r>
    </w:p>
    <w:p>
      <w:pPr>
        <w:spacing w:line="544" w:lineRule="auto" w:before="38"/>
        <w:ind w:left="1548" w:right="103" w:firstLine="325"/>
        <w:jc w:val="left"/>
        <w:rPr>
          <w:rFonts w:ascii="Arial Unicode MS" w:eastAsia="Arial Unicode MS" w:hint="eastAsia"/>
          <w:sz w:val="23"/>
        </w:rPr>
      </w:pPr>
      <w:r>
        <w:rPr>
          <w:rFonts w:ascii="Arial Unicode MS" w:eastAsia="Arial Unicode MS" w:hint="eastAsia"/>
          <w:sz w:val="23"/>
        </w:rPr>
        <w:t>本報古書を刊行するにあたり、こ｝ぶ力をいただいた市町村をはじめ閃係各位に対し、深く感謝の意を表する次第であります。</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spacing w:before="244"/>
        <w:ind w:left="2257" w:right="0" w:firstLine="0"/>
        <w:jc w:val="left"/>
        <w:rPr>
          <w:rFonts w:ascii="Arial Unicode MS" w:eastAsia="Arial Unicode MS" w:hint="eastAsia"/>
          <w:sz w:val="23"/>
        </w:rPr>
      </w:pPr>
      <w:r>
        <w:rPr>
          <w:rFonts w:ascii="Arial Unicode MS" w:eastAsia="Arial Unicode MS" w:hint="eastAsia"/>
          <w:sz w:val="23"/>
        </w:rPr>
        <w:t>平成 </w:t>
      </w:r>
      <w:r>
        <w:rPr>
          <w:rFonts w:ascii="Arial" w:eastAsia="Arial"/>
          <w:sz w:val="23"/>
        </w:rPr>
        <w:t>9 </w:t>
      </w:r>
      <w:r>
        <w:rPr>
          <w:rFonts w:ascii="Arial Unicode MS" w:eastAsia="Arial Unicode MS" w:hint="eastAsia"/>
          <w:sz w:val="23"/>
        </w:rPr>
        <w:t>年 </w:t>
      </w:r>
      <w:r>
        <w:rPr>
          <w:rFonts w:ascii="Arial" w:eastAsia="Arial"/>
          <w:sz w:val="23"/>
        </w:rPr>
        <w:t>1 1 </w:t>
      </w:r>
      <w:r>
        <w:rPr>
          <w:rFonts w:ascii="Arial Unicode MS" w:eastAsia="Arial Unicode MS" w:hint="eastAsia"/>
          <w:sz w:val="23"/>
        </w:rPr>
        <w:t>月</w:t>
      </w:r>
    </w:p>
    <w:p>
      <w:pPr>
        <w:pStyle w:val="BodyText"/>
        <w:rPr>
          <w:rFonts w:ascii="Arial Unicode MS"/>
          <w:sz w:val="30"/>
        </w:rPr>
      </w:pPr>
    </w:p>
    <w:p>
      <w:pPr>
        <w:pStyle w:val="BodyText"/>
        <w:spacing w:before="11"/>
        <w:rPr>
          <w:rFonts w:ascii="Arial Unicode MS"/>
          <w:sz w:val="28"/>
        </w:rPr>
      </w:pPr>
    </w:p>
    <w:p>
      <w:pPr>
        <w:spacing w:before="0"/>
        <w:ind w:left="7012" w:right="0" w:firstLine="0"/>
        <w:jc w:val="left"/>
        <w:rPr>
          <w:rFonts w:ascii="Arial Unicode MS" w:eastAsia="Arial Unicode MS" w:hint="eastAsia"/>
          <w:sz w:val="23"/>
        </w:rPr>
      </w:pPr>
      <w:r>
        <w:rPr>
          <w:rFonts w:ascii="Arial Unicode MS" w:eastAsia="Arial Unicode MS" w:hint="eastAsia"/>
          <w:w w:val="105"/>
          <w:sz w:val="23"/>
        </w:rPr>
        <w:t>青森県企圃部長</w:t>
      </w:r>
    </w:p>
    <w:p>
      <w:pPr>
        <w:pStyle w:val="BodyText"/>
        <w:spacing w:before="6"/>
        <w:rPr>
          <w:rFonts w:ascii="Arial Unicode MS"/>
          <w:sz w:val="28"/>
        </w:rPr>
      </w:pPr>
    </w:p>
    <w:p>
      <w:pPr>
        <w:spacing w:before="0"/>
        <w:ind w:left="0" w:right="1596" w:firstLine="0"/>
        <w:jc w:val="right"/>
        <w:rPr>
          <w:rFonts w:ascii="Arial Unicode MS" w:eastAsia="Arial Unicode MS" w:hint="eastAsia"/>
          <w:sz w:val="30"/>
        </w:rPr>
      </w:pPr>
      <w:r>
        <w:rPr>
          <w:rFonts w:ascii="Arial Unicode MS" w:eastAsia="Arial Unicode MS" w:hint="eastAsia"/>
          <w:w w:val="160"/>
          <w:sz w:val="30"/>
        </w:rPr>
        <w:t>葛四勝両</w:t>
      </w:r>
    </w:p>
    <w:p>
      <w:pPr>
        <w:spacing w:after="0"/>
        <w:jc w:val="right"/>
        <w:rPr>
          <w:rFonts w:ascii="Arial Unicode MS" w:eastAsia="Arial Unicode MS" w:hint="eastAsia"/>
          <w:sz w:val="30"/>
        </w:rPr>
        <w:sectPr>
          <w:pgSz w:w="11990" w:h="16840"/>
          <w:pgMar w:top="1060" w:bottom="280" w:left="0" w:right="920"/>
        </w:sectPr>
      </w:pPr>
    </w:p>
    <w:p>
      <w:pPr>
        <w:spacing w:before="90"/>
        <w:ind w:left="5469" w:right="0" w:firstLine="0"/>
        <w:jc w:val="left"/>
        <w:rPr>
          <w:rFonts w:ascii="Arial Unicode MS" w:eastAsia="Arial Unicode MS" w:hint="eastAsia"/>
          <w:sz w:val="29"/>
        </w:rPr>
      </w:pPr>
      <w:r>
        <w:rPr/>
        <w:pict>
          <v:shape style="position:absolute;margin-left:527.71228pt;margin-top:23.972086pt;width:8.450pt;height:13.55pt;mso-position-horizontal-relative:page;mso-position-vertical-relative:paragraph;z-index:1096"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1</w:t>
                  </w:r>
                </w:p>
              </w:txbxContent>
            </v:textbox>
            <w10:wrap type="none"/>
          </v:shape>
        </w:pict>
      </w:r>
      <w:r>
        <w:rPr/>
        <w:pict>
          <v:shape style="position:absolute;margin-left:280.440216pt;margin-top:2.088885pt;width:17.55pt;height:17.55pt;mso-position-horizontal-relative:page;mso-position-vertical-relative:paragraph;z-index:15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1"/>
                    </w:rPr>
                  </w:pPr>
                  <w:r>
                    <w:rPr>
                      <w:rFonts w:ascii="Arial Unicode MS" w:eastAsia="Arial Unicode MS" w:hint="eastAsia"/>
                      <w:w w:val="100"/>
                      <w:sz w:val="31"/>
                    </w:rPr>
                    <w:t>目</w:t>
                  </w:r>
                </w:p>
              </w:txbxContent>
            </v:textbox>
            <w10:wrap type="none"/>
          </v:shape>
        </w:pict>
      </w:r>
      <w:r>
        <w:rPr>
          <w:rFonts w:ascii="Arial Unicode MS" w:eastAsia="Arial Unicode MS" w:hint="eastAsia"/>
          <w:w w:val="105"/>
          <w:sz w:val="29"/>
        </w:rPr>
        <w:t>次</w:t>
      </w:r>
    </w:p>
    <w:p>
      <w:pPr>
        <w:tabs>
          <w:tab w:pos="2193" w:val="left" w:leader="none"/>
          <w:tab w:pos="9219" w:val="left" w:leader="none"/>
        </w:tabs>
        <w:spacing w:before="108"/>
        <w:ind w:left="536" w:right="0" w:firstLine="0"/>
        <w:jc w:val="left"/>
        <w:rPr>
          <w:rFonts w:ascii="Arial Unicode MS" w:eastAsia="Arial Unicode MS" w:hint="eastAsia"/>
          <w:sz w:val="19"/>
        </w:rPr>
      </w:pPr>
      <w:r>
        <w:rPr/>
        <w:pict>
          <v:shape style="position:absolute;margin-left:527.301392pt;margin-top:17.654524pt;width:8.450pt;height:13.55pt;mso-position-horizontal-relative:page;mso-position-vertical-relative:paragraph;z-index:112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3</w:t>
                  </w:r>
                </w:p>
              </w:txbxContent>
            </v:textbox>
            <w10:wrap type="none"/>
          </v:shape>
        </w:pict>
      </w:r>
      <w:r>
        <w:rPr>
          <w:rFonts w:ascii="Arial Unicode MS" w:eastAsia="Arial Unicode MS" w:hint="eastAsia"/>
          <w:w w:val="105"/>
          <w:sz w:val="19"/>
        </w:rPr>
        <w:t>利用にあたって</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1788" w:val="left" w:leader="none"/>
          <w:tab w:pos="9222" w:val="left" w:leader="none"/>
        </w:tabs>
        <w:spacing w:before="88"/>
        <w:ind w:left="537" w:right="0" w:firstLine="0"/>
        <w:jc w:val="left"/>
        <w:rPr>
          <w:rFonts w:ascii="Arial Unicode MS" w:eastAsia="Arial Unicode MS" w:hint="eastAsia"/>
          <w:sz w:val="20"/>
        </w:rPr>
      </w:pPr>
      <w:r>
        <w:rPr/>
        <w:pict>
          <v:shape style="position:absolute;margin-left:527.295776pt;margin-top:17.321905pt;width:8.450pt;height:13.5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5</w:t>
                  </w:r>
                </w:p>
              </w:txbxContent>
            </v:textbox>
            <w10:wrap type="none"/>
          </v:shape>
        </w:pict>
      </w:r>
      <w:r>
        <w:rPr>
          <w:rFonts w:ascii="Arial Unicode MS" w:eastAsia="Arial Unicode MS" w:hint="eastAsia"/>
          <w:w w:val="95"/>
          <w:sz w:val="20"/>
        </w:rPr>
        <w:t>用</w:t>
      </w:r>
      <w:r>
        <w:rPr>
          <w:rFonts w:ascii="Arial Unicode MS" w:eastAsia="Arial Unicode MS" w:hint="eastAsia"/>
          <w:spacing w:val="-185"/>
          <w:w w:val="95"/>
          <w:sz w:val="20"/>
        </w:rPr>
        <w:t>，</w:t>
      </w:r>
      <w:r>
        <w:rPr>
          <w:rFonts w:ascii="Arial Unicode MS" w:eastAsia="Arial Unicode MS" w:hint="eastAsia"/>
          <w:w w:val="95"/>
          <w:sz w:val="20"/>
        </w:rPr>
        <w:t>合</w:t>
      </w:r>
      <w:r>
        <w:rPr>
          <w:rFonts w:ascii="Arial Unicode MS" w:eastAsia="Arial Unicode MS" w:hint="eastAsia"/>
          <w:spacing w:val="-169"/>
          <w:w w:val="95"/>
          <w:sz w:val="20"/>
        </w:rPr>
        <w:t>の</w:t>
      </w:r>
      <w:r>
        <w:rPr>
          <w:rFonts w:ascii="Arial Unicode MS" w:eastAsia="Arial Unicode MS" w:hint="eastAsia"/>
          <w:spacing w:val="-4"/>
          <w:w w:val="95"/>
          <w:sz w:val="20"/>
        </w:rPr>
        <w:t>，説</w:t>
      </w:r>
      <w:r>
        <w:rPr>
          <w:rFonts w:ascii="Arial" w:eastAsia="Arial"/>
          <w:spacing w:val="-34"/>
          <w:w w:val="95"/>
          <w:sz w:val="18"/>
        </w:rPr>
        <w:t>1</w:t>
      </w:r>
      <w:r>
        <w:rPr>
          <w:rFonts w:ascii="Arial Unicode MS" w:eastAsia="Arial Unicode MS" w:hint="eastAsia"/>
          <w:w w:val="95"/>
          <w:sz w:val="20"/>
        </w:rPr>
        <w:t>明</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r>
    </w:p>
    <w:p>
      <w:pPr>
        <w:tabs>
          <w:tab w:pos="9211" w:val="left" w:leader="none"/>
        </w:tabs>
        <w:spacing w:line="336" w:lineRule="auto" w:before="115"/>
        <w:ind w:left="859" w:right="669" w:hanging="247"/>
        <w:jc w:val="both"/>
        <w:rPr>
          <w:rFonts w:ascii="Arial Unicode MS" w:eastAsia="Arial Unicode MS" w:hint="eastAsia"/>
          <w:sz w:val="19"/>
        </w:rPr>
      </w:pPr>
      <w:r>
        <w:rPr/>
        <w:pict>
          <v:shape style="position:absolute;margin-left:527.295776pt;margin-top:17.171127pt;width:8.450pt;height:13.55pt;mso-position-horizontal-relative:page;mso-position-vertical-relative:paragraph;z-index:116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5</w:t>
                  </w:r>
                </w:p>
              </w:txbxContent>
            </v:textbox>
            <w10:wrap type="none"/>
          </v:shape>
        </w:pict>
      </w:r>
      <w:r>
        <w:rPr/>
        <w:pict>
          <v:shape style="position:absolute;margin-left:527.307068pt;margin-top:35.429428pt;width:8.450pt;height:13.55pt;mso-position-horizontal-relative:page;mso-position-vertical-relative:paragraph;z-index:119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6</w:t>
                  </w:r>
                </w:p>
              </w:txbxContent>
            </v:textbox>
            <w10:wrap type="none"/>
          </v:shape>
        </w:pict>
      </w:r>
      <w:r>
        <w:rPr>
          <w:w w:val="105"/>
          <w:sz w:val="22"/>
        </w:rPr>
        <w:t>l   </w:t>
      </w:r>
      <w:r>
        <w:rPr>
          <w:spacing w:val="33"/>
          <w:w w:val="105"/>
          <w:sz w:val="22"/>
        </w:rPr>
        <w:t> </w:t>
      </w:r>
      <w:r>
        <w:rPr>
          <w:rFonts w:ascii="Arial Unicode MS" w:eastAsia="Arial Unicode MS" w:hint="eastAsia"/>
          <w:w w:val="105"/>
          <w:sz w:val="19"/>
        </w:rPr>
        <w:t>総 人口</w:t>
      </w:r>
      <w:r>
        <w:rPr>
          <w:rFonts w:ascii="Arial Unicode MS" w:eastAsia="Arial Unicode MS" w:hint="eastAsia"/>
          <w:sz w:val="19"/>
        </w:rPr>
        <w:t>   </w:t>
      </w:r>
      <w:r>
        <w:rPr>
          <w:rFonts w:ascii="Arial Unicode MS" w:eastAsia="Arial Unicode MS" w:hint="eastAsia"/>
          <w:spacing w:val="-18"/>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15"/>
          <w:sz w:val="19"/>
          <w:u w:val="single"/>
        </w:rPr>
        <w:t> </w:t>
      </w:r>
      <w:r>
        <w:rPr>
          <w:rFonts w:ascii="Arial Unicode MS" w:eastAsia="Arial Unicode MS" w:hint="eastAsia"/>
          <w:sz w:val="19"/>
        </w:rPr>
        <w:t> </w:t>
      </w:r>
      <w:r>
        <w:rPr>
          <w:rFonts w:ascii="Arial" w:eastAsia="Arial"/>
          <w:w w:val="110"/>
          <w:sz w:val="20"/>
        </w:rPr>
        <w:t>                                                                                                                                   </w:t>
      </w:r>
      <w:r>
        <w:rPr>
          <w:rFonts w:ascii="Arial" w:eastAsia="Arial"/>
          <w:w w:val="105"/>
          <w:sz w:val="20"/>
        </w:rPr>
        <w:t>( 1 )</w:t>
      </w:r>
      <w:r>
        <w:rPr>
          <w:rFonts w:ascii="Arial" w:eastAsia="Arial"/>
          <w:spacing w:val="36"/>
          <w:w w:val="105"/>
          <w:sz w:val="20"/>
        </w:rPr>
        <w:t> </w:t>
      </w:r>
      <w:r>
        <w:rPr>
          <w:rFonts w:ascii="Arial Unicode MS" w:eastAsia="Arial Unicode MS" w:hint="eastAsia"/>
          <w:w w:val="105"/>
          <w:sz w:val="19"/>
        </w:rPr>
        <w:t>県 人口</w:t>
      </w:r>
      <w:r>
        <w:rPr>
          <w:rFonts w:ascii="Arial Unicode MS" w:eastAsia="Arial Unicode MS" w:hint="eastAsia"/>
          <w:sz w:val="19"/>
        </w:rPr>
        <w:t>   </w:t>
      </w:r>
      <w:r>
        <w:rPr>
          <w:rFonts w:ascii="Arial Unicode MS" w:eastAsia="Arial Unicode MS" w:hint="eastAsia"/>
          <w:spacing w:val="19"/>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sz w:val="19"/>
        </w:rPr>
        <w:t> </w:t>
      </w:r>
      <w:r>
        <w:rPr>
          <w:rFonts w:ascii="Arial" w:eastAsia="Arial"/>
          <w:w w:val="107"/>
          <w:sz w:val="21"/>
        </w:rPr>
        <w:t>                                                                                                                      </w:t>
      </w:r>
      <w:r>
        <w:rPr>
          <w:rFonts w:ascii="Arial" w:eastAsia="Arial"/>
          <w:w w:val="105"/>
          <w:sz w:val="21"/>
        </w:rPr>
        <w:t>(</w:t>
      </w:r>
      <w:r>
        <w:rPr>
          <w:rFonts w:ascii="Arial" w:eastAsia="Arial"/>
          <w:spacing w:val="18"/>
          <w:w w:val="105"/>
          <w:sz w:val="21"/>
        </w:rPr>
        <w:t> </w:t>
      </w:r>
      <w:r>
        <w:rPr>
          <w:rFonts w:ascii="Arial" w:eastAsia="Arial"/>
          <w:w w:val="105"/>
          <w:sz w:val="21"/>
        </w:rPr>
        <w:t>2</w:t>
      </w:r>
      <w:r>
        <w:rPr>
          <w:rFonts w:ascii="Arial" w:eastAsia="Arial"/>
          <w:spacing w:val="-7"/>
          <w:w w:val="105"/>
          <w:sz w:val="21"/>
        </w:rPr>
        <w:t> </w:t>
      </w:r>
      <w:r>
        <w:rPr>
          <w:rFonts w:ascii="Arial" w:eastAsia="Arial"/>
          <w:w w:val="105"/>
          <w:sz w:val="21"/>
        </w:rPr>
        <w:t>) </w:t>
      </w:r>
      <w:r>
        <w:rPr>
          <w:rFonts w:ascii="Arial" w:eastAsia="Arial"/>
          <w:spacing w:val="17"/>
          <w:w w:val="105"/>
          <w:sz w:val="21"/>
        </w:rPr>
        <w:t> </w:t>
      </w:r>
      <w:r>
        <w:rPr>
          <w:rFonts w:ascii="Arial Unicode MS" w:eastAsia="Arial Unicode MS" w:hint="eastAsia"/>
          <w:w w:val="105"/>
          <w:sz w:val="19"/>
        </w:rPr>
        <w:t>市部郡部人口</w:t>
      </w:r>
      <w:r>
        <w:rPr>
          <w:rFonts w:ascii="Arial Unicode MS" w:eastAsia="Arial Unicode MS" w:hint="eastAsia"/>
          <w:sz w:val="19"/>
        </w:rPr>
        <w:t>   </w:t>
      </w:r>
      <w:r>
        <w:rPr>
          <w:rFonts w:ascii="Arial Unicode MS" w:eastAsia="Arial Unicode MS" w:hint="eastAsia"/>
          <w:spacing w:val="15"/>
          <w:sz w:val="19"/>
        </w:rPr>
        <w:t> </w:t>
      </w:r>
      <w:r>
        <w:rPr>
          <w:rFonts w:ascii="Arial Unicode MS" w:eastAsia="Arial Unicode MS" w:hint="eastAsia"/>
          <w:w w:val="100"/>
          <w:sz w:val="19"/>
          <w:u w:val="single"/>
        </w:rPr>
        <w:t> </w:t>
      </w:r>
      <w:r>
        <w:rPr>
          <w:rFonts w:ascii="Arial Unicode MS" w:eastAsia="Arial Unicode MS" w:hint="eastAsia"/>
          <w:sz w:val="19"/>
          <w:u w:val="single"/>
        </w:rPr>
        <w:tab/>
      </w:r>
    </w:p>
    <w:p>
      <w:pPr>
        <w:pStyle w:val="BodyText"/>
        <w:spacing w:before="5"/>
        <w:rPr>
          <w:rFonts w:ascii="Arial Unicode MS"/>
          <w:sz w:val="20"/>
        </w:rPr>
      </w:pPr>
    </w:p>
    <w:p>
      <w:pPr>
        <w:numPr>
          <w:ilvl w:val="0"/>
          <w:numId w:val="1"/>
        </w:numPr>
        <w:tabs>
          <w:tab w:pos="967" w:val="left" w:leader="none"/>
          <w:tab w:pos="968" w:val="left" w:leader="none"/>
          <w:tab w:pos="1275" w:val="left" w:leader="none"/>
          <w:tab w:pos="2221" w:val="left" w:leader="none"/>
          <w:tab w:pos="2395" w:val="left" w:leader="none"/>
          <w:tab w:pos="3129" w:val="left" w:leader="none"/>
          <w:tab w:pos="8921" w:val="left" w:leader="none"/>
          <w:tab w:pos="9226" w:val="left" w:leader="none"/>
        </w:tabs>
        <w:spacing w:line="343" w:lineRule="auto" w:before="98"/>
        <w:ind w:left="867" w:right="662" w:hanging="281"/>
        <w:jc w:val="right"/>
        <w:rPr>
          <w:sz w:val="22"/>
        </w:rPr>
      </w:pPr>
      <w:r>
        <w:rPr/>
        <w:pict>
          <v:shape style="position:absolute;margin-left:526.92926pt;margin-top:-1.278448pt;width:8.450pt;height:13.55pt;mso-position-horizontal-relative:page;mso-position-vertical-relative:paragraph;z-index:124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26.92926pt;margin-top:16.752151pt;width:8.450pt;height:13.55pt;mso-position-horizontal-relative:page;mso-position-vertical-relative:paragraph;z-index:1264"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26.92926pt;margin-top:34.782753pt;width:8.450pt;height:13.55pt;mso-position-horizontal-relative:page;mso-position-vertical-relative:paragraph;z-index:128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26.951782pt;margin-top:53.331253pt;width:8.450pt;height:13.55pt;mso-position-horizontal-relative:page;mso-position-vertical-relative:paragraph;z-index:131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8</w:t>
                  </w:r>
                </w:p>
              </w:txbxContent>
            </v:textbox>
            <w10:wrap type="none"/>
          </v:shape>
        </w:pict>
      </w:r>
      <w:r>
        <w:rPr/>
        <w:tab/>
      </w:r>
      <w:r>
        <w:rPr>
          <w:rFonts w:ascii="Arial Unicode MS" w:eastAsia="Arial Unicode MS" w:hint="eastAsia"/>
          <w:w w:val="105"/>
          <w:sz w:val="19"/>
        </w:rPr>
        <w:t>人口動態</w:t>
        <w:tab/>
      </w:r>
      <w:r>
        <w:rPr>
          <w:rFonts w:ascii="Arial Unicode MS" w:eastAsia="Arial Unicode MS" w:hint="eastAsia"/>
          <w:w w:val="105"/>
          <w:sz w:val="19"/>
          <w:u w:val="single"/>
        </w:rPr>
        <w:tab/>
        <w:tab/>
        <w:tab/>
        <w:tab/>
      </w:r>
      <w:r>
        <w:rPr>
          <w:rFonts w:ascii="Arial Unicode MS" w:eastAsia="Arial Unicode MS" w:hint="eastAsia"/>
          <w:w w:val="105"/>
          <w:sz w:val="19"/>
        </w:rPr>
        <w:t> </w:t>
      </w:r>
      <w:r>
        <w:rPr>
          <w:rFonts w:ascii="Arial" w:eastAsia="Arial"/>
          <w:w w:val="105"/>
          <w:sz w:val="20"/>
        </w:rPr>
        <w:t>(</w:t>
      </w:r>
      <w:r>
        <w:rPr>
          <w:rFonts w:ascii="Arial" w:eastAsia="Arial"/>
          <w:spacing w:val="24"/>
          <w:w w:val="105"/>
          <w:sz w:val="20"/>
        </w:rPr>
        <w:t> </w:t>
      </w:r>
      <w:r>
        <w:rPr>
          <w:rFonts w:ascii="Arial" w:eastAsia="Arial"/>
          <w:w w:val="105"/>
          <w:sz w:val="20"/>
        </w:rPr>
        <w:t>1</w:t>
      </w:r>
      <w:r>
        <w:rPr>
          <w:rFonts w:ascii="Arial" w:eastAsia="Arial"/>
          <w:spacing w:val="-7"/>
          <w:w w:val="105"/>
          <w:sz w:val="20"/>
        </w:rPr>
        <w:t> </w:t>
      </w:r>
      <w:r>
        <w:rPr>
          <w:rFonts w:ascii="Arial" w:eastAsia="Arial"/>
          <w:w w:val="105"/>
          <w:sz w:val="20"/>
        </w:rPr>
        <w:t>) </w:t>
      </w:r>
      <w:r>
        <w:rPr>
          <w:rFonts w:ascii="Arial" w:eastAsia="Arial"/>
          <w:spacing w:val="16"/>
          <w:w w:val="105"/>
          <w:sz w:val="20"/>
        </w:rPr>
        <w:t> </w:t>
      </w:r>
      <w:r>
        <w:rPr>
          <w:rFonts w:ascii="Arial Unicode MS" w:eastAsia="Arial Unicode MS" w:hint="eastAsia"/>
          <w:w w:val="105"/>
          <w:sz w:val="19"/>
        </w:rPr>
        <w:t>自然動態</w:t>
      </w:r>
      <w:r>
        <w:rPr>
          <w:rFonts w:ascii="Arial Unicode MS" w:eastAsia="Arial Unicode MS" w:hint="eastAsia"/>
          <w:sz w:val="19"/>
        </w:rPr>
        <w:tab/>
        <w:tab/>
      </w:r>
      <w:r>
        <w:rPr>
          <w:rFonts w:ascii="Arial Unicode MS" w:eastAsia="Arial Unicode MS" w:hint="eastAsia"/>
          <w:w w:val="100"/>
          <w:sz w:val="19"/>
          <w:u w:val="single"/>
        </w:rPr>
        <w:t> </w:t>
      </w:r>
      <w:r>
        <w:rPr>
          <w:rFonts w:ascii="Arial Unicode MS" w:eastAsia="Arial Unicode MS" w:hint="eastAsia"/>
          <w:sz w:val="19"/>
          <w:u w:val="single"/>
        </w:rPr>
        <w:tab/>
        <w:tab/>
        <w:tab/>
      </w:r>
      <w:r>
        <w:rPr>
          <w:rFonts w:ascii="Arial Unicode MS" w:eastAsia="Arial Unicode MS" w:hint="eastAsia"/>
          <w:w w:val="104"/>
          <w:sz w:val="19"/>
        </w:rPr>
        <w:t> </w:t>
      </w:r>
      <w:r>
        <w:rPr>
          <w:rFonts w:ascii="Arial Unicode MS" w:eastAsia="Arial Unicode MS" w:hint="eastAsia"/>
          <w:w w:val="105"/>
          <w:sz w:val="19"/>
        </w:rPr>
        <w:t>ア</w:t>
        <w:tab/>
        <w:t>限全体の自然動態</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1587" w:val="left" w:leader="none"/>
          <w:tab w:pos="3665" w:val="left" w:leader="none"/>
          <w:tab w:pos="9226" w:val="left" w:leader="none"/>
        </w:tabs>
        <w:spacing w:line="254" w:lineRule="exact" w:before="0"/>
        <w:ind w:left="1165" w:right="0" w:firstLine="0"/>
        <w:jc w:val="left"/>
        <w:rPr>
          <w:rFonts w:ascii="Arial Unicode MS" w:eastAsia="Arial Unicode MS" w:hint="eastAsia"/>
          <w:sz w:val="19"/>
        </w:rPr>
      </w:pPr>
      <w:r>
        <w:rPr/>
        <w:pict>
          <v:shape style="position:absolute;margin-left:526.946167pt;margin-top:11.741042pt;width:8.450pt;height:13.55pt;mso-position-horizontal-relative:page;mso-position-vertical-relative:paragraph;z-index:1336"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9</w:t>
                  </w:r>
                </w:p>
              </w:txbxContent>
            </v:textbox>
            <w10:wrap type="none"/>
          </v:shape>
        </w:pict>
      </w:r>
      <w:r>
        <w:rPr>
          <w:rFonts w:ascii="Arial Unicode MS" w:eastAsia="Arial Unicode MS" w:hint="eastAsia"/>
          <w:w w:val="105"/>
          <w:sz w:val="20"/>
        </w:rPr>
        <w:t>イ</w:t>
        <w:tab/>
      </w:r>
      <w:r>
        <w:rPr>
          <w:rFonts w:ascii="Arial Unicode MS" w:eastAsia="Arial Unicode MS" w:hint="eastAsia"/>
          <w:w w:val="105"/>
          <w:sz w:val="19"/>
        </w:rPr>
        <w:t>市部郡部別自然動態</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3056" w:val="left" w:leader="none"/>
          <w:tab w:pos="9217" w:val="left" w:leader="none"/>
        </w:tabs>
        <w:spacing w:line="333" w:lineRule="auto" w:before="104"/>
        <w:ind w:left="1164" w:right="662" w:hanging="298"/>
        <w:jc w:val="both"/>
        <w:rPr>
          <w:rFonts w:ascii="Arial Unicode MS" w:eastAsia="Arial Unicode MS" w:hint="eastAsia"/>
          <w:sz w:val="19"/>
        </w:rPr>
      </w:pPr>
      <w:r>
        <w:rPr/>
        <w:pict>
          <v:shape style="position:absolute;margin-left:522.77832pt;margin-top:40.042381pt;width:13pt;height:27.1pt;mso-position-horizontal-relative:page;mso-position-vertical-relative:paragraph;z-index:1216" type="#_x0000_t202" filled="false" stroked="false">
            <v:textbox inset="0,0,0,0" style="layout-flow:vertical-ideographic">
              <w:txbxContent>
                <w:p>
                  <w:pPr>
                    <w:spacing w:line="132" w:lineRule="auto" w:before="0"/>
                    <w:ind w:left="20" w:right="0" w:firstLine="0"/>
                    <w:jc w:val="left"/>
                    <w:rPr>
                      <w:rFonts w:ascii="Arial Unicode MS"/>
                      <w:sz w:val="23"/>
                    </w:rPr>
                  </w:pPr>
                  <w:r>
                    <w:rPr>
                      <w:rFonts w:ascii="Arial Unicode MS"/>
                      <w:w w:val="100"/>
                      <w:position w:val="-6"/>
                      <w:sz w:val="23"/>
                    </w:rPr>
                    <w:t>O</w:t>
                  </w:r>
                  <w:r>
                    <w:rPr>
                      <w:rFonts w:ascii="Arial Unicode MS"/>
                      <w:position w:val="-6"/>
                      <w:sz w:val="23"/>
                    </w:rPr>
                    <w:t> </w:t>
                  </w:r>
                  <w:r>
                    <w:rPr>
                      <w:rFonts w:ascii="Arial Unicode MS"/>
                      <w:w w:val="100"/>
                      <w:sz w:val="23"/>
                    </w:rPr>
                    <w:t>1</w:t>
                  </w:r>
                </w:p>
              </w:txbxContent>
            </v:textbox>
            <w10:wrap type="none"/>
          </v:shape>
        </w:pict>
      </w:r>
      <w:r>
        <w:rPr/>
        <w:pict>
          <v:shape style="position:absolute;margin-left:526.946167pt;margin-top:17.454481pt;width:8.450pt;height:13.55pt;mso-position-horizontal-relative:page;mso-position-vertical-relative:paragraph;z-index:136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9</w:t>
                  </w:r>
                </w:p>
              </w:txbxContent>
            </v:textbox>
            <w10:wrap type="none"/>
          </v:shape>
        </w:pict>
      </w:r>
      <w:r>
        <w:rPr/>
        <w:pict>
          <v:shape style="position:absolute;margin-left:526.940491pt;margin-top:71.255981pt;width:8.550pt;height:31.5pt;mso-position-horizontal-relative:page;mso-position-vertical-relative:paragraph;z-index:1384"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2</w:t>
                  </w:r>
                  <w:r>
                    <w:rPr>
                      <w:rFonts w:ascii="Arial Unicode MS"/>
                      <w:sz w:val="23"/>
                    </w:rPr>
                    <w:t>  </w:t>
                  </w:r>
                  <w:r>
                    <w:rPr>
                      <w:rFonts w:ascii="Arial Unicode MS"/>
                      <w:w w:val="100"/>
                      <w:sz w:val="23"/>
                    </w:rPr>
                    <w:t>3</w:t>
                  </w:r>
                </w:p>
              </w:txbxContent>
            </v:textbox>
            <w10:wrap type="none"/>
          </v:shape>
        </w:pict>
      </w:r>
      <w:r>
        <w:rPr/>
        <w:pict>
          <v:shape style="position:absolute;margin-left:517.056458pt;margin-top:53.526581pt;width:8.15pt;height:13.05pt;mso-position-horizontal-relative:page;mso-position-vertical-relative:paragraph;z-index:140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517.056458pt;margin-top:89.587784pt;width:8.15pt;height:13.05pt;mso-position-horizontal-relative:page;mso-position-vertical-relative:paragraph;z-index:143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511.903748pt;margin-top:41.888481pt;width:9.550pt;height:9.550pt;mso-position-horizontal-relative:page;mso-position-vertical-relative:paragraph;z-index:-14112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pict>
          <v:shape style="position:absolute;margin-left:511.903748pt;margin-top:77.589081pt;width:9.550pt;height:9.550pt;mso-position-horizontal-relative:page;mso-position-vertical-relative:paragraph;z-index:-14112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rFonts w:ascii="Arial" w:eastAsia="Arial"/>
          <w:w w:val="105"/>
          <w:sz w:val="21"/>
        </w:rPr>
        <w:t>(</w:t>
      </w:r>
      <w:r>
        <w:rPr>
          <w:rFonts w:ascii="Arial" w:eastAsia="Arial"/>
          <w:spacing w:val="-2"/>
          <w:w w:val="105"/>
          <w:sz w:val="21"/>
        </w:rPr>
        <w:t> </w:t>
      </w:r>
      <w:r>
        <w:rPr>
          <w:rFonts w:ascii="Arial" w:eastAsia="Arial"/>
          <w:w w:val="105"/>
          <w:sz w:val="21"/>
        </w:rPr>
        <w:t>2</w:t>
      </w:r>
      <w:r>
        <w:rPr>
          <w:rFonts w:ascii="Arial" w:eastAsia="Arial"/>
          <w:spacing w:val="-17"/>
          <w:w w:val="105"/>
          <w:sz w:val="21"/>
        </w:rPr>
        <w:t> </w:t>
      </w:r>
      <w:r>
        <w:rPr>
          <w:rFonts w:ascii="Arial" w:eastAsia="Arial"/>
          <w:w w:val="105"/>
          <w:sz w:val="21"/>
        </w:rPr>
        <w:t>)</w:t>
      </w:r>
      <w:r>
        <w:rPr>
          <w:rFonts w:ascii="Arial" w:eastAsia="Arial"/>
          <w:spacing w:val="52"/>
          <w:w w:val="105"/>
          <w:sz w:val="21"/>
        </w:rPr>
        <w:t> </w:t>
      </w:r>
      <w:r>
        <w:rPr>
          <w:rFonts w:ascii="Arial Unicode MS" w:eastAsia="Arial Unicode MS" w:hint="eastAsia"/>
          <w:spacing w:val="34"/>
          <w:w w:val="105"/>
          <w:sz w:val="19"/>
        </w:rPr>
        <w:t>社</w:t>
      </w:r>
      <w:r>
        <w:rPr>
          <w:rFonts w:ascii="Arial Unicode MS" w:eastAsia="Arial Unicode MS" w:hint="eastAsia"/>
          <w:w w:val="105"/>
          <w:sz w:val="19"/>
        </w:rPr>
        <w:t>会動態</w:t>
      </w:r>
      <w:r>
        <w:rPr>
          <w:rFonts w:ascii="Arial Unicode MS" w:eastAsia="Arial Unicode MS" w:hint="eastAsia"/>
          <w:sz w:val="19"/>
        </w:rPr>
        <w:t>       </w:t>
      </w:r>
      <w:r>
        <w:rPr>
          <w:rFonts w:ascii="Arial Unicode MS" w:eastAsia="Arial Unicode MS" w:hint="eastAsia"/>
          <w:spacing w:val="16"/>
          <w:sz w:val="19"/>
        </w:rPr>
        <w:t> </w:t>
      </w:r>
      <w:r>
        <w:rPr>
          <w:rFonts w:ascii="Arial Unicode MS" w:eastAsia="Arial Unicode MS" w:hint="eastAsia"/>
          <w:w w:val="100"/>
          <w:sz w:val="19"/>
          <w:u w:val="single"/>
        </w:rPr>
        <w:t> </w:t>
      </w:r>
      <w:r>
        <w:rPr>
          <w:rFonts w:ascii="Arial Unicode MS" w:eastAsia="Arial Unicode MS" w:hint="eastAsia"/>
          <w:sz w:val="19"/>
          <w:u w:val="single"/>
        </w:rPr>
        <w:tab/>
        <w:tab/>
      </w:r>
      <w:r>
        <w:rPr>
          <w:rFonts w:ascii="Arial Unicode MS" w:eastAsia="Arial Unicode MS" w:hint="eastAsia"/>
          <w:w w:val="17"/>
          <w:sz w:val="19"/>
          <w:u w:val="single"/>
        </w:rPr>
        <w:t>                                                                                                                                   </w:t>
      </w:r>
      <w:r>
        <w:rPr>
          <w:rFonts w:ascii="Arial Unicode MS" w:eastAsia="Arial Unicode MS" w:hint="eastAsia"/>
          <w:sz w:val="19"/>
        </w:rPr>
        <w:t>ア </w:t>
      </w:r>
      <w:r>
        <w:rPr>
          <w:rFonts w:ascii="Arial Unicode MS" w:eastAsia="Arial Unicode MS" w:hint="eastAsia"/>
          <w:spacing w:val="37"/>
          <w:sz w:val="19"/>
        </w:rPr>
        <w:t> </w:t>
      </w:r>
      <w:r>
        <w:rPr>
          <w:rFonts w:ascii="Arial Unicode MS" w:eastAsia="Arial Unicode MS" w:hint="eastAsia"/>
          <w:sz w:val="19"/>
        </w:rPr>
        <w:t>県全体の名［会動態    </w:t>
      </w:r>
      <w:r>
        <w:rPr>
          <w:rFonts w:ascii="Arial Unicode MS" w:eastAsia="Arial Unicode MS" w:hint="eastAsia"/>
          <w:spacing w:val="-10"/>
          <w:sz w:val="19"/>
        </w:rPr>
        <w:t> </w:t>
      </w:r>
      <w:r>
        <w:rPr>
          <w:rFonts w:ascii="Arial Unicode MS" w:eastAsia="Arial Unicode MS" w:hint="eastAsia"/>
          <w:w w:val="100"/>
          <w:sz w:val="19"/>
          <w:u w:val="single"/>
        </w:rPr>
        <w:t> </w:t>
      </w:r>
      <w:r>
        <w:rPr>
          <w:rFonts w:ascii="Arial Unicode MS" w:eastAsia="Arial Unicode MS" w:hint="eastAsia"/>
          <w:sz w:val="19"/>
          <w:u w:val="single"/>
        </w:rPr>
        <w:tab/>
        <w:t> </w:t>
      </w:r>
      <w:r>
        <w:rPr>
          <w:rFonts w:ascii="Arial Unicode MS" w:eastAsia="Arial Unicode MS" w:hint="eastAsia"/>
          <w:w w:val="105"/>
          <w:sz w:val="20"/>
        </w:rPr>
        <w:t>イ   </w:t>
      </w:r>
      <w:r>
        <w:rPr>
          <w:rFonts w:ascii="Arial Unicode MS" w:eastAsia="Arial Unicode MS" w:hint="eastAsia"/>
          <w:spacing w:val="15"/>
          <w:w w:val="105"/>
          <w:sz w:val="20"/>
        </w:rPr>
        <w:t> </w:t>
      </w:r>
      <w:r>
        <w:rPr>
          <w:rFonts w:ascii="Arial Unicode MS" w:eastAsia="Arial Unicode MS" w:hint="eastAsia"/>
          <w:w w:val="105"/>
          <w:sz w:val="19"/>
        </w:rPr>
        <w:t>巾部郡部別社会動態</w:t>
      </w:r>
      <w:r>
        <w:rPr>
          <w:rFonts w:ascii="Arial Unicode MS" w:eastAsia="Arial Unicode MS" w:hint="eastAsia"/>
          <w:sz w:val="19"/>
        </w:rPr>
        <w:t>   </w:t>
      </w:r>
      <w:r>
        <w:rPr>
          <w:rFonts w:ascii="Arial Unicode MS" w:eastAsia="Arial Unicode MS" w:hint="eastAsia"/>
          <w:spacing w:val="4"/>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15"/>
          <w:sz w:val="19"/>
          <w:u w:val="single"/>
        </w:rPr>
        <w:t> </w:t>
      </w:r>
      <w:r>
        <w:rPr>
          <w:rFonts w:ascii="Arial Unicode MS" w:eastAsia="Arial Unicode MS" w:hint="eastAsia"/>
          <w:w w:val="105"/>
          <w:sz w:val="19"/>
        </w:rPr>
        <w:t>ウ   </w:t>
      </w:r>
      <w:r>
        <w:rPr>
          <w:rFonts w:ascii="Arial Unicode MS" w:eastAsia="Arial Unicode MS" w:hint="eastAsia"/>
          <w:spacing w:val="31"/>
          <w:w w:val="105"/>
          <w:sz w:val="19"/>
        </w:rPr>
        <w:t> </w:t>
      </w:r>
      <w:r>
        <w:rPr>
          <w:rFonts w:ascii="Arial Unicode MS" w:eastAsia="Arial Unicode MS" w:hint="eastAsia"/>
          <w:w w:val="105"/>
          <w:sz w:val="19"/>
        </w:rPr>
        <w:t>県外転入、県外転出</w:t>
      </w:r>
      <w:r>
        <w:rPr>
          <w:rFonts w:ascii="Arial Unicode MS" w:eastAsia="Arial Unicode MS" w:hint="eastAsia"/>
          <w:sz w:val="19"/>
        </w:rPr>
        <w:t>   </w:t>
      </w:r>
      <w:r>
        <w:rPr>
          <w:rFonts w:ascii="Arial Unicode MS" w:eastAsia="Arial Unicode MS" w:hint="eastAsia"/>
          <w:spacing w:val="3"/>
          <w:sz w:val="19"/>
        </w:rPr>
        <w:t> </w:t>
      </w:r>
      <w:r>
        <w:rPr>
          <w:rFonts w:ascii="Arial Unicode MS" w:eastAsia="Arial Unicode MS" w:hint="eastAsia"/>
          <w:w w:val="100"/>
          <w:sz w:val="19"/>
          <w:u w:val="single"/>
        </w:rPr>
        <w:t> </w:t>
      </w:r>
      <w:r>
        <w:rPr>
          <w:rFonts w:ascii="Arial Unicode MS" w:eastAsia="Arial Unicode MS" w:hint="eastAsia"/>
          <w:sz w:val="19"/>
          <w:u w:val="single"/>
        </w:rPr>
        <w:tab/>
        <w:t>                                                                                             </w:t>
      </w:r>
      <w:r>
        <w:rPr>
          <w:rFonts w:ascii="Arial Unicode MS" w:eastAsia="Arial Unicode MS" w:hint="eastAsia"/>
          <w:w w:val="115"/>
          <w:sz w:val="19"/>
        </w:rPr>
        <w:t>エ県内転入</w:t>
        <w:tab/>
      </w:r>
      <w:r>
        <w:rPr>
          <w:rFonts w:ascii="Arial Unicode MS" w:eastAsia="Arial Unicode MS" w:hint="eastAsia"/>
          <w:w w:val="115"/>
          <w:sz w:val="19"/>
          <w:u w:val="single"/>
        </w:rPr>
        <w:tab/>
        <w:t> </w:t>
      </w:r>
      <w:r>
        <w:rPr>
          <w:rFonts w:ascii="Arial Unicode MS" w:eastAsia="Arial Unicode MS" w:hint="eastAsia"/>
          <w:w w:val="105"/>
          <w:sz w:val="20"/>
        </w:rPr>
        <w:t>オ    </w:t>
      </w:r>
      <w:r>
        <w:rPr>
          <w:rFonts w:ascii="Arial Unicode MS" w:eastAsia="Arial Unicode MS" w:hint="eastAsia"/>
          <w:w w:val="105"/>
          <w:sz w:val="19"/>
        </w:rPr>
        <w:t>男女別社会動態</w:t>
      </w:r>
      <w:r>
        <w:rPr>
          <w:rFonts w:ascii="Arial Unicode MS" w:eastAsia="Arial Unicode MS" w:hint="eastAsia"/>
          <w:sz w:val="19"/>
        </w:rPr>
        <w:t>   </w:t>
      </w:r>
      <w:r>
        <w:rPr>
          <w:rFonts w:ascii="Arial Unicode MS" w:eastAsia="Arial Unicode MS" w:hint="eastAsia"/>
          <w:spacing w:val="16"/>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5"/>
          <w:sz w:val="19"/>
          <w:u w:val="single"/>
        </w:rPr>
        <w:t> </w:t>
      </w:r>
    </w:p>
    <w:p>
      <w:pPr>
        <w:pStyle w:val="BodyText"/>
        <w:spacing w:before="1"/>
        <w:rPr>
          <w:rFonts w:ascii="Arial Unicode MS"/>
          <w:sz w:val="19"/>
        </w:rPr>
      </w:pPr>
    </w:p>
    <w:p>
      <w:pPr>
        <w:pStyle w:val="ListParagraph"/>
        <w:numPr>
          <w:ilvl w:val="0"/>
          <w:numId w:val="1"/>
        </w:numPr>
        <w:tabs>
          <w:tab w:pos="966" w:val="left" w:leader="none"/>
          <w:tab w:pos="967" w:val="left" w:leader="none"/>
          <w:tab w:pos="3037" w:val="left" w:leader="none"/>
          <w:tab w:pos="9226" w:val="left" w:leader="none"/>
        </w:tabs>
        <w:spacing w:line="240" w:lineRule="auto" w:before="88" w:after="0"/>
        <w:ind w:left="966" w:right="0" w:hanging="377"/>
        <w:jc w:val="left"/>
        <w:rPr>
          <w:rFonts w:ascii="Arial" w:eastAsia="Arial"/>
          <w:sz w:val="21"/>
        </w:rPr>
      </w:pPr>
      <w:r>
        <w:rPr>
          <w:w w:val="105"/>
          <w:sz w:val="19"/>
        </w:rPr>
        <w:t>理由別人口移動状況</w:t>
        <w:tab/>
      </w:r>
      <w:r>
        <w:rPr>
          <w:w w:val="105"/>
          <w:sz w:val="19"/>
          <w:u w:val="single"/>
        </w:rPr>
        <w:t> </w:t>
        <w:tab/>
      </w:r>
      <w:r>
        <w:rPr>
          <w:rFonts w:ascii="Times New Roman" w:eastAsia="Times New Roman"/>
          <w:w w:val="105"/>
          <w:position w:val="1"/>
          <w:sz w:val="22"/>
        </w:rPr>
        <w:t>l</w:t>
      </w:r>
      <w:r>
        <w:rPr>
          <w:rFonts w:ascii="Times New Roman" w:eastAsia="Times New Roman"/>
          <w:spacing w:val="10"/>
          <w:w w:val="105"/>
          <w:position w:val="1"/>
          <w:sz w:val="22"/>
        </w:rPr>
        <w:t> </w:t>
      </w:r>
      <w:r>
        <w:rPr>
          <w:rFonts w:ascii="Times New Roman" w:eastAsia="Times New Roman"/>
          <w:w w:val="105"/>
          <w:position w:val="1"/>
          <w:sz w:val="22"/>
        </w:rPr>
        <w:t>4</w:t>
      </w:r>
    </w:p>
    <w:p>
      <w:pPr>
        <w:pStyle w:val="BodyText"/>
        <w:spacing w:before="10"/>
        <w:rPr>
          <w:sz w:val="38"/>
        </w:rPr>
      </w:pPr>
    </w:p>
    <w:p>
      <w:pPr>
        <w:pStyle w:val="ListParagraph"/>
        <w:numPr>
          <w:ilvl w:val="0"/>
          <w:numId w:val="1"/>
        </w:numPr>
        <w:tabs>
          <w:tab w:pos="964" w:val="left" w:leader="none"/>
          <w:tab w:pos="965" w:val="left" w:leader="none"/>
          <w:tab w:pos="3672" w:val="left" w:leader="none"/>
          <w:tab w:pos="9218" w:val="left" w:leader="none"/>
        </w:tabs>
        <w:spacing w:line="240" w:lineRule="auto" w:before="1" w:after="0"/>
        <w:ind w:left="964" w:right="0" w:hanging="376"/>
        <w:jc w:val="left"/>
        <w:rPr>
          <w:rFonts w:ascii="Arial" w:eastAsia="Arial"/>
          <w:sz w:val="20"/>
        </w:rPr>
      </w:pPr>
      <w:r>
        <w:rPr>
          <w:w w:val="105"/>
          <w:sz w:val="19"/>
        </w:rPr>
        <w:t>移動前後の産業別就業者数</w:t>
        <w:tab/>
      </w:r>
      <w:r>
        <w:rPr>
          <w:w w:val="105"/>
          <w:sz w:val="19"/>
          <w:u w:val="single"/>
        </w:rPr>
        <w:t> </w:t>
        <w:tab/>
      </w:r>
      <w:r>
        <w:rPr>
          <w:rFonts w:ascii="Times New Roman" w:eastAsia="Times New Roman"/>
          <w:w w:val="105"/>
          <w:position w:val="1"/>
          <w:sz w:val="22"/>
        </w:rPr>
        <w:t>1</w:t>
      </w:r>
      <w:r>
        <w:rPr>
          <w:rFonts w:ascii="Times New Roman" w:eastAsia="Times New Roman"/>
          <w:spacing w:val="44"/>
          <w:w w:val="105"/>
          <w:position w:val="1"/>
          <w:sz w:val="22"/>
        </w:rPr>
        <w:t> </w:t>
      </w:r>
      <w:r>
        <w:rPr>
          <w:rFonts w:ascii="Times New Roman" w:eastAsia="Times New Roman"/>
          <w:w w:val="105"/>
          <w:position w:val="1"/>
          <w:sz w:val="22"/>
        </w:rPr>
        <w:t>7</w:t>
      </w:r>
    </w:p>
    <w:p>
      <w:pPr>
        <w:pStyle w:val="BodyText"/>
        <w:rPr>
          <w:sz w:val="26"/>
        </w:rPr>
      </w:pPr>
    </w:p>
    <w:p>
      <w:pPr>
        <w:spacing w:before="160"/>
        <w:ind w:left="541" w:right="0" w:firstLine="0"/>
        <w:jc w:val="left"/>
        <w:rPr>
          <w:rFonts w:ascii="Arial Unicode MS" w:eastAsia="Arial Unicode MS" w:hint="eastAsia"/>
          <w:sz w:val="19"/>
        </w:rPr>
      </w:pPr>
      <w:r>
        <w:rPr>
          <w:rFonts w:ascii="Arial Unicode MS" w:eastAsia="Arial Unicode MS" w:hint="eastAsia"/>
          <w:w w:val="110"/>
          <w:sz w:val="19"/>
        </w:rPr>
        <w:t>統計表</w:t>
      </w:r>
    </w:p>
    <w:p>
      <w:pPr>
        <w:pStyle w:val="BodyText"/>
        <w:spacing w:before="7"/>
        <w:rPr>
          <w:rFonts w:ascii="Arial Unicode MS"/>
          <w:sz w:val="24"/>
        </w:rPr>
      </w:pPr>
    </w:p>
    <w:p>
      <w:pPr>
        <w:spacing w:after="0"/>
        <w:rPr>
          <w:rFonts w:ascii="Arial Unicode MS"/>
          <w:sz w:val="24"/>
        </w:rPr>
        <w:sectPr>
          <w:pgSz w:w="12220" w:h="16940"/>
          <w:pgMar w:top="1100" w:bottom="280" w:left="1040" w:right="1280"/>
        </w:sectPr>
      </w:pPr>
    </w:p>
    <w:p>
      <w:pPr>
        <w:tabs>
          <w:tab w:pos="1177" w:val="left" w:leader="none"/>
        </w:tabs>
        <w:spacing w:before="124"/>
        <w:ind w:left="759" w:right="0" w:firstLine="0"/>
        <w:jc w:val="left"/>
        <w:rPr>
          <w:rFonts w:ascii="Arial Unicode MS" w:eastAsia="Arial Unicode MS" w:hint="eastAsia"/>
          <w:sz w:val="19"/>
        </w:rPr>
      </w:pPr>
      <w:r>
        <w:rPr>
          <w:rFonts w:ascii="Arial Unicode MS" w:eastAsia="Arial Unicode MS" w:hint="eastAsia"/>
          <w:w w:val="110"/>
          <w:sz w:val="19"/>
        </w:rPr>
        <w:t>第</w:t>
        <w:tab/>
      </w:r>
      <w:r>
        <w:rPr>
          <w:w w:val="110"/>
          <w:sz w:val="18"/>
        </w:rPr>
        <w:t>l</w:t>
      </w:r>
      <w:r>
        <w:rPr>
          <w:spacing w:val="29"/>
          <w:w w:val="110"/>
          <w:sz w:val="18"/>
        </w:rPr>
        <w:t> </w:t>
      </w:r>
      <w:r>
        <w:rPr>
          <w:rFonts w:ascii="Arial Unicode MS" w:eastAsia="Arial Unicode MS" w:hint="eastAsia"/>
          <w:spacing w:val="-19"/>
          <w:w w:val="110"/>
          <w:sz w:val="19"/>
        </w:rPr>
        <w:t>表</w:t>
      </w:r>
    </w:p>
    <w:p>
      <w:pPr>
        <w:spacing w:line="336" w:lineRule="auto" w:before="103"/>
        <w:ind w:left="759" w:right="0" w:firstLine="0"/>
        <w:jc w:val="both"/>
        <w:rPr>
          <w:rFonts w:ascii="Arial Unicode MS" w:eastAsia="Arial Unicode MS" w:hint="eastAsia"/>
          <w:sz w:val="19"/>
        </w:rPr>
      </w:pPr>
      <w:r>
        <w:rPr>
          <w:rFonts w:ascii="Arial Unicode MS" w:eastAsia="Arial Unicode MS" w:hint="eastAsia"/>
          <w:sz w:val="19"/>
        </w:rPr>
        <w:t>第  </w:t>
      </w:r>
      <w:r>
        <w:rPr>
          <w:sz w:val="22"/>
        </w:rPr>
        <w:t>2</w:t>
      </w:r>
      <w:r>
        <w:rPr>
          <w:spacing w:val="2"/>
          <w:sz w:val="22"/>
        </w:rPr>
        <w:t> </w:t>
      </w:r>
      <w:r>
        <w:rPr>
          <w:rFonts w:ascii="Arial Unicode MS" w:eastAsia="Arial Unicode MS" w:hint="eastAsia"/>
          <w:spacing w:val="-18"/>
          <w:sz w:val="19"/>
        </w:rPr>
        <w:t>表</w:t>
      </w:r>
      <w:r>
        <w:rPr>
          <w:rFonts w:ascii="Arial Unicode MS" w:eastAsia="Arial Unicode MS" w:hint="eastAsia"/>
          <w:w w:val="95"/>
          <w:sz w:val="19"/>
        </w:rPr>
        <w:t>第；｝表</w:t>
      </w:r>
      <w:r>
        <w:rPr>
          <w:rFonts w:ascii="Arial Unicode MS" w:eastAsia="Arial Unicode MS" w:hint="eastAsia"/>
          <w:sz w:val="19"/>
        </w:rPr>
        <w:t>第    </w:t>
      </w:r>
      <w:r>
        <w:rPr>
          <w:sz w:val="20"/>
        </w:rPr>
        <w:t>4</w:t>
      </w:r>
      <w:r>
        <w:rPr>
          <w:spacing w:val="12"/>
          <w:sz w:val="20"/>
        </w:rPr>
        <w:t> </w:t>
      </w:r>
      <w:r>
        <w:rPr>
          <w:rFonts w:ascii="Arial Unicode MS" w:eastAsia="Arial Unicode MS" w:hint="eastAsia"/>
          <w:spacing w:val="-12"/>
          <w:sz w:val="19"/>
        </w:rPr>
        <w:t>表</w:t>
      </w:r>
    </w:p>
    <w:p>
      <w:pPr>
        <w:tabs>
          <w:tab w:pos="4998" w:val="left" w:leader="none"/>
          <w:tab w:pos="7597" w:val="left" w:leader="none"/>
        </w:tabs>
        <w:spacing w:before="92"/>
        <w:ind w:left="175" w:right="0" w:firstLine="0"/>
        <w:jc w:val="left"/>
        <w:rPr>
          <w:rFonts w:ascii="Arial" w:eastAsia="Arial"/>
          <w:sz w:val="20"/>
        </w:rPr>
      </w:pPr>
      <w:r>
        <w:rPr/>
        <w:br w:type="column"/>
      </w:r>
      <w:r>
        <w:rPr>
          <w:rFonts w:ascii="Arial Unicode MS" w:eastAsia="Arial Unicode MS" w:hint="eastAsia"/>
          <w:sz w:val="19"/>
        </w:rPr>
        <w:t>男女別推叶</w:t>
      </w:r>
      <w:r>
        <w:rPr>
          <w:rFonts w:ascii="Arial Unicode MS" w:eastAsia="Arial Unicode MS" w:hint="eastAsia"/>
          <w:spacing w:val="35"/>
          <w:sz w:val="19"/>
        </w:rPr>
        <w:t> </w:t>
      </w:r>
      <w:r>
        <w:rPr>
          <w:rFonts w:ascii="Arial Unicode MS" w:eastAsia="Arial Unicode MS" w:hint="eastAsia"/>
          <w:sz w:val="19"/>
        </w:rPr>
        <w:t>人口</w:t>
      </w:r>
      <w:r>
        <w:rPr>
          <w:rFonts w:ascii="Arial Unicode MS" w:eastAsia="Arial Unicode MS" w:hint="eastAsia"/>
          <w:spacing w:val="17"/>
          <w:sz w:val="19"/>
        </w:rPr>
        <w:t>、</w:t>
      </w:r>
      <w:r>
        <w:rPr>
          <w:rFonts w:ascii="Arial" w:eastAsia="Arial"/>
          <w:spacing w:val="-61"/>
          <w:sz w:val="25"/>
        </w:rPr>
        <w:t>1</w:t>
      </w:r>
      <w:r>
        <w:rPr>
          <w:rFonts w:ascii="Arial Unicode MS" w:eastAsia="Arial Unicode MS" w:hint="eastAsia"/>
          <w:spacing w:val="6"/>
          <w:sz w:val="19"/>
        </w:rPr>
        <w:t>生</w:t>
      </w:r>
      <w:r>
        <w:rPr>
          <w:rFonts w:ascii="Arial Unicode MS" w:eastAsia="Arial Unicode MS" w:hint="eastAsia"/>
          <w:spacing w:val="21"/>
          <w:sz w:val="19"/>
        </w:rPr>
        <w:t>比</w:t>
      </w:r>
      <w:r>
        <w:rPr>
          <w:rFonts w:ascii="Arial Unicode MS" w:eastAsia="Arial Unicode MS" w:hint="eastAsia"/>
          <w:sz w:val="19"/>
        </w:rPr>
        <w:t>一県、</w:t>
      </w:r>
      <w:r>
        <w:rPr>
          <w:rFonts w:ascii="Arial Unicode MS" w:eastAsia="Arial Unicode MS" w:hint="eastAsia"/>
          <w:spacing w:val="44"/>
          <w:sz w:val="19"/>
        </w:rPr>
        <w:t> </w:t>
      </w:r>
      <w:r>
        <w:rPr>
          <w:rFonts w:ascii="Arial Unicode MS" w:eastAsia="Arial Unicode MS" w:hint="eastAsia"/>
          <w:sz w:val="19"/>
        </w:rPr>
        <w:t>市部、</w:t>
      </w:r>
      <w:r>
        <w:rPr>
          <w:rFonts w:ascii="Arial Unicode MS" w:eastAsia="Arial Unicode MS" w:hint="eastAsia"/>
          <w:spacing w:val="31"/>
          <w:sz w:val="19"/>
        </w:rPr>
        <w:t>郡</w:t>
      </w:r>
      <w:r>
        <w:rPr>
          <w:rFonts w:ascii="Arial Unicode MS" w:eastAsia="Arial Unicode MS" w:hint="eastAsia"/>
          <w:sz w:val="19"/>
        </w:rPr>
        <w:t>部</w:t>
      </w:r>
      <w:r>
        <w:rPr>
          <w:rFonts w:ascii="Arial Unicode MS" w:eastAsia="Arial Unicode MS" w:hint="eastAsia"/>
          <w:spacing w:val="16"/>
          <w:sz w:val="19"/>
        </w:rPr>
        <w:t>、</w:t>
      </w:r>
      <w:r>
        <w:rPr>
          <w:rFonts w:ascii="Arial Unicode MS" w:eastAsia="Arial Unicode MS" w:hint="eastAsia"/>
          <w:sz w:val="19"/>
        </w:rPr>
        <w:t>市町村</w:t>
        <w:tab/>
      </w:r>
      <w:r>
        <w:rPr>
          <w:rFonts w:ascii="Arial Unicode MS" w:eastAsia="Arial Unicode MS" w:hint="eastAsia"/>
          <w:sz w:val="19"/>
          <w:u w:val="single"/>
        </w:rPr>
        <w:t> </w:t>
        <w:tab/>
      </w:r>
      <w:r>
        <w:rPr>
          <w:rFonts w:ascii="Arial" w:eastAsia="Arial"/>
          <w:position w:val="1"/>
          <w:sz w:val="20"/>
        </w:rPr>
        <w:t>2</w:t>
      </w:r>
      <w:r>
        <w:rPr>
          <w:rFonts w:ascii="Arial" w:eastAsia="Arial"/>
          <w:spacing w:val="54"/>
          <w:position w:val="1"/>
          <w:sz w:val="20"/>
        </w:rPr>
        <w:t> </w:t>
      </w:r>
      <w:r>
        <w:rPr>
          <w:rFonts w:ascii="Arial" w:eastAsia="Arial"/>
          <w:position w:val="1"/>
          <w:sz w:val="20"/>
        </w:rPr>
        <w:t>2</w:t>
      </w:r>
    </w:p>
    <w:p>
      <w:pPr>
        <w:tabs>
          <w:tab w:pos="4796" w:val="left" w:leader="none"/>
          <w:tab w:pos="7597" w:val="left" w:leader="none"/>
        </w:tabs>
        <w:spacing w:before="105"/>
        <w:ind w:left="167" w:right="0" w:firstLine="0"/>
        <w:jc w:val="left"/>
        <w:rPr>
          <w:rFonts w:ascii="Arial" w:eastAsia="Arial"/>
          <w:sz w:val="20"/>
        </w:rPr>
      </w:pPr>
      <w:r>
        <w:rPr>
          <w:rFonts w:ascii="Arial Unicode MS" w:eastAsia="Arial Unicode MS" w:hint="eastAsia"/>
          <w:w w:val="110"/>
          <w:sz w:val="19"/>
        </w:rPr>
        <w:t>猟計人口、人口動態一県、巾部、郡部、市町村</w:t>
        <w:tab/>
      </w:r>
      <w:r>
        <w:rPr>
          <w:rFonts w:ascii="Arial Unicode MS" w:eastAsia="Arial Unicode MS" w:hint="eastAsia"/>
          <w:w w:val="110"/>
          <w:sz w:val="19"/>
          <w:u w:val="single"/>
        </w:rPr>
        <w:t> </w:t>
        <w:tab/>
      </w:r>
      <w:r>
        <w:rPr>
          <w:rFonts w:ascii="Arial" w:eastAsia="Arial"/>
          <w:w w:val="110"/>
          <w:position w:val="1"/>
          <w:sz w:val="20"/>
        </w:rPr>
        <w:t>2</w:t>
      </w:r>
      <w:r>
        <w:rPr>
          <w:rFonts w:ascii="Arial" w:eastAsia="Arial"/>
          <w:spacing w:val="22"/>
          <w:w w:val="110"/>
          <w:position w:val="1"/>
          <w:sz w:val="20"/>
        </w:rPr>
        <w:t> </w:t>
      </w:r>
      <w:r>
        <w:rPr>
          <w:rFonts w:ascii="Arial" w:eastAsia="Arial"/>
          <w:w w:val="110"/>
          <w:position w:val="1"/>
          <w:sz w:val="20"/>
        </w:rPr>
        <w:t>4</w:t>
      </w:r>
    </w:p>
    <w:p>
      <w:pPr>
        <w:tabs>
          <w:tab w:pos="4363" w:val="left" w:leader="none"/>
          <w:tab w:pos="7597" w:val="left" w:leader="none"/>
        </w:tabs>
        <w:spacing w:before="106"/>
        <w:ind w:left="168" w:right="0" w:firstLine="0"/>
        <w:jc w:val="left"/>
        <w:rPr>
          <w:rFonts w:ascii="Arial" w:eastAsia="Arial"/>
          <w:sz w:val="20"/>
        </w:rPr>
      </w:pPr>
      <w:r>
        <w:rPr>
          <w:rFonts w:ascii="Arial Unicode MS" w:eastAsia="Arial Unicode MS" w:hint="eastAsia"/>
          <w:w w:val="110"/>
          <w:sz w:val="19"/>
        </w:rPr>
        <w:t>男女別自然動態一県、巾部、郡部、巾町村</w:t>
        <w:tab/>
      </w:r>
      <w:r>
        <w:rPr>
          <w:rFonts w:ascii="Arial Unicode MS" w:eastAsia="Arial Unicode MS" w:hint="eastAsia"/>
          <w:w w:val="110"/>
          <w:sz w:val="19"/>
          <w:u w:val="single"/>
        </w:rPr>
        <w:t> </w:t>
        <w:tab/>
      </w:r>
      <w:r>
        <w:rPr>
          <w:rFonts w:ascii="Arial" w:eastAsia="Arial"/>
          <w:w w:val="110"/>
          <w:position w:val="1"/>
          <w:sz w:val="20"/>
        </w:rPr>
        <w:t>2</w:t>
      </w:r>
      <w:r>
        <w:rPr>
          <w:rFonts w:ascii="Arial" w:eastAsia="Arial"/>
          <w:spacing w:val="25"/>
          <w:w w:val="110"/>
          <w:position w:val="1"/>
          <w:sz w:val="20"/>
        </w:rPr>
        <w:t> </w:t>
      </w:r>
      <w:r>
        <w:rPr>
          <w:rFonts w:ascii="Arial" w:eastAsia="Arial"/>
          <w:w w:val="110"/>
          <w:position w:val="1"/>
          <w:sz w:val="20"/>
        </w:rPr>
        <w:t>6</w:t>
      </w:r>
    </w:p>
    <w:p>
      <w:pPr>
        <w:tabs>
          <w:tab w:pos="4370" w:val="left" w:leader="none"/>
          <w:tab w:pos="7605" w:val="left" w:leader="none"/>
        </w:tabs>
        <w:spacing w:before="106"/>
        <w:ind w:left="175" w:right="0" w:firstLine="0"/>
        <w:jc w:val="left"/>
        <w:rPr>
          <w:rFonts w:ascii="Arial" w:eastAsia="Arial"/>
          <w:sz w:val="20"/>
        </w:rPr>
      </w:pPr>
      <w:r>
        <w:rPr>
          <w:rFonts w:ascii="Arial Unicode MS" w:eastAsia="Arial Unicode MS" w:hint="eastAsia"/>
          <w:w w:val="110"/>
          <w:sz w:val="19"/>
        </w:rPr>
        <w:t>男女別村会動態一県、市部、郡部、市町村</w:t>
        <w:tab/>
      </w:r>
      <w:r>
        <w:rPr>
          <w:rFonts w:ascii="Arial Unicode MS" w:eastAsia="Arial Unicode MS" w:hint="eastAsia"/>
          <w:w w:val="110"/>
          <w:sz w:val="19"/>
          <w:u w:val="single"/>
        </w:rPr>
        <w:t> </w:t>
        <w:tab/>
      </w:r>
      <w:r>
        <w:rPr>
          <w:rFonts w:ascii="Arial" w:eastAsia="Arial"/>
          <w:w w:val="110"/>
          <w:position w:val="1"/>
          <w:sz w:val="20"/>
        </w:rPr>
        <w:t>2</w:t>
      </w:r>
      <w:r>
        <w:rPr>
          <w:rFonts w:ascii="Arial" w:eastAsia="Arial"/>
          <w:spacing w:val="16"/>
          <w:w w:val="110"/>
          <w:position w:val="1"/>
          <w:sz w:val="20"/>
        </w:rPr>
        <w:t> </w:t>
      </w:r>
      <w:r>
        <w:rPr>
          <w:rFonts w:ascii="Arial" w:eastAsia="Arial"/>
          <w:w w:val="110"/>
          <w:position w:val="1"/>
          <w:sz w:val="20"/>
        </w:rPr>
        <w:t>8</w:t>
      </w:r>
    </w:p>
    <w:p>
      <w:pPr>
        <w:spacing w:after="0"/>
        <w:jc w:val="left"/>
        <w:rPr>
          <w:rFonts w:ascii="Arial" w:eastAsia="Arial"/>
          <w:sz w:val="20"/>
        </w:rPr>
        <w:sectPr>
          <w:type w:val="continuous"/>
          <w:pgSz w:w="12220" w:h="16940"/>
          <w:pgMar w:top="1580" w:bottom="280" w:left="1040" w:right="1280"/>
          <w:cols w:num="2" w:equalWidth="0">
            <w:col w:w="1522" w:space="40"/>
            <w:col w:w="8338"/>
          </w:cols>
        </w:sectPr>
      </w:pPr>
    </w:p>
    <w:p>
      <w:pPr>
        <w:spacing w:before="13"/>
        <w:ind w:left="766" w:right="0" w:firstLine="0"/>
        <w:jc w:val="left"/>
        <w:rPr>
          <w:rFonts w:ascii="Arial Unicode MS" w:eastAsia="Arial Unicode MS" w:hint="eastAsia"/>
          <w:sz w:val="19"/>
        </w:rPr>
      </w:pPr>
      <w:r>
        <w:rPr>
          <w:rFonts w:ascii="Arial Unicode MS" w:eastAsia="Arial Unicode MS" w:hint="eastAsia"/>
          <w:w w:val="105"/>
          <w:sz w:val="19"/>
        </w:rPr>
        <w:t>第 </w:t>
      </w:r>
      <w:r>
        <w:rPr>
          <w:rFonts w:ascii="Arial" w:eastAsia="Arial"/>
          <w:w w:val="105"/>
          <w:sz w:val="20"/>
        </w:rPr>
        <w:t>5 </w:t>
      </w:r>
      <w:r>
        <w:rPr>
          <w:rFonts w:ascii="Arial Unicode MS" w:eastAsia="Arial Unicode MS" w:hint="eastAsia"/>
          <w:w w:val="105"/>
          <w:sz w:val="19"/>
        </w:rPr>
        <w:t>表</w:t>
      </w:r>
    </w:p>
    <w:p>
      <w:pPr>
        <w:spacing w:line="262" w:lineRule="exact" w:before="0"/>
        <w:ind w:left="168" w:right="0" w:firstLine="0"/>
        <w:jc w:val="left"/>
        <w:rPr>
          <w:rFonts w:ascii="Arial Unicode MS" w:eastAsia="Arial Unicode MS" w:hint="eastAsia"/>
          <w:sz w:val="19"/>
        </w:rPr>
      </w:pPr>
      <w:r>
        <w:rPr/>
        <w:br w:type="column"/>
      </w:r>
      <w:r>
        <w:rPr>
          <w:rFonts w:ascii="Arial Unicode MS" w:eastAsia="Arial Unicode MS" w:hint="eastAsia"/>
          <w:spacing w:val="-7"/>
          <w:w w:val="105"/>
          <w:sz w:val="19"/>
        </w:rPr>
        <w:t>男女、県内 ・県外別社会動態 一県、 市部、郡部、「</w:t>
      </w:r>
      <w:r>
        <w:rPr>
          <w:rFonts w:ascii="Arial" w:eastAsia="Arial"/>
          <w:spacing w:val="-8"/>
          <w:w w:val="105"/>
          <w:sz w:val="25"/>
        </w:rPr>
        <w:t>h</w:t>
      </w:r>
      <w:r>
        <w:rPr>
          <w:rFonts w:ascii="Arial Unicode MS" w:eastAsia="Arial Unicode MS" w:hint="eastAsia"/>
          <w:spacing w:val="-5"/>
          <w:w w:val="105"/>
          <w:sz w:val="19"/>
        </w:rPr>
        <w:t>町村</w:t>
      </w:r>
    </w:p>
    <w:p>
      <w:pPr>
        <w:tabs>
          <w:tab w:pos="2144" w:val="left" w:leader="none"/>
        </w:tabs>
        <w:spacing w:before="14"/>
        <w:ind w:left="190" w:right="0" w:firstLine="0"/>
        <w:jc w:val="left"/>
        <w:rPr>
          <w:rFonts w:ascii="Arial"/>
          <w:sz w:val="20"/>
        </w:rPr>
      </w:pPr>
      <w:r>
        <w:rPr/>
        <w:br w:type="column"/>
      </w:r>
      <w:r>
        <w:rPr>
          <w:rFonts w:ascii="Arial"/>
          <w:w w:val="100"/>
          <w:sz w:val="20"/>
          <w:u w:val="single"/>
        </w:rPr>
        <w:t> </w:t>
      </w:r>
      <w:r>
        <w:rPr>
          <w:rFonts w:ascii="Arial"/>
          <w:sz w:val="20"/>
          <w:u w:val="single"/>
        </w:rPr>
        <w:tab/>
      </w:r>
      <w:r>
        <w:rPr>
          <w:rFonts w:ascii="Arial"/>
          <w:w w:val="105"/>
          <w:sz w:val="20"/>
          <w:u w:val="single"/>
        </w:rPr>
        <w:t>3</w:t>
      </w:r>
      <w:r>
        <w:rPr>
          <w:rFonts w:ascii="Arial"/>
          <w:spacing w:val="48"/>
          <w:w w:val="105"/>
          <w:sz w:val="20"/>
          <w:u w:val="single"/>
        </w:rPr>
        <w:t> </w:t>
      </w:r>
      <w:r>
        <w:rPr>
          <w:rFonts w:ascii="Arial"/>
          <w:w w:val="105"/>
          <w:sz w:val="20"/>
          <w:u w:val="single"/>
        </w:rPr>
        <w:t>2</w:t>
      </w:r>
    </w:p>
    <w:p>
      <w:pPr>
        <w:spacing w:after="0"/>
        <w:jc w:val="left"/>
        <w:rPr>
          <w:rFonts w:ascii="Arial"/>
          <w:sz w:val="20"/>
        </w:rPr>
        <w:sectPr>
          <w:type w:val="continuous"/>
          <w:pgSz w:w="12220" w:h="16940"/>
          <w:pgMar w:top="1580" w:bottom="280" w:left="1040" w:right="1280"/>
          <w:cols w:num="3" w:equalWidth="0">
            <w:col w:w="1529" w:space="40"/>
            <w:col w:w="5411" w:space="39"/>
            <w:col w:w="2881"/>
          </w:cols>
        </w:sectPr>
      </w:pPr>
    </w:p>
    <w:p>
      <w:pPr>
        <w:tabs>
          <w:tab w:pos="1166" w:val="left" w:leader="none"/>
        </w:tabs>
        <w:spacing w:line="345" w:lineRule="auto" w:before="92"/>
        <w:ind w:left="766" w:right="0" w:firstLine="7"/>
        <w:jc w:val="left"/>
        <w:rPr>
          <w:rFonts w:ascii="Arial Unicode MS" w:eastAsia="Arial Unicode MS" w:hint="eastAsia"/>
          <w:sz w:val="19"/>
        </w:rPr>
      </w:pPr>
      <w:r>
        <w:rPr>
          <w:rFonts w:ascii="Arial Unicode MS" w:eastAsia="Arial Unicode MS" w:hint="eastAsia"/>
          <w:w w:val="95"/>
          <w:sz w:val="19"/>
        </w:rPr>
        <w:t>第（；表</w:t>
      </w:r>
      <w:r>
        <w:rPr>
          <w:rFonts w:ascii="Arial Unicode MS" w:eastAsia="Arial Unicode MS" w:hint="eastAsia"/>
          <w:sz w:val="19"/>
        </w:rPr>
        <w:t>第</w:t>
        <w:tab/>
      </w:r>
      <w:r>
        <w:rPr>
          <w:rFonts w:ascii="Arial" w:eastAsia="Arial"/>
          <w:sz w:val="20"/>
        </w:rPr>
        <w:t>7</w:t>
      </w:r>
      <w:r>
        <w:rPr>
          <w:rFonts w:ascii="Arial" w:eastAsia="Arial"/>
          <w:spacing w:val="11"/>
          <w:sz w:val="20"/>
        </w:rPr>
        <w:t> </w:t>
      </w:r>
      <w:r>
        <w:rPr>
          <w:rFonts w:ascii="Arial Unicode MS" w:eastAsia="Arial Unicode MS" w:hint="eastAsia"/>
          <w:spacing w:val="-19"/>
          <w:sz w:val="19"/>
        </w:rPr>
        <w:t>表</w:t>
      </w:r>
    </w:p>
    <w:p>
      <w:pPr>
        <w:spacing w:before="2"/>
        <w:ind w:left="774" w:right="0" w:firstLine="0"/>
        <w:jc w:val="left"/>
        <w:rPr>
          <w:rFonts w:ascii="Arial Unicode MS" w:eastAsia="Arial Unicode MS" w:hint="eastAsia"/>
          <w:sz w:val="19"/>
        </w:rPr>
      </w:pPr>
      <w:r>
        <w:rPr>
          <w:rFonts w:ascii="Arial Unicode MS" w:eastAsia="Arial Unicode MS" w:hint="eastAsia"/>
          <w:w w:val="105"/>
          <w:sz w:val="19"/>
        </w:rPr>
        <w:t>第    </w:t>
      </w:r>
      <w:r>
        <w:rPr>
          <w:rFonts w:ascii="Arial" w:eastAsia="Arial"/>
          <w:w w:val="105"/>
          <w:sz w:val="20"/>
        </w:rPr>
        <w:t>8</w:t>
      </w:r>
      <w:r>
        <w:rPr>
          <w:rFonts w:ascii="Arial" w:eastAsia="Arial"/>
          <w:spacing w:val="-35"/>
          <w:w w:val="105"/>
          <w:sz w:val="20"/>
        </w:rPr>
        <w:t> </w:t>
      </w:r>
      <w:r>
        <w:rPr>
          <w:rFonts w:ascii="Arial Unicode MS" w:eastAsia="Arial Unicode MS" w:hint="eastAsia"/>
          <w:spacing w:val="-20"/>
          <w:w w:val="105"/>
          <w:sz w:val="19"/>
        </w:rPr>
        <w:t>表</w:t>
      </w:r>
    </w:p>
    <w:p>
      <w:pPr>
        <w:spacing w:before="111"/>
        <w:ind w:left="774" w:right="0" w:firstLine="0"/>
        <w:jc w:val="left"/>
        <w:rPr>
          <w:rFonts w:ascii="Arial Unicode MS" w:eastAsia="Arial Unicode MS" w:hint="eastAsia"/>
          <w:sz w:val="19"/>
        </w:rPr>
      </w:pPr>
      <w:r>
        <w:rPr>
          <w:rFonts w:ascii="Arial Unicode MS" w:eastAsia="Arial Unicode MS" w:hint="eastAsia"/>
          <w:sz w:val="19"/>
        </w:rPr>
        <w:t>第    </w:t>
      </w:r>
      <w:r>
        <w:rPr>
          <w:sz w:val="22"/>
        </w:rPr>
        <w:t>9</w:t>
      </w:r>
      <w:r>
        <w:rPr>
          <w:spacing w:val="4"/>
          <w:sz w:val="22"/>
        </w:rPr>
        <w:t> </w:t>
      </w:r>
      <w:r>
        <w:rPr>
          <w:rFonts w:ascii="Arial Unicode MS" w:eastAsia="Arial Unicode MS" w:hint="eastAsia"/>
          <w:spacing w:val="-19"/>
          <w:sz w:val="19"/>
        </w:rPr>
        <w:t>表</w:t>
      </w:r>
    </w:p>
    <w:p>
      <w:pPr>
        <w:spacing w:before="106"/>
        <w:ind w:left="774" w:right="0" w:firstLine="0"/>
        <w:jc w:val="left"/>
        <w:rPr>
          <w:rFonts w:ascii="Arial Unicode MS" w:eastAsia="Arial Unicode MS" w:hint="eastAsia"/>
          <w:sz w:val="19"/>
        </w:rPr>
      </w:pPr>
      <w:r>
        <w:rPr>
          <w:rFonts w:ascii="Arial Unicode MS" w:eastAsia="Arial Unicode MS" w:hint="eastAsia"/>
          <w:w w:val="105"/>
          <w:sz w:val="19"/>
        </w:rPr>
        <w:t>第 </w:t>
      </w:r>
      <w:r>
        <w:rPr>
          <w:rFonts w:ascii="Arial" w:eastAsia="Arial"/>
          <w:w w:val="105"/>
          <w:sz w:val="19"/>
        </w:rPr>
        <w:t>10</w:t>
      </w:r>
      <w:r>
        <w:rPr>
          <w:rFonts w:ascii="Arial" w:eastAsia="Arial"/>
          <w:spacing w:val="6"/>
          <w:w w:val="105"/>
          <w:sz w:val="19"/>
        </w:rPr>
        <w:t> </w:t>
      </w:r>
      <w:r>
        <w:rPr>
          <w:rFonts w:ascii="Arial Unicode MS" w:eastAsia="Arial Unicode MS" w:hint="eastAsia"/>
          <w:w w:val="105"/>
          <w:sz w:val="19"/>
        </w:rPr>
        <w:t>表</w:t>
      </w:r>
    </w:p>
    <w:p>
      <w:pPr>
        <w:spacing w:before="106"/>
        <w:ind w:left="781" w:right="0" w:firstLine="0"/>
        <w:jc w:val="left"/>
        <w:rPr>
          <w:rFonts w:ascii="Arial Unicode MS" w:eastAsia="Arial Unicode MS" w:hint="eastAsia"/>
          <w:sz w:val="19"/>
        </w:rPr>
      </w:pPr>
      <w:r>
        <w:rPr>
          <w:rFonts w:ascii="Arial Unicode MS" w:eastAsia="Arial Unicode MS" w:hint="eastAsia"/>
          <w:w w:val="105"/>
          <w:sz w:val="19"/>
        </w:rPr>
        <w:t>第 </w:t>
      </w:r>
      <w:r>
        <w:rPr>
          <w:w w:val="105"/>
          <w:sz w:val="21"/>
        </w:rPr>
        <w:t>11</w:t>
      </w:r>
      <w:r>
        <w:rPr>
          <w:spacing w:val="7"/>
          <w:w w:val="105"/>
          <w:sz w:val="21"/>
        </w:rPr>
        <w:t> </w:t>
      </w:r>
      <w:r>
        <w:rPr>
          <w:rFonts w:ascii="Arial Unicode MS" w:eastAsia="Arial Unicode MS" w:hint="eastAsia"/>
          <w:w w:val="105"/>
          <w:sz w:val="19"/>
        </w:rPr>
        <w:t>表</w:t>
      </w:r>
    </w:p>
    <w:p>
      <w:pPr>
        <w:tabs>
          <w:tab w:pos="1403" w:val="left" w:leader="none"/>
        </w:tabs>
        <w:spacing w:before="118"/>
        <w:ind w:left="789" w:right="0" w:firstLine="0"/>
        <w:jc w:val="left"/>
        <w:rPr>
          <w:sz w:val="21"/>
        </w:rPr>
      </w:pPr>
      <w:r>
        <w:rPr>
          <w:rFonts w:ascii="Arial Unicode MS" w:eastAsia="Arial Unicode MS" w:hint="eastAsia"/>
          <w:w w:val="105"/>
          <w:sz w:val="19"/>
        </w:rPr>
        <w:t>参考</w:t>
        <w:tab/>
      </w:r>
      <w:r>
        <w:rPr>
          <w:w w:val="105"/>
          <w:position w:val="1"/>
          <w:sz w:val="21"/>
        </w:rPr>
        <w:t>1</w:t>
      </w:r>
    </w:p>
    <w:p>
      <w:pPr>
        <w:tabs>
          <w:tab w:pos="1409" w:val="left" w:leader="none"/>
        </w:tabs>
        <w:spacing w:before="96"/>
        <w:ind w:left="782" w:right="0" w:firstLine="0"/>
        <w:jc w:val="left"/>
        <w:rPr>
          <w:sz w:val="22"/>
        </w:rPr>
      </w:pPr>
      <w:r>
        <w:rPr>
          <w:rFonts w:ascii="Arial Unicode MS" w:eastAsia="Arial Unicode MS" w:hint="eastAsia"/>
          <w:spacing w:val="17"/>
          <w:w w:val="105"/>
          <w:sz w:val="19"/>
        </w:rPr>
        <w:t>参</w:t>
      </w:r>
      <w:r>
        <w:rPr>
          <w:rFonts w:ascii="Arial Unicode MS" w:eastAsia="Arial Unicode MS" w:hint="eastAsia"/>
          <w:w w:val="105"/>
          <w:sz w:val="19"/>
        </w:rPr>
        <w:t>考</w:t>
        <w:tab/>
      </w:r>
      <w:r>
        <w:rPr>
          <w:w w:val="105"/>
          <w:sz w:val="22"/>
        </w:rPr>
        <w:t>2</w:t>
      </w:r>
    </w:p>
    <w:p>
      <w:pPr>
        <w:tabs>
          <w:tab w:pos="6910" w:val="left" w:leader="none"/>
          <w:tab w:pos="7580" w:val="left" w:leader="none"/>
        </w:tabs>
        <w:spacing w:line="340" w:lineRule="auto" w:before="78"/>
        <w:ind w:left="161" w:right="383" w:firstLine="7"/>
        <w:jc w:val="both"/>
        <w:rPr>
          <w:rFonts w:ascii="Arial" w:eastAsia="Arial"/>
          <w:sz w:val="20"/>
        </w:rPr>
      </w:pPr>
      <w:r>
        <w:rPr/>
        <w:br w:type="column"/>
      </w:r>
      <w:r>
        <w:rPr>
          <w:rFonts w:ascii="Arial Unicode MS" w:eastAsia="Arial Unicode MS" w:hint="eastAsia"/>
          <w:w w:val="105"/>
          <w:sz w:val="19"/>
        </w:rPr>
        <w:t>社会動態における男女別県内・県外比一県、巾部、郡部</w:t>
      </w:r>
      <w:r>
        <w:rPr>
          <w:rFonts w:ascii="Arial Unicode MS" w:eastAsia="Arial Unicode MS" w:hint="eastAsia"/>
          <w:spacing w:val="-6"/>
          <w:w w:val="105"/>
          <w:sz w:val="19"/>
        </w:rPr>
        <w:t>、</w:t>
      </w:r>
      <w:r>
        <w:rPr>
          <w:rFonts w:ascii="Arial Unicode MS" w:eastAsia="Arial Unicode MS" w:hint="eastAsia"/>
          <w:spacing w:val="18"/>
          <w:w w:val="105"/>
          <w:position w:val="1"/>
          <w:sz w:val="20"/>
        </w:rPr>
        <w:t>巾</w:t>
      </w:r>
      <w:r>
        <w:rPr>
          <w:rFonts w:ascii="Arial" w:eastAsia="Arial"/>
          <w:spacing w:val="-10"/>
          <w:w w:val="105"/>
          <w:position w:val="1"/>
          <w:sz w:val="20"/>
        </w:rPr>
        <w:t>l!IJ</w:t>
      </w:r>
      <w:r>
        <w:rPr>
          <w:rFonts w:ascii="Arial Unicode MS" w:eastAsia="Arial Unicode MS" w:hint="eastAsia"/>
          <w:w w:val="105"/>
          <w:position w:val="1"/>
          <w:sz w:val="19"/>
        </w:rPr>
        <w:t>村</w:t>
        <w:tab/>
      </w:r>
      <w:r>
        <w:rPr>
          <w:rFonts w:ascii="Arial Unicode MS" w:eastAsia="Arial Unicode MS" w:hint="eastAsia"/>
          <w:w w:val="105"/>
          <w:position w:val="1"/>
          <w:sz w:val="19"/>
          <w:u w:val="single"/>
        </w:rPr>
        <w:t> </w:t>
        <w:tab/>
      </w:r>
      <w:r>
        <w:rPr>
          <w:rFonts w:ascii="Arial" w:eastAsia="Arial"/>
          <w:w w:val="105"/>
          <w:position w:val="1"/>
          <w:sz w:val="20"/>
          <w:u w:val="single"/>
        </w:rPr>
        <w:t>3 </w:t>
      </w:r>
      <w:r>
        <w:rPr>
          <w:rFonts w:ascii="Arial" w:eastAsia="Arial"/>
          <w:spacing w:val="-22"/>
          <w:w w:val="105"/>
          <w:position w:val="1"/>
          <w:sz w:val="20"/>
          <w:u w:val="single"/>
        </w:rPr>
        <w:t>6 </w:t>
      </w:r>
      <w:r>
        <w:rPr>
          <w:rFonts w:ascii="Arial Unicode MS" w:eastAsia="Arial Unicode MS" w:hint="eastAsia"/>
          <w:spacing w:val="6"/>
          <w:w w:val="105"/>
          <w:sz w:val="19"/>
        </w:rPr>
        <w:t>社</w:t>
      </w:r>
      <w:r>
        <w:rPr>
          <w:rFonts w:ascii="Arial Unicode MS" w:eastAsia="Arial Unicode MS" w:hint="eastAsia"/>
          <w:w w:val="105"/>
          <w:sz w:val="19"/>
        </w:rPr>
        <w:t>会動態の</w:t>
      </w:r>
      <w:r>
        <w:rPr>
          <w:rFonts w:ascii="Arial Unicode MS" w:eastAsia="Arial Unicode MS" w:hint="eastAsia"/>
          <w:spacing w:val="18"/>
          <w:w w:val="105"/>
          <w:sz w:val="19"/>
        </w:rPr>
        <w:t>性</w:t>
      </w:r>
      <w:r>
        <w:rPr>
          <w:rFonts w:ascii="Arial Unicode MS" w:eastAsia="Arial Unicode MS" w:hint="eastAsia"/>
          <w:spacing w:val="21"/>
          <w:w w:val="105"/>
          <w:sz w:val="19"/>
        </w:rPr>
        <w:t>比</w:t>
      </w:r>
      <w:r>
        <w:rPr>
          <w:rFonts w:ascii="Arial Unicode MS" w:eastAsia="Arial Unicode MS" w:hint="eastAsia"/>
          <w:w w:val="105"/>
          <w:sz w:val="19"/>
        </w:rPr>
        <w:t>一県、</w:t>
      </w:r>
      <w:r>
        <w:rPr>
          <w:rFonts w:ascii="Arial Unicode MS" w:eastAsia="Arial Unicode MS" w:hint="eastAsia"/>
          <w:spacing w:val="-12"/>
          <w:w w:val="105"/>
          <w:sz w:val="19"/>
        </w:rPr>
        <w:t> </w:t>
      </w:r>
      <w:r>
        <w:rPr>
          <w:rFonts w:ascii="Arial Unicode MS" w:eastAsia="Arial Unicode MS" w:hint="eastAsia"/>
          <w:w w:val="105"/>
          <w:sz w:val="19"/>
        </w:rPr>
        <w:t>市部</w:t>
      </w:r>
      <w:r>
        <w:rPr>
          <w:rFonts w:ascii="Arial Unicode MS" w:eastAsia="Arial Unicode MS" w:hint="eastAsia"/>
          <w:spacing w:val="3"/>
          <w:w w:val="105"/>
          <w:sz w:val="19"/>
        </w:rPr>
        <w:t>、</w:t>
      </w:r>
      <w:r>
        <w:rPr>
          <w:rFonts w:ascii="Arial Unicode MS" w:eastAsia="Arial Unicode MS" w:hint="eastAsia"/>
          <w:spacing w:val="7"/>
          <w:w w:val="105"/>
          <w:sz w:val="19"/>
        </w:rPr>
        <w:t>郡</w:t>
      </w:r>
      <w:r>
        <w:rPr>
          <w:rFonts w:ascii="Arial Unicode MS" w:eastAsia="Arial Unicode MS" w:hint="eastAsia"/>
          <w:w w:val="105"/>
          <w:sz w:val="19"/>
        </w:rPr>
        <w:t>部</w:t>
      </w:r>
      <w:r>
        <w:rPr>
          <w:rFonts w:ascii="Arial Unicode MS" w:eastAsia="Arial Unicode MS" w:hint="eastAsia"/>
          <w:spacing w:val="22"/>
          <w:w w:val="105"/>
          <w:sz w:val="19"/>
        </w:rPr>
        <w:t>、</w:t>
      </w:r>
      <w:r>
        <w:rPr>
          <w:rFonts w:ascii="Arial" w:eastAsia="Arial"/>
          <w:w w:val="105"/>
          <w:sz w:val="21"/>
        </w:rPr>
        <w:t>i[i</w:t>
      </w:r>
      <w:r>
        <w:rPr>
          <w:rFonts w:ascii="Arial" w:eastAsia="Arial"/>
          <w:spacing w:val="-38"/>
          <w:w w:val="105"/>
          <w:sz w:val="21"/>
        </w:rPr>
        <w:t> </w:t>
      </w:r>
      <w:r>
        <w:rPr>
          <w:rFonts w:ascii="Arial" w:eastAsia="Arial"/>
          <w:spacing w:val="-4"/>
          <w:w w:val="90"/>
          <w:sz w:val="21"/>
        </w:rPr>
        <w:t>lTIJ</w:t>
      </w:r>
      <w:r>
        <w:rPr>
          <w:rFonts w:ascii="Arial Unicode MS" w:eastAsia="Arial Unicode MS" w:hint="eastAsia"/>
          <w:w w:val="105"/>
          <w:sz w:val="19"/>
        </w:rPr>
        <w:t>村</w:t>
      </w:r>
      <w:r>
        <w:rPr>
          <w:rFonts w:ascii="Arial Unicode MS" w:eastAsia="Arial Unicode MS" w:hint="eastAsia"/>
          <w:w w:val="105"/>
          <w:sz w:val="19"/>
          <w:u w:val="single"/>
        </w:rPr>
        <w:t> </w:t>
        <w:tab/>
        <w:tab/>
      </w:r>
      <w:r>
        <w:rPr>
          <w:rFonts w:ascii="Arial" w:eastAsia="Arial"/>
          <w:w w:val="105"/>
          <w:position w:val="1"/>
          <w:sz w:val="20"/>
        </w:rPr>
        <w:t>3 8 </w:t>
      </w:r>
      <w:r>
        <w:rPr>
          <w:rFonts w:ascii="Arial Unicode MS" w:eastAsia="Arial Unicode MS" w:hint="eastAsia"/>
          <w:w w:val="105"/>
          <w:sz w:val="19"/>
        </w:rPr>
        <w:t>男女、</w:t>
      </w:r>
      <w:r>
        <w:rPr>
          <w:rFonts w:ascii="Arial Unicode MS" w:eastAsia="Arial Unicode MS" w:hint="eastAsia"/>
          <w:spacing w:val="5"/>
          <w:w w:val="105"/>
          <w:sz w:val="19"/>
        </w:rPr>
        <w:t> </w:t>
      </w:r>
      <w:r>
        <w:rPr>
          <w:rFonts w:ascii="Arial Unicode MS" w:eastAsia="Arial Unicode MS" w:hint="eastAsia"/>
          <w:w w:val="105"/>
          <w:sz w:val="19"/>
        </w:rPr>
        <w:t>月</w:t>
      </w:r>
      <w:r>
        <w:rPr>
          <w:rFonts w:ascii="Arial Unicode MS" w:eastAsia="Arial Unicode MS" w:hint="eastAsia"/>
          <w:spacing w:val="10"/>
          <w:w w:val="105"/>
          <w:sz w:val="19"/>
        </w:rPr>
        <w:t>別</w:t>
      </w:r>
      <w:r>
        <w:rPr>
          <w:rFonts w:ascii="Arial Unicode MS" w:eastAsia="Arial Unicode MS" w:hint="eastAsia"/>
          <w:spacing w:val="21"/>
          <w:w w:val="105"/>
          <w:sz w:val="19"/>
        </w:rPr>
        <w:t>人</w:t>
      </w:r>
      <w:r>
        <w:rPr>
          <w:rFonts w:ascii="Arial" w:eastAsia="Arial"/>
          <w:w w:val="105"/>
          <w:sz w:val="20"/>
        </w:rPr>
        <w:t>LI</w:t>
      </w:r>
      <w:r>
        <w:rPr>
          <w:rFonts w:ascii="Arial" w:eastAsia="Arial"/>
          <w:spacing w:val="-40"/>
          <w:w w:val="105"/>
          <w:sz w:val="20"/>
        </w:rPr>
        <w:t> </w:t>
      </w:r>
      <w:r>
        <w:rPr>
          <w:rFonts w:ascii="Arial Unicode MS" w:eastAsia="Arial Unicode MS" w:hint="eastAsia"/>
          <w:w w:val="105"/>
          <w:sz w:val="19"/>
        </w:rPr>
        <w:t>動態一県</w:t>
      </w:r>
      <w:r>
        <w:rPr>
          <w:rFonts w:ascii="Arial Unicode MS" w:eastAsia="Arial Unicode MS" w:hint="eastAsia"/>
          <w:w w:val="105"/>
          <w:sz w:val="19"/>
          <w:u w:val="single"/>
        </w:rPr>
        <w:t> </w:t>
        <w:tab/>
        <w:tab/>
      </w:r>
      <w:r>
        <w:rPr>
          <w:rFonts w:ascii="Arial" w:eastAsia="Arial"/>
          <w:w w:val="105"/>
          <w:position w:val="1"/>
          <w:sz w:val="20"/>
        </w:rPr>
        <w:t>4 0 </w:t>
      </w:r>
      <w:r>
        <w:rPr>
          <w:rFonts w:ascii="Arial Unicode MS" w:eastAsia="Arial Unicode MS" w:hint="eastAsia"/>
          <w:w w:val="105"/>
          <w:sz w:val="19"/>
        </w:rPr>
        <w:t>転入加後の住所地別県内転入者数ー市町村</w:t>
      </w:r>
      <w:r>
        <w:rPr>
          <w:rFonts w:ascii="Arial Unicode MS" w:eastAsia="Arial Unicode MS" w:hint="eastAsia"/>
          <w:w w:val="105"/>
          <w:sz w:val="19"/>
          <w:u w:val="single"/>
        </w:rPr>
        <w:t> </w:t>
        <w:tab/>
        <w:tab/>
      </w:r>
      <w:r>
        <w:rPr>
          <w:rFonts w:ascii="Arial" w:eastAsia="Arial"/>
          <w:w w:val="105"/>
          <w:position w:val="1"/>
          <w:sz w:val="20"/>
        </w:rPr>
        <w:t>4</w:t>
      </w:r>
      <w:r>
        <w:rPr>
          <w:rFonts w:ascii="Arial" w:eastAsia="Arial"/>
          <w:spacing w:val="44"/>
          <w:w w:val="105"/>
          <w:position w:val="1"/>
          <w:sz w:val="20"/>
        </w:rPr>
        <w:t> </w:t>
      </w:r>
      <w:r>
        <w:rPr>
          <w:rFonts w:ascii="Arial" w:eastAsia="Arial"/>
          <w:w w:val="105"/>
          <w:position w:val="1"/>
          <w:sz w:val="20"/>
        </w:rPr>
        <w:t>2</w:t>
      </w:r>
    </w:p>
    <w:p>
      <w:pPr>
        <w:tabs>
          <w:tab w:pos="7602" w:val="left" w:leader="none"/>
        </w:tabs>
        <w:spacing w:line="253" w:lineRule="exact" w:before="0"/>
        <w:ind w:left="156" w:right="0" w:firstLine="0"/>
        <w:jc w:val="both"/>
        <w:rPr>
          <w:rFonts w:ascii="Arial" w:eastAsia="Arial"/>
          <w:sz w:val="20"/>
        </w:rPr>
      </w:pPr>
      <w:r>
        <w:rPr>
          <w:rFonts w:ascii="Arial Unicode MS" w:eastAsia="Arial Unicode MS" w:hint="eastAsia"/>
          <w:w w:val="110"/>
          <w:sz w:val="19"/>
        </w:rPr>
        <w:t>理由別移動者数一県、市部、郡部、市町村</w:t>
      </w:r>
      <w:r>
        <w:rPr>
          <w:rFonts w:ascii="Arial Unicode MS" w:eastAsia="Arial Unicode MS" w:hint="eastAsia"/>
          <w:w w:val="110"/>
          <w:sz w:val="19"/>
          <w:u w:val="single"/>
        </w:rPr>
        <w:t> </w:t>
        <w:tab/>
      </w:r>
      <w:r>
        <w:rPr>
          <w:rFonts w:ascii="Arial" w:eastAsia="Arial"/>
          <w:w w:val="110"/>
          <w:position w:val="1"/>
          <w:sz w:val="20"/>
        </w:rPr>
        <w:t>5</w:t>
      </w:r>
      <w:r>
        <w:rPr>
          <w:rFonts w:ascii="Arial" w:eastAsia="Arial"/>
          <w:spacing w:val="25"/>
          <w:w w:val="110"/>
          <w:position w:val="1"/>
          <w:sz w:val="20"/>
        </w:rPr>
        <w:t> </w:t>
      </w:r>
      <w:r>
        <w:rPr>
          <w:rFonts w:ascii="Arial" w:eastAsia="Arial"/>
          <w:w w:val="110"/>
          <w:position w:val="1"/>
          <w:sz w:val="20"/>
        </w:rPr>
        <w:t>4</w:t>
      </w:r>
    </w:p>
    <w:p>
      <w:pPr>
        <w:tabs>
          <w:tab w:pos="7610" w:val="left" w:leader="none"/>
        </w:tabs>
        <w:spacing w:before="53"/>
        <w:ind w:left="153" w:right="0" w:firstLine="0"/>
        <w:jc w:val="both"/>
        <w:rPr>
          <w:rFonts w:ascii="Arial" w:eastAsia="Arial"/>
          <w:sz w:val="20"/>
        </w:rPr>
      </w:pPr>
      <w:r>
        <w:rPr>
          <w:rFonts w:ascii="Arial Unicode MS" w:eastAsia="Arial Unicode MS" w:hint="eastAsia"/>
          <w:spacing w:val="12"/>
          <w:sz w:val="19"/>
        </w:rPr>
        <w:t>移</w:t>
      </w:r>
      <w:r>
        <w:rPr>
          <w:rFonts w:ascii="Arial Unicode MS" w:eastAsia="Arial Unicode MS" w:hint="eastAsia"/>
          <w:sz w:val="19"/>
        </w:rPr>
        <w:t>動削後</w:t>
      </w:r>
      <w:r>
        <w:rPr>
          <w:rFonts w:ascii="Arial Unicode MS" w:eastAsia="Arial Unicode MS" w:hint="eastAsia"/>
          <w:spacing w:val="17"/>
          <w:sz w:val="19"/>
        </w:rPr>
        <w:t>の</w:t>
      </w:r>
      <w:r>
        <w:rPr>
          <w:rFonts w:ascii="Arial Unicode MS" w:eastAsia="Arial Unicode MS" w:hint="eastAsia"/>
          <w:sz w:val="19"/>
        </w:rPr>
        <w:t>庄叉別就</w:t>
      </w:r>
      <w:r>
        <w:rPr>
          <w:rFonts w:ascii="Arial Unicode MS" w:eastAsia="Arial Unicode MS" w:hint="eastAsia"/>
          <w:spacing w:val="12"/>
          <w:sz w:val="19"/>
        </w:rPr>
        <w:t> </w:t>
      </w:r>
      <w:r>
        <w:rPr>
          <w:rFonts w:ascii="Arial Unicode MS" w:eastAsia="Arial Unicode MS" w:hint="eastAsia"/>
          <w:spacing w:val="19"/>
          <w:sz w:val="19"/>
        </w:rPr>
        <w:t>業</w:t>
      </w:r>
      <w:r>
        <w:rPr>
          <w:rFonts w:ascii="Arial Unicode MS" w:eastAsia="Arial Unicode MS" w:hint="eastAsia"/>
          <w:sz w:val="19"/>
        </w:rPr>
        <w:t>者数一県、 </w:t>
      </w:r>
      <w:r>
        <w:rPr>
          <w:rFonts w:ascii="Arial Unicode MS" w:eastAsia="Arial Unicode MS" w:hint="eastAsia"/>
          <w:spacing w:val="28"/>
          <w:sz w:val="19"/>
        </w:rPr>
        <w:t> </w:t>
      </w:r>
      <w:r>
        <w:rPr>
          <w:spacing w:val="5"/>
          <w:sz w:val="26"/>
        </w:rPr>
        <w:t>rli</w:t>
      </w:r>
      <w:r>
        <w:rPr>
          <w:rFonts w:ascii="Arial Unicode MS" w:eastAsia="Arial Unicode MS" w:hint="eastAsia"/>
          <w:sz w:val="19"/>
        </w:rPr>
        <w:t>部</w:t>
      </w:r>
      <w:r>
        <w:rPr>
          <w:rFonts w:ascii="Arial Unicode MS" w:eastAsia="Arial Unicode MS" w:hint="eastAsia"/>
          <w:spacing w:val="29"/>
          <w:sz w:val="19"/>
        </w:rPr>
        <w:t>、</w:t>
      </w:r>
      <w:r>
        <w:rPr>
          <w:spacing w:val="-3"/>
          <w:w w:val="90"/>
          <w:sz w:val="25"/>
        </w:rPr>
        <w:t>/ilo</w:t>
      </w:r>
      <w:r>
        <w:rPr>
          <w:rFonts w:ascii="Arial Unicode MS" w:eastAsia="Arial Unicode MS" w:hint="eastAsia"/>
          <w:sz w:val="19"/>
        </w:rPr>
        <w:t>部</w:t>
      </w:r>
      <w:r>
        <w:rPr>
          <w:rFonts w:ascii="Arial Unicode MS" w:eastAsia="Arial Unicode MS" w:hint="eastAsia"/>
          <w:spacing w:val="15"/>
          <w:sz w:val="19"/>
        </w:rPr>
        <w:t>、</w:t>
      </w:r>
      <w:r>
        <w:rPr>
          <w:rFonts w:ascii="Arial Unicode MS" w:eastAsia="Arial Unicode MS" w:hint="eastAsia"/>
          <w:spacing w:val="-4"/>
          <w:sz w:val="19"/>
        </w:rPr>
        <w:t>市</w:t>
      </w:r>
      <w:r>
        <w:rPr>
          <w:rFonts w:ascii="Arial" w:eastAsia="Arial"/>
          <w:spacing w:val="-13"/>
          <w:sz w:val="20"/>
        </w:rPr>
        <w:t>Ill</w:t>
      </w:r>
      <w:r>
        <w:rPr>
          <w:rFonts w:ascii="Arial Unicode MS" w:eastAsia="Arial Unicode MS" w:hint="eastAsia"/>
          <w:sz w:val="24"/>
        </w:rPr>
        <w:t>月」</w:t>
        <w:tab/>
      </w:r>
      <w:r>
        <w:rPr>
          <w:rFonts w:ascii="Arial" w:eastAsia="Arial"/>
          <w:sz w:val="20"/>
        </w:rPr>
        <w:t>6  0</w:t>
      </w:r>
    </w:p>
    <w:p>
      <w:pPr>
        <w:tabs>
          <w:tab w:pos="7617" w:val="left" w:leader="none"/>
        </w:tabs>
        <w:spacing w:before="90"/>
        <w:ind w:left="175" w:right="0" w:firstLine="0"/>
        <w:jc w:val="both"/>
        <w:rPr>
          <w:rFonts w:ascii="Arial" w:eastAsia="Arial"/>
          <w:sz w:val="20"/>
        </w:rPr>
      </w:pPr>
      <w:r>
        <w:rPr>
          <w:rFonts w:ascii="Arial Unicode MS" w:eastAsia="Arial Unicode MS" w:hint="eastAsia"/>
          <w:sz w:val="19"/>
        </w:rPr>
        <w:t>男女</w:t>
      </w:r>
      <w:r>
        <w:rPr>
          <w:rFonts w:ascii="Arial Unicode MS" w:eastAsia="Arial Unicode MS" w:hint="eastAsia"/>
          <w:spacing w:val="7"/>
          <w:sz w:val="19"/>
        </w:rPr>
        <w:t>、</w:t>
      </w:r>
      <w:r>
        <w:rPr>
          <w:rFonts w:ascii="Arial Unicode MS" w:eastAsia="Arial Unicode MS" w:hint="eastAsia"/>
          <w:spacing w:val="15"/>
          <w:sz w:val="19"/>
        </w:rPr>
        <w:t>年</w:t>
      </w:r>
      <w:r>
        <w:rPr>
          <w:rFonts w:ascii="Arial Unicode MS" w:eastAsia="Arial Unicode MS" w:hint="eastAsia"/>
          <w:sz w:val="19"/>
        </w:rPr>
        <w:t>齢 </w:t>
      </w:r>
      <w:r>
        <w:rPr>
          <w:rFonts w:ascii="Arial Unicode MS" w:eastAsia="Arial Unicode MS" w:hint="eastAsia"/>
          <w:spacing w:val="13"/>
          <w:sz w:val="19"/>
        </w:rPr>
        <w:t> </w:t>
      </w:r>
      <w:r>
        <w:rPr>
          <w:sz w:val="22"/>
        </w:rPr>
        <w:t>(</w:t>
      </w:r>
      <w:r>
        <w:rPr>
          <w:spacing w:val="17"/>
          <w:sz w:val="22"/>
        </w:rPr>
        <w:t> </w:t>
      </w:r>
      <w:r>
        <w:rPr>
          <w:sz w:val="22"/>
        </w:rPr>
        <w:t>3</w:t>
      </w:r>
      <w:r>
        <w:rPr>
          <w:spacing w:val="-12"/>
          <w:sz w:val="22"/>
        </w:rPr>
        <w:t> </w:t>
      </w:r>
      <w:r>
        <w:rPr>
          <w:rFonts w:ascii="Arial Unicode MS" w:eastAsia="Arial Unicode MS" w:hint="eastAsia"/>
          <w:spacing w:val="11"/>
          <w:sz w:val="19"/>
        </w:rPr>
        <w:t>区</w:t>
      </w:r>
      <w:r>
        <w:rPr>
          <w:rFonts w:ascii="Arial Unicode MS" w:eastAsia="Arial Unicode MS" w:hint="eastAsia"/>
          <w:sz w:val="19"/>
        </w:rPr>
        <w:t>分</w:t>
      </w:r>
      <w:r>
        <w:rPr>
          <w:rFonts w:ascii="Arial Unicode MS" w:eastAsia="Arial Unicode MS" w:hint="eastAsia"/>
          <w:spacing w:val="13"/>
          <w:sz w:val="19"/>
        </w:rPr>
        <w:t>）</w:t>
      </w:r>
      <w:r>
        <w:rPr>
          <w:rFonts w:ascii="Arial Unicode MS" w:eastAsia="Arial Unicode MS" w:hint="eastAsia"/>
          <w:spacing w:val="5"/>
          <w:sz w:val="19"/>
        </w:rPr>
        <w:t>別</w:t>
      </w:r>
      <w:r>
        <w:rPr>
          <w:sz w:val="22"/>
        </w:rPr>
        <w:t>J(l</w:t>
      </w:r>
      <w:r>
        <w:rPr>
          <w:spacing w:val="-2"/>
          <w:sz w:val="22"/>
        </w:rPr>
        <w:t> </w:t>
      </w:r>
      <w:r>
        <w:rPr>
          <w:w w:val="85"/>
          <w:sz w:val="22"/>
        </w:rPr>
        <w:t>c;t</w:t>
      </w:r>
      <w:r>
        <w:rPr>
          <w:spacing w:val="43"/>
          <w:w w:val="85"/>
          <w:sz w:val="22"/>
        </w:rPr>
        <w:t> </w:t>
      </w:r>
      <w:r>
        <w:rPr>
          <w:rFonts w:ascii="Arial Unicode MS" w:eastAsia="Arial Unicode MS" w:hint="eastAsia"/>
          <w:sz w:val="19"/>
        </w:rPr>
        <w:t>人</w:t>
      </w:r>
      <w:r>
        <w:rPr>
          <w:rFonts w:ascii="Arial Unicode MS" w:eastAsia="Arial Unicode MS" w:hint="eastAsia"/>
          <w:spacing w:val="17"/>
          <w:sz w:val="19"/>
        </w:rPr>
        <w:t>口</w:t>
      </w:r>
      <w:r>
        <w:rPr>
          <w:rFonts w:ascii="Arial Unicode MS" w:eastAsia="Arial Unicode MS" w:hint="eastAsia"/>
          <w:sz w:val="19"/>
        </w:rPr>
        <w:t>及ひ</w:t>
      </w:r>
      <w:r>
        <w:rPr>
          <w:rFonts w:ascii="Arial Unicode MS" w:eastAsia="Arial Unicode MS" w:hint="eastAsia"/>
          <w:spacing w:val="28"/>
          <w:sz w:val="19"/>
        </w:rPr>
        <w:t>指</w:t>
      </w:r>
      <w:r>
        <w:rPr>
          <w:rFonts w:ascii="Arial Unicode MS" w:eastAsia="Arial Unicode MS" w:hint="eastAsia"/>
          <w:spacing w:val="23"/>
          <w:sz w:val="19"/>
        </w:rPr>
        <w:t>数</w:t>
      </w:r>
      <w:r>
        <w:rPr>
          <w:rFonts w:ascii="Arial Unicode MS" w:eastAsia="Arial Unicode MS" w:hint="eastAsia"/>
          <w:sz w:val="19"/>
        </w:rPr>
        <w:t>ー児、巾 </w:t>
      </w:r>
      <w:r>
        <w:rPr>
          <w:rFonts w:ascii="Arial Unicode MS" w:eastAsia="Arial Unicode MS" w:hint="eastAsia"/>
          <w:spacing w:val="24"/>
          <w:sz w:val="19"/>
        </w:rPr>
        <w:t> </w:t>
      </w:r>
      <w:r>
        <w:rPr>
          <w:rFonts w:ascii="Arial Unicode MS" w:eastAsia="Arial Unicode MS" w:hint="eastAsia"/>
          <w:spacing w:val="4"/>
          <w:sz w:val="19"/>
        </w:rPr>
        <w:t>町</w:t>
      </w:r>
      <w:r>
        <w:rPr>
          <w:rFonts w:ascii="Arial Unicode MS" w:eastAsia="Arial Unicode MS" w:hint="eastAsia"/>
          <w:sz w:val="19"/>
        </w:rPr>
        <w:t>村</w:t>
        <w:tab/>
      </w:r>
      <w:r>
        <w:rPr>
          <w:rFonts w:ascii="Arial" w:eastAsia="Arial"/>
          <w:sz w:val="20"/>
        </w:rPr>
        <w:t>6  6</w:t>
      </w:r>
    </w:p>
    <w:p>
      <w:pPr>
        <w:tabs>
          <w:tab w:pos="7622" w:val="left" w:leader="none"/>
        </w:tabs>
        <w:spacing w:before="82"/>
        <w:ind w:left="175" w:right="0" w:firstLine="0"/>
        <w:jc w:val="both"/>
        <w:rPr>
          <w:rFonts w:ascii="Arial" w:eastAsia="Arial"/>
          <w:sz w:val="20"/>
        </w:rPr>
      </w:pPr>
      <w:r>
        <w:rPr>
          <w:rFonts w:ascii="Arial Unicode MS" w:eastAsia="Arial Unicode MS" w:hint="eastAsia"/>
          <w:w w:val="105"/>
          <w:sz w:val="19"/>
        </w:rPr>
        <w:t>男女</w:t>
      </w:r>
      <w:r>
        <w:rPr>
          <w:rFonts w:ascii="Arial Unicode MS" w:eastAsia="Arial Unicode MS" w:hint="eastAsia"/>
          <w:spacing w:val="16"/>
          <w:w w:val="105"/>
          <w:sz w:val="19"/>
        </w:rPr>
        <w:t>、</w:t>
      </w:r>
      <w:r>
        <w:rPr>
          <w:rFonts w:ascii="Arial Unicode MS" w:eastAsia="Arial Unicode MS" w:hint="eastAsia"/>
          <w:w w:val="105"/>
          <w:sz w:val="19"/>
        </w:rPr>
        <w:t>什齢 （各歳</w:t>
      </w:r>
      <w:r>
        <w:rPr>
          <w:rFonts w:ascii="Arial Unicode MS" w:eastAsia="Arial Unicode MS" w:hint="eastAsia"/>
          <w:spacing w:val="-24"/>
          <w:w w:val="105"/>
          <w:sz w:val="19"/>
        </w:rPr>
        <w:t>）</w:t>
      </w:r>
      <w:r>
        <w:rPr>
          <w:rFonts w:ascii="Arial Unicode MS" w:eastAsia="Arial Unicode MS" w:hint="eastAsia"/>
          <w:spacing w:val="-5"/>
          <w:w w:val="105"/>
          <w:sz w:val="19"/>
        </w:rPr>
        <w:t>別</w:t>
      </w:r>
      <w:r>
        <w:rPr>
          <w:rFonts w:ascii="Arial Unicode MS" w:eastAsia="Arial Unicode MS" w:hint="eastAsia"/>
          <w:sz w:val="19"/>
        </w:rPr>
        <w:t>廿は</w:t>
      </w:r>
      <w:r>
        <w:rPr>
          <w:rFonts w:ascii="Arial Unicode MS" w:eastAsia="Arial Unicode MS" w:hint="eastAsia"/>
          <w:spacing w:val="-8"/>
          <w:sz w:val="19"/>
        </w:rPr>
        <w:t> </w:t>
      </w:r>
      <w:r>
        <w:rPr>
          <w:rFonts w:ascii="Arial" w:eastAsia="Arial"/>
          <w:spacing w:val="-27"/>
          <w:w w:val="105"/>
          <w:sz w:val="25"/>
        </w:rPr>
        <w:t>1</w:t>
      </w:r>
      <w:r>
        <w:rPr>
          <w:rFonts w:ascii="Arial Unicode MS" w:eastAsia="Arial Unicode MS" w:hint="eastAsia"/>
          <w:w w:val="105"/>
          <w:sz w:val="19"/>
        </w:rPr>
        <w:t>人ロ一県</w:t>
      </w:r>
      <w:r>
        <w:rPr>
          <w:rFonts w:ascii="Arial Unicode MS" w:eastAsia="Arial Unicode MS" w:hint="eastAsia"/>
          <w:spacing w:val="34"/>
          <w:w w:val="105"/>
          <w:sz w:val="19"/>
        </w:rPr>
        <w:t>、</w:t>
      </w:r>
      <w:r>
        <w:rPr>
          <w:rFonts w:ascii="Arial Unicode MS" w:eastAsia="Arial Unicode MS" w:hint="eastAsia"/>
          <w:w w:val="105"/>
          <w:sz w:val="19"/>
        </w:rPr>
        <w:t>市</w:t>
      </w:r>
      <w:r>
        <w:rPr>
          <w:rFonts w:ascii="Arial Unicode MS" w:eastAsia="Arial Unicode MS" w:hint="eastAsia"/>
          <w:spacing w:val="8"/>
          <w:w w:val="105"/>
          <w:sz w:val="19"/>
        </w:rPr>
        <w:t>町</w:t>
      </w:r>
      <w:r>
        <w:rPr>
          <w:rFonts w:ascii="Arial Unicode MS" w:eastAsia="Arial Unicode MS" w:hint="eastAsia"/>
          <w:w w:val="105"/>
          <w:sz w:val="19"/>
        </w:rPr>
        <w:t>村</w:t>
      </w:r>
      <w:r>
        <w:rPr>
          <w:rFonts w:ascii="Arial Unicode MS" w:eastAsia="Arial Unicode MS" w:hint="eastAsia"/>
          <w:w w:val="105"/>
          <w:sz w:val="19"/>
          <w:u w:val="single"/>
        </w:rPr>
        <w:t> </w:t>
        <w:tab/>
      </w:r>
      <w:r>
        <w:rPr>
          <w:rFonts w:ascii="Arial" w:eastAsia="Arial"/>
          <w:w w:val="105"/>
          <w:position w:val="1"/>
          <w:sz w:val="20"/>
        </w:rPr>
        <w:t>6</w:t>
      </w:r>
      <w:r>
        <w:rPr>
          <w:rFonts w:ascii="Arial" w:eastAsia="Arial"/>
          <w:spacing w:val="32"/>
          <w:w w:val="105"/>
          <w:position w:val="1"/>
          <w:sz w:val="20"/>
        </w:rPr>
        <w:t> </w:t>
      </w:r>
      <w:r>
        <w:rPr>
          <w:rFonts w:ascii="Arial" w:eastAsia="Arial"/>
          <w:w w:val="105"/>
          <w:position w:val="1"/>
          <w:sz w:val="20"/>
        </w:rPr>
        <w:t>9</w:t>
      </w:r>
    </w:p>
    <w:p>
      <w:pPr>
        <w:spacing w:after="0"/>
        <w:jc w:val="both"/>
        <w:rPr>
          <w:rFonts w:ascii="Arial" w:eastAsia="Arial"/>
          <w:sz w:val="20"/>
        </w:rPr>
        <w:sectPr>
          <w:type w:val="continuous"/>
          <w:pgSz w:w="12220" w:h="16940"/>
          <w:pgMar w:top="1580" w:bottom="280" w:left="1040" w:right="1280"/>
          <w:cols w:num="2" w:equalWidth="0">
            <w:col w:w="1536" w:space="40"/>
            <w:col w:w="8324"/>
          </w:cols>
        </w:sectPr>
      </w:pPr>
    </w:p>
    <w:p>
      <w:pPr>
        <w:pStyle w:val="BodyText"/>
        <w:spacing w:before="4"/>
        <w:rPr>
          <w:rFonts w:ascii="Arial"/>
          <w:sz w:val="25"/>
        </w:rPr>
      </w:pPr>
    </w:p>
    <w:p>
      <w:pPr>
        <w:tabs>
          <w:tab w:pos="9190" w:val="left" w:leader="none"/>
        </w:tabs>
        <w:spacing w:before="87"/>
        <w:ind w:left="579" w:right="0" w:firstLine="0"/>
        <w:jc w:val="left"/>
        <w:rPr>
          <w:rFonts w:ascii="Arial" w:eastAsia="Arial"/>
          <w:sz w:val="20"/>
        </w:rPr>
      </w:pPr>
      <w:r>
        <w:rPr>
          <w:rFonts w:ascii="Arial Unicode MS" w:eastAsia="Arial Unicode MS" w:hint="eastAsia"/>
          <w:w w:val="105"/>
          <w:sz w:val="19"/>
        </w:rPr>
        <w:t>訂</w:t>
      </w:r>
      <w:r>
        <w:rPr>
          <w:rFonts w:ascii="Arial Unicode MS" w:eastAsia="Arial Unicode MS" w:hint="eastAsia"/>
          <w:spacing w:val="27"/>
          <w:w w:val="105"/>
          <w:sz w:val="19"/>
        </w:rPr>
        <w:t>森</w:t>
      </w:r>
      <w:r>
        <w:rPr>
          <w:rFonts w:ascii="Arial Unicode MS" w:eastAsia="Arial Unicode MS" w:hint="eastAsia"/>
          <w:w w:val="105"/>
          <w:sz w:val="19"/>
        </w:rPr>
        <w:t>県</w:t>
      </w:r>
      <w:r>
        <w:rPr>
          <w:rFonts w:ascii="Arial Unicode MS" w:eastAsia="Arial Unicode MS" w:hint="eastAsia"/>
          <w:spacing w:val="34"/>
          <w:w w:val="105"/>
          <w:sz w:val="19"/>
        </w:rPr>
        <w:t>人</w:t>
      </w:r>
      <w:r>
        <w:rPr>
          <w:spacing w:val="27"/>
          <w:w w:val="105"/>
          <w:sz w:val="32"/>
        </w:rPr>
        <w:t>n</w:t>
      </w:r>
      <w:r>
        <w:rPr>
          <w:rFonts w:ascii="Arial Unicode MS" w:eastAsia="Arial Unicode MS" w:hint="eastAsia"/>
          <w:w w:val="105"/>
          <w:sz w:val="19"/>
        </w:rPr>
        <w:t>移動調</w:t>
      </w:r>
      <w:r>
        <w:rPr>
          <w:rFonts w:ascii="Arial Unicode MS" w:eastAsia="Arial Unicode MS" w:hint="eastAsia"/>
          <w:spacing w:val="7"/>
          <w:w w:val="105"/>
          <w:sz w:val="19"/>
        </w:rPr>
        <w:t>杏</w:t>
      </w:r>
      <w:r>
        <w:rPr>
          <w:rFonts w:ascii="Arial Unicode MS" w:eastAsia="Arial Unicode MS" w:hint="eastAsia"/>
          <w:w w:val="105"/>
          <w:sz w:val="19"/>
        </w:rPr>
        <w:t>規則</w:t>
      </w:r>
      <w:r>
        <w:rPr>
          <w:rFonts w:ascii="Arial Unicode MS" w:eastAsia="Arial Unicode MS" w:hint="eastAsia"/>
          <w:w w:val="105"/>
          <w:sz w:val="19"/>
          <w:u w:val="single"/>
        </w:rPr>
        <w:t> </w:t>
        <w:tab/>
      </w:r>
      <w:r>
        <w:rPr>
          <w:rFonts w:ascii="Arial" w:eastAsia="Arial"/>
          <w:w w:val="105"/>
          <w:position w:val="1"/>
          <w:sz w:val="20"/>
        </w:rPr>
        <w:t>9</w:t>
      </w:r>
      <w:r>
        <w:rPr>
          <w:rFonts w:ascii="Arial" w:eastAsia="Arial"/>
          <w:spacing w:val="40"/>
          <w:w w:val="105"/>
          <w:position w:val="1"/>
          <w:sz w:val="20"/>
        </w:rPr>
        <w:t> </w:t>
      </w:r>
      <w:r>
        <w:rPr>
          <w:rFonts w:ascii="Arial" w:eastAsia="Arial"/>
          <w:w w:val="105"/>
          <w:position w:val="1"/>
          <w:sz w:val="20"/>
        </w:rPr>
        <w:t>6</w:t>
      </w:r>
    </w:p>
    <w:p>
      <w:pPr>
        <w:spacing w:after="0"/>
        <w:jc w:val="left"/>
        <w:rPr>
          <w:rFonts w:ascii="Arial" w:eastAsia="Arial"/>
          <w:sz w:val="20"/>
        </w:rPr>
        <w:sectPr>
          <w:type w:val="continuous"/>
          <w:pgSz w:w="12220" w:h="16940"/>
          <w:pgMar w:top="1580" w:bottom="280" w:left="1040" w:right="1280"/>
        </w:sectPr>
      </w:pPr>
    </w:p>
    <w:p>
      <w:pPr>
        <w:spacing w:before="82"/>
        <w:ind w:left="3223" w:right="0" w:firstLine="0"/>
        <w:jc w:val="left"/>
        <w:rPr>
          <w:rFonts w:ascii="Arial Unicode MS" w:eastAsia="Arial Unicode MS" w:hint="eastAsia"/>
          <w:sz w:val="28"/>
        </w:rPr>
      </w:pPr>
      <w:r>
        <w:rPr>
          <w:rFonts w:ascii="Arial Unicode MS" w:eastAsia="Arial Unicode MS" w:hint="eastAsia"/>
          <w:w w:val="185"/>
          <w:sz w:val="28"/>
        </w:rPr>
        <w:t>利用にあたつて</w:t>
      </w:r>
    </w:p>
    <w:p>
      <w:pPr>
        <w:pStyle w:val="BodyText"/>
        <w:spacing w:before="9"/>
        <w:rPr>
          <w:rFonts w:ascii="Arial Unicode MS"/>
          <w:sz w:val="32"/>
        </w:rPr>
      </w:pPr>
    </w:p>
    <w:p>
      <w:pPr>
        <w:numPr>
          <w:ilvl w:val="0"/>
          <w:numId w:val="2"/>
        </w:numPr>
        <w:tabs>
          <w:tab w:pos="840" w:val="left" w:leader="none"/>
        </w:tabs>
        <w:spacing w:before="0"/>
        <w:ind w:left="839" w:right="0" w:hanging="369"/>
        <w:jc w:val="left"/>
        <w:rPr>
          <w:sz w:val="23"/>
        </w:rPr>
      </w:pPr>
      <w:r>
        <w:rPr>
          <w:rFonts w:ascii="Arial Unicode MS" w:eastAsia="Arial Unicode MS" w:hint="eastAsia"/>
          <w:w w:val="105"/>
          <w:sz w:val="20"/>
        </w:rPr>
        <w:t>「古森県人口移動調肖」のあらまし</w:t>
      </w:r>
    </w:p>
    <w:p>
      <w:pPr>
        <w:pStyle w:val="BodyText"/>
        <w:spacing w:before="3"/>
        <w:rPr>
          <w:rFonts w:ascii="Arial Unicode MS"/>
          <w:sz w:val="33"/>
        </w:rPr>
      </w:pPr>
    </w:p>
    <w:p>
      <w:pPr>
        <w:pStyle w:val="ListParagraph"/>
        <w:numPr>
          <w:ilvl w:val="1"/>
          <w:numId w:val="2"/>
        </w:numPr>
        <w:tabs>
          <w:tab w:pos="1451" w:val="left" w:leader="none"/>
          <w:tab w:pos="1452" w:val="left" w:leader="none"/>
        </w:tabs>
        <w:spacing w:line="240" w:lineRule="auto" w:before="1" w:after="0"/>
        <w:ind w:left="1451" w:right="0" w:hanging="714"/>
        <w:jc w:val="left"/>
        <w:rPr>
          <w:rFonts w:ascii="Arial" w:eastAsia="Arial"/>
          <w:sz w:val="20"/>
        </w:rPr>
      </w:pPr>
      <w:r>
        <w:rPr>
          <w:spacing w:val="-17"/>
          <w:w w:val="105"/>
          <w:sz w:val="20"/>
        </w:rPr>
        <w:t>謁</w:t>
      </w:r>
      <w:r>
        <w:rPr>
          <w:rFonts w:ascii="Times New Roman" w:eastAsia="Times New Roman"/>
          <w:w w:val="105"/>
          <w:sz w:val="18"/>
        </w:rPr>
        <w:t>j</w:t>
      </w:r>
      <w:r>
        <w:rPr>
          <w:w w:val="105"/>
          <w:sz w:val="20"/>
        </w:rPr>
        <w:t>食の目的</w:t>
      </w:r>
    </w:p>
    <w:p>
      <w:pPr>
        <w:spacing w:line="324" w:lineRule="auto" w:before="99"/>
        <w:ind w:left="1260" w:right="148" w:firstLine="193"/>
        <w:jc w:val="left"/>
        <w:rPr>
          <w:rFonts w:ascii="Arial Unicode MS" w:eastAsia="Arial Unicode MS" w:hint="eastAsia"/>
          <w:sz w:val="20"/>
        </w:rPr>
      </w:pPr>
      <w:r>
        <w:rPr>
          <w:rFonts w:ascii="Arial Unicode MS" w:eastAsia="Arial Unicode MS" w:hint="eastAsia"/>
          <w:w w:val="105"/>
          <w:sz w:val="20"/>
        </w:rPr>
        <w:t>この調査は、青森県内の人口移動の実態を常時的確に把握し、各種行政の枯礎資料を得ることを目的とする。</w:t>
      </w:r>
    </w:p>
    <w:p>
      <w:pPr>
        <w:pStyle w:val="ListParagraph"/>
        <w:numPr>
          <w:ilvl w:val="1"/>
          <w:numId w:val="2"/>
        </w:numPr>
        <w:tabs>
          <w:tab w:pos="1453" w:val="left" w:leader="none"/>
          <w:tab w:pos="1454" w:val="left" w:leader="none"/>
        </w:tabs>
        <w:spacing w:line="266" w:lineRule="exact" w:before="0" w:after="0"/>
        <w:ind w:left="1453" w:right="0" w:hanging="709"/>
        <w:jc w:val="left"/>
        <w:rPr>
          <w:rFonts w:ascii="Arial" w:eastAsia="Arial"/>
          <w:sz w:val="21"/>
        </w:rPr>
      </w:pPr>
      <w:r>
        <w:rPr>
          <w:w w:val="105"/>
          <w:sz w:val="20"/>
        </w:rPr>
        <w:t>調査方法</w:t>
      </w:r>
    </w:p>
    <w:p>
      <w:pPr>
        <w:spacing w:line="326" w:lineRule="auto" w:before="93"/>
        <w:ind w:left="1246" w:right="174" w:firstLine="105"/>
        <w:jc w:val="both"/>
        <w:rPr>
          <w:rFonts w:ascii="Arial Unicode MS" w:eastAsia="Arial Unicode MS" w:hint="eastAsia"/>
          <w:sz w:val="20"/>
        </w:rPr>
      </w:pPr>
      <w:r>
        <w:rPr>
          <w:rFonts w:ascii="Arial Unicode MS" w:eastAsia="Arial Unicode MS" w:hint="eastAsia"/>
          <w:sz w:val="20"/>
        </w:rPr>
        <w:t>「住民基本台恨法」及ひ「外国人登録法」の規定に甚づく仕民の市町村への届出及び届出   </w:t>
      </w:r>
      <w:r>
        <w:rPr>
          <w:rFonts w:ascii="Arial Unicode MS" w:eastAsia="Arial Unicode MS" w:hint="eastAsia"/>
          <w:w w:val="105"/>
          <w:sz w:val="20"/>
        </w:rPr>
        <w:t>者に対するアンケート調査結果を集計することによる。なお、本調査は「青森県統計調査条例」 （</w:t>
      </w:r>
      <w:r>
        <w:rPr>
          <w:rFonts w:ascii="Arial Unicode MS" w:eastAsia="Arial Unicode MS" w:hint="eastAsia"/>
          <w:spacing w:val="4"/>
          <w:w w:val="105"/>
          <w:sz w:val="20"/>
        </w:rPr>
        <w:t>昭和</w:t>
      </w:r>
      <w:r>
        <w:rPr>
          <w:w w:val="105"/>
          <w:sz w:val="23"/>
        </w:rPr>
        <w:t>2</w:t>
      </w:r>
      <w:r>
        <w:rPr>
          <w:spacing w:val="27"/>
          <w:w w:val="105"/>
          <w:sz w:val="23"/>
        </w:rPr>
        <w:t> </w:t>
      </w:r>
      <w:r>
        <w:rPr>
          <w:w w:val="105"/>
          <w:sz w:val="23"/>
        </w:rPr>
        <w:t>5</w:t>
      </w:r>
      <w:r>
        <w:rPr>
          <w:spacing w:val="-15"/>
          <w:w w:val="105"/>
          <w:sz w:val="23"/>
        </w:rPr>
        <w:t> </w:t>
      </w:r>
      <w:r>
        <w:rPr>
          <w:rFonts w:ascii="Arial Unicode MS" w:eastAsia="Arial Unicode MS" w:hint="eastAsia"/>
          <w:spacing w:val="5"/>
          <w:w w:val="105"/>
          <w:sz w:val="20"/>
        </w:rPr>
        <w:t>年 </w:t>
      </w:r>
      <w:r>
        <w:rPr>
          <w:w w:val="105"/>
          <w:sz w:val="23"/>
        </w:rPr>
        <w:t>3</w:t>
      </w:r>
      <w:r>
        <w:rPr>
          <w:spacing w:val="-26"/>
          <w:w w:val="105"/>
          <w:sz w:val="23"/>
        </w:rPr>
        <w:t> </w:t>
      </w:r>
      <w:r>
        <w:rPr>
          <w:rFonts w:ascii="Arial Unicode MS" w:eastAsia="Arial Unicode MS" w:hint="eastAsia"/>
          <w:spacing w:val="8"/>
          <w:w w:val="105"/>
          <w:sz w:val="20"/>
        </w:rPr>
        <w:t>月条例第</w:t>
      </w:r>
      <w:r>
        <w:rPr>
          <w:w w:val="105"/>
          <w:sz w:val="23"/>
        </w:rPr>
        <w:t>1</w:t>
      </w:r>
      <w:r>
        <w:rPr>
          <w:spacing w:val="33"/>
          <w:w w:val="105"/>
          <w:sz w:val="23"/>
        </w:rPr>
        <w:t> </w:t>
      </w:r>
      <w:r>
        <w:rPr>
          <w:w w:val="105"/>
          <w:sz w:val="23"/>
        </w:rPr>
        <w:t>0</w:t>
      </w:r>
      <w:r>
        <w:rPr>
          <w:spacing w:val="-16"/>
          <w:w w:val="105"/>
          <w:sz w:val="23"/>
        </w:rPr>
        <w:t> </w:t>
      </w:r>
      <w:r>
        <w:rPr>
          <w:rFonts w:ascii="Arial Unicode MS" w:eastAsia="Arial Unicode MS" w:hint="eastAsia"/>
          <w:w w:val="105"/>
          <w:sz w:val="20"/>
        </w:rPr>
        <w:t>号</w:t>
      </w:r>
      <w:r>
        <w:rPr>
          <w:rFonts w:ascii="Arial Unicode MS" w:eastAsia="Arial Unicode MS" w:hint="eastAsia"/>
          <w:spacing w:val="-8"/>
          <w:w w:val="105"/>
          <w:sz w:val="20"/>
        </w:rPr>
        <w:t>）</w:t>
      </w:r>
      <w:r>
        <w:rPr>
          <w:rFonts w:ascii="Arial Unicode MS" w:eastAsia="Arial Unicode MS" w:hint="eastAsia"/>
          <w:spacing w:val="1"/>
          <w:w w:val="105"/>
          <w:sz w:val="20"/>
        </w:rPr>
        <w:t>及び「青森県人口移動調査規則</w:t>
      </w:r>
      <w:r>
        <w:rPr>
          <w:rFonts w:ascii="Arial" w:eastAsia="Arial"/>
          <w:w w:val="105"/>
          <w:sz w:val="17"/>
        </w:rPr>
        <w:t>J</w:t>
      </w:r>
      <w:r>
        <w:rPr>
          <w:rFonts w:ascii="Arial" w:eastAsia="Arial"/>
          <w:spacing w:val="27"/>
          <w:w w:val="105"/>
          <w:sz w:val="17"/>
        </w:rPr>
        <w:t> </w:t>
      </w:r>
      <w:r>
        <w:rPr>
          <w:rFonts w:ascii="Arial Unicode MS" w:eastAsia="Arial Unicode MS" w:hint="eastAsia"/>
          <w:spacing w:val="-1"/>
          <w:w w:val="105"/>
          <w:sz w:val="20"/>
        </w:rPr>
        <w:t>( 平成元年</w:t>
      </w:r>
      <w:r>
        <w:rPr>
          <w:w w:val="105"/>
          <w:sz w:val="23"/>
        </w:rPr>
        <w:t>7</w:t>
      </w:r>
      <w:r>
        <w:rPr>
          <w:spacing w:val="-17"/>
          <w:w w:val="105"/>
          <w:sz w:val="23"/>
        </w:rPr>
        <w:t> </w:t>
      </w:r>
      <w:r>
        <w:rPr>
          <w:rFonts w:ascii="Arial Unicode MS" w:eastAsia="Arial Unicode MS" w:hint="eastAsia"/>
          <w:w w:val="105"/>
          <w:sz w:val="20"/>
        </w:rPr>
        <w:t>月</w:t>
      </w:r>
    </w:p>
    <w:p>
      <w:pPr>
        <w:spacing w:before="2"/>
        <w:ind w:left="1246" w:right="0" w:firstLine="0"/>
        <w:jc w:val="left"/>
        <w:rPr>
          <w:rFonts w:ascii="Arial Unicode MS" w:eastAsia="Arial Unicode MS" w:hint="eastAsia"/>
          <w:sz w:val="20"/>
        </w:rPr>
      </w:pPr>
      <w:r>
        <w:rPr>
          <w:rFonts w:ascii="Arial Unicode MS" w:eastAsia="Arial Unicode MS" w:hint="eastAsia"/>
          <w:w w:val="105"/>
          <w:sz w:val="20"/>
        </w:rPr>
        <w:t>規則第 </w:t>
      </w:r>
      <w:r>
        <w:rPr>
          <w:w w:val="105"/>
          <w:sz w:val="22"/>
        </w:rPr>
        <w:t>4 8 </w:t>
      </w:r>
      <w:r>
        <w:rPr>
          <w:rFonts w:ascii="Arial Unicode MS" w:eastAsia="Arial Unicode MS" w:hint="eastAsia"/>
          <w:w w:val="105"/>
          <w:sz w:val="20"/>
        </w:rPr>
        <w:t>号）に基づいている。</w:t>
      </w:r>
    </w:p>
    <w:p>
      <w:pPr>
        <w:pStyle w:val="BodyText"/>
        <w:spacing w:before="11"/>
        <w:rPr>
          <w:rFonts w:ascii="Arial Unicode MS"/>
          <w:sz w:val="33"/>
        </w:rPr>
      </w:pPr>
    </w:p>
    <w:p>
      <w:pPr>
        <w:numPr>
          <w:ilvl w:val="1"/>
          <w:numId w:val="2"/>
        </w:numPr>
        <w:tabs>
          <w:tab w:pos="1453" w:val="left" w:leader="none"/>
          <w:tab w:pos="1454" w:val="left" w:leader="none"/>
        </w:tabs>
        <w:spacing w:before="0"/>
        <w:ind w:left="1453" w:right="0" w:hanging="717"/>
        <w:jc w:val="left"/>
        <w:rPr>
          <w:rFonts w:ascii="Arial" w:eastAsia="Arial"/>
          <w:sz w:val="21"/>
        </w:rPr>
      </w:pPr>
      <w:r>
        <w:rPr>
          <w:rFonts w:ascii="Arial Unicode MS" w:eastAsia="Arial Unicode MS" w:hint="eastAsia"/>
          <w:w w:val="105"/>
          <w:sz w:val="20"/>
        </w:rPr>
        <w:t>調査期間</w:t>
      </w:r>
    </w:p>
    <w:p>
      <w:pPr>
        <w:spacing w:before="86"/>
        <w:ind w:left="1457" w:right="0" w:firstLine="0"/>
        <w:jc w:val="left"/>
        <w:rPr>
          <w:rFonts w:ascii="Arial Unicode MS" w:eastAsia="Arial Unicode MS" w:hint="eastAsia"/>
          <w:sz w:val="20"/>
        </w:rPr>
      </w:pPr>
      <w:r>
        <w:rPr>
          <w:rFonts w:ascii="Arial Unicode MS" w:eastAsia="Arial Unicode MS" w:hint="eastAsia"/>
          <w:spacing w:val="-8"/>
          <w:w w:val="105"/>
          <w:sz w:val="20"/>
        </w:rPr>
        <w:t>平成 </w:t>
      </w:r>
      <w:r>
        <w:rPr>
          <w:w w:val="105"/>
          <w:sz w:val="22"/>
        </w:rPr>
        <w:t>8 </w:t>
      </w:r>
      <w:r>
        <w:rPr>
          <w:rFonts w:ascii="Arial Unicode MS" w:eastAsia="Arial Unicode MS" w:hint="eastAsia"/>
          <w:spacing w:val="-5"/>
          <w:w w:val="105"/>
          <w:sz w:val="20"/>
        </w:rPr>
        <w:t>年 </w:t>
      </w:r>
      <w:r>
        <w:rPr>
          <w:w w:val="105"/>
          <w:sz w:val="22"/>
        </w:rPr>
        <w:t>1 </w:t>
      </w:r>
      <w:r>
        <w:rPr>
          <w:rFonts w:ascii="Arial Unicode MS" w:eastAsia="Arial Unicode MS" w:hint="eastAsia"/>
          <w:spacing w:val="-9"/>
          <w:w w:val="105"/>
          <w:sz w:val="20"/>
        </w:rPr>
        <w:t>月 </w:t>
      </w:r>
      <w:r>
        <w:rPr>
          <w:w w:val="105"/>
          <w:sz w:val="22"/>
        </w:rPr>
        <w:t>1 </w:t>
      </w:r>
      <w:r>
        <w:rPr>
          <w:rFonts w:ascii="Arial Unicode MS" w:eastAsia="Arial Unicode MS" w:hint="eastAsia"/>
          <w:spacing w:val="4"/>
          <w:w w:val="105"/>
          <w:sz w:val="20"/>
        </w:rPr>
        <w:t>日から </w:t>
      </w:r>
      <w:r>
        <w:rPr>
          <w:w w:val="105"/>
          <w:sz w:val="22"/>
        </w:rPr>
        <w:t>1</w:t>
      </w:r>
      <w:r>
        <w:rPr>
          <w:spacing w:val="51"/>
          <w:w w:val="105"/>
          <w:sz w:val="22"/>
        </w:rPr>
        <w:t> </w:t>
      </w:r>
      <w:r>
        <w:rPr>
          <w:w w:val="105"/>
          <w:sz w:val="22"/>
        </w:rPr>
        <w:t>2 </w:t>
      </w:r>
      <w:r>
        <w:rPr>
          <w:rFonts w:ascii="Arial Unicode MS" w:eastAsia="Arial Unicode MS" w:hint="eastAsia"/>
          <w:spacing w:val="-10"/>
          <w:w w:val="105"/>
          <w:sz w:val="20"/>
        </w:rPr>
        <w:t>月 </w:t>
      </w:r>
      <w:r>
        <w:rPr>
          <w:w w:val="105"/>
          <w:sz w:val="22"/>
        </w:rPr>
        <w:t>3 1 </w:t>
      </w:r>
      <w:r>
        <w:rPr>
          <w:rFonts w:ascii="Arial Unicode MS" w:eastAsia="Arial Unicode MS" w:hint="eastAsia"/>
          <w:spacing w:val="12"/>
          <w:w w:val="105"/>
          <w:sz w:val="20"/>
        </w:rPr>
        <w:t>日までの </w:t>
      </w:r>
      <w:r>
        <w:rPr>
          <w:w w:val="105"/>
          <w:sz w:val="22"/>
        </w:rPr>
        <w:t>1 </w:t>
      </w:r>
      <w:r>
        <w:rPr>
          <w:rFonts w:ascii="Arial Unicode MS" w:eastAsia="Arial Unicode MS" w:hint="eastAsia"/>
          <w:w w:val="105"/>
          <w:sz w:val="20"/>
        </w:rPr>
        <w:t>年間。</w:t>
      </w:r>
    </w:p>
    <w:p>
      <w:pPr>
        <w:pStyle w:val="BodyText"/>
        <w:spacing w:before="3"/>
        <w:rPr>
          <w:rFonts w:ascii="Arial Unicode MS"/>
          <w:sz w:val="33"/>
        </w:rPr>
      </w:pPr>
    </w:p>
    <w:p>
      <w:pPr>
        <w:numPr>
          <w:ilvl w:val="1"/>
          <w:numId w:val="2"/>
        </w:numPr>
        <w:tabs>
          <w:tab w:pos="1453" w:val="left" w:leader="none"/>
          <w:tab w:pos="1454" w:val="left" w:leader="none"/>
        </w:tabs>
        <w:spacing w:before="1"/>
        <w:ind w:left="1453" w:right="0" w:hanging="709"/>
        <w:jc w:val="left"/>
        <w:rPr>
          <w:rFonts w:ascii="Arial" w:eastAsia="Arial"/>
          <w:sz w:val="21"/>
        </w:rPr>
      </w:pPr>
      <w:r>
        <w:rPr>
          <w:rFonts w:ascii="Arial Unicode MS" w:eastAsia="Arial Unicode MS" w:hint="eastAsia"/>
          <w:w w:val="105"/>
          <w:sz w:val="20"/>
        </w:rPr>
        <w:t>調査事項</w:t>
      </w:r>
    </w:p>
    <w:p>
      <w:pPr>
        <w:tabs>
          <w:tab w:pos="1659" w:val="left" w:leader="none"/>
        </w:tabs>
        <w:spacing w:line="324" w:lineRule="auto" w:before="107"/>
        <w:ind w:left="1245" w:right="6610" w:firstLine="12"/>
        <w:jc w:val="left"/>
        <w:rPr>
          <w:rFonts w:ascii="Arial Unicode MS" w:eastAsia="Arial Unicode MS" w:hint="eastAsia"/>
          <w:sz w:val="20"/>
        </w:rPr>
      </w:pPr>
      <w:r>
        <w:rPr>
          <w:rFonts w:ascii="Arial Unicode MS" w:eastAsia="Arial Unicode MS" w:hint="eastAsia"/>
          <w:sz w:val="20"/>
        </w:rPr>
        <w:t>ア</w:t>
        <w:tab/>
        <w:t>出生数（男女別</w:t>
      </w:r>
      <w:r>
        <w:rPr>
          <w:rFonts w:ascii="Arial Unicode MS" w:eastAsia="Arial Unicode MS" w:hint="eastAsia"/>
          <w:spacing w:val="-18"/>
          <w:sz w:val="20"/>
        </w:rPr>
        <w:t>） </w:t>
      </w:r>
      <w:r>
        <w:rPr>
          <w:rFonts w:ascii="Arial Unicode MS" w:eastAsia="Arial Unicode MS" w:hint="eastAsia"/>
          <w:sz w:val="20"/>
        </w:rPr>
        <w:t>イ</w:t>
        <w:tab/>
        <w:t>死亡数（男女別）</w:t>
      </w:r>
    </w:p>
    <w:p>
      <w:pPr>
        <w:spacing w:line="251" w:lineRule="exact" w:before="0"/>
        <w:ind w:left="1267" w:right="0" w:firstLine="0"/>
        <w:jc w:val="both"/>
        <w:rPr>
          <w:rFonts w:ascii="Arial Unicode MS" w:eastAsia="Arial Unicode MS" w:hint="eastAsia"/>
          <w:sz w:val="20"/>
        </w:rPr>
      </w:pPr>
      <w:r>
        <w:rPr>
          <w:rFonts w:ascii="Arial Unicode MS" w:eastAsia="Arial Unicode MS" w:hint="eastAsia"/>
          <w:spacing w:val="15"/>
          <w:w w:val="105"/>
          <w:sz w:val="19"/>
        </w:rPr>
        <w:t>ウ  </w:t>
      </w:r>
      <w:r>
        <w:rPr>
          <w:rFonts w:ascii="Arial Unicode MS" w:eastAsia="Arial Unicode MS" w:hint="eastAsia"/>
          <w:w w:val="105"/>
          <w:sz w:val="20"/>
        </w:rPr>
        <w:t>転入者数（男女、県内・県外別）</w:t>
      </w:r>
    </w:p>
    <w:p>
      <w:pPr>
        <w:tabs>
          <w:tab w:pos="1670" w:val="left" w:leader="none"/>
        </w:tabs>
        <w:spacing w:before="60"/>
        <w:ind w:left="1250" w:right="0" w:firstLine="0"/>
        <w:jc w:val="left"/>
        <w:rPr>
          <w:rFonts w:ascii="Arial Unicode MS" w:eastAsia="Arial Unicode MS" w:hint="eastAsia"/>
          <w:sz w:val="20"/>
        </w:rPr>
      </w:pPr>
      <w:r>
        <w:rPr>
          <w:rFonts w:ascii="Arial Unicode MS" w:eastAsia="Arial Unicode MS" w:hint="eastAsia"/>
          <w:w w:val="105"/>
          <w:sz w:val="23"/>
        </w:rPr>
        <w:t>エ</w:t>
        <w:tab/>
      </w:r>
      <w:r>
        <w:rPr>
          <w:rFonts w:ascii="Arial Unicode MS" w:eastAsia="Arial Unicode MS" w:hint="eastAsia"/>
          <w:sz w:val="20"/>
        </w:rPr>
        <w:t>転出者数（男女、県内・県外別）</w:t>
      </w:r>
    </w:p>
    <w:p>
      <w:pPr>
        <w:spacing w:before="85"/>
        <w:ind w:left="1257" w:right="0" w:firstLine="0"/>
        <w:jc w:val="both"/>
        <w:rPr>
          <w:rFonts w:ascii="Arial Unicode MS" w:eastAsia="Arial Unicode MS" w:hint="eastAsia"/>
          <w:sz w:val="20"/>
        </w:rPr>
      </w:pPr>
      <w:r>
        <w:rPr>
          <w:rFonts w:ascii="Arial Unicode MS" w:eastAsia="Arial Unicode MS" w:hint="eastAsia"/>
          <w:w w:val="105"/>
          <w:sz w:val="20"/>
        </w:rPr>
        <w:t>オ  従莉の住所地別県内転入者数（男女別）</w:t>
      </w:r>
    </w:p>
    <w:p>
      <w:pPr>
        <w:spacing w:before="92"/>
        <w:ind w:left="1264" w:right="0" w:firstLine="0"/>
        <w:jc w:val="both"/>
        <w:rPr>
          <w:rFonts w:ascii="Arial Unicode MS" w:eastAsia="Arial Unicode MS" w:hint="eastAsia"/>
          <w:sz w:val="20"/>
        </w:rPr>
      </w:pPr>
      <w:r>
        <w:rPr>
          <w:rFonts w:ascii="Arial Unicode MS" w:eastAsia="Arial Unicode MS" w:hint="eastAsia"/>
          <w:spacing w:val="17"/>
          <w:w w:val="105"/>
          <w:sz w:val="18"/>
        </w:rPr>
        <w:t>力  </w:t>
      </w:r>
      <w:r>
        <w:rPr>
          <w:rFonts w:ascii="Arial Unicode MS" w:eastAsia="Arial Unicode MS" w:hint="eastAsia"/>
          <w:w w:val="105"/>
          <w:sz w:val="20"/>
        </w:rPr>
        <w:t>理由別移動者数（男女、県内・県外別）</w:t>
      </w:r>
    </w:p>
    <w:p>
      <w:pPr>
        <w:tabs>
          <w:tab w:pos="1670" w:val="left" w:leader="none"/>
        </w:tabs>
        <w:spacing w:line="324" w:lineRule="auto" w:before="86"/>
        <w:ind w:left="1267" w:right="3422" w:hanging="6"/>
        <w:jc w:val="left"/>
        <w:rPr>
          <w:rFonts w:ascii="Arial Unicode MS" w:eastAsia="Arial Unicode MS" w:hint="eastAsia"/>
          <w:sz w:val="20"/>
        </w:rPr>
      </w:pPr>
      <w:r>
        <w:rPr>
          <w:rFonts w:ascii="Arial Unicode MS" w:eastAsia="Arial Unicode MS" w:hint="eastAsia"/>
          <w:w w:val="105"/>
          <w:sz w:val="20"/>
        </w:rPr>
        <w:t>キ</w:t>
        <w:tab/>
      </w:r>
      <w:r>
        <w:rPr>
          <w:rFonts w:ascii="Arial Unicode MS" w:eastAsia="Arial Unicode MS" w:hint="eastAsia"/>
          <w:sz w:val="20"/>
        </w:rPr>
        <w:t>移動前後の産業別就業者数（男女、県内・県外別</w:t>
      </w:r>
      <w:r>
        <w:rPr>
          <w:rFonts w:ascii="Arial Unicode MS" w:eastAsia="Arial Unicode MS" w:hint="eastAsia"/>
          <w:spacing w:val="-17"/>
          <w:sz w:val="20"/>
        </w:rPr>
        <w:t>） </w:t>
      </w:r>
      <w:r>
        <w:rPr>
          <w:rFonts w:ascii="Arial Unicode MS" w:eastAsia="Arial Unicode MS" w:hint="eastAsia"/>
          <w:w w:val="105"/>
          <w:sz w:val="20"/>
        </w:rPr>
        <w:t>ク</w:t>
        <w:tab/>
        <w:t>年齢別推社人口（男女、各蔵別）</w:t>
      </w:r>
    </w:p>
    <w:p>
      <w:pPr>
        <w:pStyle w:val="BodyText"/>
        <w:spacing w:before="1"/>
        <w:rPr>
          <w:rFonts w:ascii="Arial Unicode MS"/>
          <w:sz w:val="26"/>
        </w:rPr>
      </w:pPr>
    </w:p>
    <w:p>
      <w:pPr>
        <w:pStyle w:val="ListParagraph"/>
        <w:numPr>
          <w:ilvl w:val="0"/>
          <w:numId w:val="2"/>
        </w:numPr>
        <w:tabs>
          <w:tab w:pos="858" w:val="left" w:leader="none"/>
          <w:tab w:pos="859" w:val="left" w:leader="none"/>
        </w:tabs>
        <w:spacing w:line="240" w:lineRule="auto" w:before="1" w:after="0"/>
        <w:ind w:left="858" w:right="0" w:hanging="366"/>
        <w:jc w:val="left"/>
        <w:rPr>
          <w:rFonts w:ascii="Times New Roman" w:eastAsia="Times New Roman"/>
          <w:sz w:val="23"/>
        </w:rPr>
      </w:pPr>
      <w:r>
        <w:rPr>
          <w:sz w:val="20"/>
        </w:rPr>
        <w:t>人口の推計方法について</w:t>
      </w:r>
    </w:p>
    <w:p>
      <w:pPr>
        <w:pStyle w:val="BodyText"/>
        <w:spacing w:before="3"/>
        <w:rPr>
          <w:rFonts w:ascii="Arial Unicode MS"/>
          <w:sz w:val="33"/>
        </w:rPr>
      </w:pPr>
    </w:p>
    <w:p>
      <w:pPr>
        <w:spacing w:line="326" w:lineRule="auto" w:before="0"/>
        <w:ind w:left="637" w:right="116" w:firstLine="210"/>
        <w:jc w:val="both"/>
        <w:rPr>
          <w:rFonts w:ascii="Arial Unicode MS" w:eastAsia="Arial Unicode MS" w:hint="eastAsia"/>
          <w:sz w:val="20"/>
        </w:rPr>
      </w:pPr>
      <w:r>
        <w:rPr>
          <w:rFonts w:ascii="Arial Unicode MS" w:eastAsia="Arial Unicode MS" w:hint="eastAsia"/>
          <w:sz w:val="20"/>
        </w:rPr>
        <w:t>推計人口は、直近の国勢謁査人口を基数とし、出生数、死亡数、転入者数及び転出者数（</w:t>
      </w:r>
      <w:r>
        <w:rPr>
          <w:rFonts w:ascii="Arial Unicode MS" w:eastAsia="Arial Unicode MS" w:hint="eastAsia"/>
          <w:spacing w:val="-9"/>
          <w:sz w:val="20"/>
        </w:rPr>
        <w:t>外国          </w:t>
      </w:r>
      <w:r>
        <w:rPr>
          <w:rFonts w:ascii="Arial Unicode MS" w:eastAsia="Arial Unicode MS" w:hint="eastAsia"/>
          <w:sz w:val="20"/>
        </w:rPr>
        <w:t>人を含む）</w:t>
      </w:r>
      <w:r>
        <w:rPr>
          <w:rFonts w:ascii="Arial Unicode MS" w:eastAsia="Arial Unicode MS" w:hint="eastAsia"/>
          <w:spacing w:val="-1"/>
          <w:sz w:val="20"/>
        </w:rPr>
        <w:t> を国勢調査人口に加減すること </w:t>
      </w:r>
      <w:r>
        <w:rPr>
          <w:rFonts w:ascii="Arial" w:eastAsia="Arial"/>
          <w:spacing w:val="-18"/>
          <w:w w:val="80"/>
          <w:sz w:val="21"/>
        </w:rPr>
        <w:t>1</w:t>
      </w:r>
      <w:r>
        <w:rPr>
          <w:rFonts w:ascii="Arial Unicode MS" w:eastAsia="Arial Unicode MS" w:hint="eastAsia"/>
          <w:spacing w:val="23"/>
          <w:w w:val="80"/>
          <w:sz w:val="20"/>
        </w:rPr>
        <w:t>こ</w:t>
      </w:r>
      <w:r>
        <w:rPr>
          <w:rFonts w:ascii="Arial Unicode MS" w:eastAsia="Arial Unicode MS" w:hint="eastAsia"/>
          <w:sz w:val="20"/>
        </w:rPr>
        <w:t>より算出 している （</w:t>
      </w:r>
      <w:r>
        <w:rPr>
          <w:rFonts w:ascii="Arial Unicode MS" w:eastAsia="Arial Unicode MS" w:hint="eastAsia"/>
          <w:spacing w:val="6"/>
          <w:sz w:val="20"/>
        </w:rPr>
        <w:t>平成 </w:t>
      </w:r>
      <w:r>
        <w:rPr>
          <w:rFonts w:ascii="Arial" w:eastAsia="Arial"/>
          <w:sz w:val="21"/>
        </w:rPr>
        <w:t>9</w:t>
      </w:r>
      <w:r>
        <w:rPr>
          <w:rFonts w:ascii="Arial" w:eastAsia="Arial"/>
          <w:spacing w:val="-16"/>
          <w:sz w:val="21"/>
        </w:rPr>
        <w:t> </w:t>
      </w:r>
      <w:r>
        <w:rPr>
          <w:rFonts w:ascii="Arial Unicode MS" w:eastAsia="Arial Unicode MS" w:hint="eastAsia"/>
          <w:spacing w:val="8"/>
          <w:sz w:val="20"/>
        </w:rPr>
        <w:t>年 </w:t>
      </w:r>
      <w:r>
        <w:rPr>
          <w:rFonts w:ascii="Arial" w:eastAsia="Arial"/>
          <w:sz w:val="20"/>
        </w:rPr>
        <w:t>1</w:t>
      </w:r>
      <w:r>
        <w:rPr>
          <w:rFonts w:ascii="Arial" w:eastAsia="Arial"/>
          <w:spacing w:val="5"/>
          <w:sz w:val="20"/>
        </w:rPr>
        <w:t> </w:t>
      </w:r>
      <w:r>
        <w:rPr>
          <w:rFonts w:ascii="Arial Unicode MS" w:eastAsia="Arial Unicode MS" w:hint="eastAsia"/>
          <w:spacing w:val="-6"/>
          <w:sz w:val="20"/>
        </w:rPr>
        <w:t>月 </w:t>
      </w:r>
      <w:r>
        <w:rPr>
          <w:rFonts w:ascii="Arial" w:eastAsia="Arial"/>
          <w:sz w:val="20"/>
        </w:rPr>
        <w:t>1</w:t>
      </w:r>
      <w:r>
        <w:rPr>
          <w:rFonts w:ascii="Arial" w:eastAsia="Arial"/>
          <w:spacing w:val="-10"/>
          <w:sz w:val="20"/>
        </w:rPr>
        <w:t> </w:t>
      </w:r>
      <w:r>
        <w:rPr>
          <w:rFonts w:ascii="Arial Unicode MS" w:eastAsia="Arial Unicode MS" w:hint="eastAsia"/>
          <w:sz w:val="20"/>
        </w:rPr>
        <w:t>日現在の推計人</w:t>
      </w:r>
      <w:r>
        <w:rPr>
          <w:rFonts w:ascii="Arial Unicode MS" w:eastAsia="Arial Unicode MS" w:hint="eastAsia"/>
          <w:spacing w:val="4"/>
          <w:sz w:val="20"/>
        </w:rPr>
        <w:t>日は、平成 </w:t>
      </w:r>
      <w:r>
        <w:rPr>
          <w:rFonts w:ascii="Arial" w:eastAsia="Arial"/>
          <w:sz w:val="23"/>
        </w:rPr>
        <w:t>7</w:t>
      </w:r>
      <w:r>
        <w:rPr>
          <w:rFonts w:ascii="Arial" w:eastAsia="Arial"/>
          <w:spacing w:val="-25"/>
          <w:sz w:val="23"/>
        </w:rPr>
        <w:t> </w:t>
      </w:r>
      <w:r>
        <w:rPr>
          <w:rFonts w:ascii="Arial Unicode MS" w:eastAsia="Arial Unicode MS" w:hint="eastAsia"/>
          <w:spacing w:val="2"/>
          <w:sz w:val="20"/>
        </w:rPr>
        <w:t>年国勢調査人口か基数てあ る</w:t>
      </w:r>
      <w:r>
        <w:rPr>
          <w:rFonts w:ascii="Arial Unicode MS" w:eastAsia="Arial Unicode MS" w:hint="eastAsia"/>
          <w:spacing w:val="3"/>
          <w:sz w:val="20"/>
        </w:rPr>
        <w:t>）</w:t>
      </w:r>
      <w:r>
        <w:rPr>
          <w:rFonts w:ascii="Arial Unicode MS" w:eastAsia="Arial Unicode MS" w:hint="eastAsia"/>
          <w:sz w:val="20"/>
        </w:rPr>
        <w:t>。</w:t>
      </w:r>
    </w:p>
    <w:p>
      <w:pPr>
        <w:pStyle w:val="BodyText"/>
        <w:spacing w:before="6"/>
        <w:rPr>
          <w:rFonts w:ascii="Arial Unicode MS"/>
          <w:sz w:val="26"/>
        </w:rPr>
      </w:pPr>
    </w:p>
    <w:p>
      <w:pPr>
        <w:spacing w:before="0"/>
        <w:ind w:left="1329" w:right="0" w:firstLine="0"/>
        <w:jc w:val="both"/>
        <w:rPr>
          <w:rFonts w:ascii="Arial Unicode MS" w:eastAsia="Arial Unicode MS" w:hint="eastAsia"/>
          <w:sz w:val="20"/>
        </w:rPr>
      </w:pPr>
      <w:r>
        <w:rPr>
          <w:rFonts w:ascii="Arial Unicode MS" w:eastAsia="Arial Unicode MS" w:hint="eastAsia"/>
          <w:w w:val="105"/>
          <w:sz w:val="20"/>
        </w:rPr>
        <w:t>（推計人口）＝（前期の人口）＋（出生数）＿（死亡数）</w:t>
      </w:r>
    </w:p>
    <w:p>
      <w:pPr>
        <w:spacing w:before="93"/>
        <w:ind w:left="4204" w:right="0" w:firstLine="0"/>
        <w:jc w:val="left"/>
        <w:rPr>
          <w:rFonts w:ascii="Arial Unicode MS" w:eastAsia="Arial Unicode MS" w:hint="eastAsia"/>
          <w:sz w:val="20"/>
        </w:rPr>
      </w:pPr>
      <w:r>
        <w:rPr>
          <w:rFonts w:ascii="Arial Unicode MS" w:eastAsia="Arial Unicode MS" w:hint="eastAsia"/>
          <w:w w:val="105"/>
          <w:sz w:val="20"/>
        </w:rPr>
        <w:t>＋（転入者数）一（転出者数）</w:t>
      </w:r>
    </w:p>
    <w:p>
      <w:pPr>
        <w:pStyle w:val="ListParagraph"/>
        <w:numPr>
          <w:ilvl w:val="0"/>
          <w:numId w:val="2"/>
        </w:numPr>
        <w:tabs>
          <w:tab w:pos="857" w:val="left" w:leader="none"/>
          <w:tab w:pos="859" w:val="left" w:leader="none"/>
        </w:tabs>
        <w:spacing w:line="240" w:lineRule="auto" w:before="107" w:after="0"/>
        <w:ind w:left="858" w:right="0" w:hanging="356"/>
        <w:jc w:val="left"/>
        <w:rPr>
          <w:rFonts w:ascii="Arial" w:eastAsia="Arial"/>
          <w:sz w:val="22"/>
        </w:rPr>
      </w:pPr>
      <w:r>
        <w:rPr>
          <w:w w:val="105"/>
          <w:sz w:val="20"/>
        </w:rPr>
        <w:t>出生数と死亡数について</w:t>
      </w:r>
    </w:p>
    <w:p>
      <w:pPr>
        <w:pStyle w:val="BodyText"/>
        <w:spacing w:before="4"/>
        <w:rPr>
          <w:rFonts w:ascii="Arial Unicode MS"/>
          <w:sz w:val="33"/>
        </w:rPr>
      </w:pPr>
    </w:p>
    <w:p>
      <w:pPr>
        <w:spacing w:line="328" w:lineRule="auto" w:before="0"/>
        <w:ind w:left="665" w:right="98" w:firstLine="199"/>
        <w:jc w:val="left"/>
        <w:rPr>
          <w:rFonts w:ascii="Arial Unicode MS" w:eastAsia="Arial Unicode MS" w:hint="eastAsia"/>
          <w:sz w:val="20"/>
        </w:rPr>
      </w:pPr>
      <w:r>
        <w:rPr>
          <w:rFonts w:ascii="Arial Unicode MS" w:eastAsia="Arial Unicode MS" w:hint="eastAsia"/>
          <w:w w:val="105"/>
          <w:sz w:val="20"/>
        </w:rPr>
        <w:t>出生数及び死亡数は、厚生省か行っている「人口動態統計」の数伯とは、以下のとおり出牛及死亡の数を統計テータとする時期の遠いにより、両調査の数仙は一致しない。</w:t>
      </w:r>
    </w:p>
    <w:p>
      <w:pPr>
        <w:pStyle w:val="BodyText"/>
        <w:spacing w:before="11"/>
        <w:rPr>
          <w:rFonts w:ascii="Arial Unicode MS"/>
          <w:sz w:val="16"/>
        </w:rPr>
      </w:pPr>
    </w:p>
    <w:p>
      <w:pPr>
        <w:spacing w:after="0"/>
        <w:rPr>
          <w:rFonts w:ascii="Arial Unicode MS"/>
          <w:sz w:val="16"/>
        </w:rPr>
        <w:sectPr>
          <w:pgSz w:w="12220" w:h="16940"/>
          <w:pgMar w:top="780" w:bottom="280" w:left="1040" w:right="1280"/>
        </w:sectPr>
      </w:pPr>
    </w:p>
    <w:p>
      <w:pPr>
        <w:spacing w:before="144"/>
        <w:ind w:left="883" w:right="0" w:firstLine="0"/>
        <w:jc w:val="left"/>
        <w:rPr>
          <w:rFonts w:ascii="Arial Unicode MS" w:eastAsia="Arial Unicode MS" w:hint="eastAsia"/>
          <w:sz w:val="20"/>
        </w:rPr>
      </w:pPr>
      <w:r>
        <w:rPr>
          <w:rFonts w:ascii="Arial Unicode MS" w:eastAsia="Arial Unicode MS" w:hint="eastAsia"/>
          <w:sz w:val="20"/>
        </w:rPr>
        <w:t>「青森県人口移動調査」</w:t>
      </w:r>
    </w:p>
    <w:p>
      <w:pPr>
        <w:spacing w:before="100"/>
        <w:ind w:left="875" w:right="0" w:firstLine="0"/>
        <w:jc w:val="left"/>
        <w:rPr>
          <w:rFonts w:ascii="Arial Unicode MS" w:eastAsia="Arial Unicode MS" w:hint="eastAsia"/>
          <w:sz w:val="20"/>
        </w:rPr>
      </w:pPr>
      <w:r>
        <w:rPr>
          <w:rFonts w:ascii="Arial Unicode MS" w:eastAsia="Arial Unicode MS" w:hint="eastAsia"/>
          <w:w w:val="105"/>
          <w:sz w:val="20"/>
        </w:rPr>
        <w:t>「人口動態統計」</w:t>
      </w:r>
    </w:p>
    <w:p>
      <w:pPr>
        <w:spacing w:line="309" w:lineRule="auto" w:before="89"/>
        <w:ind w:left="406" w:right="1013" w:firstLine="0"/>
        <w:jc w:val="left"/>
        <w:rPr>
          <w:rFonts w:ascii="Arial Unicode MS" w:eastAsia="Arial Unicode MS" w:hint="eastAsia"/>
          <w:sz w:val="20"/>
        </w:rPr>
      </w:pPr>
      <w:r>
        <w:rPr/>
        <w:br w:type="column"/>
      </w:r>
      <w:r>
        <w:rPr>
          <w:rFonts w:ascii="Arial Unicode MS" w:eastAsia="Arial Unicode MS" w:hint="eastAsia"/>
          <w:sz w:val="20"/>
        </w:rPr>
        <w:t>出生又は死亡の届出かあった貼点て統 </w:t>
      </w:r>
      <w:r>
        <w:rPr>
          <w:sz w:val="28"/>
        </w:rPr>
        <w:t>g1</w:t>
      </w:r>
      <w:r>
        <w:rPr>
          <w:rFonts w:ascii="Arial Unicode MS" w:eastAsia="Arial Unicode MS" w:hint="eastAsia"/>
          <w:sz w:val="20"/>
        </w:rPr>
        <w:t>データとす る。</w:t>
      </w:r>
      <w:r>
        <w:rPr>
          <w:rFonts w:ascii="Arial Unicode MS" w:eastAsia="Arial Unicode MS" w:hint="eastAsia"/>
          <w:w w:val="105"/>
          <w:sz w:val="20"/>
        </w:rPr>
        <w:t>出生又は死亡か発生した貼点で統計テータとする。</w:t>
      </w:r>
    </w:p>
    <w:p>
      <w:pPr>
        <w:tabs>
          <w:tab w:pos="1852" w:val="left" w:leader="none"/>
        </w:tabs>
        <w:spacing w:before="70"/>
        <w:ind w:left="1582" w:right="0" w:firstLine="0"/>
        <w:jc w:val="left"/>
        <w:rPr>
          <w:sz w:val="17"/>
        </w:rPr>
      </w:pPr>
      <w:r>
        <w:rPr>
          <w:sz w:val="17"/>
        </w:rPr>
        <w:t>-</w:t>
        <w:tab/>
      </w:r>
      <w:r>
        <w:rPr>
          <w:w w:val="95"/>
          <w:sz w:val="17"/>
        </w:rPr>
        <w:t>I</w:t>
      </w:r>
      <w:r>
        <w:rPr>
          <w:spacing w:val="28"/>
          <w:w w:val="95"/>
          <w:sz w:val="17"/>
        </w:rPr>
        <w:t> </w:t>
      </w:r>
      <w:r>
        <w:rPr>
          <w:w w:val="95"/>
          <w:sz w:val="17"/>
        </w:rPr>
        <w:t>-</w:t>
      </w:r>
    </w:p>
    <w:p>
      <w:pPr>
        <w:spacing w:after="0"/>
        <w:jc w:val="left"/>
        <w:rPr>
          <w:sz w:val="17"/>
        </w:rPr>
        <w:sectPr>
          <w:type w:val="continuous"/>
          <w:pgSz w:w="12220" w:h="16940"/>
          <w:pgMar w:top="1580" w:bottom="280" w:left="1040" w:right="1280"/>
          <w:cols w:num="2" w:equalWidth="0">
            <w:col w:w="3155" w:space="40"/>
            <w:col w:w="6705"/>
          </w:cols>
        </w:sectPr>
      </w:pPr>
    </w:p>
    <w:p>
      <w:pPr>
        <w:pStyle w:val="ListParagraph"/>
        <w:numPr>
          <w:ilvl w:val="0"/>
          <w:numId w:val="2"/>
        </w:numPr>
        <w:tabs>
          <w:tab w:pos="506" w:val="left" w:leader="none"/>
          <w:tab w:pos="507" w:val="left" w:leader="none"/>
        </w:tabs>
        <w:spacing w:line="240" w:lineRule="auto" w:before="82" w:after="0"/>
        <w:ind w:left="506" w:right="0" w:hanging="377"/>
        <w:jc w:val="left"/>
        <w:rPr>
          <w:rFonts w:ascii="Arial" w:eastAsia="Arial"/>
          <w:sz w:val="20"/>
        </w:rPr>
      </w:pPr>
      <w:r>
        <w:rPr>
          <w:sz w:val="20"/>
        </w:rPr>
        <w:t>県四転入と県内軋出について</w:t>
      </w:r>
    </w:p>
    <w:p>
      <w:pPr>
        <w:pStyle w:val="BodyText"/>
        <w:spacing w:before="12"/>
        <w:rPr>
          <w:rFonts w:ascii="Arial Unicode MS"/>
          <w:sz w:val="34"/>
        </w:rPr>
      </w:pPr>
    </w:p>
    <w:p>
      <w:pPr>
        <w:spacing w:line="309" w:lineRule="auto" w:before="0"/>
        <w:ind w:left="286" w:right="104" w:firstLine="213"/>
        <w:jc w:val="left"/>
        <w:rPr>
          <w:rFonts w:ascii="Arial Unicode MS" w:eastAsia="Arial Unicode MS" w:hint="eastAsia"/>
          <w:sz w:val="20"/>
        </w:rPr>
      </w:pPr>
      <w:r>
        <w:rPr>
          <w:rFonts w:ascii="Arial Unicode MS" w:eastAsia="Arial Unicode MS" w:hint="eastAsia"/>
          <w:spacing w:val="-1"/>
          <w:sz w:val="20"/>
        </w:rPr>
        <w:t>県内転入と県内転出ては、両者は伴って起こる規象なのて、両者の数は一致するはずてあるか、     </w:t>
      </w:r>
      <w:r>
        <w:rPr>
          <w:rFonts w:ascii="Arial Unicode MS" w:eastAsia="Arial Unicode MS" w:hint="eastAsia"/>
          <w:w w:val="105"/>
          <w:sz w:val="20"/>
        </w:rPr>
        <w:t>届出時期のずれ等により必ずしも一致しない。</w:t>
      </w:r>
    </w:p>
    <w:p>
      <w:pPr>
        <w:pStyle w:val="BodyText"/>
        <w:spacing w:before="1"/>
        <w:rPr>
          <w:rFonts w:ascii="Arial Unicode MS"/>
          <w:sz w:val="23"/>
        </w:rPr>
      </w:pPr>
    </w:p>
    <w:p>
      <w:pPr>
        <w:pStyle w:val="ListParagraph"/>
        <w:numPr>
          <w:ilvl w:val="0"/>
          <w:numId w:val="2"/>
        </w:numPr>
        <w:tabs>
          <w:tab w:pos="483" w:val="left" w:leader="none"/>
          <w:tab w:pos="484" w:val="left" w:leader="none"/>
        </w:tabs>
        <w:spacing w:line="240" w:lineRule="auto" w:before="1" w:after="0"/>
        <w:ind w:left="483" w:right="0" w:hanging="369"/>
        <w:jc w:val="left"/>
        <w:rPr>
          <w:rFonts w:ascii="Times New Roman" w:eastAsia="Times New Roman"/>
          <w:sz w:val="21"/>
        </w:rPr>
      </w:pPr>
      <w:r>
        <w:rPr>
          <w:rFonts w:ascii="Times New Roman" w:eastAsia="Times New Roman"/>
          <w:w w:val="95"/>
          <w:sz w:val="24"/>
        </w:rPr>
        <w:t>flf!</w:t>
      </w:r>
      <w:r>
        <w:rPr>
          <w:spacing w:val="-4"/>
          <w:sz w:val="20"/>
        </w:rPr>
        <w:t>山別人 </w:t>
      </w:r>
      <w:r>
        <w:rPr>
          <w:rFonts w:ascii="Times New Roman" w:eastAsia="Times New Roman"/>
          <w:spacing w:val="29"/>
          <w:sz w:val="30"/>
        </w:rPr>
        <w:t>u</w:t>
      </w:r>
      <w:r>
        <w:rPr>
          <w:sz w:val="20"/>
        </w:rPr>
        <w:t>移動状況及ひ移動柏後の産業別就業者数について</w:t>
      </w:r>
    </w:p>
    <w:p>
      <w:pPr>
        <w:pStyle w:val="BodyText"/>
        <w:spacing w:before="2"/>
        <w:rPr>
          <w:rFonts w:ascii="Arial Unicode MS"/>
          <w:sz w:val="28"/>
        </w:rPr>
      </w:pPr>
    </w:p>
    <w:p>
      <w:pPr>
        <w:spacing w:line="297" w:lineRule="auto" w:before="0"/>
        <w:ind w:left="254" w:right="247" w:firstLine="223"/>
        <w:jc w:val="left"/>
        <w:rPr>
          <w:rFonts w:ascii="Arial Unicode MS" w:hAnsi="Arial Unicode MS" w:eastAsia="Arial Unicode MS" w:hint="eastAsia"/>
          <w:sz w:val="20"/>
        </w:rPr>
      </w:pPr>
      <w:r>
        <w:rPr>
          <w:rFonts w:ascii="Arial Unicode MS" w:hAnsi="Arial Unicode MS" w:eastAsia="Arial Unicode MS" w:hint="eastAsia"/>
          <w:sz w:val="20"/>
        </w:rPr>
        <w:t>理由別人口移動状況及ぴ移動前後の庄業別就業者数は、市町村    窓</w:t>
      </w:r>
      <w:r>
        <w:rPr>
          <w:rFonts w:ascii="Arial" w:hAnsi="Arial" w:eastAsia="Arial"/>
          <w:sz w:val="32"/>
        </w:rPr>
        <w:t>□</w:t>
      </w:r>
      <w:r>
        <w:rPr>
          <w:rFonts w:ascii="Arial Unicode MS" w:hAnsi="Arial Unicode MS" w:eastAsia="Arial Unicode MS" w:hint="eastAsia"/>
          <w:sz w:val="20"/>
        </w:rPr>
        <w:t>へ転入又は転出の届出を行</w:t>
      </w:r>
      <w:r>
        <w:rPr>
          <w:rFonts w:ascii="Arial Unicode MS" w:hAnsi="Arial Unicode MS" w:eastAsia="Arial Unicode MS" w:hint="eastAsia"/>
          <w:w w:val="105"/>
          <w:sz w:val="20"/>
        </w:rPr>
        <w:t>った者に対するアンケート戯査に埜つくものなので、無回答等もあるため実際の転人者数及ひ転出者数とは一致しない。</w:t>
      </w:r>
    </w:p>
    <w:p>
      <w:pPr>
        <w:spacing w:line="295" w:lineRule="auto" w:before="30"/>
        <w:ind w:left="247" w:right="278" w:firstLine="235"/>
        <w:jc w:val="left"/>
        <w:rPr>
          <w:rFonts w:ascii="Arial Unicode MS" w:eastAsia="Arial Unicode MS" w:hint="eastAsia"/>
          <w:sz w:val="20"/>
        </w:rPr>
      </w:pPr>
      <w:r>
        <w:rPr>
          <w:rFonts w:ascii="Arial Unicode MS" w:eastAsia="Arial Unicode MS" w:hint="eastAsia"/>
          <w:spacing w:val="-4"/>
          <w:w w:val="105"/>
          <w:sz w:val="20"/>
        </w:rPr>
        <w:t>なお、移動伯後の光業別就業者数の中で、「</w:t>
      </w:r>
      <w:r>
        <w:rPr>
          <w:w w:val="105"/>
          <w:sz w:val="24"/>
        </w:rPr>
        <w:t>0 0 </w:t>
      </w:r>
      <w:r>
        <w:rPr>
          <w:rFonts w:ascii="Arial Unicode MS" w:eastAsia="Arial Unicode MS" w:hint="eastAsia"/>
          <w:spacing w:val="-4"/>
          <w:w w:val="105"/>
          <w:sz w:val="20"/>
        </w:rPr>
        <w:t>等」としてある産業には、以 下の産業か含ま</w:t>
      </w:r>
      <w:r>
        <w:rPr>
          <w:rFonts w:ascii="Arial Unicode MS" w:eastAsia="Arial Unicode MS" w:hint="eastAsia"/>
          <w:w w:val="105"/>
          <w:sz w:val="20"/>
        </w:rPr>
        <w:t>れる。</w:t>
      </w:r>
    </w:p>
    <w:p>
      <w:pPr>
        <w:pStyle w:val="BodyText"/>
        <w:spacing w:before="5"/>
        <w:rPr>
          <w:rFonts w:ascii="Arial Unicode MS"/>
          <w:sz w:val="31"/>
        </w:rPr>
      </w:pPr>
    </w:p>
    <w:p>
      <w:pPr>
        <w:spacing w:before="1"/>
        <w:ind w:left="2560" w:right="0" w:firstLine="0"/>
        <w:jc w:val="left"/>
        <w:rPr>
          <w:rFonts w:ascii="Arial Unicode MS" w:eastAsia="Arial Unicode MS" w:hint="eastAsia"/>
          <w:sz w:val="20"/>
        </w:rPr>
      </w:pPr>
      <w:r>
        <w:rPr>
          <w:rFonts w:ascii="Arial Unicode MS" w:eastAsia="Arial Unicode MS" w:hint="eastAsia"/>
          <w:w w:val="105"/>
          <w:sz w:val="20"/>
        </w:rPr>
        <w:t>「電気業等」：電気・ガス．熱供給・水道業</w:t>
      </w:r>
    </w:p>
    <w:p>
      <w:pPr>
        <w:spacing w:before="92"/>
        <w:ind w:left="2560" w:right="0" w:firstLine="0"/>
        <w:jc w:val="left"/>
        <w:rPr>
          <w:rFonts w:ascii="Arial Unicode MS" w:eastAsia="Arial Unicode MS" w:hint="eastAsia"/>
          <w:sz w:val="20"/>
        </w:rPr>
      </w:pPr>
      <w:r>
        <w:rPr>
          <w:rFonts w:ascii="Arial Unicode MS" w:eastAsia="Arial Unicode MS" w:hint="eastAsia"/>
          <w:w w:val="105"/>
          <w:sz w:val="20"/>
        </w:rPr>
        <w:t>「運輸業等」：運輸・通信業</w:t>
      </w:r>
    </w:p>
    <w:p>
      <w:pPr>
        <w:spacing w:before="93"/>
        <w:ind w:left="2552" w:right="0" w:firstLine="0"/>
        <w:jc w:val="left"/>
        <w:rPr>
          <w:rFonts w:ascii="Arial Unicode MS" w:eastAsia="Arial Unicode MS" w:hint="eastAsia"/>
          <w:sz w:val="20"/>
        </w:rPr>
      </w:pPr>
      <w:r>
        <w:rPr>
          <w:rFonts w:ascii="Arial Unicode MS" w:eastAsia="Arial Unicode MS" w:hint="eastAsia"/>
          <w:w w:val="105"/>
          <w:sz w:val="20"/>
        </w:rPr>
        <w:t>「小売業等」：卸売・小売業・飲食店</w:t>
      </w:r>
    </w:p>
    <w:p>
      <w:pPr>
        <w:spacing w:line="633" w:lineRule="auto" w:before="92"/>
        <w:ind w:left="460" w:right="4331" w:firstLine="2092"/>
        <w:jc w:val="left"/>
        <w:rPr>
          <w:rFonts w:ascii="Arial Unicode MS" w:eastAsia="Arial Unicode MS" w:hint="eastAsia"/>
          <w:sz w:val="20"/>
        </w:rPr>
      </w:pPr>
      <w:r>
        <w:rPr>
          <w:rFonts w:ascii="Arial Unicode MS" w:eastAsia="Arial Unicode MS" w:hint="eastAsia"/>
          <w:sz w:val="20"/>
        </w:rPr>
        <w:t>「金融業等」：金融・保険業</w:t>
      </w:r>
      <w:r>
        <w:rPr>
          <w:rFonts w:ascii="Arial Unicode MS" w:eastAsia="Arial Unicode MS" w:hint="eastAsia"/>
          <w:w w:val="105"/>
          <w:sz w:val="20"/>
        </w:rPr>
        <w:t>また、「その他」には、無職も含まれる。</w:t>
      </w:r>
    </w:p>
    <w:p>
      <w:pPr>
        <w:pStyle w:val="ListParagraph"/>
        <w:numPr>
          <w:ilvl w:val="0"/>
          <w:numId w:val="2"/>
        </w:numPr>
        <w:tabs>
          <w:tab w:pos="641" w:val="left" w:leader="none"/>
          <w:tab w:pos="642" w:val="left" w:leader="none"/>
        </w:tabs>
        <w:spacing w:line="267" w:lineRule="exact" w:before="0" w:after="0"/>
        <w:ind w:left="641" w:right="0" w:hanging="359"/>
        <w:jc w:val="left"/>
        <w:rPr>
          <w:rFonts w:ascii="Arial" w:eastAsia="Arial"/>
          <w:sz w:val="21"/>
        </w:rPr>
      </w:pPr>
      <w:r>
        <w:rPr>
          <w:w w:val="105"/>
          <w:sz w:val="20"/>
        </w:rPr>
        <w:t>年齢別推計人口について</w:t>
      </w:r>
    </w:p>
    <w:p>
      <w:pPr>
        <w:pStyle w:val="BodyText"/>
        <w:spacing w:before="5"/>
        <w:rPr>
          <w:rFonts w:ascii="Arial Unicode MS"/>
          <w:sz w:val="34"/>
        </w:rPr>
      </w:pPr>
    </w:p>
    <w:p>
      <w:pPr>
        <w:spacing w:before="0"/>
        <w:ind w:left="641" w:right="0" w:firstLine="0"/>
        <w:jc w:val="left"/>
        <w:rPr>
          <w:rFonts w:ascii="Arial Unicode MS" w:eastAsia="Arial Unicode MS" w:hint="eastAsia"/>
          <w:sz w:val="20"/>
        </w:rPr>
      </w:pPr>
      <w:r>
        <w:rPr>
          <w:rFonts w:ascii="Arial Unicode MS" w:eastAsia="Arial Unicode MS" w:hint="eastAsia"/>
          <w:w w:val="105"/>
          <w:sz w:val="20"/>
        </w:rPr>
        <w:t>年齢別推計人口に用いる年齢は、平成 </w:t>
      </w:r>
      <w:r>
        <w:rPr>
          <w:rFonts w:ascii="Arial" w:eastAsia="Arial"/>
          <w:w w:val="105"/>
          <w:sz w:val="20"/>
        </w:rPr>
        <w:t>8 </w:t>
      </w:r>
      <w:r>
        <w:rPr>
          <w:rFonts w:ascii="Arial Unicode MS" w:eastAsia="Arial Unicode MS" w:hint="eastAsia"/>
          <w:w w:val="105"/>
          <w:sz w:val="20"/>
        </w:rPr>
        <w:t>年 </w:t>
      </w:r>
      <w:r>
        <w:rPr>
          <w:rFonts w:ascii="Arial" w:eastAsia="Arial"/>
          <w:w w:val="105"/>
          <w:sz w:val="20"/>
        </w:rPr>
        <w:t>9 </w:t>
      </w:r>
      <w:r>
        <w:rPr>
          <w:rFonts w:ascii="Arial Unicode MS" w:eastAsia="Arial Unicode MS" w:hint="eastAsia"/>
          <w:w w:val="105"/>
          <w:sz w:val="20"/>
        </w:rPr>
        <w:t>月 </w:t>
      </w:r>
      <w:r>
        <w:rPr>
          <w:rFonts w:ascii="Arial" w:eastAsia="Arial"/>
          <w:w w:val="105"/>
          <w:sz w:val="20"/>
        </w:rPr>
        <w:t>3 0 </w:t>
      </w:r>
      <w:r>
        <w:rPr>
          <w:rFonts w:ascii="Arial Unicode MS" w:eastAsia="Arial Unicode MS" w:hint="eastAsia"/>
          <w:w w:val="105"/>
          <w:sz w:val="20"/>
        </w:rPr>
        <w:t>日現在の満年齢てある。</w:t>
      </w:r>
    </w:p>
    <w:p>
      <w:pPr>
        <w:spacing w:before="92"/>
        <w:ind w:left="642" w:right="0" w:firstLine="0"/>
        <w:jc w:val="left"/>
        <w:rPr>
          <w:rFonts w:ascii="Arial Unicode MS" w:eastAsia="Arial Unicode MS" w:hint="eastAsia"/>
          <w:sz w:val="20"/>
        </w:rPr>
      </w:pPr>
      <w:r>
        <w:rPr>
          <w:rFonts w:ascii="Arial Unicode MS" w:eastAsia="Arial Unicode MS" w:hint="eastAsia"/>
          <w:sz w:val="20"/>
        </w:rPr>
        <w:t>なお、年齢別推計人口 </w:t>
      </w:r>
      <w:r>
        <w:rPr>
          <w:rFonts w:ascii="Arial" w:eastAsia="Arial"/>
          <w:w w:val="80"/>
          <w:sz w:val="21"/>
        </w:rPr>
        <w:t>1</w:t>
      </w:r>
      <w:r>
        <w:rPr>
          <w:rFonts w:ascii="Arial Unicode MS" w:eastAsia="Arial Unicode MS" w:hint="eastAsia"/>
          <w:w w:val="80"/>
          <w:sz w:val="20"/>
        </w:rPr>
        <w:t>こつい </w:t>
      </w:r>
      <w:r>
        <w:rPr>
          <w:rFonts w:ascii="Arial Unicode MS" w:eastAsia="Arial Unicode MS" w:hint="eastAsia"/>
          <w:sz w:val="20"/>
        </w:rPr>
        <w:t>ては調査期間を平成 </w:t>
      </w:r>
      <w:r>
        <w:rPr>
          <w:rFonts w:ascii="Arial" w:eastAsia="Arial"/>
          <w:sz w:val="21"/>
        </w:rPr>
        <w:t>7 </w:t>
      </w:r>
      <w:r>
        <w:rPr>
          <w:rFonts w:ascii="Arial Unicode MS" w:eastAsia="Arial Unicode MS" w:hint="eastAsia"/>
          <w:sz w:val="20"/>
        </w:rPr>
        <w:t>年 </w:t>
      </w:r>
      <w:r>
        <w:rPr>
          <w:sz w:val="23"/>
        </w:rPr>
        <w:t>1 </w:t>
      </w:r>
      <w:r>
        <w:rPr>
          <w:rFonts w:ascii="Arial" w:eastAsia="Arial"/>
          <w:sz w:val="21"/>
        </w:rPr>
        <w:t>0 </w:t>
      </w:r>
      <w:r>
        <w:rPr>
          <w:rFonts w:ascii="Arial Unicode MS" w:eastAsia="Arial Unicode MS" w:hint="eastAsia"/>
          <w:sz w:val="20"/>
        </w:rPr>
        <w:t>月 </w:t>
      </w:r>
      <w:r>
        <w:rPr>
          <w:sz w:val="23"/>
        </w:rPr>
        <w:t>1 </w:t>
      </w:r>
      <w:r>
        <w:rPr>
          <w:rFonts w:ascii="Arial Unicode MS" w:eastAsia="Arial Unicode MS" w:hint="eastAsia"/>
          <w:sz w:val="20"/>
        </w:rPr>
        <w:t>日から平成 </w:t>
      </w:r>
      <w:r>
        <w:rPr>
          <w:rFonts w:ascii="Arial" w:eastAsia="Arial"/>
          <w:sz w:val="21"/>
        </w:rPr>
        <w:t>8 </w:t>
      </w:r>
      <w:r>
        <w:rPr>
          <w:rFonts w:ascii="Arial Unicode MS" w:eastAsia="Arial Unicode MS" w:hint="eastAsia"/>
          <w:sz w:val="20"/>
        </w:rPr>
        <w:t>年 </w:t>
      </w:r>
      <w:r>
        <w:rPr>
          <w:rFonts w:ascii="Arial" w:eastAsia="Arial"/>
          <w:sz w:val="21"/>
        </w:rPr>
        <w:t>9 </w:t>
      </w:r>
      <w:r>
        <w:rPr>
          <w:rFonts w:ascii="Arial Unicode MS" w:eastAsia="Arial Unicode MS" w:hint="eastAsia"/>
          <w:sz w:val="20"/>
        </w:rPr>
        <w:t>月 </w:t>
      </w:r>
      <w:r>
        <w:rPr>
          <w:rFonts w:ascii="Arial" w:eastAsia="Arial"/>
          <w:sz w:val="21"/>
        </w:rPr>
        <w:t>3 0 </w:t>
      </w:r>
      <w:r>
        <w:rPr>
          <w:rFonts w:ascii="Arial Unicode MS" w:eastAsia="Arial Unicode MS" w:hint="eastAsia"/>
          <w:sz w:val="20"/>
        </w:rPr>
        <w:t>日の</w:t>
      </w:r>
    </w:p>
    <w:p>
      <w:pPr>
        <w:spacing w:before="70"/>
        <w:ind w:left="480" w:right="0" w:firstLine="0"/>
        <w:jc w:val="left"/>
        <w:rPr>
          <w:rFonts w:ascii="Arial Unicode MS" w:eastAsia="Arial Unicode MS" w:hint="eastAsia"/>
          <w:sz w:val="20"/>
        </w:rPr>
      </w:pPr>
      <w:r>
        <w:rPr>
          <w:sz w:val="23"/>
        </w:rPr>
        <w:t>1 </w:t>
      </w:r>
      <w:r>
        <w:rPr>
          <w:rFonts w:ascii="Arial Unicode MS" w:eastAsia="Arial Unicode MS" w:hint="eastAsia"/>
          <w:sz w:val="20"/>
        </w:rPr>
        <w:t>年間とする。</w:t>
      </w:r>
    </w:p>
    <w:p>
      <w:pPr>
        <w:tabs>
          <w:tab w:pos="2958" w:val="left" w:leader="none"/>
        </w:tabs>
        <w:spacing w:line="300" w:lineRule="auto" w:before="107"/>
        <w:ind w:left="424" w:right="294" w:firstLine="216"/>
        <w:jc w:val="left"/>
        <w:rPr>
          <w:rFonts w:ascii="Arial Unicode MS" w:eastAsia="Arial Unicode MS" w:hint="eastAsia"/>
          <w:sz w:val="20"/>
        </w:rPr>
      </w:pPr>
      <w:r>
        <w:rPr>
          <w:rFonts w:ascii="Arial Unicode MS" w:eastAsia="Arial Unicode MS" w:hint="eastAsia"/>
          <w:sz w:val="20"/>
        </w:rPr>
        <w:t>また、人口の把え方について、国勢調査と住民基本台帖法及び外国人登録法の定義には若</w:t>
      </w:r>
      <w:r>
        <w:rPr>
          <w:rFonts w:ascii="Arial Unicode MS" w:eastAsia="Arial Unicode MS" w:hint="eastAsia"/>
          <w:spacing w:val="-14"/>
          <w:sz w:val="20"/>
        </w:rPr>
        <w:t>干       </w:t>
      </w:r>
      <w:r>
        <w:rPr>
          <w:rFonts w:ascii="Arial Unicode MS" w:eastAsia="Arial Unicode MS" w:hint="eastAsia"/>
          <w:sz w:val="20"/>
        </w:rPr>
        <w:t>の相違か</w:t>
      </w:r>
      <w:r>
        <w:rPr>
          <w:rFonts w:ascii="Arial Unicode MS" w:eastAsia="Arial Unicode MS" w:hint="eastAsia"/>
          <w:spacing w:val="4"/>
          <w:sz w:val="20"/>
        </w:rPr>
        <w:t>あ</w:t>
      </w:r>
      <w:r>
        <w:rPr>
          <w:rFonts w:ascii="Arial Unicode MS" w:eastAsia="Arial Unicode MS" w:hint="eastAsia"/>
          <w:sz w:val="20"/>
        </w:rPr>
        <w:t>り、</w:t>
      </w:r>
      <w:r>
        <w:rPr>
          <w:rFonts w:ascii="Arial Unicode MS" w:eastAsia="Arial Unicode MS" w:hint="eastAsia"/>
          <w:spacing w:val="20"/>
          <w:sz w:val="20"/>
        </w:rPr>
        <w:t> </w:t>
      </w:r>
      <w:r>
        <w:rPr>
          <w:rFonts w:ascii="Arial Unicode MS" w:eastAsia="Arial Unicode MS" w:hint="eastAsia"/>
          <w:sz w:val="20"/>
        </w:rPr>
        <w:t>例えば国勢調査では原</w:t>
      </w:r>
      <w:r>
        <w:rPr>
          <w:rFonts w:ascii="Arial Unicode MS" w:eastAsia="Arial Unicode MS" w:hint="eastAsia"/>
          <w:spacing w:val="-24"/>
          <w:sz w:val="20"/>
        </w:rPr>
        <w:t>則</w:t>
      </w:r>
      <w:r>
        <w:rPr>
          <w:rFonts w:ascii="Arial Unicode MS" w:eastAsia="Arial Unicode MS" w:hint="eastAsia"/>
          <w:sz w:val="20"/>
        </w:rPr>
        <w:t>として実際</w:t>
      </w:r>
      <w:r>
        <w:rPr>
          <w:rFonts w:ascii="Arial Unicode MS" w:eastAsia="Arial Unicode MS" w:hint="eastAsia"/>
          <w:spacing w:val="28"/>
          <w:sz w:val="20"/>
        </w:rPr>
        <w:t>に</w:t>
      </w:r>
      <w:r>
        <w:rPr>
          <w:rFonts w:ascii="Arial" w:eastAsia="Arial"/>
          <w:sz w:val="21"/>
        </w:rPr>
        <w:t>3</w:t>
      </w:r>
      <w:r>
        <w:rPr>
          <w:rFonts w:ascii="Arial" w:eastAsia="Arial"/>
          <w:spacing w:val="25"/>
          <w:sz w:val="21"/>
        </w:rPr>
        <w:t> </w:t>
      </w:r>
      <w:r>
        <w:rPr>
          <w:rFonts w:ascii="Arial Unicode MS" w:eastAsia="Arial Unicode MS" w:hint="eastAsia"/>
          <w:sz w:val="20"/>
        </w:rPr>
        <w:t>ヶ月以上住んでい  </w:t>
      </w:r>
      <w:r>
        <w:rPr>
          <w:rFonts w:ascii="Arial Unicode MS" w:eastAsia="Arial Unicode MS" w:hint="eastAsia"/>
          <w:spacing w:val="11"/>
          <w:sz w:val="20"/>
        </w:rPr>
        <w:t> </w:t>
      </w:r>
      <w:r>
        <w:rPr>
          <w:rFonts w:ascii="Arial Unicode MS" w:eastAsia="Arial Unicode MS" w:hint="eastAsia"/>
          <w:sz w:val="20"/>
        </w:rPr>
        <w:t>るか住むことになって</w:t>
      </w:r>
      <w:r>
        <w:rPr>
          <w:rFonts w:ascii="Arial Unicode MS" w:eastAsia="Arial Unicode MS" w:hint="eastAsia"/>
          <w:spacing w:val="9"/>
          <w:sz w:val="20"/>
        </w:rPr>
        <w:t>い</w:t>
      </w:r>
      <w:r>
        <w:rPr>
          <w:rFonts w:ascii="Arial Unicode MS" w:eastAsia="Arial Unicode MS" w:hint="eastAsia"/>
          <w:sz w:val="20"/>
        </w:rPr>
        <w:t>る人か調査の対象とな</w:t>
        <w:tab/>
        <w:t>るか住民基本台帳に</w:t>
      </w:r>
      <w:r>
        <w:rPr>
          <w:rFonts w:ascii="Arial Unicode MS" w:eastAsia="Arial Unicode MS" w:hint="eastAsia"/>
          <w:spacing w:val="49"/>
          <w:sz w:val="20"/>
        </w:rPr>
        <w:t> </w:t>
      </w:r>
      <w:r>
        <w:rPr>
          <w:rFonts w:ascii="Arial Unicode MS" w:eastAsia="Arial Unicode MS" w:hint="eastAsia"/>
          <w:spacing w:val="28"/>
          <w:sz w:val="20"/>
        </w:rPr>
        <w:t>よ</w:t>
      </w:r>
      <w:r>
        <w:rPr>
          <w:rFonts w:ascii="Arial Unicode MS" w:eastAsia="Arial Unicode MS" w:hint="eastAsia"/>
          <w:sz w:val="20"/>
        </w:rPr>
        <w:t>る増減数は同台</w:t>
      </w:r>
      <w:r>
        <w:rPr>
          <w:rFonts w:ascii="Arial Unicode MS" w:eastAsia="Arial Unicode MS" w:hint="eastAsia"/>
          <w:spacing w:val="2"/>
          <w:sz w:val="20"/>
        </w:rPr>
        <w:t> </w:t>
      </w:r>
      <w:r>
        <w:rPr>
          <w:rFonts w:ascii="Arial Unicode MS" w:eastAsia="Arial Unicode MS" w:hint="eastAsia"/>
          <w:sz w:val="20"/>
        </w:rPr>
        <w:t>脹に登録又は抹消し</w:t>
      </w:r>
      <w:r>
        <w:rPr>
          <w:rFonts w:ascii="Arial Unicode MS" w:eastAsia="Arial Unicode MS" w:hint="eastAsia"/>
          <w:spacing w:val="5"/>
          <w:sz w:val="20"/>
        </w:rPr>
        <w:t>た</w:t>
      </w:r>
      <w:r>
        <w:rPr>
          <w:rFonts w:ascii="Arial" w:eastAsia="Arial"/>
          <w:spacing w:val="-13"/>
          <w:w w:val="90"/>
          <w:sz w:val="28"/>
        </w:rPr>
        <w:t>n</w:t>
      </w:r>
      <w:r>
        <w:rPr>
          <w:rFonts w:ascii="Arial Unicode MS" w:eastAsia="Arial Unicode MS" w:hint="eastAsia"/>
          <w:spacing w:val="11"/>
          <w:w w:val="90"/>
          <w:sz w:val="20"/>
        </w:rPr>
        <w:t>打</w:t>
      </w:r>
      <w:r>
        <w:rPr>
          <w:rFonts w:ascii="Arial Unicode MS" w:eastAsia="Arial Unicode MS" w:hint="eastAsia"/>
          <w:sz w:val="20"/>
        </w:rPr>
        <w:t>点で数えられるといった報告誤差により、一部の年齢層（人数の少ない高年齢層や年齢不詳者）に</w:t>
      </w:r>
    </w:p>
    <w:p>
      <w:pPr>
        <w:spacing w:before="28"/>
        <w:ind w:left="412" w:right="0" w:firstLine="0"/>
        <w:jc w:val="left"/>
        <w:rPr>
          <w:rFonts w:ascii="Arial Unicode MS" w:eastAsia="Arial Unicode MS" w:hint="eastAsia"/>
          <w:sz w:val="20"/>
        </w:rPr>
      </w:pPr>
      <w:r>
        <w:rPr>
          <w:rFonts w:ascii="Arial Unicode MS" w:eastAsia="Arial Unicode MS" w:hint="eastAsia"/>
          <w:w w:val="105"/>
          <w:sz w:val="20"/>
        </w:rPr>
        <w:t>マイナスを生じることかあるため、利用に際して留意されたい。</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9"/>
        <w:rPr>
          <w:rFonts w:ascii="Arial Unicode MS"/>
          <w:sz w:val="31"/>
        </w:rPr>
      </w:pPr>
    </w:p>
    <w:p>
      <w:pPr>
        <w:spacing w:before="0"/>
        <w:ind w:left="4225" w:right="4728" w:firstLine="0"/>
        <w:jc w:val="center"/>
        <w:rPr>
          <w:sz w:val="19"/>
        </w:rPr>
      </w:pPr>
      <w:r>
        <w:rPr>
          <w:rFonts w:ascii="Arial Unicode MS" w:hAnsi="Arial Unicode MS"/>
          <w:w w:val="105"/>
          <w:sz w:val="20"/>
        </w:rPr>
        <w:t>–  </w:t>
      </w:r>
      <w:r>
        <w:rPr>
          <w:sz w:val="19"/>
        </w:rPr>
        <w:t>2   --</w:t>
      </w:r>
    </w:p>
    <w:p>
      <w:pPr>
        <w:spacing w:after="0"/>
        <w:jc w:val="center"/>
        <w:rPr>
          <w:sz w:val="19"/>
        </w:rPr>
        <w:sectPr>
          <w:pgSz w:w="12220" w:h="16960"/>
          <w:pgMar w:top="1080" w:bottom="280" w:left="1160" w:right="1480"/>
        </w:sectPr>
      </w:pPr>
    </w:p>
    <w:p>
      <w:pPr>
        <w:pStyle w:val="Heading5"/>
        <w:spacing w:before="88"/>
        <w:ind w:left="2994"/>
      </w:pPr>
      <w:r>
        <w:rPr>
          <w:w w:val="240"/>
        </w:rPr>
        <w:t>用語の説明</w:t>
      </w:r>
    </w:p>
    <w:p>
      <w:pPr>
        <w:pStyle w:val="BodyText"/>
        <w:rPr>
          <w:rFonts w:ascii="Arial Unicode MS"/>
          <w:sz w:val="20"/>
        </w:rPr>
      </w:pPr>
    </w:p>
    <w:p>
      <w:pPr>
        <w:pStyle w:val="BodyText"/>
        <w:spacing w:before="4"/>
        <w:rPr>
          <w:rFonts w:ascii="Arial Unicode MS"/>
          <w:sz w:val="23"/>
        </w:rPr>
      </w:pPr>
    </w:p>
    <w:p>
      <w:pPr>
        <w:spacing w:after="0"/>
        <w:rPr>
          <w:rFonts w:ascii="Arial Unicode MS"/>
          <w:sz w:val="23"/>
        </w:rPr>
        <w:sectPr>
          <w:pgSz w:w="12450" w:h="17080"/>
          <w:pgMar w:top="1260" w:bottom="280" w:left="1400" w:right="0"/>
        </w:sectPr>
      </w:pPr>
    </w:p>
    <w:p>
      <w:pPr>
        <w:pStyle w:val="Heading7"/>
        <w:tabs>
          <w:tab w:pos="1455" w:val="left" w:leader="none"/>
        </w:tabs>
        <w:spacing w:before="108"/>
        <w:ind w:left="157"/>
      </w:pPr>
      <w:r>
        <w:rPr>
          <w:rFonts w:ascii="Times New Roman" w:eastAsia="Times New Roman"/>
          <w:w w:val="220"/>
          <w:sz w:val="26"/>
        </w:rPr>
        <w:t>1</w:t>
      </w:r>
      <w:r>
        <w:rPr>
          <w:spacing w:val="-37"/>
          <w:w w:val="220"/>
        </w:rPr>
        <w:t>出</w:t>
      </w:r>
      <w:r>
        <w:rPr>
          <w:w w:val="120"/>
        </w:rPr>
        <w:t>生</w:t>
        <w:tab/>
        <w:t>数</w:t>
      </w:r>
    </w:p>
    <w:p>
      <w:pPr>
        <w:pStyle w:val="BodyText"/>
        <w:spacing w:before="4"/>
        <w:rPr>
          <w:rFonts w:ascii="Arial Unicode MS"/>
          <w:sz w:val="30"/>
        </w:rPr>
      </w:pPr>
    </w:p>
    <w:p>
      <w:pPr>
        <w:pStyle w:val="ListParagraph"/>
        <w:numPr>
          <w:ilvl w:val="0"/>
          <w:numId w:val="3"/>
        </w:numPr>
        <w:tabs>
          <w:tab w:pos="463" w:val="left" w:leader="none"/>
          <w:tab w:pos="966" w:val="left" w:leader="none"/>
          <w:tab w:pos="1448" w:val="left" w:leader="none"/>
        </w:tabs>
        <w:spacing w:line="240" w:lineRule="auto" w:before="0" w:after="0"/>
        <w:ind w:left="462" w:right="0" w:hanging="302"/>
        <w:jc w:val="left"/>
        <w:rPr>
          <w:rFonts w:ascii="Times New Roman" w:eastAsia="Times New Roman"/>
          <w:sz w:val="26"/>
        </w:rPr>
      </w:pPr>
      <w:r>
        <w:rPr>
          <w:w w:val="105"/>
          <w:sz w:val="23"/>
        </w:rPr>
        <w:t>死</w:t>
        <w:tab/>
        <w:t>亡</w:t>
        <w:tab/>
        <w:t>数</w:t>
      </w:r>
    </w:p>
    <w:p>
      <w:pPr>
        <w:pStyle w:val="BodyText"/>
        <w:spacing w:before="4"/>
        <w:rPr>
          <w:rFonts w:ascii="Arial Unicode MS"/>
          <w:sz w:val="31"/>
        </w:rPr>
      </w:pPr>
    </w:p>
    <w:p>
      <w:pPr>
        <w:pStyle w:val="ListParagraph"/>
        <w:numPr>
          <w:ilvl w:val="0"/>
          <w:numId w:val="3"/>
        </w:numPr>
        <w:tabs>
          <w:tab w:pos="472" w:val="left" w:leader="none"/>
        </w:tabs>
        <w:spacing w:line="240" w:lineRule="auto" w:before="1" w:after="0"/>
        <w:ind w:left="471" w:right="0" w:hanging="323"/>
        <w:jc w:val="left"/>
        <w:rPr>
          <w:rFonts w:ascii="Arial" w:eastAsia="Arial"/>
          <w:sz w:val="24"/>
        </w:rPr>
      </w:pPr>
      <w:r>
        <w:rPr>
          <w:spacing w:val="-2"/>
          <w:w w:val="105"/>
          <w:sz w:val="23"/>
        </w:rPr>
        <w:t>転  入 者 数</w:t>
      </w:r>
    </w:p>
    <w:p>
      <w:pPr>
        <w:pStyle w:val="BodyText"/>
        <w:spacing w:before="4"/>
        <w:rPr>
          <w:rFonts w:ascii="Arial Unicode MS"/>
          <w:sz w:val="31"/>
        </w:rPr>
      </w:pPr>
    </w:p>
    <w:p>
      <w:pPr>
        <w:pStyle w:val="ListParagraph"/>
        <w:numPr>
          <w:ilvl w:val="0"/>
          <w:numId w:val="3"/>
        </w:numPr>
        <w:tabs>
          <w:tab w:pos="479" w:val="left" w:leader="none"/>
        </w:tabs>
        <w:spacing w:line="240" w:lineRule="auto" w:before="1" w:after="0"/>
        <w:ind w:left="478" w:right="0" w:hanging="323"/>
        <w:jc w:val="left"/>
        <w:rPr>
          <w:rFonts w:ascii="Arial" w:eastAsia="Arial"/>
          <w:sz w:val="25"/>
        </w:rPr>
      </w:pPr>
      <w:r>
        <w:rPr>
          <w:spacing w:val="-3"/>
          <w:w w:val="105"/>
          <w:sz w:val="23"/>
        </w:rPr>
        <w:t>転 出  者 数</w:t>
      </w:r>
    </w:p>
    <w:p>
      <w:pPr>
        <w:pStyle w:val="BodyText"/>
        <w:spacing w:before="3"/>
        <w:rPr>
          <w:rFonts w:ascii="Arial Unicode MS"/>
          <w:sz w:val="30"/>
        </w:rPr>
      </w:pPr>
    </w:p>
    <w:p>
      <w:pPr>
        <w:pStyle w:val="ListParagraph"/>
        <w:numPr>
          <w:ilvl w:val="0"/>
          <w:numId w:val="3"/>
        </w:numPr>
        <w:tabs>
          <w:tab w:pos="479" w:val="left" w:leader="none"/>
          <w:tab w:pos="1452" w:val="left" w:leader="none"/>
        </w:tabs>
        <w:spacing w:line="556" w:lineRule="auto" w:before="0" w:after="0"/>
        <w:ind w:left="481" w:right="98" w:hanging="318"/>
        <w:jc w:val="both"/>
        <w:rPr>
          <w:rFonts w:ascii="Arial" w:eastAsia="Arial"/>
          <w:sz w:val="24"/>
        </w:rPr>
      </w:pPr>
      <w:r>
        <w:rPr>
          <w:w w:val="120"/>
          <w:sz w:val="23"/>
        </w:rPr>
        <w:t>転</w:t>
        <w:tab/>
      </w:r>
      <w:r>
        <w:rPr>
          <w:spacing w:val="-14"/>
          <w:w w:val="110"/>
          <w:sz w:val="23"/>
        </w:rPr>
        <w:t>入</w:t>
      </w:r>
      <w:r>
        <w:rPr>
          <w:w w:val="125"/>
          <w:sz w:val="23"/>
        </w:rPr>
        <w:t>県内転入県外転</w:t>
      </w:r>
      <w:r>
        <w:rPr>
          <w:spacing w:val="-18"/>
          <w:w w:val="125"/>
          <w:sz w:val="23"/>
        </w:rPr>
        <w:t>入</w:t>
      </w:r>
    </w:p>
    <w:p>
      <w:pPr>
        <w:spacing w:before="12"/>
        <w:ind w:left="1454" w:right="0" w:firstLine="0"/>
        <w:jc w:val="left"/>
        <w:rPr>
          <w:rFonts w:ascii="Arial Unicode MS" w:eastAsia="Arial Unicode MS" w:hint="eastAsia"/>
          <w:sz w:val="23"/>
        </w:rPr>
      </w:pPr>
      <w:r>
        <w:rPr/>
        <w:pict>
          <v:shape style="position:absolute;margin-left:94.871605pt;margin-top:1.215657pt;width:13.95pt;height:19.3pt;mso-position-horizontal-relative:page;mso-position-vertical-relative:paragraph;z-index:16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35"/>
                      <w:w w:val="100"/>
                      <w:position w:val="-4"/>
                      <w:sz w:val="19"/>
                    </w:rPr>
                    <w:t>不</w:t>
                  </w:r>
                  <w:r>
                    <w:rPr>
                      <w:rFonts w:ascii="Arial Unicode MS" w:eastAsia="Arial Unicode MS" w:hint="eastAsia"/>
                      <w:w w:val="100"/>
                      <w:sz w:val="19"/>
                    </w:rPr>
                    <w:t>＇</w:t>
                  </w:r>
                </w:p>
              </w:txbxContent>
            </v:textbox>
            <w10:wrap type="none"/>
          </v:shape>
        </w:pict>
      </w:r>
      <w:r>
        <w:rPr>
          <w:rFonts w:ascii="Arial Unicode MS" w:eastAsia="Arial Unicode MS" w:hint="eastAsia"/>
          <w:w w:val="132"/>
          <w:sz w:val="23"/>
        </w:rPr>
        <w:t>明</w:t>
      </w:r>
    </w:p>
    <w:p>
      <w:pPr>
        <w:pStyle w:val="BodyText"/>
        <w:spacing w:before="4"/>
        <w:rPr>
          <w:rFonts w:ascii="Arial Unicode MS"/>
          <w:sz w:val="30"/>
        </w:rPr>
      </w:pPr>
    </w:p>
    <w:p>
      <w:pPr>
        <w:pStyle w:val="ListParagraph"/>
        <w:numPr>
          <w:ilvl w:val="0"/>
          <w:numId w:val="3"/>
        </w:numPr>
        <w:tabs>
          <w:tab w:pos="486" w:val="left" w:leader="none"/>
          <w:tab w:pos="1460" w:val="left" w:leader="none"/>
        </w:tabs>
        <w:spacing w:line="559" w:lineRule="auto" w:before="0" w:after="0"/>
        <w:ind w:left="488" w:right="91" w:hanging="317"/>
        <w:jc w:val="both"/>
        <w:rPr>
          <w:rFonts w:ascii="Arial" w:eastAsia="Arial"/>
          <w:sz w:val="23"/>
        </w:rPr>
      </w:pPr>
      <w:r>
        <w:rPr/>
        <w:pict>
          <v:shape style="position:absolute;margin-left:142.010681pt;margin-top:107.904655pt;width:13.55pt;height:13.55pt;mso-position-horizontal-relative:page;mso-position-vertical-relative:paragraph;z-index:1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明</w:t>
                  </w:r>
                </w:p>
              </w:txbxContent>
            </v:textbox>
            <w10:wrap type="none"/>
          </v:shape>
        </w:pict>
      </w:r>
      <w:r>
        <w:rPr/>
        <w:pict>
          <v:shape style="position:absolute;margin-left:106.132484pt;margin-top:93.983757pt;width:6.2pt;height:26.8pt;mso-position-horizontal-relative:page;mso-position-vertical-relative:paragraph;z-index:-1411120" type="#_x0000_t202" filled="false" stroked="false">
            <v:textbox inset="0,0,0,0" style="layout-flow:vertical-ideographic">
              <w:txbxContent>
                <w:p>
                  <w:pPr>
                    <w:spacing w:line="84" w:lineRule="auto" w:before="0"/>
                    <w:ind w:left="20" w:right="0" w:firstLine="0"/>
                    <w:jc w:val="left"/>
                    <w:rPr>
                      <w:rFonts w:ascii="Arial Unicode MS" w:hAnsi="Arial Unicode MS"/>
                      <w:sz w:val="25"/>
                    </w:rPr>
                  </w:pPr>
                  <w:r>
                    <w:rPr>
                      <w:rFonts w:ascii="Arial Unicode MS" w:hAnsi="Arial Unicode MS"/>
                      <w:w w:val="100"/>
                      <w:sz w:val="25"/>
                    </w:rPr>
                    <w:t>-‘</w:t>
                  </w:r>
                </w:p>
              </w:txbxContent>
            </v:textbox>
            <w10:wrap type="none"/>
          </v:shape>
        </w:pict>
      </w:r>
      <w:r>
        <w:rPr/>
        <w:pict>
          <v:shape style="position:absolute;margin-left:91.945656pt;margin-top:108.871956pt;width:17.55pt;height:17.55pt;mso-position-horizontal-relative:page;mso-position-vertical-relative:paragraph;z-index:162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1"/>
                    </w:rPr>
                  </w:pPr>
                  <w:r>
                    <w:rPr>
                      <w:rFonts w:ascii="Arial Unicode MS" w:eastAsia="Arial Unicode MS" w:hint="eastAsia"/>
                      <w:w w:val="100"/>
                      <w:sz w:val="31"/>
                    </w:rPr>
                    <w:t>ー</w:t>
                  </w:r>
                </w:p>
              </w:txbxContent>
            </v:textbox>
            <w10:wrap type="none"/>
          </v:shape>
        </w:pict>
      </w:r>
      <w:r>
        <w:rPr>
          <w:w w:val="120"/>
          <w:sz w:val="23"/>
        </w:rPr>
        <w:t>転</w:t>
        <w:tab/>
      </w:r>
      <w:r>
        <w:rPr>
          <w:w w:val="105"/>
          <w:sz w:val="23"/>
        </w:rPr>
        <w:t>出</w:t>
      </w:r>
      <w:r>
        <w:rPr>
          <w:w w:val="125"/>
          <w:sz w:val="23"/>
        </w:rPr>
        <w:t>県内転</w:t>
      </w:r>
      <w:r>
        <w:rPr>
          <w:spacing w:val="-18"/>
          <w:w w:val="125"/>
          <w:sz w:val="23"/>
        </w:rPr>
        <w:t>出</w:t>
      </w:r>
      <w:r>
        <w:rPr>
          <w:w w:val="125"/>
          <w:sz w:val="23"/>
        </w:rPr>
        <w:t>県外転</w:t>
      </w:r>
      <w:r>
        <w:rPr>
          <w:spacing w:val="-18"/>
          <w:w w:val="125"/>
          <w:sz w:val="23"/>
        </w:rPr>
        <w:t>出</w:t>
      </w:r>
    </w:p>
    <w:p>
      <w:pPr>
        <w:pStyle w:val="BodyText"/>
        <w:rPr>
          <w:rFonts w:ascii="Arial Unicode MS"/>
          <w:sz w:val="30"/>
        </w:rPr>
      </w:pPr>
    </w:p>
    <w:p>
      <w:pPr>
        <w:pStyle w:val="BodyText"/>
        <w:rPr>
          <w:rFonts w:ascii="Arial Unicode MS"/>
          <w:sz w:val="24"/>
        </w:rPr>
      </w:pPr>
    </w:p>
    <w:p>
      <w:pPr>
        <w:pStyle w:val="ListParagraph"/>
        <w:numPr>
          <w:ilvl w:val="0"/>
          <w:numId w:val="3"/>
        </w:numPr>
        <w:tabs>
          <w:tab w:pos="481" w:val="left" w:leader="none"/>
        </w:tabs>
        <w:spacing w:line="240" w:lineRule="auto" w:before="0" w:after="0"/>
        <w:ind w:left="480" w:right="0" w:hanging="319"/>
        <w:jc w:val="left"/>
        <w:rPr>
          <w:rFonts w:ascii="Arial" w:eastAsia="Arial"/>
          <w:sz w:val="24"/>
        </w:rPr>
      </w:pPr>
      <w:r>
        <w:rPr>
          <w:w w:val="105"/>
          <w:sz w:val="23"/>
        </w:rPr>
        <w:t>自然増加数</w:t>
      </w:r>
    </w:p>
    <w:p>
      <w:pPr>
        <w:pStyle w:val="BodyText"/>
        <w:spacing w:before="5"/>
        <w:rPr>
          <w:rFonts w:ascii="Arial Unicode MS"/>
          <w:sz w:val="31"/>
        </w:rPr>
      </w:pPr>
    </w:p>
    <w:p>
      <w:pPr>
        <w:pStyle w:val="ListParagraph"/>
        <w:numPr>
          <w:ilvl w:val="0"/>
          <w:numId w:val="3"/>
        </w:numPr>
        <w:tabs>
          <w:tab w:pos="488" w:val="left" w:leader="none"/>
        </w:tabs>
        <w:spacing w:line="240" w:lineRule="auto" w:before="0" w:after="0"/>
        <w:ind w:left="487" w:right="0" w:hanging="317"/>
        <w:jc w:val="left"/>
        <w:rPr>
          <w:rFonts w:ascii="Arial" w:eastAsia="Arial"/>
          <w:sz w:val="24"/>
        </w:rPr>
      </w:pPr>
      <w:r>
        <w:rPr>
          <w:sz w:val="23"/>
        </w:rPr>
        <w:t>自然増加率</w:t>
      </w:r>
    </w:p>
    <w:p>
      <w:pPr>
        <w:pStyle w:val="BodyText"/>
        <w:spacing w:before="11"/>
        <w:rPr>
          <w:rFonts w:ascii="Arial Unicode MS"/>
          <w:sz w:val="30"/>
        </w:rPr>
      </w:pPr>
    </w:p>
    <w:p>
      <w:pPr>
        <w:pStyle w:val="ListParagraph"/>
        <w:numPr>
          <w:ilvl w:val="0"/>
          <w:numId w:val="3"/>
        </w:numPr>
        <w:tabs>
          <w:tab w:pos="488" w:val="left" w:leader="none"/>
        </w:tabs>
        <w:spacing w:line="240" w:lineRule="auto" w:before="0" w:after="0"/>
        <w:ind w:left="487" w:right="0" w:hanging="317"/>
        <w:jc w:val="left"/>
        <w:rPr>
          <w:rFonts w:ascii="Times New Roman" w:eastAsia="Times New Roman"/>
          <w:sz w:val="26"/>
        </w:rPr>
      </w:pPr>
      <w:r>
        <w:rPr>
          <w:w w:val="105"/>
          <w:sz w:val="23"/>
        </w:rPr>
        <w:t>社会増加数</w:t>
      </w:r>
    </w:p>
    <w:p>
      <w:pPr>
        <w:pStyle w:val="BodyText"/>
        <w:spacing w:before="5"/>
        <w:rPr>
          <w:rFonts w:ascii="Arial Unicode MS"/>
          <w:sz w:val="31"/>
        </w:rPr>
      </w:pPr>
    </w:p>
    <w:p>
      <w:pPr>
        <w:pStyle w:val="ListParagraph"/>
        <w:numPr>
          <w:ilvl w:val="0"/>
          <w:numId w:val="3"/>
        </w:numPr>
        <w:tabs>
          <w:tab w:pos="480" w:val="left" w:leader="none"/>
        </w:tabs>
        <w:spacing w:line="240" w:lineRule="auto" w:before="0" w:after="0"/>
        <w:ind w:left="479" w:right="0" w:hanging="358"/>
        <w:jc w:val="left"/>
        <w:rPr>
          <w:rFonts w:ascii="Times New Roman" w:eastAsia="Times New Roman"/>
          <w:sz w:val="26"/>
        </w:rPr>
      </w:pPr>
      <w:r>
        <w:rPr>
          <w:sz w:val="23"/>
        </w:rPr>
        <w:t>社会増加率</w:t>
      </w:r>
    </w:p>
    <w:p>
      <w:pPr>
        <w:pStyle w:val="BodyText"/>
        <w:spacing w:before="6"/>
        <w:rPr>
          <w:rFonts w:ascii="Arial Unicode MS"/>
          <w:sz w:val="31"/>
        </w:rPr>
      </w:pPr>
    </w:p>
    <w:p>
      <w:pPr>
        <w:pStyle w:val="ListParagraph"/>
        <w:numPr>
          <w:ilvl w:val="0"/>
          <w:numId w:val="3"/>
        </w:numPr>
        <w:tabs>
          <w:tab w:pos="504" w:val="left" w:leader="none"/>
        </w:tabs>
        <w:spacing w:line="240" w:lineRule="auto" w:before="0" w:after="0"/>
        <w:ind w:left="503" w:right="0" w:hanging="383"/>
        <w:jc w:val="left"/>
        <w:rPr>
          <w:rFonts w:ascii="Times New Roman" w:eastAsia="Times New Roman"/>
          <w:sz w:val="27"/>
        </w:rPr>
      </w:pPr>
      <w:r>
        <w:rPr>
          <w:spacing w:val="4"/>
          <w:w w:val="95"/>
          <w:sz w:val="23"/>
        </w:rPr>
        <w:t>人口増加数</w:t>
      </w:r>
    </w:p>
    <w:p>
      <w:pPr>
        <w:pStyle w:val="BodyText"/>
        <w:spacing w:before="6"/>
        <w:rPr>
          <w:rFonts w:ascii="Arial Unicode MS"/>
          <w:sz w:val="31"/>
        </w:rPr>
      </w:pPr>
    </w:p>
    <w:p>
      <w:pPr>
        <w:pStyle w:val="ListParagraph"/>
        <w:numPr>
          <w:ilvl w:val="0"/>
          <w:numId w:val="3"/>
        </w:numPr>
        <w:tabs>
          <w:tab w:pos="497" w:val="left" w:leader="none"/>
        </w:tabs>
        <w:spacing w:line="240" w:lineRule="auto" w:before="0" w:after="0"/>
        <w:ind w:left="496" w:right="0" w:hanging="384"/>
        <w:jc w:val="left"/>
        <w:rPr>
          <w:rFonts w:ascii="Times New Roman" w:eastAsia="Times New Roman"/>
          <w:sz w:val="27"/>
        </w:rPr>
      </w:pPr>
      <w:r>
        <w:rPr/>
        <w:pict>
          <v:shape style="position:absolute;margin-left:303.243195pt;margin-top:62.326271pt;width:6.75pt;height:10.55pt;mso-position-horizontal-relative:page;mso-position-vertical-relative:paragraph;z-index:1528"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w w:val="100"/>
                      <w:sz w:val="17"/>
                    </w:rPr>
                    <w:t>3</w:t>
                  </w:r>
                </w:p>
              </w:txbxContent>
            </v:textbox>
            <w10:wrap type="none"/>
          </v:shape>
        </w:pict>
      </w:r>
      <w:r>
        <w:rPr>
          <w:spacing w:val="3"/>
          <w:sz w:val="23"/>
        </w:rPr>
        <w:t>人口増加率</w:t>
      </w:r>
    </w:p>
    <w:p>
      <w:pPr>
        <w:spacing w:line="561" w:lineRule="auto" w:before="101"/>
        <w:ind w:left="158" w:right="3934" w:hanging="5"/>
        <w:jc w:val="left"/>
        <w:rPr>
          <w:rFonts w:ascii="Arial Unicode MS" w:eastAsia="Arial Unicode MS" w:hint="eastAsia"/>
          <w:sz w:val="23"/>
        </w:rPr>
      </w:pPr>
      <w:r>
        <w:rPr/>
        <w:br w:type="column"/>
      </w:r>
      <w:r>
        <w:rPr>
          <w:rFonts w:ascii="Arial Unicode MS" w:eastAsia="Arial Unicode MS" w:hint="eastAsia"/>
          <w:w w:val="105"/>
          <w:sz w:val="23"/>
        </w:rPr>
        <w:t>出生届により住民票に記載された者の数  </w:t>
      </w:r>
      <w:r>
        <w:rPr>
          <w:rFonts w:ascii="Arial Unicode MS" w:eastAsia="Arial Unicode MS" w:hint="eastAsia"/>
          <w:spacing w:val="-1"/>
          <w:w w:val="105"/>
          <w:sz w:val="23"/>
        </w:rPr>
        <w:t>死亡届により住民票から削除された者の数</w:t>
      </w:r>
    </w:p>
    <w:p>
      <w:pPr>
        <w:spacing w:line="566" w:lineRule="auto" w:before="0"/>
        <w:ind w:left="167" w:right="2939" w:hanging="8"/>
        <w:jc w:val="left"/>
        <w:rPr>
          <w:rFonts w:ascii="Arial Unicode MS" w:eastAsia="Arial Unicode MS" w:hint="eastAsia"/>
          <w:sz w:val="23"/>
        </w:rPr>
      </w:pPr>
      <w:r>
        <w:rPr>
          <w:rFonts w:ascii="Arial Unicode MS" w:eastAsia="Arial Unicode MS" w:hint="eastAsia"/>
          <w:w w:val="105"/>
          <w:sz w:val="23"/>
        </w:rPr>
        <w:t>転入届及び職権により住民票に記載された者の数   </w:t>
      </w:r>
      <w:r>
        <w:rPr>
          <w:rFonts w:ascii="Arial Unicode MS" w:eastAsia="Arial Unicode MS" w:hint="eastAsia"/>
          <w:spacing w:val="-1"/>
          <w:w w:val="105"/>
          <w:sz w:val="23"/>
        </w:rPr>
        <w:t>転出届及び職権により住民票から削除された者の数</w:t>
      </w:r>
    </w:p>
    <w:p>
      <w:pPr>
        <w:pStyle w:val="BodyText"/>
        <w:rPr>
          <w:rFonts w:ascii="Arial Unicode MS"/>
          <w:sz w:val="30"/>
        </w:rPr>
      </w:pPr>
    </w:p>
    <w:p>
      <w:pPr>
        <w:pStyle w:val="BodyText"/>
        <w:spacing w:before="12"/>
        <w:rPr>
          <w:rFonts w:ascii="Arial Unicode MS"/>
          <w:sz w:val="22"/>
        </w:rPr>
      </w:pPr>
    </w:p>
    <w:p>
      <w:pPr>
        <w:spacing w:line="556" w:lineRule="auto" w:before="0"/>
        <w:ind w:left="176" w:right="5921" w:firstLine="0"/>
        <w:jc w:val="left"/>
        <w:rPr>
          <w:rFonts w:ascii="Arial Unicode MS" w:eastAsia="Arial Unicode MS" w:hint="eastAsia"/>
          <w:sz w:val="23"/>
        </w:rPr>
      </w:pPr>
      <w:r>
        <w:rPr>
          <w:rFonts w:ascii="Arial Unicode MS" w:eastAsia="Arial Unicode MS" w:hint="eastAsia"/>
          <w:w w:val="105"/>
          <w:sz w:val="23"/>
        </w:rPr>
        <w:t>県内他市町村からの転入県外からの転入</w:t>
      </w:r>
    </w:p>
    <w:p>
      <w:pPr>
        <w:spacing w:before="6"/>
        <w:ind w:left="167" w:right="0" w:firstLine="0"/>
        <w:jc w:val="left"/>
        <w:rPr>
          <w:rFonts w:ascii="Arial Unicode MS" w:eastAsia="Arial Unicode MS" w:hint="eastAsia"/>
          <w:sz w:val="23"/>
        </w:rPr>
      </w:pPr>
      <w:r>
        <w:rPr>
          <w:rFonts w:ascii="Arial Unicode MS" w:eastAsia="Arial Unicode MS" w:hint="eastAsia"/>
          <w:w w:val="105"/>
          <w:sz w:val="23"/>
        </w:rPr>
        <w:t>転入取消しや職権により住民票に記載された場合等</w:t>
      </w:r>
    </w:p>
    <w:p>
      <w:pPr>
        <w:pStyle w:val="BodyText"/>
        <w:rPr>
          <w:rFonts w:ascii="Arial Unicode MS"/>
          <w:sz w:val="30"/>
        </w:rPr>
      </w:pPr>
    </w:p>
    <w:p>
      <w:pPr>
        <w:pStyle w:val="BodyText"/>
        <w:rPr>
          <w:rFonts w:ascii="Arial Unicode MS"/>
          <w:sz w:val="30"/>
        </w:rPr>
      </w:pPr>
    </w:p>
    <w:p>
      <w:pPr>
        <w:pStyle w:val="BodyText"/>
        <w:spacing w:before="7"/>
        <w:rPr>
          <w:rFonts w:ascii="Arial Unicode MS"/>
          <w:sz w:val="23"/>
        </w:rPr>
      </w:pPr>
    </w:p>
    <w:p>
      <w:pPr>
        <w:spacing w:line="566" w:lineRule="auto" w:before="0"/>
        <w:ind w:left="176" w:right="6189" w:hanging="8"/>
        <w:jc w:val="left"/>
        <w:rPr>
          <w:rFonts w:ascii="Arial Unicode MS" w:eastAsia="Arial Unicode MS" w:hint="eastAsia"/>
          <w:sz w:val="23"/>
        </w:rPr>
      </w:pPr>
      <w:r>
        <w:rPr>
          <w:rFonts w:ascii="Arial Unicode MS" w:eastAsia="Arial Unicode MS" w:hint="eastAsia"/>
          <w:w w:val="105"/>
          <w:sz w:val="23"/>
        </w:rPr>
        <w:t>県内他市町村への転出県外への転出</w:t>
      </w:r>
    </w:p>
    <w:p>
      <w:pPr>
        <w:spacing w:line="296" w:lineRule="exact" w:before="0"/>
        <w:ind w:left="174" w:right="0" w:firstLine="0"/>
        <w:jc w:val="left"/>
        <w:rPr>
          <w:rFonts w:ascii="Arial Unicode MS" w:eastAsia="Arial Unicode MS" w:hint="eastAsia"/>
          <w:sz w:val="23"/>
        </w:rPr>
      </w:pPr>
      <w:r>
        <w:rPr>
          <w:rFonts w:ascii="Arial Unicode MS" w:eastAsia="Arial Unicode MS" w:hint="eastAsia"/>
          <w:w w:val="105"/>
          <w:sz w:val="23"/>
        </w:rPr>
        <w:t>転出取消しや職権により記載された場合等</w:t>
      </w:r>
    </w:p>
    <w:p>
      <w:pPr>
        <w:pStyle w:val="BodyText"/>
        <w:spacing w:before="12"/>
        <w:rPr>
          <w:rFonts w:ascii="Arial Unicode MS"/>
          <w:sz w:val="31"/>
        </w:rPr>
      </w:pPr>
    </w:p>
    <w:p>
      <w:pPr>
        <w:spacing w:before="1"/>
        <w:ind w:left="112" w:right="0" w:firstLine="0"/>
        <w:jc w:val="left"/>
        <w:rPr>
          <w:rFonts w:ascii="Arial Unicode MS" w:eastAsia="Arial Unicode MS" w:hint="eastAsia"/>
          <w:sz w:val="23"/>
        </w:rPr>
      </w:pPr>
      <w:r>
        <w:rPr>
          <w:rFonts w:ascii="Arial Unicode MS" w:eastAsia="Arial Unicode MS" w:hint="eastAsia"/>
          <w:sz w:val="23"/>
        </w:rPr>
        <w:t>（出生数）一（死亡数）</w:t>
      </w:r>
    </w:p>
    <w:p>
      <w:pPr>
        <w:pStyle w:val="BodyText"/>
        <w:spacing w:before="3"/>
        <w:rPr>
          <w:rFonts w:ascii="Arial Unicode MS"/>
          <w:sz w:val="30"/>
        </w:rPr>
      </w:pPr>
    </w:p>
    <w:p>
      <w:pPr>
        <w:spacing w:before="0"/>
        <w:ind w:left="120" w:right="0" w:firstLine="0"/>
        <w:jc w:val="left"/>
        <w:rPr>
          <w:rFonts w:ascii="Arial Unicode MS" w:eastAsia="Arial Unicode MS" w:hint="eastAsia"/>
          <w:sz w:val="23"/>
        </w:rPr>
      </w:pPr>
      <w:r>
        <w:rPr>
          <w:rFonts w:ascii="Arial Unicode MS" w:eastAsia="Arial Unicode MS" w:hint="eastAsia"/>
          <w:sz w:val="23"/>
        </w:rPr>
        <w:t>（自然増加数）</w:t>
      </w:r>
      <w:r>
        <w:rPr>
          <w:rFonts w:ascii="Arial Unicode MS" w:eastAsia="Arial Unicode MS" w:hint="eastAsia"/>
          <w:spacing w:val="-4"/>
          <w:sz w:val="23"/>
        </w:rPr>
        <w:t>-:- ( その年の </w:t>
      </w:r>
      <w:r>
        <w:rPr>
          <w:rFonts w:ascii="Arial" w:eastAsia="Arial"/>
          <w:sz w:val="26"/>
        </w:rPr>
        <w:t>1 </w:t>
      </w:r>
      <w:r>
        <w:rPr>
          <w:rFonts w:ascii="Arial Unicode MS" w:eastAsia="Arial Unicode MS" w:hint="eastAsia"/>
          <w:spacing w:val="-8"/>
          <w:sz w:val="23"/>
        </w:rPr>
        <w:t>月 </w:t>
      </w:r>
      <w:r>
        <w:rPr>
          <w:rFonts w:ascii="Arial" w:eastAsia="Arial"/>
          <w:spacing w:val="24"/>
          <w:sz w:val="26"/>
        </w:rPr>
        <w:t>1</w:t>
      </w:r>
      <w:r>
        <w:rPr>
          <w:rFonts w:ascii="Arial Unicode MS" w:eastAsia="Arial Unicode MS" w:hint="eastAsia"/>
          <w:spacing w:val="10"/>
          <w:sz w:val="23"/>
        </w:rPr>
        <w:t>日視在の人</w:t>
      </w:r>
      <w:r>
        <w:rPr>
          <w:rFonts w:ascii="Arial Unicode MS" w:eastAsia="Arial Unicode MS" w:hint="eastAsia"/>
          <w:spacing w:val="-136"/>
          <w:sz w:val="23"/>
        </w:rPr>
        <w:t>「</w:t>
      </w:r>
      <w:r>
        <w:rPr>
          <w:rFonts w:ascii="Arial Unicode MS" w:eastAsia="Arial Unicode MS" w:hint="eastAsia"/>
          <w:spacing w:val="-19"/>
          <w:sz w:val="23"/>
        </w:rPr>
        <w:t>［）</w:t>
      </w:r>
    </w:p>
    <w:p>
      <w:pPr>
        <w:pStyle w:val="BodyText"/>
        <w:spacing w:before="5"/>
        <w:rPr>
          <w:rFonts w:ascii="Arial Unicode MS"/>
          <w:sz w:val="31"/>
        </w:rPr>
      </w:pPr>
    </w:p>
    <w:p>
      <w:pPr>
        <w:spacing w:before="0"/>
        <w:ind w:left="120" w:right="0" w:firstLine="0"/>
        <w:jc w:val="left"/>
        <w:rPr>
          <w:rFonts w:ascii="Arial Unicode MS" w:eastAsia="Arial Unicode MS" w:hint="eastAsia"/>
          <w:sz w:val="23"/>
        </w:rPr>
      </w:pPr>
      <w:r>
        <w:rPr>
          <w:rFonts w:ascii="Arial Unicode MS" w:eastAsia="Arial Unicode MS" w:hint="eastAsia"/>
          <w:sz w:val="23"/>
        </w:rPr>
        <w:t>（転人者数）ー（転出者数）</w:t>
      </w:r>
    </w:p>
    <w:p>
      <w:pPr>
        <w:pStyle w:val="BodyText"/>
        <w:spacing w:before="5"/>
        <w:rPr>
          <w:rFonts w:ascii="Arial Unicode MS"/>
          <w:sz w:val="31"/>
        </w:rPr>
      </w:pPr>
    </w:p>
    <w:p>
      <w:pPr>
        <w:spacing w:before="0"/>
        <w:ind w:left="120" w:right="0" w:firstLine="0"/>
        <w:jc w:val="left"/>
        <w:rPr>
          <w:rFonts w:ascii="Arial" w:eastAsia="Arial"/>
          <w:sz w:val="24"/>
        </w:rPr>
      </w:pPr>
      <w:r>
        <w:rPr>
          <w:rFonts w:ascii="Arial Unicode MS" w:eastAsia="Arial Unicode MS" w:hint="eastAsia"/>
          <w:sz w:val="23"/>
        </w:rPr>
        <w:t>（社会増加数）-:-( その年の </w:t>
      </w:r>
      <w:r>
        <w:rPr>
          <w:rFonts w:ascii="Arial" w:eastAsia="Arial"/>
          <w:sz w:val="24"/>
        </w:rPr>
        <w:t>1 </w:t>
      </w:r>
      <w:r>
        <w:rPr>
          <w:rFonts w:ascii="Arial Unicode MS" w:eastAsia="Arial Unicode MS" w:hint="eastAsia"/>
          <w:sz w:val="23"/>
        </w:rPr>
        <w:t>月 </w:t>
      </w:r>
      <w:r>
        <w:rPr>
          <w:rFonts w:ascii="Arial" w:eastAsia="Arial"/>
          <w:sz w:val="24"/>
        </w:rPr>
        <w:t>1 </w:t>
      </w:r>
      <w:r>
        <w:rPr>
          <w:rFonts w:ascii="Arial Unicode MS" w:eastAsia="Arial Unicode MS" w:hint="eastAsia"/>
          <w:sz w:val="23"/>
        </w:rPr>
        <w:t>日現在の人</w:t>
      </w:r>
      <w:r>
        <w:rPr>
          <w:rFonts w:ascii="Arial" w:eastAsia="Arial"/>
          <w:sz w:val="24"/>
        </w:rPr>
        <w:t>LI )</w:t>
      </w:r>
    </w:p>
    <w:p>
      <w:pPr>
        <w:pStyle w:val="BodyText"/>
        <w:spacing w:before="6"/>
        <w:rPr>
          <w:rFonts w:ascii="Arial"/>
          <w:sz w:val="36"/>
        </w:rPr>
      </w:pPr>
    </w:p>
    <w:p>
      <w:pPr>
        <w:pStyle w:val="Heading7"/>
        <w:spacing w:before="1"/>
        <w:ind w:left="127"/>
      </w:pPr>
      <w:r>
        <w:rPr/>
        <w:t>（自然増加数）＋（社会増加数）</w:t>
      </w:r>
    </w:p>
    <w:p>
      <w:pPr>
        <w:pStyle w:val="BodyText"/>
        <w:spacing w:before="11"/>
        <w:rPr>
          <w:rFonts w:ascii="Arial Unicode MS"/>
          <w:sz w:val="31"/>
        </w:rPr>
      </w:pPr>
    </w:p>
    <w:p>
      <w:pPr>
        <w:spacing w:before="1"/>
        <w:ind w:left="127" w:right="0" w:firstLine="0"/>
        <w:jc w:val="left"/>
        <w:rPr>
          <w:rFonts w:ascii="Arial Unicode MS" w:eastAsia="Arial Unicode MS" w:hint="eastAsia"/>
          <w:sz w:val="23"/>
        </w:rPr>
      </w:pPr>
      <w:r>
        <w:rPr>
          <w:rFonts w:ascii="Arial Unicode MS" w:eastAsia="Arial Unicode MS" w:hint="eastAsia"/>
          <w:sz w:val="23"/>
        </w:rPr>
        <w:t>（人口増加数）</w:t>
      </w:r>
      <w:r>
        <w:rPr>
          <w:rFonts w:ascii="Arial" w:eastAsia="Arial"/>
          <w:sz w:val="22"/>
        </w:rPr>
        <w:t>7 </w:t>
      </w:r>
      <w:r>
        <w:rPr>
          <w:rFonts w:ascii="Arial Unicode MS" w:eastAsia="Arial Unicode MS" w:hint="eastAsia"/>
          <w:sz w:val="23"/>
        </w:rPr>
        <w:t>( その年の </w:t>
      </w:r>
      <w:r>
        <w:rPr>
          <w:rFonts w:ascii="Arial" w:eastAsia="Arial"/>
          <w:sz w:val="25"/>
        </w:rPr>
        <w:t>1 </w:t>
      </w:r>
      <w:r>
        <w:rPr>
          <w:rFonts w:ascii="Arial Unicode MS" w:eastAsia="Arial Unicode MS" w:hint="eastAsia"/>
          <w:sz w:val="23"/>
        </w:rPr>
        <w:t>月 </w:t>
      </w:r>
      <w:r>
        <w:rPr>
          <w:rFonts w:ascii="Arial" w:eastAsia="Arial"/>
          <w:sz w:val="25"/>
        </w:rPr>
        <w:t>1 </w:t>
      </w:r>
      <w:r>
        <w:rPr>
          <w:rFonts w:ascii="Arial Unicode MS" w:eastAsia="Arial Unicode MS" w:hint="eastAsia"/>
          <w:sz w:val="23"/>
        </w:rPr>
        <w:t>日現在の人口）</w:t>
      </w:r>
    </w:p>
    <w:p>
      <w:pPr>
        <w:spacing w:after="0"/>
        <w:jc w:val="left"/>
        <w:rPr>
          <w:rFonts w:ascii="Arial Unicode MS" w:eastAsia="Arial Unicode MS" w:hint="eastAsia"/>
          <w:sz w:val="23"/>
        </w:rPr>
        <w:sectPr>
          <w:type w:val="continuous"/>
          <w:pgSz w:w="12450" w:h="17080"/>
          <w:pgMar w:top="1580" w:bottom="280" w:left="1400" w:right="0"/>
          <w:cols w:num="2" w:equalWidth="0">
            <w:col w:w="1799" w:space="461"/>
            <w:col w:w="8790"/>
          </w:cols>
        </w:sectPr>
      </w:pPr>
    </w:p>
    <w:p>
      <w:pPr>
        <w:pStyle w:val="BodyText"/>
        <w:spacing w:before="4"/>
        <w:rPr>
          <w:sz w:val="17"/>
        </w:rPr>
      </w:pPr>
    </w:p>
    <w:p>
      <w:pPr>
        <w:spacing w:after="0"/>
        <w:rPr>
          <w:sz w:val="17"/>
        </w:rPr>
        <w:sectPr>
          <w:pgSz w:w="11990" w:h="16840"/>
          <w:pgMar w:top="1580" w:bottom="280" w:left="940" w:right="960"/>
        </w:sectPr>
      </w:pPr>
    </w:p>
    <w:p>
      <w:pPr>
        <w:tabs>
          <w:tab w:pos="1035" w:val="left" w:leader="none"/>
        </w:tabs>
        <w:spacing w:before="86"/>
        <w:ind w:left="357" w:right="0" w:firstLine="0"/>
        <w:jc w:val="left"/>
        <w:rPr>
          <w:rFonts w:ascii="Arial Unicode MS" w:eastAsia="Arial Unicode MS" w:hint="eastAsia"/>
          <w:sz w:val="27"/>
        </w:rPr>
      </w:pPr>
      <w:r>
        <w:rPr>
          <w:rFonts w:ascii="Arial" w:eastAsia="Arial"/>
          <w:w w:val="95"/>
          <w:sz w:val="28"/>
        </w:rPr>
        <w:t>1</w:t>
        <w:tab/>
      </w:r>
      <w:r>
        <w:rPr>
          <w:rFonts w:ascii="Arial Unicode MS" w:eastAsia="Arial Unicode MS" w:hint="eastAsia"/>
          <w:w w:val="95"/>
          <w:sz w:val="27"/>
        </w:rPr>
        <w:t>総人口</w:t>
      </w:r>
    </w:p>
    <w:p>
      <w:pPr>
        <w:pStyle w:val="BodyText"/>
        <w:spacing w:before="11"/>
        <w:rPr>
          <w:rFonts w:ascii="Arial Unicode MS"/>
          <w:sz w:val="26"/>
        </w:rPr>
      </w:pPr>
    </w:p>
    <w:p>
      <w:pPr>
        <w:numPr>
          <w:ilvl w:val="1"/>
          <w:numId w:val="3"/>
        </w:numPr>
        <w:tabs>
          <w:tab w:pos="1152" w:val="left" w:leader="none"/>
          <w:tab w:pos="1153" w:val="left" w:leader="none"/>
        </w:tabs>
        <w:spacing w:before="0"/>
        <w:ind w:left="1152" w:right="0" w:hanging="735"/>
        <w:jc w:val="left"/>
        <w:rPr>
          <w:rFonts w:ascii="Arial Unicode MS" w:eastAsia="Arial Unicode MS" w:hint="eastAsia"/>
          <w:sz w:val="20"/>
        </w:rPr>
      </w:pPr>
      <w:r>
        <w:rPr>
          <w:rFonts w:ascii="Arial Unicode MS" w:eastAsia="Arial Unicode MS" w:hint="eastAsia"/>
          <w:w w:val="95"/>
          <w:sz w:val="20"/>
        </w:rPr>
        <w:t>県人口</w:t>
      </w:r>
    </w:p>
    <w:p>
      <w:pPr>
        <w:pStyle w:val="BodyText"/>
        <w:rPr>
          <w:rFonts w:ascii="Arial Unicode MS"/>
          <w:sz w:val="28"/>
        </w:rPr>
      </w:pPr>
    </w:p>
    <w:p>
      <w:pPr>
        <w:spacing w:before="100"/>
        <w:ind w:left="4335" w:right="0" w:firstLine="0"/>
        <w:jc w:val="left"/>
        <w:rPr>
          <w:rFonts w:ascii="Arial Unicode MS" w:hAnsi="Arial Unicode MS" w:eastAsia="Arial Unicode MS" w:hint="eastAsia"/>
          <w:sz w:val="20"/>
        </w:rPr>
      </w:pPr>
      <w:r>
        <w:rPr>
          <w:rFonts w:ascii="Arial Unicode MS" w:hAnsi="Arial Unicode MS" w:eastAsia="Arial Unicode MS" w:hint="eastAsia"/>
          <w:w w:val="145"/>
          <w:sz w:val="20"/>
        </w:rPr>
        <w:t>県人口減少―――</w:t>
      </w:r>
    </w:p>
    <w:p>
      <w:pPr>
        <w:pStyle w:val="BodyText"/>
        <w:spacing w:before="7"/>
        <w:rPr>
          <w:rFonts w:ascii="Arial Unicode MS"/>
          <w:sz w:val="32"/>
        </w:rPr>
      </w:pPr>
    </w:p>
    <w:p>
      <w:pPr>
        <w:spacing w:line="295" w:lineRule="auto" w:before="0"/>
        <w:ind w:left="271" w:right="181" w:firstLine="254"/>
        <w:jc w:val="left"/>
        <w:rPr>
          <w:rFonts w:ascii="Arial Unicode MS" w:hAnsi="Arial Unicode MS" w:eastAsia="Arial Unicode MS" w:hint="eastAsia"/>
          <w:sz w:val="20"/>
        </w:rPr>
      </w:pPr>
      <w:r>
        <w:rPr>
          <w:rFonts w:ascii="Arial Unicode MS" w:hAnsi="Arial Unicode MS" w:eastAsia="Arial Unicode MS" w:hint="eastAsia"/>
          <w:w w:val="120"/>
          <w:sz w:val="20"/>
        </w:rPr>
        <w:t>平成</w:t>
      </w:r>
      <w:r>
        <w:rPr>
          <w:w w:val="105"/>
          <w:sz w:val="25"/>
        </w:rPr>
        <w:t>9 </w:t>
      </w:r>
      <w:r>
        <w:rPr>
          <w:rFonts w:ascii="Arial Unicode MS" w:hAnsi="Arial Unicode MS" w:eastAsia="Arial Unicode MS" w:hint="eastAsia"/>
          <w:w w:val="105"/>
          <w:sz w:val="20"/>
        </w:rPr>
        <w:t>年 </w:t>
      </w:r>
      <w:r>
        <w:rPr>
          <w:w w:val="105"/>
          <w:sz w:val="25"/>
        </w:rPr>
        <w:t>1 </w:t>
      </w:r>
      <w:r>
        <w:rPr>
          <w:rFonts w:ascii="Arial Unicode MS" w:hAnsi="Arial Unicode MS" w:eastAsia="Arial Unicode MS" w:hint="eastAsia"/>
          <w:w w:val="105"/>
          <w:sz w:val="23"/>
        </w:rPr>
        <w:t>月 </w:t>
      </w:r>
      <w:r>
        <w:rPr>
          <w:w w:val="105"/>
          <w:sz w:val="25"/>
        </w:rPr>
        <w:t>1 </w:t>
      </w:r>
      <w:r>
        <w:rPr>
          <w:rFonts w:ascii="Arial Unicode MS" w:hAnsi="Arial Unicode MS" w:eastAsia="Arial Unicode MS" w:hint="eastAsia"/>
          <w:w w:val="105"/>
          <w:sz w:val="20"/>
        </w:rPr>
        <w:t>日現在の本県人口は </w:t>
      </w:r>
      <w:r>
        <w:rPr>
          <w:w w:val="105"/>
          <w:sz w:val="25"/>
        </w:rPr>
        <w:t>1, 482, 81 1</w:t>
      </w:r>
      <w:r>
        <w:rPr>
          <w:rFonts w:ascii="Arial Unicode MS" w:hAnsi="Arial Unicode MS" w:eastAsia="Arial Unicode MS" w:hint="eastAsia"/>
          <w:w w:val="105"/>
          <w:sz w:val="20"/>
        </w:rPr>
        <w:t>人で、 袖年に比べ </w:t>
      </w:r>
      <w:r>
        <w:rPr>
          <w:w w:val="105"/>
          <w:sz w:val="25"/>
        </w:rPr>
        <w:t>588</w:t>
      </w:r>
      <w:r>
        <w:rPr>
          <w:rFonts w:ascii="Arial Unicode MS" w:hAnsi="Arial Unicode MS" w:eastAsia="Arial Unicode MS" w:hint="eastAsia"/>
          <w:w w:val="105"/>
          <w:sz w:val="20"/>
        </w:rPr>
        <w:t>人  （△  </w:t>
      </w:r>
      <w:r>
        <w:rPr>
          <w:w w:val="105"/>
          <w:sz w:val="25"/>
        </w:rPr>
        <w:t>0. 04%) </w:t>
      </w:r>
      <w:r>
        <w:rPr>
          <w:rFonts w:ascii="Arial Unicode MS" w:hAnsi="Arial Unicode MS" w:eastAsia="Arial Unicode MS" w:hint="eastAsia"/>
          <w:w w:val="105"/>
          <w:sz w:val="20"/>
        </w:rPr>
        <w:t>の減少となった。本県人口は、 平成 </w:t>
      </w:r>
      <w:r>
        <w:rPr>
          <w:rFonts w:ascii="Arial" w:hAnsi="Arial" w:eastAsia="Arial"/>
          <w:w w:val="105"/>
          <w:sz w:val="25"/>
        </w:rPr>
        <w:t>6 </w:t>
      </w:r>
      <w:r>
        <w:rPr>
          <w:rFonts w:ascii="Arial Unicode MS" w:hAnsi="Arial Unicode MS" w:eastAsia="Arial Unicode MS" w:hint="eastAsia"/>
          <w:w w:val="105"/>
          <w:sz w:val="20"/>
        </w:rPr>
        <w:t>年 、 </w:t>
      </w:r>
      <w:r>
        <w:rPr>
          <w:rFonts w:ascii="Arial" w:hAnsi="Arial" w:eastAsia="Arial"/>
          <w:w w:val="105"/>
          <w:sz w:val="25"/>
        </w:rPr>
        <w:t>7 </w:t>
      </w:r>
      <w:r>
        <w:rPr>
          <w:rFonts w:ascii="Arial Unicode MS" w:hAnsi="Arial Unicode MS" w:eastAsia="Arial Unicode MS" w:hint="eastAsia"/>
          <w:w w:val="105"/>
          <w:sz w:val="20"/>
        </w:rPr>
        <w:t>年 と </w:t>
      </w:r>
      <w:r>
        <w:rPr>
          <w:rFonts w:ascii="Arial" w:hAnsi="Arial" w:eastAsia="Arial"/>
          <w:w w:val="105"/>
          <w:sz w:val="25"/>
        </w:rPr>
        <w:t>2 </w:t>
      </w:r>
      <w:r>
        <w:rPr>
          <w:rFonts w:ascii="Arial Unicode MS" w:hAnsi="Arial Unicode MS" w:eastAsia="Arial Unicode MS" w:hint="eastAsia"/>
          <w:w w:val="105"/>
          <w:sz w:val="20"/>
        </w:rPr>
        <w:t>年 連 続 の 増 加 と な っ て い た か 、 </w:t>
      </w:r>
      <w:r>
        <w:rPr>
          <w:rFonts w:ascii="Arial" w:hAnsi="Arial" w:eastAsia="Arial"/>
          <w:w w:val="105"/>
          <w:sz w:val="25"/>
        </w:rPr>
        <w:t>8 </w:t>
      </w:r>
      <w:r>
        <w:rPr>
          <w:rFonts w:ascii="Arial Unicode MS" w:hAnsi="Arial Unicode MS" w:eastAsia="Arial Unicode MS" w:hint="eastAsia"/>
          <w:w w:val="105"/>
          <w:sz w:val="20"/>
        </w:rPr>
        <w:t>年は減少となった。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0"/>
        </w:rPr>
      </w:pPr>
    </w:p>
    <w:p>
      <w:pPr>
        <w:spacing w:after="0"/>
        <w:rPr>
          <w:rFonts w:ascii="Arial Unicode MS"/>
          <w:sz w:val="20"/>
        </w:rPr>
        <w:sectPr>
          <w:pgSz w:w="11990" w:h="16840"/>
          <w:pgMar w:top="1040" w:bottom="280" w:left="940" w:right="960"/>
        </w:sectPr>
      </w:pPr>
    </w:p>
    <w:p>
      <w:pPr>
        <w:tabs>
          <w:tab w:pos="1647" w:val="left" w:leader="none"/>
        </w:tabs>
        <w:spacing w:before="100"/>
        <w:ind w:left="653" w:right="0" w:firstLine="0"/>
        <w:jc w:val="left"/>
        <w:rPr>
          <w:rFonts w:ascii="Arial Unicode MS" w:eastAsia="Arial Unicode MS" w:hint="eastAsia"/>
          <w:sz w:val="20"/>
        </w:rPr>
      </w:pPr>
      <w:r>
        <w:rPr>
          <w:rFonts w:ascii="Arial Unicode MS" w:eastAsia="Arial Unicode MS" w:hint="eastAsia"/>
          <w:spacing w:val="29"/>
          <w:sz w:val="17"/>
        </w:rPr>
        <w:t>表</w:t>
      </w:r>
      <w:r>
        <w:rPr>
          <w:sz w:val="22"/>
        </w:rPr>
        <w:t>1</w:t>
      </w:r>
      <w:r>
        <w:rPr>
          <w:spacing w:val="30"/>
          <w:sz w:val="22"/>
        </w:rPr>
        <w:t> </w:t>
      </w:r>
      <w:r>
        <w:rPr>
          <w:sz w:val="22"/>
        </w:rPr>
        <w:t>-1</w:t>
        <w:tab/>
      </w:r>
      <w:r>
        <w:rPr>
          <w:rFonts w:ascii="Arial Unicode MS" w:eastAsia="Arial Unicode MS" w:hint="eastAsia"/>
          <w:w w:val="95"/>
          <w:sz w:val="20"/>
        </w:rPr>
        <w:t>推計人口及び人口動態の推移</w:t>
      </w:r>
    </w:p>
    <w:p>
      <w:pPr>
        <w:pStyle w:val="BodyText"/>
        <w:rPr>
          <w:rFonts w:ascii="Arial Unicode MS"/>
          <w:sz w:val="29"/>
        </w:rPr>
      </w:pPr>
      <w:r>
        <w:rPr/>
        <w:br w:type="column"/>
      </w:r>
      <w:r>
        <w:rPr>
          <w:rFonts w:ascii="Arial Unicode MS"/>
          <w:sz w:val="29"/>
        </w:rPr>
      </w:r>
    </w:p>
    <w:p>
      <w:pPr>
        <w:spacing w:before="0"/>
        <w:ind w:left="653" w:right="0" w:firstLine="0"/>
        <w:jc w:val="left"/>
        <w:rPr>
          <w:rFonts w:ascii="Arial Unicode MS" w:eastAsia="Arial Unicode MS" w:hint="eastAsia"/>
          <w:sz w:val="18"/>
        </w:rPr>
      </w:pPr>
      <w:r>
        <w:rPr/>
        <w:pict>
          <v:shape style="position:absolute;margin-left:75.601311pt;margin-top:10.881793pt;width:452pt;height:340.45pt;mso-position-horizontal-relative:page;mso-position-vertical-relative:paragraph;z-index:16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94"/>
                    <w:gridCol w:w="1501"/>
                    <w:gridCol w:w="1494"/>
                    <w:gridCol w:w="1508"/>
                    <w:gridCol w:w="1522"/>
                    <w:gridCol w:w="1508"/>
                  </w:tblGrid>
                  <w:tr>
                    <w:trPr>
                      <w:trHeight w:val="271" w:hRule="atLeast"/>
                    </w:trPr>
                    <w:tc>
                      <w:tcPr>
                        <w:tcW w:w="1494" w:type="dxa"/>
                      </w:tcPr>
                      <w:p>
                        <w:pPr>
                          <w:pStyle w:val="TableParagraph"/>
                          <w:tabs>
                            <w:tab w:pos="990" w:val="left" w:leader="none"/>
                          </w:tabs>
                          <w:spacing w:line="250" w:lineRule="exact" w:before="1"/>
                          <w:ind w:left="363"/>
                          <w:rPr>
                            <w:sz w:val="10"/>
                          </w:rPr>
                        </w:pPr>
                        <w:r>
                          <w:rPr>
                            <w:rFonts w:ascii="Arial Unicode MS" w:eastAsia="Arial Unicode MS" w:hint="eastAsia"/>
                            <w:position w:val="-3"/>
                            <w:sz w:val="20"/>
                          </w:rPr>
                          <w:t>年</w:t>
                          <w:tab/>
                        </w:r>
                        <w:r>
                          <w:rPr>
                            <w:spacing w:val="-4"/>
                            <w:sz w:val="10"/>
                          </w:rPr>
                          <w:t>'</w:t>
                        </w:r>
                        <w:r>
                          <w:rPr>
                            <w:rFonts w:ascii="Arial Unicode MS" w:eastAsia="Arial Unicode MS" w:hint="eastAsia"/>
                            <w:spacing w:val="-119"/>
                            <w:sz w:val="12"/>
                          </w:rPr>
                          <w:t>人</w:t>
                        </w:r>
                        <w:r>
                          <w:rPr>
                            <w:sz w:val="10"/>
                          </w:rPr>
                          <w:t>9h</w:t>
                        </w:r>
                      </w:p>
                    </w:tc>
                    <w:tc>
                      <w:tcPr>
                        <w:tcW w:w="1501" w:type="dxa"/>
                      </w:tcPr>
                      <w:p>
                        <w:pPr>
                          <w:pStyle w:val="TableParagraph"/>
                          <w:spacing w:line="246" w:lineRule="exact" w:before="5"/>
                          <w:ind w:left="370"/>
                          <w:rPr>
                            <w:rFonts w:ascii="Arial Unicode MS" w:eastAsia="Arial Unicode MS" w:hint="eastAsia"/>
                            <w:sz w:val="20"/>
                          </w:rPr>
                        </w:pPr>
                        <w:r>
                          <w:rPr>
                            <w:rFonts w:ascii="Arial Unicode MS" w:eastAsia="Arial Unicode MS" w:hint="eastAsia"/>
                            <w:sz w:val="20"/>
                          </w:rPr>
                          <w:t>推計人口</w:t>
                        </w:r>
                      </w:p>
                    </w:tc>
                    <w:tc>
                      <w:tcPr>
                        <w:tcW w:w="1494" w:type="dxa"/>
                      </w:tcPr>
                      <w:p>
                        <w:pPr>
                          <w:pStyle w:val="TableParagraph"/>
                          <w:spacing w:line="239" w:lineRule="exact" w:before="12"/>
                          <w:ind w:left="273"/>
                          <w:rPr>
                            <w:rFonts w:ascii="Arial Unicode MS" w:eastAsia="Arial Unicode MS" w:hint="eastAsia"/>
                            <w:sz w:val="20"/>
                          </w:rPr>
                        </w:pPr>
                        <w:r>
                          <w:rPr>
                            <w:rFonts w:ascii="Arial Unicode MS" w:eastAsia="Arial Unicode MS" w:hint="eastAsia"/>
                            <w:sz w:val="20"/>
                          </w:rPr>
                          <w:t>人口増加数</w:t>
                        </w:r>
                      </w:p>
                    </w:tc>
                    <w:tc>
                      <w:tcPr>
                        <w:tcW w:w="1508" w:type="dxa"/>
                      </w:tcPr>
                      <w:p>
                        <w:pPr>
                          <w:pStyle w:val="TableParagraph"/>
                          <w:spacing w:line="239" w:lineRule="exact" w:before="12"/>
                          <w:ind w:left="268"/>
                          <w:rPr>
                            <w:rFonts w:ascii="Arial Unicode MS" w:eastAsia="Arial Unicode MS" w:hint="eastAsia"/>
                            <w:sz w:val="20"/>
                          </w:rPr>
                        </w:pPr>
                        <w:r>
                          <w:rPr>
                            <w:rFonts w:ascii="Arial Unicode MS" w:eastAsia="Arial Unicode MS" w:hint="eastAsia"/>
                            <w:sz w:val="20"/>
                          </w:rPr>
                          <w:t>自然増加数</w:t>
                        </w:r>
                      </w:p>
                    </w:tc>
                    <w:tc>
                      <w:tcPr>
                        <w:tcW w:w="1522" w:type="dxa"/>
                      </w:tcPr>
                      <w:p>
                        <w:pPr>
                          <w:pStyle w:val="TableParagraph"/>
                          <w:spacing w:line="225" w:lineRule="exact" w:before="26"/>
                          <w:ind w:left="278"/>
                          <w:rPr>
                            <w:rFonts w:ascii="Arial Unicode MS" w:eastAsia="Arial Unicode MS" w:hint="eastAsia"/>
                            <w:sz w:val="20"/>
                          </w:rPr>
                        </w:pPr>
                        <w:r>
                          <w:rPr>
                            <w:rFonts w:ascii="Arial Unicode MS" w:eastAsia="Arial Unicode MS" w:hint="eastAsia"/>
                            <w:sz w:val="20"/>
                          </w:rPr>
                          <w:t>社会増加数</w:t>
                        </w:r>
                      </w:p>
                    </w:tc>
                    <w:tc>
                      <w:tcPr>
                        <w:tcW w:w="1508" w:type="dxa"/>
                      </w:tcPr>
                      <w:p>
                        <w:pPr>
                          <w:pStyle w:val="TableParagraph"/>
                          <w:spacing w:line="218" w:lineRule="exact" w:before="33"/>
                          <w:ind w:left="274"/>
                          <w:rPr>
                            <w:rFonts w:ascii="Arial Unicode MS" w:eastAsia="Arial Unicode MS" w:hint="eastAsia"/>
                            <w:sz w:val="20"/>
                          </w:rPr>
                        </w:pPr>
                        <w:r>
                          <w:rPr>
                            <w:rFonts w:ascii="Arial Unicode MS" w:eastAsia="Arial Unicode MS" w:hint="eastAsia"/>
                            <w:sz w:val="20"/>
                          </w:rPr>
                          <w:t>人口増加率</w:t>
                        </w:r>
                      </w:p>
                    </w:tc>
                  </w:tr>
                  <w:tr>
                    <w:trPr>
                      <w:trHeight w:val="304" w:hRule="atLeast"/>
                    </w:trPr>
                    <w:tc>
                      <w:tcPr>
                        <w:tcW w:w="1494" w:type="dxa"/>
                        <w:tcBorders>
                          <w:bottom w:val="nil"/>
                        </w:tcBorders>
                      </w:tcPr>
                      <w:p>
                        <w:pPr>
                          <w:pStyle w:val="TableParagraph"/>
                          <w:spacing w:line="266" w:lineRule="exact"/>
                          <w:ind w:left="264"/>
                          <w:rPr>
                            <w:rFonts w:ascii="Arial Unicode MS" w:eastAsia="Arial Unicode MS" w:hint="eastAsia"/>
                            <w:sz w:val="20"/>
                          </w:rPr>
                        </w:pPr>
                        <w:r>
                          <w:rPr>
                            <w:rFonts w:ascii="Arial Unicode MS" w:eastAsia="Arial Unicode MS" w:hint="eastAsia"/>
                            <w:w w:val="105"/>
                            <w:sz w:val="19"/>
                          </w:rPr>
                          <w:t>昭和</w:t>
                        </w:r>
                        <w:r>
                          <w:rPr>
                            <w:w w:val="105"/>
                            <w:sz w:val="19"/>
                          </w:rPr>
                          <w:t>5 0 </w:t>
                        </w:r>
                        <w:r>
                          <w:rPr>
                            <w:rFonts w:ascii="Arial Unicode MS" w:eastAsia="Arial Unicode MS" w:hint="eastAsia"/>
                            <w:w w:val="105"/>
                            <w:sz w:val="20"/>
                          </w:rPr>
                          <w:t>年</w:t>
                        </w:r>
                      </w:p>
                    </w:tc>
                    <w:tc>
                      <w:tcPr>
                        <w:tcW w:w="1501" w:type="dxa"/>
                        <w:vMerge w:val="restart"/>
                      </w:tcPr>
                      <w:p>
                        <w:pPr>
                          <w:pStyle w:val="TableParagraph"/>
                          <w:spacing w:before="41"/>
                          <w:ind w:left="575"/>
                          <w:rPr>
                            <w:sz w:val="19"/>
                          </w:rPr>
                        </w:pPr>
                        <w:r>
                          <w:rPr>
                            <w:w w:val="115"/>
                            <w:sz w:val="19"/>
                          </w:rPr>
                          <w:t>1,443,302</w:t>
                        </w:r>
                      </w:p>
                      <w:p>
                        <w:pPr>
                          <w:pStyle w:val="TableParagraph"/>
                          <w:spacing w:before="63"/>
                          <w:ind w:left="575"/>
                          <w:rPr>
                            <w:sz w:val="19"/>
                          </w:rPr>
                        </w:pPr>
                        <w:r>
                          <w:rPr>
                            <w:w w:val="115"/>
                            <w:sz w:val="19"/>
                          </w:rPr>
                          <w:t>1,473,178</w:t>
                        </w:r>
                      </w:p>
                      <w:p>
                        <w:pPr>
                          <w:pStyle w:val="TableParagraph"/>
                          <w:spacing w:before="70"/>
                          <w:ind w:left="575"/>
                          <w:rPr>
                            <w:sz w:val="19"/>
                          </w:rPr>
                        </w:pPr>
                        <w:r>
                          <w:rPr>
                            <w:sz w:val="19"/>
                          </w:rPr>
                          <w:t>1 </w:t>
                        </w:r>
                        <w:r>
                          <w:rPr>
                            <w:rFonts w:ascii="Arial Unicode MS" w:eastAsia="Arial Unicode MS" w:hint="eastAsia"/>
                            <w:sz w:val="6"/>
                          </w:rPr>
                          <w:t>』 </w:t>
                        </w:r>
                        <w:r>
                          <w:rPr>
                            <w:sz w:val="19"/>
                          </w:rPr>
                          <w:t>486,</w:t>
                        </w:r>
                        <w:r>
                          <w:rPr>
                            <w:spacing w:val="-21"/>
                            <w:sz w:val="19"/>
                          </w:rPr>
                          <w:t> </w:t>
                        </w:r>
                        <w:r>
                          <w:rPr>
                            <w:sz w:val="19"/>
                          </w:rPr>
                          <w:t>828</w:t>
                        </w:r>
                      </w:p>
                      <w:p>
                        <w:pPr>
                          <w:pStyle w:val="TableParagraph"/>
                          <w:spacing w:before="63"/>
                          <w:ind w:left="568"/>
                          <w:rPr>
                            <w:sz w:val="19"/>
                          </w:rPr>
                        </w:pPr>
                        <w:r>
                          <w:rPr>
                            <w:w w:val="115"/>
                            <w:sz w:val="19"/>
                          </w:rPr>
                          <w:t>1,497,301</w:t>
                        </w:r>
                      </w:p>
                      <w:p>
                        <w:pPr>
                          <w:pStyle w:val="TableParagraph"/>
                          <w:spacing w:before="62"/>
                          <w:ind w:left="575"/>
                          <w:rPr>
                            <w:sz w:val="19"/>
                          </w:rPr>
                        </w:pPr>
                        <w:r>
                          <w:rPr>
                            <w:w w:val="115"/>
                            <w:sz w:val="19"/>
                          </w:rPr>
                          <w:t>1,507,178</w:t>
                        </w:r>
                      </w:p>
                      <w:p>
                        <w:pPr>
                          <w:pStyle w:val="TableParagraph"/>
                          <w:spacing w:before="63"/>
                          <w:ind w:left="568"/>
                          <w:rPr>
                            <w:sz w:val="19"/>
                          </w:rPr>
                        </w:pPr>
                        <w:r>
                          <w:rPr>
                            <w:w w:val="115"/>
                            <w:sz w:val="19"/>
                          </w:rPr>
                          <w:t>1,514,464</w:t>
                        </w:r>
                      </w:p>
                      <w:p>
                        <w:pPr>
                          <w:pStyle w:val="TableParagraph"/>
                          <w:spacing w:before="56"/>
                          <w:ind w:left="568"/>
                          <w:rPr>
                            <w:sz w:val="19"/>
                          </w:rPr>
                        </w:pPr>
                        <w:r>
                          <w:rPr>
                            <w:w w:val="115"/>
                            <w:sz w:val="19"/>
                          </w:rPr>
                          <w:t>1,526,748</w:t>
                        </w:r>
                      </w:p>
                      <w:p>
                        <w:pPr>
                          <w:pStyle w:val="TableParagraph"/>
                          <w:spacing w:before="62"/>
                          <w:ind w:left="568"/>
                          <w:rPr>
                            <w:sz w:val="19"/>
                          </w:rPr>
                        </w:pPr>
                        <w:r>
                          <w:rPr>
                            <w:w w:val="115"/>
                            <w:sz w:val="19"/>
                          </w:rPr>
                          <w:t>1,529,357</w:t>
                        </w:r>
                      </w:p>
                      <w:p>
                        <w:pPr>
                          <w:pStyle w:val="TableParagraph"/>
                          <w:spacing w:before="63"/>
                          <w:ind w:left="561"/>
                          <w:rPr>
                            <w:sz w:val="19"/>
                          </w:rPr>
                        </w:pPr>
                        <w:r>
                          <w:rPr>
                            <w:w w:val="115"/>
                            <w:sz w:val="19"/>
                          </w:rPr>
                          <w:t>1,530,909</w:t>
                        </w:r>
                      </w:p>
                      <w:p>
                        <w:pPr>
                          <w:pStyle w:val="TableParagraph"/>
                          <w:spacing w:before="63"/>
                          <w:ind w:left="561"/>
                          <w:rPr>
                            <w:sz w:val="19"/>
                          </w:rPr>
                        </w:pPr>
                        <w:r>
                          <w:rPr>
                            <w:w w:val="115"/>
                            <w:sz w:val="19"/>
                          </w:rPr>
                          <w:t>1,531,468</w:t>
                        </w:r>
                      </w:p>
                      <w:p>
                        <w:pPr>
                          <w:pStyle w:val="TableParagraph"/>
                          <w:spacing w:before="70"/>
                          <w:ind w:left="561"/>
                          <w:rPr>
                            <w:sz w:val="19"/>
                          </w:rPr>
                        </w:pPr>
                        <w:r>
                          <w:rPr>
                            <w:w w:val="115"/>
                            <w:sz w:val="19"/>
                          </w:rPr>
                          <w:t>1,528,986</w:t>
                        </w:r>
                      </w:p>
                      <w:p>
                        <w:pPr>
                          <w:pStyle w:val="TableParagraph"/>
                          <w:spacing w:before="63"/>
                          <w:ind w:left="561"/>
                          <w:rPr>
                            <w:sz w:val="19"/>
                          </w:rPr>
                        </w:pPr>
                        <w:r>
                          <w:rPr>
                            <w:w w:val="115"/>
                            <w:sz w:val="19"/>
                          </w:rPr>
                          <w:t>1,525,481</w:t>
                        </w:r>
                      </w:p>
                      <w:p>
                        <w:pPr>
                          <w:pStyle w:val="TableParagraph"/>
                          <w:spacing w:before="63"/>
                          <w:ind w:left="561"/>
                          <w:rPr>
                            <w:sz w:val="19"/>
                          </w:rPr>
                        </w:pPr>
                        <w:r>
                          <w:rPr>
                            <w:w w:val="115"/>
                            <w:sz w:val="19"/>
                          </w:rPr>
                          <w:t>1,520,556</w:t>
                        </w:r>
                      </w:p>
                      <w:p>
                        <w:pPr>
                          <w:pStyle w:val="TableParagraph"/>
                          <w:spacing w:before="70"/>
                          <w:ind w:left="561"/>
                          <w:rPr>
                            <w:sz w:val="19"/>
                          </w:rPr>
                        </w:pPr>
                        <w:r>
                          <w:rPr>
                            <w:w w:val="115"/>
                            <w:sz w:val="19"/>
                          </w:rPr>
                          <w:t>1,515,207</w:t>
                        </w:r>
                      </w:p>
                      <w:p>
                        <w:pPr>
                          <w:pStyle w:val="TableParagraph"/>
                          <w:spacing w:before="63"/>
                          <w:ind w:left="561"/>
                          <w:rPr>
                            <w:sz w:val="19"/>
                          </w:rPr>
                        </w:pPr>
                        <w:r>
                          <w:rPr>
                            <w:w w:val="115"/>
                            <w:sz w:val="19"/>
                          </w:rPr>
                          <w:t>1,508,854</w:t>
                        </w:r>
                      </w:p>
                      <w:p>
                        <w:pPr>
                          <w:pStyle w:val="TableParagraph"/>
                          <w:spacing w:before="62"/>
                          <w:ind w:left="561"/>
                          <w:rPr>
                            <w:sz w:val="19"/>
                          </w:rPr>
                        </w:pPr>
                        <w:r>
                          <w:rPr>
                            <w:w w:val="120"/>
                            <w:sz w:val="19"/>
                          </w:rPr>
                          <w:t>1,501,623</w:t>
                        </w:r>
                      </w:p>
                      <w:p>
                        <w:pPr>
                          <w:pStyle w:val="TableParagraph"/>
                          <w:spacing w:before="70"/>
                          <w:ind w:left="561"/>
                          <w:rPr>
                            <w:sz w:val="19"/>
                          </w:rPr>
                        </w:pPr>
                        <w:r>
                          <w:rPr>
                            <w:w w:val="115"/>
                            <w:sz w:val="19"/>
                          </w:rPr>
                          <w:t>1,483,412</w:t>
                        </w:r>
                      </w:p>
                      <w:p>
                        <w:pPr>
                          <w:pStyle w:val="TableParagraph"/>
                          <w:spacing w:before="70"/>
                          <w:ind w:left="561"/>
                          <w:rPr>
                            <w:sz w:val="19"/>
                          </w:rPr>
                        </w:pPr>
                        <w:r>
                          <w:rPr>
                            <w:w w:val="115"/>
                            <w:sz w:val="19"/>
                          </w:rPr>
                          <w:t>1,476,962</w:t>
                        </w:r>
                      </w:p>
                      <w:p>
                        <w:pPr>
                          <w:pStyle w:val="TableParagraph"/>
                          <w:spacing w:before="70"/>
                          <w:ind w:left="561"/>
                          <w:rPr>
                            <w:sz w:val="19"/>
                          </w:rPr>
                        </w:pPr>
                        <w:r>
                          <w:rPr>
                            <w:w w:val="115"/>
                            <w:sz w:val="19"/>
                          </w:rPr>
                          <w:t>1,472,355</w:t>
                        </w:r>
                      </w:p>
                      <w:p>
                        <w:pPr>
                          <w:pStyle w:val="TableParagraph"/>
                          <w:spacing w:before="63"/>
                          <w:ind w:left="561"/>
                          <w:rPr>
                            <w:sz w:val="19"/>
                          </w:rPr>
                        </w:pPr>
                        <w:r>
                          <w:rPr>
                            <w:w w:val="115"/>
                            <w:sz w:val="19"/>
                          </w:rPr>
                          <w:t>1,470,895</w:t>
                        </w:r>
                      </w:p>
                      <w:p>
                        <w:pPr>
                          <w:pStyle w:val="TableParagraph"/>
                          <w:spacing w:before="70"/>
                          <w:ind w:left="561"/>
                          <w:rPr>
                            <w:sz w:val="19"/>
                          </w:rPr>
                        </w:pPr>
                        <w:r>
                          <w:rPr>
                            <w:w w:val="115"/>
                            <w:sz w:val="19"/>
                          </w:rPr>
                          <w:t>1,472,687</w:t>
                        </w:r>
                      </w:p>
                      <w:p>
                        <w:pPr>
                          <w:pStyle w:val="TableParagraph"/>
                          <w:spacing w:before="70"/>
                          <w:ind w:left="561"/>
                          <w:rPr>
                            <w:sz w:val="19"/>
                          </w:rPr>
                        </w:pPr>
                        <w:r>
                          <w:rPr>
                            <w:w w:val="115"/>
                            <w:sz w:val="19"/>
                          </w:rPr>
                          <w:t>1,483,399</w:t>
                        </w:r>
                      </w:p>
                      <w:p>
                        <w:pPr>
                          <w:pStyle w:val="TableParagraph"/>
                          <w:spacing w:line="203" w:lineRule="exact" w:before="70"/>
                          <w:ind w:left="568"/>
                          <w:rPr>
                            <w:sz w:val="19"/>
                          </w:rPr>
                        </w:pPr>
                        <w:r>
                          <w:rPr>
                            <w:w w:val="115"/>
                            <w:sz w:val="19"/>
                          </w:rPr>
                          <w:t>1,482.811</w:t>
                        </w:r>
                      </w:p>
                    </w:tc>
                    <w:tc>
                      <w:tcPr>
                        <w:tcW w:w="1494" w:type="dxa"/>
                        <w:vMerge w:val="restart"/>
                      </w:tcPr>
                      <w:p>
                        <w:pPr>
                          <w:pStyle w:val="TableParagraph"/>
                          <w:spacing w:before="48"/>
                          <w:ind w:left="829" w:right="5"/>
                          <w:jc w:val="center"/>
                          <w:rPr>
                            <w:sz w:val="19"/>
                          </w:rPr>
                        </w:pPr>
                        <w:r>
                          <w:rPr>
                            <w:w w:val="110"/>
                            <w:sz w:val="19"/>
                          </w:rPr>
                          <w:t>11,</w:t>
                        </w:r>
                        <w:r>
                          <w:rPr>
                            <w:spacing w:val="-34"/>
                            <w:w w:val="110"/>
                            <w:sz w:val="19"/>
                          </w:rPr>
                          <w:t> </w:t>
                        </w:r>
                        <w:r>
                          <w:rPr>
                            <w:w w:val="110"/>
                            <w:sz w:val="19"/>
                          </w:rPr>
                          <w:t>729</w:t>
                        </w:r>
                      </w:p>
                      <w:p>
                        <w:pPr>
                          <w:pStyle w:val="TableParagraph"/>
                          <w:spacing w:before="63"/>
                          <w:ind w:left="827" w:right="5"/>
                          <w:jc w:val="center"/>
                          <w:rPr>
                            <w:sz w:val="19"/>
                          </w:rPr>
                        </w:pPr>
                        <w:r>
                          <w:rPr>
                            <w:w w:val="115"/>
                            <w:sz w:val="19"/>
                          </w:rPr>
                          <w:t>13,650</w:t>
                        </w:r>
                      </w:p>
                      <w:p>
                        <w:pPr>
                          <w:pStyle w:val="TableParagraph"/>
                          <w:spacing w:before="63"/>
                          <w:ind w:left="832"/>
                          <w:jc w:val="center"/>
                          <w:rPr>
                            <w:sz w:val="19"/>
                          </w:rPr>
                        </w:pPr>
                        <w:r>
                          <w:rPr>
                            <w:w w:val="115"/>
                            <w:sz w:val="19"/>
                          </w:rPr>
                          <w:t>10,473</w:t>
                        </w:r>
                      </w:p>
                      <w:p>
                        <w:pPr>
                          <w:pStyle w:val="TableParagraph"/>
                          <w:spacing w:before="70"/>
                          <w:ind w:left="930" w:right="5"/>
                          <w:jc w:val="center"/>
                          <w:rPr>
                            <w:sz w:val="19"/>
                          </w:rPr>
                        </w:pPr>
                        <w:r>
                          <w:rPr>
                            <w:w w:val="115"/>
                            <w:sz w:val="19"/>
                          </w:rPr>
                          <w:t>9,877</w:t>
                        </w:r>
                      </w:p>
                      <w:p>
                        <w:pPr>
                          <w:pStyle w:val="TableParagraph"/>
                          <w:spacing w:before="63"/>
                          <w:ind w:left="931" w:right="5"/>
                          <w:jc w:val="center"/>
                          <w:rPr>
                            <w:sz w:val="19"/>
                          </w:rPr>
                        </w:pPr>
                        <w:r>
                          <w:rPr>
                            <w:w w:val="115"/>
                            <w:sz w:val="19"/>
                          </w:rPr>
                          <w:t>7,286</w:t>
                        </w:r>
                      </w:p>
                      <w:p>
                        <w:pPr>
                          <w:pStyle w:val="TableParagraph"/>
                          <w:spacing w:before="55"/>
                          <w:ind w:left="920" w:right="5"/>
                          <w:jc w:val="center"/>
                          <w:rPr>
                            <w:sz w:val="19"/>
                          </w:rPr>
                        </w:pPr>
                        <w:r>
                          <w:rPr>
                            <w:w w:val="115"/>
                            <w:sz w:val="19"/>
                          </w:rPr>
                          <w:t>6,110</w:t>
                        </w:r>
                      </w:p>
                      <w:p>
                        <w:pPr>
                          <w:pStyle w:val="TableParagraph"/>
                          <w:spacing w:before="63"/>
                          <w:ind w:left="918" w:right="5"/>
                          <w:jc w:val="center"/>
                          <w:rPr>
                            <w:sz w:val="19"/>
                          </w:rPr>
                        </w:pPr>
                        <w:r>
                          <w:rPr>
                            <w:w w:val="115"/>
                            <w:sz w:val="19"/>
                          </w:rPr>
                          <w:t>2,609</w:t>
                        </w:r>
                      </w:p>
                      <w:p>
                        <w:pPr>
                          <w:pStyle w:val="TableParagraph"/>
                          <w:spacing w:before="63"/>
                          <w:ind w:left="915" w:right="5"/>
                          <w:jc w:val="center"/>
                          <w:rPr>
                            <w:sz w:val="19"/>
                          </w:rPr>
                        </w:pPr>
                        <w:r>
                          <w:rPr>
                            <w:w w:val="115"/>
                            <w:sz w:val="19"/>
                          </w:rPr>
                          <w:t>1,674</w:t>
                        </w:r>
                      </w:p>
                      <w:p>
                        <w:pPr>
                          <w:pStyle w:val="TableParagraph"/>
                          <w:spacing w:before="70"/>
                          <w:ind w:right="36"/>
                          <w:jc w:val="right"/>
                          <w:rPr>
                            <w:sz w:val="19"/>
                          </w:rPr>
                        </w:pPr>
                        <w:r>
                          <w:rPr>
                            <w:sz w:val="19"/>
                          </w:rPr>
                          <w:t>559</w:t>
                        </w:r>
                      </w:p>
                      <w:p>
                        <w:pPr>
                          <w:pStyle w:val="TableParagraph"/>
                          <w:spacing w:before="70"/>
                          <w:ind w:left="694" w:right="5"/>
                          <w:jc w:val="center"/>
                          <w:rPr>
                            <w:sz w:val="19"/>
                          </w:rPr>
                        </w:pPr>
                        <w:r>
                          <w:rPr>
                            <w:rFonts w:ascii="Arial Unicode MS" w:hAnsi="Arial Unicode MS"/>
                            <w:w w:val="110"/>
                            <w:sz w:val="14"/>
                          </w:rPr>
                          <w:t>–  </w:t>
                        </w:r>
                        <w:r>
                          <w:rPr>
                            <w:w w:val="110"/>
                            <w:sz w:val="19"/>
                          </w:rPr>
                          <w:t>2,</w:t>
                        </w:r>
                        <w:r>
                          <w:rPr>
                            <w:spacing w:val="6"/>
                            <w:w w:val="110"/>
                            <w:sz w:val="19"/>
                          </w:rPr>
                          <w:t> </w:t>
                        </w:r>
                        <w:r>
                          <w:rPr>
                            <w:w w:val="110"/>
                            <w:sz w:val="19"/>
                          </w:rPr>
                          <w:t>482</w:t>
                        </w:r>
                      </w:p>
                      <w:p>
                        <w:pPr>
                          <w:pStyle w:val="TableParagraph"/>
                          <w:spacing w:before="48"/>
                          <w:ind w:left="771" w:right="5"/>
                          <w:jc w:val="center"/>
                          <w:rPr>
                            <w:sz w:val="19"/>
                          </w:rPr>
                        </w:pPr>
                        <w:r>
                          <w:rPr>
                            <w:rFonts w:ascii="Arial Unicode MS" w:hAnsi="Arial Unicode MS"/>
                            <w:w w:val="110"/>
                            <w:sz w:val="9"/>
                          </w:rPr>
                          <w:t>—  </w:t>
                        </w:r>
                        <w:r>
                          <w:rPr>
                            <w:w w:val="110"/>
                            <w:sz w:val="19"/>
                          </w:rPr>
                          <w:t>3,</w:t>
                        </w:r>
                        <w:r>
                          <w:rPr>
                            <w:spacing w:val="-11"/>
                            <w:w w:val="110"/>
                            <w:sz w:val="19"/>
                          </w:rPr>
                          <w:t> </w:t>
                        </w:r>
                        <w:r>
                          <w:rPr>
                            <w:w w:val="110"/>
                            <w:sz w:val="19"/>
                          </w:rPr>
                          <w:t>432</w:t>
                        </w:r>
                      </w:p>
                      <w:p>
                        <w:pPr>
                          <w:pStyle w:val="TableParagraph"/>
                          <w:spacing w:before="63"/>
                          <w:ind w:left="806" w:right="5"/>
                          <w:jc w:val="center"/>
                          <w:rPr>
                            <w:sz w:val="19"/>
                          </w:rPr>
                        </w:pPr>
                        <w:r>
                          <w:rPr>
                            <w:w w:val="110"/>
                            <w:sz w:val="19"/>
                          </w:rPr>
                          <w:t>-4,</w:t>
                        </w:r>
                        <w:r>
                          <w:rPr>
                            <w:spacing w:val="7"/>
                            <w:w w:val="110"/>
                            <w:sz w:val="19"/>
                          </w:rPr>
                          <w:t> </w:t>
                        </w:r>
                        <w:r>
                          <w:rPr>
                            <w:w w:val="110"/>
                            <w:sz w:val="19"/>
                          </w:rPr>
                          <w:t>925</w:t>
                        </w:r>
                      </w:p>
                      <w:p>
                        <w:pPr>
                          <w:pStyle w:val="TableParagraph"/>
                          <w:spacing w:before="66"/>
                          <w:ind w:left="788" w:right="5"/>
                          <w:jc w:val="center"/>
                          <w:rPr>
                            <w:sz w:val="19"/>
                          </w:rPr>
                        </w:pPr>
                        <w:r>
                          <w:rPr>
                            <w:rFonts w:ascii="Arial Unicode MS" w:eastAsia="Arial Unicode MS" w:hint="eastAsia"/>
                            <w:spacing w:val="10"/>
                            <w:w w:val="95"/>
                            <w:sz w:val="17"/>
                          </w:rPr>
                          <w:t>一</w:t>
                        </w:r>
                        <w:r>
                          <w:rPr>
                            <w:w w:val="95"/>
                            <w:sz w:val="19"/>
                          </w:rPr>
                          <w:t>5,</w:t>
                        </w:r>
                        <w:r>
                          <w:rPr>
                            <w:spacing w:val="-17"/>
                            <w:w w:val="95"/>
                            <w:sz w:val="19"/>
                          </w:rPr>
                          <w:t> </w:t>
                        </w:r>
                        <w:r>
                          <w:rPr>
                            <w:w w:val="95"/>
                            <w:sz w:val="19"/>
                          </w:rPr>
                          <w:t>349</w:t>
                        </w:r>
                      </w:p>
                      <w:p>
                        <w:pPr>
                          <w:pStyle w:val="TableParagraph"/>
                          <w:spacing w:before="72"/>
                          <w:ind w:left="698" w:right="5"/>
                          <w:jc w:val="center"/>
                          <w:rPr>
                            <w:sz w:val="19"/>
                          </w:rPr>
                        </w:pPr>
                        <w:r>
                          <w:rPr>
                            <w:rFonts w:ascii="Arial Unicode MS" w:hAnsi="Arial Unicode MS"/>
                            <w:w w:val="110"/>
                            <w:sz w:val="14"/>
                          </w:rPr>
                          <w:t>–   </w:t>
                        </w:r>
                        <w:r>
                          <w:rPr>
                            <w:w w:val="110"/>
                            <w:sz w:val="19"/>
                          </w:rPr>
                          <w:t>6,</w:t>
                        </w:r>
                        <w:r>
                          <w:rPr>
                            <w:spacing w:val="-33"/>
                            <w:w w:val="110"/>
                            <w:sz w:val="19"/>
                          </w:rPr>
                          <w:t> </w:t>
                        </w:r>
                        <w:r>
                          <w:rPr>
                            <w:w w:val="110"/>
                            <w:sz w:val="19"/>
                          </w:rPr>
                          <w:t>353</w:t>
                        </w:r>
                      </w:p>
                      <w:p>
                        <w:pPr>
                          <w:pStyle w:val="TableParagraph"/>
                          <w:spacing w:before="48"/>
                          <w:ind w:left="778" w:right="5"/>
                          <w:jc w:val="center"/>
                          <w:rPr>
                            <w:sz w:val="19"/>
                          </w:rPr>
                        </w:pPr>
                        <w:r>
                          <w:rPr>
                            <w:rFonts w:ascii="Arial Unicode MS" w:eastAsia="Arial Unicode MS" w:hint="eastAsia"/>
                            <w:spacing w:val="4"/>
                            <w:sz w:val="9"/>
                          </w:rPr>
                          <w:t>ー </w:t>
                        </w:r>
                        <w:r>
                          <w:rPr>
                            <w:sz w:val="19"/>
                          </w:rPr>
                          <w:t>7,</w:t>
                        </w:r>
                        <w:r>
                          <w:rPr>
                            <w:spacing w:val="-29"/>
                            <w:sz w:val="19"/>
                          </w:rPr>
                          <w:t> </w:t>
                        </w:r>
                        <w:r>
                          <w:rPr>
                            <w:sz w:val="19"/>
                          </w:rPr>
                          <w:t>231</w:t>
                        </w:r>
                      </w:p>
                      <w:p>
                        <w:pPr>
                          <w:pStyle w:val="TableParagraph"/>
                          <w:spacing w:before="70"/>
                          <w:ind w:left="720" w:right="4"/>
                          <w:jc w:val="center"/>
                          <w:rPr>
                            <w:sz w:val="19"/>
                          </w:rPr>
                        </w:pPr>
                        <w:r>
                          <w:rPr>
                            <w:rFonts w:ascii="Arial Unicode MS" w:hAnsi="Arial Unicode MS"/>
                            <w:sz w:val="9"/>
                          </w:rPr>
                          <w:t>—  </w:t>
                        </w:r>
                        <w:r>
                          <w:rPr>
                            <w:sz w:val="19"/>
                          </w:rPr>
                          <w:t>6, 516</w:t>
                        </w:r>
                      </w:p>
                      <w:p>
                        <w:pPr>
                          <w:pStyle w:val="TableParagraph"/>
                          <w:spacing w:before="63"/>
                          <w:ind w:left="797" w:right="5"/>
                          <w:jc w:val="center"/>
                          <w:rPr>
                            <w:sz w:val="19"/>
                          </w:rPr>
                        </w:pPr>
                        <w:r>
                          <w:rPr>
                            <w:rFonts w:ascii="Arial Unicode MS" w:eastAsia="Arial Unicode MS" w:hint="eastAsia"/>
                            <w:spacing w:val="3"/>
                            <w:sz w:val="9"/>
                          </w:rPr>
                          <w:t>ー </w:t>
                        </w:r>
                        <w:r>
                          <w:rPr>
                            <w:sz w:val="19"/>
                          </w:rPr>
                          <w:t>6,</w:t>
                        </w:r>
                        <w:r>
                          <w:rPr>
                            <w:spacing w:val="-8"/>
                            <w:sz w:val="19"/>
                          </w:rPr>
                          <w:t> </w:t>
                        </w:r>
                        <w:r>
                          <w:rPr>
                            <w:sz w:val="19"/>
                          </w:rPr>
                          <w:t>450</w:t>
                        </w:r>
                      </w:p>
                      <w:p>
                        <w:pPr>
                          <w:pStyle w:val="TableParagraph"/>
                          <w:spacing w:before="70"/>
                          <w:ind w:left="803" w:right="5"/>
                          <w:jc w:val="center"/>
                          <w:rPr>
                            <w:sz w:val="19"/>
                          </w:rPr>
                        </w:pPr>
                        <w:r>
                          <w:rPr>
                            <w:w w:val="110"/>
                            <w:sz w:val="19"/>
                          </w:rPr>
                          <w:t>-4,</w:t>
                        </w:r>
                        <w:r>
                          <w:rPr>
                            <w:spacing w:val="4"/>
                            <w:w w:val="110"/>
                            <w:sz w:val="19"/>
                          </w:rPr>
                          <w:t> </w:t>
                        </w:r>
                        <w:r>
                          <w:rPr>
                            <w:w w:val="110"/>
                            <w:sz w:val="19"/>
                          </w:rPr>
                          <w:t>607</w:t>
                        </w:r>
                      </w:p>
                      <w:p>
                        <w:pPr>
                          <w:pStyle w:val="TableParagraph"/>
                          <w:spacing w:before="70"/>
                          <w:ind w:left="799" w:right="5"/>
                          <w:jc w:val="center"/>
                          <w:rPr>
                            <w:sz w:val="19"/>
                          </w:rPr>
                        </w:pPr>
                        <w:r>
                          <w:rPr>
                            <w:w w:val="110"/>
                            <w:sz w:val="19"/>
                          </w:rPr>
                          <w:t>-1,</w:t>
                        </w:r>
                        <w:r>
                          <w:rPr>
                            <w:spacing w:val="1"/>
                            <w:w w:val="110"/>
                            <w:sz w:val="19"/>
                          </w:rPr>
                          <w:t> </w:t>
                        </w:r>
                        <w:r>
                          <w:rPr>
                            <w:w w:val="110"/>
                            <w:sz w:val="19"/>
                          </w:rPr>
                          <w:t>460</w:t>
                        </w:r>
                      </w:p>
                      <w:p>
                        <w:pPr>
                          <w:pStyle w:val="TableParagraph"/>
                          <w:spacing w:before="70"/>
                          <w:ind w:left="901" w:right="5"/>
                          <w:jc w:val="center"/>
                          <w:rPr>
                            <w:sz w:val="19"/>
                          </w:rPr>
                        </w:pPr>
                        <w:r>
                          <w:rPr>
                            <w:w w:val="110"/>
                            <w:sz w:val="19"/>
                          </w:rPr>
                          <w:t>1,</w:t>
                        </w:r>
                        <w:r>
                          <w:rPr>
                            <w:spacing w:val="-31"/>
                            <w:w w:val="110"/>
                            <w:sz w:val="19"/>
                          </w:rPr>
                          <w:t> </w:t>
                        </w:r>
                        <w:r>
                          <w:rPr>
                            <w:w w:val="110"/>
                            <w:sz w:val="19"/>
                          </w:rPr>
                          <w:t>792</w:t>
                        </w:r>
                      </w:p>
                      <w:p>
                        <w:pPr>
                          <w:pStyle w:val="TableParagraph"/>
                          <w:spacing w:before="70"/>
                          <w:ind w:right="36"/>
                          <w:jc w:val="right"/>
                          <w:rPr>
                            <w:sz w:val="19"/>
                          </w:rPr>
                        </w:pPr>
                        <w:r>
                          <w:rPr>
                            <w:sz w:val="19"/>
                          </w:rPr>
                          <w:t>516</w:t>
                        </w:r>
                      </w:p>
                      <w:p>
                        <w:pPr>
                          <w:pStyle w:val="TableParagraph"/>
                          <w:spacing w:before="66"/>
                          <w:ind w:right="27"/>
                          <w:jc w:val="right"/>
                          <w:rPr>
                            <w:sz w:val="19"/>
                          </w:rPr>
                        </w:pPr>
                        <w:r>
                          <w:rPr>
                            <w:rFonts w:ascii="Arial Unicode MS" w:eastAsia="Arial Unicode MS" w:hint="eastAsia"/>
                            <w:spacing w:val="13"/>
                            <w:w w:val="85"/>
                            <w:sz w:val="17"/>
                          </w:rPr>
                          <w:t>一</w:t>
                        </w:r>
                        <w:r>
                          <w:rPr>
                            <w:w w:val="85"/>
                            <w:sz w:val="19"/>
                          </w:rPr>
                          <w:t>588</w:t>
                        </w:r>
                      </w:p>
                    </w:tc>
                    <w:tc>
                      <w:tcPr>
                        <w:tcW w:w="1508" w:type="dxa"/>
                        <w:vMerge w:val="restart"/>
                      </w:tcPr>
                      <w:p>
                        <w:pPr>
                          <w:pStyle w:val="TableParagraph"/>
                          <w:spacing w:before="55"/>
                          <w:ind w:left="864"/>
                          <w:rPr>
                            <w:sz w:val="19"/>
                          </w:rPr>
                        </w:pPr>
                        <w:r>
                          <w:rPr>
                            <w:w w:val="115"/>
                            <w:sz w:val="19"/>
                          </w:rPr>
                          <w:t>14,289</w:t>
                        </w:r>
                      </w:p>
                      <w:p>
                        <w:pPr>
                          <w:pStyle w:val="TableParagraph"/>
                          <w:spacing w:before="63"/>
                          <w:ind w:left="864"/>
                          <w:rPr>
                            <w:sz w:val="19"/>
                          </w:rPr>
                        </w:pPr>
                        <w:r>
                          <w:rPr>
                            <w:w w:val="115"/>
                            <w:sz w:val="19"/>
                          </w:rPr>
                          <w:t>13,920</w:t>
                        </w:r>
                      </w:p>
                      <w:p>
                        <w:pPr>
                          <w:pStyle w:val="TableParagraph"/>
                          <w:spacing w:before="63"/>
                          <w:ind w:left="864"/>
                          <w:rPr>
                            <w:sz w:val="19"/>
                          </w:rPr>
                        </w:pPr>
                        <w:r>
                          <w:rPr>
                            <w:w w:val="115"/>
                            <w:sz w:val="19"/>
                          </w:rPr>
                          <w:t>13,530</w:t>
                        </w:r>
                      </w:p>
                      <w:p>
                        <w:pPr>
                          <w:pStyle w:val="TableParagraph"/>
                          <w:spacing w:before="70"/>
                          <w:ind w:left="864"/>
                          <w:rPr>
                            <w:sz w:val="19"/>
                          </w:rPr>
                        </w:pPr>
                        <w:r>
                          <w:rPr>
                            <w:w w:val="115"/>
                            <w:sz w:val="19"/>
                          </w:rPr>
                          <w:t>12,476</w:t>
                        </w:r>
                      </w:p>
                      <w:p>
                        <w:pPr>
                          <w:pStyle w:val="TableParagraph"/>
                          <w:spacing w:before="63"/>
                          <w:ind w:left="864"/>
                          <w:rPr>
                            <w:sz w:val="19"/>
                          </w:rPr>
                        </w:pPr>
                        <w:r>
                          <w:rPr>
                            <w:w w:val="115"/>
                            <w:sz w:val="19"/>
                          </w:rPr>
                          <w:t>12,533</w:t>
                        </w:r>
                      </w:p>
                      <w:p>
                        <w:pPr>
                          <w:pStyle w:val="TableParagraph"/>
                          <w:spacing w:before="55"/>
                          <w:ind w:left="830" w:right="7"/>
                          <w:jc w:val="center"/>
                          <w:rPr>
                            <w:sz w:val="19"/>
                          </w:rPr>
                        </w:pPr>
                        <w:r>
                          <w:rPr>
                            <w:w w:val="115"/>
                            <w:sz w:val="19"/>
                          </w:rPr>
                          <w:t>11,694</w:t>
                        </w:r>
                      </w:p>
                      <w:p>
                        <w:pPr>
                          <w:pStyle w:val="TableParagraph"/>
                          <w:spacing w:before="63"/>
                          <w:ind w:left="830" w:right="7"/>
                          <w:jc w:val="center"/>
                          <w:rPr>
                            <w:sz w:val="19"/>
                          </w:rPr>
                        </w:pPr>
                        <w:r>
                          <w:rPr>
                            <w:w w:val="115"/>
                            <w:sz w:val="19"/>
                          </w:rPr>
                          <w:t>10,805</w:t>
                        </w:r>
                      </w:p>
                      <w:p>
                        <w:pPr>
                          <w:pStyle w:val="TableParagraph"/>
                          <w:spacing w:before="63"/>
                          <w:ind w:left="874"/>
                          <w:rPr>
                            <w:sz w:val="19"/>
                          </w:rPr>
                        </w:pPr>
                        <w:r>
                          <w:rPr>
                            <w:sz w:val="19"/>
                          </w:rPr>
                          <w:t>IO,</w:t>
                        </w:r>
                        <w:r>
                          <w:rPr>
                            <w:spacing w:val="-4"/>
                            <w:sz w:val="19"/>
                          </w:rPr>
                          <w:t> </w:t>
                        </w:r>
                        <w:r>
                          <w:rPr>
                            <w:sz w:val="19"/>
                          </w:rPr>
                          <w:t>522</w:t>
                        </w:r>
                      </w:p>
                      <w:p>
                        <w:pPr>
                          <w:pStyle w:val="TableParagraph"/>
                          <w:spacing w:before="63"/>
                          <w:ind w:left="813" w:right="16"/>
                          <w:jc w:val="center"/>
                          <w:rPr>
                            <w:sz w:val="19"/>
                          </w:rPr>
                        </w:pPr>
                        <w:r>
                          <w:rPr>
                            <w:sz w:val="19"/>
                          </w:rPr>
                          <w:t>10,</w:t>
                        </w:r>
                        <w:r>
                          <w:rPr>
                            <w:spacing w:val="25"/>
                            <w:sz w:val="19"/>
                          </w:rPr>
                          <w:t> </w:t>
                        </w:r>
                        <w:r>
                          <w:rPr>
                            <w:sz w:val="19"/>
                          </w:rPr>
                          <w:t>141</w:t>
                        </w:r>
                      </w:p>
                      <w:p>
                        <w:pPr>
                          <w:pStyle w:val="TableParagraph"/>
                          <w:spacing w:before="63"/>
                          <w:ind w:left="927" w:right="12"/>
                          <w:jc w:val="center"/>
                          <w:rPr>
                            <w:sz w:val="19"/>
                          </w:rPr>
                        </w:pPr>
                        <w:r>
                          <w:rPr>
                            <w:w w:val="115"/>
                            <w:sz w:val="19"/>
                          </w:rPr>
                          <w:t>9,518</w:t>
                        </w:r>
                      </w:p>
                      <w:p>
                        <w:pPr>
                          <w:pStyle w:val="TableParagraph"/>
                          <w:spacing w:before="62"/>
                          <w:ind w:left="947"/>
                          <w:rPr>
                            <w:sz w:val="19"/>
                          </w:rPr>
                        </w:pPr>
                        <w:r>
                          <w:rPr>
                            <w:w w:val="120"/>
                            <w:sz w:val="19"/>
                          </w:rPr>
                          <w:t>8,445</w:t>
                        </w:r>
                      </w:p>
                      <w:p>
                        <w:pPr>
                          <w:pStyle w:val="TableParagraph"/>
                          <w:spacing w:before="70"/>
                          <w:ind w:left="947"/>
                          <w:rPr>
                            <w:sz w:val="19"/>
                          </w:rPr>
                        </w:pPr>
                        <w:r>
                          <w:rPr>
                            <w:w w:val="120"/>
                            <w:sz w:val="19"/>
                          </w:rPr>
                          <w:t>8,254</w:t>
                        </w:r>
                      </w:p>
                      <w:p>
                        <w:pPr>
                          <w:pStyle w:val="TableParagraph"/>
                          <w:spacing w:before="63"/>
                          <w:ind w:left="927" w:right="14"/>
                          <w:jc w:val="center"/>
                          <w:rPr>
                            <w:sz w:val="19"/>
                          </w:rPr>
                        </w:pPr>
                        <w:r>
                          <w:rPr>
                            <w:sz w:val="19"/>
                          </w:rPr>
                          <w:t>7,</w:t>
                        </w:r>
                        <w:r>
                          <w:rPr>
                            <w:spacing w:val="18"/>
                            <w:sz w:val="19"/>
                          </w:rPr>
                          <w:t> </w:t>
                        </w:r>
                        <w:r>
                          <w:rPr>
                            <w:sz w:val="19"/>
                          </w:rPr>
                          <w:t>132</w:t>
                        </w:r>
                      </w:p>
                      <w:p>
                        <w:pPr>
                          <w:pStyle w:val="TableParagraph"/>
                          <w:spacing w:before="70"/>
                          <w:ind w:left="927" w:right="15"/>
                          <w:jc w:val="center"/>
                          <w:rPr>
                            <w:sz w:val="19"/>
                          </w:rPr>
                        </w:pPr>
                        <w:r>
                          <w:rPr>
                            <w:w w:val="115"/>
                            <w:sz w:val="19"/>
                          </w:rPr>
                          <w:t>5,567</w:t>
                        </w:r>
                      </w:p>
                      <w:p>
                        <w:pPr>
                          <w:pStyle w:val="TableParagraph"/>
                          <w:spacing w:before="63"/>
                          <w:ind w:left="922" w:right="16"/>
                          <w:jc w:val="center"/>
                          <w:rPr>
                            <w:sz w:val="19"/>
                          </w:rPr>
                        </w:pPr>
                        <w:r>
                          <w:rPr>
                            <w:w w:val="115"/>
                            <w:sz w:val="19"/>
                          </w:rPr>
                          <w:t>4,670</w:t>
                        </w:r>
                      </w:p>
                      <w:p>
                        <w:pPr>
                          <w:pStyle w:val="TableParagraph"/>
                          <w:spacing w:before="63"/>
                          <w:ind w:left="908" w:right="16"/>
                          <w:jc w:val="center"/>
                          <w:rPr>
                            <w:sz w:val="19"/>
                          </w:rPr>
                        </w:pPr>
                        <w:r>
                          <w:rPr>
                            <w:w w:val="115"/>
                            <w:sz w:val="19"/>
                          </w:rPr>
                          <w:t>3,811</w:t>
                        </w:r>
                      </w:p>
                      <w:p>
                        <w:pPr>
                          <w:pStyle w:val="TableParagraph"/>
                          <w:spacing w:before="70"/>
                          <w:ind w:left="924" w:right="16"/>
                          <w:jc w:val="center"/>
                          <w:rPr>
                            <w:sz w:val="19"/>
                          </w:rPr>
                        </w:pPr>
                        <w:r>
                          <w:rPr>
                            <w:sz w:val="19"/>
                          </w:rPr>
                          <w:t>3,</w:t>
                        </w:r>
                        <w:r>
                          <w:rPr>
                            <w:spacing w:val="28"/>
                            <w:sz w:val="19"/>
                          </w:rPr>
                          <w:t> </w:t>
                        </w:r>
                        <w:r>
                          <w:rPr>
                            <w:sz w:val="19"/>
                          </w:rPr>
                          <w:t>758</w:t>
                        </w:r>
                      </w:p>
                      <w:p>
                        <w:pPr>
                          <w:pStyle w:val="TableParagraph"/>
                          <w:spacing w:before="63"/>
                          <w:ind w:left="924" w:right="16"/>
                          <w:jc w:val="center"/>
                          <w:rPr>
                            <w:sz w:val="19"/>
                          </w:rPr>
                        </w:pPr>
                        <w:r>
                          <w:rPr>
                            <w:w w:val="115"/>
                            <w:sz w:val="19"/>
                          </w:rPr>
                          <w:t>2,929</w:t>
                        </w:r>
                      </w:p>
                      <w:p>
                        <w:pPr>
                          <w:pStyle w:val="TableParagraph"/>
                          <w:spacing w:before="70"/>
                          <w:ind w:left="925" w:right="16"/>
                          <w:jc w:val="center"/>
                          <w:rPr>
                            <w:sz w:val="19"/>
                          </w:rPr>
                        </w:pPr>
                        <w:r>
                          <w:rPr>
                            <w:w w:val="105"/>
                            <w:sz w:val="19"/>
                          </w:rPr>
                          <w:t>2,</w:t>
                        </w:r>
                        <w:r>
                          <w:rPr>
                            <w:spacing w:val="-1"/>
                            <w:w w:val="105"/>
                            <w:sz w:val="19"/>
                          </w:rPr>
                          <w:t> </w:t>
                        </w:r>
                        <w:r>
                          <w:rPr>
                            <w:w w:val="105"/>
                            <w:sz w:val="19"/>
                          </w:rPr>
                          <w:t>112</w:t>
                        </w:r>
                      </w:p>
                      <w:p>
                        <w:pPr>
                          <w:pStyle w:val="TableParagraph"/>
                          <w:spacing w:before="70"/>
                          <w:ind w:left="927" w:right="9"/>
                          <w:jc w:val="center"/>
                          <w:rPr>
                            <w:sz w:val="19"/>
                          </w:rPr>
                        </w:pPr>
                        <w:r>
                          <w:rPr>
                            <w:w w:val="115"/>
                            <w:sz w:val="19"/>
                          </w:rPr>
                          <w:t>2,858</w:t>
                        </w:r>
                      </w:p>
                      <w:p>
                        <w:pPr>
                          <w:pStyle w:val="TableParagraph"/>
                          <w:spacing w:before="62"/>
                          <w:ind w:left="925" w:right="16"/>
                          <w:jc w:val="center"/>
                          <w:rPr>
                            <w:sz w:val="19"/>
                          </w:rPr>
                        </w:pPr>
                        <w:r>
                          <w:rPr>
                            <w:w w:val="120"/>
                            <w:sz w:val="19"/>
                          </w:rPr>
                          <w:t>1,457</w:t>
                        </w:r>
                      </w:p>
                      <w:p>
                        <w:pPr>
                          <w:pStyle w:val="TableParagraph"/>
                          <w:spacing w:before="70"/>
                          <w:ind w:left="927" w:right="14"/>
                          <w:jc w:val="center"/>
                          <w:rPr>
                            <w:sz w:val="19"/>
                          </w:rPr>
                        </w:pPr>
                        <w:r>
                          <w:rPr>
                            <w:w w:val="120"/>
                            <w:sz w:val="19"/>
                          </w:rPr>
                          <w:t>1,440</w:t>
                        </w:r>
                      </w:p>
                    </w:tc>
                    <w:tc>
                      <w:tcPr>
                        <w:tcW w:w="1522" w:type="dxa"/>
                        <w:vMerge w:val="restart"/>
                      </w:tcPr>
                      <w:p>
                        <w:pPr>
                          <w:pStyle w:val="TableParagraph"/>
                          <w:spacing w:before="77"/>
                          <w:ind w:left="757" w:right="2"/>
                          <w:jc w:val="center"/>
                          <w:rPr>
                            <w:sz w:val="19"/>
                          </w:rPr>
                        </w:pPr>
                        <w:r>
                          <w:rPr>
                            <w:rFonts w:ascii="Arial Unicode MS" w:hAnsi="Arial Unicode MS"/>
                            <w:w w:val="105"/>
                            <w:sz w:val="14"/>
                          </w:rPr>
                          <w:t>– </w:t>
                        </w:r>
                        <w:r>
                          <w:rPr>
                            <w:w w:val="105"/>
                            <w:sz w:val="19"/>
                          </w:rPr>
                          <w:t>2, 560</w:t>
                        </w:r>
                      </w:p>
                      <w:p>
                        <w:pPr>
                          <w:pStyle w:val="TableParagraph"/>
                          <w:spacing w:before="70"/>
                          <w:ind w:left="905" w:right="2"/>
                          <w:jc w:val="center"/>
                          <w:rPr>
                            <w:sz w:val="19"/>
                          </w:rPr>
                        </w:pPr>
                        <w:r>
                          <w:rPr>
                            <w:rFonts w:ascii="Arial Unicode MS" w:hAnsi="Arial Unicode MS"/>
                            <w:w w:val="105"/>
                            <w:sz w:val="14"/>
                          </w:rPr>
                          <w:t>– </w:t>
                        </w:r>
                        <w:r>
                          <w:rPr>
                            <w:rFonts w:ascii="Arial Unicode MS" w:hAnsi="Arial Unicode MS"/>
                            <w:spacing w:val="2"/>
                            <w:w w:val="105"/>
                            <w:sz w:val="14"/>
                          </w:rPr>
                          <w:t> </w:t>
                        </w:r>
                        <w:r>
                          <w:rPr>
                            <w:w w:val="105"/>
                            <w:sz w:val="19"/>
                          </w:rPr>
                          <w:t>270</w:t>
                        </w:r>
                      </w:p>
                      <w:p>
                        <w:pPr>
                          <w:pStyle w:val="TableParagraph"/>
                          <w:spacing w:before="41"/>
                          <w:ind w:left="791" w:right="2"/>
                          <w:jc w:val="center"/>
                          <w:rPr>
                            <w:sz w:val="19"/>
                          </w:rPr>
                        </w:pPr>
                        <w:r>
                          <w:rPr>
                            <w:rFonts w:ascii="Arial Unicode MS" w:hAnsi="Arial Unicode MS"/>
                            <w:w w:val="105"/>
                            <w:sz w:val="9"/>
                          </w:rPr>
                          <w:t>—   </w:t>
                        </w:r>
                        <w:r>
                          <w:rPr>
                            <w:w w:val="105"/>
                            <w:sz w:val="19"/>
                          </w:rPr>
                          <w:t>3,</w:t>
                        </w:r>
                        <w:r>
                          <w:rPr>
                            <w:spacing w:val="-15"/>
                            <w:w w:val="105"/>
                            <w:sz w:val="19"/>
                          </w:rPr>
                          <w:t> </w:t>
                        </w:r>
                        <w:r>
                          <w:rPr>
                            <w:w w:val="105"/>
                            <w:sz w:val="19"/>
                          </w:rPr>
                          <w:t>057</w:t>
                        </w:r>
                      </w:p>
                      <w:p>
                        <w:pPr>
                          <w:pStyle w:val="TableParagraph"/>
                          <w:spacing w:before="85"/>
                          <w:ind w:left="750" w:right="2"/>
                          <w:jc w:val="center"/>
                          <w:rPr>
                            <w:sz w:val="19"/>
                          </w:rPr>
                        </w:pPr>
                        <w:r>
                          <w:rPr>
                            <w:rFonts w:ascii="Arial Unicode MS" w:hAnsi="Arial Unicode MS"/>
                            <w:w w:val="110"/>
                            <w:sz w:val="14"/>
                          </w:rPr>
                          <w:t>–   </w:t>
                        </w:r>
                        <w:r>
                          <w:rPr>
                            <w:w w:val="110"/>
                            <w:sz w:val="19"/>
                          </w:rPr>
                          <w:t>2,</w:t>
                        </w:r>
                        <w:r>
                          <w:rPr>
                            <w:spacing w:val="-8"/>
                            <w:w w:val="110"/>
                            <w:sz w:val="19"/>
                          </w:rPr>
                          <w:t> </w:t>
                        </w:r>
                        <w:r>
                          <w:rPr>
                            <w:w w:val="110"/>
                            <w:sz w:val="19"/>
                          </w:rPr>
                          <w:t>599</w:t>
                        </w:r>
                      </w:p>
                      <w:p>
                        <w:pPr>
                          <w:pStyle w:val="TableParagraph"/>
                          <w:spacing w:before="44"/>
                          <w:ind w:left="835" w:right="2"/>
                          <w:jc w:val="center"/>
                          <w:rPr>
                            <w:sz w:val="19"/>
                          </w:rPr>
                        </w:pPr>
                        <w:r>
                          <w:rPr>
                            <w:rFonts w:ascii="Arial Unicode MS" w:eastAsia="Arial Unicode MS" w:hint="eastAsia"/>
                            <w:spacing w:val="10"/>
                            <w:w w:val="95"/>
                            <w:sz w:val="17"/>
                          </w:rPr>
                          <w:t>一</w:t>
                        </w:r>
                        <w:r>
                          <w:rPr>
                            <w:w w:val="95"/>
                            <w:sz w:val="19"/>
                          </w:rPr>
                          <w:t>5,</w:t>
                        </w:r>
                        <w:r>
                          <w:rPr>
                            <w:spacing w:val="-10"/>
                            <w:w w:val="95"/>
                            <w:sz w:val="19"/>
                          </w:rPr>
                          <w:t> </w:t>
                        </w:r>
                        <w:r>
                          <w:rPr>
                            <w:spacing w:val="4"/>
                            <w:w w:val="95"/>
                            <w:sz w:val="19"/>
                          </w:rPr>
                          <w:t>247</w:t>
                        </w:r>
                      </w:p>
                      <w:p>
                        <w:pPr>
                          <w:pStyle w:val="TableParagraph"/>
                          <w:spacing w:before="46"/>
                          <w:ind w:left="825" w:right="2"/>
                          <w:jc w:val="center"/>
                          <w:rPr>
                            <w:sz w:val="19"/>
                          </w:rPr>
                        </w:pPr>
                        <w:r>
                          <w:rPr>
                            <w:rFonts w:ascii="Arial Unicode MS" w:eastAsia="Arial Unicode MS" w:hint="eastAsia"/>
                            <w:spacing w:val="9"/>
                            <w:sz w:val="17"/>
                          </w:rPr>
                          <w:t>一</w:t>
                        </w:r>
                        <w:r>
                          <w:rPr>
                            <w:sz w:val="19"/>
                          </w:rPr>
                          <w:t>5,</w:t>
                        </w:r>
                        <w:r>
                          <w:rPr>
                            <w:spacing w:val="-23"/>
                            <w:sz w:val="19"/>
                          </w:rPr>
                          <w:t> </w:t>
                        </w:r>
                        <w:r>
                          <w:rPr>
                            <w:sz w:val="19"/>
                          </w:rPr>
                          <w:t>584</w:t>
                        </w:r>
                      </w:p>
                      <w:p>
                        <w:pPr>
                          <w:pStyle w:val="TableParagraph"/>
                          <w:spacing w:before="58"/>
                          <w:ind w:left="786" w:right="2"/>
                          <w:jc w:val="center"/>
                          <w:rPr>
                            <w:sz w:val="19"/>
                          </w:rPr>
                        </w:pPr>
                        <w:r>
                          <w:rPr>
                            <w:rFonts w:ascii="Arial Unicode MS" w:hAnsi="Arial Unicode MS"/>
                            <w:w w:val="115"/>
                            <w:sz w:val="9"/>
                          </w:rPr>
                          <w:t>— </w:t>
                        </w:r>
                        <w:r>
                          <w:rPr>
                            <w:w w:val="115"/>
                            <w:sz w:val="19"/>
                          </w:rPr>
                          <w:t>8,</w:t>
                        </w:r>
                        <w:r>
                          <w:rPr>
                            <w:spacing w:val="-26"/>
                            <w:w w:val="115"/>
                            <w:sz w:val="19"/>
                          </w:rPr>
                          <w:t> </w:t>
                        </w:r>
                        <w:r>
                          <w:rPr>
                            <w:w w:val="115"/>
                            <w:sz w:val="19"/>
                          </w:rPr>
                          <w:t>196</w:t>
                        </w:r>
                      </w:p>
                      <w:p>
                        <w:pPr>
                          <w:pStyle w:val="TableParagraph"/>
                          <w:spacing w:before="63"/>
                          <w:ind w:left="781" w:right="2"/>
                          <w:jc w:val="center"/>
                          <w:rPr>
                            <w:sz w:val="19"/>
                          </w:rPr>
                        </w:pPr>
                        <w:r>
                          <w:rPr>
                            <w:rFonts w:ascii="Arial Unicode MS" w:hAnsi="Arial Unicode MS"/>
                            <w:w w:val="105"/>
                            <w:sz w:val="9"/>
                          </w:rPr>
                          <w:t>—   </w:t>
                        </w:r>
                        <w:r>
                          <w:rPr>
                            <w:w w:val="105"/>
                            <w:sz w:val="19"/>
                          </w:rPr>
                          <w:t>8,</w:t>
                        </w:r>
                        <w:r>
                          <w:rPr>
                            <w:spacing w:val="-10"/>
                            <w:w w:val="105"/>
                            <w:sz w:val="19"/>
                          </w:rPr>
                          <w:t> </w:t>
                        </w:r>
                        <w:r>
                          <w:rPr>
                            <w:w w:val="105"/>
                            <w:sz w:val="19"/>
                          </w:rPr>
                          <w:t>848</w:t>
                        </w:r>
                      </w:p>
                      <w:p>
                        <w:pPr>
                          <w:pStyle w:val="TableParagraph"/>
                          <w:spacing w:before="62"/>
                          <w:ind w:left="821" w:right="2"/>
                          <w:jc w:val="center"/>
                          <w:rPr>
                            <w:sz w:val="19"/>
                          </w:rPr>
                        </w:pPr>
                        <w:r>
                          <w:rPr>
                            <w:sz w:val="19"/>
                          </w:rPr>
                          <w:t>-9, </w:t>
                        </w:r>
                        <w:r>
                          <w:rPr>
                            <w:spacing w:val="15"/>
                            <w:sz w:val="19"/>
                          </w:rPr>
                          <w:t> </w:t>
                        </w:r>
                        <w:r>
                          <w:rPr>
                            <w:sz w:val="19"/>
                          </w:rPr>
                          <w:t>582</w:t>
                        </w:r>
                      </w:p>
                      <w:p>
                        <w:pPr>
                          <w:pStyle w:val="TableParagraph"/>
                          <w:spacing w:before="63"/>
                          <w:ind w:left="715" w:right="2"/>
                          <w:jc w:val="center"/>
                          <w:rPr>
                            <w:sz w:val="19"/>
                          </w:rPr>
                        </w:pPr>
                        <w:r>
                          <w:rPr>
                            <w:w w:val="120"/>
                            <w:sz w:val="19"/>
                          </w:rPr>
                          <w:t>-12,000</w:t>
                        </w:r>
                      </w:p>
                      <w:p>
                        <w:pPr>
                          <w:pStyle w:val="TableParagraph"/>
                          <w:spacing w:before="63"/>
                          <w:ind w:left="723" w:right="2"/>
                          <w:jc w:val="center"/>
                          <w:rPr>
                            <w:sz w:val="19"/>
                          </w:rPr>
                        </w:pPr>
                        <w:r>
                          <w:rPr>
                            <w:w w:val="115"/>
                            <w:sz w:val="19"/>
                          </w:rPr>
                          <w:t>-11,</w:t>
                        </w:r>
                        <w:r>
                          <w:rPr>
                            <w:spacing w:val="-23"/>
                            <w:w w:val="115"/>
                            <w:sz w:val="19"/>
                          </w:rPr>
                          <w:t> </w:t>
                        </w:r>
                        <w:r>
                          <w:rPr>
                            <w:w w:val="115"/>
                            <w:sz w:val="19"/>
                          </w:rPr>
                          <w:t>877</w:t>
                        </w:r>
                      </w:p>
                      <w:p>
                        <w:pPr>
                          <w:pStyle w:val="TableParagraph"/>
                          <w:spacing w:before="70"/>
                          <w:ind w:left="714" w:right="2"/>
                          <w:jc w:val="center"/>
                          <w:rPr>
                            <w:sz w:val="19"/>
                          </w:rPr>
                        </w:pPr>
                        <w:r>
                          <w:rPr>
                            <w:w w:val="115"/>
                            <w:sz w:val="19"/>
                          </w:rPr>
                          <w:t>-13,</w:t>
                        </w:r>
                        <w:r>
                          <w:rPr>
                            <w:spacing w:val="-17"/>
                            <w:w w:val="115"/>
                            <w:sz w:val="19"/>
                          </w:rPr>
                          <w:t> </w:t>
                        </w:r>
                        <w:r>
                          <w:rPr>
                            <w:w w:val="115"/>
                            <w:sz w:val="19"/>
                          </w:rPr>
                          <w:t>179</w:t>
                        </w:r>
                      </w:p>
                      <w:p>
                        <w:pPr>
                          <w:pStyle w:val="TableParagraph"/>
                          <w:spacing w:before="63"/>
                          <w:ind w:left="706" w:right="2"/>
                          <w:jc w:val="center"/>
                          <w:rPr>
                            <w:sz w:val="19"/>
                          </w:rPr>
                        </w:pPr>
                        <w:r>
                          <w:rPr>
                            <w:w w:val="115"/>
                            <w:sz w:val="19"/>
                          </w:rPr>
                          <w:t>-12,</w:t>
                        </w:r>
                        <w:r>
                          <w:rPr>
                            <w:spacing w:val="-40"/>
                            <w:w w:val="115"/>
                            <w:sz w:val="19"/>
                          </w:rPr>
                          <w:t> </w:t>
                        </w:r>
                        <w:r>
                          <w:rPr>
                            <w:w w:val="115"/>
                            <w:sz w:val="19"/>
                          </w:rPr>
                          <w:t>481</w:t>
                        </w:r>
                      </w:p>
                      <w:p>
                        <w:pPr>
                          <w:pStyle w:val="TableParagraph"/>
                          <w:spacing w:before="63"/>
                          <w:ind w:left="711" w:right="2"/>
                          <w:jc w:val="center"/>
                          <w:rPr>
                            <w:sz w:val="19"/>
                          </w:rPr>
                        </w:pPr>
                        <w:r>
                          <w:rPr>
                            <w:w w:val="115"/>
                            <w:sz w:val="19"/>
                          </w:rPr>
                          <w:t>-11,</w:t>
                        </w:r>
                        <w:r>
                          <w:rPr>
                            <w:spacing w:val="-20"/>
                            <w:w w:val="115"/>
                            <w:sz w:val="19"/>
                          </w:rPr>
                          <w:t> </w:t>
                        </w:r>
                        <w:r>
                          <w:rPr>
                            <w:w w:val="115"/>
                            <w:sz w:val="19"/>
                          </w:rPr>
                          <w:t>920</w:t>
                        </w:r>
                      </w:p>
                      <w:p>
                        <w:pPr>
                          <w:pStyle w:val="TableParagraph"/>
                          <w:spacing w:before="62"/>
                          <w:ind w:left="698" w:right="2"/>
                          <w:jc w:val="center"/>
                          <w:rPr>
                            <w:sz w:val="19"/>
                          </w:rPr>
                        </w:pPr>
                        <w:r>
                          <w:rPr>
                            <w:w w:val="110"/>
                            <w:sz w:val="19"/>
                          </w:rPr>
                          <w:t>-11,</w:t>
                        </w:r>
                        <w:r>
                          <w:rPr>
                            <w:spacing w:val="-2"/>
                            <w:w w:val="110"/>
                            <w:sz w:val="19"/>
                          </w:rPr>
                          <w:t> </w:t>
                        </w:r>
                        <w:r>
                          <w:rPr>
                            <w:w w:val="110"/>
                            <w:sz w:val="19"/>
                          </w:rPr>
                          <w:t>901</w:t>
                        </w:r>
                      </w:p>
                      <w:p>
                        <w:pPr>
                          <w:pStyle w:val="TableParagraph"/>
                          <w:spacing w:before="70"/>
                          <w:ind w:left="713" w:right="2"/>
                          <w:jc w:val="center"/>
                          <w:rPr>
                            <w:sz w:val="19"/>
                          </w:rPr>
                        </w:pPr>
                        <w:r>
                          <w:rPr>
                            <w:w w:val="120"/>
                            <w:sz w:val="19"/>
                          </w:rPr>
                          <w:t>-10,327</w:t>
                        </w:r>
                      </w:p>
                      <w:p>
                        <w:pPr>
                          <w:pStyle w:val="TableParagraph"/>
                          <w:spacing w:before="70"/>
                          <w:ind w:left="713" w:right="2"/>
                          <w:jc w:val="center"/>
                          <w:rPr>
                            <w:sz w:val="19"/>
                          </w:rPr>
                        </w:pPr>
                        <w:r>
                          <w:rPr>
                            <w:w w:val="120"/>
                            <w:sz w:val="19"/>
                          </w:rPr>
                          <w:t>-10,208</w:t>
                        </w:r>
                      </w:p>
                      <w:p>
                        <w:pPr>
                          <w:pStyle w:val="TableParagraph"/>
                          <w:spacing w:before="63"/>
                          <w:ind w:left="744" w:right="2"/>
                          <w:jc w:val="center"/>
                          <w:rPr>
                            <w:sz w:val="19"/>
                          </w:rPr>
                        </w:pPr>
                        <w:r>
                          <w:rPr>
                            <w:rFonts w:ascii="Arial Unicode MS" w:hAnsi="Arial Unicode MS"/>
                            <w:w w:val="105"/>
                            <w:sz w:val="9"/>
                          </w:rPr>
                          <w:t>—  </w:t>
                        </w:r>
                        <w:r>
                          <w:rPr>
                            <w:spacing w:val="8"/>
                            <w:w w:val="105"/>
                            <w:sz w:val="19"/>
                          </w:rPr>
                          <w:t>7,</w:t>
                        </w:r>
                        <w:r>
                          <w:rPr>
                            <w:spacing w:val="-23"/>
                            <w:w w:val="105"/>
                            <w:sz w:val="19"/>
                          </w:rPr>
                          <w:t> </w:t>
                        </w:r>
                        <w:r>
                          <w:rPr>
                            <w:w w:val="105"/>
                            <w:sz w:val="19"/>
                          </w:rPr>
                          <w:t>536</w:t>
                        </w:r>
                      </w:p>
                      <w:p>
                        <w:pPr>
                          <w:pStyle w:val="TableParagraph"/>
                          <w:spacing w:before="63"/>
                          <w:ind w:left="831" w:right="2"/>
                          <w:jc w:val="center"/>
                          <w:rPr>
                            <w:sz w:val="19"/>
                          </w:rPr>
                        </w:pPr>
                        <w:r>
                          <w:rPr>
                            <w:rFonts w:ascii="Arial Unicode MS" w:hAnsi="Arial Unicode MS"/>
                            <w:w w:val="105"/>
                            <w:sz w:val="9"/>
                          </w:rPr>
                          <w:t>— </w:t>
                        </w:r>
                        <w:r>
                          <w:rPr>
                            <w:w w:val="105"/>
                            <w:sz w:val="19"/>
                          </w:rPr>
                          <w:t>3,</w:t>
                        </w:r>
                        <w:r>
                          <w:rPr>
                            <w:spacing w:val="-9"/>
                            <w:w w:val="105"/>
                            <w:sz w:val="19"/>
                          </w:rPr>
                          <w:t> </w:t>
                        </w:r>
                        <w:r>
                          <w:rPr>
                            <w:w w:val="105"/>
                            <w:sz w:val="19"/>
                          </w:rPr>
                          <w:t>572</w:t>
                        </w:r>
                      </w:p>
                      <w:p>
                        <w:pPr>
                          <w:pStyle w:val="TableParagraph"/>
                          <w:spacing w:before="70"/>
                          <w:ind w:left="822" w:right="2"/>
                          <w:jc w:val="center"/>
                          <w:rPr>
                            <w:sz w:val="19"/>
                          </w:rPr>
                        </w:pPr>
                        <w:r>
                          <w:rPr>
                            <w:w w:val="110"/>
                            <w:sz w:val="19"/>
                          </w:rPr>
                          <w:t>-1,</w:t>
                        </w:r>
                        <w:r>
                          <w:rPr>
                            <w:spacing w:val="10"/>
                            <w:w w:val="110"/>
                            <w:sz w:val="19"/>
                          </w:rPr>
                          <w:t> </w:t>
                        </w:r>
                        <w:r>
                          <w:rPr>
                            <w:w w:val="110"/>
                            <w:sz w:val="19"/>
                          </w:rPr>
                          <w:t>066</w:t>
                        </w:r>
                      </w:p>
                      <w:p>
                        <w:pPr>
                          <w:pStyle w:val="TableParagraph"/>
                          <w:spacing w:before="63"/>
                          <w:ind w:right="55"/>
                          <w:jc w:val="right"/>
                          <w:rPr>
                            <w:sz w:val="19"/>
                          </w:rPr>
                        </w:pPr>
                        <w:r>
                          <w:rPr>
                            <w:spacing w:val="-1"/>
                            <w:w w:val="110"/>
                            <w:sz w:val="19"/>
                          </w:rPr>
                          <w:t>-941</w:t>
                        </w:r>
                      </w:p>
                      <w:p>
                        <w:pPr>
                          <w:pStyle w:val="TableParagraph"/>
                          <w:spacing w:before="91"/>
                          <w:ind w:left="707" w:right="2"/>
                          <w:jc w:val="center"/>
                          <w:rPr>
                            <w:sz w:val="19"/>
                          </w:rPr>
                        </w:pPr>
                        <w:r>
                          <w:rPr>
                            <w:rFonts w:ascii="Arial Unicode MS" w:hAnsi="Arial Unicode MS"/>
                            <w:w w:val="105"/>
                            <w:sz w:val="14"/>
                          </w:rPr>
                          <w:t>–   </w:t>
                        </w:r>
                        <w:r>
                          <w:rPr>
                            <w:w w:val="105"/>
                            <w:sz w:val="19"/>
                          </w:rPr>
                          <w:t>2,</w:t>
                        </w:r>
                        <w:r>
                          <w:rPr>
                            <w:spacing w:val="-19"/>
                            <w:w w:val="105"/>
                            <w:sz w:val="19"/>
                          </w:rPr>
                          <w:t> </w:t>
                        </w:r>
                        <w:r>
                          <w:rPr>
                            <w:w w:val="105"/>
                            <w:sz w:val="19"/>
                          </w:rPr>
                          <w:t>028</w:t>
                        </w:r>
                      </w:p>
                    </w:tc>
                    <w:tc>
                      <w:tcPr>
                        <w:tcW w:w="1508" w:type="dxa"/>
                        <w:tcBorders>
                          <w:bottom w:val="nil"/>
                        </w:tcBorders>
                      </w:tcPr>
                      <w:p>
                        <w:pPr>
                          <w:pStyle w:val="TableParagraph"/>
                          <w:spacing w:line="207" w:lineRule="exact" w:before="77"/>
                          <w:ind w:right="27"/>
                          <w:jc w:val="right"/>
                          <w:rPr>
                            <w:sz w:val="19"/>
                          </w:rPr>
                        </w:pPr>
                        <w:r>
                          <w:rPr>
                            <w:sz w:val="19"/>
                          </w:rPr>
                          <w:t>0 81</w:t>
                        </w:r>
                      </w:p>
                    </w:tc>
                  </w:tr>
                  <w:tr>
                    <w:trPr>
                      <w:trHeight w:val="271" w:hRule="atLeast"/>
                    </w:trPr>
                    <w:tc>
                      <w:tcPr>
                        <w:tcW w:w="1494" w:type="dxa"/>
                        <w:tcBorders>
                          <w:top w:val="nil"/>
                          <w:bottom w:val="nil"/>
                        </w:tcBorders>
                      </w:tcPr>
                      <w:p>
                        <w:pPr>
                          <w:pStyle w:val="TableParagraph"/>
                          <w:spacing w:before="1"/>
                          <w:ind w:left="711"/>
                          <w:rPr>
                            <w:sz w:val="19"/>
                          </w:rPr>
                        </w:pPr>
                        <w:r>
                          <w:rPr>
                            <w:sz w:val="19"/>
                          </w:rPr>
                          <w:t>5 1</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07" w:lineRule="exact" w:before="44"/>
                          <w:ind w:right="2"/>
                          <w:jc w:val="right"/>
                          <w:rPr>
                            <w:sz w:val="19"/>
                          </w:rPr>
                        </w:pPr>
                        <w:r>
                          <w:rPr>
                            <w:w w:val="105"/>
                            <w:sz w:val="19"/>
                          </w:rPr>
                          <w:t>0 93</w:t>
                        </w:r>
                      </w:p>
                    </w:tc>
                  </w:tr>
                  <w:tr>
                    <w:trPr>
                      <w:trHeight w:val="274" w:hRule="atLeast"/>
                    </w:trPr>
                    <w:tc>
                      <w:tcPr>
                        <w:tcW w:w="1494" w:type="dxa"/>
                        <w:tcBorders>
                          <w:top w:val="nil"/>
                          <w:bottom w:val="nil"/>
                        </w:tcBorders>
                      </w:tcPr>
                      <w:p>
                        <w:pPr>
                          <w:pStyle w:val="TableParagraph"/>
                          <w:spacing w:before="1"/>
                          <w:ind w:left="711"/>
                          <w:rPr>
                            <w:sz w:val="19"/>
                          </w:rPr>
                        </w:pPr>
                        <w:r>
                          <w:rPr>
                            <w:w w:val="105"/>
                            <w:sz w:val="19"/>
                          </w:rPr>
                          <w:t>5 2</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1" w:lineRule="exact" w:before="44"/>
                          <w:ind w:right="20"/>
                          <w:jc w:val="right"/>
                          <w:rPr>
                            <w:sz w:val="19"/>
                          </w:rPr>
                        </w:pPr>
                        <w:r>
                          <w:rPr>
                            <w:sz w:val="19"/>
                          </w:rPr>
                          <w:t>0. 70</w:t>
                        </w:r>
                      </w:p>
                    </w:tc>
                  </w:tr>
                  <w:tr>
                    <w:trPr>
                      <w:trHeight w:val="274" w:hRule="atLeast"/>
                    </w:trPr>
                    <w:tc>
                      <w:tcPr>
                        <w:tcW w:w="1494" w:type="dxa"/>
                        <w:tcBorders>
                          <w:top w:val="nil"/>
                          <w:bottom w:val="nil"/>
                        </w:tcBorders>
                      </w:tcPr>
                      <w:p>
                        <w:pPr>
                          <w:pStyle w:val="TableParagraph"/>
                          <w:spacing w:before="4"/>
                          <w:ind w:left="711"/>
                          <w:rPr>
                            <w:sz w:val="19"/>
                          </w:rPr>
                        </w:pPr>
                        <w:r>
                          <w:rPr>
                            <w:sz w:val="19"/>
                          </w:rPr>
                          <w:t>5 3</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07" w:lineRule="exact" w:before="47"/>
                          <w:ind w:right="19"/>
                          <w:jc w:val="right"/>
                          <w:rPr>
                            <w:sz w:val="19"/>
                          </w:rPr>
                        </w:pPr>
                        <w:r>
                          <w:rPr>
                            <w:w w:val="105"/>
                            <w:sz w:val="19"/>
                          </w:rPr>
                          <w:t>0. 66</w:t>
                        </w:r>
                      </w:p>
                    </w:tc>
                  </w:tr>
                  <w:tr>
                    <w:trPr>
                      <w:trHeight w:val="271" w:hRule="atLeast"/>
                    </w:trPr>
                    <w:tc>
                      <w:tcPr>
                        <w:tcW w:w="1494" w:type="dxa"/>
                        <w:tcBorders>
                          <w:top w:val="nil"/>
                          <w:bottom w:val="nil"/>
                        </w:tcBorders>
                      </w:tcPr>
                      <w:p>
                        <w:pPr>
                          <w:pStyle w:val="TableParagraph"/>
                          <w:spacing w:before="1"/>
                          <w:ind w:left="711"/>
                          <w:rPr>
                            <w:sz w:val="19"/>
                          </w:rPr>
                        </w:pPr>
                        <w:r>
                          <w:rPr>
                            <w:sz w:val="19"/>
                          </w:rPr>
                          <w:t>5 4</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07" w:lineRule="exact" w:before="44"/>
                          <w:ind w:right="16"/>
                          <w:jc w:val="right"/>
                          <w:rPr>
                            <w:sz w:val="19"/>
                          </w:rPr>
                        </w:pPr>
                        <w:r>
                          <w:rPr>
                            <w:sz w:val="19"/>
                          </w:rPr>
                          <w:t>0. 48</w:t>
                        </w:r>
                      </w:p>
                    </w:tc>
                  </w:tr>
                  <w:tr>
                    <w:trPr>
                      <w:trHeight w:val="267" w:hRule="atLeast"/>
                    </w:trPr>
                    <w:tc>
                      <w:tcPr>
                        <w:tcW w:w="1494" w:type="dxa"/>
                        <w:tcBorders>
                          <w:top w:val="nil"/>
                          <w:bottom w:val="nil"/>
                        </w:tcBorders>
                      </w:tcPr>
                      <w:p>
                        <w:pPr>
                          <w:pStyle w:val="TableParagraph"/>
                          <w:spacing w:before="1"/>
                          <w:ind w:left="711"/>
                          <w:rPr>
                            <w:sz w:val="19"/>
                          </w:rPr>
                        </w:pPr>
                        <w:r>
                          <w:rPr>
                            <w:w w:val="105"/>
                            <w:sz w:val="19"/>
                          </w:rPr>
                          <w:t>5 5</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1" w:lineRule="exact" w:before="37"/>
                          <w:ind w:right="27"/>
                          <w:jc w:val="right"/>
                          <w:rPr>
                            <w:sz w:val="19"/>
                          </w:rPr>
                        </w:pPr>
                        <w:r>
                          <w:rPr>
                            <w:w w:val="105"/>
                            <w:sz w:val="19"/>
                          </w:rPr>
                          <w:t>0. 40</w:t>
                        </w:r>
                      </w:p>
                    </w:tc>
                  </w:tr>
                  <w:tr>
                    <w:trPr>
                      <w:trHeight w:val="271" w:hRule="atLeast"/>
                    </w:trPr>
                    <w:tc>
                      <w:tcPr>
                        <w:tcW w:w="1494" w:type="dxa"/>
                        <w:tcBorders>
                          <w:top w:val="nil"/>
                          <w:bottom w:val="nil"/>
                        </w:tcBorders>
                      </w:tcPr>
                      <w:p>
                        <w:pPr>
                          <w:pStyle w:val="TableParagraph"/>
                          <w:spacing w:before="4"/>
                          <w:ind w:left="703"/>
                          <w:rPr>
                            <w:sz w:val="19"/>
                          </w:rPr>
                        </w:pPr>
                        <w:r>
                          <w:rPr>
                            <w:sz w:val="19"/>
                          </w:rPr>
                          <w:t>5 6</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1" w:lineRule="exact" w:before="40"/>
                          <w:ind w:right="24"/>
                          <w:jc w:val="right"/>
                          <w:rPr>
                            <w:sz w:val="19"/>
                          </w:rPr>
                        </w:pPr>
                        <w:r>
                          <w:rPr>
                            <w:sz w:val="19"/>
                          </w:rPr>
                          <w:t>0 17</w:t>
                        </w:r>
                      </w:p>
                    </w:tc>
                  </w:tr>
                  <w:tr>
                    <w:trPr>
                      <w:trHeight w:val="271" w:hRule="atLeast"/>
                    </w:trPr>
                    <w:tc>
                      <w:tcPr>
                        <w:tcW w:w="1494" w:type="dxa"/>
                        <w:tcBorders>
                          <w:top w:val="nil"/>
                          <w:bottom w:val="nil"/>
                        </w:tcBorders>
                      </w:tcPr>
                      <w:p>
                        <w:pPr>
                          <w:pStyle w:val="TableParagraph"/>
                          <w:spacing w:before="4"/>
                          <w:ind w:left="703"/>
                          <w:rPr>
                            <w:sz w:val="19"/>
                          </w:rPr>
                        </w:pPr>
                        <w:r>
                          <w:rPr>
                            <w:sz w:val="19"/>
                          </w:rPr>
                          <w:t>5 7</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1" w:lineRule="exact" w:before="40"/>
                          <w:ind w:right="26"/>
                          <w:jc w:val="right"/>
                          <w:rPr>
                            <w:sz w:val="19"/>
                          </w:rPr>
                        </w:pPr>
                        <w:r>
                          <w:rPr>
                            <w:w w:val="95"/>
                            <w:sz w:val="19"/>
                          </w:rPr>
                          <w:t>0 I 0</w:t>
                        </w:r>
                      </w:p>
                    </w:tc>
                  </w:tr>
                  <w:tr>
                    <w:trPr>
                      <w:trHeight w:val="271" w:hRule="atLeast"/>
                    </w:trPr>
                    <w:tc>
                      <w:tcPr>
                        <w:tcW w:w="1494" w:type="dxa"/>
                        <w:tcBorders>
                          <w:top w:val="nil"/>
                          <w:bottom w:val="nil"/>
                        </w:tcBorders>
                      </w:tcPr>
                      <w:p>
                        <w:pPr>
                          <w:pStyle w:val="TableParagraph"/>
                          <w:spacing w:before="4"/>
                          <w:ind w:left="212" w:right="5"/>
                          <w:jc w:val="center"/>
                          <w:rPr>
                            <w:sz w:val="19"/>
                          </w:rPr>
                        </w:pPr>
                        <w:r>
                          <w:rPr>
                            <w:sz w:val="19"/>
                          </w:rPr>
                          <w:t>5  8</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1" w:lineRule="exact" w:before="40"/>
                          <w:ind w:right="27"/>
                          <w:jc w:val="right"/>
                          <w:rPr>
                            <w:sz w:val="19"/>
                          </w:rPr>
                        </w:pPr>
                        <w:r>
                          <w:rPr>
                            <w:sz w:val="19"/>
                          </w:rPr>
                          <w:t>0. 04</w:t>
                        </w:r>
                      </w:p>
                    </w:tc>
                  </w:tr>
                  <w:tr>
                    <w:trPr>
                      <w:trHeight w:val="267" w:hRule="atLeast"/>
                    </w:trPr>
                    <w:tc>
                      <w:tcPr>
                        <w:tcW w:w="1494" w:type="dxa"/>
                        <w:tcBorders>
                          <w:top w:val="nil"/>
                          <w:bottom w:val="nil"/>
                        </w:tcBorders>
                      </w:tcPr>
                      <w:p>
                        <w:pPr>
                          <w:pStyle w:val="TableParagraph"/>
                          <w:spacing w:before="4"/>
                          <w:ind w:left="703"/>
                          <w:rPr>
                            <w:sz w:val="19"/>
                          </w:rPr>
                        </w:pPr>
                        <w:r>
                          <w:rPr>
                            <w:w w:val="105"/>
                            <w:sz w:val="19"/>
                          </w:rPr>
                          <w:t>5 9</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4" w:lineRule="exact" w:before="33"/>
                          <w:ind w:right="33"/>
                          <w:jc w:val="right"/>
                          <w:rPr>
                            <w:sz w:val="19"/>
                          </w:rPr>
                        </w:pPr>
                        <w:r>
                          <w:rPr>
                            <w:w w:val="110"/>
                            <w:sz w:val="19"/>
                          </w:rPr>
                          <w:t>-0. 16</w:t>
                        </w:r>
                      </w:p>
                    </w:tc>
                  </w:tr>
                  <w:tr>
                    <w:trPr>
                      <w:trHeight w:val="271" w:hRule="atLeast"/>
                    </w:trPr>
                    <w:tc>
                      <w:tcPr>
                        <w:tcW w:w="1494" w:type="dxa"/>
                        <w:tcBorders>
                          <w:top w:val="nil"/>
                          <w:bottom w:val="nil"/>
                        </w:tcBorders>
                      </w:tcPr>
                      <w:p>
                        <w:pPr>
                          <w:pStyle w:val="TableParagraph"/>
                          <w:spacing w:before="8"/>
                          <w:ind w:left="697"/>
                          <w:rPr>
                            <w:sz w:val="19"/>
                          </w:rPr>
                        </w:pPr>
                        <w:r>
                          <w:rPr>
                            <w:sz w:val="19"/>
                          </w:rPr>
                          <w:t>6 0</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4" w:lineRule="exact" w:before="37"/>
                          <w:ind w:right="40"/>
                          <w:jc w:val="right"/>
                          <w:rPr>
                            <w:sz w:val="19"/>
                          </w:rPr>
                        </w:pPr>
                        <w:r>
                          <w:rPr>
                            <w:w w:val="125"/>
                            <w:sz w:val="19"/>
                          </w:rPr>
                          <w:t>-0.22</w:t>
                        </w:r>
                      </w:p>
                    </w:tc>
                  </w:tr>
                  <w:tr>
                    <w:trPr>
                      <w:trHeight w:val="278" w:hRule="atLeast"/>
                    </w:trPr>
                    <w:tc>
                      <w:tcPr>
                        <w:tcW w:w="1494" w:type="dxa"/>
                        <w:tcBorders>
                          <w:top w:val="nil"/>
                          <w:bottom w:val="nil"/>
                        </w:tcBorders>
                      </w:tcPr>
                      <w:p>
                        <w:pPr>
                          <w:pStyle w:val="TableParagraph"/>
                          <w:spacing w:before="8"/>
                          <w:ind w:left="697"/>
                          <w:rPr>
                            <w:sz w:val="19"/>
                          </w:rPr>
                        </w:pPr>
                        <w:r>
                          <w:rPr>
                            <w:w w:val="115"/>
                            <w:sz w:val="19"/>
                          </w:rPr>
                          <w:t>6 1</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4" w:lineRule="exact" w:before="44"/>
                          <w:ind w:right="33"/>
                          <w:jc w:val="right"/>
                          <w:rPr>
                            <w:sz w:val="19"/>
                          </w:rPr>
                        </w:pPr>
                        <w:r>
                          <w:rPr>
                            <w:w w:val="105"/>
                            <w:sz w:val="19"/>
                          </w:rPr>
                          <w:t>-0. 32</w:t>
                        </w:r>
                      </w:p>
                    </w:tc>
                  </w:tr>
                  <w:tr>
                    <w:trPr>
                      <w:trHeight w:val="274" w:hRule="atLeast"/>
                    </w:trPr>
                    <w:tc>
                      <w:tcPr>
                        <w:tcW w:w="1494" w:type="dxa"/>
                        <w:tcBorders>
                          <w:top w:val="nil"/>
                          <w:bottom w:val="nil"/>
                        </w:tcBorders>
                      </w:tcPr>
                      <w:p>
                        <w:pPr>
                          <w:pStyle w:val="TableParagraph"/>
                          <w:spacing w:before="8"/>
                          <w:ind w:left="697"/>
                          <w:rPr>
                            <w:sz w:val="19"/>
                          </w:rPr>
                        </w:pPr>
                        <w:r>
                          <w:rPr>
                            <w:sz w:val="19"/>
                          </w:rPr>
                          <w:t>6 2</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8" w:lineRule="exact" w:before="37"/>
                          <w:ind w:right="28"/>
                          <w:jc w:val="right"/>
                          <w:rPr>
                            <w:sz w:val="19"/>
                          </w:rPr>
                        </w:pPr>
                        <w:r>
                          <w:rPr>
                            <w:sz w:val="19"/>
                          </w:rPr>
                          <w:t>-0 35</w:t>
                        </w:r>
                      </w:p>
                    </w:tc>
                  </w:tr>
                  <w:tr>
                    <w:trPr>
                      <w:trHeight w:val="251" w:hRule="atLeast"/>
                    </w:trPr>
                    <w:tc>
                      <w:tcPr>
                        <w:tcW w:w="1494" w:type="dxa"/>
                        <w:tcBorders>
                          <w:top w:val="nil"/>
                          <w:bottom w:val="nil"/>
                        </w:tcBorders>
                      </w:tcPr>
                      <w:p>
                        <w:pPr>
                          <w:pStyle w:val="TableParagraph"/>
                          <w:spacing w:before="11"/>
                          <w:ind w:left="697"/>
                          <w:rPr>
                            <w:sz w:val="19"/>
                          </w:rPr>
                        </w:pPr>
                        <w:r>
                          <w:rPr>
                            <w:w w:val="105"/>
                            <w:sz w:val="19"/>
                          </w:rPr>
                          <w:t>6 3</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192" w:lineRule="exact" w:before="40"/>
                          <w:ind w:right="40"/>
                          <w:jc w:val="right"/>
                          <w:rPr>
                            <w:sz w:val="19"/>
                          </w:rPr>
                        </w:pPr>
                        <w:r>
                          <w:rPr>
                            <w:sz w:val="19"/>
                          </w:rPr>
                          <w:t>-0. 42</w:t>
                        </w:r>
                      </w:p>
                    </w:tc>
                  </w:tr>
                  <w:tr>
                    <w:trPr>
                      <w:trHeight w:val="304" w:hRule="atLeast"/>
                    </w:trPr>
                    <w:tc>
                      <w:tcPr>
                        <w:tcW w:w="1494" w:type="dxa"/>
                        <w:tcBorders>
                          <w:top w:val="nil"/>
                          <w:bottom w:val="nil"/>
                        </w:tcBorders>
                      </w:tcPr>
                      <w:p>
                        <w:pPr>
                          <w:pStyle w:val="TableParagraph"/>
                          <w:tabs>
                            <w:tab w:pos="862" w:val="left" w:leader="none"/>
                          </w:tabs>
                          <w:spacing w:line="270" w:lineRule="exact"/>
                          <w:ind w:left="251"/>
                          <w:rPr>
                            <w:rFonts w:ascii="Arial Unicode MS" w:eastAsia="Arial Unicode MS" w:hint="eastAsia"/>
                            <w:sz w:val="20"/>
                          </w:rPr>
                        </w:pPr>
                        <w:r>
                          <w:rPr>
                            <w:rFonts w:ascii="Arial Unicode MS" w:eastAsia="Arial Unicode MS" w:hint="eastAsia"/>
                            <w:position w:val="1"/>
                            <w:sz w:val="20"/>
                          </w:rPr>
                          <w:t>平成</w:t>
                          <w:tab/>
                        </w:r>
                        <w:r>
                          <w:rPr>
                            <w:rFonts w:ascii="Arial Unicode MS" w:eastAsia="Arial Unicode MS" w:hint="eastAsia"/>
                            <w:position w:val="1"/>
                            <w:sz w:val="20"/>
                            <w:vertAlign w:val="subscript"/>
                          </w:rPr>
                          <w:t>元</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before="59"/>
                          <w:ind w:right="31"/>
                          <w:jc w:val="right"/>
                          <w:rPr>
                            <w:sz w:val="19"/>
                          </w:rPr>
                        </w:pPr>
                        <w:r>
                          <w:rPr>
                            <w:sz w:val="19"/>
                          </w:rPr>
                          <w:t>-0. 48</w:t>
                        </w:r>
                      </w:p>
                    </w:tc>
                  </w:tr>
                  <w:tr>
                    <w:trPr>
                      <w:trHeight w:val="278" w:hRule="atLeast"/>
                    </w:trPr>
                    <w:tc>
                      <w:tcPr>
                        <w:tcW w:w="1494" w:type="dxa"/>
                        <w:tcBorders>
                          <w:top w:val="nil"/>
                          <w:bottom w:val="nil"/>
                        </w:tcBorders>
                      </w:tcPr>
                      <w:p>
                        <w:pPr>
                          <w:pStyle w:val="TableParagraph"/>
                          <w:spacing w:line="216" w:lineRule="exact"/>
                          <w:ind w:left="903"/>
                          <w:rPr>
                            <w:sz w:val="19"/>
                          </w:rPr>
                        </w:pPr>
                        <w:r>
                          <w:rPr>
                            <w:w w:val="100"/>
                            <w:sz w:val="19"/>
                          </w:rPr>
                          <w:t>2</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right w:val="nil"/>
                        </w:tcBorders>
                      </w:tcPr>
                      <w:p>
                        <w:pPr>
                          <w:pStyle w:val="TableParagraph"/>
                          <w:spacing w:before="26"/>
                          <w:ind w:right="30"/>
                          <w:jc w:val="right"/>
                          <w:rPr>
                            <w:sz w:val="19"/>
                          </w:rPr>
                        </w:pPr>
                        <w:r>
                          <w:rPr>
                            <w:w w:val="115"/>
                            <w:sz w:val="19"/>
                          </w:rPr>
                          <w:t>-0 43</w:t>
                        </w:r>
                      </w:p>
                    </w:tc>
                  </w:tr>
                  <w:tr>
                    <w:trPr>
                      <w:trHeight w:val="246" w:hRule="atLeast"/>
                    </w:trPr>
                    <w:tc>
                      <w:tcPr>
                        <w:tcW w:w="1494" w:type="dxa"/>
                        <w:tcBorders>
                          <w:top w:val="nil"/>
                          <w:bottom w:val="nil"/>
                        </w:tcBorders>
                      </w:tcPr>
                      <w:p>
                        <w:pPr>
                          <w:pStyle w:val="TableParagraph"/>
                          <w:spacing w:line="216" w:lineRule="exact"/>
                          <w:ind w:left="900"/>
                          <w:rPr>
                            <w:sz w:val="19"/>
                          </w:rPr>
                        </w:pPr>
                        <w:r>
                          <w:rPr>
                            <w:w w:val="103"/>
                            <w:sz w:val="19"/>
                          </w:rPr>
                          <w:t>3</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08" w:lineRule="exact"/>
                          <w:ind w:right="25"/>
                          <w:jc w:val="right"/>
                          <w:rPr>
                            <w:sz w:val="19"/>
                          </w:rPr>
                        </w:pPr>
                        <w:r>
                          <w:rPr>
                            <w:w w:val="121"/>
                            <w:sz w:val="19"/>
                          </w:rPr>
                          <w:t>-0.</w:t>
                        </w:r>
                        <w:r>
                          <w:rPr>
                            <w:spacing w:val="18"/>
                            <w:sz w:val="19"/>
                          </w:rPr>
                          <w:t> </w:t>
                        </w:r>
                        <w:r>
                          <w:rPr>
                            <w:spacing w:val="-61"/>
                            <w:w w:val="103"/>
                            <w:sz w:val="19"/>
                          </w:rPr>
                          <w:t>4</w:t>
                        </w:r>
                        <w:r>
                          <w:rPr>
                            <w:rFonts w:ascii="Arial Unicode MS" w:eastAsia="Arial Unicode MS" w:hint="eastAsia"/>
                            <w:spacing w:val="-31"/>
                            <w:w w:val="45"/>
                            <w:sz w:val="20"/>
                          </w:rPr>
                          <w:t>，</w:t>
                        </w:r>
                        <w:r>
                          <w:rPr>
                            <w:w w:val="103"/>
                            <w:sz w:val="19"/>
                          </w:rPr>
                          <w:t>3</w:t>
                        </w:r>
                      </w:p>
                    </w:tc>
                  </w:tr>
                  <w:tr>
                    <w:trPr>
                      <w:trHeight w:val="292" w:hRule="atLeast"/>
                    </w:trPr>
                    <w:tc>
                      <w:tcPr>
                        <w:tcW w:w="1494" w:type="dxa"/>
                        <w:tcBorders>
                          <w:top w:val="nil"/>
                          <w:bottom w:val="nil"/>
                        </w:tcBorders>
                      </w:tcPr>
                      <w:p>
                        <w:pPr>
                          <w:pStyle w:val="TableParagraph"/>
                          <w:spacing w:before="22"/>
                          <w:ind w:left="383"/>
                          <w:jc w:val="center"/>
                          <w:rPr>
                            <w:sz w:val="19"/>
                          </w:rPr>
                        </w:pPr>
                        <w:r>
                          <w:rPr>
                            <w:w w:val="76"/>
                            <w:sz w:val="19"/>
                          </w:rPr>
                          <w:t>4</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before="51"/>
                          <w:ind w:right="48"/>
                          <w:jc w:val="right"/>
                          <w:rPr>
                            <w:sz w:val="19"/>
                          </w:rPr>
                        </w:pPr>
                        <w:r>
                          <w:rPr>
                            <w:sz w:val="19"/>
                          </w:rPr>
                          <w:t>-0 31</w:t>
                        </w:r>
                      </w:p>
                    </w:tc>
                  </w:tr>
                  <w:tr>
                    <w:trPr>
                      <w:trHeight w:val="278" w:hRule="atLeast"/>
                    </w:trPr>
                    <w:tc>
                      <w:tcPr>
                        <w:tcW w:w="1494" w:type="dxa"/>
                        <w:tcBorders>
                          <w:top w:val="nil"/>
                          <w:bottom w:val="nil"/>
                        </w:tcBorders>
                      </w:tcPr>
                      <w:p>
                        <w:pPr>
                          <w:pStyle w:val="TableParagraph"/>
                          <w:spacing w:before="15"/>
                          <w:ind w:left="402"/>
                          <w:jc w:val="center"/>
                          <w:rPr>
                            <w:sz w:val="19"/>
                          </w:rPr>
                        </w:pPr>
                        <w:r>
                          <w:rPr>
                            <w:w w:val="93"/>
                            <w:sz w:val="19"/>
                          </w:rPr>
                          <w:t>5</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before="37"/>
                          <w:ind w:right="33"/>
                          <w:jc w:val="right"/>
                          <w:rPr>
                            <w:sz w:val="19"/>
                          </w:rPr>
                        </w:pPr>
                        <w:r>
                          <w:rPr>
                            <w:w w:val="95"/>
                            <w:sz w:val="19"/>
                          </w:rPr>
                          <w:t>-0. I 0</w:t>
                        </w:r>
                      </w:p>
                    </w:tc>
                  </w:tr>
                  <w:tr>
                    <w:trPr>
                      <w:trHeight w:val="271" w:hRule="atLeast"/>
                    </w:trPr>
                    <w:tc>
                      <w:tcPr>
                        <w:tcW w:w="1494" w:type="dxa"/>
                        <w:tcBorders>
                          <w:top w:val="nil"/>
                          <w:bottom w:val="nil"/>
                        </w:tcBorders>
                      </w:tcPr>
                      <w:p>
                        <w:pPr>
                          <w:pStyle w:val="TableParagraph"/>
                          <w:spacing w:before="15"/>
                          <w:ind w:left="899"/>
                          <w:rPr>
                            <w:sz w:val="19"/>
                          </w:rPr>
                        </w:pPr>
                        <w:r>
                          <w:rPr>
                            <w:w w:val="95"/>
                            <w:sz w:val="19"/>
                          </w:rPr>
                          <w:t>6</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bottom w:val="nil"/>
                        </w:tcBorders>
                      </w:tcPr>
                      <w:p>
                        <w:pPr>
                          <w:pStyle w:val="TableParagraph"/>
                          <w:spacing w:line="214" w:lineRule="exact" w:before="37"/>
                          <w:ind w:right="31"/>
                          <w:jc w:val="right"/>
                          <w:rPr>
                            <w:sz w:val="19"/>
                          </w:rPr>
                        </w:pPr>
                        <w:r>
                          <w:rPr>
                            <w:sz w:val="19"/>
                          </w:rPr>
                          <w:t>0. 12</w:t>
                        </w:r>
                      </w:p>
                    </w:tc>
                  </w:tr>
                  <w:tr>
                    <w:trPr>
                      <w:trHeight w:val="815" w:hRule="atLeast"/>
                    </w:trPr>
                    <w:tc>
                      <w:tcPr>
                        <w:tcW w:w="1494" w:type="dxa"/>
                        <w:tcBorders>
                          <w:top w:val="nil"/>
                        </w:tcBorders>
                      </w:tcPr>
                      <w:p>
                        <w:pPr>
                          <w:pStyle w:val="TableParagraph"/>
                          <w:spacing w:line="162" w:lineRule="exact" w:before="8"/>
                          <w:ind w:left="893"/>
                          <w:rPr>
                            <w:sz w:val="19"/>
                          </w:rPr>
                        </w:pPr>
                        <w:r>
                          <w:rPr>
                            <w:w w:val="102"/>
                            <w:sz w:val="19"/>
                          </w:rPr>
                          <w:t>7</w:t>
                        </w:r>
                      </w:p>
                      <w:p>
                        <w:pPr>
                          <w:pStyle w:val="TableParagraph"/>
                          <w:spacing w:line="625" w:lineRule="exact"/>
                          <w:ind w:left="163" w:right="5"/>
                          <w:jc w:val="center"/>
                          <w:rPr>
                            <w:sz w:val="19"/>
                          </w:rPr>
                        </w:pPr>
                        <w:r>
                          <w:rPr>
                            <w:rFonts w:ascii="Arial Unicode MS" w:eastAsia="Arial Unicode MS" w:hint="eastAsia"/>
                            <w:spacing w:val="-339"/>
                            <w:w w:val="104"/>
                            <w:position w:val="-21"/>
                            <w:sz w:val="55"/>
                          </w:rPr>
                          <w:t>，</w:t>
                        </w:r>
                        <w:r>
                          <w:rPr>
                            <w:w w:val="104"/>
                            <w:sz w:val="19"/>
                          </w:rPr>
                          <w:t>8</w:t>
                        </w:r>
                      </w:p>
                    </w:tc>
                    <w:tc>
                      <w:tcPr>
                        <w:tcW w:w="1501" w:type="dxa"/>
                        <w:vMerge/>
                        <w:tcBorders>
                          <w:top w:val="nil"/>
                        </w:tcBorders>
                      </w:tcPr>
                      <w:p>
                        <w:pPr>
                          <w:rPr>
                            <w:sz w:val="2"/>
                            <w:szCs w:val="2"/>
                          </w:rPr>
                        </w:pPr>
                      </w:p>
                    </w:tc>
                    <w:tc>
                      <w:tcPr>
                        <w:tcW w:w="1494" w:type="dxa"/>
                        <w:vMerge/>
                        <w:tcBorders>
                          <w:top w:val="nil"/>
                        </w:tcBorders>
                      </w:tcPr>
                      <w:p>
                        <w:pPr>
                          <w:rPr>
                            <w:sz w:val="2"/>
                            <w:szCs w:val="2"/>
                          </w:rPr>
                        </w:pPr>
                      </w:p>
                    </w:tc>
                    <w:tc>
                      <w:tcPr>
                        <w:tcW w:w="1508" w:type="dxa"/>
                        <w:vMerge/>
                        <w:tcBorders>
                          <w:top w:val="nil"/>
                        </w:tcBorders>
                      </w:tcPr>
                      <w:p>
                        <w:pPr>
                          <w:rPr>
                            <w:sz w:val="2"/>
                            <w:szCs w:val="2"/>
                          </w:rPr>
                        </w:pPr>
                      </w:p>
                    </w:tc>
                    <w:tc>
                      <w:tcPr>
                        <w:tcW w:w="1522" w:type="dxa"/>
                        <w:vMerge/>
                        <w:tcBorders>
                          <w:top w:val="nil"/>
                        </w:tcBorders>
                      </w:tcPr>
                      <w:p>
                        <w:pPr>
                          <w:rPr>
                            <w:sz w:val="2"/>
                            <w:szCs w:val="2"/>
                          </w:rPr>
                        </w:pPr>
                      </w:p>
                    </w:tc>
                    <w:tc>
                      <w:tcPr>
                        <w:tcW w:w="1508" w:type="dxa"/>
                        <w:tcBorders>
                          <w:top w:val="nil"/>
                        </w:tcBorders>
                      </w:tcPr>
                      <w:p>
                        <w:pPr>
                          <w:pStyle w:val="TableParagraph"/>
                          <w:spacing w:before="37"/>
                          <w:ind w:right="27"/>
                          <w:jc w:val="right"/>
                          <w:rPr>
                            <w:sz w:val="19"/>
                          </w:rPr>
                        </w:pPr>
                        <w:r>
                          <w:rPr>
                            <w:w w:val="110"/>
                            <w:sz w:val="19"/>
                          </w:rPr>
                          <w:t>0.</w:t>
                        </w:r>
                        <w:r>
                          <w:rPr>
                            <w:spacing w:val="-18"/>
                            <w:w w:val="110"/>
                            <w:sz w:val="19"/>
                          </w:rPr>
                          <w:t> </w:t>
                        </w:r>
                        <w:r>
                          <w:rPr>
                            <w:w w:val="110"/>
                            <w:sz w:val="19"/>
                          </w:rPr>
                          <w:t>04</w:t>
                        </w:r>
                      </w:p>
                      <w:p>
                        <w:pPr>
                          <w:pStyle w:val="TableParagraph"/>
                          <w:spacing w:before="70"/>
                          <w:ind w:right="27"/>
                          <w:jc w:val="right"/>
                          <w:rPr>
                            <w:sz w:val="19"/>
                          </w:rPr>
                        </w:pPr>
                        <w:r>
                          <w:rPr>
                            <w:w w:val="105"/>
                            <w:sz w:val="19"/>
                          </w:rPr>
                          <w:t>-0.</w:t>
                        </w:r>
                        <w:r>
                          <w:rPr>
                            <w:spacing w:val="29"/>
                            <w:w w:val="105"/>
                            <w:sz w:val="19"/>
                          </w:rPr>
                          <w:t> </w:t>
                        </w:r>
                        <w:r>
                          <w:rPr>
                            <w:w w:val="105"/>
                            <w:sz w:val="19"/>
                          </w:rPr>
                          <w:t>04</w:t>
                        </w:r>
                      </w:p>
                    </w:tc>
                  </w:tr>
                </w:tbl>
                <w:p>
                  <w:pPr>
                    <w:pStyle w:val="BodyText"/>
                  </w:pPr>
                </w:p>
              </w:txbxContent>
            </v:textbox>
            <w10:wrap type="none"/>
          </v:shape>
        </w:pict>
      </w:r>
      <w:r>
        <w:rPr>
          <w:rFonts w:ascii="Arial Unicode MS" w:eastAsia="Arial Unicode MS" w:hint="eastAsia"/>
          <w:w w:val="105"/>
          <w:sz w:val="18"/>
        </w:rPr>
        <w:t>（単位・人、％）</w:t>
      </w:r>
    </w:p>
    <w:p>
      <w:pPr>
        <w:spacing w:after="0"/>
        <w:jc w:val="left"/>
        <w:rPr>
          <w:rFonts w:ascii="Arial Unicode MS" w:eastAsia="Arial Unicode MS" w:hint="eastAsia"/>
          <w:sz w:val="18"/>
        </w:rPr>
        <w:sectPr>
          <w:type w:val="continuous"/>
          <w:pgSz w:w="11990" w:h="16840"/>
          <w:pgMar w:top="1580" w:bottom="280" w:left="940" w:right="960"/>
          <w:cols w:num="2" w:equalWidth="0">
            <w:col w:w="4216" w:space="3143"/>
            <w:col w:w="2731"/>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5"/>
        </w:rPr>
      </w:pPr>
    </w:p>
    <w:p>
      <w:pPr>
        <w:spacing w:before="91"/>
        <w:ind w:left="0" w:right="439" w:firstLine="0"/>
        <w:jc w:val="right"/>
        <w:rPr>
          <w:rFonts w:ascii="Arial"/>
          <w:sz w:val="29"/>
        </w:rPr>
      </w:pPr>
      <w:r>
        <w:rPr>
          <w:rFonts w:ascii="Arial"/>
          <w:w w:val="76"/>
          <w:sz w:val="29"/>
        </w:rPr>
        <w:t>I</w: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7"/>
        <w:rPr>
          <w:rFonts w:ascii="Arial"/>
          <w:sz w:val="26"/>
        </w:rPr>
      </w:pPr>
    </w:p>
    <w:p>
      <w:pPr>
        <w:spacing w:before="0"/>
        <w:ind w:left="365" w:right="0" w:firstLine="0"/>
        <w:jc w:val="left"/>
        <w:rPr>
          <w:rFonts w:ascii="Arial Unicode MS" w:eastAsia="Arial Unicode MS" w:hint="eastAsia"/>
          <w:sz w:val="20"/>
        </w:rPr>
      </w:pPr>
      <w:r>
        <w:rPr>
          <w:sz w:val="19"/>
        </w:rPr>
        <w:t>(il 1 ) </w:t>
      </w:r>
      <w:r>
        <w:rPr>
          <w:rFonts w:ascii="Arial Unicode MS" w:eastAsia="Arial Unicode MS" w:hint="eastAsia"/>
          <w:sz w:val="13"/>
        </w:rPr>
        <w:t>す</w:t>
      </w:r>
      <w:r>
        <w:rPr>
          <w:rFonts w:ascii="Arial" w:eastAsia="Arial"/>
          <w:sz w:val="23"/>
        </w:rPr>
        <w:t>lt;l</w:t>
      </w:r>
      <w:r>
        <w:rPr>
          <w:rFonts w:ascii="Arial Unicode MS" w:eastAsia="Arial Unicode MS" w:hint="eastAsia"/>
          <w:sz w:val="20"/>
        </w:rPr>
        <w:t>「人口は </w:t>
      </w:r>
      <w:r>
        <w:rPr>
          <w:sz w:val="19"/>
        </w:rPr>
        <w:t>1 </w:t>
      </w:r>
      <w:r>
        <w:rPr>
          <w:rFonts w:ascii="Arial Unicode MS" w:eastAsia="Arial Unicode MS" w:hint="eastAsia"/>
          <w:sz w:val="20"/>
        </w:rPr>
        <w:t>月 </w:t>
      </w:r>
      <w:r>
        <w:rPr>
          <w:sz w:val="19"/>
        </w:rPr>
        <w:t>1 </w:t>
      </w:r>
      <w:r>
        <w:rPr>
          <w:rFonts w:ascii="Arial Unicode MS" w:eastAsia="Arial Unicode MS" w:hint="eastAsia"/>
          <w:sz w:val="20"/>
        </w:rPr>
        <w:t>日現在。</w:t>
      </w:r>
    </w:p>
    <w:p>
      <w:pPr>
        <w:spacing w:line="259" w:lineRule="exact" w:before="14"/>
        <w:ind w:left="0" w:right="226" w:firstLine="0"/>
        <w:jc w:val="center"/>
        <w:rPr>
          <w:rFonts w:ascii="Arial Unicode MS" w:eastAsia="Arial Unicode MS" w:hint="eastAsia"/>
          <w:sz w:val="20"/>
        </w:rPr>
      </w:pPr>
      <w:r>
        <w:rPr>
          <w:rFonts w:ascii="Arial Unicode MS" w:eastAsia="Arial Unicode MS" w:hint="eastAsia"/>
          <w:spacing w:val="9"/>
          <w:sz w:val="20"/>
        </w:rPr>
        <w:t>直 </w:t>
      </w:r>
      <w:r>
        <w:rPr>
          <w:sz w:val="19"/>
        </w:rPr>
        <w:t>2</w:t>
      </w:r>
      <w:r>
        <w:rPr>
          <w:spacing w:val="17"/>
          <w:sz w:val="19"/>
        </w:rPr>
        <w:t> ) </w:t>
      </w:r>
      <w:r>
        <w:rPr>
          <w:rFonts w:ascii="Arial Unicode MS" w:eastAsia="Arial Unicode MS" w:hint="eastAsia"/>
          <w:spacing w:val="-12"/>
          <w:sz w:val="19"/>
        </w:rPr>
        <w:t>昭和</w:t>
      </w:r>
      <w:r>
        <w:rPr>
          <w:sz w:val="19"/>
        </w:rPr>
        <w:t>51 </w:t>
      </w:r>
      <w:r>
        <w:rPr>
          <w:rFonts w:ascii="Arial Unicode MS" w:eastAsia="Arial Unicode MS" w:hint="eastAsia"/>
          <w:spacing w:val="-15"/>
          <w:sz w:val="20"/>
        </w:rPr>
        <w:t>、</w:t>
      </w:r>
      <w:r>
        <w:rPr>
          <w:spacing w:val="6"/>
          <w:sz w:val="19"/>
        </w:rPr>
        <w:t>56</w:t>
      </w:r>
      <w:r>
        <w:rPr>
          <w:rFonts w:ascii="Arial Unicode MS" w:eastAsia="Arial Unicode MS" w:hint="eastAsia"/>
          <w:spacing w:val="-14"/>
          <w:sz w:val="20"/>
        </w:rPr>
        <w:t>、</w:t>
      </w:r>
      <w:r>
        <w:rPr>
          <w:spacing w:val="5"/>
          <w:sz w:val="19"/>
        </w:rPr>
        <w:t>61</w:t>
      </w:r>
      <w:r>
        <w:rPr>
          <w:rFonts w:ascii="Arial Unicode MS" w:eastAsia="Arial Unicode MS" w:hint="eastAsia"/>
          <w:spacing w:val="8"/>
          <w:sz w:val="20"/>
        </w:rPr>
        <w:t>、平成</w:t>
      </w:r>
      <w:r>
        <w:rPr>
          <w:sz w:val="19"/>
        </w:rPr>
        <w:t>3 </w:t>
      </w:r>
      <w:r>
        <w:rPr>
          <w:rFonts w:ascii="Arial Unicode MS" w:eastAsia="Arial Unicode MS" w:hint="eastAsia"/>
          <w:spacing w:val="14"/>
          <w:sz w:val="20"/>
        </w:rPr>
        <w:t>年、</w:t>
      </w:r>
      <w:r>
        <w:rPr>
          <w:sz w:val="19"/>
        </w:rPr>
        <w:t>8 </w:t>
      </w:r>
      <w:r>
        <w:rPr>
          <w:rFonts w:ascii="Arial Unicode MS" w:eastAsia="Arial Unicode MS" w:hint="eastAsia"/>
          <w:spacing w:val="-10"/>
          <w:sz w:val="20"/>
        </w:rPr>
        <w:t>年の推計人口は、前年に匡勢調 査か行われ、</w:t>
      </w:r>
      <w:r>
        <w:rPr>
          <w:sz w:val="19"/>
        </w:rPr>
        <w:t>10 )) 1 </w:t>
      </w:r>
      <w:r>
        <w:rPr>
          <w:rFonts w:ascii="Arial Unicode MS" w:eastAsia="Arial Unicode MS" w:hint="eastAsia"/>
          <w:spacing w:val="-13"/>
          <w:sz w:val="20"/>
        </w:rPr>
        <w:t>日時</w:t>
      </w:r>
      <w:r>
        <w:rPr>
          <w:rFonts w:ascii="Arial Unicode MS" w:eastAsia="Arial Unicode MS" w:hint="eastAsia"/>
          <w:spacing w:val="-79"/>
          <w:w w:val="95"/>
          <w:sz w:val="20"/>
        </w:rPr>
        <w:t>、</w:t>
      </w:r>
      <w:r>
        <w:rPr>
          <w:rFonts w:ascii="Arial Unicode MS" w:eastAsia="Arial Unicode MS" w:hint="eastAsia"/>
          <w:spacing w:val="2"/>
          <w:sz w:val="20"/>
        </w:rPr>
        <w:t>点で人</w:t>
      </w:r>
    </w:p>
    <w:p>
      <w:pPr>
        <w:spacing w:line="269" w:lineRule="exact" w:before="0"/>
        <w:ind w:left="776" w:right="0" w:firstLine="0"/>
        <w:jc w:val="left"/>
        <w:rPr>
          <w:rFonts w:ascii="Arial Unicode MS" w:eastAsia="Arial Unicode MS" w:hint="eastAsia"/>
          <w:sz w:val="20"/>
        </w:rPr>
      </w:pPr>
      <w:r>
        <w:rPr>
          <w:rFonts w:ascii="Arial Unicode MS" w:eastAsia="Arial Unicode MS" w:hint="eastAsia"/>
          <w:sz w:val="20"/>
        </w:rPr>
        <w:t>［］基数か変わったため、前年の人</w:t>
      </w:r>
      <w:r>
        <w:rPr>
          <w:sz w:val="24"/>
        </w:rPr>
        <w:t>nJ </w:t>
      </w:r>
      <w:r>
        <w:rPr>
          <w:rFonts w:ascii="Arial Unicode MS" w:eastAsia="Arial Unicode MS" w:hint="eastAsia"/>
          <w:w w:val="90"/>
          <w:sz w:val="20"/>
        </w:rPr>
        <w:t>付</w:t>
      </w:r>
      <w:r>
        <w:rPr>
          <w:rFonts w:ascii="Arial Unicode MS" w:eastAsia="Arial Unicode MS" w:hint="eastAsia"/>
          <w:sz w:val="20"/>
        </w:rPr>
        <w:t>加数を前年の批計人口に加えた数伯と一欽しない。</w:t>
      </w:r>
    </w:p>
    <w:p>
      <w:pPr>
        <w:pStyle w:val="BodyText"/>
        <w:rPr>
          <w:rFonts w:ascii="Arial Unicode MS"/>
          <w:sz w:val="26"/>
        </w:rPr>
      </w:pPr>
    </w:p>
    <w:p>
      <w:pPr>
        <w:pStyle w:val="BodyText"/>
        <w:spacing w:before="4"/>
        <w:rPr>
          <w:rFonts w:ascii="Arial Unicode MS"/>
          <w:sz w:val="26"/>
        </w:rPr>
      </w:pPr>
    </w:p>
    <w:p>
      <w:pPr>
        <w:spacing w:before="0"/>
        <w:ind w:left="0" w:right="63" w:firstLine="0"/>
        <w:jc w:val="center"/>
        <w:rPr>
          <w:sz w:val="18"/>
        </w:rPr>
      </w:pPr>
      <w:r>
        <w:rPr>
          <w:rFonts w:ascii="Arial Unicode MS" w:hAnsi="Arial Unicode MS"/>
          <w:sz w:val="8"/>
        </w:rPr>
        <w:t>—        </w:t>
      </w:r>
      <w:r>
        <w:rPr>
          <w:sz w:val="18"/>
        </w:rPr>
        <w:t>5  -</w:t>
      </w:r>
    </w:p>
    <w:p>
      <w:pPr>
        <w:spacing w:after="0"/>
        <w:jc w:val="center"/>
        <w:rPr>
          <w:sz w:val="18"/>
        </w:rPr>
        <w:sectPr>
          <w:type w:val="continuous"/>
          <w:pgSz w:w="11990" w:h="16840"/>
          <w:pgMar w:top="1580" w:bottom="280" w:left="940" w:right="960"/>
        </w:sectPr>
      </w:pPr>
    </w:p>
    <w:p>
      <w:pPr>
        <w:spacing w:before="66"/>
        <w:ind w:left="293" w:right="0" w:firstLine="0"/>
        <w:jc w:val="left"/>
        <w:rPr>
          <w:rFonts w:ascii="Arial Unicode MS" w:eastAsia="Arial Unicode MS" w:hint="eastAsia"/>
          <w:sz w:val="20"/>
        </w:rPr>
      </w:pPr>
      <w:r>
        <w:rPr>
          <w:rFonts w:ascii="Arial" w:eastAsia="Arial"/>
          <w:sz w:val="24"/>
        </w:rPr>
        <w:t>( 2 ) </w:t>
      </w:r>
      <w:r>
        <w:rPr>
          <w:rFonts w:ascii="Arial Unicode MS" w:eastAsia="Arial Unicode MS" w:hint="eastAsia"/>
          <w:sz w:val="20"/>
        </w:rPr>
        <w:t>市部郡 部別 人口</w:t>
      </w:r>
    </w:p>
    <w:p>
      <w:pPr>
        <w:pStyle w:val="BodyText"/>
        <w:rPr>
          <w:rFonts w:ascii="Arial Unicode MS"/>
          <w:sz w:val="25"/>
        </w:rPr>
      </w:pPr>
    </w:p>
    <w:p>
      <w:pPr>
        <w:spacing w:before="100"/>
        <w:ind w:left="3809" w:right="0" w:firstLine="0"/>
        <w:jc w:val="left"/>
        <w:rPr>
          <w:rFonts w:ascii="Arial Unicode MS" w:eastAsia="Arial Unicode MS" w:hint="eastAsia"/>
          <w:sz w:val="20"/>
        </w:rPr>
      </w:pPr>
      <w:r>
        <w:rPr>
          <w:rFonts w:ascii="Arial Unicode MS" w:eastAsia="Arial Unicode MS" w:hint="eastAsia"/>
          <w:spacing w:val="-51"/>
          <w:w w:val="95"/>
          <w:sz w:val="23"/>
        </w:rPr>
        <w:t>叶 </w:t>
      </w:r>
      <w:r>
        <w:rPr>
          <w:w w:val="95"/>
          <w:sz w:val="21"/>
        </w:rPr>
        <w:t>1 </w:t>
      </w:r>
      <w:r>
        <w:rPr>
          <w:rFonts w:ascii="Arial Unicode MS" w:eastAsia="Arial Unicode MS" w:hint="eastAsia"/>
          <w:spacing w:val="-2"/>
          <w:w w:val="95"/>
          <w:sz w:val="20"/>
        </w:rPr>
        <w:t>部 増 加 、 郡 部 減 少</w:t>
      </w:r>
    </w:p>
    <w:p>
      <w:pPr>
        <w:pStyle w:val="BodyText"/>
        <w:spacing w:before="11"/>
        <w:rPr>
          <w:rFonts w:ascii="Arial Unicode MS"/>
          <w:sz w:val="30"/>
        </w:rPr>
      </w:pPr>
    </w:p>
    <w:p>
      <w:pPr>
        <w:spacing w:before="1"/>
        <w:ind w:left="402" w:right="0" w:firstLine="0"/>
        <w:jc w:val="left"/>
        <w:rPr>
          <w:sz w:val="19"/>
        </w:rPr>
      </w:pPr>
      <w:r>
        <w:rPr>
          <w:rFonts w:ascii="Arial Unicode MS" w:eastAsia="Arial Unicode MS" w:hint="eastAsia"/>
          <w:spacing w:val="11"/>
          <w:sz w:val="20"/>
        </w:rPr>
        <w:t>平 成 </w:t>
      </w:r>
      <w:r>
        <w:rPr>
          <w:sz w:val="19"/>
        </w:rPr>
        <w:t>9 </w:t>
      </w:r>
      <w:r>
        <w:rPr>
          <w:rFonts w:ascii="Arial Unicode MS" w:eastAsia="Arial Unicode MS" w:hint="eastAsia"/>
          <w:spacing w:val="27"/>
          <w:sz w:val="20"/>
        </w:rPr>
        <w:t>年 </w:t>
      </w:r>
      <w:r>
        <w:rPr>
          <w:sz w:val="19"/>
        </w:rPr>
        <w:t>1 </w:t>
      </w:r>
      <w:r>
        <w:rPr>
          <w:rFonts w:ascii="Arial Unicode MS" w:eastAsia="Arial Unicode MS" w:hint="eastAsia"/>
          <w:spacing w:val="-13"/>
          <w:sz w:val="23"/>
        </w:rPr>
        <w:t>月 </w:t>
      </w:r>
      <w:r>
        <w:rPr>
          <w:sz w:val="19"/>
        </w:rPr>
        <w:t>1 </w:t>
      </w:r>
      <w:r>
        <w:rPr>
          <w:spacing w:val="2"/>
          <w:w w:val="90"/>
          <w:sz w:val="21"/>
        </w:rPr>
        <w:t>l:_j </w:t>
      </w:r>
      <w:r>
        <w:rPr>
          <w:rFonts w:ascii="Arial Unicode MS" w:eastAsia="Arial Unicode MS" w:hint="eastAsia"/>
          <w:spacing w:val="4"/>
          <w:sz w:val="20"/>
        </w:rPr>
        <w:t>現 在 の 人 口 を 市 部 郡 部 別 に み ると、市部 </w:t>
      </w:r>
      <w:r>
        <w:rPr>
          <w:spacing w:val="9"/>
          <w:sz w:val="19"/>
        </w:rPr>
        <w:t>95 </w:t>
      </w:r>
      <w:r>
        <w:rPr>
          <w:sz w:val="19"/>
        </w:rPr>
        <w:t>9</w:t>
      </w:r>
      <w:r>
        <w:rPr>
          <w:spacing w:val="-12"/>
          <w:sz w:val="19"/>
        </w:rPr>
        <w:t> , </w:t>
      </w:r>
      <w:r>
        <w:rPr>
          <w:sz w:val="19"/>
        </w:rPr>
        <w:t>1 4 </w:t>
      </w:r>
      <w:r>
        <w:rPr>
          <w:spacing w:val="8"/>
          <w:sz w:val="19"/>
        </w:rPr>
        <w:t>5</w:t>
      </w:r>
      <w:r>
        <w:rPr>
          <w:rFonts w:ascii="Arial Unicode MS" w:eastAsia="Arial Unicode MS" w:hint="eastAsia"/>
          <w:spacing w:val="21"/>
          <w:sz w:val="20"/>
        </w:rPr>
        <w:t>人、郡部 </w:t>
      </w:r>
      <w:r>
        <w:rPr>
          <w:sz w:val="19"/>
        </w:rPr>
        <w:t>5 </w:t>
      </w:r>
      <w:r>
        <w:rPr>
          <w:spacing w:val="12"/>
          <w:sz w:val="19"/>
        </w:rPr>
        <w:t>23</w:t>
      </w:r>
      <w:r>
        <w:rPr>
          <w:spacing w:val="-8"/>
          <w:sz w:val="19"/>
        </w:rPr>
        <w:t> , </w:t>
      </w:r>
      <w:r>
        <w:rPr>
          <w:sz w:val="19"/>
        </w:rPr>
        <w:t>6 </w:t>
      </w:r>
      <w:r>
        <w:rPr>
          <w:spacing w:val="10"/>
          <w:sz w:val="19"/>
        </w:rPr>
        <w:t>66</w:t>
      </w:r>
    </w:p>
    <w:p>
      <w:pPr>
        <w:spacing w:line="316" w:lineRule="auto" w:before="48"/>
        <w:ind w:left="145" w:right="369" w:firstLine="4"/>
        <w:jc w:val="both"/>
        <w:rPr>
          <w:rFonts w:ascii="Arial Unicode MS" w:hAnsi="Arial Unicode MS" w:eastAsia="Arial Unicode MS" w:hint="eastAsia"/>
          <w:sz w:val="20"/>
        </w:rPr>
      </w:pPr>
      <w:r>
        <w:rPr>
          <w:rFonts w:ascii="Arial Unicode MS" w:hAnsi="Arial Unicode MS" w:eastAsia="Arial Unicode MS" w:hint="eastAsia"/>
          <w:w w:val="110"/>
          <w:sz w:val="20"/>
        </w:rPr>
        <w:t>人で、 </w:t>
      </w:r>
      <w:r>
        <w:rPr>
          <w:rFonts w:ascii="Arial" w:hAnsi="Arial" w:eastAsia="Arial"/>
          <w:w w:val="110"/>
          <w:sz w:val="22"/>
        </w:rPr>
        <w:t>]llj</w:t>
      </w:r>
      <w:r>
        <w:rPr>
          <w:rFonts w:ascii="Arial Unicode MS" w:hAnsi="Arial Unicode MS" w:eastAsia="Arial Unicode MS" w:hint="eastAsia"/>
          <w:w w:val="110"/>
          <w:sz w:val="20"/>
        </w:rPr>
        <w:t>年に比べ、市部で </w:t>
      </w:r>
      <w:r>
        <w:rPr>
          <w:sz w:val="26"/>
        </w:rPr>
        <w:t>Z, </w:t>
      </w:r>
      <w:r>
        <w:rPr>
          <w:sz w:val="19"/>
        </w:rPr>
        <w:t>0 </w:t>
      </w:r>
      <w:r>
        <w:rPr>
          <w:w w:val="110"/>
          <w:sz w:val="19"/>
        </w:rPr>
        <w:t>91 </w:t>
      </w:r>
      <w:r>
        <w:rPr>
          <w:rFonts w:ascii="Arial Unicode MS" w:hAnsi="Arial Unicode MS" w:eastAsia="Arial Unicode MS" w:hint="eastAsia"/>
          <w:w w:val="110"/>
          <w:sz w:val="20"/>
        </w:rPr>
        <w:t>人 </w:t>
      </w:r>
      <w:r>
        <w:rPr>
          <w:w w:val="110"/>
          <w:sz w:val="19"/>
        </w:rPr>
        <w:t>( 0 . 22 % ) </w:t>
      </w:r>
      <w:r>
        <w:rPr>
          <w:rFonts w:ascii="Arial Unicode MS" w:hAnsi="Arial Unicode MS" w:eastAsia="Arial Unicode MS" w:hint="eastAsia"/>
          <w:w w:val="110"/>
          <w:sz w:val="20"/>
        </w:rPr>
        <w:t>の増加、郡部で  </w:t>
      </w:r>
      <w:r>
        <w:rPr>
          <w:w w:val="110"/>
          <w:sz w:val="19"/>
        </w:rPr>
        <w:t>2 , 6 7 9</w:t>
      </w:r>
      <w:r>
        <w:rPr>
          <w:rFonts w:ascii="Arial Unicode MS" w:hAnsi="Arial Unicode MS" w:eastAsia="Arial Unicode MS" w:hint="eastAsia"/>
          <w:w w:val="110"/>
          <w:sz w:val="20"/>
        </w:rPr>
        <w:t>人 （△ </w:t>
      </w:r>
      <w:r>
        <w:rPr>
          <w:w w:val="110"/>
          <w:sz w:val="19"/>
        </w:rPr>
        <w:t>0 . 51 % )  </w:t>
      </w:r>
      <w:r>
        <w:rPr>
          <w:rFonts w:ascii="Arial Unicode MS" w:hAnsi="Arial Unicode MS" w:eastAsia="Arial Unicode MS" w:hint="eastAsia"/>
          <w:w w:val="110"/>
          <w:sz w:val="20"/>
        </w:rPr>
        <w:t>の減少となった。市部、郡部の総人口に占める割合は、市部 </w:t>
      </w:r>
      <w:r>
        <w:rPr>
          <w:w w:val="110"/>
          <w:sz w:val="19"/>
        </w:rPr>
        <w:t>64 . 7 % </w:t>
      </w:r>
      <w:r>
        <w:rPr>
          <w:rFonts w:ascii="Arial Unicode MS" w:hAnsi="Arial Unicode MS" w:eastAsia="Arial Unicode MS" w:hint="eastAsia"/>
          <w:w w:val="110"/>
          <w:sz w:val="20"/>
        </w:rPr>
        <w:t>、郡部 </w:t>
      </w:r>
      <w:r>
        <w:rPr>
          <w:w w:val="110"/>
          <w:sz w:val="19"/>
        </w:rPr>
        <w:t>35 . 3 % </w:t>
      </w:r>
      <w:r>
        <w:rPr>
          <w:rFonts w:ascii="Arial Unicode MS" w:hAnsi="Arial Unicode MS" w:eastAsia="Arial Unicode MS" w:hint="eastAsia"/>
          <w:w w:val="110"/>
          <w:sz w:val="20"/>
        </w:rPr>
        <w:t>で、巾部人口の割合が年々高まつている。</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9"/>
        </w:rPr>
      </w:pPr>
    </w:p>
    <w:p>
      <w:pPr>
        <w:tabs>
          <w:tab w:pos="1513" w:val="left" w:leader="none"/>
        </w:tabs>
        <w:spacing w:line="266" w:lineRule="exact" w:before="101"/>
        <w:ind w:left="522" w:right="0" w:firstLine="0"/>
        <w:jc w:val="left"/>
        <w:rPr>
          <w:rFonts w:ascii="Arial Unicode MS" w:eastAsia="Arial Unicode MS" w:hint="eastAsia"/>
          <w:sz w:val="20"/>
        </w:rPr>
      </w:pPr>
      <w:r>
        <w:rPr>
          <w:rFonts w:ascii="Arial Unicode MS" w:eastAsia="Arial Unicode MS" w:hint="eastAsia"/>
          <w:sz w:val="18"/>
        </w:rPr>
        <w:t>表 </w:t>
      </w:r>
      <w:r>
        <w:rPr>
          <w:sz w:val="19"/>
        </w:rPr>
        <w:t>1</w:t>
      </w:r>
      <w:r>
        <w:rPr>
          <w:spacing w:val="36"/>
          <w:sz w:val="19"/>
        </w:rPr>
        <w:t> </w:t>
      </w:r>
      <w:r>
        <w:rPr>
          <w:sz w:val="19"/>
        </w:rPr>
        <w:t>-  </w:t>
      </w:r>
      <w:r>
        <w:rPr>
          <w:spacing w:val="20"/>
          <w:sz w:val="19"/>
        </w:rPr>
        <w:t> </w:t>
      </w:r>
      <w:r>
        <w:rPr>
          <w:sz w:val="19"/>
        </w:rPr>
        <w:t>2</w:t>
        <w:tab/>
      </w:r>
      <w:r>
        <w:rPr>
          <w:rFonts w:ascii="Arial Unicode MS" w:eastAsia="Arial Unicode MS" w:hint="eastAsia"/>
          <w:sz w:val="20"/>
        </w:rPr>
        <w:t>市部郡部別推計人口、人口動態及び県全体に対する割合の推移</w:t>
      </w:r>
    </w:p>
    <w:p>
      <w:pPr>
        <w:spacing w:line="252" w:lineRule="exact" w:before="0"/>
        <w:ind w:left="0" w:right="851" w:firstLine="0"/>
        <w:jc w:val="right"/>
        <w:rPr>
          <w:rFonts w:ascii="Arial Unicode MS" w:eastAsia="Arial Unicode MS" w:hint="eastAsia"/>
          <w:sz w:val="19"/>
        </w:rPr>
      </w:pPr>
      <w:r>
        <w:rPr>
          <w:rFonts w:ascii="Arial Unicode MS" w:eastAsia="Arial Unicode MS" w:hint="eastAsia"/>
          <w:w w:val="95"/>
          <w:sz w:val="19"/>
        </w:rPr>
        <w:t>（単位：人、％）</w:t>
      </w:r>
    </w:p>
    <w:tbl>
      <w:tblPr>
        <w:tblW w:w="0" w:type="auto"/>
        <w:jc w:val="left"/>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2"/>
        <w:gridCol w:w="1414"/>
        <w:gridCol w:w="773"/>
        <w:gridCol w:w="1260"/>
        <w:gridCol w:w="747"/>
        <w:gridCol w:w="708"/>
        <w:gridCol w:w="1211"/>
        <w:gridCol w:w="790"/>
        <w:gridCol w:w="715"/>
      </w:tblGrid>
      <w:tr>
        <w:trPr>
          <w:trHeight w:val="271" w:hRule="atLeast"/>
        </w:trPr>
        <w:tc>
          <w:tcPr>
            <w:tcW w:w="1292"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51" w:lineRule="exact"/>
              <w:ind w:left="385"/>
              <w:rPr>
                <w:sz w:val="10"/>
              </w:rPr>
            </w:pPr>
            <w:r>
              <w:rPr>
                <w:rFonts w:ascii="Arial Unicode MS" w:hAnsi="Arial Unicode MS" w:eastAsia="Arial Unicode MS" w:hint="eastAsia"/>
                <w:spacing w:val="3"/>
                <w:w w:val="90"/>
                <w:position w:val="-3"/>
                <w:sz w:val="20"/>
              </w:rPr>
              <w:t>年 </w:t>
            </w:r>
            <w:r>
              <w:rPr>
                <w:spacing w:val="-6"/>
                <w:w w:val="85"/>
                <w:sz w:val="10"/>
              </w:rPr>
              <w:t>9• </w:t>
            </w:r>
            <w:r>
              <w:rPr>
                <w:rFonts w:ascii="Arial Unicode MS" w:hAnsi="Arial Unicode MS" w:eastAsia="Arial Unicode MS" w:hint="eastAsia"/>
                <w:spacing w:val="-69"/>
                <w:w w:val="85"/>
                <w:sz w:val="13"/>
              </w:rPr>
              <w:t>人</w:t>
            </w:r>
            <w:r>
              <w:rPr>
                <w:w w:val="85"/>
                <w:sz w:val="10"/>
              </w:rPr>
              <w:t>h</w:t>
            </w:r>
          </w:p>
        </w:tc>
        <w:tc>
          <w:tcPr>
            <w:tcW w:w="2187" w:type="dxa"/>
            <w:gridSpan w:val="2"/>
            <w:tcBorders>
              <w:top w:val="single" w:sz="4" w:space="0" w:color="000000"/>
              <w:left w:val="single" w:sz="4" w:space="0" w:color="000000"/>
              <w:bottom w:val="single" w:sz="4" w:space="0" w:color="000000"/>
              <w:right w:val="single" w:sz="4" w:space="0" w:color="000000"/>
            </w:tcBorders>
          </w:tcPr>
          <w:p>
            <w:pPr>
              <w:pStyle w:val="TableParagraph"/>
              <w:spacing w:line="243" w:lineRule="exact"/>
              <w:ind w:right="10"/>
              <w:jc w:val="center"/>
              <w:rPr>
                <w:rFonts w:ascii="Arial Unicode MS" w:eastAsia="Arial Unicode MS" w:hint="eastAsia"/>
                <w:sz w:val="20"/>
              </w:rPr>
            </w:pPr>
            <w:r>
              <w:rPr>
                <w:rFonts w:ascii="Arial Unicode MS" w:eastAsia="Arial Unicode MS" w:hint="eastAsia"/>
                <w:w w:val="88"/>
                <w:sz w:val="20"/>
              </w:rPr>
              <w:t>県</w:t>
            </w:r>
          </w:p>
        </w:tc>
        <w:tc>
          <w:tcPr>
            <w:tcW w:w="1260" w:type="dxa"/>
            <w:tcBorders>
              <w:top w:val="single" w:sz="4" w:space="0" w:color="000000"/>
              <w:left w:val="single" w:sz="4" w:space="0" w:color="000000"/>
              <w:bottom w:val="single" w:sz="4" w:space="0" w:color="000000"/>
            </w:tcBorders>
          </w:tcPr>
          <w:p>
            <w:pPr>
              <w:pStyle w:val="TableParagraph"/>
              <w:spacing w:line="243" w:lineRule="exact"/>
              <w:ind w:left="785"/>
              <w:rPr>
                <w:rFonts w:ascii="Arial Unicode MS" w:eastAsia="Arial Unicode MS" w:hint="eastAsia"/>
                <w:sz w:val="20"/>
              </w:rPr>
            </w:pPr>
            <w:r>
              <w:rPr>
                <w:rFonts w:ascii="Arial Unicode MS" w:eastAsia="Arial Unicode MS" w:hint="eastAsia"/>
                <w:w w:val="99"/>
                <w:sz w:val="20"/>
              </w:rPr>
              <w:t>市</w:t>
            </w:r>
          </w:p>
        </w:tc>
        <w:tc>
          <w:tcPr>
            <w:tcW w:w="1455" w:type="dxa"/>
            <w:gridSpan w:val="2"/>
            <w:tcBorders>
              <w:top w:val="single" w:sz="4" w:space="0" w:color="000000"/>
              <w:bottom w:val="single" w:sz="4" w:space="0" w:color="000000"/>
              <w:right w:val="single" w:sz="4" w:space="0" w:color="000000"/>
            </w:tcBorders>
          </w:tcPr>
          <w:p>
            <w:pPr>
              <w:pStyle w:val="TableParagraph"/>
              <w:spacing w:line="243" w:lineRule="exact"/>
              <w:ind w:right="198"/>
              <w:jc w:val="center"/>
              <w:rPr>
                <w:rFonts w:ascii="Arial Unicode MS" w:eastAsia="Arial Unicode MS" w:hint="eastAsia"/>
                <w:sz w:val="20"/>
              </w:rPr>
            </w:pPr>
            <w:r>
              <w:rPr>
                <w:rFonts w:ascii="Arial Unicode MS" w:eastAsia="Arial Unicode MS" w:hint="eastAsia"/>
                <w:w w:val="96"/>
                <w:sz w:val="20"/>
              </w:rPr>
              <w:t>部</w:t>
            </w:r>
          </w:p>
        </w:tc>
        <w:tc>
          <w:tcPr>
            <w:tcW w:w="1211" w:type="dxa"/>
            <w:tcBorders>
              <w:top w:val="single" w:sz="4" w:space="0" w:color="000000"/>
              <w:left w:val="single" w:sz="4" w:space="0" w:color="000000"/>
              <w:bottom w:val="single" w:sz="4" w:space="0" w:color="000000"/>
            </w:tcBorders>
          </w:tcPr>
          <w:p>
            <w:pPr>
              <w:pStyle w:val="TableParagraph"/>
              <w:spacing w:line="235" w:lineRule="exact" w:before="7"/>
              <w:ind w:right="224"/>
              <w:jc w:val="right"/>
              <w:rPr>
                <w:rFonts w:ascii="Arial Unicode MS" w:eastAsia="Arial Unicode MS" w:hint="eastAsia"/>
                <w:sz w:val="20"/>
              </w:rPr>
            </w:pPr>
            <w:r>
              <w:rPr>
                <w:rFonts w:ascii="Arial Unicode MS" w:eastAsia="Arial Unicode MS" w:hint="eastAsia"/>
                <w:w w:val="98"/>
                <w:sz w:val="20"/>
              </w:rPr>
              <w:t>郡</w:t>
            </w:r>
          </w:p>
        </w:tc>
        <w:tc>
          <w:tcPr>
            <w:tcW w:w="1505" w:type="dxa"/>
            <w:gridSpan w:val="2"/>
            <w:tcBorders>
              <w:top w:val="single" w:sz="4" w:space="0" w:color="000000"/>
              <w:bottom w:val="single" w:sz="4" w:space="0" w:color="000000"/>
              <w:right w:val="single" w:sz="4" w:space="0" w:color="000000"/>
            </w:tcBorders>
          </w:tcPr>
          <w:p>
            <w:pPr>
              <w:pStyle w:val="TableParagraph"/>
              <w:spacing w:line="228" w:lineRule="exact" w:before="14"/>
              <w:ind w:right="160"/>
              <w:jc w:val="center"/>
              <w:rPr>
                <w:rFonts w:ascii="Arial Unicode MS" w:eastAsia="Arial Unicode MS" w:hint="eastAsia"/>
                <w:sz w:val="20"/>
              </w:rPr>
            </w:pPr>
            <w:r>
              <w:rPr>
                <w:rFonts w:ascii="Arial Unicode MS" w:eastAsia="Arial Unicode MS" w:hint="eastAsia"/>
                <w:w w:val="92"/>
                <w:sz w:val="20"/>
              </w:rPr>
              <w:t>部</w:t>
            </w:r>
          </w:p>
        </w:tc>
      </w:tr>
      <w:tr>
        <w:trPr>
          <w:trHeight w:val="271" w:hRule="atLeast"/>
        </w:trPr>
        <w:tc>
          <w:tcPr>
            <w:tcW w:w="1292" w:type="dxa"/>
            <w:vMerge/>
            <w:tcBorders>
              <w:top w:val="nil"/>
              <w:left w:val="single" w:sz="4" w:space="0" w:color="000000"/>
              <w:bottom w:val="single" w:sz="4" w:space="0" w:color="000000"/>
              <w:right w:val="single" w:sz="4" w:space="0" w:color="000000"/>
            </w:tcBorders>
          </w:tcPr>
          <w:p>
            <w:pPr>
              <w:rPr>
                <w:sz w:val="2"/>
                <w:szCs w:val="2"/>
              </w:rPr>
            </w:pPr>
          </w:p>
        </w:tc>
        <w:tc>
          <w:tcPr>
            <w:tcW w:w="1414" w:type="dxa"/>
            <w:tcBorders>
              <w:top w:val="single" w:sz="4" w:space="0" w:color="000000"/>
              <w:left w:val="single" w:sz="4" w:space="0" w:color="000000"/>
              <w:bottom w:val="single" w:sz="4" w:space="0" w:color="000000"/>
            </w:tcBorders>
          </w:tcPr>
          <w:p>
            <w:pPr>
              <w:pStyle w:val="TableParagraph"/>
              <w:tabs>
                <w:tab w:pos="1286" w:val="left" w:leader="none"/>
              </w:tabs>
              <w:spacing w:line="243" w:lineRule="exact"/>
              <w:ind w:left="284"/>
              <w:rPr>
                <w:sz w:val="10"/>
              </w:rPr>
            </w:pPr>
            <w:r>
              <w:rPr>
                <w:rFonts w:ascii="Arial Unicode MS" w:eastAsia="Arial Unicode MS" w:hint="eastAsia"/>
                <w:w w:val="95"/>
                <w:sz w:val="20"/>
              </w:rPr>
              <w:t>推計人口</w:t>
              <w:tab/>
            </w:r>
            <w:r>
              <w:rPr>
                <w:w w:val="65"/>
                <w:sz w:val="10"/>
              </w:rPr>
              <w:t>1</w:t>
            </w:r>
          </w:p>
        </w:tc>
        <w:tc>
          <w:tcPr>
            <w:tcW w:w="773" w:type="dxa"/>
            <w:tcBorders>
              <w:top w:val="single" w:sz="4" w:space="0" w:color="000000"/>
              <w:bottom w:val="single" w:sz="4" w:space="0" w:color="000000"/>
              <w:right w:val="single" w:sz="4" w:space="0" w:color="000000"/>
            </w:tcBorders>
          </w:tcPr>
          <w:p>
            <w:pPr>
              <w:pStyle w:val="TableParagraph"/>
              <w:spacing w:line="243" w:lineRule="exact"/>
              <w:ind w:left="68"/>
              <w:rPr>
                <w:rFonts w:ascii="Arial Unicode MS" w:eastAsia="Arial Unicode MS" w:hint="eastAsia"/>
                <w:sz w:val="20"/>
              </w:rPr>
            </w:pPr>
            <w:r>
              <w:rPr>
                <w:rFonts w:ascii="Arial Unicode MS" w:eastAsia="Arial Unicode MS" w:hint="eastAsia"/>
                <w:sz w:val="20"/>
              </w:rPr>
              <w:t>増加数</w:t>
            </w:r>
          </w:p>
        </w:tc>
        <w:tc>
          <w:tcPr>
            <w:tcW w:w="1260" w:type="dxa"/>
            <w:tcBorders>
              <w:top w:val="single" w:sz="4" w:space="0" w:color="000000"/>
              <w:left w:val="single" w:sz="4" w:space="0" w:color="000000"/>
              <w:bottom w:val="single" w:sz="4" w:space="0" w:color="000000"/>
            </w:tcBorders>
          </w:tcPr>
          <w:p>
            <w:pPr>
              <w:pStyle w:val="TableParagraph"/>
              <w:spacing w:line="243" w:lineRule="exact"/>
              <w:ind w:left="182"/>
              <w:rPr>
                <w:sz w:val="10"/>
              </w:rPr>
            </w:pPr>
            <w:r>
              <w:rPr>
                <w:rFonts w:ascii="Arial Unicode MS" w:eastAsia="Arial Unicode MS" w:hint="eastAsia"/>
                <w:w w:val="95"/>
                <w:sz w:val="20"/>
              </w:rPr>
              <w:t>推計人口 </w:t>
            </w:r>
            <w:r>
              <w:rPr>
                <w:w w:val="65"/>
                <w:sz w:val="10"/>
              </w:rPr>
              <w:t>1</w:t>
            </w:r>
          </w:p>
        </w:tc>
        <w:tc>
          <w:tcPr>
            <w:tcW w:w="747" w:type="dxa"/>
            <w:tcBorders>
              <w:top w:val="single" w:sz="4" w:space="0" w:color="000000"/>
              <w:bottom w:val="single" w:sz="4" w:space="0" w:color="000000"/>
              <w:right w:val="single" w:sz="4" w:space="0" w:color="000000"/>
            </w:tcBorders>
          </w:tcPr>
          <w:p>
            <w:pPr>
              <w:pStyle w:val="TableParagraph"/>
              <w:spacing w:line="243" w:lineRule="exact"/>
              <w:ind w:left="34"/>
              <w:rPr>
                <w:rFonts w:ascii="Arial Unicode MS" w:eastAsia="Arial Unicode MS" w:hint="eastAsia"/>
                <w:sz w:val="20"/>
              </w:rPr>
            </w:pPr>
            <w:r>
              <w:rPr>
                <w:rFonts w:ascii="Arial Unicode MS" w:eastAsia="Arial Unicode MS" w:hint="eastAsia"/>
                <w:sz w:val="20"/>
              </w:rPr>
              <w:t>増加数</w:t>
            </w:r>
          </w:p>
        </w:tc>
        <w:tc>
          <w:tcPr>
            <w:tcW w:w="708" w:type="dxa"/>
            <w:tcBorders>
              <w:top w:val="single" w:sz="4" w:space="0" w:color="000000"/>
              <w:left w:val="single" w:sz="4" w:space="0" w:color="000000"/>
              <w:bottom w:val="single" w:sz="4" w:space="0" w:color="000000"/>
              <w:right w:val="single" w:sz="4" w:space="0" w:color="000000"/>
            </w:tcBorders>
          </w:tcPr>
          <w:p>
            <w:pPr>
              <w:pStyle w:val="TableParagraph"/>
              <w:spacing w:line="235" w:lineRule="exact" w:before="7"/>
              <w:ind w:left="180"/>
              <w:rPr>
                <w:rFonts w:ascii="Arial Unicode MS" w:eastAsia="Arial Unicode MS" w:hint="eastAsia"/>
                <w:sz w:val="20"/>
              </w:rPr>
            </w:pPr>
            <w:r>
              <w:rPr>
                <w:rFonts w:ascii="Arial Unicode MS" w:eastAsia="Arial Unicode MS" w:hint="eastAsia"/>
                <w:sz w:val="20"/>
              </w:rPr>
              <w:t>割合</w:t>
            </w:r>
          </w:p>
        </w:tc>
        <w:tc>
          <w:tcPr>
            <w:tcW w:w="1211" w:type="dxa"/>
            <w:tcBorders>
              <w:top w:val="single" w:sz="4" w:space="0" w:color="000000"/>
              <w:left w:val="single" w:sz="4" w:space="0" w:color="000000"/>
              <w:bottom w:val="single" w:sz="4" w:space="0" w:color="000000"/>
            </w:tcBorders>
          </w:tcPr>
          <w:p>
            <w:pPr>
              <w:pStyle w:val="TableParagraph"/>
              <w:spacing w:line="235" w:lineRule="exact" w:before="7"/>
              <w:ind w:right="98"/>
              <w:jc w:val="right"/>
              <w:rPr>
                <w:sz w:val="10"/>
              </w:rPr>
            </w:pPr>
            <w:r>
              <w:rPr>
                <w:rFonts w:ascii="Arial Unicode MS" w:eastAsia="Arial Unicode MS" w:hint="eastAsia"/>
                <w:w w:val="95"/>
                <w:sz w:val="20"/>
              </w:rPr>
              <w:t>推計人口 </w:t>
            </w:r>
            <w:r>
              <w:rPr>
                <w:w w:val="65"/>
                <w:sz w:val="10"/>
              </w:rPr>
              <w:t>1</w:t>
            </w:r>
          </w:p>
        </w:tc>
        <w:tc>
          <w:tcPr>
            <w:tcW w:w="790" w:type="dxa"/>
            <w:tcBorders>
              <w:top w:val="single" w:sz="4" w:space="0" w:color="000000"/>
              <w:bottom w:val="single" w:sz="4" w:space="0" w:color="000000"/>
              <w:right w:val="single" w:sz="4" w:space="0" w:color="000000"/>
            </w:tcBorders>
          </w:tcPr>
          <w:p>
            <w:pPr>
              <w:pStyle w:val="TableParagraph"/>
              <w:spacing w:line="235" w:lineRule="exact" w:before="7"/>
              <w:ind w:left="82"/>
              <w:rPr>
                <w:rFonts w:ascii="Arial Unicode MS" w:eastAsia="Arial Unicode MS" w:hint="eastAsia"/>
                <w:sz w:val="20"/>
              </w:rPr>
            </w:pPr>
            <w:r>
              <w:rPr>
                <w:rFonts w:ascii="Arial Unicode MS" w:eastAsia="Arial Unicode MS" w:hint="eastAsia"/>
                <w:sz w:val="20"/>
              </w:rPr>
              <w:t>増加数</w:t>
            </w:r>
          </w:p>
        </w:tc>
        <w:tc>
          <w:tcPr>
            <w:tcW w:w="715" w:type="dxa"/>
            <w:tcBorders>
              <w:top w:val="single" w:sz="4" w:space="0" w:color="000000"/>
              <w:left w:val="single" w:sz="4" w:space="0" w:color="000000"/>
              <w:bottom w:val="single" w:sz="4" w:space="0" w:color="000000"/>
              <w:right w:val="single" w:sz="4" w:space="0" w:color="000000"/>
            </w:tcBorders>
          </w:tcPr>
          <w:p>
            <w:pPr>
              <w:pStyle w:val="TableParagraph"/>
              <w:spacing w:line="228" w:lineRule="exact" w:before="14"/>
              <w:ind w:left="178"/>
              <w:rPr>
                <w:rFonts w:ascii="Arial Unicode MS" w:eastAsia="Arial Unicode MS" w:hint="eastAsia"/>
                <w:sz w:val="20"/>
              </w:rPr>
            </w:pPr>
            <w:r>
              <w:rPr>
                <w:rFonts w:ascii="Arial Unicode MS" w:eastAsia="Arial Unicode MS" w:hint="eastAsia"/>
                <w:sz w:val="20"/>
              </w:rPr>
              <w:t>割合</w:t>
            </w:r>
          </w:p>
        </w:tc>
      </w:tr>
      <w:tr>
        <w:trPr>
          <w:trHeight w:val="327" w:hRule="atLeast"/>
        </w:trPr>
        <w:tc>
          <w:tcPr>
            <w:tcW w:w="1292" w:type="dxa"/>
            <w:tcBorders>
              <w:top w:val="single" w:sz="4" w:space="0" w:color="000000"/>
              <w:left w:val="single" w:sz="4" w:space="0" w:color="000000"/>
              <w:right w:val="single" w:sz="4" w:space="0" w:color="000000"/>
            </w:tcBorders>
          </w:tcPr>
          <w:p>
            <w:pPr>
              <w:pStyle w:val="TableParagraph"/>
              <w:spacing w:line="254" w:lineRule="exact"/>
              <w:ind w:left="179"/>
              <w:rPr>
                <w:rFonts w:ascii="Arial Unicode MS" w:eastAsia="Arial Unicode MS" w:hint="eastAsia"/>
                <w:sz w:val="20"/>
              </w:rPr>
            </w:pPr>
            <w:r>
              <w:rPr>
                <w:rFonts w:ascii="Arial Unicode MS" w:eastAsia="Arial Unicode MS" w:hint="eastAsia"/>
                <w:w w:val="105"/>
                <w:sz w:val="18"/>
              </w:rPr>
              <w:t>昭和 </w:t>
            </w:r>
            <w:r>
              <w:rPr>
                <w:w w:val="105"/>
                <w:sz w:val="19"/>
              </w:rPr>
              <w:t>5 0 </w:t>
            </w:r>
            <w:r>
              <w:rPr>
                <w:rFonts w:ascii="Arial Unicode MS" w:eastAsia="Arial Unicode MS" w:hint="eastAsia"/>
                <w:w w:val="105"/>
                <w:sz w:val="20"/>
              </w:rPr>
              <w:t>年</w:t>
            </w:r>
          </w:p>
        </w:tc>
        <w:tc>
          <w:tcPr>
            <w:tcW w:w="1414" w:type="dxa"/>
            <w:tcBorders>
              <w:top w:val="single" w:sz="4" w:space="0" w:color="000000"/>
              <w:left w:val="single" w:sz="4" w:space="0" w:color="000000"/>
            </w:tcBorders>
          </w:tcPr>
          <w:p>
            <w:pPr>
              <w:pStyle w:val="TableParagraph"/>
              <w:spacing w:line="268" w:lineRule="exact"/>
              <w:ind w:right="60"/>
              <w:jc w:val="right"/>
              <w:rPr>
                <w:rFonts w:ascii="Arial"/>
                <w:sz w:val="29"/>
              </w:rPr>
            </w:pPr>
            <w:r>
              <w:rPr>
                <w:sz w:val="19"/>
              </w:rPr>
              <w:t>1,443,302 </w:t>
            </w:r>
            <w:r>
              <w:rPr>
                <w:rFonts w:ascii="Arial"/>
                <w:sz w:val="29"/>
              </w:rPr>
              <w:t>I</w:t>
            </w:r>
          </w:p>
        </w:tc>
        <w:tc>
          <w:tcPr>
            <w:tcW w:w="773" w:type="dxa"/>
            <w:tcBorders>
              <w:top w:val="single" w:sz="4" w:space="0" w:color="000000"/>
              <w:right w:val="single" w:sz="4" w:space="0" w:color="000000"/>
            </w:tcBorders>
          </w:tcPr>
          <w:p>
            <w:pPr>
              <w:pStyle w:val="TableParagraph"/>
              <w:spacing w:before="29"/>
              <w:ind w:left="162"/>
              <w:rPr>
                <w:sz w:val="19"/>
              </w:rPr>
            </w:pPr>
            <w:r>
              <w:rPr>
                <w:sz w:val="19"/>
              </w:rPr>
              <w:t>11, 729</w:t>
            </w:r>
          </w:p>
        </w:tc>
        <w:tc>
          <w:tcPr>
            <w:tcW w:w="1260" w:type="dxa"/>
            <w:tcBorders>
              <w:top w:val="single" w:sz="4" w:space="0" w:color="000000"/>
              <w:left w:val="single" w:sz="4" w:space="0" w:color="000000"/>
            </w:tcBorders>
          </w:tcPr>
          <w:p>
            <w:pPr>
              <w:pStyle w:val="TableParagraph"/>
              <w:spacing w:before="44"/>
              <w:ind w:right="91"/>
              <w:jc w:val="right"/>
              <w:rPr>
                <w:sz w:val="19"/>
              </w:rPr>
            </w:pPr>
            <w:r>
              <w:rPr>
                <w:w w:val="110"/>
                <w:sz w:val="19"/>
              </w:rPr>
              <w:t>854,447!</w:t>
            </w:r>
          </w:p>
        </w:tc>
        <w:tc>
          <w:tcPr>
            <w:tcW w:w="747" w:type="dxa"/>
            <w:tcBorders>
              <w:top w:val="single" w:sz="4" w:space="0" w:color="000000"/>
              <w:right w:val="single" w:sz="4" w:space="0" w:color="000000"/>
            </w:tcBorders>
          </w:tcPr>
          <w:p>
            <w:pPr>
              <w:pStyle w:val="TableParagraph"/>
              <w:spacing w:before="29"/>
              <w:ind w:right="24"/>
              <w:jc w:val="right"/>
              <w:rPr>
                <w:sz w:val="19"/>
              </w:rPr>
            </w:pPr>
            <w:r>
              <w:rPr>
                <w:w w:val="110"/>
                <w:sz w:val="19"/>
              </w:rPr>
              <w:t>12,372</w:t>
            </w:r>
          </w:p>
        </w:tc>
        <w:tc>
          <w:tcPr>
            <w:tcW w:w="708" w:type="dxa"/>
            <w:tcBorders>
              <w:top w:val="single" w:sz="4" w:space="0" w:color="000000"/>
              <w:left w:val="single" w:sz="4" w:space="0" w:color="000000"/>
              <w:right w:val="single" w:sz="4" w:space="0" w:color="000000"/>
            </w:tcBorders>
          </w:tcPr>
          <w:p>
            <w:pPr>
              <w:pStyle w:val="TableParagraph"/>
              <w:spacing w:before="44"/>
              <w:ind w:right="14"/>
              <w:jc w:val="right"/>
              <w:rPr>
                <w:sz w:val="19"/>
              </w:rPr>
            </w:pPr>
            <w:r>
              <w:rPr>
                <w:w w:val="105"/>
                <w:sz w:val="19"/>
              </w:rPr>
              <w:t>59. 2</w:t>
            </w:r>
          </w:p>
        </w:tc>
        <w:tc>
          <w:tcPr>
            <w:tcW w:w="1211" w:type="dxa"/>
            <w:tcBorders>
              <w:top w:val="single" w:sz="4" w:space="0" w:color="000000"/>
              <w:left w:val="single" w:sz="4" w:space="0" w:color="000000"/>
            </w:tcBorders>
          </w:tcPr>
          <w:p>
            <w:pPr>
              <w:pStyle w:val="TableParagraph"/>
              <w:spacing w:before="58"/>
              <w:ind w:right="48"/>
              <w:jc w:val="right"/>
              <w:rPr>
                <w:sz w:val="19"/>
              </w:rPr>
            </w:pPr>
            <w:r>
              <w:rPr>
                <w:w w:val="110"/>
                <w:sz w:val="19"/>
              </w:rPr>
              <w:t>588,855!</w:t>
            </w:r>
          </w:p>
        </w:tc>
        <w:tc>
          <w:tcPr>
            <w:tcW w:w="790" w:type="dxa"/>
            <w:tcBorders>
              <w:top w:val="single" w:sz="4" w:space="0" w:color="000000"/>
              <w:right w:val="single" w:sz="4" w:space="0" w:color="000000"/>
            </w:tcBorders>
          </w:tcPr>
          <w:p>
            <w:pPr>
              <w:pStyle w:val="TableParagraph"/>
              <w:spacing w:before="44"/>
              <w:ind w:right="6"/>
              <w:jc w:val="right"/>
              <w:rPr>
                <w:sz w:val="19"/>
              </w:rPr>
            </w:pPr>
            <w:r>
              <w:rPr>
                <w:w w:val="115"/>
                <w:sz w:val="19"/>
              </w:rPr>
              <w:t>-643</w:t>
            </w:r>
          </w:p>
        </w:tc>
        <w:tc>
          <w:tcPr>
            <w:tcW w:w="715" w:type="dxa"/>
            <w:tcBorders>
              <w:top w:val="single" w:sz="4" w:space="0" w:color="000000"/>
              <w:left w:val="single" w:sz="4" w:space="0" w:color="000000"/>
              <w:right w:val="single" w:sz="4" w:space="0" w:color="000000"/>
            </w:tcBorders>
          </w:tcPr>
          <w:p>
            <w:pPr>
              <w:pStyle w:val="TableParagraph"/>
              <w:spacing w:before="51"/>
              <w:ind w:right="11"/>
              <w:jc w:val="right"/>
              <w:rPr>
                <w:sz w:val="19"/>
              </w:rPr>
            </w:pPr>
            <w:r>
              <w:rPr>
                <w:w w:val="105"/>
                <w:sz w:val="19"/>
              </w:rPr>
              <w:t>40 8</w:t>
            </w:r>
          </w:p>
        </w:tc>
      </w:tr>
      <w:tr>
        <w:trPr>
          <w:trHeight w:val="266" w:hRule="atLeast"/>
        </w:trPr>
        <w:tc>
          <w:tcPr>
            <w:tcW w:w="1292" w:type="dxa"/>
            <w:tcBorders>
              <w:left w:val="single" w:sz="4" w:space="0" w:color="000000"/>
              <w:right w:val="single" w:sz="4" w:space="0" w:color="000000"/>
            </w:tcBorders>
          </w:tcPr>
          <w:p>
            <w:pPr>
              <w:pStyle w:val="TableParagraph"/>
              <w:spacing w:line="195" w:lineRule="exact"/>
              <w:ind w:left="624"/>
              <w:rPr>
                <w:sz w:val="19"/>
              </w:rPr>
            </w:pPr>
            <w:r>
              <w:rPr>
                <w:w w:val="105"/>
                <w:sz w:val="19"/>
              </w:rPr>
              <w:t>5 1</w:t>
            </w:r>
          </w:p>
        </w:tc>
        <w:tc>
          <w:tcPr>
            <w:tcW w:w="1414" w:type="dxa"/>
            <w:tcBorders>
              <w:left w:val="single" w:sz="4" w:space="0" w:color="000000"/>
            </w:tcBorders>
          </w:tcPr>
          <w:p>
            <w:pPr>
              <w:pStyle w:val="TableParagraph"/>
              <w:spacing w:line="195" w:lineRule="exact"/>
              <w:ind w:right="65"/>
              <w:jc w:val="right"/>
              <w:rPr>
                <w:sz w:val="19"/>
              </w:rPr>
            </w:pPr>
            <w:r>
              <w:rPr>
                <w:w w:val="115"/>
                <w:sz w:val="19"/>
              </w:rPr>
              <w:t>1,473,178:</w:t>
            </w:r>
          </w:p>
        </w:tc>
        <w:tc>
          <w:tcPr>
            <w:tcW w:w="773" w:type="dxa"/>
            <w:tcBorders>
              <w:right w:val="single" w:sz="4" w:space="0" w:color="000000"/>
            </w:tcBorders>
          </w:tcPr>
          <w:p>
            <w:pPr>
              <w:pStyle w:val="TableParagraph"/>
              <w:spacing w:line="202" w:lineRule="exact"/>
              <w:ind w:left="162"/>
              <w:rPr>
                <w:sz w:val="19"/>
              </w:rPr>
            </w:pPr>
            <w:r>
              <w:rPr>
                <w:w w:val="115"/>
                <w:sz w:val="19"/>
              </w:rPr>
              <w:t>13,650</w:t>
            </w:r>
          </w:p>
        </w:tc>
        <w:tc>
          <w:tcPr>
            <w:tcW w:w="1260" w:type="dxa"/>
            <w:tcBorders>
              <w:left w:val="single" w:sz="4" w:space="0" w:color="000000"/>
            </w:tcBorders>
          </w:tcPr>
          <w:p>
            <w:pPr>
              <w:pStyle w:val="TableParagraph"/>
              <w:spacing w:line="209" w:lineRule="exact"/>
              <w:ind w:right="103"/>
              <w:jc w:val="right"/>
              <w:rPr>
                <w:sz w:val="19"/>
              </w:rPr>
            </w:pPr>
            <w:r>
              <w:rPr>
                <w:w w:val="115"/>
                <w:sz w:val="19"/>
              </w:rPr>
              <w:t>881,308.</w:t>
            </w:r>
          </w:p>
        </w:tc>
        <w:tc>
          <w:tcPr>
            <w:tcW w:w="747" w:type="dxa"/>
            <w:tcBorders>
              <w:right w:val="single" w:sz="4" w:space="0" w:color="000000"/>
            </w:tcBorders>
          </w:tcPr>
          <w:p>
            <w:pPr>
              <w:pStyle w:val="TableParagraph"/>
              <w:spacing w:line="202" w:lineRule="exact"/>
              <w:ind w:right="16"/>
              <w:jc w:val="right"/>
              <w:rPr>
                <w:sz w:val="19"/>
              </w:rPr>
            </w:pPr>
            <w:r>
              <w:rPr>
                <w:w w:val="115"/>
                <w:sz w:val="19"/>
              </w:rPr>
              <w:t>15,526</w:t>
            </w:r>
          </w:p>
        </w:tc>
        <w:tc>
          <w:tcPr>
            <w:tcW w:w="708" w:type="dxa"/>
            <w:tcBorders>
              <w:left w:val="single" w:sz="4" w:space="0" w:color="000000"/>
              <w:right w:val="single" w:sz="4" w:space="0" w:color="000000"/>
            </w:tcBorders>
          </w:tcPr>
          <w:p>
            <w:pPr>
              <w:pStyle w:val="TableParagraph"/>
              <w:spacing w:line="209" w:lineRule="exact"/>
              <w:ind w:right="8"/>
              <w:jc w:val="right"/>
              <w:rPr>
                <w:sz w:val="19"/>
              </w:rPr>
            </w:pPr>
            <w:r>
              <w:rPr>
                <w:w w:val="110"/>
                <w:sz w:val="19"/>
              </w:rPr>
              <w:t>59. 8</w:t>
            </w:r>
          </w:p>
        </w:tc>
        <w:tc>
          <w:tcPr>
            <w:tcW w:w="1211" w:type="dxa"/>
            <w:tcBorders>
              <w:left w:val="single" w:sz="4" w:space="0" w:color="000000"/>
            </w:tcBorders>
          </w:tcPr>
          <w:p>
            <w:pPr>
              <w:pStyle w:val="TableParagraph"/>
              <w:spacing w:line="209" w:lineRule="exact"/>
              <w:ind w:right="132"/>
              <w:jc w:val="right"/>
              <w:rPr>
                <w:sz w:val="19"/>
              </w:rPr>
            </w:pPr>
            <w:r>
              <w:rPr>
                <w:w w:val="110"/>
                <w:sz w:val="19"/>
              </w:rPr>
              <w:t>591,870</w:t>
            </w:r>
          </w:p>
        </w:tc>
        <w:tc>
          <w:tcPr>
            <w:tcW w:w="790" w:type="dxa"/>
            <w:tcBorders>
              <w:right w:val="single" w:sz="4" w:space="0" w:color="000000"/>
            </w:tcBorders>
          </w:tcPr>
          <w:p>
            <w:pPr>
              <w:pStyle w:val="TableParagraph"/>
              <w:spacing w:line="209" w:lineRule="exact"/>
              <w:ind w:right="18"/>
              <w:jc w:val="right"/>
              <w:rPr>
                <w:sz w:val="19"/>
              </w:rPr>
            </w:pPr>
            <w:r>
              <w:rPr>
                <w:w w:val="105"/>
                <w:sz w:val="19"/>
              </w:rPr>
              <w:t>-1, 876</w:t>
            </w:r>
          </w:p>
        </w:tc>
        <w:tc>
          <w:tcPr>
            <w:tcW w:w="715" w:type="dxa"/>
            <w:tcBorders>
              <w:left w:val="single" w:sz="4" w:space="0" w:color="000000"/>
              <w:right w:val="single" w:sz="4" w:space="0" w:color="000000"/>
            </w:tcBorders>
          </w:tcPr>
          <w:p>
            <w:pPr>
              <w:pStyle w:val="TableParagraph"/>
              <w:spacing w:line="216" w:lineRule="exact"/>
              <w:ind w:right="24"/>
              <w:jc w:val="right"/>
              <w:rPr>
                <w:sz w:val="19"/>
              </w:rPr>
            </w:pPr>
            <w:r>
              <w:rPr>
                <w:sz w:val="19"/>
              </w:rPr>
              <w:t>40. 2</w:t>
            </w:r>
          </w:p>
        </w:tc>
      </w:tr>
      <w:tr>
        <w:trPr>
          <w:trHeight w:val="284" w:hRule="atLeast"/>
        </w:trPr>
        <w:tc>
          <w:tcPr>
            <w:tcW w:w="1292" w:type="dxa"/>
            <w:tcBorders>
              <w:left w:val="single" w:sz="4" w:space="0" w:color="000000"/>
              <w:right w:val="single" w:sz="4" w:space="0" w:color="000000"/>
            </w:tcBorders>
          </w:tcPr>
          <w:p>
            <w:pPr>
              <w:pStyle w:val="TableParagraph"/>
              <w:spacing w:line="202" w:lineRule="exact"/>
              <w:ind w:left="624"/>
              <w:rPr>
                <w:sz w:val="19"/>
              </w:rPr>
            </w:pPr>
            <w:r>
              <w:rPr>
                <w:sz w:val="19"/>
              </w:rPr>
              <w:t>5 2</w:t>
            </w:r>
          </w:p>
        </w:tc>
        <w:tc>
          <w:tcPr>
            <w:tcW w:w="1414" w:type="dxa"/>
            <w:tcBorders>
              <w:left w:val="single" w:sz="4" w:space="0" w:color="000000"/>
            </w:tcBorders>
          </w:tcPr>
          <w:p>
            <w:pPr>
              <w:pStyle w:val="TableParagraph"/>
              <w:spacing w:line="195" w:lineRule="exact"/>
              <w:ind w:right="80"/>
              <w:jc w:val="right"/>
              <w:rPr>
                <w:rFonts w:ascii="Arial Unicode MS" w:eastAsia="Arial Unicode MS" w:hint="eastAsia"/>
                <w:sz w:val="4"/>
              </w:rPr>
            </w:pPr>
            <w:r>
              <w:rPr>
                <w:sz w:val="19"/>
              </w:rPr>
              <w:t>1, 486, 828 </w:t>
            </w:r>
            <w:r>
              <w:rPr>
                <w:rFonts w:ascii="Arial Unicode MS" w:eastAsia="Arial Unicode MS" w:hint="eastAsia"/>
                <w:sz w:val="4"/>
              </w:rPr>
              <w:t>し</w:t>
            </w:r>
          </w:p>
        </w:tc>
        <w:tc>
          <w:tcPr>
            <w:tcW w:w="773" w:type="dxa"/>
            <w:tcBorders>
              <w:right w:val="single" w:sz="4" w:space="0" w:color="000000"/>
            </w:tcBorders>
          </w:tcPr>
          <w:p>
            <w:pPr>
              <w:pStyle w:val="TableParagraph"/>
              <w:spacing w:line="209" w:lineRule="exact"/>
              <w:ind w:left="155"/>
              <w:rPr>
                <w:sz w:val="19"/>
              </w:rPr>
            </w:pPr>
            <w:r>
              <w:rPr>
                <w:w w:val="115"/>
                <w:sz w:val="19"/>
              </w:rPr>
              <w:t>10,473</w:t>
            </w:r>
          </w:p>
        </w:tc>
        <w:tc>
          <w:tcPr>
            <w:tcW w:w="1260" w:type="dxa"/>
            <w:tcBorders>
              <w:left w:val="single" w:sz="4" w:space="0" w:color="000000"/>
            </w:tcBorders>
          </w:tcPr>
          <w:p>
            <w:pPr>
              <w:pStyle w:val="TableParagraph"/>
              <w:spacing w:line="216" w:lineRule="exact"/>
              <w:ind w:right="110"/>
              <w:jc w:val="right"/>
              <w:rPr>
                <w:sz w:val="19"/>
              </w:rPr>
            </w:pPr>
            <w:r>
              <w:rPr>
                <w:w w:val="110"/>
                <w:sz w:val="19"/>
              </w:rPr>
              <w:t>896,834:</w:t>
            </w:r>
          </w:p>
        </w:tc>
        <w:tc>
          <w:tcPr>
            <w:tcW w:w="747" w:type="dxa"/>
            <w:tcBorders>
              <w:right w:val="single" w:sz="4" w:space="0" w:color="000000"/>
            </w:tcBorders>
          </w:tcPr>
          <w:p>
            <w:pPr>
              <w:pStyle w:val="TableParagraph"/>
              <w:spacing w:before="5"/>
              <w:ind w:right="16"/>
              <w:jc w:val="right"/>
              <w:rPr>
                <w:sz w:val="19"/>
              </w:rPr>
            </w:pPr>
            <w:r>
              <w:rPr>
                <w:w w:val="115"/>
                <w:sz w:val="19"/>
              </w:rPr>
              <w:t>11,874</w:t>
            </w:r>
          </w:p>
        </w:tc>
        <w:tc>
          <w:tcPr>
            <w:tcW w:w="708" w:type="dxa"/>
            <w:tcBorders>
              <w:left w:val="single" w:sz="4" w:space="0" w:color="000000"/>
              <w:right w:val="single" w:sz="4" w:space="0" w:color="000000"/>
            </w:tcBorders>
          </w:tcPr>
          <w:p>
            <w:pPr>
              <w:pStyle w:val="TableParagraph"/>
              <w:spacing w:before="5"/>
              <w:ind w:right="3"/>
              <w:jc w:val="right"/>
              <w:rPr>
                <w:sz w:val="19"/>
              </w:rPr>
            </w:pPr>
            <w:r>
              <w:rPr>
                <w:w w:val="110"/>
                <w:sz w:val="19"/>
              </w:rPr>
              <w:t>60. 3</w:t>
            </w:r>
          </w:p>
        </w:tc>
        <w:tc>
          <w:tcPr>
            <w:tcW w:w="1211" w:type="dxa"/>
            <w:tcBorders>
              <w:left w:val="single" w:sz="4" w:space="0" w:color="000000"/>
            </w:tcBorders>
          </w:tcPr>
          <w:p>
            <w:pPr>
              <w:pStyle w:val="TableParagraph"/>
              <w:spacing w:before="12"/>
              <w:ind w:right="60"/>
              <w:jc w:val="right"/>
              <w:rPr>
                <w:sz w:val="19"/>
              </w:rPr>
            </w:pPr>
            <w:r>
              <w:rPr>
                <w:w w:val="110"/>
                <w:sz w:val="19"/>
              </w:rPr>
              <w:t>589,994:</w:t>
            </w:r>
          </w:p>
        </w:tc>
        <w:tc>
          <w:tcPr>
            <w:tcW w:w="790" w:type="dxa"/>
            <w:tcBorders>
              <w:right w:val="single" w:sz="4" w:space="0" w:color="000000"/>
            </w:tcBorders>
          </w:tcPr>
          <w:p>
            <w:pPr>
              <w:pStyle w:val="TableParagraph"/>
              <w:spacing w:before="5"/>
              <w:ind w:right="34"/>
              <w:jc w:val="right"/>
              <w:rPr>
                <w:sz w:val="19"/>
              </w:rPr>
            </w:pPr>
            <w:r>
              <w:rPr>
                <w:w w:val="105"/>
                <w:sz w:val="19"/>
              </w:rPr>
              <w:t>-1, 401</w:t>
            </w:r>
          </w:p>
        </w:tc>
        <w:tc>
          <w:tcPr>
            <w:tcW w:w="715" w:type="dxa"/>
            <w:tcBorders>
              <w:left w:val="single" w:sz="4" w:space="0" w:color="000000"/>
              <w:right w:val="single" w:sz="4" w:space="0" w:color="000000"/>
            </w:tcBorders>
          </w:tcPr>
          <w:p>
            <w:pPr>
              <w:pStyle w:val="TableParagraph"/>
              <w:spacing w:before="12"/>
              <w:ind w:right="22"/>
              <w:jc w:val="right"/>
              <w:rPr>
                <w:sz w:val="19"/>
              </w:rPr>
            </w:pPr>
            <w:r>
              <w:rPr>
                <w:sz w:val="19"/>
              </w:rPr>
              <w:t>39. 7</w:t>
            </w:r>
          </w:p>
        </w:tc>
      </w:tr>
      <w:tr>
        <w:trPr>
          <w:trHeight w:val="281" w:hRule="atLeast"/>
        </w:trPr>
        <w:tc>
          <w:tcPr>
            <w:tcW w:w="1292" w:type="dxa"/>
            <w:tcBorders>
              <w:left w:val="single" w:sz="4" w:space="0" w:color="000000"/>
              <w:right w:val="single" w:sz="4" w:space="0" w:color="000000"/>
            </w:tcBorders>
          </w:tcPr>
          <w:p>
            <w:pPr>
              <w:pStyle w:val="TableParagraph"/>
              <w:spacing w:line="198" w:lineRule="exact"/>
              <w:ind w:left="617"/>
              <w:rPr>
                <w:sz w:val="19"/>
              </w:rPr>
            </w:pPr>
            <w:r>
              <w:rPr>
                <w:sz w:val="19"/>
              </w:rPr>
              <w:t>5 3</w:t>
            </w:r>
          </w:p>
        </w:tc>
        <w:tc>
          <w:tcPr>
            <w:tcW w:w="1414" w:type="dxa"/>
            <w:tcBorders>
              <w:left w:val="single" w:sz="4" w:space="0" w:color="000000"/>
            </w:tcBorders>
          </w:tcPr>
          <w:p>
            <w:pPr>
              <w:pStyle w:val="TableParagraph"/>
              <w:spacing w:line="205" w:lineRule="exact"/>
              <w:ind w:right="59"/>
              <w:jc w:val="right"/>
              <w:rPr>
                <w:sz w:val="19"/>
              </w:rPr>
            </w:pPr>
            <w:r>
              <w:rPr>
                <w:w w:val="110"/>
                <w:sz w:val="19"/>
              </w:rPr>
              <w:t>1,497,301 !</w:t>
            </w:r>
          </w:p>
        </w:tc>
        <w:tc>
          <w:tcPr>
            <w:tcW w:w="773" w:type="dxa"/>
            <w:tcBorders>
              <w:right w:val="single" w:sz="4" w:space="0" w:color="000000"/>
            </w:tcBorders>
          </w:tcPr>
          <w:p>
            <w:pPr>
              <w:pStyle w:val="TableParagraph"/>
              <w:spacing w:line="205" w:lineRule="exact"/>
              <w:ind w:right="13"/>
              <w:jc w:val="right"/>
              <w:rPr>
                <w:sz w:val="19"/>
              </w:rPr>
            </w:pPr>
            <w:r>
              <w:rPr>
                <w:w w:val="110"/>
                <w:sz w:val="19"/>
              </w:rPr>
              <w:t>9,877</w:t>
            </w:r>
          </w:p>
        </w:tc>
        <w:tc>
          <w:tcPr>
            <w:tcW w:w="1260" w:type="dxa"/>
            <w:tcBorders>
              <w:left w:val="single" w:sz="4" w:space="0" w:color="000000"/>
            </w:tcBorders>
          </w:tcPr>
          <w:p>
            <w:pPr>
              <w:pStyle w:val="TableParagraph"/>
              <w:spacing w:line="205" w:lineRule="exact"/>
              <w:ind w:right="106"/>
              <w:jc w:val="right"/>
              <w:rPr>
                <w:sz w:val="19"/>
              </w:rPr>
            </w:pPr>
            <w:r>
              <w:rPr>
                <w:w w:val="110"/>
                <w:sz w:val="19"/>
              </w:rPr>
              <w:t>908,708:</w:t>
            </w:r>
          </w:p>
        </w:tc>
        <w:tc>
          <w:tcPr>
            <w:tcW w:w="747" w:type="dxa"/>
            <w:tcBorders>
              <w:right w:val="single" w:sz="4" w:space="0" w:color="000000"/>
            </w:tcBorders>
          </w:tcPr>
          <w:p>
            <w:pPr>
              <w:pStyle w:val="TableParagraph"/>
              <w:spacing w:line="205" w:lineRule="exact"/>
              <w:ind w:right="16"/>
              <w:jc w:val="right"/>
              <w:rPr>
                <w:sz w:val="19"/>
              </w:rPr>
            </w:pPr>
            <w:r>
              <w:rPr>
                <w:w w:val="115"/>
                <w:sz w:val="19"/>
              </w:rPr>
              <w:t>11,413</w:t>
            </w:r>
          </w:p>
        </w:tc>
        <w:tc>
          <w:tcPr>
            <w:tcW w:w="708" w:type="dxa"/>
            <w:tcBorders>
              <w:left w:val="single" w:sz="4" w:space="0" w:color="000000"/>
              <w:right w:val="single" w:sz="4" w:space="0" w:color="000000"/>
            </w:tcBorders>
          </w:tcPr>
          <w:p>
            <w:pPr>
              <w:pStyle w:val="TableParagraph"/>
              <w:spacing w:before="1"/>
              <w:ind w:right="11"/>
              <w:jc w:val="right"/>
              <w:rPr>
                <w:sz w:val="19"/>
              </w:rPr>
            </w:pPr>
            <w:r>
              <w:rPr>
                <w:w w:val="110"/>
                <w:sz w:val="19"/>
              </w:rPr>
              <w:t>60. 7</w:t>
            </w:r>
          </w:p>
        </w:tc>
        <w:tc>
          <w:tcPr>
            <w:tcW w:w="1211" w:type="dxa"/>
            <w:tcBorders>
              <w:left w:val="single" w:sz="4" w:space="0" w:color="000000"/>
            </w:tcBorders>
          </w:tcPr>
          <w:p>
            <w:pPr>
              <w:pStyle w:val="TableParagraph"/>
              <w:spacing w:before="1"/>
              <w:ind w:right="60"/>
              <w:jc w:val="right"/>
              <w:rPr>
                <w:sz w:val="19"/>
              </w:rPr>
            </w:pPr>
            <w:r>
              <w:rPr>
                <w:w w:val="110"/>
                <w:sz w:val="19"/>
              </w:rPr>
              <w:t>588,593:</w:t>
            </w:r>
          </w:p>
        </w:tc>
        <w:tc>
          <w:tcPr>
            <w:tcW w:w="790" w:type="dxa"/>
            <w:tcBorders>
              <w:right w:val="single" w:sz="4" w:space="0" w:color="000000"/>
            </w:tcBorders>
          </w:tcPr>
          <w:p>
            <w:pPr>
              <w:pStyle w:val="TableParagraph"/>
              <w:spacing w:before="1"/>
              <w:ind w:right="27"/>
              <w:jc w:val="right"/>
              <w:rPr>
                <w:sz w:val="19"/>
              </w:rPr>
            </w:pPr>
            <w:r>
              <w:rPr>
                <w:w w:val="105"/>
                <w:sz w:val="19"/>
              </w:rPr>
              <w:t>-1, 536</w:t>
            </w:r>
          </w:p>
        </w:tc>
        <w:tc>
          <w:tcPr>
            <w:tcW w:w="715" w:type="dxa"/>
            <w:tcBorders>
              <w:left w:val="single" w:sz="4" w:space="0" w:color="000000"/>
              <w:right w:val="single" w:sz="4" w:space="0" w:color="000000"/>
            </w:tcBorders>
          </w:tcPr>
          <w:p>
            <w:pPr>
              <w:pStyle w:val="TableParagraph"/>
              <w:spacing w:before="8"/>
              <w:ind w:right="12"/>
              <w:jc w:val="right"/>
              <w:rPr>
                <w:sz w:val="19"/>
              </w:rPr>
            </w:pPr>
            <w:r>
              <w:rPr>
                <w:w w:val="105"/>
                <w:sz w:val="19"/>
              </w:rPr>
              <w:t>39. 3</w:t>
            </w:r>
          </w:p>
        </w:tc>
      </w:tr>
      <w:tr>
        <w:trPr>
          <w:trHeight w:val="281" w:hRule="atLeast"/>
        </w:trPr>
        <w:tc>
          <w:tcPr>
            <w:tcW w:w="1292" w:type="dxa"/>
            <w:tcBorders>
              <w:left w:val="single" w:sz="4" w:space="0" w:color="000000"/>
              <w:right w:val="single" w:sz="4" w:space="0" w:color="000000"/>
            </w:tcBorders>
          </w:tcPr>
          <w:p>
            <w:pPr>
              <w:pStyle w:val="TableParagraph"/>
              <w:spacing w:line="198" w:lineRule="exact"/>
              <w:ind w:left="617"/>
              <w:rPr>
                <w:sz w:val="19"/>
              </w:rPr>
            </w:pPr>
            <w:r>
              <w:rPr>
                <w:w w:val="110"/>
                <w:sz w:val="19"/>
              </w:rPr>
              <w:t>5 4</w:t>
            </w:r>
          </w:p>
        </w:tc>
        <w:tc>
          <w:tcPr>
            <w:tcW w:w="1414" w:type="dxa"/>
            <w:tcBorders>
              <w:left w:val="single" w:sz="4" w:space="0" w:color="000000"/>
            </w:tcBorders>
          </w:tcPr>
          <w:p>
            <w:pPr>
              <w:pStyle w:val="TableParagraph"/>
              <w:spacing w:line="198" w:lineRule="exact"/>
              <w:ind w:right="68"/>
              <w:jc w:val="right"/>
              <w:rPr>
                <w:sz w:val="19"/>
              </w:rPr>
            </w:pPr>
            <w:r>
              <w:rPr>
                <w:w w:val="115"/>
                <w:sz w:val="19"/>
              </w:rPr>
              <w:t>1,507, 178:</w:t>
            </w:r>
          </w:p>
        </w:tc>
        <w:tc>
          <w:tcPr>
            <w:tcW w:w="773" w:type="dxa"/>
            <w:tcBorders>
              <w:right w:val="single" w:sz="4" w:space="0" w:color="000000"/>
            </w:tcBorders>
          </w:tcPr>
          <w:p>
            <w:pPr>
              <w:pStyle w:val="TableParagraph"/>
              <w:spacing w:line="205" w:lineRule="exact"/>
              <w:ind w:right="16"/>
              <w:jc w:val="right"/>
              <w:rPr>
                <w:sz w:val="19"/>
              </w:rPr>
            </w:pPr>
            <w:r>
              <w:rPr>
                <w:w w:val="115"/>
                <w:sz w:val="19"/>
              </w:rPr>
              <w:t>7,286</w:t>
            </w:r>
          </w:p>
        </w:tc>
        <w:tc>
          <w:tcPr>
            <w:tcW w:w="1260" w:type="dxa"/>
            <w:tcBorders>
              <w:left w:val="single" w:sz="4" w:space="0" w:color="000000"/>
            </w:tcBorders>
          </w:tcPr>
          <w:p>
            <w:pPr>
              <w:pStyle w:val="TableParagraph"/>
              <w:spacing w:line="213" w:lineRule="exact"/>
              <w:ind w:right="98"/>
              <w:jc w:val="right"/>
              <w:rPr>
                <w:sz w:val="19"/>
              </w:rPr>
            </w:pPr>
            <w:r>
              <w:rPr>
                <w:w w:val="105"/>
                <w:sz w:val="19"/>
              </w:rPr>
              <w:t>920, 121 :</w:t>
            </w:r>
          </w:p>
        </w:tc>
        <w:tc>
          <w:tcPr>
            <w:tcW w:w="747" w:type="dxa"/>
            <w:tcBorders>
              <w:right w:val="single" w:sz="4" w:space="0" w:color="000000"/>
            </w:tcBorders>
          </w:tcPr>
          <w:p>
            <w:pPr>
              <w:pStyle w:val="TableParagraph"/>
              <w:spacing w:line="205" w:lineRule="exact"/>
              <w:ind w:right="15"/>
              <w:jc w:val="right"/>
              <w:rPr>
                <w:sz w:val="19"/>
              </w:rPr>
            </w:pPr>
            <w:r>
              <w:rPr>
                <w:w w:val="115"/>
                <w:sz w:val="19"/>
              </w:rPr>
              <w:t>8,254</w:t>
            </w:r>
          </w:p>
        </w:tc>
        <w:tc>
          <w:tcPr>
            <w:tcW w:w="708" w:type="dxa"/>
            <w:tcBorders>
              <w:left w:val="single" w:sz="4" w:space="0" w:color="000000"/>
              <w:right w:val="single" w:sz="4" w:space="0" w:color="000000"/>
            </w:tcBorders>
          </w:tcPr>
          <w:p>
            <w:pPr>
              <w:pStyle w:val="TableParagraph"/>
              <w:spacing w:before="1"/>
              <w:ind w:right="22"/>
              <w:jc w:val="right"/>
              <w:rPr>
                <w:sz w:val="19"/>
              </w:rPr>
            </w:pPr>
            <w:r>
              <w:rPr>
                <w:w w:val="110"/>
                <w:sz w:val="19"/>
              </w:rPr>
              <w:t>61. 0</w:t>
            </w:r>
          </w:p>
        </w:tc>
        <w:tc>
          <w:tcPr>
            <w:tcW w:w="1211" w:type="dxa"/>
            <w:tcBorders>
              <w:left w:val="single" w:sz="4" w:space="0" w:color="000000"/>
            </w:tcBorders>
          </w:tcPr>
          <w:p>
            <w:pPr>
              <w:pStyle w:val="TableParagraph"/>
              <w:spacing w:before="1"/>
              <w:ind w:right="60"/>
              <w:jc w:val="right"/>
              <w:rPr>
                <w:sz w:val="19"/>
              </w:rPr>
            </w:pPr>
            <w:r>
              <w:rPr>
                <w:w w:val="110"/>
                <w:sz w:val="19"/>
              </w:rPr>
              <w:t>587,057:</w:t>
            </w:r>
          </w:p>
        </w:tc>
        <w:tc>
          <w:tcPr>
            <w:tcW w:w="790" w:type="dxa"/>
            <w:tcBorders>
              <w:right w:val="single" w:sz="4" w:space="0" w:color="000000"/>
            </w:tcBorders>
          </w:tcPr>
          <w:p>
            <w:pPr>
              <w:pStyle w:val="TableParagraph"/>
              <w:spacing w:before="1"/>
              <w:ind w:right="21"/>
              <w:jc w:val="right"/>
              <w:rPr>
                <w:sz w:val="19"/>
              </w:rPr>
            </w:pPr>
            <w:r>
              <w:rPr>
                <w:w w:val="110"/>
                <w:sz w:val="19"/>
              </w:rPr>
              <w:t>-968</w:t>
            </w:r>
          </w:p>
        </w:tc>
        <w:tc>
          <w:tcPr>
            <w:tcW w:w="715" w:type="dxa"/>
            <w:tcBorders>
              <w:left w:val="single" w:sz="4" w:space="0" w:color="000000"/>
              <w:right w:val="single" w:sz="4" w:space="0" w:color="000000"/>
            </w:tcBorders>
          </w:tcPr>
          <w:p>
            <w:pPr>
              <w:pStyle w:val="TableParagraph"/>
              <w:spacing w:before="8"/>
              <w:ind w:right="23"/>
              <w:jc w:val="right"/>
              <w:rPr>
                <w:sz w:val="19"/>
              </w:rPr>
            </w:pPr>
            <w:r>
              <w:rPr>
                <w:w w:val="105"/>
                <w:sz w:val="19"/>
              </w:rPr>
              <w:t>39 0</w:t>
            </w:r>
          </w:p>
        </w:tc>
      </w:tr>
      <w:tr>
        <w:trPr>
          <w:trHeight w:val="282" w:hRule="atLeast"/>
        </w:trPr>
        <w:tc>
          <w:tcPr>
            <w:tcW w:w="1292" w:type="dxa"/>
            <w:tcBorders>
              <w:left w:val="single" w:sz="4" w:space="0" w:color="000000"/>
              <w:right w:val="single" w:sz="4" w:space="0" w:color="000000"/>
            </w:tcBorders>
          </w:tcPr>
          <w:p>
            <w:pPr>
              <w:pStyle w:val="TableParagraph"/>
              <w:spacing w:line="198" w:lineRule="exact"/>
              <w:ind w:left="617"/>
              <w:rPr>
                <w:sz w:val="19"/>
              </w:rPr>
            </w:pPr>
            <w:r>
              <w:rPr>
                <w:w w:val="105"/>
                <w:sz w:val="19"/>
              </w:rPr>
              <w:t>5 5</w:t>
            </w:r>
          </w:p>
        </w:tc>
        <w:tc>
          <w:tcPr>
            <w:tcW w:w="1414" w:type="dxa"/>
            <w:tcBorders>
              <w:left w:val="single" w:sz="4" w:space="0" w:color="000000"/>
            </w:tcBorders>
          </w:tcPr>
          <w:p>
            <w:pPr>
              <w:pStyle w:val="TableParagraph"/>
              <w:spacing w:line="205" w:lineRule="exact"/>
              <w:ind w:right="72"/>
              <w:jc w:val="right"/>
              <w:rPr>
                <w:sz w:val="19"/>
              </w:rPr>
            </w:pPr>
            <w:r>
              <w:rPr>
                <w:w w:val="115"/>
                <w:sz w:val="19"/>
              </w:rPr>
              <w:t>1,514,464:</w:t>
            </w:r>
          </w:p>
        </w:tc>
        <w:tc>
          <w:tcPr>
            <w:tcW w:w="773" w:type="dxa"/>
            <w:tcBorders>
              <w:right w:val="single" w:sz="4" w:space="0" w:color="000000"/>
            </w:tcBorders>
          </w:tcPr>
          <w:p>
            <w:pPr>
              <w:pStyle w:val="TableParagraph"/>
              <w:spacing w:line="205" w:lineRule="exact"/>
              <w:ind w:right="17"/>
              <w:jc w:val="right"/>
              <w:rPr>
                <w:sz w:val="19"/>
              </w:rPr>
            </w:pPr>
            <w:r>
              <w:rPr>
                <w:w w:val="115"/>
                <w:sz w:val="19"/>
              </w:rPr>
              <w:t>6,110</w:t>
            </w:r>
          </w:p>
        </w:tc>
        <w:tc>
          <w:tcPr>
            <w:tcW w:w="1260" w:type="dxa"/>
            <w:tcBorders>
              <w:left w:val="single" w:sz="4" w:space="0" w:color="000000"/>
            </w:tcBorders>
          </w:tcPr>
          <w:p>
            <w:pPr>
              <w:pStyle w:val="TableParagraph"/>
              <w:spacing w:line="213" w:lineRule="exact"/>
              <w:ind w:right="107"/>
              <w:jc w:val="right"/>
              <w:rPr>
                <w:sz w:val="19"/>
              </w:rPr>
            </w:pPr>
            <w:r>
              <w:rPr>
                <w:w w:val="115"/>
                <w:sz w:val="19"/>
              </w:rPr>
              <w:t>928,375:</w:t>
            </w:r>
          </w:p>
        </w:tc>
        <w:tc>
          <w:tcPr>
            <w:tcW w:w="747" w:type="dxa"/>
            <w:tcBorders>
              <w:right w:val="single" w:sz="4" w:space="0" w:color="000000"/>
            </w:tcBorders>
          </w:tcPr>
          <w:p>
            <w:pPr>
              <w:pStyle w:val="TableParagraph"/>
              <w:spacing w:line="213" w:lineRule="exact"/>
              <w:ind w:right="24"/>
              <w:jc w:val="right"/>
              <w:rPr>
                <w:sz w:val="19"/>
              </w:rPr>
            </w:pPr>
            <w:r>
              <w:rPr>
                <w:w w:val="115"/>
                <w:sz w:val="19"/>
              </w:rPr>
              <w:t>8,479</w:t>
            </w:r>
          </w:p>
        </w:tc>
        <w:tc>
          <w:tcPr>
            <w:tcW w:w="708" w:type="dxa"/>
            <w:tcBorders>
              <w:left w:val="single" w:sz="4" w:space="0" w:color="000000"/>
              <w:right w:val="single" w:sz="4" w:space="0" w:color="000000"/>
            </w:tcBorders>
          </w:tcPr>
          <w:p>
            <w:pPr>
              <w:pStyle w:val="TableParagraph"/>
              <w:spacing w:before="1"/>
              <w:ind w:right="10"/>
              <w:jc w:val="right"/>
              <w:rPr>
                <w:sz w:val="19"/>
              </w:rPr>
            </w:pPr>
            <w:r>
              <w:rPr>
                <w:w w:val="115"/>
                <w:sz w:val="19"/>
              </w:rPr>
              <w:t>61. 3</w:t>
            </w:r>
          </w:p>
        </w:tc>
        <w:tc>
          <w:tcPr>
            <w:tcW w:w="1211" w:type="dxa"/>
            <w:tcBorders>
              <w:left w:val="single" w:sz="4" w:space="0" w:color="000000"/>
            </w:tcBorders>
          </w:tcPr>
          <w:p>
            <w:pPr>
              <w:pStyle w:val="TableParagraph"/>
              <w:spacing w:before="8"/>
              <w:ind w:right="67"/>
              <w:jc w:val="right"/>
              <w:rPr>
                <w:sz w:val="19"/>
              </w:rPr>
            </w:pPr>
            <w:r>
              <w:rPr>
                <w:w w:val="110"/>
                <w:sz w:val="19"/>
              </w:rPr>
              <w:t>586,089:</w:t>
            </w:r>
          </w:p>
        </w:tc>
        <w:tc>
          <w:tcPr>
            <w:tcW w:w="790" w:type="dxa"/>
            <w:tcBorders>
              <w:right w:val="single" w:sz="4" w:space="0" w:color="000000"/>
            </w:tcBorders>
          </w:tcPr>
          <w:p>
            <w:pPr>
              <w:pStyle w:val="TableParagraph"/>
              <w:spacing w:before="15"/>
              <w:ind w:left="59"/>
              <w:rPr>
                <w:sz w:val="19"/>
              </w:rPr>
            </w:pPr>
            <w:r>
              <w:rPr>
                <w:rFonts w:ascii="Arial Unicode MS" w:hAnsi="Arial Unicode MS"/>
                <w:w w:val="110"/>
                <w:sz w:val="14"/>
              </w:rPr>
              <w:t>– </w:t>
            </w:r>
            <w:r>
              <w:rPr>
                <w:w w:val="110"/>
                <w:sz w:val="19"/>
              </w:rPr>
              <w:t>2, 369</w:t>
            </w:r>
          </w:p>
        </w:tc>
        <w:tc>
          <w:tcPr>
            <w:tcW w:w="715" w:type="dxa"/>
            <w:tcBorders>
              <w:left w:val="single" w:sz="4" w:space="0" w:color="000000"/>
              <w:right w:val="single" w:sz="4" w:space="0" w:color="000000"/>
            </w:tcBorders>
          </w:tcPr>
          <w:p>
            <w:pPr>
              <w:pStyle w:val="TableParagraph"/>
              <w:spacing w:before="8"/>
              <w:ind w:right="21"/>
              <w:jc w:val="right"/>
              <w:rPr>
                <w:sz w:val="19"/>
              </w:rPr>
            </w:pPr>
            <w:r>
              <w:rPr>
                <w:sz w:val="19"/>
              </w:rPr>
              <w:t>38. 7</w:t>
            </w:r>
          </w:p>
        </w:tc>
      </w:tr>
      <w:tr>
        <w:trPr>
          <w:trHeight w:val="283" w:hRule="atLeast"/>
        </w:trPr>
        <w:tc>
          <w:tcPr>
            <w:tcW w:w="1292" w:type="dxa"/>
            <w:tcBorders>
              <w:left w:val="single" w:sz="4" w:space="0" w:color="000000"/>
              <w:right w:val="single" w:sz="4" w:space="0" w:color="000000"/>
            </w:tcBorders>
          </w:tcPr>
          <w:p>
            <w:pPr>
              <w:pStyle w:val="TableParagraph"/>
              <w:spacing w:line="197" w:lineRule="exact"/>
              <w:ind w:left="617"/>
              <w:rPr>
                <w:sz w:val="19"/>
              </w:rPr>
            </w:pPr>
            <w:r>
              <w:rPr>
                <w:w w:val="105"/>
                <w:sz w:val="19"/>
              </w:rPr>
              <w:t>5 6</w:t>
            </w:r>
          </w:p>
        </w:tc>
        <w:tc>
          <w:tcPr>
            <w:tcW w:w="1414" w:type="dxa"/>
            <w:tcBorders>
              <w:left w:val="single" w:sz="4" w:space="0" w:color="000000"/>
            </w:tcBorders>
          </w:tcPr>
          <w:p>
            <w:pPr>
              <w:pStyle w:val="TableParagraph"/>
              <w:spacing w:line="209" w:lineRule="exact"/>
              <w:ind w:right="72"/>
              <w:jc w:val="right"/>
              <w:rPr>
                <w:sz w:val="19"/>
              </w:rPr>
            </w:pPr>
            <w:r>
              <w:rPr>
                <w:w w:val="118"/>
                <w:sz w:val="19"/>
              </w:rPr>
              <w:t>1,526,74</w:t>
            </w:r>
            <w:r>
              <w:rPr>
                <w:spacing w:val="-44"/>
                <w:w w:val="118"/>
                <w:sz w:val="19"/>
              </w:rPr>
              <w:t>8</w:t>
            </w:r>
            <w:r>
              <w:rPr>
                <w:rFonts w:ascii="Arial Unicode MS" w:eastAsia="Arial Unicode MS" w:hint="eastAsia"/>
                <w:spacing w:val="-158"/>
                <w:w w:val="118"/>
                <w:sz w:val="17"/>
              </w:rPr>
              <w:t>，</w:t>
            </w:r>
            <w:r>
              <w:rPr>
                <w:w w:val="118"/>
                <w:sz w:val="19"/>
              </w:rPr>
              <w:t>:</w:t>
            </w:r>
          </w:p>
        </w:tc>
        <w:tc>
          <w:tcPr>
            <w:tcW w:w="773" w:type="dxa"/>
            <w:tcBorders>
              <w:right w:val="single" w:sz="4" w:space="0" w:color="000000"/>
            </w:tcBorders>
          </w:tcPr>
          <w:p>
            <w:pPr>
              <w:pStyle w:val="TableParagraph"/>
              <w:spacing w:line="204" w:lineRule="exact"/>
              <w:ind w:right="17"/>
              <w:jc w:val="right"/>
              <w:rPr>
                <w:sz w:val="19"/>
              </w:rPr>
            </w:pPr>
            <w:r>
              <w:rPr>
                <w:w w:val="110"/>
                <w:sz w:val="19"/>
              </w:rPr>
              <w:t>2,609</w:t>
            </w:r>
          </w:p>
        </w:tc>
        <w:tc>
          <w:tcPr>
            <w:tcW w:w="1260" w:type="dxa"/>
            <w:tcBorders>
              <w:left w:val="single" w:sz="4" w:space="0" w:color="000000"/>
            </w:tcBorders>
          </w:tcPr>
          <w:p>
            <w:pPr>
              <w:pStyle w:val="TableParagraph"/>
              <w:spacing w:line="212" w:lineRule="exact"/>
              <w:ind w:right="115"/>
              <w:jc w:val="right"/>
              <w:rPr>
                <w:sz w:val="19"/>
              </w:rPr>
            </w:pPr>
            <w:r>
              <w:rPr>
                <w:sz w:val="19"/>
              </w:rPr>
              <w:t>941,031 </w:t>
            </w:r>
            <w:r>
              <w:rPr>
                <w:w w:val="85"/>
                <w:sz w:val="19"/>
              </w:rPr>
              <w:t>•</w:t>
            </w:r>
          </w:p>
        </w:tc>
        <w:tc>
          <w:tcPr>
            <w:tcW w:w="747" w:type="dxa"/>
            <w:tcBorders>
              <w:right w:val="single" w:sz="4" w:space="0" w:color="000000"/>
            </w:tcBorders>
          </w:tcPr>
          <w:p>
            <w:pPr>
              <w:pStyle w:val="TableParagraph"/>
              <w:spacing w:line="204" w:lineRule="exact"/>
              <w:ind w:right="26"/>
              <w:jc w:val="right"/>
              <w:rPr>
                <w:sz w:val="19"/>
              </w:rPr>
            </w:pPr>
            <w:r>
              <w:rPr>
                <w:w w:val="115"/>
                <w:sz w:val="19"/>
              </w:rPr>
              <w:t>5,206</w:t>
            </w:r>
          </w:p>
        </w:tc>
        <w:tc>
          <w:tcPr>
            <w:tcW w:w="708" w:type="dxa"/>
            <w:tcBorders>
              <w:left w:val="single" w:sz="4" w:space="0" w:color="000000"/>
              <w:right w:val="single" w:sz="4" w:space="0" w:color="000000"/>
            </w:tcBorders>
          </w:tcPr>
          <w:p>
            <w:pPr>
              <w:pStyle w:val="TableParagraph"/>
              <w:spacing w:line="212" w:lineRule="exact"/>
              <w:ind w:right="21"/>
              <w:jc w:val="right"/>
              <w:rPr>
                <w:sz w:val="19"/>
              </w:rPr>
            </w:pPr>
            <w:r>
              <w:rPr>
                <w:w w:val="110"/>
                <w:sz w:val="19"/>
              </w:rPr>
              <w:t>61. 6</w:t>
            </w:r>
          </w:p>
        </w:tc>
        <w:tc>
          <w:tcPr>
            <w:tcW w:w="1211" w:type="dxa"/>
            <w:tcBorders>
              <w:left w:val="single" w:sz="4" w:space="0" w:color="000000"/>
            </w:tcBorders>
          </w:tcPr>
          <w:p>
            <w:pPr>
              <w:pStyle w:val="TableParagraph"/>
              <w:ind w:right="67"/>
              <w:jc w:val="right"/>
              <w:rPr>
                <w:sz w:val="19"/>
              </w:rPr>
            </w:pPr>
            <w:r>
              <w:rPr>
                <w:w w:val="110"/>
                <w:sz w:val="19"/>
              </w:rPr>
              <w:t>585,717:</w:t>
            </w:r>
          </w:p>
        </w:tc>
        <w:tc>
          <w:tcPr>
            <w:tcW w:w="790" w:type="dxa"/>
            <w:tcBorders>
              <w:right w:val="single" w:sz="4" w:space="0" w:color="000000"/>
            </w:tcBorders>
          </w:tcPr>
          <w:p>
            <w:pPr>
              <w:pStyle w:val="TableParagraph"/>
              <w:spacing w:before="14"/>
              <w:ind w:left="59"/>
              <w:rPr>
                <w:sz w:val="19"/>
              </w:rPr>
            </w:pPr>
            <w:r>
              <w:rPr>
                <w:rFonts w:ascii="Arial Unicode MS" w:hAnsi="Arial Unicode MS"/>
                <w:w w:val="105"/>
                <w:sz w:val="14"/>
              </w:rPr>
              <w:t>– </w:t>
            </w:r>
            <w:r>
              <w:rPr>
                <w:w w:val="105"/>
                <w:sz w:val="19"/>
              </w:rPr>
              <w:t>2 , 597</w:t>
            </w:r>
          </w:p>
        </w:tc>
        <w:tc>
          <w:tcPr>
            <w:tcW w:w="715" w:type="dxa"/>
            <w:tcBorders>
              <w:left w:val="single" w:sz="4" w:space="0" w:color="000000"/>
              <w:right w:val="single" w:sz="4" w:space="0" w:color="000000"/>
            </w:tcBorders>
          </w:tcPr>
          <w:p>
            <w:pPr>
              <w:pStyle w:val="TableParagraph"/>
              <w:spacing w:before="7"/>
              <w:ind w:right="24"/>
              <w:jc w:val="right"/>
              <w:rPr>
                <w:sz w:val="19"/>
              </w:rPr>
            </w:pPr>
            <w:r>
              <w:rPr>
                <w:sz w:val="19"/>
              </w:rPr>
              <w:t>38. 4</w:t>
            </w:r>
          </w:p>
        </w:tc>
      </w:tr>
      <w:tr>
        <w:trPr>
          <w:trHeight w:val="281" w:hRule="atLeast"/>
        </w:trPr>
        <w:tc>
          <w:tcPr>
            <w:tcW w:w="1292" w:type="dxa"/>
            <w:tcBorders>
              <w:left w:val="single" w:sz="4" w:space="0" w:color="000000"/>
              <w:right w:val="single" w:sz="4" w:space="0" w:color="000000"/>
            </w:tcBorders>
          </w:tcPr>
          <w:p>
            <w:pPr>
              <w:pStyle w:val="TableParagraph"/>
              <w:spacing w:line="195" w:lineRule="exact"/>
              <w:ind w:left="617"/>
              <w:rPr>
                <w:sz w:val="19"/>
              </w:rPr>
            </w:pPr>
            <w:r>
              <w:rPr>
                <w:sz w:val="19"/>
              </w:rPr>
              <w:t>5 7</w:t>
            </w:r>
          </w:p>
        </w:tc>
        <w:tc>
          <w:tcPr>
            <w:tcW w:w="1414" w:type="dxa"/>
            <w:tcBorders>
              <w:left w:val="single" w:sz="4" w:space="0" w:color="000000"/>
            </w:tcBorders>
          </w:tcPr>
          <w:p>
            <w:pPr>
              <w:pStyle w:val="TableParagraph"/>
              <w:spacing w:line="195" w:lineRule="exact"/>
              <w:ind w:left="373"/>
              <w:rPr>
                <w:sz w:val="19"/>
              </w:rPr>
            </w:pPr>
            <w:r>
              <w:rPr>
                <w:w w:val="115"/>
                <w:sz w:val="19"/>
              </w:rPr>
              <w:t>1,529,357</w:t>
            </w:r>
          </w:p>
        </w:tc>
        <w:tc>
          <w:tcPr>
            <w:tcW w:w="773" w:type="dxa"/>
            <w:tcBorders>
              <w:right w:val="single" w:sz="4" w:space="0" w:color="000000"/>
            </w:tcBorders>
          </w:tcPr>
          <w:p>
            <w:pPr>
              <w:pStyle w:val="TableParagraph"/>
              <w:spacing w:line="202" w:lineRule="exact"/>
              <w:ind w:right="15"/>
              <w:jc w:val="right"/>
              <w:rPr>
                <w:sz w:val="19"/>
              </w:rPr>
            </w:pPr>
            <w:r>
              <w:rPr>
                <w:w w:val="115"/>
                <w:sz w:val="19"/>
              </w:rPr>
              <w:t>1,674</w:t>
            </w:r>
          </w:p>
        </w:tc>
        <w:tc>
          <w:tcPr>
            <w:tcW w:w="1260" w:type="dxa"/>
            <w:tcBorders>
              <w:left w:val="single" w:sz="4" w:space="0" w:color="000000"/>
            </w:tcBorders>
          </w:tcPr>
          <w:p>
            <w:pPr>
              <w:pStyle w:val="TableParagraph"/>
              <w:spacing w:line="202" w:lineRule="exact"/>
              <w:ind w:right="113"/>
              <w:jc w:val="right"/>
              <w:rPr>
                <w:sz w:val="19"/>
              </w:rPr>
            </w:pPr>
            <w:r>
              <w:rPr>
                <w:w w:val="110"/>
                <w:sz w:val="19"/>
              </w:rPr>
              <w:t>941,236:</w:t>
            </w:r>
          </w:p>
        </w:tc>
        <w:tc>
          <w:tcPr>
            <w:tcW w:w="747" w:type="dxa"/>
            <w:tcBorders>
              <w:right w:val="single" w:sz="4" w:space="0" w:color="000000"/>
            </w:tcBorders>
          </w:tcPr>
          <w:p>
            <w:pPr>
              <w:pStyle w:val="TableParagraph"/>
              <w:spacing w:line="202" w:lineRule="exact"/>
              <w:ind w:right="23"/>
              <w:jc w:val="right"/>
              <w:rPr>
                <w:sz w:val="19"/>
              </w:rPr>
            </w:pPr>
            <w:r>
              <w:rPr>
                <w:w w:val="115"/>
                <w:sz w:val="19"/>
              </w:rPr>
              <w:t>4,657</w:t>
            </w:r>
          </w:p>
        </w:tc>
        <w:tc>
          <w:tcPr>
            <w:tcW w:w="708" w:type="dxa"/>
            <w:tcBorders>
              <w:left w:val="single" w:sz="4" w:space="0" w:color="000000"/>
              <w:right w:val="single" w:sz="4" w:space="0" w:color="000000"/>
            </w:tcBorders>
          </w:tcPr>
          <w:p>
            <w:pPr>
              <w:pStyle w:val="TableParagraph"/>
              <w:spacing w:line="209" w:lineRule="exact"/>
              <w:ind w:right="14"/>
              <w:jc w:val="right"/>
              <w:rPr>
                <w:sz w:val="19"/>
              </w:rPr>
            </w:pPr>
            <w:r>
              <w:rPr>
                <w:w w:val="115"/>
                <w:sz w:val="19"/>
              </w:rPr>
              <w:t>61. 5</w:t>
            </w:r>
          </w:p>
        </w:tc>
        <w:tc>
          <w:tcPr>
            <w:tcW w:w="1211" w:type="dxa"/>
            <w:tcBorders>
              <w:left w:val="single" w:sz="4" w:space="0" w:color="000000"/>
            </w:tcBorders>
          </w:tcPr>
          <w:p>
            <w:pPr>
              <w:pStyle w:val="TableParagraph"/>
              <w:spacing w:line="216" w:lineRule="exact"/>
              <w:ind w:right="57"/>
              <w:jc w:val="right"/>
              <w:rPr>
                <w:sz w:val="19"/>
              </w:rPr>
            </w:pPr>
            <w:r>
              <w:rPr>
                <w:w w:val="105"/>
                <w:sz w:val="19"/>
              </w:rPr>
              <w:t>588, 121 :</w:t>
            </w:r>
          </w:p>
        </w:tc>
        <w:tc>
          <w:tcPr>
            <w:tcW w:w="790" w:type="dxa"/>
            <w:tcBorders>
              <w:right w:val="single" w:sz="4" w:space="0" w:color="000000"/>
            </w:tcBorders>
          </w:tcPr>
          <w:p>
            <w:pPr>
              <w:pStyle w:val="TableParagraph"/>
              <w:spacing w:before="12"/>
              <w:ind w:left="59"/>
              <w:rPr>
                <w:sz w:val="19"/>
              </w:rPr>
            </w:pPr>
            <w:r>
              <w:rPr>
                <w:rFonts w:ascii="Arial Unicode MS" w:hAnsi="Arial Unicode MS"/>
                <w:sz w:val="14"/>
              </w:rPr>
              <w:t>– </w:t>
            </w:r>
            <w:r>
              <w:rPr>
                <w:sz w:val="19"/>
              </w:rPr>
              <w:t>2, 983</w:t>
            </w:r>
          </w:p>
        </w:tc>
        <w:tc>
          <w:tcPr>
            <w:tcW w:w="715" w:type="dxa"/>
            <w:tcBorders>
              <w:left w:val="single" w:sz="4" w:space="0" w:color="000000"/>
              <w:right w:val="single" w:sz="4" w:space="0" w:color="000000"/>
            </w:tcBorders>
          </w:tcPr>
          <w:p>
            <w:pPr>
              <w:pStyle w:val="TableParagraph"/>
              <w:spacing w:before="5"/>
              <w:ind w:right="26"/>
              <w:jc w:val="right"/>
              <w:rPr>
                <w:sz w:val="19"/>
              </w:rPr>
            </w:pPr>
            <w:r>
              <w:rPr>
                <w:w w:val="105"/>
                <w:sz w:val="19"/>
              </w:rPr>
              <w:t>38. 5</w:t>
            </w:r>
          </w:p>
        </w:tc>
      </w:tr>
      <w:tr>
        <w:trPr>
          <w:trHeight w:val="267" w:hRule="atLeast"/>
        </w:trPr>
        <w:tc>
          <w:tcPr>
            <w:tcW w:w="1292" w:type="dxa"/>
            <w:tcBorders>
              <w:left w:val="single" w:sz="4" w:space="0" w:color="000000"/>
              <w:right w:val="single" w:sz="4" w:space="0" w:color="000000"/>
            </w:tcBorders>
          </w:tcPr>
          <w:p>
            <w:pPr>
              <w:pStyle w:val="TableParagraph"/>
              <w:spacing w:line="195" w:lineRule="exact"/>
              <w:ind w:left="617"/>
              <w:rPr>
                <w:sz w:val="19"/>
              </w:rPr>
            </w:pPr>
            <w:r>
              <w:rPr>
                <w:sz w:val="19"/>
              </w:rPr>
              <w:t>5 8</w:t>
            </w:r>
          </w:p>
        </w:tc>
        <w:tc>
          <w:tcPr>
            <w:tcW w:w="1414" w:type="dxa"/>
            <w:tcBorders>
              <w:left w:val="single" w:sz="4" w:space="0" w:color="000000"/>
            </w:tcBorders>
          </w:tcPr>
          <w:p>
            <w:pPr>
              <w:pStyle w:val="TableParagraph"/>
              <w:spacing w:line="202" w:lineRule="exact"/>
              <w:ind w:right="80"/>
              <w:jc w:val="right"/>
              <w:rPr>
                <w:sz w:val="19"/>
              </w:rPr>
            </w:pPr>
            <w:r>
              <w:rPr>
                <w:w w:val="115"/>
                <w:sz w:val="19"/>
              </w:rPr>
              <w:t>1,530,909:</w:t>
            </w:r>
          </w:p>
        </w:tc>
        <w:tc>
          <w:tcPr>
            <w:tcW w:w="773" w:type="dxa"/>
            <w:tcBorders>
              <w:right w:val="single" w:sz="4" w:space="0" w:color="000000"/>
            </w:tcBorders>
          </w:tcPr>
          <w:p>
            <w:pPr>
              <w:pStyle w:val="TableParagraph"/>
              <w:spacing w:line="209" w:lineRule="exact"/>
              <w:ind w:right="23"/>
              <w:jc w:val="right"/>
              <w:rPr>
                <w:sz w:val="19"/>
              </w:rPr>
            </w:pPr>
            <w:r>
              <w:rPr>
                <w:sz w:val="19"/>
              </w:rPr>
              <w:t>559</w:t>
            </w:r>
          </w:p>
        </w:tc>
        <w:tc>
          <w:tcPr>
            <w:tcW w:w="1260" w:type="dxa"/>
            <w:tcBorders>
              <w:left w:val="single" w:sz="4" w:space="0" w:color="000000"/>
            </w:tcBorders>
          </w:tcPr>
          <w:p>
            <w:pPr>
              <w:pStyle w:val="TableParagraph"/>
              <w:spacing w:line="209" w:lineRule="exact"/>
              <w:ind w:right="113"/>
              <w:jc w:val="right"/>
              <w:rPr>
                <w:sz w:val="19"/>
              </w:rPr>
            </w:pPr>
            <w:r>
              <w:rPr>
                <w:w w:val="110"/>
                <w:sz w:val="19"/>
              </w:rPr>
              <w:t>950,863:</w:t>
            </w:r>
          </w:p>
        </w:tc>
        <w:tc>
          <w:tcPr>
            <w:tcW w:w="747" w:type="dxa"/>
            <w:tcBorders>
              <w:right w:val="single" w:sz="4" w:space="0" w:color="000000"/>
            </w:tcBorders>
          </w:tcPr>
          <w:p>
            <w:pPr>
              <w:pStyle w:val="TableParagraph"/>
              <w:spacing w:line="202" w:lineRule="exact"/>
              <w:ind w:right="23"/>
              <w:jc w:val="right"/>
              <w:rPr>
                <w:sz w:val="19"/>
              </w:rPr>
            </w:pPr>
            <w:r>
              <w:rPr>
                <w:w w:val="115"/>
                <w:sz w:val="19"/>
              </w:rPr>
              <w:t>3,373</w:t>
            </w:r>
          </w:p>
        </w:tc>
        <w:tc>
          <w:tcPr>
            <w:tcW w:w="708" w:type="dxa"/>
            <w:tcBorders>
              <w:left w:val="single" w:sz="4" w:space="0" w:color="000000"/>
              <w:right w:val="single" w:sz="4" w:space="0" w:color="000000"/>
            </w:tcBorders>
          </w:tcPr>
          <w:p>
            <w:pPr>
              <w:pStyle w:val="TableParagraph"/>
              <w:spacing w:line="209" w:lineRule="exact"/>
              <w:ind w:right="40"/>
              <w:jc w:val="right"/>
              <w:rPr>
                <w:sz w:val="19"/>
              </w:rPr>
            </w:pPr>
            <w:r>
              <w:rPr>
                <w:w w:val="105"/>
                <w:sz w:val="19"/>
              </w:rPr>
              <w:t>62. 1</w:t>
            </w:r>
          </w:p>
        </w:tc>
        <w:tc>
          <w:tcPr>
            <w:tcW w:w="1211" w:type="dxa"/>
            <w:tcBorders>
              <w:left w:val="single" w:sz="4" w:space="0" w:color="000000"/>
            </w:tcBorders>
          </w:tcPr>
          <w:p>
            <w:pPr>
              <w:pStyle w:val="TableParagraph"/>
              <w:spacing w:line="216" w:lineRule="exact"/>
              <w:ind w:right="67"/>
              <w:jc w:val="right"/>
              <w:rPr>
                <w:sz w:val="19"/>
              </w:rPr>
            </w:pPr>
            <w:r>
              <w:rPr>
                <w:w w:val="110"/>
                <w:sz w:val="19"/>
              </w:rPr>
              <w:t>580,046:</w:t>
            </w:r>
          </w:p>
        </w:tc>
        <w:tc>
          <w:tcPr>
            <w:tcW w:w="790" w:type="dxa"/>
            <w:tcBorders>
              <w:right w:val="single" w:sz="4" w:space="0" w:color="000000"/>
            </w:tcBorders>
          </w:tcPr>
          <w:p>
            <w:pPr>
              <w:pStyle w:val="TableParagraph"/>
              <w:spacing w:before="12"/>
              <w:ind w:left="59"/>
              <w:rPr>
                <w:sz w:val="19"/>
              </w:rPr>
            </w:pPr>
            <w:r>
              <w:rPr>
                <w:rFonts w:ascii="Arial Unicode MS" w:hAnsi="Arial Unicode MS"/>
                <w:w w:val="105"/>
                <w:sz w:val="14"/>
              </w:rPr>
              <w:t>– </w:t>
            </w:r>
            <w:r>
              <w:rPr>
                <w:w w:val="105"/>
                <w:sz w:val="19"/>
              </w:rPr>
              <w:t>2, 814</w:t>
            </w:r>
          </w:p>
        </w:tc>
        <w:tc>
          <w:tcPr>
            <w:tcW w:w="715" w:type="dxa"/>
            <w:tcBorders>
              <w:left w:val="single" w:sz="4" w:space="0" w:color="000000"/>
              <w:right w:val="single" w:sz="4" w:space="0" w:color="000000"/>
            </w:tcBorders>
          </w:tcPr>
          <w:p>
            <w:pPr>
              <w:pStyle w:val="TableParagraph"/>
              <w:spacing w:before="5"/>
              <w:ind w:right="30"/>
              <w:jc w:val="right"/>
              <w:rPr>
                <w:sz w:val="19"/>
              </w:rPr>
            </w:pPr>
            <w:r>
              <w:rPr>
                <w:sz w:val="19"/>
              </w:rPr>
              <w:t>37. 9</w:t>
            </w:r>
          </w:p>
        </w:tc>
      </w:tr>
      <w:tr>
        <w:trPr>
          <w:trHeight w:val="294" w:hRule="atLeast"/>
        </w:trPr>
        <w:tc>
          <w:tcPr>
            <w:tcW w:w="1292" w:type="dxa"/>
            <w:tcBorders>
              <w:left w:val="single" w:sz="4" w:space="0" w:color="000000"/>
              <w:right w:val="single" w:sz="4" w:space="0" w:color="000000"/>
            </w:tcBorders>
          </w:tcPr>
          <w:p>
            <w:pPr>
              <w:pStyle w:val="TableParagraph"/>
              <w:spacing w:line="208" w:lineRule="exact"/>
              <w:ind w:left="610"/>
              <w:rPr>
                <w:sz w:val="19"/>
              </w:rPr>
            </w:pPr>
            <w:r>
              <w:rPr>
                <w:sz w:val="19"/>
              </w:rPr>
              <w:t>5 9</w:t>
            </w:r>
          </w:p>
        </w:tc>
        <w:tc>
          <w:tcPr>
            <w:tcW w:w="1414" w:type="dxa"/>
            <w:tcBorders>
              <w:left w:val="single" w:sz="4" w:space="0" w:color="000000"/>
            </w:tcBorders>
          </w:tcPr>
          <w:p>
            <w:pPr>
              <w:pStyle w:val="TableParagraph"/>
              <w:spacing w:line="215" w:lineRule="exact"/>
              <w:ind w:right="75"/>
              <w:jc w:val="right"/>
              <w:rPr>
                <w:sz w:val="19"/>
              </w:rPr>
            </w:pPr>
            <w:r>
              <w:rPr>
                <w:w w:val="115"/>
                <w:sz w:val="19"/>
              </w:rPr>
              <w:t>1,531,468!</w:t>
            </w:r>
          </w:p>
        </w:tc>
        <w:tc>
          <w:tcPr>
            <w:tcW w:w="773" w:type="dxa"/>
            <w:tcBorders>
              <w:right w:val="single" w:sz="4" w:space="0" w:color="000000"/>
            </w:tcBorders>
          </w:tcPr>
          <w:p>
            <w:pPr>
              <w:pStyle w:val="TableParagraph"/>
              <w:spacing w:line="208" w:lineRule="exact"/>
              <w:ind w:left="147"/>
              <w:rPr>
                <w:sz w:val="19"/>
              </w:rPr>
            </w:pPr>
            <w:r>
              <w:rPr>
                <w:w w:val="120"/>
                <w:sz w:val="19"/>
              </w:rPr>
              <w:t>-2,482</w:t>
            </w:r>
          </w:p>
        </w:tc>
        <w:tc>
          <w:tcPr>
            <w:tcW w:w="1260" w:type="dxa"/>
            <w:tcBorders>
              <w:left w:val="single" w:sz="4" w:space="0" w:color="000000"/>
            </w:tcBorders>
          </w:tcPr>
          <w:p>
            <w:pPr>
              <w:pStyle w:val="TableParagraph"/>
              <w:spacing w:line="198" w:lineRule="exact"/>
              <w:ind w:right="134"/>
              <w:jc w:val="right"/>
              <w:rPr>
                <w:rFonts w:ascii="Arial Unicode MS" w:eastAsia="Arial Unicode MS" w:hint="eastAsia"/>
                <w:sz w:val="17"/>
              </w:rPr>
            </w:pPr>
            <w:r>
              <w:rPr>
                <w:w w:val="98"/>
                <w:sz w:val="19"/>
              </w:rPr>
              <w:t>954,</w:t>
            </w:r>
            <w:r>
              <w:rPr>
                <w:sz w:val="19"/>
              </w:rPr>
              <w:t> </w:t>
            </w:r>
            <w:r>
              <w:rPr>
                <w:spacing w:val="-22"/>
                <w:sz w:val="19"/>
              </w:rPr>
              <w:t> </w:t>
            </w:r>
            <w:r>
              <w:rPr>
                <w:spacing w:val="8"/>
                <w:w w:val="93"/>
                <w:sz w:val="19"/>
              </w:rPr>
              <w:t>2</w:t>
            </w:r>
            <w:r>
              <w:rPr>
                <w:spacing w:val="-32"/>
                <w:w w:val="109"/>
                <w:sz w:val="19"/>
              </w:rPr>
              <w:t>3</w:t>
            </w:r>
            <w:r>
              <w:rPr>
                <w:rFonts w:ascii="Arial Unicode MS" w:eastAsia="Arial Unicode MS" w:hint="eastAsia"/>
                <w:spacing w:val="-56"/>
                <w:w w:val="51"/>
                <w:sz w:val="17"/>
              </w:rPr>
              <w:t>，</w:t>
            </w:r>
            <w:r>
              <w:rPr>
                <w:spacing w:val="15"/>
                <w:w w:val="109"/>
                <w:sz w:val="19"/>
              </w:rPr>
              <w:t>6</w:t>
            </w:r>
            <w:r>
              <w:rPr>
                <w:rFonts w:ascii="Arial Unicode MS" w:eastAsia="Arial Unicode MS" w:hint="eastAsia"/>
                <w:w w:val="51"/>
                <w:sz w:val="17"/>
              </w:rPr>
              <w:t>:</w:t>
            </w:r>
          </w:p>
        </w:tc>
        <w:tc>
          <w:tcPr>
            <w:tcW w:w="747" w:type="dxa"/>
            <w:tcBorders>
              <w:right w:val="single" w:sz="4" w:space="0" w:color="000000"/>
            </w:tcBorders>
          </w:tcPr>
          <w:p>
            <w:pPr>
              <w:pStyle w:val="TableParagraph"/>
              <w:spacing w:line="215" w:lineRule="exact"/>
              <w:ind w:right="22"/>
              <w:jc w:val="right"/>
              <w:rPr>
                <w:sz w:val="19"/>
              </w:rPr>
            </w:pPr>
            <w:r>
              <w:rPr>
                <w:w w:val="115"/>
                <w:sz w:val="19"/>
              </w:rPr>
              <w:t>1,584</w:t>
            </w:r>
          </w:p>
        </w:tc>
        <w:tc>
          <w:tcPr>
            <w:tcW w:w="708" w:type="dxa"/>
            <w:tcBorders>
              <w:left w:val="single" w:sz="4" w:space="0" w:color="000000"/>
              <w:right w:val="single" w:sz="4" w:space="0" w:color="000000"/>
            </w:tcBorders>
          </w:tcPr>
          <w:p>
            <w:pPr>
              <w:pStyle w:val="TableParagraph"/>
              <w:spacing w:before="4"/>
              <w:ind w:right="17"/>
              <w:jc w:val="right"/>
              <w:rPr>
                <w:sz w:val="19"/>
              </w:rPr>
            </w:pPr>
            <w:r>
              <w:rPr>
                <w:w w:val="115"/>
                <w:sz w:val="19"/>
              </w:rPr>
              <w:t>62. 3</w:t>
            </w:r>
          </w:p>
        </w:tc>
        <w:tc>
          <w:tcPr>
            <w:tcW w:w="1211" w:type="dxa"/>
            <w:tcBorders>
              <w:left w:val="single" w:sz="4" w:space="0" w:color="000000"/>
            </w:tcBorders>
          </w:tcPr>
          <w:p>
            <w:pPr>
              <w:pStyle w:val="TableParagraph"/>
              <w:spacing w:before="11"/>
              <w:ind w:right="74"/>
              <w:jc w:val="right"/>
              <w:rPr>
                <w:sz w:val="19"/>
              </w:rPr>
            </w:pPr>
            <w:r>
              <w:rPr>
                <w:w w:val="110"/>
                <w:sz w:val="19"/>
              </w:rPr>
              <w:t>577,232:</w:t>
            </w:r>
          </w:p>
        </w:tc>
        <w:tc>
          <w:tcPr>
            <w:tcW w:w="790" w:type="dxa"/>
            <w:tcBorders>
              <w:right w:val="single" w:sz="4" w:space="0" w:color="000000"/>
            </w:tcBorders>
          </w:tcPr>
          <w:p>
            <w:pPr>
              <w:pStyle w:val="TableParagraph"/>
              <w:spacing w:before="11"/>
              <w:ind w:right="34"/>
              <w:jc w:val="right"/>
              <w:rPr>
                <w:sz w:val="19"/>
              </w:rPr>
            </w:pPr>
            <w:r>
              <w:rPr>
                <w:w w:val="110"/>
                <w:sz w:val="19"/>
              </w:rPr>
              <w:t>-4, 066</w:t>
            </w:r>
          </w:p>
        </w:tc>
        <w:tc>
          <w:tcPr>
            <w:tcW w:w="715" w:type="dxa"/>
            <w:tcBorders>
              <w:left w:val="single" w:sz="4" w:space="0" w:color="000000"/>
              <w:right w:val="single" w:sz="4" w:space="0" w:color="000000"/>
            </w:tcBorders>
          </w:tcPr>
          <w:p>
            <w:pPr>
              <w:pStyle w:val="TableParagraph"/>
              <w:spacing w:before="18"/>
              <w:ind w:right="28"/>
              <w:jc w:val="right"/>
              <w:rPr>
                <w:sz w:val="19"/>
              </w:rPr>
            </w:pPr>
            <w:r>
              <w:rPr>
                <w:w w:val="105"/>
                <w:sz w:val="19"/>
              </w:rPr>
              <w:t>37 7</w:t>
            </w:r>
          </w:p>
        </w:tc>
      </w:tr>
      <w:tr>
        <w:trPr>
          <w:trHeight w:val="284" w:hRule="atLeast"/>
        </w:trPr>
        <w:tc>
          <w:tcPr>
            <w:tcW w:w="1292" w:type="dxa"/>
            <w:tcBorders>
              <w:left w:val="single" w:sz="4" w:space="0" w:color="000000"/>
              <w:right w:val="single" w:sz="4" w:space="0" w:color="000000"/>
            </w:tcBorders>
          </w:tcPr>
          <w:p>
            <w:pPr>
              <w:pStyle w:val="TableParagraph"/>
              <w:spacing w:line="202" w:lineRule="exact"/>
              <w:ind w:left="603"/>
              <w:rPr>
                <w:sz w:val="19"/>
              </w:rPr>
            </w:pPr>
            <w:r>
              <w:rPr>
                <w:w w:val="105"/>
                <w:sz w:val="19"/>
              </w:rPr>
              <w:t>6 0</w:t>
            </w:r>
          </w:p>
        </w:tc>
        <w:tc>
          <w:tcPr>
            <w:tcW w:w="1414" w:type="dxa"/>
            <w:tcBorders>
              <w:left w:val="single" w:sz="4" w:space="0" w:color="000000"/>
            </w:tcBorders>
          </w:tcPr>
          <w:p>
            <w:pPr>
              <w:pStyle w:val="TableParagraph"/>
              <w:spacing w:line="209" w:lineRule="exact"/>
              <w:ind w:right="75"/>
              <w:jc w:val="right"/>
              <w:rPr>
                <w:sz w:val="19"/>
              </w:rPr>
            </w:pPr>
            <w:r>
              <w:rPr>
                <w:w w:val="115"/>
                <w:sz w:val="19"/>
              </w:rPr>
              <w:t>1,528,986!</w:t>
            </w:r>
          </w:p>
        </w:tc>
        <w:tc>
          <w:tcPr>
            <w:tcW w:w="773" w:type="dxa"/>
            <w:tcBorders>
              <w:right w:val="single" w:sz="4" w:space="0" w:color="000000"/>
            </w:tcBorders>
          </w:tcPr>
          <w:p>
            <w:pPr>
              <w:pStyle w:val="TableParagraph"/>
              <w:spacing w:line="202" w:lineRule="exact"/>
              <w:ind w:left="97"/>
              <w:rPr>
                <w:sz w:val="19"/>
              </w:rPr>
            </w:pPr>
            <w:r>
              <w:rPr>
                <w:rFonts w:ascii="Arial Unicode MS" w:hAnsi="Arial Unicode MS"/>
                <w:w w:val="110"/>
                <w:sz w:val="9"/>
              </w:rPr>
              <w:t>— </w:t>
            </w:r>
            <w:r>
              <w:rPr>
                <w:w w:val="110"/>
                <w:sz w:val="19"/>
              </w:rPr>
              <w:t>3, 432</w:t>
            </w:r>
          </w:p>
        </w:tc>
        <w:tc>
          <w:tcPr>
            <w:tcW w:w="1260" w:type="dxa"/>
            <w:tcBorders>
              <w:left w:val="single" w:sz="4" w:space="0" w:color="000000"/>
            </w:tcBorders>
          </w:tcPr>
          <w:p>
            <w:pPr>
              <w:pStyle w:val="TableParagraph"/>
              <w:spacing w:line="209" w:lineRule="exact"/>
              <w:ind w:right="114"/>
              <w:jc w:val="right"/>
              <w:rPr>
                <w:sz w:val="19"/>
              </w:rPr>
            </w:pPr>
            <w:r>
              <w:rPr>
                <w:w w:val="115"/>
                <w:sz w:val="19"/>
              </w:rPr>
              <w:t>955,820:</w:t>
            </w:r>
          </w:p>
        </w:tc>
        <w:tc>
          <w:tcPr>
            <w:tcW w:w="747" w:type="dxa"/>
            <w:tcBorders>
              <w:right w:val="single" w:sz="4" w:space="0" w:color="000000"/>
            </w:tcBorders>
          </w:tcPr>
          <w:p>
            <w:pPr>
              <w:pStyle w:val="TableParagraph"/>
              <w:spacing w:line="209" w:lineRule="exact"/>
              <w:ind w:right="23"/>
              <w:jc w:val="right"/>
              <w:rPr>
                <w:sz w:val="19"/>
              </w:rPr>
            </w:pPr>
            <w:r>
              <w:rPr>
                <w:w w:val="105"/>
                <w:sz w:val="19"/>
              </w:rPr>
              <w:t>894</w:t>
            </w:r>
          </w:p>
        </w:tc>
        <w:tc>
          <w:tcPr>
            <w:tcW w:w="708" w:type="dxa"/>
            <w:tcBorders>
              <w:left w:val="single" w:sz="4" w:space="0" w:color="000000"/>
              <w:right w:val="single" w:sz="4" w:space="0" w:color="000000"/>
            </w:tcBorders>
          </w:tcPr>
          <w:p>
            <w:pPr>
              <w:pStyle w:val="TableParagraph"/>
              <w:spacing w:line="216" w:lineRule="exact"/>
              <w:ind w:right="21"/>
              <w:jc w:val="right"/>
              <w:rPr>
                <w:sz w:val="19"/>
              </w:rPr>
            </w:pPr>
            <w:r>
              <w:rPr>
                <w:w w:val="105"/>
                <w:sz w:val="19"/>
              </w:rPr>
              <w:t>62. 5</w:t>
            </w:r>
          </w:p>
        </w:tc>
        <w:tc>
          <w:tcPr>
            <w:tcW w:w="1211" w:type="dxa"/>
            <w:tcBorders>
              <w:left w:val="single" w:sz="4" w:space="0" w:color="000000"/>
            </w:tcBorders>
          </w:tcPr>
          <w:p>
            <w:pPr>
              <w:pStyle w:val="TableParagraph"/>
              <w:spacing w:before="5"/>
              <w:ind w:right="69"/>
              <w:jc w:val="right"/>
              <w:rPr>
                <w:sz w:val="19"/>
              </w:rPr>
            </w:pPr>
            <w:r>
              <w:rPr>
                <w:w w:val="110"/>
                <w:sz w:val="19"/>
              </w:rPr>
              <w:t>573, 166.</w:t>
            </w:r>
          </w:p>
        </w:tc>
        <w:tc>
          <w:tcPr>
            <w:tcW w:w="790" w:type="dxa"/>
            <w:tcBorders>
              <w:right w:val="single" w:sz="4" w:space="0" w:color="000000"/>
            </w:tcBorders>
          </w:tcPr>
          <w:p>
            <w:pPr>
              <w:pStyle w:val="TableParagraph"/>
              <w:spacing w:line="216" w:lineRule="exact"/>
              <w:ind w:right="35"/>
              <w:jc w:val="right"/>
              <w:rPr>
                <w:sz w:val="19"/>
              </w:rPr>
            </w:pPr>
            <w:r>
              <w:rPr>
                <w:w w:val="110"/>
                <w:sz w:val="19"/>
              </w:rPr>
              <w:t>-4, 326</w:t>
            </w:r>
          </w:p>
        </w:tc>
        <w:tc>
          <w:tcPr>
            <w:tcW w:w="715" w:type="dxa"/>
            <w:tcBorders>
              <w:left w:val="single" w:sz="4" w:space="0" w:color="000000"/>
              <w:right w:val="single" w:sz="4" w:space="0" w:color="000000"/>
            </w:tcBorders>
          </w:tcPr>
          <w:p>
            <w:pPr>
              <w:pStyle w:val="TableParagraph"/>
              <w:spacing w:before="12"/>
              <w:ind w:right="24"/>
              <w:jc w:val="right"/>
              <w:rPr>
                <w:sz w:val="19"/>
              </w:rPr>
            </w:pPr>
            <w:r>
              <w:rPr>
                <w:w w:val="105"/>
                <w:sz w:val="19"/>
              </w:rPr>
              <w:t>37. 5</w:t>
            </w:r>
          </w:p>
        </w:tc>
      </w:tr>
      <w:tr>
        <w:trPr>
          <w:trHeight w:val="277" w:hRule="atLeast"/>
        </w:trPr>
        <w:tc>
          <w:tcPr>
            <w:tcW w:w="1292" w:type="dxa"/>
            <w:tcBorders>
              <w:left w:val="single" w:sz="4" w:space="0" w:color="000000"/>
              <w:right w:val="single" w:sz="4" w:space="0" w:color="000000"/>
            </w:tcBorders>
          </w:tcPr>
          <w:p>
            <w:pPr>
              <w:pStyle w:val="TableParagraph"/>
              <w:spacing w:line="198" w:lineRule="exact"/>
              <w:ind w:left="603"/>
              <w:rPr>
                <w:sz w:val="19"/>
              </w:rPr>
            </w:pPr>
            <w:r>
              <w:rPr>
                <w:w w:val="105"/>
                <w:sz w:val="19"/>
              </w:rPr>
              <w:t>6 1</w:t>
            </w:r>
          </w:p>
        </w:tc>
        <w:tc>
          <w:tcPr>
            <w:tcW w:w="1414" w:type="dxa"/>
            <w:tcBorders>
              <w:left w:val="single" w:sz="4" w:space="0" w:color="000000"/>
            </w:tcBorders>
          </w:tcPr>
          <w:p>
            <w:pPr>
              <w:pStyle w:val="TableParagraph"/>
              <w:spacing w:line="198" w:lineRule="exact"/>
              <w:ind w:right="79"/>
              <w:jc w:val="right"/>
              <w:rPr>
                <w:sz w:val="19"/>
              </w:rPr>
            </w:pPr>
            <w:r>
              <w:rPr>
                <w:w w:val="115"/>
                <w:sz w:val="19"/>
              </w:rPr>
              <w:t>1,525,481:</w:t>
            </w:r>
          </w:p>
        </w:tc>
        <w:tc>
          <w:tcPr>
            <w:tcW w:w="773" w:type="dxa"/>
            <w:tcBorders>
              <w:right w:val="single" w:sz="4" w:space="0" w:color="000000"/>
            </w:tcBorders>
          </w:tcPr>
          <w:p>
            <w:pPr>
              <w:pStyle w:val="TableParagraph"/>
              <w:spacing w:line="198" w:lineRule="exact"/>
              <w:ind w:left="140"/>
              <w:rPr>
                <w:sz w:val="19"/>
              </w:rPr>
            </w:pPr>
            <w:r>
              <w:rPr>
                <w:w w:val="115"/>
                <w:sz w:val="19"/>
              </w:rPr>
              <w:t>-4, 925</w:t>
            </w:r>
          </w:p>
        </w:tc>
        <w:tc>
          <w:tcPr>
            <w:tcW w:w="1260" w:type="dxa"/>
            <w:tcBorders>
              <w:left w:val="single" w:sz="4" w:space="0" w:color="000000"/>
            </w:tcBorders>
          </w:tcPr>
          <w:p>
            <w:pPr>
              <w:pStyle w:val="TableParagraph"/>
              <w:spacing w:line="205" w:lineRule="exact"/>
              <w:ind w:right="120"/>
              <w:jc w:val="right"/>
              <w:rPr>
                <w:sz w:val="19"/>
              </w:rPr>
            </w:pPr>
            <w:r>
              <w:rPr>
                <w:w w:val="115"/>
                <w:sz w:val="19"/>
              </w:rPr>
              <w:t>955,176.</w:t>
            </w:r>
          </w:p>
        </w:tc>
        <w:tc>
          <w:tcPr>
            <w:tcW w:w="747" w:type="dxa"/>
            <w:tcBorders>
              <w:right w:val="single" w:sz="4" w:space="0" w:color="000000"/>
            </w:tcBorders>
          </w:tcPr>
          <w:p>
            <w:pPr>
              <w:pStyle w:val="TableParagraph"/>
              <w:spacing w:line="198" w:lineRule="exact"/>
              <w:ind w:right="29"/>
              <w:jc w:val="right"/>
              <w:rPr>
                <w:sz w:val="19"/>
              </w:rPr>
            </w:pPr>
            <w:r>
              <w:rPr>
                <w:w w:val="115"/>
                <w:sz w:val="19"/>
              </w:rPr>
              <w:t>-166</w:t>
            </w:r>
          </w:p>
        </w:tc>
        <w:tc>
          <w:tcPr>
            <w:tcW w:w="708" w:type="dxa"/>
            <w:tcBorders>
              <w:left w:val="single" w:sz="4" w:space="0" w:color="000000"/>
              <w:right w:val="single" w:sz="4" w:space="0" w:color="000000"/>
            </w:tcBorders>
          </w:tcPr>
          <w:p>
            <w:pPr>
              <w:pStyle w:val="TableParagraph"/>
              <w:spacing w:line="213" w:lineRule="exact"/>
              <w:ind w:right="28"/>
              <w:jc w:val="right"/>
              <w:rPr>
                <w:sz w:val="19"/>
              </w:rPr>
            </w:pPr>
            <w:r>
              <w:rPr>
                <w:w w:val="110"/>
                <w:sz w:val="19"/>
              </w:rPr>
              <w:t>62. 6</w:t>
            </w:r>
          </w:p>
        </w:tc>
        <w:tc>
          <w:tcPr>
            <w:tcW w:w="1211" w:type="dxa"/>
            <w:tcBorders>
              <w:left w:val="single" w:sz="4" w:space="0" w:color="000000"/>
            </w:tcBorders>
          </w:tcPr>
          <w:p>
            <w:pPr>
              <w:pStyle w:val="TableParagraph"/>
              <w:spacing w:before="1"/>
              <w:ind w:right="74"/>
              <w:jc w:val="right"/>
              <w:rPr>
                <w:sz w:val="19"/>
              </w:rPr>
            </w:pPr>
            <w:r>
              <w:rPr>
                <w:w w:val="110"/>
                <w:sz w:val="19"/>
              </w:rPr>
              <w:t>570,305:</w:t>
            </w:r>
          </w:p>
        </w:tc>
        <w:tc>
          <w:tcPr>
            <w:tcW w:w="790" w:type="dxa"/>
            <w:tcBorders>
              <w:right w:val="single" w:sz="4" w:space="0" w:color="000000"/>
            </w:tcBorders>
          </w:tcPr>
          <w:p>
            <w:pPr>
              <w:pStyle w:val="TableParagraph"/>
              <w:spacing w:before="1"/>
              <w:ind w:right="33"/>
              <w:jc w:val="right"/>
              <w:rPr>
                <w:sz w:val="19"/>
              </w:rPr>
            </w:pPr>
            <w:r>
              <w:rPr>
                <w:w w:val="110"/>
                <w:sz w:val="19"/>
              </w:rPr>
              <w:t>-4, 759</w:t>
            </w:r>
          </w:p>
        </w:tc>
        <w:tc>
          <w:tcPr>
            <w:tcW w:w="715" w:type="dxa"/>
            <w:tcBorders>
              <w:left w:val="single" w:sz="4" w:space="0" w:color="000000"/>
              <w:right w:val="single" w:sz="4" w:space="0" w:color="000000"/>
            </w:tcBorders>
          </w:tcPr>
          <w:p>
            <w:pPr>
              <w:pStyle w:val="TableParagraph"/>
              <w:spacing w:before="8"/>
              <w:ind w:right="31"/>
              <w:jc w:val="right"/>
              <w:rPr>
                <w:sz w:val="19"/>
              </w:rPr>
            </w:pPr>
            <w:r>
              <w:rPr>
                <w:sz w:val="19"/>
              </w:rPr>
              <w:t>37. 4</w:t>
            </w:r>
          </w:p>
        </w:tc>
      </w:tr>
      <w:tr>
        <w:trPr>
          <w:trHeight w:val="266" w:hRule="atLeast"/>
        </w:trPr>
        <w:tc>
          <w:tcPr>
            <w:tcW w:w="1292" w:type="dxa"/>
            <w:tcBorders>
              <w:left w:val="single" w:sz="4" w:space="0" w:color="000000"/>
              <w:right w:val="single" w:sz="4" w:space="0" w:color="000000"/>
            </w:tcBorders>
          </w:tcPr>
          <w:p>
            <w:pPr>
              <w:pStyle w:val="TableParagraph"/>
              <w:spacing w:line="202" w:lineRule="exact"/>
              <w:ind w:left="603"/>
              <w:rPr>
                <w:sz w:val="19"/>
              </w:rPr>
            </w:pPr>
            <w:r>
              <w:rPr>
                <w:sz w:val="19"/>
              </w:rPr>
              <w:t>6 2</w:t>
            </w:r>
          </w:p>
        </w:tc>
        <w:tc>
          <w:tcPr>
            <w:tcW w:w="1414" w:type="dxa"/>
            <w:tcBorders>
              <w:left w:val="single" w:sz="4" w:space="0" w:color="000000"/>
            </w:tcBorders>
          </w:tcPr>
          <w:p>
            <w:pPr>
              <w:pStyle w:val="TableParagraph"/>
              <w:spacing w:line="195" w:lineRule="exact"/>
              <w:ind w:left="366"/>
              <w:rPr>
                <w:rFonts w:ascii="Arial Unicode MS" w:eastAsia="Arial Unicode MS" w:hint="eastAsia"/>
                <w:sz w:val="15"/>
              </w:rPr>
            </w:pPr>
            <w:r>
              <w:rPr>
                <w:w w:val="85"/>
                <w:sz w:val="19"/>
              </w:rPr>
              <w:t>1,</w:t>
            </w:r>
            <w:r>
              <w:rPr>
                <w:sz w:val="19"/>
              </w:rPr>
              <w:t> </w:t>
            </w:r>
            <w:r>
              <w:rPr>
                <w:spacing w:val="-16"/>
                <w:sz w:val="19"/>
              </w:rPr>
              <w:t> </w:t>
            </w:r>
            <w:r>
              <w:rPr>
                <w:spacing w:val="5"/>
                <w:w w:val="106"/>
                <w:sz w:val="19"/>
              </w:rPr>
              <w:t>5</w:t>
            </w:r>
            <w:r>
              <w:rPr>
                <w:spacing w:val="10"/>
                <w:w w:val="85"/>
                <w:sz w:val="19"/>
              </w:rPr>
              <w:t>2</w:t>
            </w:r>
            <w:r>
              <w:rPr>
                <w:w w:val="104"/>
                <w:sz w:val="19"/>
              </w:rPr>
              <w:t>0,</w:t>
            </w:r>
            <w:r>
              <w:rPr>
                <w:spacing w:val="3"/>
                <w:sz w:val="19"/>
              </w:rPr>
              <w:t> </w:t>
            </w:r>
            <w:r>
              <w:rPr>
                <w:w w:val="106"/>
                <w:sz w:val="19"/>
              </w:rPr>
              <w:t>55</w:t>
            </w:r>
            <w:r>
              <w:rPr>
                <w:spacing w:val="-24"/>
                <w:w w:val="106"/>
                <w:sz w:val="19"/>
              </w:rPr>
              <w:t>6</w:t>
            </w:r>
            <w:r>
              <w:rPr>
                <w:rFonts w:ascii="Arial Unicode MS" w:eastAsia="Arial Unicode MS" w:hint="eastAsia"/>
                <w:spacing w:val="-17"/>
                <w:w w:val="38"/>
                <w:sz w:val="15"/>
              </w:rPr>
              <w:t>＇</w:t>
            </w:r>
            <w:r>
              <w:rPr>
                <w:rFonts w:ascii="Arial Unicode MS" w:eastAsia="Arial Unicode MS" w:hint="eastAsia"/>
                <w:w w:val="38"/>
                <w:sz w:val="15"/>
              </w:rPr>
              <w:t>:</w:t>
            </w:r>
          </w:p>
        </w:tc>
        <w:tc>
          <w:tcPr>
            <w:tcW w:w="773" w:type="dxa"/>
            <w:tcBorders>
              <w:right w:val="single" w:sz="4" w:space="0" w:color="000000"/>
            </w:tcBorders>
          </w:tcPr>
          <w:p>
            <w:pPr>
              <w:pStyle w:val="TableParagraph"/>
              <w:spacing w:line="214" w:lineRule="exact"/>
              <w:ind w:left="127"/>
              <w:rPr>
                <w:sz w:val="19"/>
              </w:rPr>
            </w:pPr>
            <w:r>
              <w:rPr>
                <w:rFonts w:ascii="Arial Unicode MS" w:eastAsia="Arial Unicode MS" w:hint="eastAsia"/>
                <w:spacing w:val="10"/>
                <w:sz w:val="17"/>
              </w:rPr>
              <w:t>一</w:t>
            </w:r>
            <w:r>
              <w:rPr>
                <w:sz w:val="19"/>
              </w:rPr>
              <w:t>5,</w:t>
            </w:r>
            <w:r>
              <w:rPr>
                <w:spacing w:val="-26"/>
                <w:sz w:val="19"/>
              </w:rPr>
              <w:t> </w:t>
            </w:r>
            <w:r>
              <w:rPr>
                <w:sz w:val="19"/>
              </w:rPr>
              <w:t>349</w:t>
            </w:r>
          </w:p>
        </w:tc>
        <w:tc>
          <w:tcPr>
            <w:tcW w:w="1260" w:type="dxa"/>
            <w:tcBorders>
              <w:left w:val="single" w:sz="4" w:space="0" w:color="000000"/>
            </w:tcBorders>
          </w:tcPr>
          <w:p>
            <w:pPr>
              <w:pStyle w:val="TableParagraph"/>
              <w:spacing w:line="195" w:lineRule="exact"/>
              <w:ind w:right="121"/>
              <w:jc w:val="right"/>
              <w:rPr>
                <w:sz w:val="19"/>
              </w:rPr>
            </w:pPr>
            <w:r>
              <w:rPr>
                <w:w w:val="110"/>
                <w:sz w:val="19"/>
              </w:rPr>
              <w:t>955,010:</w:t>
            </w:r>
          </w:p>
        </w:tc>
        <w:tc>
          <w:tcPr>
            <w:tcW w:w="747" w:type="dxa"/>
            <w:tcBorders>
              <w:right w:val="single" w:sz="4" w:space="0" w:color="000000"/>
            </w:tcBorders>
          </w:tcPr>
          <w:p>
            <w:pPr>
              <w:pStyle w:val="TableParagraph"/>
              <w:spacing w:line="221" w:lineRule="exact"/>
              <w:ind w:right="66"/>
              <w:jc w:val="right"/>
              <w:rPr>
                <w:sz w:val="19"/>
              </w:rPr>
            </w:pPr>
            <w:r>
              <w:rPr>
                <w:rFonts w:ascii="Arial Unicode MS" w:eastAsia="Arial Unicode MS" w:hint="eastAsia"/>
                <w:w w:val="80"/>
                <w:sz w:val="17"/>
              </w:rPr>
              <w:t>一</w:t>
            </w:r>
            <w:r>
              <w:rPr>
                <w:w w:val="80"/>
                <w:sz w:val="19"/>
              </w:rPr>
              <w:t>512</w:t>
            </w:r>
          </w:p>
        </w:tc>
        <w:tc>
          <w:tcPr>
            <w:tcW w:w="708" w:type="dxa"/>
            <w:tcBorders>
              <w:left w:val="single" w:sz="4" w:space="0" w:color="000000"/>
              <w:right w:val="single" w:sz="4" w:space="0" w:color="000000"/>
            </w:tcBorders>
          </w:tcPr>
          <w:p>
            <w:pPr>
              <w:pStyle w:val="TableParagraph"/>
              <w:spacing w:line="216" w:lineRule="exact"/>
              <w:ind w:right="23"/>
              <w:jc w:val="right"/>
              <w:rPr>
                <w:sz w:val="19"/>
              </w:rPr>
            </w:pPr>
            <w:r>
              <w:rPr>
                <w:sz w:val="19"/>
              </w:rPr>
              <w:t>62. 8</w:t>
            </w:r>
          </w:p>
        </w:tc>
        <w:tc>
          <w:tcPr>
            <w:tcW w:w="1211" w:type="dxa"/>
            <w:tcBorders>
              <w:left w:val="single" w:sz="4" w:space="0" w:color="000000"/>
            </w:tcBorders>
          </w:tcPr>
          <w:p>
            <w:pPr>
              <w:pStyle w:val="TableParagraph"/>
              <w:spacing w:before="5"/>
              <w:ind w:right="74"/>
              <w:jc w:val="right"/>
              <w:rPr>
                <w:sz w:val="19"/>
              </w:rPr>
            </w:pPr>
            <w:r>
              <w:rPr>
                <w:w w:val="110"/>
                <w:sz w:val="19"/>
              </w:rPr>
              <w:t>565,546:</w:t>
            </w:r>
          </w:p>
        </w:tc>
        <w:tc>
          <w:tcPr>
            <w:tcW w:w="790" w:type="dxa"/>
            <w:tcBorders>
              <w:right w:val="single" w:sz="4" w:space="0" w:color="000000"/>
            </w:tcBorders>
          </w:tcPr>
          <w:p>
            <w:pPr>
              <w:pStyle w:val="TableParagraph"/>
              <w:spacing w:before="5"/>
              <w:ind w:right="31"/>
              <w:jc w:val="right"/>
              <w:rPr>
                <w:sz w:val="19"/>
              </w:rPr>
            </w:pPr>
            <w:r>
              <w:rPr>
                <w:w w:val="110"/>
                <w:sz w:val="19"/>
              </w:rPr>
              <w:t>-4, 837</w:t>
            </w:r>
          </w:p>
        </w:tc>
        <w:tc>
          <w:tcPr>
            <w:tcW w:w="715" w:type="dxa"/>
            <w:tcBorders>
              <w:left w:val="single" w:sz="4" w:space="0" w:color="000000"/>
              <w:right w:val="single" w:sz="4" w:space="0" w:color="000000"/>
            </w:tcBorders>
          </w:tcPr>
          <w:p>
            <w:pPr>
              <w:pStyle w:val="TableParagraph"/>
              <w:spacing w:before="12"/>
              <w:ind w:right="38"/>
              <w:jc w:val="right"/>
              <w:rPr>
                <w:sz w:val="19"/>
              </w:rPr>
            </w:pPr>
            <w:r>
              <w:rPr>
                <w:sz w:val="19"/>
              </w:rPr>
              <w:t>37. 2</w:t>
            </w:r>
          </w:p>
        </w:tc>
      </w:tr>
      <w:tr>
        <w:trPr>
          <w:trHeight w:val="581" w:hRule="atLeast"/>
        </w:trPr>
        <w:tc>
          <w:tcPr>
            <w:tcW w:w="1292" w:type="dxa"/>
            <w:tcBorders>
              <w:left w:val="single" w:sz="4" w:space="0" w:color="000000"/>
              <w:right w:val="single" w:sz="4" w:space="0" w:color="000000"/>
            </w:tcBorders>
          </w:tcPr>
          <w:p>
            <w:pPr>
              <w:pStyle w:val="TableParagraph"/>
              <w:spacing w:before="5"/>
              <w:ind w:left="603"/>
              <w:rPr>
                <w:sz w:val="19"/>
              </w:rPr>
            </w:pPr>
            <w:r>
              <w:rPr>
                <w:sz w:val="19"/>
              </w:rPr>
              <w:t>6 </w:t>
            </w:r>
            <w:r>
              <w:rPr>
                <w:spacing w:val="6"/>
                <w:sz w:val="19"/>
              </w:rPr>
              <w:t> </w:t>
            </w:r>
            <w:r>
              <w:rPr>
                <w:sz w:val="19"/>
              </w:rPr>
              <w:t>3</w:t>
            </w:r>
          </w:p>
          <w:p>
            <w:pPr>
              <w:pStyle w:val="TableParagraph"/>
              <w:tabs>
                <w:tab w:pos="768" w:val="left" w:leader="none"/>
              </w:tabs>
              <w:spacing w:before="24"/>
              <w:ind w:left="157"/>
              <w:rPr>
                <w:rFonts w:ascii="Arial Unicode MS" w:eastAsia="Arial Unicode MS" w:hint="eastAsia"/>
                <w:sz w:val="20"/>
              </w:rPr>
            </w:pPr>
            <w:r>
              <w:rPr>
                <w:rFonts w:ascii="Arial Unicode MS" w:eastAsia="Arial Unicode MS" w:hint="eastAsia"/>
                <w:position w:val="1"/>
                <w:sz w:val="20"/>
              </w:rPr>
              <w:t>平成</w:t>
              <w:tab/>
            </w:r>
            <w:r>
              <w:rPr>
                <w:rFonts w:ascii="Arial Unicode MS" w:eastAsia="Arial Unicode MS" w:hint="eastAsia"/>
                <w:position w:val="1"/>
                <w:sz w:val="20"/>
                <w:vertAlign w:val="subscript"/>
              </w:rPr>
              <w:t>元</w:t>
            </w:r>
          </w:p>
        </w:tc>
        <w:tc>
          <w:tcPr>
            <w:tcW w:w="1414" w:type="dxa"/>
            <w:tcBorders>
              <w:left w:val="single" w:sz="4" w:space="0" w:color="000000"/>
            </w:tcBorders>
          </w:tcPr>
          <w:p>
            <w:pPr>
              <w:pStyle w:val="TableParagraph"/>
              <w:spacing w:before="5"/>
              <w:ind w:left="366"/>
              <w:rPr>
                <w:sz w:val="19"/>
              </w:rPr>
            </w:pPr>
            <w:r>
              <w:rPr>
                <w:w w:val="115"/>
                <w:sz w:val="19"/>
              </w:rPr>
              <w:t>1,515,207j</w:t>
            </w:r>
          </w:p>
          <w:p>
            <w:pPr>
              <w:pStyle w:val="TableParagraph"/>
              <w:spacing w:before="63"/>
              <w:ind w:left="358"/>
              <w:rPr>
                <w:sz w:val="19"/>
              </w:rPr>
            </w:pPr>
            <w:r>
              <w:rPr>
                <w:w w:val="120"/>
                <w:sz w:val="19"/>
              </w:rPr>
              <w:t>1,508,854:</w:t>
            </w:r>
          </w:p>
        </w:tc>
        <w:tc>
          <w:tcPr>
            <w:tcW w:w="773" w:type="dxa"/>
            <w:tcBorders>
              <w:right w:val="single" w:sz="4" w:space="0" w:color="000000"/>
            </w:tcBorders>
          </w:tcPr>
          <w:p>
            <w:pPr>
              <w:pStyle w:val="TableParagraph"/>
              <w:spacing w:before="5"/>
              <w:ind w:left="140"/>
              <w:rPr>
                <w:sz w:val="19"/>
              </w:rPr>
            </w:pPr>
            <w:r>
              <w:rPr>
                <w:w w:val="125"/>
                <w:sz w:val="19"/>
              </w:rPr>
              <w:t>-6,353</w:t>
            </w:r>
          </w:p>
          <w:p>
            <w:pPr>
              <w:pStyle w:val="TableParagraph"/>
              <w:spacing w:before="56"/>
              <w:ind w:left="133"/>
              <w:rPr>
                <w:sz w:val="19"/>
              </w:rPr>
            </w:pPr>
            <w:r>
              <w:rPr>
                <w:w w:val="110"/>
                <w:sz w:val="19"/>
              </w:rPr>
              <w:t>-7,</w:t>
            </w:r>
            <w:r>
              <w:rPr>
                <w:spacing w:val="-4"/>
                <w:w w:val="110"/>
                <w:sz w:val="19"/>
              </w:rPr>
              <w:t> </w:t>
            </w:r>
            <w:r>
              <w:rPr>
                <w:w w:val="110"/>
                <w:sz w:val="19"/>
              </w:rPr>
              <w:t>231</w:t>
            </w:r>
          </w:p>
        </w:tc>
        <w:tc>
          <w:tcPr>
            <w:tcW w:w="1260" w:type="dxa"/>
            <w:tcBorders>
              <w:left w:val="single" w:sz="4" w:space="0" w:color="000000"/>
            </w:tcBorders>
          </w:tcPr>
          <w:p>
            <w:pPr>
              <w:pStyle w:val="TableParagraph"/>
              <w:spacing w:before="5"/>
              <w:ind w:left="366"/>
              <w:rPr>
                <w:sz w:val="19"/>
              </w:rPr>
            </w:pPr>
            <w:r>
              <w:rPr>
                <w:w w:val="110"/>
                <w:sz w:val="19"/>
              </w:rPr>
              <w:t>954,498</w:t>
            </w:r>
          </w:p>
          <w:p>
            <w:pPr>
              <w:pStyle w:val="TableParagraph"/>
              <w:spacing w:before="63"/>
              <w:ind w:left="366"/>
              <w:rPr>
                <w:sz w:val="19"/>
              </w:rPr>
            </w:pPr>
            <w:r>
              <w:rPr>
                <w:w w:val="110"/>
                <w:sz w:val="19"/>
              </w:rPr>
              <w:t>954,374</w:t>
            </w:r>
          </w:p>
        </w:tc>
        <w:tc>
          <w:tcPr>
            <w:tcW w:w="747" w:type="dxa"/>
            <w:tcBorders>
              <w:right w:val="single" w:sz="4" w:space="0" w:color="000000"/>
            </w:tcBorders>
          </w:tcPr>
          <w:p>
            <w:pPr>
              <w:pStyle w:val="TableParagraph"/>
              <w:spacing w:before="5"/>
              <w:ind w:left="308"/>
              <w:rPr>
                <w:sz w:val="19"/>
              </w:rPr>
            </w:pPr>
            <w:r>
              <w:rPr>
                <w:w w:val="115"/>
                <w:sz w:val="19"/>
              </w:rPr>
              <w:t>-124</w:t>
            </w:r>
          </w:p>
          <w:p>
            <w:pPr>
              <w:pStyle w:val="TableParagraph"/>
              <w:spacing w:before="63"/>
              <w:ind w:left="99"/>
              <w:rPr>
                <w:sz w:val="19"/>
              </w:rPr>
            </w:pPr>
            <w:r>
              <w:rPr>
                <w:w w:val="105"/>
                <w:sz w:val="19"/>
              </w:rPr>
              <w:t>-1,</w:t>
            </w:r>
            <w:r>
              <w:rPr>
                <w:spacing w:val="37"/>
                <w:w w:val="105"/>
                <w:sz w:val="19"/>
              </w:rPr>
              <w:t> </w:t>
            </w:r>
            <w:r>
              <w:rPr>
                <w:w w:val="105"/>
                <w:sz w:val="19"/>
              </w:rPr>
              <w:t>286</w:t>
            </w:r>
          </w:p>
        </w:tc>
        <w:tc>
          <w:tcPr>
            <w:tcW w:w="708" w:type="dxa"/>
            <w:tcBorders>
              <w:left w:val="single" w:sz="4" w:space="0" w:color="000000"/>
              <w:right w:val="single" w:sz="4" w:space="0" w:color="000000"/>
            </w:tcBorders>
          </w:tcPr>
          <w:p>
            <w:pPr>
              <w:pStyle w:val="TableParagraph"/>
              <w:spacing w:before="12"/>
              <w:ind w:left="263"/>
              <w:rPr>
                <w:sz w:val="19"/>
              </w:rPr>
            </w:pPr>
            <w:r>
              <w:rPr>
                <w:w w:val="110"/>
                <w:sz w:val="19"/>
              </w:rPr>
              <w:t>63.</w:t>
            </w:r>
            <w:r>
              <w:rPr>
                <w:spacing w:val="-16"/>
                <w:w w:val="110"/>
                <w:sz w:val="19"/>
              </w:rPr>
              <w:t> </w:t>
            </w:r>
            <w:r>
              <w:rPr>
                <w:w w:val="110"/>
                <w:sz w:val="19"/>
              </w:rPr>
              <w:t>0</w:t>
            </w:r>
          </w:p>
          <w:p>
            <w:pPr>
              <w:pStyle w:val="TableParagraph"/>
              <w:spacing w:before="70"/>
              <w:ind w:left="263"/>
              <w:rPr>
                <w:sz w:val="19"/>
              </w:rPr>
            </w:pPr>
            <w:r>
              <w:rPr>
                <w:sz w:val="19"/>
              </w:rPr>
              <w:t>63.</w:t>
            </w:r>
            <w:r>
              <w:rPr>
                <w:spacing w:val="19"/>
                <w:sz w:val="19"/>
              </w:rPr>
              <w:t> </w:t>
            </w:r>
            <w:r>
              <w:rPr>
                <w:sz w:val="19"/>
              </w:rPr>
              <w:t>3</w:t>
            </w:r>
          </w:p>
        </w:tc>
        <w:tc>
          <w:tcPr>
            <w:tcW w:w="1211" w:type="dxa"/>
            <w:tcBorders>
              <w:left w:val="single" w:sz="4" w:space="0" w:color="000000"/>
            </w:tcBorders>
          </w:tcPr>
          <w:p>
            <w:pPr>
              <w:pStyle w:val="TableParagraph"/>
              <w:spacing w:before="27"/>
              <w:ind w:left="363"/>
              <w:rPr>
                <w:sz w:val="19"/>
              </w:rPr>
            </w:pPr>
            <w:r>
              <w:rPr>
                <w:w w:val="110"/>
                <w:sz w:val="19"/>
              </w:rPr>
              <w:t>560,709</w:t>
            </w:r>
            <w:r>
              <w:rPr>
                <w:spacing w:val="-21"/>
                <w:w w:val="110"/>
                <w:sz w:val="19"/>
              </w:rPr>
              <w:t> </w:t>
            </w:r>
            <w:r>
              <w:rPr>
                <w:w w:val="110"/>
                <w:sz w:val="19"/>
              </w:rPr>
              <w:t>!</w:t>
            </w:r>
          </w:p>
          <w:p>
            <w:pPr>
              <w:pStyle w:val="TableParagraph"/>
              <w:spacing w:before="19"/>
              <w:ind w:left="363"/>
              <w:rPr>
                <w:rFonts w:ascii="Arial Unicode MS" w:eastAsia="Arial Unicode MS" w:hint="eastAsia"/>
                <w:sz w:val="20"/>
              </w:rPr>
            </w:pPr>
            <w:r>
              <w:rPr>
                <w:w w:val="95"/>
                <w:sz w:val="19"/>
              </w:rPr>
              <w:t>554,</w:t>
            </w:r>
            <w:r>
              <w:rPr>
                <w:spacing w:val="-15"/>
                <w:w w:val="95"/>
                <w:sz w:val="19"/>
              </w:rPr>
              <w:t> </w:t>
            </w:r>
            <w:r>
              <w:rPr>
                <w:spacing w:val="-3"/>
                <w:w w:val="95"/>
                <w:sz w:val="19"/>
              </w:rPr>
              <w:t>48</w:t>
            </w:r>
            <w:r>
              <w:rPr>
                <w:rFonts w:ascii="Arial Unicode MS" w:eastAsia="Arial Unicode MS" w:hint="eastAsia"/>
                <w:spacing w:val="34"/>
                <w:w w:val="85"/>
                <w:sz w:val="20"/>
              </w:rPr>
              <w:t>〇</w:t>
            </w:r>
            <w:r>
              <w:rPr>
                <w:rFonts w:ascii="Arial Unicode MS" w:eastAsia="Arial Unicode MS" w:hint="eastAsia"/>
                <w:w w:val="95"/>
                <w:sz w:val="20"/>
              </w:rPr>
              <w:t>:</w:t>
            </w:r>
          </w:p>
        </w:tc>
        <w:tc>
          <w:tcPr>
            <w:tcW w:w="790" w:type="dxa"/>
            <w:tcBorders>
              <w:right w:val="single" w:sz="4" w:space="0" w:color="000000"/>
            </w:tcBorders>
          </w:tcPr>
          <w:p>
            <w:pPr>
              <w:pStyle w:val="TableParagraph"/>
              <w:spacing w:line="264" w:lineRule="exact"/>
              <w:ind w:left="163"/>
              <w:rPr>
                <w:sz w:val="19"/>
              </w:rPr>
            </w:pPr>
            <w:r>
              <w:rPr>
                <w:rFonts w:ascii="Arial Unicode MS" w:hAnsi="Arial Unicode MS"/>
                <w:spacing w:val="12"/>
                <w:w w:val="39"/>
                <w:sz w:val="22"/>
              </w:rPr>
              <w:t>—</w:t>
            </w:r>
            <w:r>
              <w:rPr>
                <w:w w:val="98"/>
                <w:sz w:val="19"/>
              </w:rPr>
              <w:t>6,</w:t>
            </w:r>
            <w:r>
              <w:rPr>
                <w:spacing w:val="11"/>
                <w:sz w:val="19"/>
              </w:rPr>
              <w:t> </w:t>
            </w:r>
            <w:r>
              <w:rPr>
                <w:w w:val="93"/>
                <w:sz w:val="19"/>
              </w:rPr>
              <w:t>229</w:t>
            </w:r>
          </w:p>
          <w:p>
            <w:pPr>
              <w:pStyle w:val="TableParagraph"/>
              <w:spacing w:before="32"/>
              <w:ind w:left="141"/>
              <w:rPr>
                <w:sz w:val="19"/>
              </w:rPr>
            </w:pPr>
            <w:r>
              <w:rPr>
                <w:rFonts w:ascii="Arial Unicode MS" w:eastAsia="Arial Unicode MS" w:hint="eastAsia"/>
                <w:spacing w:val="10"/>
                <w:w w:val="95"/>
                <w:sz w:val="17"/>
              </w:rPr>
              <w:t>一</w:t>
            </w:r>
            <w:r>
              <w:rPr>
                <w:w w:val="95"/>
                <w:sz w:val="19"/>
              </w:rPr>
              <w:t>5,</w:t>
            </w:r>
            <w:r>
              <w:rPr>
                <w:spacing w:val="-28"/>
                <w:w w:val="95"/>
                <w:sz w:val="19"/>
              </w:rPr>
              <w:t> </w:t>
            </w:r>
            <w:r>
              <w:rPr>
                <w:w w:val="95"/>
                <w:sz w:val="19"/>
              </w:rPr>
              <w:t>945</w:t>
            </w:r>
          </w:p>
        </w:tc>
        <w:tc>
          <w:tcPr>
            <w:tcW w:w="715" w:type="dxa"/>
            <w:tcBorders>
              <w:left w:val="single" w:sz="4" w:space="0" w:color="000000"/>
              <w:right w:val="single" w:sz="4" w:space="0" w:color="000000"/>
            </w:tcBorders>
          </w:tcPr>
          <w:p>
            <w:pPr>
              <w:pStyle w:val="TableParagraph"/>
              <w:spacing w:before="27"/>
              <w:ind w:left="269"/>
              <w:rPr>
                <w:sz w:val="19"/>
              </w:rPr>
            </w:pPr>
            <w:r>
              <w:rPr>
                <w:sz w:val="19"/>
              </w:rPr>
              <w:t>37.</w:t>
            </w:r>
            <w:r>
              <w:rPr>
                <w:spacing w:val="22"/>
                <w:sz w:val="19"/>
              </w:rPr>
              <w:t> </w:t>
            </w:r>
            <w:r>
              <w:rPr>
                <w:sz w:val="19"/>
              </w:rPr>
              <w:t>0</w:t>
            </w:r>
          </w:p>
          <w:p>
            <w:pPr>
              <w:pStyle w:val="TableParagraph"/>
              <w:spacing w:before="63"/>
              <w:ind w:left="269"/>
              <w:rPr>
                <w:sz w:val="19"/>
              </w:rPr>
            </w:pPr>
            <w:r>
              <w:rPr>
                <w:w w:val="105"/>
                <w:sz w:val="19"/>
              </w:rPr>
              <w:t>36.</w:t>
            </w:r>
            <w:r>
              <w:rPr>
                <w:spacing w:val="-3"/>
                <w:w w:val="105"/>
                <w:sz w:val="19"/>
              </w:rPr>
              <w:t> </w:t>
            </w:r>
            <w:r>
              <w:rPr>
                <w:w w:val="105"/>
                <w:sz w:val="19"/>
              </w:rPr>
              <w:t>7</w:t>
            </w:r>
          </w:p>
        </w:tc>
      </w:tr>
      <w:tr>
        <w:trPr>
          <w:trHeight w:val="568" w:hRule="atLeast"/>
        </w:trPr>
        <w:tc>
          <w:tcPr>
            <w:tcW w:w="1292" w:type="dxa"/>
            <w:tcBorders>
              <w:left w:val="single" w:sz="4" w:space="0" w:color="000000"/>
              <w:right w:val="single" w:sz="4" w:space="0" w:color="000000"/>
            </w:tcBorders>
          </w:tcPr>
          <w:p>
            <w:pPr>
              <w:pStyle w:val="TableParagraph"/>
              <w:spacing w:line="198" w:lineRule="exact"/>
              <w:ind w:left="810"/>
              <w:rPr>
                <w:sz w:val="19"/>
              </w:rPr>
            </w:pPr>
            <w:r>
              <w:rPr>
                <w:w w:val="98"/>
                <w:sz w:val="19"/>
              </w:rPr>
              <w:t>2</w:t>
            </w:r>
          </w:p>
          <w:p>
            <w:pPr>
              <w:pStyle w:val="TableParagraph"/>
              <w:spacing w:before="70"/>
              <w:ind w:left="799"/>
              <w:rPr>
                <w:sz w:val="19"/>
              </w:rPr>
            </w:pPr>
            <w:r>
              <w:rPr>
                <w:w w:val="96"/>
                <w:sz w:val="19"/>
              </w:rPr>
              <w:t>3</w:t>
            </w:r>
          </w:p>
        </w:tc>
        <w:tc>
          <w:tcPr>
            <w:tcW w:w="1414" w:type="dxa"/>
            <w:tcBorders>
              <w:left w:val="single" w:sz="4" w:space="0" w:color="000000"/>
            </w:tcBorders>
          </w:tcPr>
          <w:p>
            <w:pPr>
              <w:pStyle w:val="TableParagraph"/>
              <w:spacing w:line="189" w:lineRule="exact"/>
              <w:ind w:left="383"/>
              <w:rPr>
                <w:sz w:val="19"/>
              </w:rPr>
            </w:pPr>
            <w:r>
              <w:rPr>
                <w:w w:val="110"/>
                <w:sz w:val="19"/>
              </w:rPr>
              <w:t>I,</w:t>
            </w:r>
            <w:r>
              <w:rPr>
                <w:spacing w:val="23"/>
                <w:w w:val="110"/>
                <w:sz w:val="19"/>
              </w:rPr>
              <w:t> </w:t>
            </w:r>
            <w:r>
              <w:rPr>
                <w:w w:val="110"/>
                <w:sz w:val="19"/>
              </w:rPr>
              <w:t>501,623:</w:t>
            </w:r>
          </w:p>
          <w:p>
            <w:pPr>
              <w:pStyle w:val="TableParagraph"/>
              <w:spacing w:line="318" w:lineRule="exact"/>
              <w:ind w:left="358"/>
              <w:rPr>
                <w:rFonts w:ascii="Arial"/>
                <w:sz w:val="29"/>
              </w:rPr>
            </w:pPr>
            <w:r>
              <w:rPr>
                <w:sz w:val="19"/>
              </w:rPr>
              <w:t>1,483,412 </w:t>
            </w:r>
            <w:r>
              <w:rPr>
                <w:spacing w:val="29"/>
                <w:sz w:val="19"/>
              </w:rPr>
              <w:t> </w:t>
            </w:r>
            <w:r>
              <w:rPr>
                <w:rFonts w:ascii="Arial"/>
                <w:sz w:val="29"/>
              </w:rPr>
              <w:t>I</w:t>
            </w:r>
          </w:p>
        </w:tc>
        <w:tc>
          <w:tcPr>
            <w:tcW w:w="773" w:type="dxa"/>
            <w:tcBorders>
              <w:right w:val="single" w:sz="4" w:space="0" w:color="000000"/>
            </w:tcBorders>
          </w:tcPr>
          <w:p>
            <w:pPr>
              <w:pStyle w:val="TableParagraph"/>
              <w:spacing w:line="210" w:lineRule="exact"/>
              <w:ind w:left="120"/>
              <w:rPr>
                <w:sz w:val="19"/>
              </w:rPr>
            </w:pPr>
            <w:r>
              <w:rPr>
                <w:rFonts w:ascii="Arial Unicode MS" w:eastAsia="Arial Unicode MS" w:hint="eastAsia"/>
                <w:spacing w:val="3"/>
                <w:w w:val="90"/>
                <w:sz w:val="17"/>
              </w:rPr>
              <w:t>一</w:t>
            </w:r>
            <w:r>
              <w:rPr>
                <w:w w:val="90"/>
                <w:sz w:val="19"/>
              </w:rPr>
              <w:t>6,</w:t>
            </w:r>
            <w:r>
              <w:rPr>
                <w:spacing w:val="-6"/>
                <w:w w:val="90"/>
                <w:sz w:val="19"/>
              </w:rPr>
              <w:t> </w:t>
            </w:r>
            <w:r>
              <w:rPr>
                <w:w w:val="90"/>
                <w:sz w:val="19"/>
              </w:rPr>
              <w:t>516</w:t>
            </w:r>
          </w:p>
          <w:p>
            <w:pPr>
              <w:pStyle w:val="TableParagraph"/>
              <w:spacing w:before="50"/>
              <w:ind w:left="140"/>
              <w:rPr>
                <w:sz w:val="19"/>
              </w:rPr>
            </w:pPr>
            <w:r>
              <w:rPr>
                <w:sz w:val="19"/>
              </w:rPr>
              <w:t>-6, </w:t>
            </w:r>
            <w:r>
              <w:rPr>
                <w:spacing w:val="8"/>
                <w:sz w:val="19"/>
              </w:rPr>
              <w:t> </w:t>
            </w:r>
            <w:r>
              <w:rPr>
                <w:sz w:val="19"/>
              </w:rPr>
              <w:t>450</w:t>
            </w:r>
          </w:p>
        </w:tc>
        <w:tc>
          <w:tcPr>
            <w:tcW w:w="1260" w:type="dxa"/>
            <w:tcBorders>
              <w:left w:val="single" w:sz="4" w:space="0" w:color="000000"/>
            </w:tcBorders>
          </w:tcPr>
          <w:p>
            <w:pPr>
              <w:pStyle w:val="TableParagraph"/>
              <w:spacing w:line="205" w:lineRule="exact"/>
              <w:ind w:left="366"/>
              <w:rPr>
                <w:sz w:val="19"/>
              </w:rPr>
            </w:pPr>
            <w:r>
              <w:rPr>
                <w:w w:val="110"/>
                <w:sz w:val="19"/>
              </w:rPr>
              <w:t>953,088</w:t>
            </w:r>
          </w:p>
          <w:p>
            <w:pPr>
              <w:pStyle w:val="TableParagraph"/>
              <w:spacing w:before="63"/>
              <w:ind w:left="366"/>
              <w:rPr>
                <w:sz w:val="19"/>
              </w:rPr>
            </w:pPr>
            <w:r>
              <w:rPr>
                <w:w w:val="110"/>
                <w:sz w:val="19"/>
              </w:rPr>
              <w:t>942,425</w:t>
            </w:r>
          </w:p>
        </w:tc>
        <w:tc>
          <w:tcPr>
            <w:tcW w:w="747" w:type="dxa"/>
            <w:tcBorders>
              <w:right w:val="single" w:sz="4" w:space="0" w:color="000000"/>
            </w:tcBorders>
          </w:tcPr>
          <w:p>
            <w:pPr>
              <w:pStyle w:val="TableParagraph"/>
              <w:spacing w:line="198" w:lineRule="exact"/>
              <w:ind w:left="302"/>
              <w:rPr>
                <w:sz w:val="19"/>
              </w:rPr>
            </w:pPr>
            <w:r>
              <w:rPr>
                <w:rFonts w:ascii="Arial Unicode MS" w:eastAsia="Arial Unicode MS" w:hint="eastAsia"/>
                <w:spacing w:val="8"/>
                <w:sz w:val="9"/>
              </w:rPr>
              <w:t>ー</w:t>
            </w:r>
            <w:r>
              <w:rPr>
                <w:sz w:val="19"/>
              </w:rPr>
              <w:t>737</w:t>
            </w:r>
          </w:p>
          <w:p>
            <w:pPr>
              <w:pStyle w:val="TableParagraph"/>
              <w:spacing w:before="70"/>
              <w:ind w:left="308"/>
              <w:rPr>
                <w:sz w:val="19"/>
              </w:rPr>
            </w:pPr>
            <w:r>
              <w:rPr>
                <w:w w:val="110"/>
                <w:sz w:val="19"/>
              </w:rPr>
              <w:t>-991</w:t>
            </w:r>
          </w:p>
        </w:tc>
        <w:tc>
          <w:tcPr>
            <w:tcW w:w="708" w:type="dxa"/>
            <w:tcBorders>
              <w:left w:val="single" w:sz="4" w:space="0" w:color="000000"/>
              <w:right w:val="single" w:sz="4" w:space="0" w:color="000000"/>
            </w:tcBorders>
          </w:tcPr>
          <w:p>
            <w:pPr>
              <w:pStyle w:val="TableParagraph"/>
              <w:spacing w:line="212" w:lineRule="exact"/>
              <w:ind w:left="263"/>
              <w:rPr>
                <w:sz w:val="19"/>
              </w:rPr>
            </w:pPr>
            <w:r>
              <w:rPr>
                <w:sz w:val="19"/>
              </w:rPr>
              <w:t>63.</w:t>
            </w:r>
            <w:r>
              <w:rPr>
                <w:spacing w:val="30"/>
                <w:sz w:val="19"/>
              </w:rPr>
              <w:t> </w:t>
            </w:r>
            <w:r>
              <w:rPr>
                <w:sz w:val="19"/>
              </w:rPr>
              <w:t>5</w:t>
            </w:r>
          </w:p>
          <w:p>
            <w:pPr>
              <w:pStyle w:val="TableParagraph"/>
              <w:spacing w:before="70"/>
              <w:ind w:left="263"/>
              <w:rPr>
                <w:sz w:val="19"/>
              </w:rPr>
            </w:pPr>
            <w:r>
              <w:rPr>
                <w:w w:val="110"/>
                <w:sz w:val="19"/>
              </w:rPr>
              <w:t>63.</w:t>
            </w:r>
            <w:r>
              <w:rPr>
                <w:spacing w:val="-9"/>
                <w:w w:val="110"/>
                <w:sz w:val="19"/>
              </w:rPr>
              <w:t> </w:t>
            </w:r>
            <w:r>
              <w:rPr>
                <w:w w:val="110"/>
                <w:sz w:val="19"/>
              </w:rPr>
              <w:t>5</w:t>
            </w:r>
          </w:p>
        </w:tc>
        <w:tc>
          <w:tcPr>
            <w:tcW w:w="1211" w:type="dxa"/>
            <w:tcBorders>
              <w:left w:val="single" w:sz="4" w:space="0" w:color="000000"/>
            </w:tcBorders>
          </w:tcPr>
          <w:p>
            <w:pPr>
              <w:pStyle w:val="TableParagraph"/>
              <w:spacing w:before="1"/>
              <w:ind w:left="363"/>
              <w:rPr>
                <w:sz w:val="19"/>
              </w:rPr>
            </w:pPr>
            <w:r>
              <w:rPr>
                <w:w w:val="115"/>
                <w:sz w:val="19"/>
              </w:rPr>
              <w:t>548,535:</w:t>
            </w:r>
          </w:p>
          <w:p>
            <w:pPr>
              <w:pStyle w:val="TableParagraph"/>
              <w:spacing w:before="62"/>
              <w:ind w:left="363"/>
              <w:rPr>
                <w:sz w:val="19"/>
              </w:rPr>
            </w:pPr>
            <w:r>
              <w:rPr>
                <w:w w:val="115"/>
                <w:sz w:val="19"/>
              </w:rPr>
              <w:t>540,987:</w:t>
            </w:r>
          </w:p>
        </w:tc>
        <w:tc>
          <w:tcPr>
            <w:tcW w:w="790" w:type="dxa"/>
            <w:tcBorders>
              <w:right w:val="single" w:sz="4" w:space="0" w:color="000000"/>
            </w:tcBorders>
          </w:tcPr>
          <w:p>
            <w:pPr>
              <w:pStyle w:val="TableParagraph"/>
              <w:spacing w:line="224" w:lineRule="exact"/>
              <w:ind w:left="141"/>
              <w:rPr>
                <w:sz w:val="19"/>
              </w:rPr>
            </w:pPr>
            <w:r>
              <w:rPr>
                <w:rFonts w:ascii="Arial Unicode MS" w:eastAsia="Arial Unicode MS" w:hint="eastAsia"/>
                <w:spacing w:val="10"/>
                <w:w w:val="95"/>
                <w:sz w:val="17"/>
              </w:rPr>
              <w:t>一</w:t>
            </w:r>
            <w:r>
              <w:rPr>
                <w:w w:val="95"/>
                <w:sz w:val="19"/>
              </w:rPr>
              <w:t>5,</w:t>
            </w:r>
            <w:r>
              <w:rPr>
                <w:spacing w:val="-19"/>
                <w:w w:val="95"/>
                <w:sz w:val="19"/>
              </w:rPr>
              <w:t> </w:t>
            </w:r>
            <w:r>
              <w:rPr>
                <w:w w:val="95"/>
                <w:sz w:val="19"/>
              </w:rPr>
              <w:t>779</w:t>
            </w:r>
          </w:p>
          <w:p>
            <w:pPr>
              <w:pStyle w:val="TableParagraph"/>
              <w:spacing w:before="60"/>
              <w:ind w:left="141"/>
              <w:rPr>
                <w:sz w:val="19"/>
              </w:rPr>
            </w:pPr>
            <w:r>
              <w:rPr>
                <w:rFonts w:ascii="Arial Unicode MS" w:eastAsia="Arial Unicode MS" w:hint="eastAsia"/>
                <w:spacing w:val="10"/>
                <w:w w:val="95"/>
                <w:sz w:val="17"/>
              </w:rPr>
              <w:t>一</w:t>
            </w:r>
            <w:r>
              <w:rPr>
                <w:w w:val="95"/>
                <w:sz w:val="19"/>
              </w:rPr>
              <w:t>5,</w:t>
            </w:r>
            <w:r>
              <w:rPr>
                <w:spacing w:val="-20"/>
                <w:w w:val="95"/>
                <w:sz w:val="19"/>
              </w:rPr>
              <w:t> </w:t>
            </w:r>
            <w:r>
              <w:rPr>
                <w:w w:val="95"/>
                <w:sz w:val="19"/>
              </w:rPr>
              <w:t>459</w:t>
            </w:r>
          </w:p>
        </w:tc>
        <w:tc>
          <w:tcPr>
            <w:tcW w:w="715" w:type="dxa"/>
            <w:tcBorders>
              <w:left w:val="single" w:sz="4" w:space="0" w:color="000000"/>
              <w:right w:val="single" w:sz="4" w:space="0" w:color="000000"/>
            </w:tcBorders>
          </w:tcPr>
          <w:p>
            <w:pPr>
              <w:pStyle w:val="TableParagraph"/>
              <w:spacing w:before="8"/>
              <w:ind w:left="269"/>
              <w:rPr>
                <w:sz w:val="19"/>
              </w:rPr>
            </w:pPr>
            <w:r>
              <w:rPr>
                <w:w w:val="105"/>
                <w:sz w:val="19"/>
              </w:rPr>
              <w:t>36. 5</w:t>
            </w:r>
          </w:p>
          <w:p>
            <w:pPr>
              <w:pStyle w:val="TableParagraph"/>
              <w:spacing w:before="63"/>
              <w:ind w:left="261"/>
              <w:rPr>
                <w:sz w:val="19"/>
              </w:rPr>
            </w:pPr>
            <w:r>
              <w:rPr>
                <w:sz w:val="19"/>
              </w:rPr>
              <w:t>36.</w:t>
            </w:r>
            <w:r>
              <w:rPr>
                <w:spacing w:val="26"/>
                <w:sz w:val="19"/>
              </w:rPr>
              <w:t> </w:t>
            </w:r>
            <w:r>
              <w:rPr>
                <w:sz w:val="19"/>
              </w:rPr>
              <w:t>5</w:t>
            </w:r>
          </w:p>
        </w:tc>
      </w:tr>
      <w:tr>
        <w:trPr>
          <w:trHeight w:val="286" w:hRule="atLeast"/>
        </w:trPr>
        <w:tc>
          <w:tcPr>
            <w:tcW w:w="1292" w:type="dxa"/>
            <w:tcBorders>
              <w:left w:val="single" w:sz="4" w:space="0" w:color="000000"/>
              <w:right w:val="single" w:sz="4" w:space="0" w:color="000000"/>
            </w:tcBorders>
          </w:tcPr>
          <w:p>
            <w:pPr>
              <w:pStyle w:val="TableParagraph"/>
              <w:spacing w:line="199" w:lineRule="exact"/>
              <w:ind w:left="796"/>
              <w:rPr>
                <w:sz w:val="19"/>
              </w:rPr>
            </w:pPr>
            <w:r>
              <w:rPr>
                <w:w w:val="96"/>
                <w:sz w:val="19"/>
              </w:rPr>
              <w:t>4</w:t>
            </w:r>
          </w:p>
        </w:tc>
        <w:tc>
          <w:tcPr>
            <w:tcW w:w="1414" w:type="dxa"/>
            <w:tcBorders>
              <w:left w:val="single" w:sz="4" w:space="0" w:color="000000"/>
            </w:tcBorders>
          </w:tcPr>
          <w:p>
            <w:pPr>
              <w:pStyle w:val="TableParagraph"/>
              <w:spacing w:line="199" w:lineRule="exact"/>
              <w:ind w:right="86"/>
              <w:jc w:val="right"/>
              <w:rPr>
                <w:sz w:val="19"/>
              </w:rPr>
            </w:pPr>
            <w:r>
              <w:rPr>
                <w:w w:val="115"/>
                <w:sz w:val="19"/>
              </w:rPr>
              <w:t>1,476,962:</w:t>
            </w:r>
          </w:p>
        </w:tc>
        <w:tc>
          <w:tcPr>
            <w:tcW w:w="773" w:type="dxa"/>
            <w:tcBorders>
              <w:right w:val="single" w:sz="4" w:space="0" w:color="000000"/>
            </w:tcBorders>
          </w:tcPr>
          <w:p>
            <w:pPr>
              <w:pStyle w:val="TableParagraph"/>
              <w:spacing w:line="199" w:lineRule="exact"/>
              <w:ind w:left="133"/>
              <w:rPr>
                <w:sz w:val="19"/>
              </w:rPr>
            </w:pPr>
            <w:r>
              <w:rPr>
                <w:w w:val="115"/>
                <w:sz w:val="19"/>
              </w:rPr>
              <w:t>-4, 607</w:t>
            </w:r>
          </w:p>
        </w:tc>
        <w:tc>
          <w:tcPr>
            <w:tcW w:w="1260" w:type="dxa"/>
            <w:tcBorders>
              <w:left w:val="single" w:sz="4" w:space="0" w:color="000000"/>
            </w:tcBorders>
          </w:tcPr>
          <w:p>
            <w:pPr>
              <w:pStyle w:val="TableParagraph"/>
              <w:spacing w:line="206" w:lineRule="exact"/>
              <w:ind w:right="121"/>
              <w:jc w:val="right"/>
              <w:rPr>
                <w:sz w:val="19"/>
              </w:rPr>
            </w:pPr>
            <w:r>
              <w:rPr>
                <w:w w:val="115"/>
                <w:sz w:val="19"/>
              </w:rPr>
              <w:t>941,434:</w:t>
            </w:r>
          </w:p>
        </w:tc>
        <w:tc>
          <w:tcPr>
            <w:tcW w:w="747" w:type="dxa"/>
            <w:tcBorders>
              <w:right w:val="single" w:sz="4" w:space="0" w:color="000000"/>
            </w:tcBorders>
          </w:tcPr>
          <w:p>
            <w:pPr>
              <w:pStyle w:val="TableParagraph"/>
              <w:spacing w:line="206" w:lineRule="exact"/>
              <w:ind w:right="36"/>
              <w:jc w:val="right"/>
              <w:rPr>
                <w:sz w:val="19"/>
              </w:rPr>
            </w:pPr>
            <w:r>
              <w:rPr>
                <w:sz w:val="19"/>
              </w:rPr>
              <w:t>257</w:t>
            </w:r>
          </w:p>
        </w:tc>
        <w:tc>
          <w:tcPr>
            <w:tcW w:w="708" w:type="dxa"/>
            <w:tcBorders>
              <w:left w:val="single" w:sz="4" w:space="0" w:color="000000"/>
              <w:right w:val="single" w:sz="4" w:space="0" w:color="000000"/>
            </w:tcBorders>
          </w:tcPr>
          <w:p>
            <w:pPr>
              <w:pStyle w:val="TableParagraph"/>
              <w:spacing w:line="214" w:lineRule="exact"/>
              <w:ind w:right="34"/>
              <w:jc w:val="right"/>
              <w:rPr>
                <w:sz w:val="19"/>
              </w:rPr>
            </w:pPr>
            <w:r>
              <w:rPr>
                <w:sz w:val="19"/>
              </w:rPr>
              <w:t>63. 7</w:t>
            </w:r>
          </w:p>
        </w:tc>
        <w:tc>
          <w:tcPr>
            <w:tcW w:w="1211" w:type="dxa"/>
            <w:tcBorders>
              <w:left w:val="single" w:sz="4" w:space="0" w:color="000000"/>
            </w:tcBorders>
          </w:tcPr>
          <w:p>
            <w:pPr>
              <w:pStyle w:val="TableParagraph"/>
              <w:spacing w:before="2"/>
              <w:ind w:right="74"/>
              <w:jc w:val="right"/>
              <w:rPr>
                <w:sz w:val="19"/>
              </w:rPr>
            </w:pPr>
            <w:r>
              <w:rPr>
                <w:w w:val="115"/>
                <w:sz w:val="19"/>
              </w:rPr>
              <w:t>535,528.</w:t>
            </w:r>
          </w:p>
        </w:tc>
        <w:tc>
          <w:tcPr>
            <w:tcW w:w="790" w:type="dxa"/>
            <w:tcBorders>
              <w:right w:val="single" w:sz="4" w:space="0" w:color="000000"/>
            </w:tcBorders>
          </w:tcPr>
          <w:p>
            <w:pPr>
              <w:pStyle w:val="TableParagraph"/>
              <w:spacing w:line="214" w:lineRule="exact"/>
              <w:ind w:right="34"/>
              <w:jc w:val="right"/>
              <w:rPr>
                <w:sz w:val="19"/>
              </w:rPr>
            </w:pPr>
            <w:r>
              <w:rPr>
                <w:w w:val="110"/>
                <w:sz w:val="19"/>
              </w:rPr>
              <w:t>-4, 874</w:t>
            </w:r>
          </w:p>
        </w:tc>
        <w:tc>
          <w:tcPr>
            <w:tcW w:w="715" w:type="dxa"/>
            <w:tcBorders>
              <w:left w:val="single" w:sz="4" w:space="0" w:color="000000"/>
              <w:right w:val="single" w:sz="4" w:space="0" w:color="000000"/>
            </w:tcBorders>
          </w:tcPr>
          <w:p>
            <w:pPr>
              <w:pStyle w:val="TableParagraph"/>
              <w:spacing w:before="9"/>
              <w:ind w:right="26"/>
              <w:jc w:val="right"/>
              <w:rPr>
                <w:sz w:val="19"/>
              </w:rPr>
            </w:pPr>
            <w:r>
              <w:rPr>
                <w:w w:val="105"/>
                <w:sz w:val="19"/>
              </w:rPr>
              <w:t>36. 3</w:t>
            </w:r>
          </w:p>
        </w:tc>
      </w:tr>
      <w:tr>
        <w:trPr>
          <w:trHeight w:val="282" w:hRule="atLeast"/>
        </w:trPr>
        <w:tc>
          <w:tcPr>
            <w:tcW w:w="1292" w:type="dxa"/>
            <w:tcBorders>
              <w:left w:val="single" w:sz="4" w:space="0" w:color="000000"/>
              <w:right w:val="single" w:sz="4" w:space="0" w:color="000000"/>
            </w:tcBorders>
          </w:tcPr>
          <w:p>
            <w:pPr>
              <w:pStyle w:val="TableParagraph"/>
              <w:spacing w:line="202" w:lineRule="exact"/>
              <w:ind w:left="797"/>
              <w:rPr>
                <w:sz w:val="19"/>
              </w:rPr>
            </w:pPr>
            <w:r>
              <w:rPr>
                <w:w w:val="109"/>
                <w:sz w:val="19"/>
              </w:rPr>
              <w:t>5</w:t>
            </w:r>
          </w:p>
        </w:tc>
        <w:tc>
          <w:tcPr>
            <w:tcW w:w="1414" w:type="dxa"/>
            <w:tcBorders>
              <w:left w:val="single" w:sz="4" w:space="0" w:color="000000"/>
            </w:tcBorders>
          </w:tcPr>
          <w:p>
            <w:pPr>
              <w:pStyle w:val="TableParagraph"/>
              <w:spacing w:line="202" w:lineRule="exact"/>
              <w:ind w:right="94"/>
              <w:jc w:val="right"/>
              <w:rPr>
                <w:sz w:val="19"/>
              </w:rPr>
            </w:pPr>
            <w:r>
              <w:rPr>
                <w:w w:val="115"/>
                <w:sz w:val="19"/>
              </w:rPr>
              <w:t>1,472,355:</w:t>
            </w:r>
          </w:p>
        </w:tc>
        <w:tc>
          <w:tcPr>
            <w:tcW w:w="773" w:type="dxa"/>
            <w:tcBorders>
              <w:right w:val="single" w:sz="4" w:space="0" w:color="000000"/>
            </w:tcBorders>
          </w:tcPr>
          <w:p>
            <w:pPr>
              <w:pStyle w:val="TableParagraph"/>
              <w:spacing w:line="202" w:lineRule="exact"/>
              <w:ind w:left="133"/>
              <w:rPr>
                <w:sz w:val="19"/>
              </w:rPr>
            </w:pPr>
            <w:r>
              <w:rPr>
                <w:spacing w:val="-14"/>
                <w:w w:val="105"/>
                <w:sz w:val="19"/>
              </w:rPr>
              <w:t>- </w:t>
            </w:r>
            <w:r>
              <w:rPr>
                <w:w w:val="105"/>
                <w:sz w:val="19"/>
              </w:rPr>
              <w:t>1 </w:t>
            </w:r>
            <w:r>
              <w:rPr>
                <w:rFonts w:ascii="Arial Unicode MS" w:eastAsia="Arial Unicode MS" w:hint="eastAsia"/>
                <w:spacing w:val="2"/>
                <w:w w:val="105"/>
                <w:sz w:val="6"/>
              </w:rPr>
              <w:t>』 </w:t>
            </w:r>
            <w:r>
              <w:rPr>
                <w:w w:val="105"/>
                <w:sz w:val="19"/>
              </w:rPr>
              <w:t>460</w:t>
            </w:r>
          </w:p>
        </w:tc>
        <w:tc>
          <w:tcPr>
            <w:tcW w:w="1260" w:type="dxa"/>
            <w:tcBorders>
              <w:left w:val="single" w:sz="4" w:space="0" w:color="000000"/>
            </w:tcBorders>
          </w:tcPr>
          <w:p>
            <w:pPr>
              <w:pStyle w:val="TableParagraph"/>
              <w:spacing w:line="209" w:lineRule="exact"/>
              <w:ind w:right="123"/>
              <w:jc w:val="right"/>
              <w:rPr>
                <w:sz w:val="19"/>
              </w:rPr>
            </w:pPr>
            <w:r>
              <w:rPr>
                <w:w w:val="110"/>
                <w:sz w:val="19"/>
              </w:rPr>
              <w:t>941, 701:</w:t>
            </w:r>
          </w:p>
        </w:tc>
        <w:tc>
          <w:tcPr>
            <w:tcW w:w="747" w:type="dxa"/>
            <w:tcBorders>
              <w:right w:val="single" w:sz="4" w:space="0" w:color="000000"/>
            </w:tcBorders>
          </w:tcPr>
          <w:p>
            <w:pPr>
              <w:pStyle w:val="TableParagraph"/>
              <w:spacing w:line="209" w:lineRule="exact"/>
              <w:ind w:right="48"/>
              <w:jc w:val="right"/>
              <w:rPr>
                <w:sz w:val="19"/>
              </w:rPr>
            </w:pPr>
            <w:r>
              <w:rPr>
                <w:w w:val="110"/>
                <w:sz w:val="19"/>
              </w:rPr>
              <w:t>2,502</w:t>
            </w:r>
          </w:p>
        </w:tc>
        <w:tc>
          <w:tcPr>
            <w:tcW w:w="708" w:type="dxa"/>
            <w:tcBorders>
              <w:left w:val="single" w:sz="4" w:space="0" w:color="000000"/>
              <w:right w:val="single" w:sz="4" w:space="0" w:color="000000"/>
            </w:tcBorders>
          </w:tcPr>
          <w:p>
            <w:pPr>
              <w:pStyle w:val="TableParagraph"/>
              <w:spacing w:line="216" w:lineRule="exact"/>
              <w:ind w:right="37"/>
              <w:jc w:val="right"/>
              <w:rPr>
                <w:sz w:val="19"/>
              </w:rPr>
            </w:pPr>
            <w:r>
              <w:rPr>
                <w:w w:val="110"/>
                <w:sz w:val="19"/>
              </w:rPr>
              <w:t>64. 0</w:t>
            </w:r>
          </w:p>
        </w:tc>
        <w:tc>
          <w:tcPr>
            <w:tcW w:w="1211" w:type="dxa"/>
            <w:tcBorders>
              <w:left w:val="single" w:sz="4" w:space="0" w:color="000000"/>
            </w:tcBorders>
          </w:tcPr>
          <w:p>
            <w:pPr>
              <w:pStyle w:val="TableParagraph"/>
              <w:spacing w:line="216" w:lineRule="exact"/>
              <w:ind w:right="159"/>
              <w:jc w:val="right"/>
              <w:rPr>
                <w:sz w:val="19"/>
              </w:rPr>
            </w:pPr>
            <w:r>
              <w:rPr>
                <w:w w:val="110"/>
                <w:sz w:val="19"/>
              </w:rPr>
              <w:t>530,654</w:t>
            </w:r>
          </w:p>
        </w:tc>
        <w:tc>
          <w:tcPr>
            <w:tcW w:w="790" w:type="dxa"/>
            <w:tcBorders>
              <w:right w:val="single" w:sz="4" w:space="0" w:color="000000"/>
            </w:tcBorders>
          </w:tcPr>
          <w:p>
            <w:pPr>
              <w:pStyle w:val="TableParagraph"/>
              <w:spacing w:line="216" w:lineRule="exact"/>
              <w:ind w:left="103"/>
              <w:rPr>
                <w:sz w:val="19"/>
              </w:rPr>
            </w:pPr>
            <w:r>
              <w:rPr>
                <w:rFonts w:ascii="Arial Unicode MS" w:hAnsi="Arial Unicode MS"/>
                <w:w w:val="105"/>
                <w:sz w:val="9"/>
              </w:rPr>
              <w:t>— </w:t>
            </w:r>
            <w:r>
              <w:rPr>
                <w:w w:val="105"/>
                <w:sz w:val="19"/>
              </w:rPr>
              <w:t>3, 962</w:t>
            </w:r>
          </w:p>
        </w:tc>
        <w:tc>
          <w:tcPr>
            <w:tcW w:w="715" w:type="dxa"/>
            <w:tcBorders>
              <w:left w:val="single" w:sz="4" w:space="0" w:color="000000"/>
              <w:right w:val="single" w:sz="4" w:space="0" w:color="000000"/>
            </w:tcBorders>
          </w:tcPr>
          <w:p>
            <w:pPr>
              <w:pStyle w:val="TableParagraph"/>
              <w:spacing w:before="12"/>
              <w:ind w:right="39"/>
              <w:jc w:val="right"/>
              <w:rPr>
                <w:sz w:val="19"/>
              </w:rPr>
            </w:pPr>
            <w:r>
              <w:rPr>
                <w:sz w:val="19"/>
              </w:rPr>
              <w:t>36. 0</w:t>
            </w:r>
          </w:p>
        </w:tc>
      </w:tr>
      <w:tr>
        <w:trPr>
          <w:trHeight w:val="287" w:hRule="atLeast"/>
        </w:trPr>
        <w:tc>
          <w:tcPr>
            <w:tcW w:w="1292" w:type="dxa"/>
            <w:tcBorders>
              <w:left w:val="single" w:sz="4" w:space="0" w:color="000000"/>
              <w:right w:val="single" w:sz="4" w:space="0" w:color="000000"/>
            </w:tcBorders>
          </w:tcPr>
          <w:p>
            <w:pPr>
              <w:pStyle w:val="TableParagraph"/>
              <w:spacing w:line="201" w:lineRule="exact"/>
              <w:ind w:left="791"/>
              <w:rPr>
                <w:sz w:val="19"/>
              </w:rPr>
            </w:pPr>
            <w:r>
              <w:rPr>
                <w:w w:val="95"/>
                <w:sz w:val="19"/>
              </w:rPr>
              <w:t>6</w:t>
            </w:r>
          </w:p>
        </w:tc>
        <w:tc>
          <w:tcPr>
            <w:tcW w:w="1414" w:type="dxa"/>
            <w:tcBorders>
              <w:left w:val="single" w:sz="4" w:space="0" w:color="000000"/>
            </w:tcBorders>
          </w:tcPr>
          <w:p>
            <w:pPr>
              <w:pStyle w:val="TableParagraph"/>
              <w:spacing w:line="201" w:lineRule="exact"/>
              <w:ind w:right="93"/>
              <w:jc w:val="right"/>
              <w:rPr>
                <w:sz w:val="19"/>
              </w:rPr>
            </w:pPr>
            <w:r>
              <w:rPr>
                <w:w w:val="115"/>
                <w:sz w:val="19"/>
              </w:rPr>
              <w:t>1,470,895:</w:t>
            </w:r>
          </w:p>
        </w:tc>
        <w:tc>
          <w:tcPr>
            <w:tcW w:w="773" w:type="dxa"/>
            <w:tcBorders>
              <w:right w:val="single" w:sz="4" w:space="0" w:color="000000"/>
            </w:tcBorders>
          </w:tcPr>
          <w:p>
            <w:pPr>
              <w:pStyle w:val="TableParagraph"/>
              <w:spacing w:line="208" w:lineRule="exact"/>
              <w:ind w:right="37"/>
              <w:jc w:val="right"/>
              <w:rPr>
                <w:sz w:val="19"/>
              </w:rPr>
            </w:pPr>
            <w:r>
              <w:rPr>
                <w:w w:val="110"/>
                <w:sz w:val="19"/>
              </w:rPr>
              <w:t>1, 792</w:t>
            </w:r>
          </w:p>
        </w:tc>
        <w:tc>
          <w:tcPr>
            <w:tcW w:w="1260" w:type="dxa"/>
            <w:tcBorders>
              <w:left w:val="single" w:sz="4" w:space="0" w:color="000000"/>
            </w:tcBorders>
          </w:tcPr>
          <w:p>
            <w:pPr>
              <w:pStyle w:val="TableParagraph"/>
              <w:spacing w:line="213" w:lineRule="exact"/>
              <w:ind w:right="128"/>
              <w:jc w:val="right"/>
              <w:rPr>
                <w:sz w:val="19"/>
              </w:rPr>
            </w:pPr>
            <w:r>
              <w:rPr>
                <w:w w:val="114"/>
                <w:sz w:val="19"/>
              </w:rPr>
              <w:t>944,2</w:t>
            </w:r>
            <w:r>
              <w:rPr>
                <w:spacing w:val="-28"/>
                <w:w w:val="114"/>
                <w:sz w:val="19"/>
              </w:rPr>
              <w:t>0</w:t>
            </w:r>
            <w:r>
              <w:rPr>
                <w:rFonts w:ascii="Arial Unicode MS" w:eastAsia="Arial Unicode MS" w:hint="eastAsia"/>
                <w:spacing w:val="-60"/>
                <w:w w:val="51"/>
                <w:sz w:val="17"/>
              </w:rPr>
              <w:t>，</w:t>
            </w:r>
            <w:r>
              <w:rPr>
                <w:spacing w:val="-24"/>
                <w:w w:val="114"/>
                <w:sz w:val="19"/>
              </w:rPr>
              <w:t>3</w:t>
            </w:r>
            <w:r>
              <w:rPr>
                <w:rFonts w:ascii="Arial Unicode MS" w:eastAsia="Arial Unicode MS" w:hint="eastAsia"/>
                <w:spacing w:val="-60"/>
                <w:w w:val="55"/>
                <w:sz w:val="15"/>
              </w:rPr>
              <w:t>＇</w:t>
            </w:r>
            <w:r>
              <w:rPr>
                <w:w w:val="114"/>
                <w:sz w:val="19"/>
              </w:rPr>
              <w:t>:</w:t>
            </w:r>
          </w:p>
        </w:tc>
        <w:tc>
          <w:tcPr>
            <w:tcW w:w="747" w:type="dxa"/>
            <w:tcBorders>
              <w:right w:val="single" w:sz="4" w:space="0" w:color="000000"/>
            </w:tcBorders>
          </w:tcPr>
          <w:p>
            <w:pPr>
              <w:pStyle w:val="TableParagraph"/>
              <w:spacing w:line="208" w:lineRule="exact"/>
              <w:ind w:right="39"/>
              <w:jc w:val="right"/>
              <w:rPr>
                <w:sz w:val="19"/>
              </w:rPr>
            </w:pPr>
            <w:r>
              <w:rPr>
                <w:w w:val="115"/>
                <w:sz w:val="19"/>
              </w:rPr>
              <w:t>3,220</w:t>
            </w:r>
          </w:p>
        </w:tc>
        <w:tc>
          <w:tcPr>
            <w:tcW w:w="708" w:type="dxa"/>
            <w:tcBorders>
              <w:left w:val="single" w:sz="4" w:space="0" w:color="000000"/>
              <w:right w:val="single" w:sz="4" w:space="0" w:color="000000"/>
            </w:tcBorders>
          </w:tcPr>
          <w:p>
            <w:pPr>
              <w:pStyle w:val="TableParagraph"/>
              <w:spacing w:line="215" w:lineRule="exact"/>
              <w:ind w:right="43"/>
              <w:jc w:val="right"/>
              <w:rPr>
                <w:sz w:val="19"/>
              </w:rPr>
            </w:pPr>
            <w:r>
              <w:rPr>
                <w:w w:val="105"/>
                <w:sz w:val="19"/>
              </w:rPr>
              <w:t>64. 2</w:t>
            </w:r>
          </w:p>
        </w:tc>
        <w:tc>
          <w:tcPr>
            <w:tcW w:w="1211" w:type="dxa"/>
            <w:tcBorders>
              <w:left w:val="single" w:sz="4" w:space="0" w:color="000000"/>
            </w:tcBorders>
          </w:tcPr>
          <w:p>
            <w:pPr>
              <w:pStyle w:val="TableParagraph"/>
              <w:spacing w:line="208" w:lineRule="exact"/>
              <w:ind w:right="82"/>
              <w:jc w:val="right"/>
              <w:rPr>
                <w:sz w:val="19"/>
              </w:rPr>
            </w:pPr>
            <w:r>
              <w:rPr>
                <w:w w:val="114"/>
                <w:sz w:val="19"/>
              </w:rPr>
              <w:t>526,69</w:t>
            </w:r>
            <w:r>
              <w:rPr>
                <w:spacing w:val="-15"/>
                <w:w w:val="114"/>
                <w:sz w:val="19"/>
              </w:rPr>
              <w:t>2</w:t>
            </w:r>
            <w:r>
              <w:rPr>
                <w:rFonts w:ascii="Arial Unicode MS" w:eastAsia="Arial Unicode MS" w:hint="eastAsia"/>
                <w:spacing w:val="-43"/>
                <w:w w:val="38"/>
                <w:sz w:val="15"/>
              </w:rPr>
              <w:t>＇</w:t>
            </w:r>
            <w:r>
              <w:rPr>
                <w:w w:val="114"/>
                <w:sz w:val="19"/>
              </w:rPr>
              <w:t>:</w:t>
            </w:r>
          </w:p>
        </w:tc>
        <w:tc>
          <w:tcPr>
            <w:tcW w:w="790" w:type="dxa"/>
            <w:tcBorders>
              <w:right w:val="single" w:sz="4" w:space="0" w:color="000000"/>
            </w:tcBorders>
          </w:tcPr>
          <w:p>
            <w:pPr>
              <w:pStyle w:val="TableParagraph"/>
              <w:tabs>
                <w:tab w:pos="307" w:val="left" w:leader="none"/>
              </w:tabs>
              <w:spacing w:line="215" w:lineRule="exact"/>
              <w:ind w:right="36"/>
              <w:jc w:val="right"/>
              <w:rPr>
                <w:sz w:val="19"/>
              </w:rPr>
            </w:pPr>
            <w:r>
              <w:rPr>
                <w:w w:val="70"/>
                <w:sz w:val="19"/>
              </w:rPr>
              <w:t>-1,</w:t>
              <w:tab/>
            </w:r>
            <w:r>
              <w:rPr>
                <w:w w:val="95"/>
                <w:sz w:val="19"/>
              </w:rPr>
              <w:t>428</w:t>
            </w:r>
          </w:p>
        </w:tc>
        <w:tc>
          <w:tcPr>
            <w:tcW w:w="715" w:type="dxa"/>
            <w:tcBorders>
              <w:left w:val="single" w:sz="4" w:space="0" w:color="000000"/>
              <w:right w:val="single" w:sz="4" w:space="0" w:color="000000"/>
            </w:tcBorders>
          </w:tcPr>
          <w:p>
            <w:pPr>
              <w:pStyle w:val="TableParagraph"/>
              <w:spacing w:before="11"/>
              <w:ind w:right="32"/>
              <w:jc w:val="right"/>
              <w:rPr>
                <w:sz w:val="19"/>
              </w:rPr>
            </w:pPr>
            <w:r>
              <w:rPr>
                <w:w w:val="105"/>
                <w:sz w:val="19"/>
              </w:rPr>
              <w:t>35. 8</w:t>
            </w:r>
          </w:p>
        </w:tc>
      </w:tr>
      <w:tr>
        <w:trPr>
          <w:trHeight w:val="802" w:hRule="atLeast"/>
        </w:trPr>
        <w:tc>
          <w:tcPr>
            <w:tcW w:w="1292" w:type="dxa"/>
            <w:tcBorders>
              <w:left w:val="single" w:sz="4" w:space="0" w:color="000000"/>
              <w:bottom w:val="single" w:sz="4" w:space="0" w:color="000000"/>
              <w:right w:val="single" w:sz="4" w:space="0" w:color="000000"/>
            </w:tcBorders>
          </w:tcPr>
          <w:p>
            <w:pPr>
              <w:pStyle w:val="TableParagraph"/>
              <w:spacing w:line="129" w:lineRule="exact"/>
              <w:ind w:left="792"/>
              <w:rPr>
                <w:sz w:val="19"/>
              </w:rPr>
            </w:pPr>
            <w:r>
              <w:rPr>
                <w:w w:val="107"/>
                <w:sz w:val="19"/>
              </w:rPr>
              <w:t>7</w:t>
            </w:r>
          </w:p>
          <w:p>
            <w:pPr>
              <w:pStyle w:val="TableParagraph"/>
              <w:spacing w:line="645" w:lineRule="exact"/>
              <w:ind w:left="532"/>
              <w:rPr>
                <w:sz w:val="19"/>
              </w:rPr>
            </w:pPr>
            <w:r>
              <w:rPr>
                <w:rFonts w:ascii="Arial Unicode MS" w:eastAsia="Arial Unicode MS" w:hint="eastAsia"/>
                <w:spacing w:val="-303"/>
                <w:w w:val="96"/>
                <w:position w:val="-21"/>
                <w:sz w:val="58"/>
              </w:rPr>
              <w:t>，</w:t>
            </w:r>
            <w:r>
              <w:rPr>
                <w:w w:val="89"/>
                <w:sz w:val="19"/>
              </w:rPr>
              <w:t>8</w:t>
            </w:r>
          </w:p>
        </w:tc>
        <w:tc>
          <w:tcPr>
            <w:tcW w:w="1414" w:type="dxa"/>
            <w:tcBorders>
              <w:left w:val="single" w:sz="4" w:space="0" w:color="000000"/>
              <w:bottom w:val="single" w:sz="4" w:space="0" w:color="000000"/>
            </w:tcBorders>
          </w:tcPr>
          <w:p>
            <w:pPr>
              <w:pStyle w:val="TableParagraph"/>
              <w:spacing w:line="209" w:lineRule="exact"/>
              <w:ind w:left="358"/>
              <w:rPr>
                <w:sz w:val="19"/>
              </w:rPr>
            </w:pPr>
            <w:r>
              <w:rPr>
                <w:w w:val="115"/>
                <w:sz w:val="19"/>
              </w:rPr>
              <w:t>1,472,687:</w:t>
            </w:r>
          </w:p>
          <w:p>
            <w:pPr>
              <w:pStyle w:val="TableParagraph"/>
              <w:spacing w:before="41"/>
              <w:ind w:left="351"/>
              <w:rPr>
                <w:sz w:val="19"/>
              </w:rPr>
            </w:pPr>
            <w:r>
              <w:rPr>
                <w:spacing w:val="16"/>
                <w:w w:val="95"/>
                <w:sz w:val="19"/>
              </w:rPr>
              <w:t>1</w:t>
            </w:r>
            <w:r>
              <w:rPr>
                <w:rFonts w:ascii="Arial Unicode MS" w:eastAsia="Arial Unicode MS" w:hint="eastAsia"/>
                <w:spacing w:val="-3"/>
                <w:w w:val="85"/>
                <w:sz w:val="20"/>
              </w:rPr>
              <w:t>、</w:t>
            </w:r>
            <w:r>
              <w:rPr>
                <w:w w:val="95"/>
                <w:sz w:val="19"/>
              </w:rPr>
              <w:t>483</w:t>
            </w:r>
            <w:r>
              <w:rPr>
                <w:spacing w:val="-15"/>
                <w:w w:val="95"/>
                <w:sz w:val="19"/>
              </w:rPr>
              <w:t> , </w:t>
            </w:r>
            <w:r>
              <w:rPr>
                <w:w w:val="95"/>
                <w:sz w:val="19"/>
              </w:rPr>
              <w:t>399:</w:t>
            </w:r>
          </w:p>
          <w:p>
            <w:pPr>
              <w:pStyle w:val="TableParagraph"/>
              <w:spacing w:line="213" w:lineRule="exact" w:before="42"/>
              <w:ind w:left="351"/>
              <w:rPr>
                <w:sz w:val="19"/>
              </w:rPr>
            </w:pPr>
            <w:r>
              <w:rPr>
                <w:w w:val="113"/>
                <w:sz w:val="19"/>
              </w:rPr>
              <w:t>1.482,81</w:t>
            </w:r>
            <w:r>
              <w:rPr>
                <w:spacing w:val="-34"/>
                <w:w w:val="113"/>
                <w:sz w:val="19"/>
              </w:rPr>
              <w:t>1</w:t>
            </w:r>
            <w:r>
              <w:rPr>
                <w:w w:val="24"/>
                <w:sz w:val="19"/>
              </w:rPr>
              <w:t>:</w:t>
            </w:r>
          </w:p>
        </w:tc>
        <w:tc>
          <w:tcPr>
            <w:tcW w:w="773" w:type="dxa"/>
            <w:tcBorders>
              <w:bottom w:val="single" w:sz="4" w:space="0" w:color="000000"/>
              <w:right w:val="single" w:sz="4" w:space="0" w:color="000000"/>
            </w:tcBorders>
          </w:tcPr>
          <w:p>
            <w:pPr>
              <w:pStyle w:val="TableParagraph"/>
              <w:spacing w:line="209" w:lineRule="exact"/>
              <w:ind w:left="430" w:right="13"/>
              <w:jc w:val="center"/>
              <w:rPr>
                <w:sz w:val="19"/>
              </w:rPr>
            </w:pPr>
            <w:r>
              <w:rPr>
                <w:sz w:val="19"/>
              </w:rPr>
              <w:t>516</w:t>
            </w:r>
          </w:p>
          <w:p>
            <w:pPr>
              <w:pStyle w:val="TableParagraph"/>
              <w:spacing w:before="65"/>
              <w:ind w:left="298" w:right="13"/>
              <w:jc w:val="center"/>
              <w:rPr>
                <w:sz w:val="19"/>
              </w:rPr>
            </w:pPr>
            <w:r>
              <w:rPr>
                <w:rFonts w:ascii="Arial Unicode MS" w:eastAsia="Arial Unicode MS" w:hint="eastAsia"/>
                <w:spacing w:val="6"/>
                <w:w w:val="85"/>
                <w:sz w:val="17"/>
              </w:rPr>
              <w:t>一</w:t>
            </w:r>
            <w:r>
              <w:rPr>
                <w:w w:val="85"/>
                <w:sz w:val="19"/>
              </w:rPr>
              <w:t>588</w:t>
            </w:r>
          </w:p>
        </w:tc>
        <w:tc>
          <w:tcPr>
            <w:tcW w:w="1260" w:type="dxa"/>
            <w:tcBorders>
              <w:left w:val="single" w:sz="4" w:space="0" w:color="000000"/>
              <w:bottom w:val="single" w:sz="4" w:space="0" w:color="000000"/>
            </w:tcBorders>
          </w:tcPr>
          <w:p>
            <w:pPr>
              <w:pStyle w:val="TableParagraph"/>
              <w:spacing w:line="216" w:lineRule="exact"/>
              <w:ind w:left="358"/>
              <w:rPr>
                <w:sz w:val="19"/>
              </w:rPr>
            </w:pPr>
            <w:r>
              <w:rPr>
                <w:w w:val="115"/>
                <w:sz w:val="19"/>
              </w:rPr>
              <w:t>947,423:</w:t>
            </w:r>
          </w:p>
          <w:p>
            <w:pPr>
              <w:pStyle w:val="TableParagraph"/>
              <w:spacing w:before="77"/>
              <w:ind w:left="351"/>
              <w:rPr>
                <w:sz w:val="19"/>
              </w:rPr>
            </w:pPr>
            <w:r>
              <w:rPr>
                <w:w w:val="115"/>
                <w:sz w:val="19"/>
              </w:rPr>
              <w:t>957,054:</w:t>
            </w:r>
          </w:p>
          <w:p>
            <w:pPr>
              <w:pStyle w:val="TableParagraph"/>
              <w:spacing w:line="206" w:lineRule="exact" w:before="56"/>
              <w:ind w:left="351"/>
              <w:rPr>
                <w:sz w:val="19"/>
              </w:rPr>
            </w:pPr>
            <w:r>
              <w:rPr>
                <w:w w:val="115"/>
                <w:sz w:val="19"/>
              </w:rPr>
              <w:t>959,145:</w:t>
            </w:r>
          </w:p>
        </w:tc>
        <w:tc>
          <w:tcPr>
            <w:tcW w:w="747" w:type="dxa"/>
            <w:tcBorders>
              <w:bottom w:val="single" w:sz="4" w:space="0" w:color="000000"/>
              <w:right w:val="single" w:sz="4" w:space="0" w:color="000000"/>
            </w:tcBorders>
          </w:tcPr>
          <w:p>
            <w:pPr>
              <w:pStyle w:val="TableParagraph"/>
              <w:spacing w:line="209" w:lineRule="exact"/>
              <w:ind w:left="208"/>
              <w:rPr>
                <w:sz w:val="19"/>
              </w:rPr>
            </w:pPr>
            <w:r>
              <w:rPr>
                <w:w w:val="110"/>
                <w:sz w:val="19"/>
              </w:rPr>
              <w:t>3,314</w:t>
            </w:r>
          </w:p>
          <w:p>
            <w:pPr>
              <w:pStyle w:val="TableParagraph"/>
              <w:spacing w:before="70"/>
              <w:ind w:left="204"/>
              <w:rPr>
                <w:rFonts w:ascii="Arial Unicode MS" w:hAnsi="Arial Unicode MS"/>
                <w:sz w:val="16"/>
              </w:rPr>
            </w:pPr>
            <w:r>
              <w:rPr>
                <w:sz w:val="19"/>
              </w:rPr>
              <w:t>2,</w:t>
            </w:r>
            <w:r>
              <w:rPr>
                <w:spacing w:val="-17"/>
                <w:sz w:val="19"/>
              </w:rPr>
              <w:t> </w:t>
            </w:r>
            <w:r>
              <w:rPr>
                <w:spacing w:val="3"/>
                <w:sz w:val="19"/>
              </w:rPr>
              <w:t>09</w:t>
            </w:r>
            <w:r>
              <w:rPr>
                <w:rFonts w:ascii="Arial Unicode MS" w:hAnsi="Arial Unicode MS"/>
                <w:spacing w:val="3"/>
                <w:sz w:val="16"/>
              </w:rPr>
              <w:t>↑</w:t>
            </w:r>
          </w:p>
        </w:tc>
        <w:tc>
          <w:tcPr>
            <w:tcW w:w="708" w:type="dxa"/>
            <w:tcBorders>
              <w:left w:val="single" w:sz="4" w:space="0" w:color="000000"/>
              <w:bottom w:val="single" w:sz="4" w:space="0" w:color="000000"/>
              <w:right w:val="single" w:sz="4" w:space="0" w:color="000000"/>
            </w:tcBorders>
          </w:tcPr>
          <w:p>
            <w:pPr>
              <w:pStyle w:val="TableParagraph"/>
              <w:spacing w:before="5"/>
              <w:ind w:left="249"/>
              <w:rPr>
                <w:sz w:val="19"/>
              </w:rPr>
            </w:pPr>
            <w:r>
              <w:rPr>
                <w:w w:val="130"/>
                <w:sz w:val="19"/>
              </w:rPr>
              <w:t>64.3</w:t>
            </w:r>
          </w:p>
          <w:p>
            <w:pPr>
              <w:pStyle w:val="TableParagraph"/>
              <w:spacing w:before="70"/>
              <w:ind w:left="242"/>
              <w:rPr>
                <w:sz w:val="19"/>
              </w:rPr>
            </w:pPr>
            <w:r>
              <w:rPr>
                <w:w w:val="105"/>
                <w:sz w:val="19"/>
              </w:rPr>
              <w:t>64 </w:t>
            </w:r>
            <w:r>
              <w:rPr>
                <w:spacing w:val="22"/>
                <w:w w:val="105"/>
                <w:sz w:val="19"/>
              </w:rPr>
              <w:t> </w:t>
            </w:r>
            <w:r>
              <w:rPr>
                <w:w w:val="105"/>
                <w:sz w:val="19"/>
              </w:rPr>
              <w:t>5</w:t>
            </w:r>
          </w:p>
          <w:p>
            <w:pPr>
              <w:pStyle w:val="TableParagraph"/>
              <w:spacing w:line="206" w:lineRule="exact" w:before="55"/>
              <w:ind w:left="242"/>
              <w:rPr>
                <w:sz w:val="19"/>
              </w:rPr>
            </w:pPr>
            <w:r>
              <w:rPr>
                <w:w w:val="110"/>
                <w:sz w:val="19"/>
              </w:rPr>
              <w:t>64. 7</w:t>
            </w:r>
          </w:p>
        </w:tc>
        <w:tc>
          <w:tcPr>
            <w:tcW w:w="1211" w:type="dxa"/>
            <w:tcBorders>
              <w:left w:val="single" w:sz="4" w:space="0" w:color="000000"/>
              <w:bottom w:val="single" w:sz="4" w:space="0" w:color="000000"/>
            </w:tcBorders>
          </w:tcPr>
          <w:p>
            <w:pPr>
              <w:pStyle w:val="TableParagraph"/>
              <w:spacing w:before="12"/>
              <w:ind w:left="348"/>
              <w:rPr>
                <w:sz w:val="19"/>
              </w:rPr>
            </w:pPr>
            <w:r>
              <w:rPr>
                <w:w w:val="110"/>
                <w:sz w:val="19"/>
              </w:rPr>
              <w:t>525.</w:t>
            </w:r>
            <w:r>
              <w:rPr>
                <w:spacing w:val="-12"/>
                <w:w w:val="110"/>
                <w:sz w:val="19"/>
              </w:rPr>
              <w:t> </w:t>
            </w:r>
            <w:r>
              <w:rPr>
                <w:w w:val="110"/>
                <w:sz w:val="19"/>
              </w:rPr>
              <w:t>264:</w:t>
            </w:r>
          </w:p>
          <w:p>
            <w:pPr>
              <w:pStyle w:val="TableParagraph"/>
              <w:spacing w:before="70"/>
              <w:ind w:left="348"/>
              <w:rPr>
                <w:sz w:val="19"/>
              </w:rPr>
            </w:pPr>
            <w:r>
              <w:rPr>
                <w:w w:val="115"/>
                <w:sz w:val="19"/>
              </w:rPr>
              <w:t>526,345:</w:t>
            </w:r>
          </w:p>
          <w:p>
            <w:pPr>
              <w:pStyle w:val="TableParagraph"/>
              <w:spacing w:line="235" w:lineRule="exact" w:before="19"/>
              <w:ind w:left="341"/>
              <w:rPr>
                <w:sz w:val="19"/>
              </w:rPr>
            </w:pPr>
            <w:r>
              <w:rPr>
                <w:w w:val="106"/>
                <w:sz w:val="19"/>
              </w:rPr>
              <w:t>523</w:t>
            </w:r>
            <w:r>
              <w:rPr>
                <w:spacing w:val="-21"/>
                <w:sz w:val="19"/>
              </w:rPr>
              <w:t> </w:t>
            </w:r>
            <w:r>
              <w:rPr>
                <w:rFonts w:ascii="Arial Unicode MS" w:eastAsia="Arial Unicode MS" w:hint="eastAsia"/>
                <w:spacing w:val="-8"/>
                <w:w w:val="45"/>
                <w:sz w:val="20"/>
              </w:rPr>
              <w:t>、</w:t>
            </w:r>
            <w:r>
              <w:rPr>
                <w:w w:val="98"/>
                <w:sz w:val="19"/>
              </w:rPr>
              <w:t>66</w:t>
            </w:r>
            <w:r>
              <w:rPr>
                <w:spacing w:val="-44"/>
                <w:w w:val="98"/>
                <w:sz w:val="19"/>
              </w:rPr>
              <w:t>6</w:t>
            </w:r>
            <w:r>
              <w:rPr>
                <w:w w:val="24"/>
                <w:sz w:val="19"/>
              </w:rPr>
              <w:t>:</w:t>
            </w:r>
          </w:p>
        </w:tc>
        <w:tc>
          <w:tcPr>
            <w:tcW w:w="790" w:type="dxa"/>
            <w:tcBorders>
              <w:bottom w:val="single" w:sz="4" w:space="0" w:color="000000"/>
              <w:right w:val="single" w:sz="4" w:space="0" w:color="000000"/>
            </w:tcBorders>
          </w:tcPr>
          <w:p>
            <w:pPr>
              <w:pStyle w:val="TableParagraph"/>
              <w:spacing w:before="12"/>
              <w:ind w:left="133" w:right="21"/>
              <w:jc w:val="center"/>
              <w:rPr>
                <w:sz w:val="19"/>
              </w:rPr>
            </w:pPr>
            <w:r>
              <w:rPr>
                <w:rFonts w:ascii="Arial Unicode MS" w:hAnsi="Arial Unicode MS"/>
                <w:sz w:val="14"/>
              </w:rPr>
              <w:t>―</w:t>
            </w:r>
            <w:r>
              <w:rPr>
                <w:rFonts w:ascii="Arial Unicode MS" w:hAnsi="Arial Unicode MS"/>
                <w:spacing w:val="-24"/>
                <w:sz w:val="14"/>
              </w:rPr>
              <w:t> </w:t>
            </w:r>
            <w:r>
              <w:rPr>
                <w:sz w:val="19"/>
              </w:rPr>
              <w:t>2</w:t>
            </w:r>
            <w:r>
              <w:rPr>
                <w:spacing w:val="-20"/>
                <w:sz w:val="19"/>
              </w:rPr>
              <w:t> </w:t>
            </w:r>
            <w:r>
              <w:rPr>
                <w:sz w:val="19"/>
              </w:rPr>
              <w:t>,</w:t>
            </w:r>
            <w:r>
              <w:rPr>
                <w:spacing w:val="-7"/>
                <w:sz w:val="19"/>
              </w:rPr>
              <w:t> </w:t>
            </w:r>
            <w:r>
              <w:rPr>
                <w:sz w:val="19"/>
              </w:rPr>
              <w:t>798</w:t>
            </w:r>
          </w:p>
          <w:p>
            <w:pPr>
              <w:pStyle w:val="TableParagraph"/>
              <w:spacing w:before="77"/>
              <w:ind w:left="2" w:right="21"/>
              <w:jc w:val="center"/>
              <w:rPr>
                <w:sz w:val="19"/>
              </w:rPr>
            </w:pPr>
            <w:r>
              <w:rPr>
                <w:rFonts w:ascii="Arial Unicode MS" w:hAnsi="Arial Unicode MS"/>
                <w:sz w:val="14"/>
              </w:rPr>
              <w:t>–  </w:t>
            </w:r>
            <w:r>
              <w:rPr>
                <w:sz w:val="19"/>
              </w:rPr>
              <w:t>2 ,</w:t>
            </w:r>
            <w:r>
              <w:rPr>
                <w:spacing w:val="-13"/>
                <w:sz w:val="19"/>
              </w:rPr>
              <w:t> </w:t>
            </w:r>
            <w:r>
              <w:rPr>
                <w:sz w:val="19"/>
              </w:rPr>
              <w:t>679</w:t>
            </w:r>
          </w:p>
        </w:tc>
        <w:tc>
          <w:tcPr>
            <w:tcW w:w="715" w:type="dxa"/>
            <w:tcBorders>
              <w:left w:val="single" w:sz="4" w:space="0" w:color="000000"/>
              <w:bottom w:val="single" w:sz="4" w:space="0" w:color="000000"/>
              <w:right w:val="single" w:sz="4" w:space="0" w:color="000000"/>
            </w:tcBorders>
          </w:tcPr>
          <w:p>
            <w:pPr>
              <w:pStyle w:val="TableParagraph"/>
              <w:spacing w:before="12"/>
              <w:ind w:left="254"/>
              <w:rPr>
                <w:sz w:val="19"/>
              </w:rPr>
            </w:pPr>
            <w:r>
              <w:rPr>
                <w:spacing w:val="8"/>
                <w:sz w:val="19"/>
              </w:rPr>
              <w:t>35 </w:t>
            </w:r>
            <w:r>
              <w:rPr>
                <w:spacing w:val="12"/>
                <w:sz w:val="19"/>
              </w:rPr>
              <w:t> </w:t>
            </w:r>
            <w:r>
              <w:rPr>
                <w:sz w:val="19"/>
              </w:rPr>
              <w:t>7</w:t>
            </w:r>
          </w:p>
          <w:p>
            <w:pPr>
              <w:pStyle w:val="TableParagraph"/>
              <w:spacing w:before="77"/>
              <w:ind w:left="254"/>
              <w:rPr>
                <w:sz w:val="19"/>
              </w:rPr>
            </w:pPr>
            <w:r>
              <w:rPr>
                <w:spacing w:val="8"/>
                <w:sz w:val="19"/>
              </w:rPr>
              <w:t>35 </w:t>
            </w:r>
            <w:r>
              <w:rPr>
                <w:spacing w:val="16"/>
                <w:sz w:val="19"/>
              </w:rPr>
              <w:t> </w:t>
            </w:r>
            <w:r>
              <w:rPr>
                <w:sz w:val="19"/>
              </w:rPr>
              <w:t>5</w:t>
            </w:r>
          </w:p>
          <w:p>
            <w:pPr>
              <w:pStyle w:val="TableParagraph"/>
              <w:spacing w:line="199" w:lineRule="exact" w:before="48"/>
              <w:ind w:left="254"/>
              <w:rPr>
                <w:sz w:val="19"/>
              </w:rPr>
            </w:pPr>
            <w:r>
              <w:rPr>
                <w:w w:val="130"/>
                <w:sz w:val="19"/>
              </w:rPr>
              <w:t>35.3</w:t>
            </w:r>
          </w:p>
        </w:tc>
      </w:tr>
    </w:tbl>
    <w:p>
      <w:pPr>
        <w:spacing w:line="264" w:lineRule="exact" w:before="23"/>
        <w:ind w:left="352" w:right="0" w:firstLine="0"/>
        <w:jc w:val="left"/>
        <w:rPr>
          <w:rFonts w:ascii="Arial Unicode MS" w:eastAsia="Arial Unicode MS" w:hint="eastAsia"/>
          <w:sz w:val="20"/>
        </w:rPr>
      </w:pPr>
      <w:r>
        <w:rPr>
          <w:rFonts w:ascii="Arial Unicode MS" w:eastAsia="Arial Unicode MS" w:hint="eastAsia"/>
          <w:sz w:val="19"/>
        </w:rPr>
        <w:t>信</w:t>
      </w:r>
      <w:r>
        <w:rPr>
          <w:sz w:val="21"/>
        </w:rPr>
        <w:t>' l ) </w:t>
      </w:r>
      <w:r>
        <w:rPr>
          <w:rFonts w:ascii="Arial Unicode MS" w:eastAsia="Arial Unicode MS" w:hint="eastAsia"/>
          <w:sz w:val="20"/>
        </w:rPr>
        <w:t>推計人口は </w:t>
      </w:r>
      <w:r>
        <w:rPr>
          <w:sz w:val="21"/>
        </w:rPr>
        <w:t>1 </w:t>
      </w:r>
      <w:r>
        <w:rPr>
          <w:rFonts w:ascii="Arial Unicode MS" w:eastAsia="Arial Unicode MS" w:hint="eastAsia"/>
          <w:sz w:val="20"/>
        </w:rPr>
        <w:t>月 </w:t>
      </w:r>
      <w:r>
        <w:rPr>
          <w:sz w:val="21"/>
        </w:rPr>
        <w:t>1 U </w:t>
      </w:r>
      <w:r>
        <w:rPr>
          <w:rFonts w:ascii="Arial Unicode MS" w:eastAsia="Arial Unicode MS" w:hint="eastAsia"/>
          <w:sz w:val="20"/>
        </w:rPr>
        <w:t>現介・。</w:t>
      </w:r>
    </w:p>
    <w:p>
      <w:pPr>
        <w:spacing w:line="240" w:lineRule="auto" w:before="0"/>
        <w:ind w:left="815" w:right="609" w:hanging="530"/>
        <w:jc w:val="left"/>
        <w:rPr>
          <w:rFonts w:ascii="Arial Unicode MS" w:eastAsia="Arial Unicode MS" w:hint="eastAsia"/>
          <w:sz w:val="20"/>
        </w:rPr>
      </w:pPr>
      <w:r>
        <w:rPr>
          <w:rFonts w:ascii="Arial Unicode MS" w:eastAsia="Arial Unicode MS" w:hint="eastAsia"/>
          <w:sz w:val="19"/>
        </w:rPr>
        <w:t>（</w:t>
      </w:r>
      <w:r>
        <w:rPr>
          <w:rFonts w:ascii="Arial Unicode MS" w:eastAsia="Arial Unicode MS" w:hint="eastAsia"/>
          <w:spacing w:val="-33"/>
          <w:sz w:val="19"/>
        </w:rPr>
        <w:t>注</w:t>
      </w:r>
      <w:r>
        <w:rPr>
          <w:sz w:val="19"/>
        </w:rPr>
        <w:t>2</w:t>
      </w:r>
      <w:r>
        <w:rPr>
          <w:spacing w:val="7"/>
          <w:sz w:val="19"/>
        </w:rPr>
        <w:t> ) </w:t>
      </w:r>
      <w:r>
        <w:rPr>
          <w:rFonts w:ascii="Arial Unicode MS" w:eastAsia="Arial Unicode MS" w:hint="eastAsia"/>
          <w:spacing w:val="-1"/>
          <w:sz w:val="18"/>
        </w:rPr>
        <w:t>昭和 </w:t>
      </w:r>
      <w:r>
        <w:rPr>
          <w:sz w:val="19"/>
        </w:rPr>
        <w:t>51 </w:t>
      </w:r>
      <w:r>
        <w:rPr>
          <w:rFonts w:ascii="Arial Unicode MS" w:eastAsia="Arial Unicode MS" w:hint="eastAsia"/>
          <w:spacing w:val="15"/>
          <w:sz w:val="20"/>
        </w:rPr>
        <w:t>、</w:t>
      </w:r>
      <w:r>
        <w:rPr>
          <w:sz w:val="19"/>
        </w:rPr>
        <w:t>56 </w:t>
      </w:r>
      <w:r>
        <w:rPr>
          <w:rFonts w:ascii="Arial Unicode MS" w:eastAsia="Arial Unicode MS" w:hint="eastAsia"/>
          <w:spacing w:val="9"/>
          <w:sz w:val="20"/>
        </w:rPr>
        <w:t>、</w:t>
      </w:r>
      <w:r>
        <w:rPr>
          <w:sz w:val="19"/>
        </w:rPr>
        <w:t>61 </w:t>
      </w:r>
      <w:r>
        <w:rPr>
          <w:rFonts w:ascii="Arial Unicode MS" w:eastAsia="Arial Unicode MS" w:hint="eastAsia"/>
          <w:spacing w:val="8"/>
          <w:sz w:val="20"/>
        </w:rPr>
        <w:t>、平成</w:t>
      </w:r>
      <w:r>
        <w:rPr>
          <w:sz w:val="19"/>
        </w:rPr>
        <w:t>3 </w:t>
      </w:r>
      <w:r>
        <w:rPr>
          <w:rFonts w:ascii="Arial Unicode MS" w:eastAsia="Arial Unicode MS" w:hint="eastAsia"/>
          <w:spacing w:val="10"/>
          <w:sz w:val="20"/>
        </w:rPr>
        <w:t>年、</w:t>
      </w:r>
      <w:r>
        <w:rPr>
          <w:sz w:val="19"/>
        </w:rPr>
        <w:t>8 </w:t>
      </w:r>
      <w:r>
        <w:rPr>
          <w:rFonts w:ascii="Arial Unicode MS" w:eastAsia="Arial Unicode MS" w:hint="eastAsia"/>
          <w:spacing w:val="-11"/>
          <w:sz w:val="20"/>
        </w:rPr>
        <w:t>年の推計人口は、泊年に国努調査が行われ、</w:t>
      </w:r>
      <w:r>
        <w:rPr>
          <w:sz w:val="19"/>
        </w:rPr>
        <w:t>1 </w:t>
      </w:r>
      <w:r>
        <w:rPr>
          <w:rFonts w:ascii="Arial Unicode MS" w:eastAsia="Arial Unicode MS" w:hint="eastAsia"/>
          <w:spacing w:val="2"/>
          <w:sz w:val="20"/>
        </w:rPr>
        <w:t>月 </w:t>
      </w:r>
      <w:r>
        <w:rPr>
          <w:sz w:val="19"/>
        </w:rPr>
        <w:t>l </w:t>
      </w:r>
      <w:r>
        <w:rPr>
          <w:rFonts w:ascii="Arial Unicode MS" w:eastAsia="Arial Unicode MS" w:hint="eastAsia"/>
          <w:spacing w:val="-6"/>
          <w:sz w:val="20"/>
        </w:rPr>
        <w:t>日</w:t>
      </w:r>
      <w:r>
        <w:rPr>
          <w:spacing w:val="4"/>
          <w:w w:val="85"/>
          <w:sz w:val="19"/>
        </w:rPr>
        <w:t>11.y</w:t>
      </w:r>
      <w:r>
        <w:rPr>
          <w:rFonts w:ascii="Arial Unicode MS" w:eastAsia="Arial Unicode MS" w:hint="eastAsia"/>
          <w:spacing w:val="-21"/>
          <w:sz w:val="20"/>
        </w:rPr>
        <w:t>、点で人ロ枯数が変わったため、前年の人口増加数を前年の推計人口に加えた数値と一致しない。</w:t>
      </w:r>
    </w:p>
    <w:p>
      <w:pPr>
        <w:pStyle w:val="BodyText"/>
        <w:rPr>
          <w:rFonts w:ascii="Arial Unicode MS"/>
          <w:sz w:val="26"/>
        </w:rPr>
      </w:pPr>
    </w:p>
    <w:p>
      <w:pPr>
        <w:pStyle w:val="BodyText"/>
        <w:spacing w:before="3"/>
        <w:rPr>
          <w:rFonts w:ascii="Arial Unicode MS"/>
          <w:sz w:val="30"/>
        </w:rPr>
      </w:pPr>
    </w:p>
    <w:p>
      <w:pPr>
        <w:spacing w:before="0"/>
        <w:ind w:left="0" w:right="410" w:firstLine="0"/>
        <w:jc w:val="center"/>
        <w:rPr>
          <w:rFonts w:ascii="Arial Unicode MS" w:eastAsia="Arial Unicode MS" w:hint="eastAsia"/>
          <w:sz w:val="8"/>
        </w:rPr>
      </w:pPr>
      <w:r>
        <w:rPr>
          <w:sz w:val="18"/>
        </w:rPr>
        <w:t>-    6 . </w:t>
      </w:r>
      <w:r>
        <w:rPr>
          <w:rFonts w:ascii="Arial Unicode MS" w:eastAsia="Arial Unicode MS" w:hint="eastAsia"/>
          <w:sz w:val="8"/>
        </w:rPr>
        <w:t>一</w:t>
      </w:r>
    </w:p>
    <w:p>
      <w:pPr>
        <w:spacing w:after="0"/>
        <w:jc w:val="center"/>
        <w:rPr>
          <w:rFonts w:ascii="Arial Unicode MS" w:eastAsia="Arial Unicode MS" w:hint="eastAsia"/>
          <w:sz w:val="8"/>
        </w:rPr>
        <w:sectPr>
          <w:pgSz w:w="11990" w:h="16840"/>
          <w:pgMar w:top="1080" w:bottom="280" w:left="940" w:right="960"/>
        </w:sectPr>
      </w:pPr>
    </w:p>
    <w:p>
      <w:pPr>
        <w:spacing w:line="129" w:lineRule="auto" w:before="110"/>
        <w:ind w:left="3105" w:right="0" w:firstLine="0"/>
        <w:jc w:val="left"/>
        <w:rPr>
          <w:rFonts w:ascii="Arial Unicode MS" w:hAnsi="Arial Unicode MS" w:cs="Arial Unicode MS" w:eastAsia="Arial Unicode MS" w:hint="eastAsia"/>
          <w:sz w:val="13"/>
          <w:szCs w:val="13"/>
        </w:rPr>
      </w:pPr>
      <w:r>
        <w:rPr/>
        <w:pict>
          <v:shape style="position:absolute;margin-left:163.484879pt;margin-top:4.944352pt;width:15.55pt;height:15.55pt;mso-position-horizontal-relative:page;mso-position-vertical-relative:paragraph;z-index:1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27"/>
                    </w:rPr>
                    <w:t>動</w:t>
                  </w:r>
                </w:p>
              </w:txbxContent>
            </v:textbox>
            <w10:wrap type="none"/>
          </v:shape>
        </w:pict>
      </w:r>
      <w:r>
        <w:rPr/>
        <w:pict>
          <v:shape style="position:absolute;margin-left:127.728073pt;margin-top:3.925652pt;width:17.05pt;height:17.05pt;mso-position-horizontal-relative:page;mso-position-vertical-relative:paragraph;z-index:16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0"/>
                    </w:rPr>
                  </w:pPr>
                  <w:r>
                    <w:rPr>
                      <w:rFonts w:ascii="Arial Unicode MS" w:eastAsia="Arial Unicode MS" w:hint="eastAsia"/>
                      <w:w w:val="100"/>
                      <w:sz w:val="30"/>
                    </w:rPr>
                    <w:t>口</w:t>
                  </w:r>
                </w:p>
              </w:txbxContent>
            </v:textbox>
            <w10:wrap type="none"/>
          </v:shape>
        </w:pict>
      </w:r>
      <w:r>
        <w:rPr/>
        <w:pict>
          <v:shape style="position:absolute;margin-left:90.242844pt;margin-top:4.697252pt;width:16.05pt;height:16.05pt;mso-position-horizontal-relative:page;mso-position-vertical-relative:paragraph;z-index:1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人</w:t>
                  </w:r>
                </w:p>
              </w:txbxContent>
            </v:textbox>
            <w10:wrap type="none"/>
          </v:shape>
        </w:pict>
      </w:r>
      <w:r>
        <w:rPr/>
        <w:pict>
          <v:shape style="position:absolute;margin-left:63.18417pt;margin-top:-2.971848pt;width:10.4pt;height:17.05pt;mso-position-horizontal-relative:page;mso-position-vertical-relative:paragraph;z-index:1744" type="#_x0000_t202" filled="false" stroked="false">
            <v:textbox inset="0,0,0,0" style="layout-flow:vertical-ideographic">
              <w:txbxContent>
                <w:p>
                  <w:pPr>
                    <w:spacing w:line="108" w:lineRule="auto" w:before="0"/>
                    <w:ind w:left="20" w:right="0" w:firstLine="0"/>
                    <w:jc w:val="left"/>
                    <w:rPr>
                      <w:rFonts w:ascii="Arial Unicode MS"/>
                      <w:sz w:val="30"/>
                    </w:rPr>
                  </w:pPr>
                  <w:r>
                    <w:rPr>
                      <w:rFonts w:ascii="Arial Unicode MS"/>
                      <w:w w:val="100"/>
                      <w:sz w:val="30"/>
                    </w:rPr>
                    <w:t>2</w:t>
                  </w:r>
                </w:p>
              </w:txbxContent>
            </v:textbox>
            <w10:wrap type="none"/>
          </v:shape>
        </w:pict>
      </w:r>
      <w:r>
        <w:rPr>
          <w:rFonts w:ascii="Arial Unicode MS" w:hAnsi="Arial Unicode MS" w:cs="Arial Unicode MS" w:eastAsia="Arial Unicode MS" w:hint="eastAsia"/>
          <w:spacing w:val="-127"/>
          <w:w w:val="65"/>
          <w:sz w:val="13"/>
          <w:szCs w:val="13"/>
        </w:rPr>
        <w:t>�</w:t>
      </w:r>
      <w:r>
        <w:rPr>
          <w:rFonts w:ascii="Arial Unicode MS" w:hAnsi="Arial Unicode MS" w:cs="Arial Unicode MS" w:eastAsia="Arial Unicode MS" w:hint="eastAsia"/>
          <w:spacing w:val="-4"/>
          <w:w w:val="65"/>
          <w:position w:val="-7"/>
          <w:sz w:val="12"/>
          <w:szCs w:val="12"/>
        </w:rPr>
        <w:t>目巳</w:t>
      </w:r>
      <w:r>
        <w:rPr>
          <w:rFonts w:ascii="Arial Unicode MS" w:hAnsi="Arial Unicode MS" w:cs="Arial Unicode MS" w:eastAsia="Arial Unicode MS" w:hint="eastAsia"/>
          <w:w w:val="65"/>
          <w:sz w:val="13"/>
          <w:szCs w:val="13"/>
        </w:rPr>
        <w:t>ヒ＇</w:t>
      </w:r>
    </w:p>
    <w:p>
      <w:pPr>
        <w:spacing w:line="244" w:lineRule="exact" w:before="0"/>
        <w:ind w:left="3113" w:right="0" w:firstLine="0"/>
        <w:jc w:val="left"/>
        <w:rPr>
          <w:rFonts w:ascii="Arial Unicode MS" w:eastAsia="Arial Unicode MS" w:hint="eastAsia"/>
          <w:sz w:val="22"/>
        </w:rPr>
      </w:pPr>
      <w:r>
        <w:rPr>
          <w:rFonts w:ascii="Arial Unicode MS" w:eastAsia="Arial Unicode MS" w:hint="eastAsia"/>
          <w:spacing w:val="-1"/>
          <w:w w:val="60"/>
          <w:sz w:val="22"/>
        </w:rPr>
        <w:t>'""'ヽ</w:t>
      </w:r>
    </w:p>
    <w:p>
      <w:pPr>
        <w:spacing w:before="235"/>
        <w:ind w:left="294" w:right="0" w:firstLine="0"/>
        <w:jc w:val="left"/>
        <w:rPr>
          <w:rFonts w:ascii="Arial Unicode MS" w:eastAsia="Arial Unicode MS" w:hint="eastAsia"/>
          <w:sz w:val="23"/>
        </w:rPr>
      </w:pPr>
      <w:r>
        <w:rPr>
          <w:rFonts w:ascii="Arial" w:eastAsia="Arial"/>
          <w:w w:val="95"/>
          <w:sz w:val="23"/>
        </w:rPr>
        <w:t>( 1 ) </w:t>
      </w:r>
      <w:r>
        <w:rPr>
          <w:rFonts w:ascii="Arial Unicode MS" w:eastAsia="Arial Unicode MS" w:hint="eastAsia"/>
          <w:sz w:val="23"/>
        </w:rPr>
        <w:t>自然動態</w:t>
      </w:r>
    </w:p>
    <w:p>
      <w:pPr>
        <w:pStyle w:val="BodyText"/>
        <w:spacing w:before="11"/>
        <w:rPr>
          <w:rFonts w:ascii="Arial Unicode MS"/>
          <w:sz w:val="30"/>
        </w:rPr>
      </w:pPr>
    </w:p>
    <w:p>
      <w:pPr>
        <w:tabs>
          <w:tab w:pos="890" w:val="left" w:leader="none"/>
        </w:tabs>
        <w:spacing w:before="0"/>
        <w:ind w:left="403" w:right="0" w:firstLine="0"/>
        <w:jc w:val="left"/>
        <w:rPr>
          <w:rFonts w:ascii="Arial Unicode MS" w:eastAsia="Arial Unicode MS" w:hint="eastAsia"/>
          <w:sz w:val="23"/>
        </w:rPr>
      </w:pPr>
      <w:r>
        <w:rPr>
          <w:rFonts w:ascii="Arial Unicode MS" w:eastAsia="Arial Unicode MS" w:hint="eastAsia"/>
          <w:w w:val="105"/>
          <w:sz w:val="22"/>
        </w:rPr>
        <w:t>ア</w:t>
        <w:tab/>
      </w:r>
      <w:r>
        <w:rPr>
          <w:rFonts w:ascii="Arial Unicode MS" w:eastAsia="Arial Unicode MS" w:hint="eastAsia"/>
          <w:w w:val="105"/>
          <w:sz w:val="23"/>
        </w:rPr>
        <w:t>県全体の自然動態</w:t>
      </w:r>
    </w:p>
    <w:p>
      <w:pPr>
        <w:pStyle w:val="BodyText"/>
        <w:spacing w:before="12"/>
        <w:rPr>
          <w:rFonts w:ascii="Arial Unicode MS"/>
          <w:sz w:val="23"/>
        </w:rPr>
      </w:pPr>
    </w:p>
    <w:p>
      <w:pPr>
        <w:spacing w:before="100"/>
        <w:ind w:left="3697" w:right="0" w:firstLine="0"/>
        <w:jc w:val="left"/>
        <w:rPr>
          <w:rFonts w:ascii="Arial Unicode MS" w:eastAsia="Arial Unicode MS" w:hint="eastAsia"/>
          <w:sz w:val="23"/>
        </w:rPr>
      </w:pPr>
      <w:r>
        <w:rPr>
          <w:rFonts w:ascii="Arial Unicode MS" w:eastAsia="Arial Unicode MS" w:hint="eastAsia"/>
          <w:w w:val="105"/>
          <w:sz w:val="23"/>
        </w:rPr>
        <w:t>自然増加数、やや減少</w:t>
      </w:r>
    </w:p>
    <w:p>
      <w:pPr>
        <w:pStyle w:val="BodyText"/>
        <w:spacing w:before="5"/>
        <w:rPr>
          <w:rFonts w:ascii="Arial Unicode MS"/>
          <w:sz w:val="30"/>
        </w:rPr>
      </w:pPr>
    </w:p>
    <w:p>
      <w:pPr>
        <w:tabs>
          <w:tab w:pos="3436" w:val="left" w:leader="none"/>
        </w:tabs>
        <w:spacing w:line="271" w:lineRule="auto" w:before="0"/>
        <w:ind w:left="136" w:right="315" w:firstLine="249"/>
        <w:jc w:val="left"/>
        <w:rPr>
          <w:rFonts w:ascii="Arial Unicode MS" w:hAnsi="Arial Unicode MS" w:eastAsia="Arial Unicode MS" w:hint="eastAsia"/>
          <w:sz w:val="23"/>
        </w:rPr>
      </w:pPr>
      <w:r>
        <w:rPr>
          <w:rFonts w:ascii="Arial Unicode MS" w:hAnsi="Arial Unicode MS" w:eastAsia="Arial Unicode MS" w:hint="eastAsia"/>
          <w:sz w:val="23"/>
        </w:rPr>
        <w:t>平</w:t>
      </w:r>
      <w:r>
        <w:rPr>
          <w:rFonts w:ascii="Arial Unicode MS" w:hAnsi="Arial Unicode MS" w:eastAsia="Arial Unicode MS" w:hint="eastAsia"/>
          <w:spacing w:val="38"/>
          <w:sz w:val="23"/>
        </w:rPr>
        <w:t>成</w:t>
      </w:r>
      <w:r>
        <w:rPr>
          <w:sz w:val="27"/>
        </w:rPr>
        <w:t>8</w:t>
      </w:r>
      <w:r>
        <w:rPr>
          <w:spacing w:val="-8"/>
          <w:sz w:val="27"/>
        </w:rPr>
        <w:t> </w:t>
      </w:r>
      <w:r>
        <w:rPr>
          <w:rFonts w:ascii="Arial Unicode MS" w:hAnsi="Arial Unicode MS" w:eastAsia="Arial Unicode MS" w:hint="eastAsia"/>
          <w:sz w:val="23"/>
        </w:rPr>
        <w:t>年中の出生数は</w:t>
      </w:r>
      <w:r>
        <w:rPr>
          <w:rFonts w:ascii="Arial Unicode MS" w:hAnsi="Arial Unicode MS" w:eastAsia="Arial Unicode MS" w:hint="eastAsia"/>
          <w:spacing w:val="56"/>
          <w:sz w:val="23"/>
        </w:rPr>
        <w:t> </w:t>
      </w:r>
      <w:r>
        <w:rPr>
          <w:sz w:val="27"/>
        </w:rPr>
        <w:t>13,</w:t>
      </w:r>
      <w:r>
        <w:rPr>
          <w:spacing w:val="-17"/>
          <w:sz w:val="27"/>
        </w:rPr>
        <w:t> </w:t>
      </w:r>
      <w:r>
        <w:rPr>
          <w:sz w:val="27"/>
        </w:rPr>
        <w:t>974</w:t>
      </w:r>
      <w:r>
        <w:rPr>
          <w:spacing w:val="-28"/>
          <w:sz w:val="27"/>
        </w:rPr>
        <w:t> </w:t>
      </w:r>
      <w:r>
        <w:rPr>
          <w:rFonts w:ascii="Arial Unicode MS" w:hAnsi="Arial Unicode MS" w:eastAsia="Arial Unicode MS" w:hint="eastAsia"/>
          <w:sz w:val="23"/>
        </w:rPr>
        <w:t>人</w:t>
      </w:r>
      <w:r>
        <w:rPr>
          <w:rFonts w:ascii="Arial Unicode MS" w:hAnsi="Arial Unicode MS" w:eastAsia="Arial Unicode MS" w:hint="eastAsia"/>
          <w:spacing w:val="15"/>
          <w:sz w:val="23"/>
        </w:rPr>
        <w:t>、</w:t>
      </w:r>
      <w:r>
        <w:rPr>
          <w:rFonts w:ascii="Arial Unicode MS" w:hAnsi="Arial Unicode MS" w:eastAsia="Arial Unicode MS" w:hint="eastAsia"/>
          <w:spacing w:val="14"/>
          <w:sz w:val="23"/>
        </w:rPr>
        <w:t>死</w:t>
      </w:r>
      <w:r>
        <w:rPr>
          <w:rFonts w:ascii="Arial Unicode MS" w:hAnsi="Arial Unicode MS" w:eastAsia="Arial Unicode MS" w:hint="eastAsia"/>
          <w:sz w:val="23"/>
        </w:rPr>
        <w:t>亡数は</w:t>
      </w:r>
      <w:r>
        <w:rPr>
          <w:rFonts w:ascii="Arial Unicode MS" w:hAnsi="Arial Unicode MS" w:eastAsia="Arial Unicode MS" w:hint="eastAsia"/>
          <w:spacing w:val="3"/>
          <w:sz w:val="23"/>
        </w:rPr>
        <w:t> </w:t>
      </w:r>
      <w:r>
        <w:rPr>
          <w:sz w:val="27"/>
        </w:rPr>
        <w:t>12,</w:t>
      </w:r>
      <w:r>
        <w:rPr>
          <w:spacing w:val="31"/>
          <w:sz w:val="27"/>
        </w:rPr>
        <w:t> </w:t>
      </w:r>
      <w:r>
        <w:rPr>
          <w:spacing w:val="-3"/>
          <w:sz w:val="27"/>
        </w:rPr>
        <w:t>534</w:t>
      </w:r>
      <w:r>
        <w:rPr>
          <w:rFonts w:ascii="Arial Unicode MS" w:hAnsi="Arial Unicode MS" w:eastAsia="Arial Unicode MS" w:hint="eastAsia"/>
          <w:sz w:val="23"/>
        </w:rPr>
        <w:t>人で</w:t>
      </w:r>
      <w:r>
        <w:rPr>
          <w:rFonts w:ascii="Arial Unicode MS" w:hAnsi="Arial Unicode MS" w:eastAsia="Arial Unicode MS" w:hint="eastAsia"/>
          <w:spacing w:val="9"/>
          <w:sz w:val="23"/>
        </w:rPr>
        <w:t>、</w:t>
      </w:r>
      <w:r>
        <w:rPr>
          <w:rFonts w:ascii="Arial Unicode MS" w:hAnsi="Arial Unicode MS" w:eastAsia="Arial Unicode MS" w:hint="eastAsia"/>
          <w:sz w:val="23"/>
        </w:rPr>
        <w:t>自然増</w:t>
      </w:r>
      <w:r>
        <w:rPr>
          <w:rFonts w:ascii="Arial Unicode MS" w:hAnsi="Arial Unicode MS" w:eastAsia="Arial Unicode MS" w:hint="eastAsia"/>
          <w:spacing w:val="37"/>
          <w:sz w:val="23"/>
        </w:rPr>
        <w:t>加</w:t>
      </w:r>
      <w:r>
        <w:rPr>
          <w:rFonts w:ascii="Arial Unicode MS" w:hAnsi="Arial Unicode MS" w:eastAsia="Arial Unicode MS" w:hint="eastAsia"/>
          <w:sz w:val="23"/>
        </w:rPr>
        <w:t>数は</w:t>
      </w:r>
      <w:r>
        <w:rPr>
          <w:rFonts w:ascii="Arial Unicode MS" w:hAnsi="Arial Unicode MS" w:eastAsia="Arial Unicode MS" w:hint="eastAsia"/>
          <w:spacing w:val="52"/>
          <w:sz w:val="23"/>
        </w:rPr>
        <w:t> </w:t>
      </w:r>
      <w:r>
        <w:rPr>
          <w:sz w:val="27"/>
        </w:rPr>
        <w:t>1,</w:t>
      </w:r>
      <w:r>
        <w:rPr>
          <w:spacing w:val="-3"/>
          <w:sz w:val="27"/>
        </w:rPr>
        <w:t> </w:t>
      </w:r>
      <w:r>
        <w:rPr>
          <w:sz w:val="27"/>
        </w:rPr>
        <w:t>440</w:t>
      </w:r>
      <w:r>
        <w:rPr>
          <w:rFonts w:ascii="Arial Unicode MS" w:hAnsi="Arial Unicode MS" w:eastAsia="Arial Unicode MS" w:hint="eastAsia"/>
          <w:spacing w:val="15"/>
          <w:sz w:val="23"/>
        </w:rPr>
        <w:t>人</w:t>
      </w:r>
      <w:r>
        <w:rPr>
          <w:rFonts w:ascii="Arial Unicode MS" w:hAnsi="Arial Unicode MS" w:eastAsia="Arial Unicode MS" w:hint="eastAsia"/>
          <w:sz w:val="23"/>
        </w:rPr>
        <w:t>となった。蔀年</w:t>
      </w:r>
      <w:r>
        <w:rPr>
          <w:rFonts w:ascii="Arial Unicode MS" w:hAnsi="Arial Unicode MS" w:eastAsia="Arial Unicode MS" w:hint="eastAsia"/>
          <w:spacing w:val="31"/>
          <w:sz w:val="23"/>
        </w:rPr>
        <w:t>に</w:t>
      </w:r>
      <w:r>
        <w:rPr>
          <w:rFonts w:ascii="Arial Unicode MS" w:hAnsi="Arial Unicode MS" w:eastAsia="Arial Unicode MS" w:hint="eastAsia"/>
          <w:sz w:val="23"/>
        </w:rPr>
        <w:t>比べ、出生数は</w:t>
        <w:tab/>
      </w:r>
      <w:r>
        <w:rPr>
          <w:spacing w:val="-13"/>
          <w:sz w:val="27"/>
        </w:rPr>
        <w:t>11</w:t>
      </w:r>
      <w:r>
        <w:rPr>
          <w:rFonts w:ascii="Arial Unicode MS" w:hAnsi="Arial Unicode MS" w:eastAsia="Arial Unicode MS" w:hint="eastAsia"/>
          <w:sz w:val="23"/>
        </w:rPr>
        <w:t>人</w:t>
      </w:r>
      <w:r>
        <w:rPr>
          <w:rFonts w:ascii="Arial Unicode MS" w:hAnsi="Arial Unicode MS" w:eastAsia="Arial Unicode MS" w:hint="eastAsia"/>
          <w:spacing w:val="-5"/>
          <w:sz w:val="23"/>
        </w:rPr>
        <w:t> </w:t>
      </w:r>
      <w:r>
        <w:rPr>
          <w:rFonts w:ascii="Arial Unicode MS" w:hAnsi="Arial Unicode MS" w:eastAsia="Arial Unicode MS" w:hint="eastAsia"/>
          <w:sz w:val="23"/>
        </w:rPr>
        <w:t>（△</w:t>
      </w:r>
      <w:r>
        <w:rPr>
          <w:rFonts w:ascii="Arial Unicode MS" w:hAnsi="Arial Unicode MS" w:eastAsia="Arial Unicode MS" w:hint="eastAsia"/>
          <w:spacing w:val="-21"/>
          <w:sz w:val="23"/>
        </w:rPr>
        <w:t> </w:t>
      </w:r>
      <w:r>
        <w:rPr>
          <w:sz w:val="27"/>
        </w:rPr>
        <w:t>0.</w:t>
      </w:r>
      <w:r>
        <w:rPr>
          <w:spacing w:val="-40"/>
          <w:sz w:val="27"/>
        </w:rPr>
        <w:t> </w:t>
      </w:r>
      <w:r>
        <w:rPr>
          <w:spacing w:val="5"/>
          <w:sz w:val="27"/>
        </w:rPr>
        <w:t>08%)</w:t>
      </w:r>
      <w:r>
        <w:rPr>
          <w:spacing w:val="31"/>
          <w:sz w:val="27"/>
        </w:rPr>
        <w:t> </w:t>
      </w:r>
      <w:r>
        <w:rPr>
          <w:rFonts w:ascii="Arial Unicode MS" w:hAnsi="Arial Unicode MS" w:eastAsia="Arial Unicode MS" w:hint="eastAsia"/>
          <w:spacing w:val="35"/>
          <w:sz w:val="23"/>
        </w:rPr>
        <w:t>の</w:t>
      </w:r>
      <w:r>
        <w:rPr>
          <w:rFonts w:ascii="Arial Unicode MS" w:hAnsi="Arial Unicode MS" w:eastAsia="Arial Unicode MS" w:hint="eastAsia"/>
          <w:spacing w:val="8"/>
          <w:sz w:val="23"/>
        </w:rPr>
        <w:t>減</w:t>
      </w:r>
      <w:r>
        <w:rPr>
          <w:rFonts w:ascii="Arial Unicode MS" w:hAnsi="Arial Unicode MS" w:eastAsia="Arial Unicode MS" w:hint="eastAsia"/>
          <w:sz w:val="23"/>
        </w:rPr>
        <w:t>少</w:t>
      </w:r>
      <w:r>
        <w:rPr>
          <w:rFonts w:ascii="Arial Unicode MS" w:hAnsi="Arial Unicode MS" w:eastAsia="Arial Unicode MS" w:hint="eastAsia"/>
          <w:spacing w:val="27"/>
          <w:sz w:val="23"/>
        </w:rPr>
        <w:t>、</w:t>
      </w:r>
      <w:r>
        <w:rPr>
          <w:rFonts w:ascii="Arial Unicode MS" w:hAnsi="Arial Unicode MS" w:eastAsia="Arial Unicode MS" w:hint="eastAsia"/>
          <w:sz w:val="23"/>
        </w:rPr>
        <w:t>死亡数は </w:t>
      </w:r>
      <w:r>
        <w:rPr>
          <w:rFonts w:ascii="Arial Unicode MS" w:hAnsi="Arial Unicode MS" w:eastAsia="Arial Unicode MS" w:hint="eastAsia"/>
          <w:spacing w:val="28"/>
          <w:sz w:val="23"/>
        </w:rPr>
        <w:t> </w:t>
      </w:r>
      <w:r>
        <w:rPr>
          <w:spacing w:val="7"/>
          <w:sz w:val="27"/>
        </w:rPr>
        <w:t>6</w:t>
      </w:r>
      <w:r>
        <w:rPr>
          <w:rFonts w:ascii="Arial Unicode MS" w:hAnsi="Arial Unicode MS" w:eastAsia="Arial Unicode MS" w:hint="eastAsia"/>
          <w:sz w:val="23"/>
        </w:rPr>
        <w:t>人 </w:t>
      </w:r>
      <w:r>
        <w:rPr>
          <w:rFonts w:ascii="Arial Unicode MS" w:hAnsi="Arial Unicode MS" w:eastAsia="Arial Unicode MS" w:hint="eastAsia"/>
          <w:spacing w:val="2"/>
          <w:sz w:val="23"/>
        </w:rPr>
        <w:t> </w:t>
      </w:r>
      <w:r>
        <w:rPr>
          <w:sz w:val="27"/>
        </w:rPr>
        <w:t>(</w:t>
      </w:r>
      <w:r>
        <w:rPr>
          <w:spacing w:val="-34"/>
          <w:sz w:val="27"/>
        </w:rPr>
        <w:t> </w:t>
      </w:r>
      <w:r>
        <w:rPr>
          <w:sz w:val="27"/>
        </w:rPr>
        <w:t>0.</w:t>
      </w:r>
      <w:r>
        <w:rPr>
          <w:spacing w:val="9"/>
          <w:sz w:val="27"/>
        </w:rPr>
        <w:t> </w:t>
      </w:r>
      <w:r>
        <w:rPr>
          <w:sz w:val="27"/>
        </w:rPr>
        <w:t>05%</w:t>
      </w:r>
      <w:r>
        <w:rPr>
          <w:spacing w:val="23"/>
          <w:sz w:val="27"/>
        </w:rPr>
        <w:t> </w:t>
      </w:r>
      <w:r>
        <w:rPr>
          <w:sz w:val="27"/>
        </w:rPr>
        <w:t>)</w:t>
      </w:r>
      <w:r>
        <w:rPr>
          <w:spacing w:val="56"/>
          <w:sz w:val="27"/>
        </w:rPr>
        <w:t> </w:t>
      </w:r>
      <w:r>
        <w:rPr>
          <w:rFonts w:ascii="Arial Unicode MS" w:hAnsi="Arial Unicode MS" w:eastAsia="Arial Unicode MS" w:hint="eastAsia"/>
          <w:spacing w:val="32"/>
          <w:sz w:val="23"/>
        </w:rPr>
        <w:t>の</w:t>
      </w:r>
      <w:r>
        <w:rPr>
          <w:rFonts w:ascii="Arial Unicode MS" w:hAnsi="Arial Unicode MS" w:eastAsia="Arial Unicode MS" w:hint="eastAsia"/>
          <w:sz w:val="23"/>
        </w:rPr>
        <w:t>増</w:t>
      </w:r>
      <w:r>
        <w:rPr>
          <w:rFonts w:ascii="Arial Unicode MS" w:hAnsi="Arial Unicode MS" w:eastAsia="Arial Unicode MS" w:hint="eastAsia"/>
          <w:spacing w:val="8"/>
          <w:sz w:val="23"/>
        </w:rPr>
        <w:t>加</w:t>
      </w:r>
      <w:r>
        <w:rPr>
          <w:rFonts w:ascii="Arial Unicode MS" w:hAnsi="Arial Unicode MS" w:eastAsia="Arial Unicode MS" w:hint="eastAsia"/>
          <w:sz w:val="23"/>
        </w:rPr>
        <w:t>となったため、</w:t>
      </w:r>
      <w:r>
        <w:rPr>
          <w:rFonts w:ascii="Arial Unicode MS" w:hAnsi="Arial Unicode MS" w:eastAsia="Arial Unicode MS" w:hint="eastAsia"/>
          <w:spacing w:val="2"/>
          <w:sz w:val="23"/>
        </w:rPr>
        <w:t> </w:t>
      </w:r>
      <w:r>
        <w:rPr>
          <w:rFonts w:ascii="Arial Unicode MS" w:hAnsi="Arial Unicode MS" w:eastAsia="Arial Unicode MS" w:hint="eastAsia"/>
          <w:sz w:val="23"/>
        </w:rPr>
        <w:t>自然増</w:t>
      </w:r>
      <w:r>
        <w:rPr>
          <w:rFonts w:ascii="Arial Unicode MS" w:hAnsi="Arial Unicode MS" w:eastAsia="Arial Unicode MS" w:hint="eastAsia"/>
          <w:spacing w:val="23"/>
          <w:sz w:val="23"/>
        </w:rPr>
        <w:t>加</w:t>
      </w:r>
      <w:r>
        <w:rPr>
          <w:rFonts w:ascii="Arial Unicode MS" w:hAnsi="Arial Unicode MS" w:eastAsia="Arial Unicode MS" w:hint="eastAsia"/>
          <w:sz w:val="23"/>
        </w:rPr>
        <w:t>数は </w:t>
      </w:r>
      <w:r>
        <w:rPr>
          <w:rFonts w:ascii="Arial Unicode MS" w:hAnsi="Arial Unicode MS" w:eastAsia="Arial Unicode MS" w:hint="eastAsia"/>
          <w:spacing w:val="19"/>
          <w:sz w:val="23"/>
        </w:rPr>
        <w:t> </w:t>
      </w:r>
      <w:r>
        <w:rPr>
          <w:spacing w:val="-8"/>
          <w:sz w:val="27"/>
        </w:rPr>
        <w:t>17</w:t>
      </w:r>
      <w:r>
        <w:rPr>
          <w:rFonts w:ascii="Arial Unicode MS" w:hAnsi="Arial Unicode MS" w:eastAsia="Arial Unicode MS" w:hint="eastAsia"/>
          <w:sz w:val="23"/>
        </w:rPr>
        <w:t>人</w:t>
      </w:r>
      <w:r>
        <w:rPr>
          <w:rFonts w:ascii="Arial Unicode MS" w:hAnsi="Arial Unicode MS" w:eastAsia="Arial Unicode MS" w:hint="eastAsia"/>
          <w:spacing w:val="9"/>
          <w:sz w:val="23"/>
        </w:rPr>
        <w:t> </w:t>
      </w:r>
      <w:r>
        <w:rPr>
          <w:rFonts w:ascii="Arial Unicode MS" w:hAnsi="Arial Unicode MS" w:eastAsia="Arial Unicode MS" w:hint="eastAsia"/>
          <w:sz w:val="23"/>
        </w:rPr>
        <w:t>（△</w:t>
      </w:r>
      <w:r>
        <w:rPr>
          <w:rFonts w:ascii="Arial Unicode MS" w:hAnsi="Arial Unicode MS" w:eastAsia="Arial Unicode MS" w:hint="eastAsia"/>
          <w:spacing w:val="-12"/>
          <w:sz w:val="23"/>
        </w:rPr>
        <w:t> </w:t>
      </w:r>
      <w:r>
        <w:rPr>
          <w:sz w:val="27"/>
        </w:rPr>
        <w:t>1.</w:t>
      </w:r>
      <w:r>
        <w:rPr>
          <w:spacing w:val="-19"/>
          <w:sz w:val="27"/>
        </w:rPr>
        <w:t> </w:t>
      </w:r>
      <w:r>
        <w:rPr>
          <w:sz w:val="27"/>
        </w:rPr>
        <w:t>17%) </w:t>
      </w:r>
      <w:r>
        <w:rPr>
          <w:spacing w:val="29"/>
          <w:sz w:val="27"/>
        </w:rPr>
        <w:t> </w:t>
      </w:r>
      <w:r>
        <w:rPr>
          <w:rFonts w:ascii="Arial Unicode MS" w:hAnsi="Arial Unicode MS" w:eastAsia="Arial Unicode MS" w:hint="eastAsia"/>
          <w:sz w:val="23"/>
        </w:rPr>
        <w:t>の滅</w:t>
      </w:r>
      <w:r>
        <w:rPr>
          <w:rFonts w:ascii="Arial Unicode MS" w:hAnsi="Arial Unicode MS" w:eastAsia="Arial Unicode MS" w:hint="eastAsia"/>
          <w:spacing w:val="6"/>
          <w:sz w:val="23"/>
        </w:rPr>
        <w:t> </w:t>
      </w:r>
      <w:r>
        <w:rPr>
          <w:rFonts w:ascii="Arial Unicode MS" w:hAnsi="Arial Unicode MS" w:eastAsia="Arial Unicode MS" w:hint="eastAsia"/>
          <w:sz w:val="23"/>
        </w:rPr>
        <w:t>少となった</w:t>
      </w:r>
      <w:r>
        <w:rPr>
          <w:rFonts w:ascii="Arial Unicode MS" w:hAnsi="Arial Unicode MS" w:eastAsia="Arial Unicode MS" w:hint="eastAsia"/>
          <w:spacing w:val="31"/>
          <w:sz w:val="23"/>
        </w:rPr>
        <w:t> </w:t>
      </w:r>
      <w:r>
        <w:rPr>
          <w:rFonts w:ascii="Arial Unicode MS" w:hAnsi="Arial Unicode MS" w:eastAsia="Arial Unicode MS" w:hint="eastAsia"/>
          <w:sz w:val="23"/>
        </w:rPr>
        <w:t>ものの、 </w:t>
      </w:r>
      <w:r>
        <w:rPr>
          <w:rFonts w:ascii="Arial Unicode MS" w:hAnsi="Arial Unicode MS" w:eastAsia="Arial Unicode MS" w:hint="eastAsia"/>
          <w:spacing w:val="35"/>
          <w:sz w:val="23"/>
        </w:rPr>
        <w:t> </w:t>
      </w:r>
      <w:r>
        <w:rPr>
          <w:rFonts w:ascii="Arial Unicode MS" w:hAnsi="Arial Unicode MS" w:eastAsia="Arial Unicode MS" w:hint="eastAsia"/>
          <w:sz w:val="23"/>
        </w:rPr>
        <w:t>自然増加率は前年同様</w:t>
      </w:r>
      <w:r>
        <w:rPr>
          <w:rFonts w:ascii="Arial Unicode MS" w:hAnsi="Arial Unicode MS" w:eastAsia="Arial Unicode MS" w:hint="eastAsia"/>
          <w:spacing w:val="58"/>
          <w:sz w:val="23"/>
        </w:rPr>
        <w:t> </w:t>
      </w:r>
      <w:r>
        <w:rPr>
          <w:sz w:val="27"/>
        </w:rPr>
        <w:t>0.</w:t>
      </w:r>
      <w:r>
        <w:rPr>
          <w:spacing w:val="-10"/>
          <w:sz w:val="27"/>
        </w:rPr>
        <w:t> </w:t>
      </w:r>
      <w:r>
        <w:rPr>
          <w:sz w:val="27"/>
        </w:rPr>
        <w:t>10%</w:t>
      </w:r>
      <w:r>
        <w:rPr>
          <w:spacing w:val="-3"/>
          <w:sz w:val="27"/>
        </w:rPr>
        <w:t> </w:t>
      </w:r>
      <w:r>
        <w:rPr>
          <w:rFonts w:ascii="Arial Unicode MS" w:hAnsi="Arial Unicode MS" w:eastAsia="Arial Unicode MS" w:hint="eastAsia"/>
          <w:sz w:val="23"/>
        </w:rPr>
        <w:t>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21"/>
        </w:rPr>
      </w:pPr>
    </w:p>
    <w:p>
      <w:pPr>
        <w:tabs>
          <w:tab w:pos="1426" w:val="left" w:leader="none"/>
        </w:tabs>
        <w:spacing w:before="97"/>
        <w:ind w:left="429" w:right="0" w:firstLine="0"/>
        <w:jc w:val="left"/>
        <w:rPr>
          <w:rFonts w:ascii="Arial Unicode MS" w:eastAsia="Arial Unicode MS" w:hint="eastAsia"/>
          <w:sz w:val="18"/>
        </w:rPr>
      </w:pPr>
      <w:r>
        <w:rPr>
          <w:rFonts w:ascii="Arial Unicode MS" w:eastAsia="Arial Unicode MS" w:hint="eastAsia"/>
          <w:w w:val="110"/>
          <w:sz w:val="18"/>
        </w:rPr>
        <w:t>表 </w:t>
      </w:r>
      <w:r>
        <w:rPr>
          <w:w w:val="110"/>
          <w:sz w:val="21"/>
        </w:rPr>
        <w:t>2</w:t>
      </w:r>
      <w:r>
        <w:rPr>
          <w:spacing w:val="-9"/>
          <w:w w:val="110"/>
          <w:sz w:val="21"/>
        </w:rPr>
        <w:t> </w:t>
      </w:r>
      <w:r>
        <w:rPr>
          <w:w w:val="110"/>
          <w:sz w:val="21"/>
        </w:rPr>
        <w:t>- </w:t>
      </w:r>
      <w:r>
        <w:rPr>
          <w:spacing w:val="14"/>
          <w:w w:val="110"/>
          <w:sz w:val="21"/>
        </w:rPr>
        <w:t> </w:t>
      </w:r>
      <w:r>
        <w:rPr>
          <w:w w:val="110"/>
          <w:sz w:val="21"/>
        </w:rPr>
        <w:t>1</w:t>
        <w:tab/>
      </w:r>
      <w:r>
        <w:rPr>
          <w:rFonts w:ascii="Arial Unicode MS" w:eastAsia="Arial Unicode MS" w:hint="eastAsia"/>
          <w:w w:val="110"/>
          <w:sz w:val="18"/>
        </w:rPr>
        <w:t>自然動態の推移</w:t>
      </w:r>
    </w:p>
    <w:p>
      <w:pPr>
        <w:spacing w:before="25"/>
        <w:ind w:left="0" w:right="673" w:firstLine="0"/>
        <w:jc w:val="right"/>
        <w:rPr>
          <w:rFonts w:ascii="Arial Unicode MS" w:eastAsia="Arial Unicode MS" w:hint="eastAsia"/>
          <w:sz w:val="18"/>
        </w:rPr>
      </w:pPr>
      <w:r>
        <w:rPr>
          <w:rFonts w:ascii="Arial Unicode MS" w:eastAsia="Arial Unicode MS" w:hint="eastAsia"/>
          <w:w w:val="105"/>
          <w:sz w:val="18"/>
        </w:rPr>
        <w:t>（単位：人、％）</w:t>
      </w:r>
    </w:p>
    <w:tbl>
      <w:tblPr>
        <w:tblW w:w="0" w:type="auto"/>
        <w:jc w:val="left"/>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1118"/>
        <w:gridCol w:w="1796"/>
        <w:gridCol w:w="1103"/>
        <w:gridCol w:w="1825"/>
        <w:gridCol w:w="2027"/>
      </w:tblGrid>
      <w:tr>
        <w:trPr>
          <w:trHeight w:val="278" w:hRule="atLeast"/>
        </w:trPr>
        <w:tc>
          <w:tcPr>
            <w:tcW w:w="1277" w:type="dxa"/>
            <w:vMerge w:val="restart"/>
          </w:tcPr>
          <w:p>
            <w:pPr>
              <w:pStyle w:val="TableParagraph"/>
              <w:tabs>
                <w:tab w:pos="805" w:val="left" w:leader="none"/>
              </w:tabs>
              <w:spacing w:before="21"/>
              <w:ind w:left="388"/>
              <w:rPr>
                <w:rFonts w:ascii="Arial Unicode MS" w:eastAsia="Arial Unicode MS" w:hint="eastAsia"/>
                <w:sz w:val="17"/>
              </w:rPr>
            </w:pPr>
            <w:r>
              <w:rPr>
                <w:rFonts w:ascii="Arial Unicode MS" w:eastAsia="Arial Unicode MS" w:hint="eastAsia"/>
                <w:w w:val="105"/>
                <w:sz w:val="17"/>
              </w:rPr>
              <w:t>年</w:t>
              <w:tab/>
              <w:t>次</w:t>
            </w:r>
          </w:p>
        </w:tc>
        <w:tc>
          <w:tcPr>
            <w:tcW w:w="2914" w:type="dxa"/>
            <w:gridSpan w:val="2"/>
          </w:tcPr>
          <w:p>
            <w:pPr>
              <w:pStyle w:val="TableParagraph"/>
              <w:tabs>
                <w:tab w:pos="1410" w:val="left" w:leader="none"/>
                <w:tab w:pos="2012" w:val="left" w:leader="none"/>
              </w:tabs>
              <w:spacing w:line="231" w:lineRule="exact" w:before="15"/>
              <w:ind w:left="803"/>
              <w:rPr>
                <w:rFonts w:ascii="Arial Unicode MS" w:eastAsia="Arial Unicode MS" w:hint="eastAsia"/>
                <w:sz w:val="18"/>
              </w:rPr>
            </w:pPr>
            <w:r>
              <w:rPr>
                <w:rFonts w:ascii="Arial Unicode MS" w:eastAsia="Arial Unicode MS" w:hint="eastAsia"/>
                <w:w w:val="105"/>
                <w:position w:val="1"/>
                <w:sz w:val="18"/>
              </w:rPr>
              <w:t>出</w:t>
              <w:tab/>
            </w:r>
            <w:r>
              <w:rPr>
                <w:rFonts w:ascii="Arial Unicode MS" w:eastAsia="Arial Unicode MS" w:hint="eastAsia"/>
                <w:w w:val="105"/>
                <w:sz w:val="17"/>
              </w:rPr>
              <w:t>生</w:t>
              <w:tab/>
            </w:r>
            <w:r>
              <w:rPr>
                <w:rFonts w:ascii="Arial Unicode MS" w:eastAsia="Arial Unicode MS" w:hint="eastAsia"/>
                <w:w w:val="105"/>
                <w:position w:val="1"/>
                <w:sz w:val="18"/>
              </w:rPr>
              <w:t>数</w:t>
            </w:r>
          </w:p>
        </w:tc>
        <w:tc>
          <w:tcPr>
            <w:tcW w:w="2928" w:type="dxa"/>
            <w:gridSpan w:val="2"/>
          </w:tcPr>
          <w:p>
            <w:pPr>
              <w:pStyle w:val="TableParagraph"/>
              <w:tabs>
                <w:tab w:pos="1395" w:val="left" w:leader="none"/>
                <w:tab w:pos="2006" w:val="left" w:leader="none"/>
              </w:tabs>
              <w:spacing w:line="235" w:lineRule="exact" w:before="10"/>
              <w:ind w:left="797"/>
              <w:rPr>
                <w:rFonts w:ascii="Arial Unicode MS" w:eastAsia="Arial Unicode MS" w:hint="eastAsia"/>
                <w:sz w:val="18"/>
              </w:rPr>
            </w:pPr>
            <w:r>
              <w:rPr>
                <w:rFonts w:ascii="Arial Unicode MS" w:eastAsia="Arial Unicode MS" w:hint="eastAsia"/>
                <w:sz w:val="19"/>
              </w:rPr>
              <w:t>死</w:t>
              <w:tab/>
            </w:r>
            <w:r>
              <w:rPr>
                <w:rFonts w:ascii="Arial Unicode MS" w:eastAsia="Arial Unicode MS" w:hint="eastAsia"/>
                <w:sz w:val="20"/>
              </w:rPr>
              <w:t>亡</w:t>
              <w:tab/>
            </w:r>
            <w:r>
              <w:rPr>
                <w:rFonts w:ascii="Arial Unicode MS" w:eastAsia="Arial Unicode MS" w:hint="eastAsia"/>
                <w:position w:val="1"/>
                <w:sz w:val="18"/>
              </w:rPr>
              <w:t>数</w:t>
            </w:r>
          </w:p>
        </w:tc>
        <w:tc>
          <w:tcPr>
            <w:tcW w:w="2027" w:type="dxa"/>
          </w:tcPr>
          <w:p>
            <w:pPr>
              <w:pStyle w:val="TableParagraph"/>
              <w:spacing w:line="214" w:lineRule="exact" w:before="32"/>
              <w:ind w:left="88"/>
              <w:jc w:val="center"/>
              <w:rPr>
                <w:rFonts w:ascii="Arial Unicode MS" w:eastAsia="Arial Unicode MS" w:hint="eastAsia"/>
                <w:sz w:val="18"/>
              </w:rPr>
            </w:pPr>
            <w:r>
              <w:rPr>
                <w:rFonts w:ascii="Arial Unicode MS" w:eastAsia="Arial Unicode MS" w:hint="eastAsia"/>
                <w:w w:val="155"/>
                <w:sz w:val="18"/>
              </w:rPr>
              <w:t>自然動態</w:t>
            </w:r>
          </w:p>
        </w:tc>
      </w:tr>
      <w:tr>
        <w:trPr>
          <w:trHeight w:val="264" w:hRule="atLeast"/>
        </w:trPr>
        <w:tc>
          <w:tcPr>
            <w:tcW w:w="1277" w:type="dxa"/>
            <w:vMerge/>
            <w:tcBorders>
              <w:top w:val="nil"/>
            </w:tcBorders>
          </w:tcPr>
          <w:p>
            <w:pPr>
              <w:rPr>
                <w:sz w:val="2"/>
                <w:szCs w:val="2"/>
              </w:rPr>
            </w:pPr>
          </w:p>
        </w:tc>
        <w:tc>
          <w:tcPr>
            <w:tcW w:w="1118" w:type="dxa"/>
          </w:tcPr>
          <w:p>
            <w:pPr>
              <w:pStyle w:val="TableParagraph"/>
              <w:tabs>
                <w:tab w:pos="713" w:val="left" w:leader="none"/>
              </w:tabs>
              <w:spacing w:line="221" w:lineRule="exact" w:before="10"/>
              <w:ind w:left="310"/>
              <w:rPr>
                <w:rFonts w:ascii="Arial Unicode MS" w:eastAsia="Arial Unicode MS" w:hint="eastAsia"/>
                <w:sz w:val="18"/>
              </w:rPr>
            </w:pPr>
            <w:r>
              <w:rPr>
                <w:rFonts w:ascii="Arial Unicode MS" w:eastAsia="Arial Unicode MS" w:hint="eastAsia"/>
                <w:w w:val="105"/>
                <w:sz w:val="18"/>
              </w:rPr>
              <w:t>総</w:t>
              <w:tab/>
              <w:t>数</w:t>
            </w:r>
          </w:p>
        </w:tc>
        <w:tc>
          <w:tcPr>
            <w:tcW w:w="1796" w:type="dxa"/>
          </w:tcPr>
          <w:p>
            <w:pPr>
              <w:pStyle w:val="TableParagraph"/>
              <w:tabs>
                <w:tab w:pos="903" w:val="left" w:leader="none"/>
                <w:tab w:pos="1284" w:val="left" w:leader="none"/>
              </w:tabs>
              <w:spacing w:line="232" w:lineRule="exact"/>
              <w:ind w:left="389"/>
              <w:rPr>
                <w:rFonts w:ascii="Arial Unicode MS" w:eastAsia="Arial Unicode MS" w:hint="eastAsia"/>
                <w:sz w:val="17"/>
              </w:rPr>
            </w:pPr>
            <w:r>
              <w:rPr>
                <w:rFonts w:ascii="Arial Unicode MS" w:eastAsia="Arial Unicode MS" w:hint="eastAsia"/>
                <w:position w:val="1"/>
                <w:sz w:val="17"/>
              </w:rPr>
              <w:t>男</w:t>
              <w:tab/>
            </w:r>
            <w:r>
              <w:rPr>
                <w:rFonts w:ascii="Arial" w:eastAsia="Arial"/>
                <w:sz w:val="29"/>
              </w:rPr>
              <w:t>I</w:t>
              <w:tab/>
            </w:r>
            <w:r>
              <w:rPr>
                <w:rFonts w:ascii="Arial Unicode MS" w:eastAsia="Arial Unicode MS" w:hint="eastAsia"/>
                <w:position w:val="1"/>
                <w:sz w:val="17"/>
              </w:rPr>
              <w:t>女</w:t>
            </w:r>
          </w:p>
        </w:tc>
        <w:tc>
          <w:tcPr>
            <w:tcW w:w="1103" w:type="dxa"/>
          </w:tcPr>
          <w:p>
            <w:pPr>
              <w:pStyle w:val="TableParagraph"/>
              <w:tabs>
                <w:tab w:pos="700" w:val="left" w:leader="none"/>
              </w:tabs>
              <w:spacing w:line="214" w:lineRule="exact" w:before="17"/>
              <w:ind w:left="297"/>
              <w:rPr>
                <w:rFonts w:ascii="Arial Unicode MS" w:eastAsia="Arial Unicode MS" w:hint="eastAsia"/>
                <w:sz w:val="18"/>
              </w:rPr>
            </w:pPr>
            <w:r>
              <w:rPr>
                <w:rFonts w:ascii="Arial Unicode MS" w:eastAsia="Arial Unicode MS" w:hint="eastAsia"/>
                <w:w w:val="105"/>
                <w:sz w:val="18"/>
              </w:rPr>
              <w:t>総</w:t>
              <w:tab/>
              <w:t>数</w:t>
            </w:r>
          </w:p>
        </w:tc>
        <w:tc>
          <w:tcPr>
            <w:tcW w:w="1825" w:type="dxa"/>
          </w:tcPr>
          <w:p>
            <w:pPr>
              <w:pStyle w:val="TableParagraph"/>
              <w:tabs>
                <w:tab w:pos="915" w:val="left" w:leader="none"/>
                <w:tab w:pos="1300" w:val="left" w:leader="none"/>
              </w:tabs>
              <w:spacing w:line="232" w:lineRule="exact"/>
              <w:ind w:left="399"/>
              <w:rPr>
                <w:rFonts w:ascii="Arial Unicode MS" w:eastAsia="Arial Unicode MS" w:hint="eastAsia"/>
                <w:sz w:val="17"/>
              </w:rPr>
            </w:pPr>
            <w:r>
              <w:rPr>
                <w:rFonts w:ascii="Arial Unicode MS" w:eastAsia="Arial Unicode MS" w:hint="eastAsia"/>
                <w:sz w:val="17"/>
              </w:rPr>
              <w:t>男</w:t>
              <w:tab/>
            </w:r>
            <w:r>
              <w:rPr>
                <w:rFonts w:ascii="Arial" w:eastAsia="Arial"/>
                <w:position w:val="1"/>
                <w:sz w:val="27"/>
              </w:rPr>
              <w:t>I</w:t>
              <w:tab/>
            </w:r>
            <w:r>
              <w:rPr>
                <w:rFonts w:ascii="Arial Unicode MS" w:eastAsia="Arial Unicode MS" w:hint="eastAsia"/>
                <w:sz w:val="17"/>
              </w:rPr>
              <w:t>女</w:t>
            </w:r>
          </w:p>
        </w:tc>
        <w:tc>
          <w:tcPr>
            <w:tcW w:w="2027" w:type="dxa"/>
          </w:tcPr>
          <w:p>
            <w:pPr>
              <w:pStyle w:val="TableParagraph"/>
              <w:tabs>
                <w:tab w:pos="997" w:val="left" w:leader="none"/>
              </w:tabs>
              <w:spacing w:line="232" w:lineRule="exact"/>
              <w:ind w:left="173"/>
              <w:jc w:val="center"/>
              <w:rPr>
                <w:rFonts w:ascii="Arial Unicode MS" w:eastAsia="Arial Unicode MS" w:hint="eastAsia"/>
                <w:sz w:val="18"/>
              </w:rPr>
            </w:pPr>
            <w:r>
              <w:rPr>
                <w:rFonts w:ascii="Arial Unicode MS" w:eastAsia="Arial Unicode MS" w:hint="eastAsia"/>
                <w:w w:val="105"/>
                <w:position w:val="1"/>
                <w:sz w:val="18"/>
              </w:rPr>
              <w:t>増加数</w:t>
              <w:tab/>
            </w:r>
            <w:r>
              <w:rPr>
                <w:rFonts w:ascii="Arial" w:eastAsia="Arial"/>
                <w:sz w:val="29"/>
              </w:rPr>
              <w:t>I</w:t>
            </w:r>
            <w:r>
              <w:rPr>
                <w:rFonts w:ascii="Arial" w:eastAsia="Arial"/>
                <w:spacing w:val="54"/>
                <w:sz w:val="29"/>
              </w:rPr>
              <w:t> </w:t>
            </w:r>
            <w:r>
              <w:rPr>
                <w:rFonts w:ascii="Arial Unicode MS" w:eastAsia="Arial Unicode MS" w:hint="eastAsia"/>
                <w:spacing w:val="9"/>
                <w:w w:val="105"/>
                <w:sz w:val="18"/>
              </w:rPr>
              <w:t>増</w:t>
            </w:r>
            <w:r>
              <w:rPr>
                <w:rFonts w:ascii="Arial Unicode MS" w:eastAsia="Arial Unicode MS" w:hint="eastAsia"/>
                <w:w w:val="105"/>
                <w:sz w:val="18"/>
              </w:rPr>
              <w:t>加率</w:t>
            </w:r>
          </w:p>
        </w:tc>
      </w:tr>
      <w:tr>
        <w:trPr>
          <w:trHeight w:val="6300" w:hRule="atLeast"/>
        </w:trPr>
        <w:tc>
          <w:tcPr>
            <w:tcW w:w="1277" w:type="dxa"/>
          </w:tcPr>
          <w:p>
            <w:pPr>
              <w:pStyle w:val="TableParagraph"/>
              <w:spacing w:before="14"/>
              <w:ind w:left="167" w:right="74"/>
              <w:jc w:val="center"/>
              <w:rPr>
                <w:rFonts w:ascii="Arial Unicode MS" w:eastAsia="Arial Unicode MS" w:hint="eastAsia"/>
                <w:sz w:val="17"/>
              </w:rPr>
            </w:pPr>
            <w:r>
              <w:rPr>
                <w:rFonts w:ascii="Arial Unicode MS" w:eastAsia="Arial Unicode MS" w:hint="eastAsia"/>
                <w:w w:val="110"/>
                <w:sz w:val="18"/>
              </w:rPr>
              <w:t>昭和 </w:t>
            </w:r>
            <w:r>
              <w:rPr>
                <w:w w:val="110"/>
                <w:sz w:val="21"/>
              </w:rPr>
              <w:t>5 0 </w:t>
            </w:r>
            <w:r>
              <w:rPr>
                <w:rFonts w:ascii="Arial Unicode MS" w:eastAsia="Arial Unicode MS" w:hint="eastAsia"/>
                <w:w w:val="110"/>
                <w:sz w:val="17"/>
              </w:rPr>
              <w:t>年</w:t>
            </w:r>
          </w:p>
          <w:p>
            <w:pPr>
              <w:pStyle w:val="TableParagraph"/>
              <w:spacing w:before="29"/>
              <w:ind w:left="359" w:right="74"/>
              <w:jc w:val="center"/>
              <w:rPr>
                <w:sz w:val="21"/>
              </w:rPr>
            </w:pPr>
            <w:r>
              <w:rPr>
                <w:sz w:val="21"/>
              </w:rPr>
              <w:t>5</w:t>
            </w:r>
            <w:r>
              <w:rPr>
                <w:spacing w:val="13"/>
                <w:sz w:val="21"/>
              </w:rPr>
              <w:t> </w:t>
            </w:r>
            <w:r>
              <w:rPr>
                <w:sz w:val="21"/>
              </w:rPr>
              <w:t>1</w:t>
            </w:r>
          </w:p>
          <w:p>
            <w:pPr>
              <w:pStyle w:val="TableParagraph"/>
              <w:spacing w:before="40"/>
              <w:ind w:left="388" w:right="74"/>
              <w:jc w:val="center"/>
              <w:rPr>
                <w:sz w:val="21"/>
              </w:rPr>
            </w:pPr>
            <w:r>
              <w:rPr>
                <w:w w:val="105"/>
                <w:sz w:val="21"/>
              </w:rPr>
              <w:t>5</w:t>
            </w:r>
            <w:r>
              <w:rPr>
                <w:spacing w:val="30"/>
                <w:w w:val="105"/>
                <w:sz w:val="21"/>
              </w:rPr>
              <w:t> </w:t>
            </w:r>
            <w:r>
              <w:rPr>
                <w:w w:val="105"/>
                <w:sz w:val="21"/>
              </w:rPr>
              <w:t>2</w:t>
            </w:r>
          </w:p>
          <w:p>
            <w:pPr>
              <w:pStyle w:val="TableParagraph"/>
              <w:spacing w:before="47"/>
              <w:ind w:left="357" w:right="74"/>
              <w:jc w:val="center"/>
              <w:rPr>
                <w:sz w:val="21"/>
              </w:rPr>
            </w:pPr>
            <w:r>
              <w:rPr>
                <w:sz w:val="21"/>
              </w:rPr>
              <w:t>5</w:t>
            </w:r>
            <w:r>
              <w:rPr>
                <w:spacing w:val="25"/>
                <w:sz w:val="21"/>
              </w:rPr>
              <w:t> </w:t>
            </w:r>
            <w:r>
              <w:rPr>
                <w:sz w:val="21"/>
              </w:rPr>
              <w:t>3</w:t>
            </w:r>
          </w:p>
          <w:p>
            <w:pPr>
              <w:pStyle w:val="TableParagraph"/>
              <w:spacing w:before="40"/>
              <w:ind w:left="377" w:right="74"/>
              <w:jc w:val="center"/>
              <w:rPr>
                <w:sz w:val="21"/>
              </w:rPr>
            </w:pPr>
            <w:r>
              <w:rPr>
                <w:sz w:val="21"/>
              </w:rPr>
              <w:t>5</w:t>
            </w:r>
            <w:r>
              <w:rPr>
                <w:spacing w:val="46"/>
                <w:sz w:val="21"/>
              </w:rPr>
              <w:t> </w:t>
            </w:r>
            <w:r>
              <w:rPr>
                <w:sz w:val="21"/>
              </w:rPr>
              <w:t>4</w:t>
            </w:r>
          </w:p>
          <w:p>
            <w:pPr>
              <w:pStyle w:val="TableParagraph"/>
              <w:spacing w:before="47"/>
              <w:ind w:left="381" w:right="74"/>
              <w:jc w:val="center"/>
              <w:rPr>
                <w:sz w:val="21"/>
              </w:rPr>
            </w:pPr>
            <w:r>
              <w:rPr>
                <w:w w:val="105"/>
                <w:sz w:val="21"/>
              </w:rPr>
              <w:t>5</w:t>
            </w:r>
            <w:r>
              <w:rPr>
                <w:spacing w:val="36"/>
                <w:w w:val="105"/>
                <w:sz w:val="21"/>
              </w:rPr>
              <w:t> </w:t>
            </w:r>
            <w:r>
              <w:rPr>
                <w:w w:val="105"/>
                <w:sz w:val="21"/>
              </w:rPr>
              <w:t>5</w:t>
            </w:r>
          </w:p>
          <w:p>
            <w:pPr>
              <w:pStyle w:val="TableParagraph"/>
              <w:spacing w:before="39"/>
              <w:ind w:left="375" w:right="74"/>
              <w:jc w:val="center"/>
              <w:rPr>
                <w:sz w:val="21"/>
              </w:rPr>
            </w:pPr>
            <w:r>
              <w:rPr>
                <w:w w:val="105"/>
                <w:sz w:val="21"/>
              </w:rPr>
              <w:t>5</w:t>
            </w:r>
            <w:r>
              <w:rPr>
                <w:spacing w:val="30"/>
                <w:w w:val="105"/>
                <w:sz w:val="21"/>
              </w:rPr>
              <w:t> </w:t>
            </w:r>
            <w:r>
              <w:rPr>
                <w:w w:val="105"/>
                <w:sz w:val="21"/>
              </w:rPr>
              <w:t>6</w:t>
            </w:r>
          </w:p>
          <w:p>
            <w:pPr>
              <w:pStyle w:val="TableParagraph"/>
              <w:spacing w:before="40"/>
              <w:ind w:left="358" w:right="74"/>
              <w:jc w:val="center"/>
              <w:rPr>
                <w:sz w:val="21"/>
              </w:rPr>
            </w:pPr>
            <w:r>
              <w:rPr>
                <w:sz w:val="21"/>
              </w:rPr>
              <w:t>5</w:t>
            </w:r>
            <w:r>
              <w:rPr>
                <w:spacing w:val="26"/>
                <w:sz w:val="21"/>
              </w:rPr>
              <w:t> </w:t>
            </w:r>
            <w:r>
              <w:rPr>
                <w:sz w:val="21"/>
              </w:rPr>
              <w:t>7</w:t>
            </w:r>
          </w:p>
          <w:p>
            <w:pPr>
              <w:pStyle w:val="TableParagraph"/>
              <w:spacing w:before="47"/>
              <w:ind w:left="371" w:right="74"/>
              <w:jc w:val="center"/>
              <w:rPr>
                <w:sz w:val="21"/>
              </w:rPr>
            </w:pPr>
            <w:r>
              <w:rPr>
                <w:w w:val="105"/>
                <w:sz w:val="21"/>
              </w:rPr>
              <w:t>5</w:t>
            </w:r>
            <w:r>
              <w:rPr>
                <w:spacing w:val="26"/>
                <w:w w:val="105"/>
                <w:sz w:val="21"/>
              </w:rPr>
              <w:t> </w:t>
            </w:r>
            <w:r>
              <w:rPr>
                <w:w w:val="105"/>
                <w:sz w:val="21"/>
              </w:rPr>
              <w:t>8</w:t>
            </w:r>
          </w:p>
          <w:p>
            <w:pPr>
              <w:pStyle w:val="TableParagraph"/>
              <w:spacing w:before="47"/>
              <w:ind w:left="375" w:right="74"/>
              <w:jc w:val="center"/>
              <w:rPr>
                <w:sz w:val="21"/>
              </w:rPr>
            </w:pPr>
            <w:r>
              <w:rPr>
                <w:w w:val="105"/>
                <w:sz w:val="21"/>
              </w:rPr>
              <w:t>5</w:t>
            </w:r>
            <w:r>
              <w:rPr>
                <w:spacing w:val="31"/>
                <w:w w:val="105"/>
                <w:sz w:val="21"/>
              </w:rPr>
              <w:t> </w:t>
            </w:r>
            <w:r>
              <w:rPr>
                <w:w w:val="105"/>
                <w:sz w:val="21"/>
              </w:rPr>
              <w:t>9</w:t>
            </w:r>
          </w:p>
          <w:p>
            <w:pPr>
              <w:pStyle w:val="TableParagraph"/>
              <w:spacing w:before="40"/>
              <w:ind w:left="368" w:right="74"/>
              <w:jc w:val="center"/>
              <w:rPr>
                <w:sz w:val="21"/>
              </w:rPr>
            </w:pPr>
            <w:r>
              <w:rPr>
                <w:sz w:val="21"/>
              </w:rPr>
              <w:t>6</w:t>
            </w:r>
            <w:r>
              <w:rPr>
                <w:spacing w:val="49"/>
                <w:sz w:val="21"/>
              </w:rPr>
              <w:t> </w:t>
            </w:r>
            <w:r>
              <w:rPr>
                <w:sz w:val="21"/>
              </w:rPr>
              <w:t>0</w:t>
            </w:r>
          </w:p>
          <w:p>
            <w:pPr>
              <w:pStyle w:val="TableParagraph"/>
              <w:spacing w:before="40"/>
              <w:ind w:left="338" w:right="74"/>
              <w:jc w:val="center"/>
              <w:rPr>
                <w:sz w:val="21"/>
              </w:rPr>
            </w:pPr>
            <w:r>
              <w:rPr>
                <w:w w:val="95"/>
                <w:sz w:val="21"/>
              </w:rPr>
              <w:t>6</w:t>
            </w:r>
            <w:r>
              <w:rPr>
                <w:spacing w:val="32"/>
                <w:w w:val="95"/>
                <w:sz w:val="21"/>
              </w:rPr>
              <w:t> </w:t>
            </w:r>
            <w:r>
              <w:rPr>
                <w:w w:val="95"/>
                <w:sz w:val="21"/>
              </w:rPr>
              <w:t>1</w:t>
            </w:r>
          </w:p>
          <w:p>
            <w:pPr>
              <w:pStyle w:val="TableParagraph"/>
              <w:spacing w:before="47"/>
              <w:ind w:left="368" w:right="74"/>
              <w:jc w:val="center"/>
              <w:rPr>
                <w:sz w:val="21"/>
              </w:rPr>
            </w:pPr>
            <w:r>
              <w:rPr>
                <w:sz w:val="21"/>
              </w:rPr>
              <w:t>6</w:t>
            </w:r>
            <w:r>
              <w:rPr>
                <w:spacing w:val="48"/>
                <w:sz w:val="21"/>
              </w:rPr>
              <w:t> </w:t>
            </w:r>
            <w:r>
              <w:rPr>
                <w:sz w:val="21"/>
              </w:rPr>
              <w:t>2</w:t>
            </w:r>
          </w:p>
          <w:p>
            <w:pPr>
              <w:pStyle w:val="TableParagraph"/>
              <w:spacing w:before="54"/>
              <w:ind w:left="348" w:right="74"/>
              <w:jc w:val="center"/>
              <w:rPr>
                <w:sz w:val="21"/>
              </w:rPr>
            </w:pPr>
            <w:r>
              <w:rPr>
                <w:sz w:val="21"/>
              </w:rPr>
              <w:t>5</w:t>
            </w:r>
            <w:r>
              <w:rPr>
                <w:spacing w:val="31"/>
                <w:sz w:val="21"/>
              </w:rPr>
              <w:t> </w:t>
            </w:r>
            <w:r>
              <w:rPr>
                <w:sz w:val="21"/>
              </w:rPr>
              <w:t>3</w:t>
            </w:r>
          </w:p>
          <w:p>
            <w:pPr>
              <w:pStyle w:val="TableParagraph"/>
              <w:tabs>
                <w:tab w:pos="789" w:val="left" w:leader="none"/>
              </w:tabs>
              <w:spacing w:before="48"/>
              <w:ind w:left="180"/>
              <w:rPr>
                <w:rFonts w:ascii="Arial Unicode MS" w:eastAsia="Arial Unicode MS" w:hint="eastAsia"/>
                <w:sz w:val="18"/>
              </w:rPr>
            </w:pPr>
            <w:r>
              <w:rPr>
                <w:rFonts w:ascii="Arial Unicode MS" w:eastAsia="Arial Unicode MS" w:hint="eastAsia"/>
                <w:w w:val="110"/>
                <w:position w:val="1"/>
                <w:sz w:val="18"/>
              </w:rPr>
              <w:t>平成</w:t>
              <w:tab/>
            </w:r>
            <w:r>
              <w:rPr>
                <w:rFonts w:ascii="Arial Unicode MS" w:eastAsia="Arial Unicode MS" w:hint="eastAsia"/>
                <w:w w:val="110"/>
                <w:position w:val="1"/>
                <w:sz w:val="18"/>
                <w:vertAlign w:val="subscript"/>
              </w:rPr>
              <w:t>元</w:t>
            </w:r>
          </w:p>
          <w:p>
            <w:pPr>
              <w:pStyle w:val="TableParagraph"/>
              <w:spacing w:before="29"/>
              <w:ind w:left="492"/>
              <w:jc w:val="center"/>
              <w:rPr>
                <w:sz w:val="21"/>
              </w:rPr>
            </w:pPr>
            <w:r>
              <w:rPr>
                <w:w w:val="92"/>
                <w:sz w:val="21"/>
              </w:rPr>
              <w:t>2</w:t>
            </w:r>
          </w:p>
          <w:p>
            <w:pPr>
              <w:pStyle w:val="TableParagraph"/>
              <w:spacing w:before="47"/>
              <w:ind w:left="474"/>
              <w:jc w:val="center"/>
              <w:rPr>
                <w:sz w:val="21"/>
              </w:rPr>
            </w:pPr>
            <w:r>
              <w:rPr>
                <w:w w:val="96"/>
                <w:sz w:val="21"/>
              </w:rPr>
              <w:t>3</w:t>
            </w:r>
          </w:p>
          <w:p>
            <w:pPr>
              <w:pStyle w:val="TableParagraph"/>
              <w:spacing w:before="40"/>
              <w:ind w:left="470"/>
              <w:jc w:val="center"/>
              <w:rPr>
                <w:sz w:val="21"/>
              </w:rPr>
            </w:pPr>
            <w:r>
              <w:rPr>
                <w:w w:val="96"/>
                <w:sz w:val="21"/>
              </w:rPr>
              <w:t>4</w:t>
            </w:r>
          </w:p>
          <w:p>
            <w:pPr>
              <w:pStyle w:val="TableParagraph"/>
              <w:spacing w:before="54"/>
              <w:ind w:left="494"/>
              <w:jc w:val="center"/>
              <w:rPr>
                <w:sz w:val="21"/>
              </w:rPr>
            </w:pPr>
            <w:r>
              <w:rPr>
                <w:w w:val="105"/>
                <w:sz w:val="21"/>
              </w:rPr>
              <w:t>5</w:t>
            </w:r>
          </w:p>
          <w:p>
            <w:pPr>
              <w:pStyle w:val="TableParagraph"/>
              <w:spacing w:before="47"/>
              <w:ind w:left="482"/>
              <w:jc w:val="center"/>
              <w:rPr>
                <w:sz w:val="21"/>
              </w:rPr>
            </w:pPr>
            <w:r>
              <w:rPr>
                <w:w w:val="105"/>
                <w:sz w:val="21"/>
              </w:rPr>
              <w:t>6</w:t>
            </w:r>
          </w:p>
          <w:p>
            <w:pPr>
              <w:pStyle w:val="TableParagraph"/>
              <w:spacing w:before="47"/>
              <w:ind w:left="485"/>
              <w:jc w:val="center"/>
              <w:rPr>
                <w:sz w:val="21"/>
              </w:rPr>
            </w:pPr>
            <w:r>
              <w:rPr>
                <w:w w:val="105"/>
                <w:sz w:val="21"/>
              </w:rPr>
              <w:t>7</w:t>
            </w:r>
          </w:p>
          <w:p>
            <w:pPr>
              <w:pStyle w:val="TableParagraph"/>
              <w:spacing w:before="47"/>
              <w:ind w:left="463"/>
              <w:jc w:val="center"/>
              <w:rPr>
                <w:sz w:val="21"/>
              </w:rPr>
            </w:pPr>
            <w:r>
              <w:rPr>
                <w:w w:val="94"/>
                <w:sz w:val="21"/>
              </w:rPr>
              <w:t>8</w:t>
            </w:r>
          </w:p>
        </w:tc>
        <w:tc>
          <w:tcPr>
            <w:tcW w:w="1118" w:type="dxa"/>
          </w:tcPr>
          <w:p>
            <w:pPr>
              <w:pStyle w:val="TableParagraph"/>
              <w:spacing w:before="7"/>
              <w:ind w:left="514"/>
              <w:rPr>
                <w:sz w:val="21"/>
              </w:rPr>
            </w:pPr>
            <w:r>
              <w:rPr>
                <w:sz w:val="21"/>
              </w:rPr>
              <w:t>23,</w:t>
            </w:r>
            <w:r>
              <w:rPr>
                <w:spacing w:val="-39"/>
                <w:sz w:val="21"/>
              </w:rPr>
              <w:t> </w:t>
            </w:r>
            <w:r>
              <w:rPr>
                <w:spacing w:val="-6"/>
                <w:sz w:val="21"/>
              </w:rPr>
              <w:t>750</w:t>
            </w:r>
          </w:p>
          <w:p>
            <w:pPr>
              <w:pStyle w:val="TableParagraph"/>
              <w:spacing w:before="39"/>
              <w:ind w:left="514"/>
              <w:rPr>
                <w:sz w:val="21"/>
              </w:rPr>
            </w:pPr>
            <w:r>
              <w:rPr>
                <w:sz w:val="21"/>
              </w:rPr>
              <w:t>23,486</w:t>
            </w:r>
          </w:p>
          <w:p>
            <w:pPr>
              <w:pStyle w:val="TableParagraph"/>
              <w:spacing w:before="47"/>
              <w:ind w:left="514"/>
              <w:rPr>
                <w:sz w:val="21"/>
              </w:rPr>
            </w:pPr>
            <w:r>
              <w:rPr>
                <w:sz w:val="21"/>
              </w:rPr>
              <w:t>23,004</w:t>
            </w:r>
          </w:p>
          <w:p>
            <w:pPr>
              <w:pStyle w:val="TableParagraph"/>
              <w:spacing w:before="40"/>
              <w:ind w:left="507"/>
              <w:rPr>
                <w:sz w:val="21"/>
              </w:rPr>
            </w:pPr>
            <w:r>
              <w:rPr>
                <w:sz w:val="21"/>
              </w:rPr>
              <w:t>22,389</w:t>
            </w:r>
          </w:p>
          <w:p>
            <w:pPr>
              <w:pStyle w:val="TableParagraph"/>
              <w:spacing w:before="40"/>
              <w:ind w:left="507"/>
              <w:rPr>
                <w:sz w:val="21"/>
              </w:rPr>
            </w:pPr>
            <w:r>
              <w:rPr>
                <w:sz w:val="21"/>
              </w:rPr>
              <w:t>22,252</w:t>
            </w:r>
          </w:p>
          <w:p>
            <w:pPr>
              <w:pStyle w:val="TableParagraph"/>
              <w:spacing w:before="40"/>
              <w:ind w:left="507"/>
              <w:rPr>
                <w:sz w:val="21"/>
              </w:rPr>
            </w:pPr>
            <w:r>
              <w:rPr>
                <w:sz w:val="21"/>
              </w:rPr>
              <w:t>21,</w:t>
            </w:r>
            <w:r>
              <w:rPr>
                <w:spacing w:val="-40"/>
                <w:sz w:val="21"/>
              </w:rPr>
              <w:t> </w:t>
            </w:r>
            <w:r>
              <w:rPr>
                <w:sz w:val="21"/>
              </w:rPr>
              <w:t>726</w:t>
            </w:r>
          </w:p>
          <w:p>
            <w:pPr>
              <w:pStyle w:val="TableParagraph"/>
              <w:spacing w:before="40"/>
              <w:ind w:left="507"/>
              <w:rPr>
                <w:sz w:val="21"/>
              </w:rPr>
            </w:pPr>
            <w:r>
              <w:rPr>
                <w:sz w:val="21"/>
              </w:rPr>
              <w:t>20,</w:t>
            </w:r>
            <w:r>
              <w:rPr>
                <w:spacing w:val="-40"/>
                <w:sz w:val="21"/>
              </w:rPr>
              <w:t> </w:t>
            </w:r>
            <w:r>
              <w:rPr>
                <w:sz w:val="21"/>
              </w:rPr>
              <w:t>719</w:t>
            </w:r>
          </w:p>
          <w:p>
            <w:pPr>
              <w:pStyle w:val="TableParagraph"/>
              <w:spacing w:before="47"/>
              <w:ind w:left="507"/>
              <w:rPr>
                <w:sz w:val="21"/>
              </w:rPr>
            </w:pPr>
            <w:r>
              <w:rPr>
                <w:sz w:val="21"/>
              </w:rPr>
              <w:t>20,360</w:t>
            </w:r>
          </w:p>
          <w:p>
            <w:pPr>
              <w:pStyle w:val="TableParagraph"/>
              <w:spacing w:before="39"/>
              <w:ind w:left="507"/>
              <w:rPr>
                <w:sz w:val="21"/>
              </w:rPr>
            </w:pPr>
            <w:r>
              <w:rPr>
                <w:sz w:val="21"/>
              </w:rPr>
              <w:t>20,361</w:t>
            </w:r>
          </w:p>
          <w:p>
            <w:pPr>
              <w:pStyle w:val="TableParagraph"/>
              <w:spacing w:before="47"/>
              <w:ind w:left="501"/>
              <w:rPr>
                <w:sz w:val="21"/>
              </w:rPr>
            </w:pPr>
            <w:r>
              <w:rPr>
                <w:sz w:val="21"/>
              </w:rPr>
              <w:t>19,965</w:t>
            </w:r>
          </w:p>
          <w:p>
            <w:pPr>
              <w:pStyle w:val="TableParagraph"/>
              <w:spacing w:before="47"/>
              <w:ind w:left="494"/>
              <w:rPr>
                <w:sz w:val="21"/>
              </w:rPr>
            </w:pPr>
            <w:r>
              <w:rPr>
                <w:sz w:val="21"/>
              </w:rPr>
              <w:t>18,971</w:t>
            </w:r>
          </w:p>
          <w:p>
            <w:pPr>
              <w:pStyle w:val="TableParagraph"/>
              <w:spacing w:before="47"/>
              <w:ind w:left="494"/>
              <w:rPr>
                <w:sz w:val="21"/>
              </w:rPr>
            </w:pPr>
            <w:r>
              <w:rPr>
                <w:w w:val="105"/>
                <w:sz w:val="21"/>
              </w:rPr>
              <w:t>18,327</w:t>
            </w:r>
          </w:p>
          <w:p>
            <w:pPr>
              <w:pStyle w:val="TableParagraph"/>
              <w:spacing w:before="47"/>
              <w:ind w:left="494"/>
              <w:rPr>
                <w:sz w:val="21"/>
              </w:rPr>
            </w:pPr>
            <w:r>
              <w:rPr>
                <w:w w:val="105"/>
                <w:sz w:val="21"/>
              </w:rPr>
              <w:t>17,323</w:t>
            </w:r>
          </w:p>
          <w:p>
            <w:pPr>
              <w:pStyle w:val="TableParagraph"/>
              <w:spacing w:before="40"/>
              <w:ind w:left="494"/>
              <w:rPr>
                <w:sz w:val="21"/>
              </w:rPr>
            </w:pPr>
            <w:r>
              <w:rPr>
                <w:w w:val="105"/>
                <w:sz w:val="21"/>
              </w:rPr>
              <w:t>16,379</w:t>
            </w:r>
          </w:p>
          <w:p>
            <w:pPr>
              <w:pStyle w:val="TableParagraph"/>
              <w:spacing w:before="47"/>
              <w:ind w:left="494"/>
              <w:rPr>
                <w:sz w:val="21"/>
              </w:rPr>
            </w:pPr>
            <w:r>
              <w:rPr>
                <w:w w:val="105"/>
                <w:sz w:val="21"/>
              </w:rPr>
              <w:t>15,577</w:t>
            </w:r>
          </w:p>
          <w:p>
            <w:pPr>
              <w:pStyle w:val="TableParagraph"/>
              <w:spacing w:before="47"/>
              <w:ind w:left="494"/>
              <w:rPr>
                <w:sz w:val="21"/>
              </w:rPr>
            </w:pPr>
            <w:r>
              <w:rPr>
                <w:w w:val="105"/>
                <w:sz w:val="21"/>
              </w:rPr>
              <w:t>14,657</w:t>
            </w:r>
          </w:p>
          <w:p>
            <w:pPr>
              <w:pStyle w:val="TableParagraph"/>
              <w:spacing w:before="40"/>
              <w:ind w:left="494"/>
              <w:rPr>
                <w:sz w:val="21"/>
              </w:rPr>
            </w:pPr>
            <w:r>
              <w:rPr>
                <w:w w:val="105"/>
                <w:sz w:val="21"/>
              </w:rPr>
              <w:t>15,014</w:t>
            </w:r>
          </w:p>
          <w:p>
            <w:pPr>
              <w:pStyle w:val="TableParagraph"/>
              <w:spacing w:before="47"/>
              <w:ind w:left="494"/>
              <w:rPr>
                <w:sz w:val="21"/>
              </w:rPr>
            </w:pPr>
            <w:r>
              <w:rPr>
                <w:w w:val="105"/>
                <w:sz w:val="21"/>
              </w:rPr>
              <w:t>14,577</w:t>
            </w:r>
          </w:p>
          <w:p>
            <w:pPr>
              <w:pStyle w:val="TableParagraph"/>
              <w:spacing w:before="47"/>
              <w:ind w:left="494"/>
              <w:rPr>
                <w:sz w:val="21"/>
              </w:rPr>
            </w:pPr>
            <w:r>
              <w:rPr>
                <w:sz w:val="21"/>
              </w:rPr>
              <w:t>14,326</w:t>
            </w:r>
          </w:p>
          <w:p>
            <w:pPr>
              <w:pStyle w:val="TableParagraph"/>
              <w:spacing w:before="47"/>
              <w:ind w:left="494"/>
              <w:rPr>
                <w:sz w:val="21"/>
              </w:rPr>
            </w:pPr>
            <w:r>
              <w:rPr>
                <w:w w:val="105"/>
                <w:sz w:val="21"/>
              </w:rPr>
              <w:t>14,824</w:t>
            </w:r>
          </w:p>
          <w:p>
            <w:pPr>
              <w:pStyle w:val="TableParagraph"/>
              <w:spacing w:before="47"/>
              <w:ind w:left="494"/>
              <w:rPr>
                <w:sz w:val="21"/>
              </w:rPr>
            </w:pPr>
            <w:r>
              <w:rPr>
                <w:w w:val="105"/>
                <w:sz w:val="21"/>
              </w:rPr>
              <w:t>13,985</w:t>
            </w:r>
          </w:p>
          <w:p>
            <w:pPr>
              <w:pStyle w:val="TableParagraph"/>
              <w:spacing w:before="47"/>
              <w:ind w:left="501"/>
              <w:rPr>
                <w:sz w:val="21"/>
              </w:rPr>
            </w:pPr>
            <w:r>
              <w:rPr>
                <w:sz w:val="21"/>
              </w:rPr>
              <w:t>13,974</w:t>
            </w:r>
          </w:p>
        </w:tc>
        <w:tc>
          <w:tcPr>
            <w:tcW w:w="1796" w:type="dxa"/>
          </w:tcPr>
          <w:p>
            <w:pPr>
              <w:pStyle w:val="TableParagraph"/>
              <w:tabs>
                <w:tab w:pos="1185" w:val="left" w:leader="none"/>
              </w:tabs>
              <w:spacing w:before="14"/>
              <w:ind w:left="283"/>
              <w:jc w:val="center"/>
              <w:rPr>
                <w:sz w:val="21"/>
              </w:rPr>
            </w:pPr>
            <w:r>
              <w:rPr>
                <w:w w:val="105"/>
                <w:sz w:val="21"/>
              </w:rPr>
              <w:t>12,235:</w:t>
              <w:tab/>
            </w:r>
            <w:r>
              <w:rPr>
                <w:spacing w:val="-3"/>
                <w:sz w:val="21"/>
              </w:rPr>
              <w:t>11,515</w:t>
            </w:r>
          </w:p>
          <w:p>
            <w:pPr>
              <w:pStyle w:val="TableParagraph"/>
              <w:tabs>
                <w:tab w:pos="1185" w:val="left" w:leader="none"/>
              </w:tabs>
              <w:spacing w:before="40"/>
              <w:ind w:left="276"/>
              <w:jc w:val="center"/>
              <w:rPr>
                <w:sz w:val="21"/>
              </w:rPr>
            </w:pPr>
            <w:r>
              <w:rPr>
                <w:sz w:val="21"/>
              </w:rPr>
              <w:t>12,031</w:t>
            </w:r>
            <w:r>
              <w:rPr>
                <w:spacing w:val="-7"/>
                <w:sz w:val="21"/>
              </w:rPr>
              <w:t> </w:t>
            </w:r>
            <w:r>
              <w:rPr>
                <w:sz w:val="21"/>
              </w:rPr>
              <w:t>:</w:t>
              <w:tab/>
            </w:r>
            <w:r>
              <w:rPr>
                <w:spacing w:val="-3"/>
                <w:sz w:val="21"/>
              </w:rPr>
              <w:t>11,455</w:t>
            </w:r>
          </w:p>
          <w:p>
            <w:pPr>
              <w:pStyle w:val="TableParagraph"/>
              <w:tabs>
                <w:tab w:pos="1171" w:val="left" w:leader="none"/>
              </w:tabs>
              <w:spacing w:before="39"/>
              <w:ind w:left="269"/>
              <w:jc w:val="center"/>
              <w:rPr>
                <w:sz w:val="21"/>
              </w:rPr>
            </w:pPr>
            <w:r>
              <w:rPr>
                <w:w w:val="105"/>
                <w:sz w:val="21"/>
              </w:rPr>
              <w:t>11,825:</w:t>
              <w:tab/>
            </w:r>
            <w:r>
              <w:rPr>
                <w:sz w:val="21"/>
              </w:rPr>
              <w:t>11,</w:t>
            </w:r>
            <w:r>
              <w:rPr>
                <w:spacing w:val="-34"/>
                <w:sz w:val="21"/>
              </w:rPr>
              <w:t> </w:t>
            </w:r>
            <w:r>
              <w:rPr>
                <w:sz w:val="21"/>
              </w:rPr>
              <w:t>179</w:t>
            </w:r>
          </w:p>
          <w:p>
            <w:pPr>
              <w:pStyle w:val="TableParagraph"/>
              <w:tabs>
                <w:tab w:pos="1177" w:val="left" w:leader="none"/>
              </w:tabs>
              <w:spacing w:before="37"/>
              <w:ind w:left="275"/>
              <w:jc w:val="center"/>
              <w:rPr>
                <w:sz w:val="21"/>
              </w:rPr>
            </w:pPr>
            <w:r>
              <w:rPr>
                <w:w w:val="105"/>
                <w:sz w:val="21"/>
              </w:rPr>
              <w:t>11,565:</w:t>
              <w:tab/>
            </w:r>
            <w:r>
              <w:rPr>
                <w:spacing w:val="-3"/>
                <w:w w:val="105"/>
                <w:position w:val="1"/>
                <w:sz w:val="21"/>
              </w:rPr>
              <w:t>10,824</w:t>
            </w:r>
          </w:p>
          <w:p>
            <w:pPr>
              <w:pStyle w:val="TableParagraph"/>
              <w:tabs>
                <w:tab w:pos="1171" w:val="left" w:leader="none"/>
              </w:tabs>
              <w:spacing w:before="37"/>
              <w:ind w:left="269"/>
              <w:jc w:val="center"/>
              <w:rPr>
                <w:sz w:val="21"/>
              </w:rPr>
            </w:pPr>
            <w:r>
              <w:rPr>
                <w:w w:val="105"/>
                <w:sz w:val="21"/>
              </w:rPr>
              <w:t>11,443!</w:t>
              <w:tab/>
            </w:r>
            <w:r>
              <w:rPr>
                <w:position w:val="1"/>
                <w:sz w:val="21"/>
              </w:rPr>
              <w:t>10,809</w:t>
            </w:r>
          </w:p>
          <w:p>
            <w:pPr>
              <w:pStyle w:val="TableParagraph"/>
              <w:tabs>
                <w:tab w:pos="1165" w:val="left" w:leader="none"/>
              </w:tabs>
              <w:spacing w:before="33"/>
              <w:ind w:left="263"/>
              <w:jc w:val="center"/>
              <w:rPr>
                <w:sz w:val="21"/>
              </w:rPr>
            </w:pPr>
            <w:r>
              <w:rPr>
                <w:w w:val="105"/>
                <w:sz w:val="21"/>
              </w:rPr>
              <w:t>11,166:</w:t>
              <w:tab/>
            </w:r>
            <w:r>
              <w:rPr>
                <w:sz w:val="21"/>
              </w:rPr>
              <w:t>10,560</w:t>
            </w:r>
          </w:p>
          <w:p>
            <w:pPr>
              <w:pStyle w:val="TableParagraph"/>
              <w:tabs>
                <w:tab w:pos="1272" w:val="left" w:leader="none"/>
              </w:tabs>
              <w:spacing w:before="40"/>
              <w:ind w:left="261"/>
              <w:jc w:val="center"/>
              <w:rPr>
                <w:sz w:val="21"/>
              </w:rPr>
            </w:pPr>
            <w:r>
              <w:rPr>
                <w:w w:val="105"/>
                <w:sz w:val="21"/>
              </w:rPr>
              <w:t>10,720:</w:t>
              <w:tab/>
              <w:t>9,999</w:t>
            </w:r>
          </w:p>
          <w:p>
            <w:pPr>
              <w:pStyle w:val="TableParagraph"/>
              <w:tabs>
                <w:tab w:pos="1277" w:val="left" w:leader="none"/>
              </w:tabs>
              <w:spacing w:line="221" w:lineRule="exact" w:before="40"/>
              <w:ind w:left="273"/>
              <w:jc w:val="center"/>
              <w:rPr>
                <w:sz w:val="21"/>
              </w:rPr>
            </w:pPr>
            <w:r>
              <w:rPr>
                <w:w w:val="105"/>
                <w:sz w:val="21"/>
              </w:rPr>
              <w:t>10,445:</w:t>
              <w:tab/>
              <w:t>9,915</w:t>
            </w:r>
          </w:p>
          <w:p>
            <w:pPr>
              <w:pStyle w:val="TableParagraph"/>
              <w:tabs>
                <w:tab w:pos="1258" w:val="left" w:leader="none"/>
              </w:tabs>
              <w:spacing w:line="338" w:lineRule="exact"/>
              <w:ind w:left="254"/>
              <w:jc w:val="center"/>
              <w:rPr>
                <w:sz w:val="21"/>
              </w:rPr>
            </w:pPr>
            <w:r>
              <w:rPr>
                <w:w w:val="95"/>
                <w:sz w:val="21"/>
              </w:rPr>
              <w:t>1</w:t>
            </w:r>
            <w:r>
              <w:rPr>
                <w:spacing w:val="-38"/>
                <w:w w:val="95"/>
                <w:sz w:val="21"/>
              </w:rPr>
              <w:t> </w:t>
            </w:r>
            <w:r>
              <w:rPr>
                <w:w w:val="95"/>
                <w:sz w:val="31"/>
              </w:rPr>
              <w:t>o,</w:t>
            </w:r>
            <w:r>
              <w:rPr>
                <w:spacing w:val="-50"/>
                <w:w w:val="95"/>
                <w:sz w:val="31"/>
              </w:rPr>
              <w:t> </w:t>
            </w:r>
            <w:r>
              <w:rPr>
                <w:w w:val="95"/>
                <w:sz w:val="21"/>
              </w:rPr>
              <w:t>430</w:t>
            </w:r>
            <w:r>
              <w:rPr>
                <w:spacing w:val="-32"/>
                <w:w w:val="95"/>
                <w:sz w:val="21"/>
              </w:rPr>
              <w:t> </w:t>
            </w:r>
            <w:r>
              <w:rPr>
                <w:rFonts w:ascii="Arial"/>
                <w:w w:val="95"/>
                <w:sz w:val="31"/>
              </w:rPr>
              <w:t>i</w:t>
              <w:tab/>
            </w:r>
            <w:r>
              <w:rPr>
                <w:w w:val="95"/>
                <w:position w:val="1"/>
                <w:sz w:val="21"/>
              </w:rPr>
              <w:t>9,931</w:t>
            </w:r>
          </w:p>
          <w:p>
            <w:pPr>
              <w:pStyle w:val="TableParagraph"/>
              <w:tabs>
                <w:tab w:pos="1283" w:val="left" w:leader="none"/>
              </w:tabs>
              <w:spacing w:before="18"/>
              <w:ind w:left="271"/>
              <w:jc w:val="center"/>
              <w:rPr>
                <w:sz w:val="21"/>
              </w:rPr>
            </w:pPr>
            <w:r>
              <w:rPr>
                <w:w w:val="105"/>
                <w:sz w:val="21"/>
              </w:rPr>
              <w:t>10,252:</w:t>
              <w:tab/>
            </w:r>
            <w:r>
              <w:rPr>
                <w:sz w:val="21"/>
              </w:rPr>
              <w:t>9,</w:t>
            </w:r>
            <w:r>
              <w:rPr>
                <w:spacing w:val="-21"/>
                <w:sz w:val="21"/>
              </w:rPr>
              <w:t> </w:t>
            </w:r>
            <w:r>
              <w:rPr>
                <w:spacing w:val="-7"/>
                <w:sz w:val="21"/>
              </w:rPr>
              <w:t>713</w:t>
            </w:r>
          </w:p>
          <w:p>
            <w:pPr>
              <w:pStyle w:val="TableParagraph"/>
              <w:tabs>
                <w:tab w:pos="1272" w:val="left" w:leader="none"/>
              </w:tabs>
              <w:spacing w:line="228" w:lineRule="exact" w:before="44"/>
              <w:ind w:left="370"/>
              <w:jc w:val="center"/>
              <w:rPr>
                <w:sz w:val="21"/>
              </w:rPr>
            </w:pPr>
            <w:r>
              <w:rPr>
                <w:w w:val="105"/>
                <w:sz w:val="21"/>
              </w:rPr>
              <w:t>9,768:</w:t>
              <w:tab/>
            </w:r>
            <w:r>
              <w:rPr>
                <w:w w:val="105"/>
                <w:position w:val="1"/>
                <w:sz w:val="21"/>
              </w:rPr>
              <w:t>9,203</w:t>
            </w:r>
          </w:p>
          <w:p>
            <w:pPr>
              <w:pStyle w:val="TableParagraph"/>
              <w:tabs>
                <w:tab w:pos="1272" w:val="left" w:leader="none"/>
              </w:tabs>
              <w:spacing w:line="333" w:lineRule="exact"/>
              <w:ind w:left="370"/>
              <w:jc w:val="center"/>
              <w:rPr>
                <w:sz w:val="21"/>
              </w:rPr>
            </w:pPr>
            <w:r>
              <w:rPr>
                <w:sz w:val="21"/>
              </w:rPr>
              <w:t>9,323</w:t>
            </w:r>
            <w:r>
              <w:rPr>
                <w:spacing w:val="-32"/>
                <w:sz w:val="21"/>
              </w:rPr>
              <w:t> </w:t>
            </w:r>
            <w:r>
              <w:rPr>
                <w:rFonts w:ascii="Arial"/>
                <w:sz w:val="31"/>
              </w:rPr>
              <w:t>i</w:t>
              <w:tab/>
            </w:r>
            <w:r>
              <w:rPr>
                <w:position w:val="1"/>
                <w:sz w:val="21"/>
              </w:rPr>
              <w:t>9,004</w:t>
            </w:r>
          </w:p>
          <w:p>
            <w:pPr>
              <w:pStyle w:val="TableParagraph"/>
              <w:tabs>
                <w:tab w:pos="1259" w:val="left" w:leader="none"/>
              </w:tabs>
              <w:spacing w:before="12"/>
              <w:ind w:left="357"/>
              <w:jc w:val="center"/>
              <w:rPr>
                <w:sz w:val="21"/>
              </w:rPr>
            </w:pPr>
            <w:r>
              <w:rPr>
                <w:w w:val="105"/>
                <w:sz w:val="21"/>
              </w:rPr>
              <w:t>8,837:</w:t>
              <w:tab/>
              <w:t>8,486</w:t>
            </w:r>
          </w:p>
          <w:p>
            <w:pPr>
              <w:pStyle w:val="TableParagraph"/>
              <w:tabs>
                <w:tab w:pos="1283" w:val="left" w:leader="none"/>
              </w:tabs>
              <w:spacing w:before="45"/>
              <w:ind w:left="376"/>
              <w:jc w:val="center"/>
              <w:rPr>
                <w:sz w:val="21"/>
              </w:rPr>
            </w:pPr>
            <w:r>
              <w:rPr>
                <w:w w:val="110"/>
                <w:sz w:val="21"/>
              </w:rPr>
              <w:t>8,446:</w:t>
              <w:tab/>
            </w:r>
            <w:r>
              <w:rPr>
                <w:spacing w:val="-4"/>
                <w:w w:val="105"/>
                <w:position w:val="1"/>
                <w:sz w:val="21"/>
              </w:rPr>
              <w:t>7,933</w:t>
            </w:r>
          </w:p>
          <w:p>
            <w:pPr>
              <w:pStyle w:val="TableParagraph"/>
              <w:tabs>
                <w:tab w:pos="1274" w:val="left" w:leader="none"/>
              </w:tabs>
              <w:spacing w:before="32"/>
              <w:ind w:left="372"/>
              <w:jc w:val="center"/>
              <w:rPr>
                <w:sz w:val="21"/>
              </w:rPr>
            </w:pPr>
            <w:r>
              <w:rPr>
                <w:w w:val="105"/>
                <w:sz w:val="21"/>
              </w:rPr>
              <w:t>7,984:</w:t>
              <w:tab/>
              <w:t>7,593</w:t>
            </w:r>
          </w:p>
          <w:p>
            <w:pPr>
              <w:pStyle w:val="TableParagraph"/>
              <w:tabs>
                <w:tab w:pos="1264" w:val="left" w:leader="none"/>
              </w:tabs>
              <w:spacing w:before="44"/>
              <w:ind w:left="362"/>
              <w:jc w:val="center"/>
              <w:rPr>
                <w:sz w:val="21"/>
              </w:rPr>
            </w:pPr>
            <w:r>
              <w:rPr>
                <w:w w:val="105"/>
                <w:sz w:val="21"/>
              </w:rPr>
              <w:t>7,578:</w:t>
              <w:tab/>
            </w:r>
            <w:r>
              <w:rPr>
                <w:position w:val="1"/>
                <w:sz w:val="21"/>
              </w:rPr>
              <w:t>7,079</w:t>
            </w:r>
          </w:p>
          <w:p>
            <w:pPr>
              <w:pStyle w:val="TableParagraph"/>
              <w:tabs>
                <w:tab w:pos="1264" w:val="left" w:leader="none"/>
              </w:tabs>
              <w:spacing w:before="37"/>
              <w:ind w:left="362"/>
              <w:jc w:val="center"/>
              <w:rPr>
                <w:sz w:val="21"/>
              </w:rPr>
            </w:pPr>
            <w:r>
              <w:rPr>
                <w:w w:val="105"/>
                <w:sz w:val="21"/>
              </w:rPr>
              <w:t>7,588:</w:t>
              <w:tab/>
            </w:r>
            <w:r>
              <w:rPr>
                <w:position w:val="1"/>
                <w:sz w:val="21"/>
              </w:rPr>
              <w:t>7,426</w:t>
            </w:r>
          </w:p>
          <w:p>
            <w:pPr>
              <w:pStyle w:val="TableParagraph"/>
              <w:tabs>
                <w:tab w:pos="1267" w:val="left" w:leader="none"/>
              </w:tabs>
              <w:spacing w:before="11"/>
              <w:ind w:left="358"/>
              <w:jc w:val="center"/>
              <w:rPr>
                <w:sz w:val="21"/>
              </w:rPr>
            </w:pPr>
            <w:r>
              <w:rPr>
                <w:w w:val="95"/>
                <w:sz w:val="21"/>
              </w:rPr>
              <w:t>7,</w:t>
            </w:r>
            <w:r>
              <w:rPr>
                <w:spacing w:val="-18"/>
                <w:w w:val="95"/>
                <w:sz w:val="21"/>
              </w:rPr>
              <w:t> </w:t>
            </w:r>
            <w:r>
              <w:rPr>
                <w:spacing w:val="-22"/>
                <w:w w:val="95"/>
                <w:sz w:val="21"/>
              </w:rPr>
              <w:t>45</w:t>
            </w:r>
            <w:r>
              <w:rPr>
                <w:rFonts w:ascii="Arial Unicode MS" w:eastAsia="Arial Unicode MS" w:hint="eastAsia"/>
                <w:spacing w:val="-22"/>
                <w:w w:val="95"/>
                <w:sz w:val="17"/>
              </w:rPr>
              <w:t>，</w:t>
            </w:r>
            <w:r>
              <w:rPr>
                <w:spacing w:val="-22"/>
                <w:w w:val="95"/>
                <w:sz w:val="21"/>
              </w:rPr>
              <w:t>8</w:t>
            </w:r>
            <w:r>
              <w:rPr>
                <w:spacing w:val="-37"/>
                <w:w w:val="95"/>
                <w:sz w:val="21"/>
              </w:rPr>
              <w:t> </w:t>
            </w:r>
            <w:r>
              <w:rPr>
                <w:rFonts w:ascii="Arial Unicode MS" w:eastAsia="Arial Unicode MS" w:hint="eastAsia"/>
                <w:w w:val="90"/>
                <w:sz w:val="17"/>
              </w:rPr>
              <w:t>:</w:t>
              <w:tab/>
            </w:r>
            <w:r>
              <w:rPr>
                <w:w w:val="95"/>
                <w:position w:val="-2"/>
                <w:sz w:val="21"/>
              </w:rPr>
              <w:t>7,</w:t>
            </w:r>
            <w:r>
              <w:rPr>
                <w:spacing w:val="-13"/>
                <w:w w:val="95"/>
                <w:position w:val="-2"/>
                <w:sz w:val="21"/>
              </w:rPr>
              <w:t> </w:t>
            </w:r>
            <w:r>
              <w:rPr>
                <w:w w:val="95"/>
                <w:position w:val="-2"/>
                <w:sz w:val="21"/>
              </w:rPr>
              <w:t>119</w:t>
            </w:r>
          </w:p>
          <w:p>
            <w:pPr>
              <w:pStyle w:val="TableParagraph"/>
              <w:tabs>
                <w:tab w:pos="1269" w:val="left" w:leader="none"/>
              </w:tabs>
              <w:spacing w:before="36"/>
              <w:ind w:left="360"/>
              <w:jc w:val="center"/>
              <w:rPr>
                <w:sz w:val="21"/>
              </w:rPr>
            </w:pPr>
            <w:r>
              <w:rPr>
                <w:sz w:val="21"/>
              </w:rPr>
              <w:t>7,281</w:t>
            </w:r>
            <w:r>
              <w:rPr>
                <w:spacing w:val="-7"/>
                <w:sz w:val="21"/>
              </w:rPr>
              <w:t> </w:t>
            </w:r>
            <w:r>
              <w:rPr>
                <w:w w:val="80"/>
                <w:sz w:val="21"/>
              </w:rPr>
              <w:t>•</w:t>
              <w:tab/>
            </w:r>
            <w:r>
              <w:rPr>
                <w:position w:val="1"/>
                <w:sz w:val="21"/>
              </w:rPr>
              <w:t>7,045</w:t>
            </w:r>
          </w:p>
          <w:p>
            <w:pPr>
              <w:pStyle w:val="TableParagraph"/>
              <w:tabs>
                <w:tab w:pos="1277" w:val="left" w:leader="none"/>
              </w:tabs>
              <w:spacing w:before="37"/>
              <w:ind w:left="368"/>
              <w:jc w:val="center"/>
              <w:rPr>
                <w:sz w:val="21"/>
              </w:rPr>
            </w:pPr>
            <w:r>
              <w:rPr>
                <w:sz w:val="21"/>
              </w:rPr>
              <w:t>7,661</w:t>
            </w:r>
            <w:r>
              <w:rPr>
                <w:spacing w:val="-7"/>
                <w:sz w:val="21"/>
              </w:rPr>
              <w:t> </w:t>
            </w:r>
            <w:r>
              <w:rPr>
                <w:w w:val="80"/>
                <w:sz w:val="21"/>
              </w:rPr>
              <w:t>•</w:t>
              <w:tab/>
            </w:r>
            <w:r>
              <w:rPr>
                <w:position w:val="1"/>
                <w:sz w:val="21"/>
              </w:rPr>
              <w:t>7,</w:t>
            </w:r>
            <w:r>
              <w:rPr>
                <w:spacing w:val="-29"/>
                <w:position w:val="1"/>
                <w:sz w:val="21"/>
              </w:rPr>
              <w:t> </w:t>
            </w:r>
            <w:r>
              <w:rPr>
                <w:position w:val="1"/>
                <w:sz w:val="21"/>
              </w:rPr>
              <w:t>163</w:t>
            </w:r>
          </w:p>
          <w:p>
            <w:pPr>
              <w:pStyle w:val="TableParagraph"/>
              <w:tabs>
                <w:tab w:pos="1271" w:val="left" w:leader="none"/>
              </w:tabs>
              <w:spacing w:before="44"/>
              <w:ind w:left="363"/>
              <w:jc w:val="center"/>
              <w:rPr>
                <w:sz w:val="21"/>
              </w:rPr>
            </w:pPr>
            <w:r>
              <w:rPr>
                <w:w w:val="105"/>
                <w:sz w:val="21"/>
              </w:rPr>
              <w:t>7,001.</w:t>
              <w:tab/>
            </w:r>
            <w:r>
              <w:rPr>
                <w:w w:val="105"/>
                <w:position w:val="1"/>
                <w:sz w:val="21"/>
              </w:rPr>
              <w:t>6,984</w:t>
            </w:r>
          </w:p>
          <w:p>
            <w:pPr>
              <w:pStyle w:val="TableParagraph"/>
              <w:tabs>
                <w:tab w:pos="1257" w:val="left" w:leader="none"/>
              </w:tabs>
              <w:spacing w:before="33"/>
              <w:ind w:left="363"/>
              <w:jc w:val="center"/>
              <w:rPr>
                <w:sz w:val="21"/>
              </w:rPr>
            </w:pPr>
            <w:r>
              <w:rPr>
                <w:sz w:val="21"/>
              </w:rPr>
              <w:t>7,295</w:t>
              <w:tab/>
              <w:t>6,679</w:t>
            </w:r>
          </w:p>
        </w:tc>
        <w:tc>
          <w:tcPr>
            <w:tcW w:w="1103" w:type="dxa"/>
          </w:tcPr>
          <w:p>
            <w:pPr>
              <w:pStyle w:val="TableParagraph"/>
              <w:spacing w:before="14"/>
              <w:ind w:left="582"/>
              <w:jc w:val="center"/>
              <w:rPr>
                <w:sz w:val="21"/>
              </w:rPr>
            </w:pPr>
            <w:r>
              <w:rPr>
                <w:sz w:val="21"/>
              </w:rPr>
              <w:t>9,461</w:t>
            </w:r>
          </w:p>
          <w:p>
            <w:pPr>
              <w:pStyle w:val="TableParagraph"/>
              <w:spacing w:before="40"/>
              <w:ind w:left="587"/>
              <w:jc w:val="center"/>
              <w:rPr>
                <w:sz w:val="21"/>
              </w:rPr>
            </w:pPr>
            <w:r>
              <w:rPr>
                <w:w w:val="105"/>
                <w:sz w:val="21"/>
              </w:rPr>
              <w:t>9,566</w:t>
            </w:r>
          </w:p>
          <w:p>
            <w:pPr>
              <w:pStyle w:val="TableParagraph"/>
              <w:spacing w:before="47"/>
              <w:ind w:left="587"/>
              <w:jc w:val="center"/>
              <w:rPr>
                <w:sz w:val="21"/>
              </w:rPr>
            </w:pPr>
            <w:r>
              <w:rPr>
                <w:w w:val="105"/>
                <w:sz w:val="21"/>
              </w:rPr>
              <w:t>9,474</w:t>
            </w:r>
          </w:p>
          <w:p>
            <w:pPr>
              <w:pStyle w:val="TableParagraph"/>
              <w:spacing w:before="39"/>
              <w:ind w:left="591" w:right="-15"/>
              <w:jc w:val="center"/>
              <w:rPr>
                <w:sz w:val="21"/>
              </w:rPr>
            </w:pPr>
            <w:r>
              <w:rPr>
                <w:w w:val="105"/>
                <w:sz w:val="21"/>
              </w:rPr>
              <w:t>9,913</w:t>
            </w:r>
          </w:p>
          <w:p>
            <w:pPr>
              <w:pStyle w:val="TableParagraph"/>
              <w:spacing w:before="40"/>
              <w:ind w:left="585"/>
              <w:jc w:val="center"/>
              <w:rPr>
                <w:sz w:val="21"/>
              </w:rPr>
            </w:pPr>
            <w:r>
              <w:rPr>
                <w:sz w:val="21"/>
              </w:rPr>
              <w:t>9,</w:t>
            </w:r>
            <w:r>
              <w:rPr>
                <w:spacing w:val="-31"/>
                <w:sz w:val="21"/>
              </w:rPr>
              <w:t> </w:t>
            </w:r>
            <w:r>
              <w:rPr>
                <w:sz w:val="21"/>
              </w:rPr>
              <w:t>719</w:t>
            </w:r>
          </w:p>
          <w:p>
            <w:pPr>
              <w:pStyle w:val="TableParagraph"/>
              <w:spacing w:before="40"/>
              <w:ind w:left="460"/>
              <w:jc w:val="center"/>
              <w:rPr>
                <w:sz w:val="21"/>
              </w:rPr>
            </w:pPr>
            <w:r>
              <w:rPr>
                <w:sz w:val="21"/>
              </w:rPr>
              <w:t>10,032</w:t>
            </w:r>
          </w:p>
          <w:p>
            <w:pPr>
              <w:pStyle w:val="TableParagraph"/>
              <w:spacing w:before="40"/>
              <w:ind w:left="582"/>
              <w:jc w:val="center"/>
              <w:rPr>
                <w:sz w:val="21"/>
              </w:rPr>
            </w:pPr>
            <w:r>
              <w:rPr>
                <w:w w:val="105"/>
                <w:sz w:val="21"/>
              </w:rPr>
              <w:t>9,914</w:t>
            </w:r>
          </w:p>
          <w:p>
            <w:pPr>
              <w:pStyle w:val="TableParagraph"/>
              <w:spacing w:before="40"/>
              <w:ind w:left="572"/>
              <w:jc w:val="center"/>
              <w:rPr>
                <w:sz w:val="21"/>
              </w:rPr>
            </w:pPr>
            <w:r>
              <w:rPr>
                <w:w w:val="105"/>
                <w:sz w:val="21"/>
              </w:rPr>
              <w:t>9,838</w:t>
            </w:r>
          </w:p>
          <w:p>
            <w:pPr>
              <w:pStyle w:val="TableParagraph"/>
              <w:spacing w:before="47"/>
              <w:ind w:left="472"/>
              <w:jc w:val="center"/>
              <w:rPr>
                <w:sz w:val="21"/>
              </w:rPr>
            </w:pPr>
            <w:r>
              <w:rPr>
                <w:w w:val="105"/>
                <w:sz w:val="21"/>
              </w:rPr>
              <w:t>10,220</w:t>
            </w:r>
          </w:p>
          <w:p>
            <w:pPr>
              <w:pStyle w:val="TableParagraph"/>
              <w:spacing w:before="47"/>
              <w:ind w:left="472"/>
              <w:jc w:val="center"/>
              <w:rPr>
                <w:sz w:val="21"/>
              </w:rPr>
            </w:pPr>
            <w:r>
              <w:rPr>
                <w:w w:val="105"/>
                <w:sz w:val="21"/>
              </w:rPr>
              <w:t>10,447</w:t>
            </w:r>
          </w:p>
          <w:p>
            <w:pPr>
              <w:pStyle w:val="TableParagraph"/>
              <w:spacing w:before="47"/>
              <w:ind w:left="472"/>
              <w:jc w:val="center"/>
              <w:rPr>
                <w:sz w:val="21"/>
              </w:rPr>
            </w:pPr>
            <w:r>
              <w:rPr>
                <w:w w:val="105"/>
                <w:sz w:val="21"/>
              </w:rPr>
              <w:t>10,526</w:t>
            </w:r>
          </w:p>
          <w:p>
            <w:pPr>
              <w:pStyle w:val="TableParagraph"/>
              <w:spacing w:before="39"/>
              <w:ind w:left="472"/>
              <w:jc w:val="center"/>
              <w:rPr>
                <w:sz w:val="21"/>
              </w:rPr>
            </w:pPr>
            <w:r>
              <w:rPr>
                <w:w w:val="105"/>
                <w:sz w:val="21"/>
              </w:rPr>
              <w:t>10,073</w:t>
            </w:r>
          </w:p>
          <w:p>
            <w:pPr>
              <w:pStyle w:val="TableParagraph"/>
              <w:spacing w:before="47"/>
              <w:ind w:left="457"/>
              <w:jc w:val="center"/>
              <w:rPr>
                <w:sz w:val="21"/>
              </w:rPr>
            </w:pPr>
            <w:r>
              <w:rPr>
                <w:w w:val="95"/>
                <w:sz w:val="21"/>
              </w:rPr>
              <w:t>10,</w:t>
            </w:r>
            <w:r>
              <w:rPr>
                <w:spacing w:val="-12"/>
                <w:w w:val="95"/>
                <w:sz w:val="21"/>
              </w:rPr>
              <w:t> </w:t>
            </w:r>
            <w:r>
              <w:rPr>
                <w:w w:val="95"/>
                <w:sz w:val="21"/>
              </w:rPr>
              <w:t>191</w:t>
            </w:r>
          </w:p>
          <w:p>
            <w:pPr>
              <w:pStyle w:val="TableParagraph"/>
              <w:spacing w:before="47"/>
              <w:ind w:left="460"/>
              <w:jc w:val="center"/>
              <w:rPr>
                <w:sz w:val="21"/>
              </w:rPr>
            </w:pPr>
            <w:r>
              <w:rPr>
                <w:sz w:val="21"/>
              </w:rPr>
              <w:t>10,812</w:t>
            </w:r>
          </w:p>
          <w:p>
            <w:pPr>
              <w:pStyle w:val="TableParagraph"/>
              <w:spacing w:before="40"/>
              <w:ind w:left="466"/>
              <w:jc w:val="center"/>
              <w:rPr>
                <w:sz w:val="21"/>
              </w:rPr>
            </w:pPr>
            <w:r>
              <w:rPr>
                <w:w w:val="105"/>
                <w:sz w:val="21"/>
              </w:rPr>
              <w:t>10,907</w:t>
            </w:r>
          </w:p>
          <w:p>
            <w:pPr>
              <w:pStyle w:val="TableParagraph"/>
              <w:spacing w:before="47"/>
              <w:ind w:left="460"/>
              <w:jc w:val="center"/>
              <w:rPr>
                <w:sz w:val="21"/>
              </w:rPr>
            </w:pPr>
            <w:r>
              <w:rPr>
                <w:sz w:val="21"/>
              </w:rPr>
              <w:t>10,846</w:t>
            </w:r>
          </w:p>
          <w:p>
            <w:pPr>
              <w:pStyle w:val="TableParagraph"/>
              <w:spacing w:before="47"/>
              <w:ind w:left="460"/>
              <w:jc w:val="center"/>
              <w:rPr>
                <w:sz w:val="21"/>
              </w:rPr>
            </w:pPr>
            <w:r>
              <w:rPr>
                <w:sz w:val="21"/>
              </w:rPr>
              <w:t>11,256</w:t>
            </w:r>
          </w:p>
          <w:p>
            <w:pPr>
              <w:pStyle w:val="TableParagraph"/>
              <w:spacing w:before="47"/>
              <w:ind w:left="466"/>
              <w:jc w:val="center"/>
              <w:rPr>
                <w:sz w:val="21"/>
              </w:rPr>
            </w:pPr>
            <w:r>
              <w:rPr>
                <w:w w:val="105"/>
                <w:sz w:val="21"/>
              </w:rPr>
              <w:t>11,648</w:t>
            </w:r>
          </w:p>
          <w:p>
            <w:pPr>
              <w:pStyle w:val="TableParagraph"/>
              <w:spacing w:before="47"/>
              <w:ind w:left="472"/>
              <w:jc w:val="center"/>
              <w:rPr>
                <w:sz w:val="21"/>
              </w:rPr>
            </w:pPr>
            <w:r>
              <w:rPr>
                <w:w w:val="105"/>
                <w:sz w:val="21"/>
              </w:rPr>
              <w:t>12,214</w:t>
            </w:r>
          </w:p>
          <w:p>
            <w:pPr>
              <w:pStyle w:val="TableParagraph"/>
              <w:spacing w:before="47"/>
              <w:ind w:left="460"/>
              <w:jc w:val="center"/>
              <w:rPr>
                <w:sz w:val="21"/>
              </w:rPr>
            </w:pPr>
            <w:r>
              <w:rPr>
                <w:sz w:val="21"/>
              </w:rPr>
              <w:t>11,966</w:t>
            </w:r>
          </w:p>
          <w:p>
            <w:pPr>
              <w:pStyle w:val="TableParagraph"/>
              <w:spacing w:before="47"/>
              <w:ind w:left="466"/>
              <w:jc w:val="center"/>
              <w:rPr>
                <w:sz w:val="21"/>
              </w:rPr>
            </w:pPr>
            <w:r>
              <w:rPr>
                <w:w w:val="105"/>
                <w:sz w:val="21"/>
              </w:rPr>
              <w:t>12,528</w:t>
            </w:r>
          </w:p>
          <w:p>
            <w:pPr>
              <w:pStyle w:val="TableParagraph"/>
              <w:spacing w:before="40"/>
              <w:ind w:left="464"/>
              <w:jc w:val="center"/>
              <w:rPr>
                <w:sz w:val="21"/>
              </w:rPr>
            </w:pPr>
            <w:r>
              <w:rPr>
                <w:rFonts w:ascii="Arial Unicode MS" w:hAnsi="Arial Unicode MS"/>
                <w:sz w:val="16"/>
              </w:rPr>
              <w:t>↑</w:t>
            </w:r>
            <w:r>
              <w:rPr>
                <w:sz w:val="21"/>
              </w:rPr>
              <w:t>2,534</w:t>
            </w:r>
          </w:p>
        </w:tc>
        <w:tc>
          <w:tcPr>
            <w:tcW w:w="1825" w:type="dxa"/>
          </w:tcPr>
          <w:p>
            <w:pPr>
              <w:pStyle w:val="TableParagraph"/>
              <w:tabs>
                <w:tab w:pos="1304" w:val="left" w:leader="none"/>
              </w:tabs>
              <w:spacing w:before="21"/>
              <w:ind w:left="403"/>
              <w:rPr>
                <w:sz w:val="21"/>
              </w:rPr>
            </w:pPr>
            <w:r>
              <w:rPr>
                <w:w w:val="105"/>
                <w:sz w:val="21"/>
              </w:rPr>
              <w:t>5,260:</w:t>
              <w:tab/>
              <w:t>4,201</w:t>
            </w:r>
          </w:p>
          <w:p>
            <w:pPr>
              <w:pStyle w:val="TableParagraph"/>
              <w:tabs>
                <w:tab w:pos="1304" w:val="left" w:leader="none"/>
              </w:tabs>
              <w:spacing w:line="231" w:lineRule="exact" w:before="40"/>
              <w:ind w:left="396"/>
              <w:rPr>
                <w:sz w:val="21"/>
              </w:rPr>
            </w:pPr>
            <w:r>
              <w:rPr>
                <w:w w:val="105"/>
                <w:sz w:val="21"/>
              </w:rPr>
              <w:t>5,336:</w:t>
              <w:tab/>
              <w:t>4,230</w:t>
            </w:r>
          </w:p>
          <w:p>
            <w:pPr>
              <w:pStyle w:val="TableParagraph"/>
              <w:tabs>
                <w:tab w:pos="1297" w:val="left" w:leader="none"/>
              </w:tabs>
              <w:spacing w:line="323" w:lineRule="exact"/>
              <w:ind w:left="396"/>
              <w:rPr>
                <w:sz w:val="21"/>
              </w:rPr>
            </w:pPr>
            <w:r>
              <w:rPr>
                <w:sz w:val="21"/>
              </w:rPr>
              <w:t>5,382</w:t>
            </w:r>
            <w:r>
              <w:rPr>
                <w:spacing w:val="-32"/>
                <w:sz w:val="21"/>
              </w:rPr>
              <w:t> </w:t>
            </w:r>
            <w:r>
              <w:rPr>
                <w:rFonts w:ascii="Arial"/>
                <w:sz w:val="29"/>
              </w:rPr>
              <w:t>I</w:t>
              <w:tab/>
            </w:r>
            <w:r>
              <w:rPr>
                <w:position w:val="1"/>
                <w:sz w:val="21"/>
              </w:rPr>
              <w:t>4,092</w:t>
            </w:r>
          </w:p>
          <w:p>
            <w:pPr>
              <w:pStyle w:val="TableParagraph"/>
              <w:tabs>
                <w:tab w:pos="1297" w:val="left" w:leader="none"/>
              </w:tabs>
              <w:spacing w:before="6"/>
              <w:ind w:left="396"/>
              <w:rPr>
                <w:sz w:val="21"/>
              </w:rPr>
            </w:pPr>
            <w:r>
              <w:rPr>
                <w:w w:val="105"/>
                <w:sz w:val="21"/>
              </w:rPr>
              <w:t>5,503:</w:t>
              <w:tab/>
            </w:r>
            <w:r>
              <w:rPr>
                <w:w w:val="105"/>
                <w:position w:val="1"/>
                <w:sz w:val="21"/>
              </w:rPr>
              <w:t>4,410</w:t>
            </w:r>
          </w:p>
          <w:p>
            <w:pPr>
              <w:pStyle w:val="TableParagraph"/>
              <w:tabs>
                <w:tab w:pos="1297" w:val="left" w:leader="none"/>
              </w:tabs>
              <w:spacing w:before="30"/>
              <w:ind w:left="388"/>
              <w:rPr>
                <w:sz w:val="21"/>
              </w:rPr>
            </w:pPr>
            <w:r>
              <w:rPr>
                <w:w w:val="105"/>
                <w:position w:val="1"/>
                <w:sz w:val="21"/>
              </w:rPr>
              <w:t>5,459:</w:t>
              <w:tab/>
            </w:r>
            <w:r>
              <w:rPr>
                <w:w w:val="105"/>
                <w:sz w:val="21"/>
              </w:rPr>
              <w:t>4,260</w:t>
            </w:r>
          </w:p>
          <w:p>
            <w:pPr>
              <w:pStyle w:val="TableParagraph"/>
              <w:tabs>
                <w:tab w:pos="1297" w:val="left" w:leader="none"/>
              </w:tabs>
              <w:spacing w:before="30"/>
              <w:ind w:left="388"/>
              <w:rPr>
                <w:sz w:val="21"/>
              </w:rPr>
            </w:pPr>
            <w:r>
              <w:rPr>
                <w:w w:val="105"/>
                <w:position w:val="1"/>
                <w:sz w:val="21"/>
              </w:rPr>
              <w:t>5,625</w:t>
              <w:tab/>
            </w:r>
            <w:r>
              <w:rPr>
                <w:w w:val="105"/>
                <w:sz w:val="21"/>
              </w:rPr>
              <w:t>4,407</w:t>
            </w:r>
          </w:p>
          <w:p>
            <w:pPr>
              <w:pStyle w:val="TableParagraph"/>
              <w:tabs>
                <w:tab w:pos="1297" w:val="left" w:leader="none"/>
              </w:tabs>
              <w:spacing w:before="30"/>
              <w:ind w:left="388"/>
              <w:rPr>
                <w:sz w:val="21"/>
              </w:rPr>
            </w:pPr>
            <w:r>
              <w:rPr>
                <w:w w:val="105"/>
                <w:position w:val="1"/>
                <w:sz w:val="21"/>
              </w:rPr>
              <w:t>5,484</w:t>
              <w:tab/>
            </w:r>
            <w:r>
              <w:rPr>
                <w:w w:val="105"/>
                <w:sz w:val="21"/>
              </w:rPr>
              <w:t>4,430</w:t>
            </w:r>
          </w:p>
          <w:p>
            <w:pPr>
              <w:pStyle w:val="TableParagraph"/>
              <w:tabs>
                <w:tab w:pos="1297" w:val="left" w:leader="none"/>
              </w:tabs>
              <w:spacing w:before="37"/>
              <w:ind w:left="388"/>
              <w:rPr>
                <w:sz w:val="21"/>
              </w:rPr>
            </w:pPr>
            <w:r>
              <w:rPr>
                <w:w w:val="105"/>
                <w:position w:val="1"/>
                <w:sz w:val="21"/>
              </w:rPr>
              <w:t>5,456</w:t>
              <w:tab/>
            </w:r>
            <w:r>
              <w:rPr>
                <w:w w:val="105"/>
                <w:sz w:val="21"/>
              </w:rPr>
              <w:t>4,382</w:t>
            </w:r>
          </w:p>
          <w:p>
            <w:pPr>
              <w:pStyle w:val="TableParagraph"/>
              <w:tabs>
                <w:tab w:pos="1297" w:val="left" w:leader="none"/>
              </w:tabs>
              <w:spacing w:before="40"/>
              <w:ind w:left="388"/>
              <w:rPr>
                <w:sz w:val="21"/>
              </w:rPr>
            </w:pPr>
            <w:r>
              <w:rPr>
                <w:sz w:val="21"/>
              </w:rPr>
              <w:t>5,</w:t>
            </w:r>
            <w:r>
              <w:rPr>
                <w:spacing w:val="-21"/>
                <w:sz w:val="21"/>
              </w:rPr>
              <w:t> </w:t>
            </w:r>
            <w:r>
              <w:rPr>
                <w:sz w:val="21"/>
              </w:rPr>
              <w:t>716</w:t>
              <w:tab/>
              <w:t>4,504</w:t>
            </w:r>
          </w:p>
          <w:p>
            <w:pPr>
              <w:pStyle w:val="TableParagraph"/>
              <w:tabs>
                <w:tab w:pos="1297" w:val="left" w:leader="none"/>
              </w:tabs>
              <w:spacing w:before="47"/>
              <w:ind w:left="388"/>
              <w:rPr>
                <w:sz w:val="21"/>
              </w:rPr>
            </w:pPr>
            <w:r>
              <w:rPr>
                <w:w w:val="105"/>
                <w:sz w:val="21"/>
              </w:rPr>
              <w:t>5,747.</w:t>
              <w:tab/>
            </w:r>
            <w:r>
              <w:rPr>
                <w:sz w:val="21"/>
              </w:rPr>
              <w:t>4,</w:t>
            </w:r>
            <w:r>
              <w:rPr>
                <w:spacing w:val="-32"/>
                <w:sz w:val="21"/>
              </w:rPr>
              <w:t> </w:t>
            </w:r>
            <w:r>
              <w:rPr>
                <w:sz w:val="21"/>
              </w:rPr>
              <w:t>700</w:t>
            </w:r>
          </w:p>
          <w:p>
            <w:pPr>
              <w:pStyle w:val="TableParagraph"/>
              <w:tabs>
                <w:tab w:pos="1297" w:val="left" w:leader="none"/>
              </w:tabs>
              <w:spacing w:before="44"/>
              <w:ind w:left="388"/>
              <w:rPr>
                <w:sz w:val="21"/>
              </w:rPr>
            </w:pPr>
            <w:r>
              <w:rPr>
                <w:w w:val="105"/>
                <w:sz w:val="21"/>
              </w:rPr>
              <w:t>5,858.</w:t>
              <w:tab/>
            </w:r>
            <w:r>
              <w:rPr>
                <w:w w:val="105"/>
                <w:position w:val="1"/>
                <w:sz w:val="21"/>
              </w:rPr>
              <w:t>4,668</w:t>
            </w:r>
          </w:p>
          <w:p>
            <w:pPr>
              <w:pStyle w:val="TableParagraph"/>
              <w:tabs>
                <w:tab w:pos="1297" w:val="left" w:leader="none"/>
              </w:tabs>
              <w:spacing w:before="32"/>
              <w:ind w:left="388"/>
              <w:rPr>
                <w:sz w:val="21"/>
              </w:rPr>
            </w:pPr>
            <w:r>
              <w:rPr>
                <w:w w:val="105"/>
                <w:sz w:val="21"/>
              </w:rPr>
              <w:t>5,519.</w:t>
              <w:tab/>
              <w:t>4,554</w:t>
            </w:r>
          </w:p>
          <w:p>
            <w:pPr>
              <w:pStyle w:val="TableParagraph"/>
              <w:tabs>
                <w:tab w:pos="1297" w:val="left" w:leader="none"/>
              </w:tabs>
              <w:spacing w:before="47"/>
              <w:ind w:left="388"/>
              <w:rPr>
                <w:sz w:val="21"/>
              </w:rPr>
            </w:pPr>
            <w:r>
              <w:rPr>
                <w:w w:val="105"/>
                <w:sz w:val="21"/>
              </w:rPr>
              <w:t>5,695.</w:t>
              <w:tab/>
              <w:t>4,496</w:t>
            </w:r>
          </w:p>
          <w:p>
            <w:pPr>
              <w:pStyle w:val="TableParagraph"/>
              <w:tabs>
                <w:tab w:pos="1297" w:val="left" w:leader="none"/>
              </w:tabs>
              <w:spacing w:before="47"/>
              <w:ind w:left="388"/>
              <w:rPr>
                <w:sz w:val="21"/>
              </w:rPr>
            </w:pPr>
            <w:r>
              <w:rPr>
                <w:w w:val="105"/>
                <w:sz w:val="21"/>
              </w:rPr>
              <w:t>5,934:</w:t>
              <w:tab/>
              <w:t>4,878</w:t>
            </w:r>
          </w:p>
          <w:p>
            <w:pPr>
              <w:pStyle w:val="TableParagraph"/>
              <w:tabs>
                <w:tab w:pos="1297" w:val="left" w:leader="none"/>
              </w:tabs>
              <w:spacing w:before="40"/>
              <w:ind w:left="388"/>
              <w:rPr>
                <w:sz w:val="21"/>
              </w:rPr>
            </w:pPr>
            <w:r>
              <w:rPr>
                <w:w w:val="105"/>
                <w:sz w:val="21"/>
              </w:rPr>
              <w:t>5,914</w:t>
              <w:tab/>
              <w:t>4,993</w:t>
            </w:r>
          </w:p>
          <w:p>
            <w:pPr>
              <w:pStyle w:val="TableParagraph"/>
              <w:tabs>
                <w:tab w:pos="1297" w:val="left" w:leader="none"/>
              </w:tabs>
              <w:spacing w:before="37"/>
              <w:ind w:left="382"/>
              <w:rPr>
                <w:sz w:val="21"/>
              </w:rPr>
            </w:pPr>
            <w:r>
              <w:rPr>
                <w:position w:val="1"/>
                <w:sz w:val="21"/>
              </w:rPr>
              <w:t>6,054:</w:t>
              <w:tab/>
            </w:r>
            <w:r>
              <w:rPr>
                <w:sz w:val="21"/>
              </w:rPr>
              <w:t>4,</w:t>
            </w:r>
            <w:r>
              <w:rPr>
                <w:spacing w:val="-38"/>
                <w:sz w:val="21"/>
              </w:rPr>
              <w:t> </w:t>
            </w:r>
            <w:r>
              <w:rPr>
                <w:sz w:val="21"/>
              </w:rPr>
              <w:t>792</w:t>
            </w:r>
          </w:p>
          <w:p>
            <w:pPr>
              <w:pStyle w:val="TableParagraph"/>
              <w:tabs>
                <w:tab w:pos="1297" w:val="left" w:leader="none"/>
              </w:tabs>
              <w:spacing w:before="44"/>
              <w:ind w:left="382"/>
              <w:rPr>
                <w:sz w:val="21"/>
              </w:rPr>
            </w:pPr>
            <w:r>
              <w:rPr>
                <w:w w:val="105"/>
                <w:sz w:val="21"/>
              </w:rPr>
              <w:t>6,309:</w:t>
              <w:tab/>
            </w:r>
            <w:r>
              <w:rPr>
                <w:w w:val="105"/>
                <w:position w:val="1"/>
                <w:sz w:val="21"/>
              </w:rPr>
              <w:t>4,947</w:t>
            </w:r>
          </w:p>
          <w:p>
            <w:pPr>
              <w:pStyle w:val="TableParagraph"/>
              <w:tabs>
                <w:tab w:pos="1298" w:val="left" w:leader="none"/>
              </w:tabs>
              <w:spacing w:line="241" w:lineRule="exact" w:before="30"/>
              <w:ind w:left="382"/>
              <w:rPr>
                <w:sz w:val="21"/>
              </w:rPr>
            </w:pPr>
            <w:r>
              <w:rPr>
                <w:position w:val="1"/>
                <w:sz w:val="21"/>
              </w:rPr>
              <w:t>6,468:</w:t>
              <w:tab/>
            </w:r>
            <w:r>
              <w:rPr>
                <w:sz w:val="21"/>
              </w:rPr>
              <w:t>5,</w:t>
            </w:r>
            <w:r>
              <w:rPr>
                <w:spacing w:val="-38"/>
                <w:sz w:val="21"/>
              </w:rPr>
              <w:t> </w:t>
            </w:r>
            <w:r>
              <w:rPr>
                <w:sz w:val="21"/>
              </w:rPr>
              <w:t>180</w:t>
            </w:r>
          </w:p>
          <w:p>
            <w:pPr>
              <w:pStyle w:val="TableParagraph"/>
              <w:tabs>
                <w:tab w:pos="1298" w:val="left" w:leader="none"/>
              </w:tabs>
              <w:spacing w:line="323" w:lineRule="exact"/>
              <w:ind w:left="382"/>
              <w:rPr>
                <w:sz w:val="21"/>
              </w:rPr>
            </w:pPr>
            <w:r>
              <w:rPr>
                <w:sz w:val="21"/>
              </w:rPr>
              <w:t>6,</w:t>
            </w:r>
            <w:r>
              <w:rPr>
                <w:spacing w:val="-25"/>
                <w:sz w:val="21"/>
              </w:rPr>
              <w:t> </w:t>
            </w:r>
            <w:r>
              <w:rPr>
                <w:sz w:val="21"/>
              </w:rPr>
              <w:t>756</w:t>
            </w:r>
            <w:r>
              <w:rPr>
                <w:spacing w:val="-34"/>
                <w:sz w:val="21"/>
              </w:rPr>
              <w:t> </w:t>
            </w:r>
            <w:r>
              <w:rPr>
                <w:rFonts w:ascii="Arial"/>
                <w:sz w:val="29"/>
              </w:rPr>
              <w:t>I</w:t>
              <w:tab/>
            </w:r>
            <w:r>
              <w:rPr>
                <w:position w:val="1"/>
                <w:sz w:val="21"/>
              </w:rPr>
              <w:t>5,458</w:t>
            </w:r>
          </w:p>
          <w:p>
            <w:pPr>
              <w:pStyle w:val="TableParagraph"/>
              <w:tabs>
                <w:tab w:pos="1291" w:val="left" w:leader="none"/>
              </w:tabs>
              <w:spacing w:before="17"/>
              <w:ind w:left="382"/>
              <w:rPr>
                <w:sz w:val="21"/>
              </w:rPr>
            </w:pPr>
            <w:r>
              <w:rPr>
                <w:w w:val="105"/>
                <w:sz w:val="21"/>
              </w:rPr>
              <w:t>6,670:</w:t>
              <w:tab/>
              <w:t>5,296</w:t>
            </w:r>
          </w:p>
          <w:p>
            <w:pPr>
              <w:pStyle w:val="TableParagraph"/>
              <w:tabs>
                <w:tab w:pos="1291" w:val="left" w:leader="none"/>
              </w:tabs>
              <w:spacing w:before="44"/>
              <w:ind w:left="382"/>
              <w:rPr>
                <w:sz w:val="21"/>
              </w:rPr>
            </w:pPr>
            <w:r>
              <w:rPr>
                <w:sz w:val="21"/>
              </w:rPr>
              <w:t>6,881</w:t>
            </w:r>
            <w:r>
              <w:rPr>
                <w:spacing w:val="-20"/>
                <w:sz w:val="21"/>
              </w:rPr>
              <w:t> </w:t>
            </w:r>
            <w:r>
              <w:rPr>
                <w:sz w:val="21"/>
              </w:rPr>
              <w:t>!</w:t>
              <w:tab/>
            </w:r>
            <w:r>
              <w:rPr>
                <w:position w:val="1"/>
                <w:sz w:val="21"/>
              </w:rPr>
              <w:t>5,647</w:t>
            </w:r>
          </w:p>
          <w:p>
            <w:pPr>
              <w:pStyle w:val="TableParagraph"/>
              <w:tabs>
                <w:tab w:pos="1291" w:val="left" w:leader="none"/>
              </w:tabs>
              <w:spacing w:before="37"/>
              <w:ind w:left="388"/>
              <w:rPr>
                <w:sz w:val="21"/>
              </w:rPr>
            </w:pPr>
            <w:r>
              <w:rPr>
                <w:w w:val="115"/>
                <w:position w:val="1"/>
                <w:sz w:val="21"/>
              </w:rPr>
              <w:t>5930:</w:t>
              <w:tab/>
            </w:r>
            <w:r>
              <w:rPr>
                <w:w w:val="105"/>
                <w:sz w:val="21"/>
              </w:rPr>
              <w:t>5,604</w:t>
            </w:r>
          </w:p>
        </w:tc>
        <w:tc>
          <w:tcPr>
            <w:tcW w:w="2027" w:type="dxa"/>
          </w:tcPr>
          <w:p>
            <w:pPr>
              <w:pStyle w:val="TableParagraph"/>
              <w:tabs>
                <w:tab w:pos="1592" w:val="left" w:leader="none"/>
              </w:tabs>
              <w:spacing w:before="25"/>
              <w:ind w:left="471"/>
              <w:jc w:val="center"/>
              <w:rPr>
                <w:sz w:val="21"/>
              </w:rPr>
            </w:pPr>
            <w:r>
              <w:rPr>
                <w:position w:val="1"/>
                <w:sz w:val="21"/>
              </w:rPr>
              <w:t>14,289</w:t>
              <w:tab/>
            </w:r>
            <w:r>
              <w:rPr>
                <w:sz w:val="21"/>
              </w:rPr>
              <w:t>0</w:t>
            </w:r>
            <w:r>
              <w:rPr>
                <w:spacing w:val="32"/>
                <w:sz w:val="21"/>
              </w:rPr>
              <w:t> </w:t>
            </w:r>
            <w:r>
              <w:rPr>
                <w:sz w:val="21"/>
              </w:rPr>
              <w:t>99</w:t>
            </w:r>
          </w:p>
          <w:p>
            <w:pPr>
              <w:pStyle w:val="TableParagraph"/>
              <w:tabs>
                <w:tab w:pos="1599" w:val="left" w:leader="none"/>
              </w:tabs>
              <w:spacing w:before="30"/>
              <w:ind w:left="478"/>
              <w:jc w:val="center"/>
              <w:rPr>
                <w:sz w:val="21"/>
              </w:rPr>
            </w:pPr>
            <w:r>
              <w:rPr>
                <w:w w:val="105"/>
                <w:position w:val="1"/>
                <w:sz w:val="21"/>
              </w:rPr>
              <w:t>13,920:</w:t>
              <w:tab/>
            </w:r>
            <w:r>
              <w:rPr>
                <w:w w:val="105"/>
                <w:sz w:val="21"/>
              </w:rPr>
              <w:t>0.</w:t>
            </w:r>
            <w:r>
              <w:rPr>
                <w:spacing w:val="-35"/>
                <w:w w:val="105"/>
                <w:sz w:val="21"/>
              </w:rPr>
              <w:t> </w:t>
            </w:r>
            <w:r>
              <w:rPr>
                <w:w w:val="105"/>
                <w:sz w:val="21"/>
              </w:rPr>
              <w:t>94</w:t>
            </w:r>
          </w:p>
          <w:p>
            <w:pPr>
              <w:pStyle w:val="TableParagraph"/>
              <w:tabs>
                <w:tab w:pos="1579" w:val="left" w:leader="none"/>
              </w:tabs>
              <w:spacing w:before="40"/>
              <w:ind w:left="451"/>
              <w:jc w:val="center"/>
              <w:rPr>
                <w:sz w:val="21"/>
              </w:rPr>
            </w:pPr>
            <w:r>
              <w:rPr>
                <w:sz w:val="21"/>
              </w:rPr>
              <w:t>13,530:</w:t>
              <w:tab/>
              <w:t>0.</w:t>
            </w:r>
            <w:r>
              <w:rPr>
                <w:spacing w:val="-34"/>
                <w:sz w:val="21"/>
              </w:rPr>
              <w:t> </w:t>
            </w:r>
            <w:r>
              <w:rPr>
                <w:sz w:val="21"/>
              </w:rPr>
              <w:t>91</w:t>
            </w:r>
          </w:p>
          <w:p>
            <w:pPr>
              <w:pStyle w:val="TableParagraph"/>
              <w:tabs>
                <w:tab w:pos="1604" w:val="left" w:leader="none"/>
              </w:tabs>
              <w:spacing w:before="40"/>
              <w:ind w:left="476"/>
              <w:jc w:val="center"/>
              <w:rPr>
                <w:sz w:val="21"/>
              </w:rPr>
            </w:pPr>
            <w:r>
              <w:rPr>
                <w:w w:val="105"/>
                <w:sz w:val="21"/>
              </w:rPr>
              <w:t>12,476:</w:t>
              <w:tab/>
              <w:t>0.</w:t>
            </w:r>
            <w:r>
              <w:rPr>
                <w:spacing w:val="-30"/>
                <w:w w:val="105"/>
                <w:sz w:val="21"/>
              </w:rPr>
              <w:t> </w:t>
            </w:r>
            <w:r>
              <w:rPr>
                <w:spacing w:val="-9"/>
                <w:w w:val="105"/>
                <w:sz w:val="21"/>
              </w:rPr>
              <w:t>83</w:t>
            </w:r>
          </w:p>
          <w:p>
            <w:pPr>
              <w:pStyle w:val="TableParagraph"/>
              <w:tabs>
                <w:tab w:pos="1604" w:val="left" w:leader="none"/>
              </w:tabs>
              <w:spacing w:line="237" w:lineRule="exact" w:before="37"/>
              <w:ind w:left="476"/>
              <w:jc w:val="center"/>
              <w:rPr>
                <w:sz w:val="21"/>
              </w:rPr>
            </w:pPr>
            <w:r>
              <w:rPr>
                <w:w w:val="105"/>
                <w:sz w:val="21"/>
              </w:rPr>
              <w:t>12,533:</w:t>
              <w:tab/>
            </w:r>
            <w:r>
              <w:rPr>
                <w:w w:val="105"/>
                <w:position w:val="1"/>
                <w:sz w:val="21"/>
              </w:rPr>
              <w:t>0.</w:t>
            </w:r>
            <w:r>
              <w:rPr>
                <w:spacing w:val="-30"/>
                <w:w w:val="105"/>
                <w:position w:val="1"/>
                <w:sz w:val="21"/>
              </w:rPr>
              <w:t> </w:t>
            </w:r>
            <w:r>
              <w:rPr>
                <w:spacing w:val="-9"/>
                <w:w w:val="105"/>
                <w:position w:val="1"/>
                <w:sz w:val="21"/>
              </w:rPr>
              <w:t>83</w:t>
            </w:r>
          </w:p>
          <w:p>
            <w:pPr>
              <w:pStyle w:val="TableParagraph"/>
              <w:tabs>
                <w:tab w:pos="1594" w:val="left" w:leader="none"/>
              </w:tabs>
              <w:spacing w:line="319" w:lineRule="exact"/>
              <w:ind w:left="466"/>
              <w:jc w:val="center"/>
              <w:rPr>
                <w:sz w:val="21"/>
              </w:rPr>
            </w:pPr>
            <w:r>
              <w:rPr>
                <w:spacing w:val="2"/>
                <w:sz w:val="21"/>
              </w:rPr>
              <w:t>11,694</w:t>
            </w:r>
            <w:r>
              <w:rPr>
                <w:rFonts w:ascii="Arial"/>
                <w:spacing w:val="2"/>
                <w:sz w:val="29"/>
              </w:rPr>
              <w:t>I</w:t>
              <w:tab/>
            </w:r>
            <w:r>
              <w:rPr>
                <w:position w:val="1"/>
                <w:sz w:val="21"/>
              </w:rPr>
              <w:t>0.</w:t>
            </w:r>
            <w:r>
              <w:rPr>
                <w:spacing w:val="-19"/>
                <w:position w:val="1"/>
                <w:sz w:val="21"/>
              </w:rPr>
              <w:t> </w:t>
            </w:r>
            <w:r>
              <w:rPr>
                <w:position w:val="1"/>
                <w:sz w:val="21"/>
              </w:rPr>
              <w:t>77</w:t>
            </w:r>
          </w:p>
          <w:p>
            <w:pPr>
              <w:pStyle w:val="TableParagraph"/>
              <w:tabs>
                <w:tab w:pos="1992" w:val="right" w:leader="none"/>
              </w:tabs>
              <w:spacing w:before="6"/>
              <w:ind w:left="503"/>
              <w:rPr>
                <w:sz w:val="21"/>
              </w:rPr>
            </w:pPr>
            <w:r>
              <w:rPr>
                <w:sz w:val="21"/>
              </w:rPr>
              <w:t>IO,</w:t>
            </w:r>
            <w:r>
              <w:rPr>
                <w:spacing w:val="-19"/>
                <w:sz w:val="21"/>
              </w:rPr>
              <w:t> </w:t>
            </w:r>
            <w:r>
              <w:rPr>
                <w:sz w:val="21"/>
              </w:rPr>
              <w:t>805:</w:t>
              <w:tab/>
            </w:r>
            <w:r>
              <w:rPr>
                <w:position w:val="1"/>
                <w:sz w:val="21"/>
              </w:rPr>
              <w:t>0.</w:t>
            </w:r>
            <w:r>
              <w:rPr>
                <w:spacing w:val="-34"/>
                <w:position w:val="1"/>
                <w:sz w:val="21"/>
              </w:rPr>
              <w:t> </w:t>
            </w:r>
            <w:r>
              <w:rPr>
                <w:position w:val="1"/>
                <w:sz w:val="21"/>
              </w:rPr>
              <w:t>71</w:t>
            </w:r>
          </w:p>
          <w:p>
            <w:pPr>
              <w:pStyle w:val="TableParagraph"/>
              <w:tabs>
                <w:tab w:pos="1588" w:val="left" w:leader="none"/>
              </w:tabs>
              <w:spacing w:before="37"/>
              <w:ind w:left="467"/>
              <w:jc w:val="center"/>
              <w:rPr>
                <w:sz w:val="21"/>
              </w:rPr>
            </w:pPr>
            <w:r>
              <w:rPr>
                <w:w w:val="105"/>
                <w:sz w:val="21"/>
              </w:rPr>
              <w:t>10,522.</w:t>
              <w:tab/>
            </w:r>
            <w:r>
              <w:rPr>
                <w:w w:val="105"/>
                <w:position w:val="1"/>
                <w:sz w:val="21"/>
              </w:rPr>
              <w:t>0.</w:t>
            </w:r>
            <w:r>
              <w:rPr>
                <w:spacing w:val="-32"/>
                <w:w w:val="105"/>
                <w:position w:val="1"/>
                <w:sz w:val="21"/>
              </w:rPr>
              <w:t> </w:t>
            </w:r>
            <w:r>
              <w:rPr>
                <w:w w:val="105"/>
                <w:position w:val="1"/>
                <w:sz w:val="21"/>
              </w:rPr>
              <w:t>69</w:t>
            </w:r>
          </w:p>
          <w:p>
            <w:pPr>
              <w:pStyle w:val="TableParagraph"/>
              <w:tabs>
                <w:tab w:pos="1586" w:val="left" w:leader="none"/>
              </w:tabs>
              <w:spacing w:before="37"/>
              <w:ind w:left="465"/>
              <w:jc w:val="center"/>
              <w:rPr>
                <w:sz w:val="21"/>
              </w:rPr>
            </w:pPr>
            <w:r>
              <w:rPr>
                <w:sz w:val="21"/>
              </w:rPr>
              <w:t>10,</w:t>
            </w:r>
            <w:r>
              <w:rPr>
                <w:spacing w:val="-16"/>
                <w:sz w:val="21"/>
              </w:rPr>
              <w:t> </w:t>
            </w:r>
            <w:r>
              <w:rPr>
                <w:sz w:val="21"/>
              </w:rPr>
              <w:t>141.</w:t>
              <w:tab/>
            </w:r>
            <w:r>
              <w:rPr>
                <w:position w:val="1"/>
                <w:sz w:val="21"/>
              </w:rPr>
              <w:t>0.</w:t>
            </w:r>
            <w:r>
              <w:rPr>
                <w:spacing w:val="-13"/>
                <w:position w:val="1"/>
                <w:sz w:val="21"/>
              </w:rPr>
              <w:t> </w:t>
            </w:r>
            <w:r>
              <w:rPr>
                <w:position w:val="1"/>
                <w:sz w:val="21"/>
              </w:rPr>
              <w:t>66</w:t>
            </w:r>
          </w:p>
          <w:p>
            <w:pPr>
              <w:pStyle w:val="TableParagraph"/>
              <w:tabs>
                <w:tab w:pos="1579" w:val="left" w:leader="none"/>
              </w:tabs>
              <w:spacing w:before="30"/>
              <w:ind w:left="561"/>
              <w:jc w:val="center"/>
              <w:rPr>
                <w:sz w:val="21"/>
              </w:rPr>
            </w:pPr>
            <w:r>
              <w:rPr>
                <w:w w:val="105"/>
                <w:position w:val="1"/>
                <w:sz w:val="21"/>
              </w:rPr>
              <w:t>9,518</w:t>
              <w:tab/>
            </w:r>
            <w:r>
              <w:rPr>
                <w:w w:val="105"/>
                <w:sz w:val="21"/>
              </w:rPr>
              <w:t>0.</w:t>
            </w:r>
            <w:r>
              <w:rPr>
                <w:spacing w:val="-41"/>
                <w:w w:val="105"/>
                <w:sz w:val="21"/>
              </w:rPr>
              <w:t> </w:t>
            </w:r>
            <w:r>
              <w:rPr>
                <w:w w:val="105"/>
                <w:sz w:val="21"/>
              </w:rPr>
              <w:t>62</w:t>
            </w:r>
          </w:p>
          <w:p>
            <w:pPr>
              <w:pStyle w:val="TableParagraph"/>
              <w:tabs>
                <w:tab w:pos="1597" w:val="left" w:leader="none"/>
              </w:tabs>
              <w:spacing w:before="18"/>
              <w:ind w:left="575"/>
              <w:rPr>
                <w:sz w:val="21"/>
              </w:rPr>
            </w:pPr>
            <w:r>
              <w:rPr>
                <w:w w:val="90"/>
                <w:sz w:val="21"/>
              </w:rPr>
              <w:t>8, 445</w:t>
            </w:r>
            <w:r>
              <w:rPr>
                <w:spacing w:val="-19"/>
                <w:w w:val="90"/>
                <w:sz w:val="21"/>
              </w:rPr>
              <w:t> </w:t>
            </w:r>
            <w:r>
              <w:rPr>
                <w:rFonts w:ascii="Arial Unicode MS" w:eastAsia="Arial Unicode MS" w:hint="eastAsia"/>
                <w:w w:val="80"/>
                <w:sz w:val="7"/>
              </w:rPr>
              <w:t>:</w:t>
            </w:r>
            <w:r>
              <w:rPr>
                <w:rFonts w:ascii="Arial Unicode MS" w:eastAsia="Arial Unicode MS" w:hint="eastAsia"/>
                <w:spacing w:val="-10"/>
                <w:w w:val="80"/>
                <w:sz w:val="7"/>
              </w:rPr>
              <w:t> </w:t>
            </w:r>
            <w:r>
              <w:rPr>
                <w:rFonts w:ascii="Arial Unicode MS" w:eastAsia="Arial Unicode MS" w:hint="eastAsia"/>
                <w:w w:val="90"/>
                <w:sz w:val="7"/>
              </w:rPr>
              <w:t>＇</w:t>
              <w:tab/>
            </w:r>
            <w:r>
              <w:rPr>
                <w:w w:val="90"/>
                <w:position w:val="-1"/>
                <w:sz w:val="21"/>
              </w:rPr>
              <w:t>0 </w:t>
            </w:r>
            <w:r>
              <w:rPr>
                <w:spacing w:val="28"/>
                <w:w w:val="90"/>
                <w:position w:val="-1"/>
                <w:sz w:val="21"/>
              </w:rPr>
              <w:t> </w:t>
            </w:r>
            <w:r>
              <w:rPr>
                <w:w w:val="90"/>
                <w:position w:val="-1"/>
                <w:sz w:val="21"/>
              </w:rPr>
              <w:t>55</w:t>
            </w:r>
          </w:p>
          <w:p>
            <w:pPr>
              <w:pStyle w:val="TableParagraph"/>
              <w:tabs>
                <w:tab w:pos="1597" w:val="left" w:leader="none"/>
              </w:tabs>
              <w:spacing w:before="46"/>
              <w:ind w:left="575"/>
              <w:rPr>
                <w:sz w:val="21"/>
              </w:rPr>
            </w:pPr>
            <w:r>
              <w:rPr>
                <w:w w:val="110"/>
                <w:sz w:val="21"/>
              </w:rPr>
              <w:t>8,</w:t>
            </w:r>
            <w:r>
              <w:rPr>
                <w:spacing w:val="-21"/>
                <w:w w:val="110"/>
                <w:sz w:val="21"/>
              </w:rPr>
              <w:t> </w:t>
            </w:r>
            <w:r>
              <w:rPr>
                <w:w w:val="110"/>
                <w:sz w:val="21"/>
              </w:rPr>
              <w:t>25f</w:t>
              <w:tab/>
            </w:r>
            <w:r>
              <w:rPr>
                <w:w w:val="105"/>
                <w:position w:val="1"/>
                <w:sz w:val="21"/>
              </w:rPr>
              <w:t>0.</w:t>
            </w:r>
            <w:r>
              <w:rPr>
                <w:spacing w:val="-35"/>
                <w:w w:val="105"/>
                <w:position w:val="1"/>
                <w:sz w:val="21"/>
              </w:rPr>
              <w:t> </w:t>
            </w:r>
            <w:r>
              <w:rPr>
                <w:w w:val="105"/>
                <w:position w:val="1"/>
                <w:sz w:val="21"/>
              </w:rPr>
              <w:t>54</w:t>
            </w:r>
          </w:p>
          <w:p>
            <w:pPr>
              <w:pStyle w:val="TableParagraph"/>
              <w:tabs>
                <w:tab w:pos="1580" w:val="left" w:leader="none"/>
              </w:tabs>
              <w:spacing w:before="33"/>
              <w:ind w:left="562"/>
              <w:jc w:val="center"/>
              <w:rPr>
                <w:sz w:val="21"/>
              </w:rPr>
            </w:pPr>
            <w:r>
              <w:rPr>
                <w:sz w:val="21"/>
              </w:rPr>
              <w:t>7,132.</w:t>
              <w:tab/>
              <w:t>0</w:t>
            </w:r>
            <w:r>
              <w:rPr>
                <w:spacing w:val="34"/>
                <w:sz w:val="21"/>
              </w:rPr>
              <w:t> </w:t>
            </w:r>
            <w:r>
              <w:rPr>
                <w:sz w:val="21"/>
              </w:rPr>
              <w:t>47</w:t>
            </w:r>
          </w:p>
          <w:p>
            <w:pPr>
              <w:pStyle w:val="TableParagraph"/>
              <w:tabs>
                <w:tab w:pos="1580" w:val="left" w:leader="none"/>
              </w:tabs>
              <w:spacing w:before="37"/>
              <w:ind w:left="567"/>
              <w:jc w:val="center"/>
              <w:rPr>
                <w:sz w:val="21"/>
              </w:rPr>
            </w:pPr>
            <w:r>
              <w:rPr>
                <w:w w:val="105"/>
                <w:position w:val="1"/>
                <w:sz w:val="21"/>
              </w:rPr>
              <w:t>5,567</w:t>
              <w:tab/>
            </w:r>
            <w:r>
              <w:rPr>
                <w:w w:val="105"/>
                <w:sz w:val="21"/>
              </w:rPr>
              <w:t>0.</w:t>
            </w:r>
            <w:r>
              <w:rPr>
                <w:spacing w:val="-40"/>
                <w:w w:val="105"/>
                <w:sz w:val="21"/>
              </w:rPr>
              <w:t> </w:t>
            </w:r>
            <w:r>
              <w:rPr>
                <w:w w:val="105"/>
                <w:sz w:val="21"/>
              </w:rPr>
              <w:t>37</w:t>
            </w:r>
          </w:p>
          <w:p>
            <w:pPr>
              <w:pStyle w:val="TableParagraph"/>
              <w:tabs>
                <w:tab w:pos="1572" w:val="left" w:leader="none"/>
              </w:tabs>
              <w:spacing w:before="37"/>
              <w:ind w:left="558"/>
              <w:jc w:val="center"/>
              <w:rPr>
                <w:sz w:val="21"/>
              </w:rPr>
            </w:pPr>
            <w:r>
              <w:rPr>
                <w:position w:val="1"/>
                <w:sz w:val="21"/>
              </w:rPr>
              <w:t>4,670</w:t>
              <w:tab/>
            </w:r>
            <w:r>
              <w:rPr>
                <w:sz w:val="21"/>
              </w:rPr>
              <w:t>0.</w:t>
            </w:r>
            <w:r>
              <w:rPr>
                <w:spacing w:val="-28"/>
                <w:sz w:val="21"/>
              </w:rPr>
              <w:t> </w:t>
            </w:r>
            <w:r>
              <w:rPr>
                <w:sz w:val="21"/>
              </w:rPr>
              <w:t>31</w:t>
            </w:r>
          </w:p>
          <w:p>
            <w:pPr>
              <w:pStyle w:val="TableParagraph"/>
              <w:tabs>
                <w:tab w:pos="1592" w:val="left" w:leader="none"/>
              </w:tabs>
              <w:spacing w:before="37"/>
              <w:ind w:left="574"/>
              <w:jc w:val="center"/>
              <w:rPr>
                <w:sz w:val="21"/>
              </w:rPr>
            </w:pPr>
            <w:r>
              <w:rPr>
                <w:position w:val="1"/>
                <w:sz w:val="21"/>
              </w:rPr>
              <w:t>3,811</w:t>
              <w:tab/>
            </w:r>
            <w:r>
              <w:rPr>
                <w:sz w:val="21"/>
              </w:rPr>
              <w:t>0.</w:t>
            </w:r>
            <w:r>
              <w:rPr>
                <w:spacing w:val="-6"/>
                <w:sz w:val="21"/>
              </w:rPr>
              <w:t> </w:t>
            </w:r>
            <w:r>
              <w:rPr>
                <w:sz w:val="21"/>
              </w:rPr>
              <w:t>25</w:t>
            </w:r>
          </w:p>
          <w:p>
            <w:pPr>
              <w:pStyle w:val="TableParagraph"/>
              <w:tabs>
                <w:tab w:pos="1600" w:val="left" w:leader="none"/>
              </w:tabs>
              <w:spacing w:before="37"/>
              <w:ind w:left="574"/>
              <w:jc w:val="center"/>
              <w:rPr>
                <w:sz w:val="21"/>
              </w:rPr>
            </w:pPr>
            <w:r>
              <w:rPr>
                <w:position w:val="1"/>
                <w:sz w:val="21"/>
              </w:rPr>
              <w:t>3,</w:t>
            </w:r>
            <w:r>
              <w:rPr>
                <w:spacing w:val="-15"/>
                <w:position w:val="1"/>
                <w:sz w:val="21"/>
              </w:rPr>
              <w:t> </w:t>
            </w:r>
            <w:r>
              <w:rPr>
                <w:position w:val="1"/>
                <w:sz w:val="21"/>
              </w:rPr>
              <w:t>758</w:t>
              <w:tab/>
            </w:r>
            <w:r>
              <w:rPr>
                <w:sz w:val="21"/>
              </w:rPr>
              <w:t>0.</w:t>
            </w:r>
            <w:r>
              <w:rPr>
                <w:spacing w:val="-11"/>
                <w:sz w:val="21"/>
              </w:rPr>
              <w:t> </w:t>
            </w:r>
            <w:r>
              <w:rPr>
                <w:spacing w:val="-6"/>
                <w:sz w:val="21"/>
              </w:rPr>
              <w:t>25</w:t>
            </w:r>
          </w:p>
          <w:p>
            <w:pPr>
              <w:pStyle w:val="TableParagraph"/>
              <w:tabs>
                <w:tab w:pos="1593" w:val="left" w:leader="none"/>
              </w:tabs>
              <w:spacing w:before="30"/>
              <w:ind w:left="572"/>
              <w:jc w:val="center"/>
              <w:rPr>
                <w:sz w:val="21"/>
              </w:rPr>
            </w:pPr>
            <w:r>
              <w:rPr>
                <w:w w:val="105"/>
                <w:position w:val="1"/>
                <w:sz w:val="21"/>
              </w:rPr>
              <w:t>2,929</w:t>
              <w:tab/>
            </w:r>
            <w:r>
              <w:rPr>
                <w:w w:val="105"/>
                <w:sz w:val="21"/>
              </w:rPr>
              <w:t>0.</w:t>
            </w:r>
            <w:r>
              <w:rPr>
                <w:spacing w:val="-41"/>
                <w:w w:val="105"/>
                <w:sz w:val="21"/>
              </w:rPr>
              <w:t> </w:t>
            </w:r>
            <w:r>
              <w:rPr>
                <w:w w:val="105"/>
                <w:sz w:val="21"/>
              </w:rPr>
              <w:t>20</w:t>
            </w:r>
          </w:p>
          <w:p>
            <w:pPr>
              <w:pStyle w:val="TableParagraph"/>
              <w:tabs>
                <w:tab w:pos="1585" w:val="left" w:leader="none"/>
              </w:tabs>
              <w:spacing w:before="37"/>
              <w:ind w:left="570"/>
              <w:jc w:val="center"/>
              <w:rPr>
                <w:sz w:val="21"/>
              </w:rPr>
            </w:pPr>
            <w:r>
              <w:rPr>
                <w:w w:val="105"/>
                <w:position w:val="1"/>
                <w:sz w:val="21"/>
              </w:rPr>
              <w:t>2,112,</w:t>
              <w:tab/>
            </w:r>
            <w:r>
              <w:rPr>
                <w:w w:val="105"/>
                <w:sz w:val="21"/>
              </w:rPr>
              <w:t>0.</w:t>
            </w:r>
            <w:r>
              <w:rPr>
                <w:spacing w:val="-35"/>
                <w:w w:val="105"/>
                <w:sz w:val="21"/>
              </w:rPr>
              <w:t> </w:t>
            </w:r>
            <w:r>
              <w:rPr>
                <w:w w:val="105"/>
                <w:sz w:val="21"/>
              </w:rPr>
              <w:t>14</w:t>
            </w:r>
          </w:p>
          <w:p>
            <w:pPr>
              <w:pStyle w:val="TableParagraph"/>
              <w:tabs>
                <w:tab w:pos="1578" w:val="left" w:leader="none"/>
              </w:tabs>
              <w:spacing w:line="238" w:lineRule="exact" w:before="47"/>
              <w:ind w:left="564"/>
              <w:jc w:val="center"/>
              <w:rPr>
                <w:sz w:val="21"/>
              </w:rPr>
            </w:pPr>
            <w:r>
              <w:rPr>
                <w:w w:val="105"/>
                <w:sz w:val="21"/>
              </w:rPr>
              <w:t>2,858:</w:t>
              <w:tab/>
              <w:t>0.</w:t>
            </w:r>
            <w:r>
              <w:rPr>
                <w:spacing w:val="-41"/>
                <w:w w:val="105"/>
                <w:sz w:val="21"/>
              </w:rPr>
              <w:t> </w:t>
            </w:r>
            <w:r>
              <w:rPr>
                <w:w w:val="105"/>
                <w:sz w:val="21"/>
              </w:rPr>
              <w:t>19</w:t>
            </w:r>
          </w:p>
          <w:p>
            <w:pPr>
              <w:pStyle w:val="TableParagraph"/>
              <w:tabs>
                <w:tab w:pos="1597" w:val="left" w:leader="none"/>
              </w:tabs>
              <w:spacing w:line="330" w:lineRule="exact"/>
              <w:ind w:left="570"/>
              <w:rPr>
                <w:sz w:val="21"/>
              </w:rPr>
            </w:pPr>
            <w:r>
              <w:rPr>
                <w:spacing w:val="3"/>
                <w:w w:val="95"/>
                <w:sz w:val="21"/>
              </w:rPr>
              <w:t>1'457</w:t>
            </w:r>
            <w:r>
              <w:rPr>
                <w:rFonts w:ascii="Arial"/>
                <w:spacing w:val="3"/>
                <w:w w:val="95"/>
                <w:sz w:val="29"/>
              </w:rPr>
              <w:t>I</w:t>
              <w:tab/>
            </w:r>
            <w:r>
              <w:rPr>
                <w:w w:val="95"/>
                <w:position w:val="2"/>
                <w:sz w:val="21"/>
              </w:rPr>
              <w:t>0. I</w:t>
            </w:r>
            <w:r>
              <w:rPr>
                <w:spacing w:val="-7"/>
                <w:w w:val="95"/>
                <w:position w:val="2"/>
                <w:sz w:val="21"/>
              </w:rPr>
              <w:t> </w:t>
            </w:r>
            <w:r>
              <w:rPr>
                <w:w w:val="95"/>
                <w:position w:val="2"/>
                <w:sz w:val="21"/>
              </w:rPr>
              <w:t>0</w:t>
            </w:r>
          </w:p>
          <w:p>
            <w:pPr>
              <w:pStyle w:val="TableParagraph"/>
              <w:tabs>
                <w:tab w:pos="1579" w:val="left" w:leader="none"/>
              </w:tabs>
              <w:spacing w:line="239" w:lineRule="exact" w:before="9"/>
              <w:ind w:left="559"/>
              <w:jc w:val="center"/>
              <w:rPr>
                <w:sz w:val="21"/>
              </w:rPr>
            </w:pPr>
            <w:r>
              <w:rPr>
                <w:sz w:val="21"/>
              </w:rPr>
              <w:t>1.</w:t>
            </w:r>
            <w:r>
              <w:rPr>
                <w:spacing w:val="-8"/>
                <w:sz w:val="21"/>
              </w:rPr>
              <w:t> </w:t>
            </w:r>
            <w:r>
              <w:rPr>
                <w:sz w:val="21"/>
              </w:rPr>
              <w:t>440.</w:t>
              <w:tab/>
              <w:t>0  </w:t>
            </w:r>
            <w:r>
              <w:rPr>
                <w:w w:val="95"/>
                <w:sz w:val="21"/>
              </w:rPr>
              <w:t>I</w:t>
            </w:r>
            <w:r>
              <w:rPr>
                <w:spacing w:val="-32"/>
                <w:w w:val="95"/>
                <w:sz w:val="21"/>
              </w:rPr>
              <w:t> </w:t>
            </w:r>
            <w:r>
              <w:rPr>
                <w:sz w:val="21"/>
              </w:rPr>
              <w:t>0</w:t>
            </w:r>
          </w:p>
        </w:tc>
      </w:tr>
    </w:tbl>
    <w:p>
      <w:pPr>
        <w:pStyle w:val="BodyText"/>
        <w:spacing w:before="9"/>
        <w:rPr>
          <w:rFonts w:ascii="Arial Unicode MS"/>
          <w:sz w:val="24"/>
        </w:rPr>
      </w:pPr>
    </w:p>
    <w:p>
      <w:pPr>
        <w:spacing w:before="93"/>
        <w:ind w:left="0" w:right="95" w:firstLine="0"/>
        <w:jc w:val="center"/>
        <w:rPr>
          <w:sz w:val="19"/>
        </w:rPr>
      </w:pPr>
      <w:r>
        <w:rPr>
          <w:sz w:val="19"/>
        </w:rPr>
        <w:t>7  -</w:t>
      </w:r>
    </w:p>
    <w:p>
      <w:pPr>
        <w:spacing w:after="0"/>
        <w:jc w:val="center"/>
        <w:rPr>
          <w:sz w:val="19"/>
        </w:rPr>
        <w:sectPr>
          <w:pgSz w:w="11990" w:h="16840"/>
          <w:pgMar w:top="1100" w:bottom="280" w:left="940" w:right="960"/>
        </w:sectPr>
      </w:pPr>
    </w:p>
    <w:p>
      <w:pPr>
        <w:tabs>
          <w:tab w:pos="985" w:val="left" w:leader="none"/>
        </w:tabs>
        <w:spacing w:before="71"/>
        <w:ind w:left="491" w:right="0" w:firstLine="0"/>
        <w:jc w:val="left"/>
        <w:rPr>
          <w:rFonts w:ascii="Arial Unicode MS" w:eastAsia="Arial Unicode MS" w:hint="eastAsia"/>
          <w:sz w:val="22"/>
        </w:rPr>
      </w:pPr>
      <w:r>
        <w:rPr>
          <w:rFonts w:ascii="Arial Unicode MS" w:eastAsia="Arial Unicode MS" w:hint="eastAsia"/>
          <w:w w:val="110"/>
          <w:sz w:val="22"/>
        </w:rPr>
        <w:t>イ</w:t>
        <w:tab/>
        <w:t>市部郡部別自然動態</w:t>
      </w:r>
    </w:p>
    <w:p>
      <w:pPr>
        <w:pStyle w:val="BodyText"/>
        <w:spacing w:before="4"/>
        <w:rPr>
          <w:rFonts w:ascii="Arial Unicode MS"/>
          <w:sz w:val="24"/>
        </w:rPr>
      </w:pPr>
    </w:p>
    <w:p>
      <w:pPr>
        <w:spacing w:before="101"/>
        <w:ind w:left="3897" w:right="0" w:firstLine="0"/>
        <w:jc w:val="left"/>
        <w:rPr>
          <w:rFonts w:ascii="Arial Unicode MS" w:eastAsia="Arial Unicode MS" w:hint="eastAsia"/>
          <w:sz w:val="22"/>
        </w:rPr>
      </w:pPr>
      <w:r>
        <w:rPr>
          <w:rFonts w:ascii="Arial Unicode MS" w:eastAsia="Arial Unicode MS" w:hint="eastAsia"/>
          <w:w w:val="110"/>
          <w:sz w:val="22"/>
        </w:rPr>
        <w:t>巾部増加、郡部減少</w:t>
      </w:r>
    </w:p>
    <w:p>
      <w:pPr>
        <w:pStyle w:val="BodyText"/>
        <w:spacing w:before="3"/>
        <w:rPr>
          <w:rFonts w:ascii="Arial Unicode MS"/>
          <w:sz w:val="31"/>
        </w:rPr>
      </w:pPr>
    </w:p>
    <w:p>
      <w:pPr>
        <w:spacing w:line="285" w:lineRule="auto" w:before="1"/>
        <w:ind w:left="245" w:right="229" w:firstLine="249"/>
        <w:jc w:val="left"/>
        <w:rPr>
          <w:rFonts w:ascii="Arial Unicode MS" w:hAnsi="Arial Unicode MS" w:eastAsia="Arial Unicode MS" w:hint="eastAsia"/>
          <w:sz w:val="22"/>
        </w:rPr>
      </w:pPr>
      <w:r>
        <w:rPr>
          <w:rFonts w:ascii="Arial Unicode MS" w:hAnsi="Arial Unicode MS" w:eastAsia="Arial Unicode MS" w:hint="eastAsia"/>
          <w:spacing w:val="7"/>
          <w:sz w:val="22"/>
        </w:rPr>
        <w:t>平成 </w:t>
      </w:r>
      <w:r>
        <w:rPr>
          <w:sz w:val="26"/>
        </w:rPr>
        <w:t>8 </w:t>
      </w:r>
      <w:r>
        <w:rPr>
          <w:rFonts w:ascii="Arial Unicode MS" w:hAnsi="Arial Unicode MS" w:eastAsia="Arial Unicode MS" w:hint="eastAsia"/>
          <w:sz w:val="22"/>
        </w:rPr>
        <w:t>年中の自然動態を市部郡部  別にみると、  市部では出生数が  </w:t>
      </w:r>
      <w:r>
        <w:rPr>
          <w:sz w:val="26"/>
        </w:rPr>
        <w:t>9,</w:t>
      </w:r>
      <w:r>
        <w:rPr>
          <w:spacing w:val="3"/>
          <w:sz w:val="26"/>
        </w:rPr>
        <w:t>  </w:t>
      </w:r>
      <w:r>
        <w:rPr>
          <w:spacing w:val="-4"/>
          <w:sz w:val="26"/>
        </w:rPr>
        <w:t>700</w:t>
      </w:r>
      <w:r>
        <w:rPr>
          <w:rFonts w:ascii="Arial Unicode MS" w:hAnsi="Arial Unicode MS" w:eastAsia="Arial Unicode MS" w:hint="eastAsia"/>
          <w:spacing w:val="13"/>
          <w:sz w:val="22"/>
        </w:rPr>
        <w:t>人、死亡数か</w:t>
      </w:r>
      <w:r>
        <w:rPr>
          <w:spacing w:val="13"/>
          <w:sz w:val="26"/>
        </w:rPr>
        <w:t>7,</w:t>
      </w:r>
      <w:r>
        <w:rPr>
          <w:spacing w:val="-2"/>
          <w:sz w:val="26"/>
        </w:rPr>
        <w:t> </w:t>
      </w:r>
      <w:r>
        <w:rPr>
          <w:sz w:val="26"/>
        </w:rPr>
        <w:t>170</w:t>
      </w:r>
      <w:r>
        <w:rPr>
          <w:rFonts w:ascii="Arial Unicode MS" w:hAnsi="Arial Unicode MS" w:eastAsia="Arial Unicode MS" w:hint="eastAsia"/>
          <w:spacing w:val="10"/>
          <w:sz w:val="22"/>
        </w:rPr>
        <w:t>人で、</w:t>
      </w:r>
      <w:r>
        <w:rPr>
          <w:sz w:val="26"/>
        </w:rPr>
        <w:t>2, </w:t>
      </w:r>
      <w:r>
        <w:rPr>
          <w:spacing w:val="3"/>
          <w:sz w:val="26"/>
        </w:rPr>
        <w:t>530</w:t>
      </w:r>
      <w:r>
        <w:rPr>
          <w:rFonts w:ascii="Arial Unicode MS" w:hAnsi="Arial Unicode MS" w:eastAsia="Arial Unicode MS" w:hint="eastAsia"/>
          <w:spacing w:val="4"/>
          <w:sz w:val="22"/>
        </w:rPr>
        <w:t>人の自然増加となった。前年に比べ、出生数は  </w:t>
      </w:r>
      <w:r>
        <w:rPr>
          <w:sz w:val="26"/>
        </w:rPr>
        <w:t>33</w:t>
      </w:r>
      <w:r>
        <w:rPr>
          <w:rFonts w:ascii="Arial Unicode MS" w:hAnsi="Arial Unicode MS" w:eastAsia="Arial Unicode MS" w:hint="eastAsia"/>
          <w:spacing w:val="1"/>
          <w:sz w:val="22"/>
        </w:rPr>
        <w:t>人   </w:t>
      </w:r>
      <w:r>
        <w:rPr>
          <w:spacing w:val="-13"/>
          <w:sz w:val="26"/>
        </w:rPr>
        <w:t>( </w:t>
      </w:r>
      <w:r>
        <w:rPr>
          <w:sz w:val="26"/>
        </w:rPr>
        <w:t>0. 34%</w:t>
      </w:r>
      <w:r>
        <w:rPr>
          <w:spacing w:val="17"/>
          <w:sz w:val="26"/>
        </w:rPr>
        <w:t> )  </w:t>
      </w:r>
      <w:r>
        <w:rPr>
          <w:rFonts w:ascii="Arial Unicode MS" w:hAnsi="Arial Unicode MS" w:eastAsia="Arial Unicode MS" w:hint="eastAsia"/>
          <w:spacing w:val="19"/>
          <w:sz w:val="22"/>
        </w:rPr>
        <w:t>の増</w:t>
      </w:r>
      <w:r>
        <w:rPr>
          <w:rFonts w:ascii="Arial Unicode MS" w:hAnsi="Arial Unicode MS" w:eastAsia="Arial Unicode MS" w:hint="eastAsia"/>
          <w:spacing w:val="11"/>
          <w:sz w:val="22"/>
        </w:rPr>
        <w:t>加、死亡数は  </w:t>
      </w:r>
      <w:r>
        <w:rPr>
          <w:spacing w:val="-7"/>
          <w:sz w:val="26"/>
        </w:rPr>
        <w:t>76</w:t>
      </w:r>
      <w:r>
        <w:rPr>
          <w:rFonts w:ascii="Arial Unicode MS" w:hAnsi="Arial Unicode MS" w:eastAsia="Arial Unicode MS" w:hint="eastAsia"/>
          <w:spacing w:val="8"/>
          <w:sz w:val="22"/>
        </w:rPr>
        <w:t>人 </w:t>
      </w:r>
      <w:r>
        <w:rPr>
          <w:rFonts w:ascii="Arial Unicode MS" w:hAnsi="Arial Unicode MS" w:eastAsia="Arial Unicode MS" w:hint="eastAsia"/>
          <w:sz w:val="22"/>
        </w:rPr>
        <w:t>（△ </w:t>
      </w:r>
      <w:r>
        <w:rPr>
          <w:sz w:val="26"/>
        </w:rPr>
        <w:t>1. 05%</w:t>
      </w:r>
      <w:r>
        <w:rPr>
          <w:spacing w:val="6"/>
          <w:sz w:val="26"/>
        </w:rPr>
        <w:t>  )  </w:t>
      </w:r>
      <w:r>
        <w:rPr>
          <w:rFonts w:ascii="Arial Unicode MS" w:hAnsi="Arial Unicode MS" w:eastAsia="Arial Unicode MS" w:hint="eastAsia"/>
          <w:spacing w:val="13"/>
          <w:sz w:val="22"/>
        </w:rPr>
        <w:t>の減少となり、 自然増加数は  </w:t>
      </w:r>
      <w:r>
        <w:rPr>
          <w:spacing w:val="3"/>
          <w:sz w:val="26"/>
        </w:rPr>
        <w:t>109</w:t>
      </w:r>
      <w:r>
        <w:rPr>
          <w:rFonts w:ascii="Arial Unicode MS" w:hAnsi="Arial Unicode MS" w:eastAsia="Arial Unicode MS" w:hint="eastAsia"/>
          <w:spacing w:val="6"/>
          <w:sz w:val="22"/>
        </w:rPr>
        <w:t>人の増加となっ たか</w:t>
      </w:r>
      <w:r>
        <w:rPr>
          <w:rFonts w:ascii="Arial Unicode MS" w:hAnsi="Arial Unicode MS" w:eastAsia="Arial Unicode MS" w:hint="eastAsia"/>
          <w:spacing w:val="4"/>
          <w:sz w:val="22"/>
        </w:rPr>
        <w:t>自然増加率は前年同様 </w:t>
      </w:r>
      <w:r>
        <w:rPr>
          <w:sz w:val="26"/>
        </w:rPr>
        <w:t>0. 26%</w:t>
      </w:r>
      <w:r>
        <w:rPr>
          <w:spacing w:val="52"/>
          <w:sz w:val="26"/>
        </w:rPr>
        <w:t> </w:t>
      </w:r>
      <w:r>
        <w:rPr>
          <w:rFonts w:ascii="Arial Unicode MS" w:hAnsi="Arial Unicode MS" w:eastAsia="Arial Unicode MS" w:hint="eastAsia"/>
          <w:spacing w:val="10"/>
          <w:sz w:val="22"/>
        </w:rPr>
        <w:t>となった。</w:t>
      </w:r>
    </w:p>
    <w:p>
      <w:pPr>
        <w:tabs>
          <w:tab w:pos="1102" w:val="left" w:leader="none"/>
        </w:tabs>
        <w:spacing w:line="283" w:lineRule="auto" w:before="0"/>
        <w:ind w:left="241" w:right="238" w:firstLine="253"/>
        <w:jc w:val="left"/>
        <w:rPr>
          <w:rFonts w:ascii="Arial Unicode MS" w:hAnsi="Arial Unicode MS" w:eastAsia="Arial Unicode MS" w:hint="eastAsia"/>
          <w:sz w:val="22"/>
        </w:rPr>
      </w:pPr>
      <w:r>
        <w:rPr>
          <w:rFonts w:ascii="Arial Unicode MS" w:hAnsi="Arial Unicode MS" w:eastAsia="Arial Unicode MS" w:hint="eastAsia"/>
          <w:spacing w:val="21"/>
          <w:sz w:val="22"/>
        </w:rPr>
        <w:t>郡</w:t>
      </w:r>
      <w:r>
        <w:rPr>
          <w:rFonts w:ascii="Arial Unicode MS" w:hAnsi="Arial Unicode MS" w:eastAsia="Arial Unicode MS" w:hint="eastAsia"/>
          <w:sz w:val="22"/>
        </w:rPr>
        <w:t>部</w:t>
      </w:r>
      <w:r>
        <w:rPr>
          <w:rFonts w:ascii="Arial Unicode MS" w:hAnsi="Arial Unicode MS" w:eastAsia="Arial Unicode MS" w:hint="eastAsia"/>
          <w:spacing w:val="23"/>
          <w:sz w:val="22"/>
        </w:rPr>
        <w:t>で</w:t>
      </w:r>
      <w:r>
        <w:rPr>
          <w:rFonts w:ascii="Arial Unicode MS" w:hAnsi="Arial Unicode MS" w:eastAsia="Arial Unicode MS" w:hint="eastAsia"/>
          <w:sz w:val="22"/>
        </w:rPr>
        <w:t>は</w:t>
      </w:r>
      <w:r>
        <w:rPr>
          <w:rFonts w:ascii="Arial Unicode MS" w:hAnsi="Arial Unicode MS" w:eastAsia="Arial Unicode MS" w:hint="eastAsia"/>
          <w:spacing w:val="18"/>
          <w:sz w:val="22"/>
        </w:rPr>
        <w:t>、</w:t>
      </w:r>
      <w:r>
        <w:rPr>
          <w:rFonts w:ascii="Arial Unicode MS" w:hAnsi="Arial Unicode MS" w:eastAsia="Arial Unicode MS" w:hint="eastAsia"/>
          <w:sz w:val="22"/>
        </w:rPr>
        <w:t>出</w:t>
      </w:r>
      <w:r>
        <w:rPr>
          <w:rFonts w:ascii="Arial Unicode MS" w:hAnsi="Arial Unicode MS" w:eastAsia="Arial Unicode MS" w:hint="eastAsia"/>
          <w:spacing w:val="19"/>
          <w:sz w:val="22"/>
        </w:rPr>
        <w:t>生</w:t>
      </w:r>
      <w:r>
        <w:rPr>
          <w:rFonts w:ascii="Arial Unicode MS" w:hAnsi="Arial Unicode MS" w:eastAsia="Arial Unicode MS" w:hint="eastAsia"/>
          <w:sz w:val="22"/>
        </w:rPr>
        <w:t>数が</w:t>
      </w:r>
      <w:r>
        <w:rPr>
          <w:rFonts w:ascii="Arial Unicode MS" w:hAnsi="Arial Unicode MS" w:eastAsia="Arial Unicode MS" w:hint="eastAsia"/>
          <w:spacing w:val="21"/>
          <w:sz w:val="22"/>
        </w:rPr>
        <w:t> </w:t>
      </w:r>
      <w:r>
        <w:rPr>
          <w:sz w:val="26"/>
        </w:rPr>
        <w:t>4,</w:t>
      </w:r>
      <w:r>
        <w:rPr>
          <w:spacing w:val="1"/>
          <w:sz w:val="26"/>
        </w:rPr>
        <w:t> </w:t>
      </w:r>
      <w:r>
        <w:rPr>
          <w:spacing w:val="2"/>
          <w:sz w:val="26"/>
        </w:rPr>
        <w:t>274</w:t>
      </w:r>
      <w:r>
        <w:rPr>
          <w:rFonts w:ascii="Arial Unicode MS" w:hAnsi="Arial Unicode MS" w:eastAsia="Arial Unicode MS" w:hint="eastAsia"/>
          <w:sz w:val="22"/>
        </w:rPr>
        <w:t>人</w:t>
      </w:r>
      <w:r>
        <w:rPr>
          <w:rFonts w:ascii="Arial Unicode MS" w:hAnsi="Arial Unicode MS" w:eastAsia="Arial Unicode MS" w:hint="eastAsia"/>
          <w:spacing w:val="14"/>
          <w:sz w:val="22"/>
        </w:rPr>
        <w:t>、</w:t>
      </w:r>
      <w:r>
        <w:rPr>
          <w:rFonts w:ascii="Arial Unicode MS" w:hAnsi="Arial Unicode MS" w:eastAsia="Arial Unicode MS" w:hint="eastAsia"/>
          <w:spacing w:val="22"/>
          <w:sz w:val="22"/>
        </w:rPr>
        <w:t>死</w:t>
      </w:r>
      <w:r>
        <w:rPr>
          <w:rFonts w:ascii="Arial Unicode MS" w:hAnsi="Arial Unicode MS" w:eastAsia="Arial Unicode MS" w:hint="eastAsia"/>
          <w:spacing w:val="15"/>
          <w:sz w:val="22"/>
        </w:rPr>
        <w:t>亡数</w:t>
      </w:r>
      <w:r>
        <w:rPr>
          <w:rFonts w:ascii="Arial Unicode MS" w:hAnsi="Arial Unicode MS" w:eastAsia="Arial Unicode MS" w:hint="eastAsia"/>
          <w:sz w:val="22"/>
        </w:rPr>
        <w:t>が </w:t>
      </w:r>
      <w:r>
        <w:rPr>
          <w:rFonts w:ascii="Arial Unicode MS" w:hAnsi="Arial Unicode MS" w:eastAsia="Arial Unicode MS" w:hint="eastAsia"/>
          <w:spacing w:val="26"/>
          <w:sz w:val="22"/>
        </w:rPr>
        <w:t> </w:t>
      </w:r>
      <w:r>
        <w:rPr>
          <w:sz w:val="26"/>
        </w:rPr>
        <w:t>5,</w:t>
      </w:r>
      <w:r>
        <w:rPr>
          <w:spacing w:val="25"/>
          <w:sz w:val="26"/>
        </w:rPr>
        <w:t> </w:t>
      </w:r>
      <w:r>
        <w:rPr>
          <w:sz w:val="26"/>
        </w:rPr>
        <w:t>364</w:t>
      </w:r>
      <w:r>
        <w:rPr>
          <w:rFonts w:ascii="Arial Unicode MS" w:hAnsi="Arial Unicode MS" w:eastAsia="Arial Unicode MS" w:hint="eastAsia"/>
          <w:sz w:val="22"/>
        </w:rPr>
        <w:t>人で</w:t>
      </w:r>
      <w:r>
        <w:rPr>
          <w:rFonts w:ascii="Arial Unicode MS" w:hAnsi="Arial Unicode MS" w:eastAsia="Arial Unicode MS" w:hint="eastAsia"/>
          <w:spacing w:val="8"/>
          <w:sz w:val="22"/>
        </w:rPr>
        <w:t> </w:t>
      </w:r>
      <w:r>
        <w:rPr>
          <w:rFonts w:ascii="Arial Unicode MS" w:hAnsi="Arial Unicode MS" w:eastAsia="Arial Unicode MS" w:hint="eastAsia"/>
          <w:spacing w:val="16"/>
          <w:sz w:val="22"/>
        </w:rPr>
        <w:t>、</w:t>
      </w:r>
      <w:r>
        <w:rPr>
          <w:sz w:val="26"/>
        </w:rPr>
        <w:t>1,</w:t>
      </w:r>
      <w:r>
        <w:rPr>
          <w:spacing w:val="-6"/>
          <w:sz w:val="26"/>
        </w:rPr>
        <w:t> </w:t>
      </w:r>
      <w:r>
        <w:rPr>
          <w:sz w:val="26"/>
        </w:rPr>
        <w:t>090</w:t>
      </w:r>
      <w:r>
        <w:rPr>
          <w:spacing w:val="-21"/>
          <w:sz w:val="26"/>
        </w:rPr>
        <w:t> </w:t>
      </w:r>
      <w:r>
        <w:rPr>
          <w:rFonts w:ascii="Arial Unicode MS" w:hAnsi="Arial Unicode MS" w:eastAsia="Arial Unicode MS" w:hint="eastAsia"/>
          <w:sz w:val="22"/>
        </w:rPr>
        <w:t>人</w:t>
      </w:r>
      <w:r>
        <w:rPr>
          <w:rFonts w:ascii="Arial Unicode MS" w:hAnsi="Arial Unicode MS" w:eastAsia="Arial Unicode MS" w:hint="eastAsia"/>
          <w:spacing w:val="5"/>
          <w:sz w:val="22"/>
        </w:rPr>
        <w:t> </w:t>
      </w:r>
      <w:r>
        <w:rPr>
          <w:rFonts w:ascii="Arial Unicode MS" w:hAnsi="Arial Unicode MS" w:eastAsia="Arial Unicode MS" w:hint="eastAsia"/>
          <w:sz w:val="22"/>
        </w:rPr>
        <w:t>の</w:t>
      </w:r>
      <w:r>
        <w:rPr>
          <w:rFonts w:ascii="Arial Unicode MS" w:hAnsi="Arial Unicode MS" w:eastAsia="Arial Unicode MS" w:hint="eastAsia"/>
          <w:spacing w:val="19"/>
          <w:sz w:val="22"/>
        </w:rPr>
        <w:t> </w:t>
      </w:r>
      <w:r>
        <w:rPr>
          <w:rFonts w:ascii="Arial Unicode MS" w:hAnsi="Arial Unicode MS" w:eastAsia="Arial Unicode MS" w:hint="eastAsia"/>
          <w:spacing w:val="6"/>
          <w:sz w:val="22"/>
        </w:rPr>
        <w:t>自</w:t>
      </w:r>
      <w:r>
        <w:rPr>
          <w:rFonts w:ascii="Arial Unicode MS" w:hAnsi="Arial Unicode MS" w:eastAsia="Arial Unicode MS" w:hint="eastAsia"/>
          <w:sz w:val="22"/>
        </w:rPr>
        <w:t>然</w:t>
      </w:r>
      <w:r>
        <w:rPr>
          <w:rFonts w:ascii="Arial Unicode MS" w:hAnsi="Arial Unicode MS" w:eastAsia="Arial Unicode MS" w:hint="eastAsia"/>
          <w:spacing w:val="34"/>
          <w:sz w:val="22"/>
        </w:rPr>
        <w:t>減</w:t>
      </w:r>
      <w:r>
        <w:rPr>
          <w:rFonts w:ascii="Arial Unicode MS" w:hAnsi="Arial Unicode MS" w:eastAsia="Arial Unicode MS" w:hint="eastAsia"/>
          <w:spacing w:val="20"/>
          <w:sz w:val="22"/>
        </w:rPr>
        <w:t>少</w:t>
      </w:r>
      <w:r>
        <w:rPr>
          <w:rFonts w:ascii="Arial Unicode MS" w:hAnsi="Arial Unicode MS" w:eastAsia="Arial Unicode MS" w:hint="eastAsia"/>
          <w:sz w:val="22"/>
        </w:rPr>
        <w:t>となっ</w:t>
      </w:r>
      <w:r>
        <w:rPr>
          <w:rFonts w:ascii="Arial Unicode MS" w:hAnsi="Arial Unicode MS" w:eastAsia="Arial Unicode MS" w:hint="eastAsia"/>
          <w:spacing w:val="-1"/>
          <w:sz w:val="22"/>
        </w:rPr>
        <w:t> </w:t>
      </w:r>
      <w:r>
        <w:rPr>
          <w:rFonts w:ascii="Arial Unicode MS" w:hAnsi="Arial Unicode MS" w:eastAsia="Arial Unicode MS" w:hint="eastAsia"/>
          <w:spacing w:val="10"/>
          <w:sz w:val="22"/>
        </w:rPr>
        <w:t>た</w:t>
      </w:r>
      <w:r>
        <w:rPr>
          <w:rFonts w:ascii="Arial Unicode MS" w:hAnsi="Arial Unicode MS" w:eastAsia="Arial Unicode MS" w:hint="eastAsia"/>
          <w:sz w:val="22"/>
        </w:rPr>
        <w:t>。</w:t>
      </w:r>
      <w:r>
        <w:rPr>
          <w:rFonts w:ascii="Arial Unicode MS" w:hAnsi="Arial Unicode MS" w:eastAsia="Arial Unicode MS" w:hint="eastAsia"/>
          <w:spacing w:val="7"/>
          <w:sz w:val="22"/>
        </w:rPr>
        <w:t>前年</w:t>
      </w:r>
      <w:r>
        <w:rPr>
          <w:rFonts w:ascii="Arial Unicode MS" w:hAnsi="Arial Unicode MS" w:eastAsia="Arial Unicode MS" w:hint="eastAsia"/>
          <w:spacing w:val="8"/>
          <w:sz w:val="22"/>
        </w:rPr>
        <w:t>に</w:t>
      </w:r>
      <w:r>
        <w:rPr>
          <w:rFonts w:ascii="Arial Unicode MS" w:hAnsi="Arial Unicode MS" w:eastAsia="Arial Unicode MS" w:hint="eastAsia"/>
          <w:sz w:val="22"/>
        </w:rPr>
        <w:t>比</w:t>
      </w:r>
      <w:r>
        <w:rPr>
          <w:rFonts w:ascii="Arial Unicode MS" w:hAnsi="Arial Unicode MS" w:eastAsia="Arial Unicode MS" w:hint="eastAsia"/>
          <w:spacing w:val="24"/>
          <w:sz w:val="22"/>
        </w:rPr>
        <w:t>べ</w:t>
      </w:r>
      <w:r>
        <w:rPr>
          <w:rFonts w:ascii="Arial Unicode MS" w:hAnsi="Arial Unicode MS" w:eastAsia="Arial Unicode MS" w:hint="eastAsia"/>
          <w:spacing w:val="15"/>
          <w:sz w:val="22"/>
        </w:rPr>
        <w:t>、</w:t>
      </w:r>
      <w:r>
        <w:rPr>
          <w:rFonts w:ascii="Arial Unicode MS" w:hAnsi="Arial Unicode MS" w:eastAsia="Arial Unicode MS" w:hint="eastAsia"/>
          <w:sz w:val="22"/>
        </w:rPr>
        <w:t>出</w:t>
      </w:r>
      <w:r>
        <w:rPr>
          <w:rFonts w:ascii="Arial Unicode MS" w:hAnsi="Arial Unicode MS" w:eastAsia="Arial Unicode MS" w:hint="eastAsia"/>
          <w:spacing w:val="24"/>
          <w:sz w:val="22"/>
        </w:rPr>
        <w:t>生</w:t>
      </w:r>
      <w:r>
        <w:rPr>
          <w:rFonts w:ascii="Arial Unicode MS" w:hAnsi="Arial Unicode MS" w:eastAsia="Arial Unicode MS" w:hint="eastAsia"/>
          <w:sz w:val="22"/>
        </w:rPr>
        <w:t>数は</w:t>
      </w:r>
      <w:r>
        <w:rPr>
          <w:rFonts w:ascii="Arial Unicode MS" w:hAnsi="Arial Unicode MS" w:eastAsia="Arial Unicode MS" w:hint="eastAsia"/>
          <w:spacing w:val="29"/>
          <w:sz w:val="22"/>
        </w:rPr>
        <w:t> </w:t>
      </w:r>
      <w:r>
        <w:rPr>
          <w:spacing w:val="-3"/>
          <w:sz w:val="26"/>
        </w:rPr>
        <w:t>44</w:t>
      </w:r>
      <w:r>
        <w:rPr>
          <w:rFonts w:ascii="Arial Unicode MS" w:hAnsi="Arial Unicode MS" w:eastAsia="Arial Unicode MS" w:hint="eastAsia"/>
          <w:sz w:val="22"/>
        </w:rPr>
        <w:t>人</w:t>
      </w:r>
      <w:r>
        <w:rPr>
          <w:rFonts w:ascii="Arial Unicode MS" w:hAnsi="Arial Unicode MS" w:eastAsia="Arial Unicode MS" w:hint="eastAsia"/>
          <w:spacing w:val="19"/>
          <w:sz w:val="22"/>
        </w:rPr>
        <w:t> </w:t>
      </w:r>
      <w:r>
        <w:rPr>
          <w:rFonts w:ascii="Arial Unicode MS" w:hAnsi="Arial Unicode MS" w:eastAsia="Arial Unicode MS" w:hint="eastAsia"/>
          <w:sz w:val="22"/>
        </w:rPr>
        <w:t>（△</w:t>
      </w:r>
      <w:r>
        <w:rPr>
          <w:rFonts w:ascii="Arial Unicode MS" w:hAnsi="Arial Unicode MS" w:eastAsia="Arial Unicode MS" w:hint="eastAsia"/>
          <w:spacing w:val="-18"/>
          <w:sz w:val="22"/>
        </w:rPr>
        <w:t> </w:t>
      </w:r>
      <w:r>
        <w:rPr>
          <w:sz w:val="26"/>
        </w:rPr>
        <w:t>1.</w:t>
      </w:r>
      <w:r>
        <w:rPr>
          <w:spacing w:val="-9"/>
          <w:sz w:val="26"/>
        </w:rPr>
        <w:t> </w:t>
      </w:r>
      <w:r>
        <w:rPr>
          <w:sz w:val="26"/>
        </w:rPr>
        <w:t>02%</w:t>
      </w:r>
      <w:r>
        <w:rPr>
          <w:spacing w:val="3"/>
          <w:sz w:val="26"/>
        </w:rPr>
        <w:t> </w:t>
      </w:r>
      <w:r>
        <w:rPr>
          <w:sz w:val="26"/>
        </w:rPr>
        <w:t>)</w:t>
      </w:r>
      <w:r>
        <w:rPr>
          <w:spacing w:val="19"/>
          <w:sz w:val="26"/>
        </w:rPr>
        <w:t> </w:t>
      </w:r>
      <w:r>
        <w:rPr>
          <w:rFonts w:ascii="Arial Unicode MS" w:hAnsi="Arial Unicode MS" w:eastAsia="Arial Unicode MS" w:hint="eastAsia"/>
          <w:spacing w:val="28"/>
          <w:sz w:val="22"/>
        </w:rPr>
        <w:t>の</w:t>
      </w:r>
      <w:r>
        <w:rPr>
          <w:rFonts w:ascii="Arial Unicode MS" w:hAnsi="Arial Unicode MS" w:eastAsia="Arial Unicode MS" w:hint="eastAsia"/>
          <w:spacing w:val="17"/>
          <w:sz w:val="22"/>
        </w:rPr>
        <w:t>減</w:t>
      </w:r>
      <w:r>
        <w:rPr>
          <w:rFonts w:ascii="Arial Unicode MS" w:hAnsi="Arial Unicode MS" w:eastAsia="Arial Unicode MS" w:hint="eastAsia"/>
          <w:sz w:val="22"/>
        </w:rPr>
        <w:t>少</w:t>
      </w:r>
      <w:r>
        <w:rPr>
          <w:rFonts w:ascii="Arial Unicode MS" w:hAnsi="Arial Unicode MS" w:eastAsia="Arial Unicode MS" w:hint="eastAsia"/>
          <w:spacing w:val="30"/>
          <w:sz w:val="22"/>
        </w:rPr>
        <w:t>、</w:t>
      </w:r>
      <w:r>
        <w:rPr>
          <w:rFonts w:ascii="Arial Unicode MS" w:hAnsi="Arial Unicode MS" w:eastAsia="Arial Unicode MS" w:hint="eastAsia"/>
          <w:spacing w:val="15"/>
          <w:sz w:val="22"/>
        </w:rPr>
        <w:t>死</w:t>
      </w:r>
      <w:r>
        <w:rPr>
          <w:rFonts w:ascii="Arial Unicode MS" w:hAnsi="Arial Unicode MS" w:eastAsia="Arial Unicode MS" w:hint="eastAsia"/>
          <w:spacing w:val="14"/>
          <w:sz w:val="22"/>
        </w:rPr>
        <w:t>亡</w:t>
      </w:r>
      <w:r>
        <w:rPr>
          <w:rFonts w:ascii="Arial Unicode MS" w:hAnsi="Arial Unicode MS" w:eastAsia="Arial Unicode MS" w:hint="eastAsia"/>
          <w:spacing w:val="4"/>
          <w:sz w:val="22"/>
        </w:rPr>
        <w:t>数</w:t>
      </w:r>
      <w:r>
        <w:rPr>
          <w:rFonts w:ascii="Arial Unicode MS" w:hAnsi="Arial Unicode MS" w:eastAsia="Arial Unicode MS" w:hint="eastAsia"/>
          <w:sz w:val="22"/>
        </w:rPr>
        <w:t>は </w:t>
      </w:r>
      <w:r>
        <w:rPr>
          <w:rFonts w:ascii="Arial Unicode MS" w:hAnsi="Arial Unicode MS" w:eastAsia="Arial Unicode MS" w:hint="eastAsia"/>
          <w:spacing w:val="16"/>
          <w:sz w:val="22"/>
        </w:rPr>
        <w:t> </w:t>
      </w:r>
      <w:r>
        <w:rPr>
          <w:sz w:val="26"/>
        </w:rPr>
        <w:t>82</w:t>
      </w:r>
      <w:r>
        <w:rPr>
          <w:rFonts w:ascii="Arial Unicode MS" w:hAnsi="Arial Unicode MS" w:eastAsia="Arial Unicode MS" w:hint="eastAsia"/>
          <w:sz w:val="22"/>
        </w:rPr>
        <w:t>人 </w:t>
      </w:r>
      <w:r>
        <w:rPr>
          <w:rFonts w:ascii="Arial Unicode MS" w:hAnsi="Arial Unicode MS" w:eastAsia="Arial Unicode MS" w:hint="eastAsia"/>
          <w:spacing w:val="42"/>
          <w:sz w:val="22"/>
        </w:rPr>
        <w:t> </w:t>
      </w:r>
      <w:r>
        <w:rPr>
          <w:sz w:val="26"/>
        </w:rPr>
        <w:t>(1.</w:t>
      </w:r>
      <w:r>
        <w:rPr>
          <w:spacing w:val="46"/>
          <w:sz w:val="26"/>
        </w:rPr>
        <w:t> </w:t>
      </w:r>
      <w:r>
        <w:rPr>
          <w:sz w:val="26"/>
        </w:rPr>
        <w:t>55%</w:t>
      </w:r>
      <w:r>
        <w:rPr>
          <w:spacing w:val="61"/>
          <w:sz w:val="26"/>
        </w:rPr>
        <w:t> </w:t>
      </w:r>
      <w:r>
        <w:rPr>
          <w:sz w:val="26"/>
        </w:rPr>
        <w:t>) </w:t>
      </w:r>
      <w:r>
        <w:rPr>
          <w:spacing w:val="30"/>
          <w:sz w:val="26"/>
        </w:rPr>
        <w:t> </w:t>
      </w:r>
      <w:r>
        <w:rPr>
          <w:rFonts w:ascii="Arial Unicode MS" w:hAnsi="Arial Unicode MS" w:eastAsia="Arial Unicode MS" w:hint="eastAsia"/>
          <w:sz w:val="22"/>
        </w:rPr>
        <w:t>の</w:t>
      </w:r>
      <w:r>
        <w:rPr>
          <w:rFonts w:ascii="Arial Unicode MS" w:hAnsi="Arial Unicode MS" w:eastAsia="Arial Unicode MS" w:hint="eastAsia"/>
          <w:spacing w:val="3"/>
          <w:sz w:val="22"/>
        </w:rPr>
        <w:t> </w:t>
      </w:r>
      <w:r>
        <w:rPr>
          <w:rFonts w:ascii="Arial Unicode MS" w:hAnsi="Arial Unicode MS" w:eastAsia="Arial Unicode MS" w:hint="eastAsia"/>
          <w:sz w:val="22"/>
        </w:rPr>
        <w:t>増</w:t>
      </w:r>
      <w:r>
        <w:rPr>
          <w:rFonts w:ascii="Arial Unicode MS" w:hAnsi="Arial Unicode MS" w:eastAsia="Arial Unicode MS" w:hint="eastAsia"/>
          <w:spacing w:val="30"/>
          <w:sz w:val="22"/>
        </w:rPr>
        <w:t>加</w:t>
      </w:r>
      <w:r>
        <w:rPr>
          <w:rFonts w:ascii="Arial Unicode MS" w:hAnsi="Arial Unicode MS" w:eastAsia="Arial Unicode MS" w:hint="eastAsia"/>
          <w:spacing w:val="13"/>
          <w:sz w:val="22"/>
        </w:rPr>
        <w:t>と</w:t>
      </w:r>
      <w:r>
        <w:rPr>
          <w:rFonts w:ascii="Arial Unicode MS" w:hAnsi="Arial Unicode MS" w:eastAsia="Arial Unicode MS" w:hint="eastAsia"/>
          <w:sz w:val="22"/>
        </w:rPr>
        <w:t>な</w:t>
      </w:r>
      <w:r>
        <w:rPr>
          <w:rFonts w:ascii="Arial Unicode MS" w:hAnsi="Arial Unicode MS" w:eastAsia="Arial Unicode MS" w:hint="eastAsia"/>
          <w:spacing w:val="11"/>
          <w:sz w:val="22"/>
        </w:rPr>
        <w:t>っ</w:t>
      </w:r>
      <w:r>
        <w:rPr>
          <w:rFonts w:ascii="Arial Unicode MS" w:hAnsi="Arial Unicode MS" w:eastAsia="Arial Unicode MS" w:hint="eastAsia"/>
          <w:spacing w:val="10"/>
          <w:sz w:val="22"/>
        </w:rPr>
        <w:t>た</w:t>
      </w:r>
      <w:r>
        <w:rPr>
          <w:rFonts w:ascii="Arial Unicode MS" w:hAnsi="Arial Unicode MS" w:eastAsia="Arial Unicode MS" w:hint="eastAsia"/>
          <w:sz w:val="22"/>
        </w:rPr>
        <w:t>ため</w:t>
      </w:r>
      <w:r>
        <w:rPr>
          <w:rFonts w:ascii="Arial Unicode MS" w:hAnsi="Arial Unicode MS" w:eastAsia="Arial Unicode MS" w:hint="eastAsia"/>
          <w:spacing w:val="37"/>
          <w:sz w:val="22"/>
        </w:rPr>
        <w:t>、</w:t>
      </w:r>
      <w:r>
        <w:rPr>
          <w:rFonts w:ascii="Arial Unicode MS" w:hAnsi="Arial Unicode MS" w:eastAsia="Arial Unicode MS" w:hint="eastAsia"/>
          <w:spacing w:val="6"/>
          <w:sz w:val="22"/>
        </w:rPr>
        <w:t>自</w:t>
      </w:r>
      <w:r>
        <w:rPr>
          <w:rFonts w:ascii="Arial Unicode MS" w:hAnsi="Arial Unicode MS" w:eastAsia="Arial Unicode MS" w:hint="eastAsia"/>
          <w:spacing w:val="14"/>
          <w:sz w:val="22"/>
        </w:rPr>
        <w:t>然</w:t>
      </w:r>
      <w:r>
        <w:rPr>
          <w:rFonts w:ascii="Arial Unicode MS" w:hAnsi="Arial Unicode MS" w:eastAsia="Arial Unicode MS" w:hint="eastAsia"/>
          <w:sz w:val="22"/>
        </w:rPr>
        <w:t>増</w:t>
      </w:r>
      <w:r>
        <w:rPr>
          <w:rFonts w:ascii="Arial Unicode MS" w:hAnsi="Arial Unicode MS" w:eastAsia="Arial Unicode MS" w:hint="eastAsia"/>
          <w:spacing w:val="6"/>
          <w:sz w:val="22"/>
        </w:rPr>
        <w:t>加</w:t>
      </w:r>
      <w:r>
        <w:rPr>
          <w:rFonts w:ascii="Arial Unicode MS" w:hAnsi="Arial Unicode MS" w:eastAsia="Arial Unicode MS" w:hint="eastAsia"/>
          <w:sz w:val="22"/>
        </w:rPr>
        <w:t>数は  </w:t>
      </w:r>
      <w:r>
        <w:rPr>
          <w:rFonts w:ascii="Arial Unicode MS" w:hAnsi="Arial Unicode MS" w:eastAsia="Arial Unicode MS" w:hint="eastAsia"/>
          <w:spacing w:val="8"/>
          <w:sz w:val="22"/>
        </w:rPr>
        <w:t> </w:t>
      </w:r>
      <w:r>
        <w:rPr>
          <w:sz w:val="26"/>
        </w:rPr>
        <w:t>126</w:t>
      </w:r>
      <w:r>
        <w:rPr>
          <w:spacing w:val="-9"/>
          <w:sz w:val="26"/>
        </w:rPr>
        <w:t> </w:t>
      </w:r>
      <w:r>
        <w:rPr>
          <w:rFonts w:ascii="Arial Unicode MS" w:hAnsi="Arial Unicode MS" w:eastAsia="Arial Unicode MS" w:hint="eastAsia"/>
          <w:sz w:val="22"/>
        </w:rPr>
        <w:t>人</w:t>
      </w:r>
      <w:r>
        <w:rPr>
          <w:rFonts w:ascii="Arial Unicode MS" w:hAnsi="Arial Unicode MS" w:eastAsia="Arial Unicode MS" w:hint="eastAsia"/>
          <w:spacing w:val="15"/>
          <w:sz w:val="22"/>
        </w:rPr>
        <w:t>の</w:t>
      </w:r>
      <w:r>
        <w:rPr>
          <w:rFonts w:ascii="Arial Unicode MS" w:hAnsi="Arial Unicode MS" w:eastAsia="Arial Unicode MS" w:hint="eastAsia"/>
          <w:spacing w:val="17"/>
          <w:sz w:val="22"/>
        </w:rPr>
        <w:t>減</w:t>
      </w:r>
      <w:r>
        <w:rPr>
          <w:rFonts w:ascii="Arial Unicode MS" w:hAnsi="Arial Unicode MS" w:eastAsia="Arial Unicode MS" w:hint="eastAsia"/>
          <w:spacing w:val="20"/>
          <w:sz w:val="22"/>
        </w:rPr>
        <w:t>少</w:t>
      </w:r>
      <w:r>
        <w:rPr>
          <w:rFonts w:ascii="Arial Unicode MS" w:hAnsi="Arial Unicode MS" w:eastAsia="Arial Unicode MS" w:hint="eastAsia"/>
          <w:sz w:val="22"/>
        </w:rPr>
        <w:t>となっ</w:t>
      </w:r>
      <w:r>
        <w:rPr>
          <w:rFonts w:ascii="Arial Unicode MS" w:hAnsi="Arial Unicode MS" w:eastAsia="Arial Unicode MS" w:hint="eastAsia"/>
          <w:spacing w:val="25"/>
          <w:sz w:val="22"/>
        </w:rPr>
        <w:t> </w:t>
      </w:r>
      <w:r>
        <w:rPr>
          <w:rFonts w:ascii="Arial Unicode MS" w:hAnsi="Arial Unicode MS" w:eastAsia="Arial Unicode MS" w:hint="eastAsia"/>
          <w:sz w:val="22"/>
        </w:rPr>
        <w:t>た</w:t>
      </w:r>
      <w:r>
        <w:rPr>
          <w:rFonts w:ascii="Arial Unicode MS" w:hAnsi="Arial Unicode MS" w:eastAsia="Arial Unicode MS" w:hint="eastAsia"/>
          <w:spacing w:val="31"/>
          <w:sz w:val="22"/>
        </w:rPr>
        <w:t>。</w:t>
      </w:r>
      <w:r>
        <w:rPr>
          <w:rFonts w:ascii="Arial Unicode MS" w:hAnsi="Arial Unicode MS" w:eastAsia="Arial Unicode MS" w:hint="eastAsia"/>
          <w:spacing w:val="15"/>
          <w:sz w:val="22"/>
        </w:rPr>
        <w:t>自</w:t>
      </w:r>
      <w:r>
        <w:rPr>
          <w:rFonts w:ascii="Arial Unicode MS" w:hAnsi="Arial Unicode MS" w:eastAsia="Arial Unicode MS" w:hint="eastAsia"/>
          <w:spacing w:val="14"/>
          <w:sz w:val="22"/>
        </w:rPr>
        <w:t>然</w:t>
      </w:r>
      <w:r>
        <w:rPr>
          <w:rFonts w:ascii="Arial Unicode MS" w:hAnsi="Arial Unicode MS" w:eastAsia="Arial Unicode MS" w:hint="eastAsia"/>
          <w:sz w:val="22"/>
        </w:rPr>
        <w:t>増</w:t>
      </w:r>
      <w:r>
        <w:rPr>
          <w:rFonts w:ascii="Arial Unicode MS" w:hAnsi="Arial Unicode MS" w:eastAsia="Arial Unicode MS" w:hint="eastAsia"/>
          <w:spacing w:val="18"/>
          <w:sz w:val="22"/>
        </w:rPr>
        <w:t>加</w:t>
      </w:r>
      <w:r>
        <w:rPr>
          <w:rFonts w:ascii="Arial Unicode MS" w:hAnsi="Arial Unicode MS" w:eastAsia="Arial Unicode MS" w:hint="eastAsia"/>
          <w:spacing w:val="15"/>
          <w:sz w:val="22"/>
        </w:rPr>
        <w:t>率</w:t>
      </w:r>
      <w:r>
        <w:rPr>
          <w:rFonts w:ascii="Arial Unicode MS" w:hAnsi="Arial Unicode MS" w:eastAsia="Arial Unicode MS" w:hint="eastAsia"/>
          <w:spacing w:val="9"/>
          <w:sz w:val="22"/>
        </w:rPr>
        <w:t>は</w:t>
      </w:r>
      <w:r>
        <w:rPr>
          <w:rFonts w:ascii="Arial Unicode MS" w:hAnsi="Arial Unicode MS" w:eastAsia="Arial Unicode MS" w:hint="eastAsia"/>
          <w:spacing w:val="14"/>
          <w:sz w:val="22"/>
        </w:rPr>
        <w:t>前</w:t>
      </w:r>
      <w:r>
        <w:rPr>
          <w:rFonts w:ascii="Arial Unicode MS" w:hAnsi="Arial Unicode MS" w:eastAsia="Arial Unicode MS" w:hint="eastAsia"/>
          <w:spacing w:val="24"/>
          <w:sz w:val="22"/>
        </w:rPr>
        <w:t>年</w:t>
      </w:r>
      <w:r>
        <w:rPr>
          <w:rFonts w:ascii="Arial Unicode MS" w:hAnsi="Arial Unicode MS" w:eastAsia="Arial Unicode MS" w:hint="eastAsia"/>
          <w:spacing w:val="36"/>
          <w:sz w:val="22"/>
        </w:rPr>
        <w:t>よ</w:t>
      </w:r>
      <w:r>
        <w:rPr>
          <w:rFonts w:ascii="Arial Unicode MS" w:hAnsi="Arial Unicode MS" w:eastAsia="Arial Unicode MS" w:hint="eastAsia"/>
          <w:sz w:val="22"/>
        </w:rPr>
        <w:t>り  </w:t>
      </w:r>
      <w:r>
        <w:rPr>
          <w:rFonts w:ascii="Arial Unicode MS" w:hAnsi="Arial Unicode MS" w:eastAsia="Arial Unicode MS" w:hint="eastAsia"/>
          <w:spacing w:val="35"/>
          <w:sz w:val="22"/>
        </w:rPr>
        <w:t> </w:t>
      </w:r>
      <w:r>
        <w:rPr>
          <w:sz w:val="26"/>
        </w:rPr>
        <w:t>0.</w:t>
      </w:r>
      <w:r>
        <w:rPr>
          <w:spacing w:val="40"/>
          <w:sz w:val="26"/>
        </w:rPr>
        <w:t> </w:t>
      </w:r>
      <w:r>
        <w:rPr>
          <w:spacing w:val="7"/>
          <w:sz w:val="26"/>
        </w:rPr>
        <w:t>03</w:t>
      </w:r>
      <w:r>
        <w:rPr>
          <w:rFonts w:ascii="Arial Unicode MS" w:hAnsi="Arial Unicode MS" w:eastAsia="Arial Unicode MS" w:hint="eastAsia"/>
          <w:spacing w:val="29"/>
          <w:sz w:val="21"/>
        </w:rPr>
        <w:t>ポ</w:t>
      </w:r>
      <w:r>
        <w:rPr>
          <w:rFonts w:ascii="Arial Unicode MS" w:hAnsi="Arial Unicode MS" w:eastAsia="Arial Unicode MS" w:hint="eastAsia"/>
          <w:sz w:val="21"/>
        </w:rPr>
        <w:t>イ</w:t>
      </w:r>
      <w:r>
        <w:rPr>
          <w:rFonts w:ascii="Arial Unicode MS" w:hAnsi="Arial Unicode MS" w:eastAsia="Arial Unicode MS" w:hint="eastAsia"/>
          <w:spacing w:val="35"/>
          <w:sz w:val="21"/>
        </w:rPr>
        <w:t> ン</w:t>
      </w:r>
      <w:r>
        <w:rPr>
          <w:rFonts w:ascii="Arial Unicode MS" w:hAnsi="Arial Unicode MS" w:eastAsia="Arial Unicode MS" w:hint="eastAsia"/>
          <w:sz w:val="21"/>
        </w:rPr>
        <w:t>ト</w:t>
      </w:r>
      <w:r>
        <w:rPr>
          <w:rFonts w:ascii="Arial Unicode MS" w:hAnsi="Arial Unicode MS" w:eastAsia="Arial Unicode MS" w:hint="eastAsia"/>
          <w:sz w:val="22"/>
        </w:rPr>
        <w:t>減の△</w:t>
        <w:tab/>
      </w:r>
      <w:r>
        <w:rPr>
          <w:sz w:val="26"/>
        </w:rPr>
        <w:t>0.</w:t>
      </w:r>
      <w:r>
        <w:rPr>
          <w:spacing w:val="9"/>
          <w:sz w:val="26"/>
        </w:rPr>
        <w:t> </w:t>
      </w:r>
      <w:r>
        <w:rPr>
          <w:sz w:val="26"/>
        </w:rPr>
        <w:t>21%</w:t>
      </w:r>
      <w:r>
        <w:rPr>
          <w:spacing w:val="47"/>
          <w:sz w:val="26"/>
        </w:rPr>
        <w:t> </w:t>
      </w:r>
      <w:r>
        <w:rPr>
          <w:rFonts w:ascii="Arial Unicode MS" w:hAnsi="Arial Unicode MS" w:eastAsia="Arial Unicode MS" w:hint="eastAsia"/>
          <w:sz w:val="22"/>
        </w:rPr>
        <w:t>とな</w:t>
      </w:r>
      <w:r>
        <w:rPr>
          <w:rFonts w:ascii="Arial Unicode MS" w:hAnsi="Arial Unicode MS" w:eastAsia="Arial Unicode MS" w:hint="eastAsia"/>
          <w:spacing w:val="42"/>
          <w:sz w:val="22"/>
        </w:rPr>
        <w:t>っ</w:t>
      </w:r>
      <w:r>
        <w:rPr>
          <w:rFonts w:ascii="Arial Unicode MS" w:hAnsi="Arial Unicode MS" w:eastAsia="Arial Unicode MS" w:hint="eastAsia"/>
          <w:sz w:val="22"/>
        </w:rPr>
        <w:t>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20"/>
        </w:rPr>
      </w:pPr>
    </w:p>
    <w:p>
      <w:pPr>
        <w:tabs>
          <w:tab w:pos="1536" w:val="left" w:leader="none"/>
        </w:tabs>
        <w:spacing w:line="240" w:lineRule="exact" w:before="101"/>
        <w:ind w:left="545" w:right="0" w:firstLine="0"/>
        <w:jc w:val="left"/>
        <w:rPr>
          <w:rFonts w:ascii="Arial Unicode MS" w:eastAsia="Arial Unicode MS" w:hint="eastAsia"/>
          <w:sz w:val="18"/>
        </w:rPr>
      </w:pPr>
      <w:r>
        <w:rPr>
          <w:rFonts w:ascii="Arial Unicode MS" w:eastAsia="Arial Unicode MS" w:hint="eastAsia"/>
          <w:w w:val="105"/>
          <w:sz w:val="17"/>
        </w:rPr>
        <w:t>表 </w:t>
      </w:r>
      <w:r>
        <w:rPr>
          <w:rFonts w:ascii="Arial" w:eastAsia="Arial"/>
          <w:w w:val="105"/>
          <w:sz w:val="19"/>
        </w:rPr>
        <w:t>2</w:t>
      </w:r>
      <w:r>
        <w:rPr>
          <w:rFonts w:ascii="Arial" w:eastAsia="Arial"/>
          <w:spacing w:val="26"/>
          <w:w w:val="105"/>
          <w:sz w:val="19"/>
        </w:rPr>
        <w:t> </w:t>
      </w:r>
      <w:r>
        <w:rPr>
          <w:rFonts w:ascii="Arial" w:eastAsia="Arial"/>
          <w:w w:val="105"/>
          <w:sz w:val="19"/>
        </w:rPr>
        <w:t>- </w:t>
      </w:r>
      <w:r>
        <w:rPr>
          <w:rFonts w:ascii="Arial" w:eastAsia="Arial"/>
          <w:spacing w:val="46"/>
          <w:w w:val="105"/>
          <w:sz w:val="19"/>
        </w:rPr>
        <w:t> </w:t>
      </w:r>
      <w:r>
        <w:rPr>
          <w:rFonts w:ascii="Arial" w:eastAsia="Arial"/>
          <w:w w:val="105"/>
          <w:sz w:val="19"/>
        </w:rPr>
        <w:t>2</w:t>
        <w:tab/>
      </w:r>
      <w:r>
        <w:rPr>
          <w:rFonts w:ascii="Arial Unicode MS" w:eastAsia="Arial Unicode MS" w:hint="eastAsia"/>
          <w:w w:val="105"/>
          <w:sz w:val="18"/>
        </w:rPr>
        <w:t>市部郡部別自然動態の推移</w:t>
      </w:r>
    </w:p>
    <w:p>
      <w:pPr>
        <w:spacing w:line="240" w:lineRule="exact" w:before="0"/>
        <w:ind w:left="0" w:right="600" w:firstLine="0"/>
        <w:jc w:val="right"/>
        <w:rPr>
          <w:rFonts w:ascii="Arial Unicode MS" w:eastAsia="Arial Unicode MS" w:hint="eastAsia"/>
          <w:sz w:val="18"/>
        </w:rPr>
      </w:pPr>
      <w:r>
        <w:rPr>
          <w:rFonts w:ascii="Arial Unicode MS" w:eastAsia="Arial Unicode MS" w:hint="eastAsia"/>
          <w:sz w:val="18"/>
        </w:rPr>
        <w:t>（単位：人、％）</w:t>
      </w:r>
    </w:p>
    <w:tbl>
      <w:tblPr>
        <w:tblW w:w="0" w:type="auto"/>
        <w:jc w:val="left"/>
        <w:tblInd w:w="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99"/>
        <w:gridCol w:w="1095"/>
        <w:gridCol w:w="262"/>
        <w:gridCol w:w="1735"/>
        <w:gridCol w:w="783"/>
        <w:gridCol w:w="1134"/>
        <w:gridCol w:w="303"/>
        <w:gridCol w:w="796"/>
        <w:gridCol w:w="892"/>
        <w:gridCol w:w="798"/>
      </w:tblGrid>
      <w:tr>
        <w:trPr>
          <w:trHeight w:val="278" w:hRule="atLeast"/>
        </w:trPr>
        <w:tc>
          <w:tcPr>
            <w:tcW w:w="1299"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755" w:val="left" w:leader="none"/>
              </w:tabs>
              <w:spacing w:before="46"/>
              <w:ind w:left="366"/>
              <w:rPr>
                <w:sz w:val="9"/>
              </w:rPr>
            </w:pPr>
            <w:r>
              <w:rPr>
                <w:rFonts w:ascii="Arial Unicode MS" w:eastAsia="Arial Unicode MS" w:hint="eastAsia"/>
                <w:position w:val="-3"/>
                <w:sz w:val="17"/>
              </w:rPr>
              <w:t>年</w:t>
              <w:tab/>
            </w:r>
            <w:r>
              <w:rPr>
                <w:spacing w:val="-3"/>
                <w:w w:val="90"/>
                <w:sz w:val="9"/>
              </w:rPr>
              <w:t>9'</w:t>
            </w:r>
            <w:r>
              <w:rPr>
                <w:rFonts w:ascii="Arial Unicode MS" w:eastAsia="Arial Unicode MS" w:hint="eastAsia"/>
                <w:spacing w:val="-75"/>
                <w:w w:val="90"/>
                <w:sz w:val="13"/>
              </w:rPr>
              <w:t>人</w:t>
            </w:r>
            <w:r>
              <w:rPr>
                <w:w w:val="90"/>
                <w:sz w:val="9"/>
              </w:rPr>
              <w:t>h</w:t>
            </w:r>
          </w:p>
        </w:tc>
        <w:tc>
          <w:tcPr>
            <w:tcW w:w="1357" w:type="dxa"/>
            <w:gridSpan w:val="2"/>
            <w:tcBorders>
              <w:top w:val="single" w:sz="4" w:space="0" w:color="000000"/>
              <w:left w:val="single" w:sz="4" w:space="0" w:color="000000"/>
              <w:bottom w:val="single" w:sz="4" w:space="0" w:color="000000"/>
            </w:tcBorders>
          </w:tcPr>
          <w:p>
            <w:pPr>
              <w:pStyle w:val="TableParagraph"/>
              <w:spacing w:line="219" w:lineRule="exact" w:before="39"/>
              <w:ind w:right="79"/>
              <w:jc w:val="right"/>
              <w:rPr>
                <w:rFonts w:ascii="Arial Unicode MS" w:eastAsia="Arial Unicode MS" w:hint="eastAsia"/>
                <w:sz w:val="18"/>
              </w:rPr>
            </w:pPr>
            <w:r>
              <w:rPr>
                <w:rFonts w:ascii="Arial Unicode MS" w:eastAsia="Arial Unicode MS" w:hint="eastAsia"/>
                <w:w w:val="68"/>
                <w:sz w:val="18"/>
              </w:rPr>
              <w:t>市</w:t>
            </w:r>
          </w:p>
        </w:tc>
        <w:tc>
          <w:tcPr>
            <w:tcW w:w="2518" w:type="dxa"/>
            <w:gridSpan w:val="2"/>
            <w:tcBorders>
              <w:top w:val="single" w:sz="4" w:space="0" w:color="000000"/>
              <w:bottom w:val="single" w:sz="4" w:space="0" w:color="000000"/>
              <w:right w:val="single" w:sz="4" w:space="0" w:color="000000"/>
            </w:tcBorders>
          </w:tcPr>
          <w:p>
            <w:pPr>
              <w:pStyle w:val="TableParagraph"/>
              <w:spacing w:line="219" w:lineRule="exact" w:before="39"/>
              <w:ind w:left="76"/>
              <w:jc w:val="center"/>
              <w:rPr>
                <w:rFonts w:ascii="Arial Unicode MS" w:eastAsia="Arial Unicode MS" w:hint="eastAsia"/>
                <w:sz w:val="18"/>
              </w:rPr>
            </w:pPr>
            <w:r>
              <w:rPr>
                <w:rFonts w:ascii="Arial Unicode MS" w:eastAsia="Arial Unicode MS" w:hint="eastAsia"/>
                <w:w w:val="107"/>
                <w:sz w:val="18"/>
              </w:rPr>
              <w:t>部</w:t>
            </w:r>
          </w:p>
        </w:tc>
        <w:tc>
          <w:tcPr>
            <w:tcW w:w="1437" w:type="dxa"/>
            <w:gridSpan w:val="2"/>
            <w:tcBorders>
              <w:top w:val="single" w:sz="4" w:space="0" w:color="000000"/>
              <w:left w:val="single" w:sz="4" w:space="0" w:color="000000"/>
              <w:bottom w:val="single" w:sz="4" w:space="0" w:color="000000"/>
            </w:tcBorders>
          </w:tcPr>
          <w:p>
            <w:pPr>
              <w:pStyle w:val="TableParagraph"/>
              <w:spacing w:line="216" w:lineRule="exact" w:before="42"/>
              <w:ind w:right="44"/>
              <w:jc w:val="right"/>
              <w:rPr>
                <w:rFonts w:ascii="Arial Unicode MS" w:eastAsia="Arial Unicode MS" w:hint="eastAsia"/>
                <w:sz w:val="17"/>
              </w:rPr>
            </w:pPr>
            <w:r>
              <w:rPr>
                <w:rFonts w:ascii="Arial Unicode MS" w:eastAsia="Arial Unicode MS" w:hint="eastAsia"/>
                <w:w w:val="110"/>
                <w:sz w:val="17"/>
              </w:rPr>
              <w:t>郡</w:t>
            </w:r>
          </w:p>
        </w:tc>
        <w:tc>
          <w:tcPr>
            <w:tcW w:w="796" w:type="dxa"/>
            <w:tcBorders>
              <w:top w:val="single" w:sz="4" w:space="0" w:color="000000"/>
              <w:bottom w:val="single" w:sz="4" w:space="0" w:color="000000"/>
            </w:tcBorders>
          </w:tcPr>
          <w:p>
            <w:pPr>
              <w:pStyle w:val="TableParagraph"/>
              <w:rPr>
                <w:sz w:val="18"/>
              </w:rPr>
            </w:pPr>
          </w:p>
        </w:tc>
        <w:tc>
          <w:tcPr>
            <w:tcW w:w="1690" w:type="dxa"/>
            <w:gridSpan w:val="2"/>
            <w:tcBorders>
              <w:top w:val="single" w:sz="4" w:space="0" w:color="000000"/>
              <w:bottom w:val="single" w:sz="4" w:space="0" w:color="000000"/>
              <w:right w:val="single" w:sz="4" w:space="0" w:color="000000"/>
            </w:tcBorders>
          </w:tcPr>
          <w:p>
            <w:pPr>
              <w:pStyle w:val="TableParagraph"/>
              <w:spacing w:line="227" w:lineRule="exact" w:before="32"/>
              <w:ind w:left="366"/>
              <w:rPr>
                <w:rFonts w:ascii="Arial Unicode MS" w:eastAsia="Arial Unicode MS" w:hint="eastAsia"/>
                <w:sz w:val="18"/>
              </w:rPr>
            </w:pPr>
            <w:r>
              <w:rPr>
                <w:rFonts w:ascii="Arial Unicode MS" w:eastAsia="Arial Unicode MS" w:hint="eastAsia"/>
                <w:w w:val="102"/>
                <w:sz w:val="18"/>
              </w:rPr>
              <w:t>部</w:t>
            </w:r>
          </w:p>
        </w:tc>
      </w:tr>
      <w:tr>
        <w:trPr>
          <w:trHeight w:val="271" w:hRule="atLeast"/>
        </w:trPr>
        <w:tc>
          <w:tcPr>
            <w:tcW w:w="1299" w:type="dxa"/>
            <w:vMerge/>
            <w:tcBorders>
              <w:top w:val="nil"/>
              <w:left w:val="single" w:sz="4" w:space="0" w:color="000000"/>
              <w:bottom w:val="single" w:sz="4" w:space="0" w:color="000000"/>
              <w:right w:val="single" w:sz="4" w:space="0" w:color="000000"/>
            </w:tcBorders>
          </w:tcPr>
          <w:p>
            <w:pPr>
              <w:rPr>
                <w:sz w:val="2"/>
                <w:szCs w:val="2"/>
              </w:rPr>
            </w:pPr>
          </w:p>
        </w:tc>
        <w:tc>
          <w:tcPr>
            <w:tcW w:w="1095" w:type="dxa"/>
            <w:tcBorders>
              <w:top w:val="single" w:sz="4" w:space="0" w:color="000000"/>
              <w:left w:val="single" w:sz="4" w:space="0" w:color="000000"/>
              <w:bottom w:val="single" w:sz="4" w:space="0" w:color="000000"/>
            </w:tcBorders>
          </w:tcPr>
          <w:p>
            <w:pPr>
              <w:pStyle w:val="TableParagraph"/>
              <w:tabs>
                <w:tab w:pos="975" w:val="left" w:leader="none"/>
              </w:tabs>
              <w:spacing w:line="224" w:lineRule="exact" w:before="27"/>
              <w:ind w:left="160"/>
              <w:rPr>
                <w:rFonts w:ascii="Arial" w:eastAsia="Arial"/>
                <w:sz w:val="21"/>
              </w:rPr>
            </w:pPr>
            <w:r>
              <w:rPr>
                <w:rFonts w:ascii="Arial Unicode MS" w:eastAsia="Arial Unicode MS" w:hint="eastAsia"/>
                <w:w w:val="110"/>
                <w:sz w:val="18"/>
              </w:rPr>
              <w:t>出生数</w:t>
              <w:tab/>
            </w:r>
            <w:r>
              <w:rPr>
                <w:rFonts w:ascii="Arial" w:eastAsia="Arial"/>
                <w:w w:val="110"/>
                <w:sz w:val="21"/>
              </w:rPr>
              <w:t>I</w:t>
            </w:r>
          </w:p>
        </w:tc>
        <w:tc>
          <w:tcPr>
            <w:tcW w:w="1997" w:type="dxa"/>
            <w:gridSpan w:val="2"/>
            <w:tcBorders>
              <w:top w:val="single" w:sz="4" w:space="0" w:color="000000"/>
              <w:bottom w:val="single" w:sz="4" w:space="0" w:color="000000"/>
            </w:tcBorders>
          </w:tcPr>
          <w:p>
            <w:pPr>
              <w:pStyle w:val="TableParagraph"/>
              <w:tabs>
                <w:tab w:pos="877" w:val="left" w:leader="none"/>
                <w:tab w:pos="1877" w:val="left" w:leader="none"/>
              </w:tabs>
              <w:spacing w:line="224" w:lineRule="exact" w:before="27"/>
              <w:ind w:left="59"/>
              <w:rPr>
                <w:rFonts w:ascii="Arial" w:eastAsia="Arial"/>
                <w:sz w:val="21"/>
              </w:rPr>
            </w:pPr>
            <w:r>
              <w:rPr>
                <w:rFonts w:ascii="Arial Unicode MS" w:eastAsia="Arial Unicode MS" w:hint="eastAsia"/>
                <w:sz w:val="18"/>
              </w:rPr>
              <w:t>死</w:t>
            </w:r>
            <w:r>
              <w:rPr>
                <w:rFonts w:ascii="Arial Unicode MS" w:eastAsia="Arial Unicode MS" w:hint="eastAsia"/>
                <w:spacing w:val="14"/>
                <w:sz w:val="18"/>
              </w:rPr>
              <w:t>亡</w:t>
            </w:r>
            <w:r>
              <w:rPr>
                <w:rFonts w:ascii="Arial Unicode MS" w:eastAsia="Arial Unicode MS" w:hint="eastAsia"/>
                <w:sz w:val="18"/>
              </w:rPr>
              <w:t>数</w:t>
              <w:tab/>
            </w:r>
            <w:r>
              <w:rPr>
                <w:rFonts w:ascii="Arial" w:eastAsia="Arial"/>
                <w:w w:val="70"/>
                <w:sz w:val="21"/>
              </w:rPr>
              <w:t>1 </w:t>
            </w:r>
            <w:r>
              <w:rPr>
                <w:rFonts w:ascii="Arial" w:eastAsia="Arial"/>
                <w:spacing w:val="18"/>
                <w:w w:val="70"/>
                <w:sz w:val="21"/>
              </w:rPr>
              <w:t> </w:t>
            </w:r>
            <w:r>
              <w:rPr>
                <w:rFonts w:ascii="Arial Unicode MS" w:eastAsia="Arial Unicode MS" w:hint="eastAsia"/>
                <w:sz w:val="18"/>
              </w:rPr>
              <w:t>増 加数</w:t>
              <w:tab/>
            </w:r>
            <w:r>
              <w:rPr>
                <w:rFonts w:ascii="Arial" w:eastAsia="Arial"/>
                <w:sz w:val="21"/>
              </w:rPr>
              <w:t>I</w:t>
            </w:r>
          </w:p>
        </w:tc>
        <w:tc>
          <w:tcPr>
            <w:tcW w:w="783" w:type="dxa"/>
            <w:tcBorders>
              <w:top w:val="single" w:sz="4" w:space="0" w:color="000000"/>
              <w:bottom w:val="single" w:sz="4" w:space="0" w:color="000000"/>
              <w:right w:val="single" w:sz="4" w:space="0" w:color="000000"/>
            </w:tcBorders>
          </w:tcPr>
          <w:p>
            <w:pPr>
              <w:pStyle w:val="TableParagraph"/>
              <w:spacing w:line="219" w:lineRule="exact" w:before="32"/>
              <w:ind w:left="66"/>
              <w:rPr>
                <w:rFonts w:ascii="Arial Unicode MS" w:eastAsia="Arial Unicode MS" w:hint="eastAsia"/>
                <w:sz w:val="18"/>
              </w:rPr>
            </w:pPr>
            <w:r>
              <w:rPr>
                <w:rFonts w:ascii="Arial Unicode MS" w:eastAsia="Arial Unicode MS" w:hint="eastAsia"/>
                <w:w w:val="110"/>
                <w:sz w:val="18"/>
              </w:rPr>
              <w:t>増加率</w:t>
            </w:r>
          </w:p>
        </w:tc>
        <w:tc>
          <w:tcPr>
            <w:tcW w:w="1134" w:type="dxa"/>
            <w:tcBorders>
              <w:top w:val="single" w:sz="4" w:space="0" w:color="000000"/>
              <w:left w:val="single" w:sz="4" w:space="0" w:color="000000"/>
              <w:bottom w:val="single" w:sz="4" w:space="0" w:color="000000"/>
            </w:tcBorders>
          </w:tcPr>
          <w:p>
            <w:pPr>
              <w:pStyle w:val="TableParagraph"/>
              <w:tabs>
                <w:tab w:pos="836" w:val="left" w:leader="none"/>
              </w:tabs>
              <w:spacing w:line="224" w:lineRule="exact" w:before="27"/>
              <w:ind w:right="53"/>
              <w:jc w:val="right"/>
              <w:rPr>
                <w:rFonts w:ascii="Arial" w:eastAsia="Arial"/>
                <w:sz w:val="21"/>
              </w:rPr>
            </w:pPr>
            <w:r>
              <w:rPr>
                <w:rFonts w:ascii="Arial Unicode MS" w:eastAsia="Arial Unicode MS" w:hint="eastAsia"/>
                <w:w w:val="110"/>
                <w:sz w:val="18"/>
              </w:rPr>
              <w:t>出生数</w:t>
              <w:tab/>
            </w:r>
            <w:r>
              <w:rPr>
                <w:rFonts w:ascii="Arial" w:eastAsia="Arial"/>
                <w:w w:val="105"/>
                <w:sz w:val="21"/>
              </w:rPr>
              <w:t>I</w:t>
            </w:r>
          </w:p>
        </w:tc>
        <w:tc>
          <w:tcPr>
            <w:tcW w:w="1099" w:type="dxa"/>
            <w:gridSpan w:val="2"/>
            <w:tcBorders>
              <w:top w:val="single" w:sz="4" w:space="0" w:color="000000"/>
              <w:bottom w:val="single" w:sz="4" w:space="0" w:color="000000"/>
            </w:tcBorders>
          </w:tcPr>
          <w:p>
            <w:pPr>
              <w:pStyle w:val="TableParagraph"/>
              <w:tabs>
                <w:tab w:pos="886" w:val="left" w:leader="none"/>
              </w:tabs>
              <w:spacing w:line="224" w:lineRule="exact" w:before="27"/>
              <w:ind w:left="64"/>
              <w:rPr>
                <w:rFonts w:ascii="Arial" w:eastAsia="Arial"/>
                <w:sz w:val="21"/>
              </w:rPr>
            </w:pPr>
            <w:r>
              <w:rPr>
                <w:rFonts w:ascii="Arial Unicode MS" w:eastAsia="Arial Unicode MS" w:hint="eastAsia"/>
                <w:w w:val="105"/>
                <w:sz w:val="18"/>
              </w:rPr>
              <w:t>死亡数</w:t>
              <w:tab/>
            </w:r>
            <w:r>
              <w:rPr>
                <w:rFonts w:ascii="Arial" w:eastAsia="Arial"/>
                <w:w w:val="105"/>
                <w:sz w:val="21"/>
              </w:rPr>
              <w:t>I</w:t>
            </w:r>
          </w:p>
        </w:tc>
        <w:tc>
          <w:tcPr>
            <w:tcW w:w="892" w:type="dxa"/>
            <w:tcBorders>
              <w:top w:val="single" w:sz="4" w:space="0" w:color="000000"/>
              <w:bottom w:val="single" w:sz="4" w:space="0" w:color="000000"/>
            </w:tcBorders>
          </w:tcPr>
          <w:p>
            <w:pPr>
              <w:pStyle w:val="TableParagraph"/>
              <w:spacing w:line="219" w:lineRule="exact" w:before="32"/>
              <w:ind w:left="-27"/>
              <w:rPr>
                <w:rFonts w:ascii="Arial Unicode MS" w:eastAsia="Arial Unicode MS" w:hint="eastAsia"/>
                <w:sz w:val="18"/>
              </w:rPr>
            </w:pPr>
            <w:r>
              <w:rPr>
                <w:rFonts w:ascii="Arial Unicode MS" w:eastAsia="Arial Unicode MS" w:hint="eastAsia"/>
                <w:w w:val="105"/>
                <w:sz w:val="18"/>
              </w:rPr>
              <w:t>増加数</w:t>
            </w:r>
          </w:p>
        </w:tc>
        <w:tc>
          <w:tcPr>
            <w:tcW w:w="798" w:type="dxa"/>
            <w:tcBorders>
              <w:top w:val="single" w:sz="4" w:space="0" w:color="000000"/>
              <w:bottom w:val="single" w:sz="4" w:space="0" w:color="000000"/>
              <w:right w:val="single" w:sz="4" w:space="0" w:color="000000"/>
            </w:tcBorders>
          </w:tcPr>
          <w:p>
            <w:pPr>
              <w:pStyle w:val="TableParagraph"/>
              <w:spacing w:line="227" w:lineRule="exact" w:before="24"/>
              <w:ind w:left="77"/>
              <w:rPr>
                <w:rFonts w:ascii="Arial Unicode MS" w:eastAsia="Arial Unicode MS" w:hint="eastAsia"/>
                <w:sz w:val="18"/>
              </w:rPr>
            </w:pPr>
            <w:r>
              <w:rPr>
                <w:rFonts w:ascii="Arial Unicode MS" w:eastAsia="Arial Unicode MS" w:hint="eastAsia"/>
                <w:w w:val="110"/>
                <w:sz w:val="18"/>
              </w:rPr>
              <w:t>増加字</w:t>
            </w:r>
          </w:p>
        </w:tc>
      </w:tr>
      <w:tr>
        <w:trPr>
          <w:trHeight w:val="311" w:hRule="atLeast"/>
        </w:trPr>
        <w:tc>
          <w:tcPr>
            <w:tcW w:w="1299" w:type="dxa"/>
            <w:tcBorders>
              <w:top w:val="single" w:sz="4" w:space="0" w:color="000000"/>
              <w:left w:val="single" w:sz="4" w:space="0" w:color="000000"/>
              <w:right w:val="single" w:sz="4" w:space="0" w:color="000000"/>
            </w:tcBorders>
          </w:tcPr>
          <w:p>
            <w:pPr>
              <w:pStyle w:val="TableParagraph"/>
              <w:spacing w:before="32"/>
              <w:ind w:left="164"/>
              <w:rPr>
                <w:rFonts w:ascii="Arial Unicode MS" w:eastAsia="Arial Unicode MS" w:hint="eastAsia"/>
                <w:sz w:val="17"/>
              </w:rPr>
            </w:pPr>
            <w:r>
              <w:rPr>
                <w:rFonts w:ascii="Arial Unicode MS" w:eastAsia="Arial Unicode MS" w:hint="eastAsia"/>
                <w:w w:val="110"/>
                <w:sz w:val="18"/>
              </w:rPr>
              <w:t>昭 和 </w:t>
            </w:r>
            <w:r>
              <w:rPr>
                <w:w w:val="110"/>
                <w:sz w:val="19"/>
              </w:rPr>
              <w:t>5 0 </w:t>
            </w:r>
            <w:r>
              <w:rPr>
                <w:rFonts w:ascii="Arial Unicode MS" w:eastAsia="Arial Unicode MS" w:hint="eastAsia"/>
                <w:w w:val="110"/>
                <w:sz w:val="17"/>
              </w:rPr>
              <w:t>年</w:t>
            </w:r>
          </w:p>
        </w:tc>
        <w:tc>
          <w:tcPr>
            <w:tcW w:w="1095" w:type="dxa"/>
            <w:vMerge w:val="restart"/>
            <w:tcBorders>
              <w:top w:val="single" w:sz="4" w:space="0" w:color="000000"/>
              <w:left w:val="single" w:sz="4" w:space="0" w:color="000000"/>
              <w:bottom w:val="single" w:sz="4" w:space="0" w:color="000000"/>
            </w:tcBorders>
          </w:tcPr>
          <w:p>
            <w:pPr>
              <w:pStyle w:val="TableParagraph"/>
              <w:spacing w:before="39"/>
              <w:ind w:left="330" w:right="33"/>
              <w:jc w:val="center"/>
              <w:rPr>
                <w:sz w:val="19"/>
              </w:rPr>
            </w:pPr>
            <w:r>
              <w:rPr>
                <w:w w:val="115"/>
                <w:sz w:val="19"/>
              </w:rPr>
              <w:t>14,355:</w:t>
            </w:r>
          </w:p>
          <w:p>
            <w:pPr>
              <w:pStyle w:val="TableParagraph"/>
              <w:spacing w:line="197" w:lineRule="exact" w:before="70"/>
              <w:ind w:left="330" w:right="33"/>
              <w:jc w:val="center"/>
              <w:rPr>
                <w:sz w:val="19"/>
              </w:rPr>
            </w:pPr>
            <w:r>
              <w:rPr>
                <w:w w:val="115"/>
                <w:sz w:val="19"/>
              </w:rPr>
              <w:t>14,844:</w:t>
            </w:r>
          </w:p>
          <w:p>
            <w:pPr>
              <w:pStyle w:val="TableParagraph"/>
              <w:spacing w:line="335" w:lineRule="exact"/>
              <w:ind w:left="329" w:right="33"/>
              <w:jc w:val="center"/>
              <w:rPr>
                <w:rFonts w:ascii="Arial"/>
                <w:sz w:val="31"/>
              </w:rPr>
            </w:pPr>
            <w:r>
              <w:rPr>
                <w:sz w:val="19"/>
              </w:rPr>
              <w:t>14,538</w:t>
            </w:r>
            <w:r>
              <w:rPr>
                <w:spacing w:val="28"/>
                <w:sz w:val="19"/>
              </w:rPr>
              <w:t> </w:t>
            </w:r>
            <w:r>
              <w:rPr>
                <w:rFonts w:ascii="Arial"/>
                <w:sz w:val="31"/>
              </w:rPr>
              <w:t>i</w:t>
            </w:r>
          </w:p>
          <w:p>
            <w:pPr>
              <w:pStyle w:val="TableParagraph"/>
              <w:spacing w:before="31"/>
              <w:ind w:left="330" w:right="33"/>
              <w:jc w:val="center"/>
              <w:rPr>
                <w:sz w:val="19"/>
              </w:rPr>
            </w:pPr>
            <w:r>
              <w:rPr>
                <w:w w:val="115"/>
                <w:sz w:val="19"/>
              </w:rPr>
              <w:t>14,262:</w:t>
            </w:r>
          </w:p>
          <w:p>
            <w:pPr>
              <w:pStyle w:val="TableParagraph"/>
              <w:spacing w:line="206" w:lineRule="exact" w:before="70"/>
              <w:ind w:left="330" w:right="33"/>
              <w:jc w:val="center"/>
              <w:rPr>
                <w:sz w:val="19"/>
              </w:rPr>
            </w:pPr>
            <w:r>
              <w:rPr>
                <w:w w:val="115"/>
                <w:sz w:val="19"/>
              </w:rPr>
              <w:t>14,198:</w:t>
            </w:r>
          </w:p>
          <w:p>
            <w:pPr>
              <w:pStyle w:val="TableParagraph"/>
              <w:spacing w:line="321" w:lineRule="exact"/>
              <w:ind w:left="366"/>
              <w:rPr>
                <w:rFonts w:ascii="Arial"/>
                <w:sz w:val="29"/>
              </w:rPr>
            </w:pPr>
            <w:r>
              <w:rPr>
                <w:sz w:val="19"/>
              </w:rPr>
              <w:t>13,919</w:t>
            </w:r>
            <w:r>
              <w:rPr>
                <w:spacing w:val="11"/>
                <w:sz w:val="19"/>
              </w:rPr>
              <w:t> </w:t>
            </w:r>
            <w:r>
              <w:rPr>
                <w:rFonts w:ascii="Arial"/>
                <w:sz w:val="29"/>
              </w:rPr>
              <w:t>I</w:t>
            </w:r>
          </w:p>
          <w:p>
            <w:pPr>
              <w:pStyle w:val="TableParagraph"/>
              <w:spacing w:before="43"/>
              <w:ind w:left="334" w:right="28"/>
              <w:jc w:val="center"/>
              <w:rPr>
                <w:sz w:val="19"/>
              </w:rPr>
            </w:pPr>
            <w:r>
              <w:rPr>
                <w:sz w:val="19"/>
              </w:rPr>
              <w:t>13, 137</w:t>
            </w:r>
            <w:r>
              <w:rPr>
                <w:spacing w:val="-4"/>
                <w:sz w:val="19"/>
              </w:rPr>
              <w:t> </w:t>
            </w:r>
            <w:r>
              <w:rPr>
                <w:sz w:val="19"/>
              </w:rPr>
              <w:t>!</w:t>
            </w:r>
          </w:p>
          <w:p>
            <w:pPr>
              <w:pStyle w:val="TableParagraph"/>
              <w:spacing w:before="63"/>
              <w:ind w:left="329" w:right="33"/>
              <w:jc w:val="center"/>
              <w:rPr>
                <w:sz w:val="19"/>
              </w:rPr>
            </w:pPr>
            <w:r>
              <w:rPr>
                <w:w w:val="115"/>
                <w:sz w:val="19"/>
              </w:rPr>
              <w:t>12,943.</w:t>
            </w:r>
          </w:p>
          <w:p>
            <w:pPr>
              <w:pStyle w:val="TableParagraph"/>
              <w:spacing w:before="55"/>
              <w:ind w:left="324" w:right="33"/>
              <w:jc w:val="center"/>
              <w:rPr>
                <w:sz w:val="19"/>
              </w:rPr>
            </w:pPr>
            <w:r>
              <w:rPr>
                <w:w w:val="115"/>
                <w:sz w:val="19"/>
              </w:rPr>
              <w:t>12,949:</w:t>
            </w:r>
          </w:p>
          <w:p>
            <w:pPr>
              <w:pStyle w:val="TableParagraph"/>
              <w:spacing w:before="70"/>
              <w:ind w:left="330" w:right="33"/>
              <w:jc w:val="center"/>
              <w:rPr>
                <w:sz w:val="19"/>
              </w:rPr>
            </w:pPr>
            <w:r>
              <w:rPr>
                <w:w w:val="115"/>
                <w:sz w:val="19"/>
              </w:rPr>
              <w:t>12,793:</w:t>
            </w:r>
          </w:p>
          <w:p>
            <w:pPr>
              <w:pStyle w:val="TableParagraph"/>
              <w:spacing w:before="63"/>
              <w:ind w:left="334" w:right="33"/>
              <w:jc w:val="center"/>
              <w:rPr>
                <w:sz w:val="19"/>
              </w:rPr>
            </w:pPr>
            <w:r>
              <w:rPr>
                <w:w w:val="105"/>
                <w:sz w:val="19"/>
              </w:rPr>
              <w:t>12,211</w:t>
            </w:r>
            <w:r>
              <w:rPr>
                <w:spacing w:val="18"/>
                <w:w w:val="105"/>
                <w:sz w:val="19"/>
              </w:rPr>
              <w:t> </w:t>
            </w:r>
            <w:r>
              <w:rPr>
                <w:w w:val="105"/>
                <w:sz w:val="19"/>
              </w:rPr>
              <w:t>:</w:t>
            </w:r>
          </w:p>
          <w:p>
            <w:pPr>
              <w:pStyle w:val="TableParagraph"/>
              <w:spacing w:before="63"/>
              <w:ind w:left="253" w:right="33"/>
              <w:jc w:val="center"/>
              <w:rPr>
                <w:sz w:val="19"/>
              </w:rPr>
            </w:pPr>
            <w:r>
              <w:rPr>
                <w:w w:val="115"/>
                <w:sz w:val="19"/>
              </w:rPr>
              <w:t>11,794</w:t>
            </w:r>
          </w:p>
          <w:p>
            <w:pPr>
              <w:pStyle w:val="TableParagraph"/>
              <w:spacing w:before="70"/>
              <w:ind w:left="247" w:right="33"/>
              <w:jc w:val="center"/>
              <w:rPr>
                <w:sz w:val="19"/>
              </w:rPr>
            </w:pPr>
            <w:r>
              <w:rPr>
                <w:w w:val="110"/>
                <w:sz w:val="19"/>
              </w:rPr>
              <w:t>11,259</w:t>
            </w:r>
          </w:p>
          <w:p>
            <w:pPr>
              <w:pStyle w:val="TableParagraph"/>
              <w:spacing w:before="77"/>
              <w:ind w:left="315" w:right="33"/>
              <w:jc w:val="center"/>
              <w:rPr>
                <w:sz w:val="19"/>
              </w:rPr>
            </w:pPr>
            <w:r>
              <w:rPr>
                <w:w w:val="115"/>
                <w:sz w:val="19"/>
              </w:rPr>
              <w:t>10,738:</w:t>
            </w:r>
          </w:p>
          <w:p>
            <w:pPr>
              <w:pStyle w:val="TableParagraph"/>
              <w:spacing w:line="200" w:lineRule="exact" w:before="70"/>
              <w:ind w:left="315" w:right="33"/>
              <w:jc w:val="center"/>
              <w:rPr>
                <w:sz w:val="19"/>
              </w:rPr>
            </w:pPr>
            <w:r>
              <w:rPr>
                <w:w w:val="115"/>
                <w:sz w:val="19"/>
              </w:rPr>
              <w:t>10,367:</w:t>
            </w:r>
          </w:p>
          <w:p>
            <w:pPr>
              <w:pStyle w:val="TableParagraph"/>
              <w:spacing w:line="338" w:lineRule="exact"/>
              <w:ind w:left="423" w:right="33"/>
              <w:jc w:val="center"/>
              <w:rPr>
                <w:rFonts w:ascii="Arial"/>
                <w:sz w:val="31"/>
              </w:rPr>
            </w:pPr>
            <w:r>
              <w:rPr>
                <w:sz w:val="19"/>
              </w:rPr>
              <w:t>9, s12</w:t>
            </w:r>
            <w:r>
              <w:rPr>
                <w:spacing w:val="-14"/>
                <w:sz w:val="19"/>
              </w:rPr>
              <w:t> </w:t>
            </w:r>
            <w:r>
              <w:rPr>
                <w:rFonts w:ascii="Arial"/>
                <w:sz w:val="31"/>
              </w:rPr>
              <w:t>i</w:t>
            </w:r>
          </w:p>
          <w:p>
            <w:pPr>
              <w:pStyle w:val="TableParagraph"/>
              <w:spacing w:before="31"/>
              <w:ind w:left="315" w:right="33"/>
              <w:jc w:val="center"/>
              <w:rPr>
                <w:sz w:val="19"/>
              </w:rPr>
            </w:pPr>
            <w:r>
              <w:rPr>
                <w:w w:val="115"/>
                <w:sz w:val="19"/>
              </w:rPr>
              <w:t>10,141:</w:t>
            </w:r>
          </w:p>
          <w:p>
            <w:pPr>
              <w:pStyle w:val="TableParagraph"/>
              <w:spacing w:before="77"/>
              <w:ind w:left="417" w:right="33"/>
              <w:jc w:val="center"/>
              <w:rPr>
                <w:sz w:val="19"/>
              </w:rPr>
            </w:pPr>
            <w:r>
              <w:rPr>
                <w:w w:val="120"/>
                <w:sz w:val="19"/>
              </w:rPr>
              <w:t>9,807:</w:t>
            </w:r>
          </w:p>
          <w:p>
            <w:pPr>
              <w:pStyle w:val="TableParagraph"/>
              <w:spacing w:before="63"/>
              <w:ind w:left="417" w:right="33"/>
              <w:jc w:val="center"/>
              <w:rPr>
                <w:sz w:val="19"/>
              </w:rPr>
            </w:pPr>
            <w:r>
              <w:rPr>
                <w:w w:val="120"/>
                <w:sz w:val="19"/>
              </w:rPr>
              <w:t>9,809:</w:t>
            </w:r>
          </w:p>
          <w:p>
            <w:pPr>
              <w:pStyle w:val="TableParagraph"/>
              <w:spacing w:before="70"/>
              <w:ind w:left="315" w:right="33"/>
              <w:jc w:val="center"/>
              <w:rPr>
                <w:sz w:val="19"/>
              </w:rPr>
            </w:pPr>
            <w:r>
              <w:rPr>
                <w:w w:val="115"/>
                <w:sz w:val="19"/>
              </w:rPr>
              <w:t>10,141:</w:t>
            </w:r>
          </w:p>
          <w:p>
            <w:pPr>
              <w:pStyle w:val="TableParagraph"/>
              <w:spacing w:before="70"/>
              <w:ind w:left="417" w:right="33"/>
              <w:jc w:val="center"/>
              <w:rPr>
                <w:sz w:val="19"/>
              </w:rPr>
            </w:pPr>
            <w:r>
              <w:rPr>
                <w:w w:val="120"/>
                <w:sz w:val="19"/>
              </w:rPr>
              <w:t>9,667:</w:t>
            </w:r>
          </w:p>
          <w:p>
            <w:pPr>
              <w:pStyle w:val="TableParagraph"/>
              <w:spacing w:line="183" w:lineRule="exact" w:before="63"/>
              <w:ind w:left="417" w:right="33"/>
              <w:jc w:val="center"/>
              <w:rPr>
                <w:sz w:val="19"/>
              </w:rPr>
            </w:pPr>
            <w:r>
              <w:rPr>
                <w:w w:val="120"/>
                <w:sz w:val="19"/>
              </w:rPr>
              <w:t>9,700:</w:t>
            </w:r>
          </w:p>
        </w:tc>
        <w:tc>
          <w:tcPr>
            <w:tcW w:w="1997" w:type="dxa"/>
            <w:gridSpan w:val="2"/>
            <w:vMerge w:val="restart"/>
            <w:tcBorders>
              <w:top w:val="single" w:sz="4" w:space="0" w:color="000000"/>
              <w:bottom w:val="single" w:sz="4" w:space="0" w:color="000000"/>
            </w:tcBorders>
          </w:tcPr>
          <w:p>
            <w:pPr>
              <w:pStyle w:val="TableParagraph"/>
              <w:tabs>
                <w:tab w:pos="1362" w:val="left" w:leader="none"/>
              </w:tabs>
              <w:spacing w:before="47"/>
              <w:ind w:left="364"/>
              <w:rPr>
                <w:sz w:val="19"/>
              </w:rPr>
            </w:pPr>
            <w:r>
              <w:rPr>
                <w:w w:val="120"/>
                <w:sz w:val="19"/>
              </w:rPr>
              <w:t>5,085:</w:t>
              <w:tab/>
              <w:t>9,780:</w:t>
            </w:r>
          </w:p>
          <w:p>
            <w:pPr>
              <w:pStyle w:val="TableParagraph"/>
              <w:tabs>
                <w:tab w:pos="1362" w:val="left" w:leader="none"/>
              </w:tabs>
              <w:spacing w:line="206" w:lineRule="exact" w:before="62"/>
              <w:ind w:left="364"/>
              <w:rPr>
                <w:sz w:val="19"/>
              </w:rPr>
            </w:pPr>
            <w:r>
              <w:rPr>
                <w:w w:val="120"/>
                <w:sz w:val="19"/>
              </w:rPr>
              <w:t>5,142:</w:t>
              <w:tab/>
              <w:t>9,702:</w:t>
            </w:r>
          </w:p>
          <w:p>
            <w:pPr>
              <w:pStyle w:val="TableParagraph"/>
              <w:tabs>
                <w:tab w:pos="1362" w:val="left" w:leader="none"/>
              </w:tabs>
              <w:spacing w:line="321" w:lineRule="exact"/>
              <w:ind w:left="364"/>
              <w:rPr>
                <w:sz w:val="19"/>
              </w:rPr>
            </w:pPr>
            <w:r>
              <w:rPr>
                <w:w w:val="116"/>
                <w:sz w:val="19"/>
              </w:rPr>
              <w:t>5,08</w:t>
            </w:r>
            <w:r>
              <w:rPr>
                <w:spacing w:val="11"/>
                <w:w w:val="116"/>
                <w:sz w:val="19"/>
              </w:rPr>
              <w:t>3</w:t>
            </w:r>
            <w:r>
              <w:rPr>
                <w:rFonts w:ascii="Arial" w:eastAsia="Arial"/>
                <w:w w:val="76"/>
                <w:sz w:val="29"/>
              </w:rPr>
              <w:t>I</w:t>
            </w:r>
            <w:r>
              <w:rPr>
                <w:rFonts w:ascii="Arial" w:eastAsia="Arial"/>
                <w:sz w:val="29"/>
              </w:rPr>
              <w:tab/>
            </w:r>
            <w:r>
              <w:rPr>
                <w:w w:val="118"/>
                <w:position w:val="1"/>
                <w:sz w:val="19"/>
              </w:rPr>
              <w:t>9,45</w:t>
            </w:r>
            <w:r>
              <w:rPr>
                <w:spacing w:val="-48"/>
                <w:w w:val="118"/>
                <w:position w:val="1"/>
                <w:sz w:val="19"/>
              </w:rPr>
              <w:t>5</w:t>
            </w:r>
            <w:r>
              <w:rPr>
                <w:rFonts w:ascii="Arial Unicode MS" w:eastAsia="Arial Unicode MS" w:hint="eastAsia"/>
                <w:spacing w:val="-154"/>
                <w:w w:val="118"/>
                <w:position w:val="1"/>
                <w:sz w:val="17"/>
              </w:rPr>
              <w:t>，</w:t>
            </w:r>
            <w:r>
              <w:rPr>
                <w:w w:val="118"/>
                <w:position w:val="1"/>
                <w:sz w:val="19"/>
              </w:rPr>
              <w:t>:</w:t>
            </w:r>
          </w:p>
          <w:p>
            <w:pPr>
              <w:pStyle w:val="TableParagraph"/>
              <w:tabs>
                <w:tab w:pos="1358" w:val="left" w:leader="none"/>
              </w:tabs>
              <w:spacing w:before="33"/>
              <w:ind w:left="364"/>
              <w:rPr>
                <w:sz w:val="19"/>
              </w:rPr>
            </w:pPr>
            <w:r>
              <w:rPr>
                <w:w w:val="120"/>
                <w:position w:val="1"/>
                <w:sz w:val="19"/>
              </w:rPr>
              <w:t>5,477:</w:t>
              <w:tab/>
            </w:r>
            <w:r>
              <w:rPr>
                <w:w w:val="120"/>
                <w:sz w:val="19"/>
              </w:rPr>
              <w:t>8,785:</w:t>
            </w:r>
          </w:p>
          <w:p>
            <w:pPr>
              <w:pStyle w:val="TableParagraph"/>
              <w:tabs>
                <w:tab w:pos="1358" w:val="left" w:leader="none"/>
              </w:tabs>
              <w:spacing w:before="63"/>
              <w:ind w:left="364"/>
              <w:rPr>
                <w:sz w:val="19"/>
              </w:rPr>
            </w:pPr>
            <w:r>
              <w:rPr>
                <w:w w:val="120"/>
                <w:sz w:val="19"/>
              </w:rPr>
              <w:t>5,393:</w:t>
              <w:tab/>
              <w:t>8,805.</w:t>
            </w:r>
          </w:p>
          <w:p>
            <w:pPr>
              <w:pStyle w:val="TableParagraph"/>
              <w:tabs>
                <w:tab w:pos="1358" w:val="left" w:leader="none"/>
              </w:tabs>
              <w:spacing w:line="216" w:lineRule="exact" w:before="60"/>
              <w:ind w:left="364"/>
              <w:rPr>
                <w:sz w:val="19"/>
              </w:rPr>
            </w:pPr>
            <w:r>
              <w:rPr>
                <w:w w:val="120"/>
                <w:sz w:val="19"/>
              </w:rPr>
              <w:t>5,591:</w:t>
              <w:tab/>
            </w:r>
            <w:r>
              <w:rPr>
                <w:w w:val="120"/>
                <w:position w:val="1"/>
                <w:sz w:val="19"/>
              </w:rPr>
              <w:t>8,328:</w:t>
            </w:r>
          </w:p>
          <w:p>
            <w:pPr>
              <w:pStyle w:val="TableParagraph"/>
              <w:tabs>
                <w:tab w:pos="1362" w:val="left" w:leader="none"/>
              </w:tabs>
              <w:spacing w:line="321" w:lineRule="exact"/>
              <w:ind w:left="364"/>
              <w:rPr>
                <w:rFonts w:ascii="Arial"/>
                <w:sz w:val="29"/>
              </w:rPr>
            </w:pPr>
            <w:r>
              <w:rPr>
                <w:w w:val="115"/>
                <w:position w:val="1"/>
                <w:sz w:val="19"/>
              </w:rPr>
              <w:t>5,489:</w:t>
              <w:tab/>
            </w:r>
            <w:r>
              <w:rPr>
                <w:w w:val="115"/>
                <w:sz w:val="19"/>
              </w:rPr>
              <w:t>7,648</w:t>
            </w:r>
            <w:r>
              <w:rPr>
                <w:rFonts w:ascii="Arial"/>
                <w:w w:val="115"/>
                <w:sz w:val="29"/>
              </w:rPr>
              <w:t>I</w:t>
            </w:r>
          </w:p>
          <w:p>
            <w:pPr>
              <w:pStyle w:val="TableParagraph"/>
              <w:tabs>
                <w:tab w:pos="1362" w:val="left" w:leader="none"/>
              </w:tabs>
              <w:spacing w:before="35"/>
              <w:ind w:left="364"/>
              <w:rPr>
                <w:sz w:val="19"/>
              </w:rPr>
            </w:pPr>
            <w:r>
              <w:rPr>
                <w:w w:val="120"/>
                <w:sz w:val="19"/>
              </w:rPr>
              <w:t>5,490:</w:t>
              <w:tab/>
              <w:t>7,453:</w:t>
            </w:r>
          </w:p>
          <w:p>
            <w:pPr>
              <w:pStyle w:val="TableParagraph"/>
              <w:tabs>
                <w:tab w:pos="1362" w:val="left" w:leader="none"/>
              </w:tabs>
              <w:spacing w:line="197" w:lineRule="exact" w:before="70"/>
              <w:ind w:left="364"/>
              <w:rPr>
                <w:sz w:val="19"/>
              </w:rPr>
            </w:pPr>
            <w:r>
              <w:rPr>
                <w:w w:val="120"/>
                <w:sz w:val="19"/>
              </w:rPr>
              <w:t>5,686:</w:t>
              <w:tab/>
              <w:t>7,263:</w:t>
            </w:r>
          </w:p>
          <w:p>
            <w:pPr>
              <w:pStyle w:val="TableParagraph"/>
              <w:tabs>
                <w:tab w:pos="1361" w:val="left" w:leader="none"/>
              </w:tabs>
              <w:spacing w:line="335" w:lineRule="exact"/>
              <w:ind w:left="364"/>
              <w:rPr>
                <w:rFonts w:ascii="Arial"/>
                <w:sz w:val="31"/>
              </w:rPr>
            </w:pPr>
            <w:r>
              <w:rPr>
                <w:sz w:val="19"/>
              </w:rPr>
              <w:t>5,866</w:t>
            </w:r>
            <w:r>
              <w:rPr>
                <w:spacing w:val="-24"/>
                <w:sz w:val="19"/>
              </w:rPr>
              <w:t> </w:t>
            </w:r>
            <w:r>
              <w:rPr>
                <w:rFonts w:ascii="Arial"/>
                <w:sz w:val="29"/>
              </w:rPr>
              <w:t>I</w:t>
              <w:tab/>
            </w:r>
            <w:r>
              <w:rPr>
                <w:sz w:val="19"/>
              </w:rPr>
              <w:t>6,927</w:t>
            </w:r>
            <w:r>
              <w:rPr>
                <w:spacing w:val="23"/>
                <w:sz w:val="19"/>
              </w:rPr>
              <w:t> </w:t>
            </w:r>
            <w:r>
              <w:rPr>
                <w:rFonts w:ascii="Arial"/>
                <w:sz w:val="31"/>
              </w:rPr>
              <w:t>i</w:t>
            </w:r>
          </w:p>
          <w:p>
            <w:pPr>
              <w:pStyle w:val="TableParagraph"/>
              <w:tabs>
                <w:tab w:pos="1361" w:val="left" w:leader="none"/>
              </w:tabs>
              <w:spacing w:before="31"/>
              <w:ind w:left="364"/>
              <w:rPr>
                <w:sz w:val="19"/>
              </w:rPr>
            </w:pPr>
            <w:r>
              <w:rPr>
                <w:w w:val="120"/>
                <w:sz w:val="19"/>
              </w:rPr>
              <w:t>5,959:</w:t>
              <w:tab/>
              <w:t>6,252:</w:t>
            </w:r>
          </w:p>
          <w:p>
            <w:pPr>
              <w:pStyle w:val="TableParagraph"/>
              <w:tabs>
                <w:tab w:pos="1361" w:val="left" w:leader="none"/>
              </w:tabs>
              <w:spacing w:line="197" w:lineRule="exact" w:before="70"/>
              <w:ind w:left="364"/>
              <w:rPr>
                <w:sz w:val="19"/>
              </w:rPr>
            </w:pPr>
            <w:r>
              <w:rPr>
                <w:w w:val="120"/>
                <w:sz w:val="19"/>
              </w:rPr>
              <w:t>5,657:</w:t>
              <w:tab/>
              <w:t>6,137:</w:t>
            </w:r>
          </w:p>
          <w:p>
            <w:pPr>
              <w:pStyle w:val="TableParagraph"/>
              <w:tabs>
                <w:tab w:pos="1367" w:val="left" w:leader="none"/>
              </w:tabs>
              <w:spacing w:line="335" w:lineRule="exact"/>
              <w:ind w:left="364"/>
              <w:rPr>
                <w:sz w:val="19"/>
              </w:rPr>
            </w:pPr>
            <w:r>
              <w:rPr>
                <w:w w:val="111"/>
                <w:sz w:val="19"/>
              </w:rPr>
              <w:t>5,611</w:t>
            </w:r>
            <w:r>
              <w:rPr>
                <w:spacing w:val="-8"/>
                <w:sz w:val="19"/>
              </w:rPr>
              <w:t> </w:t>
            </w:r>
            <w:r>
              <w:rPr>
                <w:rFonts w:ascii="Arial" w:eastAsia="Arial"/>
                <w:w w:val="77"/>
                <w:sz w:val="31"/>
              </w:rPr>
              <w:t>i</w:t>
            </w:r>
            <w:r>
              <w:rPr>
                <w:rFonts w:ascii="Arial" w:eastAsia="Arial"/>
                <w:sz w:val="31"/>
              </w:rPr>
              <w:tab/>
            </w:r>
            <w:r>
              <w:rPr>
                <w:w w:val="117"/>
                <w:sz w:val="19"/>
              </w:rPr>
              <w:t>5,58</w:t>
            </w:r>
            <w:r>
              <w:rPr>
                <w:spacing w:val="-49"/>
                <w:w w:val="117"/>
                <w:sz w:val="19"/>
              </w:rPr>
              <w:t>8</w:t>
            </w:r>
            <w:r>
              <w:rPr>
                <w:rFonts w:ascii="Arial Unicode MS" w:eastAsia="Arial Unicode MS" w:hint="eastAsia"/>
                <w:spacing w:val="-151"/>
                <w:w w:val="117"/>
                <w:sz w:val="17"/>
              </w:rPr>
              <w:t>，</w:t>
            </w:r>
            <w:r>
              <w:rPr>
                <w:w w:val="117"/>
                <w:sz w:val="19"/>
              </w:rPr>
              <w:t>:</w:t>
            </w:r>
          </w:p>
          <w:p>
            <w:pPr>
              <w:pStyle w:val="TableParagraph"/>
              <w:tabs>
                <w:tab w:pos="1359" w:val="left" w:leader="none"/>
              </w:tabs>
              <w:spacing w:before="28"/>
              <w:ind w:left="358"/>
              <w:rPr>
                <w:sz w:val="19"/>
              </w:rPr>
            </w:pPr>
            <w:r>
              <w:rPr>
                <w:w w:val="115"/>
                <w:position w:val="1"/>
                <w:sz w:val="19"/>
              </w:rPr>
              <w:t>6,</w:t>
            </w:r>
            <w:r>
              <w:rPr>
                <w:spacing w:val="-21"/>
                <w:w w:val="115"/>
                <w:position w:val="1"/>
                <w:sz w:val="19"/>
              </w:rPr>
              <w:t> </w:t>
            </w:r>
            <w:r>
              <w:rPr>
                <w:w w:val="115"/>
                <w:position w:val="1"/>
                <w:sz w:val="19"/>
              </w:rPr>
              <w:t>144:</w:t>
              <w:tab/>
            </w:r>
            <w:r>
              <w:rPr>
                <w:w w:val="115"/>
                <w:sz w:val="19"/>
              </w:rPr>
              <w:t>4,594:</w:t>
            </w:r>
          </w:p>
          <w:p>
            <w:pPr>
              <w:pStyle w:val="TableParagraph"/>
              <w:tabs>
                <w:tab w:pos="1359" w:val="left" w:leader="none"/>
              </w:tabs>
              <w:spacing w:before="70"/>
              <w:ind w:left="358"/>
              <w:rPr>
                <w:sz w:val="19"/>
              </w:rPr>
            </w:pPr>
            <w:r>
              <w:rPr>
                <w:w w:val="120"/>
                <w:sz w:val="19"/>
              </w:rPr>
              <w:t>6,227:</w:t>
              <w:tab/>
              <w:t>4,140:</w:t>
            </w:r>
          </w:p>
          <w:p>
            <w:pPr>
              <w:pStyle w:val="TableParagraph"/>
              <w:tabs>
                <w:tab w:pos="1362" w:val="left" w:leader="none"/>
              </w:tabs>
              <w:spacing w:before="63"/>
              <w:ind w:left="358"/>
              <w:rPr>
                <w:sz w:val="19"/>
              </w:rPr>
            </w:pPr>
            <w:r>
              <w:rPr>
                <w:sz w:val="19"/>
              </w:rPr>
              <w:t>6,</w:t>
            </w:r>
            <w:r>
              <w:rPr>
                <w:spacing w:val="29"/>
                <w:sz w:val="19"/>
              </w:rPr>
              <w:t> </w:t>
            </w:r>
            <w:r>
              <w:rPr>
                <w:sz w:val="19"/>
              </w:rPr>
              <w:t>152</w:t>
              <w:tab/>
              <w:t>3,660:</w:t>
            </w:r>
          </w:p>
          <w:p>
            <w:pPr>
              <w:pStyle w:val="TableParagraph"/>
              <w:tabs>
                <w:tab w:pos="1362" w:val="left" w:leader="none"/>
              </w:tabs>
              <w:spacing w:before="67"/>
              <w:ind w:left="358"/>
              <w:rPr>
                <w:sz w:val="19"/>
              </w:rPr>
            </w:pPr>
            <w:r>
              <w:rPr>
                <w:w w:val="120"/>
                <w:sz w:val="19"/>
              </w:rPr>
              <w:t>6,319.</w:t>
              <w:tab/>
            </w:r>
            <w:r>
              <w:rPr>
                <w:w w:val="120"/>
                <w:position w:val="1"/>
                <w:sz w:val="19"/>
              </w:rPr>
              <w:t>3,822;</w:t>
            </w:r>
          </w:p>
          <w:p>
            <w:pPr>
              <w:pStyle w:val="TableParagraph"/>
              <w:tabs>
                <w:tab w:pos="1362" w:val="left" w:leader="none"/>
              </w:tabs>
              <w:spacing w:before="63"/>
              <w:ind w:left="358"/>
              <w:rPr>
                <w:sz w:val="19"/>
              </w:rPr>
            </w:pPr>
            <w:r>
              <w:rPr>
                <w:w w:val="120"/>
                <w:sz w:val="19"/>
              </w:rPr>
              <w:t>6,693</w:t>
              <w:tab/>
              <w:t>3,114:</w:t>
            </w:r>
          </w:p>
          <w:p>
            <w:pPr>
              <w:pStyle w:val="TableParagraph"/>
              <w:tabs>
                <w:tab w:pos="1365" w:val="left" w:leader="none"/>
              </w:tabs>
              <w:spacing w:before="63"/>
              <w:ind w:left="351"/>
              <w:rPr>
                <w:sz w:val="19"/>
              </w:rPr>
            </w:pPr>
            <w:r>
              <w:rPr>
                <w:w w:val="120"/>
                <w:sz w:val="19"/>
              </w:rPr>
              <w:t>6,975:</w:t>
              <w:tab/>
              <w:t>2,834:</w:t>
            </w:r>
          </w:p>
          <w:p>
            <w:pPr>
              <w:pStyle w:val="TableParagraph"/>
              <w:tabs>
                <w:tab w:pos="1362" w:val="left" w:leader="none"/>
              </w:tabs>
              <w:spacing w:before="67"/>
              <w:ind w:left="351"/>
              <w:rPr>
                <w:sz w:val="19"/>
              </w:rPr>
            </w:pPr>
            <w:r>
              <w:rPr>
                <w:w w:val="120"/>
                <w:sz w:val="19"/>
              </w:rPr>
              <w:t>6,985.</w:t>
              <w:tab/>
            </w:r>
            <w:r>
              <w:rPr>
                <w:w w:val="120"/>
                <w:position w:val="1"/>
                <w:sz w:val="19"/>
              </w:rPr>
              <w:t>3,156:</w:t>
            </w:r>
          </w:p>
          <w:p>
            <w:pPr>
              <w:pStyle w:val="TableParagraph"/>
              <w:tabs>
                <w:tab w:pos="1365" w:val="left" w:leader="none"/>
              </w:tabs>
              <w:spacing w:before="63"/>
              <w:ind w:left="352"/>
              <w:rPr>
                <w:sz w:val="19"/>
              </w:rPr>
            </w:pPr>
            <w:r>
              <w:rPr>
                <w:w w:val="110"/>
                <w:sz w:val="19"/>
              </w:rPr>
              <w:t>7,246:</w:t>
              <w:tab/>
              <w:t>2,421</w:t>
            </w:r>
            <w:r>
              <w:rPr>
                <w:spacing w:val="-13"/>
                <w:w w:val="110"/>
                <w:sz w:val="19"/>
              </w:rPr>
              <w:t> </w:t>
            </w:r>
            <w:r>
              <w:rPr>
                <w:w w:val="110"/>
                <w:sz w:val="19"/>
              </w:rPr>
              <w:t>:</w:t>
            </w:r>
          </w:p>
          <w:p>
            <w:pPr>
              <w:pStyle w:val="TableParagraph"/>
              <w:tabs>
                <w:tab w:pos="1365" w:val="left" w:leader="none"/>
              </w:tabs>
              <w:spacing w:line="193" w:lineRule="exact" w:before="60"/>
              <w:ind w:left="359"/>
              <w:rPr>
                <w:sz w:val="19"/>
              </w:rPr>
            </w:pPr>
            <w:r>
              <w:rPr>
                <w:position w:val="1"/>
                <w:sz w:val="19"/>
              </w:rPr>
              <w:t>7</w:t>
            </w:r>
            <w:r>
              <w:rPr>
                <w:spacing w:val="34"/>
                <w:position w:val="1"/>
                <w:sz w:val="19"/>
              </w:rPr>
              <w:t> </w:t>
            </w:r>
            <w:r>
              <w:rPr>
                <w:position w:val="1"/>
                <w:sz w:val="19"/>
              </w:rPr>
              <w:t>170</w:t>
            </w:r>
            <w:r>
              <w:rPr>
                <w:spacing w:val="11"/>
                <w:position w:val="1"/>
                <w:sz w:val="19"/>
              </w:rPr>
              <w:t> </w:t>
            </w:r>
            <w:r>
              <w:rPr>
                <w:w w:val="70"/>
                <w:position w:val="1"/>
                <w:sz w:val="19"/>
              </w:rPr>
              <w:t>•</w:t>
              <w:tab/>
            </w:r>
            <w:r>
              <w:rPr>
                <w:sz w:val="19"/>
              </w:rPr>
              <w:t>2 </w:t>
            </w:r>
            <w:r>
              <w:rPr>
                <w:spacing w:val="37"/>
                <w:sz w:val="19"/>
              </w:rPr>
              <w:t> </w:t>
            </w:r>
            <w:r>
              <w:rPr>
                <w:sz w:val="19"/>
              </w:rPr>
              <w:t>530:</w:t>
            </w:r>
          </w:p>
        </w:tc>
        <w:tc>
          <w:tcPr>
            <w:tcW w:w="783" w:type="dxa"/>
            <w:vMerge w:val="restart"/>
            <w:tcBorders>
              <w:top w:val="single" w:sz="4" w:space="0" w:color="000000"/>
              <w:bottom w:val="single" w:sz="4" w:space="0" w:color="000000"/>
              <w:right w:val="single" w:sz="4" w:space="0" w:color="000000"/>
            </w:tcBorders>
          </w:tcPr>
          <w:p>
            <w:pPr>
              <w:pStyle w:val="TableParagraph"/>
              <w:spacing w:before="39"/>
              <w:ind w:left="361" w:right="-15"/>
              <w:rPr>
                <w:sz w:val="19"/>
              </w:rPr>
            </w:pPr>
            <w:r>
              <w:rPr>
                <w:w w:val="120"/>
                <w:sz w:val="19"/>
              </w:rPr>
              <w:t>1.</w:t>
            </w:r>
            <w:r>
              <w:rPr>
                <w:spacing w:val="-28"/>
                <w:w w:val="120"/>
                <w:sz w:val="19"/>
              </w:rPr>
              <w:t> </w:t>
            </w:r>
            <w:r>
              <w:rPr>
                <w:spacing w:val="-8"/>
                <w:w w:val="120"/>
                <w:sz w:val="19"/>
              </w:rPr>
              <w:t>13</w:t>
            </w:r>
          </w:p>
          <w:p>
            <w:pPr>
              <w:pStyle w:val="TableParagraph"/>
              <w:spacing w:before="63"/>
              <w:ind w:left="361"/>
              <w:rPr>
                <w:sz w:val="19"/>
              </w:rPr>
            </w:pPr>
            <w:r>
              <w:rPr>
                <w:w w:val="115"/>
                <w:sz w:val="19"/>
              </w:rPr>
              <w:t>1.</w:t>
            </w:r>
            <w:r>
              <w:rPr>
                <w:spacing w:val="-35"/>
                <w:w w:val="115"/>
                <w:sz w:val="19"/>
              </w:rPr>
              <w:t> </w:t>
            </w:r>
            <w:r>
              <w:rPr>
                <w:w w:val="115"/>
                <w:sz w:val="19"/>
              </w:rPr>
              <w:t>10</w:t>
            </w:r>
          </w:p>
          <w:p>
            <w:pPr>
              <w:pStyle w:val="TableParagraph"/>
              <w:spacing w:before="63"/>
              <w:ind w:left="361"/>
              <w:rPr>
                <w:sz w:val="19"/>
              </w:rPr>
            </w:pPr>
            <w:r>
              <w:rPr>
                <w:w w:val="115"/>
                <w:sz w:val="19"/>
              </w:rPr>
              <w:t>1.</w:t>
            </w:r>
            <w:r>
              <w:rPr>
                <w:spacing w:val="-29"/>
                <w:w w:val="115"/>
                <w:sz w:val="19"/>
              </w:rPr>
              <w:t> </w:t>
            </w:r>
            <w:r>
              <w:rPr>
                <w:spacing w:val="-6"/>
                <w:w w:val="115"/>
                <w:sz w:val="19"/>
              </w:rPr>
              <w:t>05</w:t>
            </w:r>
          </w:p>
          <w:p>
            <w:pPr>
              <w:pStyle w:val="TableParagraph"/>
              <w:spacing w:before="63"/>
              <w:ind w:left="361"/>
              <w:rPr>
                <w:sz w:val="19"/>
              </w:rPr>
            </w:pPr>
            <w:r>
              <w:rPr>
                <w:w w:val="115"/>
                <w:sz w:val="19"/>
              </w:rPr>
              <w:t>0.</w:t>
            </w:r>
            <w:r>
              <w:rPr>
                <w:spacing w:val="-35"/>
                <w:w w:val="115"/>
                <w:sz w:val="19"/>
              </w:rPr>
              <w:t> </w:t>
            </w:r>
            <w:r>
              <w:rPr>
                <w:w w:val="115"/>
                <w:sz w:val="19"/>
              </w:rPr>
              <w:t>97</w:t>
            </w:r>
          </w:p>
          <w:p>
            <w:pPr>
              <w:pStyle w:val="TableParagraph"/>
              <w:spacing w:before="70"/>
              <w:ind w:left="361"/>
              <w:rPr>
                <w:sz w:val="19"/>
              </w:rPr>
            </w:pPr>
            <w:r>
              <w:rPr>
                <w:w w:val="115"/>
                <w:sz w:val="19"/>
              </w:rPr>
              <w:t>0.</w:t>
            </w:r>
            <w:r>
              <w:rPr>
                <w:spacing w:val="-37"/>
                <w:w w:val="115"/>
                <w:sz w:val="19"/>
              </w:rPr>
              <w:t> </w:t>
            </w:r>
            <w:r>
              <w:rPr>
                <w:w w:val="115"/>
                <w:sz w:val="19"/>
              </w:rPr>
              <w:t>96</w:t>
            </w:r>
          </w:p>
          <w:p>
            <w:pPr>
              <w:pStyle w:val="TableParagraph"/>
              <w:spacing w:before="63"/>
              <w:ind w:left="361"/>
              <w:rPr>
                <w:sz w:val="19"/>
              </w:rPr>
            </w:pPr>
            <w:r>
              <w:rPr>
                <w:w w:val="115"/>
                <w:sz w:val="19"/>
              </w:rPr>
              <w:t>0.</w:t>
            </w:r>
            <w:r>
              <w:rPr>
                <w:spacing w:val="-37"/>
                <w:w w:val="115"/>
                <w:sz w:val="19"/>
              </w:rPr>
              <w:t> </w:t>
            </w:r>
            <w:r>
              <w:rPr>
                <w:w w:val="115"/>
                <w:sz w:val="19"/>
              </w:rPr>
              <w:t>90</w:t>
            </w:r>
          </w:p>
          <w:p>
            <w:pPr>
              <w:pStyle w:val="TableParagraph"/>
              <w:spacing w:before="62"/>
              <w:ind w:left="361"/>
              <w:rPr>
                <w:sz w:val="19"/>
              </w:rPr>
            </w:pPr>
            <w:r>
              <w:rPr>
                <w:sz w:val="19"/>
              </w:rPr>
              <w:t>0.</w:t>
            </w:r>
            <w:r>
              <w:rPr>
                <w:spacing w:val="7"/>
                <w:sz w:val="19"/>
              </w:rPr>
              <w:t> </w:t>
            </w:r>
            <w:r>
              <w:rPr>
                <w:sz w:val="19"/>
              </w:rPr>
              <w:t>81</w:t>
            </w:r>
          </w:p>
          <w:p>
            <w:pPr>
              <w:pStyle w:val="TableParagraph"/>
              <w:spacing w:before="70"/>
              <w:ind w:left="361"/>
              <w:rPr>
                <w:sz w:val="19"/>
              </w:rPr>
            </w:pPr>
            <w:r>
              <w:rPr>
                <w:w w:val="115"/>
                <w:sz w:val="19"/>
              </w:rPr>
              <w:t>0.</w:t>
            </w:r>
            <w:r>
              <w:rPr>
                <w:spacing w:val="-36"/>
                <w:w w:val="115"/>
                <w:sz w:val="19"/>
              </w:rPr>
              <w:t> </w:t>
            </w:r>
            <w:r>
              <w:rPr>
                <w:w w:val="115"/>
                <w:sz w:val="19"/>
              </w:rPr>
              <w:t>79</w:t>
            </w:r>
          </w:p>
          <w:p>
            <w:pPr>
              <w:pStyle w:val="TableParagraph"/>
              <w:spacing w:before="63"/>
              <w:ind w:left="361"/>
              <w:rPr>
                <w:sz w:val="19"/>
              </w:rPr>
            </w:pPr>
            <w:r>
              <w:rPr>
                <w:w w:val="115"/>
                <w:sz w:val="19"/>
              </w:rPr>
              <w:t>0.</w:t>
            </w:r>
            <w:r>
              <w:rPr>
                <w:spacing w:val="-36"/>
                <w:w w:val="115"/>
                <w:sz w:val="19"/>
              </w:rPr>
              <w:t> </w:t>
            </w:r>
            <w:r>
              <w:rPr>
                <w:w w:val="115"/>
                <w:sz w:val="19"/>
              </w:rPr>
              <w:t>76</w:t>
            </w:r>
          </w:p>
          <w:p>
            <w:pPr>
              <w:pStyle w:val="TableParagraph"/>
              <w:spacing w:before="63"/>
              <w:ind w:left="361"/>
              <w:rPr>
                <w:sz w:val="19"/>
              </w:rPr>
            </w:pPr>
            <w:r>
              <w:rPr>
                <w:sz w:val="19"/>
              </w:rPr>
              <w:t>0.</w:t>
            </w:r>
            <w:r>
              <w:rPr>
                <w:spacing w:val="31"/>
                <w:sz w:val="19"/>
              </w:rPr>
              <w:t> </w:t>
            </w:r>
            <w:r>
              <w:rPr>
                <w:spacing w:val="-7"/>
                <w:sz w:val="19"/>
              </w:rPr>
              <w:t>73</w:t>
            </w:r>
          </w:p>
          <w:p>
            <w:pPr>
              <w:pStyle w:val="TableParagraph"/>
              <w:spacing w:before="70"/>
              <w:ind w:left="361"/>
              <w:rPr>
                <w:sz w:val="19"/>
              </w:rPr>
            </w:pPr>
            <w:r>
              <w:rPr>
                <w:w w:val="115"/>
                <w:sz w:val="19"/>
              </w:rPr>
              <w:t>0.</w:t>
            </w:r>
            <w:r>
              <w:rPr>
                <w:spacing w:val="-28"/>
                <w:w w:val="115"/>
                <w:sz w:val="19"/>
              </w:rPr>
              <w:t> </w:t>
            </w:r>
            <w:r>
              <w:rPr>
                <w:spacing w:val="-6"/>
                <w:w w:val="115"/>
                <w:sz w:val="19"/>
              </w:rPr>
              <w:t>65</w:t>
            </w:r>
          </w:p>
          <w:p>
            <w:pPr>
              <w:pStyle w:val="TableParagraph"/>
              <w:spacing w:before="63"/>
              <w:ind w:left="361"/>
              <w:rPr>
                <w:sz w:val="19"/>
              </w:rPr>
            </w:pPr>
            <w:r>
              <w:rPr>
                <w:w w:val="115"/>
                <w:sz w:val="19"/>
              </w:rPr>
              <w:t>0.</w:t>
            </w:r>
            <w:r>
              <w:rPr>
                <w:spacing w:val="-28"/>
                <w:w w:val="115"/>
                <w:sz w:val="19"/>
              </w:rPr>
              <w:t> </w:t>
            </w:r>
            <w:r>
              <w:rPr>
                <w:spacing w:val="-6"/>
                <w:w w:val="115"/>
                <w:sz w:val="19"/>
              </w:rPr>
              <w:t>64</w:t>
            </w:r>
          </w:p>
          <w:p>
            <w:pPr>
              <w:pStyle w:val="TableParagraph"/>
              <w:spacing w:before="70"/>
              <w:ind w:left="361"/>
              <w:rPr>
                <w:sz w:val="19"/>
              </w:rPr>
            </w:pPr>
            <w:r>
              <w:rPr>
                <w:w w:val="110"/>
                <w:sz w:val="19"/>
              </w:rPr>
              <w:t>0.</w:t>
            </w:r>
            <w:r>
              <w:rPr>
                <w:spacing w:val="-18"/>
                <w:w w:val="110"/>
                <w:sz w:val="19"/>
              </w:rPr>
              <w:t> </w:t>
            </w:r>
            <w:r>
              <w:rPr>
                <w:w w:val="110"/>
                <w:sz w:val="19"/>
              </w:rPr>
              <w:t>59</w:t>
            </w:r>
          </w:p>
          <w:p>
            <w:pPr>
              <w:pStyle w:val="TableParagraph"/>
              <w:spacing w:before="63"/>
              <w:ind w:left="361"/>
              <w:rPr>
                <w:sz w:val="19"/>
              </w:rPr>
            </w:pPr>
            <w:r>
              <w:rPr>
                <w:w w:val="110"/>
                <w:sz w:val="19"/>
              </w:rPr>
              <w:t>0.</w:t>
            </w:r>
            <w:r>
              <w:rPr>
                <w:spacing w:val="-23"/>
                <w:w w:val="110"/>
                <w:sz w:val="19"/>
              </w:rPr>
              <w:t> </w:t>
            </w:r>
            <w:r>
              <w:rPr>
                <w:w w:val="110"/>
                <w:sz w:val="19"/>
              </w:rPr>
              <w:t>48</w:t>
            </w:r>
          </w:p>
          <w:p>
            <w:pPr>
              <w:pStyle w:val="TableParagraph"/>
              <w:spacing w:before="58"/>
              <w:ind w:left="350"/>
              <w:rPr>
                <w:sz w:val="19"/>
              </w:rPr>
            </w:pPr>
            <w:r>
              <w:rPr>
                <w:rFonts w:ascii="Arial Unicode MS" w:eastAsia="Arial Unicode MS" w:hint="eastAsia"/>
                <w:spacing w:val="-7"/>
                <w:w w:val="95"/>
                <w:sz w:val="17"/>
              </w:rPr>
              <w:t>〇. </w:t>
            </w:r>
            <w:r>
              <w:rPr>
                <w:w w:val="95"/>
                <w:sz w:val="19"/>
              </w:rPr>
              <w:t>43</w:t>
            </w:r>
          </w:p>
          <w:p>
            <w:pPr>
              <w:pStyle w:val="TableParagraph"/>
              <w:spacing w:before="72"/>
              <w:ind w:left="361"/>
              <w:rPr>
                <w:sz w:val="19"/>
              </w:rPr>
            </w:pPr>
            <w:r>
              <w:rPr>
                <w:w w:val="110"/>
                <w:sz w:val="19"/>
              </w:rPr>
              <w:t>0.</w:t>
            </w:r>
            <w:r>
              <w:rPr>
                <w:spacing w:val="-21"/>
                <w:w w:val="110"/>
                <w:sz w:val="19"/>
              </w:rPr>
              <w:t> </w:t>
            </w:r>
            <w:r>
              <w:rPr>
                <w:w w:val="110"/>
                <w:sz w:val="19"/>
              </w:rPr>
              <w:t>38</w:t>
            </w:r>
          </w:p>
          <w:p>
            <w:pPr>
              <w:pStyle w:val="TableParagraph"/>
              <w:spacing w:before="70"/>
              <w:ind w:left="361"/>
              <w:rPr>
                <w:sz w:val="19"/>
              </w:rPr>
            </w:pPr>
            <w:r>
              <w:rPr>
                <w:w w:val="115"/>
                <w:sz w:val="19"/>
              </w:rPr>
              <w:t>0.41</w:t>
            </w:r>
          </w:p>
          <w:p>
            <w:pPr>
              <w:pStyle w:val="TableParagraph"/>
              <w:spacing w:before="70"/>
              <w:ind w:left="361"/>
              <w:rPr>
                <w:sz w:val="19"/>
              </w:rPr>
            </w:pPr>
            <w:r>
              <w:rPr>
                <w:w w:val="115"/>
                <w:sz w:val="19"/>
              </w:rPr>
              <w:t>0.</w:t>
            </w:r>
            <w:r>
              <w:rPr>
                <w:spacing w:val="-35"/>
                <w:w w:val="115"/>
                <w:sz w:val="19"/>
              </w:rPr>
              <w:t> </w:t>
            </w:r>
            <w:r>
              <w:rPr>
                <w:w w:val="115"/>
                <w:sz w:val="19"/>
              </w:rPr>
              <w:t>33</w:t>
            </w:r>
          </w:p>
          <w:p>
            <w:pPr>
              <w:pStyle w:val="TableParagraph"/>
              <w:spacing w:before="70"/>
              <w:ind w:left="361"/>
              <w:rPr>
                <w:sz w:val="19"/>
              </w:rPr>
            </w:pPr>
            <w:r>
              <w:rPr>
                <w:w w:val="110"/>
                <w:sz w:val="19"/>
              </w:rPr>
              <w:t>0.</w:t>
            </w:r>
            <w:r>
              <w:rPr>
                <w:spacing w:val="-26"/>
                <w:w w:val="110"/>
                <w:sz w:val="19"/>
              </w:rPr>
              <w:t> </w:t>
            </w:r>
            <w:r>
              <w:rPr>
                <w:w w:val="110"/>
                <w:sz w:val="19"/>
              </w:rPr>
              <w:t>30</w:t>
            </w:r>
          </w:p>
          <w:p>
            <w:pPr>
              <w:pStyle w:val="TableParagraph"/>
              <w:spacing w:before="63"/>
              <w:ind w:left="361"/>
              <w:rPr>
                <w:sz w:val="19"/>
              </w:rPr>
            </w:pPr>
            <w:r>
              <w:rPr>
                <w:w w:val="115"/>
                <w:sz w:val="19"/>
              </w:rPr>
              <w:t>0.</w:t>
            </w:r>
            <w:r>
              <w:rPr>
                <w:spacing w:val="-35"/>
                <w:w w:val="115"/>
                <w:sz w:val="19"/>
              </w:rPr>
              <w:t> </w:t>
            </w:r>
            <w:r>
              <w:rPr>
                <w:w w:val="115"/>
                <w:sz w:val="19"/>
              </w:rPr>
              <w:t>33</w:t>
            </w:r>
          </w:p>
          <w:p>
            <w:pPr>
              <w:pStyle w:val="TableParagraph"/>
              <w:spacing w:before="70"/>
              <w:ind w:left="361"/>
              <w:rPr>
                <w:sz w:val="19"/>
              </w:rPr>
            </w:pPr>
            <w:r>
              <w:rPr>
                <w:sz w:val="19"/>
              </w:rPr>
              <w:t>0.</w:t>
            </w:r>
            <w:r>
              <w:rPr>
                <w:spacing w:val="12"/>
                <w:sz w:val="19"/>
              </w:rPr>
              <w:t> </w:t>
            </w:r>
            <w:r>
              <w:rPr>
                <w:sz w:val="19"/>
              </w:rPr>
              <w:t>26</w:t>
            </w:r>
          </w:p>
          <w:p>
            <w:pPr>
              <w:pStyle w:val="TableParagraph"/>
              <w:spacing w:line="183" w:lineRule="exact" w:before="77"/>
              <w:ind w:left="347"/>
              <w:rPr>
                <w:sz w:val="19"/>
              </w:rPr>
            </w:pPr>
            <w:r>
              <w:rPr>
                <w:w w:val="105"/>
                <w:sz w:val="19"/>
              </w:rPr>
              <w:t>0 </w:t>
            </w:r>
            <w:r>
              <w:rPr>
                <w:spacing w:val="24"/>
                <w:w w:val="105"/>
                <w:sz w:val="19"/>
              </w:rPr>
              <w:t> </w:t>
            </w:r>
            <w:r>
              <w:rPr>
                <w:spacing w:val="-6"/>
                <w:w w:val="105"/>
                <w:sz w:val="19"/>
              </w:rPr>
              <w:t>26</w:t>
            </w:r>
          </w:p>
        </w:tc>
        <w:tc>
          <w:tcPr>
            <w:tcW w:w="1134" w:type="dxa"/>
            <w:tcBorders>
              <w:top w:val="single" w:sz="4" w:space="0" w:color="000000"/>
              <w:left w:val="single" w:sz="4" w:space="0" w:color="000000"/>
            </w:tcBorders>
          </w:tcPr>
          <w:p>
            <w:pPr>
              <w:pStyle w:val="TableParagraph"/>
              <w:spacing w:before="39"/>
              <w:ind w:right="63"/>
              <w:jc w:val="right"/>
              <w:rPr>
                <w:sz w:val="19"/>
              </w:rPr>
            </w:pPr>
            <w:r>
              <w:rPr>
                <w:w w:val="120"/>
                <w:sz w:val="19"/>
              </w:rPr>
              <w:t>8,335:</w:t>
            </w:r>
          </w:p>
        </w:tc>
        <w:tc>
          <w:tcPr>
            <w:tcW w:w="1099" w:type="dxa"/>
            <w:gridSpan w:val="2"/>
            <w:tcBorders>
              <w:top w:val="single" w:sz="4" w:space="0" w:color="000000"/>
            </w:tcBorders>
          </w:tcPr>
          <w:p>
            <w:pPr>
              <w:pStyle w:val="TableParagraph"/>
              <w:spacing w:before="39"/>
              <w:ind w:left="368"/>
              <w:rPr>
                <w:sz w:val="19"/>
              </w:rPr>
            </w:pPr>
            <w:r>
              <w:rPr>
                <w:w w:val="120"/>
                <w:sz w:val="19"/>
              </w:rPr>
              <w:t>4,376:</w:t>
            </w:r>
          </w:p>
        </w:tc>
        <w:tc>
          <w:tcPr>
            <w:tcW w:w="892" w:type="dxa"/>
            <w:tcBorders>
              <w:top w:val="single" w:sz="4" w:space="0" w:color="000000"/>
            </w:tcBorders>
          </w:tcPr>
          <w:p>
            <w:pPr>
              <w:pStyle w:val="TableParagraph"/>
              <w:spacing w:before="32"/>
              <w:ind w:right="71"/>
              <w:jc w:val="right"/>
              <w:rPr>
                <w:sz w:val="19"/>
              </w:rPr>
            </w:pPr>
            <w:r>
              <w:rPr>
                <w:w w:val="125"/>
                <w:sz w:val="19"/>
              </w:rPr>
              <w:t>4,509</w:t>
            </w:r>
          </w:p>
        </w:tc>
        <w:tc>
          <w:tcPr>
            <w:tcW w:w="798" w:type="dxa"/>
            <w:tcBorders>
              <w:top w:val="single" w:sz="4" w:space="0" w:color="000000"/>
              <w:right w:val="single" w:sz="4" w:space="0" w:color="000000"/>
            </w:tcBorders>
          </w:tcPr>
          <w:p>
            <w:pPr>
              <w:pStyle w:val="TableParagraph"/>
              <w:spacing w:before="39"/>
              <w:ind w:right="5"/>
              <w:jc w:val="right"/>
              <w:rPr>
                <w:sz w:val="19"/>
              </w:rPr>
            </w:pPr>
            <w:r>
              <w:rPr>
                <w:w w:val="115"/>
                <w:sz w:val="19"/>
              </w:rPr>
              <w:t>0.78</w:t>
            </w:r>
          </w:p>
        </w:tc>
      </w:tr>
      <w:tr>
        <w:trPr>
          <w:trHeight w:val="267" w:hRule="atLeast"/>
        </w:trPr>
        <w:tc>
          <w:tcPr>
            <w:tcW w:w="1299" w:type="dxa"/>
            <w:tcBorders>
              <w:left w:val="single" w:sz="4" w:space="0" w:color="000000"/>
              <w:right w:val="single" w:sz="4" w:space="0" w:color="000000"/>
            </w:tcBorders>
          </w:tcPr>
          <w:p>
            <w:pPr>
              <w:pStyle w:val="TableParagraph"/>
              <w:spacing w:line="217" w:lineRule="exact"/>
              <w:ind w:left="617"/>
              <w:rPr>
                <w:sz w:val="19"/>
              </w:rPr>
            </w:pPr>
            <w:r>
              <w:rPr>
                <w:w w:val="105"/>
                <w:sz w:val="19"/>
              </w:rPr>
              <w:t>5 1</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6"/>
              <w:ind w:right="63"/>
              <w:jc w:val="right"/>
              <w:rPr>
                <w:sz w:val="19"/>
              </w:rPr>
            </w:pPr>
            <w:r>
              <w:rPr>
                <w:w w:val="120"/>
                <w:sz w:val="19"/>
              </w:rPr>
              <w:t>8,642:</w:t>
            </w:r>
          </w:p>
        </w:tc>
        <w:tc>
          <w:tcPr>
            <w:tcW w:w="1099" w:type="dxa"/>
            <w:gridSpan w:val="2"/>
          </w:tcPr>
          <w:p>
            <w:pPr>
              <w:pStyle w:val="TableParagraph"/>
              <w:spacing w:before="6"/>
              <w:ind w:left="368"/>
              <w:rPr>
                <w:sz w:val="19"/>
              </w:rPr>
            </w:pPr>
            <w:r>
              <w:rPr>
                <w:w w:val="120"/>
                <w:sz w:val="19"/>
              </w:rPr>
              <w:t>4,424:</w:t>
            </w:r>
          </w:p>
        </w:tc>
        <w:tc>
          <w:tcPr>
            <w:tcW w:w="892" w:type="dxa"/>
          </w:tcPr>
          <w:p>
            <w:pPr>
              <w:pStyle w:val="TableParagraph"/>
              <w:spacing w:line="217" w:lineRule="exact"/>
              <w:ind w:right="131"/>
              <w:jc w:val="right"/>
              <w:rPr>
                <w:sz w:val="19"/>
              </w:rPr>
            </w:pPr>
            <w:r>
              <w:rPr>
                <w:w w:val="115"/>
                <w:sz w:val="19"/>
              </w:rPr>
              <w:t>4,218</w:t>
            </w:r>
          </w:p>
        </w:tc>
        <w:tc>
          <w:tcPr>
            <w:tcW w:w="798" w:type="dxa"/>
            <w:tcBorders>
              <w:right w:val="single" w:sz="4" w:space="0" w:color="000000"/>
            </w:tcBorders>
          </w:tcPr>
          <w:p>
            <w:pPr>
              <w:pStyle w:val="TableParagraph"/>
              <w:spacing w:line="217" w:lineRule="exact"/>
              <w:ind w:right="24"/>
              <w:jc w:val="right"/>
              <w:rPr>
                <w:sz w:val="19"/>
              </w:rPr>
            </w:pPr>
            <w:r>
              <w:rPr>
                <w:w w:val="105"/>
                <w:sz w:val="19"/>
              </w:rPr>
              <w:t>0. 71</w:t>
            </w:r>
          </w:p>
        </w:tc>
      </w:tr>
      <w:tr>
        <w:trPr>
          <w:trHeight w:val="278" w:hRule="atLeast"/>
        </w:trPr>
        <w:tc>
          <w:tcPr>
            <w:tcW w:w="1299" w:type="dxa"/>
            <w:tcBorders>
              <w:left w:val="single" w:sz="4" w:space="0" w:color="000000"/>
              <w:right w:val="single" w:sz="4" w:space="0" w:color="000000"/>
            </w:tcBorders>
          </w:tcPr>
          <w:p>
            <w:pPr>
              <w:pStyle w:val="TableParagraph"/>
              <w:spacing w:before="10"/>
              <w:ind w:left="617"/>
              <w:rPr>
                <w:sz w:val="19"/>
              </w:rPr>
            </w:pPr>
            <w:r>
              <w:rPr>
                <w:sz w:val="19"/>
              </w:rPr>
              <w:t>5 2</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3"/>
              <w:ind w:right="63"/>
              <w:jc w:val="right"/>
              <w:rPr>
                <w:sz w:val="19"/>
              </w:rPr>
            </w:pPr>
            <w:r>
              <w:rPr>
                <w:w w:val="120"/>
                <w:sz w:val="19"/>
              </w:rPr>
              <w:t>8,466:</w:t>
            </w:r>
          </w:p>
        </w:tc>
        <w:tc>
          <w:tcPr>
            <w:tcW w:w="1099" w:type="dxa"/>
            <w:gridSpan w:val="2"/>
          </w:tcPr>
          <w:p>
            <w:pPr>
              <w:pStyle w:val="TableParagraph"/>
              <w:spacing w:before="17"/>
              <w:ind w:left="368"/>
              <w:rPr>
                <w:sz w:val="19"/>
              </w:rPr>
            </w:pPr>
            <w:r>
              <w:rPr>
                <w:w w:val="120"/>
                <w:sz w:val="19"/>
              </w:rPr>
              <w:t>4,391:</w:t>
            </w:r>
          </w:p>
        </w:tc>
        <w:tc>
          <w:tcPr>
            <w:tcW w:w="892" w:type="dxa"/>
          </w:tcPr>
          <w:p>
            <w:pPr>
              <w:pStyle w:val="TableParagraph"/>
              <w:spacing w:before="3"/>
              <w:ind w:right="61"/>
              <w:jc w:val="right"/>
              <w:rPr>
                <w:sz w:val="19"/>
              </w:rPr>
            </w:pPr>
            <w:r>
              <w:rPr>
                <w:w w:val="115"/>
                <w:sz w:val="19"/>
              </w:rPr>
              <w:t>4,075:</w:t>
            </w:r>
          </w:p>
        </w:tc>
        <w:tc>
          <w:tcPr>
            <w:tcW w:w="798" w:type="dxa"/>
            <w:tcBorders>
              <w:right w:val="single" w:sz="4" w:space="0" w:color="000000"/>
            </w:tcBorders>
          </w:tcPr>
          <w:p>
            <w:pPr>
              <w:pStyle w:val="TableParagraph"/>
              <w:spacing w:before="3"/>
              <w:ind w:right="9"/>
              <w:jc w:val="right"/>
              <w:rPr>
                <w:sz w:val="19"/>
              </w:rPr>
            </w:pPr>
            <w:r>
              <w:rPr>
                <w:w w:val="115"/>
                <w:sz w:val="19"/>
              </w:rPr>
              <w:t>0. 80</w:t>
            </w:r>
          </w:p>
        </w:tc>
      </w:tr>
      <w:tr>
        <w:trPr>
          <w:trHeight w:val="271" w:hRule="atLeast"/>
        </w:trPr>
        <w:tc>
          <w:tcPr>
            <w:tcW w:w="1299" w:type="dxa"/>
            <w:tcBorders>
              <w:left w:val="single" w:sz="4" w:space="0" w:color="000000"/>
              <w:right w:val="single" w:sz="4" w:space="0" w:color="000000"/>
            </w:tcBorders>
          </w:tcPr>
          <w:p>
            <w:pPr>
              <w:pStyle w:val="TableParagraph"/>
              <w:spacing w:before="10"/>
              <w:ind w:left="617"/>
              <w:rPr>
                <w:sz w:val="19"/>
              </w:rPr>
            </w:pPr>
            <w:r>
              <w:rPr>
                <w:w w:val="105"/>
                <w:sz w:val="19"/>
              </w:rPr>
              <w:t>5 3</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3"/>
              <w:ind w:right="63"/>
              <w:jc w:val="right"/>
              <w:rPr>
                <w:sz w:val="19"/>
              </w:rPr>
            </w:pPr>
            <w:r>
              <w:rPr>
                <w:w w:val="120"/>
                <w:sz w:val="19"/>
              </w:rPr>
              <w:t>8,127:</w:t>
            </w:r>
          </w:p>
        </w:tc>
        <w:tc>
          <w:tcPr>
            <w:tcW w:w="1099" w:type="dxa"/>
            <w:gridSpan w:val="2"/>
          </w:tcPr>
          <w:p>
            <w:pPr>
              <w:pStyle w:val="TableParagraph"/>
              <w:spacing w:before="3"/>
              <w:ind w:left="368"/>
              <w:rPr>
                <w:sz w:val="19"/>
              </w:rPr>
            </w:pPr>
            <w:r>
              <w:rPr>
                <w:w w:val="120"/>
                <w:sz w:val="19"/>
              </w:rPr>
              <w:t>4,436:</w:t>
            </w:r>
          </w:p>
        </w:tc>
        <w:tc>
          <w:tcPr>
            <w:tcW w:w="892" w:type="dxa"/>
          </w:tcPr>
          <w:p>
            <w:pPr>
              <w:pStyle w:val="TableParagraph"/>
              <w:spacing w:before="3"/>
              <w:ind w:right="77"/>
              <w:jc w:val="right"/>
              <w:rPr>
                <w:sz w:val="19"/>
              </w:rPr>
            </w:pPr>
            <w:r>
              <w:rPr>
                <w:sz w:val="19"/>
              </w:rPr>
              <w:t>3,691 </w:t>
            </w:r>
            <w:r>
              <w:rPr>
                <w:w w:val="70"/>
                <w:sz w:val="19"/>
              </w:rPr>
              <w:t>•</w:t>
            </w:r>
          </w:p>
        </w:tc>
        <w:tc>
          <w:tcPr>
            <w:tcW w:w="798" w:type="dxa"/>
            <w:tcBorders>
              <w:right w:val="single" w:sz="4" w:space="0" w:color="000000"/>
            </w:tcBorders>
          </w:tcPr>
          <w:p>
            <w:pPr>
              <w:pStyle w:val="TableParagraph"/>
              <w:spacing w:before="3"/>
              <w:ind w:right="8"/>
              <w:jc w:val="right"/>
              <w:rPr>
                <w:sz w:val="19"/>
              </w:rPr>
            </w:pPr>
            <w:r>
              <w:rPr>
                <w:w w:val="60"/>
                <w:sz w:val="19"/>
              </w:rPr>
              <w:t>0. </w:t>
            </w:r>
            <w:r>
              <w:rPr>
                <w:sz w:val="19"/>
              </w:rPr>
              <w:t>63</w:t>
            </w:r>
          </w:p>
        </w:tc>
      </w:tr>
      <w:tr>
        <w:trPr>
          <w:trHeight w:val="274" w:hRule="atLeast"/>
        </w:trPr>
        <w:tc>
          <w:tcPr>
            <w:tcW w:w="1299" w:type="dxa"/>
            <w:tcBorders>
              <w:left w:val="single" w:sz="4" w:space="0" w:color="000000"/>
              <w:right w:val="single" w:sz="4" w:space="0" w:color="000000"/>
            </w:tcBorders>
          </w:tcPr>
          <w:p>
            <w:pPr>
              <w:pStyle w:val="TableParagraph"/>
              <w:spacing w:before="10"/>
              <w:ind w:left="617"/>
              <w:rPr>
                <w:sz w:val="19"/>
              </w:rPr>
            </w:pPr>
            <w:r>
              <w:rPr>
                <w:w w:val="105"/>
                <w:sz w:val="19"/>
              </w:rPr>
              <w:t>5 4</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0"/>
              <w:ind w:right="60"/>
              <w:jc w:val="right"/>
              <w:rPr>
                <w:sz w:val="19"/>
              </w:rPr>
            </w:pPr>
            <w:r>
              <w:rPr>
                <w:w w:val="120"/>
                <w:sz w:val="19"/>
              </w:rPr>
              <w:t>8,054:</w:t>
            </w:r>
          </w:p>
        </w:tc>
        <w:tc>
          <w:tcPr>
            <w:tcW w:w="1099" w:type="dxa"/>
            <w:gridSpan w:val="2"/>
          </w:tcPr>
          <w:p>
            <w:pPr>
              <w:pStyle w:val="TableParagraph"/>
              <w:spacing w:before="10"/>
              <w:ind w:left="368"/>
              <w:rPr>
                <w:sz w:val="19"/>
              </w:rPr>
            </w:pPr>
            <w:r>
              <w:rPr>
                <w:w w:val="120"/>
                <w:sz w:val="19"/>
              </w:rPr>
              <w:t>4,326:</w:t>
            </w:r>
          </w:p>
        </w:tc>
        <w:tc>
          <w:tcPr>
            <w:tcW w:w="892" w:type="dxa"/>
          </w:tcPr>
          <w:p>
            <w:pPr>
              <w:pStyle w:val="TableParagraph"/>
              <w:spacing w:before="17"/>
              <w:ind w:right="64"/>
              <w:jc w:val="right"/>
              <w:rPr>
                <w:sz w:val="19"/>
              </w:rPr>
            </w:pPr>
            <w:r>
              <w:rPr>
                <w:w w:val="115"/>
                <w:sz w:val="19"/>
              </w:rPr>
              <w:t>3,728.</w:t>
            </w:r>
          </w:p>
        </w:tc>
        <w:tc>
          <w:tcPr>
            <w:tcW w:w="798" w:type="dxa"/>
            <w:tcBorders>
              <w:right w:val="single" w:sz="4" w:space="0" w:color="000000"/>
            </w:tcBorders>
          </w:tcPr>
          <w:p>
            <w:pPr>
              <w:pStyle w:val="TableParagraph"/>
              <w:spacing w:before="3"/>
              <w:ind w:right="10"/>
              <w:jc w:val="right"/>
              <w:rPr>
                <w:sz w:val="19"/>
              </w:rPr>
            </w:pPr>
            <w:r>
              <w:rPr>
                <w:w w:val="115"/>
                <w:sz w:val="19"/>
              </w:rPr>
              <w:t>0. 64</w:t>
            </w:r>
          </w:p>
        </w:tc>
      </w:tr>
      <w:tr>
        <w:trPr>
          <w:trHeight w:val="267" w:hRule="atLeast"/>
        </w:trPr>
        <w:tc>
          <w:tcPr>
            <w:tcW w:w="1299" w:type="dxa"/>
            <w:tcBorders>
              <w:left w:val="single" w:sz="4" w:space="0" w:color="000000"/>
              <w:right w:val="single" w:sz="4" w:space="0" w:color="000000"/>
            </w:tcBorders>
          </w:tcPr>
          <w:p>
            <w:pPr>
              <w:pStyle w:val="TableParagraph"/>
              <w:spacing w:before="6"/>
              <w:ind w:left="617"/>
              <w:rPr>
                <w:sz w:val="19"/>
              </w:rPr>
            </w:pPr>
            <w:r>
              <w:rPr>
                <w:w w:val="105"/>
                <w:sz w:val="19"/>
              </w:rPr>
              <w:t>5 5</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line="218" w:lineRule="exact"/>
              <w:ind w:right="61"/>
              <w:jc w:val="right"/>
              <w:rPr>
                <w:sz w:val="19"/>
              </w:rPr>
            </w:pPr>
            <w:r>
              <w:rPr>
                <w:w w:val="120"/>
                <w:sz w:val="19"/>
              </w:rPr>
              <w:t>7,807:</w:t>
            </w:r>
          </w:p>
        </w:tc>
        <w:tc>
          <w:tcPr>
            <w:tcW w:w="1099" w:type="dxa"/>
            <w:gridSpan w:val="2"/>
          </w:tcPr>
          <w:p>
            <w:pPr>
              <w:pStyle w:val="TableParagraph"/>
              <w:spacing w:line="218" w:lineRule="exact"/>
              <w:ind w:left="368"/>
              <w:rPr>
                <w:sz w:val="19"/>
              </w:rPr>
            </w:pPr>
            <w:r>
              <w:rPr>
                <w:w w:val="120"/>
                <w:sz w:val="19"/>
              </w:rPr>
              <w:t>4,441:</w:t>
            </w:r>
          </w:p>
        </w:tc>
        <w:tc>
          <w:tcPr>
            <w:tcW w:w="892" w:type="dxa"/>
          </w:tcPr>
          <w:p>
            <w:pPr>
              <w:pStyle w:val="TableParagraph"/>
              <w:spacing w:line="218" w:lineRule="exact"/>
              <w:ind w:right="63"/>
              <w:jc w:val="right"/>
              <w:rPr>
                <w:sz w:val="19"/>
              </w:rPr>
            </w:pPr>
            <w:r>
              <w:rPr>
                <w:w w:val="115"/>
                <w:sz w:val="19"/>
              </w:rPr>
              <w:t>3,366:</w:t>
            </w:r>
          </w:p>
        </w:tc>
        <w:tc>
          <w:tcPr>
            <w:tcW w:w="798" w:type="dxa"/>
            <w:tcBorders>
              <w:right w:val="single" w:sz="4" w:space="0" w:color="000000"/>
            </w:tcBorders>
          </w:tcPr>
          <w:p>
            <w:pPr>
              <w:pStyle w:val="TableParagraph"/>
              <w:spacing w:line="218" w:lineRule="exact"/>
              <w:ind w:right="17"/>
              <w:jc w:val="right"/>
              <w:rPr>
                <w:sz w:val="19"/>
              </w:rPr>
            </w:pPr>
            <w:r>
              <w:rPr>
                <w:w w:val="110"/>
                <w:sz w:val="19"/>
              </w:rPr>
              <w:t>0. 57</w:t>
            </w:r>
          </w:p>
        </w:tc>
      </w:tr>
      <w:tr>
        <w:trPr>
          <w:trHeight w:val="274" w:hRule="atLeast"/>
        </w:trPr>
        <w:tc>
          <w:tcPr>
            <w:tcW w:w="1299" w:type="dxa"/>
            <w:tcBorders>
              <w:left w:val="single" w:sz="4" w:space="0" w:color="000000"/>
              <w:right w:val="single" w:sz="4" w:space="0" w:color="000000"/>
            </w:tcBorders>
          </w:tcPr>
          <w:p>
            <w:pPr>
              <w:pStyle w:val="TableParagraph"/>
              <w:spacing w:before="17"/>
              <w:ind w:left="610"/>
              <w:rPr>
                <w:sz w:val="19"/>
              </w:rPr>
            </w:pPr>
            <w:r>
              <w:rPr>
                <w:sz w:val="19"/>
              </w:rPr>
              <w:t>5 6</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3"/>
              <w:ind w:right="61"/>
              <w:jc w:val="right"/>
              <w:rPr>
                <w:sz w:val="19"/>
              </w:rPr>
            </w:pPr>
            <w:r>
              <w:rPr>
                <w:w w:val="120"/>
                <w:sz w:val="19"/>
              </w:rPr>
              <w:t>7,582:</w:t>
            </w:r>
          </w:p>
        </w:tc>
        <w:tc>
          <w:tcPr>
            <w:tcW w:w="1099" w:type="dxa"/>
            <w:gridSpan w:val="2"/>
          </w:tcPr>
          <w:p>
            <w:pPr>
              <w:pStyle w:val="TableParagraph"/>
              <w:spacing w:before="10"/>
              <w:ind w:left="368"/>
              <w:rPr>
                <w:sz w:val="19"/>
              </w:rPr>
            </w:pPr>
            <w:r>
              <w:rPr>
                <w:w w:val="120"/>
                <w:sz w:val="19"/>
              </w:rPr>
              <w:t>4,425:</w:t>
            </w:r>
          </w:p>
        </w:tc>
        <w:tc>
          <w:tcPr>
            <w:tcW w:w="892" w:type="dxa"/>
          </w:tcPr>
          <w:p>
            <w:pPr>
              <w:pStyle w:val="TableParagraph"/>
              <w:spacing w:before="3"/>
              <w:ind w:left="268"/>
              <w:rPr>
                <w:sz w:val="19"/>
              </w:rPr>
            </w:pPr>
            <w:r>
              <w:rPr>
                <w:w w:val="110"/>
                <w:sz w:val="19"/>
              </w:rPr>
              <w:t>3, 157</w:t>
            </w:r>
          </w:p>
        </w:tc>
        <w:tc>
          <w:tcPr>
            <w:tcW w:w="798" w:type="dxa"/>
            <w:tcBorders>
              <w:right w:val="single" w:sz="4" w:space="0" w:color="000000"/>
            </w:tcBorders>
          </w:tcPr>
          <w:p>
            <w:pPr>
              <w:pStyle w:val="TableParagraph"/>
              <w:spacing w:before="3"/>
              <w:ind w:right="11"/>
              <w:jc w:val="right"/>
              <w:rPr>
                <w:sz w:val="19"/>
              </w:rPr>
            </w:pPr>
            <w:r>
              <w:rPr>
                <w:sz w:val="19"/>
              </w:rPr>
              <w:t>0. 54</w:t>
            </w:r>
          </w:p>
        </w:tc>
      </w:tr>
      <w:tr>
        <w:trPr>
          <w:trHeight w:val="267" w:hRule="atLeast"/>
        </w:trPr>
        <w:tc>
          <w:tcPr>
            <w:tcW w:w="1299" w:type="dxa"/>
            <w:tcBorders>
              <w:left w:val="single" w:sz="4" w:space="0" w:color="000000"/>
              <w:right w:val="single" w:sz="4" w:space="0" w:color="000000"/>
            </w:tcBorders>
          </w:tcPr>
          <w:p>
            <w:pPr>
              <w:pStyle w:val="TableParagraph"/>
              <w:spacing w:before="6"/>
              <w:ind w:left="610"/>
              <w:rPr>
                <w:sz w:val="19"/>
              </w:rPr>
            </w:pPr>
            <w:r>
              <w:rPr>
                <w:sz w:val="19"/>
              </w:rPr>
              <w:t>5 7</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6"/>
              <w:ind w:right="61"/>
              <w:jc w:val="right"/>
              <w:rPr>
                <w:sz w:val="19"/>
              </w:rPr>
            </w:pPr>
            <w:r>
              <w:rPr>
                <w:w w:val="120"/>
                <w:sz w:val="19"/>
              </w:rPr>
              <w:t>7,417:</w:t>
            </w:r>
          </w:p>
        </w:tc>
        <w:tc>
          <w:tcPr>
            <w:tcW w:w="1099" w:type="dxa"/>
            <w:gridSpan w:val="2"/>
          </w:tcPr>
          <w:p>
            <w:pPr>
              <w:pStyle w:val="TableParagraph"/>
              <w:spacing w:before="6"/>
              <w:ind w:left="361"/>
              <w:rPr>
                <w:sz w:val="19"/>
              </w:rPr>
            </w:pPr>
            <w:r>
              <w:rPr>
                <w:w w:val="120"/>
                <w:sz w:val="19"/>
              </w:rPr>
              <w:t>4,348:</w:t>
            </w:r>
          </w:p>
        </w:tc>
        <w:tc>
          <w:tcPr>
            <w:tcW w:w="892" w:type="dxa"/>
          </w:tcPr>
          <w:p>
            <w:pPr>
              <w:pStyle w:val="TableParagraph"/>
              <w:spacing w:line="218" w:lineRule="exact"/>
              <w:ind w:left="268"/>
              <w:rPr>
                <w:sz w:val="19"/>
              </w:rPr>
            </w:pPr>
            <w:r>
              <w:rPr>
                <w:w w:val="110"/>
                <w:sz w:val="19"/>
              </w:rPr>
              <w:t>3,069</w:t>
            </w:r>
          </w:p>
        </w:tc>
        <w:tc>
          <w:tcPr>
            <w:tcW w:w="798" w:type="dxa"/>
            <w:tcBorders>
              <w:right w:val="single" w:sz="4" w:space="0" w:color="000000"/>
            </w:tcBorders>
          </w:tcPr>
          <w:p>
            <w:pPr>
              <w:pStyle w:val="TableParagraph"/>
              <w:spacing w:line="218" w:lineRule="exact"/>
              <w:ind w:right="7"/>
              <w:jc w:val="right"/>
              <w:rPr>
                <w:sz w:val="19"/>
              </w:rPr>
            </w:pPr>
            <w:r>
              <w:rPr>
                <w:w w:val="110"/>
                <w:sz w:val="19"/>
              </w:rPr>
              <w:t>0. 53</w:t>
            </w:r>
          </w:p>
        </w:tc>
      </w:tr>
      <w:tr>
        <w:trPr>
          <w:trHeight w:val="278" w:hRule="atLeast"/>
        </w:trPr>
        <w:tc>
          <w:tcPr>
            <w:tcW w:w="1299" w:type="dxa"/>
            <w:tcBorders>
              <w:left w:val="single" w:sz="4" w:space="0" w:color="000000"/>
              <w:right w:val="single" w:sz="4" w:space="0" w:color="000000"/>
            </w:tcBorders>
          </w:tcPr>
          <w:p>
            <w:pPr>
              <w:pStyle w:val="TableParagraph"/>
              <w:spacing w:before="17"/>
              <w:ind w:left="610"/>
              <w:rPr>
                <w:sz w:val="19"/>
              </w:rPr>
            </w:pPr>
            <w:r>
              <w:rPr>
                <w:w w:val="105"/>
                <w:sz w:val="19"/>
              </w:rPr>
              <w:t>5 8</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3"/>
              <w:ind w:right="61"/>
              <w:jc w:val="right"/>
              <w:rPr>
                <w:sz w:val="19"/>
              </w:rPr>
            </w:pPr>
            <w:r>
              <w:rPr>
                <w:w w:val="120"/>
                <w:sz w:val="19"/>
              </w:rPr>
              <w:t>7,412:</w:t>
            </w:r>
          </w:p>
        </w:tc>
        <w:tc>
          <w:tcPr>
            <w:tcW w:w="1099" w:type="dxa"/>
            <w:gridSpan w:val="2"/>
          </w:tcPr>
          <w:p>
            <w:pPr>
              <w:pStyle w:val="TableParagraph"/>
              <w:spacing w:before="10"/>
              <w:ind w:left="368"/>
              <w:rPr>
                <w:sz w:val="19"/>
              </w:rPr>
            </w:pPr>
            <w:r>
              <w:rPr>
                <w:w w:val="120"/>
                <w:sz w:val="19"/>
              </w:rPr>
              <w:t>4,534:</w:t>
            </w:r>
          </w:p>
        </w:tc>
        <w:tc>
          <w:tcPr>
            <w:tcW w:w="892" w:type="dxa"/>
          </w:tcPr>
          <w:p>
            <w:pPr>
              <w:pStyle w:val="TableParagraph"/>
              <w:spacing w:before="10"/>
              <w:ind w:right="62"/>
              <w:jc w:val="right"/>
              <w:rPr>
                <w:sz w:val="19"/>
              </w:rPr>
            </w:pPr>
            <w:r>
              <w:rPr>
                <w:w w:val="115"/>
                <w:sz w:val="19"/>
              </w:rPr>
              <w:t>2,878:</w:t>
            </w:r>
          </w:p>
        </w:tc>
        <w:tc>
          <w:tcPr>
            <w:tcW w:w="798" w:type="dxa"/>
            <w:tcBorders>
              <w:right w:val="single" w:sz="4" w:space="0" w:color="000000"/>
            </w:tcBorders>
          </w:tcPr>
          <w:p>
            <w:pPr>
              <w:pStyle w:val="TableParagraph"/>
              <w:spacing w:before="10"/>
              <w:ind w:right="11"/>
              <w:jc w:val="right"/>
              <w:rPr>
                <w:sz w:val="19"/>
              </w:rPr>
            </w:pPr>
            <w:r>
              <w:rPr>
                <w:w w:val="110"/>
                <w:sz w:val="19"/>
              </w:rPr>
              <w:t>0. 50</w:t>
            </w:r>
          </w:p>
        </w:tc>
      </w:tr>
      <w:tr>
        <w:trPr>
          <w:trHeight w:val="282" w:hRule="atLeast"/>
        </w:trPr>
        <w:tc>
          <w:tcPr>
            <w:tcW w:w="1299" w:type="dxa"/>
            <w:tcBorders>
              <w:left w:val="single" w:sz="4" w:space="0" w:color="000000"/>
              <w:right w:val="single" w:sz="4" w:space="0" w:color="000000"/>
            </w:tcBorders>
          </w:tcPr>
          <w:p>
            <w:pPr>
              <w:pStyle w:val="TableParagraph"/>
              <w:spacing w:before="17"/>
              <w:ind w:left="610"/>
              <w:rPr>
                <w:sz w:val="19"/>
              </w:rPr>
            </w:pPr>
            <w:r>
              <w:rPr>
                <w:sz w:val="19"/>
              </w:rPr>
              <w:t>5 9</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24"/>
              <w:ind w:right="57"/>
              <w:jc w:val="right"/>
              <w:rPr>
                <w:sz w:val="19"/>
              </w:rPr>
            </w:pPr>
            <w:r>
              <w:rPr>
                <w:w w:val="110"/>
                <w:sz w:val="19"/>
              </w:rPr>
              <w:t>7,1721</w:t>
            </w:r>
          </w:p>
        </w:tc>
        <w:tc>
          <w:tcPr>
            <w:tcW w:w="1099" w:type="dxa"/>
            <w:gridSpan w:val="2"/>
          </w:tcPr>
          <w:p>
            <w:pPr>
              <w:pStyle w:val="TableParagraph"/>
              <w:spacing w:before="17"/>
              <w:ind w:left="368"/>
              <w:rPr>
                <w:sz w:val="19"/>
              </w:rPr>
            </w:pPr>
            <w:r>
              <w:rPr>
                <w:sz w:val="19"/>
              </w:rPr>
              <w:t>4,581 </w:t>
            </w:r>
            <w:r>
              <w:rPr>
                <w:w w:val="85"/>
                <w:sz w:val="19"/>
              </w:rPr>
              <w:t>•</w:t>
            </w:r>
          </w:p>
        </w:tc>
        <w:tc>
          <w:tcPr>
            <w:tcW w:w="892" w:type="dxa"/>
          </w:tcPr>
          <w:p>
            <w:pPr>
              <w:pStyle w:val="TableParagraph"/>
              <w:spacing w:before="3"/>
              <w:ind w:right="77"/>
              <w:jc w:val="right"/>
              <w:rPr>
                <w:sz w:val="19"/>
              </w:rPr>
            </w:pPr>
            <w:r>
              <w:rPr>
                <w:sz w:val="19"/>
              </w:rPr>
              <w:t>2,591 </w:t>
            </w:r>
            <w:r>
              <w:rPr>
                <w:w w:val="70"/>
                <w:sz w:val="19"/>
              </w:rPr>
              <w:t>•</w:t>
            </w:r>
          </w:p>
        </w:tc>
        <w:tc>
          <w:tcPr>
            <w:tcW w:w="798" w:type="dxa"/>
            <w:tcBorders>
              <w:right w:val="single" w:sz="4" w:space="0" w:color="000000"/>
            </w:tcBorders>
          </w:tcPr>
          <w:p>
            <w:pPr>
              <w:pStyle w:val="TableParagraph"/>
              <w:spacing w:before="3"/>
              <w:ind w:right="4"/>
              <w:jc w:val="right"/>
              <w:rPr>
                <w:sz w:val="19"/>
              </w:rPr>
            </w:pPr>
            <w:r>
              <w:rPr>
                <w:w w:val="60"/>
                <w:sz w:val="19"/>
              </w:rPr>
              <w:t>0. </w:t>
            </w:r>
            <w:r>
              <w:rPr>
                <w:w w:val="95"/>
                <w:sz w:val="19"/>
              </w:rPr>
              <w:t>45</w:t>
            </w:r>
          </w:p>
        </w:tc>
      </w:tr>
      <w:tr>
        <w:trPr>
          <w:trHeight w:val="267" w:hRule="atLeast"/>
        </w:trPr>
        <w:tc>
          <w:tcPr>
            <w:tcW w:w="1299" w:type="dxa"/>
            <w:tcBorders>
              <w:left w:val="single" w:sz="4" w:space="0" w:color="000000"/>
              <w:right w:val="single" w:sz="4" w:space="0" w:color="000000"/>
            </w:tcBorders>
          </w:tcPr>
          <w:p>
            <w:pPr>
              <w:pStyle w:val="TableParagraph"/>
              <w:spacing w:before="6"/>
              <w:ind w:left="603"/>
              <w:rPr>
                <w:sz w:val="19"/>
              </w:rPr>
            </w:pPr>
            <w:r>
              <w:rPr>
                <w:w w:val="105"/>
                <w:sz w:val="19"/>
              </w:rPr>
              <w:t>6 0</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line="218" w:lineRule="exact"/>
              <w:ind w:right="67"/>
              <w:jc w:val="right"/>
              <w:rPr>
                <w:sz w:val="19"/>
              </w:rPr>
            </w:pPr>
            <w:r>
              <w:rPr>
                <w:w w:val="120"/>
                <w:sz w:val="19"/>
              </w:rPr>
              <w:t>6,760;</w:t>
            </w:r>
          </w:p>
        </w:tc>
        <w:tc>
          <w:tcPr>
            <w:tcW w:w="1099" w:type="dxa"/>
            <w:gridSpan w:val="2"/>
          </w:tcPr>
          <w:p>
            <w:pPr>
              <w:pStyle w:val="TableParagraph"/>
              <w:spacing w:line="218" w:lineRule="exact"/>
              <w:ind w:left="368"/>
              <w:rPr>
                <w:sz w:val="19"/>
              </w:rPr>
            </w:pPr>
            <w:r>
              <w:rPr>
                <w:w w:val="120"/>
                <w:sz w:val="19"/>
              </w:rPr>
              <w:t>4,567:</w:t>
            </w:r>
          </w:p>
        </w:tc>
        <w:tc>
          <w:tcPr>
            <w:tcW w:w="892" w:type="dxa"/>
          </w:tcPr>
          <w:p>
            <w:pPr>
              <w:pStyle w:val="TableParagraph"/>
              <w:spacing w:line="218" w:lineRule="exact"/>
              <w:ind w:right="63"/>
              <w:jc w:val="right"/>
              <w:rPr>
                <w:sz w:val="19"/>
              </w:rPr>
            </w:pPr>
            <w:r>
              <w:rPr>
                <w:w w:val="115"/>
                <w:sz w:val="19"/>
              </w:rPr>
              <w:t>2,193.</w:t>
            </w:r>
          </w:p>
        </w:tc>
        <w:tc>
          <w:tcPr>
            <w:tcW w:w="798" w:type="dxa"/>
            <w:tcBorders>
              <w:right w:val="single" w:sz="4" w:space="0" w:color="000000"/>
            </w:tcBorders>
          </w:tcPr>
          <w:p>
            <w:pPr>
              <w:pStyle w:val="TableParagraph"/>
              <w:spacing w:line="218" w:lineRule="exact"/>
              <w:ind w:right="5"/>
              <w:jc w:val="right"/>
              <w:rPr>
                <w:sz w:val="19"/>
              </w:rPr>
            </w:pPr>
            <w:r>
              <w:rPr>
                <w:w w:val="115"/>
                <w:sz w:val="19"/>
              </w:rPr>
              <w:t>0. 38</w:t>
            </w:r>
          </w:p>
        </w:tc>
      </w:tr>
      <w:tr>
        <w:trPr>
          <w:trHeight w:val="278" w:hRule="atLeast"/>
        </w:trPr>
        <w:tc>
          <w:tcPr>
            <w:tcW w:w="1299" w:type="dxa"/>
            <w:tcBorders>
              <w:left w:val="single" w:sz="4" w:space="0" w:color="000000"/>
              <w:right w:val="single" w:sz="4" w:space="0" w:color="000000"/>
            </w:tcBorders>
          </w:tcPr>
          <w:p>
            <w:pPr>
              <w:pStyle w:val="TableParagraph"/>
              <w:spacing w:before="10"/>
              <w:ind w:left="603"/>
              <w:rPr>
                <w:sz w:val="19"/>
              </w:rPr>
            </w:pPr>
            <w:r>
              <w:rPr>
                <w:w w:val="105"/>
                <w:sz w:val="19"/>
              </w:rPr>
              <w:t>6 1</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7"/>
              <w:ind w:right="62"/>
              <w:jc w:val="right"/>
              <w:rPr>
                <w:sz w:val="19"/>
              </w:rPr>
            </w:pPr>
            <w:r>
              <w:rPr>
                <w:w w:val="120"/>
                <w:sz w:val="19"/>
              </w:rPr>
              <w:t>6,533:</w:t>
            </w:r>
          </w:p>
        </w:tc>
        <w:tc>
          <w:tcPr>
            <w:tcW w:w="1099" w:type="dxa"/>
            <w:gridSpan w:val="2"/>
          </w:tcPr>
          <w:p>
            <w:pPr>
              <w:pStyle w:val="TableParagraph"/>
              <w:spacing w:before="17"/>
              <w:ind w:left="368"/>
              <w:rPr>
                <w:sz w:val="19"/>
              </w:rPr>
            </w:pPr>
            <w:r>
              <w:rPr>
                <w:w w:val="120"/>
                <w:sz w:val="19"/>
              </w:rPr>
              <w:t>4,416:</w:t>
            </w:r>
          </w:p>
        </w:tc>
        <w:tc>
          <w:tcPr>
            <w:tcW w:w="892" w:type="dxa"/>
          </w:tcPr>
          <w:p>
            <w:pPr>
              <w:pStyle w:val="TableParagraph"/>
              <w:spacing w:before="3"/>
              <w:ind w:right="112"/>
              <w:jc w:val="right"/>
              <w:rPr>
                <w:sz w:val="19"/>
              </w:rPr>
            </w:pPr>
            <w:r>
              <w:rPr>
                <w:w w:val="110"/>
                <w:sz w:val="19"/>
              </w:rPr>
              <w:t>2, 117</w:t>
            </w:r>
          </w:p>
        </w:tc>
        <w:tc>
          <w:tcPr>
            <w:tcW w:w="798" w:type="dxa"/>
            <w:tcBorders>
              <w:right w:val="single" w:sz="4" w:space="0" w:color="000000"/>
            </w:tcBorders>
          </w:tcPr>
          <w:p>
            <w:pPr>
              <w:pStyle w:val="TableParagraph"/>
              <w:spacing w:before="3"/>
              <w:ind w:right="7"/>
              <w:jc w:val="right"/>
              <w:rPr>
                <w:sz w:val="19"/>
              </w:rPr>
            </w:pPr>
            <w:r>
              <w:rPr>
                <w:w w:val="110"/>
                <w:sz w:val="19"/>
              </w:rPr>
              <w:t>0. 37</w:t>
            </w:r>
          </w:p>
        </w:tc>
      </w:tr>
      <w:tr>
        <w:trPr>
          <w:trHeight w:val="271" w:hRule="atLeast"/>
        </w:trPr>
        <w:tc>
          <w:tcPr>
            <w:tcW w:w="1299" w:type="dxa"/>
            <w:tcBorders>
              <w:left w:val="single" w:sz="4" w:space="0" w:color="000000"/>
              <w:right w:val="single" w:sz="4" w:space="0" w:color="000000"/>
            </w:tcBorders>
          </w:tcPr>
          <w:p>
            <w:pPr>
              <w:pStyle w:val="TableParagraph"/>
              <w:spacing w:before="10"/>
              <w:ind w:left="603"/>
              <w:rPr>
                <w:sz w:val="19"/>
              </w:rPr>
            </w:pPr>
            <w:r>
              <w:rPr>
                <w:w w:val="105"/>
                <w:sz w:val="19"/>
              </w:rPr>
              <w:t>6 2</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0"/>
              <w:ind w:right="52"/>
              <w:jc w:val="right"/>
              <w:rPr>
                <w:sz w:val="19"/>
              </w:rPr>
            </w:pPr>
            <w:r>
              <w:rPr>
                <w:w w:val="115"/>
                <w:sz w:val="19"/>
              </w:rPr>
              <w:t>6,064 !</w:t>
            </w:r>
          </w:p>
        </w:tc>
        <w:tc>
          <w:tcPr>
            <w:tcW w:w="1099" w:type="dxa"/>
            <w:gridSpan w:val="2"/>
          </w:tcPr>
          <w:p>
            <w:pPr>
              <w:pStyle w:val="TableParagraph"/>
              <w:spacing w:before="10"/>
              <w:ind w:left="368"/>
              <w:rPr>
                <w:sz w:val="19"/>
              </w:rPr>
            </w:pPr>
            <w:r>
              <w:rPr>
                <w:w w:val="110"/>
                <w:sz w:val="19"/>
              </w:rPr>
              <w:t>4,5201</w:t>
            </w:r>
          </w:p>
        </w:tc>
        <w:tc>
          <w:tcPr>
            <w:tcW w:w="892" w:type="dxa"/>
          </w:tcPr>
          <w:p>
            <w:pPr>
              <w:pStyle w:val="TableParagraph"/>
              <w:spacing w:before="3"/>
              <w:ind w:right="63"/>
              <w:jc w:val="right"/>
              <w:rPr>
                <w:sz w:val="19"/>
              </w:rPr>
            </w:pPr>
            <w:r>
              <w:rPr>
                <w:w w:val="130"/>
                <w:sz w:val="19"/>
              </w:rPr>
              <w:t>1,544</w:t>
            </w:r>
          </w:p>
        </w:tc>
        <w:tc>
          <w:tcPr>
            <w:tcW w:w="798" w:type="dxa"/>
            <w:tcBorders>
              <w:right w:val="single" w:sz="4" w:space="0" w:color="000000"/>
            </w:tcBorders>
          </w:tcPr>
          <w:p>
            <w:pPr>
              <w:pStyle w:val="TableParagraph"/>
              <w:spacing w:before="3"/>
              <w:ind w:right="9"/>
              <w:jc w:val="right"/>
              <w:rPr>
                <w:sz w:val="19"/>
              </w:rPr>
            </w:pPr>
            <w:r>
              <w:rPr>
                <w:w w:val="115"/>
                <w:sz w:val="19"/>
              </w:rPr>
              <w:t>0.27</w:t>
            </w:r>
          </w:p>
        </w:tc>
      </w:tr>
      <w:tr>
        <w:trPr>
          <w:trHeight w:val="274" w:hRule="atLeast"/>
        </w:trPr>
        <w:tc>
          <w:tcPr>
            <w:tcW w:w="1299" w:type="dxa"/>
            <w:tcBorders>
              <w:left w:val="single" w:sz="4" w:space="0" w:color="000000"/>
              <w:right w:val="single" w:sz="4" w:space="0" w:color="000000"/>
            </w:tcBorders>
          </w:tcPr>
          <w:p>
            <w:pPr>
              <w:pStyle w:val="TableParagraph"/>
              <w:spacing w:before="17"/>
              <w:ind w:left="603"/>
              <w:rPr>
                <w:sz w:val="19"/>
              </w:rPr>
            </w:pPr>
            <w:r>
              <w:rPr>
                <w:w w:val="105"/>
                <w:sz w:val="19"/>
              </w:rPr>
              <w:t>6 3</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0"/>
              <w:ind w:right="57"/>
              <w:jc w:val="right"/>
              <w:rPr>
                <w:sz w:val="19"/>
              </w:rPr>
            </w:pPr>
            <w:r>
              <w:rPr>
                <w:w w:val="110"/>
                <w:sz w:val="19"/>
              </w:rPr>
              <w:t>5,641 :</w:t>
            </w:r>
          </w:p>
        </w:tc>
        <w:tc>
          <w:tcPr>
            <w:tcW w:w="1099" w:type="dxa"/>
            <w:gridSpan w:val="2"/>
          </w:tcPr>
          <w:p>
            <w:pPr>
              <w:pStyle w:val="TableParagraph"/>
              <w:spacing w:before="3"/>
              <w:ind w:left="368"/>
              <w:rPr>
                <w:sz w:val="19"/>
              </w:rPr>
            </w:pPr>
            <w:r>
              <w:rPr>
                <w:w w:val="115"/>
                <w:sz w:val="19"/>
              </w:rPr>
              <w:t>4,668;</w:t>
            </w:r>
          </w:p>
        </w:tc>
        <w:tc>
          <w:tcPr>
            <w:tcW w:w="892" w:type="dxa"/>
          </w:tcPr>
          <w:p>
            <w:pPr>
              <w:pStyle w:val="TableParagraph"/>
              <w:spacing w:before="10"/>
              <w:ind w:right="132"/>
              <w:jc w:val="right"/>
              <w:rPr>
                <w:sz w:val="19"/>
              </w:rPr>
            </w:pPr>
            <w:r>
              <w:rPr>
                <w:sz w:val="19"/>
              </w:rPr>
              <w:t>973</w:t>
            </w:r>
          </w:p>
        </w:tc>
        <w:tc>
          <w:tcPr>
            <w:tcW w:w="798" w:type="dxa"/>
            <w:tcBorders>
              <w:right w:val="single" w:sz="4" w:space="0" w:color="000000"/>
            </w:tcBorders>
          </w:tcPr>
          <w:p>
            <w:pPr>
              <w:pStyle w:val="TableParagraph"/>
              <w:spacing w:before="10"/>
              <w:ind w:right="7"/>
              <w:jc w:val="right"/>
              <w:rPr>
                <w:sz w:val="19"/>
              </w:rPr>
            </w:pPr>
            <w:r>
              <w:rPr>
                <w:w w:val="105"/>
                <w:sz w:val="19"/>
              </w:rPr>
              <w:t>0. 17</w:t>
            </w:r>
          </w:p>
        </w:tc>
      </w:tr>
      <w:tr>
        <w:trPr>
          <w:trHeight w:val="577" w:hRule="atLeast"/>
        </w:trPr>
        <w:tc>
          <w:tcPr>
            <w:tcW w:w="1299" w:type="dxa"/>
            <w:tcBorders>
              <w:left w:val="single" w:sz="4" w:space="0" w:color="000000"/>
              <w:right w:val="single" w:sz="4" w:space="0" w:color="000000"/>
            </w:tcBorders>
          </w:tcPr>
          <w:p>
            <w:pPr>
              <w:pStyle w:val="TableParagraph"/>
              <w:tabs>
                <w:tab w:pos="771" w:val="left" w:leader="none"/>
              </w:tabs>
              <w:spacing w:before="4"/>
              <w:ind w:left="159"/>
              <w:rPr>
                <w:rFonts w:ascii="Arial Unicode MS" w:eastAsia="Arial Unicode MS" w:hint="eastAsia"/>
                <w:sz w:val="18"/>
              </w:rPr>
            </w:pPr>
            <w:r>
              <w:rPr>
                <w:rFonts w:ascii="Arial Unicode MS" w:eastAsia="Arial Unicode MS" w:hint="eastAsia"/>
                <w:w w:val="110"/>
                <w:position w:val="1"/>
                <w:sz w:val="18"/>
              </w:rPr>
              <w:t>平成</w:t>
              <w:tab/>
            </w:r>
            <w:r>
              <w:rPr>
                <w:rFonts w:ascii="Arial Unicode MS" w:eastAsia="Arial Unicode MS" w:hint="eastAsia"/>
                <w:w w:val="110"/>
                <w:position w:val="1"/>
                <w:sz w:val="18"/>
                <w:vertAlign w:val="subscript"/>
              </w:rPr>
              <w:t>冗</w:t>
            </w:r>
          </w:p>
          <w:p>
            <w:pPr>
              <w:pStyle w:val="TableParagraph"/>
              <w:spacing w:before="55"/>
              <w:ind w:left="810"/>
              <w:rPr>
                <w:sz w:val="19"/>
              </w:rPr>
            </w:pPr>
            <w:r>
              <w:rPr>
                <w:w w:val="105"/>
                <w:sz w:val="19"/>
              </w:rPr>
              <w:t>2</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line="210" w:lineRule="exact" w:before="14"/>
              <w:ind w:left="488"/>
              <w:rPr>
                <w:sz w:val="19"/>
              </w:rPr>
            </w:pPr>
            <w:r>
              <w:rPr>
                <w:w w:val="120"/>
                <w:sz w:val="19"/>
              </w:rPr>
              <w:t>5,210:</w:t>
            </w:r>
          </w:p>
          <w:p>
            <w:pPr>
              <w:pStyle w:val="TableParagraph"/>
              <w:spacing w:line="325" w:lineRule="exact"/>
              <w:ind w:left="487"/>
              <w:rPr>
                <w:rFonts w:ascii="Arial"/>
                <w:sz w:val="29"/>
              </w:rPr>
            </w:pPr>
            <w:r>
              <w:rPr>
                <w:spacing w:val="2"/>
                <w:w w:val="110"/>
                <w:sz w:val="19"/>
              </w:rPr>
              <w:t>4,845</w:t>
            </w:r>
            <w:r>
              <w:rPr>
                <w:rFonts w:ascii="Arial"/>
                <w:spacing w:val="2"/>
                <w:w w:val="110"/>
                <w:sz w:val="29"/>
              </w:rPr>
              <w:t>I</w:t>
            </w:r>
          </w:p>
        </w:tc>
        <w:tc>
          <w:tcPr>
            <w:tcW w:w="1099" w:type="dxa"/>
            <w:gridSpan w:val="2"/>
          </w:tcPr>
          <w:p>
            <w:pPr>
              <w:pStyle w:val="TableParagraph"/>
              <w:spacing w:before="21"/>
              <w:ind w:left="368"/>
              <w:rPr>
                <w:sz w:val="19"/>
              </w:rPr>
            </w:pPr>
            <w:r>
              <w:rPr>
                <w:w w:val="120"/>
                <w:sz w:val="19"/>
              </w:rPr>
              <w:t>4,680:</w:t>
            </w:r>
          </w:p>
          <w:p>
            <w:pPr>
              <w:pStyle w:val="TableParagraph"/>
              <w:spacing w:before="63"/>
              <w:ind w:left="368"/>
              <w:rPr>
                <w:sz w:val="19"/>
              </w:rPr>
            </w:pPr>
            <w:r>
              <w:rPr>
                <w:w w:val="120"/>
                <w:sz w:val="19"/>
              </w:rPr>
              <w:t>4,694:</w:t>
            </w:r>
          </w:p>
        </w:tc>
        <w:tc>
          <w:tcPr>
            <w:tcW w:w="892" w:type="dxa"/>
          </w:tcPr>
          <w:p>
            <w:pPr>
              <w:pStyle w:val="TableParagraph"/>
              <w:spacing w:before="14"/>
              <w:ind w:left="468"/>
              <w:rPr>
                <w:sz w:val="19"/>
              </w:rPr>
            </w:pPr>
            <w:r>
              <w:rPr>
                <w:sz w:val="19"/>
              </w:rPr>
              <w:t>530</w:t>
            </w:r>
          </w:p>
          <w:p>
            <w:pPr>
              <w:pStyle w:val="TableParagraph"/>
              <w:spacing w:before="63"/>
              <w:ind w:left="463"/>
              <w:rPr>
                <w:sz w:val="19"/>
              </w:rPr>
            </w:pPr>
            <w:r>
              <w:rPr>
                <w:sz w:val="19"/>
              </w:rPr>
              <w:t>151</w:t>
            </w:r>
          </w:p>
        </w:tc>
        <w:tc>
          <w:tcPr>
            <w:tcW w:w="798" w:type="dxa"/>
            <w:tcBorders>
              <w:right w:val="single" w:sz="4" w:space="0" w:color="000000"/>
            </w:tcBorders>
          </w:tcPr>
          <w:p>
            <w:pPr>
              <w:pStyle w:val="TableParagraph"/>
              <w:spacing w:before="14"/>
              <w:ind w:left="380"/>
              <w:rPr>
                <w:sz w:val="19"/>
              </w:rPr>
            </w:pPr>
            <w:r>
              <w:rPr>
                <w:w w:val="105"/>
                <w:sz w:val="19"/>
              </w:rPr>
              <w:t>0.</w:t>
            </w:r>
            <w:r>
              <w:rPr>
                <w:spacing w:val="1"/>
                <w:w w:val="105"/>
                <w:sz w:val="19"/>
              </w:rPr>
              <w:t> </w:t>
            </w:r>
            <w:r>
              <w:rPr>
                <w:w w:val="105"/>
                <w:sz w:val="19"/>
              </w:rPr>
              <w:t>10</w:t>
            </w:r>
          </w:p>
          <w:p>
            <w:pPr>
              <w:pStyle w:val="TableParagraph"/>
              <w:spacing w:before="63"/>
              <w:ind w:left="380"/>
              <w:rPr>
                <w:sz w:val="19"/>
              </w:rPr>
            </w:pPr>
            <w:r>
              <w:rPr>
                <w:w w:val="105"/>
                <w:sz w:val="19"/>
              </w:rPr>
              <w:t>0.</w:t>
            </w:r>
            <w:r>
              <w:rPr>
                <w:spacing w:val="14"/>
                <w:w w:val="105"/>
                <w:sz w:val="19"/>
              </w:rPr>
              <w:t> </w:t>
            </w:r>
            <w:r>
              <w:rPr>
                <w:spacing w:val="-10"/>
                <w:w w:val="105"/>
                <w:sz w:val="19"/>
              </w:rPr>
              <w:t>03</w:t>
            </w:r>
          </w:p>
        </w:tc>
      </w:tr>
      <w:tr>
        <w:trPr>
          <w:trHeight w:val="271" w:hRule="atLeast"/>
        </w:trPr>
        <w:tc>
          <w:tcPr>
            <w:tcW w:w="1299" w:type="dxa"/>
            <w:tcBorders>
              <w:left w:val="single" w:sz="4" w:space="0" w:color="000000"/>
              <w:right w:val="single" w:sz="4" w:space="0" w:color="000000"/>
            </w:tcBorders>
          </w:tcPr>
          <w:p>
            <w:pPr>
              <w:pStyle w:val="TableParagraph"/>
              <w:spacing w:before="10"/>
              <w:ind w:left="799"/>
              <w:rPr>
                <w:sz w:val="19"/>
              </w:rPr>
            </w:pPr>
            <w:r>
              <w:rPr>
                <w:w w:val="110"/>
                <w:sz w:val="19"/>
              </w:rPr>
              <w:t>3</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3"/>
              <w:ind w:right="64"/>
              <w:jc w:val="right"/>
              <w:rPr>
                <w:sz w:val="19"/>
              </w:rPr>
            </w:pPr>
            <w:r>
              <w:rPr>
                <w:w w:val="120"/>
                <w:sz w:val="19"/>
              </w:rPr>
              <w:t>4,873:</w:t>
            </w:r>
          </w:p>
        </w:tc>
        <w:tc>
          <w:tcPr>
            <w:tcW w:w="1099" w:type="dxa"/>
            <w:gridSpan w:val="2"/>
          </w:tcPr>
          <w:p>
            <w:pPr>
              <w:pStyle w:val="TableParagraph"/>
              <w:spacing w:line="215" w:lineRule="exact"/>
              <w:ind w:left="368"/>
              <w:rPr>
                <w:sz w:val="19"/>
              </w:rPr>
            </w:pPr>
            <w:r>
              <w:rPr>
                <w:w w:val="120"/>
                <w:sz w:val="19"/>
              </w:rPr>
              <w:t>4,937:</w:t>
            </w:r>
          </w:p>
        </w:tc>
        <w:tc>
          <w:tcPr>
            <w:tcW w:w="892" w:type="dxa"/>
          </w:tcPr>
          <w:p>
            <w:pPr>
              <w:pStyle w:val="TableParagraph"/>
              <w:spacing w:before="18"/>
              <w:ind w:right="139"/>
              <w:jc w:val="right"/>
              <w:rPr>
                <w:sz w:val="19"/>
              </w:rPr>
            </w:pPr>
            <w:r>
              <w:rPr>
                <w:rFonts w:ascii="Arial Unicode MS" w:hAnsi="Arial Unicode MS"/>
                <w:w w:val="115"/>
                <w:sz w:val="14"/>
              </w:rPr>
              <w:t>– </w:t>
            </w:r>
            <w:r>
              <w:rPr>
                <w:w w:val="115"/>
                <w:sz w:val="19"/>
              </w:rPr>
              <w:t>64</w:t>
            </w:r>
          </w:p>
        </w:tc>
        <w:tc>
          <w:tcPr>
            <w:tcW w:w="798" w:type="dxa"/>
            <w:tcBorders>
              <w:right w:val="single" w:sz="4" w:space="0" w:color="000000"/>
            </w:tcBorders>
          </w:tcPr>
          <w:p>
            <w:pPr>
              <w:pStyle w:val="TableParagraph"/>
              <w:spacing w:line="208" w:lineRule="exact"/>
              <w:ind w:right="25"/>
              <w:jc w:val="right"/>
              <w:rPr>
                <w:sz w:val="19"/>
              </w:rPr>
            </w:pPr>
            <w:r>
              <w:rPr>
                <w:sz w:val="19"/>
              </w:rPr>
              <w:t>-0. 01</w:t>
            </w:r>
          </w:p>
        </w:tc>
      </w:tr>
      <w:tr>
        <w:trPr>
          <w:trHeight w:val="271" w:hRule="atLeast"/>
        </w:trPr>
        <w:tc>
          <w:tcPr>
            <w:tcW w:w="1299" w:type="dxa"/>
            <w:tcBorders>
              <w:left w:val="single" w:sz="4" w:space="0" w:color="000000"/>
              <w:right w:val="single" w:sz="4" w:space="0" w:color="000000"/>
            </w:tcBorders>
          </w:tcPr>
          <w:p>
            <w:pPr>
              <w:pStyle w:val="TableParagraph"/>
              <w:spacing w:before="17"/>
              <w:ind w:left="803"/>
              <w:rPr>
                <w:sz w:val="19"/>
              </w:rPr>
            </w:pPr>
            <w:r>
              <w:rPr>
                <w:w w:val="97"/>
                <w:sz w:val="19"/>
              </w:rPr>
              <w:t>4</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0"/>
              <w:ind w:right="62"/>
              <w:jc w:val="right"/>
              <w:rPr>
                <w:sz w:val="19"/>
              </w:rPr>
            </w:pPr>
            <w:r>
              <w:rPr>
                <w:w w:val="120"/>
                <w:sz w:val="19"/>
              </w:rPr>
              <w:t>4,770:</w:t>
            </w:r>
          </w:p>
        </w:tc>
        <w:tc>
          <w:tcPr>
            <w:tcW w:w="1099" w:type="dxa"/>
            <w:gridSpan w:val="2"/>
          </w:tcPr>
          <w:p>
            <w:pPr>
              <w:pStyle w:val="TableParagraph"/>
              <w:spacing w:before="10"/>
              <w:ind w:left="361"/>
              <w:rPr>
                <w:sz w:val="19"/>
              </w:rPr>
            </w:pPr>
            <w:r>
              <w:rPr>
                <w:w w:val="120"/>
                <w:sz w:val="19"/>
              </w:rPr>
              <w:t>4,955:</w:t>
            </w:r>
          </w:p>
        </w:tc>
        <w:tc>
          <w:tcPr>
            <w:tcW w:w="892" w:type="dxa"/>
          </w:tcPr>
          <w:p>
            <w:pPr>
              <w:pStyle w:val="TableParagraph"/>
              <w:spacing w:line="214" w:lineRule="exact"/>
              <w:ind w:right="137"/>
              <w:jc w:val="right"/>
              <w:rPr>
                <w:sz w:val="19"/>
              </w:rPr>
            </w:pPr>
            <w:r>
              <w:rPr>
                <w:w w:val="110"/>
                <w:sz w:val="19"/>
              </w:rPr>
              <w:t>-185</w:t>
            </w:r>
          </w:p>
        </w:tc>
        <w:tc>
          <w:tcPr>
            <w:tcW w:w="798" w:type="dxa"/>
            <w:tcBorders>
              <w:right w:val="single" w:sz="4" w:space="0" w:color="000000"/>
            </w:tcBorders>
          </w:tcPr>
          <w:p>
            <w:pPr>
              <w:pStyle w:val="TableParagraph"/>
              <w:spacing w:line="214" w:lineRule="exact"/>
              <w:ind w:right="1"/>
              <w:jc w:val="right"/>
              <w:rPr>
                <w:sz w:val="19"/>
              </w:rPr>
            </w:pPr>
            <w:r>
              <w:rPr>
                <w:w w:val="110"/>
                <w:sz w:val="19"/>
              </w:rPr>
              <w:t>-0. 03</w:t>
            </w:r>
          </w:p>
        </w:tc>
      </w:tr>
      <w:tr>
        <w:trPr>
          <w:trHeight w:val="278" w:hRule="atLeast"/>
        </w:trPr>
        <w:tc>
          <w:tcPr>
            <w:tcW w:w="1299" w:type="dxa"/>
            <w:tcBorders>
              <w:left w:val="single" w:sz="4" w:space="0" w:color="000000"/>
              <w:right w:val="single" w:sz="4" w:space="0" w:color="000000"/>
            </w:tcBorders>
          </w:tcPr>
          <w:p>
            <w:pPr>
              <w:pStyle w:val="TableParagraph"/>
              <w:spacing w:before="24"/>
              <w:ind w:left="805"/>
              <w:rPr>
                <w:sz w:val="19"/>
              </w:rPr>
            </w:pPr>
            <w:r>
              <w:rPr>
                <w:w w:val="110"/>
                <w:sz w:val="19"/>
              </w:rPr>
              <w:t>5</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24"/>
              <w:ind w:right="59"/>
              <w:jc w:val="right"/>
              <w:rPr>
                <w:sz w:val="19"/>
              </w:rPr>
            </w:pPr>
            <w:r>
              <w:rPr>
                <w:w w:val="115"/>
                <w:sz w:val="19"/>
              </w:rPr>
              <w:t>4,517!</w:t>
            </w:r>
          </w:p>
        </w:tc>
        <w:tc>
          <w:tcPr>
            <w:tcW w:w="1099" w:type="dxa"/>
            <w:gridSpan w:val="2"/>
          </w:tcPr>
          <w:p>
            <w:pPr>
              <w:pStyle w:val="TableParagraph"/>
              <w:spacing w:before="3"/>
              <w:ind w:left="369"/>
              <w:rPr>
                <w:sz w:val="19"/>
              </w:rPr>
            </w:pPr>
            <w:r>
              <w:rPr>
                <w:w w:val="120"/>
                <w:sz w:val="19"/>
              </w:rPr>
              <w:t>5,239:</w:t>
            </w:r>
          </w:p>
        </w:tc>
        <w:tc>
          <w:tcPr>
            <w:tcW w:w="892" w:type="dxa"/>
          </w:tcPr>
          <w:p>
            <w:pPr>
              <w:pStyle w:val="TableParagraph"/>
              <w:spacing w:line="214" w:lineRule="exact"/>
              <w:ind w:left="354"/>
              <w:rPr>
                <w:sz w:val="19"/>
              </w:rPr>
            </w:pPr>
            <w:r>
              <w:rPr>
                <w:rFonts w:ascii="Arial Unicode MS" w:eastAsia="Arial Unicode MS" w:hint="eastAsia"/>
                <w:w w:val="105"/>
                <w:sz w:val="9"/>
              </w:rPr>
              <w:t>ー</w:t>
            </w:r>
            <w:r>
              <w:rPr>
                <w:w w:val="105"/>
                <w:sz w:val="19"/>
              </w:rPr>
              <w:t>722</w:t>
            </w:r>
          </w:p>
        </w:tc>
        <w:tc>
          <w:tcPr>
            <w:tcW w:w="798" w:type="dxa"/>
            <w:tcBorders>
              <w:right w:val="single" w:sz="4" w:space="0" w:color="000000"/>
            </w:tcBorders>
          </w:tcPr>
          <w:p>
            <w:pPr>
              <w:pStyle w:val="TableParagraph"/>
              <w:spacing w:before="3"/>
              <w:ind w:right="9"/>
              <w:jc w:val="right"/>
              <w:rPr>
                <w:sz w:val="19"/>
              </w:rPr>
            </w:pPr>
            <w:r>
              <w:rPr>
                <w:sz w:val="19"/>
              </w:rPr>
              <w:t>-0. 14</w:t>
            </w:r>
          </w:p>
        </w:tc>
      </w:tr>
      <w:tr>
        <w:trPr>
          <w:trHeight w:val="274" w:hRule="atLeast"/>
        </w:trPr>
        <w:tc>
          <w:tcPr>
            <w:tcW w:w="1299" w:type="dxa"/>
            <w:tcBorders>
              <w:left w:val="single" w:sz="4" w:space="0" w:color="000000"/>
              <w:right w:val="single" w:sz="4" w:space="0" w:color="000000"/>
            </w:tcBorders>
          </w:tcPr>
          <w:p>
            <w:pPr>
              <w:pStyle w:val="TableParagraph"/>
              <w:spacing w:before="24"/>
              <w:ind w:left="798"/>
              <w:rPr>
                <w:sz w:val="19"/>
              </w:rPr>
            </w:pPr>
            <w:r>
              <w:rPr>
                <w:w w:val="105"/>
                <w:sz w:val="19"/>
              </w:rPr>
              <w:t>6</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0"/>
              <w:ind w:right="64"/>
              <w:jc w:val="right"/>
              <w:rPr>
                <w:sz w:val="19"/>
              </w:rPr>
            </w:pPr>
            <w:r>
              <w:rPr>
                <w:w w:val="120"/>
                <w:sz w:val="19"/>
              </w:rPr>
              <w:t>4,683:</w:t>
            </w:r>
          </w:p>
        </w:tc>
        <w:tc>
          <w:tcPr>
            <w:tcW w:w="1099" w:type="dxa"/>
            <w:gridSpan w:val="2"/>
          </w:tcPr>
          <w:p>
            <w:pPr>
              <w:pStyle w:val="TableParagraph"/>
              <w:spacing w:before="3"/>
              <w:ind w:left="368"/>
              <w:rPr>
                <w:sz w:val="19"/>
              </w:rPr>
            </w:pPr>
            <w:r>
              <w:rPr>
                <w:w w:val="110"/>
                <w:sz w:val="19"/>
              </w:rPr>
              <w:t>4,981 :</w:t>
            </w:r>
          </w:p>
        </w:tc>
        <w:tc>
          <w:tcPr>
            <w:tcW w:w="892" w:type="dxa"/>
          </w:tcPr>
          <w:p>
            <w:pPr>
              <w:pStyle w:val="TableParagraph"/>
              <w:spacing w:before="24"/>
              <w:ind w:left="259"/>
              <w:rPr>
                <w:sz w:val="19"/>
              </w:rPr>
            </w:pPr>
            <w:r>
              <w:rPr>
                <w:rFonts w:ascii="Arial Unicode MS" w:hAnsi="Arial Unicode MS"/>
                <w:w w:val="115"/>
                <w:sz w:val="14"/>
              </w:rPr>
              <w:t>–</w:t>
            </w:r>
            <w:r>
              <w:rPr>
                <w:rFonts w:ascii="Arial Unicode MS" w:hAnsi="Arial Unicode MS"/>
                <w:sz w:val="14"/>
              </w:rPr>
              <w:t>  </w:t>
            </w:r>
            <w:r>
              <w:rPr>
                <w:rFonts w:ascii="Arial Unicode MS" w:hAnsi="Arial Unicode MS"/>
                <w:spacing w:val="9"/>
                <w:sz w:val="14"/>
              </w:rPr>
              <w:t> </w:t>
            </w:r>
            <w:r>
              <w:rPr>
                <w:w w:val="93"/>
                <w:sz w:val="19"/>
              </w:rPr>
              <w:t>29</w:t>
            </w:r>
            <w:r>
              <w:rPr>
                <w:spacing w:val="-34"/>
                <w:w w:val="93"/>
                <w:sz w:val="19"/>
              </w:rPr>
              <w:t>8</w:t>
            </w:r>
            <w:r>
              <w:rPr>
                <w:w w:val="24"/>
                <w:sz w:val="19"/>
              </w:rPr>
              <w:t>:</w:t>
            </w:r>
          </w:p>
        </w:tc>
        <w:tc>
          <w:tcPr>
            <w:tcW w:w="798" w:type="dxa"/>
            <w:tcBorders>
              <w:right w:val="single" w:sz="4" w:space="0" w:color="000000"/>
            </w:tcBorders>
          </w:tcPr>
          <w:p>
            <w:pPr>
              <w:pStyle w:val="TableParagraph"/>
              <w:tabs>
                <w:tab w:pos="311" w:val="left" w:leader="none"/>
              </w:tabs>
              <w:spacing w:line="214" w:lineRule="exact"/>
              <w:ind w:right="8"/>
              <w:jc w:val="right"/>
              <w:rPr>
                <w:sz w:val="19"/>
              </w:rPr>
            </w:pPr>
            <w:r>
              <w:rPr>
                <w:w w:val="55"/>
                <w:sz w:val="19"/>
              </w:rPr>
              <w:t>-0.</w:t>
              <w:tab/>
            </w:r>
            <w:r>
              <w:rPr>
                <w:w w:val="95"/>
                <w:sz w:val="19"/>
              </w:rPr>
              <w:t>06</w:t>
            </w:r>
          </w:p>
        </w:tc>
      </w:tr>
      <w:tr>
        <w:trPr>
          <w:trHeight w:val="274" w:hRule="atLeast"/>
        </w:trPr>
        <w:tc>
          <w:tcPr>
            <w:tcW w:w="1299" w:type="dxa"/>
            <w:tcBorders>
              <w:left w:val="single" w:sz="4" w:space="0" w:color="000000"/>
              <w:right w:val="single" w:sz="4" w:space="0" w:color="000000"/>
            </w:tcBorders>
          </w:tcPr>
          <w:p>
            <w:pPr>
              <w:pStyle w:val="TableParagraph"/>
              <w:spacing w:before="21"/>
              <w:ind w:left="799"/>
              <w:rPr>
                <w:sz w:val="19"/>
              </w:rPr>
            </w:pPr>
            <w:r>
              <w:rPr>
                <w:w w:val="105"/>
                <w:sz w:val="19"/>
              </w:rPr>
              <w:t>7</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tcBorders>
          </w:tcPr>
          <w:p>
            <w:pPr>
              <w:pStyle w:val="TableParagraph"/>
              <w:spacing w:before="13"/>
              <w:ind w:right="64"/>
              <w:jc w:val="right"/>
              <w:rPr>
                <w:sz w:val="19"/>
              </w:rPr>
            </w:pPr>
            <w:r>
              <w:rPr>
                <w:w w:val="120"/>
                <w:sz w:val="19"/>
              </w:rPr>
              <w:t>4,318:</w:t>
            </w:r>
          </w:p>
        </w:tc>
        <w:tc>
          <w:tcPr>
            <w:tcW w:w="1099" w:type="dxa"/>
            <w:gridSpan w:val="2"/>
          </w:tcPr>
          <w:p>
            <w:pPr>
              <w:pStyle w:val="TableParagraph"/>
              <w:spacing w:before="6"/>
              <w:ind w:left="369"/>
              <w:rPr>
                <w:sz w:val="19"/>
              </w:rPr>
            </w:pPr>
            <w:r>
              <w:rPr>
                <w:w w:val="120"/>
                <w:sz w:val="19"/>
              </w:rPr>
              <w:t>5,282:</w:t>
            </w:r>
          </w:p>
        </w:tc>
        <w:tc>
          <w:tcPr>
            <w:tcW w:w="892" w:type="dxa"/>
          </w:tcPr>
          <w:p>
            <w:pPr>
              <w:pStyle w:val="TableParagraph"/>
              <w:spacing w:before="6"/>
              <w:ind w:right="64"/>
              <w:jc w:val="right"/>
              <w:rPr>
                <w:sz w:val="19"/>
              </w:rPr>
            </w:pPr>
            <w:r>
              <w:rPr>
                <w:w w:val="115"/>
                <w:sz w:val="19"/>
              </w:rPr>
              <w:t>-964.</w:t>
            </w:r>
          </w:p>
        </w:tc>
        <w:tc>
          <w:tcPr>
            <w:tcW w:w="798" w:type="dxa"/>
            <w:tcBorders>
              <w:right w:val="single" w:sz="4" w:space="0" w:color="000000"/>
            </w:tcBorders>
          </w:tcPr>
          <w:p>
            <w:pPr>
              <w:pStyle w:val="TableParagraph"/>
              <w:spacing w:line="211" w:lineRule="exact"/>
              <w:ind w:right="3"/>
              <w:jc w:val="right"/>
              <w:rPr>
                <w:sz w:val="19"/>
              </w:rPr>
            </w:pPr>
            <w:r>
              <w:rPr>
                <w:w w:val="115"/>
                <w:sz w:val="19"/>
              </w:rPr>
              <w:t>-0. 18</w:t>
            </w:r>
          </w:p>
        </w:tc>
      </w:tr>
      <w:tr>
        <w:trPr>
          <w:trHeight w:val="220" w:hRule="atLeast"/>
        </w:trPr>
        <w:tc>
          <w:tcPr>
            <w:tcW w:w="1299" w:type="dxa"/>
            <w:tcBorders>
              <w:left w:val="single" w:sz="4" w:space="0" w:color="000000"/>
              <w:bottom w:val="single" w:sz="4" w:space="0" w:color="000000"/>
              <w:right w:val="single" w:sz="4" w:space="0" w:color="000000"/>
            </w:tcBorders>
          </w:tcPr>
          <w:p>
            <w:pPr>
              <w:pStyle w:val="TableParagraph"/>
              <w:spacing w:line="168" w:lineRule="exact" w:before="31"/>
              <w:ind w:left="795"/>
              <w:rPr>
                <w:sz w:val="19"/>
              </w:rPr>
            </w:pPr>
            <w:r>
              <w:rPr>
                <w:w w:val="108"/>
                <w:sz w:val="19"/>
              </w:rPr>
              <w:t>8</w:t>
            </w:r>
          </w:p>
        </w:tc>
        <w:tc>
          <w:tcPr>
            <w:tcW w:w="1095" w:type="dxa"/>
            <w:vMerge/>
            <w:tcBorders>
              <w:top w:val="nil"/>
              <w:left w:val="single" w:sz="4" w:space="0" w:color="000000"/>
              <w:bottom w:val="single" w:sz="4" w:space="0" w:color="000000"/>
            </w:tcBorders>
          </w:tcPr>
          <w:p>
            <w:pPr>
              <w:rPr>
                <w:sz w:val="2"/>
                <w:szCs w:val="2"/>
              </w:rPr>
            </w:pPr>
          </w:p>
        </w:tc>
        <w:tc>
          <w:tcPr>
            <w:tcW w:w="1997" w:type="dxa"/>
            <w:gridSpan w:val="2"/>
            <w:vMerge/>
            <w:tcBorders>
              <w:top w:val="nil"/>
              <w:bottom w:val="single" w:sz="4" w:space="0" w:color="000000"/>
            </w:tcBorders>
          </w:tcPr>
          <w:p>
            <w:pPr>
              <w:rPr>
                <w:sz w:val="2"/>
                <w:szCs w:val="2"/>
              </w:rPr>
            </w:pPr>
          </w:p>
        </w:tc>
        <w:tc>
          <w:tcPr>
            <w:tcW w:w="783" w:type="dxa"/>
            <w:vMerge/>
            <w:tcBorders>
              <w:top w:val="nil"/>
              <w:bottom w:val="single" w:sz="4" w:space="0" w:color="000000"/>
              <w:right w:val="single" w:sz="4" w:space="0" w:color="000000"/>
            </w:tcBorders>
          </w:tcPr>
          <w:p>
            <w:pPr>
              <w:rPr>
                <w:sz w:val="2"/>
                <w:szCs w:val="2"/>
              </w:rPr>
            </w:pPr>
          </w:p>
        </w:tc>
        <w:tc>
          <w:tcPr>
            <w:tcW w:w="1134" w:type="dxa"/>
            <w:tcBorders>
              <w:left w:val="single" w:sz="4" w:space="0" w:color="000000"/>
              <w:bottom w:val="single" w:sz="4" w:space="0" w:color="000000"/>
            </w:tcBorders>
          </w:tcPr>
          <w:p>
            <w:pPr>
              <w:pStyle w:val="TableParagraph"/>
              <w:spacing w:line="197" w:lineRule="exact" w:before="3"/>
              <w:ind w:right="62"/>
              <w:jc w:val="right"/>
              <w:rPr>
                <w:sz w:val="19"/>
              </w:rPr>
            </w:pPr>
            <w:r>
              <w:rPr>
                <w:w w:val="120"/>
                <w:sz w:val="19"/>
              </w:rPr>
              <w:t>4,274:</w:t>
            </w:r>
          </w:p>
        </w:tc>
        <w:tc>
          <w:tcPr>
            <w:tcW w:w="1099" w:type="dxa"/>
            <w:gridSpan w:val="2"/>
            <w:tcBorders>
              <w:bottom w:val="single" w:sz="4" w:space="0" w:color="000000"/>
            </w:tcBorders>
          </w:tcPr>
          <w:p>
            <w:pPr>
              <w:pStyle w:val="TableParagraph"/>
              <w:spacing w:line="200" w:lineRule="exact"/>
              <w:ind w:left="362"/>
              <w:rPr>
                <w:sz w:val="19"/>
              </w:rPr>
            </w:pPr>
            <w:r>
              <w:rPr>
                <w:w w:val="120"/>
                <w:sz w:val="19"/>
              </w:rPr>
              <w:t>5,364:</w:t>
            </w:r>
          </w:p>
        </w:tc>
        <w:tc>
          <w:tcPr>
            <w:tcW w:w="892" w:type="dxa"/>
            <w:tcBorders>
              <w:bottom w:val="single" w:sz="4" w:space="0" w:color="000000"/>
            </w:tcBorders>
          </w:tcPr>
          <w:p>
            <w:pPr>
              <w:pStyle w:val="TableParagraph"/>
              <w:spacing w:line="200" w:lineRule="exact"/>
              <w:ind w:left="166"/>
              <w:rPr>
                <w:sz w:val="19"/>
              </w:rPr>
            </w:pPr>
            <w:r>
              <w:rPr>
                <w:w w:val="115"/>
                <w:sz w:val="19"/>
              </w:rPr>
              <w:t>-1, 090</w:t>
            </w:r>
          </w:p>
        </w:tc>
        <w:tc>
          <w:tcPr>
            <w:tcW w:w="798" w:type="dxa"/>
            <w:tcBorders>
              <w:bottom w:val="single" w:sz="4" w:space="0" w:color="000000"/>
              <w:right w:val="single" w:sz="4" w:space="0" w:color="000000"/>
            </w:tcBorders>
          </w:tcPr>
          <w:p>
            <w:pPr>
              <w:pStyle w:val="TableParagraph"/>
              <w:spacing w:line="200" w:lineRule="exact"/>
              <w:ind w:right="3"/>
              <w:jc w:val="right"/>
              <w:rPr>
                <w:sz w:val="19"/>
              </w:rPr>
            </w:pPr>
            <w:r>
              <w:rPr>
                <w:w w:val="105"/>
                <w:sz w:val="19"/>
              </w:rPr>
              <w:t>-0 21</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3"/>
        </w:rPr>
      </w:pPr>
    </w:p>
    <w:p>
      <w:pPr>
        <w:tabs>
          <w:tab w:pos="264" w:val="left" w:leader="none"/>
        </w:tabs>
        <w:spacing w:before="94"/>
        <w:ind w:left="0" w:right="259" w:firstLine="0"/>
        <w:jc w:val="center"/>
        <w:rPr>
          <w:rFonts w:ascii="Arial" w:hAnsi="Arial"/>
          <w:sz w:val="17"/>
        </w:rPr>
      </w:pPr>
      <w:r>
        <w:rPr>
          <w:rFonts w:ascii="Arial Unicode MS" w:hAnsi="Arial Unicode MS"/>
          <w:w w:val="105"/>
          <w:sz w:val="4"/>
        </w:rPr>
        <w:t>—</w:t>
        <w:tab/>
      </w:r>
      <w:r>
        <w:rPr>
          <w:rFonts w:ascii="Arial" w:hAnsi="Arial"/>
          <w:w w:val="105"/>
          <w:sz w:val="17"/>
        </w:rPr>
        <w:t>8 </w:t>
      </w:r>
      <w:r>
        <w:rPr>
          <w:rFonts w:ascii="Arial" w:hAnsi="Arial"/>
          <w:spacing w:val="11"/>
          <w:w w:val="105"/>
          <w:sz w:val="17"/>
        </w:rPr>
        <w:t> </w:t>
      </w:r>
      <w:r>
        <w:rPr>
          <w:rFonts w:ascii="Arial" w:hAnsi="Arial"/>
          <w:w w:val="105"/>
          <w:sz w:val="17"/>
        </w:rPr>
        <w:t>-</w:t>
      </w:r>
    </w:p>
    <w:p>
      <w:pPr>
        <w:spacing w:after="0"/>
        <w:jc w:val="center"/>
        <w:rPr>
          <w:rFonts w:ascii="Arial" w:hAnsi="Arial"/>
          <w:sz w:val="17"/>
        </w:rPr>
        <w:sectPr>
          <w:pgSz w:w="11990" w:h="16840"/>
          <w:pgMar w:top="1180" w:bottom="280" w:left="940" w:right="960"/>
        </w:sectPr>
      </w:pPr>
    </w:p>
    <w:p>
      <w:pPr>
        <w:spacing w:before="83"/>
        <w:ind w:left="399" w:right="0" w:firstLine="0"/>
        <w:jc w:val="left"/>
        <w:rPr>
          <w:rFonts w:ascii="Arial Unicode MS" w:eastAsia="Arial Unicode MS" w:hint="eastAsia"/>
          <w:sz w:val="22"/>
        </w:rPr>
      </w:pPr>
      <w:r>
        <w:rPr>
          <w:w w:val="105"/>
          <w:sz w:val="25"/>
        </w:rPr>
        <w:t>( 2 ) </w:t>
      </w:r>
      <w:r>
        <w:rPr>
          <w:rFonts w:ascii="Arial Unicode MS" w:eastAsia="Arial Unicode MS" w:hint="eastAsia"/>
          <w:w w:val="105"/>
          <w:sz w:val="22"/>
        </w:rPr>
        <w:t>社会動態</w:t>
      </w:r>
    </w:p>
    <w:p>
      <w:pPr>
        <w:pStyle w:val="BodyText"/>
        <w:spacing w:before="12"/>
        <w:rPr>
          <w:rFonts w:ascii="Arial Unicode MS"/>
          <w:sz w:val="32"/>
        </w:rPr>
      </w:pPr>
    </w:p>
    <w:p>
      <w:pPr>
        <w:pStyle w:val="Heading8"/>
        <w:tabs>
          <w:tab w:pos="1004" w:val="left" w:leader="none"/>
        </w:tabs>
        <w:ind w:left="504"/>
      </w:pPr>
      <w:r>
        <w:rPr>
          <w:w w:val="110"/>
        </w:rPr>
        <w:t>ア</w:t>
        <w:tab/>
        <w:t>児全体の社会動態</w:t>
      </w:r>
    </w:p>
    <w:p>
      <w:pPr>
        <w:pStyle w:val="BodyText"/>
        <w:spacing w:before="12"/>
        <w:rPr>
          <w:rFonts w:ascii="Arial Unicode MS"/>
          <w:sz w:val="24"/>
        </w:rPr>
      </w:pPr>
    </w:p>
    <w:p>
      <w:pPr>
        <w:spacing w:before="100"/>
        <w:ind w:left="4166" w:right="0" w:firstLine="0"/>
        <w:jc w:val="left"/>
        <w:rPr>
          <w:rFonts w:ascii="Arial Unicode MS" w:eastAsia="Arial Unicode MS" w:hint="eastAsia"/>
          <w:sz w:val="22"/>
        </w:rPr>
      </w:pPr>
      <w:r>
        <w:rPr>
          <w:rFonts w:ascii="Arial Unicode MS" w:eastAsia="Arial Unicode MS" w:hint="eastAsia"/>
          <w:w w:val="110"/>
          <w:sz w:val="22"/>
        </w:rPr>
        <w:t>社会減少の拡大</w:t>
      </w:r>
    </w:p>
    <w:p>
      <w:pPr>
        <w:pStyle w:val="BodyText"/>
        <w:spacing w:before="10"/>
        <w:rPr>
          <w:rFonts w:ascii="Arial Unicode MS"/>
          <w:sz w:val="30"/>
        </w:rPr>
      </w:pPr>
    </w:p>
    <w:p>
      <w:pPr>
        <w:spacing w:line="285" w:lineRule="auto" w:before="0"/>
        <w:ind w:left="255" w:right="211" w:firstLine="239"/>
        <w:jc w:val="both"/>
        <w:rPr>
          <w:rFonts w:ascii="Arial Unicode MS" w:hAnsi="Arial Unicode MS" w:eastAsia="Arial Unicode MS" w:hint="eastAsia"/>
          <w:sz w:val="22"/>
        </w:rPr>
      </w:pPr>
      <w:r>
        <w:rPr>
          <w:rFonts w:ascii="Arial Unicode MS" w:hAnsi="Arial Unicode MS" w:eastAsia="Arial Unicode MS" w:hint="eastAsia"/>
          <w:spacing w:val="2"/>
          <w:sz w:val="22"/>
        </w:rPr>
        <w:t>平成 </w:t>
      </w:r>
      <w:r>
        <w:rPr>
          <w:sz w:val="26"/>
        </w:rPr>
        <w:t>8</w:t>
      </w:r>
      <w:r>
        <w:rPr>
          <w:spacing w:val="8"/>
          <w:sz w:val="26"/>
        </w:rPr>
        <w:t> </w:t>
      </w:r>
      <w:r>
        <w:rPr>
          <w:rFonts w:ascii="Arial Unicode MS" w:hAnsi="Arial Unicode MS" w:eastAsia="Arial Unicode MS" w:hint="eastAsia"/>
          <w:spacing w:val="10"/>
          <w:sz w:val="22"/>
        </w:rPr>
        <w:t>年中の転入者数は </w:t>
      </w:r>
      <w:r>
        <w:rPr>
          <w:sz w:val="26"/>
        </w:rPr>
        <w:t>60,</w:t>
      </w:r>
      <w:r>
        <w:rPr>
          <w:spacing w:val="49"/>
          <w:sz w:val="26"/>
        </w:rPr>
        <w:t> </w:t>
      </w:r>
      <w:r>
        <w:rPr>
          <w:sz w:val="26"/>
        </w:rPr>
        <w:t>080</w:t>
      </w:r>
      <w:r>
        <w:rPr>
          <w:rFonts w:ascii="Arial Unicode MS" w:hAnsi="Arial Unicode MS" w:eastAsia="Arial Unicode MS" w:hint="eastAsia"/>
          <w:spacing w:val="12"/>
          <w:sz w:val="22"/>
        </w:rPr>
        <w:t>人、転出者数は </w:t>
      </w:r>
      <w:r>
        <w:rPr>
          <w:sz w:val="26"/>
        </w:rPr>
        <w:t>62,</w:t>
      </w:r>
      <w:r>
        <w:rPr>
          <w:spacing w:val="32"/>
          <w:sz w:val="26"/>
        </w:rPr>
        <w:t> </w:t>
      </w:r>
      <w:r>
        <w:rPr>
          <w:spacing w:val="3"/>
          <w:sz w:val="26"/>
        </w:rPr>
        <w:t>108</w:t>
      </w:r>
      <w:r>
        <w:rPr>
          <w:rFonts w:ascii="Arial Unicode MS" w:hAnsi="Arial Unicode MS" w:eastAsia="Arial Unicode MS" w:hint="eastAsia"/>
          <w:sz w:val="22"/>
        </w:rPr>
        <w:t>人で   </w:t>
      </w:r>
      <w:r>
        <w:rPr>
          <w:sz w:val="26"/>
        </w:rPr>
        <w:t>2,</w:t>
      </w:r>
      <w:r>
        <w:rPr>
          <w:spacing w:val="37"/>
          <w:sz w:val="26"/>
        </w:rPr>
        <w:t> </w:t>
      </w:r>
      <w:r>
        <w:rPr>
          <w:sz w:val="26"/>
        </w:rPr>
        <w:t>028</w:t>
      </w:r>
      <w:r>
        <w:rPr>
          <w:rFonts w:ascii="Arial Unicode MS" w:hAnsi="Arial Unicode MS" w:eastAsia="Arial Unicode MS" w:hint="eastAsia"/>
          <w:spacing w:val="8"/>
          <w:sz w:val="22"/>
        </w:rPr>
        <w:t>人の社会減少とな</w:t>
      </w:r>
      <w:r>
        <w:rPr>
          <w:rFonts w:ascii="Arial Unicode MS" w:hAnsi="Arial Unicode MS" w:eastAsia="Arial Unicode MS" w:hint="eastAsia"/>
          <w:spacing w:val="3"/>
          <w:sz w:val="22"/>
        </w:rPr>
        <w:t>った。前年に比べ、転入者数か </w:t>
      </w:r>
      <w:r>
        <w:rPr>
          <w:sz w:val="26"/>
        </w:rPr>
        <w:t>1,</w:t>
      </w:r>
      <w:r>
        <w:rPr>
          <w:spacing w:val="-11"/>
          <w:sz w:val="26"/>
        </w:rPr>
        <w:t> </w:t>
      </w:r>
      <w:r>
        <w:rPr>
          <w:spacing w:val="4"/>
          <w:sz w:val="26"/>
        </w:rPr>
        <w:t>533</w:t>
      </w:r>
      <w:r>
        <w:rPr>
          <w:rFonts w:ascii="Arial Unicode MS" w:hAnsi="Arial Unicode MS" w:eastAsia="Arial Unicode MS" w:hint="eastAsia"/>
          <w:spacing w:val="11"/>
          <w:sz w:val="22"/>
        </w:rPr>
        <w:t>人 </w:t>
      </w:r>
      <w:r>
        <w:rPr>
          <w:rFonts w:ascii="Arial Unicode MS" w:hAnsi="Arial Unicode MS" w:eastAsia="Arial Unicode MS" w:hint="eastAsia"/>
          <w:sz w:val="22"/>
        </w:rPr>
        <w:t>（△</w:t>
      </w:r>
      <w:r>
        <w:rPr>
          <w:rFonts w:ascii="Arial Unicode MS" w:hAnsi="Arial Unicode MS" w:eastAsia="Arial Unicode MS" w:hint="eastAsia"/>
          <w:spacing w:val="12"/>
          <w:sz w:val="22"/>
        </w:rPr>
        <w:t> </w:t>
      </w:r>
      <w:r>
        <w:rPr>
          <w:sz w:val="26"/>
        </w:rPr>
        <w:t>2.4</w:t>
      </w:r>
      <w:r>
        <w:rPr>
          <w:spacing w:val="1"/>
          <w:sz w:val="26"/>
        </w:rPr>
        <w:t> </w:t>
      </w:r>
      <w:r>
        <w:rPr>
          <w:sz w:val="26"/>
        </w:rPr>
        <w:t>9%</w:t>
      </w:r>
      <w:r>
        <w:rPr>
          <w:spacing w:val="25"/>
          <w:sz w:val="26"/>
        </w:rPr>
        <w:t> ) </w:t>
      </w:r>
      <w:r>
        <w:rPr>
          <w:rFonts w:ascii="Arial Unicode MS" w:hAnsi="Arial Unicode MS" w:eastAsia="Arial Unicode MS" w:hint="eastAsia"/>
          <w:spacing w:val="14"/>
          <w:sz w:val="22"/>
        </w:rPr>
        <w:t>の減少、転出者数が </w:t>
      </w:r>
      <w:r>
        <w:rPr>
          <w:spacing w:val="5"/>
          <w:sz w:val="26"/>
        </w:rPr>
        <w:t>446</w:t>
      </w:r>
      <w:r>
        <w:rPr>
          <w:rFonts w:ascii="Arial Unicode MS" w:hAnsi="Arial Unicode MS" w:eastAsia="Arial Unicode MS" w:hint="eastAsia"/>
          <w:spacing w:val="10"/>
          <w:sz w:val="22"/>
        </w:rPr>
        <w:t>人 </w:t>
      </w:r>
      <w:r>
        <w:rPr>
          <w:rFonts w:ascii="Arial Unicode MS" w:hAnsi="Arial Unicode MS" w:eastAsia="Arial Unicode MS" w:hint="eastAsia"/>
          <w:sz w:val="22"/>
        </w:rPr>
        <w:t>（△</w:t>
      </w:r>
      <w:r>
        <w:rPr>
          <w:rFonts w:ascii="Arial Unicode MS" w:hAnsi="Arial Unicode MS" w:eastAsia="Arial Unicode MS" w:hint="eastAsia"/>
          <w:spacing w:val="23"/>
          <w:sz w:val="22"/>
        </w:rPr>
        <w:t> </w:t>
      </w:r>
      <w:r>
        <w:rPr>
          <w:sz w:val="26"/>
        </w:rPr>
        <w:t>0. 71%</w:t>
      </w:r>
      <w:r>
        <w:rPr>
          <w:spacing w:val="14"/>
          <w:sz w:val="26"/>
        </w:rPr>
        <w:t>  )   </w:t>
      </w:r>
      <w:r>
        <w:rPr>
          <w:rFonts w:ascii="Arial Unicode MS" w:hAnsi="Arial Unicode MS" w:eastAsia="Arial Unicode MS" w:hint="eastAsia"/>
          <w:spacing w:val="4"/>
          <w:sz w:val="22"/>
        </w:rPr>
        <w:t>の減少となったため、社会増加数は   </w:t>
      </w:r>
      <w:r>
        <w:rPr>
          <w:sz w:val="26"/>
        </w:rPr>
        <w:t>1,</w:t>
      </w:r>
      <w:r>
        <w:rPr>
          <w:spacing w:val="43"/>
          <w:sz w:val="26"/>
        </w:rPr>
        <w:t> </w:t>
      </w:r>
      <w:r>
        <w:rPr>
          <w:spacing w:val="-8"/>
          <w:sz w:val="26"/>
        </w:rPr>
        <w:t>087</w:t>
      </w:r>
      <w:r>
        <w:rPr>
          <w:rFonts w:ascii="Arial Unicode MS" w:hAnsi="Arial Unicode MS" w:eastAsia="Arial Unicode MS" w:hint="eastAsia"/>
          <w:spacing w:val="6"/>
          <w:sz w:val="22"/>
        </w:rPr>
        <w:t>人の減少となった。社会増加半は前年</w:t>
      </w:r>
      <w:r>
        <w:rPr>
          <w:rFonts w:ascii="Arial Unicode MS" w:hAnsi="Arial Unicode MS" w:eastAsia="Arial Unicode MS" w:hint="eastAsia"/>
          <w:spacing w:val="2"/>
          <w:sz w:val="24"/>
        </w:rPr>
        <w:t>より </w:t>
      </w:r>
      <w:r>
        <w:rPr>
          <w:sz w:val="26"/>
        </w:rPr>
        <w:t>0.</w:t>
      </w:r>
      <w:r>
        <w:rPr>
          <w:spacing w:val="12"/>
          <w:sz w:val="26"/>
        </w:rPr>
        <w:t> </w:t>
      </w:r>
      <w:r>
        <w:rPr>
          <w:sz w:val="26"/>
        </w:rPr>
        <w:t>08</w:t>
      </w:r>
      <w:r>
        <w:rPr>
          <w:rFonts w:ascii="Arial Unicode MS" w:hAnsi="Arial Unicode MS" w:eastAsia="Arial Unicode MS" w:hint="eastAsia"/>
          <w:spacing w:val="11"/>
          <w:sz w:val="22"/>
        </w:rPr>
        <w:t>ポイント 減の △ </w:t>
      </w:r>
      <w:r>
        <w:rPr>
          <w:sz w:val="26"/>
        </w:rPr>
        <w:t>0.</w:t>
      </w:r>
      <w:r>
        <w:rPr>
          <w:spacing w:val="-1"/>
          <w:sz w:val="26"/>
        </w:rPr>
        <w:t> </w:t>
      </w:r>
      <w:r>
        <w:rPr>
          <w:sz w:val="26"/>
        </w:rPr>
        <w:t>14%</w:t>
      </w:r>
      <w:r>
        <w:rPr>
          <w:spacing w:val="16"/>
          <w:sz w:val="26"/>
        </w:rPr>
        <w:t> </w:t>
      </w:r>
      <w:r>
        <w:rPr>
          <w:rFonts w:ascii="Arial Unicode MS" w:hAnsi="Arial Unicode MS" w:eastAsia="Arial Unicode MS" w:hint="eastAsia"/>
          <w:spacing w:val="2"/>
          <w:sz w:val="22"/>
        </w:rPr>
        <w:t>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20"/>
        </w:rPr>
      </w:pPr>
    </w:p>
    <w:p>
      <w:pPr>
        <w:tabs>
          <w:tab w:pos="1534" w:val="left" w:leader="none"/>
        </w:tabs>
        <w:spacing w:before="101"/>
        <w:ind w:left="537" w:right="0" w:firstLine="0"/>
        <w:jc w:val="left"/>
        <w:rPr>
          <w:rFonts w:ascii="Arial Unicode MS" w:eastAsia="Arial Unicode MS" w:hint="eastAsia"/>
          <w:sz w:val="18"/>
        </w:rPr>
      </w:pPr>
      <w:r>
        <w:rPr>
          <w:rFonts w:ascii="Arial Unicode MS" w:eastAsia="Arial Unicode MS" w:hint="eastAsia"/>
          <w:w w:val="105"/>
          <w:sz w:val="18"/>
        </w:rPr>
        <w:t>表 </w:t>
      </w:r>
      <w:r>
        <w:rPr>
          <w:w w:val="105"/>
          <w:sz w:val="19"/>
        </w:rPr>
        <w:t>2</w:t>
      </w:r>
      <w:r>
        <w:rPr>
          <w:spacing w:val="27"/>
          <w:w w:val="105"/>
          <w:sz w:val="19"/>
        </w:rPr>
        <w:t> </w:t>
      </w:r>
      <w:r>
        <w:rPr>
          <w:w w:val="105"/>
          <w:sz w:val="19"/>
        </w:rPr>
        <w:t>-  </w:t>
      </w:r>
      <w:r>
        <w:rPr>
          <w:spacing w:val="1"/>
          <w:w w:val="105"/>
          <w:sz w:val="19"/>
        </w:rPr>
        <w:t> </w:t>
      </w:r>
      <w:r>
        <w:rPr>
          <w:w w:val="105"/>
          <w:sz w:val="19"/>
        </w:rPr>
        <w:t>3</w:t>
        <w:tab/>
      </w:r>
      <w:r>
        <w:rPr>
          <w:rFonts w:ascii="Arial Unicode MS" w:eastAsia="Arial Unicode MS" w:hint="eastAsia"/>
          <w:w w:val="105"/>
          <w:sz w:val="18"/>
        </w:rPr>
        <w:t>社会動態の推移</w:t>
      </w:r>
    </w:p>
    <w:p>
      <w:pPr>
        <w:spacing w:before="18"/>
        <w:ind w:left="0" w:right="579" w:firstLine="0"/>
        <w:jc w:val="right"/>
        <w:rPr>
          <w:rFonts w:ascii="Arial Unicode MS" w:eastAsia="Arial Unicode MS" w:hint="eastAsia"/>
          <w:sz w:val="18"/>
        </w:rPr>
      </w:pPr>
      <w:r>
        <w:rPr>
          <w:rFonts w:ascii="Arial Unicode MS" w:eastAsia="Arial Unicode MS" w:hint="eastAsia"/>
          <w:w w:val="105"/>
          <w:sz w:val="18"/>
        </w:rPr>
        <w:t>（単位：人、％）</w:t>
      </w:r>
    </w:p>
    <w:tbl>
      <w:tblPr>
        <w:tblW w:w="0" w:type="auto"/>
        <w:jc w:val="left"/>
        <w:tblInd w:w="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3"/>
        <w:gridCol w:w="195"/>
        <w:gridCol w:w="340"/>
        <w:gridCol w:w="1097"/>
        <w:gridCol w:w="1069"/>
        <w:gridCol w:w="721"/>
        <w:gridCol w:w="1097"/>
        <w:gridCol w:w="1081"/>
        <w:gridCol w:w="731"/>
        <w:gridCol w:w="1246"/>
        <w:gridCol w:w="539"/>
        <w:gridCol w:w="250"/>
      </w:tblGrid>
      <w:tr>
        <w:trPr>
          <w:trHeight w:val="271" w:hRule="atLeast"/>
        </w:trPr>
        <w:tc>
          <w:tcPr>
            <w:tcW w:w="763" w:type="dxa"/>
            <w:vMerge w:val="restart"/>
            <w:tcBorders>
              <w:top w:val="single" w:sz="4" w:space="0" w:color="000000"/>
              <w:left w:val="single" w:sz="4" w:space="0" w:color="000000"/>
              <w:bottom w:val="single" w:sz="4" w:space="0" w:color="000000"/>
            </w:tcBorders>
          </w:tcPr>
          <w:p>
            <w:pPr>
              <w:pStyle w:val="TableParagraph"/>
              <w:spacing w:before="25"/>
              <w:ind w:left="380"/>
              <w:rPr>
                <w:rFonts w:ascii="Arial Unicode MS" w:eastAsia="Arial Unicode MS" w:hint="eastAsia"/>
                <w:sz w:val="18"/>
              </w:rPr>
            </w:pPr>
            <w:r>
              <w:rPr>
                <w:rFonts w:ascii="Arial Unicode MS" w:eastAsia="Arial Unicode MS" w:hint="eastAsia"/>
                <w:w w:val="108"/>
                <w:sz w:val="18"/>
              </w:rPr>
              <w:t>年</w:t>
            </w:r>
          </w:p>
        </w:tc>
        <w:tc>
          <w:tcPr>
            <w:tcW w:w="535" w:type="dxa"/>
            <w:gridSpan w:val="2"/>
            <w:vMerge w:val="restart"/>
            <w:tcBorders>
              <w:top w:val="single" w:sz="4" w:space="0" w:color="000000"/>
              <w:bottom w:val="single" w:sz="4" w:space="0" w:color="000000"/>
              <w:right w:val="single" w:sz="4" w:space="0" w:color="000000"/>
            </w:tcBorders>
          </w:tcPr>
          <w:p>
            <w:pPr>
              <w:pStyle w:val="TableParagraph"/>
              <w:spacing w:before="17"/>
              <w:ind w:left="40"/>
              <w:rPr>
                <w:rFonts w:ascii="Arial Unicode MS" w:eastAsia="Arial Unicode MS" w:hint="eastAsia"/>
                <w:sz w:val="18"/>
              </w:rPr>
            </w:pPr>
            <w:r>
              <w:rPr>
                <w:rFonts w:ascii="Arial Unicode MS" w:eastAsia="Arial Unicode MS" w:hint="eastAsia"/>
                <w:w w:val="100"/>
                <w:sz w:val="18"/>
              </w:rPr>
              <w:t>次</w:t>
            </w:r>
          </w:p>
        </w:tc>
        <w:tc>
          <w:tcPr>
            <w:tcW w:w="1097" w:type="dxa"/>
            <w:tcBorders>
              <w:top w:val="single" w:sz="4" w:space="0" w:color="000000"/>
              <w:left w:val="single" w:sz="4" w:space="0" w:color="000000"/>
              <w:bottom w:val="single" w:sz="4" w:space="0" w:color="000000"/>
            </w:tcBorders>
          </w:tcPr>
          <w:p>
            <w:pPr>
              <w:pStyle w:val="TableParagraph"/>
              <w:spacing w:line="221" w:lineRule="exact" w:before="25"/>
              <w:ind w:right="17"/>
              <w:jc w:val="right"/>
              <w:rPr>
                <w:rFonts w:ascii="Arial Unicode MS" w:eastAsia="Arial Unicode MS" w:hint="eastAsia"/>
                <w:sz w:val="18"/>
              </w:rPr>
            </w:pPr>
            <w:r>
              <w:rPr>
                <w:rFonts w:ascii="Arial Unicode MS" w:eastAsia="Arial Unicode MS" w:hint="eastAsia"/>
                <w:w w:val="108"/>
                <w:sz w:val="18"/>
              </w:rPr>
              <w:t>転</w:t>
            </w:r>
          </w:p>
        </w:tc>
        <w:tc>
          <w:tcPr>
            <w:tcW w:w="1790" w:type="dxa"/>
            <w:gridSpan w:val="2"/>
            <w:tcBorders>
              <w:top w:val="single" w:sz="4" w:space="0" w:color="000000"/>
              <w:bottom w:val="single" w:sz="4" w:space="0" w:color="000000"/>
              <w:right w:val="single" w:sz="4" w:space="0" w:color="000000"/>
            </w:tcBorders>
          </w:tcPr>
          <w:p>
            <w:pPr>
              <w:pStyle w:val="TableParagraph"/>
              <w:spacing w:line="225" w:lineRule="exact" w:before="21"/>
              <w:ind w:right="18"/>
              <w:jc w:val="center"/>
              <w:rPr>
                <w:rFonts w:ascii="Arial Unicode MS" w:eastAsia="Arial Unicode MS" w:hint="eastAsia"/>
                <w:sz w:val="19"/>
              </w:rPr>
            </w:pPr>
            <w:r>
              <w:rPr>
                <w:rFonts w:ascii="Arial Unicode MS" w:eastAsia="Arial Unicode MS" w:hint="eastAsia"/>
                <w:w w:val="105"/>
                <w:sz w:val="19"/>
              </w:rPr>
              <w:t>入</w:t>
            </w:r>
          </w:p>
        </w:tc>
        <w:tc>
          <w:tcPr>
            <w:tcW w:w="1097" w:type="dxa"/>
            <w:tcBorders>
              <w:top w:val="single" w:sz="4" w:space="0" w:color="000000"/>
              <w:left w:val="single" w:sz="4" w:space="0" w:color="000000"/>
              <w:bottom w:val="single" w:sz="4" w:space="0" w:color="000000"/>
            </w:tcBorders>
          </w:tcPr>
          <w:p>
            <w:pPr>
              <w:pStyle w:val="TableParagraph"/>
              <w:spacing w:line="221" w:lineRule="exact" w:before="25"/>
              <w:ind w:right="22"/>
              <w:jc w:val="right"/>
              <w:rPr>
                <w:rFonts w:ascii="Arial Unicode MS" w:eastAsia="Arial Unicode MS" w:hint="eastAsia"/>
                <w:sz w:val="18"/>
              </w:rPr>
            </w:pPr>
            <w:r>
              <w:rPr>
                <w:rFonts w:ascii="Arial Unicode MS" w:eastAsia="Arial Unicode MS" w:hint="eastAsia"/>
                <w:w w:val="105"/>
                <w:sz w:val="18"/>
              </w:rPr>
              <w:t>転</w:t>
            </w:r>
          </w:p>
        </w:tc>
        <w:tc>
          <w:tcPr>
            <w:tcW w:w="1812" w:type="dxa"/>
            <w:gridSpan w:val="2"/>
            <w:tcBorders>
              <w:top w:val="single" w:sz="4" w:space="0" w:color="000000"/>
              <w:bottom w:val="single" w:sz="4" w:space="0" w:color="000000"/>
              <w:right w:val="single" w:sz="4" w:space="0" w:color="000000"/>
            </w:tcBorders>
          </w:tcPr>
          <w:p>
            <w:pPr>
              <w:pStyle w:val="TableParagraph"/>
              <w:spacing w:line="225" w:lineRule="exact" w:before="21"/>
              <w:ind w:right="13"/>
              <w:jc w:val="center"/>
              <w:rPr>
                <w:rFonts w:ascii="Arial Unicode MS" w:eastAsia="Arial Unicode MS" w:hint="eastAsia"/>
                <w:sz w:val="19"/>
              </w:rPr>
            </w:pPr>
            <w:r>
              <w:rPr>
                <w:rFonts w:ascii="Arial Unicode MS" w:eastAsia="Arial Unicode MS" w:hint="eastAsia"/>
                <w:w w:val="108"/>
                <w:sz w:val="19"/>
              </w:rPr>
              <w:t>出</w:t>
            </w:r>
          </w:p>
        </w:tc>
        <w:tc>
          <w:tcPr>
            <w:tcW w:w="2035" w:type="dxa"/>
            <w:gridSpan w:val="3"/>
            <w:tcBorders>
              <w:top w:val="single" w:sz="4" w:space="0" w:color="000000"/>
              <w:left w:val="single" w:sz="4" w:space="0" w:color="000000"/>
              <w:bottom w:val="single" w:sz="4" w:space="0" w:color="000000"/>
              <w:right w:val="single" w:sz="4" w:space="0" w:color="000000"/>
            </w:tcBorders>
          </w:tcPr>
          <w:p>
            <w:pPr>
              <w:pStyle w:val="TableParagraph"/>
              <w:spacing w:line="214" w:lineRule="exact" w:before="32"/>
              <w:ind w:left="495"/>
              <w:rPr>
                <w:rFonts w:ascii="Arial Unicode MS" w:eastAsia="Arial Unicode MS" w:hint="eastAsia"/>
                <w:sz w:val="18"/>
              </w:rPr>
            </w:pPr>
            <w:r>
              <w:rPr>
                <w:rFonts w:ascii="Arial Unicode MS" w:eastAsia="Arial Unicode MS" w:hint="eastAsia"/>
                <w:w w:val="155"/>
                <w:sz w:val="18"/>
              </w:rPr>
              <w:t>社会勒態</w:t>
            </w:r>
          </w:p>
        </w:tc>
      </w:tr>
      <w:tr>
        <w:trPr>
          <w:trHeight w:val="343" w:hRule="atLeast"/>
        </w:trPr>
        <w:tc>
          <w:tcPr>
            <w:tcW w:w="763" w:type="dxa"/>
            <w:vMerge/>
            <w:tcBorders>
              <w:top w:val="nil"/>
              <w:left w:val="single" w:sz="4" w:space="0" w:color="000000"/>
              <w:bottom w:val="single" w:sz="4" w:space="0" w:color="000000"/>
            </w:tcBorders>
          </w:tcPr>
          <w:p>
            <w:pPr>
              <w:rPr>
                <w:sz w:val="2"/>
                <w:szCs w:val="2"/>
              </w:rPr>
            </w:pPr>
          </w:p>
        </w:tc>
        <w:tc>
          <w:tcPr>
            <w:tcW w:w="535" w:type="dxa"/>
            <w:gridSpan w:val="2"/>
            <w:vMerge/>
            <w:tcBorders>
              <w:top w:val="nil"/>
              <w:bottom w:val="single" w:sz="4" w:space="0" w:color="000000"/>
              <w:right w:val="single" w:sz="4" w:space="0" w:color="000000"/>
            </w:tcBorders>
          </w:tcPr>
          <w:p>
            <w:pPr>
              <w:rPr>
                <w:sz w:val="2"/>
                <w:szCs w:val="2"/>
              </w:rPr>
            </w:pPr>
          </w:p>
        </w:tc>
        <w:tc>
          <w:tcPr>
            <w:tcW w:w="1097" w:type="dxa"/>
            <w:tcBorders>
              <w:top w:val="single" w:sz="4" w:space="0" w:color="000000"/>
              <w:left w:val="single" w:sz="4" w:space="0" w:color="000000"/>
              <w:bottom w:val="single" w:sz="4" w:space="0" w:color="000000"/>
              <w:right w:val="single" w:sz="4" w:space="0" w:color="000000"/>
            </w:tcBorders>
          </w:tcPr>
          <w:p>
            <w:pPr>
              <w:pStyle w:val="TableParagraph"/>
              <w:tabs>
                <w:tab w:pos="685" w:val="left" w:leader="none"/>
              </w:tabs>
              <w:spacing w:before="17"/>
              <w:ind w:left="289"/>
              <w:rPr>
                <w:rFonts w:ascii="Arial Unicode MS" w:eastAsia="Arial Unicode MS" w:hint="eastAsia"/>
                <w:sz w:val="17"/>
              </w:rPr>
            </w:pPr>
            <w:r>
              <w:rPr>
                <w:rFonts w:ascii="Arial Unicode MS" w:eastAsia="Arial Unicode MS" w:hint="eastAsia"/>
                <w:sz w:val="18"/>
              </w:rPr>
              <w:t>総</w:t>
              <w:tab/>
            </w:r>
            <w:r>
              <w:rPr>
                <w:rFonts w:ascii="Arial Unicode MS" w:eastAsia="Arial Unicode MS" w:hint="eastAsia"/>
                <w:sz w:val="17"/>
              </w:rPr>
              <w:t>数</w:t>
            </w:r>
          </w:p>
        </w:tc>
        <w:tc>
          <w:tcPr>
            <w:tcW w:w="1069" w:type="dxa"/>
            <w:tcBorders>
              <w:top w:val="single" w:sz="4" w:space="0" w:color="000000"/>
              <w:left w:val="single" w:sz="4" w:space="0" w:color="000000"/>
              <w:bottom w:val="single" w:sz="4" w:space="0" w:color="000000"/>
            </w:tcBorders>
          </w:tcPr>
          <w:p>
            <w:pPr>
              <w:pStyle w:val="TableParagraph"/>
              <w:tabs>
                <w:tab w:pos="530" w:val="left" w:leader="none"/>
              </w:tabs>
              <w:spacing w:before="36"/>
              <w:ind w:right="102"/>
              <w:jc w:val="right"/>
              <w:rPr>
                <w:rFonts w:ascii="Arial" w:eastAsia="Arial"/>
                <w:sz w:val="19"/>
              </w:rPr>
            </w:pPr>
            <w:r>
              <w:rPr>
                <w:rFonts w:ascii="Arial Unicode MS" w:eastAsia="Arial Unicode MS" w:hint="eastAsia"/>
                <w:sz w:val="17"/>
              </w:rPr>
              <w:t>男</w:t>
              <w:tab/>
            </w:r>
            <w:r>
              <w:rPr>
                <w:rFonts w:ascii="Arial" w:eastAsia="Arial"/>
                <w:position w:val="1"/>
                <w:sz w:val="19"/>
              </w:rPr>
              <w:t>I</w:t>
            </w:r>
          </w:p>
        </w:tc>
        <w:tc>
          <w:tcPr>
            <w:tcW w:w="721" w:type="dxa"/>
            <w:tcBorders>
              <w:top w:val="single" w:sz="4" w:space="0" w:color="000000"/>
              <w:bottom w:val="single" w:sz="4" w:space="0" w:color="000000"/>
              <w:right w:val="single" w:sz="4" w:space="0" w:color="000000"/>
            </w:tcBorders>
          </w:tcPr>
          <w:p>
            <w:pPr>
              <w:pStyle w:val="TableParagraph"/>
              <w:spacing w:before="25"/>
              <w:ind w:left="212"/>
              <w:rPr>
                <w:rFonts w:ascii="Arial Unicode MS" w:eastAsia="Arial Unicode MS" w:hint="eastAsia"/>
                <w:sz w:val="18"/>
              </w:rPr>
            </w:pPr>
            <w:r>
              <w:rPr>
                <w:rFonts w:ascii="Arial Unicode MS" w:eastAsia="Arial Unicode MS" w:hint="eastAsia"/>
                <w:w w:val="101"/>
                <w:sz w:val="18"/>
              </w:rPr>
              <w:t>女</w:t>
            </w:r>
          </w:p>
        </w:tc>
        <w:tc>
          <w:tcPr>
            <w:tcW w:w="1097" w:type="dxa"/>
            <w:tcBorders>
              <w:top w:val="single" w:sz="4" w:space="0" w:color="000000"/>
              <w:left w:val="single" w:sz="4" w:space="0" w:color="000000"/>
              <w:bottom w:val="single" w:sz="4" w:space="0" w:color="000000"/>
              <w:right w:val="single" w:sz="4" w:space="0" w:color="000000"/>
            </w:tcBorders>
          </w:tcPr>
          <w:p>
            <w:pPr>
              <w:pStyle w:val="TableParagraph"/>
              <w:tabs>
                <w:tab w:pos="685" w:val="left" w:leader="none"/>
              </w:tabs>
              <w:spacing w:before="25"/>
              <w:ind w:left="289"/>
              <w:rPr>
                <w:rFonts w:ascii="Arial Unicode MS" w:eastAsia="Arial Unicode MS" w:hint="eastAsia"/>
                <w:sz w:val="17"/>
              </w:rPr>
            </w:pPr>
            <w:r>
              <w:rPr>
                <w:rFonts w:ascii="Arial Unicode MS" w:eastAsia="Arial Unicode MS" w:hint="eastAsia"/>
                <w:sz w:val="18"/>
              </w:rPr>
              <w:t>総</w:t>
              <w:tab/>
            </w:r>
            <w:r>
              <w:rPr>
                <w:rFonts w:ascii="Arial Unicode MS" w:eastAsia="Arial Unicode MS" w:hint="eastAsia"/>
                <w:sz w:val="17"/>
              </w:rPr>
              <w:t>数</w:t>
            </w:r>
          </w:p>
        </w:tc>
        <w:tc>
          <w:tcPr>
            <w:tcW w:w="1081" w:type="dxa"/>
            <w:tcBorders>
              <w:top w:val="single" w:sz="4" w:space="0" w:color="000000"/>
              <w:left w:val="single" w:sz="4" w:space="0" w:color="000000"/>
              <w:bottom w:val="single" w:sz="4" w:space="0" w:color="000000"/>
            </w:tcBorders>
          </w:tcPr>
          <w:p>
            <w:pPr>
              <w:pStyle w:val="TableParagraph"/>
              <w:tabs>
                <w:tab w:pos="523" w:val="left" w:leader="none"/>
              </w:tabs>
              <w:spacing w:before="36"/>
              <w:ind w:right="112"/>
              <w:jc w:val="right"/>
              <w:rPr>
                <w:rFonts w:ascii="Arial" w:eastAsia="Arial"/>
                <w:sz w:val="19"/>
              </w:rPr>
            </w:pPr>
            <w:r>
              <w:rPr>
                <w:rFonts w:ascii="Arial Unicode MS" w:eastAsia="Arial Unicode MS" w:hint="eastAsia"/>
                <w:sz w:val="17"/>
              </w:rPr>
              <w:t>男</w:t>
              <w:tab/>
            </w:r>
            <w:r>
              <w:rPr>
                <w:rFonts w:ascii="Arial" w:eastAsia="Arial"/>
                <w:w w:val="75"/>
                <w:position w:val="1"/>
                <w:sz w:val="19"/>
              </w:rPr>
              <w:t>I</w:t>
            </w:r>
          </w:p>
        </w:tc>
        <w:tc>
          <w:tcPr>
            <w:tcW w:w="731" w:type="dxa"/>
            <w:tcBorders>
              <w:top w:val="single" w:sz="4" w:space="0" w:color="000000"/>
              <w:bottom w:val="single" w:sz="4" w:space="0" w:color="000000"/>
              <w:right w:val="single" w:sz="4" w:space="0" w:color="000000"/>
            </w:tcBorders>
          </w:tcPr>
          <w:p>
            <w:pPr>
              <w:pStyle w:val="TableParagraph"/>
              <w:spacing w:before="32"/>
              <w:ind w:left="221"/>
              <w:rPr>
                <w:rFonts w:ascii="Arial Unicode MS" w:eastAsia="Arial Unicode MS" w:hint="eastAsia"/>
                <w:sz w:val="18"/>
              </w:rPr>
            </w:pPr>
            <w:r>
              <w:rPr>
                <w:rFonts w:ascii="Arial Unicode MS" w:eastAsia="Arial Unicode MS" w:hint="eastAsia"/>
                <w:w w:val="78"/>
                <w:sz w:val="18"/>
              </w:rPr>
              <w:t>女</w:t>
            </w:r>
          </w:p>
        </w:tc>
        <w:tc>
          <w:tcPr>
            <w:tcW w:w="1246" w:type="dxa"/>
            <w:tcBorders>
              <w:top w:val="single" w:sz="4" w:space="0" w:color="000000"/>
              <w:left w:val="single" w:sz="4" w:space="0" w:color="000000"/>
              <w:bottom w:val="single" w:sz="4" w:space="0" w:color="000000"/>
            </w:tcBorders>
          </w:tcPr>
          <w:p>
            <w:pPr>
              <w:pStyle w:val="TableParagraph"/>
              <w:spacing w:before="50"/>
              <w:ind w:left="295"/>
              <w:rPr>
                <w:rFonts w:ascii="Arial Unicode MS" w:eastAsia="Arial Unicode MS" w:hint="eastAsia"/>
                <w:sz w:val="17"/>
              </w:rPr>
            </w:pPr>
            <w:r>
              <w:rPr>
                <w:rFonts w:ascii="Arial Unicode MS" w:eastAsia="Arial Unicode MS" w:hint="eastAsia"/>
                <w:w w:val="90"/>
                <w:sz w:val="17"/>
              </w:rPr>
              <w:t>増加数</w:t>
            </w:r>
          </w:p>
        </w:tc>
        <w:tc>
          <w:tcPr>
            <w:tcW w:w="789" w:type="dxa"/>
            <w:gridSpan w:val="2"/>
            <w:tcBorders>
              <w:top w:val="single" w:sz="4" w:space="0" w:color="000000"/>
              <w:bottom w:val="single" w:sz="4" w:space="0" w:color="000000"/>
              <w:right w:val="single" w:sz="4" w:space="0" w:color="000000"/>
            </w:tcBorders>
          </w:tcPr>
          <w:p>
            <w:pPr>
              <w:pStyle w:val="TableParagraph"/>
              <w:spacing w:before="50"/>
              <w:ind w:left="67"/>
              <w:rPr>
                <w:rFonts w:ascii="Arial Unicode MS" w:eastAsia="Arial Unicode MS" w:hint="eastAsia"/>
                <w:sz w:val="17"/>
              </w:rPr>
            </w:pPr>
            <w:r>
              <w:rPr>
                <w:rFonts w:ascii="Arial Unicode MS" w:eastAsia="Arial Unicode MS" w:hint="eastAsia"/>
                <w:w w:val="90"/>
                <w:sz w:val="17"/>
              </w:rPr>
              <w:t>竺加率</w:t>
            </w:r>
          </w:p>
        </w:tc>
      </w:tr>
      <w:tr>
        <w:trPr>
          <w:trHeight w:val="244" w:hRule="atLeast"/>
        </w:trPr>
        <w:tc>
          <w:tcPr>
            <w:tcW w:w="763" w:type="dxa"/>
            <w:tcBorders>
              <w:top w:val="single" w:sz="4" w:space="0" w:color="000000"/>
              <w:left w:val="single" w:sz="4" w:space="0" w:color="000000"/>
            </w:tcBorders>
          </w:tcPr>
          <w:p>
            <w:pPr>
              <w:pStyle w:val="TableParagraph"/>
              <w:spacing w:line="187" w:lineRule="exact"/>
              <w:ind w:right="22"/>
              <w:jc w:val="right"/>
              <w:rPr>
                <w:sz w:val="19"/>
              </w:rPr>
            </w:pPr>
            <w:r>
              <w:rPr>
                <w:rFonts w:ascii="Arial Unicode MS" w:eastAsia="Arial Unicode MS" w:hint="eastAsia"/>
                <w:sz w:val="18"/>
              </w:rPr>
              <w:t>昭 和 </w:t>
            </w:r>
            <w:r>
              <w:rPr>
                <w:sz w:val="19"/>
              </w:rPr>
              <w:t>5</w:t>
            </w:r>
          </w:p>
        </w:tc>
        <w:tc>
          <w:tcPr>
            <w:tcW w:w="195" w:type="dxa"/>
            <w:tcBorders>
              <w:top w:val="single" w:sz="4" w:space="0" w:color="000000"/>
            </w:tcBorders>
          </w:tcPr>
          <w:p>
            <w:pPr>
              <w:pStyle w:val="TableParagraph"/>
              <w:spacing w:line="179" w:lineRule="exact"/>
              <w:ind w:right="27"/>
              <w:jc w:val="right"/>
              <w:rPr>
                <w:sz w:val="19"/>
              </w:rPr>
            </w:pPr>
            <w:r>
              <w:rPr>
                <w:w w:val="107"/>
                <w:sz w:val="19"/>
              </w:rPr>
              <w:t>0</w:t>
            </w:r>
          </w:p>
        </w:tc>
        <w:tc>
          <w:tcPr>
            <w:tcW w:w="340" w:type="dxa"/>
            <w:tcBorders>
              <w:top w:val="single" w:sz="4" w:space="0" w:color="000000"/>
              <w:right w:val="single" w:sz="4" w:space="0" w:color="000000"/>
            </w:tcBorders>
          </w:tcPr>
          <w:p>
            <w:pPr>
              <w:pStyle w:val="TableParagraph"/>
              <w:spacing w:line="187" w:lineRule="exact"/>
              <w:ind w:left="26"/>
              <w:rPr>
                <w:rFonts w:ascii="Arial Unicode MS" w:eastAsia="Arial Unicode MS" w:hint="eastAsia"/>
                <w:sz w:val="18"/>
              </w:rPr>
            </w:pPr>
            <w:r>
              <w:rPr>
                <w:rFonts w:ascii="Arial Unicode MS" w:eastAsia="Arial Unicode MS" w:hint="eastAsia"/>
                <w:w w:val="107"/>
                <w:sz w:val="18"/>
              </w:rPr>
              <w:t>年</w:t>
            </w:r>
          </w:p>
        </w:tc>
        <w:tc>
          <w:tcPr>
            <w:tcW w:w="1097" w:type="dxa"/>
            <w:tcBorders>
              <w:top w:val="single" w:sz="4" w:space="0" w:color="000000"/>
              <w:left w:val="single" w:sz="4" w:space="0" w:color="000000"/>
              <w:right w:val="single" w:sz="4" w:space="0" w:color="000000"/>
            </w:tcBorders>
          </w:tcPr>
          <w:p>
            <w:pPr>
              <w:pStyle w:val="TableParagraph"/>
              <w:spacing w:line="172" w:lineRule="exact"/>
              <w:ind w:right="20"/>
              <w:jc w:val="right"/>
              <w:rPr>
                <w:sz w:val="19"/>
              </w:rPr>
            </w:pPr>
            <w:r>
              <w:rPr>
                <w:w w:val="110"/>
                <w:sz w:val="19"/>
              </w:rPr>
              <w:t>75,382</w:t>
            </w:r>
          </w:p>
        </w:tc>
        <w:tc>
          <w:tcPr>
            <w:tcW w:w="1069" w:type="dxa"/>
            <w:tcBorders>
              <w:top w:val="single" w:sz="4" w:space="0" w:color="000000"/>
              <w:left w:val="single" w:sz="4" w:space="0" w:color="000000"/>
            </w:tcBorders>
          </w:tcPr>
          <w:p>
            <w:pPr>
              <w:pStyle w:val="TableParagraph"/>
              <w:spacing w:line="179" w:lineRule="exact"/>
              <w:ind w:right="100"/>
              <w:jc w:val="right"/>
              <w:rPr>
                <w:sz w:val="19"/>
              </w:rPr>
            </w:pPr>
            <w:r>
              <w:rPr>
                <w:w w:val="110"/>
                <w:sz w:val="19"/>
              </w:rPr>
              <w:t>40,221 :</w:t>
            </w:r>
          </w:p>
        </w:tc>
        <w:tc>
          <w:tcPr>
            <w:tcW w:w="721" w:type="dxa"/>
            <w:tcBorders>
              <w:top w:val="single" w:sz="4" w:space="0" w:color="000000"/>
              <w:right w:val="single" w:sz="4" w:space="0" w:color="000000"/>
            </w:tcBorders>
          </w:tcPr>
          <w:p>
            <w:pPr>
              <w:pStyle w:val="TableParagraph"/>
              <w:spacing w:line="179" w:lineRule="exact"/>
              <w:ind w:left="118"/>
              <w:rPr>
                <w:sz w:val="19"/>
              </w:rPr>
            </w:pPr>
            <w:r>
              <w:rPr>
                <w:w w:val="105"/>
                <w:sz w:val="19"/>
              </w:rPr>
              <w:t>35,</w:t>
            </w:r>
            <w:r>
              <w:rPr>
                <w:spacing w:val="-22"/>
                <w:w w:val="105"/>
                <w:sz w:val="19"/>
              </w:rPr>
              <w:t> </w:t>
            </w:r>
            <w:r>
              <w:rPr>
                <w:w w:val="105"/>
                <w:sz w:val="19"/>
              </w:rPr>
              <w:t>161</w:t>
            </w:r>
          </w:p>
        </w:tc>
        <w:tc>
          <w:tcPr>
            <w:tcW w:w="1097" w:type="dxa"/>
            <w:tcBorders>
              <w:top w:val="single" w:sz="4" w:space="0" w:color="000000"/>
              <w:left w:val="single" w:sz="4" w:space="0" w:color="000000"/>
              <w:right w:val="single" w:sz="4" w:space="0" w:color="000000"/>
            </w:tcBorders>
          </w:tcPr>
          <w:p>
            <w:pPr>
              <w:pStyle w:val="TableParagraph"/>
              <w:spacing w:line="179" w:lineRule="exact"/>
              <w:ind w:right="13"/>
              <w:jc w:val="right"/>
              <w:rPr>
                <w:sz w:val="19"/>
              </w:rPr>
            </w:pPr>
            <w:r>
              <w:rPr>
                <w:w w:val="110"/>
                <w:sz w:val="19"/>
              </w:rPr>
              <w:t>77,942</w:t>
            </w:r>
          </w:p>
        </w:tc>
        <w:tc>
          <w:tcPr>
            <w:tcW w:w="1081" w:type="dxa"/>
            <w:tcBorders>
              <w:top w:val="single" w:sz="4" w:space="0" w:color="000000"/>
              <w:left w:val="single" w:sz="4" w:space="0" w:color="000000"/>
            </w:tcBorders>
          </w:tcPr>
          <w:p>
            <w:pPr>
              <w:pStyle w:val="TableParagraph"/>
              <w:spacing w:line="186" w:lineRule="exact"/>
              <w:ind w:right="107"/>
              <w:jc w:val="right"/>
              <w:rPr>
                <w:sz w:val="19"/>
              </w:rPr>
            </w:pPr>
            <w:r>
              <w:rPr>
                <w:w w:val="115"/>
                <w:sz w:val="19"/>
              </w:rPr>
              <w:t>40,384.</w:t>
            </w:r>
          </w:p>
        </w:tc>
        <w:tc>
          <w:tcPr>
            <w:tcW w:w="731" w:type="dxa"/>
            <w:tcBorders>
              <w:top w:val="single" w:sz="4" w:space="0" w:color="000000"/>
              <w:right w:val="single" w:sz="4" w:space="0" w:color="000000"/>
            </w:tcBorders>
          </w:tcPr>
          <w:p>
            <w:pPr>
              <w:pStyle w:val="TableParagraph"/>
              <w:spacing w:line="179" w:lineRule="exact"/>
              <w:ind w:left="128"/>
              <w:rPr>
                <w:sz w:val="19"/>
              </w:rPr>
            </w:pPr>
            <w:r>
              <w:rPr>
                <w:w w:val="110"/>
                <w:sz w:val="19"/>
              </w:rPr>
              <w:t>37,558</w:t>
            </w:r>
          </w:p>
        </w:tc>
        <w:tc>
          <w:tcPr>
            <w:tcW w:w="1246" w:type="dxa"/>
            <w:tcBorders>
              <w:top w:val="single" w:sz="4" w:space="0" w:color="000000"/>
              <w:left w:val="single" w:sz="4" w:space="0" w:color="000000"/>
            </w:tcBorders>
          </w:tcPr>
          <w:p>
            <w:pPr>
              <w:pStyle w:val="TableParagraph"/>
              <w:spacing w:line="186" w:lineRule="exact"/>
              <w:ind w:right="68"/>
              <w:jc w:val="right"/>
              <w:rPr>
                <w:sz w:val="19"/>
              </w:rPr>
            </w:pPr>
            <w:r>
              <w:rPr>
                <w:w w:val="125"/>
                <w:sz w:val="19"/>
              </w:rPr>
              <w:t>-2,560:</w:t>
            </w:r>
          </w:p>
        </w:tc>
        <w:tc>
          <w:tcPr>
            <w:tcW w:w="539" w:type="dxa"/>
            <w:tcBorders>
              <w:top w:val="single" w:sz="4" w:space="0" w:color="000000"/>
            </w:tcBorders>
          </w:tcPr>
          <w:p>
            <w:pPr>
              <w:pStyle w:val="TableParagraph"/>
              <w:spacing w:line="179" w:lineRule="exact"/>
              <w:ind w:right="25"/>
              <w:jc w:val="right"/>
              <w:rPr>
                <w:sz w:val="19"/>
              </w:rPr>
            </w:pPr>
            <w:r>
              <w:rPr>
                <w:w w:val="125"/>
                <w:sz w:val="19"/>
              </w:rPr>
              <w:t>o.</w:t>
            </w:r>
          </w:p>
        </w:tc>
        <w:tc>
          <w:tcPr>
            <w:tcW w:w="250" w:type="dxa"/>
            <w:tcBorders>
              <w:top w:val="single" w:sz="4" w:space="0" w:color="000000"/>
              <w:right w:val="single" w:sz="4" w:space="0" w:color="000000"/>
            </w:tcBorders>
          </w:tcPr>
          <w:p>
            <w:pPr>
              <w:pStyle w:val="TableParagraph"/>
              <w:spacing w:line="179" w:lineRule="exact"/>
              <w:ind w:left="37"/>
              <w:rPr>
                <w:sz w:val="19"/>
              </w:rPr>
            </w:pPr>
            <w:r>
              <w:rPr>
                <w:w w:val="95"/>
                <w:sz w:val="19"/>
              </w:rPr>
              <w:t>1 s</w:t>
            </w:r>
          </w:p>
        </w:tc>
      </w:tr>
      <w:tr>
        <w:trPr>
          <w:trHeight w:val="295" w:hRule="atLeast"/>
        </w:trPr>
        <w:tc>
          <w:tcPr>
            <w:tcW w:w="763" w:type="dxa"/>
            <w:tcBorders>
              <w:left w:val="single" w:sz="4" w:space="0" w:color="000000"/>
            </w:tcBorders>
          </w:tcPr>
          <w:p>
            <w:pPr>
              <w:pStyle w:val="TableParagraph"/>
              <w:spacing w:line="208" w:lineRule="exact"/>
              <w:ind w:right="43"/>
              <w:jc w:val="right"/>
              <w:rPr>
                <w:sz w:val="19"/>
              </w:rPr>
            </w:pPr>
            <w:r>
              <w:rPr>
                <w:w w:val="85"/>
                <w:sz w:val="19"/>
              </w:rPr>
              <w:t>5</w:t>
            </w:r>
          </w:p>
        </w:tc>
        <w:tc>
          <w:tcPr>
            <w:tcW w:w="195" w:type="dxa"/>
          </w:tcPr>
          <w:p>
            <w:pPr>
              <w:pStyle w:val="TableParagraph"/>
              <w:spacing w:line="208" w:lineRule="exact"/>
              <w:ind w:right="41"/>
              <w:jc w:val="right"/>
              <w:rPr>
                <w:sz w:val="19"/>
              </w:rPr>
            </w:pPr>
            <w:r>
              <w:rPr>
                <w:w w:val="85"/>
                <w:sz w:val="19"/>
              </w:rPr>
              <w:t>1</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8" w:lineRule="exact"/>
              <w:ind w:right="20"/>
              <w:jc w:val="right"/>
              <w:rPr>
                <w:sz w:val="19"/>
              </w:rPr>
            </w:pPr>
            <w:r>
              <w:rPr>
                <w:w w:val="110"/>
                <w:sz w:val="19"/>
              </w:rPr>
              <w:t>74,591</w:t>
            </w:r>
          </w:p>
        </w:tc>
        <w:tc>
          <w:tcPr>
            <w:tcW w:w="1069" w:type="dxa"/>
            <w:tcBorders>
              <w:left w:val="single" w:sz="4" w:space="0" w:color="000000"/>
            </w:tcBorders>
          </w:tcPr>
          <w:p>
            <w:pPr>
              <w:pStyle w:val="TableParagraph"/>
              <w:spacing w:line="216" w:lineRule="exact"/>
              <w:ind w:right="106"/>
              <w:jc w:val="right"/>
              <w:rPr>
                <w:sz w:val="19"/>
              </w:rPr>
            </w:pPr>
            <w:r>
              <w:rPr>
                <w:w w:val="115"/>
                <w:sz w:val="19"/>
              </w:rPr>
              <w:t>39,585:</w:t>
            </w:r>
          </w:p>
        </w:tc>
        <w:tc>
          <w:tcPr>
            <w:tcW w:w="721" w:type="dxa"/>
            <w:tcBorders>
              <w:right w:val="single" w:sz="4" w:space="0" w:color="000000"/>
            </w:tcBorders>
          </w:tcPr>
          <w:p>
            <w:pPr>
              <w:pStyle w:val="TableParagraph"/>
              <w:spacing w:line="216" w:lineRule="exact"/>
              <w:ind w:left="118"/>
              <w:rPr>
                <w:sz w:val="19"/>
              </w:rPr>
            </w:pPr>
            <w:r>
              <w:rPr>
                <w:w w:val="110"/>
                <w:sz w:val="19"/>
              </w:rPr>
              <w:t>35,006</w:t>
            </w:r>
          </w:p>
        </w:tc>
        <w:tc>
          <w:tcPr>
            <w:tcW w:w="1097" w:type="dxa"/>
            <w:tcBorders>
              <w:left w:val="single" w:sz="4" w:space="0" w:color="000000"/>
              <w:right w:val="single" w:sz="4" w:space="0" w:color="000000"/>
            </w:tcBorders>
          </w:tcPr>
          <w:p>
            <w:pPr>
              <w:pStyle w:val="TableParagraph"/>
              <w:spacing w:line="216" w:lineRule="exact"/>
              <w:ind w:right="13"/>
              <w:jc w:val="right"/>
              <w:rPr>
                <w:sz w:val="19"/>
              </w:rPr>
            </w:pPr>
            <w:r>
              <w:rPr>
                <w:w w:val="110"/>
                <w:sz w:val="19"/>
              </w:rPr>
              <w:t>74,861</w:t>
            </w:r>
          </w:p>
        </w:tc>
        <w:tc>
          <w:tcPr>
            <w:tcW w:w="1081" w:type="dxa"/>
            <w:tcBorders>
              <w:left w:val="single" w:sz="4" w:space="0" w:color="000000"/>
            </w:tcBorders>
          </w:tcPr>
          <w:p>
            <w:pPr>
              <w:pStyle w:val="TableParagraph"/>
              <w:spacing w:line="216" w:lineRule="exact"/>
              <w:ind w:right="181"/>
              <w:jc w:val="right"/>
              <w:rPr>
                <w:sz w:val="19"/>
              </w:rPr>
            </w:pPr>
            <w:r>
              <w:rPr>
                <w:w w:val="110"/>
                <w:sz w:val="19"/>
              </w:rPr>
              <w:t>38,745</w:t>
            </w:r>
          </w:p>
        </w:tc>
        <w:tc>
          <w:tcPr>
            <w:tcW w:w="731" w:type="dxa"/>
            <w:tcBorders>
              <w:right w:val="single" w:sz="4" w:space="0" w:color="000000"/>
            </w:tcBorders>
          </w:tcPr>
          <w:p>
            <w:pPr>
              <w:pStyle w:val="TableParagraph"/>
              <w:spacing w:line="216" w:lineRule="exact"/>
              <w:ind w:left="121"/>
              <w:rPr>
                <w:sz w:val="19"/>
              </w:rPr>
            </w:pPr>
            <w:r>
              <w:rPr>
                <w:w w:val="105"/>
                <w:sz w:val="19"/>
              </w:rPr>
              <w:t>36, 116</w:t>
            </w:r>
          </w:p>
        </w:tc>
        <w:tc>
          <w:tcPr>
            <w:tcW w:w="1246" w:type="dxa"/>
            <w:tcBorders>
              <w:left w:val="single" w:sz="4" w:space="0" w:color="000000"/>
            </w:tcBorders>
          </w:tcPr>
          <w:p>
            <w:pPr>
              <w:pStyle w:val="TableParagraph"/>
              <w:spacing w:before="26"/>
              <w:ind w:right="61"/>
              <w:jc w:val="right"/>
              <w:rPr>
                <w:sz w:val="19"/>
              </w:rPr>
            </w:pPr>
            <w:r>
              <w:rPr>
                <w:rFonts w:ascii="Arial Unicode MS" w:hAnsi="Arial Unicode MS"/>
                <w:w w:val="105"/>
                <w:sz w:val="14"/>
              </w:rPr>
              <w:t>– </w:t>
            </w:r>
            <w:r>
              <w:rPr>
                <w:w w:val="105"/>
                <w:sz w:val="19"/>
              </w:rPr>
              <w:t>270 :</w:t>
            </w:r>
          </w:p>
        </w:tc>
        <w:tc>
          <w:tcPr>
            <w:tcW w:w="539" w:type="dxa"/>
          </w:tcPr>
          <w:p>
            <w:pPr>
              <w:pStyle w:val="TableParagraph"/>
              <w:spacing w:before="4"/>
              <w:ind w:right="60"/>
              <w:jc w:val="right"/>
              <w:rPr>
                <w:sz w:val="19"/>
              </w:rPr>
            </w:pPr>
            <w:r>
              <w:rPr>
                <w:sz w:val="19"/>
              </w:rPr>
              <w:t>-0.</w:t>
            </w:r>
          </w:p>
        </w:tc>
        <w:tc>
          <w:tcPr>
            <w:tcW w:w="250" w:type="dxa"/>
            <w:tcBorders>
              <w:right w:val="single" w:sz="4" w:space="0" w:color="000000"/>
            </w:tcBorders>
          </w:tcPr>
          <w:p>
            <w:pPr>
              <w:pStyle w:val="TableParagraph"/>
              <w:spacing w:before="4"/>
              <w:ind w:left="38"/>
              <w:rPr>
                <w:sz w:val="19"/>
              </w:rPr>
            </w:pPr>
            <w:r>
              <w:rPr>
                <w:sz w:val="19"/>
              </w:rPr>
              <w:t>02</w:t>
            </w:r>
          </w:p>
        </w:tc>
      </w:tr>
      <w:tr>
        <w:trPr>
          <w:trHeight w:val="266" w:hRule="atLeast"/>
        </w:trPr>
        <w:tc>
          <w:tcPr>
            <w:tcW w:w="763" w:type="dxa"/>
            <w:tcBorders>
              <w:left w:val="single" w:sz="4" w:space="0" w:color="000000"/>
            </w:tcBorders>
          </w:tcPr>
          <w:p>
            <w:pPr>
              <w:pStyle w:val="TableParagraph"/>
              <w:spacing w:line="201" w:lineRule="exact"/>
              <w:ind w:right="28"/>
              <w:jc w:val="right"/>
              <w:rPr>
                <w:sz w:val="19"/>
              </w:rPr>
            </w:pPr>
            <w:r>
              <w:rPr>
                <w:w w:val="101"/>
                <w:sz w:val="19"/>
              </w:rPr>
              <w:t>5</w:t>
            </w:r>
          </w:p>
        </w:tc>
        <w:tc>
          <w:tcPr>
            <w:tcW w:w="195" w:type="dxa"/>
          </w:tcPr>
          <w:p>
            <w:pPr>
              <w:pStyle w:val="TableParagraph"/>
              <w:spacing w:line="201" w:lineRule="exact"/>
              <w:ind w:right="23"/>
              <w:jc w:val="right"/>
              <w:rPr>
                <w:sz w:val="19"/>
              </w:rPr>
            </w:pPr>
            <w:r>
              <w:rPr>
                <w:w w:val="101"/>
                <w:sz w:val="19"/>
              </w:rPr>
              <w:t>2</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1" w:lineRule="exact"/>
              <w:ind w:right="20"/>
              <w:jc w:val="right"/>
              <w:rPr>
                <w:sz w:val="19"/>
              </w:rPr>
            </w:pPr>
            <w:r>
              <w:rPr>
                <w:w w:val="110"/>
                <w:sz w:val="19"/>
              </w:rPr>
              <w:t>75,581</w:t>
            </w:r>
          </w:p>
        </w:tc>
        <w:tc>
          <w:tcPr>
            <w:tcW w:w="1069" w:type="dxa"/>
            <w:tcBorders>
              <w:left w:val="single" w:sz="4" w:space="0" w:color="000000"/>
            </w:tcBorders>
          </w:tcPr>
          <w:p>
            <w:pPr>
              <w:pStyle w:val="TableParagraph"/>
              <w:spacing w:line="201" w:lineRule="exact"/>
              <w:ind w:right="100"/>
              <w:jc w:val="right"/>
              <w:rPr>
                <w:sz w:val="19"/>
              </w:rPr>
            </w:pPr>
            <w:r>
              <w:rPr>
                <w:w w:val="110"/>
                <w:sz w:val="19"/>
              </w:rPr>
              <w:t>40,371 :</w:t>
            </w:r>
          </w:p>
        </w:tc>
        <w:tc>
          <w:tcPr>
            <w:tcW w:w="721" w:type="dxa"/>
            <w:tcBorders>
              <w:right w:val="single" w:sz="4" w:space="0" w:color="000000"/>
            </w:tcBorders>
          </w:tcPr>
          <w:p>
            <w:pPr>
              <w:pStyle w:val="TableParagraph"/>
              <w:spacing w:line="201" w:lineRule="exact"/>
              <w:ind w:left="118"/>
              <w:rPr>
                <w:sz w:val="19"/>
              </w:rPr>
            </w:pPr>
            <w:r>
              <w:rPr>
                <w:w w:val="110"/>
                <w:sz w:val="19"/>
              </w:rPr>
              <w:t>35,210</w:t>
            </w:r>
          </w:p>
        </w:tc>
        <w:tc>
          <w:tcPr>
            <w:tcW w:w="1097" w:type="dxa"/>
            <w:tcBorders>
              <w:left w:val="single" w:sz="4" w:space="0" w:color="000000"/>
              <w:right w:val="single" w:sz="4" w:space="0" w:color="000000"/>
            </w:tcBorders>
          </w:tcPr>
          <w:p>
            <w:pPr>
              <w:pStyle w:val="TableParagraph"/>
              <w:spacing w:line="201" w:lineRule="exact"/>
              <w:ind w:right="7"/>
              <w:jc w:val="right"/>
              <w:rPr>
                <w:sz w:val="19"/>
              </w:rPr>
            </w:pPr>
            <w:r>
              <w:rPr>
                <w:w w:val="110"/>
                <w:sz w:val="19"/>
              </w:rPr>
              <w:t>78,638</w:t>
            </w:r>
          </w:p>
        </w:tc>
        <w:tc>
          <w:tcPr>
            <w:tcW w:w="1081" w:type="dxa"/>
            <w:tcBorders>
              <w:left w:val="single" w:sz="4" w:space="0" w:color="000000"/>
            </w:tcBorders>
          </w:tcPr>
          <w:p>
            <w:pPr>
              <w:pStyle w:val="TableParagraph"/>
              <w:spacing w:line="201" w:lineRule="exact"/>
              <w:ind w:right="118"/>
              <w:jc w:val="right"/>
              <w:rPr>
                <w:sz w:val="19"/>
              </w:rPr>
            </w:pPr>
            <w:r>
              <w:rPr>
                <w:w w:val="115"/>
                <w:sz w:val="19"/>
              </w:rPr>
              <w:t>41,379.</w:t>
            </w:r>
          </w:p>
        </w:tc>
        <w:tc>
          <w:tcPr>
            <w:tcW w:w="731" w:type="dxa"/>
            <w:tcBorders>
              <w:right w:val="single" w:sz="4" w:space="0" w:color="000000"/>
            </w:tcBorders>
          </w:tcPr>
          <w:p>
            <w:pPr>
              <w:pStyle w:val="TableParagraph"/>
              <w:spacing w:line="209" w:lineRule="exact"/>
              <w:ind w:left="121"/>
              <w:rPr>
                <w:sz w:val="19"/>
              </w:rPr>
            </w:pPr>
            <w:r>
              <w:rPr>
                <w:w w:val="110"/>
                <w:sz w:val="19"/>
              </w:rPr>
              <w:t>37,259</w:t>
            </w:r>
          </w:p>
        </w:tc>
        <w:tc>
          <w:tcPr>
            <w:tcW w:w="1246" w:type="dxa"/>
            <w:tcBorders>
              <w:left w:val="single" w:sz="4" w:space="0" w:color="000000"/>
            </w:tcBorders>
          </w:tcPr>
          <w:p>
            <w:pPr>
              <w:pStyle w:val="TableParagraph"/>
              <w:spacing w:line="209" w:lineRule="exact"/>
              <w:ind w:left="438"/>
              <w:rPr>
                <w:sz w:val="19"/>
              </w:rPr>
            </w:pPr>
            <w:r>
              <w:rPr>
                <w:rFonts w:ascii="Arial Unicode MS" w:hAnsi="Arial Unicode MS"/>
                <w:w w:val="113"/>
                <w:sz w:val="9"/>
              </w:rPr>
              <w:t>—</w:t>
            </w:r>
            <w:r>
              <w:rPr>
                <w:rFonts w:ascii="Arial Unicode MS" w:hAnsi="Arial Unicode MS"/>
                <w:sz w:val="9"/>
              </w:rPr>
              <w:t>  </w:t>
            </w:r>
            <w:r>
              <w:rPr>
                <w:w w:val="113"/>
                <w:sz w:val="19"/>
              </w:rPr>
              <w:t>3,</w:t>
            </w:r>
            <w:r>
              <w:rPr>
                <w:spacing w:val="1"/>
                <w:sz w:val="19"/>
              </w:rPr>
              <w:t> </w:t>
            </w:r>
            <w:r>
              <w:rPr>
                <w:w w:val="95"/>
                <w:sz w:val="19"/>
              </w:rPr>
              <w:t>05</w:t>
            </w:r>
            <w:r>
              <w:rPr>
                <w:spacing w:val="-37"/>
                <w:w w:val="95"/>
                <w:sz w:val="19"/>
              </w:rPr>
              <w:t>7</w:t>
            </w:r>
            <w:r>
              <w:rPr>
                <w:w w:val="24"/>
                <w:sz w:val="19"/>
              </w:rPr>
              <w:t>:</w:t>
            </w:r>
          </w:p>
        </w:tc>
        <w:tc>
          <w:tcPr>
            <w:tcW w:w="539" w:type="dxa"/>
          </w:tcPr>
          <w:p>
            <w:pPr>
              <w:pStyle w:val="TableParagraph"/>
              <w:spacing w:line="209" w:lineRule="exact"/>
              <w:ind w:left="227" w:right="199"/>
              <w:jc w:val="center"/>
              <w:rPr>
                <w:sz w:val="19"/>
              </w:rPr>
            </w:pPr>
            <w:r>
              <w:rPr>
                <w:w w:val="35"/>
                <w:sz w:val="19"/>
              </w:rPr>
              <w:t>-0.</w:t>
            </w:r>
          </w:p>
        </w:tc>
        <w:tc>
          <w:tcPr>
            <w:tcW w:w="250" w:type="dxa"/>
            <w:tcBorders>
              <w:right w:val="single" w:sz="4" w:space="0" w:color="000000"/>
            </w:tcBorders>
          </w:tcPr>
          <w:p>
            <w:pPr>
              <w:pStyle w:val="TableParagraph"/>
              <w:spacing w:line="209" w:lineRule="exact"/>
              <w:ind w:left="41"/>
              <w:rPr>
                <w:sz w:val="19"/>
              </w:rPr>
            </w:pPr>
            <w:r>
              <w:rPr>
                <w:sz w:val="19"/>
              </w:rPr>
              <w:t>21</w:t>
            </w:r>
          </w:p>
        </w:tc>
      </w:tr>
      <w:tr>
        <w:trPr>
          <w:trHeight w:val="288" w:hRule="atLeast"/>
        </w:trPr>
        <w:tc>
          <w:tcPr>
            <w:tcW w:w="763" w:type="dxa"/>
            <w:tcBorders>
              <w:left w:val="single" w:sz="4" w:space="0" w:color="000000"/>
            </w:tcBorders>
          </w:tcPr>
          <w:p>
            <w:pPr>
              <w:pStyle w:val="TableParagraph"/>
              <w:spacing w:line="216" w:lineRule="exact"/>
              <w:ind w:right="33"/>
              <w:jc w:val="right"/>
              <w:rPr>
                <w:sz w:val="19"/>
              </w:rPr>
            </w:pPr>
            <w:r>
              <w:rPr>
                <w:w w:val="95"/>
                <w:sz w:val="19"/>
              </w:rPr>
              <w:t>5</w:t>
            </w:r>
          </w:p>
        </w:tc>
        <w:tc>
          <w:tcPr>
            <w:tcW w:w="195" w:type="dxa"/>
          </w:tcPr>
          <w:p>
            <w:pPr>
              <w:pStyle w:val="TableParagraph"/>
              <w:spacing w:line="216" w:lineRule="exact"/>
              <w:ind w:right="39"/>
              <w:jc w:val="right"/>
              <w:rPr>
                <w:sz w:val="19"/>
              </w:rPr>
            </w:pPr>
            <w:r>
              <w:rPr>
                <w:w w:val="95"/>
                <w:sz w:val="19"/>
              </w:rPr>
              <w:t>3</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9" w:lineRule="exact"/>
              <w:ind w:right="14"/>
              <w:jc w:val="right"/>
              <w:rPr>
                <w:sz w:val="19"/>
              </w:rPr>
            </w:pPr>
            <w:r>
              <w:rPr>
                <w:w w:val="105"/>
                <w:sz w:val="19"/>
              </w:rPr>
              <w:t>76, 122</w:t>
            </w:r>
          </w:p>
        </w:tc>
        <w:tc>
          <w:tcPr>
            <w:tcW w:w="1069" w:type="dxa"/>
            <w:tcBorders>
              <w:left w:val="single" w:sz="4" w:space="0" w:color="000000"/>
            </w:tcBorders>
          </w:tcPr>
          <w:p>
            <w:pPr>
              <w:pStyle w:val="TableParagraph"/>
              <w:spacing w:line="216" w:lineRule="exact"/>
              <w:ind w:left="278"/>
              <w:rPr>
                <w:sz w:val="19"/>
              </w:rPr>
            </w:pPr>
            <w:r>
              <w:rPr>
                <w:w w:val="115"/>
                <w:sz w:val="19"/>
              </w:rPr>
              <w:t>40,366</w:t>
            </w:r>
          </w:p>
        </w:tc>
        <w:tc>
          <w:tcPr>
            <w:tcW w:w="721" w:type="dxa"/>
            <w:tcBorders>
              <w:right w:val="single" w:sz="4" w:space="0" w:color="000000"/>
            </w:tcBorders>
          </w:tcPr>
          <w:p>
            <w:pPr>
              <w:pStyle w:val="TableParagraph"/>
              <w:spacing w:line="216" w:lineRule="exact"/>
              <w:ind w:left="118"/>
              <w:rPr>
                <w:sz w:val="19"/>
              </w:rPr>
            </w:pPr>
            <w:r>
              <w:rPr>
                <w:w w:val="105"/>
                <w:sz w:val="19"/>
              </w:rPr>
              <w:t>35,</w:t>
            </w:r>
            <w:r>
              <w:rPr>
                <w:spacing w:val="-12"/>
                <w:w w:val="105"/>
                <w:sz w:val="19"/>
              </w:rPr>
              <w:t> </w:t>
            </w:r>
            <w:r>
              <w:rPr>
                <w:w w:val="105"/>
                <w:sz w:val="19"/>
              </w:rPr>
              <w:t>756</w:t>
            </w:r>
          </w:p>
        </w:tc>
        <w:tc>
          <w:tcPr>
            <w:tcW w:w="1097" w:type="dxa"/>
            <w:tcBorders>
              <w:left w:val="single" w:sz="4" w:space="0" w:color="000000"/>
              <w:right w:val="single" w:sz="4" w:space="0" w:color="000000"/>
            </w:tcBorders>
          </w:tcPr>
          <w:p>
            <w:pPr>
              <w:pStyle w:val="TableParagraph"/>
              <w:spacing w:line="216" w:lineRule="exact"/>
              <w:ind w:right="21"/>
              <w:jc w:val="right"/>
              <w:rPr>
                <w:sz w:val="19"/>
              </w:rPr>
            </w:pPr>
            <w:r>
              <w:rPr>
                <w:sz w:val="19"/>
              </w:rPr>
              <w:t>78, 721</w:t>
            </w:r>
          </w:p>
        </w:tc>
        <w:tc>
          <w:tcPr>
            <w:tcW w:w="1081" w:type="dxa"/>
            <w:tcBorders>
              <w:left w:val="single" w:sz="4" w:space="0" w:color="000000"/>
            </w:tcBorders>
          </w:tcPr>
          <w:p>
            <w:pPr>
              <w:pStyle w:val="TableParagraph"/>
              <w:spacing w:before="4"/>
              <w:ind w:right="112"/>
              <w:jc w:val="right"/>
              <w:rPr>
                <w:sz w:val="19"/>
              </w:rPr>
            </w:pPr>
            <w:r>
              <w:rPr>
                <w:w w:val="115"/>
                <w:sz w:val="19"/>
              </w:rPr>
              <w:t>41,632:</w:t>
            </w:r>
          </w:p>
        </w:tc>
        <w:tc>
          <w:tcPr>
            <w:tcW w:w="731" w:type="dxa"/>
            <w:tcBorders>
              <w:right w:val="single" w:sz="4" w:space="0" w:color="000000"/>
            </w:tcBorders>
          </w:tcPr>
          <w:p>
            <w:pPr>
              <w:pStyle w:val="TableParagraph"/>
              <w:spacing w:before="4"/>
              <w:ind w:left="121"/>
              <w:rPr>
                <w:sz w:val="19"/>
              </w:rPr>
            </w:pPr>
            <w:r>
              <w:rPr>
                <w:w w:val="110"/>
                <w:sz w:val="19"/>
              </w:rPr>
              <w:t>37,089</w:t>
            </w:r>
          </w:p>
        </w:tc>
        <w:tc>
          <w:tcPr>
            <w:tcW w:w="1246" w:type="dxa"/>
            <w:tcBorders>
              <w:left w:val="single" w:sz="4" w:space="0" w:color="000000"/>
            </w:tcBorders>
          </w:tcPr>
          <w:p>
            <w:pPr>
              <w:pStyle w:val="TableParagraph"/>
              <w:spacing w:before="19"/>
              <w:ind w:right="61"/>
              <w:jc w:val="right"/>
              <w:rPr>
                <w:sz w:val="19"/>
              </w:rPr>
            </w:pPr>
            <w:r>
              <w:rPr>
                <w:rFonts w:ascii="Arial Unicode MS" w:hAnsi="Arial Unicode MS"/>
                <w:w w:val="110"/>
                <w:sz w:val="14"/>
              </w:rPr>
              <w:t>– </w:t>
            </w:r>
            <w:r>
              <w:rPr>
                <w:w w:val="110"/>
                <w:sz w:val="19"/>
              </w:rPr>
              <w:t>2, 599 :</w:t>
            </w:r>
          </w:p>
        </w:tc>
        <w:tc>
          <w:tcPr>
            <w:tcW w:w="539" w:type="dxa"/>
          </w:tcPr>
          <w:p>
            <w:pPr>
              <w:pStyle w:val="TableParagraph"/>
              <w:spacing w:before="4"/>
              <w:ind w:right="67"/>
              <w:jc w:val="right"/>
              <w:rPr>
                <w:sz w:val="19"/>
              </w:rPr>
            </w:pPr>
            <w:r>
              <w:rPr>
                <w:sz w:val="19"/>
              </w:rPr>
              <w:t>-0.</w:t>
            </w:r>
          </w:p>
        </w:tc>
        <w:tc>
          <w:tcPr>
            <w:tcW w:w="250" w:type="dxa"/>
            <w:tcBorders>
              <w:right w:val="single" w:sz="4" w:space="0" w:color="000000"/>
            </w:tcBorders>
          </w:tcPr>
          <w:p>
            <w:pPr>
              <w:pStyle w:val="TableParagraph"/>
              <w:spacing w:before="4"/>
              <w:ind w:left="37"/>
              <w:rPr>
                <w:sz w:val="19"/>
              </w:rPr>
            </w:pPr>
            <w:r>
              <w:rPr>
                <w:w w:val="105"/>
                <w:sz w:val="19"/>
              </w:rPr>
              <w:t>17</w:t>
            </w:r>
          </w:p>
        </w:tc>
      </w:tr>
      <w:tr>
        <w:trPr>
          <w:trHeight w:val="283" w:hRule="atLeast"/>
        </w:trPr>
        <w:tc>
          <w:tcPr>
            <w:tcW w:w="763" w:type="dxa"/>
            <w:tcBorders>
              <w:left w:val="single" w:sz="4" w:space="0" w:color="000000"/>
            </w:tcBorders>
          </w:tcPr>
          <w:p>
            <w:pPr>
              <w:pStyle w:val="TableParagraph"/>
              <w:spacing w:line="201" w:lineRule="exact"/>
              <w:ind w:right="23"/>
              <w:jc w:val="right"/>
              <w:rPr>
                <w:sz w:val="19"/>
              </w:rPr>
            </w:pPr>
            <w:r>
              <w:rPr>
                <w:w w:val="106"/>
                <w:sz w:val="19"/>
              </w:rPr>
              <w:t>5</w:t>
            </w:r>
          </w:p>
        </w:tc>
        <w:tc>
          <w:tcPr>
            <w:tcW w:w="195" w:type="dxa"/>
          </w:tcPr>
          <w:p>
            <w:pPr>
              <w:pStyle w:val="TableParagraph"/>
              <w:spacing w:line="201" w:lineRule="exact"/>
              <w:ind w:right="24"/>
              <w:jc w:val="right"/>
              <w:rPr>
                <w:sz w:val="19"/>
              </w:rPr>
            </w:pPr>
            <w:r>
              <w:rPr>
                <w:w w:val="106"/>
                <w:sz w:val="19"/>
              </w:rPr>
              <w:t>4</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9" w:lineRule="exact"/>
              <w:ind w:right="14"/>
              <w:jc w:val="right"/>
              <w:rPr>
                <w:sz w:val="19"/>
              </w:rPr>
            </w:pPr>
            <w:r>
              <w:rPr>
                <w:sz w:val="19"/>
              </w:rPr>
              <w:t>74, 926</w:t>
            </w:r>
          </w:p>
        </w:tc>
        <w:tc>
          <w:tcPr>
            <w:tcW w:w="1069" w:type="dxa"/>
            <w:tcBorders>
              <w:left w:val="single" w:sz="4" w:space="0" w:color="000000"/>
            </w:tcBorders>
          </w:tcPr>
          <w:p>
            <w:pPr>
              <w:pStyle w:val="TableParagraph"/>
              <w:spacing w:line="216" w:lineRule="exact"/>
              <w:ind w:right="109"/>
              <w:jc w:val="right"/>
              <w:rPr>
                <w:sz w:val="19"/>
              </w:rPr>
            </w:pPr>
            <w:r>
              <w:rPr>
                <w:w w:val="115"/>
                <w:sz w:val="19"/>
              </w:rPr>
              <w:t>40,014:</w:t>
            </w:r>
          </w:p>
        </w:tc>
        <w:tc>
          <w:tcPr>
            <w:tcW w:w="721" w:type="dxa"/>
            <w:tcBorders>
              <w:right w:val="single" w:sz="4" w:space="0" w:color="000000"/>
            </w:tcBorders>
          </w:tcPr>
          <w:p>
            <w:pPr>
              <w:pStyle w:val="TableParagraph"/>
              <w:spacing w:line="209" w:lineRule="exact"/>
              <w:ind w:left="118"/>
              <w:rPr>
                <w:sz w:val="19"/>
              </w:rPr>
            </w:pPr>
            <w:r>
              <w:rPr>
                <w:w w:val="110"/>
                <w:sz w:val="19"/>
              </w:rPr>
              <w:t>34,912</w:t>
            </w:r>
          </w:p>
        </w:tc>
        <w:tc>
          <w:tcPr>
            <w:tcW w:w="1097" w:type="dxa"/>
            <w:tcBorders>
              <w:left w:val="single" w:sz="4" w:space="0" w:color="000000"/>
              <w:right w:val="single" w:sz="4" w:space="0" w:color="000000"/>
            </w:tcBorders>
          </w:tcPr>
          <w:p>
            <w:pPr>
              <w:pStyle w:val="TableParagraph"/>
              <w:spacing w:line="209" w:lineRule="exact"/>
              <w:ind w:right="-15"/>
              <w:jc w:val="right"/>
              <w:rPr>
                <w:sz w:val="19"/>
              </w:rPr>
            </w:pPr>
            <w:r>
              <w:rPr>
                <w:w w:val="110"/>
                <w:sz w:val="19"/>
              </w:rPr>
              <w:t>80, 173</w:t>
            </w:r>
          </w:p>
        </w:tc>
        <w:tc>
          <w:tcPr>
            <w:tcW w:w="1081" w:type="dxa"/>
            <w:tcBorders>
              <w:left w:val="single" w:sz="4" w:space="0" w:color="000000"/>
            </w:tcBorders>
          </w:tcPr>
          <w:p>
            <w:pPr>
              <w:pStyle w:val="TableParagraph"/>
              <w:spacing w:before="4"/>
              <w:ind w:right="113"/>
              <w:jc w:val="right"/>
              <w:rPr>
                <w:sz w:val="19"/>
              </w:rPr>
            </w:pPr>
            <w:r>
              <w:rPr>
                <w:w w:val="115"/>
                <w:sz w:val="19"/>
              </w:rPr>
              <w:t>42,330:</w:t>
            </w:r>
          </w:p>
        </w:tc>
        <w:tc>
          <w:tcPr>
            <w:tcW w:w="731" w:type="dxa"/>
            <w:tcBorders>
              <w:right w:val="single" w:sz="4" w:space="0" w:color="000000"/>
            </w:tcBorders>
          </w:tcPr>
          <w:p>
            <w:pPr>
              <w:pStyle w:val="TableParagraph"/>
              <w:spacing w:line="216" w:lineRule="exact"/>
              <w:ind w:left="121"/>
              <w:rPr>
                <w:sz w:val="19"/>
              </w:rPr>
            </w:pPr>
            <w:r>
              <w:rPr>
                <w:w w:val="115"/>
                <w:sz w:val="19"/>
              </w:rPr>
              <w:t>37,843</w:t>
            </w:r>
          </w:p>
        </w:tc>
        <w:tc>
          <w:tcPr>
            <w:tcW w:w="1246" w:type="dxa"/>
            <w:tcBorders>
              <w:left w:val="single" w:sz="4" w:space="0" w:color="000000"/>
            </w:tcBorders>
          </w:tcPr>
          <w:p>
            <w:pPr>
              <w:pStyle w:val="TableParagraph"/>
              <w:ind w:right="80"/>
              <w:jc w:val="right"/>
              <w:rPr>
                <w:sz w:val="19"/>
              </w:rPr>
            </w:pPr>
            <w:r>
              <w:rPr>
                <w:rFonts w:ascii="Arial Unicode MS" w:eastAsia="Arial Unicode MS" w:hint="eastAsia"/>
                <w:w w:val="90"/>
                <w:sz w:val="17"/>
              </w:rPr>
              <w:t>一</w:t>
            </w:r>
            <w:r>
              <w:rPr>
                <w:w w:val="90"/>
                <w:sz w:val="19"/>
              </w:rPr>
              <w:t>5, 247 .</w:t>
            </w:r>
          </w:p>
        </w:tc>
        <w:tc>
          <w:tcPr>
            <w:tcW w:w="539" w:type="dxa"/>
          </w:tcPr>
          <w:p>
            <w:pPr>
              <w:pStyle w:val="TableParagraph"/>
              <w:spacing w:before="4"/>
              <w:ind w:right="137"/>
              <w:jc w:val="right"/>
              <w:rPr>
                <w:sz w:val="19"/>
              </w:rPr>
            </w:pPr>
            <w:r>
              <w:rPr>
                <w:w w:val="65"/>
                <w:sz w:val="19"/>
              </w:rPr>
              <w:t>-0.</w:t>
            </w:r>
          </w:p>
        </w:tc>
        <w:tc>
          <w:tcPr>
            <w:tcW w:w="250" w:type="dxa"/>
            <w:tcBorders>
              <w:right w:val="single" w:sz="4" w:space="0" w:color="000000"/>
            </w:tcBorders>
          </w:tcPr>
          <w:p>
            <w:pPr>
              <w:pStyle w:val="TableParagraph"/>
              <w:spacing w:before="4"/>
              <w:ind w:left="37"/>
              <w:rPr>
                <w:sz w:val="19"/>
              </w:rPr>
            </w:pPr>
            <w:r>
              <w:rPr>
                <w:w w:val="105"/>
                <w:sz w:val="19"/>
              </w:rPr>
              <w:t>35</w:t>
            </w:r>
          </w:p>
        </w:tc>
      </w:tr>
      <w:tr>
        <w:trPr>
          <w:trHeight w:val="281" w:hRule="atLeast"/>
        </w:trPr>
        <w:tc>
          <w:tcPr>
            <w:tcW w:w="763" w:type="dxa"/>
            <w:tcBorders>
              <w:left w:val="single" w:sz="4" w:space="0" w:color="000000"/>
            </w:tcBorders>
          </w:tcPr>
          <w:p>
            <w:pPr>
              <w:pStyle w:val="TableParagraph"/>
              <w:spacing w:line="206" w:lineRule="exact"/>
              <w:ind w:right="28"/>
              <w:jc w:val="right"/>
              <w:rPr>
                <w:sz w:val="19"/>
              </w:rPr>
            </w:pPr>
            <w:r>
              <w:rPr>
                <w:w w:val="108"/>
                <w:sz w:val="19"/>
              </w:rPr>
              <w:t>5</w:t>
            </w:r>
          </w:p>
        </w:tc>
        <w:tc>
          <w:tcPr>
            <w:tcW w:w="195" w:type="dxa"/>
          </w:tcPr>
          <w:p>
            <w:pPr>
              <w:pStyle w:val="TableParagraph"/>
              <w:spacing w:line="206" w:lineRule="exact"/>
              <w:ind w:right="21"/>
              <w:jc w:val="right"/>
              <w:rPr>
                <w:sz w:val="19"/>
              </w:rPr>
            </w:pPr>
            <w:r>
              <w:rPr>
                <w:w w:val="108"/>
                <w:sz w:val="19"/>
              </w:rPr>
              <w:t>5</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6" w:lineRule="exact"/>
              <w:ind w:right="20"/>
              <w:jc w:val="right"/>
              <w:rPr>
                <w:sz w:val="19"/>
              </w:rPr>
            </w:pPr>
            <w:r>
              <w:rPr>
                <w:w w:val="110"/>
                <w:sz w:val="19"/>
              </w:rPr>
              <w:t>72,882</w:t>
            </w:r>
          </w:p>
        </w:tc>
        <w:tc>
          <w:tcPr>
            <w:tcW w:w="1069" w:type="dxa"/>
            <w:tcBorders>
              <w:left w:val="single" w:sz="4" w:space="0" w:color="000000"/>
            </w:tcBorders>
          </w:tcPr>
          <w:p>
            <w:pPr>
              <w:pStyle w:val="TableParagraph"/>
              <w:spacing w:line="206" w:lineRule="exact"/>
              <w:ind w:right="113"/>
              <w:jc w:val="right"/>
              <w:rPr>
                <w:sz w:val="19"/>
              </w:rPr>
            </w:pPr>
            <w:r>
              <w:rPr>
                <w:w w:val="115"/>
                <w:sz w:val="19"/>
              </w:rPr>
              <w:t>38,698:</w:t>
            </w:r>
          </w:p>
        </w:tc>
        <w:tc>
          <w:tcPr>
            <w:tcW w:w="721" w:type="dxa"/>
            <w:tcBorders>
              <w:right w:val="single" w:sz="4" w:space="0" w:color="000000"/>
            </w:tcBorders>
          </w:tcPr>
          <w:p>
            <w:pPr>
              <w:pStyle w:val="TableParagraph"/>
              <w:spacing w:line="206" w:lineRule="exact"/>
              <w:ind w:left="118"/>
              <w:rPr>
                <w:sz w:val="19"/>
              </w:rPr>
            </w:pPr>
            <w:r>
              <w:rPr>
                <w:w w:val="105"/>
                <w:sz w:val="19"/>
              </w:rPr>
              <w:t>34,</w:t>
            </w:r>
            <w:r>
              <w:rPr>
                <w:spacing w:val="-13"/>
                <w:w w:val="105"/>
                <w:sz w:val="19"/>
              </w:rPr>
              <w:t> </w:t>
            </w:r>
            <w:r>
              <w:rPr>
                <w:w w:val="105"/>
                <w:sz w:val="19"/>
              </w:rPr>
              <w:t>184</w:t>
            </w:r>
          </w:p>
        </w:tc>
        <w:tc>
          <w:tcPr>
            <w:tcW w:w="1097" w:type="dxa"/>
            <w:tcBorders>
              <w:left w:val="single" w:sz="4" w:space="0" w:color="000000"/>
              <w:right w:val="single" w:sz="4" w:space="0" w:color="000000"/>
            </w:tcBorders>
          </w:tcPr>
          <w:p>
            <w:pPr>
              <w:pStyle w:val="TableParagraph"/>
              <w:spacing w:line="206" w:lineRule="exact"/>
              <w:ind w:right="9"/>
              <w:jc w:val="right"/>
              <w:rPr>
                <w:sz w:val="19"/>
              </w:rPr>
            </w:pPr>
            <w:r>
              <w:rPr>
                <w:w w:val="110"/>
                <w:sz w:val="19"/>
              </w:rPr>
              <w:t>78,466</w:t>
            </w:r>
          </w:p>
        </w:tc>
        <w:tc>
          <w:tcPr>
            <w:tcW w:w="1081" w:type="dxa"/>
            <w:tcBorders>
              <w:left w:val="single" w:sz="4" w:space="0" w:color="000000"/>
            </w:tcBorders>
          </w:tcPr>
          <w:p>
            <w:pPr>
              <w:pStyle w:val="TableParagraph"/>
              <w:spacing w:line="213" w:lineRule="exact"/>
              <w:ind w:right="113"/>
              <w:jc w:val="right"/>
              <w:rPr>
                <w:sz w:val="19"/>
              </w:rPr>
            </w:pPr>
            <w:r>
              <w:rPr>
                <w:w w:val="115"/>
                <w:sz w:val="19"/>
              </w:rPr>
              <w:t>42,043:</w:t>
            </w:r>
          </w:p>
        </w:tc>
        <w:tc>
          <w:tcPr>
            <w:tcW w:w="731" w:type="dxa"/>
            <w:tcBorders>
              <w:right w:val="single" w:sz="4" w:space="0" w:color="000000"/>
            </w:tcBorders>
          </w:tcPr>
          <w:p>
            <w:pPr>
              <w:pStyle w:val="TableParagraph"/>
              <w:spacing w:line="213" w:lineRule="exact"/>
              <w:ind w:left="121"/>
              <w:rPr>
                <w:sz w:val="19"/>
              </w:rPr>
            </w:pPr>
            <w:r>
              <w:rPr>
                <w:w w:val="110"/>
                <w:sz w:val="19"/>
              </w:rPr>
              <w:t>36,423</w:t>
            </w:r>
          </w:p>
        </w:tc>
        <w:tc>
          <w:tcPr>
            <w:tcW w:w="1246" w:type="dxa"/>
            <w:tcBorders>
              <w:left w:val="single" w:sz="4" w:space="0" w:color="000000"/>
            </w:tcBorders>
          </w:tcPr>
          <w:p>
            <w:pPr>
              <w:pStyle w:val="TableParagraph"/>
              <w:spacing w:line="226" w:lineRule="exact"/>
              <w:ind w:right="137"/>
              <w:jc w:val="right"/>
              <w:rPr>
                <w:sz w:val="19"/>
              </w:rPr>
            </w:pPr>
            <w:r>
              <w:rPr>
                <w:rFonts w:ascii="Arial Unicode MS" w:eastAsia="Arial Unicode MS" w:hint="eastAsia"/>
                <w:sz w:val="17"/>
              </w:rPr>
              <w:t>一</w:t>
            </w:r>
            <w:r>
              <w:rPr>
                <w:sz w:val="19"/>
              </w:rPr>
              <w:t>5, 584</w:t>
            </w:r>
          </w:p>
        </w:tc>
        <w:tc>
          <w:tcPr>
            <w:tcW w:w="539" w:type="dxa"/>
          </w:tcPr>
          <w:p>
            <w:pPr>
              <w:pStyle w:val="TableParagraph"/>
              <w:spacing w:before="2"/>
              <w:ind w:right="73"/>
              <w:jc w:val="right"/>
              <w:rPr>
                <w:sz w:val="19"/>
              </w:rPr>
            </w:pPr>
            <w:r>
              <w:rPr>
                <w:w w:val="95"/>
                <w:sz w:val="19"/>
              </w:rPr>
              <w:t>-0.</w:t>
            </w:r>
          </w:p>
        </w:tc>
        <w:tc>
          <w:tcPr>
            <w:tcW w:w="250" w:type="dxa"/>
            <w:tcBorders>
              <w:right w:val="single" w:sz="4" w:space="0" w:color="000000"/>
            </w:tcBorders>
          </w:tcPr>
          <w:p>
            <w:pPr>
              <w:pStyle w:val="TableParagraph"/>
              <w:spacing w:before="2"/>
              <w:ind w:left="37"/>
              <w:rPr>
                <w:sz w:val="19"/>
              </w:rPr>
            </w:pPr>
            <w:r>
              <w:rPr>
                <w:sz w:val="19"/>
              </w:rPr>
              <w:t>37</w:t>
            </w:r>
          </w:p>
        </w:tc>
      </w:tr>
      <w:tr>
        <w:trPr>
          <w:trHeight w:val="282" w:hRule="atLeast"/>
        </w:trPr>
        <w:tc>
          <w:tcPr>
            <w:tcW w:w="763" w:type="dxa"/>
            <w:tcBorders>
              <w:left w:val="single" w:sz="4" w:space="0" w:color="000000"/>
            </w:tcBorders>
          </w:tcPr>
          <w:p>
            <w:pPr>
              <w:pStyle w:val="TableParagraph"/>
              <w:spacing w:line="213" w:lineRule="exact"/>
              <w:ind w:right="27"/>
              <w:jc w:val="right"/>
              <w:rPr>
                <w:sz w:val="19"/>
              </w:rPr>
            </w:pPr>
            <w:r>
              <w:rPr>
                <w:w w:val="102"/>
                <w:sz w:val="19"/>
              </w:rPr>
              <w:t>5</w:t>
            </w:r>
          </w:p>
        </w:tc>
        <w:tc>
          <w:tcPr>
            <w:tcW w:w="195" w:type="dxa"/>
          </w:tcPr>
          <w:p>
            <w:pPr>
              <w:pStyle w:val="TableParagraph"/>
              <w:spacing w:line="213" w:lineRule="exact"/>
              <w:ind w:right="33"/>
              <w:jc w:val="right"/>
              <w:rPr>
                <w:sz w:val="19"/>
              </w:rPr>
            </w:pPr>
            <w:r>
              <w:rPr>
                <w:w w:val="102"/>
                <w:sz w:val="19"/>
              </w:rPr>
              <w:t>6</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6" w:lineRule="exact"/>
              <w:ind w:right="20"/>
              <w:jc w:val="right"/>
              <w:rPr>
                <w:sz w:val="19"/>
              </w:rPr>
            </w:pPr>
            <w:r>
              <w:rPr>
                <w:w w:val="110"/>
                <w:sz w:val="19"/>
              </w:rPr>
              <w:t>71,522</w:t>
            </w:r>
          </w:p>
        </w:tc>
        <w:tc>
          <w:tcPr>
            <w:tcW w:w="1069" w:type="dxa"/>
            <w:tcBorders>
              <w:left w:val="single" w:sz="4" w:space="0" w:color="000000"/>
            </w:tcBorders>
          </w:tcPr>
          <w:p>
            <w:pPr>
              <w:pStyle w:val="TableParagraph"/>
              <w:spacing w:line="213" w:lineRule="exact"/>
              <w:ind w:right="119"/>
              <w:jc w:val="right"/>
              <w:rPr>
                <w:sz w:val="19"/>
              </w:rPr>
            </w:pPr>
            <w:r>
              <w:rPr>
                <w:w w:val="115"/>
                <w:sz w:val="19"/>
              </w:rPr>
              <w:t>38,182.</w:t>
            </w:r>
          </w:p>
        </w:tc>
        <w:tc>
          <w:tcPr>
            <w:tcW w:w="721" w:type="dxa"/>
            <w:tcBorders>
              <w:right w:val="single" w:sz="4" w:space="0" w:color="000000"/>
            </w:tcBorders>
          </w:tcPr>
          <w:p>
            <w:pPr>
              <w:pStyle w:val="TableParagraph"/>
              <w:spacing w:line="213" w:lineRule="exact"/>
              <w:ind w:left="118"/>
              <w:rPr>
                <w:sz w:val="19"/>
              </w:rPr>
            </w:pPr>
            <w:r>
              <w:rPr>
                <w:w w:val="110"/>
                <w:sz w:val="19"/>
              </w:rPr>
              <w:t>33,340</w:t>
            </w:r>
          </w:p>
        </w:tc>
        <w:tc>
          <w:tcPr>
            <w:tcW w:w="1097" w:type="dxa"/>
            <w:tcBorders>
              <w:left w:val="single" w:sz="4" w:space="0" w:color="000000"/>
              <w:right w:val="single" w:sz="4" w:space="0" w:color="000000"/>
            </w:tcBorders>
          </w:tcPr>
          <w:p>
            <w:pPr>
              <w:pStyle w:val="TableParagraph"/>
              <w:spacing w:line="213" w:lineRule="exact"/>
              <w:ind w:right="4"/>
              <w:jc w:val="right"/>
              <w:rPr>
                <w:sz w:val="19"/>
              </w:rPr>
            </w:pPr>
            <w:r>
              <w:rPr>
                <w:w w:val="110"/>
                <w:sz w:val="19"/>
              </w:rPr>
              <w:t>79,718</w:t>
            </w:r>
          </w:p>
        </w:tc>
        <w:tc>
          <w:tcPr>
            <w:tcW w:w="1081" w:type="dxa"/>
            <w:tcBorders>
              <w:left w:val="single" w:sz="4" w:space="0" w:color="000000"/>
            </w:tcBorders>
          </w:tcPr>
          <w:p>
            <w:pPr>
              <w:pStyle w:val="TableParagraph"/>
              <w:spacing w:before="9"/>
              <w:ind w:right="105"/>
              <w:jc w:val="right"/>
              <w:rPr>
                <w:sz w:val="19"/>
              </w:rPr>
            </w:pPr>
            <w:r>
              <w:rPr>
                <w:w w:val="110"/>
                <w:sz w:val="19"/>
              </w:rPr>
              <w:t>42,821 :</w:t>
            </w:r>
          </w:p>
        </w:tc>
        <w:tc>
          <w:tcPr>
            <w:tcW w:w="731" w:type="dxa"/>
            <w:tcBorders>
              <w:right w:val="single" w:sz="4" w:space="0" w:color="000000"/>
            </w:tcBorders>
          </w:tcPr>
          <w:p>
            <w:pPr>
              <w:pStyle w:val="TableParagraph"/>
              <w:spacing w:line="213" w:lineRule="exact"/>
              <w:ind w:left="121"/>
              <w:rPr>
                <w:sz w:val="19"/>
              </w:rPr>
            </w:pPr>
            <w:r>
              <w:rPr>
                <w:w w:val="110"/>
                <w:sz w:val="19"/>
              </w:rPr>
              <w:t>36,897</w:t>
            </w:r>
          </w:p>
        </w:tc>
        <w:tc>
          <w:tcPr>
            <w:tcW w:w="1246" w:type="dxa"/>
            <w:tcBorders>
              <w:left w:val="single" w:sz="4" w:space="0" w:color="000000"/>
            </w:tcBorders>
          </w:tcPr>
          <w:p>
            <w:pPr>
              <w:pStyle w:val="TableParagraph"/>
              <w:spacing w:before="2"/>
              <w:ind w:right="70"/>
              <w:jc w:val="right"/>
              <w:rPr>
                <w:sz w:val="19"/>
              </w:rPr>
            </w:pPr>
            <w:r>
              <w:rPr>
                <w:w w:val="110"/>
                <w:sz w:val="19"/>
              </w:rPr>
              <w:t>-8, 196:</w:t>
            </w:r>
          </w:p>
        </w:tc>
        <w:tc>
          <w:tcPr>
            <w:tcW w:w="539" w:type="dxa"/>
          </w:tcPr>
          <w:p>
            <w:pPr>
              <w:pStyle w:val="TableParagraph"/>
              <w:spacing w:before="2"/>
              <w:ind w:right="49"/>
              <w:jc w:val="right"/>
              <w:rPr>
                <w:sz w:val="19"/>
              </w:rPr>
            </w:pPr>
            <w:r>
              <w:rPr>
                <w:w w:val="110"/>
                <w:sz w:val="19"/>
              </w:rPr>
              <w:t>-0.</w:t>
            </w:r>
          </w:p>
        </w:tc>
        <w:tc>
          <w:tcPr>
            <w:tcW w:w="250" w:type="dxa"/>
            <w:tcBorders>
              <w:right w:val="single" w:sz="4" w:space="0" w:color="000000"/>
            </w:tcBorders>
          </w:tcPr>
          <w:p>
            <w:pPr>
              <w:pStyle w:val="TableParagraph"/>
              <w:spacing w:before="2"/>
              <w:ind w:left="36"/>
              <w:rPr>
                <w:sz w:val="19"/>
              </w:rPr>
            </w:pPr>
            <w:r>
              <w:rPr>
                <w:w w:val="105"/>
                <w:sz w:val="19"/>
              </w:rPr>
              <w:t>54</w:t>
            </w:r>
          </w:p>
        </w:tc>
      </w:tr>
      <w:tr>
        <w:trPr>
          <w:trHeight w:val="249" w:hRule="atLeast"/>
        </w:trPr>
        <w:tc>
          <w:tcPr>
            <w:tcW w:w="763" w:type="dxa"/>
            <w:tcBorders>
              <w:left w:val="single" w:sz="4" w:space="0" w:color="000000"/>
            </w:tcBorders>
          </w:tcPr>
          <w:p>
            <w:pPr>
              <w:pStyle w:val="TableParagraph"/>
              <w:spacing w:line="205" w:lineRule="exact"/>
              <w:ind w:right="31"/>
              <w:jc w:val="right"/>
              <w:rPr>
                <w:sz w:val="19"/>
              </w:rPr>
            </w:pPr>
            <w:r>
              <w:rPr>
                <w:w w:val="105"/>
                <w:sz w:val="19"/>
              </w:rPr>
              <w:t>5</w:t>
            </w:r>
          </w:p>
        </w:tc>
        <w:tc>
          <w:tcPr>
            <w:tcW w:w="195" w:type="dxa"/>
          </w:tcPr>
          <w:p>
            <w:pPr>
              <w:pStyle w:val="TableParagraph"/>
              <w:spacing w:line="205" w:lineRule="exact"/>
              <w:ind w:right="29"/>
              <w:jc w:val="right"/>
              <w:rPr>
                <w:sz w:val="19"/>
              </w:rPr>
            </w:pPr>
            <w:r>
              <w:rPr>
                <w:w w:val="105"/>
                <w:sz w:val="19"/>
              </w:rPr>
              <w:t>7</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12" w:lineRule="exact"/>
              <w:ind w:right="20"/>
              <w:jc w:val="right"/>
              <w:rPr>
                <w:sz w:val="19"/>
              </w:rPr>
            </w:pPr>
            <w:r>
              <w:rPr>
                <w:w w:val="110"/>
                <w:sz w:val="19"/>
              </w:rPr>
              <w:t>71,846</w:t>
            </w:r>
          </w:p>
        </w:tc>
        <w:tc>
          <w:tcPr>
            <w:tcW w:w="1069" w:type="dxa"/>
            <w:tcBorders>
              <w:left w:val="single" w:sz="4" w:space="0" w:color="000000"/>
            </w:tcBorders>
          </w:tcPr>
          <w:p>
            <w:pPr>
              <w:pStyle w:val="TableParagraph"/>
              <w:spacing w:before="1"/>
              <w:ind w:right="113"/>
              <w:jc w:val="right"/>
              <w:rPr>
                <w:sz w:val="19"/>
              </w:rPr>
            </w:pPr>
            <w:r>
              <w:rPr>
                <w:w w:val="115"/>
                <w:sz w:val="19"/>
              </w:rPr>
              <w:t>38,354:</w:t>
            </w:r>
          </w:p>
        </w:tc>
        <w:tc>
          <w:tcPr>
            <w:tcW w:w="721" w:type="dxa"/>
            <w:tcBorders>
              <w:right w:val="single" w:sz="4" w:space="0" w:color="000000"/>
            </w:tcBorders>
          </w:tcPr>
          <w:p>
            <w:pPr>
              <w:pStyle w:val="TableParagraph"/>
              <w:spacing w:line="212" w:lineRule="exact"/>
              <w:ind w:left="118"/>
              <w:rPr>
                <w:sz w:val="19"/>
              </w:rPr>
            </w:pPr>
            <w:r>
              <w:rPr>
                <w:w w:val="110"/>
                <w:sz w:val="19"/>
              </w:rPr>
              <w:t>33,492</w:t>
            </w:r>
          </w:p>
        </w:tc>
        <w:tc>
          <w:tcPr>
            <w:tcW w:w="1097" w:type="dxa"/>
            <w:tcBorders>
              <w:left w:val="single" w:sz="4" w:space="0" w:color="000000"/>
              <w:right w:val="single" w:sz="4" w:space="0" w:color="000000"/>
            </w:tcBorders>
          </w:tcPr>
          <w:p>
            <w:pPr>
              <w:pStyle w:val="TableParagraph"/>
              <w:spacing w:line="212" w:lineRule="exact"/>
              <w:ind w:right="8"/>
              <w:jc w:val="right"/>
              <w:rPr>
                <w:sz w:val="19"/>
              </w:rPr>
            </w:pPr>
            <w:r>
              <w:rPr>
                <w:w w:val="110"/>
                <w:sz w:val="19"/>
              </w:rPr>
              <w:t>80,694</w:t>
            </w:r>
          </w:p>
        </w:tc>
        <w:tc>
          <w:tcPr>
            <w:tcW w:w="1081" w:type="dxa"/>
            <w:tcBorders>
              <w:left w:val="single" w:sz="4" w:space="0" w:color="000000"/>
            </w:tcBorders>
          </w:tcPr>
          <w:p>
            <w:pPr>
              <w:pStyle w:val="TableParagraph"/>
              <w:spacing w:before="1"/>
              <w:ind w:right="116"/>
              <w:jc w:val="right"/>
              <w:rPr>
                <w:sz w:val="19"/>
              </w:rPr>
            </w:pPr>
            <w:r>
              <w:rPr>
                <w:w w:val="115"/>
                <w:sz w:val="19"/>
              </w:rPr>
              <w:t>43, 181.</w:t>
            </w:r>
          </w:p>
        </w:tc>
        <w:tc>
          <w:tcPr>
            <w:tcW w:w="731" w:type="dxa"/>
            <w:tcBorders>
              <w:right w:val="single" w:sz="4" w:space="0" w:color="000000"/>
            </w:tcBorders>
          </w:tcPr>
          <w:p>
            <w:pPr>
              <w:pStyle w:val="TableParagraph"/>
              <w:spacing w:before="1"/>
              <w:ind w:left="121"/>
              <w:rPr>
                <w:sz w:val="19"/>
              </w:rPr>
            </w:pPr>
            <w:r>
              <w:rPr>
                <w:w w:val="110"/>
                <w:sz w:val="19"/>
              </w:rPr>
              <w:t>37,513</w:t>
            </w:r>
          </w:p>
        </w:tc>
        <w:tc>
          <w:tcPr>
            <w:tcW w:w="1246" w:type="dxa"/>
            <w:tcBorders>
              <w:left w:val="single" w:sz="4" w:space="0" w:color="000000"/>
            </w:tcBorders>
          </w:tcPr>
          <w:p>
            <w:pPr>
              <w:pStyle w:val="TableParagraph"/>
              <w:spacing w:line="212" w:lineRule="exact"/>
              <w:ind w:right="69"/>
              <w:jc w:val="right"/>
              <w:rPr>
                <w:sz w:val="19"/>
              </w:rPr>
            </w:pPr>
            <w:r>
              <w:rPr>
                <w:rFonts w:ascii="Arial Unicode MS" w:eastAsia="Arial Unicode MS" w:hint="eastAsia"/>
                <w:w w:val="105"/>
                <w:sz w:val="9"/>
              </w:rPr>
              <w:t>ー</w:t>
            </w:r>
            <w:r>
              <w:rPr>
                <w:w w:val="105"/>
                <w:sz w:val="19"/>
              </w:rPr>
              <w:t>8, 848 :</w:t>
            </w:r>
          </w:p>
        </w:tc>
        <w:tc>
          <w:tcPr>
            <w:tcW w:w="539" w:type="dxa"/>
          </w:tcPr>
          <w:p>
            <w:pPr>
              <w:pStyle w:val="TableParagraph"/>
              <w:spacing w:line="211" w:lineRule="exact" w:before="8"/>
              <w:ind w:right="67"/>
              <w:jc w:val="right"/>
              <w:rPr>
                <w:sz w:val="19"/>
              </w:rPr>
            </w:pPr>
            <w:r>
              <w:rPr>
                <w:sz w:val="19"/>
              </w:rPr>
              <w:t>-0.</w:t>
            </w:r>
          </w:p>
        </w:tc>
        <w:tc>
          <w:tcPr>
            <w:tcW w:w="250" w:type="dxa"/>
            <w:tcBorders>
              <w:right w:val="single" w:sz="4" w:space="0" w:color="000000"/>
            </w:tcBorders>
          </w:tcPr>
          <w:p>
            <w:pPr>
              <w:pStyle w:val="TableParagraph"/>
              <w:spacing w:line="211" w:lineRule="exact" w:before="8"/>
              <w:ind w:left="36"/>
              <w:rPr>
                <w:sz w:val="19"/>
              </w:rPr>
            </w:pPr>
            <w:r>
              <w:rPr>
                <w:w w:val="105"/>
                <w:sz w:val="19"/>
              </w:rPr>
              <w:t>58</w:t>
            </w:r>
          </w:p>
        </w:tc>
      </w:tr>
      <w:tr>
        <w:trPr>
          <w:trHeight w:val="330" w:hRule="atLeast"/>
        </w:trPr>
        <w:tc>
          <w:tcPr>
            <w:tcW w:w="763" w:type="dxa"/>
            <w:tcBorders>
              <w:left w:val="single" w:sz="4" w:space="0" w:color="000000"/>
            </w:tcBorders>
          </w:tcPr>
          <w:p>
            <w:pPr>
              <w:pStyle w:val="TableParagraph"/>
              <w:spacing w:before="33"/>
              <w:ind w:right="32"/>
              <w:jc w:val="right"/>
              <w:rPr>
                <w:sz w:val="19"/>
              </w:rPr>
            </w:pPr>
            <w:r>
              <w:rPr>
                <w:w w:val="104"/>
                <w:sz w:val="19"/>
              </w:rPr>
              <w:t>5</w:t>
            </w:r>
          </w:p>
        </w:tc>
        <w:tc>
          <w:tcPr>
            <w:tcW w:w="195" w:type="dxa"/>
          </w:tcPr>
          <w:p>
            <w:pPr>
              <w:pStyle w:val="TableParagraph"/>
              <w:spacing w:before="33"/>
              <w:ind w:right="34"/>
              <w:jc w:val="right"/>
              <w:rPr>
                <w:sz w:val="19"/>
              </w:rPr>
            </w:pPr>
            <w:r>
              <w:rPr>
                <w:w w:val="104"/>
                <w:sz w:val="19"/>
              </w:rPr>
              <w:t>8</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before="25"/>
              <w:ind w:right="10"/>
              <w:jc w:val="right"/>
              <w:rPr>
                <w:sz w:val="19"/>
              </w:rPr>
            </w:pPr>
            <w:r>
              <w:rPr>
                <w:w w:val="110"/>
                <w:sz w:val="19"/>
              </w:rPr>
              <w:t>69,285</w:t>
            </w:r>
          </w:p>
        </w:tc>
        <w:tc>
          <w:tcPr>
            <w:tcW w:w="1069" w:type="dxa"/>
            <w:tcBorders>
              <w:left w:val="single" w:sz="4" w:space="0" w:color="000000"/>
            </w:tcBorders>
          </w:tcPr>
          <w:p>
            <w:pPr>
              <w:pStyle w:val="TableParagraph"/>
              <w:spacing w:before="25"/>
              <w:ind w:right="113"/>
              <w:jc w:val="right"/>
              <w:rPr>
                <w:sz w:val="19"/>
              </w:rPr>
            </w:pPr>
            <w:r>
              <w:rPr>
                <w:w w:val="115"/>
                <w:sz w:val="19"/>
              </w:rPr>
              <w:t>36,519:</w:t>
            </w:r>
          </w:p>
        </w:tc>
        <w:tc>
          <w:tcPr>
            <w:tcW w:w="721" w:type="dxa"/>
            <w:tcBorders>
              <w:right w:val="single" w:sz="4" w:space="0" w:color="000000"/>
            </w:tcBorders>
          </w:tcPr>
          <w:p>
            <w:pPr>
              <w:pStyle w:val="TableParagraph"/>
              <w:spacing w:before="33"/>
              <w:ind w:left="118"/>
              <w:rPr>
                <w:sz w:val="19"/>
              </w:rPr>
            </w:pPr>
            <w:r>
              <w:rPr>
                <w:w w:val="105"/>
                <w:sz w:val="19"/>
              </w:rPr>
              <w:t>32,</w:t>
            </w:r>
            <w:r>
              <w:rPr>
                <w:spacing w:val="-18"/>
                <w:w w:val="105"/>
                <w:sz w:val="19"/>
              </w:rPr>
              <w:t> </w:t>
            </w:r>
            <w:r>
              <w:rPr>
                <w:w w:val="105"/>
                <w:sz w:val="19"/>
              </w:rPr>
              <w:t>766</w:t>
            </w:r>
          </w:p>
        </w:tc>
        <w:tc>
          <w:tcPr>
            <w:tcW w:w="1097" w:type="dxa"/>
            <w:tcBorders>
              <w:left w:val="single" w:sz="4" w:space="0" w:color="000000"/>
              <w:right w:val="single" w:sz="4" w:space="0" w:color="000000"/>
            </w:tcBorders>
          </w:tcPr>
          <w:p>
            <w:pPr>
              <w:pStyle w:val="TableParagraph"/>
              <w:spacing w:before="25"/>
              <w:ind w:right="9"/>
              <w:jc w:val="right"/>
              <w:rPr>
                <w:sz w:val="19"/>
              </w:rPr>
            </w:pPr>
            <w:r>
              <w:rPr>
                <w:w w:val="110"/>
                <w:sz w:val="19"/>
              </w:rPr>
              <w:t>78,867</w:t>
            </w:r>
          </w:p>
        </w:tc>
        <w:tc>
          <w:tcPr>
            <w:tcW w:w="1081" w:type="dxa"/>
            <w:tcBorders>
              <w:left w:val="single" w:sz="4" w:space="0" w:color="000000"/>
            </w:tcBorders>
          </w:tcPr>
          <w:p>
            <w:pPr>
              <w:pStyle w:val="TableParagraph"/>
              <w:spacing w:before="33"/>
              <w:ind w:right="119"/>
              <w:jc w:val="right"/>
              <w:rPr>
                <w:sz w:val="19"/>
              </w:rPr>
            </w:pPr>
            <w:r>
              <w:rPr>
                <w:w w:val="115"/>
                <w:sz w:val="19"/>
              </w:rPr>
              <w:t>42,048:</w:t>
            </w:r>
          </w:p>
        </w:tc>
        <w:tc>
          <w:tcPr>
            <w:tcW w:w="731" w:type="dxa"/>
            <w:tcBorders>
              <w:right w:val="single" w:sz="4" w:space="0" w:color="000000"/>
            </w:tcBorders>
          </w:tcPr>
          <w:p>
            <w:pPr>
              <w:pStyle w:val="TableParagraph"/>
              <w:spacing w:before="33"/>
              <w:ind w:left="114"/>
              <w:rPr>
                <w:sz w:val="19"/>
              </w:rPr>
            </w:pPr>
            <w:r>
              <w:rPr>
                <w:w w:val="115"/>
                <w:sz w:val="19"/>
              </w:rPr>
              <w:t>36,819</w:t>
            </w:r>
          </w:p>
        </w:tc>
        <w:tc>
          <w:tcPr>
            <w:tcW w:w="1246" w:type="dxa"/>
            <w:tcBorders>
              <w:left w:val="single" w:sz="4" w:space="0" w:color="000000"/>
            </w:tcBorders>
          </w:tcPr>
          <w:p>
            <w:pPr>
              <w:pStyle w:val="TableParagraph"/>
              <w:spacing w:line="286" w:lineRule="exact"/>
              <w:ind w:right="72"/>
              <w:jc w:val="right"/>
              <w:rPr>
                <w:rFonts w:ascii="Arial"/>
                <w:sz w:val="29"/>
              </w:rPr>
            </w:pPr>
            <w:r>
              <w:rPr>
                <w:sz w:val="19"/>
              </w:rPr>
              <w:t>-9, 582 </w:t>
            </w:r>
            <w:r>
              <w:rPr>
                <w:rFonts w:ascii="Arial"/>
                <w:sz w:val="29"/>
              </w:rPr>
              <w:t>I</w:t>
            </w:r>
          </w:p>
        </w:tc>
        <w:tc>
          <w:tcPr>
            <w:tcW w:w="539" w:type="dxa"/>
          </w:tcPr>
          <w:p>
            <w:pPr>
              <w:pStyle w:val="TableParagraph"/>
              <w:spacing w:before="40"/>
              <w:ind w:right="121"/>
              <w:jc w:val="right"/>
              <w:rPr>
                <w:sz w:val="19"/>
              </w:rPr>
            </w:pPr>
            <w:r>
              <w:rPr>
                <w:w w:val="75"/>
                <w:sz w:val="19"/>
              </w:rPr>
              <w:t>-0.</w:t>
            </w:r>
          </w:p>
        </w:tc>
        <w:tc>
          <w:tcPr>
            <w:tcW w:w="250" w:type="dxa"/>
            <w:tcBorders>
              <w:right w:val="single" w:sz="4" w:space="0" w:color="000000"/>
            </w:tcBorders>
          </w:tcPr>
          <w:p>
            <w:pPr>
              <w:pStyle w:val="TableParagraph"/>
              <w:spacing w:before="40"/>
              <w:ind w:left="29"/>
              <w:rPr>
                <w:sz w:val="19"/>
              </w:rPr>
            </w:pPr>
            <w:r>
              <w:rPr>
                <w:w w:val="85"/>
                <w:sz w:val="19"/>
              </w:rPr>
              <w:t>63</w:t>
            </w:r>
          </w:p>
        </w:tc>
      </w:tr>
      <w:tr>
        <w:trPr>
          <w:trHeight w:val="267" w:hRule="atLeast"/>
        </w:trPr>
        <w:tc>
          <w:tcPr>
            <w:tcW w:w="763" w:type="dxa"/>
            <w:tcBorders>
              <w:left w:val="single" w:sz="4" w:space="0" w:color="000000"/>
            </w:tcBorders>
          </w:tcPr>
          <w:p>
            <w:pPr>
              <w:pStyle w:val="TableParagraph"/>
              <w:spacing w:line="202" w:lineRule="exact"/>
              <w:ind w:right="59"/>
              <w:jc w:val="right"/>
              <w:rPr>
                <w:sz w:val="19"/>
              </w:rPr>
            </w:pPr>
            <w:r>
              <w:rPr>
                <w:w w:val="76"/>
                <w:sz w:val="19"/>
              </w:rPr>
              <w:t>5</w:t>
            </w:r>
          </w:p>
        </w:tc>
        <w:tc>
          <w:tcPr>
            <w:tcW w:w="195" w:type="dxa"/>
          </w:tcPr>
          <w:p>
            <w:pPr>
              <w:pStyle w:val="TableParagraph"/>
              <w:spacing w:line="202" w:lineRule="exact"/>
              <w:ind w:right="57"/>
              <w:jc w:val="right"/>
              <w:rPr>
                <w:sz w:val="19"/>
              </w:rPr>
            </w:pPr>
            <w:r>
              <w:rPr>
                <w:w w:val="76"/>
                <w:sz w:val="19"/>
              </w:rPr>
              <w:t>9</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195" w:lineRule="exact"/>
              <w:ind w:right="10"/>
              <w:jc w:val="right"/>
              <w:rPr>
                <w:sz w:val="19"/>
              </w:rPr>
            </w:pPr>
            <w:r>
              <w:rPr>
                <w:w w:val="110"/>
                <w:sz w:val="19"/>
              </w:rPr>
              <w:t>66,414</w:t>
            </w:r>
          </w:p>
        </w:tc>
        <w:tc>
          <w:tcPr>
            <w:tcW w:w="1069" w:type="dxa"/>
            <w:tcBorders>
              <w:left w:val="single" w:sz="4" w:space="0" w:color="000000"/>
            </w:tcBorders>
          </w:tcPr>
          <w:p>
            <w:pPr>
              <w:pStyle w:val="TableParagraph"/>
              <w:spacing w:line="202" w:lineRule="exact"/>
              <w:ind w:right="113"/>
              <w:jc w:val="right"/>
              <w:rPr>
                <w:sz w:val="19"/>
              </w:rPr>
            </w:pPr>
            <w:r>
              <w:rPr>
                <w:w w:val="115"/>
                <w:sz w:val="19"/>
              </w:rPr>
              <w:t>35,041:</w:t>
            </w:r>
          </w:p>
        </w:tc>
        <w:tc>
          <w:tcPr>
            <w:tcW w:w="721" w:type="dxa"/>
            <w:tcBorders>
              <w:right w:val="single" w:sz="4" w:space="0" w:color="000000"/>
            </w:tcBorders>
          </w:tcPr>
          <w:p>
            <w:pPr>
              <w:pStyle w:val="TableParagraph"/>
              <w:spacing w:line="202" w:lineRule="exact"/>
              <w:ind w:left="111"/>
              <w:rPr>
                <w:sz w:val="19"/>
              </w:rPr>
            </w:pPr>
            <w:r>
              <w:rPr>
                <w:w w:val="110"/>
                <w:sz w:val="19"/>
              </w:rPr>
              <w:t>31,373</w:t>
            </w:r>
          </w:p>
        </w:tc>
        <w:tc>
          <w:tcPr>
            <w:tcW w:w="1097" w:type="dxa"/>
            <w:tcBorders>
              <w:left w:val="single" w:sz="4" w:space="0" w:color="000000"/>
              <w:right w:val="single" w:sz="4" w:space="0" w:color="000000"/>
            </w:tcBorders>
          </w:tcPr>
          <w:p>
            <w:pPr>
              <w:pStyle w:val="TableParagraph"/>
              <w:spacing w:line="202" w:lineRule="exact"/>
              <w:ind w:right="9"/>
              <w:jc w:val="right"/>
              <w:rPr>
                <w:sz w:val="19"/>
              </w:rPr>
            </w:pPr>
            <w:r>
              <w:rPr>
                <w:w w:val="110"/>
                <w:sz w:val="19"/>
              </w:rPr>
              <w:t>78,414</w:t>
            </w:r>
          </w:p>
        </w:tc>
        <w:tc>
          <w:tcPr>
            <w:tcW w:w="1081" w:type="dxa"/>
            <w:tcBorders>
              <w:left w:val="single" w:sz="4" w:space="0" w:color="000000"/>
            </w:tcBorders>
          </w:tcPr>
          <w:p>
            <w:pPr>
              <w:pStyle w:val="TableParagraph"/>
              <w:spacing w:line="209" w:lineRule="exact"/>
              <w:ind w:right="114"/>
              <w:jc w:val="right"/>
              <w:rPr>
                <w:sz w:val="19"/>
              </w:rPr>
            </w:pPr>
            <w:r>
              <w:rPr>
                <w:w w:val="110"/>
                <w:sz w:val="19"/>
              </w:rPr>
              <w:t>41, 844j</w:t>
            </w:r>
          </w:p>
        </w:tc>
        <w:tc>
          <w:tcPr>
            <w:tcW w:w="731" w:type="dxa"/>
            <w:tcBorders>
              <w:right w:val="single" w:sz="4" w:space="0" w:color="000000"/>
            </w:tcBorders>
          </w:tcPr>
          <w:p>
            <w:pPr>
              <w:pStyle w:val="TableParagraph"/>
              <w:spacing w:line="209" w:lineRule="exact"/>
              <w:ind w:left="114"/>
              <w:rPr>
                <w:sz w:val="19"/>
              </w:rPr>
            </w:pPr>
            <w:r>
              <w:rPr>
                <w:w w:val="115"/>
                <w:sz w:val="19"/>
              </w:rPr>
              <w:t>36,570</w:t>
            </w:r>
          </w:p>
        </w:tc>
        <w:tc>
          <w:tcPr>
            <w:tcW w:w="1246" w:type="dxa"/>
            <w:tcBorders>
              <w:left w:val="single" w:sz="4" w:space="0" w:color="000000"/>
            </w:tcBorders>
          </w:tcPr>
          <w:p>
            <w:pPr>
              <w:pStyle w:val="TableParagraph"/>
              <w:spacing w:line="209" w:lineRule="exact"/>
              <w:ind w:right="77"/>
              <w:jc w:val="right"/>
              <w:rPr>
                <w:sz w:val="19"/>
              </w:rPr>
            </w:pPr>
            <w:r>
              <w:rPr>
                <w:w w:val="120"/>
                <w:sz w:val="19"/>
              </w:rPr>
              <w:t>-12,000:</w:t>
            </w:r>
          </w:p>
        </w:tc>
        <w:tc>
          <w:tcPr>
            <w:tcW w:w="539" w:type="dxa"/>
          </w:tcPr>
          <w:p>
            <w:pPr>
              <w:pStyle w:val="TableParagraph"/>
              <w:spacing w:line="209" w:lineRule="exact"/>
              <w:ind w:right="31"/>
              <w:jc w:val="right"/>
              <w:rPr>
                <w:sz w:val="19"/>
              </w:rPr>
            </w:pPr>
            <w:r>
              <w:rPr>
                <w:w w:val="120"/>
                <w:sz w:val="19"/>
              </w:rPr>
              <w:t>-0.</w:t>
            </w:r>
          </w:p>
        </w:tc>
        <w:tc>
          <w:tcPr>
            <w:tcW w:w="250" w:type="dxa"/>
            <w:tcBorders>
              <w:right w:val="single" w:sz="4" w:space="0" w:color="000000"/>
            </w:tcBorders>
          </w:tcPr>
          <w:p>
            <w:pPr>
              <w:pStyle w:val="TableParagraph"/>
              <w:spacing w:line="209" w:lineRule="exact"/>
              <w:ind w:left="30"/>
              <w:rPr>
                <w:sz w:val="19"/>
              </w:rPr>
            </w:pPr>
            <w:r>
              <w:rPr>
                <w:w w:val="105"/>
                <w:sz w:val="19"/>
              </w:rPr>
              <w:t>78</w:t>
            </w:r>
          </w:p>
        </w:tc>
      </w:tr>
      <w:tr>
        <w:trPr>
          <w:trHeight w:val="288" w:hRule="atLeast"/>
        </w:trPr>
        <w:tc>
          <w:tcPr>
            <w:tcW w:w="763" w:type="dxa"/>
            <w:tcBorders>
              <w:left w:val="single" w:sz="4" w:space="0" w:color="000000"/>
            </w:tcBorders>
          </w:tcPr>
          <w:p>
            <w:pPr>
              <w:pStyle w:val="TableParagraph"/>
              <w:spacing w:line="216" w:lineRule="exact"/>
              <w:ind w:right="28"/>
              <w:jc w:val="right"/>
              <w:rPr>
                <w:sz w:val="19"/>
              </w:rPr>
            </w:pPr>
            <w:r>
              <w:rPr>
                <w:w w:val="107"/>
                <w:sz w:val="19"/>
              </w:rPr>
              <w:t>6</w:t>
            </w:r>
          </w:p>
        </w:tc>
        <w:tc>
          <w:tcPr>
            <w:tcW w:w="195" w:type="dxa"/>
          </w:tcPr>
          <w:p>
            <w:pPr>
              <w:pStyle w:val="TableParagraph"/>
              <w:spacing w:line="216" w:lineRule="exact"/>
              <w:ind w:right="27"/>
              <w:jc w:val="right"/>
              <w:rPr>
                <w:sz w:val="19"/>
              </w:rPr>
            </w:pPr>
            <w:r>
              <w:rPr>
                <w:w w:val="107"/>
                <w:sz w:val="19"/>
              </w:rPr>
              <w:t>0</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16" w:lineRule="exact"/>
              <w:ind w:right="10"/>
              <w:jc w:val="right"/>
              <w:rPr>
                <w:sz w:val="19"/>
              </w:rPr>
            </w:pPr>
            <w:r>
              <w:rPr>
                <w:w w:val="110"/>
                <w:sz w:val="19"/>
              </w:rPr>
              <w:t>65,855</w:t>
            </w:r>
          </w:p>
        </w:tc>
        <w:tc>
          <w:tcPr>
            <w:tcW w:w="1069" w:type="dxa"/>
            <w:tcBorders>
              <w:left w:val="single" w:sz="4" w:space="0" w:color="000000"/>
            </w:tcBorders>
          </w:tcPr>
          <w:p>
            <w:pPr>
              <w:pStyle w:val="TableParagraph"/>
              <w:spacing w:line="216" w:lineRule="exact"/>
              <w:ind w:left="273"/>
              <w:rPr>
                <w:sz w:val="19"/>
              </w:rPr>
            </w:pPr>
            <w:r>
              <w:rPr>
                <w:w w:val="115"/>
                <w:sz w:val="19"/>
              </w:rPr>
              <w:t>35,079</w:t>
            </w:r>
          </w:p>
        </w:tc>
        <w:tc>
          <w:tcPr>
            <w:tcW w:w="721" w:type="dxa"/>
            <w:tcBorders>
              <w:right w:val="single" w:sz="4" w:space="0" w:color="000000"/>
            </w:tcBorders>
          </w:tcPr>
          <w:p>
            <w:pPr>
              <w:pStyle w:val="TableParagraph"/>
              <w:spacing w:line="216" w:lineRule="exact"/>
              <w:ind w:left="118"/>
              <w:rPr>
                <w:sz w:val="19"/>
              </w:rPr>
            </w:pPr>
            <w:r>
              <w:rPr>
                <w:w w:val="105"/>
                <w:sz w:val="19"/>
              </w:rPr>
              <w:t>30,</w:t>
            </w:r>
            <w:r>
              <w:rPr>
                <w:spacing w:val="-12"/>
                <w:w w:val="105"/>
                <w:sz w:val="19"/>
              </w:rPr>
              <w:t> </w:t>
            </w:r>
            <w:r>
              <w:rPr>
                <w:w w:val="105"/>
                <w:sz w:val="19"/>
              </w:rPr>
              <w:t>776</w:t>
            </w:r>
          </w:p>
        </w:tc>
        <w:tc>
          <w:tcPr>
            <w:tcW w:w="1097" w:type="dxa"/>
            <w:tcBorders>
              <w:left w:val="single" w:sz="4" w:space="0" w:color="000000"/>
              <w:right w:val="single" w:sz="4" w:space="0" w:color="000000"/>
            </w:tcBorders>
          </w:tcPr>
          <w:p>
            <w:pPr>
              <w:pStyle w:val="TableParagraph"/>
              <w:spacing w:line="209" w:lineRule="exact"/>
              <w:ind w:right="20"/>
              <w:jc w:val="right"/>
              <w:rPr>
                <w:sz w:val="19"/>
              </w:rPr>
            </w:pPr>
            <w:r>
              <w:rPr>
                <w:w w:val="110"/>
                <w:sz w:val="19"/>
              </w:rPr>
              <w:t>77,732</w:t>
            </w:r>
          </w:p>
        </w:tc>
        <w:tc>
          <w:tcPr>
            <w:tcW w:w="1081" w:type="dxa"/>
            <w:tcBorders>
              <w:left w:val="single" w:sz="4" w:space="0" w:color="000000"/>
            </w:tcBorders>
          </w:tcPr>
          <w:p>
            <w:pPr>
              <w:pStyle w:val="TableParagraph"/>
              <w:spacing w:before="4"/>
              <w:ind w:right="125"/>
              <w:jc w:val="right"/>
              <w:rPr>
                <w:sz w:val="19"/>
              </w:rPr>
            </w:pPr>
            <w:r>
              <w:rPr>
                <w:w w:val="115"/>
                <w:sz w:val="19"/>
              </w:rPr>
              <w:t>41,564.</w:t>
            </w:r>
          </w:p>
        </w:tc>
        <w:tc>
          <w:tcPr>
            <w:tcW w:w="731" w:type="dxa"/>
            <w:tcBorders>
              <w:right w:val="single" w:sz="4" w:space="0" w:color="000000"/>
            </w:tcBorders>
          </w:tcPr>
          <w:p>
            <w:pPr>
              <w:pStyle w:val="TableParagraph"/>
              <w:spacing w:before="4"/>
              <w:ind w:left="114"/>
              <w:rPr>
                <w:sz w:val="19"/>
              </w:rPr>
            </w:pPr>
            <w:r>
              <w:rPr>
                <w:w w:val="115"/>
                <w:sz w:val="19"/>
              </w:rPr>
              <w:t>36,</w:t>
            </w:r>
            <w:r>
              <w:rPr>
                <w:spacing w:val="-48"/>
                <w:w w:val="115"/>
                <w:sz w:val="19"/>
              </w:rPr>
              <w:t> </w:t>
            </w:r>
            <w:r>
              <w:rPr>
                <w:w w:val="115"/>
                <w:sz w:val="19"/>
              </w:rPr>
              <w:t>168</w:t>
            </w:r>
          </w:p>
        </w:tc>
        <w:tc>
          <w:tcPr>
            <w:tcW w:w="1246" w:type="dxa"/>
            <w:tcBorders>
              <w:left w:val="single" w:sz="4" w:space="0" w:color="000000"/>
            </w:tcBorders>
          </w:tcPr>
          <w:p>
            <w:pPr>
              <w:pStyle w:val="TableParagraph"/>
              <w:spacing w:before="4"/>
              <w:ind w:right="70"/>
              <w:jc w:val="right"/>
              <w:rPr>
                <w:sz w:val="19"/>
              </w:rPr>
            </w:pPr>
            <w:r>
              <w:rPr>
                <w:w w:val="120"/>
                <w:sz w:val="19"/>
              </w:rPr>
              <w:t>-11, 877:</w:t>
            </w:r>
          </w:p>
        </w:tc>
        <w:tc>
          <w:tcPr>
            <w:tcW w:w="539" w:type="dxa"/>
          </w:tcPr>
          <w:p>
            <w:pPr>
              <w:pStyle w:val="TableParagraph"/>
              <w:spacing w:before="12"/>
              <w:ind w:right="47"/>
              <w:jc w:val="right"/>
              <w:rPr>
                <w:sz w:val="19"/>
              </w:rPr>
            </w:pPr>
            <w:r>
              <w:rPr>
                <w:w w:val="110"/>
                <w:sz w:val="19"/>
              </w:rPr>
              <w:t>-0.</w:t>
            </w:r>
          </w:p>
        </w:tc>
        <w:tc>
          <w:tcPr>
            <w:tcW w:w="250" w:type="dxa"/>
            <w:tcBorders>
              <w:right w:val="single" w:sz="4" w:space="0" w:color="000000"/>
            </w:tcBorders>
          </w:tcPr>
          <w:p>
            <w:pPr>
              <w:pStyle w:val="TableParagraph"/>
              <w:spacing w:before="12"/>
              <w:ind w:left="30"/>
              <w:rPr>
                <w:sz w:val="19"/>
              </w:rPr>
            </w:pPr>
            <w:r>
              <w:rPr>
                <w:w w:val="105"/>
                <w:sz w:val="19"/>
              </w:rPr>
              <w:t>78</w:t>
            </w:r>
          </w:p>
        </w:tc>
      </w:tr>
      <w:tr>
        <w:trPr>
          <w:trHeight w:val="582" w:hRule="atLeast"/>
        </w:trPr>
        <w:tc>
          <w:tcPr>
            <w:tcW w:w="763" w:type="dxa"/>
            <w:tcBorders>
              <w:left w:val="single" w:sz="4" w:space="0" w:color="000000"/>
            </w:tcBorders>
          </w:tcPr>
          <w:p>
            <w:pPr>
              <w:pStyle w:val="TableParagraph"/>
              <w:spacing w:line="209" w:lineRule="exact"/>
              <w:ind w:right="28"/>
              <w:jc w:val="right"/>
              <w:rPr>
                <w:sz w:val="19"/>
              </w:rPr>
            </w:pPr>
            <w:r>
              <w:rPr>
                <w:w w:val="107"/>
                <w:sz w:val="19"/>
              </w:rPr>
              <w:t>6</w:t>
            </w:r>
          </w:p>
          <w:p>
            <w:pPr>
              <w:pStyle w:val="TableParagraph"/>
              <w:spacing w:before="70"/>
              <w:ind w:right="32"/>
              <w:jc w:val="right"/>
              <w:rPr>
                <w:sz w:val="19"/>
              </w:rPr>
            </w:pPr>
            <w:r>
              <w:rPr>
                <w:w w:val="103"/>
                <w:sz w:val="19"/>
              </w:rPr>
              <w:t>6</w:t>
            </w:r>
          </w:p>
        </w:tc>
        <w:tc>
          <w:tcPr>
            <w:tcW w:w="195" w:type="dxa"/>
          </w:tcPr>
          <w:p>
            <w:pPr>
              <w:pStyle w:val="TableParagraph"/>
              <w:spacing w:line="209" w:lineRule="exact"/>
              <w:ind w:left="70"/>
              <w:rPr>
                <w:sz w:val="19"/>
              </w:rPr>
            </w:pPr>
            <w:r>
              <w:rPr>
                <w:w w:val="85"/>
                <w:sz w:val="19"/>
              </w:rPr>
              <w:t>1</w:t>
            </w:r>
          </w:p>
          <w:p>
            <w:pPr>
              <w:pStyle w:val="TableParagraph"/>
              <w:spacing w:before="70"/>
              <w:ind w:left="73"/>
              <w:rPr>
                <w:sz w:val="19"/>
              </w:rPr>
            </w:pPr>
            <w:r>
              <w:rPr>
                <w:w w:val="103"/>
                <w:sz w:val="19"/>
              </w:rPr>
              <w:t>2</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9" w:lineRule="exact"/>
              <w:ind w:left="482"/>
              <w:rPr>
                <w:sz w:val="19"/>
              </w:rPr>
            </w:pPr>
            <w:r>
              <w:rPr>
                <w:w w:val="105"/>
                <w:sz w:val="19"/>
              </w:rPr>
              <w:t>64,</w:t>
            </w:r>
            <w:r>
              <w:rPr>
                <w:spacing w:val="-9"/>
                <w:w w:val="105"/>
                <w:sz w:val="19"/>
              </w:rPr>
              <w:t> </w:t>
            </w:r>
            <w:r>
              <w:rPr>
                <w:w w:val="105"/>
                <w:sz w:val="19"/>
              </w:rPr>
              <w:t>197</w:t>
            </w:r>
          </w:p>
          <w:p>
            <w:pPr>
              <w:pStyle w:val="TableParagraph"/>
              <w:spacing w:before="70"/>
              <w:ind w:left="482"/>
              <w:rPr>
                <w:sz w:val="19"/>
              </w:rPr>
            </w:pPr>
            <w:r>
              <w:rPr>
                <w:w w:val="110"/>
                <w:sz w:val="19"/>
              </w:rPr>
              <w:t>62,382</w:t>
            </w:r>
          </w:p>
        </w:tc>
        <w:tc>
          <w:tcPr>
            <w:tcW w:w="1069" w:type="dxa"/>
            <w:tcBorders>
              <w:left w:val="single" w:sz="4" w:space="0" w:color="000000"/>
            </w:tcBorders>
          </w:tcPr>
          <w:p>
            <w:pPr>
              <w:pStyle w:val="TableParagraph"/>
              <w:spacing w:line="216" w:lineRule="exact"/>
              <w:ind w:left="273"/>
              <w:rPr>
                <w:sz w:val="19"/>
              </w:rPr>
            </w:pPr>
            <w:r>
              <w:rPr>
                <w:w w:val="115"/>
                <w:sz w:val="19"/>
              </w:rPr>
              <w:t>34,340</w:t>
            </w:r>
          </w:p>
          <w:p>
            <w:pPr>
              <w:pStyle w:val="TableParagraph"/>
              <w:spacing w:before="20"/>
              <w:ind w:left="273"/>
              <w:rPr>
                <w:rFonts w:ascii="Arial"/>
                <w:sz w:val="25"/>
              </w:rPr>
            </w:pPr>
            <w:r>
              <w:rPr>
                <w:sz w:val="19"/>
              </w:rPr>
              <w:t>33,361</w:t>
            </w:r>
            <w:r>
              <w:rPr>
                <w:spacing w:val="42"/>
                <w:sz w:val="19"/>
              </w:rPr>
              <w:t> </w:t>
            </w:r>
            <w:r>
              <w:rPr>
                <w:rFonts w:ascii="Arial"/>
                <w:sz w:val="25"/>
              </w:rPr>
              <w:t>!</w:t>
            </w:r>
          </w:p>
        </w:tc>
        <w:tc>
          <w:tcPr>
            <w:tcW w:w="721" w:type="dxa"/>
            <w:tcBorders>
              <w:right w:val="single" w:sz="4" w:space="0" w:color="000000"/>
            </w:tcBorders>
          </w:tcPr>
          <w:p>
            <w:pPr>
              <w:pStyle w:val="TableParagraph"/>
              <w:spacing w:line="209" w:lineRule="exact"/>
              <w:ind w:left="122"/>
              <w:rPr>
                <w:sz w:val="19"/>
              </w:rPr>
            </w:pPr>
            <w:r>
              <w:rPr>
                <w:w w:val="110"/>
                <w:sz w:val="19"/>
              </w:rPr>
              <w:t>29,857</w:t>
            </w:r>
          </w:p>
          <w:p>
            <w:pPr>
              <w:pStyle w:val="TableParagraph"/>
              <w:spacing w:before="70"/>
              <w:ind w:left="122"/>
              <w:rPr>
                <w:sz w:val="19"/>
              </w:rPr>
            </w:pPr>
            <w:r>
              <w:rPr>
                <w:w w:val="110"/>
                <w:sz w:val="19"/>
              </w:rPr>
              <w:t>29,021</w:t>
            </w:r>
          </w:p>
        </w:tc>
        <w:tc>
          <w:tcPr>
            <w:tcW w:w="1097" w:type="dxa"/>
            <w:tcBorders>
              <w:left w:val="single" w:sz="4" w:space="0" w:color="000000"/>
              <w:right w:val="single" w:sz="4" w:space="0" w:color="000000"/>
            </w:tcBorders>
          </w:tcPr>
          <w:p>
            <w:pPr>
              <w:pStyle w:val="TableParagraph"/>
              <w:spacing w:line="209" w:lineRule="exact"/>
              <w:ind w:left="483"/>
              <w:rPr>
                <w:sz w:val="19"/>
              </w:rPr>
            </w:pPr>
            <w:r>
              <w:rPr>
                <w:w w:val="110"/>
                <w:sz w:val="19"/>
              </w:rPr>
              <w:t>77,376</w:t>
            </w:r>
          </w:p>
          <w:p>
            <w:pPr>
              <w:pStyle w:val="TableParagraph"/>
              <w:spacing w:before="70"/>
              <w:ind w:left="483"/>
              <w:rPr>
                <w:sz w:val="19"/>
              </w:rPr>
            </w:pPr>
            <w:r>
              <w:rPr>
                <w:w w:val="115"/>
                <w:sz w:val="19"/>
              </w:rPr>
              <w:t>74,863</w:t>
            </w:r>
          </w:p>
        </w:tc>
        <w:tc>
          <w:tcPr>
            <w:tcW w:w="1081" w:type="dxa"/>
            <w:tcBorders>
              <w:left w:val="single" w:sz="4" w:space="0" w:color="000000"/>
            </w:tcBorders>
          </w:tcPr>
          <w:p>
            <w:pPr>
              <w:pStyle w:val="TableParagraph"/>
              <w:spacing w:before="4"/>
              <w:ind w:left="285"/>
              <w:rPr>
                <w:sz w:val="19"/>
              </w:rPr>
            </w:pPr>
            <w:r>
              <w:rPr>
                <w:w w:val="120"/>
                <w:sz w:val="19"/>
              </w:rPr>
              <w:t>41,651.</w:t>
            </w:r>
          </w:p>
          <w:p>
            <w:pPr>
              <w:pStyle w:val="TableParagraph"/>
              <w:spacing w:before="70"/>
              <w:ind w:left="287"/>
              <w:rPr>
                <w:rFonts w:ascii="Arial"/>
                <w:sz w:val="10"/>
              </w:rPr>
            </w:pPr>
            <w:r>
              <w:rPr>
                <w:sz w:val="19"/>
              </w:rPr>
              <w:t>39,521 </w:t>
            </w:r>
            <w:r>
              <w:rPr>
                <w:spacing w:val="3"/>
                <w:sz w:val="19"/>
              </w:rPr>
              <w:t> </w:t>
            </w:r>
            <w:r>
              <w:rPr>
                <w:rFonts w:ascii="Arial"/>
                <w:sz w:val="10"/>
              </w:rPr>
              <w:t>1</w:t>
            </w:r>
          </w:p>
        </w:tc>
        <w:tc>
          <w:tcPr>
            <w:tcW w:w="731" w:type="dxa"/>
            <w:tcBorders>
              <w:right w:val="single" w:sz="4" w:space="0" w:color="000000"/>
            </w:tcBorders>
          </w:tcPr>
          <w:p>
            <w:pPr>
              <w:pStyle w:val="TableParagraph"/>
              <w:spacing w:line="216" w:lineRule="exact"/>
              <w:ind w:left="114"/>
              <w:rPr>
                <w:sz w:val="19"/>
              </w:rPr>
            </w:pPr>
            <w:r>
              <w:rPr>
                <w:w w:val="110"/>
                <w:sz w:val="19"/>
              </w:rPr>
              <w:t>35,</w:t>
            </w:r>
            <w:r>
              <w:rPr>
                <w:spacing w:val="-27"/>
                <w:w w:val="110"/>
                <w:sz w:val="19"/>
              </w:rPr>
              <w:t> </w:t>
            </w:r>
            <w:r>
              <w:rPr>
                <w:w w:val="110"/>
                <w:sz w:val="19"/>
              </w:rPr>
              <w:t>715</w:t>
            </w:r>
          </w:p>
          <w:p>
            <w:pPr>
              <w:pStyle w:val="TableParagraph"/>
              <w:spacing w:before="70"/>
              <w:ind w:left="121"/>
              <w:rPr>
                <w:sz w:val="19"/>
              </w:rPr>
            </w:pPr>
            <w:r>
              <w:rPr>
                <w:w w:val="110"/>
                <w:sz w:val="19"/>
              </w:rPr>
              <w:t>35,342</w:t>
            </w:r>
          </w:p>
        </w:tc>
        <w:tc>
          <w:tcPr>
            <w:tcW w:w="1246" w:type="dxa"/>
            <w:tcBorders>
              <w:left w:val="single" w:sz="4" w:space="0" w:color="000000"/>
            </w:tcBorders>
          </w:tcPr>
          <w:p>
            <w:pPr>
              <w:pStyle w:val="TableParagraph"/>
              <w:spacing w:line="197" w:lineRule="exact" w:before="4"/>
              <w:ind w:left="381"/>
              <w:rPr>
                <w:sz w:val="19"/>
              </w:rPr>
            </w:pPr>
            <w:r>
              <w:rPr>
                <w:w w:val="120"/>
                <w:sz w:val="19"/>
              </w:rPr>
              <w:t>-13,</w:t>
            </w:r>
            <w:r>
              <w:rPr>
                <w:spacing w:val="-37"/>
                <w:w w:val="120"/>
                <w:sz w:val="19"/>
              </w:rPr>
              <w:t> </w:t>
            </w:r>
            <w:r>
              <w:rPr>
                <w:w w:val="120"/>
                <w:sz w:val="19"/>
              </w:rPr>
              <w:t>179:</w:t>
            </w:r>
          </w:p>
          <w:p>
            <w:pPr>
              <w:pStyle w:val="TableParagraph"/>
              <w:spacing w:line="335" w:lineRule="exact"/>
              <w:ind w:left="381"/>
              <w:rPr>
                <w:rFonts w:ascii="Arial"/>
                <w:sz w:val="31"/>
              </w:rPr>
            </w:pPr>
            <w:r>
              <w:rPr>
                <w:w w:val="105"/>
                <w:sz w:val="19"/>
              </w:rPr>
              <w:t>-12, 4s1</w:t>
            </w:r>
            <w:r>
              <w:rPr>
                <w:spacing w:val="20"/>
                <w:w w:val="105"/>
                <w:sz w:val="19"/>
              </w:rPr>
              <w:t> </w:t>
            </w:r>
            <w:r>
              <w:rPr>
                <w:rFonts w:ascii="Arial"/>
                <w:sz w:val="31"/>
              </w:rPr>
              <w:t>i</w:t>
            </w:r>
          </w:p>
        </w:tc>
        <w:tc>
          <w:tcPr>
            <w:tcW w:w="539" w:type="dxa"/>
          </w:tcPr>
          <w:p>
            <w:pPr>
              <w:pStyle w:val="TableParagraph"/>
              <w:spacing w:before="4"/>
              <w:ind w:left="258"/>
              <w:rPr>
                <w:sz w:val="19"/>
              </w:rPr>
            </w:pPr>
            <w:r>
              <w:rPr>
                <w:w w:val="115"/>
                <w:sz w:val="19"/>
              </w:rPr>
              <w:t>-0.</w:t>
            </w:r>
          </w:p>
          <w:p>
            <w:pPr>
              <w:pStyle w:val="TableParagraph"/>
              <w:spacing w:before="70"/>
              <w:ind w:left="258"/>
              <w:rPr>
                <w:sz w:val="19"/>
              </w:rPr>
            </w:pPr>
            <w:r>
              <w:rPr>
                <w:w w:val="85"/>
                <w:sz w:val="19"/>
              </w:rPr>
              <w:t>-0.</w:t>
            </w:r>
          </w:p>
        </w:tc>
        <w:tc>
          <w:tcPr>
            <w:tcW w:w="250" w:type="dxa"/>
            <w:tcBorders>
              <w:right w:val="single" w:sz="4" w:space="0" w:color="000000"/>
            </w:tcBorders>
          </w:tcPr>
          <w:p>
            <w:pPr>
              <w:pStyle w:val="TableParagraph"/>
              <w:spacing w:before="4"/>
              <w:ind w:left="33"/>
              <w:rPr>
                <w:sz w:val="19"/>
              </w:rPr>
            </w:pPr>
            <w:r>
              <w:rPr>
                <w:w w:val="105"/>
                <w:sz w:val="19"/>
              </w:rPr>
              <w:t>86</w:t>
            </w:r>
          </w:p>
          <w:p>
            <w:pPr>
              <w:pStyle w:val="TableParagraph"/>
              <w:spacing w:before="70"/>
              <w:ind w:left="33"/>
              <w:rPr>
                <w:sz w:val="19"/>
              </w:rPr>
            </w:pPr>
            <w:r>
              <w:rPr>
                <w:w w:val="105"/>
                <w:sz w:val="19"/>
              </w:rPr>
              <w:t>82</w:t>
            </w:r>
          </w:p>
        </w:tc>
      </w:tr>
      <w:tr>
        <w:trPr>
          <w:trHeight w:val="264" w:hRule="atLeast"/>
        </w:trPr>
        <w:tc>
          <w:tcPr>
            <w:tcW w:w="763" w:type="dxa"/>
            <w:tcBorders>
              <w:left w:val="single" w:sz="4" w:space="0" w:color="000000"/>
            </w:tcBorders>
          </w:tcPr>
          <w:p>
            <w:pPr>
              <w:pStyle w:val="TableParagraph"/>
              <w:spacing w:line="204" w:lineRule="exact"/>
              <w:ind w:right="32"/>
              <w:jc w:val="right"/>
              <w:rPr>
                <w:sz w:val="19"/>
              </w:rPr>
            </w:pPr>
            <w:r>
              <w:rPr>
                <w:w w:val="103"/>
                <w:sz w:val="19"/>
              </w:rPr>
              <w:t>6</w:t>
            </w:r>
          </w:p>
        </w:tc>
        <w:tc>
          <w:tcPr>
            <w:tcW w:w="195" w:type="dxa"/>
          </w:tcPr>
          <w:p>
            <w:pPr>
              <w:pStyle w:val="TableParagraph"/>
              <w:spacing w:line="204" w:lineRule="exact"/>
              <w:ind w:right="24"/>
              <w:jc w:val="right"/>
              <w:rPr>
                <w:sz w:val="19"/>
              </w:rPr>
            </w:pPr>
            <w:r>
              <w:rPr>
                <w:w w:val="103"/>
                <w:sz w:val="19"/>
              </w:rPr>
              <w:t>3</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196" w:lineRule="exact"/>
              <w:ind w:right="10"/>
              <w:jc w:val="right"/>
              <w:rPr>
                <w:sz w:val="19"/>
              </w:rPr>
            </w:pPr>
            <w:r>
              <w:rPr>
                <w:w w:val="110"/>
                <w:sz w:val="19"/>
              </w:rPr>
              <w:t>62,549</w:t>
            </w:r>
          </w:p>
        </w:tc>
        <w:tc>
          <w:tcPr>
            <w:tcW w:w="1069" w:type="dxa"/>
            <w:tcBorders>
              <w:left w:val="single" w:sz="4" w:space="0" w:color="000000"/>
            </w:tcBorders>
          </w:tcPr>
          <w:p>
            <w:pPr>
              <w:pStyle w:val="TableParagraph"/>
              <w:spacing w:line="204" w:lineRule="exact"/>
              <w:ind w:right="107"/>
              <w:jc w:val="right"/>
              <w:rPr>
                <w:sz w:val="19"/>
              </w:rPr>
            </w:pPr>
            <w:r>
              <w:rPr>
                <w:w w:val="115"/>
                <w:sz w:val="19"/>
              </w:rPr>
              <w:t>33,593:</w:t>
            </w:r>
          </w:p>
        </w:tc>
        <w:tc>
          <w:tcPr>
            <w:tcW w:w="721" w:type="dxa"/>
            <w:tcBorders>
              <w:right w:val="single" w:sz="4" w:space="0" w:color="000000"/>
            </w:tcBorders>
          </w:tcPr>
          <w:p>
            <w:pPr>
              <w:pStyle w:val="TableParagraph"/>
              <w:spacing w:line="196" w:lineRule="exact"/>
              <w:ind w:left="122"/>
              <w:rPr>
                <w:sz w:val="19"/>
              </w:rPr>
            </w:pPr>
            <w:r>
              <w:rPr>
                <w:w w:val="105"/>
                <w:sz w:val="19"/>
              </w:rPr>
              <w:t>28,</w:t>
            </w:r>
            <w:r>
              <w:rPr>
                <w:spacing w:val="-15"/>
                <w:w w:val="105"/>
                <w:sz w:val="19"/>
              </w:rPr>
              <w:t> </w:t>
            </w:r>
            <w:r>
              <w:rPr>
                <w:w w:val="105"/>
                <w:sz w:val="19"/>
              </w:rPr>
              <w:t>956</w:t>
            </w:r>
          </w:p>
        </w:tc>
        <w:tc>
          <w:tcPr>
            <w:tcW w:w="1097" w:type="dxa"/>
            <w:tcBorders>
              <w:left w:val="single" w:sz="4" w:space="0" w:color="000000"/>
              <w:right w:val="single" w:sz="4" w:space="0" w:color="000000"/>
            </w:tcBorders>
          </w:tcPr>
          <w:p>
            <w:pPr>
              <w:pStyle w:val="TableParagraph"/>
              <w:spacing w:line="196" w:lineRule="exact"/>
              <w:ind w:right="9"/>
              <w:jc w:val="right"/>
              <w:rPr>
                <w:sz w:val="19"/>
              </w:rPr>
            </w:pPr>
            <w:r>
              <w:rPr>
                <w:w w:val="110"/>
                <w:sz w:val="19"/>
              </w:rPr>
              <w:t>74,469</w:t>
            </w:r>
          </w:p>
        </w:tc>
        <w:tc>
          <w:tcPr>
            <w:tcW w:w="1081" w:type="dxa"/>
            <w:tcBorders>
              <w:left w:val="single" w:sz="4" w:space="0" w:color="000000"/>
            </w:tcBorders>
          </w:tcPr>
          <w:p>
            <w:pPr>
              <w:pStyle w:val="TableParagraph"/>
              <w:spacing w:line="204" w:lineRule="exact"/>
              <w:ind w:right="105"/>
              <w:jc w:val="right"/>
              <w:rPr>
                <w:sz w:val="19"/>
              </w:rPr>
            </w:pPr>
            <w:r>
              <w:rPr>
                <w:w w:val="105"/>
                <w:sz w:val="19"/>
              </w:rPr>
              <w:t>40,031 :</w:t>
            </w:r>
          </w:p>
        </w:tc>
        <w:tc>
          <w:tcPr>
            <w:tcW w:w="731" w:type="dxa"/>
            <w:tcBorders>
              <w:right w:val="single" w:sz="4" w:space="0" w:color="000000"/>
            </w:tcBorders>
          </w:tcPr>
          <w:p>
            <w:pPr>
              <w:pStyle w:val="TableParagraph"/>
              <w:spacing w:line="204" w:lineRule="exact"/>
              <w:ind w:left="121"/>
              <w:rPr>
                <w:sz w:val="19"/>
              </w:rPr>
            </w:pPr>
            <w:r>
              <w:rPr>
                <w:w w:val="115"/>
                <w:sz w:val="19"/>
              </w:rPr>
              <w:t>34,438</w:t>
            </w:r>
          </w:p>
        </w:tc>
        <w:tc>
          <w:tcPr>
            <w:tcW w:w="1246" w:type="dxa"/>
            <w:tcBorders>
              <w:left w:val="single" w:sz="4" w:space="0" w:color="000000"/>
            </w:tcBorders>
          </w:tcPr>
          <w:p>
            <w:pPr>
              <w:pStyle w:val="TableParagraph"/>
              <w:spacing w:line="204" w:lineRule="exact"/>
              <w:ind w:right="154"/>
              <w:jc w:val="right"/>
              <w:rPr>
                <w:sz w:val="19"/>
              </w:rPr>
            </w:pPr>
            <w:r>
              <w:rPr>
                <w:w w:val="115"/>
                <w:sz w:val="19"/>
              </w:rPr>
              <w:t>-11, 920</w:t>
            </w:r>
          </w:p>
        </w:tc>
        <w:tc>
          <w:tcPr>
            <w:tcW w:w="539" w:type="dxa"/>
          </w:tcPr>
          <w:p>
            <w:pPr>
              <w:pStyle w:val="TableParagraph"/>
              <w:spacing w:line="211" w:lineRule="exact"/>
              <w:ind w:right="67"/>
              <w:jc w:val="right"/>
              <w:rPr>
                <w:sz w:val="19"/>
              </w:rPr>
            </w:pPr>
            <w:r>
              <w:rPr>
                <w:sz w:val="19"/>
              </w:rPr>
              <w:t>-0.</w:t>
            </w:r>
          </w:p>
        </w:tc>
        <w:tc>
          <w:tcPr>
            <w:tcW w:w="250" w:type="dxa"/>
            <w:tcBorders>
              <w:right w:val="single" w:sz="4" w:space="0" w:color="000000"/>
            </w:tcBorders>
          </w:tcPr>
          <w:p>
            <w:pPr>
              <w:pStyle w:val="TableParagraph"/>
              <w:spacing w:line="211" w:lineRule="exact"/>
              <w:ind w:left="38"/>
              <w:rPr>
                <w:sz w:val="19"/>
              </w:rPr>
            </w:pPr>
            <w:r>
              <w:rPr>
                <w:w w:val="105"/>
                <w:sz w:val="19"/>
              </w:rPr>
              <w:t>79</w:t>
            </w:r>
          </w:p>
        </w:tc>
      </w:tr>
      <w:tr>
        <w:trPr>
          <w:trHeight w:val="593" w:hRule="atLeast"/>
        </w:trPr>
        <w:tc>
          <w:tcPr>
            <w:tcW w:w="763" w:type="dxa"/>
            <w:tcBorders>
              <w:left w:val="single" w:sz="4" w:space="0" w:color="000000"/>
            </w:tcBorders>
          </w:tcPr>
          <w:p>
            <w:pPr>
              <w:pStyle w:val="TableParagraph"/>
              <w:spacing w:line="235" w:lineRule="exact"/>
              <w:ind w:left="180"/>
              <w:rPr>
                <w:rFonts w:ascii="Arial Unicode MS" w:eastAsia="Arial Unicode MS" w:hint="eastAsia"/>
                <w:sz w:val="18"/>
              </w:rPr>
            </w:pPr>
            <w:r>
              <w:rPr>
                <w:rFonts w:ascii="Arial Unicode MS" w:eastAsia="Arial Unicode MS" w:hint="eastAsia"/>
                <w:w w:val="110"/>
                <w:sz w:val="18"/>
              </w:rPr>
              <w:t>平成</w:t>
            </w:r>
          </w:p>
        </w:tc>
        <w:tc>
          <w:tcPr>
            <w:tcW w:w="195" w:type="dxa"/>
          </w:tcPr>
          <w:p>
            <w:pPr>
              <w:pStyle w:val="TableParagraph"/>
              <w:spacing w:before="54"/>
              <w:ind w:left="31"/>
              <w:rPr>
                <w:rFonts w:ascii="Arial Unicode MS" w:eastAsia="Arial Unicode MS" w:hint="eastAsia"/>
                <w:sz w:val="13"/>
              </w:rPr>
            </w:pPr>
            <w:r>
              <w:rPr>
                <w:rFonts w:ascii="Arial Unicode MS" w:eastAsia="Arial Unicode MS" w:hint="eastAsia"/>
                <w:w w:val="109"/>
                <w:sz w:val="13"/>
              </w:rPr>
              <w:t>元</w:t>
            </w:r>
          </w:p>
          <w:p>
            <w:pPr>
              <w:pStyle w:val="TableParagraph"/>
              <w:spacing w:before="62"/>
              <w:ind w:left="73"/>
              <w:rPr>
                <w:sz w:val="19"/>
              </w:rPr>
            </w:pPr>
            <w:r>
              <w:rPr>
                <w:w w:val="109"/>
                <w:sz w:val="19"/>
              </w:rPr>
              <w:t>2</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before="1"/>
              <w:ind w:left="482"/>
              <w:rPr>
                <w:sz w:val="19"/>
              </w:rPr>
            </w:pPr>
            <w:r>
              <w:rPr>
                <w:w w:val="110"/>
                <w:sz w:val="19"/>
              </w:rPr>
              <w:t>61,087</w:t>
            </w:r>
          </w:p>
          <w:p>
            <w:pPr>
              <w:pStyle w:val="TableParagraph"/>
              <w:spacing w:before="63"/>
              <w:ind w:left="482"/>
              <w:rPr>
                <w:sz w:val="19"/>
              </w:rPr>
            </w:pPr>
            <w:r>
              <w:rPr>
                <w:w w:val="110"/>
                <w:sz w:val="19"/>
              </w:rPr>
              <w:t>62,566</w:t>
            </w:r>
          </w:p>
        </w:tc>
        <w:tc>
          <w:tcPr>
            <w:tcW w:w="1069" w:type="dxa"/>
            <w:tcBorders>
              <w:left w:val="single" w:sz="4" w:space="0" w:color="000000"/>
            </w:tcBorders>
          </w:tcPr>
          <w:p>
            <w:pPr>
              <w:pStyle w:val="TableParagraph"/>
              <w:spacing w:before="9"/>
              <w:ind w:left="280"/>
              <w:rPr>
                <w:sz w:val="19"/>
              </w:rPr>
            </w:pPr>
            <w:r>
              <w:rPr>
                <w:w w:val="110"/>
                <w:sz w:val="19"/>
              </w:rPr>
              <w:t>32,981</w:t>
            </w:r>
            <w:r>
              <w:rPr>
                <w:spacing w:val="-6"/>
                <w:w w:val="110"/>
                <w:sz w:val="19"/>
              </w:rPr>
              <w:t> </w:t>
            </w:r>
            <w:r>
              <w:rPr>
                <w:w w:val="110"/>
                <w:sz w:val="19"/>
              </w:rPr>
              <w:t>:</w:t>
            </w:r>
          </w:p>
          <w:p>
            <w:pPr>
              <w:pStyle w:val="TableParagraph"/>
              <w:spacing w:before="55"/>
              <w:ind w:left="280"/>
              <w:rPr>
                <w:sz w:val="19"/>
              </w:rPr>
            </w:pPr>
            <w:r>
              <w:rPr>
                <w:w w:val="115"/>
                <w:sz w:val="19"/>
              </w:rPr>
              <w:t>33,204:</w:t>
            </w:r>
          </w:p>
        </w:tc>
        <w:tc>
          <w:tcPr>
            <w:tcW w:w="721" w:type="dxa"/>
            <w:tcBorders>
              <w:right w:val="single" w:sz="4" w:space="0" w:color="000000"/>
            </w:tcBorders>
          </w:tcPr>
          <w:p>
            <w:pPr>
              <w:pStyle w:val="TableParagraph"/>
              <w:spacing w:before="1"/>
              <w:ind w:left="122"/>
              <w:rPr>
                <w:sz w:val="19"/>
              </w:rPr>
            </w:pPr>
            <w:r>
              <w:rPr>
                <w:w w:val="110"/>
                <w:sz w:val="19"/>
              </w:rPr>
              <w:t>28,106</w:t>
            </w:r>
          </w:p>
          <w:p>
            <w:pPr>
              <w:pStyle w:val="TableParagraph"/>
              <w:spacing w:before="63"/>
              <w:ind w:left="122"/>
              <w:rPr>
                <w:sz w:val="19"/>
              </w:rPr>
            </w:pPr>
            <w:r>
              <w:rPr>
                <w:w w:val="110"/>
                <w:sz w:val="19"/>
              </w:rPr>
              <w:t>29,362</w:t>
            </w:r>
          </w:p>
        </w:tc>
        <w:tc>
          <w:tcPr>
            <w:tcW w:w="1097" w:type="dxa"/>
            <w:tcBorders>
              <w:left w:val="single" w:sz="4" w:space="0" w:color="000000"/>
              <w:right w:val="single" w:sz="4" w:space="0" w:color="000000"/>
            </w:tcBorders>
          </w:tcPr>
          <w:p>
            <w:pPr>
              <w:pStyle w:val="TableParagraph"/>
              <w:spacing w:before="1"/>
              <w:ind w:left="483"/>
              <w:rPr>
                <w:sz w:val="19"/>
              </w:rPr>
            </w:pPr>
            <w:r>
              <w:rPr>
                <w:w w:val="115"/>
                <w:sz w:val="19"/>
              </w:rPr>
              <w:t>72,988</w:t>
            </w:r>
          </w:p>
          <w:p>
            <w:pPr>
              <w:pStyle w:val="TableParagraph"/>
              <w:spacing w:before="63"/>
              <w:ind w:left="490"/>
              <w:rPr>
                <w:sz w:val="19"/>
              </w:rPr>
            </w:pPr>
            <w:r>
              <w:rPr>
                <w:w w:val="110"/>
                <w:sz w:val="19"/>
              </w:rPr>
              <w:t>72,893</w:t>
            </w:r>
          </w:p>
        </w:tc>
        <w:tc>
          <w:tcPr>
            <w:tcW w:w="1081" w:type="dxa"/>
            <w:tcBorders>
              <w:left w:val="single" w:sz="4" w:space="0" w:color="000000"/>
            </w:tcBorders>
          </w:tcPr>
          <w:p>
            <w:pPr>
              <w:pStyle w:val="TableParagraph"/>
              <w:spacing w:line="197" w:lineRule="exact" w:before="16"/>
              <w:ind w:left="287"/>
              <w:rPr>
                <w:sz w:val="19"/>
              </w:rPr>
            </w:pPr>
            <w:r>
              <w:rPr>
                <w:w w:val="110"/>
                <w:sz w:val="19"/>
              </w:rPr>
              <w:t>39,681</w:t>
            </w:r>
            <w:r>
              <w:rPr>
                <w:spacing w:val="-6"/>
                <w:w w:val="110"/>
                <w:sz w:val="19"/>
              </w:rPr>
              <w:t> </w:t>
            </w:r>
            <w:r>
              <w:rPr>
                <w:w w:val="110"/>
                <w:sz w:val="19"/>
              </w:rPr>
              <w:t>:</w:t>
            </w:r>
          </w:p>
          <w:p>
            <w:pPr>
              <w:pStyle w:val="TableParagraph"/>
              <w:spacing w:line="335" w:lineRule="exact"/>
              <w:ind w:left="287"/>
              <w:rPr>
                <w:rFonts w:ascii="Arial"/>
                <w:sz w:val="31"/>
              </w:rPr>
            </w:pPr>
            <w:r>
              <w:rPr>
                <w:sz w:val="19"/>
              </w:rPr>
              <w:t>39,411</w:t>
            </w:r>
            <w:r>
              <w:rPr>
                <w:spacing w:val="36"/>
                <w:sz w:val="19"/>
              </w:rPr>
              <w:t> </w:t>
            </w:r>
            <w:r>
              <w:rPr>
                <w:rFonts w:ascii="Arial"/>
                <w:sz w:val="31"/>
              </w:rPr>
              <w:t>i</w:t>
            </w:r>
          </w:p>
        </w:tc>
        <w:tc>
          <w:tcPr>
            <w:tcW w:w="731" w:type="dxa"/>
            <w:tcBorders>
              <w:right w:val="single" w:sz="4" w:space="0" w:color="000000"/>
            </w:tcBorders>
          </w:tcPr>
          <w:p>
            <w:pPr>
              <w:pStyle w:val="TableParagraph"/>
              <w:spacing w:before="9"/>
              <w:ind w:left="121"/>
              <w:rPr>
                <w:sz w:val="19"/>
              </w:rPr>
            </w:pPr>
            <w:r>
              <w:rPr>
                <w:w w:val="110"/>
                <w:sz w:val="19"/>
              </w:rPr>
              <w:t>33,307</w:t>
            </w:r>
          </w:p>
          <w:p>
            <w:pPr>
              <w:pStyle w:val="TableParagraph"/>
              <w:spacing w:before="62"/>
              <w:ind w:left="121"/>
              <w:rPr>
                <w:sz w:val="19"/>
              </w:rPr>
            </w:pPr>
            <w:r>
              <w:rPr>
                <w:w w:val="110"/>
                <w:sz w:val="19"/>
              </w:rPr>
              <w:t>33,482</w:t>
            </w:r>
          </w:p>
        </w:tc>
        <w:tc>
          <w:tcPr>
            <w:tcW w:w="1246" w:type="dxa"/>
            <w:tcBorders>
              <w:left w:val="single" w:sz="4" w:space="0" w:color="000000"/>
            </w:tcBorders>
          </w:tcPr>
          <w:p>
            <w:pPr>
              <w:pStyle w:val="TableParagraph"/>
              <w:spacing w:before="16"/>
              <w:ind w:left="381"/>
              <w:rPr>
                <w:sz w:val="19"/>
              </w:rPr>
            </w:pPr>
            <w:r>
              <w:rPr>
                <w:w w:val="120"/>
                <w:sz w:val="19"/>
              </w:rPr>
              <w:t>-11,</w:t>
            </w:r>
            <w:r>
              <w:rPr>
                <w:spacing w:val="-33"/>
                <w:w w:val="120"/>
                <w:sz w:val="19"/>
              </w:rPr>
              <w:t> </w:t>
            </w:r>
            <w:r>
              <w:rPr>
                <w:w w:val="120"/>
                <w:sz w:val="19"/>
              </w:rPr>
              <w:t>901:</w:t>
            </w:r>
          </w:p>
          <w:p>
            <w:pPr>
              <w:pStyle w:val="TableParagraph"/>
              <w:spacing w:before="70"/>
              <w:ind w:left="381"/>
              <w:rPr>
                <w:sz w:val="19"/>
              </w:rPr>
            </w:pPr>
            <w:r>
              <w:rPr>
                <w:w w:val="125"/>
                <w:sz w:val="19"/>
              </w:rPr>
              <w:t>-10,327:</w:t>
            </w:r>
          </w:p>
        </w:tc>
        <w:tc>
          <w:tcPr>
            <w:tcW w:w="539" w:type="dxa"/>
          </w:tcPr>
          <w:p>
            <w:pPr>
              <w:pStyle w:val="TableParagraph"/>
              <w:spacing w:before="16"/>
              <w:ind w:left="258"/>
              <w:rPr>
                <w:sz w:val="19"/>
              </w:rPr>
            </w:pPr>
            <w:r>
              <w:rPr>
                <w:w w:val="110"/>
                <w:sz w:val="19"/>
              </w:rPr>
              <w:t>-0.</w:t>
            </w:r>
          </w:p>
          <w:p>
            <w:pPr>
              <w:pStyle w:val="TableParagraph"/>
              <w:spacing w:before="63"/>
              <w:ind w:left="258"/>
              <w:rPr>
                <w:sz w:val="19"/>
              </w:rPr>
            </w:pPr>
            <w:r>
              <w:rPr>
                <w:w w:val="125"/>
                <w:sz w:val="19"/>
              </w:rPr>
              <w:t>-0.</w:t>
            </w:r>
          </w:p>
        </w:tc>
        <w:tc>
          <w:tcPr>
            <w:tcW w:w="250" w:type="dxa"/>
            <w:tcBorders>
              <w:right w:val="single" w:sz="4" w:space="0" w:color="000000"/>
            </w:tcBorders>
          </w:tcPr>
          <w:p>
            <w:pPr>
              <w:pStyle w:val="TableParagraph"/>
              <w:spacing w:before="16"/>
              <w:ind w:left="38" w:right="-15"/>
              <w:rPr>
                <w:sz w:val="19"/>
              </w:rPr>
            </w:pPr>
            <w:r>
              <w:rPr>
                <w:w w:val="110"/>
                <w:sz w:val="19"/>
              </w:rPr>
              <w:t>79</w:t>
            </w:r>
          </w:p>
          <w:p>
            <w:pPr>
              <w:pStyle w:val="TableParagraph"/>
              <w:spacing w:before="63"/>
              <w:ind w:left="37"/>
              <w:rPr>
                <w:sz w:val="19"/>
              </w:rPr>
            </w:pPr>
            <w:r>
              <w:rPr>
                <w:w w:val="105"/>
                <w:sz w:val="19"/>
              </w:rPr>
              <w:t>69</w:t>
            </w:r>
          </w:p>
        </w:tc>
      </w:tr>
      <w:tr>
        <w:trPr>
          <w:trHeight w:val="272" w:hRule="atLeast"/>
        </w:trPr>
        <w:tc>
          <w:tcPr>
            <w:tcW w:w="763" w:type="dxa"/>
            <w:tcBorders>
              <w:left w:val="single" w:sz="4" w:space="0" w:color="000000"/>
            </w:tcBorders>
          </w:tcPr>
          <w:p>
            <w:pPr>
              <w:pStyle w:val="TableParagraph"/>
              <w:rPr>
                <w:sz w:val="18"/>
              </w:rPr>
            </w:pPr>
          </w:p>
        </w:tc>
        <w:tc>
          <w:tcPr>
            <w:tcW w:w="195" w:type="dxa"/>
          </w:tcPr>
          <w:p>
            <w:pPr>
              <w:pStyle w:val="TableParagraph"/>
              <w:spacing w:line="204" w:lineRule="exact"/>
              <w:ind w:right="21"/>
              <w:jc w:val="right"/>
              <w:rPr>
                <w:sz w:val="19"/>
              </w:rPr>
            </w:pPr>
            <w:r>
              <w:rPr>
                <w:w w:val="106"/>
                <w:sz w:val="19"/>
              </w:rPr>
              <w:t>3</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196" w:lineRule="exact"/>
              <w:ind w:right="4"/>
              <w:jc w:val="right"/>
              <w:rPr>
                <w:sz w:val="19"/>
              </w:rPr>
            </w:pPr>
            <w:r>
              <w:rPr>
                <w:w w:val="105"/>
                <w:sz w:val="19"/>
              </w:rPr>
              <w:t>59, 728</w:t>
            </w:r>
          </w:p>
        </w:tc>
        <w:tc>
          <w:tcPr>
            <w:tcW w:w="1069" w:type="dxa"/>
            <w:tcBorders>
              <w:left w:val="single" w:sz="4" w:space="0" w:color="000000"/>
            </w:tcBorders>
          </w:tcPr>
          <w:p>
            <w:pPr>
              <w:pStyle w:val="TableParagraph"/>
              <w:spacing w:line="196" w:lineRule="exact"/>
              <w:ind w:right="106"/>
              <w:jc w:val="right"/>
              <w:rPr>
                <w:sz w:val="19"/>
              </w:rPr>
            </w:pPr>
            <w:r>
              <w:rPr>
                <w:w w:val="115"/>
                <w:sz w:val="19"/>
              </w:rPr>
              <w:t>32,380:</w:t>
            </w:r>
          </w:p>
        </w:tc>
        <w:tc>
          <w:tcPr>
            <w:tcW w:w="721" w:type="dxa"/>
            <w:tcBorders>
              <w:right w:val="single" w:sz="4" w:space="0" w:color="000000"/>
            </w:tcBorders>
          </w:tcPr>
          <w:p>
            <w:pPr>
              <w:pStyle w:val="TableParagraph"/>
              <w:spacing w:line="196" w:lineRule="exact"/>
              <w:ind w:left="122"/>
              <w:rPr>
                <w:sz w:val="19"/>
              </w:rPr>
            </w:pPr>
            <w:r>
              <w:rPr>
                <w:w w:val="110"/>
                <w:sz w:val="19"/>
              </w:rPr>
              <w:t>27,348</w:t>
            </w:r>
          </w:p>
        </w:tc>
        <w:tc>
          <w:tcPr>
            <w:tcW w:w="1097" w:type="dxa"/>
            <w:tcBorders>
              <w:left w:val="single" w:sz="4" w:space="0" w:color="000000"/>
              <w:right w:val="single" w:sz="4" w:space="0" w:color="000000"/>
            </w:tcBorders>
          </w:tcPr>
          <w:p>
            <w:pPr>
              <w:pStyle w:val="TableParagraph"/>
              <w:spacing w:line="196" w:lineRule="exact"/>
              <w:ind w:right="8"/>
              <w:jc w:val="right"/>
              <w:rPr>
                <w:sz w:val="19"/>
              </w:rPr>
            </w:pPr>
            <w:r>
              <w:rPr>
                <w:w w:val="110"/>
                <w:sz w:val="19"/>
              </w:rPr>
              <w:t>69,936</w:t>
            </w:r>
          </w:p>
        </w:tc>
        <w:tc>
          <w:tcPr>
            <w:tcW w:w="1081" w:type="dxa"/>
            <w:tcBorders>
              <w:left w:val="single" w:sz="4" w:space="0" w:color="000000"/>
            </w:tcBorders>
          </w:tcPr>
          <w:p>
            <w:pPr>
              <w:pStyle w:val="TableParagraph"/>
              <w:spacing w:line="211" w:lineRule="exact"/>
              <w:ind w:right="115"/>
              <w:jc w:val="right"/>
              <w:rPr>
                <w:sz w:val="19"/>
              </w:rPr>
            </w:pPr>
            <w:r>
              <w:rPr>
                <w:w w:val="115"/>
                <w:sz w:val="19"/>
              </w:rPr>
              <w:t>37,836:</w:t>
            </w:r>
          </w:p>
        </w:tc>
        <w:tc>
          <w:tcPr>
            <w:tcW w:w="731" w:type="dxa"/>
            <w:tcBorders>
              <w:right w:val="single" w:sz="4" w:space="0" w:color="000000"/>
            </w:tcBorders>
          </w:tcPr>
          <w:p>
            <w:pPr>
              <w:pStyle w:val="TableParagraph"/>
              <w:spacing w:line="204" w:lineRule="exact"/>
              <w:ind w:left="121"/>
              <w:rPr>
                <w:sz w:val="19"/>
              </w:rPr>
            </w:pPr>
            <w:r>
              <w:rPr>
                <w:w w:val="110"/>
                <w:sz w:val="19"/>
              </w:rPr>
              <w:t>32,100</w:t>
            </w:r>
          </w:p>
        </w:tc>
        <w:tc>
          <w:tcPr>
            <w:tcW w:w="1246" w:type="dxa"/>
            <w:tcBorders>
              <w:left w:val="single" w:sz="4" w:space="0" w:color="000000"/>
            </w:tcBorders>
          </w:tcPr>
          <w:p>
            <w:pPr>
              <w:pStyle w:val="TableParagraph"/>
              <w:spacing w:line="204" w:lineRule="exact"/>
              <w:ind w:right="69"/>
              <w:jc w:val="right"/>
              <w:rPr>
                <w:sz w:val="19"/>
              </w:rPr>
            </w:pPr>
            <w:r>
              <w:rPr>
                <w:w w:val="120"/>
                <w:sz w:val="19"/>
              </w:rPr>
              <w:t>-10,208:</w:t>
            </w:r>
          </w:p>
        </w:tc>
        <w:tc>
          <w:tcPr>
            <w:tcW w:w="539" w:type="dxa"/>
          </w:tcPr>
          <w:p>
            <w:pPr>
              <w:pStyle w:val="TableParagraph"/>
              <w:spacing w:line="211" w:lineRule="exact"/>
              <w:ind w:right="19"/>
              <w:jc w:val="right"/>
              <w:rPr>
                <w:sz w:val="19"/>
              </w:rPr>
            </w:pPr>
            <w:r>
              <w:rPr>
                <w:w w:val="120"/>
                <w:sz w:val="19"/>
              </w:rPr>
              <w:t>-0.</w:t>
            </w:r>
          </w:p>
        </w:tc>
        <w:tc>
          <w:tcPr>
            <w:tcW w:w="250" w:type="dxa"/>
            <w:tcBorders>
              <w:right w:val="single" w:sz="4" w:space="0" w:color="000000"/>
            </w:tcBorders>
          </w:tcPr>
          <w:p>
            <w:pPr>
              <w:pStyle w:val="TableParagraph"/>
              <w:spacing w:line="211" w:lineRule="exact"/>
              <w:ind w:left="44"/>
              <w:rPr>
                <w:sz w:val="19"/>
              </w:rPr>
            </w:pPr>
            <w:r>
              <w:rPr>
                <w:sz w:val="19"/>
              </w:rPr>
              <w:t>69</w:t>
            </w:r>
          </w:p>
        </w:tc>
      </w:tr>
      <w:tr>
        <w:trPr>
          <w:trHeight w:val="281" w:hRule="atLeast"/>
        </w:trPr>
        <w:tc>
          <w:tcPr>
            <w:tcW w:w="763" w:type="dxa"/>
            <w:tcBorders>
              <w:left w:val="single" w:sz="4" w:space="0" w:color="000000"/>
            </w:tcBorders>
          </w:tcPr>
          <w:p>
            <w:pPr>
              <w:pStyle w:val="TableParagraph"/>
              <w:rPr>
                <w:sz w:val="18"/>
              </w:rPr>
            </w:pPr>
          </w:p>
        </w:tc>
        <w:tc>
          <w:tcPr>
            <w:tcW w:w="195" w:type="dxa"/>
          </w:tcPr>
          <w:p>
            <w:pPr>
              <w:pStyle w:val="TableParagraph"/>
              <w:spacing w:line="212" w:lineRule="exact"/>
              <w:ind w:right="21"/>
              <w:jc w:val="right"/>
              <w:rPr>
                <w:sz w:val="19"/>
              </w:rPr>
            </w:pPr>
            <w:r>
              <w:rPr>
                <w:w w:val="102"/>
                <w:sz w:val="19"/>
              </w:rPr>
              <w:t>4</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12" w:lineRule="exact"/>
              <w:ind w:right="8"/>
              <w:jc w:val="right"/>
              <w:rPr>
                <w:sz w:val="19"/>
              </w:rPr>
            </w:pPr>
            <w:r>
              <w:rPr>
                <w:w w:val="110"/>
                <w:sz w:val="19"/>
              </w:rPr>
              <w:t>60,748</w:t>
            </w:r>
          </w:p>
        </w:tc>
        <w:tc>
          <w:tcPr>
            <w:tcW w:w="1069" w:type="dxa"/>
            <w:tcBorders>
              <w:left w:val="single" w:sz="4" w:space="0" w:color="000000"/>
            </w:tcBorders>
          </w:tcPr>
          <w:p>
            <w:pPr>
              <w:pStyle w:val="TableParagraph"/>
              <w:spacing w:before="1"/>
              <w:ind w:right="106"/>
              <w:jc w:val="right"/>
              <w:rPr>
                <w:sz w:val="19"/>
              </w:rPr>
            </w:pPr>
            <w:r>
              <w:rPr>
                <w:w w:val="115"/>
                <w:sz w:val="19"/>
              </w:rPr>
              <w:t>32,661:</w:t>
            </w:r>
          </w:p>
        </w:tc>
        <w:tc>
          <w:tcPr>
            <w:tcW w:w="721" w:type="dxa"/>
            <w:tcBorders>
              <w:right w:val="single" w:sz="4" w:space="0" w:color="000000"/>
            </w:tcBorders>
          </w:tcPr>
          <w:p>
            <w:pPr>
              <w:pStyle w:val="TableParagraph"/>
              <w:spacing w:line="212" w:lineRule="exact"/>
              <w:ind w:left="122"/>
              <w:rPr>
                <w:sz w:val="19"/>
              </w:rPr>
            </w:pPr>
            <w:r>
              <w:rPr>
                <w:w w:val="110"/>
                <w:sz w:val="19"/>
              </w:rPr>
              <w:t>28,087</w:t>
            </w:r>
          </w:p>
        </w:tc>
        <w:tc>
          <w:tcPr>
            <w:tcW w:w="1097" w:type="dxa"/>
            <w:tcBorders>
              <w:left w:val="single" w:sz="4" w:space="0" w:color="000000"/>
              <w:right w:val="single" w:sz="4" w:space="0" w:color="000000"/>
            </w:tcBorders>
          </w:tcPr>
          <w:p>
            <w:pPr>
              <w:pStyle w:val="TableParagraph"/>
              <w:spacing w:line="212" w:lineRule="exact"/>
              <w:ind w:right="1"/>
              <w:jc w:val="right"/>
              <w:rPr>
                <w:sz w:val="19"/>
              </w:rPr>
            </w:pPr>
            <w:r>
              <w:rPr>
                <w:w w:val="105"/>
                <w:sz w:val="19"/>
              </w:rPr>
              <w:t>68, 284</w:t>
            </w:r>
          </w:p>
        </w:tc>
        <w:tc>
          <w:tcPr>
            <w:tcW w:w="1081" w:type="dxa"/>
            <w:tcBorders>
              <w:left w:val="single" w:sz="4" w:space="0" w:color="000000"/>
            </w:tcBorders>
          </w:tcPr>
          <w:p>
            <w:pPr>
              <w:pStyle w:val="TableParagraph"/>
              <w:spacing w:before="1"/>
              <w:ind w:right="110"/>
              <w:jc w:val="right"/>
              <w:rPr>
                <w:sz w:val="19"/>
              </w:rPr>
            </w:pPr>
            <w:r>
              <w:rPr>
                <w:w w:val="115"/>
                <w:sz w:val="19"/>
              </w:rPr>
              <w:t>36,864.</w:t>
            </w:r>
          </w:p>
        </w:tc>
        <w:tc>
          <w:tcPr>
            <w:tcW w:w="731" w:type="dxa"/>
            <w:tcBorders>
              <w:right w:val="single" w:sz="4" w:space="0" w:color="000000"/>
            </w:tcBorders>
          </w:tcPr>
          <w:p>
            <w:pPr>
              <w:pStyle w:val="TableParagraph"/>
              <w:spacing w:before="1"/>
              <w:ind w:left="128"/>
              <w:rPr>
                <w:sz w:val="19"/>
              </w:rPr>
            </w:pPr>
            <w:r>
              <w:rPr>
                <w:w w:val="110"/>
                <w:sz w:val="19"/>
              </w:rPr>
              <w:t>31,420</w:t>
            </w:r>
          </w:p>
        </w:tc>
        <w:tc>
          <w:tcPr>
            <w:tcW w:w="1246" w:type="dxa"/>
            <w:tcBorders>
              <w:left w:val="single" w:sz="4" w:space="0" w:color="000000"/>
            </w:tcBorders>
          </w:tcPr>
          <w:p>
            <w:pPr>
              <w:pStyle w:val="TableParagraph"/>
              <w:spacing w:line="212" w:lineRule="exact"/>
              <w:ind w:right="67"/>
              <w:jc w:val="right"/>
              <w:rPr>
                <w:sz w:val="19"/>
              </w:rPr>
            </w:pPr>
            <w:r>
              <w:rPr>
                <w:rFonts w:ascii="Arial Unicode MS" w:hAnsi="Arial Unicode MS"/>
                <w:w w:val="115"/>
                <w:sz w:val="6"/>
              </w:rPr>
              <w:t>← </w:t>
            </w:r>
            <w:r>
              <w:rPr>
                <w:w w:val="115"/>
                <w:sz w:val="19"/>
              </w:rPr>
              <w:t>7,535:</w:t>
            </w:r>
          </w:p>
        </w:tc>
        <w:tc>
          <w:tcPr>
            <w:tcW w:w="539" w:type="dxa"/>
          </w:tcPr>
          <w:p>
            <w:pPr>
              <w:pStyle w:val="TableParagraph"/>
              <w:spacing w:before="1"/>
              <w:ind w:right="82"/>
              <w:jc w:val="right"/>
              <w:rPr>
                <w:sz w:val="19"/>
              </w:rPr>
            </w:pPr>
            <w:r>
              <w:rPr>
                <w:w w:val="115"/>
                <w:sz w:val="19"/>
              </w:rPr>
              <w:t>-0</w:t>
            </w:r>
          </w:p>
        </w:tc>
        <w:tc>
          <w:tcPr>
            <w:tcW w:w="250" w:type="dxa"/>
            <w:tcBorders>
              <w:right w:val="single" w:sz="4" w:space="0" w:color="000000"/>
            </w:tcBorders>
          </w:tcPr>
          <w:p>
            <w:pPr>
              <w:pStyle w:val="TableParagraph"/>
              <w:spacing w:before="1"/>
              <w:ind w:left="43"/>
              <w:rPr>
                <w:sz w:val="19"/>
              </w:rPr>
            </w:pPr>
            <w:r>
              <w:rPr>
                <w:sz w:val="19"/>
              </w:rPr>
              <w:t>51</w:t>
            </w:r>
          </w:p>
        </w:tc>
      </w:tr>
      <w:tr>
        <w:trPr>
          <w:trHeight w:val="284" w:hRule="atLeast"/>
        </w:trPr>
        <w:tc>
          <w:tcPr>
            <w:tcW w:w="763" w:type="dxa"/>
            <w:tcBorders>
              <w:left w:val="single" w:sz="4" w:space="0" w:color="000000"/>
            </w:tcBorders>
          </w:tcPr>
          <w:p>
            <w:pPr>
              <w:pStyle w:val="TableParagraph"/>
              <w:rPr>
                <w:sz w:val="18"/>
              </w:rPr>
            </w:pPr>
          </w:p>
        </w:tc>
        <w:tc>
          <w:tcPr>
            <w:tcW w:w="195" w:type="dxa"/>
          </w:tcPr>
          <w:p>
            <w:pPr>
              <w:pStyle w:val="TableParagraph"/>
              <w:spacing w:before="1"/>
              <w:ind w:right="23"/>
              <w:jc w:val="right"/>
              <w:rPr>
                <w:sz w:val="19"/>
              </w:rPr>
            </w:pPr>
            <w:r>
              <w:rPr>
                <w:w w:val="98"/>
                <w:sz w:val="19"/>
              </w:rPr>
              <w:t>5</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12" w:lineRule="exact"/>
              <w:ind w:right="1"/>
              <w:jc w:val="right"/>
              <w:rPr>
                <w:sz w:val="19"/>
              </w:rPr>
            </w:pPr>
            <w:r>
              <w:rPr>
                <w:w w:val="105"/>
                <w:sz w:val="19"/>
              </w:rPr>
              <w:t>62, 128</w:t>
            </w:r>
          </w:p>
        </w:tc>
        <w:tc>
          <w:tcPr>
            <w:tcW w:w="1069" w:type="dxa"/>
            <w:tcBorders>
              <w:left w:val="single" w:sz="4" w:space="0" w:color="000000"/>
            </w:tcBorders>
          </w:tcPr>
          <w:p>
            <w:pPr>
              <w:pStyle w:val="TableParagraph"/>
              <w:spacing w:line="212" w:lineRule="exact"/>
              <w:ind w:right="106"/>
              <w:jc w:val="right"/>
              <w:rPr>
                <w:sz w:val="19"/>
              </w:rPr>
            </w:pPr>
            <w:r>
              <w:rPr>
                <w:w w:val="115"/>
                <w:sz w:val="19"/>
              </w:rPr>
              <w:t>33,243:</w:t>
            </w:r>
          </w:p>
        </w:tc>
        <w:tc>
          <w:tcPr>
            <w:tcW w:w="721" w:type="dxa"/>
            <w:tcBorders>
              <w:right w:val="single" w:sz="4" w:space="0" w:color="000000"/>
            </w:tcBorders>
          </w:tcPr>
          <w:p>
            <w:pPr>
              <w:pStyle w:val="TableParagraph"/>
              <w:spacing w:line="212" w:lineRule="exact"/>
              <w:ind w:left="129" w:right="-15"/>
              <w:rPr>
                <w:sz w:val="19"/>
              </w:rPr>
            </w:pPr>
            <w:r>
              <w:rPr>
                <w:w w:val="110"/>
                <w:sz w:val="19"/>
              </w:rPr>
              <w:t>28,885</w:t>
            </w:r>
          </w:p>
        </w:tc>
        <w:tc>
          <w:tcPr>
            <w:tcW w:w="1097" w:type="dxa"/>
            <w:tcBorders>
              <w:left w:val="single" w:sz="4" w:space="0" w:color="000000"/>
              <w:right w:val="single" w:sz="4" w:space="0" w:color="000000"/>
            </w:tcBorders>
          </w:tcPr>
          <w:p>
            <w:pPr>
              <w:pStyle w:val="TableParagraph"/>
              <w:spacing w:line="212" w:lineRule="exact"/>
              <w:ind w:right="1"/>
              <w:jc w:val="right"/>
              <w:rPr>
                <w:sz w:val="19"/>
              </w:rPr>
            </w:pPr>
            <w:r>
              <w:rPr>
                <w:w w:val="105"/>
                <w:sz w:val="19"/>
              </w:rPr>
              <w:t>65, 700</w:t>
            </w:r>
          </w:p>
        </w:tc>
        <w:tc>
          <w:tcPr>
            <w:tcW w:w="1081" w:type="dxa"/>
            <w:tcBorders>
              <w:left w:val="single" w:sz="4" w:space="0" w:color="000000"/>
            </w:tcBorders>
          </w:tcPr>
          <w:p>
            <w:pPr>
              <w:pStyle w:val="TableParagraph"/>
              <w:spacing w:before="1"/>
              <w:ind w:right="116"/>
              <w:jc w:val="right"/>
              <w:rPr>
                <w:sz w:val="19"/>
              </w:rPr>
            </w:pPr>
            <w:r>
              <w:rPr>
                <w:sz w:val="19"/>
              </w:rPr>
              <w:t>34,801 :</w:t>
            </w:r>
          </w:p>
        </w:tc>
        <w:tc>
          <w:tcPr>
            <w:tcW w:w="731" w:type="dxa"/>
            <w:tcBorders>
              <w:right w:val="single" w:sz="4" w:space="0" w:color="000000"/>
            </w:tcBorders>
          </w:tcPr>
          <w:p>
            <w:pPr>
              <w:pStyle w:val="TableParagraph"/>
              <w:spacing w:before="1"/>
              <w:ind w:left="128"/>
              <w:rPr>
                <w:sz w:val="19"/>
              </w:rPr>
            </w:pPr>
            <w:r>
              <w:rPr>
                <w:w w:val="110"/>
                <w:sz w:val="19"/>
              </w:rPr>
              <w:t>30,899</w:t>
            </w:r>
          </w:p>
        </w:tc>
        <w:tc>
          <w:tcPr>
            <w:tcW w:w="1246" w:type="dxa"/>
            <w:tcBorders>
              <w:left w:val="single" w:sz="4" w:space="0" w:color="000000"/>
            </w:tcBorders>
          </w:tcPr>
          <w:p>
            <w:pPr>
              <w:pStyle w:val="TableParagraph"/>
              <w:spacing w:before="8"/>
              <w:ind w:right="98"/>
              <w:jc w:val="right"/>
              <w:rPr>
                <w:sz w:val="19"/>
              </w:rPr>
            </w:pPr>
            <w:r>
              <w:rPr>
                <w:rFonts w:ascii="Arial Unicode MS" w:hAnsi="Arial Unicode MS"/>
                <w:w w:val="105"/>
                <w:sz w:val="9"/>
              </w:rPr>
              <w:t>— </w:t>
            </w:r>
            <w:r>
              <w:rPr>
                <w:w w:val="105"/>
                <w:sz w:val="19"/>
              </w:rPr>
              <w:t>3, 572.</w:t>
            </w:r>
          </w:p>
        </w:tc>
        <w:tc>
          <w:tcPr>
            <w:tcW w:w="539" w:type="dxa"/>
          </w:tcPr>
          <w:p>
            <w:pPr>
              <w:pStyle w:val="TableParagraph"/>
              <w:spacing w:before="8"/>
              <w:ind w:right="58"/>
              <w:jc w:val="right"/>
              <w:rPr>
                <w:sz w:val="19"/>
              </w:rPr>
            </w:pPr>
            <w:r>
              <w:rPr>
                <w:sz w:val="19"/>
              </w:rPr>
              <w:t>-0.</w:t>
            </w:r>
          </w:p>
        </w:tc>
        <w:tc>
          <w:tcPr>
            <w:tcW w:w="250" w:type="dxa"/>
            <w:tcBorders>
              <w:right w:val="single" w:sz="4" w:space="0" w:color="000000"/>
            </w:tcBorders>
          </w:tcPr>
          <w:p>
            <w:pPr>
              <w:pStyle w:val="TableParagraph"/>
              <w:spacing w:before="8"/>
              <w:ind w:left="48"/>
              <w:rPr>
                <w:sz w:val="19"/>
              </w:rPr>
            </w:pPr>
            <w:r>
              <w:rPr>
                <w:sz w:val="19"/>
              </w:rPr>
              <w:t>24</w:t>
            </w:r>
          </w:p>
        </w:tc>
      </w:tr>
      <w:tr>
        <w:trPr>
          <w:trHeight w:val="284" w:hRule="atLeast"/>
        </w:trPr>
        <w:tc>
          <w:tcPr>
            <w:tcW w:w="763" w:type="dxa"/>
            <w:tcBorders>
              <w:left w:val="single" w:sz="4" w:space="0" w:color="000000"/>
            </w:tcBorders>
          </w:tcPr>
          <w:p>
            <w:pPr>
              <w:pStyle w:val="TableParagraph"/>
              <w:rPr>
                <w:sz w:val="18"/>
              </w:rPr>
            </w:pPr>
          </w:p>
        </w:tc>
        <w:tc>
          <w:tcPr>
            <w:tcW w:w="195" w:type="dxa"/>
          </w:tcPr>
          <w:p>
            <w:pPr>
              <w:pStyle w:val="TableParagraph"/>
              <w:spacing w:line="216" w:lineRule="exact"/>
              <w:ind w:right="26"/>
              <w:jc w:val="right"/>
              <w:rPr>
                <w:sz w:val="19"/>
              </w:rPr>
            </w:pPr>
            <w:r>
              <w:rPr>
                <w:w w:val="102"/>
                <w:sz w:val="19"/>
              </w:rPr>
              <w:t>6</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09" w:lineRule="exact"/>
              <w:ind w:right="8"/>
              <w:jc w:val="right"/>
              <w:rPr>
                <w:sz w:val="19"/>
              </w:rPr>
            </w:pPr>
            <w:r>
              <w:rPr>
                <w:w w:val="110"/>
                <w:sz w:val="19"/>
              </w:rPr>
              <w:t>62,306</w:t>
            </w:r>
          </w:p>
        </w:tc>
        <w:tc>
          <w:tcPr>
            <w:tcW w:w="1069" w:type="dxa"/>
            <w:tcBorders>
              <w:left w:val="single" w:sz="4" w:space="0" w:color="000000"/>
            </w:tcBorders>
          </w:tcPr>
          <w:p>
            <w:pPr>
              <w:pStyle w:val="TableParagraph"/>
              <w:spacing w:line="216" w:lineRule="exact"/>
              <w:ind w:right="112"/>
              <w:jc w:val="right"/>
              <w:rPr>
                <w:sz w:val="19"/>
              </w:rPr>
            </w:pPr>
            <w:r>
              <w:rPr>
                <w:w w:val="115"/>
                <w:sz w:val="19"/>
              </w:rPr>
              <w:t>33,483.</w:t>
            </w:r>
          </w:p>
        </w:tc>
        <w:tc>
          <w:tcPr>
            <w:tcW w:w="721" w:type="dxa"/>
            <w:tcBorders>
              <w:right w:val="single" w:sz="4" w:space="0" w:color="000000"/>
            </w:tcBorders>
          </w:tcPr>
          <w:p>
            <w:pPr>
              <w:pStyle w:val="TableParagraph"/>
              <w:spacing w:line="216" w:lineRule="exact"/>
              <w:ind w:left="129"/>
              <w:rPr>
                <w:sz w:val="19"/>
              </w:rPr>
            </w:pPr>
            <w:r>
              <w:rPr>
                <w:w w:val="110"/>
                <w:sz w:val="19"/>
              </w:rPr>
              <w:t>28,823</w:t>
            </w:r>
          </w:p>
        </w:tc>
        <w:tc>
          <w:tcPr>
            <w:tcW w:w="1097" w:type="dxa"/>
            <w:tcBorders>
              <w:left w:val="single" w:sz="4" w:space="0" w:color="000000"/>
              <w:right w:val="single" w:sz="4" w:space="0" w:color="000000"/>
            </w:tcBorders>
          </w:tcPr>
          <w:p>
            <w:pPr>
              <w:pStyle w:val="TableParagraph"/>
              <w:spacing w:line="216" w:lineRule="exact"/>
              <w:ind w:right="8"/>
              <w:jc w:val="right"/>
              <w:rPr>
                <w:sz w:val="19"/>
              </w:rPr>
            </w:pPr>
            <w:r>
              <w:rPr>
                <w:w w:val="110"/>
                <w:sz w:val="19"/>
              </w:rPr>
              <w:t>63,372</w:t>
            </w:r>
          </w:p>
        </w:tc>
        <w:tc>
          <w:tcPr>
            <w:tcW w:w="1081" w:type="dxa"/>
            <w:tcBorders>
              <w:left w:val="single" w:sz="4" w:space="0" w:color="000000"/>
            </w:tcBorders>
          </w:tcPr>
          <w:p>
            <w:pPr>
              <w:pStyle w:val="TableParagraph"/>
              <w:spacing w:line="216" w:lineRule="exact"/>
              <w:ind w:left="295"/>
              <w:rPr>
                <w:sz w:val="19"/>
              </w:rPr>
            </w:pPr>
            <w:r>
              <w:rPr>
                <w:w w:val="115"/>
                <w:sz w:val="19"/>
              </w:rPr>
              <w:t>33,446</w:t>
            </w:r>
          </w:p>
        </w:tc>
        <w:tc>
          <w:tcPr>
            <w:tcW w:w="731" w:type="dxa"/>
            <w:tcBorders>
              <w:right w:val="single" w:sz="4" w:space="0" w:color="000000"/>
            </w:tcBorders>
          </w:tcPr>
          <w:p>
            <w:pPr>
              <w:pStyle w:val="TableParagraph"/>
              <w:spacing w:line="216" w:lineRule="exact"/>
              <w:ind w:left="132"/>
              <w:rPr>
                <w:sz w:val="19"/>
              </w:rPr>
            </w:pPr>
            <w:r>
              <w:rPr>
                <w:w w:val="110"/>
                <w:sz w:val="19"/>
              </w:rPr>
              <w:t>29,926</w:t>
            </w:r>
          </w:p>
        </w:tc>
        <w:tc>
          <w:tcPr>
            <w:tcW w:w="1246" w:type="dxa"/>
            <w:tcBorders>
              <w:left w:val="single" w:sz="4" w:space="0" w:color="000000"/>
            </w:tcBorders>
          </w:tcPr>
          <w:p>
            <w:pPr>
              <w:pStyle w:val="TableParagraph"/>
              <w:spacing w:before="4"/>
              <w:ind w:right="146"/>
              <w:jc w:val="right"/>
              <w:rPr>
                <w:sz w:val="19"/>
              </w:rPr>
            </w:pPr>
            <w:r>
              <w:rPr>
                <w:w w:val="105"/>
                <w:sz w:val="19"/>
              </w:rPr>
              <w:t>-I, 066</w:t>
            </w:r>
          </w:p>
        </w:tc>
        <w:tc>
          <w:tcPr>
            <w:tcW w:w="539" w:type="dxa"/>
          </w:tcPr>
          <w:p>
            <w:pPr>
              <w:pStyle w:val="TableParagraph"/>
              <w:spacing w:before="4"/>
              <w:ind w:right="60"/>
              <w:jc w:val="right"/>
              <w:rPr>
                <w:sz w:val="19"/>
              </w:rPr>
            </w:pPr>
            <w:r>
              <w:rPr>
                <w:sz w:val="19"/>
              </w:rPr>
              <w:t>-0.</w:t>
            </w:r>
          </w:p>
        </w:tc>
        <w:tc>
          <w:tcPr>
            <w:tcW w:w="250" w:type="dxa"/>
            <w:tcBorders>
              <w:right w:val="single" w:sz="4" w:space="0" w:color="000000"/>
            </w:tcBorders>
          </w:tcPr>
          <w:p>
            <w:pPr>
              <w:pStyle w:val="TableParagraph"/>
              <w:spacing w:before="4"/>
              <w:ind w:left="45" w:right="-15"/>
              <w:rPr>
                <w:sz w:val="19"/>
              </w:rPr>
            </w:pPr>
            <w:r>
              <w:rPr>
                <w:w w:val="105"/>
                <w:sz w:val="19"/>
              </w:rPr>
              <w:t>07</w:t>
            </w:r>
          </w:p>
        </w:tc>
      </w:tr>
      <w:tr>
        <w:trPr>
          <w:trHeight w:val="284" w:hRule="atLeast"/>
        </w:trPr>
        <w:tc>
          <w:tcPr>
            <w:tcW w:w="763" w:type="dxa"/>
            <w:tcBorders>
              <w:left w:val="single" w:sz="4" w:space="0" w:color="000000"/>
            </w:tcBorders>
          </w:tcPr>
          <w:p>
            <w:pPr>
              <w:pStyle w:val="TableParagraph"/>
              <w:rPr>
                <w:sz w:val="18"/>
              </w:rPr>
            </w:pPr>
          </w:p>
        </w:tc>
        <w:tc>
          <w:tcPr>
            <w:tcW w:w="195" w:type="dxa"/>
          </w:tcPr>
          <w:p>
            <w:pPr>
              <w:pStyle w:val="TableParagraph"/>
              <w:spacing w:line="212" w:lineRule="exact"/>
              <w:ind w:right="22"/>
              <w:jc w:val="right"/>
              <w:rPr>
                <w:sz w:val="19"/>
              </w:rPr>
            </w:pPr>
            <w:r>
              <w:rPr>
                <w:w w:val="105"/>
                <w:sz w:val="19"/>
              </w:rPr>
              <w:t>7</w:t>
            </w:r>
          </w:p>
        </w:tc>
        <w:tc>
          <w:tcPr>
            <w:tcW w:w="340" w:type="dxa"/>
            <w:tcBorders>
              <w:right w:val="single" w:sz="4" w:space="0" w:color="000000"/>
            </w:tcBorders>
          </w:tcPr>
          <w:p>
            <w:pPr>
              <w:pStyle w:val="TableParagraph"/>
              <w:rPr>
                <w:sz w:val="18"/>
              </w:rPr>
            </w:pPr>
          </w:p>
        </w:tc>
        <w:tc>
          <w:tcPr>
            <w:tcW w:w="1097" w:type="dxa"/>
            <w:tcBorders>
              <w:left w:val="single" w:sz="4" w:space="0" w:color="000000"/>
              <w:right w:val="single" w:sz="4" w:space="0" w:color="000000"/>
            </w:tcBorders>
          </w:tcPr>
          <w:p>
            <w:pPr>
              <w:pStyle w:val="TableParagraph"/>
              <w:spacing w:line="212" w:lineRule="exact"/>
              <w:jc w:val="right"/>
              <w:rPr>
                <w:sz w:val="19"/>
              </w:rPr>
            </w:pPr>
            <w:r>
              <w:rPr>
                <w:w w:val="110"/>
                <w:sz w:val="19"/>
              </w:rPr>
              <w:t>61,613</w:t>
            </w:r>
          </w:p>
        </w:tc>
        <w:tc>
          <w:tcPr>
            <w:tcW w:w="1069" w:type="dxa"/>
            <w:tcBorders>
              <w:left w:val="single" w:sz="4" w:space="0" w:color="000000"/>
            </w:tcBorders>
          </w:tcPr>
          <w:p>
            <w:pPr>
              <w:pStyle w:val="TableParagraph"/>
              <w:spacing w:line="212" w:lineRule="exact"/>
              <w:ind w:right="121"/>
              <w:jc w:val="right"/>
              <w:rPr>
                <w:sz w:val="19"/>
              </w:rPr>
            </w:pPr>
            <w:r>
              <w:rPr>
                <w:sz w:val="19"/>
              </w:rPr>
              <w:t>32,981 </w:t>
            </w:r>
            <w:r>
              <w:rPr>
                <w:w w:val="70"/>
                <w:sz w:val="19"/>
              </w:rPr>
              <w:t>•</w:t>
            </w:r>
          </w:p>
        </w:tc>
        <w:tc>
          <w:tcPr>
            <w:tcW w:w="721" w:type="dxa"/>
            <w:tcBorders>
              <w:right w:val="single" w:sz="4" w:space="0" w:color="000000"/>
            </w:tcBorders>
          </w:tcPr>
          <w:p>
            <w:pPr>
              <w:pStyle w:val="TableParagraph"/>
              <w:spacing w:line="212" w:lineRule="exact"/>
              <w:ind w:left="129"/>
              <w:rPr>
                <w:sz w:val="19"/>
              </w:rPr>
            </w:pPr>
            <w:r>
              <w:rPr>
                <w:w w:val="110"/>
                <w:sz w:val="19"/>
              </w:rPr>
              <w:t>28,632</w:t>
            </w:r>
          </w:p>
        </w:tc>
        <w:tc>
          <w:tcPr>
            <w:tcW w:w="1097" w:type="dxa"/>
            <w:tcBorders>
              <w:left w:val="single" w:sz="4" w:space="0" w:color="000000"/>
              <w:right w:val="single" w:sz="4" w:space="0" w:color="000000"/>
            </w:tcBorders>
          </w:tcPr>
          <w:p>
            <w:pPr>
              <w:pStyle w:val="TableParagraph"/>
              <w:spacing w:line="212" w:lineRule="exact"/>
              <w:jc w:val="right"/>
              <w:rPr>
                <w:sz w:val="19"/>
              </w:rPr>
            </w:pPr>
            <w:r>
              <w:rPr>
                <w:w w:val="110"/>
                <w:sz w:val="19"/>
              </w:rPr>
              <w:t>62,554</w:t>
            </w:r>
          </w:p>
        </w:tc>
        <w:tc>
          <w:tcPr>
            <w:tcW w:w="1081" w:type="dxa"/>
            <w:tcBorders>
              <w:left w:val="single" w:sz="4" w:space="0" w:color="000000"/>
            </w:tcBorders>
          </w:tcPr>
          <w:p>
            <w:pPr>
              <w:pStyle w:val="TableParagraph"/>
              <w:spacing w:before="8"/>
              <w:ind w:right="104"/>
              <w:jc w:val="right"/>
              <w:rPr>
                <w:sz w:val="19"/>
              </w:rPr>
            </w:pPr>
            <w:r>
              <w:rPr>
                <w:w w:val="115"/>
                <w:sz w:val="19"/>
              </w:rPr>
              <w:t>33,279:</w:t>
            </w:r>
          </w:p>
        </w:tc>
        <w:tc>
          <w:tcPr>
            <w:tcW w:w="731" w:type="dxa"/>
            <w:tcBorders>
              <w:right w:val="single" w:sz="4" w:space="0" w:color="000000"/>
            </w:tcBorders>
          </w:tcPr>
          <w:p>
            <w:pPr>
              <w:pStyle w:val="TableParagraph"/>
              <w:spacing w:before="1"/>
              <w:ind w:left="132"/>
              <w:rPr>
                <w:sz w:val="19"/>
              </w:rPr>
            </w:pPr>
            <w:r>
              <w:rPr>
                <w:w w:val="105"/>
                <w:sz w:val="19"/>
              </w:rPr>
              <w:t>29, </w:t>
            </w:r>
            <w:r>
              <w:rPr>
                <w:spacing w:val="-6"/>
                <w:w w:val="105"/>
                <w:sz w:val="19"/>
              </w:rPr>
              <w:t>275</w:t>
            </w:r>
          </w:p>
        </w:tc>
        <w:tc>
          <w:tcPr>
            <w:tcW w:w="1246" w:type="dxa"/>
            <w:tcBorders>
              <w:left w:val="single" w:sz="4" w:space="0" w:color="000000"/>
            </w:tcBorders>
          </w:tcPr>
          <w:p>
            <w:pPr>
              <w:pStyle w:val="TableParagraph"/>
              <w:spacing w:line="212" w:lineRule="exact"/>
              <w:ind w:right="57"/>
              <w:jc w:val="right"/>
              <w:rPr>
                <w:sz w:val="19"/>
              </w:rPr>
            </w:pPr>
            <w:r>
              <w:rPr>
                <w:w w:val="120"/>
                <w:sz w:val="19"/>
              </w:rPr>
              <w:t>-941:</w:t>
            </w:r>
          </w:p>
        </w:tc>
        <w:tc>
          <w:tcPr>
            <w:tcW w:w="539" w:type="dxa"/>
          </w:tcPr>
          <w:p>
            <w:pPr>
              <w:pStyle w:val="TableParagraph"/>
              <w:spacing w:before="8"/>
              <w:ind w:right="19"/>
              <w:jc w:val="right"/>
              <w:rPr>
                <w:sz w:val="19"/>
              </w:rPr>
            </w:pPr>
            <w:r>
              <w:rPr>
                <w:w w:val="120"/>
                <w:sz w:val="19"/>
              </w:rPr>
              <w:t>-0.</w:t>
            </w:r>
          </w:p>
        </w:tc>
        <w:tc>
          <w:tcPr>
            <w:tcW w:w="250" w:type="dxa"/>
            <w:tcBorders>
              <w:right w:val="single" w:sz="4" w:space="0" w:color="000000"/>
            </w:tcBorders>
          </w:tcPr>
          <w:p>
            <w:pPr>
              <w:pStyle w:val="TableParagraph"/>
              <w:spacing w:before="8"/>
              <w:ind w:left="45" w:right="-15"/>
              <w:rPr>
                <w:sz w:val="19"/>
              </w:rPr>
            </w:pPr>
            <w:r>
              <w:rPr>
                <w:w w:val="105"/>
                <w:sz w:val="19"/>
              </w:rPr>
              <w:t>06</w:t>
            </w:r>
          </w:p>
        </w:tc>
      </w:tr>
      <w:tr>
        <w:trPr>
          <w:trHeight w:val="264" w:hRule="atLeast"/>
        </w:trPr>
        <w:tc>
          <w:tcPr>
            <w:tcW w:w="763" w:type="dxa"/>
            <w:tcBorders>
              <w:left w:val="single" w:sz="4" w:space="0" w:color="000000"/>
              <w:bottom w:val="single" w:sz="4" w:space="0" w:color="000000"/>
            </w:tcBorders>
          </w:tcPr>
          <w:p>
            <w:pPr>
              <w:pStyle w:val="TableParagraph"/>
              <w:rPr>
                <w:sz w:val="18"/>
              </w:rPr>
            </w:pPr>
          </w:p>
        </w:tc>
        <w:tc>
          <w:tcPr>
            <w:tcW w:w="195" w:type="dxa"/>
            <w:tcBorders>
              <w:bottom w:val="single" w:sz="4" w:space="0" w:color="000000"/>
            </w:tcBorders>
          </w:tcPr>
          <w:p>
            <w:pPr>
              <w:pStyle w:val="TableParagraph"/>
              <w:spacing w:line="216" w:lineRule="exact"/>
              <w:ind w:right="26"/>
              <w:jc w:val="right"/>
              <w:rPr>
                <w:sz w:val="19"/>
              </w:rPr>
            </w:pPr>
            <w:r>
              <w:rPr>
                <w:w w:val="105"/>
                <w:sz w:val="19"/>
              </w:rPr>
              <w:t>8</w:t>
            </w:r>
          </w:p>
        </w:tc>
        <w:tc>
          <w:tcPr>
            <w:tcW w:w="340" w:type="dxa"/>
            <w:tcBorders>
              <w:bottom w:val="single" w:sz="4" w:space="0" w:color="000000"/>
              <w:right w:val="single" w:sz="4" w:space="0" w:color="000000"/>
            </w:tcBorders>
          </w:tcPr>
          <w:p>
            <w:pPr>
              <w:pStyle w:val="TableParagraph"/>
              <w:rPr>
                <w:sz w:val="18"/>
              </w:rPr>
            </w:pPr>
          </w:p>
        </w:tc>
        <w:tc>
          <w:tcPr>
            <w:tcW w:w="1097" w:type="dxa"/>
            <w:tcBorders>
              <w:left w:val="single" w:sz="4" w:space="0" w:color="000000"/>
              <w:bottom w:val="single" w:sz="4" w:space="0" w:color="000000"/>
              <w:right w:val="single" w:sz="4" w:space="0" w:color="000000"/>
            </w:tcBorders>
          </w:tcPr>
          <w:p>
            <w:pPr>
              <w:pStyle w:val="TableParagraph"/>
              <w:spacing w:line="216" w:lineRule="exact"/>
              <w:ind w:right="-15"/>
              <w:jc w:val="right"/>
              <w:rPr>
                <w:sz w:val="19"/>
              </w:rPr>
            </w:pPr>
            <w:r>
              <w:rPr>
                <w:w w:val="115"/>
                <w:sz w:val="19"/>
              </w:rPr>
              <w:t>60,080</w:t>
            </w:r>
          </w:p>
        </w:tc>
        <w:tc>
          <w:tcPr>
            <w:tcW w:w="1069" w:type="dxa"/>
            <w:tcBorders>
              <w:left w:val="single" w:sz="4" w:space="0" w:color="000000"/>
              <w:bottom w:val="single" w:sz="4" w:space="0" w:color="000000"/>
            </w:tcBorders>
          </w:tcPr>
          <w:p>
            <w:pPr>
              <w:pStyle w:val="TableParagraph"/>
              <w:spacing w:line="209" w:lineRule="exact"/>
              <w:ind w:right="105"/>
              <w:jc w:val="right"/>
              <w:rPr>
                <w:sz w:val="19"/>
              </w:rPr>
            </w:pPr>
            <w:r>
              <w:rPr>
                <w:w w:val="110"/>
                <w:sz w:val="19"/>
              </w:rPr>
              <w:t>32 370.</w:t>
            </w:r>
          </w:p>
        </w:tc>
        <w:tc>
          <w:tcPr>
            <w:tcW w:w="721" w:type="dxa"/>
            <w:tcBorders>
              <w:bottom w:val="single" w:sz="4" w:space="0" w:color="000000"/>
              <w:right w:val="single" w:sz="4" w:space="0" w:color="000000"/>
            </w:tcBorders>
          </w:tcPr>
          <w:p>
            <w:pPr>
              <w:pStyle w:val="TableParagraph"/>
              <w:spacing w:line="209" w:lineRule="exact"/>
              <w:ind w:left="137"/>
              <w:rPr>
                <w:sz w:val="19"/>
              </w:rPr>
            </w:pPr>
            <w:r>
              <w:rPr>
                <w:w w:val="105"/>
                <w:sz w:val="19"/>
              </w:rPr>
              <w:t>27,710</w:t>
            </w:r>
          </w:p>
        </w:tc>
        <w:tc>
          <w:tcPr>
            <w:tcW w:w="1097" w:type="dxa"/>
            <w:tcBorders>
              <w:left w:val="single" w:sz="4" w:space="0" w:color="000000"/>
              <w:bottom w:val="single" w:sz="4" w:space="0" w:color="000000"/>
              <w:right w:val="single" w:sz="4" w:space="0" w:color="000000"/>
            </w:tcBorders>
          </w:tcPr>
          <w:p>
            <w:pPr>
              <w:pStyle w:val="TableParagraph"/>
              <w:spacing w:line="209" w:lineRule="exact"/>
              <w:ind w:right="3"/>
              <w:jc w:val="right"/>
              <w:rPr>
                <w:sz w:val="19"/>
              </w:rPr>
            </w:pPr>
            <w:r>
              <w:rPr>
                <w:w w:val="105"/>
                <w:sz w:val="19"/>
              </w:rPr>
              <w:t>62, 108</w:t>
            </w:r>
          </w:p>
        </w:tc>
        <w:tc>
          <w:tcPr>
            <w:tcW w:w="1081" w:type="dxa"/>
            <w:tcBorders>
              <w:left w:val="single" w:sz="4" w:space="0" w:color="000000"/>
              <w:bottom w:val="single" w:sz="4" w:space="0" w:color="000000"/>
            </w:tcBorders>
          </w:tcPr>
          <w:p>
            <w:pPr>
              <w:pStyle w:val="TableParagraph"/>
              <w:spacing w:before="4"/>
              <w:ind w:right="102"/>
              <w:jc w:val="right"/>
              <w:rPr>
                <w:sz w:val="19"/>
              </w:rPr>
            </w:pPr>
            <w:r>
              <w:rPr>
                <w:w w:val="110"/>
                <w:sz w:val="19"/>
              </w:rPr>
              <w:t>33 007:</w:t>
            </w:r>
          </w:p>
        </w:tc>
        <w:tc>
          <w:tcPr>
            <w:tcW w:w="731" w:type="dxa"/>
            <w:tcBorders>
              <w:bottom w:val="single" w:sz="4" w:space="0" w:color="000000"/>
              <w:right w:val="single" w:sz="4" w:space="0" w:color="000000"/>
            </w:tcBorders>
          </w:tcPr>
          <w:p>
            <w:pPr>
              <w:pStyle w:val="TableParagraph"/>
              <w:spacing w:line="209" w:lineRule="exact"/>
              <w:ind w:left="132"/>
              <w:rPr>
                <w:sz w:val="19"/>
              </w:rPr>
            </w:pPr>
            <w:r>
              <w:rPr>
                <w:w w:val="105"/>
                <w:sz w:val="19"/>
              </w:rPr>
              <w:t>29,101</w:t>
            </w:r>
          </w:p>
        </w:tc>
        <w:tc>
          <w:tcPr>
            <w:tcW w:w="1246" w:type="dxa"/>
            <w:tcBorders>
              <w:left w:val="single" w:sz="4" w:space="0" w:color="000000"/>
              <w:bottom w:val="single" w:sz="4" w:space="0" w:color="000000"/>
            </w:tcBorders>
          </w:tcPr>
          <w:p>
            <w:pPr>
              <w:pStyle w:val="TableParagraph"/>
              <w:spacing w:before="12"/>
              <w:ind w:right="159"/>
              <w:jc w:val="right"/>
              <w:rPr>
                <w:sz w:val="19"/>
              </w:rPr>
            </w:pPr>
            <w:r>
              <w:rPr>
                <w:rFonts w:ascii="Arial Unicode MS" w:hAnsi="Arial Unicode MS"/>
                <w:sz w:val="14"/>
              </w:rPr>
              <w:t>– </w:t>
            </w:r>
            <w:r>
              <w:rPr>
                <w:sz w:val="19"/>
              </w:rPr>
              <w:t>2 , 028</w:t>
            </w:r>
          </w:p>
        </w:tc>
        <w:tc>
          <w:tcPr>
            <w:tcW w:w="539" w:type="dxa"/>
            <w:tcBorders>
              <w:bottom w:val="single" w:sz="4" w:space="0" w:color="000000"/>
            </w:tcBorders>
          </w:tcPr>
          <w:p>
            <w:pPr>
              <w:pStyle w:val="TableParagraph"/>
              <w:spacing w:before="4"/>
              <w:ind w:right="116"/>
              <w:jc w:val="right"/>
              <w:rPr>
                <w:sz w:val="19"/>
              </w:rPr>
            </w:pPr>
            <w:r>
              <w:rPr>
                <w:w w:val="90"/>
                <w:sz w:val="19"/>
              </w:rPr>
              <w:t>-0</w:t>
            </w:r>
          </w:p>
        </w:tc>
        <w:tc>
          <w:tcPr>
            <w:tcW w:w="250" w:type="dxa"/>
            <w:tcBorders>
              <w:bottom w:val="single" w:sz="4" w:space="0" w:color="000000"/>
              <w:right w:val="single" w:sz="4" w:space="0" w:color="000000"/>
            </w:tcBorders>
          </w:tcPr>
          <w:p>
            <w:pPr>
              <w:pStyle w:val="TableParagraph"/>
              <w:spacing w:before="4"/>
              <w:ind w:left="51" w:right="-15"/>
              <w:rPr>
                <w:sz w:val="19"/>
              </w:rPr>
            </w:pPr>
            <w:r>
              <w:rPr>
                <w:w w:val="105"/>
                <w:sz w:val="19"/>
              </w:rPr>
              <w:t>14</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7"/>
        </w:rPr>
      </w:pPr>
    </w:p>
    <w:p>
      <w:pPr>
        <w:spacing w:before="95"/>
        <w:ind w:left="0" w:right="174" w:firstLine="0"/>
        <w:jc w:val="center"/>
        <w:rPr>
          <w:rFonts w:ascii="Arial"/>
          <w:sz w:val="17"/>
        </w:rPr>
      </w:pPr>
      <w:r>
        <w:rPr>
          <w:rFonts w:ascii="Arial"/>
          <w:w w:val="105"/>
          <w:sz w:val="17"/>
        </w:rPr>
        <w:t>-    !I -</w:t>
      </w:r>
    </w:p>
    <w:p>
      <w:pPr>
        <w:spacing w:after="0"/>
        <w:jc w:val="center"/>
        <w:rPr>
          <w:rFonts w:ascii="Arial"/>
          <w:sz w:val="17"/>
        </w:rPr>
        <w:sectPr>
          <w:pgSz w:w="11990" w:h="16840"/>
          <w:pgMar w:top="1060" w:bottom="280" w:left="940" w:right="960"/>
        </w:sectPr>
      </w:pPr>
    </w:p>
    <w:p>
      <w:pPr>
        <w:tabs>
          <w:tab w:pos="913" w:val="left" w:leader="none"/>
        </w:tabs>
        <w:spacing w:before="70"/>
        <w:ind w:left="411" w:right="0" w:firstLine="0"/>
        <w:jc w:val="left"/>
        <w:rPr>
          <w:rFonts w:ascii="Arial Unicode MS" w:eastAsia="Arial Unicode MS" w:hint="eastAsia"/>
          <w:sz w:val="22"/>
        </w:rPr>
      </w:pPr>
      <w:r>
        <w:rPr>
          <w:rFonts w:ascii="Arial Unicode MS" w:eastAsia="Arial Unicode MS" w:hint="eastAsia"/>
          <w:w w:val="105"/>
          <w:sz w:val="22"/>
        </w:rPr>
        <w:t>イ</w:t>
        <w:tab/>
        <w:t>市部郡部別社会動態</w:t>
      </w:r>
    </w:p>
    <w:p>
      <w:pPr>
        <w:pStyle w:val="BodyText"/>
        <w:spacing w:before="13"/>
        <w:rPr>
          <w:rFonts w:ascii="Arial Unicode MS"/>
          <w:sz w:val="25"/>
        </w:rPr>
      </w:pPr>
    </w:p>
    <w:p>
      <w:pPr>
        <w:spacing w:before="100"/>
        <w:ind w:left="3461" w:right="0" w:firstLine="0"/>
        <w:jc w:val="left"/>
        <w:rPr>
          <w:rFonts w:ascii="Arial Unicode MS" w:eastAsia="Arial Unicode MS" w:hint="eastAsia"/>
          <w:sz w:val="22"/>
        </w:rPr>
      </w:pPr>
      <w:r>
        <w:rPr>
          <w:rFonts w:ascii="Arial Unicode MS" w:eastAsia="Arial Unicode MS" w:hint="eastAsia"/>
          <w:w w:val="110"/>
          <w:sz w:val="22"/>
        </w:rPr>
        <w:t>市部再び転出が転人を超過</w:t>
      </w:r>
    </w:p>
    <w:p>
      <w:pPr>
        <w:pStyle w:val="BodyText"/>
        <w:spacing w:before="10"/>
        <w:rPr>
          <w:rFonts w:ascii="Arial Unicode MS"/>
          <w:sz w:val="30"/>
        </w:rPr>
      </w:pPr>
    </w:p>
    <w:p>
      <w:pPr>
        <w:spacing w:line="283" w:lineRule="auto" w:before="0"/>
        <w:ind w:left="155" w:right="235" w:firstLine="252"/>
        <w:jc w:val="left"/>
        <w:rPr>
          <w:rFonts w:ascii="Arial Unicode MS" w:hAnsi="Arial Unicode MS" w:eastAsia="Arial Unicode MS" w:hint="eastAsia"/>
          <w:sz w:val="22"/>
        </w:rPr>
      </w:pPr>
      <w:r>
        <w:rPr>
          <w:rFonts w:ascii="Arial Unicode MS" w:hAnsi="Arial Unicode MS" w:eastAsia="Arial Unicode MS" w:hint="eastAsia"/>
          <w:spacing w:val="11"/>
          <w:sz w:val="22"/>
        </w:rPr>
        <w:t>平成 </w:t>
      </w:r>
      <w:r>
        <w:rPr>
          <w:sz w:val="26"/>
        </w:rPr>
        <w:t>8</w:t>
      </w:r>
      <w:r>
        <w:rPr>
          <w:spacing w:val="42"/>
          <w:sz w:val="26"/>
        </w:rPr>
        <w:t> </w:t>
      </w:r>
      <w:r>
        <w:rPr>
          <w:rFonts w:ascii="Arial Unicode MS" w:hAnsi="Arial Unicode MS" w:eastAsia="Arial Unicode MS" w:hint="eastAsia"/>
          <w:spacing w:val="1"/>
          <w:sz w:val="22"/>
        </w:rPr>
        <w:t>年中の社会動態を市部郡部別にみると、  市部では転入者数が   </w:t>
      </w:r>
      <w:r>
        <w:rPr>
          <w:sz w:val="26"/>
        </w:rPr>
        <w:t>41,</w:t>
      </w:r>
      <w:r>
        <w:rPr>
          <w:spacing w:val="64"/>
          <w:sz w:val="26"/>
        </w:rPr>
        <w:t> </w:t>
      </w:r>
      <w:r>
        <w:rPr>
          <w:spacing w:val="4"/>
          <w:sz w:val="26"/>
        </w:rPr>
        <w:t>762</w:t>
      </w:r>
      <w:r>
        <w:rPr>
          <w:rFonts w:ascii="Arial Unicode MS" w:hAnsi="Arial Unicode MS" w:eastAsia="Arial Unicode MS" w:hint="eastAsia"/>
          <w:sz w:val="22"/>
        </w:rPr>
        <w:t>人、   転出者</w:t>
      </w:r>
      <w:r>
        <w:rPr>
          <w:rFonts w:ascii="Arial Unicode MS" w:hAnsi="Arial Unicode MS" w:eastAsia="Arial Unicode MS" w:hint="eastAsia"/>
          <w:spacing w:val="11"/>
          <w:sz w:val="22"/>
        </w:rPr>
        <w:t>数か </w:t>
      </w:r>
      <w:r>
        <w:rPr>
          <w:sz w:val="26"/>
        </w:rPr>
        <w:t>42,</w:t>
      </w:r>
      <w:r>
        <w:rPr>
          <w:spacing w:val="35"/>
          <w:sz w:val="26"/>
        </w:rPr>
        <w:t> </w:t>
      </w:r>
      <w:r>
        <w:rPr>
          <w:sz w:val="26"/>
        </w:rPr>
        <w:t>20</w:t>
      </w:r>
      <w:r>
        <w:rPr>
          <w:spacing w:val="-25"/>
          <w:sz w:val="26"/>
        </w:rPr>
        <w:t> </w:t>
      </w:r>
      <w:r>
        <w:rPr>
          <w:spacing w:val="-13"/>
          <w:sz w:val="26"/>
        </w:rPr>
        <w:t>1</w:t>
      </w:r>
      <w:r>
        <w:rPr>
          <w:rFonts w:ascii="Arial Unicode MS" w:hAnsi="Arial Unicode MS" w:eastAsia="Arial Unicode MS" w:hint="eastAsia"/>
          <w:spacing w:val="20"/>
          <w:sz w:val="22"/>
        </w:rPr>
        <w:t>人で </w:t>
      </w:r>
      <w:r>
        <w:rPr>
          <w:spacing w:val="-3"/>
          <w:sz w:val="26"/>
        </w:rPr>
        <w:t>439</w:t>
      </w:r>
      <w:r>
        <w:rPr>
          <w:rFonts w:ascii="Arial Unicode MS" w:hAnsi="Arial Unicode MS" w:eastAsia="Arial Unicode MS" w:hint="eastAsia"/>
          <w:spacing w:val="6"/>
          <w:sz w:val="22"/>
        </w:rPr>
        <w:t>人の礼会減少となった。前年に比べ、転入者数が </w:t>
      </w:r>
      <w:r>
        <w:rPr>
          <w:sz w:val="26"/>
        </w:rPr>
        <w:t>1,</w:t>
      </w:r>
      <w:r>
        <w:rPr>
          <w:spacing w:val="-5"/>
          <w:sz w:val="26"/>
        </w:rPr>
        <w:t> </w:t>
      </w:r>
      <w:r>
        <w:rPr>
          <w:spacing w:val="-2"/>
          <w:sz w:val="26"/>
        </w:rPr>
        <w:t>175</w:t>
      </w:r>
      <w:r>
        <w:rPr>
          <w:rFonts w:ascii="Arial Unicode MS" w:hAnsi="Arial Unicode MS" w:eastAsia="Arial Unicode MS" w:hint="eastAsia"/>
          <w:spacing w:val="22"/>
          <w:sz w:val="22"/>
        </w:rPr>
        <w:t>人 </w:t>
      </w:r>
      <w:r>
        <w:rPr>
          <w:rFonts w:ascii="Arial Unicode MS" w:hAnsi="Arial Unicode MS" w:eastAsia="Arial Unicode MS" w:hint="eastAsia"/>
          <w:sz w:val="22"/>
        </w:rPr>
        <w:t>（△</w:t>
      </w:r>
      <w:r>
        <w:rPr>
          <w:rFonts w:ascii="Arial Unicode MS" w:hAnsi="Arial Unicode MS" w:eastAsia="Arial Unicode MS" w:hint="eastAsia"/>
          <w:spacing w:val="44"/>
          <w:sz w:val="22"/>
        </w:rPr>
        <w:t> </w:t>
      </w:r>
      <w:r>
        <w:rPr>
          <w:sz w:val="26"/>
        </w:rPr>
        <w:t>2. 74%</w:t>
      </w:r>
      <w:r>
        <w:rPr>
          <w:spacing w:val="19"/>
          <w:sz w:val="26"/>
        </w:rPr>
        <w:t> </w:t>
      </w:r>
      <w:r>
        <w:rPr>
          <w:spacing w:val="12"/>
          <w:sz w:val="26"/>
        </w:rPr>
        <w:t>) </w:t>
      </w:r>
      <w:r>
        <w:rPr>
          <w:rFonts w:ascii="Arial Unicode MS" w:hAnsi="Arial Unicode MS" w:eastAsia="Arial Unicode MS" w:hint="eastAsia"/>
          <w:spacing w:val="11"/>
          <w:sz w:val="22"/>
        </w:rPr>
        <w:t>の減少、転出者数か  </w:t>
      </w:r>
      <w:r>
        <w:rPr>
          <w:sz w:val="26"/>
        </w:rPr>
        <w:t>157</w:t>
      </w:r>
      <w:r>
        <w:rPr>
          <w:rFonts w:ascii="Arial Unicode MS" w:hAnsi="Arial Unicode MS" w:eastAsia="Arial Unicode MS" w:hint="eastAsia"/>
          <w:spacing w:val="2"/>
          <w:sz w:val="22"/>
        </w:rPr>
        <w:t>人  </w:t>
      </w:r>
      <w:r>
        <w:rPr>
          <w:spacing w:val="-13"/>
          <w:sz w:val="26"/>
        </w:rPr>
        <w:t>( </w:t>
      </w:r>
      <w:r>
        <w:rPr>
          <w:sz w:val="26"/>
        </w:rPr>
        <w:t>0.</w:t>
      </w:r>
      <w:r>
        <w:rPr>
          <w:spacing w:val="23"/>
          <w:sz w:val="26"/>
        </w:rPr>
        <w:t> </w:t>
      </w:r>
      <w:r>
        <w:rPr>
          <w:spacing w:val="6"/>
          <w:sz w:val="26"/>
        </w:rPr>
        <w:t>37</w:t>
      </w:r>
      <w:r>
        <w:rPr>
          <w:spacing w:val="14"/>
          <w:sz w:val="26"/>
        </w:rPr>
        <w:t>%)  </w:t>
      </w:r>
      <w:r>
        <w:rPr>
          <w:rFonts w:ascii="Arial Unicode MS" w:hAnsi="Arial Unicode MS" w:eastAsia="Arial Unicode MS" w:hint="eastAsia"/>
          <w:spacing w:val="9"/>
          <w:sz w:val="22"/>
        </w:rPr>
        <w:t>の増加となったため、礼会増加数は  </w:t>
      </w:r>
      <w:r>
        <w:rPr>
          <w:sz w:val="26"/>
        </w:rPr>
        <w:t>1,</w:t>
      </w:r>
      <w:r>
        <w:rPr>
          <w:spacing w:val="-10"/>
          <w:sz w:val="26"/>
        </w:rPr>
        <w:t> </w:t>
      </w:r>
      <w:r>
        <w:rPr>
          <w:sz w:val="26"/>
        </w:rPr>
        <w:t>332 </w:t>
      </w:r>
      <w:r>
        <w:rPr>
          <w:rFonts w:ascii="Arial Unicode MS" w:hAnsi="Arial Unicode MS" w:eastAsia="Arial Unicode MS" w:hint="eastAsia"/>
          <w:spacing w:val="7"/>
          <w:sz w:val="22"/>
        </w:rPr>
        <w:t>人の減</w:t>
      </w:r>
      <w:r>
        <w:rPr>
          <w:rFonts w:ascii="Arial Unicode MS" w:hAnsi="Arial Unicode MS" w:eastAsia="Arial Unicode MS" w:hint="eastAsia"/>
          <w:spacing w:val="4"/>
          <w:sz w:val="22"/>
        </w:rPr>
        <w:t>少となった。社会増加率は前年より </w:t>
      </w:r>
      <w:r>
        <w:rPr>
          <w:sz w:val="26"/>
        </w:rPr>
        <w:t>0.</w:t>
      </w:r>
      <w:r>
        <w:rPr>
          <w:spacing w:val="28"/>
          <w:sz w:val="26"/>
        </w:rPr>
        <w:t> </w:t>
      </w:r>
      <w:r>
        <w:rPr>
          <w:spacing w:val="-6"/>
          <w:sz w:val="26"/>
        </w:rPr>
        <w:t>14</w:t>
      </w:r>
      <w:r>
        <w:rPr>
          <w:rFonts w:ascii="Arial Unicode MS" w:hAnsi="Arial Unicode MS" w:eastAsia="Arial Unicode MS" w:hint="eastAsia"/>
          <w:spacing w:val="13"/>
          <w:sz w:val="22"/>
        </w:rPr>
        <w:t>ポイント減の △ </w:t>
      </w:r>
      <w:r>
        <w:rPr>
          <w:sz w:val="26"/>
        </w:rPr>
        <w:t>0.</w:t>
      </w:r>
      <w:r>
        <w:rPr>
          <w:spacing w:val="45"/>
          <w:sz w:val="26"/>
        </w:rPr>
        <w:t> </w:t>
      </w:r>
      <w:r>
        <w:rPr>
          <w:sz w:val="26"/>
        </w:rPr>
        <w:t>05%  </w:t>
      </w:r>
      <w:r>
        <w:rPr>
          <w:rFonts w:ascii="Arial Unicode MS" w:hAnsi="Arial Unicode MS" w:eastAsia="Arial Unicode MS" w:hint="eastAsia"/>
          <w:spacing w:val="9"/>
          <w:sz w:val="22"/>
        </w:rPr>
        <w:t>となった。</w:t>
      </w:r>
    </w:p>
    <w:p>
      <w:pPr>
        <w:tabs>
          <w:tab w:pos="6651" w:val="left" w:leader="none"/>
        </w:tabs>
        <w:spacing w:before="18"/>
        <w:ind w:left="393" w:right="0" w:firstLine="0"/>
        <w:jc w:val="left"/>
        <w:rPr>
          <w:rFonts w:ascii="Arial Unicode MS" w:eastAsia="Arial Unicode MS" w:hint="eastAsia"/>
          <w:sz w:val="22"/>
        </w:rPr>
      </w:pPr>
      <w:r>
        <w:rPr>
          <w:rFonts w:ascii="Arial Unicode MS" w:eastAsia="Arial Unicode MS" w:hint="eastAsia"/>
          <w:spacing w:val="12"/>
          <w:sz w:val="22"/>
        </w:rPr>
        <w:t>郡</w:t>
      </w:r>
      <w:r>
        <w:rPr>
          <w:rFonts w:ascii="Arial Unicode MS" w:eastAsia="Arial Unicode MS" w:hint="eastAsia"/>
          <w:sz w:val="22"/>
        </w:rPr>
        <w:t>部</w:t>
      </w:r>
      <w:r>
        <w:rPr>
          <w:rFonts w:ascii="Arial Unicode MS" w:eastAsia="Arial Unicode MS" w:hint="eastAsia"/>
          <w:spacing w:val="23"/>
          <w:sz w:val="22"/>
        </w:rPr>
        <w:t>で</w:t>
      </w:r>
      <w:r>
        <w:rPr>
          <w:rFonts w:ascii="Arial Unicode MS" w:eastAsia="Arial Unicode MS" w:hint="eastAsia"/>
          <w:spacing w:val="16"/>
          <w:sz w:val="22"/>
        </w:rPr>
        <w:t>は</w:t>
      </w:r>
      <w:r>
        <w:rPr>
          <w:rFonts w:ascii="Arial Unicode MS" w:eastAsia="Arial Unicode MS" w:hint="eastAsia"/>
          <w:sz w:val="22"/>
        </w:rPr>
        <w:t>転</w:t>
      </w:r>
      <w:r>
        <w:rPr>
          <w:rFonts w:ascii="Arial Unicode MS" w:eastAsia="Arial Unicode MS" w:hint="eastAsia"/>
          <w:spacing w:val="14"/>
          <w:sz w:val="22"/>
        </w:rPr>
        <w:t>入</w:t>
      </w:r>
      <w:r>
        <w:rPr>
          <w:rFonts w:ascii="Arial Unicode MS" w:eastAsia="Arial Unicode MS" w:hint="eastAsia"/>
          <w:spacing w:val="16"/>
          <w:sz w:val="22"/>
        </w:rPr>
        <w:t>者</w:t>
      </w:r>
      <w:r>
        <w:rPr>
          <w:rFonts w:ascii="Arial Unicode MS" w:eastAsia="Arial Unicode MS" w:hint="eastAsia"/>
          <w:spacing w:val="8"/>
          <w:sz w:val="22"/>
        </w:rPr>
        <w:t>数</w:t>
      </w:r>
      <w:r>
        <w:rPr>
          <w:rFonts w:ascii="Arial Unicode MS" w:eastAsia="Arial Unicode MS" w:hint="eastAsia"/>
          <w:sz w:val="22"/>
        </w:rPr>
        <w:t>が </w:t>
      </w:r>
      <w:r>
        <w:rPr>
          <w:rFonts w:ascii="Arial Unicode MS" w:eastAsia="Arial Unicode MS" w:hint="eastAsia"/>
          <w:spacing w:val="11"/>
          <w:sz w:val="22"/>
        </w:rPr>
        <w:t> </w:t>
      </w:r>
      <w:r>
        <w:rPr>
          <w:sz w:val="26"/>
        </w:rPr>
        <w:t>18,</w:t>
      </w:r>
      <w:r>
        <w:rPr>
          <w:spacing w:val="-22"/>
          <w:sz w:val="26"/>
        </w:rPr>
        <w:t> </w:t>
      </w:r>
      <w:r>
        <w:rPr>
          <w:sz w:val="26"/>
        </w:rPr>
        <w:t>318</w:t>
      </w:r>
      <w:r>
        <w:rPr>
          <w:rFonts w:ascii="Arial Unicode MS" w:eastAsia="Arial Unicode MS" w:hint="eastAsia"/>
          <w:sz w:val="22"/>
        </w:rPr>
        <w:t>人</w:t>
      </w:r>
      <w:r>
        <w:rPr>
          <w:rFonts w:ascii="Arial Unicode MS" w:eastAsia="Arial Unicode MS" w:hint="eastAsia"/>
          <w:spacing w:val="25"/>
          <w:sz w:val="22"/>
        </w:rPr>
        <w:t>、</w:t>
      </w:r>
      <w:r>
        <w:rPr>
          <w:rFonts w:ascii="Arial Unicode MS" w:eastAsia="Arial Unicode MS" w:hint="eastAsia"/>
          <w:sz w:val="22"/>
        </w:rPr>
        <w:t>転</w:t>
      </w:r>
      <w:r>
        <w:rPr>
          <w:rFonts w:ascii="Arial Unicode MS" w:eastAsia="Arial Unicode MS" w:hint="eastAsia"/>
          <w:spacing w:val="28"/>
          <w:sz w:val="22"/>
        </w:rPr>
        <w:t>出</w:t>
      </w:r>
      <w:r>
        <w:rPr>
          <w:rFonts w:ascii="Arial Unicode MS" w:eastAsia="Arial Unicode MS" w:hint="eastAsia"/>
          <w:spacing w:val="16"/>
          <w:sz w:val="22"/>
        </w:rPr>
        <w:t>者</w:t>
      </w:r>
      <w:r>
        <w:rPr>
          <w:rFonts w:ascii="Arial Unicode MS" w:eastAsia="Arial Unicode MS" w:hint="eastAsia"/>
          <w:spacing w:val="15"/>
          <w:sz w:val="22"/>
        </w:rPr>
        <w:t>数</w:t>
      </w:r>
      <w:r>
        <w:rPr>
          <w:rFonts w:ascii="Arial Unicode MS" w:eastAsia="Arial Unicode MS" w:hint="eastAsia"/>
          <w:sz w:val="22"/>
        </w:rPr>
        <w:t>が </w:t>
      </w:r>
      <w:r>
        <w:rPr>
          <w:rFonts w:ascii="Arial Unicode MS" w:eastAsia="Arial Unicode MS" w:hint="eastAsia"/>
          <w:spacing w:val="12"/>
          <w:sz w:val="22"/>
        </w:rPr>
        <w:t> </w:t>
      </w:r>
      <w:r>
        <w:rPr>
          <w:spacing w:val="3"/>
          <w:sz w:val="26"/>
        </w:rPr>
        <w:t>19,</w:t>
      </w:r>
      <w:r>
        <w:rPr>
          <w:spacing w:val="28"/>
          <w:sz w:val="26"/>
        </w:rPr>
        <w:t> </w:t>
      </w:r>
      <w:r>
        <w:rPr>
          <w:sz w:val="26"/>
        </w:rPr>
        <w:t>907</w:t>
      </w:r>
      <w:r>
        <w:rPr>
          <w:spacing w:val="-13"/>
          <w:sz w:val="26"/>
        </w:rPr>
        <w:t> </w:t>
      </w:r>
      <w:r>
        <w:rPr>
          <w:rFonts w:ascii="Arial Unicode MS" w:eastAsia="Arial Unicode MS" w:hint="eastAsia"/>
          <w:sz w:val="22"/>
        </w:rPr>
        <w:t>人で</w:t>
        <w:tab/>
      </w:r>
      <w:r>
        <w:rPr>
          <w:sz w:val="26"/>
        </w:rPr>
        <w:t>1, </w:t>
      </w:r>
      <w:r>
        <w:rPr>
          <w:spacing w:val="2"/>
          <w:sz w:val="26"/>
        </w:rPr>
        <w:t>589</w:t>
      </w:r>
      <w:r>
        <w:rPr>
          <w:rFonts w:ascii="Arial Unicode MS" w:eastAsia="Arial Unicode MS" w:hint="eastAsia"/>
          <w:sz w:val="22"/>
        </w:rPr>
        <w:t>人</w:t>
      </w:r>
      <w:r>
        <w:rPr>
          <w:rFonts w:ascii="Arial Unicode MS" w:eastAsia="Arial Unicode MS" w:hint="eastAsia"/>
          <w:spacing w:val="-13"/>
          <w:sz w:val="22"/>
        </w:rPr>
        <w:t> </w:t>
      </w:r>
      <w:r>
        <w:rPr>
          <w:rFonts w:ascii="Arial Unicode MS" w:eastAsia="Arial Unicode MS" w:hint="eastAsia"/>
          <w:sz w:val="22"/>
        </w:rPr>
        <w:t>の</w:t>
      </w:r>
      <w:r>
        <w:rPr>
          <w:rFonts w:ascii="Arial Unicode MS" w:eastAsia="Arial Unicode MS" w:hint="eastAsia"/>
          <w:spacing w:val="-11"/>
          <w:sz w:val="22"/>
        </w:rPr>
        <w:t> </w:t>
      </w:r>
      <w:r>
        <w:rPr>
          <w:rFonts w:ascii="Arial Unicode MS" w:eastAsia="Arial Unicode MS" w:hint="eastAsia"/>
          <w:sz w:val="22"/>
        </w:rPr>
        <w:t>社 </w:t>
      </w:r>
      <w:r>
        <w:rPr>
          <w:rFonts w:ascii="Arial Unicode MS" w:eastAsia="Arial Unicode MS" w:hint="eastAsia"/>
          <w:spacing w:val="8"/>
          <w:sz w:val="22"/>
        </w:rPr>
        <w:t>会</w:t>
      </w:r>
      <w:r>
        <w:rPr>
          <w:rFonts w:ascii="Arial Unicode MS" w:eastAsia="Arial Unicode MS" w:hint="eastAsia"/>
          <w:spacing w:val="17"/>
          <w:sz w:val="22"/>
        </w:rPr>
        <w:t>減</w:t>
      </w:r>
      <w:r>
        <w:rPr>
          <w:rFonts w:ascii="Arial Unicode MS" w:eastAsia="Arial Unicode MS" w:hint="eastAsia"/>
          <w:spacing w:val="27"/>
          <w:sz w:val="22"/>
        </w:rPr>
        <w:t>少</w:t>
      </w:r>
      <w:r>
        <w:rPr>
          <w:rFonts w:ascii="Arial Unicode MS" w:eastAsia="Arial Unicode MS" w:hint="eastAsia"/>
          <w:sz w:val="22"/>
        </w:rPr>
        <w:t>となっ</w:t>
      </w:r>
      <w:r>
        <w:rPr>
          <w:rFonts w:ascii="Arial Unicode MS" w:eastAsia="Arial Unicode MS" w:hint="eastAsia"/>
          <w:spacing w:val="-9"/>
          <w:sz w:val="22"/>
        </w:rPr>
        <w:t> </w:t>
      </w:r>
      <w:r>
        <w:rPr>
          <w:rFonts w:ascii="Arial Unicode MS" w:eastAsia="Arial Unicode MS" w:hint="eastAsia"/>
          <w:sz w:val="22"/>
        </w:rPr>
        <w:t>た。</w:t>
      </w:r>
    </w:p>
    <w:p>
      <w:pPr>
        <w:tabs>
          <w:tab w:pos="1006" w:val="left" w:leader="none"/>
        </w:tabs>
        <w:spacing w:line="283" w:lineRule="auto" w:before="51"/>
        <w:ind w:left="148" w:right="373" w:hanging="15"/>
        <w:jc w:val="left"/>
        <w:rPr>
          <w:rFonts w:ascii="Arial Unicode MS" w:hAnsi="Arial Unicode MS" w:eastAsia="Arial Unicode MS" w:hint="eastAsia"/>
          <w:sz w:val="22"/>
        </w:rPr>
      </w:pPr>
      <w:r>
        <w:rPr>
          <w:spacing w:val="-50"/>
          <w:sz w:val="26"/>
        </w:rPr>
        <w:t>1</w:t>
      </w:r>
      <w:r>
        <w:rPr>
          <w:rFonts w:ascii="Arial Unicode MS" w:hAnsi="Arial Unicode MS" w:eastAsia="Arial Unicode MS" w:hint="eastAsia"/>
          <w:spacing w:val="-85"/>
          <w:sz w:val="22"/>
        </w:rPr>
        <w:t>「</w:t>
      </w:r>
      <w:r>
        <w:rPr>
          <w:spacing w:val="5"/>
          <w:sz w:val="26"/>
        </w:rPr>
        <w:t>1</w:t>
      </w:r>
      <w:r>
        <w:rPr>
          <w:rFonts w:ascii="Arial Unicode MS" w:hAnsi="Arial Unicode MS" w:eastAsia="Arial Unicode MS" w:hint="eastAsia"/>
          <w:sz w:val="22"/>
        </w:rPr>
        <w:t>」年</w:t>
      </w:r>
      <w:r>
        <w:rPr>
          <w:rFonts w:ascii="Arial Unicode MS" w:hAnsi="Arial Unicode MS" w:eastAsia="Arial Unicode MS" w:hint="eastAsia"/>
          <w:spacing w:val="-1"/>
          <w:sz w:val="22"/>
        </w:rPr>
        <w:t> </w:t>
      </w:r>
      <w:r>
        <w:rPr>
          <w:rFonts w:ascii="Arial Unicode MS" w:hAnsi="Arial Unicode MS" w:eastAsia="Arial Unicode MS" w:hint="eastAsia"/>
          <w:sz w:val="22"/>
        </w:rPr>
        <w:t>に比へ</w:t>
      </w:r>
      <w:r>
        <w:rPr>
          <w:rFonts w:ascii="Arial Unicode MS" w:hAnsi="Arial Unicode MS" w:eastAsia="Arial Unicode MS" w:hint="eastAsia"/>
          <w:spacing w:val="31"/>
          <w:sz w:val="22"/>
        </w:rPr>
        <w:t>、</w:t>
      </w:r>
      <w:r>
        <w:rPr>
          <w:rFonts w:ascii="Arial Unicode MS" w:hAnsi="Arial Unicode MS" w:eastAsia="Arial Unicode MS" w:hint="eastAsia"/>
          <w:sz w:val="22"/>
        </w:rPr>
        <w:t>転</w:t>
      </w:r>
      <w:r>
        <w:rPr>
          <w:rFonts w:ascii="Arial Unicode MS" w:hAnsi="Arial Unicode MS" w:eastAsia="Arial Unicode MS" w:hint="eastAsia"/>
          <w:spacing w:val="30"/>
          <w:sz w:val="22"/>
        </w:rPr>
        <w:t>入</w:t>
      </w:r>
      <w:r>
        <w:rPr>
          <w:rFonts w:ascii="Arial Unicode MS" w:hAnsi="Arial Unicode MS" w:eastAsia="Arial Unicode MS" w:hint="eastAsia"/>
          <w:spacing w:val="7"/>
          <w:sz w:val="22"/>
        </w:rPr>
        <w:t>者</w:t>
      </w:r>
      <w:r>
        <w:rPr>
          <w:rFonts w:ascii="Arial Unicode MS" w:hAnsi="Arial Unicode MS" w:eastAsia="Arial Unicode MS" w:hint="eastAsia"/>
          <w:spacing w:val="15"/>
          <w:sz w:val="22"/>
        </w:rPr>
        <w:t>数</w:t>
      </w:r>
      <w:r>
        <w:rPr>
          <w:rFonts w:ascii="Arial Unicode MS" w:hAnsi="Arial Unicode MS" w:eastAsia="Arial Unicode MS" w:hint="eastAsia"/>
          <w:sz w:val="22"/>
        </w:rPr>
        <w:t>が</w:t>
      </w:r>
      <w:r>
        <w:rPr>
          <w:rFonts w:ascii="Arial Unicode MS" w:hAnsi="Arial Unicode MS" w:eastAsia="Arial Unicode MS" w:hint="eastAsia"/>
          <w:spacing w:val="48"/>
          <w:sz w:val="22"/>
        </w:rPr>
        <w:t> </w:t>
      </w:r>
      <w:r>
        <w:rPr>
          <w:spacing w:val="-4"/>
          <w:sz w:val="26"/>
        </w:rPr>
        <w:t>358</w:t>
      </w:r>
      <w:r>
        <w:rPr>
          <w:rFonts w:ascii="Arial Unicode MS" w:hAnsi="Arial Unicode MS" w:eastAsia="Arial Unicode MS" w:hint="eastAsia"/>
          <w:sz w:val="22"/>
        </w:rPr>
        <w:t>人</w:t>
      </w:r>
      <w:r>
        <w:rPr>
          <w:rFonts w:ascii="Arial Unicode MS" w:hAnsi="Arial Unicode MS" w:eastAsia="Arial Unicode MS" w:hint="eastAsia"/>
          <w:spacing w:val="-3"/>
          <w:sz w:val="22"/>
        </w:rPr>
        <w:t> </w:t>
      </w:r>
      <w:r>
        <w:rPr>
          <w:rFonts w:ascii="Arial Unicode MS" w:hAnsi="Arial Unicode MS" w:eastAsia="Arial Unicode MS" w:hint="eastAsia"/>
          <w:sz w:val="22"/>
        </w:rPr>
        <w:t>（△</w:t>
      </w:r>
      <w:r>
        <w:rPr>
          <w:rFonts w:ascii="Arial Unicode MS" w:hAnsi="Arial Unicode MS" w:eastAsia="Arial Unicode MS" w:hint="eastAsia"/>
          <w:spacing w:val="-25"/>
          <w:sz w:val="22"/>
        </w:rPr>
        <w:t> </w:t>
      </w:r>
      <w:r>
        <w:rPr>
          <w:spacing w:val="5"/>
          <w:sz w:val="26"/>
        </w:rPr>
        <w:t>1.92%</w:t>
      </w:r>
      <w:r>
        <w:rPr>
          <w:spacing w:val="7"/>
          <w:sz w:val="26"/>
        </w:rPr>
        <w:t> </w:t>
      </w:r>
      <w:r>
        <w:rPr>
          <w:sz w:val="26"/>
        </w:rPr>
        <w:t>)</w:t>
      </w:r>
      <w:r>
        <w:rPr>
          <w:spacing w:val="51"/>
          <w:sz w:val="26"/>
        </w:rPr>
        <w:t> </w:t>
      </w:r>
      <w:r>
        <w:rPr>
          <w:rFonts w:ascii="Arial Unicode MS" w:hAnsi="Arial Unicode MS" w:eastAsia="Arial Unicode MS" w:hint="eastAsia"/>
          <w:sz w:val="22"/>
        </w:rPr>
        <w:t>の</w:t>
      </w:r>
      <w:r>
        <w:rPr>
          <w:rFonts w:ascii="Arial Unicode MS" w:hAnsi="Arial Unicode MS" w:eastAsia="Arial Unicode MS" w:hint="eastAsia"/>
          <w:spacing w:val="-18"/>
          <w:sz w:val="22"/>
        </w:rPr>
        <w:t> </w:t>
      </w:r>
      <w:r>
        <w:rPr>
          <w:rFonts w:ascii="Arial Unicode MS" w:hAnsi="Arial Unicode MS" w:eastAsia="Arial Unicode MS" w:hint="eastAsia"/>
          <w:spacing w:val="17"/>
          <w:sz w:val="22"/>
        </w:rPr>
        <w:t>減</w:t>
      </w:r>
      <w:r>
        <w:rPr>
          <w:rFonts w:ascii="Arial Unicode MS" w:hAnsi="Arial Unicode MS" w:eastAsia="Arial Unicode MS" w:hint="eastAsia"/>
          <w:sz w:val="22"/>
        </w:rPr>
        <w:t>少</w:t>
      </w:r>
      <w:r>
        <w:rPr>
          <w:rFonts w:ascii="Arial Unicode MS" w:hAnsi="Arial Unicode MS" w:eastAsia="Arial Unicode MS" w:hint="eastAsia"/>
          <w:spacing w:val="24"/>
          <w:sz w:val="22"/>
        </w:rPr>
        <w:t>、</w:t>
      </w:r>
      <w:r>
        <w:rPr>
          <w:rFonts w:ascii="Arial Unicode MS" w:hAnsi="Arial Unicode MS" w:eastAsia="Arial Unicode MS" w:hint="eastAsia"/>
          <w:spacing w:val="6"/>
          <w:sz w:val="22"/>
        </w:rPr>
        <w:t>転</w:t>
      </w:r>
      <w:r>
        <w:rPr>
          <w:rFonts w:ascii="Arial Unicode MS" w:hAnsi="Arial Unicode MS" w:eastAsia="Arial Unicode MS" w:hint="eastAsia"/>
          <w:spacing w:val="15"/>
          <w:sz w:val="22"/>
        </w:rPr>
        <w:t>出</w:t>
      </w:r>
      <w:r>
        <w:rPr>
          <w:rFonts w:ascii="Arial Unicode MS" w:hAnsi="Arial Unicode MS" w:eastAsia="Arial Unicode MS" w:hint="eastAsia"/>
          <w:spacing w:val="6"/>
          <w:sz w:val="22"/>
        </w:rPr>
        <w:t>者</w:t>
      </w:r>
      <w:r>
        <w:rPr>
          <w:rFonts w:ascii="Arial Unicode MS" w:hAnsi="Arial Unicode MS" w:eastAsia="Arial Unicode MS" w:hint="eastAsia"/>
          <w:spacing w:val="15"/>
          <w:sz w:val="22"/>
        </w:rPr>
        <w:t>数</w:t>
      </w:r>
      <w:r>
        <w:rPr>
          <w:rFonts w:ascii="Arial Unicode MS" w:hAnsi="Arial Unicode MS" w:eastAsia="Arial Unicode MS" w:hint="eastAsia"/>
          <w:sz w:val="22"/>
        </w:rPr>
        <w:t>が</w:t>
      </w:r>
      <w:r>
        <w:rPr>
          <w:rFonts w:ascii="Arial Unicode MS" w:hAnsi="Arial Unicode MS" w:eastAsia="Arial Unicode MS" w:hint="eastAsia"/>
          <w:spacing w:val="54"/>
          <w:sz w:val="22"/>
        </w:rPr>
        <w:t> </w:t>
      </w:r>
      <w:r>
        <w:rPr>
          <w:sz w:val="26"/>
        </w:rPr>
        <w:t>603</w:t>
      </w:r>
      <w:r>
        <w:rPr>
          <w:spacing w:val="-31"/>
          <w:sz w:val="26"/>
        </w:rPr>
        <w:t> </w:t>
      </w:r>
      <w:r>
        <w:rPr>
          <w:rFonts w:ascii="Arial Unicode MS" w:hAnsi="Arial Unicode MS" w:eastAsia="Arial Unicode MS" w:hint="eastAsia"/>
          <w:sz w:val="22"/>
        </w:rPr>
        <w:t>人</w:t>
      </w:r>
      <w:r>
        <w:rPr>
          <w:rFonts w:ascii="Arial Unicode MS" w:hAnsi="Arial Unicode MS" w:eastAsia="Arial Unicode MS" w:hint="eastAsia"/>
          <w:spacing w:val="3"/>
          <w:sz w:val="22"/>
        </w:rPr>
        <w:t> </w:t>
      </w:r>
      <w:r>
        <w:rPr>
          <w:rFonts w:ascii="Arial Unicode MS" w:hAnsi="Arial Unicode MS" w:eastAsia="Arial Unicode MS" w:hint="eastAsia"/>
          <w:sz w:val="22"/>
        </w:rPr>
        <w:t>（△</w:t>
      </w:r>
      <w:r>
        <w:rPr>
          <w:rFonts w:ascii="Arial Unicode MS" w:hAnsi="Arial Unicode MS" w:eastAsia="Arial Unicode MS" w:hint="eastAsia"/>
          <w:spacing w:val="-17"/>
          <w:sz w:val="22"/>
        </w:rPr>
        <w:t> </w:t>
      </w:r>
      <w:r>
        <w:rPr>
          <w:sz w:val="26"/>
        </w:rPr>
        <w:t>2.</w:t>
      </w:r>
      <w:r>
        <w:rPr>
          <w:spacing w:val="-27"/>
          <w:sz w:val="26"/>
        </w:rPr>
        <w:t> </w:t>
      </w:r>
      <w:r>
        <w:rPr>
          <w:spacing w:val="4"/>
          <w:sz w:val="26"/>
        </w:rPr>
        <w:t>94%</w:t>
      </w:r>
      <w:r>
        <w:rPr>
          <w:spacing w:val="-18"/>
          <w:sz w:val="26"/>
        </w:rPr>
        <w:t> </w:t>
      </w:r>
      <w:r>
        <w:rPr>
          <w:sz w:val="26"/>
        </w:rPr>
        <w:t>)</w:t>
      </w:r>
      <w:r>
        <w:rPr>
          <w:spacing w:val="57"/>
          <w:sz w:val="26"/>
        </w:rPr>
        <w:t> </w:t>
      </w:r>
      <w:r>
        <w:rPr>
          <w:rFonts w:ascii="Arial Unicode MS" w:hAnsi="Arial Unicode MS" w:eastAsia="Arial Unicode MS" w:hint="eastAsia"/>
          <w:sz w:val="22"/>
        </w:rPr>
        <w:t>の</w:t>
      </w:r>
      <w:r>
        <w:rPr>
          <w:rFonts w:ascii="Arial Unicode MS" w:hAnsi="Arial Unicode MS" w:eastAsia="Arial Unicode MS" w:hint="eastAsia"/>
          <w:spacing w:val="9"/>
          <w:sz w:val="22"/>
        </w:rPr>
        <w:t>減</w:t>
      </w:r>
      <w:r>
        <w:rPr>
          <w:rFonts w:ascii="Arial Unicode MS" w:hAnsi="Arial Unicode MS" w:eastAsia="Arial Unicode MS" w:hint="eastAsia"/>
          <w:spacing w:val="26"/>
          <w:sz w:val="22"/>
        </w:rPr>
        <w:t>少</w:t>
      </w:r>
      <w:r>
        <w:rPr>
          <w:rFonts w:ascii="Arial Unicode MS" w:hAnsi="Arial Unicode MS" w:eastAsia="Arial Unicode MS" w:hint="eastAsia"/>
          <w:sz w:val="22"/>
        </w:rPr>
        <w:t>とな</w:t>
      </w:r>
      <w:r>
        <w:rPr>
          <w:rFonts w:ascii="Arial Unicode MS" w:hAnsi="Arial Unicode MS" w:eastAsia="Arial Unicode MS" w:hint="eastAsia"/>
          <w:spacing w:val="49"/>
          <w:sz w:val="22"/>
        </w:rPr>
        <w:t>っ</w:t>
      </w:r>
      <w:r>
        <w:rPr>
          <w:rFonts w:ascii="Arial Unicode MS" w:hAnsi="Arial Unicode MS" w:eastAsia="Arial Unicode MS" w:hint="eastAsia"/>
          <w:spacing w:val="13"/>
          <w:sz w:val="22"/>
        </w:rPr>
        <w:t>た</w:t>
      </w:r>
      <w:r>
        <w:rPr>
          <w:rFonts w:ascii="Arial Unicode MS" w:hAnsi="Arial Unicode MS" w:eastAsia="Arial Unicode MS" w:hint="eastAsia"/>
          <w:sz w:val="22"/>
        </w:rPr>
        <w:t>ため</w:t>
      </w:r>
      <w:r>
        <w:rPr>
          <w:rFonts w:ascii="Arial Unicode MS" w:hAnsi="Arial Unicode MS" w:eastAsia="Arial Unicode MS" w:hint="eastAsia"/>
          <w:spacing w:val="21"/>
          <w:sz w:val="22"/>
        </w:rPr>
        <w:t>、</w:t>
      </w:r>
      <w:r>
        <w:rPr>
          <w:rFonts w:ascii="Arial Unicode MS" w:hAnsi="Arial Unicode MS" w:eastAsia="Arial Unicode MS" w:hint="eastAsia"/>
          <w:spacing w:val="9"/>
          <w:sz w:val="22"/>
        </w:rPr>
        <w:t>社</w:t>
      </w:r>
      <w:r>
        <w:rPr>
          <w:rFonts w:ascii="Arial Unicode MS" w:hAnsi="Arial Unicode MS" w:eastAsia="Arial Unicode MS" w:hint="eastAsia"/>
          <w:spacing w:val="5"/>
          <w:sz w:val="22"/>
        </w:rPr>
        <w:t>会</w:t>
      </w:r>
      <w:r>
        <w:rPr>
          <w:rFonts w:ascii="Arial Unicode MS" w:hAnsi="Arial Unicode MS" w:eastAsia="Arial Unicode MS" w:hint="eastAsia"/>
          <w:sz w:val="22"/>
        </w:rPr>
        <w:t>増</w:t>
      </w:r>
      <w:r>
        <w:rPr>
          <w:rFonts w:ascii="Arial Unicode MS" w:hAnsi="Arial Unicode MS" w:eastAsia="Arial Unicode MS" w:hint="eastAsia"/>
          <w:spacing w:val="13"/>
          <w:sz w:val="22"/>
        </w:rPr>
        <w:t>加</w:t>
      </w:r>
      <w:r>
        <w:rPr>
          <w:rFonts w:ascii="Arial Unicode MS" w:hAnsi="Arial Unicode MS" w:eastAsia="Arial Unicode MS" w:hint="eastAsia"/>
          <w:spacing w:val="4"/>
          <w:sz w:val="22"/>
        </w:rPr>
        <w:t>数</w:t>
      </w:r>
      <w:r>
        <w:rPr>
          <w:rFonts w:ascii="Arial Unicode MS" w:hAnsi="Arial Unicode MS" w:eastAsia="Arial Unicode MS" w:hint="eastAsia"/>
          <w:sz w:val="22"/>
        </w:rPr>
        <w:t>は  </w:t>
      </w:r>
      <w:r>
        <w:rPr>
          <w:rFonts w:ascii="Arial Unicode MS" w:hAnsi="Arial Unicode MS" w:eastAsia="Arial Unicode MS" w:hint="eastAsia"/>
          <w:spacing w:val="35"/>
          <w:sz w:val="22"/>
        </w:rPr>
        <w:t> </w:t>
      </w:r>
      <w:r>
        <w:rPr>
          <w:sz w:val="26"/>
        </w:rPr>
        <w:t>245</w:t>
      </w:r>
      <w:r>
        <w:rPr>
          <w:spacing w:val="-10"/>
          <w:sz w:val="26"/>
        </w:rPr>
        <w:t> </w:t>
      </w:r>
      <w:r>
        <w:rPr>
          <w:rFonts w:ascii="Arial Unicode MS" w:hAnsi="Arial Unicode MS" w:eastAsia="Arial Unicode MS" w:hint="eastAsia"/>
          <w:spacing w:val="6"/>
          <w:sz w:val="22"/>
        </w:rPr>
        <w:t>人</w:t>
      </w:r>
      <w:r>
        <w:rPr>
          <w:rFonts w:ascii="Arial Unicode MS" w:hAnsi="Arial Unicode MS" w:eastAsia="Arial Unicode MS" w:hint="eastAsia"/>
          <w:spacing w:val="12"/>
          <w:sz w:val="22"/>
        </w:rPr>
        <w:t>の</w:t>
      </w:r>
      <w:r>
        <w:rPr>
          <w:rFonts w:ascii="Arial Unicode MS" w:hAnsi="Arial Unicode MS" w:eastAsia="Arial Unicode MS" w:hint="eastAsia"/>
          <w:sz w:val="22"/>
        </w:rPr>
        <w:t>増</w:t>
      </w:r>
      <w:r>
        <w:rPr>
          <w:rFonts w:ascii="Arial Unicode MS" w:hAnsi="Arial Unicode MS" w:eastAsia="Arial Unicode MS" w:hint="eastAsia"/>
          <w:spacing w:val="34"/>
          <w:sz w:val="22"/>
        </w:rPr>
        <w:t>加</w:t>
      </w:r>
      <w:r>
        <w:rPr>
          <w:rFonts w:ascii="Arial Unicode MS" w:hAnsi="Arial Unicode MS" w:eastAsia="Arial Unicode MS" w:hint="eastAsia"/>
          <w:sz w:val="22"/>
        </w:rPr>
        <w:t>と</w:t>
      </w:r>
      <w:r>
        <w:rPr>
          <w:rFonts w:ascii="Arial Unicode MS" w:hAnsi="Arial Unicode MS" w:eastAsia="Arial Unicode MS" w:hint="eastAsia"/>
          <w:spacing w:val="16"/>
          <w:sz w:val="22"/>
        </w:rPr>
        <w:t>な</w:t>
      </w:r>
      <w:r>
        <w:rPr>
          <w:rFonts w:ascii="Arial Unicode MS" w:hAnsi="Arial Unicode MS" w:eastAsia="Arial Unicode MS" w:hint="eastAsia"/>
          <w:sz w:val="22"/>
        </w:rPr>
        <w:t>った</w:t>
      </w:r>
      <w:r>
        <w:rPr>
          <w:rFonts w:ascii="Arial Unicode MS" w:hAnsi="Arial Unicode MS" w:eastAsia="Arial Unicode MS" w:hint="eastAsia"/>
          <w:spacing w:val="4"/>
          <w:sz w:val="22"/>
        </w:rPr>
        <w:t>。</w:t>
      </w:r>
      <w:r>
        <w:rPr>
          <w:rFonts w:ascii="Arial Unicode MS" w:hAnsi="Arial Unicode MS" w:eastAsia="Arial Unicode MS" w:hint="eastAsia"/>
          <w:spacing w:val="9"/>
          <w:sz w:val="22"/>
        </w:rPr>
        <w:t>社</w:t>
      </w:r>
      <w:r>
        <w:rPr>
          <w:rFonts w:ascii="Arial Unicode MS" w:hAnsi="Arial Unicode MS" w:eastAsia="Arial Unicode MS" w:hint="eastAsia"/>
          <w:spacing w:val="12"/>
          <w:sz w:val="22"/>
        </w:rPr>
        <w:t>会</w:t>
      </w:r>
      <w:r>
        <w:rPr>
          <w:rFonts w:ascii="Arial Unicode MS" w:hAnsi="Arial Unicode MS" w:eastAsia="Arial Unicode MS" w:hint="eastAsia"/>
          <w:sz w:val="22"/>
        </w:rPr>
        <w:t>培</w:t>
      </w:r>
      <w:r>
        <w:rPr>
          <w:rFonts w:ascii="Arial Unicode MS" w:hAnsi="Arial Unicode MS" w:eastAsia="Arial Unicode MS" w:hint="eastAsia"/>
          <w:spacing w:val="18"/>
          <w:sz w:val="22"/>
        </w:rPr>
        <w:t>加</w:t>
      </w:r>
      <w:r>
        <w:rPr>
          <w:rFonts w:ascii="Arial Unicode MS" w:hAnsi="Arial Unicode MS" w:eastAsia="Arial Unicode MS" w:hint="eastAsia"/>
          <w:spacing w:val="15"/>
          <w:sz w:val="22"/>
        </w:rPr>
        <w:t>率</w:t>
      </w:r>
      <w:r>
        <w:rPr>
          <w:rFonts w:ascii="Arial Unicode MS" w:hAnsi="Arial Unicode MS" w:eastAsia="Arial Unicode MS" w:hint="eastAsia"/>
          <w:sz w:val="22"/>
        </w:rPr>
        <w:t>は  </w:t>
      </w:r>
      <w:r>
        <w:rPr>
          <w:rFonts w:ascii="Arial Unicode MS" w:hAnsi="Arial Unicode MS" w:eastAsia="Arial Unicode MS" w:hint="eastAsia"/>
          <w:spacing w:val="46"/>
          <w:sz w:val="22"/>
        </w:rPr>
        <w:t> </w:t>
      </w:r>
      <w:r>
        <w:rPr>
          <w:sz w:val="26"/>
        </w:rPr>
        <w:t>0. </w:t>
      </w:r>
      <w:r>
        <w:rPr>
          <w:spacing w:val="17"/>
          <w:sz w:val="26"/>
        </w:rPr>
        <w:t> </w:t>
      </w:r>
      <w:r>
        <w:rPr>
          <w:sz w:val="26"/>
        </w:rPr>
        <w:t>05</w:t>
      </w:r>
      <w:r>
        <w:rPr>
          <w:spacing w:val="13"/>
          <w:sz w:val="26"/>
        </w:rPr>
        <w:t> </w:t>
      </w:r>
      <w:r>
        <w:rPr>
          <w:rFonts w:ascii="Arial Unicode MS" w:hAnsi="Arial Unicode MS" w:eastAsia="Arial Unicode MS" w:hint="eastAsia"/>
          <w:sz w:val="22"/>
        </w:rPr>
        <w:t>ポ</w:t>
      </w:r>
      <w:r>
        <w:rPr>
          <w:rFonts w:ascii="Arial Unicode MS" w:hAnsi="Arial Unicode MS" w:eastAsia="Arial Unicode MS" w:hint="eastAsia"/>
          <w:spacing w:val="39"/>
          <w:sz w:val="22"/>
        </w:rPr>
        <w:t>イン</w:t>
      </w:r>
      <w:r>
        <w:rPr>
          <w:rFonts w:ascii="Arial Unicode MS" w:hAnsi="Arial Unicode MS" w:eastAsia="Arial Unicode MS" w:hint="eastAsia"/>
          <w:sz w:val="22"/>
        </w:rPr>
        <w:t>ト</w:t>
      </w:r>
      <w:r>
        <w:rPr>
          <w:rFonts w:ascii="Arial Unicode MS" w:hAnsi="Arial Unicode MS" w:eastAsia="Arial Unicode MS" w:hint="eastAsia"/>
          <w:w w:val="90"/>
          <w:sz w:val="22"/>
        </w:rPr>
        <w:t>増の△</w:t>
        <w:tab/>
      </w:r>
      <w:r>
        <w:rPr>
          <w:sz w:val="26"/>
        </w:rPr>
        <w:t>0.</w:t>
      </w:r>
      <w:r>
        <w:rPr>
          <w:spacing w:val="10"/>
          <w:sz w:val="26"/>
        </w:rPr>
        <w:t> </w:t>
      </w:r>
      <w:r>
        <w:rPr>
          <w:sz w:val="26"/>
        </w:rPr>
        <w:t>30%</w:t>
      </w:r>
      <w:r>
        <w:rPr>
          <w:spacing w:val="-8"/>
          <w:sz w:val="26"/>
        </w:rPr>
        <w:t> </w:t>
      </w:r>
      <w:r>
        <w:rPr>
          <w:rFonts w:ascii="Arial Unicode MS" w:hAnsi="Arial Unicode MS" w:eastAsia="Arial Unicode MS" w:hint="eastAsia"/>
          <w:sz w:val="22"/>
        </w:rPr>
        <w:t>とな</w:t>
      </w:r>
      <w:r>
        <w:rPr>
          <w:rFonts w:ascii="Arial Unicode MS" w:hAnsi="Arial Unicode MS" w:eastAsia="Arial Unicode MS" w:hint="eastAsia"/>
          <w:spacing w:val="42"/>
          <w:sz w:val="22"/>
        </w:rPr>
        <w:t>っ</w:t>
      </w:r>
      <w:r>
        <w:rPr>
          <w:rFonts w:ascii="Arial Unicode MS" w:hAnsi="Arial Unicode MS" w:eastAsia="Arial Unicode MS" w:hint="eastAsia"/>
          <w:sz w:val="22"/>
        </w:rPr>
        <w:t>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1"/>
        </w:rPr>
      </w:pPr>
    </w:p>
    <w:p>
      <w:pPr>
        <w:spacing w:after="0"/>
        <w:rPr>
          <w:rFonts w:ascii="Arial Unicode MS"/>
          <w:sz w:val="21"/>
        </w:rPr>
        <w:sectPr>
          <w:pgSz w:w="11990" w:h="16840"/>
          <w:pgMar w:top="1080" w:bottom="280" w:left="940" w:right="960"/>
        </w:sectPr>
      </w:pPr>
    </w:p>
    <w:p>
      <w:pPr>
        <w:tabs>
          <w:tab w:pos="1429" w:val="left" w:leader="none"/>
        </w:tabs>
        <w:spacing w:before="101"/>
        <w:ind w:left="436" w:right="0" w:firstLine="0"/>
        <w:jc w:val="left"/>
        <w:rPr>
          <w:rFonts w:ascii="Arial Unicode MS" w:eastAsia="Arial Unicode MS" w:hint="eastAsia"/>
          <w:sz w:val="17"/>
        </w:rPr>
      </w:pPr>
      <w:r>
        <w:rPr>
          <w:rFonts w:ascii="Arial Unicode MS" w:eastAsia="Arial Unicode MS" w:hint="eastAsia"/>
          <w:w w:val="115"/>
          <w:sz w:val="17"/>
        </w:rPr>
        <w:t>表 </w:t>
      </w:r>
      <w:r>
        <w:rPr>
          <w:w w:val="115"/>
          <w:sz w:val="19"/>
        </w:rPr>
        <w:t>2</w:t>
      </w:r>
      <w:r>
        <w:rPr>
          <w:spacing w:val="10"/>
          <w:w w:val="115"/>
          <w:sz w:val="19"/>
        </w:rPr>
        <w:t> </w:t>
      </w:r>
      <w:r>
        <w:rPr>
          <w:w w:val="115"/>
          <w:sz w:val="19"/>
        </w:rPr>
        <w:t>- </w:t>
      </w:r>
      <w:r>
        <w:rPr>
          <w:spacing w:val="27"/>
          <w:w w:val="115"/>
          <w:sz w:val="19"/>
        </w:rPr>
        <w:t> </w:t>
      </w:r>
      <w:r>
        <w:rPr>
          <w:w w:val="115"/>
          <w:sz w:val="19"/>
        </w:rPr>
        <w:t>4</w:t>
        <w:tab/>
      </w:r>
      <w:r>
        <w:rPr>
          <w:rFonts w:ascii="Arial Unicode MS" w:eastAsia="Arial Unicode MS" w:hint="eastAsia"/>
          <w:w w:val="115"/>
          <w:sz w:val="17"/>
        </w:rPr>
        <w:t>市部郡部別社会動態の推移</w:t>
      </w:r>
    </w:p>
    <w:p>
      <w:pPr>
        <w:pStyle w:val="BodyText"/>
        <w:spacing w:before="10"/>
        <w:rPr>
          <w:rFonts w:ascii="Arial Unicode MS"/>
          <w:sz w:val="24"/>
        </w:rPr>
      </w:pPr>
      <w:r>
        <w:rPr/>
        <w:br w:type="column"/>
      </w:r>
      <w:r>
        <w:rPr>
          <w:rFonts w:ascii="Arial Unicode MS"/>
          <w:sz w:val="24"/>
        </w:rPr>
      </w:r>
    </w:p>
    <w:p>
      <w:pPr>
        <w:spacing w:before="0"/>
        <w:ind w:left="436" w:right="0" w:firstLine="0"/>
        <w:jc w:val="left"/>
        <w:rPr>
          <w:rFonts w:ascii="Arial Unicode MS" w:eastAsia="Arial Unicode MS" w:hint="eastAsia"/>
          <w:sz w:val="19"/>
        </w:rPr>
      </w:pPr>
      <w:r>
        <w:rPr>
          <w:rFonts w:ascii="Arial Unicode MS" w:eastAsia="Arial Unicode MS" w:hint="eastAsia"/>
          <w:sz w:val="19"/>
        </w:rPr>
        <w:t>（単位：人、％）</w:t>
      </w:r>
    </w:p>
    <w:p>
      <w:pPr>
        <w:spacing w:after="0"/>
        <w:jc w:val="left"/>
        <w:rPr>
          <w:rFonts w:ascii="Arial Unicode MS" w:eastAsia="Arial Unicode MS" w:hint="eastAsia"/>
          <w:sz w:val="19"/>
        </w:rPr>
        <w:sectPr>
          <w:type w:val="continuous"/>
          <w:pgSz w:w="11990" w:h="16840"/>
          <w:pgMar w:top="1580" w:bottom="280" w:left="940" w:right="960"/>
          <w:cols w:num="2" w:equalWidth="0">
            <w:col w:w="3801" w:space="3634"/>
            <w:col w:w="2655"/>
          </w:cols>
        </w:sectPr>
      </w:pPr>
    </w:p>
    <w:tbl>
      <w:tblPr>
        <w:tblW w:w="0" w:type="auto"/>
        <w:jc w:val="left"/>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
        <w:gridCol w:w="197"/>
        <w:gridCol w:w="342"/>
        <w:gridCol w:w="1309"/>
        <w:gridCol w:w="844"/>
        <w:gridCol w:w="959"/>
        <w:gridCol w:w="785"/>
        <w:gridCol w:w="1330"/>
        <w:gridCol w:w="847"/>
        <w:gridCol w:w="957"/>
        <w:gridCol w:w="251"/>
        <w:gridCol w:w="538"/>
      </w:tblGrid>
      <w:tr>
        <w:trPr>
          <w:trHeight w:val="264" w:hRule="atLeast"/>
        </w:trPr>
        <w:tc>
          <w:tcPr>
            <w:tcW w:w="752" w:type="dxa"/>
            <w:vMerge w:val="restart"/>
            <w:tcBorders>
              <w:top w:val="single" w:sz="4" w:space="0" w:color="000000"/>
              <w:left w:val="single" w:sz="4" w:space="0" w:color="000000"/>
              <w:bottom w:val="single" w:sz="4" w:space="0" w:color="000000"/>
            </w:tcBorders>
          </w:tcPr>
          <w:p>
            <w:pPr>
              <w:pStyle w:val="TableParagraph"/>
              <w:spacing w:before="25"/>
              <w:ind w:left="380"/>
              <w:rPr>
                <w:rFonts w:ascii="Arial Unicode MS" w:eastAsia="Arial Unicode MS" w:hint="eastAsia"/>
                <w:sz w:val="17"/>
              </w:rPr>
            </w:pPr>
            <w:r>
              <w:rPr>
                <w:rFonts w:ascii="Arial Unicode MS" w:eastAsia="Arial Unicode MS" w:hint="eastAsia"/>
                <w:w w:val="114"/>
                <w:sz w:val="17"/>
              </w:rPr>
              <w:t>年</w:t>
            </w:r>
          </w:p>
        </w:tc>
        <w:tc>
          <w:tcPr>
            <w:tcW w:w="539" w:type="dxa"/>
            <w:gridSpan w:val="2"/>
            <w:vMerge w:val="restart"/>
            <w:tcBorders>
              <w:top w:val="single" w:sz="4" w:space="0" w:color="000000"/>
              <w:bottom w:val="single" w:sz="4" w:space="0" w:color="000000"/>
              <w:right w:val="single" w:sz="4" w:space="0" w:color="000000"/>
            </w:tcBorders>
          </w:tcPr>
          <w:p>
            <w:pPr>
              <w:pStyle w:val="TableParagraph"/>
              <w:spacing w:before="18"/>
              <w:ind w:left="37"/>
              <w:rPr>
                <w:rFonts w:ascii="Arial Unicode MS" w:eastAsia="Arial Unicode MS" w:hint="eastAsia"/>
                <w:sz w:val="17"/>
              </w:rPr>
            </w:pPr>
            <w:r>
              <w:rPr>
                <w:rFonts w:ascii="Arial Unicode MS" w:eastAsia="Arial Unicode MS" w:hint="eastAsia"/>
                <w:w w:val="110"/>
                <w:sz w:val="17"/>
              </w:rPr>
              <w:t>次</w:t>
            </w:r>
          </w:p>
        </w:tc>
        <w:tc>
          <w:tcPr>
            <w:tcW w:w="1309" w:type="dxa"/>
            <w:tcBorders>
              <w:top w:val="single" w:sz="4" w:space="0" w:color="000000"/>
              <w:left w:val="single" w:sz="4" w:space="0" w:color="000000"/>
              <w:bottom w:val="single" w:sz="4" w:space="0" w:color="000000"/>
            </w:tcBorders>
          </w:tcPr>
          <w:p>
            <w:pPr>
              <w:pStyle w:val="TableParagraph"/>
              <w:spacing w:line="203" w:lineRule="exact" w:before="32"/>
              <w:ind w:right="37"/>
              <w:jc w:val="right"/>
              <w:rPr>
                <w:rFonts w:ascii="Arial Unicode MS" w:eastAsia="Arial Unicode MS" w:hint="eastAsia"/>
                <w:sz w:val="17"/>
              </w:rPr>
            </w:pPr>
            <w:r>
              <w:rPr>
                <w:rFonts w:ascii="Arial Unicode MS" w:eastAsia="Arial Unicode MS" w:hint="eastAsia"/>
                <w:w w:val="110"/>
                <w:sz w:val="17"/>
              </w:rPr>
              <w:t>市</w:t>
            </w:r>
          </w:p>
        </w:tc>
        <w:tc>
          <w:tcPr>
            <w:tcW w:w="844" w:type="dxa"/>
            <w:tcBorders>
              <w:top w:val="single" w:sz="4" w:space="0" w:color="000000"/>
              <w:bottom w:val="single" w:sz="4" w:space="0" w:color="000000"/>
            </w:tcBorders>
          </w:tcPr>
          <w:p>
            <w:pPr>
              <w:pStyle w:val="TableParagraph"/>
              <w:rPr>
                <w:sz w:val="18"/>
              </w:rPr>
            </w:pPr>
          </w:p>
        </w:tc>
        <w:tc>
          <w:tcPr>
            <w:tcW w:w="1744" w:type="dxa"/>
            <w:gridSpan w:val="2"/>
            <w:tcBorders>
              <w:top w:val="single" w:sz="4" w:space="0" w:color="000000"/>
              <w:bottom w:val="single" w:sz="4" w:space="0" w:color="000000"/>
              <w:right w:val="single" w:sz="4" w:space="0" w:color="000000"/>
            </w:tcBorders>
          </w:tcPr>
          <w:p>
            <w:pPr>
              <w:pStyle w:val="TableParagraph"/>
              <w:spacing w:line="203" w:lineRule="exact" w:before="32"/>
              <w:ind w:left="526"/>
              <w:rPr>
                <w:rFonts w:ascii="Arial Unicode MS" w:eastAsia="Arial Unicode MS" w:hint="eastAsia"/>
                <w:sz w:val="17"/>
              </w:rPr>
            </w:pPr>
            <w:r>
              <w:rPr>
                <w:rFonts w:ascii="Arial Unicode MS" w:eastAsia="Arial Unicode MS" w:hint="eastAsia"/>
                <w:w w:val="108"/>
                <w:sz w:val="17"/>
              </w:rPr>
              <w:t>部</w:t>
            </w:r>
          </w:p>
        </w:tc>
        <w:tc>
          <w:tcPr>
            <w:tcW w:w="1330" w:type="dxa"/>
            <w:tcBorders>
              <w:top w:val="single" w:sz="4" w:space="0" w:color="000000"/>
              <w:left w:val="single" w:sz="4" w:space="0" w:color="000000"/>
              <w:bottom w:val="single" w:sz="4" w:space="0" w:color="000000"/>
            </w:tcBorders>
          </w:tcPr>
          <w:p>
            <w:pPr>
              <w:pStyle w:val="TableParagraph"/>
              <w:spacing w:line="196" w:lineRule="exact" w:before="40"/>
              <w:ind w:right="45"/>
              <w:jc w:val="right"/>
              <w:rPr>
                <w:rFonts w:ascii="Arial Unicode MS" w:eastAsia="Arial Unicode MS" w:hint="eastAsia"/>
                <w:sz w:val="17"/>
              </w:rPr>
            </w:pPr>
            <w:r>
              <w:rPr>
                <w:rFonts w:ascii="Arial Unicode MS" w:eastAsia="Arial Unicode MS" w:hint="eastAsia"/>
                <w:w w:val="110"/>
                <w:sz w:val="17"/>
              </w:rPr>
              <w:t>郡</w:t>
            </w:r>
          </w:p>
        </w:tc>
        <w:tc>
          <w:tcPr>
            <w:tcW w:w="847" w:type="dxa"/>
            <w:tcBorders>
              <w:top w:val="single" w:sz="4" w:space="0" w:color="000000"/>
              <w:bottom w:val="single" w:sz="4" w:space="0" w:color="000000"/>
            </w:tcBorders>
          </w:tcPr>
          <w:p>
            <w:pPr>
              <w:pStyle w:val="TableParagraph"/>
              <w:rPr>
                <w:sz w:val="18"/>
              </w:rPr>
            </w:pPr>
          </w:p>
        </w:tc>
        <w:tc>
          <w:tcPr>
            <w:tcW w:w="1746" w:type="dxa"/>
            <w:gridSpan w:val="3"/>
            <w:tcBorders>
              <w:top w:val="single" w:sz="4" w:space="0" w:color="000000"/>
              <w:bottom w:val="single" w:sz="4" w:space="0" w:color="000000"/>
              <w:right w:val="single" w:sz="4" w:space="0" w:color="000000"/>
            </w:tcBorders>
          </w:tcPr>
          <w:p>
            <w:pPr>
              <w:pStyle w:val="TableParagraph"/>
              <w:spacing w:line="196" w:lineRule="exact" w:before="40"/>
              <w:ind w:left="524"/>
              <w:rPr>
                <w:rFonts w:ascii="Arial Unicode MS" w:eastAsia="Arial Unicode MS" w:hint="eastAsia"/>
                <w:sz w:val="17"/>
              </w:rPr>
            </w:pPr>
            <w:r>
              <w:rPr>
                <w:rFonts w:ascii="Arial Unicode MS" w:eastAsia="Arial Unicode MS" w:hint="eastAsia"/>
                <w:w w:val="110"/>
                <w:sz w:val="17"/>
              </w:rPr>
              <w:t>部</w:t>
            </w:r>
          </w:p>
        </w:tc>
      </w:tr>
      <w:tr>
        <w:trPr>
          <w:trHeight w:val="314" w:hRule="atLeast"/>
        </w:trPr>
        <w:tc>
          <w:tcPr>
            <w:tcW w:w="752" w:type="dxa"/>
            <w:vMerge/>
            <w:tcBorders>
              <w:top w:val="nil"/>
              <w:left w:val="single" w:sz="4" w:space="0" w:color="000000"/>
              <w:bottom w:val="single" w:sz="4" w:space="0" w:color="000000"/>
            </w:tcBorders>
          </w:tcPr>
          <w:p>
            <w:pPr>
              <w:rPr>
                <w:sz w:val="2"/>
                <w:szCs w:val="2"/>
              </w:rPr>
            </w:pPr>
          </w:p>
        </w:tc>
        <w:tc>
          <w:tcPr>
            <w:tcW w:w="539" w:type="dxa"/>
            <w:gridSpan w:val="2"/>
            <w:vMerge/>
            <w:tcBorders>
              <w:top w:val="nil"/>
              <w:bottom w:val="single" w:sz="4" w:space="0" w:color="000000"/>
              <w:right w:val="single" w:sz="4" w:space="0" w:color="000000"/>
            </w:tcBorders>
          </w:tcPr>
          <w:p>
            <w:pPr>
              <w:rPr>
                <w:sz w:val="2"/>
                <w:szCs w:val="2"/>
              </w:rPr>
            </w:pPr>
          </w:p>
        </w:tc>
        <w:tc>
          <w:tcPr>
            <w:tcW w:w="1309" w:type="dxa"/>
            <w:tcBorders>
              <w:top w:val="single" w:sz="4" w:space="0" w:color="000000"/>
              <w:left w:val="single" w:sz="4" w:space="0" w:color="000000"/>
              <w:bottom w:val="single" w:sz="4" w:space="0" w:color="000000"/>
            </w:tcBorders>
          </w:tcPr>
          <w:p>
            <w:pPr>
              <w:pStyle w:val="TableParagraph"/>
              <w:spacing w:line="284" w:lineRule="exact"/>
              <w:ind w:left="271"/>
              <w:rPr>
                <w:sz w:val="32"/>
              </w:rPr>
            </w:pPr>
            <w:r>
              <w:rPr>
                <w:rFonts w:ascii="Arial Unicode MS" w:eastAsia="Arial Unicode MS" w:hint="eastAsia"/>
                <w:w w:val="110"/>
                <w:sz w:val="18"/>
              </w:rPr>
              <w:t>転 入 </w:t>
            </w:r>
            <w:r>
              <w:rPr>
                <w:w w:val="110"/>
                <w:sz w:val="32"/>
              </w:rPr>
              <w:t>l</w:t>
            </w:r>
          </w:p>
        </w:tc>
        <w:tc>
          <w:tcPr>
            <w:tcW w:w="844" w:type="dxa"/>
            <w:tcBorders>
              <w:top w:val="single" w:sz="4" w:space="0" w:color="000000"/>
              <w:bottom w:val="single" w:sz="4" w:space="0" w:color="000000"/>
            </w:tcBorders>
          </w:tcPr>
          <w:p>
            <w:pPr>
              <w:pStyle w:val="TableParagraph"/>
              <w:tabs>
                <w:tab w:pos="641" w:val="left" w:leader="none"/>
              </w:tabs>
              <w:spacing w:line="287" w:lineRule="exact"/>
              <w:ind w:left="-37"/>
              <w:rPr>
                <w:sz w:val="32"/>
              </w:rPr>
            </w:pPr>
            <w:r>
              <w:rPr>
                <w:rFonts w:ascii="Arial Unicode MS" w:eastAsia="Arial Unicode MS" w:hint="eastAsia"/>
                <w:w w:val="110"/>
                <w:sz w:val="18"/>
              </w:rPr>
              <w:t>転出</w:t>
              <w:tab/>
            </w:r>
            <w:r>
              <w:rPr>
                <w:w w:val="110"/>
                <w:sz w:val="32"/>
              </w:rPr>
              <w:t>l</w:t>
            </w:r>
          </w:p>
        </w:tc>
        <w:tc>
          <w:tcPr>
            <w:tcW w:w="959" w:type="dxa"/>
            <w:tcBorders>
              <w:top w:val="single" w:sz="4" w:space="0" w:color="000000"/>
              <w:bottom w:val="single" w:sz="4" w:space="0" w:color="000000"/>
            </w:tcBorders>
          </w:tcPr>
          <w:p>
            <w:pPr>
              <w:pStyle w:val="TableParagraph"/>
              <w:spacing w:line="287" w:lineRule="exact"/>
              <w:ind w:right="70"/>
              <w:jc w:val="right"/>
              <w:rPr>
                <w:sz w:val="32"/>
              </w:rPr>
            </w:pPr>
            <w:r>
              <w:rPr>
                <w:rFonts w:ascii="Arial Unicode MS" w:eastAsia="Arial Unicode MS" w:hint="eastAsia"/>
                <w:sz w:val="18"/>
              </w:rPr>
              <w:t>増加数 </w:t>
            </w:r>
            <w:r>
              <w:rPr>
                <w:sz w:val="32"/>
              </w:rPr>
              <w:t>7</w:t>
            </w:r>
          </w:p>
        </w:tc>
        <w:tc>
          <w:tcPr>
            <w:tcW w:w="785" w:type="dxa"/>
            <w:tcBorders>
              <w:top w:val="single" w:sz="4" w:space="0" w:color="000000"/>
              <w:bottom w:val="single" w:sz="4" w:space="0" w:color="000000"/>
              <w:right w:val="single" w:sz="4" w:space="0" w:color="000000"/>
            </w:tcBorders>
          </w:tcPr>
          <w:p>
            <w:pPr>
              <w:pStyle w:val="TableParagraph"/>
              <w:spacing w:before="29"/>
              <w:ind w:left="68"/>
              <w:rPr>
                <w:rFonts w:ascii="Arial Unicode MS" w:eastAsia="Arial Unicode MS" w:hint="eastAsia"/>
                <w:sz w:val="18"/>
              </w:rPr>
            </w:pPr>
            <w:r>
              <w:rPr>
                <w:rFonts w:ascii="Arial Unicode MS" w:eastAsia="Arial Unicode MS" w:hint="eastAsia"/>
                <w:w w:val="110"/>
                <w:sz w:val="18"/>
              </w:rPr>
              <w:t>増加率</w:t>
            </w:r>
          </w:p>
        </w:tc>
        <w:tc>
          <w:tcPr>
            <w:tcW w:w="1330" w:type="dxa"/>
            <w:tcBorders>
              <w:top w:val="single" w:sz="4" w:space="0" w:color="000000"/>
              <w:left w:val="single" w:sz="4" w:space="0" w:color="000000"/>
              <w:bottom w:val="single" w:sz="4" w:space="0" w:color="000000"/>
            </w:tcBorders>
          </w:tcPr>
          <w:p>
            <w:pPr>
              <w:pStyle w:val="TableParagraph"/>
              <w:tabs>
                <w:tab w:pos="991" w:val="left" w:leader="none"/>
              </w:tabs>
              <w:spacing w:before="29"/>
              <w:ind w:left="271"/>
              <w:rPr>
                <w:sz w:val="10"/>
              </w:rPr>
            </w:pPr>
            <w:r>
              <w:rPr>
                <w:rFonts w:ascii="Arial Unicode MS" w:eastAsia="Arial Unicode MS" w:hint="eastAsia"/>
                <w:sz w:val="18"/>
              </w:rPr>
              <w:t>転 </w:t>
            </w:r>
            <w:r>
              <w:rPr>
                <w:rFonts w:ascii="Arial Unicode MS" w:eastAsia="Arial Unicode MS" w:hint="eastAsia"/>
                <w:spacing w:val="21"/>
                <w:sz w:val="18"/>
              </w:rPr>
              <w:t> </w:t>
            </w:r>
            <w:r>
              <w:rPr>
                <w:rFonts w:ascii="Arial Unicode MS" w:eastAsia="Arial Unicode MS" w:hint="eastAsia"/>
                <w:sz w:val="18"/>
              </w:rPr>
              <w:t>入</w:t>
              <w:tab/>
            </w:r>
            <w:r>
              <w:rPr>
                <w:w w:val="65"/>
                <w:sz w:val="10"/>
              </w:rPr>
              <w:t>1</w:t>
            </w:r>
          </w:p>
        </w:tc>
        <w:tc>
          <w:tcPr>
            <w:tcW w:w="847" w:type="dxa"/>
            <w:tcBorders>
              <w:top w:val="single" w:sz="4" w:space="0" w:color="000000"/>
              <w:bottom w:val="single" w:sz="4" w:space="0" w:color="000000"/>
            </w:tcBorders>
          </w:tcPr>
          <w:p>
            <w:pPr>
              <w:pStyle w:val="TableParagraph"/>
              <w:tabs>
                <w:tab w:pos="668" w:val="left" w:leader="none"/>
              </w:tabs>
              <w:spacing w:before="29"/>
              <w:ind w:left="-43"/>
              <w:rPr>
                <w:sz w:val="10"/>
              </w:rPr>
            </w:pPr>
            <w:r>
              <w:rPr>
                <w:rFonts w:ascii="Arial Unicode MS" w:eastAsia="Arial Unicode MS" w:hint="eastAsia"/>
                <w:w w:val="40"/>
                <w:sz w:val="18"/>
              </w:rPr>
              <w:t>転出</w:t>
              <w:tab/>
            </w:r>
            <w:r>
              <w:rPr>
                <w:w w:val="40"/>
                <w:sz w:val="10"/>
              </w:rPr>
              <w:t>I</w:t>
            </w:r>
          </w:p>
        </w:tc>
        <w:tc>
          <w:tcPr>
            <w:tcW w:w="957" w:type="dxa"/>
            <w:tcBorders>
              <w:top w:val="single" w:sz="4" w:space="0" w:color="000000"/>
              <w:bottom w:val="single" w:sz="4" w:space="0" w:color="000000"/>
            </w:tcBorders>
          </w:tcPr>
          <w:p>
            <w:pPr>
              <w:pStyle w:val="TableParagraph"/>
              <w:tabs>
                <w:tab w:pos="803" w:val="left" w:leader="none"/>
              </w:tabs>
              <w:spacing w:before="29"/>
              <w:ind w:right="113"/>
              <w:jc w:val="right"/>
              <w:rPr>
                <w:sz w:val="10"/>
              </w:rPr>
            </w:pPr>
            <w:r>
              <w:rPr>
                <w:rFonts w:ascii="Arial Unicode MS" w:eastAsia="Arial Unicode MS" w:hint="eastAsia"/>
                <w:sz w:val="18"/>
              </w:rPr>
              <w:t>増</w:t>
            </w:r>
            <w:r>
              <w:rPr>
                <w:rFonts w:ascii="Arial Unicode MS" w:eastAsia="Arial Unicode MS" w:hint="eastAsia"/>
                <w:spacing w:val="10"/>
                <w:sz w:val="18"/>
              </w:rPr>
              <w:t>加</w:t>
            </w:r>
            <w:r>
              <w:rPr>
                <w:rFonts w:ascii="Arial Unicode MS" w:eastAsia="Arial Unicode MS" w:hint="eastAsia"/>
                <w:sz w:val="18"/>
              </w:rPr>
              <w:t>数</w:t>
              <w:tab/>
            </w:r>
            <w:r>
              <w:rPr>
                <w:w w:val="30"/>
                <w:sz w:val="10"/>
              </w:rPr>
              <w:t>1</w:t>
            </w:r>
          </w:p>
        </w:tc>
        <w:tc>
          <w:tcPr>
            <w:tcW w:w="789" w:type="dxa"/>
            <w:gridSpan w:val="2"/>
            <w:tcBorders>
              <w:top w:val="single" w:sz="4" w:space="0" w:color="000000"/>
              <w:bottom w:val="single" w:sz="4" w:space="0" w:color="000000"/>
              <w:right w:val="single" w:sz="4" w:space="0" w:color="000000"/>
            </w:tcBorders>
          </w:tcPr>
          <w:p>
            <w:pPr>
              <w:pStyle w:val="TableParagraph"/>
              <w:spacing w:before="29"/>
              <w:ind w:left="68"/>
              <w:rPr>
                <w:rFonts w:ascii="Arial Unicode MS" w:eastAsia="Arial Unicode MS" w:hint="eastAsia"/>
                <w:sz w:val="18"/>
              </w:rPr>
            </w:pPr>
            <w:r>
              <w:rPr>
                <w:rFonts w:ascii="Arial Unicode MS" w:eastAsia="Arial Unicode MS" w:hint="eastAsia"/>
                <w:w w:val="105"/>
                <w:sz w:val="18"/>
              </w:rPr>
              <w:t>増加率</w:t>
            </w:r>
          </w:p>
        </w:tc>
      </w:tr>
      <w:tr>
        <w:trPr>
          <w:trHeight w:val="280" w:hRule="atLeast"/>
        </w:trPr>
        <w:tc>
          <w:tcPr>
            <w:tcW w:w="752" w:type="dxa"/>
            <w:tcBorders>
              <w:top w:val="single" w:sz="4" w:space="0" w:color="000000"/>
              <w:left w:val="single" w:sz="4" w:space="0" w:color="000000"/>
            </w:tcBorders>
          </w:tcPr>
          <w:p>
            <w:pPr>
              <w:pStyle w:val="TableParagraph"/>
              <w:spacing w:line="220" w:lineRule="exact"/>
              <w:ind w:right="25"/>
              <w:jc w:val="right"/>
              <w:rPr>
                <w:sz w:val="19"/>
              </w:rPr>
            </w:pPr>
            <w:r>
              <w:rPr>
                <w:rFonts w:ascii="Arial Unicode MS" w:eastAsia="Arial Unicode MS" w:hint="eastAsia"/>
                <w:w w:val="105"/>
                <w:sz w:val="18"/>
              </w:rPr>
              <w:t>昭和 </w:t>
            </w:r>
            <w:r>
              <w:rPr>
                <w:w w:val="105"/>
                <w:sz w:val="19"/>
              </w:rPr>
              <w:t>5</w:t>
            </w:r>
          </w:p>
        </w:tc>
        <w:tc>
          <w:tcPr>
            <w:tcW w:w="197" w:type="dxa"/>
            <w:tcBorders>
              <w:top w:val="single" w:sz="4" w:space="0" w:color="000000"/>
            </w:tcBorders>
          </w:tcPr>
          <w:p>
            <w:pPr>
              <w:pStyle w:val="TableParagraph"/>
              <w:spacing w:line="212" w:lineRule="exact"/>
              <w:ind w:left="25"/>
              <w:jc w:val="center"/>
              <w:rPr>
                <w:sz w:val="19"/>
              </w:rPr>
            </w:pPr>
            <w:r>
              <w:rPr>
                <w:w w:val="107"/>
                <w:sz w:val="19"/>
              </w:rPr>
              <w:t>0</w:t>
            </w:r>
          </w:p>
        </w:tc>
        <w:tc>
          <w:tcPr>
            <w:tcW w:w="342" w:type="dxa"/>
            <w:tcBorders>
              <w:top w:val="single" w:sz="4" w:space="0" w:color="000000"/>
              <w:right w:val="single" w:sz="4" w:space="0" w:color="000000"/>
            </w:tcBorders>
          </w:tcPr>
          <w:p>
            <w:pPr>
              <w:pStyle w:val="TableParagraph"/>
              <w:spacing w:line="217" w:lineRule="exact"/>
              <w:ind w:left="28"/>
              <w:rPr>
                <w:rFonts w:ascii="Arial Unicode MS" w:eastAsia="Arial Unicode MS" w:hint="eastAsia"/>
                <w:sz w:val="17"/>
              </w:rPr>
            </w:pPr>
            <w:r>
              <w:rPr>
                <w:rFonts w:ascii="Arial Unicode MS" w:eastAsia="Arial Unicode MS" w:hint="eastAsia"/>
                <w:w w:val="107"/>
                <w:sz w:val="17"/>
              </w:rPr>
              <w:t>年</w:t>
            </w:r>
          </w:p>
        </w:tc>
        <w:tc>
          <w:tcPr>
            <w:tcW w:w="1309" w:type="dxa"/>
            <w:tcBorders>
              <w:top w:val="single" w:sz="4" w:space="0" w:color="000000"/>
              <w:left w:val="single" w:sz="4" w:space="0" w:color="000000"/>
            </w:tcBorders>
          </w:tcPr>
          <w:p>
            <w:pPr>
              <w:pStyle w:val="TableParagraph"/>
              <w:spacing w:line="212" w:lineRule="exact"/>
              <w:ind w:left="378"/>
              <w:rPr>
                <w:sz w:val="19"/>
              </w:rPr>
            </w:pPr>
            <w:r>
              <w:rPr>
                <w:w w:val="115"/>
                <w:sz w:val="19"/>
              </w:rPr>
              <w:t>48,443:</w:t>
            </w:r>
          </w:p>
        </w:tc>
        <w:tc>
          <w:tcPr>
            <w:tcW w:w="844" w:type="dxa"/>
            <w:tcBorders>
              <w:top w:val="single" w:sz="4" w:space="0" w:color="000000"/>
            </w:tcBorders>
          </w:tcPr>
          <w:p>
            <w:pPr>
              <w:pStyle w:val="TableParagraph"/>
              <w:spacing w:before="1"/>
              <w:ind w:left="70"/>
              <w:rPr>
                <w:sz w:val="19"/>
              </w:rPr>
            </w:pPr>
            <w:r>
              <w:rPr>
                <w:sz w:val="19"/>
              </w:rPr>
              <w:t>45,851 </w:t>
            </w:r>
            <w:r>
              <w:rPr>
                <w:w w:val="70"/>
                <w:sz w:val="19"/>
              </w:rPr>
              <w:t>•</w:t>
            </w:r>
          </w:p>
        </w:tc>
        <w:tc>
          <w:tcPr>
            <w:tcW w:w="959" w:type="dxa"/>
            <w:tcBorders>
              <w:top w:val="single" w:sz="4" w:space="0" w:color="000000"/>
            </w:tcBorders>
          </w:tcPr>
          <w:p>
            <w:pPr>
              <w:pStyle w:val="TableParagraph"/>
              <w:spacing w:before="1"/>
              <w:ind w:right="63"/>
              <w:jc w:val="right"/>
              <w:rPr>
                <w:sz w:val="19"/>
              </w:rPr>
            </w:pPr>
            <w:r>
              <w:rPr>
                <w:w w:val="115"/>
                <w:sz w:val="19"/>
              </w:rPr>
              <w:t>2,592:</w:t>
            </w:r>
          </w:p>
        </w:tc>
        <w:tc>
          <w:tcPr>
            <w:tcW w:w="785" w:type="dxa"/>
            <w:tcBorders>
              <w:top w:val="single" w:sz="4" w:space="0" w:color="000000"/>
              <w:right w:val="single" w:sz="4" w:space="0" w:color="000000"/>
            </w:tcBorders>
          </w:tcPr>
          <w:p>
            <w:pPr>
              <w:pStyle w:val="TableParagraph"/>
              <w:spacing w:before="1"/>
              <w:ind w:right="12"/>
              <w:jc w:val="right"/>
              <w:rPr>
                <w:sz w:val="19"/>
              </w:rPr>
            </w:pPr>
            <w:r>
              <w:rPr>
                <w:sz w:val="19"/>
              </w:rPr>
              <w:t>0 30</w:t>
            </w:r>
          </w:p>
        </w:tc>
        <w:tc>
          <w:tcPr>
            <w:tcW w:w="1330" w:type="dxa"/>
            <w:tcBorders>
              <w:top w:val="single" w:sz="4" w:space="0" w:color="000000"/>
              <w:left w:val="single" w:sz="4" w:space="0" w:color="000000"/>
            </w:tcBorders>
          </w:tcPr>
          <w:p>
            <w:pPr>
              <w:pStyle w:val="TableParagraph"/>
              <w:spacing w:before="1"/>
              <w:ind w:left="385"/>
              <w:rPr>
                <w:sz w:val="19"/>
              </w:rPr>
            </w:pPr>
            <w:r>
              <w:rPr>
                <w:w w:val="115"/>
                <w:sz w:val="19"/>
              </w:rPr>
              <w:t>26,939:</w:t>
            </w:r>
          </w:p>
        </w:tc>
        <w:tc>
          <w:tcPr>
            <w:tcW w:w="847" w:type="dxa"/>
            <w:tcBorders>
              <w:top w:val="single" w:sz="4" w:space="0" w:color="000000"/>
            </w:tcBorders>
          </w:tcPr>
          <w:p>
            <w:pPr>
              <w:pStyle w:val="TableParagraph"/>
              <w:spacing w:before="1"/>
              <w:ind w:left="67"/>
              <w:rPr>
                <w:sz w:val="19"/>
              </w:rPr>
            </w:pPr>
            <w:r>
              <w:rPr>
                <w:w w:val="105"/>
                <w:sz w:val="19"/>
              </w:rPr>
              <w:t>32,091 :</w:t>
            </w:r>
          </w:p>
        </w:tc>
        <w:tc>
          <w:tcPr>
            <w:tcW w:w="957" w:type="dxa"/>
            <w:tcBorders>
              <w:top w:val="single" w:sz="4" w:space="0" w:color="000000"/>
            </w:tcBorders>
          </w:tcPr>
          <w:p>
            <w:pPr>
              <w:pStyle w:val="TableParagraph"/>
              <w:spacing w:before="1"/>
              <w:ind w:right="60"/>
              <w:jc w:val="right"/>
              <w:rPr>
                <w:sz w:val="19"/>
              </w:rPr>
            </w:pPr>
            <w:r>
              <w:rPr>
                <w:w w:val="110"/>
                <w:sz w:val="19"/>
              </w:rPr>
              <w:t>-5, 152:</w:t>
            </w:r>
          </w:p>
        </w:tc>
        <w:tc>
          <w:tcPr>
            <w:tcW w:w="251" w:type="dxa"/>
            <w:tcBorders>
              <w:top w:val="single" w:sz="4" w:space="0" w:color="000000"/>
            </w:tcBorders>
          </w:tcPr>
          <w:p>
            <w:pPr>
              <w:pStyle w:val="TableParagraph"/>
              <w:rPr>
                <w:sz w:val="18"/>
              </w:rPr>
            </w:pPr>
          </w:p>
        </w:tc>
        <w:tc>
          <w:tcPr>
            <w:tcW w:w="538" w:type="dxa"/>
            <w:tcBorders>
              <w:top w:val="single" w:sz="4" w:space="0" w:color="000000"/>
              <w:right w:val="single" w:sz="4" w:space="0" w:color="000000"/>
            </w:tcBorders>
          </w:tcPr>
          <w:p>
            <w:pPr>
              <w:pStyle w:val="TableParagraph"/>
              <w:spacing w:before="1"/>
              <w:ind w:right="7"/>
              <w:jc w:val="right"/>
              <w:rPr>
                <w:sz w:val="19"/>
              </w:rPr>
            </w:pPr>
            <w:r>
              <w:rPr>
                <w:w w:val="110"/>
                <w:sz w:val="19"/>
              </w:rPr>
              <w:t>-0. 89</w:t>
            </w:r>
          </w:p>
        </w:tc>
      </w:tr>
      <w:tr>
        <w:trPr>
          <w:trHeight w:val="280" w:hRule="atLeast"/>
        </w:trPr>
        <w:tc>
          <w:tcPr>
            <w:tcW w:w="752" w:type="dxa"/>
            <w:tcBorders>
              <w:left w:val="single" w:sz="4" w:space="0" w:color="000000"/>
            </w:tcBorders>
          </w:tcPr>
          <w:p>
            <w:pPr>
              <w:pStyle w:val="TableParagraph"/>
              <w:spacing w:line="206" w:lineRule="exact"/>
              <w:ind w:right="24"/>
              <w:jc w:val="right"/>
              <w:rPr>
                <w:sz w:val="19"/>
              </w:rPr>
            </w:pPr>
            <w:r>
              <w:rPr>
                <w:w w:val="108"/>
                <w:sz w:val="19"/>
              </w:rPr>
              <w:t>5</w:t>
            </w:r>
          </w:p>
        </w:tc>
        <w:tc>
          <w:tcPr>
            <w:tcW w:w="197" w:type="dxa"/>
          </w:tcPr>
          <w:p>
            <w:pPr>
              <w:pStyle w:val="TableParagraph"/>
              <w:spacing w:line="206" w:lineRule="exact"/>
              <w:ind w:left="30"/>
              <w:jc w:val="center"/>
              <w:rPr>
                <w:sz w:val="19"/>
              </w:rPr>
            </w:pPr>
            <w:r>
              <w:rPr>
                <w:w w:val="99"/>
                <w:sz w:val="19"/>
              </w:rPr>
              <w:t>1</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3" w:lineRule="exact"/>
              <w:ind w:left="372"/>
              <w:rPr>
                <w:sz w:val="19"/>
              </w:rPr>
            </w:pPr>
            <w:r>
              <w:rPr>
                <w:w w:val="110"/>
                <w:sz w:val="19"/>
              </w:rPr>
              <w:t>50, 141:</w:t>
            </w:r>
          </w:p>
        </w:tc>
        <w:tc>
          <w:tcPr>
            <w:tcW w:w="844" w:type="dxa"/>
          </w:tcPr>
          <w:p>
            <w:pPr>
              <w:pStyle w:val="TableParagraph"/>
              <w:spacing w:before="1"/>
              <w:ind w:left="63"/>
              <w:rPr>
                <w:sz w:val="19"/>
              </w:rPr>
            </w:pPr>
            <w:r>
              <w:rPr>
                <w:w w:val="115"/>
                <w:sz w:val="19"/>
              </w:rPr>
              <w:t>44,317:</w:t>
            </w:r>
          </w:p>
        </w:tc>
        <w:tc>
          <w:tcPr>
            <w:tcW w:w="959" w:type="dxa"/>
          </w:tcPr>
          <w:p>
            <w:pPr>
              <w:pStyle w:val="TableParagraph"/>
              <w:spacing w:before="1"/>
              <w:ind w:right="63"/>
              <w:jc w:val="right"/>
              <w:rPr>
                <w:sz w:val="19"/>
              </w:rPr>
            </w:pPr>
            <w:r>
              <w:rPr>
                <w:w w:val="115"/>
                <w:sz w:val="19"/>
              </w:rPr>
              <w:t>5,824:</w:t>
            </w:r>
          </w:p>
        </w:tc>
        <w:tc>
          <w:tcPr>
            <w:tcW w:w="785" w:type="dxa"/>
            <w:tcBorders>
              <w:right w:val="single" w:sz="4" w:space="0" w:color="000000"/>
            </w:tcBorders>
          </w:tcPr>
          <w:p>
            <w:pPr>
              <w:pStyle w:val="TableParagraph"/>
              <w:spacing w:line="213" w:lineRule="exact"/>
              <w:ind w:right="12"/>
              <w:jc w:val="right"/>
              <w:rPr>
                <w:sz w:val="19"/>
              </w:rPr>
            </w:pPr>
            <w:r>
              <w:rPr>
                <w:w w:val="115"/>
                <w:sz w:val="19"/>
              </w:rPr>
              <w:t>0. 66</w:t>
            </w:r>
          </w:p>
        </w:tc>
        <w:tc>
          <w:tcPr>
            <w:tcW w:w="1330" w:type="dxa"/>
            <w:tcBorders>
              <w:left w:val="single" w:sz="4" w:space="0" w:color="000000"/>
            </w:tcBorders>
          </w:tcPr>
          <w:p>
            <w:pPr>
              <w:pStyle w:val="TableParagraph"/>
              <w:spacing w:before="1"/>
              <w:ind w:left="303"/>
              <w:rPr>
                <w:sz w:val="19"/>
              </w:rPr>
            </w:pPr>
            <w:r>
              <w:rPr>
                <w:w w:val="120"/>
                <w:sz w:val="19"/>
              </w:rPr>
              <w:t>.24,450:</w:t>
            </w:r>
          </w:p>
        </w:tc>
        <w:tc>
          <w:tcPr>
            <w:tcW w:w="847" w:type="dxa"/>
          </w:tcPr>
          <w:p>
            <w:pPr>
              <w:pStyle w:val="TableParagraph"/>
              <w:spacing w:before="1"/>
              <w:ind w:left="60"/>
              <w:rPr>
                <w:sz w:val="19"/>
              </w:rPr>
            </w:pPr>
            <w:r>
              <w:rPr>
                <w:w w:val="115"/>
                <w:sz w:val="19"/>
              </w:rPr>
              <w:t>30,544:</w:t>
            </w:r>
          </w:p>
        </w:tc>
        <w:tc>
          <w:tcPr>
            <w:tcW w:w="957" w:type="dxa"/>
          </w:tcPr>
          <w:p>
            <w:pPr>
              <w:pStyle w:val="TableParagraph"/>
              <w:spacing w:line="225" w:lineRule="exact"/>
              <w:ind w:right="60"/>
              <w:jc w:val="right"/>
              <w:rPr>
                <w:sz w:val="19"/>
              </w:rPr>
            </w:pPr>
            <w:r>
              <w:rPr>
                <w:rFonts w:ascii="Arial Unicode MS" w:eastAsia="Arial Unicode MS" w:hint="eastAsia"/>
                <w:sz w:val="17"/>
              </w:rPr>
              <w:t>一</w:t>
            </w:r>
            <w:r>
              <w:rPr>
                <w:sz w:val="19"/>
              </w:rPr>
              <w:t>6, 094 .</w:t>
            </w:r>
          </w:p>
        </w:tc>
        <w:tc>
          <w:tcPr>
            <w:tcW w:w="251" w:type="dxa"/>
          </w:tcPr>
          <w:p>
            <w:pPr>
              <w:pStyle w:val="TableParagraph"/>
              <w:rPr>
                <w:sz w:val="18"/>
              </w:rPr>
            </w:pPr>
          </w:p>
        </w:tc>
        <w:tc>
          <w:tcPr>
            <w:tcW w:w="538" w:type="dxa"/>
            <w:tcBorders>
              <w:right w:val="single" w:sz="4" w:space="0" w:color="000000"/>
            </w:tcBorders>
          </w:tcPr>
          <w:p>
            <w:pPr>
              <w:pStyle w:val="TableParagraph"/>
              <w:spacing w:line="213" w:lineRule="exact"/>
              <w:ind w:right="6"/>
              <w:jc w:val="right"/>
              <w:rPr>
                <w:sz w:val="19"/>
              </w:rPr>
            </w:pPr>
            <w:r>
              <w:rPr>
                <w:w w:val="105"/>
                <w:sz w:val="19"/>
              </w:rPr>
              <w:t>-1. 03</w:t>
            </w:r>
          </w:p>
        </w:tc>
      </w:tr>
      <w:tr>
        <w:trPr>
          <w:trHeight w:val="288" w:hRule="atLeast"/>
        </w:trPr>
        <w:tc>
          <w:tcPr>
            <w:tcW w:w="752" w:type="dxa"/>
            <w:tcBorders>
              <w:left w:val="single" w:sz="4" w:space="0" w:color="000000"/>
            </w:tcBorders>
          </w:tcPr>
          <w:p>
            <w:pPr>
              <w:pStyle w:val="TableParagraph"/>
              <w:spacing w:line="206" w:lineRule="exact"/>
              <w:ind w:right="26"/>
              <w:jc w:val="right"/>
              <w:rPr>
                <w:sz w:val="19"/>
              </w:rPr>
            </w:pPr>
            <w:r>
              <w:rPr>
                <w:w w:val="106"/>
                <w:sz w:val="19"/>
              </w:rPr>
              <w:t>5</w:t>
            </w:r>
          </w:p>
        </w:tc>
        <w:tc>
          <w:tcPr>
            <w:tcW w:w="197" w:type="dxa"/>
          </w:tcPr>
          <w:p>
            <w:pPr>
              <w:pStyle w:val="TableParagraph"/>
              <w:spacing w:line="206" w:lineRule="exact"/>
              <w:ind w:left="44"/>
              <w:jc w:val="center"/>
              <w:rPr>
                <w:sz w:val="19"/>
              </w:rPr>
            </w:pPr>
            <w:r>
              <w:rPr>
                <w:w w:val="106"/>
                <w:sz w:val="19"/>
              </w:rPr>
              <w:t>2</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before="2"/>
              <w:ind w:left="372"/>
              <w:rPr>
                <w:sz w:val="19"/>
              </w:rPr>
            </w:pPr>
            <w:r>
              <w:rPr>
                <w:w w:val="115"/>
                <w:sz w:val="19"/>
              </w:rPr>
              <w:t>50,997:</w:t>
            </w:r>
          </w:p>
        </w:tc>
        <w:tc>
          <w:tcPr>
            <w:tcW w:w="844" w:type="dxa"/>
          </w:tcPr>
          <w:p>
            <w:pPr>
              <w:pStyle w:val="TableParagraph"/>
              <w:spacing w:line="213" w:lineRule="exact"/>
              <w:ind w:left="63"/>
              <w:rPr>
                <w:sz w:val="19"/>
              </w:rPr>
            </w:pPr>
            <w:r>
              <w:rPr>
                <w:w w:val="115"/>
                <w:sz w:val="19"/>
              </w:rPr>
              <w:t>48,578:</w:t>
            </w:r>
          </w:p>
        </w:tc>
        <w:tc>
          <w:tcPr>
            <w:tcW w:w="959" w:type="dxa"/>
          </w:tcPr>
          <w:p>
            <w:pPr>
              <w:pStyle w:val="TableParagraph"/>
              <w:spacing w:before="9"/>
              <w:ind w:right="56"/>
              <w:jc w:val="right"/>
              <w:rPr>
                <w:sz w:val="19"/>
              </w:rPr>
            </w:pPr>
            <w:r>
              <w:rPr>
                <w:w w:val="115"/>
                <w:sz w:val="19"/>
              </w:rPr>
              <w:t>2,419!</w:t>
            </w:r>
          </w:p>
        </w:tc>
        <w:tc>
          <w:tcPr>
            <w:tcW w:w="785" w:type="dxa"/>
            <w:tcBorders>
              <w:right w:val="single" w:sz="4" w:space="0" w:color="000000"/>
            </w:tcBorders>
          </w:tcPr>
          <w:p>
            <w:pPr>
              <w:pStyle w:val="TableParagraph"/>
              <w:spacing w:line="213" w:lineRule="exact"/>
              <w:ind w:right="20"/>
              <w:jc w:val="right"/>
              <w:rPr>
                <w:sz w:val="19"/>
              </w:rPr>
            </w:pPr>
            <w:r>
              <w:rPr>
                <w:w w:val="110"/>
                <w:sz w:val="19"/>
              </w:rPr>
              <w:t>0. 27</w:t>
            </w:r>
          </w:p>
        </w:tc>
        <w:tc>
          <w:tcPr>
            <w:tcW w:w="1330" w:type="dxa"/>
            <w:tcBorders>
              <w:left w:val="single" w:sz="4" w:space="0" w:color="000000"/>
            </w:tcBorders>
          </w:tcPr>
          <w:p>
            <w:pPr>
              <w:pStyle w:val="TableParagraph"/>
              <w:spacing w:line="213" w:lineRule="exact"/>
              <w:ind w:left="378"/>
              <w:rPr>
                <w:sz w:val="19"/>
              </w:rPr>
            </w:pPr>
            <w:r>
              <w:rPr>
                <w:w w:val="115"/>
                <w:sz w:val="19"/>
              </w:rPr>
              <w:t>24,584:</w:t>
            </w:r>
          </w:p>
        </w:tc>
        <w:tc>
          <w:tcPr>
            <w:tcW w:w="847" w:type="dxa"/>
          </w:tcPr>
          <w:p>
            <w:pPr>
              <w:pStyle w:val="TableParagraph"/>
              <w:spacing w:before="12"/>
              <w:ind w:left="60"/>
              <w:rPr>
                <w:sz w:val="19"/>
              </w:rPr>
            </w:pPr>
            <w:r>
              <w:rPr>
                <w:w w:val="115"/>
                <w:sz w:val="19"/>
              </w:rPr>
              <w:t>30,06</w:t>
            </w:r>
            <w:r>
              <w:rPr>
                <w:spacing w:val="-22"/>
                <w:w w:val="115"/>
                <w:sz w:val="19"/>
              </w:rPr>
              <w:t>0</w:t>
            </w:r>
            <w:r>
              <w:rPr>
                <w:rFonts w:ascii="Arial Unicode MS" w:eastAsia="Arial Unicode MS" w:hint="eastAsia"/>
                <w:spacing w:val="-35"/>
                <w:w w:val="33"/>
                <w:sz w:val="17"/>
              </w:rPr>
              <w:t>＇</w:t>
            </w:r>
            <w:r>
              <w:rPr>
                <w:w w:val="115"/>
                <w:sz w:val="19"/>
              </w:rPr>
              <w:t>:</w:t>
            </w:r>
          </w:p>
        </w:tc>
        <w:tc>
          <w:tcPr>
            <w:tcW w:w="957" w:type="dxa"/>
          </w:tcPr>
          <w:p>
            <w:pPr>
              <w:pStyle w:val="TableParagraph"/>
              <w:spacing w:line="218" w:lineRule="exact"/>
              <w:ind w:left="203"/>
              <w:rPr>
                <w:sz w:val="19"/>
              </w:rPr>
            </w:pPr>
            <w:r>
              <w:rPr>
                <w:rFonts w:ascii="Arial Unicode MS" w:eastAsia="Arial Unicode MS" w:hint="eastAsia"/>
                <w:sz w:val="17"/>
              </w:rPr>
              <w:t>一</w:t>
            </w:r>
            <w:r>
              <w:rPr>
                <w:sz w:val="19"/>
              </w:rPr>
              <w:t>5, 476</w:t>
            </w:r>
          </w:p>
        </w:tc>
        <w:tc>
          <w:tcPr>
            <w:tcW w:w="251" w:type="dxa"/>
          </w:tcPr>
          <w:p>
            <w:pPr>
              <w:pStyle w:val="TableParagraph"/>
              <w:rPr>
                <w:sz w:val="18"/>
              </w:rPr>
            </w:pPr>
          </w:p>
        </w:tc>
        <w:tc>
          <w:tcPr>
            <w:tcW w:w="538" w:type="dxa"/>
            <w:tcBorders>
              <w:right w:val="single" w:sz="4" w:space="0" w:color="000000"/>
            </w:tcBorders>
          </w:tcPr>
          <w:p>
            <w:pPr>
              <w:pStyle w:val="TableParagraph"/>
              <w:spacing w:line="213" w:lineRule="exact"/>
              <w:ind w:right="7"/>
              <w:jc w:val="right"/>
              <w:rPr>
                <w:sz w:val="19"/>
              </w:rPr>
            </w:pPr>
            <w:r>
              <w:rPr>
                <w:w w:val="105"/>
                <w:sz w:val="19"/>
              </w:rPr>
              <w:t>-0. 93</w:t>
            </w:r>
          </w:p>
        </w:tc>
      </w:tr>
      <w:tr>
        <w:trPr>
          <w:trHeight w:val="277" w:hRule="atLeast"/>
        </w:trPr>
        <w:tc>
          <w:tcPr>
            <w:tcW w:w="752" w:type="dxa"/>
            <w:tcBorders>
              <w:left w:val="single" w:sz="4" w:space="0" w:color="000000"/>
            </w:tcBorders>
          </w:tcPr>
          <w:p>
            <w:pPr>
              <w:pStyle w:val="TableParagraph"/>
              <w:spacing w:line="206" w:lineRule="exact"/>
              <w:ind w:right="26"/>
              <w:jc w:val="right"/>
              <w:rPr>
                <w:sz w:val="19"/>
              </w:rPr>
            </w:pPr>
            <w:r>
              <w:rPr>
                <w:w w:val="106"/>
                <w:sz w:val="19"/>
              </w:rPr>
              <w:t>5</w:t>
            </w:r>
          </w:p>
        </w:tc>
        <w:tc>
          <w:tcPr>
            <w:tcW w:w="197" w:type="dxa"/>
          </w:tcPr>
          <w:p>
            <w:pPr>
              <w:pStyle w:val="TableParagraph"/>
              <w:spacing w:line="206" w:lineRule="exact"/>
              <w:ind w:left="37"/>
              <w:jc w:val="center"/>
              <w:rPr>
                <w:sz w:val="19"/>
              </w:rPr>
            </w:pPr>
            <w:r>
              <w:rPr>
                <w:w w:val="106"/>
                <w:sz w:val="19"/>
              </w:rPr>
              <w:t>3</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6" w:lineRule="exact"/>
              <w:ind w:left="380"/>
              <w:rPr>
                <w:sz w:val="19"/>
              </w:rPr>
            </w:pPr>
            <w:r>
              <w:rPr>
                <w:w w:val="115"/>
                <w:sz w:val="19"/>
              </w:rPr>
              <w:t>51,521:</w:t>
            </w:r>
          </w:p>
        </w:tc>
        <w:tc>
          <w:tcPr>
            <w:tcW w:w="844" w:type="dxa"/>
          </w:tcPr>
          <w:p>
            <w:pPr>
              <w:pStyle w:val="TableParagraph"/>
              <w:spacing w:line="206" w:lineRule="exact"/>
              <w:ind w:left="63"/>
              <w:rPr>
                <w:sz w:val="19"/>
              </w:rPr>
            </w:pPr>
            <w:r>
              <w:rPr>
                <w:w w:val="115"/>
                <w:sz w:val="19"/>
              </w:rPr>
              <w:t>48,893:</w:t>
            </w:r>
          </w:p>
        </w:tc>
        <w:tc>
          <w:tcPr>
            <w:tcW w:w="959" w:type="dxa"/>
          </w:tcPr>
          <w:p>
            <w:pPr>
              <w:pStyle w:val="TableParagraph"/>
              <w:spacing w:line="206" w:lineRule="exact"/>
              <w:ind w:right="65"/>
              <w:jc w:val="right"/>
              <w:rPr>
                <w:sz w:val="19"/>
              </w:rPr>
            </w:pPr>
            <w:r>
              <w:rPr>
                <w:w w:val="115"/>
                <w:sz w:val="19"/>
              </w:rPr>
              <w:t>2,628:</w:t>
            </w:r>
          </w:p>
        </w:tc>
        <w:tc>
          <w:tcPr>
            <w:tcW w:w="785" w:type="dxa"/>
            <w:tcBorders>
              <w:right w:val="single" w:sz="4" w:space="0" w:color="000000"/>
            </w:tcBorders>
          </w:tcPr>
          <w:p>
            <w:pPr>
              <w:pStyle w:val="TableParagraph"/>
              <w:spacing w:line="206" w:lineRule="exact"/>
              <w:ind w:right="20"/>
              <w:jc w:val="right"/>
              <w:rPr>
                <w:sz w:val="19"/>
              </w:rPr>
            </w:pPr>
            <w:r>
              <w:rPr>
                <w:w w:val="110"/>
                <w:sz w:val="19"/>
              </w:rPr>
              <w:t>0. 29</w:t>
            </w:r>
          </w:p>
        </w:tc>
        <w:tc>
          <w:tcPr>
            <w:tcW w:w="1330" w:type="dxa"/>
            <w:tcBorders>
              <w:left w:val="single" w:sz="4" w:space="0" w:color="000000"/>
            </w:tcBorders>
          </w:tcPr>
          <w:p>
            <w:pPr>
              <w:pStyle w:val="TableParagraph"/>
              <w:spacing w:before="2"/>
              <w:ind w:left="378"/>
              <w:rPr>
                <w:sz w:val="19"/>
              </w:rPr>
            </w:pPr>
            <w:r>
              <w:rPr>
                <w:w w:val="115"/>
                <w:sz w:val="19"/>
              </w:rPr>
              <w:t>24,601.</w:t>
            </w:r>
          </w:p>
        </w:tc>
        <w:tc>
          <w:tcPr>
            <w:tcW w:w="847" w:type="dxa"/>
          </w:tcPr>
          <w:p>
            <w:pPr>
              <w:pStyle w:val="TableParagraph"/>
              <w:spacing w:line="206" w:lineRule="exact"/>
              <w:ind w:left="63"/>
              <w:rPr>
                <w:sz w:val="19"/>
              </w:rPr>
            </w:pPr>
            <w:r>
              <w:rPr>
                <w:w w:val="115"/>
                <w:sz w:val="19"/>
              </w:rPr>
              <w:t>29,828</w:t>
            </w:r>
          </w:p>
        </w:tc>
        <w:tc>
          <w:tcPr>
            <w:tcW w:w="957" w:type="dxa"/>
          </w:tcPr>
          <w:p>
            <w:pPr>
              <w:pStyle w:val="TableParagraph"/>
              <w:spacing w:line="211" w:lineRule="exact"/>
              <w:ind w:left="203"/>
              <w:rPr>
                <w:sz w:val="19"/>
              </w:rPr>
            </w:pPr>
            <w:r>
              <w:rPr>
                <w:rFonts w:ascii="Arial Unicode MS" w:eastAsia="Arial Unicode MS" w:hint="eastAsia"/>
                <w:w w:val="90"/>
                <w:sz w:val="17"/>
              </w:rPr>
              <w:t>一</w:t>
            </w:r>
            <w:r>
              <w:rPr>
                <w:w w:val="90"/>
                <w:sz w:val="19"/>
              </w:rPr>
              <w:t>5, 227</w:t>
            </w:r>
          </w:p>
        </w:tc>
        <w:tc>
          <w:tcPr>
            <w:tcW w:w="251" w:type="dxa"/>
          </w:tcPr>
          <w:p>
            <w:pPr>
              <w:pStyle w:val="TableParagraph"/>
              <w:rPr>
                <w:sz w:val="18"/>
              </w:rPr>
            </w:pPr>
          </w:p>
        </w:tc>
        <w:tc>
          <w:tcPr>
            <w:tcW w:w="538" w:type="dxa"/>
            <w:tcBorders>
              <w:right w:val="single" w:sz="4" w:space="0" w:color="000000"/>
            </w:tcBorders>
          </w:tcPr>
          <w:p>
            <w:pPr>
              <w:pStyle w:val="TableParagraph"/>
              <w:spacing w:line="206" w:lineRule="exact"/>
              <w:ind w:right="14"/>
              <w:jc w:val="right"/>
              <w:rPr>
                <w:sz w:val="19"/>
              </w:rPr>
            </w:pPr>
            <w:r>
              <w:rPr>
                <w:sz w:val="19"/>
              </w:rPr>
              <w:t>-0. 89</w:t>
            </w:r>
          </w:p>
        </w:tc>
      </w:tr>
      <w:tr>
        <w:trPr>
          <w:trHeight w:val="280" w:hRule="atLeast"/>
        </w:trPr>
        <w:tc>
          <w:tcPr>
            <w:tcW w:w="752" w:type="dxa"/>
            <w:tcBorders>
              <w:left w:val="single" w:sz="4" w:space="0" w:color="000000"/>
            </w:tcBorders>
          </w:tcPr>
          <w:p>
            <w:pPr>
              <w:pStyle w:val="TableParagraph"/>
              <w:spacing w:line="202" w:lineRule="exact"/>
              <w:ind w:right="28"/>
              <w:jc w:val="right"/>
              <w:rPr>
                <w:sz w:val="19"/>
              </w:rPr>
            </w:pPr>
            <w:r>
              <w:rPr>
                <w:w w:val="104"/>
                <w:sz w:val="19"/>
              </w:rPr>
              <w:t>5</w:t>
            </w:r>
          </w:p>
        </w:tc>
        <w:tc>
          <w:tcPr>
            <w:tcW w:w="197" w:type="dxa"/>
          </w:tcPr>
          <w:p>
            <w:pPr>
              <w:pStyle w:val="TableParagraph"/>
              <w:spacing w:line="202" w:lineRule="exact"/>
              <w:ind w:left="30"/>
              <w:jc w:val="center"/>
              <w:rPr>
                <w:sz w:val="19"/>
              </w:rPr>
            </w:pPr>
            <w:r>
              <w:rPr>
                <w:w w:val="104"/>
                <w:sz w:val="19"/>
              </w:rPr>
              <w:t>4</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9" w:lineRule="exact"/>
              <w:ind w:left="372"/>
              <w:rPr>
                <w:sz w:val="19"/>
              </w:rPr>
            </w:pPr>
            <w:r>
              <w:rPr>
                <w:w w:val="115"/>
                <w:sz w:val="19"/>
              </w:rPr>
              <w:t>50,225:</w:t>
            </w:r>
          </w:p>
        </w:tc>
        <w:tc>
          <w:tcPr>
            <w:tcW w:w="844" w:type="dxa"/>
          </w:tcPr>
          <w:p>
            <w:pPr>
              <w:pStyle w:val="TableParagraph"/>
              <w:spacing w:line="217" w:lineRule="exact"/>
              <w:ind w:left="64"/>
              <w:rPr>
                <w:sz w:val="19"/>
              </w:rPr>
            </w:pPr>
            <w:r>
              <w:rPr>
                <w:w w:val="115"/>
                <w:sz w:val="19"/>
              </w:rPr>
              <w:t>50,776:</w:t>
            </w:r>
          </w:p>
        </w:tc>
        <w:tc>
          <w:tcPr>
            <w:tcW w:w="959" w:type="dxa"/>
          </w:tcPr>
          <w:p>
            <w:pPr>
              <w:pStyle w:val="TableParagraph"/>
              <w:spacing w:line="222" w:lineRule="exact"/>
              <w:ind w:right="58"/>
              <w:jc w:val="right"/>
              <w:rPr>
                <w:sz w:val="19"/>
              </w:rPr>
            </w:pPr>
            <w:r>
              <w:rPr>
                <w:rFonts w:ascii="Arial Unicode MS" w:eastAsia="Arial Unicode MS" w:hint="eastAsia"/>
                <w:w w:val="90"/>
                <w:sz w:val="17"/>
              </w:rPr>
              <w:t>一</w:t>
            </w:r>
            <w:r>
              <w:rPr>
                <w:w w:val="90"/>
                <w:sz w:val="19"/>
              </w:rPr>
              <w:t>551 :</w:t>
            </w:r>
          </w:p>
        </w:tc>
        <w:tc>
          <w:tcPr>
            <w:tcW w:w="785" w:type="dxa"/>
            <w:tcBorders>
              <w:right w:val="single" w:sz="4" w:space="0" w:color="000000"/>
            </w:tcBorders>
          </w:tcPr>
          <w:p>
            <w:pPr>
              <w:pStyle w:val="TableParagraph"/>
              <w:spacing w:line="202" w:lineRule="exact"/>
              <w:ind w:right="21"/>
              <w:jc w:val="right"/>
              <w:rPr>
                <w:sz w:val="19"/>
              </w:rPr>
            </w:pPr>
            <w:r>
              <w:rPr>
                <w:sz w:val="19"/>
              </w:rPr>
              <w:t>-0. 06</w:t>
            </w:r>
          </w:p>
        </w:tc>
        <w:tc>
          <w:tcPr>
            <w:tcW w:w="1330" w:type="dxa"/>
            <w:tcBorders>
              <w:left w:val="single" w:sz="4" w:space="0" w:color="000000"/>
            </w:tcBorders>
          </w:tcPr>
          <w:p>
            <w:pPr>
              <w:pStyle w:val="TableParagraph"/>
              <w:spacing w:line="209" w:lineRule="exact"/>
              <w:ind w:left="378"/>
              <w:rPr>
                <w:sz w:val="19"/>
              </w:rPr>
            </w:pPr>
            <w:r>
              <w:rPr>
                <w:w w:val="105"/>
                <w:sz w:val="19"/>
              </w:rPr>
              <w:t>24, 701</w:t>
            </w:r>
          </w:p>
        </w:tc>
        <w:tc>
          <w:tcPr>
            <w:tcW w:w="847" w:type="dxa"/>
          </w:tcPr>
          <w:p>
            <w:pPr>
              <w:pStyle w:val="TableParagraph"/>
              <w:spacing w:line="217" w:lineRule="exact"/>
              <w:ind w:left="63"/>
              <w:rPr>
                <w:sz w:val="19"/>
              </w:rPr>
            </w:pPr>
            <w:r>
              <w:rPr>
                <w:w w:val="115"/>
                <w:sz w:val="19"/>
              </w:rPr>
              <w:t>29,397:</w:t>
            </w:r>
          </w:p>
        </w:tc>
        <w:tc>
          <w:tcPr>
            <w:tcW w:w="957" w:type="dxa"/>
          </w:tcPr>
          <w:p>
            <w:pPr>
              <w:pStyle w:val="TableParagraph"/>
              <w:spacing w:line="217" w:lineRule="exact"/>
              <w:ind w:right="72"/>
              <w:jc w:val="right"/>
              <w:rPr>
                <w:sz w:val="19"/>
              </w:rPr>
            </w:pPr>
            <w:r>
              <w:rPr>
                <w:w w:val="110"/>
                <w:sz w:val="19"/>
              </w:rPr>
              <w:t>-4, 696.</w:t>
            </w:r>
          </w:p>
        </w:tc>
        <w:tc>
          <w:tcPr>
            <w:tcW w:w="251" w:type="dxa"/>
          </w:tcPr>
          <w:p>
            <w:pPr>
              <w:pStyle w:val="TableParagraph"/>
              <w:rPr>
                <w:sz w:val="18"/>
              </w:rPr>
            </w:pPr>
          </w:p>
        </w:tc>
        <w:tc>
          <w:tcPr>
            <w:tcW w:w="538" w:type="dxa"/>
            <w:tcBorders>
              <w:right w:val="single" w:sz="4" w:space="0" w:color="000000"/>
            </w:tcBorders>
          </w:tcPr>
          <w:p>
            <w:pPr>
              <w:pStyle w:val="TableParagraph"/>
              <w:spacing w:line="202" w:lineRule="exact"/>
              <w:ind w:right="26"/>
              <w:jc w:val="right"/>
              <w:rPr>
                <w:sz w:val="19"/>
              </w:rPr>
            </w:pPr>
            <w:r>
              <w:rPr>
                <w:w w:val="110"/>
                <w:sz w:val="19"/>
              </w:rPr>
              <w:t>o. so</w:t>
            </w:r>
          </w:p>
        </w:tc>
      </w:tr>
      <w:tr>
        <w:trPr>
          <w:trHeight w:val="284" w:hRule="atLeast"/>
        </w:trPr>
        <w:tc>
          <w:tcPr>
            <w:tcW w:w="752" w:type="dxa"/>
            <w:tcBorders>
              <w:left w:val="single" w:sz="4" w:space="0" w:color="000000"/>
            </w:tcBorders>
          </w:tcPr>
          <w:p>
            <w:pPr>
              <w:pStyle w:val="TableParagraph"/>
              <w:spacing w:line="211" w:lineRule="exact"/>
              <w:ind w:right="23"/>
              <w:jc w:val="right"/>
              <w:rPr>
                <w:sz w:val="19"/>
              </w:rPr>
            </w:pPr>
            <w:r>
              <w:rPr>
                <w:w w:val="109"/>
                <w:sz w:val="19"/>
              </w:rPr>
              <w:t>5</w:t>
            </w:r>
          </w:p>
        </w:tc>
        <w:tc>
          <w:tcPr>
            <w:tcW w:w="197" w:type="dxa"/>
          </w:tcPr>
          <w:p>
            <w:pPr>
              <w:pStyle w:val="TableParagraph"/>
              <w:spacing w:line="211" w:lineRule="exact"/>
              <w:ind w:left="51"/>
              <w:jc w:val="center"/>
              <w:rPr>
                <w:sz w:val="19"/>
              </w:rPr>
            </w:pPr>
            <w:r>
              <w:rPr>
                <w:w w:val="109"/>
                <w:sz w:val="19"/>
              </w:rPr>
              <w:t>5</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3" w:lineRule="exact"/>
              <w:ind w:left="371"/>
              <w:rPr>
                <w:sz w:val="19"/>
              </w:rPr>
            </w:pPr>
            <w:r>
              <w:rPr>
                <w:w w:val="115"/>
                <w:sz w:val="19"/>
              </w:rPr>
              <w:t>49,052:</w:t>
            </w:r>
          </w:p>
        </w:tc>
        <w:tc>
          <w:tcPr>
            <w:tcW w:w="844" w:type="dxa"/>
          </w:tcPr>
          <w:p>
            <w:pPr>
              <w:pStyle w:val="TableParagraph"/>
              <w:spacing w:line="218" w:lineRule="exact"/>
              <w:ind w:left="63"/>
              <w:rPr>
                <w:sz w:val="19"/>
              </w:rPr>
            </w:pPr>
            <w:r>
              <w:rPr>
                <w:sz w:val="19"/>
              </w:rPr>
              <w:t>4s, 901 </w:t>
            </w:r>
            <w:r>
              <w:rPr>
                <w:w w:val="90"/>
                <w:sz w:val="19"/>
              </w:rPr>
              <w:t>i</w:t>
            </w:r>
          </w:p>
        </w:tc>
        <w:tc>
          <w:tcPr>
            <w:tcW w:w="959" w:type="dxa"/>
          </w:tcPr>
          <w:p>
            <w:pPr>
              <w:pStyle w:val="TableParagraph"/>
              <w:spacing w:before="6"/>
              <w:ind w:right="58"/>
              <w:jc w:val="right"/>
              <w:rPr>
                <w:sz w:val="19"/>
              </w:rPr>
            </w:pPr>
            <w:r>
              <w:rPr>
                <w:sz w:val="19"/>
              </w:rPr>
              <w:t>151 :</w:t>
            </w:r>
          </w:p>
        </w:tc>
        <w:tc>
          <w:tcPr>
            <w:tcW w:w="785" w:type="dxa"/>
            <w:tcBorders>
              <w:right w:val="single" w:sz="4" w:space="0" w:color="000000"/>
            </w:tcBorders>
          </w:tcPr>
          <w:p>
            <w:pPr>
              <w:pStyle w:val="TableParagraph"/>
              <w:spacing w:line="211" w:lineRule="exact"/>
              <w:ind w:right="19"/>
              <w:jc w:val="right"/>
              <w:rPr>
                <w:sz w:val="19"/>
              </w:rPr>
            </w:pPr>
            <w:r>
              <w:rPr>
                <w:sz w:val="19"/>
              </w:rPr>
              <w:t>0. 02</w:t>
            </w:r>
          </w:p>
        </w:tc>
        <w:tc>
          <w:tcPr>
            <w:tcW w:w="1330" w:type="dxa"/>
            <w:tcBorders>
              <w:left w:val="single" w:sz="4" w:space="0" w:color="000000"/>
            </w:tcBorders>
          </w:tcPr>
          <w:p>
            <w:pPr>
              <w:pStyle w:val="TableParagraph"/>
              <w:spacing w:line="211" w:lineRule="exact"/>
              <w:ind w:left="378"/>
              <w:rPr>
                <w:sz w:val="19"/>
              </w:rPr>
            </w:pPr>
            <w:r>
              <w:rPr>
                <w:w w:val="115"/>
                <w:sz w:val="19"/>
              </w:rPr>
              <w:t>23,830:</w:t>
            </w:r>
          </w:p>
        </w:tc>
        <w:tc>
          <w:tcPr>
            <w:tcW w:w="847" w:type="dxa"/>
          </w:tcPr>
          <w:p>
            <w:pPr>
              <w:pStyle w:val="TableParagraph"/>
              <w:spacing w:line="211" w:lineRule="exact"/>
              <w:ind w:left="63"/>
              <w:rPr>
                <w:sz w:val="19"/>
              </w:rPr>
            </w:pPr>
            <w:r>
              <w:rPr>
                <w:w w:val="115"/>
                <w:sz w:val="19"/>
              </w:rPr>
              <w:t>29,565:</w:t>
            </w:r>
          </w:p>
        </w:tc>
        <w:tc>
          <w:tcPr>
            <w:tcW w:w="957" w:type="dxa"/>
          </w:tcPr>
          <w:p>
            <w:pPr>
              <w:pStyle w:val="TableParagraph"/>
              <w:spacing w:before="2"/>
              <w:ind w:right="60"/>
              <w:jc w:val="right"/>
              <w:rPr>
                <w:sz w:val="19"/>
              </w:rPr>
            </w:pPr>
            <w:r>
              <w:rPr>
                <w:rFonts w:ascii="Arial Unicode MS" w:eastAsia="Arial Unicode MS" w:hint="eastAsia"/>
                <w:w w:val="95"/>
                <w:sz w:val="17"/>
              </w:rPr>
              <w:t>一</w:t>
            </w:r>
            <w:r>
              <w:rPr>
                <w:w w:val="95"/>
                <w:sz w:val="19"/>
              </w:rPr>
              <w:t>5, 735!</w:t>
            </w:r>
          </w:p>
        </w:tc>
        <w:tc>
          <w:tcPr>
            <w:tcW w:w="251" w:type="dxa"/>
          </w:tcPr>
          <w:p>
            <w:pPr>
              <w:pStyle w:val="TableParagraph"/>
              <w:rPr>
                <w:sz w:val="18"/>
              </w:rPr>
            </w:pPr>
          </w:p>
        </w:tc>
        <w:tc>
          <w:tcPr>
            <w:tcW w:w="538" w:type="dxa"/>
            <w:tcBorders>
              <w:right w:val="single" w:sz="4" w:space="0" w:color="000000"/>
            </w:tcBorders>
          </w:tcPr>
          <w:p>
            <w:pPr>
              <w:pStyle w:val="TableParagraph"/>
              <w:spacing w:line="218" w:lineRule="exact"/>
              <w:ind w:right="12"/>
              <w:jc w:val="right"/>
              <w:rPr>
                <w:sz w:val="19"/>
              </w:rPr>
            </w:pPr>
            <w:r>
              <w:rPr>
                <w:sz w:val="19"/>
              </w:rPr>
              <w:t>-0. 98</w:t>
            </w:r>
          </w:p>
        </w:tc>
      </w:tr>
      <w:tr>
        <w:trPr>
          <w:trHeight w:val="277" w:hRule="atLeast"/>
        </w:trPr>
        <w:tc>
          <w:tcPr>
            <w:tcW w:w="752" w:type="dxa"/>
            <w:tcBorders>
              <w:left w:val="single" w:sz="4" w:space="0" w:color="000000"/>
            </w:tcBorders>
          </w:tcPr>
          <w:p>
            <w:pPr>
              <w:pStyle w:val="TableParagraph"/>
              <w:spacing w:line="207" w:lineRule="exact"/>
              <w:ind w:right="29"/>
              <w:jc w:val="right"/>
              <w:rPr>
                <w:sz w:val="19"/>
              </w:rPr>
            </w:pPr>
            <w:r>
              <w:rPr>
                <w:w w:val="103"/>
                <w:sz w:val="19"/>
              </w:rPr>
              <w:t>5</w:t>
            </w:r>
          </w:p>
        </w:tc>
        <w:tc>
          <w:tcPr>
            <w:tcW w:w="197" w:type="dxa"/>
          </w:tcPr>
          <w:p>
            <w:pPr>
              <w:pStyle w:val="TableParagraph"/>
              <w:spacing w:line="207" w:lineRule="exact"/>
              <w:ind w:left="33"/>
              <w:jc w:val="center"/>
              <w:rPr>
                <w:sz w:val="19"/>
              </w:rPr>
            </w:pPr>
            <w:r>
              <w:rPr>
                <w:w w:val="103"/>
                <w:sz w:val="19"/>
              </w:rPr>
              <w:t>6</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0" w:lineRule="exact"/>
              <w:ind w:left="371"/>
              <w:rPr>
                <w:sz w:val="19"/>
              </w:rPr>
            </w:pPr>
            <w:r>
              <w:rPr>
                <w:w w:val="115"/>
                <w:sz w:val="19"/>
              </w:rPr>
              <w:t>47,884:</w:t>
            </w:r>
          </w:p>
        </w:tc>
        <w:tc>
          <w:tcPr>
            <w:tcW w:w="844" w:type="dxa"/>
          </w:tcPr>
          <w:p>
            <w:pPr>
              <w:pStyle w:val="TableParagraph"/>
              <w:spacing w:line="207" w:lineRule="exact"/>
              <w:ind w:left="64"/>
              <w:rPr>
                <w:sz w:val="19"/>
              </w:rPr>
            </w:pPr>
            <w:r>
              <w:rPr>
                <w:w w:val="115"/>
                <w:sz w:val="19"/>
              </w:rPr>
              <w:t>50,332:</w:t>
            </w:r>
          </w:p>
        </w:tc>
        <w:tc>
          <w:tcPr>
            <w:tcW w:w="959" w:type="dxa"/>
          </w:tcPr>
          <w:p>
            <w:pPr>
              <w:pStyle w:val="TableParagraph"/>
              <w:spacing w:line="214" w:lineRule="exact"/>
              <w:ind w:right="58"/>
              <w:jc w:val="right"/>
              <w:rPr>
                <w:sz w:val="19"/>
              </w:rPr>
            </w:pPr>
            <w:r>
              <w:rPr>
                <w:rFonts w:ascii="Arial Unicode MS" w:hAnsi="Arial Unicode MS"/>
                <w:w w:val="105"/>
                <w:sz w:val="14"/>
              </w:rPr>
              <w:t>― </w:t>
            </w:r>
            <w:r>
              <w:rPr>
                <w:w w:val="105"/>
                <w:sz w:val="19"/>
              </w:rPr>
              <w:t>2, 448:</w:t>
            </w:r>
          </w:p>
        </w:tc>
        <w:tc>
          <w:tcPr>
            <w:tcW w:w="785" w:type="dxa"/>
            <w:tcBorders>
              <w:right w:val="single" w:sz="4" w:space="0" w:color="000000"/>
            </w:tcBorders>
          </w:tcPr>
          <w:p>
            <w:pPr>
              <w:pStyle w:val="TableParagraph"/>
              <w:spacing w:line="200" w:lineRule="exact"/>
              <w:ind w:right="20"/>
              <w:jc w:val="right"/>
              <w:rPr>
                <w:sz w:val="19"/>
              </w:rPr>
            </w:pPr>
            <w:r>
              <w:rPr>
                <w:sz w:val="19"/>
              </w:rPr>
              <w:t>-0. 26</w:t>
            </w:r>
          </w:p>
        </w:tc>
        <w:tc>
          <w:tcPr>
            <w:tcW w:w="1330" w:type="dxa"/>
            <w:tcBorders>
              <w:left w:val="single" w:sz="4" w:space="0" w:color="000000"/>
            </w:tcBorders>
          </w:tcPr>
          <w:p>
            <w:pPr>
              <w:pStyle w:val="TableParagraph"/>
              <w:spacing w:line="207" w:lineRule="exact"/>
              <w:ind w:left="378"/>
              <w:rPr>
                <w:sz w:val="19"/>
              </w:rPr>
            </w:pPr>
            <w:r>
              <w:rPr>
                <w:w w:val="115"/>
                <w:sz w:val="19"/>
              </w:rPr>
              <w:t>23,638.</w:t>
            </w:r>
          </w:p>
        </w:tc>
        <w:tc>
          <w:tcPr>
            <w:tcW w:w="847" w:type="dxa"/>
          </w:tcPr>
          <w:p>
            <w:pPr>
              <w:pStyle w:val="TableParagraph"/>
              <w:spacing w:line="214" w:lineRule="exact"/>
              <w:ind w:left="63"/>
              <w:rPr>
                <w:sz w:val="19"/>
              </w:rPr>
            </w:pPr>
            <w:r>
              <w:rPr>
                <w:w w:val="115"/>
                <w:sz w:val="19"/>
              </w:rPr>
              <w:t>29,386:</w:t>
            </w:r>
          </w:p>
        </w:tc>
        <w:tc>
          <w:tcPr>
            <w:tcW w:w="957" w:type="dxa"/>
          </w:tcPr>
          <w:p>
            <w:pPr>
              <w:pStyle w:val="TableParagraph"/>
              <w:spacing w:line="219" w:lineRule="exact"/>
              <w:ind w:right="65"/>
              <w:jc w:val="right"/>
              <w:rPr>
                <w:sz w:val="19"/>
              </w:rPr>
            </w:pPr>
            <w:r>
              <w:rPr>
                <w:rFonts w:ascii="Arial Unicode MS" w:eastAsia="Arial Unicode MS" w:hint="eastAsia"/>
                <w:w w:val="95"/>
                <w:sz w:val="17"/>
              </w:rPr>
              <w:t>一</w:t>
            </w:r>
            <w:r>
              <w:rPr>
                <w:w w:val="95"/>
                <w:sz w:val="19"/>
              </w:rPr>
              <w:t>5, 748 :</w:t>
            </w:r>
          </w:p>
        </w:tc>
        <w:tc>
          <w:tcPr>
            <w:tcW w:w="251" w:type="dxa"/>
          </w:tcPr>
          <w:p>
            <w:pPr>
              <w:pStyle w:val="TableParagraph"/>
              <w:rPr>
                <w:sz w:val="18"/>
              </w:rPr>
            </w:pPr>
          </w:p>
        </w:tc>
        <w:tc>
          <w:tcPr>
            <w:tcW w:w="538" w:type="dxa"/>
            <w:tcBorders>
              <w:right w:val="single" w:sz="4" w:space="0" w:color="000000"/>
            </w:tcBorders>
          </w:tcPr>
          <w:p>
            <w:pPr>
              <w:pStyle w:val="TableParagraph"/>
              <w:spacing w:line="207" w:lineRule="exact"/>
              <w:ind w:right="12"/>
              <w:jc w:val="right"/>
              <w:rPr>
                <w:sz w:val="19"/>
              </w:rPr>
            </w:pPr>
            <w:r>
              <w:rPr>
                <w:w w:val="105"/>
                <w:sz w:val="19"/>
              </w:rPr>
              <w:t>-0 98</w:t>
            </w:r>
          </w:p>
        </w:tc>
      </w:tr>
      <w:tr>
        <w:trPr>
          <w:trHeight w:val="284" w:hRule="atLeast"/>
        </w:trPr>
        <w:tc>
          <w:tcPr>
            <w:tcW w:w="752" w:type="dxa"/>
            <w:tcBorders>
              <w:left w:val="single" w:sz="4" w:space="0" w:color="000000"/>
            </w:tcBorders>
          </w:tcPr>
          <w:p>
            <w:pPr>
              <w:pStyle w:val="TableParagraph"/>
              <w:spacing w:line="211" w:lineRule="exact"/>
              <w:ind w:right="29"/>
              <w:jc w:val="right"/>
              <w:rPr>
                <w:sz w:val="19"/>
              </w:rPr>
            </w:pPr>
            <w:r>
              <w:rPr>
                <w:w w:val="103"/>
                <w:sz w:val="19"/>
              </w:rPr>
              <w:t>5</w:t>
            </w:r>
          </w:p>
        </w:tc>
        <w:tc>
          <w:tcPr>
            <w:tcW w:w="197" w:type="dxa"/>
          </w:tcPr>
          <w:p>
            <w:pPr>
              <w:pStyle w:val="TableParagraph"/>
              <w:spacing w:line="211" w:lineRule="exact"/>
              <w:ind w:left="35"/>
              <w:jc w:val="center"/>
              <w:rPr>
                <w:sz w:val="19"/>
              </w:rPr>
            </w:pPr>
            <w:r>
              <w:rPr>
                <w:w w:val="103"/>
                <w:sz w:val="19"/>
              </w:rPr>
              <w:t>7</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1" w:lineRule="exact"/>
              <w:ind w:left="371"/>
              <w:rPr>
                <w:sz w:val="19"/>
              </w:rPr>
            </w:pPr>
            <w:r>
              <w:rPr>
                <w:w w:val="115"/>
                <w:sz w:val="19"/>
              </w:rPr>
              <w:t>48,115:</w:t>
            </w:r>
          </w:p>
        </w:tc>
        <w:tc>
          <w:tcPr>
            <w:tcW w:w="844" w:type="dxa"/>
          </w:tcPr>
          <w:p>
            <w:pPr>
              <w:pStyle w:val="TableParagraph"/>
              <w:spacing w:line="218" w:lineRule="exact"/>
              <w:ind w:left="64"/>
              <w:rPr>
                <w:sz w:val="19"/>
              </w:rPr>
            </w:pPr>
            <w:r>
              <w:rPr>
                <w:w w:val="115"/>
                <w:sz w:val="19"/>
              </w:rPr>
              <w:t>50,911:</w:t>
            </w:r>
          </w:p>
        </w:tc>
        <w:tc>
          <w:tcPr>
            <w:tcW w:w="959" w:type="dxa"/>
          </w:tcPr>
          <w:p>
            <w:pPr>
              <w:pStyle w:val="TableParagraph"/>
              <w:spacing w:before="6"/>
              <w:ind w:right="58"/>
              <w:jc w:val="right"/>
              <w:rPr>
                <w:sz w:val="19"/>
              </w:rPr>
            </w:pPr>
            <w:r>
              <w:rPr>
                <w:rFonts w:ascii="Arial Unicode MS" w:hAnsi="Arial Unicode MS"/>
                <w:w w:val="105"/>
                <w:sz w:val="14"/>
              </w:rPr>
              <w:t>– </w:t>
            </w:r>
            <w:r>
              <w:rPr>
                <w:w w:val="105"/>
                <w:sz w:val="19"/>
              </w:rPr>
              <w:t>2, 796 :</w:t>
            </w:r>
          </w:p>
        </w:tc>
        <w:tc>
          <w:tcPr>
            <w:tcW w:w="785" w:type="dxa"/>
            <w:tcBorders>
              <w:right w:val="single" w:sz="4" w:space="0" w:color="000000"/>
            </w:tcBorders>
          </w:tcPr>
          <w:p>
            <w:pPr>
              <w:pStyle w:val="TableParagraph"/>
              <w:spacing w:line="203" w:lineRule="exact"/>
              <w:ind w:right="19"/>
              <w:jc w:val="right"/>
              <w:rPr>
                <w:sz w:val="19"/>
              </w:rPr>
            </w:pPr>
            <w:r>
              <w:rPr>
                <w:sz w:val="19"/>
              </w:rPr>
              <w:t>-0. 30</w:t>
            </w:r>
          </w:p>
        </w:tc>
        <w:tc>
          <w:tcPr>
            <w:tcW w:w="1330" w:type="dxa"/>
            <w:tcBorders>
              <w:left w:val="single" w:sz="4" w:space="0" w:color="000000"/>
            </w:tcBorders>
          </w:tcPr>
          <w:p>
            <w:pPr>
              <w:pStyle w:val="TableParagraph"/>
              <w:spacing w:line="218" w:lineRule="exact"/>
              <w:ind w:left="378"/>
              <w:rPr>
                <w:sz w:val="19"/>
              </w:rPr>
            </w:pPr>
            <w:r>
              <w:rPr>
                <w:w w:val="110"/>
                <w:sz w:val="19"/>
              </w:rPr>
              <w:t>23, 731:</w:t>
            </w:r>
          </w:p>
        </w:tc>
        <w:tc>
          <w:tcPr>
            <w:tcW w:w="847" w:type="dxa"/>
          </w:tcPr>
          <w:p>
            <w:pPr>
              <w:pStyle w:val="TableParagraph"/>
              <w:spacing w:line="218" w:lineRule="exact"/>
              <w:ind w:left="63"/>
              <w:rPr>
                <w:sz w:val="19"/>
              </w:rPr>
            </w:pPr>
            <w:r>
              <w:rPr>
                <w:w w:val="115"/>
                <w:sz w:val="19"/>
              </w:rPr>
              <w:t>29,783.</w:t>
            </w:r>
          </w:p>
        </w:tc>
        <w:tc>
          <w:tcPr>
            <w:tcW w:w="957" w:type="dxa"/>
          </w:tcPr>
          <w:p>
            <w:pPr>
              <w:pStyle w:val="TableParagraph"/>
              <w:spacing w:before="2"/>
              <w:ind w:right="65"/>
              <w:jc w:val="right"/>
              <w:rPr>
                <w:sz w:val="19"/>
              </w:rPr>
            </w:pPr>
            <w:r>
              <w:rPr>
                <w:rFonts w:ascii="Arial Unicode MS" w:eastAsia="Arial Unicode MS" w:hint="eastAsia"/>
                <w:sz w:val="17"/>
              </w:rPr>
              <w:t>一</w:t>
            </w:r>
            <w:r>
              <w:rPr>
                <w:sz w:val="19"/>
              </w:rPr>
              <w:t>6, 052 :</w:t>
            </w:r>
          </w:p>
        </w:tc>
        <w:tc>
          <w:tcPr>
            <w:tcW w:w="251" w:type="dxa"/>
          </w:tcPr>
          <w:p>
            <w:pPr>
              <w:pStyle w:val="TableParagraph"/>
              <w:rPr>
                <w:sz w:val="18"/>
              </w:rPr>
            </w:pPr>
          </w:p>
        </w:tc>
        <w:tc>
          <w:tcPr>
            <w:tcW w:w="538" w:type="dxa"/>
            <w:tcBorders>
              <w:right w:val="single" w:sz="4" w:space="0" w:color="000000"/>
            </w:tcBorders>
          </w:tcPr>
          <w:p>
            <w:pPr>
              <w:pStyle w:val="TableParagraph"/>
              <w:spacing w:line="218" w:lineRule="exact"/>
              <w:ind w:right="10"/>
              <w:jc w:val="right"/>
              <w:rPr>
                <w:sz w:val="19"/>
              </w:rPr>
            </w:pPr>
            <w:r>
              <w:rPr>
                <w:w w:val="105"/>
                <w:sz w:val="19"/>
              </w:rPr>
              <w:t>-1. 04</w:t>
            </w:r>
          </w:p>
        </w:tc>
      </w:tr>
      <w:tr>
        <w:trPr>
          <w:trHeight w:val="571" w:hRule="atLeast"/>
        </w:trPr>
        <w:tc>
          <w:tcPr>
            <w:tcW w:w="752" w:type="dxa"/>
            <w:tcBorders>
              <w:left w:val="single" w:sz="4" w:space="0" w:color="000000"/>
            </w:tcBorders>
          </w:tcPr>
          <w:p>
            <w:pPr>
              <w:pStyle w:val="TableParagraph"/>
              <w:spacing w:line="207" w:lineRule="exact"/>
              <w:ind w:right="28"/>
              <w:jc w:val="right"/>
              <w:rPr>
                <w:sz w:val="19"/>
              </w:rPr>
            </w:pPr>
            <w:r>
              <w:rPr>
                <w:w w:val="104"/>
                <w:sz w:val="19"/>
              </w:rPr>
              <w:t>5</w:t>
            </w:r>
          </w:p>
          <w:p>
            <w:pPr>
              <w:pStyle w:val="TableParagraph"/>
              <w:spacing w:before="70"/>
              <w:ind w:right="29"/>
              <w:jc w:val="right"/>
              <w:rPr>
                <w:sz w:val="19"/>
              </w:rPr>
            </w:pPr>
            <w:r>
              <w:rPr>
                <w:w w:val="103"/>
                <w:sz w:val="19"/>
              </w:rPr>
              <w:t>5</w:t>
            </w:r>
          </w:p>
        </w:tc>
        <w:tc>
          <w:tcPr>
            <w:tcW w:w="197" w:type="dxa"/>
          </w:tcPr>
          <w:p>
            <w:pPr>
              <w:pStyle w:val="TableParagraph"/>
              <w:spacing w:line="207" w:lineRule="exact"/>
              <w:ind w:left="62"/>
              <w:rPr>
                <w:sz w:val="19"/>
              </w:rPr>
            </w:pPr>
            <w:r>
              <w:rPr>
                <w:w w:val="104"/>
                <w:sz w:val="19"/>
              </w:rPr>
              <w:t>8</w:t>
            </w:r>
          </w:p>
          <w:p>
            <w:pPr>
              <w:pStyle w:val="TableParagraph"/>
              <w:spacing w:before="70"/>
              <w:ind w:left="66"/>
              <w:rPr>
                <w:sz w:val="19"/>
              </w:rPr>
            </w:pPr>
            <w:r>
              <w:rPr>
                <w:w w:val="103"/>
                <w:sz w:val="19"/>
              </w:rPr>
              <w:t>9</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4" w:lineRule="exact"/>
              <w:ind w:left="371"/>
              <w:rPr>
                <w:sz w:val="19"/>
              </w:rPr>
            </w:pPr>
            <w:r>
              <w:rPr>
                <w:w w:val="115"/>
                <w:sz w:val="19"/>
              </w:rPr>
              <w:t>46,259:</w:t>
            </w:r>
          </w:p>
          <w:p>
            <w:pPr>
              <w:pStyle w:val="TableParagraph"/>
              <w:spacing w:before="70"/>
              <w:ind w:left="371"/>
              <w:rPr>
                <w:sz w:val="19"/>
              </w:rPr>
            </w:pPr>
            <w:r>
              <w:rPr>
                <w:w w:val="105"/>
                <w:sz w:val="19"/>
              </w:rPr>
              <w:t>45, mi</w:t>
            </w:r>
          </w:p>
        </w:tc>
        <w:tc>
          <w:tcPr>
            <w:tcW w:w="844" w:type="dxa"/>
          </w:tcPr>
          <w:p>
            <w:pPr>
              <w:pStyle w:val="TableParagraph"/>
              <w:spacing w:line="207" w:lineRule="exact"/>
              <w:ind w:left="64"/>
              <w:rPr>
                <w:sz w:val="19"/>
              </w:rPr>
            </w:pPr>
            <w:r>
              <w:rPr>
                <w:w w:val="115"/>
                <w:sz w:val="19"/>
              </w:rPr>
              <w:t>50,149:</w:t>
            </w:r>
          </w:p>
          <w:p>
            <w:pPr>
              <w:pStyle w:val="TableParagraph"/>
              <w:spacing w:before="84"/>
              <w:ind w:left="72"/>
              <w:rPr>
                <w:sz w:val="19"/>
              </w:rPr>
            </w:pPr>
            <w:r>
              <w:rPr>
                <w:w w:val="115"/>
                <w:sz w:val="19"/>
              </w:rPr>
              <w:t>50,515:</w:t>
            </w:r>
          </w:p>
        </w:tc>
        <w:tc>
          <w:tcPr>
            <w:tcW w:w="959" w:type="dxa"/>
          </w:tcPr>
          <w:p>
            <w:pPr>
              <w:pStyle w:val="TableParagraph"/>
              <w:spacing w:line="202" w:lineRule="exact"/>
              <w:ind w:left="167"/>
              <w:rPr>
                <w:sz w:val="19"/>
              </w:rPr>
            </w:pPr>
            <w:r>
              <w:rPr>
                <w:rFonts w:ascii="Arial Unicode MS" w:hAnsi="Arial Unicode MS"/>
                <w:w w:val="110"/>
                <w:sz w:val="9"/>
              </w:rPr>
              <w:t>— </w:t>
            </w:r>
            <w:r>
              <w:rPr>
                <w:w w:val="110"/>
                <w:sz w:val="19"/>
              </w:rPr>
              <w:t>3, 890</w:t>
            </w:r>
            <w:r>
              <w:rPr>
                <w:spacing w:val="-31"/>
                <w:w w:val="110"/>
                <w:sz w:val="19"/>
              </w:rPr>
              <w:t> </w:t>
            </w:r>
            <w:r>
              <w:rPr>
                <w:w w:val="110"/>
                <w:sz w:val="19"/>
              </w:rPr>
              <w:t>:</w:t>
            </w:r>
          </w:p>
          <w:p>
            <w:pPr>
              <w:pStyle w:val="TableParagraph"/>
              <w:spacing w:line="321" w:lineRule="exact"/>
              <w:ind w:left="205"/>
              <w:rPr>
                <w:rFonts w:ascii="Arial" w:eastAsia="Arial"/>
                <w:sz w:val="29"/>
              </w:rPr>
            </w:pPr>
            <w:r>
              <w:rPr>
                <w:rFonts w:ascii="Arial Unicode MS" w:eastAsia="Arial Unicode MS" w:hint="eastAsia"/>
                <w:spacing w:val="10"/>
                <w:w w:val="95"/>
                <w:sz w:val="17"/>
              </w:rPr>
              <w:t>一</w:t>
            </w:r>
            <w:r>
              <w:rPr>
                <w:w w:val="95"/>
                <w:sz w:val="19"/>
              </w:rPr>
              <w:t>5,</w:t>
            </w:r>
            <w:r>
              <w:rPr>
                <w:spacing w:val="-11"/>
                <w:w w:val="95"/>
                <w:sz w:val="19"/>
              </w:rPr>
              <w:t> </w:t>
            </w:r>
            <w:r>
              <w:rPr>
                <w:w w:val="95"/>
                <w:sz w:val="19"/>
              </w:rPr>
              <w:t>343</w:t>
            </w:r>
            <w:r>
              <w:rPr>
                <w:rFonts w:ascii="Arial" w:eastAsia="Arial"/>
                <w:w w:val="95"/>
                <w:sz w:val="29"/>
              </w:rPr>
              <w:t>I</w:t>
            </w:r>
          </w:p>
        </w:tc>
        <w:tc>
          <w:tcPr>
            <w:tcW w:w="785" w:type="dxa"/>
            <w:tcBorders>
              <w:right w:val="single" w:sz="4" w:space="0" w:color="000000"/>
            </w:tcBorders>
          </w:tcPr>
          <w:p>
            <w:pPr>
              <w:pStyle w:val="TableParagraph"/>
              <w:spacing w:line="200" w:lineRule="exact"/>
              <w:ind w:left="262"/>
              <w:rPr>
                <w:sz w:val="19"/>
              </w:rPr>
            </w:pPr>
            <w:r>
              <w:rPr>
                <w:w w:val="125"/>
                <w:sz w:val="19"/>
              </w:rPr>
              <w:t>-0.41</w:t>
            </w:r>
          </w:p>
          <w:p>
            <w:pPr>
              <w:pStyle w:val="TableParagraph"/>
              <w:spacing w:before="70"/>
              <w:ind w:left="262"/>
              <w:rPr>
                <w:sz w:val="19"/>
              </w:rPr>
            </w:pPr>
            <w:r>
              <w:rPr>
                <w:sz w:val="19"/>
              </w:rPr>
              <w:t>-0. </w:t>
            </w:r>
            <w:r>
              <w:rPr>
                <w:spacing w:val="4"/>
                <w:sz w:val="19"/>
              </w:rPr>
              <w:t> </w:t>
            </w:r>
            <w:r>
              <w:rPr>
                <w:sz w:val="19"/>
              </w:rPr>
              <w:t>56</w:t>
            </w:r>
          </w:p>
        </w:tc>
        <w:tc>
          <w:tcPr>
            <w:tcW w:w="1330" w:type="dxa"/>
            <w:tcBorders>
              <w:left w:val="single" w:sz="4" w:space="0" w:color="000000"/>
            </w:tcBorders>
          </w:tcPr>
          <w:p>
            <w:pPr>
              <w:pStyle w:val="TableParagraph"/>
              <w:spacing w:line="214" w:lineRule="exact"/>
              <w:ind w:left="378"/>
              <w:rPr>
                <w:sz w:val="19"/>
              </w:rPr>
            </w:pPr>
            <w:r>
              <w:rPr>
                <w:w w:val="115"/>
                <w:sz w:val="19"/>
              </w:rPr>
              <w:t>23,026:</w:t>
            </w:r>
          </w:p>
          <w:p>
            <w:pPr>
              <w:pStyle w:val="TableParagraph"/>
              <w:spacing w:before="70"/>
              <w:ind w:left="378"/>
              <w:rPr>
                <w:sz w:val="19"/>
              </w:rPr>
            </w:pPr>
            <w:r>
              <w:rPr>
                <w:w w:val="115"/>
                <w:sz w:val="19"/>
              </w:rPr>
              <w:t>21,242.</w:t>
            </w:r>
          </w:p>
        </w:tc>
        <w:tc>
          <w:tcPr>
            <w:tcW w:w="847" w:type="dxa"/>
          </w:tcPr>
          <w:p>
            <w:pPr>
              <w:pStyle w:val="TableParagraph"/>
              <w:spacing w:before="10"/>
              <w:ind w:left="63"/>
              <w:rPr>
                <w:sz w:val="19"/>
              </w:rPr>
            </w:pPr>
            <w:r>
              <w:rPr>
                <w:w w:val="115"/>
                <w:sz w:val="19"/>
              </w:rPr>
              <w:t>28,71</w:t>
            </w:r>
            <w:r>
              <w:rPr>
                <w:spacing w:val="-34"/>
                <w:w w:val="115"/>
                <w:sz w:val="19"/>
              </w:rPr>
              <w:t>8</w:t>
            </w:r>
            <w:r>
              <w:rPr>
                <w:w w:val="40"/>
                <w:sz w:val="19"/>
              </w:rPr>
              <w:t>'</w:t>
            </w:r>
            <w:r>
              <w:rPr>
                <w:spacing w:val="-29"/>
                <w:sz w:val="19"/>
              </w:rPr>
              <w:t> </w:t>
            </w:r>
            <w:r>
              <w:rPr>
                <w:w w:val="115"/>
                <w:sz w:val="19"/>
              </w:rPr>
              <w:t>:</w:t>
            </w:r>
          </w:p>
          <w:p>
            <w:pPr>
              <w:pStyle w:val="TableParagraph"/>
              <w:spacing w:before="48"/>
              <w:ind w:left="63"/>
              <w:rPr>
                <w:sz w:val="19"/>
              </w:rPr>
            </w:pPr>
            <w:r>
              <w:rPr>
                <w:w w:val="110"/>
                <w:sz w:val="19"/>
              </w:rPr>
              <w:t>27,899</w:t>
            </w:r>
          </w:p>
        </w:tc>
        <w:tc>
          <w:tcPr>
            <w:tcW w:w="957" w:type="dxa"/>
          </w:tcPr>
          <w:p>
            <w:pPr>
              <w:pStyle w:val="TableParagraph"/>
              <w:spacing w:before="5"/>
              <w:ind w:left="196"/>
              <w:rPr>
                <w:sz w:val="19"/>
              </w:rPr>
            </w:pPr>
            <w:r>
              <w:rPr>
                <w:rFonts w:ascii="Arial Unicode MS" w:eastAsia="Arial Unicode MS" w:hint="eastAsia"/>
                <w:spacing w:val="17"/>
                <w:w w:val="95"/>
                <w:sz w:val="17"/>
              </w:rPr>
              <w:t>一</w:t>
            </w:r>
            <w:r>
              <w:rPr>
                <w:w w:val="95"/>
                <w:sz w:val="19"/>
              </w:rPr>
              <w:t>5,</w:t>
            </w:r>
            <w:r>
              <w:rPr>
                <w:spacing w:val="-10"/>
                <w:w w:val="95"/>
                <w:sz w:val="19"/>
              </w:rPr>
              <w:t> </w:t>
            </w:r>
            <w:r>
              <w:rPr>
                <w:w w:val="95"/>
                <w:sz w:val="19"/>
              </w:rPr>
              <w:t>692</w:t>
            </w:r>
            <w:r>
              <w:rPr>
                <w:spacing w:val="-12"/>
                <w:w w:val="95"/>
                <w:sz w:val="19"/>
              </w:rPr>
              <w:t> :</w:t>
            </w:r>
          </w:p>
          <w:p>
            <w:pPr>
              <w:pStyle w:val="TableParagraph"/>
              <w:spacing w:before="44"/>
              <w:ind w:left="208"/>
              <w:rPr>
                <w:sz w:val="19"/>
              </w:rPr>
            </w:pPr>
            <w:r>
              <w:rPr>
                <w:w w:val="110"/>
                <w:sz w:val="19"/>
              </w:rPr>
              <w:t>-6,</w:t>
            </w:r>
            <w:r>
              <w:rPr>
                <w:spacing w:val="24"/>
                <w:w w:val="110"/>
                <w:sz w:val="19"/>
              </w:rPr>
              <w:t> </w:t>
            </w:r>
            <w:r>
              <w:rPr>
                <w:w w:val="110"/>
                <w:sz w:val="19"/>
              </w:rPr>
              <w:t>657:</w:t>
            </w:r>
          </w:p>
        </w:tc>
        <w:tc>
          <w:tcPr>
            <w:tcW w:w="251" w:type="dxa"/>
          </w:tcPr>
          <w:p>
            <w:pPr>
              <w:pStyle w:val="TableParagraph"/>
              <w:rPr>
                <w:sz w:val="18"/>
              </w:rPr>
            </w:pPr>
          </w:p>
        </w:tc>
        <w:tc>
          <w:tcPr>
            <w:tcW w:w="538" w:type="dxa"/>
            <w:tcBorders>
              <w:right w:val="single" w:sz="4" w:space="0" w:color="000000"/>
            </w:tcBorders>
          </w:tcPr>
          <w:p>
            <w:pPr>
              <w:pStyle w:val="TableParagraph"/>
              <w:spacing w:line="214" w:lineRule="exact"/>
              <w:ind w:left="11"/>
              <w:rPr>
                <w:sz w:val="19"/>
              </w:rPr>
            </w:pPr>
            <w:r>
              <w:rPr>
                <w:w w:val="105"/>
                <w:sz w:val="19"/>
              </w:rPr>
              <w:t>-0.</w:t>
            </w:r>
            <w:r>
              <w:rPr>
                <w:spacing w:val="41"/>
                <w:w w:val="105"/>
                <w:sz w:val="19"/>
              </w:rPr>
              <w:t> </w:t>
            </w:r>
            <w:r>
              <w:rPr>
                <w:w w:val="105"/>
                <w:sz w:val="19"/>
              </w:rPr>
              <w:t>98</w:t>
            </w:r>
          </w:p>
          <w:p>
            <w:pPr>
              <w:pStyle w:val="TableParagraph"/>
              <w:spacing w:before="62"/>
              <w:ind w:left="11"/>
              <w:rPr>
                <w:sz w:val="19"/>
              </w:rPr>
            </w:pPr>
            <w:r>
              <w:rPr>
                <w:w w:val="105"/>
                <w:sz w:val="19"/>
              </w:rPr>
              <w:t>-1.</w:t>
            </w:r>
            <w:r>
              <w:rPr>
                <w:spacing w:val="44"/>
                <w:w w:val="105"/>
                <w:sz w:val="19"/>
              </w:rPr>
              <w:t> </w:t>
            </w:r>
            <w:r>
              <w:rPr>
                <w:w w:val="105"/>
                <w:sz w:val="19"/>
              </w:rPr>
              <w:t>15</w:t>
            </w:r>
          </w:p>
        </w:tc>
      </w:tr>
      <w:tr>
        <w:trPr>
          <w:trHeight w:val="263" w:hRule="atLeast"/>
        </w:trPr>
        <w:tc>
          <w:tcPr>
            <w:tcW w:w="752" w:type="dxa"/>
            <w:tcBorders>
              <w:left w:val="single" w:sz="4" w:space="0" w:color="000000"/>
            </w:tcBorders>
          </w:tcPr>
          <w:p>
            <w:pPr>
              <w:pStyle w:val="TableParagraph"/>
              <w:spacing w:line="205" w:lineRule="exact"/>
              <w:ind w:right="26"/>
              <w:jc w:val="right"/>
              <w:rPr>
                <w:sz w:val="19"/>
              </w:rPr>
            </w:pPr>
            <w:r>
              <w:rPr>
                <w:w w:val="105"/>
                <w:sz w:val="19"/>
              </w:rPr>
              <w:t>6</w:t>
            </w:r>
          </w:p>
        </w:tc>
        <w:tc>
          <w:tcPr>
            <w:tcW w:w="197" w:type="dxa"/>
          </w:tcPr>
          <w:p>
            <w:pPr>
              <w:pStyle w:val="TableParagraph"/>
              <w:spacing w:line="205" w:lineRule="exact"/>
              <w:ind w:left="23"/>
              <w:jc w:val="center"/>
              <w:rPr>
                <w:sz w:val="19"/>
              </w:rPr>
            </w:pPr>
            <w:r>
              <w:rPr>
                <w:w w:val="105"/>
                <w:sz w:val="19"/>
              </w:rPr>
              <w:t>0</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5" w:lineRule="exact"/>
              <w:ind w:left="371"/>
              <w:rPr>
                <w:sz w:val="19"/>
              </w:rPr>
            </w:pPr>
            <w:r>
              <w:rPr>
                <w:w w:val="115"/>
                <w:sz w:val="19"/>
              </w:rPr>
              <w:t>45,173:</w:t>
            </w:r>
          </w:p>
        </w:tc>
        <w:tc>
          <w:tcPr>
            <w:tcW w:w="844" w:type="dxa"/>
          </w:tcPr>
          <w:p>
            <w:pPr>
              <w:pStyle w:val="TableParagraph"/>
              <w:spacing w:line="205" w:lineRule="exact"/>
              <w:ind w:left="72"/>
              <w:rPr>
                <w:sz w:val="19"/>
              </w:rPr>
            </w:pPr>
            <w:r>
              <w:rPr>
                <w:w w:val="115"/>
                <w:sz w:val="19"/>
              </w:rPr>
              <w:t>50,531:</w:t>
            </w:r>
          </w:p>
        </w:tc>
        <w:tc>
          <w:tcPr>
            <w:tcW w:w="959" w:type="dxa"/>
          </w:tcPr>
          <w:p>
            <w:pPr>
              <w:pStyle w:val="TableParagraph"/>
              <w:spacing w:line="210" w:lineRule="exact"/>
              <w:ind w:right="58"/>
              <w:jc w:val="right"/>
              <w:rPr>
                <w:sz w:val="19"/>
              </w:rPr>
            </w:pPr>
            <w:r>
              <w:rPr>
                <w:rFonts w:ascii="Arial Unicode MS" w:eastAsia="Arial Unicode MS" w:hint="eastAsia"/>
                <w:sz w:val="17"/>
              </w:rPr>
              <w:t>一</w:t>
            </w:r>
            <w:r>
              <w:rPr>
                <w:sz w:val="19"/>
              </w:rPr>
              <w:t>5, 358:</w:t>
            </w:r>
          </w:p>
        </w:tc>
        <w:tc>
          <w:tcPr>
            <w:tcW w:w="785" w:type="dxa"/>
            <w:tcBorders>
              <w:right w:val="single" w:sz="4" w:space="0" w:color="000000"/>
            </w:tcBorders>
          </w:tcPr>
          <w:p>
            <w:pPr>
              <w:pStyle w:val="TableParagraph"/>
              <w:spacing w:line="198" w:lineRule="exact"/>
              <w:ind w:right="12"/>
              <w:jc w:val="right"/>
              <w:rPr>
                <w:sz w:val="19"/>
              </w:rPr>
            </w:pPr>
            <w:r>
              <w:rPr>
                <w:sz w:val="19"/>
              </w:rPr>
              <w:t>-0. 56</w:t>
            </w:r>
          </w:p>
        </w:tc>
        <w:tc>
          <w:tcPr>
            <w:tcW w:w="1330" w:type="dxa"/>
            <w:tcBorders>
              <w:left w:val="single" w:sz="4" w:space="0" w:color="000000"/>
            </w:tcBorders>
          </w:tcPr>
          <w:p>
            <w:pPr>
              <w:pStyle w:val="TableParagraph"/>
              <w:spacing w:line="205" w:lineRule="exact"/>
              <w:ind w:left="378"/>
              <w:rPr>
                <w:sz w:val="19"/>
              </w:rPr>
            </w:pPr>
            <w:r>
              <w:rPr>
                <w:w w:val="115"/>
                <w:sz w:val="19"/>
              </w:rPr>
              <w:t>20,682.</w:t>
            </w:r>
          </w:p>
        </w:tc>
        <w:tc>
          <w:tcPr>
            <w:tcW w:w="847" w:type="dxa"/>
          </w:tcPr>
          <w:p>
            <w:pPr>
              <w:pStyle w:val="TableParagraph"/>
              <w:spacing w:line="213" w:lineRule="exact"/>
              <w:ind w:left="63"/>
              <w:rPr>
                <w:sz w:val="19"/>
              </w:rPr>
            </w:pPr>
            <w:r>
              <w:rPr>
                <w:sz w:val="19"/>
              </w:rPr>
              <w:t>27,201 :</w:t>
            </w:r>
          </w:p>
        </w:tc>
        <w:tc>
          <w:tcPr>
            <w:tcW w:w="957" w:type="dxa"/>
          </w:tcPr>
          <w:p>
            <w:pPr>
              <w:pStyle w:val="TableParagraph"/>
              <w:spacing w:line="205" w:lineRule="exact"/>
              <w:ind w:right="65"/>
              <w:jc w:val="right"/>
              <w:rPr>
                <w:sz w:val="19"/>
              </w:rPr>
            </w:pPr>
            <w:r>
              <w:rPr>
                <w:rFonts w:ascii="Arial Unicode MS" w:hAnsi="Arial Unicode MS"/>
                <w:sz w:val="9"/>
              </w:rPr>
              <w:t>— </w:t>
            </w:r>
            <w:r>
              <w:rPr>
                <w:sz w:val="19"/>
              </w:rPr>
              <w:t>6, 519 :</w:t>
            </w:r>
          </w:p>
        </w:tc>
        <w:tc>
          <w:tcPr>
            <w:tcW w:w="251" w:type="dxa"/>
          </w:tcPr>
          <w:p>
            <w:pPr>
              <w:pStyle w:val="TableParagraph"/>
              <w:rPr>
                <w:sz w:val="18"/>
              </w:rPr>
            </w:pPr>
          </w:p>
        </w:tc>
        <w:tc>
          <w:tcPr>
            <w:tcW w:w="538" w:type="dxa"/>
            <w:tcBorders>
              <w:right w:val="single" w:sz="4" w:space="0" w:color="000000"/>
            </w:tcBorders>
          </w:tcPr>
          <w:p>
            <w:pPr>
              <w:pStyle w:val="TableParagraph"/>
              <w:spacing w:line="205" w:lineRule="exact"/>
              <w:ind w:right="6"/>
              <w:jc w:val="right"/>
              <w:rPr>
                <w:sz w:val="19"/>
              </w:rPr>
            </w:pPr>
            <w:r>
              <w:rPr>
                <w:w w:val="105"/>
                <w:sz w:val="19"/>
              </w:rPr>
              <w:t>-1. 14</w:t>
            </w:r>
          </w:p>
        </w:tc>
      </w:tr>
      <w:tr>
        <w:trPr>
          <w:trHeight w:val="596" w:hRule="atLeast"/>
        </w:trPr>
        <w:tc>
          <w:tcPr>
            <w:tcW w:w="752" w:type="dxa"/>
            <w:tcBorders>
              <w:left w:val="single" w:sz="4" w:space="0" w:color="000000"/>
            </w:tcBorders>
          </w:tcPr>
          <w:p>
            <w:pPr>
              <w:pStyle w:val="TableParagraph"/>
              <w:spacing w:before="4"/>
              <w:ind w:right="21"/>
              <w:jc w:val="right"/>
              <w:rPr>
                <w:sz w:val="19"/>
              </w:rPr>
            </w:pPr>
            <w:r>
              <w:rPr>
                <w:w w:val="110"/>
                <w:sz w:val="19"/>
              </w:rPr>
              <w:t>6</w:t>
            </w:r>
          </w:p>
          <w:p>
            <w:pPr>
              <w:pStyle w:val="TableParagraph"/>
              <w:spacing w:before="63"/>
              <w:ind w:right="47"/>
              <w:jc w:val="right"/>
              <w:rPr>
                <w:sz w:val="19"/>
              </w:rPr>
            </w:pPr>
            <w:r>
              <w:rPr>
                <w:w w:val="91"/>
                <w:sz w:val="19"/>
              </w:rPr>
              <w:t>6</w:t>
            </w:r>
          </w:p>
        </w:tc>
        <w:tc>
          <w:tcPr>
            <w:tcW w:w="197" w:type="dxa"/>
          </w:tcPr>
          <w:p>
            <w:pPr>
              <w:pStyle w:val="TableParagraph"/>
              <w:spacing w:before="4"/>
              <w:ind w:left="66"/>
              <w:rPr>
                <w:sz w:val="19"/>
              </w:rPr>
            </w:pPr>
            <w:r>
              <w:rPr>
                <w:w w:val="99"/>
                <w:sz w:val="19"/>
              </w:rPr>
              <w:t>1</w:t>
            </w:r>
          </w:p>
          <w:p>
            <w:pPr>
              <w:pStyle w:val="TableParagraph"/>
              <w:spacing w:before="63"/>
              <w:ind w:left="70"/>
              <w:rPr>
                <w:sz w:val="19"/>
              </w:rPr>
            </w:pPr>
            <w:r>
              <w:rPr>
                <w:w w:val="91"/>
                <w:sz w:val="19"/>
              </w:rPr>
              <w:t>2</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9" w:lineRule="exact"/>
              <w:ind w:left="371"/>
              <w:rPr>
                <w:rFonts w:ascii="Arial Unicode MS" w:eastAsia="Arial Unicode MS" w:hint="eastAsia"/>
                <w:sz w:val="17"/>
              </w:rPr>
            </w:pPr>
            <w:r>
              <w:rPr>
                <w:w w:val="108"/>
                <w:sz w:val="19"/>
              </w:rPr>
              <w:t>44,</w:t>
            </w:r>
            <w:r>
              <w:rPr>
                <w:spacing w:val="-7"/>
                <w:sz w:val="19"/>
              </w:rPr>
              <w:t> </w:t>
            </w:r>
            <w:r>
              <w:rPr>
                <w:w w:val="85"/>
                <w:sz w:val="19"/>
              </w:rPr>
              <w:t>1</w:t>
            </w:r>
            <w:r>
              <w:rPr>
                <w:spacing w:val="-28"/>
                <w:sz w:val="19"/>
              </w:rPr>
              <w:t> </w:t>
            </w:r>
            <w:r>
              <w:rPr>
                <w:w w:val="109"/>
                <w:sz w:val="19"/>
              </w:rPr>
              <w:t>3</w:t>
            </w:r>
            <w:r>
              <w:rPr>
                <w:spacing w:val="-17"/>
                <w:w w:val="93"/>
                <w:sz w:val="19"/>
              </w:rPr>
              <w:t>2</w:t>
            </w:r>
            <w:r>
              <w:rPr>
                <w:rFonts w:ascii="Arial Unicode MS" w:eastAsia="Arial Unicode MS" w:hint="eastAsia"/>
                <w:spacing w:val="-39"/>
                <w:w w:val="50"/>
                <w:sz w:val="17"/>
              </w:rPr>
              <w:t>＇</w:t>
            </w:r>
            <w:r>
              <w:rPr>
                <w:rFonts w:ascii="Arial Unicode MS" w:eastAsia="Arial Unicode MS" w:hint="eastAsia"/>
                <w:w w:val="50"/>
                <w:sz w:val="17"/>
              </w:rPr>
              <w:t>:</w:t>
            </w:r>
          </w:p>
          <w:p>
            <w:pPr>
              <w:pStyle w:val="TableParagraph"/>
              <w:spacing w:line="329" w:lineRule="exact"/>
              <w:ind w:left="371"/>
              <w:rPr>
                <w:rFonts w:ascii="Arial"/>
                <w:sz w:val="29"/>
              </w:rPr>
            </w:pPr>
            <w:r>
              <w:rPr>
                <w:sz w:val="19"/>
              </w:rPr>
              <w:t>43, oso</w:t>
            </w:r>
            <w:r>
              <w:rPr>
                <w:spacing w:val="-5"/>
                <w:sz w:val="19"/>
              </w:rPr>
              <w:t> </w:t>
            </w:r>
            <w:r>
              <w:rPr>
                <w:rFonts w:ascii="Arial"/>
                <w:sz w:val="29"/>
              </w:rPr>
              <w:t>I</w:t>
            </w:r>
          </w:p>
        </w:tc>
        <w:tc>
          <w:tcPr>
            <w:tcW w:w="844" w:type="dxa"/>
          </w:tcPr>
          <w:p>
            <w:pPr>
              <w:pStyle w:val="TableParagraph"/>
              <w:spacing w:line="216" w:lineRule="exact"/>
              <w:ind w:left="72"/>
              <w:rPr>
                <w:sz w:val="19"/>
              </w:rPr>
            </w:pPr>
            <w:r>
              <w:rPr>
                <w:w w:val="115"/>
                <w:sz w:val="19"/>
              </w:rPr>
              <w:t>50,435:</w:t>
            </w:r>
          </w:p>
          <w:p>
            <w:pPr>
              <w:pStyle w:val="TableParagraph"/>
              <w:spacing w:before="87"/>
              <w:ind w:left="63"/>
              <w:rPr>
                <w:sz w:val="19"/>
              </w:rPr>
            </w:pPr>
            <w:r>
              <w:rPr>
                <w:w w:val="76"/>
                <w:sz w:val="19"/>
              </w:rPr>
              <w:t>49,</w:t>
            </w:r>
            <w:r>
              <w:rPr>
                <w:sz w:val="19"/>
              </w:rPr>
              <w:t> </w:t>
            </w:r>
            <w:r>
              <w:rPr>
                <w:spacing w:val="22"/>
                <w:sz w:val="19"/>
              </w:rPr>
              <w:t> </w:t>
            </w:r>
            <w:r>
              <w:rPr>
                <w:w w:val="111"/>
                <w:sz w:val="19"/>
              </w:rPr>
              <w:t>19</w:t>
            </w:r>
            <w:r>
              <w:rPr>
                <w:spacing w:val="-40"/>
                <w:w w:val="111"/>
                <w:sz w:val="19"/>
              </w:rPr>
              <w:t>0</w:t>
            </w:r>
            <w:r>
              <w:rPr>
                <w:rFonts w:ascii="Arial Unicode MS" w:eastAsia="Arial Unicode MS" w:hint="eastAsia"/>
                <w:spacing w:val="-46"/>
                <w:w w:val="50"/>
                <w:sz w:val="17"/>
              </w:rPr>
              <w:t>＇</w:t>
            </w:r>
            <w:r>
              <w:rPr>
                <w:w w:val="111"/>
                <w:sz w:val="19"/>
              </w:rPr>
              <w:t>:</w:t>
            </w:r>
          </w:p>
        </w:tc>
        <w:tc>
          <w:tcPr>
            <w:tcW w:w="959" w:type="dxa"/>
          </w:tcPr>
          <w:p>
            <w:pPr>
              <w:pStyle w:val="TableParagraph"/>
              <w:spacing w:before="4"/>
              <w:ind w:left="218"/>
              <w:rPr>
                <w:sz w:val="19"/>
              </w:rPr>
            </w:pPr>
            <w:r>
              <w:rPr>
                <w:w w:val="110"/>
                <w:sz w:val="19"/>
              </w:rPr>
              <w:t>-6,</w:t>
            </w:r>
            <w:r>
              <w:rPr>
                <w:spacing w:val="24"/>
                <w:w w:val="110"/>
                <w:sz w:val="19"/>
              </w:rPr>
              <w:t> </w:t>
            </w:r>
            <w:r>
              <w:rPr>
                <w:w w:val="110"/>
                <w:sz w:val="19"/>
              </w:rPr>
              <w:t>303:</w:t>
            </w:r>
          </w:p>
          <w:p>
            <w:pPr>
              <w:pStyle w:val="TableParagraph"/>
              <w:spacing w:before="70"/>
              <w:ind w:left="167"/>
              <w:rPr>
                <w:sz w:val="19"/>
              </w:rPr>
            </w:pPr>
            <w:r>
              <w:rPr>
                <w:rFonts w:ascii="Arial Unicode MS" w:hAnsi="Arial Unicode MS"/>
                <w:w w:val="80"/>
                <w:sz w:val="9"/>
              </w:rPr>
              <w:t>—    </w:t>
            </w:r>
            <w:r>
              <w:rPr>
                <w:w w:val="95"/>
                <w:sz w:val="19"/>
              </w:rPr>
              <w:t>6, 100</w:t>
            </w:r>
            <w:r>
              <w:rPr>
                <w:spacing w:val="22"/>
                <w:w w:val="95"/>
                <w:sz w:val="19"/>
              </w:rPr>
              <w:t> </w:t>
            </w:r>
            <w:r>
              <w:rPr>
                <w:w w:val="80"/>
                <w:sz w:val="19"/>
              </w:rPr>
              <w:t>i</w:t>
            </w:r>
          </w:p>
        </w:tc>
        <w:tc>
          <w:tcPr>
            <w:tcW w:w="785" w:type="dxa"/>
            <w:tcBorders>
              <w:right w:val="single" w:sz="4" w:space="0" w:color="000000"/>
            </w:tcBorders>
          </w:tcPr>
          <w:p>
            <w:pPr>
              <w:pStyle w:val="TableParagraph"/>
              <w:spacing w:line="216" w:lineRule="exact"/>
              <w:ind w:left="262"/>
              <w:rPr>
                <w:sz w:val="19"/>
              </w:rPr>
            </w:pPr>
            <w:r>
              <w:rPr>
                <w:w w:val="105"/>
                <w:sz w:val="19"/>
              </w:rPr>
              <w:t>-0.</w:t>
            </w:r>
            <w:r>
              <w:rPr>
                <w:spacing w:val="28"/>
                <w:w w:val="105"/>
                <w:sz w:val="19"/>
              </w:rPr>
              <w:t> </w:t>
            </w:r>
            <w:r>
              <w:rPr>
                <w:w w:val="105"/>
                <w:sz w:val="19"/>
              </w:rPr>
              <w:t>66</w:t>
            </w:r>
          </w:p>
          <w:p>
            <w:pPr>
              <w:pStyle w:val="TableParagraph"/>
              <w:tabs>
                <w:tab w:pos="565" w:val="left" w:leader="none"/>
              </w:tabs>
              <w:spacing w:before="70"/>
              <w:ind w:left="262"/>
              <w:rPr>
                <w:sz w:val="19"/>
              </w:rPr>
            </w:pPr>
            <w:r>
              <w:rPr>
                <w:w w:val="80"/>
                <w:sz w:val="19"/>
              </w:rPr>
              <w:t>-0.</w:t>
              <w:tab/>
            </w:r>
            <w:r>
              <w:rPr>
                <w:w w:val="95"/>
                <w:sz w:val="19"/>
              </w:rPr>
              <w:t>64</w:t>
            </w:r>
          </w:p>
        </w:tc>
        <w:tc>
          <w:tcPr>
            <w:tcW w:w="1330" w:type="dxa"/>
            <w:tcBorders>
              <w:left w:val="single" w:sz="4" w:space="0" w:color="000000"/>
            </w:tcBorders>
          </w:tcPr>
          <w:p>
            <w:pPr>
              <w:pStyle w:val="TableParagraph"/>
              <w:spacing w:line="213" w:lineRule="exact" w:before="11"/>
              <w:ind w:left="378"/>
              <w:rPr>
                <w:sz w:val="19"/>
              </w:rPr>
            </w:pPr>
            <w:r>
              <w:rPr>
                <w:w w:val="115"/>
                <w:sz w:val="19"/>
              </w:rPr>
              <w:t>20,065:</w:t>
            </w:r>
          </w:p>
          <w:p>
            <w:pPr>
              <w:pStyle w:val="TableParagraph"/>
              <w:spacing w:line="328" w:lineRule="exact"/>
              <w:ind w:left="367"/>
              <w:rPr>
                <w:rFonts w:ascii="Arial"/>
                <w:sz w:val="29"/>
              </w:rPr>
            </w:pPr>
            <w:r>
              <w:rPr>
                <w:sz w:val="19"/>
              </w:rPr>
              <w:t>19'292</w:t>
            </w:r>
            <w:r>
              <w:rPr>
                <w:spacing w:val="46"/>
                <w:sz w:val="19"/>
              </w:rPr>
              <w:t> </w:t>
            </w:r>
            <w:r>
              <w:rPr>
                <w:rFonts w:ascii="Arial"/>
                <w:sz w:val="29"/>
              </w:rPr>
              <w:t>I</w:t>
            </w:r>
          </w:p>
        </w:tc>
        <w:tc>
          <w:tcPr>
            <w:tcW w:w="847" w:type="dxa"/>
          </w:tcPr>
          <w:p>
            <w:pPr>
              <w:pStyle w:val="TableParagraph"/>
              <w:spacing w:before="11"/>
              <w:ind w:left="63"/>
              <w:rPr>
                <w:sz w:val="19"/>
              </w:rPr>
            </w:pPr>
            <w:r>
              <w:rPr>
                <w:w w:val="115"/>
                <w:sz w:val="19"/>
              </w:rPr>
              <w:t>26,941,</w:t>
            </w:r>
          </w:p>
          <w:p>
            <w:pPr>
              <w:pStyle w:val="TableParagraph"/>
              <w:spacing w:before="63"/>
              <w:ind w:left="63"/>
              <w:rPr>
                <w:sz w:val="19"/>
              </w:rPr>
            </w:pPr>
            <w:r>
              <w:rPr>
                <w:w w:val="115"/>
                <w:sz w:val="19"/>
              </w:rPr>
              <w:t>25,673:</w:t>
            </w:r>
          </w:p>
        </w:tc>
        <w:tc>
          <w:tcPr>
            <w:tcW w:w="957" w:type="dxa"/>
          </w:tcPr>
          <w:p>
            <w:pPr>
              <w:pStyle w:val="TableParagraph"/>
              <w:spacing w:before="14"/>
              <w:ind w:left="196"/>
              <w:rPr>
                <w:sz w:val="19"/>
              </w:rPr>
            </w:pPr>
            <w:r>
              <w:rPr>
                <w:rFonts w:ascii="Arial Unicode MS" w:eastAsia="Arial Unicode MS" w:hint="eastAsia"/>
                <w:sz w:val="17"/>
              </w:rPr>
              <w:t>一</w:t>
            </w:r>
            <w:r>
              <w:rPr>
                <w:sz w:val="19"/>
              </w:rPr>
              <w:t>6, 876:</w:t>
            </w:r>
          </w:p>
          <w:p>
            <w:pPr>
              <w:pStyle w:val="TableParagraph"/>
              <w:spacing w:before="65"/>
              <w:ind w:left="114"/>
              <w:rPr>
                <w:sz w:val="19"/>
              </w:rPr>
            </w:pPr>
            <w:r>
              <w:rPr>
                <w:rFonts w:ascii="Arial Unicode MS" w:hAnsi="Arial Unicode MS"/>
                <w:w w:val="130"/>
                <w:sz w:val="14"/>
              </w:rPr>
              <w:t>–</w:t>
            </w:r>
            <w:r>
              <w:rPr>
                <w:rFonts w:ascii="Arial Unicode MS" w:hAnsi="Arial Unicode MS"/>
                <w:sz w:val="14"/>
              </w:rPr>
              <w:t>  </w:t>
            </w:r>
            <w:r>
              <w:rPr>
                <w:rFonts w:ascii="Arial Unicode MS" w:hAnsi="Arial Unicode MS"/>
                <w:spacing w:val="-5"/>
                <w:sz w:val="14"/>
              </w:rPr>
              <w:t> </w:t>
            </w:r>
            <w:r>
              <w:rPr>
                <w:w w:val="98"/>
                <w:sz w:val="19"/>
              </w:rPr>
              <w:t>6,</w:t>
            </w:r>
            <w:r>
              <w:rPr>
                <w:spacing w:val="15"/>
                <w:sz w:val="19"/>
              </w:rPr>
              <w:t> </w:t>
            </w:r>
            <w:r>
              <w:rPr>
                <w:w w:val="109"/>
                <w:sz w:val="19"/>
              </w:rPr>
              <w:t>3</w:t>
            </w:r>
            <w:r>
              <w:rPr>
                <w:spacing w:val="-13"/>
                <w:w w:val="109"/>
                <w:sz w:val="19"/>
              </w:rPr>
              <w:t>8</w:t>
            </w:r>
            <w:r>
              <w:rPr>
                <w:spacing w:val="-48"/>
                <w:w w:val="85"/>
                <w:sz w:val="19"/>
              </w:rPr>
              <w:t>1</w:t>
            </w:r>
            <w:r>
              <w:rPr>
                <w:w w:val="24"/>
                <w:sz w:val="19"/>
              </w:rPr>
              <w:t>:</w:t>
            </w:r>
          </w:p>
        </w:tc>
        <w:tc>
          <w:tcPr>
            <w:tcW w:w="251" w:type="dxa"/>
          </w:tcPr>
          <w:p>
            <w:pPr>
              <w:pStyle w:val="TableParagraph"/>
              <w:rPr>
                <w:sz w:val="18"/>
              </w:rPr>
            </w:pPr>
          </w:p>
        </w:tc>
        <w:tc>
          <w:tcPr>
            <w:tcW w:w="538" w:type="dxa"/>
            <w:tcBorders>
              <w:right w:val="single" w:sz="4" w:space="0" w:color="000000"/>
            </w:tcBorders>
          </w:tcPr>
          <w:p>
            <w:pPr>
              <w:pStyle w:val="TableParagraph"/>
              <w:spacing w:before="4"/>
              <w:ind w:left="11"/>
              <w:rPr>
                <w:sz w:val="19"/>
              </w:rPr>
            </w:pPr>
            <w:r>
              <w:rPr>
                <w:sz w:val="19"/>
              </w:rPr>
              <w:t>-1. 21</w:t>
            </w:r>
          </w:p>
          <w:p>
            <w:pPr>
              <w:pStyle w:val="TableParagraph"/>
              <w:tabs>
                <w:tab w:pos="314" w:val="left" w:leader="none"/>
              </w:tabs>
              <w:spacing w:before="70"/>
              <w:ind w:left="11"/>
              <w:rPr>
                <w:sz w:val="19"/>
              </w:rPr>
            </w:pPr>
            <w:r>
              <w:rPr>
                <w:w w:val="35"/>
                <w:sz w:val="19"/>
              </w:rPr>
              <w:t>-1</w:t>
              <w:tab/>
              <w:t>13</w:t>
            </w:r>
          </w:p>
        </w:tc>
      </w:tr>
      <w:tr>
        <w:trPr>
          <w:trHeight w:val="259" w:hRule="atLeast"/>
        </w:trPr>
        <w:tc>
          <w:tcPr>
            <w:tcW w:w="752" w:type="dxa"/>
            <w:tcBorders>
              <w:left w:val="single" w:sz="4" w:space="0" w:color="000000"/>
            </w:tcBorders>
          </w:tcPr>
          <w:p>
            <w:pPr>
              <w:pStyle w:val="TableParagraph"/>
              <w:spacing w:line="203" w:lineRule="exact"/>
              <w:ind w:right="111"/>
              <w:jc w:val="right"/>
              <w:rPr>
                <w:sz w:val="19"/>
              </w:rPr>
            </w:pPr>
            <w:r>
              <w:rPr>
                <w:w w:val="24"/>
                <w:sz w:val="19"/>
              </w:rPr>
              <w:t>6</w:t>
            </w:r>
          </w:p>
        </w:tc>
        <w:tc>
          <w:tcPr>
            <w:tcW w:w="197" w:type="dxa"/>
          </w:tcPr>
          <w:p>
            <w:pPr>
              <w:pStyle w:val="TableParagraph"/>
              <w:spacing w:line="203" w:lineRule="exact"/>
              <w:ind w:right="38"/>
              <w:jc w:val="center"/>
              <w:rPr>
                <w:sz w:val="19"/>
              </w:rPr>
            </w:pPr>
            <w:r>
              <w:rPr>
                <w:w w:val="24"/>
                <w:sz w:val="19"/>
              </w:rPr>
              <w:t>3</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3" w:lineRule="exact"/>
              <w:ind w:left="371"/>
              <w:rPr>
                <w:sz w:val="19"/>
              </w:rPr>
            </w:pPr>
            <w:r>
              <w:rPr>
                <w:w w:val="115"/>
                <w:sz w:val="19"/>
              </w:rPr>
              <w:t>43,559:</w:t>
            </w:r>
          </w:p>
        </w:tc>
        <w:tc>
          <w:tcPr>
            <w:tcW w:w="844" w:type="dxa"/>
          </w:tcPr>
          <w:p>
            <w:pPr>
              <w:pStyle w:val="TableParagraph"/>
              <w:spacing w:line="196" w:lineRule="exact"/>
              <w:ind w:left="63"/>
              <w:rPr>
                <w:sz w:val="19"/>
              </w:rPr>
            </w:pPr>
            <w:r>
              <w:rPr>
                <w:w w:val="115"/>
                <w:sz w:val="19"/>
              </w:rPr>
              <w:t>48,277:</w:t>
            </w:r>
          </w:p>
        </w:tc>
        <w:tc>
          <w:tcPr>
            <w:tcW w:w="959" w:type="dxa"/>
          </w:tcPr>
          <w:p>
            <w:pPr>
              <w:pStyle w:val="TableParagraph"/>
              <w:spacing w:line="196" w:lineRule="exact"/>
              <w:ind w:right="62"/>
              <w:jc w:val="right"/>
              <w:rPr>
                <w:sz w:val="19"/>
              </w:rPr>
            </w:pPr>
            <w:r>
              <w:rPr>
                <w:w w:val="115"/>
                <w:sz w:val="19"/>
              </w:rPr>
              <w:t>-4, 718:</w:t>
            </w:r>
          </w:p>
        </w:tc>
        <w:tc>
          <w:tcPr>
            <w:tcW w:w="785" w:type="dxa"/>
            <w:tcBorders>
              <w:right w:val="single" w:sz="4" w:space="0" w:color="000000"/>
            </w:tcBorders>
          </w:tcPr>
          <w:p>
            <w:pPr>
              <w:pStyle w:val="TableParagraph"/>
              <w:spacing w:line="188" w:lineRule="exact"/>
              <w:ind w:right="19"/>
              <w:jc w:val="right"/>
              <w:rPr>
                <w:sz w:val="19"/>
              </w:rPr>
            </w:pPr>
            <w:r>
              <w:rPr>
                <w:w w:val="125"/>
                <w:sz w:val="19"/>
              </w:rPr>
              <w:t>-0.49</w:t>
            </w:r>
          </w:p>
        </w:tc>
        <w:tc>
          <w:tcPr>
            <w:tcW w:w="1330" w:type="dxa"/>
            <w:tcBorders>
              <w:left w:val="single" w:sz="4" w:space="0" w:color="000000"/>
            </w:tcBorders>
          </w:tcPr>
          <w:p>
            <w:pPr>
              <w:pStyle w:val="TableParagraph"/>
              <w:spacing w:line="203" w:lineRule="exact"/>
              <w:ind w:left="367"/>
              <w:rPr>
                <w:sz w:val="19"/>
              </w:rPr>
            </w:pPr>
            <w:r>
              <w:rPr>
                <w:w w:val="120"/>
                <w:sz w:val="19"/>
              </w:rPr>
              <w:t>18,990:</w:t>
            </w:r>
          </w:p>
        </w:tc>
        <w:tc>
          <w:tcPr>
            <w:tcW w:w="847" w:type="dxa"/>
          </w:tcPr>
          <w:p>
            <w:pPr>
              <w:pStyle w:val="TableParagraph"/>
              <w:spacing w:line="203" w:lineRule="exact"/>
              <w:ind w:left="63"/>
              <w:rPr>
                <w:sz w:val="19"/>
              </w:rPr>
            </w:pPr>
            <w:r>
              <w:rPr>
                <w:w w:val="105"/>
                <w:sz w:val="19"/>
              </w:rPr>
              <w:t>26, 192</w:t>
            </w:r>
          </w:p>
        </w:tc>
        <w:tc>
          <w:tcPr>
            <w:tcW w:w="957" w:type="dxa"/>
          </w:tcPr>
          <w:p>
            <w:pPr>
              <w:pStyle w:val="TableParagraph"/>
              <w:spacing w:line="203" w:lineRule="exact"/>
              <w:ind w:right="69"/>
              <w:jc w:val="right"/>
              <w:rPr>
                <w:sz w:val="19"/>
              </w:rPr>
            </w:pPr>
            <w:r>
              <w:rPr>
                <w:w w:val="105"/>
                <w:sz w:val="19"/>
              </w:rPr>
              <w:t>-7, 202:</w:t>
            </w:r>
          </w:p>
        </w:tc>
        <w:tc>
          <w:tcPr>
            <w:tcW w:w="251" w:type="dxa"/>
          </w:tcPr>
          <w:p>
            <w:pPr>
              <w:pStyle w:val="TableParagraph"/>
              <w:rPr>
                <w:sz w:val="18"/>
              </w:rPr>
            </w:pPr>
          </w:p>
        </w:tc>
        <w:tc>
          <w:tcPr>
            <w:tcW w:w="538" w:type="dxa"/>
            <w:tcBorders>
              <w:right w:val="single" w:sz="4" w:space="0" w:color="000000"/>
            </w:tcBorders>
          </w:tcPr>
          <w:p>
            <w:pPr>
              <w:pStyle w:val="TableParagraph"/>
              <w:spacing w:line="203" w:lineRule="exact"/>
              <w:ind w:right="13"/>
              <w:jc w:val="right"/>
              <w:rPr>
                <w:sz w:val="19"/>
              </w:rPr>
            </w:pPr>
            <w:r>
              <w:rPr>
                <w:w w:val="105"/>
                <w:sz w:val="19"/>
              </w:rPr>
              <w:t>-1. 28</w:t>
            </w:r>
          </w:p>
        </w:tc>
      </w:tr>
      <w:tr>
        <w:trPr>
          <w:trHeight w:val="293" w:hRule="atLeast"/>
        </w:trPr>
        <w:tc>
          <w:tcPr>
            <w:tcW w:w="752" w:type="dxa"/>
            <w:tcBorders>
              <w:left w:val="single" w:sz="4" w:space="0" w:color="000000"/>
            </w:tcBorders>
          </w:tcPr>
          <w:p>
            <w:pPr>
              <w:pStyle w:val="TableParagraph"/>
              <w:spacing w:line="232" w:lineRule="exact"/>
              <w:ind w:left="173"/>
              <w:rPr>
                <w:rFonts w:ascii="Arial Unicode MS" w:eastAsia="Arial Unicode MS" w:hint="eastAsia"/>
                <w:sz w:val="18"/>
              </w:rPr>
            </w:pPr>
            <w:r>
              <w:rPr>
                <w:rFonts w:ascii="Arial Unicode MS" w:eastAsia="Arial Unicode MS" w:hint="eastAsia"/>
                <w:w w:val="110"/>
                <w:sz w:val="18"/>
              </w:rPr>
              <w:t>平成</w:t>
            </w:r>
          </w:p>
        </w:tc>
        <w:tc>
          <w:tcPr>
            <w:tcW w:w="197" w:type="dxa"/>
          </w:tcPr>
          <w:p>
            <w:pPr>
              <w:pStyle w:val="TableParagraph"/>
              <w:spacing w:before="62"/>
              <w:jc w:val="center"/>
              <w:rPr>
                <w:rFonts w:ascii="Arial Unicode MS" w:eastAsia="Arial Unicode MS" w:hint="eastAsia"/>
                <w:sz w:val="12"/>
              </w:rPr>
            </w:pPr>
            <w:r>
              <w:rPr>
                <w:rFonts w:ascii="Arial Unicode MS" w:eastAsia="Arial Unicode MS" w:hint="eastAsia"/>
                <w:w w:val="109"/>
                <w:sz w:val="12"/>
              </w:rPr>
              <w:t>冗</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before="6"/>
              <w:ind w:left="371"/>
              <w:rPr>
                <w:sz w:val="19"/>
              </w:rPr>
            </w:pPr>
            <w:r>
              <w:rPr>
                <w:sz w:val="19"/>
              </w:rPr>
              <w:t>42, 731 :</w:t>
            </w:r>
          </w:p>
        </w:tc>
        <w:tc>
          <w:tcPr>
            <w:tcW w:w="844" w:type="dxa"/>
          </w:tcPr>
          <w:p>
            <w:pPr>
              <w:pStyle w:val="TableParagraph"/>
              <w:spacing w:before="13"/>
              <w:ind w:left="63"/>
              <w:rPr>
                <w:sz w:val="19"/>
              </w:rPr>
            </w:pPr>
            <w:r>
              <w:rPr>
                <w:w w:val="115"/>
                <w:sz w:val="19"/>
              </w:rPr>
              <w:t>48,157:</w:t>
            </w:r>
          </w:p>
        </w:tc>
        <w:tc>
          <w:tcPr>
            <w:tcW w:w="959" w:type="dxa"/>
          </w:tcPr>
          <w:p>
            <w:pPr>
              <w:pStyle w:val="TableParagraph"/>
              <w:spacing w:before="1"/>
              <w:ind w:right="58"/>
              <w:jc w:val="right"/>
              <w:rPr>
                <w:sz w:val="19"/>
              </w:rPr>
            </w:pPr>
            <w:r>
              <w:rPr>
                <w:rFonts w:ascii="Arial Unicode MS" w:eastAsia="Arial Unicode MS" w:hint="eastAsia"/>
                <w:sz w:val="17"/>
              </w:rPr>
              <w:t>一</w:t>
            </w:r>
            <w:r>
              <w:rPr>
                <w:sz w:val="19"/>
              </w:rPr>
              <w:t>5, 426:</w:t>
            </w:r>
          </w:p>
        </w:tc>
        <w:tc>
          <w:tcPr>
            <w:tcW w:w="785" w:type="dxa"/>
            <w:tcBorders>
              <w:right w:val="single" w:sz="4" w:space="0" w:color="000000"/>
            </w:tcBorders>
          </w:tcPr>
          <w:p>
            <w:pPr>
              <w:pStyle w:val="TableParagraph"/>
              <w:spacing w:line="217" w:lineRule="exact"/>
              <w:ind w:right="19"/>
              <w:jc w:val="right"/>
              <w:rPr>
                <w:sz w:val="19"/>
              </w:rPr>
            </w:pPr>
            <w:r>
              <w:rPr>
                <w:sz w:val="19"/>
              </w:rPr>
              <w:t>-0. 57</w:t>
            </w:r>
          </w:p>
        </w:tc>
        <w:tc>
          <w:tcPr>
            <w:tcW w:w="1330" w:type="dxa"/>
            <w:tcBorders>
              <w:left w:val="single" w:sz="4" w:space="0" w:color="000000"/>
            </w:tcBorders>
          </w:tcPr>
          <w:p>
            <w:pPr>
              <w:pStyle w:val="TableParagraph"/>
              <w:spacing w:before="6"/>
              <w:ind w:left="367"/>
              <w:rPr>
                <w:sz w:val="19"/>
              </w:rPr>
            </w:pPr>
            <w:r>
              <w:rPr>
                <w:w w:val="120"/>
                <w:sz w:val="19"/>
              </w:rPr>
              <w:t>18,356:</w:t>
            </w:r>
          </w:p>
        </w:tc>
        <w:tc>
          <w:tcPr>
            <w:tcW w:w="847" w:type="dxa"/>
          </w:tcPr>
          <w:p>
            <w:pPr>
              <w:pStyle w:val="TableParagraph"/>
              <w:spacing w:before="6"/>
              <w:ind w:left="63"/>
              <w:rPr>
                <w:sz w:val="19"/>
              </w:rPr>
            </w:pPr>
            <w:r>
              <w:rPr>
                <w:w w:val="110"/>
                <w:sz w:val="19"/>
              </w:rPr>
              <w:t>24,831</w:t>
            </w:r>
          </w:p>
        </w:tc>
        <w:tc>
          <w:tcPr>
            <w:tcW w:w="957" w:type="dxa"/>
          </w:tcPr>
          <w:p>
            <w:pPr>
              <w:pStyle w:val="TableParagraph"/>
              <w:spacing w:before="13"/>
              <w:ind w:right="70"/>
              <w:jc w:val="right"/>
              <w:rPr>
                <w:sz w:val="19"/>
              </w:rPr>
            </w:pPr>
            <w:r>
              <w:rPr>
                <w:w w:val="120"/>
                <w:sz w:val="19"/>
              </w:rPr>
              <w:t>-6,475:</w:t>
            </w:r>
          </w:p>
        </w:tc>
        <w:tc>
          <w:tcPr>
            <w:tcW w:w="251" w:type="dxa"/>
          </w:tcPr>
          <w:p>
            <w:pPr>
              <w:pStyle w:val="TableParagraph"/>
              <w:rPr>
                <w:sz w:val="18"/>
              </w:rPr>
            </w:pPr>
          </w:p>
        </w:tc>
        <w:tc>
          <w:tcPr>
            <w:tcW w:w="538" w:type="dxa"/>
            <w:tcBorders>
              <w:right w:val="single" w:sz="4" w:space="0" w:color="000000"/>
            </w:tcBorders>
          </w:tcPr>
          <w:p>
            <w:pPr>
              <w:pStyle w:val="TableParagraph"/>
              <w:spacing w:before="6"/>
              <w:ind w:right="14"/>
              <w:jc w:val="right"/>
              <w:rPr>
                <w:sz w:val="19"/>
              </w:rPr>
            </w:pPr>
            <w:r>
              <w:rPr>
                <w:w w:val="115"/>
                <w:sz w:val="19"/>
              </w:rPr>
              <w:t>-1. 17</w:t>
            </w:r>
          </w:p>
        </w:tc>
      </w:tr>
      <w:tr>
        <w:trPr>
          <w:trHeight w:val="288" w:hRule="atLeast"/>
        </w:trPr>
        <w:tc>
          <w:tcPr>
            <w:tcW w:w="752" w:type="dxa"/>
            <w:tcBorders>
              <w:left w:val="single" w:sz="4" w:space="0" w:color="000000"/>
            </w:tcBorders>
          </w:tcPr>
          <w:p>
            <w:pPr>
              <w:pStyle w:val="TableParagraph"/>
              <w:rPr>
                <w:sz w:val="18"/>
              </w:rPr>
            </w:pPr>
          </w:p>
        </w:tc>
        <w:tc>
          <w:tcPr>
            <w:tcW w:w="197" w:type="dxa"/>
          </w:tcPr>
          <w:p>
            <w:pPr>
              <w:pStyle w:val="TableParagraph"/>
              <w:spacing w:line="213" w:lineRule="exact"/>
              <w:ind w:left="40"/>
              <w:jc w:val="center"/>
              <w:rPr>
                <w:sz w:val="19"/>
              </w:rPr>
            </w:pPr>
            <w:r>
              <w:rPr>
                <w:w w:val="102"/>
                <w:sz w:val="19"/>
              </w:rPr>
              <w:t>2</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3" w:lineRule="exact"/>
              <w:ind w:left="371"/>
              <w:rPr>
                <w:sz w:val="19"/>
              </w:rPr>
            </w:pPr>
            <w:r>
              <w:rPr>
                <w:w w:val="115"/>
                <w:sz w:val="19"/>
              </w:rPr>
              <w:t>44,461:</w:t>
            </w:r>
          </w:p>
        </w:tc>
        <w:tc>
          <w:tcPr>
            <w:tcW w:w="844" w:type="dxa"/>
          </w:tcPr>
          <w:p>
            <w:pPr>
              <w:pStyle w:val="TableParagraph"/>
              <w:spacing w:line="213" w:lineRule="exact"/>
              <w:ind w:left="63"/>
              <w:rPr>
                <w:sz w:val="19"/>
              </w:rPr>
            </w:pPr>
            <w:r>
              <w:rPr>
                <w:w w:val="115"/>
                <w:sz w:val="19"/>
              </w:rPr>
              <w:t>48,858:</w:t>
            </w:r>
          </w:p>
        </w:tc>
        <w:tc>
          <w:tcPr>
            <w:tcW w:w="959" w:type="dxa"/>
          </w:tcPr>
          <w:p>
            <w:pPr>
              <w:pStyle w:val="TableParagraph"/>
              <w:spacing w:line="213" w:lineRule="exact"/>
              <w:ind w:right="63"/>
              <w:jc w:val="right"/>
              <w:rPr>
                <w:sz w:val="19"/>
              </w:rPr>
            </w:pPr>
            <w:r>
              <w:rPr>
                <w:w w:val="120"/>
                <w:sz w:val="19"/>
              </w:rPr>
              <w:t>-4,397:</w:t>
            </w:r>
          </w:p>
        </w:tc>
        <w:tc>
          <w:tcPr>
            <w:tcW w:w="785" w:type="dxa"/>
            <w:tcBorders>
              <w:right w:val="single" w:sz="4" w:space="0" w:color="000000"/>
            </w:tcBorders>
          </w:tcPr>
          <w:p>
            <w:pPr>
              <w:pStyle w:val="TableParagraph"/>
              <w:spacing w:line="206" w:lineRule="exact"/>
              <w:ind w:right="19"/>
              <w:jc w:val="right"/>
              <w:rPr>
                <w:sz w:val="19"/>
              </w:rPr>
            </w:pPr>
            <w:r>
              <w:rPr>
                <w:w w:val="125"/>
                <w:sz w:val="19"/>
              </w:rPr>
              <w:t>-0.46</w:t>
            </w:r>
          </w:p>
        </w:tc>
        <w:tc>
          <w:tcPr>
            <w:tcW w:w="1330" w:type="dxa"/>
            <w:tcBorders>
              <w:left w:val="single" w:sz="4" w:space="0" w:color="000000"/>
            </w:tcBorders>
          </w:tcPr>
          <w:p>
            <w:pPr>
              <w:pStyle w:val="TableParagraph"/>
              <w:spacing w:before="8"/>
              <w:ind w:left="374"/>
              <w:rPr>
                <w:sz w:val="19"/>
              </w:rPr>
            </w:pPr>
            <w:r>
              <w:rPr>
                <w:w w:val="115"/>
                <w:sz w:val="19"/>
              </w:rPr>
              <w:t>18,105!</w:t>
            </w:r>
          </w:p>
        </w:tc>
        <w:tc>
          <w:tcPr>
            <w:tcW w:w="847" w:type="dxa"/>
          </w:tcPr>
          <w:p>
            <w:pPr>
              <w:pStyle w:val="TableParagraph"/>
              <w:spacing w:before="1"/>
              <w:ind w:left="63"/>
              <w:rPr>
                <w:sz w:val="19"/>
              </w:rPr>
            </w:pPr>
            <w:r>
              <w:rPr>
                <w:w w:val="115"/>
                <w:sz w:val="19"/>
              </w:rPr>
              <w:t>24,035</w:t>
            </w:r>
          </w:p>
        </w:tc>
        <w:tc>
          <w:tcPr>
            <w:tcW w:w="957" w:type="dxa"/>
          </w:tcPr>
          <w:p>
            <w:pPr>
              <w:pStyle w:val="TableParagraph"/>
              <w:spacing w:line="225" w:lineRule="exact"/>
              <w:ind w:right="65"/>
              <w:jc w:val="right"/>
              <w:rPr>
                <w:sz w:val="19"/>
              </w:rPr>
            </w:pPr>
            <w:r>
              <w:rPr>
                <w:rFonts w:ascii="Arial Unicode MS" w:eastAsia="Arial Unicode MS" w:hint="eastAsia"/>
                <w:sz w:val="17"/>
              </w:rPr>
              <w:t>一</w:t>
            </w:r>
            <w:r>
              <w:rPr>
                <w:sz w:val="19"/>
              </w:rPr>
              <w:t>5, 930 :</w:t>
            </w:r>
          </w:p>
        </w:tc>
        <w:tc>
          <w:tcPr>
            <w:tcW w:w="251" w:type="dxa"/>
          </w:tcPr>
          <w:p>
            <w:pPr>
              <w:pStyle w:val="TableParagraph"/>
              <w:rPr>
                <w:sz w:val="18"/>
              </w:rPr>
            </w:pPr>
          </w:p>
        </w:tc>
        <w:tc>
          <w:tcPr>
            <w:tcW w:w="538" w:type="dxa"/>
            <w:tcBorders>
              <w:right w:val="single" w:sz="4" w:space="0" w:color="000000"/>
            </w:tcBorders>
          </w:tcPr>
          <w:p>
            <w:pPr>
              <w:pStyle w:val="TableParagraph"/>
              <w:spacing w:before="1"/>
              <w:ind w:right="14"/>
              <w:jc w:val="right"/>
              <w:rPr>
                <w:sz w:val="19"/>
              </w:rPr>
            </w:pPr>
            <w:r>
              <w:rPr>
                <w:sz w:val="19"/>
              </w:rPr>
              <w:t>-1. 08</w:t>
            </w:r>
          </w:p>
        </w:tc>
      </w:tr>
      <w:tr>
        <w:trPr>
          <w:trHeight w:val="283" w:hRule="atLeast"/>
        </w:trPr>
        <w:tc>
          <w:tcPr>
            <w:tcW w:w="752" w:type="dxa"/>
            <w:tcBorders>
              <w:left w:val="single" w:sz="4" w:space="0" w:color="000000"/>
            </w:tcBorders>
          </w:tcPr>
          <w:p>
            <w:pPr>
              <w:pStyle w:val="TableParagraph"/>
              <w:rPr>
                <w:sz w:val="18"/>
              </w:rPr>
            </w:pPr>
          </w:p>
        </w:tc>
        <w:tc>
          <w:tcPr>
            <w:tcW w:w="197" w:type="dxa"/>
          </w:tcPr>
          <w:p>
            <w:pPr>
              <w:pStyle w:val="TableParagraph"/>
              <w:spacing w:line="213" w:lineRule="exact"/>
              <w:ind w:left="33"/>
              <w:jc w:val="center"/>
              <w:rPr>
                <w:sz w:val="19"/>
              </w:rPr>
            </w:pPr>
            <w:r>
              <w:rPr>
                <w:w w:val="102"/>
                <w:sz w:val="19"/>
              </w:rPr>
              <w:t>3</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3" w:lineRule="exact"/>
              <w:ind w:left="371"/>
              <w:rPr>
                <w:sz w:val="19"/>
              </w:rPr>
            </w:pPr>
            <w:r>
              <w:rPr>
                <w:w w:val="115"/>
                <w:sz w:val="19"/>
              </w:rPr>
              <w:t>42,095.</w:t>
            </w:r>
          </w:p>
        </w:tc>
        <w:tc>
          <w:tcPr>
            <w:tcW w:w="844" w:type="dxa"/>
          </w:tcPr>
          <w:p>
            <w:pPr>
              <w:pStyle w:val="TableParagraph"/>
              <w:spacing w:line="213" w:lineRule="exact"/>
              <w:ind w:left="63"/>
              <w:rPr>
                <w:sz w:val="19"/>
              </w:rPr>
            </w:pPr>
            <w:r>
              <w:rPr>
                <w:w w:val="115"/>
                <w:sz w:val="19"/>
              </w:rPr>
              <w:t>46,908:</w:t>
            </w:r>
          </w:p>
        </w:tc>
        <w:tc>
          <w:tcPr>
            <w:tcW w:w="959" w:type="dxa"/>
          </w:tcPr>
          <w:p>
            <w:pPr>
              <w:pStyle w:val="TableParagraph"/>
              <w:spacing w:line="213" w:lineRule="exact"/>
              <w:ind w:right="60"/>
              <w:jc w:val="right"/>
              <w:rPr>
                <w:sz w:val="19"/>
              </w:rPr>
            </w:pPr>
            <w:r>
              <w:rPr>
                <w:w w:val="115"/>
                <w:sz w:val="19"/>
              </w:rPr>
              <w:t>-4, 813:</w:t>
            </w:r>
          </w:p>
        </w:tc>
        <w:tc>
          <w:tcPr>
            <w:tcW w:w="785" w:type="dxa"/>
            <w:tcBorders>
              <w:right w:val="single" w:sz="4" w:space="0" w:color="000000"/>
            </w:tcBorders>
          </w:tcPr>
          <w:p>
            <w:pPr>
              <w:pStyle w:val="TableParagraph"/>
              <w:spacing w:line="206" w:lineRule="exact"/>
              <w:ind w:right="27"/>
              <w:jc w:val="right"/>
              <w:rPr>
                <w:sz w:val="19"/>
              </w:rPr>
            </w:pPr>
            <w:r>
              <w:rPr>
                <w:w w:val="110"/>
                <w:sz w:val="19"/>
              </w:rPr>
              <w:t>-0. 51</w:t>
            </w:r>
          </w:p>
        </w:tc>
        <w:tc>
          <w:tcPr>
            <w:tcW w:w="1330" w:type="dxa"/>
            <w:tcBorders>
              <w:left w:val="single" w:sz="4" w:space="0" w:color="000000"/>
            </w:tcBorders>
          </w:tcPr>
          <w:p>
            <w:pPr>
              <w:pStyle w:val="TableParagraph"/>
              <w:spacing w:before="1"/>
              <w:ind w:left="367"/>
              <w:rPr>
                <w:sz w:val="19"/>
              </w:rPr>
            </w:pPr>
            <w:r>
              <w:rPr>
                <w:w w:val="120"/>
                <w:sz w:val="19"/>
              </w:rPr>
              <w:t>17,633:</w:t>
            </w:r>
          </w:p>
        </w:tc>
        <w:tc>
          <w:tcPr>
            <w:tcW w:w="847" w:type="dxa"/>
          </w:tcPr>
          <w:p>
            <w:pPr>
              <w:pStyle w:val="TableParagraph"/>
              <w:spacing w:line="213" w:lineRule="exact"/>
              <w:ind w:left="63"/>
              <w:rPr>
                <w:sz w:val="19"/>
              </w:rPr>
            </w:pPr>
            <w:r>
              <w:rPr>
                <w:w w:val="115"/>
                <w:sz w:val="19"/>
              </w:rPr>
              <w:t>23,028</w:t>
            </w:r>
          </w:p>
        </w:tc>
        <w:tc>
          <w:tcPr>
            <w:tcW w:w="957" w:type="dxa"/>
          </w:tcPr>
          <w:p>
            <w:pPr>
              <w:pStyle w:val="TableParagraph"/>
              <w:spacing w:line="225" w:lineRule="exact"/>
              <w:ind w:right="66"/>
              <w:jc w:val="right"/>
              <w:rPr>
                <w:sz w:val="19"/>
              </w:rPr>
            </w:pPr>
            <w:r>
              <w:rPr>
                <w:rFonts w:ascii="Arial Unicode MS" w:eastAsia="Arial Unicode MS" w:hint="eastAsia"/>
                <w:sz w:val="17"/>
              </w:rPr>
              <w:t>一</w:t>
            </w:r>
            <w:r>
              <w:rPr>
                <w:sz w:val="19"/>
              </w:rPr>
              <w:t>5, 395:</w:t>
            </w:r>
          </w:p>
        </w:tc>
        <w:tc>
          <w:tcPr>
            <w:tcW w:w="251" w:type="dxa"/>
          </w:tcPr>
          <w:p>
            <w:pPr>
              <w:pStyle w:val="TableParagraph"/>
              <w:rPr>
                <w:sz w:val="18"/>
              </w:rPr>
            </w:pPr>
          </w:p>
        </w:tc>
        <w:tc>
          <w:tcPr>
            <w:tcW w:w="538" w:type="dxa"/>
            <w:tcBorders>
              <w:right w:val="single" w:sz="4" w:space="0" w:color="000000"/>
            </w:tcBorders>
          </w:tcPr>
          <w:p>
            <w:pPr>
              <w:pStyle w:val="TableParagraph"/>
              <w:spacing w:line="213" w:lineRule="exact"/>
              <w:ind w:right="17"/>
              <w:jc w:val="right"/>
              <w:rPr>
                <w:sz w:val="19"/>
              </w:rPr>
            </w:pPr>
            <w:r>
              <w:rPr>
                <w:sz w:val="19"/>
              </w:rPr>
              <w:t>-1 00</w:t>
            </w:r>
          </w:p>
        </w:tc>
      </w:tr>
      <w:tr>
        <w:trPr>
          <w:trHeight w:val="584" w:hRule="atLeast"/>
        </w:trPr>
        <w:tc>
          <w:tcPr>
            <w:tcW w:w="752" w:type="dxa"/>
            <w:tcBorders>
              <w:left w:val="single" w:sz="4" w:space="0" w:color="000000"/>
            </w:tcBorders>
          </w:tcPr>
          <w:p>
            <w:pPr>
              <w:pStyle w:val="TableParagraph"/>
              <w:rPr>
                <w:sz w:val="18"/>
              </w:rPr>
            </w:pPr>
          </w:p>
        </w:tc>
        <w:tc>
          <w:tcPr>
            <w:tcW w:w="197" w:type="dxa"/>
          </w:tcPr>
          <w:p>
            <w:pPr>
              <w:pStyle w:val="TableParagraph"/>
              <w:spacing w:line="211" w:lineRule="exact"/>
              <w:ind w:left="64"/>
              <w:rPr>
                <w:sz w:val="19"/>
              </w:rPr>
            </w:pPr>
            <w:r>
              <w:rPr>
                <w:w w:val="100"/>
                <w:sz w:val="19"/>
              </w:rPr>
              <w:t>4</w:t>
            </w:r>
          </w:p>
          <w:p>
            <w:pPr>
              <w:pStyle w:val="TableParagraph"/>
              <w:spacing w:before="77"/>
              <w:ind w:left="65"/>
              <w:rPr>
                <w:sz w:val="19"/>
              </w:rPr>
            </w:pPr>
            <w:r>
              <w:rPr>
                <w:w w:val="105"/>
                <w:sz w:val="19"/>
              </w:rPr>
              <w:t>5</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8" w:lineRule="exact"/>
              <w:ind w:left="371"/>
              <w:rPr>
                <w:sz w:val="19"/>
              </w:rPr>
            </w:pPr>
            <w:r>
              <w:rPr>
                <w:w w:val="115"/>
                <w:sz w:val="19"/>
              </w:rPr>
              <w:t>42,849:</w:t>
            </w:r>
          </w:p>
          <w:p>
            <w:pPr>
              <w:pStyle w:val="TableParagraph"/>
              <w:spacing w:before="62"/>
              <w:ind w:left="364"/>
              <w:rPr>
                <w:sz w:val="19"/>
              </w:rPr>
            </w:pPr>
            <w:r>
              <w:rPr>
                <w:w w:val="115"/>
                <w:sz w:val="19"/>
              </w:rPr>
              <w:t>43,373:</w:t>
            </w:r>
          </w:p>
        </w:tc>
        <w:tc>
          <w:tcPr>
            <w:tcW w:w="844" w:type="dxa"/>
          </w:tcPr>
          <w:p>
            <w:pPr>
              <w:pStyle w:val="TableParagraph"/>
              <w:spacing w:line="218" w:lineRule="exact"/>
              <w:ind w:left="63"/>
              <w:rPr>
                <w:sz w:val="19"/>
              </w:rPr>
            </w:pPr>
            <w:r>
              <w:rPr>
                <w:w w:val="115"/>
                <w:sz w:val="19"/>
              </w:rPr>
              <w:t>45,696;</w:t>
            </w:r>
          </w:p>
          <w:p>
            <w:pPr>
              <w:pStyle w:val="TableParagraph"/>
              <w:spacing w:before="37"/>
              <w:ind w:left="56"/>
              <w:rPr>
                <w:rFonts w:ascii="Arial Unicode MS" w:eastAsia="Arial Unicode MS" w:hint="eastAsia"/>
                <w:sz w:val="17"/>
              </w:rPr>
            </w:pPr>
            <w:r>
              <w:rPr>
                <w:w w:val="108"/>
                <w:sz w:val="19"/>
              </w:rPr>
              <w:t>43,</w:t>
            </w:r>
            <w:r>
              <w:rPr>
                <w:spacing w:val="1"/>
                <w:sz w:val="19"/>
              </w:rPr>
              <w:t> </w:t>
            </w:r>
            <w:r>
              <w:rPr>
                <w:w w:val="107"/>
                <w:sz w:val="19"/>
              </w:rPr>
              <w:t>7</w:t>
            </w:r>
            <w:r>
              <w:rPr>
                <w:spacing w:val="-32"/>
                <w:w w:val="107"/>
                <w:sz w:val="19"/>
              </w:rPr>
              <w:t>0</w:t>
            </w:r>
            <w:r>
              <w:rPr>
                <w:rFonts w:ascii="Arial Unicode MS" w:eastAsia="Arial Unicode MS" w:hint="eastAsia"/>
                <w:spacing w:val="-56"/>
                <w:w w:val="51"/>
                <w:sz w:val="17"/>
              </w:rPr>
              <w:t>，</w:t>
            </w:r>
            <w:r>
              <w:rPr>
                <w:spacing w:val="18"/>
                <w:w w:val="107"/>
                <w:sz w:val="19"/>
              </w:rPr>
              <w:t>3</w:t>
            </w:r>
            <w:r>
              <w:rPr>
                <w:rFonts w:ascii="Arial Unicode MS" w:eastAsia="Arial Unicode MS" w:hint="eastAsia"/>
                <w:w w:val="83"/>
                <w:sz w:val="17"/>
              </w:rPr>
              <w:t>:</w:t>
            </w:r>
          </w:p>
        </w:tc>
        <w:tc>
          <w:tcPr>
            <w:tcW w:w="959" w:type="dxa"/>
          </w:tcPr>
          <w:p>
            <w:pPr>
              <w:pStyle w:val="TableParagraph"/>
              <w:spacing w:before="13"/>
              <w:ind w:left="119" w:right="136"/>
              <w:jc w:val="center"/>
              <w:rPr>
                <w:sz w:val="19"/>
              </w:rPr>
            </w:pPr>
            <w:r>
              <w:rPr>
                <w:rFonts w:ascii="Arial Unicode MS" w:hAnsi="Arial Unicode MS"/>
                <w:w w:val="105"/>
                <w:sz w:val="14"/>
              </w:rPr>
              <w:t>– </w:t>
            </w:r>
            <w:r>
              <w:rPr>
                <w:w w:val="105"/>
                <w:sz w:val="19"/>
              </w:rPr>
              <w:t>2, 84.7</w:t>
            </w:r>
          </w:p>
          <w:p>
            <w:pPr>
              <w:pStyle w:val="TableParagraph"/>
              <w:spacing w:before="49"/>
              <w:ind w:left="301" w:right="136"/>
              <w:jc w:val="center"/>
              <w:rPr>
                <w:sz w:val="19"/>
              </w:rPr>
            </w:pPr>
            <w:r>
              <w:rPr>
                <w:rFonts w:ascii="Arial Unicode MS" w:hAnsi="Arial Unicode MS"/>
                <w:w w:val="83"/>
                <w:sz w:val="9"/>
              </w:rPr>
              <w:t>—</w:t>
            </w:r>
            <w:r>
              <w:rPr>
                <w:rFonts w:ascii="Arial Unicode MS" w:hAnsi="Arial Unicode MS"/>
                <w:sz w:val="9"/>
              </w:rPr>
              <w:t>  </w:t>
            </w:r>
            <w:r>
              <w:rPr>
                <w:rFonts w:ascii="Arial Unicode MS" w:hAnsi="Arial Unicode MS"/>
                <w:spacing w:val="2"/>
                <w:sz w:val="9"/>
              </w:rPr>
              <w:t> </w:t>
            </w:r>
            <w:r>
              <w:rPr>
                <w:w w:val="83"/>
                <w:sz w:val="19"/>
              </w:rPr>
              <w:t>33</w:t>
            </w:r>
            <w:r>
              <w:rPr>
                <w:spacing w:val="-3"/>
                <w:sz w:val="19"/>
              </w:rPr>
              <w:t> </w:t>
            </w:r>
            <w:r>
              <w:rPr>
                <w:spacing w:val="-67"/>
                <w:w w:val="104"/>
                <w:sz w:val="19"/>
              </w:rPr>
              <w:t>0</w:t>
            </w:r>
            <w:r>
              <w:rPr>
                <w:w w:val="24"/>
                <w:sz w:val="19"/>
              </w:rPr>
              <w:t>:</w:t>
            </w:r>
          </w:p>
        </w:tc>
        <w:tc>
          <w:tcPr>
            <w:tcW w:w="785" w:type="dxa"/>
            <w:tcBorders>
              <w:right w:val="single" w:sz="4" w:space="0" w:color="000000"/>
            </w:tcBorders>
          </w:tcPr>
          <w:p>
            <w:pPr>
              <w:pStyle w:val="TableParagraph"/>
              <w:spacing w:line="203" w:lineRule="exact"/>
              <w:ind w:left="262"/>
              <w:rPr>
                <w:sz w:val="19"/>
              </w:rPr>
            </w:pPr>
            <w:r>
              <w:rPr>
                <w:w w:val="95"/>
                <w:sz w:val="19"/>
              </w:rPr>
              <w:t>-0. </w:t>
            </w:r>
            <w:r>
              <w:rPr>
                <w:spacing w:val="28"/>
                <w:w w:val="95"/>
                <w:sz w:val="19"/>
              </w:rPr>
              <w:t> </w:t>
            </w:r>
            <w:r>
              <w:rPr>
                <w:w w:val="95"/>
                <w:sz w:val="19"/>
              </w:rPr>
              <w:t>30</w:t>
            </w:r>
          </w:p>
          <w:p>
            <w:pPr>
              <w:pStyle w:val="TableParagraph"/>
              <w:spacing w:before="70"/>
              <w:ind w:left="255"/>
              <w:rPr>
                <w:sz w:val="19"/>
              </w:rPr>
            </w:pPr>
            <w:r>
              <w:rPr>
                <w:w w:val="130"/>
                <w:sz w:val="19"/>
              </w:rPr>
              <w:t>-0.04</w:t>
            </w:r>
          </w:p>
        </w:tc>
        <w:tc>
          <w:tcPr>
            <w:tcW w:w="1330" w:type="dxa"/>
            <w:tcBorders>
              <w:left w:val="single" w:sz="4" w:space="0" w:color="000000"/>
            </w:tcBorders>
          </w:tcPr>
          <w:p>
            <w:pPr>
              <w:pStyle w:val="TableParagraph"/>
              <w:spacing w:line="218" w:lineRule="exact"/>
              <w:ind w:left="367"/>
              <w:rPr>
                <w:sz w:val="19"/>
              </w:rPr>
            </w:pPr>
            <w:r>
              <w:rPr>
                <w:w w:val="120"/>
                <w:sz w:val="19"/>
              </w:rPr>
              <w:t>17,899:</w:t>
            </w:r>
          </w:p>
          <w:p>
            <w:pPr>
              <w:pStyle w:val="TableParagraph"/>
              <w:spacing w:before="62"/>
              <w:ind w:left="367"/>
              <w:rPr>
                <w:sz w:val="19"/>
              </w:rPr>
            </w:pPr>
            <w:r>
              <w:rPr>
                <w:w w:val="120"/>
                <w:sz w:val="19"/>
              </w:rPr>
              <w:t>18,755:</w:t>
            </w:r>
          </w:p>
        </w:tc>
        <w:tc>
          <w:tcPr>
            <w:tcW w:w="847" w:type="dxa"/>
          </w:tcPr>
          <w:p>
            <w:pPr>
              <w:pStyle w:val="TableParagraph"/>
              <w:spacing w:line="206" w:lineRule="exact" w:before="6"/>
              <w:ind w:left="63"/>
              <w:rPr>
                <w:sz w:val="19"/>
              </w:rPr>
            </w:pPr>
            <w:r>
              <w:rPr>
                <w:w w:val="115"/>
                <w:sz w:val="19"/>
              </w:rPr>
              <w:t>22,588:</w:t>
            </w:r>
          </w:p>
          <w:p>
            <w:pPr>
              <w:pStyle w:val="TableParagraph"/>
              <w:spacing w:line="321" w:lineRule="exact"/>
              <w:ind w:left="63"/>
              <w:rPr>
                <w:rFonts w:ascii="Arial"/>
                <w:sz w:val="29"/>
              </w:rPr>
            </w:pPr>
            <w:r>
              <w:rPr>
                <w:sz w:val="19"/>
              </w:rPr>
              <w:t>21,997</w:t>
            </w:r>
            <w:r>
              <w:rPr>
                <w:spacing w:val="15"/>
                <w:sz w:val="19"/>
              </w:rPr>
              <w:t> </w:t>
            </w:r>
            <w:r>
              <w:rPr>
                <w:rFonts w:ascii="Arial"/>
                <w:sz w:val="29"/>
              </w:rPr>
              <w:t>I</w:t>
            </w:r>
          </w:p>
        </w:tc>
        <w:tc>
          <w:tcPr>
            <w:tcW w:w="957" w:type="dxa"/>
          </w:tcPr>
          <w:p>
            <w:pPr>
              <w:pStyle w:val="TableParagraph"/>
              <w:spacing w:line="218" w:lineRule="exact"/>
              <w:ind w:left="208"/>
              <w:rPr>
                <w:sz w:val="19"/>
              </w:rPr>
            </w:pPr>
            <w:r>
              <w:rPr>
                <w:w w:val="110"/>
                <w:sz w:val="19"/>
              </w:rPr>
              <w:t>-4,</w:t>
            </w:r>
            <w:r>
              <w:rPr>
                <w:spacing w:val="24"/>
                <w:w w:val="110"/>
                <w:sz w:val="19"/>
              </w:rPr>
              <w:t> </w:t>
            </w:r>
            <w:r>
              <w:rPr>
                <w:w w:val="110"/>
                <w:sz w:val="19"/>
              </w:rPr>
              <w:t>689:</w:t>
            </w:r>
          </w:p>
          <w:p>
            <w:pPr>
              <w:pStyle w:val="TableParagraph"/>
              <w:spacing w:before="70"/>
              <w:ind w:left="158"/>
              <w:rPr>
                <w:sz w:val="19"/>
              </w:rPr>
            </w:pPr>
            <w:r>
              <w:rPr>
                <w:rFonts w:ascii="Arial Unicode MS" w:hAnsi="Arial Unicode MS"/>
                <w:sz w:val="9"/>
              </w:rPr>
              <w:t>—   </w:t>
            </w:r>
            <w:r>
              <w:rPr>
                <w:sz w:val="19"/>
              </w:rPr>
              <w:t>3, 242</w:t>
            </w:r>
            <w:r>
              <w:rPr>
                <w:spacing w:val="-16"/>
                <w:sz w:val="19"/>
              </w:rPr>
              <w:t> </w:t>
            </w:r>
            <w:r>
              <w:rPr>
                <w:sz w:val="19"/>
              </w:rPr>
              <w:t>!</w:t>
            </w:r>
          </w:p>
        </w:tc>
        <w:tc>
          <w:tcPr>
            <w:tcW w:w="251" w:type="dxa"/>
          </w:tcPr>
          <w:p>
            <w:pPr>
              <w:pStyle w:val="TableParagraph"/>
              <w:rPr>
                <w:sz w:val="18"/>
              </w:rPr>
            </w:pPr>
          </w:p>
        </w:tc>
        <w:tc>
          <w:tcPr>
            <w:tcW w:w="538" w:type="dxa"/>
            <w:tcBorders>
              <w:right w:val="single" w:sz="4" w:space="0" w:color="000000"/>
            </w:tcBorders>
          </w:tcPr>
          <w:p>
            <w:pPr>
              <w:pStyle w:val="TableParagraph"/>
              <w:spacing w:line="218" w:lineRule="exact"/>
              <w:ind w:left="11"/>
              <w:rPr>
                <w:sz w:val="19"/>
              </w:rPr>
            </w:pPr>
            <w:r>
              <w:rPr>
                <w:w w:val="105"/>
                <w:sz w:val="19"/>
              </w:rPr>
              <w:t>-0.</w:t>
            </w:r>
            <w:r>
              <w:rPr>
                <w:spacing w:val="40"/>
                <w:w w:val="105"/>
                <w:sz w:val="19"/>
              </w:rPr>
              <w:t> </w:t>
            </w:r>
            <w:r>
              <w:rPr>
                <w:w w:val="105"/>
                <w:sz w:val="19"/>
              </w:rPr>
              <w:t>88</w:t>
            </w:r>
          </w:p>
          <w:p>
            <w:pPr>
              <w:pStyle w:val="TableParagraph"/>
              <w:spacing w:before="62"/>
              <w:ind w:left="4"/>
              <w:rPr>
                <w:sz w:val="19"/>
              </w:rPr>
            </w:pPr>
            <w:r>
              <w:rPr>
                <w:sz w:val="19"/>
              </w:rPr>
              <w:t>-0. </w:t>
            </w:r>
            <w:r>
              <w:rPr>
                <w:spacing w:val="5"/>
                <w:sz w:val="19"/>
              </w:rPr>
              <w:t> </w:t>
            </w:r>
            <w:r>
              <w:rPr>
                <w:sz w:val="19"/>
              </w:rPr>
              <w:t>61</w:t>
            </w:r>
          </w:p>
        </w:tc>
      </w:tr>
      <w:tr>
        <w:trPr>
          <w:trHeight w:val="274" w:hRule="atLeast"/>
        </w:trPr>
        <w:tc>
          <w:tcPr>
            <w:tcW w:w="752" w:type="dxa"/>
            <w:tcBorders>
              <w:left w:val="single" w:sz="4" w:space="0" w:color="000000"/>
            </w:tcBorders>
          </w:tcPr>
          <w:p>
            <w:pPr>
              <w:pStyle w:val="TableParagraph"/>
              <w:rPr>
                <w:sz w:val="18"/>
              </w:rPr>
            </w:pPr>
          </w:p>
        </w:tc>
        <w:tc>
          <w:tcPr>
            <w:tcW w:w="197" w:type="dxa"/>
          </w:tcPr>
          <w:p>
            <w:pPr>
              <w:pStyle w:val="TableParagraph"/>
              <w:spacing w:line="203" w:lineRule="exact"/>
              <w:ind w:left="14"/>
              <w:jc w:val="center"/>
              <w:rPr>
                <w:sz w:val="19"/>
              </w:rPr>
            </w:pPr>
            <w:r>
              <w:rPr>
                <w:w w:val="98"/>
                <w:sz w:val="19"/>
              </w:rPr>
              <w:t>6</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03" w:lineRule="exact"/>
              <w:ind w:left="364"/>
              <w:rPr>
                <w:sz w:val="19"/>
              </w:rPr>
            </w:pPr>
            <w:r>
              <w:rPr>
                <w:w w:val="115"/>
                <w:sz w:val="19"/>
              </w:rPr>
              <w:t>42,948:</w:t>
            </w:r>
          </w:p>
        </w:tc>
        <w:tc>
          <w:tcPr>
            <w:tcW w:w="844" w:type="dxa"/>
          </w:tcPr>
          <w:p>
            <w:pPr>
              <w:pStyle w:val="TableParagraph"/>
              <w:spacing w:line="196" w:lineRule="exact"/>
              <w:ind w:left="56"/>
              <w:rPr>
                <w:sz w:val="19"/>
              </w:rPr>
            </w:pPr>
            <w:r>
              <w:rPr>
                <w:w w:val="115"/>
                <w:sz w:val="19"/>
              </w:rPr>
              <w:t>42,884.</w:t>
            </w:r>
          </w:p>
        </w:tc>
        <w:tc>
          <w:tcPr>
            <w:tcW w:w="959" w:type="dxa"/>
          </w:tcPr>
          <w:p>
            <w:pPr>
              <w:pStyle w:val="TableParagraph"/>
              <w:spacing w:line="210" w:lineRule="exact"/>
              <w:ind w:right="59"/>
              <w:jc w:val="right"/>
              <w:rPr>
                <w:sz w:val="19"/>
              </w:rPr>
            </w:pPr>
            <w:r>
              <w:rPr>
                <w:w w:val="115"/>
                <w:sz w:val="19"/>
              </w:rPr>
              <w:t>64:</w:t>
            </w:r>
          </w:p>
        </w:tc>
        <w:tc>
          <w:tcPr>
            <w:tcW w:w="785" w:type="dxa"/>
            <w:tcBorders>
              <w:right w:val="single" w:sz="4" w:space="0" w:color="000000"/>
            </w:tcBorders>
          </w:tcPr>
          <w:p>
            <w:pPr>
              <w:pStyle w:val="TableParagraph"/>
              <w:spacing w:line="196" w:lineRule="exact"/>
              <w:ind w:right="35"/>
              <w:jc w:val="right"/>
              <w:rPr>
                <w:sz w:val="19"/>
              </w:rPr>
            </w:pPr>
            <w:r>
              <w:rPr>
                <w:w w:val="110"/>
                <w:sz w:val="19"/>
              </w:rPr>
              <w:t>0. 01</w:t>
            </w:r>
          </w:p>
        </w:tc>
        <w:tc>
          <w:tcPr>
            <w:tcW w:w="1330" w:type="dxa"/>
            <w:tcBorders>
              <w:left w:val="single" w:sz="4" w:space="0" w:color="000000"/>
            </w:tcBorders>
          </w:tcPr>
          <w:p>
            <w:pPr>
              <w:pStyle w:val="TableParagraph"/>
              <w:spacing w:line="203" w:lineRule="exact"/>
              <w:ind w:left="367"/>
              <w:rPr>
                <w:sz w:val="19"/>
              </w:rPr>
            </w:pPr>
            <w:r>
              <w:rPr>
                <w:w w:val="120"/>
                <w:sz w:val="19"/>
              </w:rPr>
              <w:t>19,358:</w:t>
            </w:r>
          </w:p>
        </w:tc>
        <w:tc>
          <w:tcPr>
            <w:tcW w:w="847" w:type="dxa"/>
          </w:tcPr>
          <w:p>
            <w:pPr>
              <w:pStyle w:val="TableParagraph"/>
              <w:spacing w:line="203" w:lineRule="exact"/>
              <w:ind w:left="56"/>
              <w:rPr>
                <w:sz w:val="19"/>
              </w:rPr>
            </w:pPr>
            <w:r>
              <w:rPr>
                <w:w w:val="115"/>
                <w:sz w:val="19"/>
              </w:rPr>
              <w:t>20,488:</w:t>
            </w:r>
          </w:p>
        </w:tc>
        <w:tc>
          <w:tcPr>
            <w:tcW w:w="957" w:type="dxa"/>
          </w:tcPr>
          <w:p>
            <w:pPr>
              <w:pStyle w:val="TableParagraph"/>
              <w:spacing w:line="203" w:lineRule="exact"/>
              <w:ind w:right="66"/>
              <w:jc w:val="right"/>
              <w:rPr>
                <w:sz w:val="19"/>
              </w:rPr>
            </w:pPr>
            <w:r>
              <w:rPr>
                <w:w w:val="115"/>
                <w:sz w:val="19"/>
              </w:rPr>
              <w:t>-1, 130:</w:t>
            </w:r>
          </w:p>
        </w:tc>
        <w:tc>
          <w:tcPr>
            <w:tcW w:w="251" w:type="dxa"/>
          </w:tcPr>
          <w:p>
            <w:pPr>
              <w:pStyle w:val="TableParagraph"/>
              <w:rPr>
                <w:sz w:val="18"/>
              </w:rPr>
            </w:pPr>
          </w:p>
        </w:tc>
        <w:tc>
          <w:tcPr>
            <w:tcW w:w="538" w:type="dxa"/>
            <w:tcBorders>
              <w:right w:val="single" w:sz="4" w:space="0" w:color="000000"/>
            </w:tcBorders>
          </w:tcPr>
          <w:p>
            <w:pPr>
              <w:pStyle w:val="TableParagraph"/>
              <w:spacing w:line="196" w:lineRule="exact"/>
              <w:ind w:right="31"/>
              <w:jc w:val="right"/>
              <w:rPr>
                <w:sz w:val="19"/>
              </w:rPr>
            </w:pPr>
            <w:r>
              <w:rPr>
                <w:w w:val="105"/>
                <w:sz w:val="19"/>
              </w:rPr>
              <w:t>-0. 21</w:t>
            </w:r>
          </w:p>
        </w:tc>
      </w:tr>
      <w:tr>
        <w:trPr>
          <w:trHeight w:val="281" w:hRule="atLeast"/>
        </w:trPr>
        <w:tc>
          <w:tcPr>
            <w:tcW w:w="752" w:type="dxa"/>
            <w:tcBorders>
              <w:left w:val="single" w:sz="4" w:space="0" w:color="000000"/>
            </w:tcBorders>
          </w:tcPr>
          <w:p>
            <w:pPr>
              <w:pStyle w:val="TableParagraph"/>
              <w:rPr>
                <w:sz w:val="18"/>
              </w:rPr>
            </w:pPr>
          </w:p>
        </w:tc>
        <w:tc>
          <w:tcPr>
            <w:tcW w:w="197" w:type="dxa"/>
          </w:tcPr>
          <w:p>
            <w:pPr>
              <w:pStyle w:val="TableParagraph"/>
              <w:spacing w:line="209" w:lineRule="exact"/>
              <w:ind w:left="13"/>
              <w:jc w:val="center"/>
              <w:rPr>
                <w:sz w:val="19"/>
              </w:rPr>
            </w:pPr>
            <w:r>
              <w:rPr>
                <w:w w:val="95"/>
                <w:sz w:val="19"/>
              </w:rPr>
              <w:t>7</w:t>
            </w:r>
          </w:p>
        </w:tc>
        <w:tc>
          <w:tcPr>
            <w:tcW w:w="342" w:type="dxa"/>
            <w:tcBorders>
              <w:right w:val="single" w:sz="4" w:space="0" w:color="000000"/>
            </w:tcBorders>
          </w:tcPr>
          <w:p>
            <w:pPr>
              <w:pStyle w:val="TableParagraph"/>
              <w:rPr>
                <w:sz w:val="18"/>
              </w:rPr>
            </w:pPr>
          </w:p>
        </w:tc>
        <w:tc>
          <w:tcPr>
            <w:tcW w:w="1309" w:type="dxa"/>
            <w:tcBorders>
              <w:left w:val="single" w:sz="4" w:space="0" w:color="000000"/>
            </w:tcBorders>
          </w:tcPr>
          <w:p>
            <w:pPr>
              <w:pStyle w:val="TableParagraph"/>
              <w:spacing w:line="217" w:lineRule="exact"/>
              <w:ind w:left="364"/>
              <w:rPr>
                <w:sz w:val="19"/>
              </w:rPr>
            </w:pPr>
            <w:r>
              <w:rPr>
                <w:w w:val="115"/>
                <w:sz w:val="19"/>
              </w:rPr>
              <w:t>42,937:</w:t>
            </w:r>
          </w:p>
        </w:tc>
        <w:tc>
          <w:tcPr>
            <w:tcW w:w="844" w:type="dxa"/>
          </w:tcPr>
          <w:p>
            <w:pPr>
              <w:pStyle w:val="TableParagraph"/>
              <w:spacing w:line="209" w:lineRule="exact"/>
              <w:ind w:left="56"/>
              <w:rPr>
                <w:sz w:val="19"/>
              </w:rPr>
            </w:pPr>
            <w:r>
              <w:rPr>
                <w:w w:val="115"/>
                <w:sz w:val="19"/>
              </w:rPr>
              <w:t>42,044:</w:t>
            </w:r>
          </w:p>
        </w:tc>
        <w:tc>
          <w:tcPr>
            <w:tcW w:w="959" w:type="dxa"/>
          </w:tcPr>
          <w:p>
            <w:pPr>
              <w:pStyle w:val="TableParagraph"/>
              <w:spacing w:before="5"/>
              <w:ind w:right="67"/>
              <w:jc w:val="right"/>
              <w:rPr>
                <w:sz w:val="19"/>
              </w:rPr>
            </w:pPr>
            <w:r>
              <w:rPr>
                <w:w w:val="110"/>
                <w:sz w:val="19"/>
              </w:rPr>
              <w:t>893:</w:t>
            </w:r>
          </w:p>
        </w:tc>
        <w:tc>
          <w:tcPr>
            <w:tcW w:w="785" w:type="dxa"/>
            <w:tcBorders>
              <w:right w:val="single" w:sz="4" w:space="0" w:color="000000"/>
            </w:tcBorders>
          </w:tcPr>
          <w:p>
            <w:pPr>
              <w:pStyle w:val="TableParagraph"/>
              <w:spacing w:line="209" w:lineRule="exact"/>
              <w:ind w:right="18"/>
              <w:jc w:val="right"/>
              <w:rPr>
                <w:sz w:val="19"/>
              </w:rPr>
            </w:pPr>
            <w:r>
              <w:rPr>
                <w:w w:val="110"/>
                <w:sz w:val="19"/>
              </w:rPr>
              <w:t>0. 09</w:t>
            </w:r>
          </w:p>
        </w:tc>
        <w:tc>
          <w:tcPr>
            <w:tcW w:w="1330" w:type="dxa"/>
            <w:tcBorders>
              <w:left w:val="single" w:sz="4" w:space="0" w:color="000000"/>
            </w:tcBorders>
          </w:tcPr>
          <w:p>
            <w:pPr>
              <w:pStyle w:val="TableParagraph"/>
              <w:spacing w:line="217" w:lineRule="exact"/>
              <w:ind w:left="367"/>
              <w:rPr>
                <w:sz w:val="19"/>
              </w:rPr>
            </w:pPr>
            <w:r>
              <w:rPr>
                <w:w w:val="120"/>
                <w:sz w:val="19"/>
              </w:rPr>
              <w:t>18,676:</w:t>
            </w:r>
          </w:p>
        </w:tc>
        <w:tc>
          <w:tcPr>
            <w:tcW w:w="847" w:type="dxa"/>
          </w:tcPr>
          <w:p>
            <w:pPr>
              <w:pStyle w:val="TableParagraph"/>
              <w:spacing w:line="217" w:lineRule="exact"/>
              <w:ind w:left="56"/>
              <w:rPr>
                <w:sz w:val="19"/>
              </w:rPr>
            </w:pPr>
            <w:r>
              <w:rPr>
                <w:w w:val="115"/>
                <w:sz w:val="19"/>
              </w:rPr>
              <w:t>20,510:</w:t>
            </w:r>
          </w:p>
        </w:tc>
        <w:tc>
          <w:tcPr>
            <w:tcW w:w="957" w:type="dxa"/>
          </w:tcPr>
          <w:p>
            <w:pPr>
              <w:pStyle w:val="TableParagraph"/>
              <w:spacing w:line="217" w:lineRule="exact"/>
              <w:ind w:right="67"/>
              <w:jc w:val="right"/>
              <w:rPr>
                <w:sz w:val="19"/>
              </w:rPr>
            </w:pPr>
            <w:r>
              <w:rPr>
                <w:w w:val="115"/>
                <w:sz w:val="19"/>
              </w:rPr>
              <w:t>-1, 834:</w:t>
            </w:r>
          </w:p>
        </w:tc>
        <w:tc>
          <w:tcPr>
            <w:tcW w:w="251" w:type="dxa"/>
          </w:tcPr>
          <w:p>
            <w:pPr>
              <w:pStyle w:val="TableParagraph"/>
              <w:rPr>
                <w:sz w:val="18"/>
              </w:rPr>
            </w:pPr>
          </w:p>
        </w:tc>
        <w:tc>
          <w:tcPr>
            <w:tcW w:w="538" w:type="dxa"/>
            <w:tcBorders>
              <w:right w:val="single" w:sz="4" w:space="0" w:color="000000"/>
            </w:tcBorders>
          </w:tcPr>
          <w:p>
            <w:pPr>
              <w:pStyle w:val="TableParagraph"/>
              <w:spacing w:line="209" w:lineRule="exact"/>
              <w:ind w:right="18"/>
              <w:jc w:val="right"/>
              <w:rPr>
                <w:sz w:val="19"/>
              </w:rPr>
            </w:pPr>
            <w:r>
              <w:rPr>
                <w:w w:val="110"/>
                <w:sz w:val="19"/>
              </w:rPr>
              <w:t>-0. 35</w:t>
            </w:r>
          </w:p>
        </w:tc>
      </w:tr>
      <w:tr>
        <w:trPr>
          <w:trHeight w:val="253" w:hRule="atLeast"/>
        </w:trPr>
        <w:tc>
          <w:tcPr>
            <w:tcW w:w="752" w:type="dxa"/>
            <w:tcBorders>
              <w:left w:val="single" w:sz="4" w:space="0" w:color="000000"/>
              <w:bottom w:val="single" w:sz="4" w:space="0" w:color="000000"/>
            </w:tcBorders>
          </w:tcPr>
          <w:p>
            <w:pPr>
              <w:pStyle w:val="TableParagraph"/>
              <w:rPr>
                <w:sz w:val="18"/>
              </w:rPr>
            </w:pPr>
          </w:p>
        </w:tc>
        <w:tc>
          <w:tcPr>
            <w:tcW w:w="197" w:type="dxa"/>
            <w:tcBorders>
              <w:bottom w:val="single" w:sz="4" w:space="0" w:color="000000"/>
            </w:tcBorders>
          </w:tcPr>
          <w:p>
            <w:pPr>
              <w:pStyle w:val="TableParagraph"/>
              <w:spacing w:line="217" w:lineRule="exact"/>
              <w:ind w:left="13"/>
              <w:jc w:val="center"/>
              <w:rPr>
                <w:sz w:val="19"/>
              </w:rPr>
            </w:pPr>
            <w:r>
              <w:rPr>
                <w:w w:val="104"/>
                <w:sz w:val="19"/>
              </w:rPr>
              <w:t>8</w:t>
            </w:r>
          </w:p>
        </w:tc>
        <w:tc>
          <w:tcPr>
            <w:tcW w:w="342" w:type="dxa"/>
            <w:tcBorders>
              <w:bottom w:val="single" w:sz="4" w:space="0" w:color="000000"/>
              <w:right w:val="single" w:sz="4" w:space="0" w:color="000000"/>
            </w:tcBorders>
          </w:tcPr>
          <w:p>
            <w:pPr>
              <w:pStyle w:val="TableParagraph"/>
              <w:rPr>
                <w:sz w:val="18"/>
              </w:rPr>
            </w:pPr>
          </w:p>
        </w:tc>
        <w:tc>
          <w:tcPr>
            <w:tcW w:w="1309" w:type="dxa"/>
            <w:tcBorders>
              <w:left w:val="single" w:sz="4" w:space="0" w:color="000000"/>
              <w:bottom w:val="single" w:sz="4" w:space="0" w:color="000000"/>
            </w:tcBorders>
          </w:tcPr>
          <w:p>
            <w:pPr>
              <w:pStyle w:val="TableParagraph"/>
              <w:spacing w:line="209" w:lineRule="exact"/>
              <w:ind w:left="371"/>
              <w:rPr>
                <w:sz w:val="19"/>
              </w:rPr>
            </w:pPr>
            <w:r>
              <w:rPr>
                <w:w w:val="105"/>
                <w:sz w:val="19"/>
              </w:rPr>
              <w:t>41 762:</w:t>
            </w:r>
          </w:p>
        </w:tc>
        <w:tc>
          <w:tcPr>
            <w:tcW w:w="844" w:type="dxa"/>
            <w:tcBorders>
              <w:bottom w:val="single" w:sz="4" w:space="0" w:color="000000"/>
            </w:tcBorders>
          </w:tcPr>
          <w:p>
            <w:pPr>
              <w:pStyle w:val="TableParagraph"/>
              <w:spacing w:line="202" w:lineRule="exact"/>
              <w:ind w:left="49"/>
              <w:rPr>
                <w:sz w:val="19"/>
              </w:rPr>
            </w:pPr>
            <w:r>
              <w:rPr>
                <w:w w:val="120"/>
                <w:sz w:val="19"/>
              </w:rPr>
              <w:t>42,201.</w:t>
            </w:r>
          </w:p>
        </w:tc>
        <w:tc>
          <w:tcPr>
            <w:tcW w:w="959" w:type="dxa"/>
            <w:tcBorders>
              <w:bottom w:val="single" w:sz="4" w:space="0" w:color="000000"/>
            </w:tcBorders>
          </w:tcPr>
          <w:p>
            <w:pPr>
              <w:pStyle w:val="TableParagraph"/>
              <w:spacing w:line="209" w:lineRule="exact"/>
              <w:ind w:right="70"/>
              <w:jc w:val="right"/>
              <w:rPr>
                <w:sz w:val="19"/>
              </w:rPr>
            </w:pPr>
            <w:r>
              <w:rPr>
                <w:w w:val="115"/>
                <w:sz w:val="19"/>
              </w:rPr>
              <w:t>-439:</w:t>
            </w:r>
          </w:p>
        </w:tc>
        <w:tc>
          <w:tcPr>
            <w:tcW w:w="785" w:type="dxa"/>
            <w:tcBorders>
              <w:bottom w:val="single" w:sz="4" w:space="0" w:color="000000"/>
              <w:right w:val="single" w:sz="4" w:space="0" w:color="000000"/>
            </w:tcBorders>
          </w:tcPr>
          <w:p>
            <w:pPr>
              <w:pStyle w:val="TableParagraph"/>
              <w:spacing w:line="209" w:lineRule="exact"/>
              <w:jc w:val="right"/>
              <w:rPr>
                <w:sz w:val="19"/>
              </w:rPr>
            </w:pPr>
            <w:r>
              <w:rPr>
                <w:w w:val="115"/>
                <w:sz w:val="19"/>
              </w:rPr>
              <w:t>-0. 05</w:t>
            </w:r>
          </w:p>
        </w:tc>
        <w:tc>
          <w:tcPr>
            <w:tcW w:w="1330" w:type="dxa"/>
            <w:tcBorders>
              <w:left w:val="single" w:sz="4" w:space="0" w:color="000000"/>
              <w:bottom w:val="single" w:sz="4" w:space="0" w:color="000000"/>
            </w:tcBorders>
          </w:tcPr>
          <w:p>
            <w:pPr>
              <w:pStyle w:val="TableParagraph"/>
              <w:spacing w:line="209" w:lineRule="exact"/>
              <w:ind w:left="381"/>
              <w:rPr>
                <w:sz w:val="19"/>
              </w:rPr>
            </w:pPr>
            <w:r>
              <w:rPr>
                <w:w w:val="105"/>
                <w:sz w:val="19"/>
              </w:rPr>
              <w:t>18 318.</w:t>
            </w:r>
          </w:p>
        </w:tc>
        <w:tc>
          <w:tcPr>
            <w:tcW w:w="847" w:type="dxa"/>
            <w:tcBorders>
              <w:bottom w:val="single" w:sz="4" w:space="0" w:color="000000"/>
            </w:tcBorders>
          </w:tcPr>
          <w:p>
            <w:pPr>
              <w:pStyle w:val="TableParagraph"/>
              <w:spacing w:line="209" w:lineRule="exact"/>
              <w:ind w:left="60"/>
              <w:rPr>
                <w:sz w:val="19"/>
              </w:rPr>
            </w:pPr>
            <w:r>
              <w:rPr>
                <w:w w:val="115"/>
                <w:sz w:val="19"/>
              </w:rPr>
              <w:t>19,907:</w:t>
            </w:r>
          </w:p>
        </w:tc>
        <w:tc>
          <w:tcPr>
            <w:tcW w:w="957" w:type="dxa"/>
            <w:tcBorders>
              <w:bottom w:val="single" w:sz="4" w:space="0" w:color="000000"/>
            </w:tcBorders>
          </w:tcPr>
          <w:p>
            <w:pPr>
              <w:pStyle w:val="TableParagraph"/>
              <w:spacing w:line="209" w:lineRule="exact"/>
              <w:ind w:right="69"/>
              <w:jc w:val="right"/>
              <w:rPr>
                <w:sz w:val="19"/>
              </w:rPr>
            </w:pPr>
            <w:r>
              <w:rPr>
                <w:w w:val="115"/>
                <w:sz w:val="19"/>
              </w:rPr>
              <w:t>-1, 589:</w:t>
            </w:r>
          </w:p>
        </w:tc>
        <w:tc>
          <w:tcPr>
            <w:tcW w:w="251" w:type="dxa"/>
            <w:tcBorders>
              <w:bottom w:val="single" w:sz="4" w:space="0" w:color="000000"/>
            </w:tcBorders>
          </w:tcPr>
          <w:p>
            <w:pPr>
              <w:pStyle w:val="TableParagraph"/>
              <w:spacing w:line="178" w:lineRule="exact" w:before="47"/>
              <w:ind w:left="160" w:right="-15"/>
              <w:rPr>
                <w:rFonts w:ascii="Arial Unicode MS" w:hAnsi="Arial Unicode MS"/>
                <w:sz w:val="14"/>
              </w:rPr>
            </w:pPr>
            <w:r>
              <w:rPr>
                <w:rFonts w:ascii="Arial Unicode MS" w:hAnsi="Arial Unicode MS"/>
                <w:w w:val="130"/>
                <w:sz w:val="14"/>
              </w:rPr>
              <w:t>―</w:t>
            </w:r>
          </w:p>
        </w:tc>
        <w:tc>
          <w:tcPr>
            <w:tcW w:w="538" w:type="dxa"/>
            <w:tcBorders>
              <w:bottom w:val="single" w:sz="4" w:space="0" w:color="000000"/>
              <w:right w:val="single" w:sz="4" w:space="0" w:color="000000"/>
            </w:tcBorders>
          </w:tcPr>
          <w:p>
            <w:pPr>
              <w:pStyle w:val="TableParagraph"/>
              <w:spacing w:line="206" w:lineRule="exact" w:before="19"/>
              <w:ind w:right="1"/>
              <w:jc w:val="right"/>
              <w:rPr>
                <w:sz w:val="19"/>
              </w:rPr>
            </w:pPr>
            <w:r>
              <w:rPr>
                <w:w w:val="105"/>
                <w:sz w:val="19"/>
              </w:rPr>
              <w:t>0 30</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8"/>
        <w:rPr>
          <w:rFonts w:ascii="Arial Unicode MS"/>
          <w:sz w:val="23"/>
        </w:rPr>
      </w:pPr>
    </w:p>
    <w:p>
      <w:pPr>
        <w:spacing w:before="93"/>
        <w:ind w:left="0" w:right="221" w:firstLine="0"/>
        <w:jc w:val="center"/>
        <w:rPr>
          <w:sz w:val="19"/>
        </w:rPr>
      </w:pPr>
      <w:r>
        <w:rPr>
          <w:sz w:val="19"/>
        </w:rPr>
        <w:t>-   10 "-</w:t>
      </w:r>
    </w:p>
    <w:p>
      <w:pPr>
        <w:spacing w:after="0"/>
        <w:jc w:val="center"/>
        <w:rPr>
          <w:sz w:val="19"/>
        </w:rPr>
        <w:sectPr>
          <w:type w:val="continuous"/>
          <w:pgSz w:w="11990" w:h="16840"/>
          <w:pgMar w:top="1580" w:bottom="280" w:left="940" w:right="960"/>
        </w:sectPr>
      </w:pPr>
    </w:p>
    <w:p>
      <w:pPr>
        <w:tabs>
          <w:tab w:pos="849" w:val="left" w:leader="none"/>
        </w:tabs>
        <w:spacing w:before="80"/>
        <w:ind w:left="363" w:right="0" w:firstLine="0"/>
        <w:jc w:val="left"/>
        <w:rPr>
          <w:rFonts w:ascii="Arial Unicode MS" w:eastAsia="Arial Unicode MS" w:hint="eastAsia"/>
          <w:sz w:val="23"/>
        </w:rPr>
      </w:pPr>
      <w:r>
        <w:rPr>
          <w:rFonts w:ascii="Arial Unicode MS" w:eastAsia="Arial Unicode MS" w:hint="eastAsia"/>
          <w:w w:val="105"/>
          <w:sz w:val="22"/>
        </w:rPr>
        <w:t>ウ</w:t>
        <w:tab/>
      </w:r>
      <w:r>
        <w:rPr>
          <w:rFonts w:ascii="Arial Unicode MS" w:eastAsia="Arial Unicode MS" w:hint="eastAsia"/>
          <w:w w:val="105"/>
          <w:sz w:val="23"/>
        </w:rPr>
        <w:t>県外転入、県外転出</w:t>
      </w:r>
    </w:p>
    <w:p>
      <w:pPr>
        <w:pStyle w:val="BodyText"/>
        <w:spacing w:before="10"/>
        <w:rPr>
          <w:rFonts w:ascii="Arial Unicode MS"/>
          <w:sz w:val="22"/>
        </w:rPr>
      </w:pPr>
    </w:p>
    <w:p>
      <w:pPr>
        <w:spacing w:before="101"/>
        <w:ind w:left="3777" w:right="0" w:firstLine="0"/>
        <w:jc w:val="left"/>
        <w:rPr>
          <w:rFonts w:ascii="Arial Unicode MS" w:eastAsia="Arial Unicode MS" w:hint="eastAsia"/>
          <w:sz w:val="23"/>
        </w:rPr>
      </w:pPr>
      <w:r>
        <w:rPr>
          <w:rFonts w:ascii="Arial Unicode MS" w:eastAsia="Arial Unicode MS" w:hint="eastAsia"/>
          <w:w w:val="105"/>
          <w:sz w:val="23"/>
        </w:rPr>
        <w:t>転入、転出とも減少</w:t>
      </w:r>
    </w:p>
    <w:p>
      <w:pPr>
        <w:pStyle w:val="BodyText"/>
        <w:spacing w:before="11"/>
        <w:rPr>
          <w:rFonts w:ascii="Arial Unicode MS"/>
          <w:sz w:val="30"/>
        </w:rPr>
      </w:pPr>
    </w:p>
    <w:p>
      <w:pPr>
        <w:spacing w:line="283" w:lineRule="auto" w:before="0"/>
        <w:ind w:left="104" w:right="142" w:firstLine="248"/>
        <w:jc w:val="both"/>
        <w:rPr>
          <w:rFonts w:ascii="Arial Unicode MS" w:hAnsi="Arial Unicode MS" w:eastAsia="Arial Unicode MS" w:hint="eastAsia"/>
          <w:sz w:val="23"/>
        </w:rPr>
      </w:pPr>
      <w:r>
        <w:rPr>
          <w:rFonts w:ascii="Arial Unicode MS" w:hAnsi="Arial Unicode MS" w:eastAsia="Arial Unicode MS" w:hint="eastAsia"/>
          <w:sz w:val="23"/>
        </w:rPr>
        <w:t>平成 </w:t>
      </w:r>
      <w:r>
        <w:rPr>
          <w:sz w:val="26"/>
        </w:rPr>
        <w:t>8 </w:t>
      </w:r>
      <w:r>
        <w:rPr>
          <w:rFonts w:ascii="Arial Unicode MS" w:hAnsi="Arial Unicode MS" w:eastAsia="Arial Unicode MS" w:hint="eastAsia"/>
          <w:sz w:val="23"/>
        </w:rPr>
        <w:t>年中の県外転入者数は </w:t>
      </w:r>
      <w:r>
        <w:rPr>
          <w:sz w:val="26"/>
        </w:rPr>
        <w:t>30, 748</w:t>
      </w:r>
      <w:r>
        <w:rPr>
          <w:rFonts w:ascii="Arial Unicode MS" w:hAnsi="Arial Unicode MS" w:eastAsia="Arial Unicode MS" w:hint="eastAsia"/>
          <w:sz w:val="23"/>
        </w:rPr>
        <w:t>人、県外転出者数は </w:t>
      </w:r>
      <w:r>
        <w:rPr>
          <w:sz w:val="26"/>
        </w:rPr>
        <w:t>32, 677 </w:t>
      </w:r>
      <w:r>
        <w:rPr>
          <w:rFonts w:ascii="Arial Unicode MS" w:hAnsi="Arial Unicode MS" w:eastAsia="Arial Unicode MS" w:hint="eastAsia"/>
          <w:sz w:val="23"/>
        </w:rPr>
        <w:t>人で、前年に比べ、転入者数か </w:t>
      </w:r>
      <w:r>
        <w:rPr>
          <w:sz w:val="26"/>
        </w:rPr>
        <w:t>1, 365 </w:t>
      </w:r>
      <w:r>
        <w:rPr>
          <w:rFonts w:ascii="Arial Unicode MS" w:hAnsi="Arial Unicode MS" w:eastAsia="Arial Unicode MS" w:hint="eastAsia"/>
          <w:sz w:val="23"/>
        </w:rPr>
        <w:t>人 （△ </w:t>
      </w:r>
      <w:r>
        <w:rPr>
          <w:sz w:val="26"/>
        </w:rPr>
        <w:t>4. 25% ) </w:t>
      </w:r>
      <w:r>
        <w:rPr>
          <w:rFonts w:ascii="Arial Unicode MS" w:hAnsi="Arial Unicode MS" w:eastAsia="Arial Unicode MS" w:hint="eastAsia"/>
          <w:sz w:val="23"/>
        </w:rPr>
        <w:t>の減少、転出者数か </w:t>
      </w:r>
      <w:r>
        <w:rPr>
          <w:sz w:val="26"/>
        </w:rPr>
        <w:t>393</w:t>
      </w:r>
      <w:r>
        <w:rPr>
          <w:rFonts w:ascii="Arial Unicode MS" w:hAnsi="Arial Unicode MS" w:eastAsia="Arial Unicode MS" w:hint="eastAsia"/>
          <w:sz w:val="23"/>
        </w:rPr>
        <w:t>人 （△ </w:t>
      </w:r>
      <w:r>
        <w:rPr>
          <w:sz w:val="26"/>
        </w:rPr>
        <w:t>1. 19% ) </w:t>
      </w:r>
      <w:r>
        <w:rPr>
          <w:rFonts w:ascii="Arial Unicode MS" w:hAnsi="Arial Unicode MS" w:eastAsia="Arial Unicode MS" w:hint="eastAsia"/>
          <w:sz w:val="23"/>
        </w:rPr>
        <w:t>の 減少となった。</w:t>
      </w:r>
    </w:p>
    <w:p>
      <w:pPr>
        <w:spacing w:line="292" w:lineRule="exact" w:before="0"/>
        <w:ind w:left="352" w:right="0" w:firstLine="0"/>
        <w:jc w:val="left"/>
        <w:rPr>
          <w:rFonts w:ascii="Arial Unicode MS" w:eastAsia="Arial Unicode MS" w:hint="eastAsia"/>
          <w:sz w:val="23"/>
        </w:rPr>
      </w:pPr>
      <w:r>
        <w:rPr>
          <w:rFonts w:ascii="Arial Unicode MS" w:eastAsia="Arial Unicode MS" w:hint="eastAsia"/>
          <w:spacing w:val="-1"/>
          <w:sz w:val="23"/>
        </w:rPr>
        <w:t>市部郡部別にみ ると、市部で は転入者数が </w:t>
      </w:r>
      <w:r>
        <w:rPr>
          <w:sz w:val="26"/>
        </w:rPr>
        <w:t>23,</w:t>
      </w:r>
      <w:r>
        <w:rPr>
          <w:spacing w:val="51"/>
          <w:sz w:val="26"/>
        </w:rPr>
        <w:t> </w:t>
      </w:r>
      <w:r>
        <w:rPr>
          <w:spacing w:val="2"/>
          <w:sz w:val="26"/>
        </w:rPr>
        <w:t>463</w:t>
      </w:r>
      <w:r>
        <w:rPr>
          <w:rFonts w:ascii="Arial Unicode MS" w:eastAsia="Arial Unicode MS" w:hint="eastAsia"/>
          <w:spacing w:val="6"/>
          <w:sz w:val="23"/>
        </w:rPr>
        <w:t>人、転出者数か </w:t>
      </w:r>
      <w:r>
        <w:rPr>
          <w:sz w:val="26"/>
        </w:rPr>
        <w:t>24, </w:t>
      </w:r>
      <w:r>
        <w:rPr>
          <w:spacing w:val="7"/>
          <w:sz w:val="26"/>
        </w:rPr>
        <w:t>655</w:t>
      </w:r>
      <w:r>
        <w:rPr>
          <w:rFonts w:ascii="Arial Unicode MS" w:eastAsia="Arial Unicode MS" w:hint="eastAsia"/>
          <w:spacing w:val="3"/>
          <w:sz w:val="23"/>
        </w:rPr>
        <w:t>人で、伯年</w:t>
      </w:r>
    </w:p>
    <w:p>
      <w:pPr>
        <w:tabs>
          <w:tab w:pos="2451" w:val="left" w:leader="none"/>
        </w:tabs>
        <w:spacing w:line="285" w:lineRule="auto" w:before="52"/>
        <w:ind w:left="122" w:right="117" w:hanging="15"/>
        <w:jc w:val="left"/>
        <w:rPr>
          <w:rFonts w:ascii="Arial Unicode MS" w:hAnsi="Arial Unicode MS" w:eastAsia="Arial Unicode MS" w:hint="eastAsia"/>
          <w:sz w:val="23"/>
        </w:rPr>
      </w:pPr>
      <w:r>
        <w:rPr>
          <w:rFonts w:ascii="Arial Unicode MS" w:hAnsi="Arial Unicode MS" w:eastAsia="Arial Unicode MS" w:hint="eastAsia"/>
          <w:sz w:val="23"/>
        </w:rPr>
        <w:t>に比べ</w:t>
      </w:r>
      <w:r>
        <w:rPr>
          <w:rFonts w:ascii="Arial Unicode MS" w:hAnsi="Arial Unicode MS" w:eastAsia="Arial Unicode MS" w:hint="eastAsia"/>
          <w:spacing w:val="42"/>
          <w:sz w:val="23"/>
        </w:rPr>
        <w:t>、</w:t>
      </w:r>
      <w:r>
        <w:rPr>
          <w:rFonts w:ascii="Arial Unicode MS" w:hAnsi="Arial Unicode MS" w:eastAsia="Arial Unicode MS" w:hint="eastAsia"/>
          <w:sz w:val="23"/>
        </w:rPr>
        <w:t>転入者数が</w:t>
        <w:tab/>
      </w:r>
      <w:r>
        <w:rPr>
          <w:sz w:val="26"/>
        </w:rPr>
        <w:t>922</w:t>
      </w:r>
      <w:r>
        <w:rPr>
          <w:spacing w:val="-17"/>
          <w:sz w:val="26"/>
        </w:rPr>
        <w:t> </w:t>
      </w:r>
      <w:r>
        <w:rPr>
          <w:rFonts w:ascii="Arial Unicode MS" w:hAnsi="Arial Unicode MS" w:eastAsia="Arial Unicode MS" w:hint="eastAsia"/>
          <w:sz w:val="23"/>
        </w:rPr>
        <w:t>人</w:t>
      </w:r>
      <w:r>
        <w:rPr>
          <w:rFonts w:ascii="Arial Unicode MS" w:hAnsi="Arial Unicode MS" w:eastAsia="Arial Unicode MS" w:hint="eastAsia"/>
          <w:spacing w:val="2"/>
          <w:sz w:val="23"/>
        </w:rPr>
        <w:t> </w:t>
      </w:r>
      <w:r>
        <w:rPr>
          <w:rFonts w:ascii="Arial Unicode MS" w:hAnsi="Arial Unicode MS" w:eastAsia="Arial Unicode MS" w:hint="eastAsia"/>
          <w:sz w:val="23"/>
        </w:rPr>
        <w:t>（△</w:t>
      </w:r>
      <w:r>
        <w:rPr>
          <w:rFonts w:ascii="Arial Unicode MS" w:hAnsi="Arial Unicode MS" w:eastAsia="Arial Unicode MS" w:hint="eastAsia"/>
          <w:spacing w:val="-4"/>
          <w:sz w:val="23"/>
        </w:rPr>
        <w:t> </w:t>
      </w:r>
      <w:r>
        <w:rPr>
          <w:sz w:val="26"/>
        </w:rPr>
        <w:t>3.</w:t>
      </w:r>
      <w:r>
        <w:rPr>
          <w:spacing w:val="-35"/>
          <w:sz w:val="26"/>
        </w:rPr>
        <w:t> </w:t>
      </w:r>
      <w:r>
        <w:rPr>
          <w:sz w:val="26"/>
        </w:rPr>
        <w:t>78%</w:t>
      </w:r>
      <w:r>
        <w:rPr>
          <w:spacing w:val="-28"/>
          <w:sz w:val="26"/>
        </w:rPr>
        <w:t> </w:t>
      </w:r>
      <w:r>
        <w:rPr>
          <w:sz w:val="26"/>
        </w:rPr>
        <w:t>)</w:t>
      </w:r>
      <w:r>
        <w:rPr>
          <w:spacing w:val="2"/>
          <w:sz w:val="26"/>
        </w:rPr>
        <w:t> </w:t>
      </w:r>
      <w:r>
        <w:rPr>
          <w:rFonts w:ascii="Arial Unicode MS" w:hAnsi="Arial Unicode MS" w:eastAsia="Arial Unicode MS" w:hint="eastAsia"/>
          <w:sz w:val="23"/>
        </w:rPr>
        <w:t>の</w:t>
      </w:r>
      <w:r>
        <w:rPr>
          <w:rFonts w:ascii="Arial Unicode MS" w:hAnsi="Arial Unicode MS" w:eastAsia="Arial Unicode MS" w:hint="eastAsia"/>
          <w:spacing w:val="39"/>
          <w:sz w:val="23"/>
        </w:rPr>
        <w:t>減</w:t>
      </w:r>
      <w:r>
        <w:rPr>
          <w:rFonts w:ascii="Arial Unicode MS" w:hAnsi="Arial Unicode MS" w:eastAsia="Arial Unicode MS" w:hint="eastAsia"/>
          <w:sz w:val="23"/>
        </w:rPr>
        <w:t>少</w:t>
      </w:r>
      <w:r>
        <w:rPr>
          <w:rFonts w:ascii="Arial Unicode MS" w:hAnsi="Arial Unicode MS" w:eastAsia="Arial Unicode MS" w:hint="eastAsia"/>
          <w:spacing w:val="29"/>
          <w:sz w:val="23"/>
        </w:rPr>
        <w:t>、</w:t>
      </w:r>
      <w:r>
        <w:rPr>
          <w:rFonts w:ascii="Arial Unicode MS" w:hAnsi="Arial Unicode MS" w:eastAsia="Arial Unicode MS" w:hint="eastAsia"/>
          <w:sz w:val="23"/>
        </w:rPr>
        <w:t>転</w:t>
      </w:r>
      <w:r>
        <w:rPr>
          <w:rFonts w:ascii="Arial Unicode MS" w:hAnsi="Arial Unicode MS" w:eastAsia="Arial Unicode MS" w:hint="eastAsia"/>
          <w:spacing w:val="11"/>
          <w:sz w:val="23"/>
        </w:rPr>
        <w:t>出</w:t>
      </w:r>
      <w:r>
        <w:rPr>
          <w:rFonts w:ascii="Arial Unicode MS" w:hAnsi="Arial Unicode MS" w:eastAsia="Arial Unicode MS" w:hint="eastAsia"/>
          <w:spacing w:val="3"/>
          <w:sz w:val="23"/>
        </w:rPr>
        <w:t>者</w:t>
      </w:r>
      <w:r>
        <w:rPr>
          <w:rFonts w:ascii="Arial Unicode MS" w:hAnsi="Arial Unicode MS" w:eastAsia="Arial Unicode MS" w:hint="eastAsia"/>
          <w:sz w:val="23"/>
        </w:rPr>
        <w:t>数か</w:t>
      </w:r>
      <w:r>
        <w:rPr>
          <w:rFonts w:ascii="Arial Unicode MS" w:hAnsi="Arial Unicode MS" w:eastAsia="Arial Unicode MS" w:hint="eastAsia"/>
          <w:spacing w:val="3"/>
          <w:sz w:val="23"/>
        </w:rPr>
        <w:t> </w:t>
      </w:r>
      <w:r>
        <w:rPr>
          <w:spacing w:val="4"/>
          <w:sz w:val="26"/>
        </w:rPr>
        <w:t>121</w:t>
      </w:r>
      <w:r>
        <w:rPr>
          <w:rFonts w:ascii="Arial Unicode MS" w:hAnsi="Arial Unicode MS" w:eastAsia="Arial Unicode MS" w:hint="eastAsia"/>
          <w:sz w:val="23"/>
        </w:rPr>
        <w:t>人</w:t>
      </w:r>
      <w:r>
        <w:rPr>
          <w:rFonts w:ascii="Arial Unicode MS" w:hAnsi="Arial Unicode MS" w:eastAsia="Arial Unicode MS" w:hint="eastAsia"/>
          <w:spacing w:val="-1"/>
          <w:sz w:val="23"/>
        </w:rPr>
        <w:t> </w:t>
      </w:r>
      <w:r>
        <w:rPr>
          <w:rFonts w:ascii="Arial Unicode MS" w:hAnsi="Arial Unicode MS" w:eastAsia="Arial Unicode MS" w:hint="eastAsia"/>
          <w:sz w:val="23"/>
        </w:rPr>
        <w:t>（△</w:t>
      </w:r>
      <w:r>
        <w:rPr>
          <w:rFonts w:ascii="Arial Unicode MS" w:hAnsi="Arial Unicode MS" w:eastAsia="Arial Unicode MS" w:hint="eastAsia"/>
          <w:spacing w:val="-17"/>
          <w:sz w:val="23"/>
        </w:rPr>
        <w:t> </w:t>
      </w:r>
      <w:r>
        <w:rPr>
          <w:sz w:val="26"/>
        </w:rPr>
        <w:t>0.</w:t>
      </w:r>
      <w:r>
        <w:rPr>
          <w:spacing w:val="15"/>
          <w:sz w:val="26"/>
        </w:rPr>
        <w:t> </w:t>
      </w:r>
      <w:r>
        <w:rPr>
          <w:sz w:val="26"/>
        </w:rPr>
        <w:t>49%</w:t>
      </w:r>
      <w:r>
        <w:rPr>
          <w:spacing w:val="-12"/>
          <w:sz w:val="26"/>
        </w:rPr>
        <w:t> </w:t>
      </w:r>
      <w:r>
        <w:rPr>
          <w:sz w:val="26"/>
        </w:rPr>
        <w:t>)</w:t>
      </w:r>
      <w:r>
        <w:rPr>
          <w:spacing w:val="2"/>
          <w:sz w:val="26"/>
        </w:rPr>
        <w:t> </w:t>
      </w:r>
      <w:r>
        <w:rPr>
          <w:rFonts w:ascii="Arial Unicode MS" w:hAnsi="Arial Unicode MS" w:eastAsia="Arial Unicode MS" w:hint="eastAsia"/>
          <w:sz w:val="23"/>
        </w:rPr>
        <w:t>の</w:t>
      </w:r>
      <w:r>
        <w:rPr>
          <w:rFonts w:ascii="Arial Unicode MS" w:hAnsi="Arial Unicode MS" w:eastAsia="Arial Unicode MS" w:hint="eastAsia"/>
          <w:spacing w:val="46"/>
          <w:sz w:val="23"/>
        </w:rPr>
        <w:t>減</w:t>
      </w:r>
      <w:r>
        <w:rPr>
          <w:rFonts w:ascii="Arial Unicode MS" w:hAnsi="Arial Unicode MS" w:eastAsia="Arial Unicode MS" w:hint="eastAsia"/>
          <w:sz w:val="23"/>
        </w:rPr>
        <w:t>少となった。</w:t>
      </w:r>
    </w:p>
    <w:p>
      <w:pPr>
        <w:tabs>
          <w:tab w:pos="5138" w:val="left" w:leader="none"/>
        </w:tabs>
        <w:spacing w:line="296" w:lineRule="exact" w:before="0"/>
        <w:ind w:left="352" w:right="0" w:firstLine="0"/>
        <w:jc w:val="left"/>
        <w:rPr>
          <w:sz w:val="26"/>
        </w:rPr>
      </w:pPr>
      <w:r>
        <w:rPr>
          <w:rFonts w:ascii="Arial Unicode MS" w:eastAsia="Arial Unicode MS" w:hint="eastAsia"/>
          <w:spacing w:val="13"/>
          <w:sz w:val="23"/>
        </w:rPr>
        <w:t>郡</w:t>
      </w:r>
      <w:r>
        <w:rPr>
          <w:rFonts w:ascii="Arial Unicode MS" w:eastAsia="Arial Unicode MS" w:hint="eastAsia"/>
          <w:sz w:val="23"/>
        </w:rPr>
        <w:t>部</w:t>
      </w:r>
      <w:r>
        <w:rPr>
          <w:rFonts w:ascii="Arial Unicode MS" w:eastAsia="Arial Unicode MS" w:hint="eastAsia"/>
          <w:spacing w:val="27"/>
          <w:sz w:val="23"/>
        </w:rPr>
        <w:t>で</w:t>
      </w:r>
      <w:r>
        <w:rPr>
          <w:rFonts w:ascii="Arial Unicode MS" w:eastAsia="Arial Unicode MS" w:hint="eastAsia"/>
          <w:sz w:val="23"/>
        </w:rPr>
        <w:t>は転入者</w:t>
      </w:r>
      <w:r>
        <w:rPr>
          <w:rFonts w:ascii="Arial Unicode MS" w:eastAsia="Arial Unicode MS" w:hint="eastAsia"/>
          <w:spacing w:val="9"/>
          <w:sz w:val="23"/>
        </w:rPr>
        <w:t>数</w:t>
      </w:r>
      <w:r>
        <w:rPr>
          <w:rFonts w:ascii="Arial Unicode MS" w:eastAsia="Arial Unicode MS" w:hint="eastAsia"/>
          <w:sz w:val="23"/>
        </w:rPr>
        <w:t>が </w:t>
      </w:r>
      <w:r>
        <w:rPr>
          <w:rFonts w:ascii="Arial Unicode MS" w:eastAsia="Arial Unicode MS" w:hint="eastAsia"/>
          <w:spacing w:val="27"/>
          <w:sz w:val="23"/>
        </w:rPr>
        <w:t> </w:t>
      </w:r>
      <w:r>
        <w:rPr>
          <w:sz w:val="26"/>
        </w:rPr>
        <w:t>7,</w:t>
      </w:r>
      <w:r>
        <w:rPr>
          <w:spacing w:val="4"/>
          <w:sz w:val="26"/>
        </w:rPr>
        <w:t> </w:t>
      </w:r>
      <w:r>
        <w:rPr>
          <w:spacing w:val="-6"/>
          <w:sz w:val="26"/>
        </w:rPr>
        <w:t>285</w:t>
      </w:r>
      <w:r>
        <w:rPr>
          <w:rFonts w:ascii="Arial Unicode MS" w:eastAsia="Arial Unicode MS" w:hint="eastAsia"/>
          <w:sz w:val="23"/>
        </w:rPr>
        <w:t>人</w:t>
      </w:r>
      <w:r>
        <w:rPr>
          <w:rFonts w:ascii="Arial Unicode MS" w:eastAsia="Arial Unicode MS" w:hint="eastAsia"/>
          <w:spacing w:val="17"/>
          <w:sz w:val="23"/>
        </w:rPr>
        <w:t>、</w:t>
      </w:r>
      <w:r>
        <w:rPr>
          <w:rFonts w:ascii="Arial Unicode MS" w:eastAsia="Arial Unicode MS" w:hint="eastAsia"/>
          <w:sz w:val="23"/>
        </w:rPr>
        <w:t>転出者数が</w:t>
        <w:tab/>
      </w:r>
      <w:r>
        <w:rPr>
          <w:sz w:val="26"/>
        </w:rPr>
        <w:t>8,</w:t>
      </w:r>
      <w:r>
        <w:rPr>
          <w:spacing w:val="-9"/>
          <w:sz w:val="26"/>
        </w:rPr>
        <w:t> </w:t>
      </w:r>
      <w:r>
        <w:rPr>
          <w:sz w:val="26"/>
        </w:rPr>
        <w:t>022</w:t>
      </w:r>
      <w:r>
        <w:rPr>
          <w:spacing w:val="-13"/>
          <w:sz w:val="26"/>
        </w:rPr>
        <w:t> </w:t>
      </w:r>
      <w:r>
        <w:rPr>
          <w:rFonts w:ascii="Arial Unicode MS" w:eastAsia="Arial Unicode MS" w:hint="eastAsia"/>
          <w:sz w:val="23"/>
        </w:rPr>
        <w:t>人で</w:t>
      </w:r>
      <w:r>
        <w:rPr>
          <w:rFonts w:ascii="Arial Unicode MS" w:eastAsia="Arial Unicode MS" w:hint="eastAsia"/>
          <w:spacing w:val="36"/>
          <w:sz w:val="23"/>
        </w:rPr>
        <w:t>、</w:t>
      </w:r>
      <w:r>
        <w:rPr>
          <w:rFonts w:ascii="Arial Unicode MS" w:eastAsia="Arial Unicode MS" w:hint="eastAsia"/>
          <w:sz w:val="23"/>
        </w:rPr>
        <w:t>前年に比べ</w:t>
      </w:r>
      <w:r>
        <w:rPr>
          <w:rFonts w:ascii="Arial Unicode MS" w:eastAsia="Arial Unicode MS" w:hint="eastAsia"/>
          <w:spacing w:val="52"/>
          <w:sz w:val="23"/>
        </w:rPr>
        <w:t>、</w:t>
      </w:r>
      <w:r>
        <w:rPr>
          <w:rFonts w:ascii="Arial Unicode MS" w:eastAsia="Arial Unicode MS" w:hint="eastAsia"/>
          <w:sz w:val="23"/>
        </w:rPr>
        <w:t>転</w:t>
      </w:r>
      <w:r>
        <w:rPr>
          <w:rFonts w:ascii="Arial Unicode MS" w:eastAsia="Arial Unicode MS" w:hint="eastAsia"/>
          <w:spacing w:val="19"/>
          <w:sz w:val="23"/>
        </w:rPr>
        <w:t>入</w:t>
      </w:r>
      <w:r>
        <w:rPr>
          <w:rFonts w:ascii="Arial Unicode MS" w:eastAsia="Arial Unicode MS" w:hint="eastAsia"/>
          <w:sz w:val="23"/>
        </w:rPr>
        <w:t>者</w:t>
      </w:r>
      <w:r>
        <w:rPr>
          <w:rFonts w:ascii="Arial Unicode MS" w:eastAsia="Arial Unicode MS" w:hint="eastAsia"/>
          <w:spacing w:val="17"/>
          <w:sz w:val="23"/>
        </w:rPr>
        <w:t>数</w:t>
      </w:r>
      <w:r>
        <w:rPr>
          <w:rFonts w:ascii="Arial Unicode MS" w:eastAsia="Arial Unicode MS" w:hint="eastAsia"/>
          <w:sz w:val="23"/>
        </w:rPr>
        <w:t>が</w:t>
      </w:r>
      <w:r>
        <w:rPr>
          <w:rFonts w:ascii="Arial Unicode MS" w:eastAsia="Arial Unicode MS" w:hint="eastAsia"/>
          <w:spacing w:val="25"/>
          <w:sz w:val="23"/>
        </w:rPr>
        <w:t> </w:t>
      </w:r>
      <w:r>
        <w:rPr>
          <w:sz w:val="26"/>
        </w:rPr>
        <w:t>443</w:t>
      </w:r>
    </w:p>
    <w:p>
      <w:pPr>
        <w:spacing w:before="45"/>
        <w:ind w:left="107" w:right="0" w:firstLine="0"/>
        <w:jc w:val="left"/>
        <w:rPr>
          <w:rFonts w:ascii="Arial Unicode MS" w:hAnsi="Arial Unicode MS" w:eastAsia="Arial Unicode MS" w:hint="eastAsia"/>
          <w:sz w:val="23"/>
        </w:rPr>
      </w:pPr>
      <w:r>
        <w:rPr>
          <w:rFonts w:ascii="Arial Unicode MS" w:hAnsi="Arial Unicode MS" w:eastAsia="Arial Unicode MS" w:hint="eastAsia"/>
          <w:sz w:val="23"/>
        </w:rPr>
        <w:t>人（△</w:t>
      </w:r>
      <w:r>
        <w:rPr>
          <w:rFonts w:ascii="Arial Unicode MS" w:hAnsi="Arial Unicode MS" w:eastAsia="Arial Unicode MS" w:hint="eastAsia"/>
          <w:spacing w:val="57"/>
          <w:sz w:val="23"/>
        </w:rPr>
        <w:t> </w:t>
      </w:r>
      <w:r>
        <w:rPr>
          <w:sz w:val="26"/>
        </w:rPr>
        <w:t>5. 73%</w:t>
      </w:r>
      <w:r>
        <w:rPr>
          <w:spacing w:val="14"/>
          <w:sz w:val="26"/>
        </w:rPr>
        <w:t> ) </w:t>
      </w:r>
      <w:r>
        <w:rPr>
          <w:rFonts w:ascii="Arial Unicode MS" w:hAnsi="Arial Unicode MS" w:eastAsia="Arial Unicode MS" w:hint="eastAsia"/>
          <w:spacing w:val="-4"/>
          <w:sz w:val="23"/>
        </w:rPr>
        <w:t>の 減少、転出者 数が </w:t>
      </w:r>
      <w:r>
        <w:rPr>
          <w:spacing w:val="10"/>
          <w:sz w:val="26"/>
        </w:rPr>
        <w:t>272</w:t>
      </w:r>
      <w:r>
        <w:rPr>
          <w:rFonts w:ascii="Arial Unicode MS" w:hAnsi="Arial Unicode MS" w:eastAsia="Arial Unicode MS" w:hint="eastAsia"/>
          <w:spacing w:val="59"/>
          <w:sz w:val="23"/>
        </w:rPr>
        <w:t>人</w:t>
      </w:r>
      <w:r>
        <w:rPr>
          <w:rFonts w:ascii="Arial Unicode MS" w:hAnsi="Arial Unicode MS" w:eastAsia="Arial Unicode MS" w:hint="eastAsia"/>
          <w:sz w:val="23"/>
        </w:rPr>
        <w:t>（△ </w:t>
      </w:r>
      <w:r>
        <w:rPr>
          <w:sz w:val="26"/>
        </w:rPr>
        <w:t>3. </w:t>
      </w:r>
      <w:r>
        <w:rPr>
          <w:spacing w:val="2"/>
          <w:sz w:val="26"/>
        </w:rPr>
        <w:t>28%</w:t>
      </w:r>
      <w:r>
        <w:rPr>
          <w:spacing w:val="16"/>
          <w:sz w:val="26"/>
        </w:rPr>
        <w:t> ) </w:t>
      </w:r>
      <w:r>
        <w:rPr>
          <w:rFonts w:ascii="Arial Unicode MS" w:hAnsi="Arial Unicode MS" w:eastAsia="Arial Unicode MS" w:hint="eastAsia"/>
          <w:spacing w:val="6"/>
          <w:sz w:val="23"/>
        </w:rPr>
        <w:t>の減少となった。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5"/>
        </w:rPr>
      </w:pPr>
    </w:p>
    <w:p>
      <w:pPr>
        <w:tabs>
          <w:tab w:pos="1508" w:val="left" w:leader="none"/>
          <w:tab w:pos="4109" w:val="left" w:leader="none"/>
        </w:tabs>
        <w:spacing w:before="100"/>
        <w:ind w:left="511" w:right="0" w:firstLine="0"/>
        <w:jc w:val="left"/>
        <w:rPr>
          <w:rFonts w:ascii="Arial Unicode MS" w:eastAsia="Arial Unicode MS" w:hint="eastAsia"/>
          <w:sz w:val="17"/>
        </w:rPr>
      </w:pPr>
      <w:r>
        <w:rPr>
          <w:rFonts w:ascii="Arial Unicode MS" w:eastAsia="Arial Unicode MS" w:hint="eastAsia"/>
          <w:w w:val="110"/>
          <w:sz w:val="17"/>
        </w:rPr>
        <w:t>表  </w:t>
      </w:r>
      <w:r>
        <w:rPr>
          <w:w w:val="110"/>
          <w:sz w:val="19"/>
        </w:rPr>
        <w:t>2</w:t>
      </w:r>
      <w:r>
        <w:rPr>
          <w:spacing w:val="-13"/>
          <w:w w:val="110"/>
          <w:sz w:val="19"/>
        </w:rPr>
        <w:t> </w:t>
      </w:r>
      <w:r>
        <w:rPr>
          <w:w w:val="110"/>
          <w:sz w:val="19"/>
        </w:rPr>
        <w:t>- </w:t>
      </w:r>
      <w:r>
        <w:rPr>
          <w:spacing w:val="40"/>
          <w:w w:val="110"/>
          <w:sz w:val="19"/>
        </w:rPr>
        <w:t> </w:t>
      </w:r>
      <w:r>
        <w:rPr>
          <w:w w:val="110"/>
          <w:sz w:val="19"/>
        </w:rPr>
        <w:t>5</w:t>
        <w:tab/>
      </w:r>
      <w:r>
        <w:rPr>
          <w:rFonts w:ascii="Arial Unicode MS" w:eastAsia="Arial Unicode MS" w:hint="eastAsia"/>
          <w:w w:val="110"/>
          <w:sz w:val="17"/>
        </w:rPr>
        <w:t>社会動態の推移（県外転入</w:t>
        <w:tab/>
        <w:t>県外転出）</w:t>
      </w:r>
    </w:p>
    <w:p>
      <w:pPr>
        <w:spacing w:before="3"/>
        <w:ind w:left="0" w:right="456" w:firstLine="0"/>
        <w:jc w:val="right"/>
        <w:rPr>
          <w:rFonts w:ascii="Arial Unicode MS" w:eastAsia="Arial Unicode MS" w:hint="eastAsia"/>
          <w:sz w:val="17"/>
        </w:rPr>
      </w:pPr>
      <w:r>
        <w:rPr/>
        <w:pict>
          <v:line style="position:absolute;mso-position-horizontal-relative:page;mso-position-vertical-relative:paragraph;z-index:-1410928" from="148.308884pt,25.462841pt" to="477.763898pt,25.462841pt" stroked="true" strokeweight=".360613pt" strokecolor="#000000">
            <v:stroke dashstyle="solid"/>
            <w10:wrap type="none"/>
          </v:line>
        </w:pict>
      </w:r>
      <w:r>
        <w:rPr>
          <w:rFonts w:ascii="Arial Unicode MS" w:eastAsia="Arial Unicode MS" w:hint="eastAsia"/>
          <w:w w:val="105"/>
          <w:sz w:val="17"/>
        </w:rPr>
        <w:t>（単位：人）</w:t>
      </w:r>
    </w:p>
    <w:tbl>
      <w:tblPr>
        <w:tblW w:w="0" w:type="auto"/>
        <w:jc w:val="left"/>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4"/>
        <w:gridCol w:w="147"/>
        <w:gridCol w:w="210"/>
        <w:gridCol w:w="490"/>
        <w:gridCol w:w="1104"/>
        <w:gridCol w:w="296"/>
        <w:gridCol w:w="842"/>
        <w:gridCol w:w="1121"/>
        <w:gridCol w:w="1047"/>
        <w:gridCol w:w="301"/>
        <w:gridCol w:w="846"/>
        <w:gridCol w:w="229"/>
        <w:gridCol w:w="805"/>
        <w:gridCol w:w="1047"/>
      </w:tblGrid>
      <w:tr>
        <w:trPr>
          <w:trHeight w:val="552" w:hRule="atLeast"/>
        </w:trPr>
        <w:tc>
          <w:tcPr>
            <w:tcW w:w="534" w:type="dxa"/>
            <w:tcBorders>
              <w:top w:val="single" w:sz="4" w:space="0" w:color="000000"/>
              <w:bottom w:val="single" w:sz="4" w:space="0" w:color="000000"/>
            </w:tcBorders>
          </w:tcPr>
          <w:p>
            <w:pPr>
              <w:pStyle w:val="TableParagraph"/>
              <w:spacing w:before="60"/>
              <w:ind w:right="54"/>
              <w:jc w:val="right"/>
              <w:rPr>
                <w:rFonts w:ascii="Arial Unicode MS" w:eastAsia="Arial Unicode MS" w:hint="eastAsia"/>
                <w:sz w:val="17"/>
              </w:rPr>
            </w:pPr>
            <w:r>
              <w:rPr>
                <w:rFonts w:ascii="Arial Unicode MS" w:eastAsia="Arial Unicode MS" w:hint="eastAsia"/>
                <w:w w:val="109"/>
                <w:sz w:val="17"/>
              </w:rPr>
              <w:t>年</w:t>
            </w:r>
          </w:p>
        </w:tc>
        <w:tc>
          <w:tcPr>
            <w:tcW w:w="147" w:type="dxa"/>
            <w:tcBorders>
              <w:top w:val="single" w:sz="4" w:space="0" w:color="000000"/>
              <w:bottom w:val="single" w:sz="4" w:space="0" w:color="000000"/>
            </w:tcBorders>
          </w:tcPr>
          <w:p>
            <w:pPr>
              <w:pStyle w:val="TableParagraph"/>
              <w:rPr>
                <w:sz w:val="18"/>
              </w:rPr>
            </w:pPr>
          </w:p>
        </w:tc>
        <w:tc>
          <w:tcPr>
            <w:tcW w:w="210" w:type="dxa"/>
            <w:tcBorders>
              <w:top w:val="single" w:sz="4" w:space="0" w:color="000000"/>
              <w:bottom w:val="single" w:sz="4" w:space="0" w:color="000000"/>
            </w:tcBorders>
          </w:tcPr>
          <w:p>
            <w:pPr>
              <w:pStyle w:val="TableParagraph"/>
              <w:spacing w:before="52"/>
              <w:ind w:right="1"/>
              <w:jc w:val="right"/>
              <w:rPr>
                <w:rFonts w:ascii="Arial Unicode MS" w:eastAsia="Arial Unicode MS" w:hint="eastAsia"/>
                <w:sz w:val="17"/>
              </w:rPr>
            </w:pPr>
            <w:r>
              <w:rPr>
                <w:rFonts w:ascii="Arial Unicode MS" w:eastAsia="Arial Unicode MS" w:hint="eastAsia"/>
                <w:w w:val="110"/>
                <w:sz w:val="17"/>
              </w:rPr>
              <w:t>次</w:t>
            </w:r>
          </w:p>
        </w:tc>
        <w:tc>
          <w:tcPr>
            <w:tcW w:w="490" w:type="dxa"/>
            <w:tcBorders>
              <w:top w:val="single" w:sz="4" w:space="0" w:color="000000"/>
              <w:bottom w:val="single" w:sz="4" w:space="0" w:color="000000"/>
            </w:tcBorders>
          </w:tcPr>
          <w:p>
            <w:pPr>
              <w:pStyle w:val="TableParagraph"/>
              <w:rPr>
                <w:sz w:val="18"/>
              </w:rPr>
            </w:pPr>
          </w:p>
        </w:tc>
        <w:tc>
          <w:tcPr>
            <w:tcW w:w="1104" w:type="dxa"/>
            <w:tcBorders>
              <w:top w:val="single" w:sz="4" w:space="0" w:color="000000"/>
              <w:bottom w:val="single" w:sz="4" w:space="0" w:color="000000"/>
            </w:tcBorders>
          </w:tcPr>
          <w:p>
            <w:pPr>
              <w:pStyle w:val="TableParagraph"/>
              <w:spacing w:before="52"/>
              <w:ind w:right="99"/>
              <w:jc w:val="right"/>
              <w:rPr>
                <w:rFonts w:ascii="Arial Unicode MS" w:eastAsia="Arial Unicode MS" w:hint="eastAsia"/>
                <w:sz w:val="17"/>
              </w:rPr>
            </w:pPr>
            <w:r>
              <w:rPr>
                <w:rFonts w:ascii="Arial Unicode MS" w:eastAsia="Arial Unicode MS" w:hint="eastAsia"/>
                <w:w w:val="104"/>
                <w:sz w:val="17"/>
              </w:rPr>
              <w:t>県</w:t>
            </w:r>
          </w:p>
          <w:p>
            <w:pPr>
              <w:pStyle w:val="TableParagraph"/>
              <w:tabs>
                <w:tab w:pos="604" w:val="left" w:leader="none"/>
              </w:tabs>
              <w:spacing w:line="194" w:lineRule="exact" w:before="58"/>
              <w:ind w:right="153"/>
              <w:jc w:val="right"/>
              <w:rPr>
                <w:rFonts w:ascii="Arial" w:eastAsia="Arial"/>
                <w:sz w:val="10"/>
              </w:rPr>
            </w:pPr>
            <w:r>
              <w:rPr>
                <w:rFonts w:ascii="Arial Unicode MS" w:eastAsia="Arial Unicode MS" w:hint="eastAsia"/>
                <w:position w:val="1"/>
                <w:sz w:val="17"/>
              </w:rPr>
              <w:t>県</w:t>
              <w:tab/>
            </w:r>
            <w:r>
              <w:rPr>
                <w:rFonts w:ascii="Arial" w:eastAsia="Arial"/>
                <w:w w:val="30"/>
                <w:sz w:val="10"/>
              </w:rPr>
              <w:t>1</w:t>
            </w:r>
          </w:p>
        </w:tc>
        <w:tc>
          <w:tcPr>
            <w:tcW w:w="296" w:type="dxa"/>
            <w:tcBorders>
              <w:top w:val="single" w:sz="4" w:space="0" w:color="000000"/>
              <w:bottom w:val="single" w:sz="4" w:space="0" w:color="000000"/>
            </w:tcBorders>
          </w:tcPr>
          <w:p>
            <w:pPr>
              <w:pStyle w:val="TableParagraph"/>
              <w:spacing w:line="280" w:lineRule="atLeast" w:before="14"/>
              <w:ind w:left="104" w:firstLine="5"/>
              <w:rPr>
                <w:rFonts w:ascii="Arial Unicode MS" w:eastAsia="Arial Unicode MS" w:hint="eastAsia"/>
                <w:sz w:val="17"/>
              </w:rPr>
            </w:pPr>
            <w:r>
              <w:rPr>
                <w:rFonts w:ascii="Arial Unicode MS" w:eastAsia="Arial Unicode MS" w:hint="eastAsia"/>
                <w:sz w:val="17"/>
              </w:rPr>
              <w:t>外</w:t>
            </w:r>
            <w:r>
              <w:rPr>
                <w:rFonts w:ascii="Arial Unicode MS" w:eastAsia="Arial Unicode MS" w:hint="eastAsia"/>
                <w:w w:val="60"/>
                <w:sz w:val="17"/>
              </w:rPr>
              <w:t>市</w:t>
            </w:r>
          </w:p>
        </w:tc>
        <w:tc>
          <w:tcPr>
            <w:tcW w:w="842" w:type="dxa"/>
            <w:tcBorders>
              <w:top w:val="single" w:sz="4" w:space="0" w:color="000000"/>
              <w:bottom w:val="single" w:sz="4" w:space="0" w:color="000000"/>
            </w:tcBorders>
          </w:tcPr>
          <w:p>
            <w:pPr>
              <w:pStyle w:val="TableParagraph"/>
              <w:tabs>
                <w:tab w:pos="600" w:val="left" w:leader="none"/>
              </w:tabs>
              <w:spacing w:line="226" w:lineRule="exact" w:before="50"/>
              <w:ind w:left="201"/>
              <w:rPr>
                <w:rFonts w:ascii="Arial Unicode MS" w:eastAsia="Arial Unicode MS" w:hint="eastAsia"/>
                <w:sz w:val="17"/>
              </w:rPr>
            </w:pPr>
            <w:r>
              <w:rPr>
                <w:rFonts w:ascii="Arial Unicode MS" w:eastAsia="Arial Unicode MS" w:hint="eastAsia"/>
                <w:w w:val="110"/>
                <w:position w:val="1"/>
                <w:sz w:val="17"/>
              </w:rPr>
              <w:t>転</w:t>
              <w:tab/>
            </w:r>
            <w:r>
              <w:rPr>
                <w:rFonts w:ascii="Arial Unicode MS" w:eastAsia="Arial Unicode MS" w:hint="eastAsia"/>
                <w:w w:val="110"/>
                <w:sz w:val="17"/>
              </w:rPr>
              <w:t>入</w:t>
            </w:r>
          </w:p>
          <w:p>
            <w:pPr>
              <w:pStyle w:val="TableParagraph"/>
              <w:tabs>
                <w:tab w:pos="623" w:val="left" w:leader="none"/>
              </w:tabs>
              <w:spacing w:line="257" w:lineRule="exact"/>
              <w:ind w:left="214"/>
              <w:rPr>
                <w:rFonts w:ascii="Arial" w:eastAsia="Arial"/>
                <w:sz w:val="29"/>
              </w:rPr>
            </w:pPr>
            <w:r>
              <w:rPr>
                <w:rFonts w:ascii="Arial Unicode MS" w:eastAsia="Arial Unicode MS" w:hint="eastAsia"/>
                <w:sz w:val="18"/>
              </w:rPr>
              <w:t>部</w:t>
              <w:tab/>
            </w:r>
            <w:r>
              <w:rPr>
                <w:rFonts w:ascii="Arial" w:eastAsia="Arial"/>
                <w:position w:val="-1"/>
                <w:sz w:val="29"/>
              </w:rPr>
              <w:t>I</w:t>
            </w:r>
          </w:p>
        </w:tc>
        <w:tc>
          <w:tcPr>
            <w:tcW w:w="1121" w:type="dxa"/>
            <w:tcBorders>
              <w:top w:val="single" w:sz="4" w:space="0" w:color="000000"/>
              <w:bottom w:val="single" w:sz="4" w:space="0" w:color="000000"/>
            </w:tcBorders>
          </w:tcPr>
          <w:p>
            <w:pPr>
              <w:pStyle w:val="TableParagraph"/>
              <w:spacing w:before="12"/>
              <w:rPr>
                <w:rFonts w:ascii="Arial Unicode MS"/>
                <w:sz w:val="23"/>
              </w:rPr>
            </w:pPr>
          </w:p>
          <w:p>
            <w:pPr>
              <w:pStyle w:val="TableParagraph"/>
              <w:tabs>
                <w:tab w:pos="461" w:val="left" w:leader="none"/>
              </w:tabs>
              <w:spacing w:line="212" w:lineRule="exact"/>
              <w:ind w:left="68"/>
              <w:rPr>
                <w:rFonts w:ascii="Arial Unicode MS" w:eastAsia="Arial Unicode MS" w:hint="eastAsia"/>
                <w:sz w:val="18"/>
              </w:rPr>
            </w:pPr>
            <w:r>
              <w:rPr>
                <w:rFonts w:ascii="Arial Unicode MS" w:eastAsia="Arial Unicode MS" w:hint="eastAsia"/>
                <w:w w:val="110"/>
                <w:sz w:val="17"/>
              </w:rPr>
              <w:t>郡</w:t>
              <w:tab/>
            </w:r>
            <w:r>
              <w:rPr>
                <w:rFonts w:ascii="Arial Unicode MS" w:eastAsia="Arial Unicode MS" w:hint="eastAsia"/>
                <w:w w:val="110"/>
                <w:position w:val="1"/>
                <w:sz w:val="18"/>
              </w:rPr>
              <w:t>部</w:t>
            </w:r>
          </w:p>
        </w:tc>
        <w:tc>
          <w:tcPr>
            <w:tcW w:w="1047" w:type="dxa"/>
            <w:tcBorders>
              <w:top w:val="single" w:sz="4" w:space="0" w:color="000000"/>
              <w:bottom w:val="single" w:sz="4" w:space="0" w:color="000000"/>
            </w:tcBorders>
          </w:tcPr>
          <w:p>
            <w:pPr>
              <w:pStyle w:val="TableParagraph"/>
              <w:spacing w:line="223" w:lineRule="exact" w:before="45"/>
              <w:ind w:right="106"/>
              <w:jc w:val="right"/>
              <w:rPr>
                <w:rFonts w:ascii="Arial Unicode MS" w:eastAsia="Arial Unicode MS" w:hint="eastAsia"/>
                <w:sz w:val="17"/>
              </w:rPr>
            </w:pPr>
            <w:r>
              <w:rPr>
                <w:rFonts w:ascii="Arial Unicode MS" w:eastAsia="Arial Unicode MS" w:hint="eastAsia"/>
                <w:w w:val="104"/>
                <w:sz w:val="17"/>
              </w:rPr>
              <w:t>県</w:t>
            </w:r>
          </w:p>
          <w:p>
            <w:pPr>
              <w:pStyle w:val="TableParagraph"/>
              <w:tabs>
                <w:tab w:pos="606" w:val="left" w:leader="none"/>
              </w:tabs>
              <w:spacing w:line="264" w:lineRule="exact"/>
              <w:ind w:right="114"/>
              <w:jc w:val="right"/>
              <w:rPr>
                <w:rFonts w:ascii="Arial" w:eastAsia="Arial"/>
                <w:sz w:val="29"/>
              </w:rPr>
            </w:pPr>
            <w:r>
              <w:rPr>
                <w:rFonts w:ascii="Arial Unicode MS" w:eastAsia="Arial Unicode MS" w:hint="eastAsia"/>
                <w:sz w:val="17"/>
              </w:rPr>
              <w:t>県</w:t>
              <w:tab/>
            </w:r>
            <w:r>
              <w:rPr>
                <w:rFonts w:ascii="Arial" w:eastAsia="Arial"/>
                <w:w w:val="75"/>
                <w:position w:val="-1"/>
                <w:sz w:val="29"/>
              </w:rPr>
              <w:t>I</w:t>
            </w:r>
          </w:p>
        </w:tc>
        <w:tc>
          <w:tcPr>
            <w:tcW w:w="301" w:type="dxa"/>
            <w:tcBorders>
              <w:top w:val="single" w:sz="4" w:space="0" w:color="000000"/>
              <w:bottom w:val="single" w:sz="4" w:space="0" w:color="000000"/>
            </w:tcBorders>
          </w:tcPr>
          <w:p>
            <w:pPr>
              <w:pStyle w:val="TableParagraph"/>
              <w:spacing w:line="282" w:lineRule="exact" w:before="8"/>
              <w:ind w:left="111" w:firstLine="5"/>
              <w:rPr>
                <w:rFonts w:ascii="Arial Unicode MS" w:eastAsia="Arial Unicode MS" w:hint="eastAsia"/>
                <w:sz w:val="17"/>
              </w:rPr>
            </w:pPr>
            <w:r>
              <w:rPr>
                <w:rFonts w:ascii="Arial Unicode MS" w:eastAsia="Arial Unicode MS" w:hint="eastAsia"/>
                <w:sz w:val="17"/>
              </w:rPr>
              <w:t>外</w:t>
            </w:r>
            <w:r>
              <w:rPr>
                <w:rFonts w:ascii="Arial Unicode MS" w:eastAsia="Arial Unicode MS" w:hint="eastAsia"/>
                <w:w w:val="95"/>
                <w:sz w:val="17"/>
              </w:rPr>
              <w:t>市</w:t>
            </w:r>
          </w:p>
        </w:tc>
        <w:tc>
          <w:tcPr>
            <w:tcW w:w="846" w:type="dxa"/>
            <w:tcBorders>
              <w:top w:val="single" w:sz="4" w:space="0" w:color="000000"/>
              <w:bottom w:val="single" w:sz="4" w:space="0" w:color="000000"/>
            </w:tcBorders>
          </w:tcPr>
          <w:p>
            <w:pPr>
              <w:pStyle w:val="TableParagraph"/>
              <w:tabs>
                <w:tab w:pos="605" w:val="left" w:leader="none"/>
              </w:tabs>
              <w:spacing w:line="219" w:lineRule="exact" w:before="45"/>
              <w:ind w:left="210"/>
              <w:rPr>
                <w:rFonts w:ascii="Arial Unicode MS" w:eastAsia="Arial Unicode MS" w:hint="eastAsia"/>
                <w:sz w:val="17"/>
              </w:rPr>
            </w:pPr>
            <w:r>
              <w:rPr>
                <w:rFonts w:ascii="Arial Unicode MS" w:eastAsia="Arial Unicode MS" w:hint="eastAsia"/>
                <w:w w:val="110"/>
                <w:sz w:val="17"/>
              </w:rPr>
              <w:t>転</w:t>
              <w:tab/>
              <w:t>出</w:t>
            </w:r>
          </w:p>
          <w:p>
            <w:pPr>
              <w:pStyle w:val="TableParagraph"/>
              <w:tabs>
                <w:tab w:pos="632" w:val="left" w:leader="none"/>
              </w:tabs>
              <w:spacing w:line="268" w:lineRule="exact"/>
              <w:ind w:left="215"/>
              <w:rPr>
                <w:rFonts w:ascii="Arial" w:eastAsia="Arial"/>
                <w:sz w:val="29"/>
              </w:rPr>
            </w:pPr>
            <w:r>
              <w:rPr>
                <w:rFonts w:ascii="Arial Unicode MS" w:eastAsia="Arial Unicode MS" w:hint="eastAsia"/>
                <w:sz w:val="18"/>
              </w:rPr>
              <w:t>部</w:t>
              <w:tab/>
            </w:r>
            <w:r>
              <w:rPr>
                <w:rFonts w:ascii="Arial" w:eastAsia="Arial"/>
                <w:position w:val="-1"/>
                <w:sz w:val="29"/>
              </w:rPr>
              <w:t>I</w:t>
            </w:r>
          </w:p>
        </w:tc>
        <w:tc>
          <w:tcPr>
            <w:tcW w:w="229" w:type="dxa"/>
            <w:tcBorders>
              <w:top w:val="single" w:sz="4" w:space="0" w:color="000000"/>
              <w:bottom w:val="single" w:sz="4" w:space="0" w:color="000000"/>
            </w:tcBorders>
          </w:tcPr>
          <w:p>
            <w:pPr>
              <w:pStyle w:val="TableParagraph"/>
              <w:spacing w:before="5"/>
              <w:rPr>
                <w:rFonts w:ascii="Arial Unicode MS"/>
                <w:sz w:val="24"/>
              </w:rPr>
            </w:pPr>
          </w:p>
          <w:p>
            <w:pPr>
              <w:pStyle w:val="TableParagraph"/>
              <w:spacing w:line="206" w:lineRule="exact"/>
              <w:ind w:left="73"/>
              <w:rPr>
                <w:rFonts w:ascii="Arial Unicode MS" w:eastAsia="Arial Unicode MS" w:hint="eastAsia"/>
                <w:sz w:val="17"/>
              </w:rPr>
            </w:pPr>
            <w:r>
              <w:rPr>
                <w:rFonts w:ascii="Arial Unicode MS" w:eastAsia="Arial Unicode MS" w:hint="eastAsia"/>
                <w:w w:val="76"/>
                <w:sz w:val="17"/>
              </w:rPr>
              <w:t>郡</w:t>
            </w:r>
          </w:p>
        </w:tc>
        <w:tc>
          <w:tcPr>
            <w:tcW w:w="805" w:type="dxa"/>
            <w:tcBorders>
              <w:top w:val="single" w:sz="4" w:space="0" w:color="000000"/>
              <w:bottom w:val="single" w:sz="4" w:space="0" w:color="000000"/>
            </w:tcBorders>
          </w:tcPr>
          <w:p>
            <w:pPr>
              <w:pStyle w:val="TableParagraph"/>
              <w:spacing w:before="7"/>
              <w:rPr>
                <w:rFonts w:ascii="Arial Unicode MS"/>
                <w:sz w:val="23"/>
              </w:rPr>
            </w:pPr>
          </w:p>
          <w:p>
            <w:pPr>
              <w:pStyle w:val="TableParagraph"/>
              <w:spacing w:line="217" w:lineRule="exact" w:before="1"/>
              <w:ind w:left="252"/>
              <w:rPr>
                <w:rFonts w:ascii="Arial Unicode MS" w:eastAsia="Arial Unicode MS" w:hint="eastAsia"/>
                <w:sz w:val="18"/>
              </w:rPr>
            </w:pPr>
            <w:r>
              <w:rPr>
                <w:rFonts w:ascii="Arial Unicode MS" w:eastAsia="Arial Unicode MS" w:hint="eastAsia"/>
                <w:w w:val="102"/>
                <w:sz w:val="18"/>
              </w:rPr>
              <w:t>部</w:t>
            </w:r>
          </w:p>
        </w:tc>
        <w:tc>
          <w:tcPr>
            <w:tcW w:w="1047" w:type="dxa"/>
            <w:tcBorders>
              <w:top w:val="single" w:sz="4" w:space="0" w:color="000000"/>
              <w:bottom w:val="single" w:sz="4" w:space="0" w:color="000000"/>
              <w:right w:val="single" w:sz="4" w:space="0" w:color="000000"/>
            </w:tcBorders>
          </w:tcPr>
          <w:p>
            <w:pPr>
              <w:pStyle w:val="TableParagraph"/>
              <w:tabs>
                <w:tab w:pos="549" w:val="left" w:leader="none"/>
              </w:tabs>
              <w:spacing w:before="24"/>
              <w:ind w:left="149"/>
              <w:rPr>
                <w:rFonts w:ascii="Arial" w:eastAsia="Arial"/>
                <w:sz w:val="20"/>
              </w:rPr>
            </w:pPr>
            <w:r>
              <w:rPr>
                <w:rFonts w:ascii="Arial Unicode MS" w:eastAsia="Arial Unicode MS" w:hint="eastAsia"/>
                <w:sz w:val="17"/>
              </w:rPr>
              <w:t>差</w:t>
              <w:tab/>
            </w:r>
            <w:r>
              <w:rPr>
                <w:rFonts w:ascii="Arial Unicode MS" w:eastAsia="Arial Unicode MS" w:hint="eastAsia"/>
                <w:spacing w:val="10"/>
                <w:w w:val="90"/>
                <w:sz w:val="19"/>
              </w:rPr>
              <w:t>弓</w:t>
            </w:r>
            <w:r>
              <w:rPr>
                <w:rFonts w:ascii="Arial" w:eastAsia="Arial"/>
                <w:w w:val="90"/>
                <w:sz w:val="20"/>
              </w:rPr>
              <w:t>I</w:t>
            </w:r>
          </w:p>
        </w:tc>
      </w:tr>
      <w:tr>
        <w:trPr>
          <w:trHeight w:val="294" w:hRule="atLeast"/>
        </w:trPr>
        <w:tc>
          <w:tcPr>
            <w:tcW w:w="534" w:type="dxa"/>
            <w:tcBorders>
              <w:top w:val="single" w:sz="4" w:space="0" w:color="000000"/>
            </w:tcBorders>
          </w:tcPr>
          <w:p>
            <w:pPr>
              <w:pStyle w:val="TableParagraph"/>
              <w:spacing w:before="38"/>
              <w:ind w:right="60"/>
              <w:jc w:val="right"/>
              <w:rPr>
                <w:rFonts w:ascii="Arial Unicode MS" w:eastAsia="Arial Unicode MS" w:hint="eastAsia"/>
                <w:sz w:val="17"/>
              </w:rPr>
            </w:pPr>
            <w:r>
              <w:rPr>
                <w:rFonts w:ascii="Arial Unicode MS" w:eastAsia="Arial Unicode MS" w:hint="eastAsia"/>
                <w:sz w:val="17"/>
              </w:rPr>
              <w:t>昭和</w:t>
            </w:r>
          </w:p>
        </w:tc>
        <w:tc>
          <w:tcPr>
            <w:tcW w:w="147" w:type="dxa"/>
            <w:tcBorders>
              <w:top w:val="single" w:sz="4" w:space="0" w:color="000000"/>
            </w:tcBorders>
          </w:tcPr>
          <w:p>
            <w:pPr>
              <w:pStyle w:val="TableParagraph"/>
              <w:spacing w:before="42"/>
              <w:ind w:right="15"/>
              <w:jc w:val="center"/>
              <w:rPr>
                <w:sz w:val="19"/>
              </w:rPr>
            </w:pPr>
            <w:r>
              <w:rPr>
                <w:w w:val="102"/>
                <w:sz w:val="19"/>
              </w:rPr>
              <w:t>5</w:t>
            </w:r>
          </w:p>
        </w:tc>
        <w:tc>
          <w:tcPr>
            <w:tcW w:w="210" w:type="dxa"/>
            <w:tcBorders>
              <w:top w:val="single" w:sz="4" w:space="0" w:color="000000"/>
            </w:tcBorders>
          </w:tcPr>
          <w:p>
            <w:pPr>
              <w:pStyle w:val="TableParagraph"/>
              <w:spacing w:before="42"/>
              <w:ind w:right="51"/>
              <w:jc w:val="right"/>
              <w:rPr>
                <w:sz w:val="19"/>
              </w:rPr>
            </w:pPr>
            <w:r>
              <w:rPr>
                <w:w w:val="102"/>
                <w:sz w:val="19"/>
              </w:rPr>
              <w:t>0</w:t>
            </w:r>
          </w:p>
        </w:tc>
        <w:tc>
          <w:tcPr>
            <w:tcW w:w="490" w:type="dxa"/>
            <w:tcBorders>
              <w:top w:val="single" w:sz="4" w:space="0" w:color="000000"/>
            </w:tcBorders>
          </w:tcPr>
          <w:p>
            <w:pPr>
              <w:pStyle w:val="TableParagraph"/>
              <w:spacing w:before="38"/>
              <w:ind w:left="7"/>
              <w:rPr>
                <w:rFonts w:ascii="Arial Unicode MS" w:eastAsia="Arial Unicode MS" w:hint="eastAsia"/>
                <w:sz w:val="17"/>
              </w:rPr>
            </w:pPr>
            <w:r>
              <w:rPr>
                <w:rFonts w:ascii="Arial Unicode MS" w:eastAsia="Arial Unicode MS" w:hint="eastAsia"/>
                <w:w w:val="102"/>
                <w:sz w:val="17"/>
              </w:rPr>
              <w:t>年</w:t>
            </w:r>
          </w:p>
        </w:tc>
        <w:tc>
          <w:tcPr>
            <w:tcW w:w="1104" w:type="dxa"/>
            <w:tcBorders>
              <w:top w:val="single" w:sz="4" w:space="0" w:color="000000"/>
            </w:tcBorders>
          </w:tcPr>
          <w:p>
            <w:pPr>
              <w:pStyle w:val="TableParagraph"/>
              <w:spacing w:before="35"/>
              <w:ind w:right="110"/>
              <w:jc w:val="right"/>
              <w:rPr>
                <w:sz w:val="19"/>
              </w:rPr>
            </w:pPr>
            <w:r>
              <w:rPr>
                <w:w w:val="115"/>
                <w:sz w:val="19"/>
              </w:rPr>
              <w:t>40,146:</w:t>
            </w:r>
          </w:p>
        </w:tc>
        <w:tc>
          <w:tcPr>
            <w:tcW w:w="1138" w:type="dxa"/>
            <w:gridSpan w:val="2"/>
            <w:tcBorders>
              <w:top w:val="single" w:sz="4" w:space="0" w:color="000000"/>
            </w:tcBorders>
          </w:tcPr>
          <w:p>
            <w:pPr>
              <w:pStyle w:val="TableParagraph"/>
              <w:spacing w:before="35"/>
              <w:ind w:left="314"/>
              <w:rPr>
                <w:sz w:val="19"/>
              </w:rPr>
            </w:pPr>
            <w:r>
              <w:rPr>
                <w:w w:val="115"/>
                <w:sz w:val="19"/>
              </w:rPr>
              <w:t>27,020:</w:t>
            </w:r>
          </w:p>
        </w:tc>
        <w:tc>
          <w:tcPr>
            <w:tcW w:w="1121" w:type="dxa"/>
            <w:tcBorders>
              <w:top w:val="single" w:sz="4" w:space="0" w:color="000000"/>
            </w:tcBorders>
          </w:tcPr>
          <w:p>
            <w:pPr>
              <w:pStyle w:val="TableParagraph"/>
              <w:spacing w:before="35"/>
              <w:ind w:right="261"/>
              <w:jc w:val="right"/>
              <w:rPr>
                <w:sz w:val="19"/>
              </w:rPr>
            </w:pPr>
            <w:r>
              <w:rPr>
                <w:w w:val="110"/>
                <w:sz w:val="19"/>
              </w:rPr>
              <w:t>13, 126</w:t>
            </w:r>
          </w:p>
        </w:tc>
        <w:tc>
          <w:tcPr>
            <w:tcW w:w="1047" w:type="dxa"/>
            <w:tcBorders>
              <w:top w:val="single" w:sz="4" w:space="0" w:color="000000"/>
            </w:tcBorders>
          </w:tcPr>
          <w:p>
            <w:pPr>
              <w:pStyle w:val="TableParagraph"/>
              <w:spacing w:before="28"/>
              <w:ind w:right="118"/>
              <w:jc w:val="right"/>
              <w:rPr>
                <w:sz w:val="19"/>
              </w:rPr>
            </w:pPr>
            <w:r>
              <w:rPr>
                <w:w w:val="115"/>
                <w:sz w:val="19"/>
              </w:rPr>
              <w:t>42,643:</w:t>
            </w:r>
          </w:p>
        </w:tc>
        <w:tc>
          <w:tcPr>
            <w:tcW w:w="1147" w:type="dxa"/>
            <w:gridSpan w:val="2"/>
            <w:tcBorders>
              <w:top w:val="single" w:sz="4" w:space="0" w:color="000000"/>
            </w:tcBorders>
          </w:tcPr>
          <w:p>
            <w:pPr>
              <w:pStyle w:val="TableParagraph"/>
              <w:spacing w:before="28"/>
              <w:ind w:left="321"/>
              <w:rPr>
                <w:sz w:val="19"/>
              </w:rPr>
            </w:pPr>
            <w:r>
              <w:rPr>
                <w:w w:val="115"/>
                <w:sz w:val="19"/>
              </w:rPr>
              <w:t>27,287:</w:t>
            </w:r>
          </w:p>
        </w:tc>
        <w:tc>
          <w:tcPr>
            <w:tcW w:w="1034" w:type="dxa"/>
            <w:gridSpan w:val="2"/>
            <w:tcBorders>
              <w:top w:val="single" w:sz="4" w:space="0" w:color="000000"/>
            </w:tcBorders>
          </w:tcPr>
          <w:p>
            <w:pPr>
              <w:pStyle w:val="TableParagraph"/>
              <w:spacing w:before="21"/>
              <w:ind w:left="282"/>
              <w:rPr>
                <w:sz w:val="19"/>
              </w:rPr>
            </w:pPr>
            <w:r>
              <w:rPr>
                <w:w w:val="115"/>
                <w:sz w:val="19"/>
              </w:rPr>
              <w:t>15,356</w:t>
            </w:r>
          </w:p>
        </w:tc>
        <w:tc>
          <w:tcPr>
            <w:tcW w:w="1047" w:type="dxa"/>
            <w:tcBorders>
              <w:top w:val="single" w:sz="4" w:space="0" w:color="000000"/>
              <w:right w:val="single" w:sz="4" w:space="0" w:color="000000"/>
            </w:tcBorders>
          </w:tcPr>
          <w:p>
            <w:pPr>
              <w:pStyle w:val="TableParagraph"/>
              <w:spacing w:before="14"/>
              <w:ind w:right="78"/>
              <w:jc w:val="right"/>
              <w:rPr>
                <w:sz w:val="19"/>
              </w:rPr>
            </w:pPr>
            <w:r>
              <w:rPr>
                <w:w w:val="110"/>
                <w:sz w:val="19"/>
              </w:rPr>
              <w:t>-2, 497</w:t>
            </w:r>
          </w:p>
        </w:tc>
      </w:tr>
      <w:tr>
        <w:trPr>
          <w:trHeight w:val="282" w:hRule="atLeast"/>
        </w:trPr>
        <w:tc>
          <w:tcPr>
            <w:tcW w:w="534" w:type="dxa"/>
          </w:tcPr>
          <w:p>
            <w:pPr>
              <w:pStyle w:val="TableParagraph"/>
              <w:rPr>
                <w:sz w:val="18"/>
              </w:rPr>
            </w:pPr>
          </w:p>
        </w:tc>
        <w:tc>
          <w:tcPr>
            <w:tcW w:w="147" w:type="dxa"/>
          </w:tcPr>
          <w:p>
            <w:pPr>
              <w:pStyle w:val="TableParagraph"/>
              <w:spacing w:before="30"/>
              <w:ind w:right="14"/>
              <w:jc w:val="center"/>
              <w:rPr>
                <w:sz w:val="19"/>
              </w:rPr>
            </w:pPr>
            <w:r>
              <w:rPr>
                <w:w w:val="103"/>
                <w:sz w:val="19"/>
              </w:rPr>
              <w:t>5</w:t>
            </w:r>
          </w:p>
        </w:tc>
        <w:tc>
          <w:tcPr>
            <w:tcW w:w="210" w:type="dxa"/>
          </w:tcPr>
          <w:p>
            <w:pPr>
              <w:pStyle w:val="TableParagraph"/>
              <w:spacing w:before="30"/>
              <w:ind w:right="55"/>
              <w:jc w:val="right"/>
              <w:rPr>
                <w:sz w:val="19"/>
              </w:rPr>
            </w:pPr>
            <w:r>
              <w:rPr>
                <w:w w:val="99"/>
                <w:sz w:val="19"/>
              </w:rPr>
              <w:t>1</w:t>
            </w:r>
          </w:p>
        </w:tc>
        <w:tc>
          <w:tcPr>
            <w:tcW w:w="490" w:type="dxa"/>
          </w:tcPr>
          <w:p>
            <w:pPr>
              <w:pStyle w:val="TableParagraph"/>
              <w:rPr>
                <w:sz w:val="18"/>
              </w:rPr>
            </w:pPr>
          </w:p>
        </w:tc>
        <w:tc>
          <w:tcPr>
            <w:tcW w:w="1104" w:type="dxa"/>
          </w:tcPr>
          <w:p>
            <w:pPr>
              <w:pStyle w:val="TableParagraph"/>
              <w:spacing w:before="30"/>
              <w:ind w:right="115"/>
              <w:jc w:val="right"/>
              <w:rPr>
                <w:sz w:val="19"/>
              </w:rPr>
            </w:pPr>
            <w:r>
              <w:rPr>
                <w:w w:val="115"/>
                <w:sz w:val="19"/>
              </w:rPr>
              <w:t>39,685.</w:t>
            </w:r>
          </w:p>
        </w:tc>
        <w:tc>
          <w:tcPr>
            <w:tcW w:w="1138" w:type="dxa"/>
            <w:gridSpan w:val="2"/>
          </w:tcPr>
          <w:p>
            <w:pPr>
              <w:pStyle w:val="TableParagraph"/>
              <w:spacing w:before="15"/>
              <w:ind w:left="314"/>
              <w:rPr>
                <w:sz w:val="19"/>
              </w:rPr>
            </w:pPr>
            <w:r>
              <w:rPr>
                <w:w w:val="115"/>
                <w:sz w:val="19"/>
              </w:rPr>
              <w:t>27,979'</w:t>
            </w:r>
          </w:p>
        </w:tc>
        <w:tc>
          <w:tcPr>
            <w:tcW w:w="1121" w:type="dxa"/>
          </w:tcPr>
          <w:p>
            <w:pPr>
              <w:pStyle w:val="TableParagraph"/>
              <w:spacing w:before="15"/>
              <w:ind w:right="260"/>
              <w:jc w:val="right"/>
              <w:rPr>
                <w:sz w:val="19"/>
              </w:rPr>
            </w:pPr>
            <w:r>
              <w:rPr>
                <w:w w:val="110"/>
                <w:sz w:val="19"/>
              </w:rPr>
              <w:t>11, 706</w:t>
            </w:r>
          </w:p>
        </w:tc>
        <w:tc>
          <w:tcPr>
            <w:tcW w:w="1047" w:type="dxa"/>
          </w:tcPr>
          <w:p>
            <w:pPr>
              <w:pStyle w:val="TableParagraph"/>
              <w:spacing w:before="22"/>
              <w:ind w:right="119"/>
              <w:jc w:val="right"/>
              <w:rPr>
                <w:sz w:val="19"/>
              </w:rPr>
            </w:pPr>
            <w:r>
              <w:rPr>
                <w:w w:val="115"/>
                <w:sz w:val="19"/>
              </w:rPr>
              <w:t>40,693:</w:t>
            </w:r>
          </w:p>
        </w:tc>
        <w:tc>
          <w:tcPr>
            <w:tcW w:w="1147" w:type="dxa"/>
            <w:gridSpan w:val="2"/>
          </w:tcPr>
          <w:p>
            <w:pPr>
              <w:pStyle w:val="TableParagraph"/>
              <w:spacing w:before="15"/>
              <w:ind w:left="321"/>
              <w:rPr>
                <w:sz w:val="19"/>
              </w:rPr>
            </w:pPr>
            <w:r>
              <w:rPr>
                <w:w w:val="115"/>
                <w:sz w:val="19"/>
              </w:rPr>
              <w:t>26,659:</w:t>
            </w:r>
          </w:p>
        </w:tc>
        <w:tc>
          <w:tcPr>
            <w:tcW w:w="1034" w:type="dxa"/>
            <w:gridSpan w:val="2"/>
          </w:tcPr>
          <w:p>
            <w:pPr>
              <w:pStyle w:val="TableParagraph"/>
              <w:spacing w:before="8"/>
              <w:ind w:left="274"/>
              <w:rPr>
                <w:sz w:val="19"/>
              </w:rPr>
            </w:pPr>
            <w:r>
              <w:rPr>
                <w:w w:val="115"/>
                <w:sz w:val="19"/>
              </w:rPr>
              <w:t>14,034</w:t>
            </w:r>
          </w:p>
        </w:tc>
        <w:tc>
          <w:tcPr>
            <w:tcW w:w="1047" w:type="dxa"/>
            <w:tcBorders>
              <w:right w:val="single" w:sz="4" w:space="0" w:color="000000"/>
            </w:tcBorders>
          </w:tcPr>
          <w:p>
            <w:pPr>
              <w:pStyle w:val="TableParagraph"/>
              <w:spacing w:before="8"/>
              <w:ind w:right="73"/>
              <w:jc w:val="right"/>
              <w:rPr>
                <w:sz w:val="19"/>
              </w:rPr>
            </w:pPr>
            <w:r>
              <w:rPr>
                <w:w w:val="110"/>
                <w:sz w:val="19"/>
              </w:rPr>
              <w:t>-1, 008</w:t>
            </w:r>
          </w:p>
        </w:tc>
      </w:tr>
      <w:tr>
        <w:trPr>
          <w:trHeight w:val="284" w:hRule="atLeast"/>
        </w:trPr>
        <w:tc>
          <w:tcPr>
            <w:tcW w:w="534" w:type="dxa"/>
          </w:tcPr>
          <w:p>
            <w:pPr>
              <w:pStyle w:val="TableParagraph"/>
              <w:rPr>
                <w:sz w:val="18"/>
              </w:rPr>
            </w:pPr>
          </w:p>
        </w:tc>
        <w:tc>
          <w:tcPr>
            <w:tcW w:w="147" w:type="dxa"/>
          </w:tcPr>
          <w:p>
            <w:pPr>
              <w:pStyle w:val="TableParagraph"/>
              <w:spacing w:before="28"/>
              <w:ind w:right="26"/>
              <w:jc w:val="center"/>
              <w:rPr>
                <w:sz w:val="19"/>
              </w:rPr>
            </w:pPr>
            <w:r>
              <w:rPr>
                <w:w w:val="106"/>
                <w:sz w:val="19"/>
              </w:rPr>
              <w:t>5</w:t>
            </w:r>
          </w:p>
        </w:tc>
        <w:tc>
          <w:tcPr>
            <w:tcW w:w="210" w:type="dxa"/>
          </w:tcPr>
          <w:p>
            <w:pPr>
              <w:pStyle w:val="TableParagraph"/>
              <w:spacing w:before="28"/>
              <w:ind w:right="45"/>
              <w:jc w:val="right"/>
              <w:rPr>
                <w:sz w:val="19"/>
              </w:rPr>
            </w:pPr>
            <w:r>
              <w:rPr>
                <w:w w:val="106"/>
                <w:sz w:val="19"/>
              </w:rPr>
              <w:t>2</w:t>
            </w:r>
          </w:p>
        </w:tc>
        <w:tc>
          <w:tcPr>
            <w:tcW w:w="490" w:type="dxa"/>
          </w:tcPr>
          <w:p>
            <w:pPr>
              <w:pStyle w:val="TableParagraph"/>
              <w:rPr>
                <w:sz w:val="18"/>
              </w:rPr>
            </w:pPr>
          </w:p>
        </w:tc>
        <w:tc>
          <w:tcPr>
            <w:tcW w:w="1104" w:type="dxa"/>
          </w:tcPr>
          <w:p>
            <w:pPr>
              <w:pStyle w:val="TableParagraph"/>
              <w:spacing w:before="36"/>
              <w:ind w:right="127"/>
              <w:jc w:val="right"/>
              <w:rPr>
                <w:rFonts w:ascii="Arial Unicode MS" w:eastAsia="Arial Unicode MS" w:hint="eastAsia"/>
                <w:sz w:val="2"/>
              </w:rPr>
            </w:pPr>
            <w:r>
              <w:rPr>
                <w:w w:val="108"/>
                <w:sz w:val="19"/>
              </w:rPr>
              <w:t>40,</w:t>
            </w:r>
            <w:r>
              <w:rPr>
                <w:spacing w:val="4"/>
                <w:sz w:val="19"/>
              </w:rPr>
              <w:t> </w:t>
            </w:r>
            <w:r>
              <w:rPr>
                <w:w w:val="93"/>
                <w:sz w:val="19"/>
              </w:rPr>
              <w:t>240</w:t>
            </w:r>
            <w:r>
              <w:rPr>
                <w:spacing w:val="8"/>
                <w:sz w:val="19"/>
              </w:rPr>
              <w:t> </w:t>
            </w:r>
            <w:r>
              <w:rPr>
                <w:rFonts w:ascii="Arial Unicode MS" w:eastAsia="Arial Unicode MS" w:hint="eastAsia"/>
                <w:spacing w:val="-18"/>
                <w:w w:val="104"/>
                <w:sz w:val="2"/>
              </w:rPr>
              <w:t>＇</w:t>
            </w:r>
            <w:r>
              <w:rPr>
                <w:rFonts w:ascii="Arial Unicode MS" w:eastAsia="Arial Unicode MS" w:hint="eastAsia"/>
                <w:spacing w:val="-2"/>
                <w:w w:val="104"/>
                <w:sz w:val="2"/>
              </w:rPr>
              <w:t>:</w:t>
            </w:r>
            <w:r>
              <w:rPr>
                <w:rFonts w:ascii="Arial Unicode MS" w:eastAsia="Arial Unicode MS" w:hint="eastAsia"/>
                <w:w w:val="104"/>
                <w:sz w:val="2"/>
              </w:rPr>
              <w:t>＇</w:t>
            </w:r>
          </w:p>
        </w:tc>
        <w:tc>
          <w:tcPr>
            <w:tcW w:w="1138" w:type="dxa"/>
            <w:gridSpan w:val="2"/>
          </w:tcPr>
          <w:p>
            <w:pPr>
              <w:pStyle w:val="TableParagraph"/>
              <w:spacing w:before="21"/>
              <w:ind w:left="307"/>
              <w:rPr>
                <w:sz w:val="19"/>
              </w:rPr>
            </w:pPr>
            <w:r>
              <w:rPr>
                <w:w w:val="110"/>
                <w:sz w:val="19"/>
              </w:rPr>
              <w:t>28, 703</w:t>
            </w:r>
          </w:p>
        </w:tc>
        <w:tc>
          <w:tcPr>
            <w:tcW w:w="1121" w:type="dxa"/>
          </w:tcPr>
          <w:p>
            <w:pPr>
              <w:pStyle w:val="TableParagraph"/>
              <w:spacing w:before="21"/>
              <w:ind w:right="261"/>
              <w:jc w:val="right"/>
              <w:rPr>
                <w:sz w:val="19"/>
              </w:rPr>
            </w:pPr>
            <w:r>
              <w:rPr>
                <w:w w:val="115"/>
                <w:sz w:val="19"/>
              </w:rPr>
              <w:t>11,537</w:t>
            </w:r>
          </w:p>
        </w:tc>
        <w:tc>
          <w:tcPr>
            <w:tcW w:w="1047" w:type="dxa"/>
          </w:tcPr>
          <w:p>
            <w:pPr>
              <w:pStyle w:val="TableParagraph"/>
              <w:spacing w:before="14"/>
              <w:ind w:right="119"/>
              <w:jc w:val="right"/>
              <w:rPr>
                <w:sz w:val="19"/>
              </w:rPr>
            </w:pPr>
            <w:r>
              <w:rPr>
                <w:w w:val="115"/>
                <w:sz w:val="19"/>
              </w:rPr>
              <w:t>42,507:</w:t>
            </w:r>
          </w:p>
        </w:tc>
        <w:tc>
          <w:tcPr>
            <w:tcW w:w="1147" w:type="dxa"/>
            <w:gridSpan w:val="2"/>
          </w:tcPr>
          <w:p>
            <w:pPr>
              <w:pStyle w:val="TableParagraph"/>
              <w:spacing w:before="14"/>
              <w:ind w:left="321"/>
              <w:rPr>
                <w:sz w:val="19"/>
              </w:rPr>
            </w:pPr>
            <w:r>
              <w:rPr>
                <w:w w:val="115"/>
                <w:sz w:val="19"/>
              </w:rPr>
              <w:t>28,778:</w:t>
            </w:r>
          </w:p>
        </w:tc>
        <w:tc>
          <w:tcPr>
            <w:tcW w:w="1034" w:type="dxa"/>
            <w:gridSpan w:val="2"/>
          </w:tcPr>
          <w:p>
            <w:pPr>
              <w:pStyle w:val="TableParagraph"/>
              <w:spacing w:before="14"/>
              <w:ind w:left="274"/>
              <w:rPr>
                <w:sz w:val="19"/>
              </w:rPr>
            </w:pPr>
            <w:r>
              <w:rPr>
                <w:w w:val="110"/>
                <w:sz w:val="19"/>
              </w:rPr>
              <w:t>13, 729</w:t>
            </w:r>
          </w:p>
        </w:tc>
        <w:tc>
          <w:tcPr>
            <w:tcW w:w="1047" w:type="dxa"/>
            <w:tcBorders>
              <w:right w:val="single" w:sz="4" w:space="0" w:color="000000"/>
            </w:tcBorders>
          </w:tcPr>
          <w:p>
            <w:pPr>
              <w:pStyle w:val="TableParagraph"/>
              <w:spacing w:before="21"/>
              <w:ind w:right="107"/>
              <w:jc w:val="right"/>
              <w:rPr>
                <w:sz w:val="19"/>
              </w:rPr>
            </w:pPr>
            <w:r>
              <w:rPr>
                <w:rFonts w:ascii="Arial Unicode MS" w:hAnsi="Arial Unicode MS"/>
                <w:sz w:val="14"/>
              </w:rPr>
              <w:t>– </w:t>
            </w:r>
            <w:r>
              <w:rPr>
                <w:sz w:val="19"/>
              </w:rPr>
              <w:t>2, 267</w:t>
            </w:r>
          </w:p>
        </w:tc>
      </w:tr>
      <w:tr>
        <w:trPr>
          <w:trHeight w:val="274" w:hRule="atLeast"/>
        </w:trPr>
        <w:tc>
          <w:tcPr>
            <w:tcW w:w="534" w:type="dxa"/>
          </w:tcPr>
          <w:p>
            <w:pPr>
              <w:pStyle w:val="TableParagraph"/>
              <w:rPr>
                <w:sz w:val="18"/>
              </w:rPr>
            </w:pPr>
          </w:p>
        </w:tc>
        <w:tc>
          <w:tcPr>
            <w:tcW w:w="147" w:type="dxa"/>
          </w:tcPr>
          <w:p>
            <w:pPr>
              <w:pStyle w:val="TableParagraph"/>
              <w:spacing w:before="25"/>
              <w:ind w:right="19"/>
              <w:jc w:val="center"/>
              <w:rPr>
                <w:sz w:val="19"/>
              </w:rPr>
            </w:pPr>
            <w:r>
              <w:rPr>
                <w:w w:val="98"/>
                <w:sz w:val="19"/>
              </w:rPr>
              <w:t>5</w:t>
            </w:r>
          </w:p>
        </w:tc>
        <w:tc>
          <w:tcPr>
            <w:tcW w:w="210" w:type="dxa"/>
          </w:tcPr>
          <w:p>
            <w:pPr>
              <w:pStyle w:val="TableParagraph"/>
              <w:spacing w:before="25"/>
              <w:ind w:right="49"/>
              <w:jc w:val="right"/>
              <w:rPr>
                <w:sz w:val="19"/>
              </w:rPr>
            </w:pPr>
            <w:r>
              <w:rPr>
                <w:w w:val="98"/>
                <w:sz w:val="19"/>
              </w:rPr>
              <w:t>3</w:t>
            </w:r>
          </w:p>
        </w:tc>
        <w:tc>
          <w:tcPr>
            <w:tcW w:w="490" w:type="dxa"/>
          </w:tcPr>
          <w:p>
            <w:pPr>
              <w:pStyle w:val="TableParagraph"/>
              <w:rPr>
                <w:sz w:val="18"/>
              </w:rPr>
            </w:pPr>
          </w:p>
        </w:tc>
        <w:tc>
          <w:tcPr>
            <w:tcW w:w="1104" w:type="dxa"/>
          </w:tcPr>
          <w:p>
            <w:pPr>
              <w:pStyle w:val="TableParagraph"/>
              <w:spacing w:before="25"/>
              <w:ind w:right="110"/>
              <w:jc w:val="right"/>
              <w:rPr>
                <w:sz w:val="19"/>
              </w:rPr>
            </w:pPr>
            <w:r>
              <w:rPr>
                <w:w w:val="115"/>
                <w:sz w:val="19"/>
              </w:rPr>
              <w:t>40,533:</w:t>
            </w:r>
          </w:p>
        </w:tc>
        <w:tc>
          <w:tcPr>
            <w:tcW w:w="1138" w:type="dxa"/>
            <w:gridSpan w:val="2"/>
          </w:tcPr>
          <w:p>
            <w:pPr>
              <w:pStyle w:val="TableParagraph"/>
              <w:spacing w:before="18"/>
              <w:ind w:left="314"/>
              <w:rPr>
                <w:sz w:val="19"/>
              </w:rPr>
            </w:pPr>
            <w:r>
              <w:rPr>
                <w:w w:val="110"/>
                <w:sz w:val="19"/>
              </w:rPr>
              <w:t>29,222</w:t>
            </w:r>
          </w:p>
        </w:tc>
        <w:tc>
          <w:tcPr>
            <w:tcW w:w="1121" w:type="dxa"/>
          </w:tcPr>
          <w:p>
            <w:pPr>
              <w:pStyle w:val="TableParagraph"/>
              <w:spacing w:before="18"/>
              <w:ind w:right="267"/>
              <w:jc w:val="right"/>
              <w:rPr>
                <w:sz w:val="19"/>
              </w:rPr>
            </w:pPr>
            <w:r>
              <w:rPr>
                <w:w w:val="110"/>
                <w:sz w:val="19"/>
              </w:rPr>
              <w:t>11,361</w:t>
            </w:r>
          </w:p>
        </w:tc>
        <w:tc>
          <w:tcPr>
            <w:tcW w:w="1047" w:type="dxa"/>
          </w:tcPr>
          <w:p>
            <w:pPr>
              <w:pStyle w:val="TableParagraph"/>
              <w:spacing w:before="18"/>
              <w:ind w:right="112"/>
              <w:jc w:val="right"/>
              <w:rPr>
                <w:sz w:val="19"/>
              </w:rPr>
            </w:pPr>
            <w:r>
              <w:rPr>
                <w:w w:val="115"/>
                <w:sz w:val="19"/>
              </w:rPr>
              <w:t>43,097.</w:t>
            </w:r>
          </w:p>
        </w:tc>
        <w:tc>
          <w:tcPr>
            <w:tcW w:w="1147" w:type="dxa"/>
            <w:gridSpan w:val="2"/>
          </w:tcPr>
          <w:p>
            <w:pPr>
              <w:pStyle w:val="TableParagraph"/>
              <w:spacing w:before="18"/>
              <w:ind w:left="328"/>
              <w:rPr>
                <w:sz w:val="19"/>
              </w:rPr>
            </w:pPr>
            <w:r>
              <w:rPr>
                <w:w w:val="115"/>
                <w:sz w:val="19"/>
              </w:rPr>
              <w:t>29,705.</w:t>
            </w:r>
          </w:p>
        </w:tc>
        <w:tc>
          <w:tcPr>
            <w:tcW w:w="1034" w:type="dxa"/>
            <w:gridSpan w:val="2"/>
          </w:tcPr>
          <w:p>
            <w:pPr>
              <w:pStyle w:val="TableParagraph"/>
              <w:spacing w:before="10"/>
              <w:ind w:left="282"/>
              <w:rPr>
                <w:sz w:val="19"/>
              </w:rPr>
            </w:pPr>
            <w:r>
              <w:rPr>
                <w:w w:val="115"/>
                <w:sz w:val="19"/>
              </w:rPr>
              <w:t>13,392</w:t>
            </w:r>
          </w:p>
        </w:tc>
        <w:tc>
          <w:tcPr>
            <w:tcW w:w="1047" w:type="dxa"/>
            <w:tcBorders>
              <w:right w:val="single" w:sz="4" w:space="0" w:color="000000"/>
            </w:tcBorders>
          </w:tcPr>
          <w:p>
            <w:pPr>
              <w:pStyle w:val="TableParagraph"/>
              <w:spacing w:before="18"/>
              <w:ind w:right="67"/>
              <w:jc w:val="right"/>
              <w:rPr>
                <w:sz w:val="19"/>
              </w:rPr>
            </w:pPr>
            <w:r>
              <w:rPr>
                <w:rFonts w:ascii="Arial Unicode MS" w:hAnsi="Arial Unicode MS"/>
                <w:w w:val="105"/>
                <w:sz w:val="14"/>
              </w:rPr>
              <w:t>―</w:t>
            </w:r>
            <w:r>
              <w:rPr>
                <w:w w:val="105"/>
                <w:sz w:val="19"/>
              </w:rPr>
              <w:t>2, 51 4</w:t>
            </w:r>
          </w:p>
        </w:tc>
      </w:tr>
      <w:tr>
        <w:trPr>
          <w:trHeight w:val="278" w:hRule="atLeast"/>
        </w:trPr>
        <w:tc>
          <w:tcPr>
            <w:tcW w:w="534" w:type="dxa"/>
          </w:tcPr>
          <w:p>
            <w:pPr>
              <w:pStyle w:val="TableParagraph"/>
              <w:rPr>
                <w:sz w:val="18"/>
              </w:rPr>
            </w:pPr>
          </w:p>
        </w:tc>
        <w:tc>
          <w:tcPr>
            <w:tcW w:w="147" w:type="dxa"/>
          </w:tcPr>
          <w:p>
            <w:pPr>
              <w:pStyle w:val="TableParagraph"/>
              <w:spacing w:before="32"/>
              <w:ind w:right="9"/>
              <w:jc w:val="center"/>
              <w:rPr>
                <w:sz w:val="19"/>
              </w:rPr>
            </w:pPr>
            <w:r>
              <w:rPr>
                <w:w w:val="108"/>
                <w:sz w:val="19"/>
              </w:rPr>
              <w:t>5</w:t>
            </w:r>
          </w:p>
        </w:tc>
        <w:tc>
          <w:tcPr>
            <w:tcW w:w="210" w:type="dxa"/>
          </w:tcPr>
          <w:p>
            <w:pPr>
              <w:pStyle w:val="TableParagraph"/>
              <w:spacing w:before="32"/>
              <w:ind w:right="42"/>
              <w:jc w:val="right"/>
              <w:rPr>
                <w:sz w:val="19"/>
              </w:rPr>
            </w:pPr>
            <w:r>
              <w:rPr>
                <w:w w:val="108"/>
                <w:sz w:val="19"/>
              </w:rPr>
              <w:t>4</w:t>
            </w:r>
          </w:p>
        </w:tc>
        <w:tc>
          <w:tcPr>
            <w:tcW w:w="490" w:type="dxa"/>
          </w:tcPr>
          <w:p>
            <w:pPr>
              <w:pStyle w:val="TableParagraph"/>
              <w:rPr>
                <w:sz w:val="18"/>
              </w:rPr>
            </w:pPr>
          </w:p>
        </w:tc>
        <w:tc>
          <w:tcPr>
            <w:tcW w:w="1104" w:type="dxa"/>
          </w:tcPr>
          <w:p>
            <w:pPr>
              <w:pStyle w:val="TableParagraph"/>
              <w:spacing w:before="39"/>
              <w:ind w:right="109"/>
              <w:jc w:val="right"/>
              <w:rPr>
                <w:sz w:val="19"/>
              </w:rPr>
            </w:pPr>
            <w:r>
              <w:rPr>
                <w:w w:val="115"/>
                <w:sz w:val="19"/>
              </w:rPr>
              <w:t>38,695:</w:t>
            </w:r>
          </w:p>
        </w:tc>
        <w:tc>
          <w:tcPr>
            <w:tcW w:w="1138" w:type="dxa"/>
            <w:gridSpan w:val="2"/>
          </w:tcPr>
          <w:p>
            <w:pPr>
              <w:pStyle w:val="TableParagraph"/>
              <w:spacing w:before="32"/>
              <w:ind w:left="314"/>
              <w:rPr>
                <w:sz w:val="19"/>
              </w:rPr>
            </w:pPr>
            <w:r>
              <w:rPr>
                <w:w w:val="115"/>
                <w:sz w:val="19"/>
              </w:rPr>
              <w:t>28,004:</w:t>
            </w:r>
          </w:p>
        </w:tc>
        <w:tc>
          <w:tcPr>
            <w:tcW w:w="1121" w:type="dxa"/>
          </w:tcPr>
          <w:p>
            <w:pPr>
              <w:pStyle w:val="TableParagraph"/>
              <w:spacing w:before="25"/>
              <w:ind w:right="264"/>
              <w:jc w:val="right"/>
              <w:rPr>
                <w:sz w:val="19"/>
              </w:rPr>
            </w:pPr>
            <w:r>
              <w:rPr>
                <w:w w:val="110"/>
                <w:sz w:val="19"/>
              </w:rPr>
              <w:t>10,691</w:t>
            </w:r>
          </w:p>
        </w:tc>
        <w:tc>
          <w:tcPr>
            <w:tcW w:w="1047" w:type="dxa"/>
          </w:tcPr>
          <w:p>
            <w:pPr>
              <w:pStyle w:val="TableParagraph"/>
              <w:spacing w:before="32"/>
              <w:ind w:right="124"/>
              <w:jc w:val="right"/>
              <w:rPr>
                <w:sz w:val="19"/>
              </w:rPr>
            </w:pPr>
            <w:r>
              <w:rPr>
                <w:w w:val="115"/>
                <w:sz w:val="19"/>
              </w:rPr>
              <w:t>43,203.</w:t>
            </w:r>
          </w:p>
        </w:tc>
        <w:tc>
          <w:tcPr>
            <w:tcW w:w="1147" w:type="dxa"/>
            <w:gridSpan w:val="2"/>
          </w:tcPr>
          <w:p>
            <w:pPr>
              <w:pStyle w:val="TableParagraph"/>
              <w:spacing w:before="25"/>
              <w:ind w:left="321"/>
              <w:rPr>
                <w:sz w:val="19"/>
              </w:rPr>
            </w:pPr>
            <w:r>
              <w:rPr>
                <w:w w:val="105"/>
                <w:sz w:val="19"/>
              </w:rPr>
              <w:t>29, 965</w:t>
            </w:r>
          </w:p>
        </w:tc>
        <w:tc>
          <w:tcPr>
            <w:tcW w:w="1034" w:type="dxa"/>
            <w:gridSpan w:val="2"/>
          </w:tcPr>
          <w:p>
            <w:pPr>
              <w:pStyle w:val="TableParagraph"/>
              <w:spacing w:before="18"/>
              <w:ind w:left="282"/>
              <w:rPr>
                <w:sz w:val="19"/>
              </w:rPr>
            </w:pPr>
            <w:r>
              <w:rPr>
                <w:w w:val="115"/>
                <w:sz w:val="19"/>
              </w:rPr>
              <w:t>13,238</w:t>
            </w:r>
          </w:p>
        </w:tc>
        <w:tc>
          <w:tcPr>
            <w:tcW w:w="1047" w:type="dxa"/>
            <w:tcBorders>
              <w:right w:val="single" w:sz="4" w:space="0" w:color="000000"/>
            </w:tcBorders>
          </w:tcPr>
          <w:p>
            <w:pPr>
              <w:pStyle w:val="TableParagraph"/>
              <w:spacing w:before="10"/>
              <w:ind w:right="74"/>
              <w:jc w:val="right"/>
              <w:rPr>
                <w:sz w:val="19"/>
              </w:rPr>
            </w:pPr>
            <w:r>
              <w:rPr>
                <w:w w:val="110"/>
                <w:sz w:val="19"/>
              </w:rPr>
              <w:t>-4, 508</w:t>
            </w:r>
          </w:p>
        </w:tc>
      </w:tr>
      <w:tr>
        <w:trPr>
          <w:trHeight w:val="293" w:hRule="atLeast"/>
        </w:trPr>
        <w:tc>
          <w:tcPr>
            <w:tcW w:w="534" w:type="dxa"/>
          </w:tcPr>
          <w:p>
            <w:pPr>
              <w:pStyle w:val="TableParagraph"/>
              <w:rPr>
                <w:sz w:val="18"/>
              </w:rPr>
            </w:pPr>
          </w:p>
        </w:tc>
        <w:tc>
          <w:tcPr>
            <w:tcW w:w="147" w:type="dxa"/>
          </w:tcPr>
          <w:p>
            <w:pPr>
              <w:pStyle w:val="TableParagraph"/>
              <w:spacing w:before="42"/>
              <w:ind w:right="13"/>
              <w:jc w:val="center"/>
              <w:rPr>
                <w:sz w:val="19"/>
              </w:rPr>
            </w:pPr>
            <w:r>
              <w:rPr>
                <w:w w:val="104"/>
                <w:sz w:val="19"/>
              </w:rPr>
              <w:t>5</w:t>
            </w:r>
          </w:p>
        </w:tc>
        <w:tc>
          <w:tcPr>
            <w:tcW w:w="210" w:type="dxa"/>
          </w:tcPr>
          <w:p>
            <w:pPr>
              <w:pStyle w:val="TableParagraph"/>
              <w:spacing w:before="42"/>
              <w:ind w:right="44"/>
              <w:jc w:val="right"/>
              <w:rPr>
                <w:sz w:val="19"/>
              </w:rPr>
            </w:pPr>
            <w:r>
              <w:rPr>
                <w:w w:val="104"/>
                <w:sz w:val="19"/>
              </w:rPr>
              <w:t>5</w:t>
            </w:r>
          </w:p>
        </w:tc>
        <w:tc>
          <w:tcPr>
            <w:tcW w:w="490" w:type="dxa"/>
          </w:tcPr>
          <w:p>
            <w:pPr>
              <w:pStyle w:val="TableParagraph"/>
              <w:rPr>
                <w:sz w:val="18"/>
              </w:rPr>
            </w:pPr>
          </w:p>
        </w:tc>
        <w:tc>
          <w:tcPr>
            <w:tcW w:w="1104" w:type="dxa"/>
          </w:tcPr>
          <w:p>
            <w:pPr>
              <w:pStyle w:val="TableParagraph"/>
              <w:spacing w:before="38"/>
              <w:ind w:right="120"/>
              <w:jc w:val="right"/>
              <w:rPr>
                <w:sz w:val="19"/>
              </w:rPr>
            </w:pPr>
            <w:r>
              <w:rPr>
                <w:w w:val="115"/>
                <w:sz w:val="19"/>
              </w:rPr>
              <w:t>36,97</w:t>
            </w:r>
            <w:r>
              <w:rPr>
                <w:spacing w:val="-36"/>
                <w:w w:val="115"/>
                <w:sz w:val="19"/>
              </w:rPr>
              <w:t>2</w:t>
            </w:r>
            <w:r>
              <w:rPr>
                <w:rFonts w:ascii="Arial Unicode MS" w:eastAsia="Arial Unicode MS" w:hint="eastAsia"/>
                <w:spacing w:val="-161"/>
                <w:w w:val="115"/>
                <w:sz w:val="17"/>
              </w:rPr>
              <w:t>，</w:t>
            </w:r>
            <w:r>
              <w:rPr>
                <w:w w:val="115"/>
                <w:sz w:val="19"/>
              </w:rPr>
              <w:t>:</w:t>
            </w:r>
          </w:p>
        </w:tc>
        <w:tc>
          <w:tcPr>
            <w:tcW w:w="1138" w:type="dxa"/>
            <w:gridSpan w:val="2"/>
          </w:tcPr>
          <w:p>
            <w:pPr>
              <w:pStyle w:val="TableParagraph"/>
              <w:spacing w:before="38"/>
              <w:ind w:left="314"/>
              <w:rPr>
                <w:sz w:val="19"/>
              </w:rPr>
            </w:pPr>
            <w:r>
              <w:rPr>
                <w:w w:val="115"/>
                <w:sz w:val="19"/>
              </w:rPr>
              <w:t>26,77</w:t>
            </w:r>
            <w:r>
              <w:rPr>
                <w:spacing w:val="-47"/>
                <w:w w:val="115"/>
                <w:sz w:val="19"/>
              </w:rPr>
              <w:t>6</w:t>
            </w:r>
            <w:r>
              <w:rPr>
                <w:rFonts w:ascii="Arial Unicode MS" w:eastAsia="Arial Unicode MS" w:hint="eastAsia"/>
                <w:spacing w:val="-150"/>
                <w:w w:val="115"/>
                <w:sz w:val="17"/>
              </w:rPr>
              <w:t>，</w:t>
            </w:r>
            <w:r>
              <w:rPr>
                <w:w w:val="115"/>
                <w:sz w:val="19"/>
              </w:rPr>
              <w:t>:</w:t>
            </w:r>
          </w:p>
        </w:tc>
        <w:tc>
          <w:tcPr>
            <w:tcW w:w="1121" w:type="dxa"/>
          </w:tcPr>
          <w:p>
            <w:pPr>
              <w:pStyle w:val="TableParagraph"/>
              <w:spacing w:before="35"/>
              <w:ind w:right="261"/>
              <w:jc w:val="right"/>
              <w:rPr>
                <w:sz w:val="19"/>
              </w:rPr>
            </w:pPr>
            <w:r>
              <w:rPr>
                <w:w w:val="110"/>
                <w:sz w:val="19"/>
              </w:rPr>
              <w:t>10, 196</w:t>
            </w:r>
          </w:p>
        </w:tc>
        <w:tc>
          <w:tcPr>
            <w:tcW w:w="1047" w:type="dxa"/>
          </w:tcPr>
          <w:p>
            <w:pPr>
              <w:pStyle w:val="TableParagraph"/>
              <w:spacing w:before="9"/>
              <w:ind w:right="140"/>
              <w:jc w:val="right"/>
              <w:rPr>
                <w:rFonts w:ascii="Arial Unicode MS" w:eastAsia="Arial Unicode MS" w:hint="eastAsia"/>
                <w:sz w:val="17"/>
              </w:rPr>
            </w:pPr>
            <w:r>
              <w:rPr>
                <w:w w:val="108"/>
                <w:sz w:val="19"/>
              </w:rPr>
              <w:t>42,</w:t>
            </w:r>
            <w:r>
              <w:rPr>
                <w:spacing w:val="-6"/>
                <w:sz w:val="19"/>
              </w:rPr>
              <w:t> </w:t>
            </w:r>
            <w:r>
              <w:rPr>
                <w:w w:val="107"/>
                <w:sz w:val="19"/>
              </w:rPr>
              <w:t>7</w:t>
            </w:r>
            <w:r>
              <w:rPr>
                <w:spacing w:val="-25"/>
                <w:w w:val="107"/>
                <w:sz w:val="19"/>
              </w:rPr>
              <w:t>0</w:t>
            </w:r>
            <w:r>
              <w:rPr>
                <w:rFonts w:ascii="Arial Unicode MS" w:eastAsia="Arial Unicode MS" w:hint="eastAsia"/>
                <w:spacing w:val="-63"/>
                <w:w w:val="51"/>
                <w:sz w:val="17"/>
              </w:rPr>
              <w:t>，</w:t>
            </w:r>
            <w:r>
              <w:rPr>
                <w:w w:val="107"/>
                <w:sz w:val="19"/>
              </w:rPr>
              <w:t>6</w:t>
            </w:r>
            <w:r>
              <w:rPr>
                <w:spacing w:val="-23"/>
                <w:sz w:val="19"/>
              </w:rPr>
              <w:t> </w:t>
            </w:r>
            <w:r>
              <w:rPr>
                <w:rFonts w:ascii="Arial Unicode MS" w:eastAsia="Arial Unicode MS" w:hint="eastAsia"/>
                <w:w w:val="51"/>
                <w:sz w:val="17"/>
              </w:rPr>
              <w:t>:</w:t>
            </w:r>
          </w:p>
        </w:tc>
        <w:tc>
          <w:tcPr>
            <w:tcW w:w="1147" w:type="dxa"/>
            <w:gridSpan w:val="2"/>
          </w:tcPr>
          <w:p>
            <w:pPr>
              <w:pStyle w:val="TableParagraph"/>
              <w:spacing w:before="20"/>
              <w:ind w:left="321"/>
              <w:rPr>
                <w:sz w:val="19"/>
              </w:rPr>
            </w:pPr>
            <w:r>
              <w:rPr>
                <w:w w:val="115"/>
                <w:sz w:val="19"/>
              </w:rPr>
              <w:t>29,395:</w:t>
            </w:r>
          </w:p>
        </w:tc>
        <w:tc>
          <w:tcPr>
            <w:tcW w:w="1034" w:type="dxa"/>
            <w:gridSpan w:val="2"/>
          </w:tcPr>
          <w:p>
            <w:pPr>
              <w:pStyle w:val="TableParagraph"/>
              <w:spacing w:before="20"/>
              <w:ind w:left="274"/>
              <w:rPr>
                <w:sz w:val="19"/>
              </w:rPr>
            </w:pPr>
            <w:r>
              <w:rPr>
                <w:w w:val="115"/>
                <w:sz w:val="19"/>
              </w:rPr>
              <w:t>13,311</w:t>
            </w:r>
          </w:p>
        </w:tc>
        <w:tc>
          <w:tcPr>
            <w:tcW w:w="1047" w:type="dxa"/>
            <w:tcBorders>
              <w:right w:val="single" w:sz="4" w:space="0" w:color="000000"/>
            </w:tcBorders>
          </w:tcPr>
          <w:p>
            <w:pPr>
              <w:pStyle w:val="TableParagraph"/>
              <w:spacing w:before="16"/>
              <w:ind w:right="71"/>
              <w:jc w:val="right"/>
              <w:rPr>
                <w:sz w:val="19"/>
              </w:rPr>
            </w:pPr>
            <w:r>
              <w:rPr>
                <w:rFonts w:ascii="Arial Unicode MS" w:eastAsia="Arial Unicode MS" w:hint="eastAsia"/>
                <w:w w:val="95"/>
                <w:sz w:val="17"/>
              </w:rPr>
              <w:t>一</w:t>
            </w:r>
            <w:r>
              <w:rPr>
                <w:w w:val="95"/>
                <w:sz w:val="19"/>
              </w:rPr>
              <w:t>5, 734</w:t>
            </w:r>
          </w:p>
        </w:tc>
      </w:tr>
      <w:tr>
        <w:trPr>
          <w:trHeight w:val="276" w:hRule="atLeast"/>
        </w:trPr>
        <w:tc>
          <w:tcPr>
            <w:tcW w:w="534" w:type="dxa"/>
          </w:tcPr>
          <w:p>
            <w:pPr>
              <w:pStyle w:val="TableParagraph"/>
              <w:rPr>
                <w:sz w:val="18"/>
              </w:rPr>
            </w:pPr>
          </w:p>
        </w:tc>
        <w:tc>
          <w:tcPr>
            <w:tcW w:w="147" w:type="dxa"/>
          </w:tcPr>
          <w:p>
            <w:pPr>
              <w:pStyle w:val="TableParagraph"/>
              <w:spacing w:before="30"/>
              <w:ind w:right="10"/>
              <w:jc w:val="center"/>
              <w:rPr>
                <w:sz w:val="19"/>
              </w:rPr>
            </w:pPr>
            <w:r>
              <w:rPr>
                <w:w w:val="107"/>
                <w:sz w:val="19"/>
              </w:rPr>
              <w:t>5</w:t>
            </w:r>
          </w:p>
        </w:tc>
        <w:tc>
          <w:tcPr>
            <w:tcW w:w="210" w:type="dxa"/>
          </w:tcPr>
          <w:p>
            <w:pPr>
              <w:pStyle w:val="TableParagraph"/>
              <w:spacing w:before="30"/>
              <w:ind w:right="48"/>
              <w:jc w:val="right"/>
              <w:rPr>
                <w:sz w:val="19"/>
              </w:rPr>
            </w:pPr>
            <w:r>
              <w:rPr>
                <w:w w:val="107"/>
                <w:sz w:val="19"/>
              </w:rPr>
              <w:t>6</w:t>
            </w:r>
          </w:p>
        </w:tc>
        <w:tc>
          <w:tcPr>
            <w:tcW w:w="490" w:type="dxa"/>
          </w:tcPr>
          <w:p>
            <w:pPr>
              <w:pStyle w:val="TableParagraph"/>
              <w:rPr>
                <w:sz w:val="18"/>
              </w:rPr>
            </w:pPr>
          </w:p>
        </w:tc>
        <w:tc>
          <w:tcPr>
            <w:tcW w:w="1104" w:type="dxa"/>
          </w:tcPr>
          <w:p>
            <w:pPr>
              <w:pStyle w:val="TableParagraph"/>
              <w:spacing w:before="30"/>
              <w:ind w:right="121"/>
              <w:jc w:val="right"/>
              <w:rPr>
                <w:sz w:val="19"/>
              </w:rPr>
            </w:pPr>
            <w:r>
              <w:rPr>
                <w:w w:val="115"/>
                <w:sz w:val="19"/>
              </w:rPr>
              <w:t>36,013.</w:t>
            </w:r>
          </w:p>
        </w:tc>
        <w:tc>
          <w:tcPr>
            <w:tcW w:w="1138" w:type="dxa"/>
            <w:gridSpan w:val="2"/>
          </w:tcPr>
          <w:p>
            <w:pPr>
              <w:pStyle w:val="TableParagraph"/>
              <w:spacing w:before="22"/>
              <w:ind w:left="314"/>
              <w:rPr>
                <w:sz w:val="19"/>
              </w:rPr>
            </w:pPr>
            <w:r>
              <w:rPr>
                <w:w w:val="115"/>
                <w:sz w:val="19"/>
              </w:rPr>
              <w:t>26,043:</w:t>
            </w:r>
          </w:p>
        </w:tc>
        <w:tc>
          <w:tcPr>
            <w:tcW w:w="1121" w:type="dxa"/>
          </w:tcPr>
          <w:p>
            <w:pPr>
              <w:pStyle w:val="TableParagraph"/>
              <w:spacing w:before="22"/>
              <w:ind w:right="262"/>
              <w:jc w:val="right"/>
              <w:rPr>
                <w:sz w:val="19"/>
              </w:rPr>
            </w:pPr>
            <w:r>
              <w:rPr>
                <w:w w:val="115"/>
                <w:sz w:val="19"/>
              </w:rPr>
              <w:t>9,970</w:t>
            </w:r>
          </w:p>
        </w:tc>
        <w:tc>
          <w:tcPr>
            <w:tcW w:w="1047" w:type="dxa"/>
          </w:tcPr>
          <w:p>
            <w:pPr>
              <w:pStyle w:val="TableParagraph"/>
              <w:spacing w:before="15"/>
              <w:ind w:right="118"/>
              <w:jc w:val="right"/>
              <w:rPr>
                <w:sz w:val="19"/>
              </w:rPr>
            </w:pPr>
            <w:r>
              <w:rPr>
                <w:w w:val="115"/>
                <w:sz w:val="19"/>
              </w:rPr>
              <w:t>44,254:</w:t>
            </w:r>
          </w:p>
        </w:tc>
        <w:tc>
          <w:tcPr>
            <w:tcW w:w="1147" w:type="dxa"/>
            <w:gridSpan w:val="2"/>
          </w:tcPr>
          <w:p>
            <w:pPr>
              <w:pStyle w:val="TableParagraph"/>
              <w:spacing w:before="15"/>
              <w:ind w:left="317"/>
              <w:rPr>
                <w:sz w:val="19"/>
              </w:rPr>
            </w:pPr>
            <w:r>
              <w:rPr>
                <w:w w:val="115"/>
                <w:sz w:val="19"/>
              </w:rPr>
              <w:t>30,727:</w:t>
            </w:r>
          </w:p>
        </w:tc>
        <w:tc>
          <w:tcPr>
            <w:tcW w:w="1034" w:type="dxa"/>
            <w:gridSpan w:val="2"/>
          </w:tcPr>
          <w:p>
            <w:pPr>
              <w:pStyle w:val="TableParagraph"/>
              <w:spacing w:before="8"/>
              <w:ind w:left="274"/>
              <w:rPr>
                <w:sz w:val="19"/>
              </w:rPr>
            </w:pPr>
            <w:r>
              <w:rPr>
                <w:w w:val="115"/>
                <w:sz w:val="19"/>
              </w:rPr>
              <w:t>13,527</w:t>
            </w:r>
          </w:p>
        </w:tc>
        <w:tc>
          <w:tcPr>
            <w:tcW w:w="1047" w:type="dxa"/>
            <w:tcBorders>
              <w:right w:val="single" w:sz="4" w:space="0" w:color="000000"/>
            </w:tcBorders>
          </w:tcPr>
          <w:p>
            <w:pPr>
              <w:pStyle w:val="TableParagraph"/>
              <w:spacing w:before="8"/>
              <w:ind w:right="107"/>
              <w:jc w:val="right"/>
              <w:rPr>
                <w:sz w:val="19"/>
              </w:rPr>
            </w:pPr>
            <w:r>
              <w:rPr>
                <w:rFonts w:ascii="Arial Unicode MS" w:eastAsia="Arial Unicode MS" w:hint="eastAsia"/>
                <w:w w:val="105"/>
                <w:sz w:val="9"/>
              </w:rPr>
              <w:t>ー</w:t>
            </w:r>
            <w:r>
              <w:rPr>
                <w:w w:val="105"/>
                <w:sz w:val="19"/>
              </w:rPr>
              <w:t>8, 241</w:t>
            </w:r>
          </w:p>
        </w:tc>
      </w:tr>
      <w:tr>
        <w:trPr>
          <w:trHeight w:val="277" w:hRule="atLeast"/>
        </w:trPr>
        <w:tc>
          <w:tcPr>
            <w:tcW w:w="534" w:type="dxa"/>
          </w:tcPr>
          <w:p>
            <w:pPr>
              <w:pStyle w:val="TableParagraph"/>
              <w:rPr>
                <w:sz w:val="18"/>
              </w:rPr>
            </w:pPr>
          </w:p>
        </w:tc>
        <w:tc>
          <w:tcPr>
            <w:tcW w:w="147" w:type="dxa"/>
          </w:tcPr>
          <w:p>
            <w:pPr>
              <w:pStyle w:val="TableParagraph"/>
              <w:spacing w:line="215" w:lineRule="exact" w:before="42"/>
              <w:ind w:right="31"/>
              <w:jc w:val="center"/>
              <w:rPr>
                <w:sz w:val="19"/>
              </w:rPr>
            </w:pPr>
            <w:r>
              <w:rPr>
                <w:w w:val="85"/>
                <w:sz w:val="19"/>
              </w:rPr>
              <w:t>5</w:t>
            </w:r>
          </w:p>
        </w:tc>
        <w:tc>
          <w:tcPr>
            <w:tcW w:w="210" w:type="dxa"/>
          </w:tcPr>
          <w:p>
            <w:pPr>
              <w:pStyle w:val="TableParagraph"/>
              <w:spacing w:line="215" w:lineRule="exact" w:before="42"/>
              <w:ind w:right="60"/>
              <w:jc w:val="right"/>
              <w:rPr>
                <w:sz w:val="19"/>
              </w:rPr>
            </w:pPr>
            <w:r>
              <w:rPr>
                <w:w w:val="85"/>
                <w:sz w:val="19"/>
              </w:rPr>
              <w:t>7</w:t>
            </w:r>
          </w:p>
        </w:tc>
        <w:tc>
          <w:tcPr>
            <w:tcW w:w="490" w:type="dxa"/>
          </w:tcPr>
          <w:p>
            <w:pPr>
              <w:pStyle w:val="TableParagraph"/>
              <w:rPr>
                <w:sz w:val="18"/>
              </w:rPr>
            </w:pPr>
          </w:p>
        </w:tc>
        <w:tc>
          <w:tcPr>
            <w:tcW w:w="1104" w:type="dxa"/>
          </w:tcPr>
          <w:p>
            <w:pPr>
              <w:pStyle w:val="TableParagraph"/>
              <w:spacing w:before="35"/>
              <w:ind w:right="113"/>
              <w:jc w:val="right"/>
              <w:rPr>
                <w:sz w:val="19"/>
              </w:rPr>
            </w:pPr>
            <w:r>
              <w:rPr>
                <w:w w:val="115"/>
                <w:sz w:val="19"/>
              </w:rPr>
              <w:t>36,120:</w:t>
            </w:r>
          </w:p>
        </w:tc>
        <w:tc>
          <w:tcPr>
            <w:tcW w:w="1138" w:type="dxa"/>
            <w:gridSpan w:val="2"/>
          </w:tcPr>
          <w:p>
            <w:pPr>
              <w:pStyle w:val="TableParagraph"/>
              <w:spacing w:before="35"/>
              <w:ind w:left="322"/>
              <w:rPr>
                <w:sz w:val="19"/>
              </w:rPr>
            </w:pPr>
            <w:r>
              <w:rPr>
                <w:w w:val="115"/>
                <w:sz w:val="19"/>
              </w:rPr>
              <w:t>26,053:</w:t>
            </w:r>
          </w:p>
        </w:tc>
        <w:tc>
          <w:tcPr>
            <w:tcW w:w="1121" w:type="dxa"/>
          </w:tcPr>
          <w:p>
            <w:pPr>
              <w:pStyle w:val="TableParagraph"/>
              <w:spacing w:before="27"/>
              <w:ind w:right="253"/>
              <w:jc w:val="right"/>
              <w:rPr>
                <w:sz w:val="19"/>
              </w:rPr>
            </w:pPr>
            <w:r>
              <w:rPr>
                <w:w w:val="115"/>
                <w:sz w:val="19"/>
              </w:rPr>
              <w:t>10,067</w:t>
            </w:r>
          </w:p>
        </w:tc>
        <w:tc>
          <w:tcPr>
            <w:tcW w:w="1047" w:type="dxa"/>
          </w:tcPr>
          <w:p>
            <w:pPr>
              <w:pStyle w:val="TableParagraph"/>
              <w:spacing w:before="27"/>
              <w:ind w:right="112"/>
              <w:jc w:val="right"/>
              <w:rPr>
                <w:sz w:val="19"/>
              </w:rPr>
            </w:pPr>
            <w:r>
              <w:rPr>
                <w:w w:val="115"/>
                <w:sz w:val="19"/>
              </w:rPr>
              <w:t>45,088:</w:t>
            </w:r>
          </w:p>
        </w:tc>
        <w:tc>
          <w:tcPr>
            <w:tcW w:w="1147" w:type="dxa"/>
            <w:gridSpan w:val="2"/>
          </w:tcPr>
          <w:p>
            <w:pPr>
              <w:pStyle w:val="TableParagraph"/>
              <w:spacing w:before="27"/>
              <w:ind w:left="324"/>
              <w:rPr>
                <w:sz w:val="19"/>
              </w:rPr>
            </w:pPr>
            <w:r>
              <w:rPr>
                <w:w w:val="115"/>
                <w:sz w:val="19"/>
              </w:rPr>
              <w:t>31,059:</w:t>
            </w:r>
          </w:p>
        </w:tc>
        <w:tc>
          <w:tcPr>
            <w:tcW w:w="1034" w:type="dxa"/>
            <w:gridSpan w:val="2"/>
          </w:tcPr>
          <w:p>
            <w:pPr>
              <w:pStyle w:val="TableParagraph"/>
              <w:spacing w:before="20"/>
              <w:ind w:left="282"/>
              <w:rPr>
                <w:sz w:val="19"/>
              </w:rPr>
            </w:pPr>
            <w:r>
              <w:rPr>
                <w:w w:val="115"/>
                <w:sz w:val="19"/>
              </w:rPr>
              <w:t>14,029</w:t>
            </w:r>
          </w:p>
        </w:tc>
        <w:tc>
          <w:tcPr>
            <w:tcW w:w="1047" w:type="dxa"/>
            <w:tcBorders>
              <w:right w:val="single" w:sz="4" w:space="0" w:color="000000"/>
            </w:tcBorders>
          </w:tcPr>
          <w:p>
            <w:pPr>
              <w:pStyle w:val="TableParagraph"/>
              <w:spacing w:before="16"/>
              <w:ind w:right="90"/>
              <w:jc w:val="right"/>
              <w:rPr>
                <w:sz w:val="19"/>
              </w:rPr>
            </w:pPr>
            <w:r>
              <w:rPr>
                <w:rFonts w:ascii="Arial Unicode MS" w:eastAsia="Arial Unicode MS" w:hint="eastAsia"/>
                <w:spacing w:val="-36"/>
                <w:w w:val="115"/>
                <w:sz w:val="17"/>
              </w:rPr>
              <w:t>喝，</w:t>
            </w:r>
            <w:r>
              <w:rPr>
                <w:w w:val="98"/>
                <w:sz w:val="19"/>
              </w:rPr>
              <w:t>968</w:t>
            </w:r>
          </w:p>
        </w:tc>
      </w:tr>
      <w:tr>
        <w:trPr>
          <w:trHeight w:val="294" w:hRule="atLeast"/>
        </w:trPr>
        <w:tc>
          <w:tcPr>
            <w:tcW w:w="534" w:type="dxa"/>
          </w:tcPr>
          <w:p>
            <w:pPr>
              <w:pStyle w:val="TableParagraph"/>
              <w:rPr>
                <w:sz w:val="18"/>
              </w:rPr>
            </w:pPr>
          </w:p>
        </w:tc>
        <w:tc>
          <w:tcPr>
            <w:tcW w:w="147" w:type="dxa"/>
          </w:tcPr>
          <w:p>
            <w:pPr>
              <w:pStyle w:val="TableParagraph"/>
              <w:spacing w:before="45"/>
              <w:ind w:right="10"/>
              <w:jc w:val="center"/>
              <w:rPr>
                <w:sz w:val="19"/>
              </w:rPr>
            </w:pPr>
            <w:r>
              <w:rPr>
                <w:w w:val="107"/>
                <w:sz w:val="19"/>
              </w:rPr>
              <w:t>5</w:t>
            </w:r>
          </w:p>
        </w:tc>
        <w:tc>
          <w:tcPr>
            <w:tcW w:w="210" w:type="dxa"/>
          </w:tcPr>
          <w:p>
            <w:pPr>
              <w:pStyle w:val="TableParagraph"/>
              <w:spacing w:before="45"/>
              <w:ind w:right="44"/>
              <w:jc w:val="right"/>
              <w:rPr>
                <w:sz w:val="19"/>
              </w:rPr>
            </w:pPr>
            <w:r>
              <w:rPr>
                <w:w w:val="107"/>
                <w:sz w:val="19"/>
              </w:rPr>
              <w:t>8</w:t>
            </w:r>
          </w:p>
        </w:tc>
        <w:tc>
          <w:tcPr>
            <w:tcW w:w="490" w:type="dxa"/>
          </w:tcPr>
          <w:p>
            <w:pPr>
              <w:pStyle w:val="TableParagraph"/>
              <w:rPr>
                <w:sz w:val="18"/>
              </w:rPr>
            </w:pPr>
          </w:p>
        </w:tc>
        <w:tc>
          <w:tcPr>
            <w:tcW w:w="1104" w:type="dxa"/>
          </w:tcPr>
          <w:p>
            <w:pPr>
              <w:pStyle w:val="TableParagraph"/>
              <w:spacing w:before="38"/>
              <w:ind w:right="113"/>
              <w:jc w:val="right"/>
              <w:rPr>
                <w:sz w:val="19"/>
              </w:rPr>
            </w:pPr>
            <w:r>
              <w:rPr>
                <w:w w:val="115"/>
                <w:sz w:val="19"/>
              </w:rPr>
              <w:t>34,401:</w:t>
            </w:r>
          </w:p>
        </w:tc>
        <w:tc>
          <w:tcPr>
            <w:tcW w:w="1138" w:type="dxa"/>
            <w:gridSpan w:val="2"/>
          </w:tcPr>
          <w:p>
            <w:pPr>
              <w:pStyle w:val="TableParagraph"/>
              <w:spacing w:before="38"/>
              <w:ind w:left="314"/>
              <w:rPr>
                <w:sz w:val="19"/>
              </w:rPr>
            </w:pPr>
            <w:r>
              <w:rPr>
                <w:w w:val="115"/>
                <w:sz w:val="19"/>
              </w:rPr>
              <w:t>24,632:</w:t>
            </w:r>
          </w:p>
        </w:tc>
        <w:tc>
          <w:tcPr>
            <w:tcW w:w="1121" w:type="dxa"/>
          </w:tcPr>
          <w:p>
            <w:pPr>
              <w:pStyle w:val="TableParagraph"/>
              <w:spacing w:before="38"/>
              <w:ind w:right="253"/>
              <w:jc w:val="right"/>
              <w:rPr>
                <w:sz w:val="19"/>
              </w:rPr>
            </w:pPr>
            <w:r>
              <w:rPr>
                <w:w w:val="110"/>
                <w:sz w:val="19"/>
              </w:rPr>
              <w:t>9, 759</w:t>
            </w:r>
          </w:p>
        </w:tc>
        <w:tc>
          <w:tcPr>
            <w:tcW w:w="1047" w:type="dxa"/>
          </w:tcPr>
          <w:p>
            <w:pPr>
              <w:pStyle w:val="TableParagraph"/>
              <w:spacing w:before="5"/>
              <w:ind w:right="195"/>
              <w:jc w:val="right"/>
              <w:rPr>
                <w:sz w:val="19"/>
              </w:rPr>
            </w:pPr>
            <w:r>
              <w:rPr>
                <w:w w:val="113"/>
                <w:sz w:val="19"/>
              </w:rPr>
              <w:t>43,8</w:t>
            </w:r>
            <w:r>
              <w:rPr>
                <w:spacing w:val="-6"/>
                <w:w w:val="113"/>
                <w:sz w:val="19"/>
              </w:rPr>
              <w:t>4</w:t>
            </w:r>
            <w:r>
              <w:rPr>
                <w:rFonts w:ascii="Arial Unicode MS" w:eastAsia="Arial Unicode MS" w:hint="eastAsia"/>
                <w:spacing w:val="-82"/>
                <w:w w:val="51"/>
                <w:sz w:val="17"/>
              </w:rPr>
              <w:t>，</w:t>
            </w:r>
            <w:r>
              <w:rPr>
                <w:w w:val="113"/>
                <w:sz w:val="19"/>
              </w:rPr>
              <w:t>9</w:t>
            </w:r>
          </w:p>
        </w:tc>
        <w:tc>
          <w:tcPr>
            <w:tcW w:w="1147" w:type="dxa"/>
            <w:gridSpan w:val="2"/>
          </w:tcPr>
          <w:p>
            <w:pPr>
              <w:pStyle w:val="TableParagraph"/>
              <w:spacing w:before="38"/>
              <w:ind w:left="324"/>
              <w:rPr>
                <w:sz w:val="19"/>
              </w:rPr>
            </w:pPr>
            <w:r>
              <w:rPr>
                <w:w w:val="115"/>
                <w:sz w:val="19"/>
              </w:rPr>
              <w:t>30,397.</w:t>
            </w:r>
          </w:p>
        </w:tc>
        <w:tc>
          <w:tcPr>
            <w:tcW w:w="1034" w:type="dxa"/>
            <w:gridSpan w:val="2"/>
          </w:tcPr>
          <w:p>
            <w:pPr>
              <w:pStyle w:val="TableParagraph"/>
              <w:spacing w:before="24"/>
              <w:ind w:left="282"/>
              <w:rPr>
                <w:sz w:val="19"/>
              </w:rPr>
            </w:pPr>
            <w:r>
              <w:rPr>
                <w:w w:val="115"/>
                <w:sz w:val="19"/>
              </w:rPr>
              <w:t>13,452</w:t>
            </w:r>
          </w:p>
        </w:tc>
        <w:tc>
          <w:tcPr>
            <w:tcW w:w="1047" w:type="dxa"/>
            <w:tcBorders>
              <w:right w:val="single" w:sz="4" w:space="0" w:color="000000"/>
            </w:tcBorders>
          </w:tcPr>
          <w:p>
            <w:pPr>
              <w:pStyle w:val="TableParagraph"/>
              <w:spacing w:before="24"/>
              <w:ind w:right="75"/>
              <w:jc w:val="right"/>
              <w:rPr>
                <w:sz w:val="19"/>
              </w:rPr>
            </w:pPr>
            <w:r>
              <w:rPr>
                <w:w w:val="110"/>
                <w:sz w:val="19"/>
              </w:rPr>
              <w:t>-9, 448</w:t>
            </w:r>
          </w:p>
        </w:tc>
      </w:tr>
      <w:tr>
        <w:trPr>
          <w:trHeight w:val="288" w:hRule="atLeast"/>
        </w:trPr>
        <w:tc>
          <w:tcPr>
            <w:tcW w:w="534" w:type="dxa"/>
          </w:tcPr>
          <w:p>
            <w:pPr>
              <w:pStyle w:val="TableParagraph"/>
              <w:rPr>
                <w:sz w:val="18"/>
              </w:rPr>
            </w:pPr>
          </w:p>
        </w:tc>
        <w:tc>
          <w:tcPr>
            <w:tcW w:w="147" w:type="dxa"/>
          </w:tcPr>
          <w:p>
            <w:pPr>
              <w:pStyle w:val="TableParagraph"/>
              <w:spacing w:before="39"/>
              <w:ind w:right="13"/>
              <w:jc w:val="center"/>
              <w:rPr>
                <w:sz w:val="19"/>
              </w:rPr>
            </w:pPr>
            <w:r>
              <w:rPr>
                <w:w w:val="104"/>
                <w:sz w:val="19"/>
              </w:rPr>
              <w:t>5</w:t>
            </w:r>
          </w:p>
        </w:tc>
        <w:tc>
          <w:tcPr>
            <w:tcW w:w="210" w:type="dxa"/>
          </w:tcPr>
          <w:p>
            <w:pPr>
              <w:pStyle w:val="TableParagraph"/>
              <w:spacing w:before="39"/>
              <w:ind w:right="43"/>
              <w:jc w:val="right"/>
              <w:rPr>
                <w:sz w:val="19"/>
              </w:rPr>
            </w:pPr>
            <w:r>
              <w:rPr>
                <w:w w:val="104"/>
                <w:sz w:val="19"/>
              </w:rPr>
              <w:t>9</w:t>
            </w:r>
          </w:p>
        </w:tc>
        <w:tc>
          <w:tcPr>
            <w:tcW w:w="490" w:type="dxa"/>
          </w:tcPr>
          <w:p>
            <w:pPr>
              <w:pStyle w:val="TableParagraph"/>
              <w:rPr>
                <w:sz w:val="18"/>
              </w:rPr>
            </w:pPr>
          </w:p>
        </w:tc>
        <w:tc>
          <w:tcPr>
            <w:tcW w:w="1104" w:type="dxa"/>
          </w:tcPr>
          <w:p>
            <w:pPr>
              <w:pStyle w:val="TableParagraph"/>
              <w:spacing w:before="32"/>
              <w:ind w:right="113"/>
              <w:jc w:val="right"/>
              <w:rPr>
                <w:sz w:val="19"/>
              </w:rPr>
            </w:pPr>
            <w:r>
              <w:rPr>
                <w:w w:val="115"/>
                <w:sz w:val="19"/>
              </w:rPr>
              <w:t>32,615;</w:t>
            </w:r>
          </w:p>
        </w:tc>
        <w:tc>
          <w:tcPr>
            <w:tcW w:w="1138" w:type="dxa"/>
            <w:gridSpan w:val="2"/>
          </w:tcPr>
          <w:p>
            <w:pPr>
              <w:pStyle w:val="TableParagraph"/>
              <w:spacing w:before="32"/>
              <w:ind w:left="314"/>
              <w:rPr>
                <w:sz w:val="19"/>
              </w:rPr>
            </w:pPr>
            <w:r>
              <w:rPr>
                <w:w w:val="115"/>
                <w:sz w:val="19"/>
              </w:rPr>
              <w:t>23,715:</w:t>
            </w:r>
          </w:p>
        </w:tc>
        <w:tc>
          <w:tcPr>
            <w:tcW w:w="1121" w:type="dxa"/>
          </w:tcPr>
          <w:p>
            <w:pPr>
              <w:pStyle w:val="TableParagraph"/>
              <w:spacing w:before="25"/>
              <w:ind w:right="253"/>
              <w:jc w:val="right"/>
              <w:rPr>
                <w:sz w:val="19"/>
              </w:rPr>
            </w:pPr>
            <w:r>
              <w:rPr>
                <w:w w:val="115"/>
                <w:sz w:val="19"/>
              </w:rPr>
              <w:t>8,900</w:t>
            </w:r>
          </w:p>
        </w:tc>
        <w:tc>
          <w:tcPr>
            <w:tcW w:w="1047" w:type="dxa"/>
          </w:tcPr>
          <w:p>
            <w:pPr>
              <w:pStyle w:val="TableParagraph"/>
              <w:spacing w:before="25"/>
              <w:ind w:right="118"/>
              <w:jc w:val="right"/>
              <w:rPr>
                <w:sz w:val="19"/>
              </w:rPr>
            </w:pPr>
            <w:r>
              <w:rPr>
                <w:w w:val="115"/>
                <w:sz w:val="19"/>
              </w:rPr>
              <w:t>45,446:</w:t>
            </w:r>
          </w:p>
        </w:tc>
        <w:tc>
          <w:tcPr>
            <w:tcW w:w="1147" w:type="dxa"/>
            <w:gridSpan w:val="2"/>
          </w:tcPr>
          <w:p>
            <w:pPr>
              <w:pStyle w:val="TableParagraph"/>
              <w:spacing w:before="18"/>
              <w:ind w:left="324"/>
              <w:rPr>
                <w:sz w:val="19"/>
              </w:rPr>
            </w:pPr>
            <w:r>
              <w:rPr>
                <w:w w:val="115"/>
                <w:sz w:val="19"/>
              </w:rPr>
              <w:t>30,678.</w:t>
            </w:r>
          </w:p>
        </w:tc>
        <w:tc>
          <w:tcPr>
            <w:tcW w:w="1034" w:type="dxa"/>
            <w:gridSpan w:val="2"/>
          </w:tcPr>
          <w:p>
            <w:pPr>
              <w:pStyle w:val="TableParagraph"/>
              <w:spacing w:before="18"/>
              <w:ind w:left="282"/>
              <w:rPr>
                <w:sz w:val="19"/>
              </w:rPr>
            </w:pPr>
            <w:r>
              <w:rPr>
                <w:w w:val="110"/>
                <w:sz w:val="19"/>
              </w:rPr>
              <w:t>14, 768</w:t>
            </w:r>
          </w:p>
        </w:tc>
        <w:tc>
          <w:tcPr>
            <w:tcW w:w="1047" w:type="dxa"/>
            <w:tcBorders>
              <w:right w:val="single" w:sz="4" w:space="0" w:color="000000"/>
            </w:tcBorders>
          </w:tcPr>
          <w:p>
            <w:pPr>
              <w:pStyle w:val="TableParagraph"/>
              <w:spacing w:before="10"/>
              <w:ind w:right="89"/>
              <w:jc w:val="right"/>
              <w:rPr>
                <w:sz w:val="19"/>
              </w:rPr>
            </w:pPr>
            <w:r>
              <w:rPr>
                <w:w w:val="115"/>
                <w:sz w:val="19"/>
              </w:rPr>
              <w:t>-12, 831</w:t>
            </w:r>
          </w:p>
        </w:tc>
      </w:tr>
      <w:tr>
        <w:trPr>
          <w:trHeight w:val="281" w:hRule="atLeast"/>
        </w:trPr>
        <w:tc>
          <w:tcPr>
            <w:tcW w:w="534" w:type="dxa"/>
          </w:tcPr>
          <w:p>
            <w:pPr>
              <w:pStyle w:val="TableParagraph"/>
              <w:rPr>
                <w:sz w:val="18"/>
              </w:rPr>
            </w:pPr>
          </w:p>
        </w:tc>
        <w:tc>
          <w:tcPr>
            <w:tcW w:w="147" w:type="dxa"/>
          </w:tcPr>
          <w:p>
            <w:pPr>
              <w:pStyle w:val="TableParagraph"/>
              <w:spacing w:before="32"/>
              <w:ind w:right="28"/>
              <w:jc w:val="center"/>
              <w:rPr>
                <w:sz w:val="19"/>
              </w:rPr>
            </w:pPr>
            <w:r>
              <w:rPr>
                <w:w w:val="102"/>
                <w:sz w:val="19"/>
              </w:rPr>
              <w:t>6</w:t>
            </w:r>
          </w:p>
        </w:tc>
        <w:tc>
          <w:tcPr>
            <w:tcW w:w="210" w:type="dxa"/>
          </w:tcPr>
          <w:p>
            <w:pPr>
              <w:pStyle w:val="TableParagraph"/>
              <w:spacing w:before="32"/>
              <w:ind w:right="51"/>
              <w:jc w:val="right"/>
              <w:rPr>
                <w:sz w:val="19"/>
              </w:rPr>
            </w:pPr>
            <w:r>
              <w:rPr>
                <w:w w:val="102"/>
                <w:sz w:val="19"/>
              </w:rPr>
              <w:t>0</w:t>
            </w:r>
          </w:p>
        </w:tc>
        <w:tc>
          <w:tcPr>
            <w:tcW w:w="490" w:type="dxa"/>
          </w:tcPr>
          <w:p>
            <w:pPr>
              <w:pStyle w:val="TableParagraph"/>
              <w:rPr>
                <w:sz w:val="18"/>
              </w:rPr>
            </w:pPr>
          </w:p>
        </w:tc>
        <w:tc>
          <w:tcPr>
            <w:tcW w:w="1104" w:type="dxa"/>
          </w:tcPr>
          <w:p>
            <w:pPr>
              <w:pStyle w:val="TableParagraph"/>
              <w:spacing w:before="32"/>
              <w:ind w:right="113"/>
              <w:jc w:val="right"/>
              <w:rPr>
                <w:sz w:val="19"/>
              </w:rPr>
            </w:pPr>
            <w:r>
              <w:rPr>
                <w:w w:val="115"/>
                <w:sz w:val="19"/>
              </w:rPr>
              <w:t>32,799:</w:t>
            </w:r>
          </w:p>
        </w:tc>
        <w:tc>
          <w:tcPr>
            <w:tcW w:w="1138" w:type="dxa"/>
            <w:gridSpan w:val="2"/>
          </w:tcPr>
          <w:p>
            <w:pPr>
              <w:pStyle w:val="TableParagraph"/>
              <w:spacing w:before="32"/>
              <w:ind w:left="314"/>
              <w:rPr>
                <w:sz w:val="19"/>
              </w:rPr>
            </w:pPr>
            <w:r>
              <w:rPr>
                <w:w w:val="115"/>
                <w:sz w:val="19"/>
              </w:rPr>
              <w:t>24,138:</w:t>
            </w:r>
          </w:p>
        </w:tc>
        <w:tc>
          <w:tcPr>
            <w:tcW w:w="1121" w:type="dxa"/>
          </w:tcPr>
          <w:p>
            <w:pPr>
              <w:pStyle w:val="TableParagraph"/>
              <w:spacing w:before="25"/>
              <w:ind w:right="266"/>
              <w:jc w:val="right"/>
              <w:rPr>
                <w:sz w:val="19"/>
              </w:rPr>
            </w:pPr>
            <w:r>
              <w:rPr>
                <w:w w:val="115"/>
                <w:sz w:val="19"/>
              </w:rPr>
              <w:t>8,661</w:t>
            </w:r>
          </w:p>
        </w:tc>
        <w:tc>
          <w:tcPr>
            <w:tcW w:w="1047" w:type="dxa"/>
          </w:tcPr>
          <w:p>
            <w:pPr>
              <w:pStyle w:val="TableParagraph"/>
              <w:spacing w:before="18"/>
              <w:ind w:right="118"/>
              <w:jc w:val="right"/>
              <w:rPr>
                <w:sz w:val="19"/>
              </w:rPr>
            </w:pPr>
            <w:r>
              <w:rPr>
                <w:w w:val="115"/>
                <w:sz w:val="19"/>
              </w:rPr>
              <w:t>43,790:</w:t>
            </w:r>
          </w:p>
        </w:tc>
        <w:tc>
          <w:tcPr>
            <w:tcW w:w="1147" w:type="dxa"/>
            <w:gridSpan w:val="2"/>
          </w:tcPr>
          <w:p>
            <w:pPr>
              <w:pStyle w:val="TableParagraph"/>
              <w:spacing w:before="18"/>
              <w:ind w:left="317"/>
              <w:rPr>
                <w:sz w:val="19"/>
              </w:rPr>
            </w:pPr>
            <w:r>
              <w:rPr>
                <w:w w:val="115"/>
                <w:sz w:val="19"/>
              </w:rPr>
              <w:t>30,890:</w:t>
            </w:r>
          </w:p>
        </w:tc>
        <w:tc>
          <w:tcPr>
            <w:tcW w:w="1034" w:type="dxa"/>
            <w:gridSpan w:val="2"/>
          </w:tcPr>
          <w:p>
            <w:pPr>
              <w:pStyle w:val="TableParagraph"/>
              <w:spacing w:before="10"/>
              <w:ind w:left="282"/>
              <w:rPr>
                <w:sz w:val="19"/>
              </w:rPr>
            </w:pPr>
            <w:r>
              <w:rPr>
                <w:w w:val="115"/>
                <w:sz w:val="19"/>
              </w:rPr>
              <w:t>12,900</w:t>
            </w:r>
          </w:p>
        </w:tc>
        <w:tc>
          <w:tcPr>
            <w:tcW w:w="1047" w:type="dxa"/>
            <w:tcBorders>
              <w:right w:val="single" w:sz="4" w:space="0" w:color="000000"/>
            </w:tcBorders>
          </w:tcPr>
          <w:p>
            <w:pPr>
              <w:pStyle w:val="TableParagraph"/>
              <w:spacing w:before="10"/>
              <w:ind w:right="91"/>
              <w:jc w:val="right"/>
              <w:rPr>
                <w:sz w:val="19"/>
              </w:rPr>
            </w:pPr>
            <w:r>
              <w:rPr>
                <w:w w:val="115"/>
                <w:sz w:val="19"/>
              </w:rPr>
              <w:t>-10, 991</w:t>
            </w:r>
          </w:p>
        </w:tc>
      </w:tr>
      <w:tr>
        <w:trPr>
          <w:trHeight w:val="256" w:hRule="atLeast"/>
        </w:trPr>
        <w:tc>
          <w:tcPr>
            <w:tcW w:w="534" w:type="dxa"/>
          </w:tcPr>
          <w:p>
            <w:pPr>
              <w:pStyle w:val="TableParagraph"/>
              <w:rPr>
                <w:sz w:val="18"/>
              </w:rPr>
            </w:pPr>
          </w:p>
        </w:tc>
        <w:tc>
          <w:tcPr>
            <w:tcW w:w="147" w:type="dxa"/>
          </w:tcPr>
          <w:p>
            <w:pPr>
              <w:pStyle w:val="TableParagraph"/>
              <w:spacing w:line="197" w:lineRule="exact" w:before="39"/>
              <w:ind w:right="15"/>
              <w:jc w:val="center"/>
              <w:rPr>
                <w:sz w:val="19"/>
              </w:rPr>
            </w:pPr>
            <w:r>
              <w:rPr>
                <w:w w:val="100"/>
                <w:sz w:val="19"/>
              </w:rPr>
              <w:t>6</w:t>
            </w:r>
          </w:p>
        </w:tc>
        <w:tc>
          <w:tcPr>
            <w:tcW w:w="210" w:type="dxa"/>
          </w:tcPr>
          <w:p>
            <w:pPr>
              <w:pStyle w:val="TableParagraph"/>
              <w:spacing w:line="197" w:lineRule="exact" w:before="39"/>
              <w:ind w:right="54"/>
              <w:jc w:val="right"/>
              <w:rPr>
                <w:sz w:val="19"/>
              </w:rPr>
            </w:pPr>
            <w:r>
              <w:rPr>
                <w:w w:val="85"/>
                <w:sz w:val="19"/>
              </w:rPr>
              <w:t>1</w:t>
            </w:r>
          </w:p>
        </w:tc>
        <w:tc>
          <w:tcPr>
            <w:tcW w:w="490" w:type="dxa"/>
          </w:tcPr>
          <w:p>
            <w:pPr>
              <w:pStyle w:val="TableParagraph"/>
              <w:rPr>
                <w:sz w:val="18"/>
              </w:rPr>
            </w:pPr>
          </w:p>
        </w:tc>
        <w:tc>
          <w:tcPr>
            <w:tcW w:w="1104" w:type="dxa"/>
          </w:tcPr>
          <w:p>
            <w:pPr>
              <w:pStyle w:val="TableParagraph"/>
              <w:spacing w:line="211" w:lineRule="exact" w:before="25"/>
              <w:ind w:right="101"/>
              <w:jc w:val="right"/>
              <w:rPr>
                <w:sz w:val="19"/>
              </w:rPr>
            </w:pPr>
            <w:r>
              <w:rPr>
                <w:w w:val="115"/>
                <w:sz w:val="19"/>
              </w:rPr>
              <w:t>32,074:</w:t>
            </w:r>
          </w:p>
        </w:tc>
        <w:tc>
          <w:tcPr>
            <w:tcW w:w="1138" w:type="dxa"/>
            <w:gridSpan w:val="2"/>
          </w:tcPr>
          <w:p>
            <w:pPr>
              <w:pStyle w:val="TableParagraph"/>
              <w:spacing w:line="197" w:lineRule="exact" w:before="39"/>
              <w:ind w:left="322"/>
              <w:rPr>
                <w:sz w:val="19"/>
              </w:rPr>
            </w:pPr>
            <w:r>
              <w:rPr>
                <w:w w:val="115"/>
                <w:sz w:val="19"/>
              </w:rPr>
              <w:t>23,611:</w:t>
            </w:r>
          </w:p>
        </w:tc>
        <w:tc>
          <w:tcPr>
            <w:tcW w:w="1121" w:type="dxa"/>
          </w:tcPr>
          <w:p>
            <w:pPr>
              <w:pStyle w:val="TableParagraph"/>
              <w:spacing w:line="211" w:lineRule="exact" w:before="25"/>
              <w:ind w:right="237"/>
              <w:jc w:val="right"/>
              <w:rPr>
                <w:sz w:val="19"/>
              </w:rPr>
            </w:pPr>
            <w:r>
              <w:rPr>
                <w:w w:val="120"/>
                <w:sz w:val="19"/>
              </w:rPr>
              <w:t>8,463</w:t>
            </w:r>
          </w:p>
        </w:tc>
        <w:tc>
          <w:tcPr>
            <w:tcW w:w="1047" w:type="dxa"/>
          </w:tcPr>
          <w:p>
            <w:pPr>
              <w:pStyle w:val="TableParagraph"/>
              <w:spacing w:line="211" w:lineRule="exact" w:before="25"/>
              <w:ind w:right="110"/>
              <w:jc w:val="right"/>
              <w:rPr>
                <w:sz w:val="19"/>
              </w:rPr>
            </w:pPr>
            <w:r>
              <w:rPr>
                <w:w w:val="115"/>
                <w:sz w:val="19"/>
              </w:rPr>
              <w:t>44,762:</w:t>
            </w:r>
          </w:p>
        </w:tc>
        <w:tc>
          <w:tcPr>
            <w:tcW w:w="1147" w:type="dxa"/>
            <w:gridSpan w:val="2"/>
          </w:tcPr>
          <w:p>
            <w:pPr>
              <w:pStyle w:val="TableParagraph"/>
              <w:spacing w:line="211" w:lineRule="exact" w:before="25"/>
              <w:ind w:left="324"/>
              <w:rPr>
                <w:sz w:val="19"/>
              </w:rPr>
            </w:pPr>
            <w:r>
              <w:rPr>
                <w:w w:val="115"/>
                <w:sz w:val="19"/>
              </w:rPr>
              <w:t>31,392:</w:t>
            </w:r>
          </w:p>
        </w:tc>
        <w:tc>
          <w:tcPr>
            <w:tcW w:w="1034" w:type="dxa"/>
            <w:gridSpan w:val="2"/>
          </w:tcPr>
          <w:p>
            <w:pPr>
              <w:pStyle w:val="TableParagraph"/>
              <w:spacing w:line="218" w:lineRule="exact" w:before="18"/>
              <w:ind w:left="289"/>
              <w:rPr>
                <w:sz w:val="19"/>
              </w:rPr>
            </w:pPr>
            <w:r>
              <w:rPr>
                <w:w w:val="115"/>
                <w:sz w:val="19"/>
              </w:rPr>
              <w:t>13,370</w:t>
            </w:r>
          </w:p>
        </w:tc>
        <w:tc>
          <w:tcPr>
            <w:tcW w:w="1047" w:type="dxa"/>
            <w:tcBorders>
              <w:right w:val="single" w:sz="4" w:space="0" w:color="000000"/>
            </w:tcBorders>
          </w:tcPr>
          <w:p>
            <w:pPr>
              <w:pStyle w:val="TableParagraph"/>
              <w:spacing w:before="10"/>
              <w:ind w:right="71"/>
              <w:jc w:val="right"/>
              <w:rPr>
                <w:sz w:val="19"/>
              </w:rPr>
            </w:pPr>
            <w:r>
              <w:rPr>
                <w:w w:val="120"/>
                <w:sz w:val="19"/>
              </w:rPr>
              <w:t>-12,688</w:t>
            </w:r>
          </w:p>
        </w:tc>
      </w:tr>
      <w:tr>
        <w:trPr>
          <w:trHeight w:val="327" w:hRule="atLeast"/>
        </w:trPr>
        <w:tc>
          <w:tcPr>
            <w:tcW w:w="534" w:type="dxa"/>
          </w:tcPr>
          <w:p>
            <w:pPr>
              <w:pStyle w:val="TableParagraph"/>
              <w:rPr>
                <w:sz w:val="18"/>
              </w:rPr>
            </w:pPr>
          </w:p>
        </w:tc>
        <w:tc>
          <w:tcPr>
            <w:tcW w:w="147" w:type="dxa"/>
          </w:tcPr>
          <w:p>
            <w:pPr>
              <w:pStyle w:val="TableParagraph"/>
              <w:spacing w:before="64"/>
              <w:ind w:left="2"/>
              <w:jc w:val="center"/>
              <w:rPr>
                <w:sz w:val="19"/>
              </w:rPr>
            </w:pPr>
            <w:r>
              <w:rPr>
                <w:w w:val="121"/>
                <w:sz w:val="19"/>
              </w:rPr>
              <w:t>6</w:t>
            </w:r>
          </w:p>
        </w:tc>
        <w:tc>
          <w:tcPr>
            <w:tcW w:w="210" w:type="dxa"/>
          </w:tcPr>
          <w:p>
            <w:pPr>
              <w:pStyle w:val="TableParagraph"/>
              <w:spacing w:before="64"/>
              <w:ind w:right="16"/>
              <w:jc w:val="right"/>
              <w:rPr>
                <w:sz w:val="19"/>
              </w:rPr>
            </w:pPr>
            <w:r>
              <w:rPr>
                <w:w w:val="121"/>
                <w:sz w:val="19"/>
              </w:rPr>
              <w:t>2</w:t>
            </w:r>
          </w:p>
        </w:tc>
        <w:tc>
          <w:tcPr>
            <w:tcW w:w="490" w:type="dxa"/>
          </w:tcPr>
          <w:p>
            <w:pPr>
              <w:pStyle w:val="TableParagraph"/>
              <w:rPr>
                <w:sz w:val="18"/>
              </w:rPr>
            </w:pPr>
          </w:p>
        </w:tc>
        <w:tc>
          <w:tcPr>
            <w:tcW w:w="1104" w:type="dxa"/>
          </w:tcPr>
          <w:p>
            <w:pPr>
              <w:pStyle w:val="TableParagraph"/>
              <w:spacing w:before="64"/>
              <w:ind w:right="101"/>
              <w:jc w:val="right"/>
              <w:rPr>
                <w:sz w:val="19"/>
              </w:rPr>
            </w:pPr>
            <w:r>
              <w:rPr>
                <w:w w:val="115"/>
                <w:sz w:val="19"/>
              </w:rPr>
              <w:t>31,807:</w:t>
            </w:r>
          </w:p>
        </w:tc>
        <w:tc>
          <w:tcPr>
            <w:tcW w:w="1138" w:type="dxa"/>
            <w:gridSpan w:val="2"/>
          </w:tcPr>
          <w:p>
            <w:pPr>
              <w:pStyle w:val="TableParagraph"/>
              <w:spacing w:line="307" w:lineRule="exact"/>
              <w:ind w:left="322"/>
              <w:rPr>
                <w:rFonts w:ascii="Arial"/>
                <w:sz w:val="29"/>
              </w:rPr>
            </w:pPr>
            <w:r>
              <w:rPr>
                <w:sz w:val="19"/>
              </w:rPr>
              <w:t>23,617 </w:t>
            </w:r>
            <w:r>
              <w:rPr>
                <w:rFonts w:ascii="Arial"/>
                <w:sz w:val="29"/>
              </w:rPr>
              <w:t>I</w:t>
            </w:r>
          </w:p>
        </w:tc>
        <w:tc>
          <w:tcPr>
            <w:tcW w:w="1121" w:type="dxa"/>
          </w:tcPr>
          <w:p>
            <w:pPr>
              <w:pStyle w:val="TableParagraph"/>
              <w:spacing w:before="50"/>
              <w:ind w:right="245"/>
              <w:jc w:val="right"/>
              <w:rPr>
                <w:sz w:val="19"/>
              </w:rPr>
            </w:pPr>
            <w:r>
              <w:rPr>
                <w:sz w:val="19"/>
              </w:rPr>
              <w:t>8, 190</w:t>
            </w:r>
          </w:p>
        </w:tc>
        <w:tc>
          <w:tcPr>
            <w:tcW w:w="1047" w:type="dxa"/>
          </w:tcPr>
          <w:p>
            <w:pPr>
              <w:pStyle w:val="TableParagraph"/>
              <w:ind w:right="109"/>
              <w:jc w:val="right"/>
              <w:rPr>
                <w:rFonts w:ascii="Arial"/>
                <w:sz w:val="25"/>
              </w:rPr>
            </w:pPr>
            <w:r>
              <w:rPr>
                <w:sz w:val="19"/>
              </w:rPr>
              <w:t>42, 709 </w:t>
            </w:r>
            <w:r>
              <w:rPr>
                <w:rFonts w:ascii="Arial"/>
                <w:sz w:val="25"/>
              </w:rPr>
              <w:t>!</w:t>
            </w:r>
          </w:p>
        </w:tc>
        <w:tc>
          <w:tcPr>
            <w:tcW w:w="1147" w:type="dxa"/>
            <w:gridSpan w:val="2"/>
          </w:tcPr>
          <w:p>
            <w:pPr>
              <w:pStyle w:val="TableParagraph"/>
              <w:spacing w:before="50"/>
              <w:ind w:left="328"/>
              <w:rPr>
                <w:sz w:val="19"/>
              </w:rPr>
            </w:pPr>
            <w:r>
              <w:rPr>
                <w:w w:val="115"/>
                <w:sz w:val="19"/>
              </w:rPr>
              <w:t>29,972:</w:t>
            </w:r>
          </w:p>
        </w:tc>
        <w:tc>
          <w:tcPr>
            <w:tcW w:w="1034" w:type="dxa"/>
            <w:gridSpan w:val="2"/>
          </w:tcPr>
          <w:p>
            <w:pPr>
              <w:pStyle w:val="TableParagraph"/>
              <w:spacing w:before="43"/>
              <w:ind w:left="289"/>
              <w:rPr>
                <w:sz w:val="19"/>
              </w:rPr>
            </w:pPr>
            <w:r>
              <w:rPr>
                <w:w w:val="105"/>
                <w:sz w:val="19"/>
              </w:rPr>
              <w:t>12, 737</w:t>
            </w:r>
          </w:p>
        </w:tc>
        <w:tc>
          <w:tcPr>
            <w:tcW w:w="1047" w:type="dxa"/>
            <w:tcBorders>
              <w:right w:val="single" w:sz="4" w:space="0" w:color="000000"/>
            </w:tcBorders>
          </w:tcPr>
          <w:p>
            <w:pPr>
              <w:pStyle w:val="TableParagraph"/>
              <w:spacing w:before="43"/>
              <w:ind w:right="82"/>
              <w:jc w:val="right"/>
              <w:rPr>
                <w:sz w:val="19"/>
              </w:rPr>
            </w:pPr>
            <w:r>
              <w:rPr>
                <w:w w:val="115"/>
                <w:sz w:val="19"/>
              </w:rPr>
              <w:t>-10,902</w:t>
            </w:r>
          </w:p>
        </w:tc>
      </w:tr>
      <w:tr>
        <w:trPr>
          <w:trHeight w:val="274" w:hRule="atLeast"/>
        </w:trPr>
        <w:tc>
          <w:tcPr>
            <w:tcW w:w="534" w:type="dxa"/>
          </w:tcPr>
          <w:p>
            <w:pPr>
              <w:pStyle w:val="TableParagraph"/>
              <w:rPr>
                <w:sz w:val="18"/>
              </w:rPr>
            </w:pPr>
          </w:p>
        </w:tc>
        <w:tc>
          <w:tcPr>
            <w:tcW w:w="147" w:type="dxa"/>
          </w:tcPr>
          <w:p>
            <w:pPr>
              <w:pStyle w:val="TableParagraph"/>
              <w:spacing w:before="25"/>
              <w:jc w:val="center"/>
              <w:rPr>
                <w:sz w:val="19"/>
              </w:rPr>
            </w:pPr>
            <w:r>
              <w:rPr>
                <w:w w:val="119"/>
                <w:sz w:val="19"/>
              </w:rPr>
              <w:t>6</w:t>
            </w:r>
          </w:p>
        </w:tc>
        <w:tc>
          <w:tcPr>
            <w:tcW w:w="210" w:type="dxa"/>
          </w:tcPr>
          <w:p>
            <w:pPr>
              <w:pStyle w:val="TableParagraph"/>
              <w:spacing w:before="25"/>
              <w:ind w:right="29"/>
              <w:jc w:val="right"/>
              <w:rPr>
                <w:sz w:val="19"/>
              </w:rPr>
            </w:pPr>
            <w:r>
              <w:rPr>
                <w:w w:val="119"/>
                <w:sz w:val="19"/>
              </w:rPr>
              <w:t>3</w:t>
            </w:r>
          </w:p>
        </w:tc>
        <w:tc>
          <w:tcPr>
            <w:tcW w:w="490" w:type="dxa"/>
          </w:tcPr>
          <w:p>
            <w:pPr>
              <w:pStyle w:val="TableParagraph"/>
              <w:rPr>
                <w:sz w:val="18"/>
              </w:rPr>
            </w:pPr>
          </w:p>
        </w:tc>
        <w:tc>
          <w:tcPr>
            <w:tcW w:w="1104" w:type="dxa"/>
          </w:tcPr>
          <w:p>
            <w:pPr>
              <w:pStyle w:val="TableParagraph"/>
              <w:spacing w:before="18"/>
              <w:ind w:right="106"/>
              <w:jc w:val="right"/>
              <w:rPr>
                <w:sz w:val="19"/>
              </w:rPr>
            </w:pPr>
            <w:r>
              <w:rPr>
                <w:w w:val="115"/>
                <w:sz w:val="19"/>
              </w:rPr>
              <w:t>31,442:</w:t>
            </w:r>
          </w:p>
        </w:tc>
        <w:tc>
          <w:tcPr>
            <w:tcW w:w="1138" w:type="dxa"/>
            <w:gridSpan w:val="2"/>
          </w:tcPr>
          <w:p>
            <w:pPr>
              <w:pStyle w:val="TableParagraph"/>
              <w:spacing w:before="18"/>
              <w:ind w:left="322"/>
              <w:rPr>
                <w:sz w:val="19"/>
              </w:rPr>
            </w:pPr>
            <w:r>
              <w:rPr>
                <w:w w:val="115"/>
                <w:sz w:val="19"/>
              </w:rPr>
              <w:t>23,441:</w:t>
            </w:r>
          </w:p>
        </w:tc>
        <w:tc>
          <w:tcPr>
            <w:tcW w:w="1121" w:type="dxa"/>
          </w:tcPr>
          <w:p>
            <w:pPr>
              <w:pStyle w:val="TableParagraph"/>
              <w:spacing w:before="11"/>
              <w:ind w:right="258"/>
              <w:jc w:val="right"/>
              <w:rPr>
                <w:sz w:val="19"/>
              </w:rPr>
            </w:pPr>
            <w:r>
              <w:rPr>
                <w:w w:val="115"/>
                <w:sz w:val="19"/>
              </w:rPr>
              <w:t>8,001</w:t>
            </w:r>
          </w:p>
        </w:tc>
        <w:tc>
          <w:tcPr>
            <w:tcW w:w="1047" w:type="dxa"/>
          </w:tcPr>
          <w:p>
            <w:pPr>
              <w:pStyle w:val="TableParagraph"/>
              <w:spacing w:before="11"/>
              <w:ind w:right="104"/>
              <w:jc w:val="right"/>
              <w:rPr>
                <w:sz w:val="19"/>
              </w:rPr>
            </w:pPr>
            <w:r>
              <w:rPr>
                <w:sz w:val="19"/>
              </w:rPr>
              <w:t>44</w:t>
            </w:r>
            <w:r>
              <w:rPr>
                <w:rFonts w:ascii="Arial Unicode MS" w:eastAsia="Arial Unicode MS" w:hint="eastAsia"/>
                <w:sz w:val="8"/>
              </w:rPr>
              <w:t>」</w:t>
            </w:r>
            <w:r>
              <w:rPr>
                <w:sz w:val="19"/>
              </w:rPr>
              <w:t>040 :</w:t>
            </w:r>
          </w:p>
        </w:tc>
        <w:tc>
          <w:tcPr>
            <w:tcW w:w="1147" w:type="dxa"/>
            <w:gridSpan w:val="2"/>
          </w:tcPr>
          <w:p>
            <w:pPr>
              <w:pStyle w:val="TableParagraph"/>
              <w:spacing w:before="11"/>
              <w:ind w:left="324"/>
              <w:rPr>
                <w:sz w:val="19"/>
              </w:rPr>
            </w:pPr>
            <w:r>
              <w:rPr>
                <w:w w:val="110"/>
                <w:sz w:val="19"/>
              </w:rPr>
              <w:t>30,831 :</w:t>
            </w:r>
          </w:p>
        </w:tc>
        <w:tc>
          <w:tcPr>
            <w:tcW w:w="1034" w:type="dxa"/>
            <w:gridSpan w:val="2"/>
          </w:tcPr>
          <w:p>
            <w:pPr>
              <w:pStyle w:val="TableParagraph"/>
              <w:spacing w:before="4"/>
              <w:ind w:left="289"/>
              <w:rPr>
                <w:sz w:val="19"/>
              </w:rPr>
            </w:pPr>
            <w:r>
              <w:rPr>
                <w:w w:val="115"/>
                <w:sz w:val="19"/>
              </w:rPr>
              <w:t>13,209</w:t>
            </w:r>
          </w:p>
        </w:tc>
        <w:tc>
          <w:tcPr>
            <w:tcW w:w="1047" w:type="dxa"/>
            <w:tcBorders>
              <w:right w:val="single" w:sz="4" w:space="0" w:color="000000"/>
            </w:tcBorders>
          </w:tcPr>
          <w:p>
            <w:pPr>
              <w:pStyle w:val="TableParagraph"/>
              <w:spacing w:line="215" w:lineRule="exact"/>
              <w:ind w:right="69"/>
              <w:jc w:val="right"/>
              <w:rPr>
                <w:sz w:val="19"/>
              </w:rPr>
            </w:pPr>
            <w:r>
              <w:rPr>
                <w:w w:val="120"/>
                <w:sz w:val="19"/>
              </w:rPr>
              <w:t>-12,598</w:t>
            </w:r>
          </w:p>
        </w:tc>
      </w:tr>
      <w:tr>
        <w:trPr>
          <w:trHeight w:val="251" w:hRule="atLeast"/>
        </w:trPr>
        <w:tc>
          <w:tcPr>
            <w:tcW w:w="534" w:type="dxa"/>
          </w:tcPr>
          <w:p>
            <w:pPr>
              <w:pStyle w:val="TableParagraph"/>
              <w:spacing w:line="199" w:lineRule="exact" w:before="31"/>
              <w:ind w:right="1"/>
              <w:jc w:val="right"/>
              <w:rPr>
                <w:rFonts w:ascii="Arial Unicode MS" w:eastAsia="Arial Unicode MS" w:hint="eastAsia"/>
                <w:sz w:val="18"/>
              </w:rPr>
            </w:pPr>
            <w:r>
              <w:rPr>
                <w:rFonts w:ascii="Arial Unicode MS" w:eastAsia="Arial Unicode MS" w:hint="eastAsia"/>
                <w:w w:val="120"/>
                <w:sz w:val="18"/>
              </w:rPr>
              <w:t>平成</w:t>
            </w:r>
          </w:p>
        </w:tc>
        <w:tc>
          <w:tcPr>
            <w:tcW w:w="147" w:type="dxa"/>
          </w:tcPr>
          <w:p>
            <w:pPr>
              <w:pStyle w:val="TableParagraph"/>
              <w:rPr>
                <w:sz w:val="18"/>
              </w:rPr>
            </w:pPr>
          </w:p>
        </w:tc>
        <w:tc>
          <w:tcPr>
            <w:tcW w:w="210" w:type="dxa"/>
          </w:tcPr>
          <w:p>
            <w:pPr>
              <w:pStyle w:val="TableParagraph"/>
              <w:spacing w:line="139" w:lineRule="exact" w:before="92"/>
              <w:ind w:right="26"/>
              <w:jc w:val="right"/>
              <w:rPr>
                <w:rFonts w:ascii="Arial Unicode MS" w:eastAsia="Arial Unicode MS" w:hint="eastAsia"/>
                <w:sz w:val="13"/>
              </w:rPr>
            </w:pPr>
            <w:r>
              <w:rPr>
                <w:rFonts w:ascii="Arial Unicode MS" w:eastAsia="Arial Unicode MS" w:hint="eastAsia"/>
                <w:w w:val="120"/>
                <w:sz w:val="13"/>
              </w:rPr>
              <w:t>プ</w:t>
            </w:r>
          </w:p>
        </w:tc>
        <w:tc>
          <w:tcPr>
            <w:tcW w:w="490" w:type="dxa"/>
          </w:tcPr>
          <w:p>
            <w:pPr>
              <w:pStyle w:val="TableParagraph"/>
              <w:rPr>
                <w:sz w:val="18"/>
              </w:rPr>
            </w:pPr>
          </w:p>
        </w:tc>
        <w:tc>
          <w:tcPr>
            <w:tcW w:w="1104" w:type="dxa"/>
          </w:tcPr>
          <w:p>
            <w:pPr>
              <w:pStyle w:val="TableParagraph"/>
              <w:spacing w:line="206" w:lineRule="exact" w:before="25"/>
              <w:ind w:right="101"/>
              <w:jc w:val="right"/>
              <w:rPr>
                <w:sz w:val="19"/>
              </w:rPr>
            </w:pPr>
            <w:r>
              <w:rPr>
                <w:w w:val="115"/>
                <w:sz w:val="19"/>
              </w:rPr>
              <w:t>31,154:</w:t>
            </w:r>
          </w:p>
        </w:tc>
        <w:tc>
          <w:tcPr>
            <w:tcW w:w="1138" w:type="dxa"/>
            <w:gridSpan w:val="2"/>
          </w:tcPr>
          <w:p>
            <w:pPr>
              <w:pStyle w:val="TableParagraph"/>
              <w:spacing w:line="199" w:lineRule="exact" w:before="32"/>
              <w:ind w:left="322"/>
              <w:rPr>
                <w:sz w:val="19"/>
              </w:rPr>
            </w:pPr>
            <w:r>
              <w:rPr>
                <w:w w:val="115"/>
                <w:sz w:val="19"/>
              </w:rPr>
              <w:t>23,175:</w:t>
            </w:r>
          </w:p>
        </w:tc>
        <w:tc>
          <w:tcPr>
            <w:tcW w:w="1121" w:type="dxa"/>
          </w:tcPr>
          <w:p>
            <w:pPr>
              <w:pStyle w:val="TableParagraph"/>
              <w:spacing w:line="213" w:lineRule="exact" w:before="18"/>
              <w:ind w:right="245"/>
              <w:jc w:val="right"/>
              <w:rPr>
                <w:sz w:val="19"/>
              </w:rPr>
            </w:pPr>
            <w:r>
              <w:rPr>
                <w:w w:val="115"/>
                <w:sz w:val="19"/>
              </w:rPr>
              <w:t>7,979</w:t>
            </w:r>
          </w:p>
        </w:tc>
        <w:tc>
          <w:tcPr>
            <w:tcW w:w="1047" w:type="dxa"/>
          </w:tcPr>
          <w:p>
            <w:pPr>
              <w:pStyle w:val="TableParagraph"/>
              <w:spacing w:line="206" w:lineRule="exact" w:before="25"/>
              <w:ind w:right="110"/>
              <w:jc w:val="right"/>
              <w:rPr>
                <w:sz w:val="19"/>
              </w:rPr>
            </w:pPr>
            <w:r>
              <w:rPr>
                <w:w w:val="115"/>
                <w:sz w:val="19"/>
              </w:rPr>
              <w:t>43,277:</w:t>
            </w:r>
          </w:p>
        </w:tc>
        <w:tc>
          <w:tcPr>
            <w:tcW w:w="1147" w:type="dxa"/>
            <w:gridSpan w:val="2"/>
          </w:tcPr>
          <w:p>
            <w:pPr>
              <w:pStyle w:val="TableParagraph"/>
              <w:spacing w:line="199" w:lineRule="exact" w:before="32"/>
              <w:ind w:left="324"/>
              <w:rPr>
                <w:sz w:val="19"/>
              </w:rPr>
            </w:pPr>
            <w:r>
              <w:rPr>
                <w:w w:val="115"/>
                <w:sz w:val="19"/>
              </w:rPr>
              <w:t>31,016:</w:t>
            </w:r>
          </w:p>
        </w:tc>
        <w:tc>
          <w:tcPr>
            <w:tcW w:w="1034" w:type="dxa"/>
            <w:gridSpan w:val="2"/>
          </w:tcPr>
          <w:p>
            <w:pPr>
              <w:pStyle w:val="TableParagraph"/>
              <w:spacing w:before="10"/>
              <w:ind w:left="282"/>
              <w:rPr>
                <w:sz w:val="19"/>
              </w:rPr>
            </w:pPr>
            <w:r>
              <w:rPr>
                <w:w w:val="115"/>
                <w:sz w:val="19"/>
              </w:rPr>
              <w:t>12,261</w:t>
            </w:r>
          </w:p>
        </w:tc>
        <w:tc>
          <w:tcPr>
            <w:tcW w:w="1047" w:type="dxa"/>
            <w:tcBorders>
              <w:right w:val="single" w:sz="4" w:space="0" w:color="000000"/>
            </w:tcBorders>
          </w:tcPr>
          <w:p>
            <w:pPr>
              <w:pStyle w:val="TableParagraph"/>
              <w:spacing w:before="10"/>
              <w:ind w:right="58"/>
              <w:jc w:val="right"/>
              <w:rPr>
                <w:sz w:val="19"/>
              </w:rPr>
            </w:pPr>
            <w:r>
              <w:rPr>
                <w:w w:val="120"/>
                <w:sz w:val="19"/>
              </w:rPr>
              <w:t>-12, 123</w:t>
            </w:r>
          </w:p>
        </w:tc>
      </w:tr>
      <w:tr>
        <w:trPr>
          <w:trHeight w:val="334"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before="70"/>
              <w:ind w:right="27"/>
              <w:jc w:val="right"/>
              <w:rPr>
                <w:sz w:val="19"/>
              </w:rPr>
            </w:pPr>
            <w:r>
              <w:rPr>
                <w:w w:val="109"/>
                <w:sz w:val="19"/>
              </w:rPr>
              <w:t>2</w:t>
            </w:r>
          </w:p>
        </w:tc>
        <w:tc>
          <w:tcPr>
            <w:tcW w:w="490" w:type="dxa"/>
          </w:tcPr>
          <w:p>
            <w:pPr>
              <w:pStyle w:val="TableParagraph"/>
              <w:rPr>
                <w:sz w:val="18"/>
              </w:rPr>
            </w:pPr>
          </w:p>
        </w:tc>
        <w:tc>
          <w:tcPr>
            <w:tcW w:w="1104" w:type="dxa"/>
          </w:tcPr>
          <w:p>
            <w:pPr>
              <w:pStyle w:val="TableParagraph"/>
              <w:spacing w:before="84"/>
              <w:ind w:right="106"/>
              <w:jc w:val="right"/>
              <w:rPr>
                <w:sz w:val="19"/>
              </w:rPr>
            </w:pPr>
            <w:r>
              <w:rPr>
                <w:w w:val="115"/>
                <w:sz w:val="19"/>
              </w:rPr>
              <w:t>31,59</w:t>
            </w:r>
            <w:r>
              <w:rPr>
                <w:spacing w:val="-30"/>
                <w:w w:val="115"/>
                <w:sz w:val="19"/>
              </w:rPr>
              <w:t>5</w:t>
            </w:r>
            <w:r>
              <w:rPr>
                <w:spacing w:val="15"/>
                <w:w w:val="40"/>
                <w:sz w:val="19"/>
              </w:rPr>
              <w:t>'</w:t>
            </w:r>
            <w:r>
              <w:rPr>
                <w:w w:val="115"/>
                <w:sz w:val="19"/>
              </w:rPr>
              <w:t>:</w:t>
            </w:r>
          </w:p>
        </w:tc>
        <w:tc>
          <w:tcPr>
            <w:tcW w:w="1138" w:type="dxa"/>
            <w:gridSpan w:val="2"/>
          </w:tcPr>
          <w:p>
            <w:pPr>
              <w:pStyle w:val="TableParagraph"/>
              <w:spacing w:before="62"/>
              <w:ind w:left="329"/>
              <w:rPr>
                <w:sz w:val="19"/>
              </w:rPr>
            </w:pPr>
            <w:r>
              <w:rPr>
                <w:w w:val="115"/>
                <w:sz w:val="19"/>
              </w:rPr>
              <w:t>23,578:</w:t>
            </w:r>
          </w:p>
        </w:tc>
        <w:tc>
          <w:tcPr>
            <w:tcW w:w="1121" w:type="dxa"/>
          </w:tcPr>
          <w:p>
            <w:pPr>
              <w:pStyle w:val="TableParagraph"/>
              <w:spacing w:before="55"/>
              <w:ind w:right="247"/>
              <w:jc w:val="right"/>
              <w:rPr>
                <w:sz w:val="19"/>
              </w:rPr>
            </w:pPr>
            <w:r>
              <w:rPr>
                <w:w w:val="115"/>
                <w:sz w:val="19"/>
              </w:rPr>
              <w:t>8,017</w:t>
            </w:r>
          </w:p>
        </w:tc>
        <w:tc>
          <w:tcPr>
            <w:tcW w:w="1047" w:type="dxa"/>
          </w:tcPr>
          <w:p>
            <w:pPr>
              <w:pStyle w:val="TableParagraph"/>
              <w:spacing w:before="55"/>
              <w:ind w:right="105"/>
              <w:jc w:val="right"/>
              <w:rPr>
                <w:sz w:val="19"/>
              </w:rPr>
            </w:pPr>
            <w:r>
              <w:rPr>
                <w:w w:val="115"/>
                <w:sz w:val="19"/>
              </w:rPr>
              <w:t>43,426:</w:t>
            </w:r>
          </w:p>
        </w:tc>
        <w:tc>
          <w:tcPr>
            <w:tcW w:w="1147" w:type="dxa"/>
            <w:gridSpan w:val="2"/>
          </w:tcPr>
          <w:p>
            <w:pPr>
              <w:pStyle w:val="TableParagraph"/>
              <w:spacing w:line="313" w:lineRule="exact"/>
              <w:ind w:left="332"/>
              <w:rPr>
                <w:rFonts w:ascii="Arial"/>
                <w:sz w:val="31"/>
              </w:rPr>
            </w:pPr>
            <w:r>
              <w:rPr>
                <w:sz w:val="19"/>
              </w:rPr>
              <w:t>31,390 </w:t>
            </w:r>
            <w:r>
              <w:rPr>
                <w:rFonts w:ascii="Arial"/>
                <w:sz w:val="31"/>
              </w:rPr>
              <w:t>i</w:t>
            </w:r>
          </w:p>
        </w:tc>
        <w:tc>
          <w:tcPr>
            <w:tcW w:w="1034" w:type="dxa"/>
            <w:gridSpan w:val="2"/>
          </w:tcPr>
          <w:p>
            <w:pPr>
              <w:pStyle w:val="TableParagraph"/>
              <w:spacing w:before="48"/>
              <w:ind w:left="296"/>
              <w:rPr>
                <w:sz w:val="19"/>
              </w:rPr>
            </w:pPr>
            <w:r>
              <w:rPr>
                <w:w w:val="115"/>
                <w:sz w:val="19"/>
              </w:rPr>
              <w:t>12,036</w:t>
            </w:r>
          </w:p>
        </w:tc>
        <w:tc>
          <w:tcPr>
            <w:tcW w:w="1047" w:type="dxa"/>
            <w:tcBorders>
              <w:right w:val="single" w:sz="4" w:space="0" w:color="000000"/>
            </w:tcBorders>
          </w:tcPr>
          <w:p>
            <w:pPr>
              <w:pStyle w:val="TableParagraph"/>
              <w:spacing w:before="48"/>
              <w:ind w:right="75"/>
              <w:jc w:val="right"/>
              <w:rPr>
                <w:sz w:val="19"/>
              </w:rPr>
            </w:pPr>
            <w:r>
              <w:rPr>
                <w:w w:val="115"/>
                <w:sz w:val="19"/>
              </w:rPr>
              <w:t>-11, 831</w:t>
            </w:r>
          </w:p>
        </w:tc>
      </w:tr>
      <w:tr>
        <w:trPr>
          <w:trHeight w:val="276"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before="31"/>
              <w:ind w:right="38"/>
              <w:jc w:val="right"/>
              <w:rPr>
                <w:sz w:val="19"/>
              </w:rPr>
            </w:pPr>
            <w:r>
              <w:rPr>
                <w:w w:val="102"/>
                <w:sz w:val="19"/>
              </w:rPr>
              <w:t>3</w:t>
            </w:r>
          </w:p>
        </w:tc>
        <w:tc>
          <w:tcPr>
            <w:tcW w:w="490" w:type="dxa"/>
          </w:tcPr>
          <w:p>
            <w:pPr>
              <w:pStyle w:val="TableParagraph"/>
              <w:rPr>
                <w:sz w:val="18"/>
              </w:rPr>
            </w:pPr>
          </w:p>
        </w:tc>
        <w:tc>
          <w:tcPr>
            <w:tcW w:w="1104" w:type="dxa"/>
          </w:tcPr>
          <w:p>
            <w:pPr>
              <w:pStyle w:val="TableParagraph"/>
              <w:spacing w:before="23"/>
              <w:ind w:right="106"/>
              <w:jc w:val="right"/>
              <w:rPr>
                <w:sz w:val="19"/>
              </w:rPr>
            </w:pPr>
            <w:r>
              <w:rPr>
                <w:w w:val="115"/>
                <w:sz w:val="19"/>
              </w:rPr>
              <w:t>31,521.</w:t>
            </w:r>
          </w:p>
        </w:tc>
        <w:tc>
          <w:tcPr>
            <w:tcW w:w="1138" w:type="dxa"/>
            <w:gridSpan w:val="2"/>
          </w:tcPr>
          <w:p>
            <w:pPr>
              <w:pStyle w:val="TableParagraph"/>
              <w:spacing w:before="16"/>
              <w:ind w:left="322"/>
              <w:rPr>
                <w:sz w:val="19"/>
              </w:rPr>
            </w:pPr>
            <w:r>
              <w:rPr>
                <w:w w:val="115"/>
                <w:sz w:val="19"/>
              </w:rPr>
              <w:t>23,549.</w:t>
            </w:r>
          </w:p>
        </w:tc>
        <w:tc>
          <w:tcPr>
            <w:tcW w:w="1121" w:type="dxa"/>
          </w:tcPr>
          <w:p>
            <w:pPr>
              <w:pStyle w:val="TableParagraph"/>
              <w:spacing w:before="9"/>
              <w:ind w:right="247"/>
              <w:jc w:val="right"/>
              <w:rPr>
                <w:sz w:val="19"/>
              </w:rPr>
            </w:pPr>
            <w:r>
              <w:rPr>
                <w:w w:val="115"/>
                <w:sz w:val="19"/>
              </w:rPr>
              <w:t>7,972</w:t>
            </w:r>
          </w:p>
        </w:tc>
        <w:tc>
          <w:tcPr>
            <w:tcW w:w="1047" w:type="dxa"/>
          </w:tcPr>
          <w:p>
            <w:pPr>
              <w:pStyle w:val="TableParagraph"/>
              <w:spacing w:before="9"/>
              <w:ind w:right="105"/>
              <w:jc w:val="right"/>
              <w:rPr>
                <w:sz w:val="19"/>
              </w:rPr>
            </w:pPr>
            <w:r>
              <w:rPr>
                <w:w w:val="115"/>
                <w:sz w:val="19"/>
              </w:rPr>
              <w:t>41,916:</w:t>
            </w:r>
          </w:p>
        </w:tc>
        <w:tc>
          <w:tcPr>
            <w:tcW w:w="1147" w:type="dxa"/>
            <w:gridSpan w:val="2"/>
          </w:tcPr>
          <w:p>
            <w:pPr>
              <w:pStyle w:val="TableParagraph"/>
              <w:spacing w:before="9"/>
              <w:ind w:left="332"/>
              <w:rPr>
                <w:sz w:val="19"/>
              </w:rPr>
            </w:pPr>
            <w:r>
              <w:rPr>
                <w:w w:val="115"/>
                <w:sz w:val="19"/>
              </w:rPr>
              <w:t>30,538:</w:t>
            </w:r>
          </w:p>
        </w:tc>
        <w:tc>
          <w:tcPr>
            <w:tcW w:w="1034" w:type="dxa"/>
            <w:gridSpan w:val="2"/>
          </w:tcPr>
          <w:p>
            <w:pPr>
              <w:pStyle w:val="TableParagraph"/>
              <w:spacing w:before="2"/>
              <w:ind w:left="289"/>
              <w:rPr>
                <w:sz w:val="19"/>
              </w:rPr>
            </w:pPr>
            <w:r>
              <w:rPr>
                <w:w w:val="115"/>
                <w:sz w:val="19"/>
              </w:rPr>
              <w:t>11,378</w:t>
            </w:r>
          </w:p>
        </w:tc>
        <w:tc>
          <w:tcPr>
            <w:tcW w:w="1047" w:type="dxa"/>
            <w:tcBorders>
              <w:right w:val="single" w:sz="4" w:space="0" w:color="000000"/>
            </w:tcBorders>
          </w:tcPr>
          <w:p>
            <w:pPr>
              <w:pStyle w:val="TableParagraph"/>
              <w:spacing w:before="2"/>
              <w:ind w:right="58"/>
              <w:jc w:val="right"/>
              <w:rPr>
                <w:sz w:val="19"/>
              </w:rPr>
            </w:pPr>
            <w:r>
              <w:rPr>
                <w:w w:val="120"/>
                <w:sz w:val="19"/>
              </w:rPr>
              <w:t>-10,395</w:t>
            </w:r>
          </w:p>
        </w:tc>
      </w:tr>
      <w:tr>
        <w:trPr>
          <w:trHeight w:val="275"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before="36"/>
              <w:ind w:right="21"/>
              <w:jc w:val="right"/>
              <w:rPr>
                <w:sz w:val="19"/>
              </w:rPr>
            </w:pPr>
            <w:r>
              <w:rPr>
                <w:w w:val="122"/>
                <w:sz w:val="19"/>
              </w:rPr>
              <w:t>4</w:t>
            </w:r>
          </w:p>
        </w:tc>
        <w:tc>
          <w:tcPr>
            <w:tcW w:w="490" w:type="dxa"/>
          </w:tcPr>
          <w:p>
            <w:pPr>
              <w:pStyle w:val="TableParagraph"/>
              <w:rPr>
                <w:sz w:val="18"/>
              </w:rPr>
            </w:pPr>
          </w:p>
        </w:tc>
        <w:tc>
          <w:tcPr>
            <w:tcW w:w="1104" w:type="dxa"/>
          </w:tcPr>
          <w:p>
            <w:pPr>
              <w:pStyle w:val="TableParagraph"/>
              <w:spacing w:before="36"/>
              <w:ind w:right="106"/>
              <w:jc w:val="right"/>
              <w:rPr>
                <w:sz w:val="19"/>
              </w:rPr>
            </w:pPr>
            <w:r>
              <w:rPr>
                <w:w w:val="115"/>
                <w:sz w:val="19"/>
              </w:rPr>
              <w:t>32,705:</w:t>
            </w:r>
          </w:p>
        </w:tc>
        <w:tc>
          <w:tcPr>
            <w:tcW w:w="1138" w:type="dxa"/>
            <w:gridSpan w:val="2"/>
          </w:tcPr>
          <w:p>
            <w:pPr>
              <w:pStyle w:val="TableParagraph"/>
              <w:spacing w:before="28"/>
              <w:ind w:left="322"/>
              <w:rPr>
                <w:sz w:val="19"/>
              </w:rPr>
            </w:pPr>
            <w:r>
              <w:rPr>
                <w:w w:val="115"/>
                <w:sz w:val="19"/>
              </w:rPr>
              <w:t>24,364.</w:t>
            </w:r>
          </w:p>
        </w:tc>
        <w:tc>
          <w:tcPr>
            <w:tcW w:w="1121" w:type="dxa"/>
          </w:tcPr>
          <w:p>
            <w:pPr>
              <w:pStyle w:val="TableParagraph"/>
              <w:spacing w:before="21"/>
              <w:ind w:right="260"/>
              <w:jc w:val="right"/>
              <w:rPr>
                <w:sz w:val="19"/>
              </w:rPr>
            </w:pPr>
            <w:r>
              <w:rPr>
                <w:w w:val="110"/>
                <w:sz w:val="19"/>
              </w:rPr>
              <w:t>8,341</w:t>
            </w:r>
          </w:p>
        </w:tc>
        <w:tc>
          <w:tcPr>
            <w:tcW w:w="1047" w:type="dxa"/>
          </w:tcPr>
          <w:p>
            <w:pPr>
              <w:pStyle w:val="TableParagraph"/>
              <w:spacing w:before="21"/>
              <w:ind w:right="105"/>
              <w:jc w:val="right"/>
              <w:rPr>
                <w:sz w:val="19"/>
              </w:rPr>
            </w:pPr>
            <w:r>
              <w:rPr>
                <w:w w:val="115"/>
                <w:sz w:val="19"/>
              </w:rPr>
              <w:t>40,418:</w:t>
            </w:r>
          </w:p>
        </w:tc>
        <w:tc>
          <w:tcPr>
            <w:tcW w:w="1147" w:type="dxa"/>
            <w:gridSpan w:val="2"/>
          </w:tcPr>
          <w:p>
            <w:pPr>
              <w:pStyle w:val="TableParagraph"/>
              <w:spacing w:before="21"/>
              <w:ind w:left="335"/>
              <w:rPr>
                <w:sz w:val="19"/>
              </w:rPr>
            </w:pPr>
            <w:r>
              <w:rPr>
                <w:w w:val="115"/>
                <w:sz w:val="19"/>
              </w:rPr>
              <w:t>29,484:</w:t>
            </w:r>
          </w:p>
        </w:tc>
        <w:tc>
          <w:tcPr>
            <w:tcW w:w="1034" w:type="dxa"/>
            <w:gridSpan w:val="2"/>
          </w:tcPr>
          <w:p>
            <w:pPr>
              <w:pStyle w:val="TableParagraph"/>
              <w:spacing w:before="14"/>
              <w:ind w:left="289"/>
              <w:rPr>
                <w:sz w:val="19"/>
              </w:rPr>
            </w:pPr>
            <w:r>
              <w:rPr>
                <w:w w:val="115"/>
                <w:sz w:val="19"/>
              </w:rPr>
              <w:t>10,934</w:t>
            </w:r>
          </w:p>
        </w:tc>
        <w:tc>
          <w:tcPr>
            <w:tcW w:w="1047" w:type="dxa"/>
            <w:tcBorders>
              <w:right w:val="single" w:sz="4" w:space="0" w:color="000000"/>
            </w:tcBorders>
          </w:tcPr>
          <w:p>
            <w:pPr>
              <w:pStyle w:val="TableParagraph"/>
              <w:spacing w:before="7"/>
              <w:ind w:right="53"/>
              <w:jc w:val="right"/>
              <w:rPr>
                <w:sz w:val="19"/>
              </w:rPr>
            </w:pPr>
            <w:r>
              <w:rPr>
                <w:w w:val="110"/>
                <w:sz w:val="19"/>
              </w:rPr>
              <w:t>-7, 713</w:t>
            </w:r>
          </w:p>
        </w:tc>
      </w:tr>
      <w:tr>
        <w:trPr>
          <w:trHeight w:val="298"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before="49"/>
              <w:ind w:right="33"/>
              <w:jc w:val="right"/>
              <w:rPr>
                <w:sz w:val="19"/>
              </w:rPr>
            </w:pPr>
            <w:r>
              <w:rPr>
                <w:w w:val="108"/>
                <w:sz w:val="19"/>
              </w:rPr>
              <w:t>5</w:t>
            </w:r>
          </w:p>
        </w:tc>
        <w:tc>
          <w:tcPr>
            <w:tcW w:w="490" w:type="dxa"/>
          </w:tcPr>
          <w:p>
            <w:pPr>
              <w:pStyle w:val="TableParagraph"/>
              <w:rPr>
                <w:sz w:val="18"/>
              </w:rPr>
            </w:pPr>
          </w:p>
        </w:tc>
        <w:tc>
          <w:tcPr>
            <w:tcW w:w="1104" w:type="dxa"/>
          </w:tcPr>
          <w:p>
            <w:pPr>
              <w:pStyle w:val="TableParagraph"/>
              <w:spacing w:before="16"/>
              <w:ind w:right="125"/>
              <w:jc w:val="right"/>
              <w:rPr>
                <w:rFonts w:ascii="Arial Unicode MS" w:eastAsia="Arial Unicode MS" w:hint="eastAsia"/>
                <w:sz w:val="17"/>
              </w:rPr>
            </w:pPr>
            <w:r>
              <w:rPr>
                <w:w w:val="109"/>
                <w:sz w:val="19"/>
              </w:rPr>
              <w:t>33,</w:t>
            </w:r>
            <w:r>
              <w:rPr>
                <w:spacing w:val="-11"/>
                <w:sz w:val="19"/>
              </w:rPr>
              <w:t> </w:t>
            </w:r>
            <w:r>
              <w:rPr>
                <w:w w:val="104"/>
                <w:sz w:val="19"/>
              </w:rPr>
              <w:t>0</w:t>
            </w:r>
            <w:r>
              <w:rPr>
                <w:spacing w:val="-26"/>
                <w:w w:val="104"/>
                <w:sz w:val="19"/>
              </w:rPr>
              <w:t>8</w:t>
            </w:r>
            <w:r>
              <w:rPr>
                <w:rFonts w:ascii="Arial Unicode MS" w:eastAsia="Arial Unicode MS" w:hint="eastAsia"/>
                <w:spacing w:val="-62"/>
                <w:w w:val="51"/>
                <w:sz w:val="17"/>
              </w:rPr>
              <w:t>，</w:t>
            </w:r>
            <w:r>
              <w:rPr>
                <w:w w:val="104"/>
                <w:sz w:val="19"/>
              </w:rPr>
              <w:t>8</w:t>
            </w:r>
            <w:r>
              <w:rPr>
                <w:spacing w:val="-22"/>
                <w:sz w:val="19"/>
              </w:rPr>
              <w:t> </w:t>
            </w:r>
            <w:r>
              <w:rPr>
                <w:rFonts w:ascii="Arial Unicode MS" w:eastAsia="Arial Unicode MS" w:hint="eastAsia"/>
                <w:w w:val="51"/>
                <w:sz w:val="17"/>
              </w:rPr>
              <w:t>:</w:t>
            </w:r>
          </w:p>
        </w:tc>
        <w:tc>
          <w:tcPr>
            <w:tcW w:w="1138" w:type="dxa"/>
            <w:gridSpan w:val="2"/>
          </w:tcPr>
          <w:p>
            <w:pPr>
              <w:pStyle w:val="TableParagraph"/>
              <w:spacing w:before="35"/>
              <w:ind w:left="322"/>
              <w:rPr>
                <w:sz w:val="19"/>
              </w:rPr>
            </w:pPr>
            <w:r>
              <w:rPr>
                <w:w w:val="115"/>
                <w:sz w:val="19"/>
              </w:rPr>
              <w:t>24,838:</w:t>
            </w:r>
          </w:p>
        </w:tc>
        <w:tc>
          <w:tcPr>
            <w:tcW w:w="1121" w:type="dxa"/>
          </w:tcPr>
          <w:p>
            <w:pPr>
              <w:pStyle w:val="TableParagraph"/>
              <w:spacing w:before="35"/>
              <w:ind w:right="247"/>
              <w:jc w:val="right"/>
              <w:rPr>
                <w:sz w:val="19"/>
              </w:rPr>
            </w:pPr>
            <w:r>
              <w:rPr>
                <w:w w:val="115"/>
                <w:sz w:val="19"/>
              </w:rPr>
              <w:t>8,250</w:t>
            </w:r>
          </w:p>
        </w:tc>
        <w:tc>
          <w:tcPr>
            <w:tcW w:w="1047" w:type="dxa"/>
          </w:tcPr>
          <w:p>
            <w:pPr>
              <w:pStyle w:val="TableParagraph"/>
              <w:spacing w:before="9"/>
              <w:ind w:right="125"/>
              <w:jc w:val="right"/>
              <w:rPr>
                <w:rFonts w:ascii="Arial Unicode MS" w:eastAsia="Arial Unicode MS" w:hint="eastAsia"/>
                <w:sz w:val="17"/>
              </w:rPr>
            </w:pPr>
            <w:r>
              <w:rPr>
                <w:w w:val="109"/>
                <w:sz w:val="19"/>
              </w:rPr>
              <w:t>36,</w:t>
            </w:r>
            <w:r>
              <w:rPr>
                <w:spacing w:val="-13"/>
                <w:sz w:val="19"/>
              </w:rPr>
              <w:t> </w:t>
            </w:r>
            <w:r>
              <w:rPr>
                <w:w w:val="106"/>
                <w:sz w:val="19"/>
              </w:rPr>
              <w:t>5</w:t>
            </w:r>
            <w:r>
              <w:rPr>
                <w:spacing w:val="-21"/>
                <w:w w:val="106"/>
                <w:sz w:val="19"/>
              </w:rPr>
              <w:t>8</w:t>
            </w:r>
            <w:r>
              <w:rPr>
                <w:rFonts w:ascii="Arial Unicode MS" w:eastAsia="Arial Unicode MS" w:hint="eastAsia"/>
                <w:spacing w:val="-67"/>
                <w:w w:val="51"/>
                <w:sz w:val="17"/>
              </w:rPr>
              <w:t>，</w:t>
            </w:r>
            <w:r>
              <w:rPr>
                <w:w w:val="106"/>
                <w:sz w:val="19"/>
              </w:rPr>
              <w:t>6</w:t>
            </w:r>
            <w:r>
              <w:rPr>
                <w:spacing w:val="-18"/>
                <w:sz w:val="19"/>
              </w:rPr>
              <w:t> </w:t>
            </w:r>
            <w:r>
              <w:rPr>
                <w:rFonts w:ascii="Arial Unicode MS" w:eastAsia="Arial Unicode MS" w:hint="eastAsia"/>
                <w:w w:val="51"/>
                <w:sz w:val="17"/>
              </w:rPr>
              <w:t>:</w:t>
            </w:r>
          </w:p>
        </w:tc>
        <w:tc>
          <w:tcPr>
            <w:tcW w:w="1147" w:type="dxa"/>
            <w:gridSpan w:val="2"/>
          </w:tcPr>
          <w:p>
            <w:pPr>
              <w:pStyle w:val="TableParagraph"/>
              <w:spacing w:before="9"/>
              <w:ind w:left="335"/>
              <w:rPr>
                <w:rFonts w:ascii="Arial Unicode MS" w:eastAsia="Arial Unicode MS" w:hint="eastAsia"/>
                <w:sz w:val="17"/>
              </w:rPr>
            </w:pPr>
            <w:r>
              <w:rPr>
                <w:w w:val="93"/>
                <w:sz w:val="19"/>
              </w:rPr>
              <w:t>27,</w:t>
            </w:r>
            <w:r>
              <w:rPr>
                <w:sz w:val="19"/>
              </w:rPr>
              <w:t> </w:t>
            </w:r>
            <w:r>
              <w:rPr>
                <w:spacing w:val="-17"/>
                <w:sz w:val="19"/>
              </w:rPr>
              <w:t> </w:t>
            </w:r>
            <w:r>
              <w:rPr>
                <w:w w:val="95"/>
                <w:sz w:val="19"/>
              </w:rPr>
              <w:t>0</w:t>
            </w:r>
            <w:r>
              <w:rPr>
                <w:spacing w:val="-9"/>
                <w:w w:val="95"/>
                <w:sz w:val="19"/>
              </w:rPr>
              <w:t>7</w:t>
            </w:r>
            <w:r>
              <w:rPr>
                <w:rFonts w:ascii="Arial Unicode MS" w:eastAsia="Arial Unicode MS" w:hint="eastAsia"/>
                <w:spacing w:val="-79"/>
                <w:w w:val="51"/>
                <w:sz w:val="17"/>
              </w:rPr>
              <w:t>，</w:t>
            </w:r>
            <w:r>
              <w:rPr>
                <w:w w:val="95"/>
                <w:sz w:val="19"/>
              </w:rPr>
              <w:t>6</w:t>
            </w:r>
            <w:r>
              <w:rPr>
                <w:spacing w:val="4"/>
                <w:sz w:val="19"/>
              </w:rPr>
              <w:t> </w:t>
            </w:r>
            <w:r>
              <w:rPr>
                <w:rFonts w:ascii="Arial Unicode MS" w:eastAsia="Arial Unicode MS" w:hint="eastAsia"/>
                <w:w w:val="51"/>
                <w:sz w:val="17"/>
              </w:rPr>
              <w:t>:</w:t>
            </w:r>
          </w:p>
        </w:tc>
        <w:tc>
          <w:tcPr>
            <w:tcW w:w="1034" w:type="dxa"/>
            <w:gridSpan w:val="2"/>
          </w:tcPr>
          <w:p>
            <w:pPr>
              <w:pStyle w:val="TableParagraph"/>
              <w:spacing w:before="27"/>
              <w:ind w:left="397"/>
              <w:rPr>
                <w:sz w:val="19"/>
              </w:rPr>
            </w:pPr>
            <w:r>
              <w:rPr>
                <w:w w:val="115"/>
                <w:sz w:val="19"/>
              </w:rPr>
              <w:t>9,510</w:t>
            </w:r>
          </w:p>
        </w:tc>
        <w:tc>
          <w:tcPr>
            <w:tcW w:w="1047" w:type="dxa"/>
            <w:tcBorders>
              <w:right w:val="single" w:sz="4" w:space="0" w:color="000000"/>
            </w:tcBorders>
          </w:tcPr>
          <w:p>
            <w:pPr>
              <w:pStyle w:val="TableParagraph"/>
              <w:spacing w:before="20"/>
              <w:ind w:right="75"/>
              <w:jc w:val="right"/>
              <w:rPr>
                <w:sz w:val="19"/>
              </w:rPr>
            </w:pPr>
            <w:r>
              <w:rPr>
                <w:rFonts w:ascii="Arial Unicode MS" w:eastAsia="Arial Unicode MS" w:hint="eastAsia"/>
                <w:w w:val="110"/>
                <w:sz w:val="9"/>
              </w:rPr>
              <w:t>ー</w:t>
            </w:r>
            <w:r>
              <w:rPr>
                <w:w w:val="110"/>
                <w:sz w:val="19"/>
              </w:rPr>
              <w:t>3, 498</w:t>
            </w:r>
          </w:p>
        </w:tc>
      </w:tr>
      <w:tr>
        <w:trPr>
          <w:trHeight w:val="284"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before="39"/>
              <w:ind w:right="33"/>
              <w:jc w:val="right"/>
              <w:rPr>
                <w:sz w:val="19"/>
              </w:rPr>
            </w:pPr>
            <w:r>
              <w:rPr>
                <w:w w:val="107"/>
                <w:sz w:val="19"/>
              </w:rPr>
              <w:t>6</w:t>
            </w:r>
          </w:p>
        </w:tc>
        <w:tc>
          <w:tcPr>
            <w:tcW w:w="490" w:type="dxa"/>
          </w:tcPr>
          <w:p>
            <w:pPr>
              <w:pStyle w:val="TableParagraph"/>
              <w:rPr>
                <w:sz w:val="18"/>
              </w:rPr>
            </w:pPr>
          </w:p>
        </w:tc>
        <w:tc>
          <w:tcPr>
            <w:tcW w:w="1104" w:type="dxa"/>
          </w:tcPr>
          <w:p>
            <w:pPr>
              <w:pStyle w:val="TableParagraph"/>
              <w:spacing w:before="32"/>
              <w:ind w:right="99"/>
              <w:jc w:val="right"/>
              <w:rPr>
                <w:sz w:val="19"/>
              </w:rPr>
            </w:pPr>
            <w:r>
              <w:rPr>
                <w:w w:val="115"/>
                <w:sz w:val="19"/>
              </w:rPr>
              <w:t>32,961:</w:t>
            </w:r>
          </w:p>
        </w:tc>
        <w:tc>
          <w:tcPr>
            <w:tcW w:w="1138" w:type="dxa"/>
            <w:gridSpan w:val="2"/>
          </w:tcPr>
          <w:p>
            <w:pPr>
              <w:pStyle w:val="TableParagraph"/>
              <w:spacing w:before="25"/>
              <w:ind w:left="329"/>
              <w:rPr>
                <w:sz w:val="19"/>
              </w:rPr>
            </w:pPr>
            <w:r>
              <w:rPr>
                <w:w w:val="115"/>
                <w:sz w:val="19"/>
              </w:rPr>
              <w:t>24,637:</w:t>
            </w:r>
          </w:p>
        </w:tc>
        <w:tc>
          <w:tcPr>
            <w:tcW w:w="1121" w:type="dxa"/>
          </w:tcPr>
          <w:p>
            <w:pPr>
              <w:pStyle w:val="TableParagraph"/>
              <w:spacing w:before="25"/>
              <w:ind w:right="240"/>
              <w:jc w:val="right"/>
              <w:rPr>
                <w:sz w:val="19"/>
              </w:rPr>
            </w:pPr>
            <w:r>
              <w:rPr>
                <w:w w:val="115"/>
                <w:sz w:val="19"/>
              </w:rPr>
              <w:t>8,324</w:t>
            </w:r>
          </w:p>
        </w:tc>
        <w:tc>
          <w:tcPr>
            <w:tcW w:w="1047" w:type="dxa"/>
          </w:tcPr>
          <w:p>
            <w:pPr>
              <w:pStyle w:val="TableParagraph"/>
              <w:spacing w:before="25"/>
              <w:ind w:right="95"/>
              <w:jc w:val="right"/>
              <w:rPr>
                <w:sz w:val="19"/>
              </w:rPr>
            </w:pPr>
            <w:r>
              <w:rPr>
                <w:w w:val="115"/>
                <w:sz w:val="19"/>
              </w:rPr>
              <w:t>34,040:</w:t>
            </w:r>
          </w:p>
        </w:tc>
        <w:tc>
          <w:tcPr>
            <w:tcW w:w="1147" w:type="dxa"/>
            <w:gridSpan w:val="2"/>
          </w:tcPr>
          <w:p>
            <w:pPr>
              <w:pStyle w:val="TableParagraph"/>
              <w:spacing w:before="10"/>
              <w:ind w:left="343"/>
              <w:rPr>
                <w:sz w:val="19"/>
              </w:rPr>
            </w:pPr>
            <w:r>
              <w:rPr>
                <w:w w:val="115"/>
                <w:sz w:val="19"/>
              </w:rPr>
              <w:t>25,414:</w:t>
            </w:r>
          </w:p>
        </w:tc>
        <w:tc>
          <w:tcPr>
            <w:tcW w:w="1034" w:type="dxa"/>
            <w:gridSpan w:val="2"/>
          </w:tcPr>
          <w:p>
            <w:pPr>
              <w:pStyle w:val="TableParagraph"/>
              <w:spacing w:before="18"/>
              <w:ind w:left="401"/>
              <w:rPr>
                <w:sz w:val="19"/>
              </w:rPr>
            </w:pPr>
            <w:r>
              <w:rPr>
                <w:w w:val="115"/>
                <w:sz w:val="19"/>
              </w:rPr>
              <w:t>8,626</w:t>
            </w:r>
          </w:p>
        </w:tc>
        <w:tc>
          <w:tcPr>
            <w:tcW w:w="1047" w:type="dxa"/>
            <w:tcBorders>
              <w:right w:val="single" w:sz="4" w:space="0" w:color="000000"/>
            </w:tcBorders>
          </w:tcPr>
          <w:p>
            <w:pPr>
              <w:pStyle w:val="TableParagraph"/>
              <w:spacing w:before="10"/>
              <w:ind w:right="56"/>
              <w:jc w:val="right"/>
              <w:rPr>
                <w:sz w:val="19"/>
              </w:rPr>
            </w:pPr>
            <w:r>
              <w:rPr>
                <w:w w:val="120"/>
                <w:sz w:val="19"/>
              </w:rPr>
              <w:t>-1,079</w:t>
            </w:r>
          </w:p>
        </w:tc>
      </w:tr>
      <w:tr>
        <w:trPr>
          <w:trHeight w:val="271" w:hRule="atLeast"/>
        </w:trPr>
        <w:tc>
          <w:tcPr>
            <w:tcW w:w="534" w:type="dxa"/>
          </w:tcPr>
          <w:p>
            <w:pPr>
              <w:pStyle w:val="TableParagraph"/>
              <w:rPr>
                <w:sz w:val="18"/>
              </w:rPr>
            </w:pPr>
          </w:p>
        </w:tc>
        <w:tc>
          <w:tcPr>
            <w:tcW w:w="147" w:type="dxa"/>
          </w:tcPr>
          <w:p>
            <w:pPr>
              <w:pStyle w:val="TableParagraph"/>
              <w:rPr>
                <w:sz w:val="18"/>
              </w:rPr>
            </w:pPr>
          </w:p>
        </w:tc>
        <w:tc>
          <w:tcPr>
            <w:tcW w:w="210" w:type="dxa"/>
          </w:tcPr>
          <w:p>
            <w:pPr>
              <w:pStyle w:val="TableParagraph"/>
              <w:spacing w:line="216" w:lineRule="exact" w:before="36"/>
              <w:ind w:right="16"/>
              <w:jc w:val="right"/>
              <w:rPr>
                <w:sz w:val="19"/>
              </w:rPr>
            </w:pPr>
            <w:r>
              <w:rPr>
                <w:w w:val="124"/>
                <w:sz w:val="19"/>
              </w:rPr>
              <w:t>7</w:t>
            </w:r>
          </w:p>
        </w:tc>
        <w:tc>
          <w:tcPr>
            <w:tcW w:w="490" w:type="dxa"/>
          </w:tcPr>
          <w:p>
            <w:pPr>
              <w:pStyle w:val="TableParagraph"/>
              <w:rPr>
                <w:sz w:val="18"/>
              </w:rPr>
            </w:pPr>
          </w:p>
        </w:tc>
        <w:tc>
          <w:tcPr>
            <w:tcW w:w="1104" w:type="dxa"/>
          </w:tcPr>
          <w:p>
            <w:pPr>
              <w:pStyle w:val="TableParagraph"/>
              <w:spacing w:line="216" w:lineRule="exact" w:before="36"/>
              <w:ind w:right="99"/>
              <w:jc w:val="right"/>
              <w:rPr>
                <w:sz w:val="19"/>
              </w:rPr>
            </w:pPr>
            <w:r>
              <w:rPr>
                <w:w w:val="115"/>
                <w:sz w:val="19"/>
              </w:rPr>
              <w:t>32,113:</w:t>
            </w:r>
          </w:p>
        </w:tc>
        <w:tc>
          <w:tcPr>
            <w:tcW w:w="1138" w:type="dxa"/>
            <w:gridSpan w:val="2"/>
          </w:tcPr>
          <w:p>
            <w:pPr>
              <w:pStyle w:val="TableParagraph"/>
              <w:spacing w:before="28"/>
              <w:ind w:left="329"/>
              <w:rPr>
                <w:sz w:val="19"/>
              </w:rPr>
            </w:pPr>
            <w:r>
              <w:rPr>
                <w:w w:val="115"/>
                <w:sz w:val="19"/>
              </w:rPr>
              <w:t>24,385:</w:t>
            </w:r>
          </w:p>
        </w:tc>
        <w:tc>
          <w:tcPr>
            <w:tcW w:w="1121" w:type="dxa"/>
          </w:tcPr>
          <w:p>
            <w:pPr>
              <w:pStyle w:val="TableParagraph"/>
              <w:spacing w:before="21"/>
              <w:ind w:right="236"/>
              <w:jc w:val="right"/>
              <w:rPr>
                <w:sz w:val="19"/>
              </w:rPr>
            </w:pPr>
            <w:r>
              <w:rPr>
                <w:w w:val="110"/>
                <w:sz w:val="19"/>
              </w:rPr>
              <w:t>7, 728</w:t>
            </w:r>
          </w:p>
        </w:tc>
        <w:tc>
          <w:tcPr>
            <w:tcW w:w="1047" w:type="dxa"/>
          </w:tcPr>
          <w:p>
            <w:pPr>
              <w:pStyle w:val="TableParagraph"/>
              <w:spacing w:before="28"/>
              <w:ind w:right="106"/>
              <w:jc w:val="right"/>
              <w:rPr>
                <w:sz w:val="19"/>
              </w:rPr>
            </w:pPr>
            <w:r>
              <w:rPr>
                <w:w w:val="115"/>
                <w:sz w:val="19"/>
              </w:rPr>
              <w:t>33,070:</w:t>
            </w:r>
          </w:p>
        </w:tc>
        <w:tc>
          <w:tcPr>
            <w:tcW w:w="1147" w:type="dxa"/>
            <w:gridSpan w:val="2"/>
          </w:tcPr>
          <w:p>
            <w:pPr>
              <w:pStyle w:val="TableParagraph"/>
              <w:spacing w:before="21"/>
              <w:ind w:left="343"/>
              <w:rPr>
                <w:sz w:val="19"/>
              </w:rPr>
            </w:pPr>
            <w:r>
              <w:rPr>
                <w:w w:val="115"/>
                <w:sz w:val="19"/>
              </w:rPr>
              <w:t>24,776.</w:t>
            </w:r>
          </w:p>
        </w:tc>
        <w:tc>
          <w:tcPr>
            <w:tcW w:w="1034" w:type="dxa"/>
            <w:gridSpan w:val="2"/>
          </w:tcPr>
          <w:p>
            <w:pPr>
              <w:pStyle w:val="TableParagraph"/>
              <w:spacing w:before="14"/>
              <w:ind w:left="401"/>
              <w:rPr>
                <w:sz w:val="19"/>
              </w:rPr>
            </w:pPr>
            <w:r>
              <w:rPr>
                <w:w w:val="120"/>
                <w:sz w:val="19"/>
              </w:rPr>
              <w:t>8,294</w:t>
            </w:r>
          </w:p>
        </w:tc>
        <w:tc>
          <w:tcPr>
            <w:tcW w:w="1047" w:type="dxa"/>
            <w:tcBorders>
              <w:right w:val="single" w:sz="4" w:space="0" w:color="000000"/>
            </w:tcBorders>
          </w:tcPr>
          <w:p>
            <w:pPr>
              <w:pStyle w:val="TableParagraph"/>
              <w:spacing w:before="7"/>
              <w:ind w:right="55"/>
              <w:jc w:val="right"/>
              <w:rPr>
                <w:sz w:val="19"/>
              </w:rPr>
            </w:pPr>
            <w:r>
              <w:rPr>
                <w:w w:val="115"/>
                <w:sz w:val="19"/>
              </w:rPr>
              <w:t>-957</w:t>
            </w:r>
          </w:p>
        </w:tc>
      </w:tr>
      <w:tr>
        <w:trPr>
          <w:trHeight w:val="231" w:hRule="atLeast"/>
        </w:trPr>
        <w:tc>
          <w:tcPr>
            <w:tcW w:w="534" w:type="dxa"/>
            <w:tcBorders>
              <w:bottom w:val="single" w:sz="4" w:space="0" w:color="000000"/>
            </w:tcBorders>
          </w:tcPr>
          <w:p>
            <w:pPr>
              <w:pStyle w:val="TableParagraph"/>
              <w:rPr>
                <w:sz w:val="16"/>
              </w:rPr>
            </w:pPr>
          </w:p>
        </w:tc>
        <w:tc>
          <w:tcPr>
            <w:tcW w:w="147" w:type="dxa"/>
            <w:tcBorders>
              <w:bottom w:val="single" w:sz="4" w:space="0" w:color="000000"/>
            </w:tcBorders>
          </w:tcPr>
          <w:p>
            <w:pPr>
              <w:pStyle w:val="TableParagraph"/>
              <w:rPr>
                <w:sz w:val="16"/>
              </w:rPr>
            </w:pPr>
          </w:p>
        </w:tc>
        <w:tc>
          <w:tcPr>
            <w:tcW w:w="210" w:type="dxa"/>
            <w:tcBorders>
              <w:bottom w:val="single" w:sz="4" w:space="0" w:color="000000"/>
            </w:tcBorders>
          </w:tcPr>
          <w:p>
            <w:pPr>
              <w:pStyle w:val="TableParagraph"/>
              <w:spacing w:line="158" w:lineRule="exact" w:before="53"/>
              <w:ind w:right="27"/>
              <w:jc w:val="right"/>
              <w:rPr>
                <w:sz w:val="19"/>
              </w:rPr>
            </w:pPr>
            <w:r>
              <w:rPr>
                <w:w w:val="117"/>
                <w:sz w:val="19"/>
              </w:rPr>
              <w:t>8</w:t>
            </w:r>
          </w:p>
        </w:tc>
        <w:tc>
          <w:tcPr>
            <w:tcW w:w="490" w:type="dxa"/>
            <w:tcBorders>
              <w:bottom w:val="single" w:sz="4" w:space="0" w:color="000000"/>
            </w:tcBorders>
          </w:tcPr>
          <w:p>
            <w:pPr>
              <w:pStyle w:val="TableParagraph"/>
              <w:rPr>
                <w:sz w:val="16"/>
              </w:rPr>
            </w:pPr>
          </w:p>
        </w:tc>
        <w:tc>
          <w:tcPr>
            <w:tcW w:w="1104" w:type="dxa"/>
            <w:tcBorders>
              <w:bottom w:val="single" w:sz="4" w:space="0" w:color="000000"/>
            </w:tcBorders>
          </w:tcPr>
          <w:p>
            <w:pPr>
              <w:pStyle w:val="TableParagraph"/>
              <w:spacing w:line="173" w:lineRule="exact" w:before="38"/>
              <w:ind w:right="94"/>
              <w:jc w:val="right"/>
              <w:rPr>
                <w:sz w:val="19"/>
              </w:rPr>
            </w:pPr>
            <w:r>
              <w:rPr>
                <w:w w:val="115"/>
                <w:sz w:val="19"/>
              </w:rPr>
              <w:t>30,748:</w:t>
            </w:r>
          </w:p>
        </w:tc>
        <w:tc>
          <w:tcPr>
            <w:tcW w:w="1138" w:type="dxa"/>
            <w:gridSpan w:val="2"/>
            <w:tcBorders>
              <w:bottom w:val="single" w:sz="4" w:space="0" w:color="000000"/>
            </w:tcBorders>
          </w:tcPr>
          <w:p>
            <w:pPr>
              <w:pStyle w:val="TableParagraph"/>
              <w:spacing w:line="180" w:lineRule="exact" w:before="31"/>
              <w:ind w:left="314"/>
              <w:rPr>
                <w:sz w:val="19"/>
              </w:rPr>
            </w:pPr>
            <w:r>
              <w:rPr>
                <w:w w:val="110"/>
                <w:sz w:val="19"/>
              </w:rPr>
              <w:t>23 463:</w:t>
            </w:r>
          </w:p>
        </w:tc>
        <w:tc>
          <w:tcPr>
            <w:tcW w:w="1121" w:type="dxa"/>
            <w:tcBorders>
              <w:bottom w:val="single" w:sz="4" w:space="0" w:color="000000"/>
            </w:tcBorders>
          </w:tcPr>
          <w:p>
            <w:pPr>
              <w:pStyle w:val="TableParagraph"/>
              <w:spacing w:line="173" w:lineRule="exact" w:before="38"/>
              <w:ind w:right="242"/>
              <w:jc w:val="right"/>
              <w:rPr>
                <w:sz w:val="19"/>
              </w:rPr>
            </w:pPr>
            <w:r>
              <w:rPr>
                <w:sz w:val="19"/>
              </w:rPr>
              <w:t>7 285</w:t>
            </w:r>
          </w:p>
        </w:tc>
        <w:tc>
          <w:tcPr>
            <w:tcW w:w="1047" w:type="dxa"/>
            <w:tcBorders>
              <w:bottom w:val="single" w:sz="4" w:space="0" w:color="000000"/>
            </w:tcBorders>
          </w:tcPr>
          <w:p>
            <w:pPr>
              <w:pStyle w:val="TableParagraph"/>
              <w:spacing w:line="180" w:lineRule="exact" w:before="31"/>
              <w:ind w:right="185"/>
              <w:jc w:val="right"/>
              <w:rPr>
                <w:sz w:val="19"/>
              </w:rPr>
            </w:pPr>
            <w:r>
              <w:rPr>
                <w:w w:val="110"/>
                <w:sz w:val="19"/>
              </w:rPr>
              <w:t>32,677</w:t>
            </w:r>
          </w:p>
        </w:tc>
        <w:tc>
          <w:tcPr>
            <w:tcW w:w="1147" w:type="dxa"/>
            <w:gridSpan w:val="2"/>
            <w:tcBorders>
              <w:bottom w:val="single" w:sz="4" w:space="0" w:color="000000"/>
            </w:tcBorders>
          </w:tcPr>
          <w:p>
            <w:pPr>
              <w:pStyle w:val="TableParagraph"/>
              <w:spacing w:line="187" w:lineRule="exact" w:before="24"/>
              <w:ind w:left="328"/>
              <w:rPr>
                <w:sz w:val="19"/>
              </w:rPr>
            </w:pPr>
            <w:r>
              <w:rPr>
                <w:w w:val="110"/>
                <w:sz w:val="19"/>
              </w:rPr>
              <w:t>24. 655</w:t>
            </w:r>
          </w:p>
        </w:tc>
        <w:tc>
          <w:tcPr>
            <w:tcW w:w="1034" w:type="dxa"/>
            <w:gridSpan w:val="2"/>
            <w:tcBorders>
              <w:bottom w:val="single" w:sz="4" w:space="0" w:color="000000"/>
            </w:tcBorders>
          </w:tcPr>
          <w:p>
            <w:pPr>
              <w:pStyle w:val="TableParagraph"/>
              <w:spacing w:line="194" w:lineRule="exact" w:before="17"/>
              <w:ind w:left="386"/>
              <w:rPr>
                <w:sz w:val="19"/>
              </w:rPr>
            </w:pPr>
            <w:r>
              <w:rPr>
                <w:w w:val="120"/>
                <w:sz w:val="19"/>
              </w:rPr>
              <w:t>8,022</w:t>
            </w:r>
          </w:p>
        </w:tc>
        <w:tc>
          <w:tcPr>
            <w:tcW w:w="1047" w:type="dxa"/>
            <w:tcBorders>
              <w:bottom w:val="single" w:sz="4" w:space="0" w:color="000000"/>
              <w:right w:val="single" w:sz="4" w:space="0" w:color="000000"/>
            </w:tcBorders>
          </w:tcPr>
          <w:p>
            <w:pPr>
              <w:pStyle w:val="TableParagraph"/>
              <w:spacing w:line="211" w:lineRule="exact"/>
              <w:ind w:right="54"/>
              <w:jc w:val="right"/>
              <w:rPr>
                <w:sz w:val="19"/>
              </w:rPr>
            </w:pPr>
            <w:r>
              <w:rPr>
                <w:w w:val="115"/>
                <w:sz w:val="22"/>
              </w:rPr>
              <w:t>-1.</w:t>
            </w:r>
            <w:r>
              <w:rPr>
                <w:w w:val="115"/>
                <w:sz w:val="19"/>
              </w:rPr>
              <w:t>929</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7"/>
        </w:rPr>
      </w:pPr>
    </w:p>
    <w:p>
      <w:pPr>
        <w:spacing w:before="0"/>
        <w:ind w:left="4608" w:right="4715" w:firstLine="0"/>
        <w:jc w:val="center"/>
        <w:rPr>
          <w:sz w:val="19"/>
        </w:rPr>
      </w:pPr>
      <w:r>
        <w:rPr>
          <w:w w:val="95"/>
          <w:sz w:val="19"/>
        </w:rPr>
        <w:t>--  11 -</w:t>
      </w:r>
    </w:p>
    <w:p>
      <w:pPr>
        <w:spacing w:after="0"/>
        <w:jc w:val="center"/>
        <w:rPr>
          <w:sz w:val="19"/>
        </w:rPr>
        <w:sectPr>
          <w:pgSz w:w="12220" w:h="16920"/>
          <w:pgMar w:top="1140" w:bottom="280" w:left="1060" w:right="1300"/>
        </w:sectPr>
      </w:pPr>
    </w:p>
    <w:p>
      <w:pPr>
        <w:spacing w:before="76"/>
        <w:ind w:left="419" w:right="0" w:firstLine="0"/>
        <w:jc w:val="left"/>
        <w:rPr>
          <w:rFonts w:ascii="Arial Unicode MS" w:eastAsia="Arial Unicode MS" w:hint="eastAsia"/>
          <w:sz w:val="23"/>
        </w:rPr>
      </w:pPr>
      <w:r>
        <w:rPr>
          <w:rFonts w:ascii="Arial Unicode MS" w:eastAsia="Arial Unicode MS" w:hint="eastAsia"/>
          <w:w w:val="125"/>
          <w:sz w:val="23"/>
        </w:rPr>
        <w:t>工県内転入</w:t>
      </w:r>
    </w:p>
    <w:p>
      <w:pPr>
        <w:pStyle w:val="BodyText"/>
        <w:spacing w:before="4"/>
        <w:rPr>
          <w:rFonts w:ascii="Arial Unicode MS"/>
          <w:sz w:val="23"/>
        </w:rPr>
      </w:pPr>
    </w:p>
    <w:p>
      <w:pPr>
        <w:spacing w:before="101"/>
        <w:ind w:left="3463" w:right="0" w:firstLine="0"/>
        <w:jc w:val="left"/>
        <w:rPr>
          <w:rFonts w:ascii="Arial Unicode MS" w:eastAsia="Arial Unicode MS" w:hint="eastAsia"/>
          <w:sz w:val="23"/>
        </w:rPr>
      </w:pPr>
      <w:r>
        <w:rPr>
          <w:rFonts w:ascii="Arial Unicode MS" w:eastAsia="Arial Unicode MS" w:hint="eastAsia"/>
          <w:w w:val="105"/>
          <w:sz w:val="23"/>
        </w:rPr>
        <w:t>郡部から市部への人口梨中</w:t>
      </w:r>
    </w:p>
    <w:p>
      <w:pPr>
        <w:pStyle w:val="BodyText"/>
        <w:spacing w:before="11"/>
        <w:rPr>
          <w:rFonts w:ascii="Arial Unicode MS"/>
          <w:sz w:val="30"/>
        </w:rPr>
      </w:pPr>
    </w:p>
    <w:p>
      <w:pPr>
        <w:spacing w:line="273" w:lineRule="auto" w:before="0"/>
        <w:ind w:left="157" w:right="112" w:firstLine="252"/>
        <w:jc w:val="left"/>
        <w:rPr>
          <w:rFonts w:ascii="Arial Unicode MS" w:eastAsia="Arial Unicode MS" w:hint="eastAsia"/>
          <w:sz w:val="23"/>
        </w:rPr>
      </w:pPr>
      <w:r>
        <w:rPr>
          <w:rFonts w:ascii="Arial Unicode MS" w:eastAsia="Arial Unicode MS" w:hint="eastAsia"/>
          <w:spacing w:val="16"/>
          <w:w w:val="105"/>
          <w:sz w:val="23"/>
        </w:rPr>
        <w:t>平成</w:t>
      </w:r>
      <w:r>
        <w:rPr>
          <w:w w:val="105"/>
          <w:sz w:val="24"/>
        </w:rPr>
        <w:t>8 </w:t>
      </w:r>
      <w:r>
        <w:rPr>
          <w:rFonts w:ascii="Arial Unicode MS" w:eastAsia="Arial Unicode MS" w:hint="eastAsia"/>
          <w:spacing w:val="-2"/>
          <w:w w:val="105"/>
          <w:sz w:val="23"/>
        </w:rPr>
        <w:t>年中の県内転入者数は</w:t>
      </w:r>
      <w:r>
        <w:rPr>
          <w:w w:val="105"/>
          <w:sz w:val="24"/>
        </w:rPr>
        <w:t>28</w:t>
      </w:r>
      <w:r>
        <w:rPr>
          <w:spacing w:val="-4"/>
          <w:w w:val="105"/>
          <w:sz w:val="24"/>
        </w:rPr>
        <w:t> , </w:t>
      </w:r>
      <w:r>
        <w:rPr>
          <w:spacing w:val="6"/>
          <w:w w:val="105"/>
          <w:sz w:val="24"/>
        </w:rPr>
        <w:t>633</w:t>
      </w:r>
      <w:r>
        <w:rPr>
          <w:rFonts w:ascii="Arial Unicode MS" w:eastAsia="Arial Unicode MS" w:hint="eastAsia"/>
          <w:w w:val="105"/>
          <w:sz w:val="23"/>
        </w:rPr>
        <w:t>人で、前年に比べ、 </w:t>
      </w:r>
      <w:r>
        <w:rPr>
          <w:w w:val="105"/>
          <w:sz w:val="24"/>
        </w:rPr>
        <w:t>248 </w:t>
      </w:r>
      <w:r>
        <w:rPr>
          <w:rFonts w:ascii="Arial Unicode MS" w:eastAsia="Arial Unicode MS" w:hint="eastAsia"/>
          <w:spacing w:val="11"/>
          <w:w w:val="105"/>
          <w:sz w:val="23"/>
        </w:rPr>
        <w:t>人  </w:t>
      </w:r>
      <w:r>
        <w:rPr>
          <w:spacing w:val="-15"/>
          <w:w w:val="105"/>
          <w:sz w:val="24"/>
        </w:rPr>
        <w:t>( </w:t>
      </w:r>
      <w:r>
        <w:rPr>
          <w:w w:val="105"/>
          <w:sz w:val="24"/>
        </w:rPr>
        <w:t>0. 86 </w:t>
      </w:r>
      <w:r>
        <w:rPr>
          <w:rFonts w:ascii="Arial Unicode MS" w:eastAsia="Arial Unicode MS" w:hint="eastAsia"/>
          <w:w w:val="105"/>
          <w:sz w:val="23"/>
        </w:rPr>
        <w:t>%)の減少とな</w:t>
      </w:r>
      <w:r>
        <w:rPr>
          <w:rFonts w:ascii="Arial Unicode MS" w:eastAsia="Arial Unicode MS" w:hint="eastAsia"/>
          <w:spacing w:val="-8"/>
          <w:w w:val="105"/>
          <w:sz w:val="23"/>
        </w:rPr>
        <w:t>った。転入者 数の構成は、市部から市部へ は </w:t>
      </w:r>
      <w:r>
        <w:rPr>
          <w:w w:val="105"/>
          <w:sz w:val="24"/>
        </w:rPr>
        <w:t>9, 304</w:t>
      </w:r>
      <w:r>
        <w:rPr>
          <w:rFonts w:ascii="Arial Unicode MS" w:eastAsia="Arial Unicode MS" w:hint="eastAsia"/>
          <w:spacing w:val="-4"/>
          <w:w w:val="105"/>
          <w:sz w:val="23"/>
        </w:rPr>
        <w:t>人 </w:t>
      </w:r>
      <w:r>
        <w:rPr>
          <w:rFonts w:ascii="Arial Unicode MS" w:eastAsia="Arial Unicode MS" w:hint="eastAsia"/>
          <w:w w:val="105"/>
          <w:sz w:val="23"/>
        </w:rPr>
        <w:t>（</w:t>
      </w:r>
      <w:r>
        <w:rPr>
          <w:rFonts w:ascii="Arial Unicode MS" w:eastAsia="Arial Unicode MS" w:hint="eastAsia"/>
          <w:spacing w:val="3"/>
          <w:w w:val="105"/>
          <w:sz w:val="23"/>
        </w:rPr>
        <w:t>構成比 </w:t>
      </w:r>
      <w:r>
        <w:rPr>
          <w:w w:val="105"/>
          <w:sz w:val="24"/>
        </w:rPr>
        <w:t>32. 49%</w:t>
      </w:r>
      <w:r>
        <w:rPr>
          <w:spacing w:val="8"/>
          <w:w w:val="105"/>
          <w:sz w:val="24"/>
        </w:rPr>
        <w:t> ) </w:t>
      </w:r>
      <w:r>
        <w:rPr>
          <w:rFonts w:ascii="Arial Unicode MS" w:eastAsia="Arial Unicode MS" w:hint="eastAsia"/>
          <w:w w:val="105"/>
          <w:sz w:val="23"/>
        </w:rPr>
        <w:t>、郡部 から市</w:t>
      </w:r>
      <w:r>
        <w:rPr>
          <w:rFonts w:ascii="Arial Unicode MS" w:eastAsia="Arial Unicode MS" w:hint="eastAsia"/>
          <w:spacing w:val="7"/>
          <w:w w:val="105"/>
          <w:sz w:val="23"/>
        </w:rPr>
        <w:t>部へは </w:t>
      </w:r>
      <w:r>
        <w:rPr>
          <w:spacing w:val="9"/>
          <w:w w:val="105"/>
          <w:sz w:val="24"/>
        </w:rPr>
        <w:t>8</w:t>
      </w:r>
      <w:r>
        <w:rPr>
          <w:spacing w:val="-11"/>
          <w:w w:val="105"/>
          <w:sz w:val="24"/>
        </w:rPr>
        <w:t>, </w:t>
      </w:r>
      <w:r>
        <w:rPr>
          <w:spacing w:val="5"/>
          <w:w w:val="105"/>
          <w:sz w:val="24"/>
        </w:rPr>
        <w:t>424</w:t>
      </w:r>
      <w:r>
        <w:rPr>
          <w:rFonts w:ascii="Arial Unicode MS" w:eastAsia="Arial Unicode MS" w:hint="eastAsia"/>
          <w:spacing w:val="-13"/>
          <w:w w:val="105"/>
          <w:sz w:val="23"/>
        </w:rPr>
        <w:t>人 </w:t>
      </w:r>
      <w:r>
        <w:rPr>
          <w:rFonts w:ascii="Arial Unicode MS" w:eastAsia="Arial Unicode MS" w:hint="eastAsia"/>
          <w:spacing w:val="-34"/>
          <w:w w:val="105"/>
          <w:sz w:val="23"/>
        </w:rPr>
        <w:t>（</w:t>
      </w:r>
      <w:r>
        <w:rPr>
          <w:rFonts w:ascii="Arial Unicode MS" w:eastAsia="Arial Unicode MS" w:hint="eastAsia"/>
          <w:spacing w:val="-30"/>
          <w:w w:val="90"/>
          <w:sz w:val="23"/>
        </w:rPr>
        <w:t>栢</w:t>
      </w:r>
      <w:r>
        <w:rPr>
          <w:rFonts w:ascii="Arial" w:eastAsia="Arial"/>
          <w:w w:val="90"/>
          <w:sz w:val="25"/>
        </w:rPr>
        <w:t>a </w:t>
      </w:r>
      <w:r>
        <w:rPr>
          <w:w w:val="105"/>
          <w:sz w:val="24"/>
        </w:rPr>
        <w:t>29. 42%</w:t>
      </w:r>
      <w:r>
        <w:rPr>
          <w:spacing w:val="13"/>
          <w:w w:val="105"/>
          <w:sz w:val="24"/>
        </w:rPr>
        <w:t> ) </w:t>
      </w:r>
      <w:r>
        <w:rPr>
          <w:rFonts w:ascii="Arial Unicode MS" w:eastAsia="Arial Unicode MS" w:hint="eastAsia"/>
          <w:w w:val="105"/>
          <w:sz w:val="23"/>
        </w:rPr>
        <w:t>、市部か ら郡部へ は </w:t>
      </w:r>
      <w:r>
        <w:rPr>
          <w:w w:val="105"/>
          <w:sz w:val="24"/>
        </w:rPr>
        <w:t>7, 537</w:t>
      </w:r>
      <w:r>
        <w:rPr>
          <w:rFonts w:ascii="Arial Unicode MS" w:eastAsia="Arial Unicode MS" w:hint="eastAsia"/>
          <w:spacing w:val="59"/>
          <w:w w:val="105"/>
          <w:sz w:val="23"/>
        </w:rPr>
        <w:t>人</w:t>
      </w:r>
      <w:r>
        <w:rPr>
          <w:rFonts w:ascii="Arial Unicode MS" w:eastAsia="Arial Unicode MS" w:hint="eastAsia"/>
          <w:w w:val="105"/>
          <w:sz w:val="23"/>
        </w:rPr>
        <w:t>（</w:t>
      </w:r>
      <w:r>
        <w:rPr>
          <w:rFonts w:ascii="Arial Unicode MS" w:eastAsia="Arial Unicode MS" w:hint="eastAsia"/>
          <w:spacing w:val="-7"/>
          <w:w w:val="105"/>
          <w:sz w:val="23"/>
        </w:rPr>
        <w:t>同 </w:t>
      </w:r>
      <w:r>
        <w:rPr>
          <w:w w:val="105"/>
          <w:sz w:val="24"/>
        </w:rPr>
        <w:t>26. 32%</w:t>
      </w:r>
      <w:r>
        <w:rPr>
          <w:spacing w:val="3"/>
          <w:w w:val="105"/>
          <w:sz w:val="24"/>
        </w:rPr>
        <w:t> ) </w:t>
      </w:r>
      <w:r>
        <w:rPr>
          <w:rFonts w:ascii="Arial Unicode MS" w:eastAsia="Arial Unicode MS" w:hint="eastAsia"/>
          <w:spacing w:val="11"/>
          <w:w w:val="105"/>
          <w:sz w:val="23"/>
        </w:rPr>
        <w:t>、郡部から</w:t>
      </w:r>
      <w:r>
        <w:rPr>
          <w:rFonts w:ascii="Arial Unicode MS" w:eastAsia="Arial Unicode MS" w:hint="eastAsia"/>
          <w:spacing w:val="9"/>
          <w:w w:val="105"/>
          <w:sz w:val="23"/>
        </w:rPr>
        <w:t>郡部へは </w:t>
      </w:r>
      <w:r>
        <w:rPr>
          <w:w w:val="105"/>
          <w:sz w:val="24"/>
        </w:rPr>
        <w:t>3, 368</w:t>
      </w:r>
      <w:r>
        <w:rPr>
          <w:rFonts w:ascii="Arial Unicode MS" w:eastAsia="Arial Unicode MS" w:hint="eastAsia"/>
          <w:spacing w:val="-1"/>
          <w:w w:val="105"/>
          <w:sz w:val="23"/>
        </w:rPr>
        <w:t>人 </w:t>
      </w:r>
      <w:r>
        <w:rPr>
          <w:rFonts w:ascii="Arial Unicode MS" w:eastAsia="Arial Unicode MS" w:hint="eastAsia"/>
          <w:w w:val="105"/>
          <w:sz w:val="23"/>
        </w:rPr>
        <w:t>（</w:t>
      </w:r>
      <w:r>
        <w:rPr>
          <w:rFonts w:ascii="Arial Unicode MS" w:eastAsia="Arial Unicode MS" w:hint="eastAsia"/>
          <w:spacing w:val="2"/>
          <w:w w:val="105"/>
          <w:sz w:val="23"/>
        </w:rPr>
        <w:t>同 </w:t>
      </w:r>
      <w:r>
        <w:rPr>
          <w:w w:val="105"/>
          <w:sz w:val="24"/>
        </w:rPr>
        <w:t>11. 76</w:t>
      </w:r>
      <w:r>
        <w:rPr>
          <w:spacing w:val="-3"/>
          <w:w w:val="105"/>
          <w:sz w:val="24"/>
        </w:rPr>
        <w:t>% ) </w:t>
      </w:r>
      <w:r>
        <w:rPr>
          <w:rFonts w:ascii="Arial Unicode MS" w:eastAsia="Arial Unicode MS" w:hint="eastAsia"/>
          <w:w w:val="105"/>
          <w:sz w:val="23"/>
        </w:rPr>
        <w:t>で、市部への人口集中か巡んでいる。</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2"/>
        <w:rPr>
          <w:rFonts w:ascii="Arial Unicode MS"/>
          <w:sz w:val="29"/>
        </w:rPr>
      </w:pPr>
    </w:p>
    <w:p>
      <w:pPr>
        <w:tabs>
          <w:tab w:pos="1521" w:val="left" w:leader="none"/>
        </w:tabs>
        <w:spacing w:before="1"/>
        <w:ind w:left="532" w:right="0" w:firstLine="0"/>
        <w:jc w:val="left"/>
        <w:rPr>
          <w:rFonts w:ascii="Arial Unicode MS" w:eastAsia="Arial Unicode MS" w:hint="eastAsia"/>
          <w:sz w:val="18"/>
        </w:rPr>
      </w:pPr>
      <w:r>
        <w:rPr>
          <w:rFonts w:ascii="Arial Unicode MS" w:eastAsia="Arial Unicode MS" w:hint="eastAsia"/>
          <w:w w:val="110"/>
          <w:sz w:val="18"/>
        </w:rPr>
        <w:t>表 </w:t>
      </w:r>
      <w:r>
        <w:rPr>
          <w:w w:val="110"/>
          <w:sz w:val="21"/>
        </w:rPr>
        <w:t>2</w:t>
      </w:r>
      <w:r>
        <w:rPr>
          <w:spacing w:val="-5"/>
          <w:w w:val="110"/>
          <w:sz w:val="21"/>
        </w:rPr>
        <w:t> </w:t>
      </w:r>
      <w:r>
        <w:rPr>
          <w:w w:val="110"/>
          <w:sz w:val="21"/>
        </w:rPr>
        <w:t>- </w:t>
      </w:r>
      <w:r>
        <w:rPr>
          <w:spacing w:val="19"/>
          <w:w w:val="110"/>
          <w:sz w:val="21"/>
        </w:rPr>
        <w:t> </w:t>
      </w:r>
      <w:r>
        <w:rPr>
          <w:w w:val="110"/>
          <w:sz w:val="21"/>
        </w:rPr>
        <w:t>6</w:t>
        <w:tab/>
      </w:r>
      <w:r>
        <w:rPr>
          <w:rFonts w:ascii="Arial Unicode MS" w:eastAsia="Arial Unicode MS" w:hint="eastAsia"/>
          <w:w w:val="110"/>
          <w:sz w:val="18"/>
        </w:rPr>
        <w:t>転入前後の住所地別県内転入者数（市部郡部別）</w:t>
      </w:r>
    </w:p>
    <w:p>
      <w:pPr>
        <w:pStyle w:val="BodyText"/>
        <w:spacing w:before="8"/>
        <w:rPr>
          <w:rFonts w:ascii="Arial Unicode MS"/>
          <w:sz w:val="17"/>
        </w:rPr>
      </w:pPr>
    </w:p>
    <w:tbl>
      <w:tblPr>
        <w:tblW w:w="0" w:type="auto"/>
        <w:jc w:val="left"/>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3"/>
        <w:gridCol w:w="1090"/>
        <w:gridCol w:w="895"/>
        <w:gridCol w:w="895"/>
        <w:gridCol w:w="902"/>
        <w:gridCol w:w="801"/>
        <w:gridCol w:w="808"/>
        <w:gridCol w:w="801"/>
        <w:gridCol w:w="801"/>
        <w:gridCol w:w="801"/>
        <w:gridCol w:w="808"/>
      </w:tblGrid>
      <w:tr>
        <w:trPr>
          <w:trHeight w:val="264" w:hRule="atLeast"/>
        </w:trPr>
        <w:tc>
          <w:tcPr>
            <w:tcW w:w="2288" w:type="dxa"/>
            <w:gridSpan w:val="3"/>
            <w:tcBorders>
              <w:top w:val="nil"/>
              <w:left w:val="nil"/>
              <w:bottom w:val="nil"/>
            </w:tcBorders>
          </w:tcPr>
          <w:p>
            <w:pPr>
              <w:pStyle w:val="TableParagraph"/>
              <w:rPr>
                <w:sz w:val="18"/>
              </w:rPr>
            </w:pPr>
          </w:p>
        </w:tc>
        <w:tc>
          <w:tcPr>
            <w:tcW w:w="6617" w:type="dxa"/>
            <w:gridSpan w:val="8"/>
            <w:tcBorders>
              <w:right w:val="nil"/>
            </w:tcBorders>
          </w:tcPr>
          <w:p>
            <w:pPr>
              <w:pStyle w:val="TableParagraph"/>
              <w:spacing w:line="203" w:lineRule="exact" w:before="40"/>
              <w:ind w:left="183"/>
              <w:rPr>
                <w:rFonts w:ascii="Arial Unicode MS" w:hAnsi="Arial Unicode MS" w:eastAsia="Arial Unicode MS" w:hint="eastAsia"/>
                <w:sz w:val="18"/>
              </w:rPr>
            </w:pPr>
            <w:r>
              <w:rPr>
                <w:rFonts w:ascii="Arial Unicode MS" w:hAnsi="Arial Unicode MS" w:eastAsia="Arial Unicode MS" w:hint="eastAsia"/>
                <w:w w:val="115"/>
                <w:sz w:val="18"/>
              </w:rPr>
              <w:t>転入後の市郡→</w:t>
            </w:r>
          </w:p>
        </w:tc>
      </w:tr>
      <w:tr>
        <w:trPr>
          <w:trHeight w:val="559" w:hRule="atLeast"/>
        </w:trPr>
        <w:tc>
          <w:tcPr>
            <w:tcW w:w="303" w:type="dxa"/>
            <w:vMerge w:val="restart"/>
            <w:tcBorders>
              <w:top w:val="nil"/>
              <w:left w:val="nil"/>
            </w:tcBorders>
          </w:tcPr>
          <w:p>
            <w:pPr>
              <w:pStyle w:val="TableParagraph"/>
              <w:rPr>
                <w:sz w:val="20"/>
              </w:rPr>
            </w:pPr>
          </w:p>
        </w:tc>
        <w:tc>
          <w:tcPr>
            <w:tcW w:w="1090" w:type="dxa"/>
          </w:tcPr>
          <w:p>
            <w:pPr>
              <w:pStyle w:val="TableParagraph"/>
              <w:spacing w:before="29"/>
              <w:ind w:left="180"/>
              <w:rPr>
                <w:rFonts w:ascii="Arial Unicode MS" w:eastAsia="Arial Unicode MS" w:hint="eastAsia"/>
                <w:sz w:val="17"/>
              </w:rPr>
            </w:pPr>
            <w:r>
              <w:rPr>
                <w:rFonts w:ascii="Arial Unicode MS" w:eastAsia="Arial Unicode MS" w:hint="eastAsia"/>
                <w:spacing w:val="14"/>
                <w:w w:val="110"/>
                <w:sz w:val="18"/>
              </w:rPr>
              <w:t>平成</w:t>
            </w:r>
            <w:r>
              <w:rPr>
                <w:w w:val="110"/>
                <w:sz w:val="21"/>
              </w:rPr>
              <w:t>8</w:t>
            </w:r>
            <w:r>
              <w:rPr>
                <w:spacing w:val="-2"/>
                <w:w w:val="110"/>
                <w:sz w:val="21"/>
              </w:rPr>
              <w:t> </w:t>
            </w:r>
            <w:r>
              <w:rPr>
                <w:rFonts w:ascii="Arial Unicode MS" w:eastAsia="Arial Unicode MS" w:hint="eastAsia"/>
                <w:w w:val="110"/>
                <w:sz w:val="17"/>
              </w:rPr>
              <w:t>年</w:t>
            </w:r>
          </w:p>
          <w:p>
            <w:pPr>
              <w:pStyle w:val="TableParagraph"/>
              <w:spacing w:line="236" w:lineRule="exact" w:before="30"/>
              <w:ind w:left="219"/>
              <w:rPr>
                <w:rFonts w:ascii="Arial Unicode MS" w:eastAsia="Arial Unicode MS" w:hint="eastAsia"/>
                <w:sz w:val="18"/>
              </w:rPr>
            </w:pPr>
            <w:r>
              <w:rPr>
                <w:sz w:val="21"/>
              </w:rPr>
              <w:t>1 -  12</w:t>
            </w:r>
            <w:r>
              <w:rPr>
                <w:spacing w:val="-20"/>
                <w:sz w:val="21"/>
              </w:rPr>
              <w:t> </w:t>
            </w:r>
            <w:r>
              <w:rPr>
                <w:rFonts w:ascii="Arial Unicode MS" w:eastAsia="Arial Unicode MS" w:hint="eastAsia"/>
                <w:sz w:val="18"/>
              </w:rPr>
              <w:t>月</w:t>
            </w:r>
          </w:p>
        </w:tc>
        <w:tc>
          <w:tcPr>
            <w:tcW w:w="895" w:type="dxa"/>
          </w:tcPr>
          <w:p>
            <w:pPr>
              <w:pStyle w:val="TableParagraph"/>
              <w:spacing w:before="40"/>
              <w:ind w:left="85"/>
              <w:jc w:val="center"/>
              <w:rPr>
                <w:rFonts w:ascii="Arial Unicode MS" w:eastAsia="Arial Unicode MS" w:hint="eastAsia"/>
                <w:sz w:val="18"/>
              </w:rPr>
            </w:pPr>
            <w:r>
              <w:rPr>
                <w:rFonts w:ascii="Arial Unicode MS" w:eastAsia="Arial Unicode MS" w:hint="eastAsia"/>
                <w:w w:val="98"/>
                <w:sz w:val="18"/>
              </w:rPr>
              <w:t>県</w:t>
            </w:r>
          </w:p>
        </w:tc>
        <w:tc>
          <w:tcPr>
            <w:tcW w:w="895" w:type="dxa"/>
          </w:tcPr>
          <w:p>
            <w:pPr>
              <w:pStyle w:val="TableParagraph"/>
              <w:tabs>
                <w:tab w:pos="586" w:val="left" w:leader="none"/>
              </w:tabs>
              <w:spacing w:before="48"/>
              <w:ind w:left="180"/>
              <w:rPr>
                <w:rFonts w:ascii="Arial Unicode MS" w:eastAsia="Arial Unicode MS" w:hint="eastAsia"/>
                <w:sz w:val="18"/>
              </w:rPr>
            </w:pPr>
            <w:r>
              <w:rPr>
                <w:rFonts w:ascii="Arial Unicode MS" w:eastAsia="Arial Unicode MS" w:hint="eastAsia"/>
                <w:w w:val="105"/>
                <w:sz w:val="18"/>
              </w:rPr>
              <w:t>市</w:t>
              <w:tab/>
              <w:t>部</w:t>
            </w:r>
          </w:p>
        </w:tc>
        <w:tc>
          <w:tcPr>
            <w:tcW w:w="902" w:type="dxa"/>
          </w:tcPr>
          <w:p>
            <w:pPr>
              <w:pStyle w:val="TableParagraph"/>
              <w:tabs>
                <w:tab w:pos="593" w:val="left" w:leader="none"/>
              </w:tabs>
              <w:spacing w:before="48"/>
              <w:ind w:left="185"/>
              <w:rPr>
                <w:rFonts w:ascii="Arial Unicode MS" w:eastAsia="Arial Unicode MS" w:hint="eastAsia"/>
                <w:sz w:val="18"/>
              </w:rPr>
            </w:pPr>
            <w:r>
              <w:rPr>
                <w:rFonts w:ascii="Arial Unicode MS" w:eastAsia="Arial Unicode MS" w:hint="eastAsia"/>
                <w:w w:val="105"/>
                <w:sz w:val="18"/>
              </w:rPr>
              <w:t>郡</w:t>
              <w:tab/>
              <w:t>部</w:t>
            </w:r>
          </w:p>
        </w:tc>
        <w:tc>
          <w:tcPr>
            <w:tcW w:w="801" w:type="dxa"/>
          </w:tcPr>
          <w:p>
            <w:pPr>
              <w:pStyle w:val="TableParagraph"/>
              <w:spacing w:before="48"/>
              <w:ind w:left="95"/>
              <w:rPr>
                <w:rFonts w:ascii="Arial Unicode MS" w:eastAsia="Arial Unicode MS" w:hint="eastAsia"/>
                <w:sz w:val="18"/>
              </w:rPr>
            </w:pPr>
            <w:r>
              <w:rPr>
                <w:rFonts w:ascii="Arial Unicode MS" w:eastAsia="Arial Unicode MS" w:hint="eastAsia"/>
                <w:sz w:val="18"/>
              </w:rPr>
              <w:t>吉森市</w:t>
            </w:r>
          </w:p>
        </w:tc>
        <w:tc>
          <w:tcPr>
            <w:tcW w:w="808" w:type="dxa"/>
          </w:tcPr>
          <w:p>
            <w:pPr>
              <w:pStyle w:val="TableParagraph"/>
              <w:spacing w:before="55"/>
              <w:ind w:left="99"/>
              <w:rPr>
                <w:rFonts w:ascii="Arial Unicode MS" w:eastAsia="Arial Unicode MS" w:hint="eastAsia"/>
                <w:sz w:val="18"/>
              </w:rPr>
            </w:pPr>
            <w:r>
              <w:rPr>
                <w:rFonts w:ascii="Arial Unicode MS" w:eastAsia="Arial Unicode MS" w:hint="eastAsia"/>
                <w:sz w:val="18"/>
              </w:rPr>
              <w:t>弘前市</w:t>
            </w:r>
          </w:p>
        </w:tc>
        <w:tc>
          <w:tcPr>
            <w:tcW w:w="801" w:type="dxa"/>
          </w:tcPr>
          <w:p>
            <w:pPr>
              <w:pStyle w:val="TableParagraph"/>
              <w:spacing w:before="62"/>
              <w:ind w:left="99"/>
              <w:rPr>
                <w:rFonts w:ascii="Arial Unicode MS" w:eastAsia="Arial Unicode MS" w:hint="eastAsia"/>
                <w:sz w:val="18"/>
              </w:rPr>
            </w:pPr>
            <w:r>
              <w:rPr>
                <w:rFonts w:ascii="Arial Unicode MS" w:eastAsia="Arial Unicode MS" w:hint="eastAsia"/>
                <w:sz w:val="18"/>
              </w:rPr>
              <w:t>八戸市</w:t>
            </w:r>
          </w:p>
        </w:tc>
        <w:tc>
          <w:tcPr>
            <w:tcW w:w="801" w:type="dxa"/>
          </w:tcPr>
          <w:p>
            <w:pPr>
              <w:pStyle w:val="TableParagraph"/>
              <w:spacing w:before="69"/>
              <w:ind w:left="78"/>
              <w:rPr>
                <w:rFonts w:ascii="Arial Unicode MS" w:eastAsia="Arial Unicode MS" w:hint="eastAsia"/>
                <w:sz w:val="18"/>
              </w:rPr>
            </w:pPr>
            <w:r>
              <w:rPr>
                <w:rFonts w:ascii="Arial Unicode MS" w:eastAsia="Arial Unicode MS" w:hint="eastAsia"/>
                <w:sz w:val="18"/>
              </w:rPr>
              <w:t>黒石市</w:t>
            </w:r>
          </w:p>
        </w:tc>
        <w:tc>
          <w:tcPr>
            <w:tcW w:w="801" w:type="dxa"/>
          </w:tcPr>
          <w:p>
            <w:pPr>
              <w:pStyle w:val="TableParagraph"/>
              <w:spacing w:before="66"/>
              <w:ind w:left="85"/>
              <w:rPr>
                <w:sz w:val="21"/>
              </w:rPr>
            </w:pPr>
            <w:r>
              <w:rPr>
                <w:rFonts w:ascii="Arial Unicode MS" w:eastAsia="Arial Unicode MS" w:hint="eastAsia"/>
                <w:w w:val="95"/>
                <w:sz w:val="18"/>
              </w:rPr>
              <w:t>五 所 </w:t>
            </w:r>
            <w:r>
              <w:rPr>
                <w:w w:val="65"/>
                <w:sz w:val="21"/>
              </w:rPr>
              <w:t>J I/</w:t>
            </w:r>
          </w:p>
          <w:p>
            <w:pPr>
              <w:pStyle w:val="TableParagraph"/>
              <w:spacing w:line="196" w:lineRule="exact" w:before="32"/>
              <w:ind w:left="82"/>
              <w:rPr>
                <w:rFonts w:ascii="Arial Unicode MS" w:eastAsia="Arial Unicode MS" w:hint="eastAsia"/>
                <w:sz w:val="18"/>
              </w:rPr>
            </w:pPr>
            <w:r>
              <w:rPr>
                <w:rFonts w:ascii="Arial Unicode MS" w:eastAsia="Arial Unicode MS" w:hint="eastAsia"/>
                <w:w w:val="110"/>
                <w:sz w:val="18"/>
              </w:rPr>
              <w:t>原市</w:t>
            </w:r>
          </w:p>
        </w:tc>
        <w:tc>
          <w:tcPr>
            <w:tcW w:w="808" w:type="dxa"/>
          </w:tcPr>
          <w:p>
            <w:pPr>
              <w:pStyle w:val="TableParagraph"/>
              <w:spacing w:line="280" w:lineRule="atLeast" w:before="30"/>
              <w:ind w:left="87" w:right="408" w:hanging="6"/>
              <w:rPr>
                <w:rFonts w:ascii="Arial Unicode MS" w:eastAsia="Arial Unicode MS" w:hint="eastAsia"/>
                <w:sz w:val="18"/>
              </w:rPr>
            </w:pPr>
            <w:r>
              <w:rPr>
                <w:rFonts w:ascii="Arial Unicode MS" w:eastAsia="Arial Unicode MS" w:hint="eastAsia"/>
                <w:w w:val="50"/>
                <w:sz w:val="18"/>
              </w:rPr>
              <w:t>十和田</w:t>
            </w:r>
            <w:r>
              <w:rPr>
                <w:rFonts w:ascii="Arial Unicode MS" w:eastAsia="Arial Unicode MS" w:hint="eastAsia"/>
                <w:sz w:val="18"/>
              </w:rPr>
              <w:t>市</w:t>
            </w:r>
          </w:p>
        </w:tc>
      </w:tr>
      <w:tr>
        <w:trPr>
          <w:trHeight w:val="241" w:hRule="atLeast"/>
        </w:trPr>
        <w:tc>
          <w:tcPr>
            <w:tcW w:w="303" w:type="dxa"/>
            <w:vMerge/>
            <w:tcBorders>
              <w:top w:val="nil"/>
              <w:left w:val="nil"/>
            </w:tcBorders>
          </w:tcPr>
          <w:p>
            <w:pPr>
              <w:rPr>
                <w:sz w:val="2"/>
                <w:szCs w:val="2"/>
              </w:rPr>
            </w:pPr>
          </w:p>
        </w:tc>
        <w:tc>
          <w:tcPr>
            <w:tcW w:w="1090" w:type="dxa"/>
          </w:tcPr>
          <w:p>
            <w:pPr>
              <w:pStyle w:val="TableParagraph"/>
              <w:spacing w:line="221" w:lineRule="exact"/>
              <w:ind w:left="78"/>
              <w:jc w:val="center"/>
              <w:rPr>
                <w:rFonts w:ascii="Arial Unicode MS" w:eastAsia="Arial Unicode MS" w:hint="eastAsia"/>
                <w:sz w:val="18"/>
              </w:rPr>
            </w:pPr>
            <w:r>
              <w:rPr>
                <w:rFonts w:ascii="Arial Unicode MS" w:eastAsia="Arial Unicode MS" w:hint="eastAsia"/>
                <w:w w:val="98"/>
                <w:sz w:val="18"/>
              </w:rPr>
              <w:t>県</w:t>
            </w:r>
          </w:p>
        </w:tc>
        <w:tc>
          <w:tcPr>
            <w:tcW w:w="895" w:type="dxa"/>
          </w:tcPr>
          <w:p>
            <w:pPr>
              <w:pStyle w:val="TableParagraph"/>
              <w:spacing w:line="221" w:lineRule="exact"/>
              <w:ind w:right="2"/>
              <w:jc w:val="right"/>
              <w:rPr>
                <w:sz w:val="21"/>
              </w:rPr>
            </w:pPr>
            <w:r>
              <w:rPr>
                <w:sz w:val="21"/>
              </w:rPr>
              <w:t>28,633</w:t>
            </w:r>
          </w:p>
        </w:tc>
        <w:tc>
          <w:tcPr>
            <w:tcW w:w="895" w:type="dxa"/>
          </w:tcPr>
          <w:p>
            <w:pPr>
              <w:pStyle w:val="TableParagraph"/>
              <w:spacing w:line="221" w:lineRule="exact"/>
              <w:ind w:right="6"/>
              <w:jc w:val="right"/>
              <w:rPr>
                <w:sz w:val="21"/>
              </w:rPr>
            </w:pPr>
            <w:r>
              <w:rPr>
                <w:sz w:val="21"/>
              </w:rPr>
              <w:t>17, 728</w:t>
            </w:r>
          </w:p>
        </w:tc>
        <w:tc>
          <w:tcPr>
            <w:tcW w:w="902" w:type="dxa"/>
          </w:tcPr>
          <w:p>
            <w:pPr>
              <w:pStyle w:val="TableParagraph"/>
              <w:spacing w:line="221" w:lineRule="exact"/>
              <w:ind w:right="9"/>
              <w:jc w:val="right"/>
              <w:rPr>
                <w:sz w:val="21"/>
              </w:rPr>
            </w:pPr>
            <w:r>
              <w:rPr>
                <w:sz w:val="21"/>
              </w:rPr>
              <w:t>10,905</w:t>
            </w:r>
          </w:p>
        </w:tc>
        <w:tc>
          <w:tcPr>
            <w:tcW w:w="801" w:type="dxa"/>
          </w:tcPr>
          <w:p>
            <w:pPr>
              <w:pStyle w:val="TableParagraph"/>
              <w:spacing w:line="221" w:lineRule="exact"/>
              <w:ind w:right="-15"/>
              <w:jc w:val="right"/>
              <w:rPr>
                <w:sz w:val="21"/>
              </w:rPr>
            </w:pPr>
            <w:r>
              <w:rPr>
                <w:w w:val="105"/>
                <w:sz w:val="21"/>
              </w:rPr>
              <w:t>4,873</w:t>
            </w:r>
          </w:p>
        </w:tc>
        <w:tc>
          <w:tcPr>
            <w:tcW w:w="808" w:type="dxa"/>
          </w:tcPr>
          <w:p>
            <w:pPr>
              <w:pStyle w:val="TableParagraph"/>
              <w:spacing w:line="214" w:lineRule="exact" w:before="6"/>
              <w:ind w:right="5"/>
              <w:jc w:val="right"/>
              <w:rPr>
                <w:sz w:val="21"/>
              </w:rPr>
            </w:pPr>
            <w:r>
              <w:rPr>
                <w:w w:val="105"/>
                <w:sz w:val="21"/>
              </w:rPr>
              <w:t>3,398</w:t>
            </w:r>
          </w:p>
        </w:tc>
        <w:tc>
          <w:tcPr>
            <w:tcW w:w="801" w:type="dxa"/>
          </w:tcPr>
          <w:p>
            <w:pPr>
              <w:pStyle w:val="TableParagraph"/>
              <w:spacing w:line="214" w:lineRule="exact" w:before="6"/>
              <w:ind w:right="9"/>
              <w:jc w:val="right"/>
              <w:rPr>
                <w:sz w:val="21"/>
              </w:rPr>
            </w:pPr>
            <w:r>
              <w:rPr>
                <w:sz w:val="21"/>
              </w:rPr>
              <w:t>3,394</w:t>
            </w:r>
          </w:p>
        </w:tc>
        <w:tc>
          <w:tcPr>
            <w:tcW w:w="801" w:type="dxa"/>
          </w:tcPr>
          <w:p>
            <w:pPr>
              <w:pStyle w:val="TableParagraph"/>
              <w:spacing w:line="200" w:lineRule="exact" w:before="21"/>
              <w:ind w:right="8"/>
              <w:jc w:val="right"/>
              <w:rPr>
                <w:sz w:val="21"/>
              </w:rPr>
            </w:pPr>
            <w:r>
              <w:rPr>
                <w:w w:val="95"/>
                <w:sz w:val="21"/>
              </w:rPr>
              <w:t>683</w:t>
            </w:r>
          </w:p>
        </w:tc>
        <w:tc>
          <w:tcPr>
            <w:tcW w:w="801" w:type="dxa"/>
          </w:tcPr>
          <w:p>
            <w:pPr>
              <w:pStyle w:val="TableParagraph"/>
              <w:spacing w:line="200" w:lineRule="exact" w:before="21"/>
              <w:ind w:right="15"/>
              <w:jc w:val="right"/>
              <w:rPr>
                <w:sz w:val="21"/>
              </w:rPr>
            </w:pPr>
            <w:r>
              <w:rPr>
                <w:sz w:val="21"/>
              </w:rPr>
              <w:t>I, 272</w:t>
            </w:r>
          </w:p>
        </w:tc>
        <w:tc>
          <w:tcPr>
            <w:tcW w:w="808" w:type="dxa"/>
          </w:tcPr>
          <w:p>
            <w:pPr>
              <w:pStyle w:val="TableParagraph"/>
              <w:spacing w:line="200" w:lineRule="exact" w:before="21"/>
              <w:jc w:val="right"/>
              <w:rPr>
                <w:sz w:val="21"/>
              </w:rPr>
            </w:pPr>
            <w:r>
              <w:rPr>
                <w:w w:val="105"/>
                <w:sz w:val="21"/>
              </w:rPr>
              <w:t>1, 703</w:t>
            </w:r>
          </w:p>
        </w:tc>
      </w:tr>
      <w:tr>
        <w:trPr>
          <w:trHeight w:val="321" w:hRule="atLeast"/>
        </w:trPr>
        <w:tc>
          <w:tcPr>
            <w:tcW w:w="303" w:type="dxa"/>
            <w:vMerge w:val="restart"/>
          </w:tcPr>
          <w:p>
            <w:pPr>
              <w:pStyle w:val="TableParagraph"/>
              <w:spacing w:line="266" w:lineRule="auto" w:before="33"/>
              <w:ind w:left="77" w:right="13" w:firstLine="5"/>
              <w:jc w:val="both"/>
              <w:rPr>
                <w:sz w:val="16"/>
                <w:szCs w:val="16"/>
              </w:rPr>
            </w:pPr>
            <w:r>
              <w:rPr>
                <w:rFonts w:ascii="Arial Unicode MS" w:hAnsi="Arial Unicode MS" w:cs="Arial Unicode MS" w:eastAsia="Arial Unicode MS" w:hint="eastAsia"/>
                <w:sz w:val="18"/>
                <w:szCs w:val="18"/>
              </w:rPr>
              <w:t>転</w:t>
            </w:r>
            <w:r>
              <w:rPr>
                <w:rFonts w:ascii="Arial Unicode MS" w:hAnsi="Arial Unicode MS" w:cs="Arial Unicode MS" w:eastAsia="Arial Unicode MS" w:hint="eastAsia"/>
                <w:w w:val="80"/>
                <w:sz w:val="18"/>
                <w:szCs w:val="18"/>
              </w:rPr>
              <w:t>入 </w:t>
            </w:r>
            <w:r>
              <w:rPr>
                <w:rFonts w:ascii="Arial Unicode MS" w:hAnsi="Arial Unicode MS" w:cs="Arial Unicode MS" w:eastAsia="Arial Unicode MS" w:hint="eastAsia"/>
                <w:w w:val="55"/>
                <w:sz w:val="11"/>
                <w:szCs w:val="11"/>
              </w:rPr>
              <w:t>月�</w:t>
            </w:r>
            <w:r>
              <w:rPr>
                <w:rFonts w:ascii="Arial Unicode MS" w:hAnsi="Arial Unicode MS" w:cs="Arial Unicode MS" w:eastAsia="Arial Unicode MS" w:hint="eastAsia"/>
                <w:spacing w:val="-11"/>
                <w:w w:val="55"/>
                <w:sz w:val="11"/>
                <w:szCs w:val="11"/>
              </w:rPr>
              <w:t> </w:t>
            </w:r>
            <w:r>
              <w:rPr>
                <w:w w:val="55"/>
                <w:sz w:val="16"/>
                <w:szCs w:val="16"/>
              </w:rPr>
              <w:t>'J</w:t>
            </w:r>
          </w:p>
          <w:p>
            <w:pPr>
              <w:pStyle w:val="TableParagraph"/>
              <w:spacing w:line="283" w:lineRule="auto" w:before="104"/>
              <w:ind w:left="72" w:right="20" w:hanging="1"/>
              <w:jc w:val="both"/>
              <w:rPr>
                <w:rFonts w:ascii="Arial Unicode MS" w:eastAsia="Arial Unicode MS" w:hint="eastAsia"/>
                <w:sz w:val="18"/>
              </w:rPr>
            </w:pPr>
            <w:r>
              <w:rPr>
                <w:rFonts w:ascii="Arial Unicode MS" w:eastAsia="Arial Unicode MS" w:hint="eastAsia"/>
                <w:w w:val="105"/>
                <w:sz w:val="18"/>
              </w:rPr>
              <w:t>の市郡</w:t>
            </w:r>
          </w:p>
          <w:p>
            <w:pPr>
              <w:pStyle w:val="TableParagraph"/>
              <w:spacing w:line="248" w:lineRule="exact"/>
              <w:ind w:left="82"/>
              <w:jc w:val="both"/>
              <w:rPr>
                <w:rFonts w:ascii="Arial Unicode MS" w:hAnsi="Arial Unicode MS"/>
                <w:sz w:val="19"/>
              </w:rPr>
            </w:pPr>
            <w:r>
              <w:rPr>
                <w:rFonts w:ascii="Arial Unicode MS" w:hAnsi="Arial Unicode MS"/>
                <w:w w:val="93"/>
                <w:sz w:val="19"/>
              </w:rPr>
              <w:t>↓</w:t>
            </w:r>
          </w:p>
        </w:tc>
        <w:tc>
          <w:tcPr>
            <w:tcW w:w="1090" w:type="dxa"/>
          </w:tcPr>
          <w:p>
            <w:pPr>
              <w:pStyle w:val="TableParagraph"/>
              <w:tabs>
                <w:tab w:pos="796" w:val="left" w:leader="none"/>
              </w:tabs>
              <w:spacing w:before="33"/>
              <w:ind w:right="9"/>
              <w:jc w:val="right"/>
              <w:rPr>
                <w:rFonts w:ascii="Arial Unicode MS" w:eastAsia="Arial Unicode MS" w:hint="eastAsia"/>
                <w:sz w:val="18"/>
              </w:rPr>
            </w:pPr>
            <w:r>
              <w:rPr>
                <w:rFonts w:ascii="Arial Unicode MS" w:eastAsia="Arial Unicode MS" w:hint="eastAsia"/>
                <w:w w:val="110"/>
                <w:sz w:val="18"/>
              </w:rPr>
              <w:t>市</w:t>
              <w:tab/>
            </w:r>
            <w:r>
              <w:rPr>
                <w:rFonts w:ascii="Arial Unicode MS" w:eastAsia="Arial Unicode MS" w:hint="eastAsia"/>
                <w:w w:val="105"/>
                <w:sz w:val="18"/>
              </w:rPr>
              <w:t>部</w:t>
            </w:r>
          </w:p>
        </w:tc>
        <w:tc>
          <w:tcPr>
            <w:tcW w:w="895" w:type="dxa"/>
          </w:tcPr>
          <w:p>
            <w:pPr>
              <w:pStyle w:val="TableParagraph"/>
              <w:spacing w:before="22"/>
              <w:ind w:right="19"/>
              <w:jc w:val="right"/>
              <w:rPr>
                <w:sz w:val="21"/>
              </w:rPr>
            </w:pPr>
            <w:r>
              <w:rPr>
                <w:sz w:val="21"/>
              </w:rPr>
              <w:t>16,841</w:t>
            </w:r>
          </w:p>
        </w:tc>
        <w:tc>
          <w:tcPr>
            <w:tcW w:w="895" w:type="dxa"/>
          </w:tcPr>
          <w:p>
            <w:pPr>
              <w:pStyle w:val="TableParagraph"/>
              <w:spacing w:before="29"/>
              <w:ind w:right="10"/>
              <w:jc w:val="right"/>
              <w:rPr>
                <w:sz w:val="21"/>
              </w:rPr>
            </w:pPr>
            <w:r>
              <w:rPr>
                <w:sz w:val="21"/>
              </w:rPr>
              <w:t>9,304</w:t>
            </w:r>
          </w:p>
        </w:tc>
        <w:tc>
          <w:tcPr>
            <w:tcW w:w="902" w:type="dxa"/>
          </w:tcPr>
          <w:p>
            <w:pPr>
              <w:pStyle w:val="TableParagraph"/>
              <w:spacing w:before="37"/>
              <w:ind w:right="9"/>
              <w:jc w:val="right"/>
              <w:rPr>
                <w:sz w:val="21"/>
              </w:rPr>
            </w:pPr>
            <w:r>
              <w:rPr>
                <w:sz w:val="21"/>
              </w:rPr>
              <w:t>7,537</w:t>
            </w:r>
          </w:p>
        </w:tc>
        <w:tc>
          <w:tcPr>
            <w:tcW w:w="801" w:type="dxa"/>
          </w:tcPr>
          <w:p>
            <w:pPr>
              <w:pStyle w:val="TableParagraph"/>
              <w:spacing w:before="37"/>
              <w:jc w:val="right"/>
              <w:rPr>
                <w:sz w:val="21"/>
              </w:rPr>
            </w:pPr>
            <w:r>
              <w:rPr>
                <w:sz w:val="21"/>
              </w:rPr>
              <w:t>2, 793</w:t>
            </w:r>
          </w:p>
        </w:tc>
        <w:tc>
          <w:tcPr>
            <w:tcW w:w="808" w:type="dxa"/>
          </w:tcPr>
          <w:p>
            <w:pPr>
              <w:pStyle w:val="TableParagraph"/>
              <w:spacing w:before="37"/>
              <w:ind w:right="9"/>
              <w:jc w:val="right"/>
              <w:rPr>
                <w:sz w:val="21"/>
              </w:rPr>
            </w:pPr>
            <w:r>
              <w:rPr>
                <w:sz w:val="21"/>
              </w:rPr>
              <w:t>1, 789</w:t>
            </w:r>
          </w:p>
        </w:tc>
        <w:tc>
          <w:tcPr>
            <w:tcW w:w="801" w:type="dxa"/>
          </w:tcPr>
          <w:p>
            <w:pPr>
              <w:pStyle w:val="TableParagraph"/>
              <w:spacing w:before="44"/>
              <w:ind w:right="16"/>
              <w:jc w:val="right"/>
              <w:rPr>
                <w:sz w:val="21"/>
              </w:rPr>
            </w:pPr>
            <w:r>
              <w:rPr>
                <w:sz w:val="21"/>
              </w:rPr>
              <w:t>1,807</w:t>
            </w:r>
          </w:p>
        </w:tc>
        <w:tc>
          <w:tcPr>
            <w:tcW w:w="801" w:type="dxa"/>
          </w:tcPr>
          <w:p>
            <w:pPr>
              <w:pStyle w:val="TableParagraph"/>
              <w:spacing w:before="51"/>
              <w:ind w:right="16"/>
              <w:jc w:val="right"/>
              <w:rPr>
                <w:sz w:val="21"/>
              </w:rPr>
            </w:pPr>
            <w:r>
              <w:rPr>
                <w:w w:val="90"/>
                <w:sz w:val="21"/>
              </w:rPr>
              <w:t>386</w:t>
            </w:r>
          </w:p>
        </w:tc>
        <w:tc>
          <w:tcPr>
            <w:tcW w:w="801" w:type="dxa"/>
          </w:tcPr>
          <w:p>
            <w:pPr>
              <w:pStyle w:val="TableParagraph"/>
              <w:spacing w:before="51"/>
              <w:ind w:right="11"/>
              <w:jc w:val="right"/>
              <w:rPr>
                <w:sz w:val="21"/>
              </w:rPr>
            </w:pPr>
            <w:r>
              <w:rPr>
                <w:w w:val="90"/>
                <w:sz w:val="21"/>
              </w:rPr>
              <w:t>475</w:t>
            </w:r>
          </w:p>
        </w:tc>
        <w:tc>
          <w:tcPr>
            <w:tcW w:w="808" w:type="dxa"/>
          </w:tcPr>
          <w:p>
            <w:pPr>
              <w:pStyle w:val="TableParagraph"/>
              <w:spacing w:before="58"/>
              <w:ind w:right="22"/>
              <w:jc w:val="right"/>
              <w:rPr>
                <w:sz w:val="21"/>
              </w:rPr>
            </w:pPr>
            <w:r>
              <w:rPr>
                <w:w w:val="90"/>
                <w:sz w:val="21"/>
              </w:rPr>
              <w:t>911</w:t>
            </w:r>
          </w:p>
        </w:tc>
      </w:tr>
      <w:tr>
        <w:trPr>
          <w:trHeight w:val="228" w:hRule="atLeast"/>
        </w:trPr>
        <w:tc>
          <w:tcPr>
            <w:tcW w:w="303" w:type="dxa"/>
            <w:vMerge/>
            <w:tcBorders>
              <w:top w:val="nil"/>
            </w:tcBorders>
          </w:tcPr>
          <w:p>
            <w:pPr>
              <w:rPr>
                <w:sz w:val="2"/>
                <w:szCs w:val="2"/>
              </w:rPr>
            </w:pPr>
          </w:p>
        </w:tc>
        <w:tc>
          <w:tcPr>
            <w:tcW w:w="1090" w:type="dxa"/>
          </w:tcPr>
          <w:p>
            <w:pPr>
              <w:pStyle w:val="TableParagraph"/>
              <w:tabs>
                <w:tab w:pos="797" w:val="left" w:leader="none"/>
              </w:tabs>
              <w:spacing w:line="208" w:lineRule="exact"/>
              <w:ind w:right="9"/>
              <w:jc w:val="right"/>
              <w:rPr>
                <w:rFonts w:ascii="Arial Unicode MS" w:eastAsia="Arial Unicode MS" w:hint="eastAsia"/>
                <w:sz w:val="18"/>
              </w:rPr>
            </w:pPr>
            <w:r>
              <w:rPr>
                <w:rFonts w:ascii="Arial Unicode MS" w:eastAsia="Arial Unicode MS" w:hint="eastAsia"/>
                <w:w w:val="105"/>
                <w:sz w:val="18"/>
              </w:rPr>
              <w:t>郡</w:t>
              <w:tab/>
              <w:t>部</w:t>
            </w:r>
          </w:p>
        </w:tc>
        <w:tc>
          <w:tcPr>
            <w:tcW w:w="895" w:type="dxa"/>
          </w:tcPr>
          <w:p>
            <w:pPr>
              <w:pStyle w:val="TableParagraph"/>
              <w:spacing w:line="208" w:lineRule="exact"/>
              <w:ind w:right="16"/>
              <w:jc w:val="right"/>
              <w:rPr>
                <w:sz w:val="21"/>
              </w:rPr>
            </w:pPr>
            <w:r>
              <w:rPr>
                <w:w w:val="95"/>
                <w:sz w:val="21"/>
              </w:rPr>
              <w:t>11, 792</w:t>
            </w:r>
          </w:p>
        </w:tc>
        <w:tc>
          <w:tcPr>
            <w:tcW w:w="895" w:type="dxa"/>
          </w:tcPr>
          <w:p>
            <w:pPr>
              <w:pStyle w:val="TableParagraph"/>
              <w:spacing w:line="208" w:lineRule="exact"/>
              <w:ind w:right="10"/>
              <w:jc w:val="right"/>
              <w:rPr>
                <w:sz w:val="21"/>
              </w:rPr>
            </w:pPr>
            <w:r>
              <w:rPr>
                <w:w w:val="105"/>
                <w:sz w:val="21"/>
              </w:rPr>
              <w:t>8,424</w:t>
            </w:r>
          </w:p>
        </w:tc>
        <w:tc>
          <w:tcPr>
            <w:tcW w:w="902" w:type="dxa"/>
          </w:tcPr>
          <w:p>
            <w:pPr>
              <w:pStyle w:val="TableParagraph"/>
              <w:spacing w:line="208" w:lineRule="exact"/>
              <w:ind w:right="15"/>
              <w:jc w:val="right"/>
              <w:rPr>
                <w:sz w:val="21"/>
              </w:rPr>
            </w:pPr>
            <w:r>
              <w:rPr>
                <w:sz w:val="21"/>
              </w:rPr>
              <w:t>3,368</w:t>
            </w:r>
          </w:p>
        </w:tc>
        <w:tc>
          <w:tcPr>
            <w:tcW w:w="801" w:type="dxa"/>
          </w:tcPr>
          <w:p>
            <w:pPr>
              <w:pStyle w:val="TableParagraph"/>
              <w:spacing w:line="208" w:lineRule="exact"/>
              <w:ind w:right="11"/>
              <w:jc w:val="right"/>
              <w:rPr>
                <w:sz w:val="21"/>
              </w:rPr>
            </w:pPr>
            <w:r>
              <w:rPr>
                <w:sz w:val="21"/>
              </w:rPr>
              <w:t>2,080</w:t>
            </w:r>
          </w:p>
        </w:tc>
        <w:tc>
          <w:tcPr>
            <w:tcW w:w="808" w:type="dxa"/>
          </w:tcPr>
          <w:p>
            <w:pPr>
              <w:pStyle w:val="TableParagraph"/>
              <w:spacing w:line="208" w:lineRule="exact"/>
              <w:ind w:right="9"/>
              <w:jc w:val="right"/>
              <w:rPr>
                <w:sz w:val="21"/>
              </w:rPr>
            </w:pPr>
            <w:r>
              <w:rPr>
                <w:w w:val="105"/>
                <w:sz w:val="21"/>
              </w:rPr>
              <w:t>1,609</w:t>
            </w:r>
          </w:p>
        </w:tc>
        <w:tc>
          <w:tcPr>
            <w:tcW w:w="801" w:type="dxa"/>
          </w:tcPr>
          <w:p>
            <w:pPr>
              <w:pStyle w:val="TableParagraph"/>
              <w:spacing w:line="208" w:lineRule="exact"/>
              <w:ind w:right="13"/>
              <w:jc w:val="right"/>
              <w:rPr>
                <w:sz w:val="21"/>
              </w:rPr>
            </w:pPr>
            <w:r>
              <w:rPr>
                <w:w w:val="105"/>
                <w:sz w:val="21"/>
              </w:rPr>
              <w:t>1,587</w:t>
            </w:r>
          </w:p>
        </w:tc>
        <w:tc>
          <w:tcPr>
            <w:tcW w:w="801" w:type="dxa"/>
          </w:tcPr>
          <w:p>
            <w:pPr>
              <w:pStyle w:val="TableParagraph"/>
              <w:spacing w:line="207" w:lineRule="exact" w:before="1"/>
              <w:ind w:right="16"/>
              <w:jc w:val="right"/>
              <w:rPr>
                <w:sz w:val="21"/>
              </w:rPr>
            </w:pPr>
            <w:r>
              <w:rPr>
                <w:w w:val="90"/>
                <w:sz w:val="21"/>
              </w:rPr>
              <w:t>297</w:t>
            </w:r>
          </w:p>
        </w:tc>
        <w:tc>
          <w:tcPr>
            <w:tcW w:w="801" w:type="dxa"/>
          </w:tcPr>
          <w:p>
            <w:pPr>
              <w:pStyle w:val="TableParagraph"/>
              <w:spacing w:line="207" w:lineRule="exact" w:before="1"/>
              <w:ind w:right="16"/>
              <w:jc w:val="right"/>
              <w:rPr>
                <w:sz w:val="21"/>
              </w:rPr>
            </w:pPr>
            <w:r>
              <w:rPr>
                <w:w w:val="90"/>
                <w:sz w:val="21"/>
              </w:rPr>
              <w:t>797</w:t>
            </w:r>
          </w:p>
        </w:tc>
        <w:tc>
          <w:tcPr>
            <w:tcW w:w="808" w:type="dxa"/>
          </w:tcPr>
          <w:p>
            <w:pPr>
              <w:pStyle w:val="TableParagraph"/>
              <w:spacing w:line="200" w:lineRule="exact" w:before="8"/>
              <w:ind w:right="15"/>
              <w:jc w:val="right"/>
              <w:rPr>
                <w:sz w:val="21"/>
              </w:rPr>
            </w:pPr>
            <w:r>
              <w:rPr>
                <w:w w:val="90"/>
                <w:sz w:val="21"/>
              </w:rPr>
              <w:t>792</w:t>
            </w:r>
          </w:p>
        </w:tc>
      </w:tr>
      <w:tr>
        <w:trPr>
          <w:trHeight w:val="271" w:hRule="atLeast"/>
        </w:trPr>
        <w:tc>
          <w:tcPr>
            <w:tcW w:w="303" w:type="dxa"/>
            <w:vMerge/>
            <w:tcBorders>
              <w:top w:val="nil"/>
            </w:tcBorders>
          </w:tcPr>
          <w:p>
            <w:pPr>
              <w:rPr>
                <w:sz w:val="2"/>
                <w:szCs w:val="2"/>
              </w:rPr>
            </w:pPr>
          </w:p>
        </w:tc>
        <w:tc>
          <w:tcPr>
            <w:tcW w:w="1090" w:type="dxa"/>
          </w:tcPr>
          <w:p>
            <w:pPr>
              <w:pStyle w:val="TableParagraph"/>
              <w:tabs>
                <w:tab w:pos="806" w:val="left" w:leader="none"/>
              </w:tabs>
              <w:spacing w:line="227" w:lineRule="exact" w:before="24"/>
              <w:ind w:right="6"/>
              <w:jc w:val="right"/>
              <w:rPr>
                <w:rFonts w:ascii="Arial Unicode MS" w:eastAsia="Arial Unicode MS" w:hint="eastAsia"/>
                <w:sz w:val="18"/>
              </w:rPr>
            </w:pPr>
            <w:r>
              <w:rPr>
                <w:rFonts w:ascii="Arial Unicode MS" w:eastAsia="Arial Unicode MS" w:hint="eastAsia"/>
                <w:w w:val="100"/>
                <w:position w:val="-1"/>
                <w:sz w:val="18"/>
              </w:rPr>
              <w:t>青</w:t>
            </w:r>
            <w:r>
              <w:rPr>
                <w:rFonts w:ascii="Arial Unicode MS" w:eastAsia="Arial Unicode MS" w:hint="eastAsia"/>
                <w:position w:val="-1"/>
                <w:sz w:val="18"/>
              </w:rPr>
              <w:t>   </w:t>
            </w:r>
            <w:r>
              <w:rPr>
                <w:rFonts w:ascii="Arial Unicode MS" w:eastAsia="Arial Unicode MS" w:hint="eastAsia"/>
                <w:spacing w:val="-3"/>
                <w:position w:val="-1"/>
                <w:sz w:val="18"/>
              </w:rPr>
              <w:t> </w:t>
            </w:r>
            <w:r>
              <w:rPr>
                <w:rFonts w:ascii="Arial Unicode MS" w:eastAsia="Arial Unicode MS" w:hint="eastAsia"/>
                <w:spacing w:val="-27"/>
                <w:w w:val="95"/>
                <w:sz w:val="11"/>
              </w:rPr>
              <w:t>＊</w:t>
            </w:r>
            <w:r>
              <w:rPr>
                <w:rFonts w:ascii="Arial Unicode MS" w:eastAsia="Arial Unicode MS" w:hint="eastAsia"/>
                <w:spacing w:val="-79"/>
                <w:w w:val="95"/>
                <w:sz w:val="11"/>
              </w:rPr>
              <w:t>＊</w:t>
            </w:r>
            <w:r>
              <w:rPr>
                <w:rFonts w:ascii="Arial Unicode MS" w:eastAsia="Arial Unicode MS" w:hint="eastAsia"/>
                <w:w w:val="95"/>
                <w:sz w:val="11"/>
              </w:rPr>
              <w:t>禾</w:t>
            </w:r>
            <w:r>
              <w:rPr>
                <w:rFonts w:ascii="Arial Unicode MS" w:eastAsia="Arial Unicode MS" w:hint="eastAsia"/>
                <w:sz w:val="11"/>
              </w:rPr>
              <w:tab/>
            </w:r>
            <w:r>
              <w:rPr>
                <w:rFonts w:ascii="Arial Unicode MS" w:eastAsia="Arial Unicode MS" w:hint="eastAsia"/>
                <w:w w:val="110"/>
                <w:position w:val="-1"/>
                <w:sz w:val="18"/>
              </w:rPr>
              <w:t>市</w:t>
            </w:r>
          </w:p>
        </w:tc>
        <w:tc>
          <w:tcPr>
            <w:tcW w:w="895" w:type="dxa"/>
          </w:tcPr>
          <w:p>
            <w:pPr>
              <w:pStyle w:val="TableParagraph"/>
              <w:spacing w:line="229" w:lineRule="exact" w:before="22"/>
              <w:ind w:right="10"/>
              <w:jc w:val="right"/>
              <w:rPr>
                <w:sz w:val="21"/>
              </w:rPr>
            </w:pPr>
            <w:r>
              <w:rPr>
                <w:sz w:val="21"/>
              </w:rPr>
              <w:t>4,036</w:t>
            </w:r>
          </w:p>
        </w:tc>
        <w:tc>
          <w:tcPr>
            <w:tcW w:w="895" w:type="dxa"/>
          </w:tcPr>
          <w:p>
            <w:pPr>
              <w:pStyle w:val="TableParagraph"/>
              <w:spacing w:line="229" w:lineRule="exact" w:before="22"/>
              <w:ind w:right="13"/>
              <w:jc w:val="right"/>
              <w:rPr>
                <w:sz w:val="21"/>
              </w:rPr>
            </w:pPr>
            <w:r>
              <w:rPr>
                <w:sz w:val="21"/>
              </w:rPr>
              <w:t>2,654</w:t>
            </w:r>
          </w:p>
        </w:tc>
        <w:tc>
          <w:tcPr>
            <w:tcW w:w="902" w:type="dxa"/>
          </w:tcPr>
          <w:p>
            <w:pPr>
              <w:pStyle w:val="TableParagraph"/>
              <w:spacing w:line="222" w:lineRule="exact" w:before="29"/>
              <w:ind w:right="21"/>
              <w:jc w:val="right"/>
              <w:rPr>
                <w:sz w:val="21"/>
              </w:rPr>
            </w:pPr>
            <w:r>
              <w:rPr>
                <w:w w:val="105"/>
                <w:sz w:val="21"/>
              </w:rPr>
              <w:t>1,382</w:t>
            </w:r>
          </w:p>
        </w:tc>
        <w:tc>
          <w:tcPr>
            <w:tcW w:w="801" w:type="dxa"/>
          </w:tcPr>
          <w:p>
            <w:pPr>
              <w:pStyle w:val="TableParagraph"/>
              <w:rPr>
                <w:sz w:val="20"/>
              </w:rPr>
            </w:pPr>
          </w:p>
        </w:tc>
        <w:tc>
          <w:tcPr>
            <w:tcW w:w="808" w:type="dxa"/>
          </w:tcPr>
          <w:p>
            <w:pPr>
              <w:pStyle w:val="TableParagraph"/>
              <w:spacing w:line="214" w:lineRule="exact" w:before="37"/>
              <w:ind w:right="11"/>
              <w:jc w:val="right"/>
              <w:rPr>
                <w:sz w:val="21"/>
              </w:rPr>
            </w:pPr>
            <w:r>
              <w:rPr>
                <w:w w:val="95"/>
                <w:sz w:val="21"/>
              </w:rPr>
              <w:t>858</w:t>
            </w:r>
          </w:p>
        </w:tc>
        <w:tc>
          <w:tcPr>
            <w:tcW w:w="801" w:type="dxa"/>
          </w:tcPr>
          <w:p>
            <w:pPr>
              <w:pStyle w:val="TableParagraph"/>
              <w:spacing w:line="207" w:lineRule="exact" w:before="44"/>
              <w:ind w:right="6"/>
              <w:jc w:val="right"/>
              <w:rPr>
                <w:sz w:val="21"/>
              </w:rPr>
            </w:pPr>
            <w:r>
              <w:rPr>
                <w:w w:val="95"/>
                <w:sz w:val="21"/>
              </w:rPr>
              <w:t>793</w:t>
            </w:r>
          </w:p>
        </w:tc>
        <w:tc>
          <w:tcPr>
            <w:tcW w:w="801" w:type="dxa"/>
          </w:tcPr>
          <w:p>
            <w:pPr>
              <w:pStyle w:val="TableParagraph"/>
              <w:spacing w:line="207" w:lineRule="exact" w:before="44"/>
              <w:ind w:right="13"/>
              <w:jc w:val="right"/>
              <w:rPr>
                <w:sz w:val="21"/>
              </w:rPr>
            </w:pPr>
            <w:r>
              <w:rPr>
                <w:w w:val="95"/>
                <w:sz w:val="21"/>
              </w:rPr>
              <w:t>118</w:t>
            </w:r>
          </w:p>
        </w:tc>
        <w:tc>
          <w:tcPr>
            <w:tcW w:w="801" w:type="dxa"/>
          </w:tcPr>
          <w:p>
            <w:pPr>
              <w:pStyle w:val="TableParagraph"/>
              <w:spacing w:line="200" w:lineRule="exact" w:before="51"/>
              <w:ind w:right="25"/>
              <w:jc w:val="right"/>
              <w:rPr>
                <w:sz w:val="21"/>
              </w:rPr>
            </w:pPr>
            <w:r>
              <w:rPr>
                <w:w w:val="85"/>
                <w:sz w:val="21"/>
              </w:rPr>
              <w:t>236</w:t>
            </w:r>
          </w:p>
        </w:tc>
        <w:tc>
          <w:tcPr>
            <w:tcW w:w="808" w:type="dxa"/>
          </w:tcPr>
          <w:p>
            <w:pPr>
              <w:pStyle w:val="TableParagraph"/>
              <w:spacing w:line="200" w:lineRule="exact" w:before="51"/>
              <w:ind w:right="7"/>
              <w:jc w:val="right"/>
              <w:rPr>
                <w:sz w:val="21"/>
              </w:rPr>
            </w:pPr>
            <w:r>
              <w:rPr>
                <w:w w:val="95"/>
                <w:sz w:val="21"/>
              </w:rPr>
              <w:t>304</w:t>
            </w:r>
          </w:p>
        </w:tc>
      </w:tr>
      <w:tr>
        <w:trPr>
          <w:trHeight w:val="278" w:hRule="atLeast"/>
        </w:trPr>
        <w:tc>
          <w:tcPr>
            <w:tcW w:w="303" w:type="dxa"/>
            <w:vMerge/>
            <w:tcBorders>
              <w:top w:val="nil"/>
            </w:tcBorders>
          </w:tcPr>
          <w:p>
            <w:pPr>
              <w:rPr>
                <w:sz w:val="2"/>
                <w:szCs w:val="2"/>
              </w:rPr>
            </w:pPr>
          </w:p>
        </w:tc>
        <w:tc>
          <w:tcPr>
            <w:tcW w:w="1090" w:type="dxa"/>
          </w:tcPr>
          <w:p>
            <w:pPr>
              <w:pStyle w:val="TableParagraph"/>
              <w:tabs>
                <w:tab w:pos="416" w:val="left" w:leader="none"/>
                <w:tab w:pos="795" w:val="left" w:leader="none"/>
              </w:tabs>
              <w:spacing w:line="226" w:lineRule="exact" w:before="33"/>
              <w:ind w:right="13"/>
              <w:jc w:val="right"/>
              <w:rPr>
                <w:rFonts w:ascii="Arial Unicode MS" w:eastAsia="Arial Unicode MS" w:hint="eastAsia"/>
                <w:sz w:val="18"/>
              </w:rPr>
            </w:pPr>
            <w:r>
              <w:rPr>
                <w:rFonts w:ascii="Arial Unicode MS" w:eastAsia="Arial Unicode MS" w:hint="eastAsia"/>
                <w:position w:val="-4"/>
                <w:sz w:val="18"/>
              </w:rPr>
              <w:t>弘</w:t>
              <w:tab/>
            </w:r>
            <w:r>
              <w:rPr>
                <w:rFonts w:ascii="Arial Unicode MS" w:eastAsia="Arial Unicode MS" w:hint="eastAsia"/>
                <w:w w:val="90"/>
                <w:sz w:val="11"/>
              </w:rPr>
              <w:t>月</w:t>
            </w:r>
            <w:r>
              <w:rPr>
                <w:spacing w:val="-4"/>
                <w:w w:val="90"/>
                <w:sz w:val="15"/>
              </w:rPr>
              <w:t>l</w:t>
            </w:r>
            <w:r>
              <w:rPr>
                <w:rFonts w:ascii="Arial Unicode MS" w:eastAsia="Arial Unicode MS" w:hint="eastAsia"/>
                <w:spacing w:val="-4"/>
                <w:w w:val="90"/>
                <w:sz w:val="11"/>
              </w:rPr>
              <w:t>.'.</w:t>
              <w:tab/>
            </w:r>
            <w:r>
              <w:rPr>
                <w:rFonts w:ascii="Arial Unicode MS" w:eastAsia="Arial Unicode MS" w:hint="eastAsia"/>
                <w:position w:val="-4"/>
                <w:sz w:val="18"/>
              </w:rPr>
              <w:t>市</w:t>
            </w:r>
          </w:p>
        </w:tc>
        <w:tc>
          <w:tcPr>
            <w:tcW w:w="895" w:type="dxa"/>
          </w:tcPr>
          <w:p>
            <w:pPr>
              <w:pStyle w:val="TableParagraph"/>
              <w:spacing w:line="236" w:lineRule="exact" w:before="22"/>
              <w:ind w:right="20"/>
              <w:jc w:val="right"/>
              <w:rPr>
                <w:sz w:val="21"/>
              </w:rPr>
            </w:pPr>
            <w:r>
              <w:rPr>
                <w:sz w:val="21"/>
              </w:rPr>
              <w:t>3,256</w:t>
            </w:r>
          </w:p>
        </w:tc>
        <w:tc>
          <w:tcPr>
            <w:tcW w:w="895" w:type="dxa"/>
          </w:tcPr>
          <w:p>
            <w:pPr>
              <w:pStyle w:val="TableParagraph"/>
              <w:spacing w:line="229" w:lineRule="exact" w:before="29"/>
              <w:ind w:right="5"/>
              <w:jc w:val="right"/>
              <w:rPr>
                <w:sz w:val="21"/>
              </w:rPr>
            </w:pPr>
            <w:r>
              <w:rPr>
                <w:w w:val="105"/>
                <w:sz w:val="21"/>
              </w:rPr>
              <w:t>1,743</w:t>
            </w:r>
          </w:p>
        </w:tc>
        <w:tc>
          <w:tcPr>
            <w:tcW w:w="902" w:type="dxa"/>
          </w:tcPr>
          <w:p>
            <w:pPr>
              <w:pStyle w:val="TableParagraph"/>
              <w:spacing w:line="229" w:lineRule="exact" w:before="29"/>
              <w:ind w:right="5"/>
              <w:jc w:val="right"/>
              <w:rPr>
                <w:sz w:val="21"/>
              </w:rPr>
            </w:pPr>
            <w:r>
              <w:rPr>
                <w:w w:val="105"/>
                <w:sz w:val="21"/>
              </w:rPr>
              <w:t>1,513</w:t>
            </w:r>
          </w:p>
        </w:tc>
        <w:tc>
          <w:tcPr>
            <w:tcW w:w="801" w:type="dxa"/>
          </w:tcPr>
          <w:p>
            <w:pPr>
              <w:pStyle w:val="TableParagraph"/>
              <w:spacing w:line="222" w:lineRule="exact" w:before="37"/>
              <w:ind w:right="9"/>
              <w:jc w:val="right"/>
              <w:rPr>
                <w:sz w:val="21"/>
              </w:rPr>
            </w:pPr>
            <w:r>
              <w:rPr>
                <w:w w:val="95"/>
                <w:sz w:val="21"/>
              </w:rPr>
              <w:t>844</w:t>
            </w:r>
          </w:p>
        </w:tc>
        <w:tc>
          <w:tcPr>
            <w:tcW w:w="808" w:type="dxa"/>
          </w:tcPr>
          <w:p>
            <w:pPr>
              <w:pStyle w:val="TableParagraph"/>
              <w:rPr>
                <w:sz w:val="20"/>
              </w:rPr>
            </w:pPr>
          </w:p>
        </w:tc>
        <w:tc>
          <w:tcPr>
            <w:tcW w:w="801" w:type="dxa"/>
          </w:tcPr>
          <w:p>
            <w:pPr>
              <w:pStyle w:val="TableParagraph"/>
              <w:spacing w:line="207" w:lineRule="exact" w:before="51"/>
              <w:ind w:right="23"/>
              <w:jc w:val="right"/>
              <w:rPr>
                <w:sz w:val="21"/>
              </w:rPr>
            </w:pPr>
            <w:r>
              <w:rPr>
                <w:w w:val="90"/>
                <w:sz w:val="21"/>
              </w:rPr>
              <w:t>306</w:t>
            </w:r>
          </w:p>
        </w:tc>
        <w:tc>
          <w:tcPr>
            <w:tcW w:w="801" w:type="dxa"/>
          </w:tcPr>
          <w:p>
            <w:pPr>
              <w:pStyle w:val="TableParagraph"/>
              <w:spacing w:line="207" w:lineRule="exact" w:before="51"/>
              <w:ind w:right="16"/>
              <w:jc w:val="right"/>
              <w:rPr>
                <w:sz w:val="21"/>
              </w:rPr>
            </w:pPr>
            <w:r>
              <w:rPr>
                <w:w w:val="95"/>
                <w:sz w:val="21"/>
              </w:rPr>
              <w:t>194</w:t>
            </w:r>
          </w:p>
        </w:tc>
        <w:tc>
          <w:tcPr>
            <w:tcW w:w="801" w:type="dxa"/>
          </w:tcPr>
          <w:p>
            <w:pPr>
              <w:pStyle w:val="TableParagraph"/>
              <w:spacing w:line="200" w:lineRule="exact" w:before="58"/>
              <w:ind w:right="25"/>
              <w:jc w:val="right"/>
              <w:rPr>
                <w:sz w:val="21"/>
              </w:rPr>
            </w:pPr>
            <w:r>
              <w:rPr>
                <w:w w:val="90"/>
                <w:sz w:val="21"/>
              </w:rPr>
              <w:t>140</w:t>
            </w:r>
          </w:p>
        </w:tc>
        <w:tc>
          <w:tcPr>
            <w:tcW w:w="808" w:type="dxa"/>
          </w:tcPr>
          <w:p>
            <w:pPr>
              <w:pStyle w:val="TableParagraph"/>
              <w:spacing w:line="200" w:lineRule="exact" w:before="58"/>
              <w:ind w:right="15"/>
              <w:jc w:val="right"/>
              <w:rPr>
                <w:sz w:val="21"/>
              </w:rPr>
            </w:pPr>
            <w:r>
              <w:rPr>
                <w:w w:val="95"/>
                <w:sz w:val="21"/>
              </w:rPr>
              <w:t>109</w:t>
            </w:r>
          </w:p>
        </w:tc>
      </w:tr>
      <w:tr>
        <w:trPr>
          <w:trHeight w:val="271" w:hRule="atLeast"/>
        </w:trPr>
        <w:tc>
          <w:tcPr>
            <w:tcW w:w="303" w:type="dxa"/>
            <w:vMerge/>
            <w:tcBorders>
              <w:top w:val="nil"/>
            </w:tcBorders>
          </w:tcPr>
          <w:p>
            <w:pPr>
              <w:rPr>
                <w:sz w:val="2"/>
                <w:szCs w:val="2"/>
              </w:rPr>
            </w:pPr>
          </w:p>
        </w:tc>
        <w:tc>
          <w:tcPr>
            <w:tcW w:w="1090" w:type="dxa"/>
          </w:tcPr>
          <w:p>
            <w:pPr>
              <w:pStyle w:val="TableParagraph"/>
              <w:tabs>
                <w:tab w:pos="394" w:val="left" w:leader="none"/>
                <w:tab w:pos="788" w:val="left" w:leader="none"/>
              </w:tabs>
              <w:spacing w:line="225" w:lineRule="exact" w:before="26"/>
              <w:ind w:right="13"/>
              <w:jc w:val="right"/>
              <w:rPr>
                <w:rFonts w:ascii="Arial Unicode MS" w:eastAsia="Arial Unicode MS" w:hint="eastAsia"/>
                <w:sz w:val="18"/>
              </w:rPr>
            </w:pPr>
            <w:r>
              <w:rPr>
                <w:rFonts w:ascii="Arial Unicode MS" w:eastAsia="Arial Unicode MS" w:hint="eastAsia"/>
                <w:w w:val="105"/>
                <w:sz w:val="18"/>
              </w:rPr>
              <w:t>八</w:t>
              <w:tab/>
              <w:t>戸</w:t>
              <w:tab/>
              <w:t>市</w:t>
            </w:r>
          </w:p>
        </w:tc>
        <w:tc>
          <w:tcPr>
            <w:tcW w:w="895" w:type="dxa"/>
          </w:tcPr>
          <w:p>
            <w:pPr>
              <w:pStyle w:val="TableParagraph"/>
              <w:spacing w:line="229" w:lineRule="exact" w:before="22"/>
              <w:ind w:right="15"/>
              <w:jc w:val="right"/>
              <w:rPr>
                <w:sz w:val="21"/>
              </w:rPr>
            </w:pPr>
            <w:r>
              <w:rPr>
                <w:sz w:val="21"/>
              </w:rPr>
              <w:t>3,867</w:t>
            </w:r>
          </w:p>
        </w:tc>
        <w:tc>
          <w:tcPr>
            <w:tcW w:w="895" w:type="dxa"/>
          </w:tcPr>
          <w:p>
            <w:pPr>
              <w:pStyle w:val="TableParagraph"/>
              <w:spacing w:line="222" w:lineRule="exact" w:before="29"/>
              <w:ind w:right="26"/>
              <w:jc w:val="right"/>
              <w:rPr>
                <w:sz w:val="21"/>
              </w:rPr>
            </w:pPr>
            <w:r>
              <w:rPr>
                <w:sz w:val="21"/>
              </w:rPr>
              <w:t>1,866</w:t>
            </w:r>
          </w:p>
        </w:tc>
        <w:tc>
          <w:tcPr>
            <w:tcW w:w="902" w:type="dxa"/>
          </w:tcPr>
          <w:p>
            <w:pPr>
              <w:pStyle w:val="TableParagraph"/>
              <w:spacing w:line="222" w:lineRule="exact" w:before="29"/>
              <w:ind w:right="27"/>
              <w:jc w:val="right"/>
              <w:rPr>
                <w:sz w:val="21"/>
              </w:rPr>
            </w:pPr>
            <w:r>
              <w:rPr>
                <w:sz w:val="21"/>
              </w:rPr>
              <w:t>2,001</w:t>
            </w:r>
          </w:p>
        </w:tc>
        <w:tc>
          <w:tcPr>
            <w:tcW w:w="801" w:type="dxa"/>
          </w:tcPr>
          <w:p>
            <w:pPr>
              <w:pStyle w:val="TableParagraph"/>
              <w:spacing w:line="222" w:lineRule="exact" w:before="29"/>
              <w:ind w:right="31"/>
              <w:jc w:val="right"/>
              <w:rPr>
                <w:sz w:val="21"/>
              </w:rPr>
            </w:pPr>
            <w:r>
              <w:rPr>
                <w:w w:val="85"/>
                <w:sz w:val="21"/>
              </w:rPr>
              <w:t>891</w:t>
            </w:r>
          </w:p>
        </w:tc>
        <w:tc>
          <w:tcPr>
            <w:tcW w:w="808" w:type="dxa"/>
          </w:tcPr>
          <w:p>
            <w:pPr>
              <w:pStyle w:val="TableParagraph"/>
              <w:spacing w:line="214" w:lineRule="exact" w:before="37"/>
              <w:ind w:right="17"/>
              <w:jc w:val="right"/>
              <w:rPr>
                <w:sz w:val="21"/>
              </w:rPr>
            </w:pPr>
            <w:r>
              <w:rPr>
                <w:w w:val="90"/>
                <w:sz w:val="21"/>
              </w:rPr>
              <w:t>280</w:t>
            </w:r>
          </w:p>
        </w:tc>
        <w:tc>
          <w:tcPr>
            <w:tcW w:w="801" w:type="dxa"/>
          </w:tcPr>
          <w:p>
            <w:pPr>
              <w:pStyle w:val="TableParagraph"/>
              <w:rPr>
                <w:sz w:val="20"/>
              </w:rPr>
            </w:pPr>
          </w:p>
        </w:tc>
        <w:tc>
          <w:tcPr>
            <w:tcW w:w="801" w:type="dxa"/>
          </w:tcPr>
          <w:p>
            <w:pPr>
              <w:pStyle w:val="TableParagraph"/>
              <w:spacing w:line="200" w:lineRule="exact" w:before="51"/>
              <w:ind w:right="15"/>
              <w:jc w:val="right"/>
              <w:rPr>
                <w:sz w:val="21"/>
              </w:rPr>
            </w:pPr>
            <w:r>
              <w:rPr>
                <w:w w:val="90"/>
                <w:sz w:val="21"/>
              </w:rPr>
              <w:t>24</w:t>
            </w:r>
          </w:p>
        </w:tc>
        <w:tc>
          <w:tcPr>
            <w:tcW w:w="801" w:type="dxa"/>
          </w:tcPr>
          <w:p>
            <w:pPr>
              <w:pStyle w:val="TableParagraph"/>
              <w:spacing w:line="200" w:lineRule="exact" w:before="51"/>
              <w:ind w:right="12"/>
              <w:jc w:val="right"/>
              <w:rPr>
                <w:sz w:val="21"/>
              </w:rPr>
            </w:pPr>
            <w:r>
              <w:rPr>
                <w:w w:val="90"/>
                <w:sz w:val="21"/>
              </w:rPr>
              <w:t>43</w:t>
            </w:r>
          </w:p>
        </w:tc>
        <w:tc>
          <w:tcPr>
            <w:tcW w:w="808" w:type="dxa"/>
          </w:tcPr>
          <w:p>
            <w:pPr>
              <w:pStyle w:val="TableParagraph"/>
              <w:spacing w:line="200" w:lineRule="exact" w:before="51"/>
              <w:ind w:right="16"/>
              <w:jc w:val="right"/>
              <w:rPr>
                <w:sz w:val="21"/>
              </w:rPr>
            </w:pPr>
            <w:r>
              <w:rPr>
                <w:w w:val="90"/>
                <w:sz w:val="21"/>
              </w:rPr>
              <w:t>254</w:t>
            </w:r>
          </w:p>
        </w:tc>
      </w:tr>
      <w:tr>
        <w:trPr>
          <w:trHeight w:val="271" w:hRule="atLeast"/>
        </w:trPr>
        <w:tc>
          <w:tcPr>
            <w:tcW w:w="303" w:type="dxa"/>
            <w:vMerge/>
            <w:tcBorders>
              <w:top w:val="nil"/>
            </w:tcBorders>
          </w:tcPr>
          <w:p>
            <w:pPr>
              <w:rPr>
                <w:sz w:val="2"/>
                <w:szCs w:val="2"/>
              </w:rPr>
            </w:pPr>
          </w:p>
        </w:tc>
        <w:tc>
          <w:tcPr>
            <w:tcW w:w="1090" w:type="dxa"/>
          </w:tcPr>
          <w:p>
            <w:pPr>
              <w:pStyle w:val="TableParagraph"/>
              <w:tabs>
                <w:tab w:pos="399" w:val="left" w:leader="none"/>
                <w:tab w:pos="802" w:val="left" w:leader="none"/>
              </w:tabs>
              <w:spacing w:line="218" w:lineRule="exact" w:before="33"/>
              <w:ind w:right="13"/>
              <w:jc w:val="right"/>
              <w:rPr>
                <w:rFonts w:ascii="Arial Unicode MS" w:eastAsia="Arial Unicode MS" w:hint="eastAsia"/>
                <w:sz w:val="18"/>
              </w:rPr>
            </w:pPr>
            <w:r>
              <w:rPr>
                <w:rFonts w:ascii="Arial Unicode MS" w:eastAsia="Arial Unicode MS" w:hint="eastAsia"/>
                <w:w w:val="110"/>
                <w:sz w:val="18"/>
              </w:rPr>
              <w:t>黒</w:t>
              <w:tab/>
              <w:t>石</w:t>
              <w:tab/>
              <w:t>市</w:t>
            </w:r>
          </w:p>
        </w:tc>
        <w:tc>
          <w:tcPr>
            <w:tcW w:w="895" w:type="dxa"/>
          </w:tcPr>
          <w:p>
            <w:pPr>
              <w:pStyle w:val="TableParagraph"/>
              <w:spacing w:line="222" w:lineRule="exact" w:before="29"/>
              <w:ind w:right="15"/>
              <w:jc w:val="right"/>
              <w:rPr>
                <w:sz w:val="21"/>
              </w:rPr>
            </w:pPr>
            <w:r>
              <w:rPr>
                <w:w w:val="90"/>
                <w:sz w:val="21"/>
              </w:rPr>
              <w:t>647</w:t>
            </w:r>
          </w:p>
        </w:tc>
        <w:tc>
          <w:tcPr>
            <w:tcW w:w="895" w:type="dxa"/>
          </w:tcPr>
          <w:p>
            <w:pPr>
              <w:pStyle w:val="TableParagraph"/>
              <w:spacing w:line="214" w:lineRule="exact" w:before="37"/>
              <w:ind w:right="25"/>
              <w:jc w:val="right"/>
              <w:rPr>
                <w:sz w:val="21"/>
              </w:rPr>
            </w:pPr>
            <w:r>
              <w:rPr>
                <w:w w:val="90"/>
                <w:sz w:val="21"/>
              </w:rPr>
              <w:t>390</w:t>
            </w:r>
          </w:p>
        </w:tc>
        <w:tc>
          <w:tcPr>
            <w:tcW w:w="902" w:type="dxa"/>
          </w:tcPr>
          <w:p>
            <w:pPr>
              <w:pStyle w:val="TableParagraph"/>
              <w:spacing w:line="222" w:lineRule="exact" w:before="29"/>
              <w:ind w:right="24"/>
              <w:jc w:val="right"/>
              <w:rPr>
                <w:sz w:val="21"/>
              </w:rPr>
            </w:pPr>
            <w:r>
              <w:rPr>
                <w:w w:val="90"/>
                <w:sz w:val="21"/>
              </w:rPr>
              <w:t>257</w:t>
            </w:r>
          </w:p>
        </w:tc>
        <w:tc>
          <w:tcPr>
            <w:tcW w:w="801" w:type="dxa"/>
          </w:tcPr>
          <w:p>
            <w:pPr>
              <w:pStyle w:val="TableParagraph"/>
              <w:spacing w:line="214" w:lineRule="exact" w:before="37"/>
              <w:ind w:right="10"/>
              <w:jc w:val="right"/>
              <w:rPr>
                <w:sz w:val="21"/>
              </w:rPr>
            </w:pPr>
            <w:r>
              <w:rPr>
                <w:w w:val="95"/>
                <w:sz w:val="21"/>
              </w:rPr>
              <w:t>124</w:t>
            </w:r>
          </w:p>
        </w:tc>
        <w:tc>
          <w:tcPr>
            <w:tcW w:w="808" w:type="dxa"/>
          </w:tcPr>
          <w:p>
            <w:pPr>
              <w:pStyle w:val="TableParagraph"/>
              <w:spacing w:line="207" w:lineRule="exact" w:before="44"/>
              <w:ind w:right="30"/>
              <w:jc w:val="right"/>
              <w:rPr>
                <w:sz w:val="21"/>
              </w:rPr>
            </w:pPr>
            <w:r>
              <w:rPr>
                <w:w w:val="90"/>
                <w:sz w:val="21"/>
              </w:rPr>
              <w:t>191</w:t>
            </w:r>
          </w:p>
        </w:tc>
        <w:tc>
          <w:tcPr>
            <w:tcW w:w="801" w:type="dxa"/>
          </w:tcPr>
          <w:p>
            <w:pPr>
              <w:pStyle w:val="TableParagraph"/>
              <w:spacing w:line="200" w:lineRule="exact" w:before="51"/>
              <w:ind w:right="16"/>
              <w:jc w:val="right"/>
              <w:rPr>
                <w:sz w:val="21"/>
              </w:rPr>
            </w:pPr>
            <w:r>
              <w:rPr>
                <w:w w:val="90"/>
                <w:sz w:val="21"/>
              </w:rPr>
              <w:t>25</w:t>
            </w:r>
          </w:p>
        </w:tc>
        <w:tc>
          <w:tcPr>
            <w:tcW w:w="801" w:type="dxa"/>
          </w:tcPr>
          <w:p>
            <w:pPr>
              <w:pStyle w:val="TableParagraph"/>
              <w:rPr>
                <w:sz w:val="20"/>
              </w:rPr>
            </w:pPr>
          </w:p>
        </w:tc>
        <w:tc>
          <w:tcPr>
            <w:tcW w:w="801" w:type="dxa"/>
          </w:tcPr>
          <w:p>
            <w:pPr>
              <w:pStyle w:val="TableParagraph"/>
              <w:spacing w:line="193" w:lineRule="exact" w:before="58"/>
              <w:ind w:right="21"/>
              <w:jc w:val="right"/>
              <w:rPr>
                <w:sz w:val="21"/>
              </w:rPr>
            </w:pPr>
            <w:r>
              <w:rPr>
                <w:w w:val="90"/>
                <w:sz w:val="21"/>
              </w:rPr>
              <w:t>13</w:t>
            </w:r>
          </w:p>
        </w:tc>
        <w:tc>
          <w:tcPr>
            <w:tcW w:w="808" w:type="dxa"/>
          </w:tcPr>
          <w:p>
            <w:pPr>
              <w:pStyle w:val="TableParagraph"/>
              <w:spacing w:line="193" w:lineRule="exact" w:before="58"/>
              <w:ind w:right="18"/>
              <w:jc w:val="right"/>
              <w:rPr>
                <w:sz w:val="21"/>
              </w:rPr>
            </w:pPr>
            <w:r>
              <w:rPr>
                <w:w w:val="90"/>
                <w:sz w:val="21"/>
              </w:rPr>
              <w:t>18</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25" w:lineRule="exact" w:before="33"/>
              <w:ind w:right="31"/>
              <w:jc w:val="right"/>
              <w:rPr>
                <w:rFonts w:ascii="Arial Unicode MS" w:eastAsia="Arial Unicode MS" w:hint="eastAsia"/>
                <w:sz w:val="18"/>
              </w:rPr>
            </w:pPr>
            <w:r>
              <w:rPr>
                <w:rFonts w:ascii="Arial Unicode MS" w:eastAsia="Arial Unicode MS" w:hint="eastAsia"/>
                <w:w w:val="105"/>
                <w:sz w:val="18"/>
              </w:rPr>
              <w:t>五所川原市</w:t>
            </w:r>
          </w:p>
        </w:tc>
        <w:tc>
          <w:tcPr>
            <w:tcW w:w="895" w:type="dxa"/>
          </w:tcPr>
          <w:p>
            <w:pPr>
              <w:pStyle w:val="TableParagraph"/>
              <w:spacing w:line="229" w:lineRule="exact" w:before="29"/>
              <w:ind w:right="17"/>
              <w:jc w:val="right"/>
              <w:rPr>
                <w:sz w:val="21"/>
              </w:rPr>
            </w:pPr>
            <w:r>
              <w:rPr>
                <w:sz w:val="21"/>
              </w:rPr>
              <w:t>1, 196</w:t>
            </w:r>
          </w:p>
        </w:tc>
        <w:tc>
          <w:tcPr>
            <w:tcW w:w="895" w:type="dxa"/>
          </w:tcPr>
          <w:p>
            <w:pPr>
              <w:pStyle w:val="TableParagraph"/>
              <w:spacing w:line="222" w:lineRule="exact" w:before="37"/>
              <w:ind w:right="25"/>
              <w:jc w:val="right"/>
              <w:rPr>
                <w:sz w:val="21"/>
              </w:rPr>
            </w:pPr>
            <w:r>
              <w:rPr>
                <w:w w:val="90"/>
                <w:sz w:val="21"/>
              </w:rPr>
              <w:t>606</w:t>
            </w:r>
          </w:p>
        </w:tc>
        <w:tc>
          <w:tcPr>
            <w:tcW w:w="902" w:type="dxa"/>
          </w:tcPr>
          <w:p>
            <w:pPr>
              <w:pStyle w:val="TableParagraph"/>
              <w:spacing w:line="222" w:lineRule="exact" w:before="37"/>
              <w:ind w:right="26"/>
              <w:jc w:val="right"/>
              <w:rPr>
                <w:sz w:val="21"/>
              </w:rPr>
            </w:pPr>
            <w:r>
              <w:rPr>
                <w:w w:val="90"/>
                <w:sz w:val="21"/>
              </w:rPr>
              <w:t>590</w:t>
            </w:r>
          </w:p>
        </w:tc>
        <w:tc>
          <w:tcPr>
            <w:tcW w:w="801" w:type="dxa"/>
          </w:tcPr>
          <w:p>
            <w:pPr>
              <w:pStyle w:val="TableParagraph"/>
              <w:spacing w:line="222" w:lineRule="exact" w:before="37"/>
              <w:ind w:right="10"/>
              <w:jc w:val="right"/>
              <w:rPr>
                <w:sz w:val="21"/>
              </w:rPr>
            </w:pPr>
            <w:r>
              <w:rPr>
                <w:w w:val="90"/>
                <w:sz w:val="21"/>
              </w:rPr>
              <w:t>245</w:t>
            </w:r>
          </w:p>
        </w:tc>
        <w:tc>
          <w:tcPr>
            <w:tcW w:w="808" w:type="dxa"/>
          </w:tcPr>
          <w:p>
            <w:pPr>
              <w:pStyle w:val="TableParagraph"/>
              <w:spacing w:line="214" w:lineRule="exact" w:before="44"/>
              <w:ind w:right="23"/>
              <w:jc w:val="right"/>
              <w:rPr>
                <w:sz w:val="21"/>
              </w:rPr>
            </w:pPr>
            <w:r>
              <w:rPr>
                <w:w w:val="90"/>
                <w:sz w:val="21"/>
              </w:rPr>
              <w:t>206</w:t>
            </w:r>
          </w:p>
        </w:tc>
        <w:tc>
          <w:tcPr>
            <w:tcW w:w="801" w:type="dxa"/>
          </w:tcPr>
          <w:p>
            <w:pPr>
              <w:pStyle w:val="TableParagraph"/>
              <w:spacing w:line="207" w:lineRule="exact" w:before="51"/>
              <w:ind w:right="19"/>
              <w:jc w:val="right"/>
              <w:rPr>
                <w:sz w:val="21"/>
              </w:rPr>
            </w:pPr>
            <w:r>
              <w:rPr>
                <w:w w:val="90"/>
                <w:sz w:val="21"/>
              </w:rPr>
              <w:t>73</w:t>
            </w:r>
          </w:p>
        </w:tc>
        <w:tc>
          <w:tcPr>
            <w:tcW w:w="801" w:type="dxa"/>
          </w:tcPr>
          <w:p>
            <w:pPr>
              <w:pStyle w:val="TableParagraph"/>
              <w:spacing w:line="200" w:lineRule="exact" w:before="58"/>
              <w:ind w:right="20"/>
              <w:jc w:val="right"/>
              <w:rPr>
                <w:sz w:val="21"/>
              </w:rPr>
            </w:pPr>
            <w:r>
              <w:rPr>
                <w:w w:val="95"/>
                <w:sz w:val="21"/>
              </w:rPr>
              <w:t>19</w:t>
            </w:r>
          </w:p>
        </w:tc>
        <w:tc>
          <w:tcPr>
            <w:tcW w:w="801" w:type="dxa"/>
          </w:tcPr>
          <w:p>
            <w:pPr>
              <w:pStyle w:val="TableParagraph"/>
              <w:rPr>
                <w:sz w:val="20"/>
              </w:rPr>
            </w:pPr>
          </w:p>
        </w:tc>
        <w:tc>
          <w:tcPr>
            <w:tcW w:w="808" w:type="dxa"/>
          </w:tcPr>
          <w:p>
            <w:pPr>
              <w:pStyle w:val="TableParagraph"/>
              <w:spacing w:line="200" w:lineRule="exact" w:before="58"/>
              <w:ind w:right="14"/>
              <w:jc w:val="right"/>
              <w:rPr>
                <w:sz w:val="21"/>
              </w:rPr>
            </w:pPr>
            <w:r>
              <w:rPr>
                <w:w w:val="95"/>
                <w:sz w:val="21"/>
              </w:rPr>
              <w:t>24</w:t>
            </w:r>
          </w:p>
        </w:tc>
      </w:tr>
      <w:tr>
        <w:trPr>
          <w:trHeight w:val="271" w:hRule="atLeast"/>
        </w:trPr>
        <w:tc>
          <w:tcPr>
            <w:tcW w:w="303" w:type="dxa"/>
            <w:vMerge/>
            <w:tcBorders>
              <w:top w:val="nil"/>
            </w:tcBorders>
          </w:tcPr>
          <w:p>
            <w:pPr>
              <w:rPr>
                <w:sz w:val="2"/>
                <w:szCs w:val="2"/>
              </w:rPr>
            </w:pPr>
          </w:p>
        </w:tc>
        <w:tc>
          <w:tcPr>
            <w:tcW w:w="1090" w:type="dxa"/>
          </w:tcPr>
          <w:p>
            <w:pPr>
              <w:pStyle w:val="TableParagraph"/>
              <w:spacing w:line="225" w:lineRule="exact" w:before="26"/>
              <w:ind w:right="22"/>
              <w:jc w:val="right"/>
              <w:rPr>
                <w:rFonts w:ascii="Arial Unicode MS" w:eastAsia="Arial Unicode MS" w:hint="eastAsia"/>
                <w:sz w:val="18"/>
              </w:rPr>
            </w:pPr>
            <w:r>
              <w:rPr>
                <w:rFonts w:ascii="Arial Unicode MS" w:eastAsia="Arial Unicode MS" w:hint="eastAsia"/>
                <w:w w:val="135"/>
                <w:sz w:val="18"/>
              </w:rPr>
              <w:t>十和田市</w:t>
            </w:r>
          </w:p>
        </w:tc>
        <w:tc>
          <w:tcPr>
            <w:tcW w:w="895" w:type="dxa"/>
          </w:tcPr>
          <w:p>
            <w:pPr>
              <w:pStyle w:val="TableParagraph"/>
              <w:spacing w:line="229" w:lineRule="exact" w:before="22"/>
              <w:ind w:right="19"/>
              <w:jc w:val="right"/>
              <w:rPr>
                <w:sz w:val="21"/>
              </w:rPr>
            </w:pPr>
            <w:r>
              <w:rPr>
                <w:sz w:val="21"/>
              </w:rPr>
              <w:t>1,290</w:t>
            </w:r>
          </w:p>
        </w:tc>
        <w:tc>
          <w:tcPr>
            <w:tcW w:w="895" w:type="dxa"/>
          </w:tcPr>
          <w:p>
            <w:pPr>
              <w:pStyle w:val="TableParagraph"/>
              <w:spacing w:line="222" w:lineRule="exact" w:before="29"/>
              <w:ind w:right="18"/>
              <w:jc w:val="right"/>
              <w:rPr>
                <w:sz w:val="21"/>
              </w:rPr>
            </w:pPr>
            <w:r>
              <w:rPr>
                <w:w w:val="90"/>
                <w:sz w:val="21"/>
              </w:rPr>
              <w:t>795</w:t>
            </w:r>
          </w:p>
        </w:tc>
        <w:tc>
          <w:tcPr>
            <w:tcW w:w="902" w:type="dxa"/>
          </w:tcPr>
          <w:p>
            <w:pPr>
              <w:pStyle w:val="TableParagraph"/>
              <w:spacing w:line="222" w:lineRule="exact" w:before="29"/>
              <w:ind w:right="17"/>
              <w:jc w:val="right"/>
              <w:rPr>
                <w:sz w:val="21"/>
              </w:rPr>
            </w:pPr>
            <w:r>
              <w:rPr>
                <w:w w:val="95"/>
                <w:sz w:val="21"/>
              </w:rPr>
              <w:t>495</w:t>
            </w:r>
          </w:p>
        </w:tc>
        <w:tc>
          <w:tcPr>
            <w:tcW w:w="801" w:type="dxa"/>
          </w:tcPr>
          <w:p>
            <w:pPr>
              <w:pStyle w:val="TableParagraph"/>
              <w:spacing w:line="214" w:lineRule="exact" w:before="37"/>
              <w:ind w:right="23"/>
              <w:jc w:val="right"/>
              <w:rPr>
                <w:sz w:val="21"/>
              </w:rPr>
            </w:pPr>
            <w:r>
              <w:rPr>
                <w:w w:val="90"/>
                <w:sz w:val="21"/>
              </w:rPr>
              <w:t>250</w:t>
            </w:r>
          </w:p>
        </w:tc>
        <w:tc>
          <w:tcPr>
            <w:tcW w:w="808" w:type="dxa"/>
          </w:tcPr>
          <w:p>
            <w:pPr>
              <w:pStyle w:val="TableParagraph"/>
              <w:spacing w:line="214" w:lineRule="exact" w:before="37"/>
              <w:ind w:right="23"/>
              <w:jc w:val="right"/>
              <w:rPr>
                <w:sz w:val="21"/>
              </w:rPr>
            </w:pPr>
            <w:r>
              <w:rPr>
                <w:w w:val="95"/>
                <w:sz w:val="21"/>
              </w:rPr>
              <w:t>119</w:t>
            </w:r>
          </w:p>
        </w:tc>
        <w:tc>
          <w:tcPr>
            <w:tcW w:w="801" w:type="dxa"/>
          </w:tcPr>
          <w:p>
            <w:pPr>
              <w:pStyle w:val="TableParagraph"/>
              <w:spacing w:line="207" w:lineRule="exact" w:before="44"/>
              <w:ind w:right="29"/>
              <w:jc w:val="right"/>
              <w:rPr>
                <w:sz w:val="21"/>
              </w:rPr>
            </w:pPr>
            <w:r>
              <w:rPr>
                <w:w w:val="85"/>
                <w:sz w:val="21"/>
              </w:rPr>
              <w:t>242</w:t>
            </w:r>
          </w:p>
        </w:tc>
        <w:tc>
          <w:tcPr>
            <w:tcW w:w="801" w:type="dxa"/>
          </w:tcPr>
          <w:p>
            <w:pPr>
              <w:pStyle w:val="TableParagraph"/>
              <w:spacing w:line="200" w:lineRule="exact" w:before="51"/>
              <w:ind w:right="28"/>
              <w:jc w:val="right"/>
              <w:rPr>
                <w:sz w:val="21"/>
              </w:rPr>
            </w:pPr>
            <w:r>
              <w:rPr>
                <w:w w:val="90"/>
                <w:sz w:val="21"/>
              </w:rPr>
              <w:t>17</w:t>
            </w:r>
          </w:p>
        </w:tc>
        <w:tc>
          <w:tcPr>
            <w:tcW w:w="801" w:type="dxa"/>
          </w:tcPr>
          <w:p>
            <w:pPr>
              <w:pStyle w:val="TableParagraph"/>
              <w:spacing w:line="193" w:lineRule="exact" w:before="58"/>
              <w:ind w:right="24"/>
              <w:jc w:val="right"/>
              <w:rPr>
                <w:sz w:val="21"/>
              </w:rPr>
            </w:pPr>
            <w:r>
              <w:rPr>
                <w:w w:val="90"/>
                <w:sz w:val="21"/>
              </w:rPr>
              <w:t>15</w:t>
            </w:r>
          </w:p>
        </w:tc>
        <w:tc>
          <w:tcPr>
            <w:tcW w:w="808" w:type="dxa"/>
          </w:tcPr>
          <w:p>
            <w:pPr>
              <w:pStyle w:val="TableParagraph"/>
              <w:rPr>
                <w:sz w:val="20"/>
              </w:rPr>
            </w:pPr>
          </w:p>
        </w:tc>
      </w:tr>
      <w:tr>
        <w:trPr>
          <w:trHeight w:val="278" w:hRule="atLeast"/>
        </w:trPr>
        <w:tc>
          <w:tcPr>
            <w:tcW w:w="303" w:type="dxa"/>
            <w:vMerge/>
            <w:tcBorders>
              <w:top w:val="nil"/>
            </w:tcBorders>
          </w:tcPr>
          <w:p>
            <w:pPr>
              <w:rPr>
                <w:sz w:val="2"/>
                <w:szCs w:val="2"/>
              </w:rPr>
            </w:pPr>
          </w:p>
        </w:tc>
        <w:tc>
          <w:tcPr>
            <w:tcW w:w="1090" w:type="dxa"/>
          </w:tcPr>
          <w:p>
            <w:pPr>
              <w:pStyle w:val="TableParagraph"/>
              <w:tabs>
                <w:tab w:pos="391" w:val="left" w:leader="none"/>
              </w:tabs>
              <w:spacing w:line="246" w:lineRule="exact" w:before="12"/>
              <w:ind w:right="20"/>
              <w:jc w:val="right"/>
              <w:rPr>
                <w:rFonts w:ascii="Arial Unicode MS" w:eastAsia="Arial Unicode MS" w:hint="eastAsia"/>
                <w:sz w:val="18"/>
              </w:rPr>
            </w:pPr>
            <w:r>
              <w:rPr>
                <w:rFonts w:ascii="Arial Unicode MS" w:eastAsia="Arial Unicode MS" w:hint="eastAsia"/>
                <w:sz w:val="20"/>
              </w:rPr>
              <w:t>沢</w:t>
              <w:tab/>
            </w:r>
            <w:r>
              <w:rPr>
                <w:rFonts w:ascii="Arial Unicode MS" w:eastAsia="Arial Unicode MS" w:hint="eastAsia"/>
                <w:sz w:val="18"/>
              </w:rPr>
              <w:t>市</w:t>
            </w:r>
          </w:p>
        </w:tc>
        <w:tc>
          <w:tcPr>
            <w:tcW w:w="895" w:type="dxa"/>
          </w:tcPr>
          <w:p>
            <w:pPr>
              <w:pStyle w:val="TableParagraph"/>
              <w:spacing w:line="229" w:lineRule="exact" w:before="29"/>
              <w:ind w:right="21"/>
              <w:jc w:val="right"/>
              <w:rPr>
                <w:sz w:val="21"/>
              </w:rPr>
            </w:pPr>
            <w:r>
              <w:rPr>
                <w:w w:val="105"/>
                <w:sz w:val="21"/>
              </w:rPr>
              <w:t>1,338</w:t>
            </w:r>
          </w:p>
        </w:tc>
        <w:tc>
          <w:tcPr>
            <w:tcW w:w="895" w:type="dxa"/>
          </w:tcPr>
          <w:p>
            <w:pPr>
              <w:pStyle w:val="TableParagraph"/>
              <w:spacing w:line="229" w:lineRule="exact" w:before="29"/>
              <w:ind w:right="29"/>
              <w:jc w:val="right"/>
              <w:rPr>
                <w:sz w:val="21"/>
              </w:rPr>
            </w:pPr>
            <w:r>
              <w:rPr>
                <w:w w:val="90"/>
                <w:sz w:val="21"/>
              </w:rPr>
              <w:t>518</w:t>
            </w:r>
          </w:p>
        </w:tc>
        <w:tc>
          <w:tcPr>
            <w:tcW w:w="902" w:type="dxa"/>
          </w:tcPr>
          <w:p>
            <w:pPr>
              <w:pStyle w:val="TableParagraph"/>
              <w:spacing w:line="222" w:lineRule="exact" w:before="37"/>
              <w:ind w:right="33"/>
              <w:jc w:val="right"/>
              <w:rPr>
                <w:sz w:val="21"/>
              </w:rPr>
            </w:pPr>
            <w:r>
              <w:rPr>
                <w:w w:val="90"/>
                <w:sz w:val="21"/>
              </w:rPr>
              <w:t>820</w:t>
            </w:r>
          </w:p>
        </w:tc>
        <w:tc>
          <w:tcPr>
            <w:tcW w:w="801" w:type="dxa"/>
          </w:tcPr>
          <w:p>
            <w:pPr>
              <w:pStyle w:val="TableParagraph"/>
              <w:spacing w:line="214" w:lineRule="exact" w:before="44"/>
              <w:ind w:right="13"/>
              <w:jc w:val="right"/>
              <w:rPr>
                <w:sz w:val="21"/>
              </w:rPr>
            </w:pPr>
            <w:r>
              <w:rPr>
                <w:w w:val="95"/>
                <w:sz w:val="21"/>
              </w:rPr>
              <w:t>133</w:t>
            </w:r>
          </w:p>
        </w:tc>
        <w:tc>
          <w:tcPr>
            <w:tcW w:w="808" w:type="dxa"/>
          </w:tcPr>
          <w:p>
            <w:pPr>
              <w:pStyle w:val="TableParagraph"/>
              <w:spacing w:line="214" w:lineRule="exact" w:before="44"/>
              <w:ind w:right="29"/>
              <w:jc w:val="right"/>
              <w:rPr>
                <w:sz w:val="21"/>
              </w:rPr>
            </w:pPr>
            <w:r>
              <w:rPr>
                <w:w w:val="90"/>
                <w:sz w:val="21"/>
              </w:rPr>
              <w:t>32</w:t>
            </w:r>
          </w:p>
        </w:tc>
        <w:tc>
          <w:tcPr>
            <w:tcW w:w="801" w:type="dxa"/>
          </w:tcPr>
          <w:p>
            <w:pPr>
              <w:pStyle w:val="TableParagraph"/>
              <w:spacing w:line="207" w:lineRule="exact" w:before="51"/>
              <w:ind w:right="29"/>
              <w:jc w:val="right"/>
              <w:rPr>
                <w:sz w:val="21"/>
              </w:rPr>
            </w:pPr>
            <w:r>
              <w:rPr>
                <w:w w:val="90"/>
                <w:sz w:val="21"/>
              </w:rPr>
              <w:t>177</w:t>
            </w:r>
          </w:p>
        </w:tc>
        <w:tc>
          <w:tcPr>
            <w:tcW w:w="801" w:type="dxa"/>
          </w:tcPr>
          <w:p>
            <w:pPr>
              <w:pStyle w:val="TableParagraph"/>
              <w:spacing w:line="200" w:lineRule="exact" w:before="58"/>
              <w:ind w:right="19"/>
              <w:jc w:val="right"/>
              <w:rPr>
                <w:sz w:val="21"/>
              </w:rPr>
            </w:pPr>
            <w:r>
              <w:rPr>
                <w:w w:val="97"/>
                <w:sz w:val="21"/>
              </w:rPr>
              <w:t>4</w:t>
            </w:r>
          </w:p>
        </w:tc>
        <w:tc>
          <w:tcPr>
            <w:tcW w:w="801" w:type="dxa"/>
          </w:tcPr>
          <w:p>
            <w:pPr>
              <w:pStyle w:val="TableParagraph"/>
              <w:spacing w:line="193" w:lineRule="exact" w:before="65"/>
              <w:ind w:right="22"/>
              <w:jc w:val="right"/>
              <w:rPr>
                <w:sz w:val="21"/>
              </w:rPr>
            </w:pPr>
            <w:r>
              <w:rPr>
                <w:w w:val="96"/>
                <w:sz w:val="21"/>
              </w:rPr>
              <w:t>8</w:t>
            </w:r>
          </w:p>
        </w:tc>
        <w:tc>
          <w:tcPr>
            <w:tcW w:w="808" w:type="dxa"/>
          </w:tcPr>
          <w:p>
            <w:pPr>
              <w:pStyle w:val="TableParagraph"/>
              <w:spacing w:line="193" w:lineRule="exact" w:before="65"/>
              <w:ind w:right="26"/>
              <w:jc w:val="right"/>
              <w:rPr>
                <w:sz w:val="21"/>
              </w:rPr>
            </w:pPr>
            <w:r>
              <w:rPr>
                <w:w w:val="90"/>
                <w:sz w:val="21"/>
              </w:rPr>
              <w:t>135</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58" w:lineRule="exact"/>
              <w:ind w:right="63"/>
              <w:jc w:val="right"/>
              <w:rPr>
                <w:rFonts w:ascii="Arial Unicode MS" w:eastAsia="Arial Unicode MS" w:hint="eastAsia"/>
                <w:sz w:val="18"/>
              </w:rPr>
            </w:pPr>
            <w:r>
              <w:rPr>
                <w:rFonts w:ascii="Arial Unicode MS" w:eastAsia="Arial Unicode MS" w:hint="eastAsia"/>
                <w:sz w:val="19"/>
              </w:rPr>
              <w:t>む </w:t>
            </w:r>
            <w:r>
              <w:rPr>
                <w:rFonts w:ascii="Arial Unicode MS" w:eastAsia="Arial Unicode MS" w:hint="eastAsia"/>
                <w:sz w:val="23"/>
              </w:rPr>
              <w:t>つ </w:t>
            </w:r>
            <w:r>
              <w:rPr>
                <w:rFonts w:ascii="Arial Unicode MS" w:eastAsia="Arial Unicode MS" w:hint="eastAsia"/>
                <w:sz w:val="18"/>
              </w:rPr>
              <w:t>市</w:t>
            </w:r>
          </w:p>
        </w:tc>
        <w:tc>
          <w:tcPr>
            <w:tcW w:w="895" w:type="dxa"/>
          </w:tcPr>
          <w:p>
            <w:pPr>
              <w:pStyle w:val="TableParagraph"/>
              <w:spacing w:line="236" w:lineRule="exact" w:before="22"/>
              <w:ind w:right="36"/>
              <w:jc w:val="right"/>
              <w:rPr>
                <w:sz w:val="21"/>
              </w:rPr>
            </w:pPr>
            <w:r>
              <w:rPr>
                <w:sz w:val="21"/>
              </w:rPr>
              <w:t>1,211</w:t>
            </w:r>
          </w:p>
        </w:tc>
        <w:tc>
          <w:tcPr>
            <w:tcW w:w="895" w:type="dxa"/>
          </w:tcPr>
          <w:p>
            <w:pPr>
              <w:pStyle w:val="TableParagraph"/>
              <w:spacing w:line="229" w:lineRule="exact" w:before="29"/>
              <w:ind w:right="31"/>
              <w:jc w:val="right"/>
              <w:rPr>
                <w:sz w:val="21"/>
              </w:rPr>
            </w:pPr>
            <w:r>
              <w:rPr>
                <w:w w:val="90"/>
                <w:sz w:val="21"/>
              </w:rPr>
              <w:t>732</w:t>
            </w:r>
          </w:p>
        </w:tc>
        <w:tc>
          <w:tcPr>
            <w:tcW w:w="902" w:type="dxa"/>
          </w:tcPr>
          <w:p>
            <w:pPr>
              <w:pStyle w:val="TableParagraph"/>
              <w:spacing w:line="222" w:lineRule="exact" w:before="37"/>
              <w:ind w:right="30"/>
              <w:jc w:val="right"/>
              <w:rPr>
                <w:sz w:val="21"/>
              </w:rPr>
            </w:pPr>
            <w:r>
              <w:rPr>
                <w:w w:val="90"/>
                <w:sz w:val="21"/>
              </w:rPr>
              <w:t>479</w:t>
            </w:r>
          </w:p>
        </w:tc>
        <w:tc>
          <w:tcPr>
            <w:tcW w:w="801" w:type="dxa"/>
          </w:tcPr>
          <w:p>
            <w:pPr>
              <w:pStyle w:val="TableParagraph"/>
              <w:spacing w:line="214" w:lineRule="exact" w:before="44"/>
              <w:ind w:right="24"/>
              <w:jc w:val="right"/>
              <w:rPr>
                <w:sz w:val="21"/>
              </w:rPr>
            </w:pPr>
            <w:r>
              <w:rPr>
                <w:w w:val="90"/>
                <w:sz w:val="21"/>
              </w:rPr>
              <w:t>306</w:t>
            </w:r>
          </w:p>
        </w:tc>
        <w:tc>
          <w:tcPr>
            <w:tcW w:w="808" w:type="dxa"/>
          </w:tcPr>
          <w:p>
            <w:pPr>
              <w:pStyle w:val="TableParagraph"/>
              <w:spacing w:line="214" w:lineRule="exact" w:before="44"/>
              <w:ind w:right="21"/>
              <w:jc w:val="right"/>
              <w:rPr>
                <w:sz w:val="21"/>
              </w:rPr>
            </w:pPr>
            <w:r>
              <w:rPr>
                <w:w w:val="95"/>
                <w:sz w:val="21"/>
              </w:rPr>
              <w:t>103</w:t>
            </w:r>
          </w:p>
        </w:tc>
        <w:tc>
          <w:tcPr>
            <w:tcW w:w="801" w:type="dxa"/>
          </w:tcPr>
          <w:p>
            <w:pPr>
              <w:pStyle w:val="TableParagraph"/>
              <w:spacing w:line="207" w:lineRule="exact" w:before="51"/>
              <w:ind w:right="46"/>
              <w:jc w:val="right"/>
              <w:rPr>
                <w:sz w:val="21"/>
              </w:rPr>
            </w:pPr>
            <w:r>
              <w:rPr>
                <w:w w:val="90"/>
                <w:sz w:val="21"/>
              </w:rPr>
              <w:t>191</w:t>
            </w:r>
          </w:p>
        </w:tc>
        <w:tc>
          <w:tcPr>
            <w:tcW w:w="801" w:type="dxa"/>
          </w:tcPr>
          <w:p>
            <w:pPr>
              <w:pStyle w:val="TableParagraph"/>
              <w:spacing w:line="258" w:lineRule="exact"/>
              <w:ind w:right="29"/>
              <w:jc w:val="right"/>
              <w:rPr>
                <w:sz w:val="21"/>
              </w:rPr>
            </w:pPr>
            <w:r>
              <w:rPr>
                <w:rFonts w:ascii="Arial Unicode MS" w:eastAsia="Arial Unicode MS" w:hint="eastAsia"/>
                <w:spacing w:val="-367"/>
                <w:w w:val="91"/>
                <w:position w:val="-22"/>
                <w:sz w:val="55"/>
              </w:rPr>
              <w:t>，</w:t>
            </w:r>
            <w:r>
              <w:rPr>
                <w:w w:val="95"/>
                <w:sz w:val="21"/>
              </w:rPr>
              <w:t>10</w:t>
            </w:r>
          </w:p>
        </w:tc>
        <w:tc>
          <w:tcPr>
            <w:tcW w:w="801" w:type="dxa"/>
          </w:tcPr>
          <w:p>
            <w:pPr>
              <w:pStyle w:val="TableParagraph"/>
              <w:spacing w:line="200" w:lineRule="exact" w:before="58"/>
              <w:ind w:right="37"/>
              <w:jc w:val="right"/>
              <w:rPr>
                <w:sz w:val="21"/>
              </w:rPr>
            </w:pPr>
            <w:r>
              <w:rPr>
                <w:w w:val="85"/>
                <w:sz w:val="21"/>
              </w:rPr>
              <w:t>20</w:t>
            </w:r>
          </w:p>
        </w:tc>
        <w:tc>
          <w:tcPr>
            <w:tcW w:w="808" w:type="dxa"/>
          </w:tcPr>
          <w:p>
            <w:pPr>
              <w:pStyle w:val="TableParagraph"/>
              <w:spacing w:line="193" w:lineRule="exact" w:before="65"/>
              <w:ind w:right="27"/>
              <w:jc w:val="right"/>
              <w:rPr>
                <w:sz w:val="21"/>
              </w:rPr>
            </w:pPr>
            <w:r>
              <w:rPr>
                <w:w w:val="90"/>
                <w:sz w:val="21"/>
              </w:rPr>
              <w:t>67</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32" w:lineRule="exact" w:before="26"/>
              <w:ind w:right="34"/>
              <w:jc w:val="right"/>
              <w:rPr>
                <w:rFonts w:ascii="Arial Unicode MS" w:eastAsia="Arial Unicode MS" w:hint="eastAsia"/>
                <w:sz w:val="18"/>
              </w:rPr>
            </w:pPr>
            <w:r>
              <w:rPr>
                <w:rFonts w:ascii="Arial Unicode MS" w:eastAsia="Arial Unicode MS" w:hint="eastAsia"/>
                <w:w w:val="135"/>
                <w:sz w:val="18"/>
              </w:rPr>
              <w:t>東津軽郡</w:t>
            </w:r>
          </w:p>
        </w:tc>
        <w:tc>
          <w:tcPr>
            <w:tcW w:w="895" w:type="dxa"/>
          </w:tcPr>
          <w:p>
            <w:pPr>
              <w:pStyle w:val="TableParagraph"/>
              <w:spacing w:line="236" w:lineRule="exact" w:before="22"/>
              <w:ind w:right="24"/>
              <w:jc w:val="right"/>
              <w:rPr>
                <w:sz w:val="21"/>
              </w:rPr>
            </w:pPr>
            <w:r>
              <w:rPr>
                <w:w w:val="90"/>
                <w:sz w:val="21"/>
              </w:rPr>
              <w:t>964</w:t>
            </w:r>
          </w:p>
        </w:tc>
        <w:tc>
          <w:tcPr>
            <w:tcW w:w="895" w:type="dxa"/>
          </w:tcPr>
          <w:p>
            <w:pPr>
              <w:pStyle w:val="TableParagraph"/>
              <w:spacing w:line="229" w:lineRule="exact" w:before="29"/>
              <w:ind w:right="47"/>
              <w:jc w:val="right"/>
              <w:rPr>
                <w:sz w:val="21"/>
              </w:rPr>
            </w:pPr>
            <w:r>
              <w:rPr>
                <w:w w:val="85"/>
                <w:sz w:val="21"/>
              </w:rPr>
              <w:t>791</w:t>
            </w:r>
          </w:p>
        </w:tc>
        <w:tc>
          <w:tcPr>
            <w:tcW w:w="902" w:type="dxa"/>
          </w:tcPr>
          <w:p>
            <w:pPr>
              <w:pStyle w:val="TableParagraph"/>
              <w:spacing w:line="222" w:lineRule="exact" w:before="37"/>
              <w:ind w:right="21"/>
              <w:jc w:val="right"/>
              <w:rPr>
                <w:sz w:val="21"/>
              </w:rPr>
            </w:pPr>
            <w:r>
              <w:rPr>
                <w:w w:val="95"/>
                <w:sz w:val="21"/>
              </w:rPr>
              <w:t>173</w:t>
            </w:r>
          </w:p>
        </w:tc>
        <w:tc>
          <w:tcPr>
            <w:tcW w:w="801" w:type="dxa"/>
          </w:tcPr>
          <w:p>
            <w:pPr>
              <w:pStyle w:val="TableParagraph"/>
              <w:spacing w:line="222" w:lineRule="exact" w:before="37"/>
              <w:ind w:right="32"/>
              <w:jc w:val="right"/>
              <w:rPr>
                <w:sz w:val="21"/>
              </w:rPr>
            </w:pPr>
            <w:r>
              <w:rPr>
                <w:w w:val="90"/>
                <w:sz w:val="21"/>
              </w:rPr>
              <w:t>672</w:t>
            </w:r>
          </w:p>
        </w:tc>
        <w:tc>
          <w:tcPr>
            <w:tcW w:w="808" w:type="dxa"/>
          </w:tcPr>
          <w:p>
            <w:pPr>
              <w:pStyle w:val="TableParagraph"/>
              <w:spacing w:line="214" w:lineRule="exact" w:before="44"/>
              <w:ind w:right="24"/>
              <w:jc w:val="right"/>
              <w:rPr>
                <w:sz w:val="21"/>
              </w:rPr>
            </w:pPr>
            <w:r>
              <w:rPr>
                <w:w w:val="95"/>
                <w:sz w:val="21"/>
              </w:rPr>
              <w:t>38</w:t>
            </w:r>
          </w:p>
        </w:tc>
        <w:tc>
          <w:tcPr>
            <w:tcW w:w="801" w:type="dxa"/>
          </w:tcPr>
          <w:p>
            <w:pPr>
              <w:pStyle w:val="TableParagraph"/>
              <w:spacing w:line="207" w:lineRule="exact" w:before="51"/>
              <w:ind w:right="29"/>
              <w:jc w:val="right"/>
              <w:rPr>
                <w:sz w:val="21"/>
              </w:rPr>
            </w:pPr>
            <w:r>
              <w:rPr>
                <w:w w:val="90"/>
                <w:sz w:val="21"/>
              </w:rPr>
              <w:t>30</w:t>
            </w:r>
          </w:p>
        </w:tc>
        <w:tc>
          <w:tcPr>
            <w:tcW w:w="801" w:type="dxa"/>
          </w:tcPr>
          <w:p>
            <w:pPr>
              <w:pStyle w:val="TableParagraph"/>
              <w:rPr>
                <w:sz w:val="20"/>
              </w:rPr>
            </w:pPr>
          </w:p>
        </w:tc>
        <w:tc>
          <w:tcPr>
            <w:tcW w:w="801" w:type="dxa"/>
          </w:tcPr>
          <w:p>
            <w:pPr>
              <w:pStyle w:val="TableParagraph"/>
              <w:spacing w:line="200" w:lineRule="exact" w:before="58"/>
              <w:ind w:right="38"/>
              <w:jc w:val="right"/>
              <w:rPr>
                <w:sz w:val="21"/>
              </w:rPr>
            </w:pPr>
            <w:r>
              <w:rPr>
                <w:w w:val="70"/>
                <w:sz w:val="21"/>
              </w:rPr>
              <w:t>IO</w:t>
            </w:r>
          </w:p>
        </w:tc>
        <w:tc>
          <w:tcPr>
            <w:tcW w:w="808" w:type="dxa"/>
          </w:tcPr>
          <w:p>
            <w:pPr>
              <w:pStyle w:val="TableParagraph"/>
              <w:spacing w:line="193" w:lineRule="exact" w:before="65"/>
              <w:ind w:right="35"/>
              <w:jc w:val="right"/>
              <w:rPr>
                <w:sz w:val="21"/>
              </w:rPr>
            </w:pPr>
            <w:r>
              <w:rPr>
                <w:w w:val="90"/>
                <w:sz w:val="21"/>
              </w:rPr>
              <w:t>12</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25" w:lineRule="exact" w:before="33"/>
              <w:ind w:right="38"/>
              <w:jc w:val="right"/>
              <w:rPr>
                <w:rFonts w:ascii="Arial Unicode MS" w:eastAsia="Arial Unicode MS" w:hint="eastAsia"/>
                <w:sz w:val="18"/>
              </w:rPr>
            </w:pPr>
            <w:r>
              <w:rPr>
                <w:rFonts w:ascii="Arial Unicode MS" w:eastAsia="Arial Unicode MS" w:hint="eastAsia"/>
                <w:w w:val="135"/>
                <w:sz w:val="18"/>
              </w:rPr>
              <w:t>西津軽郡</w:t>
            </w:r>
          </w:p>
        </w:tc>
        <w:tc>
          <w:tcPr>
            <w:tcW w:w="895" w:type="dxa"/>
          </w:tcPr>
          <w:p>
            <w:pPr>
              <w:pStyle w:val="TableParagraph"/>
              <w:spacing w:line="236" w:lineRule="exact" w:before="22"/>
              <w:ind w:right="33"/>
              <w:jc w:val="right"/>
              <w:rPr>
                <w:sz w:val="21"/>
              </w:rPr>
            </w:pPr>
            <w:r>
              <w:rPr>
                <w:sz w:val="21"/>
              </w:rPr>
              <w:t>1,501</w:t>
            </w:r>
          </w:p>
        </w:tc>
        <w:tc>
          <w:tcPr>
            <w:tcW w:w="895" w:type="dxa"/>
          </w:tcPr>
          <w:p>
            <w:pPr>
              <w:pStyle w:val="TableParagraph"/>
              <w:spacing w:line="229" w:lineRule="exact" w:before="29"/>
              <w:ind w:right="38"/>
              <w:jc w:val="right"/>
              <w:rPr>
                <w:sz w:val="21"/>
              </w:rPr>
            </w:pPr>
            <w:r>
              <w:rPr>
                <w:w w:val="90"/>
                <w:sz w:val="21"/>
              </w:rPr>
              <w:t>972</w:t>
            </w:r>
          </w:p>
        </w:tc>
        <w:tc>
          <w:tcPr>
            <w:tcW w:w="902" w:type="dxa"/>
          </w:tcPr>
          <w:p>
            <w:pPr>
              <w:pStyle w:val="TableParagraph"/>
              <w:spacing w:line="222" w:lineRule="exact" w:before="37"/>
              <w:ind w:right="30"/>
              <w:jc w:val="right"/>
              <w:rPr>
                <w:sz w:val="21"/>
              </w:rPr>
            </w:pPr>
            <w:r>
              <w:rPr>
                <w:w w:val="90"/>
                <w:sz w:val="21"/>
              </w:rPr>
              <w:t>529</w:t>
            </w:r>
          </w:p>
        </w:tc>
        <w:tc>
          <w:tcPr>
            <w:tcW w:w="801" w:type="dxa"/>
          </w:tcPr>
          <w:p>
            <w:pPr>
              <w:pStyle w:val="TableParagraph"/>
              <w:spacing w:line="214" w:lineRule="exact" w:before="44"/>
              <w:ind w:right="31"/>
              <w:jc w:val="right"/>
              <w:rPr>
                <w:sz w:val="21"/>
              </w:rPr>
            </w:pPr>
            <w:r>
              <w:rPr>
                <w:w w:val="90"/>
                <w:sz w:val="21"/>
              </w:rPr>
              <w:t>269</w:t>
            </w:r>
          </w:p>
        </w:tc>
        <w:tc>
          <w:tcPr>
            <w:tcW w:w="808" w:type="dxa"/>
          </w:tcPr>
          <w:p>
            <w:pPr>
              <w:pStyle w:val="TableParagraph"/>
              <w:spacing w:line="214" w:lineRule="exact" w:before="44"/>
              <w:ind w:right="37"/>
              <w:jc w:val="right"/>
              <w:rPr>
                <w:sz w:val="21"/>
              </w:rPr>
            </w:pPr>
            <w:r>
              <w:rPr>
                <w:w w:val="90"/>
                <w:sz w:val="21"/>
              </w:rPr>
              <w:t>192</w:t>
            </w:r>
          </w:p>
        </w:tc>
        <w:tc>
          <w:tcPr>
            <w:tcW w:w="801" w:type="dxa"/>
          </w:tcPr>
          <w:p>
            <w:pPr>
              <w:pStyle w:val="TableParagraph"/>
              <w:spacing w:line="207" w:lineRule="exact" w:before="51"/>
              <w:ind w:right="35"/>
              <w:jc w:val="right"/>
              <w:rPr>
                <w:sz w:val="21"/>
              </w:rPr>
            </w:pPr>
            <w:r>
              <w:rPr>
                <w:w w:val="85"/>
                <w:sz w:val="21"/>
              </w:rPr>
              <w:t>47</w:t>
            </w:r>
          </w:p>
        </w:tc>
        <w:tc>
          <w:tcPr>
            <w:tcW w:w="801" w:type="dxa"/>
          </w:tcPr>
          <w:p>
            <w:pPr>
              <w:pStyle w:val="TableParagraph"/>
              <w:spacing w:line="200" w:lineRule="exact" w:before="58"/>
              <w:ind w:right="29"/>
              <w:jc w:val="right"/>
              <w:rPr>
                <w:sz w:val="21"/>
              </w:rPr>
            </w:pPr>
            <w:r>
              <w:rPr>
                <w:w w:val="95"/>
                <w:sz w:val="21"/>
              </w:rPr>
              <w:t>14</w:t>
            </w:r>
          </w:p>
        </w:tc>
        <w:tc>
          <w:tcPr>
            <w:tcW w:w="801" w:type="dxa"/>
          </w:tcPr>
          <w:p>
            <w:pPr>
              <w:pStyle w:val="TableParagraph"/>
              <w:spacing w:line="193" w:lineRule="exact" w:before="65"/>
              <w:ind w:right="36"/>
              <w:jc w:val="right"/>
              <w:rPr>
                <w:sz w:val="21"/>
              </w:rPr>
            </w:pPr>
            <w:r>
              <w:rPr>
                <w:w w:val="90"/>
                <w:sz w:val="21"/>
              </w:rPr>
              <w:t>406</w:t>
            </w:r>
          </w:p>
        </w:tc>
        <w:tc>
          <w:tcPr>
            <w:tcW w:w="808" w:type="dxa"/>
          </w:tcPr>
          <w:p>
            <w:pPr>
              <w:pStyle w:val="TableParagraph"/>
              <w:spacing w:line="193" w:lineRule="exact" w:before="65"/>
              <w:ind w:right="29"/>
              <w:jc w:val="right"/>
              <w:rPr>
                <w:sz w:val="21"/>
              </w:rPr>
            </w:pPr>
            <w:r>
              <w:rPr>
                <w:w w:val="96"/>
                <w:sz w:val="21"/>
              </w:rPr>
              <w:t>8</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25" w:lineRule="exact" w:before="33"/>
              <w:ind w:right="34"/>
              <w:jc w:val="right"/>
              <w:rPr>
                <w:rFonts w:ascii="Arial Unicode MS" w:eastAsia="Arial Unicode MS" w:hint="eastAsia"/>
                <w:sz w:val="18"/>
              </w:rPr>
            </w:pPr>
            <w:r>
              <w:rPr>
                <w:rFonts w:ascii="Arial Unicode MS" w:eastAsia="Arial Unicode MS" w:hint="eastAsia"/>
                <w:w w:val="135"/>
                <w:sz w:val="18"/>
              </w:rPr>
              <w:t>中津軽郡</w:t>
            </w:r>
          </w:p>
        </w:tc>
        <w:tc>
          <w:tcPr>
            <w:tcW w:w="895" w:type="dxa"/>
          </w:tcPr>
          <w:p>
            <w:pPr>
              <w:pStyle w:val="TableParagraph"/>
              <w:spacing w:line="229" w:lineRule="exact" w:before="29"/>
              <w:ind w:right="44"/>
              <w:jc w:val="right"/>
              <w:rPr>
                <w:sz w:val="21"/>
              </w:rPr>
            </w:pPr>
            <w:r>
              <w:rPr>
                <w:w w:val="85"/>
                <w:sz w:val="21"/>
              </w:rPr>
              <w:t>321</w:t>
            </w:r>
          </w:p>
        </w:tc>
        <w:tc>
          <w:tcPr>
            <w:tcW w:w="895" w:type="dxa"/>
          </w:tcPr>
          <w:p>
            <w:pPr>
              <w:pStyle w:val="TableParagraph"/>
              <w:spacing w:line="229" w:lineRule="exact" w:before="29"/>
              <w:ind w:right="35"/>
              <w:jc w:val="right"/>
              <w:rPr>
                <w:sz w:val="21"/>
              </w:rPr>
            </w:pPr>
            <w:r>
              <w:rPr>
                <w:w w:val="90"/>
                <w:sz w:val="21"/>
              </w:rPr>
              <w:t>268</w:t>
            </w:r>
          </w:p>
        </w:tc>
        <w:tc>
          <w:tcPr>
            <w:tcW w:w="902" w:type="dxa"/>
          </w:tcPr>
          <w:p>
            <w:pPr>
              <w:pStyle w:val="TableParagraph"/>
              <w:spacing w:line="214" w:lineRule="exact" w:before="44"/>
              <w:ind w:right="26"/>
              <w:jc w:val="right"/>
              <w:rPr>
                <w:sz w:val="21"/>
              </w:rPr>
            </w:pPr>
            <w:r>
              <w:rPr>
                <w:w w:val="95"/>
                <w:sz w:val="21"/>
              </w:rPr>
              <w:t>53</w:t>
            </w:r>
          </w:p>
        </w:tc>
        <w:tc>
          <w:tcPr>
            <w:tcW w:w="801" w:type="dxa"/>
          </w:tcPr>
          <w:p>
            <w:pPr>
              <w:pStyle w:val="TableParagraph"/>
              <w:spacing w:line="222" w:lineRule="exact" w:before="37"/>
              <w:ind w:right="19"/>
              <w:jc w:val="right"/>
              <w:rPr>
                <w:sz w:val="21"/>
              </w:rPr>
            </w:pPr>
            <w:r>
              <w:rPr>
                <w:w w:val="90"/>
                <w:sz w:val="21"/>
              </w:rPr>
              <w:t>23</w:t>
            </w:r>
          </w:p>
        </w:tc>
        <w:tc>
          <w:tcPr>
            <w:tcW w:w="808" w:type="dxa"/>
          </w:tcPr>
          <w:p>
            <w:pPr>
              <w:pStyle w:val="TableParagraph"/>
              <w:spacing w:line="214" w:lineRule="exact" w:before="44"/>
              <w:ind w:right="31"/>
              <w:jc w:val="right"/>
              <w:rPr>
                <w:sz w:val="21"/>
              </w:rPr>
            </w:pPr>
            <w:r>
              <w:rPr>
                <w:w w:val="90"/>
                <w:sz w:val="21"/>
              </w:rPr>
              <w:t>205</w:t>
            </w:r>
          </w:p>
        </w:tc>
        <w:tc>
          <w:tcPr>
            <w:tcW w:w="801" w:type="dxa"/>
          </w:tcPr>
          <w:p>
            <w:pPr>
              <w:pStyle w:val="TableParagraph"/>
              <w:spacing w:line="214" w:lineRule="exact" w:before="44"/>
              <w:ind w:right="51"/>
              <w:jc w:val="right"/>
              <w:rPr>
                <w:sz w:val="21"/>
              </w:rPr>
            </w:pPr>
            <w:r>
              <w:rPr>
                <w:w w:val="85"/>
                <w:sz w:val="21"/>
              </w:rPr>
              <w:t>11</w:t>
            </w:r>
          </w:p>
        </w:tc>
        <w:tc>
          <w:tcPr>
            <w:tcW w:w="801" w:type="dxa"/>
          </w:tcPr>
          <w:p>
            <w:pPr>
              <w:pStyle w:val="TableParagraph"/>
              <w:spacing w:line="200" w:lineRule="exact" w:before="58"/>
              <w:ind w:right="36"/>
              <w:jc w:val="right"/>
              <w:rPr>
                <w:sz w:val="21"/>
              </w:rPr>
            </w:pPr>
            <w:r>
              <w:rPr>
                <w:w w:val="95"/>
                <w:sz w:val="21"/>
              </w:rPr>
              <w:t>16</w:t>
            </w:r>
          </w:p>
        </w:tc>
        <w:tc>
          <w:tcPr>
            <w:tcW w:w="801" w:type="dxa"/>
          </w:tcPr>
          <w:p>
            <w:pPr>
              <w:pStyle w:val="TableParagraph"/>
              <w:spacing w:line="200" w:lineRule="exact" w:before="58"/>
              <w:ind w:right="32"/>
              <w:jc w:val="right"/>
              <w:rPr>
                <w:sz w:val="21"/>
              </w:rPr>
            </w:pPr>
            <w:r>
              <w:rPr>
                <w:w w:val="96"/>
                <w:sz w:val="21"/>
              </w:rPr>
              <w:t>7</w:t>
            </w:r>
          </w:p>
        </w:tc>
        <w:tc>
          <w:tcPr>
            <w:tcW w:w="808" w:type="dxa"/>
          </w:tcPr>
          <w:p>
            <w:pPr>
              <w:pStyle w:val="TableParagraph"/>
              <w:spacing w:line="193" w:lineRule="exact" w:before="65"/>
              <w:ind w:right="29"/>
              <w:jc w:val="right"/>
              <w:rPr>
                <w:sz w:val="21"/>
              </w:rPr>
            </w:pPr>
            <w:r>
              <w:rPr>
                <w:w w:val="87"/>
                <w:sz w:val="21"/>
              </w:rPr>
              <w:t>5</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25" w:lineRule="exact" w:before="33"/>
              <w:ind w:right="45"/>
              <w:jc w:val="right"/>
              <w:rPr>
                <w:rFonts w:ascii="Arial Unicode MS" w:eastAsia="Arial Unicode MS" w:hint="eastAsia"/>
                <w:sz w:val="18"/>
              </w:rPr>
            </w:pPr>
            <w:r>
              <w:rPr>
                <w:rFonts w:ascii="Arial Unicode MS" w:eastAsia="Arial Unicode MS" w:hint="eastAsia"/>
                <w:w w:val="135"/>
                <w:sz w:val="18"/>
              </w:rPr>
              <w:t>南津軽郡</w:t>
            </w:r>
          </w:p>
        </w:tc>
        <w:tc>
          <w:tcPr>
            <w:tcW w:w="895" w:type="dxa"/>
          </w:tcPr>
          <w:p>
            <w:pPr>
              <w:pStyle w:val="TableParagraph"/>
              <w:spacing w:line="236" w:lineRule="exact" w:before="22"/>
              <w:ind w:right="31"/>
              <w:jc w:val="right"/>
              <w:rPr>
                <w:sz w:val="21"/>
              </w:rPr>
            </w:pPr>
            <w:r>
              <w:rPr>
                <w:w w:val="105"/>
                <w:sz w:val="21"/>
              </w:rPr>
              <w:t>1,797</w:t>
            </w:r>
          </w:p>
        </w:tc>
        <w:tc>
          <w:tcPr>
            <w:tcW w:w="895" w:type="dxa"/>
          </w:tcPr>
          <w:p>
            <w:pPr>
              <w:pStyle w:val="TableParagraph"/>
              <w:spacing w:line="229" w:lineRule="exact" w:before="29"/>
              <w:ind w:right="31"/>
              <w:jc w:val="right"/>
              <w:rPr>
                <w:sz w:val="21"/>
              </w:rPr>
            </w:pPr>
            <w:r>
              <w:rPr>
                <w:w w:val="105"/>
                <w:sz w:val="21"/>
              </w:rPr>
              <w:t>1,385</w:t>
            </w:r>
          </w:p>
        </w:tc>
        <w:tc>
          <w:tcPr>
            <w:tcW w:w="902" w:type="dxa"/>
          </w:tcPr>
          <w:p>
            <w:pPr>
              <w:pStyle w:val="TableParagraph"/>
              <w:spacing w:line="222" w:lineRule="exact" w:before="37"/>
              <w:ind w:right="44"/>
              <w:jc w:val="right"/>
              <w:rPr>
                <w:sz w:val="21"/>
              </w:rPr>
            </w:pPr>
            <w:r>
              <w:rPr>
                <w:w w:val="90"/>
                <w:sz w:val="21"/>
              </w:rPr>
              <w:t>412</w:t>
            </w:r>
          </w:p>
        </w:tc>
        <w:tc>
          <w:tcPr>
            <w:tcW w:w="801" w:type="dxa"/>
          </w:tcPr>
          <w:p>
            <w:pPr>
              <w:pStyle w:val="TableParagraph"/>
              <w:spacing w:line="222" w:lineRule="exact" w:before="37"/>
              <w:ind w:right="31"/>
              <w:jc w:val="right"/>
              <w:rPr>
                <w:sz w:val="21"/>
              </w:rPr>
            </w:pPr>
            <w:r>
              <w:rPr>
                <w:w w:val="90"/>
                <w:sz w:val="21"/>
              </w:rPr>
              <w:t>287</w:t>
            </w:r>
          </w:p>
        </w:tc>
        <w:tc>
          <w:tcPr>
            <w:tcW w:w="808" w:type="dxa"/>
          </w:tcPr>
          <w:p>
            <w:pPr>
              <w:pStyle w:val="TableParagraph"/>
              <w:spacing w:line="214" w:lineRule="exact" w:before="44"/>
              <w:ind w:right="32"/>
              <w:jc w:val="right"/>
              <w:rPr>
                <w:sz w:val="21"/>
              </w:rPr>
            </w:pPr>
            <w:r>
              <w:rPr>
                <w:w w:val="95"/>
                <w:sz w:val="21"/>
              </w:rPr>
              <w:t>755</w:t>
            </w:r>
          </w:p>
        </w:tc>
        <w:tc>
          <w:tcPr>
            <w:tcW w:w="801" w:type="dxa"/>
          </w:tcPr>
          <w:p>
            <w:pPr>
              <w:pStyle w:val="TableParagraph"/>
              <w:spacing w:line="214" w:lineRule="exact" w:before="44"/>
              <w:ind w:right="32"/>
              <w:jc w:val="right"/>
              <w:rPr>
                <w:sz w:val="21"/>
              </w:rPr>
            </w:pPr>
            <w:r>
              <w:rPr>
                <w:w w:val="90"/>
                <w:sz w:val="21"/>
              </w:rPr>
              <w:t>48</w:t>
            </w:r>
          </w:p>
        </w:tc>
        <w:tc>
          <w:tcPr>
            <w:tcW w:w="801" w:type="dxa"/>
          </w:tcPr>
          <w:p>
            <w:pPr>
              <w:pStyle w:val="TableParagraph"/>
              <w:spacing w:line="200" w:lineRule="exact" w:before="58"/>
              <w:ind w:right="37"/>
              <w:jc w:val="right"/>
              <w:rPr>
                <w:sz w:val="21"/>
              </w:rPr>
            </w:pPr>
            <w:r>
              <w:rPr>
                <w:w w:val="95"/>
                <w:sz w:val="21"/>
              </w:rPr>
              <w:t>194</w:t>
            </w:r>
          </w:p>
        </w:tc>
        <w:tc>
          <w:tcPr>
            <w:tcW w:w="801" w:type="dxa"/>
          </w:tcPr>
          <w:p>
            <w:pPr>
              <w:pStyle w:val="TableParagraph"/>
              <w:spacing w:line="200" w:lineRule="exact" w:before="58"/>
              <w:ind w:right="35"/>
              <w:jc w:val="right"/>
              <w:rPr>
                <w:sz w:val="21"/>
              </w:rPr>
            </w:pPr>
            <w:r>
              <w:rPr>
                <w:w w:val="85"/>
                <w:sz w:val="21"/>
              </w:rPr>
              <w:t>43</w:t>
            </w:r>
          </w:p>
        </w:tc>
        <w:tc>
          <w:tcPr>
            <w:tcW w:w="808" w:type="dxa"/>
          </w:tcPr>
          <w:p>
            <w:pPr>
              <w:pStyle w:val="TableParagraph"/>
              <w:spacing w:line="200" w:lineRule="exact" w:before="58"/>
              <w:ind w:right="34"/>
              <w:jc w:val="right"/>
              <w:rPr>
                <w:sz w:val="21"/>
              </w:rPr>
            </w:pPr>
            <w:r>
              <w:rPr>
                <w:w w:val="90"/>
                <w:sz w:val="21"/>
              </w:rPr>
              <w:t>29</w:t>
            </w:r>
          </w:p>
        </w:tc>
      </w:tr>
      <w:tr>
        <w:trPr>
          <w:trHeight w:val="278" w:hRule="atLeast"/>
        </w:trPr>
        <w:tc>
          <w:tcPr>
            <w:tcW w:w="303" w:type="dxa"/>
            <w:vMerge/>
            <w:tcBorders>
              <w:top w:val="nil"/>
            </w:tcBorders>
          </w:tcPr>
          <w:p>
            <w:pPr>
              <w:rPr>
                <w:sz w:val="2"/>
                <w:szCs w:val="2"/>
              </w:rPr>
            </w:pPr>
          </w:p>
        </w:tc>
        <w:tc>
          <w:tcPr>
            <w:tcW w:w="1090" w:type="dxa"/>
          </w:tcPr>
          <w:p>
            <w:pPr>
              <w:pStyle w:val="TableParagraph"/>
              <w:spacing w:line="225" w:lineRule="exact" w:before="33"/>
              <w:ind w:right="48"/>
              <w:jc w:val="right"/>
              <w:rPr>
                <w:rFonts w:ascii="Arial Unicode MS" w:eastAsia="Arial Unicode MS" w:hint="eastAsia"/>
                <w:sz w:val="18"/>
              </w:rPr>
            </w:pPr>
            <w:r>
              <w:rPr>
                <w:rFonts w:ascii="Arial Unicode MS" w:eastAsia="Arial Unicode MS" w:hint="eastAsia"/>
                <w:w w:val="135"/>
                <w:sz w:val="18"/>
              </w:rPr>
              <w:t>北津軽郡</w:t>
            </w:r>
          </w:p>
        </w:tc>
        <w:tc>
          <w:tcPr>
            <w:tcW w:w="895" w:type="dxa"/>
          </w:tcPr>
          <w:p>
            <w:pPr>
              <w:pStyle w:val="TableParagraph"/>
              <w:spacing w:line="236" w:lineRule="exact" w:before="22"/>
              <w:ind w:right="36"/>
              <w:jc w:val="right"/>
              <w:rPr>
                <w:sz w:val="21"/>
              </w:rPr>
            </w:pPr>
            <w:r>
              <w:rPr>
                <w:w w:val="105"/>
                <w:sz w:val="21"/>
              </w:rPr>
              <w:t>1,237</w:t>
            </w:r>
          </w:p>
        </w:tc>
        <w:tc>
          <w:tcPr>
            <w:tcW w:w="895" w:type="dxa"/>
          </w:tcPr>
          <w:p>
            <w:pPr>
              <w:pStyle w:val="TableParagraph"/>
              <w:spacing w:line="229" w:lineRule="exact" w:before="29"/>
              <w:ind w:right="34"/>
              <w:jc w:val="right"/>
              <w:rPr>
                <w:sz w:val="21"/>
              </w:rPr>
            </w:pPr>
            <w:r>
              <w:rPr>
                <w:w w:val="95"/>
                <w:sz w:val="21"/>
              </w:rPr>
              <w:t>845</w:t>
            </w:r>
          </w:p>
        </w:tc>
        <w:tc>
          <w:tcPr>
            <w:tcW w:w="902" w:type="dxa"/>
          </w:tcPr>
          <w:p>
            <w:pPr>
              <w:pStyle w:val="TableParagraph"/>
              <w:spacing w:line="214" w:lineRule="exact" w:before="44"/>
              <w:ind w:right="45"/>
              <w:jc w:val="right"/>
              <w:rPr>
                <w:sz w:val="21"/>
              </w:rPr>
            </w:pPr>
            <w:r>
              <w:rPr>
                <w:w w:val="90"/>
                <w:sz w:val="21"/>
              </w:rPr>
              <w:t>392</w:t>
            </w:r>
          </w:p>
        </w:tc>
        <w:tc>
          <w:tcPr>
            <w:tcW w:w="801" w:type="dxa"/>
          </w:tcPr>
          <w:p>
            <w:pPr>
              <w:pStyle w:val="TableParagraph"/>
              <w:spacing w:line="222" w:lineRule="exact" w:before="37"/>
              <w:ind w:right="32"/>
              <w:jc w:val="right"/>
              <w:rPr>
                <w:sz w:val="21"/>
              </w:rPr>
            </w:pPr>
            <w:r>
              <w:rPr>
                <w:w w:val="90"/>
                <w:sz w:val="21"/>
              </w:rPr>
              <w:t>265</w:t>
            </w:r>
          </w:p>
        </w:tc>
        <w:tc>
          <w:tcPr>
            <w:tcW w:w="808" w:type="dxa"/>
          </w:tcPr>
          <w:p>
            <w:pPr>
              <w:pStyle w:val="TableParagraph"/>
              <w:spacing w:line="214" w:lineRule="exact" w:before="44"/>
              <w:ind w:right="45"/>
              <w:jc w:val="right"/>
              <w:rPr>
                <w:sz w:val="21"/>
              </w:rPr>
            </w:pPr>
            <w:r>
              <w:rPr>
                <w:w w:val="90"/>
                <w:sz w:val="21"/>
              </w:rPr>
              <w:t>222</w:t>
            </w:r>
          </w:p>
        </w:tc>
        <w:tc>
          <w:tcPr>
            <w:tcW w:w="801" w:type="dxa"/>
          </w:tcPr>
          <w:p>
            <w:pPr>
              <w:pStyle w:val="TableParagraph"/>
              <w:spacing w:line="214" w:lineRule="exact" w:before="44"/>
              <w:ind w:right="43"/>
              <w:jc w:val="right"/>
              <w:rPr>
                <w:sz w:val="21"/>
              </w:rPr>
            </w:pPr>
            <w:r>
              <w:rPr>
                <w:w w:val="90"/>
                <w:sz w:val="21"/>
              </w:rPr>
              <w:t>17</w:t>
            </w:r>
          </w:p>
        </w:tc>
        <w:tc>
          <w:tcPr>
            <w:tcW w:w="801" w:type="dxa"/>
          </w:tcPr>
          <w:p>
            <w:pPr>
              <w:pStyle w:val="TableParagraph"/>
              <w:spacing w:line="200" w:lineRule="exact" w:before="58"/>
              <w:ind w:right="34"/>
              <w:jc w:val="right"/>
              <w:rPr>
                <w:sz w:val="21"/>
              </w:rPr>
            </w:pPr>
            <w:r>
              <w:rPr>
                <w:w w:val="95"/>
                <w:sz w:val="21"/>
              </w:rPr>
              <w:t>13</w:t>
            </w:r>
          </w:p>
        </w:tc>
        <w:tc>
          <w:tcPr>
            <w:tcW w:w="801" w:type="dxa"/>
          </w:tcPr>
          <w:p>
            <w:pPr>
              <w:pStyle w:val="TableParagraph"/>
              <w:spacing w:line="200" w:lineRule="exact" w:before="58"/>
              <w:ind w:right="40"/>
              <w:jc w:val="right"/>
              <w:rPr>
                <w:sz w:val="21"/>
              </w:rPr>
            </w:pPr>
            <w:r>
              <w:rPr>
                <w:w w:val="90"/>
                <w:sz w:val="21"/>
              </w:rPr>
              <w:t>298</w:t>
            </w:r>
          </w:p>
        </w:tc>
        <w:tc>
          <w:tcPr>
            <w:tcW w:w="808" w:type="dxa"/>
          </w:tcPr>
          <w:p>
            <w:pPr>
              <w:pStyle w:val="TableParagraph"/>
              <w:spacing w:line="200" w:lineRule="exact" w:before="58"/>
              <w:ind w:right="32"/>
              <w:jc w:val="right"/>
              <w:rPr>
                <w:sz w:val="21"/>
              </w:rPr>
            </w:pPr>
            <w:r>
              <w:rPr>
                <w:w w:val="96"/>
                <w:sz w:val="21"/>
              </w:rPr>
              <w:t>7</w:t>
            </w:r>
          </w:p>
        </w:tc>
      </w:tr>
      <w:tr>
        <w:trPr>
          <w:trHeight w:val="271" w:hRule="atLeast"/>
        </w:trPr>
        <w:tc>
          <w:tcPr>
            <w:tcW w:w="303" w:type="dxa"/>
            <w:vMerge/>
            <w:tcBorders>
              <w:top w:val="nil"/>
            </w:tcBorders>
          </w:tcPr>
          <w:p>
            <w:pPr>
              <w:rPr>
                <w:sz w:val="2"/>
                <w:szCs w:val="2"/>
              </w:rPr>
            </w:pPr>
          </w:p>
        </w:tc>
        <w:tc>
          <w:tcPr>
            <w:tcW w:w="1090" w:type="dxa"/>
          </w:tcPr>
          <w:p>
            <w:pPr>
              <w:pStyle w:val="TableParagraph"/>
              <w:tabs>
                <w:tab w:pos="406" w:val="left" w:leader="none"/>
                <w:tab w:pos="803" w:val="left" w:leader="none"/>
              </w:tabs>
              <w:spacing w:line="229" w:lineRule="exact" w:before="22"/>
              <w:ind w:right="47"/>
              <w:jc w:val="right"/>
              <w:rPr>
                <w:rFonts w:ascii="Arial Unicode MS" w:eastAsia="Arial Unicode MS" w:hint="eastAsia"/>
                <w:sz w:val="18"/>
              </w:rPr>
            </w:pPr>
            <w:r>
              <w:rPr>
                <w:rFonts w:ascii="Arial Unicode MS" w:eastAsia="Arial Unicode MS" w:hint="eastAsia"/>
                <w:w w:val="105"/>
                <w:sz w:val="19"/>
              </w:rPr>
              <w:t>上</w:t>
              <w:tab/>
            </w:r>
            <w:r>
              <w:rPr>
                <w:rFonts w:ascii="Arial Unicode MS" w:eastAsia="Arial Unicode MS" w:hint="eastAsia"/>
                <w:w w:val="105"/>
                <w:sz w:val="18"/>
              </w:rPr>
              <w:t>北</w:t>
              <w:tab/>
            </w:r>
            <w:r>
              <w:rPr>
                <w:rFonts w:ascii="Arial Unicode MS" w:eastAsia="Arial Unicode MS" w:hint="eastAsia"/>
                <w:sz w:val="18"/>
              </w:rPr>
              <w:t>郡</w:t>
            </w:r>
          </w:p>
        </w:tc>
        <w:tc>
          <w:tcPr>
            <w:tcW w:w="895" w:type="dxa"/>
          </w:tcPr>
          <w:p>
            <w:pPr>
              <w:pStyle w:val="TableParagraph"/>
              <w:spacing w:line="229" w:lineRule="exact" w:before="22"/>
              <w:ind w:right="39"/>
              <w:jc w:val="right"/>
              <w:rPr>
                <w:sz w:val="21"/>
              </w:rPr>
            </w:pPr>
            <w:r>
              <w:rPr>
                <w:sz w:val="21"/>
              </w:rPr>
              <w:t>3,026</w:t>
            </w:r>
          </w:p>
        </w:tc>
        <w:tc>
          <w:tcPr>
            <w:tcW w:w="895" w:type="dxa"/>
          </w:tcPr>
          <w:p>
            <w:pPr>
              <w:pStyle w:val="TableParagraph"/>
              <w:spacing w:line="229" w:lineRule="exact" w:before="22"/>
              <w:ind w:right="45"/>
              <w:jc w:val="right"/>
              <w:rPr>
                <w:sz w:val="21"/>
              </w:rPr>
            </w:pPr>
            <w:r>
              <w:rPr>
                <w:w w:val="95"/>
                <w:sz w:val="21"/>
              </w:rPr>
              <w:t>2, 117</w:t>
            </w:r>
          </w:p>
        </w:tc>
        <w:tc>
          <w:tcPr>
            <w:tcW w:w="902" w:type="dxa"/>
          </w:tcPr>
          <w:p>
            <w:pPr>
              <w:pStyle w:val="TableParagraph"/>
              <w:spacing w:line="214" w:lineRule="exact" w:before="37"/>
              <w:ind w:right="37"/>
              <w:jc w:val="right"/>
              <w:rPr>
                <w:sz w:val="21"/>
              </w:rPr>
            </w:pPr>
            <w:r>
              <w:rPr>
                <w:w w:val="95"/>
                <w:sz w:val="21"/>
              </w:rPr>
              <w:t>909</w:t>
            </w:r>
          </w:p>
        </w:tc>
        <w:tc>
          <w:tcPr>
            <w:tcW w:w="801" w:type="dxa"/>
          </w:tcPr>
          <w:p>
            <w:pPr>
              <w:pStyle w:val="TableParagraph"/>
              <w:spacing w:line="222" w:lineRule="exact" w:before="29"/>
              <w:ind w:right="32"/>
              <w:jc w:val="right"/>
              <w:rPr>
                <w:sz w:val="21"/>
              </w:rPr>
            </w:pPr>
            <w:r>
              <w:rPr>
                <w:w w:val="90"/>
                <w:sz w:val="21"/>
              </w:rPr>
              <w:t>324</w:t>
            </w:r>
          </w:p>
        </w:tc>
        <w:tc>
          <w:tcPr>
            <w:tcW w:w="808" w:type="dxa"/>
          </w:tcPr>
          <w:p>
            <w:pPr>
              <w:pStyle w:val="TableParagraph"/>
              <w:spacing w:line="214" w:lineRule="exact" w:before="37"/>
              <w:ind w:right="44"/>
              <w:jc w:val="right"/>
              <w:rPr>
                <w:sz w:val="21"/>
              </w:rPr>
            </w:pPr>
            <w:r>
              <w:rPr>
                <w:w w:val="90"/>
                <w:sz w:val="21"/>
              </w:rPr>
              <w:t>102</w:t>
            </w:r>
          </w:p>
        </w:tc>
        <w:tc>
          <w:tcPr>
            <w:tcW w:w="801" w:type="dxa"/>
          </w:tcPr>
          <w:p>
            <w:pPr>
              <w:pStyle w:val="TableParagraph"/>
              <w:spacing w:line="207" w:lineRule="exact" w:before="44"/>
              <w:ind w:right="40"/>
              <w:jc w:val="right"/>
              <w:rPr>
                <w:sz w:val="21"/>
              </w:rPr>
            </w:pPr>
            <w:r>
              <w:rPr>
                <w:w w:val="90"/>
                <w:sz w:val="21"/>
              </w:rPr>
              <w:t>405</w:t>
            </w:r>
          </w:p>
        </w:tc>
        <w:tc>
          <w:tcPr>
            <w:tcW w:w="801" w:type="dxa"/>
          </w:tcPr>
          <w:p>
            <w:pPr>
              <w:pStyle w:val="TableParagraph"/>
              <w:spacing w:line="200" w:lineRule="exact" w:before="51"/>
              <w:ind w:right="42"/>
              <w:jc w:val="right"/>
              <w:rPr>
                <w:sz w:val="21"/>
              </w:rPr>
            </w:pPr>
            <w:r>
              <w:rPr>
                <w:w w:val="85"/>
                <w:sz w:val="21"/>
              </w:rPr>
              <w:t>42</w:t>
            </w:r>
          </w:p>
        </w:tc>
        <w:tc>
          <w:tcPr>
            <w:tcW w:w="801" w:type="dxa"/>
          </w:tcPr>
          <w:p>
            <w:pPr>
              <w:pStyle w:val="TableParagraph"/>
              <w:spacing w:line="207" w:lineRule="exact" w:before="44"/>
              <w:ind w:right="37"/>
              <w:jc w:val="right"/>
              <w:rPr>
                <w:sz w:val="21"/>
              </w:rPr>
            </w:pPr>
            <w:r>
              <w:rPr>
                <w:w w:val="90"/>
                <w:sz w:val="21"/>
              </w:rPr>
              <w:t>14</w:t>
            </w:r>
          </w:p>
        </w:tc>
        <w:tc>
          <w:tcPr>
            <w:tcW w:w="808" w:type="dxa"/>
          </w:tcPr>
          <w:p>
            <w:pPr>
              <w:pStyle w:val="TableParagraph"/>
              <w:spacing w:line="200" w:lineRule="exact" w:before="51"/>
              <w:ind w:right="46"/>
              <w:jc w:val="right"/>
              <w:rPr>
                <w:sz w:val="21"/>
              </w:rPr>
            </w:pPr>
            <w:r>
              <w:rPr>
                <w:w w:val="90"/>
                <w:sz w:val="21"/>
              </w:rPr>
              <w:t>646</w:t>
            </w:r>
          </w:p>
        </w:tc>
      </w:tr>
      <w:tr>
        <w:trPr>
          <w:trHeight w:val="278" w:hRule="atLeast"/>
        </w:trPr>
        <w:tc>
          <w:tcPr>
            <w:tcW w:w="303" w:type="dxa"/>
            <w:vMerge/>
            <w:tcBorders>
              <w:top w:val="nil"/>
            </w:tcBorders>
          </w:tcPr>
          <w:p>
            <w:pPr>
              <w:rPr>
                <w:sz w:val="2"/>
                <w:szCs w:val="2"/>
              </w:rPr>
            </w:pPr>
          </w:p>
        </w:tc>
        <w:tc>
          <w:tcPr>
            <w:tcW w:w="1090" w:type="dxa"/>
          </w:tcPr>
          <w:p>
            <w:pPr>
              <w:pStyle w:val="TableParagraph"/>
              <w:tabs>
                <w:tab w:pos="403" w:val="left" w:leader="none"/>
                <w:tab w:pos="808" w:val="left" w:leader="none"/>
              </w:tabs>
              <w:spacing w:line="228" w:lineRule="exact" w:before="30"/>
              <w:ind w:right="47"/>
              <w:jc w:val="right"/>
              <w:rPr>
                <w:rFonts w:ascii="Arial Unicode MS" w:eastAsia="Arial Unicode MS" w:hint="eastAsia"/>
                <w:sz w:val="18"/>
              </w:rPr>
            </w:pPr>
            <w:r>
              <w:rPr>
                <w:rFonts w:ascii="Arial Unicode MS" w:eastAsia="Arial Unicode MS" w:hint="eastAsia"/>
                <w:position w:val="1"/>
                <w:sz w:val="18"/>
              </w:rPr>
              <w:t>下</w:t>
              <w:tab/>
            </w:r>
            <w:r>
              <w:rPr>
                <w:rFonts w:ascii="Arial Unicode MS" w:eastAsia="Arial Unicode MS" w:hint="eastAsia"/>
                <w:sz w:val="18"/>
              </w:rPr>
              <w:t>北</w:t>
              <w:tab/>
            </w:r>
            <w:r>
              <w:rPr>
                <w:rFonts w:ascii="Arial Unicode MS" w:eastAsia="Arial Unicode MS" w:hint="eastAsia"/>
                <w:position w:val="1"/>
                <w:sz w:val="18"/>
              </w:rPr>
              <w:t>郡</w:t>
            </w:r>
          </w:p>
        </w:tc>
        <w:tc>
          <w:tcPr>
            <w:tcW w:w="895" w:type="dxa"/>
          </w:tcPr>
          <w:p>
            <w:pPr>
              <w:pStyle w:val="TableParagraph"/>
              <w:spacing w:line="236" w:lineRule="exact" w:before="22"/>
              <w:ind w:right="38"/>
              <w:jc w:val="right"/>
              <w:rPr>
                <w:sz w:val="21"/>
              </w:rPr>
            </w:pPr>
            <w:r>
              <w:rPr>
                <w:w w:val="105"/>
                <w:sz w:val="21"/>
              </w:rPr>
              <w:t>1,009</w:t>
            </w:r>
          </w:p>
        </w:tc>
        <w:tc>
          <w:tcPr>
            <w:tcW w:w="895" w:type="dxa"/>
          </w:tcPr>
          <w:p>
            <w:pPr>
              <w:pStyle w:val="TableParagraph"/>
              <w:spacing w:line="229" w:lineRule="exact" w:before="29"/>
              <w:ind w:right="46"/>
              <w:jc w:val="right"/>
              <w:rPr>
                <w:sz w:val="21"/>
              </w:rPr>
            </w:pPr>
            <w:r>
              <w:rPr>
                <w:w w:val="90"/>
                <w:sz w:val="21"/>
              </w:rPr>
              <w:t>746</w:t>
            </w:r>
          </w:p>
        </w:tc>
        <w:tc>
          <w:tcPr>
            <w:tcW w:w="902" w:type="dxa"/>
          </w:tcPr>
          <w:p>
            <w:pPr>
              <w:pStyle w:val="TableParagraph"/>
              <w:spacing w:line="222" w:lineRule="exact" w:before="37"/>
              <w:ind w:right="36"/>
              <w:jc w:val="right"/>
              <w:rPr>
                <w:sz w:val="21"/>
              </w:rPr>
            </w:pPr>
            <w:r>
              <w:rPr>
                <w:w w:val="90"/>
                <w:sz w:val="21"/>
              </w:rPr>
              <w:t>263</w:t>
            </w:r>
          </w:p>
        </w:tc>
        <w:tc>
          <w:tcPr>
            <w:tcW w:w="801" w:type="dxa"/>
          </w:tcPr>
          <w:p>
            <w:pPr>
              <w:pStyle w:val="TableParagraph"/>
              <w:spacing w:line="229" w:lineRule="exact" w:before="29"/>
              <w:ind w:right="54"/>
              <w:jc w:val="right"/>
              <w:rPr>
                <w:sz w:val="21"/>
              </w:rPr>
            </w:pPr>
            <w:r>
              <w:rPr>
                <w:w w:val="90"/>
                <w:sz w:val="21"/>
              </w:rPr>
              <w:t>111</w:t>
            </w:r>
          </w:p>
        </w:tc>
        <w:tc>
          <w:tcPr>
            <w:tcW w:w="808" w:type="dxa"/>
          </w:tcPr>
          <w:p>
            <w:pPr>
              <w:pStyle w:val="TableParagraph"/>
              <w:spacing w:line="222" w:lineRule="exact" w:before="37"/>
              <w:ind w:right="35"/>
              <w:jc w:val="right"/>
              <w:rPr>
                <w:sz w:val="21"/>
              </w:rPr>
            </w:pPr>
            <w:r>
              <w:rPr>
                <w:w w:val="95"/>
                <w:sz w:val="21"/>
              </w:rPr>
              <w:t>44</w:t>
            </w:r>
          </w:p>
        </w:tc>
        <w:tc>
          <w:tcPr>
            <w:tcW w:w="801" w:type="dxa"/>
          </w:tcPr>
          <w:p>
            <w:pPr>
              <w:pStyle w:val="TableParagraph"/>
              <w:spacing w:line="207" w:lineRule="exact" w:before="51"/>
              <w:ind w:right="38"/>
              <w:jc w:val="right"/>
              <w:rPr>
                <w:sz w:val="21"/>
              </w:rPr>
            </w:pPr>
            <w:r>
              <w:rPr>
                <w:w w:val="90"/>
                <w:sz w:val="21"/>
              </w:rPr>
              <w:t>65</w:t>
            </w:r>
          </w:p>
        </w:tc>
        <w:tc>
          <w:tcPr>
            <w:tcW w:w="801" w:type="dxa"/>
          </w:tcPr>
          <w:p>
            <w:pPr>
              <w:pStyle w:val="TableParagraph"/>
              <w:spacing w:line="200" w:lineRule="exact" w:before="58"/>
              <w:ind w:right="77"/>
              <w:jc w:val="right"/>
              <w:rPr>
                <w:sz w:val="21"/>
              </w:rPr>
            </w:pPr>
            <w:r>
              <w:rPr>
                <w:w w:val="58"/>
                <w:sz w:val="21"/>
              </w:rPr>
              <w:t>I</w:t>
            </w:r>
          </w:p>
        </w:tc>
        <w:tc>
          <w:tcPr>
            <w:tcW w:w="801" w:type="dxa"/>
          </w:tcPr>
          <w:p>
            <w:pPr>
              <w:pStyle w:val="TableParagraph"/>
              <w:spacing w:line="207" w:lineRule="exact" w:before="51"/>
              <w:ind w:right="42"/>
              <w:jc w:val="right"/>
              <w:rPr>
                <w:sz w:val="21"/>
              </w:rPr>
            </w:pPr>
            <w:r>
              <w:rPr>
                <w:w w:val="88"/>
                <w:sz w:val="21"/>
              </w:rPr>
              <w:t>6</w:t>
            </w:r>
          </w:p>
        </w:tc>
        <w:tc>
          <w:tcPr>
            <w:tcW w:w="808" w:type="dxa"/>
          </w:tcPr>
          <w:p>
            <w:pPr>
              <w:pStyle w:val="TableParagraph"/>
              <w:spacing w:line="200" w:lineRule="exact" w:before="58"/>
              <w:ind w:right="36"/>
              <w:jc w:val="right"/>
              <w:rPr>
                <w:sz w:val="21"/>
              </w:rPr>
            </w:pPr>
            <w:r>
              <w:rPr>
                <w:w w:val="96"/>
                <w:sz w:val="21"/>
              </w:rPr>
              <w:t>8</w:t>
            </w:r>
          </w:p>
        </w:tc>
      </w:tr>
      <w:tr>
        <w:trPr>
          <w:trHeight w:val="264" w:hRule="atLeast"/>
        </w:trPr>
        <w:tc>
          <w:tcPr>
            <w:tcW w:w="303" w:type="dxa"/>
            <w:vMerge/>
            <w:tcBorders>
              <w:top w:val="nil"/>
            </w:tcBorders>
          </w:tcPr>
          <w:p>
            <w:pPr>
              <w:rPr>
                <w:sz w:val="2"/>
                <w:szCs w:val="2"/>
              </w:rPr>
            </w:pPr>
          </w:p>
        </w:tc>
        <w:tc>
          <w:tcPr>
            <w:tcW w:w="1090" w:type="dxa"/>
          </w:tcPr>
          <w:p>
            <w:pPr>
              <w:pStyle w:val="TableParagraph"/>
              <w:tabs>
                <w:tab w:pos="842" w:val="left" w:leader="none"/>
              </w:tabs>
              <w:spacing w:line="244" w:lineRule="exact"/>
              <w:ind w:left="-23" w:right="47"/>
              <w:jc w:val="right"/>
              <w:rPr>
                <w:rFonts w:ascii="Arial Unicode MS" w:eastAsia="Arial Unicode MS" w:hint="eastAsia"/>
                <w:sz w:val="30"/>
              </w:rPr>
            </w:pPr>
            <w:r>
              <w:rPr>
                <w:rFonts w:ascii="Arial Unicode MS" w:eastAsia="Arial Unicode MS" w:hint="eastAsia"/>
                <w:w w:val="110"/>
                <w:sz w:val="30"/>
              </w:rPr>
              <w:t>＝</w:t>
            </w:r>
            <w:r>
              <w:rPr>
                <w:rFonts w:ascii="Arial Unicode MS" w:eastAsia="Arial Unicode MS" w:hint="eastAsia"/>
                <w:spacing w:val="48"/>
                <w:w w:val="110"/>
                <w:sz w:val="30"/>
              </w:rPr>
              <w:t> </w:t>
            </w:r>
            <w:r>
              <w:rPr>
                <w:rFonts w:ascii="Arial Unicode MS" w:eastAsia="Arial Unicode MS" w:hint="eastAsia"/>
                <w:w w:val="110"/>
                <w:sz w:val="30"/>
                <w:vertAlign w:val="subscript"/>
              </w:rPr>
              <w:t>戸</w:t>
            </w:r>
            <w:r>
              <w:rPr>
                <w:rFonts w:ascii="Arial Unicode MS" w:eastAsia="Arial Unicode MS" w:hint="eastAsia"/>
                <w:w w:val="110"/>
                <w:sz w:val="30"/>
                <w:vertAlign w:val="baseline"/>
              </w:rPr>
              <w:tab/>
            </w:r>
            <w:r>
              <w:rPr>
                <w:rFonts w:ascii="Arial Unicode MS" w:eastAsia="Arial Unicode MS" w:hint="eastAsia"/>
                <w:spacing w:val="-49"/>
                <w:w w:val="110"/>
                <w:sz w:val="30"/>
                <w:vertAlign w:val="subscript"/>
              </w:rPr>
              <w:t>郡</w:t>
            </w:r>
          </w:p>
        </w:tc>
        <w:tc>
          <w:tcPr>
            <w:tcW w:w="895" w:type="dxa"/>
          </w:tcPr>
          <w:p>
            <w:pPr>
              <w:pStyle w:val="TableParagraph"/>
              <w:spacing w:line="229" w:lineRule="exact" w:before="15"/>
              <w:ind w:right="38"/>
              <w:jc w:val="right"/>
              <w:rPr>
                <w:sz w:val="21"/>
              </w:rPr>
            </w:pPr>
            <w:r>
              <w:rPr>
                <w:w w:val="105"/>
                <w:sz w:val="21"/>
              </w:rPr>
              <w:t>1,937</w:t>
            </w:r>
          </w:p>
        </w:tc>
        <w:tc>
          <w:tcPr>
            <w:tcW w:w="895" w:type="dxa"/>
          </w:tcPr>
          <w:p>
            <w:pPr>
              <w:pStyle w:val="TableParagraph"/>
              <w:spacing w:line="222" w:lineRule="exact" w:before="22"/>
              <w:ind w:right="48"/>
              <w:jc w:val="right"/>
              <w:rPr>
                <w:sz w:val="21"/>
              </w:rPr>
            </w:pPr>
            <w:r>
              <w:rPr>
                <w:sz w:val="21"/>
              </w:rPr>
              <w:t>1,300</w:t>
            </w:r>
          </w:p>
        </w:tc>
        <w:tc>
          <w:tcPr>
            <w:tcW w:w="902" w:type="dxa"/>
          </w:tcPr>
          <w:p>
            <w:pPr>
              <w:pStyle w:val="TableParagraph"/>
              <w:spacing w:line="214" w:lineRule="exact" w:before="29"/>
              <w:ind w:right="44"/>
              <w:jc w:val="right"/>
              <w:rPr>
                <w:sz w:val="21"/>
              </w:rPr>
            </w:pPr>
            <w:r>
              <w:rPr>
                <w:w w:val="90"/>
                <w:sz w:val="21"/>
              </w:rPr>
              <w:t>637</w:t>
            </w:r>
          </w:p>
        </w:tc>
        <w:tc>
          <w:tcPr>
            <w:tcW w:w="801" w:type="dxa"/>
          </w:tcPr>
          <w:p>
            <w:pPr>
              <w:pStyle w:val="TableParagraph"/>
              <w:spacing w:line="222" w:lineRule="exact" w:before="22"/>
              <w:ind w:right="44"/>
              <w:jc w:val="right"/>
              <w:rPr>
                <w:sz w:val="21"/>
              </w:rPr>
            </w:pPr>
            <w:r>
              <w:rPr>
                <w:w w:val="90"/>
                <w:sz w:val="21"/>
              </w:rPr>
              <w:t>129</w:t>
            </w:r>
          </w:p>
        </w:tc>
        <w:tc>
          <w:tcPr>
            <w:tcW w:w="808" w:type="dxa"/>
          </w:tcPr>
          <w:p>
            <w:pPr>
              <w:pStyle w:val="TableParagraph"/>
              <w:spacing w:line="207" w:lineRule="exact" w:before="37"/>
              <w:ind w:right="58"/>
              <w:jc w:val="right"/>
              <w:rPr>
                <w:sz w:val="21"/>
              </w:rPr>
            </w:pPr>
            <w:r>
              <w:rPr>
                <w:w w:val="85"/>
                <w:sz w:val="21"/>
              </w:rPr>
              <w:t>51</w:t>
            </w:r>
          </w:p>
        </w:tc>
        <w:tc>
          <w:tcPr>
            <w:tcW w:w="801" w:type="dxa"/>
          </w:tcPr>
          <w:p>
            <w:pPr>
              <w:pStyle w:val="TableParagraph"/>
              <w:spacing w:line="200" w:lineRule="exact" w:before="44"/>
              <w:ind w:right="45"/>
              <w:jc w:val="right"/>
              <w:rPr>
                <w:sz w:val="21"/>
              </w:rPr>
            </w:pPr>
            <w:r>
              <w:rPr>
                <w:w w:val="90"/>
                <w:sz w:val="21"/>
              </w:rPr>
              <w:t>964</w:t>
            </w:r>
          </w:p>
        </w:tc>
        <w:tc>
          <w:tcPr>
            <w:tcW w:w="801" w:type="dxa"/>
          </w:tcPr>
          <w:p>
            <w:pPr>
              <w:pStyle w:val="TableParagraph"/>
              <w:spacing w:line="193" w:lineRule="exact" w:before="51"/>
              <w:ind w:right="37"/>
              <w:jc w:val="right"/>
              <w:rPr>
                <w:sz w:val="21"/>
              </w:rPr>
            </w:pPr>
            <w:r>
              <w:rPr>
                <w:w w:val="96"/>
                <w:sz w:val="21"/>
              </w:rPr>
              <w:t>8</w:t>
            </w:r>
          </w:p>
        </w:tc>
        <w:tc>
          <w:tcPr>
            <w:tcW w:w="801" w:type="dxa"/>
          </w:tcPr>
          <w:p>
            <w:pPr>
              <w:pStyle w:val="TableParagraph"/>
              <w:spacing w:line="207" w:lineRule="exact" w:before="37"/>
              <w:ind w:right="41"/>
              <w:jc w:val="right"/>
              <w:rPr>
                <w:sz w:val="21"/>
              </w:rPr>
            </w:pPr>
            <w:r>
              <w:rPr>
                <w:w w:val="95"/>
                <w:sz w:val="21"/>
              </w:rPr>
              <w:t>13</w:t>
            </w:r>
          </w:p>
        </w:tc>
        <w:tc>
          <w:tcPr>
            <w:tcW w:w="808" w:type="dxa"/>
          </w:tcPr>
          <w:p>
            <w:pPr>
              <w:pStyle w:val="TableParagraph"/>
              <w:spacing w:line="193" w:lineRule="exact" w:before="51"/>
              <w:ind w:right="41"/>
              <w:jc w:val="right"/>
              <w:rPr>
                <w:sz w:val="21"/>
              </w:rPr>
            </w:pPr>
            <w:r>
              <w:rPr>
                <w:w w:val="95"/>
                <w:sz w:val="21"/>
              </w:rPr>
              <w:t>77</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6"/>
        <w:rPr>
          <w:rFonts w:ascii="Arial Unicode MS"/>
          <w:sz w:val="13"/>
        </w:rPr>
      </w:pPr>
    </w:p>
    <w:p>
      <w:pPr>
        <w:spacing w:before="91"/>
        <w:ind w:left="2869" w:right="3275" w:firstLine="0"/>
        <w:jc w:val="center"/>
        <w:rPr>
          <w:sz w:val="21"/>
        </w:rPr>
      </w:pPr>
      <w:r>
        <w:rPr>
          <w:rFonts w:ascii="Arial Unicode MS" w:eastAsia="Arial Unicode MS" w:hint="eastAsia"/>
          <w:w w:val="85"/>
          <w:sz w:val="3"/>
        </w:rPr>
        <w:t>＿                        </w:t>
      </w:r>
      <w:r>
        <w:rPr>
          <w:w w:val="55"/>
          <w:sz w:val="21"/>
        </w:rPr>
        <w:t>1 </w:t>
      </w:r>
      <w:r>
        <w:rPr>
          <w:rFonts w:ascii="Arial Unicode MS" w:eastAsia="Arial Unicode MS" w:hint="eastAsia"/>
          <w:w w:val="80"/>
          <w:sz w:val="3"/>
        </w:rPr>
        <w:t>じ         </w:t>
      </w:r>
      <w:r>
        <w:rPr>
          <w:w w:val="85"/>
          <w:sz w:val="21"/>
        </w:rPr>
        <w:t>2 -</w:t>
      </w:r>
    </w:p>
    <w:p>
      <w:pPr>
        <w:spacing w:after="0"/>
        <w:jc w:val="center"/>
        <w:rPr>
          <w:sz w:val="21"/>
        </w:rPr>
        <w:sectPr>
          <w:pgSz w:w="11990" w:h="16840"/>
          <w:pgMar w:top="1020" w:bottom="280" w:left="1060" w:right="1040"/>
        </w:sectPr>
      </w:pPr>
    </w:p>
    <w:p>
      <w:pPr>
        <w:pStyle w:val="Heading7"/>
        <w:tabs>
          <w:tab w:pos="854" w:val="left" w:leader="none"/>
        </w:tabs>
        <w:spacing w:before="89"/>
        <w:ind w:left="361"/>
      </w:pPr>
      <w:r>
        <w:rPr>
          <w:w w:val="105"/>
        </w:rPr>
        <w:t>オ</w:t>
        <w:tab/>
        <w:t>男女別社会動態</w:t>
      </w:r>
    </w:p>
    <w:p>
      <w:pPr>
        <w:pStyle w:val="BodyText"/>
        <w:spacing w:before="5"/>
        <w:rPr>
          <w:rFonts w:ascii="Arial Unicode MS"/>
          <w:sz w:val="24"/>
        </w:rPr>
      </w:pPr>
    </w:p>
    <w:p>
      <w:pPr>
        <w:spacing w:before="101"/>
        <w:ind w:left="3193" w:right="3275" w:firstLine="0"/>
        <w:jc w:val="center"/>
        <w:rPr>
          <w:rFonts w:ascii="Arial Unicode MS" w:eastAsia="Arial Unicode MS" w:hint="eastAsia"/>
          <w:sz w:val="23"/>
        </w:rPr>
      </w:pPr>
      <w:r>
        <w:rPr>
          <w:rFonts w:ascii="Arial Unicode MS" w:eastAsia="Arial Unicode MS" w:hint="eastAsia"/>
          <w:w w:val="105"/>
          <w:sz w:val="23"/>
        </w:rPr>
        <w:t>転入、転出とも男性の移動が大</w:t>
      </w:r>
    </w:p>
    <w:p>
      <w:pPr>
        <w:pStyle w:val="BodyText"/>
        <w:spacing w:before="11"/>
        <w:rPr>
          <w:rFonts w:ascii="Arial Unicode MS"/>
          <w:sz w:val="30"/>
        </w:rPr>
      </w:pPr>
    </w:p>
    <w:p>
      <w:pPr>
        <w:spacing w:before="0"/>
        <w:ind w:left="353" w:right="0" w:firstLine="0"/>
        <w:jc w:val="left"/>
        <w:rPr>
          <w:sz w:val="26"/>
        </w:rPr>
      </w:pPr>
      <w:r>
        <w:rPr>
          <w:rFonts w:ascii="Arial Unicode MS" w:eastAsia="Arial Unicode MS" w:hint="eastAsia"/>
          <w:spacing w:val="-3"/>
          <w:w w:val="105"/>
          <w:sz w:val="22"/>
        </w:rPr>
        <w:t>平成 </w:t>
      </w:r>
      <w:r>
        <w:rPr>
          <w:w w:val="105"/>
          <w:sz w:val="26"/>
        </w:rPr>
        <w:t>8</w:t>
      </w:r>
      <w:r>
        <w:rPr>
          <w:spacing w:val="-22"/>
          <w:w w:val="105"/>
          <w:sz w:val="26"/>
        </w:rPr>
        <w:t> </w:t>
      </w:r>
      <w:r>
        <w:rPr>
          <w:rFonts w:ascii="Arial Unicode MS" w:eastAsia="Arial Unicode MS" w:hint="eastAsia"/>
          <w:spacing w:val="1"/>
          <w:w w:val="105"/>
          <w:sz w:val="23"/>
        </w:rPr>
        <w:t>年中の社会動態を男女別にみると、男は、転入者数が </w:t>
      </w:r>
      <w:r>
        <w:rPr>
          <w:w w:val="105"/>
          <w:sz w:val="26"/>
        </w:rPr>
        <w:t>32,</w:t>
      </w:r>
      <w:r>
        <w:rPr>
          <w:spacing w:val="3"/>
          <w:w w:val="105"/>
          <w:sz w:val="26"/>
        </w:rPr>
        <w:t> </w:t>
      </w:r>
      <w:r>
        <w:rPr>
          <w:w w:val="105"/>
          <w:sz w:val="26"/>
        </w:rPr>
        <w:t>370</w:t>
      </w:r>
      <w:r>
        <w:rPr>
          <w:rFonts w:ascii="Arial Unicode MS" w:eastAsia="Arial Unicode MS" w:hint="eastAsia"/>
          <w:spacing w:val="-5"/>
          <w:w w:val="105"/>
          <w:sz w:val="23"/>
        </w:rPr>
        <w:t>人 </w:t>
      </w:r>
      <w:r>
        <w:rPr>
          <w:rFonts w:ascii="Arial Unicode MS" w:eastAsia="Arial Unicode MS" w:hint="eastAsia"/>
          <w:w w:val="105"/>
          <w:sz w:val="23"/>
        </w:rPr>
        <w:t>（</w:t>
      </w:r>
      <w:r>
        <w:rPr>
          <w:rFonts w:ascii="Arial Unicode MS" w:eastAsia="Arial Unicode MS" w:hint="eastAsia"/>
          <w:spacing w:val="-5"/>
          <w:w w:val="105"/>
          <w:sz w:val="23"/>
        </w:rPr>
        <w:t>県内 </w:t>
      </w:r>
      <w:r>
        <w:rPr>
          <w:w w:val="105"/>
          <w:sz w:val="26"/>
        </w:rPr>
        <w:t>13,</w:t>
      </w:r>
      <w:r>
        <w:rPr>
          <w:spacing w:val="-35"/>
          <w:w w:val="105"/>
          <w:sz w:val="26"/>
        </w:rPr>
        <w:t> </w:t>
      </w:r>
      <w:r>
        <w:rPr>
          <w:w w:val="105"/>
          <w:sz w:val="26"/>
        </w:rPr>
        <w:t>866</w:t>
      </w:r>
    </w:p>
    <w:p>
      <w:pPr>
        <w:spacing w:before="45"/>
        <w:ind w:left="107" w:right="0" w:firstLine="0"/>
        <w:jc w:val="left"/>
        <w:rPr>
          <w:rFonts w:ascii="Arial Unicode MS" w:eastAsia="Arial Unicode MS" w:hint="eastAsia"/>
          <w:sz w:val="23"/>
        </w:rPr>
      </w:pPr>
      <w:r>
        <w:rPr>
          <w:rFonts w:ascii="Arial Unicode MS" w:eastAsia="Arial Unicode MS" w:hint="eastAsia"/>
          <w:spacing w:val="1"/>
          <w:sz w:val="23"/>
        </w:rPr>
        <w:t>人、県外  </w:t>
      </w:r>
      <w:r>
        <w:rPr>
          <w:sz w:val="26"/>
        </w:rPr>
        <w:t>18,</w:t>
      </w:r>
      <w:r>
        <w:rPr>
          <w:spacing w:val="-1"/>
          <w:sz w:val="26"/>
        </w:rPr>
        <w:t> </w:t>
      </w:r>
      <w:r>
        <w:rPr>
          <w:spacing w:val="-4"/>
          <w:sz w:val="26"/>
        </w:rPr>
        <w:t>068</w:t>
      </w:r>
      <w:r>
        <w:rPr>
          <w:rFonts w:ascii="Arial Unicode MS" w:eastAsia="Arial Unicode MS" w:hint="eastAsia"/>
          <w:sz w:val="23"/>
        </w:rPr>
        <w:t>人</w:t>
      </w:r>
      <w:r>
        <w:rPr>
          <w:rFonts w:ascii="Arial Unicode MS" w:eastAsia="Arial Unicode MS" w:hint="eastAsia"/>
          <w:spacing w:val="-11"/>
          <w:sz w:val="23"/>
        </w:rPr>
        <w:t>）</w:t>
      </w:r>
      <w:r>
        <w:rPr>
          <w:rFonts w:ascii="Arial Unicode MS" w:eastAsia="Arial Unicode MS" w:hint="eastAsia"/>
          <w:spacing w:val="3"/>
          <w:sz w:val="23"/>
        </w:rPr>
        <w:t>、転出者数が  </w:t>
      </w:r>
      <w:r>
        <w:rPr>
          <w:sz w:val="26"/>
        </w:rPr>
        <w:t>33,</w:t>
      </w:r>
      <w:r>
        <w:rPr>
          <w:spacing w:val="4"/>
          <w:sz w:val="26"/>
        </w:rPr>
        <w:t> </w:t>
      </w:r>
      <w:r>
        <w:rPr>
          <w:sz w:val="26"/>
        </w:rPr>
        <w:t>007</w:t>
      </w:r>
      <w:r>
        <w:rPr>
          <w:spacing w:val="-24"/>
          <w:sz w:val="26"/>
        </w:rPr>
        <w:t> </w:t>
      </w:r>
      <w:r>
        <w:rPr>
          <w:rFonts w:ascii="Arial Unicode MS" w:eastAsia="Arial Unicode MS" w:hint="eastAsia"/>
          <w:spacing w:val="2"/>
          <w:sz w:val="23"/>
        </w:rPr>
        <w:t>人 </w:t>
      </w:r>
      <w:r>
        <w:rPr>
          <w:rFonts w:ascii="Arial Unicode MS" w:eastAsia="Arial Unicode MS" w:hint="eastAsia"/>
          <w:sz w:val="23"/>
        </w:rPr>
        <w:t>（</w:t>
      </w:r>
      <w:r>
        <w:rPr>
          <w:rFonts w:ascii="Arial Unicode MS" w:eastAsia="Arial Unicode MS" w:hint="eastAsia"/>
          <w:spacing w:val="2"/>
          <w:sz w:val="23"/>
        </w:rPr>
        <w:t>県内 </w:t>
      </w:r>
      <w:r>
        <w:rPr>
          <w:sz w:val="26"/>
        </w:rPr>
        <w:t>13,</w:t>
      </w:r>
      <w:r>
        <w:rPr>
          <w:spacing w:val="-8"/>
          <w:sz w:val="26"/>
        </w:rPr>
        <w:t> </w:t>
      </w:r>
      <w:r>
        <w:rPr>
          <w:sz w:val="26"/>
        </w:rPr>
        <w:t>917</w:t>
      </w:r>
      <w:r>
        <w:rPr>
          <w:spacing w:val="-23"/>
          <w:sz w:val="26"/>
        </w:rPr>
        <w:t> </w:t>
      </w:r>
      <w:r>
        <w:rPr>
          <w:rFonts w:ascii="Arial Unicode MS" w:eastAsia="Arial Unicode MS" w:hint="eastAsia"/>
          <w:spacing w:val="6"/>
          <w:sz w:val="23"/>
        </w:rPr>
        <w:t>人、県外  </w:t>
      </w:r>
      <w:r>
        <w:rPr>
          <w:sz w:val="26"/>
        </w:rPr>
        <w:t>18,</w:t>
      </w:r>
      <w:r>
        <w:rPr>
          <w:spacing w:val="-22"/>
          <w:sz w:val="26"/>
        </w:rPr>
        <w:t> </w:t>
      </w:r>
      <w:r>
        <w:rPr>
          <w:sz w:val="26"/>
        </w:rPr>
        <w:t>633</w:t>
      </w:r>
      <w:r>
        <w:rPr>
          <w:spacing w:val="-23"/>
          <w:sz w:val="26"/>
        </w:rPr>
        <w:t> </w:t>
      </w:r>
      <w:r>
        <w:rPr>
          <w:rFonts w:ascii="Arial Unicode MS" w:eastAsia="Arial Unicode MS" w:hint="eastAsia"/>
          <w:sz w:val="23"/>
        </w:rPr>
        <w:t>人</w:t>
      </w:r>
      <w:r>
        <w:rPr>
          <w:rFonts w:ascii="Arial Unicode MS" w:eastAsia="Arial Unicode MS" w:hint="eastAsia"/>
          <w:spacing w:val="12"/>
          <w:sz w:val="23"/>
        </w:rPr>
        <w:t>）</w:t>
      </w:r>
      <w:r>
        <w:rPr>
          <w:rFonts w:ascii="Arial Unicode MS" w:eastAsia="Arial Unicode MS" w:hint="eastAsia"/>
          <w:spacing w:val="9"/>
          <w:sz w:val="23"/>
        </w:rPr>
        <w:t>であっ</w:t>
      </w:r>
    </w:p>
    <w:p>
      <w:pPr>
        <w:tabs>
          <w:tab w:pos="2680" w:val="left" w:leader="none"/>
        </w:tabs>
        <w:spacing w:before="53"/>
        <w:ind w:left="110" w:right="0" w:firstLine="0"/>
        <w:jc w:val="left"/>
        <w:rPr>
          <w:rFonts w:ascii="Arial Unicode MS" w:eastAsia="Arial Unicode MS" w:hint="eastAsia"/>
          <w:sz w:val="23"/>
        </w:rPr>
      </w:pPr>
      <w:r>
        <w:rPr>
          <w:rFonts w:ascii="Arial Unicode MS" w:eastAsia="Arial Unicode MS" w:hint="eastAsia"/>
          <w:sz w:val="23"/>
        </w:rPr>
        <w:t>た。女は、転入者数か</w:t>
        <w:tab/>
      </w:r>
      <w:r>
        <w:rPr>
          <w:sz w:val="26"/>
        </w:rPr>
        <w:t>27,</w:t>
      </w:r>
      <w:r>
        <w:rPr>
          <w:spacing w:val="22"/>
          <w:sz w:val="26"/>
        </w:rPr>
        <w:t> </w:t>
      </w:r>
      <w:r>
        <w:rPr>
          <w:sz w:val="26"/>
        </w:rPr>
        <w:t>710</w:t>
      </w:r>
      <w:r>
        <w:rPr>
          <w:rFonts w:ascii="Arial Unicode MS" w:eastAsia="Arial Unicode MS" w:hint="eastAsia"/>
          <w:sz w:val="23"/>
        </w:rPr>
        <w:t>人</w:t>
      </w:r>
      <w:r>
        <w:rPr>
          <w:rFonts w:ascii="Arial Unicode MS" w:eastAsia="Arial Unicode MS" w:hint="eastAsia"/>
          <w:spacing w:val="-2"/>
          <w:sz w:val="23"/>
        </w:rPr>
        <w:t> </w:t>
      </w:r>
      <w:r>
        <w:rPr>
          <w:rFonts w:ascii="Arial Unicode MS" w:eastAsia="Arial Unicode MS" w:hint="eastAsia"/>
          <w:sz w:val="23"/>
        </w:rPr>
        <w:t>（県内</w:t>
      </w:r>
      <w:r>
        <w:rPr>
          <w:rFonts w:ascii="Arial Unicode MS" w:eastAsia="Arial Unicode MS" w:hint="eastAsia"/>
          <w:spacing w:val="25"/>
          <w:sz w:val="23"/>
        </w:rPr>
        <w:t> </w:t>
      </w:r>
      <w:r>
        <w:rPr>
          <w:sz w:val="26"/>
        </w:rPr>
        <w:t>14,</w:t>
      </w:r>
      <w:r>
        <w:rPr>
          <w:spacing w:val="-3"/>
          <w:sz w:val="26"/>
        </w:rPr>
        <w:t> </w:t>
      </w:r>
      <w:r>
        <w:rPr>
          <w:spacing w:val="-6"/>
          <w:sz w:val="26"/>
        </w:rPr>
        <w:t>767</w:t>
      </w:r>
      <w:r>
        <w:rPr>
          <w:rFonts w:ascii="Arial Unicode MS" w:eastAsia="Arial Unicode MS" w:hint="eastAsia"/>
          <w:sz w:val="23"/>
        </w:rPr>
        <w:t>人</w:t>
      </w:r>
      <w:r>
        <w:rPr>
          <w:rFonts w:ascii="Arial Unicode MS" w:eastAsia="Arial Unicode MS" w:hint="eastAsia"/>
          <w:spacing w:val="15"/>
          <w:sz w:val="23"/>
        </w:rPr>
        <w:t>、</w:t>
      </w:r>
      <w:r>
        <w:rPr>
          <w:rFonts w:ascii="Arial Unicode MS" w:eastAsia="Arial Unicode MS" w:hint="eastAsia"/>
          <w:sz w:val="23"/>
        </w:rPr>
        <w:t>県外</w:t>
      </w:r>
      <w:r>
        <w:rPr>
          <w:rFonts w:ascii="Arial Unicode MS" w:eastAsia="Arial Unicode MS" w:hint="eastAsia"/>
          <w:spacing w:val="18"/>
          <w:sz w:val="23"/>
        </w:rPr>
        <w:t> </w:t>
      </w:r>
      <w:r>
        <w:rPr>
          <w:sz w:val="26"/>
        </w:rPr>
        <w:t>12,</w:t>
      </w:r>
      <w:r>
        <w:rPr>
          <w:spacing w:val="4"/>
          <w:sz w:val="26"/>
        </w:rPr>
        <w:t> </w:t>
      </w:r>
      <w:r>
        <w:rPr>
          <w:spacing w:val="7"/>
          <w:sz w:val="26"/>
        </w:rPr>
        <w:t>680</w:t>
      </w:r>
      <w:r>
        <w:rPr>
          <w:rFonts w:ascii="Arial Unicode MS" w:eastAsia="Arial Unicode MS" w:hint="eastAsia"/>
          <w:sz w:val="23"/>
        </w:rPr>
        <w:t>人</w:t>
      </w:r>
      <w:r>
        <w:rPr>
          <w:rFonts w:ascii="Arial Unicode MS" w:eastAsia="Arial Unicode MS" w:hint="eastAsia"/>
          <w:spacing w:val="3"/>
          <w:sz w:val="23"/>
        </w:rPr>
        <w:t>）</w:t>
      </w:r>
      <w:r>
        <w:rPr>
          <w:rFonts w:ascii="Arial Unicode MS" w:eastAsia="Arial Unicode MS" w:hint="eastAsia"/>
          <w:spacing w:val="10"/>
          <w:sz w:val="23"/>
        </w:rPr>
        <w:t>、</w:t>
      </w:r>
      <w:r>
        <w:rPr>
          <w:rFonts w:ascii="Arial Unicode MS" w:eastAsia="Arial Unicode MS" w:hint="eastAsia"/>
          <w:sz w:val="23"/>
        </w:rPr>
        <w:t>転</w:t>
      </w:r>
      <w:r>
        <w:rPr>
          <w:rFonts w:ascii="Arial Unicode MS" w:eastAsia="Arial Unicode MS" w:hint="eastAsia"/>
          <w:spacing w:val="19"/>
          <w:sz w:val="23"/>
        </w:rPr>
        <w:t>出</w:t>
      </w:r>
      <w:r>
        <w:rPr>
          <w:rFonts w:ascii="Arial Unicode MS" w:eastAsia="Arial Unicode MS" w:hint="eastAsia"/>
          <w:sz w:val="23"/>
        </w:rPr>
        <w:t>者</w:t>
      </w:r>
      <w:r>
        <w:rPr>
          <w:rFonts w:ascii="Arial Unicode MS" w:eastAsia="Arial Unicode MS" w:hint="eastAsia"/>
          <w:spacing w:val="17"/>
          <w:sz w:val="23"/>
        </w:rPr>
        <w:t>数</w:t>
      </w:r>
      <w:r>
        <w:rPr>
          <w:rFonts w:ascii="Arial Unicode MS" w:eastAsia="Arial Unicode MS" w:hint="eastAsia"/>
          <w:sz w:val="23"/>
        </w:rPr>
        <w:t>が</w:t>
      </w:r>
    </w:p>
    <w:p>
      <w:pPr>
        <w:spacing w:before="52"/>
        <w:ind w:left="110" w:right="0" w:firstLine="0"/>
        <w:jc w:val="left"/>
        <w:rPr>
          <w:rFonts w:ascii="Arial Unicode MS" w:eastAsia="Arial Unicode MS" w:hint="eastAsia"/>
          <w:sz w:val="23"/>
        </w:rPr>
      </w:pPr>
      <w:r>
        <w:rPr>
          <w:sz w:val="26"/>
        </w:rPr>
        <w:t>29, 10 1</w:t>
      </w:r>
      <w:r>
        <w:rPr>
          <w:rFonts w:ascii="Arial Unicode MS" w:eastAsia="Arial Unicode MS" w:hint="eastAsia"/>
          <w:sz w:val="23"/>
        </w:rPr>
        <w:t>人 （県内 </w:t>
      </w:r>
      <w:r>
        <w:rPr>
          <w:sz w:val="26"/>
        </w:rPr>
        <w:t>14,852</w:t>
      </w:r>
      <w:r>
        <w:rPr>
          <w:rFonts w:ascii="Arial Unicode MS" w:eastAsia="Arial Unicode MS" w:hint="eastAsia"/>
          <w:sz w:val="23"/>
        </w:rPr>
        <w:t>人、県外 </w:t>
      </w:r>
      <w:r>
        <w:rPr>
          <w:sz w:val="26"/>
        </w:rPr>
        <w:t>14, 044 </w:t>
      </w:r>
      <w:r>
        <w:rPr>
          <w:rFonts w:ascii="Arial Unicode MS" w:eastAsia="Arial Unicode MS" w:hint="eastAsia"/>
          <w:sz w:val="23"/>
        </w:rPr>
        <w:t>人）であった。</w:t>
      </w:r>
    </w:p>
    <w:p>
      <w:pPr>
        <w:spacing w:line="280" w:lineRule="auto" w:before="60"/>
        <w:ind w:left="104" w:right="285" w:firstLine="238"/>
        <w:jc w:val="left"/>
        <w:rPr>
          <w:rFonts w:ascii="Arial Unicode MS" w:eastAsia="Arial Unicode MS" w:hint="eastAsia"/>
          <w:sz w:val="23"/>
        </w:rPr>
      </w:pPr>
      <w:r>
        <w:rPr>
          <w:rFonts w:ascii="Arial Unicode MS" w:eastAsia="Arial Unicode MS" w:hint="eastAsia"/>
          <w:sz w:val="23"/>
        </w:rPr>
        <w:t>社会動態の性比 （女</w:t>
      </w:r>
      <w:r>
        <w:rPr>
          <w:sz w:val="26"/>
        </w:rPr>
        <w:t>100</w:t>
      </w:r>
      <w:r>
        <w:rPr>
          <w:rFonts w:ascii="Arial Unicode MS" w:eastAsia="Arial Unicode MS" w:hint="eastAsia"/>
          <w:sz w:val="23"/>
        </w:rPr>
        <w:t>人に対す る男の 数）では、転入が </w:t>
      </w:r>
      <w:r>
        <w:rPr>
          <w:sz w:val="26"/>
        </w:rPr>
        <w:t>116. 8</w:t>
      </w:r>
      <w:r>
        <w:rPr>
          <w:rFonts w:ascii="Arial Unicode MS" w:eastAsia="Arial Unicode MS" w:hint="eastAsia"/>
          <w:sz w:val="23"/>
        </w:rPr>
        <w:t>、転出か </w:t>
      </w:r>
      <w:r>
        <w:rPr>
          <w:sz w:val="26"/>
        </w:rPr>
        <w:t>113. 4</w:t>
      </w:r>
      <w:r>
        <w:rPr>
          <w:rFonts w:ascii="Arial Unicode MS" w:eastAsia="Arial Unicode MS" w:hint="eastAsia"/>
          <w:sz w:val="23"/>
        </w:rPr>
        <w:t>であった。これを県内県外別にみ ると、 県内転入が </w:t>
      </w:r>
      <w:r>
        <w:rPr>
          <w:sz w:val="26"/>
        </w:rPr>
        <w:t>93. 9</w:t>
      </w:r>
      <w:r>
        <w:rPr>
          <w:rFonts w:ascii="Arial Unicode MS" w:eastAsia="Arial Unicode MS" w:hint="eastAsia"/>
          <w:sz w:val="23"/>
        </w:rPr>
        <w:t>、 県外転入が </w:t>
      </w:r>
      <w:r>
        <w:rPr>
          <w:sz w:val="26"/>
        </w:rPr>
        <w:t>142. 5</w:t>
      </w:r>
      <w:r>
        <w:rPr>
          <w:rFonts w:ascii="Arial Unicode MS" w:eastAsia="Arial Unicode MS" w:hint="eastAsia"/>
          <w:sz w:val="23"/>
        </w:rPr>
        <w:t>、県内転出が</w:t>
      </w:r>
    </w:p>
    <w:p>
      <w:pPr>
        <w:spacing w:before="0"/>
        <w:ind w:left="113" w:right="0" w:firstLine="0"/>
        <w:jc w:val="left"/>
        <w:rPr>
          <w:rFonts w:ascii="Arial Unicode MS" w:eastAsia="Arial Unicode MS" w:hint="eastAsia"/>
          <w:sz w:val="23"/>
        </w:rPr>
      </w:pPr>
      <w:r>
        <w:rPr>
          <w:sz w:val="26"/>
        </w:rPr>
        <w:t>93. 7</w:t>
      </w:r>
      <w:r>
        <w:rPr>
          <w:rFonts w:ascii="Arial Unicode MS" w:eastAsia="Arial Unicode MS" w:hint="eastAsia"/>
          <w:sz w:val="23"/>
        </w:rPr>
        <w:t>、県外転出 が </w:t>
      </w:r>
      <w:r>
        <w:rPr>
          <w:sz w:val="26"/>
        </w:rPr>
        <w:t>132. 7</w:t>
      </w:r>
      <w:r>
        <w:rPr>
          <w:rFonts w:ascii="Arial Unicode MS" w:eastAsia="Arial Unicode MS" w:hint="eastAsia"/>
          <w:sz w:val="23"/>
        </w:rPr>
        <w:t>となり、 県内と県外では対照的で あった。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23"/>
        </w:rPr>
      </w:pPr>
    </w:p>
    <w:p>
      <w:pPr>
        <w:spacing w:before="101"/>
        <w:ind w:left="0" w:right="1044" w:firstLine="0"/>
        <w:jc w:val="right"/>
        <w:rPr>
          <w:rFonts w:ascii="Arial Unicode MS" w:eastAsia="Arial Unicode MS" w:hint="eastAsia"/>
          <w:sz w:val="18"/>
        </w:rPr>
      </w:pPr>
      <w:r>
        <w:rPr/>
        <w:pict>
          <v:shape style="position:absolute;margin-left:97.974968pt;margin-top:15.210573pt;width:400.75pt;height:312.7pt;mso-position-horizontal-relative:page;mso-position-vertical-relative:paragraph;z-index:1792"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87"/>
                    <w:gridCol w:w="809"/>
                    <w:gridCol w:w="780"/>
                    <w:gridCol w:w="802"/>
                    <w:gridCol w:w="795"/>
                    <w:gridCol w:w="809"/>
                    <w:gridCol w:w="809"/>
                    <w:gridCol w:w="809"/>
                    <w:gridCol w:w="809"/>
                    <w:gridCol w:w="802"/>
                  </w:tblGrid>
                  <w:tr>
                    <w:trPr>
                      <w:trHeight w:val="271" w:hRule="atLeast"/>
                    </w:trPr>
                    <w:tc>
                      <w:tcPr>
                        <w:tcW w:w="8011" w:type="dxa"/>
                        <w:gridSpan w:val="10"/>
                        <w:tcBorders>
                          <w:left w:val="nil"/>
                        </w:tcBorders>
                      </w:tcPr>
                      <w:p>
                        <w:pPr>
                          <w:pStyle w:val="TableParagraph"/>
                          <w:spacing w:line="196" w:lineRule="exact" w:before="55"/>
                          <w:ind w:left="90"/>
                          <w:rPr>
                            <w:rFonts w:ascii="Arial Unicode MS" w:hAnsi="Arial Unicode MS" w:eastAsia="Arial Unicode MS" w:hint="eastAsia"/>
                            <w:sz w:val="18"/>
                          </w:rPr>
                        </w:pPr>
                        <w:r>
                          <w:rPr>
                            <w:rFonts w:ascii="Arial Unicode MS" w:hAnsi="Arial Unicode MS" w:eastAsia="Arial Unicode MS" w:hint="eastAsia"/>
                            <w:w w:val="115"/>
                            <w:sz w:val="18"/>
                          </w:rPr>
                          <w:t>←転入後の市郡→</w:t>
                        </w:r>
                      </w:p>
                    </w:tc>
                  </w:tr>
                  <w:tr>
                    <w:trPr>
                      <w:trHeight w:val="610" w:hRule="atLeast"/>
                    </w:trPr>
                    <w:tc>
                      <w:tcPr>
                        <w:tcW w:w="787" w:type="dxa"/>
                      </w:tcPr>
                      <w:p>
                        <w:pPr>
                          <w:pStyle w:val="TableParagraph"/>
                          <w:spacing w:before="55"/>
                          <w:ind w:left="74"/>
                          <w:rPr>
                            <w:rFonts w:ascii="Arial Unicode MS" w:eastAsia="Arial Unicode MS" w:hint="eastAsia"/>
                            <w:sz w:val="18"/>
                          </w:rPr>
                        </w:pPr>
                        <w:r>
                          <w:rPr>
                            <w:rFonts w:ascii="Arial Unicode MS" w:eastAsia="Arial Unicode MS" w:hint="eastAsia"/>
                            <w:w w:val="115"/>
                            <w:sz w:val="18"/>
                          </w:rPr>
                          <w:t>三沢市</w:t>
                        </w:r>
                      </w:p>
                    </w:tc>
                    <w:tc>
                      <w:tcPr>
                        <w:tcW w:w="809" w:type="dxa"/>
                      </w:tcPr>
                      <w:p>
                        <w:pPr>
                          <w:pStyle w:val="TableParagraph"/>
                          <w:spacing w:before="62"/>
                          <w:ind w:left="91"/>
                          <w:rPr>
                            <w:rFonts w:ascii="Arial Unicode MS" w:eastAsia="Arial Unicode MS" w:hint="eastAsia"/>
                            <w:sz w:val="18"/>
                          </w:rPr>
                        </w:pPr>
                        <w:r>
                          <w:rPr>
                            <w:rFonts w:ascii="Arial Unicode MS" w:eastAsia="Arial Unicode MS" w:hint="eastAsia"/>
                            <w:w w:val="115"/>
                            <w:sz w:val="18"/>
                          </w:rPr>
                          <w:t>むつ市</w:t>
                        </w:r>
                      </w:p>
                    </w:tc>
                    <w:tc>
                      <w:tcPr>
                        <w:tcW w:w="780" w:type="dxa"/>
                      </w:tcPr>
                      <w:p>
                        <w:pPr>
                          <w:pStyle w:val="TableParagraph"/>
                          <w:spacing w:line="280" w:lineRule="atLeast" w:before="23"/>
                          <w:ind w:left="76" w:right="52" w:firstLine="5"/>
                          <w:rPr>
                            <w:rFonts w:ascii="Arial Unicode MS" w:eastAsia="Arial Unicode MS" w:hint="eastAsia"/>
                            <w:sz w:val="18"/>
                          </w:rPr>
                        </w:pPr>
                        <w:r>
                          <w:rPr>
                            <w:rFonts w:ascii="Arial Unicode MS" w:eastAsia="Arial Unicode MS" w:hint="eastAsia"/>
                            <w:w w:val="115"/>
                            <w:sz w:val="18"/>
                          </w:rPr>
                          <w:t>東津軽郡</w:t>
                        </w:r>
                      </w:p>
                    </w:tc>
                    <w:tc>
                      <w:tcPr>
                        <w:tcW w:w="802" w:type="dxa"/>
                      </w:tcPr>
                      <w:p>
                        <w:pPr>
                          <w:pStyle w:val="TableParagraph"/>
                          <w:spacing w:line="280" w:lineRule="atLeast" w:before="23"/>
                          <w:ind w:left="90" w:right="71" w:hanging="6"/>
                          <w:rPr>
                            <w:rFonts w:ascii="Arial Unicode MS" w:eastAsia="Arial Unicode MS" w:hint="eastAsia"/>
                            <w:sz w:val="18"/>
                          </w:rPr>
                        </w:pPr>
                        <w:r>
                          <w:rPr>
                            <w:rFonts w:ascii="Arial Unicode MS" w:eastAsia="Arial Unicode MS" w:hint="eastAsia"/>
                            <w:w w:val="115"/>
                            <w:sz w:val="18"/>
                          </w:rPr>
                          <w:t>西津軽郡</w:t>
                        </w:r>
                      </w:p>
                    </w:tc>
                    <w:tc>
                      <w:tcPr>
                        <w:tcW w:w="795" w:type="dxa"/>
                      </w:tcPr>
                      <w:p>
                        <w:pPr>
                          <w:pStyle w:val="TableParagraph"/>
                          <w:spacing w:line="280" w:lineRule="atLeast" w:before="23"/>
                          <w:ind w:left="82" w:right="68" w:hanging="2"/>
                          <w:rPr>
                            <w:rFonts w:ascii="Arial Unicode MS" w:eastAsia="Arial Unicode MS" w:hint="eastAsia"/>
                            <w:sz w:val="18"/>
                          </w:rPr>
                        </w:pPr>
                        <w:r>
                          <w:rPr>
                            <w:rFonts w:ascii="Arial Unicode MS" w:eastAsia="Arial Unicode MS" w:hint="eastAsia"/>
                            <w:w w:val="115"/>
                            <w:sz w:val="18"/>
                          </w:rPr>
                          <w:t>中津軽郡</w:t>
                        </w:r>
                      </w:p>
                    </w:tc>
                    <w:tc>
                      <w:tcPr>
                        <w:tcW w:w="809" w:type="dxa"/>
                      </w:tcPr>
                      <w:p>
                        <w:pPr>
                          <w:pStyle w:val="TableParagraph"/>
                          <w:spacing w:line="270" w:lineRule="atLeast" w:before="40"/>
                          <w:ind w:left="88" w:right="79" w:hanging="5"/>
                          <w:rPr>
                            <w:rFonts w:ascii="Arial Unicode MS" w:eastAsia="Arial Unicode MS" w:hint="eastAsia"/>
                            <w:sz w:val="18"/>
                          </w:rPr>
                        </w:pPr>
                        <w:r>
                          <w:rPr>
                            <w:rFonts w:ascii="Arial Unicode MS" w:eastAsia="Arial Unicode MS" w:hint="eastAsia"/>
                            <w:w w:val="115"/>
                            <w:sz w:val="18"/>
                          </w:rPr>
                          <w:t>南津軽郡</w:t>
                        </w:r>
                      </w:p>
                    </w:tc>
                    <w:tc>
                      <w:tcPr>
                        <w:tcW w:w="809" w:type="dxa"/>
                      </w:tcPr>
                      <w:p>
                        <w:pPr>
                          <w:pStyle w:val="TableParagraph"/>
                          <w:spacing w:line="280" w:lineRule="atLeast" w:before="30"/>
                          <w:ind w:left="73" w:right="83" w:firstLine="6"/>
                          <w:rPr>
                            <w:rFonts w:ascii="Arial Unicode MS" w:eastAsia="Arial Unicode MS" w:hint="eastAsia"/>
                            <w:sz w:val="18"/>
                          </w:rPr>
                        </w:pPr>
                        <w:r>
                          <w:rPr>
                            <w:rFonts w:ascii="Arial Unicode MS" w:eastAsia="Arial Unicode MS" w:hint="eastAsia"/>
                            <w:w w:val="115"/>
                            <w:sz w:val="18"/>
                          </w:rPr>
                          <w:t>北津軽郡</w:t>
                        </w:r>
                      </w:p>
                    </w:tc>
                    <w:tc>
                      <w:tcPr>
                        <w:tcW w:w="809" w:type="dxa"/>
                      </w:tcPr>
                      <w:p>
                        <w:pPr>
                          <w:pStyle w:val="TableParagraph"/>
                          <w:spacing w:before="76"/>
                          <w:ind w:left="71"/>
                          <w:rPr>
                            <w:rFonts w:ascii="Arial Unicode MS" w:eastAsia="Arial Unicode MS" w:hint="eastAsia"/>
                            <w:sz w:val="18"/>
                          </w:rPr>
                        </w:pPr>
                        <w:r>
                          <w:rPr>
                            <w:rFonts w:ascii="Arial Unicode MS" w:eastAsia="Arial Unicode MS" w:hint="eastAsia"/>
                            <w:w w:val="115"/>
                            <w:sz w:val="18"/>
                          </w:rPr>
                          <w:t>上北郡</w:t>
                        </w:r>
                      </w:p>
                    </w:tc>
                    <w:tc>
                      <w:tcPr>
                        <w:tcW w:w="809" w:type="dxa"/>
                      </w:tcPr>
                      <w:p>
                        <w:pPr>
                          <w:pStyle w:val="TableParagraph"/>
                          <w:spacing w:before="76"/>
                          <w:ind w:left="71"/>
                          <w:rPr>
                            <w:rFonts w:ascii="Arial Unicode MS" w:eastAsia="Arial Unicode MS" w:hint="eastAsia"/>
                            <w:sz w:val="18"/>
                          </w:rPr>
                        </w:pPr>
                        <w:r>
                          <w:rPr>
                            <w:rFonts w:ascii="Arial Unicode MS" w:eastAsia="Arial Unicode MS" w:hint="eastAsia"/>
                            <w:w w:val="115"/>
                            <w:sz w:val="18"/>
                          </w:rPr>
                          <w:t>下北郡</w:t>
                        </w:r>
                      </w:p>
                    </w:tc>
                    <w:tc>
                      <w:tcPr>
                        <w:tcW w:w="802" w:type="dxa"/>
                      </w:tcPr>
                      <w:p>
                        <w:pPr>
                          <w:pStyle w:val="TableParagraph"/>
                          <w:spacing w:before="76"/>
                          <w:ind w:right="73"/>
                          <w:jc w:val="right"/>
                          <w:rPr>
                            <w:rFonts w:ascii="Arial Unicode MS" w:eastAsia="Arial Unicode MS" w:hint="eastAsia"/>
                            <w:sz w:val="18"/>
                          </w:rPr>
                        </w:pPr>
                        <w:r>
                          <w:rPr>
                            <w:rFonts w:ascii="Arial Unicode MS" w:eastAsia="Arial Unicode MS" w:hint="eastAsia"/>
                            <w:w w:val="115"/>
                            <w:sz w:val="18"/>
                          </w:rPr>
                          <w:t>三戸郡</w:t>
                        </w:r>
                      </w:p>
                    </w:tc>
                  </w:tr>
                  <w:tr>
                    <w:trPr>
                      <w:trHeight w:val="278" w:hRule="atLeast"/>
                    </w:trPr>
                    <w:tc>
                      <w:tcPr>
                        <w:tcW w:w="787" w:type="dxa"/>
                      </w:tcPr>
                      <w:p>
                        <w:pPr>
                          <w:pStyle w:val="TableParagraph"/>
                          <w:spacing w:line="228" w:lineRule="exact"/>
                          <w:ind w:right="9"/>
                          <w:jc w:val="right"/>
                          <w:rPr>
                            <w:sz w:val="21"/>
                          </w:rPr>
                        </w:pPr>
                        <w:r>
                          <w:rPr>
                            <w:sz w:val="21"/>
                          </w:rPr>
                          <w:t>1,077</w:t>
                        </w:r>
                      </w:p>
                    </w:tc>
                    <w:tc>
                      <w:tcPr>
                        <w:tcW w:w="809" w:type="dxa"/>
                      </w:tcPr>
                      <w:p>
                        <w:pPr>
                          <w:pStyle w:val="TableParagraph"/>
                          <w:spacing w:line="235" w:lineRule="exact"/>
                          <w:ind w:right="15"/>
                          <w:jc w:val="right"/>
                          <w:rPr>
                            <w:sz w:val="21"/>
                          </w:rPr>
                        </w:pPr>
                        <w:r>
                          <w:rPr>
                            <w:w w:val="105"/>
                            <w:sz w:val="21"/>
                          </w:rPr>
                          <w:t>1,328</w:t>
                        </w:r>
                      </w:p>
                    </w:tc>
                    <w:tc>
                      <w:tcPr>
                        <w:tcW w:w="780" w:type="dxa"/>
                      </w:tcPr>
                      <w:p>
                        <w:pPr>
                          <w:pStyle w:val="TableParagraph"/>
                          <w:spacing w:before="1"/>
                          <w:ind w:right="-15"/>
                          <w:jc w:val="right"/>
                          <w:rPr>
                            <w:sz w:val="21"/>
                          </w:rPr>
                        </w:pPr>
                        <w:r>
                          <w:rPr>
                            <w:w w:val="95"/>
                            <w:sz w:val="21"/>
                          </w:rPr>
                          <w:t>553</w:t>
                        </w:r>
                      </w:p>
                    </w:tc>
                    <w:tc>
                      <w:tcPr>
                        <w:tcW w:w="802" w:type="dxa"/>
                      </w:tcPr>
                      <w:p>
                        <w:pPr>
                          <w:pStyle w:val="TableParagraph"/>
                          <w:spacing w:line="235" w:lineRule="exact"/>
                          <w:ind w:right="11"/>
                          <w:jc w:val="right"/>
                          <w:rPr>
                            <w:sz w:val="21"/>
                          </w:rPr>
                        </w:pPr>
                        <w:r>
                          <w:rPr>
                            <w:sz w:val="21"/>
                          </w:rPr>
                          <w:t>1, 167</w:t>
                        </w:r>
                      </w:p>
                    </w:tc>
                    <w:tc>
                      <w:tcPr>
                        <w:tcW w:w="795" w:type="dxa"/>
                      </w:tcPr>
                      <w:p>
                        <w:pPr>
                          <w:pStyle w:val="TableParagraph"/>
                          <w:spacing w:before="1"/>
                          <w:ind w:right="3"/>
                          <w:jc w:val="right"/>
                          <w:rPr>
                            <w:sz w:val="21"/>
                          </w:rPr>
                        </w:pPr>
                        <w:r>
                          <w:rPr>
                            <w:w w:val="95"/>
                            <w:sz w:val="21"/>
                          </w:rPr>
                          <w:t>433</w:t>
                        </w:r>
                      </w:p>
                    </w:tc>
                    <w:tc>
                      <w:tcPr>
                        <w:tcW w:w="809" w:type="dxa"/>
                      </w:tcPr>
                      <w:p>
                        <w:pPr>
                          <w:pStyle w:val="TableParagraph"/>
                          <w:spacing w:line="235" w:lineRule="exact"/>
                          <w:ind w:right="9"/>
                          <w:jc w:val="right"/>
                          <w:rPr>
                            <w:sz w:val="21"/>
                          </w:rPr>
                        </w:pPr>
                        <w:r>
                          <w:rPr>
                            <w:w w:val="105"/>
                            <w:sz w:val="21"/>
                          </w:rPr>
                          <w:t>1,693</w:t>
                        </w:r>
                      </w:p>
                    </w:tc>
                    <w:tc>
                      <w:tcPr>
                        <w:tcW w:w="809" w:type="dxa"/>
                      </w:tcPr>
                      <w:p>
                        <w:pPr>
                          <w:pStyle w:val="TableParagraph"/>
                          <w:spacing w:before="8"/>
                          <w:ind w:right="19"/>
                          <w:jc w:val="right"/>
                          <w:rPr>
                            <w:sz w:val="21"/>
                          </w:rPr>
                        </w:pPr>
                        <w:r>
                          <w:rPr>
                            <w:w w:val="90"/>
                            <w:sz w:val="21"/>
                          </w:rPr>
                          <w:t>998</w:t>
                        </w:r>
                      </w:p>
                    </w:tc>
                    <w:tc>
                      <w:tcPr>
                        <w:tcW w:w="809" w:type="dxa"/>
                      </w:tcPr>
                      <w:p>
                        <w:pPr>
                          <w:pStyle w:val="TableParagraph"/>
                          <w:spacing w:before="1"/>
                          <w:ind w:right="37"/>
                          <w:jc w:val="right"/>
                          <w:rPr>
                            <w:sz w:val="21"/>
                          </w:rPr>
                        </w:pPr>
                        <w:r>
                          <w:rPr>
                            <w:sz w:val="21"/>
                          </w:rPr>
                          <w:t>3,051</w:t>
                        </w:r>
                      </w:p>
                    </w:tc>
                    <w:tc>
                      <w:tcPr>
                        <w:tcW w:w="809" w:type="dxa"/>
                      </w:tcPr>
                      <w:p>
                        <w:pPr>
                          <w:pStyle w:val="TableParagraph"/>
                          <w:spacing w:before="8"/>
                          <w:ind w:right="15"/>
                          <w:jc w:val="right"/>
                          <w:rPr>
                            <w:sz w:val="21"/>
                          </w:rPr>
                        </w:pPr>
                        <w:r>
                          <w:rPr>
                            <w:w w:val="90"/>
                            <w:sz w:val="21"/>
                          </w:rPr>
                          <w:t>750</w:t>
                        </w:r>
                      </w:p>
                    </w:tc>
                    <w:tc>
                      <w:tcPr>
                        <w:tcW w:w="802" w:type="dxa"/>
                      </w:tcPr>
                      <w:p>
                        <w:pPr>
                          <w:pStyle w:val="TableParagraph"/>
                          <w:spacing w:before="8"/>
                          <w:ind w:right="13"/>
                          <w:jc w:val="right"/>
                          <w:rPr>
                            <w:sz w:val="21"/>
                          </w:rPr>
                        </w:pPr>
                        <w:r>
                          <w:rPr>
                            <w:sz w:val="21"/>
                          </w:rPr>
                          <w:t>2,250</w:t>
                        </w:r>
                      </w:p>
                    </w:tc>
                  </w:tr>
                  <w:tr>
                    <w:trPr>
                      <w:trHeight w:val="271" w:hRule="atLeast"/>
                    </w:trPr>
                    <w:tc>
                      <w:tcPr>
                        <w:tcW w:w="787" w:type="dxa"/>
                      </w:tcPr>
                      <w:p>
                        <w:pPr>
                          <w:pStyle w:val="TableParagraph"/>
                          <w:spacing w:line="228" w:lineRule="exact"/>
                          <w:ind w:right="7"/>
                          <w:jc w:val="right"/>
                          <w:rPr>
                            <w:sz w:val="21"/>
                          </w:rPr>
                        </w:pPr>
                        <w:r>
                          <w:rPr>
                            <w:w w:val="85"/>
                            <w:sz w:val="21"/>
                          </w:rPr>
                          <w:t>508</w:t>
                        </w:r>
                      </w:p>
                    </w:tc>
                    <w:tc>
                      <w:tcPr>
                        <w:tcW w:w="809" w:type="dxa"/>
                      </w:tcPr>
                      <w:p>
                        <w:pPr>
                          <w:pStyle w:val="TableParagraph"/>
                          <w:spacing w:line="228" w:lineRule="exact"/>
                          <w:ind w:right="12"/>
                          <w:jc w:val="right"/>
                          <w:rPr>
                            <w:sz w:val="21"/>
                          </w:rPr>
                        </w:pPr>
                        <w:r>
                          <w:rPr>
                            <w:w w:val="90"/>
                            <w:sz w:val="21"/>
                          </w:rPr>
                          <w:t>635</w:t>
                        </w:r>
                      </w:p>
                    </w:tc>
                    <w:tc>
                      <w:tcPr>
                        <w:tcW w:w="780" w:type="dxa"/>
                      </w:tcPr>
                      <w:p>
                        <w:pPr>
                          <w:pStyle w:val="TableParagraph"/>
                          <w:spacing w:line="228" w:lineRule="exact"/>
                          <w:ind w:right="3"/>
                          <w:jc w:val="right"/>
                          <w:rPr>
                            <w:sz w:val="21"/>
                          </w:rPr>
                        </w:pPr>
                        <w:r>
                          <w:rPr>
                            <w:w w:val="90"/>
                            <w:sz w:val="21"/>
                          </w:rPr>
                          <w:t>420</w:t>
                        </w:r>
                      </w:p>
                    </w:tc>
                    <w:tc>
                      <w:tcPr>
                        <w:tcW w:w="802" w:type="dxa"/>
                      </w:tcPr>
                      <w:p>
                        <w:pPr>
                          <w:pStyle w:val="TableParagraph"/>
                          <w:spacing w:line="228" w:lineRule="exact"/>
                          <w:ind w:right="19"/>
                          <w:jc w:val="right"/>
                          <w:rPr>
                            <w:sz w:val="21"/>
                          </w:rPr>
                        </w:pPr>
                        <w:r>
                          <w:rPr>
                            <w:w w:val="90"/>
                            <w:sz w:val="21"/>
                          </w:rPr>
                          <w:t>662</w:t>
                        </w:r>
                      </w:p>
                    </w:tc>
                    <w:tc>
                      <w:tcPr>
                        <w:tcW w:w="795" w:type="dxa"/>
                      </w:tcPr>
                      <w:p>
                        <w:pPr>
                          <w:pStyle w:val="TableParagraph"/>
                          <w:spacing w:line="235" w:lineRule="exact"/>
                          <w:ind w:right="7"/>
                          <w:jc w:val="right"/>
                          <w:rPr>
                            <w:sz w:val="21"/>
                          </w:rPr>
                        </w:pPr>
                        <w:r>
                          <w:rPr>
                            <w:w w:val="90"/>
                            <w:sz w:val="21"/>
                          </w:rPr>
                          <w:t>345</w:t>
                        </w:r>
                      </w:p>
                    </w:tc>
                    <w:tc>
                      <w:tcPr>
                        <w:tcW w:w="809" w:type="dxa"/>
                      </w:tcPr>
                      <w:p>
                        <w:pPr>
                          <w:pStyle w:val="TableParagraph"/>
                          <w:spacing w:line="228" w:lineRule="exact"/>
                          <w:ind w:right="13"/>
                          <w:jc w:val="right"/>
                          <w:rPr>
                            <w:sz w:val="21"/>
                          </w:rPr>
                        </w:pPr>
                        <w:r>
                          <w:rPr>
                            <w:w w:val="105"/>
                            <w:sz w:val="21"/>
                          </w:rPr>
                          <w:t>1,305</w:t>
                        </w:r>
                      </w:p>
                    </w:tc>
                    <w:tc>
                      <w:tcPr>
                        <w:tcW w:w="809" w:type="dxa"/>
                      </w:tcPr>
                      <w:p>
                        <w:pPr>
                          <w:pStyle w:val="TableParagraph"/>
                          <w:spacing w:before="1"/>
                          <w:ind w:right="19"/>
                          <w:jc w:val="right"/>
                          <w:rPr>
                            <w:sz w:val="21"/>
                          </w:rPr>
                        </w:pPr>
                        <w:r>
                          <w:rPr>
                            <w:w w:val="90"/>
                            <w:sz w:val="21"/>
                          </w:rPr>
                          <w:t>609</w:t>
                        </w:r>
                      </w:p>
                    </w:tc>
                    <w:tc>
                      <w:tcPr>
                        <w:tcW w:w="809" w:type="dxa"/>
                      </w:tcPr>
                      <w:p>
                        <w:pPr>
                          <w:pStyle w:val="TableParagraph"/>
                          <w:spacing w:line="235" w:lineRule="exact"/>
                          <w:ind w:right="19"/>
                          <w:jc w:val="right"/>
                          <w:rPr>
                            <w:sz w:val="21"/>
                          </w:rPr>
                        </w:pPr>
                        <w:r>
                          <w:rPr>
                            <w:sz w:val="21"/>
                          </w:rPr>
                          <w:t>2,055</w:t>
                        </w:r>
                      </w:p>
                    </w:tc>
                    <w:tc>
                      <w:tcPr>
                        <w:tcW w:w="809" w:type="dxa"/>
                      </w:tcPr>
                      <w:p>
                        <w:pPr>
                          <w:pStyle w:val="TableParagraph"/>
                          <w:spacing w:before="1"/>
                          <w:ind w:right="15"/>
                          <w:jc w:val="right"/>
                          <w:rPr>
                            <w:sz w:val="21"/>
                          </w:rPr>
                        </w:pPr>
                        <w:r>
                          <w:rPr>
                            <w:w w:val="90"/>
                            <w:sz w:val="21"/>
                          </w:rPr>
                          <w:t>509</w:t>
                        </w:r>
                      </w:p>
                    </w:tc>
                    <w:tc>
                      <w:tcPr>
                        <w:tcW w:w="802" w:type="dxa"/>
                      </w:tcPr>
                      <w:p>
                        <w:pPr>
                          <w:pStyle w:val="TableParagraph"/>
                          <w:spacing w:before="1"/>
                          <w:ind w:right="16"/>
                          <w:jc w:val="right"/>
                          <w:rPr>
                            <w:sz w:val="21"/>
                          </w:rPr>
                        </w:pPr>
                        <w:r>
                          <w:rPr>
                            <w:w w:val="105"/>
                            <w:sz w:val="21"/>
                          </w:rPr>
                          <w:t>1,632</w:t>
                        </w:r>
                      </w:p>
                    </w:tc>
                  </w:tr>
                  <w:tr>
                    <w:trPr>
                      <w:trHeight w:val="213" w:hRule="atLeast"/>
                    </w:trPr>
                    <w:tc>
                      <w:tcPr>
                        <w:tcW w:w="787" w:type="dxa"/>
                      </w:tcPr>
                      <w:p>
                        <w:pPr>
                          <w:pStyle w:val="TableParagraph"/>
                          <w:spacing w:line="194" w:lineRule="exact"/>
                          <w:ind w:right="10"/>
                          <w:jc w:val="right"/>
                          <w:rPr>
                            <w:sz w:val="21"/>
                          </w:rPr>
                        </w:pPr>
                        <w:r>
                          <w:rPr>
                            <w:w w:val="85"/>
                            <w:sz w:val="21"/>
                          </w:rPr>
                          <w:t>569</w:t>
                        </w:r>
                      </w:p>
                    </w:tc>
                    <w:tc>
                      <w:tcPr>
                        <w:tcW w:w="809" w:type="dxa"/>
                      </w:tcPr>
                      <w:p>
                        <w:pPr>
                          <w:pStyle w:val="TableParagraph"/>
                          <w:spacing w:line="194" w:lineRule="exact"/>
                          <w:ind w:right="9"/>
                          <w:jc w:val="right"/>
                          <w:rPr>
                            <w:sz w:val="21"/>
                          </w:rPr>
                        </w:pPr>
                        <w:r>
                          <w:rPr>
                            <w:w w:val="95"/>
                            <w:sz w:val="21"/>
                          </w:rPr>
                          <w:t>693</w:t>
                        </w:r>
                      </w:p>
                    </w:tc>
                    <w:tc>
                      <w:tcPr>
                        <w:tcW w:w="780" w:type="dxa"/>
                      </w:tcPr>
                      <w:p>
                        <w:pPr>
                          <w:pStyle w:val="TableParagraph"/>
                          <w:spacing w:line="194" w:lineRule="exact"/>
                          <w:jc w:val="right"/>
                          <w:rPr>
                            <w:sz w:val="21"/>
                          </w:rPr>
                        </w:pPr>
                        <w:r>
                          <w:rPr>
                            <w:w w:val="95"/>
                            <w:sz w:val="21"/>
                          </w:rPr>
                          <w:t>133</w:t>
                        </w:r>
                      </w:p>
                    </w:tc>
                    <w:tc>
                      <w:tcPr>
                        <w:tcW w:w="802" w:type="dxa"/>
                      </w:tcPr>
                      <w:p>
                        <w:pPr>
                          <w:pStyle w:val="TableParagraph"/>
                          <w:spacing w:line="194" w:lineRule="exact"/>
                          <w:ind w:right="7"/>
                          <w:jc w:val="right"/>
                          <w:rPr>
                            <w:sz w:val="21"/>
                          </w:rPr>
                        </w:pPr>
                        <w:r>
                          <w:rPr>
                            <w:w w:val="90"/>
                            <w:sz w:val="21"/>
                          </w:rPr>
                          <w:t>505</w:t>
                        </w:r>
                      </w:p>
                    </w:tc>
                    <w:tc>
                      <w:tcPr>
                        <w:tcW w:w="795" w:type="dxa"/>
                      </w:tcPr>
                      <w:p>
                        <w:pPr>
                          <w:pStyle w:val="TableParagraph"/>
                          <w:spacing w:line="194" w:lineRule="exact"/>
                          <w:ind w:right="7"/>
                          <w:jc w:val="right"/>
                          <w:rPr>
                            <w:sz w:val="21"/>
                          </w:rPr>
                        </w:pPr>
                        <w:r>
                          <w:rPr>
                            <w:w w:val="95"/>
                            <w:sz w:val="21"/>
                          </w:rPr>
                          <w:t>88</w:t>
                        </w:r>
                      </w:p>
                    </w:tc>
                    <w:tc>
                      <w:tcPr>
                        <w:tcW w:w="809" w:type="dxa"/>
                      </w:tcPr>
                      <w:p>
                        <w:pPr>
                          <w:pStyle w:val="TableParagraph"/>
                          <w:spacing w:line="194" w:lineRule="exact"/>
                          <w:ind w:right="18"/>
                          <w:jc w:val="right"/>
                          <w:rPr>
                            <w:sz w:val="21"/>
                          </w:rPr>
                        </w:pPr>
                        <w:r>
                          <w:rPr>
                            <w:w w:val="90"/>
                            <w:sz w:val="21"/>
                          </w:rPr>
                          <w:t>388</w:t>
                        </w:r>
                      </w:p>
                    </w:tc>
                    <w:tc>
                      <w:tcPr>
                        <w:tcW w:w="809" w:type="dxa"/>
                      </w:tcPr>
                      <w:p>
                        <w:pPr>
                          <w:pStyle w:val="TableParagraph"/>
                          <w:spacing w:line="193" w:lineRule="exact" w:before="1"/>
                          <w:ind w:right="22"/>
                          <w:jc w:val="right"/>
                          <w:rPr>
                            <w:sz w:val="21"/>
                          </w:rPr>
                        </w:pPr>
                        <w:r>
                          <w:rPr>
                            <w:w w:val="90"/>
                            <w:sz w:val="21"/>
                          </w:rPr>
                          <w:t>389</w:t>
                        </w:r>
                      </w:p>
                    </w:tc>
                    <w:tc>
                      <w:tcPr>
                        <w:tcW w:w="809" w:type="dxa"/>
                      </w:tcPr>
                      <w:p>
                        <w:pPr>
                          <w:pStyle w:val="TableParagraph"/>
                          <w:spacing w:line="193" w:lineRule="exact" w:before="1"/>
                          <w:ind w:right="20"/>
                          <w:jc w:val="right"/>
                          <w:rPr>
                            <w:sz w:val="21"/>
                          </w:rPr>
                        </w:pPr>
                        <w:r>
                          <w:rPr>
                            <w:w w:val="95"/>
                            <w:sz w:val="21"/>
                          </w:rPr>
                          <w:t>996</w:t>
                        </w:r>
                      </w:p>
                    </w:tc>
                    <w:tc>
                      <w:tcPr>
                        <w:tcW w:w="809" w:type="dxa"/>
                      </w:tcPr>
                      <w:p>
                        <w:pPr>
                          <w:pStyle w:val="TableParagraph"/>
                          <w:spacing w:line="193" w:lineRule="exact" w:before="1"/>
                          <w:ind w:right="29"/>
                          <w:jc w:val="right"/>
                          <w:rPr>
                            <w:sz w:val="21"/>
                          </w:rPr>
                        </w:pPr>
                        <w:r>
                          <w:rPr>
                            <w:w w:val="85"/>
                            <w:sz w:val="21"/>
                          </w:rPr>
                          <w:t>251</w:t>
                        </w:r>
                      </w:p>
                    </w:tc>
                    <w:tc>
                      <w:tcPr>
                        <w:tcW w:w="802" w:type="dxa"/>
                      </w:tcPr>
                      <w:p>
                        <w:pPr>
                          <w:pStyle w:val="TableParagraph"/>
                          <w:spacing w:line="193" w:lineRule="exact" w:before="1"/>
                          <w:ind w:right="5"/>
                          <w:jc w:val="right"/>
                          <w:rPr>
                            <w:sz w:val="21"/>
                          </w:rPr>
                        </w:pPr>
                        <w:r>
                          <w:rPr>
                            <w:w w:val="95"/>
                            <w:sz w:val="21"/>
                          </w:rPr>
                          <w:t>618</w:t>
                        </w:r>
                      </w:p>
                    </w:tc>
                  </w:tr>
                  <w:tr>
                    <w:trPr>
                      <w:trHeight w:val="271" w:hRule="atLeast"/>
                    </w:trPr>
                    <w:tc>
                      <w:tcPr>
                        <w:tcW w:w="787" w:type="dxa"/>
                      </w:tcPr>
                      <w:p>
                        <w:pPr>
                          <w:pStyle w:val="TableParagraph"/>
                          <w:spacing w:line="207" w:lineRule="exact" w:before="44"/>
                          <w:ind w:right="1"/>
                          <w:jc w:val="right"/>
                          <w:rPr>
                            <w:sz w:val="21"/>
                          </w:rPr>
                        </w:pPr>
                        <w:r>
                          <w:rPr>
                            <w:w w:val="90"/>
                            <w:sz w:val="21"/>
                          </w:rPr>
                          <w:t>103</w:t>
                        </w:r>
                      </w:p>
                    </w:tc>
                    <w:tc>
                      <w:tcPr>
                        <w:tcW w:w="809" w:type="dxa"/>
                      </w:tcPr>
                      <w:p>
                        <w:pPr>
                          <w:pStyle w:val="TableParagraph"/>
                          <w:spacing w:line="200" w:lineRule="exact" w:before="51"/>
                          <w:ind w:right="17"/>
                          <w:jc w:val="right"/>
                          <w:rPr>
                            <w:sz w:val="21"/>
                          </w:rPr>
                        </w:pPr>
                        <w:r>
                          <w:rPr>
                            <w:w w:val="90"/>
                            <w:sz w:val="21"/>
                          </w:rPr>
                          <w:t>242</w:t>
                        </w:r>
                      </w:p>
                    </w:tc>
                    <w:tc>
                      <w:tcPr>
                        <w:tcW w:w="780" w:type="dxa"/>
                      </w:tcPr>
                      <w:p>
                        <w:pPr>
                          <w:pStyle w:val="TableParagraph"/>
                          <w:spacing w:line="200" w:lineRule="exact" w:before="51"/>
                          <w:ind w:right="11"/>
                          <w:jc w:val="right"/>
                          <w:rPr>
                            <w:sz w:val="21"/>
                          </w:rPr>
                        </w:pPr>
                        <w:r>
                          <w:rPr>
                            <w:w w:val="90"/>
                            <w:sz w:val="21"/>
                          </w:rPr>
                          <w:t>332</w:t>
                        </w:r>
                      </w:p>
                    </w:tc>
                    <w:tc>
                      <w:tcPr>
                        <w:tcW w:w="802" w:type="dxa"/>
                      </w:tcPr>
                      <w:p>
                        <w:pPr>
                          <w:pStyle w:val="TableParagraph"/>
                          <w:spacing w:line="200" w:lineRule="exact" w:before="51"/>
                          <w:ind w:right="12"/>
                          <w:jc w:val="right"/>
                          <w:rPr>
                            <w:sz w:val="21"/>
                          </w:rPr>
                        </w:pPr>
                        <w:r>
                          <w:rPr>
                            <w:w w:val="95"/>
                            <w:sz w:val="21"/>
                          </w:rPr>
                          <w:t>179</w:t>
                        </w:r>
                      </w:p>
                    </w:tc>
                    <w:tc>
                      <w:tcPr>
                        <w:tcW w:w="795" w:type="dxa"/>
                      </w:tcPr>
                      <w:p>
                        <w:pPr>
                          <w:pStyle w:val="TableParagraph"/>
                          <w:spacing w:line="200" w:lineRule="exact" w:before="51"/>
                          <w:ind w:right="1"/>
                          <w:jc w:val="right"/>
                          <w:rPr>
                            <w:sz w:val="21"/>
                          </w:rPr>
                        </w:pPr>
                        <w:r>
                          <w:rPr>
                            <w:w w:val="90"/>
                            <w:sz w:val="21"/>
                          </w:rPr>
                          <w:t>23</w:t>
                        </w:r>
                      </w:p>
                    </w:tc>
                    <w:tc>
                      <w:tcPr>
                        <w:tcW w:w="809" w:type="dxa"/>
                      </w:tcPr>
                      <w:p>
                        <w:pPr>
                          <w:pStyle w:val="TableParagraph"/>
                          <w:spacing w:line="200" w:lineRule="exact" w:before="51"/>
                          <w:ind w:right="20"/>
                          <w:jc w:val="right"/>
                          <w:rPr>
                            <w:sz w:val="21"/>
                          </w:rPr>
                        </w:pPr>
                        <w:r>
                          <w:rPr>
                            <w:w w:val="90"/>
                            <w:sz w:val="21"/>
                          </w:rPr>
                          <w:t>247</w:t>
                        </w:r>
                      </w:p>
                    </w:tc>
                    <w:tc>
                      <w:tcPr>
                        <w:tcW w:w="809" w:type="dxa"/>
                      </w:tcPr>
                      <w:p>
                        <w:pPr>
                          <w:pStyle w:val="TableParagraph"/>
                          <w:spacing w:line="193" w:lineRule="exact" w:before="58"/>
                          <w:ind w:right="15"/>
                          <w:jc w:val="right"/>
                          <w:rPr>
                            <w:sz w:val="21"/>
                          </w:rPr>
                        </w:pPr>
                        <w:r>
                          <w:rPr>
                            <w:w w:val="95"/>
                            <w:sz w:val="21"/>
                          </w:rPr>
                          <w:t>184</w:t>
                        </w:r>
                      </w:p>
                    </w:tc>
                    <w:tc>
                      <w:tcPr>
                        <w:tcW w:w="809" w:type="dxa"/>
                      </w:tcPr>
                      <w:p>
                        <w:pPr>
                          <w:pStyle w:val="TableParagraph"/>
                          <w:spacing w:line="193" w:lineRule="exact" w:before="58"/>
                          <w:ind w:right="23"/>
                          <w:jc w:val="right"/>
                          <w:rPr>
                            <w:sz w:val="21"/>
                          </w:rPr>
                        </w:pPr>
                        <w:r>
                          <w:rPr>
                            <w:w w:val="90"/>
                            <w:sz w:val="21"/>
                          </w:rPr>
                          <w:t>230</w:t>
                        </w:r>
                      </w:p>
                    </w:tc>
                    <w:tc>
                      <w:tcPr>
                        <w:tcW w:w="809" w:type="dxa"/>
                      </w:tcPr>
                      <w:p>
                        <w:pPr>
                          <w:pStyle w:val="TableParagraph"/>
                          <w:spacing w:line="185" w:lineRule="exact" w:before="65"/>
                          <w:ind w:right="21"/>
                          <w:jc w:val="right"/>
                          <w:rPr>
                            <w:sz w:val="21"/>
                          </w:rPr>
                        </w:pPr>
                        <w:r>
                          <w:rPr>
                            <w:w w:val="90"/>
                            <w:sz w:val="21"/>
                          </w:rPr>
                          <w:t>92</w:t>
                        </w:r>
                      </w:p>
                    </w:tc>
                    <w:tc>
                      <w:tcPr>
                        <w:tcW w:w="802" w:type="dxa"/>
                      </w:tcPr>
                      <w:p>
                        <w:pPr>
                          <w:pStyle w:val="TableParagraph"/>
                          <w:spacing w:line="185" w:lineRule="exact" w:before="65"/>
                          <w:jc w:val="right"/>
                          <w:rPr>
                            <w:sz w:val="21"/>
                          </w:rPr>
                        </w:pPr>
                        <w:r>
                          <w:rPr>
                            <w:w w:val="95"/>
                            <w:sz w:val="21"/>
                          </w:rPr>
                          <w:t>95</w:t>
                        </w:r>
                      </w:p>
                    </w:tc>
                  </w:tr>
                  <w:tr>
                    <w:trPr>
                      <w:trHeight w:val="271" w:hRule="atLeast"/>
                    </w:trPr>
                    <w:tc>
                      <w:tcPr>
                        <w:tcW w:w="787" w:type="dxa"/>
                      </w:tcPr>
                      <w:p>
                        <w:pPr>
                          <w:pStyle w:val="TableParagraph"/>
                          <w:spacing w:line="200" w:lineRule="exact" w:before="51"/>
                          <w:ind w:right="3"/>
                          <w:jc w:val="right"/>
                          <w:rPr>
                            <w:sz w:val="21"/>
                          </w:rPr>
                        </w:pPr>
                        <w:r>
                          <w:rPr>
                            <w:w w:val="90"/>
                            <w:sz w:val="21"/>
                          </w:rPr>
                          <w:t>54</w:t>
                        </w:r>
                      </w:p>
                    </w:tc>
                    <w:tc>
                      <w:tcPr>
                        <w:tcW w:w="809" w:type="dxa"/>
                      </w:tcPr>
                      <w:p>
                        <w:pPr>
                          <w:pStyle w:val="TableParagraph"/>
                          <w:spacing w:line="200" w:lineRule="exact" w:before="51"/>
                          <w:ind w:right="16"/>
                          <w:jc w:val="right"/>
                          <w:rPr>
                            <w:sz w:val="21"/>
                          </w:rPr>
                        </w:pPr>
                        <w:r>
                          <w:rPr>
                            <w:w w:val="90"/>
                            <w:sz w:val="21"/>
                          </w:rPr>
                          <w:t>96</w:t>
                        </w:r>
                      </w:p>
                    </w:tc>
                    <w:tc>
                      <w:tcPr>
                        <w:tcW w:w="780" w:type="dxa"/>
                      </w:tcPr>
                      <w:p>
                        <w:pPr>
                          <w:pStyle w:val="TableParagraph"/>
                          <w:spacing w:line="200" w:lineRule="exact" w:before="51"/>
                          <w:ind w:right="16"/>
                          <w:jc w:val="right"/>
                          <w:rPr>
                            <w:sz w:val="21"/>
                          </w:rPr>
                        </w:pPr>
                        <w:r>
                          <w:rPr>
                            <w:w w:val="85"/>
                            <w:sz w:val="21"/>
                          </w:rPr>
                          <w:t>21</w:t>
                        </w:r>
                      </w:p>
                    </w:tc>
                    <w:tc>
                      <w:tcPr>
                        <w:tcW w:w="802" w:type="dxa"/>
                      </w:tcPr>
                      <w:p>
                        <w:pPr>
                          <w:pStyle w:val="TableParagraph"/>
                          <w:spacing w:line="200" w:lineRule="exact" w:before="51"/>
                          <w:ind w:right="12"/>
                          <w:jc w:val="right"/>
                          <w:rPr>
                            <w:sz w:val="21"/>
                          </w:rPr>
                        </w:pPr>
                        <w:r>
                          <w:rPr>
                            <w:w w:val="95"/>
                            <w:sz w:val="21"/>
                          </w:rPr>
                          <w:t>117</w:t>
                        </w:r>
                      </w:p>
                    </w:tc>
                    <w:tc>
                      <w:tcPr>
                        <w:tcW w:w="795" w:type="dxa"/>
                      </w:tcPr>
                      <w:p>
                        <w:pPr>
                          <w:pStyle w:val="TableParagraph"/>
                          <w:spacing w:line="200" w:lineRule="exact" w:before="51"/>
                          <w:ind w:right="13"/>
                          <w:jc w:val="right"/>
                          <w:rPr>
                            <w:sz w:val="21"/>
                          </w:rPr>
                        </w:pPr>
                        <w:r>
                          <w:rPr>
                            <w:w w:val="90"/>
                            <w:sz w:val="21"/>
                          </w:rPr>
                          <w:t>277</w:t>
                        </w:r>
                      </w:p>
                    </w:tc>
                    <w:tc>
                      <w:tcPr>
                        <w:tcW w:w="809" w:type="dxa"/>
                      </w:tcPr>
                      <w:p>
                        <w:pPr>
                          <w:pStyle w:val="TableParagraph"/>
                          <w:spacing w:line="193" w:lineRule="exact" w:before="58"/>
                          <w:ind w:right="14"/>
                          <w:jc w:val="right"/>
                          <w:rPr>
                            <w:sz w:val="21"/>
                          </w:rPr>
                        </w:pPr>
                        <w:r>
                          <w:rPr>
                            <w:w w:val="90"/>
                            <w:sz w:val="21"/>
                          </w:rPr>
                          <w:t>705</w:t>
                        </w:r>
                      </w:p>
                    </w:tc>
                    <w:tc>
                      <w:tcPr>
                        <w:tcW w:w="809" w:type="dxa"/>
                      </w:tcPr>
                      <w:p>
                        <w:pPr>
                          <w:pStyle w:val="TableParagraph"/>
                          <w:spacing w:line="193" w:lineRule="exact" w:before="58"/>
                          <w:ind w:right="20"/>
                          <w:jc w:val="right"/>
                          <w:rPr>
                            <w:sz w:val="21"/>
                          </w:rPr>
                        </w:pPr>
                        <w:r>
                          <w:rPr>
                            <w:w w:val="90"/>
                            <w:sz w:val="21"/>
                          </w:rPr>
                          <w:t>199</w:t>
                        </w:r>
                      </w:p>
                    </w:tc>
                    <w:tc>
                      <w:tcPr>
                        <w:tcW w:w="809" w:type="dxa"/>
                      </w:tcPr>
                      <w:p>
                        <w:pPr>
                          <w:pStyle w:val="TableParagraph"/>
                          <w:spacing w:line="185" w:lineRule="exact" w:before="65"/>
                          <w:ind w:right="15"/>
                          <w:jc w:val="right"/>
                          <w:rPr>
                            <w:sz w:val="21"/>
                          </w:rPr>
                        </w:pPr>
                        <w:r>
                          <w:rPr>
                            <w:w w:val="95"/>
                            <w:sz w:val="21"/>
                          </w:rPr>
                          <w:t>98</w:t>
                        </w:r>
                      </w:p>
                    </w:tc>
                    <w:tc>
                      <w:tcPr>
                        <w:tcW w:w="809" w:type="dxa"/>
                      </w:tcPr>
                      <w:p>
                        <w:pPr>
                          <w:pStyle w:val="TableParagraph"/>
                          <w:spacing w:line="185" w:lineRule="exact" w:before="65"/>
                          <w:ind w:right="21"/>
                          <w:jc w:val="right"/>
                          <w:rPr>
                            <w:sz w:val="21"/>
                          </w:rPr>
                        </w:pPr>
                        <w:r>
                          <w:rPr>
                            <w:w w:val="90"/>
                            <w:sz w:val="21"/>
                          </w:rPr>
                          <w:t>32</w:t>
                        </w:r>
                      </w:p>
                    </w:tc>
                    <w:tc>
                      <w:tcPr>
                        <w:tcW w:w="802" w:type="dxa"/>
                      </w:tcPr>
                      <w:p>
                        <w:pPr>
                          <w:pStyle w:val="TableParagraph"/>
                          <w:spacing w:line="185" w:lineRule="exact" w:before="65"/>
                          <w:ind w:right="7"/>
                          <w:jc w:val="right"/>
                          <w:rPr>
                            <w:sz w:val="21"/>
                          </w:rPr>
                        </w:pPr>
                        <w:r>
                          <w:rPr>
                            <w:w w:val="95"/>
                            <w:sz w:val="21"/>
                          </w:rPr>
                          <w:t>64</w:t>
                        </w:r>
                      </w:p>
                    </w:tc>
                  </w:tr>
                  <w:tr>
                    <w:trPr>
                      <w:trHeight w:val="336" w:hRule="atLeast"/>
                    </w:trPr>
                    <w:tc>
                      <w:tcPr>
                        <w:tcW w:w="787" w:type="dxa"/>
                      </w:tcPr>
                      <w:p>
                        <w:pPr>
                          <w:pStyle w:val="TableParagraph"/>
                          <w:spacing w:before="51"/>
                          <w:ind w:right="11"/>
                          <w:jc w:val="right"/>
                          <w:rPr>
                            <w:sz w:val="21"/>
                          </w:rPr>
                        </w:pPr>
                        <w:r>
                          <w:rPr>
                            <w:w w:val="90"/>
                            <w:sz w:val="21"/>
                          </w:rPr>
                          <w:t>189</w:t>
                        </w:r>
                      </w:p>
                    </w:tc>
                    <w:tc>
                      <w:tcPr>
                        <w:tcW w:w="809" w:type="dxa"/>
                      </w:tcPr>
                      <w:p>
                        <w:pPr>
                          <w:pStyle w:val="TableParagraph"/>
                          <w:spacing w:before="51"/>
                          <w:ind w:right="13"/>
                          <w:jc w:val="right"/>
                          <w:rPr>
                            <w:sz w:val="21"/>
                          </w:rPr>
                        </w:pPr>
                        <w:r>
                          <w:rPr>
                            <w:w w:val="90"/>
                            <w:sz w:val="21"/>
                          </w:rPr>
                          <w:t>185</w:t>
                        </w:r>
                      </w:p>
                    </w:tc>
                    <w:tc>
                      <w:tcPr>
                        <w:tcW w:w="780" w:type="dxa"/>
                      </w:tcPr>
                      <w:p>
                        <w:pPr>
                          <w:pStyle w:val="TableParagraph"/>
                          <w:spacing w:before="58"/>
                          <w:ind w:right="1"/>
                          <w:jc w:val="right"/>
                          <w:rPr>
                            <w:sz w:val="21"/>
                          </w:rPr>
                        </w:pPr>
                        <w:r>
                          <w:rPr>
                            <w:w w:val="95"/>
                            <w:sz w:val="21"/>
                          </w:rPr>
                          <w:t>33</w:t>
                        </w:r>
                      </w:p>
                    </w:tc>
                    <w:tc>
                      <w:tcPr>
                        <w:tcW w:w="802" w:type="dxa"/>
                      </w:tcPr>
                      <w:p>
                        <w:pPr>
                          <w:pStyle w:val="TableParagraph"/>
                          <w:spacing w:line="316" w:lineRule="exact"/>
                          <w:ind w:right="8"/>
                          <w:jc w:val="right"/>
                          <w:rPr>
                            <w:sz w:val="21"/>
                          </w:rPr>
                        </w:pPr>
                        <w:r>
                          <w:rPr>
                            <w:rFonts w:ascii="Arial Unicode MS" w:eastAsia="Arial Unicode MS" w:hint="eastAsia"/>
                            <w:spacing w:val="-277"/>
                            <w:w w:val="77"/>
                            <w:position w:val="-21"/>
                            <w:sz w:val="55"/>
                          </w:rPr>
                          <w:t>，</w:t>
                        </w:r>
                        <w:r>
                          <w:rPr>
                            <w:w w:val="90"/>
                            <w:sz w:val="21"/>
                          </w:rPr>
                          <w:t>29</w:t>
                        </w:r>
                      </w:p>
                    </w:tc>
                    <w:tc>
                      <w:tcPr>
                        <w:tcW w:w="795" w:type="dxa"/>
                      </w:tcPr>
                      <w:p>
                        <w:pPr>
                          <w:pStyle w:val="TableParagraph"/>
                          <w:spacing w:line="177" w:lineRule="exact" w:before="58"/>
                          <w:ind w:right="12"/>
                          <w:jc w:val="right"/>
                          <w:rPr>
                            <w:sz w:val="21"/>
                          </w:rPr>
                        </w:pPr>
                        <w:r>
                          <w:rPr>
                            <w:w w:val="95"/>
                            <w:sz w:val="21"/>
                          </w:rPr>
                          <w:t>10</w:t>
                        </w:r>
                      </w:p>
                      <w:p>
                        <w:pPr>
                          <w:pStyle w:val="TableParagraph"/>
                          <w:spacing w:line="80" w:lineRule="exact"/>
                          <w:ind w:left="442"/>
                          <w:rPr>
                            <w:rFonts w:ascii="Arial Unicode MS" w:eastAsia="Arial Unicode MS" w:hint="eastAsia"/>
                            <w:sz w:val="55"/>
                          </w:rPr>
                        </w:pPr>
                        <w:r>
                          <w:rPr>
                            <w:rFonts w:ascii="Arial Unicode MS" w:eastAsia="Arial Unicode MS" w:hint="eastAsia"/>
                            <w:spacing w:val="-371"/>
                            <w:w w:val="91"/>
                            <w:sz w:val="55"/>
                          </w:rPr>
                          <w:t>，</w:t>
                        </w:r>
                      </w:p>
                    </w:tc>
                    <w:tc>
                      <w:tcPr>
                        <w:tcW w:w="809" w:type="dxa"/>
                      </w:tcPr>
                      <w:p>
                        <w:pPr>
                          <w:pStyle w:val="TableParagraph"/>
                          <w:spacing w:before="58"/>
                          <w:ind w:right="14"/>
                          <w:jc w:val="right"/>
                          <w:rPr>
                            <w:sz w:val="21"/>
                          </w:rPr>
                        </w:pPr>
                        <w:r>
                          <w:rPr>
                            <w:w w:val="90"/>
                            <w:sz w:val="21"/>
                          </w:rPr>
                          <w:t>55</w:t>
                        </w:r>
                      </w:p>
                    </w:tc>
                    <w:tc>
                      <w:tcPr>
                        <w:tcW w:w="809" w:type="dxa"/>
                      </w:tcPr>
                      <w:p>
                        <w:pPr>
                          <w:pStyle w:val="TableParagraph"/>
                          <w:spacing w:before="58"/>
                          <w:ind w:right="18"/>
                          <w:jc w:val="right"/>
                          <w:rPr>
                            <w:sz w:val="21"/>
                          </w:rPr>
                        </w:pPr>
                        <w:r>
                          <w:rPr>
                            <w:w w:val="95"/>
                            <w:sz w:val="21"/>
                          </w:rPr>
                          <w:t>19</w:t>
                        </w:r>
                      </w:p>
                    </w:tc>
                    <w:tc>
                      <w:tcPr>
                        <w:tcW w:w="809" w:type="dxa"/>
                      </w:tcPr>
                      <w:p>
                        <w:pPr>
                          <w:pStyle w:val="TableParagraph"/>
                          <w:spacing w:before="66"/>
                          <w:ind w:right="21"/>
                          <w:jc w:val="right"/>
                          <w:rPr>
                            <w:sz w:val="21"/>
                          </w:rPr>
                        </w:pPr>
                        <w:r>
                          <w:rPr>
                            <w:w w:val="90"/>
                            <w:sz w:val="21"/>
                          </w:rPr>
                          <w:t>506</w:t>
                        </w:r>
                      </w:p>
                    </w:tc>
                    <w:tc>
                      <w:tcPr>
                        <w:tcW w:w="809" w:type="dxa"/>
                      </w:tcPr>
                      <w:p>
                        <w:pPr>
                          <w:pStyle w:val="TableParagraph"/>
                          <w:spacing w:before="73"/>
                          <w:ind w:right="13"/>
                          <w:jc w:val="right"/>
                          <w:rPr>
                            <w:sz w:val="21"/>
                          </w:rPr>
                        </w:pPr>
                        <w:r>
                          <w:rPr>
                            <w:w w:val="95"/>
                            <w:sz w:val="21"/>
                          </w:rPr>
                          <w:t>37</w:t>
                        </w:r>
                      </w:p>
                    </w:tc>
                    <w:tc>
                      <w:tcPr>
                        <w:tcW w:w="802" w:type="dxa"/>
                      </w:tcPr>
                      <w:p>
                        <w:pPr>
                          <w:pStyle w:val="TableParagraph"/>
                          <w:spacing w:before="66"/>
                          <w:ind w:right="17"/>
                          <w:jc w:val="right"/>
                          <w:rPr>
                            <w:sz w:val="21"/>
                          </w:rPr>
                        </w:pPr>
                        <w:r>
                          <w:rPr>
                            <w:sz w:val="21"/>
                          </w:rPr>
                          <w:t>I, 312</w:t>
                        </w:r>
                      </w:p>
                    </w:tc>
                  </w:tr>
                  <w:tr>
                    <w:trPr>
                      <w:trHeight w:val="213" w:hRule="atLeast"/>
                    </w:trPr>
                    <w:tc>
                      <w:tcPr>
                        <w:tcW w:w="787" w:type="dxa"/>
                      </w:tcPr>
                      <w:p>
                        <w:pPr>
                          <w:pStyle w:val="TableParagraph"/>
                          <w:spacing w:line="194" w:lineRule="exact"/>
                          <w:ind w:right="2"/>
                          <w:jc w:val="right"/>
                          <w:rPr>
                            <w:sz w:val="21"/>
                          </w:rPr>
                        </w:pPr>
                        <w:r>
                          <w:rPr>
                            <w:w w:val="96"/>
                            <w:sz w:val="21"/>
                          </w:rPr>
                          <w:t>8</w:t>
                        </w:r>
                      </w:p>
                    </w:tc>
                    <w:tc>
                      <w:tcPr>
                        <w:tcW w:w="809" w:type="dxa"/>
                      </w:tcPr>
                      <w:p>
                        <w:pPr>
                          <w:pStyle w:val="TableParagraph"/>
                          <w:spacing w:line="194" w:lineRule="exact"/>
                          <w:ind w:right="31"/>
                          <w:jc w:val="right"/>
                          <w:rPr>
                            <w:sz w:val="21"/>
                          </w:rPr>
                        </w:pPr>
                        <w:r>
                          <w:rPr>
                            <w:w w:val="85"/>
                            <w:sz w:val="21"/>
                          </w:rPr>
                          <w:t>11</w:t>
                        </w:r>
                      </w:p>
                    </w:tc>
                    <w:tc>
                      <w:tcPr>
                        <w:tcW w:w="780" w:type="dxa"/>
                      </w:tcPr>
                      <w:p>
                        <w:pPr>
                          <w:pStyle w:val="TableParagraph"/>
                          <w:spacing w:line="194" w:lineRule="exact"/>
                          <w:ind w:right="20"/>
                          <w:jc w:val="right"/>
                          <w:rPr>
                            <w:sz w:val="21"/>
                          </w:rPr>
                        </w:pPr>
                        <w:r>
                          <w:rPr>
                            <w:w w:val="77"/>
                            <w:sz w:val="21"/>
                          </w:rPr>
                          <w:t>1</w:t>
                        </w:r>
                      </w:p>
                    </w:tc>
                    <w:tc>
                      <w:tcPr>
                        <w:tcW w:w="802" w:type="dxa"/>
                      </w:tcPr>
                      <w:p>
                        <w:pPr>
                          <w:pStyle w:val="TableParagraph"/>
                          <w:rPr>
                            <w:sz w:val="14"/>
                          </w:rPr>
                        </w:pPr>
                      </w:p>
                    </w:tc>
                    <w:tc>
                      <w:tcPr>
                        <w:tcW w:w="795" w:type="dxa"/>
                      </w:tcPr>
                      <w:p>
                        <w:pPr>
                          <w:pStyle w:val="TableParagraph"/>
                          <w:spacing w:line="194" w:lineRule="exact"/>
                          <w:ind w:right="26"/>
                          <w:jc w:val="right"/>
                          <w:rPr>
                            <w:sz w:val="21"/>
                          </w:rPr>
                        </w:pPr>
                        <w:r>
                          <w:rPr>
                            <w:w w:val="80"/>
                            <w:sz w:val="21"/>
                          </w:rPr>
                          <w:t>21</w:t>
                        </w:r>
                      </w:p>
                    </w:tc>
                    <w:tc>
                      <w:tcPr>
                        <w:tcW w:w="809" w:type="dxa"/>
                      </w:tcPr>
                      <w:p>
                        <w:pPr>
                          <w:pStyle w:val="TableParagraph"/>
                          <w:spacing w:line="194" w:lineRule="exact"/>
                          <w:ind w:right="11"/>
                          <w:jc w:val="right"/>
                          <w:rPr>
                            <w:sz w:val="21"/>
                          </w:rPr>
                        </w:pPr>
                        <w:r>
                          <w:rPr>
                            <w:w w:val="95"/>
                            <w:sz w:val="21"/>
                          </w:rPr>
                          <w:t>183</w:t>
                        </w:r>
                      </w:p>
                    </w:tc>
                    <w:tc>
                      <w:tcPr>
                        <w:tcW w:w="809" w:type="dxa"/>
                      </w:tcPr>
                      <w:p>
                        <w:pPr>
                          <w:pStyle w:val="TableParagraph"/>
                          <w:spacing w:line="193" w:lineRule="exact" w:before="1"/>
                          <w:ind w:right="12"/>
                          <w:jc w:val="right"/>
                          <w:rPr>
                            <w:sz w:val="21"/>
                          </w:rPr>
                        </w:pPr>
                        <w:r>
                          <w:rPr>
                            <w:w w:val="95"/>
                            <w:sz w:val="21"/>
                          </w:rPr>
                          <w:t>14</w:t>
                        </w:r>
                      </w:p>
                    </w:tc>
                    <w:tc>
                      <w:tcPr>
                        <w:tcW w:w="809" w:type="dxa"/>
                      </w:tcPr>
                      <w:p>
                        <w:pPr>
                          <w:pStyle w:val="TableParagraph"/>
                          <w:spacing w:line="193" w:lineRule="exact" w:before="1"/>
                          <w:ind w:right="21"/>
                          <w:jc w:val="right"/>
                          <w:rPr>
                            <w:sz w:val="21"/>
                          </w:rPr>
                        </w:pPr>
                        <w:r>
                          <w:rPr>
                            <w:w w:val="95"/>
                            <w:sz w:val="21"/>
                          </w:rPr>
                          <w:t>16</w:t>
                        </w:r>
                      </w:p>
                    </w:tc>
                    <w:tc>
                      <w:tcPr>
                        <w:tcW w:w="809" w:type="dxa"/>
                      </w:tcPr>
                      <w:p>
                        <w:pPr>
                          <w:pStyle w:val="TableParagraph"/>
                          <w:spacing w:line="185" w:lineRule="exact" w:before="8"/>
                          <w:ind w:right="1"/>
                          <w:jc w:val="right"/>
                          <w:rPr>
                            <w:sz w:val="21"/>
                          </w:rPr>
                        </w:pPr>
                        <w:r>
                          <w:rPr>
                            <w:w w:val="107"/>
                            <w:sz w:val="21"/>
                          </w:rPr>
                          <w:t>3</w:t>
                        </w:r>
                      </w:p>
                    </w:tc>
                    <w:tc>
                      <w:tcPr>
                        <w:tcW w:w="802" w:type="dxa"/>
                      </w:tcPr>
                      <w:p>
                        <w:pPr>
                          <w:pStyle w:val="TableParagraph"/>
                          <w:spacing w:line="185" w:lineRule="exact" w:before="8"/>
                          <w:ind w:right="8"/>
                          <w:jc w:val="right"/>
                          <w:rPr>
                            <w:sz w:val="21"/>
                          </w:rPr>
                        </w:pPr>
                        <w:r>
                          <w:rPr>
                            <w:w w:val="95"/>
                            <w:sz w:val="21"/>
                          </w:rPr>
                          <w:t>10</w:t>
                        </w:r>
                      </w:p>
                    </w:tc>
                  </w:tr>
                  <w:tr>
                    <w:trPr>
                      <w:trHeight w:val="278" w:hRule="atLeast"/>
                    </w:trPr>
                    <w:tc>
                      <w:tcPr>
                        <w:tcW w:w="787" w:type="dxa"/>
                      </w:tcPr>
                      <w:p>
                        <w:pPr>
                          <w:pStyle w:val="TableParagraph"/>
                          <w:spacing w:line="207" w:lineRule="exact" w:before="51"/>
                          <w:ind w:right="6"/>
                          <w:jc w:val="right"/>
                          <w:rPr>
                            <w:sz w:val="21"/>
                          </w:rPr>
                        </w:pPr>
                        <w:r>
                          <w:rPr>
                            <w:w w:val="95"/>
                            <w:sz w:val="21"/>
                          </w:rPr>
                          <w:t>12</w:t>
                        </w:r>
                      </w:p>
                    </w:tc>
                    <w:tc>
                      <w:tcPr>
                        <w:tcW w:w="809" w:type="dxa"/>
                      </w:tcPr>
                      <w:p>
                        <w:pPr>
                          <w:pStyle w:val="TableParagraph"/>
                          <w:spacing w:line="207" w:lineRule="exact" w:before="51"/>
                          <w:ind w:right="14"/>
                          <w:jc w:val="right"/>
                          <w:rPr>
                            <w:sz w:val="21"/>
                          </w:rPr>
                        </w:pPr>
                        <w:r>
                          <w:rPr>
                            <w:w w:val="90"/>
                            <w:sz w:val="21"/>
                          </w:rPr>
                          <w:t>27</w:t>
                        </w:r>
                      </w:p>
                    </w:tc>
                    <w:tc>
                      <w:tcPr>
                        <w:tcW w:w="780" w:type="dxa"/>
                      </w:tcPr>
                      <w:p>
                        <w:pPr>
                          <w:pStyle w:val="TableParagraph"/>
                          <w:spacing w:line="200" w:lineRule="exact" w:before="58"/>
                          <w:ind w:right="1"/>
                          <w:jc w:val="right"/>
                          <w:rPr>
                            <w:sz w:val="21"/>
                          </w:rPr>
                        </w:pPr>
                        <w:r>
                          <w:rPr>
                            <w:w w:val="96"/>
                            <w:sz w:val="21"/>
                          </w:rPr>
                          <w:t>6</w:t>
                        </w:r>
                      </w:p>
                    </w:tc>
                    <w:tc>
                      <w:tcPr>
                        <w:tcW w:w="802" w:type="dxa"/>
                      </w:tcPr>
                      <w:p>
                        <w:pPr>
                          <w:pStyle w:val="TableParagraph"/>
                          <w:spacing w:line="207" w:lineRule="exact" w:before="51"/>
                          <w:ind w:right="11"/>
                          <w:jc w:val="right"/>
                          <w:rPr>
                            <w:sz w:val="21"/>
                          </w:rPr>
                        </w:pPr>
                        <w:r>
                          <w:rPr>
                            <w:w w:val="90"/>
                            <w:sz w:val="21"/>
                          </w:rPr>
                          <w:t>286</w:t>
                        </w:r>
                      </w:p>
                    </w:tc>
                    <w:tc>
                      <w:tcPr>
                        <w:tcW w:w="795" w:type="dxa"/>
                      </w:tcPr>
                      <w:p>
                        <w:pPr>
                          <w:pStyle w:val="TableParagraph"/>
                          <w:rPr>
                            <w:sz w:val="20"/>
                          </w:rPr>
                        </w:pPr>
                      </w:p>
                    </w:tc>
                    <w:tc>
                      <w:tcPr>
                        <w:tcW w:w="809" w:type="dxa"/>
                      </w:tcPr>
                      <w:p>
                        <w:pPr>
                          <w:pStyle w:val="TableParagraph"/>
                          <w:spacing w:line="200" w:lineRule="exact" w:before="58"/>
                          <w:ind w:right="20"/>
                          <w:jc w:val="right"/>
                          <w:rPr>
                            <w:sz w:val="21"/>
                          </w:rPr>
                        </w:pPr>
                        <w:r>
                          <w:rPr>
                            <w:w w:val="85"/>
                            <w:sz w:val="21"/>
                          </w:rPr>
                          <w:t>52</w:t>
                        </w:r>
                      </w:p>
                    </w:tc>
                    <w:tc>
                      <w:tcPr>
                        <w:tcW w:w="809" w:type="dxa"/>
                      </w:tcPr>
                      <w:p>
                        <w:pPr>
                          <w:pStyle w:val="TableParagraph"/>
                          <w:spacing w:line="200" w:lineRule="exact" w:before="58"/>
                          <w:ind w:right="20"/>
                          <w:jc w:val="right"/>
                          <w:rPr>
                            <w:sz w:val="21"/>
                          </w:rPr>
                        </w:pPr>
                        <w:r>
                          <w:rPr>
                            <w:w w:val="90"/>
                            <w:sz w:val="21"/>
                          </w:rPr>
                          <w:t>172</w:t>
                        </w:r>
                      </w:p>
                    </w:tc>
                    <w:tc>
                      <w:tcPr>
                        <w:tcW w:w="809" w:type="dxa"/>
                      </w:tcPr>
                      <w:p>
                        <w:pPr>
                          <w:pStyle w:val="TableParagraph"/>
                          <w:spacing w:line="193" w:lineRule="exact" w:before="65"/>
                          <w:ind w:right="19"/>
                          <w:jc w:val="right"/>
                          <w:rPr>
                            <w:sz w:val="21"/>
                          </w:rPr>
                        </w:pPr>
                        <w:r>
                          <w:rPr>
                            <w:w w:val="95"/>
                            <w:sz w:val="21"/>
                          </w:rPr>
                          <w:t>37</w:t>
                        </w:r>
                      </w:p>
                    </w:tc>
                    <w:tc>
                      <w:tcPr>
                        <w:tcW w:w="809" w:type="dxa"/>
                      </w:tcPr>
                      <w:p>
                        <w:pPr>
                          <w:pStyle w:val="TableParagraph"/>
                          <w:spacing w:line="193" w:lineRule="exact" w:before="65"/>
                          <w:ind w:right="6"/>
                          <w:jc w:val="right"/>
                          <w:rPr>
                            <w:sz w:val="21"/>
                          </w:rPr>
                        </w:pPr>
                        <w:r>
                          <w:rPr>
                            <w:w w:val="95"/>
                            <w:sz w:val="21"/>
                          </w:rPr>
                          <w:t>15</w:t>
                        </w:r>
                      </w:p>
                    </w:tc>
                    <w:tc>
                      <w:tcPr>
                        <w:tcW w:w="802" w:type="dxa"/>
                      </w:tcPr>
                      <w:p>
                        <w:pPr>
                          <w:pStyle w:val="TableParagraph"/>
                          <w:spacing w:line="193" w:lineRule="exact" w:before="65"/>
                          <w:ind w:right="14"/>
                          <w:jc w:val="right"/>
                          <w:rPr>
                            <w:sz w:val="21"/>
                          </w:rPr>
                        </w:pPr>
                        <w:r>
                          <w:rPr>
                            <w:w w:val="90"/>
                            <w:sz w:val="21"/>
                          </w:rPr>
                          <w:t>12</w:t>
                        </w:r>
                      </w:p>
                    </w:tc>
                  </w:tr>
                  <w:tr>
                    <w:trPr>
                      <w:trHeight w:val="271" w:hRule="atLeast"/>
                    </w:trPr>
                    <w:tc>
                      <w:tcPr>
                        <w:tcW w:w="787" w:type="dxa"/>
                      </w:tcPr>
                      <w:p>
                        <w:pPr>
                          <w:pStyle w:val="TableParagraph"/>
                          <w:spacing w:line="207" w:lineRule="exact" w:before="44"/>
                          <w:ind w:right="11"/>
                          <w:jc w:val="right"/>
                          <w:rPr>
                            <w:sz w:val="21"/>
                          </w:rPr>
                        </w:pPr>
                        <w:r>
                          <w:rPr>
                            <w:w w:val="90"/>
                            <w:sz w:val="21"/>
                          </w:rPr>
                          <w:t>107</w:t>
                        </w:r>
                      </w:p>
                    </w:tc>
                    <w:tc>
                      <w:tcPr>
                        <w:tcW w:w="809" w:type="dxa"/>
                      </w:tcPr>
                      <w:p>
                        <w:pPr>
                          <w:pStyle w:val="TableParagraph"/>
                          <w:spacing w:line="207" w:lineRule="exact" w:before="44"/>
                          <w:ind w:right="11"/>
                          <w:jc w:val="right"/>
                          <w:rPr>
                            <w:sz w:val="21"/>
                          </w:rPr>
                        </w:pPr>
                        <w:r>
                          <w:rPr>
                            <w:w w:val="90"/>
                            <w:sz w:val="21"/>
                          </w:rPr>
                          <w:t>45</w:t>
                        </w:r>
                      </w:p>
                    </w:tc>
                    <w:tc>
                      <w:tcPr>
                        <w:tcW w:w="780" w:type="dxa"/>
                      </w:tcPr>
                      <w:p>
                        <w:pPr>
                          <w:pStyle w:val="TableParagraph"/>
                          <w:spacing w:line="200" w:lineRule="exact" w:before="51"/>
                          <w:ind w:right="7"/>
                          <w:jc w:val="right"/>
                          <w:rPr>
                            <w:sz w:val="21"/>
                          </w:rPr>
                        </w:pPr>
                        <w:r>
                          <w:rPr>
                            <w:w w:val="88"/>
                            <w:sz w:val="21"/>
                          </w:rPr>
                          <w:t>7</w:t>
                        </w:r>
                      </w:p>
                    </w:tc>
                    <w:tc>
                      <w:tcPr>
                        <w:tcW w:w="802" w:type="dxa"/>
                      </w:tcPr>
                      <w:p>
                        <w:pPr>
                          <w:pStyle w:val="TableParagraph"/>
                          <w:spacing w:line="200" w:lineRule="exact" w:before="51"/>
                          <w:ind w:right="8"/>
                          <w:jc w:val="right"/>
                          <w:rPr>
                            <w:sz w:val="21"/>
                          </w:rPr>
                        </w:pPr>
                        <w:r>
                          <w:rPr>
                            <w:w w:val="90"/>
                            <w:sz w:val="21"/>
                          </w:rPr>
                          <w:t>18</w:t>
                        </w:r>
                      </w:p>
                    </w:tc>
                    <w:tc>
                      <w:tcPr>
                        <w:tcW w:w="795" w:type="dxa"/>
                      </w:tcPr>
                      <w:p>
                        <w:pPr>
                          <w:pStyle w:val="TableParagraph"/>
                          <w:spacing w:line="200" w:lineRule="exact" w:before="51"/>
                          <w:ind w:right="16"/>
                          <w:jc w:val="right"/>
                          <w:rPr>
                            <w:sz w:val="21"/>
                          </w:rPr>
                        </w:pPr>
                        <w:r>
                          <w:rPr>
                            <w:w w:val="90"/>
                            <w:sz w:val="21"/>
                          </w:rPr>
                          <w:t>1</w:t>
                        </w:r>
                      </w:p>
                    </w:tc>
                    <w:tc>
                      <w:tcPr>
                        <w:tcW w:w="809" w:type="dxa"/>
                      </w:tcPr>
                      <w:p>
                        <w:pPr>
                          <w:pStyle w:val="TableParagraph"/>
                          <w:spacing w:line="193" w:lineRule="exact" w:before="58"/>
                          <w:ind w:right="34"/>
                          <w:jc w:val="right"/>
                          <w:rPr>
                            <w:sz w:val="21"/>
                          </w:rPr>
                        </w:pPr>
                        <w:r>
                          <w:rPr>
                            <w:w w:val="80"/>
                            <w:sz w:val="21"/>
                          </w:rPr>
                          <w:t>21</w:t>
                        </w:r>
                      </w:p>
                    </w:tc>
                    <w:tc>
                      <w:tcPr>
                        <w:tcW w:w="809" w:type="dxa"/>
                      </w:tcPr>
                      <w:p>
                        <w:pPr>
                          <w:pStyle w:val="TableParagraph"/>
                          <w:spacing w:line="193" w:lineRule="exact" w:before="58"/>
                          <w:ind w:right="11"/>
                          <w:jc w:val="right"/>
                          <w:rPr>
                            <w:sz w:val="21"/>
                          </w:rPr>
                        </w:pPr>
                        <w:r>
                          <w:rPr>
                            <w:w w:val="96"/>
                            <w:sz w:val="21"/>
                          </w:rPr>
                          <w:t>5</w:t>
                        </w:r>
                      </w:p>
                    </w:tc>
                    <w:tc>
                      <w:tcPr>
                        <w:tcW w:w="809" w:type="dxa"/>
                      </w:tcPr>
                      <w:p>
                        <w:pPr>
                          <w:pStyle w:val="TableParagraph"/>
                          <w:spacing w:line="193" w:lineRule="exact" w:before="58"/>
                          <w:ind w:right="20"/>
                          <w:jc w:val="right"/>
                          <w:rPr>
                            <w:sz w:val="21"/>
                          </w:rPr>
                        </w:pPr>
                        <w:r>
                          <w:rPr>
                            <w:w w:val="95"/>
                            <w:sz w:val="21"/>
                          </w:rPr>
                          <w:t>352</w:t>
                        </w:r>
                      </w:p>
                    </w:tc>
                    <w:tc>
                      <w:tcPr>
                        <w:tcW w:w="809" w:type="dxa"/>
                      </w:tcPr>
                      <w:p>
                        <w:pPr>
                          <w:pStyle w:val="TableParagraph"/>
                          <w:spacing w:line="185" w:lineRule="exact" w:before="66"/>
                          <w:ind w:right="11"/>
                          <w:jc w:val="right"/>
                          <w:rPr>
                            <w:sz w:val="21"/>
                          </w:rPr>
                        </w:pPr>
                        <w:r>
                          <w:rPr>
                            <w:w w:val="88"/>
                            <w:sz w:val="21"/>
                          </w:rPr>
                          <w:t>7</w:t>
                        </w:r>
                      </w:p>
                    </w:tc>
                    <w:tc>
                      <w:tcPr>
                        <w:tcW w:w="802" w:type="dxa"/>
                      </w:tcPr>
                      <w:p>
                        <w:pPr>
                          <w:pStyle w:val="TableParagraph"/>
                          <w:spacing w:line="185" w:lineRule="exact" w:before="66"/>
                          <w:ind w:right="1"/>
                          <w:jc w:val="right"/>
                          <w:rPr>
                            <w:sz w:val="21"/>
                          </w:rPr>
                        </w:pPr>
                        <w:r>
                          <w:rPr>
                            <w:w w:val="95"/>
                            <w:sz w:val="21"/>
                          </w:rPr>
                          <w:t>84</w:t>
                        </w:r>
                      </w:p>
                    </w:tc>
                  </w:tr>
                  <w:tr>
                    <w:trPr>
                      <w:trHeight w:val="278" w:hRule="atLeast"/>
                    </w:trPr>
                    <w:tc>
                      <w:tcPr>
                        <w:tcW w:w="787" w:type="dxa"/>
                      </w:tcPr>
                      <w:p>
                        <w:pPr>
                          <w:pStyle w:val="TableParagraph"/>
                          <w:rPr>
                            <w:sz w:val="20"/>
                          </w:rPr>
                        </w:pPr>
                      </w:p>
                    </w:tc>
                    <w:tc>
                      <w:tcPr>
                        <w:tcW w:w="809" w:type="dxa"/>
                      </w:tcPr>
                      <w:p>
                        <w:pPr>
                          <w:pStyle w:val="TableParagraph"/>
                          <w:spacing w:line="207" w:lineRule="exact" w:before="51"/>
                          <w:ind w:right="14"/>
                          <w:jc w:val="right"/>
                          <w:rPr>
                            <w:sz w:val="21"/>
                          </w:rPr>
                        </w:pPr>
                        <w:r>
                          <w:rPr>
                            <w:w w:val="90"/>
                            <w:sz w:val="21"/>
                          </w:rPr>
                          <w:t>29</w:t>
                        </w:r>
                      </w:p>
                    </w:tc>
                    <w:tc>
                      <w:tcPr>
                        <w:tcW w:w="780" w:type="dxa"/>
                      </w:tcPr>
                      <w:p>
                        <w:pPr>
                          <w:pStyle w:val="TableParagraph"/>
                          <w:spacing w:line="200" w:lineRule="exact" w:before="58"/>
                          <w:jc w:val="right"/>
                          <w:rPr>
                            <w:sz w:val="21"/>
                          </w:rPr>
                        </w:pPr>
                        <w:r>
                          <w:rPr>
                            <w:w w:val="96"/>
                            <w:sz w:val="21"/>
                          </w:rPr>
                          <w:t>7</w:t>
                        </w:r>
                      </w:p>
                    </w:tc>
                    <w:tc>
                      <w:tcPr>
                        <w:tcW w:w="802" w:type="dxa"/>
                      </w:tcPr>
                      <w:p>
                        <w:pPr>
                          <w:pStyle w:val="TableParagraph"/>
                          <w:spacing w:line="200" w:lineRule="exact" w:before="58"/>
                          <w:ind w:right="12"/>
                          <w:jc w:val="right"/>
                          <w:rPr>
                            <w:sz w:val="21"/>
                          </w:rPr>
                        </w:pPr>
                        <w:r>
                          <w:rPr>
                            <w:w w:val="90"/>
                            <w:sz w:val="21"/>
                          </w:rPr>
                          <w:t>10</w:t>
                        </w:r>
                      </w:p>
                    </w:tc>
                    <w:tc>
                      <w:tcPr>
                        <w:tcW w:w="795" w:type="dxa"/>
                      </w:tcPr>
                      <w:p>
                        <w:pPr>
                          <w:pStyle w:val="TableParagraph"/>
                          <w:spacing w:line="200" w:lineRule="exact" w:before="58"/>
                          <w:ind w:right="9"/>
                          <w:jc w:val="right"/>
                          <w:rPr>
                            <w:sz w:val="21"/>
                          </w:rPr>
                        </w:pPr>
                        <w:r>
                          <w:rPr>
                            <w:w w:val="84"/>
                            <w:sz w:val="21"/>
                          </w:rPr>
                          <w:t>2</w:t>
                        </w:r>
                      </w:p>
                    </w:tc>
                    <w:tc>
                      <w:tcPr>
                        <w:tcW w:w="809" w:type="dxa"/>
                      </w:tcPr>
                      <w:p>
                        <w:pPr>
                          <w:pStyle w:val="TableParagraph"/>
                          <w:spacing w:line="200" w:lineRule="exact" w:before="58"/>
                          <w:ind w:right="19"/>
                          <w:jc w:val="right"/>
                          <w:rPr>
                            <w:sz w:val="21"/>
                          </w:rPr>
                        </w:pPr>
                        <w:r>
                          <w:rPr>
                            <w:w w:val="90"/>
                            <w:sz w:val="21"/>
                          </w:rPr>
                          <w:t>17</w:t>
                        </w:r>
                      </w:p>
                    </w:tc>
                    <w:tc>
                      <w:tcPr>
                        <w:tcW w:w="809" w:type="dxa"/>
                      </w:tcPr>
                      <w:p>
                        <w:pPr>
                          <w:pStyle w:val="TableParagraph"/>
                          <w:spacing w:line="193" w:lineRule="exact" w:before="66"/>
                          <w:ind w:right="7"/>
                          <w:jc w:val="right"/>
                          <w:rPr>
                            <w:sz w:val="21"/>
                          </w:rPr>
                        </w:pPr>
                        <w:r>
                          <w:rPr>
                            <w:w w:val="98"/>
                            <w:sz w:val="21"/>
                          </w:rPr>
                          <w:t>3</w:t>
                        </w:r>
                      </w:p>
                    </w:tc>
                    <w:tc>
                      <w:tcPr>
                        <w:tcW w:w="809" w:type="dxa"/>
                      </w:tcPr>
                      <w:p>
                        <w:pPr>
                          <w:pStyle w:val="TableParagraph"/>
                          <w:spacing w:line="193" w:lineRule="exact" w:before="66"/>
                          <w:ind w:right="20"/>
                          <w:jc w:val="right"/>
                          <w:rPr>
                            <w:sz w:val="21"/>
                          </w:rPr>
                        </w:pPr>
                        <w:r>
                          <w:rPr>
                            <w:w w:val="95"/>
                            <w:sz w:val="21"/>
                          </w:rPr>
                          <w:t>742</w:t>
                        </w:r>
                      </w:p>
                    </w:tc>
                    <w:tc>
                      <w:tcPr>
                        <w:tcW w:w="809" w:type="dxa"/>
                      </w:tcPr>
                      <w:p>
                        <w:pPr>
                          <w:pStyle w:val="TableParagraph"/>
                          <w:spacing w:line="193" w:lineRule="exact" w:before="66"/>
                          <w:ind w:right="10"/>
                          <w:jc w:val="right"/>
                          <w:rPr>
                            <w:sz w:val="21"/>
                          </w:rPr>
                        </w:pPr>
                        <w:r>
                          <w:rPr>
                            <w:w w:val="96"/>
                            <w:sz w:val="21"/>
                          </w:rPr>
                          <w:t>7</w:t>
                        </w:r>
                      </w:p>
                    </w:tc>
                    <w:tc>
                      <w:tcPr>
                        <w:tcW w:w="802" w:type="dxa"/>
                      </w:tcPr>
                      <w:p>
                        <w:pPr>
                          <w:pStyle w:val="TableParagraph"/>
                          <w:spacing w:line="185" w:lineRule="exact" w:before="73"/>
                          <w:ind w:right="8"/>
                          <w:jc w:val="right"/>
                          <w:rPr>
                            <w:sz w:val="21"/>
                          </w:rPr>
                        </w:pPr>
                        <w:r>
                          <w:rPr>
                            <w:w w:val="90"/>
                            <w:sz w:val="21"/>
                          </w:rPr>
                          <w:t>32</w:t>
                        </w:r>
                      </w:p>
                    </w:tc>
                  </w:tr>
                  <w:tr>
                    <w:trPr>
                      <w:trHeight w:val="271" w:hRule="atLeast"/>
                    </w:trPr>
                    <w:tc>
                      <w:tcPr>
                        <w:tcW w:w="787" w:type="dxa"/>
                      </w:tcPr>
                      <w:p>
                        <w:pPr>
                          <w:pStyle w:val="TableParagraph"/>
                          <w:spacing w:line="200" w:lineRule="exact" w:before="51"/>
                          <w:ind w:right="-15"/>
                          <w:jc w:val="right"/>
                          <w:rPr>
                            <w:sz w:val="21"/>
                          </w:rPr>
                        </w:pPr>
                        <w:r>
                          <w:rPr>
                            <w:w w:val="95"/>
                            <w:sz w:val="21"/>
                          </w:rPr>
                          <w:t>35</w:t>
                        </w:r>
                      </w:p>
                    </w:tc>
                    <w:tc>
                      <w:tcPr>
                        <w:tcW w:w="809" w:type="dxa"/>
                      </w:tcPr>
                      <w:p>
                        <w:pPr>
                          <w:pStyle w:val="TableParagraph"/>
                          <w:rPr>
                            <w:sz w:val="20"/>
                          </w:rPr>
                        </w:pPr>
                      </w:p>
                    </w:tc>
                    <w:tc>
                      <w:tcPr>
                        <w:tcW w:w="780" w:type="dxa"/>
                      </w:tcPr>
                      <w:p>
                        <w:pPr>
                          <w:pStyle w:val="TableParagraph"/>
                          <w:spacing w:line="200" w:lineRule="exact" w:before="51"/>
                          <w:ind w:right="-15"/>
                          <w:jc w:val="right"/>
                          <w:rPr>
                            <w:sz w:val="21"/>
                          </w:rPr>
                        </w:pPr>
                        <w:r>
                          <w:rPr>
                            <w:sz w:val="21"/>
                          </w:rPr>
                          <w:t>13</w:t>
                        </w:r>
                      </w:p>
                    </w:tc>
                    <w:tc>
                      <w:tcPr>
                        <w:tcW w:w="802" w:type="dxa"/>
                      </w:tcPr>
                      <w:p>
                        <w:pPr>
                          <w:pStyle w:val="TableParagraph"/>
                          <w:spacing w:line="200" w:lineRule="exact" w:before="51"/>
                          <w:ind w:right="3"/>
                          <w:jc w:val="right"/>
                          <w:rPr>
                            <w:sz w:val="21"/>
                          </w:rPr>
                        </w:pPr>
                        <w:r>
                          <w:rPr>
                            <w:w w:val="95"/>
                            <w:sz w:val="21"/>
                          </w:rPr>
                          <w:t>14</w:t>
                        </w:r>
                      </w:p>
                    </w:tc>
                    <w:tc>
                      <w:tcPr>
                        <w:tcW w:w="795" w:type="dxa"/>
                      </w:tcPr>
                      <w:p>
                        <w:pPr>
                          <w:pStyle w:val="TableParagraph"/>
                          <w:spacing w:line="193" w:lineRule="exact" w:before="58"/>
                          <w:ind w:right="9"/>
                          <w:jc w:val="right"/>
                          <w:rPr>
                            <w:sz w:val="21"/>
                          </w:rPr>
                        </w:pPr>
                        <w:r>
                          <w:rPr>
                            <w:w w:val="84"/>
                            <w:sz w:val="21"/>
                          </w:rPr>
                          <w:t>2</w:t>
                        </w:r>
                      </w:p>
                    </w:tc>
                    <w:tc>
                      <w:tcPr>
                        <w:tcW w:w="809" w:type="dxa"/>
                      </w:tcPr>
                      <w:p>
                        <w:pPr>
                          <w:pStyle w:val="TableParagraph"/>
                          <w:spacing w:line="193" w:lineRule="exact" w:before="58"/>
                          <w:ind w:right="13"/>
                          <w:jc w:val="right"/>
                          <w:rPr>
                            <w:sz w:val="21"/>
                          </w:rPr>
                        </w:pPr>
                        <w:r>
                          <w:rPr>
                            <w:w w:val="90"/>
                            <w:sz w:val="21"/>
                          </w:rPr>
                          <w:t>25</w:t>
                        </w:r>
                      </w:p>
                    </w:tc>
                    <w:tc>
                      <w:tcPr>
                        <w:tcW w:w="809" w:type="dxa"/>
                      </w:tcPr>
                      <w:p>
                        <w:pPr>
                          <w:pStyle w:val="TableParagraph"/>
                          <w:spacing w:line="193" w:lineRule="exact" w:before="58"/>
                          <w:ind w:right="8"/>
                          <w:jc w:val="right"/>
                          <w:rPr>
                            <w:sz w:val="21"/>
                          </w:rPr>
                        </w:pPr>
                        <w:r>
                          <w:rPr>
                            <w:sz w:val="21"/>
                          </w:rPr>
                          <w:t>13</w:t>
                        </w:r>
                      </w:p>
                    </w:tc>
                    <w:tc>
                      <w:tcPr>
                        <w:tcW w:w="809" w:type="dxa"/>
                      </w:tcPr>
                      <w:p>
                        <w:pPr>
                          <w:pStyle w:val="TableParagraph"/>
                          <w:spacing w:line="193" w:lineRule="exact" w:before="58"/>
                          <w:ind w:right="12"/>
                          <w:jc w:val="right"/>
                          <w:rPr>
                            <w:sz w:val="21"/>
                          </w:rPr>
                        </w:pPr>
                        <w:r>
                          <w:rPr>
                            <w:w w:val="95"/>
                            <w:sz w:val="21"/>
                          </w:rPr>
                          <w:t>74</w:t>
                        </w:r>
                      </w:p>
                    </w:tc>
                    <w:tc>
                      <w:tcPr>
                        <w:tcW w:w="809" w:type="dxa"/>
                      </w:tcPr>
                      <w:p>
                        <w:pPr>
                          <w:pStyle w:val="TableParagraph"/>
                          <w:spacing w:line="185" w:lineRule="exact" w:before="65"/>
                          <w:ind w:right="10"/>
                          <w:jc w:val="right"/>
                          <w:rPr>
                            <w:sz w:val="21"/>
                          </w:rPr>
                        </w:pPr>
                        <w:r>
                          <w:rPr>
                            <w:w w:val="90"/>
                            <w:sz w:val="21"/>
                          </w:rPr>
                          <w:t>315</w:t>
                        </w:r>
                      </w:p>
                    </w:tc>
                    <w:tc>
                      <w:tcPr>
                        <w:tcW w:w="802" w:type="dxa"/>
                      </w:tcPr>
                      <w:p>
                        <w:pPr>
                          <w:pStyle w:val="TableParagraph"/>
                          <w:spacing w:line="251" w:lineRule="exact"/>
                          <w:ind w:right="-15"/>
                          <w:jc w:val="right"/>
                          <w:rPr>
                            <w:sz w:val="21"/>
                          </w:rPr>
                        </w:pPr>
                        <w:r>
                          <w:rPr>
                            <w:rFonts w:ascii="Arial Unicode MS" w:eastAsia="Arial Unicode MS" w:hint="eastAsia"/>
                            <w:spacing w:val="-416"/>
                            <w:w w:val="101"/>
                            <w:position w:val="-21"/>
                            <w:sz w:val="55"/>
                          </w:rPr>
                          <w:t>，</w:t>
                        </w:r>
                        <w:r>
                          <w:rPr>
                            <w:w w:val="94"/>
                            <w:sz w:val="21"/>
                          </w:rPr>
                          <w:t>23</w:t>
                        </w:r>
                      </w:p>
                    </w:tc>
                  </w:tr>
                  <w:tr>
                    <w:trPr>
                      <w:trHeight w:val="278" w:hRule="atLeast"/>
                    </w:trPr>
                    <w:tc>
                      <w:tcPr>
                        <w:tcW w:w="787" w:type="dxa"/>
                      </w:tcPr>
                      <w:p>
                        <w:pPr>
                          <w:pStyle w:val="TableParagraph"/>
                          <w:spacing w:line="207" w:lineRule="exact" w:before="51"/>
                          <w:ind w:right="1"/>
                          <w:jc w:val="right"/>
                          <w:rPr>
                            <w:sz w:val="21"/>
                          </w:rPr>
                        </w:pPr>
                        <w:r>
                          <w:rPr>
                            <w:w w:val="90"/>
                            <w:sz w:val="21"/>
                          </w:rPr>
                          <w:t>4</w:t>
                        </w:r>
                      </w:p>
                    </w:tc>
                    <w:tc>
                      <w:tcPr>
                        <w:tcW w:w="809" w:type="dxa"/>
                      </w:tcPr>
                      <w:p>
                        <w:pPr>
                          <w:pStyle w:val="TableParagraph"/>
                          <w:spacing w:line="207" w:lineRule="exact" w:before="51"/>
                          <w:ind w:right="18"/>
                          <w:jc w:val="right"/>
                          <w:rPr>
                            <w:sz w:val="21"/>
                          </w:rPr>
                        </w:pPr>
                        <w:r>
                          <w:rPr>
                            <w:w w:val="90"/>
                            <w:sz w:val="21"/>
                          </w:rPr>
                          <w:t>16</w:t>
                        </w:r>
                      </w:p>
                    </w:tc>
                    <w:tc>
                      <w:tcPr>
                        <w:tcW w:w="780" w:type="dxa"/>
                      </w:tcPr>
                      <w:p>
                        <w:pPr>
                          <w:pStyle w:val="TableParagraph"/>
                          <w:spacing w:line="207" w:lineRule="exact" w:before="51"/>
                          <w:ind w:right="1"/>
                          <w:jc w:val="right"/>
                          <w:rPr>
                            <w:sz w:val="21"/>
                          </w:rPr>
                        </w:pPr>
                        <w:r>
                          <w:rPr>
                            <w:w w:val="85"/>
                            <w:sz w:val="21"/>
                          </w:rPr>
                          <w:t>57</w:t>
                        </w:r>
                      </w:p>
                    </w:tc>
                    <w:tc>
                      <w:tcPr>
                        <w:tcW w:w="802" w:type="dxa"/>
                      </w:tcPr>
                      <w:p>
                        <w:pPr>
                          <w:pStyle w:val="TableParagraph"/>
                          <w:spacing w:line="200" w:lineRule="exact" w:before="58"/>
                          <w:ind w:right="5"/>
                          <w:jc w:val="right"/>
                          <w:rPr>
                            <w:sz w:val="21"/>
                          </w:rPr>
                        </w:pPr>
                        <w:r>
                          <w:rPr>
                            <w:w w:val="90"/>
                            <w:sz w:val="21"/>
                          </w:rPr>
                          <w:t>15</w:t>
                        </w:r>
                      </w:p>
                    </w:tc>
                    <w:tc>
                      <w:tcPr>
                        <w:tcW w:w="795" w:type="dxa"/>
                      </w:tcPr>
                      <w:p>
                        <w:pPr>
                          <w:pStyle w:val="TableParagraph"/>
                          <w:spacing w:line="200" w:lineRule="exact" w:before="58"/>
                          <w:ind w:right="9"/>
                          <w:jc w:val="right"/>
                          <w:rPr>
                            <w:sz w:val="21"/>
                          </w:rPr>
                        </w:pPr>
                        <w:r>
                          <w:rPr>
                            <w:w w:val="84"/>
                            <w:sz w:val="21"/>
                          </w:rPr>
                          <w:t>2</w:t>
                        </w:r>
                      </w:p>
                    </w:tc>
                    <w:tc>
                      <w:tcPr>
                        <w:tcW w:w="809" w:type="dxa"/>
                      </w:tcPr>
                      <w:p>
                        <w:pPr>
                          <w:pStyle w:val="TableParagraph"/>
                          <w:spacing w:line="200" w:lineRule="exact" w:before="58"/>
                          <w:ind w:right="19"/>
                          <w:jc w:val="right"/>
                          <w:rPr>
                            <w:sz w:val="21"/>
                          </w:rPr>
                        </w:pPr>
                        <w:r>
                          <w:rPr>
                            <w:w w:val="90"/>
                            <w:sz w:val="21"/>
                          </w:rPr>
                          <w:t>17</w:t>
                        </w:r>
                      </w:p>
                    </w:tc>
                    <w:tc>
                      <w:tcPr>
                        <w:tcW w:w="809" w:type="dxa"/>
                      </w:tcPr>
                      <w:p>
                        <w:pPr>
                          <w:pStyle w:val="TableParagraph"/>
                          <w:spacing w:line="200" w:lineRule="exact" w:before="58"/>
                          <w:ind w:right="35"/>
                          <w:jc w:val="right"/>
                          <w:rPr>
                            <w:sz w:val="21"/>
                          </w:rPr>
                        </w:pPr>
                        <w:r>
                          <w:rPr>
                            <w:w w:val="80"/>
                            <w:sz w:val="21"/>
                          </w:rPr>
                          <w:t>21</w:t>
                        </w:r>
                      </w:p>
                    </w:tc>
                    <w:tc>
                      <w:tcPr>
                        <w:tcW w:w="809" w:type="dxa"/>
                      </w:tcPr>
                      <w:p>
                        <w:pPr>
                          <w:pStyle w:val="TableParagraph"/>
                          <w:spacing w:line="193" w:lineRule="exact" w:before="65"/>
                          <w:ind w:right="19"/>
                          <w:jc w:val="right"/>
                          <w:rPr>
                            <w:sz w:val="21"/>
                          </w:rPr>
                        </w:pPr>
                        <w:r>
                          <w:rPr>
                            <w:w w:val="95"/>
                            <w:sz w:val="21"/>
                          </w:rPr>
                          <w:t>39</w:t>
                        </w:r>
                      </w:p>
                    </w:tc>
                    <w:tc>
                      <w:tcPr>
                        <w:tcW w:w="809" w:type="dxa"/>
                      </w:tcPr>
                      <w:p>
                        <w:pPr>
                          <w:pStyle w:val="TableParagraph"/>
                          <w:spacing w:line="193" w:lineRule="exact" w:before="65"/>
                          <w:ind w:right="2"/>
                          <w:jc w:val="right"/>
                          <w:rPr>
                            <w:sz w:val="21"/>
                          </w:rPr>
                        </w:pPr>
                        <w:r>
                          <w:rPr>
                            <w:sz w:val="21"/>
                          </w:rPr>
                          <w:t>13</w:t>
                        </w:r>
                      </w:p>
                    </w:tc>
                    <w:tc>
                      <w:tcPr>
                        <w:tcW w:w="802" w:type="dxa"/>
                      </w:tcPr>
                      <w:p>
                        <w:pPr>
                          <w:pStyle w:val="TableParagraph"/>
                          <w:rPr>
                            <w:sz w:val="20"/>
                          </w:rPr>
                        </w:pPr>
                      </w:p>
                    </w:tc>
                  </w:tr>
                  <w:tr>
                    <w:trPr>
                      <w:trHeight w:val="271" w:hRule="atLeast"/>
                    </w:trPr>
                    <w:tc>
                      <w:tcPr>
                        <w:tcW w:w="787" w:type="dxa"/>
                      </w:tcPr>
                      <w:p>
                        <w:pPr>
                          <w:pStyle w:val="TableParagraph"/>
                          <w:spacing w:line="200" w:lineRule="exact" w:before="51"/>
                          <w:ind w:right="-15"/>
                          <w:jc w:val="right"/>
                          <w:rPr>
                            <w:sz w:val="21"/>
                          </w:rPr>
                        </w:pPr>
                        <w:r>
                          <w:rPr>
                            <w:w w:val="95"/>
                            <w:sz w:val="21"/>
                          </w:rPr>
                          <w:t>15</w:t>
                        </w:r>
                      </w:p>
                    </w:tc>
                    <w:tc>
                      <w:tcPr>
                        <w:tcW w:w="809" w:type="dxa"/>
                      </w:tcPr>
                      <w:p>
                        <w:pPr>
                          <w:pStyle w:val="TableParagraph"/>
                          <w:spacing w:line="200" w:lineRule="exact" w:before="51"/>
                          <w:ind w:right="23"/>
                          <w:jc w:val="right"/>
                          <w:rPr>
                            <w:sz w:val="21"/>
                          </w:rPr>
                        </w:pPr>
                        <w:r>
                          <w:rPr>
                            <w:w w:val="85"/>
                            <w:sz w:val="21"/>
                          </w:rPr>
                          <w:t>21</w:t>
                        </w:r>
                      </w:p>
                    </w:tc>
                    <w:tc>
                      <w:tcPr>
                        <w:tcW w:w="780" w:type="dxa"/>
                      </w:tcPr>
                      <w:p>
                        <w:pPr>
                          <w:pStyle w:val="TableParagraph"/>
                          <w:spacing w:line="200" w:lineRule="exact" w:before="51"/>
                          <w:ind w:right="17"/>
                          <w:jc w:val="right"/>
                          <w:rPr>
                            <w:sz w:val="21"/>
                          </w:rPr>
                        </w:pPr>
                        <w:r>
                          <w:rPr>
                            <w:w w:val="80"/>
                            <w:sz w:val="21"/>
                          </w:rPr>
                          <w:t>21</w:t>
                        </w:r>
                      </w:p>
                    </w:tc>
                    <w:tc>
                      <w:tcPr>
                        <w:tcW w:w="802" w:type="dxa"/>
                      </w:tcPr>
                      <w:p>
                        <w:pPr>
                          <w:pStyle w:val="TableParagraph"/>
                          <w:spacing w:line="193" w:lineRule="exact" w:before="58"/>
                          <w:ind w:right="11"/>
                          <w:jc w:val="right"/>
                          <w:rPr>
                            <w:sz w:val="21"/>
                          </w:rPr>
                        </w:pPr>
                        <w:r>
                          <w:rPr>
                            <w:w w:val="90"/>
                            <w:sz w:val="21"/>
                          </w:rPr>
                          <w:t>306</w:t>
                        </w:r>
                      </w:p>
                    </w:tc>
                    <w:tc>
                      <w:tcPr>
                        <w:tcW w:w="795" w:type="dxa"/>
                      </w:tcPr>
                      <w:p>
                        <w:pPr>
                          <w:pStyle w:val="TableParagraph"/>
                          <w:spacing w:line="193" w:lineRule="exact" w:before="58"/>
                          <w:ind w:right="-15"/>
                          <w:jc w:val="right"/>
                          <w:rPr>
                            <w:sz w:val="21"/>
                          </w:rPr>
                        </w:pPr>
                        <w:r>
                          <w:rPr>
                            <w:w w:val="105"/>
                            <w:sz w:val="21"/>
                          </w:rPr>
                          <w:t>8</w:t>
                        </w:r>
                      </w:p>
                    </w:tc>
                    <w:tc>
                      <w:tcPr>
                        <w:tcW w:w="809" w:type="dxa"/>
                      </w:tcPr>
                      <w:p>
                        <w:pPr>
                          <w:pStyle w:val="TableParagraph"/>
                          <w:spacing w:line="193" w:lineRule="exact" w:before="58"/>
                          <w:ind w:right="17"/>
                          <w:jc w:val="right"/>
                          <w:rPr>
                            <w:sz w:val="21"/>
                          </w:rPr>
                        </w:pPr>
                        <w:r>
                          <w:rPr>
                            <w:w w:val="90"/>
                            <w:sz w:val="21"/>
                          </w:rPr>
                          <w:t>27</w:t>
                        </w:r>
                      </w:p>
                    </w:tc>
                    <w:tc>
                      <w:tcPr>
                        <w:tcW w:w="809" w:type="dxa"/>
                      </w:tcPr>
                      <w:p>
                        <w:pPr>
                          <w:pStyle w:val="TableParagraph"/>
                          <w:spacing w:line="193" w:lineRule="exact" w:before="58"/>
                          <w:ind w:right="17"/>
                          <w:jc w:val="right"/>
                          <w:rPr>
                            <w:sz w:val="21"/>
                          </w:rPr>
                        </w:pPr>
                        <w:r>
                          <w:rPr>
                            <w:w w:val="90"/>
                            <w:sz w:val="21"/>
                          </w:rPr>
                          <w:t>135</w:t>
                        </w:r>
                      </w:p>
                    </w:tc>
                    <w:tc>
                      <w:tcPr>
                        <w:tcW w:w="809" w:type="dxa"/>
                      </w:tcPr>
                      <w:p>
                        <w:pPr>
                          <w:pStyle w:val="TableParagraph"/>
                          <w:spacing w:line="193" w:lineRule="exact" w:before="58"/>
                          <w:ind w:right="13"/>
                          <w:jc w:val="right"/>
                          <w:rPr>
                            <w:sz w:val="21"/>
                          </w:rPr>
                        </w:pPr>
                        <w:r>
                          <w:rPr>
                            <w:w w:val="95"/>
                            <w:sz w:val="21"/>
                          </w:rPr>
                          <w:t>24</w:t>
                        </w:r>
                      </w:p>
                    </w:tc>
                    <w:tc>
                      <w:tcPr>
                        <w:tcW w:w="809" w:type="dxa"/>
                      </w:tcPr>
                      <w:p>
                        <w:pPr>
                          <w:pStyle w:val="TableParagraph"/>
                          <w:spacing w:line="185" w:lineRule="exact" w:before="66"/>
                          <w:ind w:right="5"/>
                          <w:jc w:val="right"/>
                          <w:rPr>
                            <w:sz w:val="21"/>
                          </w:rPr>
                        </w:pPr>
                        <w:r>
                          <w:rPr>
                            <w:w w:val="96"/>
                            <w:sz w:val="21"/>
                          </w:rPr>
                          <w:t>5</w:t>
                        </w:r>
                      </w:p>
                    </w:tc>
                    <w:tc>
                      <w:tcPr>
                        <w:tcW w:w="802" w:type="dxa"/>
                      </w:tcPr>
                      <w:p>
                        <w:pPr>
                          <w:pStyle w:val="TableParagraph"/>
                          <w:spacing w:line="178" w:lineRule="exact" w:before="73"/>
                          <w:ind w:right="-15"/>
                          <w:jc w:val="right"/>
                          <w:rPr>
                            <w:sz w:val="21"/>
                          </w:rPr>
                        </w:pPr>
                        <w:r>
                          <w:rPr>
                            <w:w w:val="98"/>
                            <w:sz w:val="21"/>
                          </w:rPr>
                          <w:t>3</w:t>
                        </w:r>
                      </w:p>
                    </w:tc>
                  </w:tr>
                  <w:tr>
                    <w:trPr>
                      <w:trHeight w:val="278" w:hRule="atLeast"/>
                    </w:trPr>
                    <w:tc>
                      <w:tcPr>
                        <w:tcW w:w="787" w:type="dxa"/>
                      </w:tcPr>
                      <w:p>
                        <w:pPr>
                          <w:pStyle w:val="TableParagraph"/>
                          <w:spacing w:line="258" w:lineRule="exact"/>
                          <w:ind w:right="48"/>
                          <w:jc w:val="right"/>
                          <w:rPr>
                            <w:rFonts w:ascii="Arial Unicode MS" w:eastAsia="Arial Unicode MS" w:hint="eastAsia"/>
                            <w:sz w:val="71"/>
                          </w:rPr>
                        </w:pPr>
                        <w:r>
                          <w:rPr>
                            <w:rFonts w:ascii="Arial Unicode MS" w:eastAsia="Arial Unicode MS" w:hint="eastAsia"/>
                            <w:w w:val="55"/>
                            <w:sz w:val="71"/>
                          </w:rPr>
                          <w:t>゜</w:t>
                        </w:r>
                      </w:p>
                    </w:tc>
                    <w:tc>
                      <w:tcPr>
                        <w:tcW w:w="809" w:type="dxa"/>
                      </w:tcPr>
                      <w:p>
                        <w:pPr>
                          <w:pStyle w:val="TableParagraph"/>
                          <w:spacing w:line="207" w:lineRule="exact" w:before="51"/>
                          <w:ind w:right="27"/>
                          <w:jc w:val="right"/>
                          <w:rPr>
                            <w:sz w:val="21"/>
                          </w:rPr>
                        </w:pPr>
                        <w:r>
                          <w:rPr>
                            <w:w w:val="77"/>
                            <w:sz w:val="21"/>
                          </w:rPr>
                          <w:t>1</w:t>
                        </w:r>
                      </w:p>
                    </w:tc>
                    <w:tc>
                      <w:tcPr>
                        <w:tcW w:w="780" w:type="dxa"/>
                      </w:tcPr>
                      <w:p>
                        <w:pPr>
                          <w:pStyle w:val="TableParagraph"/>
                          <w:spacing w:line="200" w:lineRule="exact" w:before="58"/>
                          <w:ind w:right="7"/>
                          <w:jc w:val="right"/>
                          <w:rPr>
                            <w:sz w:val="21"/>
                          </w:rPr>
                        </w:pPr>
                        <w:r>
                          <w:rPr>
                            <w:w w:val="90"/>
                            <w:sz w:val="21"/>
                          </w:rPr>
                          <w:t>1</w:t>
                        </w:r>
                      </w:p>
                    </w:tc>
                    <w:tc>
                      <w:tcPr>
                        <w:tcW w:w="802" w:type="dxa"/>
                      </w:tcPr>
                      <w:p>
                        <w:pPr>
                          <w:pStyle w:val="TableParagraph"/>
                          <w:spacing w:line="200" w:lineRule="exact" w:before="58"/>
                          <w:ind w:right="7"/>
                          <w:jc w:val="right"/>
                          <w:rPr>
                            <w:sz w:val="21"/>
                          </w:rPr>
                        </w:pPr>
                        <w:r>
                          <w:rPr>
                            <w:w w:val="88"/>
                            <w:sz w:val="21"/>
                          </w:rPr>
                          <w:t>7</w:t>
                        </w:r>
                      </w:p>
                    </w:tc>
                    <w:tc>
                      <w:tcPr>
                        <w:tcW w:w="795" w:type="dxa"/>
                      </w:tcPr>
                      <w:p>
                        <w:pPr>
                          <w:pStyle w:val="TableParagraph"/>
                          <w:spacing w:line="200" w:lineRule="exact" w:before="58"/>
                          <w:ind w:right="-15"/>
                          <w:jc w:val="right"/>
                          <w:rPr>
                            <w:sz w:val="21"/>
                          </w:rPr>
                        </w:pPr>
                        <w:r>
                          <w:rPr>
                            <w:sz w:val="21"/>
                          </w:rPr>
                          <w:t>13</w:t>
                        </w:r>
                      </w:p>
                    </w:tc>
                    <w:tc>
                      <w:tcPr>
                        <w:tcW w:w="809" w:type="dxa"/>
                      </w:tcPr>
                      <w:p>
                        <w:pPr>
                          <w:pStyle w:val="TableParagraph"/>
                          <w:spacing w:line="200" w:lineRule="exact" w:before="58"/>
                          <w:ind w:right="19"/>
                          <w:jc w:val="right"/>
                          <w:rPr>
                            <w:sz w:val="21"/>
                          </w:rPr>
                        </w:pPr>
                        <w:r>
                          <w:rPr>
                            <w:w w:val="85"/>
                            <w:sz w:val="21"/>
                          </w:rPr>
                          <w:t>22</w:t>
                        </w:r>
                      </w:p>
                    </w:tc>
                    <w:tc>
                      <w:tcPr>
                        <w:tcW w:w="809" w:type="dxa"/>
                      </w:tcPr>
                      <w:p>
                        <w:pPr>
                          <w:pStyle w:val="TableParagraph"/>
                          <w:spacing w:line="193" w:lineRule="exact" w:before="65"/>
                          <w:ind w:right="18"/>
                          <w:jc w:val="right"/>
                          <w:rPr>
                            <w:sz w:val="21"/>
                          </w:rPr>
                        </w:pPr>
                        <w:r>
                          <w:rPr>
                            <w:w w:val="84"/>
                            <w:sz w:val="21"/>
                          </w:rPr>
                          <w:t>2</w:t>
                        </w:r>
                      </w:p>
                    </w:tc>
                    <w:tc>
                      <w:tcPr>
                        <w:tcW w:w="809" w:type="dxa"/>
                      </w:tcPr>
                      <w:p>
                        <w:pPr>
                          <w:pStyle w:val="TableParagraph"/>
                          <w:spacing w:line="185" w:lineRule="exact" w:before="73"/>
                          <w:ind w:right="8"/>
                          <w:jc w:val="right"/>
                          <w:rPr>
                            <w:sz w:val="21"/>
                          </w:rPr>
                        </w:pPr>
                        <w:r>
                          <w:rPr>
                            <w:w w:val="98"/>
                            <w:sz w:val="21"/>
                          </w:rPr>
                          <w:t>3</w:t>
                        </w:r>
                      </w:p>
                    </w:tc>
                    <w:tc>
                      <w:tcPr>
                        <w:tcW w:w="809" w:type="dxa"/>
                      </w:tcPr>
                      <w:p>
                        <w:pPr>
                          <w:pStyle w:val="TableParagraph"/>
                          <w:spacing w:line="185" w:lineRule="exact" w:before="73"/>
                          <w:ind w:right="5"/>
                          <w:jc w:val="right"/>
                          <w:rPr>
                            <w:sz w:val="21"/>
                          </w:rPr>
                        </w:pPr>
                        <w:r>
                          <w:rPr>
                            <w:w w:val="96"/>
                            <w:sz w:val="21"/>
                          </w:rPr>
                          <w:t>5</w:t>
                        </w:r>
                      </w:p>
                    </w:tc>
                    <w:tc>
                      <w:tcPr>
                        <w:tcW w:w="802" w:type="dxa"/>
                      </w:tcPr>
                      <w:p>
                        <w:pPr>
                          <w:pStyle w:val="TableParagraph"/>
                          <w:rPr>
                            <w:sz w:val="20"/>
                          </w:rPr>
                        </w:pPr>
                      </w:p>
                    </w:tc>
                  </w:tr>
                  <w:tr>
                    <w:trPr>
                      <w:trHeight w:val="278" w:hRule="atLeast"/>
                    </w:trPr>
                    <w:tc>
                      <w:tcPr>
                        <w:tcW w:w="787" w:type="dxa"/>
                      </w:tcPr>
                      <w:p>
                        <w:pPr>
                          <w:pStyle w:val="TableParagraph"/>
                          <w:spacing w:line="200" w:lineRule="exact" w:before="58"/>
                          <w:ind w:right="1"/>
                          <w:jc w:val="right"/>
                          <w:rPr>
                            <w:sz w:val="21"/>
                          </w:rPr>
                        </w:pPr>
                        <w:r>
                          <w:rPr>
                            <w:w w:val="95"/>
                            <w:sz w:val="21"/>
                          </w:rPr>
                          <w:t>14</w:t>
                        </w:r>
                      </w:p>
                    </w:tc>
                    <w:tc>
                      <w:tcPr>
                        <w:tcW w:w="809" w:type="dxa"/>
                      </w:tcPr>
                      <w:p>
                        <w:pPr>
                          <w:pStyle w:val="TableParagraph"/>
                          <w:spacing w:line="200" w:lineRule="exact" w:before="58"/>
                          <w:ind w:right="1"/>
                          <w:jc w:val="right"/>
                          <w:rPr>
                            <w:sz w:val="21"/>
                          </w:rPr>
                        </w:pPr>
                        <w:r>
                          <w:rPr>
                            <w:w w:val="95"/>
                            <w:sz w:val="21"/>
                          </w:rPr>
                          <w:t>15</w:t>
                        </w:r>
                      </w:p>
                    </w:tc>
                    <w:tc>
                      <w:tcPr>
                        <w:tcW w:w="780" w:type="dxa"/>
                      </w:tcPr>
                      <w:p>
                        <w:pPr>
                          <w:pStyle w:val="TableParagraph"/>
                          <w:spacing w:line="200" w:lineRule="exact" w:before="58"/>
                          <w:ind w:right="1"/>
                          <w:jc w:val="right"/>
                          <w:rPr>
                            <w:sz w:val="21"/>
                          </w:rPr>
                        </w:pPr>
                        <w:r>
                          <w:rPr>
                            <w:w w:val="88"/>
                            <w:sz w:val="21"/>
                          </w:rPr>
                          <w:t>6</w:t>
                        </w:r>
                      </w:p>
                    </w:tc>
                    <w:tc>
                      <w:tcPr>
                        <w:tcW w:w="802" w:type="dxa"/>
                      </w:tcPr>
                      <w:p>
                        <w:pPr>
                          <w:pStyle w:val="TableParagraph"/>
                          <w:spacing w:line="200" w:lineRule="exact" w:before="58"/>
                          <w:ind w:right="1"/>
                          <w:jc w:val="right"/>
                          <w:rPr>
                            <w:sz w:val="21"/>
                          </w:rPr>
                        </w:pPr>
                        <w:r>
                          <w:rPr>
                            <w:w w:val="90"/>
                            <w:sz w:val="21"/>
                          </w:rPr>
                          <w:t>23</w:t>
                        </w:r>
                      </w:p>
                    </w:tc>
                    <w:tc>
                      <w:tcPr>
                        <w:tcW w:w="795" w:type="dxa"/>
                      </w:tcPr>
                      <w:p>
                        <w:pPr>
                          <w:pStyle w:val="TableParagraph"/>
                          <w:spacing w:line="200" w:lineRule="exact" w:before="58"/>
                          <w:ind w:right="-15"/>
                          <w:jc w:val="right"/>
                          <w:rPr>
                            <w:sz w:val="21"/>
                          </w:rPr>
                        </w:pPr>
                        <w:r>
                          <w:rPr>
                            <w:w w:val="95"/>
                            <w:sz w:val="21"/>
                          </w:rPr>
                          <w:t>55</w:t>
                        </w:r>
                      </w:p>
                    </w:tc>
                    <w:tc>
                      <w:tcPr>
                        <w:tcW w:w="809" w:type="dxa"/>
                      </w:tcPr>
                      <w:p>
                        <w:pPr>
                          <w:pStyle w:val="TableParagraph"/>
                          <w:spacing w:line="200" w:lineRule="exact" w:before="58"/>
                          <w:ind w:right="14"/>
                          <w:jc w:val="right"/>
                          <w:rPr>
                            <w:sz w:val="21"/>
                          </w:rPr>
                        </w:pPr>
                        <w:r>
                          <w:rPr>
                            <w:w w:val="90"/>
                            <w:sz w:val="21"/>
                          </w:rPr>
                          <w:t>234</w:t>
                        </w:r>
                      </w:p>
                    </w:tc>
                    <w:tc>
                      <w:tcPr>
                        <w:tcW w:w="809" w:type="dxa"/>
                      </w:tcPr>
                      <w:p>
                        <w:pPr>
                          <w:pStyle w:val="TableParagraph"/>
                          <w:spacing w:line="193" w:lineRule="exact" w:before="65"/>
                          <w:ind w:right="15"/>
                          <w:jc w:val="right"/>
                          <w:rPr>
                            <w:sz w:val="21"/>
                          </w:rPr>
                        </w:pPr>
                        <w:r>
                          <w:rPr>
                            <w:w w:val="90"/>
                            <w:sz w:val="21"/>
                          </w:rPr>
                          <w:t>45</w:t>
                        </w:r>
                      </w:p>
                    </w:tc>
                    <w:tc>
                      <w:tcPr>
                        <w:tcW w:w="809" w:type="dxa"/>
                      </w:tcPr>
                      <w:p>
                        <w:pPr>
                          <w:pStyle w:val="TableParagraph"/>
                          <w:spacing w:line="193" w:lineRule="exact" w:before="65"/>
                          <w:ind w:right="19"/>
                          <w:jc w:val="right"/>
                          <w:rPr>
                            <w:sz w:val="21"/>
                          </w:rPr>
                        </w:pPr>
                        <w:r>
                          <w:rPr>
                            <w:w w:val="90"/>
                            <w:sz w:val="21"/>
                          </w:rPr>
                          <w:t>29</w:t>
                        </w:r>
                      </w:p>
                    </w:tc>
                    <w:tc>
                      <w:tcPr>
                        <w:tcW w:w="809" w:type="dxa"/>
                      </w:tcPr>
                      <w:p>
                        <w:pPr>
                          <w:pStyle w:val="TableParagraph"/>
                          <w:spacing w:line="185" w:lineRule="exact" w:before="73"/>
                          <w:ind w:right="1"/>
                          <w:jc w:val="right"/>
                          <w:rPr>
                            <w:sz w:val="21"/>
                          </w:rPr>
                        </w:pPr>
                        <w:r>
                          <w:rPr>
                            <w:w w:val="98"/>
                            <w:sz w:val="21"/>
                          </w:rPr>
                          <w:t>3</w:t>
                        </w:r>
                      </w:p>
                    </w:tc>
                    <w:tc>
                      <w:tcPr>
                        <w:tcW w:w="802" w:type="dxa"/>
                      </w:tcPr>
                      <w:p>
                        <w:pPr>
                          <w:pStyle w:val="TableParagraph"/>
                          <w:spacing w:line="193" w:lineRule="exact" w:before="65"/>
                          <w:ind w:right="9"/>
                          <w:jc w:val="right"/>
                          <w:rPr>
                            <w:sz w:val="21"/>
                          </w:rPr>
                        </w:pPr>
                        <w:r>
                          <w:rPr>
                            <w:w w:val="90"/>
                            <w:sz w:val="21"/>
                          </w:rPr>
                          <w:t>16</w:t>
                        </w:r>
                      </w:p>
                    </w:tc>
                  </w:tr>
                  <w:tr>
                    <w:trPr>
                      <w:trHeight w:val="271" w:hRule="atLeast"/>
                    </w:trPr>
                    <w:tc>
                      <w:tcPr>
                        <w:tcW w:w="787" w:type="dxa"/>
                      </w:tcPr>
                      <w:p>
                        <w:pPr>
                          <w:pStyle w:val="TableParagraph"/>
                          <w:spacing w:line="193" w:lineRule="exact" w:before="58"/>
                          <w:ind w:right="8"/>
                          <w:jc w:val="right"/>
                          <w:rPr>
                            <w:sz w:val="21"/>
                          </w:rPr>
                        </w:pPr>
                        <w:r>
                          <w:rPr>
                            <w:w w:val="90"/>
                            <w:sz w:val="21"/>
                          </w:rPr>
                          <w:t>12</w:t>
                        </w:r>
                      </w:p>
                    </w:tc>
                    <w:tc>
                      <w:tcPr>
                        <w:tcW w:w="809" w:type="dxa"/>
                      </w:tcPr>
                      <w:p>
                        <w:pPr>
                          <w:pStyle w:val="TableParagraph"/>
                          <w:spacing w:line="200" w:lineRule="exact" w:before="51"/>
                          <w:ind w:right="24"/>
                          <w:jc w:val="right"/>
                          <w:rPr>
                            <w:sz w:val="21"/>
                          </w:rPr>
                        </w:pPr>
                        <w:r>
                          <w:rPr>
                            <w:w w:val="85"/>
                            <w:sz w:val="21"/>
                          </w:rPr>
                          <w:t>11</w:t>
                        </w:r>
                      </w:p>
                    </w:tc>
                    <w:tc>
                      <w:tcPr>
                        <w:tcW w:w="780" w:type="dxa"/>
                      </w:tcPr>
                      <w:p>
                        <w:pPr>
                          <w:pStyle w:val="TableParagraph"/>
                          <w:spacing w:line="200" w:lineRule="exact" w:before="51"/>
                          <w:ind w:right="4"/>
                          <w:jc w:val="right"/>
                          <w:rPr>
                            <w:sz w:val="21"/>
                          </w:rPr>
                        </w:pPr>
                        <w:r>
                          <w:rPr>
                            <w:w w:val="90"/>
                            <w:sz w:val="21"/>
                          </w:rPr>
                          <w:t>16</w:t>
                        </w:r>
                      </w:p>
                    </w:tc>
                    <w:tc>
                      <w:tcPr>
                        <w:tcW w:w="802" w:type="dxa"/>
                      </w:tcPr>
                      <w:p>
                        <w:pPr>
                          <w:pStyle w:val="TableParagraph"/>
                          <w:spacing w:line="200" w:lineRule="exact" w:before="51"/>
                          <w:ind w:right="7"/>
                          <w:jc w:val="right"/>
                          <w:rPr>
                            <w:sz w:val="21"/>
                          </w:rPr>
                        </w:pPr>
                        <w:r>
                          <w:rPr>
                            <w:w w:val="90"/>
                            <w:sz w:val="21"/>
                          </w:rPr>
                          <w:t>124</w:t>
                        </w:r>
                      </w:p>
                    </w:tc>
                    <w:tc>
                      <w:tcPr>
                        <w:tcW w:w="795" w:type="dxa"/>
                      </w:tcPr>
                      <w:p>
                        <w:pPr>
                          <w:pStyle w:val="TableParagraph"/>
                          <w:spacing w:line="200" w:lineRule="exact" w:before="51"/>
                          <w:ind w:right="-15"/>
                          <w:jc w:val="right"/>
                          <w:rPr>
                            <w:sz w:val="21"/>
                          </w:rPr>
                        </w:pPr>
                        <w:r>
                          <w:rPr>
                            <w:w w:val="97"/>
                            <w:sz w:val="21"/>
                          </w:rPr>
                          <w:t>4</w:t>
                        </w:r>
                      </w:p>
                    </w:tc>
                    <w:tc>
                      <w:tcPr>
                        <w:tcW w:w="809" w:type="dxa"/>
                      </w:tcPr>
                      <w:p>
                        <w:pPr>
                          <w:pStyle w:val="TableParagraph"/>
                          <w:spacing w:line="200" w:lineRule="exact" w:before="51"/>
                          <w:ind w:right="13"/>
                          <w:jc w:val="right"/>
                          <w:rPr>
                            <w:sz w:val="21"/>
                          </w:rPr>
                        </w:pPr>
                        <w:r>
                          <w:rPr>
                            <w:w w:val="85"/>
                            <w:sz w:val="21"/>
                          </w:rPr>
                          <w:t>54</w:t>
                        </w:r>
                      </w:p>
                    </w:tc>
                    <w:tc>
                      <w:tcPr>
                        <w:tcW w:w="809" w:type="dxa"/>
                      </w:tcPr>
                      <w:p>
                        <w:pPr>
                          <w:pStyle w:val="TableParagraph"/>
                          <w:spacing w:line="193" w:lineRule="exact" w:before="58"/>
                          <w:ind w:right="8"/>
                          <w:jc w:val="right"/>
                          <w:rPr>
                            <w:sz w:val="21"/>
                          </w:rPr>
                        </w:pPr>
                        <w:r>
                          <w:rPr>
                            <w:w w:val="95"/>
                            <w:sz w:val="21"/>
                          </w:rPr>
                          <w:t>165</w:t>
                        </w:r>
                      </w:p>
                    </w:tc>
                    <w:tc>
                      <w:tcPr>
                        <w:tcW w:w="809" w:type="dxa"/>
                      </w:tcPr>
                      <w:p>
                        <w:pPr>
                          <w:pStyle w:val="TableParagraph"/>
                          <w:spacing w:line="193" w:lineRule="exact" w:before="58"/>
                          <w:ind w:right="8"/>
                          <w:jc w:val="right"/>
                          <w:rPr>
                            <w:sz w:val="21"/>
                          </w:rPr>
                        </w:pPr>
                        <w:r>
                          <w:rPr>
                            <w:sz w:val="21"/>
                          </w:rPr>
                          <w:t>13</w:t>
                        </w:r>
                      </w:p>
                    </w:tc>
                    <w:tc>
                      <w:tcPr>
                        <w:tcW w:w="809" w:type="dxa"/>
                      </w:tcPr>
                      <w:p>
                        <w:pPr>
                          <w:pStyle w:val="TableParagraph"/>
                          <w:spacing w:line="193" w:lineRule="exact" w:before="58"/>
                          <w:ind w:right="5"/>
                          <w:jc w:val="right"/>
                          <w:rPr>
                            <w:sz w:val="21"/>
                          </w:rPr>
                        </w:pPr>
                        <w:r>
                          <w:rPr>
                            <w:w w:val="95"/>
                            <w:sz w:val="21"/>
                          </w:rPr>
                          <w:t>13</w:t>
                        </w:r>
                      </w:p>
                    </w:tc>
                    <w:tc>
                      <w:tcPr>
                        <w:tcW w:w="802" w:type="dxa"/>
                      </w:tcPr>
                      <w:p>
                        <w:pPr>
                          <w:pStyle w:val="TableParagraph"/>
                          <w:spacing w:line="185" w:lineRule="exact" w:before="66"/>
                          <w:ind w:right="-15"/>
                          <w:jc w:val="right"/>
                          <w:rPr>
                            <w:sz w:val="21"/>
                          </w:rPr>
                        </w:pPr>
                        <w:r>
                          <w:rPr>
                            <w:w w:val="98"/>
                            <w:sz w:val="21"/>
                          </w:rPr>
                          <w:t>3</w:t>
                        </w:r>
                      </w:p>
                    </w:tc>
                  </w:tr>
                  <w:tr>
                    <w:trPr>
                      <w:trHeight w:val="271" w:hRule="atLeast"/>
                    </w:trPr>
                    <w:tc>
                      <w:tcPr>
                        <w:tcW w:w="787" w:type="dxa"/>
                      </w:tcPr>
                      <w:p>
                        <w:pPr>
                          <w:pStyle w:val="TableParagraph"/>
                          <w:spacing w:line="193" w:lineRule="exact" w:before="58"/>
                          <w:ind w:right="4"/>
                          <w:jc w:val="right"/>
                          <w:rPr>
                            <w:sz w:val="21"/>
                          </w:rPr>
                        </w:pPr>
                        <w:r>
                          <w:rPr>
                            <w:w w:val="90"/>
                            <w:sz w:val="21"/>
                          </w:rPr>
                          <w:t>480</w:t>
                        </w:r>
                      </w:p>
                    </w:tc>
                    <w:tc>
                      <w:tcPr>
                        <w:tcW w:w="809" w:type="dxa"/>
                      </w:tcPr>
                      <w:p>
                        <w:pPr>
                          <w:pStyle w:val="TableParagraph"/>
                          <w:spacing w:line="200" w:lineRule="exact" w:before="51"/>
                          <w:ind w:right="10"/>
                          <w:jc w:val="right"/>
                          <w:rPr>
                            <w:sz w:val="21"/>
                          </w:rPr>
                        </w:pPr>
                        <w:r>
                          <w:rPr>
                            <w:w w:val="85"/>
                            <w:sz w:val="21"/>
                          </w:rPr>
                          <w:t>I 04</w:t>
                        </w:r>
                      </w:p>
                    </w:tc>
                    <w:tc>
                      <w:tcPr>
                        <w:tcW w:w="780" w:type="dxa"/>
                      </w:tcPr>
                      <w:p>
                        <w:pPr>
                          <w:pStyle w:val="TableParagraph"/>
                          <w:spacing w:line="200" w:lineRule="exact" w:before="51"/>
                          <w:ind w:right="1"/>
                          <w:jc w:val="right"/>
                          <w:rPr>
                            <w:sz w:val="21"/>
                          </w:rPr>
                        </w:pPr>
                        <w:r>
                          <w:rPr>
                            <w:w w:val="90"/>
                            <w:sz w:val="21"/>
                          </w:rPr>
                          <w:t>18</w:t>
                        </w:r>
                      </w:p>
                    </w:tc>
                    <w:tc>
                      <w:tcPr>
                        <w:tcW w:w="802" w:type="dxa"/>
                      </w:tcPr>
                      <w:p>
                        <w:pPr>
                          <w:pStyle w:val="TableParagraph"/>
                          <w:spacing w:line="251" w:lineRule="exact"/>
                          <w:jc w:val="right"/>
                          <w:rPr>
                            <w:sz w:val="21"/>
                          </w:rPr>
                        </w:pPr>
                        <w:r>
                          <w:rPr>
                            <w:rFonts w:ascii="Arial Unicode MS" w:eastAsia="Arial Unicode MS" w:hint="eastAsia"/>
                            <w:spacing w:val="-350"/>
                            <w:w w:val="88"/>
                            <w:position w:val="-21"/>
                            <w:sz w:val="55"/>
                          </w:rPr>
                          <w:t>，</w:t>
                        </w:r>
                        <w:r>
                          <w:rPr>
                            <w:w w:val="94"/>
                            <w:sz w:val="21"/>
                          </w:rPr>
                          <w:t>15</w:t>
                        </w:r>
                      </w:p>
                    </w:tc>
                    <w:tc>
                      <w:tcPr>
                        <w:tcW w:w="795" w:type="dxa"/>
                      </w:tcPr>
                      <w:p>
                        <w:pPr>
                          <w:pStyle w:val="TableParagraph"/>
                          <w:spacing w:line="200" w:lineRule="exact" w:before="51"/>
                          <w:ind w:right="-15"/>
                          <w:jc w:val="right"/>
                          <w:rPr>
                            <w:sz w:val="21"/>
                          </w:rPr>
                        </w:pPr>
                        <w:r>
                          <w:rPr>
                            <w:w w:val="97"/>
                            <w:sz w:val="21"/>
                          </w:rPr>
                          <w:t>4</w:t>
                        </w:r>
                      </w:p>
                    </w:tc>
                    <w:tc>
                      <w:tcPr>
                        <w:tcW w:w="809" w:type="dxa"/>
                      </w:tcPr>
                      <w:p>
                        <w:pPr>
                          <w:pStyle w:val="TableParagraph"/>
                          <w:spacing w:line="251" w:lineRule="exact"/>
                          <w:ind w:right="20"/>
                          <w:jc w:val="right"/>
                          <w:rPr>
                            <w:sz w:val="21"/>
                          </w:rPr>
                        </w:pPr>
                        <w:r>
                          <w:rPr>
                            <w:rFonts w:ascii="Arial Unicode MS" w:eastAsia="Arial Unicode MS" w:hint="eastAsia"/>
                            <w:spacing w:val="-290"/>
                            <w:w w:val="77"/>
                            <w:position w:val="-21"/>
                            <w:sz w:val="55"/>
                          </w:rPr>
                          <w:t>，</w:t>
                        </w:r>
                        <w:r>
                          <w:rPr>
                            <w:w w:val="88"/>
                            <w:sz w:val="21"/>
                          </w:rPr>
                          <w:t>12</w:t>
                        </w:r>
                      </w:p>
                    </w:tc>
                    <w:tc>
                      <w:tcPr>
                        <w:tcW w:w="809" w:type="dxa"/>
                      </w:tcPr>
                      <w:p>
                        <w:pPr>
                          <w:pStyle w:val="TableParagraph"/>
                          <w:spacing w:line="185" w:lineRule="exact" w:before="65"/>
                          <w:ind w:right="13"/>
                          <w:jc w:val="right"/>
                          <w:rPr>
                            <w:sz w:val="21"/>
                          </w:rPr>
                        </w:pPr>
                        <w:r>
                          <w:rPr>
                            <w:w w:val="95"/>
                            <w:sz w:val="21"/>
                          </w:rPr>
                          <w:t>14</w:t>
                        </w:r>
                      </w:p>
                    </w:tc>
                    <w:tc>
                      <w:tcPr>
                        <w:tcW w:w="809" w:type="dxa"/>
                      </w:tcPr>
                      <w:p>
                        <w:pPr>
                          <w:pStyle w:val="TableParagraph"/>
                          <w:spacing w:line="185" w:lineRule="exact" w:before="65"/>
                          <w:ind w:right="9"/>
                          <w:jc w:val="right"/>
                          <w:rPr>
                            <w:sz w:val="21"/>
                          </w:rPr>
                        </w:pPr>
                        <w:r>
                          <w:rPr>
                            <w:w w:val="95"/>
                            <w:sz w:val="21"/>
                          </w:rPr>
                          <w:t>748</w:t>
                        </w:r>
                      </w:p>
                    </w:tc>
                    <w:tc>
                      <w:tcPr>
                        <w:tcW w:w="809" w:type="dxa"/>
                      </w:tcPr>
                      <w:p>
                        <w:pPr>
                          <w:pStyle w:val="TableParagraph"/>
                          <w:spacing w:line="185" w:lineRule="exact" w:before="65"/>
                          <w:ind w:right="13"/>
                          <w:jc w:val="right"/>
                          <w:rPr>
                            <w:sz w:val="21"/>
                          </w:rPr>
                        </w:pPr>
                        <w:r>
                          <w:rPr>
                            <w:w w:val="85"/>
                            <w:sz w:val="21"/>
                          </w:rPr>
                          <w:t>42</w:t>
                        </w:r>
                      </w:p>
                    </w:tc>
                    <w:tc>
                      <w:tcPr>
                        <w:tcW w:w="802" w:type="dxa"/>
                      </w:tcPr>
                      <w:p>
                        <w:pPr>
                          <w:pStyle w:val="TableParagraph"/>
                          <w:spacing w:line="178" w:lineRule="exact" w:before="73"/>
                          <w:jc w:val="right"/>
                          <w:rPr>
                            <w:sz w:val="21"/>
                          </w:rPr>
                        </w:pPr>
                        <w:r>
                          <w:rPr>
                            <w:w w:val="90"/>
                            <w:sz w:val="21"/>
                          </w:rPr>
                          <w:t>56</w:t>
                        </w:r>
                      </w:p>
                    </w:tc>
                  </w:tr>
                  <w:tr>
                    <w:trPr>
                      <w:trHeight w:val="285" w:hRule="atLeast"/>
                    </w:trPr>
                    <w:tc>
                      <w:tcPr>
                        <w:tcW w:w="787" w:type="dxa"/>
                      </w:tcPr>
                      <w:p>
                        <w:pPr>
                          <w:pStyle w:val="TableParagraph"/>
                          <w:spacing w:line="200" w:lineRule="exact" w:before="65"/>
                          <w:ind w:right="8"/>
                          <w:jc w:val="right"/>
                          <w:rPr>
                            <w:sz w:val="21"/>
                          </w:rPr>
                        </w:pPr>
                        <w:r>
                          <w:rPr>
                            <w:w w:val="90"/>
                            <w:sz w:val="21"/>
                          </w:rPr>
                          <w:t>12</w:t>
                        </w:r>
                      </w:p>
                    </w:tc>
                    <w:tc>
                      <w:tcPr>
                        <w:tcW w:w="809" w:type="dxa"/>
                      </w:tcPr>
                      <w:p>
                        <w:pPr>
                          <w:pStyle w:val="TableParagraph"/>
                          <w:spacing w:line="207" w:lineRule="exact" w:before="58"/>
                          <w:ind w:right="10"/>
                          <w:jc w:val="right"/>
                          <w:rPr>
                            <w:sz w:val="21"/>
                          </w:rPr>
                        </w:pPr>
                        <w:r>
                          <w:rPr>
                            <w:w w:val="90"/>
                            <w:sz w:val="21"/>
                          </w:rPr>
                          <w:t>499</w:t>
                        </w:r>
                      </w:p>
                    </w:tc>
                    <w:tc>
                      <w:tcPr>
                        <w:tcW w:w="780" w:type="dxa"/>
                      </w:tcPr>
                      <w:p>
                        <w:pPr>
                          <w:pStyle w:val="TableParagraph"/>
                          <w:spacing w:line="207" w:lineRule="exact" w:before="58"/>
                          <w:ind w:right="1"/>
                          <w:jc w:val="right"/>
                          <w:rPr>
                            <w:sz w:val="21"/>
                          </w:rPr>
                        </w:pPr>
                        <w:r>
                          <w:rPr>
                            <w:w w:val="88"/>
                            <w:sz w:val="21"/>
                          </w:rPr>
                          <w:t>7</w:t>
                        </w:r>
                      </w:p>
                    </w:tc>
                    <w:tc>
                      <w:tcPr>
                        <w:tcW w:w="802" w:type="dxa"/>
                      </w:tcPr>
                      <w:p>
                        <w:pPr>
                          <w:pStyle w:val="TableParagraph"/>
                          <w:rPr>
                            <w:sz w:val="20"/>
                          </w:rPr>
                        </w:pPr>
                      </w:p>
                    </w:tc>
                    <w:tc>
                      <w:tcPr>
                        <w:tcW w:w="795" w:type="dxa"/>
                      </w:tcPr>
                      <w:p>
                        <w:pPr>
                          <w:pStyle w:val="TableParagraph"/>
                          <w:spacing w:line="214" w:lineRule="exact" w:before="51"/>
                          <w:ind w:right="22"/>
                          <w:jc w:val="right"/>
                          <w:rPr>
                            <w:sz w:val="21"/>
                          </w:rPr>
                        </w:pPr>
                        <w:r>
                          <w:rPr>
                            <w:w w:val="77"/>
                            <w:sz w:val="21"/>
                          </w:rPr>
                          <w:t>1</w:t>
                        </w:r>
                      </w:p>
                    </w:tc>
                    <w:tc>
                      <w:tcPr>
                        <w:tcW w:w="809" w:type="dxa"/>
                      </w:tcPr>
                      <w:p>
                        <w:pPr>
                          <w:pStyle w:val="TableParagraph"/>
                          <w:rPr>
                            <w:sz w:val="20"/>
                          </w:rPr>
                        </w:pPr>
                      </w:p>
                    </w:tc>
                    <w:tc>
                      <w:tcPr>
                        <w:tcW w:w="809" w:type="dxa"/>
                      </w:tcPr>
                      <w:p>
                        <w:pPr>
                          <w:pStyle w:val="TableParagraph"/>
                          <w:spacing w:line="193" w:lineRule="exact" w:before="73"/>
                          <w:ind w:right="10"/>
                          <w:jc w:val="right"/>
                          <w:rPr>
                            <w:sz w:val="21"/>
                          </w:rPr>
                        </w:pPr>
                        <w:r>
                          <w:rPr>
                            <w:w w:val="96"/>
                            <w:sz w:val="21"/>
                          </w:rPr>
                          <w:t>6</w:t>
                        </w:r>
                      </w:p>
                    </w:tc>
                    <w:tc>
                      <w:tcPr>
                        <w:tcW w:w="809" w:type="dxa"/>
                      </w:tcPr>
                      <w:p>
                        <w:pPr>
                          <w:pStyle w:val="TableParagraph"/>
                          <w:spacing w:line="193" w:lineRule="exact" w:before="73"/>
                          <w:ind w:right="2"/>
                          <w:jc w:val="right"/>
                          <w:rPr>
                            <w:sz w:val="21"/>
                          </w:rPr>
                        </w:pPr>
                        <w:r>
                          <w:rPr>
                            <w:w w:val="95"/>
                            <w:sz w:val="21"/>
                          </w:rPr>
                          <w:t>53</w:t>
                        </w:r>
                      </w:p>
                    </w:tc>
                    <w:tc>
                      <w:tcPr>
                        <w:tcW w:w="809" w:type="dxa"/>
                      </w:tcPr>
                      <w:p>
                        <w:pPr>
                          <w:pStyle w:val="TableParagraph"/>
                          <w:spacing w:line="200" w:lineRule="exact" w:before="65"/>
                          <w:ind w:right="5"/>
                          <w:jc w:val="right"/>
                          <w:rPr>
                            <w:sz w:val="21"/>
                          </w:rPr>
                        </w:pPr>
                        <w:r>
                          <w:rPr>
                            <w:w w:val="95"/>
                            <w:sz w:val="21"/>
                          </w:rPr>
                          <w:t>158</w:t>
                        </w:r>
                      </w:p>
                    </w:tc>
                    <w:tc>
                      <w:tcPr>
                        <w:tcW w:w="802" w:type="dxa"/>
                      </w:tcPr>
                      <w:p>
                        <w:pPr>
                          <w:pStyle w:val="TableParagraph"/>
                          <w:spacing w:line="193" w:lineRule="exact" w:before="73"/>
                          <w:ind w:right="1"/>
                          <w:jc w:val="right"/>
                          <w:rPr>
                            <w:sz w:val="21"/>
                          </w:rPr>
                        </w:pPr>
                        <w:r>
                          <w:rPr>
                            <w:w w:val="85"/>
                            <w:sz w:val="21"/>
                          </w:rPr>
                          <w:t>20</w:t>
                        </w:r>
                      </w:p>
                    </w:tc>
                  </w:tr>
                  <w:tr>
                    <w:trPr>
                      <w:trHeight w:val="264" w:hRule="atLeast"/>
                    </w:trPr>
                    <w:tc>
                      <w:tcPr>
                        <w:tcW w:w="787" w:type="dxa"/>
                      </w:tcPr>
                      <w:p>
                        <w:pPr>
                          <w:pStyle w:val="TableParagraph"/>
                          <w:spacing w:line="193" w:lineRule="exact" w:before="51"/>
                          <w:ind w:right="7"/>
                          <w:jc w:val="right"/>
                          <w:rPr>
                            <w:sz w:val="21"/>
                          </w:rPr>
                        </w:pPr>
                        <w:r>
                          <w:rPr>
                            <w:w w:val="85"/>
                            <w:sz w:val="21"/>
                          </w:rPr>
                          <w:t>32</w:t>
                        </w:r>
                      </w:p>
                    </w:tc>
                    <w:tc>
                      <w:tcPr>
                        <w:tcW w:w="809" w:type="dxa"/>
                      </w:tcPr>
                      <w:p>
                        <w:pPr>
                          <w:pStyle w:val="TableParagraph"/>
                          <w:spacing w:line="200" w:lineRule="exact" w:before="44"/>
                          <w:ind w:right="9"/>
                          <w:jc w:val="right"/>
                          <w:rPr>
                            <w:sz w:val="21"/>
                          </w:rPr>
                        </w:pPr>
                        <w:r>
                          <w:rPr>
                            <w:w w:val="85"/>
                            <w:sz w:val="21"/>
                          </w:rPr>
                          <w:t>26</w:t>
                        </w:r>
                      </w:p>
                    </w:tc>
                    <w:tc>
                      <w:tcPr>
                        <w:tcW w:w="780" w:type="dxa"/>
                      </w:tcPr>
                      <w:p>
                        <w:pPr>
                          <w:pStyle w:val="TableParagraph"/>
                          <w:spacing w:line="193" w:lineRule="exact" w:before="51"/>
                          <w:ind w:right="1"/>
                          <w:jc w:val="right"/>
                          <w:rPr>
                            <w:sz w:val="21"/>
                          </w:rPr>
                        </w:pPr>
                        <w:r>
                          <w:rPr>
                            <w:w w:val="88"/>
                            <w:sz w:val="21"/>
                          </w:rPr>
                          <w:t>7</w:t>
                        </w:r>
                      </w:p>
                    </w:tc>
                    <w:tc>
                      <w:tcPr>
                        <w:tcW w:w="802" w:type="dxa"/>
                      </w:tcPr>
                      <w:p>
                        <w:pPr>
                          <w:pStyle w:val="TableParagraph"/>
                          <w:spacing w:line="193" w:lineRule="exact" w:before="51"/>
                          <w:ind w:right="2"/>
                          <w:jc w:val="right"/>
                          <w:rPr>
                            <w:sz w:val="21"/>
                          </w:rPr>
                        </w:pPr>
                        <w:r>
                          <w:rPr>
                            <w:w w:val="88"/>
                            <w:sz w:val="21"/>
                          </w:rPr>
                          <w:t>6</w:t>
                        </w:r>
                      </w:p>
                    </w:tc>
                    <w:tc>
                      <w:tcPr>
                        <w:tcW w:w="795" w:type="dxa"/>
                      </w:tcPr>
                      <w:p>
                        <w:pPr>
                          <w:pStyle w:val="TableParagraph"/>
                          <w:spacing w:line="244" w:lineRule="exact"/>
                          <w:ind w:right="79"/>
                          <w:jc w:val="right"/>
                          <w:rPr>
                            <w:rFonts w:ascii="Arial Unicode MS" w:eastAsia="Arial Unicode MS" w:hint="eastAsia"/>
                            <w:sz w:val="71"/>
                          </w:rPr>
                        </w:pPr>
                        <w:r>
                          <w:rPr>
                            <w:rFonts w:ascii="Arial Unicode MS" w:eastAsia="Arial Unicode MS" w:hint="eastAsia"/>
                            <w:w w:val="50"/>
                            <w:sz w:val="71"/>
                          </w:rPr>
                          <w:t>゜</w:t>
                        </w:r>
                      </w:p>
                    </w:tc>
                    <w:tc>
                      <w:tcPr>
                        <w:tcW w:w="809" w:type="dxa"/>
                      </w:tcPr>
                      <w:p>
                        <w:pPr>
                          <w:pStyle w:val="TableParagraph"/>
                          <w:spacing w:line="193" w:lineRule="exact" w:before="51"/>
                          <w:ind w:right="3"/>
                          <w:jc w:val="right"/>
                          <w:rPr>
                            <w:sz w:val="21"/>
                          </w:rPr>
                        </w:pPr>
                        <w:r>
                          <w:rPr>
                            <w:w w:val="95"/>
                            <w:sz w:val="21"/>
                          </w:rPr>
                          <w:t>13</w:t>
                        </w:r>
                      </w:p>
                    </w:tc>
                    <w:tc>
                      <w:tcPr>
                        <w:tcW w:w="809" w:type="dxa"/>
                      </w:tcPr>
                      <w:p>
                        <w:pPr>
                          <w:pStyle w:val="TableParagraph"/>
                          <w:spacing w:line="185" w:lineRule="exact" w:before="58"/>
                          <w:ind w:right="31"/>
                          <w:jc w:val="right"/>
                          <w:rPr>
                            <w:sz w:val="21"/>
                          </w:rPr>
                        </w:pPr>
                        <w:r>
                          <w:rPr>
                            <w:w w:val="77"/>
                            <w:sz w:val="21"/>
                          </w:rPr>
                          <w:t>1</w:t>
                        </w:r>
                      </w:p>
                    </w:tc>
                    <w:tc>
                      <w:tcPr>
                        <w:tcW w:w="809" w:type="dxa"/>
                      </w:tcPr>
                      <w:p>
                        <w:pPr>
                          <w:pStyle w:val="TableParagraph"/>
                          <w:spacing w:line="193" w:lineRule="exact" w:before="51"/>
                          <w:ind w:right="10"/>
                          <w:jc w:val="right"/>
                          <w:rPr>
                            <w:sz w:val="21"/>
                          </w:rPr>
                        </w:pPr>
                        <w:r>
                          <w:rPr>
                            <w:w w:val="95"/>
                            <w:sz w:val="21"/>
                          </w:rPr>
                          <w:t>87</w:t>
                        </w:r>
                      </w:p>
                    </w:tc>
                    <w:tc>
                      <w:tcPr>
                        <w:tcW w:w="809" w:type="dxa"/>
                      </w:tcPr>
                      <w:p>
                        <w:pPr>
                          <w:pStyle w:val="TableParagraph"/>
                          <w:spacing w:line="193" w:lineRule="exact" w:before="51"/>
                          <w:ind w:right="13"/>
                          <w:jc w:val="right"/>
                          <w:rPr>
                            <w:sz w:val="21"/>
                          </w:rPr>
                        </w:pPr>
                        <w:r>
                          <w:rPr>
                            <w:w w:val="90"/>
                            <w:sz w:val="21"/>
                          </w:rPr>
                          <w:t>12</w:t>
                        </w:r>
                      </w:p>
                    </w:tc>
                    <w:tc>
                      <w:tcPr>
                        <w:tcW w:w="802" w:type="dxa"/>
                      </w:tcPr>
                      <w:p>
                        <w:pPr>
                          <w:pStyle w:val="TableParagraph"/>
                          <w:spacing w:line="185" w:lineRule="exact" w:before="58"/>
                          <w:ind w:right="17"/>
                          <w:jc w:val="right"/>
                          <w:rPr>
                            <w:sz w:val="21"/>
                          </w:rPr>
                        </w:pPr>
                        <w:r>
                          <w:rPr>
                            <w:w w:val="85"/>
                            <w:sz w:val="21"/>
                          </w:rPr>
                          <w:t>511</w:t>
                        </w:r>
                      </w:p>
                    </w:tc>
                  </w:tr>
                </w:tbl>
                <w:p>
                  <w:pPr>
                    <w:pStyle w:val="BodyText"/>
                  </w:pPr>
                </w:p>
              </w:txbxContent>
            </v:textbox>
            <w10:wrap type="none"/>
          </v:shape>
        </w:pict>
      </w:r>
      <w:r>
        <w:rPr>
          <w:rFonts w:ascii="Arial Unicode MS" w:eastAsia="Arial Unicode MS" w:hint="eastAsia"/>
          <w:sz w:val="18"/>
        </w:rPr>
        <w:t>（単位：人）</w:t>
      </w: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spacing w:before="2"/>
        <w:rPr>
          <w:rFonts w:ascii="Arial Unicode MS"/>
          <w:sz w:val="20"/>
        </w:rPr>
      </w:pPr>
    </w:p>
    <w:p>
      <w:pPr>
        <w:spacing w:before="0"/>
        <w:ind w:left="0" w:right="1058" w:firstLine="0"/>
        <w:jc w:val="right"/>
        <w:rPr>
          <w:rFonts w:ascii="Arial Unicode MS" w:eastAsia="Arial Unicode MS" w:hint="eastAsia"/>
          <w:sz w:val="71"/>
        </w:rPr>
      </w:pPr>
      <w:r>
        <w:rPr>
          <w:rFonts w:ascii="Arial Unicode MS" w:eastAsia="Arial Unicode MS" w:hint="eastAsia"/>
          <w:w w:val="50"/>
          <w:sz w:val="71"/>
        </w:rPr>
        <w:t>゜</w:t>
      </w:r>
    </w:p>
    <w:p>
      <w:pPr>
        <w:pStyle w:val="BodyText"/>
        <w:rPr>
          <w:rFonts w:ascii="Arial Unicode MS"/>
          <w:sz w:val="94"/>
        </w:rPr>
      </w:pPr>
    </w:p>
    <w:p>
      <w:pPr>
        <w:pStyle w:val="BodyText"/>
        <w:spacing w:before="4"/>
        <w:rPr>
          <w:rFonts w:ascii="Arial Unicode MS"/>
          <w:sz w:val="71"/>
        </w:rPr>
      </w:pPr>
    </w:p>
    <w:p>
      <w:pPr>
        <w:spacing w:before="0"/>
        <w:ind w:left="3086" w:right="3275" w:firstLine="0"/>
        <w:jc w:val="center"/>
        <w:rPr>
          <w:sz w:val="21"/>
        </w:rPr>
      </w:pPr>
      <w:r>
        <w:rPr>
          <w:w w:val="125"/>
          <w:sz w:val="21"/>
        </w:rPr>
        <w:t>-</w:t>
      </w:r>
      <w:r>
        <w:rPr>
          <w:spacing w:val="63"/>
          <w:w w:val="125"/>
          <w:sz w:val="21"/>
        </w:rPr>
        <w:t> </w:t>
      </w:r>
      <w:r>
        <w:rPr>
          <w:w w:val="125"/>
          <w:sz w:val="21"/>
        </w:rPr>
        <w:t>13·</w:t>
      </w:r>
    </w:p>
    <w:p>
      <w:pPr>
        <w:spacing w:after="0"/>
        <w:jc w:val="center"/>
        <w:rPr>
          <w:sz w:val="21"/>
        </w:rPr>
        <w:sectPr>
          <w:pgSz w:w="11990" w:h="16840"/>
          <w:pgMar w:top="1000" w:bottom="280" w:left="1060" w:right="10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90" w:h="16840"/>
          <w:pgMar w:top="980" w:bottom="1840" w:left="280" w:right="0"/>
          <w:textDirection w:val="tbRl"/>
        </w:sectPr>
      </w:pPr>
    </w:p>
    <w:p>
      <w:pPr>
        <w:spacing w:line="96" w:lineRule="auto" w:before="111"/>
        <w:ind w:left="0" w:right="-15" w:firstLine="0"/>
        <w:jc w:val="right"/>
        <w:rPr>
          <w:rFonts w:ascii="Arial Unicode MS" w:hAnsi="Arial Unicode MS" w:eastAsia="Arial Unicode MS" w:hint="eastAsia"/>
          <w:sz w:val="21"/>
        </w:rPr>
      </w:pPr>
      <w:r>
        <w:rPr/>
        <w:pict>
          <v:shape style="position:absolute;margin-left:56.309429pt;margin-top:126.606216pt;width:478.05pt;height:71.55pt;mso-position-horizontal-relative:page;mso-position-vertical-relative:page;z-index:1936" type="#_x0000_t202" filled="false" stroked="false">
            <v:textbox inset="0,0,0,0">
              <w:txbxContent>
                <w:p>
                  <w:pPr>
                    <w:spacing w:line="276" w:lineRule="auto" w:before="20"/>
                    <w:ind w:left="20" w:right="288" w:firstLine="256"/>
                    <w:jc w:val="left"/>
                    <w:rPr>
                      <w:rFonts w:ascii="Arial Unicode MS" w:eastAsia="Arial Unicode MS" w:hint="eastAsia"/>
                      <w:sz w:val="23"/>
                    </w:rPr>
                  </w:pPr>
                  <w:r>
                    <w:rPr>
                      <w:rFonts w:ascii="Arial Unicode MS" w:eastAsia="Arial Unicode MS" w:hint="eastAsia"/>
                      <w:spacing w:val="-1"/>
                      <w:sz w:val="23"/>
                    </w:rPr>
                    <w:t>調査票に対す る匝答に より移動理由を把握で きた移 動者数は </w:t>
                  </w:r>
                  <w:r>
                    <w:rPr>
                      <w:sz w:val="26"/>
                    </w:rPr>
                    <w:t>48, </w:t>
                  </w:r>
                  <w:r>
                    <w:rPr>
                      <w:spacing w:val="-5"/>
                      <w:sz w:val="26"/>
                    </w:rPr>
                    <w:t>138</w:t>
                  </w:r>
                  <w:r>
                    <w:rPr>
                      <w:rFonts w:ascii="Arial Unicode MS" w:eastAsia="Arial Unicode MS" w:hint="eastAsia"/>
                      <w:spacing w:val="-2"/>
                      <w:sz w:val="23"/>
                    </w:rPr>
                    <w:t>人 </w:t>
                  </w:r>
                  <w:r>
                    <w:rPr>
                      <w:rFonts w:ascii="Arial Unicode MS" w:eastAsia="Arial Unicode MS" w:hint="eastAsia"/>
                      <w:spacing w:val="-80"/>
                      <w:sz w:val="23"/>
                    </w:rPr>
                    <w:t>（</w:t>
                  </w:r>
                  <w:r>
                    <w:rPr>
                      <w:rFonts w:ascii="Arial Unicode MS" w:eastAsia="Arial Unicode MS" w:hint="eastAsia"/>
                      <w:spacing w:val="-52"/>
                      <w:sz w:val="23"/>
                    </w:rPr>
                    <w:t>し</w:t>
                  </w:r>
                  <w:r>
                    <w:rPr>
                      <w:rFonts w:ascii="Arial" w:eastAsia="Arial"/>
                      <w:sz w:val="25"/>
                    </w:rPr>
                    <w:t>I,\</w:t>
                  </w:r>
                  <w:r>
                    <w:rPr>
                      <w:rFonts w:ascii="Arial Unicode MS" w:eastAsia="Arial Unicode MS" w:hint="eastAsia"/>
                      <w:sz w:val="23"/>
                    </w:rPr>
                    <w:t>四転入</w:t>
                  </w:r>
                  <w:r>
                    <w:rPr>
                      <w:spacing w:val="-6"/>
                      <w:sz w:val="26"/>
                    </w:rPr>
                    <w:t>16, </w:t>
                  </w:r>
                  <w:r>
                    <w:rPr>
                      <w:sz w:val="26"/>
                    </w:rPr>
                    <w:t>229 </w:t>
                  </w:r>
                  <w:r>
                    <w:rPr>
                      <w:rFonts w:ascii="Arial Unicode MS" w:eastAsia="Arial Unicode MS" w:hint="eastAsia"/>
                      <w:spacing w:val="4"/>
                      <w:sz w:val="23"/>
                    </w:rPr>
                    <w:t>人、県外転入 </w:t>
                  </w:r>
                  <w:r>
                    <w:rPr>
                      <w:spacing w:val="-3"/>
                      <w:sz w:val="26"/>
                    </w:rPr>
                    <w:t>15, </w:t>
                  </w:r>
                  <w:r>
                    <w:rPr>
                      <w:sz w:val="26"/>
                    </w:rPr>
                    <w:t>225 </w:t>
                  </w:r>
                  <w:r>
                    <w:rPr>
                      <w:rFonts w:ascii="Arial Unicode MS" w:eastAsia="Arial Unicode MS" w:hint="eastAsia"/>
                      <w:spacing w:val="5"/>
                      <w:sz w:val="23"/>
                    </w:rPr>
                    <w:t>人、県外転出 </w:t>
                  </w:r>
                  <w:r>
                    <w:rPr>
                      <w:sz w:val="26"/>
                    </w:rPr>
                    <w:t>16, </w:t>
                  </w:r>
                  <w:r>
                    <w:rPr>
                      <w:spacing w:val="-3"/>
                      <w:sz w:val="26"/>
                    </w:rPr>
                    <w:t>684</w:t>
                  </w:r>
                  <w:r>
                    <w:rPr>
                      <w:rFonts w:ascii="Arial Unicode MS" w:eastAsia="Arial Unicode MS" w:hint="eastAsia"/>
                      <w:sz w:val="23"/>
                    </w:rPr>
                    <w:t>人</w:t>
                  </w:r>
                  <w:r>
                    <w:rPr>
                      <w:rFonts w:ascii="Arial Unicode MS" w:eastAsia="Arial Unicode MS" w:hint="eastAsia"/>
                      <w:spacing w:val="16"/>
                      <w:sz w:val="23"/>
                    </w:rPr>
                    <w:t>）</w:t>
                  </w:r>
                  <w:r>
                    <w:rPr>
                      <w:rFonts w:ascii="Arial Unicode MS" w:eastAsia="Arial Unicode MS" w:hint="eastAsia"/>
                      <w:spacing w:val="6"/>
                      <w:sz w:val="23"/>
                    </w:rPr>
                    <w:t>で、転勤か </w:t>
                  </w:r>
                  <w:r>
                    <w:rPr>
                      <w:sz w:val="26"/>
                    </w:rPr>
                    <w:t>12, </w:t>
                  </w:r>
                  <w:r>
                    <w:rPr>
                      <w:spacing w:val="-11"/>
                      <w:sz w:val="26"/>
                    </w:rPr>
                    <w:t>833</w:t>
                  </w:r>
                  <w:r>
                    <w:rPr>
                      <w:rFonts w:ascii="Arial Unicode MS" w:eastAsia="Arial Unicode MS" w:hint="eastAsia"/>
                      <w:spacing w:val="1"/>
                      <w:sz w:val="23"/>
                    </w:rPr>
                    <w:t>人 </w:t>
                  </w:r>
                  <w:r>
                    <w:rPr>
                      <w:rFonts w:ascii="Arial Unicode MS" w:eastAsia="Arial Unicode MS" w:hint="eastAsia"/>
                      <w:sz w:val="23"/>
                    </w:rPr>
                    <w:t>（構成比</w:t>
                  </w:r>
                </w:p>
                <w:p>
                  <w:pPr>
                    <w:spacing w:before="13"/>
                    <w:ind w:left="30" w:right="0" w:firstLine="0"/>
                    <w:jc w:val="left"/>
                    <w:rPr>
                      <w:rFonts w:ascii="Arial Unicode MS" w:eastAsia="Arial Unicode MS" w:hint="eastAsia"/>
                      <w:sz w:val="23"/>
                    </w:rPr>
                  </w:pPr>
                  <w:r>
                    <w:rPr>
                      <w:sz w:val="26"/>
                    </w:rPr>
                    <w:t>26. 7% ) </w:t>
                  </w:r>
                  <w:r>
                    <w:rPr>
                      <w:rFonts w:ascii="Arial Unicode MS" w:eastAsia="Arial Unicode MS" w:hint="eastAsia"/>
                      <w:sz w:val="23"/>
                    </w:rPr>
                    <w:t>で最も多 く、次いて住宅事 情が </w:t>
                  </w:r>
                  <w:r>
                    <w:rPr>
                      <w:sz w:val="26"/>
                    </w:rPr>
                    <w:t>6, 353</w:t>
                  </w:r>
                  <w:r>
                    <w:rPr>
                      <w:rFonts w:ascii="Arial Unicode MS" w:eastAsia="Arial Unicode MS" w:hint="eastAsia"/>
                      <w:sz w:val="23"/>
                    </w:rPr>
                    <w:t>人 （同 </w:t>
                  </w:r>
                  <w:r>
                    <w:rPr>
                      <w:sz w:val="26"/>
                    </w:rPr>
                    <w:t>13. 2 </w:t>
                  </w:r>
                  <w:r>
                    <w:rPr>
                      <w:rFonts w:ascii="Arial Unicode MS" w:eastAsia="Arial Unicode MS" w:hint="eastAsia"/>
                      <w:sz w:val="23"/>
                    </w:rPr>
                    <w:t>% )  、就職か </w:t>
                  </w:r>
                  <w:r>
                    <w:rPr>
                      <w:sz w:val="26"/>
                    </w:rPr>
                    <w:t>6, 008</w:t>
                  </w:r>
                  <w:r>
                    <w:rPr>
                      <w:rFonts w:ascii="Arial Unicode MS" w:eastAsia="Arial Unicode MS" w:hint="eastAsia"/>
                      <w:sz w:val="23"/>
                    </w:rPr>
                    <w:t>人 （同</w:t>
                  </w:r>
                </w:p>
                <w:p>
                  <w:pPr>
                    <w:spacing w:before="52"/>
                    <w:ind w:left="20" w:right="0" w:firstLine="0"/>
                    <w:jc w:val="left"/>
                    <w:rPr>
                      <w:rFonts w:ascii="Arial Unicode MS" w:eastAsia="Arial Unicode MS" w:hint="eastAsia"/>
                      <w:sz w:val="23"/>
                    </w:rPr>
                  </w:pPr>
                  <w:r>
                    <w:rPr>
                      <w:w w:val="115"/>
                      <w:sz w:val="26"/>
                    </w:rPr>
                    <w:t>12. 5</w:t>
                  </w:r>
                  <w:r>
                    <w:rPr>
                      <w:rFonts w:ascii="Arial Unicode MS" w:eastAsia="Arial Unicode MS" w:hint="eastAsia"/>
                      <w:w w:val="115"/>
                      <w:sz w:val="23"/>
                    </w:rPr>
                    <w:t>%)となっている。</w:t>
                  </w:r>
                </w:p>
              </w:txbxContent>
            </v:textbox>
            <w10:wrap type="none"/>
          </v:shape>
        </w:pict>
      </w:r>
      <w:r>
        <w:rPr/>
        <w:pict>
          <v:shape style="position:absolute;margin-left:270.919098pt;margin-top:198.729416pt;width:254.55pt;height:17.45pt;mso-position-horizontal-relative:page;mso-position-vertical-relative:page;z-index:1984" type="#_x0000_t202" filled="false" stroked="false">
            <v:textbox inset="0,0,0,0">
              <w:txbxContent>
                <w:p>
                  <w:pPr>
                    <w:tabs>
                      <w:tab w:pos="4220" w:val="left" w:leader="none"/>
                    </w:tabs>
                    <w:spacing w:before="20"/>
                    <w:ind w:left="20" w:right="0" w:firstLine="0"/>
                    <w:jc w:val="left"/>
                    <w:rPr>
                      <w:rFonts w:ascii="Arial Unicode MS" w:eastAsia="Arial Unicode MS" w:hint="eastAsia"/>
                      <w:sz w:val="23"/>
                    </w:rPr>
                  </w:pPr>
                  <w:r>
                    <w:rPr>
                      <w:sz w:val="26"/>
                    </w:rPr>
                    <w:t>(</w:t>
                  </w:r>
                  <w:r>
                    <w:rPr>
                      <w:spacing w:val="-45"/>
                      <w:sz w:val="26"/>
                    </w:rPr>
                    <w:t> </w:t>
                  </w:r>
                  <w:r>
                    <w:rPr>
                      <w:sz w:val="26"/>
                    </w:rPr>
                    <w:t>29.</w:t>
                  </w:r>
                  <w:r>
                    <w:rPr>
                      <w:spacing w:val="-1"/>
                      <w:sz w:val="26"/>
                    </w:rPr>
                    <w:t> </w:t>
                  </w:r>
                  <w:r>
                    <w:rPr>
                      <w:sz w:val="26"/>
                    </w:rPr>
                    <w:t>6%</w:t>
                  </w:r>
                  <w:r>
                    <w:rPr>
                      <w:spacing w:val="-4"/>
                      <w:sz w:val="26"/>
                    </w:rPr>
                    <w:t> </w:t>
                  </w:r>
                  <w:r>
                    <w:rPr>
                      <w:sz w:val="26"/>
                    </w:rPr>
                    <w:t>)</w:t>
                  </w:r>
                  <w:r>
                    <w:rPr>
                      <w:spacing w:val="26"/>
                      <w:sz w:val="26"/>
                    </w:rPr>
                    <w:t> </w:t>
                  </w:r>
                  <w:r>
                    <w:rPr>
                      <w:rFonts w:ascii="Arial Unicode MS" w:eastAsia="Arial Unicode MS" w:hint="eastAsia"/>
                      <w:spacing w:val="18"/>
                      <w:sz w:val="23"/>
                    </w:rPr>
                    <w:t>で</w:t>
                  </w:r>
                  <w:r>
                    <w:rPr>
                      <w:rFonts w:ascii="Arial Unicode MS" w:eastAsia="Arial Unicode MS" w:hint="eastAsia"/>
                      <w:spacing w:val="20"/>
                      <w:sz w:val="23"/>
                    </w:rPr>
                    <w:t>最</w:t>
                  </w:r>
                  <w:r>
                    <w:rPr>
                      <w:rFonts w:ascii="Arial Unicode MS" w:eastAsia="Arial Unicode MS" w:hint="eastAsia"/>
                      <w:spacing w:val="21"/>
                      <w:sz w:val="23"/>
                    </w:rPr>
                    <w:t>も</w:t>
                  </w:r>
                  <w:r>
                    <w:rPr>
                      <w:rFonts w:ascii="Arial Unicode MS" w:eastAsia="Arial Unicode MS" w:hint="eastAsia"/>
                      <w:spacing w:val="41"/>
                      <w:sz w:val="23"/>
                    </w:rPr>
                    <w:t>多</w:t>
                  </w:r>
                  <w:r>
                    <w:rPr>
                      <w:rFonts w:ascii="Arial Unicode MS" w:eastAsia="Arial Unicode MS" w:hint="eastAsia"/>
                      <w:sz w:val="23"/>
                    </w:rPr>
                    <w:t>く、</w:t>
                  </w:r>
                  <w:r>
                    <w:rPr>
                      <w:rFonts w:ascii="Arial Unicode MS" w:eastAsia="Arial Unicode MS" w:hint="eastAsia"/>
                      <w:spacing w:val="12"/>
                      <w:sz w:val="23"/>
                    </w:rPr>
                    <w:t> </w:t>
                  </w:r>
                  <w:r>
                    <w:rPr>
                      <w:rFonts w:ascii="Arial Unicode MS" w:eastAsia="Arial Unicode MS" w:hint="eastAsia"/>
                      <w:sz w:val="23"/>
                    </w:rPr>
                    <w:t>次</w:t>
                  </w:r>
                  <w:r>
                    <w:rPr>
                      <w:rFonts w:ascii="Arial Unicode MS" w:eastAsia="Arial Unicode MS" w:hint="eastAsia"/>
                      <w:spacing w:val="25"/>
                      <w:sz w:val="23"/>
                    </w:rPr>
                    <w:t>い</w:t>
                  </w:r>
                  <w:r>
                    <w:rPr>
                      <w:rFonts w:ascii="Arial Unicode MS" w:eastAsia="Arial Unicode MS" w:hint="eastAsia"/>
                      <w:sz w:val="23"/>
                    </w:rPr>
                    <w:t>で転勤か</w:t>
                    <w:tab/>
                  </w:r>
                  <w:r>
                    <w:rPr>
                      <w:sz w:val="26"/>
                    </w:rPr>
                    <w:t>3,</w:t>
                  </w:r>
                  <w:r>
                    <w:rPr>
                      <w:spacing w:val="-40"/>
                      <w:sz w:val="26"/>
                    </w:rPr>
                    <w:t> </w:t>
                  </w:r>
                  <w:r>
                    <w:rPr>
                      <w:sz w:val="26"/>
                    </w:rPr>
                    <w:t>635</w:t>
                  </w:r>
                  <w:r>
                    <w:rPr>
                      <w:spacing w:val="-43"/>
                      <w:sz w:val="26"/>
                    </w:rPr>
                    <w:t> </w:t>
                  </w:r>
                  <w:r>
                    <w:rPr>
                      <w:rFonts w:ascii="Arial Unicode MS" w:eastAsia="Arial Unicode MS" w:hint="eastAsia"/>
                      <w:sz w:val="23"/>
                    </w:rPr>
                    <w:t>人</w:t>
                  </w:r>
                </w:p>
              </w:txbxContent>
            </v:textbox>
            <w10:wrap type="none"/>
          </v:shape>
        </w:pict>
      </w:r>
      <w:r>
        <w:rPr/>
        <w:pict>
          <v:shape style="position:absolute;margin-left:56.124969pt;margin-top:216.760117pt;width:480.9pt;height:71.55pt;mso-position-horizontal-relative:page;mso-position-vertical-relative:page;z-index:2008" type="#_x0000_t202" filled="false" stroked="false">
            <v:textbox inset="0,0,0,0">
              <w:txbxContent>
                <w:p>
                  <w:pPr>
                    <w:spacing w:before="20"/>
                    <w:ind w:left="279" w:right="370" w:firstLine="0"/>
                    <w:jc w:val="center"/>
                    <w:rPr>
                      <w:rFonts w:ascii="Arial Unicode MS" w:eastAsia="Arial Unicode MS" w:hint="eastAsia"/>
                      <w:sz w:val="23"/>
                    </w:rPr>
                  </w:pPr>
                  <w:r>
                    <w:rPr>
                      <w:sz w:val="26"/>
                    </w:rPr>
                    <w:t>( 22. 4% ) </w:t>
                  </w:r>
                  <w:r>
                    <w:rPr>
                      <w:rFonts w:ascii="Arial Unicode MS" w:eastAsia="Arial Unicode MS" w:hint="eastAsia"/>
                      <w:sz w:val="23"/>
                    </w:rPr>
                    <w:t>、結婚 ・離婚か </w:t>
                  </w:r>
                  <w:r>
                    <w:rPr>
                      <w:sz w:val="26"/>
                    </w:rPr>
                    <w:t>2, 509 </w:t>
                  </w:r>
                  <w:r>
                    <w:rPr>
                      <w:rFonts w:ascii="Arial Unicode MS" w:eastAsia="Arial Unicode MS" w:hint="eastAsia"/>
                      <w:sz w:val="23"/>
                    </w:rPr>
                    <w:t>人 </w:t>
                  </w:r>
                  <w:r>
                    <w:rPr>
                      <w:sz w:val="26"/>
                    </w:rPr>
                    <w:t>(15. 5% ) </w:t>
                  </w:r>
                  <w:r>
                    <w:rPr>
                      <w:rFonts w:ascii="Arial Unicode MS" w:eastAsia="Arial Unicode MS" w:hint="eastAsia"/>
                      <w:sz w:val="23"/>
                    </w:rPr>
                    <w:t>となってい る。県外転入では、 転勤が</w:t>
                  </w:r>
                </w:p>
                <w:p>
                  <w:pPr>
                    <w:spacing w:before="53"/>
                    <w:ind w:left="28" w:right="0" w:firstLine="0"/>
                    <w:jc w:val="left"/>
                    <w:rPr>
                      <w:rFonts w:ascii="Arial Unicode MS" w:eastAsia="Arial Unicode MS" w:hint="eastAsia"/>
                      <w:sz w:val="23"/>
                    </w:rPr>
                  </w:pPr>
                  <w:r>
                    <w:rPr>
                      <w:sz w:val="26"/>
                    </w:rPr>
                    <w:t>4, 697 </w:t>
                  </w:r>
                  <w:r>
                    <w:rPr>
                      <w:rFonts w:ascii="Arial Unicode MS" w:eastAsia="Arial Unicode MS" w:hint="eastAsia"/>
                      <w:spacing w:val="27"/>
                      <w:sz w:val="23"/>
                    </w:rPr>
                    <w:t>人 </w:t>
                  </w:r>
                  <w:r>
                    <w:rPr>
                      <w:sz w:val="26"/>
                    </w:rPr>
                    <w:t>(30. 9%</w:t>
                  </w:r>
                  <w:r>
                    <w:rPr>
                      <w:spacing w:val="15"/>
                      <w:sz w:val="26"/>
                    </w:rPr>
                    <w:t> ) </w:t>
                  </w:r>
                  <w:r>
                    <w:rPr>
                      <w:rFonts w:ascii="Arial Unicode MS" w:eastAsia="Arial Unicode MS" w:hint="eastAsia"/>
                      <w:spacing w:val="3"/>
                      <w:sz w:val="23"/>
                    </w:rPr>
                    <w:t>で最も多 く 、次いて転職か </w:t>
                  </w:r>
                  <w:r>
                    <w:rPr>
                      <w:sz w:val="26"/>
                    </w:rPr>
                    <w:t>2, 270 </w:t>
                  </w:r>
                  <w:r>
                    <w:rPr>
                      <w:rFonts w:ascii="Arial Unicode MS" w:eastAsia="Arial Unicode MS" w:hint="eastAsia"/>
                      <w:spacing w:val="23"/>
                      <w:sz w:val="23"/>
                    </w:rPr>
                    <w:t>人 </w:t>
                  </w:r>
                  <w:r>
                    <w:rPr>
                      <w:sz w:val="26"/>
                    </w:rPr>
                    <w:t>(14. 9%</w:t>
                  </w:r>
                  <w:r>
                    <w:rPr>
                      <w:spacing w:val="19"/>
                      <w:sz w:val="26"/>
                    </w:rPr>
                    <w:t> ) </w:t>
                  </w:r>
                  <w:r>
                    <w:rPr>
                      <w:rFonts w:ascii="Arial Unicode MS" w:eastAsia="Arial Unicode MS" w:hint="eastAsia"/>
                      <w:spacing w:val="6"/>
                      <w:sz w:val="23"/>
                    </w:rPr>
                    <w:t>となってい る。県外</w:t>
                  </w:r>
                </w:p>
                <w:p>
                  <w:pPr>
                    <w:spacing w:before="52"/>
                    <w:ind w:left="20" w:right="0" w:firstLine="0"/>
                    <w:jc w:val="left"/>
                    <w:rPr>
                      <w:rFonts w:ascii="Arial Unicode MS" w:eastAsia="Arial Unicode MS" w:hint="eastAsia"/>
                      <w:sz w:val="23"/>
                    </w:rPr>
                  </w:pPr>
                  <w:r>
                    <w:rPr>
                      <w:rFonts w:ascii="Arial Unicode MS" w:eastAsia="Arial Unicode MS" w:hint="eastAsia"/>
                      <w:spacing w:val="-3"/>
                      <w:sz w:val="23"/>
                    </w:rPr>
                    <w:t>転出では、 転勤が </w:t>
                  </w:r>
                  <w:r>
                    <w:rPr>
                      <w:sz w:val="26"/>
                    </w:rPr>
                    <w:t>4, </w:t>
                  </w:r>
                  <w:r>
                    <w:rPr>
                      <w:spacing w:val="2"/>
                      <w:sz w:val="26"/>
                    </w:rPr>
                    <w:t>501</w:t>
                  </w:r>
                  <w:r>
                    <w:rPr>
                      <w:rFonts w:ascii="Arial Unicode MS" w:eastAsia="Arial Unicode MS" w:hint="eastAsia"/>
                      <w:spacing w:val="28"/>
                      <w:sz w:val="23"/>
                    </w:rPr>
                    <w:t>人 </w:t>
                  </w:r>
                  <w:r>
                    <w:rPr>
                      <w:spacing w:val="-22"/>
                      <w:sz w:val="26"/>
                    </w:rPr>
                    <w:t>( </w:t>
                  </w:r>
                  <w:r>
                    <w:rPr>
                      <w:spacing w:val="4"/>
                      <w:sz w:val="26"/>
                    </w:rPr>
                    <w:t>27. </w:t>
                  </w:r>
                  <w:r>
                    <w:rPr>
                      <w:sz w:val="26"/>
                    </w:rPr>
                    <w:t>0%</w:t>
                  </w:r>
                  <w:r>
                    <w:rPr>
                      <w:spacing w:val="18"/>
                      <w:sz w:val="26"/>
                    </w:rPr>
                    <w:t> ) </w:t>
                  </w:r>
                  <w:r>
                    <w:rPr>
                      <w:rFonts w:ascii="Arial Unicode MS" w:eastAsia="Arial Unicode MS" w:hint="eastAsia"/>
                      <w:spacing w:val="9"/>
                      <w:sz w:val="23"/>
                    </w:rPr>
                    <w:t>で最も多 く、 次いで就職か </w:t>
                  </w:r>
                  <w:r>
                    <w:rPr>
                      <w:sz w:val="26"/>
                    </w:rPr>
                    <w:t>4, 282 </w:t>
                  </w:r>
                  <w:r>
                    <w:rPr>
                      <w:rFonts w:ascii="Arial Unicode MS" w:eastAsia="Arial Unicode MS" w:hint="eastAsia"/>
                      <w:spacing w:val="28"/>
                      <w:sz w:val="23"/>
                    </w:rPr>
                    <w:t>人 </w:t>
                  </w:r>
                  <w:r>
                    <w:rPr>
                      <w:spacing w:val="-18"/>
                      <w:sz w:val="26"/>
                    </w:rPr>
                    <w:t>( </w:t>
                  </w:r>
                  <w:r>
                    <w:rPr>
                      <w:sz w:val="26"/>
                    </w:rPr>
                    <w:t>25. 7%</w:t>
                  </w:r>
                  <w:r>
                    <w:rPr>
                      <w:spacing w:val="7"/>
                      <w:sz w:val="26"/>
                    </w:rPr>
                    <w:t> ) </w:t>
                  </w:r>
                  <w:r>
                    <w:rPr>
                      <w:rFonts w:ascii="Arial Unicode MS" w:eastAsia="Arial Unicode MS" w:hint="eastAsia"/>
                      <w:sz w:val="23"/>
                    </w:rPr>
                    <w:t>、</w:t>
                  </w:r>
                </w:p>
                <w:p>
                  <w:pPr>
                    <w:spacing w:before="52"/>
                    <w:ind w:left="26" w:right="0" w:firstLine="0"/>
                    <w:jc w:val="left"/>
                    <w:rPr>
                      <w:rFonts w:ascii="Arial Unicode MS" w:eastAsia="Arial Unicode MS" w:hint="eastAsia"/>
                      <w:sz w:val="23"/>
                    </w:rPr>
                  </w:pPr>
                  <w:r>
                    <w:rPr>
                      <w:rFonts w:ascii="Arial Unicode MS" w:eastAsia="Arial Unicode MS" w:hint="eastAsia"/>
                      <w:sz w:val="23"/>
                    </w:rPr>
                    <w:t>就学 </w:t>
                  </w:r>
                  <w:r>
                    <w:rPr>
                      <w:sz w:val="26"/>
                    </w:rPr>
                    <w:t>2, 434</w:t>
                  </w:r>
                  <w:r>
                    <w:rPr>
                      <w:rFonts w:ascii="Arial Unicode MS" w:eastAsia="Arial Unicode MS" w:hint="eastAsia"/>
                      <w:sz w:val="23"/>
                    </w:rPr>
                    <w:t>人 </w:t>
                  </w:r>
                  <w:r>
                    <w:rPr>
                      <w:sz w:val="26"/>
                    </w:rPr>
                    <w:t>(14. 6% ) </w:t>
                  </w:r>
                  <w:r>
                    <w:rPr>
                      <w:rFonts w:ascii="Arial Unicode MS" w:eastAsia="Arial Unicode MS" w:hint="eastAsia"/>
                      <w:sz w:val="23"/>
                    </w:rPr>
                    <w:t>となってい る。</w:t>
                  </w:r>
                </w:p>
              </w:txbxContent>
            </v:textbox>
            <w10:wrap type="none"/>
          </v:shape>
        </w:pict>
      </w:r>
      <w:r>
        <w:rPr/>
        <w:pict>
          <v:shape style="position:absolute;margin-left:418.838806pt;margin-top:289.244019pt;width:113pt;height:17.45pt;mso-position-horizontal-relative:page;mso-position-vertical-relative:page;z-index:2056" type="#_x0000_t202" filled="false" stroked="false">
            <v:textbox inset="0,0,0,0">
              <w:txbxContent>
                <w:p>
                  <w:pPr>
                    <w:spacing w:before="20"/>
                    <w:ind w:left="20" w:right="0" w:firstLine="0"/>
                    <w:jc w:val="left"/>
                    <w:rPr>
                      <w:rFonts w:ascii="Arial Unicode MS" w:eastAsia="Arial Unicode MS" w:hint="eastAsia"/>
                      <w:sz w:val="23"/>
                    </w:rPr>
                  </w:pPr>
                  <w:r>
                    <w:rPr>
                      <w:w w:val="105"/>
                      <w:sz w:val="26"/>
                    </w:rPr>
                    <w:t>46. 8%</w:t>
                  </w:r>
                  <w:r>
                    <w:rPr>
                      <w:rFonts w:ascii="Arial Unicode MS" w:eastAsia="Arial Unicode MS" w:hint="eastAsia"/>
                      <w:w w:val="105"/>
                      <w:sz w:val="23"/>
                    </w:rPr>
                    <w:t>であったのに</w:t>
                  </w:r>
                </w:p>
              </w:txbxContent>
            </v:textbox>
            <w10:wrap type="none"/>
          </v:shape>
        </w:pict>
      </w:r>
      <w:r>
        <w:rPr/>
        <w:pict>
          <v:shape style="position:absolute;margin-left:56.175591pt;margin-top:307.274719pt;width:475.3pt;height:17.45pt;mso-position-horizontal-relative:page;mso-position-vertical-relative:page;z-index:2080" type="#_x0000_t202" filled="false" stroked="false">
            <v:textbox inset="0,0,0,0">
              <w:txbxContent>
                <w:p>
                  <w:pPr>
                    <w:tabs>
                      <w:tab w:pos="2339" w:val="left" w:leader="none"/>
                    </w:tabs>
                    <w:spacing w:before="20"/>
                    <w:ind w:left="20" w:right="0" w:firstLine="0"/>
                    <w:jc w:val="left"/>
                    <w:rPr>
                      <w:rFonts w:ascii="Arial Unicode MS" w:eastAsia="Arial Unicode MS" w:hint="eastAsia"/>
                      <w:sz w:val="23"/>
                    </w:rPr>
                  </w:pPr>
                  <w:r>
                    <w:rPr>
                      <w:rFonts w:ascii="Arial Unicode MS" w:eastAsia="Arial Unicode MS" w:hint="eastAsia"/>
                      <w:sz w:val="23"/>
                    </w:rPr>
                    <w:t>対し</w:t>
                  </w:r>
                  <w:r>
                    <w:rPr>
                      <w:rFonts w:ascii="Arial Unicode MS" w:eastAsia="Arial Unicode MS" w:hint="eastAsia"/>
                      <w:spacing w:val="4"/>
                      <w:sz w:val="23"/>
                    </w:rPr>
                    <w:t>、</w:t>
                  </w:r>
                  <w:r>
                    <w:rPr>
                      <w:rFonts w:ascii="Arial Unicode MS" w:eastAsia="Arial Unicode MS" w:hint="eastAsia"/>
                      <w:sz w:val="23"/>
                    </w:rPr>
                    <w:t>県内転入では</w:t>
                    <w:tab/>
                  </w:r>
                  <w:r>
                    <w:rPr>
                      <w:sz w:val="26"/>
                    </w:rPr>
                    <w:t>13.</w:t>
                  </w:r>
                  <w:r>
                    <w:rPr>
                      <w:spacing w:val="-32"/>
                      <w:sz w:val="26"/>
                    </w:rPr>
                    <w:t> </w:t>
                  </w:r>
                  <w:r>
                    <w:rPr>
                      <w:sz w:val="26"/>
                    </w:rPr>
                    <w:t>9%</w:t>
                  </w:r>
                  <w:r>
                    <w:rPr>
                      <w:spacing w:val="-19"/>
                      <w:sz w:val="26"/>
                    </w:rPr>
                    <w:t> </w:t>
                  </w:r>
                  <w:r>
                    <w:rPr>
                      <w:rFonts w:ascii="Arial Unicode MS" w:eastAsia="Arial Unicode MS" w:hint="eastAsia"/>
                      <w:spacing w:val="45"/>
                      <w:sz w:val="23"/>
                    </w:rPr>
                    <w:t>、</w:t>
                  </w:r>
                  <w:r>
                    <w:rPr>
                      <w:rFonts w:ascii="Arial Unicode MS" w:eastAsia="Arial Unicode MS" w:hint="eastAsia"/>
                      <w:sz w:val="23"/>
                    </w:rPr>
                    <w:t>県外転入</w:t>
                  </w:r>
                  <w:r>
                    <w:rPr>
                      <w:rFonts w:ascii="Arial Unicode MS" w:eastAsia="Arial Unicode MS" w:hint="eastAsia"/>
                      <w:spacing w:val="27"/>
                      <w:sz w:val="23"/>
                    </w:rPr>
                    <w:t> </w:t>
                  </w:r>
                  <w:r>
                    <w:rPr>
                      <w:sz w:val="26"/>
                    </w:rPr>
                    <w:t>6. 4%</w:t>
                  </w:r>
                  <w:r>
                    <w:rPr>
                      <w:spacing w:val="-15"/>
                      <w:sz w:val="26"/>
                    </w:rPr>
                    <w:t> </w:t>
                  </w:r>
                  <w:r>
                    <w:rPr>
                      <w:rFonts w:ascii="Arial Unicode MS" w:eastAsia="Arial Unicode MS" w:hint="eastAsia"/>
                      <w:sz w:val="23"/>
                    </w:rPr>
                    <w:t>と対照的であ</w:t>
                  </w:r>
                  <w:r>
                    <w:rPr>
                      <w:rFonts w:ascii="Arial Unicode MS" w:eastAsia="Arial Unicode MS" w:hint="eastAsia"/>
                      <w:spacing w:val="-12"/>
                      <w:sz w:val="23"/>
                    </w:rPr>
                    <w:t> </w:t>
                  </w:r>
                  <w:r>
                    <w:rPr>
                      <w:rFonts w:ascii="Arial Unicode MS" w:eastAsia="Arial Unicode MS" w:hint="eastAsia"/>
                      <w:sz w:val="23"/>
                    </w:rPr>
                    <w:t>っ</w:t>
                  </w:r>
                  <w:r>
                    <w:rPr>
                      <w:rFonts w:ascii="Arial Unicode MS" w:eastAsia="Arial Unicode MS" w:hint="eastAsia"/>
                      <w:spacing w:val="-4"/>
                      <w:sz w:val="23"/>
                    </w:rPr>
                    <w:t>た</w:t>
                  </w:r>
                  <w:r>
                    <w:rPr>
                      <w:rFonts w:ascii="Arial Unicode MS" w:eastAsia="Arial Unicode MS" w:hint="eastAsia"/>
                      <w:sz w:val="23"/>
                    </w:rPr>
                    <w:t>。</w:t>
                  </w:r>
                  <w:r>
                    <w:rPr>
                      <w:sz w:val="26"/>
                    </w:rPr>
                    <w:t>20~</w:t>
                  </w:r>
                  <w:r>
                    <w:rPr>
                      <w:spacing w:val="55"/>
                      <w:sz w:val="26"/>
                    </w:rPr>
                    <w:t> </w:t>
                  </w:r>
                  <w:r>
                    <w:rPr>
                      <w:sz w:val="26"/>
                    </w:rPr>
                    <w:t>24</w:t>
                  </w:r>
                  <w:r>
                    <w:rPr>
                      <w:spacing w:val="-40"/>
                      <w:sz w:val="26"/>
                    </w:rPr>
                    <w:t> </w:t>
                  </w:r>
                  <w:r>
                    <w:rPr>
                      <w:rFonts w:ascii="Arial Unicode MS" w:eastAsia="Arial Unicode MS" w:hint="eastAsia"/>
                      <w:sz w:val="23"/>
                    </w:rPr>
                    <w:t>歳</w:t>
                  </w:r>
                  <w:r>
                    <w:rPr>
                      <w:rFonts w:ascii="Arial Unicode MS" w:eastAsia="Arial Unicode MS" w:hint="eastAsia"/>
                      <w:spacing w:val="29"/>
                      <w:sz w:val="23"/>
                    </w:rPr>
                    <w:t>で</w:t>
                  </w:r>
                  <w:r>
                    <w:rPr>
                      <w:rFonts w:ascii="Arial Unicode MS" w:eastAsia="Arial Unicode MS" w:hint="eastAsia"/>
                      <w:sz w:val="23"/>
                    </w:rPr>
                    <w:t>も、</w:t>
                  </w:r>
                  <w:r>
                    <w:rPr>
                      <w:rFonts w:ascii="Arial Unicode MS" w:eastAsia="Arial Unicode MS" w:hint="eastAsia"/>
                      <w:spacing w:val="-10"/>
                      <w:sz w:val="23"/>
                    </w:rPr>
                    <w:t> </w:t>
                  </w:r>
                  <w:r>
                    <w:rPr>
                      <w:rFonts w:ascii="Arial Unicode MS" w:eastAsia="Arial Unicode MS" w:hint="eastAsia"/>
                      <w:sz w:val="23"/>
                    </w:rPr>
                    <w:t>就職</w:t>
                  </w:r>
                </w:p>
              </w:txbxContent>
            </v:textbox>
            <w10:wrap type="none"/>
          </v:shape>
        </w:pict>
      </w:r>
      <w:r>
        <w:rPr/>
        <w:pict>
          <v:shape style="position:absolute;margin-left:269.944885pt;margin-top:325.305603pt;width:260.3pt;height:17.45pt;mso-position-horizontal-relative:page;mso-position-vertical-relative:page;z-index:2128" type="#_x0000_t202" filled="false" stroked="false">
            <v:textbox inset="0,0,0,0">
              <w:txbxContent>
                <w:p>
                  <w:pPr>
                    <w:spacing w:before="20"/>
                    <w:ind w:left="20" w:right="0" w:firstLine="0"/>
                    <w:jc w:val="left"/>
                    <w:rPr>
                      <w:sz w:val="26"/>
                    </w:rPr>
                  </w:pPr>
                  <w:r>
                    <w:rPr>
                      <w:rFonts w:ascii="Arial Unicode MS" w:eastAsia="Arial Unicode MS" w:hint="eastAsia"/>
                      <w:sz w:val="23"/>
                    </w:rPr>
                    <w:t>に対し、県外転入で は  </w:t>
                  </w:r>
                  <w:r>
                    <w:rPr>
                      <w:sz w:val="26"/>
                    </w:rPr>
                    <w:t>17. 7% </w:t>
                  </w:r>
                  <w:r>
                    <w:rPr>
                      <w:rFonts w:ascii="Arial Unicode MS" w:eastAsia="Arial Unicode MS" w:hint="eastAsia"/>
                      <w:sz w:val="23"/>
                    </w:rPr>
                    <w:t>て転職の </w:t>
                  </w:r>
                  <w:r>
                    <w:rPr>
                      <w:sz w:val="26"/>
                    </w:rPr>
                    <w:t>20. 8%</w:t>
                  </w:r>
                </w:p>
              </w:txbxContent>
            </v:textbox>
            <w10:wrap type="none"/>
          </v:shape>
        </w:pict>
      </w:r>
      <w:r>
        <w:rPr/>
        <w:pict>
          <v:shape style="position:absolute;margin-left:511.164215pt;margin-top:342.975708pt;width:26.25pt;height:17.45pt;mso-position-horizontal-relative:page;mso-position-vertical-relative:page;z-index:2176" type="#_x0000_t202" filled="false" stroked="false">
            <v:textbox inset="0,0,0,0">
              <w:txbxContent>
                <w:p>
                  <w:pPr>
                    <w:spacing w:before="20"/>
                    <w:ind w:left="20" w:right="0" w:firstLine="0"/>
                    <w:jc w:val="left"/>
                    <w:rPr>
                      <w:rFonts w:ascii="Arial Unicode MS" w:eastAsia="Arial Unicode MS" w:hint="eastAsia"/>
                      <w:sz w:val="23"/>
                    </w:rPr>
                  </w:pPr>
                  <w:r>
                    <w:rPr>
                      <w:w w:val="95"/>
                      <w:sz w:val="26"/>
                    </w:rPr>
                    <w:t>59</w:t>
                  </w:r>
                  <w:r>
                    <w:rPr>
                      <w:spacing w:val="-40"/>
                      <w:w w:val="95"/>
                      <w:sz w:val="26"/>
                    </w:rPr>
                    <w:t> </w:t>
                  </w:r>
                  <w:r>
                    <w:rPr>
                      <w:rFonts w:ascii="Arial Unicode MS" w:eastAsia="Arial Unicode MS" w:hint="eastAsia"/>
                      <w:w w:val="95"/>
                      <w:sz w:val="23"/>
                    </w:rPr>
                    <w:t>歳</w:t>
                  </w:r>
                </w:p>
              </w:txbxContent>
            </v:textbox>
            <w10:wrap type="none"/>
          </v:shape>
        </w:pict>
      </w:r>
      <w:r>
        <w:rPr>
          <w:rFonts w:ascii="Arial Unicode MS" w:hAnsi="Arial Unicode MS" w:eastAsia="Arial Unicode MS" w:hint="eastAsia"/>
          <w:spacing w:val="-116"/>
          <w:w w:val="100"/>
          <w:sz w:val="21"/>
        </w:rPr>
        <w:t>9</w:t>
      </w:r>
      <w:r>
        <w:rPr>
          <w:rFonts w:ascii="Arial Unicode MS" w:hAnsi="Arial Unicode MS" w:eastAsia="Arial Unicode MS" w:hint="eastAsia"/>
          <w:w w:val="100"/>
          <w:position w:val="-6"/>
          <w:sz w:val="21"/>
        </w:rPr>
        <w:t>2</w:t>
      </w:r>
      <w:r>
        <w:rPr>
          <w:rFonts w:ascii="Arial Unicode MS" w:hAnsi="Arial Unicode MS" w:eastAsia="Arial Unicode MS" w:hint="eastAsia"/>
          <w:position w:val="-6"/>
          <w:sz w:val="21"/>
        </w:rPr>
        <w:t> </w:t>
      </w:r>
      <w:r>
        <w:rPr>
          <w:rFonts w:ascii="Arial Unicode MS" w:hAnsi="Arial Unicode MS" w:eastAsia="Arial Unicode MS" w:hint="eastAsia"/>
          <w:spacing w:val="-24"/>
          <w:w w:val="100"/>
          <w:position w:val="-6"/>
          <w:sz w:val="21"/>
        </w:rPr>
        <w:t>.,</w:t>
      </w:r>
      <w:r>
        <w:rPr>
          <w:rFonts w:ascii="Arial Unicode MS" w:hAnsi="Arial Unicode MS" w:eastAsia="Arial Unicode MS" w:hint="eastAsia"/>
          <w:w w:val="100"/>
          <w:sz w:val="21"/>
        </w:rPr>
        <w:t>4</w:t>
      </w:r>
      <w:r>
        <w:rPr>
          <w:rFonts w:ascii="Arial Unicode MS" w:hAnsi="Arial Unicode MS" w:eastAsia="Arial Unicode MS" w:hint="eastAsia"/>
          <w:spacing w:val="-2"/>
          <w:sz w:val="21"/>
        </w:rPr>
        <w:t>  </w:t>
      </w:r>
      <w:r>
        <w:rPr>
          <w:rFonts w:ascii="Arial Unicode MS" w:hAnsi="Arial Unicode MS" w:eastAsia="Arial Unicode MS" w:hint="eastAsia"/>
          <w:spacing w:val="-100"/>
          <w:w w:val="100"/>
          <w:position w:val="-4"/>
          <w:sz w:val="21"/>
        </w:rPr>
        <w:t>五：</w:t>
      </w:r>
      <w:r>
        <w:rPr>
          <w:rFonts w:ascii="Arial Unicode MS" w:hAnsi="Arial Unicode MS" w:eastAsia="Arial Unicode MS" w:hint="eastAsia"/>
          <w:w w:val="100"/>
          <w:sz w:val="21"/>
        </w:rPr>
        <w:t>0</w:t>
      </w:r>
      <w:r>
        <w:rPr>
          <w:rFonts w:ascii="Arial Unicode MS" w:hAnsi="Arial Unicode MS" w:eastAsia="Arial Unicode MS" w:hint="eastAsia"/>
          <w:sz w:val="21"/>
        </w:rPr>
        <w:t> </w:t>
      </w:r>
      <w:r>
        <w:rPr>
          <w:rFonts w:ascii="Arial Unicode MS" w:hAnsi="Arial Unicode MS" w:eastAsia="Arial Unicode MS" w:hint="eastAsia"/>
          <w:spacing w:val="-26"/>
          <w:w w:val="100"/>
          <w:position w:val="-7"/>
          <w:sz w:val="19"/>
        </w:rPr>
        <w:t>.</w:t>
      </w:r>
      <w:r>
        <w:rPr>
          <w:rFonts w:ascii="Arial Unicode MS" w:hAnsi="Arial Unicode MS" w:eastAsia="Arial Unicode MS" w:hint="eastAsia"/>
          <w:w w:val="100"/>
          <w:sz w:val="21"/>
        </w:rPr>
        <w:t>§</w:t>
      </w:r>
      <w:r>
        <w:rPr>
          <w:rFonts w:ascii="Arial Unicode MS" w:hAnsi="Arial Unicode MS" w:eastAsia="Arial Unicode MS" w:hint="eastAsia"/>
          <w:spacing w:val="4"/>
          <w:sz w:val="21"/>
        </w:rPr>
        <w:t>  </w:t>
      </w:r>
      <w:r>
        <w:rPr>
          <w:rFonts w:ascii="Arial Unicode MS" w:hAnsi="Arial Unicode MS" w:eastAsia="Arial Unicode MS" w:hint="eastAsia"/>
          <w:spacing w:val="-63"/>
          <w:w w:val="100"/>
          <w:sz w:val="21"/>
        </w:rPr>
        <w:t>2</w:t>
      </w:r>
      <w:r>
        <w:rPr>
          <w:rFonts w:ascii="Arial Unicode MS" w:hAnsi="Arial Unicode MS" w:eastAsia="Arial Unicode MS" w:hint="eastAsia"/>
          <w:w w:val="100"/>
          <w:position w:val="-6"/>
          <w:sz w:val="21"/>
        </w:rPr>
        <w:t>·</w:t>
      </w:r>
    </w:p>
    <w:p>
      <w:pPr>
        <w:spacing w:line="96" w:lineRule="auto" w:before="113"/>
        <w:ind w:left="66" w:right="-159"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115"/>
          <w:w w:val="100"/>
          <w:position w:val="7"/>
          <w:sz w:val="21"/>
        </w:rPr>
        <w:t>7</w:t>
      </w:r>
      <w:r>
        <w:rPr>
          <w:rFonts w:ascii="Arial Unicode MS" w:hAnsi="Arial Unicode MS" w:eastAsia="Arial Unicode MS" w:hint="eastAsia"/>
          <w:w w:val="100"/>
          <w:sz w:val="21"/>
        </w:rPr>
        <w:t>6</w:t>
      </w:r>
      <w:r>
        <w:rPr>
          <w:rFonts w:ascii="Arial Unicode MS" w:hAnsi="Arial Unicode MS" w:eastAsia="Arial Unicode MS" w:hint="eastAsia"/>
          <w:spacing w:val="-8"/>
          <w:sz w:val="21"/>
        </w:rPr>
        <w:t>  </w:t>
      </w:r>
      <w:r>
        <w:rPr>
          <w:rFonts w:ascii="Arial Unicode MS" w:hAnsi="Arial Unicode MS" w:eastAsia="Arial Unicode MS" w:hint="eastAsia"/>
          <w:spacing w:val="-55"/>
          <w:w w:val="100"/>
          <w:position w:val="7"/>
          <w:sz w:val="21"/>
        </w:rPr>
        <w:t>5</w:t>
      </w:r>
      <w:r>
        <w:rPr>
          <w:rFonts w:ascii="Arial Unicode MS" w:hAnsi="Arial Unicode MS" w:eastAsia="Arial Unicode MS" w:hint="eastAsia"/>
          <w:spacing w:val="-30"/>
          <w:w w:val="100"/>
          <w:sz w:val="21"/>
        </w:rPr>
        <w:t>-•</w:t>
      </w:r>
      <w:r>
        <w:rPr>
          <w:rFonts w:ascii="Arial Unicode MS" w:hAnsi="Arial Unicode MS" w:eastAsia="Arial Unicode MS" w:hint="eastAsia"/>
          <w:spacing w:val="28"/>
          <w:sz w:val="21"/>
        </w:rPr>
        <w:t> </w:t>
      </w:r>
      <w:r>
        <w:rPr>
          <w:rFonts w:ascii="Arial Unicode MS" w:hAnsi="Arial Unicode MS" w:eastAsia="Arial Unicode MS" w:hint="eastAsia"/>
          <w:spacing w:val="-184"/>
          <w:w w:val="100"/>
          <w:position w:val="2"/>
          <w:sz w:val="21"/>
        </w:rPr>
        <w:t>五：</w:t>
      </w:r>
      <w:r>
        <w:rPr>
          <w:rFonts w:ascii="Arial Unicode MS" w:hAnsi="Arial Unicode MS" w:eastAsia="Arial Unicode MS" w:hint="eastAsia"/>
          <w:w w:val="100"/>
          <w:sz w:val="21"/>
        </w:rPr>
        <w:t>·</w:t>
      </w:r>
    </w:p>
    <w:p>
      <w:pPr>
        <w:spacing w:line="96" w:lineRule="auto" w:before="103"/>
        <w:ind w:left="65" w:right="-29" w:firstLine="0"/>
        <w:jc w:val="left"/>
        <w:rPr>
          <w:rFonts w:ascii="Arial Unicode MS" w:hAnsi="Arial Unicode MS"/>
          <w:sz w:val="21"/>
        </w:rPr>
      </w:pPr>
      <w:r>
        <w:rPr/>
        <w:br w:type="column"/>
      </w:r>
      <w:r>
        <w:rPr>
          <w:rFonts w:ascii="Arial Unicode MS" w:hAnsi="Arial Unicode MS"/>
          <w:spacing w:val="-113"/>
          <w:w w:val="100"/>
          <w:position w:val="7"/>
          <w:sz w:val="21"/>
        </w:rPr>
        <w:t>5</w:t>
      </w:r>
      <w:r>
        <w:rPr>
          <w:rFonts w:ascii="Arial Unicode MS" w:hAnsi="Arial Unicode MS"/>
          <w:w w:val="100"/>
          <w:sz w:val="21"/>
        </w:rPr>
        <w:t>6</w:t>
      </w:r>
      <w:r>
        <w:rPr>
          <w:rFonts w:ascii="Arial Unicode MS" w:hAnsi="Arial Unicode MS"/>
          <w:spacing w:val="-26"/>
          <w:sz w:val="21"/>
        </w:rPr>
        <w:t> </w:t>
      </w:r>
      <w:r>
        <w:rPr>
          <w:rFonts w:ascii="Arial Unicode MS" w:hAnsi="Arial Unicode MS"/>
          <w:spacing w:val="14"/>
          <w:w w:val="100"/>
          <w:position w:val="8"/>
          <w:sz w:val="21"/>
        </w:rPr>
        <w:t>g</w:t>
      </w:r>
      <w:r>
        <w:rPr>
          <w:rFonts w:ascii="Arial Unicode MS" w:hAnsi="Arial Unicode MS"/>
          <w:spacing w:val="-66"/>
          <w:w w:val="100"/>
          <w:sz w:val="21"/>
        </w:rPr>
        <w:t>-</w:t>
      </w:r>
      <w:r>
        <w:rPr>
          <w:rFonts w:ascii="Arial Unicode MS" w:hAnsi="Arial Unicode MS"/>
          <w:w w:val="100"/>
          <w:sz w:val="21"/>
        </w:rPr>
        <w:t>·</w:t>
      </w:r>
      <w:r>
        <w:rPr>
          <w:rFonts w:ascii="Arial Unicode MS" w:hAnsi="Arial Unicode MS"/>
          <w:sz w:val="21"/>
        </w:rPr>
        <w:t> </w:t>
      </w:r>
      <w:r>
        <w:rPr>
          <w:rFonts w:ascii="Arial Unicode MS" w:hAnsi="Arial Unicode MS"/>
          <w:spacing w:val="-8"/>
          <w:sz w:val="21"/>
        </w:rPr>
        <w:t> </w:t>
      </w:r>
      <w:r>
        <w:rPr>
          <w:rFonts w:ascii="Arial Unicode MS" w:hAnsi="Arial Unicode MS"/>
          <w:spacing w:val="-62"/>
          <w:w w:val="100"/>
          <w:position w:val="7"/>
          <w:sz w:val="21"/>
        </w:rPr>
        <w:t>0</w:t>
      </w:r>
      <w:r>
        <w:rPr>
          <w:rFonts w:ascii="Arial Unicode MS" w:hAnsi="Arial Unicode MS"/>
          <w:w w:val="100"/>
          <w:sz w:val="21"/>
        </w:rPr>
        <w:t>·</w:t>
      </w:r>
      <w:r>
        <w:rPr>
          <w:rFonts w:ascii="Arial Unicode MS" w:hAnsi="Arial Unicode MS"/>
          <w:sz w:val="21"/>
        </w:rPr>
        <w:t> </w:t>
      </w:r>
      <w:r>
        <w:rPr>
          <w:rFonts w:ascii="Arial Unicode MS" w:hAnsi="Arial Unicode MS"/>
          <w:spacing w:val="-8"/>
          <w:sz w:val="21"/>
        </w:rPr>
        <w:t> </w:t>
      </w:r>
      <w:r>
        <w:rPr>
          <w:rFonts w:ascii="Arial Unicode MS" w:hAnsi="Arial Unicode MS"/>
          <w:spacing w:val="-118"/>
          <w:w w:val="100"/>
          <w:position w:val="7"/>
          <w:sz w:val="21"/>
        </w:rPr>
        <w:t>8</w:t>
      </w:r>
      <w:r>
        <w:rPr>
          <w:rFonts w:ascii="Arial Unicode MS" w:hAnsi="Arial Unicode MS"/>
          <w:w w:val="100"/>
          <w:sz w:val="21"/>
        </w:rPr>
        <w:t>3</w:t>
      </w:r>
      <w:r>
        <w:rPr>
          <w:rFonts w:ascii="Arial Unicode MS" w:hAnsi="Arial Unicode MS"/>
          <w:sz w:val="21"/>
        </w:rPr>
        <w:t> </w:t>
      </w:r>
      <w:r>
        <w:rPr>
          <w:rFonts w:ascii="Arial Unicode MS" w:hAnsi="Arial Unicode MS"/>
          <w:spacing w:val="-3"/>
          <w:sz w:val="21"/>
        </w:rPr>
        <w:t> </w:t>
      </w:r>
      <w:r>
        <w:rPr>
          <w:rFonts w:ascii="Arial Unicode MS" w:hAnsi="Arial Unicode MS"/>
          <w:spacing w:val="-79"/>
          <w:w w:val="100"/>
          <w:position w:val="7"/>
          <w:sz w:val="21"/>
        </w:rPr>
        <w:t>3</w:t>
      </w:r>
      <w:r>
        <w:rPr>
          <w:rFonts w:ascii="Arial Unicode MS" w:hAnsi="Arial Unicode MS"/>
          <w:w w:val="100"/>
          <w:sz w:val="21"/>
        </w:rPr>
        <w:t>;</w:t>
      </w:r>
    </w:p>
    <w:p>
      <w:pPr>
        <w:spacing w:line="96" w:lineRule="auto" w:before="113"/>
        <w:ind w:left="84" w:right="-15" w:firstLine="0"/>
        <w:jc w:val="left"/>
        <w:rPr>
          <w:rFonts w:ascii="Arial Unicode MS" w:hAnsi="Arial Unicode MS"/>
          <w:sz w:val="21"/>
        </w:rPr>
      </w:pPr>
      <w:r>
        <w:rPr/>
        <w:br w:type="column"/>
      </w:r>
      <w:r>
        <w:rPr>
          <w:rFonts w:ascii="Arial Unicode MS" w:hAnsi="Arial Unicode MS"/>
          <w:spacing w:val="-43"/>
          <w:w w:val="100"/>
          <w:position w:val="2"/>
          <w:sz w:val="21"/>
        </w:rPr>
        <w:t>i</w:t>
      </w:r>
      <w:r>
        <w:rPr>
          <w:rFonts w:ascii="Arial Unicode MS" w:hAnsi="Arial Unicode MS"/>
          <w:spacing w:val="-63"/>
          <w:w w:val="100"/>
          <w:position w:val="7"/>
          <w:sz w:val="21"/>
        </w:rPr>
        <w:t>2</w:t>
      </w:r>
      <w:r>
        <w:rPr>
          <w:rFonts w:ascii="Arial Unicode MS" w:hAnsi="Arial Unicode MS"/>
          <w:w w:val="100"/>
          <w:sz w:val="21"/>
        </w:rPr>
        <w:t>·</w:t>
      </w:r>
    </w:p>
    <w:p>
      <w:pPr>
        <w:spacing w:line="96" w:lineRule="auto" w:before="101"/>
        <w:ind w:left="65" w:right="-15"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111"/>
          <w:w w:val="100"/>
          <w:sz w:val="21"/>
        </w:rPr>
        <w:t>5</w:t>
      </w:r>
      <w:r>
        <w:rPr>
          <w:rFonts w:ascii="Arial Unicode MS" w:hAnsi="Arial Unicode MS" w:eastAsia="Arial Unicode MS" w:hint="eastAsia"/>
          <w:w w:val="100"/>
          <w:position w:val="-6"/>
          <w:sz w:val="21"/>
        </w:rPr>
        <w:t>O</w:t>
      </w:r>
      <w:r>
        <w:rPr>
          <w:rFonts w:ascii="Arial Unicode MS" w:hAnsi="Arial Unicode MS" w:eastAsia="Arial Unicode MS" w:hint="eastAsia"/>
          <w:spacing w:val="1"/>
          <w:position w:val="-6"/>
          <w:sz w:val="21"/>
        </w:rPr>
        <w:t>  </w:t>
      </w:r>
      <w:r>
        <w:rPr>
          <w:rFonts w:ascii="Arial Unicode MS" w:hAnsi="Arial Unicode MS" w:eastAsia="Arial Unicode MS" w:hint="eastAsia"/>
          <w:spacing w:val="-48"/>
          <w:w w:val="100"/>
          <w:position w:val="-6"/>
          <w:sz w:val="21"/>
        </w:rPr>
        <w:t>·</w:t>
      </w:r>
      <w:r>
        <w:rPr>
          <w:rFonts w:ascii="Arial Unicode MS" w:hAnsi="Arial Unicode MS" w:eastAsia="Arial Unicode MS" w:hint="eastAsia"/>
          <w:w w:val="100"/>
          <w:position w:val="-9"/>
          <w:sz w:val="9"/>
        </w:rPr>
        <w:t>ー</w:t>
      </w:r>
      <w:r>
        <w:rPr>
          <w:rFonts w:ascii="Arial Unicode MS" w:hAnsi="Arial Unicode MS" w:eastAsia="Arial Unicode MS" w:hint="eastAsia"/>
          <w:spacing w:val="-3"/>
          <w:position w:val="-9"/>
          <w:sz w:val="9"/>
        </w:rPr>
        <w:t>   </w:t>
      </w:r>
      <w:r>
        <w:rPr>
          <w:rFonts w:ascii="Arial Unicode MS" w:hAnsi="Arial Unicode MS" w:eastAsia="Arial Unicode MS" w:hint="eastAsia"/>
          <w:w w:val="100"/>
          <w:position w:val="1"/>
          <w:sz w:val="21"/>
        </w:rPr>
        <w:t>1</w:t>
      </w:r>
      <w:r>
        <w:rPr>
          <w:rFonts w:ascii="Arial Unicode MS" w:hAnsi="Arial Unicode MS" w:eastAsia="Arial Unicode MS" w:hint="eastAsia"/>
          <w:spacing w:val="-27"/>
          <w:position w:val="1"/>
          <w:sz w:val="21"/>
        </w:rPr>
        <w:t> </w:t>
      </w:r>
      <w:r>
        <w:rPr>
          <w:rFonts w:ascii="Arial Unicode MS" w:hAnsi="Arial Unicode MS" w:eastAsia="Arial Unicode MS" w:hint="eastAsia"/>
          <w:w w:val="100"/>
          <w:sz w:val="21"/>
        </w:rPr>
        <w:t>'</w:t>
      </w:r>
      <w:r>
        <w:rPr>
          <w:rFonts w:ascii="Arial Unicode MS" w:hAnsi="Arial Unicode MS" w:eastAsia="Arial Unicode MS" w:hint="eastAsia"/>
          <w:spacing w:val="-29"/>
          <w:sz w:val="21"/>
        </w:rPr>
        <w:t> </w:t>
      </w:r>
      <w:r>
        <w:rPr>
          <w:rFonts w:ascii="Arial Unicode MS" w:hAnsi="Arial Unicode MS" w:eastAsia="Arial Unicode MS" w:hint="eastAsia"/>
          <w:spacing w:val="-111"/>
          <w:w w:val="100"/>
          <w:sz w:val="21"/>
        </w:rPr>
        <w:t>5</w:t>
      </w:r>
      <w:r>
        <w:rPr>
          <w:rFonts w:ascii="Arial Unicode MS" w:hAnsi="Arial Unicode MS" w:eastAsia="Arial Unicode MS" w:hint="eastAsia"/>
          <w:w w:val="100"/>
          <w:position w:val="-6"/>
          <w:sz w:val="21"/>
        </w:rPr>
        <w:t>O</w:t>
      </w:r>
      <w:r>
        <w:rPr>
          <w:rFonts w:ascii="Arial Unicode MS" w:hAnsi="Arial Unicode MS" w:eastAsia="Arial Unicode MS" w:hint="eastAsia"/>
          <w:spacing w:val="6"/>
          <w:position w:val="-6"/>
          <w:sz w:val="21"/>
        </w:rPr>
        <w:t> </w:t>
      </w:r>
      <w:r>
        <w:rPr>
          <w:rFonts w:ascii="Arial Unicode MS" w:hAnsi="Arial Unicode MS" w:eastAsia="Arial Unicode MS" w:hint="eastAsia"/>
          <w:spacing w:val="-102"/>
          <w:w w:val="100"/>
          <w:sz w:val="21"/>
        </w:rPr>
        <w:t>9</w:t>
      </w:r>
      <w:r>
        <w:rPr>
          <w:rFonts w:ascii="Arial Unicode MS" w:hAnsi="Arial Unicode MS" w:eastAsia="Arial Unicode MS" w:hint="eastAsia"/>
          <w:w w:val="100"/>
          <w:position w:val="-6"/>
          <w:sz w:val="21"/>
        </w:rPr>
        <w:t>-</w:t>
      </w:r>
      <w:r>
        <w:rPr>
          <w:rFonts w:ascii="Arial Unicode MS" w:hAnsi="Arial Unicode MS" w:eastAsia="Arial Unicode MS" w:hint="eastAsia"/>
          <w:spacing w:val="18"/>
          <w:position w:val="-6"/>
          <w:sz w:val="21"/>
        </w:rPr>
        <w:t> </w:t>
      </w:r>
      <w:r>
        <w:rPr>
          <w:rFonts w:ascii="Arial Unicode MS" w:hAnsi="Arial Unicode MS" w:eastAsia="Arial Unicode MS" w:hint="eastAsia"/>
          <w:spacing w:val="15"/>
          <w:w w:val="100"/>
          <w:sz w:val="21"/>
        </w:rPr>
        <w:t>5</w:t>
      </w:r>
      <w:r>
        <w:rPr>
          <w:rFonts w:ascii="Arial Unicode MS" w:hAnsi="Arial Unicode MS" w:eastAsia="Arial Unicode MS" w:hint="eastAsia"/>
          <w:w w:val="100"/>
          <w:position w:val="-6"/>
          <w:sz w:val="21"/>
        </w:rPr>
        <w:t>•</w:t>
      </w:r>
      <w:r>
        <w:rPr>
          <w:rFonts w:ascii="Arial Unicode MS" w:hAnsi="Arial Unicode MS" w:eastAsia="Arial Unicode MS" w:hint="eastAsia"/>
          <w:spacing w:val="21"/>
          <w:position w:val="-6"/>
          <w:sz w:val="21"/>
        </w:rPr>
        <w:t> </w:t>
      </w:r>
      <w:r>
        <w:rPr>
          <w:rFonts w:ascii="Arial Unicode MS" w:hAnsi="Arial Unicode MS" w:eastAsia="Arial Unicode MS" w:hint="eastAsia"/>
          <w:spacing w:val="-118"/>
          <w:w w:val="100"/>
          <w:position w:val="-6"/>
          <w:sz w:val="21"/>
        </w:rPr>
        <w:t>6</w:t>
      </w:r>
      <w:r>
        <w:rPr>
          <w:rFonts w:ascii="Arial Unicode MS" w:hAnsi="Arial Unicode MS" w:eastAsia="Arial Unicode MS" w:hint="eastAsia"/>
          <w:w w:val="100"/>
          <w:sz w:val="21"/>
        </w:rPr>
        <w:t>9</w:t>
      </w:r>
      <w:r>
        <w:rPr>
          <w:rFonts w:ascii="Arial Unicode MS" w:hAnsi="Arial Unicode MS" w:eastAsia="Arial Unicode MS" w:hint="eastAsia"/>
          <w:spacing w:val="-8"/>
          <w:sz w:val="21"/>
        </w:rPr>
        <w:t>  </w:t>
      </w:r>
      <w:r>
        <w:rPr>
          <w:rFonts w:ascii="Arial Unicode MS" w:hAnsi="Arial Unicode MS" w:eastAsia="Arial Unicode MS" w:hint="eastAsia"/>
          <w:spacing w:val="-68"/>
          <w:w w:val="100"/>
          <w:sz w:val="21"/>
        </w:rPr>
        <w:t>5</w:t>
      </w:r>
      <w:r>
        <w:rPr>
          <w:rFonts w:ascii="Arial Unicode MS" w:hAnsi="Arial Unicode MS" w:eastAsia="Arial Unicode MS" w:hint="eastAsia"/>
          <w:w w:val="100"/>
          <w:position w:val="-6"/>
          <w:sz w:val="21"/>
        </w:rPr>
        <w:t>;</w:t>
      </w:r>
    </w:p>
    <w:p>
      <w:pPr>
        <w:spacing w:line="96" w:lineRule="auto" w:before="113"/>
        <w:ind w:left="64" w:right="0" w:firstLine="0"/>
        <w:jc w:val="left"/>
        <w:rPr>
          <w:rFonts w:ascii="Arial Unicode MS" w:hAnsi="Arial Unicode MS"/>
          <w:sz w:val="21"/>
        </w:rPr>
      </w:pPr>
      <w:r>
        <w:rPr/>
        <w:br w:type="column"/>
      </w:r>
      <w:r>
        <w:rPr>
          <w:rFonts w:ascii="Arial Unicode MS" w:hAnsi="Arial Unicode MS"/>
          <w:spacing w:val="-49"/>
          <w:w w:val="100"/>
          <w:position w:val="2"/>
          <w:sz w:val="21"/>
        </w:rPr>
        <w:t>(</w:t>
      </w:r>
      <w:r>
        <w:rPr>
          <w:rFonts w:ascii="Arial Unicode MS" w:hAnsi="Arial Unicode MS"/>
          <w:spacing w:val="-62"/>
          <w:w w:val="100"/>
          <w:position w:val="7"/>
          <w:sz w:val="21"/>
        </w:rPr>
        <w:t>3</w:t>
      </w:r>
      <w:r>
        <w:rPr>
          <w:rFonts w:ascii="Arial Unicode MS" w:hAnsi="Arial Unicode MS"/>
          <w:w w:val="100"/>
          <w:sz w:val="21"/>
        </w:rPr>
        <w:t>·</w:t>
      </w:r>
    </w:p>
    <w:p>
      <w:pPr>
        <w:spacing w:after="0" w:line="96" w:lineRule="auto"/>
        <w:jc w:val="left"/>
        <w:rPr>
          <w:rFonts w:ascii="Arial Unicode MS" w:hAnsi="Arial Unicode MS"/>
          <w:sz w:val="21"/>
        </w:rPr>
        <w:sectPr>
          <w:type w:val="continuous"/>
          <w:pgSz w:w="11990" w:h="16840"/>
          <w:pgMar w:top="980" w:bottom="1840" w:left="280" w:right="1580"/>
          <w:cols w:num="6" w:equalWidth="0">
            <w:col w:w="9446" w:space="40"/>
            <w:col w:w="638" w:space="39"/>
            <w:col w:w="1076" w:space="40"/>
            <w:col w:w="201" w:space="39"/>
            <w:col w:w="1754" w:space="40"/>
            <w:col w:w="707"/>
          </w:cols>
          <w:textDirection w:val="tbRl"/>
        </w:sectPr>
      </w:pPr>
    </w:p>
    <w:p>
      <w:pPr>
        <w:pStyle w:val="Heading9"/>
        <w:tabs>
          <w:tab w:pos="8221" w:val="left" w:leader="none"/>
        </w:tabs>
        <w:spacing w:line="84" w:lineRule="auto"/>
        <w:ind w:left="7535"/>
        <w:rPr>
          <w:rFonts w:ascii="Arial Unicode MS" w:hAnsi="Arial Unicode MS" w:eastAsia="Arial Unicode MS" w:hint="eastAsia"/>
        </w:rPr>
      </w:pPr>
      <w:r>
        <w:rPr/>
        <w:pict>
          <v:shape style="position:absolute;margin-left:55.70277pt;margin-top:342.975708pt;width:450.9pt;height:35.15pt;mso-position-horizontal-relative:page;mso-position-vertical-relative:page;z-index:2152" type="#_x0000_t202" filled="false" stroked="false">
            <v:textbox inset="0,0,0,0">
              <w:txbxContent>
                <w:p>
                  <w:pPr>
                    <w:spacing w:line="276" w:lineRule="auto" w:before="20"/>
                    <w:ind w:left="20" w:right="18" w:firstLine="15"/>
                    <w:jc w:val="left"/>
                    <w:rPr>
                      <w:rFonts w:ascii="Arial Unicode MS" w:eastAsia="Arial Unicode MS" w:hint="eastAsia"/>
                      <w:sz w:val="23"/>
                    </w:rPr>
                  </w:pPr>
                  <w:r>
                    <w:rPr>
                      <w:rFonts w:ascii="Arial Unicode MS" w:eastAsia="Arial Unicode MS" w:hint="eastAsia"/>
                      <w:sz w:val="23"/>
                    </w:rPr>
                    <w:t>より少 なかった。 </w:t>
                  </w:r>
                  <w:r>
                    <w:rPr>
                      <w:sz w:val="26"/>
                    </w:rPr>
                    <w:t>25~ 39</w:t>
                  </w:r>
                  <w:r>
                    <w:rPr>
                      <w:rFonts w:ascii="Arial Unicode MS" w:eastAsia="Arial Unicode MS" w:hint="eastAsia"/>
                      <w:sz w:val="23"/>
                    </w:rPr>
                    <w:t>歳では、県外転入で 転勤が他の移 動に比べ多かった。</w:t>
                  </w:r>
                  <w:r>
                    <w:rPr>
                      <w:sz w:val="26"/>
                    </w:rPr>
                    <w:t>40~ </w:t>
                  </w:r>
                  <w:r>
                    <w:rPr>
                      <w:rFonts w:ascii="Arial Unicode MS" w:eastAsia="Arial Unicode MS" w:hint="eastAsia"/>
                      <w:sz w:val="23"/>
                    </w:rPr>
                    <w:t>では、全ての移動で、転勤か最も多い理由であった。</w:t>
                  </w:r>
                </w:p>
              </w:txbxContent>
            </v:textbox>
            <w10:wrap type="none"/>
          </v:shape>
        </w:pict>
      </w:r>
      <w:r>
        <w:rPr>
          <w:rFonts w:ascii="Arial Unicode MS" w:hAnsi="Arial Unicode MS" w:eastAsia="Arial Unicode MS" w:hint="eastAsia"/>
          <w:spacing w:val="-255"/>
          <w:w w:val="100"/>
          <w:sz w:val="55"/>
        </w:rPr>
        <w:t>，</w:t>
      </w:r>
      <w:r>
        <w:rPr>
          <w:rFonts w:ascii="Arial Unicode MS" w:hAnsi="Arial Unicode MS" w:eastAsia="Arial Unicode MS" w:hint="eastAsia"/>
          <w:w w:val="100"/>
          <w:position w:val="6"/>
          <w:sz w:val="18"/>
        </w:rPr>
        <w:t>什</w:t>
      </w:r>
      <w:r>
        <w:rPr>
          <w:rFonts w:ascii="Arial Unicode MS" w:hAnsi="Arial Unicode MS" w:eastAsia="Arial Unicode MS" w:hint="eastAsia"/>
          <w:position w:val="6"/>
          <w:sz w:val="18"/>
        </w:rPr>
        <w:tab/>
      </w:r>
      <w:r>
        <w:rPr>
          <w:rFonts w:ascii="Arial Unicode MS" w:hAnsi="Arial Unicode MS" w:eastAsia="Arial Unicode MS" w:hint="eastAsia"/>
          <w:w w:val="100"/>
        </w:rPr>
        <w:t>8</w:t>
      </w:r>
      <w:r>
        <w:rPr>
          <w:rFonts w:ascii="Arial Unicode MS" w:hAnsi="Arial Unicode MS" w:eastAsia="Arial Unicode MS" w:hint="eastAsia"/>
        </w:rPr>
        <w:t>  </w:t>
      </w:r>
      <w:r>
        <w:rPr>
          <w:rFonts w:ascii="Arial Unicode MS" w:hAnsi="Arial Unicode MS" w:eastAsia="Arial Unicode MS" w:hint="eastAsia"/>
          <w:spacing w:val="-28"/>
        </w:rPr>
        <w:t> </w:t>
      </w:r>
      <w:r>
        <w:rPr>
          <w:rFonts w:ascii="Arial Unicode MS" w:hAnsi="Arial Unicode MS" w:eastAsia="Arial Unicode MS" w:hint="eastAsia"/>
          <w:spacing w:val="-107"/>
          <w:w w:val="100"/>
          <w:position w:val="-4"/>
        </w:rPr>
        <w:t>o</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15"/>
        </w:rPr>
        <w:t> </w:t>
      </w:r>
      <w:r>
        <w:rPr>
          <w:rFonts w:ascii="Arial Unicode MS" w:hAnsi="Arial Unicode MS" w:eastAsia="Arial Unicode MS" w:hint="eastAsia"/>
          <w:w w:val="100"/>
        </w:rPr>
        <w:t>9</w:t>
      </w:r>
      <w:r>
        <w:rPr>
          <w:rFonts w:ascii="Arial Unicode MS" w:hAnsi="Arial Unicode MS" w:eastAsia="Arial Unicode MS" w:hint="eastAsia"/>
          <w:spacing w:val="4"/>
        </w:rPr>
        <w:t> </w:t>
      </w:r>
      <w:r>
        <w:rPr>
          <w:rFonts w:ascii="Arial Unicode MS" w:hAnsi="Arial Unicode MS" w:eastAsia="Arial Unicode MS" w:hint="eastAsia"/>
          <w:spacing w:val="-42"/>
          <w:w w:val="100"/>
          <w:position w:val="7"/>
        </w:rPr>
        <w:t>•</w:t>
      </w:r>
      <w:r>
        <w:rPr>
          <w:rFonts w:ascii="Arial Unicode MS" w:hAnsi="Arial Unicode MS" w:eastAsia="Arial Unicode MS" w:hint="eastAsia"/>
          <w:spacing w:val="-58"/>
          <w:w w:val="100"/>
        </w:rPr>
        <w:t>5</w:t>
      </w:r>
      <w:r>
        <w:rPr>
          <w:rFonts w:ascii="Arial Unicode MS" w:hAnsi="Arial Unicode MS" w:eastAsia="Arial Unicode MS" w:hint="eastAsia"/>
          <w:spacing w:val="-1"/>
          <w:w w:val="100"/>
          <w:position w:val="6"/>
          <w:sz w:val="19"/>
        </w:rPr>
        <w:t>o</w:t>
      </w:r>
      <w:r>
        <w:rPr>
          <w:rFonts w:ascii="Arial Unicode MS" w:hAnsi="Arial Unicode MS" w:eastAsia="Arial Unicode MS" w:hint="eastAsia"/>
          <w:w w:val="100"/>
          <w:position w:val="6"/>
          <w:sz w:val="19"/>
        </w:rPr>
        <w:t>c</w:t>
      </w:r>
      <w:r>
        <w:rPr>
          <w:rFonts w:ascii="Arial Unicode MS" w:hAnsi="Arial Unicode MS" w:eastAsia="Arial Unicode MS" w:hint="eastAsia"/>
          <w:spacing w:val="-28"/>
          <w:position w:val="6"/>
          <w:sz w:val="19"/>
        </w:rPr>
        <w:t> </w:t>
      </w:r>
      <w:r>
        <w:rPr>
          <w:rFonts w:ascii="Arial Unicode MS" w:hAnsi="Arial Unicode MS" w:eastAsia="Arial Unicode MS" w:hint="eastAsia"/>
          <w:w w:val="100"/>
          <w:position w:val="-4"/>
        </w:rPr>
        <w:t>-</w:t>
      </w:r>
      <w:r>
        <w:rPr>
          <w:rFonts w:ascii="Arial Unicode MS" w:hAnsi="Arial Unicode MS" w:eastAsia="Arial Unicode MS" w:hint="eastAsia"/>
          <w:spacing w:val="-39"/>
          <w:position w:val="-4"/>
        </w:rPr>
        <w:t> </w:t>
      </w:r>
      <w:r>
        <w:rPr>
          <w:rFonts w:ascii="Arial Unicode MS" w:hAnsi="Arial Unicode MS" w:eastAsia="Arial Unicode MS" w:hint="eastAsia"/>
          <w:spacing w:val="-91"/>
          <w:w w:val="100"/>
          <w:position w:val="-4"/>
        </w:rPr>
        <w:t>0</w:t>
      </w:r>
      <w:r>
        <w:rPr>
          <w:rFonts w:ascii="Arial Unicode MS" w:hAnsi="Arial Unicode MS" w:eastAsia="Arial Unicode MS" w:hint="eastAsia"/>
          <w:w w:val="99"/>
          <w:position w:val="4"/>
          <w:sz w:val="8"/>
        </w:rPr>
        <w:t>―</w:t>
      </w:r>
      <w:r>
        <w:rPr>
          <w:rFonts w:ascii="Arial Unicode MS" w:hAnsi="Arial Unicode MS" w:eastAsia="Arial Unicode MS" w:hint="eastAsia"/>
          <w:spacing w:val="-12"/>
          <w:position w:val="4"/>
          <w:sz w:val="8"/>
        </w:rPr>
        <w:t> </w:t>
      </w:r>
      <w:r>
        <w:rPr>
          <w:rFonts w:ascii="Arial Unicode MS" w:hAnsi="Arial Unicode MS" w:eastAsia="Arial Unicode MS" w:hint="eastAsia"/>
          <w:w w:val="100"/>
        </w:rPr>
        <w:t>0</w:t>
      </w:r>
      <w:r>
        <w:rPr>
          <w:rFonts w:ascii="Arial Unicode MS" w:hAnsi="Arial Unicode MS" w:eastAsia="Arial Unicode MS" w:hint="eastAsia"/>
        </w:rPr>
        <w:t> </w:t>
      </w:r>
      <w:r>
        <w:rPr>
          <w:rFonts w:ascii="Arial Unicode MS" w:hAnsi="Arial Unicode MS" w:eastAsia="Arial Unicode MS" w:hint="eastAsia"/>
          <w:spacing w:val="-21"/>
        </w:rPr>
        <w:t> </w:t>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spacing w:val="-18"/>
        </w:rPr>
        <w:t> </w:t>
      </w:r>
      <w:r>
        <w:rPr>
          <w:rFonts w:ascii="Arial Unicode MS" w:hAnsi="Arial Unicode MS" w:eastAsia="Arial Unicode MS" w:hint="eastAsia"/>
          <w:spacing w:val="-107"/>
          <w:w w:val="100"/>
          <w:position w:val="-4"/>
        </w:rPr>
        <w:t>o</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15"/>
        </w:rPr>
        <w:t> </w:t>
      </w:r>
      <w:r>
        <w:rPr>
          <w:rFonts w:ascii="Arial Unicode MS" w:hAnsi="Arial Unicode MS" w:eastAsia="Arial Unicode MS" w:hint="eastAsia"/>
          <w:w w:val="100"/>
        </w:rPr>
        <w:t>9</w:t>
      </w:r>
      <w:r>
        <w:rPr>
          <w:rFonts w:ascii="Arial Unicode MS" w:hAnsi="Arial Unicode MS" w:eastAsia="Arial Unicode MS" w:hint="eastAsia"/>
        </w:rPr>
        <w:t> </w:t>
      </w:r>
      <w:r>
        <w:rPr>
          <w:rFonts w:ascii="Arial Unicode MS" w:hAnsi="Arial Unicode MS" w:eastAsia="Arial Unicode MS" w:hint="eastAsia"/>
          <w:spacing w:val="-11"/>
        </w:rPr>
        <w:t> </w:t>
      </w:r>
      <w:r>
        <w:rPr>
          <w:rFonts w:ascii="Arial Unicode MS" w:hAnsi="Arial Unicode MS" w:eastAsia="Arial Unicode MS" w:hint="eastAsia"/>
          <w:w w:val="100"/>
        </w:rPr>
        <w:t>8</w:t>
      </w:r>
      <w:r>
        <w:rPr>
          <w:rFonts w:ascii="Arial Unicode MS" w:hAnsi="Arial Unicode MS" w:eastAsia="Arial Unicode MS" w:hint="eastAsia"/>
        </w:rPr>
        <w:t> </w:t>
      </w:r>
      <w:r>
        <w:rPr>
          <w:rFonts w:ascii="Arial Unicode MS" w:hAnsi="Arial Unicode MS" w:eastAsia="Arial Unicode MS" w:hint="eastAsia"/>
          <w:spacing w:val="-14"/>
        </w:rPr>
        <w:t> </w:t>
      </w:r>
      <w:r>
        <w:rPr>
          <w:rFonts w:ascii="Arial Unicode MS" w:hAnsi="Arial Unicode MS" w:eastAsia="Arial Unicode MS" w:hint="eastAsia"/>
          <w:spacing w:val="-56"/>
          <w:w w:val="100"/>
        </w:rPr>
        <w:t>7</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25"/>
        </w:rPr>
        <w:t> </w:t>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6</w:t>
      </w:r>
      <w:r>
        <w:rPr>
          <w:rFonts w:ascii="Arial Unicode MS" w:hAnsi="Arial Unicode MS" w:eastAsia="Arial Unicode MS" w:hint="eastAsia"/>
        </w:rPr>
        <w:t> </w:t>
      </w:r>
      <w:r>
        <w:rPr>
          <w:rFonts w:ascii="Arial Unicode MS" w:hAnsi="Arial Unicode MS" w:eastAsia="Arial Unicode MS" w:hint="eastAsia"/>
          <w:spacing w:val="-11"/>
        </w:rPr>
        <w:t> </w:t>
      </w:r>
      <w:r>
        <w:rPr>
          <w:rFonts w:ascii="Arial Unicode MS" w:hAnsi="Arial Unicode MS" w:eastAsia="Arial Unicode MS" w:hint="eastAsia"/>
          <w:w w:val="100"/>
        </w:rPr>
        <w:t>9</w:t>
      </w:r>
      <w:r>
        <w:rPr>
          <w:rFonts w:ascii="Arial Unicode MS" w:hAnsi="Arial Unicode MS" w:eastAsia="Arial Unicode MS" w:hint="eastAsia"/>
          <w:spacing w:val="-3"/>
        </w:rPr>
        <w:t> </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11"/>
        </w:rPr>
        <w:t> </w:t>
      </w:r>
      <w:r>
        <w:rPr>
          <w:rFonts w:ascii="Arial Unicode MS" w:hAnsi="Arial Unicode MS" w:eastAsia="Arial Unicode MS" w:hint="eastAsia"/>
          <w:w w:val="100"/>
        </w:rPr>
        <w:t>6</w:t>
      </w:r>
      <w:r>
        <w:rPr>
          <w:rFonts w:ascii="Arial Unicode MS" w:hAnsi="Arial Unicode MS" w:eastAsia="Arial Unicode MS" w:hint="eastAsia"/>
        </w:rPr>
        <w:t> </w:t>
      </w:r>
      <w:r>
        <w:rPr>
          <w:rFonts w:ascii="Arial Unicode MS" w:hAnsi="Arial Unicode MS" w:eastAsia="Arial Unicode MS" w:hint="eastAsia"/>
          <w:spacing w:val="-15"/>
        </w:rPr>
        <w:t> </w:t>
      </w:r>
      <w:r>
        <w:rPr>
          <w:rFonts w:ascii="Arial Unicode MS" w:hAnsi="Arial Unicode MS" w:eastAsia="Arial Unicode MS" w:hint="eastAsia"/>
          <w:w w:val="100"/>
        </w:rPr>
        <w:t>5</w:t>
      </w:r>
      <w:r>
        <w:rPr>
          <w:rFonts w:ascii="Arial Unicode MS" w:hAnsi="Arial Unicode MS" w:eastAsia="Arial Unicode MS" w:hint="eastAsia"/>
          <w:spacing w:val="10"/>
        </w:rPr>
        <w:t> </w:t>
      </w:r>
      <w:r>
        <w:rPr>
          <w:rFonts w:ascii="Arial Unicode MS" w:hAnsi="Arial Unicode MS" w:eastAsia="Arial Unicode MS" w:hint="eastAsia"/>
          <w:spacing w:val="-4"/>
          <w:w w:val="99"/>
          <w:position w:val="4"/>
          <w:sz w:val="8"/>
        </w:rPr>
        <w:t>―</w:t>
      </w:r>
      <w:r>
        <w:rPr>
          <w:rFonts w:ascii="Arial Unicode MS" w:hAnsi="Arial Unicode MS" w:eastAsia="Arial Unicode MS" w:hint="eastAsia"/>
          <w:w w:val="100"/>
        </w:rPr>
        <w:t>4</w:t>
      </w:r>
      <w:r>
        <w:rPr>
          <w:rFonts w:ascii="Arial Unicode MS" w:hAnsi="Arial Unicode MS" w:eastAsia="Arial Unicode MS" w:hint="eastAsia"/>
          <w:spacing w:val="-4"/>
        </w:rPr>
        <w:t> </w:t>
      </w:r>
      <w:r>
        <w:rPr>
          <w:rFonts w:ascii="Arial Unicode MS" w:hAnsi="Arial Unicode MS" w:eastAsia="Arial Unicode MS" w:hint="eastAsia"/>
          <w:spacing w:val="-59"/>
          <w:w w:val="100"/>
          <w:position w:val="7"/>
        </w:rPr>
        <w:t>n</w:t>
      </w:r>
      <w:r>
        <w:rPr>
          <w:rFonts w:ascii="Arial Unicode MS" w:hAnsi="Arial Unicode MS" w:eastAsia="Arial Unicode MS" w:hint="eastAsia"/>
          <w:w w:val="100"/>
        </w:rPr>
        <w:t>4</w:t>
      </w:r>
      <w:r>
        <w:rPr>
          <w:rFonts w:ascii="Arial Unicode MS" w:hAnsi="Arial Unicode MS" w:eastAsia="Arial Unicode MS" w:hint="eastAsia"/>
        </w:rPr>
        <w:t> </w:t>
      </w:r>
      <w:r>
        <w:rPr>
          <w:rFonts w:ascii="Arial Unicode MS" w:hAnsi="Arial Unicode MS" w:eastAsia="Arial Unicode MS" w:hint="eastAsia"/>
          <w:spacing w:val="-10"/>
        </w:rPr>
        <w:t> </w:t>
      </w:r>
      <w:r>
        <w:rPr>
          <w:rFonts w:ascii="Arial Unicode MS" w:hAnsi="Arial Unicode MS" w:eastAsia="Arial Unicode MS" w:hint="eastAsia"/>
          <w:spacing w:val="-53"/>
          <w:w w:val="100"/>
          <w:position w:val="1"/>
        </w:rPr>
        <w:t>1</w:t>
      </w:r>
      <w:r>
        <w:rPr>
          <w:rFonts w:ascii="Arial Unicode MS" w:hAnsi="Arial Unicode MS" w:eastAsia="Arial Unicode MS" w:hint="eastAsia"/>
          <w:w w:val="100"/>
        </w:rPr>
        <w:t>-</w:t>
      </w:r>
      <w:r>
        <w:rPr>
          <w:rFonts w:ascii="Arial Unicode MS" w:hAnsi="Arial Unicode MS" w:eastAsia="Arial Unicode MS" w:hint="eastAsia"/>
          <w:spacing w:val="-40"/>
        </w:rPr>
        <w:t> </w:t>
      </w:r>
      <w:r>
        <w:rPr>
          <w:rFonts w:ascii="Arial Unicode MS" w:hAnsi="Arial Unicode MS" w:eastAsia="Arial Unicode MS" w:hint="eastAsia"/>
          <w:spacing w:val="-40"/>
          <w:w w:val="100"/>
          <w:position w:val="6"/>
          <w:sz w:val="11"/>
        </w:rPr>
        <w:t>—</w:t>
      </w:r>
      <w:r>
        <w:rPr>
          <w:rFonts w:ascii="Arial Unicode MS" w:hAnsi="Arial Unicode MS" w:eastAsia="Arial Unicode MS" w:hint="eastAsia"/>
          <w:w w:val="100"/>
          <w:position w:val="1"/>
        </w:rPr>
        <w:t>1</w:t>
      </w:r>
      <w:r>
        <w:rPr>
          <w:rFonts w:ascii="Arial Unicode MS" w:hAnsi="Arial Unicode MS" w:eastAsia="Arial Unicode MS" w:hint="eastAsia"/>
          <w:position w:val="1"/>
        </w:rPr>
        <w:t> </w:t>
      </w:r>
      <w:r>
        <w:rPr>
          <w:rFonts w:ascii="Arial Unicode MS" w:hAnsi="Arial Unicode MS" w:eastAsia="Arial Unicode MS" w:hint="eastAsia"/>
          <w:spacing w:val="-5"/>
          <w:position w:val="1"/>
        </w:rPr>
        <w:t> </w:t>
      </w:r>
      <w:r>
        <w:rPr>
          <w:rFonts w:ascii="Arial Unicode MS" w:hAnsi="Arial Unicode MS" w:eastAsia="Arial Unicode MS" w:hint="eastAsia"/>
          <w:w w:val="100"/>
        </w:rPr>
        <w:t>9</w:t>
      </w:r>
      <w:r>
        <w:rPr>
          <w:rFonts w:ascii="Arial Unicode MS" w:hAnsi="Arial Unicode MS" w:eastAsia="Arial Unicode MS" w:hint="eastAsia"/>
        </w:rPr>
        <w:t>  </w:t>
      </w:r>
      <w:r>
        <w:rPr>
          <w:rFonts w:ascii="Arial Unicode MS" w:hAnsi="Arial Unicode MS" w:eastAsia="Arial Unicode MS" w:hint="eastAsia"/>
          <w:spacing w:val="-14"/>
        </w:rPr>
        <w:t> </w:t>
      </w:r>
      <w:r>
        <w:rPr>
          <w:rFonts w:ascii="Arial Unicode MS" w:hAnsi="Arial Unicode MS" w:eastAsia="Arial Unicode MS" w:hint="eastAsia"/>
          <w:spacing w:val="-7"/>
          <w:w w:val="100"/>
          <w:position w:val="-4"/>
        </w:rPr>
        <w:t>o</w:t>
      </w:r>
      <w:r>
        <w:rPr>
          <w:rFonts w:ascii="Arial Unicode MS" w:hAnsi="Arial Unicode MS" w:eastAsia="Arial Unicode MS" w:hint="eastAsia"/>
          <w:w w:val="100"/>
        </w:rPr>
        <w:t>i</w:t>
      </w:r>
    </w:p>
    <w:p>
      <w:pPr>
        <w:spacing w:after="0" w:line="84" w:lineRule="auto"/>
        <w:rPr>
          <w:rFonts w:ascii="Arial Unicode MS" w:hAnsi="Arial Unicode MS" w:eastAsia="Arial Unicode MS" w:hint="eastAsia"/>
        </w:rPr>
        <w:sectPr>
          <w:type w:val="continuous"/>
          <w:pgSz w:w="11990" w:h="16840"/>
          <w:pgMar w:top="980" w:bottom="1840" w:left="280" w:right="1580"/>
          <w:textDirection w:val="tbRl"/>
        </w:sectPr>
      </w:pPr>
    </w:p>
    <w:p>
      <w:pPr>
        <w:tabs>
          <w:tab w:pos="590" w:val="left" w:leader="none"/>
          <w:tab w:pos="2237" w:val="left" w:leader="none"/>
          <w:tab w:pos="2805" w:val="left" w:leader="none"/>
        </w:tabs>
        <w:spacing w:line="120" w:lineRule="auto" w:before="0"/>
        <w:ind w:left="0" w:right="0" w:firstLine="0"/>
        <w:jc w:val="right"/>
        <w:rPr>
          <w:rFonts w:ascii="Arial Unicode MS" w:eastAsia="Arial Unicode MS" w:hint="eastAsia"/>
          <w:sz w:val="19"/>
        </w:rPr>
      </w:pPr>
      <w:r>
        <w:rPr>
          <w:rFonts w:ascii="Arial Unicode MS" w:eastAsia="Arial Unicode MS" w:hint="eastAsia"/>
          <w:spacing w:val="-62"/>
          <w:w w:val="100"/>
          <w:position w:val="1"/>
          <w:sz w:val="21"/>
        </w:rPr>
        <w:t>0</w:t>
      </w:r>
      <w:r>
        <w:rPr>
          <w:rFonts w:ascii="Arial Unicode MS" w:eastAsia="Arial Unicode MS" w:hint="eastAsia"/>
          <w:w w:val="100"/>
          <w:position w:val="1"/>
          <w:sz w:val="21"/>
        </w:rPr>
        <w:t>/</w:t>
      </w:r>
      <w:r>
        <w:rPr>
          <w:rFonts w:ascii="Arial Unicode MS" w:eastAsia="Arial Unicode MS" w:hint="eastAsia"/>
          <w:position w:val="1"/>
          <w:sz w:val="21"/>
        </w:rPr>
        <w:t> </w:t>
      </w:r>
      <w:r>
        <w:rPr>
          <w:rFonts w:ascii="Arial Unicode MS" w:eastAsia="Arial Unicode MS" w:hint="eastAsia"/>
          <w:spacing w:val="7"/>
          <w:position w:val="1"/>
          <w:sz w:val="21"/>
        </w:rPr>
        <w:t> </w:t>
      </w:r>
      <w:r>
        <w:rPr>
          <w:rFonts w:ascii="Arial Unicode MS" w:eastAsia="Arial Unicode MS" w:hint="eastAsia"/>
          <w:w w:val="100"/>
          <w:position w:val="1"/>
          <w:sz w:val="21"/>
        </w:rPr>
        <w:t>0</w:t>
      </w:r>
      <w:r>
        <w:rPr>
          <w:rFonts w:ascii="Arial Unicode MS" w:eastAsia="Arial Unicode MS" w:hint="eastAsia"/>
          <w:position w:val="1"/>
          <w:sz w:val="21"/>
        </w:rPr>
        <w:tab/>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spacing w:val="6"/>
          <w:sz w:val="20"/>
        </w:rPr>
        <w:t> </w:t>
      </w:r>
      <w:r>
        <w:rPr>
          <w:rFonts w:ascii="Arial Unicode MS" w:eastAsia="Arial Unicode MS" w:hint="eastAsia"/>
          <w:spacing w:val="-47"/>
          <w:w w:val="100"/>
          <w:position w:val="-4"/>
          <w:sz w:val="20"/>
        </w:rPr>
        <w:t>え</w:t>
      </w:r>
      <w:r>
        <w:rPr>
          <w:rFonts w:ascii="Arial Unicode MS" w:eastAsia="Arial Unicode MS" w:hint="eastAsia"/>
          <w:w w:val="100"/>
          <w:position w:val="1"/>
          <w:sz w:val="21"/>
        </w:rPr>
        <w:t>1</w:t>
      </w:r>
      <w:r>
        <w:rPr>
          <w:rFonts w:ascii="Arial Unicode MS" w:eastAsia="Arial Unicode MS" w:hint="eastAsia"/>
          <w:spacing w:val="-33"/>
          <w:position w:val="1"/>
          <w:sz w:val="21"/>
        </w:rPr>
        <w:t> </w:t>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spacing w:val="-8"/>
          <w:sz w:val="20"/>
        </w:rPr>
        <w:t> </w:t>
      </w:r>
      <w:r>
        <w:rPr>
          <w:rFonts w:ascii="Arial Unicode MS" w:eastAsia="Arial Unicode MS" w:hint="eastAsia"/>
          <w:w w:val="100"/>
          <w:position w:val="1"/>
          <w:sz w:val="21"/>
        </w:rPr>
        <w:t>2</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w w:val="100"/>
          <w:position w:val="1"/>
          <w:sz w:val="21"/>
        </w:rPr>
        <w:t>2</w:t>
      </w:r>
      <w:r>
        <w:rPr>
          <w:rFonts w:ascii="Arial Unicode MS" w:eastAsia="Arial Unicode MS" w:hint="eastAsia"/>
          <w:position w:val="1"/>
          <w:sz w:val="21"/>
        </w:rPr>
        <w:tab/>
      </w:r>
      <w:r>
        <w:rPr>
          <w:rFonts w:ascii="Arial Unicode MS" w:eastAsia="Arial Unicode MS" w:hint="eastAsia"/>
          <w:w w:val="100"/>
          <w:position w:val="1"/>
          <w:sz w:val="21"/>
        </w:rPr>
        <w:t>1</w:t>
      </w:r>
      <w:r>
        <w:rPr>
          <w:rFonts w:ascii="Arial Unicode MS" w:eastAsia="Arial Unicode MS" w:hint="eastAsia"/>
          <w:position w:val="1"/>
          <w:sz w:val="21"/>
        </w:rPr>
        <w:tab/>
      </w:r>
      <w:r>
        <w:rPr>
          <w:rFonts w:ascii="Arial Unicode MS" w:eastAsia="Arial Unicode MS" w:hint="eastAsia"/>
          <w:w w:val="100"/>
          <w:position w:val="1"/>
          <w:sz w:val="21"/>
        </w:rPr>
        <w:t>i</w:t>
      </w:r>
      <w:r>
        <w:rPr>
          <w:rFonts w:ascii="Arial Unicode MS" w:eastAsia="Arial Unicode MS" w:hint="eastAsia"/>
          <w:position w:val="1"/>
          <w:sz w:val="21"/>
        </w:rPr>
        <w:t> </w:t>
      </w:r>
      <w:r>
        <w:rPr>
          <w:rFonts w:ascii="Arial Unicode MS" w:eastAsia="Arial Unicode MS" w:hint="eastAsia"/>
          <w:spacing w:val="-23"/>
          <w:position w:val="1"/>
          <w:sz w:val="21"/>
        </w:rPr>
        <w:t> </w:t>
      </w:r>
      <w:r>
        <w:rPr>
          <w:rFonts w:ascii="Arial Unicode MS" w:eastAsia="Arial Unicode MS" w:hint="eastAsia"/>
          <w:w w:val="100"/>
          <w:position w:val="1"/>
          <w:sz w:val="21"/>
        </w:rPr>
        <w:t>_</w:t>
      </w:r>
      <w:r>
        <w:rPr>
          <w:rFonts w:ascii="Arial Unicode MS" w:eastAsia="Arial Unicode MS" w:hint="eastAsia"/>
          <w:spacing w:val="22"/>
          <w:position w:val="1"/>
          <w:sz w:val="21"/>
        </w:rPr>
        <w:t> </w:t>
      </w:r>
      <w:r>
        <w:rPr>
          <w:rFonts w:ascii="Arial Unicode MS" w:eastAsia="Arial Unicode MS" w:hint="eastAsia"/>
          <w:spacing w:val="-9"/>
          <w:w w:val="100"/>
          <w:position w:val="-6"/>
          <w:sz w:val="15"/>
        </w:rPr>
        <w:t>了</w:t>
      </w:r>
      <w:r>
        <w:rPr>
          <w:rFonts w:ascii="Arial Unicode MS" w:eastAsia="Arial Unicode MS" w:hint="eastAsia"/>
          <w:w w:val="100"/>
          <w:position w:val="1"/>
          <w:sz w:val="21"/>
        </w:rPr>
        <w:t>,</w:t>
      </w:r>
      <w:r>
        <w:rPr>
          <w:rFonts w:ascii="Arial Unicode MS" w:eastAsia="Arial Unicode MS" w:hint="eastAsia"/>
          <w:spacing w:val="-15"/>
          <w:position w:val="1"/>
          <w:sz w:val="21"/>
        </w:rPr>
        <w:t> </w:t>
      </w:r>
      <w:r>
        <w:rPr>
          <w:rFonts w:ascii="Arial Unicode MS" w:eastAsia="Arial Unicode MS" w:hint="eastAsia"/>
          <w:w w:val="100"/>
          <w:position w:val="-9"/>
          <w:sz w:val="19"/>
        </w:rPr>
        <w:t>2</w:t>
      </w:r>
    </w:p>
    <w:p>
      <w:pPr>
        <w:spacing w:line="192" w:lineRule="auto" w:before="0"/>
        <w:ind w:left="0" w:right="3019" w:firstLine="0"/>
        <w:jc w:val="right"/>
        <w:rPr>
          <w:rFonts w:ascii="Arial Unicode MS" w:eastAsia="Arial Unicode MS" w:hint="eastAsia"/>
          <w:sz w:val="17"/>
        </w:rPr>
      </w:pPr>
      <w:r>
        <w:rPr>
          <w:rFonts w:ascii="Arial Unicode MS" w:eastAsia="Arial Unicode MS" w:hint="eastAsia"/>
          <w:w w:val="100"/>
          <w:sz w:val="17"/>
        </w:rPr>
        <w:t>そ</w:t>
      </w:r>
    </w:p>
    <w:p>
      <w:pPr>
        <w:tabs>
          <w:tab w:pos="1357" w:val="left" w:leader="none"/>
          <w:tab w:pos="2029" w:val="left" w:leader="none"/>
        </w:tabs>
        <w:spacing w:line="144" w:lineRule="auto" w:before="0"/>
        <w:ind w:left="0" w:right="497" w:firstLine="0"/>
        <w:jc w:val="right"/>
        <w:rPr>
          <w:rFonts w:ascii="Arial Unicode MS" w:eastAsia="Arial Unicode MS" w:hint="eastAsia"/>
          <w:sz w:val="21"/>
        </w:rPr>
      </w:pPr>
      <w:r>
        <w:rPr/>
        <w:br w:type="column"/>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w w:val="100"/>
          <w:position w:val="1"/>
          <w:sz w:val="21"/>
        </w:rPr>
        <w:t>1</w:t>
      </w:r>
      <w:r>
        <w:rPr>
          <w:rFonts w:ascii="Arial Unicode MS" w:eastAsia="Arial Unicode MS" w:hint="eastAsia"/>
          <w:spacing w:val="-27"/>
          <w:position w:val="1"/>
          <w:sz w:val="21"/>
        </w:rPr>
        <w:t> </w:t>
      </w:r>
      <w:r>
        <w:rPr>
          <w:rFonts w:ascii="Arial Unicode MS" w:eastAsia="Arial Unicode MS" w:hint="eastAsia"/>
          <w:spacing w:val="-39"/>
          <w:w w:val="100"/>
          <w:position w:val="1"/>
          <w:sz w:val="21"/>
        </w:rPr>
        <w:t>'</w:t>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w w:val="100"/>
          <w:position w:val="1"/>
          <w:sz w:val="21"/>
        </w:rPr>
        <w:t>2</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w w:val="100"/>
          <w:position w:val="1"/>
          <w:sz w:val="21"/>
        </w:rPr>
        <w:t>2</w:t>
      </w:r>
      <w:r>
        <w:rPr>
          <w:rFonts w:ascii="Arial Unicode MS" w:eastAsia="Arial Unicode MS" w:hint="eastAsia"/>
          <w:position w:val="1"/>
          <w:sz w:val="21"/>
        </w:rPr>
        <w:tab/>
      </w:r>
      <w:r>
        <w:rPr>
          <w:rFonts w:ascii="Arial Unicode MS" w:eastAsia="Arial Unicode MS" w:hint="eastAsia"/>
          <w:w w:val="100"/>
          <w:position w:val="1"/>
          <w:sz w:val="21"/>
        </w:rPr>
        <w:t>5</w:t>
      </w:r>
      <w:r>
        <w:rPr>
          <w:rFonts w:ascii="Arial Unicode MS" w:eastAsia="Arial Unicode MS" w:hint="eastAsia"/>
          <w:spacing w:val="-10"/>
          <w:position w:val="1"/>
          <w:sz w:val="21"/>
        </w:rPr>
        <w:t> </w:t>
      </w:r>
      <w:r>
        <w:rPr>
          <w:rFonts w:ascii="Arial Unicode MS" w:eastAsia="Arial Unicode MS" w:hint="eastAsia"/>
          <w:w w:val="100"/>
          <w:position w:val="1"/>
          <w:sz w:val="21"/>
        </w:rPr>
        <w:t>5</w:t>
      </w:r>
      <w:r>
        <w:rPr>
          <w:rFonts w:ascii="Arial Unicode MS" w:eastAsia="Arial Unicode MS" w:hint="eastAsia"/>
          <w:position w:val="1"/>
          <w:sz w:val="21"/>
        </w:rPr>
        <w:tab/>
      </w:r>
      <w:r>
        <w:rPr>
          <w:rFonts w:ascii="Arial Unicode MS" w:eastAsia="Arial Unicode MS" w:hint="eastAsia"/>
          <w:w w:val="100"/>
          <w:position w:val="1"/>
          <w:sz w:val="21"/>
        </w:rPr>
        <w:t>7</w:t>
      </w:r>
      <w:r>
        <w:rPr>
          <w:rFonts w:ascii="Arial Unicode MS" w:eastAsia="Arial Unicode MS" w:hint="eastAsia"/>
          <w:position w:val="1"/>
          <w:sz w:val="21"/>
        </w:rPr>
        <w:t> </w:t>
      </w:r>
      <w:r>
        <w:rPr>
          <w:rFonts w:ascii="Arial Unicode MS" w:eastAsia="Arial Unicode MS" w:hint="eastAsia"/>
          <w:spacing w:val="-3"/>
          <w:position w:val="1"/>
          <w:sz w:val="21"/>
        </w:rPr>
        <w:t> </w:t>
      </w:r>
      <w:r>
        <w:rPr>
          <w:rFonts w:ascii="Arial Unicode MS" w:eastAsia="Arial Unicode MS" w:hint="eastAsia"/>
          <w:w w:val="100"/>
          <w:position w:val="1"/>
          <w:sz w:val="21"/>
        </w:rPr>
        <w:t>7</w:t>
      </w:r>
    </w:p>
    <w:p>
      <w:pPr>
        <w:spacing w:before="20"/>
        <w:ind w:left="0" w:right="575" w:firstLine="0"/>
        <w:jc w:val="right"/>
        <w:rPr>
          <w:rFonts w:ascii="Arial Unicode MS" w:eastAsia="Arial Unicode MS" w:hint="eastAsia"/>
          <w:sz w:val="3"/>
        </w:rPr>
      </w:pPr>
      <w:r>
        <w:rPr>
          <w:rFonts w:ascii="Arial Unicode MS" w:eastAsia="Arial Unicode MS" w:hint="eastAsia"/>
          <w:w w:val="99"/>
          <w:sz w:val="3"/>
        </w:rPr>
        <w:t>了</w:t>
      </w:r>
    </w:p>
    <w:p>
      <w:pPr>
        <w:spacing w:after="0"/>
        <w:jc w:val="right"/>
        <w:rPr>
          <w:rFonts w:ascii="Arial Unicode MS" w:eastAsia="Arial Unicode MS" w:hint="eastAsia"/>
          <w:sz w:val="3"/>
        </w:rPr>
        <w:sectPr>
          <w:type w:val="continuous"/>
          <w:pgSz w:w="11990" w:h="16840"/>
          <w:pgMar w:top="980" w:bottom="1840" w:left="280" w:right="1580"/>
          <w:cols w:num="2" w:equalWidth="0">
            <w:col w:w="11027" w:space="40"/>
            <w:col w:w="2953"/>
          </w:cols>
          <w:textDirection w:val="tbRl"/>
        </w:sectPr>
      </w:pPr>
    </w:p>
    <w:p>
      <w:pPr>
        <w:spacing w:line="96" w:lineRule="auto" w:before="0"/>
        <w:ind w:left="0" w:right="0" w:firstLine="0"/>
        <w:jc w:val="right"/>
        <w:rPr>
          <w:rFonts w:ascii="Arial Unicode MS" w:eastAsia="Arial Unicode MS" w:hint="eastAsia"/>
          <w:sz w:val="21"/>
        </w:rPr>
      </w:pPr>
      <w:r>
        <w:rPr/>
        <w:pict>
          <v:shape style="position:absolute;margin-left:460.221924pt;margin-top:459.695862pt;width:15.9pt;height:264.8pt;mso-position-horizontal-relative:page;mso-position-vertical-relative:page;z-index:-1410112" type="#_x0000_t202" filled="false" stroked="false">
            <v:textbox inset="0,0,0,0" style="layout-flow:vertical-ideographic">
              <w:txbxContent>
                <w:p>
                  <w:pPr>
                    <w:spacing w:line="168" w:lineRule="auto" w:before="0"/>
                    <w:ind w:left="0" w:right="0" w:firstLine="0"/>
                    <w:jc w:val="left"/>
                    <w:rPr>
                      <w:rFonts w:ascii="Arial Unicode MS" w:hAnsi="Arial Unicode MS" w:eastAsia="Arial Unicode MS" w:hint="eastAsia"/>
                      <w:sz w:val="21"/>
                    </w:rPr>
                  </w:pPr>
                  <w:r>
                    <w:rPr>
                      <w:rFonts w:ascii="Arial Unicode MS" w:hAnsi="Arial Unicode MS" w:eastAsia="Arial Unicode MS" w:hint="eastAsia"/>
                      <w:w w:val="100"/>
                      <w:sz w:val="21"/>
                    </w:rPr>
                    <w:t>3</w:t>
                  </w:r>
                  <w:r>
                    <w:rPr>
                      <w:rFonts w:ascii="Arial Unicode MS" w:hAnsi="Arial Unicode MS" w:eastAsia="Arial Unicode MS" w:hint="eastAsia"/>
                      <w:spacing w:val="-6"/>
                      <w:sz w:val="21"/>
                    </w:rPr>
                    <w:t>  </w:t>
                  </w:r>
                  <w:r>
                    <w:rPr>
                      <w:rFonts w:ascii="Arial Unicode MS" w:hAnsi="Arial Unicode MS" w:eastAsia="Arial Unicode MS" w:hint="eastAsia"/>
                      <w:spacing w:val="-23"/>
                      <w:w w:val="100"/>
                      <w:sz w:val="21"/>
                    </w:rPr>
                    <w:t>3</w:t>
                  </w:r>
                  <w:r>
                    <w:rPr>
                      <w:rFonts w:ascii="Arial Unicode MS" w:hAnsi="Arial Unicode MS" w:eastAsia="Arial Unicode MS" w:hint="eastAsia"/>
                      <w:spacing w:val="-30"/>
                      <w:w w:val="100"/>
                      <w:position w:val="6"/>
                      <w:sz w:val="12"/>
                    </w:rPr>
                    <w:t>―ー</w:t>
                  </w:r>
                  <w:r>
                    <w:rPr>
                      <w:rFonts w:ascii="Arial Unicode MS" w:hAnsi="Arial Unicode MS" w:eastAsia="Arial Unicode MS" w:hint="eastAsia"/>
                      <w:w w:val="100"/>
                      <w:sz w:val="21"/>
                    </w:rPr>
                    <w:t>2</w:t>
                  </w:r>
                  <w:r>
                    <w:rPr>
                      <w:rFonts w:ascii="Arial Unicode MS" w:hAnsi="Arial Unicode MS" w:eastAsia="Arial Unicode MS" w:hint="eastAsia"/>
                      <w:sz w:val="21"/>
                    </w:rPr>
                    <w:t> </w:t>
                  </w:r>
                  <w:r>
                    <w:rPr>
                      <w:rFonts w:ascii="Arial Unicode MS" w:hAnsi="Arial Unicode MS" w:eastAsia="Arial Unicode MS" w:hint="eastAsia"/>
                      <w:spacing w:val="-86"/>
                      <w:w w:val="100"/>
                      <w:position w:val="6"/>
                      <w:sz w:val="12"/>
                    </w:rPr>
                    <w:t>・</w:t>
                  </w:r>
                  <w:r>
                    <w:rPr>
                      <w:rFonts w:ascii="Arial Unicode MS" w:hAnsi="Arial Unicode MS" w:eastAsia="Arial Unicode MS" w:hint="eastAsia"/>
                      <w:w w:val="100"/>
                      <w:sz w:val="21"/>
                    </w:rPr>
                    <w:t>5</w:t>
                  </w:r>
                  <w:r>
                    <w:rPr>
                      <w:rFonts w:ascii="Arial Unicode MS" w:hAnsi="Arial Unicode MS" w:eastAsia="Arial Unicode MS" w:hint="eastAsia"/>
                      <w:spacing w:val="-4"/>
                      <w:sz w:val="21"/>
                    </w:rPr>
                    <w:t>  </w:t>
                  </w:r>
                  <w:r>
                    <w:rPr>
                      <w:rFonts w:ascii="Arial Unicode MS" w:hAnsi="Arial Unicode MS" w:eastAsia="Arial Unicode MS" w:hint="eastAsia"/>
                      <w:w w:val="100"/>
                      <w:sz w:val="21"/>
                    </w:rPr>
                    <w:t>0</w:t>
                  </w:r>
                  <w:r>
                    <w:rPr>
                      <w:rFonts w:ascii="Arial Unicode MS" w:hAnsi="Arial Unicode MS" w:eastAsia="Arial Unicode MS" w:hint="eastAsia"/>
                      <w:sz w:val="21"/>
                    </w:rPr>
                    <w:t> </w:t>
                  </w:r>
                  <w:r>
                    <w:rPr>
                      <w:rFonts w:ascii="Arial Unicode MS" w:hAnsi="Arial Unicode MS" w:eastAsia="Arial Unicode MS" w:hint="eastAsia"/>
                      <w:spacing w:val="-35"/>
                      <w:w w:val="100"/>
                      <w:position w:val="5"/>
                      <w:sz w:val="11"/>
                    </w:rPr>
                    <w:t>—</w:t>
                  </w:r>
                  <w:r>
                    <w:rPr>
                      <w:rFonts w:ascii="Arial Unicode MS" w:hAnsi="Arial Unicode MS" w:eastAsia="Arial Unicode MS" w:hint="eastAsia"/>
                      <w:w w:val="100"/>
                      <w:sz w:val="21"/>
                    </w:rPr>
                    <w:t>8</w:t>
                  </w:r>
                  <w:r>
                    <w:rPr>
                      <w:rFonts w:ascii="Arial Unicode MS" w:hAnsi="Arial Unicode MS" w:eastAsia="Arial Unicode MS" w:hint="eastAsia"/>
                      <w:sz w:val="21"/>
                    </w:rPr>
                    <w:t> </w:t>
                  </w:r>
                  <w:r>
                    <w:rPr>
                      <w:rFonts w:ascii="Arial Unicode MS" w:hAnsi="Arial Unicode MS" w:eastAsia="Arial Unicode MS" w:hint="eastAsia"/>
                      <w:spacing w:val="-10"/>
                      <w:w w:val="100"/>
                      <w:position w:val="6"/>
                      <w:sz w:val="19"/>
                    </w:rPr>
                    <w:t>·</w:t>
                  </w:r>
                  <w:r>
                    <w:rPr>
                      <w:rFonts w:ascii="Arial Unicode MS" w:hAnsi="Arial Unicode MS" w:eastAsia="Arial Unicode MS" w:hint="eastAsia"/>
                      <w:w w:val="100"/>
                      <w:sz w:val="21"/>
                    </w:rPr>
                    <w:t>2</w:t>
                  </w:r>
                  <w:r>
                    <w:rPr>
                      <w:rFonts w:ascii="Arial Unicode MS" w:hAnsi="Arial Unicode MS" w:eastAsia="Arial Unicode MS" w:hint="eastAsia"/>
                      <w:spacing w:val="-6"/>
                      <w:sz w:val="21"/>
                    </w:rPr>
                    <w:t>  </w:t>
                  </w:r>
                  <w:r>
                    <w:rPr>
                      <w:rFonts w:ascii="Arial Unicode MS" w:hAnsi="Arial Unicode MS" w:eastAsia="Arial Unicode MS" w:hint="eastAsia"/>
                      <w:w w:val="100"/>
                      <w:sz w:val="21"/>
                    </w:rPr>
                    <w:t>4</w:t>
                  </w:r>
                  <w:r>
                    <w:rPr>
                      <w:rFonts w:ascii="Arial Unicode MS" w:hAnsi="Arial Unicode MS" w:eastAsia="Arial Unicode MS" w:hint="eastAsia"/>
                      <w:spacing w:val="-2"/>
                      <w:sz w:val="21"/>
                    </w:rPr>
                    <w:t>  </w:t>
                  </w:r>
                  <w:r>
                    <w:rPr>
                      <w:rFonts w:ascii="Arial Unicode MS" w:hAnsi="Arial Unicode MS" w:eastAsia="Arial Unicode MS" w:hint="eastAsia"/>
                      <w:w w:val="100"/>
                      <w:sz w:val="21"/>
                    </w:rPr>
                    <w:t>3</w:t>
                  </w:r>
                  <w:r>
                    <w:rPr>
                      <w:rFonts w:ascii="Arial Unicode MS" w:hAnsi="Arial Unicode MS" w:eastAsia="Arial Unicode MS" w:hint="eastAsia"/>
                      <w:spacing w:val="-6"/>
                      <w:sz w:val="21"/>
                    </w:rPr>
                    <w:t>  </w:t>
                  </w:r>
                  <w:r>
                    <w:rPr>
                      <w:rFonts w:ascii="Arial Unicode MS" w:hAnsi="Arial Unicode MS" w:eastAsia="Arial Unicode MS" w:hint="eastAsia"/>
                      <w:w w:val="100"/>
                      <w:sz w:val="21"/>
                    </w:rPr>
                    <w:t>6</w:t>
                  </w:r>
                  <w:r>
                    <w:rPr>
                      <w:rFonts w:ascii="Arial Unicode MS" w:hAnsi="Arial Unicode MS" w:eastAsia="Arial Unicode MS" w:hint="eastAsia"/>
                      <w:spacing w:val="-6"/>
                      <w:sz w:val="21"/>
                    </w:rPr>
                    <w:t>  </w:t>
                  </w:r>
                  <w:r>
                    <w:rPr>
                      <w:rFonts w:ascii="Arial Unicode MS" w:hAnsi="Arial Unicode MS" w:eastAsia="Arial Unicode MS" w:hint="eastAsia"/>
                      <w:w w:val="100"/>
                      <w:sz w:val="21"/>
                    </w:rPr>
                    <w:t>6</w:t>
                  </w:r>
                  <w:r>
                    <w:rPr>
                      <w:rFonts w:ascii="Arial Unicode MS" w:hAnsi="Arial Unicode MS" w:eastAsia="Arial Unicode MS" w:hint="eastAsia"/>
                      <w:spacing w:val="-6"/>
                      <w:sz w:val="21"/>
                    </w:rPr>
                    <w:t>  </w:t>
                  </w:r>
                  <w:r>
                    <w:rPr>
                      <w:rFonts w:ascii="Arial Unicode MS" w:hAnsi="Arial Unicode MS" w:eastAsia="Arial Unicode MS" w:hint="eastAsia"/>
                      <w:w w:val="100"/>
                      <w:sz w:val="21"/>
                    </w:rPr>
                    <w:t>6</w:t>
                  </w:r>
                  <w:r>
                    <w:rPr>
                      <w:rFonts w:ascii="Arial Unicode MS" w:hAnsi="Arial Unicode MS" w:eastAsia="Arial Unicode MS" w:hint="eastAsia"/>
                      <w:sz w:val="21"/>
                    </w:rPr>
                    <w:t> </w:t>
                  </w:r>
                  <w:r>
                    <w:rPr>
                      <w:rFonts w:ascii="Arial Unicode MS" w:hAnsi="Arial Unicode MS" w:eastAsia="Arial Unicode MS" w:hint="eastAsia"/>
                      <w:w w:val="100"/>
                      <w:position w:val="6"/>
                      <w:sz w:val="20"/>
                    </w:rPr>
                    <w:t>·</w:t>
                  </w:r>
                  <w:r>
                    <w:rPr>
                      <w:rFonts w:ascii="Arial Unicode MS" w:hAnsi="Arial Unicode MS" w:eastAsia="Arial Unicode MS" w:hint="eastAsia"/>
                      <w:position w:val="6"/>
                      <w:sz w:val="20"/>
                    </w:rPr>
                    <w:t> </w:t>
                  </w:r>
                  <w:r>
                    <w:rPr>
                      <w:rFonts w:ascii="Arial Unicode MS" w:hAnsi="Arial Unicode MS" w:eastAsia="Arial Unicode MS" w:hint="eastAsia"/>
                      <w:spacing w:val="-7"/>
                      <w:w w:val="100"/>
                      <w:position w:val="-4"/>
                      <w:sz w:val="21"/>
                    </w:rPr>
                    <w:t>O</w:t>
                  </w:r>
                  <w:r>
                    <w:rPr>
                      <w:rFonts w:ascii="Arial Unicode MS" w:hAnsi="Arial Unicode MS" w:eastAsia="Arial Unicode MS" w:hint="eastAsia"/>
                      <w:w w:val="100"/>
                      <w:sz w:val="21"/>
                    </w:rPr>
                    <w:t>4</w:t>
                  </w:r>
                  <w:r>
                    <w:rPr>
                      <w:rFonts w:ascii="Arial Unicode MS" w:hAnsi="Arial Unicode MS" w:eastAsia="Arial Unicode MS" w:hint="eastAsia"/>
                      <w:sz w:val="21"/>
                    </w:rPr>
                    <w:t> </w:t>
                  </w:r>
                  <w:r>
                    <w:rPr>
                      <w:rFonts w:ascii="Arial Unicode MS" w:hAnsi="Arial Unicode MS" w:eastAsia="Arial Unicode MS" w:hint="eastAsia"/>
                      <w:spacing w:val="-13"/>
                      <w:w w:val="100"/>
                      <w:position w:val="6"/>
                      <w:sz w:val="20"/>
                    </w:rPr>
                    <w:t>·</w:t>
                  </w:r>
                  <w:r>
                    <w:rPr>
                      <w:rFonts w:ascii="Arial Unicode MS" w:hAnsi="Arial Unicode MS" w:eastAsia="Arial Unicode MS" w:hint="eastAsia"/>
                      <w:w w:val="100"/>
                      <w:sz w:val="21"/>
                    </w:rPr>
                    <w:t>3</w:t>
                  </w:r>
                  <w:r>
                    <w:rPr>
                      <w:rFonts w:ascii="Arial Unicode MS" w:hAnsi="Arial Unicode MS" w:eastAsia="Arial Unicode MS" w:hint="eastAsia"/>
                      <w:sz w:val="21"/>
                    </w:rPr>
                    <w:t> </w:t>
                  </w:r>
                  <w:r>
                    <w:rPr>
                      <w:rFonts w:ascii="Arial Unicode MS" w:hAnsi="Arial Unicode MS" w:eastAsia="Arial Unicode MS" w:hint="eastAsia"/>
                      <w:spacing w:val="-4"/>
                      <w:w w:val="100"/>
                      <w:position w:val="6"/>
                      <w:sz w:val="20"/>
                    </w:rPr>
                    <w:t>·</w:t>
                  </w:r>
                  <w:r>
                    <w:rPr>
                      <w:rFonts w:ascii="Arial Unicode MS" w:hAnsi="Arial Unicode MS" w:eastAsia="Arial Unicode MS" w:hint="eastAsia"/>
                      <w:w w:val="100"/>
                      <w:sz w:val="21"/>
                    </w:rPr>
                    <w:t>2</w:t>
                  </w:r>
                  <w:r>
                    <w:rPr>
                      <w:rFonts w:ascii="Arial Unicode MS" w:hAnsi="Arial Unicode MS" w:eastAsia="Arial Unicode MS" w:hint="eastAsia"/>
                      <w:spacing w:val="-6"/>
                      <w:sz w:val="21"/>
                    </w:rPr>
                    <w:t>  </w:t>
                  </w:r>
                  <w:r>
                    <w:rPr>
                      <w:rFonts w:ascii="Arial Unicode MS" w:hAnsi="Arial Unicode MS" w:eastAsia="Arial Unicode MS" w:hint="eastAsia"/>
                      <w:w w:val="100"/>
                      <w:sz w:val="21"/>
                    </w:rPr>
                    <w:t>9</w:t>
                  </w:r>
                  <w:r>
                    <w:rPr>
                      <w:rFonts w:ascii="Arial Unicode MS" w:hAnsi="Arial Unicode MS" w:eastAsia="Arial Unicode MS" w:hint="eastAsia"/>
                      <w:spacing w:val="-2"/>
                      <w:sz w:val="21"/>
                    </w:rPr>
                    <w:t>  </w:t>
                  </w:r>
                  <w:r>
                    <w:rPr>
                      <w:rFonts w:ascii="Arial Unicode MS" w:hAnsi="Arial Unicode MS" w:eastAsia="Arial Unicode MS" w:hint="eastAsia"/>
                      <w:spacing w:val="-73"/>
                      <w:w w:val="100"/>
                      <w:position w:val="-4"/>
                      <w:sz w:val="21"/>
                    </w:rPr>
                    <w:t>•</w:t>
                  </w:r>
                  <w:r>
                    <w:rPr>
                      <w:rFonts w:ascii="Arial Unicode MS" w:hAnsi="Arial Unicode MS" w:eastAsia="Arial Unicode MS" w:hint="eastAsia"/>
                      <w:w w:val="100"/>
                      <w:sz w:val="21"/>
                    </w:rPr>
                    <w:t>8</w:t>
                  </w:r>
                  <w:r>
                    <w:rPr>
                      <w:rFonts w:ascii="Arial Unicode MS" w:hAnsi="Arial Unicode MS" w:eastAsia="Arial Unicode MS" w:hint="eastAsia"/>
                      <w:spacing w:val="-5"/>
                      <w:sz w:val="21"/>
                    </w:rPr>
                    <w:t>  </w:t>
                  </w:r>
                  <w:r>
                    <w:rPr>
                      <w:rFonts w:ascii="Arial Unicode MS" w:hAnsi="Arial Unicode MS" w:eastAsia="Arial Unicode MS" w:hint="eastAsia"/>
                      <w:w w:val="100"/>
                      <w:sz w:val="21"/>
                    </w:rPr>
                    <w:t>2</w:t>
                  </w:r>
                  <w:r>
                    <w:rPr>
                      <w:rFonts w:ascii="Arial Unicode MS" w:hAnsi="Arial Unicode MS" w:eastAsia="Arial Unicode MS" w:hint="eastAsia"/>
                      <w:spacing w:val="-6"/>
                      <w:sz w:val="21"/>
                    </w:rPr>
                    <w:t>  </w:t>
                  </w:r>
                  <w:r>
                    <w:rPr>
                      <w:rFonts w:ascii="Arial Unicode MS" w:hAnsi="Arial Unicode MS" w:eastAsia="Arial Unicode MS" w:hint="eastAsia"/>
                      <w:spacing w:val="-59"/>
                      <w:w w:val="100"/>
                      <w:sz w:val="21"/>
                    </w:rPr>
                    <w:t>3</w:t>
                  </w:r>
                  <w:r>
                    <w:rPr>
                      <w:rFonts w:ascii="Arial Unicode MS" w:hAnsi="Arial Unicode MS" w:eastAsia="Arial Unicode MS" w:hint="eastAsia"/>
                      <w:w w:val="100"/>
                      <w:sz w:val="21"/>
                    </w:rPr>
                    <w:t>-</w:t>
                  </w:r>
                  <w:r>
                    <w:rPr>
                      <w:rFonts w:ascii="Arial Unicode MS" w:hAnsi="Arial Unicode MS" w:eastAsia="Arial Unicode MS" w:hint="eastAsia"/>
                      <w:spacing w:val="-11"/>
                      <w:sz w:val="21"/>
                    </w:rPr>
                    <w:t>  </w:t>
                  </w:r>
                  <w:r>
                    <w:rPr>
                      <w:rFonts w:ascii="Arial Unicode MS" w:hAnsi="Arial Unicode MS" w:eastAsia="Arial Unicode MS" w:hint="eastAsia"/>
                      <w:spacing w:val="5"/>
                      <w:w w:val="100"/>
                      <w:position w:val="1"/>
                      <w:sz w:val="21"/>
                    </w:rPr>
                    <w:t>1</w:t>
                  </w:r>
                  <w:r>
                    <w:rPr>
                      <w:rFonts w:ascii="Arial Unicode MS" w:hAnsi="Arial Unicode MS" w:eastAsia="Arial Unicode MS" w:hint="eastAsia"/>
                      <w:w w:val="100"/>
                      <w:position w:val="5"/>
                      <w:sz w:val="19"/>
                    </w:rPr>
                    <w:t>.</w:t>
                  </w:r>
                  <w:r>
                    <w:rPr>
                      <w:rFonts w:ascii="Arial Unicode MS" w:hAnsi="Arial Unicode MS" w:eastAsia="Arial Unicode MS" w:hint="eastAsia"/>
                      <w:position w:val="5"/>
                      <w:sz w:val="19"/>
                    </w:rPr>
                    <w:t> </w:t>
                  </w:r>
                  <w:r>
                    <w:rPr>
                      <w:rFonts w:ascii="Arial Unicode MS" w:hAnsi="Arial Unicode MS" w:eastAsia="Arial Unicode MS" w:hint="eastAsia"/>
                      <w:w w:val="100"/>
                      <w:sz w:val="21"/>
                    </w:rPr>
                    <w:t>3</w:t>
                  </w:r>
                  <w:r>
                    <w:rPr>
                      <w:rFonts w:ascii="Arial Unicode MS" w:hAnsi="Arial Unicode MS" w:eastAsia="Arial Unicode MS" w:hint="eastAsia"/>
                      <w:spacing w:val="-9"/>
                      <w:sz w:val="21"/>
                    </w:rPr>
                    <w:t>  </w:t>
                  </w:r>
                  <w:r>
                    <w:rPr>
                      <w:rFonts w:ascii="Arial Unicode MS" w:hAnsi="Arial Unicode MS" w:eastAsia="Arial Unicode MS" w:hint="eastAsia"/>
                      <w:w w:val="100"/>
                      <w:sz w:val="21"/>
                    </w:rPr>
                    <w:t>4</w:t>
                  </w:r>
                  <w:r>
                    <w:rPr>
                      <w:rFonts w:ascii="Arial Unicode MS" w:hAnsi="Arial Unicode MS" w:eastAsia="Arial Unicode MS" w:hint="eastAsia"/>
                      <w:spacing w:val="-6"/>
                      <w:sz w:val="21"/>
                    </w:rPr>
                    <w:t>  </w:t>
                  </w:r>
                  <w:r>
                    <w:rPr>
                      <w:rFonts w:ascii="Arial Unicode MS" w:hAnsi="Arial Unicode MS" w:eastAsia="Arial Unicode MS" w:hint="eastAsia"/>
                      <w:w w:val="100"/>
                      <w:sz w:val="21"/>
                    </w:rPr>
                    <w:t>4</w:t>
                  </w:r>
                </w:p>
              </w:txbxContent>
            </v:textbox>
            <w10:wrap type="none"/>
          </v:shape>
        </w:pict>
      </w:r>
      <w:r>
        <w:rPr>
          <w:rFonts w:ascii="Arial Unicode MS" w:eastAsia="Arial Unicode MS" w:hint="eastAsia"/>
          <w:spacing w:val="-167"/>
          <w:w w:val="100"/>
          <w:position w:val="-10"/>
          <w:sz w:val="60"/>
        </w:rPr>
        <w:t>」</w:t>
      </w:r>
      <w:r>
        <w:rPr>
          <w:rFonts w:ascii="Arial Unicode MS" w:eastAsia="Arial Unicode MS" w:hint="eastAsia"/>
          <w:w w:val="100"/>
          <w:sz w:val="18"/>
        </w:rPr>
        <w:t>）</w:t>
      </w:r>
      <w:r>
        <w:rPr>
          <w:rFonts w:ascii="Arial Unicode MS" w:eastAsia="Arial Unicode MS" w:hint="eastAsia"/>
          <w:spacing w:val="-7"/>
          <w:sz w:val="18"/>
        </w:rPr>
        <w:t>  </w:t>
      </w:r>
      <w:r>
        <w:rPr>
          <w:rFonts w:ascii="Arial Unicode MS" w:eastAsia="Arial Unicode MS" w:hint="eastAsia"/>
          <w:w w:val="100"/>
          <w:sz w:val="18"/>
        </w:rPr>
        <w:t>宅</w:t>
      </w:r>
      <w:r>
        <w:rPr>
          <w:rFonts w:ascii="Arial Unicode MS" w:eastAsia="Arial Unicode MS" w:hint="eastAsia"/>
          <w:sz w:val="18"/>
        </w:rPr>
        <w:t> </w:t>
      </w:r>
      <w:r>
        <w:rPr>
          <w:rFonts w:ascii="Arial Unicode MS" w:eastAsia="Arial Unicode MS" w:hint="eastAsia"/>
          <w:w w:val="100"/>
          <w:position w:val="-2"/>
          <w:sz w:val="21"/>
        </w:rPr>
        <w:t>t</w:t>
      </w:r>
    </w:p>
    <w:p>
      <w:pPr>
        <w:pStyle w:val="Heading9"/>
        <w:spacing w:line="204" w:lineRule="auto"/>
        <w:ind w:left="128"/>
        <w:rPr>
          <w:rFonts w:ascii="Arial Unicode MS"/>
        </w:rPr>
      </w:pPr>
      <w:r>
        <w:rPr/>
        <w:br w:type="column"/>
      </w:r>
      <w:r>
        <w:rPr>
          <w:rFonts w:ascii="Arial Unicode MS"/>
          <w:spacing w:val="-2"/>
          <w:w w:val="100"/>
        </w:rPr>
        <w:t>3</w:t>
      </w:r>
      <w:r>
        <w:rPr>
          <w:rFonts w:ascii="Arial Unicode MS"/>
          <w:spacing w:val="-104"/>
          <w:w w:val="100"/>
        </w:rPr>
        <w:t>5</w:t>
      </w:r>
      <w:r>
        <w:rPr>
          <w:rFonts w:ascii="Arial Unicode MS"/>
          <w:spacing w:val="-29"/>
          <w:w w:val="100"/>
          <w:position w:val="5"/>
        </w:rPr>
        <w:t>.</w:t>
      </w:r>
      <w:r>
        <w:rPr>
          <w:rFonts w:ascii="Arial Unicode MS"/>
          <w:w w:val="100"/>
          <w:position w:val="5"/>
        </w:rPr>
        <w:t>2</w:t>
      </w:r>
    </w:p>
    <w:p>
      <w:pPr>
        <w:spacing w:line="204" w:lineRule="auto" w:before="0"/>
        <w:ind w:left="66" w:right="-15" w:firstLine="0"/>
        <w:jc w:val="left"/>
        <w:rPr>
          <w:rFonts w:ascii="Arial Unicode MS"/>
          <w:sz w:val="20"/>
        </w:rPr>
      </w:pPr>
      <w:r>
        <w:rPr/>
        <w:br w:type="column"/>
      </w:r>
      <w:r>
        <w:rPr>
          <w:rFonts w:ascii="Arial Unicode MS"/>
          <w:w w:val="100"/>
          <w:sz w:val="21"/>
        </w:rPr>
        <w:t>2</w:t>
      </w:r>
      <w:r>
        <w:rPr>
          <w:rFonts w:ascii="Arial Unicode MS"/>
          <w:sz w:val="21"/>
        </w:rPr>
        <w:t> </w:t>
      </w:r>
      <w:r>
        <w:rPr>
          <w:rFonts w:ascii="Arial Unicode MS"/>
          <w:spacing w:val="-12"/>
          <w:sz w:val="21"/>
        </w:rPr>
        <w:t> </w:t>
      </w:r>
      <w:r>
        <w:rPr>
          <w:rFonts w:ascii="Arial Unicode MS"/>
          <w:spacing w:val="-114"/>
          <w:w w:val="100"/>
          <w:sz w:val="21"/>
        </w:rPr>
        <w:t>9</w:t>
      </w:r>
      <w:r>
        <w:rPr>
          <w:rFonts w:ascii="Arial Unicode MS"/>
          <w:w w:val="100"/>
          <w:position w:val="-5"/>
          <w:sz w:val="20"/>
        </w:rPr>
        <w:t>3</w:t>
      </w:r>
    </w:p>
    <w:p>
      <w:pPr>
        <w:spacing w:line="204" w:lineRule="auto" w:before="0"/>
        <w:ind w:left="69" w:right="0" w:firstLine="0"/>
        <w:jc w:val="left"/>
        <w:rPr>
          <w:rFonts w:ascii="Arial Unicode MS" w:hAnsi="Arial Unicode MS"/>
          <w:sz w:val="21"/>
        </w:rPr>
      </w:pPr>
      <w:r>
        <w:rPr/>
        <w:br w:type="column"/>
      </w:r>
      <w:r>
        <w:rPr>
          <w:rFonts w:ascii="Arial Unicode MS" w:hAnsi="Arial Unicode MS"/>
          <w:spacing w:val="-95"/>
          <w:w w:val="100"/>
          <w:position w:val="1"/>
          <w:sz w:val="21"/>
        </w:rPr>
        <w:t>1</w:t>
      </w:r>
      <w:r>
        <w:rPr>
          <w:rFonts w:ascii="Arial Unicode MS" w:hAnsi="Arial Unicode MS"/>
          <w:spacing w:val="-33"/>
          <w:w w:val="100"/>
          <w:position w:val="-5"/>
          <w:sz w:val="20"/>
        </w:rPr>
        <w:t>-</w:t>
      </w:r>
      <w:r>
        <w:rPr>
          <w:rFonts w:ascii="Arial Unicode MS" w:hAnsi="Arial Unicode MS"/>
          <w:w w:val="100"/>
          <w:sz w:val="21"/>
        </w:rPr>
        <w:t>-</w:t>
      </w:r>
      <w:r>
        <w:rPr>
          <w:rFonts w:ascii="Arial Unicode MS" w:hAnsi="Arial Unicode MS"/>
          <w:sz w:val="21"/>
        </w:rPr>
        <w:t> </w:t>
      </w:r>
      <w:r>
        <w:rPr>
          <w:rFonts w:ascii="Arial Unicode MS" w:hAnsi="Arial Unicode MS"/>
          <w:spacing w:val="-22"/>
          <w:sz w:val="21"/>
        </w:rPr>
        <w:t> </w:t>
      </w:r>
      <w:r>
        <w:rPr>
          <w:rFonts w:ascii="Arial Unicode MS" w:hAnsi="Arial Unicode MS"/>
          <w:w w:val="100"/>
          <w:sz w:val="21"/>
        </w:rPr>
        <w:t>6</w:t>
      </w:r>
      <w:r>
        <w:rPr>
          <w:rFonts w:ascii="Arial Unicode MS" w:hAnsi="Arial Unicode MS"/>
          <w:sz w:val="21"/>
        </w:rPr>
        <w:t> </w:t>
      </w:r>
      <w:r>
        <w:rPr>
          <w:rFonts w:ascii="Arial Unicode MS" w:hAnsi="Arial Unicode MS"/>
          <w:spacing w:val="-11"/>
          <w:sz w:val="21"/>
        </w:rPr>
        <w:t> </w:t>
      </w:r>
      <w:r>
        <w:rPr>
          <w:rFonts w:ascii="Arial Unicode MS" w:hAnsi="Arial Unicode MS"/>
          <w:spacing w:val="-103"/>
          <w:w w:val="100"/>
          <w:sz w:val="21"/>
        </w:rPr>
        <w:t>9</w:t>
      </w:r>
      <w:r>
        <w:rPr>
          <w:rFonts w:ascii="Arial Unicode MS" w:hAnsi="Arial Unicode MS"/>
          <w:w w:val="100"/>
          <w:position w:val="-6"/>
          <w:sz w:val="19"/>
        </w:rPr>
        <w:t>8</w:t>
      </w:r>
      <w:r>
        <w:rPr>
          <w:rFonts w:ascii="Arial Unicode MS" w:hAnsi="Arial Unicode MS"/>
          <w:position w:val="-6"/>
          <w:sz w:val="19"/>
        </w:rPr>
        <w:t>  </w:t>
      </w:r>
      <w:r>
        <w:rPr>
          <w:rFonts w:ascii="Arial Unicode MS" w:hAnsi="Arial Unicode MS"/>
          <w:spacing w:val="-23"/>
          <w:position w:val="-6"/>
          <w:sz w:val="19"/>
        </w:rPr>
        <w:t> </w:t>
      </w:r>
      <w:r>
        <w:rPr>
          <w:rFonts w:ascii="Arial Unicode MS" w:hAnsi="Arial Unicode MS"/>
          <w:spacing w:val="-49"/>
          <w:w w:val="100"/>
          <w:position w:val="-6"/>
          <w:sz w:val="19"/>
        </w:rPr>
        <w:t>-</w:t>
      </w:r>
      <w:r>
        <w:rPr>
          <w:rFonts w:ascii="Arial Unicode MS" w:hAnsi="Arial Unicode MS"/>
          <w:spacing w:val="-107"/>
          <w:w w:val="100"/>
          <w:position w:val="-4"/>
          <w:sz w:val="21"/>
        </w:rPr>
        <w:t>o</w:t>
      </w:r>
      <w:r>
        <w:rPr>
          <w:rFonts w:ascii="Arial Unicode MS" w:hAnsi="Arial Unicode MS"/>
          <w:spacing w:val="9"/>
          <w:w w:val="100"/>
          <w:sz w:val="21"/>
        </w:rPr>
        <w:t>-</w:t>
      </w:r>
      <w:r>
        <w:rPr>
          <w:rFonts w:ascii="Arial Unicode MS" w:hAnsi="Arial Unicode MS"/>
          <w:w w:val="100"/>
          <w:position w:val="-10"/>
          <w:sz w:val="12"/>
        </w:rPr>
        <w:t>―</w:t>
      </w:r>
      <w:r>
        <w:rPr>
          <w:rFonts w:ascii="Arial Unicode MS" w:hAnsi="Arial Unicode MS"/>
          <w:spacing w:val="-19"/>
          <w:position w:val="-10"/>
          <w:sz w:val="12"/>
        </w:rPr>
        <w:t> </w:t>
      </w:r>
      <w:r>
        <w:rPr>
          <w:rFonts w:ascii="Arial Unicode MS" w:hAnsi="Arial Unicode MS"/>
          <w:spacing w:val="-14"/>
          <w:w w:val="100"/>
          <w:sz w:val="21"/>
        </w:rPr>
        <w:t>7</w:t>
      </w:r>
    </w:p>
    <w:p>
      <w:pPr>
        <w:spacing w:line="204" w:lineRule="auto" w:before="0"/>
        <w:ind w:left="143" w:right="0" w:firstLine="0"/>
        <w:jc w:val="left"/>
        <w:rPr>
          <w:rFonts w:ascii="Arial Unicode MS"/>
          <w:sz w:val="20"/>
        </w:rPr>
      </w:pPr>
      <w:r>
        <w:rPr/>
        <w:br w:type="column"/>
      </w:r>
      <w:r>
        <w:rPr>
          <w:rFonts w:ascii="Arial Unicode MS"/>
          <w:spacing w:val="-2"/>
          <w:w w:val="100"/>
          <w:position w:val="1"/>
          <w:sz w:val="21"/>
        </w:rPr>
        <w:t>9</w:t>
      </w:r>
      <w:r>
        <w:rPr>
          <w:rFonts w:ascii="Arial Unicode MS"/>
          <w:spacing w:val="-10"/>
          <w:w w:val="100"/>
          <w:position w:val="1"/>
          <w:sz w:val="21"/>
        </w:rPr>
        <w:t>5</w:t>
      </w:r>
      <w:r>
        <w:rPr>
          <w:rFonts w:ascii="Arial Unicode MS"/>
          <w:spacing w:val="-6"/>
          <w:w w:val="100"/>
          <w:position w:val="1"/>
          <w:sz w:val="21"/>
        </w:rPr>
        <w:t>O</w:t>
      </w:r>
      <w:r>
        <w:rPr>
          <w:rFonts w:ascii="Arial Unicode MS"/>
          <w:w w:val="100"/>
          <w:position w:val="6"/>
          <w:sz w:val="21"/>
        </w:rPr>
        <w:t>2</w:t>
      </w:r>
      <w:r>
        <w:rPr>
          <w:rFonts w:ascii="Arial Unicode MS"/>
          <w:position w:val="6"/>
          <w:sz w:val="21"/>
        </w:rPr>
        <w:t>  </w:t>
      </w:r>
      <w:r>
        <w:rPr>
          <w:rFonts w:ascii="Arial Unicode MS"/>
          <w:spacing w:val="-110"/>
          <w:w w:val="100"/>
          <w:position w:val="6"/>
          <w:sz w:val="21"/>
        </w:rPr>
        <w:t>5</w:t>
      </w:r>
      <w:r>
        <w:rPr>
          <w:rFonts w:ascii="Arial Unicode MS"/>
          <w:spacing w:val="-17"/>
          <w:w w:val="100"/>
          <w:sz w:val="20"/>
        </w:rPr>
        <w:t>2</w:t>
      </w:r>
    </w:p>
    <w:p>
      <w:pPr>
        <w:spacing w:line="204" w:lineRule="auto" w:before="0"/>
        <w:ind w:left="66" w:right="0" w:firstLine="0"/>
        <w:jc w:val="left"/>
        <w:rPr>
          <w:rFonts w:ascii="Arial Unicode MS"/>
          <w:sz w:val="21"/>
        </w:rPr>
      </w:pPr>
      <w:r>
        <w:rPr/>
        <w:br w:type="column"/>
      </w:r>
      <w:r>
        <w:rPr>
          <w:rFonts w:ascii="Arial Unicode MS"/>
          <w:spacing w:val="-50"/>
          <w:w w:val="100"/>
          <w:sz w:val="21"/>
        </w:rPr>
        <w:t>8</w:t>
      </w:r>
      <w:r>
        <w:rPr>
          <w:rFonts w:ascii="Arial Unicode MS"/>
          <w:w w:val="100"/>
          <w:position w:val="-5"/>
          <w:sz w:val="20"/>
        </w:rPr>
        <w:t>-</w:t>
      </w:r>
      <w:r>
        <w:rPr>
          <w:rFonts w:ascii="Arial Unicode MS"/>
          <w:spacing w:val="-24"/>
          <w:position w:val="-5"/>
          <w:sz w:val="20"/>
        </w:rPr>
        <w:t> </w:t>
      </w:r>
      <w:r>
        <w:rPr>
          <w:rFonts w:ascii="Arial Unicode MS"/>
          <w:spacing w:val="-19"/>
          <w:w w:val="100"/>
          <w:sz w:val="21"/>
        </w:rPr>
        <w:t>3</w:t>
      </w:r>
    </w:p>
    <w:p>
      <w:pPr>
        <w:pStyle w:val="Heading9"/>
        <w:spacing w:line="204" w:lineRule="auto"/>
        <w:ind w:left="203"/>
        <w:rPr>
          <w:rFonts w:ascii="Arial Unicode MS"/>
        </w:rPr>
      </w:pPr>
      <w:r>
        <w:rPr/>
        <w:br w:type="column"/>
      </w:r>
      <w:r>
        <w:rPr>
          <w:rFonts w:ascii="Arial Unicode MS"/>
          <w:w w:val="100"/>
        </w:rPr>
        <w:t>0</w:t>
      </w:r>
      <w:r>
        <w:rPr>
          <w:rFonts w:ascii="Arial Unicode MS"/>
          <w:spacing w:val="-11"/>
          <w:w w:val="100"/>
        </w:rPr>
        <w:t>4</w:t>
      </w:r>
      <w:r>
        <w:rPr>
          <w:rFonts w:ascii="Arial Unicode MS"/>
          <w:spacing w:val="-23"/>
          <w:w w:val="100"/>
        </w:rPr>
        <w:t>4</w:t>
      </w:r>
      <w:r>
        <w:rPr>
          <w:rFonts w:ascii="Arial Unicode MS"/>
          <w:w w:val="100"/>
          <w:position w:val="5"/>
        </w:rPr>
        <w:t>t</w:t>
      </w:r>
    </w:p>
    <w:p>
      <w:pPr>
        <w:spacing w:line="204" w:lineRule="auto" w:before="0"/>
        <w:ind w:left="256" w:right="0" w:firstLine="0"/>
        <w:jc w:val="left"/>
        <w:rPr>
          <w:rFonts w:ascii="Arial Unicode MS"/>
          <w:sz w:val="21"/>
        </w:rPr>
      </w:pPr>
      <w:r>
        <w:rPr/>
        <w:br w:type="column"/>
      </w:r>
      <w:r>
        <w:rPr>
          <w:rFonts w:ascii="Arial Unicode MS"/>
          <w:spacing w:val="-2"/>
          <w:w w:val="100"/>
          <w:position w:val="-4"/>
          <w:sz w:val="21"/>
        </w:rPr>
        <w:t>1</w:t>
      </w:r>
      <w:r>
        <w:rPr>
          <w:rFonts w:ascii="Arial Unicode MS"/>
          <w:spacing w:val="-77"/>
          <w:w w:val="100"/>
          <w:position w:val="-4"/>
          <w:sz w:val="21"/>
        </w:rPr>
        <w:t>6</w:t>
      </w:r>
      <w:r>
        <w:rPr>
          <w:rFonts w:ascii="Arial Unicode MS"/>
          <w:w w:val="100"/>
          <w:sz w:val="21"/>
        </w:rPr>
        <w:t>4</w:t>
      </w:r>
      <w:r>
        <w:rPr>
          <w:rFonts w:ascii="Arial Unicode MS"/>
          <w:sz w:val="21"/>
        </w:rPr>
        <w:t>  </w:t>
      </w:r>
      <w:r>
        <w:rPr>
          <w:rFonts w:ascii="Arial Unicode MS"/>
          <w:spacing w:val="-18"/>
          <w:w w:val="100"/>
          <w:sz w:val="21"/>
        </w:rPr>
        <w:t>6</w:t>
      </w:r>
    </w:p>
    <w:p>
      <w:pPr>
        <w:spacing w:line="240" w:lineRule="auto" w:before="0"/>
        <w:ind w:left="74" w:right="0" w:firstLine="0"/>
        <w:jc w:val="left"/>
        <w:rPr>
          <w:rFonts w:ascii="Arial Unicode MS" w:hAnsi="Arial Unicode MS" w:eastAsia="Arial Unicode MS" w:hint="eastAsia"/>
          <w:sz w:val="3"/>
        </w:rPr>
      </w:pPr>
      <w:r>
        <w:rPr/>
        <w:br w:type="column"/>
      </w:r>
      <w:r>
        <w:rPr>
          <w:rFonts w:ascii="Arial Unicode MS" w:hAnsi="Arial Unicode MS" w:eastAsia="Arial Unicode MS" w:hint="eastAsia"/>
          <w:w w:val="100"/>
          <w:sz w:val="19"/>
        </w:rPr>
        <w:t>4</w:t>
      </w:r>
      <w:r>
        <w:rPr>
          <w:rFonts w:ascii="Arial Unicode MS" w:hAnsi="Arial Unicode MS" w:eastAsia="Arial Unicode MS" w:hint="eastAsia"/>
          <w:w w:val="100"/>
          <w:position w:val="2"/>
          <w:sz w:val="21"/>
        </w:rPr>
        <w:t>O</w:t>
      </w:r>
      <w:r>
        <w:rPr>
          <w:rFonts w:ascii="Arial Unicode MS" w:hAnsi="Arial Unicode MS" w:eastAsia="Arial Unicode MS" w:hint="eastAsia"/>
          <w:position w:val="2"/>
          <w:sz w:val="21"/>
        </w:rPr>
        <w:t> </w:t>
      </w:r>
      <w:r>
        <w:rPr>
          <w:rFonts w:ascii="Arial Unicode MS" w:hAnsi="Arial Unicode MS" w:eastAsia="Arial Unicode MS" w:hint="eastAsia"/>
          <w:w w:val="100"/>
          <w:position w:val="1"/>
          <w:sz w:val="19"/>
        </w:rPr>
        <w:t>●</w:t>
      </w:r>
      <w:r>
        <w:rPr>
          <w:rFonts w:ascii="Arial Unicode MS" w:hAnsi="Arial Unicode MS" w:eastAsia="Arial Unicode MS" w:hint="eastAsia"/>
          <w:position w:val="1"/>
          <w:sz w:val="19"/>
        </w:rPr>
        <w:t> </w:t>
      </w:r>
      <w:r>
        <w:rPr>
          <w:rFonts w:ascii="Arial Unicode MS" w:hAnsi="Arial Unicode MS" w:eastAsia="Arial Unicode MS" w:hint="eastAsia"/>
          <w:w w:val="100"/>
          <w:position w:val="2"/>
          <w:sz w:val="19"/>
        </w:rPr>
        <w:t>ゲ</w:t>
      </w:r>
      <w:r>
        <w:rPr>
          <w:rFonts w:ascii="Arial Unicode MS" w:hAnsi="Arial Unicode MS" w:eastAsia="Arial Unicode MS" w:hint="eastAsia"/>
          <w:w w:val="99"/>
          <w:position w:val="-3"/>
          <w:sz w:val="3"/>
        </w:rPr>
        <w:t>j</w:t>
      </w:r>
    </w:p>
    <w:p>
      <w:pPr>
        <w:spacing w:after="0" w:line="240" w:lineRule="auto"/>
        <w:jc w:val="left"/>
        <w:rPr>
          <w:rFonts w:ascii="Arial Unicode MS" w:hAnsi="Arial Unicode MS" w:eastAsia="Arial Unicode MS" w:hint="eastAsia"/>
          <w:sz w:val="3"/>
        </w:rPr>
        <w:sectPr>
          <w:type w:val="continuous"/>
          <w:pgSz w:w="11990" w:h="16840"/>
          <w:pgMar w:top="980" w:bottom="1840" w:left="280" w:right="1580"/>
          <w:cols w:num="9" w:equalWidth="0">
            <w:col w:w="8113" w:space="40"/>
            <w:col w:w="404" w:space="39"/>
            <w:col w:w="405" w:space="39"/>
            <w:col w:w="1077" w:space="40"/>
            <w:col w:w="872" w:space="39"/>
            <w:col w:w="350" w:space="39"/>
            <w:col w:w="582" w:space="40"/>
            <w:col w:w="760" w:space="39"/>
            <w:col w:w="1142"/>
          </w:cols>
          <w:textDirection w:val="tbRl"/>
        </w:sectPr>
      </w:pPr>
    </w:p>
    <w:p>
      <w:pPr>
        <w:spacing w:line="228" w:lineRule="auto" w:before="28"/>
        <w:ind w:left="0" w:right="0" w:firstLine="0"/>
        <w:jc w:val="right"/>
        <w:rPr>
          <w:rFonts w:ascii="Arial Unicode MS" w:eastAsia="Arial Unicode MS" w:hint="eastAsia"/>
          <w:sz w:val="18"/>
        </w:rPr>
      </w:pPr>
      <w:r>
        <w:rPr>
          <w:rFonts w:ascii="Arial Unicode MS" w:eastAsia="Arial Unicode MS" w:hint="eastAsia"/>
          <w:spacing w:val="1"/>
          <w:w w:val="100"/>
          <w:sz w:val="19"/>
        </w:rPr>
        <w:t>立</w:t>
      </w:r>
      <w:r>
        <w:rPr>
          <w:rFonts w:ascii="Arial Unicode MS" w:eastAsia="Arial Unicode MS" w:hint="eastAsia"/>
          <w:spacing w:val="-174"/>
          <w:w w:val="100"/>
          <w:position w:val="-13"/>
          <w:sz w:val="21"/>
        </w:rPr>
        <w:t>ィ</w:t>
      </w:r>
      <w:r>
        <w:rPr>
          <w:rFonts w:ascii="Arial Unicode MS" w:eastAsia="Arial Unicode MS" w:hint="eastAsia"/>
          <w:w w:val="100"/>
          <w:position w:val="-10"/>
          <w:sz w:val="18"/>
        </w:rPr>
        <w:t>主</w:t>
      </w:r>
    </w:p>
    <w:p>
      <w:pPr>
        <w:pStyle w:val="Heading9"/>
        <w:tabs>
          <w:tab w:pos="1056" w:val="left" w:leader="none"/>
          <w:tab w:pos="2859" w:val="left" w:leader="none"/>
          <w:tab w:pos="3991" w:val="left" w:leader="none"/>
        </w:tabs>
        <w:spacing w:line="168" w:lineRule="auto"/>
        <w:ind w:left="74"/>
        <w:rPr>
          <w:rFonts w:ascii="Arial Unicode MS" w:hAnsi="Arial Unicode MS" w:cs="Arial Unicode MS" w:eastAsia="Arial Unicode MS" w:hint="eastAsia"/>
        </w:rPr>
      </w:pPr>
      <w:r>
        <w:rPr/>
        <w:br w:type="column"/>
      </w:r>
      <w:r>
        <w:rPr>
          <w:rFonts w:ascii="Arial Unicode MS" w:hAnsi="Arial Unicode MS" w:cs="Arial Unicode MS" w:eastAsia="Arial Unicode MS" w:hint="eastAsia"/>
          <w:w w:val="100"/>
        </w:rPr>
        <w:t>,</w:t>
      </w:r>
      <w:r>
        <w:rPr>
          <w:rFonts w:ascii="Arial Unicode MS" w:hAnsi="Arial Unicode MS" w:cs="Arial Unicode MS" w:eastAsia="Arial Unicode MS" w:hint="eastAsia"/>
          <w:spacing w:val="-23"/>
        </w:rPr>
        <w:t> </w:t>
      </w:r>
      <w:r>
        <w:rPr>
          <w:rFonts w:ascii="Arial Unicode MS" w:hAnsi="Arial Unicode MS" w:cs="Arial Unicode MS" w:eastAsia="Arial Unicode MS" w:hint="eastAsia"/>
          <w:w w:val="100"/>
          <w:position w:val="-10"/>
          <w:sz w:val="19"/>
          <w:szCs w:val="19"/>
        </w:rPr>
        <w:t>6</w:t>
      </w:r>
      <w:r>
        <w:rPr>
          <w:rFonts w:ascii="Arial Unicode MS" w:hAnsi="Arial Unicode MS" w:cs="Arial Unicode MS" w:eastAsia="Arial Unicode MS" w:hint="eastAsia"/>
          <w:position w:val="-10"/>
          <w:sz w:val="19"/>
          <w:szCs w:val="19"/>
        </w:rPr>
        <w:t> </w:t>
      </w:r>
      <w:r>
        <w:rPr>
          <w:rFonts w:ascii="Arial Unicode MS" w:hAnsi="Arial Unicode MS" w:cs="Arial Unicode MS" w:eastAsia="Arial Unicode MS" w:hint="eastAsia"/>
          <w:spacing w:val="5"/>
          <w:position w:val="-10"/>
          <w:sz w:val="19"/>
          <w:szCs w:val="19"/>
        </w:rPr>
        <w:t> </w:t>
      </w:r>
      <w:r>
        <w:rPr>
          <w:rFonts w:ascii="Arial Unicode MS" w:hAnsi="Arial Unicode MS" w:cs="Arial Unicode MS" w:eastAsia="Arial Unicode MS" w:hint="eastAsia"/>
          <w:w w:val="100"/>
          <w:position w:val="1"/>
        </w:rPr>
        <w:t>1</w:t>
      </w:r>
      <w:r>
        <w:rPr>
          <w:rFonts w:ascii="Arial Unicode MS" w:hAnsi="Arial Unicode MS" w:cs="Arial Unicode MS" w:eastAsia="Arial Unicode MS" w:hint="eastAsia"/>
          <w:position w:val="1"/>
        </w:rPr>
        <w:t> </w:t>
      </w:r>
      <w:r>
        <w:rPr>
          <w:rFonts w:ascii="Arial Unicode MS" w:hAnsi="Arial Unicode MS" w:cs="Arial Unicode MS" w:eastAsia="Arial Unicode MS" w:hint="eastAsia"/>
          <w:spacing w:val="-11"/>
          <w:position w:val="1"/>
        </w:rPr>
        <w:t> </w:t>
      </w:r>
      <w:r>
        <w:rPr>
          <w:rFonts w:ascii="Arial Unicode MS" w:hAnsi="Arial Unicode MS" w:cs="Arial Unicode MS" w:eastAsia="Arial Unicode MS" w:hint="eastAsia"/>
          <w:spacing w:val="11"/>
          <w:w w:val="100"/>
          <w:position w:val="1"/>
        </w:rPr>
        <w:t>1</w:t>
      </w:r>
      <w:r>
        <w:rPr>
          <w:rFonts w:ascii="Arial Unicode MS" w:hAnsi="Arial Unicode MS" w:cs="Arial Unicode MS" w:eastAsia="Arial Unicode MS" w:hint="eastAsia"/>
          <w:w w:val="100"/>
        </w:rPr>
        <w:t>,</w:t>
      </w:r>
      <w:r>
        <w:rPr>
          <w:rFonts w:ascii="Arial Unicode MS" w:hAnsi="Arial Unicode MS" w:cs="Arial Unicode MS" w:eastAsia="Arial Unicode MS" w:hint="eastAsia"/>
        </w:rPr>
        <w:tab/>
      </w:r>
      <w:r>
        <w:rPr>
          <w:rFonts w:ascii="Arial Unicode MS" w:hAnsi="Arial Unicode MS" w:cs="Arial Unicode MS" w:eastAsia="Arial Unicode MS" w:hint="eastAsia"/>
          <w:w w:val="100"/>
        </w:rPr>
        <w:t>2</w:t>
      </w:r>
      <w:r>
        <w:rPr>
          <w:rFonts w:ascii="Arial Unicode MS" w:hAnsi="Arial Unicode MS" w:cs="Arial Unicode MS" w:eastAsia="Arial Unicode MS" w:hint="eastAsia"/>
        </w:rPr>
        <w:t> </w:t>
      </w:r>
      <w:r>
        <w:rPr>
          <w:rFonts w:ascii="Arial Unicode MS" w:hAnsi="Arial Unicode MS" w:cs="Arial Unicode MS" w:eastAsia="Arial Unicode MS" w:hint="eastAsia"/>
          <w:spacing w:val="-11"/>
        </w:rPr>
        <w:t> </w:t>
      </w:r>
      <w:r>
        <w:rPr>
          <w:rFonts w:ascii="Arial Unicode MS" w:hAnsi="Arial Unicode MS" w:cs="Arial Unicode MS" w:eastAsia="Arial Unicode MS" w:hint="eastAsia"/>
          <w:w w:val="100"/>
          <w:position w:val="1"/>
        </w:rPr>
        <w:t>1</w:t>
      </w:r>
      <w:r>
        <w:rPr>
          <w:rFonts w:ascii="Arial Unicode MS" w:hAnsi="Arial Unicode MS" w:cs="Arial Unicode MS" w:eastAsia="Arial Unicode MS" w:hint="eastAsia"/>
          <w:position w:val="1"/>
        </w:rPr>
        <w:tab/>
      </w:r>
      <w:r>
        <w:rPr>
          <w:rFonts w:ascii="Arial Unicode MS" w:hAnsi="Arial Unicode MS" w:cs="Arial Unicode MS" w:eastAsia="Arial Unicode MS" w:hint="eastAsia"/>
          <w:w w:val="100"/>
          <w:position w:val="-9"/>
          <w:sz w:val="19"/>
          <w:szCs w:val="19"/>
        </w:rPr>
        <w:t>2</w:t>
      </w:r>
      <w:r>
        <w:rPr>
          <w:rFonts w:ascii="Arial Unicode MS" w:hAnsi="Arial Unicode MS" w:cs="Arial Unicode MS" w:eastAsia="Arial Unicode MS" w:hint="eastAsia"/>
          <w:spacing w:val="-4"/>
          <w:position w:val="-9"/>
          <w:sz w:val="19"/>
          <w:szCs w:val="19"/>
        </w:rPr>
        <w:t> </w:t>
      </w:r>
      <w:r>
        <w:rPr>
          <w:rFonts w:ascii="Arial Unicode MS" w:hAnsi="Arial Unicode MS" w:cs="Arial Unicode MS" w:eastAsia="Arial Unicode MS" w:hint="eastAsia"/>
          <w:w w:val="100"/>
          <w:position w:val="1"/>
        </w:rPr>
        <w:t>'</w:t>
      </w:r>
      <w:r>
        <w:rPr>
          <w:rFonts w:ascii="Arial Unicode MS" w:hAnsi="Arial Unicode MS" w:cs="Arial Unicode MS" w:eastAsia="Arial Unicode MS" w:hint="eastAsia"/>
          <w:spacing w:val="17"/>
          <w:position w:val="1"/>
        </w:rPr>
        <w:t> </w:t>
      </w:r>
      <w:r>
        <w:rPr>
          <w:rFonts w:ascii="Arial Unicode MS" w:hAnsi="Arial Unicode MS" w:cs="Arial Unicode MS" w:eastAsia="Arial Unicode MS" w:hint="eastAsia"/>
          <w:spacing w:val="-35"/>
          <w:w w:val="100"/>
          <w:position w:val="1"/>
        </w:rPr>
        <w:t>�</w:t>
      </w:r>
      <w:r>
        <w:rPr>
          <w:rFonts w:ascii="Arial Unicode MS" w:hAnsi="Arial Unicode MS" w:cs="Arial Unicode MS" w:eastAsia="Arial Unicode MS" w:hint="eastAsia"/>
          <w:w w:val="100"/>
          <w:position w:val="1"/>
        </w:rPr>
        <w:t>1</w:t>
      </w:r>
      <w:r>
        <w:rPr>
          <w:rFonts w:ascii="Arial Unicode MS" w:hAnsi="Arial Unicode MS" w:cs="Arial Unicode MS" w:eastAsia="Arial Unicode MS" w:hint="eastAsia"/>
          <w:spacing w:val="-40"/>
          <w:position w:val="1"/>
        </w:rPr>
        <w:t> </w:t>
      </w:r>
      <w:r>
        <w:rPr>
          <w:rFonts w:ascii="Arial Unicode MS" w:hAnsi="Arial Unicode MS" w:cs="Arial Unicode MS" w:eastAsia="Arial Unicode MS" w:hint="eastAsia"/>
          <w:w w:val="100"/>
          <w:position w:val="1"/>
        </w:rPr>
        <w:t>,</w:t>
      </w:r>
      <w:r>
        <w:rPr>
          <w:rFonts w:ascii="Arial Unicode MS" w:hAnsi="Arial Unicode MS" w:cs="Arial Unicode MS" w:eastAsia="Arial Unicode MS" w:hint="eastAsia"/>
          <w:position w:val="1"/>
        </w:rPr>
        <w:t>  </w:t>
      </w:r>
      <w:r>
        <w:rPr>
          <w:rFonts w:ascii="Arial Unicode MS" w:hAnsi="Arial Unicode MS" w:cs="Arial Unicode MS" w:eastAsia="Arial Unicode MS" w:hint="eastAsia"/>
          <w:spacing w:val="5"/>
          <w:position w:val="1"/>
        </w:rPr>
        <w:t> </w:t>
      </w:r>
      <w:r>
        <w:rPr>
          <w:rFonts w:ascii="Arial Unicode MS" w:hAnsi="Arial Unicode MS" w:cs="Arial Unicode MS" w:eastAsia="Arial Unicode MS" w:hint="eastAsia"/>
          <w:w w:val="100"/>
          <w:position w:val="1"/>
        </w:rPr>
        <w:t>-</w:t>
      </w:r>
      <w:r>
        <w:rPr>
          <w:rFonts w:ascii="Arial Unicode MS" w:hAnsi="Arial Unicode MS" w:cs="Arial Unicode MS" w:eastAsia="Arial Unicode MS" w:hint="eastAsia"/>
          <w:position w:val="1"/>
        </w:rPr>
        <w:tab/>
      </w:r>
      <w:r>
        <w:rPr>
          <w:rFonts w:ascii="Arial Unicode MS" w:hAnsi="Arial Unicode MS" w:cs="Arial Unicode MS" w:eastAsia="Arial Unicode MS" w:hint="eastAsia"/>
          <w:spacing w:val="-20"/>
          <w:w w:val="100"/>
          <w:position w:val="1"/>
        </w:rPr>
        <w:t>1</w:t>
      </w:r>
    </w:p>
    <w:p>
      <w:pPr>
        <w:tabs>
          <w:tab w:pos="977" w:val="left" w:leader="none"/>
        </w:tabs>
        <w:spacing w:line="156" w:lineRule="auto" w:before="0"/>
        <w:ind w:left="296" w:right="0" w:firstLine="0"/>
        <w:jc w:val="left"/>
        <w:rPr>
          <w:rFonts w:ascii="Arial Unicode MS" w:hAnsi="Arial Unicode MS"/>
          <w:sz w:val="21"/>
        </w:rPr>
      </w:pPr>
      <w:r>
        <w:rPr/>
        <w:br w:type="column"/>
      </w:r>
      <w:r>
        <w:rPr>
          <w:rFonts w:ascii="Arial Unicode MS" w:hAnsi="Arial Unicode MS"/>
          <w:w w:val="100"/>
          <w:sz w:val="21"/>
        </w:rPr>
        <w:t>3</w:t>
      </w:r>
      <w:r>
        <w:rPr>
          <w:rFonts w:ascii="Arial Unicode MS" w:hAnsi="Arial Unicode MS"/>
          <w:spacing w:val="-28"/>
          <w:sz w:val="21"/>
        </w:rPr>
        <w:t> </w:t>
      </w:r>
      <w:r>
        <w:rPr>
          <w:rFonts w:ascii="Arial Unicode MS" w:hAnsi="Arial Unicode MS"/>
          <w:w w:val="100"/>
          <w:sz w:val="21"/>
        </w:rPr>
        <w:t>§</w:t>
      </w:r>
      <w:r>
        <w:rPr>
          <w:rFonts w:ascii="Arial Unicode MS" w:hAnsi="Arial Unicode MS"/>
          <w:sz w:val="21"/>
        </w:rPr>
        <w:tab/>
      </w:r>
      <w:r>
        <w:rPr>
          <w:rFonts w:ascii="Arial Unicode MS" w:hAnsi="Arial Unicode MS"/>
          <w:w w:val="100"/>
          <w:sz w:val="21"/>
        </w:rPr>
        <w:t>?</w:t>
      </w:r>
      <w:r>
        <w:rPr>
          <w:rFonts w:ascii="Arial Unicode MS" w:hAnsi="Arial Unicode MS"/>
          <w:sz w:val="21"/>
        </w:rPr>
        <w:t> </w:t>
      </w:r>
      <w:r>
        <w:rPr>
          <w:rFonts w:ascii="Arial Unicode MS" w:hAnsi="Arial Unicode MS"/>
          <w:spacing w:val="-13"/>
          <w:sz w:val="21"/>
        </w:rPr>
        <w:t> </w:t>
      </w:r>
      <w:r>
        <w:rPr>
          <w:rFonts w:ascii="Arial Unicode MS" w:hAnsi="Arial Unicode MS"/>
          <w:w w:val="100"/>
          <w:sz w:val="21"/>
        </w:rPr>
        <w:t>2</w:t>
      </w:r>
    </w:p>
    <w:p>
      <w:pPr>
        <w:spacing w:after="0" w:line="156" w:lineRule="auto"/>
        <w:jc w:val="left"/>
        <w:rPr>
          <w:rFonts w:ascii="Arial Unicode MS" w:hAnsi="Arial Unicode MS"/>
          <w:sz w:val="21"/>
        </w:rPr>
        <w:sectPr>
          <w:type w:val="continuous"/>
          <w:pgSz w:w="11990" w:h="16840"/>
          <w:pgMar w:top="980" w:bottom="1840" w:left="280" w:right="1580"/>
          <w:cols w:num="3" w:equalWidth="0">
            <w:col w:w="8014" w:space="40"/>
            <w:col w:w="4109" w:space="39"/>
            <w:col w:w="1818"/>
          </w:cols>
          <w:textDirection w:val="tbRl"/>
        </w:sectPr>
      </w:pPr>
    </w:p>
    <w:p>
      <w:pPr>
        <w:spacing w:line="84" w:lineRule="auto" w:before="0"/>
        <w:ind w:left="0" w:right="0" w:firstLine="0"/>
        <w:jc w:val="right"/>
        <w:rPr>
          <w:rFonts w:ascii="Arial Unicode MS" w:eastAsia="Arial Unicode MS" w:hint="eastAsia"/>
          <w:sz w:val="21"/>
        </w:rPr>
      </w:pPr>
      <w:r>
        <w:rPr/>
        <w:drawing>
          <wp:anchor distT="0" distB="0" distL="0" distR="0" allowOverlap="1" layoutInCell="1" locked="0" behindDoc="0" simplePos="0" relativeHeight="1864">
            <wp:simplePos x="0" y="0"/>
            <wp:positionH relativeFrom="page">
              <wp:posOffset>5554584</wp:posOffset>
            </wp:positionH>
            <wp:positionV relativeFrom="page">
              <wp:posOffset>5459147</wp:posOffset>
            </wp:positionV>
            <wp:extent cx="91659" cy="10991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659" cy="109915"/>
                    </a:xfrm>
                    <a:prstGeom prst="rect">
                      <a:avLst/>
                    </a:prstGeom>
                  </pic:spPr>
                </pic:pic>
              </a:graphicData>
            </a:graphic>
          </wp:anchor>
        </w:drawing>
      </w:r>
      <w:r>
        <w:rPr>
          <w:rFonts w:ascii="Arial Unicode MS" w:eastAsia="Arial Unicode MS" w:hint="eastAsia"/>
          <w:spacing w:val="-190"/>
          <w:w w:val="100"/>
          <w:position w:val="1"/>
          <w:sz w:val="22"/>
        </w:rPr>
        <w:t>ダ</w:t>
      </w:r>
      <w:r>
        <w:rPr>
          <w:rFonts w:ascii="Arial Unicode MS" w:eastAsia="Arial Unicode MS" w:hint="eastAsia"/>
          <w:spacing w:val="-99"/>
          <w:w w:val="100"/>
          <w:position w:val="1"/>
          <w:sz w:val="17"/>
        </w:rPr>
        <w:t>昏</w:t>
      </w:r>
      <w:r>
        <w:rPr>
          <w:rFonts w:ascii="Arial Unicode MS" w:eastAsia="Arial Unicode MS" w:hint="eastAsia"/>
          <w:w w:val="100"/>
          <w:sz w:val="22"/>
        </w:rPr>
        <w:t>；</w:t>
      </w:r>
      <w:r>
        <w:rPr>
          <w:rFonts w:ascii="Arial Unicode MS" w:eastAsia="Arial Unicode MS" w:hint="eastAsia"/>
          <w:sz w:val="22"/>
        </w:rPr>
        <w:t> </w:t>
      </w:r>
      <w:r>
        <w:rPr>
          <w:rFonts w:ascii="Arial Unicode MS" w:eastAsia="Arial Unicode MS" w:hint="eastAsia"/>
          <w:spacing w:val="-109"/>
          <w:w w:val="100"/>
          <w:position w:val="8"/>
          <w:sz w:val="21"/>
        </w:rPr>
        <w:t>4</w:t>
      </w:r>
      <w:r>
        <w:rPr>
          <w:rFonts w:ascii="Arial Unicode MS" w:eastAsia="Arial Unicode MS" w:hint="eastAsia"/>
          <w:w w:val="100"/>
          <w:sz w:val="21"/>
        </w:rPr>
        <w:t>2</w:t>
      </w:r>
    </w:p>
    <w:p>
      <w:pPr>
        <w:pStyle w:val="Heading9"/>
        <w:spacing w:line="84" w:lineRule="auto"/>
        <w:ind w:left="66" w:right="-58"/>
        <w:rPr>
          <w:rFonts w:ascii="Arial Unicode MS"/>
        </w:rPr>
      </w:pPr>
      <w:r>
        <w:rPr/>
        <w:br w:type="column"/>
      </w:r>
      <w:r>
        <w:rPr>
          <w:rFonts w:ascii="Arial Unicode MS"/>
          <w:spacing w:val="-60"/>
          <w:w w:val="100"/>
        </w:rPr>
        <w:t>2</w:t>
      </w:r>
      <w:r>
        <w:rPr>
          <w:rFonts w:ascii="Arial Unicode MS"/>
          <w:spacing w:val="-71"/>
          <w:w w:val="100"/>
        </w:rPr>
        <w:t>-</w:t>
      </w:r>
      <w:r>
        <w:rPr>
          <w:rFonts w:ascii="Arial Unicode MS"/>
          <w:w w:val="100"/>
          <w:position w:val="-7"/>
        </w:rPr>
        <w:t>-</w:t>
      </w:r>
      <w:r>
        <w:rPr>
          <w:rFonts w:ascii="Arial Unicode MS"/>
          <w:position w:val="-7"/>
        </w:rPr>
        <w:t> </w:t>
      </w:r>
      <w:r>
        <w:rPr>
          <w:rFonts w:ascii="Arial Unicode MS"/>
          <w:spacing w:val="-22"/>
          <w:position w:val="-7"/>
        </w:rPr>
        <w:t> </w:t>
      </w:r>
      <w:r>
        <w:rPr>
          <w:rFonts w:ascii="Arial Unicode MS"/>
          <w:w w:val="100"/>
        </w:rPr>
        <w:t>9</w:t>
      </w:r>
      <w:r>
        <w:rPr>
          <w:rFonts w:ascii="Arial Unicode MS"/>
        </w:rPr>
        <w:t> </w:t>
      </w:r>
      <w:r>
        <w:rPr>
          <w:rFonts w:ascii="Arial Unicode MS"/>
          <w:spacing w:val="-18"/>
        </w:rPr>
        <w:t> </w:t>
      </w:r>
      <w:r>
        <w:rPr>
          <w:rFonts w:ascii="Arial Unicode MS"/>
          <w:spacing w:val="-111"/>
          <w:w w:val="100"/>
        </w:rPr>
        <w:t>4</w:t>
      </w:r>
      <w:r>
        <w:rPr>
          <w:rFonts w:ascii="Arial Unicode MS"/>
          <w:w w:val="100"/>
          <w:position w:val="-7"/>
        </w:rPr>
        <w:t>8</w:t>
      </w:r>
      <w:r>
        <w:rPr>
          <w:rFonts w:ascii="Arial Unicode MS"/>
          <w:position w:val="-7"/>
        </w:rPr>
        <w:t> </w:t>
      </w:r>
      <w:r>
        <w:rPr>
          <w:rFonts w:ascii="Arial Unicode MS"/>
          <w:spacing w:val="-22"/>
          <w:position w:val="-7"/>
        </w:rPr>
        <w:t> </w:t>
      </w:r>
      <w:r>
        <w:rPr>
          <w:rFonts w:ascii="Arial Unicode MS"/>
          <w:spacing w:val="-41"/>
          <w:w w:val="100"/>
          <w:position w:val="-3"/>
          <w:sz w:val="24"/>
        </w:rPr>
        <w:t>,</w:t>
      </w:r>
      <w:r>
        <w:rPr>
          <w:rFonts w:ascii="Arial Unicode MS"/>
          <w:w w:val="100"/>
          <w:position w:val="-7"/>
        </w:rPr>
        <w:t>-</w:t>
      </w:r>
      <w:r>
        <w:rPr>
          <w:rFonts w:ascii="Arial Unicode MS"/>
          <w:spacing w:val="-22"/>
          <w:position w:val="-7"/>
        </w:rPr>
        <w:t> </w:t>
      </w:r>
      <w:r>
        <w:rPr>
          <w:rFonts w:ascii="Arial Unicode MS"/>
          <w:spacing w:val="-113"/>
          <w:w w:val="100"/>
          <w:position w:val="-4"/>
          <w:sz w:val="24"/>
        </w:rPr>
        <w:t>c</w:t>
      </w:r>
      <w:r>
        <w:rPr>
          <w:rFonts w:ascii="Arial Unicode MS"/>
          <w:w w:val="100"/>
          <w:position w:val="-3"/>
          <w:sz w:val="24"/>
        </w:rPr>
        <w:t>,</w:t>
      </w:r>
      <w:r>
        <w:rPr>
          <w:rFonts w:ascii="Arial Unicode MS"/>
          <w:spacing w:val="-40"/>
          <w:position w:val="-3"/>
          <w:sz w:val="24"/>
        </w:rPr>
        <w:t> </w:t>
      </w:r>
      <w:r>
        <w:rPr>
          <w:rFonts w:ascii="Arial Unicode MS"/>
          <w:w w:val="100"/>
        </w:rPr>
        <w:t>2</w:t>
      </w:r>
      <w:r>
        <w:rPr>
          <w:rFonts w:ascii="Arial Unicode MS"/>
        </w:rPr>
        <w:t> </w:t>
      </w:r>
      <w:r>
        <w:rPr>
          <w:rFonts w:ascii="Arial Unicode MS"/>
          <w:spacing w:val="-12"/>
        </w:rPr>
        <w:t> </w:t>
      </w:r>
      <w:r>
        <w:rPr>
          <w:rFonts w:ascii="Arial Unicode MS"/>
          <w:spacing w:val="-118"/>
          <w:w w:val="100"/>
        </w:rPr>
        <w:t>9</w:t>
      </w:r>
      <w:r>
        <w:rPr>
          <w:rFonts w:ascii="Arial Unicode MS"/>
          <w:spacing w:val="-103"/>
          <w:w w:val="100"/>
          <w:position w:val="-7"/>
        </w:rPr>
        <w:t>3</w:t>
      </w:r>
      <w:r>
        <w:rPr>
          <w:rFonts w:ascii="Arial Unicode MS"/>
          <w:w w:val="100"/>
        </w:rPr>
        <w:t>,</w:t>
      </w:r>
    </w:p>
    <w:p>
      <w:pPr>
        <w:spacing w:line="84" w:lineRule="auto" w:before="0"/>
        <w:ind w:left="125" w:right="0" w:firstLine="0"/>
        <w:jc w:val="left"/>
        <w:rPr>
          <w:rFonts w:ascii="Arial Unicode MS"/>
          <w:sz w:val="21"/>
        </w:rPr>
      </w:pPr>
      <w:r>
        <w:rPr/>
        <w:br w:type="column"/>
      </w:r>
      <w:r>
        <w:rPr>
          <w:rFonts w:ascii="Arial Unicode MS"/>
          <w:spacing w:val="-27"/>
          <w:w w:val="100"/>
          <w:position w:val="-7"/>
          <w:sz w:val="21"/>
        </w:rPr>
        <w:t>-</w:t>
      </w:r>
      <w:r>
        <w:rPr>
          <w:rFonts w:ascii="Arial Unicode MS"/>
          <w:w w:val="100"/>
          <w:sz w:val="21"/>
        </w:rPr>
        <w:t>-</w:t>
      </w:r>
      <w:r>
        <w:rPr>
          <w:rFonts w:ascii="Arial Unicode MS"/>
          <w:sz w:val="21"/>
        </w:rPr>
        <w:t> </w:t>
      </w:r>
      <w:r>
        <w:rPr>
          <w:rFonts w:ascii="Arial Unicode MS"/>
          <w:spacing w:val="-22"/>
          <w:sz w:val="21"/>
        </w:rPr>
        <w:t> </w:t>
      </w:r>
      <w:r>
        <w:rPr>
          <w:rFonts w:ascii="Arial Unicode MS"/>
          <w:spacing w:val="-19"/>
          <w:w w:val="100"/>
          <w:sz w:val="21"/>
        </w:rPr>
        <w:t>8</w:t>
      </w:r>
    </w:p>
    <w:p>
      <w:pPr>
        <w:spacing w:line="84" w:lineRule="auto" w:before="0"/>
        <w:ind w:left="70" w:right="-15" w:firstLine="0"/>
        <w:jc w:val="left"/>
        <w:rPr>
          <w:rFonts w:ascii="Arial Unicode MS"/>
          <w:sz w:val="21"/>
        </w:rPr>
      </w:pPr>
      <w:r>
        <w:rPr/>
        <w:br w:type="column"/>
      </w:r>
      <w:r>
        <w:rPr>
          <w:rFonts w:ascii="Arial Unicode MS"/>
          <w:spacing w:val="-113"/>
          <w:w w:val="100"/>
          <w:position w:val="-7"/>
          <w:sz w:val="21"/>
        </w:rPr>
        <w:t>7</w:t>
      </w:r>
      <w:r>
        <w:rPr>
          <w:rFonts w:ascii="Arial Unicode MS"/>
          <w:w w:val="100"/>
          <w:sz w:val="21"/>
        </w:rPr>
        <w:t>2</w:t>
      </w:r>
      <w:r>
        <w:rPr>
          <w:rFonts w:ascii="Arial Unicode MS"/>
          <w:sz w:val="21"/>
        </w:rPr>
        <w:t> </w:t>
      </w:r>
      <w:r>
        <w:rPr>
          <w:rFonts w:ascii="Arial Unicode MS"/>
          <w:spacing w:val="-15"/>
          <w:sz w:val="21"/>
        </w:rPr>
        <w:t> </w:t>
      </w:r>
      <w:r>
        <w:rPr>
          <w:rFonts w:ascii="Arial Unicode MS"/>
          <w:spacing w:val="-99"/>
          <w:w w:val="100"/>
          <w:sz w:val="21"/>
        </w:rPr>
        <w:t>7</w:t>
      </w:r>
      <w:r>
        <w:rPr>
          <w:rFonts w:ascii="Arial Unicode MS"/>
          <w:spacing w:val="-27"/>
          <w:w w:val="100"/>
          <w:position w:val="-7"/>
          <w:sz w:val="21"/>
        </w:rPr>
        <w:t>-</w:t>
      </w:r>
      <w:r>
        <w:rPr>
          <w:rFonts w:ascii="Arial Unicode MS"/>
          <w:spacing w:val="-71"/>
          <w:w w:val="100"/>
          <w:position w:val="-7"/>
          <w:sz w:val="21"/>
        </w:rPr>
        <w:t>-</w:t>
      </w:r>
      <w:r>
        <w:rPr>
          <w:rFonts w:ascii="Arial Unicode MS"/>
          <w:w w:val="100"/>
          <w:sz w:val="21"/>
        </w:rPr>
        <w:t>-</w:t>
      </w:r>
      <w:r>
        <w:rPr>
          <w:rFonts w:ascii="Arial Unicode MS"/>
          <w:sz w:val="21"/>
        </w:rPr>
        <w:t> </w:t>
      </w:r>
      <w:r>
        <w:rPr>
          <w:rFonts w:ascii="Arial Unicode MS"/>
          <w:spacing w:val="-29"/>
          <w:sz w:val="21"/>
        </w:rPr>
        <w:t> </w:t>
      </w:r>
      <w:r>
        <w:rPr>
          <w:rFonts w:ascii="Arial Unicode MS"/>
          <w:w w:val="100"/>
          <w:sz w:val="21"/>
        </w:rPr>
        <w:t>4</w:t>
      </w:r>
      <w:r>
        <w:rPr>
          <w:rFonts w:ascii="Arial Unicode MS"/>
          <w:sz w:val="21"/>
        </w:rPr>
        <w:t> </w:t>
      </w:r>
      <w:r>
        <w:rPr>
          <w:rFonts w:ascii="Arial Unicode MS"/>
          <w:spacing w:val="-4"/>
          <w:sz w:val="21"/>
        </w:rPr>
        <w:t> </w:t>
      </w:r>
      <w:r>
        <w:rPr>
          <w:rFonts w:ascii="Arial Unicode MS"/>
          <w:spacing w:val="-118"/>
          <w:w w:val="100"/>
          <w:sz w:val="21"/>
        </w:rPr>
        <w:t>0</w:t>
      </w:r>
      <w:r>
        <w:rPr>
          <w:rFonts w:ascii="Arial Unicode MS"/>
          <w:w w:val="100"/>
          <w:position w:val="-7"/>
          <w:sz w:val="21"/>
        </w:rPr>
        <w:t>8</w:t>
      </w:r>
    </w:p>
    <w:p>
      <w:pPr>
        <w:spacing w:line="84" w:lineRule="auto" w:before="0"/>
        <w:ind w:left="69" w:right="0" w:firstLine="0"/>
        <w:jc w:val="left"/>
        <w:rPr>
          <w:rFonts w:ascii="Arial Unicode MS"/>
          <w:sz w:val="21"/>
        </w:rPr>
      </w:pPr>
      <w:r>
        <w:rPr/>
        <w:br w:type="column"/>
      </w:r>
      <w:r>
        <w:rPr>
          <w:rFonts w:ascii="Arial Unicode MS"/>
          <w:spacing w:val="-98"/>
          <w:w w:val="100"/>
          <w:position w:val="8"/>
          <w:sz w:val="21"/>
        </w:rPr>
        <w:t>5</w:t>
      </w:r>
      <w:r>
        <w:rPr>
          <w:rFonts w:ascii="Arial Unicode MS"/>
          <w:spacing w:val="-27"/>
          <w:w w:val="100"/>
          <w:sz w:val="21"/>
        </w:rPr>
        <w:t>-</w:t>
      </w:r>
      <w:r>
        <w:rPr>
          <w:rFonts w:ascii="Arial Unicode MS"/>
          <w:w w:val="100"/>
          <w:sz w:val="21"/>
        </w:rPr>
        <w:t>-</w:t>
      </w:r>
      <w:r>
        <w:rPr>
          <w:rFonts w:ascii="Arial Unicode MS"/>
          <w:spacing w:val="-22"/>
          <w:sz w:val="21"/>
        </w:rPr>
        <w:t> </w:t>
      </w:r>
      <w:r>
        <w:rPr>
          <w:rFonts w:ascii="Arial Unicode MS"/>
          <w:w w:val="100"/>
          <w:position w:val="8"/>
          <w:sz w:val="21"/>
        </w:rPr>
        <w:t>3</w:t>
      </w:r>
      <w:r>
        <w:rPr>
          <w:rFonts w:ascii="Arial Unicode MS"/>
          <w:position w:val="8"/>
          <w:sz w:val="21"/>
        </w:rPr>
        <w:t>  </w:t>
      </w:r>
      <w:r>
        <w:rPr>
          <w:rFonts w:ascii="Arial Unicode MS"/>
          <w:spacing w:val="-4"/>
          <w:position w:val="8"/>
          <w:sz w:val="21"/>
        </w:rPr>
        <w:t> </w:t>
      </w:r>
      <w:r>
        <w:rPr>
          <w:rFonts w:ascii="Arial Unicode MS"/>
          <w:spacing w:val="-125"/>
          <w:w w:val="100"/>
          <w:position w:val="8"/>
          <w:sz w:val="21"/>
        </w:rPr>
        <w:t>6</w:t>
      </w:r>
      <w:r>
        <w:rPr>
          <w:rFonts w:ascii="Arial Unicode MS"/>
          <w:spacing w:val="-17"/>
          <w:w w:val="100"/>
          <w:sz w:val="21"/>
        </w:rPr>
        <w:t>2</w:t>
      </w:r>
    </w:p>
    <w:p>
      <w:pPr>
        <w:spacing w:line="84" w:lineRule="auto" w:before="0"/>
        <w:ind w:left="68" w:right="0" w:firstLine="0"/>
        <w:jc w:val="left"/>
        <w:rPr>
          <w:rFonts w:ascii="Arial Unicode MS"/>
          <w:sz w:val="21"/>
        </w:rPr>
      </w:pPr>
      <w:r>
        <w:rPr/>
        <w:br w:type="column"/>
      </w:r>
      <w:r>
        <w:rPr>
          <w:rFonts w:ascii="Arial Unicode MS"/>
          <w:spacing w:val="-55"/>
          <w:w w:val="100"/>
          <w:sz w:val="21"/>
        </w:rPr>
        <w:t>5</w:t>
      </w:r>
      <w:r>
        <w:rPr>
          <w:rFonts w:ascii="Arial Unicode MS"/>
          <w:w w:val="100"/>
          <w:sz w:val="21"/>
        </w:rPr>
        <w:t>-</w:t>
      </w:r>
      <w:r>
        <w:rPr>
          <w:rFonts w:ascii="Arial Unicode MS"/>
          <w:sz w:val="21"/>
        </w:rPr>
        <w:t>  </w:t>
      </w:r>
      <w:r>
        <w:rPr>
          <w:rFonts w:ascii="Arial Unicode MS"/>
          <w:spacing w:val="15"/>
          <w:w w:val="100"/>
          <w:sz w:val="21"/>
        </w:rPr>
        <w:t>7</w:t>
      </w:r>
      <w:r>
        <w:rPr>
          <w:rFonts w:ascii="Arial Unicode MS"/>
          <w:w w:val="100"/>
          <w:position w:val="-7"/>
          <w:sz w:val="21"/>
        </w:rPr>
        <w:t>i</w:t>
      </w:r>
      <w:r>
        <w:rPr>
          <w:rFonts w:ascii="Arial Unicode MS"/>
          <w:position w:val="-7"/>
          <w:sz w:val="21"/>
        </w:rPr>
        <w:t> </w:t>
      </w:r>
      <w:r>
        <w:rPr>
          <w:rFonts w:ascii="Arial Unicode MS"/>
          <w:w w:val="100"/>
          <w:sz w:val="21"/>
        </w:rPr>
        <w:t>7</w:t>
      </w:r>
      <w:r>
        <w:rPr>
          <w:rFonts w:ascii="Arial Unicode MS"/>
          <w:sz w:val="21"/>
        </w:rPr>
        <w:t>  </w:t>
      </w:r>
      <w:r>
        <w:rPr>
          <w:rFonts w:ascii="Arial Unicode MS"/>
          <w:spacing w:val="-104"/>
          <w:w w:val="100"/>
          <w:sz w:val="21"/>
        </w:rPr>
        <w:t>2</w:t>
      </w:r>
      <w:r>
        <w:rPr>
          <w:rFonts w:ascii="Arial Unicode MS"/>
          <w:spacing w:val="-27"/>
          <w:w w:val="100"/>
          <w:position w:val="-7"/>
          <w:sz w:val="21"/>
        </w:rPr>
        <w:t>-</w:t>
      </w:r>
      <w:r>
        <w:rPr>
          <w:rFonts w:ascii="Arial Unicode MS"/>
          <w:spacing w:val="-71"/>
          <w:w w:val="100"/>
          <w:position w:val="-7"/>
          <w:sz w:val="21"/>
        </w:rPr>
        <w:t>-</w:t>
      </w:r>
      <w:r>
        <w:rPr>
          <w:rFonts w:ascii="Arial Unicode MS"/>
          <w:w w:val="100"/>
          <w:sz w:val="21"/>
        </w:rPr>
        <w:t>-</w:t>
      </w:r>
      <w:r>
        <w:rPr>
          <w:rFonts w:ascii="Arial Unicode MS"/>
          <w:sz w:val="21"/>
        </w:rPr>
        <w:t>  </w:t>
      </w:r>
      <w:r>
        <w:rPr>
          <w:rFonts w:ascii="Arial Unicode MS"/>
          <w:w w:val="100"/>
          <w:sz w:val="21"/>
        </w:rPr>
        <w:t>4</w:t>
      </w:r>
      <w:r>
        <w:rPr>
          <w:rFonts w:ascii="Arial Unicode MS"/>
          <w:sz w:val="21"/>
        </w:rPr>
        <w:t>  </w:t>
      </w:r>
      <w:r>
        <w:rPr>
          <w:rFonts w:ascii="Arial Unicode MS"/>
          <w:w w:val="100"/>
          <w:sz w:val="21"/>
        </w:rPr>
        <w:t>6</w:t>
      </w:r>
      <w:r>
        <w:rPr>
          <w:rFonts w:ascii="Arial Unicode MS"/>
          <w:sz w:val="21"/>
        </w:rPr>
        <w:t>  </w:t>
      </w:r>
      <w:r>
        <w:rPr>
          <w:rFonts w:ascii="Arial Unicode MS"/>
          <w:spacing w:val="-59"/>
          <w:w w:val="100"/>
          <w:sz w:val="21"/>
        </w:rPr>
        <w:t>4</w:t>
      </w:r>
      <w:r>
        <w:rPr>
          <w:rFonts w:ascii="Arial Unicode MS"/>
          <w:w w:val="100"/>
          <w:sz w:val="21"/>
        </w:rPr>
        <w:t>-</w:t>
      </w:r>
      <w:r>
        <w:rPr>
          <w:rFonts w:ascii="Arial Unicode MS"/>
          <w:sz w:val="21"/>
        </w:rPr>
        <w:t>  </w:t>
      </w:r>
      <w:r>
        <w:rPr>
          <w:rFonts w:ascii="Arial Unicode MS"/>
          <w:w w:val="100"/>
          <w:sz w:val="21"/>
        </w:rPr>
        <w:t>2</w:t>
      </w:r>
    </w:p>
    <w:p>
      <w:pPr>
        <w:spacing w:after="0" w:line="84" w:lineRule="auto"/>
        <w:jc w:val="left"/>
        <w:rPr>
          <w:rFonts w:ascii="Arial Unicode MS"/>
          <w:sz w:val="21"/>
        </w:rPr>
        <w:sectPr>
          <w:type w:val="continuous"/>
          <w:pgSz w:w="11990" w:h="16840"/>
          <w:pgMar w:top="980" w:bottom="1840" w:left="280" w:right="1580"/>
          <w:cols w:num="6" w:equalWidth="0">
            <w:col w:w="8333" w:space="40"/>
            <w:col w:w="1257" w:space="39"/>
            <w:col w:w="452" w:space="39"/>
            <w:col w:w="862" w:space="39"/>
            <w:col w:w="647" w:space="40"/>
            <w:col w:w="2272"/>
          </w:cols>
          <w:textDirection w:val="tbRl"/>
        </w:sectPr>
      </w:pPr>
    </w:p>
    <w:p>
      <w:pPr>
        <w:spacing w:line="84" w:lineRule="auto" w:before="0"/>
        <w:ind w:left="0" w:right="0" w:firstLine="0"/>
        <w:jc w:val="right"/>
        <w:rPr>
          <w:rFonts w:ascii="Arial Unicode MS" w:hAnsi="Arial Unicode MS" w:eastAsia="Arial Unicode MS" w:hint="eastAsia"/>
          <w:sz w:val="12"/>
        </w:rPr>
      </w:pPr>
      <w:r>
        <w:rPr>
          <w:rFonts w:ascii="Arial Unicode MS" w:hAnsi="Arial Unicode MS" w:eastAsia="Arial Unicode MS" w:hint="eastAsia"/>
          <w:w w:val="100"/>
          <w:sz w:val="21"/>
        </w:rPr>
        <w:t>9</w:t>
      </w:r>
      <w:r>
        <w:rPr>
          <w:rFonts w:ascii="Arial Unicode MS" w:hAnsi="Arial Unicode MS" w:eastAsia="Arial Unicode MS" w:hint="eastAsia"/>
          <w:spacing w:val="-6"/>
          <w:sz w:val="21"/>
        </w:rPr>
        <w:t>  </w:t>
      </w:r>
      <w:r>
        <w:rPr>
          <w:rFonts w:ascii="Arial Unicode MS" w:hAnsi="Arial Unicode MS" w:eastAsia="Arial Unicode MS" w:hint="eastAsia"/>
          <w:spacing w:val="-54"/>
          <w:w w:val="100"/>
          <w:sz w:val="21"/>
        </w:rPr>
        <w:t>8</w:t>
      </w:r>
      <w:r>
        <w:rPr>
          <w:rFonts w:ascii="Arial Unicode MS" w:hAnsi="Arial Unicode MS" w:eastAsia="Arial Unicode MS" w:hint="eastAsia"/>
          <w:spacing w:val="-24"/>
          <w:w w:val="100"/>
          <w:position w:val="5"/>
          <w:sz w:val="18"/>
        </w:rPr>
        <w:t>．</w:t>
      </w:r>
      <w:r>
        <w:rPr>
          <w:rFonts w:ascii="Arial Unicode MS" w:hAnsi="Arial Unicode MS" w:eastAsia="Arial Unicode MS" w:hint="eastAsia"/>
          <w:w w:val="100"/>
          <w:sz w:val="21"/>
        </w:rPr>
        <w:t>7</w:t>
      </w:r>
      <w:r>
        <w:rPr>
          <w:rFonts w:ascii="Arial Unicode MS" w:hAnsi="Arial Unicode MS" w:eastAsia="Arial Unicode MS" w:hint="eastAsia"/>
          <w:sz w:val="21"/>
        </w:rPr>
        <w:t> </w:t>
      </w:r>
      <w:r>
        <w:rPr>
          <w:rFonts w:ascii="Arial Unicode MS" w:hAnsi="Arial Unicode MS" w:eastAsia="Arial Unicode MS" w:hint="eastAsia"/>
          <w:spacing w:val="-37"/>
          <w:w w:val="100"/>
          <w:position w:val="6"/>
          <w:sz w:val="21"/>
        </w:rPr>
        <w:t>•</w:t>
      </w:r>
      <w:r>
        <w:rPr>
          <w:rFonts w:ascii="Arial Unicode MS" w:hAnsi="Arial Unicode MS" w:eastAsia="Arial Unicode MS" w:hint="eastAsia"/>
          <w:w w:val="100"/>
          <w:sz w:val="21"/>
        </w:rPr>
        <w:t>3</w:t>
      </w:r>
      <w:r>
        <w:rPr>
          <w:rFonts w:ascii="Arial Unicode MS" w:hAnsi="Arial Unicode MS" w:eastAsia="Arial Unicode MS" w:hint="eastAsia"/>
          <w:spacing w:val="-8"/>
          <w:sz w:val="21"/>
        </w:rPr>
        <w:t>  </w:t>
      </w:r>
      <w:r>
        <w:rPr>
          <w:rFonts w:ascii="Arial Unicode MS" w:hAnsi="Arial Unicode MS" w:eastAsia="Arial Unicode MS" w:hint="eastAsia"/>
          <w:w w:val="100"/>
          <w:sz w:val="21"/>
        </w:rPr>
        <w:t>5</w:t>
      </w:r>
      <w:r>
        <w:rPr>
          <w:rFonts w:ascii="Arial Unicode MS" w:hAnsi="Arial Unicode MS" w:eastAsia="Arial Unicode MS" w:hint="eastAsia"/>
          <w:spacing w:val="-7"/>
          <w:sz w:val="21"/>
        </w:rPr>
        <w:t>  </w:t>
      </w:r>
      <w:r>
        <w:rPr>
          <w:rFonts w:ascii="Arial Unicode MS" w:hAnsi="Arial Unicode MS" w:eastAsia="Arial Unicode MS" w:hint="eastAsia"/>
          <w:spacing w:val="-106"/>
          <w:w w:val="100"/>
          <w:sz w:val="21"/>
        </w:rPr>
        <w:t>4</w:t>
      </w:r>
      <w:r>
        <w:rPr>
          <w:rFonts w:ascii="Arial Unicode MS" w:hAnsi="Arial Unicode MS" w:eastAsia="Arial Unicode MS" w:hint="eastAsia"/>
          <w:w w:val="100"/>
          <w:position w:val="6"/>
          <w:sz w:val="12"/>
        </w:rPr>
        <w:t>・</w:t>
      </w:r>
      <w:r>
        <w:rPr>
          <w:rFonts w:ascii="Arial Unicode MS" w:hAnsi="Arial Unicode MS" w:eastAsia="Arial Unicode MS" w:hint="eastAsia"/>
          <w:spacing w:val="-4"/>
          <w:position w:val="6"/>
          <w:sz w:val="12"/>
        </w:rPr>
        <w:t>  </w:t>
      </w:r>
      <w:r>
        <w:rPr>
          <w:rFonts w:ascii="Arial Unicode MS" w:hAnsi="Arial Unicode MS" w:eastAsia="Arial Unicode MS" w:hint="eastAsia"/>
          <w:w w:val="100"/>
          <w:position w:val="6"/>
          <w:sz w:val="12"/>
        </w:rPr>
        <w:t>・</w:t>
      </w:r>
    </w:p>
    <w:p>
      <w:pPr>
        <w:pStyle w:val="BodyText"/>
        <w:spacing w:after="24"/>
        <w:rPr>
          <w:rFonts w:ascii="Arial Unicode MS"/>
          <w:sz w:val="8"/>
        </w:rPr>
      </w:pPr>
    </w:p>
    <w:p>
      <w:pPr>
        <w:pStyle w:val="BodyText"/>
        <w:spacing w:line="60" w:lineRule="exact"/>
        <w:ind w:left="8816"/>
        <w:rPr>
          <w:rFonts w:ascii="Arial Unicode MS"/>
          <w:sz w:val="6"/>
        </w:rPr>
      </w:pPr>
      <w:r>
        <w:rPr>
          <w:rFonts w:ascii="Arial Unicode MS"/>
          <w:position w:val="2"/>
          <w:sz w:val="6"/>
        </w:rPr>
        <w:pict>
          <v:shape style="width:3.05pt;height:3.05pt;mso-position-horizontal-relative:char;mso-position-vertical-relative:line" type="#_x0000_t202" filled="false" stroked="false">
            <w10:anchorlock/>
            <v:textbox inset="0,0,0,0" style="layout-flow:vertical">
              <w:txbxContent>
                <w:p>
                  <w:pPr>
                    <w:spacing w:line="46" w:lineRule="exact" w:before="0"/>
                    <w:ind w:left="0" w:right="0" w:firstLine="0"/>
                    <w:jc w:val="left"/>
                    <w:rPr>
                      <w:rFonts w:ascii="Arial Unicode MS" w:eastAsia="Arial Unicode MS" w:hint="eastAsia"/>
                      <w:sz w:val="6"/>
                    </w:rPr>
                  </w:pPr>
                  <w:r>
                    <w:rPr>
                      <w:rFonts w:ascii="Arial Unicode MS" w:eastAsia="Arial Unicode MS" w:hint="eastAsia"/>
                      <w:w w:val="99"/>
                      <w:sz w:val="6"/>
                    </w:rPr>
                    <w:t>ー</w:t>
                  </w:r>
                </w:p>
              </w:txbxContent>
            </v:textbox>
          </v:shape>
        </w:pict>
      </w:r>
      <w:r>
        <w:rPr>
          <w:rFonts w:ascii="Arial Unicode MS"/>
          <w:position w:val="2"/>
          <w:sz w:val="6"/>
        </w:rPr>
      </w:r>
    </w:p>
    <w:p>
      <w:pPr>
        <w:pStyle w:val="Heading9"/>
        <w:spacing w:line="72" w:lineRule="auto"/>
        <w:ind w:left="103"/>
        <w:rPr>
          <w:rFonts w:ascii="Arial Unicode MS" w:hAnsi="Arial Unicode MS"/>
        </w:rPr>
      </w:pPr>
      <w:r>
        <w:rPr/>
        <w:br w:type="column"/>
      </w:r>
      <w:r>
        <w:rPr>
          <w:rFonts w:ascii="Arial Unicode MS" w:hAnsi="Arial Unicode MS"/>
          <w:w w:val="100"/>
          <w:position w:val="-5"/>
        </w:rPr>
        <w:t>1</w:t>
      </w:r>
      <w:r>
        <w:rPr>
          <w:rFonts w:ascii="Arial Unicode MS" w:hAnsi="Arial Unicode MS"/>
          <w:spacing w:val="-18"/>
          <w:position w:val="-5"/>
        </w:rPr>
        <w:t> </w:t>
      </w:r>
      <w:r>
        <w:rPr>
          <w:rFonts w:ascii="Arial Unicode MS" w:hAnsi="Arial Unicode MS"/>
          <w:spacing w:val="7"/>
          <w:w w:val="100"/>
          <w:position w:val="-11"/>
        </w:rPr>
        <w:t>.</w:t>
      </w:r>
      <w:r>
        <w:rPr>
          <w:rFonts w:ascii="Arial Unicode MS" w:hAnsi="Arial Unicode MS"/>
          <w:spacing w:val="-112"/>
          <w:w w:val="100"/>
          <w:position w:val="-5"/>
        </w:rPr>
        <w:t>1</w:t>
      </w:r>
      <w:r>
        <w:rPr>
          <w:rFonts w:ascii="Arial Unicode MS" w:hAnsi="Arial Unicode MS"/>
          <w:w w:val="100"/>
        </w:rPr>
        <w:t>•</w:t>
      </w:r>
      <w:r>
        <w:rPr>
          <w:rFonts w:ascii="Arial Unicode MS" w:hAnsi="Arial Unicode MS"/>
        </w:rPr>
        <w:t> </w:t>
      </w:r>
      <w:r>
        <w:rPr>
          <w:rFonts w:ascii="Arial Unicode MS" w:hAnsi="Arial Unicode MS"/>
          <w:spacing w:val="-3"/>
        </w:rPr>
        <w:t> </w:t>
      </w:r>
      <w:r>
        <w:rPr>
          <w:rFonts w:ascii="Arial Unicode MS" w:hAnsi="Arial Unicode MS"/>
          <w:spacing w:val="-19"/>
          <w:w w:val="100"/>
        </w:rPr>
        <w:t>•</w:t>
      </w:r>
    </w:p>
    <w:p>
      <w:pPr>
        <w:tabs>
          <w:tab w:pos="2196" w:val="left" w:leader="none"/>
        </w:tabs>
        <w:spacing w:line="84" w:lineRule="auto" w:before="0"/>
        <w:ind w:left="146"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sz w:val="21"/>
        </w:rPr>
        <w:t>0</w:t>
      </w:r>
      <w:r>
        <w:rPr>
          <w:rFonts w:ascii="Arial Unicode MS" w:hAnsi="Arial Unicode MS" w:eastAsia="Arial Unicode MS" w:hint="eastAsia"/>
          <w:spacing w:val="-10"/>
          <w:sz w:val="21"/>
        </w:rPr>
        <w:t> </w:t>
      </w:r>
      <w:r>
        <w:rPr>
          <w:rFonts w:ascii="Arial Unicode MS" w:hAnsi="Arial Unicode MS" w:eastAsia="Arial Unicode MS" w:hint="eastAsia"/>
          <w:w w:val="100"/>
          <w:sz w:val="21"/>
        </w:rPr>
        <w:t>0</w:t>
      </w:r>
      <w:r>
        <w:rPr>
          <w:rFonts w:ascii="Arial Unicode MS" w:hAnsi="Arial Unicode MS" w:eastAsia="Arial Unicode MS" w:hint="eastAsia"/>
          <w:sz w:val="21"/>
        </w:rPr>
        <w:t> </w:t>
      </w:r>
      <w:r>
        <w:rPr>
          <w:rFonts w:ascii="Arial Unicode MS" w:hAnsi="Arial Unicode MS" w:eastAsia="Arial Unicode MS" w:hint="eastAsia"/>
          <w:spacing w:val="10"/>
          <w:sz w:val="21"/>
        </w:rPr>
        <w:t> </w:t>
      </w:r>
      <w:r>
        <w:rPr>
          <w:rFonts w:ascii="Arial Unicode MS" w:hAnsi="Arial Unicode MS" w:eastAsia="Arial Unicode MS" w:hint="eastAsia"/>
          <w:spacing w:val="-37"/>
          <w:w w:val="100"/>
          <w:position w:val="6"/>
          <w:sz w:val="21"/>
        </w:rPr>
        <w:t>•</w:t>
      </w:r>
      <w:r>
        <w:rPr>
          <w:rFonts w:ascii="Arial Unicode MS" w:hAnsi="Arial Unicode MS" w:eastAsia="Arial Unicode MS" w:hint="eastAsia"/>
          <w:w w:val="100"/>
          <w:sz w:val="21"/>
        </w:rPr>
        <w:t>9</w:t>
      </w:r>
      <w:r>
        <w:rPr>
          <w:rFonts w:ascii="Arial Unicode MS" w:hAnsi="Arial Unicode MS" w:eastAsia="Arial Unicode MS" w:hint="eastAsia"/>
          <w:sz w:val="21"/>
        </w:rPr>
        <w:t> </w:t>
      </w:r>
      <w:r>
        <w:rPr>
          <w:rFonts w:ascii="Arial Unicode MS" w:hAnsi="Arial Unicode MS" w:eastAsia="Arial Unicode MS" w:hint="eastAsia"/>
          <w:spacing w:val="-10"/>
          <w:sz w:val="21"/>
        </w:rPr>
        <w:t> </w:t>
      </w:r>
      <w:r>
        <w:rPr>
          <w:rFonts w:ascii="Arial Unicode MS" w:hAnsi="Arial Unicode MS" w:eastAsia="Arial Unicode MS" w:hint="eastAsia"/>
          <w:spacing w:val="-52"/>
          <w:w w:val="100"/>
          <w:sz w:val="21"/>
        </w:rPr>
        <w:t>4</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9"/>
          <w:sz w:val="21"/>
        </w:rPr>
        <w:t> </w:t>
      </w:r>
      <w:r>
        <w:rPr>
          <w:rFonts w:ascii="Arial Unicode MS" w:hAnsi="Arial Unicode MS" w:eastAsia="Arial Unicode MS" w:hint="eastAsia"/>
          <w:w w:val="100"/>
          <w:sz w:val="21"/>
        </w:rPr>
        <w:t>4</w:t>
      </w:r>
      <w:r>
        <w:rPr>
          <w:rFonts w:ascii="Arial Unicode MS" w:hAnsi="Arial Unicode MS" w:eastAsia="Arial Unicode MS" w:hint="eastAsia"/>
          <w:spacing w:val="25"/>
          <w:sz w:val="21"/>
        </w:rPr>
        <w:t> </w:t>
      </w:r>
      <w:r>
        <w:rPr>
          <w:rFonts w:ascii="Arial Unicode MS" w:hAnsi="Arial Unicode MS" w:eastAsia="Arial Unicode MS" w:hint="eastAsia"/>
          <w:spacing w:val="-36"/>
          <w:w w:val="100"/>
          <w:position w:val="6"/>
          <w:sz w:val="21"/>
        </w:rPr>
        <w:t>•</w:t>
      </w:r>
      <w:r>
        <w:rPr>
          <w:rFonts w:ascii="Arial Unicode MS" w:hAnsi="Arial Unicode MS" w:eastAsia="Arial Unicode MS" w:hint="eastAsia"/>
          <w:w w:val="100"/>
          <w:sz w:val="21"/>
        </w:rPr>
        <w:t>2</w:t>
      </w:r>
      <w:r>
        <w:rPr>
          <w:rFonts w:ascii="Arial Unicode MS" w:hAnsi="Arial Unicode MS" w:eastAsia="Arial Unicode MS" w:hint="eastAsia"/>
          <w:sz w:val="21"/>
        </w:rPr>
        <w:t> </w:t>
      </w:r>
      <w:r>
        <w:rPr>
          <w:rFonts w:ascii="Arial Unicode MS" w:hAnsi="Arial Unicode MS" w:eastAsia="Arial Unicode MS" w:hint="eastAsia"/>
          <w:spacing w:val="-5"/>
          <w:sz w:val="21"/>
        </w:rPr>
        <w:t> </w:t>
      </w:r>
      <w:r>
        <w:rPr>
          <w:rFonts w:ascii="Arial Unicode MS" w:hAnsi="Arial Unicode MS" w:eastAsia="Arial Unicode MS" w:hint="eastAsia"/>
          <w:spacing w:val="-2"/>
          <w:w w:val="100"/>
          <w:sz w:val="21"/>
        </w:rPr>
        <w:t>3</w:t>
      </w:r>
      <w:r>
        <w:rPr>
          <w:rFonts w:ascii="Arial Unicode MS" w:hAnsi="Arial Unicode MS" w:eastAsia="Arial Unicode MS" w:hint="eastAsia"/>
          <w:spacing w:val="-36"/>
          <w:w w:val="100"/>
          <w:position w:val="6"/>
          <w:sz w:val="21"/>
        </w:rPr>
        <w:t>.</w:t>
      </w:r>
      <w:r>
        <w:rPr>
          <w:rFonts w:ascii="Arial Unicode MS" w:hAnsi="Arial Unicode MS" w:eastAsia="Arial Unicode MS" w:hint="eastAsia"/>
          <w:spacing w:val="-35"/>
          <w:w w:val="100"/>
          <w:position w:val="6"/>
          <w:sz w:val="12"/>
        </w:rPr>
        <w:t>—</w:t>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sz w:val="21"/>
        </w:rPr>
        <w:t>2</w:t>
      </w:r>
      <w:r>
        <w:rPr>
          <w:rFonts w:ascii="Arial Unicode MS" w:hAnsi="Arial Unicode MS" w:eastAsia="Arial Unicode MS" w:hint="eastAsia"/>
          <w:sz w:val="21"/>
        </w:rPr>
        <w:t> </w:t>
      </w:r>
      <w:r>
        <w:rPr>
          <w:rFonts w:ascii="Arial Unicode MS" w:hAnsi="Arial Unicode MS" w:eastAsia="Arial Unicode MS" w:hint="eastAsia"/>
          <w:spacing w:val="-11"/>
          <w:sz w:val="21"/>
        </w:rPr>
        <w:t> </w:t>
      </w:r>
      <w:r>
        <w:rPr>
          <w:rFonts w:ascii="Arial Unicode MS" w:hAnsi="Arial Unicode MS" w:eastAsia="Arial Unicode MS" w:hint="eastAsia"/>
          <w:spacing w:val="-55"/>
          <w:w w:val="100"/>
          <w:position w:val="1"/>
          <w:sz w:val="21"/>
        </w:rPr>
        <w:t>1</w:t>
      </w:r>
      <w:r>
        <w:rPr>
          <w:rFonts w:ascii="Arial Unicode MS" w:hAnsi="Arial Unicode MS" w:eastAsia="Arial Unicode MS" w:hint="eastAsia"/>
          <w:spacing w:val="-135"/>
          <w:w w:val="100"/>
          <w:position w:val="5"/>
          <w:sz w:val="18"/>
        </w:rPr>
        <w:t>．</w:t>
      </w:r>
      <w:r>
        <w:rPr>
          <w:rFonts w:ascii="Arial Unicode MS" w:hAnsi="Arial Unicode MS" w:eastAsia="Arial Unicode MS" w:hint="eastAsia"/>
          <w:w w:val="100"/>
          <w:position w:val="1"/>
          <w:sz w:val="21"/>
        </w:rPr>
        <w:t>1</w:t>
      </w:r>
    </w:p>
    <w:p>
      <w:pPr>
        <w:spacing w:after="0" w:line="84" w:lineRule="auto"/>
        <w:jc w:val="left"/>
        <w:rPr>
          <w:rFonts w:ascii="Arial Unicode MS" w:hAnsi="Arial Unicode MS" w:eastAsia="Arial Unicode MS" w:hint="eastAsia"/>
          <w:sz w:val="21"/>
        </w:rPr>
        <w:sectPr>
          <w:type w:val="continuous"/>
          <w:pgSz w:w="11990" w:h="16840"/>
          <w:pgMar w:top="980" w:bottom="1840" w:left="280" w:right="1580"/>
          <w:cols w:num="3" w:equalWidth="0">
            <w:col w:w="9638" w:space="40"/>
            <w:col w:w="594" w:space="39"/>
            <w:col w:w="3709"/>
          </w:cols>
          <w:textDirection w:val="tbRl"/>
        </w:sectPr>
      </w:pPr>
    </w:p>
    <w:p>
      <w:pPr>
        <w:spacing w:line="144" w:lineRule="auto" w:before="0"/>
        <w:ind w:left="0" w:right="545" w:firstLine="0"/>
        <w:jc w:val="right"/>
        <w:rPr>
          <w:rFonts w:ascii="Arial Unicode MS" w:eastAsia="Arial Unicode MS" w:hint="eastAsia"/>
          <w:sz w:val="20"/>
        </w:rPr>
      </w:pPr>
      <w:r>
        <w:rPr>
          <w:rFonts w:ascii="Arial Unicode MS" w:eastAsia="Arial Unicode MS" w:hint="eastAsia"/>
          <w:spacing w:val="-176"/>
          <w:w w:val="100"/>
          <w:position w:val="7"/>
          <w:sz w:val="18"/>
        </w:rPr>
        <w:t>吉</w:t>
      </w:r>
      <w:r>
        <w:rPr>
          <w:rFonts w:ascii="Arial Unicode MS" w:eastAsia="Arial Unicode MS" w:hint="eastAsia"/>
          <w:spacing w:val="-47"/>
          <w:w w:val="100"/>
          <w:sz w:val="19"/>
        </w:rPr>
        <w:t>租．</w:t>
      </w:r>
      <w:r>
        <w:rPr>
          <w:rFonts w:ascii="Arial Unicode MS" w:eastAsia="Arial Unicode MS" w:hint="eastAsia"/>
          <w:spacing w:val="-5"/>
          <w:sz w:val="19"/>
        </w:rPr>
        <w:t>  </w:t>
      </w:r>
      <w:r>
        <w:rPr>
          <w:rFonts w:ascii="Arial Unicode MS" w:eastAsia="Arial Unicode MS" w:hint="eastAsia"/>
          <w:w w:val="100"/>
          <w:position w:val="15"/>
          <w:sz w:val="20"/>
        </w:rPr>
        <w:t>3</w:t>
      </w:r>
    </w:p>
    <w:p>
      <w:pPr>
        <w:tabs>
          <w:tab w:pos="1222" w:val="left" w:leader="none"/>
          <w:tab w:pos="2211" w:val="left" w:leader="none"/>
          <w:tab w:pos="3131" w:val="left" w:leader="none"/>
          <w:tab w:pos="4314" w:val="left" w:leader="none"/>
        </w:tabs>
        <w:spacing w:line="12" w:lineRule="auto" w:before="0"/>
        <w:ind w:left="712"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sz w:val="9"/>
        </w:rPr>
        <w:t>—</w:t>
      </w:r>
      <w:r>
        <w:rPr>
          <w:rFonts w:ascii="Arial Unicode MS" w:hAnsi="Arial Unicode MS" w:eastAsia="Arial Unicode MS" w:hint="eastAsia"/>
          <w:sz w:val="9"/>
        </w:rPr>
        <w:tab/>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8"/>
          <w:sz w:val="21"/>
        </w:rPr>
        <w:t> </w:t>
      </w:r>
      <w:r>
        <w:rPr>
          <w:rFonts w:ascii="Arial Unicode MS" w:hAnsi="Arial Unicode MS" w:eastAsia="Arial Unicode MS" w:hint="eastAsia"/>
          <w:w w:val="100"/>
          <w:sz w:val="9"/>
        </w:rPr>
        <w:t>ー</w:t>
      </w:r>
      <w:r>
        <w:rPr>
          <w:rFonts w:ascii="Arial Unicode MS" w:hAnsi="Arial Unicode MS" w:eastAsia="Arial Unicode MS" w:hint="eastAsia"/>
          <w:sz w:val="9"/>
        </w:rPr>
        <w:t> </w:t>
      </w:r>
      <w:r>
        <w:rPr>
          <w:rFonts w:ascii="Arial Unicode MS" w:hAnsi="Arial Unicode MS" w:eastAsia="Arial Unicode MS" w:hint="eastAsia"/>
          <w:spacing w:val="10"/>
          <w:sz w:val="9"/>
        </w:rPr>
        <w:t> </w:t>
      </w:r>
      <w:r>
        <w:rPr>
          <w:rFonts w:ascii="Arial Unicode MS" w:hAnsi="Arial Unicode MS" w:eastAsia="Arial Unicode MS" w:hint="eastAsia"/>
          <w:spacing w:val="-60"/>
          <w:w w:val="100"/>
          <w:position w:val="1"/>
          <w:sz w:val="21"/>
        </w:rPr>
        <w:t>1</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8"/>
          <w:sz w:val="21"/>
        </w:rPr>
        <w:t> </w:t>
      </w:r>
      <w:r>
        <w:rPr>
          <w:rFonts w:ascii="Arial Unicode MS" w:hAnsi="Arial Unicode MS" w:eastAsia="Arial Unicode MS" w:hint="eastAsia"/>
          <w:w w:val="100"/>
          <w:position w:val="1"/>
          <w:sz w:val="21"/>
        </w:rPr>
        <w:t>1</w:t>
      </w:r>
      <w:r>
        <w:rPr>
          <w:rFonts w:ascii="Arial Unicode MS" w:hAnsi="Arial Unicode MS" w:eastAsia="Arial Unicode MS" w:hint="eastAsia"/>
          <w:spacing w:val="-40"/>
          <w:position w:val="1"/>
          <w:sz w:val="21"/>
        </w:rPr>
        <w:t> </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spacing w:val="-53"/>
          <w:w w:val="100"/>
          <w:position w:val="1"/>
          <w:sz w:val="21"/>
        </w:rPr>
        <w:t>1</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1"/>
          <w:sz w:val="21"/>
        </w:rPr>
        <w:t> </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w w:val="100"/>
          <w:position w:val="5"/>
          <w:sz w:val="21"/>
        </w:rPr>
        <w:t>i</w:t>
      </w:r>
      <w:r>
        <w:rPr>
          <w:rFonts w:ascii="Arial Unicode MS" w:hAnsi="Arial Unicode MS" w:eastAsia="Arial Unicode MS" w:hint="eastAsia"/>
          <w:position w:val="5"/>
          <w:sz w:val="21"/>
        </w:rPr>
        <w:tab/>
      </w:r>
      <w:r>
        <w:rPr>
          <w:rFonts w:ascii="Arial Unicode MS" w:hAnsi="Arial Unicode MS" w:eastAsia="Arial Unicode MS" w:hint="eastAsia"/>
          <w:w w:val="100"/>
          <w:position w:val="3"/>
          <w:sz w:val="21"/>
        </w:rPr>
        <w:t>o</w:t>
      </w:r>
      <w:r>
        <w:rPr>
          <w:rFonts w:ascii="Arial Unicode MS" w:hAnsi="Arial Unicode MS" w:eastAsia="Arial Unicode MS" w:hint="eastAsia"/>
          <w:spacing w:val="-10"/>
          <w:position w:val="3"/>
          <w:sz w:val="21"/>
        </w:rPr>
        <w:t> </w:t>
      </w:r>
      <w:r>
        <w:rPr>
          <w:rFonts w:ascii="Arial Unicode MS" w:hAnsi="Arial Unicode MS" w:eastAsia="Arial Unicode MS" w:hint="eastAsia"/>
          <w:w w:val="100"/>
          <w:position w:val="3"/>
          <w:sz w:val="21"/>
        </w:rPr>
        <w:t>o</w:t>
      </w:r>
    </w:p>
    <w:p>
      <w:pPr>
        <w:spacing w:after="0" w:line="12" w:lineRule="auto"/>
        <w:jc w:val="left"/>
        <w:rPr>
          <w:rFonts w:ascii="Arial Unicode MS" w:hAnsi="Arial Unicode MS" w:eastAsia="Arial Unicode MS" w:hint="eastAsia"/>
          <w:sz w:val="21"/>
        </w:rPr>
        <w:sectPr>
          <w:type w:val="continuous"/>
          <w:pgSz w:w="11990" w:h="16840"/>
          <w:pgMar w:top="980" w:bottom="1840" w:left="280" w:right="1580"/>
          <w:cols w:num="2" w:equalWidth="0">
            <w:col w:w="8877" w:space="40"/>
            <w:col w:w="5103"/>
          </w:cols>
          <w:textDirection w:val="tbRl"/>
        </w:sectPr>
      </w:pPr>
    </w:p>
    <w:p>
      <w:pPr>
        <w:pStyle w:val="Heading9"/>
        <w:spacing w:line="72" w:lineRule="auto"/>
        <w:ind w:right="-29"/>
        <w:jc w:val="right"/>
        <w:rPr>
          <w:rFonts w:ascii="Arial Unicode MS"/>
        </w:rPr>
      </w:pPr>
      <w:r>
        <w:rPr/>
        <w:pict>
          <v:shape style="position:absolute;margin-left:68.37809pt;margin-top:289.244019pt;width:339pt;height:17.45pt;mso-position-horizontal-relative:page;mso-position-vertical-relative:page;z-index:2032" type="#_x0000_t202" filled="false" stroked="false">
            <v:textbox inset="0,0,0,0">
              <w:txbxContent>
                <w:p>
                  <w:pPr>
                    <w:spacing w:before="20"/>
                    <w:ind w:left="20" w:right="0" w:firstLine="0"/>
                    <w:jc w:val="left"/>
                    <w:rPr>
                      <w:rFonts w:ascii="Arial Unicode MS" w:eastAsia="Arial Unicode MS" w:hint="eastAsia"/>
                      <w:sz w:val="23"/>
                    </w:rPr>
                  </w:pPr>
                  <w:r>
                    <w:rPr>
                      <w:rFonts w:ascii="Arial Unicode MS" w:eastAsia="Arial Unicode MS" w:hint="eastAsia"/>
                      <w:sz w:val="23"/>
                    </w:rPr>
                    <w:t>年齢階級別構成比でみ ると、 </w:t>
                  </w:r>
                  <w:r>
                    <w:rPr>
                      <w:sz w:val="26"/>
                    </w:rPr>
                    <w:t>15~ 19</w:t>
                  </w:r>
                  <w:r>
                    <w:rPr>
                      <w:rFonts w:ascii="Arial Unicode MS" w:eastAsia="Arial Unicode MS" w:hint="eastAsia"/>
                      <w:sz w:val="23"/>
                    </w:rPr>
                    <w:t>歳では、就職 が県外転出で</w:t>
                  </w:r>
                </w:p>
              </w:txbxContent>
            </v:textbox>
            <w10:wrap type="none"/>
          </v:shape>
        </w:pict>
      </w:r>
      <w:r>
        <w:rPr>
          <w:rFonts w:ascii="Arial Unicode MS"/>
          <w:w w:val="100"/>
        </w:rPr>
        <w:t>5</w:t>
      </w:r>
      <w:r>
        <w:rPr>
          <w:rFonts w:ascii="Arial Unicode MS"/>
        </w:rPr>
        <w:t>  </w:t>
      </w:r>
      <w:r>
        <w:rPr>
          <w:rFonts w:ascii="Arial Unicode MS"/>
          <w:spacing w:val="-53"/>
          <w:w w:val="100"/>
          <w:position w:val="1"/>
        </w:rPr>
        <w:t>1</w:t>
      </w:r>
      <w:r>
        <w:rPr>
          <w:rFonts w:ascii="Arial Unicode MS"/>
          <w:w w:val="100"/>
        </w:rPr>
        <w:t>-</w:t>
      </w:r>
      <w:r>
        <w:rPr>
          <w:rFonts w:ascii="Arial Unicode MS"/>
        </w:rPr>
        <w:t>   </w:t>
      </w:r>
      <w:r>
        <w:rPr>
          <w:rFonts w:ascii="Arial Unicode MS"/>
          <w:spacing w:val="-6"/>
          <w:w w:val="100"/>
          <w:position w:val="-4"/>
        </w:rPr>
        <w:t>O</w:t>
      </w:r>
      <w:r>
        <w:rPr>
          <w:rFonts w:ascii="Arial Unicode MS"/>
          <w:w w:val="100"/>
        </w:rPr>
        <w:t>2</w:t>
      </w:r>
      <w:r>
        <w:rPr>
          <w:rFonts w:ascii="Arial Unicode MS"/>
        </w:rPr>
        <w:t>   </w:t>
      </w:r>
      <w:r>
        <w:rPr>
          <w:rFonts w:ascii="Arial Unicode MS"/>
          <w:spacing w:val="-107"/>
          <w:w w:val="100"/>
          <w:position w:val="-4"/>
        </w:rPr>
        <w:t>o</w:t>
      </w:r>
      <w:r>
        <w:rPr>
          <w:rFonts w:ascii="Arial Unicode MS"/>
          <w:spacing w:val="-14"/>
          <w:w w:val="100"/>
          <w:position w:val="-7"/>
        </w:rPr>
        <w:t>-</w:t>
      </w:r>
      <w:r>
        <w:rPr>
          <w:rFonts w:ascii="Arial Unicode MS"/>
          <w:w w:val="100"/>
          <w:position w:val="-12"/>
        </w:rPr>
        <w:t>.</w:t>
      </w:r>
      <w:r>
        <w:rPr>
          <w:rFonts w:ascii="Arial Unicode MS"/>
          <w:position w:val="-12"/>
        </w:rPr>
        <w:t>  </w:t>
      </w:r>
      <w:r>
        <w:rPr>
          <w:rFonts w:ascii="Arial Unicode MS"/>
          <w:spacing w:val="-50"/>
          <w:w w:val="100"/>
          <w:position w:val="-4"/>
        </w:rPr>
        <w:t>o</w:t>
      </w:r>
      <w:r>
        <w:rPr>
          <w:rFonts w:ascii="Arial Unicode MS"/>
          <w:w w:val="100"/>
          <w:position w:val="-12"/>
        </w:rPr>
        <w:t>.</w:t>
      </w:r>
      <w:r>
        <w:rPr>
          <w:rFonts w:ascii="Arial Unicode MS"/>
          <w:position w:val="-12"/>
        </w:rPr>
        <w:t> </w:t>
      </w:r>
      <w:r>
        <w:rPr>
          <w:rFonts w:ascii="Arial Unicode MS"/>
          <w:spacing w:val="-69"/>
          <w:w w:val="100"/>
          <w:position w:val="-7"/>
        </w:rPr>
        <w:t>9</w:t>
      </w:r>
      <w:r>
        <w:rPr>
          <w:rFonts w:ascii="Arial Unicode MS"/>
          <w:w w:val="100"/>
          <w:position w:val="-4"/>
        </w:rPr>
        <w:t>o</w:t>
      </w:r>
      <w:r>
        <w:rPr>
          <w:rFonts w:ascii="Arial Unicode MS"/>
          <w:position w:val="-4"/>
        </w:rPr>
        <w:t> </w:t>
      </w:r>
      <w:r>
        <w:rPr>
          <w:rFonts w:ascii="Arial Unicode MS"/>
          <w:spacing w:val="-104"/>
          <w:w w:val="100"/>
        </w:rPr>
        <w:t>2</w:t>
      </w:r>
      <w:r>
        <w:rPr>
          <w:rFonts w:ascii="Arial Unicode MS"/>
          <w:spacing w:val="-27"/>
          <w:w w:val="100"/>
          <w:position w:val="-7"/>
        </w:rPr>
        <w:t>-</w:t>
      </w:r>
      <w:r>
        <w:rPr>
          <w:rFonts w:ascii="Arial Unicode MS"/>
          <w:w w:val="100"/>
        </w:rPr>
        <w:t>-</w:t>
      </w:r>
      <w:r>
        <w:rPr>
          <w:rFonts w:ascii="Arial Unicode MS"/>
        </w:rPr>
        <w:t>  </w:t>
      </w:r>
      <w:r>
        <w:rPr>
          <w:rFonts w:ascii="Arial Unicode MS"/>
          <w:spacing w:val="-95"/>
          <w:w w:val="100"/>
        </w:rPr>
        <w:t>4</w:t>
      </w:r>
      <w:r>
        <w:rPr>
          <w:rFonts w:ascii="Arial Unicode MS"/>
          <w:w w:val="100"/>
          <w:position w:val="-7"/>
        </w:rPr>
        <w:t>-</w:t>
      </w:r>
    </w:p>
    <w:p>
      <w:pPr>
        <w:spacing w:line="84" w:lineRule="auto" w:before="0"/>
        <w:ind w:left="99" w:right="-44" w:firstLine="0"/>
        <w:jc w:val="left"/>
        <w:rPr>
          <w:rFonts w:ascii="Arial Unicode MS"/>
          <w:sz w:val="21"/>
        </w:rPr>
      </w:pPr>
      <w:r>
        <w:rPr/>
        <w:br w:type="column"/>
      </w:r>
      <w:r>
        <w:rPr>
          <w:rFonts w:ascii="Arial Unicode MS"/>
          <w:w w:val="100"/>
          <w:sz w:val="21"/>
        </w:rPr>
        <w:t>2</w:t>
      </w:r>
      <w:r>
        <w:rPr>
          <w:rFonts w:ascii="Arial Unicode MS"/>
          <w:sz w:val="21"/>
        </w:rPr>
        <w:t> </w:t>
      </w:r>
      <w:r>
        <w:rPr>
          <w:rFonts w:ascii="Arial Unicode MS"/>
          <w:spacing w:val="-15"/>
          <w:sz w:val="21"/>
        </w:rPr>
        <w:t> </w:t>
      </w:r>
      <w:r>
        <w:rPr>
          <w:rFonts w:ascii="Arial Unicode MS"/>
          <w:spacing w:val="-99"/>
          <w:w w:val="100"/>
          <w:sz w:val="21"/>
        </w:rPr>
        <w:t>7</w:t>
      </w:r>
      <w:r>
        <w:rPr>
          <w:rFonts w:ascii="Arial Unicode MS"/>
          <w:w w:val="100"/>
          <w:position w:val="-7"/>
          <w:sz w:val="21"/>
        </w:rPr>
        <w:t>-</w:t>
      </w:r>
    </w:p>
    <w:p>
      <w:pPr>
        <w:spacing w:line="84" w:lineRule="auto" w:before="0"/>
        <w:ind w:left="99" w:right="0" w:firstLine="0"/>
        <w:jc w:val="left"/>
        <w:rPr>
          <w:rFonts w:ascii="Arial Unicode MS"/>
          <w:sz w:val="21"/>
        </w:rPr>
      </w:pPr>
      <w:r>
        <w:rPr/>
        <w:br w:type="column"/>
      </w:r>
      <w:r>
        <w:rPr>
          <w:rFonts w:ascii="Arial Unicode MS"/>
          <w:w w:val="100"/>
          <w:position w:val="1"/>
          <w:sz w:val="21"/>
        </w:rPr>
        <w:t>1</w:t>
      </w:r>
      <w:r>
        <w:rPr>
          <w:rFonts w:ascii="Arial Unicode MS"/>
          <w:position w:val="1"/>
          <w:sz w:val="21"/>
        </w:rPr>
        <w:t>  </w:t>
      </w:r>
      <w:r>
        <w:rPr>
          <w:rFonts w:ascii="Arial Unicode MS"/>
          <w:spacing w:val="-128"/>
          <w:w w:val="100"/>
          <w:sz w:val="21"/>
        </w:rPr>
        <w:t>8</w:t>
      </w:r>
      <w:r>
        <w:rPr>
          <w:rFonts w:ascii="Arial Unicode MS"/>
          <w:spacing w:val="-19"/>
          <w:w w:val="100"/>
          <w:position w:val="-7"/>
          <w:sz w:val="21"/>
        </w:rPr>
        <w:t>3</w:t>
      </w:r>
    </w:p>
    <w:p>
      <w:pPr>
        <w:spacing w:line="84" w:lineRule="auto" w:before="0"/>
        <w:ind w:left="73" w:right="0" w:firstLine="0"/>
        <w:jc w:val="left"/>
        <w:rPr>
          <w:rFonts w:ascii="Arial Unicode MS"/>
          <w:sz w:val="21"/>
        </w:rPr>
      </w:pPr>
      <w:r>
        <w:rPr/>
        <w:br w:type="column"/>
      </w:r>
      <w:r>
        <w:rPr>
          <w:rFonts w:ascii="Arial Unicode MS"/>
          <w:spacing w:val="-102"/>
          <w:w w:val="100"/>
          <w:position w:val="5"/>
          <w:sz w:val="21"/>
        </w:rPr>
        <w:t>3</w:t>
      </w:r>
      <w:r>
        <w:rPr>
          <w:rFonts w:ascii="Arial Unicode MS"/>
          <w:spacing w:val="-27"/>
          <w:w w:val="100"/>
          <w:position w:val="-2"/>
          <w:sz w:val="21"/>
        </w:rPr>
        <w:t>-</w:t>
      </w:r>
      <w:r>
        <w:rPr>
          <w:rFonts w:ascii="Arial Unicode MS"/>
          <w:spacing w:val="-71"/>
          <w:w w:val="100"/>
          <w:position w:val="5"/>
          <w:sz w:val="21"/>
        </w:rPr>
        <w:t>-</w:t>
      </w:r>
      <w:r>
        <w:rPr>
          <w:rFonts w:ascii="Arial Unicode MS"/>
          <w:w w:val="100"/>
          <w:position w:val="-2"/>
          <w:sz w:val="21"/>
        </w:rPr>
        <w:t>-</w:t>
      </w:r>
      <w:r>
        <w:rPr>
          <w:rFonts w:ascii="Arial Unicode MS"/>
          <w:position w:val="-2"/>
          <w:sz w:val="21"/>
        </w:rPr>
        <w:t>  </w:t>
      </w:r>
      <w:r>
        <w:rPr>
          <w:rFonts w:ascii="Arial Unicode MS"/>
          <w:w w:val="100"/>
          <w:position w:val="6"/>
          <w:sz w:val="21"/>
        </w:rPr>
        <w:t>1</w:t>
      </w:r>
      <w:r>
        <w:rPr>
          <w:rFonts w:ascii="Arial Unicode MS"/>
          <w:position w:val="6"/>
          <w:sz w:val="21"/>
        </w:rPr>
        <w:t>  </w:t>
      </w:r>
      <w:r>
        <w:rPr>
          <w:rFonts w:ascii="Arial Unicode MS"/>
          <w:w w:val="100"/>
          <w:position w:val="5"/>
          <w:sz w:val="21"/>
        </w:rPr>
        <w:t>3</w:t>
      </w:r>
      <w:r>
        <w:rPr>
          <w:rFonts w:ascii="Arial Unicode MS"/>
          <w:position w:val="5"/>
          <w:sz w:val="21"/>
        </w:rPr>
        <w:t>  </w:t>
      </w:r>
      <w:r>
        <w:rPr>
          <w:rFonts w:ascii="Arial Unicode MS"/>
          <w:w w:val="100"/>
          <w:position w:val="5"/>
          <w:sz w:val="21"/>
        </w:rPr>
        <w:t>0</w:t>
      </w:r>
      <w:r>
        <w:rPr>
          <w:rFonts w:ascii="Arial Unicode MS"/>
          <w:position w:val="5"/>
          <w:sz w:val="21"/>
        </w:rPr>
        <w:t>   </w:t>
      </w: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spacing w:val="-107"/>
          <w:w w:val="100"/>
          <w:sz w:val="21"/>
        </w:rPr>
        <w:t>o</w:t>
      </w:r>
      <w:r>
        <w:rPr>
          <w:rFonts w:ascii="Arial Unicode MS"/>
          <w:w w:val="100"/>
          <w:position w:val="5"/>
          <w:sz w:val="21"/>
        </w:rPr>
        <w:t>-</w:t>
      </w:r>
      <w:r>
        <w:rPr>
          <w:rFonts w:ascii="Arial Unicode MS"/>
          <w:position w:val="5"/>
          <w:sz w:val="21"/>
        </w:rPr>
        <w:t>   </w:t>
      </w: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spacing w:val="-107"/>
          <w:w w:val="100"/>
          <w:sz w:val="21"/>
        </w:rPr>
        <w:t>o</w:t>
      </w:r>
      <w:r>
        <w:rPr>
          <w:rFonts w:ascii="Arial Unicode MS"/>
          <w:w w:val="100"/>
          <w:position w:val="5"/>
          <w:sz w:val="21"/>
        </w:rPr>
        <w:t>-</w:t>
      </w:r>
      <w:r>
        <w:rPr>
          <w:rFonts w:ascii="Arial Unicode MS"/>
          <w:position w:val="5"/>
          <w:sz w:val="21"/>
        </w:rPr>
        <w:t>   </w:t>
      </w:r>
      <w:r>
        <w:rPr>
          <w:rFonts w:ascii="Arial Unicode MS"/>
          <w:w w:val="100"/>
          <w:sz w:val="21"/>
        </w:rPr>
        <w:t>O</w:t>
      </w:r>
    </w:p>
    <w:p>
      <w:pPr>
        <w:spacing w:after="0" w:line="84" w:lineRule="auto"/>
        <w:jc w:val="left"/>
        <w:rPr>
          <w:rFonts w:ascii="Arial Unicode MS"/>
          <w:sz w:val="21"/>
        </w:rPr>
        <w:sectPr>
          <w:type w:val="continuous"/>
          <w:pgSz w:w="11990" w:h="16840"/>
          <w:pgMar w:top="980" w:bottom="1840" w:left="280" w:right="1580"/>
          <w:cols w:num="4" w:equalWidth="0">
            <w:col w:w="10096" w:space="40"/>
            <w:col w:w="408" w:space="39"/>
            <w:col w:w="439" w:space="39"/>
            <w:col w:w="2959"/>
          </w:cols>
          <w:textDirection w:val="tbRl"/>
        </w:sectPr>
      </w:pPr>
    </w:p>
    <w:p>
      <w:pPr>
        <w:spacing w:line="96" w:lineRule="auto" w:before="0"/>
        <w:ind w:left="0" w:right="0" w:firstLine="0"/>
        <w:jc w:val="right"/>
        <w:rPr>
          <w:rFonts w:ascii="Arial Unicode MS" w:eastAsia="Arial Unicode MS" w:hint="eastAsia"/>
          <w:sz w:val="19"/>
        </w:rPr>
      </w:pPr>
      <w:r>
        <w:rPr/>
        <w:pict>
          <v:group style="position:absolute;margin-left:78.307785pt;margin-top:438.508911pt;width:328.75pt;height:24.55pt;mso-position-horizontal-relative:page;mso-position-vertical-relative:page;z-index:-1410856" coordorigin="1566,8770" coordsize="6575,491">
            <v:shape style="position:absolute;left:-5638;top:15974;width:1754;height:491" type="#_x0000_t75" stroked="false">
              <v:imagedata r:id="rId6" o:title=""/>
            </v:shape>
            <v:line style="position:absolute" from="3320,8799" to="8141,8799" stroked="true" strokeweight=".721232pt" strokecolor="#000000">
              <v:stroke dashstyle="solid"/>
            </v:line>
            <w10:wrap type="none"/>
          </v:group>
        </w:pict>
      </w:r>
      <w:r>
        <w:rPr>
          <w:rFonts w:ascii="Arial Unicode MS" w:eastAsia="Arial Unicode MS" w:hint="eastAsia"/>
          <w:w w:val="100"/>
          <w:position w:val="-4"/>
          <w:sz w:val="18"/>
        </w:rPr>
        <w:t>業</w:t>
      </w:r>
      <w:r>
        <w:rPr>
          <w:rFonts w:ascii="Arial Unicode MS" w:eastAsia="Arial Unicode MS" w:hint="eastAsia"/>
          <w:spacing w:val="-1"/>
          <w:position w:val="-4"/>
          <w:sz w:val="18"/>
        </w:rPr>
        <w:t>    </w:t>
      </w:r>
      <w:r>
        <w:rPr>
          <w:rFonts w:ascii="Arial Unicode MS" w:eastAsia="Arial Unicode MS" w:hint="eastAsia"/>
          <w:spacing w:val="-106"/>
          <w:w w:val="100"/>
          <w:position w:val="-9"/>
          <w:sz w:val="21"/>
        </w:rPr>
        <w:t>5</w:t>
      </w:r>
      <w:r>
        <w:rPr>
          <w:rFonts w:ascii="Arial Unicode MS" w:eastAsia="Arial Unicode MS" w:hint="eastAsia"/>
          <w:w w:val="100"/>
          <w:sz w:val="19"/>
        </w:rPr>
        <w:t>3</w:t>
      </w:r>
    </w:p>
    <w:p>
      <w:pPr>
        <w:tabs>
          <w:tab w:pos="788" w:val="left" w:leader="none"/>
          <w:tab w:pos="1405" w:val="left" w:leader="none"/>
          <w:tab w:pos="4188" w:val="left" w:leader="none"/>
          <w:tab w:pos="4874" w:val="left" w:leader="none"/>
        </w:tabs>
        <w:spacing w:line="84" w:lineRule="auto" w:before="0"/>
        <w:ind w:left="64"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 </w:t>
      </w:r>
      <w:r>
        <w:rPr>
          <w:rFonts w:ascii="Arial Unicode MS" w:hAnsi="Arial Unicode MS" w:eastAsia="Arial Unicode MS" w:hint="eastAsia"/>
          <w:spacing w:val="-11"/>
          <w:position w:val="1"/>
          <w:sz w:val="21"/>
        </w:rPr>
        <w:t> </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w w:val="100"/>
          <w:position w:val="-4"/>
          <w:sz w:val="21"/>
        </w:rPr>
        <w:t>o</w:t>
      </w:r>
      <w:r>
        <w:rPr>
          <w:rFonts w:ascii="Arial Unicode MS" w:hAnsi="Arial Unicode MS" w:eastAsia="Arial Unicode MS" w:hint="eastAsia"/>
          <w:spacing w:val="-3"/>
          <w:position w:val="-4"/>
          <w:sz w:val="21"/>
        </w:rPr>
        <w:t> </w:t>
      </w:r>
      <w:r>
        <w:rPr>
          <w:rFonts w:ascii="Arial Unicode MS" w:hAnsi="Arial Unicode MS" w:eastAsia="Arial Unicode MS" w:hint="eastAsia"/>
          <w:w w:val="100"/>
          <w:position w:val="-4"/>
          <w:sz w:val="21"/>
        </w:rPr>
        <w:t>i</w:t>
      </w:r>
      <w:r>
        <w:rPr>
          <w:rFonts w:ascii="Arial Unicode MS" w:hAnsi="Arial Unicode MS" w:eastAsia="Arial Unicode MS" w:hint="eastAsia"/>
          <w:spacing w:val="-37"/>
          <w:position w:val="-4"/>
          <w:sz w:val="21"/>
        </w:rPr>
        <w:t> </w:t>
      </w:r>
      <w:r>
        <w:rPr>
          <w:rFonts w:ascii="Arial Unicode MS" w:hAnsi="Arial Unicode MS" w:eastAsia="Arial Unicode MS" w:hint="eastAsia"/>
          <w:w w:val="100"/>
          <w:position w:val="-4"/>
          <w:sz w:val="21"/>
        </w:rPr>
        <w:t>O</w:t>
      </w:r>
      <w:r>
        <w:rPr>
          <w:rFonts w:ascii="Arial Unicode MS" w:hAnsi="Arial Unicode MS" w:eastAsia="Arial Unicode MS" w:hint="eastAsia"/>
          <w:position w:val="-4"/>
          <w:sz w:val="21"/>
        </w:rPr>
        <w:tab/>
      </w:r>
      <w:r>
        <w:rPr>
          <w:rFonts w:ascii="Arial Unicode MS" w:hAnsi="Arial Unicode MS" w:eastAsia="Arial Unicode MS" w:hint="eastAsia"/>
          <w:spacing w:val="-53"/>
          <w:w w:val="100"/>
          <w:position w:val="1"/>
          <w:sz w:val="21"/>
        </w:rPr>
        <w:t>1</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4"/>
          <w:sz w:val="21"/>
        </w:rPr>
        <w:t> </w:t>
      </w:r>
      <w:r>
        <w:rPr>
          <w:rFonts w:ascii="Arial Unicode MS" w:hAnsi="Arial Unicode MS" w:eastAsia="Arial Unicode MS" w:hint="eastAsia"/>
          <w:spacing w:val="-56"/>
          <w:w w:val="100"/>
          <w:position w:val="7"/>
          <w:sz w:val="21"/>
        </w:rPr>
        <w:t>·</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 </w:t>
      </w:r>
      <w:r>
        <w:rPr>
          <w:rFonts w:ascii="Arial Unicode MS" w:hAnsi="Arial Unicode MS" w:eastAsia="Arial Unicode MS" w:hint="eastAsia"/>
          <w:spacing w:val="-12"/>
          <w:position w:val="1"/>
          <w:sz w:val="21"/>
        </w:rPr>
        <w:t> </w:t>
      </w:r>
      <w:r>
        <w:rPr>
          <w:rFonts w:ascii="Arial Unicode MS" w:hAnsi="Arial Unicode MS" w:eastAsia="Arial Unicode MS" w:hint="eastAsia"/>
          <w:spacing w:val="-44"/>
          <w:w w:val="100"/>
          <w:sz w:val="21"/>
        </w:rPr>
        <w:t>4</w:t>
      </w:r>
      <w:r>
        <w:rPr>
          <w:rFonts w:ascii="Arial Unicode MS" w:hAnsi="Arial Unicode MS" w:eastAsia="Arial Unicode MS" w:hint="eastAsia"/>
          <w:spacing w:val="-7"/>
          <w:w w:val="100"/>
          <w:position w:val="7"/>
          <w:sz w:val="21"/>
        </w:rPr>
        <w:t>O</w:t>
      </w:r>
      <w:r>
        <w:rPr>
          <w:rFonts w:ascii="Arial Unicode MS" w:hAnsi="Arial Unicode MS" w:eastAsia="Arial Unicode MS" w:hint="eastAsia"/>
          <w:w w:val="100"/>
          <w:sz w:val="21"/>
        </w:rPr>
        <w:t>3</w:t>
      </w:r>
      <w:r>
        <w:rPr>
          <w:rFonts w:ascii="Arial Unicode MS" w:hAnsi="Arial Unicode MS" w:eastAsia="Arial Unicode MS" w:hint="eastAsia"/>
          <w:sz w:val="21"/>
        </w:rPr>
        <w:t> </w:t>
      </w:r>
      <w:r>
        <w:rPr>
          <w:rFonts w:ascii="Arial Unicode MS" w:hAnsi="Arial Unicode MS" w:eastAsia="Arial Unicode MS" w:hint="eastAsia"/>
          <w:spacing w:val="-11"/>
          <w:sz w:val="21"/>
        </w:rPr>
        <w:t> </w:t>
      </w:r>
      <w:r>
        <w:rPr>
          <w:rFonts w:ascii="Arial Unicode MS" w:hAnsi="Arial Unicode MS" w:eastAsia="Arial Unicode MS" w:hint="eastAsia"/>
          <w:spacing w:val="-113"/>
          <w:w w:val="100"/>
          <w:sz w:val="21"/>
        </w:rPr>
        <w:t>3</w:t>
      </w:r>
      <w:r>
        <w:rPr>
          <w:rFonts w:ascii="Arial Unicode MS" w:hAnsi="Arial Unicode MS" w:eastAsia="Arial Unicode MS" w:hint="eastAsia"/>
          <w:w w:val="100"/>
          <w:position w:val="7"/>
          <w:sz w:val="12"/>
        </w:rPr>
        <w:t>・</w:t>
      </w:r>
      <w:r>
        <w:rPr>
          <w:rFonts w:ascii="Arial Unicode MS" w:hAnsi="Arial Unicode MS" w:eastAsia="Arial Unicode MS" w:hint="eastAsia"/>
          <w:position w:val="7"/>
          <w:sz w:val="12"/>
        </w:rPr>
        <w:t> </w:t>
      </w:r>
      <w:r>
        <w:rPr>
          <w:rFonts w:ascii="Arial Unicode MS" w:hAnsi="Arial Unicode MS" w:eastAsia="Arial Unicode MS" w:hint="eastAsia"/>
          <w:spacing w:val="-7"/>
          <w:position w:val="7"/>
          <w:sz w:val="12"/>
        </w:rPr>
        <w:t> </w:t>
      </w:r>
      <w:r>
        <w:rPr>
          <w:rFonts w:ascii="Arial Unicode MS" w:hAnsi="Arial Unicode MS" w:eastAsia="Arial Unicode MS" w:hint="eastAsia"/>
          <w:w w:val="100"/>
          <w:position w:val="7"/>
          <w:sz w:val="12"/>
        </w:rPr>
        <w:t>・</w:t>
      </w:r>
      <w:r>
        <w:rPr>
          <w:rFonts w:ascii="Arial Unicode MS" w:hAnsi="Arial Unicode MS" w:eastAsia="Arial Unicode MS" w:hint="eastAsia"/>
          <w:position w:val="7"/>
          <w:sz w:val="12"/>
        </w:rPr>
        <w:t>   </w:t>
      </w:r>
      <w:r>
        <w:rPr>
          <w:rFonts w:ascii="Arial Unicode MS" w:hAnsi="Arial Unicode MS" w:eastAsia="Arial Unicode MS" w:hint="eastAsia"/>
          <w:spacing w:val="15"/>
          <w:position w:val="7"/>
          <w:sz w:val="12"/>
        </w:rPr>
        <w:t> </w:t>
      </w:r>
      <w:r>
        <w:rPr>
          <w:rFonts w:ascii="Arial Unicode MS" w:hAnsi="Arial Unicode MS" w:eastAsia="Arial Unicode MS" w:hint="eastAsia"/>
          <w:spacing w:val="-59"/>
          <w:w w:val="100"/>
          <w:sz w:val="21"/>
        </w:rPr>
        <w:t>0</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17"/>
          <w:sz w:val="21"/>
        </w:rPr>
        <w:t> </w:t>
      </w:r>
      <w:r>
        <w:rPr>
          <w:rFonts w:ascii="Arial Unicode MS" w:hAnsi="Arial Unicode MS" w:eastAsia="Arial Unicode MS" w:hint="eastAsia"/>
          <w:w w:val="100"/>
          <w:position w:val="6"/>
          <w:sz w:val="18"/>
        </w:rPr>
        <w:t>．</w:t>
      </w:r>
      <w:r>
        <w:rPr>
          <w:rFonts w:ascii="Arial Unicode MS" w:hAnsi="Arial Unicode MS" w:eastAsia="Arial Unicode MS" w:hint="eastAsia"/>
          <w:position w:val="6"/>
          <w:sz w:val="18"/>
        </w:rPr>
        <w:tab/>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sz w:val="21"/>
        </w:rPr>
        <w:t>-</w:t>
      </w:r>
    </w:p>
    <w:p>
      <w:pPr>
        <w:spacing w:after="0" w:line="84" w:lineRule="auto"/>
        <w:jc w:val="left"/>
        <w:rPr>
          <w:rFonts w:ascii="Arial Unicode MS" w:hAnsi="Arial Unicode MS" w:eastAsia="Arial Unicode MS" w:hint="eastAsia"/>
          <w:sz w:val="21"/>
        </w:rPr>
        <w:sectPr>
          <w:type w:val="continuous"/>
          <w:pgSz w:w="11990" w:h="16840"/>
          <w:pgMar w:top="980" w:bottom="1840" w:left="280" w:right="1580"/>
          <w:cols w:num="2" w:equalWidth="0">
            <w:col w:w="8328" w:space="40"/>
            <w:col w:w="5652"/>
          </w:cols>
          <w:textDirection w:val="tbRl"/>
        </w:sectPr>
      </w:pPr>
    </w:p>
    <w:p>
      <w:pPr>
        <w:pStyle w:val="Heading9"/>
        <w:tabs>
          <w:tab w:pos="435" w:val="left" w:leader="none"/>
          <w:tab w:pos="1121" w:val="left" w:leader="none"/>
          <w:tab w:pos="1806" w:val="left" w:leader="none"/>
        </w:tabs>
        <w:spacing w:line="144" w:lineRule="auto"/>
        <w:ind w:right="374"/>
        <w:jc w:val="right"/>
        <w:rPr>
          <w:rFonts w:ascii="Arial Unicode MS"/>
        </w:rPr>
      </w:pPr>
      <w:r>
        <w:rPr>
          <w:rFonts w:ascii="Arial Unicode MS"/>
          <w:w w:val="100"/>
        </w:rPr>
        <w:t>O</w:t>
      </w:r>
      <w:r>
        <w:rPr>
          <w:rFonts w:ascii="Arial Unicode MS"/>
        </w:rPr>
        <w:tab/>
      </w:r>
      <w:r>
        <w:rPr>
          <w:rFonts w:ascii="Arial Unicode MS"/>
          <w:w w:val="100"/>
        </w:rPr>
        <w:t>o</w:t>
      </w:r>
      <w:r>
        <w:rPr>
          <w:rFonts w:ascii="Arial Unicode MS"/>
        </w:rPr>
        <w:t> </w:t>
      </w:r>
      <w:r>
        <w:rPr>
          <w:rFonts w:ascii="Arial Unicode MS"/>
          <w:spacing w:val="-3"/>
        </w:rPr>
        <w:t> </w:t>
      </w:r>
      <w:r>
        <w:rPr>
          <w:rFonts w:ascii="Arial Unicode MS"/>
          <w:w w:val="100"/>
        </w:rPr>
        <w:t>o</w:t>
      </w:r>
      <w:r>
        <w:rPr>
          <w:rFonts w:ascii="Arial Unicode MS"/>
        </w:rPr>
        <w:tab/>
      </w:r>
      <w:r>
        <w:rPr>
          <w:rFonts w:ascii="Arial Unicode MS"/>
          <w:w w:val="100"/>
        </w:rPr>
        <w:t>o</w:t>
      </w:r>
      <w:r>
        <w:rPr>
          <w:rFonts w:ascii="Arial Unicode MS"/>
        </w:rPr>
        <w:t> </w:t>
      </w:r>
      <w:r>
        <w:rPr>
          <w:rFonts w:ascii="Arial Unicode MS"/>
          <w:spacing w:val="-3"/>
        </w:rPr>
        <w:t> </w:t>
      </w:r>
      <w:r>
        <w:rPr>
          <w:rFonts w:ascii="Arial Unicode MS"/>
          <w:w w:val="100"/>
        </w:rPr>
        <w:t>o</w:t>
      </w:r>
      <w:r>
        <w:rPr>
          <w:rFonts w:ascii="Arial Unicode MS"/>
        </w:rPr>
        <w:tab/>
      </w:r>
      <w:r>
        <w:rPr>
          <w:rFonts w:ascii="Arial Unicode MS"/>
          <w:w w:val="100"/>
        </w:rPr>
        <w:t>o</w:t>
      </w:r>
      <w:r>
        <w:rPr>
          <w:rFonts w:ascii="Arial Unicode MS"/>
        </w:rPr>
        <w:t> </w:t>
      </w:r>
      <w:r>
        <w:rPr>
          <w:rFonts w:ascii="Arial Unicode MS"/>
          <w:spacing w:val="8"/>
        </w:rPr>
        <w:t> </w:t>
      </w:r>
      <w:r>
        <w:rPr>
          <w:rFonts w:ascii="Arial Unicode MS"/>
          <w:w w:val="100"/>
        </w:rPr>
        <w:t>O</w:t>
      </w:r>
    </w:p>
    <w:p>
      <w:pPr>
        <w:pStyle w:val="BodyText"/>
        <w:spacing w:before="8"/>
        <w:rPr>
          <w:rFonts w:ascii="Arial Unicode MS"/>
          <w:sz w:val="13"/>
        </w:rPr>
      </w:pPr>
    </w:p>
    <w:p>
      <w:pPr>
        <w:spacing w:after="0"/>
        <w:rPr>
          <w:rFonts w:ascii="Arial Unicode MS"/>
          <w:sz w:val="13"/>
        </w:rPr>
        <w:sectPr>
          <w:type w:val="continuous"/>
          <w:pgSz w:w="11990" w:h="16840"/>
          <w:pgMar w:top="980" w:bottom="1840" w:left="280" w:right="1580"/>
          <w:textDirection w:val="tbRl"/>
        </w:sectPr>
      </w:pPr>
    </w:p>
    <w:p>
      <w:pPr>
        <w:tabs>
          <w:tab w:pos="664" w:val="left" w:leader="none"/>
        </w:tabs>
        <w:spacing w:line="144" w:lineRule="auto" w:before="0"/>
        <w:ind w:left="0" w:right="0" w:firstLine="0"/>
        <w:jc w:val="right"/>
        <w:rPr>
          <w:rFonts w:ascii="Arial Unicode MS" w:hAnsi="Arial Unicode MS"/>
          <w:sz w:val="21"/>
        </w:rPr>
      </w:pPr>
      <w:r>
        <w:rPr/>
        <w:pict>
          <v:shape style="position:absolute;margin-left:203.848907pt;margin-top:90.184013pt;width:184.7pt;height:17.8pt;mso-position-horizontal-relative:page;mso-position-vertical-relative:page;z-index:1912" type="#_x0000_t202" filled="false" stroked="false">
            <v:textbox inset="0,0,0,0">
              <w:txbxContent>
                <w:p>
                  <w:pPr>
                    <w:spacing w:before="17"/>
                    <w:ind w:left="20" w:right="0" w:firstLine="0"/>
                    <w:jc w:val="left"/>
                    <w:rPr>
                      <w:rFonts w:ascii="Arial Unicode MS" w:eastAsia="Arial Unicode MS" w:hint="eastAsia"/>
                      <w:sz w:val="23"/>
                    </w:rPr>
                  </w:pPr>
                  <w:r>
                    <w:rPr>
                      <w:rFonts w:ascii="Arial Unicode MS" w:eastAsia="Arial Unicode MS" w:hint="eastAsia"/>
                      <w:w w:val="105"/>
                      <w:sz w:val="23"/>
                    </w:rPr>
                    <w:t>県外転入、</w:t>
                  </w:r>
                  <w:r>
                    <w:rPr>
                      <w:rFonts w:ascii="Arial Unicode MS" w:eastAsia="Arial Unicode MS" w:hint="eastAsia"/>
                      <w:w w:val="105"/>
                      <w:position w:val="1"/>
                      <w:sz w:val="23"/>
                    </w:rPr>
                    <w:t>転出とも転勤がトップ</w:t>
                  </w:r>
                </w:p>
              </w:txbxContent>
            </v:textbox>
            <w10:wrap type="none"/>
          </v:shape>
        </w:pict>
      </w:r>
      <w:r>
        <w:rPr/>
        <w:pict>
          <v:shape style="position:absolute;margin-left:359.233002pt;margin-top:435.724701pt;width:24.45pt;height:17.150pt;mso-position-horizontal-relative:page;mso-position-vertical-relative:page;z-index:2320" type="#_x0000_t202" filled="false" stroked="false">
            <v:textbox inset="0,0,0,0">
              <w:txbxContent>
                <w:p>
                  <w:pPr>
                    <w:spacing w:before="11"/>
                    <w:ind w:left="20" w:right="0" w:firstLine="0"/>
                    <w:jc w:val="left"/>
                    <w:rPr>
                      <w:rFonts w:ascii="Arial Unicode MS" w:eastAsia="Arial Unicode MS" w:hint="eastAsia"/>
                      <w:sz w:val="17"/>
                    </w:rPr>
                  </w:pPr>
                  <w:r>
                    <w:rPr>
                      <w:rFonts w:ascii="Arial Unicode MS" w:eastAsia="Arial Unicode MS" w:hint="eastAsia"/>
                      <w:w w:val="90"/>
                      <w:sz w:val="17"/>
                    </w:rPr>
                    <w:t>学 </w:t>
                  </w:r>
                  <w:r>
                    <w:rPr>
                      <w:rFonts w:ascii="Arial" w:eastAsia="Arial"/>
                      <w:w w:val="90"/>
                      <w:sz w:val="27"/>
                    </w:rPr>
                    <w:t>I</w:t>
                  </w:r>
                  <w:r>
                    <w:rPr>
                      <w:rFonts w:ascii="Arial Unicode MS" w:eastAsia="Arial Unicode MS" w:hint="eastAsia"/>
                      <w:w w:val="90"/>
                      <w:sz w:val="17"/>
                    </w:rPr>
                    <w:t>卒</w:t>
                  </w:r>
                </w:p>
              </w:txbxContent>
            </v:textbox>
            <w10:wrap type="none"/>
          </v:shape>
        </w:pict>
      </w:r>
      <w:r>
        <w:rPr>
          <w:rFonts w:ascii="Arial Unicode MS" w:hAnsi="Arial Unicode MS"/>
          <w:w w:val="100"/>
          <w:sz w:val="21"/>
        </w:rPr>
        <w:t>8</w:t>
      </w:r>
      <w:r>
        <w:rPr>
          <w:rFonts w:ascii="Arial Unicode MS" w:hAnsi="Arial Unicode MS"/>
          <w:sz w:val="21"/>
        </w:rPr>
        <w:t>  </w:t>
      </w:r>
      <w:r>
        <w:rPr>
          <w:rFonts w:ascii="Arial Unicode MS" w:hAnsi="Arial Unicode MS"/>
          <w:spacing w:val="-21"/>
          <w:sz w:val="21"/>
        </w:rPr>
        <w:t> </w:t>
      </w:r>
      <w:r>
        <w:rPr>
          <w:rFonts w:ascii="Arial Unicode MS" w:hAnsi="Arial Unicode MS"/>
          <w:spacing w:val="-114"/>
          <w:w w:val="100"/>
          <w:position w:val="-4"/>
          <w:sz w:val="21"/>
        </w:rPr>
        <w:t>o</w:t>
      </w:r>
      <w:r>
        <w:rPr>
          <w:rFonts w:ascii="Arial Unicode MS" w:hAnsi="Arial Unicode MS"/>
          <w:w w:val="100"/>
          <w:position w:val="-8"/>
          <w:sz w:val="21"/>
        </w:rPr>
        <w:t>-</w:t>
      </w:r>
      <w:r>
        <w:rPr>
          <w:rFonts w:ascii="Arial Unicode MS" w:hAnsi="Arial Unicode MS"/>
          <w:spacing w:val="-21"/>
          <w:position w:val="-8"/>
          <w:sz w:val="21"/>
        </w:rPr>
        <w:t> </w:t>
      </w:r>
      <w:r>
        <w:rPr>
          <w:rFonts w:ascii="Arial Unicode MS" w:hAnsi="Arial Unicode MS"/>
          <w:w w:val="100"/>
          <w:sz w:val="21"/>
        </w:rPr>
        <w:t>i</w:t>
      </w:r>
      <w:r>
        <w:rPr>
          <w:rFonts w:ascii="Arial Unicode MS" w:hAnsi="Arial Unicode MS"/>
          <w:sz w:val="21"/>
        </w:rPr>
        <w:tab/>
      </w:r>
      <w:r>
        <w:rPr>
          <w:rFonts w:ascii="Arial Unicode MS" w:hAnsi="Arial Unicode MS"/>
          <w:spacing w:val="-118"/>
          <w:w w:val="100"/>
          <w:position w:val="1"/>
          <w:sz w:val="21"/>
        </w:rPr>
        <w:t>1</w:t>
      </w:r>
      <w:r>
        <w:rPr>
          <w:rFonts w:ascii="Arial Unicode MS" w:hAnsi="Arial Unicode MS"/>
          <w:w w:val="100"/>
          <w:position w:val="-7"/>
          <w:sz w:val="21"/>
        </w:rPr>
        <w:t>1</w:t>
      </w:r>
      <w:r>
        <w:rPr>
          <w:rFonts w:ascii="Arial Unicode MS" w:hAnsi="Arial Unicode MS"/>
          <w:position w:val="-7"/>
          <w:sz w:val="21"/>
        </w:rPr>
        <w:t> </w:t>
      </w:r>
      <w:r>
        <w:rPr>
          <w:rFonts w:ascii="Arial Unicode MS" w:hAnsi="Arial Unicode MS"/>
          <w:spacing w:val="-5"/>
          <w:position w:val="-7"/>
          <w:sz w:val="21"/>
        </w:rPr>
        <w:t> </w:t>
      </w:r>
      <w:r>
        <w:rPr>
          <w:rFonts w:ascii="Arial Unicode MS" w:hAnsi="Arial Unicode MS"/>
          <w:spacing w:val="-66"/>
          <w:w w:val="100"/>
          <w:sz w:val="21"/>
        </w:rPr>
        <w:t>8</w:t>
      </w:r>
      <w:r>
        <w:rPr>
          <w:rFonts w:ascii="Arial Unicode MS" w:hAnsi="Arial Unicode MS"/>
          <w:w w:val="100"/>
          <w:position w:val="-8"/>
          <w:sz w:val="21"/>
        </w:rPr>
        <w:t>-</w:t>
      </w:r>
      <w:r>
        <w:rPr>
          <w:rFonts w:ascii="Arial Unicode MS" w:hAnsi="Arial Unicode MS"/>
          <w:position w:val="-8"/>
          <w:sz w:val="21"/>
        </w:rPr>
        <w:t> </w:t>
      </w:r>
      <w:r>
        <w:rPr>
          <w:rFonts w:ascii="Arial Unicode MS" w:hAnsi="Arial Unicode MS"/>
          <w:spacing w:val="-16"/>
          <w:position w:val="-8"/>
          <w:sz w:val="21"/>
        </w:rPr>
        <w:t> </w:t>
      </w:r>
      <w:r>
        <w:rPr>
          <w:rFonts w:ascii="Arial Unicode MS" w:hAnsi="Arial Unicode MS"/>
          <w:spacing w:val="-73"/>
          <w:w w:val="100"/>
          <w:position w:val="-4"/>
          <w:sz w:val="21"/>
        </w:rPr>
        <w:t>•</w:t>
      </w:r>
      <w:r>
        <w:rPr>
          <w:rFonts w:ascii="Arial Unicode MS" w:hAnsi="Arial Unicode MS"/>
          <w:w w:val="100"/>
          <w:sz w:val="21"/>
        </w:rPr>
        <w:t>6</w:t>
      </w:r>
      <w:r>
        <w:rPr>
          <w:rFonts w:ascii="Arial Unicode MS" w:hAnsi="Arial Unicode MS"/>
          <w:sz w:val="21"/>
        </w:rPr>
        <w:t> </w:t>
      </w:r>
      <w:r>
        <w:rPr>
          <w:rFonts w:ascii="Arial Unicode MS" w:hAnsi="Arial Unicode MS"/>
          <w:spacing w:val="-22"/>
          <w:sz w:val="21"/>
        </w:rPr>
        <w:t> </w:t>
      </w:r>
      <w:r>
        <w:rPr>
          <w:rFonts w:ascii="Arial Unicode MS" w:hAnsi="Arial Unicode MS"/>
          <w:spacing w:val="-105"/>
          <w:w w:val="100"/>
          <w:position w:val="-8"/>
          <w:sz w:val="21"/>
        </w:rPr>
        <w:t>5</w:t>
      </w:r>
      <w:r>
        <w:rPr>
          <w:rFonts w:ascii="Arial Unicode MS" w:hAnsi="Arial Unicode MS"/>
          <w:w w:val="100"/>
          <w:sz w:val="21"/>
        </w:rPr>
        <w:t>2</w:t>
      </w:r>
      <w:r>
        <w:rPr>
          <w:rFonts w:ascii="Arial Unicode MS" w:hAnsi="Arial Unicode MS"/>
          <w:sz w:val="21"/>
        </w:rPr>
        <w:t> </w:t>
      </w:r>
      <w:r>
        <w:rPr>
          <w:rFonts w:ascii="Arial Unicode MS" w:hAnsi="Arial Unicode MS"/>
          <w:spacing w:val="-19"/>
          <w:sz w:val="21"/>
        </w:rPr>
        <w:t> </w:t>
      </w:r>
      <w:r>
        <w:rPr>
          <w:rFonts w:ascii="Arial Unicode MS" w:hAnsi="Arial Unicode MS"/>
          <w:spacing w:val="-59"/>
          <w:w w:val="100"/>
          <w:sz w:val="21"/>
        </w:rPr>
        <w:t>4</w:t>
      </w:r>
      <w:r>
        <w:rPr>
          <w:rFonts w:ascii="Arial Unicode MS" w:hAnsi="Arial Unicode MS"/>
          <w:w w:val="100"/>
          <w:position w:val="-8"/>
          <w:sz w:val="21"/>
        </w:rPr>
        <w:t>-</w:t>
      </w:r>
      <w:r>
        <w:rPr>
          <w:rFonts w:ascii="Arial Unicode MS" w:hAnsi="Arial Unicode MS"/>
          <w:position w:val="-8"/>
          <w:sz w:val="21"/>
        </w:rPr>
        <w:t> </w:t>
      </w:r>
      <w:r>
        <w:rPr>
          <w:rFonts w:ascii="Arial Unicode MS" w:hAnsi="Arial Unicode MS"/>
          <w:spacing w:val="-15"/>
          <w:position w:val="-8"/>
          <w:sz w:val="21"/>
        </w:rPr>
        <w:t> </w:t>
      </w:r>
      <w:r>
        <w:rPr>
          <w:rFonts w:ascii="Arial Unicode MS" w:hAnsi="Arial Unicode MS"/>
          <w:w w:val="100"/>
          <w:sz w:val="21"/>
        </w:rPr>
        <w:t>9</w:t>
      </w:r>
    </w:p>
    <w:p>
      <w:pPr>
        <w:spacing w:line="144" w:lineRule="auto" w:before="0"/>
        <w:ind w:left="73" w:right="0" w:firstLine="0"/>
        <w:jc w:val="left"/>
        <w:rPr>
          <w:rFonts w:ascii="Arial Unicode MS"/>
          <w:sz w:val="21"/>
        </w:rPr>
      </w:pPr>
      <w:r>
        <w:rPr/>
        <w:br w:type="column"/>
      </w:r>
      <w:r>
        <w:rPr>
          <w:rFonts w:ascii="Arial Unicode MS"/>
          <w:spacing w:val="-118"/>
          <w:w w:val="100"/>
          <w:position w:val="-8"/>
          <w:sz w:val="21"/>
        </w:rPr>
        <w:t>0</w:t>
      </w:r>
      <w:r>
        <w:rPr>
          <w:rFonts w:ascii="Arial Unicode MS"/>
          <w:w w:val="100"/>
          <w:sz w:val="21"/>
        </w:rPr>
        <w:t>8</w:t>
      </w:r>
      <w:r>
        <w:rPr>
          <w:rFonts w:ascii="Arial Unicode MS"/>
          <w:sz w:val="21"/>
        </w:rPr>
        <w:t> </w:t>
      </w:r>
      <w:r>
        <w:rPr>
          <w:rFonts w:ascii="Arial Unicode MS"/>
          <w:spacing w:val="-9"/>
          <w:sz w:val="21"/>
        </w:rPr>
        <w:t> </w:t>
      </w:r>
      <w:r>
        <w:rPr>
          <w:rFonts w:ascii="Arial Unicode MS"/>
          <w:spacing w:val="-60"/>
          <w:w w:val="100"/>
          <w:sz w:val="21"/>
        </w:rPr>
        <w:t>2</w:t>
      </w:r>
      <w:r>
        <w:rPr>
          <w:rFonts w:ascii="Arial Unicode MS"/>
          <w:w w:val="100"/>
          <w:position w:val="-8"/>
          <w:sz w:val="21"/>
        </w:rPr>
        <w:t>-</w:t>
      </w:r>
      <w:r>
        <w:rPr>
          <w:rFonts w:ascii="Arial Unicode MS"/>
          <w:position w:val="-8"/>
          <w:sz w:val="21"/>
        </w:rPr>
        <w:t> </w:t>
      </w:r>
      <w:r>
        <w:rPr>
          <w:rFonts w:ascii="Arial Unicode MS"/>
          <w:spacing w:val="-22"/>
          <w:position w:val="-8"/>
          <w:sz w:val="21"/>
        </w:rPr>
        <w:t> </w:t>
      </w:r>
      <w:r>
        <w:rPr>
          <w:rFonts w:ascii="Arial Unicode MS"/>
          <w:w w:val="100"/>
          <w:sz w:val="21"/>
        </w:rPr>
        <w:t>6</w:t>
      </w:r>
      <w:r>
        <w:rPr>
          <w:rFonts w:ascii="Arial Unicode MS"/>
          <w:sz w:val="21"/>
        </w:rPr>
        <w:t> </w:t>
      </w:r>
      <w:r>
        <w:rPr>
          <w:rFonts w:ascii="Arial Unicode MS"/>
          <w:spacing w:val="-11"/>
          <w:sz w:val="21"/>
        </w:rPr>
        <w:t> </w:t>
      </w:r>
      <w:r>
        <w:rPr>
          <w:rFonts w:ascii="Arial Unicode MS"/>
          <w:spacing w:val="-125"/>
          <w:w w:val="100"/>
          <w:sz w:val="21"/>
        </w:rPr>
        <w:t>6</w:t>
      </w:r>
      <w:r>
        <w:rPr>
          <w:rFonts w:ascii="Arial Unicode MS"/>
          <w:spacing w:val="-18"/>
          <w:w w:val="100"/>
          <w:position w:val="-7"/>
          <w:sz w:val="21"/>
        </w:rPr>
        <w:t>2</w:t>
      </w:r>
    </w:p>
    <w:p>
      <w:pPr>
        <w:spacing w:line="144" w:lineRule="auto" w:before="0"/>
        <w:ind w:left="72" w:right="0" w:firstLine="0"/>
        <w:jc w:val="left"/>
        <w:rPr>
          <w:rFonts w:ascii="Arial Unicode MS" w:eastAsia="Arial Unicode MS" w:hint="eastAsia"/>
          <w:sz w:val="21"/>
        </w:rPr>
      </w:pPr>
      <w:r>
        <w:rPr/>
        <w:br w:type="column"/>
      </w:r>
      <w:r>
        <w:rPr>
          <w:rFonts w:ascii="Arial Unicode MS" w:eastAsia="Arial Unicode MS" w:hint="eastAsia"/>
          <w:w w:val="100"/>
          <w:sz w:val="21"/>
        </w:rPr>
        <w:t>9</w:t>
      </w:r>
      <w:r>
        <w:rPr>
          <w:rFonts w:ascii="Arial Unicode MS" w:eastAsia="Arial Unicode MS" w:hint="eastAsia"/>
          <w:sz w:val="21"/>
        </w:rPr>
        <w:t> </w:t>
      </w:r>
      <w:r>
        <w:rPr>
          <w:rFonts w:ascii="Arial Unicode MS" w:eastAsia="Arial Unicode MS" w:hint="eastAsia"/>
          <w:w w:val="100"/>
          <w:sz w:val="21"/>
        </w:rPr>
        <w:t>3</w:t>
      </w:r>
      <w:r>
        <w:rPr>
          <w:rFonts w:ascii="Arial Unicode MS" w:eastAsia="Arial Unicode MS" w:hint="eastAsia"/>
          <w:sz w:val="21"/>
        </w:rPr>
        <w:t>   </w:t>
      </w:r>
      <w:r>
        <w:rPr>
          <w:rFonts w:ascii="Arial Unicode MS" w:eastAsia="Arial Unicode MS" w:hint="eastAsia"/>
          <w:spacing w:val="-118"/>
          <w:w w:val="100"/>
          <w:sz w:val="21"/>
        </w:rPr>
        <w:t>0</w:t>
      </w:r>
      <w:r>
        <w:rPr>
          <w:rFonts w:ascii="Arial Unicode MS" w:eastAsia="Arial Unicode MS" w:hint="eastAsia"/>
          <w:w w:val="100"/>
          <w:position w:val="-8"/>
          <w:sz w:val="21"/>
        </w:rPr>
        <w:t>3</w:t>
      </w:r>
      <w:r>
        <w:rPr>
          <w:rFonts w:ascii="Arial Unicode MS" w:eastAsia="Arial Unicode MS" w:hint="eastAsia"/>
          <w:spacing w:val="-8"/>
          <w:position w:val="-8"/>
          <w:sz w:val="21"/>
        </w:rPr>
        <w:t>  </w:t>
      </w:r>
      <w:r>
        <w:rPr>
          <w:rFonts w:ascii="Arial Unicode MS" w:eastAsia="Arial Unicode MS" w:hint="eastAsia"/>
          <w:spacing w:val="-98"/>
          <w:w w:val="100"/>
          <w:sz w:val="21"/>
        </w:rPr>
        <w:t>5</w:t>
      </w:r>
      <w:r>
        <w:rPr>
          <w:rFonts w:ascii="Arial Unicode MS" w:eastAsia="Arial Unicode MS" w:hint="eastAsia"/>
          <w:w w:val="100"/>
          <w:position w:val="-8"/>
          <w:sz w:val="21"/>
        </w:rPr>
        <w:t>-</w:t>
      </w:r>
      <w:r>
        <w:rPr>
          <w:rFonts w:ascii="Arial Unicode MS" w:eastAsia="Arial Unicode MS" w:hint="eastAsia"/>
          <w:spacing w:val="8"/>
          <w:position w:val="-8"/>
          <w:sz w:val="21"/>
        </w:rPr>
        <w:t>  </w:t>
      </w:r>
      <w:r>
        <w:rPr>
          <w:rFonts w:ascii="Arial Unicode MS" w:eastAsia="Arial Unicode MS" w:hint="eastAsia"/>
          <w:w w:val="100"/>
          <w:sz w:val="21"/>
        </w:rPr>
        <w:t>5</w:t>
      </w:r>
      <w:r>
        <w:rPr>
          <w:rFonts w:ascii="Arial Unicode MS" w:eastAsia="Arial Unicode MS" w:hint="eastAsia"/>
          <w:sz w:val="21"/>
        </w:rPr>
        <w:t>  </w:t>
      </w:r>
      <w:r>
        <w:rPr>
          <w:rFonts w:ascii="Arial Unicode MS" w:eastAsia="Arial Unicode MS" w:hint="eastAsia"/>
          <w:w w:val="100"/>
          <w:sz w:val="21"/>
        </w:rPr>
        <w:t>0</w:t>
      </w:r>
      <w:r>
        <w:rPr>
          <w:rFonts w:ascii="Arial Unicode MS" w:eastAsia="Arial Unicode MS" w:hint="eastAsia"/>
          <w:spacing w:val="-5"/>
          <w:sz w:val="21"/>
        </w:rPr>
        <w:t>   </w:t>
      </w:r>
      <w:r>
        <w:rPr>
          <w:rFonts w:ascii="Arial Unicode MS" w:eastAsia="Arial Unicode MS" w:hint="eastAsia"/>
          <w:spacing w:val="-107"/>
          <w:w w:val="100"/>
          <w:position w:val="-4"/>
          <w:sz w:val="21"/>
        </w:rPr>
        <w:t>o</w:t>
      </w:r>
      <w:r>
        <w:rPr>
          <w:rFonts w:ascii="Arial Unicode MS" w:eastAsia="Arial Unicode MS" w:hint="eastAsia"/>
          <w:w w:val="100"/>
          <w:sz w:val="21"/>
        </w:rPr>
        <w:t>-</w:t>
      </w:r>
      <w:r>
        <w:rPr>
          <w:rFonts w:ascii="Arial Unicode MS" w:eastAsia="Arial Unicode MS" w:hint="eastAsia"/>
          <w:spacing w:val="-5"/>
          <w:sz w:val="21"/>
        </w:rPr>
        <w:t>   </w:t>
      </w:r>
      <w:r>
        <w:rPr>
          <w:rFonts w:ascii="Arial Unicode MS" w:eastAsia="Arial Unicode MS" w:hint="eastAsia"/>
          <w:w w:val="100"/>
          <w:position w:val="-4"/>
          <w:sz w:val="21"/>
        </w:rPr>
        <w:t>O</w:t>
      </w:r>
      <w:r>
        <w:rPr>
          <w:rFonts w:ascii="Arial Unicode MS" w:eastAsia="Arial Unicode MS" w:hint="eastAsia"/>
          <w:position w:val="-4"/>
          <w:sz w:val="21"/>
        </w:rPr>
        <w:t> </w:t>
      </w:r>
      <w:r>
        <w:rPr>
          <w:rFonts w:ascii="Arial Unicode MS" w:eastAsia="Arial Unicode MS" w:hint="eastAsia"/>
          <w:w w:val="100"/>
          <w:position w:val="-9"/>
          <w:sz w:val="9"/>
        </w:rPr>
        <w:t>ー</w:t>
      </w:r>
      <w:r>
        <w:rPr>
          <w:rFonts w:ascii="Arial Unicode MS" w:eastAsia="Arial Unicode MS" w:hint="eastAsia"/>
          <w:spacing w:val="-3"/>
          <w:position w:val="-9"/>
          <w:sz w:val="9"/>
        </w:rPr>
        <w:t>   </w:t>
      </w:r>
      <w:r>
        <w:rPr>
          <w:rFonts w:ascii="Arial Unicode MS" w:eastAsia="Arial Unicode MS" w:hint="eastAsia"/>
          <w:spacing w:val="-60"/>
          <w:w w:val="100"/>
          <w:position w:val="1"/>
          <w:sz w:val="21"/>
        </w:rPr>
        <w:t>1</w:t>
      </w:r>
      <w:r>
        <w:rPr>
          <w:rFonts w:ascii="Arial Unicode MS" w:eastAsia="Arial Unicode MS" w:hint="eastAsia"/>
          <w:w w:val="100"/>
          <w:sz w:val="21"/>
        </w:rPr>
        <w:t>-</w:t>
      </w:r>
      <w:r>
        <w:rPr>
          <w:rFonts w:ascii="Arial Unicode MS" w:eastAsia="Arial Unicode MS" w:hint="eastAsia"/>
          <w:spacing w:val="-3"/>
          <w:sz w:val="21"/>
        </w:rPr>
        <w:t>   </w:t>
      </w:r>
      <w:r>
        <w:rPr>
          <w:rFonts w:ascii="Arial Unicode MS" w:eastAsia="Arial Unicode MS" w:hint="eastAsia"/>
          <w:w w:val="100"/>
          <w:position w:val="-4"/>
          <w:sz w:val="21"/>
        </w:rPr>
        <w:t>O</w:t>
      </w:r>
    </w:p>
    <w:p>
      <w:pPr>
        <w:spacing w:after="0" w:line="144" w:lineRule="auto"/>
        <w:jc w:val="left"/>
        <w:rPr>
          <w:rFonts w:ascii="Arial Unicode MS" w:eastAsia="Arial Unicode MS" w:hint="eastAsia"/>
          <w:sz w:val="21"/>
        </w:rPr>
        <w:sectPr>
          <w:type w:val="continuous"/>
          <w:pgSz w:w="11990" w:h="16840"/>
          <w:pgMar w:top="980" w:bottom="1840" w:left="280" w:right="1580"/>
          <w:cols w:num="3" w:equalWidth="0">
            <w:col w:w="10120" w:space="40"/>
            <w:col w:w="863" w:space="39"/>
            <w:col w:w="2958"/>
          </w:cols>
          <w:textDirection w:val="tbRl"/>
        </w:sectPr>
      </w:pPr>
    </w:p>
    <w:p>
      <w:pPr>
        <w:tabs>
          <w:tab w:pos="378" w:val="left" w:leader="none"/>
        </w:tabs>
        <w:spacing w:line="96" w:lineRule="auto" w:before="0"/>
        <w:ind w:left="0" w:right="0" w:firstLine="0"/>
        <w:jc w:val="right"/>
        <w:rPr>
          <w:rFonts w:ascii="Arial Unicode MS" w:hAnsi="Arial Unicode MS"/>
          <w:sz w:val="21"/>
        </w:rPr>
      </w:pPr>
      <w:r>
        <w:rPr>
          <w:rFonts w:ascii="Arial Unicode MS" w:hAnsi="Arial Unicode MS"/>
          <w:spacing w:val="-109"/>
          <w:w w:val="100"/>
          <w:sz w:val="21"/>
        </w:rPr>
        <w:t>3</w:t>
      </w:r>
      <w:r>
        <w:rPr>
          <w:rFonts w:ascii="Arial Unicode MS" w:hAnsi="Arial Unicode MS"/>
          <w:spacing w:val="-101"/>
          <w:w w:val="100"/>
          <w:position w:val="10"/>
          <w:sz w:val="19"/>
        </w:rPr>
        <w:t>2</w:t>
      </w:r>
      <w:r>
        <w:rPr>
          <w:rFonts w:ascii="Arial Unicode MS" w:hAnsi="Arial Unicode MS"/>
          <w:w w:val="100"/>
          <w:sz w:val="21"/>
        </w:rPr>
        <w:t>,</w:t>
      </w:r>
      <w:r>
        <w:rPr>
          <w:rFonts w:ascii="Arial Unicode MS" w:hAnsi="Arial Unicode MS"/>
          <w:sz w:val="21"/>
        </w:rPr>
        <w:tab/>
      </w:r>
      <w:r>
        <w:rPr>
          <w:rFonts w:ascii="Arial Unicode MS" w:hAnsi="Arial Unicode MS"/>
          <w:spacing w:val="-93"/>
          <w:w w:val="100"/>
          <w:sz w:val="21"/>
        </w:rPr>
        <w:t>5</w:t>
      </w:r>
      <w:r>
        <w:rPr>
          <w:rFonts w:ascii="Arial Unicode MS" w:hAnsi="Arial Unicode MS"/>
          <w:w w:val="100"/>
          <w:position w:val="7"/>
          <w:sz w:val="21"/>
        </w:rPr>
        <w:t>·</w:t>
      </w:r>
      <w:r>
        <w:rPr>
          <w:rFonts w:ascii="Arial Unicode MS" w:hAnsi="Arial Unicode MS"/>
          <w:position w:val="7"/>
          <w:sz w:val="21"/>
        </w:rPr>
        <w:t>  </w:t>
      </w:r>
      <w:r>
        <w:rPr>
          <w:rFonts w:ascii="Arial Unicode MS" w:hAnsi="Arial Unicode MS"/>
          <w:spacing w:val="-10"/>
          <w:position w:val="7"/>
          <w:sz w:val="21"/>
        </w:rPr>
        <w:t> </w:t>
      </w:r>
      <w:r>
        <w:rPr>
          <w:rFonts w:ascii="Arial Unicode MS" w:hAnsi="Arial Unicode MS"/>
          <w:spacing w:val="-20"/>
          <w:w w:val="100"/>
          <w:position w:val="7"/>
          <w:sz w:val="21"/>
        </w:rPr>
        <w:t>·</w:t>
      </w:r>
      <w:r>
        <w:rPr>
          <w:rFonts w:ascii="Arial Unicode MS" w:hAnsi="Arial Unicode MS"/>
          <w:w w:val="100"/>
          <w:sz w:val="21"/>
        </w:rPr>
        <w:t>2</w:t>
      </w:r>
      <w:r>
        <w:rPr>
          <w:rFonts w:ascii="Arial Unicode MS" w:hAnsi="Arial Unicode MS"/>
          <w:sz w:val="21"/>
        </w:rPr>
        <w:t> </w:t>
      </w:r>
      <w:r>
        <w:rPr>
          <w:rFonts w:ascii="Arial Unicode MS" w:hAnsi="Arial Unicode MS"/>
          <w:spacing w:val="-11"/>
          <w:sz w:val="21"/>
        </w:rPr>
        <w:t> </w:t>
      </w:r>
      <w:r>
        <w:rPr>
          <w:rFonts w:ascii="Arial Unicode MS" w:hAnsi="Arial Unicode MS"/>
          <w:spacing w:val="-3"/>
          <w:w w:val="100"/>
          <w:sz w:val="21"/>
        </w:rPr>
        <w:t>2</w:t>
      </w:r>
      <w:r>
        <w:rPr>
          <w:rFonts w:ascii="Arial Unicode MS" w:hAnsi="Arial Unicode MS"/>
          <w:w w:val="100"/>
          <w:position w:val="7"/>
          <w:sz w:val="21"/>
        </w:rPr>
        <w:t>.</w:t>
      </w:r>
      <w:r>
        <w:rPr>
          <w:rFonts w:ascii="Arial Unicode MS" w:hAnsi="Arial Unicode MS"/>
          <w:spacing w:val="-9"/>
          <w:position w:val="7"/>
          <w:sz w:val="21"/>
        </w:rPr>
        <w:t> </w:t>
      </w:r>
      <w:r>
        <w:rPr>
          <w:rFonts w:ascii="Arial Unicode MS" w:hAnsi="Arial Unicode MS"/>
          <w:spacing w:val="-103"/>
          <w:w w:val="100"/>
          <w:sz w:val="21"/>
        </w:rPr>
        <w:t>3</w:t>
      </w:r>
      <w:r>
        <w:rPr>
          <w:rFonts w:ascii="Arial Unicode MS" w:hAnsi="Arial Unicode MS"/>
          <w:w w:val="100"/>
          <w:sz w:val="21"/>
        </w:rPr>
        <w:t>,</w:t>
      </w:r>
      <w:r>
        <w:rPr>
          <w:rFonts w:ascii="Arial Unicode MS" w:hAnsi="Arial Unicode MS"/>
          <w:sz w:val="21"/>
        </w:rPr>
        <w:t> </w:t>
      </w:r>
      <w:r>
        <w:rPr>
          <w:rFonts w:ascii="Arial Unicode MS" w:hAnsi="Arial Unicode MS"/>
          <w:spacing w:val="-3"/>
          <w:sz w:val="21"/>
        </w:rPr>
        <w:t> </w:t>
      </w:r>
      <w:r>
        <w:rPr>
          <w:rFonts w:ascii="Arial Unicode MS" w:hAnsi="Arial Unicode MS"/>
          <w:w w:val="100"/>
          <w:position w:val="7"/>
          <w:sz w:val="21"/>
        </w:rPr>
        <w:t>•</w:t>
      </w:r>
    </w:p>
    <w:p>
      <w:pPr>
        <w:spacing w:line="96" w:lineRule="auto" w:before="0"/>
        <w:ind w:left="153" w:right="0" w:firstLine="0"/>
        <w:jc w:val="left"/>
        <w:rPr>
          <w:rFonts w:ascii="Arial Unicode MS" w:hAnsi="Arial Unicode MS"/>
          <w:sz w:val="21"/>
        </w:rPr>
      </w:pPr>
      <w:r>
        <w:rPr/>
        <w:br w:type="column"/>
      </w:r>
      <w:r>
        <w:rPr>
          <w:rFonts w:ascii="Arial Unicode MS" w:hAnsi="Arial Unicode MS"/>
          <w:w w:val="100"/>
          <w:sz w:val="21"/>
        </w:rPr>
        <w:t>0</w:t>
      </w:r>
      <w:r>
        <w:rPr>
          <w:rFonts w:ascii="Arial Unicode MS" w:hAnsi="Arial Unicode MS"/>
          <w:sz w:val="21"/>
        </w:rPr>
        <w:t> </w:t>
      </w:r>
      <w:r>
        <w:rPr>
          <w:rFonts w:ascii="Arial Unicode MS" w:hAnsi="Arial Unicode MS"/>
          <w:spacing w:val="-14"/>
          <w:w w:val="100"/>
          <w:position w:val="7"/>
          <w:sz w:val="21"/>
        </w:rPr>
        <w:t>·</w:t>
      </w:r>
      <w:r>
        <w:rPr>
          <w:rFonts w:ascii="Arial Unicode MS" w:hAnsi="Arial Unicode MS"/>
          <w:w w:val="100"/>
          <w:sz w:val="21"/>
        </w:rPr>
        <w:t>8</w:t>
      </w:r>
      <w:r>
        <w:rPr>
          <w:rFonts w:ascii="Arial Unicode MS" w:hAnsi="Arial Unicode MS"/>
          <w:sz w:val="21"/>
        </w:rPr>
        <w:t> </w:t>
      </w:r>
      <w:r>
        <w:rPr>
          <w:rFonts w:ascii="Arial Unicode MS" w:hAnsi="Arial Unicode MS"/>
          <w:spacing w:val="-30"/>
          <w:w w:val="100"/>
          <w:position w:val="7"/>
          <w:sz w:val="21"/>
        </w:rPr>
        <w:t>•</w:t>
      </w:r>
      <w:r>
        <w:rPr>
          <w:rFonts w:ascii="Arial Unicode MS" w:hAnsi="Arial Unicode MS"/>
          <w:w w:val="100"/>
          <w:sz w:val="21"/>
        </w:rPr>
        <w:t>0</w:t>
      </w:r>
      <w:r>
        <w:rPr>
          <w:rFonts w:ascii="Arial Unicode MS" w:hAnsi="Arial Unicode MS"/>
          <w:sz w:val="21"/>
        </w:rPr>
        <w:t>  </w:t>
      </w:r>
      <w:r>
        <w:rPr>
          <w:rFonts w:ascii="Arial Unicode MS" w:hAnsi="Arial Unicode MS"/>
          <w:spacing w:val="-2"/>
          <w:w w:val="100"/>
          <w:sz w:val="21"/>
        </w:rPr>
        <w:t>9</w:t>
      </w:r>
      <w:r>
        <w:rPr>
          <w:rFonts w:ascii="Arial Unicode MS" w:hAnsi="Arial Unicode MS"/>
          <w:w w:val="100"/>
          <w:position w:val="7"/>
          <w:sz w:val="21"/>
        </w:rPr>
        <w:t>.</w:t>
      </w:r>
      <w:r>
        <w:rPr>
          <w:rFonts w:ascii="Arial Unicode MS" w:hAnsi="Arial Unicode MS"/>
          <w:position w:val="7"/>
          <w:sz w:val="21"/>
        </w:rPr>
        <w:t> </w:t>
      </w:r>
      <w:r>
        <w:rPr>
          <w:rFonts w:ascii="Arial Unicode MS" w:hAnsi="Arial Unicode MS"/>
          <w:w w:val="100"/>
          <w:sz w:val="21"/>
        </w:rPr>
        <w:t>8</w:t>
      </w:r>
      <w:r>
        <w:rPr>
          <w:rFonts w:ascii="Arial Unicode MS" w:hAnsi="Arial Unicode MS"/>
          <w:sz w:val="21"/>
        </w:rPr>
        <w:t> </w:t>
      </w:r>
      <w:r>
        <w:rPr>
          <w:rFonts w:ascii="Arial Unicode MS" w:hAnsi="Arial Unicode MS"/>
          <w:spacing w:val="-124"/>
          <w:w w:val="100"/>
          <w:position w:val="7"/>
          <w:sz w:val="21"/>
        </w:rPr>
        <w:t>C</w:t>
      </w:r>
      <w:r>
        <w:rPr>
          <w:rFonts w:ascii="Arial Unicode MS" w:hAnsi="Arial Unicode MS"/>
          <w:spacing w:val="-15"/>
          <w:w w:val="100"/>
          <w:position w:val="1"/>
          <w:sz w:val="21"/>
        </w:rPr>
        <w:t>1</w:t>
      </w:r>
    </w:p>
    <w:p>
      <w:pPr>
        <w:tabs>
          <w:tab w:pos="808" w:val="left" w:leader="none"/>
          <w:tab w:pos="1486" w:val="left" w:leader="none"/>
          <w:tab w:pos="2171" w:val="left" w:leader="none"/>
        </w:tabs>
        <w:spacing w:line="96" w:lineRule="auto" w:before="0"/>
        <w:ind w:left="187"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9"/>
          <w:w w:val="100"/>
          <w:position w:val="1"/>
          <w:sz w:val="21"/>
        </w:rPr>
        <w:t>.</w:t>
      </w:r>
      <w:r>
        <w:rPr>
          <w:rFonts w:ascii="Arial Unicode MS" w:hAnsi="Arial Unicode MS" w:eastAsia="Arial Unicode MS" w:hint="eastAsia"/>
          <w:w w:val="100"/>
          <w:position w:val="1"/>
          <w:sz w:val="12"/>
        </w:rPr>
        <w:t>一</w:t>
      </w:r>
      <w:r>
        <w:rPr>
          <w:rFonts w:ascii="Arial Unicode MS" w:hAnsi="Arial Unicode MS" w:eastAsia="Arial Unicode MS" w:hint="eastAsia"/>
          <w:position w:val="1"/>
          <w:sz w:val="12"/>
        </w:rPr>
        <w:t>   </w:t>
      </w:r>
      <w:r>
        <w:rPr>
          <w:rFonts w:ascii="Arial Unicode MS" w:hAnsi="Arial Unicode MS" w:eastAsia="Arial Unicode MS" w:hint="eastAsia"/>
          <w:spacing w:val="-10"/>
          <w:position w:val="1"/>
          <w:sz w:val="12"/>
        </w:rPr>
        <w:t> </w:t>
      </w:r>
      <w:r>
        <w:rPr>
          <w:rFonts w:ascii="Arial Unicode MS" w:hAnsi="Arial Unicode MS" w:eastAsia="Arial Unicode MS" w:hint="eastAsia"/>
          <w:w w:val="100"/>
          <w:position w:val="1"/>
          <w:sz w:val="12"/>
        </w:rPr>
        <w:t>・</w:t>
      </w:r>
      <w:r>
        <w:rPr>
          <w:rFonts w:ascii="Arial Unicode MS" w:hAnsi="Arial Unicode MS" w:eastAsia="Arial Unicode MS" w:hint="eastAsia"/>
          <w:position w:val="1"/>
          <w:sz w:val="12"/>
        </w:rPr>
        <w:tab/>
      </w:r>
      <w:r>
        <w:rPr>
          <w:rFonts w:ascii="Arial Unicode MS" w:hAnsi="Arial Unicode MS" w:eastAsia="Arial Unicode MS" w:hint="eastAsia"/>
          <w:spacing w:val="-45"/>
          <w:w w:val="100"/>
          <w:position w:val="-5"/>
          <w:sz w:val="21"/>
        </w:rPr>
        <w:t>-</w:t>
      </w:r>
      <w:r>
        <w:rPr>
          <w:rFonts w:ascii="Arial Unicode MS" w:hAnsi="Arial Unicode MS" w:eastAsia="Arial Unicode MS" w:hint="eastAsia"/>
          <w:w w:val="100"/>
          <w:position w:val="5"/>
          <w:sz w:val="18"/>
        </w:rPr>
        <w:t>—</w:t>
      </w:r>
      <w:r>
        <w:rPr>
          <w:rFonts w:ascii="Arial Unicode MS" w:hAnsi="Arial Unicode MS" w:eastAsia="Arial Unicode MS" w:hint="eastAsia"/>
          <w:position w:val="5"/>
          <w:sz w:val="18"/>
        </w:rPr>
        <w:t> </w:t>
      </w:r>
      <w:r>
        <w:rPr>
          <w:rFonts w:ascii="Arial Unicode MS" w:hAnsi="Arial Unicode MS" w:eastAsia="Arial Unicode MS" w:hint="eastAsia"/>
          <w:spacing w:val="-6"/>
          <w:position w:val="5"/>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ab/>
      </w:r>
      <w:r>
        <w:rPr>
          <w:rFonts w:ascii="Arial Unicode MS" w:hAnsi="Arial Unicode MS" w:eastAsia="Arial Unicode MS" w:hint="eastAsia"/>
          <w:w w:val="100"/>
          <w:position w:val="-5"/>
          <w:sz w:val="21"/>
        </w:rPr>
        <w:t>-</w:t>
      </w:r>
      <w:r>
        <w:rPr>
          <w:rFonts w:ascii="Arial Unicode MS" w:hAnsi="Arial Unicode MS" w:eastAsia="Arial Unicode MS" w:hint="eastAsia"/>
          <w:position w:val="-5"/>
          <w:sz w:val="21"/>
        </w:rPr>
        <w:tab/>
      </w:r>
      <w:r>
        <w:rPr>
          <w:rFonts w:ascii="Arial Unicode MS" w:hAnsi="Arial Unicode MS" w:eastAsia="Arial Unicode MS" w:hint="eastAsia"/>
          <w:w w:val="100"/>
          <w:position w:val="-5"/>
          <w:sz w:val="21"/>
        </w:rPr>
        <w:t>-</w:t>
      </w:r>
    </w:p>
    <w:p>
      <w:pPr>
        <w:spacing w:after="0" w:line="96" w:lineRule="auto"/>
        <w:jc w:val="left"/>
        <w:rPr>
          <w:rFonts w:ascii="Arial Unicode MS" w:hAnsi="Arial Unicode MS" w:eastAsia="Arial Unicode MS" w:hint="eastAsia"/>
          <w:sz w:val="21"/>
        </w:rPr>
        <w:sectPr>
          <w:type w:val="continuous"/>
          <w:pgSz w:w="11990" w:h="16840"/>
          <w:pgMar w:top="980" w:bottom="1840" w:left="280" w:right="1580"/>
          <w:cols w:num="3" w:equalWidth="0">
            <w:col w:w="9586" w:space="40"/>
            <w:col w:w="1398" w:space="39"/>
            <w:col w:w="2957"/>
          </w:cols>
          <w:textDirection w:val="tbRl"/>
        </w:sectPr>
      </w:pPr>
    </w:p>
    <w:p>
      <w:pPr>
        <w:tabs>
          <w:tab w:pos="1045" w:val="left" w:leader="none"/>
        </w:tabs>
        <w:spacing w:line="192" w:lineRule="auto" w:before="0"/>
        <w:ind w:left="0" w:right="0" w:firstLine="0"/>
        <w:jc w:val="right"/>
        <w:rPr>
          <w:rFonts w:ascii="Arial Unicode MS"/>
          <w:sz w:val="19"/>
        </w:rPr>
      </w:pPr>
      <w:r>
        <w:rPr>
          <w:rFonts w:ascii="Arial Unicode MS"/>
          <w:w w:val="100"/>
          <w:sz w:val="19"/>
        </w:rPr>
        <w:t>4</w:t>
      </w:r>
      <w:r>
        <w:rPr>
          <w:rFonts w:ascii="Arial Unicode MS"/>
          <w:sz w:val="19"/>
        </w:rPr>
        <w:tab/>
      </w:r>
      <w:r>
        <w:rPr>
          <w:rFonts w:ascii="Arial Unicode MS"/>
          <w:w w:val="100"/>
          <w:position w:val="7"/>
          <w:sz w:val="21"/>
        </w:rPr>
        <w:t>.</w:t>
      </w:r>
      <w:r>
        <w:rPr>
          <w:rFonts w:ascii="Arial Unicode MS"/>
          <w:position w:val="7"/>
          <w:sz w:val="21"/>
        </w:rPr>
        <w:t> </w:t>
      </w:r>
      <w:r>
        <w:rPr>
          <w:rFonts w:ascii="Arial Unicode MS"/>
          <w:spacing w:val="19"/>
          <w:position w:val="7"/>
          <w:sz w:val="21"/>
        </w:rPr>
        <w:t> </w:t>
      </w:r>
      <w:r>
        <w:rPr>
          <w:rFonts w:ascii="Arial Unicode MS"/>
          <w:w w:val="100"/>
          <w:position w:val="12"/>
          <w:sz w:val="21"/>
        </w:rPr>
        <w:t>,</w:t>
      </w:r>
      <w:r>
        <w:rPr>
          <w:rFonts w:ascii="Arial Unicode MS"/>
          <w:spacing w:val="-15"/>
          <w:position w:val="12"/>
          <w:sz w:val="21"/>
        </w:rPr>
        <w:t> </w:t>
      </w:r>
      <w:r>
        <w:rPr>
          <w:rFonts w:ascii="Arial Unicode MS"/>
          <w:w w:val="100"/>
          <w:sz w:val="19"/>
        </w:rPr>
        <w:t>2</w:t>
      </w:r>
    </w:p>
    <w:p>
      <w:pPr>
        <w:pStyle w:val="Heading9"/>
        <w:tabs>
          <w:tab w:pos="805" w:val="left" w:leader="none"/>
        </w:tabs>
        <w:spacing w:line="168" w:lineRule="auto"/>
        <w:ind w:left="68"/>
        <w:rPr>
          <w:rFonts w:ascii="Arial Unicode MS"/>
        </w:rPr>
      </w:pPr>
      <w:r>
        <w:rPr/>
        <w:br w:type="column"/>
      </w:r>
      <w:r>
        <w:rPr>
          <w:rFonts w:ascii="Arial Unicode MS"/>
          <w:w w:val="100"/>
        </w:rPr>
        <w:t>4</w:t>
      </w:r>
      <w:r>
        <w:rPr>
          <w:rFonts w:ascii="Arial Unicode MS"/>
        </w:rPr>
        <w:t> </w:t>
      </w:r>
      <w:r>
        <w:rPr>
          <w:rFonts w:ascii="Arial Unicode MS"/>
          <w:spacing w:val="-4"/>
        </w:rPr>
        <w:t> </w:t>
      </w:r>
      <w:r>
        <w:rPr>
          <w:rFonts w:ascii="Arial Unicode MS"/>
          <w:spacing w:val="12"/>
          <w:w w:val="100"/>
        </w:rPr>
        <w:t>3</w:t>
      </w:r>
      <w:r>
        <w:rPr>
          <w:rFonts w:ascii="Arial Unicode MS"/>
          <w:w w:val="100"/>
        </w:rPr>
        <w:t>,</w:t>
      </w:r>
      <w:r>
        <w:rPr>
          <w:rFonts w:ascii="Arial Unicode MS"/>
        </w:rPr>
        <w:tab/>
      </w:r>
      <w:r>
        <w:rPr>
          <w:rFonts w:ascii="Arial Unicode MS"/>
          <w:spacing w:val="-20"/>
          <w:w w:val="100"/>
        </w:rPr>
        <w:t>-</w:t>
      </w:r>
    </w:p>
    <w:p>
      <w:pPr>
        <w:tabs>
          <w:tab w:pos="1242" w:val="left" w:leader="none"/>
          <w:tab w:pos="1927" w:val="left" w:leader="none"/>
          <w:tab w:pos="2605" w:val="left" w:leader="none"/>
        </w:tabs>
        <w:spacing w:line="144" w:lineRule="auto" w:before="0"/>
        <w:ind w:left="564" w:right="0" w:firstLine="0"/>
        <w:jc w:val="left"/>
        <w:rPr>
          <w:rFonts w:ascii="Arial Unicode MS"/>
          <w:sz w:val="21"/>
        </w:rPr>
      </w:pPr>
      <w:r>
        <w:rPr/>
        <w:br w:type="column"/>
      </w:r>
      <w:r>
        <w:rPr>
          <w:rFonts w:ascii="Arial Unicode MS"/>
          <w:w w:val="100"/>
          <w:sz w:val="21"/>
        </w:rPr>
        <w:t>o</w:t>
      </w:r>
      <w:r>
        <w:rPr>
          <w:rFonts w:ascii="Arial Unicode MS"/>
          <w:sz w:val="21"/>
        </w:rPr>
        <w:t> </w:t>
      </w:r>
      <w:r>
        <w:rPr>
          <w:rFonts w:ascii="Arial Unicode MS"/>
          <w:spacing w:val="-11"/>
          <w:sz w:val="21"/>
        </w:rPr>
        <w:t> </w:t>
      </w:r>
      <w:r>
        <w:rPr>
          <w:rFonts w:ascii="Arial Unicode MS"/>
          <w:w w:val="100"/>
          <w:sz w:val="21"/>
        </w:rPr>
        <w:t>o</w:t>
      </w:r>
      <w:r>
        <w:rPr>
          <w:rFonts w:ascii="Arial Unicode MS"/>
          <w:sz w:val="21"/>
        </w:rPr>
        <w:tab/>
      </w:r>
      <w:r>
        <w:rPr>
          <w:rFonts w:ascii="Arial Unicode MS"/>
          <w:w w:val="100"/>
          <w:sz w:val="21"/>
        </w:rPr>
        <w:t>o</w:t>
      </w:r>
      <w:r>
        <w:rPr>
          <w:rFonts w:ascii="Arial Unicode MS"/>
          <w:sz w:val="21"/>
        </w:rPr>
        <w:t> </w:t>
      </w:r>
      <w:r>
        <w:rPr>
          <w:rFonts w:ascii="Arial Unicode MS"/>
          <w:spacing w:val="-11"/>
          <w:sz w:val="21"/>
        </w:rPr>
        <w:t> </w:t>
      </w:r>
      <w:r>
        <w:rPr>
          <w:rFonts w:ascii="Arial Unicode MS"/>
          <w:w w:val="100"/>
          <w:sz w:val="21"/>
        </w:rPr>
        <w:t>o</w:t>
      </w:r>
      <w:r>
        <w:rPr>
          <w:rFonts w:ascii="Arial Unicode MS"/>
          <w:sz w:val="21"/>
        </w:rPr>
        <w:tab/>
      </w:r>
      <w:r>
        <w:rPr>
          <w:rFonts w:ascii="Arial Unicode MS"/>
          <w:w w:val="100"/>
          <w:sz w:val="21"/>
        </w:rPr>
        <w:t>o</w:t>
      </w:r>
      <w:r>
        <w:rPr>
          <w:rFonts w:ascii="Arial Unicode MS"/>
          <w:sz w:val="21"/>
        </w:rPr>
        <w:t> </w:t>
      </w:r>
      <w:r>
        <w:rPr>
          <w:rFonts w:ascii="Arial Unicode MS"/>
          <w:spacing w:val="-11"/>
          <w:sz w:val="21"/>
        </w:rPr>
        <w:t> </w:t>
      </w:r>
      <w:r>
        <w:rPr>
          <w:rFonts w:ascii="Arial Unicode MS"/>
          <w:w w:val="100"/>
          <w:sz w:val="21"/>
        </w:rPr>
        <w:t>o</w:t>
      </w:r>
      <w:r>
        <w:rPr>
          <w:rFonts w:ascii="Arial Unicode MS"/>
          <w:sz w:val="21"/>
        </w:rPr>
        <w:tab/>
      </w:r>
      <w:r>
        <w:rPr>
          <w:rFonts w:ascii="Arial Unicode MS"/>
          <w:w w:val="100"/>
          <w:sz w:val="21"/>
        </w:rPr>
        <w:t>o</w:t>
      </w:r>
      <w:r>
        <w:rPr>
          <w:rFonts w:ascii="Arial Unicode MS"/>
          <w:sz w:val="21"/>
        </w:rPr>
        <w:t> </w:t>
      </w:r>
      <w:r>
        <w:rPr>
          <w:rFonts w:ascii="Arial Unicode MS"/>
          <w:spacing w:val="15"/>
          <w:sz w:val="21"/>
        </w:rPr>
        <w:t> </w:t>
      </w:r>
      <w:r>
        <w:rPr>
          <w:rFonts w:ascii="Arial Unicode MS"/>
          <w:w w:val="100"/>
          <w:sz w:val="21"/>
        </w:rPr>
        <w:t>O</w:t>
      </w:r>
    </w:p>
    <w:p>
      <w:pPr>
        <w:spacing w:after="0" w:line="144" w:lineRule="auto"/>
        <w:jc w:val="left"/>
        <w:rPr>
          <w:rFonts w:ascii="Arial Unicode MS"/>
          <w:sz w:val="21"/>
        </w:rPr>
        <w:sectPr>
          <w:type w:val="continuous"/>
          <w:pgSz w:w="11990" w:h="16840"/>
          <w:pgMar w:top="980" w:bottom="1840" w:left="280" w:right="1580"/>
          <w:cols w:num="3" w:equalWidth="0">
            <w:col w:w="9664" w:space="40"/>
            <w:col w:w="876" w:space="39"/>
            <w:col w:w="3401"/>
          </w:cols>
          <w:textDirection w:val="tbRl"/>
        </w:sectPr>
      </w:pPr>
    </w:p>
    <w:p>
      <w:pPr>
        <w:spacing w:line="168" w:lineRule="auto" w:before="23"/>
        <w:ind w:left="0" w:right="0" w:firstLine="0"/>
        <w:jc w:val="right"/>
        <w:rPr>
          <w:rFonts w:ascii="Arial Unicode MS"/>
          <w:sz w:val="21"/>
        </w:rPr>
      </w:pPr>
      <w:r>
        <w:rPr/>
        <w:pict>
          <v:shape style="position:absolute;margin-left:324.200989pt;margin-top:435.364105pt;width:24pt;height:17.150pt;mso-position-horizontal-relative:page;mso-position-vertical-relative:page;z-index:2296" type="#_x0000_t202" filled="false" stroked="false">
            <v:textbox inset="0,0,0,0">
              <w:txbxContent>
                <w:p>
                  <w:pPr>
                    <w:spacing w:before="11"/>
                    <w:ind w:left="20" w:right="0" w:firstLine="0"/>
                    <w:jc w:val="left"/>
                    <w:rPr>
                      <w:rFonts w:ascii="Arial Unicode MS" w:eastAsia="Arial Unicode MS" w:hint="eastAsia"/>
                      <w:sz w:val="17"/>
                    </w:rPr>
                  </w:pPr>
                  <w:r>
                    <w:rPr>
                      <w:rFonts w:ascii="Arial Unicode MS" w:eastAsia="Arial Unicode MS" w:hint="eastAsia"/>
                      <w:spacing w:val="27"/>
                      <w:sz w:val="17"/>
                    </w:rPr>
                    <w:t>職</w:t>
                  </w:r>
                  <w:r>
                    <w:rPr>
                      <w:rFonts w:ascii="Arial" w:eastAsia="Arial"/>
                      <w:sz w:val="27"/>
                    </w:rPr>
                    <w:t>I</w:t>
                  </w:r>
                  <w:r>
                    <w:rPr>
                      <w:rFonts w:ascii="Arial" w:eastAsia="Arial"/>
                      <w:spacing w:val="-66"/>
                      <w:sz w:val="27"/>
                    </w:rPr>
                    <w:t> </w:t>
                  </w:r>
                  <w:r>
                    <w:rPr>
                      <w:rFonts w:ascii="Arial Unicode MS" w:eastAsia="Arial Unicode MS" w:hint="eastAsia"/>
                      <w:sz w:val="17"/>
                    </w:rPr>
                    <w:t>就</w:t>
                  </w:r>
                </w:p>
              </w:txbxContent>
            </v:textbox>
            <w10:wrap type="none"/>
          </v:shape>
        </w:pict>
      </w:r>
      <w:r>
        <w:rPr>
          <w:rFonts w:ascii="Arial Unicode MS"/>
          <w:spacing w:val="-116"/>
          <w:w w:val="100"/>
          <w:sz w:val="21"/>
        </w:rPr>
        <w:t>8</w:t>
      </w:r>
      <w:r>
        <w:rPr>
          <w:rFonts w:ascii="Arial Unicode MS"/>
          <w:w w:val="100"/>
          <w:position w:val="-7"/>
          <w:sz w:val="21"/>
        </w:rPr>
        <w:t>2</w:t>
      </w:r>
      <w:r>
        <w:rPr>
          <w:rFonts w:ascii="Arial Unicode MS"/>
          <w:position w:val="-7"/>
          <w:sz w:val="21"/>
        </w:rPr>
        <w:t>  </w:t>
      </w:r>
      <w:r>
        <w:rPr>
          <w:rFonts w:ascii="Arial Unicode MS"/>
          <w:spacing w:val="-66"/>
          <w:w w:val="100"/>
          <w:sz w:val="21"/>
        </w:rPr>
        <w:t>9</w:t>
      </w:r>
      <w:r>
        <w:rPr>
          <w:rFonts w:ascii="Arial Unicode MS"/>
          <w:w w:val="100"/>
          <w:position w:val="-8"/>
          <w:sz w:val="21"/>
        </w:rPr>
        <w:t>-</w:t>
      </w:r>
      <w:r>
        <w:rPr>
          <w:rFonts w:ascii="Arial Unicode MS"/>
          <w:position w:val="-8"/>
          <w:sz w:val="21"/>
        </w:rPr>
        <w:t>  </w:t>
      </w:r>
      <w:r>
        <w:rPr>
          <w:rFonts w:ascii="Arial Unicode MS"/>
          <w:w w:val="100"/>
          <w:sz w:val="21"/>
        </w:rPr>
        <w:t>4</w:t>
      </w:r>
    </w:p>
    <w:p>
      <w:pPr>
        <w:spacing w:line="168" w:lineRule="auto" w:before="10"/>
        <w:ind w:left="73" w:right="0" w:firstLine="0"/>
        <w:jc w:val="left"/>
        <w:rPr>
          <w:rFonts w:ascii="Arial Unicode MS" w:hAnsi="Arial Unicode MS"/>
          <w:sz w:val="21"/>
        </w:rPr>
      </w:pPr>
      <w:r>
        <w:rPr/>
        <w:br w:type="column"/>
      </w:r>
      <w:r>
        <w:rPr>
          <w:rFonts w:ascii="Arial Unicode MS" w:hAnsi="Arial Unicode MS"/>
          <w:spacing w:val="-118"/>
          <w:w w:val="100"/>
          <w:sz w:val="21"/>
        </w:rPr>
        <w:t>9</w:t>
      </w:r>
      <w:r>
        <w:rPr>
          <w:rFonts w:ascii="Arial Unicode MS" w:hAnsi="Arial Unicode MS"/>
          <w:w w:val="100"/>
          <w:position w:val="9"/>
          <w:sz w:val="21"/>
        </w:rPr>
        <w:t>8</w:t>
      </w:r>
      <w:r>
        <w:rPr>
          <w:rFonts w:ascii="Arial Unicode MS" w:hAnsi="Arial Unicode MS"/>
          <w:position w:val="9"/>
          <w:sz w:val="21"/>
        </w:rPr>
        <w:t> </w:t>
      </w:r>
      <w:r>
        <w:rPr>
          <w:rFonts w:ascii="Arial Unicode MS" w:hAnsi="Arial Unicode MS"/>
          <w:spacing w:val="-9"/>
          <w:position w:val="9"/>
          <w:sz w:val="21"/>
        </w:rPr>
        <w:t> </w:t>
      </w:r>
      <w:r>
        <w:rPr>
          <w:rFonts w:ascii="Arial Unicode MS" w:hAnsi="Arial Unicode MS"/>
          <w:spacing w:val="-104"/>
          <w:w w:val="100"/>
          <w:position w:val="10"/>
          <w:sz w:val="21"/>
        </w:rPr>
        <w:t>2</w:t>
      </w:r>
      <w:r>
        <w:rPr>
          <w:rFonts w:ascii="Arial Unicode MS" w:hAnsi="Arial Unicode MS"/>
          <w:w w:val="100"/>
          <w:sz w:val="21"/>
        </w:rPr>
        <w:t>-</w:t>
      </w:r>
      <w:r>
        <w:rPr>
          <w:rFonts w:ascii="Arial Unicode MS" w:hAnsi="Arial Unicode MS"/>
          <w:spacing w:val="-30"/>
          <w:sz w:val="21"/>
        </w:rPr>
        <w:t> </w:t>
      </w:r>
      <w:r>
        <w:rPr>
          <w:rFonts w:ascii="Arial Unicode MS" w:hAnsi="Arial Unicode MS"/>
          <w:w w:val="100"/>
          <w:sz w:val="21"/>
        </w:rPr>
        <w:t>•</w:t>
      </w:r>
      <w:r>
        <w:rPr>
          <w:rFonts w:ascii="Arial Unicode MS" w:hAnsi="Arial Unicode MS"/>
          <w:spacing w:val="-23"/>
          <w:sz w:val="21"/>
        </w:rPr>
        <w:t> </w:t>
      </w:r>
      <w:r>
        <w:rPr>
          <w:rFonts w:ascii="Arial Unicode MS" w:hAnsi="Arial Unicode MS"/>
          <w:spacing w:val="-18"/>
          <w:w w:val="100"/>
          <w:position w:val="9"/>
          <w:sz w:val="21"/>
        </w:rPr>
        <w:t>6</w:t>
      </w:r>
    </w:p>
    <w:p>
      <w:pPr>
        <w:spacing w:line="168" w:lineRule="auto" w:before="14"/>
        <w:ind w:left="63" w:right="-101"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48"/>
          <w:w w:val="100"/>
          <w:sz w:val="21"/>
        </w:rPr>
        <w:t>7</w:t>
      </w:r>
      <w:r>
        <w:rPr>
          <w:rFonts w:ascii="Arial Unicode MS" w:hAnsi="Arial Unicode MS" w:eastAsia="Arial Unicode MS" w:hint="eastAsia"/>
          <w:w w:val="100"/>
          <w:position w:val="4"/>
          <w:sz w:val="21"/>
        </w:rPr>
        <w:t>O</w:t>
      </w:r>
      <w:r>
        <w:rPr>
          <w:rFonts w:ascii="Arial Unicode MS" w:hAnsi="Arial Unicode MS" w:eastAsia="Arial Unicode MS" w:hint="eastAsia"/>
          <w:spacing w:val="9"/>
          <w:position w:val="4"/>
          <w:sz w:val="21"/>
        </w:rPr>
        <w:t> </w:t>
      </w:r>
      <w:r>
        <w:rPr>
          <w:rFonts w:ascii="Arial Unicode MS" w:hAnsi="Arial Unicode MS" w:eastAsia="Arial Unicode MS" w:hint="eastAsia"/>
          <w:spacing w:val="-51"/>
          <w:w w:val="100"/>
          <w:sz w:val="9"/>
        </w:rPr>
        <w:t>ー</w:t>
      </w:r>
      <w:r>
        <w:rPr>
          <w:rFonts w:ascii="Arial Unicode MS" w:hAnsi="Arial Unicode MS" w:eastAsia="Arial Unicode MS" w:hint="eastAsia"/>
          <w:w w:val="100"/>
          <w:sz w:val="21"/>
        </w:rPr>
        <w:t>•</w:t>
      </w:r>
      <w:r>
        <w:rPr>
          <w:rFonts w:ascii="Arial Unicode MS" w:hAnsi="Arial Unicode MS" w:eastAsia="Arial Unicode MS" w:hint="eastAsia"/>
          <w:spacing w:val="-32"/>
          <w:sz w:val="21"/>
        </w:rPr>
        <w:t> </w:t>
      </w:r>
      <w:r>
        <w:rPr>
          <w:rFonts w:ascii="Arial Unicode MS" w:hAnsi="Arial Unicode MS" w:eastAsia="Arial Unicode MS" w:hint="eastAsia"/>
          <w:spacing w:val="-206"/>
          <w:w w:val="100"/>
          <w:position w:val="10"/>
          <w:sz w:val="21"/>
        </w:rPr>
        <w:t>・</w:t>
      </w:r>
      <w:r>
        <w:rPr>
          <w:rFonts w:ascii="Arial Unicode MS" w:hAnsi="Arial Unicode MS" w:eastAsia="Arial Unicode MS" w:hint="eastAsia"/>
          <w:w w:val="100"/>
          <w:position w:val="10"/>
          <w:sz w:val="21"/>
        </w:rPr>
        <w:t>5</w:t>
      </w:r>
    </w:p>
    <w:p>
      <w:pPr>
        <w:pStyle w:val="Heading9"/>
        <w:spacing w:line="168" w:lineRule="auto" w:before="17"/>
        <w:ind w:left="75" w:right="-29"/>
        <w:rPr>
          <w:rFonts w:ascii="Arial Unicode MS"/>
        </w:rPr>
      </w:pPr>
      <w:r>
        <w:rPr/>
        <w:br w:type="column"/>
      </w:r>
      <w:r>
        <w:rPr>
          <w:rFonts w:ascii="Arial Unicode MS"/>
          <w:spacing w:val="-113"/>
          <w:w w:val="100"/>
          <w:position w:val="-8"/>
        </w:rPr>
        <w:t>7</w:t>
      </w:r>
      <w:r>
        <w:rPr>
          <w:rFonts w:ascii="Arial Unicode MS"/>
          <w:w w:val="100"/>
        </w:rPr>
        <w:t>2</w:t>
      </w:r>
      <w:r>
        <w:rPr>
          <w:rFonts w:ascii="Arial Unicode MS"/>
        </w:rPr>
        <w:t> </w:t>
      </w:r>
      <w:r>
        <w:rPr>
          <w:rFonts w:ascii="Arial Unicode MS"/>
          <w:spacing w:val="-16"/>
        </w:rPr>
        <w:t> </w:t>
      </w:r>
      <w:r>
        <w:rPr>
          <w:rFonts w:ascii="Arial Unicode MS"/>
          <w:spacing w:val="-91"/>
          <w:w w:val="100"/>
        </w:rPr>
        <w:t>5</w:t>
      </w:r>
      <w:r>
        <w:rPr>
          <w:rFonts w:ascii="Arial Unicode MS"/>
          <w:w w:val="100"/>
          <w:position w:val="-8"/>
        </w:rPr>
        <w:t>-</w:t>
      </w:r>
    </w:p>
    <w:p>
      <w:pPr>
        <w:spacing w:line="192" w:lineRule="auto" w:before="13"/>
        <w:ind w:left="88" w:right="-44" w:firstLine="0"/>
        <w:jc w:val="left"/>
        <w:rPr>
          <w:rFonts w:ascii="Arial Unicode MS" w:hAnsi="Arial Unicode MS"/>
          <w:sz w:val="21"/>
        </w:rPr>
      </w:pPr>
      <w:r>
        <w:rPr/>
        <w:br w:type="column"/>
      </w:r>
      <w:r>
        <w:rPr>
          <w:rFonts w:ascii="Arial Unicode MS" w:hAnsi="Arial Unicode MS"/>
          <w:spacing w:val="-108"/>
          <w:w w:val="100"/>
          <w:position w:val="1"/>
          <w:sz w:val="21"/>
        </w:rPr>
        <w:t>7</w:t>
      </w:r>
      <w:r>
        <w:rPr>
          <w:rFonts w:ascii="Arial Unicode MS" w:hAnsi="Arial Unicode MS"/>
          <w:spacing w:val="-59"/>
          <w:w w:val="100"/>
          <w:position w:val="-4"/>
          <w:sz w:val="21"/>
        </w:rPr>
        <w:t>•</w:t>
      </w:r>
      <w:r>
        <w:rPr>
          <w:rFonts w:ascii="Arial Unicode MS" w:hAnsi="Arial Unicode MS"/>
          <w:w w:val="100"/>
          <w:sz w:val="21"/>
        </w:rPr>
        <w:t>,</w:t>
      </w:r>
    </w:p>
    <w:p>
      <w:pPr>
        <w:spacing w:line="168" w:lineRule="auto" w:before="16"/>
        <w:ind w:left="115" w:right="-29" w:firstLine="0"/>
        <w:jc w:val="left"/>
        <w:rPr>
          <w:rFonts w:ascii="Arial Unicode MS"/>
          <w:sz w:val="20"/>
        </w:rPr>
      </w:pPr>
      <w:r>
        <w:rPr/>
        <w:br w:type="column"/>
      </w:r>
      <w:r>
        <w:rPr>
          <w:rFonts w:ascii="Arial Unicode MS"/>
          <w:w w:val="100"/>
          <w:sz w:val="20"/>
        </w:rPr>
        <w:t>2</w:t>
      </w:r>
      <w:r>
        <w:rPr>
          <w:rFonts w:ascii="Arial Unicode MS"/>
          <w:sz w:val="20"/>
        </w:rPr>
        <w:t> </w:t>
      </w:r>
      <w:r>
        <w:rPr>
          <w:rFonts w:ascii="Arial Unicode MS"/>
          <w:spacing w:val="4"/>
          <w:sz w:val="20"/>
        </w:rPr>
        <w:t> </w:t>
      </w:r>
      <w:r>
        <w:rPr>
          <w:rFonts w:ascii="Arial Unicode MS"/>
          <w:spacing w:val="-59"/>
          <w:w w:val="100"/>
          <w:position w:val="10"/>
          <w:sz w:val="21"/>
        </w:rPr>
        <w:t>2</w:t>
      </w:r>
      <w:r>
        <w:rPr>
          <w:rFonts w:ascii="Arial Unicode MS"/>
          <w:w w:val="100"/>
          <w:sz w:val="20"/>
        </w:rPr>
        <w:t>-</w:t>
      </w:r>
      <w:r>
        <w:rPr>
          <w:rFonts w:ascii="Arial Unicode MS"/>
          <w:sz w:val="20"/>
        </w:rPr>
        <w:t> </w:t>
      </w:r>
      <w:r>
        <w:rPr>
          <w:rFonts w:ascii="Arial Unicode MS"/>
          <w:spacing w:val="-15"/>
          <w:sz w:val="20"/>
        </w:rPr>
        <w:t> </w:t>
      </w:r>
      <w:r>
        <w:rPr>
          <w:rFonts w:ascii="Arial Unicode MS"/>
          <w:w w:val="100"/>
          <w:position w:val="10"/>
          <w:sz w:val="21"/>
        </w:rPr>
        <w:t>3</w:t>
      </w:r>
      <w:r>
        <w:rPr>
          <w:rFonts w:ascii="Arial Unicode MS"/>
          <w:position w:val="10"/>
          <w:sz w:val="21"/>
        </w:rPr>
        <w:t> </w:t>
      </w:r>
      <w:r>
        <w:rPr>
          <w:rFonts w:ascii="Arial Unicode MS"/>
          <w:spacing w:val="-15"/>
          <w:position w:val="10"/>
          <w:sz w:val="21"/>
        </w:rPr>
        <w:t> </w:t>
      </w:r>
      <w:r>
        <w:rPr>
          <w:rFonts w:ascii="Arial Unicode MS"/>
          <w:spacing w:val="-102"/>
          <w:w w:val="100"/>
          <w:position w:val="10"/>
          <w:sz w:val="21"/>
        </w:rPr>
        <w:t>5</w:t>
      </w:r>
      <w:r>
        <w:rPr>
          <w:rFonts w:ascii="Arial Unicode MS"/>
          <w:w w:val="100"/>
          <w:sz w:val="20"/>
        </w:rPr>
        <w:t>9</w:t>
      </w:r>
      <w:r>
        <w:rPr>
          <w:rFonts w:ascii="Arial Unicode MS"/>
          <w:sz w:val="20"/>
        </w:rPr>
        <w:t> </w:t>
      </w:r>
      <w:r>
        <w:rPr>
          <w:rFonts w:ascii="Arial Unicode MS"/>
          <w:spacing w:val="-6"/>
          <w:sz w:val="20"/>
        </w:rPr>
        <w:t> </w:t>
      </w:r>
      <w:r>
        <w:rPr>
          <w:rFonts w:ascii="Arial Unicode MS"/>
          <w:spacing w:val="-90"/>
          <w:w w:val="100"/>
          <w:position w:val="10"/>
          <w:sz w:val="21"/>
        </w:rPr>
        <w:t>7</w:t>
      </w:r>
      <w:r>
        <w:rPr>
          <w:rFonts w:ascii="Arial Unicode MS"/>
          <w:w w:val="100"/>
          <w:sz w:val="20"/>
        </w:rPr>
        <w:t>-</w:t>
      </w:r>
    </w:p>
    <w:p>
      <w:pPr>
        <w:pStyle w:val="Heading9"/>
        <w:numPr>
          <w:ilvl w:val="0"/>
          <w:numId w:val="4"/>
        </w:numPr>
        <w:tabs>
          <w:tab w:pos="174" w:val="left" w:leader="none"/>
        </w:tabs>
        <w:spacing w:line="168" w:lineRule="auto" w:before="16" w:after="0"/>
        <w:ind w:left="173" w:right="-15" w:hanging="74"/>
        <w:jc w:val="left"/>
        <w:rPr>
          <w:rFonts w:ascii="Arial Unicode MS" w:hAnsi="Arial Unicode MS"/>
          <w:sz w:val="19"/>
        </w:rPr>
      </w:pPr>
      <w:r>
        <w:rPr>
          <w:rFonts w:ascii="Arial Unicode MS" w:hAnsi="Arial Unicode MS"/>
          <w:w w:val="100"/>
        </w:rPr>
        <w:br w:type="column"/>
        <w:t>8</w:t>
      </w:r>
      <w:r>
        <w:rPr>
          <w:rFonts w:ascii="Arial Unicode MS" w:hAnsi="Arial Unicode MS"/>
        </w:rPr>
        <w:t> </w:t>
      </w:r>
      <w:r>
        <w:rPr>
          <w:rFonts w:ascii="Arial Unicode MS" w:hAnsi="Arial Unicode MS"/>
          <w:spacing w:val="-11"/>
        </w:rPr>
        <w:t> </w:t>
      </w:r>
      <w:r>
        <w:rPr>
          <w:rFonts w:ascii="Arial Unicode MS" w:hAnsi="Arial Unicode MS"/>
          <w:spacing w:val="-117"/>
          <w:w w:val="100"/>
        </w:rPr>
        <w:t>6</w:t>
      </w:r>
      <w:r>
        <w:rPr>
          <w:rFonts w:ascii="Arial Unicode MS" w:hAnsi="Arial Unicode MS"/>
          <w:w w:val="100"/>
          <w:position w:val="-9"/>
          <w:sz w:val="19"/>
        </w:rPr>
        <w:t>4</w:t>
      </w:r>
    </w:p>
    <w:p>
      <w:pPr>
        <w:spacing w:line="228" w:lineRule="auto" w:before="17"/>
        <w:ind w:left="76" w:right="0" w:firstLine="0"/>
        <w:jc w:val="left"/>
        <w:rPr>
          <w:rFonts w:ascii="Arial Unicode MS"/>
          <w:sz w:val="21"/>
        </w:rPr>
      </w:pPr>
      <w:r>
        <w:rPr/>
        <w:br w:type="column"/>
      </w:r>
      <w:r>
        <w:rPr>
          <w:rFonts w:ascii="Arial Unicode MS"/>
          <w:w w:val="100"/>
          <w:sz w:val="21"/>
        </w:rPr>
        <w:t>9</w:t>
      </w:r>
      <w:r>
        <w:rPr>
          <w:rFonts w:ascii="Arial Unicode MS"/>
          <w:sz w:val="21"/>
        </w:rPr>
        <w:t> </w:t>
      </w:r>
      <w:r>
        <w:rPr>
          <w:rFonts w:ascii="Arial Unicode MS"/>
          <w:w w:val="100"/>
          <w:sz w:val="21"/>
        </w:rPr>
        <w:t>5</w:t>
      </w:r>
      <w:r>
        <w:rPr>
          <w:rFonts w:ascii="Arial Unicode MS"/>
          <w:sz w:val="21"/>
        </w:rPr>
        <w:t>   </w:t>
      </w:r>
      <w:r>
        <w:rPr>
          <w:rFonts w:ascii="Arial Unicode MS"/>
          <w:w w:val="100"/>
          <w:sz w:val="21"/>
        </w:rPr>
        <w:t>8</w:t>
      </w:r>
      <w:r>
        <w:rPr>
          <w:rFonts w:ascii="Arial Unicode MS"/>
          <w:sz w:val="21"/>
        </w:rPr>
        <w:t>  </w:t>
      </w:r>
      <w:r>
        <w:rPr>
          <w:rFonts w:ascii="Arial Unicode MS"/>
          <w:w w:val="100"/>
          <w:sz w:val="21"/>
        </w:rPr>
        <w:t>3</w:t>
      </w:r>
      <w:r>
        <w:rPr>
          <w:rFonts w:ascii="Arial Unicode MS"/>
          <w:sz w:val="21"/>
        </w:rPr>
        <w:t>  </w:t>
      </w:r>
      <w:r>
        <w:rPr>
          <w:rFonts w:ascii="Arial Unicode MS"/>
          <w:w w:val="100"/>
          <w:sz w:val="21"/>
        </w:rPr>
        <w:t>3</w:t>
      </w:r>
    </w:p>
    <w:p>
      <w:pPr>
        <w:spacing w:after="0" w:line="228" w:lineRule="auto"/>
        <w:jc w:val="left"/>
        <w:rPr>
          <w:rFonts w:ascii="Arial Unicode MS"/>
          <w:sz w:val="21"/>
        </w:rPr>
        <w:sectPr>
          <w:type w:val="continuous"/>
          <w:pgSz w:w="11990" w:h="16840"/>
          <w:pgMar w:top="980" w:bottom="1840" w:left="280" w:right="1580"/>
          <w:cols w:num="8" w:equalWidth="0">
            <w:col w:w="8764" w:space="40"/>
            <w:col w:w="638" w:space="39"/>
            <w:col w:w="627" w:space="40"/>
            <w:col w:w="395" w:space="40"/>
            <w:col w:w="172" w:space="39"/>
            <w:col w:w="1111" w:space="39"/>
            <w:col w:w="431" w:space="39"/>
            <w:col w:w="1606"/>
          </w:cols>
          <w:textDirection w:val="tbRl"/>
        </w:sectPr>
      </w:pPr>
    </w:p>
    <w:p>
      <w:pPr>
        <w:tabs>
          <w:tab w:pos="282" w:val="left" w:leader="none"/>
          <w:tab w:pos="890" w:val="left" w:leader="none"/>
        </w:tabs>
        <w:spacing w:line="96" w:lineRule="auto" w:before="0"/>
        <w:ind w:left="0" w:right="0" w:firstLine="0"/>
        <w:jc w:val="right"/>
        <w:rPr>
          <w:rFonts w:ascii="Arial Unicode MS" w:hAnsi="Arial Unicode MS" w:eastAsia="Arial Unicode MS" w:hint="eastAsia"/>
          <w:sz w:val="19"/>
        </w:rPr>
      </w:pPr>
      <w:r>
        <w:rPr/>
        <w:pict>
          <v:shape style="position:absolute;margin-left:129.579697pt;margin-top:414.890717pt;width:200.5pt;height:14.1pt;mso-position-horizontal-relative:page;mso-position-vertical-relative:page;z-index:2224" type="#_x0000_t202" filled="false" stroked="false">
            <v:textbox inset="0,0,0,0">
              <w:txbxContent>
                <w:p>
                  <w:pPr>
                    <w:spacing w:before="20"/>
                    <w:ind w:left="20" w:right="0" w:firstLine="0"/>
                    <w:jc w:val="left"/>
                    <w:rPr>
                      <w:rFonts w:ascii="Arial Unicode MS" w:eastAsia="Arial Unicode MS" w:hint="eastAsia"/>
                      <w:sz w:val="18"/>
                    </w:rPr>
                  </w:pPr>
                  <w:r>
                    <w:rPr>
                      <w:rFonts w:ascii="Arial Unicode MS" w:eastAsia="Arial Unicode MS" w:hint="eastAsia"/>
                      <w:w w:val="110"/>
                      <w:sz w:val="18"/>
                    </w:rPr>
                    <w:t>年齢、理由別移動者数及び措成比（全移動）</w:t>
                  </w:r>
                </w:p>
              </w:txbxContent>
            </v:textbox>
            <w10:wrap type="none"/>
          </v:shape>
        </w:pict>
      </w:r>
      <w:r>
        <w:rPr>
          <w:rFonts w:ascii="Arial Unicode MS" w:hAnsi="Arial Unicode MS" w:eastAsia="Arial Unicode MS" w:hint="eastAsia"/>
          <w:spacing w:val="-103"/>
          <w:w w:val="100"/>
          <w:sz w:val="21"/>
        </w:rPr>
        <w:t>3</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spacing w:val="-14"/>
          <w:w w:val="100"/>
          <w:sz w:val="21"/>
        </w:rPr>
        <w:t>-</w:t>
      </w:r>
      <w:r>
        <w:rPr>
          <w:rFonts w:ascii="Arial Unicode MS" w:hAnsi="Arial Unicode MS" w:eastAsia="Arial Unicode MS" w:hint="eastAsia"/>
          <w:w w:val="100"/>
          <w:position w:val="5"/>
          <w:sz w:val="21"/>
        </w:rPr>
        <w:t>.</w:t>
      </w:r>
      <w:r>
        <w:rPr>
          <w:rFonts w:ascii="Arial Unicode MS" w:hAnsi="Arial Unicode MS" w:eastAsia="Arial Unicode MS" w:hint="eastAsia"/>
          <w:position w:val="5"/>
          <w:sz w:val="21"/>
        </w:rPr>
        <w:t> </w:t>
      </w:r>
      <w:r>
        <w:rPr>
          <w:rFonts w:ascii="Arial Unicode MS" w:hAnsi="Arial Unicode MS" w:eastAsia="Arial Unicode MS" w:hint="eastAsia"/>
          <w:spacing w:val="-1"/>
          <w:position w:val="5"/>
          <w:sz w:val="21"/>
        </w:rPr>
        <w:t> </w:t>
      </w:r>
      <w:r>
        <w:rPr>
          <w:rFonts w:ascii="Arial Unicode MS" w:hAnsi="Arial Unicode MS" w:eastAsia="Arial Unicode MS" w:hint="eastAsia"/>
          <w:spacing w:val="-7"/>
          <w:w w:val="100"/>
          <w:position w:val="-4"/>
          <w:sz w:val="21"/>
        </w:rPr>
        <w:t>O</w:t>
      </w:r>
      <w:r>
        <w:rPr>
          <w:rFonts w:ascii="Arial Unicode MS" w:hAnsi="Arial Unicode MS" w:eastAsia="Arial Unicode MS" w:hint="eastAsia"/>
          <w:spacing w:val="-270"/>
          <w:w w:val="100"/>
          <w:sz w:val="21"/>
        </w:rPr>
        <w:t>3</w:t>
      </w:r>
      <w:r>
        <w:rPr>
          <w:rFonts w:ascii="Arial Unicode MS" w:hAnsi="Arial Unicode MS" w:eastAsia="Arial Unicode MS" w:hint="eastAsia"/>
          <w:w w:val="100"/>
          <w:position w:val="3"/>
          <w:sz w:val="17"/>
        </w:rPr>
        <w:t>．</w:t>
      </w:r>
      <w:r>
        <w:rPr>
          <w:rFonts w:ascii="Arial Unicode MS" w:hAnsi="Arial Unicode MS" w:eastAsia="Arial Unicode MS" w:hint="eastAsia"/>
          <w:position w:val="3"/>
          <w:sz w:val="17"/>
        </w:rPr>
        <w:tab/>
      </w:r>
      <w:r>
        <w:rPr>
          <w:rFonts w:ascii="Arial Unicode MS" w:hAnsi="Arial Unicode MS" w:eastAsia="Arial Unicode MS" w:hint="eastAsia"/>
          <w:w w:val="100"/>
          <w:sz w:val="21"/>
        </w:rPr>
        <w:t>5</w:t>
      </w:r>
      <w:r>
        <w:rPr>
          <w:rFonts w:ascii="Arial Unicode MS" w:hAnsi="Arial Unicode MS" w:eastAsia="Arial Unicode MS" w:hint="eastAsia"/>
          <w:sz w:val="21"/>
        </w:rPr>
        <w:t> </w:t>
      </w:r>
      <w:r>
        <w:rPr>
          <w:rFonts w:ascii="Arial Unicode MS" w:hAnsi="Arial Unicode MS" w:eastAsia="Arial Unicode MS" w:hint="eastAsia"/>
          <w:spacing w:val="-7"/>
          <w:sz w:val="21"/>
        </w:rPr>
        <w:t> </w:t>
      </w:r>
      <w:r>
        <w:rPr>
          <w:rFonts w:ascii="Arial Unicode MS" w:hAnsi="Arial Unicode MS" w:eastAsia="Arial Unicode MS" w:hint="eastAsia"/>
          <w:w w:val="100"/>
          <w:sz w:val="21"/>
        </w:rPr>
        <w:t>6</w:t>
      </w:r>
      <w:r>
        <w:rPr>
          <w:rFonts w:ascii="Arial Unicode MS" w:hAnsi="Arial Unicode MS" w:eastAsia="Arial Unicode MS" w:hint="eastAsia"/>
          <w:spacing w:val="11"/>
          <w:sz w:val="21"/>
        </w:rPr>
        <w:t> </w:t>
      </w:r>
      <w:r>
        <w:rPr>
          <w:rFonts w:ascii="Arial Unicode MS" w:hAnsi="Arial Unicode MS" w:eastAsia="Arial Unicode MS" w:hint="eastAsia"/>
          <w:spacing w:val="-37"/>
          <w:w w:val="100"/>
          <w:position w:val="5"/>
          <w:sz w:val="21"/>
        </w:rPr>
        <w:t>•</w:t>
      </w:r>
      <w:r>
        <w:rPr>
          <w:rFonts w:ascii="Arial Unicode MS" w:hAnsi="Arial Unicode MS" w:eastAsia="Arial Unicode MS" w:hint="eastAsia"/>
          <w:w w:val="100"/>
          <w:sz w:val="21"/>
        </w:rPr>
        <w:t>3</w:t>
      </w:r>
      <w:r>
        <w:rPr>
          <w:rFonts w:ascii="Arial Unicode MS" w:hAnsi="Arial Unicode MS" w:eastAsia="Arial Unicode MS" w:hint="eastAsia"/>
          <w:sz w:val="21"/>
        </w:rPr>
        <w:t> </w:t>
      </w:r>
      <w:r>
        <w:rPr>
          <w:rFonts w:ascii="Arial Unicode MS" w:hAnsi="Arial Unicode MS" w:eastAsia="Arial Unicode MS" w:hint="eastAsia"/>
          <w:spacing w:val="-15"/>
          <w:sz w:val="21"/>
        </w:rPr>
        <w:t> </w:t>
      </w:r>
      <w:r>
        <w:rPr>
          <w:rFonts w:ascii="Arial Unicode MS" w:hAnsi="Arial Unicode MS" w:eastAsia="Arial Unicode MS" w:hint="eastAsia"/>
          <w:spacing w:val="-55"/>
          <w:w w:val="100"/>
          <w:sz w:val="21"/>
        </w:rPr>
        <w:t>5</w:t>
      </w:r>
      <w:r>
        <w:rPr>
          <w:rFonts w:ascii="Arial Unicode MS" w:hAnsi="Arial Unicode MS" w:eastAsia="Arial Unicode MS" w:hint="eastAsia"/>
          <w:w w:val="100"/>
          <w:sz w:val="21"/>
        </w:rPr>
        <w:t>-</w:t>
      </w:r>
      <w:r>
        <w:rPr>
          <w:rFonts w:ascii="Arial Unicode MS" w:hAnsi="Arial Unicode MS" w:eastAsia="Arial Unicode MS" w:hint="eastAsia"/>
          <w:spacing w:val="-1"/>
          <w:sz w:val="21"/>
        </w:rPr>
        <w:t> </w:t>
      </w:r>
      <w:r>
        <w:rPr>
          <w:rFonts w:ascii="Arial Unicode MS" w:hAnsi="Arial Unicode MS" w:eastAsia="Arial Unicode MS" w:hint="eastAsia"/>
          <w:spacing w:val="-37"/>
          <w:w w:val="100"/>
          <w:position w:val="5"/>
          <w:sz w:val="21"/>
        </w:rPr>
        <w:t>•</w:t>
      </w:r>
      <w:r>
        <w:rPr>
          <w:rFonts w:ascii="Arial Unicode MS" w:hAnsi="Arial Unicode MS" w:eastAsia="Arial Unicode MS" w:hint="eastAsia"/>
          <w:w w:val="100"/>
          <w:sz w:val="21"/>
        </w:rPr>
        <w:t>6</w:t>
      </w:r>
      <w:r>
        <w:rPr>
          <w:rFonts w:ascii="Arial Unicode MS" w:hAnsi="Arial Unicode MS" w:eastAsia="Arial Unicode MS" w:hint="eastAsia"/>
          <w:spacing w:val="18"/>
          <w:sz w:val="21"/>
        </w:rPr>
        <w:t> </w:t>
      </w:r>
      <w:r>
        <w:rPr>
          <w:rFonts w:ascii="Arial Unicode MS" w:hAnsi="Arial Unicode MS" w:eastAsia="Arial Unicode MS" w:hint="eastAsia"/>
          <w:spacing w:val="-44"/>
          <w:w w:val="100"/>
          <w:position w:val="5"/>
          <w:sz w:val="21"/>
        </w:rPr>
        <w:t>•</w:t>
      </w:r>
      <w:r>
        <w:rPr>
          <w:rFonts w:ascii="Arial Unicode MS" w:hAnsi="Arial Unicode MS" w:eastAsia="Arial Unicode MS" w:hint="eastAsia"/>
          <w:w w:val="100"/>
          <w:sz w:val="21"/>
        </w:rPr>
        <w:t>4</w:t>
      </w:r>
      <w:r>
        <w:rPr>
          <w:rFonts w:ascii="Arial Unicode MS" w:hAnsi="Arial Unicode MS" w:eastAsia="Arial Unicode MS" w:hint="eastAsia"/>
          <w:sz w:val="21"/>
        </w:rPr>
        <w:t> </w:t>
      </w:r>
      <w:r>
        <w:rPr>
          <w:rFonts w:ascii="Arial Unicode MS" w:hAnsi="Arial Unicode MS" w:eastAsia="Arial Unicode MS" w:hint="eastAsia"/>
          <w:spacing w:val="4"/>
          <w:sz w:val="21"/>
        </w:rPr>
        <w:t> </w:t>
      </w:r>
      <w:r>
        <w:rPr>
          <w:rFonts w:ascii="Arial Unicode MS" w:hAnsi="Arial Unicode MS" w:eastAsia="Arial Unicode MS" w:hint="eastAsia"/>
          <w:spacing w:val="-10"/>
          <w:w w:val="100"/>
          <w:sz w:val="21"/>
        </w:rPr>
        <w:t>3</w:t>
      </w:r>
      <w:r>
        <w:rPr>
          <w:rFonts w:ascii="Arial Unicode MS" w:hAnsi="Arial Unicode MS" w:eastAsia="Arial Unicode MS" w:hint="eastAsia"/>
          <w:spacing w:val="-66"/>
          <w:w w:val="100"/>
          <w:position w:val="3"/>
          <w:sz w:val="17"/>
        </w:rPr>
        <w:t>．</w:t>
      </w:r>
      <w:r>
        <w:rPr>
          <w:rFonts w:ascii="Arial Unicode MS" w:hAnsi="Arial Unicode MS" w:eastAsia="Arial Unicode MS" w:hint="eastAsia"/>
          <w:w w:val="100"/>
          <w:sz w:val="21"/>
        </w:rPr>
        <w:t>5</w:t>
      </w:r>
      <w:r>
        <w:rPr>
          <w:rFonts w:ascii="Arial Unicode MS" w:hAnsi="Arial Unicode MS" w:eastAsia="Arial Unicode MS" w:hint="eastAsia"/>
          <w:spacing w:val="23"/>
          <w:sz w:val="21"/>
        </w:rPr>
        <w:t> </w:t>
      </w:r>
      <w:r>
        <w:rPr>
          <w:rFonts w:ascii="Arial Unicode MS" w:hAnsi="Arial Unicode MS" w:eastAsia="Arial Unicode MS" w:hint="eastAsia"/>
          <w:spacing w:val="-39"/>
          <w:w w:val="100"/>
          <w:position w:val="4"/>
          <w:sz w:val="20"/>
        </w:rPr>
        <w:t>•</w:t>
      </w:r>
      <w:r>
        <w:rPr>
          <w:rFonts w:ascii="Arial Unicode MS" w:hAnsi="Arial Unicode MS" w:eastAsia="Arial Unicode MS" w:hint="eastAsia"/>
          <w:w w:val="100"/>
          <w:sz w:val="21"/>
        </w:rPr>
        <w:t>5</w:t>
      </w:r>
      <w:r>
        <w:rPr>
          <w:rFonts w:ascii="Arial Unicode MS" w:hAnsi="Arial Unicode MS" w:eastAsia="Arial Unicode MS" w:hint="eastAsia"/>
          <w:spacing w:val="-3"/>
          <w:sz w:val="21"/>
        </w:rPr>
        <w:t> </w:t>
      </w:r>
      <w:r>
        <w:rPr>
          <w:rFonts w:ascii="Arial Unicode MS" w:hAnsi="Arial Unicode MS" w:eastAsia="Arial Unicode MS" w:hint="eastAsia"/>
          <w:spacing w:val="13"/>
          <w:w w:val="100"/>
          <w:position w:val="-10"/>
          <w:sz w:val="19"/>
        </w:rPr>
        <w:t>’</w:t>
      </w:r>
      <w:r>
        <w:rPr>
          <w:rFonts w:ascii="Arial Unicode MS" w:hAnsi="Arial Unicode MS" w:eastAsia="Arial Unicode MS" w:hint="eastAsia"/>
          <w:spacing w:val="8"/>
          <w:w w:val="100"/>
          <w:position w:val="1"/>
          <w:sz w:val="21"/>
        </w:rPr>
        <w:t>1</w:t>
      </w:r>
      <w:r>
        <w:rPr>
          <w:rFonts w:ascii="Arial Unicode MS" w:hAnsi="Arial Unicode MS" w:eastAsia="Arial Unicode MS" w:hint="eastAsia"/>
          <w:w w:val="100"/>
          <w:position w:val="4"/>
          <w:sz w:val="20"/>
        </w:rPr>
        <w:t>.</w:t>
      </w:r>
      <w:r>
        <w:rPr>
          <w:rFonts w:ascii="Arial Unicode MS" w:hAnsi="Arial Unicode MS" w:eastAsia="Arial Unicode MS" w:hint="eastAsia"/>
          <w:spacing w:val="-7"/>
          <w:position w:val="4"/>
          <w:sz w:val="20"/>
        </w:rPr>
        <w:t> </w:t>
      </w:r>
      <w:r>
        <w:rPr>
          <w:rFonts w:ascii="Arial Unicode MS" w:hAnsi="Arial Unicode MS" w:eastAsia="Arial Unicode MS" w:hint="eastAsia"/>
          <w:spacing w:val="-55"/>
          <w:w w:val="100"/>
          <w:sz w:val="21"/>
        </w:rPr>
        <w:t>2</w:t>
      </w:r>
      <w:r>
        <w:rPr>
          <w:rFonts w:ascii="Arial Unicode MS" w:hAnsi="Arial Unicode MS" w:eastAsia="Arial Unicode MS" w:hint="eastAsia"/>
          <w:spacing w:val="-21"/>
          <w:w w:val="100"/>
          <w:position w:val="4"/>
          <w:sz w:val="18"/>
        </w:rPr>
        <w:t>．</w:t>
      </w:r>
      <w:r>
        <w:rPr>
          <w:rFonts w:ascii="Arial Unicode MS" w:hAnsi="Arial Unicode MS" w:eastAsia="Arial Unicode MS" w:hint="eastAsia"/>
          <w:w w:val="100"/>
          <w:sz w:val="21"/>
        </w:rPr>
        <w:t>4</w:t>
      </w:r>
      <w:r>
        <w:rPr>
          <w:rFonts w:ascii="Arial Unicode MS" w:hAnsi="Arial Unicode MS" w:eastAsia="Arial Unicode MS" w:hint="eastAsia"/>
          <w:sz w:val="21"/>
        </w:rPr>
        <w:t> </w:t>
      </w:r>
      <w:r>
        <w:rPr>
          <w:rFonts w:ascii="Arial Unicode MS" w:hAnsi="Arial Unicode MS" w:eastAsia="Arial Unicode MS" w:hint="eastAsia"/>
          <w:spacing w:val="-7"/>
          <w:sz w:val="21"/>
        </w:rPr>
        <w:t> </w:t>
      </w:r>
      <w:r>
        <w:rPr>
          <w:rFonts w:ascii="Arial Unicode MS" w:hAnsi="Arial Unicode MS" w:eastAsia="Arial Unicode MS" w:hint="eastAsia"/>
          <w:spacing w:val="-56"/>
          <w:w w:val="100"/>
          <w:sz w:val="21"/>
        </w:rPr>
        <w:t>7</w:t>
      </w:r>
      <w:r>
        <w:rPr>
          <w:rFonts w:ascii="Arial Unicode MS" w:hAnsi="Arial Unicode MS" w:eastAsia="Arial Unicode MS" w:hint="eastAsia"/>
          <w:w w:val="100"/>
          <w:sz w:val="21"/>
        </w:rPr>
        <w:t>-</w:t>
      </w:r>
      <w:r>
        <w:rPr>
          <w:rFonts w:ascii="Arial Unicode MS" w:hAnsi="Arial Unicode MS" w:eastAsia="Arial Unicode MS" w:hint="eastAsia"/>
          <w:spacing w:val="-13"/>
          <w:sz w:val="21"/>
        </w:rPr>
        <w:t> </w:t>
      </w:r>
      <w:r>
        <w:rPr>
          <w:rFonts w:ascii="Arial Unicode MS" w:hAnsi="Arial Unicode MS" w:eastAsia="Arial Unicode MS" w:hint="eastAsia"/>
          <w:w w:val="99"/>
          <w:position w:val="2"/>
          <w:sz w:val="8"/>
        </w:rPr>
        <w:t>―</w:t>
      </w:r>
      <w:r>
        <w:rPr>
          <w:rFonts w:ascii="Arial Unicode MS" w:hAnsi="Arial Unicode MS" w:eastAsia="Arial Unicode MS" w:hint="eastAsia"/>
          <w:spacing w:val="-12"/>
          <w:position w:val="2"/>
          <w:sz w:val="8"/>
        </w:rPr>
        <w:t> </w:t>
      </w:r>
      <w:r>
        <w:rPr>
          <w:rFonts w:ascii="Arial Unicode MS" w:hAnsi="Arial Unicode MS" w:eastAsia="Arial Unicode MS" w:hint="eastAsia"/>
          <w:w w:val="100"/>
          <w:sz w:val="21"/>
        </w:rPr>
        <w:t>8</w:t>
      </w:r>
      <w:r>
        <w:rPr>
          <w:rFonts w:ascii="Arial Unicode MS" w:hAnsi="Arial Unicode MS" w:eastAsia="Arial Unicode MS" w:hint="eastAsia"/>
          <w:spacing w:val="5"/>
          <w:sz w:val="21"/>
        </w:rPr>
        <w:t> </w:t>
      </w:r>
      <w:r>
        <w:rPr>
          <w:rFonts w:ascii="Arial Unicode MS" w:hAnsi="Arial Unicode MS" w:eastAsia="Arial Unicode MS" w:hint="eastAsia"/>
          <w:w w:val="100"/>
          <w:position w:val="4"/>
          <w:sz w:val="19"/>
        </w:rPr>
        <w:t>·</w:t>
      </w:r>
    </w:p>
    <w:p>
      <w:pPr>
        <w:spacing w:line="132" w:lineRule="auto" w:before="0"/>
        <w:ind w:left="168" w:right="0" w:firstLine="0"/>
        <w:jc w:val="left"/>
        <w:rPr>
          <w:rFonts w:ascii="Arial Unicode MS" w:eastAsia="Arial Unicode MS" w:hint="eastAsia"/>
          <w:sz w:val="18"/>
        </w:rPr>
      </w:pPr>
      <w:r>
        <w:rPr/>
        <w:br w:type="column"/>
      </w:r>
      <w:r>
        <w:rPr>
          <w:rFonts w:ascii="Arial Unicode MS" w:eastAsia="Arial Unicode MS" w:hint="eastAsia"/>
          <w:w w:val="100"/>
          <w:sz w:val="21"/>
        </w:rPr>
        <w:t>5</w:t>
      </w:r>
      <w:r>
        <w:rPr>
          <w:rFonts w:ascii="Arial Unicode MS" w:eastAsia="Arial Unicode MS" w:hint="eastAsia"/>
          <w:sz w:val="21"/>
        </w:rPr>
        <w:t>  </w:t>
      </w:r>
      <w:r>
        <w:rPr>
          <w:rFonts w:ascii="Arial Unicode MS" w:eastAsia="Arial Unicode MS" w:hint="eastAsia"/>
          <w:spacing w:val="-71"/>
          <w:w w:val="100"/>
          <w:sz w:val="21"/>
        </w:rPr>
        <w:t>6</w:t>
      </w:r>
      <w:r>
        <w:rPr>
          <w:rFonts w:ascii="Arial Unicode MS" w:eastAsia="Arial Unicode MS" w:hint="eastAsia"/>
          <w:spacing w:val="-19"/>
          <w:w w:val="100"/>
          <w:position w:val="5"/>
          <w:sz w:val="18"/>
        </w:rPr>
        <w:t>．</w:t>
      </w:r>
    </w:p>
    <w:p>
      <w:pPr>
        <w:pStyle w:val="Heading9"/>
        <w:spacing w:line="132" w:lineRule="auto"/>
        <w:ind w:left="171"/>
        <w:rPr>
          <w:rFonts w:ascii="Arial Unicode MS"/>
        </w:rPr>
      </w:pPr>
      <w:r>
        <w:rPr/>
        <w:br w:type="column"/>
      </w:r>
      <w:r>
        <w:rPr>
          <w:rFonts w:ascii="Arial Unicode MS"/>
          <w:spacing w:val="-60"/>
          <w:w w:val="100"/>
          <w:position w:val="1"/>
        </w:rPr>
        <w:t>1</w:t>
      </w:r>
      <w:r>
        <w:rPr>
          <w:rFonts w:ascii="Arial Unicode MS"/>
          <w:w w:val="100"/>
        </w:rPr>
        <w:t>-</w:t>
      </w:r>
      <w:r>
        <w:rPr>
          <w:rFonts w:ascii="Arial Unicode MS"/>
        </w:rPr>
        <w:t>  </w:t>
      </w:r>
      <w:r>
        <w:rPr>
          <w:rFonts w:ascii="Arial Unicode MS"/>
          <w:w w:val="100"/>
          <w:position w:val="1"/>
        </w:rPr>
        <w:t>1</w:t>
      </w:r>
    </w:p>
    <w:p>
      <w:pPr>
        <w:spacing w:after="0" w:line="132" w:lineRule="auto"/>
        <w:rPr>
          <w:rFonts w:ascii="Arial Unicode MS"/>
        </w:rPr>
        <w:sectPr>
          <w:type w:val="continuous"/>
          <w:pgSz w:w="11990" w:h="16840"/>
          <w:pgMar w:top="980" w:bottom="1840" w:left="280" w:right="1580"/>
          <w:cols w:num="3" w:equalWidth="0">
            <w:col w:w="12278" w:space="40"/>
            <w:col w:w="641" w:space="39"/>
            <w:col w:w="1022"/>
          </w:cols>
          <w:textDirection w:val="tbRl"/>
        </w:sectPr>
      </w:pPr>
    </w:p>
    <w:p>
      <w:pPr>
        <w:tabs>
          <w:tab w:pos="10393" w:val="left" w:leader="none"/>
          <w:tab w:pos="11189" w:val="left" w:leader="none"/>
        </w:tabs>
        <w:spacing w:line="168" w:lineRule="auto" w:before="0"/>
        <w:ind w:left="8206" w:right="0" w:firstLine="0"/>
        <w:jc w:val="left"/>
        <w:rPr>
          <w:rFonts w:ascii="Arial Unicode MS" w:hAnsi="Arial Unicode MS" w:cs="Arial Unicode MS" w:eastAsia="Arial Unicode MS" w:hint="eastAsia"/>
          <w:sz w:val="19"/>
          <w:szCs w:val="19"/>
        </w:rPr>
      </w:pPr>
      <w:r>
        <w:rPr/>
        <w:pict>
          <v:shape style="position:absolute;margin-left:289.179413pt;margin-top:435.271271pt;width:26.4pt;height:17.7pt;mso-position-horizontal-relative:page;mso-position-vertical-relative:page;z-index:2272" type="#_x0000_t202" filled="false" stroked="false">
            <v:textbox inset="0,0,0,0">
              <w:txbxContent>
                <w:p>
                  <w:pPr>
                    <w:spacing w:before="11"/>
                    <w:ind w:left="20" w:right="0" w:firstLine="0"/>
                    <w:jc w:val="left"/>
                    <w:rPr>
                      <w:rFonts w:ascii="Arial Unicode MS" w:eastAsia="Arial Unicode MS" w:hint="eastAsia"/>
                      <w:sz w:val="18"/>
                    </w:rPr>
                  </w:pPr>
                  <w:r>
                    <w:rPr>
                      <w:rFonts w:ascii="Arial Unicode MS" w:eastAsia="Arial Unicode MS" w:hint="eastAsia"/>
                      <w:sz w:val="18"/>
                    </w:rPr>
                    <w:t>職</w:t>
                  </w:r>
                  <w:r>
                    <w:rPr>
                      <w:rFonts w:ascii="Arial" w:eastAsia="Arial"/>
                      <w:sz w:val="28"/>
                    </w:rPr>
                    <w:t>I</w:t>
                  </w:r>
                  <w:r>
                    <w:rPr>
                      <w:rFonts w:ascii="Arial Unicode MS" w:eastAsia="Arial Unicode MS" w:hint="eastAsia"/>
                      <w:sz w:val="18"/>
                    </w:rPr>
                    <w:t>転</w:t>
                  </w:r>
                </w:p>
              </w:txbxContent>
            </v:textbox>
            <w10:wrap type="none"/>
          </v:shape>
        </w:pict>
      </w:r>
      <w:r>
        <w:rPr>
          <w:rFonts w:ascii="Arial Unicode MS" w:hAnsi="Arial Unicode MS" w:cs="Arial Unicode MS" w:eastAsia="Arial Unicode MS" w:hint="eastAsia"/>
          <w:w w:val="100"/>
          <w:position w:val="-9"/>
          <w:sz w:val="21"/>
          <w:szCs w:val="21"/>
        </w:rPr>
        <w:t>4</w:t>
      </w:r>
      <w:r>
        <w:rPr>
          <w:rFonts w:ascii="Arial Unicode MS" w:hAnsi="Arial Unicode MS" w:cs="Arial Unicode MS" w:eastAsia="Arial Unicode MS" w:hint="eastAsia"/>
          <w:position w:val="-9"/>
          <w:sz w:val="21"/>
          <w:szCs w:val="21"/>
        </w:rPr>
        <w:tab/>
      </w: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z w:val="19"/>
          <w:szCs w:val="19"/>
        </w:rPr>
        <w:t> </w:t>
      </w:r>
      <w:r>
        <w:rPr>
          <w:rFonts w:ascii="Arial Unicode MS" w:hAnsi="Arial Unicode MS" w:cs="Arial Unicode MS" w:eastAsia="Arial Unicode MS" w:hint="eastAsia"/>
          <w:spacing w:val="-25"/>
          <w:sz w:val="19"/>
          <w:szCs w:val="19"/>
        </w:rPr>
        <w:t> </w:t>
      </w: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pacing w:val="-20"/>
          <w:sz w:val="19"/>
          <w:szCs w:val="19"/>
        </w:rPr>
        <w:t> </w:t>
      </w: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z w:val="19"/>
          <w:szCs w:val="19"/>
        </w:rPr>
        <w:tab/>
      </w: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pacing w:val="-20"/>
          <w:sz w:val="19"/>
          <w:szCs w:val="19"/>
        </w:rPr>
        <w:t> </w:t>
      </w:r>
      <w:r>
        <w:rPr>
          <w:rFonts w:ascii="Arial Unicode MS" w:hAnsi="Arial Unicode MS" w:cs="Arial Unicode MS" w:eastAsia="Arial Unicode MS" w:hint="eastAsia"/>
          <w:w w:val="100"/>
          <w:sz w:val="19"/>
          <w:szCs w:val="19"/>
        </w:rPr>
        <w:t>�</w:t>
      </w:r>
    </w:p>
    <w:p>
      <w:pPr>
        <w:spacing w:after="0" w:line="168" w:lineRule="auto"/>
        <w:jc w:val="left"/>
        <w:rPr>
          <w:rFonts w:ascii="Arial Unicode MS" w:hAnsi="Arial Unicode MS" w:cs="Arial Unicode MS" w:eastAsia="Arial Unicode MS" w:hint="eastAsia"/>
          <w:sz w:val="19"/>
          <w:szCs w:val="19"/>
        </w:rPr>
        <w:sectPr>
          <w:type w:val="continuous"/>
          <w:pgSz w:w="11990" w:h="16840"/>
          <w:pgMar w:top="980" w:bottom="1840" w:left="280" w:right="1580"/>
          <w:textDirection w:val="tbRl"/>
        </w:sectPr>
      </w:pPr>
    </w:p>
    <w:p>
      <w:pPr>
        <w:spacing w:line="168" w:lineRule="auto" w:before="32"/>
        <w:ind w:left="0" w:right="0" w:firstLine="0"/>
        <w:jc w:val="right"/>
        <w:rPr>
          <w:rFonts w:ascii="Arial Unicode MS" w:hAnsi="Arial Unicode MS"/>
          <w:sz w:val="21"/>
        </w:rPr>
      </w:pPr>
      <w:r>
        <w:rPr>
          <w:rFonts w:ascii="Arial Unicode MS" w:hAnsi="Arial Unicode MS"/>
          <w:spacing w:val="-118"/>
          <w:w w:val="100"/>
          <w:position w:val="-7"/>
          <w:sz w:val="21"/>
        </w:rPr>
        <w:t>0</w:t>
      </w:r>
      <w:r>
        <w:rPr>
          <w:rFonts w:ascii="Arial Unicode MS" w:hAnsi="Arial Unicode MS"/>
          <w:w w:val="100"/>
          <w:sz w:val="21"/>
        </w:rPr>
        <w:t>8</w:t>
      </w:r>
      <w:r>
        <w:rPr>
          <w:rFonts w:ascii="Arial Unicode MS" w:hAnsi="Arial Unicode MS"/>
          <w:sz w:val="21"/>
        </w:rPr>
        <w:t>  </w:t>
      </w:r>
      <w:r>
        <w:rPr>
          <w:rFonts w:ascii="Arial Unicode MS" w:hAnsi="Arial Unicode MS"/>
          <w:spacing w:val="-62"/>
          <w:w w:val="100"/>
          <w:sz w:val="21"/>
        </w:rPr>
        <w:t>5</w:t>
      </w:r>
      <w:r>
        <w:rPr>
          <w:rFonts w:ascii="Arial Unicode MS" w:hAnsi="Arial Unicode MS"/>
          <w:w w:val="100"/>
          <w:sz w:val="21"/>
        </w:rPr>
        <w:t>-</w:t>
      </w:r>
      <w:r>
        <w:rPr>
          <w:rFonts w:ascii="Arial Unicode MS" w:hAnsi="Arial Unicode MS"/>
          <w:sz w:val="21"/>
        </w:rPr>
        <w:t>  </w:t>
      </w:r>
      <w:r>
        <w:rPr>
          <w:rFonts w:ascii="Arial Unicode MS" w:hAnsi="Arial Unicode MS"/>
          <w:w w:val="100"/>
          <w:sz w:val="21"/>
        </w:rPr>
        <w:t>4</w:t>
      </w:r>
      <w:r>
        <w:rPr>
          <w:rFonts w:ascii="Arial Unicode MS" w:hAnsi="Arial Unicode MS"/>
          <w:sz w:val="21"/>
        </w:rPr>
        <w:t>  </w:t>
      </w:r>
      <w:r>
        <w:rPr>
          <w:rFonts w:ascii="Arial Unicode MS" w:hAnsi="Arial Unicode MS"/>
          <w:spacing w:val="-111"/>
          <w:w w:val="100"/>
          <w:position w:val="-7"/>
          <w:sz w:val="21"/>
        </w:rPr>
        <w:t>4</w:t>
      </w:r>
      <w:r>
        <w:rPr>
          <w:rFonts w:ascii="Arial Unicode MS" w:hAnsi="Arial Unicode MS"/>
          <w:w w:val="100"/>
          <w:sz w:val="21"/>
        </w:rPr>
        <w:t>8</w:t>
      </w:r>
      <w:r>
        <w:rPr>
          <w:rFonts w:ascii="Arial Unicode MS" w:hAnsi="Arial Unicode MS"/>
          <w:sz w:val="21"/>
        </w:rPr>
        <w:t>  </w:t>
      </w:r>
      <w:r>
        <w:rPr>
          <w:rFonts w:ascii="Arial Unicode MS" w:hAnsi="Arial Unicode MS"/>
          <w:spacing w:val="-59"/>
          <w:w w:val="100"/>
          <w:sz w:val="21"/>
        </w:rPr>
        <w:t>6</w:t>
      </w:r>
      <w:r>
        <w:rPr>
          <w:rFonts w:ascii="Arial Unicode MS" w:hAnsi="Arial Unicode MS"/>
          <w:w w:val="100"/>
          <w:position w:val="-7"/>
          <w:sz w:val="21"/>
        </w:rPr>
        <w:t>-</w:t>
      </w:r>
      <w:r>
        <w:rPr>
          <w:rFonts w:ascii="Arial Unicode MS" w:hAnsi="Arial Unicode MS"/>
          <w:position w:val="-7"/>
          <w:sz w:val="21"/>
        </w:rPr>
        <w:t> </w:t>
      </w:r>
      <w:r>
        <w:rPr>
          <w:rFonts w:ascii="Arial Unicode MS" w:hAnsi="Arial Unicode MS"/>
          <w:w w:val="100"/>
          <w:sz w:val="21"/>
        </w:rPr>
        <w:t>3</w:t>
      </w:r>
      <w:r>
        <w:rPr>
          <w:rFonts w:ascii="Arial Unicode MS" w:hAnsi="Arial Unicode MS"/>
          <w:sz w:val="21"/>
        </w:rPr>
        <w:t> </w:t>
      </w:r>
      <w:r>
        <w:rPr>
          <w:rFonts w:ascii="Arial Unicode MS" w:hAnsi="Arial Unicode MS"/>
          <w:spacing w:val="-17"/>
          <w:w w:val="100"/>
          <w:position w:val="-7"/>
          <w:sz w:val="21"/>
        </w:rPr>
        <w:t>4</w:t>
      </w:r>
      <w:r>
        <w:rPr>
          <w:rFonts w:ascii="Arial Unicode MS" w:hAnsi="Arial Unicode MS"/>
          <w:w w:val="100"/>
          <w:sz w:val="21"/>
        </w:rPr>
        <w:t>3</w:t>
      </w:r>
      <w:r>
        <w:rPr>
          <w:rFonts w:ascii="Arial Unicode MS" w:hAnsi="Arial Unicode MS"/>
          <w:sz w:val="21"/>
        </w:rPr>
        <w:t>  </w:t>
      </w:r>
      <w:r>
        <w:rPr>
          <w:rFonts w:ascii="Arial Unicode MS" w:hAnsi="Arial Unicode MS"/>
          <w:spacing w:val="-56"/>
          <w:w w:val="100"/>
          <w:sz w:val="21"/>
        </w:rPr>
        <w:t>7</w:t>
      </w:r>
      <w:r>
        <w:rPr>
          <w:rFonts w:ascii="Arial Unicode MS" w:hAnsi="Arial Unicode MS"/>
          <w:spacing w:val="-71"/>
          <w:w w:val="100"/>
          <w:position w:val="-7"/>
          <w:sz w:val="21"/>
        </w:rPr>
        <w:t>-</w:t>
      </w:r>
      <w:r>
        <w:rPr>
          <w:rFonts w:ascii="Arial Unicode MS" w:hAnsi="Arial Unicode MS"/>
          <w:w w:val="100"/>
          <w:sz w:val="21"/>
        </w:rPr>
        <w:t>-</w:t>
      </w:r>
      <w:r>
        <w:rPr>
          <w:rFonts w:ascii="Arial Unicode MS" w:hAnsi="Arial Unicode MS"/>
          <w:sz w:val="21"/>
        </w:rPr>
        <w:t>  </w:t>
      </w:r>
      <w:r>
        <w:rPr>
          <w:rFonts w:ascii="Arial Unicode MS" w:hAnsi="Arial Unicode MS"/>
          <w:w w:val="100"/>
          <w:sz w:val="21"/>
        </w:rPr>
        <w:t>8</w:t>
      </w:r>
      <w:r>
        <w:rPr>
          <w:rFonts w:ascii="Arial Unicode MS" w:hAnsi="Arial Unicode MS"/>
          <w:sz w:val="21"/>
        </w:rPr>
        <w:t>  </w:t>
      </w:r>
      <w:r>
        <w:rPr>
          <w:rFonts w:ascii="Arial Unicode MS" w:hAnsi="Arial Unicode MS"/>
          <w:spacing w:val="-116"/>
          <w:w w:val="100"/>
          <w:sz w:val="21"/>
        </w:rPr>
        <w:t>4</w:t>
      </w:r>
      <w:r>
        <w:rPr>
          <w:rFonts w:ascii="Arial Unicode MS" w:hAnsi="Arial Unicode MS"/>
          <w:w w:val="100"/>
          <w:position w:val="-6"/>
          <w:sz w:val="21"/>
        </w:rPr>
        <w:t>1</w:t>
      </w:r>
      <w:r>
        <w:rPr>
          <w:rFonts w:ascii="Arial Unicode MS" w:hAnsi="Arial Unicode MS"/>
          <w:position w:val="-6"/>
          <w:sz w:val="21"/>
        </w:rPr>
        <w:t>  </w:t>
      </w:r>
      <w:r>
        <w:rPr>
          <w:rFonts w:ascii="Arial Unicode MS" w:hAnsi="Arial Unicode MS"/>
          <w:spacing w:val="-41"/>
          <w:w w:val="100"/>
          <w:sz w:val="21"/>
        </w:rPr>
        <w:t>§</w:t>
      </w:r>
      <w:r>
        <w:rPr>
          <w:rFonts w:ascii="Arial Unicode MS" w:hAnsi="Arial Unicode MS"/>
          <w:w w:val="100"/>
          <w:position w:val="-7"/>
          <w:sz w:val="21"/>
        </w:rPr>
        <w:t>-</w:t>
      </w:r>
    </w:p>
    <w:p>
      <w:pPr>
        <w:spacing w:line="168" w:lineRule="auto" w:before="32"/>
        <w:ind w:left="63" w:right="0" w:firstLine="0"/>
        <w:jc w:val="left"/>
        <w:rPr>
          <w:rFonts w:ascii="Arial Unicode MS"/>
          <w:sz w:val="21"/>
        </w:rPr>
      </w:pPr>
      <w:r>
        <w:rPr/>
        <w:br w:type="column"/>
      </w:r>
      <w:r>
        <w:rPr>
          <w:rFonts w:ascii="Arial Unicode MS"/>
          <w:w w:val="100"/>
          <w:sz w:val="21"/>
        </w:rPr>
        <w:t>2</w:t>
      </w:r>
      <w:r>
        <w:rPr>
          <w:rFonts w:ascii="Arial Unicode MS"/>
          <w:sz w:val="21"/>
        </w:rPr>
        <w:t> </w:t>
      </w:r>
      <w:r>
        <w:rPr>
          <w:rFonts w:ascii="Arial Unicode MS"/>
          <w:spacing w:val="-16"/>
          <w:sz w:val="21"/>
        </w:rPr>
        <w:t> </w:t>
      </w:r>
      <w:r>
        <w:rPr>
          <w:rFonts w:ascii="Arial Unicode MS"/>
          <w:spacing w:val="-113"/>
          <w:w w:val="100"/>
          <w:sz w:val="21"/>
        </w:rPr>
        <w:t>5</w:t>
      </w:r>
      <w:r>
        <w:rPr>
          <w:rFonts w:ascii="Arial Unicode MS"/>
          <w:w w:val="100"/>
          <w:position w:val="-7"/>
          <w:sz w:val="21"/>
        </w:rPr>
        <w:t>3</w:t>
      </w:r>
      <w:r>
        <w:rPr>
          <w:rFonts w:ascii="Arial Unicode MS"/>
          <w:position w:val="-7"/>
          <w:sz w:val="21"/>
        </w:rPr>
        <w:t> </w:t>
      </w:r>
      <w:r>
        <w:rPr>
          <w:rFonts w:ascii="Arial Unicode MS"/>
          <w:spacing w:val="-3"/>
          <w:position w:val="-7"/>
          <w:sz w:val="21"/>
        </w:rPr>
        <w:t> </w:t>
      </w:r>
      <w:r>
        <w:rPr>
          <w:rFonts w:ascii="Arial Unicode MS"/>
          <w:spacing w:val="-59"/>
          <w:w w:val="100"/>
          <w:sz w:val="21"/>
        </w:rPr>
        <w:t>6</w:t>
      </w:r>
      <w:r>
        <w:rPr>
          <w:rFonts w:ascii="Arial Unicode MS"/>
          <w:spacing w:val="-114"/>
          <w:w w:val="100"/>
          <w:position w:val="-7"/>
          <w:sz w:val="21"/>
        </w:rPr>
        <w:t>-</w:t>
      </w:r>
      <w:r>
        <w:rPr>
          <w:rFonts w:ascii="Arial Unicode MS"/>
          <w:w w:val="100"/>
          <w:position w:val="-7"/>
          <w:sz w:val="21"/>
        </w:rPr>
        <w:t>-</w:t>
      </w:r>
      <w:r>
        <w:rPr>
          <w:rFonts w:ascii="Arial Unicode MS"/>
          <w:position w:val="-7"/>
          <w:sz w:val="21"/>
        </w:rPr>
        <w:t> </w:t>
      </w:r>
      <w:r>
        <w:rPr>
          <w:rFonts w:ascii="Arial Unicode MS"/>
          <w:spacing w:val="21"/>
          <w:position w:val="-7"/>
          <w:sz w:val="21"/>
        </w:rPr>
        <w:t> </w:t>
      </w:r>
      <w:r>
        <w:rPr>
          <w:rFonts w:ascii="Arial Unicode MS"/>
          <w:spacing w:val="-96"/>
          <w:w w:val="100"/>
          <w:sz w:val="21"/>
        </w:rPr>
        <w:t>3</w:t>
      </w:r>
      <w:r>
        <w:rPr>
          <w:rFonts w:ascii="Arial Unicode MS"/>
          <w:spacing w:val="-80"/>
          <w:w w:val="100"/>
          <w:sz w:val="21"/>
        </w:rPr>
        <w:t>,</w:t>
      </w:r>
      <w:r>
        <w:rPr>
          <w:rFonts w:ascii="Arial Unicode MS"/>
          <w:w w:val="100"/>
          <w:position w:val="-4"/>
          <w:sz w:val="21"/>
        </w:rPr>
        <w:t>5</w:t>
      </w:r>
      <w:r>
        <w:rPr>
          <w:rFonts w:ascii="Arial Unicode MS"/>
          <w:position w:val="-4"/>
          <w:sz w:val="21"/>
        </w:rPr>
        <w:t> </w:t>
      </w:r>
      <w:r>
        <w:rPr>
          <w:rFonts w:ascii="Arial Unicode MS"/>
          <w:spacing w:val="-11"/>
          <w:position w:val="-4"/>
          <w:sz w:val="21"/>
        </w:rPr>
        <w:t> </w:t>
      </w:r>
      <w:r>
        <w:rPr>
          <w:rFonts w:ascii="Arial Unicode MS"/>
          <w:w w:val="100"/>
          <w:position w:val="-7"/>
          <w:sz w:val="21"/>
        </w:rPr>
        <w:t>4</w:t>
      </w:r>
      <w:r>
        <w:rPr>
          <w:rFonts w:ascii="Arial Unicode MS"/>
          <w:position w:val="-7"/>
          <w:sz w:val="21"/>
        </w:rPr>
        <w:t> </w:t>
      </w:r>
      <w:r>
        <w:rPr>
          <w:rFonts w:ascii="Arial Unicode MS"/>
          <w:spacing w:val="4"/>
          <w:position w:val="-7"/>
          <w:sz w:val="21"/>
        </w:rPr>
        <w:t> </w:t>
      </w:r>
      <w:r>
        <w:rPr>
          <w:rFonts w:ascii="Arial Unicode MS"/>
          <w:spacing w:val="-59"/>
          <w:w w:val="100"/>
          <w:sz w:val="21"/>
        </w:rPr>
        <w:t>3</w:t>
      </w:r>
      <w:r>
        <w:rPr>
          <w:rFonts w:ascii="Arial Unicode MS"/>
          <w:w w:val="100"/>
          <w:position w:val="-7"/>
          <w:sz w:val="21"/>
        </w:rPr>
        <w:t>-</w:t>
      </w:r>
      <w:r>
        <w:rPr>
          <w:rFonts w:ascii="Arial Unicode MS"/>
          <w:position w:val="-7"/>
          <w:sz w:val="21"/>
        </w:rPr>
        <w:t> </w:t>
      </w:r>
      <w:r>
        <w:rPr>
          <w:rFonts w:ascii="Arial Unicode MS"/>
          <w:spacing w:val="-22"/>
          <w:position w:val="-7"/>
          <w:sz w:val="21"/>
        </w:rPr>
        <w:t> </w:t>
      </w:r>
      <w:r>
        <w:rPr>
          <w:rFonts w:ascii="Arial Unicode MS"/>
          <w:w w:val="100"/>
          <w:sz w:val="21"/>
        </w:rPr>
        <w:t>6</w:t>
      </w:r>
      <w:r>
        <w:rPr>
          <w:rFonts w:ascii="Arial Unicode MS"/>
          <w:sz w:val="21"/>
        </w:rPr>
        <w:t> </w:t>
      </w:r>
      <w:r>
        <w:rPr>
          <w:rFonts w:ascii="Arial Unicode MS"/>
          <w:spacing w:val="-11"/>
          <w:sz w:val="21"/>
        </w:rPr>
        <w:t> </w:t>
      </w:r>
      <w:r>
        <w:rPr>
          <w:rFonts w:ascii="Arial Unicode MS"/>
          <w:spacing w:val="-156"/>
          <w:w w:val="100"/>
          <w:sz w:val="21"/>
        </w:rPr>
        <w:t>3</w:t>
      </w:r>
      <w:r>
        <w:rPr>
          <w:rFonts w:ascii="Arial Unicode MS"/>
          <w:spacing w:val="-79"/>
          <w:w w:val="100"/>
          <w:position w:val="-6"/>
          <w:sz w:val="21"/>
        </w:rPr>
        <w:t>1</w:t>
      </w:r>
    </w:p>
    <w:p>
      <w:pPr>
        <w:spacing w:line="168" w:lineRule="auto" w:before="32"/>
        <w:ind w:left="69" w:right="0" w:firstLine="0"/>
        <w:jc w:val="left"/>
        <w:rPr>
          <w:rFonts w:ascii="Arial Unicode MS"/>
          <w:sz w:val="21"/>
        </w:rPr>
      </w:pPr>
      <w:r>
        <w:rPr/>
        <w:br w:type="column"/>
      </w:r>
      <w:r>
        <w:rPr>
          <w:rFonts w:ascii="Arial Unicode MS"/>
          <w:spacing w:val="-56"/>
          <w:w w:val="100"/>
          <w:sz w:val="21"/>
        </w:rPr>
        <w:t>7</w:t>
      </w:r>
      <w:r>
        <w:rPr>
          <w:rFonts w:ascii="Arial Unicode MS"/>
          <w:w w:val="100"/>
          <w:position w:val="-7"/>
          <w:sz w:val="21"/>
        </w:rPr>
        <w:t>-</w:t>
      </w:r>
      <w:r>
        <w:rPr>
          <w:rFonts w:ascii="Arial Unicode MS"/>
          <w:position w:val="-7"/>
          <w:sz w:val="21"/>
        </w:rPr>
        <w:t>  </w:t>
      </w:r>
      <w:r>
        <w:rPr>
          <w:rFonts w:ascii="Arial Unicode MS"/>
          <w:spacing w:val="-113"/>
          <w:w w:val="100"/>
          <w:sz w:val="21"/>
        </w:rPr>
        <w:t>4</w:t>
      </w:r>
      <w:r>
        <w:rPr>
          <w:rFonts w:ascii="Arial Unicode MS"/>
          <w:w w:val="100"/>
          <w:position w:val="-4"/>
          <w:sz w:val="21"/>
        </w:rPr>
        <w:t>i</w:t>
      </w:r>
      <w:r>
        <w:rPr>
          <w:rFonts w:ascii="Arial Unicode MS"/>
          <w:position w:val="-4"/>
          <w:sz w:val="21"/>
        </w:rPr>
        <w:t>   </w:t>
      </w:r>
      <w:r>
        <w:rPr>
          <w:rFonts w:ascii="Arial Unicode MS"/>
          <w:w w:val="100"/>
          <w:sz w:val="21"/>
        </w:rPr>
        <w:t>6</w:t>
      </w:r>
      <w:r>
        <w:rPr>
          <w:rFonts w:ascii="Arial Unicode MS"/>
          <w:sz w:val="21"/>
        </w:rPr>
        <w:t>  </w:t>
      </w:r>
      <w:r>
        <w:rPr>
          <w:rFonts w:ascii="Arial Unicode MS"/>
          <w:w w:val="100"/>
          <w:sz w:val="21"/>
        </w:rPr>
        <w:t>4</w:t>
      </w:r>
      <w:r>
        <w:rPr>
          <w:rFonts w:ascii="Arial Unicode MS"/>
          <w:sz w:val="21"/>
        </w:rPr>
        <w:t>  </w:t>
      </w:r>
      <w:r>
        <w:rPr>
          <w:rFonts w:ascii="Arial Unicode MS"/>
          <w:w w:val="100"/>
          <w:sz w:val="21"/>
        </w:rPr>
        <w:t>4</w:t>
      </w:r>
    </w:p>
    <w:p>
      <w:pPr>
        <w:spacing w:after="0" w:line="168" w:lineRule="auto"/>
        <w:jc w:val="left"/>
        <w:rPr>
          <w:rFonts w:ascii="Arial Unicode MS"/>
          <w:sz w:val="21"/>
        </w:rPr>
        <w:sectPr>
          <w:type w:val="continuous"/>
          <w:pgSz w:w="11990" w:h="16840"/>
          <w:pgMar w:top="980" w:bottom="1840" w:left="280" w:right="1580"/>
          <w:cols w:num="3" w:equalWidth="0">
            <w:col w:w="10579" w:space="40"/>
            <w:col w:w="1768" w:space="39"/>
            <w:col w:w="1594"/>
          </w:cols>
          <w:textDirection w:val="tbRl"/>
        </w:sectPr>
      </w:pPr>
    </w:p>
    <w:p>
      <w:pPr>
        <w:spacing w:line="84" w:lineRule="auto" w:before="0"/>
        <w:ind w:left="0" w:right="0" w:firstLine="0"/>
        <w:jc w:val="right"/>
        <w:rPr>
          <w:rFonts w:ascii="Arial Unicode MS" w:hAnsi="Arial Unicode MS"/>
          <w:sz w:val="21"/>
        </w:rPr>
      </w:pPr>
      <w:r>
        <w:rPr>
          <w:rFonts w:ascii="Arial Unicode MS" w:hAnsi="Arial Unicode MS"/>
          <w:spacing w:val="-6"/>
          <w:w w:val="100"/>
          <w:position w:val="-9"/>
          <w:sz w:val="21"/>
        </w:rPr>
        <w:t>O</w:t>
      </w:r>
      <w:r>
        <w:rPr>
          <w:rFonts w:ascii="Arial Unicode MS" w:hAnsi="Arial Unicode MS"/>
          <w:w w:val="100"/>
          <w:position w:val="-4"/>
          <w:sz w:val="21"/>
        </w:rPr>
        <w:t>2</w:t>
      </w:r>
      <w:r>
        <w:rPr>
          <w:rFonts w:ascii="Arial Unicode MS" w:hAnsi="Arial Unicode MS"/>
          <w:position w:val="-4"/>
          <w:sz w:val="21"/>
        </w:rPr>
        <w:t> </w:t>
      </w:r>
      <w:r>
        <w:rPr>
          <w:rFonts w:ascii="Arial Unicode MS" w:hAnsi="Arial Unicode MS"/>
          <w:spacing w:val="-51"/>
          <w:w w:val="100"/>
          <w:sz w:val="21"/>
        </w:rPr>
        <w:t>.</w:t>
      </w:r>
      <w:r>
        <w:rPr>
          <w:rFonts w:ascii="Arial Unicode MS" w:hAnsi="Arial Unicode MS"/>
          <w:spacing w:val="-91"/>
          <w:w w:val="100"/>
          <w:position w:val="-4"/>
          <w:sz w:val="21"/>
        </w:rPr>
        <w:t>2</w:t>
      </w:r>
      <w:r>
        <w:rPr>
          <w:rFonts w:ascii="Arial Unicode MS" w:hAnsi="Arial Unicode MS"/>
          <w:w w:val="100"/>
          <w:sz w:val="21"/>
        </w:rPr>
        <w:t>•</w:t>
      </w:r>
      <w:r>
        <w:rPr>
          <w:rFonts w:ascii="Arial Unicode MS" w:hAnsi="Arial Unicode MS"/>
          <w:sz w:val="21"/>
        </w:rPr>
        <w:t>  </w:t>
      </w:r>
      <w:r>
        <w:rPr>
          <w:rFonts w:ascii="Arial Unicode MS" w:hAnsi="Arial Unicode MS"/>
          <w:w w:val="100"/>
          <w:sz w:val="21"/>
        </w:rPr>
        <w:t>•</w:t>
      </w:r>
    </w:p>
    <w:p>
      <w:pPr>
        <w:spacing w:line="84" w:lineRule="auto" w:before="0"/>
        <w:ind w:left="194" w:right="0" w:firstLine="0"/>
        <w:jc w:val="left"/>
        <w:rPr>
          <w:rFonts w:ascii="Arial Unicode MS" w:hAnsi="Arial Unicode MS" w:eastAsia="Arial Unicode MS" w:hint="eastAsia"/>
          <w:sz w:val="18"/>
        </w:rPr>
      </w:pPr>
      <w:r>
        <w:rPr/>
        <w:br w:type="column"/>
      </w:r>
      <w:r>
        <w:rPr>
          <w:rFonts w:ascii="Arial Unicode MS" w:hAnsi="Arial Unicode MS" w:eastAsia="Arial Unicode MS" w:hint="eastAsia"/>
          <w:spacing w:val="-107"/>
          <w:w w:val="100"/>
          <w:position w:val="-4"/>
          <w:sz w:val="21"/>
        </w:rPr>
        <w:t>o</w:t>
      </w:r>
      <w:r>
        <w:rPr>
          <w:rFonts w:ascii="Arial Unicode MS" w:hAnsi="Arial Unicode MS" w:eastAsia="Arial Unicode MS" w:hint="eastAsia"/>
          <w:spacing w:val="-14"/>
          <w:w w:val="100"/>
          <w:sz w:val="21"/>
        </w:rPr>
        <w:t>-</w:t>
      </w:r>
      <w:r>
        <w:rPr>
          <w:rFonts w:ascii="Arial Unicode MS" w:hAnsi="Arial Unicode MS" w:eastAsia="Arial Unicode MS" w:hint="eastAsia"/>
          <w:w w:val="100"/>
          <w:position w:val="5"/>
          <w:sz w:val="21"/>
        </w:rPr>
        <w:t>.</w:t>
      </w:r>
      <w:r>
        <w:rPr>
          <w:rFonts w:ascii="Arial Unicode MS" w:hAnsi="Arial Unicode MS" w:eastAsia="Arial Unicode MS" w:hint="eastAsia"/>
          <w:position w:val="5"/>
          <w:sz w:val="21"/>
        </w:rPr>
        <w:t> </w:t>
      </w:r>
      <w:r>
        <w:rPr>
          <w:rFonts w:ascii="Arial Unicode MS" w:hAnsi="Arial Unicode MS" w:eastAsia="Arial Unicode MS" w:hint="eastAsia"/>
          <w:spacing w:val="-1"/>
          <w:position w:val="5"/>
          <w:sz w:val="21"/>
        </w:rPr>
        <w:t> </w:t>
      </w:r>
      <w:r>
        <w:rPr>
          <w:rFonts w:ascii="Arial Unicode MS" w:hAnsi="Arial Unicode MS" w:eastAsia="Arial Unicode MS" w:hint="eastAsia"/>
          <w:spacing w:val="-6"/>
          <w:w w:val="100"/>
          <w:position w:val="-4"/>
          <w:sz w:val="21"/>
        </w:rPr>
        <w:t>O</w:t>
      </w:r>
      <w:r>
        <w:rPr>
          <w:rFonts w:ascii="Arial Unicode MS" w:hAnsi="Arial Unicode MS" w:eastAsia="Arial Unicode MS" w:hint="eastAsia"/>
          <w:w w:val="100"/>
          <w:sz w:val="21"/>
        </w:rPr>
        <w:t>2</w:t>
      </w:r>
      <w:r>
        <w:rPr>
          <w:rFonts w:ascii="Arial Unicode MS" w:hAnsi="Arial Unicode MS" w:eastAsia="Arial Unicode MS" w:hint="eastAsia"/>
          <w:spacing w:val="-34"/>
          <w:sz w:val="21"/>
        </w:rPr>
        <w:t> </w:t>
      </w:r>
      <w:r>
        <w:rPr>
          <w:rFonts w:ascii="Arial Unicode MS" w:hAnsi="Arial Unicode MS" w:eastAsia="Arial Unicode MS" w:hint="eastAsia"/>
          <w:spacing w:val="11"/>
          <w:w w:val="100"/>
          <w:position w:val="-8"/>
          <w:sz w:val="21"/>
        </w:rPr>
        <w:t>g</w:t>
      </w:r>
      <w:r>
        <w:rPr>
          <w:rFonts w:ascii="Arial Unicode MS" w:hAnsi="Arial Unicode MS" w:eastAsia="Arial Unicode MS" w:hint="eastAsia"/>
          <w:spacing w:val="-50"/>
          <w:w w:val="100"/>
          <w:position w:val="-4"/>
          <w:sz w:val="21"/>
        </w:rPr>
        <w:t>o</w:t>
      </w:r>
      <w:r>
        <w:rPr>
          <w:rFonts w:ascii="Arial Unicode MS" w:hAnsi="Arial Unicode MS" w:eastAsia="Arial Unicode MS" w:hint="eastAsia"/>
          <w:spacing w:val="-116"/>
          <w:w w:val="100"/>
          <w:position w:val="5"/>
          <w:sz w:val="21"/>
        </w:rPr>
        <w:t>.</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2"/>
          <w:sz w:val="21"/>
        </w:rPr>
        <w:t> </w:t>
      </w:r>
      <w:r>
        <w:rPr>
          <w:rFonts w:ascii="Arial Unicode MS" w:hAnsi="Arial Unicode MS" w:eastAsia="Arial Unicode MS" w:hint="eastAsia"/>
          <w:spacing w:val="-54"/>
          <w:w w:val="100"/>
          <w:sz w:val="21"/>
        </w:rPr>
        <w:t>0</w:t>
      </w:r>
      <w:r>
        <w:rPr>
          <w:rFonts w:ascii="Arial Unicode MS" w:hAnsi="Arial Unicode MS" w:eastAsia="Arial Unicode MS" w:hint="eastAsia"/>
          <w:spacing w:val="-14"/>
          <w:w w:val="100"/>
          <w:position w:val="4"/>
          <w:sz w:val="18"/>
        </w:rPr>
        <w:t>．</w:t>
      </w:r>
      <w:r>
        <w:rPr>
          <w:rFonts w:ascii="Arial Unicode MS" w:hAnsi="Arial Unicode MS" w:eastAsia="Arial Unicode MS" w:hint="eastAsia"/>
          <w:w w:val="100"/>
          <w:sz w:val="21"/>
        </w:rPr>
        <w:t>9</w:t>
      </w:r>
      <w:r>
        <w:rPr>
          <w:rFonts w:ascii="Arial Unicode MS" w:hAnsi="Arial Unicode MS" w:eastAsia="Arial Unicode MS" w:hint="eastAsia"/>
          <w:sz w:val="21"/>
        </w:rPr>
        <w:t> </w:t>
      </w:r>
      <w:r>
        <w:rPr>
          <w:rFonts w:ascii="Arial Unicode MS" w:hAnsi="Arial Unicode MS" w:eastAsia="Arial Unicode MS" w:hint="eastAsia"/>
          <w:spacing w:val="-11"/>
          <w:sz w:val="21"/>
        </w:rPr>
        <w:t> </w:t>
      </w:r>
      <w:r>
        <w:rPr>
          <w:rFonts w:ascii="Arial Unicode MS" w:hAnsi="Arial Unicode MS" w:eastAsia="Arial Unicode MS" w:hint="eastAsia"/>
          <w:spacing w:val="-2"/>
          <w:w w:val="100"/>
          <w:sz w:val="21"/>
        </w:rPr>
        <w:t>6</w:t>
      </w:r>
      <w:r>
        <w:rPr>
          <w:rFonts w:ascii="Arial Unicode MS" w:hAnsi="Arial Unicode MS" w:eastAsia="Arial Unicode MS" w:hint="eastAsia"/>
          <w:spacing w:val="-116"/>
          <w:w w:val="100"/>
          <w:position w:val="5"/>
          <w:sz w:val="21"/>
        </w:rPr>
        <w:t>.</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6"/>
          <w:sz w:val="21"/>
        </w:rPr>
        <w:t> </w:t>
      </w:r>
      <w:r>
        <w:rPr>
          <w:rFonts w:ascii="Arial Unicode MS" w:hAnsi="Arial Unicode MS" w:eastAsia="Arial Unicode MS" w:hint="eastAsia"/>
          <w:w w:val="100"/>
          <w:sz w:val="21"/>
        </w:rPr>
        <w:t>5</w:t>
      </w:r>
      <w:r>
        <w:rPr>
          <w:rFonts w:ascii="Arial Unicode MS" w:hAnsi="Arial Unicode MS" w:eastAsia="Arial Unicode MS" w:hint="eastAsia"/>
          <w:spacing w:val="14"/>
          <w:sz w:val="21"/>
        </w:rPr>
        <w:t> </w:t>
      </w:r>
      <w:r>
        <w:rPr>
          <w:rFonts w:ascii="Arial Unicode MS" w:hAnsi="Arial Unicode MS" w:eastAsia="Arial Unicode MS" w:hint="eastAsia"/>
          <w:spacing w:val="-14"/>
          <w:w w:val="100"/>
          <w:position w:val="5"/>
          <w:sz w:val="21"/>
        </w:rPr>
        <w:t>·</w:t>
      </w:r>
      <w:r>
        <w:rPr>
          <w:rFonts w:ascii="Arial Unicode MS" w:hAnsi="Arial Unicode MS" w:eastAsia="Arial Unicode MS" w:hint="eastAsia"/>
          <w:w w:val="100"/>
          <w:sz w:val="21"/>
        </w:rPr>
        <w:t>6</w:t>
      </w:r>
      <w:r>
        <w:rPr>
          <w:rFonts w:ascii="Arial Unicode MS" w:hAnsi="Arial Unicode MS" w:eastAsia="Arial Unicode MS" w:hint="eastAsia"/>
          <w:sz w:val="21"/>
        </w:rPr>
        <w:t> </w:t>
      </w:r>
      <w:r>
        <w:rPr>
          <w:rFonts w:ascii="Arial Unicode MS" w:hAnsi="Arial Unicode MS" w:eastAsia="Arial Unicode MS" w:hint="eastAsia"/>
          <w:spacing w:val="-10"/>
          <w:sz w:val="21"/>
        </w:rPr>
        <w:t> </w:t>
      </w:r>
      <w:r>
        <w:rPr>
          <w:rFonts w:ascii="Arial Unicode MS" w:hAnsi="Arial Unicode MS" w:eastAsia="Arial Unicode MS" w:hint="eastAsia"/>
          <w:spacing w:val="-52"/>
          <w:w w:val="100"/>
          <w:sz w:val="21"/>
        </w:rPr>
        <w:t>4</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9"/>
          <w:sz w:val="21"/>
        </w:rPr>
        <w:t> </w:t>
      </w:r>
      <w:r>
        <w:rPr>
          <w:rFonts w:ascii="Arial Unicode MS" w:hAnsi="Arial Unicode MS" w:eastAsia="Arial Unicode MS" w:hint="eastAsia"/>
          <w:spacing w:val="-47"/>
          <w:w w:val="100"/>
          <w:sz w:val="21"/>
        </w:rPr>
        <w:t>4</w:t>
      </w:r>
      <w:r>
        <w:rPr>
          <w:rFonts w:ascii="Arial Unicode MS" w:hAnsi="Arial Unicode MS" w:eastAsia="Arial Unicode MS" w:hint="eastAsia"/>
          <w:spacing w:val="-19"/>
          <w:w w:val="100"/>
          <w:position w:val="4"/>
          <w:sz w:val="18"/>
        </w:rPr>
        <w:t>．</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 </w:t>
      </w:r>
      <w:r>
        <w:rPr>
          <w:rFonts w:ascii="Arial Unicode MS" w:hAnsi="Arial Unicode MS" w:eastAsia="Arial Unicode MS" w:hint="eastAsia"/>
          <w:spacing w:val="4"/>
          <w:position w:val="1"/>
          <w:sz w:val="21"/>
        </w:rPr>
        <w:t> </w:t>
      </w:r>
      <w:r>
        <w:rPr>
          <w:rFonts w:ascii="Arial Unicode MS" w:hAnsi="Arial Unicode MS" w:eastAsia="Arial Unicode MS" w:hint="eastAsia"/>
          <w:spacing w:val="-3"/>
          <w:w w:val="100"/>
          <w:sz w:val="21"/>
        </w:rPr>
        <w:t>2</w:t>
      </w:r>
      <w:r>
        <w:rPr>
          <w:rFonts w:ascii="Arial Unicode MS" w:hAnsi="Arial Unicode MS" w:eastAsia="Arial Unicode MS" w:hint="eastAsia"/>
          <w:spacing w:val="-116"/>
          <w:w w:val="100"/>
          <w:position w:val="5"/>
          <w:sz w:val="21"/>
        </w:rPr>
        <w:t>.</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21"/>
          <w:sz w:val="21"/>
        </w:rPr>
        <w:t> </w:t>
      </w:r>
      <w:r>
        <w:rPr>
          <w:rFonts w:ascii="Arial Unicode MS" w:hAnsi="Arial Unicode MS" w:eastAsia="Arial Unicode MS" w:hint="eastAsia"/>
          <w:spacing w:val="-145"/>
          <w:w w:val="100"/>
          <w:sz w:val="21"/>
        </w:rPr>
        <w:t>2</w:t>
      </w:r>
      <w:r>
        <w:rPr>
          <w:rFonts w:ascii="Arial Unicode MS" w:hAnsi="Arial Unicode MS" w:eastAsia="Arial Unicode MS" w:hint="eastAsia"/>
          <w:spacing w:val="-179"/>
          <w:w w:val="100"/>
          <w:position w:val="4"/>
          <w:sz w:val="18"/>
        </w:rPr>
        <w:t>．</w:t>
      </w:r>
    </w:p>
    <w:p>
      <w:pPr>
        <w:spacing w:line="96" w:lineRule="auto" w:before="0"/>
        <w:ind w:left="171" w:right="0" w:firstLine="0"/>
        <w:jc w:val="left"/>
        <w:rPr>
          <w:rFonts w:ascii="Arial Unicode MS" w:eastAsia="Arial Unicode MS" w:hint="eastAsia"/>
          <w:sz w:val="18"/>
        </w:rPr>
      </w:pPr>
      <w:r>
        <w:rPr/>
        <w:br w:type="column"/>
      </w:r>
      <w:r>
        <w:rPr>
          <w:rFonts w:ascii="Arial Unicode MS" w:eastAsia="Arial Unicode MS" w:hint="eastAsia"/>
          <w:spacing w:val="-60"/>
          <w:w w:val="100"/>
          <w:position w:val="1"/>
          <w:sz w:val="21"/>
        </w:rPr>
        <w:t>1</w:t>
      </w:r>
      <w:r>
        <w:rPr>
          <w:rFonts w:ascii="Arial Unicode MS" w:eastAsia="Arial Unicode MS" w:hint="eastAsia"/>
          <w:spacing w:val="-14"/>
          <w:w w:val="100"/>
          <w:sz w:val="21"/>
        </w:rPr>
        <w:t>-</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spacing w:val="-64"/>
          <w:w w:val="100"/>
          <w:position w:val="1"/>
          <w:sz w:val="21"/>
        </w:rPr>
        <w:t>1</w:t>
      </w:r>
      <w:r>
        <w:rPr>
          <w:rFonts w:ascii="Arial Unicode MS" w:eastAsia="Arial Unicode MS" w:hint="eastAsia"/>
          <w:spacing w:val="-18"/>
          <w:w w:val="100"/>
          <w:position w:val="4"/>
          <w:sz w:val="18"/>
        </w:rPr>
        <w:t>．</w:t>
      </w:r>
    </w:p>
    <w:p>
      <w:pPr>
        <w:pStyle w:val="Heading9"/>
        <w:spacing w:line="96" w:lineRule="auto"/>
        <w:ind w:left="229"/>
        <w:rPr>
          <w:rFonts w:ascii="Arial Unicode MS"/>
        </w:rPr>
      </w:pPr>
      <w:r>
        <w:rPr/>
        <w:br w:type="column"/>
      </w:r>
      <w:r>
        <w:rPr>
          <w:rFonts w:ascii="Arial Unicode MS"/>
          <w:spacing w:val="-63"/>
          <w:w w:val="100"/>
          <w:position w:val="5"/>
        </w:rPr>
        <w:t>-</w:t>
      </w:r>
      <w:r>
        <w:rPr>
          <w:rFonts w:ascii="Arial Unicode MS"/>
          <w:w w:val="100"/>
        </w:rPr>
        <w:t>O</w:t>
      </w:r>
      <w:r>
        <w:rPr>
          <w:rFonts w:ascii="Arial Unicode MS"/>
        </w:rPr>
        <w:t> </w:t>
      </w:r>
      <w:r>
        <w:rPr>
          <w:rFonts w:ascii="Arial Unicode MS"/>
          <w:w w:val="100"/>
        </w:rPr>
        <w:t>O</w:t>
      </w:r>
    </w:p>
    <w:p>
      <w:pPr>
        <w:spacing w:after="0" w:line="96" w:lineRule="auto"/>
        <w:rPr>
          <w:rFonts w:ascii="Arial Unicode MS"/>
        </w:rPr>
        <w:sectPr>
          <w:type w:val="continuous"/>
          <w:pgSz w:w="11990" w:h="16840"/>
          <w:pgMar w:top="980" w:bottom="1840" w:left="280" w:right="1580"/>
          <w:cols w:num="4" w:equalWidth="0">
            <w:col w:w="8915" w:space="40"/>
            <w:col w:w="3334" w:space="39"/>
            <w:col w:w="638" w:space="39"/>
            <w:col w:w="1015"/>
          </w:cols>
          <w:textDirection w:val="tbRl"/>
        </w:sectPr>
      </w:pPr>
    </w:p>
    <w:p>
      <w:pPr>
        <w:spacing w:line="12" w:lineRule="auto" w:before="0"/>
        <w:ind w:left="0" w:right="0" w:firstLine="0"/>
        <w:jc w:val="righ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z w:val="19"/>
          <w:szCs w:val="19"/>
        </w:rPr>
        <w:t>   </w:t>
      </w:r>
      <w:r>
        <w:rPr>
          <w:rFonts w:ascii="Arial Unicode MS" w:hAnsi="Arial Unicode MS" w:cs="Arial Unicode MS" w:eastAsia="Arial Unicode MS" w:hint="eastAsia"/>
          <w:w w:val="100"/>
          <w:sz w:val="19"/>
          <w:szCs w:val="19"/>
        </w:rPr>
        <w:t>�</w:t>
      </w:r>
      <w:r>
        <w:rPr>
          <w:rFonts w:ascii="Arial Unicode MS" w:hAnsi="Arial Unicode MS" w:cs="Arial Unicode MS" w:eastAsia="Arial Unicode MS" w:hint="eastAsia"/>
          <w:sz w:val="19"/>
          <w:szCs w:val="19"/>
        </w:rPr>
        <w:t> </w:t>
      </w:r>
      <w:r>
        <w:rPr>
          <w:rFonts w:ascii="Arial Unicode MS" w:hAnsi="Arial Unicode MS" w:cs="Arial Unicode MS" w:eastAsia="Arial Unicode MS" w:hint="eastAsia"/>
          <w:w w:val="100"/>
          <w:sz w:val="19"/>
          <w:szCs w:val="19"/>
        </w:rPr>
        <w:t>�</w:t>
      </w:r>
    </w:p>
    <w:p>
      <w:pPr>
        <w:tabs>
          <w:tab w:pos="443" w:val="left" w:leader="none"/>
        </w:tabs>
        <w:spacing w:before="0"/>
        <w:ind w:left="0" w:right="187" w:firstLine="0"/>
        <w:jc w:val="right"/>
        <w:rPr>
          <w:rFonts w:ascii="Arial Unicode MS" w:hAnsi="Arial Unicode MS"/>
          <w:sz w:val="20"/>
        </w:rPr>
      </w:pPr>
      <w:r>
        <w:rPr/>
        <w:pict>
          <v:shape style="position:absolute;margin-left:234.191605pt;margin-top:435.271271pt;width:43.75pt;height:17.7pt;mso-position-horizontal-relative:page;mso-position-vertical-relative:page;z-index:2248" type="#_x0000_t202" filled="false" stroked="false">
            <v:textbox inset="0,0,0,0">
              <w:txbxContent>
                <w:p>
                  <w:pPr>
                    <w:tabs>
                      <w:tab w:pos="418" w:val="left" w:leader="none"/>
                    </w:tabs>
                    <w:spacing w:before="11"/>
                    <w:ind w:left="20" w:right="0" w:firstLine="0"/>
                    <w:jc w:val="left"/>
                    <w:rPr>
                      <w:rFonts w:ascii="Arial Unicode MS" w:eastAsia="Arial Unicode MS" w:hint="eastAsia"/>
                      <w:sz w:val="17"/>
                    </w:rPr>
                  </w:pPr>
                  <w:r>
                    <w:rPr>
                      <w:rFonts w:ascii="Arial Unicode MS" w:eastAsia="Arial Unicode MS" w:hint="eastAsia"/>
                      <w:position w:val="1"/>
                      <w:sz w:val="17"/>
                    </w:rPr>
                    <w:t>転</w:t>
                    <w:tab/>
                  </w:r>
                  <w:r>
                    <w:rPr>
                      <w:rFonts w:ascii="Arial Unicode MS" w:eastAsia="Arial Unicode MS" w:hint="eastAsia"/>
                      <w:spacing w:val="37"/>
                      <w:w w:val="90"/>
                      <w:sz w:val="18"/>
                    </w:rPr>
                    <w:t>勤</w:t>
                  </w:r>
                  <w:r>
                    <w:rPr>
                      <w:rFonts w:ascii="Arial" w:eastAsia="Arial"/>
                      <w:w w:val="90"/>
                      <w:sz w:val="28"/>
                    </w:rPr>
                    <w:t>I</w:t>
                  </w:r>
                  <w:r>
                    <w:rPr>
                      <w:rFonts w:ascii="Arial" w:eastAsia="Arial"/>
                      <w:spacing w:val="-51"/>
                      <w:w w:val="90"/>
                      <w:sz w:val="28"/>
                    </w:rPr>
                    <w:t> </w:t>
                  </w:r>
                  <w:r>
                    <w:rPr>
                      <w:rFonts w:ascii="Arial Unicode MS" w:eastAsia="Arial Unicode MS" w:hint="eastAsia"/>
                      <w:w w:val="90"/>
                      <w:sz w:val="17"/>
                    </w:rPr>
                    <w:t>就</w:t>
                  </w:r>
                </w:p>
              </w:txbxContent>
            </v:textbox>
            <w10:wrap type="none"/>
          </v:shape>
        </w:pict>
      </w:r>
      <w:r>
        <w:rPr>
          <w:rFonts w:ascii="Arial Unicode MS" w:hAnsi="Arial Unicode MS"/>
          <w:w w:val="100"/>
          <w:sz w:val="20"/>
        </w:rPr>
        <w:t>6</w:t>
      </w:r>
      <w:r>
        <w:rPr>
          <w:rFonts w:ascii="Arial Unicode MS" w:hAnsi="Arial Unicode MS"/>
          <w:sz w:val="20"/>
        </w:rPr>
        <w:tab/>
      </w:r>
      <w:r>
        <w:rPr>
          <w:rFonts w:ascii="Arial Unicode MS" w:hAnsi="Arial Unicode MS"/>
          <w:w w:val="100"/>
          <w:position w:val="-4"/>
          <w:sz w:val="20"/>
        </w:rPr>
        <w:t>·</w:t>
      </w:r>
    </w:p>
    <w:p>
      <w:pPr>
        <w:spacing w:line="168" w:lineRule="auto" w:before="0"/>
        <w:ind w:left="313" w:right="0" w:firstLine="0"/>
        <w:jc w:val="left"/>
        <w:rPr>
          <w:rFonts w:ascii="Arial Unicode MS"/>
          <w:sz w:val="19"/>
        </w:rPr>
      </w:pPr>
      <w:r>
        <w:rPr/>
        <w:br w:type="column"/>
      </w:r>
      <w:r>
        <w:rPr>
          <w:rFonts w:ascii="Arial Unicode MS"/>
          <w:w w:val="100"/>
          <w:position w:val="-4"/>
          <w:sz w:val="21"/>
        </w:rPr>
        <w:t>.</w:t>
      </w:r>
      <w:r>
        <w:rPr>
          <w:rFonts w:ascii="Arial Unicode MS"/>
          <w:position w:val="-4"/>
          <w:sz w:val="21"/>
        </w:rPr>
        <w:t>  </w:t>
      </w:r>
      <w:r>
        <w:rPr>
          <w:rFonts w:ascii="Arial Unicode MS"/>
          <w:w w:val="100"/>
          <w:sz w:val="21"/>
        </w:rPr>
        <w:t>,</w:t>
      </w:r>
      <w:r>
        <w:rPr>
          <w:rFonts w:ascii="Arial Unicode MS"/>
          <w:sz w:val="21"/>
        </w:rPr>
        <w:t> </w:t>
      </w:r>
      <w:r>
        <w:rPr>
          <w:rFonts w:ascii="Arial Unicode MS"/>
          <w:w w:val="100"/>
          <w:position w:val="-11"/>
          <w:sz w:val="19"/>
        </w:rPr>
        <w:t>2</w:t>
      </w:r>
    </w:p>
    <w:p>
      <w:pPr>
        <w:spacing w:line="168" w:lineRule="auto" w:before="0"/>
        <w:ind w:left="292" w:right="0" w:firstLine="0"/>
        <w:jc w:val="left"/>
        <w:rPr>
          <w:rFonts w:ascii="Arial Unicode MS"/>
          <w:sz w:val="19"/>
        </w:rPr>
      </w:pPr>
      <w:r>
        <w:rPr/>
        <w:br w:type="column"/>
      </w:r>
      <w:r>
        <w:rPr>
          <w:rFonts w:ascii="Arial Unicode MS"/>
          <w:w w:val="100"/>
          <w:sz w:val="21"/>
        </w:rPr>
        <w:t>3</w:t>
      </w:r>
      <w:r>
        <w:rPr>
          <w:rFonts w:ascii="Arial Unicode MS"/>
          <w:spacing w:val="-39"/>
          <w:sz w:val="21"/>
        </w:rPr>
        <w:t> </w:t>
      </w:r>
      <w:r>
        <w:rPr>
          <w:rFonts w:ascii="Arial Unicode MS"/>
          <w:w w:val="100"/>
          <w:sz w:val="21"/>
        </w:rPr>
        <w:t>,</w:t>
      </w:r>
      <w:r>
        <w:rPr>
          <w:rFonts w:ascii="Arial Unicode MS"/>
          <w:spacing w:val="-15"/>
          <w:sz w:val="21"/>
        </w:rPr>
        <w:t> </w:t>
      </w:r>
      <w:r>
        <w:rPr>
          <w:rFonts w:ascii="Arial Unicode MS"/>
          <w:spacing w:val="-19"/>
          <w:w w:val="100"/>
          <w:position w:val="-11"/>
          <w:sz w:val="19"/>
        </w:rPr>
        <w:t>2</w:t>
      </w:r>
    </w:p>
    <w:p>
      <w:pPr>
        <w:pStyle w:val="Heading9"/>
        <w:tabs>
          <w:tab w:pos="812" w:val="left" w:leader="none"/>
        </w:tabs>
        <w:spacing w:line="144" w:lineRule="auto"/>
        <w:ind w:left="77"/>
        <w:rPr>
          <w:rFonts w:ascii="Arial Unicode MS"/>
        </w:rPr>
      </w:pPr>
      <w:r>
        <w:rPr/>
        <w:br w:type="column"/>
      </w:r>
      <w:r>
        <w:rPr>
          <w:rFonts w:ascii="Arial Unicode MS"/>
          <w:w w:val="100"/>
        </w:rPr>
        <w:t>2</w:t>
      </w:r>
      <w:r>
        <w:rPr>
          <w:rFonts w:ascii="Arial Unicode MS"/>
        </w:rPr>
        <w:t> </w:t>
      </w:r>
      <w:r>
        <w:rPr>
          <w:rFonts w:ascii="Arial Unicode MS"/>
          <w:spacing w:val="-11"/>
        </w:rPr>
        <w:t> </w:t>
      </w:r>
      <w:r>
        <w:rPr>
          <w:rFonts w:ascii="Arial Unicode MS"/>
          <w:w w:val="100"/>
        </w:rPr>
        <w:t>2</w:t>
      </w:r>
      <w:r>
        <w:rPr>
          <w:rFonts w:ascii="Arial Unicode MS"/>
        </w:rPr>
        <w:tab/>
      </w:r>
      <w:r>
        <w:rPr>
          <w:rFonts w:ascii="Arial Unicode MS"/>
          <w:w w:val="100"/>
        </w:rPr>
        <w:t>-</w:t>
      </w:r>
    </w:p>
    <w:p>
      <w:pPr>
        <w:spacing w:after="0" w:line="144" w:lineRule="auto"/>
        <w:rPr>
          <w:rFonts w:ascii="Arial Unicode MS"/>
        </w:rPr>
        <w:sectPr>
          <w:type w:val="continuous"/>
          <w:pgSz w:w="11990" w:h="16840"/>
          <w:pgMar w:top="980" w:bottom="1840" w:left="280" w:right="1580"/>
          <w:cols w:num="4" w:equalWidth="0">
            <w:col w:w="8906" w:space="40"/>
            <w:col w:w="718" w:space="39"/>
            <w:col w:w="638" w:space="40"/>
            <w:col w:w="3639"/>
          </w:cols>
          <w:textDirection w:val="tbRl"/>
        </w:sectPr>
      </w:pPr>
    </w:p>
    <w:p>
      <w:pPr>
        <w:spacing w:line="156" w:lineRule="auto" w:before="0"/>
        <w:ind w:left="0" w:right="0" w:firstLine="0"/>
        <w:jc w:val="right"/>
        <w:rPr>
          <w:rFonts w:ascii="Arial Unicode MS"/>
          <w:sz w:val="17"/>
        </w:rPr>
      </w:pPr>
      <w:r>
        <w:rPr/>
        <w:pict>
          <v:shape style="position:absolute;margin-left:68.885223pt;margin-top:198.729416pt;width:197.15pt;height:17.45pt;mso-position-horizontal-relative:page;mso-position-vertical-relative:page;z-index:1960" type="#_x0000_t202" filled="false" stroked="false">
            <v:textbox inset="0,0,0,0">
              <w:txbxContent>
                <w:p>
                  <w:pPr>
                    <w:spacing w:before="20"/>
                    <w:ind w:left="20" w:right="0" w:firstLine="0"/>
                    <w:jc w:val="left"/>
                    <w:rPr>
                      <w:rFonts w:ascii="Arial Unicode MS" w:eastAsia="Arial Unicode MS" w:hint="eastAsia"/>
                      <w:sz w:val="23"/>
                    </w:rPr>
                  </w:pPr>
                  <w:r>
                    <w:rPr>
                      <w:rFonts w:ascii="Arial Unicode MS" w:eastAsia="Arial Unicode MS" w:hint="eastAsia"/>
                      <w:sz w:val="23"/>
                    </w:rPr>
                    <w:t>県内転入で は、住宅事情か </w:t>
                  </w:r>
                  <w:r>
                    <w:rPr>
                      <w:sz w:val="26"/>
                    </w:rPr>
                    <w:t>4, 801</w:t>
                  </w:r>
                  <w:r>
                    <w:rPr>
                      <w:rFonts w:ascii="Arial Unicode MS" w:eastAsia="Arial Unicode MS" w:hint="eastAsia"/>
                      <w:sz w:val="23"/>
                    </w:rPr>
                    <w:t>人</w:t>
                  </w:r>
                </w:p>
              </w:txbxContent>
            </v:textbox>
            <w10:wrap type="none"/>
          </v:shape>
        </w:pict>
      </w:r>
      <w:r>
        <w:rPr>
          <w:rFonts w:ascii="Arial Unicode MS"/>
          <w:spacing w:val="-1"/>
          <w:w w:val="100"/>
          <w:sz w:val="21"/>
        </w:rPr>
        <w:t>3</w:t>
      </w:r>
      <w:r>
        <w:rPr>
          <w:rFonts w:ascii="Arial Unicode MS"/>
          <w:spacing w:val="-80"/>
          <w:w w:val="100"/>
          <w:sz w:val="21"/>
        </w:rPr>
        <w:t>3</w:t>
      </w:r>
      <w:r>
        <w:rPr>
          <w:rFonts w:ascii="Arial Unicode MS"/>
          <w:w w:val="100"/>
          <w:position w:val="5"/>
          <w:sz w:val="21"/>
        </w:rPr>
        <w:t>7</w:t>
      </w:r>
      <w:r>
        <w:rPr>
          <w:rFonts w:ascii="Arial Unicode MS"/>
          <w:position w:val="5"/>
          <w:sz w:val="21"/>
        </w:rPr>
        <w:t> </w:t>
      </w:r>
      <w:r>
        <w:rPr>
          <w:rFonts w:ascii="Arial Unicode MS"/>
          <w:spacing w:val="-5"/>
          <w:w w:val="100"/>
          <w:position w:val="5"/>
          <w:sz w:val="21"/>
        </w:rPr>
        <w:t>5</w:t>
      </w:r>
      <w:r>
        <w:rPr>
          <w:rFonts w:ascii="Arial Unicode MS"/>
          <w:w w:val="100"/>
          <w:position w:val="-2"/>
          <w:sz w:val="17"/>
        </w:rPr>
        <w:t>-</w:t>
      </w:r>
    </w:p>
    <w:p>
      <w:pPr>
        <w:spacing w:line="156" w:lineRule="auto" w:before="0"/>
        <w:ind w:left="68" w:right="-29" w:firstLine="0"/>
        <w:jc w:val="left"/>
        <w:rPr>
          <w:rFonts w:ascii="Arial Unicode MS"/>
          <w:sz w:val="20"/>
        </w:rPr>
      </w:pPr>
      <w:r>
        <w:rPr/>
        <w:br w:type="column"/>
      </w:r>
      <w:r>
        <w:rPr>
          <w:rFonts w:ascii="Arial Unicode MS"/>
          <w:w w:val="100"/>
          <w:sz w:val="21"/>
        </w:rPr>
        <w:t>4</w:t>
      </w:r>
      <w:r>
        <w:rPr>
          <w:rFonts w:ascii="Arial Unicode MS"/>
          <w:sz w:val="21"/>
        </w:rPr>
        <w:t> </w:t>
      </w:r>
      <w:r>
        <w:rPr>
          <w:rFonts w:ascii="Arial Unicode MS"/>
          <w:spacing w:val="-14"/>
          <w:sz w:val="21"/>
        </w:rPr>
        <w:t> </w:t>
      </w:r>
      <w:r>
        <w:rPr>
          <w:rFonts w:ascii="Arial Unicode MS"/>
          <w:spacing w:val="-56"/>
          <w:w w:val="100"/>
          <w:sz w:val="21"/>
        </w:rPr>
        <w:t>7</w:t>
      </w:r>
      <w:r>
        <w:rPr>
          <w:rFonts w:ascii="Arial Unicode MS"/>
          <w:spacing w:val="-57"/>
          <w:w w:val="100"/>
          <w:position w:val="-7"/>
          <w:sz w:val="17"/>
        </w:rPr>
        <w:t>-</w:t>
      </w:r>
      <w:r>
        <w:rPr>
          <w:rFonts w:ascii="Arial Unicode MS"/>
          <w:w w:val="100"/>
          <w:sz w:val="21"/>
        </w:rPr>
        <w:t>-</w:t>
      </w:r>
      <w:r>
        <w:rPr>
          <w:rFonts w:ascii="Arial Unicode MS"/>
          <w:sz w:val="21"/>
        </w:rPr>
        <w:t>  </w:t>
      </w:r>
      <w:r>
        <w:rPr>
          <w:rFonts w:ascii="Arial Unicode MS"/>
          <w:spacing w:val="-7"/>
          <w:sz w:val="21"/>
        </w:rPr>
        <w:t> </w:t>
      </w:r>
      <w:r>
        <w:rPr>
          <w:rFonts w:ascii="Arial Unicode MS"/>
          <w:spacing w:val="-14"/>
          <w:w w:val="100"/>
          <w:position w:val="-4"/>
          <w:sz w:val="21"/>
        </w:rPr>
        <w:t>O</w:t>
      </w:r>
      <w:r>
        <w:rPr>
          <w:rFonts w:ascii="Arial Unicode MS"/>
          <w:spacing w:val="-106"/>
          <w:w w:val="100"/>
          <w:sz w:val="21"/>
        </w:rPr>
        <w:t>3</w:t>
      </w:r>
      <w:r>
        <w:rPr>
          <w:rFonts w:ascii="Arial Unicode MS"/>
          <w:w w:val="100"/>
          <w:position w:val="-5"/>
          <w:sz w:val="20"/>
        </w:rPr>
        <w:t>6</w:t>
      </w:r>
      <w:r>
        <w:rPr>
          <w:rFonts w:ascii="Arial Unicode MS"/>
          <w:position w:val="-5"/>
          <w:sz w:val="20"/>
        </w:rPr>
        <w:t> </w:t>
      </w:r>
      <w:r>
        <w:rPr>
          <w:rFonts w:ascii="Arial Unicode MS"/>
          <w:spacing w:val="-11"/>
          <w:position w:val="-5"/>
          <w:sz w:val="20"/>
        </w:rPr>
        <w:t> </w:t>
      </w:r>
      <w:r>
        <w:rPr>
          <w:rFonts w:ascii="Arial Unicode MS"/>
          <w:spacing w:val="-93"/>
          <w:w w:val="100"/>
          <w:sz w:val="21"/>
        </w:rPr>
        <w:t>3</w:t>
      </w:r>
      <w:r>
        <w:rPr>
          <w:rFonts w:ascii="Arial Unicode MS"/>
          <w:w w:val="100"/>
          <w:position w:val="-5"/>
          <w:sz w:val="20"/>
        </w:rPr>
        <w:t>-</w:t>
      </w:r>
    </w:p>
    <w:p>
      <w:pPr>
        <w:spacing w:line="156" w:lineRule="auto" w:before="0"/>
        <w:ind w:left="78" w:right="0" w:firstLine="0"/>
        <w:jc w:val="left"/>
        <w:rPr>
          <w:rFonts w:ascii="Arial Unicode MS" w:eastAsia="Arial Unicode MS" w:hint="eastAsia"/>
          <w:sz w:val="21"/>
        </w:rPr>
      </w:pPr>
      <w:r>
        <w:rPr/>
        <w:br w:type="column"/>
      </w:r>
      <w:r>
        <w:rPr>
          <w:rFonts w:ascii="Arial Unicode MS" w:eastAsia="Arial Unicode MS" w:hint="eastAsia"/>
          <w:spacing w:val="-23"/>
          <w:w w:val="100"/>
          <w:position w:val="-5"/>
          <w:sz w:val="20"/>
        </w:rPr>
        <w:t>了</w:t>
      </w:r>
      <w:r>
        <w:rPr>
          <w:rFonts w:ascii="Arial Unicode MS" w:eastAsia="Arial Unicode MS" w:hint="eastAsia"/>
          <w:w w:val="100"/>
          <w:sz w:val="21"/>
        </w:rPr>
        <w:t>'</w:t>
      </w:r>
      <w:r>
        <w:rPr>
          <w:rFonts w:ascii="Arial Unicode MS" w:eastAsia="Arial Unicode MS" w:hint="eastAsia"/>
          <w:spacing w:val="-12"/>
          <w:sz w:val="21"/>
        </w:rPr>
        <w:t>  </w:t>
      </w:r>
      <w:r>
        <w:rPr>
          <w:rFonts w:ascii="Arial Unicode MS" w:eastAsia="Arial Unicode MS" w:hint="eastAsia"/>
          <w:spacing w:val="-8"/>
          <w:w w:val="100"/>
          <w:position w:val="-4"/>
          <w:sz w:val="21"/>
        </w:rPr>
        <w:t>2</w:t>
      </w:r>
      <w:r>
        <w:rPr>
          <w:rFonts w:ascii="Arial Unicode MS" w:eastAsia="Arial Unicode MS" w:hint="eastAsia"/>
          <w:spacing w:val="-74"/>
          <w:w w:val="100"/>
          <w:position w:val="-4"/>
          <w:sz w:val="21"/>
        </w:rPr>
        <w:t>5</w:t>
      </w:r>
      <w:r>
        <w:rPr>
          <w:rFonts w:ascii="Arial Unicode MS" w:eastAsia="Arial Unicode MS" w:hint="eastAsia"/>
          <w:spacing w:val="-6"/>
          <w:w w:val="100"/>
          <w:sz w:val="21"/>
        </w:rPr>
        <w:t>3</w:t>
      </w:r>
      <w:r>
        <w:rPr>
          <w:rFonts w:ascii="Arial Unicode MS" w:eastAsia="Arial Unicode MS" w:hint="eastAsia"/>
          <w:spacing w:val="-9"/>
          <w:w w:val="100"/>
          <w:sz w:val="21"/>
        </w:rPr>
        <w:t>-</w:t>
      </w:r>
    </w:p>
    <w:p>
      <w:pPr>
        <w:spacing w:line="156" w:lineRule="auto" w:before="0"/>
        <w:ind w:left="281" w:right="-29" w:firstLine="0"/>
        <w:jc w:val="left"/>
        <w:rPr>
          <w:rFonts w:ascii="Arial Unicode MS" w:eastAsia="Arial Unicode MS" w:hint="eastAsia"/>
          <w:sz w:val="20"/>
        </w:rPr>
      </w:pPr>
      <w:r>
        <w:rPr/>
        <w:br w:type="column"/>
      </w:r>
      <w:r>
        <w:rPr>
          <w:rFonts w:ascii="Arial Unicode MS" w:eastAsia="Arial Unicode MS" w:hint="eastAsia"/>
          <w:spacing w:val="-2"/>
          <w:w w:val="100"/>
          <w:position w:val="1"/>
          <w:sz w:val="21"/>
        </w:rPr>
        <w:t>4</w:t>
      </w:r>
      <w:r>
        <w:rPr>
          <w:rFonts w:ascii="Arial Unicode MS" w:eastAsia="Arial Unicode MS" w:hint="eastAsia"/>
          <w:spacing w:val="-70"/>
          <w:w w:val="100"/>
          <w:position w:val="1"/>
          <w:sz w:val="21"/>
        </w:rPr>
        <w:t>9</w:t>
      </w:r>
      <w:r>
        <w:rPr>
          <w:rFonts w:ascii="Arial Unicode MS" w:eastAsia="Arial Unicode MS" w:hint="eastAsia"/>
          <w:w w:val="100"/>
          <w:position w:val="7"/>
          <w:sz w:val="21"/>
        </w:rPr>
        <w:t>4</w:t>
      </w:r>
      <w:r>
        <w:rPr>
          <w:rFonts w:ascii="Arial Unicode MS" w:eastAsia="Arial Unicode MS" w:hint="eastAsia"/>
          <w:spacing w:val="-13"/>
          <w:position w:val="7"/>
          <w:sz w:val="21"/>
        </w:rPr>
        <w:t>  </w:t>
      </w:r>
      <w:r>
        <w:rPr>
          <w:rFonts w:ascii="Arial Unicode MS" w:eastAsia="Arial Unicode MS" w:hint="eastAsia"/>
          <w:w w:val="100"/>
          <w:position w:val="2"/>
          <w:sz w:val="24"/>
        </w:rPr>
        <w:t>了</w:t>
      </w:r>
      <w:r>
        <w:rPr>
          <w:rFonts w:ascii="Arial Unicode MS" w:eastAsia="Arial Unicode MS" w:hint="eastAsia"/>
          <w:spacing w:val="9"/>
          <w:position w:val="2"/>
          <w:sz w:val="24"/>
        </w:rPr>
        <w:t> </w:t>
      </w:r>
      <w:r>
        <w:rPr>
          <w:rFonts w:ascii="Arial Unicode MS" w:eastAsia="Arial Unicode MS" w:hint="eastAsia"/>
          <w:w w:val="100"/>
          <w:position w:val="2"/>
          <w:sz w:val="22"/>
        </w:rPr>
        <w:t>6</w:t>
      </w:r>
      <w:r>
        <w:rPr>
          <w:rFonts w:ascii="Arial Unicode MS" w:eastAsia="Arial Unicode MS" w:hint="eastAsia"/>
          <w:spacing w:val="-11"/>
          <w:w w:val="100"/>
          <w:position w:val="2"/>
          <w:sz w:val="22"/>
        </w:rPr>
        <w:t>4</w:t>
      </w:r>
      <w:r>
        <w:rPr>
          <w:rFonts w:ascii="Arial Unicode MS" w:eastAsia="Arial Unicode MS" w:hint="eastAsia"/>
          <w:spacing w:val="-14"/>
          <w:w w:val="100"/>
          <w:position w:val="2"/>
          <w:sz w:val="22"/>
        </w:rPr>
        <w:t>A</w:t>
      </w:r>
      <w:r>
        <w:rPr>
          <w:rFonts w:ascii="Arial Unicode MS" w:eastAsia="Arial Unicode MS" w:hint="eastAsia"/>
          <w:spacing w:val="11"/>
          <w:w w:val="100"/>
          <w:position w:val="2"/>
          <w:sz w:val="24"/>
        </w:rPr>
        <w:t>了</w:t>
      </w:r>
      <w:r>
        <w:rPr>
          <w:rFonts w:ascii="Arial Unicode MS" w:eastAsia="Arial Unicode MS" w:hint="eastAsia"/>
          <w:spacing w:val="-114"/>
          <w:w w:val="100"/>
          <w:position w:val="6"/>
          <w:sz w:val="21"/>
        </w:rPr>
        <w:t>9</w:t>
      </w:r>
      <w:r>
        <w:rPr>
          <w:rFonts w:ascii="Arial Unicode MS" w:eastAsia="Arial Unicode MS" w:hint="eastAsia"/>
          <w:w w:val="100"/>
          <w:sz w:val="20"/>
        </w:rPr>
        <w:t>3</w:t>
      </w:r>
      <w:r>
        <w:rPr>
          <w:rFonts w:ascii="Arial Unicode MS" w:eastAsia="Arial Unicode MS" w:hint="eastAsia"/>
          <w:spacing w:val="2"/>
          <w:sz w:val="20"/>
        </w:rPr>
        <w:t>  </w:t>
      </w:r>
      <w:r>
        <w:rPr>
          <w:rFonts w:ascii="Arial Unicode MS" w:eastAsia="Arial Unicode MS" w:hint="eastAsia"/>
          <w:spacing w:val="-93"/>
          <w:w w:val="100"/>
          <w:position w:val="6"/>
          <w:sz w:val="21"/>
        </w:rPr>
        <w:t>0</w:t>
      </w:r>
      <w:r>
        <w:rPr>
          <w:rFonts w:ascii="Arial Unicode MS" w:eastAsia="Arial Unicode MS" w:hint="eastAsia"/>
          <w:w w:val="100"/>
          <w:sz w:val="20"/>
        </w:rPr>
        <w:t>-</w:t>
      </w:r>
    </w:p>
    <w:p>
      <w:pPr>
        <w:spacing w:line="156" w:lineRule="auto" w:before="0"/>
        <w:ind w:left="92" w:right="0" w:firstLine="0"/>
        <w:jc w:val="left"/>
        <w:rPr>
          <w:rFonts w:ascii="Arial Unicode MS"/>
          <w:sz w:val="21"/>
        </w:rPr>
      </w:pPr>
      <w:r>
        <w:rPr/>
        <w:br w:type="column"/>
      </w:r>
      <w:r>
        <w:rPr>
          <w:rFonts w:ascii="Arial Unicode MS"/>
          <w:w w:val="100"/>
          <w:sz w:val="21"/>
        </w:rPr>
        <w:t>3</w:t>
      </w:r>
      <w:r>
        <w:rPr>
          <w:rFonts w:ascii="Arial Unicode MS"/>
          <w:sz w:val="21"/>
        </w:rPr>
        <w:t>  </w:t>
      </w:r>
      <w:r>
        <w:rPr>
          <w:rFonts w:ascii="Arial Unicode MS"/>
          <w:spacing w:val="-110"/>
          <w:w w:val="100"/>
          <w:sz w:val="21"/>
        </w:rPr>
        <w:t>5</w:t>
      </w:r>
      <w:r>
        <w:rPr>
          <w:rFonts w:ascii="Arial Unicode MS"/>
          <w:w w:val="100"/>
          <w:position w:val="-5"/>
          <w:sz w:val="20"/>
        </w:rPr>
        <w:t>3</w:t>
      </w:r>
      <w:r>
        <w:rPr>
          <w:rFonts w:ascii="Arial Unicode MS"/>
          <w:position w:val="-5"/>
          <w:sz w:val="20"/>
        </w:rPr>
        <w:t>  </w:t>
      </w:r>
      <w:r>
        <w:rPr>
          <w:rFonts w:ascii="Arial Unicode MS"/>
          <w:w w:val="100"/>
          <w:sz w:val="21"/>
        </w:rPr>
        <w:t>5</w:t>
      </w:r>
      <w:r>
        <w:rPr>
          <w:rFonts w:ascii="Arial Unicode MS"/>
          <w:sz w:val="21"/>
        </w:rPr>
        <w:t>  </w:t>
      </w:r>
      <w:r>
        <w:rPr>
          <w:rFonts w:ascii="Arial Unicode MS"/>
          <w:w w:val="100"/>
          <w:sz w:val="21"/>
        </w:rPr>
        <w:t>5</w:t>
      </w:r>
    </w:p>
    <w:p>
      <w:pPr>
        <w:spacing w:after="0" w:line="156" w:lineRule="auto"/>
        <w:jc w:val="left"/>
        <w:rPr>
          <w:rFonts w:ascii="Arial Unicode MS"/>
          <w:sz w:val="21"/>
        </w:rPr>
        <w:sectPr>
          <w:type w:val="continuous"/>
          <w:pgSz w:w="11990" w:h="16840"/>
          <w:pgMar w:top="980" w:bottom="1840" w:left="280" w:right="1580"/>
          <w:cols w:num="5" w:equalWidth="0">
            <w:col w:w="8769" w:space="40"/>
            <w:col w:w="1054" w:space="39"/>
            <w:col w:w="741" w:space="40"/>
            <w:col w:w="1913" w:space="40"/>
            <w:col w:w="1384"/>
          </w:cols>
          <w:textDirection w:val="tbRl"/>
        </w:sectPr>
      </w:pPr>
    </w:p>
    <w:p>
      <w:pPr>
        <w:spacing w:line="108" w:lineRule="auto" w:before="0"/>
        <w:ind w:left="0" w:right="0" w:firstLine="0"/>
        <w:jc w:val="right"/>
        <w:rPr>
          <w:rFonts w:ascii="Arial Unicode MS" w:hAnsi="Arial Unicode MS"/>
          <w:sz w:val="21"/>
        </w:rPr>
      </w:pPr>
      <w:r>
        <w:rPr/>
        <w:pict>
          <v:shape style="position:absolute;margin-left:56.176208pt;margin-top:325.305603pt;width:202.95pt;height:17.45pt;mso-position-horizontal-relative:page;mso-position-vertical-relative:page;z-index:2104" type="#_x0000_t202" filled="false" stroked="false">
            <v:textbox inset="0,0,0,0">
              <w:txbxContent>
                <w:p>
                  <w:pPr>
                    <w:spacing w:before="20"/>
                    <w:ind w:left="20" w:right="0" w:firstLine="0"/>
                    <w:jc w:val="left"/>
                    <w:rPr>
                      <w:rFonts w:ascii="Arial Unicode MS" w:eastAsia="Arial Unicode MS" w:hint="eastAsia"/>
                      <w:sz w:val="23"/>
                    </w:rPr>
                  </w:pPr>
                  <w:r>
                    <w:rPr>
                      <w:rFonts w:ascii="Arial Unicode MS" w:eastAsia="Arial Unicode MS" w:hint="eastAsia"/>
                      <w:w w:val="95"/>
                      <w:sz w:val="23"/>
                    </w:rPr>
                    <w:t>か県外転出で </w:t>
                  </w:r>
                  <w:r>
                    <w:rPr>
                      <w:w w:val="95"/>
                      <w:sz w:val="26"/>
                    </w:rPr>
                    <w:t>42. 3% </w:t>
                  </w:r>
                  <w:r>
                    <w:rPr>
                      <w:rFonts w:ascii="Arial Unicode MS" w:eastAsia="Arial Unicode MS" w:hint="eastAsia"/>
                      <w:w w:val="95"/>
                      <w:sz w:val="23"/>
                    </w:rPr>
                    <w:t>と最も多かったの</w:t>
                  </w:r>
                </w:p>
              </w:txbxContent>
            </v:textbox>
            <w10:wrap type="none"/>
          </v:shape>
        </w:pict>
      </w:r>
      <w:r>
        <w:rPr>
          <w:rFonts w:ascii="Arial Unicode MS" w:hAnsi="Arial Unicode MS"/>
          <w:w w:val="100"/>
          <w:sz w:val="21"/>
        </w:rPr>
        <w:t>8</w:t>
      </w:r>
      <w:r>
        <w:rPr>
          <w:rFonts w:ascii="Arial Unicode MS" w:hAnsi="Arial Unicode MS"/>
          <w:sz w:val="21"/>
        </w:rPr>
        <w:t>  </w:t>
      </w:r>
      <w:r>
        <w:rPr>
          <w:rFonts w:ascii="Arial Unicode MS" w:hAnsi="Arial Unicode MS"/>
          <w:spacing w:val="-59"/>
          <w:w w:val="100"/>
          <w:sz w:val="21"/>
        </w:rPr>
        <w:t>6</w:t>
      </w:r>
      <w:r>
        <w:rPr>
          <w:rFonts w:ascii="Arial Unicode MS" w:hAnsi="Arial Unicode MS"/>
          <w:spacing w:val="9"/>
          <w:w w:val="100"/>
          <w:sz w:val="21"/>
        </w:rPr>
        <w:t>-</w:t>
      </w:r>
      <w:r>
        <w:rPr>
          <w:rFonts w:ascii="Arial Unicode MS" w:hAnsi="Arial Unicode MS"/>
          <w:spacing w:val="-12"/>
          <w:w w:val="100"/>
          <w:position w:val="5"/>
          <w:sz w:val="12"/>
        </w:rPr>
        <w:t>―</w:t>
      </w:r>
      <w:r>
        <w:rPr>
          <w:rFonts w:ascii="Arial Unicode MS" w:hAnsi="Arial Unicode MS"/>
          <w:spacing w:val="-16"/>
          <w:w w:val="100"/>
          <w:position w:val="2"/>
          <w:sz w:val="12"/>
        </w:rPr>
        <w:t>•</w:t>
      </w:r>
      <w:r>
        <w:rPr>
          <w:rFonts w:ascii="Arial Unicode MS" w:hAnsi="Arial Unicode MS"/>
          <w:w w:val="100"/>
          <w:sz w:val="21"/>
        </w:rPr>
        <w:t>7</w:t>
      </w:r>
      <w:r>
        <w:rPr>
          <w:rFonts w:ascii="Arial Unicode MS" w:hAnsi="Arial Unicode MS"/>
          <w:sz w:val="21"/>
        </w:rPr>
        <w:t>  </w:t>
      </w:r>
      <w:r>
        <w:rPr>
          <w:rFonts w:ascii="Arial Unicode MS" w:hAnsi="Arial Unicode MS"/>
          <w:spacing w:val="-44"/>
          <w:w w:val="100"/>
          <w:sz w:val="21"/>
        </w:rPr>
        <w:t>5</w:t>
      </w:r>
      <w:r>
        <w:rPr>
          <w:rFonts w:ascii="Arial Unicode MS" w:hAnsi="Arial Unicode MS"/>
          <w:w w:val="100"/>
          <w:position w:val="4"/>
          <w:sz w:val="17"/>
        </w:rPr>
        <w:t>O</w:t>
      </w:r>
      <w:r>
        <w:rPr>
          <w:rFonts w:ascii="Arial Unicode MS" w:hAnsi="Arial Unicode MS"/>
          <w:position w:val="4"/>
          <w:sz w:val="17"/>
        </w:rPr>
        <w:t> </w:t>
      </w:r>
      <w:r>
        <w:rPr>
          <w:rFonts w:ascii="Arial Unicode MS" w:hAnsi="Arial Unicode MS"/>
          <w:spacing w:val="18"/>
          <w:w w:val="100"/>
          <w:sz w:val="21"/>
        </w:rPr>
        <w:t>5</w:t>
      </w:r>
      <w:r>
        <w:rPr>
          <w:rFonts w:ascii="Arial Unicode MS" w:hAnsi="Arial Unicode MS"/>
          <w:w w:val="100"/>
          <w:position w:val="5"/>
          <w:sz w:val="12"/>
        </w:rPr>
        <w:t>―</w:t>
      </w:r>
      <w:r>
        <w:rPr>
          <w:rFonts w:ascii="Arial Unicode MS" w:hAnsi="Arial Unicode MS"/>
          <w:position w:val="5"/>
          <w:sz w:val="12"/>
        </w:rPr>
        <w:t> </w:t>
      </w:r>
      <w:r>
        <w:rPr>
          <w:rFonts w:ascii="Arial Unicode MS" w:hAnsi="Arial Unicode MS"/>
          <w:w w:val="100"/>
          <w:sz w:val="21"/>
        </w:rPr>
        <w:t>6</w:t>
      </w:r>
      <w:r>
        <w:rPr>
          <w:rFonts w:ascii="Arial Unicode MS" w:hAnsi="Arial Unicode MS"/>
          <w:sz w:val="21"/>
        </w:rPr>
        <w:t> </w:t>
      </w:r>
      <w:r>
        <w:rPr>
          <w:rFonts w:ascii="Arial Unicode MS" w:hAnsi="Arial Unicode MS"/>
          <w:spacing w:val="-35"/>
          <w:w w:val="100"/>
          <w:position w:val="5"/>
          <w:sz w:val="20"/>
        </w:rPr>
        <w:t>•</w:t>
      </w:r>
      <w:r>
        <w:rPr>
          <w:rFonts w:ascii="Arial Unicode MS" w:hAnsi="Arial Unicode MS"/>
          <w:w w:val="100"/>
          <w:sz w:val="21"/>
        </w:rPr>
        <w:t>4</w:t>
      </w:r>
      <w:r>
        <w:rPr>
          <w:rFonts w:ascii="Arial Unicode MS" w:hAnsi="Arial Unicode MS"/>
          <w:sz w:val="21"/>
        </w:rPr>
        <w:t>  </w:t>
      </w:r>
      <w:r>
        <w:rPr>
          <w:rFonts w:ascii="Arial Unicode MS" w:hAnsi="Arial Unicode MS"/>
          <w:spacing w:val="5"/>
          <w:w w:val="100"/>
          <w:sz w:val="21"/>
        </w:rPr>
        <w:t>6</w:t>
      </w:r>
      <w:r>
        <w:rPr>
          <w:rFonts w:ascii="Arial Unicode MS" w:hAnsi="Arial Unicode MS"/>
          <w:spacing w:val="-51"/>
          <w:w w:val="100"/>
          <w:sz w:val="21"/>
        </w:rPr>
        <w:t>,</w:t>
      </w:r>
      <w:r>
        <w:rPr>
          <w:rFonts w:ascii="Arial Unicode MS" w:hAnsi="Arial Unicode MS"/>
          <w:spacing w:val="-40"/>
          <w:w w:val="100"/>
          <w:position w:val="5"/>
          <w:sz w:val="12"/>
        </w:rPr>
        <w:t>―</w:t>
      </w:r>
      <w:r>
        <w:rPr>
          <w:rFonts w:ascii="Arial Unicode MS" w:hAnsi="Arial Unicode MS"/>
          <w:w w:val="100"/>
          <w:sz w:val="21"/>
        </w:rPr>
        <w:t>i</w:t>
      </w:r>
    </w:p>
    <w:p>
      <w:pPr>
        <w:pStyle w:val="Heading9"/>
        <w:spacing w:line="96" w:lineRule="auto"/>
        <w:ind w:left="163"/>
        <w:rPr>
          <w:rFonts w:ascii="Arial Unicode MS" w:eastAsia="Arial Unicode MS" w:hint="eastAsia"/>
        </w:rPr>
      </w:pPr>
      <w:r>
        <w:rPr/>
        <w:br w:type="column"/>
      </w:r>
      <w:r>
        <w:rPr>
          <w:rFonts w:ascii="Arial Unicode MS" w:eastAsia="Arial Unicode MS" w:hint="eastAsia"/>
          <w:spacing w:val="-82"/>
          <w:w w:val="100"/>
          <w:position w:val="5"/>
          <w:sz w:val="12"/>
        </w:rPr>
        <w:t>・</w:t>
      </w:r>
      <w:r>
        <w:rPr>
          <w:rFonts w:ascii="Arial Unicode MS" w:eastAsia="Arial Unicode MS" w:hint="eastAsia"/>
          <w:w w:val="100"/>
        </w:rPr>
        <w:t>4</w:t>
      </w:r>
      <w:r>
        <w:rPr>
          <w:rFonts w:ascii="Arial Unicode MS" w:eastAsia="Arial Unicode MS" w:hint="eastAsia"/>
          <w:spacing w:val="-2"/>
        </w:rPr>
        <w:t>  </w:t>
      </w:r>
      <w:r>
        <w:rPr>
          <w:rFonts w:ascii="Arial Unicode MS" w:eastAsia="Arial Unicode MS" w:hint="eastAsia"/>
          <w:w w:val="100"/>
        </w:rPr>
        <w:t>3</w:t>
      </w:r>
      <w:r>
        <w:rPr>
          <w:rFonts w:ascii="Arial Unicode MS" w:eastAsia="Arial Unicode MS" w:hint="eastAsia"/>
          <w:spacing w:val="-6"/>
        </w:rPr>
        <w:t>  </w:t>
      </w:r>
      <w:r>
        <w:rPr>
          <w:rFonts w:ascii="Arial Unicode MS" w:eastAsia="Arial Unicode MS" w:hint="eastAsia"/>
          <w:spacing w:val="-125"/>
          <w:w w:val="100"/>
        </w:rPr>
        <w:t>3</w:t>
      </w:r>
      <w:r>
        <w:rPr>
          <w:rFonts w:ascii="Arial Unicode MS" w:eastAsia="Arial Unicode MS" w:hint="eastAsia"/>
          <w:spacing w:val="-18"/>
          <w:w w:val="100"/>
          <w:position w:val="-9"/>
        </w:rPr>
        <w:t>1</w:t>
      </w:r>
    </w:p>
    <w:p>
      <w:pPr>
        <w:spacing w:line="120" w:lineRule="auto" w:before="0"/>
        <w:ind w:left="65" w:right="0" w:firstLine="0"/>
        <w:jc w:val="left"/>
        <w:rPr>
          <w:rFonts w:ascii="Arial Unicode MS" w:eastAsia="Arial Unicode MS" w:hint="eastAsia"/>
          <w:sz w:val="12"/>
        </w:rPr>
      </w:pPr>
      <w:r>
        <w:rPr/>
        <w:br w:type="column"/>
      </w:r>
      <w:r>
        <w:rPr>
          <w:rFonts w:ascii="Arial Unicode MS" w:eastAsia="Arial Unicode MS" w:hint="eastAsia"/>
          <w:w w:val="100"/>
          <w:sz w:val="21"/>
        </w:rPr>
        <w:t>6</w:t>
      </w:r>
      <w:r>
        <w:rPr>
          <w:rFonts w:ascii="Arial Unicode MS" w:eastAsia="Arial Unicode MS" w:hint="eastAsia"/>
          <w:spacing w:val="-5"/>
          <w:sz w:val="21"/>
        </w:rPr>
        <w:t>  </w:t>
      </w:r>
      <w:r>
        <w:rPr>
          <w:rFonts w:ascii="Arial Unicode MS" w:eastAsia="Arial Unicode MS" w:hint="eastAsia"/>
          <w:w w:val="100"/>
          <w:sz w:val="21"/>
        </w:rPr>
        <w:t>4</w:t>
      </w:r>
      <w:r>
        <w:rPr>
          <w:rFonts w:ascii="Arial Unicode MS" w:eastAsia="Arial Unicode MS" w:hint="eastAsia"/>
          <w:spacing w:val="-2"/>
          <w:sz w:val="21"/>
        </w:rPr>
        <w:t>  </w:t>
      </w:r>
      <w:r>
        <w:rPr>
          <w:rFonts w:ascii="Arial Unicode MS" w:eastAsia="Arial Unicode MS" w:hint="eastAsia"/>
          <w:w w:val="100"/>
          <w:sz w:val="21"/>
        </w:rPr>
        <w:t>6</w:t>
      </w:r>
      <w:r>
        <w:rPr>
          <w:rFonts w:ascii="Arial Unicode MS" w:eastAsia="Arial Unicode MS" w:hint="eastAsia"/>
          <w:spacing w:val="-2"/>
          <w:sz w:val="21"/>
        </w:rPr>
        <w:t>  </w:t>
      </w:r>
      <w:r>
        <w:rPr>
          <w:rFonts w:ascii="Arial Unicode MS" w:eastAsia="Arial Unicode MS" w:hint="eastAsia"/>
          <w:w w:val="100"/>
          <w:sz w:val="21"/>
        </w:rPr>
        <w:t>6</w:t>
      </w:r>
      <w:r>
        <w:rPr>
          <w:rFonts w:ascii="Arial Unicode MS" w:eastAsia="Arial Unicode MS" w:hint="eastAsia"/>
          <w:spacing w:val="-5"/>
          <w:sz w:val="21"/>
        </w:rPr>
        <w:t>  </w:t>
      </w:r>
      <w:r>
        <w:rPr>
          <w:rFonts w:ascii="Arial Unicode MS" w:eastAsia="Arial Unicode MS" w:hint="eastAsia"/>
          <w:spacing w:val="-53"/>
          <w:w w:val="100"/>
          <w:position w:val="1"/>
          <w:sz w:val="21"/>
        </w:rPr>
        <w:t>1</w:t>
      </w:r>
      <w:r>
        <w:rPr>
          <w:rFonts w:ascii="Arial Unicode MS" w:eastAsia="Arial Unicode MS" w:hint="eastAsia"/>
          <w:w w:val="100"/>
          <w:sz w:val="21"/>
        </w:rPr>
        <w:t>-</w:t>
      </w:r>
      <w:r>
        <w:rPr>
          <w:rFonts w:ascii="Arial Unicode MS" w:eastAsia="Arial Unicode MS" w:hint="eastAsia"/>
          <w:spacing w:val="-11"/>
          <w:sz w:val="21"/>
        </w:rPr>
        <w:t>  </w:t>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17"/>
          <w:w w:val="100"/>
          <w:position w:val="5"/>
          <w:sz w:val="12"/>
        </w:rPr>
        <w:t>・</w:t>
      </w:r>
    </w:p>
    <w:p>
      <w:pPr>
        <w:spacing w:line="132" w:lineRule="auto" w:before="0"/>
        <w:ind w:left="97" w:right="0" w:firstLine="0"/>
        <w:jc w:val="left"/>
        <w:rPr>
          <w:rFonts w:ascii="Arial Unicode MS" w:hAnsi="Arial Unicode MS" w:eastAsia="Arial Unicode MS" w:hint="eastAsia"/>
          <w:sz w:val="12"/>
        </w:rPr>
      </w:pPr>
      <w:r>
        <w:rPr/>
        <w:br w:type="column"/>
      </w:r>
      <w:r>
        <w:rPr>
          <w:rFonts w:ascii="Arial Unicode MS" w:hAnsi="Arial Unicode MS" w:eastAsia="Arial Unicode MS" w:hint="eastAsia"/>
          <w:w w:val="100"/>
          <w:sz w:val="21"/>
        </w:rPr>
        <w:t>5</w:t>
      </w:r>
      <w:r>
        <w:rPr>
          <w:rFonts w:ascii="Arial Unicode MS" w:hAnsi="Arial Unicode MS" w:eastAsia="Arial Unicode MS" w:hint="eastAsia"/>
          <w:spacing w:val="-26"/>
          <w:sz w:val="21"/>
        </w:rPr>
        <w:t> </w:t>
      </w:r>
      <w:r>
        <w:rPr>
          <w:rFonts w:ascii="Arial Unicode MS" w:hAnsi="Arial Unicode MS" w:eastAsia="Arial Unicode MS" w:hint="eastAsia"/>
          <w:w w:val="100"/>
          <w:position w:val="5"/>
          <w:sz w:val="12"/>
        </w:rPr>
        <w:t>―</w:t>
      </w:r>
      <w:r>
        <w:rPr>
          <w:rFonts w:ascii="Arial Unicode MS" w:hAnsi="Arial Unicode MS" w:eastAsia="Arial Unicode MS" w:hint="eastAsia"/>
          <w:spacing w:val="-19"/>
          <w:position w:val="5"/>
          <w:sz w:val="12"/>
        </w:rPr>
        <w:t> </w:t>
      </w:r>
      <w:r>
        <w:rPr>
          <w:rFonts w:ascii="Arial Unicode MS" w:hAnsi="Arial Unicode MS" w:eastAsia="Arial Unicode MS" w:hint="eastAsia"/>
          <w:w w:val="100"/>
          <w:sz w:val="21"/>
        </w:rPr>
        <w:t>7</w:t>
      </w:r>
      <w:r>
        <w:rPr>
          <w:rFonts w:ascii="Arial Unicode MS" w:hAnsi="Arial Unicode MS" w:eastAsia="Arial Unicode MS" w:hint="eastAsia"/>
          <w:spacing w:val="12"/>
          <w:sz w:val="21"/>
        </w:rPr>
        <w:t> </w:t>
      </w:r>
      <w:r>
        <w:rPr>
          <w:rFonts w:ascii="Arial Unicode MS" w:hAnsi="Arial Unicode MS" w:eastAsia="Arial Unicode MS" w:hint="eastAsia"/>
          <w:spacing w:val="-19"/>
          <w:w w:val="100"/>
          <w:position w:val="5"/>
          <w:sz w:val="12"/>
        </w:rPr>
        <w:t>・</w:t>
      </w:r>
    </w:p>
    <w:p>
      <w:pPr>
        <w:spacing w:line="132" w:lineRule="auto" w:before="0"/>
        <w:ind w:left="110"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position w:val="-4"/>
          <w:sz w:val="21"/>
        </w:rPr>
        <w:t>2</w:t>
      </w:r>
      <w:r>
        <w:rPr>
          <w:rFonts w:ascii="Arial Unicode MS" w:hAnsi="Arial Unicode MS" w:eastAsia="Arial Unicode MS" w:hint="eastAsia"/>
          <w:position w:val="-4"/>
          <w:sz w:val="21"/>
        </w:rPr>
        <w:t> </w:t>
      </w:r>
      <w:r>
        <w:rPr>
          <w:rFonts w:ascii="Arial Unicode MS" w:hAnsi="Arial Unicode MS" w:eastAsia="Arial Unicode MS" w:hint="eastAsia"/>
          <w:spacing w:val="-97"/>
          <w:w w:val="100"/>
          <w:sz w:val="12"/>
        </w:rPr>
        <w:t>・・</w:t>
      </w:r>
      <w:r>
        <w:rPr>
          <w:rFonts w:ascii="Arial Unicode MS" w:hAnsi="Arial Unicode MS" w:eastAsia="Arial Unicode MS" w:hint="eastAsia"/>
          <w:w w:val="100"/>
          <w:position w:val="-4"/>
          <w:sz w:val="21"/>
        </w:rPr>
        <w:t>2</w:t>
      </w:r>
      <w:r>
        <w:rPr>
          <w:rFonts w:ascii="Arial Unicode MS" w:hAnsi="Arial Unicode MS" w:eastAsia="Arial Unicode MS" w:hint="eastAsia"/>
          <w:position w:val="-4"/>
          <w:sz w:val="21"/>
        </w:rPr>
        <w:t> </w:t>
      </w:r>
      <w:r>
        <w:rPr>
          <w:rFonts w:ascii="Arial Unicode MS" w:hAnsi="Arial Unicode MS" w:eastAsia="Arial Unicode MS" w:hint="eastAsia"/>
          <w:w w:val="100"/>
          <w:sz w:val="12"/>
        </w:rPr>
        <w:t>・</w:t>
      </w:r>
      <w:r>
        <w:rPr>
          <w:rFonts w:ascii="Arial Unicode MS" w:hAnsi="Arial Unicode MS" w:eastAsia="Arial Unicode MS" w:hint="eastAsia"/>
          <w:spacing w:val="5"/>
          <w:sz w:val="12"/>
        </w:rPr>
        <w:t>  </w:t>
      </w:r>
      <w:r>
        <w:rPr>
          <w:rFonts w:ascii="Arial Unicode MS" w:hAnsi="Arial Unicode MS" w:eastAsia="Arial Unicode MS" w:hint="eastAsia"/>
          <w:w w:val="100"/>
          <w:position w:val="-4"/>
          <w:sz w:val="21"/>
        </w:rPr>
        <w:t>°</w:t>
      </w:r>
    </w:p>
    <w:p>
      <w:pPr>
        <w:spacing w:after="0" w:line="132" w:lineRule="auto"/>
        <w:jc w:val="left"/>
        <w:rPr>
          <w:rFonts w:ascii="Arial Unicode MS" w:hAnsi="Arial Unicode MS" w:eastAsia="Arial Unicode MS" w:hint="eastAsia"/>
          <w:sz w:val="21"/>
        </w:rPr>
        <w:sectPr>
          <w:type w:val="continuous"/>
          <w:pgSz w:w="11990" w:h="16840"/>
          <w:pgMar w:top="980" w:bottom="1840" w:left="280" w:right="1580"/>
          <w:cols w:num="5" w:equalWidth="0">
            <w:col w:w="9985" w:space="40"/>
            <w:col w:w="775" w:space="39"/>
            <w:col w:w="1518" w:space="39"/>
            <w:col w:w="638" w:space="40"/>
            <w:col w:w="946"/>
          </w:cols>
          <w:textDirection w:val="tbRl"/>
        </w:sectPr>
      </w:pPr>
    </w:p>
    <w:p>
      <w:pPr>
        <w:spacing w:line="96" w:lineRule="auto" w:before="0"/>
        <w:ind w:left="0" w:right="0" w:firstLine="0"/>
        <w:jc w:val="right"/>
        <w:rPr>
          <w:rFonts w:ascii="Arial Unicode MS"/>
          <w:sz w:val="21"/>
        </w:rPr>
      </w:pPr>
      <w:r>
        <w:rPr/>
        <w:pict>
          <v:shape style="position:absolute;margin-left:93.792709pt;margin-top:56.30846pt;width:161.550pt;height:20.150pt;mso-position-horizontal-relative:page;mso-position-vertical-relative:page;z-index:1888" type="#_x0000_t202" filled="false" stroked="false">
            <v:textbox inset="0,0,0,0">
              <w:txbxContent>
                <w:p>
                  <w:pPr>
                    <w:spacing w:before="20"/>
                    <w:ind w:left="20" w:right="0" w:firstLine="0"/>
                    <w:jc w:val="left"/>
                    <w:rPr>
                      <w:rFonts w:ascii="Arial Unicode MS" w:eastAsia="Arial Unicode MS" w:hint="eastAsia"/>
                      <w:sz w:val="27"/>
                    </w:rPr>
                  </w:pPr>
                  <w:r>
                    <w:rPr>
                      <w:rFonts w:ascii="Arial Unicode MS" w:eastAsia="Arial Unicode MS" w:hint="eastAsia"/>
                      <w:w w:val="130"/>
                      <w:sz w:val="27"/>
                    </w:rPr>
                    <w:t>理由別人口移動状況</w:t>
                  </w:r>
                </w:p>
              </w:txbxContent>
            </v:textbox>
            <w10:wrap type="none"/>
          </v:shape>
        </w:pict>
      </w:r>
      <w:r>
        <w:rPr>
          <w:rFonts w:ascii="Arial Unicode MS"/>
          <w:w w:val="100"/>
          <w:sz w:val="21"/>
        </w:rPr>
        <w:t>,</w:t>
      </w:r>
      <w:r>
        <w:rPr>
          <w:rFonts w:ascii="Arial Unicode MS"/>
          <w:sz w:val="21"/>
        </w:rPr>
        <w:t> </w:t>
      </w:r>
      <w:r>
        <w:rPr>
          <w:rFonts w:ascii="Arial Unicode MS"/>
          <w:w w:val="100"/>
          <w:position w:val="-9"/>
          <w:sz w:val="19"/>
        </w:rPr>
        <w:t>2</w:t>
      </w:r>
      <w:r>
        <w:rPr>
          <w:rFonts w:ascii="Arial Unicode MS"/>
          <w:position w:val="-9"/>
          <w:sz w:val="19"/>
        </w:rPr>
        <w:t>  </w:t>
      </w:r>
      <w:r>
        <w:rPr>
          <w:rFonts w:ascii="Arial Unicode MS"/>
          <w:w w:val="100"/>
          <w:sz w:val="21"/>
        </w:rPr>
        <w:t>2</w:t>
      </w:r>
      <w:r>
        <w:rPr>
          <w:rFonts w:ascii="Arial Unicode MS"/>
          <w:sz w:val="21"/>
        </w:rPr>
        <w:t>  </w:t>
      </w:r>
      <w:r>
        <w:rPr>
          <w:rFonts w:ascii="Arial Unicode MS"/>
          <w:w w:val="100"/>
          <w:sz w:val="21"/>
        </w:rPr>
        <w:t>2,</w:t>
      </w:r>
      <w:r>
        <w:rPr>
          <w:rFonts w:ascii="Arial Unicode MS"/>
          <w:sz w:val="21"/>
        </w:rPr>
        <w:t> </w:t>
      </w:r>
      <w:r>
        <w:rPr>
          <w:rFonts w:ascii="Arial Unicode MS"/>
          <w:w w:val="100"/>
          <w:position w:val="-9"/>
          <w:sz w:val="20"/>
        </w:rPr>
        <w:t>3</w:t>
      </w:r>
      <w:r>
        <w:rPr>
          <w:rFonts w:ascii="Arial Unicode MS"/>
          <w:position w:val="-9"/>
          <w:sz w:val="20"/>
        </w:rPr>
        <w:t>  </w:t>
      </w:r>
      <w:r>
        <w:rPr>
          <w:rFonts w:ascii="Arial Unicode MS"/>
          <w:w w:val="100"/>
          <w:sz w:val="21"/>
        </w:rPr>
        <w:t>4</w:t>
      </w:r>
      <w:r>
        <w:rPr>
          <w:rFonts w:ascii="Arial Unicode MS"/>
          <w:sz w:val="21"/>
        </w:rPr>
        <w:t>  </w:t>
      </w:r>
      <w:r>
        <w:rPr>
          <w:rFonts w:ascii="Arial Unicode MS"/>
          <w:w w:val="100"/>
          <w:sz w:val="21"/>
        </w:rPr>
        <w:t>4</w:t>
      </w:r>
    </w:p>
    <w:p>
      <w:pPr>
        <w:pStyle w:val="Heading9"/>
        <w:tabs>
          <w:tab w:pos="745" w:val="left" w:leader="none"/>
        </w:tabs>
        <w:spacing w:line="96" w:lineRule="auto"/>
        <w:ind w:left="348"/>
        <w:rPr>
          <w:rFonts w:ascii="Arial Unicode MS"/>
        </w:rPr>
      </w:pPr>
      <w:r>
        <w:rPr/>
        <w:br w:type="column"/>
      </w:r>
      <w:r>
        <w:rPr>
          <w:rFonts w:ascii="Arial Unicode MS"/>
          <w:w w:val="100"/>
        </w:rPr>
        <w:t>-</w:t>
      </w:r>
      <w:r>
        <w:rPr>
          <w:rFonts w:ascii="Arial Unicode MS"/>
          <w:spacing w:val="-29"/>
        </w:rPr>
        <w:t> </w:t>
      </w:r>
      <w:r>
        <w:rPr>
          <w:rFonts w:ascii="Arial Unicode MS"/>
          <w:w w:val="100"/>
          <w:position w:val="4"/>
        </w:rPr>
        <w:t>.</w:t>
      </w:r>
      <w:r>
        <w:rPr>
          <w:rFonts w:ascii="Arial Unicode MS"/>
          <w:position w:val="4"/>
        </w:rPr>
        <w:tab/>
      </w:r>
      <w:r>
        <w:rPr>
          <w:rFonts w:ascii="Arial Unicode MS"/>
          <w:spacing w:val="-3"/>
          <w:w w:val="100"/>
          <w:position w:val="1"/>
        </w:rPr>
        <w:t>1</w:t>
      </w:r>
      <w:r>
        <w:rPr>
          <w:rFonts w:ascii="Arial Unicode MS"/>
          <w:w w:val="100"/>
          <w:position w:val="9"/>
        </w:rPr>
        <w:t>i</w:t>
      </w:r>
      <w:r>
        <w:rPr>
          <w:rFonts w:ascii="Arial Unicode MS"/>
          <w:position w:val="9"/>
        </w:rPr>
        <w:t> </w:t>
      </w:r>
      <w:r>
        <w:rPr>
          <w:rFonts w:ascii="Arial Unicode MS"/>
          <w:spacing w:val="10"/>
          <w:position w:val="9"/>
        </w:rPr>
        <w:t> </w:t>
      </w:r>
      <w:r>
        <w:rPr>
          <w:rFonts w:ascii="Arial Unicode MS"/>
          <w:spacing w:val="-19"/>
          <w:w w:val="100"/>
        </w:rPr>
        <w:t>-</w:t>
      </w:r>
    </w:p>
    <w:p>
      <w:pPr>
        <w:spacing w:line="96" w:lineRule="auto" w:before="0"/>
        <w:ind w:left="184" w:right="0" w:firstLine="0"/>
        <w:jc w:val="left"/>
        <w:rPr>
          <w:rFonts w:ascii="Arial Unicode MS"/>
          <w:sz w:val="21"/>
        </w:rPr>
      </w:pPr>
      <w:r>
        <w:rPr/>
        <w:br w:type="column"/>
      </w:r>
      <w:r>
        <w:rPr>
          <w:rFonts w:ascii="Arial Unicode MS"/>
          <w:w w:val="100"/>
          <w:sz w:val="21"/>
        </w:rPr>
        <w:t>,</w:t>
      </w:r>
      <w:r>
        <w:rPr>
          <w:rFonts w:ascii="Arial Unicode MS"/>
          <w:spacing w:val="-24"/>
          <w:sz w:val="21"/>
        </w:rPr>
        <w:t> </w:t>
      </w:r>
      <w:r>
        <w:rPr>
          <w:rFonts w:ascii="Arial Unicode MS"/>
          <w:w w:val="100"/>
          <w:position w:val="-8"/>
          <w:sz w:val="21"/>
        </w:rPr>
        <w:t>4</w:t>
      </w:r>
      <w:r>
        <w:rPr>
          <w:rFonts w:ascii="Arial Unicode MS"/>
          <w:spacing w:val="-26"/>
          <w:position w:val="-8"/>
          <w:sz w:val="21"/>
        </w:rPr>
        <w:t> </w:t>
      </w:r>
      <w:r>
        <w:rPr>
          <w:rFonts w:ascii="Arial Unicode MS"/>
          <w:spacing w:val="22"/>
          <w:w w:val="100"/>
          <w:sz w:val="21"/>
        </w:rPr>
        <w:t>g</w:t>
      </w:r>
      <w:r>
        <w:rPr>
          <w:rFonts w:ascii="Arial Unicode MS"/>
          <w:w w:val="100"/>
          <w:position w:val="-8"/>
          <w:sz w:val="21"/>
        </w:rPr>
        <w:t>-</w:t>
      </w:r>
      <w:r>
        <w:rPr>
          <w:rFonts w:ascii="Arial Unicode MS"/>
          <w:position w:val="-8"/>
          <w:sz w:val="21"/>
        </w:rPr>
        <w:t> </w:t>
      </w:r>
      <w:r>
        <w:rPr>
          <w:rFonts w:ascii="Arial Unicode MS"/>
          <w:spacing w:val="-22"/>
          <w:position w:val="-8"/>
          <w:sz w:val="21"/>
        </w:rPr>
        <w:t> </w:t>
      </w:r>
      <w:r>
        <w:rPr>
          <w:rFonts w:ascii="Arial Unicode MS"/>
          <w:w w:val="100"/>
          <w:sz w:val="21"/>
        </w:rPr>
        <w:t>3</w:t>
      </w:r>
      <w:r>
        <w:rPr>
          <w:rFonts w:ascii="Arial Unicode MS"/>
          <w:spacing w:val="-39"/>
          <w:sz w:val="21"/>
        </w:rPr>
        <w:t> </w:t>
      </w:r>
      <w:r>
        <w:rPr>
          <w:rFonts w:ascii="Arial Unicode MS"/>
          <w:w w:val="100"/>
          <w:sz w:val="21"/>
        </w:rPr>
        <w:t>,</w:t>
      </w:r>
      <w:r>
        <w:rPr>
          <w:rFonts w:ascii="Arial Unicode MS"/>
          <w:spacing w:val="-22"/>
          <w:sz w:val="21"/>
        </w:rPr>
        <w:t> </w:t>
      </w:r>
      <w:r>
        <w:rPr>
          <w:rFonts w:ascii="Arial Unicode MS"/>
          <w:spacing w:val="-16"/>
          <w:w w:val="100"/>
          <w:position w:val="-8"/>
          <w:sz w:val="21"/>
        </w:rPr>
        <w:t>2</w:t>
      </w:r>
    </w:p>
    <w:p>
      <w:pPr>
        <w:tabs>
          <w:tab w:pos="816" w:val="left" w:leader="none"/>
          <w:tab w:pos="1534" w:val="left" w:leader="none"/>
          <w:tab w:pos="1916" w:val="left" w:leader="none"/>
        </w:tabs>
        <w:spacing w:line="108" w:lineRule="auto" w:before="0"/>
        <w:ind w:left="65" w:right="0" w:firstLine="0"/>
        <w:jc w:val="left"/>
        <w:rPr>
          <w:rFonts w:ascii="Arial Unicode MS" w:eastAsia="Arial Unicode MS" w:hint="eastAsia"/>
          <w:sz w:val="18"/>
        </w:rPr>
      </w:pPr>
      <w:r>
        <w:rPr/>
        <w:br w:type="column"/>
      </w:r>
      <w:r>
        <w:rPr>
          <w:rFonts w:ascii="Arial Unicode MS" w:eastAsia="Arial Unicode MS" w:hint="eastAsia"/>
          <w:w w:val="100"/>
          <w:position w:val="1"/>
          <w:sz w:val="21"/>
        </w:rPr>
        <w:t>4</w:t>
      </w:r>
      <w:r>
        <w:rPr>
          <w:rFonts w:ascii="Arial Unicode MS" w:eastAsia="Arial Unicode MS" w:hint="eastAsia"/>
          <w:spacing w:val="-3"/>
          <w:position w:val="1"/>
          <w:sz w:val="21"/>
        </w:rPr>
        <w:t> </w:t>
      </w:r>
      <w:r>
        <w:rPr>
          <w:rFonts w:ascii="Arial Unicode MS" w:eastAsia="Arial Unicode MS" w:hint="eastAsia"/>
          <w:w w:val="100"/>
          <w:position w:val="1"/>
          <w:sz w:val="21"/>
        </w:rPr>
        <w:t>i</w:t>
      </w:r>
      <w:r>
        <w:rPr>
          <w:rFonts w:ascii="Arial Unicode MS" w:eastAsia="Arial Unicode MS" w:hint="eastAsia"/>
          <w:spacing w:val="-1"/>
          <w:position w:val="1"/>
          <w:sz w:val="21"/>
        </w:rPr>
        <w:t>   </w:t>
      </w:r>
      <w:r>
        <w:rPr>
          <w:rFonts w:ascii="Arial Unicode MS" w:eastAsia="Arial Unicode MS" w:hint="eastAsia"/>
          <w:w w:val="100"/>
          <w:position w:val="1"/>
          <w:sz w:val="21"/>
        </w:rPr>
        <w:t>'</w:t>
      </w:r>
      <w:r>
        <w:rPr>
          <w:rFonts w:ascii="Arial Unicode MS" w:eastAsia="Arial Unicode MS" w:hint="eastAsia"/>
          <w:position w:val="1"/>
          <w:sz w:val="21"/>
        </w:rPr>
        <w:tab/>
      </w:r>
      <w:r>
        <w:rPr>
          <w:rFonts w:ascii="Arial Unicode MS" w:eastAsia="Arial Unicode MS" w:hint="eastAsia"/>
          <w:w w:val="100"/>
          <w:position w:val="1"/>
          <w:sz w:val="21"/>
        </w:rPr>
        <w:t>-</w:t>
      </w:r>
      <w:r>
        <w:rPr>
          <w:rFonts w:ascii="Arial Unicode MS" w:eastAsia="Arial Unicode MS" w:hint="eastAsia"/>
          <w:position w:val="1"/>
          <w:sz w:val="21"/>
        </w:rPr>
        <w:tab/>
      </w:r>
      <w:r>
        <w:rPr>
          <w:rFonts w:ascii="Arial Unicode MS" w:eastAsia="Arial Unicode MS" w:hint="eastAsia"/>
          <w:w w:val="100"/>
          <w:position w:val="-4"/>
          <w:sz w:val="18"/>
        </w:rPr>
        <w:t>．</w:t>
      </w:r>
      <w:r>
        <w:rPr>
          <w:rFonts w:ascii="Arial Unicode MS" w:eastAsia="Arial Unicode MS" w:hint="eastAsia"/>
          <w:position w:val="-4"/>
          <w:sz w:val="18"/>
        </w:rPr>
        <w:tab/>
      </w:r>
      <w:r>
        <w:rPr>
          <w:rFonts w:ascii="Arial Unicode MS" w:eastAsia="Arial Unicode MS" w:hint="eastAsia"/>
          <w:w w:val="100"/>
          <w:sz w:val="18"/>
        </w:rPr>
        <w:t>る</w:t>
      </w:r>
    </w:p>
    <w:p>
      <w:pPr>
        <w:spacing w:after="0" w:line="108" w:lineRule="auto"/>
        <w:jc w:val="left"/>
        <w:rPr>
          <w:rFonts w:ascii="Arial Unicode MS" w:eastAsia="Arial Unicode MS" w:hint="eastAsia"/>
          <w:sz w:val="18"/>
        </w:rPr>
        <w:sectPr>
          <w:type w:val="continuous"/>
          <w:pgSz w:w="11990" w:h="16840"/>
          <w:pgMar w:top="980" w:bottom="1840" w:left="280" w:right="1580"/>
          <w:cols w:num="4" w:equalWidth="0">
            <w:col w:w="9442" w:space="40"/>
            <w:col w:w="1104" w:space="39"/>
            <w:col w:w="1083" w:space="40"/>
            <w:col w:w="2272"/>
          </w:cols>
          <w:textDirection w:val="tbRl"/>
        </w:sectPr>
      </w:pPr>
    </w:p>
    <w:p>
      <w:pPr>
        <w:tabs>
          <w:tab w:pos="1244" w:val="left" w:leader="none"/>
          <w:tab w:pos="1692" w:val="left" w:leader="none"/>
        </w:tabs>
        <w:spacing w:line="120" w:lineRule="auto" w:before="0"/>
        <w:ind w:left="0" w:right="120" w:firstLine="0"/>
        <w:jc w:val="right"/>
        <w:rPr>
          <w:rFonts w:ascii="Arial Unicode MS" w:hAnsi="Arial Unicode MS" w:eastAsia="Arial Unicode MS" w:hint="eastAsia"/>
          <w:sz w:val="22"/>
        </w:rPr>
      </w:pP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position w:val="-10"/>
          <w:sz w:val="22"/>
        </w:rPr>
        <w:t>―</w:t>
      </w:r>
      <w:r>
        <w:rPr>
          <w:rFonts w:ascii="Arial Unicode MS" w:hAnsi="Arial Unicode MS" w:eastAsia="Arial Unicode MS" w:hint="eastAsia"/>
          <w:position w:val="-10"/>
          <w:sz w:val="22"/>
        </w:rPr>
        <w:tab/>
      </w:r>
      <w:r>
        <w:rPr>
          <w:rFonts w:ascii="Arial Unicode MS" w:hAnsi="Arial Unicode MS" w:eastAsia="Arial Unicode MS" w:hint="eastAsia"/>
          <w:w w:val="100"/>
          <w:position w:val="-16"/>
          <w:sz w:val="22"/>
        </w:rPr>
        <w:t>ぁ</w:t>
      </w:r>
    </w:p>
    <w:p>
      <w:pPr>
        <w:spacing w:after="0" w:line="120" w:lineRule="auto"/>
        <w:jc w:val="right"/>
        <w:rPr>
          <w:rFonts w:ascii="Arial Unicode MS" w:hAnsi="Arial Unicode MS" w:eastAsia="Arial Unicode MS" w:hint="eastAsia"/>
          <w:sz w:val="22"/>
        </w:rPr>
        <w:sectPr>
          <w:type w:val="continuous"/>
          <w:pgSz w:w="11990" w:h="16840"/>
          <w:pgMar w:top="980" w:bottom="1840" w:left="280" w:right="1580"/>
          <w:textDirection w:val="tbRl"/>
        </w:sectPr>
      </w:pPr>
    </w:p>
    <w:p>
      <w:pPr>
        <w:pStyle w:val="Heading9"/>
        <w:spacing w:line="84" w:lineRule="auto"/>
        <w:ind w:right="-44"/>
        <w:jc w:val="right"/>
        <w:rPr>
          <w:rFonts w:ascii="Arial Unicode MS"/>
        </w:rPr>
      </w:pPr>
      <w:r>
        <w:rPr>
          <w:rFonts w:ascii="Arial Unicode MS"/>
          <w:spacing w:val="-118"/>
          <w:w w:val="100"/>
        </w:rPr>
        <w:t>8</w:t>
      </w:r>
      <w:r>
        <w:rPr>
          <w:rFonts w:ascii="Arial Unicode MS"/>
          <w:w w:val="100"/>
          <w:position w:val="-7"/>
        </w:rPr>
        <w:t>3</w:t>
      </w:r>
      <w:r>
        <w:rPr>
          <w:rFonts w:ascii="Arial Unicode MS"/>
          <w:position w:val="-7"/>
        </w:rPr>
        <w:t>  </w:t>
      </w:r>
      <w:r>
        <w:rPr>
          <w:rFonts w:ascii="Arial Unicode MS"/>
          <w:spacing w:val="-104"/>
          <w:w w:val="100"/>
          <w:position w:val="1"/>
        </w:rPr>
        <w:t>1</w:t>
      </w:r>
      <w:r>
        <w:rPr>
          <w:rFonts w:ascii="Arial Unicode MS"/>
          <w:w w:val="100"/>
          <w:position w:val="-7"/>
        </w:rPr>
        <w:t>-</w:t>
      </w:r>
    </w:p>
    <w:p>
      <w:pPr>
        <w:spacing w:line="84" w:lineRule="auto" w:before="0"/>
        <w:ind w:left="99" w:right="0" w:firstLine="0"/>
        <w:jc w:val="left"/>
        <w:rPr>
          <w:rFonts w:ascii="Arial Unicode MS"/>
          <w:sz w:val="21"/>
        </w:rPr>
      </w:pPr>
      <w:r>
        <w:rPr/>
        <w:br w:type="column"/>
      </w:r>
      <w:r>
        <w:rPr>
          <w:rFonts w:ascii="Arial Unicode MS"/>
          <w:w w:val="100"/>
          <w:position w:val="1"/>
          <w:sz w:val="21"/>
        </w:rPr>
        <w:t>1</w:t>
      </w:r>
      <w:r>
        <w:rPr>
          <w:rFonts w:ascii="Arial Unicode MS"/>
          <w:position w:val="1"/>
          <w:sz w:val="21"/>
        </w:rPr>
        <w:t>  </w:t>
      </w:r>
      <w:r>
        <w:rPr>
          <w:rFonts w:ascii="Arial Unicode MS"/>
          <w:spacing w:val="-128"/>
          <w:w w:val="100"/>
          <w:position w:val="-7"/>
          <w:sz w:val="21"/>
        </w:rPr>
        <w:t>6</w:t>
      </w:r>
      <w:r>
        <w:rPr>
          <w:rFonts w:ascii="Arial Unicode MS"/>
          <w:spacing w:val="-19"/>
          <w:w w:val="100"/>
          <w:sz w:val="21"/>
        </w:rPr>
        <w:t>6</w:t>
      </w:r>
    </w:p>
    <w:p>
      <w:pPr>
        <w:tabs>
          <w:tab w:pos="1177" w:val="left" w:leader="none"/>
        </w:tabs>
        <w:spacing w:line="84" w:lineRule="auto" w:before="0"/>
        <w:ind w:left="81" w:right="0" w:firstLine="0"/>
        <w:jc w:val="left"/>
        <w:rPr>
          <w:rFonts w:ascii="Arial Unicode MS"/>
          <w:sz w:val="21"/>
        </w:rPr>
      </w:pPr>
      <w:r>
        <w:rPr/>
        <w:br w:type="column"/>
      </w:r>
      <w:r>
        <w:rPr>
          <w:rFonts w:ascii="Arial Unicode MS"/>
          <w:spacing w:val="-38"/>
          <w:w w:val="100"/>
          <w:position w:val="-6"/>
          <w:sz w:val="21"/>
        </w:rPr>
        <w:t>-</w:t>
      </w:r>
      <w:r>
        <w:rPr>
          <w:rFonts w:ascii="Arial Unicode MS"/>
          <w:spacing w:val="-7"/>
          <w:w w:val="100"/>
          <w:position w:val="-3"/>
          <w:sz w:val="21"/>
        </w:rPr>
        <w:t>o</w:t>
      </w:r>
      <w:r>
        <w:rPr>
          <w:rFonts w:ascii="Arial Unicode MS"/>
          <w:spacing w:val="-38"/>
          <w:w w:val="100"/>
          <w:position w:val="1"/>
          <w:sz w:val="21"/>
        </w:rPr>
        <w:t>h</w:t>
      </w:r>
      <w:r>
        <w:rPr>
          <w:rFonts w:ascii="Arial Unicode MS"/>
          <w:w w:val="100"/>
          <w:position w:val="-6"/>
          <w:sz w:val="21"/>
        </w:rPr>
        <w:t>-</w:t>
      </w:r>
      <w:r>
        <w:rPr>
          <w:rFonts w:ascii="Arial Unicode MS"/>
          <w:spacing w:val="1"/>
          <w:position w:val="-6"/>
          <w:sz w:val="21"/>
        </w:rPr>
        <w:t> </w:t>
      </w:r>
      <w:r>
        <w:rPr>
          <w:rFonts w:ascii="Arial Unicode MS"/>
          <w:spacing w:val="14"/>
          <w:w w:val="100"/>
          <w:position w:val="-3"/>
          <w:sz w:val="21"/>
        </w:rPr>
        <w:t>:</w:t>
      </w:r>
      <w:r>
        <w:rPr>
          <w:rFonts w:ascii="Arial Unicode MS"/>
          <w:spacing w:val="-112"/>
          <w:w w:val="100"/>
          <w:position w:val="-5"/>
          <w:sz w:val="21"/>
        </w:rPr>
        <w:t>1</w:t>
      </w:r>
      <w:r>
        <w:rPr>
          <w:rFonts w:ascii="Arial Unicode MS"/>
          <w:w w:val="100"/>
          <w:position w:val="1"/>
          <w:sz w:val="21"/>
        </w:rPr>
        <w:t>3</w:t>
      </w:r>
      <w:r>
        <w:rPr>
          <w:rFonts w:ascii="Arial Unicode MS"/>
          <w:position w:val="1"/>
          <w:sz w:val="21"/>
        </w:rPr>
        <w:t> </w:t>
      </w:r>
      <w:r>
        <w:rPr>
          <w:rFonts w:ascii="Arial Unicode MS"/>
          <w:spacing w:val="-17"/>
          <w:position w:val="1"/>
          <w:sz w:val="21"/>
        </w:rPr>
        <w:t> </w:t>
      </w:r>
      <w:r>
        <w:rPr>
          <w:rFonts w:ascii="Arial Unicode MS"/>
          <w:spacing w:val="-104"/>
          <w:w w:val="100"/>
          <w:position w:val="2"/>
          <w:sz w:val="21"/>
        </w:rPr>
        <w:t>1</w:t>
      </w:r>
      <w:r>
        <w:rPr>
          <w:rFonts w:ascii="Arial Unicode MS"/>
          <w:w w:val="100"/>
          <w:position w:val="-6"/>
          <w:sz w:val="21"/>
        </w:rPr>
        <w:t>-</w:t>
      </w:r>
      <w:r>
        <w:rPr>
          <w:rFonts w:ascii="Arial Unicode MS"/>
          <w:spacing w:val="-37"/>
          <w:position w:val="-6"/>
          <w:sz w:val="21"/>
        </w:rPr>
        <w:t> </w:t>
      </w:r>
      <w:r>
        <w:rPr>
          <w:rFonts w:ascii="Arial Unicode MS"/>
          <w:spacing w:val="-48"/>
          <w:w w:val="100"/>
          <w:sz w:val="21"/>
        </w:rPr>
        <w:t>r</w:t>
      </w:r>
      <w:r>
        <w:rPr>
          <w:rFonts w:ascii="Arial Unicode MS"/>
          <w:w w:val="100"/>
          <w:position w:val="1"/>
          <w:sz w:val="21"/>
        </w:rPr>
        <w:t>,</w:t>
      </w:r>
      <w:r>
        <w:rPr>
          <w:rFonts w:ascii="Arial Unicode MS"/>
          <w:position w:val="1"/>
          <w:sz w:val="21"/>
        </w:rPr>
        <w:tab/>
      </w:r>
      <w:r>
        <w:rPr>
          <w:rFonts w:ascii="Arial Unicode MS"/>
          <w:spacing w:val="-128"/>
          <w:w w:val="100"/>
          <w:position w:val="1"/>
          <w:sz w:val="21"/>
        </w:rPr>
        <w:t>4</w:t>
      </w:r>
      <w:r>
        <w:rPr>
          <w:rFonts w:ascii="Arial Unicode MS"/>
          <w:spacing w:val="-20"/>
          <w:w w:val="100"/>
          <w:position w:val="-6"/>
          <w:sz w:val="21"/>
        </w:rPr>
        <w:t>4</w:t>
      </w:r>
    </w:p>
    <w:p>
      <w:pPr>
        <w:spacing w:line="84" w:lineRule="auto" w:before="0"/>
        <w:ind w:left="73" w:right="0" w:firstLine="0"/>
        <w:jc w:val="left"/>
        <w:rPr>
          <w:rFonts w:ascii="Arial Unicode MS"/>
          <w:sz w:val="21"/>
        </w:rPr>
      </w:pPr>
      <w:r>
        <w:rPr/>
        <w:br w:type="column"/>
      </w:r>
      <w:r>
        <w:rPr>
          <w:rFonts w:ascii="Arial Unicode MS"/>
          <w:spacing w:val="-102"/>
          <w:w w:val="100"/>
          <w:position w:val="1"/>
          <w:sz w:val="21"/>
        </w:rPr>
        <w:t>0</w:t>
      </w:r>
      <w:r>
        <w:rPr>
          <w:rFonts w:ascii="Arial Unicode MS"/>
          <w:spacing w:val="-53"/>
          <w:w w:val="100"/>
          <w:position w:val="-6"/>
          <w:sz w:val="21"/>
        </w:rPr>
        <w:t>-</w:t>
      </w:r>
      <w:r>
        <w:rPr>
          <w:rFonts w:ascii="Arial Unicode MS"/>
          <w:spacing w:val="-32"/>
          <w:w w:val="100"/>
          <w:position w:val="1"/>
          <w:sz w:val="21"/>
        </w:rPr>
        <w:t>_</w:t>
      </w:r>
      <w:r>
        <w:rPr>
          <w:rFonts w:ascii="Arial Unicode MS"/>
          <w:w w:val="100"/>
          <w:sz w:val="21"/>
        </w:rPr>
        <w:t>r</w:t>
      </w:r>
    </w:p>
    <w:p>
      <w:pPr>
        <w:pStyle w:val="ListParagraph"/>
        <w:numPr>
          <w:ilvl w:val="0"/>
          <w:numId w:val="5"/>
        </w:numPr>
        <w:tabs>
          <w:tab w:pos="233" w:val="left" w:leader="none"/>
        </w:tabs>
        <w:spacing w:line="84" w:lineRule="auto" w:before="0" w:after="0"/>
        <w:ind w:left="232" w:right="0" w:hanging="164"/>
        <w:jc w:val="left"/>
        <w:rPr>
          <w:sz w:val="21"/>
        </w:rPr>
      </w:pPr>
      <w:r>
        <w:rPr>
          <w:spacing w:val="-123"/>
          <w:w w:val="100"/>
          <w:position w:val="8"/>
          <w:sz w:val="21"/>
        </w:rPr>
        <w:br w:type="column"/>
        <w:t>5</w:t>
      </w:r>
      <w:r>
        <w:rPr>
          <w:spacing w:val="-19"/>
          <w:w w:val="100"/>
          <w:sz w:val="21"/>
        </w:rPr>
        <w:t>6</w:t>
      </w:r>
    </w:p>
    <w:p>
      <w:pPr>
        <w:spacing w:line="84" w:lineRule="auto" w:before="0"/>
        <w:ind w:left="73" w:right="0" w:firstLine="0"/>
        <w:jc w:val="left"/>
        <w:rPr>
          <w:rFonts w:ascii="Arial Unicode MS" w:hAnsi="Arial Unicode MS"/>
          <w:sz w:val="21"/>
        </w:rPr>
      </w:pPr>
      <w:r>
        <w:rPr/>
        <w:br w:type="column"/>
      </w:r>
      <w:r>
        <w:rPr>
          <w:rFonts w:ascii="Arial Unicode MS" w:hAnsi="Arial Unicode MS"/>
          <w:spacing w:val="-62"/>
          <w:w w:val="100"/>
          <w:position w:val="8"/>
          <w:sz w:val="21"/>
        </w:rPr>
        <w:t>0</w:t>
      </w:r>
      <w:r>
        <w:rPr>
          <w:rFonts w:ascii="Arial Unicode MS" w:hAnsi="Arial Unicode MS"/>
          <w:spacing w:val="-56"/>
          <w:w w:val="100"/>
          <w:sz w:val="21"/>
        </w:rPr>
        <w:t>·</w:t>
      </w:r>
      <w:r>
        <w:rPr>
          <w:rFonts w:ascii="Arial Unicode MS" w:hAnsi="Arial Unicode MS"/>
          <w:w w:val="100"/>
          <w:sz w:val="21"/>
        </w:rPr>
        <w:t>-</w:t>
      </w:r>
      <w:r>
        <w:rPr>
          <w:rFonts w:ascii="Arial Unicode MS" w:hAnsi="Arial Unicode MS"/>
          <w:sz w:val="21"/>
        </w:rPr>
        <w:t> </w:t>
      </w:r>
      <w:r>
        <w:rPr>
          <w:rFonts w:ascii="Arial Unicode MS" w:hAnsi="Arial Unicode MS"/>
          <w:spacing w:val="-22"/>
          <w:sz w:val="21"/>
        </w:rPr>
        <w:t> </w:t>
      </w:r>
      <w:r>
        <w:rPr>
          <w:rFonts w:ascii="Arial Unicode MS" w:hAnsi="Arial Unicode MS"/>
          <w:w w:val="100"/>
          <w:position w:val="8"/>
          <w:sz w:val="21"/>
        </w:rPr>
        <w:t>0</w:t>
      </w:r>
      <w:r>
        <w:rPr>
          <w:rFonts w:ascii="Arial Unicode MS" w:hAnsi="Arial Unicode MS"/>
          <w:position w:val="8"/>
          <w:sz w:val="21"/>
        </w:rPr>
        <w:t> </w:t>
      </w:r>
      <w:r>
        <w:rPr>
          <w:rFonts w:ascii="Arial Unicode MS" w:hAnsi="Arial Unicode MS"/>
          <w:spacing w:val="-10"/>
          <w:position w:val="8"/>
          <w:sz w:val="21"/>
        </w:rPr>
        <w:t> </w:t>
      </w:r>
      <w:r>
        <w:rPr>
          <w:rFonts w:ascii="Arial Unicode MS" w:hAnsi="Arial Unicode MS"/>
          <w:spacing w:val="-120"/>
          <w:w w:val="100"/>
          <w:position w:val="8"/>
          <w:sz w:val="21"/>
        </w:rPr>
        <w:t>4</w:t>
      </w:r>
      <w:r>
        <w:rPr>
          <w:rFonts w:ascii="Arial Unicode MS" w:hAnsi="Arial Unicode MS"/>
          <w:spacing w:val="-17"/>
          <w:w w:val="100"/>
          <w:sz w:val="21"/>
        </w:rPr>
        <w:t>9</w:t>
      </w:r>
    </w:p>
    <w:p>
      <w:pPr>
        <w:tabs>
          <w:tab w:pos="1909" w:val="left" w:leader="none"/>
        </w:tabs>
        <w:spacing w:line="84" w:lineRule="auto" w:before="0"/>
        <w:ind w:left="73" w:right="0" w:firstLine="0"/>
        <w:jc w:val="left"/>
        <w:rPr>
          <w:rFonts w:ascii="Arial Unicode MS" w:hAnsi="Arial Unicode MS" w:eastAsia="Arial Unicode MS" w:hint="eastAsia"/>
          <w:sz w:val="18"/>
        </w:rPr>
      </w:pPr>
      <w:r>
        <w:rPr/>
        <w:br w:type="column"/>
      </w:r>
      <w:r>
        <w:rPr>
          <w:rFonts w:ascii="Arial Unicode MS" w:hAnsi="Arial Unicode MS" w:eastAsia="Arial Unicode MS" w:hint="eastAsia"/>
          <w:spacing w:val="-59"/>
          <w:w w:val="100"/>
          <w:position w:val="2"/>
          <w:sz w:val="21"/>
        </w:rPr>
        <w:t>9</w:t>
      </w:r>
      <w:r>
        <w:rPr>
          <w:rFonts w:ascii="Arial Unicode MS" w:hAnsi="Arial Unicode MS" w:eastAsia="Arial Unicode MS" w:hint="eastAsia"/>
          <w:spacing w:val="-59"/>
          <w:w w:val="100"/>
          <w:position w:val="-5"/>
          <w:sz w:val="21"/>
        </w:rPr>
        <w:t>-</w:t>
      </w:r>
      <w:r>
        <w:rPr>
          <w:rFonts w:ascii="Arial Unicode MS" w:hAnsi="Arial Unicode MS" w:eastAsia="Arial Unicode MS" w:hint="eastAsia"/>
          <w:spacing w:val="3"/>
          <w:w w:val="100"/>
          <w:position w:val="-5"/>
          <w:sz w:val="21"/>
        </w:rPr>
        <w:t>•</w:t>
      </w:r>
      <w:r>
        <w:rPr>
          <w:rFonts w:ascii="Arial Unicode MS" w:hAnsi="Arial Unicode MS" w:eastAsia="Arial Unicode MS" w:hint="eastAsia"/>
          <w:w w:val="100"/>
          <w:position w:val="2"/>
          <w:sz w:val="21"/>
        </w:rPr>
        <w:t>§</w:t>
      </w:r>
      <w:r>
        <w:rPr>
          <w:rFonts w:ascii="Arial Unicode MS" w:hAnsi="Arial Unicode MS" w:eastAsia="Arial Unicode MS" w:hint="eastAsia"/>
          <w:spacing w:val="-23"/>
          <w:position w:val="2"/>
          <w:sz w:val="21"/>
        </w:rPr>
        <w:t> </w:t>
      </w:r>
      <w:r>
        <w:rPr>
          <w:rFonts w:ascii="Arial Unicode MS" w:hAnsi="Arial Unicode MS" w:eastAsia="Arial Unicode MS" w:hint="eastAsia"/>
          <w:w w:val="100"/>
          <w:position w:val="-5"/>
          <w:sz w:val="21"/>
        </w:rPr>
        <w:t>•</w:t>
      </w:r>
      <w:r>
        <w:rPr>
          <w:rFonts w:ascii="Arial Unicode MS" w:hAnsi="Arial Unicode MS" w:eastAsia="Arial Unicode MS" w:hint="eastAsia"/>
          <w:spacing w:val="21"/>
          <w:position w:val="-5"/>
          <w:sz w:val="21"/>
        </w:rPr>
        <w:t> </w:t>
      </w:r>
      <w:r>
        <w:rPr>
          <w:rFonts w:ascii="Arial Unicode MS" w:hAnsi="Arial Unicode MS" w:eastAsia="Arial Unicode MS" w:hint="eastAsia"/>
          <w:spacing w:val="-51"/>
          <w:w w:val="100"/>
          <w:position w:val="-5"/>
          <w:sz w:val="21"/>
        </w:rPr>
        <w:t>8</w:t>
      </w:r>
      <w:r>
        <w:rPr>
          <w:rFonts w:ascii="Arial Unicode MS" w:hAnsi="Arial Unicode MS" w:eastAsia="Arial Unicode MS" w:hint="eastAsia"/>
          <w:w w:val="100"/>
          <w:position w:val="-7"/>
          <w:sz w:val="9"/>
        </w:rPr>
        <w:t>ー</w:t>
      </w:r>
      <w:r>
        <w:rPr>
          <w:rFonts w:ascii="Arial Unicode MS" w:hAnsi="Arial Unicode MS" w:eastAsia="Arial Unicode MS" w:hint="eastAsia"/>
          <w:position w:val="-7"/>
          <w:sz w:val="9"/>
        </w:rPr>
        <w:t>  </w:t>
      </w:r>
      <w:r>
        <w:rPr>
          <w:rFonts w:ascii="Arial Unicode MS" w:hAnsi="Arial Unicode MS" w:eastAsia="Arial Unicode MS" w:hint="eastAsia"/>
          <w:spacing w:val="-8"/>
          <w:position w:val="-7"/>
          <w:sz w:val="9"/>
        </w:rPr>
        <w:t> </w:t>
      </w:r>
      <w:r>
        <w:rPr>
          <w:rFonts w:ascii="Arial Unicode MS" w:hAnsi="Arial Unicode MS" w:eastAsia="Arial Unicode MS" w:hint="eastAsia"/>
          <w:w w:val="100"/>
          <w:position w:val="3"/>
          <w:sz w:val="21"/>
        </w:rPr>
        <w:t>1</w:t>
      </w:r>
      <w:r>
        <w:rPr>
          <w:rFonts w:ascii="Arial Unicode MS" w:hAnsi="Arial Unicode MS" w:eastAsia="Arial Unicode MS" w:hint="eastAsia"/>
          <w:spacing w:val="1"/>
          <w:position w:val="3"/>
          <w:sz w:val="21"/>
        </w:rPr>
        <w:t> </w:t>
      </w:r>
      <w:r>
        <w:rPr>
          <w:rFonts w:ascii="Arial Unicode MS" w:hAnsi="Arial Unicode MS" w:eastAsia="Arial Unicode MS" w:hint="eastAsia"/>
          <w:spacing w:val="-23"/>
          <w:w w:val="100"/>
          <w:position w:val="-5"/>
          <w:sz w:val="21"/>
        </w:rPr>
        <w:t>"</w:t>
      </w:r>
      <w:r>
        <w:rPr>
          <w:rFonts w:ascii="Arial Unicode MS" w:hAnsi="Arial Unicode MS" w:eastAsia="Arial Unicode MS" w:hint="eastAsia"/>
          <w:w w:val="100"/>
          <w:position w:val="2"/>
          <w:sz w:val="21"/>
        </w:rPr>
        <w:t>9</w:t>
      </w:r>
      <w:r>
        <w:rPr>
          <w:rFonts w:ascii="Arial Unicode MS" w:hAnsi="Arial Unicode MS" w:eastAsia="Arial Unicode MS" w:hint="eastAsia"/>
          <w:position w:val="2"/>
          <w:sz w:val="21"/>
        </w:rPr>
        <w:t> </w:t>
      </w:r>
      <w:r>
        <w:rPr>
          <w:rFonts w:ascii="Arial Unicode MS" w:hAnsi="Arial Unicode MS" w:eastAsia="Arial Unicode MS" w:hint="eastAsia"/>
          <w:spacing w:val="-15"/>
          <w:position w:val="2"/>
          <w:sz w:val="21"/>
        </w:rPr>
        <w:t> </w:t>
      </w:r>
      <w:r>
        <w:rPr>
          <w:rFonts w:ascii="Arial Unicode MS" w:hAnsi="Arial Unicode MS" w:eastAsia="Arial Unicode MS" w:hint="eastAsia"/>
          <w:w w:val="100"/>
          <w:position w:val="2"/>
          <w:sz w:val="21"/>
        </w:rPr>
        <w:t>5</w:t>
      </w:r>
      <w:r>
        <w:rPr>
          <w:rFonts w:ascii="Arial Unicode MS" w:hAnsi="Arial Unicode MS" w:eastAsia="Arial Unicode MS" w:hint="eastAsia"/>
          <w:position w:val="2"/>
          <w:sz w:val="21"/>
        </w:rPr>
        <w:t> </w:t>
      </w:r>
      <w:r>
        <w:rPr>
          <w:rFonts w:ascii="Arial Unicode MS" w:hAnsi="Arial Unicode MS" w:eastAsia="Arial Unicode MS" w:hint="eastAsia"/>
          <w:spacing w:val="1"/>
          <w:position w:val="2"/>
          <w:sz w:val="21"/>
        </w:rPr>
        <w:t> </w:t>
      </w:r>
      <w:r>
        <w:rPr>
          <w:rFonts w:ascii="Arial Unicode MS" w:hAnsi="Arial Unicode MS" w:eastAsia="Arial Unicode MS" w:hint="eastAsia"/>
          <w:w w:val="100"/>
          <w:position w:val="2"/>
          <w:sz w:val="21"/>
        </w:rPr>
        <w:t>9</w:t>
      </w:r>
      <w:r>
        <w:rPr>
          <w:rFonts w:ascii="Arial Unicode MS" w:hAnsi="Arial Unicode MS" w:eastAsia="Arial Unicode MS" w:hint="eastAsia"/>
          <w:spacing w:val="-35"/>
          <w:position w:val="2"/>
          <w:sz w:val="21"/>
        </w:rPr>
        <w:t> </w:t>
      </w:r>
      <w:r>
        <w:rPr>
          <w:rFonts w:ascii="Arial Unicode MS" w:hAnsi="Arial Unicode MS" w:eastAsia="Arial Unicode MS" w:hint="eastAsia"/>
          <w:w w:val="100"/>
          <w:position w:val="2"/>
          <w:sz w:val="21"/>
        </w:rPr>
        <w:t>§</w:t>
      </w:r>
      <w:r>
        <w:rPr>
          <w:rFonts w:ascii="Arial Unicode MS" w:hAnsi="Arial Unicode MS" w:eastAsia="Arial Unicode MS" w:hint="eastAsia"/>
          <w:position w:val="2"/>
          <w:sz w:val="21"/>
        </w:rPr>
        <w:tab/>
      </w:r>
      <w:r>
        <w:rPr>
          <w:rFonts w:ascii="Arial Unicode MS" w:hAnsi="Arial Unicode MS" w:eastAsia="Arial Unicode MS" w:hint="eastAsia"/>
          <w:w w:val="100"/>
          <w:sz w:val="18"/>
        </w:rPr>
        <w:t>で</w:t>
      </w:r>
    </w:p>
    <w:p>
      <w:pPr>
        <w:spacing w:after="0" w:line="84" w:lineRule="auto"/>
        <w:jc w:val="left"/>
        <w:rPr>
          <w:rFonts w:ascii="Arial Unicode MS" w:hAnsi="Arial Unicode MS" w:eastAsia="Arial Unicode MS" w:hint="eastAsia"/>
          <w:sz w:val="18"/>
        </w:rPr>
        <w:sectPr>
          <w:type w:val="continuous"/>
          <w:pgSz w:w="11990" w:h="16840"/>
          <w:pgMar w:top="980" w:bottom="1840" w:left="280" w:right="1580"/>
          <w:cols w:num="7" w:equalWidth="0">
            <w:col w:w="8523" w:space="40"/>
            <w:col w:w="439" w:space="39"/>
            <w:col w:w="1295" w:space="40"/>
            <w:col w:w="252" w:space="40"/>
            <w:col w:w="354" w:space="39"/>
            <w:col w:w="646" w:space="40"/>
            <w:col w:w="2273"/>
          </w:cols>
          <w:textDirection w:val="tbRl"/>
        </w:sectPr>
      </w:pPr>
    </w:p>
    <w:p>
      <w:pPr>
        <w:spacing w:line="96" w:lineRule="auto" w:before="0"/>
        <w:ind w:left="0" w:right="0" w:firstLine="0"/>
        <w:jc w:val="right"/>
        <w:rPr>
          <w:rFonts w:ascii="Arial Unicode MS" w:hAnsi="Arial Unicode MS"/>
          <w:sz w:val="21"/>
        </w:rPr>
      </w:pPr>
      <w:r>
        <w:rPr/>
        <w:pict>
          <v:shape style="position:absolute;margin-left:214.758408pt;margin-top:437.434753pt;width:11.25pt;height:14.75pt;mso-position-horizontal-relative:page;mso-position-vertical-relative:page;z-index:2344"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97"/>
                      <w:sz w:val="19"/>
                    </w:rPr>
                    <w:t>数</w:t>
                  </w:r>
                </w:p>
              </w:txbxContent>
            </v:textbox>
            <w10:wrap type="none"/>
          </v:shape>
        </w:pict>
      </w:r>
      <w:r>
        <w:rPr>
          <w:rFonts w:ascii="Arial Unicode MS" w:hAnsi="Arial Unicode MS"/>
          <w:w w:val="100"/>
          <w:sz w:val="21"/>
        </w:rPr>
        <w:t>0</w:t>
      </w:r>
      <w:r>
        <w:rPr>
          <w:rFonts w:ascii="Arial Unicode MS" w:hAnsi="Arial Unicode MS"/>
          <w:sz w:val="21"/>
        </w:rPr>
        <w:t> </w:t>
      </w:r>
      <w:r>
        <w:rPr>
          <w:rFonts w:ascii="Arial Unicode MS" w:hAnsi="Arial Unicode MS"/>
          <w:w w:val="100"/>
          <w:position w:val="7"/>
          <w:sz w:val="12"/>
        </w:rPr>
        <w:t>—</w:t>
      </w:r>
      <w:r>
        <w:rPr>
          <w:rFonts w:ascii="Arial Unicode MS" w:hAnsi="Arial Unicode MS"/>
          <w:position w:val="7"/>
          <w:sz w:val="12"/>
        </w:rPr>
        <w:t>     </w:t>
      </w:r>
      <w:r>
        <w:rPr>
          <w:rFonts w:ascii="Arial Unicode MS" w:hAnsi="Arial Unicode MS"/>
          <w:w w:val="100"/>
          <w:position w:val="8"/>
          <w:sz w:val="21"/>
        </w:rPr>
        <w:t>•</w:t>
      </w:r>
      <w:r>
        <w:rPr>
          <w:rFonts w:ascii="Arial Unicode MS" w:hAnsi="Arial Unicode MS"/>
          <w:w w:val="100"/>
          <w:sz w:val="21"/>
        </w:rPr>
        <w:t>6</w:t>
      </w:r>
    </w:p>
    <w:p>
      <w:pPr>
        <w:pStyle w:val="Heading9"/>
        <w:spacing w:line="96" w:lineRule="auto"/>
        <w:ind w:left="225"/>
        <w:rPr>
          <w:rFonts w:ascii="Arial Unicode MS" w:hAnsi="Arial Unicode MS"/>
        </w:rPr>
      </w:pPr>
      <w:r>
        <w:rPr/>
        <w:br w:type="column"/>
      </w:r>
      <w:r>
        <w:rPr>
          <w:rFonts w:ascii="Arial Unicode MS" w:hAnsi="Arial Unicode MS"/>
          <w:spacing w:val="-64"/>
          <w:w w:val="100"/>
        </w:rPr>
        <w:t>h</w:t>
      </w:r>
      <w:r>
        <w:rPr>
          <w:rFonts w:ascii="Arial Unicode MS" w:hAnsi="Arial Unicode MS"/>
          <w:w w:val="100"/>
          <w:position w:val="8"/>
        </w:rPr>
        <w:t>1</w:t>
      </w:r>
      <w:r>
        <w:rPr>
          <w:rFonts w:ascii="Arial Unicode MS" w:hAnsi="Arial Unicode MS"/>
          <w:position w:val="8"/>
        </w:rPr>
        <w:t> </w:t>
      </w:r>
      <w:r>
        <w:rPr>
          <w:rFonts w:ascii="Arial Unicode MS" w:hAnsi="Arial Unicode MS"/>
          <w:spacing w:val="1"/>
          <w:position w:val="8"/>
        </w:rPr>
        <w:t> </w:t>
      </w:r>
      <w:r>
        <w:rPr>
          <w:rFonts w:ascii="Arial Unicode MS" w:hAnsi="Arial Unicode MS"/>
          <w:w w:val="100"/>
        </w:rPr>
        <w:t>3</w:t>
      </w:r>
      <w:r>
        <w:rPr>
          <w:rFonts w:ascii="Arial Unicode MS" w:hAnsi="Arial Unicode MS"/>
          <w:spacing w:val="-33"/>
        </w:rPr>
        <w:t> </w:t>
      </w:r>
      <w:r>
        <w:rPr>
          <w:rFonts w:ascii="Arial Unicode MS" w:hAnsi="Arial Unicode MS"/>
          <w:w w:val="100"/>
        </w:rPr>
        <w:t>g</w:t>
      </w:r>
      <w:r>
        <w:rPr>
          <w:rFonts w:ascii="Arial Unicode MS" w:hAnsi="Arial Unicode MS"/>
        </w:rPr>
        <w:t> </w:t>
      </w:r>
      <w:r>
        <w:rPr>
          <w:rFonts w:ascii="Arial Unicode MS" w:hAnsi="Arial Unicode MS"/>
          <w:spacing w:val="-23"/>
        </w:rPr>
        <w:t> </w:t>
      </w:r>
      <w:r>
        <w:rPr>
          <w:rFonts w:ascii="Arial Unicode MS" w:hAnsi="Arial Unicode MS"/>
          <w:spacing w:val="-28"/>
          <w:w w:val="100"/>
          <w:position w:val="7"/>
          <w:sz w:val="12"/>
        </w:rPr>
        <w:t>—</w:t>
      </w:r>
      <w:r>
        <w:rPr>
          <w:rFonts w:ascii="Arial Unicode MS" w:hAnsi="Arial Unicode MS"/>
          <w:spacing w:val="-2"/>
          <w:w w:val="100"/>
        </w:rPr>
        <w:t>0</w:t>
      </w:r>
      <w:r>
        <w:rPr>
          <w:rFonts w:ascii="Arial Unicode MS" w:hAnsi="Arial Unicode MS"/>
          <w:w w:val="100"/>
          <w:position w:val="8"/>
        </w:rPr>
        <w:t>.</w:t>
      </w:r>
      <w:r>
        <w:rPr>
          <w:rFonts w:ascii="Arial Unicode MS" w:hAnsi="Arial Unicode MS"/>
          <w:spacing w:val="-9"/>
          <w:position w:val="8"/>
        </w:rPr>
        <w:t> </w:t>
      </w:r>
      <w:r>
        <w:rPr>
          <w:rFonts w:ascii="Arial Unicode MS" w:hAnsi="Arial Unicode MS"/>
          <w:w w:val="100"/>
        </w:rPr>
        <w:t>9</w:t>
      </w:r>
      <w:r>
        <w:rPr>
          <w:rFonts w:ascii="Arial Unicode MS" w:hAnsi="Arial Unicode MS"/>
          <w:spacing w:val="-26"/>
        </w:rPr>
        <w:t> </w:t>
      </w:r>
      <w:r>
        <w:rPr>
          <w:rFonts w:ascii="Arial Unicode MS" w:hAnsi="Arial Unicode MS"/>
          <w:w w:val="100"/>
        </w:rPr>
        <w:t>g</w:t>
      </w:r>
      <w:r>
        <w:rPr>
          <w:rFonts w:ascii="Arial Unicode MS" w:hAnsi="Arial Unicode MS"/>
        </w:rPr>
        <w:t> </w:t>
      </w:r>
      <w:r>
        <w:rPr>
          <w:rFonts w:ascii="Arial Unicode MS" w:hAnsi="Arial Unicode MS"/>
          <w:spacing w:val="-23"/>
        </w:rPr>
        <w:t> </w:t>
      </w:r>
      <w:r>
        <w:rPr>
          <w:rFonts w:ascii="Arial Unicode MS" w:hAnsi="Arial Unicode MS"/>
          <w:spacing w:val="-28"/>
          <w:w w:val="100"/>
          <w:position w:val="7"/>
          <w:sz w:val="12"/>
        </w:rPr>
        <w:t>—</w:t>
      </w:r>
      <w:r>
        <w:rPr>
          <w:rFonts w:ascii="Arial Unicode MS" w:hAnsi="Arial Unicode MS"/>
          <w:w w:val="100"/>
        </w:rPr>
        <w:t>0</w:t>
      </w:r>
      <w:r>
        <w:rPr>
          <w:rFonts w:ascii="Arial Unicode MS" w:hAnsi="Arial Unicode MS"/>
        </w:rPr>
        <w:t> </w:t>
      </w:r>
      <w:r>
        <w:rPr>
          <w:rFonts w:ascii="Arial Unicode MS" w:hAnsi="Arial Unicode MS"/>
          <w:spacing w:val="-11"/>
        </w:rPr>
        <w:t> </w:t>
      </w:r>
      <w:r>
        <w:rPr>
          <w:rFonts w:ascii="Arial Unicode MS" w:hAnsi="Arial Unicode MS"/>
          <w:spacing w:val="-14"/>
          <w:w w:val="100"/>
        </w:rPr>
        <w:t>6</w:t>
      </w:r>
    </w:p>
    <w:p>
      <w:pPr>
        <w:tabs>
          <w:tab w:pos="817" w:val="left" w:leader="none"/>
        </w:tabs>
        <w:spacing w:line="108" w:lineRule="auto" w:before="0"/>
        <w:ind w:left="132" w:right="0" w:firstLine="0"/>
        <w:jc w:val="left"/>
        <w:rPr>
          <w:rFonts w:ascii="Arial Unicode MS" w:eastAsia="Arial Unicode MS" w:hint="eastAsia"/>
          <w:sz w:val="21"/>
        </w:rPr>
      </w:pPr>
      <w:r>
        <w:rPr/>
        <w:br w:type="column"/>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22"/>
          <w:sz w:val="21"/>
        </w:rPr>
        <w:t> </w:t>
      </w:r>
      <w:r>
        <w:rPr>
          <w:rFonts w:ascii="Arial Unicode MS" w:eastAsia="Arial Unicode MS" w:hint="eastAsia"/>
          <w:spacing w:val="-102"/>
          <w:w w:val="100"/>
          <w:sz w:val="21"/>
        </w:rPr>
        <w:t>0</w:t>
      </w:r>
      <w:r>
        <w:rPr>
          <w:rFonts w:ascii="Arial Unicode MS" w:eastAsia="Arial Unicode MS" w:hint="eastAsia"/>
          <w:w w:val="99"/>
          <w:position w:val="10"/>
          <w:sz w:val="3"/>
        </w:rPr>
        <w:t>斤</w:t>
      </w:r>
      <w:r>
        <w:rPr>
          <w:rFonts w:ascii="Arial Unicode MS" w:eastAsia="Arial Unicode MS" w:hint="eastAsia"/>
          <w:position w:val="10"/>
          <w:sz w:val="3"/>
        </w:rPr>
        <w:t>   </w:t>
      </w:r>
      <w:r>
        <w:rPr>
          <w:rFonts w:ascii="Arial Unicode MS" w:eastAsia="Arial Unicode MS" w:hint="eastAsia"/>
          <w:spacing w:val="-11"/>
          <w:w w:val="100"/>
          <w:position w:val="6"/>
          <w:sz w:val="17"/>
        </w:rPr>
        <w:t>．</w:t>
      </w:r>
      <w:r>
        <w:rPr>
          <w:rFonts w:ascii="Arial Unicode MS" w:eastAsia="Arial Unicode MS" w:hint="eastAsia"/>
          <w:spacing w:val="-96"/>
          <w:w w:val="100"/>
          <w:sz w:val="21"/>
        </w:rPr>
        <w:t>3</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22"/>
          <w:sz w:val="21"/>
        </w:rPr>
        <w:t> </w:t>
      </w:r>
      <w:r>
        <w:rPr>
          <w:rFonts w:ascii="Arial Unicode MS" w:eastAsia="Arial Unicode MS" w:hint="eastAsia"/>
          <w:w w:val="100"/>
          <w:sz w:val="21"/>
        </w:rPr>
        <w:t>9</w:t>
      </w:r>
      <w:r>
        <w:rPr>
          <w:rFonts w:ascii="Arial Unicode MS" w:eastAsia="Arial Unicode MS" w:hint="eastAsia"/>
          <w:sz w:val="21"/>
        </w:rPr>
        <w:t> </w:t>
      </w:r>
      <w:r>
        <w:rPr>
          <w:rFonts w:ascii="Arial Unicode MS" w:eastAsia="Arial Unicode MS" w:hint="eastAsia"/>
          <w:spacing w:val="-6"/>
          <w:sz w:val="21"/>
        </w:rPr>
        <w:t> </w:t>
      </w:r>
      <w:r>
        <w:rPr>
          <w:rFonts w:ascii="Arial Unicode MS" w:eastAsia="Arial Unicode MS" w:hint="eastAsia"/>
          <w:spacing w:val="-19"/>
          <w:w w:val="100"/>
          <w:sz w:val="21"/>
        </w:rPr>
        <w:t>7</w:t>
      </w:r>
    </w:p>
    <w:p>
      <w:pPr>
        <w:spacing w:line="120" w:lineRule="auto" w:before="0"/>
        <w:ind w:left="127" w:right="-15" w:firstLine="0"/>
        <w:jc w:val="left"/>
        <w:rPr>
          <w:rFonts w:ascii="Arial Unicode MS"/>
          <w:sz w:val="13"/>
        </w:rPr>
      </w:pPr>
      <w:r>
        <w:rPr/>
        <w:br w:type="column"/>
      </w:r>
      <w:r>
        <w:rPr>
          <w:rFonts w:ascii="Arial Unicode MS"/>
          <w:w w:val="100"/>
          <w:position w:val="-4"/>
          <w:sz w:val="21"/>
        </w:rPr>
        <w:t>-</w:t>
      </w:r>
      <w:r>
        <w:rPr>
          <w:rFonts w:ascii="Arial Unicode MS"/>
          <w:position w:val="-4"/>
          <w:sz w:val="21"/>
        </w:rPr>
        <w:t> </w:t>
      </w:r>
      <w:r>
        <w:rPr>
          <w:rFonts w:ascii="Arial Unicode MS"/>
          <w:spacing w:val="-15"/>
          <w:position w:val="-4"/>
          <w:sz w:val="21"/>
        </w:rPr>
        <w:t> </w:t>
      </w:r>
      <w:r>
        <w:rPr>
          <w:rFonts w:ascii="Arial Unicode MS"/>
          <w:w w:val="100"/>
          <w:position w:val="-4"/>
          <w:sz w:val="21"/>
        </w:rPr>
        <w:t>9</w:t>
      </w:r>
      <w:r>
        <w:rPr>
          <w:rFonts w:ascii="Arial Unicode MS"/>
          <w:spacing w:val="-27"/>
          <w:position w:val="-4"/>
          <w:sz w:val="21"/>
        </w:rPr>
        <w:t> </w:t>
      </w:r>
      <w:r>
        <w:rPr>
          <w:rFonts w:ascii="Arial Unicode MS"/>
          <w:w w:val="100"/>
          <w:sz w:val="13"/>
        </w:rPr>
        <w:t>.</w:t>
      </w:r>
      <w:r>
        <w:rPr>
          <w:rFonts w:ascii="Arial Unicode MS"/>
          <w:spacing w:val="2"/>
          <w:sz w:val="13"/>
        </w:rPr>
        <w:t> </w:t>
      </w:r>
      <w:r>
        <w:rPr>
          <w:rFonts w:ascii="Arial Unicode MS"/>
          <w:spacing w:val="-96"/>
          <w:w w:val="100"/>
          <w:position w:val="-4"/>
          <w:sz w:val="21"/>
        </w:rPr>
        <w:t>3</w:t>
      </w:r>
      <w:r>
        <w:rPr>
          <w:rFonts w:ascii="Arial Unicode MS"/>
          <w:spacing w:val="-53"/>
          <w:w w:val="100"/>
          <w:position w:val="-4"/>
          <w:sz w:val="21"/>
        </w:rPr>
        <w:t>,</w:t>
      </w:r>
      <w:r>
        <w:rPr>
          <w:rFonts w:ascii="Arial Unicode MS"/>
          <w:spacing w:val="1"/>
          <w:w w:val="100"/>
          <w:sz w:val="13"/>
        </w:rPr>
        <w:t>.</w:t>
      </w:r>
      <w:r>
        <w:rPr>
          <w:rFonts w:ascii="Arial Unicode MS"/>
          <w:w w:val="100"/>
          <w:sz w:val="13"/>
        </w:rPr>
        <w:t>.</w:t>
      </w:r>
      <w:r>
        <w:rPr>
          <w:rFonts w:ascii="Arial Unicode MS"/>
          <w:spacing w:val="-11"/>
          <w:sz w:val="13"/>
        </w:rPr>
        <w:t> </w:t>
      </w:r>
      <w:r>
        <w:rPr>
          <w:rFonts w:ascii="Arial Unicode MS"/>
          <w:spacing w:val="-39"/>
          <w:w w:val="100"/>
          <w:sz w:val="13"/>
        </w:rPr>
        <w:t>-</w:t>
      </w:r>
      <w:r>
        <w:rPr>
          <w:rFonts w:ascii="Arial Unicode MS"/>
          <w:w w:val="100"/>
          <w:sz w:val="13"/>
        </w:rPr>
        <w:t>,</w:t>
      </w:r>
    </w:p>
    <w:p>
      <w:pPr>
        <w:spacing w:line="120" w:lineRule="auto" w:before="0"/>
        <w:ind w:left="151" w:right="0" w:firstLine="0"/>
        <w:jc w:val="left"/>
        <w:rPr>
          <w:rFonts w:ascii="Arial Unicode MS" w:hAnsi="Arial Unicode MS"/>
          <w:sz w:val="13"/>
        </w:rPr>
      </w:pPr>
      <w:r>
        <w:rPr/>
        <w:br w:type="column"/>
      </w:r>
      <w:r>
        <w:rPr>
          <w:rFonts w:ascii="Arial Unicode MS" w:hAnsi="Arial Unicode MS"/>
          <w:spacing w:val="-55"/>
          <w:w w:val="100"/>
          <w:sz w:val="13"/>
        </w:rPr>
        <w:t>―</w:t>
      </w:r>
      <w:r>
        <w:rPr>
          <w:rFonts w:ascii="Arial Unicode MS" w:hAnsi="Arial Unicode MS"/>
          <w:spacing w:val="-82"/>
          <w:w w:val="100"/>
          <w:position w:val="-7"/>
          <w:sz w:val="21"/>
        </w:rPr>
        <w:t>§</w:t>
      </w:r>
      <w:r>
        <w:rPr>
          <w:rFonts w:ascii="Arial Unicode MS" w:hAnsi="Arial Unicode MS"/>
          <w:w w:val="100"/>
          <w:sz w:val="13"/>
        </w:rPr>
        <w:t>'</w:t>
      </w:r>
    </w:p>
    <w:p>
      <w:pPr>
        <w:spacing w:after="0" w:line="120" w:lineRule="auto"/>
        <w:jc w:val="left"/>
        <w:rPr>
          <w:rFonts w:ascii="Arial Unicode MS" w:hAnsi="Arial Unicode MS"/>
          <w:sz w:val="13"/>
        </w:rPr>
        <w:sectPr>
          <w:type w:val="continuous"/>
          <w:pgSz w:w="11990" w:h="16840"/>
          <w:pgMar w:top="980" w:bottom="1840" w:left="280" w:right="1580"/>
          <w:cols w:num="5" w:equalWidth="0">
            <w:col w:w="9002" w:space="40"/>
            <w:col w:w="1980" w:space="39"/>
            <w:col w:w="1328" w:space="40"/>
            <w:col w:w="693" w:space="39"/>
            <w:col w:w="859"/>
          </w:cols>
          <w:textDirection w:val="tbRl"/>
        </w:sectPr>
      </w:pPr>
    </w:p>
    <w:p>
      <w:pPr>
        <w:pStyle w:val="Heading9"/>
        <w:tabs>
          <w:tab w:pos="11819" w:val="left" w:leader="none"/>
          <w:tab w:pos="12497" w:val="left" w:leader="none"/>
          <w:tab w:pos="13183" w:val="left" w:leader="none"/>
          <w:tab w:pos="13698" w:val="left" w:leader="none"/>
        </w:tabs>
        <w:spacing w:line="84" w:lineRule="auto"/>
        <w:ind w:left="8113"/>
        <w:rPr>
          <w:rFonts w:ascii="Arial Unicode MS" w:eastAsia="Arial Unicode MS" w:hint="eastAsia"/>
          <w:sz w:val="18"/>
        </w:rPr>
      </w:pP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10"/>
        </w:rPr>
        <w:t> </w:t>
      </w:r>
      <w:r>
        <w:rPr>
          <w:rFonts w:ascii="Arial Unicode MS" w:eastAsia="Arial Unicode MS" w:hint="eastAsia"/>
          <w:w w:val="100"/>
          <w:sz w:val="11"/>
        </w:rPr>
        <w:t>ー</w:t>
      </w:r>
      <w:r>
        <w:rPr>
          <w:rFonts w:ascii="Arial Unicode MS" w:eastAsia="Arial Unicode MS" w:hint="eastAsia"/>
          <w:sz w:val="11"/>
        </w:rPr>
        <w:t>  </w:t>
      </w:r>
      <w:r>
        <w:rPr>
          <w:rFonts w:ascii="Arial Unicode MS" w:eastAsia="Arial Unicode MS" w:hint="eastAsia"/>
          <w:spacing w:val="15"/>
          <w:sz w:val="11"/>
        </w:rPr>
        <w:t> </w:t>
      </w:r>
      <w:r>
        <w:rPr>
          <w:rFonts w:ascii="Arial Unicode MS" w:eastAsia="Arial Unicode MS" w:hint="eastAsia"/>
          <w:spacing w:val="-63"/>
          <w:w w:val="100"/>
        </w:rPr>
        <w:t>-</w:t>
      </w:r>
      <w:r>
        <w:rPr>
          <w:rFonts w:ascii="Arial Unicode MS" w:eastAsia="Arial Unicode MS" w:hint="eastAsia"/>
          <w:w w:val="100"/>
          <w:position w:val="-4"/>
        </w:rPr>
        <w:t>O</w:t>
      </w:r>
      <w:r>
        <w:rPr>
          <w:rFonts w:ascii="Arial Unicode MS" w:eastAsia="Arial Unicode MS" w:hint="eastAsia"/>
          <w:spacing w:val="-23"/>
          <w:position w:val="-4"/>
        </w:rPr>
        <w:t> </w:t>
      </w:r>
      <w:r>
        <w:rPr>
          <w:rFonts w:ascii="Arial Unicode MS" w:eastAsia="Arial Unicode MS" w:hint="eastAsia"/>
          <w:spacing w:val="-94"/>
          <w:w w:val="100"/>
          <w:position w:val="4"/>
        </w:rPr>
        <w:t>n</w:t>
      </w:r>
      <w:r>
        <w:rPr>
          <w:rFonts w:ascii="Arial Unicode MS" w:eastAsia="Arial Unicode MS" w:hint="eastAsia"/>
          <w:spacing w:val="-79"/>
          <w:w w:val="100"/>
          <w:position w:val="-4"/>
        </w:rPr>
        <w:t>O</w:t>
      </w:r>
      <w:r>
        <w:rPr>
          <w:rFonts w:ascii="Arial Unicode MS" w:eastAsia="Arial Unicode MS" w:hint="eastAsia"/>
          <w:w w:val="100"/>
          <w:position w:val="4"/>
        </w:rPr>
        <w:t>:</w:t>
      </w:r>
      <w:r>
        <w:rPr>
          <w:rFonts w:ascii="Arial Unicode MS" w:eastAsia="Arial Unicode MS" w:hint="eastAsia"/>
          <w:position w:val="4"/>
        </w:rPr>
        <w:t>  </w:t>
      </w:r>
      <w:r>
        <w:rPr>
          <w:rFonts w:ascii="Arial Unicode MS" w:eastAsia="Arial Unicode MS" w:hint="eastAsia"/>
          <w:spacing w:val="-6"/>
          <w:position w:val="4"/>
        </w:rPr>
        <w:t> </w:t>
      </w:r>
      <w:r>
        <w:rPr>
          <w:rFonts w:ascii="Arial Unicode MS" w:eastAsia="Arial Unicode MS" w:hint="eastAsia"/>
          <w:w w:val="100"/>
        </w:rPr>
        <w:t>'</w:t>
      </w:r>
      <w:r>
        <w:rPr>
          <w:rFonts w:ascii="Arial Unicode MS" w:eastAsia="Arial Unicode MS" w:hint="eastAsia"/>
          <w:spacing w:val="16"/>
        </w:rPr>
        <w:t> </w:t>
      </w:r>
      <w:r>
        <w:rPr>
          <w:rFonts w:ascii="Arial Unicode MS" w:eastAsia="Arial Unicode MS" w:hint="eastAsia"/>
          <w:spacing w:val="-99"/>
          <w:w w:val="100"/>
          <w:position w:val="4"/>
        </w:rPr>
        <w:t>o</w:t>
      </w:r>
      <w:r>
        <w:rPr>
          <w:rFonts w:ascii="Arial Unicode MS" w:eastAsia="Arial Unicode MS" w:hint="eastAsia"/>
          <w:spacing w:val="-172"/>
          <w:w w:val="100"/>
          <w:position w:val="-4"/>
        </w:rPr>
        <w:t>O</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14"/>
        </w:rPr>
        <w:t> </w:t>
      </w:r>
      <w:r>
        <w:rPr>
          <w:rFonts w:ascii="Arial Unicode MS" w:eastAsia="Arial Unicode MS" w:hint="eastAsia"/>
          <w:spacing w:val="-93"/>
          <w:w w:val="100"/>
          <w:position w:val="-4"/>
        </w:rPr>
        <w:t>O</w:t>
      </w:r>
      <w:r>
        <w:rPr>
          <w:rFonts w:ascii="Arial Unicode MS" w:eastAsia="Arial Unicode MS" w:hint="eastAsia"/>
          <w:w w:val="100"/>
          <w:position w:val="4"/>
        </w:rPr>
        <w:t>:</w:t>
      </w:r>
      <w:r>
        <w:rPr>
          <w:rFonts w:ascii="Arial Unicode MS" w:eastAsia="Arial Unicode MS" w:hint="eastAsia"/>
          <w:position w:val="4"/>
        </w:rPr>
        <w:t>  </w:t>
      </w:r>
      <w:r>
        <w:rPr>
          <w:rFonts w:ascii="Arial Unicode MS" w:eastAsia="Arial Unicode MS" w:hint="eastAsia"/>
          <w:spacing w:val="9"/>
          <w:position w:val="4"/>
        </w:rPr>
        <w:t> </w:t>
      </w:r>
      <w:r>
        <w:rPr>
          <w:rFonts w:ascii="Arial Unicode MS" w:eastAsia="Arial Unicode MS" w:hint="eastAsia"/>
          <w:w w:val="100"/>
        </w:rPr>
        <w:t>'</w:t>
      </w:r>
      <w:r>
        <w:rPr>
          <w:rFonts w:ascii="Arial Unicode MS" w:eastAsia="Arial Unicode MS" w:hint="eastAsia"/>
          <w:spacing w:val="19"/>
        </w:rPr>
        <w:t> </w:t>
      </w:r>
      <w:r>
        <w:rPr>
          <w:rFonts w:ascii="Arial Unicode MS" w:eastAsia="Arial Unicode MS" w:hint="eastAsia"/>
          <w:spacing w:val="-55"/>
          <w:w w:val="100"/>
        </w:rPr>
        <w:t>-</w:t>
      </w:r>
      <w:r>
        <w:rPr>
          <w:rFonts w:ascii="Arial Unicode MS" w:eastAsia="Arial Unicode MS" w:hint="eastAsia"/>
          <w:w w:val="100"/>
          <w:position w:val="-4"/>
        </w:rPr>
        <w:t>O</w:t>
      </w:r>
      <w:r>
        <w:rPr>
          <w:rFonts w:ascii="Arial Unicode MS" w:eastAsia="Arial Unicode MS" w:hint="eastAsia"/>
          <w:spacing w:val="1"/>
          <w:position w:val="-4"/>
        </w:rPr>
        <w:t> </w:t>
      </w:r>
      <w:r>
        <w:rPr>
          <w:rFonts w:ascii="Arial Unicode MS" w:eastAsia="Arial Unicode MS" w:hint="eastAsia"/>
          <w:w w:val="100"/>
          <w:position w:val="-4"/>
        </w:rPr>
        <w:t>O</w:t>
      </w:r>
      <w:r>
        <w:rPr>
          <w:rFonts w:ascii="Arial Unicode MS" w:eastAsia="Arial Unicode MS" w:hint="eastAsia"/>
          <w:position w:val="-4"/>
        </w:rPr>
        <w:t>  </w:t>
      </w:r>
      <w:r>
        <w:rPr>
          <w:rFonts w:ascii="Arial Unicode MS" w:eastAsia="Arial Unicode MS" w:hint="eastAsia"/>
          <w:spacing w:val="-18"/>
          <w:position w:val="-4"/>
        </w:rPr>
        <w:t> </w:t>
      </w:r>
      <w:r>
        <w:rPr>
          <w:rFonts w:ascii="Arial Unicode MS" w:eastAsia="Arial Unicode MS" w:hint="eastAsia"/>
          <w:w w:val="100"/>
        </w:rPr>
        <w:t>'</w:t>
      </w:r>
      <w:r>
        <w:rPr>
          <w:rFonts w:ascii="Arial Unicode MS" w:eastAsia="Arial Unicode MS" w:hint="eastAsia"/>
          <w:spacing w:val="19"/>
        </w:rPr>
        <w:t> </w:t>
      </w:r>
      <w:r>
        <w:rPr>
          <w:rFonts w:ascii="Arial Unicode MS" w:eastAsia="Arial Unicode MS" w:hint="eastAsia"/>
          <w:spacing w:val="-55"/>
          <w:w w:val="100"/>
        </w:rPr>
        <w:t>-</w:t>
      </w:r>
      <w:r>
        <w:rPr>
          <w:rFonts w:ascii="Arial Unicode MS" w:eastAsia="Arial Unicode MS" w:hint="eastAsia"/>
          <w:w w:val="100"/>
          <w:position w:val="-4"/>
        </w:rPr>
        <w:t>O</w:t>
      </w:r>
      <w:r>
        <w:rPr>
          <w:rFonts w:ascii="Arial Unicode MS" w:eastAsia="Arial Unicode MS" w:hint="eastAsia"/>
          <w:spacing w:val="1"/>
          <w:position w:val="-4"/>
        </w:rPr>
        <w:t> </w:t>
      </w:r>
      <w:r>
        <w:rPr>
          <w:rFonts w:ascii="Arial Unicode MS" w:eastAsia="Arial Unicode MS" w:hint="eastAsia"/>
          <w:w w:val="100"/>
          <w:position w:val="-4"/>
        </w:rPr>
        <w:t>O</w:t>
      </w:r>
      <w:r>
        <w:rPr>
          <w:rFonts w:ascii="Arial Unicode MS" w:eastAsia="Arial Unicode MS" w:hint="eastAsia"/>
          <w:position w:val="-4"/>
        </w:rPr>
        <w:t>  </w:t>
      </w:r>
      <w:r>
        <w:rPr>
          <w:rFonts w:ascii="Arial Unicode MS" w:eastAsia="Arial Unicode MS" w:hint="eastAsia"/>
          <w:spacing w:val="-18"/>
          <w:position w:val="-4"/>
        </w:rPr>
        <w:t> </w:t>
      </w:r>
      <w:r>
        <w:rPr>
          <w:rFonts w:ascii="Arial Unicode MS" w:eastAsia="Arial Unicode MS" w:hint="eastAsia"/>
          <w:w w:val="100"/>
        </w:rPr>
        <w:t>'</w:t>
      </w:r>
      <w:r>
        <w:rPr>
          <w:rFonts w:ascii="Arial Unicode MS" w:eastAsia="Arial Unicode MS" w:hint="eastAsia"/>
          <w:spacing w:val="26"/>
        </w:rPr>
        <w:t> </w:t>
      </w:r>
      <w:r>
        <w:rPr>
          <w:rFonts w:ascii="Arial Unicode MS" w:eastAsia="Arial Unicode MS" w:hint="eastAsia"/>
          <w:spacing w:val="-63"/>
          <w:w w:val="100"/>
        </w:rPr>
        <w:t>-</w:t>
      </w:r>
      <w:r>
        <w:rPr>
          <w:rFonts w:ascii="Arial Unicode MS" w:eastAsia="Arial Unicode MS" w:hint="eastAsia"/>
          <w:spacing w:val="-164"/>
          <w:w w:val="100"/>
          <w:position w:val="-4"/>
        </w:rPr>
        <w:t>O</w:t>
      </w:r>
      <w:r>
        <w:rPr>
          <w:rFonts w:ascii="Arial Unicode MS" w:eastAsia="Arial Unicode MS" w:hint="eastAsia"/>
          <w:w w:val="100"/>
          <w:position w:val="4"/>
        </w:rPr>
        <w:t>O</w:t>
      </w:r>
      <w:r>
        <w:rPr>
          <w:rFonts w:ascii="Arial Unicode MS" w:eastAsia="Arial Unicode MS" w:hint="eastAsia"/>
          <w:spacing w:val="1"/>
          <w:position w:val="4"/>
        </w:rPr>
        <w:t> </w:t>
      </w:r>
      <w:r>
        <w:rPr>
          <w:rFonts w:ascii="Arial Unicode MS" w:eastAsia="Arial Unicode MS" w:hint="eastAsia"/>
          <w:spacing w:val="-101"/>
          <w:w w:val="100"/>
          <w:position w:val="-4"/>
        </w:rPr>
        <w:t>O</w:t>
      </w:r>
      <w:r>
        <w:rPr>
          <w:rFonts w:ascii="Arial Unicode MS" w:eastAsia="Arial Unicode MS" w:hint="eastAsia"/>
          <w:w w:val="100"/>
        </w:rPr>
        <w:t>,</w:t>
      </w:r>
      <w:r>
        <w:rPr>
          <w:rFonts w:ascii="Arial Unicode MS" w:eastAsia="Arial Unicode MS" w:hint="eastAsia"/>
        </w:rPr>
        <w:tab/>
      </w:r>
      <w:r>
        <w:rPr>
          <w:rFonts w:ascii="Arial Unicode MS" w:eastAsia="Arial Unicode MS" w:hint="eastAsia"/>
          <w:w w:val="100"/>
        </w:rPr>
        <w:t>9</w:t>
      </w:r>
      <w:r>
        <w:rPr>
          <w:rFonts w:ascii="Arial Unicode MS" w:eastAsia="Arial Unicode MS" w:hint="eastAsia"/>
          <w:spacing w:val="-14"/>
        </w:rPr>
        <w:t> </w:t>
      </w:r>
      <w:r>
        <w:rPr>
          <w:rFonts w:ascii="Arial Unicode MS" w:eastAsia="Arial Unicode MS" w:hint="eastAsia"/>
          <w:w w:val="100"/>
        </w:rPr>
        <w:t>5</w:t>
      </w:r>
      <w:r>
        <w:rPr>
          <w:rFonts w:ascii="Arial Unicode MS" w:eastAsia="Arial Unicode MS" w:hint="eastAsia"/>
        </w:rPr>
        <w:tab/>
      </w:r>
      <w:r>
        <w:rPr>
          <w:rFonts w:ascii="Arial Unicode MS" w:eastAsia="Arial Unicode MS" w:hint="eastAsia"/>
          <w:spacing w:val="-69"/>
          <w:w w:val="100"/>
        </w:rPr>
        <w:t>0</w:t>
      </w:r>
      <w:r>
        <w:rPr>
          <w:rFonts w:ascii="Arial Unicode MS" w:eastAsia="Arial Unicode MS" w:hint="eastAsia"/>
          <w:w w:val="100"/>
          <w:position w:val="4"/>
        </w:rPr>
        <w:t>o</w:t>
      </w:r>
      <w:r>
        <w:rPr>
          <w:rFonts w:ascii="Arial Unicode MS" w:eastAsia="Arial Unicode MS" w:hint="eastAsia"/>
          <w:w w:val="100"/>
        </w:rPr>
        <w:t>9</w:t>
      </w:r>
      <w:r>
        <w:rPr>
          <w:rFonts w:ascii="Arial Unicode MS" w:eastAsia="Arial Unicode MS" w:hint="eastAsia"/>
          <w:spacing w:val="19"/>
        </w:rPr>
        <w:t> </w:t>
      </w:r>
      <w:r>
        <w:rPr>
          <w:rFonts w:ascii="Arial Unicode MS" w:eastAsia="Arial Unicode MS" w:hint="eastAsia"/>
          <w:w w:val="100"/>
        </w:rPr>
        <w:t>,</w:t>
      </w:r>
      <w:r>
        <w:rPr>
          <w:rFonts w:ascii="Arial Unicode MS" w:eastAsia="Arial Unicode MS" w:hint="eastAsia"/>
        </w:rPr>
        <w:tab/>
      </w:r>
      <w:r>
        <w:rPr>
          <w:rFonts w:ascii="Arial Unicode MS" w:eastAsia="Arial Unicode MS" w:hint="eastAsia"/>
          <w:spacing w:val="-103"/>
          <w:w w:val="100"/>
        </w:rPr>
        <w:t>9</w:t>
      </w:r>
      <w:r>
        <w:rPr>
          <w:rFonts w:ascii="Arial Unicode MS" w:eastAsia="Arial Unicode MS" w:hint="eastAsia"/>
          <w:w w:val="100"/>
        </w:rPr>
        <w:t>,</w:t>
      </w:r>
      <w:r>
        <w:rPr>
          <w:rFonts w:ascii="Arial Unicode MS" w:eastAsia="Arial Unicode MS" w:hint="eastAsia"/>
        </w:rPr>
        <w:tab/>
      </w:r>
      <w:r>
        <w:rPr>
          <w:rFonts w:ascii="Arial Unicode MS" w:eastAsia="Arial Unicode MS" w:hint="eastAsia"/>
          <w:w w:val="100"/>
          <w:position w:val="3"/>
          <w:sz w:val="18"/>
        </w:rPr>
        <w:t>怜</w:t>
      </w:r>
    </w:p>
    <w:p>
      <w:pPr>
        <w:spacing w:after="0" w:line="84" w:lineRule="auto"/>
        <w:rPr>
          <w:rFonts w:ascii="Arial Unicode MS" w:eastAsia="Arial Unicode MS" w:hint="eastAsia"/>
          <w:sz w:val="18"/>
        </w:rPr>
        <w:sectPr>
          <w:type w:val="continuous"/>
          <w:pgSz w:w="11990" w:h="16840"/>
          <w:pgMar w:top="980" w:bottom="1840" w:left="280" w:right="1580"/>
          <w:textDirection w:val="tbRl"/>
        </w:sectPr>
      </w:pPr>
    </w:p>
    <w:p>
      <w:pPr>
        <w:pStyle w:val="BodyText"/>
        <w:spacing w:before="9"/>
        <w:rPr>
          <w:rFonts w:ascii="Arial Unicode MS"/>
        </w:rPr>
      </w:pPr>
    </w:p>
    <w:p>
      <w:pPr>
        <w:spacing w:before="0"/>
        <w:ind w:left="0" w:right="0" w:firstLine="0"/>
        <w:jc w:val="right"/>
        <w:rPr>
          <w:rFonts w:ascii="Arial Unicode MS" w:eastAsia="Arial Unicode MS" w:hint="eastAsia"/>
          <w:sz w:val="9"/>
        </w:rPr>
      </w:pPr>
      <w:r>
        <w:rPr>
          <w:rFonts w:ascii="Arial Unicode MS" w:eastAsia="Arial Unicode MS" w:hint="eastAsia"/>
          <w:spacing w:val="-181"/>
          <w:w w:val="100"/>
          <w:position w:val="-3"/>
          <w:sz w:val="19"/>
        </w:rPr>
        <w:t>糸</w:t>
      </w:r>
      <w:r>
        <w:rPr>
          <w:rFonts w:ascii="Arial Unicode MS" w:eastAsia="Arial Unicode MS" w:hint="eastAsia"/>
          <w:spacing w:val="-8"/>
          <w:w w:val="100"/>
          <w:sz w:val="10"/>
        </w:rPr>
        <w:t>公</w:t>
      </w:r>
      <w:r>
        <w:rPr>
          <w:rFonts w:ascii="Arial Unicode MS" w:eastAsia="Arial Unicode MS" w:hint="eastAsia"/>
          <w:w w:val="100"/>
          <w:sz w:val="9"/>
        </w:rPr>
        <w:t>5</w:t>
      </w:r>
    </w:p>
    <w:p>
      <w:pPr>
        <w:pStyle w:val="Heading9"/>
        <w:spacing w:line="168" w:lineRule="auto"/>
        <w:ind w:left="189"/>
        <w:rPr>
          <w:rFonts w:ascii="Arial Unicode MS"/>
        </w:rPr>
      </w:pPr>
      <w:r>
        <w:rPr/>
        <w:br w:type="column"/>
      </w:r>
      <w:r>
        <w:rPr>
          <w:rFonts w:ascii="Arial Unicode MS"/>
          <w:spacing w:val="-111"/>
          <w:w w:val="100"/>
          <w:position w:val="-9"/>
        </w:rPr>
        <w:t>4</w:t>
      </w:r>
      <w:r>
        <w:rPr>
          <w:rFonts w:ascii="Arial Unicode MS"/>
          <w:w w:val="100"/>
        </w:rPr>
        <w:t>8</w:t>
      </w:r>
      <w:r>
        <w:rPr>
          <w:rFonts w:ascii="Arial Unicode MS"/>
        </w:rPr>
        <w:t> </w:t>
      </w:r>
      <w:r>
        <w:rPr>
          <w:rFonts w:ascii="Arial Unicode MS"/>
          <w:spacing w:val="-17"/>
        </w:rPr>
        <w:t> </w:t>
      </w:r>
      <w:r>
        <w:rPr>
          <w:rFonts w:ascii="Arial Unicode MS"/>
          <w:spacing w:val="-53"/>
          <w:w w:val="100"/>
          <w:position w:val="1"/>
        </w:rPr>
        <w:t>1</w:t>
      </w:r>
      <w:r>
        <w:rPr>
          <w:rFonts w:ascii="Arial Unicode MS"/>
          <w:w w:val="100"/>
        </w:rPr>
        <w:t>-</w:t>
      </w:r>
      <w:r>
        <w:rPr>
          <w:rFonts w:ascii="Arial Unicode MS"/>
        </w:rPr>
        <w:t> </w:t>
      </w:r>
      <w:r>
        <w:rPr>
          <w:rFonts w:ascii="Arial Unicode MS"/>
          <w:spacing w:val="-28"/>
        </w:rPr>
        <w:t> </w:t>
      </w:r>
      <w:r>
        <w:rPr>
          <w:rFonts w:ascii="Arial Unicode MS"/>
          <w:w w:val="100"/>
          <w:position w:val="1"/>
        </w:rPr>
        <w:t>1</w:t>
      </w:r>
      <w:r>
        <w:rPr>
          <w:rFonts w:ascii="Arial Unicode MS"/>
          <w:position w:val="1"/>
        </w:rPr>
        <w:t> </w:t>
      </w:r>
      <w:r>
        <w:rPr>
          <w:rFonts w:ascii="Arial Unicode MS"/>
          <w:spacing w:val="-8"/>
          <w:position w:val="1"/>
        </w:rPr>
        <w:t> </w:t>
      </w:r>
      <w:r>
        <w:rPr>
          <w:rFonts w:ascii="Arial Unicode MS"/>
          <w:w w:val="100"/>
        </w:rPr>
        <w:t>7</w:t>
      </w:r>
      <w:r>
        <w:rPr>
          <w:rFonts w:ascii="Arial Unicode MS"/>
        </w:rPr>
        <w:t> </w:t>
      </w:r>
      <w:r>
        <w:rPr>
          <w:rFonts w:ascii="Arial Unicode MS"/>
          <w:spacing w:val="-14"/>
        </w:rPr>
        <w:t> </w:t>
      </w:r>
      <w:r>
        <w:rPr>
          <w:rFonts w:ascii="Arial Unicode MS"/>
          <w:spacing w:val="-53"/>
          <w:w w:val="100"/>
          <w:position w:val="1"/>
        </w:rPr>
        <w:t>1</w:t>
      </w:r>
      <w:r>
        <w:rPr>
          <w:rFonts w:ascii="Arial Unicode MS"/>
          <w:w w:val="100"/>
        </w:rPr>
        <w:t>-</w:t>
      </w:r>
      <w:r>
        <w:rPr>
          <w:rFonts w:ascii="Arial Unicode MS"/>
        </w:rPr>
        <w:t> </w:t>
      </w:r>
      <w:r>
        <w:rPr>
          <w:rFonts w:ascii="Arial Unicode MS"/>
          <w:spacing w:val="-28"/>
        </w:rPr>
        <w:t> </w:t>
      </w:r>
      <w:r>
        <w:rPr>
          <w:rFonts w:ascii="Arial Unicode MS"/>
          <w:w w:val="100"/>
          <w:position w:val="1"/>
        </w:rPr>
        <w:t>1</w:t>
      </w:r>
      <w:r>
        <w:rPr>
          <w:rFonts w:ascii="Arial Unicode MS"/>
          <w:position w:val="1"/>
        </w:rPr>
        <w:t> </w:t>
      </w:r>
      <w:r>
        <w:rPr>
          <w:rFonts w:ascii="Arial Unicode MS"/>
          <w:spacing w:val="-15"/>
          <w:position w:val="1"/>
        </w:rPr>
        <w:t> </w:t>
      </w:r>
      <w:r>
        <w:rPr>
          <w:rFonts w:ascii="Arial Unicode MS"/>
          <w:w w:val="100"/>
        </w:rPr>
        <w:t>7</w:t>
      </w:r>
      <w:r>
        <w:rPr>
          <w:rFonts w:ascii="Arial Unicode MS"/>
        </w:rPr>
        <w:t> </w:t>
      </w:r>
      <w:r>
        <w:rPr>
          <w:rFonts w:ascii="Arial Unicode MS"/>
          <w:spacing w:val="-7"/>
        </w:rPr>
        <w:t> </w:t>
      </w:r>
      <w:r>
        <w:rPr>
          <w:rFonts w:ascii="Arial Unicode MS"/>
          <w:w w:val="100"/>
          <w:position w:val="1"/>
        </w:rPr>
        <w:t>1</w:t>
      </w:r>
      <w:r>
        <w:rPr>
          <w:rFonts w:ascii="Arial Unicode MS"/>
          <w:spacing w:val="-11"/>
          <w:position w:val="1"/>
        </w:rPr>
        <w:t> </w:t>
      </w:r>
      <w:r>
        <w:rPr>
          <w:rFonts w:ascii="Arial Unicode MS"/>
          <w:spacing w:val="-13"/>
          <w:w w:val="100"/>
        </w:rPr>
        <w:t>i</w:t>
      </w:r>
    </w:p>
    <w:p>
      <w:pPr>
        <w:tabs>
          <w:tab w:pos="2221" w:val="left" w:leader="none"/>
          <w:tab w:pos="2675" w:val="left" w:leader="none"/>
          <w:tab w:pos="3052" w:val="left" w:leader="none"/>
        </w:tabs>
        <w:spacing w:line="168" w:lineRule="auto" w:before="0"/>
        <w:ind w:left="0" w:right="168" w:firstLine="0"/>
        <w:jc w:val="right"/>
        <w:rPr>
          <w:rFonts w:ascii="Arial Unicode MS" w:hAnsi="Arial Unicode MS" w:cs="Arial Unicode MS" w:eastAsia="Arial Unicode MS" w:hint="eastAsia"/>
          <w:sz w:val="16"/>
          <w:szCs w:val="16"/>
        </w:rPr>
      </w:pPr>
      <w:r>
        <w:rPr/>
        <w:br w:type="column"/>
      </w:r>
      <w:r>
        <w:rPr>
          <w:rFonts w:ascii="Arial Unicode MS" w:hAnsi="Arial Unicode MS" w:cs="Arial Unicode MS" w:eastAsia="Arial Unicode MS" w:hint="eastAsia"/>
          <w:spacing w:val="-186"/>
          <w:w w:val="100"/>
          <w:position w:val="-8"/>
          <w:sz w:val="20"/>
          <w:szCs w:val="20"/>
        </w:rPr>
        <w:t>�</w:t>
      </w:r>
      <w:r>
        <w:rPr>
          <w:rFonts w:ascii="Arial Unicode MS" w:hAnsi="Arial Unicode MS" w:cs="Arial Unicode MS" w:eastAsia="Arial Unicode MS" w:hint="eastAsia"/>
          <w:spacing w:val="-6"/>
          <w:w w:val="100"/>
          <w:position w:val="-4"/>
          <w:sz w:val="21"/>
          <w:szCs w:val="21"/>
        </w:rPr>
        <w:t>O</w:t>
      </w:r>
      <w:r>
        <w:rPr>
          <w:rFonts w:ascii="Arial Unicode MS" w:hAnsi="Arial Unicode MS" w:cs="Arial Unicode MS" w:eastAsia="Arial Unicode MS" w:hint="eastAsia"/>
          <w:spacing w:val="-60"/>
          <w:w w:val="100"/>
          <w:position w:val="1"/>
          <w:sz w:val="21"/>
          <w:szCs w:val="21"/>
        </w:rPr>
        <w:t>1</w:t>
      </w:r>
      <w:r>
        <w:rPr>
          <w:rFonts w:ascii="Arial Unicode MS" w:hAnsi="Arial Unicode MS" w:cs="Arial Unicode MS" w:eastAsia="Arial Unicode MS" w:hint="eastAsia"/>
          <w:w w:val="100"/>
          <w:sz w:val="21"/>
          <w:szCs w:val="21"/>
        </w:rPr>
        <w:t>-</w:t>
      </w:r>
      <w:r>
        <w:rPr>
          <w:rFonts w:ascii="Arial Unicode MS" w:hAnsi="Arial Unicode MS" w:cs="Arial Unicode MS" w:eastAsia="Arial Unicode MS" w:hint="eastAsia"/>
          <w:spacing w:val="-11"/>
          <w:sz w:val="21"/>
          <w:szCs w:val="21"/>
        </w:rPr>
        <w:t>  </w:t>
      </w:r>
      <w:r>
        <w:rPr>
          <w:rFonts w:ascii="Arial Unicode MS" w:hAnsi="Arial Unicode MS" w:cs="Arial Unicode MS" w:eastAsia="Arial Unicode MS" w:hint="eastAsia"/>
          <w:w w:val="100"/>
          <w:position w:val="1"/>
          <w:sz w:val="21"/>
          <w:szCs w:val="21"/>
        </w:rPr>
        <w:t>1</w:t>
      </w:r>
      <w:r>
        <w:rPr>
          <w:rFonts w:ascii="Arial Unicode MS" w:hAnsi="Arial Unicode MS" w:cs="Arial Unicode MS" w:eastAsia="Arial Unicode MS" w:hint="eastAsia"/>
          <w:spacing w:val="-3"/>
          <w:position w:val="1"/>
          <w:sz w:val="21"/>
          <w:szCs w:val="21"/>
        </w:rPr>
        <w:t>  </w:t>
      </w:r>
      <w:r>
        <w:rPr>
          <w:rFonts w:ascii="Arial Unicode MS" w:hAnsi="Arial Unicode MS" w:cs="Arial Unicode MS" w:eastAsia="Arial Unicode MS" w:hint="eastAsia"/>
          <w:w w:val="100"/>
          <w:sz w:val="21"/>
          <w:szCs w:val="21"/>
        </w:rPr>
        <w:t>3</w:t>
      </w:r>
      <w:r>
        <w:rPr>
          <w:rFonts w:ascii="Arial Unicode MS" w:hAnsi="Arial Unicode MS" w:cs="Arial Unicode MS" w:eastAsia="Arial Unicode MS" w:hint="eastAsia"/>
          <w:spacing w:val="-5"/>
          <w:sz w:val="21"/>
          <w:szCs w:val="21"/>
        </w:rPr>
        <w:t>  </w:t>
      </w:r>
      <w:r>
        <w:rPr>
          <w:rFonts w:ascii="Arial Unicode MS" w:hAnsi="Arial Unicode MS" w:cs="Arial Unicode MS" w:eastAsia="Arial Unicode MS" w:hint="eastAsia"/>
          <w:w w:val="100"/>
          <w:position w:val="1"/>
          <w:sz w:val="21"/>
          <w:szCs w:val="21"/>
        </w:rPr>
        <w:t>1</w:t>
      </w:r>
      <w:r>
        <w:rPr>
          <w:rFonts w:ascii="Arial Unicode MS" w:hAnsi="Arial Unicode MS" w:cs="Arial Unicode MS" w:eastAsia="Arial Unicode MS" w:hint="eastAsia"/>
          <w:spacing w:val="-6"/>
          <w:position w:val="1"/>
          <w:sz w:val="21"/>
          <w:szCs w:val="21"/>
        </w:rPr>
        <w:t>  </w:t>
      </w:r>
      <w:r>
        <w:rPr>
          <w:rFonts w:ascii="Arial Unicode MS" w:hAnsi="Arial Unicode MS" w:cs="Arial Unicode MS" w:eastAsia="Arial Unicode MS" w:hint="eastAsia"/>
          <w:w w:val="100"/>
          <w:position w:val="1"/>
          <w:sz w:val="21"/>
          <w:szCs w:val="21"/>
        </w:rPr>
        <w:t>1</w:t>
      </w:r>
      <w:r>
        <w:rPr>
          <w:rFonts w:ascii="Arial Unicode MS" w:hAnsi="Arial Unicode MS" w:cs="Arial Unicode MS" w:eastAsia="Arial Unicode MS" w:hint="eastAsia"/>
          <w:spacing w:val="1"/>
          <w:position w:val="1"/>
          <w:sz w:val="21"/>
          <w:szCs w:val="21"/>
        </w:rPr>
        <w:t>  </w:t>
      </w:r>
      <w:r>
        <w:rPr>
          <w:rFonts w:ascii="Arial Unicode MS" w:hAnsi="Arial Unicode MS" w:cs="Arial Unicode MS" w:eastAsia="Arial Unicode MS" w:hint="eastAsia"/>
          <w:w w:val="100"/>
          <w:sz w:val="21"/>
          <w:szCs w:val="21"/>
        </w:rPr>
        <w:t>6</w:t>
      </w:r>
      <w:r>
        <w:rPr>
          <w:rFonts w:ascii="Arial Unicode MS" w:hAnsi="Arial Unicode MS" w:cs="Arial Unicode MS" w:eastAsia="Arial Unicode MS" w:hint="eastAsia"/>
          <w:spacing w:val="-1"/>
          <w:sz w:val="21"/>
          <w:szCs w:val="21"/>
        </w:rPr>
        <w:t>   </w:t>
      </w:r>
      <w:r>
        <w:rPr>
          <w:rFonts w:ascii="Arial Unicode MS" w:hAnsi="Arial Unicode MS" w:cs="Arial Unicode MS" w:eastAsia="Arial Unicode MS" w:hint="eastAsia"/>
          <w:w w:val="100"/>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spacing w:val="-60"/>
          <w:w w:val="100"/>
          <w:position w:val="1"/>
          <w:sz w:val="21"/>
          <w:szCs w:val="21"/>
        </w:rPr>
        <w:t>1</w:t>
      </w:r>
      <w:r>
        <w:rPr>
          <w:rFonts w:ascii="Arial Unicode MS" w:hAnsi="Arial Unicode MS" w:cs="Arial Unicode MS" w:eastAsia="Arial Unicode MS" w:hint="eastAsia"/>
          <w:w w:val="100"/>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00"/>
          <w:position w:val="1"/>
          <w:sz w:val="21"/>
          <w:szCs w:val="21"/>
        </w:rPr>
        <w:t>1</w:t>
      </w:r>
      <w:r>
        <w:rPr>
          <w:rFonts w:ascii="Arial Unicode MS" w:hAnsi="Arial Unicode MS" w:cs="Arial Unicode MS" w:eastAsia="Arial Unicode MS" w:hint="eastAsia"/>
          <w:position w:val="1"/>
          <w:sz w:val="21"/>
          <w:szCs w:val="21"/>
        </w:rPr>
        <w:tab/>
      </w:r>
      <w:r>
        <w:rPr>
          <w:rFonts w:ascii="Arial Unicode MS" w:hAnsi="Arial Unicode MS" w:cs="Arial Unicode MS" w:eastAsia="Arial Unicode MS" w:hint="eastAsia"/>
          <w:w w:val="100"/>
          <w:position w:val="-2"/>
          <w:sz w:val="16"/>
          <w:szCs w:val="16"/>
        </w:rPr>
        <w:t>一</w:t>
      </w:r>
      <w:r>
        <w:rPr>
          <w:rFonts w:ascii="Arial Unicode MS" w:hAnsi="Arial Unicode MS" w:cs="Arial Unicode MS" w:eastAsia="Arial Unicode MS" w:hint="eastAsia"/>
          <w:spacing w:val="3"/>
          <w:position w:val="-2"/>
          <w:sz w:val="16"/>
          <w:szCs w:val="16"/>
        </w:rPr>
        <w:t>    </w:t>
      </w:r>
      <w:r>
        <w:rPr>
          <w:rFonts w:ascii="Arial Unicode MS" w:hAnsi="Arial Unicode MS" w:cs="Arial Unicode MS" w:eastAsia="Arial Unicode MS" w:hint="eastAsia"/>
          <w:w w:val="100"/>
          <w:position w:val="-2"/>
          <w:sz w:val="16"/>
          <w:szCs w:val="16"/>
        </w:rPr>
        <w:t>平</w:t>
      </w:r>
    </w:p>
    <w:p>
      <w:pPr>
        <w:spacing w:before="15"/>
        <w:ind w:left="0" w:right="123" w:firstLine="0"/>
        <w:jc w:val="right"/>
        <w:rPr>
          <w:rFonts w:ascii="Arial Unicode MS" w:eastAsia="Arial Unicode MS" w:hint="eastAsia"/>
          <w:sz w:val="19"/>
        </w:rPr>
      </w:pPr>
      <w:r>
        <w:rPr>
          <w:rFonts w:ascii="Arial Unicode MS" w:eastAsia="Arial Unicode MS" w:hint="eastAsia"/>
          <w:w w:val="100"/>
          <w:sz w:val="19"/>
        </w:rPr>
        <w:t>の</w:t>
      </w:r>
    </w:p>
    <w:p>
      <w:pPr>
        <w:spacing w:after="0"/>
        <w:jc w:val="right"/>
        <w:rPr>
          <w:rFonts w:ascii="Arial Unicode MS" w:eastAsia="Arial Unicode MS" w:hint="eastAsia"/>
          <w:sz w:val="19"/>
        </w:rPr>
        <w:sectPr>
          <w:type w:val="continuous"/>
          <w:pgSz w:w="11990" w:h="16840"/>
          <w:pgMar w:top="980" w:bottom="1840" w:left="280" w:right="1580"/>
          <w:cols w:num="3" w:equalWidth="0">
            <w:col w:w="7978" w:space="40"/>
            <w:col w:w="1967" w:space="39"/>
            <w:col w:w="3996"/>
          </w:cols>
          <w:textDirection w:val="tbRl"/>
        </w:sectPr>
      </w:pPr>
    </w:p>
    <w:p>
      <w:pPr>
        <w:tabs>
          <w:tab w:pos="8271" w:val="left" w:leader="none"/>
          <w:tab w:pos="11647" w:val="left" w:leader="none"/>
        </w:tabs>
        <w:spacing w:line="180" w:lineRule="auto" w:before="0"/>
        <w:ind w:left="7806" w:right="0" w:firstLine="0"/>
        <w:jc w:val="left"/>
        <w:rPr>
          <w:rFonts w:ascii="Arial Unicode MS" w:eastAsia="Arial Unicode MS" w:hint="eastAsia"/>
          <w:sz w:val="18"/>
        </w:rPr>
      </w:pPr>
      <w:r>
        <w:rPr/>
        <w:pict>
          <v:shape style="position:absolute;margin-left:279.321686pt;margin-top:784.7854pt;width:27.9pt;height:13.65pt;mso-position-horizontal-relative:page;mso-position-vertical-relative:page;z-index:2560" type="#_x0000_t202" filled="false" stroked="false">
            <v:textbox inset="0,0,0,0">
              <w:txbxContent>
                <w:p>
                  <w:pPr>
                    <w:spacing w:before="11"/>
                    <w:ind w:left="20" w:right="0" w:firstLine="0"/>
                    <w:jc w:val="left"/>
                    <w:rPr>
                      <w:sz w:val="21"/>
                    </w:rPr>
                  </w:pPr>
                  <w:r>
                    <w:rPr>
                      <w:w w:val="105"/>
                      <w:sz w:val="21"/>
                    </w:rPr>
                    <w:t>- </w:t>
                  </w:r>
                  <w:r>
                    <w:rPr>
                      <w:sz w:val="21"/>
                    </w:rPr>
                    <w:t>14 -</w:t>
                  </w:r>
                </w:p>
              </w:txbxContent>
            </v:textbox>
            <w10:wrap type="none"/>
          </v:shape>
        </w:pict>
      </w:r>
      <w:r>
        <w:rPr>
          <w:rFonts w:ascii="Arial Unicode MS" w:eastAsia="Arial Unicode MS" w:hint="eastAsia"/>
          <w:w w:val="100"/>
          <w:position w:val="-7"/>
          <w:sz w:val="20"/>
        </w:rPr>
        <w:t>由</w:t>
      </w:r>
      <w:r>
        <w:rPr>
          <w:rFonts w:ascii="Arial Unicode MS" w:eastAsia="Arial Unicode MS" w:hint="eastAsia"/>
          <w:position w:val="-7"/>
          <w:sz w:val="20"/>
        </w:rPr>
        <w:tab/>
      </w:r>
      <w:r>
        <w:rPr>
          <w:rFonts w:ascii="Arial Unicode MS" w:eastAsia="Arial Unicode MS" w:hint="eastAsia"/>
          <w:spacing w:val="39"/>
          <w:w w:val="100"/>
          <w:sz w:val="19"/>
        </w:rPr>
        <w:t>数</w:t>
      </w:r>
      <w:r>
        <w:rPr>
          <w:rFonts w:ascii="Arial Unicode MS" w:eastAsia="Arial Unicode MS" w:hint="eastAsia"/>
          <w:spacing w:val="33"/>
          <w:w w:val="100"/>
          <w:sz w:val="19"/>
        </w:rPr>
        <w:t>比</w:t>
      </w:r>
      <w:r>
        <w:rPr>
          <w:rFonts w:ascii="Arial Unicode MS" w:eastAsia="Arial Unicode MS" w:hint="eastAsia"/>
          <w:spacing w:val="27"/>
          <w:w w:val="100"/>
          <w:sz w:val="19"/>
        </w:rPr>
        <w:t>比</w:t>
      </w:r>
      <w:r>
        <w:rPr>
          <w:rFonts w:ascii="Arial Unicode MS" w:eastAsia="Arial Unicode MS" w:hint="eastAsia"/>
          <w:spacing w:val="39"/>
          <w:w w:val="100"/>
          <w:sz w:val="19"/>
        </w:rPr>
        <w:t>数</w:t>
      </w:r>
      <w:r>
        <w:rPr>
          <w:rFonts w:ascii="Arial Unicode MS" w:eastAsia="Arial Unicode MS" w:hint="eastAsia"/>
          <w:spacing w:val="33"/>
          <w:w w:val="100"/>
          <w:sz w:val="19"/>
        </w:rPr>
        <w:t>比</w:t>
      </w:r>
      <w:r>
        <w:rPr>
          <w:rFonts w:ascii="Arial Unicode MS" w:eastAsia="Arial Unicode MS" w:hint="eastAsia"/>
          <w:spacing w:val="27"/>
          <w:w w:val="100"/>
          <w:sz w:val="19"/>
        </w:rPr>
        <w:t>比</w:t>
      </w:r>
      <w:r>
        <w:rPr>
          <w:rFonts w:ascii="Arial Unicode MS" w:eastAsia="Arial Unicode MS" w:hint="eastAsia"/>
          <w:spacing w:val="32"/>
          <w:w w:val="100"/>
          <w:sz w:val="19"/>
        </w:rPr>
        <w:t>数</w:t>
      </w:r>
      <w:r>
        <w:rPr>
          <w:rFonts w:ascii="Arial Unicode MS" w:eastAsia="Arial Unicode MS" w:hint="eastAsia"/>
          <w:spacing w:val="40"/>
          <w:w w:val="100"/>
          <w:sz w:val="19"/>
        </w:rPr>
        <w:t>比</w:t>
      </w:r>
      <w:r>
        <w:rPr>
          <w:rFonts w:ascii="Arial Unicode MS" w:eastAsia="Arial Unicode MS" w:hint="eastAsia"/>
          <w:spacing w:val="34"/>
          <w:w w:val="100"/>
          <w:sz w:val="19"/>
        </w:rPr>
        <w:t>比</w:t>
      </w:r>
      <w:r>
        <w:rPr>
          <w:rFonts w:ascii="Arial Unicode MS" w:eastAsia="Arial Unicode MS" w:hint="eastAsia"/>
          <w:spacing w:val="32"/>
          <w:w w:val="100"/>
          <w:sz w:val="19"/>
        </w:rPr>
        <w:t>数</w:t>
      </w:r>
      <w:r>
        <w:rPr>
          <w:rFonts w:ascii="Arial Unicode MS" w:eastAsia="Arial Unicode MS" w:hint="eastAsia"/>
          <w:spacing w:val="40"/>
          <w:w w:val="100"/>
          <w:sz w:val="19"/>
        </w:rPr>
        <w:t>比</w:t>
      </w:r>
      <w:r>
        <w:rPr>
          <w:rFonts w:ascii="Arial Unicode MS" w:eastAsia="Arial Unicode MS" w:hint="eastAsia"/>
          <w:spacing w:val="27"/>
          <w:w w:val="100"/>
          <w:sz w:val="19"/>
        </w:rPr>
        <w:t>比</w:t>
      </w:r>
      <w:r>
        <w:rPr>
          <w:rFonts w:ascii="Arial Unicode MS" w:eastAsia="Arial Unicode MS" w:hint="eastAsia"/>
          <w:spacing w:val="46"/>
          <w:w w:val="100"/>
          <w:sz w:val="19"/>
        </w:rPr>
        <w:t>数</w:t>
      </w:r>
      <w:r>
        <w:rPr>
          <w:rFonts w:ascii="Arial Unicode MS" w:eastAsia="Arial Unicode MS" w:hint="eastAsia"/>
          <w:spacing w:val="-69"/>
          <w:w w:val="100"/>
          <w:sz w:val="19"/>
        </w:rPr>
        <w:t>比</w:t>
      </w:r>
      <w:r>
        <w:rPr>
          <w:rFonts w:ascii="Arial Unicode MS" w:eastAsia="Arial Unicode MS" w:hint="eastAsia"/>
          <w:w w:val="100"/>
          <w:position w:val="10"/>
          <w:sz w:val="27"/>
        </w:rPr>
        <w:t>t</w:t>
      </w:r>
      <w:r>
        <w:rPr>
          <w:rFonts w:ascii="Arial Unicode MS" w:eastAsia="Arial Unicode MS" w:hint="eastAsia"/>
          <w:position w:val="10"/>
          <w:sz w:val="27"/>
        </w:rPr>
        <w:tab/>
      </w:r>
      <w:r>
        <w:rPr>
          <w:rFonts w:ascii="Arial Unicode MS" w:eastAsia="Arial Unicode MS" w:hint="eastAsia"/>
          <w:spacing w:val="39"/>
          <w:w w:val="100"/>
          <w:sz w:val="19"/>
        </w:rPr>
        <w:t>数</w:t>
      </w:r>
      <w:r>
        <w:rPr>
          <w:rFonts w:ascii="Arial Unicode MS" w:eastAsia="Arial Unicode MS" w:hint="eastAsia"/>
          <w:spacing w:val="40"/>
          <w:w w:val="100"/>
          <w:sz w:val="19"/>
        </w:rPr>
        <w:t>比</w:t>
      </w:r>
      <w:r>
        <w:rPr>
          <w:rFonts w:ascii="Arial Unicode MS" w:eastAsia="Arial Unicode MS" w:hint="eastAsia"/>
          <w:spacing w:val="34"/>
          <w:w w:val="100"/>
          <w:sz w:val="19"/>
        </w:rPr>
        <w:t>比</w:t>
      </w:r>
      <w:r>
        <w:rPr>
          <w:rFonts w:ascii="Arial Unicode MS" w:eastAsia="Arial Unicode MS" w:hint="eastAsia"/>
          <w:spacing w:val="39"/>
          <w:w w:val="100"/>
          <w:sz w:val="19"/>
        </w:rPr>
        <w:t>数</w:t>
      </w:r>
      <w:r>
        <w:rPr>
          <w:rFonts w:ascii="Arial Unicode MS" w:eastAsia="Arial Unicode MS" w:hint="eastAsia"/>
          <w:spacing w:val="40"/>
          <w:w w:val="100"/>
          <w:sz w:val="19"/>
        </w:rPr>
        <w:t>比</w:t>
      </w:r>
      <w:r>
        <w:rPr>
          <w:rFonts w:ascii="Arial Unicode MS" w:eastAsia="Arial Unicode MS" w:hint="eastAsia"/>
          <w:spacing w:val="34"/>
          <w:w w:val="100"/>
          <w:sz w:val="19"/>
        </w:rPr>
        <w:t>比</w:t>
      </w:r>
      <w:r>
        <w:rPr>
          <w:rFonts w:ascii="Arial Unicode MS" w:eastAsia="Arial Unicode MS" w:hint="eastAsia"/>
          <w:spacing w:val="39"/>
          <w:w w:val="100"/>
          <w:sz w:val="19"/>
        </w:rPr>
        <w:t>数</w:t>
      </w:r>
      <w:r>
        <w:rPr>
          <w:rFonts w:ascii="Arial Unicode MS" w:eastAsia="Arial Unicode MS" w:hint="eastAsia"/>
          <w:spacing w:val="33"/>
          <w:w w:val="100"/>
          <w:sz w:val="19"/>
        </w:rPr>
        <w:t>比</w:t>
      </w:r>
      <w:r>
        <w:rPr>
          <w:rFonts w:ascii="Arial Unicode MS" w:eastAsia="Arial Unicode MS" w:hint="eastAsia"/>
          <w:spacing w:val="24"/>
          <w:w w:val="100"/>
          <w:sz w:val="19"/>
        </w:rPr>
        <w:t>比</w:t>
      </w:r>
      <w:r>
        <w:rPr>
          <w:rFonts w:ascii="Arial Unicode MS" w:eastAsia="Arial Unicode MS" w:hint="eastAsia"/>
          <w:w w:val="100"/>
          <w:position w:val="9"/>
          <w:sz w:val="18"/>
        </w:rPr>
        <w:t>時</w:t>
      </w:r>
    </w:p>
    <w:p>
      <w:pPr>
        <w:tabs>
          <w:tab w:pos="8849" w:val="left" w:leader="none"/>
          <w:tab w:pos="9520" w:val="left" w:leader="none"/>
          <w:tab w:pos="10198" w:val="left" w:leader="none"/>
          <w:tab w:pos="10868" w:val="left" w:leader="none"/>
          <w:tab w:pos="11553" w:val="left" w:leader="none"/>
          <w:tab w:pos="12239" w:val="left" w:leader="none"/>
          <w:tab w:pos="12924" w:val="left" w:leader="none"/>
          <w:tab w:pos="13251" w:val="left" w:leader="none"/>
          <w:tab w:pos="13663" w:val="left" w:leader="none"/>
        </w:tabs>
        <w:spacing w:line="129" w:lineRule="auto" w:before="180"/>
        <w:ind w:left="8206" w:right="114" w:hanging="28"/>
        <w:jc w:val="right"/>
        <w:rPr>
          <w:rFonts w:ascii="Arial Unicode MS" w:eastAsia="Arial Unicode MS" w:hint="eastAsia"/>
          <w:sz w:val="19"/>
        </w:rPr>
      </w:pP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0"/>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0"/>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0"/>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0"/>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3"/>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3"/>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3"/>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position w:val="-3"/>
          <w:sz w:val="21"/>
        </w:rPr>
        <w:t>「</w:t>
      </w:r>
      <w:r>
        <w:rPr>
          <w:rFonts w:ascii="Arial Unicode MS" w:eastAsia="Arial Unicode MS" w:hint="eastAsia"/>
          <w:position w:val="-3"/>
          <w:sz w:val="21"/>
        </w:rPr>
        <w:tab/>
      </w:r>
      <w:r>
        <w:rPr>
          <w:rFonts w:ascii="Arial Unicode MS" w:eastAsia="Arial Unicode MS" w:hint="eastAsia"/>
          <w:w w:val="100"/>
          <w:position w:val="6"/>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9"/>
          <w:position w:val="1"/>
          <w:sz w:val="21"/>
        </w:rPr>
        <w:t> </w:t>
      </w:r>
      <w:r>
        <w:rPr>
          <w:rFonts w:ascii="Arial Unicode MS" w:eastAsia="Arial Unicode MS" w:hint="eastAsia"/>
          <w:spacing w:val="-36"/>
          <w:w w:val="100"/>
          <w:position w:val="-4"/>
          <w:sz w:val="19"/>
        </w:rPr>
        <w:t>テ</w:t>
      </w:r>
      <w:r>
        <w:rPr>
          <w:rFonts w:ascii="Arial Unicode MS" w:eastAsia="Arial Unicode MS" w:hint="eastAsia"/>
          <w:w w:val="100"/>
          <w:position w:val="1"/>
          <w:sz w:val="21"/>
        </w:rPr>
        <w:t>'</w:t>
      </w:r>
      <w:r>
        <w:rPr>
          <w:rFonts w:ascii="Arial Unicode MS" w:eastAsia="Arial Unicode MS" w:hint="eastAsia"/>
          <w:spacing w:val="-25"/>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8"/>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7"/>
          <w:position w:val="1"/>
          <w:sz w:val="21"/>
        </w:rPr>
        <w:t> </w:t>
      </w:r>
      <w:r>
        <w:rPr>
          <w:rFonts w:ascii="Arial Unicode MS" w:eastAsia="Arial Unicode MS" w:hint="eastAsia"/>
          <w:spacing w:val="-31"/>
          <w:w w:val="100"/>
          <w:position w:val="-1"/>
          <w:sz w:val="26"/>
        </w:rPr>
        <w:t>テ</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w w:val="100"/>
          <w:position w:val="1"/>
          <w:sz w:val="21"/>
        </w:rPr>
        <w:t>8</w:t>
      </w:r>
      <w:r>
        <w:rPr>
          <w:rFonts w:ascii="Arial Unicode MS" w:eastAsia="Arial Unicode MS" w:hint="eastAsia"/>
          <w:spacing w:val="-6"/>
          <w:position w:val="1"/>
          <w:sz w:val="21"/>
        </w:rPr>
        <w:t> </w:t>
      </w:r>
      <w:r>
        <w:rPr>
          <w:rFonts w:ascii="Arial Unicode MS" w:eastAsia="Arial Unicode MS" w:hint="eastAsia"/>
          <w:w w:val="100"/>
          <w:position w:val="1"/>
          <w:sz w:val="21"/>
        </w:rPr>
        <w:t>f</w:t>
      </w:r>
      <w:r>
        <w:rPr>
          <w:rFonts w:ascii="Arial Unicode MS" w:eastAsia="Arial Unicode MS" w:hint="eastAsia"/>
          <w:position w:val="1"/>
          <w:sz w:val="21"/>
        </w:rPr>
        <w:tab/>
      </w:r>
      <w:r>
        <w:rPr>
          <w:rFonts w:ascii="Arial Unicode MS" w:eastAsia="Arial Unicode MS" w:hint="eastAsia"/>
          <w:w w:val="47"/>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3"/>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6"/>
          <w:position w:val="1"/>
          <w:sz w:val="21"/>
        </w:rPr>
        <w:t> </w:t>
      </w:r>
      <w:r>
        <w:rPr>
          <w:rFonts w:ascii="Arial Unicode MS" w:eastAsia="Arial Unicode MS" w:hint="eastAsia"/>
          <w:spacing w:val="-43"/>
          <w:w w:val="100"/>
          <w:position w:val="-4"/>
          <w:sz w:val="19"/>
        </w:rPr>
        <w:t>テ</w:t>
      </w:r>
      <w:r>
        <w:rPr>
          <w:rFonts w:ascii="Arial Unicode MS" w:eastAsia="Arial Unicode MS" w:hint="eastAsia"/>
          <w:w w:val="100"/>
          <w:position w:val="1"/>
          <w:sz w:val="21"/>
        </w:rPr>
        <w:t>'</w:t>
      </w:r>
      <w:r>
        <w:rPr>
          <w:rFonts w:ascii="Arial Unicode MS" w:eastAsia="Arial Unicode MS" w:hint="eastAsia"/>
          <w:spacing w:val="-18"/>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3"/>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4"/>
          <w:position w:val="1"/>
          <w:sz w:val="21"/>
        </w:rPr>
        <w:t> </w:t>
      </w:r>
      <w:r>
        <w:rPr>
          <w:rFonts w:ascii="Arial Unicode MS" w:eastAsia="Arial Unicode MS" w:hint="eastAsia"/>
          <w:w w:val="100"/>
          <w:position w:val="1"/>
          <w:sz w:val="21"/>
        </w:rPr>
        <w:t>7</w:t>
      </w:r>
      <w:r>
        <w:rPr>
          <w:rFonts w:ascii="Arial Unicode MS" w:eastAsia="Arial Unicode MS" w:hint="eastAsia"/>
          <w:position w:val="1"/>
          <w:sz w:val="21"/>
        </w:rPr>
        <w:t>  </w:t>
      </w:r>
      <w:r>
        <w:rPr>
          <w:rFonts w:ascii="Arial Unicode MS" w:eastAsia="Arial Unicode MS" w:hint="eastAsia"/>
          <w:spacing w:val="7"/>
          <w:position w:val="1"/>
          <w:sz w:val="21"/>
        </w:rPr>
        <w:t> </w:t>
      </w:r>
      <w:r>
        <w:rPr>
          <w:rFonts w:ascii="Arial Unicode MS" w:eastAsia="Arial Unicode MS" w:hint="eastAsia"/>
          <w:spacing w:val="-84"/>
          <w:w w:val="100"/>
          <w:position w:val="-3"/>
          <w:sz w:val="21"/>
        </w:rPr>
        <w:t>G</w:t>
      </w:r>
      <w:r>
        <w:rPr>
          <w:rFonts w:ascii="Arial Unicode MS" w:eastAsia="Arial Unicode MS" w:hint="eastAsia"/>
          <w:spacing w:val="-32"/>
          <w:w w:val="100"/>
          <w:position w:val="-3"/>
          <w:sz w:val="21"/>
        </w:rPr>
        <w:t>3</w:t>
      </w:r>
      <w:r>
        <w:rPr>
          <w:rFonts w:ascii="Arial Unicode MS" w:eastAsia="Arial Unicode MS" w:hint="eastAsia"/>
          <w:w w:val="100"/>
          <w:position w:val="1"/>
          <w:sz w:val="21"/>
        </w:rPr>
        <w:t>8</w:t>
      </w:r>
      <w:r>
        <w:rPr>
          <w:rFonts w:ascii="Arial Unicode MS" w:eastAsia="Arial Unicode MS" w:hint="eastAsia"/>
          <w:spacing w:val="-13"/>
          <w:position w:val="1"/>
          <w:sz w:val="21"/>
        </w:rPr>
        <w:t> </w:t>
      </w:r>
      <w:r>
        <w:rPr>
          <w:rFonts w:ascii="Arial Unicode MS" w:eastAsia="Arial Unicode MS" w:hint="eastAsia"/>
          <w:w w:val="100"/>
          <w:position w:val="1"/>
          <w:sz w:val="21"/>
        </w:rPr>
        <w:t>7</w:t>
      </w:r>
      <w:r>
        <w:rPr>
          <w:rFonts w:ascii="Arial Unicode MS" w:eastAsia="Arial Unicode MS" w:hint="eastAsia"/>
          <w:position w:val="1"/>
          <w:sz w:val="21"/>
        </w:rPr>
        <w:t>  </w:t>
      </w:r>
      <w:r>
        <w:rPr>
          <w:rFonts w:ascii="Arial Unicode MS" w:eastAsia="Arial Unicode MS" w:hint="eastAsia"/>
          <w:spacing w:val="-1"/>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1"/>
          <w:position w:val="1"/>
          <w:sz w:val="21"/>
        </w:rPr>
        <w:t> </w:t>
      </w:r>
      <w:r>
        <w:rPr>
          <w:rFonts w:ascii="Arial Unicode MS" w:eastAsia="Arial Unicode MS" w:hint="eastAsia"/>
          <w:spacing w:val="-59"/>
          <w:w w:val="100"/>
          <w:position w:val="1"/>
          <w:sz w:val="21"/>
        </w:rPr>
        <w:t>8</w:t>
      </w:r>
      <w:r>
        <w:rPr>
          <w:rFonts w:ascii="Arial Unicode MS" w:eastAsia="Arial Unicode MS" w:hint="eastAsia"/>
          <w:w w:val="100"/>
          <w:position w:val="1"/>
          <w:sz w:val="21"/>
        </w:rPr>
        <w:t>-</w:t>
      </w:r>
      <w:r>
        <w:rPr>
          <w:rFonts w:ascii="Arial Unicode MS" w:eastAsia="Arial Unicode MS" w:hint="eastAsia"/>
          <w:position w:val="1"/>
          <w:sz w:val="21"/>
        </w:rPr>
        <w:t> </w:t>
      </w:r>
      <w:r>
        <w:rPr>
          <w:rFonts w:ascii="Arial Unicode MS" w:eastAsia="Arial Unicode MS" w:hint="eastAsia"/>
          <w:spacing w:val="-18"/>
          <w:position w:val="1"/>
          <w:sz w:val="21"/>
        </w:rPr>
        <w:t> </w:t>
      </w:r>
      <w:r>
        <w:rPr>
          <w:rFonts w:ascii="Arial Unicode MS" w:eastAsia="Arial Unicode MS" w:hint="eastAsia"/>
          <w:w w:val="100"/>
          <w:position w:val="1"/>
          <w:sz w:val="21"/>
        </w:rPr>
        <w:t>7</w:t>
      </w:r>
      <w:r>
        <w:rPr>
          <w:rFonts w:ascii="Arial Unicode MS" w:eastAsia="Arial Unicode MS" w:hint="eastAsia"/>
          <w:position w:val="1"/>
          <w:sz w:val="21"/>
        </w:rPr>
        <w:t> </w:t>
      </w:r>
      <w:r>
        <w:rPr>
          <w:rFonts w:ascii="Arial Unicode MS" w:eastAsia="Arial Unicode MS" w:hint="eastAsia"/>
          <w:spacing w:val="-8"/>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3"/>
          <w:position w:val="1"/>
          <w:sz w:val="21"/>
        </w:rPr>
        <w:t> </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9"/>
          <w:position w:val="1"/>
          <w:sz w:val="21"/>
        </w:rPr>
        <w:t> </w:t>
      </w:r>
      <w:r>
        <w:rPr>
          <w:rFonts w:ascii="Arial Unicode MS" w:eastAsia="Arial Unicode MS" w:hint="eastAsia"/>
          <w:spacing w:val="-47"/>
          <w:w w:val="100"/>
          <w:position w:val="-4"/>
          <w:sz w:val="19"/>
        </w:rPr>
        <w:t>テ</w:t>
      </w:r>
      <w:r>
        <w:rPr>
          <w:rFonts w:ascii="Arial Unicode MS" w:eastAsia="Arial Unicode MS" w:hint="eastAsia"/>
          <w:spacing w:val="-36"/>
          <w:w w:val="100"/>
          <w:sz w:val="19"/>
        </w:rPr>
        <w:t>＇</w:t>
      </w:r>
      <w:r>
        <w:rPr>
          <w:rFonts w:ascii="Arial Unicode MS" w:eastAsia="Arial Unicode MS" w:hint="eastAsia"/>
          <w:w w:val="100"/>
          <w:sz w:val="19"/>
        </w:rPr>
        <w:t>査</w:t>
      </w:r>
    </w:p>
    <w:p>
      <w:pPr>
        <w:tabs>
          <w:tab w:pos="411" w:val="left" w:leader="none"/>
        </w:tabs>
        <w:spacing w:line="156" w:lineRule="auto" w:before="0"/>
        <w:ind w:left="0" w:right="129" w:firstLine="0"/>
        <w:jc w:val="right"/>
        <w:rPr>
          <w:rFonts w:ascii="Arial Unicode MS" w:eastAsia="Arial Unicode MS" w:hint="eastAsia"/>
          <w:sz w:val="18"/>
        </w:rPr>
      </w:pPr>
      <w:r>
        <w:rPr>
          <w:rFonts w:ascii="Arial Unicode MS" w:eastAsia="Arial Unicode MS" w:hint="eastAsia"/>
          <w:w w:val="100"/>
          <w:sz w:val="18"/>
        </w:rPr>
        <w:t>．</w:t>
      </w:r>
      <w:r>
        <w:rPr>
          <w:rFonts w:ascii="Arial Unicode MS" w:eastAsia="Arial Unicode MS" w:hint="eastAsia"/>
          <w:sz w:val="18"/>
        </w:rPr>
        <w:tab/>
      </w:r>
      <w:r>
        <w:rPr>
          <w:rFonts w:ascii="Arial Unicode MS" w:eastAsia="Arial Unicode MS" w:hint="eastAsia"/>
          <w:w w:val="100"/>
          <w:sz w:val="18"/>
        </w:rPr>
        <w:t>調</w:t>
      </w:r>
    </w:p>
    <w:p>
      <w:pPr>
        <w:spacing w:before="122"/>
        <w:ind w:left="0" w:right="132" w:firstLine="0"/>
        <w:jc w:val="right"/>
        <w:rPr>
          <w:rFonts w:ascii="Arial Unicode MS" w:eastAsia="Arial Unicode MS" w:hint="eastAsia"/>
          <w:sz w:val="19"/>
        </w:rPr>
      </w:pPr>
      <w:r>
        <w:rPr/>
        <w:pict>
          <v:shape style="position:absolute;margin-left:80.11451pt;margin-top:414.4328pt;width:38.450pt;height:13.7pt;mso-position-horizontal-relative:page;mso-position-vertical-relative:page;z-index:2200" type="#_x0000_t202" filled="false" stroked="false">
            <v:textbox inset="0,0,0,0">
              <w:txbxContent>
                <w:p>
                  <w:pPr>
                    <w:spacing w:before="11"/>
                    <w:ind w:left="20" w:right="0" w:firstLine="0"/>
                    <w:jc w:val="left"/>
                    <w:rPr>
                      <w:sz w:val="21"/>
                    </w:rPr>
                  </w:pPr>
                  <w:r>
                    <w:rPr>
                      <w:rFonts w:ascii="Arial Unicode MS" w:eastAsia="Arial Unicode MS" w:hint="eastAsia"/>
                      <w:w w:val="105"/>
                      <w:sz w:val="17"/>
                    </w:rPr>
                    <w:t>表 </w:t>
                  </w:r>
                  <w:r>
                    <w:rPr>
                      <w:w w:val="105"/>
                      <w:sz w:val="21"/>
                    </w:rPr>
                    <w:t>3 - 1</w:t>
                  </w:r>
                </w:p>
              </w:txbxContent>
            </v:textbox>
            <w10:wrap type="none"/>
          </v:shape>
        </w:pict>
      </w:r>
      <w:r>
        <w:rPr/>
        <w:pict>
          <v:shape style="position:absolute;margin-left:109.6884pt;margin-top:471.507416pt;width:11.85pt;height:14.1pt;mso-position-horizontal-relative:page;mso-position-vertical-relative:page;z-index:2368" type="#_x0000_t202" filled="false" stroked="false">
            <v:textbox inset="0,0,0,0">
              <w:txbxContent>
                <w:p>
                  <w:pPr>
                    <w:spacing w:before="20"/>
                    <w:ind w:left="20" w:right="0" w:firstLine="0"/>
                    <w:jc w:val="left"/>
                    <w:rPr>
                      <w:rFonts w:ascii="Arial Unicode MS" w:eastAsia="Arial Unicode MS" w:hint="eastAsia"/>
                      <w:sz w:val="18"/>
                    </w:rPr>
                  </w:pPr>
                  <w:r>
                    <w:rPr>
                      <w:rFonts w:ascii="Arial Unicode MS" w:eastAsia="Arial Unicode MS" w:hint="eastAsia"/>
                      <w:w w:val="109"/>
                      <w:sz w:val="18"/>
                    </w:rPr>
                    <w:t>計</w:t>
                  </w:r>
                </w:p>
              </w:txbxContent>
            </v:textbox>
            <w10:wrap type="none"/>
          </v:shape>
        </w:pict>
      </w:r>
      <w:r>
        <w:rPr/>
        <w:pict>
          <v:shape style="position:absolute;margin-left:94.972137pt;margin-top:504.947388pt;width:27.1pt;height:13.65pt;mso-position-horizontal-relative:page;mso-position-vertical-relative:page;z-index:-1410304" type="#_x0000_t202" filled="false" stroked="false">
            <v:textbox inset="0,0,0,0">
              <w:txbxContent>
                <w:p>
                  <w:pPr>
                    <w:spacing w:before="11"/>
                    <w:ind w:left="20" w:right="0" w:firstLine="0"/>
                    <w:jc w:val="left"/>
                    <w:rPr>
                      <w:sz w:val="21"/>
                    </w:rPr>
                  </w:pPr>
                  <w:r>
                    <w:rPr>
                      <w:w w:val="130"/>
                      <w:sz w:val="21"/>
                    </w:rPr>
                    <w:t>0-14</w:t>
                  </w:r>
                </w:p>
              </w:txbxContent>
            </v:textbox>
            <w10:wrap type="none"/>
          </v:shape>
        </w:pict>
      </w:r>
      <w:r>
        <w:rPr/>
        <w:pict>
          <v:shape style="position:absolute;margin-left:89.799744pt;margin-top:538.48468pt;width:32.25pt;height:13.65pt;mso-position-horizontal-relative:page;mso-position-vertical-relative:page;z-index:-1410280" type="#_x0000_t202" filled="false" stroked="false">
            <v:textbox inset="0,0,0,0">
              <w:txbxContent>
                <w:p>
                  <w:pPr>
                    <w:spacing w:before="11"/>
                    <w:ind w:left="20" w:right="0" w:firstLine="0"/>
                    <w:jc w:val="left"/>
                    <w:rPr>
                      <w:sz w:val="21"/>
                    </w:rPr>
                  </w:pPr>
                  <w:r>
                    <w:rPr>
                      <w:w w:val="125"/>
                      <w:sz w:val="21"/>
                    </w:rPr>
                    <w:t>15-19</w:t>
                  </w:r>
                </w:p>
              </w:txbxContent>
            </v:textbox>
            <w10:wrap type="none"/>
          </v:shape>
        </w:pict>
      </w:r>
      <w:r>
        <w:rPr/>
        <w:pict>
          <v:shape style="position:absolute;margin-left:90.077911pt;margin-top:572.382568pt;width:31.75pt;height:13.65pt;mso-position-horizontal-relative:page;mso-position-vertical-relative:page;z-index:-1410256" type="#_x0000_t202" filled="false" stroked="false">
            <v:textbox inset="0,0,0,0">
              <w:txbxContent>
                <w:p>
                  <w:pPr>
                    <w:spacing w:before="11"/>
                    <w:ind w:left="20" w:right="0" w:firstLine="0"/>
                    <w:jc w:val="left"/>
                    <w:rPr>
                      <w:sz w:val="21"/>
                    </w:rPr>
                  </w:pPr>
                  <w:r>
                    <w:rPr>
                      <w:w w:val="120"/>
                      <w:sz w:val="21"/>
                    </w:rPr>
                    <w:t>20-24</w:t>
                  </w:r>
                </w:p>
              </w:txbxContent>
            </v:textbox>
            <w10:wrap type="none"/>
          </v:shape>
        </w:pict>
      </w:r>
      <w:r>
        <w:rPr/>
        <w:pict>
          <v:shape style="position:absolute;margin-left:90.077911pt;margin-top:606.280518pt;width:31.25pt;height:13.65pt;mso-position-horizontal-relative:page;mso-position-vertical-relative:page;z-index:-1410232" type="#_x0000_t202" filled="false" stroked="false">
            <v:textbox inset="0,0,0,0">
              <w:txbxContent>
                <w:p>
                  <w:pPr>
                    <w:spacing w:before="11"/>
                    <w:ind w:left="20" w:right="0" w:firstLine="0"/>
                    <w:jc w:val="left"/>
                    <w:rPr>
                      <w:sz w:val="21"/>
                    </w:rPr>
                  </w:pPr>
                  <w:r>
                    <w:rPr>
                      <w:w w:val="120"/>
                      <w:sz w:val="21"/>
                    </w:rPr>
                    <w:t>25-39</w:t>
                  </w:r>
                </w:p>
              </w:txbxContent>
            </v:textbox>
            <w10:wrap type="none"/>
          </v:shape>
        </w:pict>
      </w:r>
      <w:r>
        <w:rPr/>
        <w:pict>
          <v:shape style="position:absolute;margin-left:89.769669pt;margin-top:640.539001pt;width:31.45pt;height:13.65pt;mso-position-horizontal-relative:page;mso-position-vertical-relative:page;z-index:-1410208" type="#_x0000_t202" filled="false" stroked="false">
            <v:textbox inset="0,0,0,0">
              <w:txbxContent>
                <w:p>
                  <w:pPr>
                    <w:spacing w:before="11"/>
                    <w:ind w:left="20" w:right="0" w:firstLine="0"/>
                    <w:jc w:val="left"/>
                    <w:rPr>
                      <w:sz w:val="21"/>
                    </w:rPr>
                  </w:pPr>
                  <w:r>
                    <w:rPr>
                      <w:w w:val="110"/>
                      <w:sz w:val="21"/>
                    </w:rPr>
                    <w:t>40~59</w:t>
                  </w:r>
                </w:p>
              </w:txbxContent>
            </v:textbox>
            <w10:wrap type="none"/>
          </v:shape>
        </w:pict>
      </w:r>
      <w:r>
        <w:rPr/>
        <w:pict>
          <v:shape style="position:absolute;margin-left:89.485489pt;margin-top:674.43689pt;width:31.85pt;height:13.65pt;mso-position-horizontal-relative:page;mso-position-vertical-relative:page;z-index:-1410184" type="#_x0000_t202" filled="false" stroked="false">
            <v:textbox inset="0,0,0,0">
              <w:txbxContent>
                <w:p>
                  <w:pPr>
                    <w:spacing w:before="11"/>
                    <w:ind w:left="20" w:right="0" w:firstLine="0"/>
                    <w:jc w:val="left"/>
                    <w:rPr>
                      <w:sz w:val="21"/>
                    </w:rPr>
                  </w:pPr>
                  <w:r>
                    <w:rPr>
                      <w:w w:val="125"/>
                      <w:sz w:val="21"/>
                    </w:rPr>
                    <w:t>60 64</w:t>
                  </w:r>
                </w:p>
              </w:txbxContent>
            </v:textbox>
            <w10:wrap type="none"/>
          </v:shape>
        </w:pict>
      </w:r>
      <w:r>
        <w:rPr>
          <w:rFonts w:ascii="Arial Unicode MS" w:eastAsia="Arial Unicode MS" w:hint="eastAsia"/>
          <w:w w:val="100"/>
          <w:sz w:val="19"/>
        </w:rPr>
        <w:t>ま</w:t>
      </w:r>
    </w:p>
    <w:p>
      <w:pPr>
        <w:spacing w:before="12"/>
        <w:ind w:left="0" w:right="140" w:firstLine="0"/>
        <w:jc w:val="right"/>
        <w:rPr>
          <w:rFonts w:ascii="Arial Unicode MS" w:eastAsia="Arial Unicode MS" w:hint="eastAsia"/>
          <w:sz w:val="18"/>
        </w:rPr>
      </w:pPr>
      <w:r>
        <w:rPr/>
        <w:pict>
          <v:shape style="position:absolute;margin-left:89.071999pt;margin-top:708.695374pt;width:19.7pt;height:13.65pt;mso-position-horizontal-relative:page;mso-position-vertical-relative:page;z-index:-1410160" type="#_x0000_t202" filled="false" stroked="false">
            <v:textbox inset="0,0,0,0">
              <w:txbxContent>
                <w:p>
                  <w:pPr>
                    <w:spacing w:before="11"/>
                    <w:ind w:left="20" w:right="0" w:firstLine="0"/>
                    <w:jc w:val="left"/>
                    <w:rPr>
                      <w:sz w:val="21"/>
                    </w:rPr>
                  </w:pPr>
                  <w:r>
                    <w:rPr>
                      <w:w w:val="125"/>
                      <w:sz w:val="21"/>
                    </w:rPr>
                    <w:t>55-</w:t>
                  </w:r>
                </w:p>
              </w:txbxContent>
            </v:textbox>
            <w10:wrap type="none"/>
          </v:shape>
        </w:pict>
      </w:r>
      <w:r>
        <w:rPr>
          <w:rFonts w:ascii="Arial Unicode MS" w:eastAsia="Arial Unicode MS" w:hint="eastAsia"/>
          <w:w w:val="100"/>
          <w:sz w:val="18"/>
        </w:rPr>
        <w:t>眸</w:t>
      </w:r>
    </w:p>
    <w:p>
      <w:pPr>
        <w:tabs>
          <w:tab w:pos="5183" w:val="left" w:leader="none"/>
        </w:tabs>
        <w:spacing w:line="156" w:lineRule="auto" w:before="0"/>
        <w:ind w:left="0" w:right="141" w:firstLine="0"/>
        <w:jc w:val="right"/>
        <w:rPr>
          <w:rFonts w:ascii="Arial Unicode MS" w:eastAsia="Arial Unicode MS" w:hint="eastAsia"/>
          <w:sz w:val="18"/>
        </w:rPr>
      </w:pPr>
      <w:r>
        <w:rPr>
          <w:rFonts w:ascii="Arial Unicode MS" w:eastAsia="Arial Unicode MS" w:hint="eastAsia"/>
          <w:w w:val="100"/>
          <w:position w:val="1"/>
          <w:sz w:val="17"/>
        </w:rPr>
        <w:t>合</w:t>
      </w:r>
      <w:r>
        <w:rPr>
          <w:rFonts w:ascii="Arial Unicode MS" w:eastAsia="Arial Unicode MS" w:hint="eastAsia"/>
          <w:position w:val="1"/>
          <w:sz w:val="17"/>
        </w:rPr>
        <w:tab/>
      </w:r>
      <w:r>
        <w:rPr>
          <w:rFonts w:ascii="Arial Unicode MS" w:eastAsia="Arial Unicode MS" w:hint="eastAsia"/>
          <w:w w:val="100"/>
          <w:sz w:val="18"/>
        </w:rPr>
        <w:t>年</w:t>
      </w:r>
    </w:p>
    <w:p>
      <w:pPr>
        <w:spacing w:line="96" w:lineRule="auto" w:before="0"/>
        <w:ind w:left="0" w:right="163" w:firstLine="0"/>
        <w:jc w:val="right"/>
        <w:rPr>
          <w:rFonts w:ascii="Arial Unicode MS" w:hAnsi="Arial Unicode MS"/>
          <w:sz w:val="17"/>
        </w:rPr>
      </w:pPr>
      <w:r>
        <w:rPr>
          <w:rFonts w:ascii="Arial Unicode MS" w:hAnsi="Arial Unicode MS"/>
          <w:w w:val="100"/>
          <w:sz w:val="17"/>
        </w:rPr>
        <w:t>※</w:t>
      </w:r>
    </w:p>
    <w:p>
      <w:pPr>
        <w:spacing w:before="0"/>
        <w:ind w:left="104" w:right="0" w:firstLine="0"/>
        <w:jc w:val="left"/>
        <w:rPr>
          <w:rFonts w:ascii="Arial Unicode MS"/>
          <w:sz w:val="33"/>
        </w:rPr>
      </w:pPr>
      <w:r>
        <w:rPr>
          <w:rFonts w:ascii="Arial Unicode MS"/>
          <w:w w:val="100"/>
          <w:sz w:val="33"/>
        </w:rPr>
        <w:t>3</w:t>
      </w:r>
    </w:p>
    <w:p>
      <w:pPr>
        <w:spacing w:after="0"/>
        <w:jc w:val="left"/>
        <w:rPr>
          <w:rFonts w:ascii="Arial Unicode MS"/>
          <w:sz w:val="33"/>
        </w:rPr>
        <w:sectPr>
          <w:type w:val="continuous"/>
          <w:pgSz w:w="11990" w:h="16840"/>
          <w:pgMar w:top="980" w:bottom="1840" w:left="280" w:right="1580"/>
          <w:textDirection w:val="tbRl"/>
        </w:sectPr>
      </w:pPr>
    </w:p>
    <w:p>
      <w:pPr>
        <w:tabs>
          <w:tab w:pos="1161" w:val="left" w:leader="none"/>
        </w:tabs>
        <w:spacing w:line="244" w:lineRule="exact" w:before="76"/>
        <w:ind w:left="165" w:right="0" w:firstLine="0"/>
        <w:jc w:val="left"/>
        <w:rPr>
          <w:rFonts w:ascii="Arial Unicode MS" w:eastAsia="Arial Unicode MS" w:hint="eastAsia"/>
          <w:sz w:val="19"/>
        </w:rPr>
      </w:pPr>
      <w:r>
        <w:rPr>
          <w:rFonts w:ascii="Arial Unicode MS" w:eastAsia="Arial Unicode MS" w:hint="eastAsia"/>
          <w:position w:val="2"/>
          <w:sz w:val="17"/>
        </w:rPr>
        <w:t>表  </w:t>
      </w:r>
      <w:r>
        <w:rPr>
          <w:position w:val="2"/>
          <w:sz w:val="21"/>
        </w:rPr>
        <w:t>3</w:t>
      </w:r>
      <w:r>
        <w:rPr>
          <w:spacing w:val="31"/>
          <w:position w:val="2"/>
          <w:sz w:val="21"/>
        </w:rPr>
        <w:t> </w:t>
      </w:r>
      <w:r>
        <w:rPr>
          <w:position w:val="2"/>
          <w:sz w:val="21"/>
        </w:rPr>
        <w:t>- </w:t>
      </w:r>
      <w:r>
        <w:rPr>
          <w:spacing w:val="43"/>
          <w:position w:val="2"/>
          <w:sz w:val="21"/>
        </w:rPr>
        <w:t> </w:t>
      </w:r>
      <w:r>
        <w:rPr>
          <w:position w:val="2"/>
          <w:sz w:val="21"/>
        </w:rPr>
        <w:t>2</w:t>
        <w:tab/>
      </w:r>
      <w:r>
        <w:rPr>
          <w:rFonts w:ascii="Arial Unicode MS" w:eastAsia="Arial Unicode MS" w:hint="eastAsia"/>
          <w:sz w:val="19"/>
        </w:rPr>
        <w:t>年齢、理由別移動者数及び構成比（県内転入）</w:t>
      </w:r>
    </w:p>
    <w:p>
      <w:pPr>
        <w:tabs>
          <w:tab w:pos="5167" w:val="left" w:leader="none"/>
        </w:tabs>
        <w:spacing w:line="678" w:lineRule="exact" w:before="0"/>
        <w:ind w:left="117" w:right="0" w:firstLine="0"/>
        <w:jc w:val="left"/>
        <w:rPr>
          <w:rFonts w:ascii="Arial"/>
          <w:sz w:val="68"/>
        </w:rPr>
      </w:pPr>
      <w:r>
        <w:rPr/>
        <w:drawing>
          <wp:anchor distT="0" distB="0" distL="0" distR="0" allowOverlap="1" layoutInCell="1" locked="0" behindDoc="1" simplePos="0" relativeHeight="267025391">
            <wp:simplePos x="0" y="0"/>
            <wp:positionH relativeFrom="page">
              <wp:posOffset>1022006</wp:posOffset>
            </wp:positionH>
            <wp:positionV relativeFrom="paragraph">
              <wp:posOffset>321269</wp:posOffset>
            </wp:positionV>
            <wp:extent cx="1104500" cy="141974"/>
            <wp:effectExtent l="0" t="0" r="0" b="0"/>
            <wp:wrapNone/>
            <wp:docPr id="3" name="image3.png" descr=""/>
            <wp:cNvGraphicFramePr>
              <a:graphicFrameLocks noChangeAspect="1"/>
            </wp:cNvGraphicFramePr>
            <a:graphic>
              <a:graphicData uri="http://schemas.openxmlformats.org/drawingml/2006/picture">
                <pic:pic>
                  <pic:nvPicPr>
                    <pic:cNvPr id="4" name="image3.png"/>
                    <pic:cNvPicPr/>
                  </pic:nvPicPr>
                  <pic:blipFill>
                    <a:blip r:embed="rId7" cstate="print"/>
                    <a:stretch>
                      <a:fillRect/>
                    </a:stretch>
                  </pic:blipFill>
                  <pic:spPr>
                    <a:xfrm>
                      <a:off x="0" y="0"/>
                      <a:ext cx="1104500" cy="141974"/>
                    </a:xfrm>
                    <a:prstGeom prst="rect">
                      <a:avLst/>
                    </a:prstGeom>
                  </pic:spPr>
                </pic:pic>
              </a:graphicData>
            </a:graphic>
          </wp:anchor>
        </w:drawing>
      </w:r>
      <w:r>
        <w:rPr/>
        <w:pict>
          <v:shape style="position:absolute;margin-left:235.666183pt;margin-top:12.65737pt;width:10.55pt;height:10.55pt;mso-position-horizontal-relative:page;mso-position-vertical-relative:paragraph;z-index:-14054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転</w:t>
                  </w:r>
                </w:p>
              </w:txbxContent>
            </v:textbox>
            <w10:wrap type="none"/>
          </v:shape>
        </w:pict>
      </w:r>
      <w:r>
        <w:rPr/>
        <w:pict>
          <v:shape style="position:absolute;margin-left:215.887177pt;margin-top:12.725769pt;width:10.55pt;height:10.55pt;mso-position-horizontal-relative:page;mso-position-vertical-relative:paragraph;z-index:-14050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数</w:t>
                  </w:r>
                </w:p>
              </w:txbxContent>
            </v:textbox>
            <w10:wrap type="none"/>
          </v:shape>
        </w:pict>
      </w:r>
      <w:r>
        <w:rPr/>
        <w:pict>
          <v:shape style="position:absolute;margin-left:195.570786pt;margin-top:12.68907pt;width:12.55pt;height:12.2pt;mso-position-horizontal-relative:page;mso-position-vertical-relative:paragraph;z-index:-1404736" type="#_x0000_t202" filled="false" stroked="false">
            <v:textbox inset="0,0,0,0" style="layout-flow:vertical-ideographic">
              <w:txbxContent>
                <w:p>
                  <w:pPr>
                    <w:spacing w:before="0"/>
                    <w:ind w:left="56" w:right="0" w:firstLine="0"/>
                    <w:jc w:val="left"/>
                    <w:rPr>
                      <w:rFonts w:ascii="Arial Unicode MS" w:hAnsi="Arial Unicode MS"/>
                      <w:sz w:val="11"/>
                    </w:rPr>
                  </w:pPr>
                  <w:r>
                    <w:rPr>
                      <w:rFonts w:ascii="Arial Unicode MS" w:hAnsi="Arial Unicode MS"/>
                      <w:w w:val="100"/>
                      <w:sz w:val="11"/>
                    </w:rPr>
                    <w:t>―</w:t>
                  </w:r>
                </w:p>
                <w:p>
                  <w:pPr>
                    <w:spacing w:line="108" w:lineRule="auto" w:before="0"/>
                    <w:ind w:left="20" w:right="0" w:firstLine="0"/>
                    <w:jc w:val="left"/>
                    <w:rPr>
                      <w:rFonts w:ascii="Arial Unicode MS" w:hAnsi="Arial Unicode MS" w:eastAsia="Arial Unicode MS" w:hint="eastAsia"/>
                      <w:sz w:val="11"/>
                    </w:rPr>
                  </w:pPr>
                  <w:r>
                    <w:rPr>
                      <w:rFonts w:ascii="Arial Unicode MS" w:hAnsi="Arial Unicode MS" w:eastAsia="Arial Unicode MS" w:hint="eastAsia"/>
                      <w:spacing w:val="-188"/>
                      <w:w w:val="100"/>
                      <w:position w:val="-5"/>
                      <w:sz w:val="19"/>
                    </w:rPr>
                    <w:t>糸</w:t>
                  </w:r>
                  <w:r>
                    <w:rPr>
                      <w:rFonts w:ascii="Arial Unicode MS" w:hAnsi="Arial Unicode MS" w:eastAsia="Arial Unicode MS" w:hint="eastAsia"/>
                      <w:spacing w:val="-10"/>
                      <w:w w:val="100"/>
                      <w:sz w:val="11"/>
                    </w:rPr>
                    <w:t>公“</w:t>
                  </w:r>
                </w:p>
              </w:txbxContent>
            </v:textbox>
            <w10:wrap type="none"/>
          </v:shape>
        </w:pict>
      </w:r>
      <w:r>
        <w:rPr/>
        <w:pict>
          <v:shape style="position:absolute;margin-left:172.105286pt;margin-top:11.827169pt;width:11.55pt;height:11.55pt;mso-position-horizontal-relative:page;mso-position-vertical-relative:paragraph;z-index:-14046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由</w:t>
                  </w:r>
                </w:p>
              </w:txbxContent>
            </v:textbox>
            <w10:wrap type="none"/>
          </v:shape>
        </w:pict>
      </w:r>
      <w:r>
        <w:rPr/>
        <w:pict>
          <v:shape style="position:absolute;margin-left:153.393906pt;margin-top:12.240343pt;width:9.35pt;height:12.75pt;mso-position-horizontal-relative:page;mso-position-vertical-relative:paragraph;z-index:-140461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8"/>
                      <w:sz w:val="19"/>
                    </w:rPr>
                    <w:t>理</w:t>
                  </w:r>
                </w:p>
              </w:txbxContent>
            </v:textbox>
            <w10:wrap type="none"/>
          </v:shape>
        </w:pict>
      </w:r>
      <w:r>
        <w:rPr/>
        <w:pict>
          <v:shape style="position:absolute;margin-left:256.922485pt;margin-top:9.716256pt;width:127.7pt;height:16.4pt;mso-position-horizontal-relative:page;mso-position-vertical-relative:paragraph;z-index:-1404592" type="#_x0000_t202" filled="false" stroked="false">
            <v:textbox inset="0,0,0,0">
              <w:txbxContent>
                <w:p>
                  <w:pPr>
                    <w:tabs>
                      <w:tab w:pos="708" w:val="left" w:leader="none"/>
                      <w:tab w:pos="1408" w:val="left" w:leader="none"/>
                      <w:tab w:pos="2115" w:val="left" w:leader="none"/>
                    </w:tabs>
                    <w:spacing w:line="328" w:lineRule="exact" w:before="0"/>
                    <w:ind w:left="0" w:right="0" w:firstLine="0"/>
                    <w:jc w:val="left"/>
                    <w:rPr>
                      <w:rFonts w:ascii="Arial Unicode MS" w:eastAsia="Arial Unicode MS" w:hint="eastAsia"/>
                      <w:sz w:val="17"/>
                    </w:rPr>
                  </w:pPr>
                  <w:r>
                    <w:rPr>
                      <w:rFonts w:ascii="Arial Unicode MS" w:eastAsia="Arial Unicode MS" w:hint="eastAsia"/>
                      <w:w w:val="95"/>
                      <w:position w:val="1"/>
                      <w:sz w:val="17"/>
                    </w:rPr>
                    <w:t>勤</w:t>
                  </w:r>
                  <w:r>
                    <w:rPr>
                      <w:rFonts w:ascii="Arial Unicode MS" w:eastAsia="Arial Unicode MS" w:hint="eastAsia"/>
                      <w:spacing w:val="-1"/>
                      <w:w w:val="95"/>
                      <w:position w:val="1"/>
                      <w:sz w:val="17"/>
                    </w:rPr>
                    <w:t> </w:t>
                  </w:r>
                  <w:r>
                    <w:rPr>
                      <w:rFonts w:ascii="Arial" w:eastAsia="Arial"/>
                      <w:spacing w:val="19"/>
                      <w:w w:val="95"/>
                      <w:position w:val="1"/>
                      <w:sz w:val="28"/>
                    </w:rPr>
                    <w:t>I</w:t>
                  </w:r>
                  <w:r>
                    <w:rPr>
                      <w:rFonts w:ascii="Arial Unicode MS" w:eastAsia="Arial Unicode MS" w:hint="eastAsia"/>
                      <w:w w:val="95"/>
                      <w:position w:val="1"/>
                      <w:sz w:val="17"/>
                    </w:rPr>
                    <w:t>就</w:t>
                    <w:tab/>
                    <w:t>職</w:t>
                  </w:r>
                  <w:r>
                    <w:rPr>
                      <w:rFonts w:ascii="Arial Unicode MS" w:eastAsia="Arial Unicode MS" w:hint="eastAsia"/>
                      <w:spacing w:val="12"/>
                      <w:w w:val="95"/>
                      <w:position w:val="1"/>
                      <w:sz w:val="17"/>
                    </w:rPr>
                    <w:t> </w:t>
                  </w:r>
                  <w:r>
                    <w:rPr>
                      <w:rFonts w:ascii="Arial" w:eastAsia="Arial"/>
                      <w:w w:val="95"/>
                      <w:position w:val="1"/>
                      <w:sz w:val="28"/>
                    </w:rPr>
                    <w:t>I</w:t>
                  </w:r>
                  <w:r>
                    <w:rPr>
                      <w:rFonts w:ascii="Arial" w:eastAsia="Arial"/>
                      <w:spacing w:val="-54"/>
                      <w:w w:val="95"/>
                      <w:position w:val="1"/>
                      <w:sz w:val="28"/>
                    </w:rPr>
                    <w:t> </w:t>
                  </w:r>
                  <w:r>
                    <w:rPr>
                      <w:rFonts w:ascii="Arial Unicode MS" w:eastAsia="Arial Unicode MS" w:hint="eastAsia"/>
                      <w:w w:val="95"/>
                      <w:position w:val="1"/>
                      <w:sz w:val="17"/>
                    </w:rPr>
                    <w:t>転</w:t>
                    <w:tab/>
                    <w:t>職</w:t>
                  </w:r>
                  <w:r>
                    <w:rPr>
                      <w:rFonts w:ascii="Arial Unicode MS" w:eastAsia="Arial Unicode MS" w:hint="eastAsia"/>
                      <w:spacing w:val="15"/>
                      <w:w w:val="95"/>
                      <w:position w:val="1"/>
                      <w:sz w:val="17"/>
                    </w:rPr>
                    <w:t> </w:t>
                  </w:r>
                  <w:r>
                    <w:rPr>
                      <w:rFonts w:ascii="Arial" w:eastAsia="Arial"/>
                      <w:w w:val="55"/>
                      <w:position w:val="1"/>
                      <w:sz w:val="9"/>
                    </w:rPr>
                    <w:t>I  </w:t>
                  </w:r>
                  <w:r>
                    <w:rPr>
                      <w:rFonts w:ascii="Arial" w:eastAsia="Arial"/>
                      <w:spacing w:val="13"/>
                      <w:w w:val="55"/>
                      <w:position w:val="1"/>
                      <w:sz w:val="9"/>
                    </w:rPr>
                    <w:t> </w:t>
                  </w:r>
                  <w:r>
                    <w:rPr>
                      <w:rFonts w:ascii="Arial Unicode MS" w:eastAsia="Arial Unicode MS" w:hint="eastAsia"/>
                      <w:w w:val="55"/>
                      <w:position w:val="1"/>
                      <w:sz w:val="17"/>
                    </w:rPr>
                    <w:t>就</w:t>
                    <w:tab/>
                  </w:r>
                  <w:r>
                    <w:rPr>
                      <w:rFonts w:ascii="Arial Unicode MS" w:eastAsia="Arial Unicode MS" w:hint="eastAsia"/>
                      <w:w w:val="55"/>
                      <w:sz w:val="18"/>
                    </w:rPr>
                    <w:t>学</w:t>
                  </w:r>
                  <w:r>
                    <w:rPr>
                      <w:rFonts w:ascii="Arial Unicode MS" w:eastAsia="Arial Unicode MS" w:hint="eastAsia"/>
                      <w:spacing w:val="7"/>
                      <w:w w:val="55"/>
                      <w:sz w:val="18"/>
                    </w:rPr>
                    <w:t> </w:t>
                  </w:r>
                  <w:r>
                    <w:rPr>
                      <w:rFonts w:ascii="Arial" w:eastAsia="Arial"/>
                      <w:spacing w:val="22"/>
                      <w:w w:val="95"/>
                      <w:sz w:val="28"/>
                    </w:rPr>
                    <w:t>I</w:t>
                  </w:r>
                  <w:r>
                    <w:rPr>
                      <w:rFonts w:ascii="Arial Unicode MS" w:eastAsia="Arial Unicode MS" w:hint="eastAsia"/>
                      <w:spacing w:val="-18"/>
                      <w:w w:val="95"/>
                      <w:sz w:val="17"/>
                    </w:rPr>
                    <w:t>卒</w:t>
                  </w:r>
                </w:p>
              </w:txbxContent>
            </v:textbox>
            <w10:wrap type="none"/>
          </v:shape>
        </w:pict>
      </w:r>
      <w:r>
        <w:rPr>
          <w:rFonts w:ascii="Arial"/>
          <w:strike/>
          <w:w w:val="60"/>
          <w:sz w:val="68"/>
        </w:rPr>
        <w:t>------</w:t>
      </w:r>
      <w:r>
        <w:rPr>
          <w:rFonts w:ascii="Arial"/>
          <w:strike/>
          <w:sz w:val="68"/>
        </w:rPr>
        <w:tab/>
      </w:r>
    </w:p>
    <w:p>
      <w:pPr>
        <w:tabs>
          <w:tab w:pos="1031" w:val="left" w:leader="none"/>
        </w:tabs>
        <w:spacing w:line="688" w:lineRule="exact" w:before="310"/>
        <w:ind w:left="117" w:right="0" w:firstLine="0"/>
        <w:jc w:val="left"/>
        <w:rPr>
          <w:rFonts w:ascii="Arial Unicode MS" w:eastAsia="Arial Unicode MS" w:hint="eastAsia"/>
          <w:sz w:val="23"/>
        </w:rPr>
      </w:pPr>
      <w:r>
        <w:rPr/>
        <w:br w:type="column"/>
      </w:r>
      <w:r>
        <w:rPr>
          <w:rFonts w:ascii="Arial Unicode MS" w:eastAsia="Arial Unicode MS" w:hint="eastAsia"/>
          <w:spacing w:val="-435"/>
          <w:w w:val="110"/>
          <w:position w:val="-41"/>
          <w:sz w:val="64"/>
        </w:rPr>
        <w:t>冒</w:t>
      </w:r>
      <w:r>
        <w:rPr>
          <w:rFonts w:ascii="Arial Unicode MS" w:eastAsia="Arial Unicode MS" w:hint="eastAsia"/>
          <w:w w:val="110"/>
          <w:sz w:val="21"/>
        </w:rPr>
        <w:t>担</w:t>
        <w:tab/>
      </w:r>
      <w:r>
        <w:rPr>
          <w:rFonts w:ascii="Arial Unicode MS" w:eastAsia="Arial Unicode MS" w:hint="eastAsia"/>
          <w:position w:val="-47"/>
          <w:sz w:val="21"/>
        </w:rPr>
        <w:drawing>
          <wp:inline distT="0" distB="0" distL="0" distR="0">
            <wp:extent cx="96242" cy="398444"/>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8" cstate="print"/>
                    <a:stretch>
                      <a:fillRect/>
                    </a:stretch>
                  </pic:blipFill>
                  <pic:spPr>
                    <a:xfrm>
                      <a:off x="0" y="0"/>
                      <a:ext cx="96242" cy="398444"/>
                    </a:xfrm>
                    <a:prstGeom prst="rect">
                      <a:avLst/>
                    </a:prstGeom>
                  </pic:spPr>
                </pic:pic>
              </a:graphicData>
            </a:graphic>
          </wp:inline>
        </w:drawing>
      </w:r>
      <w:r>
        <w:rPr>
          <w:rFonts w:ascii="Arial Unicode MS" w:eastAsia="Arial Unicode MS" w:hint="eastAsia"/>
          <w:position w:val="-47"/>
          <w:sz w:val="21"/>
        </w:rPr>
      </w:r>
      <w:r>
        <w:rPr>
          <w:position w:val="1"/>
          <w:sz w:val="21"/>
        </w:rPr>
        <w:t>   </w:t>
      </w:r>
      <w:r>
        <w:rPr>
          <w:spacing w:val="22"/>
          <w:position w:val="1"/>
          <w:sz w:val="21"/>
        </w:rPr>
        <w:t> </w:t>
      </w:r>
      <w:r>
        <w:rPr>
          <w:rFonts w:ascii="Arial Unicode MS" w:eastAsia="Arial Unicode MS" w:hint="eastAsia"/>
          <w:w w:val="105"/>
          <w:position w:val="1"/>
          <w:sz w:val="23"/>
        </w:rPr>
        <w:t>ツ</w:t>
      </w:r>
    </w:p>
    <w:p>
      <w:pPr>
        <w:spacing w:after="0" w:line="688" w:lineRule="exact"/>
        <w:jc w:val="left"/>
        <w:rPr>
          <w:rFonts w:ascii="Arial Unicode MS" w:eastAsia="Arial Unicode MS" w:hint="eastAsia"/>
          <w:sz w:val="23"/>
        </w:rPr>
        <w:sectPr>
          <w:pgSz w:w="11990" w:h="16840"/>
          <w:pgMar w:top="1100" w:bottom="280" w:left="1500" w:right="0"/>
          <w:cols w:num="2" w:equalWidth="0">
            <w:col w:w="5361" w:space="1598"/>
            <w:col w:w="3531"/>
          </w:cols>
        </w:sectPr>
      </w:pPr>
    </w:p>
    <w:p>
      <w:pPr>
        <w:pStyle w:val="Heading9"/>
        <w:tabs>
          <w:tab w:pos="2538" w:val="left" w:leader="none"/>
          <w:tab w:pos="3348" w:val="left" w:leader="none"/>
          <w:tab w:pos="4244" w:val="left" w:leader="none"/>
          <w:tab w:pos="4943" w:val="left" w:leader="none"/>
          <w:tab w:pos="5656" w:val="left" w:leader="none"/>
          <w:tab w:pos="6458" w:val="left" w:leader="none"/>
          <w:tab w:pos="6867" w:val="left" w:leader="none"/>
          <w:tab w:pos="7561" w:val="left" w:leader="none"/>
          <w:tab w:pos="8270" w:val="left" w:leader="none"/>
        </w:tabs>
        <w:spacing w:line="205" w:lineRule="exact" w:before="4"/>
        <w:ind w:left="1300"/>
      </w:pPr>
      <w:r>
        <w:rPr/>
        <w:drawing>
          <wp:anchor distT="0" distB="0" distL="0" distR="0" allowOverlap="1" layoutInCell="1" locked="0" behindDoc="1" simplePos="0" relativeHeight="267025415">
            <wp:simplePos x="0" y="0"/>
            <wp:positionH relativeFrom="page">
              <wp:posOffset>5059621</wp:posOffset>
            </wp:positionH>
            <wp:positionV relativeFrom="paragraph">
              <wp:posOffset>-365933</wp:posOffset>
            </wp:positionV>
            <wp:extent cx="586622" cy="380125"/>
            <wp:effectExtent l="0" t="0" r="0" b="0"/>
            <wp:wrapNone/>
            <wp:docPr id="7" name="image5.png" descr=""/>
            <wp:cNvGraphicFramePr>
              <a:graphicFrameLocks noChangeAspect="1"/>
            </wp:cNvGraphicFramePr>
            <a:graphic>
              <a:graphicData uri="http://schemas.openxmlformats.org/drawingml/2006/picture">
                <pic:pic>
                  <pic:nvPicPr>
                    <pic:cNvPr id="8" name="image5.png"/>
                    <pic:cNvPicPr/>
                  </pic:nvPicPr>
                  <pic:blipFill>
                    <a:blip r:embed="rId9" cstate="print"/>
                    <a:stretch>
                      <a:fillRect/>
                    </a:stretch>
                  </pic:blipFill>
                  <pic:spPr>
                    <a:xfrm>
                      <a:off x="0" y="0"/>
                      <a:ext cx="586622" cy="380125"/>
                    </a:xfrm>
                    <a:prstGeom prst="rect">
                      <a:avLst/>
                    </a:prstGeom>
                  </pic:spPr>
                </pic:pic>
              </a:graphicData>
            </a:graphic>
          </wp:anchor>
        </w:drawing>
      </w:r>
      <w:r>
        <w:rPr/>
        <w:pict>
          <v:shape style="position:absolute;margin-left:480.57019pt;margin-top:-23.891043pt;width:32.7pt;height:28.2pt;mso-position-horizontal-relative:page;mso-position-vertical-relative:paragraph;z-index:-1404568" type="#_x0000_t202" filled="false" stroked="false">
            <v:textbox inset="0,0,0,0">
              <w:txbxContent>
                <w:p>
                  <w:pPr>
                    <w:spacing w:line="560" w:lineRule="exact" w:before="3"/>
                    <w:ind w:left="0" w:right="0" w:firstLine="0"/>
                    <w:jc w:val="left"/>
                    <w:rPr>
                      <w:rFonts w:ascii="Arial Unicode MS" w:eastAsia="Arial Unicode MS" w:hint="eastAsia"/>
                      <w:sz w:val="18"/>
                    </w:rPr>
                  </w:pPr>
                  <w:r>
                    <w:rPr>
                      <w:rFonts w:ascii="Arial Unicode MS" w:eastAsia="Arial Unicode MS" w:hint="eastAsia"/>
                      <w:spacing w:val="-295"/>
                      <w:position w:val="-18"/>
                      <w:sz w:val="42"/>
                    </w:rPr>
                    <w:t>一</w:t>
                  </w:r>
                  <w:r>
                    <w:rPr>
                      <w:rFonts w:ascii="Arial Unicode MS" w:eastAsia="Arial Unicode MS" w:hint="eastAsia"/>
                      <w:spacing w:val="-7"/>
                      <w:sz w:val="18"/>
                    </w:rPr>
                    <w:t>その他</w:t>
                  </w:r>
                </w:p>
              </w:txbxContent>
            </v:textbox>
            <w10:wrap type="none"/>
          </v:shape>
        </w:pict>
      </w:r>
      <w:r>
        <w:rPr>
          <w:rFonts w:ascii="Arial" w:eastAsia="Arial"/>
          <w:position w:val="1"/>
          <w:sz w:val="18"/>
        </w:rPr>
        <w:t>8   </w:t>
      </w:r>
      <w:r>
        <w:rPr>
          <w:rFonts w:ascii="Arial Unicode MS" w:eastAsia="Arial Unicode MS" w:hint="eastAsia"/>
          <w:position w:val="1"/>
          <w:sz w:val="19"/>
        </w:rPr>
        <w:t>年</w:t>
      </w:r>
      <w:r>
        <w:rPr>
          <w:rFonts w:ascii="Arial Unicode MS" w:eastAsia="Arial Unicode MS" w:hint="eastAsia"/>
          <w:spacing w:val="-10"/>
          <w:position w:val="1"/>
          <w:sz w:val="19"/>
        </w:rPr>
        <w:t> </w:t>
      </w:r>
      <w:r>
        <w:rPr>
          <w:rFonts w:ascii="Arial Unicode MS" w:eastAsia="Arial Unicode MS" w:hint="eastAsia"/>
          <w:position w:val="1"/>
          <w:sz w:val="19"/>
        </w:rPr>
        <w:t>実</w:t>
      </w:r>
      <w:r>
        <w:rPr>
          <w:rFonts w:ascii="Arial Unicode MS" w:eastAsia="Arial Unicode MS" w:hint="eastAsia"/>
          <w:spacing w:val="25"/>
          <w:position w:val="1"/>
          <w:sz w:val="19"/>
        </w:rPr>
        <w:t> </w:t>
      </w:r>
      <w:r>
        <w:rPr>
          <w:rFonts w:ascii="Arial Unicode MS" w:eastAsia="Arial Unicode MS" w:hint="eastAsia"/>
          <w:position w:val="1"/>
          <w:sz w:val="19"/>
        </w:rPr>
        <w:t>数</w:t>
        <w:tab/>
      </w:r>
      <w:r>
        <w:rPr/>
        <w:t>16,229</w:t>
        <w:tab/>
        <w:t>3,635</w:t>
        <w:tab/>
        <w:t>730</w:t>
        <w:tab/>
        <w:t>676</w:t>
        <w:tab/>
        <w:t>537</w:t>
        <w:tab/>
        <w:t>60</w:t>
        <w:tab/>
        <w:t>2,509</w:t>
        <w:tab/>
        <w:t>4,801</w:t>
        <w:tab/>
        <w:t>3,281</w:t>
      </w:r>
    </w:p>
    <w:p>
      <w:pPr>
        <w:tabs>
          <w:tab w:pos="1236" w:val="left" w:leader="none"/>
          <w:tab w:pos="4186" w:val="left" w:leader="none"/>
          <w:tab w:pos="5651" w:val="left" w:leader="none"/>
          <w:tab w:pos="6955" w:val="left" w:leader="none"/>
          <w:tab w:pos="8375" w:val="left" w:leader="none"/>
        </w:tabs>
        <w:spacing w:line="253" w:lineRule="exact" w:before="0"/>
        <w:ind w:left="772" w:right="0" w:firstLine="0"/>
        <w:jc w:val="left"/>
        <w:rPr>
          <w:sz w:val="21"/>
        </w:rPr>
      </w:pPr>
      <w:r>
        <w:rPr/>
        <w:pict>
          <v:shape style="position:absolute;margin-left:91.347374pt;margin-top:2.104233pt;width:11.05pt;height:11.05pt;mso-position-horizontal-relative:page;mso-position-vertical-relative:paragraph;z-index:8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合</w:t>
                  </w:r>
                </w:p>
              </w:txbxContent>
            </v:textbox>
            <w10:wrap type="none"/>
          </v:shape>
        </w:pict>
      </w:r>
      <w:r>
        <w:rPr>
          <w:rFonts w:ascii="Arial Unicode MS" w:eastAsia="Arial Unicode MS" w:hint="eastAsia"/>
          <w:w w:val="110"/>
          <w:position w:val="2"/>
          <w:sz w:val="17"/>
        </w:rPr>
        <w:t>計</w:t>
        <w:tab/>
      </w:r>
      <w:r>
        <w:rPr>
          <w:w w:val="80"/>
          <w:sz w:val="20"/>
        </w:rPr>
        <w:t>_[l</w:t>
      </w:r>
      <w:r>
        <w:rPr>
          <w:spacing w:val="33"/>
          <w:w w:val="80"/>
          <w:sz w:val="20"/>
        </w:rPr>
        <w:t> </w:t>
      </w:r>
      <w:r>
        <w:rPr>
          <w:rFonts w:ascii="Arial Unicode MS" w:eastAsia="Arial Unicode MS" w:hint="eastAsia"/>
          <w:sz w:val="19"/>
        </w:rPr>
        <w:t>年</w:t>
      </w:r>
      <w:r>
        <w:rPr>
          <w:rFonts w:ascii="Arial Unicode MS" w:eastAsia="Arial Unicode MS" w:hint="eastAsia"/>
          <w:spacing w:val="-19"/>
          <w:sz w:val="19"/>
        </w:rPr>
        <w:t>構</w:t>
      </w:r>
      <w:r>
        <w:rPr>
          <w:rFonts w:ascii="Arial Unicode MS" w:eastAsia="Arial Unicode MS" w:hint="eastAsia"/>
          <w:spacing w:val="18"/>
          <w:sz w:val="19"/>
        </w:rPr>
        <w:t>成</w:t>
      </w:r>
      <w:r>
        <w:rPr>
          <w:rFonts w:ascii="Arial Unicode MS" w:eastAsia="Arial Unicode MS" w:hint="eastAsia"/>
          <w:sz w:val="19"/>
        </w:rPr>
        <w:t>比</w:t>
      </w:r>
      <w:r>
        <w:rPr>
          <w:rFonts w:ascii="Arial Unicode MS" w:eastAsia="Arial Unicode MS" w:hint="eastAsia"/>
          <w:sz w:val="19"/>
          <w:u w:val="single"/>
        </w:rPr>
        <w:t>．</w:t>
      </w:r>
      <w:r>
        <w:rPr>
          <w:rFonts w:ascii="Arial Unicode MS" w:eastAsia="Arial Unicode MS" w:hint="eastAsia"/>
          <w:spacing w:val="51"/>
          <w:sz w:val="19"/>
        </w:rPr>
        <w:t> </w:t>
      </w:r>
      <w:r>
        <w:rPr>
          <w:position w:val="1"/>
          <w:sz w:val="21"/>
        </w:rPr>
        <w:t>_19_Q,L</w:t>
      </w:r>
      <w:r>
        <w:rPr>
          <w:position w:val="1"/>
          <w:sz w:val="21"/>
          <w:u w:val="single"/>
        </w:rPr>
        <w:t> </w:t>
      </w:r>
      <w:r>
        <w:rPr>
          <w:spacing w:val="23"/>
          <w:position w:val="1"/>
          <w:sz w:val="21"/>
          <w:u w:val="single"/>
        </w:rPr>
        <w:t> </w:t>
      </w:r>
      <w:r>
        <w:rPr>
          <w:w w:val="80"/>
          <w:position w:val="1"/>
          <w:sz w:val="21"/>
        </w:rPr>
        <w:t>2_2</w:t>
      </w:r>
      <w:r>
        <w:rPr>
          <w:spacing w:val="-20"/>
          <w:w w:val="80"/>
          <w:position w:val="1"/>
          <w:sz w:val="21"/>
        </w:rPr>
        <w:t> </w:t>
      </w:r>
      <w:r>
        <w:rPr>
          <w:w w:val="80"/>
          <w:position w:val="1"/>
          <w:sz w:val="26"/>
        </w:rPr>
        <w:t>-4:</w:t>
      </w:r>
      <w:r>
        <w:rPr>
          <w:w w:val="80"/>
          <w:position w:val="1"/>
          <w:sz w:val="26"/>
          <w:u w:val="single"/>
        </w:rPr>
        <w:t> </w:t>
        <w:tab/>
      </w:r>
      <w:r>
        <w:rPr>
          <w:w w:val="110"/>
          <w:position w:val="1"/>
          <w:sz w:val="21"/>
        </w:rPr>
        <w:t>.4,.L_  </w:t>
      </w:r>
      <w:r>
        <w:rPr>
          <w:spacing w:val="10"/>
          <w:w w:val="110"/>
          <w:position w:val="1"/>
          <w:sz w:val="21"/>
        </w:rPr>
        <w:t> </w:t>
      </w:r>
      <w:r>
        <w:rPr>
          <w:spacing w:val="-4"/>
          <w:position w:val="1"/>
          <w:sz w:val="21"/>
        </w:rPr>
        <w:t>4</w:t>
      </w:r>
      <w:r>
        <w:rPr>
          <w:spacing w:val="-4"/>
          <w:position w:val="1"/>
          <w:sz w:val="21"/>
          <w:u w:val="single"/>
        </w:rPr>
        <w:t>  </w:t>
      </w:r>
      <w:r>
        <w:rPr>
          <w:spacing w:val="16"/>
          <w:position w:val="1"/>
          <w:sz w:val="21"/>
          <w:u w:val="single"/>
        </w:rPr>
        <w:t> </w:t>
      </w:r>
      <w:r>
        <w:rPr>
          <w:position w:val="1"/>
          <w:sz w:val="21"/>
        </w:rPr>
        <w:t>2</w:t>
      </w:r>
      <w:r>
        <w:rPr>
          <w:position w:val="1"/>
          <w:sz w:val="21"/>
          <w:u w:val="single"/>
        </w:rPr>
        <w:t> </w:t>
        <w:tab/>
      </w:r>
      <w:r>
        <w:rPr>
          <w:position w:val="1"/>
          <w:sz w:val="21"/>
        </w:rPr>
        <w:t>3_.3 </w:t>
      </w:r>
      <w:r>
        <w:rPr>
          <w:position w:val="1"/>
          <w:sz w:val="21"/>
          <w:u w:val="single"/>
        </w:rPr>
        <w:t>    </w:t>
      </w:r>
      <w:r>
        <w:rPr>
          <w:spacing w:val="9"/>
          <w:position w:val="1"/>
          <w:sz w:val="21"/>
        </w:rPr>
        <w:t> </w:t>
      </w:r>
      <w:r>
        <w:rPr>
          <w:w w:val="80"/>
          <w:position w:val="1"/>
          <w:sz w:val="21"/>
        </w:rPr>
        <w:t>04</w:t>
      </w:r>
      <w:r>
        <w:rPr>
          <w:w w:val="80"/>
          <w:position w:val="1"/>
          <w:sz w:val="21"/>
          <w:u w:val="single"/>
        </w:rPr>
        <w:t> </w:t>
        <w:tab/>
      </w:r>
      <w:r>
        <w:rPr>
          <w:position w:val="1"/>
          <w:sz w:val="21"/>
        </w:rPr>
        <w:t>15,5</w:t>
      </w:r>
      <w:r>
        <w:rPr>
          <w:position w:val="1"/>
          <w:sz w:val="21"/>
          <w:u w:val="single"/>
        </w:rPr>
        <w:t>   </w:t>
      </w:r>
      <w:r>
        <w:rPr>
          <w:position w:val="1"/>
          <w:sz w:val="21"/>
        </w:rPr>
        <w:t> </w:t>
      </w:r>
      <w:r>
        <w:rPr>
          <w:spacing w:val="24"/>
          <w:position w:val="1"/>
          <w:sz w:val="21"/>
        </w:rPr>
        <w:t> </w:t>
      </w:r>
      <w:r>
        <w:rPr>
          <w:w w:val="110"/>
          <w:position w:val="1"/>
          <w:sz w:val="21"/>
        </w:rPr>
        <w:t>29,6</w:t>
      </w:r>
      <w:r>
        <w:rPr>
          <w:w w:val="110"/>
          <w:position w:val="1"/>
          <w:sz w:val="21"/>
          <w:u w:val="single"/>
        </w:rPr>
        <w:t> </w:t>
        <w:tab/>
      </w:r>
      <w:r>
        <w:rPr>
          <w:w w:val="80"/>
          <w:position w:val="1"/>
          <w:sz w:val="21"/>
        </w:rPr>
        <w:t>2_0,_2_</w:t>
      </w:r>
    </w:p>
    <w:p>
      <w:pPr>
        <w:spacing w:after="0" w:line="253" w:lineRule="exact"/>
        <w:jc w:val="left"/>
        <w:rPr>
          <w:sz w:val="21"/>
        </w:rPr>
        <w:sectPr>
          <w:type w:val="continuous"/>
          <w:pgSz w:w="11990" w:h="16840"/>
          <w:pgMar w:top="1580" w:bottom="280" w:left="1500" w:right="0"/>
        </w:sectPr>
      </w:pPr>
    </w:p>
    <w:p>
      <w:pPr>
        <w:pStyle w:val="BodyText"/>
        <w:rPr>
          <w:sz w:val="22"/>
        </w:rPr>
      </w:pPr>
    </w:p>
    <w:p>
      <w:pPr>
        <w:pStyle w:val="Heading9"/>
        <w:spacing w:line="22" w:lineRule="exact" w:before="165"/>
        <w:ind w:left="462"/>
      </w:pPr>
      <w:r>
        <w:rPr>
          <w:w w:val="135"/>
        </w:rPr>
        <w:t>0 14</w:t>
      </w:r>
    </w:p>
    <w:p>
      <w:pPr>
        <w:numPr>
          <w:ilvl w:val="0"/>
          <w:numId w:val="6"/>
        </w:numPr>
        <w:tabs>
          <w:tab w:pos="443" w:val="left" w:leader="none"/>
        </w:tabs>
        <w:spacing w:line="232" w:lineRule="exact" w:before="0"/>
        <w:ind w:left="442" w:right="0" w:hanging="151"/>
        <w:jc w:val="left"/>
        <w:rPr>
          <w:rFonts w:ascii="Arial" w:eastAsia="Arial"/>
          <w:sz w:val="19"/>
        </w:rPr>
      </w:pPr>
      <w:r>
        <w:rPr>
          <w:rFonts w:ascii="Arial Unicode MS" w:eastAsia="Arial Unicode MS" w:hint="eastAsia"/>
          <w:w w:val="107"/>
          <w:sz w:val="19"/>
        </w:rPr>
        <w:br w:type="column"/>
      </w:r>
      <w:r>
        <w:rPr>
          <w:rFonts w:ascii="Arial Unicode MS" w:eastAsia="Arial Unicode MS" w:hint="eastAsia"/>
          <w:spacing w:val="-5"/>
          <w:w w:val="105"/>
          <w:sz w:val="19"/>
        </w:rPr>
        <w:t>年構成比</w:t>
      </w:r>
    </w:p>
    <w:p>
      <w:pPr>
        <w:pStyle w:val="ListParagraph"/>
        <w:numPr>
          <w:ilvl w:val="0"/>
          <w:numId w:val="6"/>
        </w:numPr>
        <w:tabs>
          <w:tab w:pos="508" w:val="left" w:leader="none"/>
        </w:tabs>
        <w:spacing w:line="208" w:lineRule="exact" w:before="0" w:after="0"/>
        <w:ind w:left="507" w:right="0" w:hanging="215"/>
        <w:jc w:val="left"/>
        <w:rPr>
          <w:rFonts w:ascii="Arial" w:eastAsia="Arial"/>
          <w:sz w:val="18"/>
        </w:rPr>
      </w:pPr>
      <w:r>
        <w:rPr>
          <w:sz w:val="19"/>
        </w:rPr>
        <w:t>年 実 数</w:t>
      </w:r>
    </w:p>
    <w:p>
      <w:pPr>
        <w:tabs>
          <w:tab w:pos="1148" w:val="left" w:leader="none"/>
          <w:tab w:pos="1936" w:val="left" w:leader="none"/>
          <w:tab w:pos="2643" w:val="left" w:leader="none"/>
          <w:tab w:pos="3345" w:val="left" w:leader="none"/>
          <w:tab w:pos="4054" w:val="left" w:leader="none"/>
          <w:tab w:pos="4650" w:val="left" w:leader="none"/>
          <w:tab w:pos="5356" w:val="left" w:leader="none"/>
          <w:tab w:pos="6065" w:val="left" w:leader="none"/>
        </w:tabs>
        <w:spacing w:line="229" w:lineRule="exact" w:before="14"/>
        <w:ind w:left="334" w:right="0" w:firstLine="0"/>
        <w:jc w:val="left"/>
        <w:rPr>
          <w:sz w:val="21"/>
        </w:rPr>
      </w:pPr>
      <w:r>
        <w:rPr/>
        <w:br w:type="column"/>
      </w:r>
      <w:r>
        <w:rPr>
          <w:w w:val="110"/>
          <w:sz w:val="21"/>
        </w:rPr>
        <w:t>100.0</w:t>
        <w:tab/>
        <w:t>24.2</w:t>
        <w:tab/>
        <w:t>4.6</w:t>
        <w:tab/>
        <w:t>4.9</w:t>
        <w:tab/>
        <w:t>3.8</w:t>
        <w:tab/>
        <w:t>0.3</w:t>
        <w:tab/>
        <w:t>15.4</w:t>
        <w:tab/>
        <w:t>27.3</w:t>
        <w:tab/>
        <w:t>19.5</w:t>
      </w:r>
    </w:p>
    <w:p>
      <w:pPr>
        <w:tabs>
          <w:tab w:pos="1239" w:val="left" w:leader="none"/>
          <w:tab w:pos="2030" w:val="left" w:leader="none"/>
          <w:tab w:pos="2739" w:val="left" w:leader="none"/>
          <w:tab w:pos="3447" w:val="left" w:leader="none"/>
          <w:tab w:pos="4248" w:val="left" w:leader="none"/>
          <w:tab w:pos="4757" w:val="left" w:leader="none"/>
          <w:tab w:pos="5268" w:val="left" w:leader="none"/>
          <w:tab w:pos="6167" w:val="left" w:leader="none"/>
        </w:tabs>
        <w:spacing w:line="197" w:lineRule="exact" w:before="0"/>
        <w:ind w:left="336" w:right="0" w:firstLine="0"/>
        <w:jc w:val="left"/>
        <w:rPr>
          <w:sz w:val="21"/>
        </w:rPr>
      </w:pPr>
      <w:r>
        <w:rPr>
          <w:sz w:val="21"/>
        </w:rPr>
        <w:t>3,028</w:t>
        <w:tab/>
        <w:t>766</w:t>
        <w:tab/>
        <w:t>16</w:t>
        <w:tab/>
        <w:t>97</w:t>
        <w:tab/>
        <w:t>95</w:t>
        <w:tab/>
        <w:t>0</w:t>
        <w:tab/>
        <w:t>211</w:t>
        <w:tab/>
        <w:t>I,</w:t>
      </w:r>
      <w:r>
        <w:rPr>
          <w:spacing w:val="12"/>
          <w:sz w:val="21"/>
        </w:rPr>
        <w:t> </w:t>
      </w:r>
      <w:r>
        <w:rPr>
          <w:sz w:val="21"/>
        </w:rPr>
        <w:t>193</w:t>
        <w:tab/>
        <w:t>650</w:t>
      </w:r>
    </w:p>
    <w:p>
      <w:pPr>
        <w:pStyle w:val="BodyText"/>
        <w:spacing w:before="7"/>
        <w:rPr>
          <w:sz w:val="16"/>
        </w:rPr>
      </w:pPr>
      <w:r>
        <w:rPr/>
        <w:pict>
          <v:line style="position:absolute;mso-position-horizontal-relative:page;mso-position-vertical-relative:paragraph;z-index:560;mso-wrap-distance-left:0;mso-wrap-distance-right:0" from="373.516205pt,11.624278pt" to="390.619723pt,11.624278pt" stroked="true" strokeweight=".174708pt" strokecolor="#000000">
            <v:stroke dashstyle="solid"/>
            <w10:wrap type="topAndBottom"/>
          </v:line>
        </w:pict>
      </w:r>
    </w:p>
    <w:p>
      <w:pPr>
        <w:spacing w:after="0"/>
        <w:rPr>
          <w:sz w:val="16"/>
        </w:rPr>
        <w:sectPr>
          <w:type w:val="continuous"/>
          <w:pgSz w:w="11990" w:h="16840"/>
          <w:pgMar w:top="1580" w:bottom="280" w:left="1500" w:right="0"/>
          <w:cols w:num="3" w:equalWidth="0">
            <w:col w:w="968" w:space="40"/>
            <w:col w:w="1258" w:space="39"/>
            <w:col w:w="8185"/>
          </w:cols>
        </w:sectPr>
      </w:pPr>
    </w:p>
    <w:p>
      <w:pPr>
        <w:tabs>
          <w:tab w:pos="4943" w:val="left" w:leader="none"/>
        </w:tabs>
        <w:spacing w:line="32" w:lineRule="exact" w:before="0"/>
        <w:ind w:left="1227" w:right="0" w:firstLine="0"/>
        <w:jc w:val="left"/>
        <w:rPr>
          <w:rFonts w:ascii="Arial Unicode MS" w:hAnsi="Arial Unicode MS" w:eastAsia="Arial Unicode MS" w:hint="eastAsia"/>
          <w:sz w:val="7"/>
        </w:rPr>
      </w:pPr>
      <w:r>
        <w:rPr>
          <w:spacing w:val="-96"/>
          <w:w w:val="101"/>
          <w:sz w:val="26"/>
        </w:rPr>
        <w:t>g</w:t>
      </w:r>
      <w:r>
        <w:rPr>
          <w:rFonts w:ascii="Arial Unicode MS" w:hAnsi="Arial Unicode MS" w:eastAsia="Arial Unicode MS" w:hint="eastAsia"/>
          <w:w w:val="101"/>
          <w:sz w:val="19"/>
        </w:rPr>
        <w:t>ー一</w:t>
      </w:r>
      <w:r>
        <w:rPr>
          <w:rFonts w:ascii="Arial Unicode MS" w:hAnsi="Arial Unicode MS" w:eastAsia="Arial Unicode MS" w:hint="eastAsia"/>
          <w:spacing w:val="-14"/>
          <w:w w:val="101"/>
          <w:sz w:val="19"/>
        </w:rPr>
        <w:t>年</w:t>
      </w:r>
      <w:r>
        <w:rPr>
          <w:rFonts w:ascii="Arial Unicode MS" w:hAnsi="Arial Unicode MS" w:eastAsia="Arial Unicode MS" w:hint="eastAsia"/>
          <w:spacing w:val="-201"/>
          <w:w w:val="107"/>
          <w:sz w:val="19"/>
        </w:rPr>
        <w:t>成</w:t>
      </w:r>
      <w:r>
        <w:rPr>
          <w:rFonts w:ascii="Arial Unicode MS" w:hAnsi="Arial Unicode MS" w:eastAsia="Arial Unicode MS" w:hint="eastAsia"/>
          <w:spacing w:val="21"/>
          <w:w w:val="101"/>
          <w:sz w:val="19"/>
        </w:rPr>
        <w:t>構</w:t>
      </w:r>
      <w:r>
        <w:rPr>
          <w:rFonts w:ascii="Arial Unicode MS" w:hAnsi="Arial Unicode MS" w:eastAsia="Arial Unicode MS" w:hint="eastAsia"/>
          <w:w w:val="95"/>
          <w:sz w:val="19"/>
        </w:rPr>
        <w:t>比</w:t>
      </w:r>
      <w:r>
        <w:rPr>
          <w:rFonts w:ascii="Arial Unicode MS" w:hAnsi="Arial Unicode MS" w:eastAsia="Arial Unicode MS" w:hint="eastAsia"/>
          <w:spacing w:val="-103"/>
          <w:w w:val="95"/>
          <w:sz w:val="19"/>
        </w:rPr>
        <w:t>．</w:t>
      </w:r>
      <w:r>
        <w:rPr>
          <w:rFonts w:ascii="Arial Unicode MS" w:hAnsi="Arial Unicode MS" w:eastAsia="Arial Unicode MS" w:hint="eastAsia"/>
          <w:w w:val="107"/>
          <w:position w:val="1"/>
          <w:sz w:val="7"/>
        </w:rPr>
        <w:t>―</w:t>
      </w:r>
      <w:r>
        <w:rPr>
          <w:rFonts w:ascii="Arial Unicode MS" w:hAnsi="Arial Unicode MS" w:eastAsia="Arial Unicode MS" w:hint="eastAsia"/>
          <w:position w:val="1"/>
          <w:sz w:val="7"/>
        </w:rPr>
        <w:t> </w:t>
      </w:r>
      <w:r>
        <w:rPr>
          <w:rFonts w:ascii="Arial Unicode MS" w:hAnsi="Arial Unicode MS" w:eastAsia="Arial Unicode MS" w:hint="eastAsia"/>
          <w:spacing w:val="-5"/>
          <w:position w:val="1"/>
          <w:sz w:val="7"/>
        </w:rPr>
        <w:t> </w:t>
      </w:r>
      <w:r>
        <w:rPr>
          <w:rFonts w:ascii="Arial Unicode MS" w:hAnsi="Arial Unicode MS" w:eastAsia="Arial Unicode MS" w:hint="eastAsia"/>
          <w:w w:val="107"/>
          <w:position w:val="1"/>
          <w:sz w:val="7"/>
        </w:rPr>
        <w:t>―</w:t>
      </w:r>
      <w:r>
        <w:rPr>
          <w:rFonts w:ascii="Arial Unicode MS" w:hAnsi="Arial Unicode MS" w:eastAsia="Arial Unicode MS" w:hint="eastAsia"/>
          <w:position w:val="1"/>
          <w:sz w:val="7"/>
        </w:rPr>
        <w:t> </w:t>
      </w:r>
      <w:r>
        <w:rPr>
          <w:rFonts w:ascii="Arial Unicode MS" w:hAnsi="Arial Unicode MS" w:eastAsia="Arial Unicode MS" w:hint="eastAsia"/>
          <w:spacing w:val="2"/>
          <w:position w:val="1"/>
          <w:sz w:val="7"/>
        </w:rPr>
        <w:t> </w:t>
      </w:r>
      <w:r>
        <w:rPr>
          <w:rFonts w:ascii="Arial Unicode MS" w:hAnsi="Arial Unicode MS" w:eastAsia="Arial Unicode MS" w:hint="eastAsia"/>
          <w:w w:val="107"/>
          <w:position w:val="1"/>
          <w:sz w:val="7"/>
        </w:rPr>
        <w:t>―</w:t>
      </w:r>
      <w:r>
        <w:rPr>
          <w:rFonts w:ascii="Arial Unicode MS" w:hAnsi="Arial Unicode MS" w:eastAsia="Arial Unicode MS" w:hint="eastAsia"/>
          <w:position w:val="1"/>
          <w:sz w:val="7"/>
        </w:rPr>
        <w:t>    </w:t>
      </w:r>
      <w:r>
        <w:rPr>
          <w:rFonts w:ascii="Arial Unicode MS" w:hAnsi="Arial Unicode MS" w:eastAsia="Arial Unicode MS" w:hint="eastAsia"/>
          <w:spacing w:val="-7"/>
          <w:position w:val="1"/>
          <w:sz w:val="7"/>
        </w:rPr>
        <w:t> </w:t>
      </w:r>
      <w:r>
        <w:rPr>
          <w:spacing w:val="-4"/>
          <w:w w:val="40"/>
          <w:position w:val="1"/>
          <w:sz w:val="21"/>
        </w:rPr>
        <w:t>_</w:t>
      </w:r>
      <w:r>
        <w:rPr>
          <w:w w:val="90"/>
          <w:position w:val="1"/>
          <w:sz w:val="21"/>
        </w:rPr>
        <w:t>1</w:t>
      </w:r>
      <w:r>
        <w:rPr>
          <w:spacing w:val="2"/>
          <w:w w:val="90"/>
          <w:position w:val="1"/>
          <w:sz w:val="21"/>
        </w:rPr>
        <w:t>9</w:t>
      </w:r>
      <w:r>
        <w:rPr>
          <w:spacing w:val="-23"/>
          <w:w w:val="40"/>
          <w:position w:val="1"/>
          <w:sz w:val="21"/>
        </w:rPr>
        <w:t>_</w:t>
      </w:r>
      <w:r>
        <w:rPr>
          <w:spacing w:val="-1"/>
          <w:w w:val="61"/>
          <w:position w:val="1"/>
          <w:sz w:val="21"/>
        </w:rPr>
        <w:t>Q</w:t>
      </w:r>
      <w:r>
        <w:rPr>
          <w:w w:val="61"/>
          <w:position w:val="1"/>
          <w:sz w:val="21"/>
        </w:rPr>
        <w:t>,</w:t>
      </w:r>
      <w:r>
        <w:rPr>
          <w:spacing w:val="23"/>
          <w:position w:val="1"/>
          <w:sz w:val="21"/>
        </w:rPr>
        <w:t> </w:t>
      </w:r>
      <w:r>
        <w:rPr>
          <w:spacing w:val="-4"/>
          <w:w w:val="88"/>
          <w:position w:val="1"/>
          <w:sz w:val="21"/>
        </w:rPr>
        <w:t>9</w:t>
      </w:r>
      <w:r>
        <w:rPr>
          <w:w w:val="100"/>
          <w:position w:val="1"/>
          <w:sz w:val="21"/>
          <w:u w:val="single"/>
        </w:rPr>
        <w:t> </w:t>
      </w:r>
      <w:r>
        <w:rPr>
          <w:position w:val="1"/>
          <w:sz w:val="21"/>
          <w:u w:val="single"/>
        </w:rPr>
        <w:t> </w:t>
      </w:r>
      <w:r>
        <w:rPr>
          <w:spacing w:val="-1"/>
          <w:position w:val="1"/>
          <w:sz w:val="21"/>
          <w:u w:val="single"/>
        </w:rPr>
        <w:t> </w:t>
      </w:r>
      <w:r>
        <w:rPr>
          <w:spacing w:val="4"/>
          <w:position w:val="1"/>
          <w:sz w:val="21"/>
        </w:rPr>
        <w:t> </w:t>
      </w:r>
      <w:r>
        <w:rPr>
          <w:w w:val="153"/>
          <w:position w:val="1"/>
          <w:sz w:val="21"/>
        </w:rPr>
        <w:t>]5,3</w:t>
      </w:r>
      <w:r>
        <w:rPr>
          <w:position w:val="1"/>
          <w:sz w:val="21"/>
        </w:rPr>
        <w:t>   </w:t>
      </w:r>
      <w:r>
        <w:rPr>
          <w:spacing w:val="-25"/>
          <w:position w:val="1"/>
          <w:sz w:val="21"/>
        </w:rPr>
        <w:t> </w:t>
      </w:r>
      <w:r>
        <w:rPr>
          <w:w w:val="100"/>
          <w:position w:val="1"/>
          <w:sz w:val="21"/>
          <w:u w:val="single"/>
        </w:rPr>
        <w:t> </w:t>
      </w:r>
      <w:r>
        <w:rPr>
          <w:position w:val="1"/>
          <w:sz w:val="21"/>
          <w:u w:val="single"/>
        </w:rPr>
        <w:t>  </w:t>
      </w:r>
      <w:r>
        <w:rPr>
          <w:spacing w:val="23"/>
          <w:position w:val="1"/>
          <w:sz w:val="21"/>
          <w:u w:val="single"/>
        </w:rPr>
        <w:t> </w:t>
      </w:r>
      <w:r>
        <w:rPr>
          <w:spacing w:val="-1"/>
          <w:w w:val="73"/>
          <w:position w:val="1"/>
          <w:sz w:val="21"/>
        </w:rPr>
        <w:t>Q,_</w:t>
      </w:r>
      <w:r>
        <w:rPr>
          <w:w w:val="73"/>
          <w:position w:val="1"/>
          <w:sz w:val="21"/>
        </w:rPr>
        <w:t>5</w:t>
      </w:r>
      <w:r>
        <w:rPr>
          <w:spacing w:val="-15"/>
          <w:position w:val="1"/>
          <w:sz w:val="21"/>
        </w:rPr>
        <w:t> </w:t>
      </w:r>
      <w:r>
        <w:rPr>
          <w:w w:val="100"/>
          <w:position w:val="1"/>
          <w:sz w:val="21"/>
          <w:u w:val="single"/>
        </w:rPr>
        <w:t> </w:t>
      </w:r>
      <w:r>
        <w:rPr>
          <w:position w:val="1"/>
          <w:sz w:val="21"/>
          <w:u w:val="single"/>
        </w:rPr>
        <w:tab/>
      </w:r>
      <w:r>
        <w:rPr>
          <w:spacing w:val="9"/>
          <w:w w:val="98"/>
          <w:position w:val="1"/>
          <w:sz w:val="21"/>
        </w:rPr>
        <w:t>3</w:t>
      </w:r>
      <w:r>
        <w:rPr>
          <w:rFonts w:ascii="Arial Unicode MS" w:hAnsi="Arial Unicode MS" w:eastAsia="Arial Unicode MS" w:hint="eastAsia"/>
          <w:w w:val="110"/>
          <w:position w:val="1"/>
          <w:sz w:val="7"/>
        </w:rPr>
        <w:t>―</w:t>
      </w:r>
      <w:r>
        <w:rPr>
          <w:rFonts w:ascii="Arial Unicode MS" w:hAnsi="Arial Unicode MS" w:eastAsia="Arial Unicode MS" w:hint="eastAsia"/>
          <w:position w:val="1"/>
          <w:sz w:val="7"/>
        </w:rPr>
        <w:t> </w:t>
      </w:r>
      <w:r>
        <w:rPr>
          <w:rFonts w:ascii="Arial Unicode MS" w:hAnsi="Arial Unicode MS" w:eastAsia="Arial Unicode MS" w:hint="eastAsia"/>
          <w:spacing w:val="8"/>
          <w:position w:val="1"/>
          <w:sz w:val="7"/>
        </w:rPr>
        <w:t> </w:t>
      </w:r>
      <w:r>
        <w:rPr>
          <w:w w:val="84"/>
          <w:position w:val="1"/>
          <w:sz w:val="21"/>
        </w:rPr>
        <w:t>2</w:t>
      </w:r>
      <w:r>
        <w:rPr>
          <w:position w:val="1"/>
          <w:sz w:val="21"/>
        </w:rPr>
        <w:t>   </w:t>
      </w:r>
      <w:r>
        <w:rPr>
          <w:spacing w:val="-19"/>
          <w:position w:val="1"/>
          <w:sz w:val="21"/>
        </w:rPr>
        <w:t> </w:t>
      </w:r>
      <w:r>
        <w:rPr>
          <w:w w:val="100"/>
          <w:position w:val="1"/>
          <w:sz w:val="21"/>
          <w:u w:val="single"/>
        </w:rPr>
        <w:t> </w:t>
      </w:r>
      <w:r>
        <w:rPr>
          <w:position w:val="1"/>
          <w:sz w:val="21"/>
          <w:u w:val="single"/>
        </w:rPr>
        <w:t>   </w:t>
      </w:r>
      <w:r>
        <w:rPr>
          <w:spacing w:val="-23"/>
          <w:position w:val="1"/>
          <w:sz w:val="21"/>
          <w:u w:val="single"/>
        </w:rPr>
        <w:t> </w:t>
      </w:r>
      <w:r>
        <w:rPr>
          <w:spacing w:val="-27"/>
          <w:w w:val="98"/>
          <w:position w:val="1"/>
          <w:sz w:val="21"/>
        </w:rPr>
        <w:t>3</w:t>
      </w:r>
      <w:r>
        <w:rPr>
          <w:rFonts w:ascii="Arial Unicode MS" w:hAnsi="Arial Unicode MS" w:eastAsia="Arial Unicode MS" w:hint="eastAsia"/>
          <w:w w:val="37"/>
          <w:position w:val="1"/>
          <w:sz w:val="7"/>
        </w:rPr>
        <w:t>―</w:t>
      </w:r>
      <w:r>
        <w:rPr>
          <w:w w:val="33"/>
          <w:position w:val="1"/>
          <w:sz w:val="21"/>
        </w:rPr>
        <w:t>_</w:t>
      </w:r>
      <w:r>
        <w:rPr>
          <w:spacing w:val="-10"/>
          <w:position w:val="1"/>
          <w:sz w:val="21"/>
        </w:rPr>
        <w:t> </w:t>
      </w:r>
      <w:r>
        <w:rPr>
          <w:rFonts w:ascii="Arial Unicode MS" w:hAnsi="Arial Unicode MS" w:eastAsia="Arial Unicode MS" w:hint="eastAsia"/>
          <w:spacing w:val="-17"/>
          <w:w w:val="99"/>
          <w:position w:val="1"/>
          <w:sz w:val="7"/>
        </w:rPr>
        <w:t>_\</w:t>
      </w:r>
    </w:p>
    <w:p>
      <w:pPr>
        <w:pStyle w:val="Heading9"/>
        <w:tabs>
          <w:tab w:pos="2463" w:val="left" w:leader="none"/>
        </w:tabs>
        <w:spacing w:line="32" w:lineRule="exact"/>
        <w:ind w:left="440"/>
      </w:pPr>
      <w:r>
        <w:rPr/>
        <w:br w:type="column"/>
      </w:r>
      <w:r>
        <w:rPr>
          <w:w w:val="70"/>
        </w:rPr>
        <w:t>p_._Q _  </w:t>
      </w:r>
      <w:r>
        <w:rPr>
          <w:w w:val="70"/>
          <w:u w:val="single"/>
        </w:rPr>
        <w:t>    </w:t>
      </w:r>
      <w:r>
        <w:rPr>
          <w:w w:val="70"/>
        </w:rPr>
        <w:t>L</w:t>
      </w:r>
      <w:r>
        <w:rPr>
          <w:spacing w:val="36"/>
          <w:w w:val="70"/>
        </w:rPr>
        <w:t> </w:t>
      </w:r>
      <w:r>
        <w:rPr>
          <w:spacing w:val="-38"/>
          <w:w w:val="70"/>
        </w:rPr>
        <w:t>O</w:t>
      </w:r>
      <w:r>
        <w:rPr>
          <w:rFonts w:ascii="Arial Unicode MS" w:hAnsi="Arial Unicode MS" w:eastAsia="Arial Unicode MS" w:hint="eastAsia"/>
          <w:spacing w:val="-38"/>
          <w:w w:val="70"/>
          <w:sz w:val="19"/>
        </w:rPr>
        <w:t>—</w:t>
      </w:r>
      <w:r>
        <w:rPr>
          <w:rFonts w:ascii="Arial Unicode MS" w:hAnsi="Arial Unicode MS" w:eastAsia="Arial Unicode MS" w:hint="eastAsia"/>
          <w:spacing w:val="-74"/>
          <w:w w:val="70"/>
          <w:sz w:val="19"/>
        </w:rPr>
        <w:t>ー</w:t>
      </w:r>
      <w:r>
        <w:rPr>
          <w:w w:val="70"/>
        </w:rPr>
        <w:t>_ </w:t>
      </w:r>
      <w:r>
        <w:rPr>
          <w:rFonts w:ascii="Arial Unicode MS" w:hAnsi="Arial Unicode MS" w:eastAsia="Arial Unicode MS" w:hint="eastAsia"/>
          <w:w w:val="70"/>
          <w:sz w:val="19"/>
        </w:rPr>
        <w:t>・</w:t>
      </w:r>
      <w:r>
        <w:rPr>
          <w:rFonts w:ascii="Arial Unicode MS" w:hAnsi="Arial Unicode MS" w:eastAsia="Arial Unicode MS" w:hint="eastAsia"/>
          <w:spacing w:val="26"/>
          <w:w w:val="70"/>
          <w:sz w:val="19"/>
        </w:rPr>
        <w:t> </w:t>
      </w:r>
      <w:r>
        <w:rPr>
          <w:w w:val="90"/>
        </w:rPr>
        <w:t>J.9.</w:t>
      </w:r>
      <w:r>
        <w:rPr>
          <w:spacing w:val="-33"/>
          <w:w w:val="90"/>
        </w:rPr>
        <w:t> </w:t>
      </w:r>
      <w:r>
        <w:rPr>
          <w:w w:val="90"/>
        </w:rPr>
        <w:t>L</w:t>
        <w:tab/>
        <w:t>2U</w:t>
      </w:r>
    </w:p>
    <w:p>
      <w:pPr>
        <w:spacing w:after="0" w:line="32" w:lineRule="exact"/>
        <w:sectPr>
          <w:type w:val="continuous"/>
          <w:pgSz w:w="11990" w:h="16840"/>
          <w:pgMar w:top="1580" w:bottom="280" w:left="1500" w:right="0"/>
          <w:cols w:num="2" w:equalWidth="0">
            <w:col w:w="5873" w:space="40"/>
            <w:col w:w="4577"/>
          </w:cols>
        </w:sectPr>
      </w:pPr>
    </w:p>
    <w:p>
      <w:pPr>
        <w:numPr>
          <w:ilvl w:val="1"/>
          <w:numId w:val="6"/>
        </w:numPr>
        <w:tabs>
          <w:tab w:pos="1450" w:val="left" w:leader="none"/>
        </w:tabs>
        <w:spacing w:line="175" w:lineRule="exact" w:before="0"/>
        <w:ind w:left="1449" w:right="0" w:hanging="158"/>
        <w:jc w:val="left"/>
        <w:rPr>
          <w:rFonts w:ascii="Arial" w:eastAsia="Arial"/>
          <w:sz w:val="19"/>
        </w:rPr>
      </w:pPr>
      <w:r>
        <w:rPr>
          <w:rFonts w:ascii="Arial Unicode MS" w:eastAsia="Arial Unicode MS" w:hint="eastAsia"/>
          <w:spacing w:val="-5"/>
          <w:w w:val="105"/>
          <w:sz w:val="19"/>
        </w:rPr>
        <w:t>年構成比</w:t>
      </w:r>
    </w:p>
    <w:p>
      <w:pPr>
        <w:pStyle w:val="ListParagraph"/>
        <w:numPr>
          <w:ilvl w:val="1"/>
          <w:numId w:val="6"/>
        </w:numPr>
        <w:tabs>
          <w:tab w:pos="1515" w:val="left" w:leader="none"/>
        </w:tabs>
        <w:spacing w:line="209" w:lineRule="exact" w:before="0" w:after="0"/>
        <w:ind w:left="1514" w:right="0" w:hanging="222"/>
        <w:jc w:val="left"/>
        <w:rPr>
          <w:rFonts w:ascii="Arial" w:eastAsia="Arial"/>
          <w:sz w:val="20"/>
        </w:rPr>
      </w:pPr>
      <w:r>
        <w:rPr>
          <w:spacing w:val="-1"/>
          <w:sz w:val="19"/>
        </w:rPr>
        <w:t>年  実 数</w:t>
      </w:r>
    </w:p>
    <w:p>
      <w:pPr>
        <w:tabs>
          <w:tab w:pos="1141" w:val="left" w:leader="none"/>
          <w:tab w:pos="1932" w:val="left" w:leader="none"/>
          <w:tab w:pos="2638" w:val="left" w:leader="none"/>
          <w:tab w:pos="3344" w:val="left" w:leader="none"/>
          <w:tab w:pos="4054" w:val="left" w:leader="none"/>
          <w:tab w:pos="4751" w:val="left" w:leader="none"/>
          <w:tab w:pos="5352" w:val="left" w:leader="none"/>
          <w:tab w:pos="6058" w:val="left" w:leader="none"/>
        </w:tabs>
        <w:spacing w:line="183" w:lineRule="exact" w:before="0"/>
        <w:ind w:left="334" w:right="0" w:firstLine="0"/>
        <w:jc w:val="left"/>
        <w:rPr>
          <w:sz w:val="21"/>
        </w:rPr>
      </w:pPr>
      <w:r>
        <w:rPr/>
        <w:br w:type="column"/>
      </w:r>
      <w:r>
        <w:rPr>
          <w:w w:val="105"/>
          <w:sz w:val="21"/>
        </w:rPr>
        <w:t>100.0</w:t>
        <w:tab/>
        <w:t>28.2</w:t>
        <w:tab/>
        <w:t>0.6</w:t>
        <w:tab/>
        <w:t>3.7</w:t>
        <w:tab/>
        <w:t>5.1</w:t>
        <w:tab/>
        <w:t>0.0</w:t>
        <w:tab/>
        <w:t>5.9</w:t>
        <w:tab/>
        <w:t>37.0</w:t>
        <w:tab/>
        <w:t>19.5</w:t>
      </w:r>
    </w:p>
    <w:p>
      <w:pPr>
        <w:tabs>
          <w:tab w:pos="1332" w:val="left" w:leader="none"/>
          <w:tab w:pos="1929" w:val="left" w:leader="none"/>
          <w:tab w:pos="2737" w:val="left" w:leader="none"/>
          <w:tab w:pos="3338" w:val="left" w:leader="none"/>
          <w:tab w:pos="4145" w:val="left" w:leader="none"/>
          <w:tab w:pos="4854" w:val="left" w:leader="none"/>
          <w:tab w:pos="5457" w:val="left" w:leader="none"/>
          <w:tab w:pos="6159" w:val="left" w:leader="none"/>
        </w:tabs>
        <w:spacing w:line="202" w:lineRule="exact" w:before="0"/>
        <w:ind w:left="334" w:right="0" w:firstLine="0"/>
        <w:jc w:val="left"/>
        <w:rPr>
          <w:sz w:val="21"/>
        </w:rPr>
      </w:pPr>
      <w:r>
        <w:rPr>
          <w:sz w:val="21"/>
        </w:rPr>
        <w:t>1,135</w:t>
        <w:tab/>
        <w:t>74</w:t>
        <w:tab/>
        <w:t>158</w:t>
        <w:tab/>
        <w:t>46</w:t>
        <w:tab/>
        <w:t>353</w:t>
        <w:tab/>
        <w:t>10</w:t>
        <w:tab/>
        <w:t>98</w:t>
        <w:tab/>
        <w:t>211</w:t>
        <w:tab/>
        <w:t>185</w:t>
      </w:r>
    </w:p>
    <w:p>
      <w:pPr>
        <w:spacing w:after="0" w:line="202" w:lineRule="exact"/>
        <w:jc w:val="left"/>
        <w:rPr>
          <w:sz w:val="21"/>
        </w:rPr>
        <w:sectPr>
          <w:type w:val="continuous"/>
          <w:pgSz w:w="11990" w:h="16840"/>
          <w:pgMar w:top="1580" w:bottom="280" w:left="1500" w:right="0"/>
          <w:cols w:num="2" w:equalWidth="0">
            <w:col w:w="2266" w:space="40"/>
            <w:col w:w="8184"/>
          </w:cols>
        </w:sectPr>
      </w:pPr>
    </w:p>
    <w:p>
      <w:pPr>
        <w:spacing w:line="229" w:lineRule="exact" w:before="0"/>
        <w:ind w:left="352" w:right="0" w:firstLine="0"/>
        <w:jc w:val="left"/>
        <w:rPr>
          <w:sz w:val="21"/>
        </w:rPr>
      </w:pPr>
      <w:r>
        <w:rPr>
          <w:w w:val="110"/>
          <w:sz w:val="21"/>
        </w:rPr>
        <w:t>15~19</w:t>
      </w:r>
    </w:p>
    <w:p>
      <w:pPr>
        <w:tabs>
          <w:tab w:pos="1636" w:val="left" w:leader="none"/>
          <w:tab w:pos="2553" w:val="left" w:leader="none"/>
          <w:tab w:pos="3945" w:val="left" w:leader="none"/>
          <w:tab w:pos="4546" w:val="left" w:leader="none"/>
          <w:tab w:pos="5357" w:val="left" w:leader="none"/>
          <w:tab w:pos="6044" w:val="left" w:leader="none"/>
        </w:tabs>
        <w:spacing w:line="229" w:lineRule="exact" w:before="0"/>
        <w:ind w:left="232" w:right="0" w:firstLine="0"/>
        <w:jc w:val="left"/>
        <w:rPr>
          <w:sz w:val="21"/>
        </w:rPr>
      </w:pPr>
      <w:r>
        <w:rPr/>
        <w:br w:type="column"/>
      </w:r>
      <w:r>
        <w:rPr>
          <w:rFonts w:ascii="Arial Unicode MS" w:hAnsi="Arial Unicode MS" w:eastAsia="Arial Unicode MS" w:hint="eastAsia"/>
          <w:position w:val="-1"/>
          <w:sz w:val="19"/>
        </w:rPr>
        <w:t>—§年構成比</w:t>
      </w:r>
      <w:r>
        <w:rPr>
          <w:rFonts w:ascii="Arial Unicode MS" w:hAnsi="Arial Unicode MS" w:eastAsia="Arial Unicode MS" w:hint="eastAsia"/>
          <w:position w:val="-1"/>
          <w:sz w:val="19"/>
          <w:u w:val="single"/>
        </w:rPr>
        <w:t> </w:t>
        <w:tab/>
      </w:r>
      <w:r>
        <w:rPr>
          <w:w w:val="90"/>
          <w:sz w:val="21"/>
        </w:rPr>
        <w:t>1</w:t>
      </w:r>
      <w:r>
        <w:rPr>
          <w:spacing w:val="-27"/>
          <w:w w:val="90"/>
          <w:sz w:val="21"/>
        </w:rPr>
        <w:t> </w:t>
      </w:r>
      <w:r>
        <w:rPr>
          <w:w w:val="90"/>
          <w:sz w:val="21"/>
        </w:rPr>
        <w:t>p_o.o</w:t>
      </w:r>
      <w:r>
        <w:rPr>
          <w:w w:val="90"/>
          <w:sz w:val="21"/>
          <w:u w:val="single"/>
        </w:rPr>
        <w:t> </w:t>
        <w:tab/>
      </w:r>
      <w:r>
        <w:rPr>
          <w:rFonts w:ascii="Arial" w:hAnsi="Arial" w:eastAsia="Arial"/>
          <w:sz w:val="23"/>
        </w:rPr>
        <w:t>fl.</w:t>
      </w:r>
      <w:r>
        <w:rPr>
          <w:rFonts w:ascii="Arial" w:hAnsi="Arial" w:eastAsia="Arial"/>
          <w:spacing w:val="-9"/>
          <w:sz w:val="23"/>
        </w:rPr>
        <w:t> </w:t>
      </w:r>
      <w:r>
        <w:rPr>
          <w:rFonts w:ascii="Arial" w:hAnsi="Arial" w:eastAsia="Arial"/>
          <w:sz w:val="23"/>
        </w:rPr>
        <w:t>--</w:t>
      </w:r>
      <w:r>
        <w:rPr>
          <w:rFonts w:ascii="Arial" w:hAnsi="Arial" w:eastAsia="Arial"/>
          <w:sz w:val="23"/>
          <w:u w:val="single"/>
        </w:rPr>
        <w:t>  </w:t>
      </w:r>
      <w:r>
        <w:rPr>
          <w:rFonts w:ascii="Arial" w:hAnsi="Arial" w:eastAsia="Arial"/>
          <w:spacing w:val="12"/>
          <w:sz w:val="23"/>
          <w:u w:val="single"/>
        </w:rPr>
        <w:t> </w:t>
      </w:r>
      <w:r>
        <w:rPr>
          <w:w w:val="90"/>
          <w:sz w:val="21"/>
        </w:rPr>
        <w:t>13,_9</w:t>
      </w:r>
      <w:r>
        <w:rPr>
          <w:w w:val="90"/>
          <w:sz w:val="21"/>
          <w:u w:val="single"/>
        </w:rPr>
        <w:t> </w:t>
        <w:tab/>
      </w:r>
      <w:r>
        <w:rPr>
          <w:w w:val="90"/>
          <w:sz w:val="21"/>
        </w:rPr>
        <w:t>4._1</w:t>
      </w:r>
      <w:r>
        <w:rPr>
          <w:w w:val="90"/>
          <w:sz w:val="21"/>
          <w:u w:val="single"/>
        </w:rPr>
        <w:t> </w:t>
        <w:tab/>
      </w:r>
      <w:r>
        <w:rPr>
          <w:w w:val="80"/>
          <w:sz w:val="21"/>
        </w:rPr>
        <w:t>31_._1</w:t>
      </w:r>
      <w:r>
        <w:rPr>
          <w:w w:val="80"/>
          <w:sz w:val="21"/>
          <w:u w:val="single"/>
        </w:rPr>
        <w:t> </w:t>
        <w:tab/>
      </w:r>
      <w:r>
        <w:rPr>
          <w:spacing w:val="-16"/>
          <w:w w:val="90"/>
          <w:sz w:val="21"/>
        </w:rPr>
        <w:t>o</w:t>
      </w:r>
      <w:r>
        <w:rPr>
          <w:spacing w:val="-16"/>
          <w:w w:val="90"/>
          <w:sz w:val="21"/>
          <w:u w:val="single"/>
        </w:rPr>
        <w:t> </w:t>
        <w:tab/>
      </w:r>
      <w:r>
        <w:rPr>
          <w:w w:val="90"/>
          <w:sz w:val="21"/>
        </w:rPr>
        <w:t>8. 6</w:t>
      </w:r>
      <w:r>
        <w:rPr>
          <w:w w:val="90"/>
          <w:sz w:val="21"/>
          <w:u w:val="single"/>
        </w:rPr>
        <w:t> </w:t>
      </w:r>
      <w:r>
        <w:rPr>
          <w:w w:val="90"/>
          <w:sz w:val="21"/>
        </w:rPr>
        <w:t>18. </w:t>
      </w:r>
      <w:r>
        <w:rPr>
          <w:sz w:val="21"/>
        </w:rPr>
        <w:t>5</w:t>
      </w:r>
      <w:r>
        <w:rPr>
          <w:sz w:val="21"/>
          <w:u w:val="single"/>
        </w:rPr>
        <w:t> </w:t>
      </w:r>
      <w:r>
        <w:rPr>
          <w:w w:val="90"/>
          <w:sz w:val="21"/>
        </w:rPr>
        <w:t>J_6.</w:t>
      </w:r>
      <w:r>
        <w:rPr>
          <w:spacing w:val="6"/>
          <w:w w:val="90"/>
          <w:sz w:val="21"/>
        </w:rPr>
        <w:t> </w:t>
      </w:r>
      <w:r>
        <w:rPr>
          <w:sz w:val="21"/>
        </w:rPr>
        <w:t>3</w:t>
      </w:r>
    </w:p>
    <w:p>
      <w:pPr>
        <w:spacing w:after="0" w:line="229" w:lineRule="exact"/>
        <w:jc w:val="left"/>
        <w:rPr>
          <w:sz w:val="21"/>
        </w:rPr>
        <w:sectPr>
          <w:type w:val="continuous"/>
          <w:pgSz w:w="11990" w:h="16840"/>
          <w:pgMar w:top="1580" w:bottom="280" w:left="1500" w:right="0"/>
          <w:cols w:num="2" w:equalWidth="0">
            <w:col w:w="957" w:space="40"/>
            <w:col w:w="9493"/>
          </w:cols>
        </w:sectPr>
      </w:pPr>
    </w:p>
    <w:p>
      <w:pPr>
        <w:numPr>
          <w:ilvl w:val="0"/>
          <w:numId w:val="7"/>
        </w:numPr>
        <w:tabs>
          <w:tab w:pos="1443" w:val="left" w:leader="none"/>
        </w:tabs>
        <w:spacing w:line="239" w:lineRule="exact" w:before="0"/>
        <w:ind w:left="1442" w:right="0" w:hanging="151"/>
        <w:jc w:val="left"/>
        <w:rPr>
          <w:rFonts w:ascii="Arial" w:eastAsia="Arial"/>
          <w:sz w:val="18"/>
        </w:rPr>
      </w:pPr>
      <w:r>
        <w:rPr>
          <w:rFonts w:ascii="Arial Unicode MS" w:eastAsia="Arial Unicode MS" w:hint="eastAsia"/>
          <w:spacing w:val="-5"/>
          <w:w w:val="105"/>
          <w:sz w:val="19"/>
        </w:rPr>
        <w:t>年構成比</w:t>
      </w:r>
    </w:p>
    <w:p>
      <w:pPr>
        <w:pStyle w:val="ListParagraph"/>
        <w:numPr>
          <w:ilvl w:val="0"/>
          <w:numId w:val="7"/>
        </w:numPr>
        <w:tabs>
          <w:tab w:pos="1508" w:val="left" w:leader="none"/>
        </w:tabs>
        <w:spacing w:line="88" w:lineRule="exact" w:before="0" w:after="0"/>
        <w:ind w:left="1507" w:right="0" w:hanging="215"/>
        <w:jc w:val="left"/>
        <w:rPr>
          <w:rFonts w:ascii="Arial" w:eastAsia="Arial"/>
          <w:sz w:val="20"/>
        </w:rPr>
      </w:pPr>
      <w:r>
        <w:rPr>
          <w:sz w:val="19"/>
        </w:rPr>
        <w:t>年  実 数</w:t>
      </w:r>
    </w:p>
    <w:p>
      <w:pPr>
        <w:tabs>
          <w:tab w:pos="1246" w:val="left" w:leader="none"/>
          <w:tab w:pos="1835" w:val="left" w:leader="none"/>
          <w:tab w:pos="2643" w:val="left" w:leader="none"/>
          <w:tab w:pos="3244" w:val="left" w:leader="none"/>
          <w:tab w:pos="4051" w:val="left" w:leader="none"/>
          <w:tab w:pos="4760" w:val="left" w:leader="none"/>
          <w:tab w:pos="5350" w:val="left" w:leader="none"/>
          <w:tab w:pos="6065" w:val="left" w:leader="none"/>
        </w:tabs>
        <w:spacing w:line="236" w:lineRule="exact" w:before="14"/>
        <w:ind w:left="334" w:right="0" w:firstLine="0"/>
        <w:jc w:val="left"/>
        <w:rPr>
          <w:sz w:val="21"/>
        </w:rPr>
      </w:pPr>
      <w:r>
        <w:rPr/>
        <w:br w:type="column"/>
      </w:r>
      <w:r>
        <w:rPr>
          <w:w w:val="110"/>
          <w:sz w:val="21"/>
        </w:rPr>
        <w:t>100.0</w:t>
        <w:tab/>
        <w:t>7.0</w:t>
        <w:tab/>
        <w:t>12.1</w:t>
        <w:tab/>
        <w:t>4.5</w:t>
        <w:tab/>
        <w:t>32.0</w:t>
        <w:tab/>
        <w:t>1.4</w:t>
        <w:tab/>
        <w:t>9.0</w:t>
        <w:tab/>
        <w:t>18.3</w:t>
        <w:tab/>
        <w:t>15.7</w:t>
      </w:r>
    </w:p>
    <w:p>
      <w:pPr>
        <w:tabs>
          <w:tab w:pos="1245" w:val="left" w:leader="none"/>
          <w:tab w:pos="1936" w:val="left" w:leader="none"/>
          <w:tab w:pos="2642" w:val="left" w:leader="none"/>
          <w:tab w:pos="3452" w:val="left" w:leader="none"/>
          <w:tab w:pos="4159" w:val="left" w:leader="none"/>
          <w:tab w:pos="4749" w:val="left" w:leader="none"/>
          <w:tab w:pos="5458" w:val="left" w:leader="none"/>
          <w:tab w:pos="6172" w:val="left" w:leader="none"/>
        </w:tabs>
        <w:spacing w:line="77" w:lineRule="exact" w:before="0"/>
        <w:ind w:left="340" w:right="0" w:firstLine="0"/>
        <w:jc w:val="left"/>
        <w:rPr>
          <w:sz w:val="21"/>
        </w:rPr>
      </w:pPr>
      <w:r>
        <w:rPr>
          <w:sz w:val="21"/>
        </w:rPr>
        <w:t>2,805</w:t>
        <w:tab/>
        <w:t>359</w:t>
        <w:tab/>
        <w:t>426</w:t>
        <w:tab/>
        <w:t>210</w:t>
        <w:tab/>
        <w:t>45</w:t>
        <w:tab/>
        <w:t>48</w:t>
        <w:tab/>
        <w:t>806</w:t>
        <w:tab/>
        <w:t>473</w:t>
        <w:tab/>
        <w:t>438</w:t>
      </w:r>
    </w:p>
    <w:p>
      <w:pPr>
        <w:spacing w:after="0" w:line="77" w:lineRule="exact"/>
        <w:jc w:val="left"/>
        <w:rPr>
          <w:sz w:val="21"/>
        </w:rPr>
        <w:sectPr>
          <w:type w:val="continuous"/>
          <w:pgSz w:w="11990" w:h="16840"/>
          <w:pgMar w:top="1580" w:bottom="280" w:left="1500" w:right="0"/>
          <w:cols w:num="2" w:equalWidth="0">
            <w:col w:w="2258" w:space="40"/>
            <w:col w:w="8192"/>
          </w:cols>
        </w:sectPr>
      </w:pPr>
    </w:p>
    <w:p>
      <w:pPr>
        <w:spacing w:line="238" w:lineRule="exact" w:before="113"/>
        <w:ind w:left="357" w:right="0" w:firstLine="0"/>
        <w:jc w:val="left"/>
        <w:rPr>
          <w:sz w:val="21"/>
        </w:rPr>
      </w:pPr>
      <w:r>
        <w:rPr>
          <w:w w:val="110"/>
          <w:sz w:val="21"/>
        </w:rPr>
        <w:t>20~24</w:t>
      </w:r>
    </w:p>
    <w:p>
      <w:pPr>
        <w:tabs>
          <w:tab w:pos="1641" w:val="left" w:leader="none"/>
          <w:tab w:pos="3125" w:val="left" w:leader="none"/>
          <w:tab w:pos="3945" w:val="left" w:leader="none"/>
          <w:tab w:pos="4656" w:val="left" w:leader="none"/>
          <w:tab w:pos="5358" w:val="left" w:leader="none"/>
          <w:tab w:pos="5952" w:val="left" w:leader="none"/>
          <w:tab w:pos="6657" w:val="left" w:leader="none"/>
        </w:tabs>
        <w:spacing w:line="351" w:lineRule="exact" w:before="0"/>
        <w:ind w:left="170" w:right="0" w:firstLine="0"/>
        <w:jc w:val="left"/>
        <w:rPr>
          <w:sz w:val="21"/>
        </w:rPr>
      </w:pPr>
      <w:r>
        <w:rPr/>
        <w:br w:type="column"/>
      </w:r>
      <w:r>
        <w:rPr>
          <w:rFonts w:ascii="Arial" w:eastAsia="Arial"/>
          <w:sz w:val="23"/>
        </w:rPr>
        <w:t>8 </w:t>
      </w:r>
      <w:r>
        <w:rPr>
          <w:rFonts w:ascii="Arial" w:eastAsia="Arial"/>
          <w:spacing w:val="20"/>
          <w:sz w:val="23"/>
        </w:rPr>
        <w:t> </w:t>
      </w:r>
      <w:r>
        <w:rPr>
          <w:rFonts w:ascii="Arial Unicode MS" w:eastAsia="Arial Unicode MS" w:hint="eastAsia"/>
          <w:sz w:val="19"/>
        </w:rPr>
        <w:t>年</w:t>
      </w:r>
      <w:r>
        <w:rPr>
          <w:rFonts w:ascii="Arial Unicode MS" w:eastAsia="Arial Unicode MS" w:hint="eastAsia"/>
          <w:spacing w:val="11"/>
          <w:sz w:val="19"/>
        </w:rPr>
        <w:t>構</w:t>
      </w:r>
      <w:r>
        <w:rPr>
          <w:rFonts w:ascii="Arial Unicode MS" w:eastAsia="Arial Unicode MS" w:hint="eastAsia"/>
          <w:spacing w:val="29"/>
          <w:sz w:val="19"/>
        </w:rPr>
        <w:t>成</w:t>
      </w:r>
      <w:r>
        <w:rPr>
          <w:rFonts w:ascii="Arial Unicode MS" w:eastAsia="Arial Unicode MS" w:hint="eastAsia"/>
          <w:sz w:val="19"/>
        </w:rPr>
        <w:t>比</w:t>
      </w:r>
      <w:r>
        <w:rPr>
          <w:rFonts w:ascii="Arial Unicode MS" w:eastAsia="Arial Unicode MS" w:hint="eastAsia"/>
          <w:sz w:val="19"/>
          <w:u w:val="single"/>
        </w:rPr>
        <w:t> </w:t>
        <w:tab/>
      </w:r>
      <w:r>
        <w:rPr>
          <w:position w:val="1"/>
          <w:sz w:val="21"/>
        </w:rPr>
        <w:t>190, o</w:t>
      </w:r>
      <w:r>
        <w:rPr>
          <w:position w:val="1"/>
          <w:sz w:val="21"/>
          <w:u w:val="single"/>
        </w:rPr>
        <w:t>  </w:t>
      </w:r>
      <w:r>
        <w:rPr>
          <w:spacing w:val="42"/>
          <w:position w:val="1"/>
          <w:sz w:val="21"/>
          <w:u w:val="single"/>
        </w:rPr>
        <w:t> </w:t>
      </w:r>
      <w:r>
        <w:rPr>
          <w:position w:val="1"/>
          <w:sz w:val="21"/>
        </w:rPr>
        <w:t>1_2,</w:t>
      </w:r>
      <w:r>
        <w:rPr>
          <w:spacing w:val="-34"/>
          <w:position w:val="1"/>
          <w:sz w:val="21"/>
        </w:rPr>
        <w:t> </w:t>
      </w:r>
      <w:r>
        <w:rPr>
          <w:spacing w:val="-24"/>
          <w:position w:val="1"/>
          <w:sz w:val="37"/>
        </w:rPr>
        <w:t>s</w:t>
      </w:r>
      <w:r>
        <w:rPr>
          <w:spacing w:val="-24"/>
          <w:position w:val="1"/>
          <w:sz w:val="37"/>
          <w:u w:val="single"/>
        </w:rPr>
        <w:t> </w:t>
        <w:tab/>
      </w:r>
      <w:r>
        <w:rPr>
          <w:position w:val="1"/>
          <w:sz w:val="21"/>
        </w:rPr>
        <w:t>_1_5J</w:t>
      </w:r>
      <w:r>
        <w:rPr>
          <w:position w:val="1"/>
          <w:sz w:val="21"/>
          <w:u w:val="single"/>
        </w:rPr>
        <w:t> </w:t>
        <w:tab/>
      </w:r>
      <w:r>
        <w:rPr>
          <w:position w:val="1"/>
          <w:sz w:val="21"/>
        </w:rPr>
        <w:t>75</w:t>
      </w:r>
      <w:r>
        <w:rPr>
          <w:position w:val="1"/>
          <w:sz w:val="21"/>
          <w:u w:val="single"/>
        </w:rPr>
        <w:t> </w:t>
        <w:tab/>
      </w:r>
      <w:r>
        <w:rPr>
          <w:position w:val="1"/>
          <w:sz w:val="21"/>
        </w:rPr>
        <w:t>J_ll</w:t>
      </w:r>
      <w:r>
        <w:rPr>
          <w:position w:val="1"/>
          <w:sz w:val="21"/>
          <w:u w:val="single"/>
        </w:rPr>
        <w:t> </w:t>
        <w:tab/>
      </w:r>
      <w:r>
        <w:rPr>
          <w:spacing w:val="4"/>
          <w:position w:val="1"/>
          <w:sz w:val="21"/>
        </w:rPr>
        <w:t>1_7</w:t>
      </w:r>
      <w:r>
        <w:rPr>
          <w:spacing w:val="4"/>
          <w:position w:val="1"/>
          <w:sz w:val="21"/>
          <w:u w:val="single"/>
        </w:rPr>
        <w:t> </w:t>
        <w:tab/>
      </w:r>
      <w:r>
        <w:rPr>
          <w:position w:val="1"/>
          <w:sz w:val="21"/>
        </w:rPr>
        <w:t>;,_</w:t>
      </w:r>
      <w:r>
        <w:rPr>
          <w:spacing w:val="-11"/>
          <w:position w:val="1"/>
          <w:sz w:val="21"/>
        </w:rPr>
        <w:t> </w:t>
      </w:r>
      <w:r>
        <w:rPr>
          <w:spacing w:val="5"/>
          <w:position w:val="1"/>
          <w:sz w:val="21"/>
        </w:rPr>
        <w:t>.7</w:t>
      </w:r>
      <w:r>
        <w:rPr>
          <w:spacing w:val="5"/>
          <w:position w:val="1"/>
          <w:sz w:val="21"/>
          <w:u w:val="single"/>
        </w:rPr>
        <w:t> </w:t>
        <w:tab/>
      </w:r>
      <w:r>
        <w:rPr>
          <w:position w:val="1"/>
          <w:sz w:val="21"/>
        </w:rPr>
        <w:t>11:i. </w:t>
      </w:r>
      <w:r>
        <w:rPr>
          <w:rFonts w:ascii="Arial" w:eastAsia="Arial"/>
          <w:position w:val="1"/>
          <w:sz w:val="19"/>
        </w:rPr>
        <w:t>g</w:t>
      </w:r>
      <w:r>
        <w:rPr>
          <w:rFonts w:ascii="Arial" w:eastAsia="Arial"/>
          <w:position w:val="1"/>
          <w:sz w:val="19"/>
          <w:u w:val="single"/>
        </w:rPr>
        <w:t> </w:t>
      </w:r>
      <w:r>
        <w:rPr>
          <w:position w:val="1"/>
          <w:sz w:val="21"/>
        </w:rPr>
        <w:t>15.</w:t>
      </w:r>
      <w:r>
        <w:rPr>
          <w:spacing w:val="-23"/>
          <w:position w:val="1"/>
          <w:sz w:val="21"/>
        </w:rPr>
        <w:t> </w:t>
      </w:r>
      <w:r>
        <w:rPr>
          <w:position w:val="1"/>
          <w:sz w:val="21"/>
        </w:rPr>
        <w:t>6</w:t>
      </w:r>
    </w:p>
    <w:p>
      <w:pPr>
        <w:spacing w:after="0" w:line="351" w:lineRule="exact"/>
        <w:jc w:val="left"/>
        <w:rPr>
          <w:sz w:val="21"/>
        </w:rPr>
        <w:sectPr>
          <w:type w:val="continuous"/>
          <w:pgSz w:w="11990" w:h="16840"/>
          <w:pgMar w:top="1580" w:bottom="280" w:left="1500" w:right="0"/>
          <w:cols w:num="2" w:equalWidth="0">
            <w:col w:w="952" w:space="40"/>
            <w:col w:w="9498"/>
          </w:cols>
        </w:sectPr>
      </w:pPr>
    </w:p>
    <w:p>
      <w:pPr>
        <w:numPr>
          <w:ilvl w:val="0"/>
          <w:numId w:val="8"/>
        </w:numPr>
        <w:tabs>
          <w:tab w:pos="1443" w:val="left" w:leader="none"/>
        </w:tabs>
        <w:spacing w:line="235" w:lineRule="exact" w:before="0"/>
        <w:ind w:left="1442" w:right="0" w:hanging="159"/>
        <w:jc w:val="left"/>
        <w:rPr>
          <w:rFonts w:ascii="Arial" w:eastAsia="Arial"/>
          <w:sz w:val="20"/>
        </w:rPr>
      </w:pPr>
      <w:r>
        <w:rPr>
          <w:rFonts w:ascii="Arial Unicode MS" w:eastAsia="Arial Unicode MS" w:hint="eastAsia"/>
          <w:spacing w:val="-5"/>
          <w:w w:val="105"/>
          <w:sz w:val="19"/>
        </w:rPr>
        <w:t>年構成比</w:t>
      </w:r>
    </w:p>
    <w:p>
      <w:pPr>
        <w:pStyle w:val="ListParagraph"/>
        <w:numPr>
          <w:ilvl w:val="0"/>
          <w:numId w:val="8"/>
        </w:numPr>
        <w:tabs>
          <w:tab w:pos="1508" w:val="left" w:leader="none"/>
        </w:tabs>
        <w:spacing w:line="204" w:lineRule="exact" w:before="0" w:after="0"/>
        <w:ind w:left="1507" w:right="0" w:hanging="222"/>
        <w:jc w:val="left"/>
        <w:rPr>
          <w:rFonts w:ascii="Arial" w:eastAsia="Arial"/>
          <w:sz w:val="19"/>
        </w:rPr>
      </w:pPr>
      <w:r>
        <w:rPr>
          <w:spacing w:val="-1"/>
          <w:sz w:val="19"/>
        </w:rPr>
        <w:t>年  実 数</w:t>
      </w:r>
    </w:p>
    <w:p>
      <w:pPr>
        <w:tabs>
          <w:tab w:pos="1135" w:val="left" w:leader="none"/>
          <w:tab w:pos="1828" w:val="left" w:leader="none"/>
          <w:tab w:pos="2634" w:val="left" w:leader="none"/>
          <w:tab w:pos="3344" w:val="left" w:leader="none"/>
          <w:tab w:pos="4051" w:val="left" w:leader="none"/>
          <w:tab w:pos="4656" w:val="left" w:leader="none"/>
          <w:tab w:pos="5350" w:val="left" w:leader="none"/>
          <w:tab w:pos="6058" w:val="left" w:leader="none"/>
        </w:tabs>
        <w:spacing w:line="233" w:lineRule="exact" w:before="14"/>
        <w:ind w:left="334" w:right="0" w:firstLine="0"/>
        <w:jc w:val="left"/>
        <w:rPr>
          <w:sz w:val="21"/>
        </w:rPr>
      </w:pPr>
      <w:r>
        <w:rPr/>
        <w:br w:type="column"/>
      </w:r>
      <w:r>
        <w:rPr>
          <w:w w:val="110"/>
          <w:sz w:val="21"/>
        </w:rPr>
        <w:t>100.0</w:t>
        <w:tab/>
        <w:t>14.4</w:t>
        <w:tab/>
        <w:t>15.3</w:t>
        <w:tab/>
        <w:t>8.3</w:t>
        <w:tab/>
        <w:t>1.6</w:t>
        <w:tab/>
        <w:t>1.0</w:t>
        <w:tab/>
        <w:t>28.8</w:t>
        <w:tab/>
        <w:t>16.6</w:t>
        <w:tab/>
        <w:t>14.0</w:t>
      </w:r>
    </w:p>
    <w:p>
      <w:pPr>
        <w:tabs>
          <w:tab w:pos="1054" w:val="left" w:leader="none"/>
          <w:tab w:pos="1929" w:val="left" w:leader="none"/>
          <w:tab w:pos="2642" w:val="left" w:leader="none"/>
          <w:tab w:pos="3447" w:val="left" w:leader="none"/>
          <w:tab w:pos="4265" w:val="left" w:leader="none"/>
          <w:tab w:pos="4568" w:val="left" w:leader="none"/>
          <w:tab w:pos="5268" w:val="left" w:leader="none"/>
          <w:tab w:pos="6163" w:val="left" w:leader="none"/>
        </w:tabs>
        <w:spacing w:line="193" w:lineRule="exact" w:before="0"/>
        <w:ind w:left="341" w:right="0" w:firstLine="0"/>
        <w:jc w:val="left"/>
        <w:rPr>
          <w:sz w:val="21"/>
        </w:rPr>
      </w:pPr>
      <w:r>
        <w:rPr>
          <w:sz w:val="21"/>
        </w:rPr>
        <w:t>5,576</w:t>
        <w:tab/>
        <w:t>I, 460</w:t>
        <w:tab/>
        <w:t>1</w:t>
      </w:r>
      <w:r>
        <w:rPr>
          <w:spacing w:val="-31"/>
          <w:sz w:val="21"/>
        </w:rPr>
        <w:t> </w:t>
      </w:r>
      <w:r>
        <w:rPr>
          <w:sz w:val="21"/>
        </w:rPr>
        <w:t>02</w:t>
        <w:tab/>
        <w:t>242</w:t>
        <w:tab/>
        <w:t>30</w:t>
        <w:tab/>
        <w:t>I</w:t>
        <w:tab/>
        <w:t>I,</w:t>
      </w:r>
      <w:r>
        <w:rPr>
          <w:spacing w:val="22"/>
          <w:sz w:val="21"/>
        </w:rPr>
        <w:t> </w:t>
      </w:r>
      <w:r>
        <w:rPr>
          <w:sz w:val="21"/>
        </w:rPr>
        <w:t>268</w:t>
        <w:tab/>
        <w:t>I,</w:t>
      </w:r>
      <w:r>
        <w:rPr>
          <w:spacing w:val="7"/>
          <w:sz w:val="21"/>
        </w:rPr>
        <w:t> </w:t>
      </w:r>
      <w:r>
        <w:rPr>
          <w:sz w:val="21"/>
        </w:rPr>
        <w:t>628</w:t>
        <w:tab/>
        <w:t>845</w:t>
      </w:r>
    </w:p>
    <w:p>
      <w:pPr>
        <w:spacing w:after="0" w:line="193" w:lineRule="exact"/>
        <w:jc w:val="left"/>
        <w:rPr>
          <w:sz w:val="21"/>
        </w:rPr>
        <w:sectPr>
          <w:type w:val="continuous"/>
          <w:pgSz w:w="11990" w:h="16840"/>
          <w:pgMar w:top="1580" w:bottom="280" w:left="1500" w:right="0"/>
          <w:cols w:num="2" w:equalWidth="0">
            <w:col w:w="2258" w:space="40"/>
            <w:col w:w="8192"/>
          </w:cols>
        </w:sectPr>
      </w:pPr>
    </w:p>
    <w:p>
      <w:pPr>
        <w:spacing w:line="231" w:lineRule="exact" w:before="0"/>
        <w:ind w:left="357" w:right="0" w:firstLine="0"/>
        <w:jc w:val="left"/>
        <w:rPr>
          <w:sz w:val="21"/>
        </w:rPr>
      </w:pPr>
      <w:r>
        <w:rPr>
          <w:w w:val="110"/>
          <w:sz w:val="21"/>
        </w:rPr>
        <w:t>25~39</w:t>
      </w:r>
    </w:p>
    <w:p>
      <w:pPr>
        <w:tabs>
          <w:tab w:pos="1742" w:val="left" w:leader="none"/>
          <w:tab w:pos="2453" w:val="left" w:leader="none"/>
          <w:tab w:pos="3241" w:val="left" w:leader="none"/>
          <w:tab w:pos="3884" w:val="left" w:leader="none"/>
        </w:tabs>
        <w:spacing w:line="231" w:lineRule="exact" w:before="0"/>
        <w:ind w:left="297" w:right="0" w:firstLine="0"/>
        <w:jc w:val="left"/>
        <w:rPr>
          <w:sz w:val="26"/>
        </w:rPr>
      </w:pPr>
      <w:r>
        <w:rPr/>
        <w:br w:type="column"/>
      </w:r>
      <w:r>
        <w:rPr>
          <w:rFonts w:ascii="Arial" w:eastAsia="Arial"/>
          <w:position w:val="1"/>
          <w:sz w:val="23"/>
        </w:rPr>
        <w:t>8</w:t>
      </w:r>
      <w:r>
        <w:rPr>
          <w:rFonts w:ascii="Arial" w:eastAsia="Arial"/>
          <w:spacing w:val="-39"/>
          <w:position w:val="1"/>
          <w:sz w:val="23"/>
        </w:rPr>
        <w:t> </w:t>
      </w:r>
      <w:r>
        <w:rPr>
          <w:rFonts w:ascii="Arial Unicode MS" w:eastAsia="Arial Unicode MS" w:hint="eastAsia"/>
          <w:position w:val="1"/>
          <w:sz w:val="19"/>
        </w:rPr>
        <w:t>年構成 比</w:t>
      </w:r>
      <w:r>
        <w:rPr>
          <w:rFonts w:ascii="Arial Unicode MS" w:eastAsia="Arial Unicode MS" w:hint="eastAsia"/>
          <w:position w:val="1"/>
          <w:sz w:val="19"/>
          <w:u w:val="single"/>
        </w:rPr>
        <w:t> </w:t>
        <w:tab/>
      </w:r>
      <w:r>
        <w:rPr>
          <w:sz w:val="21"/>
        </w:rPr>
        <w:t>9_9,9</w:t>
      </w:r>
      <w:r>
        <w:rPr>
          <w:sz w:val="21"/>
          <w:u w:val="single"/>
        </w:rPr>
        <w:t> </w:t>
        <w:tab/>
      </w:r>
      <w:r>
        <w:rPr>
          <w:w w:val="70"/>
          <w:sz w:val="21"/>
        </w:rPr>
        <w:t>2_1j,2_</w:t>
      </w:r>
      <w:r>
        <w:rPr>
          <w:w w:val="70"/>
          <w:sz w:val="21"/>
          <w:u w:val="single"/>
        </w:rPr>
        <w:t> </w:t>
        <w:tab/>
      </w:r>
      <w:r>
        <w:rPr>
          <w:spacing w:val="-14"/>
          <w:sz w:val="21"/>
        </w:rPr>
        <w:t>1</w:t>
      </w:r>
      <w:r>
        <w:rPr>
          <w:spacing w:val="-14"/>
          <w:sz w:val="26"/>
        </w:rPr>
        <w:t>8</w:t>
        <w:tab/>
      </w:r>
      <w:r>
        <w:rPr>
          <w:spacing w:val="-33"/>
          <w:w w:val="90"/>
          <w:sz w:val="26"/>
        </w:rPr>
        <w:t>A-----</w:t>
      </w:r>
    </w:p>
    <w:p>
      <w:pPr>
        <w:tabs>
          <w:tab w:pos="1725" w:val="left" w:leader="none"/>
          <w:tab w:pos="2362" w:val="left" w:leader="none"/>
        </w:tabs>
        <w:spacing w:line="231" w:lineRule="exact" w:before="0"/>
        <w:ind w:left="74" w:right="0" w:firstLine="0"/>
        <w:jc w:val="left"/>
        <w:rPr>
          <w:sz w:val="21"/>
        </w:rPr>
      </w:pPr>
      <w:r>
        <w:rPr/>
        <w:br w:type="column"/>
      </w:r>
      <w:r>
        <w:rPr>
          <w:rFonts w:ascii="Arial Unicode MS" w:hAnsi="Arial Unicode MS"/>
          <w:w w:val="112"/>
          <w:sz w:val="7"/>
        </w:rPr>
        <w:t>–</w:t>
      </w:r>
      <w:r>
        <w:rPr>
          <w:rFonts w:ascii="Arial Unicode MS" w:hAnsi="Arial Unicode MS"/>
          <w:sz w:val="7"/>
        </w:rPr>
        <w:t> </w:t>
      </w:r>
      <w:r>
        <w:rPr>
          <w:rFonts w:ascii="Arial Unicode MS" w:hAnsi="Arial Unicode MS"/>
          <w:spacing w:val="-7"/>
          <w:sz w:val="7"/>
        </w:rPr>
        <w:t> </w:t>
      </w:r>
      <w:r>
        <w:rPr>
          <w:rFonts w:ascii="Arial Unicode MS" w:hAnsi="Arial Unicode MS"/>
          <w:w w:val="112"/>
          <w:sz w:val="7"/>
        </w:rPr>
        <w:t>―</w:t>
      </w:r>
      <w:r>
        <w:rPr>
          <w:rFonts w:ascii="Arial Unicode MS" w:hAnsi="Arial Unicode MS"/>
          <w:sz w:val="7"/>
        </w:rPr>
        <w:t>    </w:t>
      </w:r>
      <w:r>
        <w:rPr>
          <w:rFonts w:ascii="Arial Unicode MS" w:hAnsi="Arial Unicode MS"/>
          <w:spacing w:val="-1"/>
          <w:sz w:val="7"/>
        </w:rPr>
        <w:t> </w:t>
      </w:r>
      <w:r>
        <w:rPr>
          <w:w w:val="40"/>
          <w:sz w:val="21"/>
        </w:rPr>
        <w:t>_</w:t>
      </w:r>
      <w:r>
        <w:rPr>
          <w:spacing w:val="-17"/>
          <w:sz w:val="21"/>
        </w:rPr>
        <w:t> </w:t>
      </w:r>
      <w:r>
        <w:rPr>
          <w:w w:val="78"/>
          <w:sz w:val="21"/>
        </w:rPr>
        <w:t>p</w:t>
      </w:r>
      <w:r>
        <w:rPr>
          <w:sz w:val="21"/>
        </w:rPr>
        <w:t> </w:t>
      </w:r>
      <w:r>
        <w:rPr>
          <w:spacing w:val="11"/>
          <w:sz w:val="21"/>
        </w:rPr>
        <w:t> </w:t>
      </w:r>
      <w:r>
        <w:rPr>
          <w:w w:val="96"/>
          <w:sz w:val="21"/>
        </w:rPr>
        <w:t>5</w:t>
      </w:r>
      <w:r>
        <w:rPr>
          <w:sz w:val="21"/>
        </w:rPr>
        <w:t>  </w:t>
      </w:r>
      <w:r>
        <w:rPr>
          <w:spacing w:val="5"/>
          <w:sz w:val="21"/>
        </w:rPr>
        <w:t> </w:t>
      </w:r>
      <w:r>
        <w:rPr>
          <w:w w:val="100"/>
          <w:sz w:val="21"/>
          <w:u w:val="single"/>
        </w:rPr>
        <w:t> </w:t>
      </w:r>
      <w:r>
        <w:rPr>
          <w:sz w:val="21"/>
          <w:u w:val="single"/>
        </w:rPr>
        <w:t>   </w:t>
      </w:r>
      <w:r>
        <w:rPr>
          <w:spacing w:val="-22"/>
          <w:sz w:val="21"/>
          <w:u w:val="single"/>
        </w:rPr>
        <w:t> </w:t>
      </w:r>
      <w:r>
        <w:rPr>
          <w:w w:val="82"/>
          <w:sz w:val="21"/>
        </w:rPr>
        <w:t>9_,</w:t>
      </w:r>
      <w:r>
        <w:rPr>
          <w:spacing w:val="18"/>
          <w:w w:val="82"/>
          <w:sz w:val="21"/>
        </w:rPr>
        <w:t>9</w:t>
      </w:r>
      <w:r>
        <w:rPr>
          <w:w w:val="100"/>
          <w:sz w:val="21"/>
          <w:u w:val="single"/>
        </w:rPr>
        <w:t> </w:t>
      </w:r>
      <w:r>
        <w:rPr>
          <w:sz w:val="21"/>
          <w:u w:val="single"/>
        </w:rPr>
        <w:tab/>
      </w:r>
      <w:r>
        <w:rPr>
          <w:w w:val="80"/>
          <w:sz w:val="26"/>
        </w:rPr>
        <w:t>;,27</w:t>
      </w:r>
      <w:r>
        <w:rPr>
          <w:sz w:val="26"/>
        </w:rPr>
        <w:tab/>
      </w:r>
      <w:r>
        <w:rPr>
          <w:w w:val="84"/>
          <w:sz w:val="21"/>
        </w:rPr>
        <w:t>29,</w:t>
      </w:r>
      <w:r>
        <w:rPr>
          <w:sz w:val="21"/>
        </w:rPr>
        <w:t> </w:t>
      </w:r>
      <w:r>
        <w:rPr>
          <w:spacing w:val="-23"/>
          <w:sz w:val="21"/>
        </w:rPr>
        <w:t> </w:t>
      </w:r>
      <w:r>
        <w:rPr>
          <w:spacing w:val="-67"/>
          <w:w w:val="84"/>
          <w:sz w:val="21"/>
        </w:rPr>
        <w:t>2</w:t>
      </w:r>
      <w:r>
        <w:rPr>
          <w:rFonts w:ascii="Arial Unicode MS" w:hAnsi="Arial Unicode MS"/>
          <w:w w:val="94"/>
          <w:sz w:val="7"/>
        </w:rPr>
        <w:t>―</w:t>
      </w:r>
      <w:r>
        <w:rPr>
          <w:rFonts w:ascii="Arial Unicode MS" w:hAnsi="Arial Unicode MS"/>
          <w:sz w:val="7"/>
        </w:rPr>
        <w:t> </w:t>
      </w:r>
      <w:r>
        <w:rPr>
          <w:rFonts w:ascii="Arial Unicode MS" w:hAnsi="Arial Unicode MS"/>
          <w:spacing w:val="7"/>
          <w:sz w:val="7"/>
        </w:rPr>
        <w:t> </w:t>
      </w:r>
      <w:r>
        <w:rPr>
          <w:rFonts w:ascii="Arial Unicode MS" w:hAnsi="Arial Unicode MS"/>
          <w:w w:val="94"/>
          <w:sz w:val="7"/>
        </w:rPr>
        <w:t>―</w:t>
      </w:r>
      <w:r>
        <w:rPr>
          <w:rFonts w:ascii="Arial Unicode MS" w:hAnsi="Arial Unicode MS"/>
          <w:sz w:val="7"/>
        </w:rPr>
        <w:t> </w:t>
      </w:r>
      <w:r>
        <w:rPr>
          <w:rFonts w:ascii="Arial Unicode MS" w:hAnsi="Arial Unicode MS"/>
          <w:spacing w:val="7"/>
          <w:sz w:val="7"/>
        </w:rPr>
        <w:t> </w:t>
      </w:r>
      <w:r>
        <w:rPr>
          <w:rFonts w:ascii="Arial Unicode MS" w:hAnsi="Arial Unicode MS"/>
          <w:w w:val="94"/>
          <w:sz w:val="7"/>
        </w:rPr>
        <w:t>―</w:t>
      </w:r>
      <w:r>
        <w:rPr>
          <w:rFonts w:ascii="Arial Unicode MS" w:hAnsi="Arial Unicode MS"/>
          <w:sz w:val="7"/>
        </w:rPr>
        <w:t>  </w:t>
      </w:r>
      <w:r>
        <w:rPr>
          <w:rFonts w:ascii="Arial Unicode MS" w:hAnsi="Arial Unicode MS"/>
          <w:w w:val="94"/>
          <w:sz w:val="7"/>
        </w:rPr>
        <w:t>―</w:t>
      </w:r>
      <w:r>
        <w:rPr>
          <w:rFonts w:ascii="Arial Unicode MS" w:hAnsi="Arial Unicode MS"/>
          <w:sz w:val="7"/>
        </w:rPr>
        <w:t>    </w:t>
      </w:r>
      <w:r>
        <w:rPr>
          <w:rFonts w:ascii="Arial Unicode MS" w:hAnsi="Arial Unicode MS"/>
          <w:spacing w:val="5"/>
          <w:sz w:val="7"/>
        </w:rPr>
        <w:t> </w:t>
      </w:r>
      <w:r>
        <w:rPr>
          <w:w w:val="43"/>
          <w:sz w:val="21"/>
        </w:rPr>
        <w:t>_1</w:t>
      </w:r>
      <w:r>
        <w:rPr>
          <w:spacing w:val="-26"/>
          <w:w w:val="43"/>
          <w:sz w:val="21"/>
        </w:rPr>
        <w:t>_</w:t>
      </w:r>
      <w:r>
        <w:rPr>
          <w:spacing w:val="-1"/>
          <w:w w:val="96"/>
          <w:sz w:val="21"/>
        </w:rPr>
        <w:t>:j</w:t>
      </w:r>
      <w:r>
        <w:rPr>
          <w:w w:val="96"/>
          <w:sz w:val="21"/>
        </w:rPr>
        <w:t>,</w:t>
      </w:r>
      <w:r>
        <w:rPr>
          <w:spacing w:val="-8"/>
          <w:sz w:val="21"/>
        </w:rPr>
        <w:t> </w:t>
      </w:r>
      <w:r>
        <w:rPr>
          <w:spacing w:val="-27"/>
          <w:w w:val="33"/>
          <w:sz w:val="21"/>
        </w:rPr>
        <w:t>_</w:t>
      </w:r>
      <w:r>
        <w:rPr>
          <w:spacing w:val="-18"/>
          <w:w w:val="84"/>
          <w:sz w:val="21"/>
        </w:rPr>
        <w:t>2</w:t>
      </w:r>
      <w:r>
        <w:rPr>
          <w:w w:val="33"/>
          <w:sz w:val="21"/>
        </w:rPr>
        <w:t>_</w:t>
      </w:r>
    </w:p>
    <w:p>
      <w:pPr>
        <w:spacing w:after="0" w:line="231" w:lineRule="exact"/>
        <w:jc w:val="left"/>
        <w:rPr>
          <w:sz w:val="21"/>
        </w:rPr>
        <w:sectPr>
          <w:type w:val="continuous"/>
          <w:pgSz w:w="11990" w:h="16840"/>
          <w:pgMar w:top="1580" w:bottom="280" w:left="1500" w:right="0"/>
          <w:cols w:num="3" w:equalWidth="0">
            <w:col w:w="947" w:space="40"/>
            <w:col w:w="4266" w:space="39"/>
            <w:col w:w="5198"/>
          </w:cols>
        </w:sectPr>
      </w:pPr>
    </w:p>
    <w:p>
      <w:pPr>
        <w:numPr>
          <w:ilvl w:val="0"/>
          <w:numId w:val="9"/>
        </w:numPr>
        <w:tabs>
          <w:tab w:pos="1443" w:val="left" w:leader="none"/>
        </w:tabs>
        <w:spacing w:line="235" w:lineRule="exact" w:before="0"/>
        <w:ind w:left="1442" w:right="0" w:hanging="158"/>
        <w:jc w:val="left"/>
        <w:rPr>
          <w:rFonts w:ascii="Arial Unicode MS" w:eastAsia="Arial Unicode MS" w:hint="eastAsia"/>
          <w:sz w:val="19"/>
        </w:rPr>
      </w:pPr>
      <w:r>
        <w:rPr>
          <w:rFonts w:ascii="Arial Unicode MS" w:eastAsia="Arial Unicode MS" w:hint="eastAsia"/>
          <w:spacing w:val="-5"/>
          <w:w w:val="105"/>
          <w:sz w:val="19"/>
        </w:rPr>
        <w:t>年構成比</w:t>
      </w:r>
    </w:p>
    <w:p>
      <w:pPr>
        <w:pStyle w:val="ListParagraph"/>
        <w:numPr>
          <w:ilvl w:val="0"/>
          <w:numId w:val="9"/>
        </w:numPr>
        <w:tabs>
          <w:tab w:pos="1508" w:val="left" w:leader="none"/>
        </w:tabs>
        <w:spacing w:line="212" w:lineRule="exact" w:before="0" w:after="0"/>
        <w:ind w:left="1507" w:right="0" w:hanging="222"/>
        <w:jc w:val="left"/>
        <w:rPr>
          <w:sz w:val="19"/>
        </w:rPr>
      </w:pPr>
      <w:r>
        <w:rPr>
          <w:spacing w:val="-1"/>
          <w:sz w:val="19"/>
        </w:rPr>
        <w:t>年  実 数</w:t>
      </w:r>
    </w:p>
    <w:p>
      <w:pPr>
        <w:tabs>
          <w:tab w:pos="703" w:val="left" w:leader="none"/>
          <w:tab w:pos="1497" w:val="left" w:leader="none"/>
          <w:tab w:pos="2199" w:val="left" w:leader="none"/>
          <w:tab w:pos="2909" w:val="left" w:leader="none"/>
          <w:tab w:pos="3616" w:val="left" w:leader="none"/>
          <w:tab w:pos="4218" w:val="left" w:leader="none"/>
          <w:tab w:pos="4918" w:val="left" w:leader="none"/>
          <w:tab w:pos="5620" w:val="left" w:leader="none"/>
        </w:tabs>
        <w:spacing w:line="233" w:lineRule="exact" w:before="14"/>
        <w:ind w:left="0" w:right="1280" w:firstLine="0"/>
        <w:jc w:val="center"/>
        <w:rPr>
          <w:sz w:val="21"/>
        </w:rPr>
      </w:pPr>
      <w:r>
        <w:rPr/>
        <w:br w:type="column"/>
      </w:r>
      <w:r>
        <w:rPr>
          <w:w w:val="105"/>
          <w:sz w:val="21"/>
        </w:rPr>
        <w:t>99.9</w:t>
        <w:tab/>
        <w:t>28.5</w:t>
        <w:tab/>
        <w:t>2.0</w:t>
        <w:tab/>
        <w:t>5.3</w:t>
        <w:tab/>
        <w:t>0.6</w:t>
        <w:tab/>
        <w:t>0.0</w:t>
        <w:tab/>
        <w:t>23.0</w:t>
        <w:tab/>
        <w:t>25.9</w:t>
        <w:tab/>
        <w:t>14.6</w:t>
      </w:r>
    </w:p>
    <w:p>
      <w:pPr>
        <w:tabs>
          <w:tab w:pos="1238" w:val="left" w:leader="none"/>
          <w:tab w:pos="2036" w:val="left" w:leader="none"/>
          <w:tab w:pos="2740" w:val="left" w:leader="none"/>
          <w:tab w:pos="3438" w:val="left" w:leader="none"/>
          <w:tab w:pos="4265" w:val="left" w:leader="none"/>
          <w:tab w:pos="4763" w:val="left" w:leader="none"/>
          <w:tab w:pos="5453" w:val="left" w:leader="none"/>
          <w:tab w:pos="6459" w:val="right" w:leader="none"/>
        </w:tabs>
        <w:spacing w:line="200" w:lineRule="exact" w:before="0"/>
        <w:ind w:left="334" w:right="0" w:firstLine="0"/>
        <w:jc w:val="left"/>
        <w:rPr>
          <w:sz w:val="21"/>
        </w:rPr>
      </w:pPr>
      <w:r>
        <w:rPr>
          <w:sz w:val="21"/>
        </w:rPr>
        <w:t>5,586</w:t>
        <w:tab/>
        <w:t>955</w:t>
        <w:tab/>
        <w:t>25</w:t>
        <w:tab/>
        <w:t>76</w:t>
        <w:tab/>
        <w:t>14</w:t>
        <w:tab/>
        <w:t>I</w:t>
        <w:tab/>
        <w:t>Ill</w:t>
        <w:tab/>
        <w:t>927</w:t>
        <w:tab/>
        <w:t>477</w:t>
      </w:r>
    </w:p>
    <w:p>
      <w:pPr>
        <w:spacing w:after="0" w:line="200" w:lineRule="exact"/>
        <w:jc w:val="left"/>
        <w:rPr>
          <w:sz w:val="21"/>
        </w:rPr>
        <w:sectPr>
          <w:type w:val="continuous"/>
          <w:pgSz w:w="11990" w:h="16840"/>
          <w:pgMar w:top="1580" w:bottom="280" w:left="1500" w:right="0"/>
          <w:cols w:num="2" w:equalWidth="0">
            <w:col w:w="2258" w:space="40"/>
            <w:col w:w="8192"/>
          </w:cols>
        </w:sectPr>
      </w:pPr>
    </w:p>
    <w:p>
      <w:pPr>
        <w:spacing w:line="224" w:lineRule="exact" w:before="0"/>
        <w:ind w:left="351" w:right="0" w:firstLine="0"/>
        <w:jc w:val="left"/>
        <w:rPr>
          <w:sz w:val="21"/>
        </w:rPr>
      </w:pPr>
      <w:r>
        <w:rPr>
          <w:w w:val="110"/>
          <w:sz w:val="21"/>
        </w:rPr>
        <w:t>40~59</w:t>
      </w:r>
    </w:p>
    <w:p>
      <w:pPr>
        <w:tabs>
          <w:tab w:pos="1748" w:val="left" w:leader="none"/>
          <w:tab w:pos="2455" w:val="left" w:leader="none"/>
          <w:tab w:pos="3266" w:val="left" w:leader="none"/>
          <w:tab w:pos="3950" w:val="left" w:leader="none"/>
          <w:tab w:pos="5208" w:val="left" w:leader="none"/>
          <w:tab w:pos="6670" w:val="left" w:leader="none"/>
          <w:tab w:pos="7376" w:val="left" w:leader="none"/>
        </w:tabs>
        <w:spacing w:line="224" w:lineRule="exact" w:before="0"/>
        <w:ind w:left="174" w:right="0" w:firstLine="0"/>
        <w:jc w:val="left"/>
        <w:rPr>
          <w:sz w:val="21"/>
        </w:rPr>
      </w:pPr>
      <w:r>
        <w:rPr/>
        <w:br w:type="column"/>
      </w:r>
      <w:r>
        <w:rPr>
          <w:rFonts w:ascii="Arial" w:hAnsi="Arial" w:eastAsia="Arial"/>
          <w:w w:val="101"/>
          <w:sz w:val="23"/>
        </w:rPr>
        <w:t>8</w:t>
      </w:r>
      <w:r>
        <w:rPr>
          <w:rFonts w:ascii="Arial" w:hAnsi="Arial" w:eastAsia="Arial"/>
          <w:sz w:val="23"/>
        </w:rPr>
        <w:t> </w:t>
      </w:r>
      <w:r>
        <w:rPr>
          <w:rFonts w:ascii="Arial" w:hAnsi="Arial" w:eastAsia="Arial"/>
          <w:spacing w:val="23"/>
          <w:sz w:val="23"/>
        </w:rPr>
        <w:t> </w:t>
      </w:r>
      <w:r>
        <w:rPr>
          <w:rFonts w:ascii="Arial Unicode MS" w:hAnsi="Arial Unicode MS" w:eastAsia="Arial Unicode MS" w:hint="eastAsia"/>
          <w:w w:val="101"/>
          <w:sz w:val="19"/>
        </w:rPr>
        <w:t>年構</w:t>
      </w:r>
      <w:r>
        <w:rPr>
          <w:rFonts w:ascii="Arial Unicode MS" w:hAnsi="Arial Unicode MS" w:eastAsia="Arial Unicode MS" w:hint="eastAsia"/>
          <w:spacing w:val="34"/>
          <w:w w:val="101"/>
          <w:sz w:val="19"/>
        </w:rPr>
        <w:t>成</w:t>
      </w:r>
      <w:r>
        <w:rPr>
          <w:rFonts w:ascii="Arial Unicode MS" w:hAnsi="Arial Unicode MS" w:eastAsia="Arial Unicode MS" w:hint="eastAsia"/>
          <w:w w:val="106"/>
          <w:sz w:val="19"/>
        </w:rPr>
        <w:t>比</w:t>
      </w:r>
      <w:r>
        <w:rPr>
          <w:rFonts w:ascii="Arial Unicode MS" w:hAnsi="Arial Unicode MS" w:eastAsia="Arial Unicode MS" w:hint="eastAsia"/>
          <w:sz w:val="19"/>
        </w:rPr>
        <w:t> </w:t>
      </w:r>
      <w:r>
        <w:rPr>
          <w:rFonts w:ascii="Arial Unicode MS" w:hAnsi="Arial Unicode MS" w:eastAsia="Arial Unicode MS" w:hint="eastAsia"/>
          <w:spacing w:val="8"/>
          <w:sz w:val="19"/>
        </w:rPr>
        <w:t> </w:t>
      </w:r>
      <w:r>
        <w:rPr>
          <w:rFonts w:ascii="Arial Unicode MS" w:hAnsi="Arial Unicode MS" w:eastAsia="Arial Unicode MS" w:hint="eastAsia"/>
          <w:w w:val="100"/>
          <w:sz w:val="19"/>
          <w:u w:val="single"/>
        </w:rPr>
        <w:t> </w:t>
      </w:r>
      <w:r>
        <w:rPr>
          <w:rFonts w:ascii="Arial Unicode MS" w:hAnsi="Arial Unicode MS" w:eastAsia="Arial Unicode MS" w:hint="eastAsia"/>
          <w:sz w:val="19"/>
          <w:u w:val="single"/>
        </w:rPr>
        <w:tab/>
      </w:r>
      <w:r>
        <w:rPr>
          <w:w w:val="92"/>
          <w:sz w:val="21"/>
        </w:rPr>
        <w:t>9.9</w:t>
      </w:r>
      <w:r>
        <w:rPr>
          <w:spacing w:val="8"/>
          <w:w w:val="92"/>
          <w:sz w:val="21"/>
        </w:rPr>
        <w:t>.</w:t>
      </w:r>
      <w:r>
        <w:rPr>
          <w:spacing w:val="-17"/>
          <w:w w:val="105"/>
          <w:sz w:val="21"/>
        </w:rPr>
        <w:t>8</w:t>
      </w:r>
      <w:r>
        <w:rPr>
          <w:w w:val="100"/>
          <w:sz w:val="21"/>
          <w:u w:val="single"/>
        </w:rPr>
        <w:t> </w:t>
      </w:r>
      <w:r>
        <w:rPr>
          <w:sz w:val="21"/>
          <w:u w:val="single"/>
        </w:rPr>
        <w:tab/>
      </w:r>
      <w:r>
        <w:rPr>
          <w:w w:val="60"/>
          <w:sz w:val="21"/>
        </w:rPr>
        <w:t>3_1j,</w:t>
      </w:r>
      <w:r>
        <w:rPr>
          <w:spacing w:val="-28"/>
          <w:sz w:val="21"/>
        </w:rPr>
        <w:t> </w:t>
      </w:r>
      <w:r>
        <w:rPr>
          <w:spacing w:val="-29"/>
          <w:w w:val="105"/>
          <w:sz w:val="21"/>
        </w:rPr>
        <w:t>9</w:t>
      </w:r>
      <w:r>
        <w:rPr>
          <w:w w:val="100"/>
          <w:sz w:val="21"/>
          <w:u w:val="single"/>
        </w:rPr>
        <w:t> </w:t>
      </w:r>
      <w:r>
        <w:rPr>
          <w:sz w:val="21"/>
          <w:u w:val="single"/>
        </w:rPr>
        <w:tab/>
      </w:r>
      <w:r>
        <w:rPr>
          <w:w w:val="66"/>
          <w:sz w:val="21"/>
        </w:rPr>
        <w:t>I,</w:t>
      </w:r>
      <w:r>
        <w:rPr>
          <w:sz w:val="21"/>
        </w:rPr>
        <w:t> </w:t>
      </w:r>
      <w:r>
        <w:rPr>
          <w:spacing w:val="-1"/>
          <w:sz w:val="21"/>
        </w:rPr>
        <w:t> </w:t>
      </w:r>
      <w:r>
        <w:rPr>
          <w:w w:val="72"/>
          <w:sz w:val="21"/>
        </w:rPr>
        <w:t>Q</w:t>
      </w:r>
      <w:r>
        <w:rPr>
          <w:spacing w:val="-23"/>
          <w:sz w:val="21"/>
        </w:rPr>
        <w:t> </w:t>
      </w:r>
      <w:r>
        <w:rPr>
          <w:w w:val="100"/>
          <w:sz w:val="21"/>
          <w:u w:val="single"/>
        </w:rPr>
        <w:t> </w:t>
      </w:r>
      <w:r>
        <w:rPr>
          <w:sz w:val="21"/>
          <w:u w:val="single"/>
        </w:rPr>
        <w:tab/>
      </w:r>
      <w:r>
        <w:rPr>
          <w:spacing w:val="-1"/>
          <w:w w:val="68"/>
          <w:sz w:val="21"/>
        </w:rPr>
        <w:t>;,</w:t>
      </w:r>
      <w:r>
        <w:rPr>
          <w:w w:val="100"/>
          <w:sz w:val="21"/>
          <w:u w:val="single"/>
        </w:rPr>
        <w:t> </w:t>
      </w:r>
      <w:r>
        <w:rPr>
          <w:sz w:val="21"/>
          <w:u w:val="single"/>
        </w:rPr>
        <w:t>  </w:t>
      </w:r>
      <w:r>
        <w:rPr>
          <w:spacing w:val="-20"/>
          <w:sz w:val="21"/>
          <w:u w:val="single"/>
        </w:rPr>
        <w:t> </w:t>
      </w:r>
      <w:r>
        <w:rPr>
          <w:w w:val="68"/>
          <w:sz w:val="21"/>
        </w:rPr>
        <w:t>9</w:t>
      </w:r>
      <w:r>
        <w:rPr>
          <w:spacing w:val="-10"/>
          <w:sz w:val="21"/>
        </w:rPr>
        <w:t> </w:t>
      </w:r>
      <w:r>
        <w:rPr>
          <w:rFonts w:ascii="Arial Unicode MS" w:hAnsi="Arial Unicode MS" w:eastAsia="Arial Unicode MS" w:hint="eastAsia"/>
          <w:w w:val="181"/>
          <w:sz w:val="7"/>
        </w:rPr>
        <w:t>_</w:t>
      </w:r>
      <w:r>
        <w:rPr>
          <w:rFonts w:ascii="Arial Unicode MS" w:hAnsi="Arial Unicode MS" w:eastAsia="Arial Unicode MS" w:hint="eastAsia"/>
          <w:w w:val="204"/>
          <w:sz w:val="7"/>
        </w:rPr>
        <w:t>――</w:t>
      </w:r>
      <w:r>
        <w:rPr>
          <w:rFonts w:ascii="Arial Unicode MS" w:hAnsi="Arial Unicode MS" w:eastAsia="Arial Unicode MS" w:hint="eastAsia"/>
          <w:w w:val="181"/>
          <w:sz w:val="7"/>
        </w:rPr>
        <w:t>_</w:t>
      </w:r>
      <w:r>
        <w:rPr>
          <w:rFonts w:ascii="Arial Unicode MS" w:hAnsi="Arial Unicode MS" w:eastAsia="Arial Unicode MS" w:hint="eastAsia"/>
          <w:sz w:val="7"/>
        </w:rPr>
        <w:t>    </w:t>
      </w:r>
      <w:r>
        <w:rPr>
          <w:rFonts w:ascii="Arial Unicode MS" w:hAnsi="Arial Unicode MS" w:eastAsia="Arial Unicode MS" w:hint="eastAsia"/>
          <w:spacing w:val="7"/>
          <w:sz w:val="7"/>
        </w:rPr>
        <w:t> </w:t>
      </w:r>
      <w:r>
        <w:rPr>
          <w:w w:val="110"/>
          <w:sz w:val="21"/>
        </w:rPr>
        <w:t>0.</w:t>
      </w:r>
      <w:r>
        <w:rPr>
          <w:spacing w:val="-20"/>
          <w:sz w:val="21"/>
        </w:rPr>
        <w:t> </w:t>
      </w:r>
      <w:r>
        <w:rPr>
          <w:w w:val="96"/>
          <w:sz w:val="21"/>
        </w:rPr>
        <w:t>5</w:t>
      </w:r>
      <w:r>
        <w:rPr>
          <w:sz w:val="21"/>
        </w:rPr>
        <w:tab/>
      </w:r>
      <w:r>
        <w:rPr>
          <w:w w:val="100"/>
          <w:sz w:val="21"/>
          <w:u w:val="single"/>
        </w:rPr>
        <w:t> </w:t>
      </w:r>
      <w:r>
        <w:rPr>
          <w:sz w:val="21"/>
          <w:u w:val="single"/>
        </w:rPr>
        <w:t> </w:t>
      </w:r>
      <w:r>
        <w:rPr>
          <w:spacing w:val="5"/>
          <w:sz w:val="21"/>
          <w:u w:val="single"/>
        </w:rPr>
        <w:t> </w:t>
      </w:r>
      <w:r>
        <w:rPr>
          <w:spacing w:val="-29"/>
          <w:w w:val="105"/>
          <w:sz w:val="21"/>
        </w:rPr>
        <w:t>9</w:t>
      </w:r>
      <w:r>
        <w:rPr>
          <w:spacing w:val="-1"/>
          <w:w w:val="46"/>
          <w:sz w:val="21"/>
        </w:rPr>
        <w:t>_</w:t>
      </w:r>
      <w:r>
        <w:rPr>
          <w:spacing w:val="-18"/>
          <w:w w:val="93"/>
          <w:sz w:val="21"/>
        </w:rPr>
        <w:t>.</w:t>
      </w:r>
      <w:r>
        <w:rPr>
          <w:spacing w:val="5"/>
          <w:w w:val="40"/>
          <w:sz w:val="21"/>
        </w:rPr>
        <w:t>_</w:t>
      </w:r>
      <w:r>
        <w:rPr>
          <w:spacing w:val="11"/>
          <w:w w:val="88"/>
          <w:sz w:val="21"/>
        </w:rPr>
        <w:t>9</w:t>
      </w:r>
      <w:r>
        <w:rPr>
          <w:spacing w:val="-20"/>
          <w:w w:val="40"/>
          <w:sz w:val="21"/>
        </w:rPr>
        <w:t>_</w:t>
      </w:r>
      <w:r>
        <w:rPr>
          <w:rFonts w:ascii="Arial Unicode MS" w:hAnsi="Arial Unicode MS" w:eastAsia="Arial Unicode MS" w:hint="eastAsia"/>
          <w:w w:val="45"/>
          <w:sz w:val="7"/>
        </w:rPr>
        <w:t>―</w:t>
      </w:r>
      <w:r>
        <w:rPr>
          <w:rFonts w:ascii="Arial Unicode MS" w:hAnsi="Arial Unicode MS" w:eastAsia="Arial Unicode MS" w:hint="eastAsia"/>
          <w:sz w:val="7"/>
        </w:rPr>
        <w:t>  </w:t>
      </w:r>
      <w:r>
        <w:rPr>
          <w:rFonts w:ascii="Arial Unicode MS" w:hAnsi="Arial Unicode MS" w:eastAsia="Arial Unicode MS" w:hint="eastAsia"/>
          <w:spacing w:val="-2"/>
          <w:sz w:val="7"/>
        </w:rPr>
        <w:t> </w:t>
      </w:r>
      <w:r>
        <w:rPr>
          <w:rFonts w:ascii="Arial Unicode MS" w:hAnsi="Arial Unicode MS" w:eastAsia="Arial Unicode MS" w:hint="eastAsia"/>
          <w:w w:val="45"/>
          <w:sz w:val="7"/>
        </w:rPr>
        <w:t>―</w:t>
      </w:r>
      <w:r>
        <w:rPr>
          <w:rFonts w:ascii="Arial Unicode MS" w:hAnsi="Arial Unicode MS" w:eastAsia="Arial Unicode MS" w:hint="eastAsia"/>
          <w:sz w:val="7"/>
        </w:rPr>
        <w:t>  </w:t>
      </w:r>
      <w:r>
        <w:rPr>
          <w:rFonts w:ascii="Arial Unicode MS" w:hAnsi="Arial Unicode MS" w:eastAsia="Arial Unicode MS" w:hint="eastAsia"/>
          <w:spacing w:val="5"/>
          <w:sz w:val="7"/>
        </w:rPr>
        <w:t> </w:t>
      </w:r>
      <w:r>
        <w:rPr>
          <w:rFonts w:ascii="Arial Unicode MS" w:hAnsi="Arial Unicode MS" w:eastAsia="Arial Unicode MS" w:hint="eastAsia"/>
          <w:w w:val="45"/>
          <w:sz w:val="7"/>
        </w:rPr>
        <w:t>―</w:t>
      </w:r>
      <w:r>
        <w:rPr>
          <w:rFonts w:ascii="Arial Unicode MS" w:hAnsi="Arial Unicode MS" w:eastAsia="Arial Unicode MS" w:hint="eastAsia"/>
          <w:sz w:val="7"/>
        </w:rPr>
        <w:t>  </w:t>
      </w:r>
      <w:r>
        <w:rPr>
          <w:rFonts w:ascii="Arial Unicode MS" w:hAnsi="Arial Unicode MS" w:eastAsia="Arial Unicode MS" w:hint="eastAsia"/>
          <w:spacing w:val="5"/>
          <w:sz w:val="7"/>
        </w:rPr>
        <w:t> </w:t>
      </w:r>
      <w:r>
        <w:rPr>
          <w:rFonts w:ascii="Arial Unicode MS" w:hAnsi="Arial Unicode MS" w:eastAsia="Arial Unicode MS" w:hint="eastAsia"/>
          <w:w w:val="45"/>
          <w:sz w:val="7"/>
        </w:rPr>
        <w:t>―</w:t>
      </w:r>
      <w:r>
        <w:rPr>
          <w:rFonts w:ascii="Arial Unicode MS" w:hAnsi="Arial Unicode MS" w:eastAsia="Arial Unicode MS" w:hint="eastAsia"/>
          <w:sz w:val="7"/>
        </w:rPr>
        <w:t>     </w:t>
      </w:r>
      <w:r>
        <w:rPr>
          <w:rFonts w:ascii="Arial Unicode MS" w:hAnsi="Arial Unicode MS" w:eastAsia="Arial Unicode MS" w:hint="eastAsia"/>
          <w:spacing w:val="-6"/>
          <w:sz w:val="7"/>
        </w:rPr>
        <w:t> </w:t>
      </w:r>
      <w:r>
        <w:rPr>
          <w:rFonts w:ascii="Arial" w:hAnsi="Arial" w:eastAsia="Arial"/>
          <w:spacing w:val="-75"/>
          <w:w w:val="65"/>
          <w:sz w:val="24"/>
        </w:rPr>
        <w:t>A</w:t>
      </w:r>
      <w:r>
        <w:rPr>
          <w:rFonts w:ascii="Arial Unicode MS" w:hAnsi="Arial Unicode MS" w:eastAsia="Arial Unicode MS" w:hint="eastAsia"/>
          <w:w w:val="65"/>
          <w:sz w:val="8"/>
        </w:rPr>
        <w:t>・</w:t>
      </w:r>
      <w:r>
        <w:rPr>
          <w:rFonts w:ascii="Arial Unicode MS" w:hAnsi="Arial Unicode MS" w:eastAsia="Arial Unicode MS" w:hint="eastAsia"/>
          <w:sz w:val="8"/>
        </w:rPr>
        <w:t>  </w:t>
      </w:r>
      <w:r>
        <w:rPr>
          <w:rFonts w:ascii="Arial Unicode MS" w:hAnsi="Arial Unicode MS" w:eastAsia="Arial Unicode MS" w:hint="eastAsia"/>
          <w:spacing w:val="5"/>
          <w:sz w:val="8"/>
        </w:rPr>
        <w:t> </w:t>
      </w:r>
      <w:r>
        <w:rPr>
          <w:rFonts w:ascii="Arial" w:hAnsi="Arial" w:eastAsia="Arial"/>
          <w:w w:val="65"/>
          <w:sz w:val="24"/>
        </w:rPr>
        <w:t>3</w:t>
      </w:r>
      <w:r>
        <w:rPr>
          <w:rFonts w:ascii="Arial" w:hAnsi="Arial" w:eastAsia="Arial"/>
          <w:sz w:val="24"/>
        </w:rPr>
        <w:tab/>
      </w:r>
      <w:r>
        <w:rPr>
          <w:w w:val="106"/>
          <w:sz w:val="21"/>
        </w:rPr>
        <w:t>35,</w:t>
      </w:r>
      <w:r>
        <w:rPr>
          <w:spacing w:val="-13"/>
          <w:w w:val="106"/>
          <w:sz w:val="21"/>
        </w:rPr>
        <w:t>8</w:t>
      </w:r>
      <w:r>
        <w:rPr>
          <w:w w:val="100"/>
          <w:sz w:val="21"/>
          <w:u w:val="single"/>
        </w:rPr>
        <w:t> </w:t>
      </w:r>
      <w:r>
        <w:rPr>
          <w:sz w:val="21"/>
          <w:u w:val="single"/>
        </w:rPr>
        <w:tab/>
      </w:r>
      <w:r>
        <w:rPr>
          <w:w w:val="78"/>
          <w:sz w:val="21"/>
        </w:rPr>
        <w:t>1_8,.4</w:t>
      </w:r>
    </w:p>
    <w:p>
      <w:pPr>
        <w:spacing w:after="0" w:line="224" w:lineRule="exact"/>
        <w:jc w:val="left"/>
        <w:rPr>
          <w:sz w:val="21"/>
        </w:rPr>
        <w:sectPr>
          <w:type w:val="continuous"/>
          <w:pgSz w:w="11990" w:h="16840"/>
          <w:pgMar w:top="1580" w:bottom="280" w:left="1500" w:right="0"/>
          <w:cols w:num="2" w:equalWidth="0">
            <w:col w:w="940" w:space="40"/>
            <w:col w:w="9510"/>
          </w:cols>
        </w:sectPr>
      </w:pPr>
    </w:p>
    <w:p>
      <w:pPr>
        <w:pStyle w:val="Heading9"/>
        <w:spacing w:before="440"/>
        <w:ind w:left="345"/>
      </w:pPr>
      <w:r>
        <w:rPr>
          <w:w w:val="120"/>
        </w:rPr>
        <w:t>60-64</w:t>
      </w:r>
    </w:p>
    <w:p>
      <w:pPr>
        <w:spacing w:before="436"/>
        <w:ind w:left="345" w:right="0" w:firstLine="0"/>
        <w:jc w:val="left"/>
        <w:rPr>
          <w:sz w:val="21"/>
        </w:rPr>
      </w:pPr>
      <w:r>
        <w:rPr>
          <w:w w:val="120"/>
          <w:sz w:val="21"/>
        </w:rPr>
        <w:t>65-</w:t>
      </w:r>
    </w:p>
    <w:p>
      <w:pPr>
        <w:numPr>
          <w:ilvl w:val="0"/>
          <w:numId w:val="10"/>
        </w:numPr>
        <w:tabs>
          <w:tab w:pos="456" w:val="left" w:leader="none"/>
        </w:tabs>
        <w:spacing w:line="235" w:lineRule="exact" w:before="0"/>
        <w:ind w:left="455" w:right="0" w:hanging="151"/>
        <w:jc w:val="left"/>
        <w:rPr>
          <w:rFonts w:ascii="Arial" w:eastAsia="Arial"/>
          <w:sz w:val="19"/>
        </w:rPr>
      </w:pPr>
      <w:r>
        <w:rPr>
          <w:rFonts w:ascii="Arial Unicode MS" w:eastAsia="Arial Unicode MS" w:hint="eastAsia"/>
          <w:w w:val="107"/>
          <w:sz w:val="19"/>
        </w:rPr>
        <w:br w:type="column"/>
      </w:r>
      <w:r>
        <w:rPr>
          <w:rFonts w:ascii="Arial Unicode MS" w:eastAsia="Arial Unicode MS" w:hint="eastAsia"/>
          <w:spacing w:val="-5"/>
          <w:w w:val="105"/>
          <w:sz w:val="19"/>
        </w:rPr>
        <w:t>年構成比</w:t>
      </w:r>
    </w:p>
    <w:p>
      <w:pPr>
        <w:pStyle w:val="ListParagraph"/>
        <w:numPr>
          <w:ilvl w:val="0"/>
          <w:numId w:val="10"/>
        </w:numPr>
        <w:tabs>
          <w:tab w:pos="521" w:val="left" w:leader="none"/>
        </w:tabs>
        <w:spacing w:line="228" w:lineRule="exact" w:before="0" w:after="0"/>
        <w:ind w:left="520" w:right="0" w:hanging="215"/>
        <w:jc w:val="left"/>
        <w:rPr>
          <w:rFonts w:ascii="Arial" w:eastAsia="Arial"/>
          <w:sz w:val="18"/>
        </w:rPr>
      </w:pPr>
      <w:r>
        <w:rPr>
          <w:sz w:val="19"/>
        </w:rPr>
        <w:t>年 実 数</w:t>
      </w:r>
    </w:p>
    <w:p>
      <w:pPr>
        <w:spacing w:line="234" w:lineRule="exact" w:before="0"/>
        <w:ind w:left="219" w:right="0" w:firstLine="0"/>
        <w:jc w:val="left"/>
        <w:rPr>
          <w:rFonts w:ascii="Arial Unicode MS" w:eastAsia="Arial Unicode MS" w:hint="eastAsia"/>
          <w:sz w:val="19"/>
        </w:rPr>
      </w:pPr>
      <w:r>
        <w:rPr>
          <w:rFonts w:ascii="Arial" w:eastAsia="Arial"/>
          <w:spacing w:val="-5"/>
          <w:w w:val="105"/>
          <w:sz w:val="23"/>
        </w:rPr>
        <w:t>.fl.</w:t>
      </w:r>
      <w:r>
        <w:rPr>
          <w:rFonts w:ascii="Arial Unicode MS" w:eastAsia="Arial Unicode MS" w:hint="eastAsia"/>
          <w:spacing w:val="-204"/>
          <w:w w:val="105"/>
          <w:sz w:val="19"/>
        </w:rPr>
        <w:t>午</w:t>
      </w:r>
      <w:r>
        <w:rPr>
          <w:rFonts w:ascii="Arial" w:eastAsia="Arial"/>
          <w:spacing w:val="1"/>
          <w:w w:val="105"/>
          <w:sz w:val="23"/>
        </w:rPr>
        <w:t>: </w:t>
      </w:r>
      <w:r>
        <w:rPr>
          <w:rFonts w:ascii="Arial Unicode MS" w:eastAsia="Arial Unicode MS" w:hint="eastAsia"/>
          <w:w w:val="105"/>
          <w:sz w:val="19"/>
        </w:rPr>
        <w:t>構成比</w:t>
      </w:r>
    </w:p>
    <w:p>
      <w:pPr>
        <w:numPr>
          <w:ilvl w:val="0"/>
          <w:numId w:val="11"/>
        </w:numPr>
        <w:tabs>
          <w:tab w:pos="456" w:val="left" w:leader="none"/>
        </w:tabs>
        <w:spacing w:line="213" w:lineRule="exact" w:before="0"/>
        <w:ind w:left="455" w:right="0" w:hanging="159"/>
        <w:jc w:val="left"/>
        <w:rPr>
          <w:rFonts w:ascii="Arial" w:eastAsia="Arial"/>
          <w:sz w:val="20"/>
        </w:rPr>
      </w:pPr>
      <w:r>
        <w:rPr>
          <w:rFonts w:ascii="Arial Unicode MS" w:eastAsia="Arial Unicode MS" w:hint="eastAsia"/>
          <w:spacing w:val="-5"/>
          <w:w w:val="105"/>
          <w:sz w:val="19"/>
        </w:rPr>
        <w:t>年構成比</w:t>
      </w:r>
    </w:p>
    <w:p>
      <w:pPr>
        <w:pStyle w:val="ListParagraph"/>
        <w:numPr>
          <w:ilvl w:val="0"/>
          <w:numId w:val="11"/>
        </w:numPr>
        <w:tabs>
          <w:tab w:pos="521" w:val="left" w:leader="none"/>
        </w:tabs>
        <w:spacing w:line="228" w:lineRule="exact" w:before="0" w:after="0"/>
        <w:ind w:left="520" w:right="0" w:hanging="222"/>
        <w:jc w:val="left"/>
        <w:rPr>
          <w:rFonts w:ascii="Arial" w:eastAsia="Arial"/>
          <w:sz w:val="18"/>
        </w:rPr>
      </w:pPr>
      <w:r>
        <w:rPr>
          <w:spacing w:val="-1"/>
          <w:sz w:val="19"/>
        </w:rPr>
        <w:t>年 実 数</w:t>
      </w:r>
    </w:p>
    <w:p>
      <w:pPr>
        <w:spacing w:line="230" w:lineRule="exact" w:before="0"/>
        <w:ind w:left="296" w:right="0" w:firstLine="0"/>
        <w:jc w:val="left"/>
        <w:rPr>
          <w:rFonts w:ascii="Arial Unicode MS" w:eastAsia="Arial Unicode MS" w:hint="eastAsia"/>
          <w:sz w:val="19"/>
        </w:rPr>
      </w:pPr>
      <w:r>
        <w:rPr>
          <w:rFonts w:ascii="Arial" w:eastAsia="Arial"/>
          <w:sz w:val="23"/>
        </w:rPr>
        <w:t>8</w:t>
      </w:r>
      <w:r>
        <w:rPr>
          <w:rFonts w:ascii="Arial" w:eastAsia="Arial"/>
          <w:spacing w:val="-22"/>
          <w:sz w:val="23"/>
        </w:rPr>
        <w:t> </w:t>
      </w:r>
      <w:r>
        <w:rPr>
          <w:rFonts w:ascii="Arial Unicode MS" w:eastAsia="Arial Unicode MS" w:hint="eastAsia"/>
          <w:spacing w:val="8"/>
          <w:sz w:val="19"/>
        </w:rPr>
        <w:t>年構成比</w:t>
      </w:r>
    </w:p>
    <w:p>
      <w:pPr>
        <w:spacing w:line="228" w:lineRule="exact" w:before="0"/>
        <w:ind w:left="297" w:right="0" w:firstLine="0"/>
        <w:jc w:val="left"/>
        <w:rPr>
          <w:rFonts w:ascii="Arial Unicode MS" w:eastAsia="Arial Unicode MS" w:hint="eastAsia"/>
          <w:sz w:val="19"/>
        </w:rPr>
      </w:pPr>
      <w:r>
        <w:rPr>
          <w:rFonts w:ascii="Arial" w:eastAsia="Arial"/>
          <w:w w:val="105"/>
          <w:sz w:val="18"/>
        </w:rPr>
        <w:t>7</w:t>
      </w:r>
      <w:r>
        <w:rPr>
          <w:rFonts w:ascii="Arial" w:eastAsia="Arial"/>
          <w:spacing w:val="10"/>
          <w:w w:val="105"/>
          <w:sz w:val="18"/>
        </w:rPr>
        <w:t> </w:t>
      </w:r>
      <w:r>
        <w:rPr>
          <w:rFonts w:ascii="Arial Unicode MS" w:eastAsia="Arial Unicode MS" w:hint="eastAsia"/>
          <w:spacing w:val="-3"/>
          <w:w w:val="105"/>
          <w:sz w:val="19"/>
        </w:rPr>
        <w:t>年構成比</w:t>
      </w:r>
    </w:p>
    <w:p>
      <w:pPr>
        <w:pStyle w:val="Heading9"/>
        <w:tabs>
          <w:tab w:pos="809" w:val="left" w:leader="none"/>
          <w:tab w:pos="1621" w:val="left" w:leader="none"/>
          <w:tab w:pos="2303" w:val="left" w:leader="none"/>
          <w:tab w:pos="3011" w:val="left" w:leader="none"/>
          <w:tab w:pos="3719" w:val="left" w:leader="none"/>
          <w:tab w:pos="4423" w:val="left" w:leader="none"/>
          <w:tab w:pos="5024" w:val="left" w:leader="none"/>
          <w:tab w:pos="5723" w:val="left" w:leader="none"/>
        </w:tabs>
        <w:spacing w:line="236" w:lineRule="exact" w:before="14"/>
        <w:ind w:right="1393"/>
        <w:jc w:val="center"/>
      </w:pPr>
      <w:r>
        <w:rPr/>
        <w:br w:type="column"/>
      </w:r>
      <w:r>
        <w:rPr/>
        <w:t>100.0</w:t>
        <w:tab/>
        <w:t>37.8</w:t>
        <w:tab/>
        <w:t>I. 7</w:t>
        <w:tab/>
        <w:t>3.4</w:t>
        <w:tab/>
        <w:t>0.4</w:t>
        <w:tab/>
      </w:r>
      <w:r>
        <w:rPr>
          <w:w w:val="95"/>
        </w:rPr>
        <w:t>O</w:t>
      </w:r>
      <w:r>
        <w:rPr>
          <w:spacing w:val="7"/>
          <w:w w:val="95"/>
        </w:rPr>
        <w:t> </w:t>
      </w:r>
      <w:r>
        <w:rPr>
          <w:w w:val="95"/>
        </w:rPr>
        <w:t>O</w:t>
        <w:tab/>
      </w:r>
      <w:r>
        <w:rPr/>
        <w:t>5.2</w:t>
        <w:tab/>
        <w:t>32.4</w:t>
        <w:tab/>
        <w:t>19.1</w:t>
      </w:r>
    </w:p>
    <w:p>
      <w:pPr>
        <w:pStyle w:val="Heading9"/>
        <w:tabs>
          <w:tab w:pos="1330" w:val="left" w:leader="none"/>
          <w:tab w:pos="2144" w:val="left" w:leader="none"/>
          <w:tab w:pos="2840" w:val="left" w:leader="none"/>
          <w:tab w:pos="3548" w:val="left" w:leader="none"/>
          <w:tab w:pos="4256" w:val="left" w:leader="none"/>
          <w:tab w:pos="4871" w:val="left" w:leader="none"/>
          <w:tab w:pos="5451" w:val="left" w:leader="none"/>
          <w:tab w:pos="6472" w:val="right" w:leader="none"/>
        </w:tabs>
        <w:spacing w:line="236" w:lineRule="exact"/>
        <w:ind w:left="538"/>
      </w:pPr>
      <w:r>
        <w:rPr/>
        <w:t>340</w:t>
        <w:tab/>
        <w:t>11</w:t>
        <w:tab/>
        <w:t>2</w:t>
        <w:tab/>
        <w:t>3</w:t>
        <w:tab/>
        <w:t>0</w:t>
        <w:tab/>
        <w:t>0</w:t>
        <w:tab/>
        <w:t>IO</w:t>
        <w:tab/>
        <w:t>149</w:t>
        <w:tab/>
        <w:t>165</w:t>
      </w:r>
    </w:p>
    <w:p>
      <w:pPr>
        <w:tabs>
          <w:tab w:pos="1239" w:val="left" w:leader="none"/>
          <w:tab w:pos="1739" w:val="left" w:leader="none"/>
          <w:tab w:pos="1939" w:val="left" w:leader="none"/>
          <w:tab w:pos="2642" w:val="left" w:leader="none"/>
          <w:tab w:pos="3346" w:val="left" w:leader="none"/>
          <w:tab w:pos="4046" w:val="left" w:leader="none"/>
          <w:tab w:pos="4605" w:val="left" w:leader="none"/>
          <w:tab w:pos="4770" w:val="left" w:leader="none"/>
          <w:tab w:pos="5350" w:val="left" w:leader="none"/>
          <w:tab w:pos="6050" w:val="left" w:leader="none"/>
          <w:tab w:pos="6482" w:val="right" w:leader="none"/>
        </w:tabs>
        <w:spacing w:line="201" w:lineRule="auto" w:before="35"/>
        <w:ind w:left="481" w:right="1705" w:hanging="421"/>
        <w:jc w:val="left"/>
        <w:rPr>
          <w:sz w:val="21"/>
        </w:rPr>
      </w:pPr>
      <w:r>
        <w:rPr>
          <w:rFonts w:ascii="Arial Unicode MS" w:hAnsi="Arial Unicode MS"/>
          <w:w w:val="109"/>
          <w:sz w:val="7"/>
        </w:rPr>
        <w:t>–</w:t>
      </w:r>
      <w:r>
        <w:rPr>
          <w:rFonts w:ascii="Arial Unicode MS" w:hAnsi="Arial Unicode MS"/>
          <w:sz w:val="7"/>
        </w:rPr>
        <w:t> </w:t>
      </w:r>
      <w:r>
        <w:rPr>
          <w:rFonts w:ascii="Arial Unicode MS" w:hAnsi="Arial Unicode MS"/>
          <w:spacing w:val="2"/>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6"/>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1"/>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2"/>
          <w:sz w:val="7"/>
        </w:rPr>
        <w:t> </w:t>
      </w:r>
      <w:r>
        <w:rPr>
          <w:w w:val="40"/>
          <w:sz w:val="21"/>
        </w:rPr>
        <w:t>_</w:t>
      </w:r>
      <w:r>
        <w:rPr>
          <w:spacing w:val="-26"/>
          <w:sz w:val="21"/>
        </w:rPr>
        <w:t> </w:t>
      </w:r>
      <w:r>
        <w:rPr>
          <w:spacing w:val="-11"/>
          <w:w w:val="88"/>
          <w:sz w:val="21"/>
        </w:rPr>
        <w:t>9</w:t>
      </w:r>
      <w:r>
        <w:rPr>
          <w:spacing w:val="-24"/>
          <w:w w:val="40"/>
          <w:sz w:val="21"/>
        </w:rPr>
        <w:t>_</w:t>
      </w:r>
      <w:r>
        <w:rPr>
          <w:w w:val="97"/>
          <w:sz w:val="21"/>
        </w:rPr>
        <w:t>9,</w:t>
      </w:r>
      <w:r>
        <w:rPr>
          <w:sz w:val="21"/>
        </w:rPr>
        <w:t> </w:t>
      </w:r>
      <w:r>
        <w:rPr>
          <w:w w:val="97"/>
          <w:sz w:val="21"/>
        </w:rPr>
        <w:t>L</w:t>
      </w:r>
      <w:r>
        <w:rPr>
          <w:sz w:val="21"/>
        </w:rPr>
        <w:t>   </w:t>
      </w:r>
      <w:r>
        <w:rPr>
          <w:spacing w:val="-26"/>
          <w:sz w:val="21"/>
        </w:rPr>
        <w:t> </w:t>
      </w:r>
      <w:r>
        <w:rPr>
          <w:w w:val="40"/>
          <w:sz w:val="21"/>
        </w:rPr>
        <w:t>_</w:t>
      </w:r>
      <w:r>
        <w:rPr>
          <w:sz w:val="21"/>
        </w:rPr>
        <w:t>  </w:t>
      </w:r>
      <w:r>
        <w:rPr>
          <w:spacing w:val="-15"/>
          <w:sz w:val="21"/>
        </w:rPr>
        <w:t> </w:t>
      </w:r>
      <w:r>
        <w:rPr>
          <w:w w:val="40"/>
          <w:sz w:val="21"/>
        </w:rPr>
        <w:t>3,2</w:t>
      </w:r>
      <w:r>
        <w:rPr>
          <w:sz w:val="21"/>
        </w:rPr>
        <w:tab/>
      </w:r>
      <w:r>
        <w:rPr>
          <w:w w:val="100"/>
          <w:sz w:val="21"/>
          <w:u w:val="single"/>
        </w:rPr>
        <w:t> </w:t>
      </w:r>
      <w:r>
        <w:rPr>
          <w:sz w:val="21"/>
          <w:u w:val="single"/>
        </w:rPr>
        <w:t>   </w:t>
      </w:r>
      <w:r>
        <w:rPr>
          <w:spacing w:val="-22"/>
          <w:sz w:val="21"/>
          <w:u w:val="single"/>
        </w:rPr>
        <w:t> </w:t>
      </w:r>
      <w:r>
        <w:rPr>
          <w:w w:val="85"/>
          <w:sz w:val="21"/>
        </w:rPr>
        <w:t>o</w:t>
      </w:r>
      <w:r>
        <w:rPr>
          <w:sz w:val="21"/>
        </w:rPr>
        <w:t> </w:t>
      </w:r>
      <w:r>
        <w:rPr>
          <w:spacing w:val="-12"/>
          <w:sz w:val="21"/>
        </w:rPr>
        <w:t> </w:t>
      </w:r>
      <w:r>
        <w:rPr>
          <w:rFonts w:ascii="Arial" w:hAnsi="Arial"/>
          <w:spacing w:val="-1"/>
          <w:w w:val="65"/>
          <w:sz w:val="13"/>
        </w:rPr>
        <w:t>_6</w:t>
      </w:r>
      <w:r>
        <w:rPr>
          <w:rFonts w:ascii="Arial" w:hAnsi="Arial"/>
          <w:w w:val="65"/>
          <w:sz w:val="13"/>
        </w:rPr>
        <w:t>_</w:t>
      </w:r>
      <w:r>
        <w:rPr>
          <w:rFonts w:ascii="Arial" w:hAnsi="Arial"/>
          <w:spacing w:val="-23"/>
          <w:sz w:val="13"/>
        </w:rPr>
        <w:t> </w:t>
      </w:r>
      <w:r>
        <w:rPr>
          <w:rFonts w:ascii="Arial Unicode MS" w:hAnsi="Arial Unicode MS"/>
          <w:w w:val="72"/>
          <w:sz w:val="7"/>
        </w:rPr>
        <w:t>―</w:t>
      </w:r>
      <w:r>
        <w:rPr>
          <w:rFonts w:ascii="Arial Unicode MS" w:hAnsi="Arial Unicode MS"/>
          <w:sz w:val="7"/>
        </w:rPr>
        <w:t> </w:t>
      </w:r>
      <w:r>
        <w:rPr>
          <w:rFonts w:ascii="Arial Unicode MS" w:hAnsi="Arial Unicode MS"/>
          <w:spacing w:val="7"/>
          <w:sz w:val="7"/>
        </w:rPr>
        <w:t> </w:t>
      </w:r>
      <w:r>
        <w:rPr>
          <w:rFonts w:ascii="Arial Unicode MS" w:hAnsi="Arial Unicode MS"/>
          <w:w w:val="72"/>
          <w:sz w:val="7"/>
        </w:rPr>
        <w:t>―</w:t>
      </w:r>
      <w:r>
        <w:rPr>
          <w:rFonts w:ascii="Arial Unicode MS" w:hAnsi="Arial Unicode MS"/>
          <w:sz w:val="7"/>
        </w:rPr>
        <w:t>  </w:t>
      </w:r>
      <w:r>
        <w:rPr>
          <w:rFonts w:ascii="Arial Unicode MS" w:hAnsi="Arial Unicode MS"/>
          <w:spacing w:val="-5"/>
          <w:sz w:val="7"/>
        </w:rPr>
        <w:t> </w:t>
      </w:r>
      <w:r>
        <w:rPr>
          <w:rFonts w:ascii="Arial Unicode MS" w:hAnsi="Arial Unicode MS"/>
          <w:w w:val="72"/>
          <w:sz w:val="7"/>
        </w:rPr>
        <w:t>―</w:t>
      </w:r>
      <w:r>
        <w:rPr>
          <w:rFonts w:ascii="Arial Unicode MS" w:hAnsi="Arial Unicode MS"/>
          <w:sz w:val="7"/>
        </w:rPr>
        <w:t> </w:t>
      </w:r>
      <w:r>
        <w:rPr>
          <w:rFonts w:ascii="Arial Unicode MS" w:hAnsi="Arial Unicode MS"/>
          <w:spacing w:val="7"/>
          <w:sz w:val="7"/>
        </w:rPr>
        <w:t> </w:t>
      </w:r>
      <w:r>
        <w:rPr>
          <w:rFonts w:ascii="Arial Unicode MS" w:hAnsi="Arial Unicode MS"/>
          <w:w w:val="72"/>
          <w:sz w:val="7"/>
        </w:rPr>
        <w:t>―</w:t>
      </w:r>
      <w:r>
        <w:rPr>
          <w:rFonts w:ascii="Arial Unicode MS" w:hAnsi="Arial Unicode MS"/>
          <w:sz w:val="7"/>
        </w:rPr>
        <w:t>  </w:t>
      </w:r>
      <w:r>
        <w:rPr>
          <w:rFonts w:ascii="Arial Unicode MS" w:hAnsi="Arial Unicode MS"/>
          <w:spacing w:val="-5"/>
          <w:sz w:val="7"/>
        </w:rPr>
        <w:t> </w:t>
      </w:r>
      <w:r>
        <w:rPr>
          <w:rFonts w:ascii="Arial Unicode MS" w:hAnsi="Arial Unicode MS"/>
          <w:w w:val="72"/>
          <w:sz w:val="7"/>
        </w:rPr>
        <w:t>―</w:t>
      </w:r>
      <w:r>
        <w:rPr>
          <w:rFonts w:ascii="Arial Unicode MS" w:hAnsi="Arial Unicode MS"/>
          <w:sz w:val="7"/>
        </w:rPr>
        <w:t> </w:t>
      </w:r>
      <w:r>
        <w:rPr>
          <w:rFonts w:ascii="Arial Unicode MS" w:hAnsi="Arial Unicode MS"/>
          <w:spacing w:val="-5"/>
          <w:sz w:val="7"/>
        </w:rPr>
        <w:t> </w:t>
      </w:r>
      <w:r>
        <w:rPr>
          <w:spacing w:val="2"/>
          <w:w w:val="61"/>
          <w:sz w:val="21"/>
        </w:rPr>
        <w:t>Q</w:t>
      </w:r>
      <w:r>
        <w:rPr>
          <w:w w:val="40"/>
          <w:sz w:val="21"/>
        </w:rPr>
        <w:t>_.</w:t>
      </w:r>
      <w:r>
        <w:rPr>
          <w:spacing w:val="-11"/>
          <w:sz w:val="21"/>
        </w:rPr>
        <w:t> </w:t>
      </w:r>
      <w:r>
        <w:rPr>
          <w:w w:val="88"/>
          <w:sz w:val="21"/>
        </w:rPr>
        <w:t>9</w:t>
      </w:r>
      <w:r>
        <w:rPr>
          <w:sz w:val="21"/>
        </w:rPr>
        <w:t> </w:t>
      </w:r>
      <w:r>
        <w:rPr>
          <w:spacing w:val="7"/>
          <w:sz w:val="21"/>
        </w:rPr>
        <w:t> </w:t>
      </w:r>
      <w:r>
        <w:rPr>
          <w:w w:val="100"/>
          <w:sz w:val="21"/>
          <w:u w:val="single"/>
        </w:rPr>
        <w:t> </w:t>
      </w:r>
      <w:r>
        <w:rPr>
          <w:sz w:val="21"/>
          <w:u w:val="single"/>
        </w:rPr>
        <w:t>   </w:t>
      </w:r>
      <w:r>
        <w:rPr>
          <w:spacing w:val="-23"/>
          <w:sz w:val="21"/>
          <w:u w:val="single"/>
        </w:rPr>
        <w:t> </w:t>
      </w:r>
      <w:r>
        <w:rPr>
          <w:spacing w:val="8"/>
          <w:sz w:val="21"/>
        </w:rPr>
        <w:t> </w:t>
      </w:r>
      <w:r>
        <w:rPr>
          <w:spacing w:val="-1"/>
          <w:w w:val="83"/>
          <w:sz w:val="21"/>
        </w:rPr>
        <w:t>O.</w:t>
      </w:r>
      <w:r>
        <w:rPr>
          <w:w w:val="83"/>
          <w:sz w:val="21"/>
        </w:rPr>
        <w:t>Q</w:t>
      </w:r>
      <w:r>
        <w:rPr>
          <w:spacing w:val="-30"/>
          <w:sz w:val="21"/>
        </w:rPr>
        <w:t> </w:t>
      </w:r>
      <w:r>
        <w:rPr>
          <w:w w:val="100"/>
          <w:sz w:val="21"/>
          <w:u w:val="single"/>
        </w:rPr>
        <w:t> </w:t>
      </w:r>
      <w:r>
        <w:rPr>
          <w:sz w:val="21"/>
          <w:u w:val="single"/>
        </w:rPr>
        <w:tab/>
      </w:r>
      <w:r>
        <w:rPr>
          <w:w w:val="1"/>
          <w:sz w:val="21"/>
          <w:u w:val="single"/>
        </w:rPr>
        <w:t> </w:t>
      </w:r>
      <w:r>
        <w:rPr>
          <w:spacing w:val="-21"/>
          <w:w w:val="67"/>
          <w:sz w:val="21"/>
        </w:rPr>
        <w:t>Q</w:t>
      </w:r>
      <w:r>
        <w:rPr>
          <w:spacing w:val="6"/>
          <w:w w:val="40"/>
          <w:sz w:val="21"/>
        </w:rPr>
        <w:t>_</w:t>
      </w:r>
      <w:r>
        <w:rPr>
          <w:spacing w:val="-18"/>
          <w:w w:val="93"/>
          <w:sz w:val="21"/>
        </w:rPr>
        <w:t>.</w:t>
      </w:r>
      <w:r>
        <w:rPr>
          <w:spacing w:val="6"/>
          <w:w w:val="40"/>
          <w:sz w:val="21"/>
        </w:rPr>
        <w:t>_</w:t>
      </w:r>
      <w:r>
        <w:rPr>
          <w:spacing w:val="-39"/>
          <w:w w:val="56"/>
          <w:sz w:val="21"/>
        </w:rPr>
        <w:t>O</w:t>
      </w:r>
      <w:r>
        <w:rPr>
          <w:rFonts w:ascii="Arial Unicode MS" w:hAnsi="Arial Unicode MS"/>
          <w:w w:val="63"/>
          <w:sz w:val="7"/>
        </w:rPr>
        <w:t>―</w:t>
      </w:r>
      <w:r>
        <w:rPr>
          <w:rFonts w:ascii="Arial Unicode MS" w:hAnsi="Arial Unicode MS"/>
          <w:sz w:val="7"/>
        </w:rPr>
        <w:t>  </w:t>
      </w:r>
      <w:r>
        <w:rPr>
          <w:rFonts w:ascii="Arial Unicode MS" w:hAnsi="Arial Unicode MS"/>
          <w:spacing w:val="-9"/>
          <w:sz w:val="7"/>
        </w:rPr>
        <w:t> </w:t>
      </w:r>
      <w:r>
        <w:rPr>
          <w:rFonts w:ascii="Arial Unicode MS" w:hAnsi="Arial Unicode MS"/>
          <w:w w:val="63"/>
          <w:sz w:val="7"/>
        </w:rPr>
        <w:t>―</w:t>
      </w:r>
      <w:r>
        <w:rPr>
          <w:rFonts w:ascii="Arial Unicode MS" w:hAnsi="Arial Unicode MS"/>
          <w:sz w:val="7"/>
        </w:rPr>
        <w:tab/>
      </w:r>
      <w:r>
        <w:rPr>
          <w:rFonts w:ascii="Arial Unicode MS" w:hAnsi="Arial Unicode MS"/>
          <w:w w:val="63"/>
          <w:sz w:val="7"/>
        </w:rPr>
        <w:t>―</w:t>
      </w:r>
      <w:r>
        <w:rPr>
          <w:rFonts w:ascii="Arial Unicode MS" w:hAnsi="Arial Unicode MS"/>
          <w:sz w:val="7"/>
        </w:rPr>
        <w:t>      </w:t>
      </w:r>
      <w:r>
        <w:rPr>
          <w:rFonts w:ascii="Arial Unicode MS" w:hAnsi="Arial Unicode MS"/>
          <w:spacing w:val="-7"/>
          <w:sz w:val="7"/>
        </w:rPr>
        <w:t> </w:t>
      </w:r>
      <w:r>
        <w:rPr>
          <w:w w:val="84"/>
          <w:sz w:val="21"/>
        </w:rPr>
        <w:t>2.</w:t>
      </w:r>
      <w:r>
        <w:rPr>
          <w:spacing w:val="12"/>
          <w:sz w:val="21"/>
        </w:rPr>
        <w:t> </w:t>
      </w:r>
      <w:r>
        <w:rPr>
          <w:w w:val="88"/>
          <w:sz w:val="21"/>
        </w:rPr>
        <w:t>9</w:t>
      </w:r>
      <w:r>
        <w:rPr>
          <w:spacing w:val="13"/>
          <w:sz w:val="21"/>
        </w:rPr>
        <w:t> </w:t>
      </w:r>
      <w:r>
        <w:rPr>
          <w:w w:val="92"/>
          <w:sz w:val="21"/>
        </w:rPr>
        <w:t>--</w:t>
      </w:r>
      <w:r>
        <w:rPr>
          <w:spacing w:val="-20"/>
          <w:sz w:val="21"/>
        </w:rPr>
        <w:t> </w:t>
      </w:r>
      <w:r>
        <w:rPr>
          <w:w w:val="40"/>
          <w:sz w:val="21"/>
        </w:rPr>
        <w:t>_</w:t>
      </w:r>
      <w:r>
        <w:rPr>
          <w:spacing w:val="-14"/>
          <w:sz w:val="21"/>
        </w:rPr>
        <w:t> </w:t>
      </w:r>
      <w:r>
        <w:rPr>
          <w:w w:val="104"/>
          <w:sz w:val="21"/>
        </w:rPr>
        <w:t>4},</w:t>
      </w:r>
      <w:r>
        <w:rPr>
          <w:spacing w:val="-28"/>
          <w:sz w:val="21"/>
        </w:rPr>
        <w:t> </w:t>
      </w:r>
      <w:r>
        <w:rPr>
          <w:spacing w:val="-15"/>
          <w:w w:val="96"/>
          <w:sz w:val="21"/>
        </w:rPr>
        <w:t>8</w:t>
      </w:r>
      <w:r>
        <w:rPr>
          <w:w w:val="100"/>
          <w:sz w:val="21"/>
          <w:u w:val="single"/>
        </w:rPr>
        <w:t> </w:t>
      </w:r>
      <w:r>
        <w:rPr>
          <w:sz w:val="21"/>
          <w:u w:val="single"/>
        </w:rPr>
        <w:tab/>
      </w:r>
      <w:r>
        <w:rPr>
          <w:w w:val="110"/>
          <w:sz w:val="21"/>
        </w:rPr>
        <w:t>48.</w:t>
      </w:r>
      <w:r>
        <w:rPr>
          <w:spacing w:val="-17"/>
          <w:sz w:val="21"/>
        </w:rPr>
        <w:t> </w:t>
      </w:r>
      <w:r>
        <w:rPr>
          <w:spacing w:val="-11"/>
          <w:w w:val="96"/>
          <w:sz w:val="21"/>
        </w:rPr>
        <w:t>5</w:t>
      </w:r>
      <w:r>
        <w:rPr>
          <w:w w:val="96"/>
          <w:sz w:val="21"/>
        </w:rPr>
        <w:t> </w:t>
      </w:r>
      <w:r>
        <w:rPr>
          <w:sz w:val="21"/>
        </w:rPr>
        <w:t>9 </w:t>
      </w:r>
      <w:r>
        <w:rPr>
          <w:spacing w:val="43"/>
          <w:sz w:val="21"/>
        </w:rPr>
        <w:t> </w:t>
      </w:r>
      <w:r>
        <w:rPr>
          <w:sz w:val="21"/>
        </w:rPr>
        <w:t>9</w:t>
        <w:tab/>
        <w:t>7.</w:t>
      </w:r>
      <w:r>
        <w:rPr>
          <w:spacing w:val="-31"/>
          <w:sz w:val="21"/>
        </w:rPr>
        <w:t> </w:t>
      </w:r>
      <w:r>
        <w:rPr>
          <w:sz w:val="21"/>
        </w:rPr>
        <w:t>0</w:t>
        <w:tab/>
        <w:tab/>
        <w:t>0.</w:t>
      </w:r>
      <w:r>
        <w:rPr>
          <w:spacing w:val="-25"/>
          <w:sz w:val="21"/>
        </w:rPr>
        <w:t> </w:t>
      </w:r>
      <w:r>
        <w:rPr>
          <w:sz w:val="21"/>
        </w:rPr>
        <w:t>6</w:t>
        <w:tab/>
        <w:t>2.</w:t>
      </w:r>
      <w:r>
        <w:rPr>
          <w:spacing w:val="-24"/>
          <w:sz w:val="21"/>
        </w:rPr>
        <w:t> </w:t>
      </w:r>
      <w:r>
        <w:rPr>
          <w:sz w:val="21"/>
        </w:rPr>
        <w:t>9</w:t>
        <w:tab/>
        <w:t>0.</w:t>
      </w:r>
      <w:r>
        <w:rPr>
          <w:spacing w:val="-23"/>
          <w:sz w:val="21"/>
        </w:rPr>
        <w:t> </w:t>
      </w:r>
      <w:r>
        <w:rPr>
          <w:sz w:val="21"/>
        </w:rPr>
        <w:t>0</w:t>
        <w:tab/>
        <w:t>0.</w:t>
      </w:r>
      <w:r>
        <w:rPr>
          <w:spacing w:val="-4"/>
          <w:sz w:val="21"/>
        </w:rPr>
        <w:t> </w:t>
      </w:r>
      <w:r>
        <w:rPr>
          <w:sz w:val="21"/>
        </w:rPr>
        <w:t>0</w:t>
        <w:tab/>
        <w:tab/>
        <w:t>I.</w:t>
      </w:r>
      <w:r>
        <w:rPr>
          <w:spacing w:val="9"/>
          <w:sz w:val="21"/>
        </w:rPr>
        <w:t> </w:t>
      </w:r>
      <w:r>
        <w:rPr>
          <w:sz w:val="21"/>
        </w:rPr>
        <w:t>9</w:t>
        <w:tab/>
        <w:t>48_2</w:t>
        <w:tab/>
        <w:t>39.</w:t>
      </w:r>
      <w:r>
        <w:rPr>
          <w:spacing w:val="-5"/>
          <w:sz w:val="21"/>
        </w:rPr>
        <w:t> </w:t>
      </w:r>
      <w:r>
        <w:rPr>
          <w:sz w:val="21"/>
        </w:rPr>
        <w:t>3</w:t>
      </w:r>
    </w:p>
    <w:p>
      <w:pPr>
        <w:pStyle w:val="Heading9"/>
        <w:tabs>
          <w:tab w:pos="1330" w:val="left" w:leader="none"/>
          <w:tab w:pos="2151" w:val="left" w:leader="none"/>
          <w:tab w:pos="2837" w:val="left" w:leader="none"/>
          <w:tab w:pos="3548" w:val="left" w:leader="none"/>
          <w:tab w:pos="4248" w:val="left" w:leader="none"/>
          <w:tab w:pos="4953" w:val="left" w:leader="none"/>
          <w:tab w:pos="5457" w:val="left" w:leader="none"/>
          <w:tab w:pos="6451" w:val="right" w:leader="none"/>
        </w:tabs>
        <w:spacing w:line="230" w:lineRule="exact"/>
        <w:ind w:left="539"/>
      </w:pPr>
      <w:r>
        <w:rPr/>
        <w:t>759</w:t>
        <w:tab/>
        <w:t>10</w:t>
        <w:tab/>
        <w:t>I</w:t>
        <w:tab/>
        <w:t>2</w:t>
        <w:tab/>
        <w:t>0</w:t>
        <w:tab/>
        <w:t>0</w:t>
        <w:tab/>
        <w:t>5</w:t>
        <w:tab/>
        <w:t>220</w:t>
        <w:tab/>
        <w:t>521</w:t>
      </w:r>
    </w:p>
    <w:p>
      <w:pPr>
        <w:tabs>
          <w:tab w:pos="1053" w:val="left" w:leader="none"/>
          <w:tab w:pos="2352" w:val="left" w:leader="none"/>
          <w:tab w:pos="2639" w:val="left" w:leader="none"/>
          <w:tab w:pos="3343" w:val="left" w:leader="none"/>
          <w:tab w:pos="4045" w:val="left" w:leader="none"/>
          <w:tab w:pos="5356" w:val="left" w:leader="none"/>
          <w:tab w:pos="6066" w:val="left" w:leader="dot"/>
        </w:tabs>
        <w:spacing w:line="222" w:lineRule="exact" w:before="4"/>
        <w:ind w:left="334" w:right="0" w:firstLine="0"/>
        <w:jc w:val="left"/>
        <w:rPr>
          <w:sz w:val="21"/>
        </w:rPr>
      </w:pPr>
      <w:r>
        <w:rPr>
          <w:w w:val="92"/>
          <w:sz w:val="21"/>
        </w:rPr>
        <w:t>100</w:t>
      </w:r>
      <w:r>
        <w:rPr>
          <w:sz w:val="21"/>
        </w:rPr>
        <w:t> </w:t>
      </w:r>
      <w:r>
        <w:rPr>
          <w:spacing w:val="11"/>
          <w:sz w:val="21"/>
        </w:rPr>
        <w:t> </w:t>
      </w:r>
      <w:r>
        <w:rPr>
          <w:w w:val="86"/>
          <w:sz w:val="21"/>
        </w:rPr>
        <w:t>0</w:t>
      </w:r>
      <w:r>
        <w:rPr>
          <w:sz w:val="21"/>
        </w:rPr>
        <w:tab/>
      </w:r>
      <w:r>
        <w:rPr>
          <w:w w:val="100"/>
          <w:sz w:val="21"/>
          <w:u w:val="single"/>
        </w:rPr>
        <w:t> </w:t>
      </w:r>
      <w:r>
        <w:rPr>
          <w:sz w:val="21"/>
          <w:u w:val="single"/>
        </w:rPr>
        <w:t>  </w:t>
      </w:r>
      <w:r>
        <w:rPr>
          <w:spacing w:val="24"/>
          <w:sz w:val="21"/>
          <w:u w:val="single"/>
        </w:rPr>
        <w:t> </w:t>
      </w:r>
      <w:r>
        <w:rPr>
          <w:rFonts w:ascii="Arial" w:hAnsi="Arial"/>
          <w:spacing w:val="-1"/>
          <w:w w:val="88"/>
          <w:sz w:val="19"/>
        </w:rPr>
        <w:t>L_</w:t>
      </w:r>
      <w:r>
        <w:rPr>
          <w:rFonts w:ascii="Arial" w:hAnsi="Arial"/>
          <w:spacing w:val="-23"/>
          <w:w w:val="88"/>
          <w:sz w:val="19"/>
        </w:rPr>
        <w:t>3</w:t>
      </w:r>
      <w:r>
        <w:rPr>
          <w:rFonts w:ascii="Arial Unicode MS" w:hAnsi="Arial Unicode MS"/>
          <w:w w:val="99"/>
          <w:sz w:val="7"/>
        </w:rPr>
        <w:t>―</w:t>
      </w:r>
      <w:r>
        <w:rPr>
          <w:rFonts w:ascii="Arial Unicode MS" w:hAnsi="Arial Unicode MS"/>
          <w:sz w:val="7"/>
        </w:rPr>
        <w:t> </w:t>
      </w:r>
      <w:r>
        <w:rPr>
          <w:rFonts w:ascii="Arial Unicode MS" w:hAnsi="Arial Unicode MS"/>
          <w:spacing w:val="5"/>
          <w:sz w:val="7"/>
        </w:rPr>
        <w:t> </w:t>
      </w:r>
      <w:r>
        <w:rPr>
          <w:rFonts w:ascii="Arial Unicode MS" w:hAnsi="Arial Unicode MS"/>
          <w:w w:val="99"/>
          <w:sz w:val="7"/>
        </w:rPr>
        <w:t>―</w:t>
      </w:r>
      <w:r>
        <w:rPr>
          <w:rFonts w:ascii="Arial Unicode MS" w:hAnsi="Arial Unicode MS"/>
          <w:sz w:val="7"/>
        </w:rPr>
        <w:t> </w:t>
      </w:r>
      <w:r>
        <w:rPr>
          <w:rFonts w:ascii="Arial Unicode MS" w:hAnsi="Arial Unicode MS"/>
          <w:spacing w:val="5"/>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6"/>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1"/>
          <w:sz w:val="7"/>
        </w:rPr>
        <w:t> </w:t>
      </w:r>
      <w:r>
        <w:rPr>
          <w:rFonts w:ascii="Arial Unicode MS" w:hAnsi="Arial Unicode MS"/>
          <w:w w:val="110"/>
          <w:sz w:val="7"/>
        </w:rPr>
        <w:t>―</w:t>
      </w:r>
      <w:r>
        <w:rPr>
          <w:rFonts w:ascii="Arial Unicode MS" w:hAnsi="Arial Unicode MS"/>
          <w:sz w:val="7"/>
        </w:rPr>
        <w:t> </w:t>
      </w:r>
      <w:r>
        <w:rPr>
          <w:rFonts w:ascii="Arial Unicode MS" w:hAnsi="Arial Unicode MS"/>
          <w:spacing w:val="-2"/>
          <w:sz w:val="7"/>
        </w:rPr>
        <w:t> </w:t>
      </w:r>
      <w:r>
        <w:rPr>
          <w:spacing w:val="-1"/>
          <w:w w:val="40"/>
          <w:sz w:val="21"/>
        </w:rPr>
        <w:t>_</w:t>
      </w:r>
      <w:r>
        <w:rPr>
          <w:spacing w:val="-1"/>
          <w:w w:val="61"/>
          <w:sz w:val="21"/>
        </w:rPr>
        <w:t>O,</w:t>
      </w:r>
      <w:r>
        <w:rPr>
          <w:w w:val="61"/>
          <w:sz w:val="21"/>
        </w:rPr>
        <w:t>I</w:t>
      </w:r>
      <w:r>
        <w:rPr>
          <w:sz w:val="21"/>
        </w:rPr>
        <w:tab/>
      </w:r>
      <w:r>
        <w:rPr>
          <w:w w:val="100"/>
          <w:sz w:val="21"/>
          <w:u w:val="single"/>
        </w:rPr>
        <w:t> </w:t>
      </w:r>
      <w:r>
        <w:rPr>
          <w:sz w:val="21"/>
          <w:u w:val="single"/>
        </w:rPr>
        <w:tab/>
      </w:r>
      <w:r>
        <w:rPr>
          <w:spacing w:val="-1"/>
          <w:w w:val="66"/>
          <w:sz w:val="21"/>
        </w:rPr>
        <w:t>O_.</w:t>
      </w:r>
      <w:r>
        <w:rPr>
          <w:w w:val="66"/>
          <w:sz w:val="21"/>
        </w:rPr>
        <w:t>_</w:t>
      </w:r>
      <w:r>
        <w:rPr>
          <w:spacing w:val="-18"/>
          <w:sz w:val="21"/>
        </w:rPr>
        <w:t> </w:t>
      </w:r>
      <w:r>
        <w:rPr>
          <w:w w:val="100"/>
          <w:sz w:val="21"/>
          <w:u w:val="single"/>
        </w:rPr>
        <w:t> </w:t>
      </w:r>
      <w:r>
        <w:rPr>
          <w:sz w:val="21"/>
          <w:u w:val="single"/>
        </w:rPr>
        <w:tab/>
      </w:r>
      <w:r>
        <w:rPr>
          <w:spacing w:val="-1"/>
          <w:w w:val="55"/>
          <w:sz w:val="21"/>
        </w:rPr>
        <w:t>Q_._</w:t>
      </w:r>
      <w:r>
        <w:rPr>
          <w:w w:val="55"/>
          <w:sz w:val="21"/>
        </w:rPr>
        <w:t>o</w:t>
      </w:r>
      <w:r>
        <w:rPr>
          <w:spacing w:val="-20"/>
          <w:sz w:val="21"/>
        </w:rPr>
        <w:t> </w:t>
      </w:r>
      <w:r>
        <w:rPr>
          <w:w w:val="100"/>
          <w:sz w:val="21"/>
          <w:u w:val="single"/>
        </w:rPr>
        <w:t> </w:t>
      </w:r>
      <w:r>
        <w:rPr>
          <w:sz w:val="21"/>
          <w:u w:val="single"/>
        </w:rPr>
        <w:tab/>
      </w:r>
      <w:r>
        <w:rPr>
          <w:w w:val="85"/>
          <w:sz w:val="21"/>
        </w:rPr>
        <w:t>o</w:t>
      </w:r>
      <w:r>
        <w:rPr>
          <w:sz w:val="21"/>
        </w:rPr>
        <w:t>  </w:t>
      </w:r>
      <w:r>
        <w:rPr>
          <w:spacing w:val="-46"/>
          <w:w w:val="94"/>
          <w:sz w:val="21"/>
        </w:rPr>
        <w:t>0</w:t>
      </w:r>
      <w:r>
        <w:rPr>
          <w:rFonts w:ascii="Arial Unicode MS" w:hAnsi="Arial Unicode MS"/>
          <w:w w:val="106"/>
          <w:sz w:val="7"/>
        </w:rPr>
        <w:t>―</w:t>
      </w:r>
      <w:r>
        <w:rPr>
          <w:rFonts w:ascii="Arial Unicode MS" w:hAnsi="Arial Unicode MS"/>
          <w:sz w:val="7"/>
        </w:rPr>
        <w:t> </w:t>
      </w:r>
      <w:r>
        <w:rPr>
          <w:rFonts w:ascii="Arial Unicode MS" w:hAnsi="Arial Unicode MS"/>
          <w:spacing w:val="-4"/>
          <w:sz w:val="7"/>
        </w:rPr>
        <w:t> </w:t>
      </w:r>
      <w:r>
        <w:rPr>
          <w:rFonts w:ascii="Arial Unicode MS" w:hAnsi="Arial Unicode MS"/>
          <w:w w:val="106"/>
          <w:sz w:val="7"/>
        </w:rPr>
        <w:t>―</w:t>
      </w:r>
      <w:r>
        <w:rPr>
          <w:rFonts w:ascii="Arial Unicode MS" w:hAnsi="Arial Unicode MS"/>
          <w:sz w:val="7"/>
        </w:rPr>
        <w:t> </w:t>
      </w:r>
      <w:r>
        <w:rPr>
          <w:rFonts w:ascii="Arial Unicode MS" w:hAnsi="Arial Unicode MS"/>
          <w:spacing w:val="3"/>
          <w:sz w:val="7"/>
        </w:rPr>
        <w:t> </w:t>
      </w:r>
      <w:r>
        <w:rPr>
          <w:rFonts w:ascii="Arial Unicode MS" w:hAnsi="Arial Unicode MS"/>
          <w:w w:val="106"/>
          <w:sz w:val="7"/>
        </w:rPr>
        <w:t>―</w:t>
      </w:r>
      <w:r>
        <w:rPr>
          <w:rFonts w:ascii="Arial Unicode MS" w:hAnsi="Arial Unicode MS"/>
          <w:sz w:val="7"/>
        </w:rPr>
        <w:t> </w:t>
      </w:r>
      <w:r>
        <w:rPr>
          <w:rFonts w:ascii="Arial Unicode MS" w:hAnsi="Arial Unicode MS"/>
          <w:spacing w:val="3"/>
          <w:sz w:val="7"/>
        </w:rPr>
        <w:t> </w:t>
      </w:r>
      <w:r>
        <w:rPr>
          <w:rFonts w:ascii="Arial Unicode MS" w:hAnsi="Arial Unicode MS"/>
          <w:w w:val="106"/>
          <w:sz w:val="7"/>
        </w:rPr>
        <w:t>―</w:t>
      </w:r>
      <w:r>
        <w:rPr>
          <w:rFonts w:ascii="Arial Unicode MS" w:hAnsi="Arial Unicode MS"/>
          <w:sz w:val="7"/>
        </w:rPr>
        <w:t> </w:t>
      </w:r>
      <w:r>
        <w:rPr>
          <w:rFonts w:ascii="Arial Unicode MS" w:hAnsi="Arial Unicode MS"/>
          <w:spacing w:val="-4"/>
          <w:sz w:val="7"/>
        </w:rPr>
        <w:t> </w:t>
      </w:r>
      <w:r>
        <w:rPr>
          <w:rFonts w:ascii="Arial Unicode MS" w:hAnsi="Arial Unicode MS"/>
          <w:w w:val="106"/>
          <w:sz w:val="7"/>
        </w:rPr>
        <w:t>―</w:t>
      </w:r>
      <w:r>
        <w:rPr>
          <w:rFonts w:ascii="Arial Unicode MS" w:hAnsi="Arial Unicode MS"/>
          <w:sz w:val="7"/>
        </w:rPr>
        <w:t>    </w:t>
      </w:r>
      <w:r>
        <w:rPr>
          <w:rFonts w:ascii="Arial Unicode MS" w:hAnsi="Arial Unicode MS"/>
          <w:spacing w:val="1"/>
          <w:sz w:val="7"/>
        </w:rPr>
        <w:t> </w:t>
      </w:r>
      <w:r>
        <w:rPr>
          <w:spacing w:val="-23"/>
          <w:w w:val="33"/>
          <w:sz w:val="21"/>
        </w:rPr>
        <w:t>_</w:t>
      </w:r>
      <w:r>
        <w:rPr>
          <w:spacing w:val="-23"/>
          <w:w w:val="85"/>
          <w:sz w:val="21"/>
        </w:rPr>
        <w:t>o</w:t>
      </w:r>
      <w:r>
        <w:rPr>
          <w:w w:val="33"/>
          <w:sz w:val="21"/>
        </w:rPr>
        <w:t>_</w:t>
      </w:r>
      <w:r>
        <w:rPr>
          <w:sz w:val="21"/>
        </w:rPr>
        <w:t> </w:t>
      </w:r>
      <w:r>
        <w:rPr>
          <w:spacing w:val="-5"/>
          <w:sz w:val="21"/>
        </w:rPr>
        <w:t> </w:t>
      </w:r>
      <w:r>
        <w:rPr>
          <w:spacing w:val="-4"/>
          <w:w w:val="88"/>
          <w:sz w:val="21"/>
        </w:rPr>
        <w:t>7</w:t>
      </w:r>
      <w:r>
        <w:rPr>
          <w:w w:val="100"/>
          <w:sz w:val="21"/>
          <w:u w:val="single"/>
        </w:rPr>
        <w:t> </w:t>
      </w:r>
      <w:r>
        <w:rPr>
          <w:sz w:val="21"/>
          <w:u w:val="single"/>
        </w:rPr>
        <w:tab/>
      </w:r>
      <w:r>
        <w:rPr>
          <w:w w:val="105"/>
          <w:sz w:val="21"/>
        </w:rPr>
        <w:t>29.</w:t>
      </w:r>
      <w:r>
        <w:rPr>
          <w:spacing w:val="-29"/>
          <w:sz w:val="21"/>
        </w:rPr>
        <w:t> </w:t>
      </w:r>
      <w:r>
        <w:rPr>
          <w:w w:val="85"/>
          <w:sz w:val="21"/>
        </w:rPr>
        <w:t>o</w:t>
      </w:r>
      <w:r>
        <w:rPr>
          <w:w w:val="100"/>
          <w:sz w:val="21"/>
        </w:rPr>
        <w:t> </w:t>
      </w:r>
      <w:r>
        <w:rPr>
          <w:sz w:val="21"/>
        </w:rPr>
        <w:tab/>
      </w:r>
      <w:r>
        <w:rPr>
          <w:w w:val="104"/>
          <w:sz w:val="21"/>
        </w:rPr>
        <w:t>68.</w:t>
      </w:r>
      <w:r>
        <w:rPr>
          <w:spacing w:val="-16"/>
          <w:sz w:val="21"/>
        </w:rPr>
        <w:t> </w:t>
      </w:r>
      <w:r>
        <w:rPr>
          <w:w w:val="50"/>
          <w:sz w:val="21"/>
        </w:rPr>
        <w:t>6_</w:t>
      </w:r>
    </w:p>
    <w:p>
      <w:pPr>
        <w:pStyle w:val="Heading9"/>
        <w:tabs>
          <w:tab w:pos="799" w:val="left" w:leader="none"/>
          <w:tab w:pos="1494" w:val="left" w:leader="none"/>
          <w:tab w:pos="2202" w:val="left" w:leader="none"/>
          <w:tab w:pos="2894" w:val="left" w:leader="none"/>
          <w:tab w:pos="3616" w:val="left" w:leader="none"/>
          <w:tab w:pos="4316" w:val="left" w:leader="none"/>
          <w:tab w:pos="4918" w:val="left" w:leader="none"/>
          <w:tab w:pos="5630" w:val="left" w:leader="none"/>
        </w:tabs>
        <w:spacing w:line="222" w:lineRule="exact"/>
        <w:ind w:right="1288"/>
        <w:jc w:val="center"/>
      </w:pPr>
      <w:r>
        <w:rPr>
          <w:w w:val="105"/>
        </w:rPr>
        <w:t>99.9</w:t>
        <w:tab/>
        <w:t>1.2</w:t>
        <w:tab/>
        <w:t>0.1</w:t>
        <w:tab/>
        <w:t>0.4</w:t>
        <w:tab/>
        <w:t>0.0</w:t>
        <w:tab/>
        <w:t>0.0</w:t>
        <w:tab/>
        <w:t>0.2</w:t>
        <w:tab/>
        <w:t>27.8</w:t>
        <w:tab/>
        <w:t>70.2</w:t>
      </w:r>
    </w:p>
    <w:p>
      <w:pPr>
        <w:spacing w:after="0" w:line="222" w:lineRule="exact"/>
        <w:jc w:val="center"/>
        <w:sectPr>
          <w:type w:val="continuous"/>
          <w:pgSz w:w="11990" w:h="16840"/>
          <w:pgMar w:top="1580" w:bottom="280" w:left="1500" w:right="0"/>
          <w:cols w:num="3" w:equalWidth="0">
            <w:col w:w="941" w:space="40"/>
            <w:col w:w="1271" w:space="39"/>
            <w:col w:w="8199"/>
          </w:cols>
        </w:sectPr>
      </w:pPr>
    </w:p>
    <w:p>
      <w:pPr>
        <w:tabs>
          <w:tab w:pos="1125" w:val="left" w:leader="none"/>
        </w:tabs>
        <w:spacing w:before="676"/>
        <w:ind w:left="136" w:right="0" w:firstLine="0"/>
        <w:jc w:val="left"/>
        <w:rPr>
          <w:rFonts w:ascii="Arial Unicode MS" w:eastAsia="Arial Unicode MS" w:hint="eastAsia"/>
          <w:sz w:val="19"/>
        </w:rPr>
      </w:pPr>
      <w:r>
        <w:rPr/>
        <w:pict>
          <v:shape style="position:absolute;margin-left:494.505432pt;margin-top:43.592632pt;width:7.8pt;height:295.6pt;mso-position-horizontal-relative:page;mso-position-vertical-relative:paragraph;z-index:2992" type="#_x0000_t202" filled="false" stroked="false">
            <v:textbox inset="0,0,0,0" style="layout-flow:vertical-ideographic">
              <w:txbxContent>
                <w:p>
                  <w:pPr>
                    <w:tabs>
                      <w:tab w:pos="1607" w:val="left" w:leader="none"/>
                      <w:tab w:pos="2278" w:val="left" w:leader="none"/>
                      <w:tab w:pos="2963" w:val="left" w:leader="none"/>
                      <w:tab w:pos="4332" w:val="left" w:leader="none"/>
                      <w:tab w:pos="5014" w:val="left" w:leader="none"/>
                      <w:tab w:pos="5700" w:val="left" w:leader="none"/>
                    </w:tabs>
                    <w:spacing w:line="120" w:lineRule="auto" w:before="0"/>
                    <w:ind w:left="20" w:right="0" w:firstLine="0"/>
                    <w:jc w:val="left"/>
                    <w:rPr>
                      <w:rFonts w:ascii="Arial Unicode MS" w:hAnsi="Arial Unicode MS"/>
                      <w:sz w:val="19"/>
                    </w:rPr>
                  </w:pPr>
                  <w:r>
                    <w:rPr>
                      <w:rFonts w:ascii="Arial Unicode MS" w:hAnsi="Arial Unicode MS"/>
                      <w:spacing w:val="-147"/>
                      <w:w w:val="100"/>
                      <w:sz w:val="19"/>
                    </w:rPr>
                    <w:t>0</w:t>
                  </w:r>
                  <w:r>
                    <w:rPr>
                      <w:rFonts w:ascii="Arial Unicode MS" w:hAnsi="Arial Unicode MS"/>
                      <w:spacing w:val="4"/>
                      <w:w w:val="100"/>
                      <w:sz w:val="19"/>
                    </w:rPr>
                    <w:t>/</w:t>
                  </w:r>
                  <w:r>
                    <w:rPr>
                      <w:rFonts w:ascii="Arial Unicode MS" w:hAnsi="Arial Unicode MS"/>
                      <w:w w:val="100"/>
                      <w:sz w:val="19"/>
                    </w:rPr>
                    <w:t>0</w:t>
                  </w:r>
                  <w:r>
                    <w:rPr>
                      <w:rFonts w:ascii="Arial Unicode MS" w:hAnsi="Arial Unicode MS"/>
                      <w:sz w:val="19"/>
                    </w:rPr>
                    <w:t>  </w:t>
                  </w:r>
                  <w:r>
                    <w:rPr>
                      <w:rFonts w:ascii="Arial Unicode MS" w:hAnsi="Arial Unicode MS"/>
                      <w:spacing w:val="-9"/>
                      <w:sz w:val="19"/>
                    </w:rPr>
                    <w:t> </w:t>
                  </w:r>
                  <w:r>
                    <w:rPr>
                      <w:rFonts w:ascii="Arial Unicode MS" w:hAnsi="Arial Unicode MS"/>
                      <w:w w:val="100"/>
                      <w:sz w:val="19"/>
                    </w:rPr>
                    <w:t>,</w:t>
                  </w:r>
                  <w:r>
                    <w:rPr>
                      <w:rFonts w:ascii="Arial Unicode MS" w:hAnsi="Arial Unicode MS"/>
                      <w:sz w:val="19"/>
                    </w:rPr>
                    <w:t>  </w:t>
                  </w:r>
                  <w:r>
                    <w:rPr>
                      <w:rFonts w:ascii="Arial Unicode MS" w:hAnsi="Arial Unicode MS"/>
                      <w:spacing w:val="-17"/>
                      <w:sz w:val="19"/>
                    </w:rPr>
                    <w:t> </w:t>
                  </w:r>
                  <w:r>
                    <w:rPr>
                      <w:rFonts w:ascii="Arial Unicode MS" w:hAnsi="Arial Unicode MS"/>
                      <w:w w:val="100"/>
                      <w:sz w:val="19"/>
                    </w:rPr>
                    <w:t>2</w:t>
                  </w:r>
                  <w:r>
                    <w:rPr>
                      <w:rFonts w:ascii="Arial Unicode MS" w:hAnsi="Arial Unicode MS"/>
                      <w:spacing w:val="-47"/>
                      <w:w w:val="99"/>
                      <w:position w:val="4"/>
                      <w:sz w:val="8"/>
                    </w:rPr>
                    <w:t>―</w:t>
                  </w:r>
                  <w:r>
                    <w:rPr>
                      <w:rFonts w:ascii="Arial Unicode MS" w:hAnsi="Arial Unicode MS"/>
                      <w:w w:val="100"/>
                      <w:sz w:val="19"/>
                    </w:rPr>
                    <w:t>2</w:t>
                  </w:r>
                  <w:r>
                    <w:rPr>
                      <w:rFonts w:ascii="Arial Unicode MS" w:hAnsi="Arial Unicode MS"/>
                      <w:sz w:val="19"/>
                    </w:rPr>
                    <w:tab/>
                  </w:r>
                  <w:r>
                    <w:rPr>
                      <w:rFonts w:ascii="Arial Unicode MS" w:hAnsi="Arial Unicode MS"/>
                      <w:w w:val="100"/>
                      <w:sz w:val="19"/>
                    </w:rPr>
                    <w:t>2</w:t>
                  </w:r>
                  <w:r>
                    <w:rPr>
                      <w:rFonts w:ascii="Arial Unicode MS" w:hAnsi="Arial Unicode MS"/>
                      <w:spacing w:val="-20"/>
                      <w:sz w:val="19"/>
                    </w:rPr>
                    <w:t> </w:t>
                  </w:r>
                  <w:r>
                    <w:rPr>
                      <w:rFonts w:ascii="Arial Unicode MS" w:hAnsi="Arial Unicode MS"/>
                      <w:w w:val="100"/>
                      <w:sz w:val="19"/>
                    </w:rPr>
                    <w:t>2</w:t>
                  </w:r>
                  <w:r>
                    <w:rPr>
                      <w:rFonts w:ascii="Arial Unicode MS" w:hAnsi="Arial Unicode MS"/>
                      <w:sz w:val="19"/>
                    </w:rPr>
                    <w:tab/>
                  </w:r>
                  <w:r>
                    <w:rPr>
                      <w:rFonts w:ascii="Arial Unicode MS" w:hAnsi="Arial Unicode MS"/>
                      <w:spacing w:val="-144"/>
                      <w:w w:val="100"/>
                      <w:position w:val="1"/>
                      <w:sz w:val="19"/>
                    </w:rPr>
                    <w:t>1</w:t>
                  </w:r>
                  <w:r>
                    <w:rPr>
                      <w:rFonts w:ascii="Arial Unicode MS" w:hAnsi="Arial Unicode MS"/>
                      <w:spacing w:val="-14"/>
                      <w:w w:val="100"/>
                      <w:sz w:val="19"/>
                    </w:rPr>
                    <w:t>-</w:t>
                  </w:r>
                  <w:r>
                    <w:rPr>
                      <w:rFonts w:ascii="Arial Unicode MS" w:hAnsi="Arial Unicode MS"/>
                      <w:w w:val="100"/>
                      <w:position w:val="1"/>
                      <w:sz w:val="19"/>
                    </w:rPr>
                    <w:t>1</w:t>
                  </w:r>
                  <w:r>
                    <w:rPr>
                      <w:rFonts w:ascii="Arial Unicode MS" w:hAnsi="Arial Unicode MS"/>
                      <w:position w:val="1"/>
                      <w:sz w:val="19"/>
                    </w:rPr>
                    <w:tab/>
                  </w:r>
                  <w:r>
                    <w:rPr>
                      <w:rFonts w:ascii="Arial Unicode MS" w:hAnsi="Arial Unicode MS"/>
                      <w:spacing w:val="-144"/>
                      <w:w w:val="100"/>
                      <w:sz w:val="19"/>
                    </w:rPr>
                    <w:t>2</w:t>
                  </w:r>
                  <w:r>
                    <w:rPr>
                      <w:rFonts w:ascii="Arial Unicode MS" w:hAnsi="Arial Unicode MS"/>
                      <w:spacing w:val="-6"/>
                      <w:w w:val="100"/>
                      <w:sz w:val="19"/>
                    </w:rPr>
                    <w:t>-</w:t>
                  </w:r>
                  <w:r>
                    <w:rPr>
                      <w:rFonts w:ascii="Arial Unicode MS" w:hAnsi="Arial Unicode MS"/>
                      <w:w w:val="100"/>
                      <w:sz w:val="19"/>
                    </w:rPr>
                    <w:t>2</w:t>
                  </w:r>
                  <w:r>
                    <w:rPr>
                      <w:rFonts w:ascii="Arial Unicode MS" w:hAnsi="Arial Unicode MS"/>
                      <w:sz w:val="19"/>
                    </w:rPr>
                    <w:t>  </w:t>
                  </w:r>
                  <w:r>
                    <w:rPr>
                      <w:rFonts w:ascii="Arial Unicode MS" w:hAnsi="Arial Unicode MS"/>
                      <w:spacing w:val="-2"/>
                      <w:sz w:val="19"/>
                    </w:rPr>
                    <w:t> </w:t>
                  </w:r>
                  <w:r>
                    <w:rPr>
                      <w:rFonts w:ascii="Arial Unicode MS" w:hAnsi="Arial Unicode MS"/>
                      <w:spacing w:val="-84"/>
                      <w:w w:val="100"/>
                      <w:sz w:val="19"/>
                    </w:rPr>
                    <w:t>'</w:t>
                  </w:r>
                  <w:r>
                    <w:rPr>
                      <w:rFonts w:ascii="Arial Unicode MS" w:hAnsi="Arial Unicode MS"/>
                      <w:w w:val="100"/>
                      <w:sz w:val="19"/>
                    </w:rPr>
                    <w:t>2</w:t>
                  </w:r>
                  <w:r>
                    <w:rPr>
                      <w:rFonts w:ascii="Arial Unicode MS" w:hAnsi="Arial Unicode MS"/>
                      <w:spacing w:val="-20"/>
                      <w:sz w:val="19"/>
                    </w:rPr>
                    <w:t> </w:t>
                  </w:r>
                  <w:r>
                    <w:rPr>
                      <w:rFonts w:ascii="Arial Unicode MS" w:hAnsi="Arial Unicode MS"/>
                      <w:w w:val="100"/>
                      <w:sz w:val="19"/>
                    </w:rPr>
                    <w:t>2</w:t>
                  </w:r>
                  <w:r>
                    <w:rPr>
                      <w:rFonts w:ascii="Arial Unicode MS" w:hAnsi="Arial Unicode MS"/>
                      <w:sz w:val="19"/>
                    </w:rPr>
                    <w:tab/>
                  </w:r>
                  <w:r>
                    <w:rPr>
                      <w:rFonts w:ascii="Arial Unicode MS" w:hAnsi="Arial Unicode MS"/>
                      <w:w w:val="100"/>
                      <w:sz w:val="19"/>
                    </w:rPr>
                    <w:t>3</w:t>
                  </w:r>
                  <w:r>
                    <w:rPr>
                      <w:rFonts w:ascii="Arial Unicode MS" w:hAnsi="Arial Unicode MS"/>
                      <w:spacing w:val="-16"/>
                      <w:sz w:val="19"/>
                    </w:rPr>
                    <w:t> </w:t>
                  </w:r>
                  <w:r>
                    <w:rPr>
                      <w:rFonts w:ascii="Arial Unicode MS" w:hAnsi="Arial Unicode MS"/>
                      <w:w w:val="100"/>
                      <w:sz w:val="19"/>
                    </w:rPr>
                    <w:t>?</w:t>
                  </w:r>
                  <w:r>
                    <w:rPr>
                      <w:rFonts w:ascii="Arial Unicode MS" w:hAnsi="Arial Unicode MS"/>
                      <w:sz w:val="19"/>
                    </w:rPr>
                    <w:tab/>
                  </w:r>
                  <w:r>
                    <w:rPr>
                      <w:rFonts w:ascii="Arial Unicode MS" w:hAnsi="Arial Unicode MS"/>
                      <w:spacing w:val="-18"/>
                      <w:w w:val="100"/>
                      <w:sz w:val="19"/>
                    </w:rPr>
                    <w:t>5</w:t>
                  </w:r>
                  <w:r>
                    <w:rPr>
                      <w:rFonts w:ascii="Arial Unicode MS" w:hAnsi="Arial Unicode MS"/>
                      <w:w w:val="100"/>
                      <w:sz w:val="19"/>
                    </w:rPr>
                    <w:t>5</w:t>
                  </w:r>
                  <w:r>
                    <w:rPr>
                      <w:rFonts w:ascii="Arial Unicode MS" w:hAnsi="Arial Unicode MS"/>
                      <w:sz w:val="19"/>
                    </w:rPr>
                    <w:tab/>
                  </w:r>
                  <w:r>
                    <w:rPr>
                      <w:rFonts w:ascii="Arial Unicode MS" w:hAnsi="Arial Unicode MS"/>
                      <w:w w:val="100"/>
                      <w:sz w:val="19"/>
                    </w:rPr>
                    <w:t>7</w:t>
                  </w:r>
                </w:p>
              </w:txbxContent>
            </v:textbox>
            <w10:wrap type="none"/>
          </v:shape>
        </w:pict>
      </w:r>
      <w:r>
        <w:rPr/>
        <w:pict>
          <v:shape style="position:absolute;margin-left:465.067474pt;margin-top:45.692635pt;width:11.85pt;height:43.2pt;mso-position-horizontal-relative:page;mso-position-vertical-relative:paragraph;z-index:34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spacing w:val="-36"/>
                      <w:w w:val="100"/>
                      <w:sz w:val="15"/>
                    </w:rPr>
                    <w:t>．．</w:t>
                  </w:r>
                  <w:r>
                    <w:rPr>
                      <w:rFonts w:ascii="Arial Unicode MS" w:eastAsia="Arial Unicode MS" w:hint="eastAsia"/>
                      <w:spacing w:val="-36"/>
                      <w:sz w:val="15"/>
                    </w:rPr>
                    <w:t> </w:t>
                  </w:r>
                  <w:r>
                    <w:rPr>
                      <w:rFonts w:ascii="Arial Unicode MS" w:eastAsia="Arial Unicode MS" w:hint="eastAsia"/>
                      <w:spacing w:val="36"/>
                      <w:w w:val="100"/>
                      <w:position w:val="1"/>
                      <w:sz w:val="19"/>
                    </w:rPr>
                    <w:t>宅</w:t>
                  </w:r>
                  <w:r>
                    <w:rPr>
                      <w:rFonts w:ascii="Arial Unicode MS" w:eastAsia="Arial Unicode MS" w:hint="eastAsia"/>
                      <w:spacing w:val="-64"/>
                      <w:w w:val="100"/>
                      <w:position w:val="2"/>
                      <w:sz w:val="19"/>
                    </w:rPr>
                    <w:t>声</w:t>
                  </w:r>
                  <w:r>
                    <w:rPr>
                      <w:rFonts w:ascii="Arial Unicode MS" w:eastAsia="Arial Unicode MS" w:hint="eastAsia"/>
                      <w:w w:val="100"/>
                      <w:position w:val="6"/>
                      <w:sz w:val="19"/>
                    </w:rPr>
                    <w:t>7</w:t>
                  </w:r>
                </w:p>
              </w:txbxContent>
            </v:textbox>
            <w10:wrap type="none"/>
          </v:shape>
        </w:pict>
      </w:r>
      <w:r>
        <w:rPr/>
        <w:pict>
          <v:shape style="position:absolute;margin-left:271.073486pt;margin-top:17.800934pt;width:12.05pt;height:38.1pt;mso-position-horizontal-relative:page;mso-position-vertical-relative:paragraph;z-index:-1406008" type="#_x0000_t202" filled="false" stroked="false">
            <v:textbox inset="0,0,0,0" style="layout-flow:vertical-ideographic">
              <w:txbxContent>
                <w:p>
                  <w:pPr>
                    <w:spacing w:line="60" w:lineRule="auto" w:before="0"/>
                    <w:ind w:left="20" w:right="0" w:firstLine="0"/>
                    <w:jc w:val="left"/>
                    <w:rPr>
                      <w:rFonts w:ascii="Arial Unicode MS"/>
                      <w:sz w:val="72"/>
                    </w:rPr>
                  </w:pPr>
                  <w:r>
                    <w:rPr>
                      <w:rFonts w:ascii="Arial Unicode MS"/>
                      <w:w w:val="100"/>
                      <w:sz w:val="72"/>
                    </w:rPr>
                    <w:t>[</w:t>
                  </w:r>
                </w:p>
              </w:txbxContent>
            </v:textbox>
            <w10:wrap type="none"/>
          </v:shape>
        </w:pict>
      </w:r>
      <w:r>
        <w:rPr>
          <w:rFonts w:ascii="Arial Unicode MS" w:eastAsia="Arial Unicode MS" w:hint="eastAsia"/>
          <w:w w:val="105"/>
          <w:position w:val="2"/>
          <w:sz w:val="17"/>
        </w:rPr>
        <w:t>表 </w:t>
      </w:r>
      <w:r>
        <w:rPr>
          <w:w w:val="105"/>
          <w:position w:val="2"/>
          <w:sz w:val="21"/>
        </w:rPr>
        <w:t>3</w:t>
      </w:r>
      <w:r>
        <w:rPr>
          <w:spacing w:val="37"/>
          <w:w w:val="105"/>
          <w:position w:val="2"/>
          <w:sz w:val="21"/>
        </w:rPr>
        <w:t> </w:t>
      </w:r>
      <w:r>
        <w:rPr>
          <w:w w:val="105"/>
          <w:position w:val="2"/>
          <w:sz w:val="21"/>
        </w:rPr>
        <w:t>- </w:t>
      </w:r>
      <w:r>
        <w:rPr>
          <w:spacing w:val="28"/>
          <w:w w:val="105"/>
          <w:position w:val="2"/>
          <w:sz w:val="21"/>
        </w:rPr>
        <w:t> </w:t>
      </w:r>
      <w:r>
        <w:rPr>
          <w:w w:val="105"/>
          <w:position w:val="2"/>
          <w:sz w:val="21"/>
        </w:rPr>
        <w:t>3</w:t>
        <w:tab/>
      </w:r>
      <w:r>
        <w:rPr>
          <w:rFonts w:ascii="Arial Unicode MS" w:eastAsia="Arial Unicode MS" w:hint="eastAsia"/>
          <w:w w:val="105"/>
          <w:sz w:val="19"/>
        </w:rPr>
        <w:t>年齢、理由別移動者数及び構成比（県外転入）</w:t>
      </w:r>
    </w:p>
    <w:p>
      <w:pPr>
        <w:tabs>
          <w:tab w:pos="1531" w:val="left" w:leader="none"/>
          <w:tab w:pos="2823" w:val="left" w:leader="none"/>
          <w:tab w:pos="3218" w:val="left" w:leader="none"/>
        </w:tabs>
        <w:spacing w:line="281" w:lineRule="exact" w:before="234"/>
        <w:ind w:left="197" w:right="0" w:firstLine="0"/>
        <w:jc w:val="left"/>
        <w:rPr>
          <w:rFonts w:ascii="Arial Unicode MS" w:eastAsia="Arial Unicode MS" w:hint="eastAsia"/>
          <w:sz w:val="17"/>
        </w:rPr>
      </w:pPr>
      <w:r>
        <w:rPr/>
        <w:pict>
          <v:shape style="position:absolute;margin-left:503.150574pt;margin-top:4.5837pt;width:11.55pt;height:173.1pt;mso-position-horizontal-relative:page;mso-position-vertical-relative:paragraph;z-index:2752" type="#_x0000_t202" filled="false" stroked="false">
            <v:textbox inset="0,0,0,0" style="layout-flow:vertical-ideographic">
              <w:txbxContent>
                <w:p>
                  <w:pPr>
                    <w:tabs>
                      <w:tab w:pos="530" w:val="left" w:leader="none"/>
                      <w:tab w:pos="1219" w:val="left" w:leader="none"/>
                      <w:tab w:pos="1877" w:val="left" w:leader="none"/>
                      <w:tab w:pos="2563" w:val="left" w:leader="none"/>
                      <w:tab w:pos="3240" w:val="left" w:leader="none"/>
                    </w:tabs>
                    <w:spacing w:line="144" w:lineRule="auto" w:before="0"/>
                    <w:ind w:left="20" w:right="0" w:firstLine="0"/>
                    <w:jc w:val="left"/>
                    <w:rPr>
                      <w:rFonts w:ascii="Arial Unicode MS" w:hAnsi="Arial Unicode MS"/>
                      <w:sz w:val="20"/>
                    </w:rPr>
                  </w:pPr>
                  <w:r>
                    <w:rPr>
                      <w:rFonts w:ascii="Arial Unicode MS" w:hAnsi="Arial Unicode MS"/>
                      <w:w w:val="100"/>
                      <w:sz w:val="19"/>
                    </w:rPr>
                    <w:t>—</w:t>
                  </w:r>
                  <w:r>
                    <w:rPr>
                      <w:rFonts w:ascii="Arial Unicode MS" w:hAnsi="Arial Unicode MS"/>
                      <w:sz w:val="19"/>
                    </w:rPr>
                    <w:tab/>
                  </w:r>
                  <w:r>
                    <w:rPr>
                      <w:rFonts w:ascii="Arial Unicode MS" w:hAnsi="Arial Unicode MS"/>
                      <w:w w:val="100"/>
                      <w:sz w:val="19"/>
                    </w:rPr>
                    <w:t>5</w:t>
                  </w:r>
                  <w:r>
                    <w:rPr>
                      <w:rFonts w:ascii="Arial Unicode MS" w:hAnsi="Arial Unicode MS"/>
                      <w:sz w:val="19"/>
                    </w:rPr>
                    <w:t> </w:t>
                  </w:r>
                  <w:r>
                    <w:rPr>
                      <w:rFonts w:ascii="Arial Unicode MS" w:hAnsi="Arial Unicode MS"/>
                      <w:spacing w:val="-14"/>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8</w:t>
                  </w:r>
                  <w:r>
                    <w:rPr>
                      <w:rFonts w:ascii="Arial Unicode MS" w:hAnsi="Arial Unicode MS"/>
                      <w:spacing w:val="20"/>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position w:val="1"/>
                      <w:sz w:val="20"/>
                    </w:rPr>
                    <w:t>4</w:t>
                  </w:r>
                  <w:r>
                    <w:rPr>
                      <w:rFonts w:ascii="Arial Unicode MS" w:hAnsi="Arial Unicode MS"/>
                      <w:spacing w:val="15"/>
                      <w:position w:val="1"/>
                      <w:sz w:val="20"/>
                    </w:rPr>
                    <w:t> </w:t>
                  </w:r>
                  <w:r>
                    <w:rPr>
                      <w:rFonts w:ascii="Arial Unicode MS" w:hAnsi="Arial Unicode MS"/>
                      <w:w w:val="100"/>
                      <w:position w:val="1"/>
                      <w:sz w:val="20"/>
                    </w:rPr>
                    <w:t>-</w:t>
                  </w:r>
                  <w:r>
                    <w:rPr>
                      <w:rFonts w:ascii="Arial Unicode MS" w:hAnsi="Arial Unicode MS"/>
                      <w:position w:val="1"/>
                      <w:sz w:val="20"/>
                    </w:rPr>
                    <w:tab/>
                  </w:r>
                  <w:r>
                    <w:rPr>
                      <w:rFonts w:ascii="Arial Unicode MS" w:hAnsi="Arial Unicode MS"/>
                      <w:w w:val="100"/>
                      <w:position w:val="1"/>
                      <w:sz w:val="20"/>
                    </w:rPr>
                    <w:t>1</w:t>
                  </w:r>
                  <w:r>
                    <w:rPr>
                      <w:rFonts w:ascii="Arial Unicode MS" w:hAnsi="Arial Unicode MS"/>
                      <w:spacing w:val="14"/>
                      <w:position w:val="1"/>
                      <w:sz w:val="20"/>
                    </w:rPr>
                    <w:t> </w:t>
                  </w:r>
                  <w:r>
                    <w:rPr>
                      <w:rFonts w:ascii="Arial Unicode MS" w:hAnsi="Arial Unicode MS"/>
                      <w:w w:val="100"/>
                      <w:position w:val="1"/>
                      <w:sz w:val="20"/>
                    </w:rPr>
                    <w:t>-</w:t>
                  </w:r>
                  <w:r>
                    <w:rPr>
                      <w:rFonts w:ascii="Arial Unicode MS" w:hAnsi="Arial Unicode MS"/>
                      <w:position w:val="1"/>
                      <w:sz w:val="20"/>
                    </w:rPr>
                    <w:tab/>
                  </w:r>
                  <w:r>
                    <w:rPr>
                      <w:rFonts w:ascii="Arial Unicode MS" w:hAnsi="Arial Unicode MS"/>
                      <w:w w:val="100"/>
                      <w:position w:val="1"/>
                      <w:sz w:val="20"/>
                    </w:rPr>
                    <w:t>4</w:t>
                  </w:r>
                </w:p>
              </w:txbxContent>
            </v:textbox>
            <w10:wrap type="none"/>
          </v:shape>
        </w:pict>
      </w:r>
      <w:r>
        <w:rPr/>
        <w:pict>
          <v:shape style="position:absolute;margin-left:500.834991pt;margin-top:12.59790pt;width:11.55pt;height:11.55pt;mso-position-horizontal-relative:page;mso-position-vertical-relative:paragraph;z-index:28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代</w:t>
                  </w:r>
                </w:p>
              </w:txbxContent>
            </v:textbox>
            <w10:wrap type="none"/>
          </v:shape>
        </w:pict>
      </w:r>
      <w:r>
        <w:rPr/>
        <w:pict>
          <v:shape style="position:absolute;margin-left:481.173187pt;margin-top:12.688601pt;width:10.55pt;height:10.55pt;mso-position-horizontal-relative:page;mso-position-vertical-relative:paragraph;z-index:31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そ</w:t>
                  </w:r>
                </w:p>
              </w:txbxContent>
            </v:textbox>
            <w10:wrap type="none"/>
          </v:shape>
        </w:pict>
      </w:r>
      <w:r>
        <w:rPr/>
        <w:pict>
          <v:shape style="position:absolute;margin-left:452.39328pt;margin-top:.8255pt;width:12.05pt;height:12.05pt;mso-position-horizontal-relative:page;mso-position-vertical-relative:paragraph;z-index:38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立</w:t>
                  </w:r>
                </w:p>
              </w:txbxContent>
            </v:textbox>
            <w10:wrap type="none"/>
          </v:shape>
        </w:pict>
      </w:r>
      <w:r>
        <w:rPr/>
        <w:pict>
          <v:shape style="position:absolute;margin-left:445.413574pt;margin-top:12.74810pt;width:11.05pt;height:11.05pt;mso-position-horizontal-relative:page;mso-position-vertical-relative:paragraph;z-index:3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住</w:t>
                  </w:r>
                </w:p>
              </w:txbxContent>
            </v:textbox>
            <w10:wrap type="none"/>
          </v:shape>
        </w:pict>
      </w:r>
      <w:r>
        <w:rPr/>
        <w:pict>
          <v:shape style="position:absolute;margin-left:432.640167pt;margin-top:12.536901pt;width:13.4pt;height:52.05pt;mso-position-horizontal-relative:page;mso-position-vertical-relative:paragraph;z-index:38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11"/>
                      <w:w w:val="100"/>
                      <w:sz w:val="18"/>
                    </w:rPr>
                    <w:t>婚</w:t>
                  </w:r>
                  <w:r>
                    <w:rPr>
                      <w:rFonts w:ascii="Arial Unicode MS" w:eastAsia="Arial Unicode MS" w:hint="eastAsia"/>
                      <w:w w:val="100"/>
                      <w:position w:val="5"/>
                      <w:sz w:val="18"/>
                    </w:rPr>
                    <w:t>女</w:t>
                  </w:r>
                  <w:r>
                    <w:rPr>
                      <w:rFonts w:ascii="Arial Unicode MS" w:eastAsia="Arial Unicode MS" w:hint="eastAsia"/>
                      <w:position w:val="5"/>
                      <w:sz w:val="18"/>
                    </w:rPr>
                    <w:t> </w:t>
                  </w:r>
                  <w:r>
                    <w:rPr>
                      <w:rFonts w:ascii="Arial Unicode MS" w:eastAsia="Arial Unicode MS" w:hint="eastAsia"/>
                      <w:spacing w:val="-86"/>
                      <w:w w:val="100"/>
                      <w:position w:val="1"/>
                      <w:sz w:val="19"/>
                    </w:rPr>
                    <w:t>6</w:t>
                  </w:r>
                  <w:r>
                    <w:rPr>
                      <w:rFonts w:ascii="Arial Unicode MS" w:eastAsia="Arial Unicode MS" w:hint="eastAsia"/>
                      <w:spacing w:val="-81"/>
                      <w:w w:val="100"/>
                      <w:sz w:val="19"/>
                    </w:rPr>
                    <w:t>5</w:t>
                  </w:r>
                  <w:r>
                    <w:rPr>
                      <w:rFonts w:ascii="Arial Unicode MS" w:eastAsia="Arial Unicode MS" w:hint="eastAsia"/>
                      <w:spacing w:val="-187"/>
                      <w:w w:val="100"/>
                      <w:position w:val="1"/>
                      <w:sz w:val="19"/>
                    </w:rPr>
                    <w:t>o</w:t>
                  </w:r>
                  <w:r>
                    <w:rPr>
                      <w:rFonts w:ascii="Arial Unicode MS" w:eastAsia="Arial Unicode MS" w:hint="eastAsia"/>
                      <w:spacing w:val="-8"/>
                      <w:w w:val="100"/>
                      <w:position w:val="5"/>
                      <w:sz w:val="19"/>
                    </w:rPr>
                    <w:t>-</w:t>
                  </w:r>
                  <w:r>
                    <w:rPr>
                      <w:rFonts w:ascii="Arial Unicode MS" w:eastAsia="Arial Unicode MS" w:hint="eastAsia"/>
                      <w:w w:val="100"/>
                      <w:position w:val="5"/>
                      <w:sz w:val="19"/>
                    </w:rPr>
                    <w:t>6</w:t>
                  </w:r>
                </w:p>
              </w:txbxContent>
            </v:textbox>
            <w10:wrap type="none"/>
          </v:shape>
        </w:pict>
      </w:r>
      <w:r>
        <w:rPr/>
        <w:pict>
          <v:shape style="position:absolute;margin-left:414.3927pt;margin-top:12.271601pt;width:7.6pt;height:12.45pt;mso-position-horizontal-relative:page;mso-position-vertical-relative:paragraph;z-index:419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士ロ</w:t>
                  </w:r>
                </w:p>
              </w:txbxContent>
            </v:textbox>
            <w10:wrap type="none"/>
          </v:shape>
        </w:pict>
      </w:r>
      <w:r>
        <w:rPr/>
        <w:pict>
          <v:shape style="position:absolute;margin-left:410.692383pt;margin-top:12.56140pt;width:8.0500pt;height:14.45pt;mso-position-horizontal-relative:page;mso-position-vertical-relative:paragraph;z-index:42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4"/>
                    </w:rPr>
                  </w:pPr>
                  <w:r>
                    <w:rPr>
                      <w:rFonts w:ascii="Arial Unicode MS" w:eastAsia="Arial Unicode MS" w:hint="eastAsia"/>
                      <w:spacing w:val="-20"/>
                      <w:w w:val="100"/>
                      <w:position w:val="2"/>
                      <w:sz w:val="12"/>
                    </w:rPr>
                    <w:t>ム小</w:t>
                  </w:r>
                  <w:r>
                    <w:rPr>
                      <w:rFonts w:ascii="Arial Unicode MS" w:eastAsia="Arial Unicode MS" w:hint="eastAsia"/>
                      <w:spacing w:val="-34"/>
                      <w:w w:val="99"/>
                      <w:sz w:val="4"/>
                    </w:rPr>
                    <w:t>.</w:t>
                  </w:r>
                  <w:r>
                    <w:rPr>
                      <w:rFonts w:ascii="Arial Unicode MS" w:eastAsia="Arial Unicode MS" w:hint="eastAsia"/>
                      <w:w w:val="99"/>
                      <w:sz w:val="4"/>
                    </w:rPr>
                    <w:t>1</w:t>
                  </w:r>
                </w:p>
              </w:txbxContent>
            </v:textbox>
            <w10:wrap type="none"/>
          </v:shape>
        </w:pict>
      </w:r>
      <w:r>
        <w:rPr/>
        <w:pict>
          <v:shape style="position:absolute;margin-left:393.574738pt;margin-top:12.275701pt;width:11.7pt;height:47.1pt;mso-position-horizontal-relative:page;mso-position-vertical-relative:paragraph;z-index:4576" type="#_x0000_t202" filled="false" stroked="false">
            <v:textbox inset="0,0,0,0" style="layout-flow:vertical-ideographic">
              <w:txbxContent>
                <w:p>
                  <w:pPr>
                    <w:tabs>
                      <w:tab w:pos="374" w:val="left" w:leader="none"/>
                    </w:tabs>
                    <w:spacing w:line="180"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w w:val="100"/>
                      <w:sz w:val="15"/>
                    </w:rPr>
                    <w:t>業</w:t>
                  </w:r>
                  <w:r>
                    <w:rPr>
                      <w:rFonts w:ascii="Arial Unicode MS" w:hAnsi="Arial Unicode MS" w:eastAsia="Arial Unicode MS" w:hint="eastAsia"/>
                      <w:sz w:val="15"/>
                    </w:rPr>
                    <w:tab/>
                  </w:r>
                  <w:r>
                    <w:rPr>
                      <w:rFonts w:ascii="Arial Unicode MS" w:hAnsi="Arial Unicode MS" w:eastAsia="Arial Unicode MS" w:hint="eastAsia"/>
                      <w:spacing w:val="-88"/>
                      <w:w w:val="100"/>
                      <w:position w:val="-5"/>
                      <w:sz w:val="19"/>
                    </w:rPr>
                    <w:t>2</w:t>
                  </w:r>
                  <w:r>
                    <w:rPr>
                      <w:rFonts w:ascii="Arial Unicode MS" w:hAnsi="Arial Unicode MS" w:eastAsia="Arial Unicode MS" w:hint="eastAsia"/>
                      <w:w w:val="100"/>
                      <w:sz w:val="15"/>
                    </w:rPr>
                    <w:t>ー</w:t>
                  </w:r>
                  <w:r>
                    <w:rPr>
                      <w:rFonts w:ascii="Arial Unicode MS" w:hAnsi="Arial Unicode MS" w:eastAsia="Arial Unicode MS" w:hint="eastAsia"/>
                      <w:sz w:val="15"/>
                    </w:rPr>
                    <w:t>  </w:t>
                  </w:r>
                  <w:r>
                    <w:rPr>
                      <w:rFonts w:ascii="Arial Unicode MS" w:hAnsi="Arial Unicode MS" w:eastAsia="Arial Unicode MS" w:hint="eastAsia"/>
                      <w:spacing w:val="18"/>
                      <w:sz w:val="15"/>
                    </w:rPr>
                    <w:t> </w:t>
                  </w:r>
                  <w:r>
                    <w:rPr>
                      <w:rFonts w:ascii="Arial Unicode MS" w:hAnsi="Arial Unicode MS" w:eastAsia="Arial Unicode MS" w:hint="eastAsia"/>
                      <w:w w:val="100"/>
                      <w:sz w:val="15"/>
                    </w:rPr>
                    <w:t>·</w:t>
                  </w:r>
                </w:p>
              </w:txbxContent>
            </v:textbox>
            <w10:wrap type="none"/>
          </v:shape>
        </w:pict>
      </w:r>
      <w:r>
        <w:rPr/>
        <w:pict>
          <v:shape style="position:absolute;margin-left:359.81369pt;margin-top:11.9693pt;width:26.2pt;height:11.1pt;mso-position-horizontal-relative:page;mso-position-vertical-relative:paragraph;z-index:4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卒</w:t>
                  </w:r>
                </w:p>
                <w:p>
                  <w:pPr>
                    <w:spacing w:before="62"/>
                    <w:ind w:left="21" w:right="0" w:firstLine="0"/>
                    <w:jc w:val="left"/>
                    <w:rPr>
                      <w:rFonts w:ascii="Arial Unicode MS" w:eastAsia="Arial Unicode MS" w:hint="eastAsia"/>
                      <w:sz w:val="18"/>
                    </w:rPr>
                  </w:pPr>
                  <w:r>
                    <w:rPr>
                      <w:rFonts w:ascii="Arial Unicode MS" w:eastAsia="Arial Unicode MS" w:hint="eastAsia"/>
                      <w:w w:val="100"/>
                      <w:sz w:val="18"/>
                    </w:rPr>
                    <w:t>学</w:t>
                  </w:r>
                </w:p>
              </w:txbxContent>
            </v:textbox>
            <w10:wrap type="none"/>
          </v:shape>
        </w:pict>
      </w:r>
      <w:r>
        <w:rPr/>
        <w:pict>
          <v:shape style="position:absolute;margin-left:343.204285pt;margin-top:11.7327pt;width:11.55pt;height:11.55pt;mso-position-horizontal-relative:page;mso-position-vertical-relative:paragraph;z-index:5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尤</w:t>
                  </w:r>
                </w:p>
              </w:txbxContent>
            </v:textbox>
            <w10:wrap type="none"/>
          </v:shape>
        </w:pict>
      </w:r>
      <w:r>
        <w:rPr/>
        <w:pict>
          <v:shape style="position:absolute;margin-left:340.281097pt;margin-top:12.0892pt;width:8.550pt;height:15.5pt;mso-position-horizontal-relative:page;mso-position-vertical-relative:paragraph;z-index:5536"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99"/>
                      <w:position w:val="-1"/>
                      <w:sz w:val="6"/>
                      <w:szCs w:val="6"/>
                    </w:rPr>
                    <w:t>士</w:t>
                  </w:r>
                  <w:r>
                    <w:rPr>
                      <w:rFonts w:ascii="Arial Unicode MS" w:hAnsi="Arial Unicode MS" w:cs="Arial Unicode MS" w:eastAsia="Arial Unicode MS" w:hint="eastAsia"/>
                      <w:w w:val="100"/>
                      <w:sz w:val="13"/>
                      <w:szCs w:val="13"/>
                    </w:rPr>
                    <w:t>R�</w:t>
                  </w:r>
                </w:p>
              </w:txbxContent>
            </v:textbox>
            <w10:wrap type="none"/>
          </v:shape>
        </w:pict>
      </w:r>
      <w:r>
        <w:rPr/>
        <w:pict>
          <v:shape style="position:absolute;margin-left:325.914276pt;margin-top:12.0268pt;width:11.05pt;height:11.05pt;mso-position-horizontal-relative:page;mso-position-vertical-relative:paragraph;z-index:5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職</w:t>
                  </w:r>
                </w:p>
              </w:txbxContent>
            </v:textbox>
            <w10:wrap type="none"/>
          </v:shape>
        </w:pict>
      </w:r>
      <w:r>
        <w:rPr/>
        <w:pict>
          <v:shape style="position:absolute;margin-left:310.393555pt;margin-top:24.593601pt;width:16.05pt;height:72.850pt;mso-position-horizontal-relative:page;mso-position-vertical-relative:paragraph;z-index:5992" type="#_x0000_t202" filled="false" stroked="false">
            <v:textbox inset="0,0,0,0" style="layout-flow:vertical-ideographic">
              <w:txbxContent>
                <w:p>
                  <w:pPr>
                    <w:tabs>
                      <w:tab w:pos="1069" w:val="left" w:leader="none"/>
                    </w:tabs>
                    <w:spacing w:line="24" w:lineRule="auto" w:before="0"/>
                    <w:ind w:left="20" w:right="0" w:firstLine="0"/>
                    <w:jc w:val="left"/>
                    <w:rPr>
                      <w:rFonts w:ascii="Arial Unicode MS"/>
                      <w:sz w:val="19"/>
                    </w:rPr>
                  </w:pPr>
                  <w:r>
                    <w:rPr>
                      <w:rFonts w:ascii="Arial Unicode MS"/>
                      <w:w w:val="100"/>
                      <w:sz w:val="19"/>
                    </w:rPr>
                    <w:t>,</w:t>
                  </w:r>
                  <w:r>
                    <w:rPr>
                      <w:rFonts w:ascii="Arial Unicode MS"/>
                      <w:sz w:val="19"/>
                    </w:rPr>
                    <w:t>  </w:t>
                  </w:r>
                  <w:r>
                    <w:rPr>
                      <w:rFonts w:ascii="Arial Unicode MS"/>
                      <w:spacing w:val="-24"/>
                      <w:sz w:val="19"/>
                    </w:rPr>
                    <w:t> </w:t>
                  </w:r>
                  <w:r>
                    <w:rPr>
                      <w:rFonts w:ascii="Arial Unicode MS"/>
                      <w:spacing w:val="-144"/>
                      <w:w w:val="100"/>
                      <w:position w:val="1"/>
                      <w:sz w:val="19"/>
                    </w:rPr>
                    <w:t>1</w:t>
                  </w:r>
                  <w:r>
                    <w:rPr>
                      <w:rFonts w:ascii="Arial Unicode MS"/>
                      <w:spacing w:val="-6"/>
                      <w:w w:val="100"/>
                      <w:sz w:val="19"/>
                    </w:rPr>
                    <w:t>-</w:t>
                  </w:r>
                  <w:r>
                    <w:rPr>
                      <w:rFonts w:ascii="Arial Unicode MS"/>
                      <w:w w:val="100"/>
                      <w:position w:val="1"/>
                      <w:sz w:val="19"/>
                    </w:rPr>
                    <w:t>1</w:t>
                  </w:r>
                  <w:r>
                    <w:rPr>
                      <w:rFonts w:ascii="Arial Unicode MS"/>
                      <w:position w:val="1"/>
                      <w:sz w:val="19"/>
                    </w:rPr>
                    <w:tab/>
                  </w:r>
                  <w:r>
                    <w:rPr>
                      <w:rFonts w:ascii="Arial Unicode MS"/>
                      <w:spacing w:val="-14"/>
                      <w:w w:val="100"/>
                      <w:sz w:val="19"/>
                    </w:rPr>
                    <w:t>-</w:t>
                  </w:r>
                  <w:r>
                    <w:rPr>
                      <w:rFonts w:ascii="Arial Unicode MS"/>
                      <w:w w:val="100"/>
                      <w:position w:val="1"/>
                      <w:sz w:val="19"/>
                    </w:rPr>
                    <w:t>1</w:t>
                  </w:r>
                </w:p>
                <w:p>
                  <w:pPr>
                    <w:spacing w:before="0"/>
                    <w:ind w:left="115"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w:t>
                  </w:r>
                </w:p>
              </w:txbxContent>
            </v:textbox>
            <w10:wrap type="none"/>
          </v:shape>
        </w:pict>
      </w:r>
      <w:r>
        <w:rPr/>
        <w:pict>
          <v:shape style="position:absolute;margin-left:305.606781pt;margin-top:11.8156pt;width:11.05pt;height:11.05pt;mso-position-horizontal-relative:page;mso-position-vertical-relative:paragraph;z-index:61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転</w:t>
                  </w:r>
                </w:p>
              </w:txbxContent>
            </v:textbox>
            <w10:wrap type="none"/>
          </v:shape>
        </w:pict>
      </w:r>
      <w:r>
        <w:rPr/>
        <w:pict>
          <v:shape style="position:absolute;margin-left:289.167786pt;margin-top:12.0422pt;width:12.65pt;height:56pt;mso-position-horizontal-relative:page;mso-position-vertical-relative:paragraph;z-index:6328" type="#_x0000_t202" filled="false" stroked="false">
            <v:textbox inset="0,0,0,0" style="layout-flow:vertical-ideographic">
              <w:txbxContent>
                <w:p>
                  <w:pPr>
                    <w:tabs>
                      <w:tab w:pos="909"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w w:val="100"/>
                      <w:position w:val="-3"/>
                      <w:sz w:val="17"/>
                    </w:rPr>
                    <w:t>職</w:t>
                  </w:r>
                  <w:r>
                    <w:rPr>
                      <w:rFonts w:ascii="Arial Unicode MS" w:eastAsia="Arial Unicode MS" w:hint="eastAsia"/>
                      <w:spacing w:val="14"/>
                      <w:position w:val="-3"/>
                      <w:sz w:val="17"/>
                    </w:rPr>
                    <w:t> </w:t>
                  </w:r>
                  <w:r>
                    <w:rPr>
                      <w:rFonts w:ascii="Arial Unicode MS" w:eastAsia="Arial Unicode MS" w:hint="eastAsia"/>
                      <w:w w:val="100"/>
                      <w:sz w:val="17"/>
                    </w:rPr>
                    <w:t>， </w:t>
                  </w:r>
                  <w:r>
                    <w:rPr>
                      <w:rFonts w:ascii="Arial Unicode MS" w:eastAsia="Arial Unicode MS" w:hint="eastAsia"/>
                      <w:sz w:val="17"/>
                    </w:rPr>
                    <w:tab/>
                  </w:r>
                  <w:r>
                    <w:rPr>
                      <w:rFonts w:ascii="Arial Unicode MS" w:eastAsia="Arial Unicode MS" w:hint="eastAsia"/>
                      <w:w w:val="100"/>
                      <w:position w:val="1"/>
                      <w:sz w:val="19"/>
                    </w:rPr>
                    <w:t>i</w:t>
                  </w:r>
                </w:p>
              </w:txbxContent>
            </v:textbox>
            <w10:wrap type="none"/>
          </v:shape>
        </w:pict>
      </w:r>
      <w:r>
        <w:rPr/>
        <w:pict>
          <v:shape style="position:absolute;margin-left:272.83548pt;margin-top:11.3721pt;width:11.55pt;height:11.55pt;mso-position-horizontal-relative:page;mso-position-vertical-relative:paragraph;z-index:66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尤</w:t>
                  </w:r>
                </w:p>
              </w:txbxContent>
            </v:textbox>
            <w10:wrap type="none"/>
          </v:shape>
        </w:pict>
      </w:r>
      <w:r>
        <w:rPr/>
        <w:pict>
          <v:shape style="position:absolute;margin-left:254.567184pt;margin-top:11.3773pt;width:23.55pt;height:11.5pt;mso-position-horizontal-relative:page;mso-position-vertical-relative:paragraph;z-index:671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spacing w:val="-36"/>
                      <w:w w:val="100"/>
                      <w:sz w:val="13"/>
                    </w:rPr>
                    <w:t>古界</w:t>
                  </w:r>
                </w:p>
                <w:p>
                  <w:pPr>
                    <w:spacing w:before="46"/>
                    <w:ind w:left="23" w:right="0" w:firstLine="0"/>
                    <w:jc w:val="left"/>
                    <w:rPr>
                      <w:rFonts w:ascii="Arial Unicode MS" w:eastAsia="Arial Unicode MS" w:hint="eastAsia"/>
                      <w:sz w:val="18"/>
                    </w:rPr>
                  </w:pPr>
                  <w:r>
                    <w:rPr>
                      <w:rFonts w:ascii="Arial Unicode MS" w:eastAsia="Arial Unicode MS" w:hint="eastAsia"/>
                      <w:w w:val="100"/>
                      <w:sz w:val="18"/>
                    </w:rPr>
                    <w:t>勤</w:t>
                  </w:r>
                </w:p>
              </w:txbxContent>
            </v:textbox>
            <w10:wrap type="none"/>
          </v:shape>
        </w:pict>
      </w:r>
      <w:r>
        <w:rPr/>
        <w:pict>
          <v:shape style="position:absolute;margin-left:194.12738pt;margin-top:11.513801pt;width:11.95pt;height:11.7pt;mso-position-horizontal-relative:page;mso-position-vertical-relative:paragraph;z-index:-14047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4"/>
                    </w:rPr>
                  </w:pPr>
                  <w:r>
                    <w:rPr>
                      <w:rFonts w:ascii="Arial Unicode MS" w:eastAsia="Arial Unicode MS" w:hint="eastAsia"/>
                      <w:spacing w:val="-181"/>
                      <w:w w:val="100"/>
                      <w:position w:val="-4"/>
                      <w:sz w:val="19"/>
                    </w:rPr>
                    <w:t>糸</w:t>
                  </w:r>
                  <w:r>
                    <w:rPr>
                      <w:rFonts w:ascii="Arial Unicode MS" w:eastAsia="Arial Unicode MS" w:hint="eastAsia"/>
                      <w:spacing w:val="-58"/>
                      <w:w w:val="100"/>
                      <w:sz w:val="10"/>
                    </w:rPr>
                    <w:t>公</w:t>
                  </w:r>
                  <w:r>
                    <w:rPr>
                      <w:rFonts w:ascii="Arial Unicode MS" w:eastAsia="Arial Unicode MS" w:hint="eastAsia"/>
                      <w:w w:val="100"/>
                      <w:position w:val="2"/>
                      <w:sz w:val="14"/>
                    </w:rPr>
                    <w:t>s</w:t>
                  </w:r>
                </w:p>
              </w:txbxContent>
            </v:textbox>
            <w10:wrap type="none"/>
          </v:shape>
        </w:pict>
      </w:r>
      <w:r>
        <w:rPr>
          <w:rFonts w:ascii="Arial Unicode MS" w:eastAsia="Arial Unicode MS" w:hint="eastAsia"/>
          <w:w w:val="115"/>
          <w:sz w:val="19"/>
        </w:rPr>
        <w:t>---------</w:t>
        <w:tab/>
        <w:t>理由</w:t>
        <w:tab/>
      </w:r>
      <w:r>
        <w:rPr>
          <w:rFonts w:ascii="Arial Unicode MS" w:eastAsia="Arial Unicode MS" w:hint="eastAsia"/>
          <w:w w:val="115"/>
          <w:position w:val="11"/>
          <w:sz w:val="17"/>
        </w:rPr>
        <w:t>数</w:t>
        <w:tab/>
        <w:t>転</w:t>
      </w:r>
    </w:p>
    <w:p>
      <w:pPr>
        <w:spacing w:line="166" w:lineRule="exact" w:before="0"/>
        <w:ind w:left="129" w:right="0" w:firstLine="0"/>
        <w:jc w:val="left"/>
        <w:rPr>
          <w:rFonts w:ascii="Arial Unicode MS" w:hAnsi="Arial Unicode MS" w:cs="Arial Unicode MS" w:eastAsia="Arial Unicode MS" w:hint="eastAsia"/>
          <w:sz w:val="19"/>
          <w:szCs w:val="19"/>
        </w:rPr>
      </w:pPr>
      <w:r>
        <w:rPr/>
        <w:pict>
          <v:shape style="position:absolute;margin-left:506.232513pt;margin-top:4.452846pt;width:16.45pt;height:159.15pt;mso-position-horizontal-relative:page;mso-position-vertical-relative:paragraph;z-index:26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w w:val="100"/>
                      <w:sz w:val="19"/>
                    </w:rPr>
                    <w:t>7</w:t>
                  </w:r>
                  <w:r>
                    <w:rPr>
                      <w:rFonts w:ascii="Arial Unicode MS" w:eastAsia="Arial Unicode MS" w:hint="eastAsia"/>
                      <w:spacing w:val="9"/>
                      <w:sz w:val="19"/>
                    </w:rPr>
                    <w:t>  </w:t>
                  </w:r>
                  <w:r>
                    <w:rPr>
                      <w:rFonts w:ascii="Arial Unicode MS" w:eastAsia="Arial Unicode MS" w:hint="eastAsia"/>
                      <w:spacing w:val="-110"/>
                      <w:w w:val="100"/>
                      <w:position w:val="-4"/>
                      <w:sz w:val="19"/>
                    </w:rPr>
                    <w:t>O</w:t>
                  </w:r>
                  <w:r>
                    <w:rPr>
                      <w:rFonts w:ascii="Arial Unicode MS" w:eastAsia="Arial Unicode MS" w:hint="eastAsia"/>
                      <w:w w:val="100"/>
                      <w:sz w:val="19"/>
                    </w:rPr>
                    <w:t>5</w:t>
                  </w:r>
                  <w:r>
                    <w:rPr>
                      <w:rFonts w:ascii="Arial Unicode MS" w:eastAsia="Arial Unicode MS" w:hint="eastAsia"/>
                      <w:spacing w:val="-8"/>
                      <w:sz w:val="19"/>
                    </w:rPr>
                    <w:t>  </w:t>
                  </w:r>
                  <w:r>
                    <w:rPr>
                      <w:rFonts w:ascii="Arial Unicode MS" w:eastAsia="Arial Unicode MS" w:hint="eastAsia"/>
                      <w:w w:val="100"/>
                      <w:sz w:val="19"/>
                    </w:rPr>
                    <w:t>5</w:t>
                  </w:r>
                  <w:r>
                    <w:rPr>
                      <w:rFonts w:ascii="Arial Unicode MS" w:eastAsia="Arial Unicode MS" w:hint="eastAsia"/>
                      <w:sz w:val="19"/>
                    </w:rPr>
                    <w:t> </w:t>
                  </w:r>
                  <w:r>
                    <w:rPr>
                      <w:rFonts w:ascii="Arial Unicode MS" w:eastAsia="Arial Unicode MS" w:hint="eastAsia"/>
                      <w:spacing w:val="-141"/>
                      <w:w w:val="100"/>
                      <w:sz w:val="19"/>
                    </w:rPr>
                    <w:t>7</w:t>
                  </w:r>
                  <w:r>
                    <w:rPr>
                      <w:rFonts w:ascii="Arial Unicode MS" w:eastAsia="Arial Unicode MS" w:hint="eastAsia"/>
                      <w:spacing w:val="-8"/>
                      <w:w w:val="100"/>
                      <w:sz w:val="19"/>
                    </w:rPr>
                    <w:t>-</w:t>
                  </w:r>
                  <w:r>
                    <w:rPr>
                      <w:rFonts w:ascii="Arial Unicode MS" w:eastAsia="Arial Unicode MS" w:hint="eastAsia"/>
                      <w:w w:val="100"/>
                      <w:sz w:val="19"/>
                    </w:rPr>
                    <w:t>8</w:t>
                  </w:r>
                  <w:r>
                    <w:rPr>
                      <w:rFonts w:ascii="Arial Unicode MS" w:eastAsia="Arial Unicode MS" w:hint="eastAsia"/>
                      <w:sz w:val="19"/>
                    </w:rPr>
                    <w:t> </w:t>
                  </w:r>
                  <w:r>
                    <w:rPr>
                      <w:rFonts w:ascii="Arial Unicode MS" w:eastAsia="Arial Unicode MS" w:hint="eastAsia"/>
                      <w:w w:val="100"/>
                      <w:sz w:val="19"/>
                    </w:rPr>
                    <w:t>4</w:t>
                  </w:r>
                  <w:r>
                    <w:rPr>
                      <w:rFonts w:ascii="Arial Unicode MS" w:eastAsia="Arial Unicode MS" w:hint="eastAsia"/>
                      <w:sz w:val="19"/>
                    </w:rPr>
                    <w:t> </w:t>
                  </w:r>
                  <w:r>
                    <w:rPr>
                      <w:rFonts w:ascii="Arial Unicode MS" w:eastAsia="Arial Unicode MS" w:hint="eastAsia"/>
                      <w:spacing w:val="-30"/>
                      <w:w w:val="100"/>
                      <w:sz w:val="19"/>
                    </w:rPr>
                    <w:t>2</w:t>
                  </w:r>
                  <w:r>
                    <w:rPr>
                      <w:rFonts w:ascii="Arial Unicode MS" w:eastAsia="Arial Unicode MS" w:hint="eastAsia"/>
                      <w:w w:val="100"/>
                      <w:sz w:val="19"/>
                    </w:rPr>
                    <w:t>5</w:t>
                  </w:r>
                  <w:r>
                    <w:rPr>
                      <w:rFonts w:ascii="Arial Unicode MS" w:eastAsia="Arial Unicode MS" w:hint="eastAsia"/>
                      <w:spacing w:val="1"/>
                      <w:sz w:val="19"/>
                    </w:rPr>
                    <w:t>  </w:t>
                  </w:r>
                  <w:r>
                    <w:rPr>
                      <w:rFonts w:ascii="Arial Unicode MS" w:eastAsia="Arial Unicode MS" w:hint="eastAsia"/>
                      <w:w w:val="100"/>
                      <w:sz w:val="19"/>
                    </w:rPr>
                    <w:t>3</w:t>
                  </w:r>
                  <w:r>
                    <w:rPr>
                      <w:rFonts w:ascii="Arial Unicode MS" w:eastAsia="Arial Unicode MS" w:hint="eastAsia"/>
                      <w:sz w:val="19"/>
                    </w:rPr>
                    <w:t> </w:t>
                  </w:r>
                  <w:r>
                    <w:rPr>
                      <w:rFonts w:ascii="Arial Unicode MS" w:eastAsia="Arial Unicode MS" w:hint="eastAsia"/>
                      <w:spacing w:val="5"/>
                      <w:w w:val="100"/>
                      <w:sz w:val="19"/>
                    </w:rPr>
                    <w:t>6</w:t>
                  </w:r>
                  <w:r>
                    <w:rPr>
                      <w:rFonts w:ascii="Arial Unicode MS" w:eastAsia="Arial Unicode MS" w:hint="eastAsia"/>
                      <w:spacing w:val="8"/>
                      <w:w w:val="100"/>
                      <w:position w:val="4"/>
                      <w:sz w:val="25"/>
                    </w:rPr>
                    <w:t>り</w:t>
                  </w:r>
                  <w:r>
                    <w:rPr>
                      <w:rFonts w:ascii="Arial Unicode MS" w:eastAsia="Arial Unicode MS" w:hint="eastAsia"/>
                      <w:w w:val="100"/>
                      <w:sz w:val="19"/>
                    </w:rPr>
                    <w:t>0</w:t>
                  </w:r>
                  <w:r>
                    <w:rPr>
                      <w:rFonts w:ascii="Arial Unicode MS" w:eastAsia="Arial Unicode MS" w:hint="eastAsia"/>
                      <w:sz w:val="19"/>
                    </w:rPr>
                    <w:t> </w:t>
                  </w:r>
                  <w:r>
                    <w:rPr>
                      <w:rFonts w:ascii="Arial Unicode MS" w:eastAsia="Arial Unicode MS" w:hint="eastAsia"/>
                      <w:w w:val="100"/>
                      <w:sz w:val="19"/>
                    </w:rPr>
                    <w:t>8</w:t>
                  </w:r>
                </w:p>
              </w:txbxContent>
            </v:textbox>
            <w10:wrap type="none"/>
          </v:shape>
        </w:pict>
      </w:r>
      <w:r>
        <w:rPr/>
        <w:pict>
          <v:shape style="position:absolute;margin-left:497.549316pt;margin-top:4.582746pt;width:10.050pt;height:273.350pt;mso-position-horizontal-relative:page;mso-position-vertical-relative:paragraph;z-index:2968"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6</w:t>
                  </w:r>
                  <w:r>
                    <w:rPr>
                      <w:rFonts w:ascii="Arial Unicode MS"/>
                      <w:sz w:val="19"/>
                    </w:rPr>
                    <w:t> </w:t>
                  </w:r>
                  <w:r>
                    <w:rPr>
                      <w:rFonts w:ascii="Arial Unicode MS"/>
                      <w:w w:val="100"/>
                      <w:sz w:val="19"/>
                    </w:rPr>
                    <w:t>5</w:t>
                  </w:r>
                  <w:r>
                    <w:rPr>
                      <w:rFonts w:ascii="Arial Unicode MS"/>
                      <w:sz w:val="19"/>
                    </w:rPr>
                    <w:t> </w:t>
                  </w:r>
                  <w:r>
                    <w:rPr>
                      <w:rFonts w:ascii="Arial Unicode MS"/>
                      <w:w w:val="100"/>
                      <w:sz w:val="19"/>
                    </w:rPr>
                    <w:t>5</w:t>
                  </w:r>
                  <w:r>
                    <w:rPr>
                      <w:rFonts w:ascii="Arial Unicode MS"/>
                      <w:sz w:val="19"/>
                    </w:rPr>
                    <w:t> </w:t>
                  </w:r>
                  <w:r>
                    <w:rPr>
                      <w:rFonts w:ascii="Arial Unicode MS"/>
                      <w:spacing w:val="-143"/>
                      <w:w w:val="100"/>
                      <w:sz w:val="19"/>
                    </w:rPr>
                    <w:t>3</w:t>
                  </w:r>
                  <w:r>
                    <w:rPr>
                      <w:rFonts w:ascii="Arial Unicode MS"/>
                      <w:spacing w:val="-6"/>
                      <w:w w:val="100"/>
                      <w:sz w:val="19"/>
                    </w:rPr>
                    <w:t>-</w:t>
                  </w:r>
                  <w:r>
                    <w:rPr>
                      <w:rFonts w:ascii="Arial Unicode MS"/>
                      <w:w w:val="100"/>
                      <w:sz w:val="19"/>
                    </w:rPr>
                    <w:t>2</w:t>
                  </w:r>
                  <w:r>
                    <w:rPr>
                      <w:rFonts w:ascii="Arial Unicode MS"/>
                      <w:sz w:val="19"/>
                    </w:rPr>
                    <w:t> </w:t>
                  </w:r>
                  <w:r>
                    <w:rPr>
                      <w:rFonts w:ascii="Arial Unicode MS"/>
                      <w:w w:val="100"/>
                      <w:sz w:val="19"/>
                    </w:rPr>
                    <w:t>3</w:t>
                  </w:r>
                  <w:r>
                    <w:rPr>
                      <w:rFonts w:ascii="Arial Unicode MS"/>
                      <w:sz w:val="19"/>
                    </w:rPr>
                    <w:t> </w:t>
                  </w:r>
                  <w:r>
                    <w:rPr>
                      <w:rFonts w:ascii="Arial Unicode MS"/>
                      <w:w w:val="100"/>
                      <w:sz w:val="19"/>
                    </w:rPr>
                    <w:t>7</w:t>
                  </w:r>
                  <w:r>
                    <w:rPr>
                      <w:rFonts w:ascii="Arial Unicode MS"/>
                      <w:sz w:val="19"/>
                    </w:rPr>
                    <w:t> </w:t>
                  </w:r>
                  <w:r>
                    <w:rPr>
                      <w:rFonts w:ascii="Arial Unicode MS"/>
                      <w:w w:val="100"/>
                      <w:sz w:val="19"/>
                    </w:rPr>
                    <w:t>6</w:t>
                  </w:r>
                  <w:r>
                    <w:rPr>
                      <w:rFonts w:ascii="Arial Unicode MS"/>
                      <w:sz w:val="19"/>
                    </w:rPr>
                    <w:t> </w:t>
                  </w:r>
                  <w:r>
                    <w:rPr>
                      <w:rFonts w:ascii="Arial Unicode MS"/>
                      <w:w w:val="100"/>
                      <w:sz w:val="19"/>
                    </w:rPr>
                    <w:t>9</w:t>
                  </w:r>
                  <w:r>
                    <w:rPr>
                      <w:rFonts w:ascii="Arial Unicode MS"/>
                      <w:sz w:val="19"/>
                    </w:rPr>
                    <w:t> </w:t>
                  </w:r>
                  <w:r>
                    <w:rPr>
                      <w:rFonts w:ascii="Arial Unicode MS"/>
                      <w:spacing w:val="-143"/>
                      <w:w w:val="100"/>
                      <w:sz w:val="19"/>
                    </w:rPr>
                    <w:t>3</w:t>
                  </w:r>
                  <w:r>
                    <w:rPr>
                      <w:rFonts w:ascii="Arial Unicode MS"/>
                      <w:spacing w:val="-15"/>
                      <w:w w:val="100"/>
                      <w:sz w:val="19"/>
                    </w:rPr>
                    <w:t>-</w:t>
                  </w:r>
                  <w:r>
                    <w:rPr>
                      <w:rFonts w:ascii="Arial Unicode MS"/>
                      <w:w w:val="100"/>
                      <w:sz w:val="19"/>
                    </w:rPr>
                    <w:t>4</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5</w:t>
                  </w:r>
                  <w:r>
                    <w:rPr>
                      <w:rFonts w:ascii="Arial Unicode MS"/>
                      <w:sz w:val="19"/>
                    </w:rPr>
                    <w:t> </w:t>
                  </w:r>
                  <w:r>
                    <w:rPr>
                      <w:rFonts w:ascii="Arial Unicode MS"/>
                      <w:w w:val="100"/>
                      <w:sz w:val="19"/>
                    </w:rPr>
                    <w:t>4</w:t>
                  </w:r>
                  <w:r>
                    <w:rPr>
                      <w:rFonts w:ascii="Arial Unicode MS"/>
                      <w:sz w:val="19"/>
                    </w:rPr>
                    <w:t> </w:t>
                  </w:r>
                  <w:r>
                    <w:rPr>
                      <w:rFonts w:ascii="Arial Unicode MS"/>
                      <w:w w:val="100"/>
                      <w:sz w:val="19"/>
                    </w:rPr>
                    <w:t>6</w:t>
                  </w:r>
                  <w:r>
                    <w:rPr>
                      <w:rFonts w:ascii="Arial Unicode MS"/>
                      <w:sz w:val="19"/>
                    </w:rPr>
                    <w:t> </w:t>
                  </w:r>
                  <w:r>
                    <w:rPr>
                      <w:rFonts w:ascii="Arial Unicode MS"/>
                      <w:w w:val="100"/>
                      <w:sz w:val="19"/>
                    </w:rPr>
                    <w:t>2</w:t>
                  </w:r>
                  <w:r>
                    <w:rPr>
                      <w:rFonts w:ascii="Arial Unicode MS"/>
                      <w:sz w:val="19"/>
                    </w:rPr>
                    <w:t> </w:t>
                  </w: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5</w:t>
                  </w:r>
                  <w:r>
                    <w:rPr>
                      <w:rFonts w:ascii="Arial Unicode MS"/>
                      <w:sz w:val="19"/>
                    </w:rPr>
                    <w:t> </w:t>
                  </w:r>
                  <w:r>
                    <w:rPr>
                      <w:rFonts w:ascii="Arial Unicode MS"/>
                      <w:w w:val="100"/>
                      <w:sz w:val="19"/>
                    </w:rPr>
                    <w:t>3</w:t>
                  </w:r>
                  <w:r>
                    <w:rPr>
                      <w:rFonts w:ascii="Arial Unicode MS"/>
                      <w:sz w:val="19"/>
                    </w:rPr>
                    <w:t> </w:t>
                  </w:r>
                  <w:r>
                    <w:rPr>
                      <w:rFonts w:ascii="Arial Unicode MS"/>
                      <w:w w:val="100"/>
                      <w:sz w:val="19"/>
                    </w:rPr>
                    <w:t>2</w:t>
                  </w:r>
                  <w:r>
                    <w:rPr>
                      <w:rFonts w:ascii="Arial Unicode MS"/>
                      <w:sz w:val="19"/>
                    </w:rPr>
                    <w:t>  </w:t>
                  </w:r>
                  <w:r>
                    <w:rPr>
                      <w:rFonts w:ascii="Arial Unicode MS"/>
                      <w:spacing w:val="-188"/>
                      <w:w w:val="100"/>
                      <w:sz w:val="19"/>
                    </w:rPr>
                    <w:t>-</w:t>
                  </w:r>
                  <w:r>
                    <w:rPr>
                      <w:rFonts w:ascii="Arial Unicode MS"/>
                      <w:spacing w:val="-11"/>
                      <w:w w:val="100"/>
                      <w:position w:val="-4"/>
                      <w:sz w:val="19"/>
                    </w:rPr>
                    <w:t>o</w:t>
                  </w:r>
                  <w:r>
                    <w:rPr>
                      <w:rFonts w:ascii="Arial Unicode MS"/>
                      <w:w w:val="100"/>
                      <w:sz w:val="19"/>
                    </w:rPr>
                    <w:t>3</w:t>
                  </w:r>
                </w:p>
              </w:txbxContent>
            </v:textbox>
            <w10:wrap type="none"/>
          </v:shape>
        </w:pict>
      </w:r>
      <w:r>
        <w:rPr/>
        <w:pict>
          <v:shape style="position:absolute;margin-left:489.996857pt;margin-top:4.278546pt;width:7.6pt;height:25.65pt;mso-position-horizontal-relative:page;mso-position-vertical-relative:paragraph;z-index:30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w:t>
                  </w:r>
                </w:p>
              </w:txbxContent>
            </v:textbox>
            <w10:wrap type="none"/>
          </v:shape>
        </w:pict>
      </w:r>
      <w:r>
        <w:rPr/>
        <w:pict>
          <v:shape style="position:absolute;margin-left:473.936127pt;margin-top:4.452846pt;width:7.5pt;height:127.3pt;mso-position-horizontal-relative:page;mso-position-vertical-relative:paragraph;z-index:320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spacing w:val="-144"/>
                      <w:w w:val="100"/>
                      <w:sz w:val="19"/>
                    </w:rPr>
                    <w:t>4</w:t>
                  </w:r>
                  <w:r>
                    <w:rPr>
                      <w:rFonts w:ascii="Arial Unicode MS"/>
                      <w:spacing w:val="-10"/>
                      <w:w w:val="100"/>
                      <w:sz w:val="19"/>
                    </w:rPr>
                    <w:t>-</w:t>
                  </w:r>
                  <w:r>
                    <w:rPr>
                      <w:rFonts w:ascii="Arial Unicode MS"/>
                      <w:w w:val="100"/>
                      <w:sz w:val="19"/>
                    </w:rPr>
                    <w:t>7</w:t>
                  </w:r>
                  <w:r>
                    <w:rPr>
                      <w:rFonts w:ascii="Arial Unicode MS"/>
                      <w:sz w:val="19"/>
                    </w:rPr>
                    <w:t> </w:t>
                  </w:r>
                  <w:r>
                    <w:rPr>
                      <w:rFonts w:ascii="Arial Unicode MS"/>
                      <w:w w:val="100"/>
                      <w:sz w:val="19"/>
                    </w:rPr>
                    <w:t>8</w:t>
                  </w:r>
                  <w:r>
                    <w:rPr>
                      <w:rFonts w:ascii="Arial Unicode MS"/>
                      <w:sz w:val="19"/>
                    </w:rPr>
                    <w:t> </w:t>
                  </w:r>
                  <w:r>
                    <w:rPr>
                      <w:rFonts w:ascii="Arial Unicode MS"/>
                      <w:w w:val="100"/>
                      <w:sz w:val="19"/>
                    </w:rPr>
                    <w:t>4</w:t>
                  </w:r>
                  <w:r>
                    <w:rPr>
                      <w:rFonts w:ascii="Arial Unicode MS"/>
                      <w:sz w:val="19"/>
                    </w:rPr>
                    <w:t> </w:t>
                  </w:r>
                  <w:r>
                    <w:rPr>
                      <w:rFonts w:ascii="Arial Unicode MS"/>
                      <w:w w:val="100"/>
                      <w:sz w:val="19"/>
                    </w:rPr>
                    <w:t>8</w:t>
                  </w:r>
                  <w:r>
                    <w:rPr>
                      <w:rFonts w:ascii="Arial Unicode MS"/>
                      <w:sz w:val="19"/>
                    </w:rPr>
                    <w:t> </w:t>
                  </w:r>
                  <w:r>
                    <w:rPr>
                      <w:rFonts w:ascii="Arial Unicode MS"/>
                      <w:w w:val="100"/>
                      <w:sz w:val="19"/>
                    </w:rPr>
                    <w:t>7</w:t>
                  </w:r>
                  <w:r>
                    <w:rPr>
                      <w:rFonts w:ascii="Arial Unicode MS"/>
                      <w:sz w:val="19"/>
                    </w:rPr>
                    <w:t> </w:t>
                  </w:r>
                  <w:r>
                    <w:rPr>
                      <w:rFonts w:ascii="Arial Unicode MS"/>
                      <w:spacing w:val="14"/>
                      <w:w w:val="100"/>
                      <w:sz w:val="19"/>
                    </w:rPr>
                    <w:t>4</w:t>
                  </w:r>
                  <w:r>
                    <w:rPr>
                      <w:rFonts w:ascii="Arial Unicode MS"/>
                      <w:spacing w:val="-317"/>
                      <w:w w:val="100"/>
                      <w:position w:val="1"/>
                      <w:sz w:val="35"/>
                    </w:rPr>
                    <w:t>i</w:t>
                  </w:r>
                  <w:r>
                    <w:rPr>
                      <w:rFonts w:ascii="Arial Unicode MS"/>
                      <w:w w:val="100"/>
                      <w:sz w:val="19"/>
                    </w:rPr>
                    <w:t>2</w:t>
                  </w:r>
                  <w:r>
                    <w:rPr>
                      <w:rFonts w:ascii="Arial Unicode MS"/>
                      <w:sz w:val="19"/>
                    </w:rPr>
                    <w:t> </w:t>
                  </w:r>
                  <w:r>
                    <w:rPr>
                      <w:rFonts w:ascii="Arial Unicode MS"/>
                      <w:w w:val="100"/>
                      <w:sz w:val="19"/>
                    </w:rPr>
                    <w:t>7</w:t>
                  </w:r>
                  <w:r>
                    <w:rPr>
                      <w:rFonts w:ascii="Arial Unicode MS"/>
                      <w:sz w:val="19"/>
                    </w:rPr>
                    <w:t>  </w:t>
                  </w:r>
                  <w:r>
                    <w:rPr>
                      <w:rFonts w:ascii="Arial Unicode MS"/>
                      <w:w w:val="100"/>
                      <w:sz w:val="19"/>
                    </w:rPr>
                    <w:t>-</w:t>
                  </w:r>
                </w:p>
              </w:txbxContent>
            </v:textbox>
            <w10:wrap type="none"/>
          </v:shape>
        </w:pict>
      </w:r>
      <w:r>
        <w:rPr/>
        <w:pict>
          <v:shape style="position:absolute;margin-left:463.841125pt;margin-top:4.582746pt;width:7.65pt;height:273.05pt;mso-position-horizontal-relative:page;mso-position-vertical-relative:paragraph;z-index:3712" type="#_x0000_t202" filled="false" stroked="false">
            <v:textbox inset="0,0,0,0" style="layout-flow:vertical-ideographic">
              <w:txbxContent>
                <w:p>
                  <w:pPr>
                    <w:tabs>
                      <w:tab w:pos="1600" w:val="left" w:leader="none"/>
                      <w:tab w:pos="4340" w:val="left" w:leader="none"/>
                      <w:tab w:pos="5025" w:val="left" w:leader="none"/>
                    </w:tabs>
                    <w:spacing w:line="120" w:lineRule="auto" w:before="0"/>
                    <w:ind w:left="20" w:right="0" w:firstLine="0"/>
                    <w:jc w:val="left"/>
                    <w:rPr>
                      <w:rFonts w:ascii="Arial Unicode MS"/>
                      <w:sz w:val="19"/>
                    </w:rPr>
                  </w:pPr>
                  <w:r>
                    <w:rPr>
                      <w:rFonts w:ascii="Arial Unicode MS"/>
                      <w:w w:val="100"/>
                      <w:sz w:val="19"/>
                    </w:rPr>
                    <w:t>9</w:t>
                  </w:r>
                  <w:r>
                    <w:rPr>
                      <w:rFonts w:ascii="Arial Unicode MS"/>
                      <w:spacing w:val="-20"/>
                      <w:sz w:val="19"/>
                    </w:rPr>
                    <w:t> </w:t>
                  </w:r>
                  <w:r>
                    <w:rPr>
                      <w:rFonts w:ascii="Arial Unicode MS"/>
                      <w:w w:val="100"/>
                      <w:sz w:val="19"/>
                    </w:rPr>
                    <w:t>6</w:t>
                  </w:r>
                  <w:r>
                    <w:rPr>
                      <w:rFonts w:ascii="Arial Unicode MS"/>
                      <w:spacing w:val="-13"/>
                      <w:sz w:val="19"/>
                    </w:rPr>
                    <w:t> </w:t>
                  </w:r>
                  <w:r>
                    <w:rPr>
                      <w:rFonts w:ascii="Arial Unicode MS"/>
                      <w:w w:val="100"/>
                      <w:sz w:val="19"/>
                    </w:rPr>
                    <w:t>6</w:t>
                  </w:r>
                  <w:r>
                    <w:rPr>
                      <w:rFonts w:ascii="Arial Unicode MS"/>
                      <w:spacing w:val="-19"/>
                      <w:sz w:val="19"/>
                    </w:rPr>
                    <w:t> </w:t>
                  </w:r>
                  <w:r>
                    <w:rPr>
                      <w:rFonts w:ascii="Arial Unicode MS"/>
                      <w:w w:val="100"/>
                      <w:sz w:val="19"/>
                    </w:rPr>
                    <w:t>2</w:t>
                  </w:r>
                  <w:r>
                    <w:rPr>
                      <w:rFonts w:ascii="Arial Unicode MS"/>
                      <w:spacing w:val="-21"/>
                      <w:sz w:val="19"/>
                    </w:rPr>
                    <w:t> </w:t>
                  </w:r>
                  <w:r>
                    <w:rPr>
                      <w:rFonts w:ascii="Arial Unicode MS"/>
                      <w:spacing w:val="-143"/>
                      <w:w w:val="100"/>
                      <w:sz w:val="19"/>
                    </w:rPr>
                    <w:t>8</w:t>
                  </w:r>
                  <w:r>
                    <w:rPr>
                      <w:rFonts w:ascii="Arial Unicode MS"/>
                      <w:spacing w:val="-15"/>
                      <w:w w:val="100"/>
                      <w:sz w:val="19"/>
                    </w:rPr>
                    <w:t>-</w:t>
                  </w:r>
                  <w:r>
                    <w:rPr>
                      <w:rFonts w:ascii="Arial Unicode MS"/>
                      <w:w w:val="100"/>
                      <w:sz w:val="19"/>
                    </w:rPr>
                    <w:t>9</w:t>
                  </w:r>
                  <w:r>
                    <w:rPr>
                      <w:rFonts w:ascii="Arial Unicode MS"/>
                      <w:sz w:val="19"/>
                    </w:rPr>
                    <w:tab/>
                  </w:r>
                  <w:r>
                    <w:rPr>
                      <w:rFonts w:ascii="Arial Unicode MS"/>
                      <w:spacing w:val="-144"/>
                      <w:w w:val="100"/>
                      <w:sz w:val="19"/>
                    </w:rPr>
                    <w:t>2</w:t>
                  </w:r>
                  <w:r>
                    <w:rPr>
                      <w:rFonts w:ascii="Arial Unicode MS"/>
                      <w:spacing w:val="-6"/>
                      <w:w w:val="100"/>
                      <w:sz w:val="19"/>
                    </w:rPr>
                    <w:t>-</w:t>
                  </w:r>
                  <w:r>
                    <w:rPr>
                      <w:rFonts w:ascii="Arial Unicode MS"/>
                      <w:w w:val="100"/>
                      <w:sz w:val="19"/>
                    </w:rPr>
                    <w:t>2</w:t>
                  </w:r>
                  <w:r>
                    <w:rPr>
                      <w:rFonts w:ascii="Arial Unicode MS"/>
                      <w:spacing w:val="-27"/>
                      <w:sz w:val="19"/>
                    </w:rPr>
                    <w:t> </w:t>
                  </w:r>
                  <w:r>
                    <w:rPr>
                      <w:rFonts w:ascii="Arial Unicode MS"/>
                      <w:w w:val="100"/>
                      <w:position w:val="1"/>
                      <w:sz w:val="19"/>
                    </w:rPr>
                    <w:t>1</w:t>
                  </w:r>
                  <w:r>
                    <w:rPr>
                      <w:rFonts w:ascii="Arial Unicode MS"/>
                      <w:spacing w:val="-7"/>
                      <w:position w:val="1"/>
                      <w:sz w:val="19"/>
                    </w:rPr>
                    <w:t> </w:t>
                  </w:r>
                  <w:r>
                    <w:rPr>
                      <w:rFonts w:ascii="Arial Unicode MS"/>
                      <w:spacing w:val="-143"/>
                      <w:w w:val="100"/>
                      <w:sz w:val="19"/>
                    </w:rPr>
                    <w:t>3</w:t>
                  </w:r>
                  <w:r>
                    <w:rPr>
                      <w:rFonts w:ascii="Arial Unicode MS"/>
                      <w:spacing w:val="-15"/>
                      <w:w w:val="100"/>
                      <w:sz w:val="19"/>
                    </w:rPr>
                    <w:t>-</w:t>
                  </w:r>
                  <w:r>
                    <w:rPr>
                      <w:rFonts w:ascii="Arial Unicode MS"/>
                      <w:w w:val="100"/>
                      <w:sz w:val="19"/>
                    </w:rPr>
                    <w:t>3</w:t>
                  </w:r>
                  <w:r>
                    <w:rPr>
                      <w:rFonts w:ascii="Arial Unicode MS"/>
                      <w:spacing w:val="-12"/>
                      <w:sz w:val="19"/>
                    </w:rPr>
                    <w:t> </w:t>
                  </w:r>
                  <w:r>
                    <w:rPr>
                      <w:rFonts w:ascii="Arial Unicode MS"/>
                      <w:w w:val="100"/>
                      <w:sz w:val="19"/>
                    </w:rPr>
                    <w:t>2</w:t>
                  </w:r>
                  <w:r>
                    <w:rPr>
                      <w:rFonts w:ascii="Arial Unicode MS"/>
                      <w:spacing w:val="-21"/>
                      <w:sz w:val="19"/>
                    </w:rPr>
                    <w:t> </w:t>
                  </w:r>
                  <w:r>
                    <w:rPr>
                      <w:rFonts w:ascii="Arial Unicode MS"/>
                      <w:spacing w:val="-143"/>
                      <w:w w:val="100"/>
                      <w:sz w:val="19"/>
                    </w:rPr>
                    <w:t>6</w:t>
                  </w:r>
                  <w:r>
                    <w:rPr>
                      <w:rFonts w:ascii="Arial Unicode MS"/>
                      <w:spacing w:val="-8"/>
                      <w:w w:val="100"/>
                      <w:sz w:val="19"/>
                    </w:rPr>
                    <w:t>-</w:t>
                  </w:r>
                  <w:r>
                    <w:rPr>
                      <w:rFonts w:ascii="Arial Unicode MS"/>
                      <w:w w:val="100"/>
                      <w:sz w:val="19"/>
                    </w:rPr>
                    <w:t>6</w:t>
                  </w:r>
                  <w:r>
                    <w:rPr>
                      <w:rFonts w:ascii="Arial Unicode MS"/>
                      <w:spacing w:val="-19"/>
                      <w:sz w:val="19"/>
                    </w:rPr>
                    <w:t> </w:t>
                  </w:r>
                  <w:r>
                    <w:rPr>
                      <w:rFonts w:ascii="Arial Unicode MS"/>
                      <w:w w:val="100"/>
                      <w:position w:val="1"/>
                      <w:sz w:val="19"/>
                    </w:rPr>
                    <w:t>1</w:t>
                  </w:r>
                  <w:r>
                    <w:rPr>
                      <w:rFonts w:ascii="Arial Unicode MS"/>
                      <w:spacing w:val="-14"/>
                      <w:position w:val="1"/>
                      <w:sz w:val="19"/>
                    </w:rPr>
                    <w:t> </w:t>
                  </w:r>
                  <w:r>
                    <w:rPr>
                      <w:rFonts w:ascii="Arial Unicode MS"/>
                      <w:spacing w:val="-16"/>
                      <w:w w:val="100"/>
                      <w:sz w:val="19"/>
                    </w:rPr>
                    <w:t>9</w:t>
                  </w:r>
                  <w:r>
                    <w:rPr>
                      <w:rFonts w:ascii="Arial Unicode MS"/>
                      <w:spacing w:val="-135"/>
                      <w:w w:val="100"/>
                      <w:sz w:val="19"/>
                    </w:rPr>
                    <w:t>'</w:t>
                  </w:r>
                  <w:r>
                    <w:rPr>
                      <w:rFonts w:ascii="Arial Unicode MS"/>
                      <w:w w:val="100"/>
                      <w:sz w:val="19"/>
                    </w:rPr>
                    <w:t>0</w:t>
                  </w:r>
                  <w:r>
                    <w:rPr>
                      <w:rFonts w:ascii="Arial Unicode MS"/>
                      <w:sz w:val="19"/>
                    </w:rPr>
                    <w:tab/>
                  </w:r>
                  <w:r>
                    <w:rPr>
                      <w:rFonts w:ascii="Arial Unicode MS"/>
                      <w:w w:val="100"/>
                      <w:sz w:val="19"/>
                    </w:rPr>
                    <w:t>6</w:t>
                  </w:r>
                  <w:r>
                    <w:rPr>
                      <w:rFonts w:ascii="Arial Unicode MS"/>
                      <w:spacing w:val="-19"/>
                      <w:sz w:val="19"/>
                    </w:rPr>
                    <w:t> </w:t>
                  </w:r>
                  <w:r>
                    <w:rPr>
                      <w:rFonts w:ascii="Arial Unicode MS"/>
                      <w:w w:val="100"/>
                      <w:sz w:val="19"/>
                    </w:rPr>
                    <w:t>2</w:t>
                  </w:r>
                  <w:r>
                    <w:rPr>
                      <w:rFonts w:ascii="Arial Unicode MS"/>
                      <w:sz w:val="19"/>
                    </w:rPr>
                    <w:tab/>
                  </w:r>
                  <w:r>
                    <w:rPr>
                      <w:rFonts w:ascii="Arial Unicode MS"/>
                      <w:w w:val="100"/>
                      <w:sz w:val="19"/>
                    </w:rPr>
                    <w:t>3</w:t>
                  </w:r>
                  <w:r>
                    <w:rPr>
                      <w:rFonts w:ascii="Arial Unicode MS"/>
                      <w:spacing w:val="-19"/>
                      <w:sz w:val="19"/>
                    </w:rPr>
                    <w:t> </w:t>
                  </w:r>
                  <w:r>
                    <w:rPr>
                      <w:rFonts w:ascii="Arial Unicode MS"/>
                      <w:w w:val="100"/>
                      <w:sz w:val="19"/>
                    </w:rPr>
                    <w:t>2</w:t>
                  </w:r>
                </w:p>
              </w:txbxContent>
            </v:textbox>
            <w10:wrap type="none"/>
          </v:shape>
        </w:pict>
      </w:r>
      <w:r>
        <w:rPr/>
        <w:pict>
          <v:shape style="position:absolute;margin-left:428.827911pt;margin-top:4.092146pt;width:7.65pt;height:31.55pt;mso-position-horizontal-relative:page;mso-position-vertical-relative:paragraph;z-index:39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5</w:t>
                  </w:r>
                  <w:r>
                    <w:rPr>
                      <w:rFonts w:ascii="Arial Unicode MS"/>
                      <w:w w:val="100"/>
                      <w:position w:val="1"/>
                      <w:sz w:val="19"/>
                    </w:rPr>
                    <w:t>1</w:t>
                  </w:r>
                </w:p>
              </w:txbxContent>
            </v:textbox>
            <w10:wrap type="none"/>
          </v:shape>
        </w:pict>
      </w:r>
      <w:r>
        <w:rPr/>
        <w:pict>
          <v:shape style="position:absolute;margin-left:403.932922pt;margin-top:4.034146pt;width:7.5pt;height:34.1pt;mso-position-horizontal-relative:page;mso-position-vertical-relative:paragraph;z-index:42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spacing w:val="-136"/>
                      <w:w w:val="100"/>
                      <w:sz w:val="19"/>
                    </w:rPr>
                    <w:t>4</w:t>
                  </w:r>
                  <w:r>
                    <w:rPr>
                      <w:rFonts w:ascii="Arial Unicode MS"/>
                      <w:spacing w:val="-22"/>
                      <w:w w:val="100"/>
                      <w:sz w:val="19"/>
                    </w:rPr>
                    <w:t>-</w:t>
                  </w:r>
                  <w:r>
                    <w:rPr>
                      <w:rFonts w:ascii="Arial Unicode MS"/>
                      <w:w w:val="100"/>
                      <w:sz w:val="19"/>
                    </w:rPr>
                    <w:t>4</w:t>
                  </w:r>
                </w:p>
              </w:txbxContent>
            </v:textbox>
            <w10:wrap type="none"/>
          </v:shape>
        </w:pict>
      </w:r>
      <w:r>
        <w:rPr/>
        <w:pict>
          <v:shape style="position:absolute;margin-left:368.924225pt;margin-top:4.092146pt;width:7.45pt;height:124.55pt;mso-position-horizontal-relative:page;mso-position-vertical-relative:paragraph;z-index:4888" type="#_x0000_t202" filled="false" stroked="false">
            <v:textbox inset="0,0,0,0" style="layout-flow:vertical-ideographic">
              <w:txbxContent>
                <w:p>
                  <w:pPr>
                    <w:tabs>
                      <w:tab w:pos="2279" w:val="left" w:leader="none"/>
                    </w:tabs>
                    <w:spacing w:line="120" w:lineRule="auto" w:before="0"/>
                    <w:ind w:left="20" w:right="0" w:firstLine="0"/>
                    <w:jc w:val="left"/>
                    <w:rPr>
                      <w:rFonts w:ascii="Arial Unicode MS"/>
                      <w:sz w:val="19"/>
                    </w:rPr>
                  </w:pPr>
                  <w:r>
                    <w:rPr>
                      <w:rFonts w:ascii="Arial Unicode MS"/>
                      <w:w w:val="100"/>
                      <w:sz w:val="19"/>
                    </w:rPr>
                    <w:t>7</w:t>
                  </w:r>
                  <w:r>
                    <w:rPr>
                      <w:rFonts w:ascii="Arial Unicode MS"/>
                      <w:spacing w:val="-17"/>
                      <w:sz w:val="19"/>
                    </w:rPr>
                    <w:t> </w:t>
                  </w:r>
                  <w:r>
                    <w:rPr>
                      <w:rFonts w:ascii="Arial Unicode MS"/>
                      <w:spacing w:val="-143"/>
                      <w:w w:val="100"/>
                      <w:sz w:val="19"/>
                    </w:rPr>
                    <w:t>9</w:t>
                  </w:r>
                  <w:r>
                    <w:rPr>
                      <w:rFonts w:ascii="Arial Unicode MS"/>
                      <w:spacing w:val="-18"/>
                      <w:w w:val="100"/>
                      <w:sz w:val="19"/>
                    </w:rPr>
                    <w:t>-</w:t>
                  </w:r>
                  <w:r>
                    <w:rPr>
                      <w:rFonts w:ascii="Arial Unicode MS"/>
                      <w:w w:val="100"/>
                      <w:sz w:val="19"/>
                    </w:rPr>
                    <w:t>5</w:t>
                  </w:r>
                  <w:r>
                    <w:rPr>
                      <w:rFonts w:ascii="Arial Unicode MS"/>
                      <w:spacing w:val="-12"/>
                      <w:sz w:val="19"/>
                    </w:rPr>
                    <w:t> </w:t>
                  </w:r>
                  <w:r>
                    <w:rPr>
                      <w:rFonts w:ascii="Arial Unicode MS"/>
                      <w:w w:val="100"/>
                      <w:sz w:val="19"/>
                    </w:rPr>
                    <w:t>7</w:t>
                  </w:r>
                  <w:r>
                    <w:rPr>
                      <w:rFonts w:ascii="Arial Unicode MS"/>
                      <w:spacing w:val="-21"/>
                      <w:sz w:val="19"/>
                    </w:rPr>
                    <w:t> </w:t>
                  </w:r>
                  <w:r>
                    <w:rPr>
                      <w:rFonts w:ascii="Arial Unicode MS"/>
                      <w:spacing w:val="-20"/>
                      <w:w w:val="100"/>
                      <w:sz w:val="19"/>
                    </w:rPr>
                    <w:t>5</w:t>
                  </w:r>
                  <w:r>
                    <w:rPr>
                      <w:rFonts w:ascii="Arial Unicode MS"/>
                      <w:w w:val="100"/>
                      <w:sz w:val="19"/>
                    </w:rPr>
                    <w:t>2</w:t>
                  </w:r>
                  <w:r>
                    <w:rPr>
                      <w:rFonts w:ascii="Arial Unicode MS"/>
                      <w:sz w:val="19"/>
                    </w:rPr>
                    <w:t> </w:t>
                  </w:r>
                  <w:r>
                    <w:rPr>
                      <w:rFonts w:ascii="Arial Unicode MS"/>
                      <w:spacing w:val="-16"/>
                      <w:sz w:val="19"/>
                    </w:rPr>
                    <w:t> </w:t>
                  </w:r>
                  <w:r>
                    <w:rPr>
                      <w:rFonts w:ascii="Arial Unicode MS"/>
                      <w:w w:val="100"/>
                      <w:sz w:val="19"/>
                    </w:rPr>
                    <w:t>3</w:t>
                  </w:r>
                  <w:r>
                    <w:rPr>
                      <w:rFonts w:ascii="Arial Unicode MS"/>
                      <w:spacing w:val="-23"/>
                      <w:sz w:val="19"/>
                    </w:rPr>
                    <w:t> </w:t>
                  </w:r>
                  <w:r>
                    <w:rPr>
                      <w:rFonts w:ascii="Arial Unicode MS"/>
                      <w:w w:val="100"/>
                      <w:sz w:val="19"/>
                    </w:rPr>
                    <w:t>7</w:t>
                  </w:r>
                  <w:r>
                    <w:rPr>
                      <w:rFonts w:ascii="Arial Unicode MS"/>
                      <w:sz w:val="19"/>
                    </w:rPr>
                    <w:tab/>
                  </w:r>
                  <w:r>
                    <w:rPr>
                      <w:rFonts w:ascii="Arial Unicode MS"/>
                      <w:w w:val="100"/>
                      <w:sz w:val="19"/>
                    </w:rPr>
                    <w:t>8</w:t>
                  </w:r>
                </w:p>
              </w:txbxContent>
            </v:textbox>
            <w10:wrap type="none"/>
          </v:shape>
        </w:pict>
      </w:r>
      <w:r>
        <w:rPr/>
        <w:pict>
          <v:shape style="position:absolute;margin-left:364.410858pt;margin-top:3.359446pt;width:7.6pt;height:59.75pt;mso-position-horizontal-relative:page;mso-position-vertical-relative:paragraph;z-index:5104" type="#_x0000_t202" filled="false" stroked="false">
            <v:textbox inset="0,0,0,0" style="layout-flow:vertical-ideographic">
              <w:txbxContent>
                <w:p>
                  <w:pPr>
                    <w:tabs>
                      <w:tab w:pos="709" w:val="left" w:leader="none"/>
                    </w:tabs>
                    <w:spacing w:line="120" w:lineRule="auto" w:before="0"/>
                    <w:ind w:left="20" w:right="0" w:firstLine="0"/>
                    <w:jc w:val="left"/>
                    <w:rPr>
                      <w:rFonts w:ascii="Arial Unicode MS"/>
                      <w:sz w:val="20"/>
                    </w:rPr>
                  </w:pPr>
                  <w:r>
                    <w:rPr>
                      <w:rFonts w:ascii="Arial Unicode MS"/>
                      <w:w w:val="100"/>
                      <w:sz w:val="20"/>
                    </w:rPr>
                    <w:t>5</w:t>
                  </w:r>
                  <w:r>
                    <w:rPr>
                      <w:rFonts w:ascii="Arial Unicode MS"/>
                      <w:sz w:val="20"/>
                    </w:rPr>
                    <w:tab/>
                  </w:r>
                  <w:r>
                    <w:rPr>
                      <w:rFonts w:ascii="Arial Unicode MS"/>
                      <w:w w:val="100"/>
                      <w:sz w:val="20"/>
                    </w:rPr>
                    <w:t>3</w:t>
                  </w:r>
                  <w:r>
                    <w:rPr>
                      <w:rFonts w:ascii="Arial Unicode MS"/>
                      <w:spacing w:val="8"/>
                      <w:sz w:val="20"/>
                    </w:rPr>
                    <w:t> </w:t>
                  </w:r>
                  <w:r>
                    <w:rPr>
                      <w:rFonts w:ascii="Arial Unicode MS"/>
                      <w:w w:val="100"/>
                      <w:sz w:val="20"/>
                    </w:rPr>
                    <w:t>-</w:t>
                  </w:r>
                </w:p>
              </w:txbxContent>
            </v:textbox>
            <w10:wrap type="none"/>
          </v:shape>
        </w:pict>
      </w:r>
      <w:r>
        <w:rPr/>
        <w:pict>
          <v:shape style="position:absolute;margin-left:358.468414pt;margin-top:4.222146pt;width:7.65pt;height:161.050pt;mso-position-horizontal-relative:page;mso-position-vertical-relative:paragraph;z-index:5368" type="#_x0000_t202" filled="false" stroked="false">
            <v:textbox inset="0,0,0,0" style="layout-flow:vertical-ideographic">
              <w:txbxContent>
                <w:p>
                  <w:pPr>
                    <w:tabs>
                      <w:tab w:pos="915" w:val="left" w:leader="none"/>
                      <w:tab w:pos="2508" w:val="left" w:leader="none"/>
                      <w:tab w:pos="3010" w:val="left" w:leader="none"/>
                    </w:tabs>
                    <w:spacing w:line="120" w:lineRule="auto" w:before="0"/>
                    <w:ind w:left="20" w:right="0" w:firstLine="0"/>
                    <w:jc w:val="left"/>
                    <w:rPr>
                      <w:rFonts w:ascii="Arial Unicode MS"/>
                      <w:sz w:val="19"/>
                    </w:rPr>
                  </w:pPr>
                  <w:r>
                    <w:rPr>
                      <w:rFonts w:ascii="Arial Unicode MS"/>
                      <w:w w:val="100"/>
                      <w:sz w:val="19"/>
                    </w:rPr>
                    <w:t>3</w:t>
                  </w:r>
                  <w:r>
                    <w:rPr>
                      <w:rFonts w:ascii="Arial Unicode MS"/>
                      <w:spacing w:val="-20"/>
                      <w:sz w:val="19"/>
                    </w:rPr>
                    <w:t> </w:t>
                  </w:r>
                  <w:r>
                    <w:rPr>
                      <w:rFonts w:ascii="Arial Unicode MS"/>
                      <w:w w:val="100"/>
                      <w:sz w:val="19"/>
                    </w:rPr>
                    <w:t>8</w:t>
                  </w:r>
                  <w:r>
                    <w:rPr>
                      <w:rFonts w:ascii="Arial Unicode MS"/>
                      <w:spacing w:val="-13"/>
                      <w:sz w:val="19"/>
                    </w:rPr>
                    <w:t> </w:t>
                  </w:r>
                  <w:r>
                    <w:rPr>
                      <w:rFonts w:ascii="Arial Unicode MS"/>
                      <w:w w:val="100"/>
                      <w:sz w:val="19"/>
                    </w:rPr>
                    <w:t>8</w:t>
                  </w:r>
                  <w:r>
                    <w:rPr>
                      <w:rFonts w:ascii="Arial Unicode MS"/>
                      <w:sz w:val="19"/>
                    </w:rPr>
                    <w:tab/>
                  </w:r>
                  <w:r>
                    <w:rPr>
                      <w:rFonts w:ascii="Arial Unicode MS"/>
                      <w:w w:val="100"/>
                      <w:position w:val="1"/>
                      <w:sz w:val="19"/>
                    </w:rPr>
                    <w:t>1</w:t>
                  </w:r>
                  <w:r>
                    <w:rPr>
                      <w:rFonts w:ascii="Arial Unicode MS"/>
                      <w:spacing w:val="-13"/>
                      <w:position w:val="1"/>
                      <w:sz w:val="19"/>
                    </w:rPr>
                    <w:t> </w:t>
                  </w:r>
                  <w:r>
                    <w:rPr>
                      <w:rFonts w:ascii="Arial Unicode MS"/>
                      <w:w w:val="100"/>
                      <w:sz w:val="19"/>
                    </w:rPr>
                    <w:t>2</w:t>
                  </w:r>
                  <w:r>
                    <w:rPr>
                      <w:rFonts w:ascii="Arial Unicode MS"/>
                      <w:spacing w:val="-21"/>
                      <w:sz w:val="19"/>
                    </w:rPr>
                    <w:t> </w:t>
                  </w:r>
                  <w:r>
                    <w:rPr>
                      <w:rFonts w:ascii="Arial Unicode MS"/>
                      <w:w w:val="100"/>
                      <w:sz w:val="19"/>
                    </w:rPr>
                    <w:t>8</w:t>
                  </w:r>
                  <w:r>
                    <w:rPr>
                      <w:rFonts w:ascii="Arial Unicode MS"/>
                      <w:spacing w:val="-27"/>
                      <w:sz w:val="19"/>
                    </w:rPr>
                    <w:t> </w:t>
                  </w:r>
                  <w:r>
                    <w:rPr>
                      <w:rFonts w:ascii="Arial Unicode MS"/>
                      <w:spacing w:val="-136"/>
                      <w:w w:val="100"/>
                      <w:sz w:val="19"/>
                    </w:rPr>
                    <w:t>4</w:t>
                  </w:r>
                  <w:r>
                    <w:rPr>
                      <w:rFonts w:ascii="Arial Unicode MS"/>
                      <w:spacing w:val="-14"/>
                      <w:w w:val="100"/>
                      <w:sz w:val="19"/>
                    </w:rPr>
                    <w:t>-</w:t>
                  </w:r>
                  <w:r>
                    <w:rPr>
                      <w:rFonts w:ascii="Arial Unicode MS"/>
                      <w:w w:val="100"/>
                      <w:position w:val="1"/>
                      <w:sz w:val="19"/>
                    </w:rPr>
                    <w:t>1</w:t>
                  </w:r>
                  <w:r>
                    <w:rPr>
                      <w:rFonts w:ascii="Arial Unicode MS"/>
                      <w:spacing w:val="-14"/>
                      <w:position w:val="1"/>
                      <w:sz w:val="19"/>
                    </w:rPr>
                    <w:t> </w:t>
                  </w:r>
                  <w:r>
                    <w:rPr>
                      <w:rFonts w:ascii="Arial Unicode MS"/>
                      <w:spacing w:val="-176"/>
                      <w:w w:val="100"/>
                      <w:sz w:val="19"/>
                    </w:rPr>
                    <w:t>3</w:t>
                  </w:r>
                  <w:r>
                    <w:rPr>
                      <w:rFonts w:ascii="Arial Unicode MS"/>
                      <w:w w:val="100"/>
                      <w:sz w:val="19"/>
                    </w:rPr>
                    <w:t>,</w:t>
                  </w:r>
                  <w:r>
                    <w:rPr>
                      <w:rFonts w:ascii="Arial Unicode MS"/>
                      <w:sz w:val="19"/>
                    </w:rPr>
                    <w:tab/>
                  </w:r>
                  <w:r>
                    <w:rPr>
                      <w:rFonts w:ascii="Arial Unicode MS"/>
                      <w:w w:val="100"/>
                      <w:sz w:val="19"/>
                    </w:rPr>
                    <w:t>8</w:t>
                  </w:r>
                  <w:r>
                    <w:rPr>
                      <w:rFonts w:ascii="Arial Unicode MS"/>
                      <w:sz w:val="19"/>
                    </w:rPr>
                    <w:tab/>
                  </w:r>
                  <w:r>
                    <w:rPr>
                      <w:rFonts w:ascii="Arial Unicode MS"/>
                      <w:w w:val="100"/>
                      <w:sz w:val="19"/>
                    </w:rPr>
                    <w:t>-</w:t>
                  </w:r>
                </w:p>
              </w:txbxContent>
            </v:textbox>
            <w10:wrap type="none"/>
          </v:shape>
        </w:pict>
      </w:r>
      <w:r>
        <w:rPr/>
        <w:pict>
          <v:shape style="position:absolute;margin-left:327.928619pt;margin-top:4.622546pt;width:8.4pt;height:86.8pt;mso-position-horizontal-relative:page;mso-position-vertical-relative:paragraph;z-index:57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w:t>
                  </w:r>
                </w:p>
                <w:p>
                  <w:pPr>
                    <w:tabs>
                      <w:tab w:pos="1419" w:val="left" w:leader="none"/>
                    </w:tabs>
                    <w:spacing w:line="48" w:lineRule="auto" w:before="0"/>
                    <w:ind w:left="63" w:right="0" w:firstLine="0"/>
                    <w:jc w:val="left"/>
                    <w:rPr>
                      <w:rFonts w:ascii="Arial Unicode MS" w:hAnsi="Arial Unicode MS"/>
                      <w:sz w:val="19"/>
                    </w:rPr>
                  </w:pPr>
                  <w:r>
                    <w:rPr>
                      <w:rFonts w:ascii="Arial Unicode MS" w:hAnsi="Arial Unicode MS"/>
                      <w:spacing w:val="-85"/>
                      <w:w w:val="100"/>
                      <w:sz w:val="19"/>
                    </w:rPr>
                    <w:t>0</w:t>
                  </w:r>
                  <w:r>
                    <w:rPr>
                      <w:rFonts w:ascii="Arial Unicode MS" w:hAnsi="Arial Unicode MS"/>
                      <w:w w:val="100"/>
                      <w:sz w:val="19"/>
                    </w:rPr>
                    <w:t>7</w:t>
                  </w:r>
                  <w:r>
                    <w:rPr>
                      <w:rFonts w:ascii="Arial Unicode MS" w:hAnsi="Arial Unicode MS"/>
                      <w:sz w:val="19"/>
                    </w:rPr>
                    <w:t>  </w:t>
                  </w:r>
                  <w:r>
                    <w:rPr>
                      <w:rFonts w:ascii="Arial Unicode MS" w:hAnsi="Arial Unicode MS"/>
                      <w:spacing w:val="-21"/>
                      <w:sz w:val="19"/>
                    </w:rPr>
                    <w:t> </w:t>
                  </w:r>
                  <w:r>
                    <w:rPr>
                      <w:rFonts w:ascii="Arial Unicode MS" w:hAnsi="Arial Unicode MS"/>
                      <w:w w:val="100"/>
                      <w:sz w:val="19"/>
                    </w:rPr>
                    <w:t>•</w:t>
                  </w:r>
                  <w:r>
                    <w:rPr>
                      <w:rFonts w:ascii="Arial Unicode MS" w:hAnsi="Arial Unicode MS"/>
                      <w:spacing w:val="3"/>
                      <w:sz w:val="19"/>
                    </w:rPr>
                    <w:t> </w:t>
                  </w:r>
                  <w:r>
                    <w:rPr>
                      <w:rFonts w:ascii="Arial Unicode MS" w:hAnsi="Arial Unicode MS"/>
                      <w:spacing w:val="-86"/>
                      <w:w w:val="100"/>
                      <w:sz w:val="19"/>
                    </w:rPr>
                    <w:t>2</w:t>
                  </w:r>
                  <w:r>
                    <w:rPr>
                      <w:rFonts w:ascii="Arial Unicode MS" w:hAnsi="Arial Unicode MS"/>
                      <w:w w:val="100"/>
                      <w:sz w:val="19"/>
                    </w:rPr>
                    <w:t>9</w:t>
                  </w:r>
                  <w:r>
                    <w:rPr>
                      <w:rFonts w:ascii="Arial Unicode MS" w:hAnsi="Arial Unicode MS"/>
                      <w:sz w:val="19"/>
                    </w:rPr>
                    <w:tab/>
                  </w:r>
                  <w:r>
                    <w:rPr>
                      <w:rFonts w:ascii="Arial Unicode MS" w:hAnsi="Arial Unicode MS"/>
                      <w:spacing w:val="-85"/>
                      <w:w w:val="100"/>
                      <w:sz w:val="19"/>
                    </w:rPr>
                    <w:t>2</w:t>
                  </w:r>
                  <w:r>
                    <w:rPr>
                      <w:rFonts w:ascii="Arial Unicode MS" w:hAnsi="Arial Unicode MS"/>
                      <w:w w:val="100"/>
                      <w:sz w:val="19"/>
                    </w:rPr>
                    <w:t>4</w:t>
                  </w:r>
                </w:p>
              </w:txbxContent>
            </v:textbox>
            <w10:wrap type="none"/>
          </v:shape>
        </w:pict>
      </w:r>
      <w:r>
        <w:rPr/>
        <w:pict>
          <v:shape style="position:absolute;margin-left:323.09433pt;margin-top:3.919646pt;width:7.65pt;height:56.45pt;mso-position-horizontal-relative:page;mso-position-vertical-relative:paragraph;z-index:57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4</w:t>
                  </w:r>
                  <w:r>
                    <w:rPr>
                      <w:rFonts w:ascii="Arial Unicode MS"/>
                      <w:sz w:val="19"/>
                    </w:rPr>
                    <w:t> </w:t>
                  </w:r>
                  <w:r>
                    <w:rPr>
                      <w:rFonts w:ascii="Arial Unicode MS"/>
                      <w:w w:val="100"/>
                      <w:sz w:val="19"/>
                    </w:rPr>
                    <w:t>6</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7</w:t>
                  </w:r>
                </w:p>
              </w:txbxContent>
            </v:textbox>
            <w10:wrap type="none"/>
          </v:shape>
        </w:pict>
      </w:r>
      <w:r>
        <w:rPr/>
        <w:pict>
          <v:shape style="position:absolute;margin-left:297.83844pt;margin-top:3.861546pt;width:7.35pt;height:64.7pt;mso-position-horizontal-relative:page;mso-position-vertical-relative:paragraph;z-index:613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6</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3</w:t>
                  </w:r>
                  <w:r>
                    <w:rPr>
                      <w:rFonts w:ascii="Arial Unicode MS" w:hAnsi="Arial Unicode MS"/>
                      <w:sz w:val="19"/>
                    </w:rPr>
                    <w:t> </w:t>
                  </w:r>
                  <w:r>
                    <w:rPr>
                      <w:rFonts w:ascii="Arial Unicode MS" w:hAnsi="Arial Unicode MS"/>
                      <w:w w:val="100"/>
                      <w:sz w:val="19"/>
                    </w:rPr>
                    <w:t>3</w:t>
                  </w:r>
                  <w:r>
                    <w:rPr>
                      <w:rFonts w:ascii="Arial Unicode MS" w:hAnsi="Arial Unicode MS"/>
                      <w:sz w:val="19"/>
                    </w:rPr>
                    <w:t> </w:t>
                  </w:r>
                  <w:r>
                    <w:rPr>
                      <w:rFonts w:ascii="Arial Unicode MS" w:hAnsi="Arial Unicode MS"/>
                      <w:w w:val="100"/>
                      <w:sz w:val="19"/>
                    </w:rPr>
                    <w:t>55</w:t>
                  </w:r>
                </w:p>
              </w:txbxContent>
            </v:textbox>
            <w10:wrap type="none"/>
          </v:shape>
        </w:pict>
      </w:r>
      <w:r>
        <w:rPr/>
        <w:pict>
          <v:shape style="position:absolute;margin-left:288.46524pt;margin-top:3.861546pt;width:7.3pt;height:22.7pt;mso-position-horizontal-relative:page;mso-position-vertical-relative:paragraph;z-index:64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6</w:t>
                  </w:r>
                </w:p>
              </w:txbxContent>
            </v:textbox>
            <w10:wrap type="none"/>
          </v:shape>
        </w:pict>
      </w:r>
      <w:r>
        <w:rPr/>
        <w:pict>
          <v:shape style="position:absolute;margin-left:256.52475pt;margin-top:6.356546pt;width:7.9pt;height:107.25pt;mso-position-horizontal-relative:page;mso-position-vertical-relative:paragraph;z-index:7048" type="#_x0000_t202" filled="false" stroked="false">
            <v:textbox inset="0,0,0,0" style="layout-flow:vertical-ideographic">
              <w:txbxContent>
                <w:p>
                  <w:pPr>
                    <w:tabs>
                      <w:tab w:pos="946" w:val="left" w:leader="none"/>
                      <w:tab w:pos="1703" w:val="left" w:leader="none"/>
                    </w:tabs>
                    <w:spacing w:line="120" w:lineRule="auto" w:before="0"/>
                    <w:ind w:left="20" w:right="0" w:firstLine="0"/>
                    <w:jc w:val="left"/>
                    <w:rPr>
                      <w:rFonts w:ascii="Arial Unicode MS" w:hAnsi="Arial Unicode MS"/>
                      <w:sz w:val="19"/>
                    </w:rPr>
                  </w:pPr>
                  <w:r>
                    <w:rPr>
                      <w:rFonts w:ascii="Arial Unicode MS" w:hAnsi="Arial Unicode MS"/>
                      <w:spacing w:val="-89"/>
                      <w:w w:val="100"/>
                      <w:sz w:val="20"/>
                    </w:rPr>
                    <w:t>7</w:t>
                  </w:r>
                  <w:r>
                    <w:rPr>
                      <w:rFonts w:ascii="Arial Unicode MS" w:hAnsi="Arial Unicode MS"/>
                      <w:w w:val="100"/>
                      <w:sz w:val="20"/>
                    </w:rPr>
                    <w:t>9</w:t>
                  </w:r>
                  <w:r>
                    <w:rPr>
                      <w:rFonts w:ascii="Arial Unicode MS" w:hAnsi="Arial Unicode MS"/>
                      <w:spacing w:val="-37"/>
                      <w:sz w:val="20"/>
                    </w:rPr>
                    <w:t> </w:t>
                  </w:r>
                  <w:r>
                    <w:rPr>
                      <w:rFonts w:ascii="Arial Unicode MS" w:hAnsi="Arial Unicode MS"/>
                      <w:w w:val="100"/>
                      <w:sz w:val="20"/>
                    </w:rPr>
                    <w:t>•</w:t>
                  </w:r>
                  <w:r>
                    <w:rPr>
                      <w:rFonts w:ascii="Arial Unicode MS" w:hAnsi="Arial Unicode MS"/>
                      <w:sz w:val="20"/>
                    </w:rPr>
                    <w:tab/>
                  </w:r>
                  <w:r>
                    <w:rPr>
                      <w:rFonts w:ascii="Arial Unicode MS" w:hAnsi="Arial Unicode MS"/>
                      <w:spacing w:val="-170"/>
                      <w:w w:val="100"/>
                      <w:sz w:val="20"/>
                    </w:rPr>
                    <w:t>.</w:t>
                  </w:r>
                  <w:r>
                    <w:rPr>
                      <w:rFonts w:ascii="Arial Unicode MS" w:hAnsi="Arial Unicode MS"/>
                      <w:w w:val="100"/>
                      <w:position w:val="2"/>
                      <w:sz w:val="15"/>
                    </w:rPr>
                    <w:t>―</w:t>
                  </w:r>
                  <w:r>
                    <w:rPr>
                      <w:rFonts w:ascii="Arial Unicode MS" w:hAnsi="Arial Unicode MS"/>
                      <w:position w:val="2"/>
                      <w:sz w:val="15"/>
                    </w:rPr>
                    <w:t>  </w:t>
                  </w:r>
                  <w:r>
                    <w:rPr>
                      <w:rFonts w:ascii="Arial Unicode MS" w:hAnsi="Arial Unicode MS"/>
                      <w:spacing w:val="-4"/>
                      <w:position w:val="2"/>
                      <w:sz w:val="15"/>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r>
                    <w:rPr>
                      <w:rFonts w:ascii="Arial Unicode MS" w:hAnsi="Arial Unicode MS"/>
                      <w:spacing w:val="-13"/>
                      <w:sz w:val="19"/>
                    </w:rPr>
                    <w:t> </w:t>
                  </w:r>
                  <w:r>
                    <w:rPr>
                      <w:rFonts w:ascii="Arial Unicode MS" w:hAnsi="Arial Unicode MS"/>
                      <w:w w:val="100"/>
                      <w:sz w:val="19"/>
                    </w:rPr>
                    <w:t>•</w:t>
                  </w:r>
                </w:p>
              </w:txbxContent>
            </v:textbox>
            <w10:wrap type="none"/>
          </v:shape>
        </w:pict>
      </w:r>
      <w:r>
        <w:rPr/>
        <w:pict>
          <v:shape style="position:absolute;margin-left:250.018112pt;margin-top:3.500946pt;width:10.9pt;height:273.05pt;mso-position-horizontal-relative:page;mso-position-vertical-relative:paragraph;z-index:7096" type="#_x0000_t202" filled="false" stroked="false">
            <v:textbox inset="0,0,0,0" style="layout-flow:vertical-ideographic">
              <w:txbxContent>
                <w:p>
                  <w:pPr>
                    <w:tabs>
                      <w:tab w:pos="4340" w:val="left" w:leader="none"/>
                      <w:tab w:pos="5026" w:val="left" w:leader="none"/>
                    </w:tabs>
                    <w:spacing w:line="144"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spacing w:val="-22"/>
                      <w:sz w:val="19"/>
                    </w:rPr>
                    <w:t> </w:t>
                  </w:r>
                  <w:r>
                    <w:rPr>
                      <w:rFonts w:ascii="Arial Unicode MS"/>
                      <w:spacing w:val="-187"/>
                      <w:w w:val="100"/>
                      <w:position w:val="-4"/>
                      <w:sz w:val="19"/>
                    </w:rPr>
                    <w:t>o</w:t>
                  </w:r>
                  <w:r>
                    <w:rPr>
                      <w:rFonts w:ascii="Arial Unicode MS"/>
                      <w:w w:val="100"/>
                      <w:sz w:val="19"/>
                    </w:rPr>
                    <w:t>-</w:t>
                  </w:r>
                  <w:r>
                    <w:rPr>
                      <w:rFonts w:ascii="Arial Unicode MS"/>
                      <w:spacing w:val="14"/>
                      <w:sz w:val="19"/>
                    </w:rPr>
                    <w:t> </w:t>
                  </w:r>
                  <w:r>
                    <w:rPr>
                      <w:rFonts w:ascii="Arial Unicode MS"/>
                      <w:spacing w:val="-48"/>
                      <w:w w:val="100"/>
                      <w:position w:val="-4"/>
                      <w:sz w:val="19"/>
                    </w:rPr>
                    <w:t>O</w:t>
                  </w:r>
                  <w:r>
                    <w:rPr>
                      <w:rFonts w:ascii="Arial Unicode MS"/>
                      <w:w w:val="100"/>
                      <w:sz w:val="19"/>
                    </w:rPr>
                    <w:t>3</w:t>
                  </w:r>
                  <w:r>
                    <w:rPr>
                      <w:rFonts w:ascii="Arial Unicode MS"/>
                      <w:spacing w:val="-20"/>
                      <w:sz w:val="19"/>
                    </w:rPr>
                    <w:t> </w:t>
                  </w:r>
                  <w:r>
                    <w:rPr>
                      <w:rFonts w:ascii="Arial Unicode MS"/>
                      <w:spacing w:val="-143"/>
                      <w:w w:val="100"/>
                      <w:sz w:val="19"/>
                    </w:rPr>
                    <w:t>3</w:t>
                  </w:r>
                  <w:r>
                    <w:rPr>
                      <w:rFonts w:ascii="Arial Unicode MS"/>
                      <w:spacing w:val="-8"/>
                      <w:w w:val="100"/>
                      <w:sz w:val="19"/>
                    </w:rPr>
                    <w:t>-</w:t>
                  </w:r>
                  <w:r>
                    <w:rPr>
                      <w:rFonts w:ascii="Arial Unicode MS"/>
                      <w:w w:val="100"/>
                      <w:sz w:val="19"/>
                    </w:rPr>
                    <w:t>9</w:t>
                  </w:r>
                  <w:r>
                    <w:rPr>
                      <w:rFonts w:ascii="Arial Unicode MS"/>
                      <w:spacing w:val="-19"/>
                      <w:sz w:val="19"/>
                    </w:rPr>
                    <w:t> </w:t>
                  </w:r>
                  <w:r>
                    <w:rPr>
                      <w:rFonts w:ascii="Arial Unicode MS"/>
                      <w:w w:val="100"/>
                      <w:sz w:val="19"/>
                    </w:rPr>
                    <w:t>2</w:t>
                  </w:r>
                  <w:r>
                    <w:rPr>
                      <w:rFonts w:ascii="Arial Unicode MS"/>
                      <w:spacing w:val="-28"/>
                      <w:sz w:val="19"/>
                    </w:rPr>
                    <w:t> </w:t>
                  </w:r>
                  <w:r>
                    <w:rPr>
                      <w:rFonts w:ascii="Arial Unicode MS"/>
                      <w:spacing w:val="-136"/>
                      <w:w w:val="100"/>
                      <w:sz w:val="19"/>
                    </w:rPr>
                    <w:t>4</w:t>
                  </w:r>
                  <w:r>
                    <w:rPr>
                      <w:rFonts w:ascii="Arial Unicode MS"/>
                      <w:spacing w:val="-17"/>
                      <w:w w:val="100"/>
                      <w:sz w:val="19"/>
                    </w:rPr>
                    <w:t>-</w:t>
                  </w:r>
                  <w:r>
                    <w:rPr>
                      <w:rFonts w:ascii="Arial Unicode MS"/>
                      <w:w w:val="100"/>
                      <w:sz w:val="19"/>
                    </w:rPr>
                    <w:t>7</w:t>
                  </w:r>
                  <w:r>
                    <w:rPr>
                      <w:rFonts w:ascii="Arial Unicode MS"/>
                      <w:spacing w:val="-10"/>
                      <w:sz w:val="19"/>
                    </w:rPr>
                    <w:t> </w:t>
                  </w:r>
                  <w:r>
                    <w:rPr>
                      <w:rFonts w:ascii="Arial Unicode MS"/>
                      <w:w w:val="100"/>
                      <w:sz w:val="19"/>
                    </w:rPr>
                    <w:t>6</w:t>
                  </w:r>
                  <w:r>
                    <w:rPr>
                      <w:rFonts w:ascii="Arial Unicode MS"/>
                      <w:spacing w:val="-13"/>
                      <w:sz w:val="19"/>
                    </w:rPr>
                    <w:t> </w:t>
                  </w:r>
                  <w:r>
                    <w:rPr>
                      <w:rFonts w:ascii="Arial Unicode MS"/>
                      <w:spacing w:val="-143"/>
                      <w:w w:val="100"/>
                      <w:sz w:val="19"/>
                    </w:rPr>
                    <w:t>6</w:t>
                  </w:r>
                  <w:r>
                    <w:rPr>
                      <w:rFonts w:ascii="Arial Unicode MS"/>
                      <w:spacing w:val="-18"/>
                      <w:w w:val="100"/>
                      <w:sz w:val="19"/>
                    </w:rPr>
                    <w:t>-</w:t>
                  </w:r>
                  <w:r>
                    <w:rPr>
                      <w:rFonts w:ascii="Arial Unicode MS"/>
                      <w:w w:val="100"/>
                      <w:sz w:val="19"/>
                    </w:rPr>
                    <w:t>5</w:t>
                  </w:r>
                  <w:r>
                    <w:rPr>
                      <w:rFonts w:ascii="Arial Unicode MS"/>
                      <w:spacing w:val="-9"/>
                      <w:sz w:val="19"/>
                    </w:rPr>
                    <w:t> </w:t>
                  </w:r>
                  <w:r>
                    <w:rPr>
                      <w:rFonts w:ascii="Arial Unicode MS"/>
                      <w:w w:val="100"/>
                      <w:sz w:val="19"/>
                    </w:rPr>
                    <w:t>6</w:t>
                  </w:r>
                  <w:r>
                    <w:rPr>
                      <w:rFonts w:ascii="Arial Unicode MS"/>
                      <w:spacing w:val="-23"/>
                      <w:sz w:val="19"/>
                    </w:rPr>
                    <w:t> </w:t>
                  </w:r>
                  <w:r>
                    <w:rPr>
                      <w:rFonts w:ascii="Arial Unicode MS"/>
                      <w:w w:val="100"/>
                      <w:sz w:val="19"/>
                    </w:rPr>
                    <w:t>7</w:t>
                  </w:r>
                  <w:r>
                    <w:rPr>
                      <w:rFonts w:ascii="Arial Unicode MS"/>
                      <w:spacing w:val="-10"/>
                      <w:sz w:val="19"/>
                    </w:rPr>
                    <w:t> </w:t>
                  </w:r>
                  <w:r>
                    <w:rPr>
                      <w:rFonts w:ascii="Arial Unicode MS"/>
                      <w:w w:val="100"/>
                      <w:sz w:val="19"/>
                    </w:rPr>
                    <w:t>6</w:t>
                  </w:r>
                  <w:r>
                    <w:rPr>
                      <w:rFonts w:ascii="Arial Unicode MS"/>
                      <w:spacing w:val="-13"/>
                      <w:sz w:val="19"/>
                    </w:rPr>
                    <w:t> </w:t>
                  </w:r>
                  <w:r>
                    <w:rPr>
                      <w:rFonts w:ascii="Arial Unicode MS"/>
                      <w:w w:val="100"/>
                      <w:sz w:val="19"/>
                    </w:rPr>
                    <w:t>8</w:t>
                  </w:r>
                  <w:r>
                    <w:rPr>
                      <w:rFonts w:ascii="Arial Unicode MS"/>
                      <w:spacing w:val="-12"/>
                      <w:sz w:val="19"/>
                    </w:rPr>
                    <w:t> </w:t>
                  </w:r>
                  <w:r>
                    <w:rPr>
                      <w:rFonts w:ascii="Arial Unicode MS"/>
                      <w:spacing w:val="-144"/>
                      <w:w w:val="100"/>
                      <w:sz w:val="19"/>
                    </w:rPr>
                    <w:t>2</w:t>
                  </w:r>
                  <w:r>
                    <w:rPr>
                      <w:rFonts w:ascii="Arial Unicode MS"/>
                      <w:w w:val="100"/>
                      <w:sz w:val="19"/>
                    </w:rPr>
                    <w:t>-</w:t>
                  </w:r>
                  <w:r>
                    <w:rPr>
                      <w:rFonts w:ascii="Arial Unicode MS"/>
                      <w:sz w:val="19"/>
                    </w:rPr>
                    <w:tab/>
                  </w:r>
                  <w:r>
                    <w:rPr>
                      <w:rFonts w:ascii="Arial Unicode MS"/>
                      <w:spacing w:val="-21"/>
                      <w:w w:val="100"/>
                      <w:sz w:val="19"/>
                    </w:rPr>
                    <w:t>6</w:t>
                  </w:r>
                  <w:r>
                    <w:rPr>
                      <w:rFonts w:ascii="Arial Unicode MS"/>
                      <w:w w:val="100"/>
                      <w:sz w:val="19"/>
                    </w:rPr>
                    <w:t>5</w:t>
                  </w:r>
                  <w:r>
                    <w:rPr>
                      <w:rFonts w:ascii="Arial Unicode MS"/>
                      <w:sz w:val="19"/>
                    </w:rPr>
                    <w:tab/>
                  </w:r>
                  <w:r>
                    <w:rPr>
                      <w:rFonts w:ascii="Arial Unicode MS"/>
                      <w:spacing w:val="-152"/>
                      <w:w w:val="100"/>
                      <w:sz w:val="19"/>
                    </w:rPr>
                    <w:t>2</w:t>
                  </w:r>
                  <w:r>
                    <w:rPr>
                      <w:rFonts w:ascii="Arial Unicode MS"/>
                      <w:spacing w:val="-6"/>
                      <w:w w:val="100"/>
                      <w:sz w:val="19"/>
                    </w:rPr>
                    <w:t>-</w:t>
                  </w:r>
                  <w:r>
                    <w:rPr>
                      <w:rFonts w:ascii="Arial Unicode MS"/>
                      <w:w w:val="100"/>
                      <w:sz w:val="19"/>
                    </w:rPr>
                    <w:t>2</w:t>
                  </w:r>
                </w:p>
              </w:txbxContent>
            </v:textbox>
            <w10:wrap type="none"/>
          </v:shape>
        </w:pict>
      </w:r>
      <w:r>
        <w:rPr/>
        <w:pict>
          <v:shape style="position:absolute;margin-left:243.86673pt;margin-top:3.510346pt;width:7.3pt;height:11.55pt;mso-position-horizontal-relative:page;mso-position-vertical-relative:paragraph;z-index:71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28.191422pt;margin-top:3.312946pt;width:7.65pt;height:90.4pt;mso-position-horizontal-relative:page;mso-position-vertical-relative:paragraph;z-index:7264" type="#_x0000_t202" filled="false" stroked="false">
            <v:textbox inset="0,0,0,0" style="layout-flow:vertical-ideographic">
              <w:txbxContent>
                <w:p>
                  <w:pPr>
                    <w:tabs>
                      <w:tab w:pos="1379" w:val="left" w:leader="none"/>
                    </w:tabs>
                    <w:spacing w:line="120" w:lineRule="auto" w:before="0"/>
                    <w:ind w:left="20" w:right="0" w:firstLine="0"/>
                    <w:jc w:val="left"/>
                    <w:rPr>
                      <w:rFonts w:ascii="Arial Unicode MS"/>
                      <w:sz w:val="19"/>
                    </w:rPr>
                  </w:pPr>
                  <w:r>
                    <w:rPr>
                      <w:rFonts w:ascii="Arial Unicode MS"/>
                      <w:w w:val="100"/>
                      <w:sz w:val="19"/>
                    </w:rPr>
                    <w:t>5</w:t>
                  </w:r>
                  <w:r>
                    <w:rPr>
                      <w:rFonts w:ascii="Arial Unicode MS"/>
                      <w:spacing w:val="-9"/>
                      <w:sz w:val="19"/>
                    </w:rPr>
                    <w:t> </w:t>
                  </w:r>
                  <w:r>
                    <w:rPr>
                      <w:rFonts w:ascii="Arial Unicode MS"/>
                      <w:w w:val="100"/>
                      <w:sz w:val="19"/>
                    </w:rPr>
                    <w:t>0</w:t>
                  </w:r>
                  <w:r>
                    <w:rPr>
                      <w:rFonts w:ascii="Arial Unicode MS"/>
                      <w:spacing w:val="-20"/>
                      <w:sz w:val="19"/>
                    </w:rPr>
                    <w:t> </w:t>
                  </w:r>
                  <w:r>
                    <w:rPr>
                      <w:rFonts w:ascii="Arial Unicode MS"/>
                      <w:w w:val="100"/>
                      <w:sz w:val="19"/>
                    </w:rPr>
                    <w:t>9</w:t>
                  </w:r>
                  <w:r>
                    <w:rPr>
                      <w:rFonts w:ascii="Arial Unicode MS"/>
                      <w:spacing w:val="-19"/>
                      <w:sz w:val="19"/>
                    </w:rPr>
                    <w:t> </w:t>
                  </w:r>
                  <w:r>
                    <w:rPr>
                      <w:rFonts w:ascii="Arial Unicode MS"/>
                      <w:w w:val="100"/>
                      <w:position w:val="1"/>
                      <w:sz w:val="19"/>
                    </w:rPr>
                    <w:t>1</w:t>
                  </w:r>
                  <w:r>
                    <w:rPr>
                      <w:rFonts w:ascii="Arial Unicode MS"/>
                      <w:position w:val="1"/>
                      <w:sz w:val="19"/>
                    </w:rPr>
                    <w:t> </w:t>
                  </w:r>
                  <w:r>
                    <w:rPr>
                      <w:rFonts w:ascii="Arial Unicode MS"/>
                      <w:spacing w:val="-26"/>
                      <w:position w:val="1"/>
                      <w:sz w:val="19"/>
                    </w:rPr>
                    <w:t> </w:t>
                  </w:r>
                  <w:r>
                    <w:rPr>
                      <w:rFonts w:ascii="Arial Unicode MS"/>
                      <w:w w:val="100"/>
                      <w:sz w:val="19"/>
                    </w:rPr>
                    <w:t>-</w:t>
                  </w:r>
                  <w:r>
                    <w:rPr>
                      <w:rFonts w:ascii="Arial Unicode MS"/>
                      <w:sz w:val="19"/>
                    </w:rPr>
                    <w:tab/>
                  </w:r>
                  <w:r>
                    <w:rPr>
                      <w:rFonts w:ascii="Arial Unicode MS"/>
                      <w:w w:val="100"/>
                      <w:sz w:val="19"/>
                    </w:rPr>
                    <w:t>9</w:t>
                  </w:r>
                  <w:r>
                    <w:rPr>
                      <w:rFonts w:ascii="Arial Unicode MS"/>
                      <w:spacing w:val="-26"/>
                      <w:sz w:val="19"/>
                    </w:rPr>
                    <w:t> </w:t>
                  </w:r>
                  <w:r>
                    <w:rPr>
                      <w:rFonts w:ascii="Arial Unicode MS"/>
                      <w:w w:val="100"/>
                      <w:position w:val="1"/>
                      <w:sz w:val="19"/>
                    </w:rPr>
                    <w:t>1</w:t>
                  </w:r>
                </w:p>
              </w:txbxContent>
            </v:textbox>
            <w10:wrap type="none"/>
          </v:shape>
        </w:pict>
      </w:r>
      <w:r>
        <w:rPr/>
        <w:pict>
          <v:shape style="position:absolute;margin-left:222.47084pt;margin-top:3.558946pt;width:9.050pt;height:181.4pt;mso-position-horizontal-relative:page;mso-position-vertical-relative:paragraph;z-index:7456" type="#_x0000_t202" filled="false" stroked="false">
            <v:textbox inset="0,0,0,0" style="layout-flow:vertical-ideographic">
              <w:txbxContent>
                <w:p>
                  <w:pPr>
                    <w:tabs>
                      <w:tab w:pos="694" w:val="left" w:leader="none"/>
                      <w:tab w:pos="1374" w:val="left" w:leader="none"/>
                      <w:tab w:pos="2050" w:val="left" w:leader="none"/>
                      <w:tab w:pos="2668" w:val="left" w:leader="none"/>
                      <w:tab w:pos="3416" w:val="left" w:leader="none"/>
                    </w:tabs>
                    <w:spacing w:line="132" w:lineRule="auto" w:before="0"/>
                    <w:ind w:left="20" w:right="0" w:firstLine="0"/>
                    <w:jc w:val="left"/>
                    <w:rPr>
                      <w:rFonts w:ascii="Arial Unicode MS" w:hAnsi="Arial Unicode MS"/>
                      <w:sz w:val="19"/>
                    </w:rPr>
                  </w:pPr>
                  <w:r>
                    <w:rPr>
                      <w:rFonts w:ascii="Arial Unicode MS" w:hAnsi="Arial Unicode MS"/>
                      <w:w w:val="100"/>
                      <w:sz w:val="19"/>
                    </w:rPr>
                    <w:t>2</w:t>
                  </w:r>
                  <w:r>
                    <w:rPr>
                      <w:rFonts w:ascii="Arial Unicode MS" w:hAnsi="Arial Unicode MS"/>
                      <w:sz w:val="19"/>
                    </w:rPr>
                    <w:tab/>
                  </w:r>
                  <w:r>
                    <w:rPr>
                      <w:rFonts w:ascii="Arial Unicode MS" w:hAnsi="Arial Unicode MS"/>
                      <w:w w:val="100"/>
                      <w:sz w:val="19"/>
                    </w:rPr>
                    <w:t>7</w:t>
                  </w:r>
                  <w:r>
                    <w:rPr>
                      <w:rFonts w:ascii="Arial Unicode MS" w:hAnsi="Arial Unicode MS"/>
                      <w:sz w:val="19"/>
                    </w:rPr>
                    <w:t> </w:t>
                  </w:r>
                  <w:r>
                    <w:rPr>
                      <w:rFonts w:ascii="Arial Unicode MS" w:hAnsi="Arial Unicode MS"/>
                      <w:spacing w:val="-23"/>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9</w:t>
                  </w:r>
                  <w:r>
                    <w:rPr>
                      <w:rFonts w:ascii="Arial Unicode MS" w:hAnsi="Arial Unicode MS"/>
                      <w:sz w:val="19"/>
                    </w:rPr>
                    <w:t> </w:t>
                  </w:r>
                  <w:r>
                    <w:rPr>
                      <w:rFonts w:ascii="Arial Unicode MS" w:hAnsi="Arial Unicode MS"/>
                      <w:spacing w:val="-25"/>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7</w:t>
                  </w:r>
                  <w:r>
                    <w:rPr>
                      <w:rFonts w:ascii="Arial Unicode MS" w:hAnsi="Arial Unicode MS"/>
                      <w:sz w:val="19"/>
                    </w:rPr>
                    <w:tab/>
                  </w:r>
                  <w:r>
                    <w:rPr>
                      <w:rFonts w:ascii="Arial Unicode MS" w:hAnsi="Arial Unicode MS"/>
                      <w:spacing w:val="-120"/>
                      <w:w w:val="100"/>
                      <w:position w:val="-4"/>
                      <w:sz w:val="19"/>
                    </w:rPr>
                    <w:t>•</w:t>
                  </w:r>
                  <w:r>
                    <w:rPr>
                      <w:rFonts w:ascii="Arial Unicode MS" w:hAnsi="Arial Unicode MS"/>
                      <w:w w:val="100"/>
                      <w:sz w:val="19"/>
                    </w:rPr>
                    <w:t>2</w:t>
                  </w:r>
                  <w:r>
                    <w:rPr>
                      <w:rFonts w:ascii="Arial Unicode MS" w:hAnsi="Arial Unicode MS"/>
                      <w:sz w:val="19"/>
                    </w:rPr>
                    <w:tab/>
                  </w:r>
                  <w:r>
                    <w:rPr>
                      <w:rFonts w:ascii="Arial Unicode MS" w:hAnsi="Arial Unicode MS"/>
                      <w:w w:val="100"/>
                      <w:position w:val="1"/>
                      <w:sz w:val="19"/>
                    </w:rPr>
                    <w:t>1</w:t>
                  </w:r>
                </w:p>
              </w:txbxContent>
            </v:textbox>
            <w10:wrap type="none"/>
          </v:shape>
        </w:pict>
      </w:r>
      <w:r>
        <w:rPr/>
        <w:pict>
          <v:shape style="position:absolute;margin-left:208.343826pt;margin-top:3.312946pt;width:7.65pt;height:273.25pt;mso-position-horizontal-relative:page;mso-position-vertical-relative:paragraph;z-index:7912" type="#_x0000_t202" filled="false" stroked="false">
            <v:textbox inset="0,0,0,0" style="layout-flow:vertical-ideographic">
              <w:txbxContent>
                <w:p>
                  <w:pPr>
                    <w:tabs>
                      <w:tab w:pos="702" w:val="left" w:leader="none"/>
                      <w:tab w:pos="2735" w:val="left" w:leader="none"/>
                      <w:tab w:pos="3652" w:val="left" w:leader="none"/>
                      <w:tab w:pos="4391" w:val="left" w:leader="none"/>
                      <w:tab w:pos="5444" w:val="right" w:leader="none"/>
                    </w:tabs>
                    <w:spacing w:line="120" w:lineRule="auto" w:before="0"/>
                    <w:ind w:left="20" w:right="0" w:firstLine="0"/>
                    <w:jc w:val="left"/>
                    <w:rPr>
                      <w:rFonts w:ascii="Arial Unicode MS"/>
                      <w:sz w:val="19"/>
                    </w:rPr>
                  </w:pPr>
                  <w:r>
                    <w:rPr>
                      <w:rFonts w:ascii="Arial Unicode MS"/>
                      <w:w w:val="100"/>
                      <w:sz w:val="19"/>
                    </w:rPr>
                    <w:t>5</w:t>
                  </w:r>
                  <w:r>
                    <w:rPr>
                      <w:rFonts w:ascii="Arial Unicode MS"/>
                      <w:spacing w:val="-15"/>
                      <w:sz w:val="19"/>
                    </w:rPr>
                    <w:t> </w:t>
                  </w:r>
                  <w:r>
                    <w:rPr>
                      <w:rFonts w:ascii="Arial Unicode MS"/>
                      <w:w w:val="100"/>
                      <w:position w:val="1"/>
                      <w:sz w:val="19"/>
                    </w:rPr>
                    <w:t>1</w:t>
                  </w:r>
                  <w:r>
                    <w:rPr>
                      <w:rFonts w:ascii="Arial Unicode MS"/>
                      <w:position w:val="1"/>
                      <w:sz w:val="19"/>
                    </w:rPr>
                    <w:tab/>
                  </w:r>
                  <w:r>
                    <w:rPr>
                      <w:rFonts w:ascii="Arial Unicode MS"/>
                      <w:w w:val="100"/>
                      <w:sz w:val="19"/>
                    </w:rPr>
                    <w:t>2</w:t>
                  </w:r>
                  <w:r>
                    <w:rPr>
                      <w:rFonts w:ascii="Arial Unicode MS"/>
                      <w:spacing w:val="-20"/>
                      <w:sz w:val="19"/>
                    </w:rPr>
                    <w:t> </w:t>
                  </w:r>
                  <w:r>
                    <w:rPr>
                      <w:rFonts w:ascii="Arial Unicode MS"/>
                      <w:spacing w:val="-58"/>
                      <w:w w:val="100"/>
                      <w:position w:val="1"/>
                      <w:sz w:val="19"/>
                    </w:rPr>
                    <w:t>1</w:t>
                  </w:r>
                  <w:r>
                    <w:rPr>
                      <w:rFonts w:ascii="Arial Unicode MS"/>
                      <w:w w:val="100"/>
                      <w:sz w:val="19"/>
                    </w:rPr>
                    <w:t>i</w:t>
                  </w:r>
                  <w:r>
                    <w:rPr>
                      <w:rFonts w:ascii="Arial Unicode MS"/>
                      <w:sz w:val="19"/>
                    </w:rPr>
                    <w:t> </w:t>
                  </w:r>
                  <w:r>
                    <w:rPr>
                      <w:rFonts w:ascii="Arial Unicode MS"/>
                      <w:spacing w:val="18"/>
                      <w:sz w:val="19"/>
                    </w:rPr>
                    <w:t> </w:t>
                  </w:r>
                  <w:r>
                    <w:rPr>
                      <w:rFonts w:ascii="Arial Unicode MS"/>
                      <w:w w:val="100"/>
                      <w:position w:val="1"/>
                      <w:sz w:val="19"/>
                    </w:rPr>
                    <w:t>1</w:t>
                  </w:r>
                  <w:r>
                    <w:rPr>
                      <w:rFonts w:ascii="Arial Unicode MS"/>
                      <w:spacing w:val="-20"/>
                      <w:position w:val="1"/>
                      <w:sz w:val="19"/>
                    </w:rPr>
                    <w:t> </w:t>
                  </w:r>
                  <w:r>
                    <w:rPr>
                      <w:rFonts w:ascii="Arial Unicode MS"/>
                      <w:spacing w:val="-137"/>
                      <w:w w:val="100"/>
                      <w:position w:val="1"/>
                      <w:sz w:val="19"/>
                    </w:rPr>
                    <w:t>1</w:t>
                  </w:r>
                  <w:r>
                    <w:rPr>
                      <w:rFonts w:ascii="Arial Unicode MS"/>
                      <w:spacing w:val="-14"/>
                      <w:w w:val="100"/>
                      <w:sz w:val="19"/>
                    </w:rPr>
                    <w:t>-</w:t>
                  </w:r>
                  <w:r>
                    <w:rPr>
                      <w:rFonts w:ascii="Arial Unicode MS"/>
                      <w:w w:val="100"/>
                      <w:position w:val="1"/>
                      <w:sz w:val="19"/>
                    </w:rPr>
                    <w:t>1</w:t>
                  </w:r>
                  <w:r>
                    <w:rPr>
                      <w:rFonts w:ascii="Arial Unicode MS"/>
                      <w:spacing w:val="-14"/>
                      <w:position w:val="1"/>
                      <w:sz w:val="19"/>
                    </w:rPr>
                    <w:t> </w:t>
                  </w:r>
                  <w:r>
                    <w:rPr>
                      <w:rFonts w:ascii="Arial Unicode MS"/>
                      <w:w w:val="100"/>
                      <w:sz w:val="19"/>
                    </w:rPr>
                    <w:t>3</w:t>
                  </w:r>
                  <w:r>
                    <w:rPr>
                      <w:rFonts w:ascii="Arial Unicode MS"/>
                      <w:spacing w:val="-19"/>
                      <w:sz w:val="19"/>
                    </w:rPr>
                    <w:t> </w:t>
                  </w:r>
                  <w:r>
                    <w:rPr>
                      <w:rFonts w:ascii="Arial Unicode MS"/>
                      <w:spacing w:val="-137"/>
                      <w:w w:val="100"/>
                      <w:position w:val="1"/>
                      <w:sz w:val="19"/>
                    </w:rPr>
                    <w:t>1</w:t>
                  </w:r>
                  <w:r>
                    <w:rPr>
                      <w:rFonts w:ascii="Arial Unicode MS"/>
                      <w:w w:val="100"/>
                      <w:sz w:val="19"/>
                    </w:rPr>
                    <w:t>-</w:t>
                  </w:r>
                  <w:r>
                    <w:rPr>
                      <w:rFonts w:ascii="Arial Unicode MS"/>
                      <w:sz w:val="19"/>
                    </w:rPr>
                    <w:tab/>
                  </w:r>
                  <w:r>
                    <w:rPr>
                      <w:rFonts w:ascii="Arial Unicode MS"/>
                      <w:w w:val="100"/>
                      <w:sz w:val="19"/>
                    </w:rPr>
                    <w:t>4</w:t>
                  </w:r>
                  <w:r>
                    <w:rPr>
                      <w:rFonts w:ascii="Arial Unicode MS"/>
                      <w:spacing w:val="-12"/>
                      <w:sz w:val="19"/>
                    </w:rPr>
                    <w:t> </w:t>
                  </w:r>
                  <w:r>
                    <w:rPr>
                      <w:rFonts w:ascii="Arial Unicode MS"/>
                      <w:spacing w:val="-144"/>
                      <w:w w:val="100"/>
                      <w:position w:val="1"/>
                      <w:sz w:val="19"/>
                    </w:rPr>
                    <w:t>1</w:t>
                  </w:r>
                  <w:r>
                    <w:rPr>
                      <w:rFonts w:ascii="Arial Unicode MS"/>
                      <w:spacing w:val="-14"/>
                      <w:w w:val="100"/>
                      <w:sz w:val="19"/>
                    </w:rPr>
                    <w:t>-</w:t>
                  </w:r>
                  <w:r>
                    <w:rPr>
                      <w:rFonts w:ascii="Arial Unicode MS"/>
                      <w:w w:val="100"/>
                      <w:position w:val="1"/>
                      <w:sz w:val="19"/>
                    </w:rPr>
                    <w:t>1</w:t>
                  </w:r>
                  <w:r>
                    <w:rPr>
                      <w:rFonts w:ascii="Arial Unicode MS"/>
                      <w:position w:val="1"/>
                      <w:sz w:val="19"/>
                    </w:rPr>
                    <w:tab/>
                  </w:r>
                  <w:r>
                    <w:rPr>
                      <w:rFonts w:ascii="Arial Unicode MS"/>
                      <w:spacing w:val="-137"/>
                      <w:w w:val="100"/>
                      <w:position w:val="1"/>
                      <w:sz w:val="19"/>
                    </w:rPr>
                    <w:t>1</w:t>
                  </w:r>
                  <w:r>
                    <w:rPr>
                      <w:rFonts w:ascii="Arial Unicode MS"/>
                      <w:spacing w:val="-14"/>
                      <w:w w:val="100"/>
                      <w:sz w:val="19"/>
                    </w:rPr>
                    <w:t>-</w:t>
                  </w:r>
                  <w:r>
                    <w:rPr>
                      <w:rFonts w:ascii="Arial Unicode MS"/>
                      <w:w w:val="100"/>
                      <w:position w:val="1"/>
                      <w:sz w:val="19"/>
                    </w:rPr>
                    <w:t>1</w:t>
                  </w:r>
                  <w:r>
                    <w:rPr>
                      <w:rFonts w:ascii="Arial Unicode MS"/>
                      <w:position w:val="1"/>
                      <w:sz w:val="19"/>
                    </w:rPr>
                    <w:tab/>
                  </w:r>
                  <w:r>
                    <w:rPr>
                      <w:rFonts w:ascii="Arial Unicode MS"/>
                      <w:w w:val="100"/>
                      <w:sz w:val="19"/>
                    </w:rPr>
                    <w:t>- </w:t>
                  </w:r>
                  <w:r>
                    <w:rPr>
                      <w:rFonts w:ascii="Arial Unicode MS"/>
                      <w:sz w:val="19"/>
                    </w:rPr>
                    <w:tab/>
                  </w:r>
                  <w:r>
                    <w:rPr>
                      <w:rFonts w:ascii="Arial Unicode MS"/>
                      <w:spacing w:val="-144"/>
                      <w:w w:val="100"/>
                      <w:position w:val="1"/>
                      <w:sz w:val="19"/>
                    </w:rPr>
                    <w:t>1</w:t>
                  </w:r>
                  <w:r>
                    <w:rPr>
                      <w:rFonts w:ascii="Arial Unicode MS"/>
                      <w:spacing w:val="-14"/>
                      <w:w w:val="100"/>
                      <w:sz w:val="19"/>
                    </w:rPr>
                    <w:t>-</w:t>
                  </w:r>
                  <w:r>
                    <w:rPr>
                      <w:rFonts w:ascii="Arial Unicode MS"/>
                      <w:w w:val="100"/>
                      <w:position w:val="1"/>
                      <w:sz w:val="19"/>
                    </w:rPr>
                    <w:t>1</w:t>
                  </w:r>
                </w:p>
              </w:txbxContent>
            </v:textbox>
            <w10:wrap type="none"/>
          </v:shape>
        </w:pict>
      </w:r>
      <w:r>
        <w:rPr>
          <w:rFonts w:ascii="Arial Unicode MS" w:hAnsi="Arial Unicode MS" w:cs="Arial Unicode MS" w:eastAsia="Arial Unicode MS" w:hint="eastAsia"/>
          <w:w w:val="320"/>
          <w:sz w:val="19"/>
          <w:szCs w:val="19"/>
        </w:rPr>
        <w:t>年齢�-</w:t>
      </w:r>
    </w:p>
    <w:p>
      <w:pPr>
        <w:spacing w:line="204" w:lineRule="exact" w:before="0"/>
        <w:ind w:left="1248" w:right="0" w:firstLine="0"/>
        <w:jc w:val="left"/>
        <w:rPr>
          <w:rFonts w:ascii="Arial Unicode MS" w:eastAsia="Arial Unicode MS" w:hint="eastAsia"/>
          <w:sz w:val="19"/>
        </w:rPr>
      </w:pPr>
      <w:r>
        <w:rPr/>
        <w:pict>
          <v:shape style="position:absolute;margin-left:470.682098pt;margin-top:9.842802pt;width:5.2pt;height:11.55pt;mso-position-horizontal-relative:page;mso-position-vertical-relative:paragraph;z-index:3520"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93.623535pt;margin-top:7.165202pt;width:7.5pt;height:41.75pt;mso-position-horizontal-relative:page;mso-position-vertical-relative:paragraph;z-index:47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r>
                    <w:rPr>
                      <w:rFonts w:ascii="Arial Unicode MS"/>
                      <w:sz w:val="19"/>
                    </w:rPr>
                    <w:t> </w:t>
                  </w:r>
                  <w:r>
                    <w:rPr>
                      <w:rFonts w:ascii="Arial Unicode MS"/>
                      <w:w w:val="100"/>
                      <w:sz w:val="19"/>
                    </w:rPr>
                    <w:t>1</w:t>
                  </w:r>
                  <w:r>
                    <w:rPr>
                      <w:rFonts w:ascii="Arial Unicode MS"/>
                      <w:sz w:val="19"/>
                    </w:rPr>
                    <w:t>    </w:t>
                  </w:r>
                  <w:r>
                    <w:rPr>
                      <w:rFonts w:ascii="Arial Unicode MS"/>
                      <w:w w:val="100"/>
                      <w:sz w:val="19"/>
                    </w:rPr>
                    <w:t>g</w:t>
                  </w:r>
                </w:p>
              </w:txbxContent>
            </v:textbox>
            <w10:wrap type="none"/>
          </v:shape>
        </w:pict>
      </w:r>
      <w:r>
        <w:rPr/>
        <w:pict>
          <v:shape style="position:absolute;margin-left:289.52771pt;margin-top:9.121602pt;width:5.2pt;height:11.55pt;mso-position-horizontal-relative:page;mso-position-vertical-relative:paragraph;z-index:6568"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62.829834pt;margin-top:6.746502pt;width:7.45pt;height:124.3pt;mso-position-horizontal-relative:page;mso-position-vertical-relative:paragraph;z-index:6784" type="#_x0000_t202" filled="false" stroked="false">
            <v:textbox inset="0,0,0,0" style="layout-flow:vertical-ideographic">
              <w:txbxContent>
                <w:p>
                  <w:pPr>
                    <w:tabs>
                      <w:tab w:pos="1841" w:val="left" w:leader="none"/>
                    </w:tabs>
                    <w:spacing w:line="120" w:lineRule="auto" w:before="0"/>
                    <w:ind w:left="20" w:right="0" w:firstLine="0"/>
                    <w:jc w:val="left"/>
                    <w:rPr>
                      <w:rFonts w:ascii="Arial Unicode MS"/>
                      <w:sz w:val="19"/>
                    </w:rPr>
                  </w:pPr>
                  <w:r>
                    <w:rPr>
                      <w:rFonts w:ascii="Arial Unicode MS"/>
                      <w:spacing w:val="-152"/>
                      <w:w w:val="100"/>
                      <w:position w:val="1"/>
                      <w:sz w:val="19"/>
                    </w:rPr>
                    <w:t>9</w:t>
                  </w:r>
                  <w:r>
                    <w:rPr>
                      <w:rFonts w:ascii="Arial Unicode MS"/>
                      <w:spacing w:val="-137"/>
                      <w:w w:val="100"/>
                      <w:position w:val="1"/>
                      <w:sz w:val="19"/>
                    </w:rPr>
                    <w:t>_</w:t>
                  </w:r>
                  <w:r>
                    <w:rPr>
                      <w:rFonts w:ascii="Arial Unicode MS"/>
                      <w:w w:val="100"/>
                      <w:sz w:val="19"/>
                    </w:rPr>
                    <w:t>r</w:t>
                  </w:r>
                  <w:r>
                    <w:rPr>
                      <w:rFonts w:ascii="Arial Unicode MS"/>
                      <w:sz w:val="19"/>
                    </w:rPr>
                    <w:t>  </w:t>
                  </w:r>
                  <w:r>
                    <w:rPr>
                      <w:rFonts w:ascii="Arial Unicode MS"/>
                      <w:spacing w:val="2"/>
                      <w:sz w:val="19"/>
                    </w:rPr>
                    <w:t> </w:t>
                  </w:r>
                  <w:r>
                    <w:rPr>
                      <w:rFonts w:ascii="Arial Unicode MS"/>
                      <w:w w:val="100"/>
                      <w:position w:val="1"/>
                      <w:sz w:val="19"/>
                    </w:rPr>
                    <w:t>5</w:t>
                  </w:r>
                  <w:r>
                    <w:rPr>
                      <w:rFonts w:ascii="Arial Unicode MS"/>
                      <w:spacing w:val="-8"/>
                      <w:position w:val="1"/>
                      <w:sz w:val="19"/>
                    </w:rPr>
                    <w:t> </w:t>
                  </w:r>
                  <w:r>
                    <w:rPr>
                      <w:rFonts w:ascii="Arial Unicode MS"/>
                      <w:spacing w:val="-37"/>
                      <w:w w:val="100"/>
                      <w:position w:val="1"/>
                      <w:sz w:val="19"/>
                    </w:rPr>
                    <w:t>2</w:t>
                  </w:r>
                  <w:r>
                    <w:rPr>
                      <w:rFonts w:ascii="Arial Unicode MS"/>
                      <w:w w:val="100"/>
                      <w:position w:val="1"/>
                      <w:sz w:val="19"/>
                    </w:rPr>
                    <w:t>5</w:t>
                  </w:r>
                  <w:r>
                    <w:rPr>
                      <w:rFonts w:ascii="Arial Unicode MS"/>
                      <w:position w:val="1"/>
                      <w:sz w:val="19"/>
                    </w:rPr>
                    <w:t> </w:t>
                  </w:r>
                  <w:r>
                    <w:rPr>
                      <w:rFonts w:ascii="Arial Unicode MS"/>
                      <w:spacing w:val="-4"/>
                      <w:position w:val="1"/>
                      <w:sz w:val="19"/>
                    </w:rPr>
                    <w:t> </w:t>
                  </w:r>
                  <w:r>
                    <w:rPr>
                      <w:rFonts w:ascii="Arial Unicode MS"/>
                      <w:w w:val="100"/>
                      <w:position w:val="1"/>
                      <w:sz w:val="19"/>
                    </w:rPr>
                    <w:t>6</w:t>
                  </w:r>
                  <w:r>
                    <w:rPr>
                      <w:rFonts w:ascii="Arial Unicode MS"/>
                      <w:spacing w:val="-20"/>
                      <w:position w:val="1"/>
                      <w:sz w:val="19"/>
                    </w:rPr>
                    <w:t> </w:t>
                  </w:r>
                  <w:r>
                    <w:rPr>
                      <w:rFonts w:ascii="Arial Unicode MS"/>
                      <w:w w:val="100"/>
                      <w:position w:val="1"/>
                      <w:sz w:val="19"/>
                    </w:rPr>
                    <w:t>3</w:t>
                  </w:r>
                  <w:r>
                    <w:rPr>
                      <w:rFonts w:ascii="Arial Unicode MS"/>
                      <w:position w:val="1"/>
                      <w:sz w:val="19"/>
                    </w:rPr>
                    <w:tab/>
                  </w:r>
                  <w:r>
                    <w:rPr>
                      <w:rFonts w:ascii="Arial Unicode MS"/>
                      <w:w w:val="100"/>
                      <w:position w:val="1"/>
                      <w:sz w:val="19"/>
                    </w:rPr>
                    <w:t>i</w:t>
                  </w:r>
                  <w:r>
                    <w:rPr>
                      <w:rFonts w:ascii="Arial Unicode MS"/>
                      <w:spacing w:val="-31"/>
                      <w:position w:val="1"/>
                      <w:sz w:val="19"/>
                    </w:rPr>
                    <w:t> </w:t>
                  </w:r>
                  <w:r>
                    <w:rPr>
                      <w:rFonts w:ascii="Arial Unicode MS"/>
                      <w:w w:val="100"/>
                      <w:position w:val="1"/>
                      <w:sz w:val="19"/>
                    </w:rPr>
                    <w:t>2</w:t>
                  </w:r>
                  <w:r>
                    <w:rPr>
                      <w:rFonts w:ascii="Arial Unicode MS"/>
                      <w:spacing w:val="-24"/>
                      <w:position w:val="1"/>
                      <w:sz w:val="19"/>
                    </w:rPr>
                    <w:t> </w:t>
                  </w:r>
                  <w:r>
                    <w:rPr>
                      <w:rFonts w:ascii="Arial Unicode MS"/>
                      <w:w w:val="100"/>
                      <w:position w:val="1"/>
                      <w:sz w:val="19"/>
                    </w:rPr>
                    <w:t>7</w:t>
                  </w:r>
                </w:p>
              </w:txbxContent>
            </v:textbox>
            <w10:wrap type="none"/>
          </v:shape>
        </w:pict>
      </w:r>
      <w:r>
        <w:rPr/>
        <w:pict>
          <v:shape style="position:absolute;margin-left:259.400360pt;margin-top:8.505802pt;width:7.6pt;height:32.4pt;mso-position-horizontal-relative:page;mso-position-vertical-relative:paragraph;z-index:6904" type="#_x0000_t202" filled="false" stroked="false">
            <v:textbox inset="0,0,0,0" style="layout-flow:vertical-ideographic">
              <w:txbxContent>
                <w:p>
                  <w:pPr>
                    <w:tabs>
                      <w:tab w:pos="427" w:val="left" w:leader="none"/>
                    </w:tabs>
                    <w:spacing w:line="120" w:lineRule="auto" w:before="0"/>
                    <w:ind w:left="20" w:right="0" w:firstLine="0"/>
                    <w:jc w:val="left"/>
                    <w:rPr>
                      <w:rFonts w:ascii="Arial Unicode MS"/>
                      <w:sz w:val="20"/>
                    </w:rPr>
                  </w:pPr>
                  <w:r>
                    <w:rPr>
                      <w:rFonts w:ascii="Arial Unicode MS"/>
                      <w:w w:val="100"/>
                      <w:sz w:val="20"/>
                    </w:rPr>
                    <w:t>-</w:t>
                  </w:r>
                  <w:r>
                    <w:rPr>
                      <w:rFonts w:ascii="Arial Unicode MS"/>
                      <w:sz w:val="20"/>
                    </w:rPr>
                    <w:tab/>
                  </w:r>
                  <w:r>
                    <w:rPr>
                      <w:rFonts w:ascii="Arial Unicode MS"/>
                      <w:w w:val="100"/>
                      <w:position w:val="1"/>
                      <w:sz w:val="20"/>
                    </w:rPr>
                    <w:t>1</w:t>
                  </w:r>
                </w:p>
              </w:txbxContent>
            </v:textbox>
            <w10:wrap type="none"/>
          </v:shape>
        </w:pict>
      </w:r>
      <w:r>
        <w:rPr/>
        <w:pict>
          <v:shape style="position:absolute;margin-left:243.803986pt;margin-top:1.442502pt;width:11.9pt;height:198.25pt;mso-position-horizontal-relative:page;mso-position-vertical-relative:paragraph;z-index:7120" type="#_x0000_t202" filled="false" stroked="false">
            <v:textbox inset="0,0,0,0" style="layout-flow:vertical-ideographic">
              <w:txbxContent>
                <w:p>
                  <w:pPr>
                    <w:tabs>
                      <w:tab w:pos="1468" w:val="left" w:leader="none"/>
                      <w:tab w:pos="2153" w:val="left" w:leader="none"/>
                      <w:tab w:pos="3523" w:val="left" w:leader="none"/>
                    </w:tabs>
                    <w:spacing w:line="144"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85"/>
                      <w:w w:val="100"/>
                      <w:sz w:val="19"/>
                    </w:rPr>
                    <w:t>'</w:t>
                  </w:r>
                  <w:r>
                    <w:rPr>
                      <w:rFonts w:ascii="Arial Unicode MS" w:hAnsi="Arial Unicode MS" w:eastAsia="Arial Unicode MS" w:hint="eastAsia"/>
                      <w:w w:val="100"/>
                      <w:sz w:val="19"/>
                    </w:rPr>
                    <w:t>3</w:t>
                  </w:r>
                  <w:r>
                    <w:rPr>
                      <w:rFonts w:ascii="Arial Unicode MS" w:hAnsi="Arial Unicode MS" w:eastAsia="Arial Unicode MS" w:hint="eastAsia"/>
                      <w:spacing w:val="-20"/>
                      <w:sz w:val="19"/>
                    </w:rPr>
                    <w:t> </w:t>
                  </w:r>
                  <w:r>
                    <w:rPr>
                      <w:rFonts w:ascii="Arial Unicode MS" w:hAnsi="Arial Unicode MS" w:eastAsia="Arial Unicode MS" w:hint="eastAsia"/>
                      <w:spacing w:val="-67"/>
                      <w:w w:val="100"/>
                      <w:sz w:val="19"/>
                    </w:rPr>
                    <w:t>3</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24"/>
                      <w:sz w:val="19"/>
                    </w:rPr>
                    <w:t> </w:t>
                  </w:r>
                  <w:r>
                    <w:rPr>
                      <w:rFonts w:ascii="Arial Unicode MS" w:hAnsi="Arial Unicode MS" w:eastAsia="Arial Unicode MS" w:hint="eastAsia"/>
                      <w:w w:val="100"/>
                      <w:sz w:val="19"/>
                    </w:rPr>
                    <w:t>5</w:t>
                  </w:r>
                  <w:r>
                    <w:rPr>
                      <w:rFonts w:ascii="Arial Unicode MS" w:hAnsi="Arial Unicode MS" w:eastAsia="Arial Unicode MS" w:hint="eastAsia"/>
                      <w:spacing w:val="-16"/>
                      <w:sz w:val="19"/>
                    </w:rPr>
                    <w:t> </w:t>
                  </w:r>
                  <w:r>
                    <w:rPr>
                      <w:rFonts w:ascii="Arial Unicode MS" w:hAnsi="Arial Unicode MS" w:eastAsia="Arial Unicode MS" w:hint="eastAsia"/>
                      <w:w w:val="100"/>
                      <w:sz w:val="19"/>
                    </w:rPr>
                    <w:t>4</w:t>
                  </w:r>
                  <w:r>
                    <w:rPr>
                      <w:rFonts w:ascii="Arial Unicode MS" w:hAnsi="Arial Unicode MS" w:eastAsia="Arial Unicode MS" w:hint="eastAsia"/>
                      <w:sz w:val="19"/>
                    </w:rPr>
                    <w:tab/>
                  </w:r>
                  <w:r>
                    <w:rPr>
                      <w:rFonts w:ascii="Arial Unicode MS" w:hAnsi="Arial Unicode MS" w:eastAsia="Arial Unicode MS" w:hint="eastAsia"/>
                      <w:spacing w:val="-39"/>
                      <w:w w:val="100"/>
                      <w:position w:val="1"/>
                      <w:sz w:val="19"/>
                    </w:rPr>
                    <w:t>1</w:t>
                  </w:r>
                  <w:r>
                    <w:rPr>
                      <w:rFonts w:ascii="Arial Unicode MS" w:hAnsi="Arial Unicode MS" w:eastAsia="Arial Unicode MS" w:hint="eastAsia"/>
                      <w:w w:val="100"/>
                      <w:position w:val="-1"/>
                      <w:sz w:val="15"/>
                    </w:rPr>
                    <w:t>—</w:t>
                  </w:r>
                  <w:r>
                    <w:rPr>
                      <w:rFonts w:ascii="Arial Unicode MS" w:hAnsi="Arial Unicode MS" w:eastAsia="Arial Unicode MS" w:hint="eastAsia"/>
                      <w:spacing w:val="-11"/>
                      <w:position w:val="-1"/>
                      <w:sz w:val="15"/>
                    </w:rPr>
                    <w:t> </w:t>
                  </w:r>
                  <w:r>
                    <w:rPr>
                      <w:rFonts w:ascii="Arial Unicode MS" w:hAnsi="Arial Unicode MS" w:eastAsia="Arial Unicode MS" w:hint="eastAsia"/>
                      <w:w w:val="100"/>
                      <w:position w:val="-5"/>
                      <w:sz w:val="15"/>
                    </w:rPr>
                    <w:t>ー</w:t>
                  </w:r>
                  <w:r>
                    <w:rPr>
                      <w:rFonts w:ascii="Arial Unicode MS" w:hAnsi="Arial Unicode MS" w:eastAsia="Arial Unicode MS" w:hint="eastAsia"/>
                      <w:position w:val="-5"/>
                      <w:sz w:val="15"/>
                    </w:rPr>
                    <w:tab/>
                  </w:r>
                  <w:r>
                    <w:rPr>
                      <w:rFonts w:ascii="Arial Unicode MS" w:hAnsi="Arial Unicode MS" w:eastAsia="Arial Unicode MS" w:hint="eastAsia"/>
                      <w:spacing w:val="-39"/>
                      <w:w w:val="100"/>
                      <w:position w:val="1"/>
                      <w:sz w:val="19"/>
                    </w:rPr>
                    <w:t>1</w:t>
                  </w:r>
                  <w:r>
                    <w:rPr>
                      <w:rFonts w:ascii="Arial Unicode MS" w:hAnsi="Arial Unicode MS" w:eastAsia="Arial Unicode MS" w:hint="eastAsia"/>
                      <w:w w:val="100"/>
                      <w:position w:val="-1"/>
                      <w:sz w:val="15"/>
                    </w:rPr>
                    <w:t>—</w:t>
                  </w:r>
                  <w:r>
                    <w:rPr>
                      <w:rFonts w:ascii="Arial Unicode MS" w:hAnsi="Arial Unicode MS" w:eastAsia="Arial Unicode MS" w:hint="eastAsia"/>
                      <w:spacing w:val="-11"/>
                      <w:position w:val="-1"/>
                      <w:sz w:val="15"/>
                    </w:rPr>
                    <w:t> </w:t>
                  </w:r>
                  <w:r>
                    <w:rPr>
                      <w:rFonts w:ascii="Arial Unicode MS" w:hAnsi="Arial Unicode MS" w:eastAsia="Arial Unicode MS" w:hint="eastAsia"/>
                      <w:w w:val="100"/>
                      <w:position w:val="-5"/>
                      <w:sz w:val="15"/>
                    </w:rPr>
                    <w:t>ー</w:t>
                  </w:r>
                  <w:r>
                    <w:rPr>
                      <w:rFonts w:ascii="Arial Unicode MS" w:hAnsi="Arial Unicode MS" w:eastAsia="Arial Unicode MS" w:hint="eastAsia"/>
                      <w:position w:val="-5"/>
                      <w:sz w:val="15"/>
                    </w:rPr>
                    <w:t> </w:t>
                  </w:r>
                  <w:r>
                    <w:rPr>
                      <w:rFonts w:ascii="Arial Unicode MS" w:hAnsi="Arial Unicode MS" w:eastAsia="Arial Unicode MS" w:hint="eastAsia"/>
                      <w:spacing w:val="18"/>
                      <w:position w:val="-5"/>
                      <w:sz w:val="15"/>
                    </w:rPr>
                    <w:t> </w:t>
                  </w:r>
                  <w:r>
                    <w:rPr>
                      <w:rFonts w:ascii="Arial Unicode MS" w:hAnsi="Arial Unicode MS" w:eastAsia="Arial Unicode MS" w:hint="eastAsia"/>
                      <w:spacing w:val="-85"/>
                      <w:w w:val="100"/>
                      <w:sz w:val="19"/>
                    </w:rPr>
                    <w:t>'</w:t>
                  </w:r>
                  <w:r>
                    <w:rPr>
                      <w:rFonts w:ascii="Arial Unicode MS" w:hAnsi="Arial Unicode MS" w:eastAsia="Arial Unicode MS" w:hint="eastAsia"/>
                      <w:w w:val="100"/>
                      <w:sz w:val="19"/>
                    </w:rPr>
                    <w:t>3</w:t>
                  </w:r>
                  <w:r>
                    <w:rPr>
                      <w:rFonts w:ascii="Arial Unicode MS" w:hAnsi="Arial Unicode MS" w:eastAsia="Arial Unicode MS" w:hint="eastAsia"/>
                      <w:spacing w:val="-20"/>
                      <w:sz w:val="19"/>
                    </w:rPr>
                    <w:t> </w:t>
                  </w:r>
                  <w:r>
                    <w:rPr>
                      <w:rFonts w:ascii="Arial Unicode MS" w:hAnsi="Arial Unicode MS" w:eastAsia="Arial Unicode MS" w:hint="eastAsia"/>
                      <w:w w:val="100"/>
                      <w:sz w:val="19"/>
                    </w:rPr>
                    <w:t>3</w:t>
                  </w:r>
                  <w:r>
                    <w:rPr>
                      <w:rFonts w:ascii="Arial Unicode MS" w:hAnsi="Arial Unicode MS" w:eastAsia="Arial Unicode MS" w:hint="eastAsia"/>
                      <w:sz w:val="19"/>
                    </w:rPr>
                    <w:tab/>
                  </w:r>
                  <w:r>
                    <w:rPr>
                      <w:rFonts w:ascii="Arial Unicode MS" w:hAnsi="Arial Unicode MS" w:eastAsia="Arial Unicode MS" w:hint="eastAsia"/>
                      <w:w w:val="100"/>
                      <w:sz w:val="19"/>
                    </w:rPr>
                    <w:t>4</w:t>
                  </w:r>
                  <w:r>
                    <w:rPr>
                      <w:rFonts w:ascii="Arial Unicode MS" w:hAnsi="Arial Unicode MS" w:eastAsia="Arial Unicode MS" w:hint="eastAsia"/>
                      <w:spacing w:val="-13"/>
                      <w:sz w:val="19"/>
                    </w:rPr>
                    <w:t> </w:t>
                  </w:r>
                  <w:r>
                    <w:rPr>
                      <w:rFonts w:ascii="Arial Unicode MS" w:hAnsi="Arial Unicode MS" w:eastAsia="Arial Unicode MS" w:hint="eastAsia"/>
                      <w:w w:val="100"/>
                      <w:sz w:val="19"/>
                    </w:rPr>
                    <w:t>4</w:t>
                  </w:r>
                </w:p>
              </w:txbxContent>
            </v:textbox>
            <w10:wrap type="none"/>
          </v:shape>
        </w:pict>
      </w:r>
      <w:r>
        <w:rPr/>
        <w:pict>
          <v:shape style="position:absolute;margin-left:209.274384pt;margin-top:.709102pt;width:11.55pt;height:11.55pt;mso-position-horizontal-relative:page;mso-position-vertical-relative:paragraph;z-index:77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心</w:t>
                  </w:r>
                </w:p>
              </w:txbxContent>
            </v:textbox>
            <w10:wrap type="none"/>
          </v:shape>
        </w:pict>
      </w:r>
      <w:r>
        <w:rPr/>
        <w:pict>
          <v:shape style="position:absolute;margin-left:211.383133pt;margin-top:9.734302pt;width:7.3pt;height:28.05pt;mso-position-horizontal-relative:page;mso-position-vertical-relative:paragraph;z-index:78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85"/>
                      <w:w w:val="100"/>
                      <w:sz w:val="19"/>
                    </w:rPr>
                    <w:t>0</w:t>
                  </w:r>
                  <w:r>
                    <w:rPr>
                      <w:rFonts w:ascii="Arial Unicode MS"/>
                      <w:spacing w:val="-73"/>
                      <w:w w:val="100"/>
                      <w:sz w:val="19"/>
                    </w:rPr>
                    <w:t>0</w:t>
                  </w:r>
                  <w:r>
                    <w:rPr>
                      <w:rFonts w:ascii="Arial Unicode MS"/>
                      <w:spacing w:val="-85"/>
                      <w:w w:val="100"/>
                      <w:sz w:val="19"/>
                    </w:rPr>
                    <w:t>9</w:t>
                  </w:r>
                  <w:r>
                    <w:rPr>
                      <w:rFonts w:ascii="Arial Unicode MS"/>
                      <w:w w:val="100"/>
                      <w:sz w:val="19"/>
                    </w:rPr>
                    <w:t>9</w:t>
                  </w:r>
                </w:p>
              </w:txbxContent>
            </v:textbox>
            <w10:wrap type="none"/>
          </v:shape>
        </w:pict>
      </w:r>
      <w:r>
        <w:rPr>
          <w:rFonts w:ascii="Arial" w:eastAsia="Arial"/>
          <w:spacing w:val="-130"/>
          <w:w w:val="305"/>
          <w:sz w:val="18"/>
        </w:rPr>
        <w:t>8 </w:t>
      </w:r>
      <w:r>
        <w:rPr>
          <w:rFonts w:ascii="Arial Unicode MS" w:eastAsia="Arial Unicode MS" w:hint="eastAsia"/>
          <w:spacing w:val="-4"/>
          <w:w w:val="110"/>
          <w:sz w:val="19"/>
        </w:rPr>
        <w:t>年 実 数</w:t>
      </w:r>
    </w:p>
    <w:p>
      <w:pPr>
        <w:spacing w:after="0" w:line="204" w:lineRule="exact"/>
        <w:jc w:val="left"/>
        <w:rPr>
          <w:rFonts w:ascii="Arial Unicode MS" w:eastAsia="Arial Unicode MS" w:hint="eastAsia"/>
          <w:sz w:val="19"/>
        </w:rPr>
        <w:sectPr>
          <w:type w:val="continuous"/>
          <w:pgSz w:w="11990" w:h="16840"/>
          <w:pgMar w:top="1580" w:bottom="280" w:left="1500" w:right="0"/>
        </w:sectPr>
      </w:pPr>
    </w:p>
    <w:p>
      <w:pPr>
        <w:spacing w:before="0"/>
        <w:ind w:left="0" w:right="4" w:firstLine="0"/>
        <w:jc w:val="right"/>
        <w:rPr>
          <w:rFonts w:ascii="Arial Unicode MS" w:eastAsia="Arial Unicode MS" w:hint="eastAsia"/>
          <w:sz w:val="19"/>
        </w:rPr>
      </w:pPr>
      <w:r>
        <w:rPr/>
        <w:pict>
          <v:shape style="position:absolute;margin-left:222.812531pt;margin-top:1.007057pt;width:6.6pt;height:11.55pt;mso-position-horizontal-relative:page;mso-position-vertical-relative:paragraph;z-index:7528"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spacing w:val="-168"/>
                      <w:w w:val="100"/>
                      <w:position w:val="-1"/>
                      <w:sz w:val="19"/>
                    </w:rPr>
                    <w:t>.</w:t>
                  </w:r>
                  <w:r>
                    <w:rPr>
                      <w:rFonts w:ascii="Arial Unicode MS" w:hAnsi="Arial Unicode MS"/>
                      <w:w w:val="100"/>
                      <w:sz w:val="15"/>
                    </w:rPr>
                    <w:t>―</w:t>
                  </w:r>
                </w:p>
              </w:txbxContent>
            </v:textbox>
            <w10:wrap type="none"/>
          </v:shape>
        </w:pict>
      </w:r>
      <w:r>
        <w:rPr/>
        <w:pict>
          <v:shape style="position:absolute;margin-left:89.96595pt;margin-top:1.349357pt;width:10.55pt;height:10.55pt;mso-position-horizontal-relative:page;mso-position-vertical-relative:paragraph;z-index:80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合</w:t>
                  </w:r>
                </w:p>
              </w:txbxContent>
            </v:textbox>
            <w10:wrap type="none"/>
          </v:shape>
        </w:pict>
      </w:r>
      <w:r>
        <w:rPr>
          <w:rFonts w:ascii="Arial Unicode MS" w:eastAsia="Arial Unicode MS" w:hint="eastAsia"/>
          <w:w w:val="99"/>
          <w:sz w:val="19"/>
        </w:rPr>
        <w:t>計</w:t>
      </w:r>
    </w:p>
    <w:p>
      <w:pPr>
        <w:pStyle w:val="BodyText"/>
        <w:spacing w:before="1"/>
        <w:rPr>
          <w:rFonts w:ascii="Arial Unicode MS"/>
          <w:sz w:val="31"/>
        </w:rPr>
      </w:pPr>
    </w:p>
    <w:p>
      <w:pPr>
        <w:spacing w:before="0"/>
        <w:ind w:left="432" w:right="0" w:firstLine="0"/>
        <w:jc w:val="center"/>
        <w:rPr>
          <w:sz w:val="21"/>
        </w:rPr>
      </w:pPr>
      <w:r>
        <w:rPr>
          <w:w w:val="125"/>
          <w:sz w:val="21"/>
        </w:rPr>
        <w:t>0-14</w:t>
      </w:r>
    </w:p>
    <w:p>
      <w:pPr>
        <w:pStyle w:val="BodyText"/>
        <w:rPr>
          <w:sz w:val="22"/>
        </w:rPr>
      </w:pPr>
    </w:p>
    <w:p>
      <w:pPr>
        <w:spacing w:before="176"/>
        <w:ind w:left="323" w:right="0" w:firstLine="0"/>
        <w:jc w:val="center"/>
        <w:rPr>
          <w:sz w:val="21"/>
        </w:rPr>
      </w:pPr>
      <w:r>
        <w:rPr>
          <w:w w:val="130"/>
          <w:sz w:val="21"/>
        </w:rPr>
        <w:t>15</w:t>
      </w:r>
      <w:r>
        <w:rPr>
          <w:spacing w:val="-8"/>
          <w:w w:val="130"/>
          <w:sz w:val="21"/>
        </w:rPr>
        <w:t> </w:t>
      </w:r>
      <w:r>
        <w:rPr>
          <w:spacing w:val="-10"/>
          <w:w w:val="130"/>
          <w:sz w:val="21"/>
        </w:rPr>
        <w:t>19</w:t>
      </w:r>
    </w:p>
    <w:p>
      <w:pPr>
        <w:pStyle w:val="BodyText"/>
        <w:rPr>
          <w:sz w:val="22"/>
        </w:rPr>
      </w:pPr>
    </w:p>
    <w:p>
      <w:pPr>
        <w:spacing w:before="191"/>
        <w:ind w:left="316" w:right="0" w:firstLine="0"/>
        <w:jc w:val="center"/>
        <w:rPr>
          <w:sz w:val="21"/>
        </w:rPr>
      </w:pPr>
      <w:r>
        <w:rPr>
          <w:w w:val="110"/>
          <w:sz w:val="21"/>
        </w:rPr>
        <w:t>20~24</w:t>
      </w:r>
    </w:p>
    <w:p>
      <w:pPr>
        <w:pStyle w:val="BodyText"/>
        <w:rPr>
          <w:sz w:val="22"/>
        </w:rPr>
      </w:pPr>
    </w:p>
    <w:p>
      <w:pPr>
        <w:spacing w:before="191"/>
        <w:ind w:left="311" w:right="0" w:firstLine="0"/>
        <w:jc w:val="center"/>
        <w:rPr>
          <w:sz w:val="21"/>
        </w:rPr>
      </w:pPr>
      <w:r>
        <w:rPr>
          <w:w w:val="110"/>
          <w:sz w:val="21"/>
        </w:rPr>
        <w:t>25~39</w:t>
      </w:r>
    </w:p>
    <w:p>
      <w:pPr>
        <w:pStyle w:val="BodyText"/>
        <w:rPr>
          <w:sz w:val="22"/>
        </w:rPr>
      </w:pPr>
    </w:p>
    <w:p>
      <w:pPr>
        <w:spacing w:before="190"/>
        <w:ind w:left="307" w:right="0" w:firstLine="0"/>
        <w:jc w:val="center"/>
        <w:rPr>
          <w:sz w:val="21"/>
        </w:rPr>
      </w:pPr>
      <w:r>
        <w:rPr>
          <w:w w:val="125"/>
          <w:sz w:val="21"/>
        </w:rPr>
        <w:t>40</w:t>
      </w:r>
      <w:r>
        <w:rPr>
          <w:spacing w:val="1"/>
          <w:w w:val="125"/>
          <w:sz w:val="21"/>
        </w:rPr>
        <w:t> </w:t>
      </w:r>
      <w:r>
        <w:rPr>
          <w:w w:val="125"/>
          <w:sz w:val="21"/>
        </w:rPr>
        <w:t>59</w:t>
      </w:r>
    </w:p>
    <w:p>
      <w:pPr>
        <w:pStyle w:val="BodyText"/>
        <w:rPr>
          <w:sz w:val="22"/>
        </w:rPr>
      </w:pPr>
    </w:p>
    <w:p>
      <w:pPr>
        <w:pStyle w:val="BodyText"/>
        <w:spacing w:before="10"/>
        <w:rPr>
          <w:sz w:val="17"/>
        </w:rPr>
      </w:pPr>
    </w:p>
    <w:p>
      <w:pPr>
        <w:spacing w:before="0"/>
        <w:ind w:left="303" w:right="0" w:firstLine="0"/>
        <w:jc w:val="center"/>
        <w:rPr>
          <w:sz w:val="21"/>
        </w:rPr>
      </w:pPr>
      <w:r>
        <w:rPr>
          <w:w w:val="110"/>
          <w:sz w:val="21"/>
        </w:rPr>
        <w:t>60~64</w:t>
      </w:r>
    </w:p>
    <w:p>
      <w:pPr>
        <w:pStyle w:val="BodyText"/>
        <w:rPr>
          <w:sz w:val="22"/>
        </w:rPr>
      </w:pPr>
    </w:p>
    <w:p>
      <w:pPr>
        <w:spacing w:before="176"/>
        <w:ind w:left="301" w:right="358" w:firstLine="0"/>
        <w:jc w:val="center"/>
        <w:rPr>
          <w:sz w:val="21"/>
        </w:rPr>
      </w:pPr>
      <w:r>
        <w:rPr>
          <w:w w:val="110"/>
          <w:sz w:val="21"/>
        </w:rPr>
        <w:t>65</w:t>
      </w:r>
    </w:p>
    <w:p>
      <w:pPr>
        <w:spacing w:line="245" w:lineRule="exact" w:before="9"/>
        <w:ind w:left="299" w:right="0" w:firstLine="0"/>
        <w:jc w:val="left"/>
        <w:rPr>
          <w:rFonts w:ascii="Arial Unicode MS" w:eastAsia="Arial Unicode MS" w:hint="eastAsia"/>
          <w:sz w:val="19"/>
        </w:rPr>
      </w:pPr>
      <w:r>
        <w:rPr/>
        <w:br w:type="column"/>
      </w:r>
      <w:r>
        <w:rPr>
          <w:rFonts w:ascii="Arial" w:eastAsia="Arial"/>
          <w:sz w:val="23"/>
        </w:rPr>
        <w:t>8</w:t>
      </w:r>
      <w:r>
        <w:rPr>
          <w:rFonts w:ascii="Arial Unicode MS" w:eastAsia="Arial Unicode MS" w:hint="eastAsia"/>
          <w:sz w:val="19"/>
        </w:rPr>
        <w:t>年構成比</w:t>
      </w:r>
    </w:p>
    <w:p>
      <w:pPr>
        <w:numPr>
          <w:ilvl w:val="0"/>
          <w:numId w:val="14"/>
        </w:numPr>
        <w:tabs>
          <w:tab w:pos="452" w:val="left" w:leader="none"/>
        </w:tabs>
        <w:spacing w:line="213" w:lineRule="exact" w:before="0"/>
        <w:ind w:left="451" w:right="0" w:hanging="158"/>
        <w:jc w:val="left"/>
        <w:rPr>
          <w:rFonts w:ascii="Arial" w:eastAsia="Arial"/>
          <w:sz w:val="19"/>
        </w:rPr>
      </w:pPr>
      <w:r>
        <w:rPr/>
        <w:pict>
          <v:shape style="position:absolute;margin-left:503.94574pt;margin-top:-7.714507pt;width:5.35pt;height:23.4pt;mso-position-horizontal-relative:page;mso-position-vertical-relative:paragraph;z-index:2944" type="#_x0000_t202" filled="false" stroked="false">
            <v:textbox inset="0,0,0,0" style="layout-flow:vertical-ideographic">
              <w:txbxContent>
                <w:p>
                  <w:pPr>
                    <w:numPr>
                      <w:ilvl w:val="0"/>
                      <w:numId w:val="12"/>
                    </w:numPr>
                    <w:tabs>
                      <w:tab w:pos="258" w:val="left" w:leader="none"/>
                    </w:tabs>
                    <w:spacing w:line="96" w:lineRule="auto" w:before="0"/>
                    <w:ind w:left="257" w:right="0" w:hanging="237"/>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468.220123pt;margin-top:-7.376907pt;width:5.35pt;height:22.4pt;mso-position-horizontal-relative:page;mso-position-vertical-relative:paragraph;z-index:3640" type="#_x0000_t202" filled="false" stroked="false">
            <v:textbox inset="0,0,0,0" style="layout-flow:vertical-ideographic">
              <w:txbxContent>
                <w:p>
                  <w:pPr>
                    <w:numPr>
                      <w:ilvl w:val="0"/>
                      <w:numId w:val="13"/>
                    </w:numPr>
                    <w:tabs>
                      <w:tab w:pos="237" w:val="left" w:leader="none"/>
                    </w:tabs>
                    <w:spacing w:line="96" w:lineRule="auto" w:before="0"/>
                    <w:ind w:left="236" w:right="0" w:hanging="216"/>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463.05545pt;margin-top:-5.905807pt;width:4.150pt;height:11.55pt;mso-position-horizontal-relative:page;mso-position-vertical-relative:paragraph;z-index:373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434.744812pt;margin-top:10.107393pt;width:9.8pt;height:99.25pt;mso-position-horizontal-relative:page;mso-position-vertical-relative:paragraph;z-index:3904"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5"/>
                      <w:w w:val="100"/>
                      <w:position w:val="-3"/>
                      <w:sz w:val="19"/>
                    </w:rPr>
                    <w:t>1</w:t>
                  </w:r>
                  <w:r>
                    <w:rPr>
                      <w:rFonts w:ascii="Arial Unicode MS"/>
                      <w:spacing w:val="-129"/>
                      <w:w w:val="100"/>
                      <w:position w:val="-4"/>
                      <w:sz w:val="19"/>
                    </w:rPr>
                    <w:t>2</w:t>
                  </w:r>
                  <w:r>
                    <w:rPr>
                      <w:rFonts w:ascii="Arial Unicode MS"/>
                      <w:w w:val="100"/>
                      <w:sz w:val="19"/>
                    </w:rPr>
                    <w:t>9</w:t>
                  </w:r>
                  <w:r>
                    <w:rPr>
                      <w:rFonts w:ascii="Arial Unicode MS"/>
                      <w:sz w:val="19"/>
                    </w:rPr>
                    <w:t> </w:t>
                  </w:r>
                  <w:r>
                    <w:rPr>
                      <w:rFonts w:ascii="Arial Unicode MS"/>
                      <w:w w:val="100"/>
                      <w:sz w:val="19"/>
                    </w:rPr>
                    <w:t>3</w:t>
                  </w:r>
                  <w:r>
                    <w:rPr>
                      <w:rFonts w:ascii="Arial Unicode MS"/>
                      <w:sz w:val="19"/>
                    </w:rPr>
                    <w:t>  </w:t>
                  </w:r>
                  <w:r>
                    <w:rPr>
                      <w:rFonts w:ascii="Arial Unicode MS"/>
                      <w:spacing w:val="-85"/>
                      <w:w w:val="100"/>
                      <w:position w:val="-3"/>
                      <w:sz w:val="19"/>
                    </w:rPr>
                    <w:t>4</w:t>
                  </w:r>
                  <w:r>
                    <w:rPr>
                      <w:rFonts w:ascii="Arial Unicode MS"/>
                      <w:spacing w:val="-128"/>
                      <w:w w:val="100"/>
                      <w:position w:val="-4"/>
                      <w:sz w:val="19"/>
                    </w:rPr>
                    <w:t>2</w:t>
                  </w:r>
                  <w:r>
                    <w:rPr>
                      <w:rFonts w:ascii="Arial Unicode MS"/>
                      <w:w w:val="100"/>
                      <w:sz w:val="19"/>
                    </w:rPr>
                    <w:t>2</w:t>
                  </w:r>
                  <w:r>
                    <w:rPr>
                      <w:rFonts w:ascii="Arial Unicode MS"/>
                      <w:sz w:val="19"/>
                    </w:rPr>
                    <w:t> </w:t>
                  </w:r>
                  <w:r>
                    <w:rPr>
                      <w:rFonts w:ascii="Arial Unicode MS"/>
                      <w:w w:val="100"/>
                      <w:sz w:val="19"/>
                    </w:rPr>
                    <w:t>8</w:t>
                  </w:r>
                  <w:r>
                    <w:rPr>
                      <w:rFonts w:ascii="Arial Unicode MS"/>
                      <w:sz w:val="19"/>
                    </w:rPr>
                    <w:t>  </w:t>
                  </w:r>
                  <w:r>
                    <w:rPr>
                      <w:rFonts w:ascii="Arial Unicode MS"/>
                      <w:spacing w:val="-85"/>
                      <w:w w:val="100"/>
                      <w:position w:val="-4"/>
                      <w:sz w:val="19"/>
                    </w:rPr>
                    <w:t>7</w:t>
                  </w:r>
                  <w:r>
                    <w:rPr>
                      <w:rFonts w:ascii="Arial Unicode MS"/>
                      <w:spacing w:val="-125"/>
                      <w:w w:val="100"/>
                      <w:position w:val="-4"/>
                      <w:sz w:val="19"/>
                    </w:rPr>
                    <w:t>7</w:t>
                  </w:r>
                  <w:r>
                    <w:rPr>
                      <w:rFonts w:ascii="Arial Unicode MS"/>
                      <w:w w:val="100"/>
                      <w:sz w:val="19"/>
                    </w:rPr>
                    <w:t>6</w:t>
                  </w:r>
                  <w:r>
                    <w:rPr>
                      <w:rFonts w:ascii="Arial Unicode MS"/>
                      <w:sz w:val="19"/>
                    </w:rPr>
                    <w:t> </w:t>
                  </w:r>
                  <w:r>
                    <w:rPr>
                      <w:rFonts w:ascii="Arial Unicode MS"/>
                      <w:w w:val="100"/>
                      <w:sz w:val="19"/>
                    </w:rPr>
                    <w:t>6</w:t>
                  </w:r>
                </w:p>
              </w:txbxContent>
            </v:textbox>
            <w10:wrap type="none"/>
          </v:shape>
        </w:pict>
      </w:r>
      <w:r>
        <w:rPr/>
        <w:pict>
          <v:shape style="position:absolute;margin-left:400.499023pt;margin-top:9.106093pt;width:9.450pt;height:36.15pt;mso-position-horizontal-relative:page;mso-position-vertical-relative:paragraph;z-index:433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00.116913pt;margin-top:-10.593407pt;width:4.55pt;height:9.550pt;mso-position-horizontal-relative:page;mso-position-vertical-relative:paragraph;z-index:4600" type="#_x0000_t202" filled="false" stroked="false">
            <v:textbox inset="0,0,0,0" style="layout-flow:vertical-ideographic">
              <w:txbxContent>
                <w:p>
                  <w:pPr>
                    <w:spacing w:line="108" w:lineRule="auto" w:before="0"/>
                    <w:ind w:left="20" w:right="0" w:firstLine="0"/>
                    <w:jc w:val="left"/>
                    <w:rPr>
                      <w:rFonts w:ascii="Arial Unicode MS"/>
                      <w:sz w:val="15"/>
                    </w:rPr>
                  </w:pPr>
                  <w:r>
                    <w:rPr>
                      <w:rFonts w:ascii="Arial Unicode MS"/>
                      <w:w w:val="100"/>
                      <w:sz w:val="15"/>
                    </w:rPr>
                    <w:t>-</w:t>
                  </w:r>
                </w:p>
              </w:txbxContent>
            </v:textbox>
            <w10:wrap type="none"/>
          </v:shape>
        </w:pict>
      </w:r>
      <w:r>
        <w:rPr/>
        <w:pict>
          <v:shape style="position:absolute;margin-left:395.743988pt;margin-top:1.814393pt;width:9.550pt;height:9.550pt;mso-position-horizontal-relative:page;mso-position-vertical-relative:paragraph;z-index:462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360.01828pt;margin-top:-9.725307pt;width:11.5pt;height:25.75pt;mso-position-horizontal-relative:page;mso-position-vertical-relative:paragraph;z-index:5224" type="#_x0000_t202" filled="false" stroked="false">
            <v:textbox inset="0,0,0,0" style="layout-flow:vertical-ideographic">
              <w:txbxContent>
                <w:p>
                  <w:pPr>
                    <w:spacing w:line="180"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spacing w:val="-126"/>
                      <w:w w:val="100"/>
                      <w:position w:val="-3"/>
                      <w:sz w:val="15"/>
                    </w:rPr>
                    <w:t>．</w:t>
                  </w:r>
                  <w:r>
                    <w:rPr>
                      <w:rFonts w:ascii="Arial Unicode MS" w:hAnsi="Arial Unicode MS" w:eastAsia="Arial Unicode MS" w:hint="eastAsia"/>
                      <w:w w:val="100"/>
                      <w:sz w:val="15"/>
                    </w:rPr>
                    <w:t>—</w:t>
                  </w:r>
                  <w:r>
                    <w:rPr>
                      <w:rFonts w:ascii="Arial Unicode MS" w:hAnsi="Arial Unicode MS" w:eastAsia="Arial Unicode MS" w:hint="eastAsia"/>
                      <w:spacing w:val="-5"/>
                      <w:sz w:val="15"/>
                    </w:rPr>
                    <w:t>    </w:t>
                  </w:r>
                  <w:r>
                    <w:rPr>
                      <w:rFonts w:ascii="Arial Unicode MS" w:hAnsi="Arial Unicode MS" w:eastAsia="Arial Unicode MS" w:hint="eastAsia"/>
                      <w:w w:val="100"/>
                      <w:sz w:val="15"/>
                    </w:rPr>
                    <w:t>・</w:t>
                  </w:r>
                </w:p>
              </w:txbxContent>
            </v:textbox>
            <w10:wrap type="none"/>
          </v:shape>
        </w:pict>
      </w:r>
      <w:r>
        <w:rPr/>
        <w:pict>
          <v:shape style="position:absolute;margin-left:357.68277pt;margin-top:-6.266407pt;width:4.150pt;height:11.55pt;mso-position-horizontal-relative:page;mso-position-vertical-relative:paragraph;z-index:5440"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291.917908pt;margin-top:-7.692207pt;width:5pt;height:10.55pt;mso-position-horizontal-relative:page;mso-position-vertical-relative:paragraph;z-index:6400"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288.46524pt;margin-top:-4.973507pt;width:7.3pt;height:11.55pt;mso-position-horizontal-relative:page;mso-position-vertical-relative:paragraph;z-index:64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54.645691pt;margin-top:1.093193pt;width:9.550pt;height:9.550pt;mso-position-horizontal-relative:page;mso-position-vertical-relative:paragraph;z-index:70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222.47084pt;margin-top:3.080993pt;width:5.35pt;height:11.55pt;mso-position-horizontal-relative:page;mso-position-vertical-relative:paragraph;z-index:7624" type="#_x0000_t202" filled="false" stroked="false">
            <v:textbox inset="0,0,0,0" style="layout-flow:vertical-ideographic">
              <w:txbxContent>
                <w:p>
                  <w:pPr>
                    <w:spacing w:line="96"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08.855988pt;margin-top:10.244293pt;width:11.55pt;height:55.15pt;mso-position-horizontal-relative:page;mso-position-vertical-relative:paragraph;z-index:7816" type="#_x0000_t202" filled="false" stroked="false">
            <v:textbox inset="0,0,0,0" style="layout-flow:vertical-ideographic">
              <w:txbxContent>
                <w:p>
                  <w:pPr>
                    <w:tabs>
                      <w:tab w:pos="892"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spacing w:val="12"/>
                      <w:w w:val="100"/>
                      <w:sz w:val="19"/>
                    </w:rPr>
                    <w:t>占</w:t>
                  </w:r>
                  <w:r>
                    <w:rPr>
                      <w:rFonts w:ascii="Arial Unicode MS" w:eastAsia="Arial Unicode MS" w:hint="eastAsia"/>
                      <w:spacing w:val="-85"/>
                      <w:w w:val="100"/>
                      <w:position w:val="1"/>
                      <w:sz w:val="19"/>
                    </w:rPr>
                    <w:t>0</w:t>
                  </w:r>
                  <w:r>
                    <w:rPr>
                      <w:rFonts w:ascii="Arial Unicode MS" w:eastAsia="Arial Unicode MS" w:hint="eastAsia"/>
                      <w:w w:val="100"/>
                      <w:position w:val="1"/>
                      <w:sz w:val="19"/>
                    </w:rPr>
                    <w:t>0</w:t>
                  </w:r>
                  <w:r>
                    <w:rPr>
                      <w:rFonts w:ascii="Arial Unicode MS" w:eastAsia="Arial Unicode MS" w:hint="eastAsia"/>
                      <w:position w:val="1"/>
                      <w:sz w:val="19"/>
                    </w:rPr>
                    <w:tab/>
                  </w:r>
                  <w:r>
                    <w:rPr>
                      <w:rFonts w:ascii="Arial Unicode MS" w:eastAsia="Arial Unicode MS" w:hint="eastAsia"/>
                      <w:w w:val="100"/>
                      <w:position w:val="1"/>
                      <w:sz w:val="19"/>
                    </w:rPr>
                    <w:t>o</w:t>
                  </w:r>
                </w:p>
              </w:txbxContent>
            </v:textbox>
            <w10:wrap type="none"/>
          </v:shape>
        </w:pict>
      </w:r>
      <w:r>
        <w:rPr>
          <w:rFonts w:ascii="Arial Unicode MS" w:eastAsia="Arial Unicode MS" w:hint="eastAsia"/>
          <w:w w:val="105"/>
          <w:sz w:val="19"/>
        </w:rPr>
        <w:t>年構成比</w:t>
      </w:r>
    </w:p>
    <w:p>
      <w:pPr>
        <w:pStyle w:val="ListParagraph"/>
        <w:numPr>
          <w:ilvl w:val="0"/>
          <w:numId w:val="14"/>
        </w:numPr>
        <w:tabs>
          <w:tab w:pos="517" w:val="left" w:leader="none"/>
        </w:tabs>
        <w:spacing w:line="207" w:lineRule="exact" w:before="0" w:after="0"/>
        <w:ind w:left="516" w:right="0" w:hanging="222"/>
        <w:jc w:val="left"/>
        <w:rPr>
          <w:rFonts w:ascii="Arial" w:eastAsia="Arial"/>
          <w:sz w:val="18"/>
        </w:rPr>
      </w:pPr>
      <w:r>
        <w:rPr/>
        <w:pict>
          <v:shape style="position:absolute;margin-left:466.176514pt;margin-top:.71194pt;width:9.450pt;height:57.25pt;mso-position-horizontal-relative:page;mso-position-vertical-relative:paragraph;z-index:3544" type="#_x0000_t202" filled="false" stroked="false">
            <v:textbox inset="0,0,0,0" style="layout-flow:vertical-ideographic">
              <w:txbxContent>
                <w:p>
                  <w:pPr>
                    <w:tabs>
                      <w:tab w:pos="914" w:val="left" w:leader="none"/>
                    </w:tabs>
                    <w:spacing w:line="120" w:lineRule="auto" w:before="0"/>
                    <w:ind w:left="20" w:right="0" w:firstLine="0"/>
                    <w:jc w:val="left"/>
                    <w:rPr>
                      <w:rFonts w:ascii="Arial Unicode MS" w:hAnsi="Arial Unicode MS"/>
                      <w:sz w:val="15"/>
                    </w:rPr>
                  </w:pPr>
                  <w:r>
                    <w:rPr>
                      <w:rFonts w:ascii="Arial Unicode MS" w:hAnsi="Arial Unicode MS"/>
                      <w:w w:val="100"/>
                      <w:sz w:val="19"/>
                    </w:rPr>
                    <w:t>O</w:t>
                  </w:r>
                  <w:r>
                    <w:rPr>
                      <w:rFonts w:ascii="Arial Unicode MS" w:hAnsi="Arial Unicode MS"/>
                      <w:spacing w:val="-12"/>
                      <w:sz w:val="19"/>
                    </w:rPr>
                    <w:t> </w:t>
                  </w:r>
                  <w:r>
                    <w:rPr>
                      <w:rFonts w:ascii="Arial Unicode MS" w:hAnsi="Arial Unicode MS"/>
                      <w:w w:val="100"/>
                      <w:sz w:val="19"/>
                    </w:rPr>
                    <w:t>.</w:t>
                  </w:r>
                  <w:r>
                    <w:rPr>
                      <w:rFonts w:ascii="Arial Unicode MS" w:hAnsi="Arial Unicode MS"/>
                      <w:spacing w:val="-28"/>
                      <w:sz w:val="19"/>
                    </w:rPr>
                    <w:t> </w:t>
                  </w:r>
                  <w:r>
                    <w:rPr>
                      <w:rFonts w:ascii="Arial Unicode MS" w:hAnsi="Arial Unicode MS"/>
                      <w:w w:val="100"/>
                      <w:position w:val="1"/>
                      <w:sz w:val="21"/>
                    </w:rPr>
                    <w:t>.</w:t>
                  </w:r>
                  <w:r>
                    <w:rPr>
                      <w:rFonts w:ascii="Arial Unicode MS" w:hAnsi="Arial Unicode MS"/>
                      <w:position w:val="1"/>
                      <w:sz w:val="21"/>
                    </w:rPr>
                    <w:tab/>
                  </w:r>
                  <w:r>
                    <w:rPr>
                      <w:rFonts w:ascii="Arial Unicode MS" w:hAnsi="Arial Unicode MS"/>
                      <w:spacing w:val="-172"/>
                      <w:w w:val="100"/>
                      <w:position w:val="1"/>
                      <w:sz w:val="21"/>
                    </w:rPr>
                    <w:t>.</w:t>
                  </w:r>
                  <w:r>
                    <w:rPr>
                      <w:rFonts w:ascii="Arial Unicode MS" w:hAnsi="Arial Unicode MS"/>
                      <w:w w:val="100"/>
                      <w:position w:val="2"/>
                      <w:sz w:val="15"/>
                    </w:rPr>
                    <w:t>―</w:t>
                  </w:r>
                </w:p>
              </w:txbxContent>
            </v:textbox>
            <w10:wrap type="none"/>
          </v:shape>
        </w:pict>
      </w:r>
      <w:r>
        <w:rPr/>
        <w:pict>
          <v:shape style="position:absolute;margin-left:428.990723pt;margin-top:7.47714pt;width:7.5pt;height:45.5pt;mso-position-horizontal-relative:page;mso-position-vertical-relative:paragraph;z-index:4000" type="#_x0000_t202" filled="false" stroked="false">
            <v:textbox inset="0,0,0,0" style="layout-flow:vertical-ideographic">
              <w:txbxContent>
                <w:p>
                  <w:pPr>
                    <w:tabs>
                      <w:tab w:pos="698" w:val="left" w:leader="none"/>
                    </w:tabs>
                    <w:spacing w:line="120" w:lineRule="auto" w:before="0"/>
                    <w:ind w:left="20" w:right="0" w:firstLine="0"/>
                    <w:jc w:val="left"/>
                    <w:rPr>
                      <w:rFonts w:ascii="Arial Unicode MS"/>
                      <w:sz w:val="19"/>
                    </w:rPr>
                  </w:pPr>
                  <w:r>
                    <w:rPr>
                      <w:rFonts w:ascii="Arial Unicode MS"/>
                      <w:w w:val="100"/>
                      <w:sz w:val="19"/>
                    </w:rPr>
                    <w:t>4</w:t>
                  </w:r>
                  <w:r>
                    <w:rPr>
                      <w:rFonts w:ascii="Arial Unicode MS"/>
                      <w:spacing w:val="-20"/>
                      <w:sz w:val="19"/>
                    </w:rPr>
                    <w:t> </w:t>
                  </w:r>
                  <w:r>
                    <w:rPr>
                      <w:rFonts w:ascii="Arial Unicode MS"/>
                      <w:w w:val="100"/>
                      <w:sz w:val="19"/>
                    </w:rPr>
                    <w:t>4</w:t>
                  </w:r>
                  <w:r>
                    <w:rPr>
                      <w:rFonts w:ascii="Arial Unicode MS"/>
                      <w:sz w:val="19"/>
                    </w:rPr>
                    <w:tab/>
                  </w:r>
                  <w:r>
                    <w:rPr>
                      <w:rFonts w:ascii="Arial Unicode MS"/>
                      <w:w w:val="100"/>
                      <w:sz w:val="19"/>
                    </w:rPr>
                    <w:t>1</w:t>
                  </w:r>
                </w:p>
              </w:txbxContent>
            </v:textbox>
            <w10:wrap type="none"/>
          </v:shape>
        </w:pict>
      </w:r>
      <w:r>
        <w:rPr/>
        <w:pict>
          <v:shape style="position:absolute;margin-left:425.101685pt;margin-top:1.79174pt;width:5.55pt;height:5.55pt;mso-position-horizontal-relative:page;mso-position-vertical-relative:paragraph;z-index:4168"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pict>
          <v:shape style="position:absolute;margin-left:403.932922pt;margin-top:9.842740pt;width:7.5pt;height:76.95pt;mso-position-horizontal-relative:page;mso-position-vertical-relative:paragraph;z-index:4264" type="#_x0000_t202" filled="false" stroked="false">
            <v:textbox inset="0,0,0,0" style="layout-flow:vertical-ideographic">
              <w:txbxContent>
                <w:p>
                  <w:pPr>
                    <w:tabs>
                      <w:tab w:pos="423" w:val="left" w:leader="none"/>
                      <w:tab w:pos="1328"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5</w:t>
                  </w:r>
                  <w:r>
                    <w:rPr>
                      <w:rFonts w:ascii="Arial Unicode MS"/>
                      <w:spacing w:val="-16"/>
                      <w:sz w:val="19"/>
                    </w:rPr>
                    <w:t> </w:t>
                  </w:r>
                  <w:r>
                    <w:rPr>
                      <w:rFonts w:ascii="Arial Unicode MS"/>
                      <w:w w:val="100"/>
                      <w:sz w:val="19"/>
                    </w:rPr>
                    <w:t>8</w:t>
                  </w:r>
                  <w:r>
                    <w:rPr>
                      <w:rFonts w:ascii="Arial Unicode MS"/>
                      <w:spacing w:val="-19"/>
                      <w:sz w:val="19"/>
                    </w:rPr>
                    <w:t> </w:t>
                  </w:r>
                  <w:r>
                    <w:rPr>
                      <w:rFonts w:ascii="Arial Unicode MS"/>
                      <w:w w:val="100"/>
                      <w:sz w:val="19"/>
                    </w:rPr>
                    <w:t>2</w:t>
                  </w:r>
                  <w:r>
                    <w:rPr>
                      <w:rFonts w:ascii="Arial Unicode MS"/>
                      <w:sz w:val="19"/>
                    </w:rPr>
                    <w:tab/>
                  </w:r>
                  <w:r>
                    <w:rPr>
                      <w:rFonts w:ascii="Arial Unicode MS"/>
                      <w:w w:val="100"/>
                      <w:sz w:val="19"/>
                    </w:rPr>
                    <w:t>4</w:t>
                  </w:r>
                </w:p>
              </w:txbxContent>
            </v:textbox>
            <w10:wrap type="none"/>
          </v:shape>
        </w:pict>
      </w:r>
      <w:r>
        <w:rPr/>
        <w:pict>
          <v:shape style="position:absolute;margin-left:330.330231pt;margin-top:7.46774pt;width:7.3pt;height:11.55pt;mso-position-horizontal-relative:page;mso-position-vertical-relative:paragraph;z-index:56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323.205933pt;margin-top:9.482240pt;width:7.3pt;height:43.1pt;mso-position-horizontal-relative:page;mso-position-vertical-relative:paragraph;z-index:5800" type="#_x0000_t202" filled="false" stroked="false">
            <v:textbox inset="0,0,0,0" style="layout-flow:vertical-ideographic">
              <w:txbxContent>
                <w:p>
                  <w:pPr>
                    <w:tabs>
                      <w:tab w:pos="427"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2</w:t>
                  </w:r>
                  <w:r>
                    <w:rPr>
                      <w:rFonts w:ascii="Arial Unicode MS"/>
                      <w:spacing w:val="-20"/>
                      <w:sz w:val="19"/>
                    </w:rPr>
                    <w:t> </w:t>
                  </w:r>
                  <w:r>
                    <w:rPr>
                      <w:rFonts w:ascii="Arial Unicode MS"/>
                      <w:w w:val="100"/>
                      <w:sz w:val="19"/>
                    </w:rPr>
                    <w:t>2</w:t>
                  </w:r>
                </w:p>
              </w:txbxContent>
            </v:textbox>
            <w10:wrap type="none"/>
          </v:shape>
        </w:pict>
      </w:r>
      <w:r>
        <w:rPr/>
        <w:pict>
          <v:shape style="position:absolute;margin-left:291.524872pt;margin-top:9.12154pt;width:11.55pt;height:148.2pt;mso-position-horizontal-relative:page;mso-position-vertical-relative:paragraph;z-index:6280" type="#_x0000_t202" filled="false" stroked="false">
            <v:textbox inset="0,0,0,0" style="layout-flow:vertical-ideographic">
              <w:txbxContent>
                <w:p>
                  <w:pPr>
                    <w:tabs>
                      <w:tab w:pos="427" w:val="left" w:leader="none"/>
                      <w:tab w:pos="1104" w:val="left" w:leader="none"/>
                      <w:tab w:pos="1782" w:val="left" w:leader="none"/>
                      <w:tab w:pos="2460"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sz w:val="19"/>
                    </w:rPr>
                    <w:t>2</w:t>
                  </w:r>
                  <w:r>
                    <w:rPr>
                      <w:rFonts w:ascii="Arial Unicode MS" w:eastAsia="Arial Unicode MS" w:hint="eastAsia"/>
                      <w:spacing w:val="-13"/>
                      <w:sz w:val="19"/>
                    </w:rPr>
                    <w:t>  </w:t>
                  </w: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sz w:val="19"/>
                    </w:rPr>
                    <w:t>8</w:t>
                  </w:r>
                  <w:r>
                    <w:rPr>
                      <w:rFonts w:ascii="Arial Unicode MS" w:eastAsia="Arial Unicode MS" w:hint="eastAsia"/>
                      <w:spacing w:val="-9"/>
                      <w:sz w:val="19"/>
                    </w:rPr>
                    <w:t>  </w:t>
                  </w: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sz w:val="19"/>
                    </w:rPr>
                    <w:t>4</w:t>
                  </w:r>
                  <w:r>
                    <w:rPr>
                      <w:rFonts w:ascii="Arial Unicode MS" w:eastAsia="Arial Unicode MS" w:hint="eastAsia"/>
                      <w:sz w:val="19"/>
                    </w:rPr>
                    <w:tab/>
                  </w:r>
                  <w:r>
                    <w:rPr>
                      <w:rFonts w:ascii="Arial Unicode MS" w:eastAsia="Arial Unicode MS" w:hint="eastAsia"/>
                      <w:spacing w:val="-175"/>
                      <w:w w:val="100"/>
                      <w:sz w:val="19"/>
                    </w:rPr>
                    <w:t>・</w:t>
                  </w:r>
                  <w:r>
                    <w:rPr>
                      <w:rFonts w:ascii="Arial Unicode MS" w:eastAsia="Arial Unicode MS" w:hint="eastAsia"/>
                      <w:w w:val="100"/>
                      <w:sz w:val="19"/>
                    </w:rPr>
                    <w:t>2</w:t>
                  </w:r>
                  <w:r>
                    <w:rPr>
                      <w:rFonts w:ascii="Arial Unicode MS" w:eastAsia="Arial Unicode MS" w:hint="eastAsia"/>
                      <w:spacing w:val="-10"/>
                      <w:sz w:val="19"/>
                    </w:rPr>
                    <w:t>  </w:t>
                  </w:r>
                  <w:r>
                    <w:rPr>
                      <w:rFonts w:ascii="Arial Unicode MS" w:eastAsia="Arial Unicode MS" w:hint="eastAsia"/>
                      <w:w w:val="100"/>
                      <w:sz w:val="19"/>
                    </w:rPr>
                    <w:t>-</w:t>
                  </w:r>
                </w:p>
              </w:txbxContent>
            </v:textbox>
            <w10:wrap type="none"/>
          </v:shape>
        </w:pict>
      </w:r>
      <w:r>
        <w:rPr/>
        <w:pict>
          <v:shape style="position:absolute;margin-left:281.722992pt;margin-top:9.12154pt;width:14.4pt;height:122.75pt;mso-position-horizontal-relative:page;mso-position-vertical-relative:paragraph;z-index:6520"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3"/>
                      <w:szCs w:val="3"/>
                    </w:rPr>
                  </w:pPr>
                  <w:r>
                    <w:rPr>
                      <w:rFonts w:ascii="Arial Unicode MS" w:hAnsi="Arial Unicode MS" w:cs="Arial Unicode MS" w:eastAsia="Arial Unicode MS" w:hint="eastAsia"/>
                      <w:spacing w:val="-188"/>
                      <w:w w:val="100"/>
                      <w:position w:val="1"/>
                      <w:sz w:val="19"/>
                      <w:szCs w:val="19"/>
                    </w:rPr>
                    <w:t>-</w:t>
                  </w:r>
                  <w:r>
                    <w:rPr>
                      <w:rFonts w:ascii="Arial Unicode MS" w:hAnsi="Arial Unicode MS" w:cs="Arial Unicode MS" w:eastAsia="Arial Unicode MS" w:hint="eastAsia"/>
                      <w:w w:val="100"/>
                      <w:position w:val="-2"/>
                      <w:sz w:val="19"/>
                      <w:szCs w:val="19"/>
                    </w:rPr>
                    <w:t>o</w:t>
                  </w:r>
                  <w:r>
                    <w:rPr>
                      <w:rFonts w:ascii="Arial Unicode MS" w:hAnsi="Arial Unicode MS" w:cs="Arial Unicode MS" w:eastAsia="Arial Unicode MS" w:hint="eastAsia"/>
                      <w:position w:val="-2"/>
                      <w:sz w:val="19"/>
                      <w:szCs w:val="19"/>
                    </w:rPr>
                    <w:t> </w:t>
                  </w:r>
                  <w:r>
                    <w:rPr>
                      <w:rFonts w:ascii="Arial Unicode MS" w:hAnsi="Arial Unicode MS" w:cs="Arial Unicode MS" w:eastAsia="Arial Unicode MS" w:hint="eastAsia"/>
                      <w:spacing w:val="-47"/>
                      <w:w w:val="100"/>
                      <w:position w:val="-2"/>
                      <w:sz w:val="19"/>
                      <w:szCs w:val="19"/>
                    </w:rPr>
                    <w:t>O</w:t>
                  </w:r>
                  <w:r>
                    <w:rPr>
                      <w:rFonts w:ascii="Arial Unicode MS" w:hAnsi="Arial Unicode MS" w:cs="Arial Unicode MS" w:eastAsia="Arial Unicode MS" w:hint="eastAsia"/>
                      <w:w w:val="100"/>
                      <w:position w:val="2"/>
                      <w:sz w:val="19"/>
                      <w:szCs w:val="19"/>
                    </w:rPr>
                    <w:t>1</w:t>
                  </w:r>
                  <w:r>
                    <w:rPr>
                      <w:rFonts w:ascii="Arial Unicode MS" w:hAnsi="Arial Unicode MS" w:cs="Arial Unicode MS" w:eastAsia="Arial Unicode MS" w:hint="eastAsia"/>
                      <w:position w:val="2"/>
                      <w:sz w:val="19"/>
                      <w:szCs w:val="19"/>
                    </w:rPr>
                    <w:t> </w:t>
                  </w:r>
                  <w:r>
                    <w:rPr>
                      <w:rFonts w:ascii="Arial Unicode MS" w:hAnsi="Arial Unicode MS" w:cs="Arial Unicode MS" w:eastAsia="Arial Unicode MS" w:hint="eastAsia"/>
                      <w:spacing w:val="-143"/>
                      <w:w w:val="100"/>
                      <w:position w:val="1"/>
                      <w:sz w:val="19"/>
                      <w:szCs w:val="19"/>
                    </w:rPr>
                    <w:t>6</w:t>
                  </w:r>
                  <w:r>
                    <w:rPr>
                      <w:rFonts w:ascii="Arial Unicode MS" w:hAnsi="Arial Unicode MS" w:cs="Arial Unicode MS" w:eastAsia="Arial Unicode MS" w:hint="eastAsia"/>
                      <w:spacing w:val="-18"/>
                      <w:w w:val="100"/>
                      <w:position w:val="1"/>
                      <w:sz w:val="19"/>
                      <w:szCs w:val="19"/>
                    </w:rPr>
                    <w:t>-</w:t>
                  </w:r>
                  <w:r>
                    <w:rPr>
                      <w:rFonts w:ascii="Arial Unicode MS" w:hAnsi="Arial Unicode MS" w:cs="Arial Unicode MS" w:eastAsia="Arial Unicode MS" w:hint="eastAsia"/>
                      <w:w w:val="100"/>
                      <w:position w:val="1"/>
                      <w:sz w:val="19"/>
                      <w:szCs w:val="19"/>
                    </w:rPr>
                    <w:t>5</w:t>
                  </w:r>
                  <w:r>
                    <w:rPr>
                      <w:rFonts w:ascii="Arial Unicode MS" w:hAnsi="Arial Unicode MS" w:cs="Arial Unicode MS" w:eastAsia="Arial Unicode MS" w:hint="eastAsia"/>
                      <w:position w:val="1"/>
                      <w:sz w:val="19"/>
                      <w:szCs w:val="19"/>
                    </w:rPr>
                    <w:t> </w:t>
                  </w:r>
                  <w:r>
                    <w:rPr>
                      <w:rFonts w:ascii="Arial Unicode MS" w:hAnsi="Arial Unicode MS" w:cs="Arial Unicode MS" w:eastAsia="Arial Unicode MS" w:hint="eastAsia"/>
                      <w:w w:val="100"/>
                      <w:position w:val="1"/>
                      <w:sz w:val="19"/>
                      <w:szCs w:val="19"/>
                    </w:rPr>
                    <w:t>6</w:t>
                  </w:r>
                  <w:r>
                    <w:rPr>
                      <w:rFonts w:ascii="Arial Unicode MS" w:hAnsi="Arial Unicode MS" w:cs="Arial Unicode MS" w:eastAsia="Arial Unicode MS" w:hint="eastAsia"/>
                      <w:position w:val="1"/>
                      <w:sz w:val="19"/>
                      <w:szCs w:val="19"/>
                    </w:rPr>
                    <w:t> </w:t>
                  </w:r>
                  <w:r>
                    <w:rPr>
                      <w:rFonts w:ascii="Arial Unicode MS" w:hAnsi="Arial Unicode MS" w:cs="Arial Unicode MS" w:eastAsia="Arial Unicode MS" w:hint="eastAsia"/>
                      <w:spacing w:val="-134"/>
                      <w:w w:val="100"/>
                      <w:position w:val="1"/>
                      <w:sz w:val="19"/>
                      <w:szCs w:val="19"/>
                    </w:rPr>
                    <w:t>7</w:t>
                  </w:r>
                  <w:r>
                    <w:rPr>
                      <w:rFonts w:ascii="Arial Unicode MS" w:hAnsi="Arial Unicode MS" w:cs="Arial Unicode MS" w:eastAsia="Arial Unicode MS" w:hint="eastAsia"/>
                      <w:spacing w:val="-152"/>
                      <w:w w:val="100"/>
                      <w:position w:val="1"/>
                      <w:sz w:val="19"/>
                      <w:szCs w:val="19"/>
                    </w:rPr>
                    <w:t>-</w:t>
                  </w:r>
                  <w:r>
                    <w:rPr>
                      <w:rFonts w:ascii="Arial Unicode MS" w:hAnsi="Arial Unicode MS" w:cs="Arial Unicode MS" w:eastAsia="Arial Unicode MS" w:hint="eastAsia"/>
                      <w:spacing w:val="-64"/>
                      <w:w w:val="100"/>
                      <w:position w:val="-6"/>
                      <w:sz w:val="20"/>
                      <w:szCs w:val="20"/>
                    </w:rPr>
                    <w:t>�</w:t>
                  </w:r>
                  <w:r>
                    <w:rPr>
                      <w:rFonts w:ascii="Arial Unicode MS" w:hAnsi="Arial Unicode MS" w:cs="Arial Unicode MS" w:eastAsia="Arial Unicode MS" w:hint="eastAsia"/>
                      <w:spacing w:val="-97"/>
                      <w:w w:val="100"/>
                      <w:position w:val="1"/>
                      <w:sz w:val="19"/>
                      <w:szCs w:val="19"/>
                    </w:rPr>
                    <w:t>6</w:t>
                  </w:r>
                  <w:r>
                    <w:rPr>
                      <w:rFonts w:ascii="Arial Unicode MS" w:hAnsi="Arial Unicode MS" w:cs="Arial Unicode MS" w:eastAsia="Arial Unicode MS" w:hint="eastAsia"/>
                      <w:spacing w:val="-70"/>
                      <w:w w:val="100"/>
                      <w:position w:val="-6"/>
                      <w:sz w:val="20"/>
                      <w:szCs w:val="20"/>
                    </w:rPr>
                    <w:t>�</w:t>
                  </w:r>
                  <w:r>
                    <w:rPr>
                      <w:rFonts w:ascii="Arial Unicode MS" w:hAnsi="Arial Unicode MS" w:cs="Arial Unicode MS" w:eastAsia="Arial Unicode MS" w:hint="eastAsia"/>
                      <w:w w:val="100"/>
                      <w:position w:val="2"/>
                      <w:sz w:val="19"/>
                      <w:szCs w:val="19"/>
                    </w:rPr>
                    <w:t>1</w:t>
                  </w:r>
                  <w:r>
                    <w:rPr>
                      <w:rFonts w:ascii="Arial Unicode MS" w:hAnsi="Arial Unicode MS" w:cs="Arial Unicode MS" w:eastAsia="Arial Unicode MS" w:hint="eastAsia"/>
                      <w:position w:val="2"/>
                      <w:sz w:val="19"/>
                      <w:szCs w:val="19"/>
                    </w:rPr>
                    <w:t> </w:t>
                  </w:r>
                  <w:r>
                    <w:rPr>
                      <w:rFonts w:ascii="Arial Unicode MS" w:hAnsi="Arial Unicode MS" w:cs="Arial Unicode MS" w:eastAsia="Arial Unicode MS" w:hint="eastAsia"/>
                      <w:w w:val="100"/>
                      <w:position w:val="1"/>
                      <w:sz w:val="19"/>
                      <w:szCs w:val="19"/>
                    </w:rPr>
                    <w:t>3</w:t>
                  </w:r>
                  <w:r>
                    <w:rPr>
                      <w:rFonts w:ascii="Arial Unicode MS" w:hAnsi="Arial Unicode MS" w:cs="Arial Unicode MS" w:eastAsia="Arial Unicode MS" w:hint="eastAsia"/>
                      <w:position w:val="1"/>
                      <w:sz w:val="19"/>
                      <w:szCs w:val="19"/>
                    </w:rPr>
                    <w:t> </w:t>
                  </w:r>
                  <w:r>
                    <w:rPr>
                      <w:rFonts w:ascii="Arial Unicode MS" w:hAnsi="Arial Unicode MS" w:cs="Arial Unicode MS" w:eastAsia="Arial Unicode MS" w:hint="eastAsia"/>
                      <w:spacing w:val="-143"/>
                      <w:w w:val="100"/>
                      <w:position w:val="1"/>
                      <w:sz w:val="19"/>
                      <w:szCs w:val="19"/>
                    </w:rPr>
                    <w:t>3</w:t>
                  </w:r>
                  <w:r>
                    <w:rPr>
                      <w:rFonts w:ascii="Arial Unicode MS" w:hAnsi="Arial Unicode MS" w:cs="Arial Unicode MS" w:eastAsia="Arial Unicode MS" w:hint="eastAsia"/>
                      <w:w w:val="99"/>
                      <w:sz w:val="3"/>
                      <w:szCs w:val="3"/>
                    </w:rPr>
                    <w:t>『</w:t>
                  </w:r>
                </w:p>
              </w:txbxContent>
            </v:textbox>
            <w10:wrap type="none"/>
          </v:shape>
        </w:pict>
      </w:r>
      <w:r>
        <w:rPr>
          <w:spacing w:val="-4"/>
          <w:sz w:val="19"/>
        </w:rPr>
        <w:t>年 実 数</w:t>
      </w:r>
    </w:p>
    <w:p>
      <w:pPr>
        <w:tabs>
          <w:tab w:pos="361" w:val="left" w:leader="none"/>
        </w:tabs>
        <w:spacing w:line="249" w:lineRule="exact" w:before="0"/>
        <w:ind w:left="0" w:right="8171" w:firstLine="0"/>
        <w:jc w:val="center"/>
        <w:rPr>
          <w:rFonts w:ascii="Arial Unicode MS" w:eastAsia="Arial Unicode MS" w:hint="eastAsia"/>
          <w:sz w:val="19"/>
        </w:rPr>
      </w:pPr>
      <w:r>
        <w:rPr/>
        <w:pict>
          <v:shape style="position:absolute;margin-left:501.116699pt;margin-top:5.875368pt;width:9.550pt;height:86.9pt;mso-position-horizontal-relative:page;mso-position-vertical-relative:paragraph;z-index:2872" type="#_x0000_t202" filled="false" stroked="false">
            <v:textbox inset="0,0,0,0" style="layout-flow:vertical-ideographic">
              <w:txbxContent>
                <w:p>
                  <w:pPr>
                    <w:numPr>
                      <w:ilvl w:val="0"/>
                      <w:numId w:val="15"/>
                    </w:numPr>
                    <w:tabs>
                      <w:tab w:pos="212" w:val="left" w:leader="none"/>
                      <w:tab w:pos="618" w:val="left" w:leader="none"/>
                      <w:tab w:pos="1296" w:val="left" w:leader="none"/>
                    </w:tabs>
                    <w:spacing w:line="120" w:lineRule="auto" w:before="0"/>
                    <w:ind w:left="211" w:right="0" w:hanging="191"/>
                    <w:jc w:val="left"/>
                    <w:rPr>
                      <w:rFonts w:ascii="Arial Unicode MS" w:eastAsia="Arial Unicode MS" w:hint="eastAsia"/>
                      <w:sz w:val="15"/>
                    </w:rPr>
                  </w:pPr>
                  <w:r>
                    <w:rPr>
                      <w:rFonts w:ascii="Arial Unicode MS" w:eastAsia="Arial Unicode MS" w:hint="eastAsia"/>
                      <w:w w:val="100"/>
                      <w:sz w:val="15"/>
                    </w:rPr>
                    <w:t>．</w:t>
                  </w:r>
                  <w:r>
                    <w:rPr>
                      <w:rFonts w:ascii="Arial Unicode MS" w:eastAsia="Arial Unicode MS" w:hint="eastAsia"/>
                      <w:sz w:val="15"/>
                    </w:rPr>
                    <w:tab/>
                  </w:r>
                  <w:r>
                    <w:rPr>
                      <w:rFonts w:ascii="Arial Unicode MS" w:eastAsia="Arial Unicode MS" w:hint="eastAsia"/>
                      <w:w w:val="100"/>
                      <w:position w:val="2"/>
                      <w:sz w:val="20"/>
                    </w:rPr>
                    <w:t>.</w:t>
                  </w:r>
                  <w:r>
                    <w:rPr>
                      <w:rFonts w:ascii="Arial Unicode MS" w:eastAsia="Arial Unicode MS" w:hint="eastAsia"/>
                      <w:spacing w:val="7"/>
                      <w:position w:val="2"/>
                      <w:sz w:val="20"/>
                    </w:rPr>
                    <w:t> </w:t>
                  </w:r>
                  <w:r>
                    <w:rPr>
                      <w:rFonts w:ascii="Arial Unicode MS" w:eastAsia="Arial Unicode MS" w:hint="eastAsia"/>
                      <w:w w:val="100"/>
                      <w:sz w:val="15"/>
                    </w:rPr>
                    <w:t>．</w:t>
                  </w:r>
                  <w:r>
                    <w:rPr>
                      <w:rFonts w:ascii="Arial Unicode MS" w:eastAsia="Arial Unicode MS" w:hint="eastAsia"/>
                      <w:sz w:val="15"/>
                    </w:rPr>
                    <w:tab/>
                  </w:r>
                  <w:r>
                    <w:rPr>
                      <w:rFonts w:ascii="Arial Unicode MS" w:eastAsia="Arial Unicode MS" w:hint="eastAsia"/>
                      <w:w w:val="100"/>
                      <w:position w:val="2"/>
                      <w:sz w:val="20"/>
                    </w:rPr>
                    <w:t>.</w:t>
                  </w:r>
                  <w:r>
                    <w:rPr>
                      <w:rFonts w:ascii="Arial Unicode MS" w:eastAsia="Arial Unicode MS" w:hint="eastAsia"/>
                      <w:spacing w:val="14"/>
                      <w:position w:val="2"/>
                      <w:sz w:val="20"/>
                    </w:rPr>
                    <w:t> </w:t>
                  </w:r>
                  <w:r>
                    <w:rPr>
                      <w:rFonts w:ascii="Arial Unicode MS" w:eastAsia="Arial Unicode MS" w:hint="eastAsia"/>
                      <w:w w:val="100"/>
                      <w:sz w:val="15"/>
                    </w:rPr>
                    <w:t>．</w:t>
                  </w:r>
                </w:p>
              </w:txbxContent>
            </v:textbox>
            <w10:wrap type="none"/>
          </v:shape>
        </w:pict>
      </w:r>
      <w:r>
        <w:rPr/>
        <w:pict>
          <v:shape style="position:absolute;margin-left:493.708038pt;margin-top:6.782867pt;width:4.650pt;height:11.55pt;mso-position-horizontal-relative:page;mso-position-vertical-relative:paragraph;z-index:3088"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68.895752pt;margin-top:3.099967pt;width:6.25pt;height:9.550pt;mso-position-horizontal-relative:page;mso-position-vertical-relative:paragraph;z-index:3568"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399.316681pt;margin-top:2.521768pt;width:9.550pt;height:9.550pt;mso-position-horizontal-relative:page;mso-position-vertical-relative:paragraph;z-index:44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391.094025pt;margin-top:10.458068pt;width:7.3pt;height:11.55pt;mso-position-horizontal-relative:page;mso-position-vertical-relative:paragraph;z-index:4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2.947418pt;margin-top:4.951168pt;width:5.55pt;height:12.05pt;mso-position-horizontal-relative:page;mso-position-vertical-relative:paragraph;z-index:5344" type="#_x0000_t202" filled="false" stroked="false">
            <v:textbox inset="0,0,0,0" style="layout-flow:vertical-ideographic">
              <w:txbxContent>
                <w:p>
                  <w:pPr>
                    <w:spacing w:line="96"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325.083984pt;margin-top:9.120168pt;width:16.05pt;height:16.05pt;mso-position-horizontal-relative:page;mso-position-vertical-relative:paragraph;z-index:55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玉</w:t>
                  </w:r>
                </w:p>
              </w:txbxContent>
            </v:textbox>
            <w10:wrap type="none"/>
          </v:shape>
        </w:pict>
      </w:r>
      <w:r>
        <w:rPr/>
        <w:pict>
          <v:shape style="position:absolute;margin-left:319.665131pt;margin-top:11.980767pt;width:9.450pt;height:11.55pt;mso-position-horizontal-relative:page;mso-position-vertical-relative:paragraph;z-index:589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92.117828pt;margin-top:4.095367pt;width:5.35pt;height:80.05pt;mso-position-horizontal-relative:page;mso-position-vertical-relative:paragraph;z-index:6424" type="#_x0000_t202" filled="false" stroked="false">
            <v:textbox inset="0,0,0,0" style="layout-flow:vertical-ideographic">
              <w:txbxContent>
                <w:p>
                  <w:pPr>
                    <w:numPr>
                      <w:ilvl w:val="0"/>
                      <w:numId w:val="16"/>
                    </w:numPr>
                    <w:tabs>
                      <w:tab w:pos="258" w:val="left" w:leader="none"/>
                      <w:tab w:pos="1389" w:val="left" w:leader="none"/>
                    </w:tabs>
                    <w:spacing w:line="96" w:lineRule="auto" w:before="0"/>
                    <w:ind w:left="257" w:right="0" w:hanging="237"/>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spacing w:val="-26"/>
                      <w:sz w:val="19"/>
                    </w:rPr>
                    <w:t> </w:t>
                  </w:r>
                  <w:r>
                    <w:rPr>
                      <w:rFonts w:ascii="Arial Unicode MS" w:hAnsi="Arial Unicode MS"/>
                      <w:w w:val="100"/>
                      <w:sz w:val="19"/>
                    </w:rPr>
                    <w:t>.</w:t>
                  </w:r>
                  <w:r>
                    <w:rPr>
                      <w:rFonts w:ascii="Arial Unicode MS" w:hAnsi="Arial Unicode MS"/>
                      <w:sz w:val="19"/>
                    </w:rPr>
                    <w:t> </w:t>
                  </w:r>
                  <w:r>
                    <w:rPr>
                      <w:rFonts w:ascii="Arial Unicode MS" w:hAnsi="Arial Unicode MS"/>
                      <w:spacing w:val="6"/>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txbxContent>
            </v:textbox>
            <w10:wrap type="none"/>
          </v:shape>
        </w:pict>
      </w:r>
      <w:r>
        <w:rPr/>
        <w:pict>
          <v:shape style="position:absolute;margin-left:247.257965pt;margin-top:5.903967pt;width:4.150pt;height:11.55pt;mso-position-horizontal-relative:page;mso-position-vertical-relative:paragraph;z-index:7192"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224.757523pt;margin-top:.441068pt;width:9.450pt;height:56.6pt;mso-position-horizontal-relative:page;mso-position-vertical-relative:paragraph;z-index:7360" type="#_x0000_t202" filled="false" stroked="false">
            <v:textbox inset="0,0,0,0" style="layout-flow:vertical-ideographic">
              <w:txbxContent>
                <w:p>
                  <w:pPr>
                    <w:tabs>
                      <w:tab w:pos="921" w:val="left" w:leader="none"/>
                    </w:tabs>
                    <w:spacing w:line="132" w:lineRule="auto" w:before="0"/>
                    <w:ind w:left="20" w:right="0" w:firstLine="0"/>
                    <w:jc w:val="left"/>
                    <w:rPr>
                      <w:rFonts w:ascii="Arial Unicode MS"/>
                      <w:sz w:val="19"/>
                    </w:rPr>
                  </w:pPr>
                  <w:r>
                    <w:rPr>
                      <w:rFonts w:ascii="Arial Unicode MS"/>
                      <w:w w:val="100"/>
                      <w:sz w:val="19"/>
                    </w:rPr>
                    <w:t>O</w:t>
                  </w:r>
                  <w:r>
                    <w:rPr>
                      <w:rFonts w:ascii="Arial Unicode MS"/>
                      <w:spacing w:val="-13"/>
                      <w:sz w:val="19"/>
                    </w:rPr>
                    <w:t> </w:t>
                  </w:r>
                  <w:r>
                    <w:rPr>
                      <w:rFonts w:ascii="Arial Unicode MS"/>
                      <w:w w:val="100"/>
                      <w:sz w:val="19"/>
                    </w:rPr>
                    <w:t>O</w:t>
                  </w:r>
                  <w:r>
                    <w:rPr>
                      <w:rFonts w:ascii="Arial Unicode MS"/>
                      <w:sz w:val="19"/>
                    </w:rPr>
                    <w:tab/>
                  </w:r>
                  <w:r>
                    <w:rPr>
                      <w:rFonts w:ascii="Arial Unicode MS"/>
                      <w:w w:val="100"/>
                      <w:sz w:val="19"/>
                    </w:rPr>
                    <w:t>O</w:t>
                  </w:r>
                </w:p>
              </w:txbxContent>
            </v:textbox>
            <w10:wrap type="none"/>
          </v:shape>
        </w:pict>
      </w:r>
      <w:r>
        <w:rPr/>
        <w:pict>
          <v:shape style="position:absolute;margin-left:219.641678pt;margin-top:4.432868pt;width:9.550pt;height:18.75pt;mso-position-horizontal-relative:page;mso-position-vertical-relative:paragraph;z-index:7552"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w w:val="100"/>
                      <w:position w:val="1"/>
                      <w:sz w:val="19"/>
                    </w:rPr>
                    <w:t>•</w:t>
                  </w:r>
                  <w:r>
                    <w:rPr>
                      <w:rFonts w:ascii="Arial Unicode MS" w:hAnsi="Arial Unicode MS" w:eastAsia="Arial Unicode MS" w:hint="eastAsia"/>
                      <w:w w:val="100"/>
                      <w:sz w:val="15"/>
                    </w:rPr>
                    <w:t>．</w:t>
                  </w:r>
                </w:p>
              </w:txbxContent>
            </v:textbox>
            <w10:wrap type="none"/>
          </v:shape>
        </w:pict>
      </w:r>
      <w:r>
        <w:rPr/>
        <w:pict>
          <v:shape style="position:absolute;margin-left:208.278671pt;margin-top:8.781467pt;width:19.6pt;height:28.9pt;mso-position-horizontal-relative:page;mso-position-vertical-relative:paragraph;z-index:76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5"/>
                    </w:rPr>
                  </w:pPr>
                  <w:r>
                    <w:rPr>
                      <w:rFonts w:ascii="Arial Unicode MS" w:eastAsia="Arial Unicode MS" w:hint="eastAsia"/>
                      <w:spacing w:val="-83"/>
                      <w:w w:val="100"/>
                      <w:sz w:val="35"/>
                    </w:rPr>
                    <w:t>面五</w:t>
                  </w:r>
                </w:p>
              </w:txbxContent>
            </v:textbox>
            <w10:wrap type="none"/>
          </v:shape>
        </w:pict>
      </w:r>
      <w:r>
        <w:rPr>
          <w:w w:val="105"/>
          <w:sz w:val="26"/>
        </w:rPr>
        <w:t>g</w:t>
        <w:tab/>
      </w:r>
      <w:r>
        <w:rPr>
          <w:rFonts w:ascii="Arial Unicode MS" w:eastAsia="Arial Unicode MS" w:hint="eastAsia"/>
          <w:spacing w:val="-3"/>
          <w:w w:val="105"/>
          <w:sz w:val="19"/>
        </w:rPr>
        <w:t>生構成比</w:t>
      </w:r>
    </w:p>
    <w:p>
      <w:pPr>
        <w:numPr>
          <w:ilvl w:val="0"/>
          <w:numId w:val="17"/>
        </w:numPr>
        <w:tabs>
          <w:tab w:pos="445" w:val="left" w:leader="none"/>
        </w:tabs>
        <w:spacing w:line="218" w:lineRule="exact" w:before="0"/>
        <w:ind w:left="444" w:right="0" w:hanging="151"/>
        <w:jc w:val="left"/>
        <w:rPr>
          <w:rFonts w:ascii="Arial" w:eastAsia="Arial"/>
          <w:sz w:val="19"/>
        </w:rPr>
      </w:pPr>
      <w:r>
        <w:rPr/>
        <w:pict>
          <v:shape style="position:absolute;margin-left:470.131378pt;margin-top:6.75097pt;width:7.9pt;height:12.55pt;mso-position-horizontal-relative:page;mso-position-vertical-relative:paragraph;z-index:34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400.131561pt;margin-top:7.04477pt;width:7.6pt;height:59.55pt;mso-position-horizontal-relative:page;mso-position-vertical-relative:paragraph;z-index:4456"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3</w:t>
                  </w:r>
                  <w:r>
                    <w:rPr>
                      <w:rFonts w:ascii="Arial Unicode MS" w:hAnsi="Arial Unicode MS"/>
                      <w:sz w:val="20"/>
                    </w:rPr>
                    <w:t> </w:t>
                  </w:r>
                  <w:r>
                    <w:rPr>
                      <w:rFonts w:ascii="Arial Unicode MS" w:hAnsi="Arial Unicode MS"/>
                      <w:w w:val="100"/>
                      <w:sz w:val="20"/>
                    </w:rPr>
                    <w:t>-</w:t>
                  </w:r>
                  <w:r>
                    <w:rPr>
                      <w:rFonts w:ascii="Arial Unicode MS" w:hAnsi="Arial Unicode MS"/>
                      <w:w w:val="99"/>
                      <w:sz w:val="7"/>
                    </w:rPr>
                    <w:t>―</w:t>
                  </w:r>
                  <w:r>
                    <w:rPr>
                      <w:rFonts w:ascii="Arial Unicode MS" w:hAnsi="Arial Unicode MS"/>
                      <w:sz w:val="7"/>
                    </w:rPr>
                    <w:t>         </w:t>
                  </w:r>
                  <w:r>
                    <w:rPr>
                      <w:rFonts w:ascii="Arial Unicode MS" w:hAnsi="Arial Unicode MS"/>
                      <w:w w:val="100"/>
                      <w:sz w:val="20"/>
                    </w:rPr>
                    <w:t>7</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397.70517pt;margin-top:6.55767pt;width:9.550pt;height:9.550pt;mso-position-horizontal-relative:page;mso-position-vertical-relative:paragraph;z-index:44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360.01828pt;margin-top:1.87597pt;width:11.55pt;height:16.650pt;mso-position-horizontal-relative:page;mso-position-vertical-relative:paragraph;z-index:5128"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9"/>
                    </w:rPr>
                  </w:pPr>
                  <w:r>
                    <w:rPr>
                      <w:rFonts w:ascii="Arial Unicode MS" w:eastAsia="Arial Unicode MS" w:hint="eastAsia"/>
                      <w:w w:val="100"/>
                      <w:position w:val="-5"/>
                      <w:sz w:val="15"/>
                    </w:rPr>
                    <w:t>．</w:t>
                  </w:r>
                  <w:r>
                    <w:rPr>
                      <w:rFonts w:ascii="Arial Unicode MS" w:eastAsia="Arial Unicode MS" w:hint="eastAsia"/>
                      <w:w w:val="100"/>
                      <w:sz w:val="19"/>
                    </w:rPr>
                    <w:t>9</w:t>
                  </w:r>
                </w:p>
              </w:txbxContent>
            </v:textbox>
            <w10:wrap type="none"/>
          </v:shape>
        </w:pict>
      </w:r>
      <w:r>
        <w:rPr/>
        <w:pict>
          <v:shape style="position:absolute;margin-left:297.852417pt;margin-top:6.62777pt;width:7.45pt;height:26.2pt;mso-position-horizontal-relative:page;mso-position-vertical-relative:paragraph;z-index:61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spacing w:val="-121"/>
                      <w:w w:val="100"/>
                      <w:sz w:val="19"/>
                    </w:rPr>
                    <w:t>4</w:t>
                  </w:r>
                  <w:r>
                    <w:rPr>
                      <w:rFonts w:ascii="Arial Unicode MS"/>
                      <w:w w:val="100"/>
                      <w:sz w:val="19"/>
                    </w:rPr>
                    <w:t>;</w:t>
                  </w:r>
                </w:p>
              </w:txbxContent>
            </v:textbox>
            <w10:wrap type="none"/>
          </v:shape>
        </w:pict>
      </w:r>
      <w:r>
        <w:rPr/>
        <w:pict>
          <v:shape style="position:absolute;margin-left:258.878937pt;margin-top:6.62777pt;width:7.75pt;height:79.9pt;mso-position-horizontal-relative:page;mso-position-vertical-relative:paragraph;z-index:6928" type="#_x0000_t202" filled="false" stroked="false">
            <v:textbox inset="0,0,0,0" style="layout-flow:vertical-ideographic">
              <w:txbxContent>
                <w:p>
                  <w:pPr>
                    <w:tabs>
                      <w:tab w:pos="699" w:val="left" w:leader="none"/>
                      <w:tab w:pos="1376" w:val="left" w:leader="none"/>
                    </w:tabs>
                    <w:spacing w:line="120" w:lineRule="auto" w:before="0"/>
                    <w:ind w:left="20" w:right="0" w:firstLine="0"/>
                    <w:jc w:val="left"/>
                    <w:rPr>
                      <w:rFonts w:ascii="Arial Unicode MS"/>
                      <w:sz w:val="20"/>
                    </w:rPr>
                  </w:pPr>
                  <w:r>
                    <w:rPr>
                      <w:rFonts w:ascii="Arial Unicode MS"/>
                      <w:w w:val="100"/>
                      <w:sz w:val="19"/>
                    </w:rPr>
                    <w:t>8</w:t>
                  </w:r>
                  <w:r>
                    <w:rPr>
                      <w:rFonts w:ascii="Arial Unicode MS"/>
                      <w:sz w:val="19"/>
                    </w:rPr>
                    <w:t> </w:t>
                  </w:r>
                  <w:r>
                    <w:rPr>
                      <w:rFonts w:ascii="Arial Unicode MS"/>
                      <w:spacing w:val="-25"/>
                      <w:sz w:val="19"/>
                    </w:rPr>
                    <w:t> </w:t>
                  </w:r>
                  <w:r>
                    <w:rPr>
                      <w:rFonts w:ascii="Arial Unicode MS"/>
                      <w:w w:val="100"/>
                      <w:sz w:val="19"/>
                    </w:rPr>
                    <w:t>-</w:t>
                  </w:r>
                  <w:r>
                    <w:rPr>
                      <w:rFonts w:ascii="Arial Unicode MS"/>
                      <w:sz w:val="19"/>
                    </w:rPr>
                    <w:tab/>
                  </w:r>
                  <w:r>
                    <w:rPr>
                      <w:rFonts w:ascii="Arial Unicode MS"/>
                      <w:w w:val="100"/>
                      <w:sz w:val="19"/>
                    </w:rPr>
                    <w:t>2</w:t>
                  </w:r>
                  <w:r>
                    <w:rPr>
                      <w:rFonts w:ascii="Arial Unicode MS"/>
                      <w:sz w:val="19"/>
                    </w:rPr>
                    <w:tab/>
                  </w:r>
                  <w:r>
                    <w:rPr>
                      <w:rFonts w:ascii="Arial Unicode MS"/>
                      <w:w w:val="100"/>
                      <w:position w:val="1"/>
                      <w:sz w:val="20"/>
                    </w:rPr>
                    <w:t>3</w:t>
                  </w:r>
                </w:p>
              </w:txbxContent>
            </v:textbox>
            <w10:wrap type="none"/>
          </v:shape>
        </w:pict>
      </w:r>
      <w:r>
        <w:rPr>
          <w:rFonts w:ascii="Arial Unicode MS" w:eastAsia="Arial Unicode MS" w:hint="eastAsia"/>
          <w:w w:val="105"/>
          <w:sz w:val="19"/>
        </w:rPr>
        <w:t>年構成比</w:t>
      </w:r>
    </w:p>
    <w:p>
      <w:pPr>
        <w:pStyle w:val="ListParagraph"/>
        <w:numPr>
          <w:ilvl w:val="0"/>
          <w:numId w:val="17"/>
        </w:numPr>
        <w:tabs>
          <w:tab w:pos="510" w:val="left" w:leader="none"/>
        </w:tabs>
        <w:spacing w:line="234" w:lineRule="exact" w:before="0" w:after="0"/>
        <w:ind w:left="509" w:right="0" w:hanging="215"/>
        <w:jc w:val="left"/>
        <w:rPr>
          <w:rFonts w:ascii="Arial" w:eastAsia="Arial"/>
          <w:sz w:val="18"/>
        </w:rPr>
      </w:pPr>
      <w:r>
        <w:rPr/>
        <w:pict>
          <v:shape style="position:absolute;margin-left:393.477112pt;margin-top:7.34555pt;width:11.8pt;height:145.25pt;mso-position-horizontal-relative:page;mso-position-vertical-relative:paragraph;z-index:4648" type="#_x0000_t202" filled="false" stroked="false">
            <v:textbox inset="0,0,0,0" style="layout-flow:vertical-ideographic">
              <w:txbxContent>
                <w:p>
                  <w:pPr>
                    <w:tabs>
                      <w:tab w:pos="2081" w:val="left" w:leader="none"/>
                      <w:tab w:pos="2693" w:val="left" w:leader="none"/>
                    </w:tabs>
                    <w:spacing w:line="180" w:lineRule="auto" w:before="0"/>
                    <w:ind w:left="20" w:right="0" w:firstLine="0"/>
                    <w:jc w:val="left"/>
                    <w:rPr>
                      <w:rFonts w:ascii="Arial Unicode MS" w:eastAsia="Arial Unicode MS" w:hint="eastAsia"/>
                      <w:sz w:val="19"/>
                    </w:rPr>
                  </w:pPr>
                  <w:r>
                    <w:rPr>
                      <w:rFonts w:ascii="Arial Unicode MS" w:eastAsia="Arial Unicode MS" w:hint="eastAsia"/>
                      <w:w w:val="100"/>
                      <w:position w:val="1"/>
                      <w:sz w:val="19"/>
                    </w:rPr>
                    <w:t>1</w:t>
                  </w:r>
                  <w:r>
                    <w:rPr>
                      <w:rFonts w:ascii="Arial Unicode MS" w:eastAsia="Arial Unicode MS" w:hint="eastAsia"/>
                      <w:spacing w:val="-13"/>
                      <w:position w:val="1"/>
                      <w:sz w:val="19"/>
                    </w:rPr>
                    <w:t> </w:t>
                  </w:r>
                  <w:r>
                    <w:rPr>
                      <w:rFonts w:ascii="Arial Unicode MS" w:eastAsia="Arial Unicode MS" w:hint="eastAsia"/>
                      <w:spacing w:val="-63"/>
                      <w:w w:val="100"/>
                      <w:sz w:val="19"/>
                    </w:rPr>
                    <w:t>2</w:t>
                  </w:r>
                  <w:r>
                    <w:rPr>
                      <w:rFonts w:ascii="Arial Unicode MS" w:eastAsia="Arial Unicode MS" w:hint="eastAsia"/>
                      <w:spacing w:val="-55"/>
                      <w:w w:val="100"/>
                      <w:position w:val="7"/>
                      <w:sz w:val="15"/>
                    </w:rPr>
                    <w:t>．</w:t>
                  </w:r>
                  <w:r>
                    <w:rPr>
                      <w:rFonts w:ascii="Arial Unicode MS" w:eastAsia="Arial Unicode MS" w:hint="eastAsia"/>
                      <w:w w:val="100"/>
                      <w:position w:val="1"/>
                      <w:sz w:val="19"/>
                    </w:rPr>
                    <w:t>1</w:t>
                  </w:r>
                  <w:r>
                    <w:rPr>
                      <w:rFonts w:ascii="Arial Unicode MS" w:eastAsia="Arial Unicode MS" w:hint="eastAsia"/>
                      <w:spacing w:val="-14"/>
                      <w:position w:val="1"/>
                      <w:sz w:val="19"/>
                    </w:rPr>
                    <w:t> </w:t>
                  </w:r>
                  <w:r>
                    <w:rPr>
                      <w:rFonts w:ascii="Arial Unicode MS" w:eastAsia="Arial Unicode MS" w:hint="eastAsia"/>
                      <w:w w:val="100"/>
                      <w:sz w:val="19"/>
                    </w:rPr>
                    <w:t>4</w:t>
                  </w:r>
                  <w:r>
                    <w:rPr>
                      <w:rFonts w:ascii="Arial Unicode MS" w:eastAsia="Arial Unicode MS" w:hint="eastAsia"/>
                      <w:spacing w:val="-13"/>
                      <w:sz w:val="19"/>
                    </w:rPr>
                    <w:t> </w:t>
                  </w:r>
                  <w:r>
                    <w:rPr>
                      <w:rFonts w:ascii="Arial Unicode MS" w:eastAsia="Arial Unicode MS" w:hint="eastAsia"/>
                      <w:spacing w:val="-70"/>
                      <w:w w:val="100"/>
                      <w:sz w:val="19"/>
                    </w:rPr>
                    <w:t>4</w:t>
                  </w:r>
                  <w:r>
                    <w:rPr>
                      <w:rFonts w:ascii="Arial Unicode MS" w:eastAsia="Arial Unicode MS" w:hint="eastAsia"/>
                      <w:w w:val="100"/>
                      <w:position w:val="7"/>
                      <w:sz w:val="15"/>
                    </w:rPr>
                    <w:t>．</w:t>
                  </w:r>
                  <w:r>
                    <w:rPr>
                      <w:rFonts w:ascii="Arial Unicode MS" w:eastAsia="Arial Unicode MS" w:hint="eastAsia"/>
                      <w:position w:val="7"/>
                      <w:sz w:val="15"/>
                    </w:rPr>
                    <w:t>    </w:t>
                  </w:r>
                  <w:r>
                    <w:rPr>
                      <w:rFonts w:ascii="Arial Unicode MS" w:eastAsia="Arial Unicode MS" w:hint="eastAsia"/>
                      <w:spacing w:val="-19"/>
                      <w:position w:val="7"/>
                      <w:sz w:val="15"/>
                    </w:rPr>
                    <w:t> </w:t>
                  </w:r>
                  <w:r>
                    <w:rPr>
                      <w:rFonts w:ascii="Arial Unicode MS" w:eastAsia="Arial Unicode MS" w:hint="eastAsia"/>
                      <w:w w:val="100"/>
                      <w:sz w:val="19"/>
                    </w:rPr>
                    <w:t>0</w:t>
                  </w:r>
                  <w:r>
                    <w:rPr>
                      <w:rFonts w:ascii="Arial Unicode MS" w:eastAsia="Arial Unicode MS" w:hint="eastAsia"/>
                      <w:sz w:val="19"/>
                    </w:rPr>
                    <w:tab/>
                  </w:r>
                  <w:r>
                    <w:rPr>
                      <w:rFonts w:ascii="Arial Unicode MS" w:eastAsia="Arial Unicode MS" w:hint="eastAsia"/>
                      <w:w w:val="100"/>
                      <w:sz w:val="19"/>
                    </w:rPr>
                    <w:t>0</w:t>
                  </w:r>
                  <w:r>
                    <w:rPr>
                      <w:rFonts w:ascii="Arial Unicode MS" w:eastAsia="Arial Unicode MS" w:hint="eastAsia"/>
                      <w:sz w:val="19"/>
                    </w:rPr>
                    <w:tab/>
                  </w:r>
                  <w:r>
                    <w:rPr>
                      <w:rFonts w:ascii="Arial Unicode MS" w:eastAsia="Arial Unicode MS" w:hint="eastAsia"/>
                      <w:w w:val="100"/>
                      <w:sz w:val="19"/>
                    </w:rPr>
                    <w:t>g</w:t>
                  </w:r>
                </w:p>
              </w:txbxContent>
            </v:textbox>
            <w10:wrap type="none"/>
          </v:shape>
        </w:pict>
      </w:r>
      <w:r>
        <w:rPr/>
        <w:pict>
          <v:shape style="position:absolute;margin-left:354.112152pt;margin-top:6.63255pt;width:7.6pt;height:23.6pt;mso-position-horizontal-relative:page;mso-position-vertical-relative:paragraph;z-index:54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53"/>
                      <w:w w:val="100"/>
                      <w:sz w:val="20"/>
                    </w:rPr>
                    <w:t>4</w:t>
                  </w:r>
                  <w:r>
                    <w:rPr>
                      <w:rFonts w:ascii="Arial Unicode MS"/>
                      <w:spacing w:val="-18"/>
                      <w:w w:val="100"/>
                      <w:sz w:val="20"/>
                    </w:rPr>
                    <w:t>-</w:t>
                  </w:r>
                  <w:r>
                    <w:rPr>
                      <w:rFonts w:ascii="Arial Unicode MS"/>
                      <w:w w:val="100"/>
                      <w:sz w:val="20"/>
                    </w:rPr>
                    <w:t>4</w:t>
                  </w:r>
                </w:p>
              </w:txbxContent>
            </v:textbox>
            <w10:wrap type="none"/>
          </v:shape>
        </w:pict>
      </w:r>
      <w:r>
        <w:rPr/>
        <w:pict>
          <v:shape style="position:absolute;margin-left:324.170807pt;margin-top:9.66245pt;width:5.2pt;height:11.55pt;mso-position-horizontal-relative:page;mso-position-vertical-relative:paragraph;z-index:5920"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28.349533pt;margin-top:9.301849pt;width:7.5pt;height:43.1pt;mso-position-horizontal-relative:page;mso-position-vertical-relative:paragraph;z-index:7288" type="#_x0000_t202" filled="false" stroked="false">
            <v:textbox inset="0,0,0,0" style="layout-flow:vertical-ideographic">
              <w:txbxContent>
                <w:p>
                  <w:pPr>
                    <w:tabs>
                      <w:tab w:pos="419"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4</w:t>
                  </w:r>
                  <w:r>
                    <w:rPr>
                      <w:rFonts w:ascii="Arial Unicode MS"/>
                      <w:spacing w:val="-12"/>
                      <w:sz w:val="19"/>
                    </w:rPr>
                    <w:t> </w:t>
                  </w:r>
                  <w:r>
                    <w:rPr>
                      <w:rFonts w:ascii="Arial Unicode MS"/>
                      <w:w w:val="100"/>
                      <w:position w:val="1"/>
                      <w:sz w:val="19"/>
                    </w:rPr>
                    <w:t>1</w:t>
                  </w:r>
                </w:p>
              </w:txbxContent>
            </v:textbox>
            <w10:wrap type="none"/>
          </v:shape>
        </w:pict>
      </w:r>
      <w:r>
        <w:rPr/>
        <w:pict>
          <v:shape style="position:absolute;margin-left:213.770721pt;margin-top:9.301849pt;width:7.3pt;height:31.05pt;mso-position-horizontal-relative:page;mso-position-vertical-relative:paragraph;z-index:7768" type="#_x0000_t202" filled="false" stroked="false">
            <v:textbox inset="0,0,0,0" style="layout-flow:vertical-ideographic">
              <w:txbxContent>
                <w:p>
                  <w:pPr>
                    <w:tabs>
                      <w:tab w:pos="410" w:val="left" w:leader="none"/>
                    </w:tabs>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txbxContent>
            </v:textbox>
            <w10:wrap type="none"/>
          </v:shape>
        </w:pict>
      </w:r>
      <w:r>
        <w:rPr>
          <w:spacing w:val="-2"/>
          <w:sz w:val="19"/>
        </w:rPr>
        <w:t>年 実 数</w:t>
      </w:r>
    </w:p>
    <w:p>
      <w:pPr>
        <w:spacing w:line="227" w:lineRule="exact" w:before="0"/>
        <w:ind w:left="221" w:right="0" w:firstLine="0"/>
        <w:jc w:val="left"/>
        <w:rPr>
          <w:rFonts w:ascii="Arial Unicode MS" w:hAnsi="Arial Unicode MS" w:eastAsia="Arial Unicode MS" w:hint="eastAsia"/>
          <w:sz w:val="19"/>
        </w:rPr>
      </w:pPr>
      <w:r>
        <w:rPr/>
        <w:pict>
          <v:shape style="position:absolute;margin-left:426.458832pt;margin-top:9.647003pt;width:7.3pt;height:40.1pt;mso-position-horizontal-relative:page;mso-position-vertical-relative:paragraph;z-index:4120" type="#_x0000_t202" filled="false" stroked="false">
            <v:textbox inset="0,0,0,0" style="layout-flow:vertical-ideographic">
              <w:txbxContent>
                <w:p>
                  <w:pPr>
                    <w:tabs>
                      <w:tab w:pos="590" w:val="left" w:leader="none"/>
                    </w:tabs>
                    <w:spacing w:line="120" w:lineRule="auto" w:before="0"/>
                    <w:ind w:left="20" w:right="0" w:firstLine="0"/>
                    <w:jc w:val="left"/>
                    <w:rPr>
                      <w:rFonts w:ascii="Arial Unicode MS"/>
                      <w:sz w:val="19"/>
                    </w:rPr>
                  </w:pPr>
                  <w:r>
                    <w:rPr>
                      <w:rFonts w:ascii="Arial Unicode MS"/>
                      <w:w w:val="100"/>
                      <w:sz w:val="19"/>
                    </w:rPr>
                    <w:t>o</w:t>
                  </w:r>
                  <w:r>
                    <w:rPr>
                      <w:rFonts w:ascii="Arial Unicode MS"/>
                      <w:sz w:val="19"/>
                    </w:rPr>
                    <w:tab/>
                  </w:r>
                  <w:r>
                    <w:rPr>
                      <w:rFonts w:ascii="Arial Unicode MS"/>
                      <w:w w:val="100"/>
                      <w:sz w:val="19"/>
                    </w:rPr>
                    <w:t>;</w:t>
                  </w:r>
                </w:p>
              </w:txbxContent>
            </v:textbox>
            <w10:wrap type="none"/>
          </v:shape>
        </w:pict>
      </w:r>
      <w:r>
        <w:rPr/>
        <w:pict>
          <v:shape style="position:absolute;margin-left:398.673096pt;margin-top:3.779503pt;width:5.55pt;height:46.3pt;mso-position-horizontal-relative:page;mso-position-vertical-relative:paragraph;z-index:4696" type="#_x0000_t202" filled="false" stroked="false">
            <v:textbox inset="0,0,0,0" style="layout-flow:vertical-ideographic">
              <w:txbxContent>
                <w:p>
                  <w:pPr>
                    <w:tabs>
                      <w:tab w:pos="705" w:val="left" w:leader="none"/>
                    </w:tabs>
                    <w:spacing w:line="96"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ab/>
                  </w:r>
                  <w:r>
                    <w:rPr>
                      <w:rFonts w:ascii="Arial Unicode MS" w:hAnsi="Arial Unicode MS"/>
                      <w:w w:val="100"/>
                      <w:sz w:val="20"/>
                    </w:rPr>
                    <w:t>•</w:t>
                  </w:r>
                </w:p>
              </w:txbxContent>
            </v:textbox>
            <w10:wrap type="none"/>
          </v:shape>
        </w:pict>
      </w:r>
      <w:r>
        <w:rPr/>
        <w:pict>
          <v:shape style="position:absolute;margin-left:367.538635pt;margin-top:5.785603pt;width:5.35pt;height:11.55pt;mso-position-horizontal-relative:page;mso-position-vertical-relative:paragraph;z-index:5080" type="#_x0000_t202" filled="false" stroked="false">
            <v:textbox inset="0,0,0,0" style="layout-flow:vertical-ideographic">
              <w:txbxContent>
                <w:p>
                  <w:pPr>
                    <w:spacing w:line="96"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361.819794pt;margin-top:4.970803pt;width:9.7pt;height:10.9pt;mso-position-horizontal-relative:page;mso-position-vertical-relative:paragraph;z-index:52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spacing w:val="-62"/>
                      <w:w w:val="100"/>
                      <w:sz w:val="15"/>
                    </w:rPr>
                    <w:t>一・</w:t>
                  </w:r>
                </w:p>
              </w:txbxContent>
            </v:textbox>
            <w10:wrap type="none"/>
          </v:shape>
        </w:pict>
      </w:r>
      <w:r>
        <w:rPr/>
        <w:pict>
          <v:shape style="position:absolute;margin-left:327.942627pt;margin-top:5.093003pt;width:11.8pt;height:81.850pt;mso-position-horizontal-relative:page;mso-position-vertical-relative:paragraph;z-index:5584"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100"/>
                      <w:sz w:val="19"/>
                      <w:szCs w:val="19"/>
                    </w:rPr>
                    <w:t>l</w:t>
                  </w:r>
                  <w:r>
                    <w:rPr>
                      <w:rFonts w:ascii="Arial Unicode MS" w:hAnsi="Arial Unicode MS" w:cs="Arial Unicode MS" w:eastAsia="Arial Unicode MS" w:hint="eastAsia"/>
                      <w:sz w:val="19"/>
                      <w:szCs w:val="19"/>
                    </w:rPr>
                    <w:t>   </w:t>
                  </w:r>
                  <w:r>
                    <w:rPr>
                      <w:rFonts w:ascii="Arial Unicode MS" w:hAnsi="Arial Unicode MS" w:cs="Arial Unicode MS" w:eastAsia="Arial Unicode MS" w:hint="eastAsia"/>
                      <w:spacing w:val="-85"/>
                      <w:w w:val="100"/>
                      <w:sz w:val="19"/>
                      <w:szCs w:val="19"/>
                    </w:rPr>
                    <w:t>6</w:t>
                  </w:r>
                  <w:r>
                    <w:rPr>
                      <w:rFonts w:ascii="Arial Unicode MS" w:hAnsi="Arial Unicode MS" w:cs="Arial Unicode MS" w:eastAsia="Arial Unicode MS" w:hint="eastAsia"/>
                      <w:spacing w:val="-133"/>
                      <w:w w:val="100"/>
                      <w:sz w:val="19"/>
                      <w:szCs w:val="19"/>
                    </w:rPr>
                    <w:t>0</w:t>
                  </w:r>
                  <w:r>
                    <w:rPr>
                      <w:rFonts w:ascii="Arial Unicode MS" w:hAnsi="Arial Unicode MS" w:cs="Arial Unicode MS" w:eastAsia="Arial Unicode MS" w:hint="eastAsia"/>
                      <w:w w:val="100"/>
                      <w:position w:val="5"/>
                      <w:sz w:val="19"/>
                      <w:szCs w:val="19"/>
                    </w:rPr>
                    <w:t>8</w:t>
                  </w:r>
                  <w:r>
                    <w:rPr>
                      <w:rFonts w:ascii="Arial Unicode MS" w:hAnsi="Arial Unicode MS" w:cs="Arial Unicode MS" w:eastAsia="Arial Unicode MS" w:hint="eastAsia"/>
                      <w:position w:val="5"/>
                      <w:sz w:val="19"/>
                      <w:szCs w:val="19"/>
                    </w:rPr>
                    <w:t> </w:t>
                  </w:r>
                  <w:r>
                    <w:rPr>
                      <w:rFonts w:ascii="Arial Unicode MS" w:hAnsi="Arial Unicode MS" w:cs="Arial Unicode MS" w:eastAsia="Arial Unicode MS" w:hint="eastAsia"/>
                      <w:w w:val="100"/>
                      <w:position w:val="5"/>
                      <w:sz w:val="19"/>
                      <w:szCs w:val="19"/>
                    </w:rPr>
                    <w:t>2</w:t>
                  </w:r>
                  <w:r>
                    <w:rPr>
                      <w:rFonts w:ascii="Arial Unicode MS" w:hAnsi="Arial Unicode MS" w:cs="Arial Unicode MS" w:eastAsia="Arial Unicode MS" w:hint="eastAsia"/>
                      <w:position w:val="5"/>
                      <w:sz w:val="19"/>
                      <w:szCs w:val="19"/>
                    </w:rPr>
                    <w:t>  </w:t>
                  </w:r>
                  <w:r>
                    <w:rPr>
                      <w:rFonts w:ascii="Arial Unicode MS" w:hAnsi="Arial Unicode MS" w:cs="Arial Unicode MS" w:eastAsia="Arial Unicode MS" w:hint="eastAsia"/>
                      <w:spacing w:val="-86"/>
                      <w:w w:val="100"/>
                      <w:sz w:val="19"/>
                      <w:szCs w:val="19"/>
                    </w:rPr>
                    <w:t>4</w:t>
                  </w:r>
                  <w:r>
                    <w:rPr>
                      <w:rFonts w:ascii="Arial Unicode MS" w:hAnsi="Arial Unicode MS" w:cs="Arial Unicode MS" w:eastAsia="Arial Unicode MS" w:hint="eastAsia"/>
                      <w:spacing w:val="-59"/>
                      <w:w w:val="100"/>
                      <w:sz w:val="19"/>
                      <w:szCs w:val="19"/>
                    </w:rPr>
                    <w:t>9</w:t>
                  </w:r>
                  <w:r>
                    <w:rPr>
                      <w:rFonts w:ascii="Arial Unicode MS" w:hAnsi="Arial Unicode MS" w:cs="Arial Unicode MS" w:eastAsia="Arial Unicode MS" w:hint="eastAsia"/>
                      <w:spacing w:val="-34"/>
                      <w:w w:val="100"/>
                      <w:sz w:val="19"/>
                      <w:szCs w:val="19"/>
                    </w:rPr>
                    <w:t>0</w:t>
                  </w:r>
                  <w:r>
                    <w:rPr>
                      <w:rFonts w:ascii="Arial Unicode MS" w:hAnsi="Arial Unicode MS" w:cs="Arial Unicode MS" w:eastAsia="Arial Unicode MS" w:hint="eastAsia"/>
                      <w:spacing w:val="-181"/>
                      <w:w w:val="100"/>
                      <w:position w:val="5"/>
                      <w:sz w:val="19"/>
                      <w:szCs w:val="19"/>
                    </w:rPr>
                    <w:t>4</w:t>
                  </w:r>
                  <w:r>
                    <w:rPr>
                      <w:rFonts w:ascii="Arial Unicode MS" w:hAnsi="Arial Unicode MS" w:cs="Arial Unicode MS" w:eastAsia="Arial Unicode MS" w:hint="eastAsia"/>
                      <w:w w:val="100"/>
                      <w:position w:val="5"/>
                      <w:sz w:val="19"/>
                      <w:szCs w:val="19"/>
                    </w:rPr>
                    <w:t>�</w:t>
                  </w:r>
                </w:p>
              </w:txbxContent>
            </v:textbox>
            <w10:wrap type="none"/>
          </v:shape>
        </w:pict>
      </w:r>
      <w:r>
        <w:rPr/>
        <w:pict>
          <v:shape style="position:absolute;margin-left:330.474426pt;margin-top:6.395303pt;width:7.3pt;height:11.55pt;mso-position-horizontal-relative:page;mso-position-vertical-relative:paragraph;z-index:56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25.829193pt;margin-top:.316403pt;width:11.55pt;height:11.55pt;mso-position-horizontal-relative:page;mso-position-vertical-relative:paragraph;z-index:5704"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100"/>
                      <w:sz w:val="19"/>
                      <w:szCs w:val="19"/>
                    </w:rPr>
                    <w:t>�</w:t>
                  </w:r>
                </w:p>
              </w:txbxContent>
            </v:textbox>
            <w10:wrap type="none"/>
          </v:shape>
        </w:pict>
      </w:r>
      <w:r>
        <w:rPr/>
        <w:pict>
          <v:shape style="position:absolute;margin-left:323.09433pt;margin-top:6.395303pt;width:7.5pt;height:69.25pt;mso-position-horizontal-relative:page;mso-position-vertical-relative:paragraph;z-index:58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8</w:t>
                  </w:r>
                  <w:r>
                    <w:rPr>
                      <w:rFonts w:ascii="Arial Unicode MS"/>
                      <w:sz w:val="19"/>
                    </w:rPr>
                    <w:t> </w:t>
                  </w:r>
                  <w:r>
                    <w:rPr>
                      <w:rFonts w:ascii="Arial Unicode MS"/>
                      <w:w w:val="100"/>
                      <w:sz w:val="19"/>
                    </w:rPr>
                    <w:t>03</w:t>
                  </w:r>
                  <w:r>
                    <w:rPr>
                      <w:rFonts w:ascii="Arial Unicode MS"/>
                      <w:sz w:val="19"/>
                    </w:rPr>
                    <w:t>  </w:t>
                  </w:r>
                  <w:r>
                    <w:rPr>
                      <w:rFonts w:ascii="Arial Unicode MS"/>
                      <w:w w:val="100"/>
                      <w:sz w:val="19"/>
                    </w:rPr>
                    <w:t>7</w:t>
                  </w:r>
                  <w:r>
                    <w:rPr>
                      <w:rFonts w:ascii="Arial Unicode MS"/>
                      <w:sz w:val="19"/>
                    </w:rPr>
                    <w:t> </w:t>
                  </w:r>
                  <w:r>
                    <w:rPr>
                      <w:rFonts w:ascii="Arial Unicode MS"/>
                      <w:w w:val="100"/>
                      <w:sz w:val="19"/>
                    </w:rPr>
                    <w:t>8</w:t>
                  </w:r>
                </w:p>
              </w:txbxContent>
            </v:textbox>
            <w10:wrap type="none"/>
          </v:shape>
        </w:pict>
      </w:r>
      <w:r>
        <w:rPr/>
        <w:pict>
          <v:shape style="position:absolute;margin-left:318.87561pt;margin-top:6.443903pt;width:7.55pt;height:46.15pt;mso-position-horizontal-relative:page;mso-position-vertical-relative:paragraph;z-index:6016" type="#_x0000_t202" filled="false" stroked="false">
            <v:textbox inset="0,0,0,0" style="layout-flow:vertical-ideographic">
              <w:txbxContent>
                <w:p>
                  <w:pPr>
                    <w:tabs>
                      <w:tab w:pos="481" w:val="left" w:leader="none"/>
                    </w:tabs>
                    <w:spacing w:line="120" w:lineRule="auto" w:before="0"/>
                    <w:ind w:left="20" w:right="0" w:firstLine="0"/>
                    <w:jc w:val="left"/>
                    <w:rPr>
                      <w:rFonts w:ascii="Arial Unicode MS"/>
                      <w:sz w:val="19"/>
                    </w:rPr>
                  </w:pPr>
                  <w:r>
                    <w:rPr>
                      <w:rFonts w:ascii="Arial Unicode MS"/>
                      <w:w w:val="100"/>
                      <w:sz w:val="19"/>
                    </w:rPr>
                    <w:t>1</w:t>
                  </w:r>
                  <w:r>
                    <w:rPr>
                      <w:rFonts w:ascii="Arial Unicode MS"/>
                      <w:sz w:val="19"/>
                    </w:rPr>
                    <w:tab/>
                  </w:r>
                  <w:r>
                    <w:rPr>
                      <w:rFonts w:ascii="Arial Unicode MS"/>
                      <w:w w:val="100"/>
                      <w:sz w:val="19"/>
                    </w:rPr>
                    <w:t>2</w:t>
                  </w:r>
                  <w:r>
                    <w:rPr>
                      <w:rFonts w:ascii="Arial Unicode MS"/>
                      <w:spacing w:val="-13"/>
                      <w:sz w:val="19"/>
                    </w:rPr>
                    <w:t> </w:t>
                  </w:r>
                  <w:r>
                    <w:rPr>
                      <w:rFonts w:ascii="Arial Unicode MS"/>
                      <w:w w:val="100"/>
                      <w:sz w:val="19"/>
                    </w:rPr>
                    <w:t>2</w:t>
                  </w:r>
                </w:p>
              </w:txbxContent>
            </v:textbox>
            <w10:wrap type="none"/>
          </v:shape>
        </w:pict>
      </w:r>
      <w:r>
        <w:rPr/>
        <w:pict>
          <v:shape style="position:absolute;margin-left:314.659698pt;margin-top:.472503pt;width:8.550pt;height:8.550pt;mso-position-horizontal-relative:page;mso-position-vertical-relative:paragraph;z-index:608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60.980591pt;margin-top:9.277603pt;width:13.55pt;height:13.55pt;mso-position-horizontal-relative:page;mso-position-vertical-relative:paragraph;z-index:67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p>
              </w:txbxContent>
            </v:textbox>
            <w10:wrap type="none"/>
          </v:shape>
        </w:pict>
      </w:r>
      <w:r>
        <w:rPr/>
        <w:pict>
          <v:shape style="position:absolute;margin-left:258.106689pt;margin-top:8.388002pt;width:13.55pt;height:13.55pt;mso-position-horizontal-relative:page;mso-position-vertical-relative:paragraph;z-index:67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五</w:t>
                  </w:r>
                </w:p>
              </w:txbxContent>
            </v:textbox>
            <w10:wrap type="none"/>
          </v:shape>
        </w:pict>
      </w:r>
      <w:r>
        <w:rPr/>
        <w:pict>
          <v:shape style="position:absolute;margin-left:222.47084pt;margin-top:3.261203pt;width:5.35pt;height:22.7pt;mso-position-horizontal-relative:page;mso-position-vertical-relative:paragraph;z-index:7672" type="#_x0000_t202" filled="false" stroked="false">
            <v:textbox inset="0,0,0,0" style="layout-flow:vertical-ideographic">
              <w:txbxContent>
                <w:p>
                  <w:pPr>
                    <w:spacing w:line="96"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210.322922pt;margin-top:5.086203pt;width:9.450pt;height:11.55pt;mso-position-horizontal-relative:page;mso-position-vertical-relative:paragraph;z-index:78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11.383133pt;margin-top:8.979403pt;width:7.3pt;height:11.55pt;mso-position-horizontal-relative:page;mso-position-vertical-relative:paragraph;z-index:78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rFonts w:ascii="Arial Unicode MS" w:hAnsi="Arial Unicode MS" w:eastAsia="Arial Unicode MS" w:hint="eastAsia"/>
          <w:w w:val="120"/>
          <w:sz w:val="19"/>
        </w:rPr>
        <w:t>§芽構成比</w:t>
      </w:r>
    </w:p>
    <w:p>
      <w:pPr>
        <w:pStyle w:val="ListParagraph"/>
        <w:numPr>
          <w:ilvl w:val="0"/>
          <w:numId w:val="18"/>
        </w:numPr>
        <w:tabs>
          <w:tab w:pos="445" w:val="left" w:leader="none"/>
        </w:tabs>
        <w:spacing w:line="220" w:lineRule="exact" w:before="0" w:after="0"/>
        <w:ind w:left="444" w:right="0" w:hanging="151"/>
        <w:jc w:val="left"/>
        <w:rPr>
          <w:rFonts w:ascii="Arial" w:eastAsia="Arial"/>
          <w:sz w:val="19"/>
        </w:rPr>
      </w:pPr>
      <w:r>
        <w:rPr/>
        <w:pict>
          <v:shape style="position:absolute;margin-left:428.827911pt;margin-top:7.345497pt;width:7.65pt;height:74.350pt;mso-position-horizontal-relative:page;mso-position-vertical-relative:paragraph;z-index:40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4</w:t>
                  </w:r>
                  <w:r>
                    <w:rPr>
                      <w:rFonts w:ascii="Arial Unicode MS"/>
                      <w:sz w:val="19"/>
                    </w:rPr>
                    <w:t> </w:t>
                  </w:r>
                  <w:r>
                    <w:rPr>
                      <w:rFonts w:ascii="Arial Unicode MS"/>
                      <w:w w:val="100"/>
                      <w:sz w:val="19"/>
                    </w:rPr>
                    <w:t>4</w:t>
                  </w:r>
                  <w:r>
                    <w:rPr>
                      <w:rFonts w:ascii="Arial Unicode MS"/>
                      <w:sz w:val="19"/>
                    </w:rPr>
                    <w:t> </w:t>
                  </w:r>
                  <w:r>
                    <w:rPr>
                      <w:rFonts w:ascii="Arial Unicode MS"/>
                      <w:w w:val="100"/>
                      <w:sz w:val="19"/>
                    </w:rPr>
                    <w:t>3</w:t>
                  </w:r>
                  <w:r>
                    <w:rPr>
                      <w:rFonts w:ascii="Arial Unicode MS"/>
                      <w:sz w:val="19"/>
                    </w:rPr>
                    <w:t> </w:t>
                  </w:r>
                  <w:r>
                    <w:rPr>
                      <w:rFonts w:ascii="Arial Unicode MS"/>
                      <w:w w:val="100"/>
                      <w:sz w:val="19"/>
                    </w:rPr>
                    <w:t>8</w:t>
                  </w:r>
                  <w:r>
                    <w:rPr>
                      <w:rFonts w:ascii="Arial Unicode MS"/>
                      <w:sz w:val="19"/>
                    </w:rPr>
                    <w:t> </w:t>
                  </w:r>
                  <w:r>
                    <w:rPr>
                      <w:rFonts w:ascii="Arial Unicode MS"/>
                      <w:spacing w:val="-71"/>
                      <w:w w:val="100"/>
                      <w:sz w:val="19"/>
                    </w:rPr>
                    <w:t>7</w:t>
                  </w:r>
                  <w:r>
                    <w:rPr>
                      <w:rFonts w:ascii="Arial Unicode MS"/>
                      <w:w w:val="100"/>
                      <w:sz w:val="19"/>
                    </w:rPr>
                    <w:t>'</w:t>
                  </w:r>
                </w:p>
              </w:txbxContent>
            </v:textbox>
            <w10:wrap type="none"/>
          </v:shape>
        </w:pict>
      </w:r>
      <w:r>
        <w:rPr/>
        <w:pict>
          <v:shape style="position:absolute;margin-left:365.02597pt;margin-top:1.244997pt;width:12.55pt;height:12.55pt;mso-position-horizontal-relative:page;mso-position-vertical-relative:paragraph;z-index:4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w:t>
                  </w:r>
                </w:p>
              </w:txbxContent>
            </v:textbox>
            <w10:wrap type="none"/>
          </v:shape>
        </w:pict>
      </w:r>
      <w:r>
        <w:rPr/>
        <w:pict>
          <v:shape style="position:absolute;margin-left:364.441772pt;margin-top:.496697pt;width:11.55pt;height:11.55pt;mso-position-horizontal-relative:page;mso-position-vertical-relative:paragraph;z-index:4912"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100"/>
                      <w:sz w:val="19"/>
                      <w:szCs w:val="19"/>
                    </w:rPr>
                    <w:t>�</w:t>
                  </w:r>
                </w:p>
              </w:txbxContent>
            </v:textbox>
            <w10:wrap type="none"/>
          </v:shape>
        </w:pict>
      </w:r>
      <w:r>
        <w:rPr/>
        <w:pict>
          <v:shape style="position:absolute;margin-left:366.555237pt;margin-top:9.466698pt;width:7.3pt;height:11.55pt;mso-position-horizontal-relative:page;mso-position-vertical-relative:paragraph;z-index:50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4.599396pt;margin-top:6.318397pt;width:7.9pt;height:25.85pt;mso-position-horizontal-relative:page;mso-position-vertical-relative:paragraph;z-index:51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w:t>
                  </w:r>
                </w:p>
              </w:txbxContent>
            </v:textbox>
            <w10:wrap type="none"/>
          </v:shape>
        </w:pict>
      </w:r>
      <w:r>
        <w:rPr/>
        <w:pict>
          <v:shape style="position:absolute;margin-left:297.833740pt;margin-top:6.575597pt;width:7.5pt;height:91.6pt;mso-position-horizontal-relative:page;mso-position-vertical-relative:paragraph;z-index:61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7</w:t>
                  </w:r>
                  <w:r>
                    <w:rPr>
                      <w:rFonts w:ascii="Arial Unicode MS"/>
                      <w:sz w:val="19"/>
                    </w:rPr>
                    <w:t> </w:t>
                  </w:r>
                  <w:r>
                    <w:rPr>
                      <w:rFonts w:ascii="Arial Unicode MS"/>
                      <w:w w:val="100"/>
                      <w:sz w:val="19"/>
                    </w:rPr>
                    <w:t>4</w:t>
                  </w:r>
                  <w:r>
                    <w:rPr>
                      <w:rFonts w:ascii="Arial Unicode MS"/>
                      <w:sz w:val="19"/>
                    </w:rPr>
                    <w:t> </w:t>
                  </w:r>
                  <w:r>
                    <w:rPr>
                      <w:rFonts w:ascii="Arial Unicode MS"/>
                      <w:w w:val="100"/>
                      <w:sz w:val="19"/>
                    </w:rPr>
                    <w:t>2</w:t>
                  </w:r>
                  <w:r>
                    <w:rPr>
                      <w:rFonts w:ascii="Arial Unicode MS"/>
                      <w:sz w:val="19"/>
                    </w:rPr>
                    <w:t> </w:t>
                  </w:r>
                  <w:r>
                    <w:rPr>
                      <w:rFonts w:ascii="Arial Unicode MS"/>
                      <w:w w:val="100"/>
                      <w:sz w:val="19"/>
                    </w:rPr>
                    <w:t>2</w:t>
                  </w:r>
                  <w:r>
                    <w:rPr>
                      <w:rFonts w:ascii="Arial Unicode MS"/>
                      <w:sz w:val="19"/>
                    </w:rPr>
                    <w:t> </w:t>
                  </w:r>
                  <w:r>
                    <w:rPr>
                      <w:rFonts w:ascii="Arial Unicode MS"/>
                      <w:w w:val="100"/>
                      <w:sz w:val="19"/>
                    </w:rPr>
                    <w:t>4</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p>
              </w:txbxContent>
            </v:textbox>
            <w10:wrap type="none"/>
          </v:shape>
        </w:pict>
      </w:r>
      <w:r>
        <w:rPr/>
        <w:pict>
          <v:shape style="position:absolute;margin-left:295.460022pt;margin-top:2.711497pt;width:7.3pt;height:70.7pt;mso-position-horizontal-relative:page;mso-position-vertical-relative:paragraph;z-index:6304" type="#_x0000_t202" filled="false" stroked="false">
            <v:textbox inset="0,0,0,0" style="layout-flow:vertical-ideographic">
              <w:txbxContent>
                <w:p>
                  <w:pPr>
                    <w:tabs>
                      <w:tab w:pos="518" w:val="left" w:leader="none"/>
                      <w:tab w:pos="1203" w:val="left" w:leader="none"/>
                    </w:tabs>
                    <w:spacing w:line="120" w:lineRule="auto" w:before="0"/>
                    <w:ind w:left="20" w:right="0" w:firstLine="0"/>
                    <w:jc w:val="left"/>
                    <w:rPr>
                      <w:rFonts w:ascii="Arial Unicode MS"/>
                      <w:sz w:val="19"/>
                    </w:rPr>
                  </w:pPr>
                  <w:r>
                    <w:rPr>
                      <w:rFonts w:ascii="Arial Unicode MS"/>
                      <w:w w:val="100"/>
                      <w:sz w:val="19"/>
                    </w:rPr>
                    <w:t>3</w:t>
                  </w:r>
                  <w:r>
                    <w:rPr>
                      <w:rFonts w:ascii="Arial Unicode MS"/>
                      <w:sz w:val="19"/>
                    </w:rPr>
                    <w:tab/>
                  </w:r>
                  <w:r>
                    <w:rPr>
                      <w:rFonts w:ascii="Arial Unicode MS"/>
                      <w:w w:val="100"/>
                      <w:sz w:val="19"/>
                    </w:rPr>
                    <w:t>I </w:t>
                  </w:r>
                  <w:r>
                    <w:rPr>
                      <w:rFonts w:ascii="Arial Unicode MS"/>
                      <w:sz w:val="19"/>
                    </w:rPr>
                    <w:tab/>
                  </w:r>
                  <w:r>
                    <w:rPr>
                      <w:rFonts w:ascii="Arial Unicode MS"/>
                      <w:w w:val="100"/>
                      <w:sz w:val="19"/>
                    </w:rPr>
                    <w:t>i</w:t>
                  </w:r>
                </w:p>
              </w:txbxContent>
            </v:textbox>
            <w10:wrap type="none"/>
          </v:shape>
        </w:pict>
      </w:r>
      <w:r>
        <w:rPr/>
        <w:pict>
          <v:shape style="position:absolute;margin-left:208.855988pt;margin-top:4.905897pt;width:12.35pt;height:173.35pt;mso-position-horizontal-relative:page;mso-position-vertical-relative:paragraph;z-index:779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w w:val="100"/>
                      <w:position w:val="1"/>
                      <w:sz w:val="19"/>
                    </w:rPr>
                    <w:t>O</w:t>
                  </w:r>
                  <w:r>
                    <w:rPr>
                      <w:rFonts w:ascii="Arial Unicode MS" w:eastAsia="Arial Unicode MS" w:hint="eastAsia"/>
                      <w:spacing w:val="10"/>
                      <w:position w:val="1"/>
                      <w:sz w:val="19"/>
                    </w:rPr>
                    <w:t>  </w:t>
                  </w:r>
                  <w:r>
                    <w:rPr>
                      <w:rFonts w:ascii="Arial Unicode MS" w:eastAsia="Arial Unicode MS" w:hint="eastAsia"/>
                      <w:spacing w:val="-85"/>
                      <w:w w:val="100"/>
                      <w:position w:val="1"/>
                      <w:sz w:val="19"/>
                    </w:rPr>
                    <w:t>0</w:t>
                  </w:r>
                  <w:r>
                    <w:rPr>
                      <w:rFonts w:ascii="Arial Unicode MS" w:eastAsia="Arial Unicode MS" w:hint="eastAsia"/>
                      <w:spacing w:val="-65"/>
                      <w:w w:val="100"/>
                      <w:position w:val="1"/>
                      <w:sz w:val="19"/>
                    </w:rPr>
                    <w:t>0</w:t>
                  </w:r>
                  <w:r>
                    <w:rPr>
                      <w:rFonts w:ascii="Arial Unicode MS" w:eastAsia="Arial Unicode MS" w:hint="eastAsia"/>
                      <w:spacing w:val="-85"/>
                      <w:w w:val="100"/>
                      <w:position w:val="1"/>
                      <w:sz w:val="19"/>
                    </w:rPr>
                    <w:t>9</w:t>
                  </w:r>
                  <w:r>
                    <w:rPr>
                      <w:rFonts w:ascii="Arial Unicode MS" w:eastAsia="Arial Unicode MS" w:hint="eastAsia"/>
                      <w:spacing w:val="-52"/>
                      <w:w w:val="100"/>
                      <w:position w:val="1"/>
                      <w:sz w:val="19"/>
                    </w:rPr>
                    <w:t>9</w:t>
                  </w:r>
                  <w:r>
                    <w:rPr>
                      <w:rFonts w:ascii="Arial Unicode MS" w:eastAsia="Arial Unicode MS" w:hint="eastAsia"/>
                      <w:spacing w:val="26"/>
                      <w:w w:val="100"/>
                      <w:sz w:val="19"/>
                    </w:rPr>
                    <w:t>占</w:t>
                  </w:r>
                  <w:r>
                    <w:rPr>
                      <w:rFonts w:ascii="Arial Unicode MS" w:eastAsia="Arial Unicode MS" w:hint="eastAsia"/>
                      <w:spacing w:val="-85"/>
                      <w:w w:val="100"/>
                      <w:position w:val="1"/>
                      <w:sz w:val="19"/>
                    </w:rPr>
                    <w:t>0</w:t>
                  </w:r>
                  <w:r>
                    <w:rPr>
                      <w:rFonts w:ascii="Arial Unicode MS" w:eastAsia="Arial Unicode MS" w:hint="eastAsia"/>
                      <w:spacing w:val="-73"/>
                      <w:w w:val="100"/>
                      <w:position w:val="1"/>
                      <w:sz w:val="19"/>
                    </w:rPr>
                    <w:t>0</w:t>
                  </w:r>
                  <w:r>
                    <w:rPr>
                      <w:rFonts w:ascii="Arial Unicode MS" w:eastAsia="Arial Unicode MS" w:hint="eastAsia"/>
                      <w:spacing w:val="-85"/>
                      <w:w w:val="100"/>
                      <w:position w:val="1"/>
                      <w:sz w:val="19"/>
                    </w:rPr>
                    <w:t>0</w:t>
                  </w:r>
                  <w:r>
                    <w:rPr>
                      <w:rFonts w:ascii="Arial Unicode MS" w:eastAsia="Arial Unicode MS" w:hint="eastAsia"/>
                      <w:spacing w:val="-16"/>
                      <w:w w:val="100"/>
                      <w:position w:val="1"/>
                      <w:sz w:val="19"/>
                    </w:rPr>
                    <w:t>0</w:t>
                  </w:r>
                  <w:r>
                    <w:rPr>
                      <w:rFonts w:ascii="Arial Unicode MS" w:eastAsia="Arial Unicode MS" w:hint="eastAsia"/>
                      <w:spacing w:val="14"/>
                      <w:w w:val="100"/>
                      <w:position w:val="1"/>
                      <w:sz w:val="19"/>
                    </w:rPr>
                    <w:t>心煎</w:t>
                  </w:r>
                  <w:r>
                    <w:rPr>
                      <w:rFonts w:ascii="Arial Unicode MS" w:eastAsia="Arial Unicode MS" w:hint="eastAsia"/>
                      <w:spacing w:val="-85"/>
                      <w:w w:val="100"/>
                      <w:position w:val="1"/>
                      <w:sz w:val="19"/>
                    </w:rPr>
                    <w:t>0</w:t>
                  </w:r>
                  <w:r>
                    <w:rPr>
                      <w:rFonts w:ascii="Arial Unicode MS" w:eastAsia="Arial Unicode MS" w:hint="eastAsia"/>
                      <w:spacing w:val="-132"/>
                      <w:w w:val="100"/>
                      <w:position w:val="1"/>
                      <w:sz w:val="19"/>
                    </w:rPr>
                    <w:t>0</w:t>
                  </w:r>
                  <w:r>
                    <w:rPr>
                      <w:rFonts w:ascii="Arial Unicode MS" w:eastAsia="Arial Unicode MS" w:hint="eastAsia"/>
                      <w:w w:val="100"/>
                      <w:position w:val="6"/>
                      <w:sz w:val="19"/>
                    </w:rPr>
                    <w:t>2</w:t>
                  </w:r>
                  <w:r>
                    <w:rPr>
                      <w:rFonts w:ascii="Arial Unicode MS" w:eastAsia="Arial Unicode MS" w:hint="eastAsia"/>
                      <w:spacing w:val="-4"/>
                      <w:position w:val="6"/>
                      <w:sz w:val="19"/>
                    </w:rPr>
                    <w:t>  </w:t>
                  </w:r>
                  <w:r>
                    <w:rPr>
                      <w:rFonts w:ascii="Arial Unicode MS" w:eastAsia="Arial Unicode MS" w:hint="eastAsia"/>
                      <w:spacing w:val="-85"/>
                      <w:w w:val="100"/>
                      <w:position w:val="1"/>
                      <w:sz w:val="19"/>
                    </w:rPr>
                    <w:t>9</w:t>
                  </w:r>
                  <w:r>
                    <w:rPr>
                      <w:rFonts w:ascii="Arial Unicode MS" w:eastAsia="Arial Unicode MS" w:hint="eastAsia"/>
                      <w:spacing w:val="-66"/>
                      <w:w w:val="100"/>
                      <w:position w:val="1"/>
                      <w:sz w:val="19"/>
                    </w:rPr>
                    <w:t>9</w:t>
                  </w:r>
                  <w:r>
                    <w:rPr>
                      <w:rFonts w:ascii="Arial Unicode MS" w:eastAsia="Arial Unicode MS" w:hint="eastAsia"/>
                      <w:spacing w:val="-85"/>
                      <w:w w:val="100"/>
                      <w:position w:val="1"/>
                      <w:sz w:val="19"/>
                    </w:rPr>
                    <w:t>9</w:t>
                  </w:r>
                  <w:r>
                    <w:rPr>
                      <w:rFonts w:ascii="Arial Unicode MS" w:eastAsia="Arial Unicode MS" w:hint="eastAsia"/>
                      <w:spacing w:val="-125"/>
                      <w:w w:val="100"/>
                      <w:position w:val="1"/>
                      <w:sz w:val="19"/>
                    </w:rPr>
                    <w:t>9</w:t>
                  </w:r>
                  <w:r>
                    <w:rPr>
                      <w:rFonts w:ascii="Arial Unicode MS" w:eastAsia="Arial Unicode MS" w:hint="eastAsia"/>
                      <w:w w:val="100"/>
                      <w:position w:val="6"/>
                      <w:sz w:val="19"/>
                    </w:rPr>
                    <w:t>2</w:t>
                  </w:r>
                  <w:r>
                    <w:rPr>
                      <w:rFonts w:ascii="Arial Unicode MS" w:eastAsia="Arial Unicode MS" w:hint="eastAsia"/>
                      <w:spacing w:val="-7"/>
                      <w:position w:val="6"/>
                      <w:sz w:val="19"/>
                    </w:rPr>
                    <w:t>  </w:t>
                  </w:r>
                  <w:r>
                    <w:rPr>
                      <w:rFonts w:ascii="Arial Unicode MS" w:eastAsia="Arial Unicode MS" w:hint="eastAsia"/>
                      <w:spacing w:val="-85"/>
                      <w:w w:val="100"/>
                      <w:position w:val="1"/>
                      <w:sz w:val="19"/>
                    </w:rPr>
                    <w:t>0</w:t>
                  </w:r>
                  <w:r>
                    <w:rPr>
                      <w:rFonts w:ascii="Arial Unicode MS" w:eastAsia="Arial Unicode MS" w:hint="eastAsia"/>
                      <w:spacing w:val="-125"/>
                      <w:w w:val="100"/>
                      <w:position w:val="1"/>
                      <w:sz w:val="19"/>
                    </w:rPr>
                    <w:t>0</w:t>
                  </w:r>
                  <w:r>
                    <w:rPr>
                      <w:rFonts w:ascii="Arial Unicode MS" w:eastAsia="Arial Unicode MS" w:hint="eastAsia"/>
                      <w:w w:val="100"/>
                      <w:position w:val="1"/>
                      <w:sz w:val="19"/>
                    </w:rPr>
                    <w:t>m</w:t>
                  </w:r>
                </w:p>
              </w:txbxContent>
            </v:textbox>
            <w10:wrap type="none"/>
          </v:shape>
        </w:pict>
      </w:r>
      <w:r>
        <w:rPr>
          <w:w w:val="105"/>
          <w:sz w:val="19"/>
        </w:rPr>
        <w:t>年構成比</w:t>
      </w:r>
    </w:p>
    <w:p>
      <w:pPr>
        <w:pStyle w:val="ListParagraph"/>
        <w:numPr>
          <w:ilvl w:val="0"/>
          <w:numId w:val="18"/>
        </w:numPr>
        <w:tabs>
          <w:tab w:pos="510" w:val="left" w:leader="none"/>
        </w:tabs>
        <w:spacing w:line="228" w:lineRule="exact" w:before="0" w:after="0"/>
        <w:ind w:left="509" w:right="0" w:hanging="216"/>
        <w:jc w:val="left"/>
        <w:rPr>
          <w:rFonts w:ascii="Arial" w:eastAsia="Arial"/>
          <w:sz w:val="20"/>
        </w:rPr>
      </w:pPr>
      <w:r>
        <w:rPr/>
        <w:pict>
          <v:shape style="position:absolute;margin-left:474.838928pt;margin-top:1.413333pt;width:6.9pt;height:19.55pt;mso-position-horizontal-relative:page;mso-position-vertical-relative:paragraph;z-index:3160" type="#_x0000_t202" filled="false" stroked="false">
            <v:textbox inset="0,0,0,0" style="layout-flow:vertical-ideographic">
              <w:txbxContent>
                <w:p>
                  <w:pPr>
                    <w:spacing w:line="72" w:lineRule="auto" w:before="0"/>
                    <w:ind w:left="20" w:right="0" w:firstLine="0"/>
                    <w:jc w:val="left"/>
                    <w:rPr>
                      <w:rFonts w:ascii="Arial Unicode MS" w:hAnsi="Arial Unicode MS"/>
                      <w:sz w:val="35"/>
                    </w:rPr>
                  </w:pPr>
                  <w:r>
                    <w:rPr>
                      <w:rFonts w:ascii="Arial Unicode MS" w:hAnsi="Arial Unicode MS"/>
                      <w:w w:val="100"/>
                      <w:sz w:val="35"/>
                    </w:rPr>
                    <w:t>·</w:t>
                  </w:r>
                </w:p>
              </w:txbxContent>
            </v:textbox>
            <w10:wrap type="none"/>
          </v:shape>
        </w:pict>
      </w:r>
      <w:r>
        <w:rPr/>
        <w:pict>
          <v:shape style="position:absolute;margin-left:471.567017pt;margin-top:10.368233pt;width:7.3pt;height:11.55pt;mso-position-horizontal-relative:page;mso-position-vertical-relative:paragraph;z-index:34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00.499023pt;margin-top:.351233pt;width:9.7pt;height:171.3pt;mso-position-horizontal-relative:page;mso-position-vertical-relative:paragraph;z-index:4360" type="#_x0000_t202" filled="false" stroked="false">
            <v:textbox inset="0,0,0,0" style="layout-flow:vertical-ideographic">
              <w:txbxContent>
                <w:p>
                  <w:pPr>
                    <w:tabs>
                      <w:tab w:pos="474" w:val="left" w:leader="none"/>
                      <w:tab w:pos="1352" w:val="left" w:leader="none"/>
                    </w:tabs>
                    <w:spacing w:line="132" w:lineRule="auto" w:before="0"/>
                    <w:ind w:left="20" w:right="0" w:firstLine="0"/>
                    <w:jc w:val="left"/>
                    <w:rPr>
                      <w:rFonts w:ascii="Arial Unicode MS"/>
                      <w:sz w:val="19"/>
                    </w:rPr>
                  </w:pPr>
                  <w:r>
                    <w:rPr>
                      <w:rFonts w:ascii="Arial Unicode MS"/>
                      <w:w w:val="100"/>
                      <w:position w:val="1"/>
                      <w:sz w:val="19"/>
                    </w:rPr>
                    <w:t>O</w:t>
                  </w:r>
                  <w:r>
                    <w:rPr>
                      <w:rFonts w:ascii="Arial Unicode MS"/>
                      <w:position w:val="1"/>
                      <w:sz w:val="19"/>
                    </w:rPr>
                    <w:tab/>
                  </w:r>
                  <w:r>
                    <w:rPr>
                      <w:rFonts w:ascii="Arial Unicode MS"/>
                      <w:spacing w:val="-65"/>
                      <w:w w:val="100"/>
                      <w:position w:val="1"/>
                      <w:sz w:val="19"/>
                    </w:rPr>
                    <w:t>O</w:t>
                  </w:r>
                  <w:r>
                    <w:rPr>
                      <w:rFonts w:ascii="Arial Unicode MS"/>
                      <w:spacing w:val="-115"/>
                      <w:w w:val="100"/>
                      <w:sz w:val="22"/>
                    </w:rPr>
                    <w:t>1</w:t>
                  </w:r>
                  <w:r>
                    <w:rPr>
                      <w:rFonts w:ascii="Arial Unicode MS"/>
                      <w:w w:val="100"/>
                      <w:position w:val="1"/>
                      <w:sz w:val="19"/>
                    </w:rPr>
                    <w:t>O</w:t>
                  </w:r>
                  <w:r>
                    <w:rPr>
                      <w:rFonts w:ascii="Arial Unicode MS"/>
                      <w:position w:val="1"/>
                      <w:sz w:val="19"/>
                    </w:rPr>
                    <w:tab/>
                  </w:r>
                  <w:r>
                    <w:rPr>
                      <w:rFonts w:ascii="Arial Unicode MS"/>
                      <w:w w:val="100"/>
                      <w:position w:val="1"/>
                      <w:sz w:val="19"/>
                    </w:rPr>
                    <w:t>o</w:t>
                  </w:r>
                  <w:r>
                    <w:rPr>
                      <w:rFonts w:ascii="Arial Unicode MS"/>
                      <w:spacing w:val="-13"/>
                      <w:position w:val="1"/>
                      <w:sz w:val="19"/>
                    </w:rPr>
                    <w:t> </w:t>
                  </w:r>
                  <w:r>
                    <w:rPr>
                      <w:rFonts w:ascii="Arial Unicode MS"/>
                      <w:spacing w:val="-187"/>
                      <w:w w:val="100"/>
                      <w:position w:val="1"/>
                      <w:sz w:val="19"/>
                    </w:rPr>
                    <w:t>o</w:t>
                  </w:r>
                  <w:r>
                    <w:rPr>
                      <w:rFonts w:ascii="Arial Unicode MS"/>
                      <w:w w:val="100"/>
                      <w:position w:val="5"/>
                      <w:sz w:val="19"/>
                    </w:rPr>
                    <w:t>-</w:t>
                  </w:r>
                  <w:r>
                    <w:rPr>
                      <w:rFonts w:ascii="Arial Unicode MS"/>
                      <w:spacing w:val="-17"/>
                      <w:position w:val="5"/>
                      <w:sz w:val="19"/>
                    </w:rPr>
                    <w:t> </w:t>
                  </w:r>
                  <w:r>
                    <w:rPr>
                      <w:rFonts w:ascii="Arial Unicode MS"/>
                      <w:w w:val="100"/>
                      <w:position w:val="1"/>
                      <w:sz w:val="19"/>
                    </w:rPr>
                    <w:t>o</w:t>
                  </w:r>
                  <w:r>
                    <w:rPr>
                      <w:rFonts w:ascii="Arial Unicode MS"/>
                      <w:spacing w:val="-20"/>
                      <w:position w:val="1"/>
                      <w:sz w:val="19"/>
                    </w:rPr>
                    <w:t> </w:t>
                  </w:r>
                  <w:r>
                    <w:rPr>
                      <w:rFonts w:ascii="Arial Unicode MS"/>
                      <w:w w:val="100"/>
                      <w:position w:val="1"/>
                      <w:sz w:val="19"/>
                    </w:rPr>
                    <w:t>o</w:t>
                  </w:r>
                  <w:r>
                    <w:rPr>
                      <w:rFonts w:ascii="Arial Unicode MS"/>
                      <w:spacing w:val="-13"/>
                      <w:position w:val="1"/>
                      <w:sz w:val="19"/>
                    </w:rPr>
                    <w:t> </w:t>
                  </w:r>
                  <w:r>
                    <w:rPr>
                      <w:rFonts w:ascii="Arial Unicode MS"/>
                      <w:spacing w:val="-187"/>
                      <w:w w:val="100"/>
                      <w:position w:val="1"/>
                      <w:sz w:val="19"/>
                    </w:rPr>
                    <w:t>o</w:t>
                  </w:r>
                  <w:r>
                    <w:rPr>
                      <w:rFonts w:ascii="Arial Unicode MS"/>
                      <w:w w:val="100"/>
                      <w:position w:val="5"/>
                      <w:sz w:val="19"/>
                    </w:rPr>
                    <w:t>-</w:t>
                  </w:r>
                  <w:r>
                    <w:rPr>
                      <w:rFonts w:ascii="Arial Unicode MS"/>
                      <w:spacing w:val="21"/>
                      <w:position w:val="5"/>
                      <w:sz w:val="19"/>
                    </w:rPr>
                    <w:t> </w:t>
                  </w:r>
                  <w:r>
                    <w:rPr>
                      <w:rFonts w:ascii="Arial Unicode MS"/>
                      <w:spacing w:val="-5"/>
                      <w:w w:val="100"/>
                      <w:position w:val="1"/>
                      <w:sz w:val="19"/>
                    </w:rPr>
                    <w:t>O</w:t>
                  </w:r>
                  <w:r>
                    <w:rPr>
                      <w:rFonts w:ascii="Arial Unicode MS"/>
                      <w:w w:val="100"/>
                      <w:position w:val="1"/>
                      <w:sz w:val="19"/>
                    </w:rPr>
                    <w:t>o</w:t>
                  </w:r>
                  <w:r>
                    <w:rPr>
                      <w:rFonts w:ascii="Arial Unicode MS"/>
                      <w:spacing w:val="-13"/>
                      <w:position w:val="1"/>
                      <w:sz w:val="19"/>
                    </w:rPr>
                    <w:t> </w:t>
                  </w:r>
                  <w:r>
                    <w:rPr>
                      <w:rFonts w:ascii="Arial Unicode MS"/>
                      <w:spacing w:val="-187"/>
                      <w:w w:val="100"/>
                      <w:position w:val="1"/>
                      <w:sz w:val="19"/>
                    </w:rPr>
                    <w:t>o</w:t>
                  </w:r>
                  <w:r>
                    <w:rPr>
                      <w:rFonts w:ascii="Arial Unicode MS"/>
                      <w:w w:val="100"/>
                      <w:position w:val="5"/>
                      <w:sz w:val="19"/>
                    </w:rPr>
                    <w:t>-</w:t>
                  </w:r>
                  <w:r>
                    <w:rPr>
                      <w:rFonts w:ascii="Arial Unicode MS"/>
                      <w:spacing w:val="14"/>
                      <w:position w:val="5"/>
                      <w:sz w:val="19"/>
                    </w:rPr>
                    <w:t> </w:t>
                  </w:r>
                  <w:r>
                    <w:rPr>
                      <w:rFonts w:ascii="Arial Unicode MS"/>
                      <w:w w:val="100"/>
                      <w:position w:val="1"/>
                      <w:sz w:val="19"/>
                    </w:rPr>
                    <w:t>O</w:t>
                  </w:r>
                </w:p>
              </w:txbxContent>
            </v:textbox>
            <w10:wrap type="none"/>
          </v:shape>
        </w:pict>
      </w:r>
      <w:r>
        <w:rPr/>
        <w:pict>
          <v:shape style="position:absolute;margin-left:405.004608pt;margin-top:10.203433pt;width:5.2pt;height:11.55pt;mso-position-horizontal-relative:page;mso-position-vertical-relative:paragraph;z-index:438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70.000702pt;margin-top:9.842834pt;width:5.2pt;height:11.55pt;mso-position-horizontal-relative:page;mso-position-vertical-relative:paragraph;z-index:498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29.263214pt;margin-top:9.482133pt;width:5.2pt;height:11.55pt;mso-position-horizontal-relative:page;mso-position-vertical-relative:paragraph;z-index:738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spacing w:val="-2"/>
          <w:sz w:val="19"/>
        </w:rPr>
        <w:t>年 実 数</w:t>
      </w:r>
    </w:p>
    <w:p>
      <w:pPr>
        <w:spacing w:line="238" w:lineRule="exact" w:before="0"/>
        <w:ind w:left="287" w:right="0" w:firstLine="0"/>
        <w:jc w:val="left"/>
        <w:rPr>
          <w:rFonts w:ascii="Arial Unicode MS" w:eastAsia="Arial Unicode MS" w:hint="eastAsia"/>
          <w:sz w:val="19"/>
        </w:rPr>
      </w:pPr>
      <w:r>
        <w:rPr/>
        <w:pict>
          <v:shape style="position:absolute;margin-left:473.940735pt;margin-top:7.804224pt;width:7.5pt;height:34.450pt;mso-position-horizontal-relative:page;mso-position-vertical-relative:paragraph;z-index:32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5</w:t>
                  </w:r>
                  <w:r>
                    <w:rPr>
                      <w:rFonts w:ascii="Arial Unicode MS"/>
                      <w:sz w:val="19"/>
                    </w:rPr>
                    <w:t> </w:t>
                  </w:r>
                  <w:r>
                    <w:rPr>
                      <w:rFonts w:ascii="Arial Unicode MS"/>
                      <w:w w:val="100"/>
                      <w:sz w:val="19"/>
                    </w:rPr>
                    <w:t>4</w:t>
                  </w:r>
                </w:p>
              </w:txbxContent>
            </v:textbox>
            <w10:wrap type="none"/>
          </v:shape>
        </w:pict>
      </w:r>
      <w:r>
        <w:rPr/>
        <w:pict>
          <v:shape style="position:absolute;margin-left:468.895752pt;margin-top:2.452824pt;width:6.25pt;height:9.550pt;mso-position-horizontal-relative:page;mso-position-vertical-relative:paragraph;z-index:3592"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368.928925pt;margin-top:7.083025pt;width:7.45pt;height:34.8pt;mso-position-horizontal-relative:page;mso-position-vertical-relative:paragraph;z-index:4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2</w:t>
                  </w:r>
                  <w:r>
                    <w:rPr>
                      <w:rFonts w:ascii="Arial Unicode MS"/>
                      <w:sz w:val="19"/>
                    </w:rPr>
                    <w:t> </w:t>
                  </w:r>
                  <w:r>
                    <w:rPr>
                      <w:rFonts w:ascii="Arial Unicode MS"/>
                      <w:w w:val="100"/>
                      <w:sz w:val="19"/>
                    </w:rPr>
                    <w:t>9</w:t>
                  </w:r>
                </w:p>
              </w:txbxContent>
            </v:textbox>
            <w10:wrap type="none"/>
          </v:shape>
        </w:pict>
      </w:r>
      <w:r>
        <w:rPr/>
        <w:pict>
          <v:shape style="position:absolute;margin-left:363.047363pt;margin-top:3.740525pt;width:5.7pt;height:12.55pt;mso-position-horizontal-relative:page;mso-position-vertical-relative:paragraph;z-index:5320" type="#_x0000_t202" filled="false" stroked="false">
            <v:textbox inset="0,0,0,0" style="layout-flow:vertical-ideographic">
              <w:txbxContent>
                <w:p>
                  <w:pPr>
                    <w:spacing w:line="96" w:lineRule="auto" w:before="0"/>
                    <w:ind w:left="20" w:right="0" w:firstLine="0"/>
                    <w:jc w:val="left"/>
                    <w:rPr>
                      <w:rFonts w:ascii="Arial Unicode MS" w:hAnsi="Arial Unicode MS"/>
                      <w:sz w:val="21"/>
                    </w:rPr>
                  </w:pPr>
                  <w:r>
                    <w:rPr>
                      <w:rFonts w:ascii="Arial Unicode MS" w:hAnsi="Arial Unicode MS"/>
                      <w:w w:val="100"/>
                      <w:sz w:val="21"/>
                    </w:rPr>
                    <w:t>•</w:t>
                  </w:r>
                </w:p>
              </w:txbxContent>
            </v:textbox>
            <w10:wrap type="none"/>
          </v:shape>
        </w:pict>
      </w:r>
      <w:r>
        <w:rPr/>
        <w:pict>
          <v:shape style="position:absolute;margin-left:355.673401pt;margin-top:3.621125pt;width:6.05pt;height:6.05pt;mso-position-horizontal-relative:page;mso-position-vertical-relative:paragraph;z-index:548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w:t>
                  </w:r>
                </w:p>
              </w:txbxContent>
            </v:textbox>
            <w10:wrap type="none"/>
          </v:shape>
        </w:pict>
      </w:r>
      <w:r>
        <w:rPr/>
        <w:pict>
          <v:shape style="position:absolute;margin-left:256.606781pt;margin-top:.215924pt;width:9.550pt;height:27pt;mso-position-horizontal-relative:page;mso-position-vertical-relative:paragraph;z-index:6976"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spacing w:val="-168"/>
                      <w:w w:val="100"/>
                      <w:position w:val="-1"/>
                      <w:sz w:val="19"/>
                    </w:rPr>
                    <w:t>.</w:t>
                  </w:r>
                  <w:r>
                    <w:rPr>
                      <w:rFonts w:ascii="Arial Unicode MS" w:hAnsi="Arial Unicode MS" w:eastAsia="Arial Unicode MS" w:hint="eastAsia"/>
                      <w:w w:val="100"/>
                      <w:sz w:val="15"/>
                    </w:rPr>
                    <w:t>―</w:t>
                  </w:r>
                  <w:r>
                    <w:rPr>
                      <w:rFonts w:ascii="Arial Unicode MS" w:hAnsi="Arial Unicode MS" w:eastAsia="Arial Unicode MS" w:hint="eastAsia"/>
                      <w:spacing w:val="2"/>
                      <w:sz w:val="15"/>
                    </w:rPr>
                    <w:t>    </w:t>
                  </w:r>
                  <w:r>
                    <w:rPr>
                      <w:rFonts w:ascii="Arial Unicode MS" w:hAnsi="Arial Unicode MS" w:eastAsia="Arial Unicode MS" w:hint="eastAsia"/>
                      <w:w w:val="100"/>
                      <w:sz w:val="15"/>
                    </w:rPr>
                    <w:t>・</w:t>
                  </w:r>
                </w:p>
              </w:txbxContent>
            </v:textbox>
            <w10:wrap type="none"/>
          </v:shape>
        </w:pict>
      </w:r>
      <w:r>
        <w:rPr/>
        <w:pict>
          <v:shape style="position:absolute;margin-left:228.191422pt;margin-top:6.910424pt;width:7.65pt;height:57.15pt;mso-position-horizontal-relative:page;mso-position-vertical-relative:paragraph;z-index:7312" type="#_x0000_t202" filled="false" stroked="false">
            <v:textbox inset="0,0,0,0" style="layout-flow:vertical-ideographic">
              <w:txbxContent>
                <w:p>
                  <w:pPr>
                    <w:tabs>
                      <w:tab w:pos="706" w:val="left" w:leader="none"/>
                    </w:tabs>
                    <w:spacing w:line="120" w:lineRule="auto" w:before="0"/>
                    <w:ind w:left="20" w:right="0" w:firstLine="0"/>
                    <w:jc w:val="left"/>
                    <w:rPr>
                      <w:rFonts w:ascii="Arial Unicode MS"/>
                      <w:sz w:val="19"/>
                    </w:rPr>
                  </w:pPr>
                  <w:r>
                    <w:rPr>
                      <w:rFonts w:ascii="Arial Unicode MS"/>
                      <w:w w:val="100"/>
                      <w:sz w:val="19"/>
                    </w:rPr>
                    <w:t>9</w:t>
                  </w:r>
                  <w:r>
                    <w:rPr>
                      <w:rFonts w:ascii="Arial Unicode MS"/>
                      <w:spacing w:val="-13"/>
                      <w:sz w:val="19"/>
                    </w:rPr>
                    <w:t> </w:t>
                  </w:r>
                  <w:r>
                    <w:rPr>
                      <w:rFonts w:ascii="Arial Unicode MS"/>
                      <w:w w:val="100"/>
                      <w:sz w:val="19"/>
                    </w:rPr>
                    <w:t>3</w:t>
                  </w:r>
                  <w:r>
                    <w:rPr>
                      <w:rFonts w:ascii="Arial Unicode MS"/>
                      <w:sz w:val="19"/>
                    </w:rPr>
                    <w:tab/>
                  </w:r>
                  <w:r>
                    <w:rPr>
                      <w:rFonts w:ascii="Arial Unicode MS"/>
                      <w:w w:val="100"/>
                      <w:position w:val="1"/>
                      <w:sz w:val="19"/>
                    </w:rPr>
                    <w:t>1</w:t>
                  </w:r>
                  <w:r>
                    <w:rPr>
                      <w:rFonts w:ascii="Arial Unicode MS"/>
                      <w:spacing w:val="-18"/>
                      <w:position w:val="1"/>
                      <w:sz w:val="19"/>
                    </w:rPr>
                    <w:t> </w:t>
                  </w:r>
                  <w:r>
                    <w:rPr>
                      <w:rFonts w:ascii="Arial Unicode MS"/>
                      <w:w w:val="100"/>
                      <w:sz w:val="19"/>
                    </w:rPr>
                    <w:t>5</w:t>
                  </w:r>
                </w:p>
              </w:txbxContent>
            </v:textbox>
            <w10:wrap type="none"/>
          </v:shape>
        </w:pict>
      </w:r>
      <w:r>
        <w:rPr>
          <w:spacing w:val="-43"/>
          <w:sz w:val="24"/>
        </w:rPr>
        <w:t>8</w:t>
      </w:r>
      <w:r>
        <w:rPr>
          <w:rFonts w:ascii="Arial Unicode MS" w:eastAsia="Arial Unicode MS" w:hint="eastAsia"/>
          <w:spacing w:val="10"/>
          <w:sz w:val="19"/>
        </w:rPr>
        <w:t>年 構成比</w:t>
      </w:r>
    </w:p>
    <w:p>
      <w:pPr>
        <w:pStyle w:val="ListParagraph"/>
        <w:numPr>
          <w:ilvl w:val="0"/>
          <w:numId w:val="19"/>
        </w:numPr>
        <w:tabs>
          <w:tab w:pos="445" w:val="left" w:leader="none"/>
        </w:tabs>
        <w:spacing w:line="216" w:lineRule="exact" w:before="0" w:after="0"/>
        <w:ind w:left="444" w:right="0" w:hanging="152"/>
        <w:jc w:val="left"/>
        <w:rPr>
          <w:rFonts w:ascii="Arial" w:eastAsia="Arial"/>
          <w:sz w:val="20"/>
        </w:rPr>
      </w:pPr>
      <w:r>
        <w:rPr/>
        <w:pict>
          <v:shape style="position:absolute;margin-left:467.627167pt;margin-top:7.637378pt;width:11.55pt;height:128.25pt;mso-position-horizontal-relative:page;mso-position-vertical-relative:paragraph;z-index:3448" type="#_x0000_t202" filled="false" stroked="false">
            <v:textbox inset="0,0,0,0" style="layout-flow:vertical-ideographic">
              <w:txbxContent>
                <w:p>
                  <w:pPr>
                    <w:tabs>
                      <w:tab w:pos="705" w:val="left" w:leader="none"/>
                      <w:tab w:pos="1368" w:val="left" w:leader="none"/>
                      <w:tab w:pos="2075"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8</w:t>
                  </w:r>
                  <w:r>
                    <w:rPr>
                      <w:rFonts w:ascii="Arial Unicode MS" w:eastAsia="Arial Unicode MS" w:hint="eastAsia"/>
                      <w:sz w:val="19"/>
                    </w:rPr>
                    <w:t> </w:t>
                  </w:r>
                  <w:r>
                    <w:rPr>
                      <w:rFonts w:ascii="Arial Unicode MS" w:eastAsia="Arial Unicode MS" w:hint="eastAsia"/>
                      <w:spacing w:val="-25"/>
                      <w:sz w:val="19"/>
                    </w:rPr>
                    <w:t> </w:t>
                  </w: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sz w:val="19"/>
                    </w:rPr>
                    <w:t>8</w:t>
                  </w:r>
                  <w:r>
                    <w:rPr>
                      <w:rFonts w:ascii="Arial Unicode MS" w:eastAsia="Arial Unicode MS" w:hint="eastAsia"/>
                      <w:sz w:val="19"/>
                    </w:rPr>
                    <w:tab/>
                  </w:r>
                  <w:r>
                    <w:rPr>
                      <w:rFonts w:ascii="Arial Unicode MS" w:eastAsia="Arial Unicode MS" w:hint="eastAsia"/>
                      <w:spacing w:val="-169"/>
                      <w:w w:val="100"/>
                      <w:sz w:val="19"/>
                    </w:rPr>
                    <w:t>・</w:t>
                  </w:r>
                  <w:r>
                    <w:rPr>
                      <w:rFonts w:ascii="Arial Unicode MS" w:eastAsia="Arial Unicode MS" w:hint="eastAsia"/>
                      <w:w w:val="100"/>
                      <w:sz w:val="19"/>
                    </w:rPr>
                    <w:t>6</w:t>
                  </w:r>
                  <w:r>
                    <w:rPr>
                      <w:rFonts w:ascii="Arial Unicode MS" w:eastAsia="Arial Unicode MS" w:hint="eastAsia"/>
                      <w:sz w:val="19"/>
                    </w:rPr>
                    <w:t> </w:t>
                  </w:r>
                  <w:r>
                    <w:rPr>
                      <w:rFonts w:ascii="Arial Unicode MS" w:eastAsia="Arial Unicode MS" w:hint="eastAsia"/>
                      <w:spacing w:val="-18"/>
                      <w:sz w:val="19"/>
                    </w:rPr>
                    <w:t> </w:t>
                  </w: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sz w:val="19"/>
                    </w:rPr>
                    <w:t>6</w:t>
                  </w:r>
                  <w:r>
                    <w:rPr>
                      <w:rFonts w:ascii="Arial Unicode MS" w:eastAsia="Arial Unicode MS" w:hint="eastAsia"/>
                      <w:sz w:val="19"/>
                    </w:rPr>
                    <w:t> </w:t>
                  </w:r>
                  <w:r>
                    <w:rPr>
                      <w:rFonts w:ascii="Arial Unicode MS" w:eastAsia="Arial Unicode MS" w:hint="eastAsia"/>
                      <w:spacing w:val="-18"/>
                      <w:sz w:val="19"/>
                    </w:rPr>
                    <w:t> </w:t>
                  </w:r>
                  <w:r>
                    <w:rPr>
                      <w:rFonts w:ascii="Arial Unicode MS" w:eastAsia="Arial Unicode MS" w:hint="eastAsia"/>
                      <w:w w:val="100"/>
                      <w:sz w:val="19"/>
                    </w:rPr>
                    <w:t>-</w:t>
                  </w:r>
                </w:p>
              </w:txbxContent>
            </v:textbox>
            <w10:wrap type="none"/>
          </v:shape>
        </w:pict>
      </w:r>
      <w:r>
        <w:rPr/>
        <w:pict>
          <v:shape style="position:absolute;margin-left:466.785583pt;margin-top:4.152178pt;width:6.8pt;height:68.5pt;mso-position-horizontal-relative:page;mso-position-vertical-relative:paragraph;z-index:3664" type="#_x0000_t202" filled="false" stroked="false">
            <v:textbox inset="0,0,0,0" style="layout-flow:vertical-ideographic">
              <w:txbxContent>
                <w:p>
                  <w:pPr>
                    <w:tabs>
                      <w:tab w:pos="467" w:val="left" w:leader="none"/>
                      <w:tab w:pos="1159" w:val="left" w:leader="none"/>
                    </w:tabs>
                    <w:spacing w:line="96" w:lineRule="auto" w:before="0"/>
                    <w:ind w:left="20" w:right="0" w:firstLine="0"/>
                    <w:jc w:val="left"/>
                    <w:rPr>
                      <w:rFonts w:ascii="Arial Unicode MS" w:hAnsi="Arial Unicode MS" w:eastAsia="Arial Unicode MS" w:hint="eastAsia"/>
                      <w:sz w:val="8"/>
                    </w:rPr>
                  </w:pP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w w:val="100"/>
                      <w:sz w:val="19"/>
                    </w:rPr>
                    <w:t>·</w:t>
                  </w:r>
                  <w:r>
                    <w:rPr>
                      <w:rFonts w:ascii="Arial Unicode MS" w:hAnsi="Arial Unicode MS" w:eastAsia="Arial Unicode MS" w:hint="eastAsia"/>
                      <w:spacing w:val="-6"/>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spacing w:val="-113"/>
                      <w:w w:val="100"/>
                      <w:sz w:val="19"/>
                    </w:rPr>
                    <w:t>•</w:t>
                  </w:r>
                  <w:r>
                    <w:rPr>
                      <w:rFonts w:ascii="Arial Unicode MS" w:hAnsi="Arial Unicode MS" w:eastAsia="Arial Unicode MS" w:hint="eastAsia"/>
                      <w:w w:val="99"/>
                      <w:position w:val="-1"/>
                      <w:sz w:val="8"/>
                    </w:rPr>
                    <w:t>一</w:t>
                  </w:r>
                </w:p>
              </w:txbxContent>
            </v:textbox>
            <w10:wrap type="none"/>
          </v:shape>
        </w:pict>
      </w:r>
      <w:r>
        <w:rPr/>
        <w:pict>
          <v:shape style="position:absolute;margin-left:434.744812pt;margin-top:10.278478pt;width:10.050pt;height:100.2pt;mso-position-horizontal-relative:page;mso-position-vertical-relative:paragraph;z-index:3928"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6"/>
                      <w:w w:val="100"/>
                      <w:position w:val="-3"/>
                      <w:sz w:val="19"/>
                    </w:rPr>
                    <w:t>4</w:t>
                  </w:r>
                  <w:r>
                    <w:rPr>
                      <w:rFonts w:ascii="Arial Unicode MS"/>
                      <w:spacing w:val="-129"/>
                      <w:w w:val="100"/>
                      <w:position w:val="-4"/>
                      <w:sz w:val="19"/>
                    </w:rPr>
                    <w:t>7</w:t>
                  </w:r>
                  <w:r>
                    <w:rPr>
                      <w:rFonts w:ascii="Arial Unicode MS"/>
                      <w:w w:val="100"/>
                      <w:sz w:val="19"/>
                    </w:rPr>
                    <w:t>5</w:t>
                  </w:r>
                  <w:r>
                    <w:rPr>
                      <w:rFonts w:ascii="Arial Unicode MS"/>
                      <w:sz w:val="19"/>
                    </w:rPr>
                    <w:t> </w:t>
                  </w:r>
                  <w:r>
                    <w:rPr>
                      <w:rFonts w:ascii="Arial Unicode MS"/>
                      <w:w w:val="100"/>
                      <w:sz w:val="19"/>
                    </w:rPr>
                    <w:t>7</w:t>
                  </w:r>
                  <w:r>
                    <w:rPr>
                      <w:rFonts w:ascii="Arial Unicode MS"/>
                      <w:sz w:val="19"/>
                    </w:rPr>
                    <w:t>  </w:t>
                  </w:r>
                  <w:r>
                    <w:rPr>
                      <w:rFonts w:ascii="Arial Unicode MS"/>
                      <w:spacing w:val="-86"/>
                      <w:w w:val="100"/>
                      <w:position w:val="-4"/>
                      <w:sz w:val="19"/>
                    </w:rPr>
                    <w:t>6</w:t>
                  </w:r>
                  <w:r>
                    <w:rPr>
                      <w:rFonts w:ascii="Arial Unicode MS"/>
                      <w:spacing w:val="-125"/>
                      <w:w w:val="100"/>
                      <w:position w:val="-4"/>
                      <w:sz w:val="19"/>
                    </w:rPr>
                    <w:t>5</w:t>
                  </w:r>
                  <w:r>
                    <w:rPr>
                      <w:rFonts w:ascii="Arial Unicode MS"/>
                      <w:w w:val="100"/>
                      <w:sz w:val="19"/>
                    </w:rPr>
                    <w:t>9</w:t>
                  </w:r>
                  <w:r>
                    <w:rPr>
                      <w:rFonts w:ascii="Arial Unicode MS"/>
                      <w:sz w:val="19"/>
                    </w:rPr>
                    <w:t> </w:t>
                  </w:r>
                  <w:r>
                    <w:rPr>
                      <w:rFonts w:ascii="Arial Unicode MS"/>
                      <w:w w:val="100"/>
                      <w:sz w:val="19"/>
                    </w:rPr>
                    <w:t>9</w:t>
                  </w:r>
                  <w:r>
                    <w:rPr>
                      <w:rFonts w:ascii="Arial Unicode MS"/>
                      <w:sz w:val="19"/>
                    </w:rPr>
                    <w:t> </w:t>
                  </w:r>
                  <w:r>
                    <w:rPr>
                      <w:rFonts w:ascii="Arial Unicode MS"/>
                      <w:w w:val="100"/>
                      <w:sz w:val="19"/>
                    </w:rPr>
                    <w:t>4</w:t>
                  </w:r>
                  <w:r>
                    <w:rPr>
                      <w:rFonts w:ascii="Arial Unicode MS"/>
                      <w:sz w:val="19"/>
                    </w:rPr>
                    <w:t> </w:t>
                  </w:r>
                  <w:r>
                    <w:rPr>
                      <w:rFonts w:ascii="Arial Unicode MS"/>
                      <w:w w:val="100"/>
                      <w:sz w:val="19"/>
                    </w:rPr>
                    <w:t>6</w:t>
                  </w:r>
                  <w:r>
                    <w:rPr>
                      <w:rFonts w:ascii="Arial Unicode MS"/>
                      <w:sz w:val="19"/>
                    </w:rPr>
                    <w:t> </w:t>
                  </w:r>
                  <w:r>
                    <w:rPr>
                      <w:rFonts w:ascii="Arial Unicode MS"/>
                      <w:w w:val="100"/>
                      <w:position w:val="1"/>
                      <w:sz w:val="19"/>
                    </w:rPr>
                    <w:t>1</w:t>
                  </w:r>
                </w:p>
              </w:txbxContent>
            </v:textbox>
            <w10:wrap type="none"/>
          </v:shape>
        </w:pict>
      </w:r>
      <w:r>
        <w:rPr/>
        <w:pict>
          <v:shape style="position:absolute;margin-left:360.01828pt;margin-top:1.803778pt;width:11.7pt;height:16.650pt;mso-position-horizontal-relative:page;mso-position-vertical-relative:paragraph;z-index:517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w w:val="100"/>
                      <w:position w:val="-6"/>
                      <w:sz w:val="15"/>
                    </w:rPr>
                    <w:t>．</w:t>
                  </w:r>
                  <w:r>
                    <w:rPr>
                      <w:rFonts w:ascii="Arial Unicode MS" w:eastAsia="Arial Unicode MS" w:hint="eastAsia"/>
                      <w:w w:val="100"/>
                      <w:sz w:val="19"/>
                    </w:rPr>
                    <w:t>4</w:t>
                  </w:r>
                </w:p>
              </w:txbxContent>
            </v:textbox>
            <w10:wrap type="none"/>
          </v:shape>
        </w:pict>
      </w:r>
      <w:r>
        <w:rPr/>
        <w:pict>
          <v:shape style="position:absolute;margin-left:289.164795pt;margin-top:.663978pt;width:10.55pt;height:10.55pt;mso-position-horizontal-relative:page;mso-position-vertical-relative:paragraph;z-index:63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p>
              </w:txbxContent>
            </v:textbox>
            <w10:wrap type="none"/>
          </v:shape>
        </w:pict>
      </w:r>
      <w:r>
        <w:rPr/>
        <w:pict>
          <v:shape style="position:absolute;margin-left:262.843811pt;margin-top:6.555578pt;width:7.3pt;height:25.1pt;mso-position-horizontal-relative:page;mso-position-vertical-relative:paragraph;z-index:68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sz w:val="19"/>
                    </w:rPr>
                    <w:t>-</w:t>
                  </w:r>
                </w:p>
              </w:txbxContent>
            </v:textbox>
            <w10:wrap type="none"/>
          </v:shape>
        </w:pict>
      </w:r>
      <w:r>
        <w:rPr/>
        <w:pict>
          <v:shape style="position:absolute;margin-left:264.471252pt;margin-top:1.138478pt;width:4.150pt;height:11.55pt;mso-position-horizontal-relative:page;mso-position-vertical-relative:paragraph;z-index:6856" type="#_x0000_t202" filled="false" stroked="false">
            <v:textbox inset="0,0,0,0" style="layout-flow:vertical-ideographic">
              <w:txbxContent>
                <w:p>
                  <w:pPr>
                    <w:spacing w:line="72"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w w:val="105"/>
          <w:sz w:val="19"/>
        </w:rPr>
        <w:t>年構成比</w:t>
      </w:r>
    </w:p>
    <w:p>
      <w:pPr>
        <w:pStyle w:val="ListParagraph"/>
        <w:numPr>
          <w:ilvl w:val="0"/>
          <w:numId w:val="19"/>
        </w:numPr>
        <w:tabs>
          <w:tab w:pos="510" w:val="left" w:leader="none"/>
        </w:tabs>
        <w:spacing w:line="234" w:lineRule="exact" w:before="0" w:after="0"/>
        <w:ind w:left="509" w:right="0" w:hanging="222"/>
        <w:jc w:val="left"/>
        <w:rPr>
          <w:rFonts w:ascii="Arial" w:eastAsia="Arial"/>
          <w:sz w:val="18"/>
        </w:rPr>
      </w:pPr>
      <w:r>
        <w:rPr/>
        <w:pict>
          <v:shape style="position:absolute;margin-left:486.157288pt;margin-top:1.353847pt;width:5.05pt;height:5.05pt;mso-position-horizontal-relative:page;mso-position-vertical-relative:paragraph;z-index:3136"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w:t>
                  </w:r>
                </w:p>
              </w:txbxContent>
            </v:textbox>
            <w10:wrap type="none"/>
          </v:shape>
        </w:pict>
      </w:r>
      <w:r>
        <w:rPr/>
        <w:pict>
          <v:shape style="position:absolute;margin-left:475.012512pt;margin-top:10.383747pt;width:5.2pt;height:11.55pt;mso-position-horizontal-relative:page;mso-position-vertical-relative:paragraph;z-index:3328"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04.039825pt;margin-top:8.066747pt;width:7.3pt;height:11.55pt;mso-position-horizontal-relative:page;mso-position-vertical-relative:paragraph;z-index:42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05.004608pt;margin-top:10.383747pt;width:5.2pt;height:11.55pt;mso-position-horizontal-relative:page;mso-position-vertical-relative:paragraph;z-index:4408"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01.723846pt;margin-top:8.175847pt;width:5.7pt;height:13.05pt;mso-position-horizontal-relative:page;mso-position-vertical-relative:paragraph;z-index:4504"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399.268646pt;margin-top:11.320747pt;width:5.1pt;height:13.05pt;mso-position-horizontal-relative:page;mso-position-vertical-relative:paragraph;z-index:4720"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370.000702pt;margin-top:10.023148pt;width:5.2pt;height:11.55pt;mso-position-horizontal-relative:page;mso-position-vertical-relative:paragraph;z-index:5008"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55.030029pt;margin-top:9.827347pt;width:9.450pt;height:93.5pt;mso-position-horizontal-relative:page;mso-position-vertical-relative:paragraph;z-index:5416" type="#_x0000_t202" filled="false" stroked="false">
            <v:textbox inset="0,0,0,0" style="layout-flow:vertical-ideographic">
              <w:txbxContent>
                <w:p>
                  <w:pPr>
                    <w:tabs>
                      <w:tab w:pos="705" w:val="left" w:leader="none"/>
                      <w:tab w:pos="1390" w:val="left" w:leader="none"/>
                    </w:tabs>
                    <w:spacing w:line="132" w:lineRule="auto" w:before="0"/>
                    <w:ind w:left="20" w:right="0" w:firstLine="0"/>
                    <w:jc w:val="left"/>
                    <w:rPr>
                      <w:rFonts w:ascii="Arial Unicode MS"/>
                      <w:sz w:val="19"/>
                    </w:rPr>
                  </w:pPr>
                  <w:r>
                    <w:rPr>
                      <w:rFonts w:ascii="Arial Unicode MS"/>
                      <w:w w:val="100"/>
                      <w:sz w:val="19"/>
                    </w:rPr>
                    <w:t>o</w:t>
                  </w:r>
                  <w:r>
                    <w:rPr>
                      <w:rFonts w:ascii="Arial Unicode MS"/>
                      <w:spacing w:val="25"/>
                      <w:sz w:val="19"/>
                    </w:rPr>
                    <w:t> </w:t>
                  </w:r>
                  <w:r>
                    <w:rPr>
                      <w:rFonts w:ascii="Arial Unicode MS"/>
                      <w:w w:val="100"/>
                      <w:sz w:val="19"/>
                    </w:rPr>
                    <w:t>O</w:t>
                  </w:r>
                  <w:r>
                    <w:rPr>
                      <w:rFonts w:ascii="Arial Unicode MS"/>
                      <w:sz w:val="19"/>
                    </w:rPr>
                    <w:tab/>
                  </w:r>
                  <w:r>
                    <w:rPr>
                      <w:rFonts w:ascii="Arial Unicode MS"/>
                      <w:w w:val="100"/>
                      <w:sz w:val="19"/>
                    </w:rPr>
                    <w:t>o</w:t>
                  </w:r>
                  <w:r>
                    <w:rPr>
                      <w:rFonts w:ascii="Arial Unicode MS"/>
                      <w:spacing w:val="-13"/>
                      <w:sz w:val="19"/>
                    </w:rPr>
                    <w:t> </w:t>
                  </w:r>
                  <w:r>
                    <w:rPr>
                      <w:rFonts w:ascii="Arial Unicode MS"/>
                      <w:w w:val="100"/>
                      <w:sz w:val="19"/>
                    </w:rPr>
                    <w:t>o</w:t>
                  </w:r>
                  <w:r>
                    <w:rPr>
                      <w:rFonts w:ascii="Arial Unicode MS"/>
                      <w:sz w:val="19"/>
                    </w:rPr>
                    <w:tab/>
                  </w:r>
                  <w:r>
                    <w:rPr>
                      <w:rFonts w:ascii="Arial Unicode MS"/>
                      <w:w w:val="100"/>
                      <w:sz w:val="19"/>
                    </w:rPr>
                    <w:t>o</w:t>
                  </w:r>
                  <w:r>
                    <w:rPr>
                      <w:rFonts w:ascii="Arial Unicode MS"/>
                      <w:spacing w:val="25"/>
                      <w:sz w:val="19"/>
                    </w:rPr>
                    <w:t> </w:t>
                  </w:r>
                  <w:r>
                    <w:rPr>
                      <w:rFonts w:ascii="Arial Unicode MS"/>
                      <w:w w:val="100"/>
                      <w:sz w:val="19"/>
                    </w:rPr>
                    <w:t>O</w:t>
                  </w:r>
                </w:p>
              </w:txbxContent>
            </v:textbox>
            <w10:wrap type="none"/>
          </v:shape>
        </w:pict>
      </w:r>
      <w:r>
        <w:rPr/>
        <w:pict>
          <v:shape style="position:absolute;margin-left:324.170807pt;margin-top:9.662447pt;width:5.2pt;height:11.55pt;mso-position-horizontal-relative:page;mso-position-vertical-relative:paragraph;z-index:594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16.414978pt;margin-top:7.345547pt;width:10pt;height:21.6pt;mso-position-horizontal-relative:page;mso-position-vertical-relative:paragraph;z-index:6040"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w w:val="100"/>
                      <w:position w:val="3"/>
                      <w:sz w:val="19"/>
                    </w:rPr>
                    <w:t>1</w:t>
                  </w:r>
                  <w:r>
                    <w:rPr>
                      <w:rFonts w:ascii="Arial Unicode MS" w:hAnsi="Arial Unicode MS" w:eastAsia="Arial Unicode MS" w:hint="eastAsia"/>
                      <w:w w:val="100"/>
                      <w:sz w:val="15"/>
                    </w:rPr>
                    <w:t>—ー</w:t>
                  </w:r>
                </w:p>
              </w:txbxContent>
            </v:textbox>
            <w10:wrap type="none"/>
          </v:shape>
        </w:pict>
      </w:r>
      <w:r>
        <w:rPr/>
        <w:pict>
          <v:shape style="position:absolute;margin-left:259.400604pt;margin-top:11.350047pt;width:9.450pt;height:11.55pt;mso-position-horizontal-relative:page;mso-position-vertical-relative:paragraph;z-index:688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25.817719pt;margin-top:9.466747pt;width:7.3pt;height:52.25pt;mso-position-horizontal-relative:page;mso-position-vertical-relative:paragraph;z-index:7408" type="#_x0000_t202" filled="false" stroked="false">
            <v:textbox inset="0,0,0,0" style="layout-flow:vertical-ideographic">
              <w:txbxContent>
                <w:p>
                  <w:pPr>
                    <w:tabs>
                      <w:tab w:pos="705" w:val="left" w:leader="none"/>
                    </w:tabs>
                    <w:spacing w:line="120" w:lineRule="auto" w:before="0"/>
                    <w:ind w:left="20" w:right="0" w:firstLine="0"/>
                    <w:jc w:val="left"/>
                    <w:rPr>
                      <w:rFonts w:ascii="Arial Unicode MS"/>
                      <w:sz w:val="19"/>
                    </w:rPr>
                  </w:pPr>
                  <w:r>
                    <w:rPr>
                      <w:rFonts w:ascii="Arial Unicode MS"/>
                      <w:spacing w:val="-62"/>
                      <w:w w:val="100"/>
                      <w:sz w:val="19"/>
                    </w:rPr>
                    <w:t>o</w:t>
                  </w:r>
                  <w:r>
                    <w:rPr>
                      <w:rFonts w:ascii="Arial Unicode MS"/>
                      <w:w w:val="100"/>
                      <w:sz w:val="19"/>
                    </w:rPr>
                    <w:t>:</w:t>
                  </w:r>
                  <w:r>
                    <w:rPr>
                      <w:rFonts w:ascii="Arial Unicode MS"/>
                      <w:sz w:val="19"/>
                    </w:rPr>
                    <w:tab/>
                  </w:r>
                  <w:r>
                    <w:rPr>
                      <w:rFonts w:ascii="Arial Unicode MS"/>
                      <w:spacing w:val="-62"/>
                      <w:w w:val="100"/>
                      <w:sz w:val="19"/>
                    </w:rPr>
                    <w:t>o</w:t>
                  </w:r>
                  <w:r>
                    <w:rPr>
                      <w:rFonts w:ascii="Arial Unicode MS"/>
                      <w:w w:val="100"/>
                      <w:sz w:val="19"/>
                    </w:rPr>
                    <w:t>:</w:t>
                  </w:r>
                </w:p>
              </w:txbxContent>
            </v:textbox>
            <w10:wrap type="none"/>
          </v:shape>
        </w:pict>
      </w:r>
      <w:r>
        <w:rPr>
          <w:spacing w:val="-4"/>
          <w:sz w:val="19"/>
        </w:rPr>
        <w:t>年 実 数</w:t>
      </w:r>
    </w:p>
    <w:p>
      <w:pPr>
        <w:spacing w:line="231" w:lineRule="exact" w:before="0"/>
        <w:ind w:left="214" w:right="0" w:firstLine="0"/>
        <w:jc w:val="left"/>
        <w:rPr>
          <w:rFonts w:ascii="Arial Unicode MS" w:hAnsi="Arial Unicode MS" w:eastAsia="Arial Unicode MS" w:hint="eastAsia"/>
          <w:sz w:val="19"/>
        </w:rPr>
      </w:pPr>
      <w:r>
        <w:rPr/>
        <w:pict>
          <v:shape style="position:absolute;margin-left:504.405396pt;margin-top:.742993pt;width:6.5pt;height:12.05pt;mso-position-horizontal-relative:page;mso-position-vertical-relative:paragraph;z-index:2896"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spacing w:val="-170"/>
                      <w:w w:val="100"/>
                      <w:sz w:val="20"/>
                    </w:rPr>
                    <w:t>.</w:t>
                  </w:r>
                  <w:r>
                    <w:rPr>
                      <w:rFonts w:ascii="Arial Unicode MS" w:hAnsi="Arial Unicode MS"/>
                      <w:w w:val="100"/>
                      <w:position w:val="2"/>
                      <w:sz w:val="15"/>
                    </w:rPr>
                    <w:t>―</w:t>
                  </w:r>
                </w:p>
              </w:txbxContent>
            </v:textbox>
            <w10:wrap type="none"/>
          </v:shape>
        </w:pict>
      </w:r>
      <w:r>
        <w:rPr/>
        <w:pict>
          <v:shape style="position:absolute;margin-left:473.936127pt;margin-top:7.698392pt;width:7.35pt;height:34.25pt;mso-position-horizontal-relative:page;mso-position-vertical-relative:paragraph;z-index:32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6</w:t>
                  </w:r>
                  <w:r>
                    <w:rPr>
                      <w:rFonts w:ascii="Arial Unicode MS"/>
                      <w:sz w:val="19"/>
                    </w:rPr>
                    <w:t> </w:t>
                  </w:r>
                  <w:r>
                    <w:rPr>
                      <w:rFonts w:ascii="Arial Unicode MS"/>
                      <w:w w:val="100"/>
                      <w:sz w:val="19"/>
                    </w:rPr>
                    <w:t>7</w:t>
                  </w:r>
                </w:p>
              </w:txbxContent>
            </v:textbox>
            <w10:wrap type="none"/>
          </v:shape>
        </w:pict>
      </w:r>
      <w:r>
        <w:rPr/>
        <w:pict>
          <v:shape style="position:absolute;margin-left:404.039825pt;margin-top:7.525793pt;width:7.3pt;height:11.55pt;mso-position-horizontal-relative:page;mso-position-vertical-relative:paragraph;z-index:4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91.927765pt;margin-top:5.699392pt;width:14.55pt;height:49.15pt;mso-position-horizontal-relative:page;mso-position-vertical-relative:paragraph;z-index:4528" type="#_x0000_t202" filled="false" stroked="false">
            <v:textbox inset="0,0,0,0" style="layout-flow:vertical-ideographic">
              <w:txbxContent>
                <w:p>
                  <w:pPr>
                    <w:tabs>
                      <w:tab w:pos="712" w:val="left" w:leader="none"/>
                    </w:tabs>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り</w:t>
                  </w:r>
                  <w:r>
                    <w:rPr>
                      <w:rFonts w:ascii="Arial Unicode MS" w:eastAsia="Arial Unicode MS" w:hint="eastAsia"/>
                      <w:sz w:val="25"/>
                    </w:rPr>
                    <w:tab/>
                  </w:r>
                  <w:r>
                    <w:rPr>
                      <w:rFonts w:ascii="Arial Unicode MS" w:eastAsia="Arial Unicode MS" w:hint="eastAsia"/>
                      <w:w w:val="100"/>
                      <w:sz w:val="25"/>
                    </w:rPr>
                    <w:t>り</w:t>
                  </w:r>
                </w:p>
              </w:txbxContent>
            </v:textbox>
            <w10:wrap type="none"/>
          </v:shape>
        </w:pict>
      </w:r>
      <w:r>
        <w:rPr/>
        <w:pict>
          <v:shape style="position:absolute;margin-left:368.928925pt;margin-top:7.467692pt;width:7.35pt;height:57.35pt;mso-position-horizontal-relative:page;mso-position-vertical-relative:paragraph;z-index:4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5</w:t>
                  </w:r>
                  <w:r>
                    <w:rPr>
                      <w:rFonts w:ascii="Arial Unicode MS"/>
                      <w:sz w:val="19"/>
                    </w:rPr>
                    <w:t> </w:t>
                  </w:r>
                  <w:r>
                    <w:rPr>
                      <w:rFonts w:ascii="Arial Unicode MS"/>
                      <w:w w:val="100"/>
                      <w:sz w:val="19"/>
                    </w:rPr>
                    <w:t>33</w:t>
                  </w:r>
                  <w:r>
                    <w:rPr>
                      <w:rFonts w:ascii="Arial Unicode MS"/>
                      <w:sz w:val="19"/>
                    </w:rPr>
                    <w:t>  </w:t>
                  </w:r>
                  <w:r>
                    <w:rPr>
                      <w:rFonts w:ascii="Arial Unicode MS"/>
                      <w:w w:val="100"/>
                      <w:sz w:val="19"/>
                    </w:rPr>
                    <w:t>0</w:t>
                  </w:r>
                </w:p>
              </w:txbxContent>
            </v:textbox>
            <w10:wrap type="none"/>
          </v:shape>
        </w:pict>
      </w:r>
      <w:r>
        <w:rPr/>
        <w:pict>
          <v:shape style="position:absolute;margin-left:323.108337pt;margin-top:7.107092pt;width:7.4pt;height:37pt;mso-position-horizontal-relative:page;mso-position-vertical-relative:paragraph;z-index:58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2</w:t>
                  </w:r>
                  <w:r>
                    <w:rPr>
                      <w:rFonts w:ascii="Arial Unicode MS"/>
                      <w:sz w:val="19"/>
                    </w:rPr>
                    <w:t>  </w:t>
                  </w:r>
                  <w:r>
                    <w:rPr>
                      <w:rFonts w:ascii="Arial Unicode MS"/>
                      <w:w w:val="100"/>
                      <w:sz w:val="19"/>
                    </w:rPr>
                    <w:t>-</w:t>
                  </w:r>
                </w:p>
              </w:txbxContent>
            </v:textbox>
            <w10:wrap type="none"/>
          </v:shape>
        </w:pict>
      </w:r>
      <w:r>
        <w:rPr/>
        <w:pict>
          <v:shape style="position:absolute;margin-left:292.459534pt;margin-top:.051993pt;width:4.650pt;height:45.8pt;mso-position-horizontal-relative:page;mso-position-vertical-relative:paragraph;z-index:6448" type="#_x0000_t202" filled="false" stroked="false">
            <v:textbox inset="0,0,0,0" style="layout-flow:vertical-ideographic">
              <w:txbxContent>
                <w:p>
                  <w:pPr>
                    <w:tabs>
                      <w:tab w:pos="705" w:val="left" w:leader="none"/>
                    </w:tabs>
                    <w:spacing w:line="84"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w:t>
                  </w:r>
                </w:p>
              </w:txbxContent>
            </v:textbox>
            <w10:wrap type="none"/>
          </v:shape>
        </w:pict>
      </w:r>
      <w:r>
        <w:rPr/>
        <w:pict>
          <v:shape style="position:absolute;margin-left:262.829834pt;margin-top:6.746492pt;width:7.35pt;height:114.15pt;mso-position-horizontal-relative:page;mso-position-vertical-relative:paragraph;z-index:68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0</w:t>
                  </w:r>
                  <w:r>
                    <w:rPr>
                      <w:rFonts w:ascii="Arial Unicode MS"/>
                      <w:sz w:val="19"/>
                    </w:rPr>
                    <w:t> </w:t>
                  </w:r>
                  <w:r>
                    <w:rPr>
                      <w:rFonts w:ascii="Arial Unicode MS"/>
                      <w:w w:val="100"/>
                      <w:sz w:val="19"/>
                    </w:rPr>
                    <w:t>3</w:t>
                  </w:r>
                  <w:r>
                    <w:rPr>
                      <w:rFonts w:ascii="Arial Unicode MS"/>
                      <w:sz w:val="19"/>
                    </w:rPr>
                    <w:t> </w:t>
                  </w:r>
                  <w:r>
                    <w:rPr>
                      <w:rFonts w:ascii="Arial Unicode MS"/>
                      <w:w w:val="100"/>
                      <w:sz w:val="19"/>
                    </w:rPr>
                    <w:t>3</w:t>
                  </w:r>
                  <w:r>
                    <w:rPr>
                      <w:rFonts w:ascii="Arial Unicode MS"/>
                      <w:sz w:val="19"/>
                    </w:rPr>
                    <w:t> </w:t>
                  </w:r>
                  <w:r>
                    <w:rPr>
                      <w:rFonts w:ascii="Arial Unicode MS"/>
                      <w:w w:val="100"/>
                      <w:sz w:val="19"/>
                    </w:rPr>
                    <w:t>5</w:t>
                  </w:r>
                  <w:r>
                    <w:rPr>
                      <w:rFonts w:ascii="Arial Unicode MS"/>
                      <w:sz w:val="19"/>
                    </w:rPr>
                    <w:t> </w:t>
                  </w:r>
                  <w:r>
                    <w:rPr>
                      <w:rFonts w:ascii="Arial Unicode MS"/>
                      <w:spacing w:val="-25"/>
                      <w:w w:val="100"/>
                      <w:sz w:val="19"/>
                    </w:rPr>
                    <w:t>0</w:t>
                  </w:r>
                  <w:r>
                    <w:rPr>
                      <w:rFonts w:ascii="Arial Unicode MS"/>
                      <w:w w:val="100"/>
                      <w:sz w:val="19"/>
                    </w:rPr>
                    <w:t>3</w:t>
                  </w:r>
                  <w:r>
                    <w:rPr>
                      <w:rFonts w:ascii="Arial Unicode MS"/>
                      <w:sz w:val="19"/>
                    </w:rPr>
                    <w:t>  </w:t>
                  </w:r>
                  <w:r>
                    <w:rPr>
                      <w:rFonts w:ascii="Arial Unicode MS"/>
                      <w:w w:val="100"/>
                      <w:sz w:val="19"/>
                    </w:rPr>
                    <w:t>8</w:t>
                  </w:r>
                  <w:r>
                    <w:rPr>
                      <w:rFonts w:ascii="Arial Unicode MS"/>
                      <w:sz w:val="19"/>
                    </w:rPr>
                    <w:t> </w:t>
                  </w:r>
                  <w:r>
                    <w:rPr>
                      <w:rFonts w:ascii="Arial Unicode MS"/>
                      <w:spacing w:val="-148"/>
                      <w:w w:val="100"/>
                      <w:sz w:val="19"/>
                    </w:rPr>
                    <w:t>7</w:t>
                  </w:r>
                  <w:r>
                    <w:rPr>
                      <w:rFonts w:ascii="Arial Unicode MS"/>
                      <w:spacing w:val="-11"/>
                      <w:w w:val="100"/>
                      <w:sz w:val="19"/>
                    </w:rPr>
                    <w:t>-</w:t>
                  </w:r>
                  <w:r>
                    <w:rPr>
                      <w:rFonts w:ascii="Arial Unicode MS"/>
                      <w:w w:val="100"/>
                      <w:sz w:val="19"/>
                    </w:rPr>
                    <w:t>5</w:t>
                  </w:r>
                </w:p>
              </w:txbxContent>
            </v:textbox>
            <w10:wrap type="none"/>
          </v:shape>
        </w:pict>
      </w:r>
      <w:r>
        <w:rPr/>
        <w:pict>
          <v:shape style="position:absolute;margin-left:254.820587pt;margin-top:1.206993pt;width:11.05pt;height:56.1pt;mso-position-horizontal-relative:page;mso-position-vertical-relative:paragraph;z-index:7000" type="#_x0000_t202" filled="false" stroked="false">
            <v:textbox inset="0,0,0,0" style="layout-flow:vertical-ideographic">
              <w:txbxContent>
                <w:p>
                  <w:pPr>
                    <w:tabs>
                      <w:tab w:pos="921" w:val="left" w:leader="none"/>
                    </w:tabs>
                    <w:spacing w:line="144" w:lineRule="auto" w:before="0"/>
                    <w:ind w:left="20" w:right="0" w:firstLine="0"/>
                    <w:jc w:val="left"/>
                    <w:rPr>
                      <w:rFonts w:ascii="Arial Unicode MS" w:hAnsi="Arial Unicode MS" w:eastAsia="Arial Unicode MS" w:hint="eastAsia"/>
                      <w:sz w:val="18"/>
                    </w:rPr>
                  </w:pPr>
                  <w:r>
                    <w:rPr>
                      <w:rFonts w:ascii="Arial Unicode MS" w:hAnsi="Arial Unicode MS" w:eastAsia="Arial Unicode MS" w:hint="eastAsia"/>
                      <w:spacing w:val="-107"/>
                      <w:w w:val="100"/>
                      <w:position w:val="2"/>
                      <w:sz w:val="15"/>
                    </w:rPr>
                    <w:t>―</w:t>
                  </w:r>
                  <w:r>
                    <w:rPr>
                      <w:rFonts w:ascii="Arial Unicode MS" w:hAnsi="Arial Unicode MS" w:eastAsia="Arial Unicode MS" w:hint="eastAsia"/>
                      <w:w w:val="100"/>
                      <w:sz w:val="20"/>
                    </w:rPr>
                    <w:t>•</w:t>
                  </w:r>
                  <w:r>
                    <w:rPr>
                      <w:rFonts w:ascii="Arial Unicode MS" w:hAnsi="Arial Unicode MS" w:eastAsia="Arial Unicode MS" w:hint="eastAsia"/>
                      <w:spacing w:val="-26"/>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ab/>
                  </w:r>
                  <w:r>
                    <w:rPr>
                      <w:rFonts w:ascii="Arial Unicode MS" w:hAnsi="Arial Unicode MS" w:eastAsia="Arial Unicode MS" w:hint="eastAsia"/>
                      <w:w w:val="100"/>
                      <w:sz w:val="18"/>
                    </w:rPr>
                    <w:t>．</w:t>
                  </w:r>
                </w:p>
              </w:txbxContent>
            </v:textbox>
            <w10:wrap type="none"/>
          </v:shape>
        </w:pict>
      </w:r>
      <w:r>
        <w:rPr/>
        <w:pict>
          <v:shape style="position:absolute;margin-left:222.812531pt;margin-top:.051993pt;width:6.6pt;height:11.55pt;mso-position-horizontal-relative:page;mso-position-vertical-relative:paragraph;z-index:7576"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spacing w:val="-168"/>
                      <w:w w:val="100"/>
                      <w:position w:val="-1"/>
                      <w:sz w:val="19"/>
                    </w:rPr>
                    <w:t>.</w:t>
                  </w:r>
                  <w:r>
                    <w:rPr>
                      <w:rFonts w:ascii="Arial Unicode MS" w:hAnsi="Arial Unicode MS"/>
                      <w:w w:val="100"/>
                      <w:sz w:val="15"/>
                    </w:rPr>
                    <w:t>―</w:t>
                  </w:r>
                </w:p>
              </w:txbxContent>
            </v:textbox>
            <w10:wrap type="none"/>
          </v:shape>
        </w:pict>
      </w:r>
      <w:r>
        <w:rPr>
          <w:rFonts w:ascii="Arial Unicode MS" w:hAnsi="Arial Unicode MS" w:eastAsia="Arial Unicode MS" w:hint="eastAsia"/>
          <w:w w:val="120"/>
          <w:sz w:val="19"/>
        </w:rPr>
        <w:t>§年構成比</w:t>
      </w:r>
    </w:p>
    <w:p>
      <w:pPr>
        <w:pStyle w:val="ListParagraph"/>
        <w:numPr>
          <w:ilvl w:val="0"/>
          <w:numId w:val="22"/>
        </w:numPr>
        <w:tabs>
          <w:tab w:pos="438" w:val="left" w:leader="none"/>
        </w:tabs>
        <w:spacing w:line="224" w:lineRule="exact" w:before="0" w:after="0"/>
        <w:ind w:left="437" w:right="0" w:hanging="152"/>
        <w:jc w:val="left"/>
        <w:rPr>
          <w:rFonts w:ascii="Arial" w:eastAsia="Arial"/>
          <w:sz w:val="19"/>
        </w:rPr>
      </w:pPr>
      <w:r>
        <w:rPr/>
        <w:pict>
          <v:shape style="position:absolute;margin-left:508.126465pt;margin-top:7.828297pt;width:14.55pt;height:104.35pt;mso-position-horizontal-relative:page;mso-position-vertical-relative:paragraph;z-index:2704" type="#_x0000_t202" filled="false" stroked="false">
            <v:textbox inset="0,0,0,0" style="layout-flow:vertical-ideographic">
              <w:txbxContent>
                <w:p>
                  <w:pPr>
                    <w:spacing w:line="24" w:lineRule="auto" w:before="0"/>
                    <w:ind w:left="20" w:right="0" w:firstLine="0"/>
                    <w:jc w:val="left"/>
                    <w:rPr>
                      <w:rFonts w:ascii="Arial Unicode MS" w:eastAsia="Arial Unicode MS" w:hint="eastAsia"/>
                      <w:sz w:val="25"/>
                    </w:rPr>
                  </w:pPr>
                  <w:r>
                    <w:rPr>
                      <w:rFonts w:ascii="Arial Unicode MS" w:eastAsia="Arial Unicode MS" w:hint="eastAsia"/>
                      <w:w w:val="100"/>
                      <w:sz w:val="19"/>
                    </w:rPr>
                    <w:t>0</w:t>
                  </w:r>
                  <w:r>
                    <w:rPr>
                      <w:rFonts w:ascii="Arial Unicode MS" w:eastAsia="Arial Unicode MS" w:hint="eastAsia"/>
                      <w:sz w:val="19"/>
                    </w:rPr>
                    <w:t> </w:t>
                  </w:r>
                  <w:r>
                    <w:rPr>
                      <w:rFonts w:ascii="Arial Unicode MS" w:eastAsia="Arial Unicode MS" w:hint="eastAsia"/>
                      <w:w w:val="100"/>
                      <w:sz w:val="19"/>
                    </w:rPr>
                    <w:t>95</w:t>
                  </w:r>
                  <w:r>
                    <w:rPr>
                      <w:rFonts w:ascii="Arial Unicode MS" w:eastAsia="Arial Unicode MS" w:hint="eastAsia"/>
                      <w:sz w:val="19"/>
                    </w:rPr>
                    <w:t>  </w:t>
                  </w:r>
                  <w:r>
                    <w:rPr>
                      <w:rFonts w:ascii="Arial Unicode MS" w:eastAsia="Arial Unicode MS" w:hint="eastAsia"/>
                      <w:w w:val="100"/>
                      <w:sz w:val="19"/>
                    </w:rPr>
                    <w:t>9</w:t>
                  </w:r>
                  <w:r>
                    <w:rPr>
                      <w:rFonts w:ascii="Arial Unicode MS" w:eastAsia="Arial Unicode MS" w:hint="eastAsia"/>
                      <w:sz w:val="19"/>
                    </w:rPr>
                    <w:t> </w:t>
                  </w:r>
                  <w:r>
                    <w:rPr>
                      <w:rFonts w:ascii="Arial Unicode MS" w:eastAsia="Arial Unicode MS" w:hint="eastAsia"/>
                      <w:w w:val="100"/>
                      <w:sz w:val="19"/>
                    </w:rPr>
                    <w:t>8</w:t>
                  </w:r>
                  <w:r>
                    <w:rPr>
                      <w:rFonts w:ascii="Arial Unicode MS" w:eastAsia="Arial Unicode MS" w:hint="eastAsia"/>
                      <w:sz w:val="19"/>
                    </w:rPr>
                    <w:t> </w:t>
                  </w:r>
                  <w:r>
                    <w:rPr>
                      <w:rFonts w:ascii="Arial Unicode MS" w:eastAsia="Arial Unicode MS" w:hint="eastAsia"/>
                      <w:w w:val="100"/>
                      <w:sz w:val="19"/>
                    </w:rPr>
                    <w:t>6</w:t>
                  </w:r>
                  <w:r>
                    <w:rPr>
                      <w:rFonts w:ascii="Arial Unicode MS" w:eastAsia="Arial Unicode MS" w:hint="eastAsia"/>
                      <w:sz w:val="19"/>
                    </w:rPr>
                    <w:t> </w:t>
                  </w:r>
                  <w:r>
                    <w:rPr>
                      <w:rFonts w:ascii="Arial Unicode MS" w:eastAsia="Arial Unicode MS" w:hint="eastAsia"/>
                      <w:w w:val="100"/>
                      <w:sz w:val="19"/>
                    </w:rPr>
                    <w:t>6</w:t>
                  </w:r>
                  <w:r>
                    <w:rPr>
                      <w:rFonts w:ascii="Arial Unicode MS" w:eastAsia="Arial Unicode MS" w:hint="eastAsia"/>
                      <w:sz w:val="19"/>
                    </w:rPr>
                    <w:t> </w:t>
                  </w:r>
                  <w:r>
                    <w:rPr>
                      <w:rFonts w:ascii="Arial Unicode MS" w:eastAsia="Arial Unicode MS" w:hint="eastAsia"/>
                      <w:w w:val="100"/>
                      <w:position w:val="1"/>
                      <w:sz w:val="19"/>
                    </w:rPr>
                    <w:t>1</w:t>
                  </w:r>
                  <w:r>
                    <w:rPr>
                      <w:rFonts w:ascii="Arial Unicode MS" w:eastAsia="Arial Unicode MS" w:hint="eastAsia"/>
                      <w:w w:val="100"/>
                      <w:position w:val="4"/>
                      <w:sz w:val="25"/>
                    </w:rPr>
                    <w:t>り</w:t>
                  </w:r>
                </w:p>
                <w:p>
                  <w:pPr>
                    <w:spacing w:before="0"/>
                    <w:ind w:left="1288" w:right="0" w:firstLine="0"/>
                    <w:jc w:val="left"/>
                    <w:rPr>
                      <w:rFonts w:ascii="Arial Unicode MS"/>
                      <w:sz w:val="19"/>
                    </w:rPr>
                  </w:pPr>
                  <w:r>
                    <w:rPr>
                      <w:rFonts w:ascii="Arial Unicode MS"/>
                      <w:w w:val="100"/>
                      <w:sz w:val="19"/>
                    </w:rPr>
                    <w:t>:</w:t>
                  </w:r>
                </w:p>
              </w:txbxContent>
            </v:textbox>
            <w10:wrap type="none"/>
          </v:shape>
        </w:pict>
      </w:r>
      <w:r>
        <w:rPr/>
        <w:pict>
          <v:shape style="position:absolute;margin-left:506.16983pt;margin-top:.142097pt;width:9.450pt;height:11.55pt;mso-position-horizontal-relative:page;mso-position-vertical-relative:paragraph;z-index:2728"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Q</w:t>
                  </w:r>
                </w:p>
              </w:txbxContent>
            </v:textbox>
            <w10:wrap type="none"/>
          </v:shape>
        </w:pict>
      </w:r>
      <w:r>
        <w:rPr/>
        <w:pict>
          <v:shape style="position:absolute;margin-left:508.608612pt;margin-top:1.670897pt;width:4.650pt;height:11.55pt;mso-position-horizontal-relative:page;mso-position-vertical-relative:paragraph;z-index:2776"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503.077881pt;margin-top:7.037097pt;width:9.550pt;height:62.15pt;mso-position-horizontal-relative:page;mso-position-vertical-relative:paragraph;z-index:2800" type="#_x0000_t202" filled="false" stroked="false">
            <v:textbox inset="0,0,0,0" style="layout-flow:vertical-ideographic">
              <w:txbxContent>
                <w:p>
                  <w:pPr>
                    <w:numPr>
                      <w:ilvl w:val="0"/>
                      <w:numId w:val="20"/>
                    </w:numPr>
                    <w:tabs>
                      <w:tab w:pos="379" w:val="left" w:leader="none"/>
                      <w:tab w:pos="380" w:val="left" w:leader="none"/>
                      <w:tab w:pos="1071" w:val="left" w:leader="none"/>
                    </w:tabs>
                    <w:spacing w:line="168" w:lineRule="auto" w:before="0"/>
                    <w:ind w:left="379" w:right="0" w:hanging="359"/>
                    <w:jc w:val="left"/>
                    <w:rPr>
                      <w:rFonts w:ascii="Arial Unicode MS" w:hAnsi="Arial Unicode MS" w:eastAsia="Arial Unicode MS" w:hint="eastAsia"/>
                      <w:sz w:val="15"/>
                    </w:rPr>
                  </w:pPr>
                  <w:r>
                    <w:rPr>
                      <w:rFonts w:ascii="Arial Unicode MS" w:hAnsi="Arial Unicode MS" w:eastAsia="Arial Unicode MS" w:hint="eastAsia"/>
                      <w:w w:val="100"/>
                      <w:sz w:val="15"/>
                    </w:rPr>
                    <w:t>―</w:t>
                  </w:r>
                  <w:r>
                    <w:rPr>
                      <w:rFonts w:ascii="Arial Unicode MS" w:hAnsi="Arial Unicode MS" w:eastAsia="Arial Unicode MS" w:hint="eastAsia"/>
                      <w:sz w:val="15"/>
                    </w:rPr>
                    <w:t>   </w:t>
                  </w:r>
                  <w:r>
                    <w:rPr>
                      <w:rFonts w:ascii="Arial Unicode MS" w:hAnsi="Arial Unicode MS" w:eastAsia="Arial Unicode MS" w:hint="eastAsia"/>
                      <w:spacing w:val="16"/>
                      <w:sz w:val="15"/>
                    </w:rPr>
                    <w:t> </w:t>
                  </w:r>
                  <w:r>
                    <w:rPr>
                      <w:rFonts w:ascii="Arial Unicode MS" w:hAnsi="Arial Unicode MS" w:eastAsia="Arial Unicode MS" w:hint="eastAsia"/>
                      <w:w w:val="100"/>
                      <w:sz w:val="15"/>
                    </w:rPr>
                    <w:t>・</w:t>
                  </w:r>
                  <w:r>
                    <w:rPr>
                      <w:rFonts w:ascii="Arial Unicode MS" w:hAnsi="Arial Unicode MS" w:eastAsia="Arial Unicode MS" w:hint="eastAsia"/>
                      <w:sz w:val="15"/>
                    </w:rPr>
                    <w:tab/>
                  </w:r>
                  <w:r>
                    <w:rPr>
                      <w:rFonts w:ascii="Arial Unicode MS" w:hAnsi="Arial Unicode MS" w:eastAsia="Arial Unicode MS" w:hint="eastAsia"/>
                      <w:w w:val="100"/>
                      <w:sz w:val="15"/>
                    </w:rPr>
                    <w:t>―</w:t>
                  </w:r>
                </w:p>
              </w:txbxContent>
            </v:textbox>
            <w10:wrap type="none"/>
          </v:shape>
        </w:pict>
      </w:r>
      <w:r>
        <w:rPr/>
        <w:pict>
          <v:shape style="position:absolute;margin-left:505.514038pt;margin-top:7.524097pt;width:7.6pt;height:80.9pt;mso-position-horizontal-relative:page;mso-position-vertical-relative:paragraph;z-index:2824" type="#_x0000_t202" filled="false" stroked="false">
            <v:textbox inset="0,0,0,0" style="layout-flow:vertical-ideographic">
              <w:txbxContent>
                <w:p>
                  <w:pPr>
                    <w:tabs>
                      <w:tab w:pos="705" w:val="left" w:leader="none"/>
                      <w:tab w:pos="1397" w:val="left" w:leader="none"/>
                    </w:tabs>
                    <w:spacing w:line="120" w:lineRule="auto" w:before="0"/>
                    <w:ind w:left="20" w:right="0" w:firstLine="0"/>
                    <w:jc w:val="left"/>
                    <w:rPr>
                      <w:rFonts w:ascii="Arial Unicode MS"/>
                      <w:sz w:val="20"/>
                    </w:rPr>
                  </w:pPr>
                  <w:r>
                    <w:rPr>
                      <w:rFonts w:ascii="Arial Unicode MS"/>
                      <w:w w:val="100"/>
                      <w:sz w:val="20"/>
                    </w:rPr>
                    <w:t>3</w:t>
                  </w:r>
                  <w:r>
                    <w:rPr>
                      <w:rFonts w:ascii="Arial Unicode MS"/>
                      <w:sz w:val="20"/>
                    </w:rPr>
                    <w:tab/>
                  </w:r>
                  <w:r>
                    <w:rPr>
                      <w:rFonts w:ascii="Arial Unicode MS"/>
                      <w:w w:val="100"/>
                      <w:sz w:val="20"/>
                    </w:rPr>
                    <w:t>3</w:t>
                  </w:r>
                  <w:r>
                    <w:rPr>
                      <w:rFonts w:ascii="Arial Unicode MS"/>
                      <w:sz w:val="20"/>
                    </w:rPr>
                    <w:tab/>
                  </w:r>
                  <w:r>
                    <w:rPr>
                      <w:rFonts w:ascii="Arial Unicode MS"/>
                      <w:w w:val="100"/>
                      <w:sz w:val="20"/>
                    </w:rPr>
                    <w:t>0</w:t>
                  </w:r>
                </w:p>
              </w:txbxContent>
            </v:textbox>
            <w10:wrap type="none"/>
          </v:shape>
        </w:pict>
      </w:r>
      <w:r>
        <w:rPr/>
        <w:pict>
          <v:shape style="position:absolute;margin-left:395.743988pt;margin-top:2.355397pt;width:9.550pt;height:9.550pt;mso-position-horizontal-relative:page;mso-position-vertical-relative:paragraph;z-index:46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327.937927pt;margin-top:10.094896pt;width:9.85pt;height:99.8pt;mso-position-horizontal-relative:page;mso-position-vertical-relative:paragraph;z-index:5656"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5"/>
                      <w:w w:val="100"/>
                      <w:sz w:val="19"/>
                    </w:rPr>
                    <w:t>3</w:t>
                  </w:r>
                  <w:r>
                    <w:rPr>
                      <w:rFonts w:ascii="Arial Unicode MS"/>
                      <w:spacing w:val="-133"/>
                      <w:w w:val="100"/>
                      <w:sz w:val="19"/>
                    </w:rPr>
                    <w:t>0</w:t>
                  </w:r>
                  <w:r>
                    <w:rPr>
                      <w:rFonts w:ascii="Arial Unicode MS"/>
                      <w:w w:val="100"/>
                      <w:position w:val="5"/>
                      <w:sz w:val="19"/>
                    </w:rPr>
                    <w:t>6</w:t>
                  </w:r>
                  <w:r>
                    <w:rPr>
                      <w:rFonts w:ascii="Arial Unicode MS"/>
                      <w:position w:val="5"/>
                      <w:sz w:val="19"/>
                    </w:rPr>
                    <w:t> </w:t>
                  </w:r>
                  <w:r>
                    <w:rPr>
                      <w:rFonts w:ascii="Arial Unicode MS"/>
                      <w:w w:val="100"/>
                      <w:position w:val="5"/>
                      <w:sz w:val="19"/>
                    </w:rPr>
                    <w:t>6</w:t>
                  </w:r>
                  <w:r>
                    <w:rPr>
                      <w:rFonts w:ascii="Arial Unicode MS"/>
                      <w:position w:val="5"/>
                      <w:sz w:val="19"/>
                    </w:rPr>
                    <w:t>  </w:t>
                  </w:r>
                  <w:r>
                    <w:rPr>
                      <w:rFonts w:ascii="Arial Unicode MS"/>
                      <w:spacing w:val="-84"/>
                      <w:w w:val="100"/>
                      <w:sz w:val="19"/>
                    </w:rPr>
                    <w:t>3</w:t>
                  </w:r>
                  <w:r>
                    <w:rPr>
                      <w:rFonts w:ascii="Arial Unicode MS"/>
                      <w:spacing w:val="-128"/>
                      <w:w w:val="100"/>
                      <w:sz w:val="19"/>
                    </w:rPr>
                    <w:t>2</w:t>
                  </w:r>
                  <w:r>
                    <w:rPr>
                      <w:rFonts w:ascii="Arial Unicode MS"/>
                      <w:w w:val="100"/>
                      <w:position w:val="5"/>
                      <w:sz w:val="19"/>
                    </w:rPr>
                    <w:t>2</w:t>
                  </w:r>
                  <w:r>
                    <w:rPr>
                      <w:rFonts w:ascii="Arial Unicode MS"/>
                      <w:position w:val="5"/>
                      <w:sz w:val="19"/>
                    </w:rPr>
                    <w:t> </w:t>
                  </w:r>
                  <w:r>
                    <w:rPr>
                      <w:rFonts w:ascii="Arial Unicode MS"/>
                      <w:w w:val="100"/>
                      <w:position w:val="5"/>
                      <w:sz w:val="19"/>
                    </w:rPr>
                    <w:t>7</w:t>
                  </w:r>
                  <w:r>
                    <w:rPr>
                      <w:rFonts w:ascii="Arial Unicode MS"/>
                      <w:position w:val="5"/>
                      <w:sz w:val="19"/>
                    </w:rPr>
                    <w:t>  </w:t>
                  </w:r>
                  <w:r>
                    <w:rPr>
                      <w:rFonts w:ascii="Arial Unicode MS"/>
                      <w:spacing w:val="-84"/>
                      <w:w w:val="100"/>
                      <w:sz w:val="19"/>
                    </w:rPr>
                    <w:t>0</w:t>
                  </w:r>
                  <w:r>
                    <w:rPr>
                      <w:rFonts w:ascii="Arial Unicode MS"/>
                      <w:spacing w:val="-121"/>
                      <w:w w:val="100"/>
                      <w:position w:val="1"/>
                      <w:sz w:val="19"/>
                    </w:rPr>
                    <w:t>1</w:t>
                  </w:r>
                  <w:r>
                    <w:rPr>
                      <w:rFonts w:ascii="Arial Unicode MS"/>
                      <w:w w:val="100"/>
                      <w:position w:val="5"/>
                      <w:sz w:val="19"/>
                    </w:rPr>
                    <w:t>4</w:t>
                  </w:r>
                  <w:r>
                    <w:rPr>
                      <w:rFonts w:ascii="Arial Unicode MS"/>
                      <w:position w:val="5"/>
                      <w:sz w:val="19"/>
                    </w:rPr>
                    <w:t> </w:t>
                  </w:r>
                  <w:r>
                    <w:rPr>
                      <w:rFonts w:ascii="Arial Unicode MS"/>
                      <w:w w:val="100"/>
                      <w:position w:val="5"/>
                      <w:sz w:val="19"/>
                    </w:rPr>
                    <w:t>4</w:t>
                  </w:r>
                </w:p>
              </w:txbxContent>
            </v:textbox>
            <w10:wrap type="none"/>
          </v:shape>
        </w:pict>
      </w:r>
      <w:r>
        <w:rPr/>
        <w:pict>
          <v:shape style="position:absolute;margin-left:259.400360pt;margin-top:6.142797pt;width:7.6pt;height:12.05pt;mso-position-horizontal-relative:page;mso-position-vertical-relative:paragraph;z-index:69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222.47084pt;margin-top:3.621897pt;width:6.95pt;height:76.5pt;mso-position-horizontal-relative:page;mso-position-vertical-relative:paragraph;z-index:7600" type="#_x0000_t202" filled="false" stroked="false">
            <v:textbox inset="0,0,0,0" style="layout-flow:vertical-ideographic">
              <w:txbxContent>
                <w:p>
                  <w:pPr>
                    <w:numPr>
                      <w:ilvl w:val="0"/>
                      <w:numId w:val="21"/>
                    </w:numPr>
                    <w:tabs>
                      <w:tab w:pos="403" w:val="left" w:leader="none"/>
                      <w:tab w:pos="1088" w:val="left" w:leader="none"/>
                    </w:tabs>
                    <w:spacing w:line="132" w:lineRule="auto" w:before="0"/>
                    <w:ind w:left="402" w:right="0" w:hanging="382"/>
                    <w:jc w:val="left"/>
                    <w:rPr>
                      <w:rFonts w:ascii="Arial Unicode MS" w:hAnsi="Arial Unicode MS"/>
                      <w:sz w:val="19"/>
                    </w:rPr>
                  </w:pPr>
                  <w:r>
                    <w:rPr>
                      <w:rFonts w:ascii="Arial Unicode MS" w:hAnsi="Arial Unicode MS"/>
                      <w:spacing w:val="-168"/>
                      <w:w w:val="100"/>
                      <w:sz w:val="19"/>
                    </w:rPr>
                    <w:t>.</w:t>
                  </w:r>
                  <w:r>
                    <w:rPr>
                      <w:rFonts w:ascii="Arial Unicode MS" w:hAnsi="Arial Unicode MS"/>
                      <w:w w:val="100"/>
                      <w:position w:val="2"/>
                      <w:sz w:val="15"/>
                    </w:rPr>
                    <w:t>―</w:t>
                  </w:r>
                  <w:r>
                    <w:rPr>
                      <w:rFonts w:ascii="Arial Unicode MS" w:hAnsi="Arial Unicode MS"/>
                      <w:spacing w:val="15"/>
                      <w:position w:val="2"/>
                      <w:sz w:val="15"/>
                    </w:rPr>
                    <w:t> </w:t>
                  </w:r>
                  <w:r>
                    <w:rPr>
                      <w:rFonts w:ascii="Arial Unicode MS" w:hAnsi="Arial Unicode MS"/>
                      <w:w w:val="100"/>
                      <w:sz w:val="19"/>
                    </w:rPr>
                    <w:t>.</w:t>
                  </w:r>
                  <w:r>
                    <w:rPr>
                      <w:rFonts w:ascii="Arial Unicode MS" w:hAnsi="Arial Unicode MS"/>
                      <w:sz w:val="19"/>
                    </w:rPr>
                    <w:tab/>
                  </w:r>
                  <w:r>
                    <w:rPr>
                      <w:rFonts w:ascii="Arial Unicode MS" w:hAnsi="Arial Unicode MS"/>
                      <w:spacing w:val="-161"/>
                      <w:w w:val="100"/>
                      <w:sz w:val="19"/>
                    </w:rPr>
                    <w:t>.</w:t>
                  </w:r>
                  <w:r>
                    <w:rPr>
                      <w:rFonts w:ascii="Arial Unicode MS" w:hAnsi="Arial Unicode MS"/>
                      <w:w w:val="100"/>
                      <w:position w:val="2"/>
                      <w:sz w:val="15"/>
                    </w:rPr>
                    <w:t>―</w:t>
                  </w:r>
                  <w:r>
                    <w:rPr>
                      <w:rFonts w:ascii="Arial Unicode MS" w:hAnsi="Arial Unicode MS"/>
                      <w:spacing w:val="8"/>
                      <w:position w:val="2"/>
                      <w:sz w:val="15"/>
                    </w:rPr>
                    <w:t> </w:t>
                  </w:r>
                  <w:r>
                    <w:rPr>
                      <w:rFonts w:ascii="Arial Unicode MS" w:hAnsi="Arial Unicode MS"/>
                      <w:w w:val="100"/>
                      <w:sz w:val="19"/>
                    </w:rPr>
                    <w:t>.</w:t>
                  </w:r>
                </w:p>
              </w:txbxContent>
            </v:textbox>
            <w10:wrap type="none"/>
          </v:shape>
        </w:pict>
      </w:r>
      <w:r>
        <w:rPr>
          <w:w w:val="105"/>
          <w:sz w:val="19"/>
        </w:rPr>
        <w:t>年構成比</w:t>
      </w:r>
    </w:p>
    <w:p>
      <w:pPr>
        <w:pStyle w:val="ListParagraph"/>
        <w:numPr>
          <w:ilvl w:val="0"/>
          <w:numId w:val="22"/>
        </w:numPr>
        <w:tabs>
          <w:tab w:pos="503" w:val="left" w:leader="none"/>
        </w:tabs>
        <w:spacing w:line="226" w:lineRule="exact" w:before="0" w:after="0"/>
        <w:ind w:left="502" w:right="0" w:hanging="216"/>
        <w:jc w:val="left"/>
        <w:rPr>
          <w:rFonts w:ascii="Arial" w:eastAsia="Arial"/>
          <w:sz w:val="20"/>
        </w:rPr>
      </w:pPr>
      <w:r>
        <w:rPr/>
        <w:pict>
          <v:shape style="position:absolute;margin-left:475.012512pt;margin-top:10.56405pt;width:5.2pt;height:11.55pt;mso-position-horizontal-relative:page;mso-position-vertical-relative:paragraph;z-index:3352"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5.672943pt;margin-top:11.32255pt;width:8.9pt;height:11.55pt;mso-position-horizontal-relative:page;mso-position-vertical-relative:paragraph;z-index:409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N</w:t>
                  </w:r>
                </w:p>
              </w:txbxContent>
            </v:textbox>
            <w10:wrap type="none"/>
          </v:shape>
        </w:pict>
      </w:r>
      <w:r>
        <w:rPr/>
        <w:pict>
          <v:shape style="position:absolute;margin-left:365.801666pt;margin-top:10.458550pt;width:5.05pt;height:11.05pt;mso-position-horizontal-relative:page;mso-position-vertical-relative:paragraph;z-index:5272" type="#_x0000_t202" filled="false" stroked="false">
            <v:textbox inset="0,0,0,0" style="layout-flow:vertical-ideographic">
              <w:txbxContent>
                <w:p>
                  <w:pPr>
                    <w:spacing w:line="96" w:lineRule="auto" w:before="0"/>
                    <w:ind w:left="20" w:right="0" w:firstLine="0"/>
                    <w:jc w:val="left"/>
                    <w:rPr>
                      <w:rFonts w:ascii="Arial Unicode MS"/>
                      <w:sz w:val="18"/>
                    </w:rPr>
                  </w:pPr>
                  <w:r>
                    <w:rPr>
                      <w:rFonts w:ascii="Arial Unicode MS"/>
                      <w:w w:val="100"/>
                      <w:sz w:val="18"/>
                    </w:rPr>
                    <w:t>-</w:t>
                  </w:r>
                </w:p>
              </w:txbxContent>
            </v:textbox>
            <w10:wrap type="none"/>
          </v:shape>
        </w:pict>
      </w:r>
      <w:r>
        <w:rPr/>
        <w:pict>
          <v:shape style="position:absolute;margin-left:320.725311pt;margin-top:9.28645pt;width:7.3pt;height:11.55pt;mso-position-horizontal-relative:page;mso-position-vertical-relative:paragraph;z-index:59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19.112732pt;margin-top:7.16525pt;width:7.3pt;height:23.1pt;mso-position-horizontal-relative:page;mso-position-vertical-relative:paragraph;z-index:60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r>
                    <w:rPr>
                      <w:rFonts w:ascii="Arial Unicode MS"/>
                      <w:sz w:val="19"/>
                    </w:rPr>
                    <w:t> </w:t>
                  </w:r>
                  <w:r>
                    <w:rPr>
                      <w:rFonts w:ascii="Arial Unicode MS"/>
                      <w:w w:val="100"/>
                      <w:sz w:val="19"/>
                    </w:rPr>
                    <w:t>1</w:t>
                  </w:r>
                </w:p>
              </w:txbxContent>
            </v:textbox>
            <w10:wrap type="none"/>
          </v:shape>
        </w:pict>
      </w:r>
      <w:r>
        <w:rPr/>
        <w:pict>
          <v:shape style="position:absolute;margin-left:298.910217pt;margin-top:9.48225pt;width:5.2pt;height:11.55pt;mso-position-horizontal-relative:page;mso-position-vertical-relative:paragraph;z-index:6232"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88.800018pt;margin-top:6.80455pt;width:7.3pt;height:57.7pt;mso-position-horizontal-relative:page;mso-position-vertical-relative:paragraph;z-index:6544" type="#_x0000_t202" filled="false" stroked="false">
            <v:textbox inset="0,0,0,0" style="layout-flow:vertical-ideographic">
              <w:txbxContent>
                <w:p>
                  <w:pPr>
                    <w:tabs>
                      <w:tab w:pos="712" w:val="left" w:leader="none"/>
                    </w:tabs>
                    <w:spacing w:line="120" w:lineRule="auto" w:before="0"/>
                    <w:ind w:left="20" w:right="0" w:firstLine="0"/>
                    <w:jc w:val="left"/>
                    <w:rPr>
                      <w:rFonts w:ascii="Arial Unicode MS"/>
                      <w:sz w:val="19"/>
                    </w:rPr>
                  </w:pPr>
                  <w:r>
                    <w:rPr>
                      <w:rFonts w:ascii="Arial Unicode MS"/>
                      <w:spacing w:val="-50"/>
                      <w:w w:val="100"/>
                      <w:position w:val="1"/>
                      <w:sz w:val="19"/>
                    </w:rPr>
                    <w:t>1</w:t>
                  </w:r>
                  <w:r>
                    <w:rPr>
                      <w:rFonts w:ascii="Arial Unicode MS"/>
                      <w:w w:val="100"/>
                      <w:sz w:val="19"/>
                    </w:rPr>
                    <w:t>i</w:t>
                  </w:r>
                  <w:r>
                    <w:rPr>
                      <w:rFonts w:ascii="Arial Unicode MS"/>
                      <w:sz w:val="19"/>
                    </w:rPr>
                    <w:tab/>
                  </w:r>
                  <w:r>
                    <w:rPr>
                      <w:rFonts w:ascii="Arial Unicode MS"/>
                      <w:w w:val="100"/>
                      <w:position w:val="1"/>
                      <w:sz w:val="19"/>
                    </w:rPr>
                    <w:t>1</w:t>
                  </w:r>
                  <w:r>
                    <w:rPr>
                      <w:rFonts w:ascii="Arial Unicode MS"/>
                      <w:spacing w:val="-13"/>
                      <w:position w:val="1"/>
                      <w:sz w:val="19"/>
                    </w:rPr>
                    <w:t> </w:t>
                  </w:r>
                  <w:r>
                    <w:rPr>
                      <w:rFonts w:ascii="Arial Unicode MS"/>
                      <w:w w:val="100"/>
                      <w:position w:val="1"/>
                      <w:sz w:val="19"/>
                    </w:rPr>
                    <w:t>1</w:t>
                  </w:r>
                </w:p>
              </w:txbxContent>
            </v:textbox>
            <w10:wrap type="none"/>
          </v:shape>
        </w:pict>
      </w:r>
      <w:r>
        <w:rPr/>
        <w:pict>
          <v:shape style="position:absolute;margin-left:204.360886pt;margin-top:.55165pt;width:7.55pt;height:7.55pt;mso-position-horizontal-relative:page;mso-position-vertical-relative:paragraph;z-index:79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spacing w:val="-2"/>
          <w:sz w:val="19"/>
        </w:rPr>
        <w:t>年 実 数</w:t>
      </w:r>
    </w:p>
    <w:p>
      <w:pPr>
        <w:spacing w:line="247" w:lineRule="exact" w:before="0"/>
        <w:ind w:left="204" w:right="0" w:firstLine="0"/>
        <w:jc w:val="left"/>
        <w:rPr>
          <w:rFonts w:ascii="Arial Unicode MS" w:eastAsia="Arial Unicode MS" w:hint="eastAsia"/>
          <w:sz w:val="19"/>
        </w:rPr>
      </w:pPr>
      <w:r>
        <w:rPr/>
        <w:pict>
          <v:shape style="position:absolute;margin-left:504.045715pt;margin-top:4.717834pt;width:5.55pt;height:92.1pt;mso-position-horizontal-relative:page;mso-position-vertical-relative:paragraph;z-index:2920" type="#_x0000_t202" filled="false" stroked="false">
            <v:textbox inset="0,0,0,0" style="layout-flow:vertical-ideographic">
              <w:txbxContent>
                <w:p>
                  <w:pPr>
                    <w:tabs>
                      <w:tab w:pos="697" w:val="left" w:leader="none"/>
                      <w:tab w:pos="1358" w:val="left" w:leader="none"/>
                    </w:tabs>
                    <w:spacing w:line="96"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ab/>
                  </w:r>
                  <w:r>
                    <w:rPr>
                      <w:rFonts w:ascii="Arial Unicode MS" w:hAnsi="Arial Unicode MS"/>
                      <w:w w:val="100"/>
                      <w:sz w:val="20"/>
                    </w:rPr>
                    <w:t>·</w:t>
                  </w:r>
                  <w:r>
                    <w:rPr>
                      <w:rFonts w:ascii="Arial Unicode MS" w:hAnsi="Arial Unicode MS"/>
                      <w:spacing w:val="-11"/>
                      <w:sz w:val="20"/>
                    </w:rPr>
                    <w:t> </w:t>
                  </w:r>
                  <w:r>
                    <w:rPr>
                      <w:rFonts w:ascii="Arial Unicode MS" w:hAnsi="Arial Unicode MS"/>
                      <w:w w:val="100"/>
                      <w:sz w:val="20"/>
                    </w:rPr>
                    <w:t>•</w:t>
                  </w:r>
                  <w:r>
                    <w:rPr>
                      <w:rFonts w:ascii="Arial Unicode MS" w:hAnsi="Arial Unicode MS"/>
                      <w:sz w:val="20"/>
                    </w:rPr>
                    <w:tab/>
                  </w:r>
                  <w:r>
                    <w:rPr>
                      <w:rFonts w:ascii="Arial Unicode MS" w:hAnsi="Arial Unicode MS"/>
                      <w:spacing w:val="-162"/>
                      <w:w w:val="100"/>
                      <w:sz w:val="20"/>
                    </w:rPr>
                    <w:t>.</w:t>
                  </w:r>
                  <w:r>
                    <w:rPr>
                      <w:rFonts w:ascii="Arial Unicode MS" w:hAnsi="Arial Unicode MS"/>
                      <w:spacing w:val="23"/>
                      <w:w w:val="100"/>
                      <w:sz w:val="20"/>
                    </w:rPr>
                    <w:t>•</w:t>
                  </w:r>
                  <w:r>
                    <w:rPr>
                      <w:rFonts w:ascii="Arial Unicode MS" w:hAnsi="Arial Unicode MS"/>
                      <w:w w:val="100"/>
                      <w:sz w:val="20"/>
                    </w:rPr>
                    <w:t>•</w:t>
                  </w:r>
                </w:p>
              </w:txbxContent>
            </v:textbox>
            <w10:wrap type="none"/>
          </v:shape>
        </w:pict>
      </w:r>
      <w:r>
        <w:rPr/>
        <w:pict>
          <v:shape style="position:absolute;margin-left:473.940735pt;margin-top:8.045434pt;width:7.65pt;height:34.3pt;mso-position-horizontal-relative:page;mso-position-vertical-relative:paragraph;z-index:31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5</w:t>
                  </w:r>
                  <w:r>
                    <w:rPr>
                      <w:rFonts w:ascii="Arial Unicode MS"/>
                      <w:sz w:val="19"/>
                    </w:rPr>
                    <w:t> </w:t>
                  </w:r>
                  <w:r>
                    <w:rPr>
                      <w:rFonts w:ascii="Arial Unicode MS"/>
                      <w:w w:val="100"/>
                      <w:position w:val="1"/>
                      <w:sz w:val="19"/>
                    </w:rPr>
                    <w:t>1</w:t>
                  </w:r>
                </w:p>
              </w:txbxContent>
            </v:textbox>
            <w10:wrap type="none"/>
          </v:shape>
        </w:pict>
      </w:r>
      <w:r>
        <w:rPr/>
        <w:pict>
          <v:shape style="position:absolute;margin-left:428.939514pt;margin-top:8.103435pt;width:7.3pt;height:11.55pt;mso-position-horizontal-relative:page;mso-position-vertical-relative:paragraph;z-index:40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60.554077pt;margin-top:1.020534pt;width:11.05pt;height:22.6pt;mso-position-horizontal-relative:page;mso-position-vertical-relative:paragraph;z-index:52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w w:val="100"/>
                      <w:sz w:val="18"/>
                    </w:rPr>
                    <w:t>．</w:t>
                  </w:r>
                </w:p>
              </w:txbxContent>
            </v:textbox>
            <w10:wrap type="none"/>
          </v:shape>
        </w:pict>
      </w:r>
      <w:r>
        <w:rPr/>
        <w:pict>
          <v:shape style="position:absolute;margin-left:323.099030pt;margin-top:7.382235pt;width:7.65pt;height:80.05pt;mso-position-horizontal-relative:page;mso-position-vertical-relative:paragraph;z-index:5872" type="#_x0000_t202" filled="false" stroked="false">
            <v:textbox inset="0,0,0,0" style="layout-flow:vertical-ideographic">
              <w:txbxContent>
                <w:p>
                  <w:pPr>
                    <w:tabs>
                      <w:tab w:pos="480" w:val="left" w:leader="none"/>
                      <w:tab w:pos="1165" w:val="left" w:leader="none"/>
                    </w:tabs>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ab/>
                  </w:r>
                  <w:r>
                    <w:rPr>
                      <w:rFonts w:ascii="Arial Unicode MS"/>
                      <w:spacing w:val="-143"/>
                      <w:w w:val="100"/>
                      <w:sz w:val="19"/>
                    </w:rPr>
                    <w:t>9</w:t>
                  </w:r>
                  <w:r>
                    <w:rPr>
                      <w:rFonts w:ascii="Arial Unicode MS"/>
                      <w:spacing w:val="-18"/>
                      <w:w w:val="100"/>
                      <w:sz w:val="19"/>
                    </w:rPr>
                    <w:t>-</w:t>
                  </w:r>
                  <w:r>
                    <w:rPr>
                      <w:rFonts w:ascii="Arial Unicode MS"/>
                      <w:w w:val="100"/>
                      <w:sz w:val="19"/>
                    </w:rPr>
                    <w:t>5</w:t>
                  </w:r>
                  <w:r>
                    <w:rPr>
                      <w:rFonts w:ascii="Arial Unicode MS"/>
                      <w:sz w:val="19"/>
                    </w:rPr>
                    <w:tab/>
                  </w:r>
                  <w:r>
                    <w:rPr>
                      <w:rFonts w:ascii="Arial Unicode MS"/>
                      <w:spacing w:val="-143"/>
                      <w:w w:val="100"/>
                      <w:sz w:val="19"/>
                    </w:rPr>
                    <w:t>3</w:t>
                  </w:r>
                  <w:r>
                    <w:rPr>
                      <w:rFonts w:ascii="Arial Unicode MS"/>
                      <w:spacing w:val="-14"/>
                      <w:w w:val="100"/>
                      <w:sz w:val="19"/>
                    </w:rPr>
                    <w:t>-</w:t>
                  </w:r>
                  <w:r>
                    <w:rPr>
                      <w:rFonts w:ascii="Arial Unicode MS"/>
                      <w:w w:val="100"/>
                      <w:position w:val="1"/>
                      <w:sz w:val="19"/>
                    </w:rPr>
                    <w:t>1</w:t>
                  </w:r>
                </w:p>
              </w:txbxContent>
            </v:textbox>
            <w10:wrap type="none"/>
          </v:shape>
        </w:pict>
      </w:r>
      <w:r>
        <w:rPr/>
        <w:pict>
          <v:shape style="position:absolute;margin-left:297.84314pt;margin-top:7.382235pt;width:7.65pt;height:68.8pt;mso-position-horizontal-relative:page;mso-position-vertical-relative:paragraph;z-index:62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3</w:t>
                  </w:r>
                  <w:r>
                    <w:rPr>
                      <w:rFonts w:ascii="Arial Unicode MS"/>
                      <w:sz w:val="19"/>
                    </w:rPr>
                    <w:t> </w:t>
                  </w:r>
                  <w:r>
                    <w:rPr>
                      <w:rFonts w:ascii="Arial Unicode MS"/>
                      <w:w w:val="100"/>
                      <w:sz w:val="19"/>
                    </w:rPr>
                    <w:t>2</w:t>
                  </w:r>
                  <w:r>
                    <w:rPr>
                      <w:rFonts w:ascii="Arial Unicode MS"/>
                      <w:sz w:val="19"/>
                    </w:rPr>
                    <w:t> </w:t>
                  </w:r>
                  <w:r>
                    <w:rPr>
                      <w:rFonts w:ascii="Arial Unicode MS"/>
                      <w:w w:val="100"/>
                      <w:sz w:val="19"/>
                    </w:rPr>
                    <w:t>9</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3</w:t>
                  </w:r>
                </w:p>
              </w:txbxContent>
            </v:textbox>
            <w10:wrap type="none"/>
          </v:shape>
        </w:pict>
      </w:r>
      <w:r>
        <w:rPr/>
        <w:pict>
          <v:shape style="position:absolute;margin-left:261.804626pt;margin-top:3.796634pt;width:4.650pt;height:11.55pt;mso-position-horizontal-relative:page;mso-position-vertical-relative:paragraph;z-index:7024"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47.257965pt;margin-top:5.310034pt;width:4.150pt;height:11.55pt;mso-position-horizontal-relative:page;mso-position-vertical-relative:paragraph;z-index:721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228.200729pt;margin-top:7.021635pt;width:7.65pt;height:80.05pt;mso-position-horizontal-relative:page;mso-position-vertical-relative:paragraph;z-index:73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9</w:t>
                  </w:r>
                  <w:r>
                    <w:rPr>
                      <w:rFonts w:ascii="Arial Unicode MS"/>
                      <w:sz w:val="19"/>
                    </w:rPr>
                    <w:t> </w:t>
                  </w:r>
                  <w:r>
                    <w:rPr>
                      <w:rFonts w:ascii="Arial Unicode MS"/>
                      <w:spacing w:val="-136"/>
                      <w:w w:val="100"/>
                      <w:sz w:val="19"/>
                    </w:rPr>
                    <w:t>9</w:t>
                  </w:r>
                  <w:r>
                    <w:rPr>
                      <w:rFonts w:ascii="Arial Unicode MS"/>
                      <w:spacing w:val="-15"/>
                      <w:w w:val="100"/>
                      <w:sz w:val="19"/>
                    </w:rPr>
                    <w:t>-</w:t>
                  </w:r>
                  <w:r>
                    <w:rPr>
                      <w:rFonts w:ascii="Arial Unicode MS"/>
                      <w:w w:val="100"/>
                      <w:sz w:val="19"/>
                    </w:rPr>
                    <w:t>9</w:t>
                  </w:r>
                  <w:r>
                    <w:rPr>
                      <w:rFonts w:ascii="Arial Unicode MS"/>
                      <w:sz w:val="19"/>
                    </w:rPr>
                    <w:t> </w:t>
                  </w:r>
                  <w:r>
                    <w:rPr>
                      <w:rFonts w:ascii="Arial Unicode MS"/>
                      <w:spacing w:val="-37"/>
                      <w:w w:val="100"/>
                      <w:sz w:val="19"/>
                    </w:rPr>
                    <w:t>4</w:t>
                  </w:r>
                  <w:r>
                    <w:rPr>
                      <w:rFonts w:ascii="Arial Unicode MS"/>
                      <w:spacing w:val="-114"/>
                      <w:w w:val="100"/>
                      <w:sz w:val="19"/>
                    </w:rPr>
                    <w:t>_</w:t>
                  </w:r>
                  <w:r>
                    <w:rPr>
                      <w:rFonts w:ascii="Arial Unicode MS"/>
                      <w:w w:val="100"/>
                      <w:sz w:val="19"/>
                    </w:rPr>
                    <w:t>0</w:t>
                  </w:r>
                  <w:r>
                    <w:rPr>
                      <w:rFonts w:ascii="Arial Unicode MS"/>
                      <w:sz w:val="19"/>
                    </w:rPr>
                    <w:t> </w:t>
                  </w:r>
                  <w:r>
                    <w:rPr>
                      <w:rFonts w:ascii="Arial Unicode MS"/>
                      <w:w w:val="100"/>
                      <w:sz w:val="19"/>
                    </w:rPr>
                    <w:t>2</w:t>
                  </w:r>
                </w:p>
              </w:txbxContent>
            </v:textbox>
            <w10:wrap type="none"/>
          </v:shape>
        </w:pict>
      </w:r>
      <w:r>
        <w:rPr>
          <w:w w:val="105"/>
          <w:sz w:val="25"/>
        </w:rPr>
        <w:t>.8.</w:t>
      </w:r>
      <w:r>
        <w:rPr>
          <w:rFonts w:ascii="Arial Unicode MS" w:eastAsia="Arial Unicode MS" w:hint="eastAsia"/>
          <w:w w:val="105"/>
          <w:sz w:val="19"/>
        </w:rPr>
        <w:t>完構成比</w:t>
      </w:r>
    </w:p>
    <w:p>
      <w:pPr>
        <w:numPr>
          <w:ilvl w:val="0"/>
          <w:numId w:val="23"/>
        </w:numPr>
        <w:tabs>
          <w:tab w:pos="438" w:val="left" w:leader="none"/>
        </w:tabs>
        <w:spacing w:line="215" w:lineRule="exact" w:before="0"/>
        <w:ind w:left="437" w:right="0" w:hanging="153"/>
        <w:jc w:val="left"/>
        <w:rPr>
          <w:rFonts w:ascii="Arial" w:eastAsia="Arial"/>
          <w:sz w:val="21"/>
        </w:rPr>
      </w:pPr>
      <w:r>
        <w:rPr/>
        <w:pict>
          <v:shape style="position:absolute;margin-left:492.131714pt;margin-top:3.007453pt;width:7.3pt;height:11.55pt;mso-position-horizontal-relative:page;mso-position-vertical-relative:paragraph;z-index:30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89.164795pt;margin-top:.249353pt;width:10.55pt;height:10.55pt;mso-position-horizontal-relative:page;mso-position-vertical-relative:paragraph;z-index:63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p>
              </w:txbxContent>
            </v:textbox>
            <w10:wrap type="none"/>
          </v:shape>
        </w:pict>
      </w:r>
      <w:r>
        <w:rPr/>
        <w:pict>
          <v:shape style="position:absolute;margin-left:223.870331pt;margin-top:6.150353pt;width:7.45pt;height:45.8pt;mso-position-horizontal-relative:page;mso-position-vertical-relative:paragraph;z-index:7480" type="#_x0000_t202" filled="false" stroked="false">
            <v:textbox inset="0,0,0,0" style="layout-flow:vertical-ideographic">
              <w:txbxContent>
                <w:p>
                  <w:pPr>
                    <w:tabs>
                      <w:tab w:pos="704" w:val="left" w:leader="none"/>
                    </w:tabs>
                    <w:spacing w:line="120" w:lineRule="auto" w:before="0"/>
                    <w:ind w:left="20" w:right="0" w:firstLine="0"/>
                    <w:jc w:val="left"/>
                    <w:rPr>
                      <w:rFonts w:ascii="Arial Unicode MS"/>
                      <w:sz w:val="19"/>
                    </w:rPr>
                  </w:pPr>
                  <w:r>
                    <w:rPr>
                      <w:rFonts w:ascii="Arial Unicode MS"/>
                      <w:w w:val="100"/>
                      <w:sz w:val="19"/>
                    </w:rPr>
                    <w:t>4</w:t>
                  </w:r>
                  <w:r>
                    <w:rPr>
                      <w:rFonts w:ascii="Arial Unicode MS"/>
                      <w:sz w:val="19"/>
                    </w:rPr>
                    <w:tab/>
                  </w:r>
                  <w:r>
                    <w:rPr>
                      <w:rFonts w:ascii="Arial Unicode MS"/>
                      <w:w w:val="100"/>
                      <w:sz w:val="19"/>
                    </w:rPr>
                    <w:t>9</w:t>
                  </w:r>
                </w:p>
              </w:txbxContent>
            </v:textbox>
            <w10:wrap type="none"/>
          </v:shape>
        </w:pict>
      </w:r>
      <w:r>
        <w:rPr>
          <w:rFonts w:ascii="Arial Unicode MS" w:eastAsia="Arial Unicode MS" w:hint="eastAsia"/>
          <w:w w:val="105"/>
          <w:sz w:val="19"/>
        </w:rPr>
        <w:t>年構成比</w:t>
      </w:r>
    </w:p>
    <w:p>
      <w:pPr>
        <w:pStyle w:val="ListParagraph"/>
        <w:numPr>
          <w:ilvl w:val="0"/>
          <w:numId w:val="23"/>
        </w:numPr>
        <w:tabs>
          <w:tab w:pos="503" w:val="left" w:leader="none"/>
        </w:tabs>
        <w:spacing w:line="222" w:lineRule="exact" w:before="0" w:after="0"/>
        <w:ind w:left="502" w:right="0" w:hanging="216"/>
        <w:jc w:val="left"/>
        <w:rPr>
          <w:rFonts w:ascii="Arial" w:eastAsia="Arial"/>
          <w:sz w:val="20"/>
        </w:rPr>
      </w:pPr>
      <w:r>
        <w:rPr/>
        <w:pict>
          <v:shape style="position:absolute;margin-left:475.012512pt;margin-top:10.383646pt;width:5.2pt;height:11.55pt;mso-position-horizontal-relative:page;mso-position-vertical-relative:paragraph;z-index:3376"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59.954407pt;margin-top:9.152146pt;width:5.55pt;height:12.55pt;mso-position-horizontal-relative:page;mso-position-vertical-relative:paragraph;z-index:3784"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428.837311pt;margin-top:7.706046pt;width:7.65pt;height:54.05pt;mso-position-horizontal-relative:page;mso-position-vertical-relative:paragraph;z-index:4072" type="#_x0000_t202" filled="false" stroked="false">
            <v:textbox inset="0,0,0,0" style="layout-flow:vertical-ideographic">
              <w:txbxContent>
                <w:p>
                  <w:pPr>
                    <w:tabs>
                      <w:tab w:pos="869" w:val="left" w:leader="none"/>
                    </w:tabs>
                    <w:spacing w:line="120" w:lineRule="auto" w:before="0"/>
                    <w:ind w:left="20" w:right="0" w:firstLine="0"/>
                    <w:jc w:val="left"/>
                    <w:rPr>
                      <w:rFonts w:ascii="Arial Unicode MS"/>
                      <w:sz w:val="19"/>
                    </w:rPr>
                  </w:pPr>
                  <w:r>
                    <w:rPr>
                      <w:rFonts w:ascii="Arial Unicode MS"/>
                      <w:w w:val="100"/>
                      <w:position w:val="1"/>
                      <w:sz w:val="19"/>
                    </w:rPr>
                    <w:t>1</w:t>
                  </w:r>
                  <w:r>
                    <w:rPr>
                      <w:rFonts w:ascii="Arial Unicode MS"/>
                      <w:spacing w:val="-20"/>
                      <w:position w:val="1"/>
                      <w:sz w:val="19"/>
                    </w:rPr>
                    <w:t> </w:t>
                  </w:r>
                  <w:r>
                    <w:rPr>
                      <w:rFonts w:ascii="Arial Unicode MS"/>
                      <w:spacing w:val="-67"/>
                      <w:w w:val="100"/>
                      <w:position w:val="1"/>
                      <w:sz w:val="19"/>
                    </w:rPr>
                    <w:t>1</w:t>
                  </w:r>
                  <w:r>
                    <w:rPr>
                      <w:rFonts w:ascii="Arial Unicode MS"/>
                      <w:w w:val="100"/>
                      <w:sz w:val="19"/>
                    </w:rPr>
                    <w:t>'</w:t>
                  </w:r>
                  <w:r>
                    <w:rPr>
                      <w:rFonts w:ascii="Arial Unicode MS"/>
                      <w:sz w:val="19"/>
                    </w:rPr>
                    <w:tab/>
                  </w:r>
                  <w:r>
                    <w:rPr>
                      <w:rFonts w:ascii="Arial Unicode MS"/>
                      <w:w w:val="100"/>
                      <w:sz w:val="19"/>
                    </w:rPr>
                    <w:t>h</w:t>
                  </w:r>
                </w:p>
              </w:txbxContent>
            </v:textbox>
            <w10:wrap type="none"/>
          </v:shape>
        </w:pict>
      </w:r>
      <w:r>
        <w:rPr/>
        <w:pict>
          <v:shape style="position:absolute;margin-left:365.495026pt;margin-top:9.827247pt;width:9.7pt;height:58.85pt;mso-position-horizontal-relative:page;mso-position-vertical-relative:paragraph;z-index:50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87"/>
                      <w:w w:val="100"/>
                      <w:sz w:val="19"/>
                    </w:rPr>
                    <w:t>o</w:t>
                  </w:r>
                  <w:r>
                    <w:rPr>
                      <w:rFonts w:ascii="Arial Unicode MS"/>
                      <w:w w:val="100"/>
                      <w:position w:val="5"/>
                      <w:sz w:val="19"/>
                    </w:rPr>
                    <w:t>-</w:t>
                  </w:r>
                  <w:r>
                    <w:rPr>
                      <w:rFonts w:ascii="Arial Unicode MS"/>
                      <w:position w:val="5"/>
                      <w:sz w:val="19"/>
                    </w:rPr>
                    <w:t> </w:t>
                  </w:r>
                  <w:r>
                    <w:rPr>
                      <w:rFonts w:ascii="Arial Unicode MS"/>
                      <w:spacing w:val="2"/>
                      <w:w w:val="100"/>
                      <w:sz w:val="19"/>
                    </w:rPr>
                    <w:t>O</w:t>
                  </w:r>
                  <w:r>
                    <w:rPr>
                      <w:rFonts w:ascii="Arial Unicode MS"/>
                      <w:w w:val="100"/>
                      <w:sz w:val="19"/>
                    </w:rPr>
                    <w:t>o</w:t>
                  </w:r>
                  <w:r>
                    <w:rPr>
                      <w:rFonts w:ascii="Arial Unicode MS"/>
                      <w:sz w:val="19"/>
                    </w:rPr>
                    <w:t> </w:t>
                  </w:r>
                  <w:r>
                    <w:rPr>
                      <w:rFonts w:ascii="Arial Unicode MS"/>
                      <w:spacing w:val="-187"/>
                      <w:w w:val="100"/>
                      <w:sz w:val="19"/>
                    </w:rPr>
                    <w:t>o</w:t>
                  </w:r>
                  <w:r>
                    <w:rPr>
                      <w:rFonts w:ascii="Arial Unicode MS"/>
                      <w:w w:val="100"/>
                      <w:position w:val="5"/>
                      <w:sz w:val="19"/>
                    </w:rPr>
                    <w:t>-</w:t>
                  </w:r>
                  <w:r>
                    <w:rPr>
                      <w:rFonts w:ascii="Arial Unicode MS"/>
                      <w:position w:val="5"/>
                      <w:sz w:val="19"/>
                    </w:rPr>
                    <w:t> </w:t>
                  </w:r>
                  <w:r>
                    <w:rPr>
                      <w:rFonts w:ascii="Arial Unicode MS"/>
                      <w:w w:val="100"/>
                      <w:sz w:val="19"/>
                    </w:rPr>
                    <w:t>O</w:t>
                  </w:r>
                </w:p>
              </w:txbxContent>
            </v:textbox>
            <w10:wrap type="none"/>
          </v:shape>
        </w:pict>
      </w:r>
      <w:r>
        <w:rPr/>
        <w:pict>
          <v:shape style="position:absolute;margin-left:358.473114pt;margin-top:10.023046pt;width:7.3pt;height:43.4pt;mso-position-horizontal-relative:page;mso-position-vertical-relative:paragraph;z-index:5392" type="#_x0000_t202" filled="false" stroked="false">
            <v:textbox inset="0,0,0,0" style="layout-flow:vertical-ideographic">
              <w:txbxContent>
                <w:p>
                  <w:pPr>
                    <w:tabs>
                      <w:tab w:pos="657"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0</w:t>
                  </w:r>
                </w:p>
              </w:txbxContent>
            </v:textbox>
            <w10:wrap type="none"/>
          </v:shape>
        </w:pict>
      </w:r>
      <w:r>
        <w:rPr/>
        <w:pict>
          <v:shape style="position:absolute;margin-left:289.52771pt;margin-top:9.662446pt;width:5.2pt;height:11.55pt;mso-position-horizontal-relative:page;mso-position-vertical-relative:paragraph;z-index:6592"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sz w:val="19"/>
        </w:rPr>
        <w:t>年 実 数</w:t>
      </w:r>
    </w:p>
    <w:p>
      <w:pPr>
        <w:spacing w:line="247" w:lineRule="exact" w:before="0"/>
        <w:ind w:left="212" w:right="0" w:firstLine="0"/>
        <w:jc w:val="left"/>
        <w:rPr>
          <w:rFonts w:ascii="Arial Unicode MS" w:eastAsia="Arial Unicode MS" w:hint="eastAsia"/>
          <w:sz w:val="19"/>
        </w:rPr>
      </w:pPr>
      <w:r>
        <w:rPr/>
        <w:pict>
          <v:shape style="position:absolute;margin-left:473.940735pt;margin-top:8.433448pt;width:7.35pt;height:34.050pt;mso-position-horizontal-relative:page;mso-position-vertical-relative:paragraph;z-index:32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9</w:t>
                  </w:r>
                  <w:r>
                    <w:rPr>
                      <w:rFonts w:ascii="Arial Unicode MS"/>
                      <w:sz w:val="19"/>
                    </w:rPr>
                    <w:t> </w:t>
                  </w:r>
                  <w:r>
                    <w:rPr>
                      <w:rFonts w:ascii="Arial Unicode MS"/>
                      <w:w w:val="100"/>
                      <w:sz w:val="19"/>
                    </w:rPr>
                    <w:t>5</w:t>
                  </w:r>
                </w:p>
              </w:txbxContent>
            </v:textbox>
            <w10:wrap type="none"/>
          </v:shape>
        </w:pict>
      </w:r>
      <w:r>
        <w:rPr/>
        <w:pict>
          <v:shape style="position:absolute;margin-left:468.220123pt;margin-top:4.948148pt;width:5.35pt;height:23.1pt;mso-position-horizontal-relative:page;mso-position-vertical-relative:paragraph;z-index:3688" type="#_x0000_t202" filled="false" stroked="false">
            <v:textbox inset="0,0,0,0" style="layout-flow:vertical-ideographic">
              <w:txbxContent>
                <w:p>
                  <w:pPr>
                    <w:spacing w:line="96"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455.27771pt;margin-top:.147248pt;width:9.65pt;height:23.7pt;mso-position-horizontal-relative:page;mso-position-vertical-relative:paragraph;z-index:3808"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NN</w:t>
                  </w:r>
                </w:p>
              </w:txbxContent>
            </v:textbox>
            <w10:wrap type="none"/>
          </v:shape>
        </w:pict>
      </w:r>
      <w:r>
        <w:rPr/>
        <w:pict>
          <v:shape style="position:absolute;margin-left:391.094025pt;margin-top:10.252148pt;width:7.3pt;height:11.55pt;mso-position-horizontal-relative:page;mso-position-vertical-relative:paragraph;z-index:47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29.535278pt;margin-top:5.698048pt;width:4.150pt;height:11.55pt;mso-position-horizontal-relative:page;mso-position-vertical-relative:paragraph;z-index:5752"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246.990524pt;margin-top:2.460148pt;width:4.650pt;height:11.55pt;mso-position-horizontal-relative:page;mso-position-vertical-relative:paragraph;z-index:7144"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rFonts w:ascii="Arial" w:eastAsia="Arial"/>
          <w:sz w:val="25"/>
        </w:rPr>
        <w:t>8</w:t>
      </w:r>
      <w:r>
        <w:rPr>
          <w:rFonts w:ascii="Arial Unicode MS" w:eastAsia="Arial Unicode MS" w:hint="eastAsia"/>
          <w:sz w:val="19"/>
        </w:rPr>
        <w:t>年構成比</w:t>
      </w:r>
    </w:p>
    <w:p>
      <w:pPr>
        <w:pStyle w:val="ListParagraph"/>
        <w:numPr>
          <w:ilvl w:val="0"/>
          <w:numId w:val="24"/>
        </w:numPr>
        <w:tabs>
          <w:tab w:pos="438" w:val="left" w:leader="none"/>
        </w:tabs>
        <w:spacing w:line="219" w:lineRule="exact" w:before="0" w:after="0"/>
        <w:ind w:left="437" w:right="0" w:hanging="159"/>
        <w:jc w:val="left"/>
        <w:rPr>
          <w:rFonts w:ascii="Arial" w:eastAsia="Arial"/>
          <w:sz w:val="19"/>
        </w:rPr>
      </w:pPr>
      <w:r>
        <w:rPr/>
        <w:pict>
          <v:shape style="position:absolute;margin-left:434.758728pt;margin-top:9.42952pt;width:9.85pt;height:31.75pt;mso-position-horizontal-relative:page;mso-position-vertical-relative:paragraph;z-index:3952"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w w:val="100"/>
                      <w:position w:val="5"/>
                      <w:sz w:val="19"/>
                    </w:rPr>
                    <w:t>4</w:t>
                  </w:r>
                </w:p>
              </w:txbxContent>
            </v:textbox>
            <w10:wrap type="none"/>
          </v:shape>
        </w:pict>
      </w:r>
      <w:r>
        <w:rPr>
          <w:w w:val="105"/>
          <w:sz w:val="19"/>
        </w:rPr>
        <w:t>年楕成比</w:t>
      </w:r>
    </w:p>
    <w:p>
      <w:pPr>
        <w:pStyle w:val="ListParagraph"/>
        <w:numPr>
          <w:ilvl w:val="0"/>
          <w:numId w:val="24"/>
        </w:numPr>
        <w:tabs>
          <w:tab w:pos="503" w:val="left" w:leader="none"/>
        </w:tabs>
        <w:spacing w:line="232" w:lineRule="exact" w:before="0" w:after="0"/>
        <w:ind w:left="502" w:right="0" w:hanging="223"/>
        <w:jc w:val="left"/>
        <w:rPr>
          <w:rFonts w:ascii="Arial" w:eastAsia="Arial"/>
          <w:sz w:val="20"/>
        </w:rPr>
      </w:pPr>
      <w:r>
        <w:rPr/>
        <w:pict>
          <v:shape style="position:absolute;margin-left:475.012512pt;margin-top:10.203349pt;width:5.2pt;height:11.55pt;mso-position-horizontal-relative:page;mso-position-vertical-relative:paragraph;z-index:3400"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54.282196pt;margin-top:7.886349pt;width:11.55pt;height:24.3pt;mso-position-horizontal-relative:page;mso-position-vertical-relative:paragraph;z-index:376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9"/>
                    </w:rPr>
                  </w:pPr>
                  <w:r>
                    <w:rPr>
                      <w:rFonts w:ascii="Arial Unicode MS" w:eastAsia="Arial Unicode MS" w:hint="eastAsia"/>
                      <w:w w:val="100"/>
                      <w:position w:val="7"/>
                      <w:sz w:val="19"/>
                    </w:rPr>
                    <w:t>2</w:t>
                  </w:r>
                  <w:r>
                    <w:rPr>
                      <w:rFonts w:ascii="Arial Unicode MS" w:eastAsia="Arial Unicode MS" w:hint="eastAsia"/>
                      <w:position w:val="7"/>
                      <w:sz w:val="19"/>
                    </w:rPr>
                    <w:t> </w:t>
                  </w:r>
                  <w:r>
                    <w:rPr>
                      <w:rFonts w:ascii="Arial Unicode MS" w:eastAsia="Arial Unicode MS" w:hint="eastAsia"/>
                      <w:spacing w:val="-56"/>
                      <w:w w:val="100"/>
                      <w:position w:val="1"/>
                      <w:sz w:val="16"/>
                    </w:rPr>
                    <w:t>ら</w:t>
                  </w:r>
                  <w:r>
                    <w:rPr>
                      <w:rFonts w:ascii="Arial Unicode MS" w:eastAsia="Arial Unicode MS" w:hint="eastAsia"/>
                      <w:w w:val="100"/>
                      <w:sz w:val="9"/>
                    </w:rPr>
                    <w:t>L</w:t>
                  </w:r>
                </w:p>
              </w:txbxContent>
            </v:textbox>
            <w10:wrap type="none"/>
          </v:shape>
        </w:pict>
      </w:r>
      <w:r>
        <w:rPr/>
        <w:pict>
          <v:shape style="position:absolute;margin-left:426.458832pt;margin-top:10.007649pt;width:7.3pt;height:26.7pt;mso-position-horizontal-relative:page;mso-position-vertical-relative:paragraph;z-index:41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w:t>
                  </w:r>
                </w:p>
              </w:txbxContent>
            </v:textbox>
            <w10:wrap type="none"/>
          </v:shape>
        </w:pict>
      </w:r>
      <w:r>
        <w:rPr/>
        <w:pict>
          <v:shape style="position:absolute;margin-left:391.094025pt;margin-top:9.647049pt;width:7.3pt;height:11.55pt;mso-position-horizontal-relative:page;mso-position-vertical-relative:paragraph;z-index:48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89.52771pt;margin-top:9.121550pt;width:5.2pt;height:11.55pt;mso-position-horizontal-relative:page;mso-position-vertical-relative:paragraph;z-index:6616"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285.022003pt;margin-top:9.286349pt;width:9.450pt;height:24.25pt;mso-position-horizontal-relative:page;mso-position-vertical-relative:paragraph;z-index:66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spacing w:val="-1"/>
          <w:sz w:val="19"/>
        </w:rPr>
        <w:t>年  実 数</w:t>
      </w:r>
    </w:p>
    <w:p>
      <w:pPr>
        <w:spacing w:line="234" w:lineRule="exact" w:before="0"/>
        <w:ind w:left="278" w:right="0" w:firstLine="0"/>
        <w:jc w:val="left"/>
        <w:rPr>
          <w:rFonts w:ascii="Arial Unicode MS" w:eastAsia="Arial Unicode MS" w:hint="eastAsia"/>
          <w:sz w:val="19"/>
        </w:rPr>
      </w:pPr>
      <w:r>
        <w:rPr/>
        <w:pict>
          <v:shape style="position:absolute;margin-left:490.111389pt;margin-top:9.237053pt;width:11.55pt;height:11.55pt;mso-position-horizontal-relative:page;mso-position-vertical-relative:paragraph;z-index:30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1"/>
                    </w:rPr>
                  </w:pPr>
                  <w:r>
                    <w:rPr>
                      <w:rFonts w:ascii="Arial Unicode MS" w:eastAsia="Arial Unicode MS" w:hint="eastAsia"/>
                      <w:spacing w:val="-128"/>
                      <w:w w:val="100"/>
                      <w:position w:val="1"/>
                      <w:sz w:val="19"/>
                    </w:rPr>
                    <w:t>テ</w:t>
                  </w:r>
                  <w:r>
                    <w:rPr>
                      <w:rFonts w:ascii="Arial Unicode MS" w:eastAsia="Arial Unicode MS" w:hint="eastAsia"/>
                      <w:w w:val="100"/>
                      <w:sz w:val="11"/>
                    </w:rPr>
                    <w:t>r</w:t>
                  </w:r>
                </w:p>
              </w:txbxContent>
            </v:textbox>
            <w10:wrap type="none"/>
          </v:shape>
        </w:pict>
      </w:r>
      <w:r>
        <w:rPr/>
        <w:pict>
          <v:shape style="position:absolute;margin-left:473.940735pt;margin-top:7.235453pt;width:7.3pt;height:11.55pt;mso-position-horizontal-relative:page;mso-position-vertical-relative:paragraph;z-index:33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465.390991pt;margin-top:4.298853pt;width:9.550pt;height:18.75pt;mso-position-horizontal-relative:page;mso-position-vertical-relative:paragraph;z-index:3616"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5"/>
                    </w:rPr>
                  </w:pPr>
                  <w:r>
                    <w:rPr>
                      <w:rFonts w:ascii="Arial Unicode MS" w:hAnsi="Arial Unicode MS" w:eastAsia="Arial Unicode MS" w:hint="eastAsia"/>
                      <w:w w:val="100"/>
                      <w:position w:val="1"/>
                      <w:sz w:val="19"/>
                    </w:rPr>
                    <w:t>•</w:t>
                  </w:r>
                  <w:r>
                    <w:rPr>
                      <w:rFonts w:ascii="Arial Unicode MS" w:hAnsi="Arial Unicode MS" w:eastAsia="Arial Unicode MS" w:hint="eastAsia"/>
                      <w:w w:val="100"/>
                      <w:sz w:val="15"/>
                    </w:rPr>
                    <w:t>．</w:t>
                  </w:r>
                </w:p>
              </w:txbxContent>
            </v:textbox>
            <w10:wrap type="none"/>
          </v:shape>
        </w:pict>
      </w:r>
      <w:r>
        <w:rPr/>
        <w:pict>
          <v:shape style="position:absolute;margin-left:391.927765pt;margin-top:5.655153pt;width:14.55pt;height:14.55pt;mso-position-horizontal-relative:page;mso-position-vertical-relative:paragraph;z-index:4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り</w:t>
                  </w:r>
                </w:p>
              </w:txbxContent>
            </v:textbox>
            <w10:wrap type="none"/>
          </v:shape>
        </w:pict>
      </w:r>
      <w:r>
        <w:rPr/>
        <w:pict>
          <v:shape style="position:absolute;margin-left:356.923889pt;margin-top:5.294553pt;width:14.55pt;height:14.55pt;mso-position-horizontal-relative:page;mso-position-vertical-relative:paragraph;z-index:5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り</w:t>
                  </w:r>
                </w:p>
              </w:txbxContent>
            </v:textbox>
            <w10:wrap type="none"/>
          </v:shape>
        </w:pict>
      </w:r>
      <w:r>
        <w:rPr/>
        <w:pict>
          <v:shape style="position:absolute;margin-left:299.440369pt;margin-top:1.876953pt;width:4.150pt;height:11.55pt;mso-position-horizontal-relative:page;mso-position-vertical-relative:paragraph;z-index:625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223.484192pt;margin-top:2.492253pt;width:9.550pt;height:9.550pt;mso-position-horizontal-relative:page;mso-position-vertical-relative:paragraph;z-index:74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w:t>
                  </w:r>
                </w:p>
              </w:txbxContent>
            </v:textbox>
            <w10:wrap type="none"/>
          </v:shape>
        </w:pict>
      </w:r>
      <w:r>
        <w:rPr/>
        <w:pict>
          <v:shape style="position:absolute;margin-left:221.507385pt;margin-top:2.443753pt;width:9.550pt;height:9.550pt;mso-position-horizontal-relative:page;mso-position-vertical-relative:paragraph;z-index:7504" type="#_x0000_t202" filled="false" stroked="false">
            <v:textbox inset="0,0,0,0" style="layout-flow:vertical-ideographic">
              <w:txbxContent>
                <w:p>
                  <w:pPr>
                    <w:spacing w:line="168"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rFonts w:ascii="Arial" w:eastAsia="Arial"/>
          <w:sz w:val="23"/>
        </w:rPr>
        <w:t>8</w:t>
      </w:r>
      <w:r>
        <w:rPr>
          <w:rFonts w:ascii="Arial" w:eastAsia="Arial"/>
          <w:spacing w:val="-28"/>
          <w:sz w:val="23"/>
        </w:rPr>
        <w:t> </w:t>
      </w:r>
      <w:r>
        <w:rPr>
          <w:rFonts w:ascii="Arial Unicode MS" w:eastAsia="Arial Unicode MS" w:hint="eastAsia"/>
          <w:spacing w:val="7"/>
          <w:sz w:val="19"/>
        </w:rPr>
        <w:t>年楕成比</w:t>
      </w:r>
    </w:p>
    <w:p>
      <w:pPr>
        <w:spacing w:line="232" w:lineRule="exact" w:before="0"/>
        <w:ind w:left="278" w:right="0" w:firstLine="0"/>
        <w:jc w:val="left"/>
        <w:rPr>
          <w:rFonts w:ascii="Arial Unicode MS" w:eastAsia="Arial Unicode MS" w:hint="eastAsia"/>
          <w:sz w:val="19"/>
        </w:rPr>
      </w:pPr>
      <w:r>
        <w:rPr/>
        <w:pict>
          <v:shape style="position:absolute;margin-left:222.340729pt;margin-top:1.074445pt;width:4.1pt;height:9.550pt;mso-position-horizontal-relative:page;mso-position-vertical-relative:paragraph;z-index:7720" type="#_x0000_t202" filled="false" stroked="false">
            <v:textbox inset="0,0,0,0" style="layout-flow:vertical-ideographic">
              <w:txbxContent>
                <w:p>
                  <w:pPr>
                    <w:spacing w:line="96" w:lineRule="auto" w:before="0"/>
                    <w:ind w:left="20" w:right="0" w:firstLine="0"/>
                    <w:jc w:val="left"/>
                    <w:rPr>
                      <w:rFonts w:ascii="Arial Unicode MS"/>
                      <w:sz w:val="15"/>
                    </w:rPr>
                  </w:pPr>
                  <w:r>
                    <w:rPr>
                      <w:rFonts w:ascii="Arial Unicode MS"/>
                      <w:w w:val="100"/>
                      <w:sz w:val="15"/>
                    </w:rPr>
                    <w:t>.</w:t>
                  </w:r>
                </w:p>
              </w:txbxContent>
            </v:textbox>
            <w10:wrap type="none"/>
          </v:shape>
        </w:pict>
      </w:r>
      <w:r>
        <w:rPr>
          <w:rFonts w:ascii="Arial" w:eastAsia="Arial"/>
          <w:w w:val="105"/>
          <w:sz w:val="19"/>
        </w:rPr>
        <w:t>7</w:t>
      </w:r>
      <w:r>
        <w:rPr>
          <w:rFonts w:ascii="Arial" w:eastAsia="Arial"/>
          <w:spacing w:val="1"/>
          <w:w w:val="105"/>
          <w:sz w:val="19"/>
        </w:rPr>
        <w:t> </w:t>
      </w:r>
      <w:r>
        <w:rPr>
          <w:rFonts w:ascii="Arial Unicode MS" w:eastAsia="Arial Unicode MS" w:hint="eastAsia"/>
          <w:w w:val="105"/>
          <w:sz w:val="19"/>
        </w:rPr>
        <w:t>年構成比</w:t>
      </w:r>
    </w:p>
    <w:p>
      <w:pPr>
        <w:spacing w:after="0" w:line="232" w:lineRule="exact"/>
        <w:jc w:val="left"/>
        <w:rPr>
          <w:rFonts w:ascii="Arial Unicode MS" w:eastAsia="Arial Unicode MS" w:hint="eastAsia"/>
          <w:sz w:val="19"/>
        </w:rPr>
        <w:sectPr>
          <w:type w:val="continuous"/>
          <w:pgSz w:w="11990" w:h="16840"/>
          <w:pgMar w:top="1580" w:bottom="280" w:left="1500" w:right="0"/>
          <w:cols w:num="2" w:equalWidth="0">
            <w:col w:w="930" w:space="40"/>
            <w:col w:w="9520"/>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8"/>
        </w:rPr>
      </w:pPr>
    </w:p>
    <w:p>
      <w:pPr>
        <w:spacing w:before="95"/>
        <w:ind w:left="4053" w:right="5815" w:firstLine="0"/>
        <w:jc w:val="center"/>
        <w:rPr>
          <w:rFonts w:ascii="Arial" w:eastAsia="Arial"/>
          <w:sz w:val="16"/>
        </w:rPr>
      </w:pPr>
      <w:r>
        <w:rPr>
          <w:rFonts w:ascii="Arial Unicode MS" w:eastAsia="Arial Unicode MS" w:hint="eastAsia"/>
          <w:sz w:val="7"/>
        </w:rPr>
        <w:t>ー</w:t>
      </w:r>
      <w:r>
        <w:rPr>
          <w:rFonts w:ascii="Arial" w:eastAsia="Arial"/>
          <w:w w:val="95"/>
          <w:sz w:val="16"/>
        </w:rPr>
        <w:t>5</w:t>
      </w:r>
    </w:p>
    <w:p>
      <w:pPr>
        <w:spacing w:after="0"/>
        <w:jc w:val="center"/>
        <w:rPr>
          <w:rFonts w:ascii="Arial" w:eastAsia="Arial"/>
          <w:sz w:val="16"/>
        </w:rPr>
        <w:sectPr>
          <w:type w:val="continuous"/>
          <w:pgSz w:w="11990" w:h="16840"/>
          <w:pgMar w:top="1580" w:bottom="280" w:left="1500" w:right="0"/>
        </w:sectPr>
      </w:pPr>
    </w:p>
    <w:p>
      <w:pPr>
        <w:tabs>
          <w:tab w:pos="1204" w:val="left" w:leader="none"/>
        </w:tabs>
        <w:spacing w:before="75"/>
        <w:ind w:left="215" w:right="0" w:firstLine="0"/>
        <w:jc w:val="left"/>
        <w:rPr>
          <w:rFonts w:ascii="Arial Unicode MS" w:eastAsia="Arial Unicode MS" w:hint="eastAsia"/>
          <w:sz w:val="19"/>
        </w:rPr>
      </w:pPr>
      <w:r>
        <w:rPr>
          <w:rFonts w:ascii="Arial Unicode MS" w:eastAsia="Arial Unicode MS" w:hint="eastAsia"/>
          <w:w w:val="105"/>
          <w:sz w:val="18"/>
        </w:rPr>
        <w:t>表 </w:t>
      </w:r>
      <w:r>
        <w:rPr>
          <w:w w:val="105"/>
          <w:sz w:val="19"/>
        </w:rPr>
        <w:t>3</w:t>
      </w:r>
      <w:r>
        <w:rPr>
          <w:spacing w:val="14"/>
          <w:w w:val="105"/>
          <w:sz w:val="19"/>
        </w:rPr>
        <w:t> </w:t>
      </w:r>
      <w:r>
        <w:rPr>
          <w:w w:val="105"/>
          <w:sz w:val="19"/>
        </w:rPr>
        <w:t>-  </w:t>
      </w:r>
      <w:r>
        <w:rPr>
          <w:spacing w:val="9"/>
          <w:w w:val="105"/>
          <w:sz w:val="19"/>
        </w:rPr>
        <w:t> </w:t>
      </w:r>
      <w:r>
        <w:rPr>
          <w:w w:val="105"/>
          <w:sz w:val="19"/>
        </w:rPr>
        <w:t>4</w:t>
        <w:tab/>
      </w:r>
      <w:r>
        <w:rPr>
          <w:rFonts w:ascii="Arial Unicode MS" w:eastAsia="Arial Unicode MS" w:hint="eastAsia"/>
          <w:sz w:val="19"/>
        </w:rPr>
        <w:t>年齢、理由別移動者数及び措成比（県外転出）</w:t>
      </w:r>
    </w:p>
    <w:p>
      <w:pPr>
        <w:pStyle w:val="BodyText"/>
        <w:spacing w:before="7"/>
        <w:rPr>
          <w:rFonts w:ascii="Arial Unicode MS"/>
          <w:sz w:val="23"/>
        </w:rPr>
      </w:pPr>
      <w:r>
        <w:rPr/>
        <w:br w:type="column"/>
      </w:r>
      <w:r>
        <w:rPr>
          <w:rFonts w:ascii="Arial Unicode MS"/>
          <w:sz w:val="23"/>
        </w:rPr>
      </w:r>
    </w:p>
    <w:p>
      <w:pPr>
        <w:tabs>
          <w:tab w:pos="1165" w:val="left" w:leader="none"/>
        </w:tabs>
        <w:spacing w:line="227" w:lineRule="exact" w:before="1"/>
        <w:ind w:left="215" w:right="0" w:firstLine="0"/>
        <w:jc w:val="left"/>
        <w:rPr>
          <w:sz w:val="23"/>
        </w:rPr>
      </w:pPr>
      <w:r>
        <w:rPr>
          <w:rFonts w:ascii="Arial Unicode MS" w:hAnsi="Arial Unicode MS" w:eastAsia="Arial Unicode MS" w:hint="eastAsia"/>
          <w:w w:val="125"/>
          <w:sz w:val="20"/>
        </w:rPr>
        <w:t>‘立：</w:t>
        <w:tab/>
      </w:r>
      <w:r>
        <w:rPr>
          <w:w w:val="115"/>
          <w:sz w:val="23"/>
        </w:rPr>
        <w:t>%_</w:t>
      </w:r>
    </w:p>
    <w:p>
      <w:pPr>
        <w:spacing w:after="0" w:line="227" w:lineRule="exact"/>
        <w:jc w:val="left"/>
        <w:rPr>
          <w:sz w:val="23"/>
        </w:rPr>
        <w:sectPr>
          <w:pgSz w:w="11990" w:h="16840"/>
          <w:pgMar w:top="1100" w:bottom="280" w:left="1500" w:right="0"/>
          <w:cols w:num="2" w:equalWidth="0">
            <w:col w:w="5405" w:space="1860"/>
            <w:col w:w="3225"/>
          </w:cols>
        </w:sectPr>
      </w:pPr>
    </w:p>
    <w:p>
      <w:pPr>
        <w:tabs>
          <w:tab w:pos="1135" w:val="left" w:leader="none"/>
        </w:tabs>
        <w:spacing w:line="257" w:lineRule="exact" w:before="0"/>
        <w:ind w:left="177" w:right="0" w:firstLine="0"/>
        <w:jc w:val="left"/>
        <w:rPr>
          <w:rFonts w:ascii="Arial Unicode MS" w:eastAsia="Arial Unicode MS" w:hint="eastAsia"/>
          <w:sz w:val="19"/>
        </w:rPr>
      </w:pPr>
      <w:r>
        <w:rPr/>
        <w:pict>
          <v:shape style="position:absolute;margin-left:440.537537pt;margin-top:.693148pt;width:28.75pt;height:65.3500pt;mso-position-horizontal-relative:page;mso-position-vertical-relative:paragraph;z-index:-14033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2"/>
                    </w:rPr>
                  </w:pPr>
                  <w:r>
                    <w:rPr>
                      <w:rFonts w:ascii="Arial Unicode MS" w:eastAsia="Arial Unicode MS" w:hint="eastAsia"/>
                      <w:spacing w:val="-148"/>
                      <w:w w:val="100"/>
                      <w:sz w:val="52"/>
                    </w:rPr>
                    <w:t>，汎</w:t>
                  </w:r>
                  <w:r>
                    <w:rPr>
                      <w:rFonts w:ascii="Arial Unicode MS" w:eastAsia="Arial Unicode MS" w:hint="eastAsia"/>
                      <w:w w:val="100"/>
                      <w:position w:val="1"/>
                      <w:sz w:val="52"/>
                    </w:rPr>
                    <w:t>。</w:t>
                  </w:r>
                </w:p>
              </w:txbxContent>
            </v:textbox>
            <w10:wrap type="none"/>
          </v:shape>
        </w:pict>
      </w:r>
      <w:r>
        <w:rPr>
          <w:rFonts w:ascii="Arial Unicode MS" w:eastAsia="Arial Unicode MS" w:hint="eastAsia"/>
          <w:w w:val="125"/>
          <w:position w:val="6"/>
          <w:sz w:val="15"/>
        </w:rPr>
        <w:t>＼</w:t>
        <w:tab/>
      </w:r>
      <w:r>
        <w:rPr>
          <w:rFonts w:ascii="Arial Unicode MS" w:eastAsia="Arial Unicode MS" w:hint="eastAsia"/>
          <w:w w:val="180"/>
          <w:sz w:val="19"/>
        </w:rPr>
        <w:t>--理由総数転勤就職転職就学卒業結婚住宅その他</w:t>
      </w:r>
    </w:p>
    <w:p>
      <w:pPr>
        <w:tabs>
          <w:tab w:pos="1540" w:val="left" w:leader="none"/>
          <w:tab w:pos="6774" w:val="left" w:leader="none"/>
          <w:tab w:pos="7201" w:val="left" w:leader="none"/>
          <w:tab w:pos="7556" w:val="left" w:leader="none"/>
        </w:tabs>
        <w:spacing w:line="219" w:lineRule="exact" w:before="0"/>
        <w:ind w:left="221" w:right="0" w:firstLine="0"/>
        <w:jc w:val="left"/>
        <w:rPr>
          <w:rFonts w:ascii="Arial Unicode MS" w:eastAsia="Arial Unicode MS" w:hint="eastAsia"/>
          <w:sz w:val="18"/>
        </w:rPr>
      </w:pPr>
      <w:r>
        <w:rPr/>
        <w:pict>
          <v:shape style="position:absolute;margin-left:508.232239pt;margin-top:6.82341pt;width:12pt;height:191.45pt;mso-position-horizontal-relative:page;mso-position-vertical-relative:paragraph;z-index:8176" type="#_x0000_t202" filled="false" stroked="false">
            <v:textbox inset="0,0,0,0" style="layout-flow:vertical-ideographic">
              <w:txbxContent>
                <w:p>
                  <w:pPr>
                    <w:spacing w:line="144" w:lineRule="auto" w:before="0"/>
                    <w:ind w:left="20" w:right="0" w:firstLine="0"/>
                    <w:jc w:val="left"/>
                    <w:rPr>
                      <w:rFonts w:ascii="Arial Unicode MS" w:hAnsi="Arial Unicode MS"/>
                      <w:sz w:val="19"/>
                    </w:rPr>
                  </w:pPr>
                  <w:r>
                    <w:rPr>
                      <w:rFonts w:ascii="Arial Unicode MS" w:hAnsi="Arial Unicode MS"/>
                      <w:w w:val="100"/>
                      <w:position w:val="1"/>
                      <w:sz w:val="19"/>
                    </w:rPr>
                    <w:t>1</w:t>
                  </w:r>
                  <w:r>
                    <w:rPr>
                      <w:rFonts w:ascii="Arial Unicode MS" w:hAnsi="Arial Unicode MS"/>
                      <w:position w:val="1"/>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position w:val="-4"/>
                      <w:sz w:val="19"/>
                    </w:rPr>
                    <w:t>o</w:t>
                  </w:r>
                  <w:r>
                    <w:rPr>
                      <w:rFonts w:ascii="Arial Unicode MS" w:hAnsi="Arial Unicode MS"/>
                      <w:w w:val="100"/>
                      <w:sz w:val="19"/>
                    </w:rPr>
                    <w:t>5</w:t>
                  </w:r>
                  <w:r>
                    <w:rPr>
                      <w:rFonts w:ascii="Arial Unicode MS" w:hAnsi="Arial Unicode MS"/>
                      <w:sz w:val="19"/>
                    </w:rPr>
                    <w:t> </w:t>
                  </w:r>
                  <w:r>
                    <w:rPr>
                      <w:rFonts w:ascii="Arial Unicode MS" w:hAnsi="Arial Unicode MS"/>
                      <w:w w:val="100"/>
                      <w:sz w:val="19"/>
                    </w:rPr>
                    <w:t>9</w:t>
                  </w:r>
                  <w:r>
                    <w:rPr>
                      <w:rFonts w:ascii="Arial Unicode MS" w:hAnsi="Arial Unicode MS"/>
                      <w:sz w:val="19"/>
                    </w:rPr>
                    <w:t> </w:t>
                  </w:r>
                  <w:r>
                    <w:rPr>
                      <w:rFonts w:ascii="Arial Unicode MS" w:hAnsi="Arial Unicode MS"/>
                      <w:w w:val="100"/>
                      <w:sz w:val="19"/>
                    </w:rPr>
                    <w:t>0</w:t>
                  </w:r>
                  <w:r>
                    <w:rPr>
                      <w:rFonts w:ascii="Arial Unicode MS" w:hAnsi="Arial Unicode MS"/>
                      <w:sz w:val="19"/>
                    </w:rPr>
                    <w:t> </w:t>
                  </w:r>
                  <w:r>
                    <w:rPr>
                      <w:rFonts w:ascii="Arial Unicode MS" w:hAnsi="Arial Unicode MS"/>
                      <w:w w:val="100"/>
                      <w:sz w:val="19"/>
                    </w:rPr>
                    <w:t>8</w:t>
                  </w:r>
                  <w:r>
                    <w:rPr>
                      <w:rFonts w:ascii="Arial Unicode MS" w:hAnsi="Arial Unicode MS"/>
                      <w:sz w:val="19"/>
                    </w:rPr>
                    <w:t> </w:t>
                  </w:r>
                  <w:r>
                    <w:rPr>
                      <w:rFonts w:ascii="Arial Unicode MS" w:hAnsi="Arial Unicode MS"/>
                      <w:w w:val="100"/>
                      <w:sz w:val="19"/>
                    </w:rPr>
                    <w:t>7</w:t>
                  </w:r>
                  <w:r>
                    <w:rPr>
                      <w:rFonts w:ascii="Arial Unicode MS" w:hAnsi="Arial Unicode MS"/>
                      <w:sz w:val="19"/>
                    </w:rPr>
                    <w:t> </w:t>
                  </w:r>
                  <w:r>
                    <w:rPr>
                      <w:rFonts w:ascii="Arial Unicode MS" w:hAnsi="Arial Unicode MS"/>
                      <w:w w:val="100"/>
                      <w:sz w:val="19"/>
                    </w:rPr>
                    <w:t>3</w:t>
                  </w:r>
                  <w:r>
                    <w:rPr>
                      <w:rFonts w:ascii="Arial Unicode MS" w:hAnsi="Arial Unicode MS"/>
                      <w:sz w:val="19"/>
                    </w:rPr>
                    <w:t> </w:t>
                  </w:r>
                  <w:r>
                    <w:rPr>
                      <w:rFonts w:ascii="Arial Unicode MS" w:hAnsi="Arial Unicode MS"/>
                      <w:w w:val="100"/>
                      <w:sz w:val="19"/>
                    </w:rPr>
                    <w:t>4</w:t>
                  </w:r>
                  <w:r>
                    <w:rPr>
                      <w:rFonts w:ascii="Arial Unicode MS" w:hAnsi="Arial Unicode MS"/>
                      <w:sz w:val="19"/>
                    </w:rPr>
                    <w:t> </w:t>
                  </w:r>
                  <w:r>
                    <w:rPr>
                      <w:rFonts w:ascii="Arial Unicode MS" w:hAnsi="Arial Unicode MS"/>
                      <w:w w:val="100"/>
                      <w:position w:val="1"/>
                      <w:sz w:val="19"/>
                    </w:rPr>
                    <w:t>1</w:t>
                  </w:r>
                  <w:r>
                    <w:rPr>
                      <w:rFonts w:ascii="Arial Unicode MS" w:hAnsi="Arial Unicode MS"/>
                      <w:position w:val="1"/>
                      <w:sz w:val="19"/>
                    </w:rPr>
                    <w:t> </w:t>
                  </w:r>
                  <w:r>
                    <w:rPr>
                      <w:rFonts w:ascii="Arial Unicode MS" w:hAnsi="Arial Unicode MS"/>
                      <w:w w:val="100"/>
                      <w:sz w:val="19"/>
                    </w:rPr>
                    <w:t>6</w:t>
                  </w:r>
                  <w:r>
                    <w:rPr>
                      <w:rFonts w:ascii="Arial Unicode MS" w:hAnsi="Arial Unicode MS"/>
                      <w:sz w:val="19"/>
                    </w:rPr>
                    <w:t> </w:t>
                  </w:r>
                  <w:r>
                    <w:rPr>
                      <w:rFonts w:ascii="Arial Unicode MS" w:hAnsi="Arial Unicode MS"/>
                      <w:w w:val="100"/>
                      <w:sz w:val="19"/>
                    </w:rPr>
                    <w:t>3</w:t>
                  </w:r>
                  <w:r>
                    <w:rPr>
                      <w:rFonts w:ascii="Arial Unicode MS" w:hAnsi="Arial Unicode MS"/>
                      <w:sz w:val="19"/>
                    </w:rPr>
                    <w:t> </w:t>
                  </w:r>
                  <w:r>
                    <w:rPr>
                      <w:rFonts w:ascii="Arial Unicode MS" w:hAnsi="Arial Unicode MS"/>
                      <w:w w:val="100"/>
                      <w:sz w:val="19"/>
                    </w:rPr>
                    <w:t>8</w:t>
                  </w:r>
                  <w:r>
                    <w:rPr>
                      <w:rFonts w:ascii="Arial Unicode MS" w:hAnsi="Arial Unicode MS"/>
                      <w:sz w:val="19"/>
                    </w:rPr>
                    <w:t> </w:t>
                  </w:r>
                  <w:r>
                    <w:rPr>
                      <w:rFonts w:ascii="Arial Unicode MS" w:hAnsi="Arial Unicode MS"/>
                      <w:w w:val="100"/>
                      <w:sz w:val="19"/>
                    </w:rPr>
                    <w:t>7</w:t>
                  </w:r>
                  <w:r>
                    <w:rPr>
                      <w:rFonts w:ascii="Arial Unicode MS" w:hAnsi="Arial Unicode MS"/>
                      <w:sz w:val="19"/>
                    </w:rPr>
                    <w:t> </w:t>
                  </w:r>
                  <w:r>
                    <w:rPr>
                      <w:rFonts w:ascii="Arial Unicode MS" w:hAnsi="Arial Unicode MS"/>
                      <w:w w:val="100"/>
                      <w:position w:val="-8"/>
                      <w:sz w:val="19"/>
                    </w:rPr>
                    <w:t>9</w:t>
                  </w:r>
                  <w:r>
                    <w:rPr>
                      <w:rFonts w:ascii="Arial Unicode MS" w:hAnsi="Arial Unicode MS"/>
                      <w:position w:val="-8"/>
                      <w:sz w:val="19"/>
                    </w:rPr>
                    <w:t> </w:t>
                  </w:r>
                  <w:r>
                    <w:rPr>
                      <w:rFonts w:ascii="Arial Unicode MS" w:hAnsi="Arial Unicode MS"/>
                      <w:w w:val="100"/>
                      <w:sz w:val="19"/>
                    </w:rPr>
                    <w:t>3</w:t>
                  </w:r>
                </w:p>
              </w:txbxContent>
            </v:textbox>
            <w10:wrap type="none"/>
          </v:shape>
        </w:pict>
      </w:r>
      <w:r>
        <w:rPr/>
        <w:pict>
          <v:shape style="position:absolute;margin-left:508.232239pt;margin-top:6.76541pt;width:7.3pt;height:11.55pt;mso-position-horizontal-relative:page;mso-position-vertical-relative:paragraph;z-index:83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502.805328pt;margin-top:6.57741pt;width:7.65pt;height:269.95pt;mso-position-horizontal-relative:page;mso-position-vertical-relative:paragraph;z-index:85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5</w:t>
                  </w:r>
                  <w:r>
                    <w:rPr>
                      <w:rFonts w:ascii="Arial Unicode MS"/>
                      <w:sz w:val="19"/>
                    </w:rPr>
                    <w:t> </w:t>
                  </w:r>
                  <w:r>
                    <w:rPr>
                      <w:rFonts w:ascii="Arial Unicode MS"/>
                      <w:w w:val="100"/>
                      <w:sz w:val="19"/>
                    </w:rPr>
                    <w:t>4</w:t>
                  </w:r>
                  <w:r>
                    <w:rPr>
                      <w:rFonts w:ascii="Arial Unicode MS"/>
                      <w:sz w:val="19"/>
                    </w:rPr>
                    <w:t> </w:t>
                  </w:r>
                  <w:r>
                    <w:rPr>
                      <w:rFonts w:ascii="Arial Unicode MS"/>
                      <w:spacing w:val="22"/>
                      <w:w w:val="100"/>
                      <w:sz w:val="19"/>
                    </w:rPr>
                    <w:t>3</w:t>
                  </w:r>
                  <w:r>
                    <w:rPr>
                      <w:rFonts w:ascii="Arial Unicode MS"/>
                      <w:w w:val="100"/>
                      <w:sz w:val="19"/>
                    </w:rPr>
                    <w:t>5</w:t>
                  </w:r>
                  <w:r>
                    <w:rPr>
                      <w:rFonts w:ascii="Arial Unicode MS"/>
                      <w:sz w:val="19"/>
                    </w:rPr>
                    <w:t> </w:t>
                  </w:r>
                  <w:r>
                    <w:rPr>
                      <w:rFonts w:ascii="Arial Unicode MS"/>
                      <w:w w:val="100"/>
                      <w:sz w:val="19"/>
                    </w:rPr>
                    <w:t>8</w:t>
                  </w:r>
                  <w:r>
                    <w:rPr>
                      <w:rFonts w:ascii="Arial Unicode MS"/>
                      <w:sz w:val="19"/>
                    </w:rPr>
                    <w:t> </w:t>
                  </w:r>
                  <w:r>
                    <w:rPr>
                      <w:rFonts w:ascii="Arial Unicode MS"/>
                      <w:w w:val="100"/>
                      <w:sz w:val="19"/>
                    </w:rPr>
                    <w:t>2</w:t>
                  </w:r>
                  <w:r>
                    <w:rPr>
                      <w:rFonts w:ascii="Arial Unicode MS"/>
                      <w:sz w:val="19"/>
                    </w:rPr>
                    <w:t> </w:t>
                  </w:r>
                  <w:r>
                    <w:rPr>
                      <w:rFonts w:ascii="Arial Unicode MS"/>
                      <w:w w:val="100"/>
                      <w:sz w:val="19"/>
                    </w:rPr>
                    <w:t>5</w:t>
                  </w:r>
                  <w:r>
                    <w:rPr>
                      <w:rFonts w:ascii="Arial Unicode MS"/>
                      <w:sz w:val="19"/>
                    </w:rPr>
                    <w:t> </w:t>
                  </w:r>
                  <w:r>
                    <w:rPr>
                      <w:rFonts w:ascii="Arial Unicode MS"/>
                      <w:w w:val="100"/>
                      <w:sz w:val="19"/>
                    </w:rPr>
                    <w:t>5</w:t>
                  </w:r>
                  <w:r>
                    <w:rPr>
                      <w:rFonts w:ascii="Arial Unicode MS"/>
                      <w:sz w:val="19"/>
                    </w:rPr>
                    <w:t> </w:t>
                  </w:r>
                  <w:r>
                    <w:rPr>
                      <w:rFonts w:ascii="Arial Unicode MS"/>
                      <w:w w:val="100"/>
                      <w:sz w:val="19"/>
                    </w:rPr>
                    <w:t>5</w:t>
                  </w:r>
                  <w:r>
                    <w:rPr>
                      <w:rFonts w:ascii="Arial Unicode MS"/>
                      <w:sz w:val="19"/>
                    </w:rPr>
                    <w:t> </w:t>
                  </w:r>
                  <w:r>
                    <w:rPr>
                      <w:rFonts w:ascii="Arial Unicode MS"/>
                      <w:spacing w:val="-144"/>
                      <w:w w:val="100"/>
                      <w:sz w:val="19"/>
                    </w:rPr>
                    <w:t>2</w:t>
                  </w:r>
                  <w:r>
                    <w:rPr>
                      <w:rFonts w:ascii="Arial Unicode MS"/>
                      <w:spacing w:val="-14"/>
                      <w:w w:val="100"/>
                      <w:sz w:val="19"/>
                    </w:rPr>
                    <w:t>-</w:t>
                  </w:r>
                  <w:r>
                    <w:rPr>
                      <w:rFonts w:ascii="Arial Unicode MS"/>
                      <w:w w:val="100"/>
                      <w:position w:val="1"/>
                      <w:sz w:val="19"/>
                    </w:rPr>
                    <w:t>1</w:t>
                  </w:r>
                  <w:r>
                    <w:rPr>
                      <w:rFonts w:ascii="Arial Unicode MS"/>
                      <w:position w:val="1"/>
                      <w:sz w:val="19"/>
                    </w:rPr>
                    <w:t> </w:t>
                  </w:r>
                  <w:r>
                    <w:rPr>
                      <w:rFonts w:ascii="Arial Unicode MS"/>
                      <w:spacing w:val="23"/>
                      <w:w w:val="100"/>
                      <w:sz w:val="19"/>
                    </w:rPr>
                    <w:t>6</w:t>
                  </w:r>
                  <w:r>
                    <w:rPr>
                      <w:rFonts w:ascii="Arial Unicode MS"/>
                      <w:spacing w:val="-134"/>
                      <w:w w:val="100"/>
                      <w:sz w:val="19"/>
                    </w:rPr>
                    <w:t>7</w:t>
                  </w:r>
                  <w:r>
                    <w:rPr>
                      <w:rFonts w:ascii="Arial Unicode MS"/>
                      <w:spacing w:val="-22"/>
                      <w:w w:val="100"/>
                      <w:sz w:val="19"/>
                    </w:rPr>
                    <w:t>-</w:t>
                  </w:r>
                  <w:r>
                    <w:rPr>
                      <w:rFonts w:ascii="Arial Unicode MS"/>
                      <w:w w:val="100"/>
                      <w:sz w:val="19"/>
                    </w:rPr>
                    <w:t>4</w:t>
                  </w:r>
                  <w:r>
                    <w:rPr>
                      <w:rFonts w:ascii="Arial Unicode MS"/>
                      <w:sz w:val="19"/>
                    </w:rPr>
                    <w:t> </w:t>
                  </w:r>
                  <w:r>
                    <w:rPr>
                      <w:rFonts w:ascii="Arial Unicode MS"/>
                      <w:w w:val="100"/>
                      <w:sz w:val="19"/>
                    </w:rPr>
                    <w:t>4</w:t>
                  </w:r>
                  <w:r>
                    <w:rPr>
                      <w:rFonts w:ascii="Arial Unicode MS"/>
                      <w:sz w:val="19"/>
                    </w:rPr>
                    <w:t> </w:t>
                  </w:r>
                  <w:r>
                    <w:rPr>
                      <w:rFonts w:ascii="Arial Unicode MS"/>
                      <w:w w:val="100"/>
                      <w:sz w:val="19"/>
                    </w:rPr>
                    <w:t>6</w:t>
                  </w:r>
                  <w:r>
                    <w:rPr>
                      <w:rFonts w:ascii="Arial Unicode MS"/>
                      <w:sz w:val="19"/>
                    </w:rPr>
                    <w:t> </w:t>
                  </w: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2</w:t>
                  </w:r>
                  <w:r>
                    <w:rPr>
                      <w:rFonts w:ascii="Arial Unicode MS"/>
                      <w:sz w:val="19"/>
                    </w:rPr>
                    <w:t> </w:t>
                  </w:r>
                  <w:r>
                    <w:rPr>
                      <w:rFonts w:ascii="Arial Unicode MS"/>
                      <w:w w:val="100"/>
                      <w:sz w:val="19"/>
                    </w:rPr>
                    <w:t>5</w:t>
                  </w:r>
                  <w:r>
                    <w:rPr>
                      <w:rFonts w:ascii="Arial Unicode MS"/>
                      <w:sz w:val="19"/>
                    </w:rPr>
                    <w:t> </w:t>
                  </w:r>
                  <w:r>
                    <w:rPr>
                      <w:rFonts w:ascii="Arial Unicode MS"/>
                      <w:w w:val="100"/>
                      <w:sz w:val="19"/>
                    </w:rPr>
                    <w:t>2</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p>
              </w:txbxContent>
            </v:textbox>
            <w10:wrap type="none"/>
          </v:shape>
        </w:pict>
      </w:r>
      <w:r>
        <w:rPr/>
        <w:pict>
          <v:shape style="position:absolute;margin-left:498.82373pt;margin-top:1.75661pt;width:7.3pt;height:72.5pt;mso-position-horizontal-relative:page;mso-position-vertical-relative:paragraph;z-index:8632" type="#_x0000_t202" filled="false" stroked="false">
            <v:textbox inset="0,0,0,0" style="layout-flow:vertical-ideographic">
              <w:txbxContent>
                <w:p>
                  <w:pPr>
                    <w:tabs>
                      <w:tab w:pos="1239"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  </w:t>
                  </w:r>
                  <w:r>
                    <w:rPr>
                      <w:rFonts w:ascii="Arial Unicode MS"/>
                      <w:spacing w:val="-24"/>
                      <w:sz w:val="19"/>
                    </w:rPr>
                    <w:t> </w:t>
                  </w:r>
                  <w:r>
                    <w:rPr>
                      <w:rFonts w:ascii="Arial Unicode MS"/>
                      <w:w w:val="100"/>
                      <w:position w:val="1"/>
                      <w:sz w:val="19"/>
                    </w:rPr>
                    <w:t>1</w:t>
                  </w:r>
                  <w:r>
                    <w:rPr>
                      <w:rFonts w:ascii="Arial Unicode MS"/>
                      <w:spacing w:val="-20"/>
                      <w:position w:val="1"/>
                      <w:sz w:val="19"/>
                    </w:rPr>
                    <w:t> </w:t>
                  </w:r>
                  <w:r>
                    <w:rPr>
                      <w:rFonts w:ascii="Arial Unicode MS"/>
                      <w:w w:val="100"/>
                      <w:position w:val="1"/>
                      <w:sz w:val="19"/>
                    </w:rPr>
                    <w:t>1</w:t>
                  </w:r>
                  <w:r>
                    <w:rPr>
                      <w:rFonts w:ascii="Arial Unicode MS"/>
                      <w:position w:val="1"/>
                      <w:sz w:val="19"/>
                    </w:rPr>
                    <w:tab/>
                  </w:r>
                  <w:r>
                    <w:rPr>
                      <w:rFonts w:ascii="Arial Unicode MS"/>
                      <w:w w:val="100"/>
                      <w:position w:val="1"/>
                      <w:sz w:val="19"/>
                    </w:rPr>
                    <w:t>1</w:t>
                  </w:r>
                </w:p>
              </w:txbxContent>
            </v:textbox>
            <w10:wrap type="none"/>
          </v:shape>
        </w:pict>
      </w:r>
      <w:r>
        <w:rPr/>
        <w:pict>
          <v:shape style="position:absolute;margin-left:493.534424pt;margin-top:6.82341pt;width:7.3pt;height:11.55pt;mso-position-horizontal-relative:page;mso-position-vertical-relative:paragraph;z-index:87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77.549438pt;margin-top:6.57741pt;width:7.5pt;height:56.1pt;mso-position-horizontal-relative:page;mso-position-vertical-relative:paragraph;z-index:-14039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4</w:t>
                  </w:r>
                  <w:r>
                    <w:rPr>
                      <w:rFonts w:ascii="Arial Unicode MS"/>
                      <w:sz w:val="19"/>
                    </w:rPr>
                    <w:t> </w:t>
                  </w:r>
                  <w:r>
                    <w:rPr>
                      <w:rFonts w:ascii="Arial Unicode MS"/>
                      <w:w w:val="100"/>
                      <w:sz w:val="19"/>
                    </w:rPr>
                    <w:t>6</w:t>
                  </w:r>
                  <w:r>
                    <w:rPr>
                      <w:rFonts w:ascii="Arial Unicode MS"/>
                      <w:sz w:val="19"/>
                    </w:rPr>
                    <w:t> </w:t>
                  </w:r>
                  <w:r>
                    <w:rPr>
                      <w:rFonts w:ascii="Arial Unicode MS"/>
                      <w:w w:val="100"/>
                      <w:sz w:val="19"/>
                    </w:rPr>
                    <w:t>84</w:t>
                  </w:r>
                </w:p>
              </w:txbxContent>
            </v:textbox>
            <w10:wrap type="none"/>
          </v:shape>
        </w:pict>
      </w:r>
      <w:r>
        <w:rPr/>
        <w:pict>
          <v:shape style="position:absolute;margin-left:469.546478pt;margin-top:8.501710pt;width:9.550pt;height:27.7pt;mso-position-horizontal-relative:page;mso-position-vertical-relative:paragraph;z-index:-14036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spacing w:val="-29"/>
                      <w:w w:val="100"/>
                      <w:position w:val="1"/>
                      <w:sz w:val="13"/>
                    </w:rPr>
                    <w:t>7</w:t>
                  </w:r>
                  <w:r>
                    <w:rPr>
                      <w:rFonts w:ascii="Arial Unicode MS" w:eastAsia="Arial Unicode MS" w:hint="eastAsia"/>
                      <w:w w:val="100"/>
                      <w:position w:val="1"/>
                      <w:sz w:val="13"/>
                    </w:rPr>
                    <w:t>'</w:t>
                  </w:r>
                  <w:r>
                    <w:rPr>
                      <w:rFonts w:ascii="Arial Unicode MS" w:eastAsia="Arial Unicode MS" w:hint="eastAsia"/>
                      <w:spacing w:val="-3"/>
                      <w:position w:val="1"/>
                      <w:sz w:val="13"/>
                    </w:rPr>
                    <w:t>   </w:t>
                  </w:r>
                  <w:r>
                    <w:rPr>
                      <w:rFonts w:ascii="Arial Unicode MS" w:eastAsia="Arial Unicode MS" w:hint="eastAsia"/>
                      <w:spacing w:val="-61"/>
                      <w:w w:val="100"/>
                      <w:position w:val="-2"/>
                      <w:sz w:val="12"/>
                    </w:rPr>
                    <w:t>．</w:t>
                  </w:r>
                  <w:r>
                    <w:rPr>
                      <w:rFonts w:ascii="Arial Unicode MS" w:eastAsia="Arial Unicode MS" w:hint="eastAsia"/>
                      <w:w w:val="100"/>
                      <w:sz w:val="12"/>
                    </w:rPr>
                    <w:t>ー</w:t>
                  </w:r>
                </w:p>
              </w:txbxContent>
            </v:textbox>
            <w10:wrap type="none"/>
          </v:shape>
        </w:pict>
      </w:r>
      <w:r>
        <w:rPr/>
        <w:pict>
          <v:shape style="position:absolute;margin-left:467.445221pt;margin-top:6.21681pt;width:7.65pt;height:68pt;mso-position-horizontal-relative:page;mso-position-vertical-relative:paragraph;z-index:-14034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3</w:t>
                  </w:r>
                  <w:r>
                    <w:rPr>
                      <w:rFonts w:ascii="Arial Unicode MS"/>
                      <w:sz w:val="19"/>
                    </w:rPr>
                    <w:t> </w:t>
                  </w:r>
                  <w:r>
                    <w:rPr>
                      <w:rFonts w:ascii="Arial Unicode MS"/>
                      <w:w w:val="100"/>
                      <w:sz w:val="19"/>
                    </w:rPr>
                    <w:t>3</w:t>
                  </w:r>
                  <w:r>
                    <w:rPr>
                      <w:rFonts w:ascii="Arial Unicode MS"/>
                      <w:sz w:val="19"/>
                    </w:rPr>
                    <w:t> </w:t>
                  </w:r>
                  <w:r>
                    <w:rPr>
                      <w:rFonts w:ascii="Arial Unicode MS"/>
                      <w:spacing w:val="-53"/>
                      <w:w w:val="100"/>
                      <w:position w:val="1"/>
                      <w:sz w:val="19"/>
                    </w:rPr>
                    <w:t>1</w:t>
                  </w:r>
                  <w:r>
                    <w:rPr>
                      <w:rFonts w:ascii="Arial Unicode MS"/>
                      <w:spacing w:val="-114"/>
                      <w:w w:val="100"/>
                      <w:sz w:val="19"/>
                    </w:rPr>
                    <w:t>_</w:t>
                  </w:r>
                  <w:r>
                    <w:rPr>
                      <w:rFonts w:ascii="Arial Unicode MS"/>
                      <w:w w:val="100"/>
                      <w:sz w:val="19"/>
                    </w:rPr>
                    <w:t>6</w:t>
                  </w:r>
                  <w:r>
                    <w:rPr>
                      <w:rFonts w:ascii="Arial Unicode MS"/>
                      <w:sz w:val="19"/>
                    </w:rPr>
                    <w:t> </w:t>
                  </w:r>
                  <w:r>
                    <w:rPr>
                      <w:rFonts w:ascii="Arial Unicode MS"/>
                      <w:w w:val="100"/>
                      <w:sz w:val="19"/>
                    </w:rPr>
                    <w:t>6</w:t>
                  </w:r>
                </w:p>
              </w:txbxContent>
            </v:textbox>
            <w10:wrap type="none"/>
          </v:shape>
        </w:pict>
      </w:r>
      <w:r>
        <w:rPr/>
        <w:pict>
          <v:shape style="position:absolute;margin-left:431.596313pt;margin-top:7.43801pt;width:7.6pt;height:66.8pt;mso-position-horizontal-relative:page;mso-position-vertical-relative:paragraph;z-index:-1403176" type="#_x0000_t202" filled="false" stroked="false">
            <v:textbox inset="0,0,0,0" style="layout-flow:vertical-ideographic">
              <w:txbxContent>
                <w:p>
                  <w:pPr>
                    <w:tabs>
                      <w:tab w:pos="894" w:val="left" w:leader="none"/>
                    </w:tabs>
                    <w:spacing w:line="120" w:lineRule="auto" w:before="0"/>
                    <w:ind w:left="20" w:right="0" w:firstLine="0"/>
                    <w:jc w:val="left"/>
                    <w:rPr>
                      <w:rFonts w:ascii="Arial Unicode MS"/>
                      <w:sz w:val="19"/>
                    </w:rPr>
                  </w:pPr>
                  <w:r>
                    <w:rPr>
                      <w:rFonts w:ascii="Arial Unicode MS"/>
                      <w:w w:val="100"/>
                      <w:sz w:val="19"/>
                    </w:rPr>
                    <w:t>b</w:t>
                  </w:r>
                  <w:r>
                    <w:rPr>
                      <w:rFonts w:ascii="Arial Unicode MS"/>
                      <w:spacing w:val="-33"/>
                      <w:sz w:val="19"/>
                    </w:rPr>
                    <w:t> </w:t>
                  </w:r>
                  <w:r>
                    <w:rPr>
                      <w:rFonts w:ascii="Arial Unicode MS"/>
                      <w:w w:val="100"/>
                      <w:sz w:val="19"/>
                    </w:rPr>
                    <w:t>3</w:t>
                  </w:r>
                  <w:r>
                    <w:rPr>
                      <w:rFonts w:ascii="Arial Unicode MS"/>
                      <w:spacing w:val="-20"/>
                      <w:sz w:val="19"/>
                    </w:rPr>
                    <w:t> </w:t>
                  </w:r>
                  <w:r>
                    <w:rPr>
                      <w:rFonts w:ascii="Arial Unicode MS"/>
                      <w:w w:val="100"/>
                      <w:position w:val="1"/>
                      <w:sz w:val="19"/>
                    </w:rPr>
                    <w:t>4</w:t>
                  </w:r>
                  <w:r>
                    <w:rPr>
                      <w:rFonts w:ascii="Arial Unicode MS"/>
                      <w:position w:val="1"/>
                      <w:sz w:val="19"/>
                    </w:rPr>
                    <w:tab/>
                  </w:r>
                  <w:r>
                    <w:rPr>
                      <w:rFonts w:ascii="Arial Unicode MS"/>
                      <w:w w:val="100"/>
                      <w:sz w:val="19"/>
                    </w:rPr>
                    <w:t>2</w:t>
                  </w:r>
                  <w:r>
                    <w:rPr>
                      <w:rFonts w:ascii="Arial Unicode MS"/>
                      <w:spacing w:val="-13"/>
                      <w:sz w:val="19"/>
                    </w:rPr>
                    <w:t> </w:t>
                  </w:r>
                  <w:r>
                    <w:rPr>
                      <w:rFonts w:ascii="Arial Unicode MS"/>
                      <w:w w:val="100"/>
                      <w:sz w:val="19"/>
                    </w:rPr>
                    <w:t>2</w:t>
                  </w:r>
                </w:p>
              </w:txbxContent>
            </v:textbox>
            <w10:wrap type="none"/>
          </v:shape>
        </w:pict>
      </w:r>
      <w:r>
        <w:rPr/>
        <w:pict>
          <v:shape style="position:absolute;margin-left:406.819824pt;margin-top:7.48671pt;width:7.65pt;height:89.15pt;mso-position-horizontal-relative:page;mso-position-vertical-relative:paragraph;z-index:-1402936" type="#_x0000_t202" filled="false" stroked="false">
            <v:textbox inset="0,0,0,0" style="layout-flow:vertical-ideographic">
              <w:txbxContent>
                <w:p>
                  <w:pPr>
                    <w:tabs>
                      <w:tab w:pos="1343" w:val="left" w:leader="none"/>
                    </w:tabs>
                    <w:spacing w:line="120" w:lineRule="auto" w:before="0"/>
                    <w:ind w:left="20" w:right="0" w:firstLine="0"/>
                    <w:jc w:val="left"/>
                    <w:rPr>
                      <w:rFonts w:ascii="Arial Unicode MS"/>
                      <w:sz w:val="19"/>
                    </w:rPr>
                  </w:pPr>
                  <w:r>
                    <w:rPr>
                      <w:rFonts w:ascii="Arial Unicode MS"/>
                      <w:spacing w:val="18"/>
                      <w:w w:val="100"/>
                      <w:sz w:val="19"/>
                    </w:rPr>
                    <w:t>0</w:t>
                  </w:r>
                  <w:r>
                    <w:rPr>
                      <w:rFonts w:ascii="Arial Unicode MS"/>
                      <w:w w:val="100"/>
                      <w:sz w:val="19"/>
                    </w:rPr>
                    <w:t>6</w:t>
                  </w:r>
                  <w:r>
                    <w:rPr>
                      <w:rFonts w:ascii="Arial Unicode MS"/>
                      <w:spacing w:val="-19"/>
                      <w:sz w:val="19"/>
                    </w:rPr>
                    <w:t> </w:t>
                  </w:r>
                  <w:r>
                    <w:rPr>
                      <w:rFonts w:ascii="Arial Unicode MS"/>
                      <w:w w:val="100"/>
                      <w:position w:val="1"/>
                      <w:sz w:val="19"/>
                    </w:rPr>
                    <w:t>1</w:t>
                  </w:r>
                  <w:r>
                    <w:rPr>
                      <w:rFonts w:ascii="Arial Unicode MS"/>
                      <w:spacing w:val="-20"/>
                      <w:position w:val="1"/>
                      <w:sz w:val="19"/>
                    </w:rPr>
                    <w:t> </w:t>
                  </w:r>
                  <w:r>
                    <w:rPr>
                      <w:rFonts w:ascii="Arial Unicode MS"/>
                      <w:spacing w:val="-7"/>
                      <w:w w:val="100"/>
                      <w:sz w:val="19"/>
                    </w:rPr>
                    <w:t>2</w:t>
                  </w:r>
                  <w:r>
                    <w:rPr>
                      <w:rFonts w:ascii="Arial Unicode MS"/>
                      <w:w w:val="100"/>
                      <w:sz w:val="19"/>
                    </w:rPr>
                    <w:t>l</w:t>
                  </w:r>
                  <w:r>
                    <w:rPr>
                      <w:rFonts w:ascii="Arial Unicode MS"/>
                      <w:sz w:val="19"/>
                    </w:rPr>
                    <w:tab/>
                  </w:r>
                  <w:r>
                    <w:rPr>
                      <w:rFonts w:ascii="Arial Unicode MS"/>
                      <w:w w:val="100"/>
                      <w:sz w:val="19"/>
                    </w:rPr>
                    <w:t>5</w:t>
                  </w:r>
                  <w:r>
                    <w:rPr>
                      <w:rFonts w:ascii="Arial Unicode MS"/>
                      <w:spacing w:val="-15"/>
                      <w:sz w:val="19"/>
                    </w:rPr>
                    <w:t> </w:t>
                  </w:r>
                  <w:r>
                    <w:rPr>
                      <w:rFonts w:ascii="Arial Unicode MS"/>
                      <w:w w:val="100"/>
                      <w:position w:val="1"/>
                      <w:sz w:val="19"/>
                    </w:rPr>
                    <w:t>1</w:t>
                  </w:r>
                </w:p>
              </w:txbxContent>
            </v:textbox>
            <w10:wrap type="none"/>
          </v:shape>
        </w:pict>
      </w:r>
      <w:r>
        <w:rPr/>
        <w:pict>
          <v:shape style="position:absolute;margin-left:402.859619pt;margin-top:7.48671pt;width:7.45pt;height:159.25pt;mso-position-horizontal-relative:page;mso-position-vertical-relative:paragraph;z-index:-1402720" type="#_x0000_t202" filled="false" stroked="false">
            <v:textbox inset="0,0,0,0" style="layout-flow:vertical-ideographic">
              <w:txbxContent>
                <w:p>
                  <w:pPr>
                    <w:tabs>
                      <w:tab w:pos="940" w:val="left" w:leader="none"/>
                      <w:tab w:pos="1339" w:val="left" w:leader="none"/>
                      <w:tab w:pos="2024" w:val="left" w:leader="none"/>
                      <w:tab w:pos="2704" w:val="left" w:leader="none"/>
                    </w:tabs>
                    <w:spacing w:line="120" w:lineRule="auto" w:before="0"/>
                    <w:ind w:left="20" w:right="0" w:firstLine="0"/>
                    <w:jc w:val="left"/>
                    <w:rPr>
                      <w:rFonts w:ascii="Arial Unicode MS"/>
                      <w:sz w:val="19"/>
                    </w:rPr>
                  </w:pPr>
                  <w:r>
                    <w:rPr>
                      <w:rFonts w:ascii="Arial Unicode MS"/>
                      <w:w w:val="100"/>
                      <w:sz w:val="19"/>
                    </w:rPr>
                    <w:t>6</w:t>
                  </w:r>
                  <w:r>
                    <w:rPr>
                      <w:rFonts w:ascii="Arial Unicode MS"/>
                      <w:spacing w:val="13"/>
                      <w:sz w:val="19"/>
                    </w:rPr>
                    <w:t> </w:t>
                  </w:r>
                  <w:r>
                    <w:rPr>
                      <w:rFonts w:ascii="Arial Unicode MS"/>
                      <w:w w:val="100"/>
                      <w:sz w:val="19"/>
                    </w:rPr>
                    <w:t>-</w:t>
                  </w:r>
                  <w:r>
                    <w:rPr>
                      <w:rFonts w:ascii="Arial Unicode MS"/>
                      <w:sz w:val="19"/>
                    </w:rPr>
                    <w:tab/>
                  </w:r>
                  <w:r>
                    <w:rPr>
                      <w:rFonts w:ascii="Arial Unicode MS"/>
                      <w:w w:val="100"/>
                      <w:sz w:val="19"/>
                    </w:rPr>
                    <w:t>-</w:t>
                  </w:r>
                  <w:r>
                    <w:rPr>
                      <w:rFonts w:ascii="Arial Unicode MS"/>
                      <w:sz w:val="19"/>
                    </w:rPr>
                    <w:tab/>
                  </w:r>
                  <w:r>
                    <w:rPr>
                      <w:rFonts w:ascii="Arial Unicode MS"/>
                      <w:w w:val="100"/>
                      <w:sz w:val="19"/>
                    </w:rPr>
                    <w:t>4</w:t>
                  </w:r>
                  <w:r>
                    <w:rPr>
                      <w:rFonts w:ascii="Arial Unicode MS"/>
                      <w:sz w:val="19"/>
                    </w:rPr>
                    <w:t> </w:t>
                  </w:r>
                  <w:r>
                    <w:rPr>
                      <w:rFonts w:ascii="Arial Unicode MS"/>
                      <w:spacing w:val="-18"/>
                      <w:sz w:val="19"/>
                    </w:rPr>
                    <w:t> </w:t>
                  </w:r>
                  <w:r>
                    <w:rPr>
                      <w:rFonts w:ascii="Arial Unicode MS"/>
                      <w:w w:val="100"/>
                      <w:sz w:val="19"/>
                    </w:rPr>
                    <w:t>-</w:t>
                  </w:r>
                  <w:r>
                    <w:rPr>
                      <w:rFonts w:ascii="Arial Unicode MS"/>
                      <w:sz w:val="19"/>
                    </w:rPr>
                    <w:tab/>
                  </w:r>
                  <w:r>
                    <w:rPr>
                      <w:rFonts w:ascii="Arial Unicode MS"/>
                      <w:w w:val="100"/>
                      <w:sz w:val="19"/>
                    </w:rPr>
                    <w:t>8</w:t>
                  </w:r>
                  <w:r>
                    <w:rPr>
                      <w:rFonts w:ascii="Arial Unicode MS"/>
                      <w:sz w:val="19"/>
                    </w:rPr>
                    <w:tab/>
                  </w:r>
                  <w:r>
                    <w:rPr>
                      <w:rFonts w:ascii="Arial Unicode MS"/>
                      <w:w w:val="100"/>
                      <w:sz w:val="19"/>
                    </w:rPr>
                    <w:t>2</w:t>
                  </w:r>
                  <w:r>
                    <w:rPr>
                      <w:rFonts w:ascii="Arial Unicode MS"/>
                      <w:sz w:val="19"/>
                    </w:rPr>
                    <w:t> </w:t>
                  </w:r>
                  <w:r>
                    <w:rPr>
                      <w:rFonts w:ascii="Arial Unicode MS"/>
                      <w:spacing w:val="-26"/>
                      <w:sz w:val="19"/>
                    </w:rPr>
                    <w:t> </w:t>
                  </w:r>
                  <w:r>
                    <w:rPr>
                      <w:rFonts w:ascii="Arial Unicode MS"/>
                      <w:w w:val="100"/>
                      <w:sz w:val="19"/>
                    </w:rPr>
                    <w:t>-</w:t>
                  </w:r>
                </w:p>
              </w:txbxContent>
            </v:textbox>
            <w10:wrap type="none"/>
          </v:shape>
        </w:pict>
      </w:r>
      <w:r>
        <w:rPr/>
        <w:pict>
          <v:shape style="position:absolute;margin-left:392.223877pt;margin-top:7.54471pt;width:12.15pt;height:34.25pt;mso-position-horizontal-relative:page;mso-position-vertical-relative:paragraph;z-index:-14025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w w:val="100"/>
                      <w:sz w:val="19"/>
                    </w:rPr>
                    <w:t>21</w:t>
                  </w:r>
                  <w:r>
                    <w:rPr>
                      <w:rFonts w:ascii="Arial Unicode MS" w:eastAsia="Arial Unicode MS" w:hint="eastAsia"/>
                      <w:sz w:val="19"/>
                    </w:rPr>
                    <w:t> </w:t>
                  </w:r>
                  <w:r>
                    <w:rPr>
                      <w:rFonts w:ascii="Arial Unicode MS" w:eastAsia="Arial Unicode MS" w:hint="eastAsia"/>
                      <w:w w:val="100"/>
                      <w:position w:val="-4"/>
                      <w:sz w:val="19"/>
                    </w:rPr>
                    <w:t>了</w:t>
                  </w:r>
                </w:p>
              </w:txbxContent>
            </v:textbox>
            <w10:wrap type="none"/>
          </v:shape>
        </w:pict>
      </w:r>
      <w:r>
        <w:rPr>
          <w:rFonts w:ascii="Arial Unicode MS" w:eastAsia="Arial Unicode MS" w:hint="eastAsia"/>
          <w:w w:val="105"/>
          <w:position w:val="9"/>
          <w:sz w:val="12"/>
        </w:rPr>
        <w:t>午齢</w:t>
        <w:tab/>
      </w:r>
      <w:r>
        <w:rPr>
          <w:w w:val="105"/>
          <w:sz w:val="12"/>
        </w:rPr>
        <w:t>------------</w:t>
        <w:tab/>
        <w:t>C</w:t>
        <w:tab/>
      </w:r>
      <w:r>
        <w:rPr>
          <w:rFonts w:ascii="Arial Unicode MS" w:eastAsia="Arial Unicode MS" w:hint="eastAsia"/>
          <w:w w:val="85"/>
          <w:sz w:val="18"/>
        </w:rPr>
        <w:t>夕</w:t>
        <w:tab/>
        <w:t>＇ </w:t>
      </w:r>
      <w:r>
        <w:rPr>
          <w:rFonts w:ascii="Arial Unicode MS" w:eastAsia="Arial Unicode MS" w:hint="eastAsia"/>
          <w:w w:val="65"/>
          <w:sz w:val="18"/>
        </w:rPr>
        <w:t>』</w:t>
      </w:r>
      <w:r>
        <w:rPr>
          <w:rFonts w:ascii="Arial Unicode MS" w:eastAsia="Arial Unicode MS" w:hint="eastAsia"/>
          <w:spacing w:val="31"/>
          <w:w w:val="65"/>
          <w:sz w:val="18"/>
        </w:rPr>
        <w:t> </w:t>
      </w:r>
      <w:r>
        <w:rPr>
          <w:rFonts w:ascii="Arial Unicode MS" w:eastAsia="Arial Unicode MS" w:hint="eastAsia"/>
          <w:w w:val="85"/>
          <w:sz w:val="18"/>
        </w:rPr>
        <w:t>土</w:t>
      </w:r>
    </w:p>
    <w:p>
      <w:pPr>
        <w:tabs>
          <w:tab w:pos="2591" w:val="left" w:leader="none"/>
          <w:tab w:pos="3397" w:val="left" w:leader="none"/>
          <w:tab w:pos="4083" w:val="left" w:leader="none"/>
          <w:tab w:pos="4785" w:val="left" w:leader="none"/>
          <w:tab w:pos="5496" w:val="left" w:leader="none"/>
          <w:tab w:pos="6409" w:val="left" w:leader="none"/>
          <w:tab w:pos="7116" w:val="left" w:leader="none"/>
        </w:tabs>
        <w:spacing w:line="205" w:lineRule="exact" w:before="0"/>
        <w:ind w:left="1339" w:right="0" w:firstLine="0"/>
        <w:jc w:val="left"/>
        <w:rPr>
          <w:sz w:val="19"/>
        </w:rPr>
      </w:pPr>
      <w:r>
        <w:rPr>
          <w:w w:val="105"/>
          <w:sz w:val="19"/>
        </w:rPr>
        <w:t>8   </w:t>
      </w:r>
      <w:r>
        <w:rPr>
          <w:rFonts w:ascii="Arial Unicode MS" w:eastAsia="Arial Unicode MS" w:hint="eastAsia"/>
          <w:w w:val="110"/>
          <w:sz w:val="19"/>
        </w:rPr>
        <w:t>年</w:t>
      </w:r>
      <w:r>
        <w:rPr>
          <w:rFonts w:ascii="Arial Unicode MS" w:eastAsia="Arial Unicode MS" w:hint="eastAsia"/>
          <w:spacing w:val="-23"/>
          <w:w w:val="110"/>
          <w:sz w:val="19"/>
        </w:rPr>
        <w:t> </w:t>
      </w:r>
      <w:r>
        <w:rPr>
          <w:rFonts w:ascii="Arial Unicode MS" w:eastAsia="Arial Unicode MS" w:hint="eastAsia"/>
          <w:w w:val="110"/>
          <w:sz w:val="19"/>
        </w:rPr>
        <w:t>実</w:t>
      </w:r>
      <w:r>
        <w:rPr>
          <w:rFonts w:ascii="Arial Unicode MS" w:eastAsia="Arial Unicode MS" w:hint="eastAsia"/>
          <w:spacing w:val="4"/>
          <w:w w:val="110"/>
          <w:sz w:val="19"/>
        </w:rPr>
        <w:t> </w:t>
      </w:r>
      <w:r>
        <w:rPr>
          <w:rFonts w:ascii="Arial Unicode MS" w:eastAsia="Arial Unicode MS" w:hint="eastAsia"/>
          <w:w w:val="110"/>
          <w:sz w:val="19"/>
        </w:rPr>
        <w:t>数</w:t>
        <w:tab/>
      </w:r>
      <w:r>
        <w:rPr>
          <w:w w:val="110"/>
          <w:sz w:val="19"/>
        </w:rPr>
        <w:t>16,684</w:t>
        <w:tab/>
        <w:t>4,501</w:t>
        <w:tab/>
        <w:t>4,282</w:t>
        <w:tab/>
        <w:t>1,382</w:t>
        <w:tab/>
        <w:t>2,434</w:t>
        <w:tab/>
        <w:t>---</w:t>
        <w:tab/>
        <w:t>---</w:t>
      </w:r>
    </w:p>
    <w:p>
      <w:pPr>
        <w:tabs>
          <w:tab w:pos="1287" w:val="left" w:leader="none"/>
          <w:tab w:pos="2113" w:val="left" w:leader="none"/>
          <w:tab w:pos="2492" w:val="left" w:leader="none"/>
          <w:tab w:pos="2692" w:val="left" w:leader="none"/>
          <w:tab w:pos="3497" w:val="left" w:leader="none"/>
          <w:tab w:pos="4190" w:val="left" w:leader="none"/>
          <w:tab w:pos="4987" w:val="left" w:leader="none"/>
          <w:tab w:pos="5586" w:val="left" w:leader="none"/>
        </w:tabs>
        <w:spacing w:line="156" w:lineRule="auto" w:before="71"/>
        <w:ind w:left="1343" w:right="4485" w:hanging="932"/>
        <w:jc w:val="left"/>
        <w:rPr>
          <w:sz w:val="19"/>
        </w:rPr>
      </w:pPr>
      <w:r>
        <w:rPr/>
        <w:pict>
          <v:shape style="position:absolute;margin-left:508.743988pt;margin-top:18.485588pt;width:7.9pt;height:12.55pt;mso-position-horizontal-relative:page;mso-position-vertical-relative:paragraph;z-index:82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506.832733pt;margin-top:3.373688pt;width:5.35pt;height:24.5pt;mso-position-horizontal-relative:page;mso-position-vertical-relative:paragraph;z-index:8464" type="#_x0000_t202" filled="false" stroked="false">
            <v:textbox inset="0,0,0,0" style="layout-flow:vertical-ideographic">
              <w:txbxContent>
                <w:p>
                  <w:pPr>
                    <w:spacing w:line="96" w:lineRule="auto" w:before="0"/>
                    <w:ind w:left="20" w:right="0" w:firstLine="0"/>
                    <w:jc w:val="left"/>
                    <w:rPr>
                      <w:rFonts w:ascii="Arial Unicode MS" w:hAnsi="Arial Unicode MS"/>
                      <w:sz w:val="19"/>
                    </w:rPr>
                  </w:pPr>
                  <w:r>
                    <w:rPr>
                      <w:rFonts w:ascii="Arial Unicode MS" w:hAnsi="Arial Unicode MS"/>
                      <w:spacing w:val="-155"/>
                      <w:w w:val="100"/>
                      <w:sz w:val="19"/>
                    </w:rPr>
                    <w:t>.</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471.115387pt;margin-top:18.885288pt;width:9.8pt;height:45.65pt;mso-position-horizontal-relative:page;mso-position-vertical-relative:paragraph;z-index:-1403680" type="#_x0000_t202" filled="false" stroked="false">
            <v:textbox inset="0,0,0,0" style="layout-flow:vertical-ideographic">
              <w:txbxContent>
                <w:p>
                  <w:pPr>
                    <w:tabs>
                      <w:tab w:pos="690" w:val="left" w:leader="none"/>
                    </w:tabs>
                    <w:spacing w:line="132" w:lineRule="auto" w:before="0"/>
                    <w:ind w:left="20" w:right="0" w:firstLine="0"/>
                    <w:jc w:val="left"/>
                    <w:rPr>
                      <w:rFonts w:ascii="Arial Unicode MS" w:eastAsia="Arial Unicode MS" w:hint="eastAsia"/>
                      <w:sz w:val="19"/>
                    </w:rPr>
                  </w:pPr>
                  <w:r>
                    <w:rPr>
                      <w:rFonts w:ascii="Arial Unicode MS" w:eastAsia="Arial Unicode MS" w:hint="eastAsia"/>
                      <w:spacing w:val="-117"/>
                      <w:w w:val="100"/>
                      <w:position w:val="-3"/>
                      <w:sz w:val="12"/>
                    </w:rPr>
                    <w:t>・</w:t>
                  </w:r>
                  <w:r>
                    <w:rPr>
                      <w:rFonts w:ascii="Arial Unicode MS" w:eastAsia="Arial Unicode MS" w:hint="eastAsia"/>
                      <w:w w:val="100"/>
                      <w:sz w:val="19"/>
                    </w:rPr>
                    <w:t>3</w:t>
                  </w:r>
                  <w:r>
                    <w:rPr>
                      <w:rFonts w:ascii="Arial Unicode MS" w:eastAsia="Arial Unicode MS" w:hint="eastAsia"/>
                      <w:sz w:val="19"/>
                    </w:rPr>
                    <w:tab/>
                  </w:r>
                  <w:r>
                    <w:rPr>
                      <w:rFonts w:ascii="Arial Unicode MS" w:eastAsia="Arial Unicode MS" w:hint="eastAsia"/>
                      <w:spacing w:val="-110"/>
                      <w:w w:val="100"/>
                      <w:position w:val="-3"/>
                      <w:sz w:val="12"/>
                    </w:rPr>
                    <w:t>・</w:t>
                  </w:r>
                  <w:r>
                    <w:rPr>
                      <w:rFonts w:ascii="Arial Unicode MS" w:eastAsia="Arial Unicode MS" w:hint="eastAsia"/>
                      <w:w w:val="100"/>
                      <w:sz w:val="19"/>
                    </w:rPr>
                    <w:t>3</w:t>
                  </w:r>
                </w:p>
              </w:txbxContent>
            </v:textbox>
            <w10:wrap type="none"/>
          </v:shape>
        </w:pict>
      </w:r>
      <w:r>
        <w:rPr/>
        <w:pict>
          <v:shape style="position:absolute;margin-left:437.30722pt;margin-top:22.157288pt;width:10.9pt;height:64.55pt;mso-position-horizontal-relative:page;mso-position-vertical-relative:paragraph;z-index:-1403296"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7"/>
                      <w:w w:val="100"/>
                      <w:position w:val="-4"/>
                      <w:sz w:val="19"/>
                    </w:rPr>
                    <w:t>2</w:t>
                  </w:r>
                  <w:r>
                    <w:rPr>
                      <w:rFonts w:ascii="Arial Unicode MS"/>
                      <w:spacing w:val="-139"/>
                      <w:w w:val="100"/>
                      <w:position w:val="-4"/>
                      <w:sz w:val="19"/>
                    </w:rPr>
                    <w:t>5</w:t>
                  </w:r>
                  <w:r>
                    <w:rPr>
                      <w:rFonts w:ascii="Arial Unicode MS"/>
                      <w:spacing w:val="-144"/>
                      <w:w w:val="100"/>
                      <w:sz w:val="19"/>
                    </w:rPr>
                    <w:t>4</w:t>
                  </w:r>
                  <w:r>
                    <w:rPr>
                      <w:rFonts w:ascii="Arial Unicode MS"/>
                      <w:w w:val="100"/>
                      <w:sz w:val="19"/>
                    </w:rPr>
                    <w:t>-</w:t>
                  </w:r>
                  <w:r>
                    <w:rPr>
                      <w:rFonts w:ascii="Arial Unicode MS"/>
                      <w:sz w:val="19"/>
                    </w:rPr>
                    <w:t> </w:t>
                  </w:r>
                  <w:r>
                    <w:rPr>
                      <w:rFonts w:ascii="Arial Unicode MS"/>
                      <w:spacing w:val="-51"/>
                      <w:w w:val="100"/>
                      <w:position w:val="-4"/>
                      <w:sz w:val="19"/>
                    </w:rPr>
                    <w:t>O</w:t>
                  </w:r>
                  <w:r>
                    <w:rPr>
                      <w:rFonts w:ascii="Arial Unicode MS"/>
                      <w:w w:val="100"/>
                      <w:sz w:val="19"/>
                    </w:rPr>
                    <w:t>7</w:t>
                  </w:r>
                  <w:r>
                    <w:rPr>
                      <w:rFonts w:ascii="Arial Unicode MS"/>
                      <w:sz w:val="19"/>
                    </w:rPr>
                    <w:t> </w:t>
                  </w:r>
                  <w:r>
                    <w:rPr>
                      <w:rFonts w:ascii="Arial Unicode MS"/>
                      <w:w w:val="100"/>
                      <w:sz w:val="19"/>
                    </w:rPr>
                    <w:t>4</w:t>
                  </w:r>
                  <w:r>
                    <w:rPr>
                      <w:rFonts w:ascii="Arial Unicode MS"/>
                      <w:sz w:val="19"/>
                    </w:rPr>
                    <w:t> </w:t>
                  </w:r>
                  <w:r>
                    <w:rPr>
                      <w:rFonts w:ascii="Arial Unicode MS"/>
                      <w:w w:val="100"/>
                      <w:sz w:val="19"/>
                    </w:rPr>
                    <w:t>5</w:t>
                  </w:r>
                </w:p>
              </w:txbxContent>
            </v:textbox>
            <w10:wrap type="none"/>
          </v:shape>
        </w:pict>
      </w:r>
      <w:r>
        <w:rPr/>
        <w:pict>
          <v:shape style="position:absolute;margin-left:398.816895pt;margin-top:4.779788pt;width:8.550pt;height:142.85pt;mso-position-horizontal-relative:page;mso-position-vertical-relative:paragraph;z-index:-1402672" type="#_x0000_t202" filled="false" stroked="false">
            <v:textbox inset="0,0,0,0" style="layout-flow:vertical-ideographic">
              <w:txbxContent>
                <w:p>
                  <w:pPr>
                    <w:tabs>
                      <w:tab w:pos="667" w:val="left" w:leader="none"/>
                      <w:tab w:pos="1290" w:val="left" w:leader="none"/>
                      <w:tab w:pos="2039" w:val="left" w:leader="none"/>
                    </w:tabs>
                    <w:spacing w:line="108"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16"/>
                      <w:w w:val="100"/>
                      <w:sz w:val="19"/>
                    </w:rPr>
                    <w:t>•</w:t>
                  </w:r>
                  <w:r>
                    <w:rPr>
                      <w:rFonts w:ascii="Arial Unicode MS" w:hAnsi="Arial Unicode MS" w:eastAsia="Arial Unicode MS" w:hint="eastAsia"/>
                      <w:w w:val="100"/>
                      <w:position w:val="-1"/>
                      <w:sz w:val="12"/>
                    </w:rPr>
                    <w:t>．</w:t>
                  </w:r>
                  <w:r>
                    <w:rPr>
                      <w:rFonts w:ascii="Arial Unicode MS" w:hAnsi="Arial Unicode MS" w:eastAsia="Arial Unicode MS" w:hint="eastAsia"/>
                      <w:position w:val="-1"/>
                      <w:sz w:val="12"/>
                    </w:rPr>
                    <w:tab/>
                  </w:r>
                  <w:r>
                    <w:rPr>
                      <w:rFonts w:ascii="Arial Unicode MS" w:hAnsi="Arial Unicode MS" w:eastAsia="Arial Unicode MS" w:hint="eastAsia"/>
                      <w:w w:val="100"/>
                      <w:position w:val="-1"/>
                      <w:sz w:val="12"/>
                    </w:rPr>
                    <w:t>．</w:t>
                  </w:r>
                  <w:r>
                    <w:rPr>
                      <w:rFonts w:ascii="Arial Unicode MS" w:hAnsi="Arial Unicode MS" w:eastAsia="Arial Unicode MS" w:hint="eastAsia"/>
                      <w:position w:val="-1"/>
                      <w:sz w:val="12"/>
                    </w:rPr>
                    <w:t> </w:t>
                  </w:r>
                  <w:r>
                    <w:rPr>
                      <w:rFonts w:ascii="Arial Unicode MS" w:hAnsi="Arial Unicode MS" w:eastAsia="Arial Unicode MS" w:hint="eastAsia"/>
                      <w:spacing w:val="-12"/>
                      <w:position w:val="-1"/>
                      <w:sz w:val="12"/>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1"/>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spacing w:val="-149"/>
                      <w:w w:val="100"/>
                      <w:sz w:val="19"/>
                    </w:rPr>
                    <w:t>•</w:t>
                  </w:r>
                  <w:r>
                    <w:rPr>
                      <w:rFonts w:ascii="Arial Unicode MS" w:hAnsi="Arial Unicode MS" w:eastAsia="Arial Unicode MS" w:hint="eastAsia"/>
                      <w:spacing w:val="-10"/>
                      <w:w w:val="100"/>
                      <w:sz w:val="19"/>
                    </w:rPr>
                    <w:t>c</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19"/>
                      <w:sz w:val="19"/>
                    </w:rPr>
                    <w:t> </w:t>
                  </w:r>
                  <w:r>
                    <w:rPr>
                      <w:rFonts w:ascii="Arial Unicode MS" w:hAnsi="Arial Unicode MS" w:eastAsia="Arial Unicode MS" w:hint="eastAsia"/>
                      <w:w w:val="100"/>
                      <w:sz w:val="19"/>
                    </w:rPr>
                    <w:t>.</w:t>
                  </w:r>
                </w:p>
              </w:txbxContent>
            </v:textbox>
            <w10:wrap type="none"/>
          </v:shape>
        </w:pict>
      </w:r>
      <w:r>
        <w:rPr/>
        <w:pict>
          <v:shape style="position:absolute;margin-left:396.871338pt;margin-top:13.418987pt;width:7.3pt;height:24.4pt;mso-position-horizontal-relative:page;mso-position-vertical-relative:paragraph;z-index:102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w:t>
                  </w:r>
                  <w:r>
                    <w:rPr>
                      <w:rFonts w:ascii="Arial Unicode MS"/>
                      <w:sz w:val="19"/>
                    </w:rPr>
                    <w:t> </w:t>
                  </w:r>
                  <w:r>
                    <w:rPr>
                      <w:rFonts w:ascii="Arial Unicode MS"/>
                      <w:w w:val="100"/>
                      <w:sz w:val="19"/>
                    </w:rPr>
                    <w:t>g</w:t>
                  </w:r>
                </w:p>
              </w:txbxContent>
            </v:textbox>
            <w10:wrap type="none"/>
          </v:shape>
        </w:pict>
      </w:r>
      <w:r>
        <w:rPr>
          <w:rFonts w:ascii="Arial Unicode MS" w:hAnsi="Arial Unicode MS" w:eastAsia="Arial Unicode MS" w:hint="eastAsia"/>
          <w:w w:val="105"/>
          <w:position w:val="4"/>
          <w:sz w:val="18"/>
        </w:rPr>
        <w:t>合計</w:t>
        <w:tab/>
      </w:r>
      <w:r>
        <w:rPr>
          <w:w w:val="90"/>
          <w:sz w:val="19"/>
        </w:rPr>
        <w:t>8</w:t>
      </w:r>
      <w:r>
        <w:rPr>
          <w:spacing w:val="8"/>
          <w:w w:val="90"/>
          <w:sz w:val="19"/>
        </w:rPr>
        <w:t> </w:t>
      </w:r>
      <w:r>
        <w:rPr>
          <w:rFonts w:ascii="Arial Unicode MS" w:hAnsi="Arial Unicode MS" w:eastAsia="Arial Unicode MS" w:hint="eastAsia"/>
          <w:w w:val="90"/>
          <w:sz w:val="19"/>
        </w:rPr>
        <w:t>年 </w:t>
      </w:r>
      <w:r>
        <w:rPr>
          <w:rFonts w:ascii="Arial Unicode MS" w:hAnsi="Arial Unicode MS" w:eastAsia="Arial Unicode MS" w:hint="eastAsia"/>
          <w:w w:val="105"/>
          <w:sz w:val="19"/>
        </w:rPr>
        <w:t>構 </w:t>
      </w:r>
      <w:r>
        <w:rPr>
          <w:rFonts w:ascii="Arial Unicode MS" w:hAnsi="Arial Unicode MS" w:eastAsia="Arial Unicode MS" w:hint="eastAsia"/>
          <w:spacing w:val="19"/>
          <w:w w:val="105"/>
          <w:sz w:val="19"/>
        </w:rPr>
        <w:t>成</w:t>
      </w:r>
      <w:r>
        <w:rPr>
          <w:rFonts w:ascii="Arial Unicode MS" w:hAnsi="Arial Unicode MS" w:eastAsia="Arial Unicode MS" w:hint="eastAsia"/>
          <w:w w:val="105"/>
          <w:sz w:val="19"/>
        </w:rPr>
        <w:t>比</w:t>
        <w:tab/>
      </w:r>
      <w:r>
        <w:rPr>
          <w:rFonts w:ascii="Arial Unicode MS" w:hAnsi="Arial Unicode MS" w:eastAsia="Arial Unicode MS" w:hint="eastAsia"/>
          <w:w w:val="105"/>
          <w:sz w:val="19"/>
          <w:u w:val="single"/>
        </w:rPr>
        <w:t> </w:t>
      </w:r>
      <w:r>
        <w:rPr>
          <w:w w:val="90"/>
          <w:sz w:val="26"/>
        </w:rPr>
        <w:t>J</w:t>
      </w:r>
      <w:r>
        <w:rPr>
          <w:spacing w:val="-13"/>
          <w:w w:val="90"/>
          <w:sz w:val="26"/>
        </w:rPr>
        <w:t> </w:t>
      </w:r>
      <w:r>
        <w:rPr>
          <w:spacing w:val="-21"/>
          <w:w w:val="90"/>
          <w:sz w:val="26"/>
        </w:rPr>
        <w:t>P</w:t>
      </w:r>
      <w:r>
        <w:rPr>
          <w:rFonts w:ascii="Arial Unicode MS" w:hAnsi="Arial Unicode MS" w:eastAsia="Arial Unicode MS" w:hint="eastAsia"/>
          <w:spacing w:val="17"/>
          <w:w w:val="105"/>
          <w:sz w:val="19"/>
        </w:rPr>
        <w:t>見</w:t>
      </w:r>
      <w:r>
        <w:rPr>
          <w:spacing w:val="-5"/>
          <w:w w:val="90"/>
          <w:sz w:val="26"/>
        </w:rPr>
        <w:t>0</w:t>
      </w:r>
      <w:r>
        <w:rPr>
          <w:rFonts w:ascii="Arial Unicode MS" w:hAnsi="Arial Unicode MS" w:eastAsia="Arial Unicode MS" w:hint="eastAsia"/>
          <w:spacing w:val="-5"/>
          <w:w w:val="90"/>
          <w:sz w:val="19"/>
        </w:rPr>
        <w:t>――</w:t>
      </w:r>
      <w:r>
        <w:rPr>
          <w:rFonts w:ascii="Arial Unicode MS" w:hAnsi="Arial Unicode MS" w:eastAsia="Arial Unicode MS" w:hint="eastAsia"/>
          <w:spacing w:val="-5"/>
          <w:w w:val="90"/>
          <w:sz w:val="19"/>
          <w:u w:val="single"/>
        </w:rPr>
        <w:t> </w:t>
      </w:r>
      <w:r>
        <w:rPr>
          <w:rFonts w:ascii="Arial Unicode MS" w:hAnsi="Arial Unicode MS" w:eastAsia="Arial Unicode MS" w:hint="eastAsia"/>
          <w:spacing w:val="18"/>
          <w:w w:val="90"/>
          <w:sz w:val="19"/>
          <w:u w:val="single"/>
        </w:rPr>
        <w:t> </w:t>
      </w:r>
      <w:r>
        <w:rPr>
          <w:spacing w:val="5"/>
          <w:w w:val="105"/>
          <w:sz w:val="19"/>
        </w:rPr>
        <w:t>27</w:t>
      </w:r>
      <w:r>
        <w:rPr>
          <w:rFonts w:ascii="Arial Unicode MS" w:hAnsi="Arial Unicode MS" w:eastAsia="Arial Unicode MS" w:hint="eastAsia"/>
          <w:spacing w:val="15"/>
          <w:w w:val="105"/>
          <w:sz w:val="19"/>
        </w:rPr>
        <w:t>直</w:t>
      </w:r>
      <w:r>
        <w:rPr>
          <w:rFonts w:ascii="Arial Unicode MS" w:hAnsi="Arial Unicode MS" w:eastAsia="Arial Unicode MS" w:hint="eastAsia"/>
          <w:w w:val="105"/>
          <w:sz w:val="19"/>
        </w:rPr>
        <w:t>…</w:t>
      </w:r>
      <w:r>
        <w:rPr>
          <w:rFonts w:ascii="Arial Unicode MS" w:hAnsi="Arial Unicode MS" w:eastAsia="Arial Unicode MS" w:hint="eastAsia"/>
          <w:spacing w:val="-36"/>
          <w:w w:val="105"/>
          <w:sz w:val="19"/>
        </w:rPr>
        <w:t> </w:t>
      </w:r>
      <w:r>
        <w:rPr>
          <w:w w:val="90"/>
          <w:sz w:val="20"/>
        </w:rPr>
        <w:t>.Z;i</w:t>
      </w:r>
      <w:r>
        <w:rPr>
          <w:rFonts w:ascii="Arial Unicode MS" w:hAnsi="Arial Unicode MS" w:eastAsia="Arial Unicode MS" w:hint="eastAsia"/>
          <w:spacing w:val="24"/>
          <w:w w:val="105"/>
          <w:sz w:val="19"/>
        </w:rPr>
        <w:t>忍</w:t>
      </w:r>
      <w:r>
        <w:rPr>
          <w:rFonts w:ascii="Arial Unicode MS" w:hAnsi="Arial Unicode MS" w:eastAsia="Arial Unicode MS" w:hint="eastAsia"/>
          <w:w w:val="105"/>
          <w:sz w:val="19"/>
        </w:rPr>
        <w:t>--</w:t>
      </w:r>
      <w:r>
        <w:rPr>
          <w:rFonts w:ascii="Arial Unicode MS" w:hAnsi="Arial Unicode MS" w:eastAsia="Arial Unicode MS" w:hint="eastAsia"/>
          <w:spacing w:val="-47"/>
          <w:w w:val="105"/>
          <w:sz w:val="19"/>
        </w:rPr>
        <w:t> </w:t>
      </w:r>
      <w:r>
        <w:rPr>
          <w:rFonts w:ascii="Arial Unicode MS" w:hAnsi="Arial Unicode MS" w:eastAsia="Arial Unicode MS" w:hint="eastAsia"/>
          <w:w w:val="105"/>
          <w:sz w:val="19"/>
        </w:rPr>
        <w:t>--</w:t>
      </w:r>
      <w:r>
        <w:rPr>
          <w:rFonts w:ascii="Arial Unicode MS" w:hAnsi="Arial Unicode MS" w:eastAsia="Arial Unicode MS" w:hint="eastAsia"/>
          <w:spacing w:val="-115"/>
          <w:w w:val="105"/>
          <w:sz w:val="19"/>
        </w:rPr>
        <w:t>ー</w:t>
      </w:r>
      <w:r>
        <w:rPr>
          <w:w w:val="105"/>
          <w:sz w:val="19"/>
        </w:rPr>
        <w:t>8</w:t>
      </w:r>
      <w:r>
        <w:rPr>
          <w:spacing w:val="28"/>
          <w:w w:val="105"/>
          <w:sz w:val="19"/>
        </w:rPr>
        <w:t> </w:t>
      </w:r>
      <w:r>
        <w:rPr>
          <w:spacing w:val="3"/>
          <w:w w:val="105"/>
          <w:sz w:val="19"/>
        </w:rPr>
        <w:t>3</w:t>
      </w:r>
      <w:r>
        <w:rPr>
          <w:rFonts w:ascii="Arial Unicode MS" w:hAnsi="Arial Unicode MS" w:eastAsia="Arial Unicode MS" w:hint="eastAsia"/>
          <w:spacing w:val="3"/>
          <w:w w:val="105"/>
          <w:sz w:val="19"/>
        </w:rPr>
        <w:t>…</w:t>
      </w:r>
      <w:r>
        <w:rPr>
          <w:rFonts w:ascii="Arial Unicode MS" w:hAnsi="Arial Unicode MS" w:eastAsia="Arial Unicode MS" w:hint="eastAsia"/>
          <w:spacing w:val="-14"/>
          <w:w w:val="105"/>
          <w:sz w:val="19"/>
        </w:rPr>
        <w:t> </w:t>
      </w:r>
      <w:r>
        <w:rPr>
          <w:w w:val="90"/>
          <w:sz w:val="19"/>
        </w:rPr>
        <w:t>_1</w:t>
      </w:r>
      <w:r>
        <w:rPr>
          <w:spacing w:val="-20"/>
          <w:w w:val="90"/>
          <w:sz w:val="19"/>
        </w:rPr>
        <w:t> </w:t>
      </w:r>
      <w:r>
        <w:rPr>
          <w:spacing w:val="8"/>
          <w:w w:val="105"/>
          <w:sz w:val="19"/>
        </w:rPr>
        <w:t>4.</w:t>
      </w:r>
      <w:r>
        <w:rPr>
          <w:spacing w:val="-24"/>
          <w:w w:val="105"/>
          <w:sz w:val="19"/>
        </w:rPr>
        <w:t> </w:t>
      </w:r>
      <w:r>
        <w:rPr>
          <w:spacing w:val="-30"/>
          <w:w w:val="105"/>
          <w:sz w:val="19"/>
        </w:rPr>
        <w:t>6 </w:t>
      </w:r>
      <w:r>
        <w:rPr>
          <w:w w:val="105"/>
          <w:sz w:val="19"/>
        </w:rPr>
        <w:t>7</w:t>
        <w:tab/>
      </w:r>
      <w:r>
        <w:rPr>
          <w:w w:val="105"/>
          <w:sz w:val="26"/>
        </w:rPr>
        <w:t>tt</w:t>
        <w:tab/>
        <w:tab/>
      </w:r>
      <w:r>
        <w:rPr>
          <w:w w:val="105"/>
          <w:sz w:val="19"/>
        </w:rPr>
        <w:t>100.1</w:t>
        <w:tab/>
        <w:t>28.1</w:t>
        <w:tab/>
        <w:t>25.3</w:t>
        <w:tab/>
        <w:t>9.3</w:t>
        <w:tab/>
      </w:r>
      <w:r>
        <w:rPr>
          <w:spacing w:val="-5"/>
          <w:w w:val="105"/>
          <w:sz w:val="19"/>
        </w:rPr>
        <w:t>14.7</w:t>
      </w:r>
    </w:p>
    <w:p>
      <w:pPr>
        <w:tabs>
          <w:tab w:pos="2696" w:val="left" w:leader="none"/>
          <w:tab w:pos="3385" w:val="left" w:leader="none"/>
          <w:tab w:pos="4374" w:val="left" w:leader="none"/>
          <w:tab w:pos="4980" w:val="left" w:leader="none"/>
          <w:tab w:pos="5789" w:val="left" w:leader="none"/>
        </w:tabs>
        <w:spacing w:line="205" w:lineRule="exact" w:before="0"/>
        <w:ind w:left="1339" w:right="0" w:firstLine="0"/>
        <w:jc w:val="left"/>
        <w:rPr>
          <w:sz w:val="19"/>
        </w:rPr>
      </w:pPr>
      <w:r>
        <w:rPr/>
        <w:pict>
          <v:shape style="position:absolute;margin-left:478.621216pt;margin-top:9.654338pt;width:5.2pt;height:11.55pt;mso-position-horizontal-relative:page;mso-position-vertical-relative:paragraph;z-index:-140382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w w:val="110"/>
          <w:sz w:val="19"/>
        </w:rPr>
        <w:t>8  </w:t>
      </w:r>
      <w:r>
        <w:rPr>
          <w:rFonts w:ascii="Arial Unicode MS" w:eastAsia="Arial Unicode MS" w:hint="eastAsia"/>
          <w:w w:val="110"/>
          <w:sz w:val="19"/>
        </w:rPr>
        <w:t>年</w:t>
      </w:r>
      <w:r>
        <w:rPr>
          <w:rFonts w:ascii="Arial Unicode MS" w:eastAsia="Arial Unicode MS" w:hint="eastAsia"/>
          <w:spacing w:val="1"/>
          <w:w w:val="110"/>
          <w:sz w:val="19"/>
        </w:rPr>
        <w:t> </w:t>
      </w:r>
      <w:r>
        <w:rPr>
          <w:rFonts w:ascii="Arial Unicode MS" w:eastAsia="Arial Unicode MS" w:hint="eastAsia"/>
          <w:w w:val="110"/>
          <w:sz w:val="19"/>
        </w:rPr>
        <w:t>実</w:t>
      </w:r>
      <w:r>
        <w:rPr>
          <w:rFonts w:ascii="Arial Unicode MS" w:eastAsia="Arial Unicode MS" w:hint="eastAsia"/>
          <w:spacing w:val="10"/>
          <w:w w:val="110"/>
          <w:sz w:val="19"/>
        </w:rPr>
        <w:t> </w:t>
      </w:r>
      <w:r>
        <w:rPr>
          <w:rFonts w:ascii="Arial Unicode MS" w:eastAsia="Arial Unicode MS" w:hint="eastAsia"/>
          <w:w w:val="110"/>
          <w:sz w:val="19"/>
        </w:rPr>
        <w:t>数</w:t>
        <w:tab/>
      </w:r>
      <w:r>
        <w:rPr>
          <w:w w:val="110"/>
          <w:sz w:val="19"/>
        </w:rPr>
        <w:t>2,167</w:t>
        <w:tab/>
        <w:t>1,423</w:t>
        <w:tab/>
        <w:t>19</w:t>
        <w:tab/>
        <w:t>109</w:t>
        <w:tab/>
        <w:t>79</w:t>
      </w:r>
    </w:p>
    <w:p>
      <w:pPr>
        <w:tabs>
          <w:tab w:pos="3790" w:val="left" w:leader="none"/>
          <w:tab w:pos="4845" w:val="left" w:leader="none"/>
        </w:tabs>
        <w:spacing w:line="233" w:lineRule="exact" w:before="0"/>
        <w:ind w:left="506" w:right="0" w:firstLine="0"/>
        <w:jc w:val="left"/>
        <w:rPr>
          <w:sz w:val="19"/>
        </w:rPr>
      </w:pPr>
      <w:r>
        <w:rPr/>
        <w:pict>
          <v:shape style="position:absolute;margin-left:505.682098pt;margin-top:3.902708pt;width:8.0500pt;height:12.55pt;mso-position-horizontal-relative:page;mso-position-vertical-relative:paragraph;z-index:8392" type="#_x0000_t202" filled="false" stroked="false">
            <v:textbox inset="0,0,0,0" style="layout-flow:vertical-ideographic">
              <w:txbxContent>
                <w:p>
                  <w:pPr>
                    <w:spacing w:line="120"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spacing w:val="-144"/>
                      <w:w w:val="100"/>
                      <w:sz w:val="21"/>
                    </w:rPr>
                    <w:t>·</w:t>
                  </w:r>
                  <w:r>
                    <w:rPr>
                      <w:rFonts w:ascii="Arial Unicode MS" w:hAnsi="Arial Unicode MS" w:eastAsia="Arial Unicode MS" w:hint="eastAsia"/>
                      <w:w w:val="100"/>
                      <w:sz w:val="12"/>
                    </w:rPr>
                    <w:t>ー</w:t>
                  </w:r>
                </w:p>
              </w:txbxContent>
            </v:textbox>
            <w10:wrap type="none"/>
          </v:shape>
        </w:pict>
      </w:r>
      <w:r>
        <w:rPr/>
        <w:pict>
          <v:shape style="position:absolute;margin-left:494.622681pt;margin-top:2.089108pt;width:6.55pt;height:6.55pt;mso-position-horizontal-relative:page;mso-position-vertical-relative:paragraph;z-index:872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477.544739pt;margin-top:8.262908pt;width:7.65pt;height:33.7pt;mso-position-horizontal-relative:page;mso-position-vertical-relative:paragraph;z-index:-14038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position w:val="1"/>
                      <w:sz w:val="19"/>
                    </w:rPr>
                    <w:t>1</w:t>
                  </w:r>
                  <w:r>
                    <w:rPr>
                      <w:rFonts w:ascii="Arial Unicode MS"/>
                      <w:position w:val="1"/>
                      <w:sz w:val="19"/>
                    </w:rPr>
                    <w:t> </w:t>
                  </w:r>
                  <w:r>
                    <w:rPr>
                      <w:rFonts w:ascii="Arial Unicode MS"/>
                      <w:w w:val="100"/>
                      <w:sz w:val="19"/>
                    </w:rPr>
                    <w:t>7</w:t>
                  </w:r>
                </w:p>
              </w:txbxContent>
            </v:textbox>
            <w10:wrap type="none"/>
          </v:shape>
        </w:pict>
      </w:r>
      <w:r>
        <w:rPr/>
        <w:pict>
          <v:shape style="position:absolute;margin-left:471.039001pt;margin-top:4.719608pt;width:8.0500pt;height:11.55pt;mso-position-horizontal-relative:page;mso-position-vertical-relative:paragraph;z-index:-1403584"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spacing w:val="-148"/>
                      <w:w w:val="100"/>
                      <w:sz w:val="19"/>
                    </w:rPr>
                    <w:t>•</w:t>
                  </w:r>
                  <w:r>
                    <w:rPr>
                      <w:rFonts w:ascii="Arial Unicode MS" w:hAnsi="Arial Unicode MS" w:eastAsia="Arial Unicode MS" w:hint="eastAsia"/>
                      <w:w w:val="100"/>
                      <w:sz w:val="12"/>
                    </w:rPr>
                    <w:t>ー</w:t>
                  </w:r>
                </w:p>
              </w:txbxContent>
            </v:textbox>
            <w10:wrap type="none"/>
          </v:shape>
        </w:pict>
      </w:r>
      <w:r>
        <w:rPr/>
        <w:pict>
          <v:shape style="position:absolute;margin-left:430.938354pt;margin-top:6.190708pt;width:4.150pt;height:11.55pt;mso-position-horizontal-relative:page;mso-position-vertical-relative:paragraph;z-index:973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404.446014pt;margin-top:10.384209pt;width:7.3pt;height:11.55pt;mso-position-horizontal-relative:page;mso-position-vertical-relative:paragraph;z-index:-14027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94.341827pt;margin-top:10.384209pt;width:7.3pt;height:11.55pt;mso-position-horizontal-relative:page;mso-position-vertical-relative:paragraph;z-index:10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w w:val="151"/>
          <w:position w:val="6"/>
          <w:sz w:val="19"/>
        </w:rPr>
        <w:t>0</w:t>
      </w:r>
      <w:r>
        <w:rPr>
          <w:position w:val="6"/>
          <w:sz w:val="19"/>
        </w:rPr>
        <w:t> </w:t>
      </w:r>
      <w:r>
        <w:rPr>
          <w:spacing w:val="-24"/>
          <w:position w:val="6"/>
          <w:sz w:val="19"/>
        </w:rPr>
        <w:t> </w:t>
      </w:r>
      <w:r>
        <w:rPr>
          <w:w w:val="151"/>
          <w:position w:val="6"/>
          <w:sz w:val="19"/>
        </w:rPr>
        <w:t>14</w:t>
      </w:r>
      <w:r>
        <w:rPr>
          <w:spacing w:val="-5"/>
          <w:position w:val="6"/>
          <w:sz w:val="19"/>
        </w:rPr>
        <w:t> </w:t>
      </w:r>
      <w:r>
        <w:rPr>
          <w:w w:val="105"/>
          <w:sz w:val="19"/>
        </w:rPr>
        <w:t>_</w:t>
      </w:r>
      <w:r>
        <w:rPr>
          <w:sz w:val="19"/>
        </w:rPr>
        <w:t>   </w:t>
      </w:r>
      <w:r>
        <w:rPr>
          <w:spacing w:val="-4"/>
          <w:sz w:val="19"/>
        </w:rPr>
        <w:t> </w:t>
      </w:r>
      <w:r>
        <w:rPr>
          <w:spacing w:val="-26"/>
          <w:w w:val="105"/>
          <w:sz w:val="19"/>
        </w:rPr>
        <w:t>8</w:t>
      </w:r>
      <w:r>
        <w:rPr>
          <w:rFonts w:ascii="Arial Unicode MS" w:hAnsi="Arial Unicode MS" w:eastAsia="Arial Unicode MS" w:hint="eastAsia"/>
          <w:spacing w:val="32"/>
          <w:w w:val="105"/>
          <w:sz w:val="19"/>
        </w:rPr>
        <w:t>年</w:t>
      </w:r>
      <w:r>
        <w:rPr>
          <w:rFonts w:ascii="Arial Unicode MS" w:hAnsi="Arial Unicode MS" w:eastAsia="Arial Unicode MS" w:hint="eastAsia"/>
          <w:w w:val="105"/>
          <w:sz w:val="19"/>
        </w:rPr>
        <w:t>構</w:t>
      </w:r>
      <w:r>
        <w:rPr>
          <w:rFonts w:ascii="Arial Unicode MS" w:hAnsi="Arial Unicode MS" w:eastAsia="Arial Unicode MS" w:hint="eastAsia"/>
          <w:spacing w:val="-3"/>
          <w:sz w:val="19"/>
        </w:rPr>
        <w:t> </w:t>
      </w:r>
      <w:r>
        <w:rPr>
          <w:rFonts w:ascii="Arial Unicode MS" w:hAnsi="Arial Unicode MS" w:eastAsia="Arial Unicode MS" w:hint="eastAsia"/>
          <w:w w:val="104"/>
          <w:sz w:val="19"/>
        </w:rPr>
        <w:t>成</w:t>
      </w:r>
      <w:r>
        <w:rPr>
          <w:rFonts w:ascii="Arial Unicode MS" w:hAnsi="Arial Unicode MS" w:eastAsia="Arial Unicode MS" w:hint="eastAsia"/>
          <w:spacing w:val="-31"/>
          <w:w w:val="104"/>
          <w:sz w:val="19"/>
        </w:rPr>
        <w:t>比</w:t>
      </w:r>
      <w:r>
        <w:rPr>
          <w:rFonts w:ascii="Arial Unicode MS" w:hAnsi="Arial Unicode MS" w:eastAsia="Arial Unicode MS" w:hint="eastAsia"/>
          <w:w w:val="49"/>
          <w:sz w:val="19"/>
        </w:rPr>
        <w:t>―</w:t>
      </w:r>
      <w:r>
        <w:rPr>
          <w:rFonts w:ascii="Arial Unicode MS" w:hAnsi="Arial Unicode MS" w:eastAsia="Arial Unicode MS" w:hint="eastAsia"/>
          <w:sz w:val="19"/>
        </w:rPr>
        <w:t> </w:t>
      </w:r>
      <w:r>
        <w:rPr>
          <w:rFonts w:ascii="Arial Unicode MS" w:hAnsi="Arial Unicode MS" w:eastAsia="Arial Unicode MS" w:hint="eastAsia"/>
          <w:spacing w:val="-2"/>
          <w:sz w:val="19"/>
        </w:rPr>
        <w:t> </w:t>
      </w:r>
      <w:r>
        <w:rPr>
          <w:rFonts w:ascii="Arial Unicode MS" w:hAnsi="Arial Unicode MS" w:eastAsia="Arial Unicode MS" w:hint="eastAsia"/>
          <w:spacing w:val="-1"/>
          <w:w w:val="49"/>
          <w:sz w:val="19"/>
        </w:rPr>
        <w:t>―</w:t>
      </w:r>
      <w:r>
        <w:rPr>
          <w:rFonts w:ascii="Arial Unicode MS" w:hAnsi="Arial Unicode MS" w:eastAsia="Arial Unicode MS" w:hint="eastAsia"/>
          <w:w w:val="49"/>
          <w:sz w:val="19"/>
        </w:rPr>
        <w:t>―</w:t>
      </w:r>
      <w:r>
        <w:rPr>
          <w:rFonts w:ascii="Arial Unicode MS" w:hAnsi="Arial Unicode MS" w:eastAsia="Arial Unicode MS" w:hint="eastAsia"/>
          <w:sz w:val="19"/>
        </w:rPr>
        <w:t>  </w:t>
      </w:r>
      <w:r>
        <w:rPr>
          <w:rFonts w:ascii="Arial Unicode MS" w:hAnsi="Arial Unicode MS" w:eastAsia="Arial Unicode MS" w:hint="eastAsia"/>
          <w:spacing w:val="18"/>
          <w:sz w:val="19"/>
        </w:rPr>
        <w:t> </w:t>
      </w:r>
      <w:r>
        <w:rPr>
          <w:w w:val="99"/>
          <w:sz w:val="19"/>
        </w:rPr>
        <w:t>1</w:t>
      </w:r>
      <w:r>
        <w:rPr>
          <w:spacing w:val="1"/>
          <w:w w:val="99"/>
          <w:sz w:val="19"/>
        </w:rPr>
        <w:t>0</w:t>
      </w:r>
      <w:r>
        <w:rPr>
          <w:spacing w:val="-22"/>
          <w:w w:val="44"/>
          <w:sz w:val="19"/>
        </w:rPr>
        <w:t>_</w:t>
      </w:r>
      <w:r>
        <w:rPr>
          <w:spacing w:val="13"/>
          <w:w w:val="74"/>
          <w:sz w:val="19"/>
        </w:rPr>
        <w:t>Q</w:t>
      </w:r>
      <w:r>
        <w:rPr>
          <w:rFonts w:ascii="Arial Unicode MS" w:hAnsi="Arial Unicode MS" w:eastAsia="Arial Unicode MS" w:hint="eastAsia"/>
          <w:w w:val="74"/>
          <w:sz w:val="19"/>
        </w:rPr>
        <w:t>ふー一匝</w:t>
      </w:r>
      <w:r>
        <w:rPr>
          <w:rFonts w:ascii="Arial Unicode MS" w:hAnsi="Arial Unicode MS" w:eastAsia="Arial Unicode MS" w:hint="eastAsia"/>
          <w:sz w:val="19"/>
        </w:rPr>
        <w:tab/>
      </w:r>
      <w:r>
        <w:rPr>
          <w:spacing w:val="-28"/>
          <w:w w:val="98"/>
          <w:sz w:val="19"/>
        </w:rPr>
        <w:t>7</w:t>
      </w:r>
      <w:r>
        <w:rPr>
          <w:rFonts w:ascii="Arial Unicode MS" w:hAnsi="Arial Unicode MS" w:eastAsia="Arial Unicode MS" w:hint="eastAsia"/>
          <w:w w:val="100"/>
          <w:sz w:val="19"/>
          <w:u w:val="single"/>
        </w:rPr>
        <w:t> </w:t>
      </w:r>
      <w:r>
        <w:rPr>
          <w:rFonts w:ascii="Arial Unicode MS" w:hAnsi="Arial Unicode MS" w:eastAsia="Arial Unicode MS" w:hint="eastAsia"/>
          <w:sz w:val="19"/>
          <w:u w:val="single"/>
        </w:rPr>
        <w:t> </w:t>
      </w:r>
      <w:r>
        <w:rPr>
          <w:rFonts w:ascii="Arial Unicode MS" w:hAnsi="Arial Unicode MS" w:eastAsia="Arial Unicode MS" w:hint="eastAsia"/>
          <w:spacing w:val="24"/>
          <w:sz w:val="19"/>
          <w:u w:val="single"/>
        </w:rPr>
        <w:t> </w:t>
      </w:r>
      <w:r>
        <w:rPr>
          <w:rFonts w:ascii="Arial Unicode MS" w:hAnsi="Arial Unicode MS" w:eastAsia="Arial Unicode MS" w:hint="eastAsia"/>
          <w:w w:val="80"/>
          <w:sz w:val="19"/>
        </w:rPr>
        <w:t>―</w:t>
      </w:r>
      <w:r>
        <w:rPr>
          <w:rFonts w:ascii="Arial Unicode MS" w:hAnsi="Arial Unicode MS" w:eastAsia="Arial Unicode MS" w:hint="eastAsia"/>
          <w:w w:val="100"/>
          <w:sz w:val="19"/>
          <w:u w:val="single"/>
        </w:rPr>
        <w:t> </w:t>
      </w:r>
      <w:r>
        <w:rPr>
          <w:rFonts w:ascii="Arial Unicode MS" w:hAnsi="Arial Unicode MS" w:eastAsia="Arial Unicode MS" w:hint="eastAsia"/>
          <w:sz w:val="19"/>
          <w:u w:val="single"/>
        </w:rPr>
        <w:t>   </w:t>
      </w:r>
      <w:r>
        <w:rPr>
          <w:rFonts w:ascii="Arial Unicode MS" w:hAnsi="Arial Unicode MS" w:eastAsia="Arial Unicode MS" w:hint="eastAsia"/>
          <w:spacing w:val="-14"/>
          <w:sz w:val="19"/>
          <w:u w:val="single"/>
        </w:rPr>
        <w:t> </w:t>
      </w:r>
      <w:r>
        <w:rPr>
          <w:w w:val="71"/>
          <w:sz w:val="19"/>
        </w:rPr>
        <w:t>0,9</w:t>
      </w:r>
      <w:r>
        <w:rPr>
          <w:sz w:val="19"/>
        </w:rPr>
        <w:tab/>
      </w:r>
      <w:r>
        <w:rPr>
          <w:w w:val="49"/>
          <w:sz w:val="19"/>
        </w:rPr>
        <w:t>_</w:t>
      </w:r>
      <w:r>
        <w:rPr>
          <w:sz w:val="19"/>
        </w:rPr>
        <w:t> </w:t>
      </w:r>
      <w:r>
        <w:rPr>
          <w:spacing w:val="-6"/>
          <w:sz w:val="19"/>
        </w:rPr>
        <w:t> </w:t>
      </w:r>
      <w:r>
        <w:rPr>
          <w:spacing w:val="-1"/>
          <w:w w:val="84"/>
          <w:sz w:val="20"/>
        </w:rPr>
        <w:t>;</w:t>
      </w:r>
      <w:r>
        <w:rPr>
          <w:spacing w:val="-7"/>
          <w:w w:val="84"/>
          <w:sz w:val="20"/>
        </w:rPr>
        <w:t>i</w:t>
      </w:r>
      <w:r>
        <w:rPr>
          <w:rFonts w:ascii="Arial Unicode MS" w:hAnsi="Arial Unicode MS" w:eastAsia="Arial Unicode MS" w:hint="eastAsia"/>
          <w:w w:val="87"/>
          <w:sz w:val="19"/>
        </w:rPr>
        <w:t>ふ―</w:t>
      </w:r>
      <w:r>
        <w:rPr>
          <w:rFonts w:ascii="Arial Unicode MS" w:hAnsi="Arial Unicode MS" w:eastAsia="Arial Unicode MS" w:hint="eastAsia"/>
          <w:sz w:val="19"/>
        </w:rPr>
        <w:t>  </w:t>
      </w:r>
      <w:r>
        <w:rPr>
          <w:rFonts w:ascii="Arial Unicode MS" w:hAnsi="Arial Unicode MS" w:eastAsia="Arial Unicode MS" w:hint="eastAsia"/>
          <w:spacing w:val="-11"/>
          <w:sz w:val="19"/>
        </w:rPr>
        <w:t> </w:t>
      </w:r>
      <w:r>
        <w:rPr>
          <w:rFonts w:ascii="Arial Unicode MS" w:hAnsi="Arial Unicode MS" w:eastAsia="Arial Unicode MS" w:hint="eastAsia"/>
          <w:w w:val="100"/>
          <w:sz w:val="19"/>
          <w:u w:val="single"/>
        </w:rPr>
        <w:t> </w:t>
      </w:r>
      <w:r>
        <w:rPr>
          <w:rFonts w:ascii="Arial Unicode MS" w:hAnsi="Arial Unicode MS" w:eastAsia="Arial Unicode MS" w:hint="eastAsia"/>
          <w:sz w:val="19"/>
          <w:u w:val="single"/>
        </w:rPr>
        <w:t> </w:t>
      </w:r>
      <w:r>
        <w:rPr>
          <w:rFonts w:ascii="Arial Unicode MS" w:hAnsi="Arial Unicode MS" w:eastAsia="Arial Unicode MS" w:hint="eastAsia"/>
          <w:spacing w:val="6"/>
          <w:sz w:val="19"/>
          <w:u w:val="single"/>
        </w:rPr>
        <w:t> </w:t>
      </w:r>
      <w:r>
        <w:rPr>
          <w:rFonts w:ascii="Arial Unicode MS" w:hAnsi="Arial Unicode MS" w:eastAsia="Arial Unicode MS" w:hint="eastAsia"/>
          <w:spacing w:val="3"/>
          <w:sz w:val="19"/>
        </w:rPr>
        <w:t> </w:t>
      </w:r>
      <w:r>
        <w:rPr>
          <w:w w:val="62"/>
          <w:sz w:val="19"/>
        </w:rPr>
        <w:t>3.</w:t>
      </w:r>
      <w:r>
        <w:rPr>
          <w:sz w:val="19"/>
        </w:rPr>
        <w:t> </w:t>
      </w:r>
      <w:r>
        <w:rPr>
          <w:spacing w:val="17"/>
          <w:sz w:val="19"/>
        </w:rPr>
        <w:t> </w:t>
      </w:r>
      <w:r>
        <w:rPr>
          <w:w w:val="107"/>
          <w:sz w:val="19"/>
        </w:rPr>
        <w:t>6</w:t>
      </w:r>
    </w:p>
    <w:p>
      <w:pPr>
        <w:tabs>
          <w:tab w:pos="2113" w:val="left" w:leader="none"/>
          <w:tab w:pos="2692" w:val="left" w:leader="none"/>
          <w:tab w:pos="3486" w:val="left" w:leader="none"/>
          <w:tab w:pos="4280" w:val="left" w:leader="none"/>
          <w:tab w:pos="4986" w:val="left" w:leader="none"/>
          <w:tab w:pos="5971" w:val="right" w:leader="none"/>
        </w:tabs>
        <w:spacing w:line="235" w:lineRule="exact" w:before="0"/>
        <w:ind w:left="1343" w:right="0" w:firstLine="0"/>
        <w:jc w:val="left"/>
        <w:rPr>
          <w:sz w:val="19"/>
        </w:rPr>
      </w:pPr>
      <w:r>
        <w:rPr/>
        <w:pict>
          <v:shape style="position:absolute;margin-left:505.758484pt;margin-top:7.794267pt;width:10.25pt;height:93.1pt;mso-position-horizontal-relative:page;mso-position-vertical-relative:paragraph;z-index:8344" type="#_x0000_t202" filled="false" stroked="false">
            <v:textbox inset="0,0,0,0" style="layout-flow:vertical-ideographic">
              <w:txbxContent>
                <w:p>
                  <w:pPr>
                    <w:tabs>
                      <w:tab w:pos="962" w:val="left" w:leader="none"/>
                      <w:tab w:pos="1364" w:val="left" w:leader="none"/>
                    </w:tabs>
                    <w:spacing w:line="132" w:lineRule="auto" w:before="0"/>
                    <w:ind w:left="20" w:right="0" w:firstLine="0"/>
                    <w:jc w:val="left"/>
                    <w:rPr>
                      <w:rFonts w:ascii="Arial Unicode MS" w:eastAsia="Arial Unicode MS" w:hint="eastAsia"/>
                      <w:sz w:val="20"/>
                    </w:rPr>
                  </w:pPr>
                  <w:r>
                    <w:rPr>
                      <w:rFonts w:ascii="Arial Unicode MS" w:eastAsia="Arial Unicode MS" w:hint="eastAsia"/>
                      <w:spacing w:val="-199"/>
                      <w:w w:val="100"/>
                      <w:sz w:val="20"/>
                    </w:rPr>
                    <w:t>3</w:t>
                  </w:r>
                  <w:r>
                    <w:rPr>
                      <w:rFonts w:ascii="Arial Unicode MS" w:eastAsia="Arial Unicode MS" w:hint="eastAsia"/>
                      <w:w w:val="100"/>
                      <w:position w:val="-4"/>
                      <w:sz w:val="12"/>
                    </w:rPr>
                    <w:t>・</w:t>
                  </w:r>
                  <w:r>
                    <w:rPr>
                      <w:rFonts w:ascii="Arial Unicode MS" w:eastAsia="Arial Unicode MS" w:hint="eastAsia"/>
                      <w:position w:val="-4"/>
                      <w:sz w:val="12"/>
                    </w:rPr>
                    <w:t>   </w:t>
                  </w:r>
                  <w:r>
                    <w:rPr>
                      <w:rFonts w:ascii="Arial Unicode MS" w:eastAsia="Arial Unicode MS" w:hint="eastAsia"/>
                      <w:spacing w:val="9"/>
                      <w:position w:val="-4"/>
                      <w:sz w:val="12"/>
                    </w:rPr>
                    <w:t> </w:t>
                  </w:r>
                  <w:r>
                    <w:rPr>
                      <w:rFonts w:ascii="Arial Unicode MS" w:eastAsia="Arial Unicode MS" w:hint="eastAsia"/>
                      <w:w w:val="100"/>
                      <w:sz w:val="20"/>
                    </w:rPr>
                    <w:t>-</w:t>
                  </w:r>
                  <w:r>
                    <w:rPr>
                      <w:rFonts w:ascii="Arial Unicode MS" w:eastAsia="Arial Unicode MS" w:hint="eastAsia"/>
                      <w:spacing w:val="15"/>
                      <w:sz w:val="20"/>
                    </w:rPr>
                    <w:t> </w:t>
                  </w:r>
                  <w:r>
                    <w:rPr>
                      <w:rFonts w:ascii="Arial Unicode MS" w:eastAsia="Arial Unicode MS" w:hint="eastAsia"/>
                      <w:w w:val="100"/>
                      <w:sz w:val="20"/>
                    </w:rPr>
                    <w:t>i</w:t>
                  </w:r>
                  <w:r>
                    <w:rPr>
                      <w:rFonts w:ascii="Arial Unicode MS" w:eastAsia="Arial Unicode MS" w:hint="eastAsia"/>
                      <w:sz w:val="20"/>
                    </w:rPr>
                    <w:tab/>
                  </w: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w w:val="100"/>
                      <w:sz w:val="20"/>
                    </w:rPr>
                    <w:t>5</w:t>
                  </w:r>
                  <w:r>
                    <w:rPr>
                      <w:rFonts w:ascii="Arial Unicode MS" w:eastAsia="Arial Unicode MS" w:hint="eastAsia"/>
                      <w:spacing w:val="20"/>
                      <w:sz w:val="20"/>
                    </w:rPr>
                    <w:t> </w:t>
                  </w:r>
                  <w:r>
                    <w:rPr>
                      <w:rFonts w:ascii="Arial Unicode MS" w:eastAsia="Arial Unicode MS" w:hint="eastAsia"/>
                      <w:w w:val="100"/>
                      <w:sz w:val="20"/>
                    </w:rPr>
                    <w:t>-</w:t>
                  </w:r>
                </w:p>
              </w:txbxContent>
            </v:textbox>
            <w10:wrap type="none"/>
          </v:shape>
        </w:pict>
      </w:r>
      <w:r>
        <w:rPr>
          <w:w w:val="115"/>
          <w:sz w:val="19"/>
        </w:rPr>
        <w:t>7</w:t>
        <w:tab/>
      </w:r>
      <w:r>
        <w:rPr>
          <w:w w:val="115"/>
          <w:sz w:val="26"/>
        </w:rPr>
        <w:t>tt</w:t>
        <w:tab/>
      </w:r>
      <w:r>
        <w:rPr>
          <w:w w:val="115"/>
          <w:sz w:val="19"/>
        </w:rPr>
        <w:t>100.0</w:t>
        <w:tab/>
        <w:t>63.9</w:t>
        <w:tab/>
        <w:t>1.0</w:t>
        <w:tab/>
        <w:t>5.6</w:t>
        <w:tab/>
        <w:t>3.4</w:t>
      </w:r>
    </w:p>
    <w:p>
      <w:pPr>
        <w:tabs>
          <w:tab w:pos="2690" w:val="left" w:leader="none"/>
          <w:tab w:pos="3587" w:val="left" w:leader="none"/>
          <w:tab w:pos="5085" w:val="left" w:leader="none"/>
          <w:tab w:pos="5485" w:val="left" w:leader="none"/>
        </w:tabs>
        <w:spacing w:line="225" w:lineRule="exact" w:before="0"/>
        <w:ind w:left="1339" w:right="0" w:firstLine="0"/>
        <w:jc w:val="left"/>
        <w:rPr>
          <w:sz w:val="19"/>
        </w:rPr>
      </w:pPr>
      <w:r>
        <w:rPr/>
        <w:pict>
          <v:shape style="position:absolute;margin-left:478.621216pt;margin-top:9.904276pt;width:5.2pt;height:11.55pt;mso-position-horizontal-relative:page;mso-position-vertical-relative:paragraph;z-index:8896"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9.345825pt;margin-top:9.708576pt;width:7.3pt;height:26.7pt;mso-position-horizontal-relative:page;mso-position-vertical-relative:paragraph;z-index:9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w:t>
                  </w:r>
                </w:p>
              </w:txbxContent>
            </v:textbox>
            <w10:wrap type="none"/>
          </v:shape>
        </w:pict>
      </w:r>
      <w:r>
        <w:rPr/>
        <w:pict>
          <v:shape style="position:absolute;margin-left:406.824432pt;margin-top:9.543676pt;width:7.45pt;height:43.05pt;mso-position-horizontal-relative:page;mso-position-vertical-relative:paragraph;z-index:-1402912" type="#_x0000_t202" filled="false" stroked="false">
            <v:textbox inset="0,0,0,0" style="layout-flow:vertical-ideographic">
              <w:txbxContent>
                <w:p>
                  <w:pPr>
                    <w:tabs>
                      <w:tab w:pos="419" w:val="left" w:leader="none"/>
                    </w:tabs>
                    <w:spacing w:line="120" w:lineRule="auto"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4</w:t>
                  </w:r>
                  <w:r>
                    <w:rPr>
                      <w:rFonts w:ascii="Arial Unicode MS"/>
                      <w:spacing w:val="-13"/>
                      <w:sz w:val="19"/>
                    </w:rPr>
                    <w:t> </w:t>
                  </w:r>
                  <w:r>
                    <w:rPr>
                      <w:rFonts w:ascii="Arial Unicode MS"/>
                      <w:w w:val="100"/>
                      <w:sz w:val="19"/>
                    </w:rPr>
                    <w:t>3</w:t>
                  </w:r>
                </w:p>
              </w:txbxContent>
            </v:textbox>
            <w10:wrap type="none"/>
          </v:shape>
        </w:pict>
      </w:r>
      <w:r>
        <w:rPr/>
        <w:pict>
          <v:shape style="position:absolute;margin-left:397.059631pt;margin-top:7.226676pt;width:7.3pt;height:11.55pt;mso-position-horizontal-relative:page;mso-position-vertical-relative:paragraph;z-index:102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w w:val="105"/>
          <w:sz w:val="19"/>
        </w:rPr>
        <w:t>8  </w:t>
      </w:r>
      <w:r>
        <w:rPr>
          <w:rFonts w:ascii="Arial Unicode MS" w:eastAsia="Arial Unicode MS" w:hint="eastAsia"/>
          <w:w w:val="105"/>
          <w:sz w:val="19"/>
        </w:rPr>
        <w:t>年</w:t>
      </w:r>
      <w:r>
        <w:rPr>
          <w:rFonts w:ascii="Arial Unicode MS" w:eastAsia="Arial Unicode MS" w:hint="eastAsia"/>
          <w:spacing w:val="22"/>
          <w:w w:val="105"/>
          <w:sz w:val="19"/>
        </w:rPr>
        <w:t> </w:t>
      </w:r>
      <w:r>
        <w:rPr>
          <w:rFonts w:ascii="Arial Unicode MS" w:eastAsia="Arial Unicode MS" w:hint="eastAsia"/>
          <w:w w:val="105"/>
          <w:sz w:val="19"/>
        </w:rPr>
        <w:t>実</w:t>
      </w:r>
      <w:r>
        <w:rPr>
          <w:rFonts w:ascii="Arial Unicode MS" w:eastAsia="Arial Unicode MS" w:hint="eastAsia"/>
          <w:spacing w:val="17"/>
          <w:w w:val="105"/>
          <w:sz w:val="19"/>
        </w:rPr>
        <w:t> </w:t>
      </w:r>
      <w:r>
        <w:rPr>
          <w:rFonts w:ascii="Arial Unicode MS" w:eastAsia="Arial Unicode MS" w:hint="eastAsia"/>
          <w:w w:val="105"/>
          <w:sz w:val="19"/>
        </w:rPr>
        <w:t>数</w:t>
        <w:tab/>
      </w:r>
      <w:r>
        <w:rPr>
          <w:w w:val="105"/>
          <w:sz w:val="19"/>
        </w:rPr>
        <w:t>4, 179</w:t>
        <w:tab/>
        <w:t>103   </w:t>
      </w:r>
      <w:r>
        <w:rPr>
          <w:spacing w:val="18"/>
          <w:w w:val="105"/>
          <w:sz w:val="19"/>
        </w:rPr>
        <w:t> </w:t>
      </w:r>
      <w:r>
        <w:rPr>
          <w:w w:val="105"/>
          <w:sz w:val="19"/>
        </w:rPr>
        <w:t>1,957</w:t>
        <w:tab/>
        <w:t>82</w:t>
        <w:tab/>
        <w:t>1, 706</w:t>
      </w:r>
    </w:p>
    <w:p>
      <w:pPr>
        <w:spacing w:after="0" w:line="225" w:lineRule="exact"/>
        <w:jc w:val="left"/>
        <w:rPr>
          <w:sz w:val="19"/>
        </w:rPr>
        <w:sectPr>
          <w:type w:val="continuous"/>
          <w:pgSz w:w="11990" w:h="16840"/>
          <w:pgMar w:top="1580" w:bottom="280" w:left="1500" w:right="0"/>
        </w:sectPr>
      </w:pPr>
    </w:p>
    <w:p>
      <w:pPr>
        <w:spacing w:line="211" w:lineRule="exact" w:before="0"/>
        <w:ind w:left="412" w:right="0" w:firstLine="0"/>
        <w:jc w:val="left"/>
        <w:rPr>
          <w:sz w:val="19"/>
        </w:rPr>
      </w:pPr>
      <w:r>
        <w:rPr/>
        <w:pict>
          <v:shape style="position:absolute;margin-left:464.011322pt;margin-top:.353561pt;width:9.450pt;height:24.8pt;mso-position-horizontal-relative:page;mso-position-vertical-relative:paragraph;z-index:928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spacing w:val="-10"/>
                      <w:w w:val="100"/>
                      <w:sz w:val="19"/>
                    </w:rPr>
                    <w:t>O</w:t>
                  </w:r>
                  <w:r>
                    <w:rPr>
                      <w:rFonts w:ascii="Arial Unicode MS"/>
                      <w:spacing w:val="-106"/>
                      <w:w w:val="100"/>
                      <w:sz w:val="19"/>
                    </w:rPr>
                    <w:t>n</w:t>
                  </w:r>
                  <w:r>
                    <w:rPr>
                      <w:rFonts w:ascii="Arial Unicode MS"/>
                      <w:w w:val="100"/>
                      <w:sz w:val="19"/>
                    </w:rPr>
                    <w:t>)</w:t>
                  </w:r>
                </w:p>
              </w:txbxContent>
            </v:textbox>
            <w10:wrap type="none"/>
          </v:shape>
        </w:pict>
      </w:r>
      <w:r>
        <w:rPr>
          <w:w w:val="120"/>
          <w:sz w:val="19"/>
        </w:rPr>
        <w:t>15~19</w:t>
      </w:r>
    </w:p>
    <w:p>
      <w:pPr>
        <w:spacing w:line="198" w:lineRule="exact" w:before="17"/>
        <w:ind w:left="228" w:right="0" w:firstLine="0"/>
        <w:jc w:val="left"/>
        <w:rPr>
          <w:rFonts w:ascii="Arial" w:hAnsi="Arial" w:eastAsia="Arial"/>
          <w:sz w:val="19"/>
        </w:rPr>
      </w:pPr>
      <w:r>
        <w:rPr/>
        <w:br w:type="column"/>
      </w:r>
      <w:r>
        <w:rPr>
          <w:rFonts w:ascii="Arial Unicode MS" w:hAnsi="Arial Unicode MS" w:eastAsia="Arial Unicode MS" w:hint="eastAsia"/>
          <w:w w:val="95"/>
          <w:sz w:val="19"/>
        </w:rPr>
        <w:t>§</w:t>
      </w:r>
      <w:r>
        <w:rPr>
          <w:rFonts w:ascii="Arial Unicode MS" w:hAnsi="Arial Unicode MS" w:eastAsia="Arial Unicode MS" w:hint="eastAsia"/>
          <w:spacing w:val="1"/>
          <w:w w:val="95"/>
          <w:sz w:val="19"/>
        </w:rPr>
        <w:t>ー一年構成比- </w:t>
      </w:r>
      <w:r>
        <w:rPr>
          <w:rFonts w:ascii="Arial Unicode MS" w:hAnsi="Arial Unicode MS" w:eastAsia="Arial Unicode MS" w:hint="eastAsia"/>
          <w:spacing w:val="-5"/>
          <w:w w:val="80"/>
          <w:sz w:val="19"/>
        </w:rPr>
        <w:t>-一→ </w:t>
      </w:r>
      <w:r>
        <w:rPr>
          <w:w w:val="80"/>
          <w:sz w:val="19"/>
        </w:rPr>
        <w:t>_1 </w:t>
      </w:r>
      <w:r>
        <w:rPr>
          <w:w w:val="95"/>
          <w:sz w:val="19"/>
        </w:rPr>
        <w:t>00 </w:t>
      </w:r>
      <w:r>
        <w:rPr>
          <w:rFonts w:ascii="Arial Unicode MS" w:hAnsi="Arial Unicode MS" w:eastAsia="Arial Unicode MS" w:hint="eastAsia"/>
          <w:spacing w:val="-8"/>
          <w:sz w:val="19"/>
        </w:rPr>
        <w:t>心… </w:t>
      </w:r>
      <w:r>
        <w:rPr>
          <w:rFonts w:ascii="Arial Unicode MS" w:hAnsi="Arial Unicode MS" w:eastAsia="Arial Unicode MS" w:hint="eastAsia"/>
          <w:spacing w:val="-8"/>
          <w:w w:val="60"/>
          <w:sz w:val="19"/>
        </w:rPr>
        <w:t>— </w:t>
      </w:r>
      <w:r>
        <w:rPr>
          <w:spacing w:val="-3"/>
          <w:w w:val="80"/>
          <w:sz w:val="21"/>
        </w:rPr>
        <w:t>_2 </w:t>
      </w:r>
      <w:r>
        <w:rPr>
          <w:w w:val="95"/>
          <w:sz w:val="19"/>
        </w:rPr>
        <w:t>5 </w:t>
      </w:r>
      <w:r>
        <w:rPr>
          <w:rFonts w:ascii="Arial Unicode MS" w:hAnsi="Arial Unicode MS" w:eastAsia="Arial Unicode MS" w:hint="eastAsia"/>
          <w:spacing w:val="6"/>
          <w:w w:val="80"/>
          <w:sz w:val="19"/>
        </w:rPr>
        <w:t>― </w:t>
      </w:r>
      <w:r>
        <w:rPr>
          <w:w w:val="80"/>
          <w:sz w:val="19"/>
        </w:rPr>
        <w:t>4 </w:t>
      </w:r>
      <w:r>
        <w:rPr>
          <w:w w:val="95"/>
          <w:sz w:val="19"/>
        </w:rPr>
        <w:t>6, 8 </w:t>
      </w:r>
      <w:r>
        <w:rPr>
          <w:rFonts w:ascii="Arial Unicode MS" w:hAnsi="Arial Unicode MS" w:eastAsia="Arial Unicode MS" w:hint="eastAsia"/>
          <w:spacing w:val="2"/>
          <w:w w:val="80"/>
          <w:sz w:val="19"/>
        </w:rPr>
        <w:t>― ― </w:t>
      </w:r>
      <w:r>
        <w:rPr>
          <w:spacing w:val="-26"/>
          <w:w w:val="95"/>
          <w:sz w:val="19"/>
        </w:rPr>
        <w:t>2</w:t>
      </w:r>
      <w:r>
        <w:rPr>
          <w:rFonts w:ascii="Arial" w:hAnsi="Arial" w:eastAsia="Arial"/>
          <w:spacing w:val="-26"/>
          <w:w w:val="95"/>
          <w:sz w:val="19"/>
        </w:rPr>
        <w:t>0</w:t>
      </w:r>
    </w:p>
    <w:p>
      <w:pPr>
        <w:spacing w:line="173" w:lineRule="exact" w:before="42"/>
        <w:ind w:left="250" w:right="0" w:firstLine="0"/>
        <w:jc w:val="left"/>
        <w:rPr>
          <w:sz w:val="19"/>
        </w:rPr>
      </w:pPr>
      <w:r>
        <w:rPr/>
        <w:br w:type="column"/>
      </w:r>
      <w:r>
        <w:rPr>
          <w:rFonts w:ascii="Arial"/>
          <w:w w:val="80"/>
          <w:sz w:val="19"/>
        </w:rPr>
        <w:t>_ </w:t>
      </w:r>
      <w:r>
        <w:rPr>
          <w:w w:val="90"/>
          <w:sz w:val="19"/>
        </w:rPr>
        <w:t>_49_ 8</w:t>
      </w:r>
    </w:p>
    <w:p>
      <w:pPr>
        <w:spacing w:after="0" w:line="173" w:lineRule="exact"/>
        <w:jc w:val="left"/>
        <w:rPr>
          <w:sz w:val="19"/>
        </w:rPr>
        <w:sectPr>
          <w:type w:val="continuous"/>
          <w:pgSz w:w="11990" w:h="16840"/>
          <w:pgMar w:top="1580" w:bottom="280" w:left="1500" w:right="0"/>
          <w:cols w:num="3" w:equalWidth="0">
            <w:col w:w="1003" w:space="40"/>
            <w:col w:w="4135" w:space="39"/>
            <w:col w:w="5273"/>
          </w:cols>
        </w:sectPr>
      </w:pPr>
    </w:p>
    <w:p>
      <w:pPr>
        <w:tabs>
          <w:tab w:pos="2092" w:val="left" w:leader="none"/>
          <w:tab w:pos="2685" w:val="left" w:leader="none"/>
          <w:tab w:pos="3591" w:val="left" w:leader="none"/>
          <w:tab w:pos="4184" w:val="left" w:leader="none"/>
          <w:tab w:pos="4980" w:val="left" w:leader="none"/>
          <w:tab w:pos="5586" w:val="left" w:leader="none"/>
        </w:tabs>
        <w:spacing w:line="227" w:lineRule="exact" w:before="0"/>
        <w:ind w:left="1336" w:right="0" w:firstLine="0"/>
        <w:jc w:val="left"/>
        <w:rPr>
          <w:sz w:val="19"/>
        </w:rPr>
      </w:pPr>
      <w:r>
        <w:rPr/>
        <w:pict>
          <v:shape style="position:absolute;margin-left:506.932709pt;margin-top:-6.618247pt;width:6.1pt;height:12.05pt;mso-position-horizontal-relative:page;mso-position-vertical-relative:paragraph;z-index:8440" type="#_x0000_t202" filled="false" stroked="false">
            <v:textbox inset="0,0,0,0" style="layout-flow:vertical-ideographic">
              <w:txbxContent>
                <w:p>
                  <w:pPr>
                    <w:spacing w:before="3"/>
                    <w:ind w:left="58" w:right="0" w:firstLine="0"/>
                    <w:jc w:val="center"/>
                    <w:rPr>
                      <w:rFonts w:ascii="Arial Unicode MS" w:eastAsia="Arial Unicode MS" w:hint="eastAsia"/>
                      <w:sz w:val="3"/>
                    </w:rPr>
                  </w:pPr>
                  <w:r>
                    <w:rPr>
                      <w:rFonts w:ascii="Arial Unicode MS" w:eastAsia="Arial Unicode MS" w:hint="eastAsia"/>
                      <w:w w:val="99"/>
                      <w:sz w:val="3"/>
                    </w:rPr>
                    <w:t>う</w:t>
                  </w:r>
                </w:p>
                <w:p>
                  <w:pPr>
                    <w:spacing w:line="72" w:lineRule="auto" w:before="0"/>
                    <w:ind w:left="0" w:right="0" w:firstLine="0"/>
                    <w:jc w:val="center"/>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477.558716pt;margin-top:-3.290747pt;width:7.65pt;height:45.5pt;mso-position-horizontal-relative:page;mso-position-vertical-relative:paragraph;z-index:88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9</w:t>
                  </w:r>
                  <w:r>
                    <w:rPr>
                      <w:rFonts w:ascii="Arial Unicode MS"/>
                      <w:sz w:val="19"/>
                    </w:rPr>
                    <w:t> </w:t>
                  </w:r>
                  <w:r>
                    <w:rPr>
                      <w:rFonts w:ascii="Arial Unicode MS"/>
                      <w:w w:val="100"/>
                      <w:sz w:val="19"/>
                    </w:rPr>
                    <w:t>6</w:t>
                  </w:r>
                  <w:r>
                    <w:rPr>
                      <w:rFonts w:ascii="Arial Unicode MS"/>
                      <w:sz w:val="19"/>
                    </w:rPr>
                    <w:t> </w:t>
                  </w:r>
                  <w:r>
                    <w:rPr>
                      <w:rFonts w:ascii="Arial Unicode MS"/>
                      <w:w w:val="100"/>
                      <w:position w:val="1"/>
                      <w:sz w:val="19"/>
                    </w:rPr>
                    <w:t>1</w:t>
                  </w:r>
                </w:p>
              </w:txbxContent>
            </v:textbox>
            <w10:wrap type="none"/>
          </v:shape>
        </w:pict>
      </w:r>
      <w:r>
        <w:rPr/>
        <w:pict>
          <v:shape style="position:absolute;margin-left:472.289612pt;margin-top:4.560853pt;width:9.050pt;height:28.65pt;mso-position-horizontal-relative:page;mso-position-vertical-relative:paragraph;z-index:9040" type="#_x0000_t202" filled="false" stroked="false">
            <v:textbox inset="0,0,0,0" style="layout-flow:vertical-ideographic">
              <w:txbxContent>
                <w:p>
                  <w:pPr>
                    <w:numPr>
                      <w:ilvl w:val="0"/>
                      <w:numId w:val="25"/>
                    </w:numPr>
                    <w:tabs>
                      <w:tab w:pos="222" w:val="left" w:leader="none"/>
                    </w:tabs>
                    <w:spacing w:line="132" w:lineRule="auto" w:before="0"/>
                    <w:ind w:left="221" w:right="0" w:hanging="201"/>
                    <w:jc w:val="left"/>
                    <w:rPr>
                      <w:rFonts w:ascii="Arial Unicode MS"/>
                      <w:sz w:val="20"/>
                    </w:rPr>
                  </w:pPr>
                  <w:r>
                    <w:rPr>
                      <w:rFonts w:ascii="Arial Unicode MS"/>
                      <w:w w:val="100"/>
                      <w:sz w:val="20"/>
                    </w:rPr>
                    <w:t>6</w:t>
                  </w:r>
                  <w:r>
                    <w:rPr>
                      <w:rFonts w:ascii="Arial Unicode MS"/>
                      <w:spacing w:val="16"/>
                      <w:sz w:val="20"/>
                    </w:rPr>
                    <w:t> </w:t>
                  </w:r>
                  <w:r>
                    <w:rPr>
                      <w:rFonts w:ascii="Arial Unicode MS"/>
                      <w:w w:val="100"/>
                      <w:sz w:val="20"/>
                    </w:rPr>
                    <w:t>-</w:t>
                  </w:r>
                </w:p>
              </w:txbxContent>
            </v:textbox>
            <w10:wrap type="none"/>
          </v:shape>
        </w:pict>
      </w:r>
      <w:r>
        <w:rPr/>
        <w:pict>
          <v:shape style="position:absolute;margin-left:472.006897pt;margin-top:-7.113547pt;width:5.2pt;height:11.55pt;mso-position-horizontal-relative:page;mso-position-vertical-relative:paragraph;z-index:9208" type="#_x0000_t202" filled="false" stroked="false">
            <v:textbox inset="0,0,0,0" style="layout-flow:vertical-ideographic">
              <w:txbxContent>
                <w:p>
                  <w:pPr>
                    <w:spacing w:line="96" w:lineRule="auto" w:before="0"/>
                    <w:ind w:left="20" w:right="0" w:firstLine="0"/>
                    <w:jc w:val="left"/>
                    <w:rPr>
                      <w:rFonts w:ascii="Arial Unicode MS" w:hAnsi="Arial Unicode MS"/>
                      <w:sz w:val="10"/>
                    </w:rPr>
                  </w:pPr>
                  <w:r>
                    <w:rPr>
                      <w:rFonts w:ascii="Arial Unicode MS" w:hAnsi="Arial Unicode MS"/>
                      <w:spacing w:val="-169"/>
                      <w:w w:val="100"/>
                      <w:position w:val="1"/>
                      <w:sz w:val="19"/>
                    </w:rPr>
                    <w:t>·</w:t>
                  </w:r>
                  <w:r>
                    <w:rPr>
                      <w:rFonts w:ascii="Arial Unicode MS" w:hAnsi="Arial Unicode MS"/>
                      <w:w w:val="100"/>
                      <w:sz w:val="10"/>
                    </w:rPr>
                    <w:t>―</w:t>
                  </w:r>
                </w:p>
              </w:txbxContent>
            </v:textbox>
            <w10:wrap type="none"/>
          </v:shape>
        </w:pict>
      </w:r>
      <w:r>
        <w:rPr/>
        <w:pict>
          <v:shape style="position:absolute;margin-left:438.367432pt;margin-top:10.903953pt;width:10.050pt;height:30.95pt;mso-position-horizontal-relative:page;mso-position-vertical-relative:paragraph;z-index:9424"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5"/>
                      <w:w w:val="100"/>
                      <w:position w:val="-4"/>
                      <w:sz w:val="19"/>
                    </w:rPr>
                    <w:t>9</w:t>
                  </w:r>
                  <w:r>
                    <w:rPr>
                      <w:rFonts w:ascii="Arial Unicode MS"/>
                      <w:spacing w:val="-133"/>
                      <w:w w:val="100"/>
                      <w:position w:val="-4"/>
                      <w:sz w:val="19"/>
                    </w:rPr>
                    <w:t>8</w:t>
                  </w:r>
                  <w:r>
                    <w:rPr>
                      <w:rFonts w:ascii="Arial Unicode MS"/>
                      <w:w w:val="100"/>
                      <w:sz w:val="19"/>
                    </w:rPr>
                    <w:t>4</w:t>
                  </w:r>
                  <w:r>
                    <w:rPr>
                      <w:rFonts w:ascii="Arial Unicode MS"/>
                      <w:sz w:val="19"/>
                    </w:rPr>
                    <w:t> </w:t>
                  </w:r>
                  <w:r>
                    <w:rPr>
                      <w:rFonts w:ascii="Arial Unicode MS"/>
                      <w:w w:val="100"/>
                      <w:sz w:val="19"/>
                    </w:rPr>
                    <w:t>1</w:t>
                  </w:r>
                </w:p>
              </w:txbxContent>
            </v:textbox>
            <w10:wrap type="none"/>
          </v:shape>
        </w:pict>
      </w:r>
      <w:r>
        <w:rPr/>
        <w:pict>
          <v:shape style="position:absolute;margin-left:431.724121pt;margin-top:-6.526747pt;width:7.65pt;height:67.4pt;mso-position-horizontal-relative:page;mso-position-vertical-relative:paragraph;z-index:95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h</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4</w:t>
                  </w:r>
                  <w:r>
                    <w:rPr>
                      <w:rFonts w:ascii="Arial Unicode MS"/>
                      <w:sz w:val="19"/>
                    </w:rPr>
                    <w:t> </w:t>
                  </w:r>
                  <w:r>
                    <w:rPr>
                      <w:rFonts w:ascii="Arial Unicode MS"/>
                      <w:w w:val="100"/>
                      <w:sz w:val="19"/>
                    </w:rPr>
                    <w:t>4</w:t>
                  </w:r>
                  <w:r>
                    <w:rPr>
                      <w:rFonts w:ascii="Arial Unicode MS"/>
                      <w:sz w:val="19"/>
                    </w:rPr>
                    <w:t> </w:t>
                  </w:r>
                  <w:r>
                    <w:rPr>
                      <w:rFonts w:ascii="Arial Unicode MS"/>
                      <w:w w:val="100"/>
                      <w:sz w:val="19"/>
                    </w:rPr>
                    <w:t>3g</w:t>
                  </w:r>
                </w:p>
              </w:txbxContent>
            </v:textbox>
            <w10:wrap type="none"/>
          </v:shape>
        </w:pict>
      </w:r>
      <w:r>
        <w:rPr/>
        <w:pict>
          <v:shape style="position:absolute;margin-left:403.385925pt;margin-top:.771953pt;width:9.450pt;height:11.55pt;mso-position-horizontal-relative:page;mso-position-vertical-relative:paragraph;z-index:-14028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96.720215pt;margin-top:7.585853pt;width:7.65pt;height:90.45pt;mso-position-horizontal-relative:page;mso-position-vertical-relative:paragraph;z-index:10264" type="#_x0000_t202" filled="false" stroked="false">
            <v:textbox inset="0,0,0,0" style="layout-flow:vertical-ideographic">
              <w:txbxContent>
                <w:p>
                  <w:pPr>
                    <w:tabs>
                      <w:tab w:pos="927" w:val="left" w:leader="none"/>
                      <w:tab w:pos="1598" w:val="left" w:leader="none"/>
                    </w:tabs>
                    <w:spacing w:line="120" w:lineRule="auto" w:before="0"/>
                    <w:ind w:left="20" w:right="0" w:firstLine="0"/>
                    <w:jc w:val="left"/>
                    <w:rPr>
                      <w:rFonts w:ascii="Arial Unicode MS"/>
                      <w:sz w:val="19"/>
                    </w:rPr>
                  </w:pPr>
                  <w:r>
                    <w:rPr>
                      <w:rFonts w:ascii="Arial Unicode MS"/>
                      <w:w w:val="100"/>
                      <w:position w:val="1"/>
                      <w:sz w:val="19"/>
                    </w:rPr>
                    <w:t>1</w:t>
                  </w:r>
                  <w:r>
                    <w:rPr>
                      <w:rFonts w:ascii="Arial Unicode MS"/>
                      <w:spacing w:val="-21"/>
                      <w:position w:val="1"/>
                      <w:sz w:val="19"/>
                    </w:rPr>
                    <w:t> </w:t>
                  </w:r>
                  <w:r>
                    <w:rPr>
                      <w:rFonts w:ascii="Arial Unicode MS"/>
                      <w:w w:val="100"/>
                      <w:sz w:val="19"/>
                    </w:rPr>
                    <w:t>4</w:t>
                  </w:r>
                  <w:r>
                    <w:rPr>
                      <w:rFonts w:ascii="Arial Unicode MS"/>
                      <w:spacing w:val="-13"/>
                      <w:sz w:val="19"/>
                    </w:rPr>
                    <w:t> </w:t>
                  </w:r>
                  <w:r>
                    <w:rPr>
                      <w:rFonts w:ascii="Arial Unicode MS"/>
                      <w:w w:val="100"/>
                      <w:sz w:val="19"/>
                    </w:rPr>
                    <w:t>3</w:t>
                  </w:r>
                  <w:r>
                    <w:rPr>
                      <w:rFonts w:ascii="Arial Unicode MS"/>
                      <w:sz w:val="19"/>
                    </w:rPr>
                    <w:tab/>
                  </w:r>
                  <w:r>
                    <w:rPr>
                      <w:rFonts w:ascii="Arial Unicode MS"/>
                      <w:w w:val="100"/>
                      <w:sz w:val="19"/>
                    </w:rPr>
                    <w:t>0</w:t>
                  </w:r>
                  <w:r>
                    <w:rPr>
                      <w:rFonts w:ascii="Arial Unicode MS"/>
                      <w:sz w:val="19"/>
                    </w:rPr>
                    <w:tab/>
                  </w:r>
                  <w:r>
                    <w:rPr>
                      <w:rFonts w:ascii="Arial Unicode MS"/>
                      <w:w w:val="100"/>
                      <w:sz w:val="19"/>
                    </w:rPr>
                    <w:t>0</w:t>
                  </w:r>
                </w:p>
              </w:txbxContent>
            </v:textbox>
            <w10:wrap type="none"/>
          </v:shape>
        </w:pict>
      </w:r>
      <w:r>
        <w:rPr/>
        <w:pict>
          <v:shape style="position:absolute;margin-left:392.858704pt;margin-top:1.772653pt;width:6.55pt;height:6.55pt;mso-position-horizontal-relative:page;mso-position-vertical-relative:paragraph;z-index:1033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w w:val="105"/>
          <w:sz w:val="19"/>
        </w:rPr>
        <w:t>7</w:t>
        <w:tab/>
      </w:r>
      <w:r>
        <w:rPr>
          <w:rFonts w:ascii="Arial Unicode MS" w:eastAsia="Arial Unicode MS" w:hint="eastAsia"/>
          <w:w w:val="70"/>
          <w:sz w:val="18"/>
        </w:rPr>
        <w:t>上し</w:t>
        <w:tab/>
      </w:r>
      <w:r>
        <w:rPr>
          <w:w w:val="105"/>
          <w:sz w:val="19"/>
        </w:rPr>
        <w:t>100.1</w:t>
        <w:tab/>
        <w:t>2.3</w:t>
        <w:tab/>
        <w:t>47.5</w:t>
        <w:tab/>
        <w:t>3.1</w:t>
        <w:tab/>
        <w:t>39.6</w:t>
      </w:r>
    </w:p>
    <w:p>
      <w:pPr>
        <w:tabs>
          <w:tab w:pos="2690" w:val="left" w:leader="none"/>
          <w:tab w:pos="3585" w:val="left" w:leader="none"/>
          <w:tab w:pos="4095" w:val="left" w:leader="none"/>
          <w:tab w:pos="4985" w:val="left" w:leader="none"/>
          <w:tab w:pos="5989" w:val="right" w:leader="none"/>
        </w:tabs>
        <w:spacing w:line="231" w:lineRule="exact" w:before="0"/>
        <w:ind w:left="1332" w:right="0" w:firstLine="0"/>
        <w:jc w:val="left"/>
        <w:rPr>
          <w:sz w:val="19"/>
        </w:rPr>
      </w:pPr>
      <w:r>
        <w:rPr/>
        <w:pict>
          <v:shape style="position:absolute;margin-left:465.39859pt;margin-top:7.773869pt;width:12.05pt;height:90.3pt;mso-position-horizontal-relative:page;mso-position-vertical-relative:paragraph;z-index:92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position w:val="1"/>
                      <w:sz w:val="19"/>
                    </w:rPr>
                    <w:t>1</w:t>
                  </w:r>
                  <w:r>
                    <w:rPr>
                      <w:rFonts w:ascii="Arial Unicode MS" w:eastAsia="Arial Unicode MS" w:hint="eastAsia"/>
                      <w:position w:val="1"/>
                      <w:sz w:val="19"/>
                    </w:rPr>
                    <w:t> </w:t>
                  </w:r>
                  <w:r>
                    <w:rPr>
                      <w:rFonts w:ascii="Arial Unicode MS" w:eastAsia="Arial Unicode MS" w:hint="eastAsia"/>
                      <w:w w:val="100"/>
                      <w:sz w:val="19"/>
                    </w:rPr>
                    <w:t>2</w:t>
                  </w:r>
                  <w:r>
                    <w:rPr>
                      <w:rFonts w:ascii="Arial Unicode MS" w:eastAsia="Arial Unicode MS" w:hint="eastAsia"/>
                      <w:sz w:val="19"/>
                    </w:rPr>
                    <w:t> </w:t>
                  </w:r>
                  <w:r>
                    <w:rPr>
                      <w:rFonts w:ascii="Arial Unicode MS" w:eastAsia="Arial Unicode MS" w:hint="eastAsia"/>
                      <w:w w:val="100"/>
                      <w:position w:val="1"/>
                      <w:sz w:val="19"/>
                    </w:rPr>
                    <w:t>1</w:t>
                  </w:r>
                  <w:r>
                    <w:rPr>
                      <w:rFonts w:ascii="Arial Unicode MS" w:eastAsia="Arial Unicode MS" w:hint="eastAsia"/>
                      <w:w w:val="100"/>
                      <w:sz w:val="19"/>
                    </w:rPr>
                    <w:t>g</w:t>
                  </w:r>
                  <w:r>
                    <w:rPr>
                      <w:rFonts w:ascii="Arial Unicode MS" w:eastAsia="Arial Unicode MS" w:hint="eastAsia"/>
                      <w:sz w:val="19"/>
                    </w:rPr>
                    <w:t>  </w:t>
                  </w:r>
                  <w:r>
                    <w:rPr>
                      <w:rFonts w:ascii="Arial Unicode MS" w:eastAsia="Arial Unicode MS" w:hint="eastAsia"/>
                      <w:w w:val="100"/>
                      <w:sz w:val="19"/>
                    </w:rPr>
                    <w:t>3</w:t>
                  </w:r>
                  <w:r>
                    <w:rPr>
                      <w:rFonts w:ascii="Arial Unicode MS" w:eastAsia="Arial Unicode MS" w:hint="eastAsia"/>
                      <w:sz w:val="19"/>
                    </w:rPr>
                    <w:t> </w:t>
                  </w:r>
                  <w:r>
                    <w:rPr>
                      <w:rFonts w:ascii="Arial Unicode MS" w:eastAsia="Arial Unicode MS" w:hint="eastAsia"/>
                      <w:w w:val="100"/>
                      <w:position w:val="1"/>
                      <w:sz w:val="19"/>
                    </w:rPr>
                    <w:t>1</w:t>
                  </w:r>
                  <w:r>
                    <w:rPr>
                      <w:rFonts w:ascii="Arial Unicode MS" w:eastAsia="Arial Unicode MS" w:hint="eastAsia"/>
                      <w:position w:val="1"/>
                      <w:sz w:val="19"/>
                    </w:rPr>
                    <w:t> </w:t>
                  </w:r>
                  <w:r>
                    <w:rPr>
                      <w:rFonts w:ascii="Arial Unicode MS" w:eastAsia="Arial Unicode MS" w:hint="eastAsia"/>
                      <w:w w:val="100"/>
                      <w:sz w:val="19"/>
                    </w:rPr>
                    <w:t>6</w:t>
                  </w:r>
                  <w:r>
                    <w:rPr>
                      <w:rFonts w:ascii="Arial Unicode MS" w:eastAsia="Arial Unicode MS" w:hint="eastAsia"/>
                      <w:sz w:val="19"/>
                    </w:rPr>
                    <w:t> </w:t>
                  </w:r>
                  <w:r>
                    <w:rPr>
                      <w:rFonts w:ascii="Arial Unicode MS" w:eastAsia="Arial Unicode MS" w:hint="eastAsia"/>
                      <w:w w:val="100"/>
                      <w:position w:val="1"/>
                      <w:sz w:val="20"/>
                    </w:rPr>
                    <w:t>了</w:t>
                  </w:r>
                </w:p>
              </w:txbxContent>
            </v:textbox>
            <w10:wrap type="none"/>
          </v:shape>
        </w:pict>
      </w:r>
      <w:r>
        <w:rPr/>
        <w:pict>
          <v:shape style="position:absolute;margin-left:407.891602pt;margin-top:10.090868pt;width:5.2pt;height:11.55pt;mso-position-horizontal-relative:page;mso-position-vertical-relative:paragraph;z-index:-1402816"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w w:val="105"/>
          <w:sz w:val="19"/>
        </w:rPr>
        <w:t>8  </w:t>
      </w:r>
      <w:r>
        <w:rPr>
          <w:rFonts w:ascii="Arial Unicode MS" w:eastAsia="Arial Unicode MS" w:hint="eastAsia"/>
          <w:w w:val="105"/>
          <w:sz w:val="19"/>
        </w:rPr>
        <w:t>年</w:t>
      </w:r>
      <w:r>
        <w:rPr>
          <w:rFonts w:ascii="Arial Unicode MS" w:eastAsia="Arial Unicode MS" w:hint="eastAsia"/>
          <w:spacing w:val="27"/>
          <w:w w:val="105"/>
          <w:sz w:val="19"/>
        </w:rPr>
        <w:t> </w:t>
      </w:r>
      <w:r>
        <w:rPr>
          <w:rFonts w:ascii="Arial Unicode MS" w:eastAsia="Arial Unicode MS" w:hint="eastAsia"/>
          <w:w w:val="105"/>
          <w:sz w:val="19"/>
        </w:rPr>
        <w:t>実</w:t>
      </w:r>
      <w:r>
        <w:rPr>
          <w:rFonts w:ascii="Arial Unicode MS" w:eastAsia="Arial Unicode MS" w:hint="eastAsia"/>
          <w:spacing w:val="17"/>
          <w:w w:val="105"/>
          <w:sz w:val="19"/>
        </w:rPr>
        <w:t> </w:t>
      </w:r>
      <w:r>
        <w:rPr>
          <w:rFonts w:ascii="Arial Unicode MS" w:eastAsia="Arial Unicode MS" w:hint="eastAsia"/>
          <w:w w:val="105"/>
          <w:sz w:val="19"/>
        </w:rPr>
        <w:t>数</w:t>
        <w:tab/>
      </w:r>
      <w:r>
        <w:rPr>
          <w:w w:val="105"/>
          <w:sz w:val="19"/>
        </w:rPr>
        <w:t>4,265</w:t>
        <w:tab/>
        <w:t>466</w:t>
        <w:tab/>
        <w:t>I,</w:t>
      </w:r>
      <w:r>
        <w:rPr>
          <w:spacing w:val="12"/>
          <w:w w:val="105"/>
          <w:sz w:val="19"/>
        </w:rPr>
        <w:t> </w:t>
      </w:r>
      <w:r>
        <w:rPr>
          <w:w w:val="105"/>
          <w:sz w:val="19"/>
        </w:rPr>
        <w:t>804</w:t>
        <w:tab/>
        <w:t>456</w:t>
        <w:tab/>
        <w:t>583</w:t>
      </w:r>
    </w:p>
    <w:p>
      <w:pPr>
        <w:tabs>
          <w:tab w:pos="3479" w:val="left" w:leader="none"/>
          <w:tab w:pos="4835" w:val="left" w:leader="none"/>
        </w:tabs>
        <w:spacing w:line="238" w:lineRule="exact" w:before="0"/>
        <w:ind w:left="408" w:right="0" w:firstLine="0"/>
        <w:jc w:val="left"/>
        <w:rPr>
          <w:sz w:val="19"/>
        </w:rPr>
      </w:pPr>
      <w:r>
        <w:rPr/>
        <w:pict>
          <v:shape style="position:absolute;margin-left:506.932709pt;margin-top:4.386944pt;width:5.55pt;height:42.2pt;mso-position-horizontal-relative:page;mso-position-vertical-relative:paragraph;z-index:8488" type="#_x0000_t202" filled="false" stroked="false">
            <v:textbox inset="0,0,0,0" style="layout-flow:vertical-ideographic">
              <w:txbxContent>
                <w:p>
                  <w:pPr>
                    <w:spacing w:line="96"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494.622681pt;margin-top:7.772645pt;width:11.5pt;height:45.1pt;mso-position-horizontal-relative:page;mso-position-vertical-relative:paragraph;z-index:8656" type="#_x0000_t202" filled="false" stroked="false">
            <v:textbox inset="0,0,0,0" style="layout-flow:vertical-ideographic">
              <w:txbxContent>
                <w:p>
                  <w:pPr>
                    <w:tabs>
                      <w:tab w:pos="690" w:val="left" w:leader="none"/>
                    </w:tabs>
                    <w:spacing w:line="60" w:lineRule="auto" w:before="0"/>
                    <w:ind w:left="20" w:right="0" w:firstLine="0"/>
                    <w:jc w:val="left"/>
                    <w:rPr>
                      <w:rFonts w:ascii="Arial Unicode MS"/>
                      <w:sz w:val="19"/>
                    </w:rPr>
                  </w:pPr>
                  <w:r>
                    <w:rPr>
                      <w:rFonts w:ascii="Arial Unicode MS"/>
                      <w:w w:val="100"/>
                      <w:sz w:val="19"/>
                    </w:rPr>
                    <w:t>1</w:t>
                  </w:r>
                  <w:r>
                    <w:rPr>
                      <w:rFonts w:ascii="Arial Unicode MS"/>
                      <w:sz w:val="19"/>
                    </w:rPr>
                    <w:tab/>
                  </w:r>
                  <w:r>
                    <w:rPr>
                      <w:rFonts w:ascii="Arial Unicode MS"/>
                      <w:w w:val="100"/>
                      <w:sz w:val="19"/>
                    </w:rPr>
                    <w:t>1</w:t>
                  </w:r>
                </w:p>
                <w:p>
                  <w:pPr>
                    <w:spacing w:before="0"/>
                    <w:ind w:left="574"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494.622681pt;margin-top:1.598844pt;width:6.55pt;height:6.55pt;mso-position-horizontal-relative:page;mso-position-vertical-relative:paragraph;z-index:875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469.546478pt;margin-top:4.386944pt;width:8.3pt;height:18.6pt;mso-position-horizontal-relative:page;mso-position-vertical-relative:paragraph;z-index:9160" type="#_x0000_t202" filled="false" stroked="false">
            <v:textbox inset="0,0,0,0" style="layout-flow:vertical-ideographic">
              <w:txbxContent>
                <w:p>
                  <w:pPr>
                    <w:spacing w:line="108"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w w:val="100"/>
                      <w:sz w:val="20"/>
                    </w:rPr>
                    <w:t>•</w:t>
                  </w:r>
                  <w:r>
                    <w:rPr>
                      <w:rFonts w:ascii="Arial Unicode MS" w:hAnsi="Arial Unicode MS" w:eastAsia="Arial Unicode MS" w:hint="eastAsia"/>
                      <w:w w:val="100"/>
                      <w:position w:val="-2"/>
                      <w:sz w:val="12"/>
                    </w:rPr>
                    <w:t>．</w:t>
                  </w:r>
                </w:p>
              </w:txbxContent>
            </v:textbox>
            <w10:wrap type="none"/>
          </v:shape>
        </w:pict>
      </w:r>
      <w:r>
        <w:rPr/>
        <w:pict>
          <v:shape style="position:absolute;margin-left:406.815125pt;margin-top:7.363444pt;width:7.5pt;height:33.75pt;mso-position-horizontal-relative:page;mso-position-vertical-relative:paragraph;z-index:-14028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7</w:t>
                  </w:r>
                  <w:r>
                    <w:rPr>
                      <w:rFonts w:ascii="Arial Unicode MS"/>
                      <w:sz w:val="19"/>
                    </w:rPr>
                    <w:t> </w:t>
                  </w:r>
                  <w:r>
                    <w:rPr>
                      <w:rFonts w:ascii="Arial Unicode MS"/>
                      <w:w w:val="100"/>
                      <w:sz w:val="19"/>
                    </w:rPr>
                    <w:t>7</w:t>
                  </w:r>
                </w:p>
              </w:txbxContent>
            </v:textbox>
            <w10:wrap type="none"/>
          </v:shape>
        </w:pict>
      </w:r>
      <w:r>
        <w:rPr>
          <w:w w:val="131"/>
          <w:position w:val="5"/>
          <w:sz w:val="19"/>
        </w:rPr>
        <w:t>20-24</w:t>
      </w:r>
      <w:r>
        <w:rPr>
          <w:spacing w:val="8"/>
          <w:position w:val="5"/>
          <w:sz w:val="19"/>
        </w:rPr>
        <w:t> </w:t>
      </w:r>
      <w:r>
        <w:rPr>
          <w:w w:val="106"/>
          <w:sz w:val="19"/>
        </w:rPr>
        <w:t>_</w:t>
      </w:r>
      <w:r>
        <w:rPr>
          <w:sz w:val="19"/>
        </w:rPr>
        <w:t>   </w:t>
      </w:r>
      <w:r>
        <w:rPr>
          <w:spacing w:val="-5"/>
          <w:sz w:val="19"/>
        </w:rPr>
        <w:t> </w:t>
      </w:r>
      <w:r>
        <w:rPr>
          <w:spacing w:val="-27"/>
          <w:w w:val="106"/>
          <w:sz w:val="19"/>
        </w:rPr>
        <w:t>8</w:t>
      </w:r>
      <w:r>
        <w:rPr>
          <w:rFonts w:ascii="Arial Unicode MS" w:hAnsi="Arial Unicode MS" w:eastAsia="Arial Unicode MS" w:hint="eastAsia"/>
          <w:spacing w:val="30"/>
          <w:w w:val="106"/>
          <w:sz w:val="19"/>
        </w:rPr>
        <w:t>年</w:t>
      </w:r>
      <w:r>
        <w:rPr>
          <w:rFonts w:ascii="Arial Unicode MS" w:hAnsi="Arial Unicode MS" w:eastAsia="Arial Unicode MS" w:hint="eastAsia"/>
          <w:spacing w:val="27"/>
          <w:w w:val="106"/>
          <w:sz w:val="19"/>
        </w:rPr>
        <w:t>構</w:t>
      </w:r>
      <w:r>
        <w:rPr>
          <w:rFonts w:ascii="Arial Unicode MS" w:hAnsi="Arial Unicode MS" w:eastAsia="Arial Unicode MS" w:hint="eastAsia"/>
          <w:spacing w:val="20"/>
          <w:w w:val="106"/>
          <w:sz w:val="19"/>
        </w:rPr>
        <w:t>成</w:t>
      </w:r>
      <w:r>
        <w:rPr>
          <w:rFonts w:ascii="Arial Unicode MS" w:hAnsi="Arial Unicode MS" w:eastAsia="Arial Unicode MS" w:hint="eastAsia"/>
          <w:w w:val="106"/>
          <w:sz w:val="19"/>
        </w:rPr>
        <w:t>比</w:t>
      </w:r>
      <w:r>
        <w:rPr>
          <w:rFonts w:ascii="Arial Unicode MS" w:hAnsi="Arial Unicode MS" w:eastAsia="Arial Unicode MS" w:hint="eastAsia"/>
          <w:sz w:val="19"/>
        </w:rPr>
        <w:t> </w:t>
      </w:r>
      <w:r>
        <w:rPr>
          <w:rFonts w:ascii="Arial Unicode MS" w:hAnsi="Arial Unicode MS" w:eastAsia="Arial Unicode MS" w:hint="eastAsia"/>
          <w:spacing w:val="8"/>
          <w:sz w:val="19"/>
        </w:rPr>
        <w:t> </w:t>
      </w:r>
      <w:r>
        <w:rPr>
          <w:rFonts w:ascii="Arial Unicode MS" w:hAnsi="Arial Unicode MS" w:eastAsia="Arial Unicode MS" w:hint="eastAsia"/>
          <w:w w:val="99"/>
          <w:sz w:val="19"/>
        </w:rPr>
        <w:t>--</w:t>
      </w:r>
      <w:r>
        <w:rPr>
          <w:rFonts w:ascii="Arial Unicode MS" w:hAnsi="Arial Unicode MS" w:eastAsia="Arial Unicode MS" w:hint="eastAsia"/>
          <w:spacing w:val="-26"/>
          <w:sz w:val="19"/>
        </w:rPr>
        <w:t> </w:t>
      </w:r>
      <w:r>
        <w:rPr>
          <w:rFonts w:ascii="Arial Unicode MS" w:hAnsi="Arial Unicode MS" w:eastAsia="Arial Unicode MS" w:hint="eastAsia"/>
          <w:spacing w:val="16"/>
          <w:w w:val="49"/>
          <w:sz w:val="19"/>
        </w:rPr>
        <w:t>―</w:t>
      </w:r>
      <w:r>
        <w:rPr>
          <w:w w:val="44"/>
          <w:sz w:val="19"/>
        </w:rPr>
        <w:t>.</w:t>
      </w:r>
      <w:r>
        <w:rPr>
          <w:spacing w:val="-5"/>
          <w:sz w:val="19"/>
        </w:rPr>
        <w:t> </w:t>
      </w:r>
      <w:r>
        <w:rPr>
          <w:spacing w:val="12"/>
          <w:w w:val="85"/>
          <w:sz w:val="19"/>
        </w:rPr>
        <w:t>1</w:t>
      </w:r>
      <w:r>
        <w:rPr>
          <w:w w:val="107"/>
          <w:sz w:val="19"/>
        </w:rPr>
        <w:t>9.</w:t>
      </w:r>
      <w:r>
        <w:rPr>
          <w:spacing w:val="1"/>
          <w:w w:val="107"/>
          <w:sz w:val="19"/>
        </w:rPr>
        <w:t>Q</w:t>
      </w:r>
      <w:r>
        <w:rPr>
          <w:rFonts w:ascii="Arial" w:hAnsi="Arial" w:eastAsia="Arial"/>
          <w:w w:val="64"/>
          <w:sz w:val="19"/>
        </w:rPr>
        <w:t>O</w:t>
      </w:r>
      <w:r>
        <w:rPr>
          <w:rFonts w:ascii="Arial" w:hAnsi="Arial" w:eastAsia="Arial"/>
          <w:sz w:val="19"/>
        </w:rPr>
        <w:tab/>
      </w:r>
      <w:r>
        <w:rPr>
          <w:spacing w:val="-15"/>
          <w:w w:val="85"/>
          <w:sz w:val="19"/>
        </w:rPr>
        <w:t>1</w:t>
      </w:r>
      <w:r>
        <w:rPr>
          <w:spacing w:val="-7"/>
          <w:w w:val="44"/>
          <w:sz w:val="19"/>
        </w:rPr>
        <w:t>_</w:t>
      </w:r>
      <w:r>
        <w:rPr>
          <w:w w:val="95"/>
          <w:sz w:val="19"/>
        </w:rPr>
        <w:t>0,</w:t>
      </w:r>
      <w:r>
        <w:rPr>
          <w:spacing w:val="3"/>
          <w:sz w:val="19"/>
        </w:rPr>
        <w:t> </w:t>
      </w:r>
      <w:r>
        <w:rPr>
          <w:spacing w:val="-16"/>
          <w:w w:val="95"/>
          <w:sz w:val="19"/>
        </w:rPr>
        <w:t>9</w:t>
      </w:r>
      <w:r>
        <w:rPr>
          <w:rFonts w:ascii="Arial Unicode MS" w:hAnsi="Arial Unicode MS" w:eastAsia="Arial Unicode MS" w:hint="eastAsia"/>
          <w:spacing w:val="-1"/>
          <w:w w:val="49"/>
          <w:sz w:val="19"/>
        </w:rPr>
        <w:t>―――</w:t>
      </w:r>
      <w:r>
        <w:rPr>
          <w:rFonts w:ascii="Arial Unicode MS" w:hAnsi="Arial Unicode MS" w:eastAsia="Arial Unicode MS" w:hint="eastAsia"/>
          <w:w w:val="49"/>
          <w:sz w:val="19"/>
        </w:rPr>
        <w:t>―</w:t>
      </w:r>
      <w:r>
        <w:rPr>
          <w:rFonts w:ascii="Arial Unicode MS" w:hAnsi="Arial Unicode MS" w:eastAsia="Arial Unicode MS" w:hint="eastAsia"/>
          <w:sz w:val="19"/>
        </w:rPr>
        <w:t> </w:t>
      </w:r>
      <w:r>
        <w:rPr>
          <w:rFonts w:ascii="Arial Unicode MS" w:hAnsi="Arial Unicode MS" w:eastAsia="Arial Unicode MS" w:hint="eastAsia"/>
          <w:spacing w:val="10"/>
          <w:sz w:val="19"/>
        </w:rPr>
        <w:t> </w:t>
      </w:r>
      <w:r>
        <w:rPr>
          <w:w w:val="44"/>
          <w:sz w:val="19"/>
        </w:rPr>
        <w:t>4</w:t>
      </w:r>
      <w:r>
        <w:rPr>
          <w:sz w:val="19"/>
        </w:rPr>
        <w:t> </w:t>
      </w:r>
      <w:r>
        <w:rPr>
          <w:spacing w:val="-8"/>
          <w:sz w:val="19"/>
        </w:rPr>
        <w:t> </w:t>
      </w:r>
      <w:r>
        <w:rPr>
          <w:w w:val="44"/>
          <w:sz w:val="19"/>
        </w:rPr>
        <w:t>L</w:t>
      </w:r>
      <w:r>
        <w:rPr>
          <w:sz w:val="19"/>
        </w:rPr>
        <w:t>  </w:t>
      </w:r>
      <w:r>
        <w:rPr>
          <w:spacing w:val="8"/>
          <w:sz w:val="19"/>
        </w:rPr>
        <w:t> </w:t>
      </w:r>
      <w:r>
        <w:rPr>
          <w:w w:val="44"/>
          <w:sz w:val="19"/>
        </w:rPr>
        <w:t>L</w:t>
      </w:r>
      <w:r>
        <w:rPr>
          <w:sz w:val="19"/>
        </w:rPr>
        <w:tab/>
      </w:r>
      <w:r>
        <w:rPr>
          <w:rFonts w:ascii="Arial Unicode MS" w:hAnsi="Arial Unicode MS" w:eastAsia="Arial Unicode MS" w:hint="eastAsia"/>
          <w:w w:val="44"/>
          <w:sz w:val="4"/>
        </w:rPr>
        <w:t>←</w:t>
      </w:r>
      <w:r>
        <w:rPr>
          <w:rFonts w:ascii="Arial Unicode MS" w:hAnsi="Arial Unicode MS" w:eastAsia="Arial Unicode MS" w:hint="eastAsia"/>
          <w:sz w:val="4"/>
        </w:rPr>
        <w:t> </w:t>
      </w:r>
      <w:r>
        <w:rPr>
          <w:rFonts w:ascii="Arial Unicode MS" w:hAnsi="Arial Unicode MS" w:eastAsia="Arial Unicode MS" w:hint="eastAsia"/>
          <w:spacing w:val="2"/>
          <w:sz w:val="4"/>
        </w:rPr>
        <w:t> </w:t>
      </w:r>
      <w:r>
        <w:rPr>
          <w:w w:val="130"/>
          <w:sz w:val="19"/>
        </w:rPr>
        <w:t>10.7</w:t>
      </w:r>
      <w:r>
        <w:rPr>
          <w:spacing w:val="5"/>
          <w:w w:val="130"/>
          <w:sz w:val="19"/>
        </w:rPr>
        <w:t>.</w:t>
      </w:r>
      <w:r>
        <w:rPr>
          <w:rFonts w:ascii="Arial Unicode MS" w:hAnsi="Arial Unicode MS" w:eastAsia="Arial Unicode MS" w:hint="eastAsia"/>
          <w:spacing w:val="-1"/>
          <w:w w:val="63"/>
          <w:sz w:val="19"/>
        </w:rPr>
        <w:t>―</w:t>
      </w:r>
      <w:r>
        <w:rPr>
          <w:rFonts w:ascii="Arial Unicode MS" w:hAnsi="Arial Unicode MS" w:eastAsia="Arial Unicode MS" w:hint="eastAsia"/>
          <w:w w:val="63"/>
          <w:sz w:val="19"/>
        </w:rPr>
        <w:t>_</w:t>
      </w:r>
      <w:r>
        <w:rPr>
          <w:rFonts w:ascii="Arial Unicode MS" w:hAnsi="Arial Unicode MS" w:eastAsia="Arial Unicode MS" w:hint="eastAsia"/>
          <w:spacing w:val="-17"/>
          <w:sz w:val="19"/>
        </w:rPr>
        <w:t> </w:t>
      </w:r>
      <w:r>
        <w:rPr>
          <w:w w:val="85"/>
          <w:sz w:val="19"/>
        </w:rPr>
        <w:t>_13._7</w:t>
      </w:r>
    </w:p>
    <w:p>
      <w:pPr>
        <w:tabs>
          <w:tab w:pos="2097" w:val="left" w:leader="none"/>
          <w:tab w:pos="2678" w:val="left" w:leader="none"/>
          <w:tab w:pos="3479" w:val="left" w:leader="none"/>
          <w:tab w:pos="4169" w:val="left" w:leader="none"/>
          <w:tab w:pos="4872" w:val="left" w:leader="none"/>
          <w:tab w:pos="5982" w:val="right" w:leader="none"/>
        </w:tabs>
        <w:spacing w:line="208" w:lineRule="exact" w:before="0"/>
        <w:ind w:left="1329" w:right="0" w:firstLine="0"/>
        <w:jc w:val="left"/>
        <w:rPr>
          <w:sz w:val="19"/>
        </w:rPr>
      </w:pPr>
      <w:r>
        <w:rPr/>
        <w:pict>
          <v:shape style="position:absolute;margin-left:477.544739pt;margin-top:7.066734pt;width:7.65pt;height:134.7pt;mso-position-horizontal-relative:page;mso-position-vertical-relative:paragraph;z-index:88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67</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97</w:t>
                  </w:r>
                  <w:r>
                    <w:rPr>
                      <w:rFonts w:ascii="Arial Unicode MS"/>
                      <w:sz w:val="19"/>
                    </w:rPr>
                    <w:t> </w:t>
                  </w:r>
                  <w:r>
                    <w:rPr>
                      <w:rFonts w:ascii="Arial Unicode MS"/>
                      <w:w w:val="100"/>
                      <w:sz w:val="19"/>
                    </w:rPr>
                    <w:t>5</w:t>
                  </w:r>
                  <w:r>
                    <w:rPr>
                      <w:rFonts w:ascii="Arial Unicode MS"/>
                      <w:sz w:val="19"/>
                    </w:rPr>
                    <w:t> </w:t>
                  </w:r>
                  <w:r>
                    <w:rPr>
                      <w:rFonts w:ascii="Arial Unicode MS"/>
                      <w:w w:val="100"/>
                      <w:sz w:val="19"/>
                    </w:rPr>
                    <w:t>7</w:t>
                  </w:r>
                  <w:r>
                    <w:rPr>
                      <w:rFonts w:ascii="Arial Unicode MS"/>
                      <w:sz w:val="19"/>
                    </w:rPr>
                    <w:t> </w:t>
                  </w:r>
                  <w:r>
                    <w:rPr>
                      <w:rFonts w:ascii="Arial Unicode MS"/>
                      <w:w w:val="100"/>
                      <w:sz w:val="19"/>
                    </w:rPr>
                    <w:t>4</w:t>
                  </w:r>
                  <w:r>
                    <w:rPr>
                      <w:rFonts w:ascii="Arial Unicode MS"/>
                      <w:sz w:val="19"/>
                    </w:rPr>
                    <w:t> </w:t>
                  </w:r>
                  <w:r>
                    <w:rPr>
                      <w:rFonts w:ascii="Arial Unicode MS"/>
                      <w:w w:val="100"/>
                      <w:sz w:val="19"/>
                    </w:rPr>
                    <w:t>8</w:t>
                  </w:r>
                  <w:r>
                    <w:rPr>
                      <w:rFonts w:ascii="Arial Unicode MS"/>
                      <w:sz w:val="19"/>
                    </w:rPr>
                    <w:t> </w:t>
                  </w:r>
                  <w:r>
                    <w:rPr>
                      <w:rFonts w:ascii="Arial Unicode MS"/>
                      <w:w w:val="100"/>
                      <w:sz w:val="19"/>
                    </w:rPr>
                    <w:t>7</w:t>
                  </w:r>
                </w:p>
              </w:txbxContent>
            </v:textbox>
            <w10:wrap type="none"/>
          </v:shape>
        </w:pict>
      </w:r>
      <w:r>
        <w:rPr/>
        <w:pict>
          <v:shape style="position:absolute;margin-left:479.30246pt;margin-top:.983434pt;width:3.85pt;height:11.55pt;mso-position-horizontal-relative:page;mso-position-vertical-relative:paragraph;z-index:8920"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73.686829pt;margin-top:7.066734pt;width:7.55pt;height:78.55pt;mso-position-horizontal-relative:page;mso-position-vertical-relative:paragraph;z-index:9064" type="#_x0000_t202" filled="false" stroked="false">
            <v:textbox inset="0,0,0,0" style="layout-flow:vertical-ideographic">
              <w:txbxContent>
                <w:p>
                  <w:pPr>
                    <w:tabs>
                      <w:tab w:pos="697" w:val="left" w:leader="none"/>
                      <w:tab w:pos="1360" w:val="left" w:leader="none"/>
                    </w:tabs>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spacing w:val="-26"/>
                      <w:position w:val="1"/>
                      <w:sz w:val="19"/>
                    </w:rPr>
                    <w:t> </w:t>
                  </w:r>
                  <w:r>
                    <w:rPr>
                      <w:rFonts w:ascii="Arial Unicode MS"/>
                      <w:w w:val="100"/>
                      <w:sz w:val="19"/>
                    </w:rPr>
                    <w:t>-</w:t>
                  </w:r>
                  <w:r>
                    <w:rPr>
                      <w:rFonts w:ascii="Arial Unicode MS"/>
                      <w:sz w:val="19"/>
                    </w:rPr>
                    <w:tab/>
                  </w:r>
                  <w:r>
                    <w:rPr>
                      <w:rFonts w:ascii="Arial Unicode MS"/>
                      <w:w w:val="100"/>
                      <w:sz w:val="19"/>
                    </w:rPr>
                    <w:t>2</w:t>
                  </w:r>
                  <w:r>
                    <w:rPr>
                      <w:rFonts w:ascii="Arial Unicode MS"/>
                      <w:sz w:val="19"/>
                    </w:rPr>
                    <w:tab/>
                  </w:r>
                  <w:r>
                    <w:rPr>
                      <w:rFonts w:ascii="Arial Unicode MS"/>
                      <w:w w:val="100"/>
                      <w:sz w:val="19"/>
                    </w:rPr>
                    <w:t>4</w:t>
                  </w:r>
                </w:p>
              </w:txbxContent>
            </v:textbox>
            <w10:wrap type="none"/>
          </v:shape>
        </w:pict>
      </w:r>
      <w:r>
        <w:rPr/>
        <w:pict>
          <v:shape style="position:absolute;margin-left:438.358124pt;margin-top:10.005734pt;width:9.85pt;height:50.3pt;mso-position-horizontal-relative:page;mso-position-vertical-relative:paragraph;z-index:9448"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85"/>
                      <w:w w:val="100"/>
                      <w:sz w:val="19"/>
                    </w:rPr>
                    <w:t>8</w:t>
                  </w:r>
                  <w:r>
                    <w:rPr>
                      <w:rFonts w:ascii="Arial Unicode MS"/>
                      <w:spacing w:val="-132"/>
                      <w:w w:val="100"/>
                      <w:sz w:val="19"/>
                    </w:rPr>
                    <w:t>3</w:t>
                  </w:r>
                  <w:r>
                    <w:rPr>
                      <w:rFonts w:ascii="Arial Unicode MS"/>
                      <w:spacing w:val="-1"/>
                      <w:w w:val="100"/>
                      <w:position w:val="5"/>
                      <w:sz w:val="19"/>
                    </w:rPr>
                    <w:t>2</w:t>
                  </w:r>
                  <w:r>
                    <w:rPr>
                      <w:rFonts w:ascii="Arial Unicode MS"/>
                      <w:spacing w:val="-158"/>
                      <w:w w:val="100"/>
                      <w:sz w:val="19"/>
                    </w:rPr>
                    <w:t>I</w:t>
                  </w:r>
                  <w:r>
                    <w:rPr>
                      <w:rFonts w:ascii="Arial Unicode MS"/>
                      <w:w w:val="100"/>
                      <w:position w:val="5"/>
                      <w:sz w:val="19"/>
                    </w:rPr>
                    <w:t>4</w:t>
                  </w:r>
                  <w:r>
                    <w:rPr>
                      <w:rFonts w:ascii="Arial Unicode MS"/>
                      <w:position w:val="5"/>
                      <w:sz w:val="19"/>
                    </w:rPr>
                    <w:t>  </w:t>
                  </w:r>
                  <w:r>
                    <w:rPr>
                      <w:rFonts w:ascii="Arial Unicode MS"/>
                      <w:spacing w:val="-86"/>
                      <w:w w:val="100"/>
                      <w:sz w:val="19"/>
                    </w:rPr>
                    <w:t>9</w:t>
                  </w:r>
                  <w:r>
                    <w:rPr>
                      <w:rFonts w:ascii="Arial Unicode MS"/>
                      <w:w w:val="100"/>
                      <w:sz w:val="19"/>
                    </w:rPr>
                    <w:t>5</w:t>
                  </w:r>
                </w:p>
              </w:txbxContent>
            </v:textbox>
            <w10:wrap type="none"/>
          </v:shape>
        </w:pict>
      </w:r>
      <w:r>
        <w:rPr>
          <w:sz w:val="19"/>
        </w:rPr>
        <w:t>7</w:t>
        <w:tab/>
      </w:r>
      <w:r>
        <w:rPr>
          <w:rFonts w:ascii="Arial" w:eastAsia="Arial"/>
          <w:spacing w:val="10"/>
          <w:sz w:val="22"/>
        </w:rPr>
        <w:t>t</w:t>
      </w:r>
      <w:r>
        <w:rPr>
          <w:rFonts w:ascii="Arial Unicode MS" w:eastAsia="Arial Unicode MS" w:hint="eastAsia"/>
          <w:sz w:val="17"/>
        </w:rPr>
        <w:t>し</w:t>
        <w:tab/>
      </w:r>
      <w:r>
        <w:rPr>
          <w:sz w:val="19"/>
        </w:rPr>
        <w:t>100.</w:t>
      </w:r>
      <w:r>
        <w:rPr>
          <w:spacing w:val="42"/>
          <w:sz w:val="19"/>
        </w:rPr>
        <w:t> </w:t>
      </w:r>
      <w:r>
        <w:rPr>
          <w:sz w:val="19"/>
        </w:rPr>
        <w:t>1</w:t>
        <w:tab/>
      </w:r>
      <w:r>
        <w:rPr>
          <w:w w:val="110"/>
          <w:sz w:val="19"/>
        </w:rPr>
        <w:t>11.8</w:t>
        <w:tab/>
        <w:t>41.0</w:t>
        <w:tab/>
        <w:t>12.7</w:t>
        <w:tab/>
        <w:t>13.4</w:t>
      </w:r>
    </w:p>
    <w:p>
      <w:pPr>
        <w:tabs>
          <w:tab w:pos="2685" w:val="left" w:leader="none"/>
          <w:tab w:pos="3378" w:val="left" w:leader="none"/>
          <w:tab w:pos="4273" w:val="left" w:leader="none"/>
          <w:tab w:pos="4978" w:val="left" w:leader="none"/>
          <w:tab w:pos="5787" w:val="left" w:leader="none"/>
        </w:tabs>
        <w:spacing w:line="222" w:lineRule="exact" w:before="0"/>
        <w:ind w:left="1324" w:right="0" w:firstLine="0"/>
        <w:jc w:val="left"/>
        <w:rPr>
          <w:sz w:val="19"/>
        </w:rPr>
      </w:pPr>
      <w:r>
        <w:rPr/>
        <w:pict>
          <v:shape style="position:absolute;margin-left:427.924438pt;margin-top:9.529075pt;width:8.75pt;height:23.5pt;mso-position-horizontal-relative:page;mso-position-vertical-relative:paragraph;z-index:9712"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spacing w:val="-17"/>
                      <w:w w:val="100"/>
                      <w:sz w:val="20"/>
                    </w:rPr>
                    <w:t>-</w:t>
                  </w:r>
                  <w:r>
                    <w:rPr>
                      <w:rFonts w:ascii="Arial Unicode MS"/>
                      <w:spacing w:val="-145"/>
                      <w:w w:val="100"/>
                      <w:position w:val="1"/>
                      <w:sz w:val="20"/>
                    </w:rPr>
                    <w:t>1</w:t>
                  </w:r>
                  <w:r>
                    <w:rPr>
                      <w:rFonts w:ascii="Arial Unicode MS"/>
                      <w:w w:val="100"/>
                      <w:position w:val="3"/>
                      <w:sz w:val="19"/>
                    </w:rPr>
                    <w:t>o</w:t>
                  </w:r>
                </w:p>
              </w:txbxContent>
            </v:textbox>
            <w10:wrap type="none"/>
          </v:shape>
        </w:pict>
      </w:r>
      <w:r>
        <w:rPr/>
        <w:pict>
          <v:shape style="position:absolute;margin-left:407.891602pt;margin-top:10.144774pt;width:5.2pt;height:11.55pt;mso-position-horizontal-relative:page;mso-position-vertical-relative:paragraph;z-index:-1402792"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w w:val="105"/>
          <w:sz w:val="19"/>
        </w:rPr>
        <w:t>8  </w:t>
      </w:r>
      <w:r>
        <w:rPr>
          <w:rFonts w:ascii="Arial Unicode MS" w:eastAsia="Arial Unicode MS" w:hint="eastAsia"/>
          <w:w w:val="105"/>
          <w:sz w:val="19"/>
        </w:rPr>
        <w:t>年</w:t>
      </w:r>
      <w:r>
        <w:rPr>
          <w:rFonts w:ascii="Arial Unicode MS" w:eastAsia="Arial Unicode MS" w:hint="eastAsia"/>
          <w:spacing w:val="28"/>
          <w:w w:val="105"/>
          <w:sz w:val="19"/>
        </w:rPr>
        <w:t> </w:t>
      </w:r>
      <w:r>
        <w:rPr>
          <w:rFonts w:ascii="Arial Unicode MS" w:eastAsia="Arial Unicode MS" w:hint="eastAsia"/>
          <w:w w:val="105"/>
          <w:sz w:val="19"/>
        </w:rPr>
        <w:t>実</w:t>
      </w:r>
      <w:r>
        <w:rPr>
          <w:rFonts w:ascii="Arial Unicode MS" w:eastAsia="Arial Unicode MS" w:hint="eastAsia"/>
          <w:spacing w:val="17"/>
          <w:w w:val="105"/>
          <w:sz w:val="19"/>
        </w:rPr>
        <w:t> </w:t>
      </w:r>
      <w:r>
        <w:rPr>
          <w:rFonts w:ascii="Arial Unicode MS" w:eastAsia="Arial Unicode MS" w:hint="eastAsia"/>
          <w:w w:val="105"/>
          <w:sz w:val="19"/>
        </w:rPr>
        <w:t>数</w:t>
        <w:tab/>
      </w:r>
      <w:r>
        <w:rPr>
          <w:w w:val="105"/>
          <w:sz w:val="19"/>
        </w:rPr>
        <w:t>3,666</w:t>
        <w:tab/>
        <w:t>1,598</w:t>
        <w:tab/>
        <w:t>391</w:t>
        <w:tab/>
        <w:t>493</w:t>
        <w:tab/>
        <w:t>54</w:t>
      </w:r>
    </w:p>
    <w:p>
      <w:pPr>
        <w:spacing w:after="0" w:line="222" w:lineRule="exact"/>
        <w:jc w:val="left"/>
        <w:rPr>
          <w:sz w:val="19"/>
        </w:rPr>
        <w:sectPr>
          <w:type w:val="continuous"/>
          <w:pgSz w:w="11990" w:h="16840"/>
          <w:pgMar w:top="1580" w:bottom="280" w:left="1500" w:right="0"/>
        </w:sectPr>
      </w:pPr>
    </w:p>
    <w:p>
      <w:pPr>
        <w:spacing w:line="211" w:lineRule="exact" w:before="0"/>
        <w:ind w:left="401" w:right="0" w:firstLine="0"/>
        <w:jc w:val="left"/>
        <w:rPr>
          <w:sz w:val="19"/>
        </w:rPr>
      </w:pPr>
      <w:r>
        <w:rPr>
          <w:w w:val="135"/>
          <w:sz w:val="19"/>
        </w:rPr>
        <w:t>25</w:t>
      </w:r>
      <w:r>
        <w:rPr>
          <w:spacing w:val="10"/>
          <w:w w:val="135"/>
          <w:sz w:val="19"/>
        </w:rPr>
        <w:t> </w:t>
      </w:r>
      <w:r>
        <w:rPr>
          <w:spacing w:val="-10"/>
          <w:w w:val="135"/>
          <w:sz w:val="19"/>
        </w:rPr>
        <w:t>39</w:t>
      </w:r>
    </w:p>
    <w:p>
      <w:pPr>
        <w:spacing w:before="459"/>
        <w:ind w:left="395" w:right="0" w:firstLine="0"/>
        <w:jc w:val="left"/>
        <w:rPr>
          <w:sz w:val="19"/>
        </w:rPr>
      </w:pPr>
      <w:r>
        <w:rPr>
          <w:w w:val="130"/>
          <w:sz w:val="19"/>
        </w:rPr>
        <w:t>40-59</w:t>
      </w:r>
    </w:p>
    <w:p>
      <w:pPr>
        <w:tabs>
          <w:tab w:pos="3119" w:val="left" w:leader="none"/>
          <w:tab w:pos="4645" w:val="left" w:leader="none"/>
        </w:tabs>
        <w:spacing w:line="208" w:lineRule="exact" w:before="10"/>
        <w:ind w:left="296" w:right="0" w:firstLine="0"/>
        <w:jc w:val="left"/>
        <w:rPr>
          <w:rFonts w:ascii="Arial Unicode MS" w:hAnsi="Arial Unicode MS" w:eastAsia="Arial Unicode MS" w:hint="eastAsia"/>
          <w:sz w:val="19"/>
        </w:rPr>
      </w:pPr>
      <w:r>
        <w:rPr/>
        <w:br w:type="column"/>
      </w:r>
      <w:r>
        <w:rPr>
          <w:w w:val="101"/>
          <w:sz w:val="19"/>
        </w:rPr>
        <w:t>8</w:t>
      </w:r>
      <w:r>
        <w:rPr>
          <w:spacing w:val="2"/>
          <w:sz w:val="19"/>
        </w:rPr>
        <w:t> </w:t>
      </w:r>
      <w:r>
        <w:rPr>
          <w:rFonts w:ascii="Arial Unicode MS" w:hAnsi="Arial Unicode MS" w:eastAsia="Arial Unicode MS" w:hint="eastAsia"/>
          <w:w w:val="101"/>
          <w:sz w:val="19"/>
        </w:rPr>
        <w:t>年構</w:t>
      </w:r>
      <w:r>
        <w:rPr>
          <w:rFonts w:ascii="Arial Unicode MS" w:hAnsi="Arial Unicode MS" w:eastAsia="Arial Unicode MS" w:hint="eastAsia"/>
          <w:spacing w:val="41"/>
          <w:w w:val="101"/>
          <w:sz w:val="19"/>
        </w:rPr>
        <w:t>成</w:t>
      </w:r>
      <w:r>
        <w:rPr>
          <w:rFonts w:ascii="Arial Unicode MS" w:hAnsi="Arial Unicode MS" w:eastAsia="Arial Unicode MS" w:hint="eastAsia"/>
          <w:w w:val="102"/>
          <w:sz w:val="19"/>
        </w:rPr>
        <w:t>比</w:t>
      </w:r>
      <w:r>
        <w:rPr>
          <w:rFonts w:ascii="Arial Unicode MS" w:hAnsi="Arial Unicode MS" w:eastAsia="Arial Unicode MS" w:hint="eastAsia"/>
          <w:sz w:val="19"/>
        </w:rPr>
        <w:t> </w:t>
      </w:r>
      <w:r>
        <w:rPr>
          <w:rFonts w:ascii="Arial Unicode MS" w:hAnsi="Arial Unicode MS" w:eastAsia="Arial Unicode MS" w:hint="eastAsia"/>
          <w:spacing w:val="9"/>
          <w:sz w:val="19"/>
        </w:rPr>
        <w:t> </w:t>
      </w:r>
      <w:r>
        <w:rPr>
          <w:rFonts w:ascii="Arial Unicode MS" w:hAnsi="Arial Unicode MS" w:eastAsia="Arial Unicode MS" w:hint="eastAsia"/>
          <w:spacing w:val="-1"/>
          <w:w w:val="49"/>
          <w:sz w:val="19"/>
        </w:rPr>
        <w:t>―</w:t>
      </w:r>
      <w:r>
        <w:rPr>
          <w:rFonts w:ascii="Arial Unicode MS" w:hAnsi="Arial Unicode MS" w:eastAsia="Arial Unicode MS" w:hint="eastAsia"/>
          <w:w w:val="49"/>
          <w:sz w:val="19"/>
        </w:rPr>
        <w:t>―</w:t>
      </w:r>
      <w:r>
        <w:rPr>
          <w:rFonts w:ascii="Arial Unicode MS" w:hAnsi="Arial Unicode MS" w:eastAsia="Arial Unicode MS" w:hint="eastAsia"/>
          <w:sz w:val="19"/>
        </w:rPr>
        <w:t>  </w:t>
      </w:r>
      <w:r>
        <w:rPr>
          <w:rFonts w:ascii="Arial Unicode MS" w:hAnsi="Arial Unicode MS" w:eastAsia="Arial Unicode MS" w:hint="eastAsia"/>
          <w:spacing w:val="-23"/>
          <w:sz w:val="19"/>
        </w:rPr>
        <w:t> </w:t>
      </w:r>
      <w:r>
        <w:rPr>
          <w:w w:val="66"/>
          <w:sz w:val="19"/>
        </w:rPr>
        <w:t>_1</w:t>
      </w:r>
      <w:r>
        <w:rPr>
          <w:spacing w:val="-23"/>
          <w:sz w:val="19"/>
        </w:rPr>
        <w:t> </w:t>
      </w:r>
      <w:r>
        <w:rPr>
          <w:spacing w:val="-19"/>
          <w:w w:val="104"/>
          <w:sz w:val="19"/>
        </w:rPr>
        <w:t>0</w:t>
      </w:r>
      <w:r>
        <w:rPr>
          <w:spacing w:val="-26"/>
          <w:w w:val="49"/>
          <w:sz w:val="19"/>
        </w:rPr>
        <w:t>_</w:t>
      </w:r>
      <w:r>
        <w:rPr>
          <w:spacing w:val="12"/>
          <w:w w:val="74"/>
          <w:sz w:val="19"/>
        </w:rPr>
        <w:t>Q</w:t>
      </w:r>
      <w:r>
        <w:rPr>
          <w:rFonts w:ascii="Arial Unicode MS" w:hAnsi="Arial Unicode MS" w:eastAsia="Arial Unicode MS" w:hint="eastAsia"/>
          <w:w w:val="79"/>
          <w:sz w:val="19"/>
        </w:rPr>
        <w:t>皇―――</w:t>
      </w:r>
      <w:r>
        <w:rPr>
          <w:rFonts w:ascii="Arial Unicode MS" w:hAnsi="Arial Unicode MS" w:eastAsia="Arial Unicode MS" w:hint="eastAsia"/>
          <w:sz w:val="19"/>
        </w:rPr>
        <w:t> </w:t>
      </w:r>
      <w:r>
        <w:rPr>
          <w:rFonts w:ascii="Arial Unicode MS" w:hAnsi="Arial Unicode MS" w:eastAsia="Arial Unicode MS" w:hint="eastAsia"/>
          <w:spacing w:val="-19"/>
          <w:sz w:val="19"/>
        </w:rPr>
        <w:t> </w:t>
      </w:r>
      <w:r>
        <w:rPr>
          <w:w w:val="74"/>
          <w:sz w:val="19"/>
        </w:rPr>
        <w:t>4</w:t>
      </w:r>
      <w:r>
        <w:rPr>
          <w:sz w:val="19"/>
        </w:rPr>
        <w:t>  </w:t>
      </w:r>
      <w:r>
        <w:rPr>
          <w:spacing w:val="3"/>
          <w:sz w:val="19"/>
        </w:rPr>
        <w:t> </w:t>
      </w:r>
      <w:r>
        <w:rPr>
          <w:w w:val="100"/>
          <w:sz w:val="19"/>
        </w:rPr>
        <w:t>,!</w:t>
      </w:r>
      <w:r>
        <w:rPr>
          <w:spacing w:val="-1"/>
          <w:w w:val="100"/>
          <w:sz w:val="19"/>
        </w:rPr>
        <w:t>i</w:t>
      </w:r>
      <w:r>
        <w:rPr>
          <w:w w:val="100"/>
          <w:sz w:val="19"/>
          <w:u w:val="single"/>
        </w:rPr>
        <w:t> </w:t>
      </w:r>
      <w:r>
        <w:rPr>
          <w:sz w:val="19"/>
          <w:u w:val="single"/>
        </w:rPr>
        <w:tab/>
      </w:r>
      <w:r>
        <w:rPr>
          <w:spacing w:val="-31"/>
          <w:sz w:val="19"/>
        </w:rPr>
        <w:t> </w:t>
      </w:r>
      <w:r>
        <w:rPr>
          <w:w w:val="85"/>
          <w:sz w:val="19"/>
        </w:rPr>
        <w:t>1</w:t>
      </w:r>
      <w:r>
        <w:rPr>
          <w:spacing w:val="-27"/>
          <w:sz w:val="19"/>
        </w:rPr>
        <w:t> </w:t>
      </w:r>
      <w:r>
        <w:rPr>
          <w:w w:val="104"/>
          <w:sz w:val="19"/>
        </w:rPr>
        <w:t>0,</w:t>
      </w:r>
      <w:r>
        <w:rPr>
          <w:spacing w:val="5"/>
          <w:sz w:val="19"/>
        </w:rPr>
        <w:t> </w:t>
      </w:r>
      <w:r>
        <w:rPr>
          <w:w w:val="53"/>
          <w:sz w:val="19"/>
        </w:rPr>
        <w:t>7</w:t>
      </w:r>
      <w:r>
        <w:rPr>
          <w:w w:val="100"/>
          <w:sz w:val="19"/>
          <w:u w:val="single"/>
        </w:rPr>
        <w:t> </w:t>
      </w:r>
      <w:r>
        <w:rPr>
          <w:sz w:val="19"/>
          <w:u w:val="single"/>
        </w:rPr>
        <w:t>  </w:t>
      </w:r>
      <w:r>
        <w:rPr>
          <w:rFonts w:ascii="Arial Unicode MS" w:hAnsi="Arial Unicode MS" w:eastAsia="Arial Unicode MS" w:hint="eastAsia"/>
          <w:w w:val="44"/>
          <w:sz w:val="19"/>
        </w:rPr>
        <w:t>…</w:t>
      </w:r>
      <w:r>
        <w:rPr>
          <w:rFonts w:ascii="Arial Unicode MS" w:hAnsi="Arial Unicode MS" w:eastAsia="Arial Unicode MS" w:hint="eastAsia"/>
          <w:sz w:val="19"/>
        </w:rPr>
        <w:t>  </w:t>
      </w:r>
      <w:r>
        <w:rPr>
          <w:rFonts w:ascii="Arial Unicode MS" w:hAnsi="Arial Unicode MS" w:eastAsia="Arial Unicode MS" w:hint="eastAsia"/>
          <w:spacing w:val="-18"/>
          <w:sz w:val="19"/>
        </w:rPr>
        <w:t> </w:t>
      </w:r>
      <w:r>
        <w:rPr>
          <w:rFonts w:ascii="Arial Unicode MS" w:hAnsi="Arial Unicode MS" w:eastAsia="Arial Unicode MS" w:hint="eastAsia"/>
          <w:w w:val="44"/>
          <w:sz w:val="19"/>
        </w:rPr>
        <w:t>棧．一生</w:t>
      </w:r>
      <w:r>
        <w:rPr>
          <w:rFonts w:ascii="Arial Unicode MS" w:hAnsi="Arial Unicode MS" w:eastAsia="Arial Unicode MS" w:hint="eastAsia"/>
          <w:sz w:val="19"/>
        </w:rPr>
        <w:tab/>
      </w:r>
      <w:r>
        <w:rPr>
          <w:spacing w:val="-4"/>
          <w:w w:val="85"/>
          <w:sz w:val="19"/>
        </w:rPr>
        <w:t>1</w:t>
      </w:r>
      <w:r>
        <w:rPr>
          <w:rFonts w:ascii="Arial Unicode MS" w:hAnsi="Arial Unicode MS" w:eastAsia="Arial Unicode MS" w:hint="eastAsia"/>
          <w:w w:val="85"/>
          <w:sz w:val="19"/>
        </w:rPr>
        <w:t>点</w:t>
      </w:r>
      <w:r>
        <w:rPr>
          <w:rFonts w:ascii="Arial Unicode MS" w:hAnsi="Arial Unicode MS" w:eastAsia="Arial Unicode MS" w:hint="eastAsia"/>
          <w:spacing w:val="3"/>
          <w:sz w:val="19"/>
        </w:rPr>
        <w:t> </w:t>
      </w:r>
      <w:r>
        <w:rPr>
          <w:rFonts w:ascii="Arial Unicode MS" w:hAnsi="Arial Unicode MS" w:eastAsia="Arial Unicode MS" w:hint="eastAsia"/>
          <w:w w:val="85"/>
          <w:sz w:val="19"/>
        </w:rPr>
        <w:t>…</w:t>
      </w:r>
    </w:p>
    <w:p>
      <w:pPr>
        <w:tabs>
          <w:tab w:pos="1070" w:val="left" w:leader="none"/>
          <w:tab w:pos="1649" w:val="left" w:leader="none"/>
          <w:tab w:pos="2448" w:val="left" w:leader="none"/>
          <w:tab w:pos="3233" w:val="left" w:leader="none"/>
          <w:tab w:pos="3836" w:val="left" w:leader="none"/>
          <w:tab w:pos="4645" w:val="left" w:leader="none"/>
        </w:tabs>
        <w:spacing w:line="235" w:lineRule="exact" w:before="0"/>
        <w:ind w:left="300" w:right="0" w:firstLine="0"/>
        <w:jc w:val="left"/>
        <w:rPr>
          <w:sz w:val="19"/>
        </w:rPr>
      </w:pPr>
      <w:r>
        <w:rPr/>
        <w:pict>
          <v:shape style="position:absolute;margin-left:510.08316pt;margin-top:10.864924pt;width:6.75pt;height:15.05pt;mso-position-horizontal-relative:page;mso-position-vertical-relative:paragraph;z-index:8272"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spacing w:val="-81"/>
                      <w:w w:val="100"/>
                      <w:sz w:val="17"/>
                    </w:rPr>
                    <w:t>o</w:t>
                  </w:r>
                  <w:r>
                    <w:rPr>
                      <w:rFonts w:ascii="Arial Unicode MS"/>
                      <w:w w:val="100"/>
                      <w:sz w:val="17"/>
                    </w:rPr>
                    <w:t>c</w:t>
                  </w:r>
                </w:p>
              </w:txbxContent>
            </v:textbox>
            <w10:wrap type="none"/>
          </v:shape>
        </w:pict>
      </w:r>
      <w:r>
        <w:rPr/>
        <w:pict>
          <v:shape style="position:absolute;margin-left:504.189484pt;margin-top:4.515425pt;width:8.0500pt;height:8.0500pt;mso-position-horizontal-relative:page;mso-position-vertical-relative:paragraph;z-index:851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pict>
          <v:shape style="position:absolute;margin-left:469.546478pt;margin-top:-9.414475pt;width:9.550pt;height:55.15pt;mso-position-horizontal-relative:page;mso-position-vertical-relative:paragraph;z-index:9136"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w w:val="100"/>
                      <w:sz w:val="19"/>
                    </w:rPr>
                    <w:t>.</w:t>
                  </w:r>
                  <w:r>
                    <w:rPr>
                      <w:rFonts w:ascii="Arial Unicode MS" w:hAnsi="Arial Unicode MS" w:eastAsia="Arial Unicode MS" w:hint="eastAsia"/>
                      <w:w w:val="100"/>
                      <w:sz w:val="12"/>
                    </w:rPr>
                    <w:t>＾</w:t>
                  </w:r>
                  <w:r>
                    <w:rPr>
                      <w:rFonts w:ascii="Arial Unicode MS" w:hAnsi="Arial Unicode MS" w:eastAsia="Arial Unicode MS" w:hint="eastAsia"/>
                      <w:w w:val="100"/>
                      <w:position w:val="-2"/>
                      <w:sz w:val="12"/>
                    </w:rPr>
                    <w:t>．</w:t>
                  </w:r>
                </w:p>
              </w:txbxContent>
            </v:textbox>
            <w10:wrap type="none"/>
          </v:shape>
        </w:pict>
      </w:r>
      <w:r>
        <w:rPr/>
        <w:pict>
          <v:shape style="position:absolute;margin-left:406.926727pt;margin-top:-3.022575pt;width:7.55pt;height:33.550pt;mso-position-horizontal-relative:page;mso-position-vertical-relative:paragraph;z-index:-14028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395.105591pt;margin-top:-4.316275pt;width:14.05pt;height:47.6pt;mso-position-horizontal-relative:page;mso-position-vertical-relative:paragraph;z-index:-1402696" type="#_x0000_t202" filled="false" stroked="false">
            <v:textbox inset="0,0,0,0" style="layout-flow:vertical-ideographic">
              <w:txbxContent>
                <w:p>
                  <w:pPr>
                    <w:tabs>
                      <w:tab w:pos="690" w:val="left" w:leader="none"/>
                    </w:tabs>
                    <w:spacing w:line="156" w:lineRule="auto" w:before="0"/>
                    <w:ind w:left="20" w:right="0" w:firstLine="0"/>
                    <w:jc w:val="left"/>
                    <w:rPr>
                      <w:rFonts w:ascii="Arial Unicode MS" w:eastAsia="Arial Unicode MS" w:hint="eastAsia"/>
                      <w:sz w:val="24"/>
                    </w:rPr>
                  </w:pPr>
                  <w:r>
                    <w:rPr>
                      <w:rFonts w:ascii="Arial Unicode MS" w:eastAsia="Arial Unicode MS" w:hint="eastAsia"/>
                      <w:w w:val="100"/>
                      <w:sz w:val="24"/>
                    </w:rPr>
                    <w:t>り</w:t>
                  </w:r>
                  <w:r>
                    <w:rPr>
                      <w:rFonts w:ascii="Arial Unicode MS" w:eastAsia="Arial Unicode MS" w:hint="eastAsia"/>
                      <w:sz w:val="24"/>
                    </w:rPr>
                    <w:tab/>
                  </w:r>
                  <w:r>
                    <w:rPr>
                      <w:rFonts w:ascii="Arial Unicode MS" w:eastAsia="Arial Unicode MS" w:hint="eastAsia"/>
                      <w:w w:val="100"/>
                      <w:sz w:val="24"/>
                    </w:rPr>
                    <w:t>り</w:t>
                  </w:r>
                </w:p>
              </w:txbxContent>
            </v:textbox>
            <w10:wrap type="none"/>
          </v:shape>
        </w:pict>
      </w:r>
      <w:r>
        <w:rPr/>
        <w:pict>
          <v:shape style="position:absolute;margin-left:398.816895pt;margin-top:4.154825pt;width:8.0500pt;height:8.0500pt;mso-position-horizontal-relative:page;mso-position-vertical-relative:paragraph;z-index:1004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sz w:val="19"/>
        </w:rPr>
        <w:t>7</w:t>
        <w:tab/>
      </w:r>
      <w:r>
        <w:rPr>
          <w:sz w:val="26"/>
        </w:rPr>
        <w:t>tt</w:t>
        <w:tab/>
      </w:r>
      <w:r>
        <w:rPr>
          <w:sz w:val="19"/>
        </w:rPr>
        <w:t>100.</w:t>
      </w:r>
      <w:r>
        <w:rPr>
          <w:spacing w:val="-21"/>
          <w:sz w:val="19"/>
        </w:rPr>
        <w:t> </w:t>
      </w:r>
      <w:r>
        <w:rPr>
          <w:sz w:val="19"/>
        </w:rPr>
        <w:t>1</w:t>
        <w:tab/>
        <w:t>48.</w:t>
      </w:r>
      <w:r>
        <w:rPr>
          <w:spacing w:val="22"/>
          <w:sz w:val="19"/>
        </w:rPr>
        <w:t> </w:t>
      </w:r>
      <w:r>
        <w:rPr>
          <w:sz w:val="19"/>
        </w:rPr>
        <w:t>1</w:t>
        <w:tab/>
        <w:t>8.</w:t>
      </w:r>
      <w:r>
        <w:rPr>
          <w:spacing w:val="28"/>
          <w:sz w:val="19"/>
        </w:rPr>
        <w:t> </w:t>
      </w:r>
      <w:r>
        <w:rPr>
          <w:sz w:val="19"/>
        </w:rPr>
        <w:t>8</w:t>
        <w:tab/>
        <w:t>13.</w:t>
      </w:r>
      <w:r>
        <w:rPr>
          <w:spacing w:val="9"/>
          <w:sz w:val="19"/>
        </w:rPr>
        <w:t> </w:t>
      </w:r>
      <w:r>
        <w:rPr>
          <w:sz w:val="19"/>
        </w:rPr>
        <w:t>4</w:t>
        <w:tab/>
        <w:t>0.</w:t>
      </w:r>
      <w:r>
        <w:rPr>
          <w:spacing w:val="16"/>
          <w:sz w:val="19"/>
        </w:rPr>
        <w:t> </w:t>
      </w:r>
      <w:r>
        <w:rPr>
          <w:sz w:val="19"/>
        </w:rPr>
        <w:t>9</w:t>
      </w:r>
    </w:p>
    <w:p>
      <w:pPr>
        <w:tabs>
          <w:tab w:pos="1649" w:val="left" w:leader="none"/>
          <w:tab w:pos="2541" w:val="left" w:leader="none"/>
          <w:tab w:pos="3338" w:val="left" w:leader="none"/>
          <w:tab w:pos="3948" w:val="left" w:leader="none"/>
          <w:tab w:pos="4746" w:val="left" w:leader="none"/>
        </w:tabs>
        <w:spacing w:line="231" w:lineRule="exact" w:before="0"/>
        <w:ind w:left="296" w:right="0" w:firstLine="0"/>
        <w:jc w:val="left"/>
        <w:rPr>
          <w:sz w:val="19"/>
        </w:rPr>
      </w:pPr>
      <w:r>
        <w:rPr/>
        <w:pict>
          <v:shape style="position:absolute;margin-left:497.143036pt;margin-top:7.947903pt;width:7.3pt;height:22.7pt;mso-position-horizontal-relative:page;mso-position-vertical-relative:paragraph;z-index:86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2</w:t>
                  </w:r>
                </w:p>
              </w:txbxContent>
            </v:textbox>
            <w10:wrap type="none"/>
          </v:shape>
        </w:pict>
      </w:r>
      <w:r>
        <w:rPr/>
        <w:pict>
          <v:shape style="position:absolute;margin-left:441.085236pt;margin-top:7.587303pt;width:7.3pt;height:11.55pt;mso-position-horizontal-relative:page;mso-position-vertical-relative:paragraph;z-index:94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31.875214pt;margin-top:3.883903pt;width:7.3pt;height:11.55pt;mso-position-horizontal-relative:page;mso-position-vertical-relative:paragraph;z-index:95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g</w:t>
                  </w:r>
                </w:p>
              </w:txbxContent>
            </v:textbox>
            <w10:wrap type="none"/>
          </v:shape>
        </w:pict>
      </w:r>
      <w:r>
        <w:rPr>
          <w:sz w:val="19"/>
        </w:rPr>
        <w:t>8   </w:t>
      </w:r>
      <w:r>
        <w:rPr>
          <w:rFonts w:ascii="Arial Unicode MS" w:eastAsia="Arial Unicode MS" w:hint="eastAsia"/>
          <w:sz w:val="19"/>
        </w:rPr>
        <w:t>年</w:t>
      </w:r>
      <w:r>
        <w:rPr>
          <w:rFonts w:ascii="Arial Unicode MS" w:eastAsia="Arial Unicode MS" w:hint="eastAsia"/>
          <w:spacing w:val="4"/>
          <w:sz w:val="19"/>
        </w:rPr>
        <w:t> </w:t>
      </w:r>
      <w:r>
        <w:rPr>
          <w:rFonts w:ascii="Arial Unicode MS" w:eastAsia="Arial Unicode MS" w:hint="eastAsia"/>
          <w:sz w:val="19"/>
        </w:rPr>
        <w:t>実</w:t>
      </w:r>
      <w:r>
        <w:rPr>
          <w:rFonts w:ascii="Arial Unicode MS" w:eastAsia="Arial Unicode MS" w:hint="eastAsia"/>
          <w:spacing w:val="22"/>
          <w:sz w:val="19"/>
        </w:rPr>
        <w:t> </w:t>
      </w:r>
      <w:r>
        <w:rPr>
          <w:rFonts w:ascii="Arial Unicode MS" w:eastAsia="Arial Unicode MS" w:hint="eastAsia"/>
          <w:sz w:val="19"/>
        </w:rPr>
        <w:t>数</w:t>
        <w:tab/>
      </w:r>
      <w:r>
        <w:rPr>
          <w:sz w:val="19"/>
        </w:rPr>
        <w:t>1,893</w:t>
        <w:tab/>
        <w:t>881</w:t>
        <w:tab/>
        <w:t>99</w:t>
        <w:tab/>
        <w:t>216</w:t>
        <w:tab/>
        <w:t>11</w:t>
      </w:r>
    </w:p>
    <w:p>
      <w:pPr>
        <w:tabs>
          <w:tab w:pos="1528" w:val="left" w:leader="none"/>
          <w:tab w:pos="4488" w:val="left" w:leader="none"/>
        </w:tabs>
        <w:spacing w:line="238" w:lineRule="exact" w:before="0"/>
        <w:ind w:left="256" w:right="0" w:firstLine="0"/>
        <w:jc w:val="left"/>
        <w:rPr>
          <w:rFonts w:ascii="Arial Unicode MS" w:hAnsi="Arial Unicode MS" w:eastAsia="Arial Unicode MS" w:hint="eastAsia"/>
          <w:sz w:val="19"/>
        </w:rPr>
      </w:pPr>
      <w:r>
        <w:rPr/>
        <w:pict>
          <v:shape style="position:absolute;margin-left:512.5672pt;margin-top:9.064559pt;width:7.45pt;height:66.3pt;mso-position-horizontal-relative:page;mso-position-vertical-relative:paragraph;z-index:8200"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_4</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4</w:t>
                  </w:r>
                  <w:r>
                    <w:rPr>
                      <w:rFonts w:ascii="Arial Unicode MS" w:hAnsi="Arial Unicode MS"/>
                      <w:sz w:val="19"/>
                    </w:rPr>
                    <w:t> </w:t>
                  </w:r>
                  <w:r>
                    <w:rPr>
                      <w:rFonts w:ascii="Arial Unicode MS" w:hAnsi="Arial Unicode MS"/>
                      <w:w w:val="100"/>
                      <w:sz w:val="19"/>
                    </w:rPr>
                    <w:t>2</w:t>
                  </w:r>
                  <w:r>
                    <w:rPr>
                      <w:rFonts w:ascii="Arial Unicode MS" w:hAnsi="Arial Unicode MS"/>
                      <w:sz w:val="19"/>
                    </w:rPr>
                    <w:t> </w:t>
                  </w:r>
                  <w:r>
                    <w:rPr>
                      <w:rFonts w:ascii="Arial Unicode MS" w:hAnsi="Arial Unicode MS"/>
                      <w:w w:val="100"/>
                      <w:sz w:val="19"/>
                    </w:rPr>
                    <w:t>2</w:t>
                  </w:r>
                </w:p>
              </w:txbxContent>
            </v:textbox>
            <w10:wrap type="none"/>
          </v:shape>
        </w:pict>
      </w:r>
      <w:r>
        <w:rPr/>
        <w:pict>
          <v:shape style="position:absolute;margin-left:514.155273pt;margin-top:3.039659pt;width:4.150pt;height:11.55pt;mso-position-horizontal-relative:page;mso-position-vertical-relative:paragraph;z-index:8224"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505.682098pt;margin-top:4.965058pt;width:8.1pt;height:74.7pt;mso-position-horizontal-relative:page;mso-position-vertical-relative:paragraph;z-index:8416" type="#_x0000_t202" filled="false" stroked="false">
            <v:textbox inset="0,0,0,0" style="layout-flow:vertical-ideographic">
              <w:txbxContent>
                <w:p>
                  <w:pPr>
                    <w:tabs>
                      <w:tab w:pos="1262" w:val="left" w:leader="none"/>
                    </w:tabs>
                    <w:spacing w:line="120"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74"/>
                      <w:w w:val="100"/>
                      <w:sz w:val="12"/>
                    </w:rPr>
                    <w:t>—</w:t>
                  </w:r>
                  <w:r>
                    <w:rPr>
                      <w:rFonts w:ascii="Arial Unicode MS" w:hAnsi="Arial Unicode MS" w:eastAsia="Arial Unicode MS" w:hint="eastAsia"/>
                      <w:w w:val="100"/>
                      <w:sz w:val="12"/>
                    </w:rPr>
                    <w:t>・</w:t>
                  </w:r>
                  <w:r>
                    <w:rPr>
                      <w:rFonts w:ascii="Arial Unicode MS" w:hAnsi="Arial Unicode MS" w:eastAsia="Arial Unicode MS" w:hint="eastAsia"/>
                      <w:spacing w:val="7"/>
                      <w:sz w:val="12"/>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spacing w:val="4"/>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ab/>
                  </w:r>
                  <w:r>
                    <w:rPr>
                      <w:rFonts w:ascii="Arial Unicode MS" w:hAnsi="Arial Unicode MS" w:eastAsia="Arial Unicode MS" w:hint="eastAsia"/>
                      <w:w w:val="100"/>
                      <w:sz w:val="21"/>
                    </w:rPr>
                    <w:t>.</w:t>
                  </w:r>
                </w:p>
              </w:txbxContent>
            </v:textbox>
            <w10:wrap type="none"/>
          </v:shape>
        </w:pict>
      </w:r>
      <w:r>
        <w:rPr/>
        <w:pict>
          <v:shape style="position:absolute;margin-left:435.738373pt;margin-top:8.628058pt;width:14.55pt;height:66.3pt;mso-position-horizontal-relative:page;mso-position-vertical-relative:paragraph;z-index:9376" type="#_x0000_t202" filled="false" stroked="false">
            <v:textbox inset="0,0,0,0" style="layout-flow:vertical-ideographic">
              <w:txbxContent>
                <w:p>
                  <w:pPr>
                    <w:tabs>
                      <w:tab w:pos="885"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spacing w:val="-57"/>
                      <w:w w:val="100"/>
                      <w:position w:val="-2"/>
                      <w:sz w:val="25"/>
                    </w:rPr>
                    <w:t>万</w:t>
                  </w:r>
                  <w:r>
                    <w:rPr>
                      <w:rFonts w:ascii="Arial Unicode MS" w:eastAsia="Arial Unicode MS" w:hint="eastAsia"/>
                      <w:w w:val="100"/>
                      <w:sz w:val="19"/>
                    </w:rPr>
                    <w:t>3</w:t>
                  </w:r>
                  <w:r>
                    <w:rPr>
                      <w:rFonts w:ascii="Arial Unicode MS" w:eastAsia="Arial Unicode MS" w:hint="eastAsia"/>
                      <w:sz w:val="19"/>
                    </w:rPr>
                    <w:tab/>
                  </w:r>
                  <w:r>
                    <w:rPr>
                      <w:rFonts w:ascii="Arial Unicode MS" w:eastAsia="Arial Unicode MS" w:hint="eastAsia"/>
                      <w:w w:val="100"/>
                      <w:position w:val="1"/>
                      <w:sz w:val="19"/>
                    </w:rPr>
                    <w:t>1</w:t>
                  </w:r>
                  <w:r>
                    <w:rPr>
                      <w:rFonts w:ascii="Arial Unicode MS" w:eastAsia="Arial Unicode MS" w:hint="eastAsia"/>
                      <w:spacing w:val="-14"/>
                      <w:position w:val="1"/>
                      <w:sz w:val="19"/>
                    </w:rPr>
                    <w:t> </w:t>
                  </w:r>
                  <w:r>
                    <w:rPr>
                      <w:rFonts w:ascii="Arial Unicode MS" w:eastAsia="Arial Unicode MS" w:hint="eastAsia"/>
                      <w:w w:val="100"/>
                      <w:sz w:val="19"/>
                    </w:rPr>
                    <w:t>3</w:t>
                  </w:r>
                </w:p>
              </w:txbxContent>
            </v:textbox>
            <w10:wrap type="none"/>
          </v:shape>
        </w:pict>
      </w:r>
      <w:r>
        <w:rPr/>
        <w:pict>
          <v:shape style="position:absolute;margin-left:431.826416pt;margin-top:7.201859pt;width:7.3pt;height:11.55pt;mso-position-horizontal-relative:page;mso-position-vertical-relative:paragraph;z-index:95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03.385925pt;margin-top:9.323058pt;width:9.7pt;height:80.850pt;mso-position-horizontal-relative:page;mso-position-vertical-relative:paragraph;z-index:-1402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spacing w:val="-187"/>
                      <w:w w:val="100"/>
                      <w:sz w:val="19"/>
                    </w:rPr>
                    <w:t>o</w:t>
                  </w:r>
                  <w:r>
                    <w:rPr>
                      <w:rFonts w:ascii="Arial Unicode MS"/>
                      <w:w w:val="100"/>
                      <w:position w:val="5"/>
                      <w:sz w:val="19"/>
                    </w:rPr>
                    <w:t>-</w:t>
                  </w:r>
                  <w:r>
                    <w:rPr>
                      <w:rFonts w:ascii="Arial Unicode MS"/>
                      <w:position w:val="5"/>
                      <w:sz w:val="19"/>
                    </w:rPr>
                    <w:t> </w:t>
                  </w:r>
                  <w:r>
                    <w:rPr>
                      <w:rFonts w:ascii="Arial Unicode MS"/>
                      <w:w w:val="100"/>
                      <w:sz w:val="19"/>
                    </w:rPr>
                    <w:t>O</w:t>
                  </w:r>
                </w:p>
              </w:txbxContent>
            </v:textbox>
            <w10:wrap type="none"/>
          </v:shape>
        </w:pict>
      </w:r>
      <w:r>
        <w:rPr/>
        <w:pict>
          <v:shape style="position:absolute;margin-left:398.816895pt;margin-top:2.649959pt;width:8.0500pt;height:8.6pt;mso-position-horizontal-relative:page;mso-position-vertical-relative:paragraph;z-index:10072" type="#_x0000_t202" filled="false" stroked="false">
            <v:textbox inset="0,0,0,0" style="layout-flow:vertical-ideographic">
              <w:txbxContent>
                <w:p>
                  <w:pPr>
                    <w:pStyle w:val="BodyText"/>
                    <w:spacing w:line="144" w:lineRule="auto"/>
                    <w:ind w:left="20"/>
                    <w:rPr>
                      <w:rFonts w:ascii="Arial Unicode MS" w:eastAsia="Arial Unicode MS" w:hint="eastAsia"/>
                    </w:rPr>
                  </w:pPr>
                  <w:r>
                    <w:rPr>
                      <w:rFonts w:ascii="Arial Unicode MS" w:eastAsia="Arial Unicode MS" w:hint="eastAsia"/>
                      <w:spacing w:val="-110"/>
                      <w:w w:val="100"/>
                    </w:rPr>
                    <w:t>-</w:t>
                  </w:r>
                  <w:r>
                    <w:rPr>
                      <w:rFonts w:ascii="Arial Unicode MS" w:eastAsia="Arial Unicode MS" w:hint="eastAsia"/>
                      <w:w w:val="100"/>
                      <w:position w:val="-2"/>
                    </w:rPr>
                    <w:t>．</w:t>
                  </w:r>
                </w:p>
              </w:txbxContent>
            </v:textbox>
            <w10:wrap type="none"/>
          </v:shape>
        </w:pict>
      </w:r>
      <w:r>
        <w:rPr>
          <w:rFonts w:ascii="Arial" w:hAnsi="Arial" w:eastAsia="Arial"/>
          <w:w w:val="75"/>
          <w:sz w:val="18"/>
        </w:rPr>
        <w:t>8 </w:t>
      </w:r>
      <w:r>
        <w:rPr>
          <w:rFonts w:ascii="Arial Unicode MS" w:hAnsi="Arial Unicode MS" w:eastAsia="Arial Unicode MS" w:hint="eastAsia"/>
          <w:w w:val="75"/>
          <w:sz w:val="19"/>
        </w:rPr>
        <w:t>年</w:t>
      </w:r>
      <w:r>
        <w:rPr>
          <w:rFonts w:ascii="Arial Unicode MS" w:hAnsi="Arial Unicode MS" w:eastAsia="Arial Unicode MS" w:hint="eastAsia"/>
          <w:spacing w:val="39"/>
          <w:w w:val="75"/>
          <w:sz w:val="19"/>
        </w:rPr>
        <w:t> </w:t>
      </w:r>
      <w:r>
        <w:rPr>
          <w:rFonts w:ascii="Arial Unicode MS" w:hAnsi="Arial Unicode MS" w:eastAsia="Arial Unicode MS" w:hint="eastAsia"/>
          <w:w w:val="75"/>
          <w:sz w:val="19"/>
        </w:rPr>
        <w:t>構  成</w:t>
      </w:r>
      <w:r>
        <w:rPr>
          <w:rFonts w:ascii="Arial Unicode MS" w:hAnsi="Arial Unicode MS" w:eastAsia="Arial Unicode MS" w:hint="eastAsia"/>
          <w:spacing w:val="31"/>
          <w:w w:val="75"/>
          <w:sz w:val="19"/>
        </w:rPr>
        <w:t> </w:t>
      </w:r>
      <w:r>
        <w:rPr>
          <w:rFonts w:ascii="Arial Unicode MS" w:hAnsi="Arial Unicode MS" w:eastAsia="Arial Unicode MS" w:hint="eastAsia"/>
          <w:spacing w:val="-25"/>
          <w:w w:val="90"/>
          <w:sz w:val="19"/>
        </w:rPr>
        <w:t>比</w:t>
      </w:r>
      <w:r>
        <w:rPr>
          <w:rFonts w:ascii="Arial Unicode MS" w:hAnsi="Arial Unicode MS" w:eastAsia="Arial Unicode MS" w:hint="eastAsia"/>
          <w:w w:val="65"/>
          <w:sz w:val="19"/>
        </w:rPr>
        <w:t>—</w:t>
        <w:tab/>
      </w:r>
      <w:r>
        <w:rPr>
          <w:rFonts w:ascii="Arial Unicode MS" w:hAnsi="Arial Unicode MS" w:eastAsia="Arial Unicode MS" w:hint="eastAsia"/>
          <w:w w:val="65"/>
          <w:sz w:val="19"/>
          <w:u w:val="single"/>
        </w:rPr>
        <w:t> </w:t>
      </w:r>
      <w:r>
        <w:rPr>
          <w:spacing w:val="-24"/>
          <w:w w:val="75"/>
          <w:sz w:val="25"/>
        </w:rPr>
        <w:t>9</w:t>
      </w:r>
      <w:r>
        <w:rPr>
          <w:rFonts w:ascii="Arial Unicode MS" w:hAnsi="Arial Unicode MS" w:eastAsia="Arial Unicode MS" w:hint="eastAsia"/>
          <w:spacing w:val="8"/>
          <w:w w:val="90"/>
          <w:sz w:val="20"/>
        </w:rPr>
        <w:t>見</w:t>
      </w:r>
      <w:r>
        <w:rPr>
          <w:spacing w:val="-4"/>
          <w:w w:val="75"/>
          <w:sz w:val="25"/>
        </w:rPr>
        <w:t>9</w:t>
      </w:r>
      <w:r>
        <w:rPr>
          <w:rFonts w:ascii="Arial Unicode MS" w:hAnsi="Arial Unicode MS" w:eastAsia="Arial Unicode MS" w:hint="eastAsia"/>
          <w:spacing w:val="-4"/>
          <w:w w:val="75"/>
          <w:sz w:val="19"/>
        </w:rPr>
        <w:t>―― </w:t>
      </w:r>
      <w:r>
        <w:rPr>
          <w:rFonts w:ascii="Arial Unicode MS" w:hAnsi="Arial Unicode MS" w:eastAsia="Arial Unicode MS" w:hint="eastAsia"/>
          <w:w w:val="75"/>
          <w:sz w:val="19"/>
        </w:rPr>
        <w:t> ―</w:t>
      </w:r>
      <w:r>
        <w:rPr>
          <w:rFonts w:ascii="Arial Unicode MS" w:hAnsi="Arial Unicode MS" w:eastAsia="Arial Unicode MS" w:hint="eastAsia"/>
          <w:spacing w:val="-29"/>
          <w:w w:val="75"/>
          <w:sz w:val="19"/>
        </w:rPr>
        <w:t> </w:t>
      </w:r>
      <w:r>
        <w:rPr>
          <w:spacing w:val="-4"/>
          <w:w w:val="75"/>
          <w:sz w:val="25"/>
        </w:rPr>
        <w:t>45,_5</w:t>
      </w:r>
      <w:r>
        <w:rPr>
          <w:rFonts w:ascii="Arial Unicode MS" w:hAnsi="Arial Unicode MS" w:eastAsia="Arial Unicode MS" w:hint="eastAsia"/>
          <w:spacing w:val="-4"/>
          <w:w w:val="75"/>
          <w:sz w:val="19"/>
        </w:rPr>
        <w:t>―――――― </w:t>
      </w:r>
      <w:r>
        <w:rPr>
          <w:rFonts w:ascii="Arial Unicode MS" w:hAnsi="Arial Unicode MS" w:eastAsia="Arial Unicode MS" w:hint="eastAsia"/>
          <w:spacing w:val="13"/>
          <w:w w:val="75"/>
          <w:sz w:val="19"/>
        </w:rPr>
        <w:t> </w:t>
      </w:r>
      <w:r>
        <w:rPr>
          <w:spacing w:val="6"/>
          <w:w w:val="75"/>
          <w:sz w:val="25"/>
        </w:rPr>
        <w:t>5</w:t>
      </w:r>
      <w:r>
        <w:rPr>
          <w:rFonts w:ascii="Arial Unicode MS" w:hAnsi="Arial Unicode MS" w:eastAsia="Arial Unicode MS" w:hint="eastAsia"/>
          <w:spacing w:val="24"/>
          <w:w w:val="90"/>
          <w:sz w:val="19"/>
        </w:rPr>
        <w:t>心</w:t>
      </w:r>
      <w:r>
        <w:rPr>
          <w:rFonts w:ascii="Arial Unicode MS" w:hAnsi="Arial Unicode MS" w:eastAsia="Arial Unicode MS" w:hint="eastAsia"/>
          <w:w w:val="75"/>
          <w:sz w:val="19"/>
        </w:rPr>
        <w:t>―――</w:t>
      </w:r>
      <w:r>
        <w:rPr>
          <w:rFonts w:ascii="Arial Unicode MS" w:hAnsi="Arial Unicode MS" w:eastAsia="Arial Unicode MS" w:hint="eastAsia"/>
          <w:spacing w:val="9"/>
          <w:w w:val="75"/>
          <w:sz w:val="19"/>
        </w:rPr>
        <w:t> </w:t>
      </w:r>
      <w:r>
        <w:rPr>
          <w:w w:val="75"/>
          <w:sz w:val="19"/>
        </w:rPr>
        <w:t>J  L  L</w:t>
        <w:tab/>
      </w:r>
      <w:r>
        <w:rPr>
          <w:rFonts w:ascii="Arial Unicode MS" w:hAnsi="Arial Unicode MS" w:eastAsia="Arial Unicode MS" w:hint="eastAsia"/>
          <w:w w:val="75"/>
          <w:sz w:val="19"/>
        </w:rPr>
        <w:t>― 立 </w:t>
      </w:r>
      <w:r>
        <w:rPr>
          <w:w w:val="65"/>
          <w:sz w:val="20"/>
        </w:rPr>
        <w:t>_Q</w:t>
      </w:r>
      <w:r>
        <w:rPr>
          <w:spacing w:val="30"/>
          <w:w w:val="65"/>
          <w:sz w:val="20"/>
        </w:rPr>
        <w:t> </w:t>
      </w:r>
      <w:r>
        <w:rPr>
          <w:rFonts w:ascii="Arial Unicode MS" w:hAnsi="Arial Unicode MS" w:eastAsia="Arial Unicode MS" w:hint="eastAsia"/>
          <w:w w:val="65"/>
          <w:sz w:val="19"/>
        </w:rPr>
        <w:t>一</w:t>
      </w:r>
    </w:p>
    <w:p>
      <w:pPr>
        <w:tabs>
          <w:tab w:pos="1062" w:val="left" w:leader="none"/>
          <w:tab w:pos="1642" w:val="left" w:leader="none"/>
          <w:tab w:pos="2448" w:val="left" w:leader="none"/>
          <w:tab w:pos="3236" w:val="left" w:leader="none"/>
          <w:tab w:pos="3836" w:val="left" w:leader="none"/>
          <w:tab w:pos="4645" w:val="left" w:leader="none"/>
        </w:tabs>
        <w:spacing w:line="196" w:lineRule="exact" w:before="0"/>
        <w:ind w:left="300" w:right="0" w:firstLine="0"/>
        <w:jc w:val="left"/>
        <w:rPr>
          <w:sz w:val="19"/>
        </w:rPr>
      </w:pPr>
      <w:r>
        <w:rPr/>
        <w:pict>
          <v:shape style="position:absolute;margin-left:508.405945pt;margin-top:6.456438pt;width:7.6pt;height:25.3pt;mso-position-horizontal-relative:page;mso-position-vertical-relative:paragraph;z-index:83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w:t>
                  </w:r>
                </w:p>
              </w:txbxContent>
            </v:textbox>
            <w10:wrap type="none"/>
          </v:shape>
        </w:pict>
      </w:r>
      <w:r>
        <w:rPr/>
        <w:pict>
          <v:shape style="position:absolute;margin-left:398.816895pt;margin-top:2.456438pt;width:8.0500pt;height:8.0500pt;mso-position-horizontal-relative:page;mso-position-vertical-relative:paragraph;z-index:1009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w w:val="75"/>
          <w:sz w:val="19"/>
        </w:rPr>
        <w:t>7</w:t>
        <w:tab/>
      </w:r>
      <w:r>
        <w:rPr>
          <w:rFonts w:ascii="Arial"/>
          <w:w w:val="75"/>
          <w:sz w:val="22"/>
        </w:rPr>
        <w:t>tt</w:t>
        <w:tab/>
      </w:r>
      <w:r>
        <w:rPr>
          <w:w w:val="105"/>
          <w:sz w:val="19"/>
        </w:rPr>
        <w:t>100.0</w:t>
        <w:tab/>
        <w:t>47.4</w:t>
        <w:tab/>
        <w:t>5.3</w:t>
        <w:tab/>
        <w:t>13.6</w:t>
        <w:tab/>
        <w:t>0.9</w:t>
      </w:r>
    </w:p>
    <w:p>
      <w:pPr>
        <w:tabs>
          <w:tab w:pos="1844" w:val="left" w:leader="none"/>
          <w:tab w:pos="2638" w:val="left" w:leader="none"/>
          <w:tab w:pos="3435" w:val="left" w:leader="none"/>
          <w:tab w:pos="4042" w:val="left" w:leader="none"/>
          <w:tab w:pos="4847" w:val="left" w:leader="none"/>
        </w:tabs>
        <w:spacing w:line="225" w:lineRule="exact" w:before="0"/>
        <w:ind w:left="289" w:right="0" w:firstLine="0"/>
        <w:jc w:val="left"/>
        <w:rPr>
          <w:sz w:val="19"/>
        </w:rPr>
      </w:pPr>
      <w:r>
        <w:rPr/>
        <w:pict>
          <v:shape style="position:absolute;margin-left:492.579071pt;margin-top:7.94235pt;width:14.5pt;height:66.25pt;mso-position-horizontal-relative:page;mso-position-vertical-relative:paragraph;z-index:8608" type="#_x0000_t202" filled="false" stroked="false">
            <v:textbox inset="0,0,0,0" style="layout-flow:vertical-ideographic">
              <w:txbxContent>
                <w:p>
                  <w:pPr>
                    <w:tabs>
                      <w:tab w:pos="691" w:val="left" w:leader="none"/>
                    </w:tabs>
                    <w:spacing w:line="168" w:lineRule="auto" w:before="0"/>
                    <w:ind w:left="20" w:right="0" w:firstLine="0"/>
                    <w:jc w:val="left"/>
                    <w:rPr>
                      <w:rFonts w:ascii="Arial Unicode MS" w:eastAsia="Arial Unicode MS" w:hint="eastAsia"/>
                      <w:sz w:val="20"/>
                    </w:rPr>
                  </w:pPr>
                  <w:r>
                    <w:rPr>
                      <w:rFonts w:ascii="Arial Unicode MS" w:eastAsia="Arial Unicode MS" w:hint="eastAsia"/>
                      <w:spacing w:val="-25"/>
                      <w:w w:val="100"/>
                      <w:sz w:val="19"/>
                    </w:rPr>
                    <w:t>5</w:t>
                  </w:r>
                  <w:r>
                    <w:rPr>
                      <w:rFonts w:ascii="Arial Unicode MS" w:eastAsia="Arial Unicode MS" w:hint="eastAsia"/>
                      <w:w w:val="100"/>
                      <w:sz w:val="19"/>
                    </w:rPr>
                    <w:t>5</w:t>
                  </w:r>
                  <w:r>
                    <w:rPr>
                      <w:rFonts w:ascii="Arial Unicode MS" w:eastAsia="Arial Unicode MS" w:hint="eastAsia"/>
                      <w:sz w:val="19"/>
                    </w:rPr>
                    <w:tab/>
                  </w:r>
                  <w:r>
                    <w:rPr>
                      <w:rFonts w:ascii="Arial Unicode MS" w:eastAsia="Arial Unicode MS" w:hint="eastAsia"/>
                      <w:w w:val="100"/>
                      <w:sz w:val="19"/>
                    </w:rPr>
                    <w:t>7</w:t>
                  </w:r>
                  <w:r>
                    <w:rPr>
                      <w:rFonts w:ascii="Arial Unicode MS" w:eastAsia="Arial Unicode MS" w:hint="eastAsia"/>
                      <w:spacing w:val="18"/>
                      <w:sz w:val="19"/>
                    </w:rPr>
                    <w:t> </w:t>
                  </w:r>
                  <w:r>
                    <w:rPr>
                      <w:rFonts w:ascii="Arial Unicode MS" w:eastAsia="Arial Unicode MS" w:hint="eastAsia"/>
                      <w:spacing w:val="-50"/>
                      <w:w w:val="100"/>
                      <w:position w:val="-3"/>
                      <w:sz w:val="20"/>
                    </w:rPr>
                    <w:t>テ</w:t>
                  </w:r>
                  <w:r>
                    <w:rPr>
                      <w:rFonts w:ascii="Arial Unicode MS" w:eastAsia="Arial Unicode MS" w:hint="eastAsia"/>
                      <w:w w:val="100"/>
                      <w:position w:val="1"/>
                      <w:sz w:val="20"/>
                    </w:rPr>
                    <w:t>＇</w:t>
                  </w:r>
                </w:p>
              </w:txbxContent>
            </v:textbox>
            <w10:wrap type="none"/>
          </v:shape>
        </w:pict>
      </w:r>
      <w:r>
        <w:rPr/>
        <w:pict>
          <v:shape style="position:absolute;margin-left:473.926178pt;margin-top:15.02975pt;width:7.9pt;height:27.2pt;mso-position-horizontal-relative:page;mso-position-vertical-relative:paragraph;z-index:8968" type="#_x0000_t202" filled="false" stroked="false">
            <v:textbox inset="0,0,0,0" style="layout-flow:vertical-ideographic">
              <w:txbxContent>
                <w:p>
                  <w:pPr>
                    <w:spacing w:line="120" w:lineRule="auto" w:before="0"/>
                    <w:ind w:left="20" w:right="0" w:firstLine="0"/>
                    <w:jc w:val="left"/>
                    <w:rPr>
                      <w:rFonts w:ascii="Arial Unicode MS" w:hAnsi="Arial Unicode MS"/>
                      <w:sz w:val="21"/>
                    </w:rPr>
                  </w:pPr>
                  <w:r>
                    <w:rPr>
                      <w:rFonts w:ascii="Arial Unicode MS" w:hAnsi="Arial Unicode MS"/>
                      <w:spacing w:val="-89"/>
                      <w:w w:val="100"/>
                      <w:sz w:val="21"/>
                    </w:rPr>
                    <w:t>"</w:t>
                  </w:r>
                  <w:r>
                    <w:rPr>
                      <w:rFonts w:ascii="Arial Unicode MS" w:hAnsi="Arial Unicode MS"/>
                      <w:spacing w:val="-40"/>
                      <w:w w:val="100"/>
                      <w:sz w:val="21"/>
                    </w:rPr>
                    <w:t>•</w:t>
                  </w:r>
                  <w:r>
                    <w:rPr>
                      <w:rFonts w:ascii="Arial Unicode MS" w:hAnsi="Arial Unicode MS"/>
                      <w:w w:val="100"/>
                      <w:sz w:val="21"/>
                    </w:rPr>
                    <w:t>5</w:t>
                  </w:r>
                </w:p>
              </w:txbxContent>
            </v:textbox>
            <w10:wrap type="none"/>
          </v:shape>
        </w:pict>
      </w:r>
      <w:r>
        <w:rPr/>
        <w:pict>
          <v:shape style="position:absolute;margin-left:460.351379pt;margin-top:23.626751pt;width:12.05pt;height:12.05pt;mso-position-horizontal-relative:page;mso-position-vertical-relative:paragraph;z-index:9304"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100"/>
                      <w:sz w:val="20"/>
                      <w:szCs w:val="20"/>
                    </w:rPr>
                    <w:t>�</w:t>
                  </w:r>
                </w:p>
              </w:txbxContent>
            </v:textbox>
            <w10:wrap type="none"/>
          </v:shape>
        </w:pict>
      </w:r>
      <w:r>
        <w:rPr/>
        <w:pict>
          <v:shape style="position:absolute;margin-left:461.957062pt;margin-top:7.88725pt;width:7.6pt;height:13.7pt;mso-position-horizontal-relative:page;mso-position-vertical-relative:paragraph;z-index:93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68"/>
                      <w:w w:val="100"/>
                      <w:sz w:val="20"/>
                    </w:rPr>
                    <w:t>2</w:t>
                  </w:r>
                  <w:r>
                    <w:rPr>
                      <w:rFonts w:ascii="Arial Unicode MS"/>
                      <w:w w:val="100"/>
                      <w:sz w:val="20"/>
                    </w:rPr>
                    <w:t>-</w:t>
                  </w:r>
                </w:p>
              </w:txbxContent>
            </v:textbox>
            <w10:wrap type="none"/>
          </v:shape>
        </w:pict>
      </w:r>
      <w:r>
        <w:rPr/>
        <w:pict>
          <v:shape style="position:absolute;margin-left:436.04248pt;margin-top:12.668051pt;width:11.75pt;height:57.9pt;mso-position-horizontal-relative:page;mso-position-vertical-relative:paragraph;z-index:9496" type="#_x0000_t202" filled="false" stroked="false">
            <v:textbox inset="0,0,0,0" style="layout-flow:vertical-ideographic">
              <w:txbxContent>
                <w:p>
                  <w:pPr>
                    <w:tabs>
                      <w:tab w:pos="862"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spacing w:val="35"/>
                      <w:w w:val="100"/>
                      <w:sz w:val="19"/>
                    </w:rPr>
                    <w:t>直</w:t>
                  </w:r>
                  <w:r>
                    <w:rPr>
                      <w:rFonts w:ascii="Arial Unicode MS" w:eastAsia="Arial Unicode MS" w:hint="eastAsia"/>
                      <w:w w:val="100"/>
                      <w:sz w:val="19"/>
                    </w:rPr>
                    <w:t>ー</w:t>
                  </w:r>
                  <w:r>
                    <w:rPr>
                      <w:rFonts w:ascii="Arial Unicode MS" w:eastAsia="Arial Unicode MS" w:hint="eastAsia"/>
                      <w:sz w:val="19"/>
                    </w:rPr>
                    <w:tab/>
                  </w:r>
                  <w:r>
                    <w:rPr>
                      <w:rFonts w:ascii="Arial Unicode MS" w:eastAsia="Arial Unicode MS" w:hint="eastAsia"/>
                      <w:spacing w:val="-106"/>
                      <w:w w:val="100"/>
                      <w:sz w:val="19"/>
                    </w:rPr>
                    <w:t>W</w:t>
                  </w:r>
                  <w:r>
                    <w:rPr>
                      <w:rFonts w:ascii="Arial Unicode MS" w:eastAsia="Arial Unicode MS" w:hint="eastAsia"/>
                      <w:w w:val="100"/>
                      <w:position w:val="1"/>
                      <w:sz w:val="19"/>
                    </w:rPr>
                    <w:t>)</w:t>
                  </w:r>
                </w:p>
              </w:txbxContent>
            </v:textbox>
            <w10:wrap type="none"/>
          </v:shape>
        </w:pict>
      </w:r>
      <w:r>
        <w:rPr/>
        <w:pict>
          <v:shape style="position:absolute;margin-left:432.063629pt;margin-top:7.82785pt;width:7.3pt;height:11.55pt;mso-position-horizontal-relative:page;mso-position-vertical-relative:paragraph;z-index:96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27.227783pt;margin-top:20.074751pt;width:11.55pt;height:11.55pt;mso-position-horizontal-relative:page;mso-position-vertical-relative:paragraph;z-index:96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了</w:t>
                  </w:r>
                </w:p>
              </w:txbxContent>
            </v:textbox>
            <w10:wrap type="none"/>
          </v:shape>
        </w:pict>
      </w:r>
      <w:r>
        <w:rPr/>
        <w:pict>
          <v:shape style="position:absolute;margin-left:431.728821pt;margin-top:24.46335pt;width:7.45pt;height:39.9pt;mso-position-horizontal-relative:page;mso-position-vertical-relative:paragraph;z-index:96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w:t>
                  </w:r>
                  <w:r>
                    <w:rPr>
                      <w:rFonts w:ascii="Arial Unicode MS"/>
                      <w:sz w:val="19"/>
                    </w:rPr>
                    <w:t> </w:t>
                  </w:r>
                  <w:r>
                    <w:rPr>
                      <w:rFonts w:ascii="Arial Unicode MS"/>
                      <w:w w:val="100"/>
                      <w:sz w:val="19"/>
                    </w:rPr>
                    <w:t>g</w:t>
                  </w:r>
                  <w:r>
                    <w:rPr>
                      <w:rFonts w:ascii="Arial Unicode MS"/>
                      <w:sz w:val="19"/>
                    </w:rPr>
                    <w:t>  </w:t>
                  </w:r>
                  <w:r>
                    <w:rPr>
                      <w:rFonts w:ascii="Arial Unicode MS"/>
                      <w:w w:val="100"/>
                      <w:sz w:val="19"/>
                    </w:rPr>
                    <w:t>0</w:t>
                  </w:r>
                </w:p>
              </w:txbxContent>
            </v:textbox>
            <w10:wrap type="none"/>
          </v:shape>
        </w:pict>
      </w:r>
      <w:r>
        <w:rPr/>
        <w:pict>
          <v:shape style="position:absolute;margin-left:398.816895pt;margin-top:14.45495pt;width:8.0500pt;height:8.6pt;mso-position-horizontal-relative:page;mso-position-vertical-relative:paragraph;z-index:10120" type="#_x0000_t202" filled="false" stroked="false">
            <v:textbox inset="0,0,0,0" style="layout-flow:vertical-ideographic">
              <w:txbxContent>
                <w:p>
                  <w:pPr>
                    <w:pStyle w:val="BodyText"/>
                    <w:spacing w:line="144" w:lineRule="auto"/>
                    <w:ind w:left="20"/>
                    <w:rPr>
                      <w:rFonts w:ascii="Arial Unicode MS" w:eastAsia="Arial Unicode MS" w:hint="eastAsia"/>
                    </w:rPr>
                  </w:pPr>
                  <w:r>
                    <w:rPr>
                      <w:rFonts w:ascii="Arial Unicode MS" w:eastAsia="Arial Unicode MS" w:hint="eastAsia"/>
                      <w:spacing w:val="-110"/>
                      <w:w w:val="100"/>
                    </w:rPr>
                    <w:t>-</w:t>
                  </w:r>
                  <w:r>
                    <w:rPr>
                      <w:rFonts w:ascii="Arial Unicode MS" w:eastAsia="Arial Unicode MS" w:hint="eastAsia"/>
                      <w:w w:val="100"/>
                      <w:position w:val="-2"/>
                    </w:rPr>
                    <w:t>．</w:t>
                  </w:r>
                </w:p>
              </w:txbxContent>
            </v:textbox>
            <w10:wrap type="none"/>
          </v:shape>
        </w:pict>
      </w:r>
      <w:r>
        <w:rPr/>
        <w:pict>
          <v:shape style="position:absolute;margin-left:394.33252pt;margin-top:7.76975pt;width:9.7pt;height:62.4pt;mso-position-horizontal-relative:page;mso-position-vertical-relative:paragraph;z-index:10288"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5"/>
                      <w:sz w:val="19"/>
                    </w:rPr>
                    <w:t>0</w:t>
                  </w:r>
                  <w:r>
                    <w:rPr>
                      <w:rFonts w:ascii="Arial Unicode MS"/>
                      <w:position w:val="5"/>
                      <w:sz w:val="19"/>
                    </w:rPr>
                    <w:t> </w:t>
                  </w:r>
                  <w:r>
                    <w:rPr>
                      <w:rFonts w:ascii="Arial Unicode MS"/>
                      <w:spacing w:val="-99"/>
                      <w:w w:val="100"/>
                      <w:sz w:val="19"/>
                    </w:rPr>
                    <w:t>n</w:t>
                  </w:r>
                  <w:r>
                    <w:rPr>
                      <w:rFonts w:ascii="Arial Unicode MS"/>
                      <w:w w:val="100"/>
                      <w:sz w:val="19"/>
                    </w:rPr>
                    <w:t>)</w:t>
                  </w:r>
                  <w:r>
                    <w:rPr>
                      <w:rFonts w:ascii="Arial Unicode MS"/>
                      <w:sz w:val="19"/>
                    </w:rPr>
                    <w:t>  </w:t>
                  </w:r>
                  <w:r>
                    <w:rPr>
                      <w:rFonts w:ascii="Arial Unicode MS"/>
                      <w:w w:val="100"/>
                      <w:position w:val="5"/>
                      <w:sz w:val="19"/>
                    </w:rPr>
                    <w:t>0</w:t>
                  </w:r>
                  <w:r>
                    <w:rPr>
                      <w:rFonts w:ascii="Arial Unicode MS"/>
                      <w:position w:val="5"/>
                      <w:sz w:val="19"/>
                    </w:rPr>
                    <w:t> </w:t>
                  </w:r>
                  <w:r>
                    <w:rPr>
                      <w:rFonts w:ascii="Arial Unicode MS"/>
                      <w:spacing w:val="-113"/>
                      <w:w w:val="100"/>
                      <w:sz w:val="19"/>
                    </w:rPr>
                    <w:t>n</w:t>
                  </w:r>
                  <w:r>
                    <w:rPr>
                      <w:rFonts w:ascii="Arial Unicode MS"/>
                      <w:w w:val="100"/>
                      <w:sz w:val="19"/>
                    </w:rPr>
                    <w:t>)</w:t>
                  </w:r>
                </w:p>
              </w:txbxContent>
            </v:textbox>
            <w10:wrap type="none"/>
          </v:shape>
        </w:pict>
      </w:r>
      <w:r>
        <w:rPr>
          <w:w w:val="105"/>
          <w:sz w:val="19"/>
        </w:rPr>
        <w:t>8  </w:t>
      </w:r>
      <w:r>
        <w:rPr>
          <w:rFonts w:ascii="Arial Unicode MS" w:eastAsia="Arial Unicode MS" w:hint="eastAsia"/>
          <w:w w:val="105"/>
          <w:sz w:val="19"/>
        </w:rPr>
        <w:t>年</w:t>
      </w:r>
      <w:r>
        <w:rPr>
          <w:rFonts w:ascii="Arial Unicode MS" w:eastAsia="Arial Unicode MS" w:hint="eastAsia"/>
          <w:spacing w:val="14"/>
          <w:w w:val="105"/>
          <w:sz w:val="19"/>
        </w:rPr>
        <w:t> </w:t>
      </w:r>
      <w:r>
        <w:rPr>
          <w:rFonts w:ascii="Arial Unicode MS" w:eastAsia="Arial Unicode MS" w:hint="eastAsia"/>
          <w:w w:val="105"/>
          <w:sz w:val="19"/>
        </w:rPr>
        <w:t>実</w:t>
      </w:r>
      <w:r>
        <w:rPr>
          <w:rFonts w:ascii="Arial Unicode MS" w:eastAsia="Arial Unicode MS" w:hint="eastAsia"/>
          <w:spacing w:val="27"/>
          <w:w w:val="105"/>
          <w:sz w:val="19"/>
        </w:rPr>
        <w:t> </w:t>
      </w:r>
      <w:r>
        <w:rPr>
          <w:rFonts w:ascii="Arial Unicode MS" w:eastAsia="Arial Unicode MS" w:hint="eastAsia"/>
          <w:w w:val="105"/>
          <w:sz w:val="19"/>
        </w:rPr>
        <w:t>数</w:t>
        <w:tab/>
      </w:r>
      <w:r>
        <w:rPr>
          <w:w w:val="105"/>
          <w:sz w:val="19"/>
        </w:rPr>
        <w:t>192</w:t>
        <w:tab/>
        <w:t>13</w:t>
        <w:tab/>
        <w:t>8</w:t>
        <w:tab/>
        <w:t>20</w:t>
        <w:tab/>
        <w:t>0</w:t>
      </w:r>
    </w:p>
    <w:p>
      <w:pPr>
        <w:spacing w:after="0" w:line="225" w:lineRule="exact"/>
        <w:jc w:val="left"/>
        <w:rPr>
          <w:sz w:val="19"/>
        </w:rPr>
        <w:sectPr>
          <w:type w:val="continuous"/>
          <w:pgSz w:w="11990" w:h="16840"/>
          <w:pgMar w:top="1580" w:bottom="280" w:left="1500" w:right="0"/>
          <w:cols w:num="2" w:equalWidth="0">
            <w:col w:w="989" w:space="40"/>
            <w:col w:w="9461"/>
          </w:cols>
        </w:sectPr>
      </w:pPr>
    </w:p>
    <w:p>
      <w:pPr>
        <w:spacing w:line="187" w:lineRule="exact" w:before="0"/>
        <w:ind w:left="389" w:right="0" w:firstLine="0"/>
        <w:jc w:val="left"/>
        <w:rPr>
          <w:sz w:val="19"/>
        </w:rPr>
      </w:pPr>
      <w:r>
        <w:rPr/>
        <w:pict>
          <v:shape style="position:absolute;margin-left:504.189484pt;margin-top:15.303429pt;width:8.0500pt;height:8.0500pt;mso-position-horizontal-relative:page;mso-position-vertical-relative:paragraph;z-index:853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pict>
          <v:shape style="position:absolute;margin-left:398.816895pt;margin-top:14.927829pt;width:8.0500pt;height:41.6pt;mso-position-horizontal-relative:page;mso-position-vertical-relative:paragraph;z-index:10144" type="#_x0000_t202" filled="false" stroked="false">
            <v:textbox inset="0,0,0,0" style="layout-flow:vertical-ideographic">
              <w:txbxContent>
                <w:p>
                  <w:pPr>
                    <w:pStyle w:val="BodyText"/>
                    <w:tabs>
                      <w:tab w:pos="467" w:val="left" w:leader="none"/>
                    </w:tabs>
                    <w:spacing w:line="168" w:lineRule="auto"/>
                    <w:ind w:left="20"/>
                    <w:rPr>
                      <w:rFonts w:ascii="Arial Unicode MS" w:eastAsia="Arial Unicode MS" w:hint="eastAsia"/>
                    </w:rPr>
                  </w:pPr>
                  <w:r>
                    <w:rPr>
                      <w:rFonts w:ascii="Arial Unicode MS" w:eastAsia="Arial Unicode MS" w:hint="eastAsia"/>
                      <w:w w:val="100"/>
                    </w:rPr>
                    <w:t>.</w:t>
                  </w:r>
                  <w:r>
                    <w:rPr>
                      <w:rFonts w:ascii="Arial Unicode MS" w:eastAsia="Arial Unicode MS" w:hint="eastAsia"/>
                    </w:rPr>
                    <w:tab/>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3"/>
                    </w:rPr>
                    <w:t> </w:t>
                  </w:r>
                  <w:r>
                    <w:rPr>
                      <w:rFonts w:ascii="Arial Unicode MS" w:eastAsia="Arial Unicode MS" w:hint="eastAsia"/>
                      <w:w w:val="100"/>
                    </w:rPr>
                    <w:t>．</w:t>
                  </w:r>
                </w:p>
              </w:txbxContent>
            </v:textbox>
            <w10:wrap type="none"/>
          </v:shape>
        </w:pict>
      </w:r>
      <w:r>
        <w:rPr>
          <w:w w:val="130"/>
          <w:sz w:val="19"/>
        </w:rPr>
        <w:t>60-64</w:t>
      </w:r>
    </w:p>
    <w:p>
      <w:pPr>
        <w:spacing w:line="187" w:lineRule="exact" w:before="0"/>
        <w:ind w:left="233" w:right="0" w:firstLine="0"/>
        <w:jc w:val="left"/>
        <w:rPr>
          <w:sz w:val="25"/>
        </w:rPr>
      </w:pPr>
      <w:r>
        <w:rPr/>
        <w:br w:type="column"/>
      </w:r>
      <w:r>
        <w:rPr>
          <w:w w:val="50"/>
          <w:sz w:val="25"/>
        </w:rPr>
        <w:t>_</w:t>
      </w:r>
      <w:r>
        <w:rPr>
          <w:spacing w:val="-24"/>
          <w:w w:val="50"/>
          <w:sz w:val="25"/>
        </w:rPr>
        <w:t> </w:t>
      </w:r>
      <w:r>
        <w:rPr>
          <w:spacing w:val="-6"/>
          <w:w w:val="50"/>
          <w:sz w:val="25"/>
        </w:rPr>
        <w:t>E</w:t>
      </w:r>
      <w:r>
        <w:rPr>
          <w:rFonts w:ascii="Arial Unicode MS" w:eastAsia="Arial Unicode MS" w:hint="eastAsia"/>
          <w:spacing w:val="-87"/>
          <w:w w:val="50"/>
          <w:sz w:val="19"/>
        </w:rPr>
        <w:t>年</w:t>
      </w:r>
      <w:r>
        <w:rPr>
          <w:spacing w:val="-18"/>
          <w:w w:val="50"/>
          <w:sz w:val="25"/>
        </w:rPr>
        <w:t>l</w:t>
      </w:r>
    </w:p>
    <w:p>
      <w:pPr>
        <w:spacing w:line="187" w:lineRule="exact" w:before="0"/>
        <w:ind w:left="161" w:right="0" w:firstLine="0"/>
        <w:jc w:val="left"/>
        <w:rPr>
          <w:rFonts w:ascii="Arial Unicode MS" w:hAnsi="Arial Unicode MS" w:eastAsia="Arial Unicode MS" w:hint="eastAsia"/>
          <w:sz w:val="19"/>
        </w:rPr>
      </w:pPr>
      <w:r>
        <w:rPr/>
        <w:br w:type="column"/>
      </w:r>
      <w:r>
        <w:rPr>
          <w:rFonts w:ascii="Arial Unicode MS" w:hAnsi="Arial Unicode MS" w:eastAsia="Arial Unicode MS" w:hint="eastAsia"/>
          <w:w w:val="48"/>
          <w:sz w:val="19"/>
        </w:rPr>
        <w:t>構</w:t>
      </w:r>
      <w:r>
        <w:rPr>
          <w:rFonts w:ascii="Arial Unicode MS" w:hAnsi="Arial Unicode MS" w:eastAsia="Arial Unicode MS" w:hint="eastAsia"/>
          <w:spacing w:val="-3"/>
          <w:sz w:val="19"/>
        </w:rPr>
        <w:t>   </w:t>
      </w:r>
      <w:r>
        <w:rPr>
          <w:rFonts w:ascii="Arial Unicode MS" w:hAnsi="Arial Unicode MS" w:eastAsia="Arial Unicode MS" w:hint="eastAsia"/>
          <w:w w:val="104"/>
          <w:sz w:val="19"/>
        </w:rPr>
        <w:t>成比</w:t>
      </w:r>
      <w:r>
        <w:rPr>
          <w:rFonts w:ascii="Arial Unicode MS" w:hAnsi="Arial Unicode MS" w:eastAsia="Arial Unicode MS" w:hint="eastAsia"/>
          <w:spacing w:val="7"/>
          <w:sz w:val="19"/>
        </w:rPr>
        <w:t>  </w:t>
      </w:r>
      <w:r>
        <w:rPr>
          <w:rFonts w:ascii="Arial Unicode MS" w:hAnsi="Arial Unicode MS" w:eastAsia="Arial Unicode MS" w:hint="eastAsia"/>
          <w:spacing w:val="-1"/>
          <w:w w:val="49"/>
          <w:sz w:val="19"/>
        </w:rPr>
        <w:t>――</w:t>
      </w:r>
      <w:r>
        <w:rPr>
          <w:rFonts w:ascii="Arial Unicode MS" w:hAnsi="Arial Unicode MS" w:eastAsia="Arial Unicode MS" w:hint="eastAsia"/>
          <w:spacing w:val="10"/>
          <w:sz w:val="19"/>
        </w:rPr>
        <w:t> </w:t>
      </w:r>
      <w:r>
        <w:rPr>
          <w:rFonts w:ascii="Arial Unicode MS" w:hAnsi="Arial Unicode MS" w:eastAsia="Arial Unicode MS" w:hint="eastAsia"/>
          <w:w w:val="100"/>
          <w:sz w:val="19"/>
          <w:u w:val="single"/>
        </w:rPr>
        <w:t> </w:t>
      </w:r>
      <w:r>
        <w:rPr>
          <w:rFonts w:ascii="Arial Unicode MS" w:hAnsi="Arial Unicode MS" w:eastAsia="Arial Unicode MS" w:hint="eastAsia"/>
          <w:spacing w:val="3"/>
          <w:sz w:val="19"/>
          <w:u w:val="single"/>
        </w:rPr>
        <w:t>  </w:t>
      </w:r>
      <w:r>
        <w:rPr>
          <w:w w:val="99"/>
          <w:sz w:val="19"/>
        </w:rPr>
        <w:t>1</w:t>
      </w:r>
      <w:r>
        <w:rPr>
          <w:spacing w:val="-21"/>
          <w:w w:val="99"/>
          <w:sz w:val="19"/>
        </w:rPr>
        <w:t>9</w:t>
      </w:r>
      <w:r>
        <w:rPr>
          <w:rFonts w:ascii="Arial Unicode MS" w:hAnsi="Arial Unicode MS" w:eastAsia="Arial Unicode MS" w:hint="eastAsia"/>
          <w:spacing w:val="20"/>
          <w:w w:val="107"/>
          <w:sz w:val="21"/>
        </w:rPr>
        <w:t>立</w:t>
      </w:r>
      <w:r>
        <w:rPr>
          <w:w w:val="107"/>
          <w:sz w:val="25"/>
        </w:rPr>
        <w:t>L</w:t>
      </w:r>
      <w:r>
        <w:rPr>
          <w:spacing w:val="7"/>
          <w:sz w:val="25"/>
        </w:rPr>
        <w:t>  </w:t>
      </w:r>
      <w:r>
        <w:rPr>
          <w:w w:val="100"/>
          <w:sz w:val="25"/>
          <w:u w:val="single"/>
        </w:rPr>
        <w:t> </w:t>
      </w:r>
      <w:r>
        <w:rPr>
          <w:spacing w:val="-3"/>
          <w:sz w:val="25"/>
          <w:u w:val="single"/>
        </w:rPr>
        <w:t>   </w:t>
      </w:r>
      <w:r>
        <w:rPr>
          <w:spacing w:val="13"/>
          <w:w w:val="98"/>
          <w:sz w:val="19"/>
        </w:rPr>
        <w:t>6</w:t>
      </w:r>
      <w:r>
        <w:rPr>
          <w:rFonts w:ascii="Arial Unicode MS" w:hAnsi="Arial Unicode MS" w:eastAsia="Arial Unicode MS" w:hint="eastAsia"/>
          <w:spacing w:val="23"/>
          <w:w w:val="107"/>
          <w:sz w:val="19"/>
        </w:rPr>
        <w:t>虔</w:t>
      </w:r>
      <w:r>
        <w:rPr>
          <w:rFonts w:ascii="Arial Unicode MS" w:hAnsi="Arial Unicode MS" w:eastAsia="Arial Unicode MS" w:hint="eastAsia"/>
          <w:w w:val="99"/>
          <w:sz w:val="19"/>
        </w:rPr>
        <w:t>--</w:t>
      </w:r>
      <w:r>
        <w:rPr>
          <w:rFonts w:ascii="Arial Unicode MS" w:hAnsi="Arial Unicode MS" w:eastAsia="Arial Unicode MS" w:hint="eastAsia"/>
          <w:spacing w:val="-26"/>
          <w:sz w:val="19"/>
        </w:rPr>
        <w:t> </w:t>
      </w:r>
      <w:r>
        <w:rPr>
          <w:rFonts w:ascii="Arial Unicode MS" w:hAnsi="Arial Unicode MS" w:eastAsia="Arial Unicode MS" w:hint="eastAsia"/>
          <w:spacing w:val="-1"/>
          <w:w w:val="49"/>
          <w:sz w:val="19"/>
        </w:rPr>
        <w:t>――</w:t>
      </w:r>
      <w:r>
        <w:rPr>
          <w:rFonts w:ascii="Arial Unicode MS" w:hAnsi="Arial Unicode MS" w:eastAsia="Arial Unicode MS" w:hint="eastAsia"/>
          <w:spacing w:val="10"/>
          <w:sz w:val="19"/>
        </w:rPr>
        <w:t> </w:t>
      </w:r>
      <w:r>
        <w:rPr>
          <w:spacing w:val="3"/>
          <w:w w:val="42"/>
          <w:sz w:val="20"/>
        </w:rPr>
        <w:t>_</w:t>
      </w:r>
      <w:r>
        <w:rPr>
          <w:w w:val="109"/>
          <w:sz w:val="20"/>
        </w:rPr>
        <w:t>4</w:t>
      </w:r>
      <w:r>
        <w:rPr>
          <w:spacing w:val="14"/>
          <w:w w:val="109"/>
          <w:sz w:val="20"/>
        </w:rPr>
        <w:t>,</w:t>
      </w:r>
      <w:r>
        <w:rPr>
          <w:rFonts w:ascii="Arial Unicode MS" w:hAnsi="Arial Unicode MS" w:eastAsia="Arial Unicode MS" w:hint="eastAsia"/>
          <w:spacing w:val="-25"/>
          <w:w w:val="49"/>
          <w:sz w:val="19"/>
        </w:rPr>
        <w:t>―</w:t>
      </w:r>
      <w:r>
        <w:rPr>
          <w:spacing w:val="-26"/>
          <w:w w:val="93"/>
          <w:sz w:val="19"/>
        </w:rPr>
        <w:t>2</w:t>
      </w:r>
      <w:r>
        <w:rPr>
          <w:rFonts w:ascii="Arial Unicode MS" w:hAnsi="Arial Unicode MS" w:eastAsia="Arial Unicode MS" w:hint="eastAsia"/>
          <w:w w:val="100"/>
          <w:sz w:val="19"/>
          <w:u w:val="single"/>
        </w:rPr>
        <w:t> </w:t>
      </w:r>
      <w:r>
        <w:rPr>
          <w:rFonts w:ascii="Arial Unicode MS" w:hAnsi="Arial Unicode MS" w:eastAsia="Arial Unicode MS" w:hint="eastAsia"/>
          <w:spacing w:val="-1"/>
          <w:sz w:val="19"/>
          <w:u w:val="single"/>
        </w:rPr>
        <w:t>  </w:t>
      </w:r>
      <w:r>
        <w:rPr>
          <w:rFonts w:ascii="Arial Unicode MS" w:hAnsi="Arial Unicode MS" w:eastAsia="Arial Unicode MS" w:hint="eastAsia"/>
          <w:w w:val="65"/>
          <w:sz w:val="19"/>
        </w:rPr>
        <w:t>―</w:t>
      </w:r>
      <w:r>
        <w:rPr>
          <w:rFonts w:ascii="Arial Unicode MS" w:hAnsi="Arial Unicode MS" w:eastAsia="Arial Unicode MS" w:hint="eastAsia"/>
          <w:spacing w:val="-2"/>
          <w:sz w:val="19"/>
        </w:rPr>
        <w:t> </w:t>
      </w:r>
      <w:r>
        <w:rPr>
          <w:w w:val="49"/>
          <w:sz w:val="19"/>
        </w:rPr>
        <w:t>_.\</w:t>
      </w:r>
      <w:r>
        <w:rPr>
          <w:spacing w:val="11"/>
          <w:sz w:val="19"/>
        </w:rPr>
        <w:t>  </w:t>
      </w:r>
      <w:r>
        <w:rPr>
          <w:w w:val="107"/>
          <w:sz w:val="19"/>
        </w:rPr>
        <w:t>9-</w:t>
      </w:r>
      <w:r>
        <w:rPr>
          <w:spacing w:val="-69"/>
          <w:w w:val="107"/>
          <w:sz w:val="19"/>
        </w:rPr>
        <w:t>4</w:t>
      </w:r>
      <w:r>
        <w:rPr>
          <w:rFonts w:ascii="Arial Unicode MS" w:hAnsi="Arial Unicode MS" w:eastAsia="Arial Unicode MS" w:hint="eastAsia"/>
          <w:spacing w:val="-9"/>
          <w:w w:val="107"/>
          <w:sz w:val="19"/>
        </w:rPr>
        <w:t>一ー。</w:t>
      </w:r>
      <w:r>
        <w:rPr>
          <w:rFonts w:ascii="Arial Unicode MS" w:hAnsi="Arial Unicode MS" w:eastAsia="Arial Unicode MS" w:hint="eastAsia"/>
          <w:w w:val="44"/>
          <w:sz w:val="19"/>
        </w:rPr>
        <w:t>_.</w:t>
      </w:r>
      <w:r>
        <w:rPr>
          <w:rFonts w:ascii="Arial Unicode MS" w:hAnsi="Arial Unicode MS" w:eastAsia="Arial Unicode MS" w:hint="eastAsia"/>
          <w:spacing w:val="-12"/>
          <w:sz w:val="19"/>
        </w:rPr>
        <w:t> </w:t>
      </w:r>
      <w:r>
        <w:rPr>
          <w:rFonts w:ascii="Arial Unicode MS" w:hAnsi="Arial Unicode MS" w:eastAsia="Arial Unicode MS" w:hint="eastAsia"/>
          <w:spacing w:val="-103"/>
          <w:w w:val="62"/>
          <w:sz w:val="19"/>
        </w:rPr>
        <w:t>ー</w:t>
      </w:r>
      <w:r>
        <w:rPr>
          <w:w w:val="62"/>
          <w:sz w:val="19"/>
        </w:rPr>
        <w:t>Q</w:t>
      </w:r>
      <w:r>
        <w:rPr>
          <w:sz w:val="19"/>
        </w:rPr>
        <w:t>  </w:t>
      </w:r>
      <w:r>
        <w:rPr>
          <w:rFonts w:ascii="Arial Unicode MS" w:hAnsi="Arial Unicode MS" w:eastAsia="Arial Unicode MS" w:hint="eastAsia"/>
          <w:w w:val="105"/>
          <w:sz w:val="19"/>
        </w:rPr>
        <w:t>--</w:t>
      </w:r>
    </w:p>
    <w:p>
      <w:pPr>
        <w:spacing w:after="0" w:line="187" w:lineRule="exact"/>
        <w:jc w:val="left"/>
        <w:rPr>
          <w:rFonts w:ascii="Arial Unicode MS" w:hAnsi="Arial Unicode MS" w:eastAsia="Arial Unicode MS" w:hint="eastAsia"/>
          <w:sz w:val="19"/>
        </w:rPr>
        <w:sectPr>
          <w:type w:val="continuous"/>
          <w:pgSz w:w="11990" w:h="16840"/>
          <w:pgMar w:top="1580" w:bottom="280" w:left="1500" w:right="0"/>
          <w:cols w:num="3" w:equalWidth="0">
            <w:col w:w="986" w:space="40"/>
            <w:col w:w="406" w:space="39"/>
            <w:col w:w="9019"/>
          </w:cols>
        </w:sectPr>
      </w:pPr>
    </w:p>
    <w:p>
      <w:pPr>
        <w:pStyle w:val="BodyText"/>
        <w:rPr>
          <w:rFonts w:ascii="Arial Unicode MS"/>
          <w:sz w:val="20"/>
        </w:rPr>
      </w:pPr>
    </w:p>
    <w:p>
      <w:pPr>
        <w:pStyle w:val="BodyText"/>
        <w:spacing w:before="11"/>
        <w:rPr>
          <w:rFonts w:ascii="Arial Unicode MS"/>
          <w:sz w:val="15"/>
        </w:rPr>
      </w:pPr>
    </w:p>
    <w:p>
      <w:pPr>
        <w:spacing w:before="0"/>
        <w:ind w:left="382" w:right="0" w:firstLine="0"/>
        <w:jc w:val="left"/>
        <w:rPr>
          <w:sz w:val="19"/>
        </w:rPr>
      </w:pPr>
      <w:r>
        <w:rPr>
          <w:w w:val="130"/>
          <w:sz w:val="19"/>
        </w:rPr>
        <w:t>65-</w:t>
      </w:r>
    </w:p>
    <w:p>
      <w:pPr>
        <w:tabs>
          <w:tab w:pos="1328" w:val="left" w:leader="none"/>
          <w:tab w:pos="1908" w:val="left" w:leader="none"/>
          <w:tab w:pos="2702" w:val="left" w:leader="none"/>
          <w:tab w:pos="3499" w:val="left" w:leader="none"/>
          <w:tab w:pos="4102" w:val="left" w:leader="none"/>
          <w:tab w:pos="4904" w:val="left" w:leader="none"/>
        </w:tabs>
        <w:spacing w:line="267" w:lineRule="exact" w:before="0"/>
        <w:ind w:left="559" w:right="0" w:firstLine="0"/>
        <w:jc w:val="left"/>
        <w:rPr>
          <w:rFonts w:ascii="Arial Unicode MS" w:eastAsia="Arial Unicode MS" w:hint="eastAsia"/>
          <w:sz w:val="16"/>
        </w:rPr>
      </w:pPr>
      <w:r>
        <w:rPr/>
        <w:br w:type="column"/>
      </w:r>
      <w:r>
        <w:rPr>
          <w:sz w:val="19"/>
        </w:rPr>
        <w:t>7</w:t>
        <w:tab/>
      </w:r>
      <w:r>
        <w:rPr>
          <w:sz w:val="26"/>
        </w:rPr>
        <w:t>tt</w:t>
        <w:tab/>
      </w:r>
      <w:r>
        <w:rPr>
          <w:sz w:val="19"/>
        </w:rPr>
        <w:t>100.</w:t>
      </w:r>
      <w:r>
        <w:rPr>
          <w:spacing w:val="-8"/>
          <w:sz w:val="19"/>
        </w:rPr>
        <w:t> </w:t>
      </w:r>
      <w:r>
        <w:rPr>
          <w:sz w:val="19"/>
        </w:rPr>
        <w:t>2</w:t>
        <w:tab/>
        <w:t>10.</w:t>
      </w:r>
      <w:r>
        <w:rPr>
          <w:spacing w:val="38"/>
          <w:sz w:val="19"/>
        </w:rPr>
        <w:t> </w:t>
      </w:r>
      <w:r>
        <w:rPr>
          <w:sz w:val="19"/>
        </w:rPr>
        <w:t>8</w:t>
        <w:tab/>
        <w:t>2.</w:t>
      </w:r>
      <w:r>
        <w:rPr>
          <w:spacing w:val="2"/>
          <w:sz w:val="19"/>
        </w:rPr>
        <w:t> </w:t>
      </w:r>
      <w:r>
        <w:rPr>
          <w:sz w:val="19"/>
        </w:rPr>
        <w:t>2</w:t>
        <w:tab/>
        <w:t>14.</w:t>
      </w:r>
      <w:r>
        <w:rPr>
          <w:spacing w:val="23"/>
          <w:sz w:val="19"/>
        </w:rPr>
        <w:t> </w:t>
      </w:r>
      <w:r>
        <w:rPr>
          <w:sz w:val="19"/>
        </w:rPr>
        <w:t>0</w:t>
        <w:tab/>
      </w:r>
      <w:r>
        <w:rPr>
          <w:w w:val="90"/>
          <w:sz w:val="19"/>
        </w:rPr>
        <w:t>0.</w:t>
      </w:r>
      <w:r>
        <w:rPr>
          <w:spacing w:val="-21"/>
          <w:w w:val="90"/>
          <w:sz w:val="19"/>
        </w:rPr>
        <w:t> </w:t>
      </w:r>
      <w:r>
        <w:rPr>
          <w:rFonts w:ascii="Arial Unicode MS" w:eastAsia="Arial Unicode MS" w:hint="eastAsia"/>
          <w:w w:val="90"/>
          <w:sz w:val="16"/>
        </w:rPr>
        <w:t>〇</w:t>
      </w:r>
    </w:p>
    <w:p>
      <w:pPr>
        <w:tabs>
          <w:tab w:pos="2110" w:val="left" w:leader="none"/>
          <w:tab w:pos="2904" w:val="left" w:leader="none"/>
          <w:tab w:pos="3695" w:val="left" w:leader="none"/>
          <w:tab w:pos="4397" w:val="left" w:leader="none"/>
          <w:tab w:pos="5105" w:val="left" w:leader="none"/>
        </w:tabs>
        <w:spacing w:line="219" w:lineRule="exact" w:before="0"/>
        <w:ind w:left="547" w:right="0" w:firstLine="0"/>
        <w:jc w:val="left"/>
        <w:rPr>
          <w:sz w:val="19"/>
        </w:rPr>
      </w:pPr>
      <w:r>
        <w:rPr/>
        <w:pict>
          <v:shape style="position:absolute;margin-left:508.743988pt;margin-top:-4.067534pt;width:7.9pt;height:25.45pt;mso-position-horizontal-relative:page;mso-position-vertical-relative:paragraph;z-index:82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r>
                    <w:rPr>
                      <w:rFonts w:ascii="Arial Unicode MS"/>
                      <w:sz w:val="21"/>
                    </w:rPr>
                    <w:t> </w:t>
                  </w:r>
                  <w:r>
                    <w:rPr>
                      <w:rFonts w:ascii="Arial Unicode MS"/>
                      <w:w w:val="100"/>
                      <w:sz w:val="21"/>
                    </w:rPr>
                    <w:t>-</w:t>
                  </w:r>
                </w:p>
              </w:txbxContent>
            </v:textbox>
            <w10:wrap type="none"/>
          </v:shape>
        </w:pict>
      </w:r>
      <w:r>
        <w:rPr/>
        <w:pict>
          <v:shape style="position:absolute;margin-left:475.443085pt;margin-top:-2.057334pt;width:6.8pt;height:11.55pt;mso-position-horizontal-relative:page;mso-position-vertical-relative:paragraph;z-index:8992" type="#_x0000_t202" filled="false" stroked="false">
            <v:textbox inset="0,0,0,0" style="layout-flow:vertical-ideographic">
              <w:txbxContent>
                <w:p>
                  <w:pPr>
                    <w:spacing w:line="108" w:lineRule="auto" w:before="0"/>
                    <w:ind w:left="20" w:right="0" w:firstLine="0"/>
                    <w:jc w:val="left"/>
                    <w:rPr>
                      <w:rFonts w:ascii="Arial Unicode MS"/>
                      <w:sz w:val="19"/>
                    </w:rPr>
                  </w:pPr>
                  <w:r>
                    <w:rPr>
                      <w:rFonts w:ascii="Arial Unicode MS"/>
                      <w:w w:val="100"/>
                      <w:sz w:val="19"/>
                    </w:rPr>
                    <w:t>_</w:t>
                  </w:r>
                </w:p>
              </w:txbxContent>
            </v:textbox>
            <w10:wrap type="none"/>
          </v:shape>
        </w:pict>
      </w:r>
      <w:r>
        <w:rPr>
          <w:sz w:val="19"/>
        </w:rPr>
        <w:t>8   </w:t>
      </w:r>
      <w:r>
        <w:rPr>
          <w:rFonts w:ascii="Arial Unicode MS" w:eastAsia="Arial Unicode MS" w:hint="eastAsia"/>
          <w:sz w:val="19"/>
        </w:rPr>
        <w:t>年</w:t>
      </w:r>
      <w:r>
        <w:rPr>
          <w:rFonts w:ascii="Arial Unicode MS" w:eastAsia="Arial Unicode MS" w:hint="eastAsia"/>
          <w:spacing w:val="31"/>
          <w:sz w:val="19"/>
        </w:rPr>
        <w:t> </w:t>
      </w:r>
      <w:r>
        <w:rPr>
          <w:rFonts w:ascii="Arial Unicode MS" w:eastAsia="Arial Unicode MS" w:hint="eastAsia"/>
          <w:sz w:val="19"/>
        </w:rPr>
        <w:t>実</w:t>
      </w:r>
      <w:r>
        <w:rPr>
          <w:rFonts w:ascii="Arial Unicode MS" w:eastAsia="Arial Unicode MS" w:hint="eastAsia"/>
          <w:spacing w:val="16"/>
          <w:sz w:val="19"/>
        </w:rPr>
        <w:t> </w:t>
      </w:r>
      <w:r>
        <w:rPr>
          <w:rFonts w:ascii="Arial Unicode MS" w:eastAsia="Arial Unicode MS" w:hint="eastAsia"/>
          <w:sz w:val="19"/>
        </w:rPr>
        <w:t>数</w:t>
        <w:tab/>
      </w:r>
      <w:r>
        <w:rPr>
          <w:sz w:val="19"/>
        </w:rPr>
        <w:t>322</w:t>
        <w:tab/>
        <w:t>17</w:t>
        <w:tab/>
        <w:t>4</w:t>
        <w:tab/>
        <w:t>6</w:t>
        <w:tab/>
        <w:t>1</w:t>
      </w:r>
    </w:p>
    <w:p>
      <w:pPr>
        <w:tabs>
          <w:tab w:pos="544" w:val="left" w:leader="none"/>
          <w:tab w:pos="2617" w:val="left" w:leader="none"/>
          <w:tab w:pos="4901" w:val="left" w:leader="none"/>
        </w:tabs>
        <w:spacing w:line="248" w:lineRule="exact" w:before="0"/>
        <w:ind w:left="202" w:right="0" w:firstLine="0"/>
        <w:jc w:val="left"/>
        <w:rPr>
          <w:sz w:val="24"/>
        </w:rPr>
      </w:pPr>
      <w:r>
        <w:rPr/>
        <w:pict>
          <v:shape style="position:absolute;margin-left:510.94339pt;margin-top:6.682415pt;width:14.05pt;height:14.05pt;mso-position-horizontal-relative:page;mso-position-vertical-relative:paragraph;z-index:8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4"/>
                    </w:rPr>
                  </w:pPr>
                  <w:r>
                    <w:rPr>
                      <w:rFonts w:ascii="Arial Unicode MS" w:eastAsia="Arial Unicode MS" w:hint="eastAsia"/>
                      <w:w w:val="100"/>
                      <w:sz w:val="24"/>
                    </w:rPr>
                    <w:t>り</w:t>
                  </w:r>
                </w:p>
              </w:txbxContent>
            </v:textbox>
            <w10:wrap type="none"/>
          </v:shape>
        </w:pict>
      </w:r>
      <w:r>
        <w:rPr/>
        <w:pict>
          <v:shape style="position:absolute;margin-left:460.351379pt;margin-top:.441916pt;width:17.350pt;height:23.85pt;mso-position-horizontal-relative:page;mso-position-vertical-relative:paragraph;z-index:9184" type="#_x0000_t202" filled="false" stroked="false">
            <v:textbox inset="0,0,0,0" style="layout-flow:vertical-ideographic">
              <w:txbxContent>
                <w:p>
                  <w:pPr>
                    <w:spacing w:line="12" w:lineRule="auto" w:before="0"/>
                    <w:ind w:left="20" w:right="0" w:firstLine="0"/>
                    <w:jc w:val="left"/>
                    <w:rPr>
                      <w:rFonts w:ascii="Arial Unicode MS" w:hAnsi="Arial Unicode MS"/>
                      <w:sz w:val="10"/>
                    </w:rPr>
                  </w:pPr>
                  <w:r>
                    <w:rPr>
                      <w:rFonts w:ascii="Arial Unicode MS" w:hAnsi="Arial Unicode MS"/>
                      <w:spacing w:val="-116"/>
                      <w:w w:val="100"/>
                      <w:position w:val="2"/>
                      <w:sz w:val="21"/>
                    </w:rPr>
                    <w:t>.</w:t>
                  </w:r>
                  <w:r>
                    <w:rPr>
                      <w:rFonts w:ascii="Arial Unicode MS" w:hAnsi="Arial Unicode MS"/>
                      <w:w w:val="100"/>
                      <w:sz w:val="10"/>
                    </w:rPr>
                    <w:t>―</w:t>
                  </w:r>
                  <w:r>
                    <w:rPr>
                      <w:rFonts w:ascii="Arial Unicode MS" w:hAnsi="Arial Unicode MS"/>
                      <w:sz w:val="10"/>
                    </w:rPr>
                    <w:t>   </w:t>
                  </w:r>
                  <w:r>
                    <w:rPr>
                      <w:rFonts w:ascii="Arial Unicode MS" w:hAnsi="Arial Unicode MS"/>
                      <w:w w:val="100"/>
                      <w:sz w:val="10"/>
                    </w:rPr>
                    <w:t>•</w:t>
                  </w:r>
                </w:p>
                <w:p>
                  <w:pPr>
                    <w:spacing w:before="0"/>
                    <w:ind w:left="32"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100"/>
                      <w:sz w:val="20"/>
                      <w:szCs w:val="20"/>
                    </w:rPr>
                    <w:t>��</w:t>
                  </w:r>
                </w:p>
              </w:txbxContent>
            </v:textbox>
            <w10:wrap type="none"/>
          </v:shape>
        </w:pict>
      </w:r>
      <w:r>
        <w:rPr/>
        <w:pict>
          <v:shape style="position:absolute;margin-left:402.315186pt;margin-top:3.063616pt;width:4.05pt;height:8.0500pt;mso-position-horizontal-relative:page;mso-position-vertical-relative:paragraph;z-index:10168"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w w:val="95"/>
          <w:sz w:val="24"/>
        </w:rPr>
        <w:t>_</w:t>
        <w:tab/>
      </w:r>
      <w:r>
        <w:rPr>
          <w:spacing w:val="-46"/>
          <w:w w:val="95"/>
          <w:sz w:val="24"/>
        </w:rPr>
        <w:t>8</w:t>
      </w:r>
      <w:r>
        <w:rPr>
          <w:rFonts w:ascii="Arial Unicode MS" w:hAnsi="Arial Unicode MS" w:eastAsia="Arial Unicode MS" w:hint="eastAsia"/>
          <w:w w:val="95"/>
          <w:sz w:val="19"/>
        </w:rPr>
        <w:t>年</w:t>
      </w:r>
      <w:r>
        <w:rPr>
          <w:rFonts w:ascii="Arial Unicode MS" w:hAnsi="Arial Unicode MS" w:eastAsia="Arial Unicode MS" w:hint="eastAsia"/>
          <w:spacing w:val="12"/>
          <w:w w:val="95"/>
          <w:sz w:val="19"/>
        </w:rPr>
        <w:t> </w:t>
      </w:r>
      <w:r>
        <w:rPr>
          <w:rFonts w:ascii="Arial Unicode MS" w:hAnsi="Arial Unicode MS" w:eastAsia="Arial Unicode MS" w:hint="eastAsia"/>
          <w:w w:val="95"/>
          <w:sz w:val="19"/>
        </w:rPr>
        <w:t>構</w:t>
      </w:r>
      <w:r>
        <w:rPr>
          <w:rFonts w:ascii="Arial Unicode MS" w:hAnsi="Arial Unicode MS" w:eastAsia="Arial Unicode MS" w:hint="eastAsia"/>
          <w:spacing w:val="12"/>
          <w:w w:val="95"/>
          <w:sz w:val="19"/>
        </w:rPr>
        <w:t>成</w:t>
      </w:r>
      <w:r>
        <w:rPr>
          <w:rFonts w:ascii="Arial Unicode MS" w:hAnsi="Arial Unicode MS" w:eastAsia="Arial Unicode MS" w:hint="eastAsia"/>
          <w:spacing w:val="-24"/>
          <w:w w:val="95"/>
          <w:sz w:val="19"/>
        </w:rPr>
        <w:t>比</w:t>
      </w:r>
      <w:r>
        <w:rPr>
          <w:rFonts w:ascii="Arial Unicode MS" w:hAnsi="Arial Unicode MS" w:eastAsia="Arial Unicode MS" w:hint="eastAsia"/>
          <w:w w:val="75"/>
          <w:sz w:val="19"/>
        </w:rPr>
        <w:t>― </w:t>
      </w:r>
      <w:r>
        <w:rPr>
          <w:rFonts w:ascii="Arial Unicode MS" w:hAnsi="Arial Unicode MS" w:eastAsia="Arial Unicode MS" w:hint="eastAsia"/>
          <w:spacing w:val="10"/>
          <w:w w:val="75"/>
          <w:sz w:val="19"/>
        </w:rPr>
        <w:t> </w:t>
      </w:r>
      <w:r>
        <w:rPr>
          <w:rFonts w:ascii="Arial Unicode MS" w:hAnsi="Arial Unicode MS" w:eastAsia="Arial Unicode MS" w:hint="eastAsia"/>
          <w:w w:val="75"/>
          <w:sz w:val="19"/>
        </w:rPr>
        <w:t>―――</w:t>
      </w:r>
      <w:r>
        <w:rPr>
          <w:rFonts w:ascii="Arial Unicode MS" w:hAnsi="Arial Unicode MS" w:eastAsia="Arial Unicode MS" w:hint="eastAsia"/>
          <w:spacing w:val="27"/>
          <w:w w:val="75"/>
          <w:sz w:val="19"/>
        </w:rPr>
        <w:t> </w:t>
      </w:r>
      <w:r>
        <w:rPr>
          <w:w w:val="75"/>
          <w:sz w:val="20"/>
        </w:rPr>
        <w:t>J </w:t>
      </w:r>
      <w:r>
        <w:rPr>
          <w:spacing w:val="23"/>
          <w:w w:val="75"/>
          <w:sz w:val="20"/>
        </w:rPr>
        <w:t> </w:t>
      </w:r>
      <w:r>
        <w:rPr>
          <w:w w:val="75"/>
          <w:sz w:val="20"/>
        </w:rPr>
        <w:t>OO </w:t>
      </w:r>
      <w:r>
        <w:rPr>
          <w:spacing w:val="27"/>
          <w:w w:val="75"/>
          <w:sz w:val="20"/>
        </w:rPr>
        <w:t> </w:t>
      </w:r>
      <w:r>
        <w:rPr>
          <w:w w:val="75"/>
          <w:sz w:val="20"/>
        </w:rPr>
        <w:t>O</w:t>
        <w:tab/>
      </w:r>
      <w:r>
        <w:rPr>
          <w:w w:val="75"/>
          <w:sz w:val="20"/>
          <w:u w:val="single"/>
        </w:rPr>
        <w:t> </w:t>
      </w:r>
      <w:r>
        <w:rPr>
          <w:w w:val="75"/>
          <w:sz w:val="26"/>
        </w:rPr>
        <w:t>u_</w:t>
      </w:r>
      <w:r>
        <w:rPr>
          <w:spacing w:val="12"/>
          <w:w w:val="75"/>
          <w:sz w:val="26"/>
        </w:rPr>
        <w:t> </w:t>
      </w:r>
      <w:r>
        <w:rPr>
          <w:rFonts w:ascii="Arial Unicode MS" w:hAnsi="Arial Unicode MS" w:eastAsia="Arial Unicode MS" w:hint="eastAsia"/>
          <w:w w:val="75"/>
          <w:sz w:val="19"/>
        </w:rPr>
        <w:t>―</w:t>
      </w:r>
      <w:r>
        <w:rPr>
          <w:rFonts w:ascii="Arial Unicode MS" w:hAnsi="Arial Unicode MS" w:eastAsia="Arial Unicode MS" w:hint="eastAsia"/>
          <w:spacing w:val="-28"/>
          <w:w w:val="75"/>
          <w:sz w:val="19"/>
        </w:rPr>
        <w:t> </w:t>
      </w:r>
      <w:r>
        <w:rPr>
          <w:rFonts w:ascii="Arial Unicode MS" w:hAnsi="Arial Unicode MS" w:eastAsia="Arial Unicode MS" w:hint="eastAsia"/>
          <w:w w:val="95"/>
          <w:sz w:val="19"/>
        </w:rPr>
        <w:t>--ー</w:t>
      </w:r>
      <w:r>
        <w:rPr>
          <w:rFonts w:ascii="Arial Unicode MS" w:hAnsi="Arial Unicode MS" w:eastAsia="Arial Unicode MS" w:hint="eastAsia"/>
          <w:spacing w:val="-48"/>
          <w:w w:val="95"/>
          <w:sz w:val="19"/>
        </w:rPr>
        <w:t>・</w:t>
      </w:r>
      <w:r>
        <w:rPr>
          <w:spacing w:val="-23"/>
          <w:w w:val="75"/>
          <w:sz w:val="17"/>
        </w:rPr>
        <w:t>2_</w:t>
      </w:r>
      <w:r>
        <w:rPr>
          <w:rFonts w:ascii="Arial Unicode MS" w:hAnsi="Arial Unicode MS" w:eastAsia="Arial Unicode MS" w:hint="eastAsia"/>
          <w:spacing w:val="-119"/>
          <w:w w:val="95"/>
          <w:sz w:val="19"/>
        </w:rPr>
        <w:t>し</w:t>
      </w:r>
      <w:r>
        <w:rPr>
          <w:rFonts w:ascii="Arial Unicode MS" w:hAnsi="Arial Unicode MS" w:eastAsia="Arial Unicode MS" w:hint="eastAsia"/>
          <w:w w:val="75"/>
          <w:sz w:val="19"/>
        </w:rPr>
        <w:t>―――ーーし</w:t>
      </w:r>
      <w:r>
        <w:rPr>
          <w:rFonts w:ascii="Arial Unicode MS" w:hAnsi="Arial Unicode MS" w:eastAsia="Arial Unicode MS" w:hint="eastAsia"/>
          <w:spacing w:val="27"/>
          <w:w w:val="75"/>
          <w:sz w:val="19"/>
        </w:rPr>
        <w:t> </w:t>
      </w:r>
      <w:r>
        <w:rPr>
          <w:w w:val="95"/>
          <w:sz w:val="20"/>
        </w:rPr>
        <w:t>9</w:t>
      </w:r>
      <w:r>
        <w:rPr>
          <w:spacing w:val="-37"/>
          <w:w w:val="95"/>
          <w:sz w:val="20"/>
        </w:rPr>
        <w:t> </w:t>
      </w:r>
      <w:r>
        <w:rPr>
          <w:rFonts w:ascii="Arial Unicode MS" w:hAnsi="Arial Unicode MS" w:eastAsia="Arial Unicode MS" w:hint="eastAsia"/>
          <w:w w:val="75"/>
          <w:sz w:val="19"/>
        </w:rPr>
        <w:t>――</w:t>
        <w:tab/>
      </w:r>
      <w:r>
        <w:rPr>
          <w:w w:val="75"/>
          <w:sz w:val="24"/>
        </w:rPr>
        <w:t>9_._L</w:t>
      </w:r>
    </w:p>
    <w:p>
      <w:pPr>
        <w:tabs>
          <w:tab w:pos="1320" w:val="left" w:leader="none"/>
          <w:tab w:pos="1900" w:val="left" w:leader="none"/>
          <w:tab w:pos="2802" w:val="left" w:leader="none"/>
          <w:tab w:pos="3488" w:val="left" w:leader="none"/>
          <w:tab w:pos="4200" w:val="left" w:leader="none"/>
          <w:tab w:pos="4904" w:val="left" w:leader="none"/>
        </w:tabs>
        <w:spacing w:line="215" w:lineRule="exact" w:before="0"/>
        <w:ind w:left="551" w:right="0" w:firstLine="0"/>
        <w:jc w:val="left"/>
        <w:rPr>
          <w:rFonts w:ascii="Arial"/>
          <w:sz w:val="19"/>
        </w:rPr>
      </w:pPr>
      <w:r>
        <w:rPr/>
        <w:pict>
          <v:shape style="position:absolute;margin-left:504.189484pt;margin-top:3.126627pt;width:8.0500pt;height:8.0500pt;mso-position-horizontal-relative:page;mso-position-vertical-relative:paragraph;z-index:856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pict>
          <v:shape style="position:absolute;margin-left:479.186157pt;margin-top:1.292527pt;width:4.150pt;height:11.55pt;mso-position-horizontal-relative:page;mso-position-vertical-relative:paragraph;z-index:8944" type="#_x0000_t202" filled="false" stroked="false">
            <v:textbox inset="0,0,0,0" style="layout-flow:vertical-ideographic">
              <w:txbxContent>
                <w:p>
                  <w:pPr>
                    <w:spacing w:line="72"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sz w:val="19"/>
        </w:rPr>
        <w:t>7</w:t>
        <w:tab/>
      </w:r>
      <w:r>
        <w:rPr>
          <w:rFonts w:ascii="Arial"/>
          <w:sz w:val="22"/>
        </w:rPr>
        <w:t>tt</w:t>
        <w:tab/>
      </w:r>
      <w:r>
        <w:rPr>
          <w:sz w:val="19"/>
        </w:rPr>
        <w:t>1</w:t>
      </w:r>
      <w:r>
        <w:rPr>
          <w:spacing w:val="-26"/>
          <w:sz w:val="19"/>
        </w:rPr>
        <w:t> </w:t>
      </w:r>
      <w:r>
        <w:rPr>
          <w:sz w:val="19"/>
        </w:rPr>
        <w:t>00.</w:t>
      </w:r>
      <w:r>
        <w:rPr>
          <w:spacing w:val="25"/>
          <w:sz w:val="19"/>
        </w:rPr>
        <w:t> </w:t>
      </w:r>
      <w:r>
        <w:rPr>
          <w:sz w:val="19"/>
        </w:rPr>
        <w:t>0</w:t>
        <w:tab/>
        <w:t>6.</w:t>
      </w:r>
      <w:r>
        <w:rPr>
          <w:spacing w:val="9"/>
          <w:sz w:val="19"/>
        </w:rPr>
        <w:t> </w:t>
      </w:r>
      <w:r>
        <w:rPr>
          <w:sz w:val="19"/>
        </w:rPr>
        <w:t>7</w:t>
        <w:tab/>
        <w:t>1</w:t>
      </w:r>
      <w:r>
        <w:rPr>
          <w:spacing w:val="-9"/>
          <w:sz w:val="19"/>
        </w:rPr>
        <w:t> </w:t>
      </w:r>
      <w:r>
        <w:rPr>
          <w:sz w:val="19"/>
        </w:rPr>
        <w:t>.</w:t>
      </w:r>
      <w:r>
        <w:rPr>
          <w:spacing w:val="-18"/>
          <w:sz w:val="19"/>
        </w:rPr>
        <w:t> </w:t>
      </w:r>
      <w:r>
        <w:rPr>
          <w:sz w:val="19"/>
        </w:rPr>
        <w:t>2</w:t>
        <w:tab/>
        <w:t>4.</w:t>
      </w:r>
      <w:r>
        <w:rPr>
          <w:spacing w:val="13"/>
          <w:sz w:val="19"/>
        </w:rPr>
        <w:t> </w:t>
      </w:r>
      <w:r>
        <w:rPr>
          <w:sz w:val="19"/>
        </w:rPr>
        <w:t>4</w:t>
        <w:tab/>
        <w:t>0.</w:t>
      </w:r>
      <w:r>
        <w:rPr>
          <w:spacing w:val="-2"/>
          <w:sz w:val="19"/>
        </w:rPr>
        <w:t> </w:t>
      </w:r>
      <w:r>
        <w:rPr>
          <w:rFonts w:ascii="Arial"/>
          <w:w w:val="90"/>
          <w:sz w:val="19"/>
        </w:rPr>
        <w:t>O</w:t>
      </w:r>
    </w:p>
    <w:p>
      <w:pPr>
        <w:spacing w:after="0" w:line="215" w:lineRule="exact"/>
        <w:jc w:val="left"/>
        <w:rPr>
          <w:rFonts w:ascii="Arial"/>
          <w:sz w:val="19"/>
        </w:rPr>
        <w:sectPr>
          <w:type w:val="continuous"/>
          <w:pgSz w:w="11990" w:h="16840"/>
          <w:pgMar w:top="1580" w:bottom="280" w:left="1500" w:right="0"/>
          <w:cols w:num="2" w:equalWidth="0">
            <w:col w:w="723" w:space="40"/>
            <w:col w:w="9727"/>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5"/>
        </w:rPr>
      </w:pPr>
    </w:p>
    <w:p>
      <w:pPr>
        <w:spacing w:before="92"/>
        <w:ind w:left="4122" w:right="5815" w:firstLine="0"/>
        <w:jc w:val="center"/>
        <w:rPr>
          <w:sz w:val="19"/>
        </w:rPr>
      </w:pPr>
      <w:r>
        <w:rPr>
          <w:w w:val="85"/>
          <w:sz w:val="19"/>
        </w:rPr>
        <w:t>-     16 -</w:t>
      </w:r>
    </w:p>
    <w:p>
      <w:pPr>
        <w:spacing w:after="0"/>
        <w:jc w:val="center"/>
        <w:rPr>
          <w:sz w:val="19"/>
        </w:rPr>
        <w:sectPr>
          <w:type w:val="continuous"/>
          <w:pgSz w:w="11990" w:h="16840"/>
          <w:pgMar w:top="1580" w:bottom="280" w:left="1500" w:right="0"/>
        </w:sectPr>
      </w:pPr>
    </w:p>
    <w:p>
      <w:pPr>
        <w:tabs>
          <w:tab w:pos="858" w:val="left" w:leader="none"/>
        </w:tabs>
        <w:spacing w:before="75"/>
        <w:ind w:left="182" w:right="0" w:firstLine="0"/>
        <w:jc w:val="left"/>
        <w:rPr>
          <w:rFonts w:ascii="Arial Unicode MS" w:eastAsia="Arial Unicode MS" w:hint="eastAsia"/>
          <w:sz w:val="27"/>
        </w:rPr>
      </w:pPr>
      <w:r>
        <w:rPr>
          <w:rFonts w:ascii="Arial" w:eastAsia="Arial"/>
          <w:w w:val="125"/>
          <w:sz w:val="28"/>
        </w:rPr>
        <w:t>4</w:t>
        <w:tab/>
      </w:r>
      <w:r>
        <w:rPr>
          <w:rFonts w:ascii="Arial Unicode MS" w:eastAsia="Arial Unicode MS" w:hint="eastAsia"/>
          <w:w w:val="125"/>
          <w:sz w:val="27"/>
        </w:rPr>
        <w:t>移動前後の産業別就業者数</w:t>
      </w:r>
    </w:p>
    <w:p>
      <w:pPr>
        <w:pStyle w:val="BodyText"/>
        <w:spacing w:before="2"/>
        <w:rPr>
          <w:rFonts w:ascii="Arial Unicode MS"/>
          <w:sz w:val="25"/>
        </w:rPr>
      </w:pPr>
    </w:p>
    <w:p>
      <w:pPr>
        <w:spacing w:before="1"/>
        <w:ind w:left="2940" w:right="0" w:firstLine="0"/>
        <w:jc w:val="left"/>
        <w:rPr>
          <w:rFonts w:ascii="Arial Unicode MS" w:eastAsia="Arial Unicode MS" w:hint="eastAsia"/>
          <w:sz w:val="23"/>
        </w:rPr>
      </w:pPr>
      <w:r>
        <w:rPr>
          <w:rFonts w:ascii="Arial Unicode MS" w:eastAsia="Arial Unicode MS" w:hint="eastAsia"/>
          <w:w w:val="110"/>
          <w:sz w:val="23"/>
        </w:rPr>
        <w:t>県外転出は、学生・生徒の比率が大</w:t>
      </w:r>
    </w:p>
    <w:p>
      <w:pPr>
        <w:pStyle w:val="BodyText"/>
        <w:spacing w:before="4"/>
        <w:rPr>
          <w:rFonts w:ascii="Arial Unicode MS"/>
          <w:sz w:val="31"/>
        </w:rPr>
      </w:pPr>
    </w:p>
    <w:p>
      <w:pPr>
        <w:spacing w:before="1"/>
        <w:ind w:left="354" w:right="0" w:firstLine="0"/>
        <w:jc w:val="left"/>
        <w:rPr>
          <w:rFonts w:ascii="Arial Unicode MS" w:eastAsia="Arial Unicode MS" w:hint="eastAsia"/>
          <w:sz w:val="23"/>
        </w:rPr>
      </w:pPr>
      <w:r>
        <w:rPr>
          <w:rFonts w:ascii="Arial Unicode MS" w:eastAsia="Arial Unicode MS" w:hint="eastAsia"/>
          <w:sz w:val="23"/>
        </w:rPr>
        <w:t>晶査票に対する回 答によ り移動前後の</w:t>
      </w:r>
      <w:r>
        <w:rPr>
          <w:rFonts w:ascii="Arial" w:eastAsia="Arial"/>
          <w:spacing w:val="-67"/>
          <w:sz w:val="26"/>
        </w:rPr>
        <w:t>1</w:t>
      </w:r>
      <w:r>
        <w:rPr>
          <w:rFonts w:ascii="Arial Unicode MS" w:eastAsia="Arial Unicode MS" w:hint="eastAsia"/>
          <w:sz w:val="23"/>
        </w:rPr>
        <w:t>笙業 別就業者数を把握で きた移 動者数は</w:t>
      </w:r>
    </w:p>
    <w:p>
      <w:pPr>
        <w:spacing w:line="285" w:lineRule="auto" w:before="38"/>
        <w:ind w:left="364" w:right="1423" w:hanging="244"/>
        <w:jc w:val="left"/>
        <w:rPr>
          <w:rFonts w:ascii="Arial Unicode MS" w:eastAsia="Arial Unicode MS" w:hint="eastAsia"/>
          <w:sz w:val="23"/>
        </w:rPr>
      </w:pPr>
      <w:r>
        <w:rPr>
          <w:w w:val="105"/>
          <w:sz w:val="20"/>
        </w:rPr>
        <w:t>37 , 935</w:t>
      </w:r>
      <w:r>
        <w:rPr>
          <w:rFonts w:ascii="Arial Unicode MS" w:eastAsia="Arial Unicode MS" w:hint="eastAsia"/>
          <w:w w:val="105"/>
          <w:sz w:val="23"/>
        </w:rPr>
        <w:t>人 （県内転入 </w:t>
      </w:r>
      <w:r>
        <w:rPr>
          <w:w w:val="105"/>
          <w:sz w:val="20"/>
        </w:rPr>
        <w:t>11, 42 9</w:t>
      </w:r>
      <w:r>
        <w:rPr>
          <w:rFonts w:ascii="Arial Unicode MS" w:eastAsia="Arial Unicode MS" w:hint="eastAsia"/>
          <w:w w:val="105"/>
          <w:sz w:val="23"/>
        </w:rPr>
        <w:t>人、県外転入 </w:t>
      </w:r>
      <w:r>
        <w:rPr>
          <w:w w:val="105"/>
          <w:sz w:val="20"/>
        </w:rPr>
        <w:t>12 , 38 2</w:t>
      </w:r>
      <w:r>
        <w:rPr>
          <w:rFonts w:ascii="Arial Unicode MS" w:eastAsia="Arial Unicode MS" w:hint="eastAsia"/>
          <w:w w:val="105"/>
          <w:sz w:val="23"/>
        </w:rPr>
        <w:t>人、県外転出 </w:t>
      </w:r>
      <w:r>
        <w:rPr>
          <w:w w:val="105"/>
          <w:sz w:val="20"/>
        </w:rPr>
        <w:t>1 4 , 1 24 </w:t>
      </w:r>
      <w:r>
        <w:rPr>
          <w:rFonts w:ascii="Arial Unicode MS" w:eastAsia="Arial Unicode MS" w:hint="eastAsia"/>
          <w:w w:val="105"/>
          <w:sz w:val="23"/>
        </w:rPr>
        <w:t>人）てあった。県内転入及び県外転入では、 第 </w:t>
      </w:r>
      <w:r>
        <w:rPr>
          <w:rFonts w:ascii="Arial" w:eastAsia="Arial"/>
          <w:w w:val="105"/>
          <w:sz w:val="23"/>
        </w:rPr>
        <w:t>3 </w:t>
      </w:r>
      <w:r>
        <w:rPr>
          <w:rFonts w:ascii="Arial Unicode MS" w:eastAsia="Arial Unicode MS" w:hint="eastAsia"/>
          <w:w w:val="105"/>
          <w:sz w:val="23"/>
        </w:rPr>
        <w:t>次産業に就業 していた者、特に公務、サービス文に</w:t>
      </w:r>
    </w:p>
    <w:p>
      <w:pPr>
        <w:pStyle w:val="Heading7"/>
        <w:spacing w:before="2"/>
        <w:ind w:left="115"/>
      </w:pPr>
      <w:r>
        <w:rPr>
          <w:w w:val="105"/>
        </w:rPr>
        <w:t>就業していた者が多かった。</w:t>
      </w:r>
    </w:p>
    <w:p>
      <w:pPr>
        <w:spacing w:before="45"/>
        <w:ind w:left="368" w:right="0" w:firstLine="0"/>
        <w:jc w:val="left"/>
        <w:rPr>
          <w:sz w:val="26"/>
        </w:rPr>
      </w:pPr>
      <w:r>
        <w:rPr>
          <w:rFonts w:ascii="Arial Unicode MS" w:eastAsia="Arial Unicode MS" w:hint="eastAsia"/>
          <w:sz w:val="23"/>
        </w:rPr>
        <w:t>ただし、県外転入では移動後、 第 </w:t>
      </w:r>
      <w:r>
        <w:rPr>
          <w:sz w:val="26"/>
        </w:rPr>
        <w:t>2 </w:t>
      </w:r>
      <w:r>
        <w:rPr>
          <w:rFonts w:ascii="Arial Unicode MS" w:eastAsia="Arial Unicode MS" w:hint="eastAsia"/>
          <w:sz w:val="23"/>
        </w:rPr>
        <w:t>次、第 </w:t>
      </w:r>
      <w:r>
        <w:rPr>
          <w:sz w:val="26"/>
        </w:rPr>
        <w:t>3 </w:t>
      </w:r>
      <w:r>
        <w:rPr>
          <w:rFonts w:ascii="Arial Unicode MS" w:eastAsia="Arial Unicode MS" w:hint="eastAsia"/>
          <w:sz w:val="23"/>
        </w:rPr>
        <w:t>次庄業に就業 する者が誡少し、逆に第 </w:t>
      </w:r>
      <w:r>
        <w:rPr>
          <w:sz w:val="26"/>
        </w:rPr>
        <w:t>1</w:t>
      </w:r>
    </w:p>
    <w:p>
      <w:pPr>
        <w:spacing w:before="60"/>
        <w:ind w:left="117" w:right="0" w:firstLine="0"/>
        <w:jc w:val="left"/>
        <w:rPr>
          <w:rFonts w:ascii="Arial Unicode MS" w:eastAsia="Arial Unicode MS" w:hint="eastAsia"/>
          <w:sz w:val="23"/>
        </w:rPr>
      </w:pPr>
      <w:r>
        <w:rPr>
          <w:rFonts w:ascii="Arial Unicode MS" w:eastAsia="Arial Unicode MS" w:hint="eastAsia"/>
          <w:w w:val="105"/>
          <w:sz w:val="23"/>
        </w:rPr>
        <w:t>次痒業就文者や非就業者が増加した。</w:t>
      </w:r>
    </w:p>
    <w:p>
      <w:pPr>
        <w:tabs>
          <w:tab w:pos="9018" w:val="left" w:leader="none"/>
        </w:tabs>
        <w:spacing w:before="52"/>
        <w:ind w:left="364" w:right="0" w:firstLine="0"/>
        <w:jc w:val="left"/>
        <w:rPr>
          <w:rFonts w:ascii="Arial Unicode MS" w:eastAsia="Arial Unicode MS" w:hint="eastAsia"/>
          <w:sz w:val="23"/>
        </w:rPr>
      </w:pPr>
      <w:r>
        <w:rPr>
          <w:rFonts w:ascii="Arial Unicode MS" w:eastAsia="Arial Unicode MS" w:hint="eastAsia"/>
          <w:w w:val="109"/>
          <w:sz w:val="23"/>
        </w:rPr>
        <w:t>県外転出では、移動前、学生</w:t>
      </w:r>
      <w:r>
        <w:rPr>
          <w:rFonts w:ascii="Arial Unicode MS" w:eastAsia="Arial Unicode MS" w:hint="eastAsia"/>
          <w:spacing w:val="-87"/>
          <w:w w:val="109"/>
          <w:sz w:val="23"/>
        </w:rPr>
        <w:t>・</w:t>
      </w:r>
      <w:r>
        <w:rPr>
          <w:rFonts w:ascii="Arial Unicode MS" w:eastAsia="Arial Unicode MS" w:hint="eastAsia"/>
          <w:w w:val="102"/>
          <w:sz w:val="23"/>
        </w:rPr>
        <w:t>生徒であった者</w:t>
      </w:r>
      <w:r>
        <w:rPr>
          <w:rFonts w:ascii="Arial Unicode MS" w:eastAsia="Arial Unicode MS" w:hint="eastAsia"/>
          <w:spacing w:val="22"/>
          <w:sz w:val="23"/>
        </w:rPr>
        <w:t> </w:t>
      </w:r>
      <w:r>
        <w:rPr>
          <w:rFonts w:ascii="Arial Unicode MS" w:eastAsia="Arial Unicode MS" w:hint="eastAsia"/>
          <w:w w:val="100"/>
          <w:sz w:val="23"/>
        </w:rPr>
        <w:t>が</w:t>
      </w:r>
      <w:r>
        <w:rPr>
          <w:rFonts w:ascii="Arial Unicode MS" w:eastAsia="Arial Unicode MS" w:hint="eastAsia"/>
          <w:sz w:val="23"/>
        </w:rPr>
        <w:t> </w:t>
      </w:r>
      <w:r>
        <w:rPr>
          <w:rFonts w:ascii="Arial Unicode MS" w:eastAsia="Arial Unicode MS" w:hint="eastAsia"/>
          <w:spacing w:val="7"/>
          <w:sz w:val="23"/>
        </w:rPr>
        <w:t> </w:t>
      </w:r>
      <w:r>
        <w:rPr>
          <w:w w:val="110"/>
          <w:sz w:val="20"/>
        </w:rPr>
        <w:t>6</w:t>
      </w:r>
      <w:r>
        <w:rPr>
          <w:spacing w:val="-19"/>
          <w:sz w:val="20"/>
        </w:rPr>
        <w:t> </w:t>
      </w:r>
      <w:r>
        <w:rPr>
          <w:w w:val="110"/>
          <w:sz w:val="20"/>
        </w:rPr>
        <w:t>,</w:t>
      </w:r>
      <w:r>
        <w:rPr>
          <w:spacing w:val="13"/>
          <w:sz w:val="20"/>
        </w:rPr>
        <w:t> </w:t>
      </w:r>
      <w:r>
        <w:rPr>
          <w:w w:val="107"/>
          <w:sz w:val="20"/>
        </w:rPr>
        <w:t>08</w:t>
      </w:r>
      <w:r>
        <w:rPr>
          <w:spacing w:val="-20"/>
          <w:sz w:val="20"/>
        </w:rPr>
        <w:t> </w:t>
      </w:r>
      <w:r>
        <w:rPr>
          <w:spacing w:val="14"/>
          <w:w w:val="107"/>
          <w:sz w:val="20"/>
        </w:rPr>
        <w:t>3</w:t>
      </w:r>
      <w:r>
        <w:rPr>
          <w:rFonts w:ascii="Arial Unicode MS" w:eastAsia="Arial Unicode MS" w:hint="eastAsia"/>
          <w:w w:val="102"/>
          <w:sz w:val="23"/>
        </w:rPr>
        <w:t>人</w:t>
      </w:r>
      <w:r>
        <w:rPr>
          <w:rFonts w:ascii="Arial Unicode MS" w:eastAsia="Arial Unicode MS" w:hint="eastAsia"/>
          <w:spacing w:val="11"/>
          <w:sz w:val="23"/>
        </w:rPr>
        <w:t> </w:t>
      </w:r>
      <w:r>
        <w:rPr>
          <w:rFonts w:ascii="Arial Unicode MS" w:eastAsia="Arial Unicode MS" w:hint="eastAsia"/>
          <w:w w:val="102"/>
          <w:sz w:val="23"/>
        </w:rPr>
        <w:t>（構</w:t>
      </w:r>
      <w:r>
        <w:rPr>
          <w:rFonts w:ascii="Arial Unicode MS" w:eastAsia="Arial Unicode MS" w:hint="eastAsia"/>
          <w:spacing w:val="-18"/>
          <w:w w:val="102"/>
          <w:sz w:val="23"/>
        </w:rPr>
        <w:t>成</w:t>
      </w:r>
      <w:r>
        <w:rPr>
          <w:rFonts w:ascii="Arial Unicode MS" w:eastAsia="Arial Unicode MS" w:hint="eastAsia"/>
          <w:w w:val="99"/>
          <w:sz w:val="23"/>
        </w:rPr>
        <w:t>比</w:t>
      </w:r>
      <w:r>
        <w:rPr>
          <w:rFonts w:ascii="Arial Unicode MS" w:eastAsia="Arial Unicode MS" w:hint="eastAsia"/>
          <w:sz w:val="23"/>
        </w:rPr>
        <w:t> </w:t>
      </w:r>
      <w:r>
        <w:rPr>
          <w:rFonts w:ascii="Arial Unicode MS" w:eastAsia="Arial Unicode MS" w:hint="eastAsia"/>
          <w:spacing w:val="15"/>
          <w:sz w:val="23"/>
        </w:rPr>
        <w:t> </w:t>
      </w:r>
      <w:r>
        <w:rPr>
          <w:w w:val="99"/>
          <w:sz w:val="20"/>
        </w:rPr>
        <w:t>4</w:t>
      </w:r>
      <w:r>
        <w:rPr>
          <w:spacing w:val="-25"/>
          <w:sz w:val="20"/>
        </w:rPr>
        <w:t> </w:t>
      </w:r>
      <w:r>
        <w:rPr>
          <w:w w:val="99"/>
          <w:sz w:val="20"/>
        </w:rPr>
        <w:t>3</w:t>
      </w:r>
      <w:r>
        <w:rPr>
          <w:spacing w:val="-4"/>
          <w:sz w:val="20"/>
        </w:rPr>
        <w:t> </w:t>
      </w:r>
      <w:r>
        <w:rPr>
          <w:w w:val="99"/>
          <w:sz w:val="20"/>
        </w:rPr>
        <w:t>.</w:t>
      </w:r>
      <w:r>
        <w:rPr>
          <w:spacing w:val="8"/>
          <w:sz w:val="20"/>
        </w:rPr>
        <w:t> </w:t>
      </w:r>
      <w:r>
        <w:rPr>
          <w:spacing w:val="15"/>
          <w:w w:val="107"/>
          <w:sz w:val="20"/>
        </w:rPr>
        <w:t>0</w:t>
      </w:r>
      <w:r>
        <w:rPr>
          <w:w w:val="107"/>
          <w:sz w:val="20"/>
        </w:rPr>
        <w:t>7</w:t>
      </w:r>
      <w:r>
        <w:rPr>
          <w:spacing w:val="-13"/>
          <w:sz w:val="20"/>
        </w:rPr>
        <w:t> </w:t>
      </w:r>
      <w:r>
        <w:rPr>
          <w:spacing w:val="3"/>
          <w:w w:val="107"/>
          <w:sz w:val="20"/>
        </w:rPr>
        <w:t>%</w:t>
      </w:r>
      <w:r>
        <w:rPr>
          <w:w w:val="36"/>
          <w:sz w:val="20"/>
        </w:rPr>
        <w:t>)</w:t>
      </w:r>
      <w:r>
        <w:rPr>
          <w:sz w:val="20"/>
        </w:rPr>
        <w:tab/>
      </w:r>
      <w:r>
        <w:rPr>
          <w:rFonts w:ascii="Arial Unicode MS" w:eastAsia="Arial Unicode MS" w:hint="eastAsia"/>
          <w:w w:val="102"/>
          <w:sz w:val="23"/>
        </w:rPr>
        <w:t>と</w:t>
      </w:r>
      <w:r>
        <w:rPr>
          <w:rFonts w:ascii="Arial Unicode MS" w:eastAsia="Arial Unicode MS" w:hint="eastAsia"/>
          <w:spacing w:val="46"/>
          <w:w w:val="102"/>
          <w:sz w:val="23"/>
        </w:rPr>
        <w:t>多</w:t>
      </w:r>
      <w:r>
        <w:rPr>
          <w:rFonts w:ascii="Arial Unicode MS" w:eastAsia="Arial Unicode MS" w:hint="eastAsia"/>
          <w:w w:val="79"/>
          <w:sz w:val="23"/>
        </w:rPr>
        <w:t>く、</w:t>
      </w:r>
    </w:p>
    <w:p>
      <w:pPr>
        <w:spacing w:before="53"/>
        <w:ind w:left="110" w:right="0" w:firstLine="0"/>
        <w:jc w:val="left"/>
        <w:rPr>
          <w:rFonts w:ascii="Arial Unicode MS" w:eastAsia="Arial Unicode MS" w:hint="eastAsia"/>
          <w:sz w:val="23"/>
        </w:rPr>
      </w:pPr>
      <w:r>
        <w:rPr>
          <w:rFonts w:ascii="Arial Unicode MS" w:eastAsia="Arial Unicode MS" w:hint="eastAsia"/>
          <w:w w:val="105"/>
          <w:sz w:val="23"/>
        </w:rPr>
        <w:t>移動後に </w:t>
      </w:r>
      <w:r>
        <w:rPr>
          <w:w w:val="105"/>
          <w:sz w:val="20"/>
        </w:rPr>
        <w:t>2 , 652 </w:t>
      </w:r>
      <w:r>
        <w:rPr>
          <w:rFonts w:ascii="Arial Unicode MS" w:eastAsia="Arial Unicode MS" w:hint="eastAsia"/>
          <w:w w:val="105"/>
          <w:sz w:val="23"/>
        </w:rPr>
        <w:t>人 （同 </w:t>
      </w:r>
      <w:r>
        <w:rPr>
          <w:w w:val="105"/>
          <w:sz w:val="20"/>
        </w:rPr>
        <w:t>18 . 78 % ) </w:t>
      </w:r>
      <w:r>
        <w:rPr>
          <w:rFonts w:ascii="Arial Unicode MS" w:eastAsia="Arial Unicode MS" w:hint="eastAsia"/>
          <w:w w:val="105"/>
          <w:sz w:val="23"/>
        </w:rPr>
        <w:t>と </w:t>
      </w:r>
      <w:r>
        <w:rPr>
          <w:w w:val="105"/>
          <w:sz w:val="20"/>
        </w:rPr>
        <w:t>3 , 4 31 </w:t>
      </w:r>
      <w:r>
        <w:rPr>
          <w:rFonts w:ascii="Arial Unicode MS" w:eastAsia="Arial Unicode MS" w:hint="eastAsia"/>
          <w:w w:val="105"/>
          <w:sz w:val="23"/>
        </w:rPr>
        <w:t>人 </w:t>
      </w:r>
      <w:r>
        <w:rPr>
          <w:w w:val="105"/>
          <w:sz w:val="20"/>
        </w:rPr>
        <w:t>( 24 . 2 9 </w:t>
      </w:r>
      <w:r>
        <w:rPr>
          <w:rFonts w:ascii="Arial Unicode MS" w:eastAsia="Arial Unicode MS" w:hint="eastAsia"/>
          <w:w w:val="105"/>
          <w:sz w:val="23"/>
        </w:rPr>
        <w:t>ポイント） 減少し、逆に、第 </w:t>
      </w:r>
      <w:r>
        <w:rPr>
          <w:w w:val="105"/>
          <w:sz w:val="20"/>
        </w:rPr>
        <w:t>2 </w:t>
      </w:r>
      <w:r>
        <w:rPr>
          <w:rFonts w:ascii="Arial Unicode MS" w:eastAsia="Arial Unicode MS" w:hint="eastAsia"/>
          <w:w w:val="105"/>
          <w:sz w:val="23"/>
        </w:rPr>
        <w:t>次、</w:t>
      </w:r>
    </w:p>
    <w:p>
      <w:pPr>
        <w:spacing w:line="280" w:lineRule="auto" w:before="52"/>
        <w:ind w:left="119" w:right="1208" w:firstLine="1"/>
        <w:jc w:val="left"/>
        <w:rPr>
          <w:rFonts w:ascii="Arial Unicode MS" w:eastAsia="Arial Unicode MS" w:hint="eastAsia"/>
          <w:sz w:val="23"/>
        </w:rPr>
      </w:pPr>
      <w:r>
        <w:rPr>
          <w:rFonts w:ascii="Arial Unicode MS" w:eastAsia="Arial Unicode MS" w:hint="eastAsia"/>
          <w:sz w:val="23"/>
        </w:rPr>
        <w:t>第 </w:t>
      </w:r>
      <w:r>
        <w:rPr>
          <w:sz w:val="20"/>
        </w:rPr>
        <w:t>3 </w:t>
      </w:r>
      <w:r>
        <w:rPr>
          <w:rFonts w:ascii="Arial Unicode MS" w:eastAsia="Arial Unicode MS" w:hint="eastAsia"/>
          <w:sz w:val="23"/>
        </w:rPr>
        <w:t>次産菜に就業す る者かそれ ぞれ  </w:t>
      </w:r>
      <w:r>
        <w:rPr>
          <w:sz w:val="20"/>
        </w:rPr>
        <w:t>913</w:t>
      </w:r>
      <w:r>
        <w:rPr>
          <w:rFonts w:ascii="Arial Unicode MS" w:eastAsia="Arial Unicode MS" w:hint="eastAsia"/>
          <w:sz w:val="23"/>
        </w:rPr>
        <w:t>人  </w:t>
      </w:r>
      <w:r>
        <w:rPr>
          <w:sz w:val="20"/>
        </w:rPr>
        <w:t>( 6 . 46 </w:t>
      </w:r>
      <w:r>
        <w:rPr>
          <w:rFonts w:ascii="Arial Unicode MS" w:eastAsia="Arial Unicode MS" w:hint="eastAsia"/>
          <w:sz w:val="23"/>
        </w:rPr>
        <w:t>ポイント） 、 </w:t>
      </w:r>
      <w:r>
        <w:rPr>
          <w:sz w:val="20"/>
        </w:rPr>
        <w:t>2 , 255</w:t>
      </w:r>
      <w:r>
        <w:rPr>
          <w:rFonts w:ascii="Arial Unicode MS" w:eastAsia="Arial Unicode MS" w:hint="eastAsia"/>
          <w:sz w:val="23"/>
        </w:rPr>
        <w:t>人 </w:t>
      </w:r>
      <w:r>
        <w:rPr>
          <w:sz w:val="20"/>
        </w:rPr>
        <w:t>( 15 . 96 </w:t>
      </w:r>
      <w:r>
        <w:rPr>
          <w:rFonts w:ascii="Arial Unicode MS" w:eastAsia="Arial Unicode MS" w:hint="eastAsia"/>
          <w:sz w:val="23"/>
        </w:rPr>
        <w:t>ポイント） 増加した。なかでも、サービス業、製造業に就業する者の増加が大きかった。</w:t>
      </w:r>
    </w:p>
    <w:p>
      <w:pPr>
        <w:pStyle w:val="Heading7"/>
        <w:spacing w:before="7"/>
        <w:ind w:left="364"/>
      </w:pPr>
      <w:r>
        <w:rPr>
          <w:w w:val="105"/>
        </w:rPr>
        <w:t>県内転入では、移動前後で大きな変化はみられない。</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44"/>
        </w:rPr>
      </w:pPr>
    </w:p>
    <w:p>
      <w:pPr>
        <w:tabs>
          <w:tab w:pos="1815" w:val="left" w:leader="none"/>
        </w:tabs>
        <w:spacing w:before="0"/>
        <w:ind w:left="819" w:right="0" w:firstLine="0"/>
        <w:jc w:val="left"/>
        <w:rPr>
          <w:rFonts w:ascii="Arial Unicode MS" w:eastAsia="Arial Unicode MS" w:hint="eastAsia"/>
          <w:sz w:val="18"/>
        </w:rPr>
      </w:pPr>
      <w:r>
        <w:rPr/>
        <w:pict>
          <v:shape style="position:absolute;margin-left:496.865967pt;margin-top:7.079228pt;width:12.25pt;height:17.25pt;mso-position-horizontal-relative:page;mso-position-vertical-relative:paragraph;z-index:1043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spacing w:val="-157"/>
                      <w:w w:val="100"/>
                      <w:sz w:val="23"/>
                    </w:rPr>
                    <w:t>-</w:t>
                  </w:r>
                  <w:r>
                    <w:rPr>
                      <w:rFonts w:ascii="Arial Unicode MS"/>
                      <w:w w:val="100"/>
                      <w:position w:val="-5"/>
                      <w:sz w:val="23"/>
                    </w:rPr>
                    <w:t>%</w:t>
                  </w:r>
                </w:p>
              </w:txbxContent>
            </v:textbox>
            <w10:wrap type="none"/>
          </v:shape>
        </w:pict>
      </w:r>
      <w:r>
        <w:rPr/>
        <w:pict>
          <v:shape style="position:absolute;margin-left:342.840912pt;margin-top:57.79163pt;width:21.05pt;height:230.8pt;mso-position-horizontal-relative:page;mso-position-vertical-relative:paragraph;z-index:10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16"/>
                      <w:w w:val="100"/>
                      <w:position w:val="7"/>
                      <w:sz w:val="38"/>
                    </w:rPr>
                    <w:t>麿</w:t>
                  </w:r>
                  <w:r>
                    <w:rPr>
                      <w:rFonts w:ascii="Arial Unicode MS" w:eastAsia="Arial Unicode MS" w:hint="eastAsia"/>
                      <w:spacing w:val="-94"/>
                      <w:w w:val="100"/>
                      <w:sz w:val="21"/>
                    </w:rPr>
                    <w:t>8</w:t>
                  </w:r>
                  <w:r>
                    <w:rPr>
                      <w:rFonts w:ascii="Arial Unicode MS" w:eastAsia="Arial Unicode MS" w:hint="eastAsia"/>
                      <w:spacing w:val="-117"/>
                      <w:w w:val="100"/>
                      <w:sz w:val="21"/>
                    </w:rPr>
                    <w:t>7</w:t>
                  </w:r>
                  <w:r>
                    <w:rPr>
                      <w:rFonts w:ascii="Arial Unicode MS" w:eastAsia="Arial Unicode MS" w:hint="eastAsia"/>
                      <w:spacing w:val="-93"/>
                      <w:w w:val="100"/>
                      <w:sz w:val="21"/>
                    </w:rPr>
                    <w:t>0</w:t>
                  </w:r>
                  <w:r>
                    <w:rPr>
                      <w:rFonts w:ascii="Arial Unicode MS" w:eastAsia="Arial Unicode MS" w:hint="eastAsia"/>
                      <w:spacing w:val="-123"/>
                      <w:w w:val="100"/>
                      <w:position w:val="1"/>
                      <w:sz w:val="21"/>
                    </w:rPr>
                    <w:t>1</w:t>
                  </w:r>
                  <w:r>
                    <w:rPr>
                      <w:rFonts w:ascii="Arial Unicode MS" w:eastAsia="Arial Unicode MS" w:hint="eastAsia"/>
                      <w:spacing w:val="-201"/>
                      <w:w w:val="100"/>
                      <w:position w:val="5"/>
                      <w:sz w:val="21"/>
                    </w:rPr>
                    <w:t>-</w:t>
                  </w:r>
                  <w:r>
                    <w:rPr>
                      <w:rFonts w:ascii="Arial Unicode MS" w:eastAsia="Arial Unicode MS" w:hint="eastAsia"/>
                      <w:spacing w:val="-93"/>
                      <w:w w:val="100"/>
                      <w:sz w:val="21"/>
                    </w:rPr>
                    <w:t>8</w:t>
                  </w:r>
                  <w:r>
                    <w:rPr>
                      <w:rFonts w:ascii="Arial Unicode MS" w:eastAsia="Arial Unicode MS" w:hint="eastAsia"/>
                      <w:spacing w:val="-91"/>
                      <w:w w:val="100"/>
                      <w:position w:val="1"/>
                      <w:sz w:val="21"/>
                    </w:rPr>
                    <w:t>1</w:t>
                  </w:r>
                  <w:r>
                    <w:rPr>
                      <w:rFonts w:ascii="Arial Unicode MS" w:eastAsia="Arial Unicode MS" w:hint="eastAsia"/>
                      <w:spacing w:val="-95"/>
                      <w:w w:val="100"/>
                      <w:sz w:val="21"/>
                    </w:rPr>
                    <w:t>4</w:t>
                  </w:r>
                  <w:r>
                    <w:rPr>
                      <w:rFonts w:ascii="Arial Unicode MS" w:eastAsia="Arial Unicode MS" w:hint="eastAsia"/>
                      <w:spacing w:val="-94"/>
                      <w:w w:val="100"/>
                      <w:sz w:val="21"/>
                    </w:rPr>
                    <w:t>3</w:t>
                  </w:r>
                  <w:r>
                    <w:rPr>
                      <w:rFonts w:ascii="Arial Unicode MS" w:eastAsia="Arial Unicode MS" w:hint="eastAsia"/>
                      <w:spacing w:val="-93"/>
                      <w:w w:val="100"/>
                      <w:sz w:val="21"/>
                    </w:rPr>
                    <w:t>3</w:t>
                  </w:r>
                  <w:r>
                    <w:rPr>
                      <w:rFonts w:ascii="Arial Unicode MS" w:eastAsia="Arial Unicode MS" w:hint="eastAsia"/>
                      <w:spacing w:val="-107"/>
                      <w:w w:val="100"/>
                      <w:sz w:val="21"/>
                    </w:rPr>
                    <w:t>2</w:t>
                  </w:r>
                  <w:r>
                    <w:rPr>
                      <w:rFonts w:ascii="Arial Unicode MS" w:eastAsia="Arial Unicode MS" w:hint="eastAsia"/>
                      <w:spacing w:val="-96"/>
                      <w:w w:val="100"/>
                      <w:sz w:val="21"/>
                    </w:rPr>
                    <w:t>4</w:t>
                  </w:r>
                  <w:r>
                    <w:rPr>
                      <w:rFonts w:ascii="Arial Unicode MS" w:eastAsia="Arial Unicode MS" w:hint="eastAsia"/>
                      <w:spacing w:val="-163"/>
                      <w:w w:val="100"/>
                      <w:sz w:val="21"/>
                    </w:rPr>
                    <w:t>5</w:t>
                  </w:r>
                  <w:r>
                    <w:rPr>
                      <w:rFonts w:ascii="Arial Unicode MS" w:eastAsia="Arial Unicode MS" w:hint="eastAsia"/>
                      <w:spacing w:val="-150"/>
                      <w:w w:val="100"/>
                      <w:position w:val="5"/>
                      <w:sz w:val="21"/>
                    </w:rPr>
                    <w:t>-</w:t>
                  </w:r>
                  <w:r>
                    <w:rPr>
                      <w:rFonts w:ascii="Arial Unicode MS" w:eastAsia="Arial Unicode MS" w:hint="eastAsia"/>
                      <w:spacing w:val="-95"/>
                      <w:w w:val="100"/>
                      <w:sz w:val="21"/>
                    </w:rPr>
                    <w:t>7</w:t>
                  </w:r>
                  <w:r>
                    <w:rPr>
                      <w:rFonts w:ascii="Arial Unicode MS" w:eastAsia="Arial Unicode MS" w:hint="eastAsia"/>
                      <w:spacing w:val="-117"/>
                      <w:w w:val="100"/>
                      <w:sz w:val="21"/>
                    </w:rPr>
                    <w:t>5</w:t>
                  </w:r>
                  <w:r>
                    <w:rPr>
                      <w:rFonts w:ascii="Arial Unicode MS" w:eastAsia="Arial Unicode MS" w:hint="eastAsia"/>
                      <w:spacing w:val="-93"/>
                      <w:w w:val="100"/>
                      <w:sz w:val="21"/>
                    </w:rPr>
                    <w:t>6</w:t>
                  </w:r>
                  <w:r>
                    <w:rPr>
                      <w:rFonts w:ascii="Arial Unicode MS" w:eastAsia="Arial Unicode MS" w:hint="eastAsia"/>
                      <w:spacing w:val="-90"/>
                      <w:w w:val="100"/>
                      <w:position w:val="1"/>
                      <w:sz w:val="21"/>
                    </w:rPr>
                    <w:t>1</w:t>
                  </w:r>
                  <w:r>
                    <w:rPr>
                      <w:rFonts w:ascii="Arial Unicode MS" w:eastAsia="Arial Unicode MS" w:hint="eastAsia"/>
                      <w:spacing w:val="-95"/>
                      <w:w w:val="100"/>
                      <w:position w:val="1"/>
                      <w:sz w:val="21"/>
                    </w:rPr>
                    <w:t>1</w:t>
                  </w:r>
                  <w:r>
                    <w:rPr>
                      <w:rFonts w:ascii="Arial Unicode MS" w:eastAsia="Arial Unicode MS" w:hint="eastAsia"/>
                      <w:spacing w:val="-90"/>
                      <w:w w:val="100"/>
                      <w:sz w:val="21"/>
                    </w:rPr>
                    <w:t>0</w:t>
                  </w:r>
                  <w:r>
                    <w:rPr>
                      <w:rFonts w:ascii="Arial Unicode MS" w:eastAsia="Arial Unicode MS" w:hint="eastAsia"/>
                      <w:spacing w:val="-94"/>
                      <w:w w:val="100"/>
                      <w:sz w:val="21"/>
                    </w:rPr>
                    <w:t>4</w:t>
                  </w:r>
                  <w:r>
                    <w:rPr>
                      <w:rFonts w:ascii="Arial Unicode MS" w:eastAsia="Arial Unicode MS" w:hint="eastAsia"/>
                      <w:spacing w:val="-101"/>
                      <w:w w:val="100"/>
                      <w:sz w:val="21"/>
                    </w:rPr>
                    <w:t>4</w:t>
                  </w:r>
                  <w:r>
                    <w:rPr>
                      <w:rFonts w:ascii="Arial Unicode MS" w:eastAsia="Arial Unicode MS" w:hint="eastAsia"/>
                      <w:spacing w:val="-93"/>
                      <w:w w:val="100"/>
                      <w:sz w:val="21"/>
                    </w:rPr>
                    <w:t>0</w:t>
                  </w:r>
                  <w:r>
                    <w:rPr>
                      <w:rFonts w:ascii="Arial Unicode MS" w:eastAsia="Arial Unicode MS" w:hint="eastAsia"/>
                      <w:spacing w:val="-101"/>
                      <w:w w:val="100"/>
                      <w:sz w:val="21"/>
                    </w:rPr>
                    <w:t>2</w:t>
                  </w:r>
                  <w:r>
                    <w:rPr>
                      <w:rFonts w:ascii="Arial Unicode MS" w:eastAsia="Arial Unicode MS" w:hint="eastAsia"/>
                      <w:spacing w:val="-94"/>
                      <w:w w:val="100"/>
                      <w:sz w:val="21"/>
                    </w:rPr>
                    <w:t>9</w:t>
                  </w:r>
                  <w:r>
                    <w:rPr>
                      <w:rFonts w:ascii="Arial Unicode MS" w:eastAsia="Arial Unicode MS" w:hint="eastAsia"/>
                      <w:spacing w:val="-103"/>
                      <w:w w:val="100"/>
                      <w:sz w:val="21"/>
                    </w:rPr>
                    <w:t>9</w:t>
                  </w:r>
                  <w:r>
                    <w:rPr>
                      <w:rFonts w:ascii="Arial Unicode MS" w:eastAsia="Arial Unicode MS" w:hint="eastAsia"/>
                      <w:spacing w:val="-95"/>
                      <w:w w:val="100"/>
                      <w:position w:val="1"/>
                      <w:sz w:val="21"/>
                    </w:rPr>
                    <w:t>1</w:t>
                  </w:r>
                  <w:r>
                    <w:rPr>
                      <w:rFonts w:ascii="Arial Unicode MS" w:eastAsia="Arial Unicode MS" w:hint="eastAsia"/>
                      <w:spacing w:val="-96"/>
                      <w:w w:val="100"/>
                      <w:sz w:val="21"/>
                    </w:rPr>
                    <w:t>3</w:t>
                  </w:r>
                  <w:r>
                    <w:rPr>
                      <w:rFonts w:ascii="Arial Unicode MS" w:eastAsia="Arial Unicode MS" w:hint="eastAsia"/>
                      <w:spacing w:val="-95"/>
                      <w:w w:val="100"/>
                      <w:position w:val="1"/>
                      <w:sz w:val="21"/>
                    </w:rPr>
                    <w:t>1</w:t>
                  </w:r>
                  <w:r>
                    <w:rPr>
                      <w:rFonts w:ascii="Arial Unicode MS" w:eastAsia="Arial Unicode MS" w:hint="eastAsia"/>
                      <w:spacing w:val="-128"/>
                      <w:w w:val="100"/>
                      <w:sz w:val="21"/>
                    </w:rPr>
                    <w:t>3</w:t>
                  </w:r>
                  <w:r>
                    <w:rPr>
                      <w:rFonts w:ascii="Arial Unicode MS" w:eastAsia="Arial Unicode MS" w:hint="eastAsia"/>
                      <w:spacing w:val="-178"/>
                      <w:w w:val="100"/>
                      <w:position w:val="5"/>
                      <w:sz w:val="21"/>
                    </w:rPr>
                    <w:t>-</w:t>
                  </w:r>
                  <w:r>
                    <w:rPr>
                      <w:rFonts w:ascii="Arial Unicode MS" w:eastAsia="Arial Unicode MS" w:hint="eastAsia"/>
                      <w:spacing w:val="-95"/>
                      <w:w w:val="100"/>
                      <w:position w:val="1"/>
                      <w:sz w:val="21"/>
                    </w:rPr>
                    <w:t>1</w:t>
                  </w:r>
                  <w:r>
                    <w:rPr>
                      <w:rFonts w:ascii="Arial Unicode MS" w:eastAsia="Arial Unicode MS" w:hint="eastAsia"/>
                      <w:spacing w:val="-97"/>
                      <w:w w:val="100"/>
                      <w:sz w:val="21"/>
                    </w:rPr>
                    <w:t>9</w:t>
                  </w:r>
                  <w:r>
                    <w:rPr>
                      <w:rFonts w:ascii="Arial Unicode MS" w:eastAsia="Arial Unicode MS" w:hint="eastAsia"/>
                      <w:spacing w:val="-94"/>
                      <w:w w:val="100"/>
                      <w:sz w:val="21"/>
                    </w:rPr>
                    <w:t>4</w:t>
                  </w:r>
                  <w:r>
                    <w:rPr>
                      <w:rFonts w:ascii="Arial Unicode MS" w:eastAsia="Arial Unicode MS" w:hint="eastAsia"/>
                      <w:spacing w:val="-104"/>
                      <w:w w:val="100"/>
                      <w:sz w:val="21"/>
                    </w:rPr>
                    <w:t>4</w:t>
                  </w:r>
                  <w:r>
                    <w:rPr>
                      <w:rFonts w:ascii="Arial Unicode MS" w:eastAsia="Arial Unicode MS" w:hint="eastAsia"/>
                      <w:spacing w:val="-94"/>
                      <w:w w:val="100"/>
                      <w:sz w:val="21"/>
                    </w:rPr>
                    <w:t>3</w:t>
                  </w:r>
                  <w:r>
                    <w:rPr>
                      <w:rFonts w:ascii="Arial Unicode MS" w:eastAsia="Arial Unicode MS" w:hint="eastAsia"/>
                      <w:spacing w:val="-98"/>
                      <w:w w:val="100"/>
                      <w:sz w:val="21"/>
                    </w:rPr>
                    <w:t>0</w:t>
                  </w:r>
                  <w:r>
                    <w:rPr>
                      <w:rFonts w:ascii="Arial Unicode MS" w:eastAsia="Arial Unicode MS" w:hint="eastAsia"/>
                      <w:spacing w:val="-93"/>
                      <w:w w:val="100"/>
                      <w:sz w:val="21"/>
                    </w:rPr>
                    <w:t>0</w:t>
                  </w:r>
                  <w:r>
                    <w:rPr>
                      <w:rFonts w:ascii="Arial Unicode MS" w:eastAsia="Arial Unicode MS" w:hint="eastAsia"/>
                      <w:w w:val="100"/>
                      <w:sz w:val="21"/>
                    </w:rPr>
                    <w:t>4</w:t>
                  </w:r>
                </w:p>
              </w:txbxContent>
            </v:textbox>
            <w10:wrap type="none"/>
          </v:shape>
        </w:pict>
      </w:r>
      <w:r>
        <w:rPr/>
        <w:pict>
          <v:shape style="position:absolute;margin-left:340.049225pt;margin-top:62.878429pt;width:7.9pt;height:12.55pt;mso-position-horizontal-relative:page;mso-position-vertical-relative:paragraph;z-index:107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31.27182pt;margin-top:54.244129pt;width:8.25pt;height:18.45pt;mso-position-horizontal-relative:page;mso-position-vertical-relative:paragraph;z-index:109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0</w:t>
                  </w:r>
                  <w:r>
                    <w:rPr>
                      <w:rFonts w:ascii="Arial Unicode MS"/>
                      <w:w w:val="100"/>
                      <w:position w:val="1"/>
                      <w:sz w:val="21"/>
                    </w:rPr>
                    <w:t>1</w:t>
                  </w:r>
                </w:p>
              </w:txbxContent>
            </v:textbox>
            <w10:wrap type="none"/>
          </v:shape>
        </w:pict>
      </w:r>
      <w:r>
        <w:rPr/>
        <w:pict>
          <v:shape style="position:absolute;margin-left:216.877518pt;margin-top:40.816830pt;width:10.5pt;height:113.65pt;mso-position-horizontal-relative:page;mso-position-vertical-relative:paragraph;z-index:1134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position w:val="1"/>
                      <w:sz w:val="21"/>
                    </w:rPr>
                    <w:t>8</w:t>
                  </w:r>
                  <w:r>
                    <w:rPr>
                      <w:rFonts w:ascii="Arial Unicode MS"/>
                      <w:position w:val="1"/>
                      <w:sz w:val="21"/>
                    </w:rPr>
                    <w:t> </w:t>
                  </w:r>
                  <w:r>
                    <w:rPr>
                      <w:rFonts w:ascii="Arial Unicode MS"/>
                      <w:spacing w:val="-201"/>
                      <w:w w:val="100"/>
                      <w:position w:val="-3"/>
                      <w:sz w:val="21"/>
                    </w:rPr>
                    <w:t>9</w:t>
                  </w:r>
                  <w:r>
                    <w:rPr>
                      <w:rFonts w:ascii="Arial Unicode MS"/>
                      <w:spacing w:val="-124"/>
                      <w:w w:val="100"/>
                      <w:sz w:val="21"/>
                    </w:rPr>
                    <w:t>r</w:t>
                  </w:r>
                  <w:r>
                    <w:rPr>
                      <w:rFonts w:ascii="Arial Unicode MS"/>
                      <w:spacing w:val="-191"/>
                      <w:w w:val="100"/>
                      <w:position w:val="1"/>
                      <w:sz w:val="21"/>
                    </w:rPr>
                    <w:t>o</w:t>
                  </w:r>
                  <w:r>
                    <w:rPr>
                      <w:rFonts w:ascii="Arial Unicode MS"/>
                      <w:spacing w:val="-7"/>
                      <w:w w:val="100"/>
                      <w:position w:val="-3"/>
                      <w:sz w:val="21"/>
                    </w:rPr>
                    <w:t>9</w:t>
                  </w:r>
                  <w:r>
                    <w:rPr>
                      <w:rFonts w:ascii="Arial Unicode MS"/>
                      <w:spacing w:val="13"/>
                      <w:w w:val="100"/>
                      <w:position w:val="1"/>
                      <w:sz w:val="21"/>
                    </w:rPr>
                    <w:t>oo</w:t>
                  </w:r>
                  <w:r>
                    <w:rPr>
                      <w:rFonts w:ascii="Arial Unicode MS"/>
                      <w:w w:val="100"/>
                      <w:position w:val="1"/>
                      <w:sz w:val="21"/>
                    </w:rPr>
                    <w:t>o</w:t>
                  </w:r>
                  <w:r>
                    <w:rPr>
                      <w:rFonts w:ascii="Arial Unicode MS"/>
                      <w:position w:val="1"/>
                      <w:sz w:val="21"/>
                    </w:rPr>
                    <w:t>  </w:t>
                  </w:r>
                  <w:r>
                    <w:rPr>
                      <w:rFonts w:ascii="Arial Unicode MS"/>
                      <w:spacing w:val="-93"/>
                      <w:w w:val="100"/>
                      <w:position w:val="-3"/>
                      <w:sz w:val="21"/>
                    </w:rPr>
                    <w:t>3</w:t>
                  </w:r>
                  <w:r>
                    <w:rPr>
                      <w:rFonts w:ascii="Arial Unicode MS"/>
                      <w:spacing w:val="-158"/>
                      <w:w w:val="100"/>
                      <w:position w:val="-3"/>
                      <w:sz w:val="21"/>
                    </w:rPr>
                    <w:t>1</w:t>
                  </w:r>
                  <w:r>
                    <w:rPr>
                      <w:rFonts w:ascii="Arial Unicode MS"/>
                      <w:spacing w:val="20"/>
                      <w:w w:val="100"/>
                      <w:position w:val="1"/>
                      <w:sz w:val="21"/>
                    </w:rPr>
                    <w:t>0</w:t>
                  </w:r>
                  <w:r>
                    <w:rPr>
                      <w:rFonts w:ascii="Arial Unicode MS"/>
                      <w:spacing w:val="9"/>
                      <w:w w:val="100"/>
                      <w:position w:val="1"/>
                      <w:sz w:val="21"/>
                    </w:rPr>
                    <w:t>8</w:t>
                  </w:r>
                  <w:r>
                    <w:rPr>
                      <w:rFonts w:ascii="Arial Unicode MS"/>
                      <w:w w:val="100"/>
                      <w:position w:val="1"/>
                      <w:sz w:val="21"/>
                    </w:rPr>
                    <w:t>5</w:t>
                  </w:r>
                </w:p>
              </w:txbxContent>
            </v:textbox>
            <w10:wrap type="none"/>
          </v:shape>
        </w:pict>
      </w:r>
      <w:r>
        <w:rPr>
          <w:rFonts w:ascii="Arial Unicode MS" w:eastAsia="Arial Unicode MS" w:hint="eastAsia"/>
          <w:sz w:val="17"/>
        </w:rPr>
        <w:t>表 </w:t>
      </w:r>
      <w:r>
        <w:rPr>
          <w:sz w:val="20"/>
        </w:rPr>
        <w:t>4</w:t>
      </w:r>
      <w:r>
        <w:rPr>
          <w:spacing w:val="33"/>
          <w:sz w:val="20"/>
        </w:rPr>
        <w:t> </w:t>
      </w:r>
      <w:r>
        <w:rPr>
          <w:sz w:val="20"/>
        </w:rPr>
        <w:t>-  </w:t>
      </w:r>
      <w:r>
        <w:rPr>
          <w:spacing w:val="3"/>
          <w:sz w:val="20"/>
        </w:rPr>
        <w:t> </w:t>
      </w:r>
      <w:r>
        <w:rPr>
          <w:sz w:val="20"/>
        </w:rPr>
        <w:t>1</w:t>
        <w:tab/>
      </w:r>
      <w:r>
        <w:rPr>
          <w:rFonts w:ascii="Arial Unicode MS" w:eastAsia="Arial Unicode MS" w:hint="eastAsia"/>
          <w:sz w:val="18"/>
        </w:rPr>
        <w:t>移動前後の産業別就業者数及び構成比（全移動）</w:t>
      </w:r>
    </w:p>
    <w:p>
      <w:pPr>
        <w:pStyle w:val="BodyText"/>
        <w:spacing w:before="10"/>
        <w:rPr>
          <w:rFonts w:ascii="Arial Unicode MS"/>
          <w:sz w:val="26"/>
        </w:rPr>
      </w:pPr>
    </w:p>
    <w:p>
      <w:pPr>
        <w:spacing w:after="0"/>
        <w:rPr>
          <w:rFonts w:ascii="Arial Unicode MS"/>
          <w:sz w:val="26"/>
        </w:rPr>
        <w:sectPr>
          <w:pgSz w:w="12220" w:h="16950"/>
          <w:pgMar w:top="1120" w:bottom="280" w:left="1120" w:right="0"/>
        </w:sectPr>
      </w:pPr>
    </w:p>
    <w:p>
      <w:pPr>
        <w:spacing w:before="100"/>
        <w:ind w:left="1014" w:right="0" w:firstLine="0"/>
        <w:jc w:val="left"/>
        <w:rPr>
          <w:rFonts w:ascii="Arial Unicode MS" w:eastAsia="Arial Unicode MS" w:hint="eastAsia"/>
          <w:sz w:val="18"/>
        </w:rPr>
      </w:pPr>
      <w:r>
        <w:rPr>
          <w:rFonts w:ascii="Arial Unicode MS" w:eastAsia="Arial Unicode MS" w:hint="eastAsia"/>
          <w:w w:val="110"/>
          <w:sz w:val="18"/>
        </w:rPr>
        <w:t>産業</w:t>
      </w:r>
    </w:p>
    <w:p>
      <w:pPr>
        <w:tabs>
          <w:tab w:pos="1622" w:val="left" w:leader="none"/>
        </w:tabs>
        <w:spacing w:line="173" w:lineRule="exact" w:before="182"/>
        <w:ind w:left="968" w:right="0" w:firstLine="0"/>
        <w:jc w:val="left"/>
        <w:rPr>
          <w:rFonts w:ascii="Arial" w:eastAsia="Arial"/>
          <w:sz w:val="5"/>
        </w:rPr>
      </w:pPr>
      <w:r>
        <w:rPr>
          <w:rFonts w:ascii="Arial Unicode MS" w:eastAsia="Arial Unicode MS" w:hint="eastAsia"/>
          <w:spacing w:val="-69"/>
          <w:w w:val="110"/>
          <w:position w:val="2"/>
          <w:sz w:val="15"/>
        </w:rPr>
        <w:t>ヽ</w:t>
      </w:r>
      <w:r>
        <w:rPr>
          <w:rFonts w:ascii="Arial" w:eastAsia="Arial"/>
          <w:w w:val="110"/>
          <w:sz w:val="5"/>
        </w:rPr>
        <w:t>-</w:t>
        <w:tab/>
        <w:t>0</w:t>
      </w:r>
    </w:p>
    <w:p>
      <w:pPr>
        <w:spacing w:line="74" w:lineRule="exact" w:before="0"/>
        <w:ind w:left="0" w:right="0" w:firstLine="0"/>
        <w:jc w:val="right"/>
        <w:rPr>
          <w:sz w:val="81"/>
        </w:rPr>
      </w:pPr>
      <w:r>
        <w:rPr>
          <w:w w:val="108"/>
          <w:sz w:val="81"/>
        </w:rPr>
        <w:t>:</w:t>
      </w:r>
    </w:p>
    <w:p>
      <w:pPr>
        <w:pStyle w:val="BodyText"/>
        <w:spacing w:before="7"/>
        <w:rPr>
          <w:sz w:val="28"/>
        </w:rPr>
      </w:pPr>
      <w:r>
        <w:rPr/>
        <w:br w:type="column"/>
      </w:r>
      <w:r>
        <w:rPr>
          <w:sz w:val="28"/>
        </w:rPr>
      </w:r>
    </w:p>
    <w:p>
      <w:pPr>
        <w:spacing w:line="224" w:lineRule="exact" w:before="0"/>
        <w:ind w:left="203" w:right="0" w:firstLine="0"/>
        <w:jc w:val="left"/>
        <w:rPr>
          <w:rFonts w:ascii="Arial"/>
          <w:sz w:val="20"/>
        </w:rPr>
      </w:pPr>
      <w:r>
        <w:rPr/>
        <w:pict>
          <v:shape style="position:absolute;margin-left:377.646606pt;margin-top:-13.575005pt;width:12.55pt;height:12.55pt;mso-position-horizontal-relative:page;mso-position-vertical-relative:paragraph;z-index:10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じ</w:t>
                  </w:r>
                </w:p>
              </w:txbxContent>
            </v:textbox>
            <w10:wrap type="none"/>
          </v:shape>
        </w:pict>
      </w:r>
      <w:r>
        <w:rPr/>
        <w:pict>
          <v:shape style="position:absolute;margin-left:254.75238pt;margin-top:-18.860104pt;width:11.55pt;height:15.3pt;mso-position-horizontal-relative:page;mso-position-vertical-relative:paragraph;z-index:1108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t</w:t>
                  </w:r>
                </w:p>
                <w:p>
                  <w:pPr>
                    <w:spacing w:line="72" w:lineRule="auto" w:before="0"/>
                    <w:ind w:left="24" w:right="0" w:firstLine="0"/>
                    <w:jc w:val="left"/>
                    <w:rPr>
                      <w:rFonts w:ascii="Arial Unicode MS"/>
                      <w:sz w:val="26"/>
                    </w:rPr>
                  </w:pPr>
                  <w:r>
                    <w:rPr>
                      <w:rFonts w:ascii="Arial Unicode MS"/>
                      <w:w w:val="100"/>
                      <w:sz w:val="26"/>
                    </w:rPr>
                    <w:t>L</w:t>
                  </w:r>
                </w:p>
              </w:txbxContent>
            </v:textbox>
            <w10:wrap type="none"/>
          </v:shape>
        </w:pict>
      </w:r>
      <w:r>
        <w:rPr>
          <w:rFonts w:ascii="Arial"/>
          <w:w w:val="130"/>
          <w:sz w:val="20"/>
        </w:rPr>
        <w:t>8</w:t>
      </w:r>
    </w:p>
    <w:p>
      <w:pPr>
        <w:spacing w:line="218" w:lineRule="exact" w:before="0"/>
        <w:ind w:left="175" w:right="0" w:firstLine="0"/>
        <w:jc w:val="left"/>
        <w:rPr>
          <w:sz w:val="20"/>
        </w:rPr>
      </w:pPr>
      <w:r>
        <w:rPr/>
        <w:drawing>
          <wp:anchor distT="0" distB="0" distL="0" distR="0" allowOverlap="1" layoutInCell="1" locked="0" behindDoc="1" simplePos="0" relativeHeight="267033167">
            <wp:simplePos x="0" y="0"/>
            <wp:positionH relativeFrom="page">
              <wp:posOffset>2309722</wp:posOffset>
            </wp:positionH>
            <wp:positionV relativeFrom="paragraph">
              <wp:posOffset>-554123</wp:posOffset>
            </wp:positionV>
            <wp:extent cx="4316981" cy="664067"/>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4316981" cy="664067"/>
                    </a:xfrm>
                    <a:prstGeom prst="rect">
                      <a:avLst/>
                    </a:prstGeom>
                  </pic:spPr>
                </pic:pic>
              </a:graphicData>
            </a:graphic>
          </wp:anchor>
        </w:drawing>
      </w:r>
      <w:r>
        <w:rPr/>
        <w:pict>
          <v:shape style="position:absolute;margin-left:337.04541pt;margin-top:19.183662pt;width:7.9pt;height:34.9pt;mso-position-horizontal-relative:page;mso-position-vertical-relative:paragraph;z-index:10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ooo</w:t>
                  </w:r>
                </w:p>
              </w:txbxContent>
            </v:textbox>
            <w10:wrap type="none"/>
          </v:shape>
        </w:pict>
      </w:r>
      <w:r>
        <w:rPr>
          <w:w w:val="110"/>
          <w:sz w:val="20"/>
        </w:rPr>
        <w:t>37,935</w:t>
      </w:r>
    </w:p>
    <w:p>
      <w:pPr>
        <w:pStyle w:val="BodyText"/>
        <w:spacing w:before="9"/>
        <w:rPr>
          <w:sz w:val="28"/>
        </w:rPr>
      </w:pPr>
      <w:r>
        <w:rPr/>
        <w:br w:type="column"/>
      </w:r>
      <w:r>
        <w:rPr>
          <w:sz w:val="28"/>
        </w:rPr>
      </w:r>
    </w:p>
    <w:p>
      <w:pPr>
        <w:spacing w:line="213" w:lineRule="exact" w:before="0"/>
        <w:ind w:left="1004" w:right="0" w:firstLine="0"/>
        <w:jc w:val="left"/>
        <w:rPr>
          <w:rFonts w:ascii="Arial"/>
          <w:sz w:val="19"/>
        </w:rPr>
      </w:pPr>
      <w:r>
        <w:rPr>
          <w:rFonts w:ascii="Arial"/>
          <w:w w:val="108"/>
          <w:sz w:val="19"/>
        </w:rPr>
        <w:t>8</w:t>
      </w:r>
    </w:p>
    <w:p>
      <w:pPr>
        <w:spacing w:line="225" w:lineRule="exact" w:before="0"/>
        <w:ind w:left="968" w:right="0" w:firstLine="0"/>
        <w:jc w:val="left"/>
        <w:rPr>
          <w:sz w:val="20"/>
        </w:rPr>
      </w:pPr>
      <w:r>
        <w:rPr/>
        <w:pict>
          <v:shape style="position:absolute;margin-left:260.301514pt;margin-top:-.463163pt;width:16.1500pt;height:231.6pt;mso-position-horizontal-relative:page;mso-position-vertical-relative:paragraph;z-index:10984" type="#_x0000_t202" filled="false" stroked="false">
            <v:textbox inset="0,0,0,0" style="layout-flow:vertical-ideographic">
              <w:txbxContent>
                <w:p>
                  <w:pPr>
                    <w:spacing w:line="12" w:lineRule="auto" w:before="0"/>
                    <w:ind w:left="20" w:right="0" w:firstLine="0"/>
                    <w:jc w:val="left"/>
                    <w:rPr>
                      <w:rFonts w:ascii="Arial Unicode MS"/>
                      <w:sz w:val="21"/>
                    </w:rPr>
                  </w:pPr>
                  <w:r>
                    <w:rPr>
                      <w:rFonts w:ascii="Arial Unicode MS"/>
                      <w:spacing w:val="-53"/>
                      <w:w w:val="100"/>
                      <w:sz w:val="21"/>
                    </w:rPr>
                    <w:t>D</w:t>
                  </w:r>
                  <w:r>
                    <w:rPr>
                      <w:rFonts w:ascii="Arial Unicode MS"/>
                      <w:spacing w:val="-166"/>
                      <w:w w:val="100"/>
                      <w:sz w:val="21"/>
                    </w:rPr>
                    <w:t>O</w:t>
                  </w:r>
                  <w:r>
                    <w:rPr>
                      <w:rFonts w:ascii="Arial Unicode MS"/>
                      <w:spacing w:val="-94"/>
                      <w:w w:val="100"/>
                      <w:sz w:val="21"/>
                    </w:rPr>
                    <w:t>8</w:t>
                  </w:r>
                  <w:r>
                    <w:rPr>
                      <w:rFonts w:ascii="Arial Unicode MS"/>
                      <w:spacing w:val="-104"/>
                      <w:w w:val="100"/>
                      <w:sz w:val="21"/>
                    </w:rPr>
                    <w:t>0</w:t>
                  </w:r>
                  <w:r>
                    <w:rPr>
                      <w:rFonts w:ascii="Arial Unicode MS"/>
                      <w:spacing w:val="-95"/>
                      <w:w w:val="100"/>
                      <w:position w:val="1"/>
                      <w:sz w:val="21"/>
                    </w:rPr>
                    <w:t>2</w:t>
                  </w:r>
                  <w:r>
                    <w:rPr>
                      <w:rFonts w:ascii="Arial Unicode MS"/>
                      <w:spacing w:val="-125"/>
                      <w:w w:val="100"/>
                      <w:sz w:val="21"/>
                    </w:rPr>
                    <w:t>7</w:t>
                  </w:r>
                  <w:r>
                    <w:rPr>
                      <w:rFonts w:ascii="Arial Unicode MS"/>
                      <w:spacing w:val="-93"/>
                      <w:w w:val="100"/>
                      <w:sz w:val="21"/>
                    </w:rPr>
                    <w:t>0</w:t>
                  </w:r>
                  <w:r>
                    <w:rPr>
                      <w:rFonts w:ascii="Arial Unicode MS"/>
                      <w:spacing w:val="-90"/>
                      <w:w w:val="100"/>
                      <w:position w:val="1"/>
                      <w:sz w:val="21"/>
                    </w:rPr>
                    <w:t>1</w:t>
                  </w:r>
                  <w:r>
                    <w:rPr>
                      <w:rFonts w:ascii="Arial Unicode MS"/>
                      <w:spacing w:val="-91"/>
                      <w:w w:val="100"/>
                      <w:sz w:val="21"/>
                    </w:rPr>
                    <w:t>5</w:t>
                  </w:r>
                  <w:r>
                    <w:rPr>
                      <w:rFonts w:ascii="Arial Unicode MS"/>
                      <w:spacing w:val="-98"/>
                      <w:w w:val="100"/>
                      <w:position w:val="1"/>
                      <w:sz w:val="21"/>
                    </w:rPr>
                    <w:t>2</w:t>
                  </w:r>
                  <w:r>
                    <w:rPr>
                      <w:rFonts w:ascii="Arial Unicode MS"/>
                      <w:spacing w:val="-93"/>
                      <w:w w:val="100"/>
                      <w:sz w:val="21"/>
                    </w:rPr>
                    <w:t>8</w:t>
                  </w:r>
                  <w:r>
                    <w:rPr>
                      <w:rFonts w:ascii="Arial Unicode MS"/>
                      <w:spacing w:val="-130"/>
                      <w:w w:val="100"/>
                      <w:position w:val="1"/>
                      <w:sz w:val="21"/>
                    </w:rPr>
                    <w:t>2</w:t>
                  </w:r>
                  <w:r>
                    <w:rPr>
                      <w:rFonts w:ascii="Arial Unicode MS"/>
                      <w:spacing w:val="-93"/>
                      <w:w w:val="100"/>
                      <w:sz w:val="21"/>
                    </w:rPr>
                    <w:t>7</w:t>
                  </w:r>
                  <w:r>
                    <w:rPr>
                      <w:rFonts w:ascii="Arial Unicode MS"/>
                      <w:spacing w:val="-84"/>
                      <w:w w:val="100"/>
                      <w:position w:val="1"/>
                      <w:sz w:val="21"/>
                    </w:rPr>
                    <w:t>1</w:t>
                  </w:r>
                  <w:r>
                    <w:rPr>
                      <w:rFonts w:ascii="Arial Unicode MS"/>
                      <w:spacing w:val="-94"/>
                      <w:w w:val="100"/>
                      <w:sz w:val="21"/>
                    </w:rPr>
                    <w:t>8</w:t>
                  </w:r>
                  <w:r>
                    <w:rPr>
                      <w:rFonts w:ascii="Arial Unicode MS"/>
                      <w:spacing w:val="-105"/>
                      <w:w w:val="100"/>
                      <w:sz w:val="21"/>
                    </w:rPr>
                    <w:t>3</w:t>
                  </w:r>
                  <w:r>
                    <w:rPr>
                      <w:rFonts w:ascii="Arial Unicode MS"/>
                      <w:spacing w:val="-94"/>
                      <w:w w:val="100"/>
                      <w:sz w:val="21"/>
                    </w:rPr>
                    <w:t>3</w:t>
                  </w:r>
                  <w:r>
                    <w:rPr>
                      <w:rFonts w:ascii="Arial Unicode MS"/>
                      <w:spacing w:val="-104"/>
                      <w:w w:val="100"/>
                      <w:sz w:val="21"/>
                    </w:rPr>
                    <w:t>7</w:t>
                  </w:r>
                  <w:r>
                    <w:rPr>
                      <w:rFonts w:ascii="Arial Unicode MS"/>
                      <w:spacing w:val="-93"/>
                      <w:w w:val="100"/>
                      <w:sz w:val="21"/>
                    </w:rPr>
                    <w:t>5</w:t>
                  </w:r>
                  <w:r>
                    <w:rPr>
                      <w:rFonts w:ascii="Arial Unicode MS"/>
                      <w:spacing w:val="-103"/>
                      <w:w w:val="100"/>
                      <w:sz w:val="21"/>
                    </w:rPr>
                    <w:t>6</w:t>
                  </w:r>
                  <w:r>
                    <w:rPr>
                      <w:rFonts w:ascii="Arial Unicode MS"/>
                      <w:spacing w:val="-95"/>
                      <w:w w:val="100"/>
                      <w:position w:val="1"/>
                      <w:sz w:val="21"/>
                    </w:rPr>
                    <w:t>1</w:t>
                  </w:r>
                  <w:r>
                    <w:rPr>
                      <w:rFonts w:ascii="Arial Unicode MS"/>
                      <w:spacing w:val="-97"/>
                      <w:w w:val="100"/>
                      <w:sz w:val="21"/>
                    </w:rPr>
                    <w:t>8</w:t>
                  </w:r>
                  <w:r>
                    <w:rPr>
                      <w:rFonts w:ascii="Arial Unicode MS"/>
                      <w:spacing w:val="-94"/>
                      <w:w w:val="100"/>
                      <w:sz w:val="21"/>
                    </w:rPr>
                    <w:t>9</w:t>
                  </w:r>
                  <w:r>
                    <w:rPr>
                      <w:rFonts w:ascii="Arial Unicode MS"/>
                      <w:spacing w:val="-104"/>
                      <w:w w:val="100"/>
                      <w:sz w:val="21"/>
                    </w:rPr>
                    <w:t>6</w:t>
                  </w:r>
                  <w:r>
                    <w:rPr>
                      <w:rFonts w:ascii="Arial Unicode MS"/>
                      <w:spacing w:val="-95"/>
                      <w:w w:val="100"/>
                      <w:position w:val="1"/>
                      <w:sz w:val="21"/>
                    </w:rPr>
                    <w:t>1</w:t>
                  </w:r>
                  <w:r>
                    <w:rPr>
                      <w:rFonts w:ascii="Arial Unicode MS"/>
                      <w:spacing w:val="-95"/>
                      <w:w w:val="100"/>
                      <w:sz w:val="21"/>
                    </w:rPr>
                    <w:t>7</w:t>
                  </w:r>
                  <w:r>
                    <w:rPr>
                      <w:rFonts w:ascii="Arial Unicode MS"/>
                      <w:spacing w:val="-95"/>
                      <w:w w:val="100"/>
                      <w:position w:val="1"/>
                      <w:sz w:val="21"/>
                    </w:rPr>
                    <w:t>1</w:t>
                  </w:r>
                  <w:r>
                    <w:rPr>
                      <w:rFonts w:ascii="Arial Unicode MS"/>
                      <w:spacing w:val="-111"/>
                      <w:w w:val="100"/>
                      <w:sz w:val="21"/>
                    </w:rPr>
                    <w:t>0</w:t>
                  </w:r>
                  <w:r>
                    <w:rPr>
                      <w:rFonts w:ascii="Arial Unicode MS"/>
                      <w:spacing w:val="-93"/>
                      <w:w w:val="100"/>
                      <w:sz w:val="21"/>
                    </w:rPr>
                    <w:t>6</w:t>
                  </w:r>
                  <w:r>
                    <w:rPr>
                      <w:rFonts w:ascii="Arial Unicode MS"/>
                      <w:spacing w:val="-88"/>
                      <w:w w:val="100"/>
                      <w:position w:val="1"/>
                      <w:sz w:val="21"/>
                    </w:rPr>
                    <w:t>1</w:t>
                  </w:r>
                  <w:r>
                    <w:rPr>
                      <w:rFonts w:ascii="Arial Unicode MS"/>
                      <w:spacing w:val="-94"/>
                      <w:w w:val="100"/>
                      <w:position w:val="1"/>
                      <w:sz w:val="21"/>
                    </w:rPr>
                    <w:t>42</w:t>
                  </w:r>
                  <w:r>
                    <w:rPr>
                      <w:rFonts w:ascii="Arial Unicode MS"/>
                      <w:spacing w:val="-94"/>
                      <w:w w:val="100"/>
                      <w:sz w:val="21"/>
                    </w:rPr>
                    <w:t>3</w:t>
                  </w:r>
                  <w:r>
                    <w:rPr>
                      <w:rFonts w:ascii="Arial Unicode MS"/>
                      <w:spacing w:val="-104"/>
                      <w:w w:val="100"/>
                      <w:sz w:val="21"/>
                    </w:rPr>
                    <w:t>0</w:t>
                  </w:r>
                  <w:r>
                    <w:rPr>
                      <w:rFonts w:ascii="Arial Unicode MS"/>
                      <w:spacing w:val="-94"/>
                      <w:w w:val="100"/>
                      <w:sz w:val="21"/>
                    </w:rPr>
                    <w:t>9</w:t>
                  </w:r>
                  <w:r>
                    <w:rPr>
                      <w:rFonts w:ascii="Arial Unicode MS"/>
                      <w:spacing w:val="-119"/>
                      <w:w w:val="100"/>
                      <w:sz w:val="21"/>
                    </w:rPr>
                    <w:t>9</w:t>
                  </w:r>
                  <w:r>
                    <w:rPr>
                      <w:rFonts w:ascii="Arial Unicode MS"/>
                      <w:spacing w:val="-93"/>
                      <w:w w:val="100"/>
                      <w:sz w:val="21"/>
                    </w:rPr>
                    <w:t>8</w:t>
                  </w:r>
                  <w:r>
                    <w:rPr>
                      <w:rFonts w:ascii="Arial Unicode MS"/>
                      <w:spacing w:val="-90"/>
                      <w:w w:val="100"/>
                      <w:position w:val="1"/>
                      <w:sz w:val="21"/>
                    </w:rPr>
                    <w:t>1</w:t>
                  </w:r>
                  <w:r>
                    <w:rPr>
                      <w:rFonts w:ascii="Arial Unicode MS"/>
                      <w:spacing w:val="-95"/>
                      <w:w w:val="100"/>
                      <w:position w:val="1"/>
                      <w:sz w:val="21"/>
                    </w:rPr>
                    <w:t>1</w:t>
                  </w:r>
                  <w:r>
                    <w:rPr>
                      <w:rFonts w:ascii="Arial Unicode MS"/>
                      <w:w w:val="100"/>
                      <w:sz w:val="21"/>
                    </w:rPr>
                    <w:t>8</w:t>
                  </w:r>
                </w:p>
                <w:p>
                  <w:pPr>
                    <w:spacing w:before="0"/>
                    <w:ind w:left="150" w:right="0" w:firstLine="0"/>
                    <w:jc w:val="left"/>
                    <w:rPr>
                      <w:rFonts w:ascii="Arial Unicode MS"/>
                      <w:sz w:val="21"/>
                    </w:rPr>
                  </w:pPr>
                  <w:r>
                    <w:rPr>
                      <w:rFonts w:ascii="Arial Unicode MS"/>
                      <w:w w:val="100"/>
                      <w:sz w:val="21"/>
                    </w:rPr>
                    <w:t>1</w:t>
                  </w:r>
                </w:p>
              </w:txbxContent>
            </v:textbox>
            <w10:wrap type="none"/>
          </v:shape>
        </w:pict>
      </w:r>
      <w:r>
        <w:rPr/>
        <w:pict>
          <v:shape style="position:absolute;margin-left:255.015305pt;margin-top:-.679163pt;width:12.05pt;height:58.2pt;mso-position-horizontal-relative:page;mso-position-vertical-relative:paragraph;z-index:11056" type="#_x0000_t202" filled="false" stroked="false">
            <v:textbox inset="0,0,0,0" style="layout-flow:vertical-ideographic">
              <w:txbxContent>
                <w:p>
                  <w:pPr>
                    <w:tabs>
                      <w:tab w:pos="432"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1"/>
                    </w:rPr>
                    <w:t>O</w:t>
                  </w:r>
                  <w:r>
                    <w:rPr>
                      <w:rFonts w:ascii="Arial Unicode MS" w:eastAsia="Arial Unicode MS" w:hint="eastAsia"/>
                      <w:sz w:val="21"/>
                    </w:rPr>
                    <w:tab/>
                  </w:r>
                  <w:r>
                    <w:rPr>
                      <w:rFonts w:ascii="Arial Unicode MS" w:eastAsia="Arial Unicode MS" w:hint="eastAsia"/>
                      <w:spacing w:val="13"/>
                      <w:w w:val="100"/>
                      <w:sz w:val="21"/>
                    </w:rPr>
                    <w:t>o</w:t>
                  </w:r>
                  <w:r>
                    <w:rPr>
                      <w:rFonts w:ascii="Arial Unicode MS" w:eastAsia="Arial Unicode MS" w:hint="eastAsia"/>
                      <w:w w:val="100"/>
                      <w:sz w:val="21"/>
                    </w:rPr>
                    <w:t>o</w:t>
                  </w:r>
                  <w:r>
                    <w:rPr>
                      <w:rFonts w:ascii="Arial Unicode MS" w:eastAsia="Arial Unicode MS" w:hint="eastAsia"/>
                      <w:spacing w:val="17"/>
                      <w:sz w:val="21"/>
                    </w:rPr>
                    <w:t> </w:t>
                  </w:r>
                  <w:r>
                    <w:rPr>
                      <w:rFonts w:ascii="Arial Unicode MS" w:eastAsia="Arial Unicode MS" w:hint="eastAsia"/>
                      <w:w w:val="100"/>
                      <w:sz w:val="20"/>
                    </w:rPr>
                    <w:t>見</w:t>
                  </w:r>
                </w:p>
              </w:txbxContent>
            </v:textbox>
            <w10:wrap type="none"/>
          </v:shape>
        </w:pict>
      </w:r>
      <w:r>
        <w:rPr/>
        <w:pict>
          <v:shape style="position:absolute;margin-left:255.601318pt;margin-top:-4.808764pt;width:7.9pt;height:12.55pt;mso-position-horizontal-relative:page;mso-position-vertical-relative:paragraph;z-index:111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248.026489pt;margin-top:-16.491964pt;width:11.05pt;height:22.95pt;mso-position-horizontal-relative:page;mso-position-vertical-relative:paragraph;z-index:11224"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8"/>
                    </w:rPr>
                  </w:pPr>
                  <w:r>
                    <w:rPr>
                      <w:rFonts w:ascii="Arial Unicode MS" w:hAnsi="Arial Unicode MS" w:eastAsia="Arial Unicode MS" w:hint="eastAsia"/>
                      <w:spacing w:val="-117"/>
                      <w:w w:val="100"/>
                      <w:position w:val="2"/>
                      <w:sz w:val="21"/>
                    </w:rPr>
                    <w:t>7</w:t>
                  </w:r>
                  <w:r>
                    <w:rPr>
                      <w:rFonts w:ascii="Arial Unicode MS" w:hAnsi="Arial Unicode MS" w:eastAsia="Arial Unicode MS" w:hint="eastAsia"/>
                      <w:spacing w:val="-19"/>
                      <w:w w:val="100"/>
                      <w:sz w:val="18"/>
                    </w:rPr>
                    <w:t>―ー</w:t>
                  </w:r>
                </w:p>
              </w:txbxContent>
            </v:textbox>
            <w10:wrap type="none"/>
          </v:shape>
        </w:pict>
      </w:r>
      <w:r>
        <w:rPr/>
        <w:pict>
          <v:shape style="position:absolute;margin-left:226.971008pt;margin-top:-1.485863pt;width:11.05pt;height:233.25pt;mso-position-horizontal-relative:page;mso-position-vertical-relative:paragraph;z-index:112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94"/>
                      <w:w w:val="100"/>
                      <w:sz w:val="21"/>
                    </w:rPr>
                    <w:t>9</w:t>
                  </w:r>
                  <w:r>
                    <w:rPr>
                      <w:rFonts w:ascii="Arial Unicode MS" w:eastAsia="Arial Unicode MS" w:hint="eastAsia"/>
                      <w:spacing w:val="-103"/>
                      <w:w w:val="100"/>
                      <w:sz w:val="21"/>
                    </w:rPr>
                    <w:t>9</w:t>
                  </w:r>
                  <w:r>
                    <w:rPr>
                      <w:rFonts w:ascii="Arial Unicode MS" w:eastAsia="Arial Unicode MS" w:hint="eastAsia"/>
                      <w:spacing w:val="-95"/>
                      <w:w w:val="100"/>
                      <w:sz w:val="21"/>
                    </w:rPr>
                    <w:t>2</w:t>
                  </w:r>
                  <w:r>
                    <w:rPr>
                      <w:rFonts w:ascii="Arial Unicode MS" w:eastAsia="Arial Unicode MS" w:hint="eastAsia"/>
                      <w:spacing w:val="-103"/>
                      <w:w w:val="100"/>
                      <w:sz w:val="21"/>
                    </w:rPr>
                    <w:t>9</w:t>
                  </w:r>
                  <w:r>
                    <w:rPr>
                      <w:rFonts w:ascii="Arial Unicode MS" w:eastAsia="Arial Unicode MS" w:hint="eastAsia"/>
                      <w:spacing w:val="-95"/>
                      <w:w w:val="100"/>
                      <w:sz w:val="21"/>
                    </w:rPr>
                    <w:t>2</w:t>
                  </w:r>
                  <w:r>
                    <w:rPr>
                      <w:rFonts w:ascii="Arial Unicode MS" w:eastAsia="Arial Unicode MS" w:hint="eastAsia"/>
                      <w:spacing w:val="-107"/>
                      <w:w w:val="100"/>
                      <w:sz w:val="21"/>
                    </w:rPr>
                    <w:t>6</w:t>
                  </w:r>
                  <w:r>
                    <w:rPr>
                      <w:rFonts w:ascii="Arial Unicode MS" w:eastAsia="Arial Unicode MS" w:hint="eastAsia"/>
                      <w:spacing w:val="31"/>
                      <w:w w:val="100"/>
                      <w:position w:val="3"/>
                      <w:sz w:val="18"/>
                    </w:rPr>
                    <w:t>日</w:t>
                  </w:r>
                  <w:r>
                    <w:rPr>
                      <w:rFonts w:ascii="Arial Unicode MS" w:eastAsia="Arial Unicode MS" w:hint="eastAsia"/>
                      <w:spacing w:val="-93"/>
                      <w:w w:val="100"/>
                      <w:sz w:val="21"/>
                    </w:rPr>
                    <w:t>8</w:t>
                  </w:r>
                  <w:r>
                    <w:rPr>
                      <w:rFonts w:ascii="Arial Unicode MS" w:eastAsia="Arial Unicode MS" w:hint="eastAsia"/>
                      <w:spacing w:val="-91"/>
                      <w:w w:val="100"/>
                      <w:position w:val="1"/>
                      <w:sz w:val="21"/>
                    </w:rPr>
                    <w:t>1</w:t>
                  </w:r>
                  <w:r>
                    <w:rPr>
                      <w:rFonts w:ascii="Arial Unicode MS" w:eastAsia="Arial Unicode MS" w:hint="eastAsia"/>
                      <w:spacing w:val="-94"/>
                      <w:w w:val="100"/>
                      <w:sz w:val="21"/>
                    </w:rPr>
                    <w:t>0</w:t>
                  </w:r>
                  <w:r>
                    <w:rPr>
                      <w:rFonts w:ascii="Arial Unicode MS" w:eastAsia="Arial Unicode MS" w:hint="eastAsia"/>
                      <w:spacing w:val="-95"/>
                      <w:w w:val="100"/>
                      <w:sz w:val="21"/>
                    </w:rPr>
                    <w:t>6</w:t>
                  </w:r>
                  <w:r>
                    <w:rPr>
                      <w:rFonts w:ascii="Arial Unicode MS" w:eastAsia="Arial Unicode MS" w:hint="eastAsia"/>
                      <w:spacing w:val="-93"/>
                      <w:w w:val="100"/>
                      <w:sz w:val="21"/>
                    </w:rPr>
                    <w:t>0</w:t>
                  </w:r>
                  <w:r>
                    <w:rPr>
                      <w:rFonts w:ascii="Arial Unicode MS" w:eastAsia="Arial Unicode MS" w:hint="eastAsia"/>
                      <w:spacing w:val="-115"/>
                      <w:w w:val="100"/>
                      <w:sz w:val="21"/>
                    </w:rPr>
                    <w:t>2</w:t>
                  </w:r>
                  <w:r>
                    <w:rPr>
                      <w:rFonts w:ascii="Arial Unicode MS" w:eastAsia="Arial Unicode MS" w:hint="eastAsia"/>
                      <w:spacing w:val="-95"/>
                      <w:w w:val="100"/>
                      <w:sz w:val="21"/>
                    </w:rPr>
                    <w:t>4</w:t>
                  </w:r>
                  <w:r>
                    <w:rPr>
                      <w:rFonts w:ascii="Arial Unicode MS" w:eastAsia="Arial Unicode MS" w:hint="eastAsia"/>
                      <w:spacing w:val="-97"/>
                      <w:w w:val="100"/>
                      <w:sz w:val="21"/>
                    </w:rPr>
                    <w:t>0</w:t>
                  </w:r>
                  <w:r>
                    <w:rPr>
                      <w:rFonts w:ascii="Arial Unicode MS" w:eastAsia="Arial Unicode MS" w:hint="eastAsia"/>
                      <w:spacing w:val="-139"/>
                      <w:w w:val="100"/>
                      <w:sz w:val="21"/>
                    </w:rPr>
                    <w:t>7</w:t>
                  </w:r>
                  <w:r>
                    <w:rPr>
                      <w:rFonts w:ascii="Arial Unicode MS" w:eastAsia="Arial Unicode MS" w:hint="eastAsia"/>
                      <w:spacing w:val="-166"/>
                      <w:w w:val="100"/>
                      <w:position w:val="1"/>
                      <w:sz w:val="21"/>
                    </w:rPr>
                    <w:t>]</w:t>
                  </w:r>
                  <w:r>
                    <w:rPr>
                      <w:rFonts w:ascii="Arial Unicode MS" w:eastAsia="Arial Unicode MS" w:hint="eastAsia"/>
                      <w:spacing w:val="-118"/>
                      <w:w w:val="100"/>
                      <w:sz w:val="21"/>
                    </w:rPr>
                    <w:t>3</w:t>
                  </w:r>
                  <w:r>
                    <w:rPr>
                      <w:rFonts w:ascii="Arial Unicode MS" w:eastAsia="Arial Unicode MS" w:hint="eastAsia"/>
                      <w:spacing w:val="-93"/>
                      <w:w w:val="100"/>
                      <w:sz w:val="21"/>
                    </w:rPr>
                    <w:t>7</w:t>
                  </w:r>
                  <w:r>
                    <w:rPr>
                      <w:rFonts w:ascii="Arial Unicode MS" w:eastAsia="Arial Unicode MS" w:hint="eastAsia"/>
                      <w:spacing w:val="-92"/>
                      <w:w w:val="100"/>
                      <w:position w:val="1"/>
                      <w:sz w:val="21"/>
                    </w:rPr>
                    <w:t>1</w:t>
                  </w:r>
                  <w:r>
                    <w:rPr>
                      <w:rFonts w:ascii="Arial Unicode MS" w:eastAsia="Arial Unicode MS" w:hint="eastAsia"/>
                      <w:spacing w:val="-94"/>
                      <w:w w:val="100"/>
                      <w:sz w:val="21"/>
                    </w:rPr>
                    <w:t>3</w:t>
                  </w:r>
                  <w:r>
                    <w:rPr>
                      <w:rFonts w:ascii="Arial Unicode MS" w:eastAsia="Arial Unicode MS" w:hint="eastAsia"/>
                      <w:spacing w:val="-97"/>
                      <w:w w:val="100"/>
                      <w:sz w:val="21"/>
                    </w:rPr>
                    <w:t>7</w:t>
                  </w:r>
                  <w:r>
                    <w:rPr>
                      <w:rFonts w:ascii="Arial Unicode MS" w:eastAsia="Arial Unicode MS" w:hint="eastAsia"/>
                      <w:spacing w:val="-93"/>
                      <w:w w:val="100"/>
                      <w:sz w:val="21"/>
                    </w:rPr>
                    <w:t>0</w:t>
                  </w:r>
                  <w:r>
                    <w:rPr>
                      <w:rFonts w:ascii="Arial Unicode MS" w:eastAsia="Arial Unicode MS" w:hint="eastAsia"/>
                      <w:spacing w:val="-97"/>
                      <w:w w:val="100"/>
                      <w:sz w:val="21"/>
                    </w:rPr>
                    <w:t>4</w:t>
                  </w:r>
                  <w:r>
                    <w:rPr>
                      <w:rFonts w:ascii="Arial Unicode MS" w:eastAsia="Arial Unicode MS" w:hint="eastAsia"/>
                      <w:spacing w:val="-94"/>
                      <w:w w:val="100"/>
                      <w:sz w:val="21"/>
                    </w:rPr>
                    <w:t>0</w:t>
                  </w:r>
                  <w:r>
                    <w:rPr>
                      <w:rFonts w:ascii="Arial Unicode MS" w:eastAsia="Arial Unicode MS" w:hint="eastAsia"/>
                      <w:spacing w:val="-103"/>
                      <w:w w:val="100"/>
                      <w:sz w:val="21"/>
                    </w:rPr>
                    <w:t>3</w:t>
                  </w:r>
                  <w:r>
                    <w:rPr>
                      <w:rFonts w:ascii="Arial Unicode MS" w:eastAsia="Arial Unicode MS" w:hint="eastAsia"/>
                      <w:spacing w:val="-95"/>
                      <w:w w:val="100"/>
                      <w:sz w:val="21"/>
                    </w:rPr>
                    <w:t>2</w:t>
                  </w:r>
                  <w:r>
                    <w:rPr>
                      <w:rFonts w:ascii="Arial Unicode MS" w:eastAsia="Arial Unicode MS" w:hint="eastAsia"/>
                      <w:spacing w:val="-94"/>
                      <w:w w:val="100"/>
                      <w:sz w:val="21"/>
                    </w:rPr>
                    <w:t>0</w:t>
                  </w:r>
                  <w:r>
                    <w:rPr>
                      <w:rFonts w:ascii="Arial Unicode MS" w:eastAsia="Arial Unicode MS" w:hint="eastAsia"/>
                      <w:spacing w:val="-93"/>
                      <w:w w:val="100"/>
                      <w:sz w:val="21"/>
                    </w:rPr>
                    <w:t>7</w:t>
                  </w:r>
                  <w:r>
                    <w:rPr>
                      <w:rFonts w:ascii="Arial Unicode MS" w:eastAsia="Arial Unicode MS" w:hint="eastAsia"/>
                      <w:spacing w:val="-122"/>
                      <w:w w:val="100"/>
                      <w:sz w:val="21"/>
                    </w:rPr>
                    <w:t>2</w:t>
                  </w:r>
                  <w:r>
                    <w:rPr>
                      <w:rFonts w:ascii="Arial Unicode MS" w:eastAsia="Arial Unicode MS" w:hint="eastAsia"/>
                      <w:spacing w:val="-93"/>
                      <w:w w:val="100"/>
                      <w:sz w:val="21"/>
                    </w:rPr>
                    <w:t>8</w:t>
                  </w:r>
                  <w:r>
                    <w:rPr>
                      <w:rFonts w:ascii="Arial Unicode MS" w:eastAsia="Arial Unicode MS" w:hint="eastAsia"/>
                      <w:spacing w:val="-115"/>
                      <w:w w:val="100"/>
                      <w:position w:val="1"/>
                      <w:sz w:val="21"/>
                    </w:rPr>
                    <w:t>1</w:t>
                  </w:r>
                  <w:r>
                    <w:rPr>
                      <w:rFonts w:ascii="Arial Unicode MS" w:eastAsia="Arial Unicode MS" w:hint="eastAsia"/>
                      <w:spacing w:val="-177"/>
                      <w:w w:val="100"/>
                      <w:position w:val="5"/>
                      <w:sz w:val="21"/>
                    </w:rPr>
                    <w:t>-</w:t>
                  </w:r>
                  <w:r>
                    <w:rPr>
                      <w:rFonts w:ascii="Arial Unicode MS" w:eastAsia="Arial Unicode MS" w:hint="eastAsia"/>
                      <w:spacing w:val="-93"/>
                      <w:w w:val="100"/>
                      <w:sz w:val="21"/>
                    </w:rPr>
                    <w:t>6</w:t>
                  </w:r>
                  <w:r>
                    <w:rPr>
                      <w:rFonts w:ascii="Arial Unicode MS" w:eastAsia="Arial Unicode MS" w:hint="eastAsia"/>
                      <w:spacing w:val="-101"/>
                      <w:w w:val="100"/>
                      <w:sz w:val="21"/>
                    </w:rPr>
                    <w:t>2</w:t>
                  </w:r>
                  <w:r>
                    <w:rPr>
                      <w:rFonts w:ascii="Arial Unicode MS" w:eastAsia="Arial Unicode MS" w:hint="eastAsia"/>
                      <w:spacing w:val="-94"/>
                      <w:w w:val="100"/>
                      <w:sz w:val="21"/>
                    </w:rPr>
                    <w:t>0</w:t>
                  </w:r>
                  <w:r>
                    <w:rPr>
                      <w:rFonts w:ascii="Arial Unicode MS" w:eastAsia="Arial Unicode MS" w:hint="eastAsia"/>
                      <w:spacing w:val="-105"/>
                      <w:w w:val="100"/>
                      <w:sz w:val="21"/>
                    </w:rPr>
                    <w:t>3</w:t>
                  </w:r>
                  <w:r>
                    <w:rPr>
                      <w:rFonts w:ascii="Arial Unicode MS" w:eastAsia="Arial Unicode MS" w:hint="eastAsia"/>
                      <w:spacing w:val="-94"/>
                      <w:w w:val="100"/>
                      <w:sz w:val="21"/>
                    </w:rPr>
                    <w:t>7</w:t>
                  </w:r>
                  <w:r>
                    <w:rPr>
                      <w:rFonts w:ascii="Arial Unicode MS" w:eastAsia="Arial Unicode MS" w:hint="eastAsia"/>
                      <w:spacing w:val="-96"/>
                      <w:w w:val="100"/>
                      <w:sz w:val="21"/>
                    </w:rPr>
                    <w:t>7</w:t>
                  </w:r>
                  <w:r>
                    <w:rPr>
                      <w:rFonts w:ascii="Arial Unicode MS" w:eastAsia="Arial Unicode MS" w:hint="eastAsia"/>
                      <w:spacing w:val="-95"/>
                      <w:w w:val="100"/>
                      <w:sz w:val="21"/>
                    </w:rPr>
                    <w:t>3</w:t>
                  </w:r>
                  <w:r>
                    <w:rPr>
                      <w:rFonts w:ascii="Arial Unicode MS" w:eastAsia="Arial Unicode MS" w:hint="eastAsia"/>
                      <w:w w:val="100"/>
                      <w:sz w:val="21"/>
                    </w:rPr>
                    <w:t>5</w:t>
                  </w:r>
                </w:p>
              </w:txbxContent>
            </v:textbox>
            <w10:wrap type="none"/>
          </v:shape>
        </w:pict>
      </w:r>
      <w:r>
        <w:rPr>
          <w:w w:val="110"/>
          <w:sz w:val="20"/>
        </w:rPr>
        <w:t>37,935</w:t>
      </w:r>
    </w:p>
    <w:p>
      <w:pPr>
        <w:tabs>
          <w:tab w:pos="1795" w:val="left" w:leader="none"/>
        </w:tabs>
        <w:spacing w:line="348" w:lineRule="exact" w:before="422"/>
        <w:ind w:left="968" w:right="0" w:firstLine="0"/>
        <w:jc w:val="left"/>
        <w:rPr>
          <w:sz w:val="20"/>
        </w:rPr>
      </w:pPr>
      <w:r>
        <w:rPr/>
        <w:br w:type="column"/>
      </w:r>
      <w:r>
        <w:rPr>
          <w:rFonts w:ascii="Arial Unicode MS" w:eastAsia="Arial Unicode MS" w:hint="eastAsia"/>
          <w:w w:val="85"/>
          <w:position w:val="-41"/>
          <w:sz w:val="67"/>
        </w:rPr>
        <w:t>゜</w:t>
        <w:tab/>
      </w:r>
      <w:r>
        <w:rPr>
          <w:w w:val="95"/>
          <w:sz w:val="20"/>
        </w:rPr>
        <w:t>0.</w:t>
      </w:r>
      <w:r>
        <w:rPr>
          <w:spacing w:val="17"/>
          <w:w w:val="95"/>
          <w:sz w:val="20"/>
        </w:rPr>
        <w:t> </w:t>
      </w:r>
      <w:r>
        <w:rPr>
          <w:w w:val="95"/>
          <w:sz w:val="20"/>
        </w:rPr>
        <w:t>01:</w:t>
      </w:r>
    </w:p>
    <w:p>
      <w:pPr>
        <w:spacing w:after="0" w:line="348" w:lineRule="exact"/>
        <w:jc w:val="left"/>
        <w:rPr>
          <w:sz w:val="20"/>
        </w:rPr>
        <w:sectPr>
          <w:type w:val="continuous"/>
          <w:pgSz w:w="12220" w:h="16950"/>
          <w:pgMar w:top="1580" w:bottom="280" w:left="1120" w:right="0"/>
          <w:cols w:num="4" w:equalWidth="0">
            <w:col w:w="2006" w:space="40"/>
            <w:col w:w="811" w:space="777"/>
            <w:col w:w="1605" w:space="1004"/>
            <w:col w:w="4857"/>
          </w:cols>
        </w:sectPr>
      </w:pPr>
    </w:p>
    <w:p>
      <w:pPr>
        <w:spacing w:before="0"/>
        <w:ind w:left="825" w:right="0" w:firstLine="0"/>
        <w:jc w:val="left"/>
        <w:rPr>
          <w:rFonts w:ascii="Arial Unicode MS" w:eastAsia="Arial Unicode MS" w:hint="eastAsia"/>
          <w:sz w:val="18"/>
        </w:rPr>
      </w:pPr>
      <w:r>
        <w:rPr/>
        <w:drawing>
          <wp:anchor distT="0" distB="0" distL="0" distR="0" allowOverlap="1" layoutInCell="1" locked="0" behindDoc="1" simplePos="0" relativeHeight="267033119">
            <wp:simplePos x="0" y="0"/>
            <wp:positionH relativeFrom="page">
              <wp:posOffset>1200689</wp:posOffset>
            </wp:positionH>
            <wp:positionV relativeFrom="paragraph">
              <wp:posOffset>177126</wp:posOffset>
            </wp:positionV>
            <wp:extent cx="852397" cy="1241118"/>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852397" cy="1241118"/>
                    </a:xfrm>
                    <a:prstGeom prst="rect">
                      <a:avLst/>
                    </a:prstGeom>
                  </pic:spPr>
                </pic:pic>
              </a:graphicData>
            </a:graphic>
          </wp:anchor>
        </w:drawing>
      </w:r>
      <w:r>
        <w:rPr>
          <w:rFonts w:ascii="Arial Unicode MS" w:eastAsia="Arial Unicode MS" w:hint="eastAsia"/>
          <w:sz w:val="17"/>
        </w:rPr>
        <w:t>第 </w:t>
      </w:r>
      <w:r>
        <w:rPr>
          <w:rFonts w:ascii="Arial" w:eastAsia="Arial"/>
          <w:sz w:val="20"/>
        </w:rPr>
        <w:t>1 </w:t>
      </w:r>
      <w:r>
        <w:rPr>
          <w:rFonts w:ascii="Arial Unicode MS" w:eastAsia="Arial Unicode MS" w:hint="eastAsia"/>
          <w:sz w:val="18"/>
        </w:rPr>
        <w:t>次産業</w:t>
      </w: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spacing w:line="232" w:lineRule="exact" w:before="185"/>
        <w:ind w:left="1036" w:right="0" w:firstLine="0"/>
        <w:jc w:val="left"/>
        <w:rPr>
          <w:rFonts w:ascii="Arial Unicode MS" w:eastAsia="Arial Unicode MS" w:hint="eastAsia"/>
          <w:sz w:val="18"/>
        </w:rPr>
      </w:pPr>
      <w:r>
        <w:rPr>
          <w:rFonts w:ascii="Arial Unicode MS" w:eastAsia="Arial Unicode MS" w:hint="eastAsia"/>
          <w:w w:val="110"/>
          <w:sz w:val="18"/>
        </w:rPr>
        <w:t>電気業</w:t>
      </w:r>
    </w:p>
    <w:p>
      <w:pPr>
        <w:spacing w:line="225" w:lineRule="auto" w:before="3"/>
        <w:ind w:left="1032" w:right="0" w:firstLine="6"/>
        <w:jc w:val="both"/>
        <w:rPr>
          <w:rFonts w:ascii="Arial Unicode MS" w:eastAsia="Arial Unicode MS" w:hint="eastAsia"/>
          <w:sz w:val="19"/>
        </w:rPr>
      </w:pPr>
      <w:r>
        <w:rPr/>
        <w:drawing>
          <wp:anchor distT="0" distB="0" distL="0" distR="0" allowOverlap="1" layoutInCell="1" locked="0" behindDoc="1" simplePos="0" relativeHeight="267033143">
            <wp:simplePos x="0" y="0"/>
            <wp:positionH relativeFrom="page">
              <wp:posOffset>1888106</wp:posOffset>
            </wp:positionH>
            <wp:positionV relativeFrom="paragraph">
              <wp:posOffset>748752</wp:posOffset>
            </wp:positionV>
            <wp:extent cx="183311" cy="549572"/>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2" cstate="print"/>
                    <a:stretch>
                      <a:fillRect/>
                    </a:stretch>
                  </pic:blipFill>
                  <pic:spPr>
                    <a:xfrm>
                      <a:off x="0" y="0"/>
                      <a:ext cx="183311" cy="549572"/>
                    </a:xfrm>
                    <a:prstGeom prst="rect">
                      <a:avLst/>
                    </a:prstGeom>
                  </pic:spPr>
                </pic:pic>
              </a:graphicData>
            </a:graphic>
          </wp:anchor>
        </w:drawing>
      </w:r>
      <w:r>
        <w:rPr>
          <w:rFonts w:ascii="Arial Unicode MS" w:eastAsia="Arial Unicode MS" w:hint="eastAsia"/>
          <w:w w:val="130"/>
          <w:sz w:val="18"/>
        </w:rPr>
        <w:t>運輸業等小売業等金磁業等不動産業</w:t>
      </w:r>
      <w:r>
        <w:rPr>
          <w:rFonts w:ascii="Arial Unicode MS" w:eastAsia="Arial Unicode MS" w:hint="eastAsia"/>
          <w:w w:val="105"/>
          <w:sz w:val="18"/>
        </w:rPr>
        <w:t>サーピス業</w:t>
      </w:r>
      <w:r>
        <w:rPr>
          <w:rFonts w:ascii="Arial Unicode MS" w:eastAsia="Arial Unicode MS" w:hint="eastAsia"/>
          <w:w w:val="115"/>
          <w:sz w:val="19"/>
        </w:rPr>
        <w:t>公</w:t>
      </w:r>
    </w:p>
    <w:p>
      <w:pPr>
        <w:spacing w:line="217" w:lineRule="exact" w:before="0"/>
        <w:ind w:left="826" w:right="371" w:firstLine="0"/>
        <w:jc w:val="center"/>
        <w:rPr>
          <w:rFonts w:ascii="Arial Unicode MS" w:eastAsia="Arial Unicode MS" w:hint="eastAsia"/>
          <w:sz w:val="18"/>
        </w:rPr>
      </w:pPr>
      <w:r>
        <w:rPr>
          <w:rFonts w:ascii="Arial Unicode MS" w:eastAsia="Arial Unicode MS" w:hint="eastAsia"/>
          <w:w w:val="110"/>
          <w:sz w:val="18"/>
        </w:rPr>
        <w:t>非就業者</w:t>
      </w:r>
    </w:p>
    <w:p>
      <w:pPr>
        <w:spacing w:line="227" w:lineRule="exact" w:before="0"/>
        <w:ind w:left="1038" w:right="0" w:firstLine="0"/>
        <w:jc w:val="both"/>
        <w:rPr>
          <w:rFonts w:ascii="Arial Unicode MS" w:eastAsia="Arial Unicode MS" w:hint="eastAsia"/>
          <w:sz w:val="19"/>
        </w:rPr>
      </w:pPr>
      <w:r>
        <w:rPr>
          <w:rFonts w:ascii="Arial Unicode MS" w:eastAsia="Arial Unicode MS" w:hint="eastAsia"/>
          <w:w w:val="130"/>
          <w:sz w:val="19"/>
        </w:rPr>
        <w:t>学生生徒</w:t>
      </w:r>
    </w:p>
    <w:p>
      <w:pPr>
        <w:spacing w:line="251" w:lineRule="exact" w:before="0"/>
        <w:ind w:left="1029" w:right="0" w:firstLine="0"/>
        <w:jc w:val="both"/>
        <w:rPr>
          <w:rFonts w:ascii="Arial Unicode MS" w:eastAsia="Arial Unicode MS" w:hint="eastAsia"/>
          <w:sz w:val="20"/>
        </w:rPr>
      </w:pPr>
      <w:r>
        <w:rPr>
          <w:rFonts w:ascii="Arial Unicode MS" w:eastAsia="Arial Unicode MS" w:hint="eastAsia"/>
          <w:w w:val="130"/>
          <w:sz w:val="20"/>
        </w:rPr>
        <w:t>至の</w:t>
      </w:r>
    </w:p>
    <w:p>
      <w:pPr>
        <w:spacing w:line="227" w:lineRule="exact" w:before="6"/>
        <w:ind w:left="399" w:right="18" w:firstLine="0"/>
        <w:jc w:val="center"/>
        <w:rPr>
          <w:sz w:val="20"/>
        </w:rPr>
      </w:pPr>
      <w:r>
        <w:rPr/>
        <w:br w:type="column"/>
      </w:r>
      <w:r>
        <w:rPr>
          <w:sz w:val="20"/>
        </w:rPr>
        <w:t>349</w:t>
      </w:r>
    </w:p>
    <w:p>
      <w:pPr>
        <w:spacing w:line="224" w:lineRule="exact" w:before="0"/>
        <w:ind w:left="403" w:right="18" w:firstLine="0"/>
        <w:jc w:val="center"/>
        <w:rPr>
          <w:sz w:val="20"/>
        </w:rPr>
      </w:pPr>
      <w:r>
        <w:rPr>
          <w:sz w:val="20"/>
        </w:rPr>
        <w:t>237</w:t>
      </w:r>
    </w:p>
    <w:p>
      <w:pPr>
        <w:spacing w:line="224" w:lineRule="exact" w:before="0"/>
        <w:ind w:left="0" w:right="56" w:firstLine="0"/>
        <w:jc w:val="right"/>
        <w:rPr>
          <w:sz w:val="20"/>
        </w:rPr>
      </w:pPr>
      <w:r>
        <w:rPr>
          <w:w w:val="95"/>
          <w:sz w:val="20"/>
        </w:rPr>
        <w:t>42</w:t>
      </w:r>
    </w:p>
    <w:p>
      <w:pPr>
        <w:spacing w:line="224" w:lineRule="exact" w:before="0"/>
        <w:ind w:left="0" w:right="57" w:firstLine="0"/>
        <w:jc w:val="right"/>
        <w:rPr>
          <w:sz w:val="20"/>
        </w:rPr>
      </w:pPr>
      <w:r>
        <w:rPr>
          <w:w w:val="95"/>
          <w:sz w:val="20"/>
        </w:rPr>
        <w:t>70</w:t>
      </w:r>
    </w:p>
    <w:p>
      <w:pPr>
        <w:spacing w:line="224" w:lineRule="exact" w:before="0"/>
        <w:ind w:left="215" w:right="18" w:firstLine="0"/>
        <w:jc w:val="center"/>
        <w:rPr>
          <w:sz w:val="20"/>
        </w:rPr>
      </w:pPr>
      <w:r>
        <w:rPr>
          <w:w w:val="105"/>
          <w:sz w:val="20"/>
        </w:rPr>
        <w:t>5,</w:t>
      </w:r>
      <w:r>
        <w:rPr>
          <w:spacing w:val="-39"/>
          <w:w w:val="105"/>
          <w:sz w:val="20"/>
        </w:rPr>
        <w:t> </w:t>
      </w:r>
      <w:r>
        <w:rPr>
          <w:w w:val="105"/>
          <w:sz w:val="20"/>
        </w:rPr>
        <w:t>160</w:t>
      </w:r>
    </w:p>
    <w:p>
      <w:pPr>
        <w:spacing w:line="224" w:lineRule="exact" w:before="0"/>
        <w:ind w:left="0" w:right="41" w:firstLine="0"/>
        <w:jc w:val="right"/>
        <w:rPr>
          <w:sz w:val="20"/>
        </w:rPr>
      </w:pPr>
      <w:r>
        <w:rPr>
          <w:spacing w:val="-1"/>
          <w:sz w:val="20"/>
        </w:rPr>
        <w:t>74</w:t>
      </w:r>
    </w:p>
    <w:p>
      <w:pPr>
        <w:spacing w:line="227" w:lineRule="exact" w:before="0"/>
        <w:ind w:left="223" w:right="18" w:firstLine="0"/>
        <w:jc w:val="center"/>
        <w:rPr>
          <w:sz w:val="20"/>
        </w:rPr>
      </w:pPr>
      <w:r>
        <w:rPr>
          <w:w w:val="110"/>
          <w:sz w:val="20"/>
        </w:rPr>
        <w:t>3,049</w:t>
      </w:r>
    </w:p>
    <w:p>
      <w:pPr>
        <w:spacing w:line="227" w:lineRule="exact" w:before="1"/>
        <w:ind w:left="222" w:right="18" w:firstLine="0"/>
        <w:jc w:val="center"/>
        <w:rPr>
          <w:sz w:val="20"/>
        </w:rPr>
      </w:pPr>
      <w:r>
        <w:rPr>
          <w:w w:val="105"/>
          <w:sz w:val="20"/>
        </w:rPr>
        <w:t>2,037</w:t>
      </w:r>
    </w:p>
    <w:p>
      <w:pPr>
        <w:spacing w:line="227" w:lineRule="exact" w:before="0"/>
        <w:ind w:left="123" w:right="18" w:firstLine="0"/>
        <w:jc w:val="center"/>
        <w:rPr>
          <w:sz w:val="20"/>
        </w:rPr>
      </w:pPr>
      <w:r>
        <w:rPr>
          <w:w w:val="110"/>
          <w:sz w:val="20"/>
        </w:rPr>
        <w:t>15,619</w:t>
      </w:r>
    </w:p>
    <w:p>
      <w:pPr>
        <w:spacing w:before="1"/>
        <w:ind w:left="424" w:right="10" w:firstLine="0"/>
        <w:jc w:val="center"/>
        <w:rPr>
          <w:sz w:val="20"/>
        </w:rPr>
      </w:pPr>
      <w:r>
        <w:rPr>
          <w:sz w:val="20"/>
        </w:rPr>
        <w:t>655</w:t>
      </w:r>
    </w:p>
    <w:p>
      <w:pPr>
        <w:spacing w:line="227" w:lineRule="exact" w:before="1"/>
        <w:ind w:left="424" w:right="15" w:firstLine="0"/>
        <w:jc w:val="center"/>
        <w:rPr>
          <w:sz w:val="20"/>
        </w:rPr>
      </w:pPr>
      <w:r>
        <w:rPr>
          <w:sz w:val="20"/>
        </w:rPr>
        <w:t>909</w:t>
      </w:r>
    </w:p>
    <w:p>
      <w:pPr>
        <w:spacing w:line="224" w:lineRule="exact" w:before="0"/>
        <w:ind w:left="235" w:right="18" w:firstLine="0"/>
        <w:jc w:val="center"/>
        <w:rPr>
          <w:sz w:val="20"/>
        </w:rPr>
      </w:pPr>
      <w:r>
        <w:rPr>
          <w:w w:val="110"/>
          <w:sz w:val="20"/>
        </w:rPr>
        <w:t>1,633</w:t>
      </w:r>
    </w:p>
    <w:p>
      <w:pPr>
        <w:spacing w:line="227" w:lineRule="exact" w:before="0"/>
        <w:ind w:left="443" w:right="18" w:firstLine="0"/>
        <w:jc w:val="center"/>
        <w:rPr>
          <w:sz w:val="20"/>
        </w:rPr>
      </w:pPr>
      <w:r>
        <w:rPr>
          <w:sz w:val="20"/>
        </w:rPr>
        <w:t>767</w:t>
      </w:r>
    </w:p>
    <w:p>
      <w:pPr>
        <w:spacing w:before="0"/>
        <w:ind w:left="446" w:right="18" w:firstLine="0"/>
        <w:jc w:val="center"/>
        <w:rPr>
          <w:sz w:val="20"/>
        </w:rPr>
      </w:pPr>
      <w:r>
        <w:rPr>
          <w:sz w:val="20"/>
        </w:rPr>
        <w:t>104</w:t>
      </w:r>
    </w:p>
    <w:p>
      <w:pPr>
        <w:spacing w:line="227" w:lineRule="exact" w:before="1"/>
        <w:ind w:left="225" w:right="18" w:firstLine="0"/>
        <w:jc w:val="center"/>
        <w:rPr>
          <w:sz w:val="20"/>
        </w:rPr>
      </w:pPr>
      <w:r>
        <w:rPr>
          <w:w w:val="105"/>
          <w:sz w:val="20"/>
        </w:rPr>
        <w:t>5,381</w:t>
      </w:r>
    </w:p>
    <w:p>
      <w:pPr>
        <w:spacing w:line="224" w:lineRule="exact" w:before="0"/>
        <w:ind w:left="238" w:right="4" w:firstLine="0"/>
        <w:jc w:val="center"/>
        <w:rPr>
          <w:sz w:val="20"/>
        </w:rPr>
      </w:pPr>
      <w:r>
        <w:rPr>
          <w:w w:val="105"/>
          <w:sz w:val="20"/>
        </w:rPr>
        <w:t>6,</w:t>
      </w:r>
      <w:r>
        <w:rPr>
          <w:spacing w:val="-33"/>
          <w:w w:val="105"/>
          <w:sz w:val="20"/>
        </w:rPr>
        <w:t> </w:t>
      </w:r>
      <w:r>
        <w:rPr>
          <w:w w:val="105"/>
          <w:sz w:val="20"/>
        </w:rPr>
        <w:t>170</w:t>
      </w:r>
    </w:p>
    <w:p>
      <w:pPr>
        <w:spacing w:line="227" w:lineRule="exact" w:before="0"/>
        <w:ind w:left="133" w:right="8" w:firstLine="0"/>
        <w:jc w:val="center"/>
        <w:rPr>
          <w:sz w:val="20"/>
        </w:rPr>
      </w:pPr>
      <w:r>
        <w:rPr>
          <w:w w:val="110"/>
          <w:sz w:val="20"/>
        </w:rPr>
        <w:t>16,807</w:t>
      </w:r>
    </w:p>
    <w:p>
      <w:pPr>
        <w:spacing w:line="227" w:lineRule="exact" w:before="1"/>
        <w:ind w:left="238" w:right="13" w:firstLine="0"/>
        <w:jc w:val="center"/>
        <w:rPr>
          <w:sz w:val="20"/>
        </w:rPr>
      </w:pPr>
      <w:r>
        <w:rPr>
          <w:w w:val="105"/>
          <w:sz w:val="20"/>
        </w:rPr>
        <w:t>9,776</w:t>
      </w:r>
    </w:p>
    <w:p>
      <w:pPr>
        <w:spacing w:line="227" w:lineRule="exact" w:before="0"/>
        <w:ind w:left="234" w:right="18" w:firstLine="0"/>
        <w:jc w:val="center"/>
        <w:rPr>
          <w:sz w:val="20"/>
        </w:rPr>
      </w:pPr>
      <w:r>
        <w:rPr>
          <w:w w:val="110"/>
          <w:sz w:val="20"/>
        </w:rPr>
        <w:t>7,031</w:t>
      </w:r>
    </w:p>
    <w:p>
      <w:pPr>
        <w:spacing w:line="226" w:lineRule="exact" w:before="0"/>
        <w:ind w:left="0" w:right="77" w:firstLine="0"/>
        <w:jc w:val="right"/>
        <w:rPr>
          <w:sz w:val="20"/>
        </w:rPr>
      </w:pPr>
      <w:r>
        <w:rPr/>
        <w:br w:type="column"/>
      </w:r>
      <w:r>
        <w:rPr>
          <w:w w:val="95"/>
          <w:sz w:val="20"/>
        </w:rPr>
        <w:t>402</w:t>
      </w:r>
    </w:p>
    <w:p>
      <w:pPr>
        <w:spacing w:line="224" w:lineRule="exact" w:before="0"/>
        <w:ind w:left="0" w:right="69" w:firstLine="0"/>
        <w:jc w:val="right"/>
        <w:rPr>
          <w:sz w:val="20"/>
        </w:rPr>
      </w:pPr>
      <w:r>
        <w:rPr>
          <w:spacing w:val="-1"/>
          <w:w w:val="95"/>
          <w:sz w:val="20"/>
        </w:rPr>
        <w:t>294</w:t>
      </w:r>
    </w:p>
    <w:p>
      <w:pPr>
        <w:spacing w:line="224" w:lineRule="exact" w:before="0"/>
        <w:ind w:left="0" w:right="63" w:firstLine="0"/>
        <w:jc w:val="right"/>
        <w:rPr>
          <w:sz w:val="20"/>
        </w:rPr>
      </w:pPr>
      <w:r>
        <w:rPr>
          <w:w w:val="95"/>
          <w:sz w:val="20"/>
        </w:rPr>
        <w:t>38</w:t>
      </w:r>
    </w:p>
    <w:p>
      <w:pPr>
        <w:spacing w:line="220" w:lineRule="exact" w:before="0"/>
        <w:ind w:left="0" w:right="68" w:firstLine="0"/>
        <w:jc w:val="right"/>
        <w:rPr>
          <w:sz w:val="20"/>
        </w:rPr>
      </w:pPr>
      <w:r>
        <w:rPr/>
        <w:pict>
          <v:shape style="position:absolute;margin-left:259.921204pt;margin-top:5.764822pt;width:8.0500pt;height:46.2pt;mso-position-horizontal-relative:page;mso-position-vertical-relative:paragraph;z-index:110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4035</w:t>
                  </w:r>
                </w:p>
              </w:txbxContent>
            </v:textbox>
            <w10:wrap type="none"/>
          </v:shape>
        </w:pict>
      </w:r>
      <w:r>
        <w:rPr>
          <w:spacing w:val="-1"/>
          <w:w w:val="95"/>
          <w:sz w:val="20"/>
        </w:rPr>
        <w:t>70</w:t>
      </w:r>
    </w:p>
    <w:p>
      <w:pPr>
        <w:spacing w:line="223" w:lineRule="exact" w:before="0"/>
        <w:ind w:left="0" w:right="70" w:firstLine="0"/>
        <w:jc w:val="right"/>
        <w:rPr>
          <w:sz w:val="20"/>
        </w:rPr>
      </w:pPr>
      <w:r>
        <w:rPr/>
        <w:pict>
          <v:shape style="position:absolute;margin-left:251.388pt;margin-top:.787934pt;width:6.55pt;height:6.55pt;mso-position-horizontal-relative:page;mso-position-vertical-relative:paragraph;z-index:1124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w w:val="105"/>
          <w:sz w:val="20"/>
        </w:rPr>
        <w:t>5,439</w:t>
      </w:r>
    </w:p>
    <w:p>
      <w:pPr>
        <w:spacing w:line="227" w:lineRule="exact" w:before="1"/>
        <w:ind w:left="0" w:right="58" w:firstLine="0"/>
        <w:jc w:val="right"/>
        <w:rPr>
          <w:sz w:val="20"/>
        </w:rPr>
      </w:pPr>
      <w:r>
        <w:rPr>
          <w:w w:val="95"/>
          <w:sz w:val="20"/>
        </w:rPr>
        <w:t>87</w:t>
      </w:r>
    </w:p>
    <w:p>
      <w:pPr>
        <w:spacing w:line="224" w:lineRule="exact" w:before="0"/>
        <w:ind w:left="0" w:right="59" w:firstLine="0"/>
        <w:jc w:val="right"/>
        <w:rPr>
          <w:sz w:val="20"/>
        </w:rPr>
      </w:pPr>
      <w:r>
        <w:rPr/>
        <w:pict>
          <v:shape style="position:absolute;margin-left:257.297729pt;margin-top:7.86698pt;width:10.7pt;height:135.4pt;mso-position-horizontal-relative:page;mso-position-vertical-relative:paragraph;z-index:11032" type="#_x0000_t202" filled="false" stroked="false">
            <v:textbox inset="0,0,0,0" style="layout-flow:vertical-ideographic">
              <w:txbxContent>
                <w:p>
                  <w:pPr>
                    <w:tabs>
                      <w:tab w:pos="664" w:val="left" w:leader="none"/>
                    </w:tabs>
                    <w:spacing w:line="132" w:lineRule="auto" w:before="0"/>
                    <w:ind w:left="20" w:right="0" w:firstLine="0"/>
                    <w:jc w:val="left"/>
                    <w:rPr>
                      <w:rFonts w:ascii="Arial Unicode MS"/>
                      <w:sz w:val="21"/>
                    </w:rPr>
                  </w:pPr>
                  <w:r>
                    <w:rPr>
                      <w:rFonts w:ascii="Arial Unicode MS"/>
                      <w:spacing w:val="-57"/>
                      <w:w w:val="100"/>
                      <w:sz w:val="21"/>
                    </w:rPr>
                    <w:t>-</w:t>
                  </w:r>
                  <w:r>
                    <w:rPr>
                      <w:rFonts w:ascii="Arial Unicode MS"/>
                      <w:w w:val="100"/>
                      <w:sz w:val="21"/>
                    </w:rPr>
                    <w:t>t</w:t>
                  </w:r>
                  <w:r>
                    <w:rPr>
                      <w:rFonts w:ascii="Arial Unicode MS"/>
                      <w:sz w:val="21"/>
                    </w:rPr>
                    <w:tab/>
                  </w:r>
                  <w:r>
                    <w:rPr>
                      <w:rFonts w:ascii="Arial Unicode MS"/>
                      <w:spacing w:val="12"/>
                      <w:w w:val="100"/>
                      <w:sz w:val="21"/>
                    </w:rPr>
                    <w:t>2</w:t>
                  </w:r>
                  <w:r>
                    <w:rPr>
                      <w:rFonts w:ascii="Arial Unicode MS"/>
                      <w:w w:val="100"/>
                      <w:sz w:val="21"/>
                    </w:rPr>
                    <w:t>4</w:t>
                  </w:r>
                  <w:r>
                    <w:rPr>
                      <w:rFonts w:ascii="Arial Unicode MS"/>
                      <w:spacing w:val="-30"/>
                      <w:sz w:val="21"/>
                    </w:rPr>
                    <w:t> </w:t>
                  </w:r>
                  <w:r>
                    <w:rPr>
                      <w:rFonts w:ascii="Arial Unicode MS"/>
                      <w:w w:val="100"/>
                      <w:sz w:val="21"/>
                    </w:rPr>
                    <w:t>2</w:t>
                  </w:r>
                  <w:r>
                    <w:rPr>
                      <w:rFonts w:ascii="Arial Unicode MS"/>
                      <w:spacing w:val="1"/>
                      <w:sz w:val="21"/>
                    </w:rPr>
                    <w:t> </w:t>
                  </w:r>
                  <w:r>
                    <w:rPr>
                      <w:rFonts w:ascii="Arial Unicode MS"/>
                      <w:spacing w:val="-35"/>
                      <w:w w:val="100"/>
                      <w:position w:val="-4"/>
                      <w:sz w:val="21"/>
                    </w:rPr>
                    <w:t>o</w:t>
                  </w:r>
                  <w:r>
                    <w:rPr>
                      <w:rFonts w:ascii="Arial Unicode MS"/>
                      <w:spacing w:val="20"/>
                      <w:w w:val="100"/>
                      <w:sz w:val="21"/>
                    </w:rPr>
                    <w:t>4</w:t>
                  </w:r>
                  <w:r>
                    <w:rPr>
                      <w:rFonts w:ascii="Arial Unicode MS"/>
                      <w:w w:val="100"/>
                      <w:sz w:val="21"/>
                    </w:rPr>
                    <w:t>6</w:t>
                  </w:r>
                  <w:r>
                    <w:rPr>
                      <w:rFonts w:ascii="Arial Unicode MS"/>
                      <w:sz w:val="21"/>
                    </w:rPr>
                    <w:t> </w:t>
                  </w:r>
                  <w:r>
                    <w:rPr>
                      <w:rFonts w:ascii="Arial Unicode MS"/>
                      <w:spacing w:val="-26"/>
                      <w:sz w:val="21"/>
                    </w:rPr>
                    <w:t> </w:t>
                  </w:r>
                  <w:r>
                    <w:rPr>
                      <w:rFonts w:ascii="Arial Unicode MS"/>
                      <w:spacing w:val="-62"/>
                      <w:w w:val="100"/>
                      <w:position w:val="-4"/>
                      <w:sz w:val="21"/>
                    </w:rPr>
                    <w:t>2</w:t>
                  </w:r>
                  <w:r>
                    <w:rPr>
                      <w:rFonts w:ascii="Arial Unicode MS"/>
                      <w:spacing w:val="14"/>
                      <w:w w:val="100"/>
                      <w:sz w:val="21"/>
                    </w:rPr>
                    <w:t>5</w:t>
                  </w:r>
                  <w:r>
                    <w:rPr>
                      <w:rFonts w:ascii="Arial Unicode MS"/>
                      <w:w w:val="100"/>
                      <w:sz w:val="21"/>
                    </w:rPr>
                    <w:t>7</w:t>
                  </w:r>
                </w:p>
              </w:txbxContent>
            </v:textbox>
            <w10:wrap type="none"/>
          </v:shape>
        </w:pict>
      </w:r>
      <w:r>
        <w:rPr>
          <w:w w:val="110"/>
          <w:sz w:val="20"/>
        </w:rPr>
        <w:t>3,238</w:t>
      </w:r>
    </w:p>
    <w:p>
      <w:pPr>
        <w:spacing w:line="224" w:lineRule="exact" w:before="0"/>
        <w:ind w:left="0" w:right="55" w:firstLine="0"/>
        <w:jc w:val="right"/>
        <w:rPr>
          <w:sz w:val="20"/>
        </w:rPr>
      </w:pPr>
      <w:r>
        <w:rPr/>
        <w:pict>
          <v:shape style="position:absolute;margin-left:255.765717pt;margin-top:6.125432pt;width:7.9pt;height:12.55pt;mso-position-horizontal-relative:page;mso-position-vertical-relative:paragraph;z-index:11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w w:val="110"/>
          <w:sz w:val="20"/>
        </w:rPr>
        <w:t>2,114</w:t>
      </w:r>
    </w:p>
    <w:p>
      <w:pPr>
        <w:spacing w:line="227" w:lineRule="exact" w:before="0"/>
        <w:ind w:left="0" w:right="52" w:firstLine="0"/>
        <w:jc w:val="right"/>
        <w:rPr>
          <w:sz w:val="20"/>
        </w:rPr>
      </w:pPr>
      <w:r>
        <w:rPr>
          <w:w w:val="105"/>
          <w:sz w:val="20"/>
        </w:rPr>
        <w:t>16,</w:t>
      </w:r>
      <w:r>
        <w:rPr>
          <w:spacing w:val="-26"/>
          <w:w w:val="105"/>
          <w:sz w:val="20"/>
        </w:rPr>
        <w:t> </w:t>
      </w:r>
      <w:r>
        <w:rPr>
          <w:w w:val="105"/>
          <w:sz w:val="20"/>
        </w:rPr>
        <w:t>753</w:t>
      </w:r>
    </w:p>
    <w:p>
      <w:pPr>
        <w:spacing w:line="227" w:lineRule="exact" w:before="0"/>
        <w:ind w:left="0" w:right="45" w:firstLine="0"/>
        <w:jc w:val="right"/>
        <w:rPr>
          <w:sz w:val="20"/>
        </w:rPr>
      </w:pPr>
      <w:r>
        <w:rPr/>
        <w:pict>
          <v:shape style="position:absolute;margin-left:255.655212pt;margin-top:.728131pt;width:7.05pt;height:7.05pt;mso-position-horizontal-relative:page;mso-position-vertical-relative:paragraph;z-index:1120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sz w:val="20"/>
        </w:rPr>
        <w:t>763</w:t>
      </w:r>
    </w:p>
    <w:p>
      <w:pPr>
        <w:spacing w:line="227" w:lineRule="exact" w:before="0"/>
        <w:ind w:left="0" w:right="50" w:firstLine="0"/>
        <w:jc w:val="right"/>
        <w:rPr>
          <w:sz w:val="20"/>
        </w:rPr>
      </w:pPr>
      <w:r>
        <w:rPr>
          <w:sz w:val="20"/>
        </w:rPr>
        <w:t>925</w:t>
      </w:r>
    </w:p>
    <w:p>
      <w:pPr>
        <w:spacing w:before="1"/>
        <w:ind w:left="0" w:right="51" w:firstLine="0"/>
        <w:jc w:val="right"/>
        <w:rPr>
          <w:sz w:val="20"/>
        </w:rPr>
      </w:pPr>
      <w:r>
        <w:rPr>
          <w:spacing w:val="-1"/>
          <w:w w:val="110"/>
          <w:sz w:val="20"/>
        </w:rPr>
        <w:t>1,593</w:t>
      </w:r>
    </w:p>
    <w:p>
      <w:pPr>
        <w:spacing w:before="1"/>
        <w:ind w:left="0" w:right="48" w:firstLine="0"/>
        <w:jc w:val="right"/>
        <w:rPr>
          <w:sz w:val="20"/>
        </w:rPr>
      </w:pPr>
      <w:r>
        <w:rPr>
          <w:w w:val="95"/>
          <w:sz w:val="20"/>
        </w:rPr>
        <w:t>754</w:t>
      </w:r>
    </w:p>
    <w:p>
      <w:pPr>
        <w:spacing w:line="227" w:lineRule="exact" w:before="1"/>
        <w:ind w:left="0" w:right="55" w:firstLine="0"/>
        <w:jc w:val="right"/>
        <w:rPr>
          <w:sz w:val="20"/>
        </w:rPr>
      </w:pPr>
      <w:r>
        <w:rPr/>
        <w:pict>
          <v:shape style="position:absolute;margin-left:255.971313pt;margin-top:6.028532pt;width:7.9pt;height:12.55pt;mso-position-horizontal-relative:page;mso-position-vertical-relative:paragraph;z-index:111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spacing w:val="-1"/>
          <w:w w:val="95"/>
          <w:sz w:val="20"/>
        </w:rPr>
        <w:t>117</w:t>
      </w:r>
    </w:p>
    <w:p>
      <w:pPr>
        <w:spacing w:line="224" w:lineRule="exact" w:before="0"/>
        <w:ind w:left="0" w:right="51" w:firstLine="0"/>
        <w:jc w:val="right"/>
        <w:rPr>
          <w:sz w:val="20"/>
        </w:rPr>
      </w:pPr>
      <w:r>
        <w:rPr>
          <w:w w:val="105"/>
          <w:sz w:val="20"/>
        </w:rPr>
        <w:t>5,808</w:t>
      </w:r>
    </w:p>
    <w:p>
      <w:pPr>
        <w:spacing w:line="227" w:lineRule="exact" w:before="0"/>
        <w:ind w:left="0" w:right="38" w:firstLine="0"/>
        <w:jc w:val="right"/>
        <w:rPr>
          <w:sz w:val="20"/>
        </w:rPr>
      </w:pPr>
      <w:r>
        <w:rPr/>
        <w:pict>
          <v:shape style="position:absolute;margin-left:255.709213pt;margin-top:6.125372pt;width:8.15pt;height:35.7pt;mso-position-horizontal-relative:page;mso-position-vertical-relative:paragraph;z-index:111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42</w:t>
                  </w:r>
                  <w:r>
                    <w:rPr>
                      <w:rFonts w:ascii="Arial Unicode MS"/>
                      <w:w w:val="100"/>
                      <w:position w:val="1"/>
                      <w:sz w:val="21"/>
                    </w:rPr>
                    <w:t>1</w:t>
                  </w:r>
                </w:p>
              </w:txbxContent>
            </v:textbox>
            <w10:wrap type="none"/>
          </v:shape>
        </w:pict>
      </w:r>
      <w:r>
        <w:rPr/>
        <w:pict>
          <v:shape style="position:absolute;margin-left:251.388pt;margin-top:.968273pt;width:6.55pt;height:6.55pt;mso-position-horizontal-relative:page;mso-position-vertical-relative:paragraph;z-index:1127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w w:val="105"/>
          <w:sz w:val="20"/>
        </w:rPr>
        <w:t>6,</w:t>
      </w:r>
      <w:r>
        <w:rPr>
          <w:spacing w:val="-22"/>
          <w:w w:val="105"/>
          <w:sz w:val="20"/>
        </w:rPr>
        <w:t> </w:t>
      </w:r>
      <w:r>
        <w:rPr>
          <w:w w:val="105"/>
          <w:sz w:val="20"/>
        </w:rPr>
        <w:t>793</w:t>
      </w:r>
    </w:p>
    <w:p>
      <w:pPr>
        <w:spacing w:line="227" w:lineRule="exact" w:before="1"/>
        <w:ind w:left="0" w:right="64" w:firstLine="0"/>
        <w:jc w:val="right"/>
        <w:rPr>
          <w:sz w:val="20"/>
        </w:rPr>
      </w:pPr>
      <w:r>
        <w:rPr>
          <w:spacing w:val="-1"/>
          <w:w w:val="105"/>
          <w:sz w:val="20"/>
        </w:rPr>
        <w:t>15,341</w:t>
      </w:r>
    </w:p>
    <w:p>
      <w:pPr>
        <w:spacing w:line="224" w:lineRule="exact" w:before="0"/>
        <w:ind w:left="0" w:right="58" w:firstLine="0"/>
        <w:jc w:val="right"/>
        <w:rPr>
          <w:sz w:val="20"/>
        </w:rPr>
      </w:pPr>
      <w:r>
        <w:rPr>
          <w:w w:val="105"/>
          <w:sz w:val="20"/>
        </w:rPr>
        <w:t>4,942</w:t>
      </w:r>
    </w:p>
    <w:p>
      <w:pPr>
        <w:spacing w:line="227" w:lineRule="exact" w:before="0"/>
        <w:ind w:left="0" w:right="47" w:firstLine="0"/>
        <w:jc w:val="right"/>
        <w:rPr>
          <w:sz w:val="20"/>
        </w:rPr>
      </w:pPr>
      <w:r>
        <w:rPr>
          <w:w w:val="105"/>
          <w:sz w:val="20"/>
        </w:rPr>
        <w:t>10,399</w:t>
      </w:r>
    </w:p>
    <w:p>
      <w:pPr>
        <w:spacing w:line="222" w:lineRule="exact" w:before="0"/>
        <w:ind w:left="0" w:right="25" w:firstLine="0"/>
        <w:jc w:val="right"/>
        <w:rPr>
          <w:sz w:val="20"/>
        </w:rPr>
      </w:pPr>
      <w:r>
        <w:rPr/>
        <w:br w:type="column"/>
      </w:r>
      <w:r>
        <w:rPr>
          <w:w w:val="95"/>
          <w:sz w:val="20"/>
        </w:rPr>
        <w:t>53</w:t>
      </w:r>
    </w:p>
    <w:p>
      <w:pPr>
        <w:spacing w:line="208" w:lineRule="exact" w:before="0"/>
        <w:ind w:left="0" w:right="33" w:firstLine="0"/>
        <w:jc w:val="right"/>
        <w:rPr>
          <w:sz w:val="20"/>
        </w:rPr>
      </w:pPr>
      <w:r>
        <w:rPr/>
        <w:pict>
          <v:shape style="position:absolute;margin-left:333.910614pt;margin-top:-39.141872pt;width:11pt;height:26.15pt;mso-position-horizontal-relative:page;mso-position-vertical-relative:paragraph;z-index:10792" type="#_x0000_t202" filled="false" stroked="false">
            <v:textbox inset="0,0,0,0" style="layout-flow:vertical-ideographic">
              <w:txbxContent>
                <w:p>
                  <w:pPr>
                    <w:spacing w:line="144" w:lineRule="auto" w:before="0"/>
                    <w:ind w:left="20" w:right="0" w:firstLine="0"/>
                    <w:jc w:val="left"/>
                    <w:rPr>
                      <w:rFonts w:ascii="Arial Unicode MS"/>
                      <w:sz w:val="21"/>
                    </w:rPr>
                  </w:pPr>
                  <w:r>
                    <w:rPr>
                      <w:rFonts w:ascii="Arial Unicode MS"/>
                      <w:spacing w:val="-176"/>
                      <w:w w:val="100"/>
                      <w:sz w:val="21"/>
                    </w:rPr>
                    <w:t>8</w:t>
                  </w:r>
                  <w:r>
                    <w:rPr>
                      <w:rFonts w:ascii="Arial Unicode MS"/>
                      <w:w w:val="100"/>
                      <w:sz w:val="21"/>
                    </w:rPr>
                    <w:t>-</w:t>
                  </w:r>
                  <w:r>
                    <w:rPr>
                      <w:rFonts w:ascii="Arial Unicode MS"/>
                      <w:sz w:val="21"/>
                    </w:rPr>
                    <w:t> </w:t>
                  </w:r>
                  <w:r>
                    <w:rPr>
                      <w:rFonts w:ascii="Arial Unicode MS"/>
                      <w:w w:val="100"/>
                      <w:position w:val="6"/>
                      <w:sz w:val="21"/>
                    </w:rPr>
                    <w:t>o</w:t>
                  </w:r>
                </w:p>
              </w:txbxContent>
            </v:textbox>
            <w10:wrap type="none"/>
          </v:shape>
        </w:pict>
      </w:r>
      <w:r>
        <w:rPr>
          <w:w w:val="95"/>
          <w:sz w:val="20"/>
        </w:rPr>
        <w:t>57</w:t>
      </w:r>
    </w:p>
    <w:p>
      <w:pPr>
        <w:spacing w:line="226" w:lineRule="exact" w:before="0"/>
        <w:ind w:left="0" w:right="56" w:firstLine="0"/>
        <w:jc w:val="right"/>
        <w:rPr>
          <w:sz w:val="21"/>
        </w:rPr>
      </w:pPr>
      <w:r>
        <w:rPr/>
        <w:pict>
          <v:shape style="position:absolute;margin-left:415.935394pt;margin-top:4.937583pt;width:17.8pt;height:47.65pt;mso-position-horizontal-relative:page;mso-position-vertical-relative:paragraph;z-index:-140132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spacing w:val="-1"/>
          <w:w w:val="95"/>
          <w:sz w:val="21"/>
        </w:rPr>
        <w:t>-4</w:t>
      </w:r>
    </w:p>
    <w:p>
      <w:pPr>
        <w:pStyle w:val="BodyText"/>
        <w:spacing w:before="10"/>
        <w:rPr>
          <w:sz w:val="19"/>
        </w:rPr>
      </w:pPr>
    </w:p>
    <w:p>
      <w:pPr>
        <w:spacing w:line="227" w:lineRule="exact" w:before="1"/>
        <w:ind w:left="0" w:right="27" w:firstLine="0"/>
        <w:jc w:val="right"/>
        <w:rPr>
          <w:sz w:val="20"/>
        </w:rPr>
      </w:pPr>
      <w:r>
        <w:rPr/>
        <w:pict>
          <v:shape style="position:absolute;margin-left:380.439606pt;margin-top:-5.061749pt;width:8.25pt;height:171.8pt;mso-position-horizontal-relative:page;mso-position-vertical-relative:paragraph;z-index:10552" type="#_x0000_t202" filled="false" stroked="false">
            <v:textbox inset="0,0,0,0" style="layout-flow:vertical-ideographic">
              <w:txbxContent>
                <w:p>
                  <w:pPr>
                    <w:tabs>
                      <w:tab w:pos="2284" w:val="left" w:leader="none"/>
                    </w:tabs>
                    <w:spacing w:line="120" w:lineRule="auto" w:before="0"/>
                    <w:ind w:left="20" w:right="0" w:firstLine="0"/>
                    <w:jc w:val="left"/>
                    <w:rPr>
                      <w:rFonts w:ascii="Arial Unicode MS"/>
                      <w:sz w:val="21"/>
                    </w:rPr>
                  </w:pPr>
                  <w:r>
                    <w:rPr>
                      <w:rFonts w:ascii="Arial Unicode MS"/>
                      <w:spacing w:val="17"/>
                      <w:w w:val="100"/>
                      <w:sz w:val="21"/>
                    </w:rPr>
                    <w:t>5</w:t>
                  </w:r>
                  <w:r>
                    <w:rPr>
                      <w:rFonts w:ascii="Arial Unicode MS"/>
                      <w:spacing w:val="13"/>
                      <w:w w:val="100"/>
                      <w:sz w:val="21"/>
                    </w:rPr>
                    <w:t>0</w:t>
                  </w:r>
                  <w:r>
                    <w:rPr>
                      <w:rFonts w:ascii="Arial Unicode MS"/>
                      <w:spacing w:val="9"/>
                      <w:w w:val="100"/>
                      <w:sz w:val="21"/>
                    </w:rPr>
                    <w:t>9</w:t>
                  </w:r>
                  <w:r>
                    <w:rPr>
                      <w:rFonts w:ascii="Arial Unicode MS"/>
                      <w:spacing w:val="17"/>
                      <w:w w:val="100"/>
                      <w:sz w:val="21"/>
                    </w:rPr>
                    <w:t>5</w:t>
                  </w:r>
                  <w:r>
                    <w:rPr>
                      <w:rFonts w:ascii="Arial Unicode MS"/>
                      <w:spacing w:val="21"/>
                      <w:w w:val="100"/>
                      <w:sz w:val="21"/>
                    </w:rPr>
                    <w:t>4</w:t>
                  </w:r>
                  <w:r>
                    <w:rPr>
                      <w:rFonts w:ascii="Arial Unicode MS"/>
                      <w:spacing w:val="13"/>
                      <w:w w:val="100"/>
                      <w:sz w:val="21"/>
                    </w:rPr>
                    <w:t>2</w:t>
                  </w:r>
                  <w:r>
                    <w:rPr>
                      <w:rFonts w:ascii="Arial Unicode MS"/>
                      <w:spacing w:val="19"/>
                      <w:w w:val="100"/>
                      <w:sz w:val="21"/>
                    </w:rPr>
                    <w:t>2</w:t>
                  </w:r>
                  <w:r>
                    <w:rPr>
                      <w:rFonts w:ascii="Arial Unicode MS"/>
                      <w:spacing w:val="21"/>
                      <w:w w:val="100"/>
                      <w:sz w:val="21"/>
                    </w:rPr>
                    <w:t>4</w:t>
                  </w:r>
                  <w:r>
                    <w:rPr>
                      <w:rFonts w:ascii="Arial Unicode MS"/>
                      <w:w w:val="100"/>
                      <w:position w:val="1"/>
                      <w:sz w:val="21"/>
                    </w:rPr>
                    <w:t>1</w:t>
                  </w:r>
                  <w:r>
                    <w:rPr>
                      <w:rFonts w:ascii="Arial Unicode MS"/>
                      <w:position w:val="1"/>
                      <w:sz w:val="21"/>
                    </w:rPr>
                    <w:tab/>
                  </w:r>
                  <w:r>
                    <w:rPr>
                      <w:rFonts w:ascii="Arial Unicode MS"/>
                      <w:spacing w:val="21"/>
                      <w:w w:val="100"/>
                      <w:sz w:val="21"/>
                    </w:rPr>
                    <w:t>5</w:t>
                  </w:r>
                  <w:r>
                    <w:rPr>
                      <w:rFonts w:ascii="Arial Unicode MS"/>
                      <w:spacing w:val="16"/>
                      <w:w w:val="100"/>
                      <w:sz w:val="21"/>
                    </w:rPr>
                    <w:t>7</w:t>
                  </w:r>
                  <w:r>
                    <w:rPr>
                      <w:rFonts w:ascii="Arial Unicode MS"/>
                      <w:spacing w:val="21"/>
                      <w:w w:val="100"/>
                      <w:sz w:val="21"/>
                    </w:rPr>
                    <w:t>9</w:t>
                  </w:r>
                  <w:r>
                    <w:rPr>
                      <w:rFonts w:ascii="Arial Unicode MS"/>
                      <w:spacing w:val="19"/>
                      <w:w w:val="100"/>
                      <w:sz w:val="21"/>
                    </w:rPr>
                    <w:t>2</w:t>
                  </w:r>
                  <w:r>
                    <w:rPr>
                      <w:rFonts w:ascii="Arial Unicode MS"/>
                      <w:w w:val="100"/>
                      <w:sz w:val="21"/>
                    </w:rPr>
                    <w:t>6</w:t>
                  </w:r>
                </w:p>
              </w:txbxContent>
            </v:textbox>
            <w10:wrap type="none"/>
          </v:shape>
        </w:pict>
      </w:r>
      <w:r>
        <w:rPr/>
        <w:pict>
          <v:shape style="position:absolute;margin-left:370.233368pt;margin-top:.89685pt;width:5.55pt;height:5.55pt;mso-position-horizontal-relative:page;mso-position-vertical-relative:paragraph;z-index:10696"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spacing w:val="-1"/>
          <w:w w:val="95"/>
          <w:sz w:val="20"/>
        </w:rPr>
        <w:t>279</w:t>
      </w:r>
    </w:p>
    <w:p>
      <w:pPr>
        <w:spacing w:line="224" w:lineRule="exact" w:before="0"/>
        <w:ind w:left="0" w:right="7" w:firstLine="0"/>
        <w:jc w:val="right"/>
        <w:rPr>
          <w:sz w:val="20"/>
        </w:rPr>
      </w:pPr>
      <w:r>
        <w:rPr>
          <w:w w:val="105"/>
          <w:sz w:val="20"/>
        </w:rPr>
        <w:t>13</w:t>
      </w:r>
    </w:p>
    <w:p>
      <w:pPr>
        <w:spacing w:line="227" w:lineRule="exact" w:before="0"/>
        <w:ind w:left="0" w:right="19" w:firstLine="0"/>
        <w:jc w:val="right"/>
        <w:rPr>
          <w:sz w:val="20"/>
        </w:rPr>
      </w:pPr>
      <w:r>
        <w:rPr>
          <w:sz w:val="20"/>
        </w:rPr>
        <w:t>189</w:t>
      </w:r>
    </w:p>
    <w:p>
      <w:pPr>
        <w:spacing w:line="227" w:lineRule="exact" w:before="0"/>
        <w:ind w:left="0" w:right="25" w:firstLine="0"/>
        <w:jc w:val="right"/>
        <w:rPr>
          <w:sz w:val="20"/>
        </w:rPr>
      </w:pPr>
      <w:r>
        <w:rPr/>
        <w:pict>
          <v:shape style="position:absolute;margin-left:374.485107pt;margin-top:5.924844pt;width:7.9pt;height:12.55pt;mso-position-horizontal-relative:page;mso-position-vertical-relative:paragraph;z-index:106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w w:val="95"/>
          <w:sz w:val="20"/>
        </w:rPr>
        <w:t>77</w:t>
      </w:r>
    </w:p>
    <w:p>
      <w:pPr>
        <w:spacing w:line="224" w:lineRule="exact" w:before="0"/>
        <w:ind w:left="0" w:right="22" w:firstLine="0"/>
        <w:jc w:val="right"/>
        <w:rPr>
          <w:sz w:val="20"/>
        </w:rPr>
      </w:pPr>
      <w:r>
        <w:rPr>
          <w:sz w:val="20"/>
        </w:rPr>
        <w:t>1,</w:t>
      </w:r>
      <w:r>
        <w:rPr>
          <w:spacing w:val="-1"/>
          <w:sz w:val="20"/>
        </w:rPr>
        <w:t> </w:t>
      </w:r>
      <w:r>
        <w:rPr>
          <w:sz w:val="20"/>
        </w:rPr>
        <w:t>134</w:t>
      </w:r>
    </w:p>
    <w:p>
      <w:pPr>
        <w:spacing w:line="227" w:lineRule="exact" w:before="0"/>
        <w:ind w:left="0" w:right="18" w:firstLine="0"/>
        <w:jc w:val="right"/>
        <w:rPr>
          <w:sz w:val="20"/>
        </w:rPr>
      </w:pPr>
      <w:r>
        <w:rPr>
          <w:spacing w:val="-1"/>
          <w:w w:val="95"/>
          <w:sz w:val="20"/>
        </w:rPr>
        <w:t>108</w:t>
      </w:r>
    </w:p>
    <w:p>
      <w:pPr>
        <w:spacing w:line="227" w:lineRule="exact" w:before="1"/>
        <w:ind w:left="0" w:right="19" w:firstLine="0"/>
        <w:jc w:val="right"/>
        <w:rPr>
          <w:sz w:val="20"/>
        </w:rPr>
      </w:pPr>
      <w:r>
        <w:rPr>
          <w:w w:val="95"/>
          <w:sz w:val="20"/>
        </w:rPr>
        <w:t>16</w:t>
      </w:r>
    </w:p>
    <w:p>
      <w:pPr>
        <w:spacing w:line="227" w:lineRule="exact" w:before="0"/>
        <w:ind w:left="0" w:right="63" w:firstLine="0"/>
        <w:jc w:val="right"/>
        <w:rPr>
          <w:sz w:val="20"/>
        </w:rPr>
      </w:pPr>
      <w:r>
        <w:rPr>
          <w:spacing w:val="-1"/>
          <w:w w:val="95"/>
          <w:sz w:val="20"/>
        </w:rPr>
        <w:t>-40</w:t>
      </w:r>
    </w:p>
    <w:p>
      <w:pPr>
        <w:spacing w:before="1"/>
        <w:ind w:left="0" w:right="56" w:firstLine="0"/>
        <w:jc w:val="right"/>
        <w:rPr>
          <w:sz w:val="20"/>
        </w:rPr>
      </w:pPr>
      <w:r>
        <w:rPr/>
        <w:pict>
          <v:shape style="position:absolute;margin-left:377.82132pt;margin-top:9.094239pt;width:7.9pt;height:12.55pt;mso-position-horizontal-relative:page;mso-position-vertical-relative:paragraph;z-index:106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34.275604pt;margin-top:9.094239pt;width:10.65pt;height:21.4pt;mso-position-horizontal-relative:page;mso-position-vertical-relative:paragraph;z-index:1084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o</w:t>
                  </w:r>
                  <w:r>
                    <w:rPr>
                      <w:rFonts w:ascii="Arial Unicode MS"/>
                      <w:w w:val="100"/>
                      <w:position w:val="-5"/>
                      <w:sz w:val="21"/>
                    </w:rPr>
                    <w:t>1</w:t>
                  </w:r>
                </w:p>
              </w:txbxContent>
            </v:textbox>
            <w10:wrap type="none"/>
          </v:shape>
        </w:pict>
      </w:r>
      <w:r>
        <w:rPr>
          <w:spacing w:val="-1"/>
          <w:w w:val="95"/>
          <w:sz w:val="20"/>
        </w:rPr>
        <w:t>-13</w:t>
      </w:r>
    </w:p>
    <w:p>
      <w:pPr>
        <w:spacing w:before="1"/>
        <w:ind w:left="0" w:right="1" w:firstLine="0"/>
        <w:jc w:val="right"/>
        <w:rPr>
          <w:sz w:val="20"/>
        </w:rPr>
      </w:pPr>
      <w:r>
        <w:rPr/>
        <w:pict>
          <v:shape style="position:absolute;margin-left:374.315521pt;margin-top:6.389143pt;width:8.25pt;height:58pt;mso-position-horizontal-relative:page;mso-position-vertical-relative:paragraph;z-index:106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position w:val="1"/>
                      <w:sz w:val="21"/>
                    </w:rPr>
                    <w:t>11</w:t>
                  </w:r>
                  <w:r>
                    <w:rPr>
                      <w:rFonts w:ascii="Arial Unicode MS"/>
                      <w:w w:val="100"/>
                      <w:sz w:val="21"/>
                    </w:rPr>
                    <w:t>3</w:t>
                  </w:r>
                  <w:r>
                    <w:rPr>
                      <w:rFonts w:ascii="Arial Unicode MS"/>
                      <w:w w:val="100"/>
                      <w:position w:val="1"/>
                      <w:sz w:val="21"/>
                    </w:rPr>
                    <w:t>1</w:t>
                  </w:r>
                  <w:r>
                    <w:rPr>
                      <w:rFonts w:ascii="Arial Unicode MS"/>
                      <w:w w:val="100"/>
                      <w:sz w:val="21"/>
                    </w:rPr>
                    <w:t>2</w:t>
                  </w:r>
                </w:p>
              </w:txbxContent>
            </v:textbox>
            <w10:wrap type="none"/>
          </v:shape>
        </w:pict>
      </w:r>
      <w:r>
        <w:rPr>
          <w:w w:val="105"/>
          <w:sz w:val="20"/>
        </w:rPr>
        <w:t>13</w:t>
      </w:r>
    </w:p>
    <w:p>
      <w:pPr>
        <w:spacing w:line="227" w:lineRule="exact" w:before="1"/>
        <w:ind w:left="0" w:right="13" w:firstLine="0"/>
        <w:jc w:val="right"/>
        <w:rPr>
          <w:sz w:val="20"/>
        </w:rPr>
      </w:pPr>
      <w:r>
        <w:rPr/>
        <w:pict>
          <v:shape style="position:absolute;margin-left:330.820984pt;margin-top:9.445731pt;width:6.55pt;height:6.55pt;mso-position-horizontal-relative:page;mso-position-vertical-relative:paragraph;z-index:1093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spacing w:val="-1"/>
          <w:w w:val="95"/>
          <w:sz w:val="20"/>
        </w:rPr>
        <w:t>427</w:t>
      </w:r>
    </w:p>
    <w:p>
      <w:pPr>
        <w:spacing w:line="224" w:lineRule="exact" w:before="0"/>
        <w:ind w:left="0" w:right="0" w:firstLine="0"/>
        <w:jc w:val="right"/>
        <w:rPr>
          <w:sz w:val="20"/>
        </w:rPr>
      </w:pPr>
      <w:r>
        <w:rPr>
          <w:sz w:val="20"/>
        </w:rPr>
        <w:t>623</w:t>
      </w:r>
    </w:p>
    <w:p>
      <w:pPr>
        <w:spacing w:line="224" w:lineRule="exact" w:before="0"/>
        <w:ind w:left="0" w:right="7" w:firstLine="0"/>
        <w:jc w:val="right"/>
        <w:rPr>
          <w:sz w:val="20"/>
        </w:rPr>
      </w:pPr>
      <w:r>
        <w:rPr>
          <w:sz w:val="20"/>
        </w:rPr>
        <w:t>-1,</w:t>
      </w:r>
      <w:r>
        <w:rPr>
          <w:spacing w:val="34"/>
          <w:sz w:val="20"/>
        </w:rPr>
        <w:t> </w:t>
      </w:r>
      <w:r>
        <w:rPr>
          <w:sz w:val="20"/>
        </w:rPr>
        <w:t>466</w:t>
      </w:r>
    </w:p>
    <w:p>
      <w:pPr>
        <w:spacing w:line="227" w:lineRule="exact" w:before="0"/>
        <w:ind w:left="0" w:right="1" w:firstLine="0"/>
        <w:jc w:val="right"/>
        <w:rPr>
          <w:sz w:val="20"/>
        </w:rPr>
      </w:pPr>
      <w:r>
        <w:rPr>
          <w:sz w:val="20"/>
        </w:rPr>
        <w:t>-4,</w:t>
      </w:r>
      <w:r>
        <w:rPr>
          <w:spacing w:val="47"/>
          <w:sz w:val="20"/>
        </w:rPr>
        <w:t> </w:t>
      </w:r>
      <w:r>
        <w:rPr>
          <w:sz w:val="20"/>
        </w:rPr>
        <w:t>834</w:t>
      </w:r>
    </w:p>
    <w:p>
      <w:pPr>
        <w:spacing w:before="1"/>
        <w:ind w:left="0" w:right="2" w:firstLine="0"/>
        <w:jc w:val="right"/>
        <w:rPr>
          <w:sz w:val="20"/>
        </w:rPr>
      </w:pPr>
      <w:r>
        <w:rPr>
          <w:spacing w:val="-1"/>
          <w:w w:val="110"/>
          <w:sz w:val="20"/>
        </w:rPr>
        <w:t>3,368</w:t>
      </w:r>
    </w:p>
    <w:p>
      <w:pPr>
        <w:tabs>
          <w:tab w:pos="800" w:val="left" w:leader="none"/>
        </w:tabs>
        <w:spacing w:line="219" w:lineRule="exact" w:before="0"/>
        <w:ind w:left="0" w:right="1510" w:firstLine="0"/>
        <w:jc w:val="center"/>
        <w:rPr>
          <w:sz w:val="20"/>
        </w:rPr>
      </w:pPr>
      <w:r>
        <w:rPr/>
        <w:br w:type="column"/>
      </w:r>
      <w:r>
        <w:rPr>
          <w:w w:val="110"/>
          <w:sz w:val="20"/>
        </w:rPr>
        <w:t>014</w:t>
        <w:tab/>
        <w:t>0.09</w:t>
      </w:r>
    </w:p>
    <w:p>
      <w:pPr>
        <w:tabs>
          <w:tab w:pos="800" w:val="left" w:leader="none"/>
        </w:tabs>
        <w:spacing w:line="220" w:lineRule="exact" w:before="0"/>
        <w:ind w:left="0" w:right="1507" w:firstLine="0"/>
        <w:jc w:val="center"/>
        <w:rPr>
          <w:sz w:val="20"/>
        </w:rPr>
      </w:pPr>
      <w:r>
        <w:rPr/>
        <w:pict>
          <v:shape style="position:absolute;margin-left:378.901276pt;margin-top:-24.309772pt;width:20.05pt;height:20.05pt;mso-position-horizontal-relative:page;mso-position-vertical-relative:paragraph;z-index:104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w w:val="100"/>
                      <w:sz w:val="36"/>
                    </w:rPr>
                    <w:t>一</w:t>
                  </w:r>
                </w:p>
              </w:txbxContent>
            </v:textbox>
            <w10:wrap type="none"/>
          </v:shape>
        </w:pict>
      </w:r>
      <w:r>
        <w:rPr/>
        <w:pict>
          <v:shape style="position:absolute;margin-left:379.055267pt;margin-top:-21.842972pt;width:20.45pt;height:36.450pt;mso-position-horizontal-relative:page;mso-position-vertical-relative:paragraph;z-index:1048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spacing w:val="-33"/>
                      <w:w w:val="100"/>
                      <w:sz w:val="36"/>
                    </w:rPr>
                    <w:t>ー</w:t>
                  </w:r>
                  <w:r>
                    <w:rPr>
                      <w:rFonts w:ascii="Arial Unicode MS" w:eastAsia="Arial Unicode MS" w:hint="eastAsia"/>
                      <w:w w:val="100"/>
                      <w:position w:val="1"/>
                      <w:sz w:val="36"/>
                    </w:rPr>
                    <w:t>。</w:t>
                  </w:r>
                </w:p>
              </w:txbxContent>
            </v:textbox>
            <w10:wrap type="none"/>
          </v:shape>
        </w:pict>
      </w:r>
      <w:r>
        <w:rPr/>
        <w:pict>
          <v:shape style="position:absolute;margin-left:386.753357pt;margin-top:-24.555473pt;width:10.2pt;height:233.35pt;mso-position-horizontal-relative:page;mso-position-vertical-relative:paragraph;z-index:1050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50"/>
                      <w:w w:val="100"/>
                      <w:sz w:val="21"/>
                    </w:rPr>
                    <w:t>o</w:t>
                  </w:r>
                  <w:r>
                    <w:rPr>
                      <w:rFonts w:ascii="Arial Unicode MS"/>
                      <w:spacing w:val="-161"/>
                      <w:w w:val="100"/>
                      <w:sz w:val="21"/>
                    </w:rPr>
                    <w:t>O</w:t>
                  </w:r>
                  <w:r>
                    <w:rPr>
                      <w:rFonts w:ascii="Arial Unicode MS"/>
                      <w:spacing w:val="-93"/>
                      <w:w w:val="100"/>
                      <w:sz w:val="21"/>
                    </w:rPr>
                    <w:t>7</w:t>
                  </w:r>
                  <w:r>
                    <w:rPr>
                      <w:rFonts w:ascii="Arial Unicode MS"/>
                      <w:spacing w:val="-84"/>
                      <w:w w:val="100"/>
                      <w:position w:val="1"/>
                      <w:sz w:val="21"/>
                    </w:rPr>
                    <w:t>1</w:t>
                  </w:r>
                  <w:r>
                    <w:rPr>
                      <w:rFonts w:ascii="Arial Unicode MS"/>
                      <w:spacing w:val="-94"/>
                      <w:w w:val="100"/>
                      <w:sz w:val="21"/>
                    </w:rPr>
                    <w:t>0</w:t>
                  </w:r>
                  <w:r>
                    <w:rPr>
                      <w:rFonts w:ascii="Arial Unicode MS"/>
                      <w:spacing w:val="-126"/>
                      <w:w w:val="100"/>
                      <w:sz w:val="21"/>
                    </w:rPr>
                    <w:t>8</w:t>
                  </w:r>
                  <w:r>
                    <w:rPr>
                      <w:rFonts w:ascii="Arial Unicode MS"/>
                      <w:spacing w:val="-93"/>
                      <w:w w:val="100"/>
                      <w:sz w:val="21"/>
                    </w:rPr>
                    <w:t>3</w:t>
                  </w:r>
                  <w:r>
                    <w:rPr>
                      <w:rFonts w:ascii="Arial Unicode MS"/>
                      <w:spacing w:val="-83"/>
                      <w:w w:val="100"/>
                      <w:position w:val="1"/>
                      <w:sz w:val="21"/>
                    </w:rPr>
                    <w:t>1</w:t>
                  </w:r>
                  <w:r>
                    <w:rPr>
                      <w:rFonts w:ascii="Arial Unicode MS"/>
                      <w:spacing w:val="-91"/>
                      <w:w w:val="100"/>
                      <w:sz w:val="21"/>
                    </w:rPr>
                    <w:t>5</w:t>
                  </w:r>
                  <w:r>
                    <w:rPr>
                      <w:rFonts w:ascii="Arial Unicode MS"/>
                      <w:spacing w:val="-110"/>
                      <w:w w:val="100"/>
                      <w:sz w:val="21"/>
                    </w:rPr>
                    <w:t>2</w:t>
                  </w:r>
                  <w:r>
                    <w:rPr>
                      <w:rFonts w:ascii="Arial Unicode MS"/>
                      <w:spacing w:val="-93"/>
                      <w:w w:val="100"/>
                      <w:sz w:val="21"/>
                    </w:rPr>
                    <w:t>5</w:t>
                  </w:r>
                  <w:r>
                    <w:rPr>
                      <w:rFonts w:ascii="Arial Unicode MS"/>
                      <w:spacing w:val="-100"/>
                      <w:w w:val="100"/>
                      <w:sz w:val="21"/>
                    </w:rPr>
                    <w:t>0</w:t>
                  </w:r>
                  <w:r>
                    <w:rPr>
                      <w:rFonts w:ascii="Arial Unicode MS"/>
                      <w:spacing w:val="-94"/>
                      <w:w w:val="100"/>
                      <w:sz w:val="21"/>
                    </w:rPr>
                    <w:t>4</w:t>
                  </w:r>
                  <w:r>
                    <w:rPr>
                      <w:rFonts w:ascii="Arial Unicode MS"/>
                      <w:spacing w:val="-108"/>
                      <w:w w:val="100"/>
                      <w:sz w:val="21"/>
                    </w:rPr>
                    <w:t>2</w:t>
                  </w:r>
                  <w:r>
                    <w:rPr>
                      <w:rFonts w:ascii="Arial Unicode MS"/>
                      <w:spacing w:val="-94"/>
                      <w:w w:val="100"/>
                      <w:sz w:val="21"/>
                    </w:rPr>
                    <w:t>0</w:t>
                  </w:r>
                  <w:r>
                    <w:rPr>
                      <w:rFonts w:ascii="Arial Unicode MS"/>
                      <w:spacing w:val="-102"/>
                      <w:w w:val="100"/>
                      <w:sz w:val="21"/>
                    </w:rPr>
                    <w:t>0</w:t>
                  </w:r>
                  <w:r>
                    <w:rPr>
                      <w:rFonts w:ascii="Arial Unicode MS"/>
                      <w:spacing w:val="-95"/>
                      <w:w w:val="100"/>
                      <w:position w:val="1"/>
                      <w:sz w:val="21"/>
                    </w:rPr>
                    <w:t>1</w:t>
                  </w:r>
                  <w:r>
                    <w:rPr>
                      <w:rFonts w:ascii="Arial Unicode MS"/>
                      <w:spacing w:val="-119"/>
                      <w:w w:val="100"/>
                      <w:sz w:val="21"/>
                    </w:rPr>
                    <w:t>8</w:t>
                  </w:r>
                  <w:r>
                    <w:rPr>
                      <w:rFonts w:ascii="Arial Unicode MS"/>
                      <w:spacing w:val="-93"/>
                      <w:w w:val="100"/>
                      <w:sz w:val="21"/>
                    </w:rPr>
                    <w:t>3</w:t>
                  </w:r>
                  <w:r>
                    <w:rPr>
                      <w:rFonts w:ascii="Arial Unicode MS"/>
                      <w:spacing w:val="-83"/>
                      <w:w w:val="100"/>
                      <w:position w:val="1"/>
                      <w:sz w:val="21"/>
                    </w:rPr>
                    <w:t>1</w:t>
                  </w:r>
                  <w:r>
                    <w:rPr>
                      <w:rFonts w:ascii="Arial Unicode MS"/>
                      <w:spacing w:val="-95"/>
                      <w:w w:val="100"/>
                      <w:sz w:val="21"/>
                    </w:rPr>
                    <w:t>2</w:t>
                  </w:r>
                  <w:r>
                    <w:rPr>
                      <w:rFonts w:ascii="Arial Unicode MS"/>
                      <w:spacing w:val="-105"/>
                      <w:w w:val="100"/>
                      <w:sz w:val="21"/>
                    </w:rPr>
                    <w:t>0</w:t>
                  </w:r>
                  <w:r>
                    <w:rPr>
                      <w:rFonts w:ascii="Arial Unicode MS"/>
                      <w:spacing w:val="-94"/>
                      <w:w w:val="100"/>
                      <w:sz w:val="21"/>
                    </w:rPr>
                    <w:t>3</w:t>
                  </w:r>
                  <w:r>
                    <w:rPr>
                      <w:rFonts w:ascii="Arial Unicode MS"/>
                      <w:spacing w:val="-96"/>
                      <w:w w:val="100"/>
                      <w:sz w:val="21"/>
                    </w:rPr>
                    <w:t>7</w:t>
                  </w:r>
                  <w:r>
                    <w:rPr>
                      <w:rFonts w:ascii="Arial Unicode MS"/>
                      <w:spacing w:val="-94"/>
                      <w:w w:val="100"/>
                      <w:sz w:val="21"/>
                    </w:rPr>
                    <w:t>3</w:t>
                  </w:r>
                  <w:r>
                    <w:rPr>
                      <w:rFonts w:ascii="Arial Unicode MS"/>
                      <w:spacing w:val="-99"/>
                      <w:w w:val="100"/>
                      <w:sz w:val="21"/>
                    </w:rPr>
                    <w:t>6</w:t>
                  </w:r>
                  <w:r>
                    <w:rPr>
                      <w:rFonts w:ascii="Arial Unicode MS"/>
                      <w:spacing w:val="-93"/>
                      <w:w w:val="100"/>
                      <w:sz w:val="21"/>
                    </w:rPr>
                    <w:t>5</w:t>
                  </w:r>
                  <w:r>
                    <w:rPr>
                      <w:rFonts w:ascii="Arial Unicode MS"/>
                      <w:spacing w:val="-96"/>
                      <w:w w:val="100"/>
                      <w:sz w:val="21"/>
                    </w:rPr>
                    <w:t>9</w:t>
                  </w:r>
                  <w:r>
                    <w:rPr>
                      <w:rFonts w:ascii="Arial Unicode MS"/>
                      <w:spacing w:val="-91"/>
                      <w:w w:val="100"/>
                      <w:sz w:val="21"/>
                    </w:rPr>
                    <w:t>5</w:t>
                  </w:r>
                  <w:r>
                    <w:rPr>
                      <w:rFonts w:ascii="Arial Unicode MS"/>
                      <w:spacing w:val="-122"/>
                      <w:w w:val="100"/>
                      <w:sz w:val="21"/>
                    </w:rPr>
                    <w:t>2</w:t>
                  </w:r>
                  <w:r>
                    <w:rPr>
                      <w:rFonts w:ascii="Arial Unicode MS"/>
                      <w:spacing w:val="-93"/>
                      <w:w w:val="100"/>
                      <w:sz w:val="21"/>
                    </w:rPr>
                    <w:t>9</w:t>
                  </w:r>
                  <w:r>
                    <w:rPr>
                      <w:rFonts w:ascii="Arial Unicode MS"/>
                      <w:spacing w:val="-84"/>
                      <w:w w:val="100"/>
                      <w:position w:val="1"/>
                      <w:sz w:val="21"/>
                    </w:rPr>
                    <w:t>1</w:t>
                  </w:r>
                  <w:r>
                    <w:rPr>
                      <w:rFonts w:ascii="Arial Unicode MS"/>
                      <w:spacing w:val="-94"/>
                      <w:w w:val="100"/>
                      <w:sz w:val="21"/>
                    </w:rPr>
                    <w:t>7</w:t>
                  </w:r>
                  <w:r>
                    <w:rPr>
                      <w:rFonts w:ascii="Arial Unicode MS"/>
                      <w:spacing w:val="-98"/>
                      <w:w w:val="100"/>
                      <w:sz w:val="21"/>
                    </w:rPr>
                    <w:t>3</w:t>
                  </w:r>
                  <w:r>
                    <w:rPr>
                      <w:rFonts w:ascii="Arial Unicode MS"/>
                      <w:spacing w:val="-93"/>
                      <w:w w:val="100"/>
                      <w:sz w:val="21"/>
                    </w:rPr>
                    <w:t>5</w:t>
                  </w:r>
                  <w:r>
                    <w:rPr>
                      <w:rFonts w:ascii="Arial Unicode MS"/>
                      <w:spacing w:val="-104"/>
                      <w:w w:val="100"/>
                      <w:sz w:val="21"/>
                    </w:rPr>
                    <w:t>6</w:t>
                  </w:r>
                  <w:r>
                    <w:rPr>
                      <w:rFonts w:ascii="Arial Unicode MS"/>
                      <w:spacing w:val="-94"/>
                      <w:w w:val="100"/>
                      <w:sz w:val="21"/>
                    </w:rPr>
                    <w:t>8</w:t>
                  </w:r>
                  <w:r>
                    <w:rPr>
                      <w:rFonts w:ascii="Arial Unicode MS"/>
                      <w:spacing w:val="-105"/>
                      <w:w w:val="100"/>
                      <w:sz w:val="21"/>
                    </w:rPr>
                    <w:t>8</w:t>
                  </w:r>
                  <w:r>
                    <w:rPr>
                      <w:rFonts w:ascii="Arial Unicode MS"/>
                      <w:spacing w:val="-95"/>
                      <w:w w:val="100"/>
                      <w:sz w:val="21"/>
                    </w:rPr>
                    <w:t>4</w:t>
                  </w:r>
                  <w:r>
                    <w:rPr>
                      <w:rFonts w:ascii="Arial Unicode MS"/>
                      <w:w w:val="100"/>
                      <w:sz w:val="21"/>
                    </w:rPr>
                    <w:t>7</w:t>
                  </w:r>
                </w:p>
              </w:txbxContent>
            </v:textbox>
            <w10:wrap type="none"/>
          </v:shape>
        </w:pict>
      </w:r>
      <w:r>
        <w:rPr/>
        <w:pict>
          <v:shape style="position:absolute;margin-left:377.82132pt;margin-top:-24.119673pt;width:7.9pt;height:56.35pt;mso-position-horizontal-relative:page;mso-position-vertical-relative:paragraph;z-index:10576" type="#_x0000_t202" filled="false" stroked="false">
            <v:textbox inset="0,0,0,0" style="layout-flow:vertical-ideographic">
              <w:txbxContent>
                <w:p>
                  <w:pPr>
                    <w:tabs>
                      <w:tab w:pos="672" w:val="left" w:leader="none"/>
                    </w:tabs>
                    <w:spacing w:line="120" w:lineRule="auto" w:before="0"/>
                    <w:ind w:left="20" w:right="0" w:firstLine="0"/>
                    <w:jc w:val="left"/>
                    <w:rPr>
                      <w:rFonts w:ascii="Arial Unicode MS"/>
                      <w:sz w:val="21"/>
                    </w:rPr>
                  </w:pPr>
                  <w:r>
                    <w:rPr>
                      <w:rFonts w:ascii="Arial Unicode MS"/>
                      <w:w w:val="100"/>
                      <w:sz w:val="21"/>
                    </w:rPr>
                    <w:t>0</w:t>
                  </w:r>
                  <w:r>
                    <w:rPr>
                      <w:rFonts w:ascii="Arial Unicode MS"/>
                      <w:sz w:val="21"/>
                    </w:rPr>
                    <w:tab/>
                  </w:r>
                  <w:r>
                    <w:rPr>
                      <w:rFonts w:ascii="Arial Unicode MS"/>
                      <w:spacing w:val="13"/>
                      <w:w w:val="100"/>
                      <w:sz w:val="21"/>
                    </w:rPr>
                    <w:t>o</w:t>
                  </w:r>
                  <w:r>
                    <w:rPr>
                      <w:rFonts w:ascii="Arial Unicode MS"/>
                      <w:w w:val="100"/>
                      <w:sz w:val="21"/>
                    </w:rPr>
                    <w:t>o</w:t>
                  </w:r>
                </w:p>
              </w:txbxContent>
            </v:textbox>
            <w10:wrap type="none"/>
          </v:shape>
        </w:pict>
      </w:r>
      <w:r>
        <w:rPr/>
        <w:pict>
          <v:shape style="position:absolute;margin-left:371.68692pt;margin-top:-52.240471pt;width:10.5pt;height:45.5pt;mso-position-horizontal-relative:page;mso-position-vertical-relative:paragraph;z-index:10648" type="#_x0000_t202" filled="false" stroked="false">
            <v:textbox inset="0,0,0,0" style="layout-flow:vertical-ideographic">
              <w:txbxContent>
                <w:p>
                  <w:pPr>
                    <w:spacing w:line="132" w:lineRule="auto" w:before="0"/>
                    <w:ind w:left="20" w:right="0" w:firstLine="0"/>
                    <w:jc w:val="left"/>
                    <w:rPr>
                      <w:rFonts w:ascii="Arial Unicode MS" w:hAnsi="Arial Unicode MS"/>
                      <w:sz w:val="21"/>
                    </w:rPr>
                  </w:pPr>
                  <w:r>
                    <w:rPr>
                      <w:rFonts w:ascii="Arial Unicode MS" w:hAnsi="Arial Unicode MS"/>
                      <w:spacing w:val="-89"/>
                      <w:w w:val="100"/>
                      <w:position w:val="1"/>
                      <w:sz w:val="21"/>
                    </w:rPr>
                    <w:t>t</w:t>
                  </w:r>
                  <w:r>
                    <w:rPr>
                      <w:rFonts w:ascii="Arial Unicode MS" w:hAnsi="Arial Unicode MS"/>
                      <w:spacing w:val="-50"/>
                      <w:w w:val="100"/>
                      <w:sz w:val="19"/>
                    </w:rPr>
                    <w:t>―</w:t>
                  </w:r>
                  <w:r>
                    <w:rPr>
                      <w:rFonts w:ascii="Arial Unicode MS" w:hAnsi="Arial Unicode MS"/>
                      <w:spacing w:val="-173"/>
                      <w:w w:val="100"/>
                      <w:position w:val="1"/>
                      <w:sz w:val="21"/>
                    </w:rPr>
                    <w:t>7</w:t>
                  </w:r>
                  <w:r>
                    <w:rPr>
                      <w:rFonts w:ascii="Arial Unicode MS" w:hAnsi="Arial Unicode MS"/>
                      <w:w w:val="100"/>
                      <w:position w:val="1"/>
                      <w:sz w:val="21"/>
                    </w:rPr>
                    <w:t>-</w:t>
                  </w:r>
                  <w:r>
                    <w:rPr>
                      <w:rFonts w:ascii="Arial Unicode MS" w:hAnsi="Arial Unicode MS"/>
                      <w:position w:val="1"/>
                      <w:sz w:val="21"/>
                    </w:rPr>
                    <w:t> </w:t>
                  </w:r>
                  <w:r>
                    <w:rPr>
                      <w:rFonts w:ascii="Arial Unicode MS" w:hAnsi="Arial Unicode MS"/>
                      <w:spacing w:val="-93"/>
                      <w:w w:val="100"/>
                      <w:position w:val="-3"/>
                      <w:sz w:val="21"/>
                    </w:rPr>
                    <w:t>0</w:t>
                  </w:r>
                  <w:r>
                    <w:rPr>
                      <w:rFonts w:ascii="Arial Unicode MS" w:hAnsi="Arial Unicode MS"/>
                      <w:w w:val="100"/>
                      <w:position w:val="-2"/>
                      <w:sz w:val="21"/>
                    </w:rPr>
                    <w:t>1</w:t>
                  </w:r>
                </w:p>
              </w:txbxContent>
            </v:textbox>
            <w10:wrap type="none"/>
          </v:shape>
        </w:pict>
      </w:r>
      <w:r>
        <w:rPr/>
        <w:pict>
          <v:shape style="position:absolute;margin-left:449.2836pt;margin-top:-33.336391pt;width:6.1pt;height:10.65pt;mso-position-horizontal-relative:page;mso-position-vertical-relative:paragraph;z-index:-1401304" type="#_x0000_t202" filled="false" stroked="false">
            <v:textbox inset="0,0,0,0">
              <w:txbxContent>
                <w:p>
                  <w:pPr>
                    <w:spacing w:line="213" w:lineRule="exact" w:before="0"/>
                    <w:ind w:left="0" w:right="0" w:firstLine="0"/>
                    <w:jc w:val="left"/>
                    <w:rPr>
                      <w:rFonts w:ascii="Arial"/>
                      <w:sz w:val="19"/>
                    </w:rPr>
                  </w:pPr>
                  <w:r>
                    <w:rPr>
                      <w:rFonts w:ascii="Arial"/>
                      <w:w w:val="96"/>
                      <w:sz w:val="19"/>
                    </w:rPr>
                    <w:t>B</w:t>
                  </w:r>
                </w:p>
              </w:txbxContent>
            </v:textbox>
            <w10:wrap type="none"/>
          </v:shape>
        </w:pict>
      </w:r>
      <w:r>
        <w:rPr>
          <w:w w:val="115"/>
          <w:sz w:val="20"/>
        </w:rPr>
        <w:t>0.16:</w:t>
        <w:tab/>
        <w:t>0.08</w:t>
      </w:r>
    </w:p>
    <w:p>
      <w:pPr>
        <w:tabs>
          <w:tab w:pos="910" w:val="left" w:leader="none"/>
        </w:tabs>
        <w:spacing w:line="220" w:lineRule="exact" w:before="0"/>
        <w:ind w:left="0" w:right="1595" w:firstLine="0"/>
        <w:jc w:val="center"/>
        <w:rPr>
          <w:sz w:val="20"/>
        </w:rPr>
      </w:pPr>
      <w:r>
        <w:rPr/>
        <w:pict>
          <v:shape style="position:absolute;margin-left:339.663727pt;margin-top:17.124084pt;width:8.25pt;height:171.4pt;mso-position-horizontal-relative:page;mso-position-vertical-relative:paragraph;z-index:10768" type="#_x0000_t202" filled="false" stroked="false">
            <v:textbox inset="0,0,0,0" style="layout-flow:vertical-ideographic">
              <w:txbxContent>
                <w:p>
                  <w:pPr>
                    <w:tabs>
                      <w:tab w:pos="2287" w:val="left" w:leader="none"/>
                    </w:tabs>
                    <w:spacing w:line="120" w:lineRule="auto" w:before="0"/>
                    <w:ind w:left="20" w:right="0" w:firstLine="0"/>
                    <w:jc w:val="left"/>
                    <w:rPr>
                      <w:rFonts w:ascii="Arial Unicode MS"/>
                      <w:sz w:val="21"/>
                    </w:rPr>
                  </w:pPr>
                  <w:r>
                    <w:rPr>
                      <w:rFonts w:ascii="Arial Unicode MS"/>
                      <w:spacing w:val="20"/>
                      <w:w w:val="100"/>
                      <w:sz w:val="21"/>
                    </w:rPr>
                    <w:t>4</w:t>
                  </w:r>
                  <w:r>
                    <w:rPr>
                      <w:rFonts w:ascii="Arial Unicode MS"/>
                      <w:spacing w:val="13"/>
                      <w:w w:val="100"/>
                      <w:sz w:val="21"/>
                    </w:rPr>
                    <w:t>0</w:t>
                  </w:r>
                  <w:r>
                    <w:rPr>
                      <w:rFonts w:ascii="Arial Unicode MS"/>
                      <w:spacing w:val="9"/>
                      <w:w w:val="100"/>
                      <w:sz w:val="21"/>
                    </w:rPr>
                    <w:t>8</w:t>
                  </w:r>
                  <w:r>
                    <w:rPr>
                      <w:rFonts w:ascii="Arial Unicode MS"/>
                      <w:spacing w:val="17"/>
                      <w:w w:val="100"/>
                      <w:sz w:val="21"/>
                    </w:rPr>
                    <w:t>5</w:t>
                  </w:r>
                  <w:r>
                    <w:rPr>
                      <w:rFonts w:ascii="Arial Unicode MS"/>
                      <w:spacing w:val="21"/>
                      <w:w w:val="100"/>
                      <w:sz w:val="21"/>
                    </w:rPr>
                    <w:t>4</w:t>
                  </w:r>
                  <w:r>
                    <w:rPr>
                      <w:rFonts w:ascii="Arial Unicode MS"/>
                      <w:spacing w:val="13"/>
                      <w:w w:val="100"/>
                      <w:sz w:val="21"/>
                    </w:rPr>
                    <w:t>2</w:t>
                  </w:r>
                  <w:r>
                    <w:rPr>
                      <w:rFonts w:ascii="Arial Unicode MS"/>
                      <w:spacing w:val="12"/>
                      <w:w w:val="100"/>
                      <w:sz w:val="21"/>
                    </w:rPr>
                    <w:t>2</w:t>
                  </w:r>
                  <w:r>
                    <w:rPr>
                      <w:rFonts w:ascii="Arial Unicode MS"/>
                      <w:spacing w:val="21"/>
                      <w:w w:val="100"/>
                      <w:sz w:val="21"/>
                    </w:rPr>
                    <w:t>4</w:t>
                  </w:r>
                  <w:r>
                    <w:rPr>
                      <w:rFonts w:ascii="Arial Unicode MS"/>
                      <w:w w:val="100"/>
                      <w:position w:val="1"/>
                      <w:sz w:val="21"/>
                    </w:rPr>
                    <w:t>1</w:t>
                  </w:r>
                  <w:r>
                    <w:rPr>
                      <w:rFonts w:ascii="Arial Unicode MS"/>
                      <w:position w:val="1"/>
                      <w:sz w:val="21"/>
                    </w:rPr>
                    <w:tab/>
                  </w:r>
                  <w:r>
                    <w:rPr>
                      <w:rFonts w:ascii="Arial Unicode MS"/>
                      <w:spacing w:val="14"/>
                      <w:w w:val="100"/>
                      <w:sz w:val="21"/>
                    </w:rPr>
                    <w:t>5</w:t>
                  </w:r>
                  <w:r>
                    <w:rPr>
                      <w:rFonts w:ascii="Arial Unicode MS"/>
                      <w:spacing w:val="23"/>
                      <w:w w:val="100"/>
                      <w:sz w:val="21"/>
                    </w:rPr>
                    <w:t>7</w:t>
                  </w:r>
                  <w:r>
                    <w:rPr>
                      <w:rFonts w:ascii="Arial Unicode MS"/>
                      <w:spacing w:val="20"/>
                      <w:w w:val="100"/>
                      <w:sz w:val="21"/>
                    </w:rPr>
                    <w:t>0</w:t>
                  </w:r>
                  <w:r>
                    <w:rPr>
                      <w:rFonts w:ascii="Arial Unicode MS"/>
                      <w:spacing w:val="10"/>
                      <w:w w:val="100"/>
                      <w:sz w:val="21"/>
                    </w:rPr>
                    <w:t>3</w:t>
                  </w:r>
                  <w:r>
                    <w:rPr>
                      <w:rFonts w:ascii="Arial Unicode MS"/>
                      <w:w w:val="100"/>
                      <w:sz w:val="21"/>
                    </w:rPr>
                    <w:t>7</w:t>
                  </w:r>
                </w:p>
              </w:txbxContent>
            </v:textbox>
            <w10:wrap type="none"/>
          </v:shape>
        </w:pict>
      </w:r>
      <w:r>
        <w:rPr/>
        <w:pict>
          <v:shape style="position:absolute;margin-left:334.070007pt;margin-top:62.200584pt;width:7.9pt;height:12.55pt;mso-position-horizontal-relative:page;mso-position-vertical-relative:paragraph;z-index:108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29.692291pt;margin-top:23.506485pt;width:6.55pt;height:6.55pt;mso-position-horizontal-relative:page;mso-position-vertical-relative:paragraph;z-index:1096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216.872421pt;margin-top:66.230484pt;width:10.9pt;height:131.35pt;mso-position-horizontal-relative:page;mso-position-vertical-relative:paragraph;z-index:1132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position w:val="1"/>
                      <w:sz w:val="21"/>
                    </w:rPr>
                    <w:t>1</w:t>
                  </w:r>
                  <w:r>
                    <w:rPr>
                      <w:rFonts w:ascii="Arial Unicode MS"/>
                      <w:spacing w:val="-169"/>
                      <w:w w:val="100"/>
                      <w:sz w:val="21"/>
                    </w:rPr>
                    <w:t>4</w:t>
                  </w:r>
                  <w:r>
                    <w:rPr>
                      <w:rFonts w:ascii="Arial Unicode MS"/>
                      <w:spacing w:val="20"/>
                      <w:w w:val="100"/>
                      <w:position w:val="6"/>
                      <w:sz w:val="21"/>
                    </w:rPr>
                    <w:t>1</w:t>
                  </w:r>
                  <w:r>
                    <w:rPr>
                      <w:rFonts w:ascii="Arial Unicode MS"/>
                      <w:spacing w:val="12"/>
                      <w:w w:val="100"/>
                      <w:position w:val="6"/>
                      <w:sz w:val="21"/>
                    </w:rPr>
                    <w:t>2</w:t>
                  </w:r>
                  <w:r>
                    <w:rPr>
                      <w:rFonts w:ascii="Arial Unicode MS"/>
                      <w:spacing w:val="21"/>
                      <w:w w:val="100"/>
                      <w:position w:val="6"/>
                      <w:sz w:val="21"/>
                    </w:rPr>
                    <w:t>4</w:t>
                  </w:r>
                  <w:r>
                    <w:rPr>
                      <w:rFonts w:ascii="Arial Unicode MS"/>
                      <w:w w:val="100"/>
                      <w:position w:val="6"/>
                      <w:sz w:val="21"/>
                    </w:rPr>
                    <w:t>2</w:t>
                  </w:r>
                  <w:r>
                    <w:rPr>
                      <w:rFonts w:ascii="Arial Unicode MS"/>
                      <w:position w:val="6"/>
                      <w:sz w:val="21"/>
                    </w:rPr>
                    <w:t> </w:t>
                  </w:r>
                  <w:r>
                    <w:rPr>
                      <w:rFonts w:ascii="Arial Unicode MS"/>
                      <w:spacing w:val="18"/>
                      <w:w w:val="100"/>
                      <w:sz w:val="21"/>
                    </w:rPr>
                    <w:t>o</w:t>
                  </w:r>
                  <w:r>
                    <w:rPr>
                      <w:rFonts w:ascii="Arial Unicode MS"/>
                      <w:spacing w:val="-94"/>
                      <w:w w:val="100"/>
                      <w:sz w:val="21"/>
                    </w:rPr>
                    <w:t>4</w:t>
                  </w:r>
                  <w:r>
                    <w:rPr>
                      <w:rFonts w:ascii="Arial Unicode MS"/>
                      <w:spacing w:val="-98"/>
                      <w:w w:val="100"/>
                      <w:position w:val="1"/>
                      <w:sz w:val="21"/>
                    </w:rPr>
                    <w:t>1</w:t>
                  </w:r>
                  <w:r>
                    <w:rPr>
                      <w:rFonts w:ascii="Arial Unicode MS"/>
                      <w:spacing w:val="-93"/>
                      <w:w w:val="100"/>
                      <w:sz w:val="21"/>
                    </w:rPr>
                    <w:t>6</w:t>
                  </w:r>
                  <w:r>
                    <w:rPr>
                      <w:rFonts w:ascii="Arial Unicode MS"/>
                      <w:spacing w:val="-84"/>
                      <w:w w:val="100"/>
                      <w:position w:val="1"/>
                      <w:sz w:val="21"/>
                    </w:rPr>
                    <w:t>1</w:t>
                  </w:r>
                  <w:r>
                    <w:rPr>
                      <w:rFonts w:ascii="Arial Unicode MS"/>
                      <w:spacing w:val="-94"/>
                      <w:w w:val="100"/>
                      <w:sz w:val="21"/>
                    </w:rPr>
                    <w:t>4</w:t>
                  </w:r>
                  <w:r>
                    <w:rPr>
                      <w:rFonts w:ascii="Arial Unicode MS"/>
                      <w:spacing w:val="-103"/>
                      <w:w w:val="100"/>
                      <w:sz w:val="21"/>
                    </w:rPr>
                    <w:t>4</w:t>
                  </w:r>
                  <w:r>
                    <w:rPr>
                      <w:rFonts w:ascii="Arial Unicode MS"/>
                      <w:spacing w:val="-91"/>
                      <w:w w:val="100"/>
                      <w:sz w:val="21"/>
                    </w:rPr>
                    <w:t>5</w:t>
                  </w:r>
                  <w:r>
                    <w:rPr>
                      <w:rFonts w:ascii="Arial Unicode MS"/>
                      <w:spacing w:val="-122"/>
                      <w:w w:val="100"/>
                      <w:sz w:val="21"/>
                    </w:rPr>
                    <w:t>2</w:t>
                  </w:r>
                  <w:r>
                    <w:rPr>
                      <w:rFonts w:ascii="Arial Unicode MS"/>
                      <w:spacing w:val="-93"/>
                      <w:w w:val="100"/>
                      <w:sz w:val="21"/>
                    </w:rPr>
                    <w:t>8</w:t>
                  </w:r>
                  <w:r>
                    <w:rPr>
                      <w:rFonts w:ascii="Arial Unicode MS"/>
                      <w:w w:val="100"/>
                      <w:position w:val="1"/>
                      <w:sz w:val="21"/>
                    </w:rPr>
                    <w:t>1</w:t>
                  </w:r>
                </w:p>
              </w:txbxContent>
            </v:textbox>
            <w10:wrap type="none"/>
          </v:shape>
        </w:pict>
      </w:r>
      <w:r>
        <w:rPr>
          <w:w w:val="120"/>
          <w:sz w:val="20"/>
        </w:rPr>
        <w:t>-0.01.</w:t>
        <w:tab/>
        <w:t>0.03</w:t>
      </w:r>
    </w:p>
    <w:p>
      <w:pPr>
        <w:tabs>
          <w:tab w:pos="815" w:val="left" w:leader="none"/>
        </w:tabs>
        <w:spacing w:line="224" w:lineRule="exact" w:before="0"/>
        <w:ind w:left="0" w:right="1478" w:firstLine="0"/>
        <w:jc w:val="center"/>
        <w:rPr>
          <w:sz w:val="20"/>
        </w:rPr>
      </w:pPr>
      <w:r>
        <w:rPr>
          <w:sz w:val="20"/>
        </w:rPr>
        <w:t>0 </w:t>
      </w:r>
      <w:r>
        <w:rPr>
          <w:spacing w:val="17"/>
          <w:sz w:val="20"/>
        </w:rPr>
        <w:t> </w:t>
      </w:r>
      <w:r>
        <w:rPr>
          <w:sz w:val="20"/>
        </w:rPr>
        <w:t>00:</w:t>
        <w:tab/>
      </w:r>
      <w:r>
        <w:rPr>
          <w:w w:val="90"/>
          <w:sz w:val="20"/>
        </w:rPr>
        <w:t>0.</w:t>
      </w:r>
      <w:r>
        <w:rPr>
          <w:spacing w:val="-19"/>
          <w:w w:val="90"/>
          <w:sz w:val="20"/>
        </w:rPr>
        <w:t> </w:t>
      </w:r>
      <w:r>
        <w:rPr>
          <w:w w:val="90"/>
          <w:sz w:val="20"/>
        </w:rPr>
        <w:t>00_</w:t>
      </w:r>
    </w:p>
    <w:p>
      <w:pPr>
        <w:tabs>
          <w:tab w:pos="808" w:val="left" w:leader="none"/>
        </w:tabs>
        <w:spacing w:line="227" w:lineRule="exact" w:before="0"/>
        <w:ind w:left="0" w:right="1551" w:firstLine="0"/>
        <w:jc w:val="center"/>
        <w:rPr>
          <w:sz w:val="20"/>
        </w:rPr>
      </w:pPr>
      <w:r>
        <w:rPr>
          <w:w w:val="115"/>
          <w:sz w:val="20"/>
        </w:rPr>
        <w:t>0.74:</w:t>
        <w:tab/>
        <w:t>077</w:t>
      </w:r>
    </w:p>
    <w:p>
      <w:pPr>
        <w:tabs>
          <w:tab w:pos="808" w:val="left" w:leader="none"/>
        </w:tabs>
        <w:spacing w:before="1"/>
        <w:ind w:left="0" w:right="1489" w:firstLine="0"/>
        <w:jc w:val="center"/>
        <w:rPr>
          <w:sz w:val="20"/>
        </w:rPr>
      </w:pPr>
      <w:r>
        <w:rPr>
          <w:w w:val="105"/>
          <w:sz w:val="20"/>
        </w:rPr>
        <w:t>0 </w:t>
      </w:r>
      <w:r>
        <w:rPr>
          <w:spacing w:val="1"/>
          <w:w w:val="105"/>
          <w:sz w:val="20"/>
        </w:rPr>
        <w:t> </w:t>
      </w:r>
      <w:r>
        <w:rPr>
          <w:w w:val="105"/>
          <w:sz w:val="20"/>
        </w:rPr>
        <w:t>03:</w:t>
        <w:tab/>
        <w:t>0.07</w:t>
      </w:r>
    </w:p>
    <w:p>
      <w:pPr>
        <w:tabs>
          <w:tab w:pos="867" w:val="left" w:leader="none"/>
        </w:tabs>
        <w:spacing w:line="223" w:lineRule="exact" w:before="0"/>
        <w:ind w:left="0" w:right="1555" w:firstLine="0"/>
        <w:jc w:val="center"/>
        <w:rPr>
          <w:sz w:val="20"/>
        </w:rPr>
      </w:pPr>
      <w:r>
        <w:rPr>
          <w:w w:val="110"/>
          <w:sz w:val="20"/>
        </w:rPr>
        <w:t>0 </w:t>
      </w:r>
      <w:r>
        <w:rPr>
          <w:spacing w:val="38"/>
          <w:w w:val="110"/>
          <w:sz w:val="20"/>
        </w:rPr>
        <w:t> </w:t>
      </w:r>
      <w:r>
        <w:rPr>
          <w:w w:val="110"/>
          <w:sz w:val="20"/>
        </w:rPr>
        <w:t>50:</w:t>
        <w:tab/>
        <w:t>0.62</w:t>
      </w:r>
    </w:p>
    <w:p>
      <w:pPr>
        <w:tabs>
          <w:tab w:pos="808" w:val="left" w:leader="none"/>
        </w:tabs>
        <w:spacing w:line="223" w:lineRule="exact" w:before="0"/>
        <w:ind w:left="0" w:right="1485" w:firstLine="0"/>
        <w:jc w:val="center"/>
        <w:rPr>
          <w:sz w:val="20"/>
        </w:rPr>
      </w:pPr>
      <w:r>
        <w:rPr>
          <w:w w:val="115"/>
          <w:sz w:val="20"/>
        </w:rPr>
        <w:t>0.20:</w:t>
        <w:tab/>
        <w:t>0.08</w:t>
      </w:r>
    </w:p>
    <w:p>
      <w:pPr>
        <w:tabs>
          <w:tab w:pos="808" w:val="left" w:leader="none"/>
        </w:tabs>
        <w:spacing w:line="227" w:lineRule="exact" w:before="1"/>
        <w:ind w:left="0" w:right="1483" w:firstLine="0"/>
        <w:jc w:val="center"/>
        <w:rPr>
          <w:sz w:val="20"/>
        </w:rPr>
      </w:pPr>
      <w:r>
        <w:rPr>
          <w:w w:val="105"/>
          <w:sz w:val="20"/>
        </w:rPr>
        <w:t>2 </w:t>
      </w:r>
      <w:r>
        <w:rPr>
          <w:spacing w:val="3"/>
          <w:w w:val="105"/>
          <w:sz w:val="20"/>
        </w:rPr>
        <w:t> </w:t>
      </w:r>
      <w:r>
        <w:rPr>
          <w:w w:val="105"/>
          <w:sz w:val="20"/>
        </w:rPr>
        <w:t>99.</w:t>
        <w:tab/>
        <w:t>2.48</w:t>
      </w:r>
    </w:p>
    <w:p>
      <w:pPr>
        <w:tabs>
          <w:tab w:pos="808" w:val="left" w:leader="none"/>
        </w:tabs>
        <w:spacing w:line="227" w:lineRule="exact" w:before="0"/>
        <w:ind w:left="0" w:right="1485" w:firstLine="0"/>
        <w:jc w:val="center"/>
        <w:rPr>
          <w:sz w:val="20"/>
        </w:rPr>
      </w:pPr>
      <w:r>
        <w:rPr>
          <w:w w:val="110"/>
          <w:sz w:val="20"/>
        </w:rPr>
        <w:t>0.28</w:t>
        <w:tab/>
        <w:t>0.21</w:t>
      </w:r>
    </w:p>
    <w:p>
      <w:pPr>
        <w:tabs>
          <w:tab w:pos="800" w:val="left" w:leader="none"/>
        </w:tabs>
        <w:spacing w:line="227" w:lineRule="exact" w:before="1"/>
        <w:ind w:left="0" w:right="1474" w:firstLine="0"/>
        <w:jc w:val="center"/>
        <w:rPr>
          <w:sz w:val="20"/>
        </w:rPr>
      </w:pPr>
      <w:r>
        <w:rPr>
          <w:w w:val="125"/>
          <w:sz w:val="20"/>
        </w:rPr>
        <w:t>0.04</w:t>
        <w:tab/>
        <w:t>0.04</w:t>
      </w:r>
    </w:p>
    <w:p>
      <w:pPr>
        <w:tabs>
          <w:tab w:pos="808" w:val="left" w:leader="none"/>
        </w:tabs>
        <w:spacing w:line="227" w:lineRule="exact" w:before="0"/>
        <w:ind w:left="0" w:right="1587" w:firstLine="0"/>
        <w:jc w:val="center"/>
        <w:rPr>
          <w:sz w:val="20"/>
        </w:rPr>
      </w:pPr>
      <w:r>
        <w:rPr>
          <w:sz w:val="20"/>
        </w:rPr>
        <w:t>-0.</w:t>
      </w:r>
      <w:r>
        <w:rPr>
          <w:spacing w:val="21"/>
          <w:sz w:val="20"/>
        </w:rPr>
        <w:t> </w:t>
      </w:r>
      <w:r>
        <w:rPr>
          <w:sz w:val="20"/>
        </w:rPr>
        <w:t>10</w:t>
        <w:tab/>
        <w:t>-0 </w:t>
      </w:r>
      <w:r>
        <w:rPr>
          <w:spacing w:val="39"/>
          <w:sz w:val="20"/>
        </w:rPr>
        <w:t> </w:t>
      </w:r>
      <w:r>
        <w:rPr>
          <w:sz w:val="20"/>
        </w:rPr>
        <w:t>08</w:t>
      </w:r>
    </w:p>
    <w:p>
      <w:pPr>
        <w:tabs>
          <w:tab w:pos="808" w:val="left" w:leader="none"/>
        </w:tabs>
        <w:spacing w:before="1"/>
        <w:ind w:left="0" w:right="1568" w:firstLine="0"/>
        <w:jc w:val="center"/>
        <w:rPr>
          <w:sz w:val="20"/>
        </w:rPr>
      </w:pPr>
      <w:r>
        <w:rPr>
          <w:sz w:val="20"/>
        </w:rPr>
        <w:t>-0.</w:t>
      </w:r>
      <w:r>
        <w:rPr>
          <w:spacing w:val="47"/>
          <w:sz w:val="20"/>
        </w:rPr>
        <w:t> </w:t>
      </w:r>
      <w:r>
        <w:rPr>
          <w:sz w:val="20"/>
        </w:rPr>
        <w:t>03</w:t>
        <w:tab/>
        <w:t>-0.</w:t>
      </w:r>
      <w:r>
        <w:rPr>
          <w:spacing w:val="43"/>
          <w:sz w:val="20"/>
        </w:rPr>
        <w:t> </w:t>
      </w:r>
      <w:r>
        <w:rPr>
          <w:sz w:val="20"/>
        </w:rPr>
        <w:t>06</w:t>
      </w:r>
    </w:p>
    <w:p>
      <w:pPr>
        <w:tabs>
          <w:tab w:pos="800" w:val="left" w:leader="none"/>
        </w:tabs>
        <w:spacing w:line="227" w:lineRule="exact" w:before="1"/>
        <w:ind w:left="0" w:right="1467" w:firstLine="0"/>
        <w:jc w:val="center"/>
        <w:rPr>
          <w:sz w:val="20"/>
        </w:rPr>
      </w:pPr>
      <w:r>
        <w:rPr>
          <w:w w:val="115"/>
          <w:sz w:val="20"/>
        </w:rPr>
        <w:t>0.04</w:t>
        <w:tab/>
        <w:t>0.09</w:t>
      </w:r>
    </w:p>
    <w:p>
      <w:pPr>
        <w:tabs>
          <w:tab w:pos="809" w:val="left" w:leader="none"/>
        </w:tabs>
        <w:spacing w:line="220" w:lineRule="exact" w:before="0"/>
        <w:ind w:left="0" w:right="1462" w:firstLine="0"/>
        <w:jc w:val="center"/>
        <w:rPr>
          <w:sz w:val="20"/>
        </w:rPr>
      </w:pPr>
      <w:r>
        <w:rPr>
          <w:w w:val="120"/>
          <w:sz w:val="20"/>
        </w:rPr>
        <w:t>1.13:</w:t>
        <w:tab/>
        <w:t>0.95</w:t>
      </w:r>
    </w:p>
    <w:p>
      <w:pPr>
        <w:tabs>
          <w:tab w:pos="808" w:val="left" w:leader="none"/>
        </w:tabs>
        <w:spacing w:line="223" w:lineRule="exact" w:before="0"/>
        <w:ind w:left="0" w:right="1452" w:firstLine="0"/>
        <w:jc w:val="center"/>
        <w:rPr>
          <w:sz w:val="20"/>
        </w:rPr>
      </w:pPr>
      <w:r>
        <w:rPr>
          <w:w w:val="110"/>
          <w:sz w:val="20"/>
        </w:rPr>
        <w:t>1.55':</w:t>
        <w:tab/>
        <w:t>1.34</w:t>
      </w:r>
    </w:p>
    <w:p>
      <w:pPr>
        <w:tabs>
          <w:tab w:pos="812" w:val="left" w:leader="none"/>
        </w:tabs>
        <w:spacing w:line="227" w:lineRule="exact" w:before="8"/>
        <w:ind w:left="0" w:right="1555" w:firstLine="0"/>
        <w:jc w:val="center"/>
        <w:rPr>
          <w:sz w:val="20"/>
        </w:rPr>
      </w:pPr>
      <w:r>
        <w:rPr>
          <w:w w:val="105"/>
          <w:sz w:val="20"/>
        </w:rPr>
        <w:t>-3 </w:t>
      </w:r>
      <w:r>
        <w:rPr>
          <w:spacing w:val="12"/>
          <w:w w:val="105"/>
          <w:sz w:val="20"/>
        </w:rPr>
        <w:t> </w:t>
      </w:r>
      <w:r>
        <w:rPr>
          <w:w w:val="105"/>
          <w:sz w:val="20"/>
        </w:rPr>
        <w:t>86</w:t>
        <w:tab/>
      </w:r>
      <w:r>
        <w:rPr>
          <w:rFonts w:ascii="Arial Unicode MS" w:hAnsi="Arial Unicode MS"/>
          <w:w w:val="105"/>
          <w:sz w:val="14"/>
        </w:rPr>
        <w:t>― </w:t>
      </w:r>
      <w:r>
        <w:rPr>
          <w:w w:val="105"/>
          <w:sz w:val="20"/>
        </w:rPr>
        <w:t>3.</w:t>
      </w:r>
      <w:r>
        <w:rPr>
          <w:spacing w:val="-31"/>
          <w:w w:val="105"/>
          <w:sz w:val="20"/>
        </w:rPr>
        <w:t> </w:t>
      </w:r>
      <w:r>
        <w:rPr>
          <w:w w:val="105"/>
          <w:sz w:val="20"/>
        </w:rPr>
        <w:t>34</w:t>
      </w:r>
    </w:p>
    <w:p>
      <w:pPr>
        <w:spacing w:line="227" w:lineRule="exact" w:before="0"/>
        <w:ind w:left="0" w:right="1665" w:firstLine="0"/>
        <w:jc w:val="center"/>
        <w:rPr>
          <w:sz w:val="20"/>
        </w:rPr>
      </w:pPr>
      <w:r>
        <w:rPr>
          <w:w w:val="115"/>
          <w:sz w:val="20"/>
        </w:rPr>
        <w:t>-12.74: </w:t>
      </w:r>
      <w:r>
        <w:rPr>
          <w:spacing w:val="41"/>
          <w:w w:val="115"/>
          <w:sz w:val="20"/>
        </w:rPr>
        <w:t> </w:t>
      </w:r>
      <w:r>
        <w:rPr>
          <w:w w:val="115"/>
          <w:sz w:val="20"/>
        </w:rPr>
        <w:t>-12.30</w:t>
      </w:r>
    </w:p>
    <w:p>
      <w:pPr>
        <w:tabs>
          <w:tab w:pos="800" w:val="left" w:leader="none"/>
        </w:tabs>
        <w:spacing w:before="0"/>
        <w:ind w:left="0" w:right="1445" w:firstLine="0"/>
        <w:jc w:val="center"/>
        <w:rPr>
          <w:sz w:val="20"/>
        </w:rPr>
      </w:pPr>
      <w:r>
        <w:rPr>
          <w:w w:val="130"/>
          <w:sz w:val="20"/>
        </w:rPr>
        <w:t>8.87</w:t>
        <w:tab/>
        <w:t>8.93</w:t>
      </w:r>
    </w:p>
    <w:p>
      <w:pPr>
        <w:spacing w:after="0"/>
        <w:jc w:val="center"/>
        <w:rPr>
          <w:sz w:val="20"/>
        </w:rPr>
        <w:sectPr>
          <w:type w:val="continuous"/>
          <w:pgSz w:w="12220" w:h="16950"/>
          <w:pgMar w:top="1580" w:bottom="280" w:left="1120" w:right="0"/>
          <w:cols w:num="5" w:equalWidth="0">
            <w:col w:w="2029" w:space="40"/>
            <w:col w:w="807" w:space="907"/>
            <w:col w:w="1485" w:space="948"/>
            <w:col w:w="1444" w:space="40"/>
            <w:col w:w="34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1"/>
        <w:ind w:left="4793" w:right="6077" w:firstLine="0"/>
        <w:jc w:val="center"/>
        <w:rPr>
          <w:sz w:val="20"/>
        </w:rPr>
      </w:pPr>
      <w:r>
        <w:rPr/>
        <w:pict>
          <v:shape style="position:absolute;margin-left:334.013428pt;margin-top:-110.14225pt;width:8.15pt;height:35.7pt;mso-position-horizontal-relative:page;mso-position-vertical-relative:paragraph;z-index:108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r>
                    <w:rPr>
                      <w:rFonts w:ascii="Arial Unicode MS"/>
                      <w:w w:val="100"/>
                      <w:position w:val="1"/>
                      <w:sz w:val="21"/>
                    </w:rPr>
                    <w:t>1</w:t>
                  </w:r>
                  <w:r>
                    <w:rPr>
                      <w:rFonts w:ascii="Arial Unicode MS"/>
                      <w:w w:val="100"/>
                      <w:sz w:val="21"/>
                    </w:rPr>
                    <w:t>2</w:t>
                  </w:r>
                </w:p>
              </w:txbxContent>
            </v:textbox>
            <w10:wrap type="none"/>
          </v:shape>
        </w:pict>
      </w:r>
      <w:r>
        <w:rPr>
          <w:w w:val="95"/>
          <w:sz w:val="20"/>
        </w:rPr>
        <w:t>17</w:t>
      </w:r>
    </w:p>
    <w:p>
      <w:pPr>
        <w:spacing w:after="0"/>
        <w:jc w:val="center"/>
        <w:rPr>
          <w:sz w:val="20"/>
        </w:rPr>
        <w:sectPr>
          <w:type w:val="continuous"/>
          <w:pgSz w:w="12220" w:h="16950"/>
          <w:pgMar w:top="1580" w:bottom="280" w:left="1120" w:right="0"/>
        </w:sectPr>
      </w:pPr>
    </w:p>
    <w:p>
      <w:pPr>
        <w:tabs>
          <w:tab w:pos="2473" w:val="left" w:leader="none"/>
        </w:tabs>
        <w:spacing w:before="75"/>
        <w:ind w:left="1484" w:right="0" w:firstLine="0"/>
        <w:jc w:val="left"/>
        <w:rPr>
          <w:rFonts w:ascii="Arial Unicode MS" w:eastAsia="Arial Unicode MS" w:hint="eastAsia"/>
          <w:sz w:val="18"/>
        </w:rPr>
      </w:pPr>
      <w:r>
        <w:rPr/>
        <w:drawing>
          <wp:anchor distT="0" distB="0" distL="0" distR="0" allowOverlap="1" layoutInCell="1" locked="0" behindDoc="1" simplePos="0" relativeHeight="267034199">
            <wp:simplePos x="0" y="0"/>
            <wp:positionH relativeFrom="page">
              <wp:posOffset>2181503</wp:posOffset>
            </wp:positionH>
            <wp:positionV relativeFrom="paragraph">
              <wp:posOffset>224752</wp:posOffset>
            </wp:positionV>
            <wp:extent cx="4135947" cy="557783"/>
            <wp:effectExtent l="0" t="0" r="0" b="0"/>
            <wp:wrapNone/>
            <wp:docPr id="15" name="image9.png" descr=""/>
            <wp:cNvGraphicFramePr>
              <a:graphicFrameLocks noChangeAspect="1"/>
            </wp:cNvGraphicFramePr>
            <a:graphic>
              <a:graphicData uri="http://schemas.openxmlformats.org/drawingml/2006/picture">
                <pic:pic>
                  <pic:nvPicPr>
                    <pic:cNvPr id="16" name="image9.png"/>
                    <pic:cNvPicPr/>
                  </pic:nvPicPr>
                  <pic:blipFill>
                    <a:blip r:embed="rId13" cstate="print"/>
                    <a:stretch>
                      <a:fillRect/>
                    </a:stretch>
                  </pic:blipFill>
                  <pic:spPr>
                    <a:xfrm>
                      <a:off x="0" y="0"/>
                      <a:ext cx="4135947" cy="557783"/>
                    </a:xfrm>
                    <a:prstGeom prst="rect">
                      <a:avLst/>
                    </a:prstGeom>
                  </pic:spPr>
                </pic:pic>
              </a:graphicData>
            </a:graphic>
          </wp:anchor>
        </w:drawing>
      </w:r>
      <w:r>
        <w:rPr/>
        <w:pict>
          <v:group style="position:absolute;margin-left:84.081635pt;margin-top:56.257408pt;width:67.5pt;height:143.8pt;mso-position-horizontal-relative:page;mso-position-vertical-relative:paragraph;z-index:-1401160" coordorigin="1682,1125" coordsize="1350,2876">
            <v:shape style="position:absolute;left:1681;top:1709;width:1350;height:1782" type="#_x0000_t75" stroked="false">
              <v:imagedata r:id="rId14" o:title=""/>
            </v:shape>
            <v:shape style="position:absolute;left:1773;top:1125;width:423;height:806"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67"/>
                        <w:sz w:val="60"/>
                      </w:rPr>
                      <w:t>＾</w:t>
                    </w:r>
                  </w:p>
                </w:txbxContent>
              </v:textbox>
              <w10:wrap type="none"/>
            </v:shape>
            <v:shape style="position:absolute;left:2533;top:1238;width:118;height:148" type="#_x0000_t202" filled="false" stroked="false">
              <v:textbox inset="0,0,0,0">
                <w:txbxContent>
                  <w:p>
                    <w:pPr>
                      <w:spacing w:before="0"/>
                      <w:ind w:left="0" w:right="0" w:firstLine="0"/>
                      <w:jc w:val="left"/>
                      <w:rPr>
                        <w:rFonts w:ascii="Arial Unicode MS" w:eastAsia="Arial Unicode MS" w:hint="eastAsia"/>
                        <w:sz w:val="11"/>
                      </w:rPr>
                    </w:pPr>
                    <w:r>
                      <w:rPr>
                        <w:rFonts w:ascii="Arial Unicode MS" w:eastAsia="Arial Unicode MS" w:hint="eastAsia"/>
                        <w:w w:val="88"/>
                        <w:sz w:val="11"/>
                      </w:rPr>
                      <w:t>竺</w:t>
                    </w:r>
                  </w:p>
                </w:txbxContent>
              </v:textbox>
              <w10:wrap type="none"/>
            </v:shape>
            <v:shape style="position:absolute;left:2560;top:3195;width:423;height:806"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67"/>
                        <w:sz w:val="60"/>
                      </w:rPr>
                      <w:t>＾</w:t>
                    </w:r>
                  </w:p>
                </w:txbxContent>
              </v:textbox>
              <w10:wrap type="none"/>
            </v:shape>
            <w10:wrap type="none"/>
          </v:group>
        </w:pict>
      </w:r>
      <w:r>
        <w:rPr/>
        <w:pict>
          <v:group style="position:absolute;margin-left:86.888908pt;margin-top:50.693398pt;width:420.85pt;height:235.7pt;mso-position-horizontal-relative:page;mso-position-vertical-relative:paragraph;z-index:-1400224" coordorigin="1738,1014" coordsize="8417,4714">
            <v:shape style="position:absolute;left:1735;top:8811;width:8374;height:4702" coordorigin="1735,8811" coordsize="8374,4702" path="m2937,1017l7766,1017m2937,1198l8654,1198m5341,5727l5341,1017m7766,5727l7766,1017m1739,1421l9512,1421m2937,2107l2937,1198m3832,2337l10133,2337m2937,3253l10133,3253m2937,5727l2937,3484m1739,5042l2721,5042e" filled="false" stroked="true" strokeweight=".360741pt" strokecolor="#000000">
              <v:path arrowok="t"/>
              <v:stroke dashstyle="solid"/>
            </v:shape>
            <v:line style="position:absolute" from="2721,5042" to="2945,5042" stroked="true" strokeweight="1.081848pt" strokecolor="#000000">
              <v:stroke dashstyle="solid"/>
            </v:line>
            <v:line style="position:absolute" from="2937,5042" to="10133,5042" stroked="true" strokeweight=".360616pt" strokecolor="#000000">
              <v:stroke dashstyle="solid"/>
            </v:line>
            <v:shape style="position:absolute;left:3124;top:1237;width:196;height:211" type="#_x0000_t202" filled="false" stroked="false">
              <v:textbox inset="0,0,0,0">
                <w:txbxContent>
                  <w:p>
                    <w:pPr>
                      <w:spacing w:line="211" w:lineRule="exact" w:before="0"/>
                      <w:ind w:left="0" w:right="0" w:firstLine="0"/>
                      <w:jc w:val="left"/>
                      <w:rPr>
                        <w:sz w:val="19"/>
                      </w:rPr>
                    </w:pPr>
                    <w:r>
                      <w:rPr>
                        <w:w w:val="95"/>
                        <w:sz w:val="19"/>
                      </w:rPr>
                      <w:t>11</w:t>
                    </w:r>
                  </w:p>
                </w:txbxContent>
              </v:textbox>
              <w10:wrap type="none"/>
            </v:shape>
            <v:shape style="position:absolute;left:8159;top:1449;width:402;height:779" type="#_x0000_t202" filled="false" stroked="false">
              <v:textbox inset="0,0,0,0">
                <w:txbxContent>
                  <w:p>
                    <w:pPr>
                      <w:spacing w:line="775" w:lineRule="exact" w:before="0"/>
                      <w:ind w:left="0" w:right="0" w:firstLine="0"/>
                      <w:jc w:val="left"/>
                      <w:rPr>
                        <w:sz w:val="19"/>
                      </w:rPr>
                    </w:pPr>
                    <w:r>
                      <w:rPr>
                        <w:rFonts w:ascii="Arial Unicode MS" w:eastAsia="Arial Unicode MS" w:hint="eastAsia"/>
                        <w:spacing w:val="-221"/>
                        <w:w w:val="75"/>
                        <w:position w:val="-21"/>
                        <w:sz w:val="58"/>
                      </w:rPr>
                      <w:t>゜</w:t>
                    </w:r>
                    <w:r>
                      <w:rPr>
                        <w:rFonts w:ascii="Arial Unicode MS" w:eastAsia="Arial Unicode MS" w:hint="eastAsia"/>
                        <w:spacing w:val="1"/>
                        <w:w w:val="75"/>
                        <w:sz w:val="9"/>
                      </w:rPr>
                      <w:t>ー </w:t>
                    </w:r>
                    <w:r>
                      <w:rPr>
                        <w:w w:val="75"/>
                        <w:sz w:val="19"/>
                      </w:rPr>
                      <w:t>3</w:t>
                    </w:r>
                  </w:p>
                </w:txbxContent>
              </v:textbox>
              <w10:wrap type="none"/>
            </v:shape>
            <v:shape style="position:absolute;left:8833;top:1691;width:1320;height:211" type="#_x0000_t202" filled="false" stroked="false">
              <v:textbox inset="0,0,0,0">
                <w:txbxContent>
                  <w:p>
                    <w:pPr>
                      <w:tabs>
                        <w:tab w:pos="903" w:val="left" w:leader="none"/>
                      </w:tabs>
                      <w:spacing w:line="211" w:lineRule="exact" w:before="0"/>
                      <w:ind w:left="0" w:right="0" w:firstLine="0"/>
                      <w:jc w:val="left"/>
                      <w:rPr>
                        <w:sz w:val="19"/>
                      </w:rPr>
                    </w:pPr>
                    <w:r>
                      <w:rPr>
                        <w:w w:val="110"/>
                        <w:sz w:val="19"/>
                      </w:rPr>
                      <w:t>-0 </w:t>
                    </w:r>
                    <w:r>
                      <w:rPr>
                        <w:spacing w:val="24"/>
                        <w:w w:val="110"/>
                        <w:sz w:val="19"/>
                      </w:rPr>
                      <w:t> </w:t>
                    </w:r>
                    <w:r>
                      <w:rPr>
                        <w:w w:val="110"/>
                        <w:sz w:val="19"/>
                      </w:rPr>
                      <w:t>03:</w:t>
                      <w:tab/>
                      <w:t>0.</w:t>
                    </w:r>
                    <w:r>
                      <w:rPr>
                        <w:spacing w:val="-18"/>
                        <w:w w:val="110"/>
                        <w:sz w:val="19"/>
                      </w:rPr>
                      <w:t> </w:t>
                    </w:r>
                    <w:r>
                      <w:rPr>
                        <w:w w:val="110"/>
                        <w:sz w:val="19"/>
                      </w:rPr>
                      <w:t>08</w:t>
                    </w:r>
                  </w:p>
                </w:txbxContent>
              </v:textbox>
              <w10:wrap type="none"/>
            </v:shape>
            <v:shape style="position:absolute;left:8159;top:2120;width:1996;height:966" type="#_x0000_t202" filled="false" stroked="false">
              <v:textbox inset="0,0,0,0">
                <w:txbxContent>
                  <w:p>
                    <w:pPr>
                      <w:tabs>
                        <w:tab w:pos="1467" w:val="left" w:leader="none"/>
                      </w:tabs>
                      <w:spacing w:line="72" w:lineRule="auto" w:before="0"/>
                      <w:ind w:left="0" w:right="0" w:firstLine="0"/>
                      <w:jc w:val="left"/>
                      <w:rPr>
                        <w:sz w:val="19"/>
                      </w:rPr>
                    </w:pPr>
                    <w:r>
                      <w:rPr>
                        <w:rFonts w:ascii="Arial Unicode MS" w:eastAsia="Arial Unicode MS" w:hint="eastAsia"/>
                        <w:spacing w:val="-322"/>
                        <w:position w:val="-42"/>
                        <w:sz w:val="58"/>
                      </w:rPr>
                      <w:t>゜</w:t>
                    </w:r>
                    <w:r>
                      <w:rPr>
                        <w:rFonts w:ascii="Arial Unicode MS" w:eastAsia="Arial Unicode MS" w:hint="eastAsia"/>
                        <w:position w:val="-62"/>
                        <w:sz w:val="55"/>
                      </w:rPr>
                      <w:t>，</w:t>
                    </w:r>
                    <w:r>
                      <w:rPr>
                        <w:rFonts w:ascii="Arial Unicode MS" w:eastAsia="Arial Unicode MS" w:hint="eastAsia"/>
                        <w:spacing w:val="-81"/>
                        <w:position w:val="-62"/>
                        <w:sz w:val="55"/>
                      </w:rPr>
                      <w:t> </w:t>
                    </w:r>
                    <w:r>
                      <w:rPr>
                        <w:rFonts w:ascii="Arial" w:eastAsia="Arial"/>
                        <w:sz w:val="19"/>
                      </w:rPr>
                      <w:t>0</w:t>
                    </w:r>
                    <w:r>
                      <w:rPr>
                        <w:rFonts w:ascii="Arial" w:eastAsia="Arial"/>
                        <w:spacing w:val="36"/>
                        <w:sz w:val="19"/>
                      </w:rPr>
                      <w:t> </w:t>
                    </w:r>
                    <w:r>
                      <w:rPr>
                        <w:sz w:val="19"/>
                      </w:rPr>
                      <w:t>00:</w:t>
                      <w:tab/>
                      <w:t>-0.</w:t>
                    </w:r>
                    <w:r>
                      <w:rPr>
                        <w:spacing w:val="12"/>
                        <w:sz w:val="19"/>
                      </w:rPr>
                      <w:t> </w:t>
                    </w:r>
                    <w:r>
                      <w:rPr>
                        <w:sz w:val="19"/>
                      </w:rPr>
                      <w:t>05</w:t>
                    </w:r>
                  </w:p>
                </w:txbxContent>
              </v:textbox>
              <w10:wrap type="none"/>
            </v:shape>
            <v:shape style="position:absolute;left:3224;top:3278;width:505;height:211" type="#_x0000_t202" filled="false" stroked="false">
              <v:textbox inset="0,0,0,0">
                <w:txbxContent>
                  <w:p>
                    <w:pPr>
                      <w:spacing w:line="211" w:lineRule="exact" w:before="0"/>
                      <w:ind w:left="0" w:right="0" w:firstLine="0"/>
                      <w:jc w:val="left"/>
                      <w:rPr>
                        <w:sz w:val="19"/>
                      </w:rPr>
                    </w:pPr>
                    <w:r>
                      <w:rPr>
                        <w:w w:val="115"/>
                        <w:sz w:val="19"/>
                      </w:rPr>
                      <w:t>5,990</w:t>
                    </w:r>
                  </w:p>
                </w:txbxContent>
              </v:textbox>
              <w10:wrap type="none"/>
            </v:shape>
            <v:shape style="position:absolute;left:1737;top:5058;width:800;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10"/>
                        <w:sz w:val="18"/>
                      </w:rPr>
                      <w:t>非就業者</w:t>
                    </w:r>
                  </w:p>
                </w:txbxContent>
              </v:textbox>
              <w10:wrap type="none"/>
            </v:shape>
            <v:shape style="position:absolute;left:3225;top:5074;width:4516;height:226" type="#_x0000_t202" filled="false" stroked="false">
              <v:textbox inset="0,0,0,0">
                <w:txbxContent>
                  <w:p>
                    <w:pPr>
                      <w:tabs>
                        <w:tab w:pos="786" w:val="left" w:leader="none"/>
                        <w:tab w:pos="1587" w:val="left" w:leader="none"/>
                        <w:tab w:pos="2386" w:val="left" w:leader="none"/>
                        <w:tab w:pos="3189" w:val="left" w:leader="none"/>
                        <w:tab w:pos="3998" w:val="left" w:leader="none"/>
                      </w:tabs>
                      <w:spacing w:line="225" w:lineRule="exact" w:before="0"/>
                      <w:ind w:left="0" w:right="0" w:firstLine="0"/>
                      <w:jc w:val="left"/>
                      <w:rPr>
                        <w:sz w:val="19"/>
                      </w:rPr>
                    </w:pPr>
                    <w:r>
                      <w:rPr>
                        <w:w w:val="105"/>
                        <w:position w:val="1"/>
                        <w:sz w:val="19"/>
                      </w:rPr>
                      <w:t>3,915</w:t>
                      <w:tab/>
                    </w:r>
                    <w:r>
                      <w:rPr>
                        <w:w w:val="105"/>
                        <w:sz w:val="19"/>
                      </w:rPr>
                      <w:t>34.</w:t>
                    </w:r>
                    <w:r>
                      <w:rPr>
                        <w:spacing w:val="-11"/>
                        <w:w w:val="105"/>
                        <w:sz w:val="19"/>
                      </w:rPr>
                      <w:t> </w:t>
                    </w:r>
                    <w:r>
                      <w:rPr>
                        <w:w w:val="105"/>
                        <w:sz w:val="19"/>
                      </w:rPr>
                      <w:t>25:</w:t>
                      <w:tab/>
                    </w:r>
                    <w:r>
                      <w:rPr>
                        <w:w w:val="105"/>
                        <w:position w:val="1"/>
                        <w:sz w:val="19"/>
                      </w:rPr>
                      <w:t>34.</w:t>
                    </w:r>
                    <w:r>
                      <w:rPr>
                        <w:spacing w:val="-6"/>
                        <w:w w:val="105"/>
                        <w:position w:val="1"/>
                        <w:sz w:val="19"/>
                      </w:rPr>
                      <w:t> </w:t>
                    </w:r>
                    <w:r>
                      <w:rPr>
                        <w:w w:val="105"/>
                        <w:position w:val="1"/>
                        <w:sz w:val="19"/>
                      </w:rPr>
                      <w:t>40</w:t>
                      <w:tab/>
                      <w:t>4,</w:t>
                    </w:r>
                    <w:r>
                      <w:rPr>
                        <w:spacing w:val="-4"/>
                        <w:w w:val="105"/>
                        <w:position w:val="1"/>
                        <w:sz w:val="19"/>
                      </w:rPr>
                      <w:t> </w:t>
                    </w:r>
                    <w:r>
                      <w:rPr>
                        <w:w w:val="105"/>
                        <w:position w:val="1"/>
                        <w:sz w:val="19"/>
                      </w:rPr>
                      <w:t>101</w:t>
                      <w:tab/>
                    </w:r>
                    <w:r>
                      <w:rPr>
                        <w:w w:val="105"/>
                        <w:sz w:val="19"/>
                      </w:rPr>
                      <w:t>35</w:t>
                    </w:r>
                    <w:r>
                      <w:rPr>
                        <w:spacing w:val="31"/>
                        <w:w w:val="105"/>
                        <w:sz w:val="19"/>
                      </w:rPr>
                      <w:t> </w:t>
                    </w:r>
                    <w:r>
                      <w:rPr>
                        <w:w w:val="105"/>
                        <w:sz w:val="19"/>
                      </w:rPr>
                      <w:t>BB.</w:t>
                      <w:tab/>
                    </w:r>
                    <w:r>
                      <w:rPr>
                        <w:w w:val="105"/>
                        <w:position w:val="1"/>
                        <w:sz w:val="19"/>
                      </w:rPr>
                      <w:t>35.</w:t>
                    </w:r>
                    <w:r>
                      <w:rPr>
                        <w:spacing w:val="7"/>
                        <w:w w:val="105"/>
                        <w:position w:val="1"/>
                        <w:sz w:val="19"/>
                      </w:rPr>
                      <w:t> </w:t>
                    </w:r>
                    <w:r>
                      <w:rPr>
                        <w:w w:val="105"/>
                        <w:position w:val="1"/>
                        <w:sz w:val="19"/>
                      </w:rPr>
                      <w:t>87</w:t>
                    </w:r>
                  </w:p>
                </w:txbxContent>
              </v:textbox>
              <w10:wrap type="none"/>
            </v:shape>
            <v:shape style="position:absolute;left:8227;top:5074;width:320;height:211" type="#_x0000_t202" filled="false" stroked="false">
              <v:textbox inset="0,0,0,0">
                <w:txbxContent>
                  <w:p>
                    <w:pPr>
                      <w:spacing w:line="211" w:lineRule="exact" w:before="0"/>
                      <w:ind w:left="0" w:right="0" w:firstLine="0"/>
                      <w:jc w:val="left"/>
                      <w:rPr>
                        <w:sz w:val="19"/>
                      </w:rPr>
                    </w:pPr>
                    <w:r>
                      <w:rPr>
                        <w:w w:val="105"/>
                        <w:sz w:val="19"/>
                      </w:rPr>
                      <w:t>186</w:t>
                    </w:r>
                  </w:p>
                </w:txbxContent>
              </v:textbox>
              <w10:wrap type="none"/>
            </v:shape>
            <v:shape style="position:absolute;left:8927;top:5088;width:429;height:211" type="#_x0000_t202" filled="false" stroked="false">
              <v:textbox inset="0,0,0,0">
                <w:txbxContent>
                  <w:p>
                    <w:pPr>
                      <w:spacing w:line="211" w:lineRule="exact" w:before="0"/>
                      <w:ind w:left="0" w:right="0" w:firstLine="0"/>
                      <w:jc w:val="left"/>
                      <w:rPr>
                        <w:sz w:val="19"/>
                      </w:rPr>
                    </w:pPr>
                    <w:r>
                      <w:rPr>
                        <w:w w:val="95"/>
                        <w:sz w:val="19"/>
                      </w:rPr>
                      <w:t>1 63:</w:t>
                    </w:r>
                  </w:p>
                </w:txbxContent>
              </v:textbox>
              <w10:wrap type="none"/>
            </v:shape>
            <w10:wrap type="none"/>
          </v:group>
        </w:pict>
      </w:r>
      <w:r>
        <w:rPr/>
        <w:pict>
          <v:line style="position:absolute;mso-position-horizontal-relative:page;mso-position-vertical-relative:page;z-index:12496" from="310.705139pt,662.451538pt" to="389.012938pt,662.451538pt" stroked="true" strokeweight=".360616pt" strokecolor="#000000">
            <v:stroke dashstyle="solid"/>
            <w10:wrap type="none"/>
          </v:line>
        </w:pict>
      </w:r>
      <w:r>
        <w:rPr>
          <w:rFonts w:ascii="Arial Unicode MS" w:eastAsia="Arial Unicode MS" w:hint="eastAsia"/>
          <w:w w:val="105"/>
          <w:sz w:val="17"/>
        </w:rPr>
        <w:t>表  </w:t>
      </w:r>
      <w:r>
        <w:rPr>
          <w:w w:val="105"/>
          <w:sz w:val="19"/>
        </w:rPr>
        <w:t>4</w:t>
      </w:r>
      <w:r>
        <w:rPr>
          <w:spacing w:val="10"/>
          <w:w w:val="105"/>
          <w:sz w:val="19"/>
        </w:rPr>
        <w:t> </w:t>
      </w:r>
      <w:r>
        <w:rPr>
          <w:w w:val="105"/>
          <w:sz w:val="19"/>
        </w:rPr>
        <w:t>- </w:t>
      </w:r>
      <w:r>
        <w:rPr>
          <w:spacing w:val="37"/>
          <w:w w:val="105"/>
          <w:sz w:val="19"/>
        </w:rPr>
        <w:t> </w:t>
      </w:r>
      <w:r>
        <w:rPr>
          <w:w w:val="105"/>
          <w:sz w:val="19"/>
        </w:rPr>
        <w:t>2</w:t>
        <w:tab/>
      </w:r>
      <w:r>
        <w:rPr>
          <w:rFonts w:ascii="Arial Unicode MS" w:eastAsia="Arial Unicode MS" w:hint="eastAsia"/>
          <w:w w:val="105"/>
          <w:sz w:val="18"/>
        </w:rPr>
        <w:t>移動前後の産業別就業者数及び構成比（県内転入）</w:t>
      </w:r>
    </w:p>
    <w:p>
      <w:pPr>
        <w:pStyle w:val="BodyText"/>
        <w:spacing w:before="6"/>
        <w:rPr>
          <w:rFonts w:ascii="Arial Unicode MS"/>
        </w:rPr>
      </w:pPr>
      <w:r>
        <w:rPr/>
        <w:pict>
          <v:line style="position:absolute;mso-position-horizontal-relative:page;mso-position-vertical-relative:paragraph;z-index:9368;mso-wrap-distance-left:0;mso-wrap-distance-right:0" from="86.968567pt,10.534925pt" to="136.046265pt,10.534925pt" stroked="true" strokeweight=".360616pt" strokecolor="#000000">
            <v:stroke dashstyle="solid"/>
            <w10:wrap type="topAndBottom"/>
          </v:line>
        </w:pict>
      </w:r>
    </w:p>
    <w:p>
      <w:pPr>
        <w:pStyle w:val="BodyText"/>
        <w:spacing w:before="7"/>
        <w:rPr>
          <w:rFonts w:ascii="Arial Unicode MS"/>
          <w:sz w:val="16"/>
        </w:rPr>
      </w:pPr>
    </w:p>
    <w:tbl>
      <w:tblPr>
        <w:tblW w:w="0" w:type="auto"/>
        <w:jc w:val="left"/>
        <w:tblInd w:w="1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64"/>
        <w:gridCol w:w="423"/>
        <w:gridCol w:w="572"/>
        <w:gridCol w:w="717"/>
        <w:gridCol w:w="694"/>
        <w:gridCol w:w="895"/>
        <w:gridCol w:w="804"/>
        <w:gridCol w:w="730"/>
        <w:gridCol w:w="818"/>
        <w:gridCol w:w="935"/>
        <w:gridCol w:w="667"/>
      </w:tblGrid>
      <w:tr>
        <w:trPr>
          <w:trHeight w:val="253" w:hRule="atLeast"/>
        </w:trPr>
        <w:tc>
          <w:tcPr>
            <w:tcW w:w="1587" w:type="dxa"/>
            <w:gridSpan w:val="2"/>
          </w:tcPr>
          <w:p>
            <w:pPr>
              <w:pStyle w:val="TableParagraph"/>
              <w:tabs>
                <w:tab w:pos="757" w:val="left" w:leader="none"/>
              </w:tabs>
              <w:spacing w:line="233" w:lineRule="exact"/>
              <w:ind w:left="166"/>
              <w:rPr>
                <w:rFonts w:ascii="Arial Unicode MS" w:eastAsia="Arial Unicode MS" w:hint="eastAsia"/>
                <w:sz w:val="18"/>
              </w:rPr>
            </w:pPr>
            <w:r>
              <w:rPr>
                <w:rFonts w:ascii="Arial Unicode MS" w:eastAsia="Arial Unicode MS" w:hint="eastAsia"/>
                <w:w w:val="110"/>
                <w:sz w:val="18"/>
              </w:rPr>
              <w:t>産</w:t>
              <w:tab/>
            </w:r>
            <w:r>
              <w:rPr>
                <w:rFonts w:ascii="Arial Unicode MS" w:eastAsia="Arial Unicode MS" w:hint="eastAsia"/>
                <w:w w:val="110"/>
                <w:position w:val="1"/>
                <w:sz w:val="18"/>
              </w:rPr>
              <w:t>業</w:t>
            </w:r>
          </w:p>
        </w:tc>
        <w:tc>
          <w:tcPr>
            <w:tcW w:w="572" w:type="dxa"/>
          </w:tcPr>
          <w:p>
            <w:pPr>
              <w:pStyle w:val="TableParagraph"/>
              <w:rPr>
                <w:sz w:val="18"/>
              </w:rPr>
            </w:pPr>
          </w:p>
        </w:tc>
        <w:tc>
          <w:tcPr>
            <w:tcW w:w="717" w:type="dxa"/>
          </w:tcPr>
          <w:p>
            <w:pPr>
              <w:pStyle w:val="TableParagraph"/>
              <w:rPr>
                <w:sz w:val="18"/>
              </w:rPr>
            </w:pPr>
          </w:p>
        </w:tc>
        <w:tc>
          <w:tcPr>
            <w:tcW w:w="694" w:type="dxa"/>
          </w:tcPr>
          <w:p>
            <w:pPr>
              <w:pStyle w:val="TableParagraph"/>
              <w:spacing w:before="12"/>
              <w:rPr>
                <w:rFonts w:ascii="Arial Unicode MS"/>
                <w:sz w:val="9"/>
              </w:rPr>
            </w:pPr>
          </w:p>
          <w:p>
            <w:pPr>
              <w:pStyle w:val="TableParagraph"/>
              <w:spacing w:line="101" w:lineRule="exact"/>
              <w:ind w:left="91"/>
              <w:rPr>
                <w:rFonts w:ascii="Arial Unicode MS" w:eastAsia="Arial Unicode MS" w:hint="eastAsia"/>
                <w:sz w:val="9"/>
              </w:rPr>
            </w:pPr>
            <w:r>
              <w:rPr>
                <w:rFonts w:ascii="Arial Unicode MS" w:eastAsia="Arial Unicode MS" w:hint="eastAsia"/>
                <w:w w:val="110"/>
                <w:sz w:val="9"/>
              </w:rPr>
              <w:t>ー誌</w:t>
            </w:r>
          </w:p>
        </w:tc>
        <w:tc>
          <w:tcPr>
            <w:tcW w:w="895" w:type="dxa"/>
          </w:tcPr>
          <w:p>
            <w:pPr>
              <w:pStyle w:val="TableParagraph"/>
              <w:rPr>
                <w:sz w:val="18"/>
              </w:rPr>
            </w:pPr>
          </w:p>
        </w:tc>
        <w:tc>
          <w:tcPr>
            <w:tcW w:w="804" w:type="dxa"/>
          </w:tcPr>
          <w:p>
            <w:pPr>
              <w:pStyle w:val="TableParagraph"/>
              <w:rPr>
                <w:sz w:val="18"/>
              </w:rPr>
            </w:pPr>
          </w:p>
        </w:tc>
        <w:tc>
          <w:tcPr>
            <w:tcW w:w="730" w:type="dxa"/>
          </w:tcPr>
          <w:p>
            <w:pPr>
              <w:pStyle w:val="TableParagraph"/>
              <w:spacing w:line="233" w:lineRule="exact"/>
              <w:ind w:left="192"/>
              <w:rPr>
                <w:rFonts w:ascii="Arial Unicode MS" w:eastAsia="Arial Unicode MS" w:hint="eastAsia"/>
                <w:sz w:val="18"/>
              </w:rPr>
            </w:pPr>
            <w:r>
              <w:rPr>
                <w:rFonts w:ascii="Arial Unicode MS" w:eastAsia="Arial Unicode MS" w:hint="eastAsia"/>
                <w:w w:val="101"/>
                <w:sz w:val="18"/>
              </w:rPr>
              <w:t>比</w:t>
            </w:r>
          </w:p>
        </w:tc>
        <w:tc>
          <w:tcPr>
            <w:tcW w:w="2420" w:type="dxa"/>
            <w:gridSpan w:val="3"/>
          </w:tcPr>
          <w:p>
            <w:pPr>
              <w:pStyle w:val="TableParagraph"/>
              <w:rPr>
                <w:sz w:val="18"/>
              </w:rPr>
            </w:pPr>
          </w:p>
        </w:tc>
      </w:tr>
      <w:tr>
        <w:trPr>
          <w:trHeight w:val="199" w:hRule="atLeast"/>
        </w:trPr>
        <w:tc>
          <w:tcPr>
            <w:tcW w:w="1587" w:type="dxa"/>
            <w:gridSpan w:val="2"/>
          </w:tcPr>
          <w:p>
            <w:pPr>
              <w:pStyle w:val="TableParagraph"/>
              <w:spacing w:line="180" w:lineRule="exact"/>
              <w:ind w:right="98"/>
              <w:jc w:val="right"/>
              <w:rPr>
                <w:sz w:val="19"/>
              </w:rPr>
            </w:pPr>
            <w:r>
              <w:rPr>
                <w:w w:val="101"/>
                <w:sz w:val="19"/>
              </w:rPr>
              <w:t>8</w:t>
            </w:r>
          </w:p>
        </w:tc>
        <w:tc>
          <w:tcPr>
            <w:tcW w:w="572" w:type="dxa"/>
          </w:tcPr>
          <w:p>
            <w:pPr>
              <w:pStyle w:val="TableParagraph"/>
              <w:rPr>
                <w:sz w:val="12"/>
              </w:rPr>
            </w:pPr>
          </w:p>
        </w:tc>
        <w:tc>
          <w:tcPr>
            <w:tcW w:w="717" w:type="dxa"/>
          </w:tcPr>
          <w:p>
            <w:pPr>
              <w:pStyle w:val="TableParagraph"/>
              <w:spacing w:line="180" w:lineRule="exact"/>
              <w:ind w:left="18"/>
              <w:rPr>
                <w:sz w:val="19"/>
              </w:rPr>
            </w:pPr>
            <w:r>
              <w:rPr>
                <w:w w:val="101"/>
                <w:sz w:val="19"/>
              </w:rPr>
              <w:t>8</w:t>
            </w:r>
          </w:p>
        </w:tc>
        <w:tc>
          <w:tcPr>
            <w:tcW w:w="694" w:type="dxa"/>
          </w:tcPr>
          <w:p>
            <w:pPr>
              <w:pStyle w:val="TableParagraph"/>
              <w:spacing w:line="180" w:lineRule="exact"/>
              <w:ind w:left="106"/>
              <w:rPr>
                <w:sz w:val="19"/>
              </w:rPr>
            </w:pPr>
            <w:r>
              <w:rPr>
                <w:w w:val="101"/>
                <w:sz w:val="19"/>
              </w:rPr>
              <w:t>7</w:t>
            </w:r>
          </w:p>
        </w:tc>
        <w:tc>
          <w:tcPr>
            <w:tcW w:w="895" w:type="dxa"/>
          </w:tcPr>
          <w:p>
            <w:pPr>
              <w:pStyle w:val="TableParagraph"/>
              <w:rPr>
                <w:sz w:val="12"/>
              </w:rPr>
            </w:pPr>
          </w:p>
        </w:tc>
        <w:tc>
          <w:tcPr>
            <w:tcW w:w="804" w:type="dxa"/>
          </w:tcPr>
          <w:p>
            <w:pPr>
              <w:pStyle w:val="TableParagraph"/>
              <w:spacing w:line="180" w:lineRule="exact"/>
              <w:ind w:left="115"/>
              <w:rPr>
                <w:sz w:val="19"/>
              </w:rPr>
            </w:pPr>
            <w:r>
              <w:rPr>
                <w:w w:val="101"/>
                <w:sz w:val="19"/>
              </w:rPr>
              <w:t>8</w:t>
            </w:r>
          </w:p>
        </w:tc>
        <w:tc>
          <w:tcPr>
            <w:tcW w:w="730" w:type="dxa"/>
          </w:tcPr>
          <w:p>
            <w:pPr>
              <w:pStyle w:val="TableParagraph"/>
              <w:spacing w:line="180" w:lineRule="exact"/>
              <w:ind w:left="124"/>
              <w:rPr>
                <w:sz w:val="19"/>
              </w:rPr>
            </w:pPr>
            <w:r>
              <w:rPr>
                <w:w w:val="101"/>
                <w:sz w:val="19"/>
              </w:rPr>
              <w:t>7</w:t>
            </w:r>
          </w:p>
        </w:tc>
        <w:tc>
          <w:tcPr>
            <w:tcW w:w="2420" w:type="dxa"/>
            <w:gridSpan w:val="3"/>
          </w:tcPr>
          <w:p>
            <w:pPr>
              <w:pStyle w:val="TableParagraph"/>
              <w:spacing w:line="180" w:lineRule="exact"/>
              <w:ind w:right="308"/>
              <w:jc w:val="center"/>
              <w:rPr>
                <w:sz w:val="19"/>
              </w:rPr>
            </w:pPr>
            <w:r>
              <w:rPr>
                <w:w w:val="101"/>
                <w:sz w:val="19"/>
              </w:rPr>
              <w:t>8</w:t>
            </w:r>
          </w:p>
        </w:tc>
      </w:tr>
      <w:tr>
        <w:trPr>
          <w:trHeight w:val="186" w:hRule="atLeast"/>
        </w:trPr>
        <w:tc>
          <w:tcPr>
            <w:tcW w:w="1587" w:type="dxa"/>
            <w:gridSpan w:val="2"/>
          </w:tcPr>
          <w:p>
            <w:pPr>
              <w:pStyle w:val="TableParagraph"/>
              <w:rPr>
                <w:sz w:val="12"/>
              </w:rPr>
            </w:pPr>
          </w:p>
        </w:tc>
        <w:tc>
          <w:tcPr>
            <w:tcW w:w="572" w:type="dxa"/>
          </w:tcPr>
          <w:p>
            <w:pPr>
              <w:pStyle w:val="TableParagraph"/>
              <w:spacing w:line="167" w:lineRule="exact"/>
              <w:ind w:left="64"/>
              <w:rPr>
                <w:sz w:val="19"/>
              </w:rPr>
            </w:pPr>
            <w:r>
              <w:rPr>
                <w:sz w:val="19"/>
              </w:rPr>
              <w:t>429</w:t>
            </w:r>
          </w:p>
        </w:tc>
        <w:tc>
          <w:tcPr>
            <w:tcW w:w="717" w:type="dxa"/>
          </w:tcPr>
          <w:p>
            <w:pPr>
              <w:pStyle w:val="TableParagraph"/>
              <w:spacing w:line="167" w:lineRule="exact"/>
              <w:ind w:right="64"/>
              <w:jc w:val="right"/>
              <w:rPr>
                <w:sz w:val="19"/>
              </w:rPr>
            </w:pPr>
            <w:r>
              <w:rPr>
                <w:w w:val="105"/>
                <w:sz w:val="19"/>
              </w:rPr>
              <w:t>99. 99:</w:t>
            </w:r>
          </w:p>
        </w:tc>
        <w:tc>
          <w:tcPr>
            <w:tcW w:w="694" w:type="dxa"/>
          </w:tcPr>
          <w:p>
            <w:pPr>
              <w:pStyle w:val="TableParagraph"/>
              <w:spacing w:line="167" w:lineRule="exact"/>
              <w:ind w:left="62"/>
              <w:rPr>
                <w:sz w:val="19"/>
              </w:rPr>
            </w:pPr>
            <w:r>
              <w:rPr>
                <w:w w:val="105"/>
                <w:sz w:val="19"/>
              </w:rPr>
              <w:t>100. 00</w:t>
            </w:r>
          </w:p>
        </w:tc>
        <w:tc>
          <w:tcPr>
            <w:tcW w:w="895" w:type="dxa"/>
          </w:tcPr>
          <w:p>
            <w:pPr>
              <w:pStyle w:val="TableParagraph"/>
              <w:spacing w:line="167" w:lineRule="exact"/>
              <w:ind w:right="126"/>
              <w:jc w:val="right"/>
              <w:rPr>
                <w:sz w:val="19"/>
              </w:rPr>
            </w:pPr>
            <w:r>
              <w:rPr>
                <w:sz w:val="19"/>
              </w:rPr>
              <w:t>429</w:t>
            </w:r>
          </w:p>
        </w:tc>
        <w:tc>
          <w:tcPr>
            <w:tcW w:w="804" w:type="dxa"/>
          </w:tcPr>
          <w:p>
            <w:pPr>
              <w:pStyle w:val="TableParagraph"/>
              <w:spacing w:line="167" w:lineRule="exact"/>
              <w:ind w:right="76"/>
              <w:jc w:val="right"/>
              <w:rPr>
                <w:sz w:val="19"/>
              </w:rPr>
            </w:pPr>
            <w:r>
              <w:rPr>
                <w:sz w:val="19"/>
              </w:rPr>
              <w:t>99 99:</w:t>
            </w:r>
          </w:p>
        </w:tc>
        <w:tc>
          <w:tcPr>
            <w:tcW w:w="730" w:type="dxa"/>
          </w:tcPr>
          <w:p>
            <w:pPr>
              <w:pStyle w:val="TableParagraph"/>
              <w:spacing w:line="165" w:lineRule="exact" w:before="2"/>
              <w:ind w:right="43"/>
              <w:jc w:val="right"/>
              <w:rPr>
                <w:sz w:val="19"/>
              </w:rPr>
            </w:pPr>
            <w:r>
              <w:rPr>
                <w:sz w:val="19"/>
              </w:rPr>
              <w:t>99. 99</w:t>
            </w:r>
          </w:p>
        </w:tc>
        <w:tc>
          <w:tcPr>
            <w:tcW w:w="2420" w:type="dxa"/>
            <w:gridSpan w:val="3"/>
          </w:tcPr>
          <w:p>
            <w:pPr>
              <w:pStyle w:val="TableParagraph"/>
              <w:spacing w:line="167" w:lineRule="exact"/>
              <w:ind w:left="1146" w:right="801"/>
              <w:jc w:val="center"/>
              <w:rPr>
                <w:sz w:val="19"/>
              </w:rPr>
            </w:pPr>
            <w:r>
              <w:rPr>
                <w:sz w:val="19"/>
              </w:rPr>
              <w:t>0  00:</w:t>
            </w:r>
          </w:p>
        </w:tc>
      </w:tr>
      <w:tr>
        <w:trPr>
          <w:trHeight w:val="267" w:hRule="atLeast"/>
        </w:trPr>
        <w:tc>
          <w:tcPr>
            <w:tcW w:w="8419" w:type="dxa"/>
            <w:gridSpan w:val="11"/>
          </w:tcPr>
          <w:p>
            <w:pPr>
              <w:pStyle w:val="TableParagraph"/>
              <w:tabs>
                <w:tab w:pos="1646" w:val="left" w:leader="none"/>
                <w:tab w:pos="2332" w:val="left" w:leader="none"/>
                <w:tab w:pos="3133" w:val="left" w:leader="none"/>
                <w:tab w:pos="4042" w:val="left" w:leader="none"/>
                <w:tab w:pos="4742" w:val="left" w:leader="none"/>
                <w:tab w:pos="5575" w:val="left" w:leader="none"/>
                <w:tab w:pos="6385" w:val="left" w:leader="none"/>
                <w:tab w:pos="7168" w:val="left" w:leader="none"/>
                <w:tab w:pos="7962" w:val="left" w:leader="none"/>
              </w:tabs>
              <w:spacing w:line="248" w:lineRule="exact"/>
              <w:ind w:left="-38"/>
              <w:rPr>
                <w:sz w:val="19"/>
              </w:rPr>
            </w:pPr>
            <w:r>
              <w:rPr>
                <w:rFonts w:ascii="Arial Unicode MS" w:eastAsia="Arial Unicode MS" w:hint="eastAsia"/>
                <w:position w:val="1"/>
                <w:sz w:val="17"/>
              </w:rPr>
              <w:t>第 </w:t>
            </w:r>
            <w:r>
              <w:rPr>
                <w:position w:val="1"/>
                <w:sz w:val="19"/>
              </w:rPr>
              <w:t>1</w:t>
            </w:r>
            <w:r>
              <w:rPr>
                <w:spacing w:val="2"/>
                <w:position w:val="1"/>
                <w:sz w:val="19"/>
              </w:rPr>
              <w:t> </w:t>
            </w:r>
            <w:r>
              <w:rPr>
                <w:rFonts w:ascii="Arial Unicode MS" w:eastAsia="Arial Unicode MS" w:hint="eastAsia"/>
                <w:position w:val="1"/>
                <w:sz w:val="18"/>
              </w:rPr>
              <w:t>次 産業</w:t>
              <w:tab/>
            </w:r>
            <w:r>
              <w:rPr>
                <w:position w:val="1"/>
                <w:sz w:val="19"/>
              </w:rPr>
              <w:t>144</w:t>
              <w:tab/>
            </w:r>
            <w:r>
              <w:rPr>
                <w:sz w:val="19"/>
              </w:rPr>
              <w:t>1.</w:t>
            </w:r>
            <w:r>
              <w:rPr>
                <w:spacing w:val="18"/>
                <w:sz w:val="19"/>
              </w:rPr>
              <w:t> </w:t>
            </w:r>
            <w:r>
              <w:rPr>
                <w:sz w:val="19"/>
              </w:rPr>
              <w:t>26.</w:t>
              <w:tab/>
            </w:r>
            <w:r>
              <w:rPr>
                <w:position w:val="1"/>
                <w:sz w:val="19"/>
              </w:rPr>
              <w:t>1.</w:t>
            </w:r>
            <w:r>
              <w:rPr>
                <w:spacing w:val="13"/>
                <w:position w:val="1"/>
                <w:sz w:val="19"/>
              </w:rPr>
              <w:t> </w:t>
            </w:r>
            <w:r>
              <w:rPr>
                <w:position w:val="1"/>
                <w:sz w:val="19"/>
              </w:rPr>
              <w:t>53</w:t>
              <w:tab/>
              <w:t>144</w:t>
              <w:tab/>
              <w:t>1.</w:t>
            </w:r>
            <w:r>
              <w:rPr>
                <w:spacing w:val="9"/>
                <w:position w:val="1"/>
                <w:sz w:val="19"/>
              </w:rPr>
              <w:t> </w:t>
            </w:r>
            <w:r>
              <w:rPr>
                <w:position w:val="1"/>
                <w:sz w:val="19"/>
              </w:rPr>
              <w:t>26</w:t>
              <w:tab/>
              <w:t>I.</w:t>
            </w:r>
            <w:r>
              <w:rPr>
                <w:spacing w:val="29"/>
                <w:position w:val="1"/>
                <w:sz w:val="19"/>
              </w:rPr>
              <w:t> </w:t>
            </w:r>
            <w:r>
              <w:rPr>
                <w:position w:val="1"/>
                <w:sz w:val="19"/>
              </w:rPr>
              <w:t>56</w:t>
              <w:tab/>
            </w:r>
            <w:r>
              <w:rPr>
                <w:rFonts w:ascii="Arial Unicode MS" w:eastAsia="Arial Unicode MS" w:hint="eastAsia"/>
                <w:w w:val="95"/>
                <w:position w:val="-18"/>
                <w:sz w:val="58"/>
              </w:rPr>
              <w:t>゜</w:t>
              <w:tab/>
            </w:r>
            <w:r>
              <w:rPr>
                <w:w w:val="95"/>
                <w:sz w:val="19"/>
              </w:rPr>
              <w:t>0.</w:t>
            </w:r>
            <w:r>
              <w:rPr>
                <w:spacing w:val="32"/>
                <w:w w:val="95"/>
                <w:sz w:val="19"/>
              </w:rPr>
              <w:t> </w:t>
            </w:r>
            <w:r>
              <w:rPr>
                <w:w w:val="95"/>
                <w:sz w:val="19"/>
              </w:rPr>
              <w:t>00:</w:t>
              <w:tab/>
            </w:r>
            <w:r>
              <w:rPr>
                <w:position w:val="1"/>
                <w:sz w:val="19"/>
              </w:rPr>
              <w:t>0</w:t>
            </w:r>
            <w:r>
              <w:rPr>
                <w:spacing w:val="18"/>
                <w:position w:val="1"/>
                <w:sz w:val="19"/>
              </w:rPr>
              <w:t> </w:t>
            </w:r>
            <w:r>
              <w:rPr>
                <w:position w:val="1"/>
                <w:sz w:val="19"/>
              </w:rPr>
              <w:t>03</w:t>
            </w:r>
          </w:p>
        </w:tc>
      </w:tr>
      <w:tr>
        <w:trPr>
          <w:trHeight w:val="219" w:hRule="atLeast"/>
        </w:trPr>
        <w:tc>
          <w:tcPr>
            <w:tcW w:w="2876" w:type="dxa"/>
            <w:gridSpan w:val="4"/>
          </w:tcPr>
          <w:p>
            <w:pPr>
              <w:pStyle w:val="TableParagraph"/>
              <w:tabs>
                <w:tab w:pos="1646" w:val="left" w:leader="none"/>
                <w:tab w:pos="2340" w:val="left" w:leader="none"/>
              </w:tabs>
              <w:spacing w:line="200" w:lineRule="exact"/>
              <w:ind w:left="959"/>
              <w:rPr>
                <w:sz w:val="19"/>
              </w:rPr>
            </w:pPr>
            <w:r>
              <w:rPr>
                <w:rFonts w:ascii="Arial Unicode MS" w:eastAsia="Arial Unicode MS" w:hint="eastAsia"/>
                <w:w w:val="105"/>
                <w:sz w:val="18"/>
              </w:rPr>
              <w:t>業</w:t>
              <w:tab/>
            </w:r>
            <w:r>
              <w:rPr>
                <w:w w:val="105"/>
                <w:sz w:val="19"/>
              </w:rPr>
              <w:t>111</w:t>
              <w:tab/>
            </w:r>
            <w:r>
              <w:rPr>
                <w:w w:val="105"/>
                <w:position w:val="1"/>
                <w:sz w:val="19"/>
              </w:rPr>
              <w:t>0.</w:t>
            </w:r>
            <w:r>
              <w:rPr>
                <w:spacing w:val="13"/>
                <w:w w:val="105"/>
                <w:position w:val="1"/>
                <w:sz w:val="19"/>
              </w:rPr>
              <w:t> </w:t>
            </w:r>
            <w:r>
              <w:rPr>
                <w:w w:val="105"/>
                <w:position w:val="1"/>
                <w:sz w:val="19"/>
              </w:rPr>
              <w:t>97:</w:t>
            </w:r>
          </w:p>
        </w:tc>
        <w:tc>
          <w:tcPr>
            <w:tcW w:w="694" w:type="dxa"/>
          </w:tcPr>
          <w:p>
            <w:pPr>
              <w:pStyle w:val="TableParagraph"/>
              <w:spacing w:line="200" w:lineRule="exact"/>
              <w:ind w:right="38"/>
              <w:jc w:val="right"/>
              <w:rPr>
                <w:sz w:val="19"/>
              </w:rPr>
            </w:pPr>
            <w:r>
              <w:rPr>
                <w:sz w:val="19"/>
              </w:rPr>
              <w:t>I 12</w:t>
            </w:r>
          </w:p>
        </w:tc>
        <w:tc>
          <w:tcPr>
            <w:tcW w:w="895" w:type="dxa"/>
          </w:tcPr>
          <w:p>
            <w:pPr>
              <w:pStyle w:val="TableParagraph"/>
              <w:spacing w:line="200" w:lineRule="exact"/>
              <w:ind w:right="121"/>
              <w:jc w:val="right"/>
              <w:rPr>
                <w:sz w:val="19"/>
              </w:rPr>
            </w:pPr>
            <w:r>
              <w:rPr>
                <w:w w:val="105"/>
                <w:sz w:val="19"/>
              </w:rPr>
              <w:t>108</w:t>
            </w:r>
          </w:p>
        </w:tc>
        <w:tc>
          <w:tcPr>
            <w:tcW w:w="1534" w:type="dxa"/>
            <w:gridSpan w:val="2"/>
          </w:tcPr>
          <w:p>
            <w:pPr>
              <w:pStyle w:val="TableParagraph"/>
              <w:tabs>
                <w:tab w:pos="1110" w:val="left" w:leader="none"/>
              </w:tabs>
              <w:spacing w:line="200" w:lineRule="exact"/>
              <w:ind w:left="286"/>
              <w:rPr>
                <w:sz w:val="19"/>
              </w:rPr>
            </w:pPr>
            <w:r>
              <w:rPr>
                <w:w w:val="105"/>
                <w:sz w:val="19"/>
              </w:rPr>
              <w:t>0.</w:t>
            </w:r>
            <w:r>
              <w:rPr>
                <w:spacing w:val="-8"/>
                <w:w w:val="105"/>
                <w:sz w:val="19"/>
              </w:rPr>
              <w:t> </w:t>
            </w:r>
            <w:r>
              <w:rPr>
                <w:w w:val="105"/>
                <w:sz w:val="19"/>
              </w:rPr>
              <w:t>94:</w:t>
              <w:tab/>
              <w:t>I.</w:t>
            </w:r>
            <w:r>
              <w:rPr>
                <w:spacing w:val="14"/>
                <w:w w:val="105"/>
                <w:sz w:val="19"/>
              </w:rPr>
              <w:t> </w:t>
            </w:r>
            <w:r>
              <w:rPr>
                <w:w w:val="105"/>
                <w:sz w:val="19"/>
              </w:rPr>
              <w:t>20</w:t>
            </w:r>
          </w:p>
        </w:tc>
        <w:tc>
          <w:tcPr>
            <w:tcW w:w="2420" w:type="dxa"/>
            <w:gridSpan w:val="3"/>
          </w:tcPr>
          <w:p>
            <w:pPr>
              <w:pStyle w:val="TableParagraph"/>
              <w:rPr>
                <w:sz w:val="14"/>
              </w:rPr>
            </w:pPr>
          </w:p>
        </w:tc>
      </w:tr>
      <w:tr>
        <w:trPr>
          <w:trHeight w:val="230" w:hRule="atLeast"/>
        </w:trPr>
        <w:tc>
          <w:tcPr>
            <w:tcW w:w="2876" w:type="dxa"/>
            <w:gridSpan w:val="4"/>
          </w:tcPr>
          <w:p>
            <w:pPr>
              <w:pStyle w:val="TableParagraph"/>
              <w:tabs>
                <w:tab w:pos="1747" w:val="left" w:leader="none"/>
                <w:tab w:pos="2340" w:val="left" w:leader="none"/>
              </w:tabs>
              <w:spacing w:line="211" w:lineRule="exact"/>
              <w:ind w:left="959"/>
              <w:rPr>
                <w:sz w:val="19"/>
              </w:rPr>
            </w:pPr>
            <w:r>
              <w:rPr>
                <w:rFonts w:ascii="Arial Unicode MS" w:eastAsia="Arial Unicode MS" w:hint="eastAsia"/>
                <w:w w:val="105"/>
                <w:sz w:val="18"/>
              </w:rPr>
              <w:t>業</w:t>
              <w:tab/>
            </w:r>
            <w:r>
              <w:rPr>
                <w:w w:val="105"/>
                <w:position w:val="1"/>
                <w:sz w:val="19"/>
              </w:rPr>
              <w:t>15</w:t>
              <w:tab/>
            </w:r>
            <w:r>
              <w:rPr>
                <w:w w:val="105"/>
                <w:sz w:val="19"/>
              </w:rPr>
              <w:t>0.</w:t>
            </w:r>
            <w:r>
              <w:rPr>
                <w:spacing w:val="-7"/>
                <w:w w:val="105"/>
                <w:sz w:val="19"/>
              </w:rPr>
              <w:t> </w:t>
            </w:r>
            <w:r>
              <w:rPr>
                <w:w w:val="105"/>
                <w:sz w:val="19"/>
              </w:rPr>
              <w:t>13</w:t>
            </w:r>
          </w:p>
        </w:tc>
        <w:tc>
          <w:tcPr>
            <w:tcW w:w="694" w:type="dxa"/>
          </w:tcPr>
          <w:p>
            <w:pPr>
              <w:pStyle w:val="TableParagraph"/>
              <w:spacing w:line="205" w:lineRule="exact" w:before="6"/>
              <w:ind w:right="32"/>
              <w:jc w:val="right"/>
              <w:rPr>
                <w:sz w:val="19"/>
              </w:rPr>
            </w:pPr>
            <w:r>
              <w:rPr>
                <w:w w:val="105"/>
                <w:sz w:val="19"/>
              </w:rPr>
              <w:t>0. 13</w:t>
            </w:r>
          </w:p>
        </w:tc>
        <w:tc>
          <w:tcPr>
            <w:tcW w:w="895" w:type="dxa"/>
          </w:tcPr>
          <w:p>
            <w:pPr>
              <w:pStyle w:val="TableParagraph"/>
              <w:spacing w:line="211" w:lineRule="exact"/>
              <w:ind w:right="122"/>
              <w:jc w:val="right"/>
              <w:rPr>
                <w:sz w:val="19"/>
              </w:rPr>
            </w:pPr>
            <w:r>
              <w:rPr>
                <w:sz w:val="19"/>
              </w:rPr>
              <w:t>18</w:t>
            </w:r>
          </w:p>
        </w:tc>
        <w:tc>
          <w:tcPr>
            <w:tcW w:w="1534" w:type="dxa"/>
            <w:gridSpan w:val="2"/>
          </w:tcPr>
          <w:p>
            <w:pPr>
              <w:pStyle w:val="TableParagraph"/>
              <w:tabs>
                <w:tab w:pos="1094" w:val="left" w:leader="none"/>
              </w:tabs>
              <w:spacing w:line="211" w:lineRule="exact"/>
              <w:ind w:left="286"/>
              <w:rPr>
                <w:sz w:val="19"/>
              </w:rPr>
            </w:pPr>
            <w:r>
              <w:rPr>
                <w:w w:val="105"/>
                <w:position w:val="1"/>
                <w:sz w:val="19"/>
              </w:rPr>
              <w:t>0.</w:t>
            </w:r>
            <w:r>
              <w:rPr>
                <w:spacing w:val="-6"/>
                <w:w w:val="105"/>
                <w:position w:val="1"/>
                <w:sz w:val="19"/>
              </w:rPr>
              <w:t> </w:t>
            </w:r>
            <w:r>
              <w:rPr>
                <w:w w:val="105"/>
                <w:position w:val="1"/>
                <w:sz w:val="19"/>
              </w:rPr>
              <w:t>16.</w:t>
              <w:tab/>
            </w:r>
            <w:r>
              <w:rPr>
                <w:w w:val="105"/>
                <w:sz w:val="19"/>
              </w:rPr>
              <w:t>0.</w:t>
            </w:r>
            <w:r>
              <w:rPr>
                <w:spacing w:val="1"/>
                <w:w w:val="105"/>
                <w:sz w:val="19"/>
              </w:rPr>
              <w:t> </w:t>
            </w:r>
            <w:r>
              <w:rPr>
                <w:w w:val="105"/>
                <w:sz w:val="19"/>
              </w:rPr>
              <w:t>14</w:t>
            </w:r>
          </w:p>
        </w:tc>
        <w:tc>
          <w:tcPr>
            <w:tcW w:w="2420" w:type="dxa"/>
            <w:gridSpan w:val="3"/>
          </w:tcPr>
          <w:p>
            <w:pPr>
              <w:pStyle w:val="TableParagraph"/>
              <w:tabs>
                <w:tab w:pos="1162" w:val="left" w:leader="none"/>
                <w:tab w:pos="1963" w:val="left" w:leader="none"/>
              </w:tabs>
              <w:spacing w:line="211" w:lineRule="exact"/>
              <w:ind w:left="663"/>
              <w:rPr>
                <w:sz w:val="19"/>
              </w:rPr>
            </w:pPr>
            <w:r>
              <w:rPr>
                <w:w w:val="105"/>
                <w:sz w:val="19"/>
              </w:rPr>
              <w:t>3</w:t>
              <w:tab/>
            </w:r>
            <w:r>
              <w:rPr>
                <w:w w:val="105"/>
                <w:position w:val="1"/>
                <w:sz w:val="19"/>
              </w:rPr>
              <w:t>0 </w:t>
            </w:r>
            <w:r>
              <w:rPr>
                <w:spacing w:val="2"/>
                <w:w w:val="105"/>
                <w:position w:val="1"/>
                <w:sz w:val="19"/>
              </w:rPr>
              <w:t> </w:t>
            </w:r>
            <w:r>
              <w:rPr>
                <w:w w:val="105"/>
                <w:position w:val="1"/>
                <w:sz w:val="19"/>
              </w:rPr>
              <w:t>03:</w:t>
              <w:tab/>
              <w:t>0.</w:t>
            </w:r>
            <w:r>
              <w:rPr>
                <w:spacing w:val="-4"/>
                <w:w w:val="105"/>
                <w:position w:val="1"/>
                <w:sz w:val="19"/>
              </w:rPr>
              <w:t> </w:t>
            </w:r>
            <w:r>
              <w:rPr>
                <w:w w:val="105"/>
                <w:position w:val="1"/>
                <w:sz w:val="19"/>
              </w:rPr>
              <w:t>01</w:t>
            </w:r>
          </w:p>
        </w:tc>
      </w:tr>
      <w:tr>
        <w:trPr>
          <w:trHeight w:val="217" w:hRule="atLeast"/>
        </w:trPr>
        <w:tc>
          <w:tcPr>
            <w:tcW w:w="2876" w:type="dxa"/>
            <w:gridSpan w:val="4"/>
          </w:tcPr>
          <w:p>
            <w:pPr>
              <w:pStyle w:val="TableParagraph"/>
              <w:tabs>
                <w:tab w:pos="2340" w:val="left" w:leader="none"/>
              </w:tabs>
              <w:spacing w:line="197" w:lineRule="exact"/>
              <w:ind w:left="1747"/>
              <w:rPr>
                <w:sz w:val="19"/>
              </w:rPr>
            </w:pPr>
            <w:r>
              <w:rPr>
                <w:w w:val="105"/>
                <w:sz w:val="19"/>
              </w:rPr>
              <w:t>18</w:t>
              <w:tab/>
              <w:t>0.</w:t>
            </w:r>
            <w:r>
              <w:rPr>
                <w:spacing w:val="-4"/>
                <w:w w:val="105"/>
                <w:sz w:val="19"/>
              </w:rPr>
              <w:t> </w:t>
            </w:r>
            <w:r>
              <w:rPr>
                <w:w w:val="105"/>
                <w:sz w:val="19"/>
              </w:rPr>
              <w:t>16</w:t>
            </w:r>
          </w:p>
        </w:tc>
        <w:tc>
          <w:tcPr>
            <w:tcW w:w="694" w:type="dxa"/>
          </w:tcPr>
          <w:p>
            <w:pPr>
              <w:pStyle w:val="TableParagraph"/>
              <w:spacing w:line="191" w:lineRule="exact" w:before="6"/>
              <w:ind w:right="32"/>
              <w:jc w:val="right"/>
              <w:rPr>
                <w:sz w:val="19"/>
              </w:rPr>
            </w:pPr>
            <w:r>
              <w:rPr>
                <w:sz w:val="19"/>
              </w:rPr>
              <w:t>0 27</w:t>
            </w:r>
          </w:p>
        </w:tc>
        <w:tc>
          <w:tcPr>
            <w:tcW w:w="895" w:type="dxa"/>
          </w:tcPr>
          <w:p>
            <w:pPr>
              <w:pStyle w:val="TableParagraph"/>
              <w:spacing w:line="197" w:lineRule="exact"/>
              <w:ind w:right="122"/>
              <w:jc w:val="right"/>
              <w:rPr>
                <w:sz w:val="19"/>
              </w:rPr>
            </w:pPr>
            <w:r>
              <w:rPr>
                <w:sz w:val="19"/>
              </w:rPr>
              <w:t>18</w:t>
            </w:r>
          </w:p>
        </w:tc>
        <w:tc>
          <w:tcPr>
            <w:tcW w:w="1534" w:type="dxa"/>
            <w:gridSpan w:val="2"/>
          </w:tcPr>
          <w:p>
            <w:pPr>
              <w:pStyle w:val="TableParagraph"/>
              <w:tabs>
                <w:tab w:pos="1094" w:val="left" w:leader="none"/>
              </w:tabs>
              <w:spacing w:line="197" w:lineRule="exact"/>
              <w:ind w:left="286"/>
              <w:rPr>
                <w:sz w:val="19"/>
              </w:rPr>
            </w:pPr>
            <w:r>
              <w:rPr>
                <w:sz w:val="19"/>
              </w:rPr>
              <w:t>0.</w:t>
            </w:r>
            <w:r>
              <w:rPr>
                <w:spacing w:val="8"/>
                <w:sz w:val="19"/>
              </w:rPr>
              <w:t> </w:t>
            </w:r>
            <w:r>
              <w:rPr>
                <w:sz w:val="19"/>
              </w:rPr>
              <w:t>16</w:t>
              <w:tab/>
              <w:t>0.</w:t>
            </w:r>
            <w:r>
              <w:rPr>
                <w:spacing w:val="9"/>
                <w:sz w:val="19"/>
              </w:rPr>
              <w:t> </w:t>
            </w:r>
            <w:r>
              <w:rPr>
                <w:sz w:val="19"/>
              </w:rPr>
              <w:t>22</w:t>
            </w:r>
          </w:p>
        </w:tc>
        <w:tc>
          <w:tcPr>
            <w:tcW w:w="2420" w:type="dxa"/>
            <w:gridSpan w:val="3"/>
          </w:tcPr>
          <w:p>
            <w:pPr>
              <w:pStyle w:val="TableParagraph"/>
              <w:rPr>
                <w:sz w:val="14"/>
              </w:rPr>
            </w:pPr>
          </w:p>
        </w:tc>
      </w:tr>
      <w:tr>
        <w:trPr>
          <w:trHeight w:val="233" w:hRule="atLeast"/>
        </w:trPr>
        <w:tc>
          <w:tcPr>
            <w:tcW w:w="2876" w:type="dxa"/>
            <w:gridSpan w:val="4"/>
          </w:tcPr>
          <w:p>
            <w:pPr>
              <w:pStyle w:val="TableParagraph"/>
              <w:tabs>
                <w:tab w:pos="2238" w:val="left" w:leader="none"/>
              </w:tabs>
              <w:spacing w:line="209" w:lineRule="exact" w:before="5"/>
              <w:ind w:left="1469"/>
              <w:rPr>
                <w:sz w:val="19"/>
              </w:rPr>
            </w:pPr>
            <w:r>
              <w:rPr>
                <w:w w:val="105"/>
                <w:sz w:val="19"/>
              </w:rPr>
              <w:t>I,</w:t>
            </w:r>
            <w:r>
              <w:rPr>
                <w:spacing w:val="9"/>
                <w:w w:val="105"/>
                <w:sz w:val="19"/>
              </w:rPr>
              <w:t> </w:t>
            </w:r>
            <w:r>
              <w:rPr>
                <w:w w:val="105"/>
                <w:sz w:val="19"/>
              </w:rPr>
              <w:t>380</w:t>
              <w:tab/>
              <w:t>12.</w:t>
            </w:r>
            <w:r>
              <w:rPr>
                <w:spacing w:val="12"/>
                <w:w w:val="105"/>
                <w:sz w:val="19"/>
              </w:rPr>
              <w:t> </w:t>
            </w:r>
            <w:r>
              <w:rPr>
                <w:w w:val="105"/>
                <w:sz w:val="19"/>
              </w:rPr>
              <w:t>07:</w:t>
            </w:r>
          </w:p>
        </w:tc>
        <w:tc>
          <w:tcPr>
            <w:tcW w:w="694" w:type="dxa"/>
          </w:tcPr>
          <w:p>
            <w:pPr>
              <w:pStyle w:val="TableParagraph"/>
              <w:spacing w:line="209" w:lineRule="exact" w:before="5"/>
              <w:ind w:right="34"/>
              <w:jc w:val="right"/>
              <w:rPr>
                <w:sz w:val="19"/>
              </w:rPr>
            </w:pPr>
            <w:r>
              <w:rPr>
                <w:w w:val="105"/>
                <w:sz w:val="19"/>
              </w:rPr>
              <w:t>11. 54</w:t>
            </w:r>
          </w:p>
        </w:tc>
        <w:tc>
          <w:tcPr>
            <w:tcW w:w="895" w:type="dxa"/>
          </w:tcPr>
          <w:p>
            <w:pPr>
              <w:pStyle w:val="TableParagraph"/>
              <w:spacing w:line="209" w:lineRule="exact" w:before="5"/>
              <w:ind w:right="125"/>
              <w:jc w:val="right"/>
              <w:rPr>
                <w:sz w:val="19"/>
              </w:rPr>
            </w:pPr>
            <w:r>
              <w:rPr>
                <w:sz w:val="19"/>
              </w:rPr>
              <w:t>I, 348</w:t>
            </w:r>
          </w:p>
        </w:tc>
        <w:tc>
          <w:tcPr>
            <w:tcW w:w="1534" w:type="dxa"/>
            <w:gridSpan w:val="2"/>
          </w:tcPr>
          <w:p>
            <w:pPr>
              <w:pStyle w:val="TableParagraph"/>
              <w:tabs>
                <w:tab w:pos="985" w:val="left" w:leader="none"/>
              </w:tabs>
              <w:spacing w:line="211" w:lineRule="exact" w:before="2"/>
              <w:ind w:left="177"/>
              <w:rPr>
                <w:sz w:val="19"/>
              </w:rPr>
            </w:pPr>
            <w:r>
              <w:rPr>
                <w:position w:val="1"/>
                <w:sz w:val="19"/>
              </w:rPr>
              <w:t>11.</w:t>
            </w:r>
            <w:r>
              <w:rPr>
                <w:spacing w:val="16"/>
                <w:position w:val="1"/>
                <w:sz w:val="19"/>
              </w:rPr>
              <w:t> </w:t>
            </w:r>
            <w:r>
              <w:rPr>
                <w:position w:val="1"/>
                <w:sz w:val="19"/>
              </w:rPr>
              <w:t>79:</w:t>
              <w:tab/>
            </w:r>
            <w:r>
              <w:rPr>
                <w:sz w:val="19"/>
              </w:rPr>
              <w:t>11.</w:t>
            </w:r>
            <w:r>
              <w:rPr>
                <w:spacing w:val="23"/>
                <w:sz w:val="19"/>
              </w:rPr>
              <w:t> </w:t>
            </w:r>
            <w:r>
              <w:rPr>
                <w:sz w:val="19"/>
              </w:rPr>
              <w:t>20</w:t>
            </w:r>
          </w:p>
        </w:tc>
        <w:tc>
          <w:tcPr>
            <w:tcW w:w="2420" w:type="dxa"/>
            <w:gridSpan w:val="3"/>
          </w:tcPr>
          <w:p>
            <w:pPr>
              <w:pStyle w:val="TableParagraph"/>
              <w:tabs>
                <w:tab w:pos="1060" w:val="left" w:leader="none"/>
                <w:tab w:pos="1854" w:val="left" w:leader="none"/>
              </w:tabs>
              <w:spacing w:line="214" w:lineRule="exact"/>
              <w:ind w:left="454"/>
              <w:rPr>
                <w:sz w:val="19"/>
              </w:rPr>
            </w:pPr>
            <w:r>
              <w:rPr>
                <w:rFonts w:ascii="Arial Unicode MS" w:hAnsi="Arial Unicode MS"/>
                <w:sz w:val="9"/>
              </w:rPr>
              <w:t>—</w:t>
            </w:r>
            <w:r>
              <w:rPr>
                <w:rFonts w:ascii="Arial Unicode MS" w:hAnsi="Arial Unicode MS"/>
                <w:spacing w:val="-6"/>
                <w:sz w:val="9"/>
              </w:rPr>
              <w:t> </w:t>
            </w:r>
            <w:r>
              <w:rPr>
                <w:sz w:val="19"/>
              </w:rPr>
              <w:t>32</w:t>
              <w:tab/>
              <w:t>-0. </w:t>
            </w:r>
            <w:r>
              <w:rPr>
                <w:spacing w:val="4"/>
                <w:sz w:val="19"/>
              </w:rPr>
              <w:t> </w:t>
            </w:r>
            <w:r>
              <w:rPr>
                <w:sz w:val="19"/>
              </w:rPr>
              <w:t>28:</w:t>
              <w:tab/>
              <w:t>-0.</w:t>
            </w:r>
            <w:r>
              <w:rPr>
                <w:spacing w:val="20"/>
                <w:sz w:val="19"/>
              </w:rPr>
              <w:t> </w:t>
            </w:r>
            <w:r>
              <w:rPr>
                <w:sz w:val="19"/>
              </w:rPr>
              <w:t>34</w:t>
            </w:r>
          </w:p>
        </w:tc>
      </w:tr>
      <w:tr>
        <w:trPr>
          <w:trHeight w:val="227" w:hRule="atLeast"/>
        </w:trPr>
        <w:tc>
          <w:tcPr>
            <w:tcW w:w="2876" w:type="dxa"/>
            <w:gridSpan w:val="4"/>
          </w:tcPr>
          <w:p>
            <w:pPr>
              <w:pStyle w:val="TableParagraph"/>
              <w:tabs>
                <w:tab w:pos="2340" w:val="left" w:leader="none"/>
              </w:tabs>
              <w:spacing w:line="205" w:lineRule="exact" w:before="2"/>
              <w:ind w:left="1751"/>
              <w:rPr>
                <w:sz w:val="19"/>
              </w:rPr>
            </w:pPr>
            <w:r>
              <w:rPr>
                <w:sz w:val="19"/>
              </w:rPr>
              <w:t>24</w:t>
              <w:tab/>
              <w:t>0.</w:t>
            </w:r>
            <w:r>
              <w:rPr>
                <w:spacing w:val="25"/>
                <w:sz w:val="19"/>
              </w:rPr>
              <w:t> </w:t>
            </w:r>
            <w:r>
              <w:rPr>
                <w:sz w:val="19"/>
              </w:rPr>
              <w:t>21:</w:t>
            </w:r>
          </w:p>
        </w:tc>
        <w:tc>
          <w:tcPr>
            <w:tcW w:w="694" w:type="dxa"/>
          </w:tcPr>
          <w:p>
            <w:pPr>
              <w:pStyle w:val="TableParagraph"/>
              <w:spacing w:line="205" w:lineRule="exact" w:before="2"/>
              <w:ind w:right="26"/>
              <w:jc w:val="right"/>
              <w:rPr>
                <w:sz w:val="19"/>
              </w:rPr>
            </w:pPr>
            <w:r>
              <w:rPr>
                <w:w w:val="110"/>
                <w:sz w:val="19"/>
              </w:rPr>
              <w:t>0. 13</w:t>
            </w:r>
          </w:p>
        </w:tc>
        <w:tc>
          <w:tcPr>
            <w:tcW w:w="895" w:type="dxa"/>
          </w:tcPr>
          <w:p>
            <w:pPr>
              <w:pStyle w:val="TableParagraph"/>
              <w:spacing w:line="205" w:lineRule="exact" w:before="2"/>
              <w:ind w:right="142"/>
              <w:jc w:val="right"/>
              <w:rPr>
                <w:sz w:val="19"/>
              </w:rPr>
            </w:pPr>
            <w:r>
              <w:rPr>
                <w:w w:val="90"/>
                <w:sz w:val="19"/>
              </w:rPr>
              <w:t>21</w:t>
            </w:r>
          </w:p>
        </w:tc>
        <w:tc>
          <w:tcPr>
            <w:tcW w:w="1534" w:type="dxa"/>
            <w:gridSpan w:val="2"/>
          </w:tcPr>
          <w:p>
            <w:pPr>
              <w:pStyle w:val="TableParagraph"/>
              <w:tabs>
                <w:tab w:pos="1087" w:val="left" w:leader="none"/>
              </w:tabs>
              <w:spacing w:line="205" w:lineRule="exact" w:before="2"/>
              <w:ind w:left="286"/>
              <w:rPr>
                <w:sz w:val="19"/>
              </w:rPr>
            </w:pPr>
            <w:r>
              <w:rPr>
                <w:sz w:val="19"/>
              </w:rPr>
              <w:t>0.</w:t>
            </w:r>
            <w:r>
              <w:rPr>
                <w:spacing w:val="6"/>
                <w:sz w:val="19"/>
              </w:rPr>
              <w:t> </w:t>
            </w:r>
            <w:r>
              <w:rPr>
                <w:w w:val="95"/>
                <w:sz w:val="19"/>
              </w:rPr>
              <w:t>I</w:t>
            </w:r>
            <w:r>
              <w:rPr>
                <w:spacing w:val="-19"/>
                <w:w w:val="95"/>
                <w:sz w:val="19"/>
              </w:rPr>
              <w:t> </w:t>
            </w:r>
            <w:r>
              <w:rPr>
                <w:w w:val="95"/>
                <w:sz w:val="19"/>
              </w:rPr>
              <w:t>8:</w:t>
              <w:tab/>
            </w:r>
            <w:r>
              <w:rPr>
                <w:sz w:val="19"/>
              </w:rPr>
              <w:t>0</w:t>
            </w:r>
            <w:r>
              <w:rPr>
                <w:spacing w:val="18"/>
                <w:sz w:val="19"/>
              </w:rPr>
              <w:t> </w:t>
            </w:r>
            <w:r>
              <w:rPr>
                <w:sz w:val="19"/>
              </w:rPr>
              <w:t>19</w:t>
            </w:r>
          </w:p>
        </w:tc>
        <w:tc>
          <w:tcPr>
            <w:tcW w:w="2420" w:type="dxa"/>
            <w:gridSpan w:val="3"/>
          </w:tcPr>
          <w:p>
            <w:pPr>
              <w:pStyle w:val="TableParagraph"/>
              <w:tabs>
                <w:tab w:pos="1060" w:val="left" w:leader="none"/>
                <w:tab w:pos="1963" w:val="left" w:leader="none"/>
              </w:tabs>
              <w:spacing w:line="207" w:lineRule="exact"/>
              <w:ind w:left="555"/>
              <w:rPr>
                <w:sz w:val="19"/>
              </w:rPr>
            </w:pPr>
            <w:r>
              <w:rPr>
                <w:rFonts w:ascii="Arial Unicode MS" w:hAnsi="Arial Unicode MS"/>
                <w:w w:val="110"/>
                <w:position w:val="1"/>
                <w:sz w:val="9"/>
              </w:rPr>
              <w:t>—</w:t>
            </w:r>
            <w:r>
              <w:rPr>
                <w:rFonts w:ascii="Arial Unicode MS" w:hAnsi="Arial Unicode MS"/>
                <w:spacing w:val="-16"/>
                <w:w w:val="110"/>
                <w:position w:val="1"/>
                <w:sz w:val="9"/>
              </w:rPr>
              <w:t> </w:t>
            </w:r>
            <w:r>
              <w:rPr>
                <w:w w:val="110"/>
                <w:position w:val="1"/>
                <w:sz w:val="19"/>
              </w:rPr>
              <w:t>3</w:t>
              <w:tab/>
              <w:t>-0.</w:t>
            </w:r>
            <w:r>
              <w:rPr>
                <w:spacing w:val="25"/>
                <w:w w:val="110"/>
                <w:position w:val="1"/>
                <w:sz w:val="19"/>
              </w:rPr>
              <w:t> </w:t>
            </w:r>
            <w:r>
              <w:rPr>
                <w:w w:val="110"/>
                <w:position w:val="1"/>
                <w:sz w:val="19"/>
              </w:rPr>
              <w:t>03.</w:t>
              <w:tab/>
            </w:r>
            <w:r>
              <w:rPr>
                <w:w w:val="110"/>
                <w:sz w:val="19"/>
              </w:rPr>
              <w:t>0.</w:t>
            </w:r>
            <w:r>
              <w:rPr>
                <w:spacing w:val="-15"/>
                <w:w w:val="110"/>
                <w:sz w:val="19"/>
              </w:rPr>
              <w:t> </w:t>
            </w:r>
            <w:r>
              <w:rPr>
                <w:w w:val="110"/>
                <w:sz w:val="19"/>
              </w:rPr>
              <w:t>06</w:t>
            </w:r>
          </w:p>
        </w:tc>
      </w:tr>
      <w:tr>
        <w:trPr>
          <w:trHeight w:val="230" w:hRule="atLeast"/>
        </w:trPr>
        <w:tc>
          <w:tcPr>
            <w:tcW w:w="2876" w:type="dxa"/>
            <w:gridSpan w:val="4"/>
          </w:tcPr>
          <w:p>
            <w:pPr>
              <w:pStyle w:val="TableParagraph"/>
              <w:tabs>
                <w:tab w:pos="2339" w:val="left" w:leader="none"/>
              </w:tabs>
              <w:spacing w:line="211" w:lineRule="exact"/>
              <w:ind w:left="1646"/>
              <w:rPr>
                <w:sz w:val="19"/>
              </w:rPr>
            </w:pPr>
            <w:r>
              <w:rPr>
                <w:w w:val="105"/>
                <w:sz w:val="19"/>
              </w:rPr>
              <w:t>696</w:t>
              <w:tab/>
            </w:r>
            <w:r>
              <w:rPr>
                <w:w w:val="105"/>
                <w:position w:val="1"/>
                <w:sz w:val="19"/>
              </w:rPr>
              <w:t>6.</w:t>
            </w:r>
            <w:r>
              <w:rPr>
                <w:spacing w:val="10"/>
                <w:w w:val="105"/>
                <w:position w:val="1"/>
                <w:sz w:val="19"/>
              </w:rPr>
              <w:t> </w:t>
            </w:r>
            <w:r>
              <w:rPr>
                <w:w w:val="105"/>
                <w:position w:val="1"/>
                <w:sz w:val="19"/>
              </w:rPr>
              <w:t>09:</w:t>
            </w:r>
          </w:p>
        </w:tc>
        <w:tc>
          <w:tcPr>
            <w:tcW w:w="694" w:type="dxa"/>
          </w:tcPr>
          <w:p>
            <w:pPr>
              <w:pStyle w:val="TableParagraph"/>
              <w:spacing w:line="205" w:lineRule="exact" w:before="6"/>
              <w:ind w:right="39"/>
              <w:jc w:val="right"/>
              <w:rPr>
                <w:sz w:val="19"/>
              </w:rPr>
            </w:pPr>
            <w:r>
              <w:rPr>
                <w:w w:val="105"/>
                <w:sz w:val="19"/>
              </w:rPr>
              <w:t>5. 99</w:t>
            </w:r>
          </w:p>
        </w:tc>
        <w:tc>
          <w:tcPr>
            <w:tcW w:w="895" w:type="dxa"/>
          </w:tcPr>
          <w:p>
            <w:pPr>
              <w:pStyle w:val="TableParagraph"/>
              <w:spacing w:line="211" w:lineRule="exact"/>
              <w:ind w:right="122"/>
              <w:jc w:val="right"/>
              <w:rPr>
                <w:sz w:val="19"/>
              </w:rPr>
            </w:pPr>
            <w:r>
              <w:rPr>
                <w:sz w:val="19"/>
              </w:rPr>
              <w:t>705</w:t>
            </w:r>
          </w:p>
        </w:tc>
        <w:tc>
          <w:tcPr>
            <w:tcW w:w="1534" w:type="dxa"/>
            <w:gridSpan w:val="2"/>
          </w:tcPr>
          <w:p>
            <w:pPr>
              <w:pStyle w:val="TableParagraph"/>
              <w:tabs>
                <w:tab w:pos="1085" w:val="left" w:leader="none"/>
              </w:tabs>
              <w:spacing w:line="211" w:lineRule="exact"/>
              <w:ind w:left="284"/>
              <w:rPr>
                <w:sz w:val="19"/>
              </w:rPr>
            </w:pPr>
            <w:r>
              <w:rPr>
                <w:w w:val="105"/>
                <w:position w:val="1"/>
                <w:sz w:val="19"/>
              </w:rPr>
              <w:t>6.</w:t>
            </w:r>
            <w:r>
              <w:rPr>
                <w:spacing w:val="-12"/>
                <w:w w:val="105"/>
                <w:position w:val="1"/>
                <w:sz w:val="19"/>
              </w:rPr>
              <w:t> </w:t>
            </w:r>
            <w:r>
              <w:rPr>
                <w:w w:val="105"/>
                <w:position w:val="1"/>
                <w:sz w:val="19"/>
              </w:rPr>
              <w:t>17:</w:t>
              <w:tab/>
            </w:r>
            <w:r>
              <w:rPr>
                <w:w w:val="105"/>
                <w:sz w:val="19"/>
              </w:rPr>
              <w:t>6</w:t>
            </w:r>
            <w:r>
              <w:rPr>
                <w:spacing w:val="6"/>
                <w:w w:val="105"/>
                <w:sz w:val="19"/>
              </w:rPr>
              <w:t> </w:t>
            </w:r>
            <w:r>
              <w:rPr>
                <w:w w:val="105"/>
                <w:sz w:val="19"/>
              </w:rPr>
              <w:t>06</w:t>
            </w:r>
          </w:p>
        </w:tc>
        <w:tc>
          <w:tcPr>
            <w:tcW w:w="2420" w:type="dxa"/>
            <w:gridSpan w:val="3"/>
          </w:tcPr>
          <w:p>
            <w:pPr>
              <w:pStyle w:val="TableParagraph"/>
              <w:tabs>
                <w:tab w:pos="1963" w:val="left" w:leader="none"/>
              </w:tabs>
              <w:spacing w:line="211" w:lineRule="exact"/>
              <w:ind w:left="1162"/>
              <w:rPr>
                <w:sz w:val="19"/>
              </w:rPr>
            </w:pPr>
            <w:r>
              <w:rPr>
                <w:w w:val="105"/>
                <w:sz w:val="19"/>
              </w:rPr>
              <w:t>0.</w:t>
            </w:r>
            <w:r>
              <w:rPr>
                <w:spacing w:val="1"/>
                <w:w w:val="105"/>
                <w:sz w:val="19"/>
              </w:rPr>
              <w:t> </w:t>
            </w:r>
            <w:r>
              <w:rPr>
                <w:w w:val="105"/>
                <w:sz w:val="19"/>
              </w:rPr>
              <w:t>08.</w:t>
              <w:tab/>
              <w:t>0.</w:t>
            </w:r>
            <w:r>
              <w:rPr>
                <w:spacing w:val="-1"/>
                <w:w w:val="105"/>
                <w:sz w:val="19"/>
              </w:rPr>
              <w:t> </w:t>
            </w:r>
            <w:r>
              <w:rPr>
                <w:w w:val="105"/>
                <w:sz w:val="19"/>
              </w:rPr>
              <w:t>07</w:t>
            </w:r>
          </w:p>
        </w:tc>
      </w:tr>
      <w:tr>
        <w:trPr>
          <w:trHeight w:val="204" w:hRule="atLeast"/>
        </w:trPr>
        <w:tc>
          <w:tcPr>
            <w:tcW w:w="2876" w:type="dxa"/>
            <w:gridSpan w:val="4"/>
          </w:tcPr>
          <w:p>
            <w:pPr>
              <w:pStyle w:val="TableParagraph"/>
              <w:tabs>
                <w:tab w:pos="2338" w:val="left" w:leader="none"/>
              </w:tabs>
              <w:spacing w:line="185" w:lineRule="exact"/>
              <w:ind w:left="1646"/>
              <w:rPr>
                <w:sz w:val="19"/>
              </w:rPr>
            </w:pPr>
            <w:r>
              <w:rPr>
                <w:w w:val="105"/>
                <w:sz w:val="19"/>
              </w:rPr>
              <w:t>660</w:t>
              <w:tab/>
              <w:t>5</w:t>
            </w:r>
            <w:r>
              <w:rPr>
                <w:spacing w:val="10"/>
                <w:w w:val="105"/>
                <w:sz w:val="19"/>
              </w:rPr>
              <w:t> </w:t>
            </w:r>
            <w:r>
              <w:rPr>
                <w:w w:val="105"/>
                <w:sz w:val="19"/>
              </w:rPr>
              <w:t>77:</w:t>
            </w:r>
          </w:p>
        </w:tc>
        <w:tc>
          <w:tcPr>
            <w:tcW w:w="694" w:type="dxa"/>
          </w:tcPr>
          <w:p>
            <w:pPr>
              <w:pStyle w:val="TableParagraph"/>
              <w:spacing w:line="185" w:lineRule="exact"/>
              <w:ind w:right="38"/>
              <w:jc w:val="right"/>
              <w:rPr>
                <w:sz w:val="19"/>
              </w:rPr>
            </w:pPr>
            <w:r>
              <w:rPr>
                <w:w w:val="105"/>
                <w:sz w:val="19"/>
              </w:rPr>
              <w:t>5. 42</w:t>
            </w:r>
          </w:p>
        </w:tc>
        <w:tc>
          <w:tcPr>
            <w:tcW w:w="895" w:type="dxa"/>
          </w:tcPr>
          <w:p>
            <w:pPr>
              <w:pStyle w:val="TableParagraph"/>
              <w:spacing w:line="185" w:lineRule="exact"/>
              <w:ind w:right="136"/>
              <w:jc w:val="right"/>
              <w:rPr>
                <w:sz w:val="19"/>
              </w:rPr>
            </w:pPr>
            <w:r>
              <w:rPr>
                <w:sz w:val="19"/>
              </w:rPr>
              <w:t>622</w:t>
            </w:r>
          </w:p>
        </w:tc>
        <w:tc>
          <w:tcPr>
            <w:tcW w:w="1534" w:type="dxa"/>
            <w:gridSpan w:val="2"/>
          </w:tcPr>
          <w:p>
            <w:pPr>
              <w:pStyle w:val="TableParagraph"/>
              <w:tabs>
                <w:tab w:pos="1090" w:val="left" w:leader="none"/>
              </w:tabs>
              <w:spacing w:line="185" w:lineRule="exact"/>
              <w:ind w:left="283"/>
              <w:rPr>
                <w:sz w:val="19"/>
              </w:rPr>
            </w:pPr>
            <w:r>
              <w:rPr>
                <w:sz w:val="19"/>
              </w:rPr>
              <w:t>5.</w:t>
            </w:r>
            <w:r>
              <w:rPr>
                <w:spacing w:val="2"/>
                <w:sz w:val="19"/>
              </w:rPr>
              <w:t> </w:t>
            </w:r>
            <w:r>
              <w:rPr>
                <w:sz w:val="19"/>
              </w:rPr>
              <w:t>44:</w:t>
              <w:tab/>
              <w:t>4</w:t>
            </w:r>
            <w:r>
              <w:rPr>
                <w:spacing w:val="13"/>
                <w:sz w:val="19"/>
              </w:rPr>
              <w:t> </w:t>
            </w:r>
            <w:r>
              <w:rPr>
                <w:sz w:val="19"/>
              </w:rPr>
              <w:t>95</w:t>
            </w:r>
          </w:p>
        </w:tc>
        <w:tc>
          <w:tcPr>
            <w:tcW w:w="2420" w:type="dxa"/>
            <w:gridSpan w:val="3"/>
          </w:tcPr>
          <w:p>
            <w:pPr>
              <w:pStyle w:val="TableParagraph"/>
              <w:tabs>
                <w:tab w:pos="1053" w:val="left" w:leader="none"/>
                <w:tab w:pos="1854" w:val="left" w:leader="none"/>
              </w:tabs>
              <w:spacing w:line="185" w:lineRule="exact"/>
              <w:ind w:left="352"/>
              <w:rPr>
                <w:sz w:val="19"/>
              </w:rPr>
            </w:pPr>
            <w:r>
              <w:rPr>
                <w:rFonts w:ascii="Arial Unicode MS" w:hAnsi="Arial Unicode MS"/>
                <w:w w:val="105"/>
                <w:position w:val="-2"/>
                <w:sz w:val="14"/>
              </w:rPr>
              <w:t>–  </w:t>
            </w:r>
            <w:r>
              <w:rPr>
                <w:rFonts w:ascii="Arial Unicode MS" w:hAnsi="Arial Unicode MS"/>
                <w:spacing w:val="13"/>
                <w:w w:val="105"/>
                <w:position w:val="-2"/>
                <w:sz w:val="14"/>
              </w:rPr>
              <w:t> </w:t>
            </w:r>
            <w:r>
              <w:rPr>
                <w:w w:val="105"/>
                <w:position w:val="-2"/>
                <w:sz w:val="19"/>
              </w:rPr>
              <w:t>38</w:t>
              <w:tab/>
            </w:r>
            <w:r>
              <w:rPr>
                <w:w w:val="105"/>
                <w:sz w:val="19"/>
              </w:rPr>
              <w:t>-0.</w:t>
            </w:r>
            <w:r>
              <w:rPr>
                <w:spacing w:val="39"/>
                <w:w w:val="105"/>
                <w:sz w:val="19"/>
              </w:rPr>
              <w:t> </w:t>
            </w:r>
            <w:r>
              <w:rPr>
                <w:w w:val="105"/>
                <w:sz w:val="19"/>
              </w:rPr>
              <w:t>33</w:t>
              <w:tab/>
            </w:r>
            <w:r>
              <w:rPr>
                <w:w w:val="105"/>
                <w:position w:val="1"/>
                <w:sz w:val="19"/>
              </w:rPr>
              <w:t>-0</w:t>
            </w:r>
            <w:r>
              <w:rPr>
                <w:spacing w:val="40"/>
                <w:w w:val="105"/>
                <w:position w:val="1"/>
                <w:sz w:val="19"/>
              </w:rPr>
              <w:t> </w:t>
            </w:r>
            <w:r>
              <w:rPr>
                <w:w w:val="105"/>
                <w:position w:val="1"/>
                <w:sz w:val="19"/>
              </w:rPr>
              <w:t>47</w:t>
            </w:r>
          </w:p>
        </w:tc>
      </w:tr>
      <w:tr>
        <w:trPr>
          <w:trHeight w:val="237" w:hRule="atLeast"/>
        </w:trPr>
        <w:tc>
          <w:tcPr>
            <w:tcW w:w="1164" w:type="dxa"/>
          </w:tcPr>
          <w:p>
            <w:pPr>
              <w:pStyle w:val="TableParagraph"/>
              <w:rPr>
                <w:sz w:val="14"/>
              </w:rPr>
            </w:pPr>
          </w:p>
        </w:tc>
        <w:tc>
          <w:tcPr>
            <w:tcW w:w="995" w:type="dxa"/>
            <w:gridSpan w:val="2"/>
          </w:tcPr>
          <w:p>
            <w:pPr>
              <w:pStyle w:val="TableParagraph"/>
              <w:rPr>
                <w:sz w:val="14"/>
              </w:rPr>
            </w:pPr>
          </w:p>
        </w:tc>
        <w:tc>
          <w:tcPr>
            <w:tcW w:w="717" w:type="dxa"/>
          </w:tcPr>
          <w:p>
            <w:pPr>
              <w:pStyle w:val="TableParagraph"/>
              <w:spacing w:line="193" w:lineRule="exact" w:before="6"/>
              <w:ind w:right="67"/>
              <w:jc w:val="right"/>
              <w:rPr>
                <w:sz w:val="19"/>
              </w:rPr>
            </w:pPr>
            <w:r>
              <w:rPr>
                <w:w w:val="110"/>
                <w:sz w:val="19"/>
              </w:rPr>
              <w:t>52. 41:</w:t>
            </w:r>
          </w:p>
        </w:tc>
        <w:tc>
          <w:tcPr>
            <w:tcW w:w="694" w:type="dxa"/>
          </w:tcPr>
          <w:p>
            <w:pPr>
              <w:pStyle w:val="TableParagraph"/>
              <w:spacing w:line="193" w:lineRule="exact" w:before="6"/>
              <w:ind w:right="30"/>
              <w:jc w:val="right"/>
              <w:rPr>
                <w:sz w:val="19"/>
              </w:rPr>
            </w:pPr>
            <w:r>
              <w:rPr>
                <w:w w:val="105"/>
                <w:sz w:val="19"/>
              </w:rPr>
              <w:t>52. 53</w:t>
            </w:r>
          </w:p>
        </w:tc>
        <w:tc>
          <w:tcPr>
            <w:tcW w:w="895" w:type="dxa"/>
          </w:tcPr>
          <w:p>
            <w:pPr>
              <w:pStyle w:val="TableParagraph"/>
              <w:spacing w:line="200" w:lineRule="exact"/>
              <w:ind w:right="135"/>
              <w:jc w:val="right"/>
              <w:rPr>
                <w:sz w:val="19"/>
              </w:rPr>
            </w:pPr>
            <w:r>
              <w:rPr>
                <w:w w:val="110"/>
                <w:sz w:val="19"/>
              </w:rPr>
              <w:t>5,836</w:t>
            </w:r>
          </w:p>
        </w:tc>
        <w:tc>
          <w:tcPr>
            <w:tcW w:w="804" w:type="dxa"/>
          </w:tcPr>
          <w:p>
            <w:pPr>
              <w:pStyle w:val="TableParagraph"/>
              <w:spacing w:line="193" w:lineRule="exact" w:before="6"/>
              <w:ind w:right="51"/>
              <w:jc w:val="right"/>
              <w:rPr>
                <w:sz w:val="19"/>
              </w:rPr>
            </w:pPr>
            <w:r>
              <w:rPr>
                <w:w w:val="115"/>
                <w:sz w:val="19"/>
              </w:rPr>
              <w:t>51.06:</w:t>
            </w:r>
          </w:p>
        </w:tc>
        <w:tc>
          <w:tcPr>
            <w:tcW w:w="730" w:type="dxa"/>
          </w:tcPr>
          <w:p>
            <w:pPr>
              <w:pStyle w:val="TableParagraph"/>
              <w:spacing w:line="193" w:lineRule="exact" w:before="6"/>
              <w:ind w:right="51"/>
              <w:jc w:val="right"/>
              <w:rPr>
                <w:sz w:val="19"/>
              </w:rPr>
            </w:pPr>
            <w:r>
              <w:rPr>
                <w:w w:val="110"/>
                <w:sz w:val="19"/>
              </w:rPr>
              <w:t>51.36</w:t>
            </w:r>
          </w:p>
        </w:tc>
        <w:tc>
          <w:tcPr>
            <w:tcW w:w="818" w:type="dxa"/>
          </w:tcPr>
          <w:p>
            <w:pPr>
              <w:pStyle w:val="TableParagraph"/>
              <w:spacing w:line="200" w:lineRule="exact"/>
              <w:ind w:right="54"/>
              <w:jc w:val="right"/>
              <w:rPr>
                <w:sz w:val="19"/>
              </w:rPr>
            </w:pPr>
            <w:r>
              <w:rPr>
                <w:w w:val="115"/>
                <w:sz w:val="19"/>
              </w:rPr>
              <w:t>-154</w:t>
            </w:r>
          </w:p>
        </w:tc>
        <w:tc>
          <w:tcPr>
            <w:tcW w:w="935" w:type="dxa"/>
          </w:tcPr>
          <w:p>
            <w:pPr>
              <w:pStyle w:val="TableParagraph"/>
              <w:spacing w:line="200" w:lineRule="exact"/>
              <w:ind w:right="188"/>
              <w:jc w:val="right"/>
              <w:rPr>
                <w:sz w:val="19"/>
              </w:rPr>
            </w:pPr>
            <w:r>
              <w:rPr>
                <w:w w:val="115"/>
                <w:sz w:val="19"/>
              </w:rPr>
              <w:t>-I. 35</w:t>
            </w:r>
          </w:p>
        </w:tc>
        <w:tc>
          <w:tcPr>
            <w:tcW w:w="667" w:type="dxa"/>
          </w:tcPr>
          <w:p>
            <w:pPr>
              <w:pStyle w:val="TableParagraph"/>
              <w:spacing w:line="200" w:lineRule="exact"/>
              <w:ind w:right="58"/>
              <w:jc w:val="right"/>
              <w:rPr>
                <w:sz w:val="19"/>
              </w:rPr>
            </w:pPr>
            <w:r>
              <w:rPr>
                <w:w w:val="105"/>
                <w:sz w:val="19"/>
              </w:rPr>
              <w:t>-1. 17</w:t>
            </w:r>
          </w:p>
        </w:tc>
      </w:tr>
      <w:tr>
        <w:trPr>
          <w:trHeight w:val="231" w:hRule="atLeast"/>
        </w:trPr>
        <w:tc>
          <w:tcPr>
            <w:tcW w:w="1164" w:type="dxa"/>
          </w:tcPr>
          <w:p>
            <w:pPr>
              <w:pStyle w:val="TableParagraph"/>
              <w:spacing w:line="211" w:lineRule="exact"/>
              <w:ind w:left="159"/>
              <w:rPr>
                <w:rFonts w:ascii="Arial Unicode MS" w:eastAsia="Arial Unicode MS" w:hint="eastAsia"/>
                <w:sz w:val="18"/>
              </w:rPr>
            </w:pPr>
            <w:r>
              <w:rPr>
                <w:rFonts w:ascii="Arial Unicode MS" w:eastAsia="Arial Unicode MS" w:hint="eastAsia"/>
                <w:w w:val="110"/>
                <w:sz w:val="18"/>
              </w:rPr>
              <w:t>電気業</w:t>
            </w:r>
          </w:p>
        </w:tc>
        <w:tc>
          <w:tcPr>
            <w:tcW w:w="995" w:type="dxa"/>
            <w:gridSpan w:val="2"/>
          </w:tcPr>
          <w:p>
            <w:pPr>
              <w:pStyle w:val="TableParagraph"/>
              <w:spacing w:line="201" w:lineRule="exact" w:before="10"/>
              <w:ind w:left="486"/>
              <w:rPr>
                <w:sz w:val="19"/>
              </w:rPr>
            </w:pPr>
            <w:r>
              <w:rPr>
                <w:sz w:val="19"/>
              </w:rPr>
              <w:t>230</w:t>
            </w:r>
          </w:p>
        </w:tc>
        <w:tc>
          <w:tcPr>
            <w:tcW w:w="717" w:type="dxa"/>
          </w:tcPr>
          <w:p>
            <w:pPr>
              <w:pStyle w:val="TableParagraph"/>
              <w:spacing w:line="201" w:lineRule="exact" w:before="10"/>
              <w:ind w:right="95"/>
              <w:jc w:val="right"/>
              <w:rPr>
                <w:sz w:val="19"/>
              </w:rPr>
            </w:pPr>
            <w:r>
              <w:rPr>
                <w:sz w:val="19"/>
              </w:rPr>
              <w:t>2. 01:</w:t>
            </w:r>
          </w:p>
        </w:tc>
        <w:tc>
          <w:tcPr>
            <w:tcW w:w="694" w:type="dxa"/>
          </w:tcPr>
          <w:p>
            <w:pPr>
              <w:pStyle w:val="TableParagraph"/>
              <w:spacing w:line="201" w:lineRule="exact" w:before="10"/>
              <w:ind w:right="39"/>
              <w:jc w:val="right"/>
              <w:rPr>
                <w:sz w:val="19"/>
              </w:rPr>
            </w:pPr>
            <w:r>
              <w:rPr>
                <w:sz w:val="19"/>
              </w:rPr>
              <w:t>1. 96</w:t>
            </w:r>
          </w:p>
        </w:tc>
        <w:tc>
          <w:tcPr>
            <w:tcW w:w="895" w:type="dxa"/>
          </w:tcPr>
          <w:p>
            <w:pPr>
              <w:pStyle w:val="TableParagraph"/>
              <w:spacing w:line="201" w:lineRule="exact" w:before="10"/>
              <w:ind w:right="126"/>
              <w:jc w:val="right"/>
              <w:rPr>
                <w:sz w:val="19"/>
              </w:rPr>
            </w:pPr>
            <w:r>
              <w:rPr>
                <w:sz w:val="19"/>
              </w:rPr>
              <w:t>237</w:t>
            </w:r>
          </w:p>
        </w:tc>
        <w:tc>
          <w:tcPr>
            <w:tcW w:w="804" w:type="dxa"/>
          </w:tcPr>
          <w:p>
            <w:pPr>
              <w:pStyle w:val="TableParagraph"/>
              <w:spacing w:line="201" w:lineRule="exact" w:before="10"/>
              <w:ind w:right="75"/>
              <w:jc w:val="right"/>
              <w:rPr>
                <w:sz w:val="19"/>
              </w:rPr>
            </w:pPr>
            <w:r>
              <w:rPr>
                <w:w w:val="105"/>
                <w:sz w:val="19"/>
              </w:rPr>
              <w:t>2. 07:</w:t>
            </w:r>
          </w:p>
        </w:tc>
        <w:tc>
          <w:tcPr>
            <w:tcW w:w="730" w:type="dxa"/>
          </w:tcPr>
          <w:p>
            <w:pPr>
              <w:pStyle w:val="TableParagraph"/>
              <w:spacing w:line="201" w:lineRule="exact" w:before="10"/>
              <w:ind w:right="42"/>
              <w:jc w:val="right"/>
              <w:rPr>
                <w:sz w:val="19"/>
              </w:rPr>
            </w:pPr>
            <w:r>
              <w:rPr>
                <w:w w:val="105"/>
                <w:sz w:val="19"/>
              </w:rPr>
              <w:t>2. 07</w:t>
            </w:r>
          </w:p>
        </w:tc>
        <w:tc>
          <w:tcPr>
            <w:tcW w:w="818" w:type="dxa"/>
          </w:tcPr>
          <w:p>
            <w:pPr>
              <w:pStyle w:val="TableParagraph"/>
              <w:spacing w:line="201" w:lineRule="exact" w:before="10"/>
              <w:ind w:right="56"/>
              <w:jc w:val="right"/>
              <w:rPr>
                <w:sz w:val="19"/>
              </w:rPr>
            </w:pPr>
            <w:r>
              <w:rPr>
                <w:w w:val="107"/>
                <w:sz w:val="19"/>
              </w:rPr>
              <w:t>7</w:t>
            </w:r>
          </w:p>
        </w:tc>
        <w:tc>
          <w:tcPr>
            <w:tcW w:w="935" w:type="dxa"/>
          </w:tcPr>
          <w:p>
            <w:pPr>
              <w:pStyle w:val="TableParagraph"/>
              <w:spacing w:line="201" w:lineRule="exact" w:before="10"/>
              <w:ind w:right="131"/>
              <w:jc w:val="right"/>
              <w:rPr>
                <w:sz w:val="19"/>
              </w:rPr>
            </w:pPr>
            <w:r>
              <w:rPr>
                <w:w w:val="105"/>
                <w:sz w:val="19"/>
              </w:rPr>
              <w:t>0. 06.</w:t>
            </w:r>
          </w:p>
        </w:tc>
        <w:tc>
          <w:tcPr>
            <w:tcW w:w="667" w:type="dxa"/>
          </w:tcPr>
          <w:p>
            <w:pPr>
              <w:pStyle w:val="TableParagraph"/>
              <w:spacing w:line="208" w:lineRule="exact" w:before="3"/>
              <w:ind w:right="75"/>
              <w:jc w:val="right"/>
              <w:rPr>
                <w:sz w:val="19"/>
              </w:rPr>
            </w:pPr>
            <w:r>
              <w:rPr>
                <w:sz w:val="19"/>
              </w:rPr>
              <w:t>0 11</w:t>
            </w:r>
          </w:p>
        </w:tc>
      </w:tr>
      <w:tr>
        <w:trPr>
          <w:trHeight w:val="231" w:hRule="atLeast"/>
        </w:trPr>
        <w:tc>
          <w:tcPr>
            <w:tcW w:w="1164" w:type="dxa"/>
          </w:tcPr>
          <w:p>
            <w:pPr>
              <w:pStyle w:val="TableParagraph"/>
              <w:spacing w:line="212" w:lineRule="exact"/>
              <w:ind w:left="161"/>
              <w:rPr>
                <w:rFonts w:ascii="Arial Unicode MS" w:eastAsia="Arial Unicode MS" w:hint="eastAsia"/>
                <w:sz w:val="18"/>
              </w:rPr>
            </w:pPr>
            <w:r>
              <w:rPr>
                <w:rFonts w:ascii="Arial Unicode MS" w:eastAsia="Arial Unicode MS" w:hint="eastAsia"/>
                <w:spacing w:val="8"/>
                <w:sz w:val="18"/>
              </w:rPr>
              <w:t>運 輸 業 </w:t>
            </w:r>
            <w:r>
              <w:rPr>
                <w:rFonts w:ascii="Arial Unicode MS" w:eastAsia="Arial Unicode MS" w:hint="eastAsia"/>
                <w:spacing w:val="-68"/>
                <w:position w:val="7"/>
                <w:sz w:val="13"/>
              </w:rPr>
              <w:t>寺</w:t>
            </w:r>
            <w:r>
              <w:rPr>
                <w:rFonts w:ascii="Arial Unicode MS" w:eastAsia="Arial Unicode MS" w:hint="eastAsia"/>
                <w:sz w:val="18"/>
              </w:rPr>
              <w:t>等</w:t>
            </w:r>
          </w:p>
        </w:tc>
        <w:tc>
          <w:tcPr>
            <w:tcW w:w="995" w:type="dxa"/>
            <w:gridSpan w:val="2"/>
          </w:tcPr>
          <w:p>
            <w:pPr>
              <w:pStyle w:val="TableParagraph"/>
              <w:spacing w:line="209" w:lineRule="exact" w:before="2"/>
              <w:ind w:left="482"/>
              <w:rPr>
                <w:sz w:val="19"/>
              </w:rPr>
            </w:pPr>
            <w:r>
              <w:rPr>
                <w:sz w:val="19"/>
              </w:rPr>
              <w:t>306</w:t>
            </w:r>
          </w:p>
        </w:tc>
        <w:tc>
          <w:tcPr>
            <w:tcW w:w="717" w:type="dxa"/>
          </w:tcPr>
          <w:p>
            <w:pPr>
              <w:pStyle w:val="TableParagraph"/>
              <w:spacing w:line="202" w:lineRule="exact" w:before="10"/>
              <w:ind w:right="65"/>
              <w:jc w:val="right"/>
              <w:rPr>
                <w:sz w:val="19"/>
              </w:rPr>
            </w:pPr>
            <w:r>
              <w:rPr>
                <w:sz w:val="19"/>
              </w:rPr>
              <w:t>2 68:</w:t>
            </w:r>
          </w:p>
        </w:tc>
        <w:tc>
          <w:tcPr>
            <w:tcW w:w="694" w:type="dxa"/>
          </w:tcPr>
          <w:p>
            <w:pPr>
              <w:pStyle w:val="TableParagraph"/>
              <w:spacing w:line="209" w:lineRule="exact" w:before="2"/>
              <w:ind w:right="46"/>
              <w:jc w:val="right"/>
              <w:rPr>
                <w:sz w:val="19"/>
              </w:rPr>
            </w:pPr>
            <w:r>
              <w:rPr>
                <w:w w:val="105"/>
                <w:sz w:val="19"/>
              </w:rPr>
              <w:t>3. 01</w:t>
            </w:r>
          </w:p>
        </w:tc>
        <w:tc>
          <w:tcPr>
            <w:tcW w:w="895" w:type="dxa"/>
          </w:tcPr>
          <w:p>
            <w:pPr>
              <w:pStyle w:val="TableParagraph"/>
              <w:spacing w:line="209" w:lineRule="exact" w:before="2"/>
              <w:ind w:right="132"/>
              <w:jc w:val="right"/>
              <w:rPr>
                <w:sz w:val="19"/>
              </w:rPr>
            </w:pPr>
            <w:r>
              <w:rPr>
                <w:sz w:val="19"/>
              </w:rPr>
              <w:t>298</w:t>
            </w:r>
          </w:p>
        </w:tc>
        <w:tc>
          <w:tcPr>
            <w:tcW w:w="804" w:type="dxa"/>
          </w:tcPr>
          <w:p>
            <w:pPr>
              <w:pStyle w:val="TableParagraph"/>
              <w:spacing w:line="209" w:lineRule="exact" w:before="2"/>
              <w:ind w:right="45"/>
              <w:jc w:val="right"/>
              <w:rPr>
                <w:sz w:val="19"/>
              </w:rPr>
            </w:pPr>
            <w:r>
              <w:rPr>
                <w:sz w:val="19"/>
              </w:rPr>
              <w:t>2. 61 :</w:t>
            </w:r>
          </w:p>
        </w:tc>
        <w:tc>
          <w:tcPr>
            <w:tcW w:w="730" w:type="dxa"/>
          </w:tcPr>
          <w:p>
            <w:pPr>
              <w:pStyle w:val="TableParagraph"/>
              <w:spacing w:line="209" w:lineRule="exact" w:before="2"/>
              <w:ind w:right="52"/>
              <w:jc w:val="right"/>
              <w:rPr>
                <w:sz w:val="19"/>
              </w:rPr>
            </w:pPr>
            <w:r>
              <w:rPr>
                <w:sz w:val="19"/>
              </w:rPr>
              <w:t>3. 00</w:t>
            </w:r>
          </w:p>
        </w:tc>
        <w:tc>
          <w:tcPr>
            <w:tcW w:w="818" w:type="dxa"/>
          </w:tcPr>
          <w:p>
            <w:pPr>
              <w:pStyle w:val="TableParagraph"/>
              <w:spacing w:line="207" w:lineRule="exact"/>
              <w:ind w:right="54"/>
              <w:jc w:val="right"/>
              <w:rPr>
                <w:sz w:val="19"/>
              </w:rPr>
            </w:pPr>
            <w:r>
              <w:rPr>
                <w:rFonts w:ascii="Arial Unicode MS" w:hAnsi="Arial Unicode MS"/>
                <w:w w:val="105"/>
                <w:sz w:val="9"/>
              </w:rPr>
              <w:t>— </w:t>
            </w:r>
            <w:r>
              <w:rPr>
                <w:w w:val="105"/>
                <w:sz w:val="19"/>
              </w:rPr>
              <w:t>8</w:t>
            </w:r>
          </w:p>
        </w:tc>
        <w:tc>
          <w:tcPr>
            <w:tcW w:w="935" w:type="dxa"/>
          </w:tcPr>
          <w:p>
            <w:pPr>
              <w:pStyle w:val="TableParagraph"/>
              <w:spacing w:line="212" w:lineRule="exact"/>
              <w:ind w:right="201"/>
              <w:jc w:val="right"/>
              <w:rPr>
                <w:sz w:val="19"/>
              </w:rPr>
            </w:pPr>
            <w:r>
              <w:rPr>
                <w:w w:val="105"/>
                <w:sz w:val="19"/>
              </w:rPr>
              <w:t>-0 07</w:t>
            </w:r>
          </w:p>
        </w:tc>
        <w:tc>
          <w:tcPr>
            <w:tcW w:w="667" w:type="dxa"/>
          </w:tcPr>
          <w:p>
            <w:pPr>
              <w:pStyle w:val="TableParagraph"/>
              <w:spacing w:line="212" w:lineRule="exact"/>
              <w:ind w:right="74"/>
              <w:jc w:val="right"/>
              <w:rPr>
                <w:sz w:val="19"/>
              </w:rPr>
            </w:pPr>
            <w:r>
              <w:rPr>
                <w:sz w:val="19"/>
              </w:rPr>
              <w:t>-0. 01</w:t>
            </w:r>
          </w:p>
        </w:tc>
      </w:tr>
      <w:tr>
        <w:trPr>
          <w:trHeight w:val="220" w:hRule="atLeast"/>
        </w:trPr>
        <w:tc>
          <w:tcPr>
            <w:tcW w:w="1164" w:type="dxa"/>
          </w:tcPr>
          <w:p>
            <w:pPr>
              <w:pStyle w:val="TableParagraph"/>
              <w:tabs>
                <w:tab w:pos="949" w:val="left" w:leader="none"/>
              </w:tabs>
              <w:spacing w:line="201" w:lineRule="exact"/>
              <w:ind w:left="162"/>
              <w:rPr>
                <w:rFonts w:ascii="Arial Unicode MS" w:eastAsia="Arial Unicode MS" w:hint="eastAsia"/>
                <w:sz w:val="18"/>
              </w:rPr>
            </w:pPr>
            <w:r>
              <w:rPr>
                <w:rFonts w:ascii="Arial Unicode MS" w:eastAsia="Arial Unicode MS" w:hint="eastAsia"/>
                <w:w w:val="110"/>
                <w:sz w:val="18"/>
              </w:rPr>
              <w:t>小売業</w:t>
              <w:tab/>
              <w:t>等</w:t>
            </w:r>
          </w:p>
        </w:tc>
        <w:tc>
          <w:tcPr>
            <w:tcW w:w="995" w:type="dxa"/>
            <w:gridSpan w:val="2"/>
          </w:tcPr>
          <w:p>
            <w:pPr>
              <w:pStyle w:val="TableParagraph"/>
              <w:spacing w:line="199" w:lineRule="exact" w:before="2"/>
              <w:ind w:left="488"/>
              <w:rPr>
                <w:sz w:val="19"/>
              </w:rPr>
            </w:pPr>
            <w:r>
              <w:rPr>
                <w:sz w:val="19"/>
              </w:rPr>
              <w:t>576</w:t>
            </w:r>
          </w:p>
        </w:tc>
        <w:tc>
          <w:tcPr>
            <w:tcW w:w="717" w:type="dxa"/>
          </w:tcPr>
          <w:p>
            <w:pPr>
              <w:pStyle w:val="TableParagraph"/>
              <w:spacing w:line="199" w:lineRule="exact" w:before="2"/>
              <w:ind w:right="95"/>
              <w:jc w:val="right"/>
              <w:rPr>
                <w:sz w:val="19"/>
              </w:rPr>
            </w:pPr>
            <w:r>
              <w:rPr>
                <w:sz w:val="19"/>
              </w:rPr>
              <w:t>5. 04:</w:t>
            </w:r>
          </w:p>
        </w:tc>
        <w:tc>
          <w:tcPr>
            <w:tcW w:w="694" w:type="dxa"/>
          </w:tcPr>
          <w:p>
            <w:pPr>
              <w:pStyle w:val="TableParagraph"/>
              <w:spacing w:line="199" w:lineRule="exact" w:before="2"/>
              <w:ind w:right="34"/>
              <w:jc w:val="right"/>
              <w:rPr>
                <w:sz w:val="19"/>
              </w:rPr>
            </w:pPr>
            <w:r>
              <w:rPr>
                <w:sz w:val="19"/>
              </w:rPr>
              <w:t>5. 54</w:t>
            </w:r>
          </w:p>
        </w:tc>
        <w:tc>
          <w:tcPr>
            <w:tcW w:w="895" w:type="dxa"/>
          </w:tcPr>
          <w:p>
            <w:pPr>
              <w:pStyle w:val="TableParagraph"/>
              <w:spacing w:line="201" w:lineRule="exact"/>
              <w:ind w:right="131"/>
              <w:jc w:val="right"/>
              <w:rPr>
                <w:sz w:val="19"/>
              </w:rPr>
            </w:pPr>
            <w:r>
              <w:rPr>
                <w:sz w:val="19"/>
              </w:rPr>
              <w:t>485</w:t>
            </w:r>
          </w:p>
        </w:tc>
        <w:tc>
          <w:tcPr>
            <w:tcW w:w="804" w:type="dxa"/>
          </w:tcPr>
          <w:p>
            <w:pPr>
              <w:pStyle w:val="TableParagraph"/>
              <w:spacing w:line="199" w:lineRule="exact" w:before="2"/>
              <w:ind w:right="82"/>
              <w:jc w:val="right"/>
              <w:rPr>
                <w:sz w:val="19"/>
              </w:rPr>
            </w:pPr>
            <w:r>
              <w:rPr>
                <w:sz w:val="19"/>
              </w:rPr>
              <w:t>4. 24.</w:t>
            </w:r>
          </w:p>
        </w:tc>
        <w:tc>
          <w:tcPr>
            <w:tcW w:w="730" w:type="dxa"/>
          </w:tcPr>
          <w:p>
            <w:pPr>
              <w:pStyle w:val="TableParagraph"/>
              <w:spacing w:line="199" w:lineRule="exact" w:before="2"/>
              <w:ind w:right="51"/>
              <w:jc w:val="right"/>
              <w:rPr>
                <w:sz w:val="19"/>
              </w:rPr>
            </w:pPr>
            <w:r>
              <w:rPr>
                <w:sz w:val="19"/>
              </w:rPr>
              <w:t>4. 92</w:t>
            </w:r>
          </w:p>
        </w:tc>
        <w:tc>
          <w:tcPr>
            <w:tcW w:w="818" w:type="dxa"/>
          </w:tcPr>
          <w:p>
            <w:pPr>
              <w:pStyle w:val="TableParagraph"/>
              <w:spacing w:line="201" w:lineRule="exact"/>
              <w:ind w:right="105"/>
              <w:jc w:val="right"/>
              <w:rPr>
                <w:sz w:val="19"/>
              </w:rPr>
            </w:pPr>
            <w:r>
              <w:rPr>
                <w:sz w:val="19"/>
              </w:rPr>
              <w:t>-91</w:t>
            </w:r>
          </w:p>
        </w:tc>
        <w:tc>
          <w:tcPr>
            <w:tcW w:w="935" w:type="dxa"/>
          </w:tcPr>
          <w:p>
            <w:pPr>
              <w:pStyle w:val="TableParagraph"/>
              <w:spacing w:line="201" w:lineRule="exact"/>
              <w:ind w:right="159"/>
              <w:jc w:val="right"/>
              <w:rPr>
                <w:sz w:val="19"/>
              </w:rPr>
            </w:pPr>
            <w:r>
              <w:rPr>
                <w:rFonts w:ascii="Arial Unicode MS" w:hAnsi="Arial Unicode MS"/>
                <w:sz w:val="9"/>
              </w:rPr>
              <w:t>— </w:t>
            </w:r>
            <w:r>
              <w:rPr>
                <w:sz w:val="19"/>
              </w:rPr>
              <w:t>0 80:</w:t>
            </w:r>
          </w:p>
        </w:tc>
        <w:tc>
          <w:tcPr>
            <w:tcW w:w="667" w:type="dxa"/>
          </w:tcPr>
          <w:p>
            <w:pPr>
              <w:pStyle w:val="TableParagraph"/>
              <w:spacing w:line="201" w:lineRule="exact"/>
              <w:ind w:right="66"/>
              <w:jc w:val="right"/>
              <w:rPr>
                <w:sz w:val="19"/>
              </w:rPr>
            </w:pPr>
            <w:r>
              <w:rPr>
                <w:sz w:val="19"/>
              </w:rPr>
              <w:t>-0. 62</w:t>
            </w:r>
          </w:p>
        </w:tc>
      </w:tr>
      <w:tr>
        <w:trPr>
          <w:trHeight w:val="232" w:hRule="atLeast"/>
        </w:trPr>
        <w:tc>
          <w:tcPr>
            <w:tcW w:w="1164" w:type="dxa"/>
          </w:tcPr>
          <w:p>
            <w:pPr>
              <w:pStyle w:val="TableParagraph"/>
              <w:tabs>
                <w:tab w:pos="957" w:val="left" w:leader="none"/>
              </w:tabs>
              <w:spacing w:line="216" w:lineRule="exact"/>
              <w:ind w:left="157"/>
              <w:rPr>
                <w:rFonts w:ascii="Arial Unicode MS" w:eastAsia="Arial Unicode MS" w:hint="eastAsia"/>
                <w:sz w:val="18"/>
              </w:rPr>
            </w:pPr>
            <w:r>
              <w:rPr>
                <w:rFonts w:ascii="Arial Unicode MS" w:eastAsia="Arial Unicode MS" w:hint="eastAsia"/>
                <w:w w:val="105"/>
                <w:sz w:val="18"/>
              </w:rPr>
              <w:t>金懃業</w:t>
              <w:tab/>
              <w:t>等</w:t>
            </w:r>
          </w:p>
        </w:tc>
        <w:tc>
          <w:tcPr>
            <w:tcW w:w="995" w:type="dxa"/>
            <w:gridSpan w:val="2"/>
          </w:tcPr>
          <w:p>
            <w:pPr>
              <w:pStyle w:val="TableParagraph"/>
              <w:spacing w:line="208" w:lineRule="exact" w:before="8"/>
              <w:ind w:left="482"/>
              <w:rPr>
                <w:sz w:val="19"/>
              </w:rPr>
            </w:pPr>
            <w:r>
              <w:rPr>
                <w:w w:val="105"/>
                <w:sz w:val="19"/>
              </w:rPr>
              <w:t>328</w:t>
            </w:r>
          </w:p>
        </w:tc>
        <w:tc>
          <w:tcPr>
            <w:tcW w:w="717" w:type="dxa"/>
          </w:tcPr>
          <w:p>
            <w:pPr>
              <w:pStyle w:val="TableParagraph"/>
              <w:spacing w:line="201" w:lineRule="exact" w:before="15"/>
              <w:ind w:right="85"/>
              <w:jc w:val="right"/>
              <w:rPr>
                <w:sz w:val="19"/>
              </w:rPr>
            </w:pPr>
            <w:r>
              <w:rPr>
                <w:w w:val="105"/>
                <w:sz w:val="19"/>
              </w:rPr>
              <w:t>2. 87:</w:t>
            </w:r>
          </w:p>
        </w:tc>
        <w:tc>
          <w:tcPr>
            <w:tcW w:w="694" w:type="dxa"/>
          </w:tcPr>
          <w:p>
            <w:pPr>
              <w:pStyle w:val="TableParagraph"/>
              <w:spacing w:line="208" w:lineRule="exact" w:before="8"/>
              <w:ind w:right="33"/>
              <w:jc w:val="right"/>
              <w:rPr>
                <w:sz w:val="19"/>
              </w:rPr>
            </w:pPr>
            <w:r>
              <w:rPr>
                <w:w w:val="105"/>
                <w:sz w:val="19"/>
              </w:rPr>
              <w:t>3. 18</w:t>
            </w:r>
          </w:p>
        </w:tc>
        <w:tc>
          <w:tcPr>
            <w:tcW w:w="895" w:type="dxa"/>
          </w:tcPr>
          <w:p>
            <w:pPr>
              <w:pStyle w:val="TableParagraph"/>
              <w:spacing w:line="208" w:lineRule="exact" w:before="8"/>
              <w:ind w:right="124"/>
              <w:jc w:val="right"/>
              <w:rPr>
                <w:sz w:val="19"/>
              </w:rPr>
            </w:pPr>
            <w:r>
              <w:rPr>
                <w:w w:val="105"/>
                <w:sz w:val="19"/>
              </w:rPr>
              <w:t>308</w:t>
            </w:r>
          </w:p>
        </w:tc>
        <w:tc>
          <w:tcPr>
            <w:tcW w:w="804" w:type="dxa"/>
          </w:tcPr>
          <w:p>
            <w:pPr>
              <w:pStyle w:val="TableParagraph"/>
              <w:spacing w:line="208" w:lineRule="exact" w:before="8"/>
              <w:ind w:right="71"/>
              <w:jc w:val="right"/>
              <w:rPr>
                <w:sz w:val="19"/>
              </w:rPr>
            </w:pPr>
            <w:r>
              <w:rPr>
                <w:w w:val="105"/>
                <w:sz w:val="19"/>
              </w:rPr>
              <w:t>2. 69:</w:t>
            </w:r>
          </w:p>
        </w:tc>
        <w:tc>
          <w:tcPr>
            <w:tcW w:w="730" w:type="dxa"/>
          </w:tcPr>
          <w:p>
            <w:pPr>
              <w:pStyle w:val="TableParagraph"/>
              <w:spacing w:line="208" w:lineRule="exact" w:before="8"/>
              <w:ind w:right="65"/>
              <w:jc w:val="right"/>
              <w:rPr>
                <w:sz w:val="19"/>
              </w:rPr>
            </w:pPr>
            <w:r>
              <w:rPr>
                <w:sz w:val="19"/>
              </w:rPr>
              <w:t>3. 01</w:t>
            </w:r>
          </w:p>
        </w:tc>
        <w:tc>
          <w:tcPr>
            <w:tcW w:w="2420" w:type="dxa"/>
            <w:gridSpan w:val="3"/>
          </w:tcPr>
          <w:p>
            <w:pPr>
              <w:pStyle w:val="TableParagraph"/>
              <w:tabs>
                <w:tab w:pos="1053" w:val="left" w:leader="none"/>
                <w:tab w:pos="1854" w:val="left" w:leader="none"/>
              </w:tabs>
              <w:spacing w:line="216" w:lineRule="exact"/>
              <w:ind w:left="345"/>
              <w:rPr>
                <w:sz w:val="19"/>
              </w:rPr>
            </w:pPr>
            <w:r>
              <w:rPr>
                <w:rFonts w:ascii="Arial Unicode MS" w:hAnsi="Arial Unicode MS"/>
                <w:w w:val="105"/>
                <w:position w:val="-2"/>
                <w:sz w:val="14"/>
              </w:rPr>
              <w:t>–  </w:t>
            </w:r>
            <w:r>
              <w:rPr>
                <w:rFonts w:ascii="Arial Unicode MS" w:hAnsi="Arial Unicode MS"/>
                <w:spacing w:val="5"/>
                <w:w w:val="105"/>
                <w:position w:val="-2"/>
                <w:sz w:val="14"/>
              </w:rPr>
              <w:t> </w:t>
            </w:r>
            <w:r>
              <w:rPr>
                <w:w w:val="105"/>
                <w:position w:val="-2"/>
                <w:sz w:val="19"/>
              </w:rPr>
              <w:t>20</w:t>
              <w:tab/>
            </w:r>
            <w:r>
              <w:rPr>
                <w:w w:val="105"/>
                <w:sz w:val="19"/>
              </w:rPr>
              <w:t>-0 </w:t>
            </w:r>
            <w:r>
              <w:rPr>
                <w:spacing w:val="36"/>
                <w:w w:val="105"/>
                <w:sz w:val="19"/>
              </w:rPr>
              <w:t> </w:t>
            </w:r>
            <w:r>
              <w:rPr>
                <w:w w:val="105"/>
                <w:sz w:val="19"/>
              </w:rPr>
              <w:t>18:</w:t>
              <w:tab/>
            </w:r>
            <w:r>
              <w:rPr>
                <w:w w:val="105"/>
                <w:position w:val="1"/>
                <w:sz w:val="19"/>
              </w:rPr>
              <w:t>-0.</w:t>
            </w:r>
            <w:r>
              <w:rPr>
                <w:spacing w:val="35"/>
                <w:w w:val="105"/>
                <w:position w:val="1"/>
                <w:sz w:val="19"/>
              </w:rPr>
              <w:t> </w:t>
            </w:r>
            <w:r>
              <w:rPr>
                <w:w w:val="105"/>
                <w:position w:val="1"/>
                <w:sz w:val="19"/>
              </w:rPr>
              <w:t>17</w:t>
            </w:r>
          </w:p>
        </w:tc>
      </w:tr>
      <w:tr>
        <w:trPr>
          <w:trHeight w:val="229" w:hRule="atLeast"/>
        </w:trPr>
        <w:tc>
          <w:tcPr>
            <w:tcW w:w="1164" w:type="dxa"/>
          </w:tcPr>
          <w:p>
            <w:pPr>
              <w:pStyle w:val="TableParagraph"/>
              <w:tabs>
                <w:tab w:pos="952" w:val="left" w:leader="none"/>
              </w:tabs>
              <w:spacing w:line="209" w:lineRule="exact"/>
              <w:ind w:left="162"/>
              <w:rPr>
                <w:rFonts w:ascii="Arial Unicode MS" w:eastAsia="Arial Unicode MS" w:hint="eastAsia"/>
                <w:sz w:val="18"/>
              </w:rPr>
            </w:pPr>
            <w:r>
              <w:rPr>
                <w:rFonts w:ascii="Arial Unicode MS" w:eastAsia="Arial Unicode MS" w:hint="eastAsia"/>
                <w:w w:val="110"/>
                <w:sz w:val="18"/>
              </w:rPr>
              <w:t>不動産</w:t>
              <w:tab/>
              <w:t>業</w:t>
            </w:r>
          </w:p>
        </w:tc>
        <w:tc>
          <w:tcPr>
            <w:tcW w:w="995" w:type="dxa"/>
            <w:gridSpan w:val="2"/>
          </w:tcPr>
          <w:p>
            <w:pPr>
              <w:pStyle w:val="TableParagraph"/>
              <w:spacing w:line="209" w:lineRule="exact"/>
              <w:ind w:left="588"/>
              <w:rPr>
                <w:sz w:val="19"/>
              </w:rPr>
            </w:pPr>
            <w:r>
              <w:rPr>
                <w:sz w:val="19"/>
              </w:rPr>
              <w:t>40</w:t>
            </w:r>
          </w:p>
        </w:tc>
        <w:tc>
          <w:tcPr>
            <w:tcW w:w="717" w:type="dxa"/>
          </w:tcPr>
          <w:p>
            <w:pPr>
              <w:pStyle w:val="TableParagraph"/>
              <w:spacing w:line="199" w:lineRule="exact" w:before="10"/>
              <w:ind w:right="64"/>
              <w:jc w:val="right"/>
              <w:rPr>
                <w:sz w:val="19"/>
              </w:rPr>
            </w:pPr>
            <w:r>
              <w:rPr>
                <w:w w:val="105"/>
                <w:sz w:val="19"/>
              </w:rPr>
              <w:t>0. 35:</w:t>
            </w:r>
          </w:p>
        </w:tc>
        <w:tc>
          <w:tcPr>
            <w:tcW w:w="694" w:type="dxa"/>
          </w:tcPr>
          <w:p>
            <w:pPr>
              <w:pStyle w:val="TableParagraph"/>
              <w:spacing w:line="209" w:lineRule="exact"/>
              <w:ind w:right="45"/>
              <w:jc w:val="right"/>
              <w:rPr>
                <w:sz w:val="19"/>
              </w:rPr>
            </w:pPr>
            <w:r>
              <w:rPr>
                <w:w w:val="105"/>
                <w:sz w:val="19"/>
              </w:rPr>
              <w:t>0. 11</w:t>
            </w:r>
          </w:p>
        </w:tc>
        <w:tc>
          <w:tcPr>
            <w:tcW w:w="895" w:type="dxa"/>
          </w:tcPr>
          <w:p>
            <w:pPr>
              <w:pStyle w:val="TableParagraph"/>
              <w:spacing w:line="209" w:lineRule="exact"/>
              <w:ind w:right="127"/>
              <w:jc w:val="right"/>
              <w:rPr>
                <w:sz w:val="19"/>
              </w:rPr>
            </w:pPr>
            <w:r>
              <w:rPr>
                <w:sz w:val="19"/>
              </w:rPr>
              <w:t>46</w:t>
            </w:r>
          </w:p>
        </w:tc>
        <w:tc>
          <w:tcPr>
            <w:tcW w:w="804" w:type="dxa"/>
          </w:tcPr>
          <w:p>
            <w:pPr>
              <w:pStyle w:val="TableParagraph"/>
              <w:spacing w:line="206" w:lineRule="exact" w:before="3"/>
              <w:ind w:right="81"/>
              <w:jc w:val="right"/>
              <w:rPr>
                <w:sz w:val="19"/>
              </w:rPr>
            </w:pPr>
            <w:r>
              <w:rPr>
                <w:sz w:val="19"/>
              </w:rPr>
              <w:t>0. 40.</w:t>
            </w:r>
          </w:p>
        </w:tc>
        <w:tc>
          <w:tcPr>
            <w:tcW w:w="730" w:type="dxa"/>
          </w:tcPr>
          <w:p>
            <w:pPr>
              <w:pStyle w:val="TableParagraph"/>
              <w:spacing w:line="209" w:lineRule="exact"/>
              <w:ind w:right="51"/>
              <w:jc w:val="right"/>
              <w:rPr>
                <w:sz w:val="19"/>
              </w:rPr>
            </w:pPr>
            <w:r>
              <w:rPr>
                <w:sz w:val="19"/>
              </w:rPr>
              <w:t>0. 16</w:t>
            </w:r>
          </w:p>
        </w:tc>
        <w:tc>
          <w:tcPr>
            <w:tcW w:w="2420" w:type="dxa"/>
            <w:gridSpan w:val="3"/>
          </w:tcPr>
          <w:p>
            <w:pPr>
              <w:pStyle w:val="TableParagraph"/>
              <w:tabs>
                <w:tab w:pos="1162" w:val="left" w:leader="none"/>
                <w:tab w:pos="1963" w:val="left" w:leader="none"/>
              </w:tabs>
              <w:spacing w:line="209" w:lineRule="exact"/>
              <w:ind w:left="656"/>
              <w:rPr>
                <w:sz w:val="19"/>
              </w:rPr>
            </w:pPr>
            <w:r>
              <w:rPr>
                <w:w w:val="105"/>
                <w:sz w:val="19"/>
              </w:rPr>
              <w:t>6</w:t>
              <w:tab/>
              <w:t>0.</w:t>
            </w:r>
            <w:r>
              <w:rPr>
                <w:spacing w:val="-7"/>
                <w:w w:val="105"/>
                <w:sz w:val="19"/>
              </w:rPr>
              <w:t> </w:t>
            </w:r>
            <w:r>
              <w:rPr>
                <w:w w:val="105"/>
                <w:sz w:val="19"/>
              </w:rPr>
              <w:t>05.</w:t>
              <w:tab/>
            </w:r>
            <w:r>
              <w:rPr>
                <w:w w:val="105"/>
                <w:position w:val="1"/>
                <w:sz w:val="19"/>
              </w:rPr>
              <w:t>0.</w:t>
            </w:r>
            <w:r>
              <w:rPr>
                <w:spacing w:val="-4"/>
                <w:w w:val="105"/>
                <w:position w:val="1"/>
                <w:sz w:val="19"/>
              </w:rPr>
              <w:t> </w:t>
            </w:r>
            <w:r>
              <w:rPr>
                <w:w w:val="105"/>
                <w:position w:val="1"/>
                <w:sz w:val="19"/>
              </w:rPr>
              <w:t>05</w:t>
            </w:r>
          </w:p>
        </w:tc>
      </w:tr>
      <w:tr>
        <w:trPr>
          <w:trHeight w:val="216" w:hRule="atLeast"/>
        </w:trPr>
        <w:tc>
          <w:tcPr>
            <w:tcW w:w="1164" w:type="dxa"/>
          </w:tcPr>
          <w:p>
            <w:pPr>
              <w:pStyle w:val="TableParagraph"/>
              <w:spacing w:line="196" w:lineRule="exact"/>
              <w:ind w:left="159"/>
              <w:rPr>
                <w:rFonts w:ascii="Arial Unicode MS" w:eastAsia="Arial Unicode MS" w:hint="eastAsia"/>
                <w:sz w:val="18"/>
              </w:rPr>
            </w:pPr>
            <w:r>
              <w:rPr>
                <w:rFonts w:ascii="Arial Unicode MS" w:eastAsia="Arial Unicode MS" w:hint="eastAsia"/>
                <w:w w:val="105"/>
                <w:sz w:val="18"/>
              </w:rPr>
              <w:t>サーピス業</w:t>
            </w:r>
          </w:p>
        </w:tc>
        <w:tc>
          <w:tcPr>
            <w:tcW w:w="423" w:type="dxa"/>
          </w:tcPr>
          <w:p>
            <w:pPr>
              <w:pStyle w:val="TableParagraph"/>
              <w:spacing w:line="196" w:lineRule="exact"/>
              <w:ind w:right="-29"/>
              <w:jc w:val="right"/>
              <w:rPr>
                <w:sz w:val="19"/>
              </w:rPr>
            </w:pPr>
            <w:r>
              <w:rPr>
                <w:w w:val="110"/>
                <w:sz w:val="19"/>
              </w:rPr>
              <w:t>2,</w:t>
            </w:r>
          </w:p>
        </w:tc>
        <w:tc>
          <w:tcPr>
            <w:tcW w:w="572" w:type="dxa"/>
          </w:tcPr>
          <w:p>
            <w:pPr>
              <w:pStyle w:val="TableParagraph"/>
              <w:spacing w:line="196" w:lineRule="exact"/>
              <w:ind w:left="28"/>
              <w:rPr>
                <w:sz w:val="19"/>
              </w:rPr>
            </w:pPr>
            <w:r>
              <w:rPr>
                <w:w w:val="110"/>
                <w:sz w:val="19"/>
              </w:rPr>
              <w:t>050</w:t>
            </w:r>
          </w:p>
        </w:tc>
        <w:tc>
          <w:tcPr>
            <w:tcW w:w="717" w:type="dxa"/>
          </w:tcPr>
          <w:p>
            <w:pPr>
              <w:pStyle w:val="TableParagraph"/>
              <w:spacing w:line="196" w:lineRule="exact"/>
              <w:ind w:right="64"/>
              <w:jc w:val="right"/>
              <w:rPr>
                <w:sz w:val="19"/>
              </w:rPr>
            </w:pPr>
            <w:r>
              <w:rPr>
                <w:w w:val="110"/>
                <w:sz w:val="19"/>
              </w:rPr>
              <w:t>17. 94:</w:t>
            </w:r>
          </w:p>
        </w:tc>
        <w:tc>
          <w:tcPr>
            <w:tcW w:w="694" w:type="dxa"/>
          </w:tcPr>
          <w:p>
            <w:pPr>
              <w:pStyle w:val="TableParagraph"/>
              <w:spacing w:line="196" w:lineRule="exact"/>
              <w:ind w:right="39"/>
              <w:jc w:val="right"/>
              <w:rPr>
                <w:sz w:val="19"/>
              </w:rPr>
            </w:pPr>
            <w:r>
              <w:rPr>
                <w:w w:val="110"/>
                <w:sz w:val="19"/>
              </w:rPr>
              <w:t>17. 10</w:t>
            </w:r>
          </w:p>
        </w:tc>
        <w:tc>
          <w:tcPr>
            <w:tcW w:w="895" w:type="dxa"/>
          </w:tcPr>
          <w:p>
            <w:pPr>
              <w:pStyle w:val="TableParagraph"/>
              <w:spacing w:line="196" w:lineRule="exact"/>
              <w:ind w:right="127"/>
              <w:jc w:val="right"/>
              <w:rPr>
                <w:sz w:val="19"/>
              </w:rPr>
            </w:pPr>
            <w:r>
              <w:rPr>
                <w:w w:val="115"/>
                <w:sz w:val="19"/>
              </w:rPr>
              <w:t>1,910</w:t>
            </w:r>
          </w:p>
        </w:tc>
        <w:tc>
          <w:tcPr>
            <w:tcW w:w="804" w:type="dxa"/>
          </w:tcPr>
          <w:p>
            <w:pPr>
              <w:pStyle w:val="TableParagraph"/>
              <w:spacing w:line="196" w:lineRule="exact"/>
              <w:ind w:right="63"/>
              <w:jc w:val="right"/>
              <w:rPr>
                <w:sz w:val="19"/>
              </w:rPr>
            </w:pPr>
            <w:r>
              <w:rPr>
                <w:sz w:val="19"/>
              </w:rPr>
              <w:t>16.71 </w:t>
            </w:r>
            <w:r>
              <w:rPr>
                <w:w w:val="85"/>
                <w:sz w:val="19"/>
              </w:rPr>
              <w:t>•</w:t>
            </w:r>
          </w:p>
        </w:tc>
        <w:tc>
          <w:tcPr>
            <w:tcW w:w="730" w:type="dxa"/>
          </w:tcPr>
          <w:p>
            <w:pPr>
              <w:pStyle w:val="TableParagraph"/>
              <w:tabs>
                <w:tab w:pos="310" w:val="left" w:leader="none"/>
              </w:tabs>
              <w:spacing w:line="196" w:lineRule="exact"/>
              <w:ind w:right="50"/>
              <w:jc w:val="right"/>
              <w:rPr>
                <w:sz w:val="19"/>
              </w:rPr>
            </w:pPr>
            <w:r>
              <w:rPr>
                <w:w w:val="75"/>
                <w:sz w:val="19"/>
              </w:rPr>
              <w:t>15.</w:t>
              <w:tab/>
            </w:r>
            <w:r>
              <w:rPr>
                <w:w w:val="90"/>
                <w:sz w:val="19"/>
              </w:rPr>
              <w:t>72</w:t>
            </w:r>
          </w:p>
        </w:tc>
        <w:tc>
          <w:tcPr>
            <w:tcW w:w="818" w:type="dxa"/>
          </w:tcPr>
          <w:p>
            <w:pPr>
              <w:pStyle w:val="TableParagraph"/>
              <w:spacing w:line="196" w:lineRule="exact"/>
              <w:ind w:right="61"/>
              <w:jc w:val="right"/>
              <w:rPr>
                <w:sz w:val="19"/>
              </w:rPr>
            </w:pPr>
            <w:r>
              <w:rPr>
                <w:w w:val="115"/>
                <w:sz w:val="19"/>
              </w:rPr>
              <w:t>-140</w:t>
            </w:r>
          </w:p>
        </w:tc>
        <w:tc>
          <w:tcPr>
            <w:tcW w:w="935" w:type="dxa"/>
          </w:tcPr>
          <w:p>
            <w:pPr>
              <w:pStyle w:val="TableParagraph"/>
              <w:spacing w:line="196" w:lineRule="exact"/>
              <w:ind w:right="110"/>
              <w:jc w:val="right"/>
              <w:rPr>
                <w:sz w:val="19"/>
              </w:rPr>
            </w:pPr>
            <w:r>
              <w:rPr>
                <w:w w:val="115"/>
                <w:sz w:val="19"/>
              </w:rPr>
              <w:t>-1. 23:</w:t>
            </w:r>
          </w:p>
        </w:tc>
        <w:tc>
          <w:tcPr>
            <w:tcW w:w="667" w:type="dxa"/>
          </w:tcPr>
          <w:p>
            <w:pPr>
              <w:pStyle w:val="TableParagraph"/>
              <w:spacing w:line="196" w:lineRule="exact"/>
              <w:ind w:right="63"/>
              <w:jc w:val="right"/>
              <w:rPr>
                <w:sz w:val="19"/>
              </w:rPr>
            </w:pPr>
            <w:r>
              <w:rPr>
                <w:w w:val="110"/>
                <w:sz w:val="19"/>
              </w:rPr>
              <w:t>-1. 38</w:t>
            </w:r>
          </w:p>
        </w:tc>
      </w:tr>
      <w:tr>
        <w:trPr>
          <w:trHeight w:val="218" w:hRule="atLeast"/>
        </w:trPr>
        <w:tc>
          <w:tcPr>
            <w:tcW w:w="2159" w:type="dxa"/>
            <w:gridSpan w:val="3"/>
          </w:tcPr>
          <w:p>
            <w:pPr>
              <w:pStyle w:val="TableParagraph"/>
              <w:tabs>
                <w:tab w:pos="1455" w:val="left" w:leader="none"/>
              </w:tabs>
              <w:spacing w:line="208" w:lineRule="exact"/>
              <w:ind w:left="158"/>
              <w:rPr>
                <w:sz w:val="19"/>
              </w:rPr>
            </w:pPr>
            <w:r>
              <w:rPr>
                <w:rFonts w:ascii="Arial Unicode MS" w:eastAsia="Arial Unicode MS" w:hint="eastAsia"/>
                <w:sz w:val="18"/>
              </w:rPr>
              <w:t>公</w:t>
              <w:tab/>
            </w:r>
            <w:r>
              <w:rPr>
                <w:position w:val="1"/>
                <w:sz w:val="19"/>
              </w:rPr>
              <w:t>2</w:t>
            </w:r>
            <w:r>
              <w:rPr>
                <w:spacing w:val="14"/>
                <w:position w:val="1"/>
                <w:sz w:val="19"/>
              </w:rPr>
              <w:t> </w:t>
            </w:r>
            <w:r>
              <w:rPr>
                <w:position w:val="1"/>
                <w:sz w:val="19"/>
              </w:rPr>
              <w:t>460</w:t>
            </w:r>
          </w:p>
        </w:tc>
        <w:tc>
          <w:tcPr>
            <w:tcW w:w="717" w:type="dxa"/>
          </w:tcPr>
          <w:p>
            <w:pPr>
              <w:pStyle w:val="TableParagraph"/>
              <w:spacing w:line="201" w:lineRule="exact" w:before="6"/>
              <w:ind w:right="66"/>
              <w:jc w:val="right"/>
              <w:rPr>
                <w:sz w:val="19"/>
              </w:rPr>
            </w:pPr>
            <w:r>
              <w:rPr>
                <w:w w:val="110"/>
                <w:sz w:val="19"/>
              </w:rPr>
              <w:t>21. 52:</w:t>
            </w:r>
          </w:p>
        </w:tc>
        <w:tc>
          <w:tcPr>
            <w:tcW w:w="694" w:type="dxa"/>
          </w:tcPr>
          <w:p>
            <w:pPr>
              <w:pStyle w:val="TableParagraph"/>
              <w:spacing w:line="201" w:lineRule="exact" w:before="6"/>
              <w:ind w:right="32"/>
              <w:jc w:val="right"/>
              <w:rPr>
                <w:sz w:val="19"/>
              </w:rPr>
            </w:pPr>
            <w:r>
              <w:rPr>
                <w:w w:val="105"/>
                <w:sz w:val="19"/>
              </w:rPr>
              <w:t>21. 64</w:t>
            </w:r>
          </w:p>
        </w:tc>
        <w:tc>
          <w:tcPr>
            <w:tcW w:w="895" w:type="dxa"/>
          </w:tcPr>
          <w:p>
            <w:pPr>
              <w:pStyle w:val="TableParagraph"/>
              <w:spacing w:line="201" w:lineRule="exact" w:before="6"/>
              <w:ind w:right="135"/>
              <w:jc w:val="right"/>
              <w:rPr>
                <w:sz w:val="19"/>
              </w:rPr>
            </w:pPr>
            <w:r>
              <w:rPr>
                <w:sz w:val="19"/>
              </w:rPr>
              <w:t>2 552</w:t>
            </w:r>
          </w:p>
        </w:tc>
        <w:tc>
          <w:tcPr>
            <w:tcW w:w="804" w:type="dxa"/>
          </w:tcPr>
          <w:p>
            <w:pPr>
              <w:pStyle w:val="TableParagraph"/>
              <w:spacing w:line="208" w:lineRule="exact"/>
              <w:ind w:right="63"/>
              <w:jc w:val="right"/>
              <w:rPr>
                <w:sz w:val="19"/>
              </w:rPr>
            </w:pPr>
            <w:r>
              <w:rPr>
                <w:w w:val="110"/>
                <w:sz w:val="19"/>
              </w:rPr>
              <w:t>22. 33:</w:t>
            </w:r>
          </w:p>
        </w:tc>
        <w:tc>
          <w:tcPr>
            <w:tcW w:w="730" w:type="dxa"/>
          </w:tcPr>
          <w:p>
            <w:pPr>
              <w:pStyle w:val="TableParagraph"/>
              <w:spacing w:line="208" w:lineRule="exact"/>
              <w:ind w:right="50"/>
              <w:jc w:val="right"/>
              <w:rPr>
                <w:sz w:val="19"/>
              </w:rPr>
            </w:pPr>
            <w:r>
              <w:rPr>
                <w:w w:val="105"/>
                <w:sz w:val="19"/>
              </w:rPr>
              <w:t>22. 49</w:t>
            </w:r>
          </w:p>
        </w:tc>
        <w:tc>
          <w:tcPr>
            <w:tcW w:w="818" w:type="dxa"/>
          </w:tcPr>
          <w:p>
            <w:pPr>
              <w:pStyle w:val="TableParagraph"/>
              <w:spacing w:line="208" w:lineRule="exact"/>
              <w:ind w:right="69"/>
              <w:jc w:val="right"/>
              <w:rPr>
                <w:sz w:val="19"/>
              </w:rPr>
            </w:pPr>
            <w:r>
              <w:rPr>
                <w:sz w:val="19"/>
              </w:rPr>
              <w:t>92</w:t>
            </w:r>
          </w:p>
        </w:tc>
        <w:tc>
          <w:tcPr>
            <w:tcW w:w="935" w:type="dxa"/>
          </w:tcPr>
          <w:p>
            <w:pPr>
              <w:pStyle w:val="TableParagraph"/>
              <w:spacing w:line="208" w:lineRule="exact"/>
              <w:ind w:right="118"/>
              <w:jc w:val="right"/>
              <w:rPr>
                <w:sz w:val="19"/>
              </w:rPr>
            </w:pPr>
            <w:r>
              <w:rPr>
                <w:sz w:val="19"/>
              </w:rPr>
              <w:t>0 81 :</w:t>
            </w:r>
          </w:p>
        </w:tc>
        <w:tc>
          <w:tcPr>
            <w:tcW w:w="667" w:type="dxa"/>
          </w:tcPr>
          <w:p>
            <w:pPr>
              <w:pStyle w:val="TableParagraph"/>
              <w:spacing w:line="201" w:lineRule="exact" w:before="6"/>
              <w:ind w:right="62"/>
              <w:jc w:val="right"/>
              <w:rPr>
                <w:sz w:val="19"/>
              </w:rPr>
            </w:pPr>
            <w:r>
              <w:rPr>
                <w:w w:val="105"/>
                <w:sz w:val="19"/>
              </w:rPr>
              <w:t>0 85</w:t>
            </w:r>
          </w:p>
        </w:tc>
      </w:tr>
      <w:tr>
        <w:trPr>
          <w:trHeight w:val="220" w:hRule="atLeast"/>
        </w:trPr>
        <w:tc>
          <w:tcPr>
            <w:tcW w:w="7752" w:type="dxa"/>
            <w:gridSpan w:val="10"/>
          </w:tcPr>
          <w:p>
            <w:pPr>
              <w:pStyle w:val="TableParagraph"/>
              <w:rPr>
                <w:sz w:val="14"/>
              </w:rPr>
            </w:pPr>
          </w:p>
        </w:tc>
        <w:tc>
          <w:tcPr>
            <w:tcW w:w="667" w:type="dxa"/>
          </w:tcPr>
          <w:p>
            <w:pPr>
              <w:pStyle w:val="TableParagraph"/>
              <w:spacing w:line="201" w:lineRule="exact"/>
              <w:ind w:right="68"/>
              <w:jc w:val="right"/>
              <w:rPr>
                <w:sz w:val="19"/>
              </w:rPr>
            </w:pPr>
            <w:r>
              <w:rPr>
                <w:sz w:val="19"/>
              </w:rPr>
              <w:t>1. 47</w:t>
            </w:r>
          </w:p>
        </w:tc>
      </w:tr>
      <w:tr>
        <w:trPr>
          <w:trHeight w:val="222" w:hRule="atLeast"/>
        </w:trPr>
        <w:tc>
          <w:tcPr>
            <w:tcW w:w="2159" w:type="dxa"/>
            <w:gridSpan w:val="3"/>
          </w:tcPr>
          <w:p>
            <w:pPr>
              <w:pStyle w:val="TableParagraph"/>
              <w:tabs>
                <w:tab w:pos="1444" w:val="left" w:leader="none"/>
              </w:tabs>
              <w:spacing w:line="203" w:lineRule="exact"/>
              <w:ind w:left="154"/>
              <w:rPr>
                <w:sz w:val="19"/>
              </w:rPr>
            </w:pPr>
            <w:r>
              <w:rPr>
                <w:rFonts w:ascii="Arial Unicode MS" w:eastAsia="Arial Unicode MS" w:hint="eastAsia"/>
                <w:sz w:val="18"/>
              </w:rPr>
              <w:t>学生・</w:t>
            </w:r>
            <w:r>
              <w:rPr>
                <w:rFonts w:ascii="Arial Unicode MS" w:eastAsia="Arial Unicode MS" w:hint="eastAsia"/>
                <w:spacing w:val="20"/>
                <w:sz w:val="18"/>
              </w:rPr>
              <w:t> </w:t>
            </w:r>
            <w:r>
              <w:rPr>
                <w:rFonts w:ascii="Arial Unicode MS" w:eastAsia="Arial Unicode MS" w:hint="eastAsia"/>
                <w:sz w:val="18"/>
              </w:rPr>
              <w:t>生徒</w:t>
              <w:tab/>
            </w:r>
            <w:r>
              <w:rPr>
                <w:position w:val="1"/>
                <w:sz w:val="19"/>
              </w:rPr>
              <w:t>1,</w:t>
            </w:r>
            <w:r>
              <w:rPr>
                <w:spacing w:val="7"/>
                <w:position w:val="1"/>
                <w:sz w:val="19"/>
              </w:rPr>
              <w:t> </w:t>
            </w:r>
            <w:r>
              <w:rPr>
                <w:position w:val="1"/>
                <w:sz w:val="19"/>
              </w:rPr>
              <w:t>147</w:t>
            </w:r>
          </w:p>
        </w:tc>
        <w:tc>
          <w:tcPr>
            <w:tcW w:w="717" w:type="dxa"/>
          </w:tcPr>
          <w:p>
            <w:pPr>
              <w:pStyle w:val="TableParagraph"/>
              <w:spacing w:line="203" w:lineRule="exact"/>
              <w:ind w:right="66"/>
              <w:jc w:val="right"/>
              <w:rPr>
                <w:sz w:val="19"/>
              </w:rPr>
            </w:pPr>
            <w:r>
              <w:rPr>
                <w:w w:val="105"/>
                <w:sz w:val="19"/>
              </w:rPr>
              <w:t>10. 04:</w:t>
            </w:r>
          </w:p>
        </w:tc>
        <w:tc>
          <w:tcPr>
            <w:tcW w:w="694" w:type="dxa"/>
          </w:tcPr>
          <w:p>
            <w:pPr>
              <w:pStyle w:val="TableParagraph"/>
              <w:spacing w:line="198" w:lineRule="exact" w:before="5"/>
              <w:ind w:right="38"/>
              <w:jc w:val="right"/>
              <w:rPr>
                <w:sz w:val="19"/>
              </w:rPr>
            </w:pPr>
            <w:r>
              <w:rPr>
                <w:w w:val="105"/>
                <w:sz w:val="19"/>
              </w:rPr>
              <w:t>10. 12</w:t>
            </w:r>
          </w:p>
        </w:tc>
        <w:tc>
          <w:tcPr>
            <w:tcW w:w="895" w:type="dxa"/>
          </w:tcPr>
          <w:p>
            <w:pPr>
              <w:pStyle w:val="TableParagraph"/>
              <w:spacing w:line="203" w:lineRule="exact"/>
              <w:ind w:right="127"/>
              <w:jc w:val="right"/>
              <w:rPr>
                <w:sz w:val="19"/>
              </w:rPr>
            </w:pPr>
            <w:r>
              <w:rPr>
                <w:w w:val="105"/>
                <w:sz w:val="19"/>
              </w:rPr>
              <w:t>624</w:t>
            </w:r>
          </w:p>
        </w:tc>
        <w:tc>
          <w:tcPr>
            <w:tcW w:w="804" w:type="dxa"/>
          </w:tcPr>
          <w:p>
            <w:pPr>
              <w:pStyle w:val="TableParagraph"/>
              <w:spacing w:line="203" w:lineRule="exact"/>
              <w:ind w:left="283"/>
              <w:rPr>
                <w:sz w:val="19"/>
              </w:rPr>
            </w:pPr>
            <w:r>
              <w:rPr>
                <w:w w:val="105"/>
                <w:sz w:val="19"/>
              </w:rPr>
              <w:t>5. 46</w:t>
            </w:r>
          </w:p>
        </w:tc>
        <w:tc>
          <w:tcPr>
            <w:tcW w:w="730" w:type="dxa"/>
          </w:tcPr>
          <w:p>
            <w:pPr>
              <w:pStyle w:val="TableParagraph"/>
              <w:spacing w:line="203" w:lineRule="exact"/>
              <w:ind w:right="51"/>
              <w:jc w:val="right"/>
              <w:rPr>
                <w:sz w:val="19"/>
              </w:rPr>
            </w:pPr>
            <w:r>
              <w:rPr>
                <w:w w:val="105"/>
                <w:sz w:val="19"/>
              </w:rPr>
              <w:t>5. 92</w:t>
            </w:r>
          </w:p>
        </w:tc>
        <w:tc>
          <w:tcPr>
            <w:tcW w:w="818" w:type="dxa"/>
          </w:tcPr>
          <w:p>
            <w:pPr>
              <w:pStyle w:val="TableParagraph"/>
              <w:spacing w:line="203" w:lineRule="exact"/>
              <w:ind w:right="81"/>
              <w:jc w:val="right"/>
              <w:rPr>
                <w:sz w:val="19"/>
              </w:rPr>
            </w:pPr>
            <w:r>
              <w:rPr>
                <w:rFonts w:ascii="Arial Unicode MS" w:eastAsia="Arial Unicode MS" w:hint="eastAsia"/>
                <w:w w:val="80"/>
                <w:sz w:val="17"/>
              </w:rPr>
              <w:t>一</w:t>
            </w:r>
            <w:r>
              <w:rPr>
                <w:w w:val="80"/>
                <w:sz w:val="19"/>
              </w:rPr>
              <w:t>523</w:t>
            </w:r>
          </w:p>
        </w:tc>
        <w:tc>
          <w:tcPr>
            <w:tcW w:w="935" w:type="dxa"/>
          </w:tcPr>
          <w:p>
            <w:pPr>
              <w:pStyle w:val="TableParagraph"/>
              <w:spacing w:line="203" w:lineRule="exact"/>
              <w:ind w:right="120"/>
              <w:jc w:val="right"/>
              <w:rPr>
                <w:sz w:val="19"/>
              </w:rPr>
            </w:pPr>
            <w:r>
              <w:rPr>
                <w:w w:val="105"/>
                <w:sz w:val="19"/>
              </w:rPr>
              <w:t>-4 58:</w:t>
            </w:r>
          </w:p>
        </w:tc>
        <w:tc>
          <w:tcPr>
            <w:tcW w:w="667" w:type="dxa"/>
          </w:tcPr>
          <w:p>
            <w:pPr>
              <w:pStyle w:val="TableParagraph"/>
              <w:spacing w:line="203" w:lineRule="exact"/>
              <w:ind w:right="69"/>
              <w:jc w:val="right"/>
              <w:rPr>
                <w:sz w:val="19"/>
              </w:rPr>
            </w:pPr>
            <w:r>
              <w:rPr>
                <w:w w:val="105"/>
                <w:sz w:val="19"/>
              </w:rPr>
              <w:t>-4. 20</w:t>
            </w:r>
          </w:p>
        </w:tc>
      </w:tr>
      <w:tr>
        <w:trPr>
          <w:trHeight w:val="224" w:hRule="atLeast"/>
        </w:trPr>
        <w:tc>
          <w:tcPr>
            <w:tcW w:w="2159" w:type="dxa"/>
            <w:gridSpan w:val="3"/>
          </w:tcPr>
          <w:p>
            <w:pPr>
              <w:pStyle w:val="TableParagraph"/>
              <w:tabs>
                <w:tab w:pos="551" w:val="left" w:leader="none"/>
                <w:tab w:pos="955" w:val="left" w:leader="none"/>
                <w:tab w:pos="1455" w:val="left" w:leader="none"/>
              </w:tabs>
              <w:spacing w:line="204" w:lineRule="exact"/>
              <w:ind w:left="164"/>
              <w:rPr>
                <w:sz w:val="19"/>
              </w:rPr>
            </w:pPr>
            <w:r>
              <w:rPr>
                <w:rFonts w:ascii="Arial Unicode MS" w:eastAsia="Arial Unicode MS" w:hint="eastAsia"/>
                <w:position w:val="0"/>
                <w:sz w:val="17"/>
              </w:rPr>
              <w:t>そ</w:t>
              <w:tab/>
            </w:r>
            <w:r>
              <w:rPr>
                <w:rFonts w:ascii="Arial Unicode MS" w:eastAsia="Arial Unicode MS" w:hint="eastAsia"/>
                <w:position w:val="0"/>
                <w:sz w:val="18"/>
              </w:rPr>
              <w:t>の</w:t>
              <w:tab/>
            </w:r>
            <w:r>
              <w:rPr>
                <w:rFonts w:ascii="Arial Unicode MS" w:eastAsia="Arial Unicode MS" w:hint="eastAsia"/>
                <w:position w:val="-1"/>
                <w:sz w:val="19"/>
              </w:rPr>
              <w:t>他</w:t>
              <w:tab/>
            </w:r>
            <w:r>
              <w:rPr>
                <w:sz w:val="19"/>
              </w:rPr>
              <w:t>2,</w:t>
            </w:r>
            <w:r>
              <w:rPr>
                <w:spacing w:val="-10"/>
                <w:sz w:val="19"/>
              </w:rPr>
              <w:t> </w:t>
            </w:r>
            <w:r>
              <w:rPr>
                <w:sz w:val="19"/>
              </w:rPr>
              <w:t>768</w:t>
            </w:r>
          </w:p>
        </w:tc>
        <w:tc>
          <w:tcPr>
            <w:tcW w:w="717" w:type="dxa"/>
          </w:tcPr>
          <w:p>
            <w:pPr>
              <w:pStyle w:val="TableParagraph"/>
              <w:spacing w:line="204" w:lineRule="exact"/>
              <w:ind w:right="68"/>
              <w:jc w:val="right"/>
              <w:rPr>
                <w:sz w:val="19"/>
              </w:rPr>
            </w:pPr>
            <w:r>
              <w:rPr>
                <w:w w:val="115"/>
                <w:sz w:val="19"/>
              </w:rPr>
              <w:t>24.22:</w:t>
            </w:r>
          </w:p>
        </w:tc>
        <w:tc>
          <w:tcPr>
            <w:tcW w:w="694" w:type="dxa"/>
          </w:tcPr>
          <w:p>
            <w:pPr>
              <w:pStyle w:val="TableParagraph"/>
              <w:spacing w:line="199" w:lineRule="exact" w:before="6"/>
              <w:ind w:right="28"/>
              <w:jc w:val="right"/>
              <w:rPr>
                <w:sz w:val="19"/>
              </w:rPr>
            </w:pPr>
            <w:r>
              <w:rPr>
                <w:w w:val="105"/>
                <w:sz w:val="19"/>
              </w:rPr>
              <w:t>24. 28</w:t>
            </w:r>
          </w:p>
        </w:tc>
        <w:tc>
          <w:tcPr>
            <w:tcW w:w="895" w:type="dxa"/>
          </w:tcPr>
          <w:p>
            <w:pPr>
              <w:pStyle w:val="TableParagraph"/>
              <w:spacing w:line="204" w:lineRule="exact"/>
              <w:ind w:right="132"/>
              <w:jc w:val="right"/>
              <w:rPr>
                <w:sz w:val="19"/>
              </w:rPr>
            </w:pPr>
            <w:r>
              <w:rPr>
                <w:w w:val="120"/>
                <w:sz w:val="19"/>
              </w:rPr>
              <w:t>3,477</w:t>
            </w:r>
          </w:p>
        </w:tc>
        <w:tc>
          <w:tcPr>
            <w:tcW w:w="804" w:type="dxa"/>
          </w:tcPr>
          <w:p>
            <w:pPr>
              <w:pStyle w:val="TableParagraph"/>
              <w:spacing w:line="204" w:lineRule="exact"/>
              <w:ind w:right="56"/>
              <w:jc w:val="right"/>
              <w:rPr>
                <w:sz w:val="19"/>
              </w:rPr>
            </w:pPr>
            <w:r>
              <w:rPr>
                <w:w w:val="115"/>
                <w:sz w:val="19"/>
              </w:rPr>
              <w:t>30.42:</w:t>
            </w:r>
          </w:p>
        </w:tc>
        <w:tc>
          <w:tcPr>
            <w:tcW w:w="730" w:type="dxa"/>
          </w:tcPr>
          <w:p>
            <w:pPr>
              <w:pStyle w:val="TableParagraph"/>
              <w:spacing w:line="204" w:lineRule="exact"/>
              <w:ind w:right="39"/>
              <w:jc w:val="right"/>
              <w:rPr>
                <w:sz w:val="19"/>
              </w:rPr>
            </w:pPr>
            <w:r>
              <w:rPr>
                <w:w w:val="110"/>
                <w:sz w:val="19"/>
              </w:rPr>
              <w:t>29. 83</w:t>
            </w:r>
          </w:p>
        </w:tc>
        <w:tc>
          <w:tcPr>
            <w:tcW w:w="818" w:type="dxa"/>
          </w:tcPr>
          <w:p>
            <w:pPr>
              <w:pStyle w:val="TableParagraph"/>
              <w:spacing w:line="204" w:lineRule="exact"/>
              <w:ind w:right="60"/>
              <w:jc w:val="right"/>
              <w:rPr>
                <w:sz w:val="19"/>
              </w:rPr>
            </w:pPr>
            <w:r>
              <w:rPr>
                <w:w w:val="105"/>
                <w:sz w:val="19"/>
              </w:rPr>
              <w:t>709</w:t>
            </w:r>
          </w:p>
        </w:tc>
        <w:tc>
          <w:tcPr>
            <w:tcW w:w="935" w:type="dxa"/>
          </w:tcPr>
          <w:p>
            <w:pPr>
              <w:pStyle w:val="TableParagraph"/>
              <w:spacing w:line="204" w:lineRule="exact"/>
              <w:ind w:right="152"/>
              <w:jc w:val="right"/>
              <w:rPr>
                <w:sz w:val="19"/>
              </w:rPr>
            </w:pPr>
            <w:r>
              <w:rPr>
                <w:sz w:val="19"/>
              </w:rPr>
              <w:t>6 20:</w:t>
            </w:r>
          </w:p>
        </w:tc>
        <w:tc>
          <w:tcPr>
            <w:tcW w:w="667" w:type="dxa"/>
          </w:tcPr>
          <w:p>
            <w:pPr>
              <w:pStyle w:val="TableParagraph"/>
              <w:spacing w:line="204" w:lineRule="exact"/>
              <w:ind w:right="62"/>
              <w:jc w:val="right"/>
              <w:rPr>
                <w:sz w:val="19"/>
              </w:rPr>
            </w:pPr>
            <w:r>
              <w:rPr>
                <w:sz w:val="19"/>
              </w:rPr>
              <w:t>5. 55</w:t>
            </w:r>
          </w:p>
        </w:tc>
      </w:tr>
    </w:tbl>
    <w:p>
      <w:pPr>
        <w:pStyle w:val="BodyText"/>
        <w:rPr>
          <w:rFonts w:ascii="Arial Unicode MS"/>
          <w:sz w:val="24"/>
        </w:rPr>
      </w:pPr>
    </w:p>
    <w:p>
      <w:pPr>
        <w:pStyle w:val="BodyText"/>
        <w:spacing w:before="10"/>
        <w:rPr>
          <w:rFonts w:ascii="Arial Unicode MS"/>
          <w:sz w:val="27"/>
        </w:rPr>
      </w:pPr>
    </w:p>
    <w:p>
      <w:pPr>
        <w:tabs>
          <w:tab w:pos="2459" w:val="left" w:leader="none"/>
        </w:tabs>
        <w:spacing w:before="0"/>
        <w:ind w:left="1462" w:right="0" w:firstLine="0"/>
        <w:jc w:val="left"/>
        <w:rPr>
          <w:rFonts w:ascii="Arial Unicode MS" w:eastAsia="Arial Unicode MS" w:hint="eastAsia"/>
          <w:sz w:val="18"/>
        </w:rPr>
      </w:pPr>
      <w:r>
        <w:rPr/>
        <w:pict>
          <v:group style="position:absolute;margin-left:83.720764pt;margin-top:12.922124pt;width:425.85pt;height:272.7pt;mso-position-horizontal-relative:page;mso-position-vertical-relative:paragraph;z-index:-1400464" coordorigin="1674,258" coordsize="8517,5454">
            <v:shape style="position:absolute;left:3435;top:462;width:3696;height:231" type="#_x0000_t75" stroked="false">
              <v:imagedata r:id="rId15" o:title=""/>
            </v:shape>
            <v:shape style="position:absolute;left:7773;top:296;width:1697;height:368" type="#_x0000_t75" stroked="false">
              <v:imagedata r:id="rId16" o:title=""/>
            </v:shape>
            <v:shape style="position:absolute;left:2944;top:-3987;width:5681;height:4968" coordorigin="2945,-3987" coordsize="5681,4968" path="m6994,693l8646,693m2952,931l8646,931m5348,5662l5348,693m7773,5669l7773,693e" filled="false" stroked="true" strokeweight=".360741pt" strokecolor="#000000">
              <v:path arrowok="t"/>
              <v:stroke dashstyle="solid"/>
            </v:shape>
            <v:shape style="position:absolute;left:9411;top:901;width:780;height:426" type="#_x0000_t75" stroked="false">
              <v:imagedata r:id="rId17" o:title=""/>
            </v:shape>
            <v:shape style="position:absolute;left:2944;top:-553;width:7157;height:1095" coordorigin="2945,-553" coordsize="7157,1095" path="m2952,1133l9462,1133m3832,1371l9462,1371m3832,2229l10126,2229e" filled="false" stroked="true" strokeweight=".360741pt" strokecolor="#000000">
              <v:path arrowok="t"/>
              <v:stroke dashstyle="solid"/>
            </v:shape>
            <v:shape style="position:absolute;left:1674;top:1298;width:1328;height:2106" type="#_x0000_t75" stroked="false">
              <v:imagedata r:id="rId18" o:title=""/>
            </v:shape>
            <v:shape style="position:absolute;left:1728;top:-3987;width:8374;height:2513" coordorigin="1728,-3987" coordsize="8374,2513" path="m2952,3152l10126,3152m2952,5669l2952,3383m1732,4977l2706,4977e" filled="false" stroked="true" strokeweight=".360741pt" strokecolor="#000000">
              <v:path arrowok="t"/>
              <v:stroke dashstyle="solid"/>
            </v:shape>
            <v:line style="position:absolute" from="2706,4977" to="2959,4977" stroked="true" strokeweight="1.081848pt" strokecolor="#000000">
              <v:stroke dashstyle="solid"/>
            </v:line>
            <v:shape style="position:absolute;left:1728;top:-3980;width:8374;height:684" coordorigin="1728,-3980" coordsize="8374,684" path="m2952,4977l10126,4977m1732,5662l2959,5662e" filled="false" stroked="true" strokeweight=".360741pt" strokecolor="#000000">
              <v:path arrowok="t"/>
              <v:stroke dashstyle="solid"/>
            </v:shape>
            <v:shape style="position:absolute;left:6993;top:258;width:3119;height:448" type="#_x0000_t202" filled="false" stroked="false">
              <v:textbox inset="0,0,0,0">
                <w:txbxContent>
                  <w:p>
                    <w:pPr>
                      <w:tabs>
                        <w:tab w:pos="2537" w:val="left" w:leader="none"/>
                        <w:tab w:pos="3098" w:val="left" w:leader="none"/>
                      </w:tabs>
                      <w:spacing w:line="226" w:lineRule="exact" w:before="0"/>
                      <w:ind w:left="0" w:right="0" w:firstLine="0"/>
                      <w:jc w:val="left"/>
                      <w:rPr>
                        <w:sz w:val="22"/>
                      </w:rPr>
                    </w:pPr>
                    <w:r>
                      <w:rPr>
                        <w:rFonts w:ascii="Arial Unicode MS" w:eastAsia="Arial Unicode MS" w:hint="eastAsia"/>
                        <w:w w:val="100"/>
                        <w:sz w:val="18"/>
                        <w:u w:val="single"/>
                      </w:rPr>
                      <w:t> </w:t>
                    </w:r>
                    <w:r>
                      <w:rPr>
                        <w:rFonts w:ascii="Arial Unicode MS" w:eastAsia="Arial Unicode MS" w:hint="eastAsia"/>
                        <w:sz w:val="18"/>
                        <w:u w:val="single"/>
                      </w:rPr>
                      <w:tab/>
                    </w:r>
                    <w:r>
                      <w:rPr>
                        <w:rFonts w:ascii="Arial Unicode MS" w:eastAsia="Arial Unicode MS" w:hint="eastAsia"/>
                        <w:spacing w:val="5"/>
                        <w:w w:val="110"/>
                        <w:sz w:val="18"/>
                        <w:u w:val="single"/>
                      </w:rPr>
                      <w:t>、</w:t>
                    </w:r>
                    <w:r>
                      <w:rPr>
                        <w:spacing w:val="-93"/>
                        <w:w w:val="86"/>
                        <w:sz w:val="22"/>
                        <w:u w:val="single"/>
                      </w:rPr>
                      <w:t>o</w:t>
                    </w:r>
                    <w:r>
                      <w:rPr>
                        <w:w w:val="86"/>
                        <w:sz w:val="12"/>
                        <w:u w:val="single"/>
                      </w:rPr>
                      <w:t>-9</w:t>
                    </w:r>
                    <w:r>
                      <w:rPr>
                        <w:spacing w:val="-20"/>
                        <w:w w:val="86"/>
                        <w:sz w:val="12"/>
                        <w:u w:val="single"/>
                      </w:rPr>
                      <w:t>.</w:t>
                    </w:r>
                    <w:r>
                      <w:rPr>
                        <w:w w:val="86"/>
                        <w:sz w:val="22"/>
                        <w:u w:val="single"/>
                      </w:rPr>
                      <w:t>/</w:t>
                    </w:r>
                    <w:r>
                      <w:rPr>
                        <w:sz w:val="22"/>
                        <w:u w:val="single"/>
                      </w:rPr>
                      <w:tab/>
                    </w:r>
                  </w:p>
                  <w:p>
                    <w:pPr>
                      <w:spacing w:line="222" w:lineRule="exact" w:before="0"/>
                      <w:ind w:left="21" w:right="0" w:firstLine="0"/>
                      <w:jc w:val="left"/>
                      <w:rPr>
                        <w:rFonts w:ascii="Arial Unicode MS" w:eastAsia="Arial Unicode MS" w:hint="eastAsia"/>
                        <w:sz w:val="18"/>
                      </w:rPr>
                    </w:pPr>
                    <w:r>
                      <w:rPr>
                        <w:rFonts w:ascii="Arial Unicode MS" w:eastAsia="Arial Unicode MS" w:hint="eastAsia"/>
                        <w:w w:val="108"/>
                        <w:sz w:val="18"/>
                      </w:rPr>
                      <w:t>後</w:t>
                    </w:r>
                  </w:p>
                </w:txbxContent>
              </v:textbox>
              <w10:wrap type="none"/>
            </v:shape>
            <v:shape style="position:absolute;left:1918;top:702;width:215;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8"/>
                        <w:sz w:val="18"/>
                      </w:rPr>
                      <w:t>産</w:t>
                    </w:r>
                  </w:p>
                </w:txbxContent>
              </v:textbox>
              <w10:wrap type="none"/>
            </v:shape>
            <v:shape style="position:absolute;left:2516;top:702;width:215;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8"/>
                        <w:sz w:val="18"/>
                      </w:rPr>
                      <w:t>業</w:t>
                    </w:r>
                  </w:p>
                </w:txbxContent>
              </v:textbox>
              <w10:wrap type="none"/>
            </v:shape>
            <v:shape style="position:absolute;left:4810;top:709;width:203;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1"/>
                        <w:sz w:val="18"/>
                      </w:rPr>
                      <w:t>比</w:t>
                    </w:r>
                  </w:p>
                </w:txbxContent>
              </v:textbox>
              <w10:wrap type="none"/>
            </v:shape>
            <v:shape style="position:absolute;left:7221;top:702;width:203;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1"/>
                        <w:sz w:val="18"/>
                      </w:rPr>
                      <w:t>比</w:t>
                    </w:r>
                  </w:p>
                </w:txbxContent>
              </v:textbox>
              <w10:wrap type="none"/>
            </v:shape>
            <v:shape style="position:absolute;left:8764;top:941;width:127;height:211" type="#_x0000_t202" filled="false" stroked="false">
              <v:textbox inset="0,0,0,0">
                <w:txbxContent>
                  <w:p>
                    <w:pPr>
                      <w:spacing w:line="211" w:lineRule="exact" w:before="0"/>
                      <w:ind w:left="0" w:right="0" w:firstLine="0"/>
                      <w:jc w:val="left"/>
                      <w:rPr>
                        <w:sz w:val="19"/>
                      </w:rPr>
                    </w:pPr>
                    <w:r>
                      <w:rPr>
                        <w:w w:val="112"/>
                        <w:sz w:val="19"/>
                      </w:rPr>
                      <w:t>8</w:t>
                    </w:r>
                  </w:p>
                </w:txbxContent>
              </v:textbox>
              <w10:wrap type="none"/>
            </v:shape>
            <v:shape style="position:absolute;left:8152;top:1132;width:381;height:779"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62"/>
                        <w:sz w:val="58"/>
                      </w:rPr>
                      <w:t>゜</w:t>
                    </w:r>
                  </w:p>
                </w:txbxContent>
              </v:textbox>
              <w10:wrap type="none"/>
            </v:shape>
            <v:shape style="position:absolute;left:8928;top:694;width:898;height:667" type="#_x0000_t202" filled="false" stroked="false">
              <v:textbox inset="0,0,0,0">
                <w:txbxContent>
                  <w:p>
                    <w:pPr>
                      <w:spacing w:line="236" w:lineRule="exact" w:before="0"/>
                      <w:ind w:left="69" w:right="0" w:firstLine="0"/>
                      <w:jc w:val="left"/>
                      <w:rPr>
                        <w:rFonts w:ascii="Arial Unicode MS" w:eastAsia="Arial Unicode MS" w:hint="eastAsia"/>
                        <w:sz w:val="18"/>
                      </w:rPr>
                    </w:pPr>
                    <w:r>
                      <w:rPr>
                        <w:rFonts w:ascii="Arial Unicode MS" w:eastAsia="Arial Unicode MS" w:hint="eastAsia"/>
                        <w:w w:val="110"/>
                        <w:sz w:val="18"/>
                      </w:rPr>
                      <w:t>威其の差</w:t>
                    </w:r>
                  </w:p>
                  <w:p>
                    <w:pPr>
                      <w:spacing w:line="213" w:lineRule="exact" w:before="0"/>
                      <w:ind w:left="0" w:right="154" w:firstLine="0"/>
                      <w:jc w:val="right"/>
                      <w:rPr>
                        <w:sz w:val="19"/>
                      </w:rPr>
                    </w:pPr>
                    <w:r>
                      <w:rPr>
                        <w:w w:val="112"/>
                        <w:sz w:val="19"/>
                      </w:rPr>
                      <w:t>7</w:t>
                    </w:r>
                  </w:p>
                  <w:p>
                    <w:pPr>
                      <w:spacing w:line="217" w:lineRule="exact" w:before="0"/>
                      <w:ind w:left="0" w:right="0" w:firstLine="0"/>
                      <w:jc w:val="left"/>
                      <w:rPr>
                        <w:sz w:val="19"/>
                      </w:rPr>
                    </w:pPr>
                    <w:r>
                      <w:rPr>
                        <w:sz w:val="19"/>
                      </w:rPr>
                      <w:t>0 01 :</w:t>
                    </w:r>
                  </w:p>
                </w:txbxContent>
              </v:textbox>
              <w10:wrap type="none"/>
            </v:shape>
            <v:shape style="position:absolute;left:8227;top:1381;width:306;height:211" type="#_x0000_t202" filled="false" stroked="false">
              <v:textbox inset="0,0,0,0">
                <w:txbxContent>
                  <w:p>
                    <w:pPr>
                      <w:spacing w:line="211" w:lineRule="exact" w:before="0"/>
                      <w:ind w:left="0" w:right="0" w:firstLine="0"/>
                      <w:jc w:val="left"/>
                      <w:rPr>
                        <w:sz w:val="19"/>
                      </w:rPr>
                    </w:pPr>
                    <w:r>
                      <w:rPr>
                        <w:sz w:val="19"/>
                      </w:rPr>
                      <w:t>131</w:t>
                    </w:r>
                  </w:p>
                </w:txbxContent>
              </v:textbox>
              <w10:wrap type="none"/>
            </v:shape>
            <v:shape style="position:absolute;left:8126;top:2275;width:415;height:211" type="#_x0000_t202" filled="false" stroked="false">
              <v:textbox inset="0,0,0,0">
                <w:txbxContent>
                  <w:p>
                    <w:pPr>
                      <w:spacing w:line="211" w:lineRule="exact" w:before="0"/>
                      <w:ind w:left="0" w:right="0" w:firstLine="0"/>
                      <w:jc w:val="left"/>
                      <w:rPr>
                        <w:sz w:val="19"/>
                      </w:rPr>
                    </w:pPr>
                    <w:r>
                      <w:rPr>
                        <w:w w:val="115"/>
                        <w:sz w:val="19"/>
                      </w:rPr>
                      <w:t>-602</w:t>
                    </w:r>
                  </w:p>
                </w:txbxContent>
              </v:textbox>
              <w10:wrap type="none"/>
            </v:shape>
            <v:shape style="position:absolute;left:1730;top:3399;width:1211;height:2313" type="#_x0000_t202" filled="false" stroked="false">
              <v:textbox inset="0,0,0,0">
                <w:txbxContent>
                  <w:p>
                    <w:pPr>
                      <w:spacing w:line="232" w:lineRule="exact" w:before="0"/>
                      <w:ind w:left="202" w:right="0" w:firstLine="0"/>
                      <w:jc w:val="both"/>
                      <w:rPr>
                        <w:rFonts w:ascii="Arial Unicode MS" w:eastAsia="Arial Unicode MS" w:hint="eastAsia"/>
                        <w:sz w:val="18"/>
                      </w:rPr>
                    </w:pPr>
                    <w:r>
                      <w:rPr>
                        <w:rFonts w:ascii="Arial Unicode MS" w:eastAsia="Arial Unicode MS" w:hint="eastAsia"/>
                        <w:spacing w:val="3"/>
                        <w:w w:val="110"/>
                        <w:sz w:val="18"/>
                      </w:rPr>
                      <w:t>電 気 業 等</w:t>
                    </w:r>
                  </w:p>
                  <w:p>
                    <w:pPr>
                      <w:spacing w:line="224" w:lineRule="exact" w:before="0"/>
                      <w:ind w:left="196" w:right="0" w:firstLine="0"/>
                      <w:jc w:val="both"/>
                      <w:rPr>
                        <w:rFonts w:ascii="Arial Unicode MS" w:eastAsia="Arial Unicode MS" w:hint="eastAsia"/>
                        <w:sz w:val="18"/>
                      </w:rPr>
                    </w:pPr>
                    <w:r>
                      <w:rPr>
                        <w:rFonts w:ascii="Arial Unicode MS" w:eastAsia="Arial Unicode MS" w:hint="eastAsia"/>
                        <w:spacing w:val="4"/>
                        <w:w w:val="110"/>
                        <w:sz w:val="18"/>
                      </w:rPr>
                      <w:t>運 輸 業 等</w:t>
                    </w:r>
                  </w:p>
                  <w:p>
                    <w:pPr>
                      <w:spacing w:line="227" w:lineRule="exact" w:before="0"/>
                      <w:ind w:left="205" w:right="0" w:firstLine="0"/>
                      <w:jc w:val="both"/>
                      <w:rPr>
                        <w:rFonts w:ascii="Arial Unicode MS" w:eastAsia="Arial Unicode MS" w:hint="eastAsia"/>
                        <w:sz w:val="18"/>
                      </w:rPr>
                    </w:pPr>
                    <w:r>
                      <w:rPr>
                        <w:rFonts w:ascii="Arial Unicode MS" w:eastAsia="Arial Unicode MS" w:hint="eastAsia"/>
                        <w:spacing w:val="3"/>
                        <w:w w:val="110"/>
                        <w:sz w:val="18"/>
                      </w:rPr>
                      <w:t>小 売 業 等</w:t>
                    </w:r>
                  </w:p>
                  <w:p>
                    <w:pPr>
                      <w:spacing w:line="227" w:lineRule="exact" w:before="0"/>
                      <w:ind w:left="193" w:right="0" w:firstLine="0"/>
                      <w:jc w:val="both"/>
                      <w:rPr>
                        <w:rFonts w:ascii="Arial Unicode MS" w:eastAsia="Arial Unicode MS" w:hint="eastAsia"/>
                        <w:sz w:val="18"/>
                      </w:rPr>
                    </w:pPr>
                    <w:r>
                      <w:rPr>
                        <w:rFonts w:ascii="Arial Unicode MS" w:eastAsia="Arial Unicode MS" w:hint="eastAsia"/>
                        <w:spacing w:val="5"/>
                        <w:w w:val="110"/>
                        <w:sz w:val="18"/>
                      </w:rPr>
                      <w:t>金 甜 業 等</w:t>
                    </w:r>
                  </w:p>
                  <w:p>
                    <w:pPr>
                      <w:spacing w:line="225" w:lineRule="auto" w:before="3"/>
                      <w:ind w:left="195" w:right="18" w:firstLine="2"/>
                      <w:jc w:val="both"/>
                      <w:rPr>
                        <w:rFonts w:ascii="Arial Unicode MS" w:eastAsia="Arial Unicode MS" w:hint="eastAsia"/>
                        <w:sz w:val="19"/>
                      </w:rPr>
                    </w:pPr>
                    <w:r>
                      <w:rPr>
                        <w:rFonts w:ascii="Arial Unicode MS" w:eastAsia="Arial Unicode MS" w:hint="eastAsia"/>
                        <w:w w:val="110"/>
                        <w:sz w:val="18"/>
                      </w:rPr>
                      <w:t>不 動 産 業サーピス業</w:t>
                    </w:r>
                    <w:r>
                      <w:rPr>
                        <w:rFonts w:ascii="Arial Unicode MS" w:eastAsia="Arial Unicode MS" w:hint="eastAsia"/>
                        <w:w w:val="110"/>
                        <w:sz w:val="19"/>
                      </w:rPr>
                      <w:t>公</w:t>
                    </w:r>
                  </w:p>
                  <w:p>
                    <w:pPr>
                      <w:spacing w:line="217" w:lineRule="exact" w:before="0"/>
                      <w:ind w:left="0" w:right="0" w:firstLine="0"/>
                      <w:jc w:val="left"/>
                      <w:rPr>
                        <w:rFonts w:ascii="Arial Unicode MS" w:eastAsia="Arial Unicode MS" w:hint="eastAsia"/>
                        <w:sz w:val="18"/>
                      </w:rPr>
                    </w:pPr>
                    <w:r>
                      <w:rPr>
                        <w:rFonts w:ascii="Arial Unicode MS" w:eastAsia="Arial Unicode MS" w:hint="eastAsia"/>
                        <w:w w:val="110"/>
                        <w:sz w:val="18"/>
                      </w:rPr>
                      <w:t>非就業者</w:t>
                    </w:r>
                  </w:p>
                  <w:p>
                    <w:pPr>
                      <w:spacing w:line="222" w:lineRule="exact" w:before="0"/>
                      <w:ind w:left="190" w:right="0" w:firstLine="0"/>
                      <w:jc w:val="both"/>
                      <w:rPr>
                        <w:rFonts w:ascii="Arial Unicode MS" w:eastAsia="Arial Unicode MS" w:hint="eastAsia"/>
                        <w:sz w:val="18"/>
                      </w:rPr>
                    </w:pPr>
                    <w:r>
                      <w:rPr>
                        <w:rFonts w:ascii="Arial Unicode MS" w:eastAsia="Arial Unicode MS" w:hint="eastAsia"/>
                        <w:spacing w:val="-3"/>
                        <w:w w:val="105"/>
                        <w:sz w:val="18"/>
                      </w:rPr>
                      <w:t>学生・ 生徒</w:t>
                    </w:r>
                  </w:p>
                  <w:p>
                    <w:pPr>
                      <w:spacing w:line="267" w:lineRule="exact" w:before="0"/>
                      <w:ind w:left="200" w:right="0" w:firstLine="0"/>
                      <w:jc w:val="both"/>
                      <w:rPr>
                        <w:rFonts w:ascii="Arial Unicode MS" w:eastAsia="Arial Unicode MS" w:hint="eastAsia"/>
                        <w:sz w:val="21"/>
                      </w:rPr>
                    </w:pPr>
                    <w:r>
                      <w:rPr>
                        <w:rFonts w:ascii="Arial Unicode MS" w:eastAsia="Arial Unicode MS" w:hint="eastAsia"/>
                        <w:position w:val="1"/>
                        <w:sz w:val="17"/>
                      </w:rPr>
                      <w:t>そ    </w:t>
                    </w:r>
                    <w:r>
                      <w:rPr>
                        <w:rFonts w:ascii="Arial Unicode MS" w:eastAsia="Arial Unicode MS" w:hint="eastAsia"/>
                        <w:spacing w:val="4"/>
                        <w:position w:val="1"/>
                        <w:sz w:val="18"/>
                      </w:rPr>
                      <w:t>の    </w:t>
                    </w:r>
                    <w:r>
                      <w:rPr>
                        <w:rFonts w:ascii="Arial Unicode MS" w:eastAsia="Arial Unicode MS" w:hint="eastAsia"/>
                        <w:sz w:val="21"/>
                      </w:rPr>
                      <w:t>他</w:t>
                    </w:r>
                  </w:p>
                </w:txbxContent>
              </v:textbox>
              <w10:wrap type="none"/>
            </v:shape>
            <v:shape style="position:absolute;left:3218;top:2968;width:522;height:2245" type="#_x0000_t202" filled="false" stroked="false">
              <v:textbox inset="0,0,0,0">
                <w:txbxContent>
                  <w:p>
                    <w:pPr>
                      <w:spacing w:line="210" w:lineRule="exact" w:before="0"/>
                      <w:ind w:left="179" w:right="0" w:firstLine="0"/>
                      <w:jc w:val="center"/>
                      <w:rPr>
                        <w:sz w:val="19"/>
                      </w:rPr>
                    </w:pPr>
                    <w:r>
                      <w:rPr>
                        <w:w w:val="105"/>
                        <w:sz w:val="19"/>
                      </w:rPr>
                      <w:t>914</w:t>
                    </w:r>
                  </w:p>
                  <w:p>
                    <w:pPr>
                      <w:spacing w:line="217" w:lineRule="exact" w:before="0"/>
                      <w:ind w:left="0" w:right="13" w:firstLine="0"/>
                      <w:jc w:val="center"/>
                      <w:rPr>
                        <w:sz w:val="19"/>
                      </w:rPr>
                    </w:pPr>
                    <w:r>
                      <w:rPr>
                        <w:w w:val="110"/>
                        <w:sz w:val="19"/>
                      </w:rPr>
                      <w:t>5,600</w:t>
                    </w:r>
                  </w:p>
                  <w:p>
                    <w:pPr>
                      <w:spacing w:before="12"/>
                      <w:ind w:left="178" w:right="0" w:firstLine="0"/>
                      <w:jc w:val="center"/>
                      <w:rPr>
                        <w:sz w:val="19"/>
                      </w:rPr>
                    </w:pPr>
                    <w:r>
                      <w:rPr>
                        <w:sz w:val="19"/>
                      </w:rPr>
                      <w:t>269</w:t>
                    </w:r>
                  </w:p>
                  <w:p>
                    <w:pPr>
                      <w:spacing w:before="5"/>
                      <w:ind w:left="174" w:right="0" w:firstLine="0"/>
                      <w:jc w:val="center"/>
                      <w:rPr>
                        <w:sz w:val="19"/>
                      </w:rPr>
                    </w:pPr>
                    <w:r>
                      <w:rPr>
                        <w:sz w:val="19"/>
                      </w:rPr>
                      <w:t>382</w:t>
                    </w:r>
                  </w:p>
                  <w:p>
                    <w:pPr>
                      <w:spacing w:before="12"/>
                      <w:ind w:left="181" w:right="0" w:firstLine="0"/>
                      <w:jc w:val="center"/>
                      <w:rPr>
                        <w:sz w:val="19"/>
                      </w:rPr>
                    </w:pPr>
                    <w:r>
                      <w:rPr>
                        <w:w w:val="105"/>
                        <w:sz w:val="19"/>
                      </w:rPr>
                      <w:t>624</w:t>
                    </w:r>
                  </w:p>
                  <w:p>
                    <w:pPr>
                      <w:spacing w:before="6"/>
                      <w:ind w:left="178" w:right="0" w:firstLine="0"/>
                      <w:jc w:val="center"/>
                      <w:rPr>
                        <w:sz w:val="19"/>
                      </w:rPr>
                    </w:pPr>
                    <w:r>
                      <w:rPr>
                        <w:sz w:val="19"/>
                      </w:rPr>
                      <w:t>256</w:t>
                    </w:r>
                  </w:p>
                  <w:p>
                    <w:pPr>
                      <w:spacing w:before="12"/>
                      <w:ind w:left="280" w:right="0" w:firstLine="0"/>
                      <w:jc w:val="center"/>
                      <w:rPr>
                        <w:sz w:val="19"/>
                      </w:rPr>
                    </w:pPr>
                    <w:r>
                      <w:rPr>
                        <w:sz w:val="19"/>
                      </w:rPr>
                      <w:t>40</w:t>
                    </w:r>
                  </w:p>
                  <w:p>
                    <w:pPr>
                      <w:spacing w:before="5"/>
                      <w:ind w:left="0" w:right="17" w:firstLine="0"/>
                      <w:jc w:val="center"/>
                      <w:rPr>
                        <w:sz w:val="19"/>
                      </w:rPr>
                    </w:pPr>
                    <w:r>
                      <w:rPr>
                        <w:w w:val="110"/>
                        <w:sz w:val="19"/>
                      </w:rPr>
                      <w:t>2,040</w:t>
                    </w:r>
                  </w:p>
                  <w:p>
                    <w:pPr>
                      <w:spacing w:before="12"/>
                      <w:ind w:left="0" w:right="0" w:firstLine="0"/>
                      <w:jc w:val="left"/>
                      <w:rPr>
                        <w:sz w:val="19"/>
                      </w:rPr>
                    </w:pPr>
                    <w:r>
                      <w:rPr>
                        <w:sz w:val="19"/>
                      </w:rPr>
                      <w:t>1 </w:t>
                    </w:r>
                    <w:r>
                      <w:rPr>
                        <w:spacing w:val="17"/>
                        <w:sz w:val="19"/>
                      </w:rPr>
                      <w:t> </w:t>
                    </w:r>
                    <w:r>
                      <w:rPr>
                        <w:sz w:val="19"/>
                      </w:rPr>
                      <w:t>989</w:t>
                    </w:r>
                  </w:p>
                  <w:p>
                    <w:pPr>
                      <w:spacing w:before="5"/>
                      <w:ind w:left="0" w:right="21" w:firstLine="0"/>
                      <w:jc w:val="center"/>
                      <w:rPr>
                        <w:sz w:val="19"/>
                      </w:rPr>
                    </w:pPr>
                    <w:r>
                      <w:rPr>
                        <w:w w:val="115"/>
                        <w:sz w:val="19"/>
                      </w:rPr>
                      <w:t>4,490</w:t>
                    </w:r>
                  </w:p>
                </w:txbxContent>
              </v:textbox>
              <w10:wrap type="none"/>
            </v:shape>
            <v:shape style="position:absolute;left:4012;top:2961;width:1327;height:2252" type="#_x0000_t202" filled="false" stroked="false">
              <v:textbox inset="0,0,0,0">
                <w:txbxContent>
                  <w:p>
                    <w:pPr>
                      <w:tabs>
                        <w:tab w:pos="867" w:val="left" w:leader="none"/>
                      </w:tabs>
                      <w:spacing w:line="211" w:lineRule="exact" w:before="0"/>
                      <w:ind w:left="71" w:right="0" w:firstLine="0"/>
                      <w:jc w:val="center"/>
                      <w:rPr>
                        <w:sz w:val="19"/>
                      </w:rPr>
                    </w:pPr>
                    <w:r>
                      <w:rPr>
                        <w:w w:val="105"/>
                        <w:sz w:val="19"/>
                      </w:rPr>
                      <w:t>7.</w:t>
                    </w:r>
                    <w:r>
                      <w:rPr>
                        <w:spacing w:val="1"/>
                        <w:w w:val="105"/>
                        <w:sz w:val="19"/>
                      </w:rPr>
                      <w:t> </w:t>
                    </w:r>
                    <w:r>
                      <w:rPr>
                        <w:w w:val="105"/>
                        <w:sz w:val="19"/>
                      </w:rPr>
                      <w:t>38</w:t>
                      <w:tab/>
                      <w:t>8</w:t>
                    </w:r>
                    <w:r>
                      <w:rPr>
                        <w:spacing w:val="48"/>
                        <w:w w:val="105"/>
                        <w:sz w:val="19"/>
                      </w:rPr>
                      <w:t> </w:t>
                    </w:r>
                    <w:r>
                      <w:rPr>
                        <w:w w:val="105"/>
                        <w:sz w:val="19"/>
                      </w:rPr>
                      <w:t>04</w:t>
                    </w:r>
                  </w:p>
                  <w:p>
                    <w:pPr>
                      <w:tabs>
                        <w:tab w:pos="793" w:val="left" w:leader="none"/>
                      </w:tabs>
                      <w:spacing w:line="226" w:lineRule="exact" w:before="2"/>
                      <w:ind w:left="0" w:right="16" w:firstLine="0"/>
                      <w:jc w:val="center"/>
                      <w:rPr>
                        <w:sz w:val="19"/>
                      </w:rPr>
                    </w:pPr>
                    <w:r>
                      <w:rPr>
                        <w:w w:val="110"/>
                        <w:sz w:val="19"/>
                      </w:rPr>
                      <w:t>45.</w:t>
                    </w:r>
                    <w:r>
                      <w:rPr>
                        <w:spacing w:val="-15"/>
                        <w:w w:val="110"/>
                        <w:sz w:val="19"/>
                      </w:rPr>
                      <w:t> </w:t>
                    </w:r>
                    <w:r>
                      <w:rPr>
                        <w:w w:val="110"/>
                        <w:sz w:val="19"/>
                      </w:rPr>
                      <w:t>23.</w:t>
                      <w:tab/>
                    </w:r>
                    <w:r>
                      <w:rPr>
                        <w:w w:val="110"/>
                        <w:position w:val="1"/>
                        <w:sz w:val="19"/>
                      </w:rPr>
                      <w:t>46.</w:t>
                    </w:r>
                    <w:r>
                      <w:rPr>
                        <w:spacing w:val="-17"/>
                        <w:w w:val="110"/>
                        <w:position w:val="1"/>
                        <w:sz w:val="19"/>
                      </w:rPr>
                      <w:t> </w:t>
                    </w:r>
                    <w:r>
                      <w:rPr>
                        <w:w w:val="110"/>
                        <w:position w:val="1"/>
                        <w:sz w:val="19"/>
                      </w:rPr>
                      <w:t>05</w:t>
                    </w:r>
                  </w:p>
                  <w:p>
                    <w:pPr>
                      <w:tabs>
                        <w:tab w:pos="878" w:val="left" w:leader="none"/>
                      </w:tabs>
                      <w:spacing w:line="226" w:lineRule="exact" w:before="0"/>
                      <w:ind w:left="77" w:right="0" w:firstLine="0"/>
                      <w:jc w:val="center"/>
                      <w:rPr>
                        <w:sz w:val="19"/>
                      </w:rPr>
                    </w:pPr>
                    <w:r>
                      <w:rPr>
                        <w:position w:val="1"/>
                        <w:sz w:val="19"/>
                      </w:rPr>
                      <w:t>2.</w:t>
                    </w:r>
                    <w:r>
                      <w:rPr>
                        <w:spacing w:val="7"/>
                        <w:position w:val="1"/>
                        <w:sz w:val="19"/>
                      </w:rPr>
                      <w:t> </w:t>
                    </w:r>
                    <w:r>
                      <w:rPr>
                        <w:position w:val="1"/>
                        <w:sz w:val="19"/>
                      </w:rPr>
                      <w:t>17;</w:t>
                      <w:tab/>
                    </w:r>
                    <w:r>
                      <w:rPr>
                        <w:sz w:val="19"/>
                      </w:rPr>
                      <w:t>2.</w:t>
                    </w:r>
                    <w:r>
                      <w:rPr>
                        <w:spacing w:val="14"/>
                        <w:sz w:val="19"/>
                      </w:rPr>
                      <w:t> </w:t>
                    </w:r>
                    <w:r>
                      <w:rPr>
                        <w:sz w:val="19"/>
                      </w:rPr>
                      <w:t>48</w:t>
                    </w:r>
                  </w:p>
                  <w:p>
                    <w:pPr>
                      <w:tabs>
                        <w:tab w:pos="878" w:val="left" w:leader="none"/>
                      </w:tabs>
                      <w:spacing w:before="5"/>
                      <w:ind w:left="77" w:right="0" w:firstLine="0"/>
                      <w:jc w:val="center"/>
                      <w:rPr>
                        <w:sz w:val="19"/>
                      </w:rPr>
                    </w:pPr>
                    <w:r>
                      <w:rPr>
                        <w:w w:val="105"/>
                        <w:sz w:val="19"/>
                      </w:rPr>
                      <w:t>3.</w:t>
                    </w:r>
                    <w:r>
                      <w:rPr>
                        <w:spacing w:val="3"/>
                        <w:w w:val="105"/>
                        <w:sz w:val="19"/>
                      </w:rPr>
                      <w:t> </w:t>
                    </w:r>
                    <w:r>
                      <w:rPr>
                        <w:w w:val="105"/>
                        <w:sz w:val="19"/>
                      </w:rPr>
                      <w:t>09:</w:t>
                      <w:tab/>
                      <w:t>3. 35</w:t>
                    </w:r>
                  </w:p>
                  <w:p>
                    <w:pPr>
                      <w:tabs>
                        <w:tab w:pos="882" w:val="left" w:leader="none"/>
                      </w:tabs>
                      <w:spacing w:before="2"/>
                      <w:ind w:left="81" w:right="0" w:firstLine="0"/>
                      <w:jc w:val="center"/>
                      <w:rPr>
                        <w:sz w:val="19"/>
                      </w:rPr>
                    </w:pPr>
                    <w:r>
                      <w:rPr>
                        <w:w w:val="105"/>
                        <w:sz w:val="19"/>
                      </w:rPr>
                      <w:t>5</w:t>
                    </w:r>
                    <w:r>
                      <w:rPr>
                        <w:spacing w:val="47"/>
                        <w:w w:val="105"/>
                        <w:sz w:val="19"/>
                      </w:rPr>
                      <w:t> </w:t>
                    </w:r>
                    <w:r>
                      <w:rPr>
                        <w:w w:val="105"/>
                        <w:sz w:val="19"/>
                      </w:rPr>
                      <w:t>04:</w:t>
                      <w:tab/>
                    </w:r>
                    <w:r>
                      <w:rPr>
                        <w:w w:val="105"/>
                        <w:position w:val="1"/>
                        <w:sz w:val="19"/>
                      </w:rPr>
                      <w:t>5.</w:t>
                    </w:r>
                    <w:r>
                      <w:rPr>
                        <w:spacing w:val="-6"/>
                        <w:w w:val="105"/>
                        <w:position w:val="1"/>
                        <w:sz w:val="19"/>
                      </w:rPr>
                      <w:t> </w:t>
                    </w:r>
                    <w:r>
                      <w:rPr>
                        <w:w w:val="105"/>
                        <w:position w:val="1"/>
                        <w:sz w:val="19"/>
                      </w:rPr>
                      <w:t>58</w:t>
                    </w:r>
                  </w:p>
                  <w:p>
                    <w:pPr>
                      <w:tabs>
                        <w:tab w:pos="852" w:val="left" w:leader="none"/>
                      </w:tabs>
                      <w:spacing w:before="6"/>
                      <w:ind w:left="61" w:right="0" w:firstLine="0"/>
                      <w:jc w:val="center"/>
                      <w:rPr>
                        <w:sz w:val="19"/>
                      </w:rPr>
                    </w:pPr>
                    <w:r>
                      <w:rPr>
                        <w:sz w:val="19"/>
                      </w:rPr>
                      <w:t>2.</w:t>
                    </w:r>
                    <w:r>
                      <w:rPr>
                        <w:spacing w:val="8"/>
                        <w:sz w:val="19"/>
                      </w:rPr>
                      <w:t> </w:t>
                    </w:r>
                    <w:r>
                      <w:rPr>
                        <w:sz w:val="19"/>
                      </w:rPr>
                      <w:t>07:</w:t>
                      <w:tab/>
                      <w:t>1.</w:t>
                    </w:r>
                    <w:r>
                      <w:rPr>
                        <w:spacing w:val="8"/>
                        <w:sz w:val="19"/>
                      </w:rPr>
                      <w:t> </w:t>
                    </w:r>
                    <w:r>
                      <w:rPr>
                        <w:sz w:val="19"/>
                      </w:rPr>
                      <w:t>81</w:t>
                    </w:r>
                  </w:p>
                  <w:p>
                    <w:pPr>
                      <w:tabs>
                        <w:tab w:pos="878" w:val="left" w:leader="none"/>
                      </w:tabs>
                      <w:spacing w:line="226" w:lineRule="exact" w:before="9"/>
                      <w:ind w:left="77" w:right="0" w:firstLine="0"/>
                      <w:jc w:val="center"/>
                      <w:rPr>
                        <w:sz w:val="19"/>
                      </w:rPr>
                    </w:pPr>
                    <w:r>
                      <w:rPr>
                        <w:sz w:val="19"/>
                      </w:rPr>
                      <w:t>0.</w:t>
                    </w:r>
                    <w:r>
                      <w:rPr>
                        <w:spacing w:val="10"/>
                        <w:sz w:val="19"/>
                      </w:rPr>
                      <w:t> </w:t>
                    </w:r>
                    <w:r>
                      <w:rPr>
                        <w:sz w:val="19"/>
                      </w:rPr>
                      <w:t>32:</w:t>
                      <w:tab/>
                    </w:r>
                    <w:r>
                      <w:rPr>
                        <w:position w:val="1"/>
                        <w:sz w:val="19"/>
                      </w:rPr>
                      <w:t>0.</w:t>
                    </w:r>
                    <w:r>
                      <w:rPr>
                        <w:spacing w:val="20"/>
                        <w:position w:val="1"/>
                        <w:sz w:val="19"/>
                      </w:rPr>
                      <w:t> </w:t>
                    </w:r>
                    <w:r>
                      <w:rPr>
                        <w:position w:val="1"/>
                        <w:sz w:val="19"/>
                      </w:rPr>
                      <w:t>25</w:t>
                    </w:r>
                  </w:p>
                  <w:p>
                    <w:pPr>
                      <w:tabs>
                        <w:tab w:pos="801" w:val="left" w:leader="none"/>
                      </w:tabs>
                      <w:spacing w:line="225" w:lineRule="exact" w:before="0"/>
                      <w:ind w:left="0" w:right="26" w:firstLine="0"/>
                      <w:jc w:val="center"/>
                      <w:rPr>
                        <w:sz w:val="19"/>
                      </w:rPr>
                    </w:pPr>
                    <w:r>
                      <w:rPr>
                        <w:w w:val="110"/>
                        <w:sz w:val="19"/>
                      </w:rPr>
                      <w:t>16.</w:t>
                    </w:r>
                    <w:r>
                      <w:rPr>
                        <w:spacing w:val="-11"/>
                        <w:w w:val="110"/>
                        <w:sz w:val="19"/>
                      </w:rPr>
                      <w:t> </w:t>
                    </w:r>
                    <w:r>
                      <w:rPr>
                        <w:w w:val="110"/>
                        <w:sz w:val="19"/>
                      </w:rPr>
                      <w:t>48:</w:t>
                      <w:tab/>
                    </w:r>
                    <w:r>
                      <w:rPr>
                        <w:w w:val="110"/>
                        <w:position w:val="1"/>
                        <w:sz w:val="19"/>
                      </w:rPr>
                      <w:t>17.</w:t>
                    </w:r>
                    <w:r>
                      <w:rPr>
                        <w:spacing w:val="-25"/>
                        <w:w w:val="110"/>
                        <w:position w:val="1"/>
                        <w:sz w:val="19"/>
                      </w:rPr>
                      <w:t> </w:t>
                    </w:r>
                    <w:r>
                      <w:rPr>
                        <w:spacing w:val="-9"/>
                        <w:w w:val="110"/>
                        <w:position w:val="1"/>
                        <w:sz w:val="19"/>
                      </w:rPr>
                      <w:t>42</w:t>
                    </w:r>
                  </w:p>
                  <w:p>
                    <w:pPr>
                      <w:tabs>
                        <w:tab w:pos="801" w:val="left" w:leader="none"/>
                      </w:tabs>
                      <w:spacing w:line="217" w:lineRule="exact" w:before="0"/>
                      <w:ind w:left="0" w:right="18" w:firstLine="0"/>
                      <w:jc w:val="center"/>
                      <w:rPr>
                        <w:sz w:val="19"/>
                      </w:rPr>
                    </w:pPr>
                    <w:r>
                      <w:rPr>
                        <w:w w:val="105"/>
                        <w:sz w:val="19"/>
                      </w:rPr>
                      <w:t>16.</w:t>
                    </w:r>
                    <w:r>
                      <w:rPr>
                        <w:spacing w:val="5"/>
                        <w:w w:val="105"/>
                        <w:sz w:val="19"/>
                      </w:rPr>
                      <w:t> </w:t>
                    </w:r>
                    <w:r>
                      <w:rPr>
                        <w:w w:val="105"/>
                        <w:sz w:val="19"/>
                      </w:rPr>
                      <w:t>05:</w:t>
                      <w:tab/>
                      <w:t>15.</w:t>
                    </w:r>
                    <w:r>
                      <w:rPr>
                        <w:spacing w:val="7"/>
                        <w:w w:val="105"/>
                        <w:sz w:val="19"/>
                      </w:rPr>
                      <w:t> </w:t>
                    </w:r>
                    <w:r>
                      <w:rPr>
                        <w:spacing w:val="-9"/>
                        <w:w w:val="105"/>
                        <w:sz w:val="19"/>
                      </w:rPr>
                      <w:t>14</w:t>
                    </w:r>
                  </w:p>
                  <w:p>
                    <w:pPr>
                      <w:tabs>
                        <w:tab w:pos="801" w:val="left" w:leader="none"/>
                      </w:tabs>
                      <w:spacing w:before="12"/>
                      <w:ind w:left="0" w:right="30" w:firstLine="0"/>
                      <w:jc w:val="center"/>
                      <w:rPr>
                        <w:sz w:val="19"/>
                      </w:rPr>
                    </w:pPr>
                    <w:r>
                      <w:rPr>
                        <w:w w:val="115"/>
                        <w:sz w:val="19"/>
                      </w:rPr>
                      <w:t>36.</w:t>
                    </w:r>
                    <w:r>
                      <w:rPr>
                        <w:spacing w:val="-21"/>
                        <w:w w:val="115"/>
                        <w:sz w:val="19"/>
                      </w:rPr>
                      <w:t> </w:t>
                    </w:r>
                    <w:r>
                      <w:rPr>
                        <w:w w:val="115"/>
                        <w:sz w:val="19"/>
                      </w:rPr>
                      <w:t>25:</w:t>
                      <w:tab/>
                    </w:r>
                    <w:r>
                      <w:rPr>
                        <w:spacing w:val="-4"/>
                        <w:w w:val="115"/>
                        <w:sz w:val="19"/>
                      </w:rPr>
                      <w:t>34.40</w:t>
                    </w:r>
                  </w:p>
                </w:txbxContent>
              </v:textbox>
              <w10:wrap type="none"/>
            </v:shape>
            <v:shape style="position:absolute;left:5612;top:2953;width:526;height:2260" type="#_x0000_t202" filled="false" stroked="false">
              <v:textbox inset="0,0,0,0">
                <w:txbxContent>
                  <w:p>
                    <w:pPr>
                      <w:spacing w:line="211" w:lineRule="exact" w:before="0"/>
                      <w:ind w:left="179" w:right="7" w:firstLine="0"/>
                      <w:jc w:val="center"/>
                      <w:rPr>
                        <w:sz w:val="19"/>
                      </w:rPr>
                    </w:pPr>
                    <w:r>
                      <w:rPr>
                        <w:sz w:val="19"/>
                      </w:rPr>
                      <w:t>540</w:t>
                    </w:r>
                  </w:p>
                  <w:p>
                    <w:pPr>
                      <w:spacing w:before="5"/>
                      <w:ind w:left="0" w:right="18" w:firstLine="0"/>
                      <w:jc w:val="center"/>
                      <w:rPr>
                        <w:sz w:val="19"/>
                      </w:rPr>
                    </w:pPr>
                    <w:r>
                      <w:rPr>
                        <w:w w:val="115"/>
                        <w:sz w:val="19"/>
                      </w:rPr>
                      <w:t>4,633</w:t>
                    </w:r>
                  </w:p>
                  <w:p>
                    <w:pPr>
                      <w:spacing w:before="12"/>
                      <w:ind w:left="186" w:right="7" w:firstLine="0"/>
                      <w:jc w:val="center"/>
                      <w:rPr>
                        <w:sz w:val="19"/>
                      </w:rPr>
                    </w:pPr>
                    <w:r>
                      <w:rPr>
                        <w:sz w:val="19"/>
                      </w:rPr>
                      <w:t>206</w:t>
                    </w:r>
                  </w:p>
                  <w:p>
                    <w:pPr>
                      <w:spacing w:before="5"/>
                      <w:ind w:left="186" w:right="7" w:firstLine="0"/>
                      <w:jc w:val="center"/>
                      <w:rPr>
                        <w:sz w:val="19"/>
                      </w:rPr>
                    </w:pPr>
                    <w:r>
                      <w:rPr>
                        <w:sz w:val="19"/>
                      </w:rPr>
                      <w:t>229</w:t>
                    </w:r>
                  </w:p>
                  <w:p>
                    <w:pPr>
                      <w:spacing w:before="5"/>
                      <w:ind w:left="185" w:right="7" w:firstLine="0"/>
                      <w:jc w:val="center"/>
                      <w:rPr>
                        <w:sz w:val="19"/>
                      </w:rPr>
                    </w:pPr>
                    <w:r>
                      <w:rPr>
                        <w:sz w:val="19"/>
                      </w:rPr>
                      <w:t>486</w:t>
                    </w:r>
                  </w:p>
                  <w:p>
                    <w:pPr>
                      <w:spacing w:before="13"/>
                      <w:ind w:left="182" w:right="7" w:firstLine="0"/>
                      <w:jc w:val="center"/>
                      <w:rPr>
                        <w:sz w:val="19"/>
                      </w:rPr>
                    </w:pPr>
                    <w:r>
                      <w:rPr>
                        <w:sz w:val="19"/>
                      </w:rPr>
                      <w:t>196</w:t>
                    </w:r>
                  </w:p>
                  <w:p>
                    <w:pPr>
                      <w:spacing w:before="12"/>
                      <w:ind w:left="288" w:right="7" w:firstLine="0"/>
                      <w:jc w:val="center"/>
                      <w:rPr>
                        <w:sz w:val="19"/>
                      </w:rPr>
                    </w:pPr>
                    <w:r>
                      <w:rPr>
                        <w:sz w:val="19"/>
                      </w:rPr>
                      <w:t>27</w:t>
                    </w:r>
                  </w:p>
                  <w:p>
                    <w:pPr>
                      <w:spacing w:before="5"/>
                      <w:ind w:left="0" w:right="17" w:firstLine="0"/>
                      <w:jc w:val="center"/>
                      <w:rPr>
                        <w:sz w:val="19"/>
                      </w:rPr>
                    </w:pPr>
                    <w:r>
                      <w:rPr>
                        <w:w w:val="115"/>
                        <w:sz w:val="19"/>
                      </w:rPr>
                      <w:t>1,368</w:t>
                    </w:r>
                  </w:p>
                  <w:p>
                    <w:pPr>
                      <w:spacing w:before="12"/>
                      <w:ind w:left="6" w:right="0" w:firstLine="0"/>
                      <w:jc w:val="left"/>
                      <w:rPr>
                        <w:sz w:val="19"/>
                      </w:rPr>
                    </w:pPr>
                    <w:r>
                      <w:rPr>
                        <w:sz w:val="19"/>
                      </w:rPr>
                      <w:t>2 </w:t>
                    </w:r>
                    <w:r>
                      <w:rPr>
                        <w:spacing w:val="8"/>
                        <w:sz w:val="19"/>
                      </w:rPr>
                      <w:t> </w:t>
                    </w:r>
                    <w:r>
                      <w:rPr>
                        <w:sz w:val="19"/>
                      </w:rPr>
                      <w:t>121</w:t>
                    </w:r>
                  </w:p>
                  <w:p>
                    <w:pPr>
                      <w:spacing w:before="13"/>
                      <w:ind w:left="0" w:right="14" w:firstLine="0"/>
                      <w:jc w:val="center"/>
                      <w:rPr>
                        <w:sz w:val="19"/>
                      </w:rPr>
                    </w:pPr>
                    <w:r>
                      <w:rPr>
                        <w:w w:val="115"/>
                        <w:sz w:val="19"/>
                      </w:rPr>
                      <w:t>5,928</w:t>
                    </w:r>
                  </w:p>
                </w:txbxContent>
              </v:textbox>
              <w10:wrap type="none"/>
            </v:shape>
            <v:shape style="position:absolute;left:6415;top:2953;width:1332;height:1120" type="#_x0000_t202" filled="false" stroked="false">
              <v:textbox inset="0,0,0,0">
                <w:txbxContent>
                  <w:p>
                    <w:pPr>
                      <w:tabs>
                        <w:tab w:pos="906" w:val="left" w:leader="none"/>
                      </w:tabs>
                      <w:spacing w:line="211" w:lineRule="exact" w:before="0"/>
                      <w:ind w:left="105" w:right="0" w:firstLine="0"/>
                      <w:jc w:val="left"/>
                      <w:rPr>
                        <w:sz w:val="19"/>
                      </w:rPr>
                    </w:pPr>
                    <w:r>
                      <w:rPr>
                        <w:w w:val="105"/>
                        <w:sz w:val="19"/>
                      </w:rPr>
                      <w:t>4.</w:t>
                    </w:r>
                    <w:r>
                      <w:rPr>
                        <w:spacing w:val="-2"/>
                        <w:w w:val="105"/>
                        <w:sz w:val="19"/>
                      </w:rPr>
                      <w:t> </w:t>
                    </w:r>
                    <w:r>
                      <w:rPr>
                        <w:w w:val="105"/>
                        <w:sz w:val="19"/>
                      </w:rPr>
                      <w:t>36:</w:t>
                      <w:tab/>
                      <w:t>4</w:t>
                    </w:r>
                    <w:r>
                      <w:rPr>
                        <w:spacing w:val="46"/>
                        <w:w w:val="105"/>
                        <w:sz w:val="19"/>
                      </w:rPr>
                      <w:t> </w:t>
                    </w:r>
                    <w:r>
                      <w:rPr>
                        <w:w w:val="105"/>
                        <w:sz w:val="19"/>
                      </w:rPr>
                      <w:t>46</w:t>
                    </w:r>
                  </w:p>
                  <w:p>
                    <w:pPr>
                      <w:tabs>
                        <w:tab w:pos="808" w:val="left" w:leader="none"/>
                      </w:tabs>
                      <w:spacing w:before="5"/>
                      <w:ind w:left="0" w:right="21" w:firstLine="0"/>
                      <w:jc w:val="center"/>
                      <w:rPr>
                        <w:sz w:val="19"/>
                      </w:rPr>
                    </w:pPr>
                    <w:r>
                      <w:rPr>
                        <w:w w:val="115"/>
                        <w:sz w:val="19"/>
                      </w:rPr>
                      <w:t>37.42:</w:t>
                      <w:tab/>
                      <w:t>38.</w:t>
                    </w:r>
                    <w:r>
                      <w:rPr>
                        <w:spacing w:val="-46"/>
                        <w:w w:val="115"/>
                        <w:sz w:val="19"/>
                      </w:rPr>
                      <w:t> </w:t>
                    </w:r>
                    <w:r>
                      <w:rPr>
                        <w:spacing w:val="-9"/>
                        <w:w w:val="115"/>
                        <w:sz w:val="19"/>
                      </w:rPr>
                      <w:t>18</w:t>
                    </w:r>
                  </w:p>
                  <w:p>
                    <w:pPr>
                      <w:tabs>
                        <w:tab w:pos="909" w:val="left" w:leader="none"/>
                      </w:tabs>
                      <w:spacing w:before="12"/>
                      <w:ind w:left="101" w:right="0" w:firstLine="0"/>
                      <w:jc w:val="left"/>
                      <w:rPr>
                        <w:sz w:val="19"/>
                      </w:rPr>
                    </w:pPr>
                    <w:r>
                      <w:rPr>
                        <w:sz w:val="19"/>
                      </w:rPr>
                      <w:t>1.</w:t>
                    </w:r>
                    <w:r>
                      <w:rPr>
                        <w:spacing w:val="10"/>
                        <w:sz w:val="19"/>
                      </w:rPr>
                      <w:t> </w:t>
                    </w:r>
                    <w:r>
                      <w:rPr>
                        <w:sz w:val="19"/>
                      </w:rPr>
                      <w:t>66:</w:t>
                      <w:tab/>
                      <w:t>1.</w:t>
                    </w:r>
                    <w:r>
                      <w:rPr>
                        <w:spacing w:val="20"/>
                        <w:sz w:val="19"/>
                      </w:rPr>
                      <w:t> </w:t>
                    </w:r>
                    <w:r>
                      <w:rPr>
                        <w:sz w:val="19"/>
                      </w:rPr>
                      <w:t>74</w:t>
                    </w:r>
                  </w:p>
                  <w:p>
                    <w:pPr>
                      <w:tabs>
                        <w:tab w:pos="912" w:val="left" w:leader="none"/>
                      </w:tabs>
                      <w:spacing w:before="2"/>
                      <w:ind w:left="101" w:right="0" w:firstLine="0"/>
                      <w:jc w:val="left"/>
                      <w:rPr>
                        <w:sz w:val="19"/>
                      </w:rPr>
                    </w:pPr>
                    <w:r>
                      <w:rPr>
                        <w:sz w:val="19"/>
                      </w:rPr>
                      <w:t>1.</w:t>
                    </w:r>
                    <w:r>
                      <w:rPr>
                        <w:spacing w:val="7"/>
                        <w:sz w:val="19"/>
                      </w:rPr>
                      <w:t> </w:t>
                    </w:r>
                    <w:r>
                      <w:rPr>
                        <w:sz w:val="19"/>
                      </w:rPr>
                      <w:t>85:</w:t>
                      <w:tab/>
                    </w:r>
                    <w:r>
                      <w:rPr>
                        <w:position w:val="1"/>
                        <w:sz w:val="19"/>
                      </w:rPr>
                      <w:t>2.</w:t>
                    </w:r>
                    <w:r>
                      <w:rPr>
                        <w:spacing w:val="18"/>
                        <w:position w:val="1"/>
                        <w:sz w:val="19"/>
                      </w:rPr>
                      <w:t> </w:t>
                    </w:r>
                    <w:r>
                      <w:rPr>
                        <w:position w:val="1"/>
                        <w:sz w:val="19"/>
                      </w:rPr>
                      <w:t>10</w:t>
                    </w:r>
                  </w:p>
                  <w:p>
                    <w:pPr>
                      <w:spacing w:before="6"/>
                      <w:ind w:left="108" w:right="0" w:firstLine="0"/>
                      <w:jc w:val="left"/>
                      <w:rPr>
                        <w:sz w:val="19"/>
                      </w:rPr>
                    </w:pPr>
                    <w:r>
                      <w:rPr>
                        <w:sz w:val="19"/>
                      </w:rPr>
                      <w:t>3. 93:</w:t>
                    </w:r>
                  </w:p>
                </w:txbxContent>
              </v:textbox>
              <w10:wrap type="none"/>
            </v:shape>
            <v:shape style="position:absolute;left:8024;top:2513;width:542;height:2700" type="#_x0000_t202" filled="false" stroked="false">
              <v:textbox inset="0,0,0,0">
                <w:txbxContent>
                  <w:p>
                    <w:pPr>
                      <w:spacing w:line="211" w:lineRule="exact" w:before="0"/>
                      <w:ind w:left="0" w:right="40" w:firstLine="0"/>
                      <w:jc w:val="right"/>
                      <w:rPr>
                        <w:sz w:val="19"/>
                      </w:rPr>
                    </w:pPr>
                    <w:r>
                      <w:rPr>
                        <w:w w:val="99"/>
                        <w:sz w:val="19"/>
                      </w:rPr>
                      <w:t>3</w:t>
                    </w:r>
                  </w:p>
                  <w:p>
                    <w:pPr>
                      <w:spacing w:line="210" w:lineRule="exact" w:before="12"/>
                      <w:ind w:left="-1" w:right="53" w:firstLine="0"/>
                      <w:jc w:val="center"/>
                      <w:rPr>
                        <w:sz w:val="19"/>
                      </w:rPr>
                    </w:pPr>
                    <w:r>
                      <w:rPr>
                        <w:rFonts w:ascii="Arial Unicode MS" w:hAnsi="Arial Unicode MS"/>
                        <w:w w:val="105"/>
                        <w:sz w:val="14"/>
                      </w:rPr>
                      <w:t>– </w:t>
                    </w:r>
                    <w:r>
                      <w:rPr>
                        <w:rFonts w:ascii="Arial Unicode MS" w:hAnsi="Arial Unicode MS"/>
                        <w:spacing w:val="25"/>
                        <w:w w:val="105"/>
                        <w:sz w:val="14"/>
                      </w:rPr>
                      <w:t> </w:t>
                    </w:r>
                    <w:r>
                      <w:rPr>
                        <w:spacing w:val="-5"/>
                        <w:w w:val="105"/>
                        <w:sz w:val="19"/>
                      </w:rPr>
                      <w:t>231</w:t>
                    </w:r>
                  </w:p>
                  <w:p>
                    <w:pPr>
                      <w:spacing w:line="210" w:lineRule="exact" w:before="0"/>
                      <w:ind w:left="82" w:right="0" w:firstLine="0"/>
                      <w:jc w:val="center"/>
                      <w:rPr>
                        <w:sz w:val="19"/>
                      </w:rPr>
                    </w:pPr>
                    <w:r>
                      <w:rPr>
                        <w:rFonts w:ascii="Arial Unicode MS" w:hAnsi="Arial Unicode MS"/>
                        <w:w w:val="105"/>
                        <w:sz w:val="9"/>
                      </w:rPr>
                      <w:t>—</w:t>
                    </w:r>
                    <w:r>
                      <w:rPr>
                        <w:rFonts w:ascii="Arial Unicode MS" w:hAnsi="Arial Unicode MS"/>
                        <w:spacing w:val="-2"/>
                        <w:w w:val="105"/>
                        <w:sz w:val="9"/>
                      </w:rPr>
                      <w:t> </w:t>
                    </w:r>
                    <w:r>
                      <w:rPr>
                        <w:w w:val="105"/>
                        <w:sz w:val="19"/>
                      </w:rPr>
                      <w:t>374</w:t>
                    </w:r>
                  </w:p>
                  <w:p>
                    <w:pPr>
                      <w:spacing w:line="199" w:lineRule="exact" w:before="12"/>
                      <w:ind w:left="64" w:right="1" w:firstLine="0"/>
                      <w:jc w:val="center"/>
                      <w:rPr>
                        <w:sz w:val="19"/>
                      </w:rPr>
                    </w:pPr>
                    <w:r>
                      <w:rPr>
                        <w:w w:val="115"/>
                        <w:sz w:val="19"/>
                      </w:rPr>
                      <w:t>-967</w:t>
                    </w:r>
                  </w:p>
                  <w:p>
                    <w:pPr>
                      <w:spacing w:line="262" w:lineRule="exact" w:before="0"/>
                      <w:ind w:left="168" w:right="1" w:firstLine="0"/>
                      <w:jc w:val="center"/>
                      <w:rPr>
                        <w:sz w:val="19"/>
                      </w:rPr>
                    </w:pPr>
                    <w:r>
                      <w:rPr>
                        <w:rFonts w:ascii="Arial Unicode MS" w:hAnsi="Arial Unicode MS"/>
                        <w:spacing w:val="12"/>
                        <w:w w:val="39"/>
                        <w:sz w:val="22"/>
                      </w:rPr>
                      <w:t>—</w:t>
                    </w:r>
                    <w:r>
                      <w:rPr>
                        <w:w w:val="98"/>
                        <w:sz w:val="19"/>
                      </w:rPr>
                      <w:t>63</w:t>
                    </w:r>
                  </w:p>
                  <w:p>
                    <w:pPr>
                      <w:spacing w:line="205" w:lineRule="exact" w:before="0"/>
                      <w:ind w:left="75" w:right="1" w:firstLine="0"/>
                      <w:jc w:val="center"/>
                      <w:rPr>
                        <w:sz w:val="19"/>
                      </w:rPr>
                    </w:pPr>
                    <w:r>
                      <w:rPr>
                        <w:w w:val="120"/>
                        <w:sz w:val="19"/>
                      </w:rPr>
                      <w:t>-153</w:t>
                    </w:r>
                  </w:p>
                  <w:p>
                    <w:pPr>
                      <w:spacing w:line="217" w:lineRule="exact" w:before="13"/>
                      <w:ind w:left="68" w:right="1" w:firstLine="0"/>
                      <w:jc w:val="center"/>
                      <w:rPr>
                        <w:sz w:val="19"/>
                      </w:rPr>
                    </w:pPr>
                    <w:r>
                      <w:rPr>
                        <w:w w:val="115"/>
                        <w:sz w:val="19"/>
                      </w:rPr>
                      <w:t>-138</w:t>
                    </w:r>
                  </w:p>
                  <w:p>
                    <w:pPr>
                      <w:spacing w:line="217" w:lineRule="exact" w:before="0"/>
                      <w:ind w:left="176" w:right="53" w:firstLine="0"/>
                      <w:jc w:val="center"/>
                      <w:rPr>
                        <w:sz w:val="19"/>
                      </w:rPr>
                    </w:pPr>
                    <w:r>
                      <w:rPr>
                        <w:sz w:val="19"/>
                      </w:rPr>
                      <w:t>-60</w:t>
                    </w:r>
                  </w:p>
                  <w:p>
                    <w:pPr>
                      <w:spacing w:before="12"/>
                      <w:ind w:left="176" w:right="53" w:firstLine="0"/>
                      <w:jc w:val="center"/>
                      <w:rPr>
                        <w:sz w:val="19"/>
                      </w:rPr>
                    </w:pPr>
                    <w:r>
                      <w:rPr>
                        <w:sz w:val="19"/>
                      </w:rPr>
                      <w:t>-13</w:t>
                    </w:r>
                  </w:p>
                  <w:p>
                    <w:pPr>
                      <w:spacing w:before="12"/>
                      <w:ind w:left="64" w:right="1" w:firstLine="0"/>
                      <w:jc w:val="center"/>
                      <w:rPr>
                        <w:sz w:val="19"/>
                      </w:rPr>
                    </w:pPr>
                    <w:r>
                      <w:rPr>
                        <w:w w:val="115"/>
                        <w:sz w:val="19"/>
                      </w:rPr>
                      <w:t>-672</w:t>
                    </w:r>
                  </w:p>
                  <w:p>
                    <w:pPr>
                      <w:spacing w:before="20"/>
                      <w:ind w:left="165" w:right="1" w:firstLine="0"/>
                      <w:jc w:val="center"/>
                      <w:rPr>
                        <w:sz w:val="19"/>
                      </w:rPr>
                    </w:pPr>
                    <w:r>
                      <w:rPr>
                        <w:w w:val="105"/>
                        <w:sz w:val="19"/>
                      </w:rPr>
                      <w:t>132</w:t>
                    </w:r>
                  </w:p>
                  <w:p>
                    <w:pPr>
                      <w:spacing w:before="12"/>
                      <w:ind w:left="0" w:right="31" w:firstLine="0"/>
                      <w:jc w:val="center"/>
                      <w:rPr>
                        <w:sz w:val="19"/>
                      </w:rPr>
                    </w:pPr>
                    <w:r>
                      <w:rPr>
                        <w:w w:val="115"/>
                        <w:sz w:val="19"/>
                      </w:rPr>
                      <w:t>1,438</w:t>
                    </w:r>
                  </w:p>
                </w:txbxContent>
              </v:textbox>
              <w10:wrap type="none"/>
            </v:shape>
            <v:shape style="position:absolute;left:8152;top:1802;width:410;height:779"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67"/>
                        <w:sz w:val="58"/>
                      </w:rPr>
                      <w:t>゜</w:t>
                    </w:r>
                  </w:p>
                </w:txbxContent>
              </v:textbox>
              <w10:wrap type="none"/>
            </v:shape>
            <v:shape style="position:absolute;left:8195;top:1585;width:344;height:725" type="#_x0000_t202" filled="false" stroked="false">
              <v:textbox inset="0,0,0,0">
                <w:txbxContent>
                  <w:p>
                    <w:pPr>
                      <w:spacing w:line="723" w:lineRule="exact" w:before="1"/>
                      <w:ind w:left="0" w:right="0" w:firstLine="0"/>
                      <w:jc w:val="left"/>
                      <w:rPr>
                        <w:sz w:val="19"/>
                      </w:rPr>
                    </w:pPr>
                    <w:r>
                      <w:rPr>
                        <w:rFonts w:ascii="Arial Unicode MS" w:eastAsia="Arial Unicode MS" w:hint="eastAsia"/>
                        <w:spacing w:val="-515"/>
                        <w:w w:val="101"/>
                        <w:position w:val="-38"/>
                        <w:sz w:val="54"/>
                      </w:rPr>
                      <w:t>，</w:t>
                    </w:r>
                    <w:r>
                      <w:rPr>
                        <w:w w:val="102"/>
                        <w:sz w:val="19"/>
                      </w:rPr>
                      <w:t>122</w:t>
                    </w:r>
                  </w:p>
                </w:txbxContent>
              </v:textbox>
              <w10:wrap type="none"/>
            </v:shape>
            <v:shape style="position:absolute;left:8775;top:1388;width:667;height:3817" type="#_x0000_t202" filled="false" stroked="false">
              <v:textbox inset="0,0,0,0">
                <w:txbxContent>
                  <w:p>
                    <w:pPr>
                      <w:spacing w:line="211" w:lineRule="exact" w:before="0"/>
                      <w:ind w:left="105" w:right="22" w:firstLine="0"/>
                      <w:jc w:val="center"/>
                      <w:rPr>
                        <w:sz w:val="19"/>
                      </w:rPr>
                    </w:pPr>
                    <w:r>
                      <w:rPr>
                        <w:sz w:val="19"/>
                      </w:rPr>
                      <w:t>1.</w:t>
                    </w:r>
                    <w:r>
                      <w:rPr>
                        <w:spacing w:val="12"/>
                        <w:sz w:val="19"/>
                      </w:rPr>
                      <w:t> </w:t>
                    </w:r>
                    <w:r>
                      <w:rPr>
                        <w:sz w:val="19"/>
                      </w:rPr>
                      <w:t>06:</w:t>
                    </w:r>
                  </w:p>
                  <w:p>
                    <w:pPr>
                      <w:spacing w:before="5"/>
                      <w:ind w:left="117" w:right="22" w:firstLine="0"/>
                      <w:jc w:val="center"/>
                      <w:rPr>
                        <w:sz w:val="19"/>
                      </w:rPr>
                    </w:pPr>
                    <w:r>
                      <w:rPr>
                        <w:sz w:val="19"/>
                      </w:rPr>
                      <w:t>0.</w:t>
                    </w:r>
                    <w:r>
                      <w:rPr>
                        <w:spacing w:val="8"/>
                        <w:sz w:val="19"/>
                      </w:rPr>
                      <w:t> </w:t>
                    </w:r>
                    <w:r>
                      <w:rPr>
                        <w:sz w:val="19"/>
                      </w:rPr>
                      <w:t>98:</w:t>
                    </w:r>
                  </w:p>
                  <w:p>
                    <w:pPr>
                      <w:spacing w:line="214" w:lineRule="exact" w:before="12"/>
                      <w:ind w:left="101" w:right="22" w:firstLine="0"/>
                      <w:jc w:val="center"/>
                      <w:rPr>
                        <w:sz w:val="19"/>
                      </w:rPr>
                    </w:pPr>
                    <w:r>
                      <w:rPr>
                        <w:sz w:val="19"/>
                      </w:rPr>
                      <w:t>0</w:t>
                    </w:r>
                    <w:r>
                      <w:rPr>
                        <w:spacing w:val="40"/>
                        <w:sz w:val="19"/>
                      </w:rPr>
                      <w:t> </w:t>
                    </w:r>
                    <w:r>
                      <w:rPr>
                        <w:sz w:val="19"/>
                      </w:rPr>
                      <w:t>00:</w:t>
                    </w:r>
                  </w:p>
                  <w:p>
                    <w:pPr>
                      <w:spacing w:line="214" w:lineRule="exact" w:before="0"/>
                      <w:ind w:left="101" w:right="22" w:firstLine="0"/>
                      <w:jc w:val="center"/>
                      <w:rPr>
                        <w:sz w:val="19"/>
                      </w:rPr>
                    </w:pPr>
                    <w:r>
                      <w:rPr>
                        <w:sz w:val="19"/>
                      </w:rPr>
                      <w:t>0</w:t>
                    </w:r>
                    <w:r>
                      <w:rPr>
                        <w:spacing w:val="40"/>
                        <w:sz w:val="19"/>
                      </w:rPr>
                      <w:t> </w:t>
                    </w:r>
                    <w:r>
                      <w:rPr>
                        <w:sz w:val="19"/>
                      </w:rPr>
                      <w:t>07:</w:t>
                    </w:r>
                  </w:p>
                  <w:p>
                    <w:pPr>
                      <w:spacing w:before="5"/>
                      <w:ind w:left="27" w:right="18" w:firstLine="0"/>
                      <w:jc w:val="center"/>
                      <w:rPr>
                        <w:sz w:val="19"/>
                      </w:rPr>
                    </w:pPr>
                    <w:r>
                      <w:rPr>
                        <w:w w:val="115"/>
                        <w:sz w:val="19"/>
                      </w:rPr>
                      <w:t>-4.</w:t>
                    </w:r>
                    <w:r>
                      <w:rPr>
                        <w:spacing w:val="3"/>
                        <w:w w:val="115"/>
                        <w:sz w:val="19"/>
                      </w:rPr>
                      <w:t> </w:t>
                    </w:r>
                    <w:r>
                      <w:rPr>
                        <w:w w:val="115"/>
                        <w:sz w:val="19"/>
                      </w:rPr>
                      <w:t>86:</w:t>
                    </w:r>
                  </w:p>
                  <w:p>
                    <w:pPr>
                      <w:spacing w:line="217" w:lineRule="exact" w:before="13"/>
                      <w:ind w:left="101" w:right="22" w:firstLine="0"/>
                      <w:jc w:val="center"/>
                      <w:rPr>
                        <w:sz w:val="19"/>
                      </w:rPr>
                    </w:pPr>
                    <w:r>
                      <w:rPr>
                        <w:sz w:val="19"/>
                      </w:rPr>
                      <w:t>0</w:t>
                    </w:r>
                    <w:r>
                      <w:rPr>
                        <w:spacing w:val="40"/>
                        <w:sz w:val="19"/>
                      </w:rPr>
                      <w:t> </w:t>
                    </w:r>
                    <w:r>
                      <w:rPr>
                        <w:sz w:val="19"/>
                      </w:rPr>
                      <w:t>03:</w:t>
                    </w:r>
                  </w:p>
                  <w:p>
                    <w:pPr>
                      <w:spacing w:line="217" w:lineRule="exact" w:before="0"/>
                      <w:ind w:left="27" w:right="84" w:firstLine="0"/>
                      <w:jc w:val="center"/>
                      <w:rPr>
                        <w:sz w:val="19"/>
                      </w:rPr>
                    </w:pPr>
                    <w:r>
                      <w:rPr>
                        <w:w w:val="95"/>
                        <w:sz w:val="19"/>
                      </w:rPr>
                      <w:t>-1.</w:t>
                    </w:r>
                    <w:r>
                      <w:rPr>
                        <w:spacing w:val="34"/>
                        <w:w w:val="95"/>
                        <w:sz w:val="19"/>
                      </w:rPr>
                      <w:t> </w:t>
                    </w:r>
                    <w:r>
                      <w:rPr>
                        <w:w w:val="95"/>
                        <w:sz w:val="19"/>
                      </w:rPr>
                      <w:t>87:</w:t>
                    </w:r>
                  </w:p>
                  <w:p>
                    <w:pPr>
                      <w:spacing w:before="12"/>
                      <w:ind w:left="-1" w:right="50" w:firstLine="0"/>
                      <w:jc w:val="center"/>
                      <w:rPr>
                        <w:sz w:val="19"/>
                      </w:rPr>
                    </w:pPr>
                    <w:r>
                      <w:rPr>
                        <w:rFonts w:ascii="Arial Unicode MS" w:hAnsi="Arial Unicode MS"/>
                        <w:w w:val="110"/>
                        <w:sz w:val="9"/>
                      </w:rPr>
                      <w:t>—   </w:t>
                    </w:r>
                    <w:r>
                      <w:rPr>
                        <w:w w:val="110"/>
                        <w:sz w:val="19"/>
                      </w:rPr>
                      <w:t>3</w:t>
                    </w:r>
                    <w:r>
                      <w:rPr>
                        <w:spacing w:val="13"/>
                        <w:w w:val="110"/>
                        <w:sz w:val="19"/>
                      </w:rPr>
                      <w:t> </w:t>
                    </w:r>
                    <w:r>
                      <w:rPr>
                        <w:spacing w:val="-5"/>
                        <w:w w:val="110"/>
                        <w:sz w:val="19"/>
                      </w:rPr>
                      <w:t>02.</w:t>
                    </w:r>
                  </w:p>
                  <w:p>
                    <w:pPr>
                      <w:spacing w:before="5"/>
                      <w:ind w:left="0" w:right="54" w:firstLine="0"/>
                      <w:jc w:val="center"/>
                      <w:rPr>
                        <w:sz w:val="19"/>
                      </w:rPr>
                    </w:pPr>
                    <w:r>
                      <w:rPr>
                        <w:rFonts w:ascii="Arial Unicode MS" w:hAnsi="Arial Unicode MS"/>
                        <w:sz w:val="9"/>
                      </w:rPr>
                      <w:t>—  </w:t>
                    </w:r>
                    <w:r>
                      <w:rPr>
                        <w:sz w:val="19"/>
                      </w:rPr>
                      <w:t>7. 81</w:t>
                    </w:r>
                    <w:r>
                      <w:rPr>
                        <w:spacing w:val="-5"/>
                        <w:sz w:val="19"/>
                      </w:rPr>
                      <w:t> </w:t>
                    </w:r>
                    <w:r>
                      <w:rPr>
                        <w:spacing w:val="-17"/>
                        <w:w w:val="70"/>
                        <w:sz w:val="19"/>
                      </w:rPr>
                      <w:t>•</w:t>
                    </w:r>
                  </w:p>
                  <w:p>
                    <w:pPr>
                      <w:spacing w:line="217" w:lineRule="exact" w:before="12"/>
                      <w:ind w:left="18" w:right="22" w:firstLine="0"/>
                      <w:jc w:val="center"/>
                      <w:rPr>
                        <w:sz w:val="19"/>
                      </w:rPr>
                    </w:pPr>
                    <w:r>
                      <w:rPr>
                        <w:sz w:val="19"/>
                      </w:rPr>
                      <w:t>-0.  51</w:t>
                    </w:r>
                    <w:r>
                      <w:rPr>
                        <w:spacing w:val="-26"/>
                        <w:sz w:val="19"/>
                      </w:rPr>
                      <w:t> </w:t>
                    </w:r>
                    <w:r>
                      <w:rPr>
                        <w:w w:val="70"/>
                        <w:sz w:val="19"/>
                      </w:rPr>
                      <w:t>•</w:t>
                    </w:r>
                  </w:p>
                  <w:p>
                    <w:pPr>
                      <w:spacing w:line="217" w:lineRule="exact" w:before="0"/>
                      <w:ind w:left="27" w:right="80" w:firstLine="0"/>
                      <w:jc w:val="center"/>
                      <w:rPr>
                        <w:sz w:val="19"/>
                      </w:rPr>
                    </w:pPr>
                    <w:r>
                      <w:rPr>
                        <w:w w:val="125"/>
                        <w:sz w:val="19"/>
                      </w:rPr>
                      <w:t>-1.24</w:t>
                    </w:r>
                  </w:p>
                  <w:p>
                    <w:pPr>
                      <w:spacing w:before="5"/>
                      <w:ind w:left="27" w:right="83" w:firstLine="0"/>
                      <w:jc w:val="center"/>
                      <w:rPr>
                        <w:sz w:val="19"/>
                      </w:rPr>
                    </w:pPr>
                    <w:r>
                      <w:rPr>
                        <w:w w:val="140"/>
                        <w:sz w:val="19"/>
                      </w:rPr>
                      <w:t>-111</w:t>
                    </w:r>
                  </w:p>
                  <w:p>
                    <w:pPr>
                      <w:spacing w:before="13"/>
                      <w:ind w:left="27" w:right="79" w:firstLine="0"/>
                      <w:jc w:val="center"/>
                      <w:rPr>
                        <w:sz w:val="19"/>
                      </w:rPr>
                    </w:pPr>
                    <w:r>
                      <w:rPr>
                        <w:w w:val="105"/>
                        <w:sz w:val="19"/>
                      </w:rPr>
                      <w:t>-0.</w:t>
                    </w:r>
                    <w:r>
                      <w:rPr>
                        <w:spacing w:val="31"/>
                        <w:w w:val="105"/>
                        <w:sz w:val="19"/>
                      </w:rPr>
                      <w:t> </w:t>
                    </w:r>
                    <w:r>
                      <w:rPr>
                        <w:w w:val="105"/>
                        <w:sz w:val="19"/>
                      </w:rPr>
                      <w:t>49</w:t>
                    </w:r>
                  </w:p>
                  <w:p>
                    <w:pPr>
                      <w:spacing w:before="12"/>
                      <w:ind w:left="27" w:right="79" w:firstLine="0"/>
                      <w:jc w:val="center"/>
                      <w:rPr>
                        <w:sz w:val="19"/>
                      </w:rPr>
                    </w:pPr>
                    <w:r>
                      <w:rPr>
                        <w:w w:val="105"/>
                        <w:sz w:val="19"/>
                      </w:rPr>
                      <w:t>-0.</w:t>
                    </w:r>
                    <w:r>
                      <w:rPr>
                        <w:spacing w:val="29"/>
                        <w:w w:val="105"/>
                        <w:sz w:val="19"/>
                      </w:rPr>
                      <w:t> </w:t>
                    </w:r>
                    <w:r>
                      <w:rPr>
                        <w:w w:val="105"/>
                        <w:sz w:val="19"/>
                      </w:rPr>
                      <w:t>10</w:t>
                    </w:r>
                  </w:p>
                  <w:p>
                    <w:pPr>
                      <w:spacing w:line="224" w:lineRule="exact" w:before="15"/>
                      <w:ind w:left="27" w:right="84" w:firstLine="0"/>
                      <w:jc w:val="center"/>
                      <w:rPr>
                        <w:sz w:val="19"/>
                      </w:rPr>
                    </w:pPr>
                    <w:r>
                      <w:rPr>
                        <w:rFonts w:ascii="Arial Unicode MS" w:eastAsia="Arial Unicode MS" w:hint="eastAsia"/>
                        <w:spacing w:val="10"/>
                        <w:w w:val="95"/>
                        <w:sz w:val="17"/>
                      </w:rPr>
                      <w:t>一</w:t>
                    </w:r>
                    <w:r>
                      <w:rPr>
                        <w:w w:val="95"/>
                        <w:sz w:val="19"/>
                      </w:rPr>
                      <w:t>5.</w:t>
                    </w:r>
                    <w:r>
                      <w:rPr>
                        <w:spacing w:val="-17"/>
                        <w:w w:val="95"/>
                        <w:sz w:val="19"/>
                      </w:rPr>
                      <w:t> </w:t>
                    </w:r>
                    <w:r>
                      <w:rPr>
                        <w:w w:val="95"/>
                        <w:sz w:val="19"/>
                      </w:rPr>
                      <w:t>43</w:t>
                    </w:r>
                  </w:p>
                  <w:p>
                    <w:pPr>
                      <w:spacing w:line="215" w:lineRule="exact" w:before="0"/>
                      <w:ind w:left="131" w:right="22" w:firstLine="0"/>
                      <w:jc w:val="center"/>
                      <w:rPr>
                        <w:sz w:val="19"/>
                      </w:rPr>
                    </w:pPr>
                    <w:r>
                      <w:rPr>
                        <w:w w:val="105"/>
                        <w:sz w:val="19"/>
                      </w:rPr>
                      <w:t>1.</w:t>
                    </w:r>
                    <w:r>
                      <w:rPr>
                        <w:spacing w:val="3"/>
                        <w:w w:val="105"/>
                        <w:sz w:val="19"/>
                      </w:rPr>
                      <w:t> </w:t>
                    </w:r>
                    <w:r>
                      <w:rPr>
                        <w:w w:val="105"/>
                        <w:sz w:val="19"/>
                      </w:rPr>
                      <w:t>07:</w:t>
                    </w:r>
                  </w:p>
                  <w:p>
                    <w:pPr>
                      <w:spacing w:before="12"/>
                      <w:ind w:left="38" w:right="0" w:firstLine="0"/>
                      <w:jc w:val="center"/>
                      <w:rPr>
                        <w:sz w:val="19"/>
                      </w:rPr>
                    </w:pPr>
                    <w:r>
                      <w:rPr>
                        <w:w w:val="120"/>
                        <w:sz w:val="19"/>
                      </w:rPr>
                      <w:t>11.</w:t>
                    </w:r>
                    <w:r>
                      <w:rPr>
                        <w:spacing w:val="-45"/>
                        <w:w w:val="120"/>
                        <w:sz w:val="19"/>
                      </w:rPr>
                      <w:t> </w:t>
                    </w:r>
                    <w:r>
                      <w:rPr>
                        <w:w w:val="120"/>
                        <w:sz w:val="19"/>
                      </w:rPr>
                      <w:t>52:</w:t>
                    </w:r>
                  </w:p>
                </w:txbxContent>
              </v:textbox>
              <w10:wrap type="none"/>
            </v:shape>
            <v:shape style="position:absolute;left:9576;top:1381;width:578;height:2007" type="#_x0000_t202" filled="false" stroked="false">
              <v:textbox inset="0,0,0,0">
                <w:txbxContent>
                  <w:p>
                    <w:pPr>
                      <w:spacing w:line="211" w:lineRule="exact" w:before="0"/>
                      <w:ind w:left="107" w:right="1" w:firstLine="0"/>
                      <w:jc w:val="center"/>
                      <w:rPr>
                        <w:sz w:val="19"/>
                      </w:rPr>
                    </w:pPr>
                    <w:r>
                      <w:rPr>
                        <w:sz w:val="19"/>
                      </w:rPr>
                      <w:t>1.</w:t>
                    </w:r>
                    <w:r>
                      <w:rPr>
                        <w:spacing w:val="-1"/>
                        <w:sz w:val="19"/>
                      </w:rPr>
                      <w:t> </w:t>
                    </w:r>
                    <w:r>
                      <w:rPr>
                        <w:sz w:val="19"/>
                      </w:rPr>
                      <w:t>01</w:t>
                    </w:r>
                  </w:p>
                  <w:p>
                    <w:pPr>
                      <w:spacing w:before="5"/>
                      <w:ind w:left="132" w:right="0" w:firstLine="0"/>
                      <w:jc w:val="center"/>
                      <w:rPr>
                        <w:sz w:val="19"/>
                      </w:rPr>
                    </w:pPr>
                    <w:r>
                      <w:rPr>
                        <w:w w:val="105"/>
                        <w:sz w:val="19"/>
                      </w:rPr>
                      <w:t>0.</w:t>
                    </w:r>
                    <w:r>
                      <w:rPr>
                        <w:spacing w:val="5"/>
                        <w:w w:val="105"/>
                        <w:sz w:val="19"/>
                      </w:rPr>
                      <w:t> </w:t>
                    </w:r>
                    <w:r>
                      <w:rPr>
                        <w:w w:val="105"/>
                        <w:sz w:val="19"/>
                      </w:rPr>
                      <w:t>83</w:t>
                    </w:r>
                  </w:p>
                  <w:p>
                    <w:pPr>
                      <w:spacing w:before="5"/>
                      <w:ind w:left="123" w:right="1" w:firstLine="0"/>
                      <w:jc w:val="center"/>
                      <w:rPr>
                        <w:sz w:val="19"/>
                      </w:rPr>
                    </w:pPr>
                    <w:r>
                      <w:rPr>
                        <w:sz w:val="19"/>
                      </w:rPr>
                      <w:t>0.</w:t>
                    </w:r>
                    <w:r>
                      <w:rPr>
                        <w:spacing w:val="13"/>
                        <w:sz w:val="19"/>
                      </w:rPr>
                      <w:t> </w:t>
                    </w:r>
                    <w:r>
                      <w:rPr>
                        <w:sz w:val="19"/>
                      </w:rPr>
                      <w:t>07</w:t>
                    </w:r>
                  </w:p>
                  <w:p>
                    <w:pPr>
                      <w:spacing w:before="5"/>
                      <w:ind w:left="124" w:right="1" w:firstLine="0"/>
                      <w:jc w:val="center"/>
                      <w:rPr>
                        <w:sz w:val="19"/>
                      </w:rPr>
                    </w:pPr>
                    <w:r>
                      <w:rPr>
                        <w:sz w:val="19"/>
                      </w:rPr>
                      <w:t>0.</w:t>
                    </w:r>
                    <w:r>
                      <w:rPr>
                        <w:spacing w:val="15"/>
                        <w:sz w:val="19"/>
                      </w:rPr>
                      <w:t> </w:t>
                    </w:r>
                    <w:r>
                      <w:rPr>
                        <w:sz w:val="19"/>
                      </w:rPr>
                      <w:t>12</w:t>
                    </w:r>
                  </w:p>
                  <w:p>
                    <w:pPr>
                      <w:spacing w:before="8"/>
                      <w:ind w:left="18" w:right="1" w:firstLine="0"/>
                      <w:jc w:val="center"/>
                      <w:rPr>
                        <w:sz w:val="19"/>
                      </w:rPr>
                    </w:pPr>
                    <w:r>
                      <w:rPr>
                        <w:rFonts w:ascii="Arial Unicode MS" w:eastAsia="Arial Unicode MS" w:hint="eastAsia"/>
                        <w:spacing w:val="10"/>
                        <w:w w:val="95"/>
                        <w:sz w:val="17"/>
                      </w:rPr>
                      <w:t>一</w:t>
                    </w:r>
                    <w:r>
                      <w:rPr>
                        <w:w w:val="95"/>
                        <w:sz w:val="19"/>
                      </w:rPr>
                      <w:t>5.</w:t>
                    </w:r>
                    <w:r>
                      <w:rPr>
                        <w:spacing w:val="-14"/>
                        <w:w w:val="95"/>
                        <w:sz w:val="19"/>
                      </w:rPr>
                      <w:t> </w:t>
                    </w:r>
                    <w:r>
                      <w:rPr>
                        <w:w w:val="95"/>
                        <w:sz w:val="19"/>
                      </w:rPr>
                      <w:t>13</w:t>
                    </w:r>
                  </w:p>
                  <w:p>
                    <w:pPr>
                      <w:spacing w:line="217" w:lineRule="exact" w:before="0"/>
                      <w:ind w:left="128" w:right="1" w:firstLine="0"/>
                      <w:jc w:val="center"/>
                      <w:rPr>
                        <w:sz w:val="19"/>
                      </w:rPr>
                    </w:pPr>
                    <w:r>
                      <w:rPr>
                        <w:sz w:val="19"/>
                      </w:rPr>
                      <w:t>0.</w:t>
                    </w:r>
                    <w:r>
                      <w:rPr>
                        <w:spacing w:val="19"/>
                        <w:sz w:val="19"/>
                      </w:rPr>
                      <w:t> </w:t>
                    </w:r>
                    <w:r>
                      <w:rPr>
                        <w:sz w:val="19"/>
                      </w:rPr>
                      <w:t>04</w:t>
                    </w:r>
                  </w:p>
                  <w:p>
                    <w:pPr>
                      <w:spacing w:line="217" w:lineRule="exact" w:before="0"/>
                      <w:ind w:left="24" w:right="1" w:firstLine="0"/>
                      <w:jc w:val="center"/>
                      <w:rPr>
                        <w:sz w:val="19"/>
                      </w:rPr>
                    </w:pPr>
                    <w:r>
                      <w:rPr>
                        <w:sz w:val="19"/>
                      </w:rPr>
                      <w:t>-1  </w:t>
                    </w:r>
                    <w:r>
                      <w:rPr>
                        <w:spacing w:val="8"/>
                        <w:sz w:val="19"/>
                      </w:rPr>
                      <w:t> </w:t>
                    </w:r>
                    <w:r>
                      <w:rPr>
                        <w:sz w:val="19"/>
                      </w:rPr>
                      <w:t>58</w:t>
                    </w:r>
                  </w:p>
                  <w:p>
                    <w:pPr>
                      <w:spacing w:before="5"/>
                      <w:ind w:left="31" w:right="0" w:firstLine="0"/>
                      <w:jc w:val="center"/>
                      <w:rPr>
                        <w:sz w:val="19"/>
                      </w:rPr>
                    </w:pPr>
                    <w:r>
                      <w:rPr>
                        <w:rFonts w:ascii="Arial Unicode MS" w:eastAsia="Arial Unicode MS" w:hint="eastAsia"/>
                        <w:spacing w:val="9"/>
                        <w:w w:val="110"/>
                        <w:sz w:val="9"/>
                      </w:rPr>
                      <w:t>ー </w:t>
                    </w:r>
                    <w:r>
                      <w:rPr>
                        <w:w w:val="110"/>
                        <w:sz w:val="19"/>
                      </w:rPr>
                      <w:t>3</w:t>
                    </w:r>
                    <w:r>
                      <w:rPr>
                        <w:spacing w:val="-6"/>
                        <w:w w:val="110"/>
                        <w:sz w:val="19"/>
                      </w:rPr>
                      <w:t> </w:t>
                    </w:r>
                    <w:r>
                      <w:rPr>
                        <w:w w:val="110"/>
                        <w:sz w:val="19"/>
                      </w:rPr>
                      <w:t>58</w:t>
                    </w:r>
                  </w:p>
                  <w:p>
                    <w:pPr>
                      <w:spacing w:before="13"/>
                      <w:ind w:left="-1" w:right="27" w:firstLine="0"/>
                      <w:jc w:val="center"/>
                      <w:rPr>
                        <w:sz w:val="19"/>
                      </w:rPr>
                    </w:pPr>
                    <w:r>
                      <w:rPr>
                        <w:rFonts w:ascii="Arial Unicode MS" w:hAnsi="Arial Unicode MS"/>
                        <w:w w:val="70"/>
                        <w:sz w:val="9"/>
                      </w:rPr>
                      <w:t>—      </w:t>
                    </w:r>
                    <w:r>
                      <w:rPr>
                        <w:sz w:val="19"/>
                      </w:rPr>
                      <w:t>7.</w:t>
                    </w:r>
                    <w:r>
                      <w:rPr>
                        <w:spacing w:val="-1"/>
                        <w:sz w:val="19"/>
                      </w:rPr>
                      <w:t> </w:t>
                    </w:r>
                    <w:r>
                      <w:rPr>
                        <w:spacing w:val="-8"/>
                        <w:sz w:val="19"/>
                      </w:rPr>
                      <w:t>87</w:t>
                    </w:r>
                  </w:p>
                </w:txbxContent>
              </v:textbox>
              <w10:wrap type="none"/>
            </v:shape>
            <v:shape style="position:absolute;left:9627;top:3400;width:84;height:211" type="#_x0000_t202" filled="false" stroked="false">
              <v:textbox inset="0,0,0,0">
                <w:txbxContent>
                  <w:p>
                    <w:pPr>
                      <w:spacing w:line="211" w:lineRule="exact" w:before="0"/>
                      <w:ind w:left="0" w:right="0" w:firstLine="0"/>
                      <w:jc w:val="left"/>
                      <w:rPr>
                        <w:sz w:val="19"/>
                      </w:rPr>
                    </w:pPr>
                    <w:r>
                      <w:rPr>
                        <w:w w:val="35"/>
                        <w:sz w:val="19"/>
                      </w:rPr>
                      <w:t>-0.</w:t>
                    </w:r>
                  </w:p>
                </w:txbxContent>
              </v:textbox>
              <w10:wrap type="none"/>
            </v:shape>
            <v:shape style="position:absolute;left:9931;top:3400;width:219;height:211" type="#_x0000_t202" filled="false" stroked="false">
              <v:textbox inset="0,0,0,0">
                <w:txbxContent>
                  <w:p>
                    <w:pPr>
                      <w:spacing w:line="211" w:lineRule="exact" w:before="0"/>
                      <w:ind w:left="0" w:right="0" w:firstLine="0"/>
                      <w:jc w:val="left"/>
                      <w:rPr>
                        <w:sz w:val="19"/>
                      </w:rPr>
                    </w:pPr>
                    <w:r>
                      <w:rPr>
                        <w:w w:val="105"/>
                        <w:sz w:val="19"/>
                      </w:rPr>
                      <w:t>74</w:t>
                    </w:r>
                  </w:p>
                </w:txbxContent>
              </v:textbox>
              <w10:wrap type="none"/>
            </v:shape>
            <v:shape style="position:absolute;left:6541;top:4086;width:1205;height:211" type="#_x0000_t202" filled="false" stroked="false">
              <v:textbox inset="0,0,0,0">
                <w:txbxContent>
                  <w:p>
                    <w:pPr>
                      <w:tabs>
                        <w:tab w:pos="783" w:val="left" w:leader="none"/>
                      </w:tabs>
                      <w:spacing w:line="211" w:lineRule="exact" w:before="0"/>
                      <w:ind w:left="0" w:right="0" w:firstLine="0"/>
                      <w:jc w:val="left"/>
                      <w:rPr>
                        <w:sz w:val="19"/>
                      </w:rPr>
                    </w:pPr>
                    <w:r>
                      <w:rPr>
                        <w:sz w:val="19"/>
                      </w:rPr>
                      <w:t>I.</w:t>
                    </w:r>
                    <w:r>
                      <w:rPr>
                        <w:spacing w:val="17"/>
                        <w:sz w:val="19"/>
                      </w:rPr>
                      <w:t> </w:t>
                    </w:r>
                    <w:r>
                      <w:rPr>
                        <w:sz w:val="19"/>
                      </w:rPr>
                      <w:t>58:</w:t>
                      <w:tab/>
                      <w:t>1.</w:t>
                    </w:r>
                    <w:r>
                      <w:rPr>
                        <w:spacing w:val="19"/>
                        <w:sz w:val="19"/>
                      </w:rPr>
                      <w:t> </w:t>
                    </w:r>
                    <w:r>
                      <w:rPr>
                        <w:sz w:val="19"/>
                      </w:rPr>
                      <w:t>40</w:t>
                    </w:r>
                  </w:p>
                </w:txbxContent>
              </v:textbox>
              <w10:wrap type="none"/>
            </v:shape>
            <v:shape style="position:absolute;left:6440;top:4324;width:575;height:435" type="#_x0000_t202" filled="false" stroked="false">
              <v:textbox inset="0,0,0,0">
                <w:txbxContent>
                  <w:p>
                    <w:pPr>
                      <w:spacing w:line="211" w:lineRule="exact" w:before="0"/>
                      <w:ind w:left="84" w:right="0" w:firstLine="0"/>
                      <w:jc w:val="left"/>
                      <w:rPr>
                        <w:sz w:val="19"/>
                      </w:rPr>
                    </w:pPr>
                    <w:r>
                      <w:rPr>
                        <w:sz w:val="19"/>
                      </w:rPr>
                      <w:t>0.</w:t>
                    </w:r>
                    <w:r>
                      <w:rPr>
                        <w:spacing w:val="5"/>
                        <w:sz w:val="19"/>
                      </w:rPr>
                      <w:t> </w:t>
                    </w:r>
                    <w:r>
                      <w:rPr>
                        <w:sz w:val="19"/>
                      </w:rPr>
                      <w:t>22:</w:t>
                    </w:r>
                  </w:p>
                  <w:p>
                    <w:pPr>
                      <w:spacing w:before="5"/>
                      <w:ind w:left="0" w:right="0" w:firstLine="0"/>
                      <w:jc w:val="left"/>
                      <w:rPr>
                        <w:sz w:val="19"/>
                      </w:rPr>
                    </w:pPr>
                    <w:r>
                      <w:rPr>
                        <w:sz w:val="19"/>
                      </w:rPr>
                      <w:t>I</w:t>
                    </w:r>
                    <w:r>
                      <w:rPr>
                        <w:spacing w:val="38"/>
                        <w:sz w:val="19"/>
                      </w:rPr>
                      <w:t> </w:t>
                    </w:r>
                    <w:r>
                      <w:rPr>
                        <w:w w:val="105"/>
                        <w:sz w:val="19"/>
                      </w:rPr>
                      <w:t>1.05:</w:t>
                    </w:r>
                  </w:p>
                </w:txbxContent>
              </v:textbox>
              <w10:wrap type="none"/>
            </v:shape>
            <v:shape style="position:absolute;left:7047;top:3966;width:698;height:779" type="#_x0000_t202" filled="false" stroked="false">
              <v:textbox inset="0,0,0,0">
                <w:txbxContent>
                  <w:p>
                    <w:pPr>
                      <w:spacing w:before="1"/>
                      <w:ind w:left="0" w:right="0" w:firstLine="0"/>
                      <w:jc w:val="left"/>
                      <w:rPr>
                        <w:sz w:val="19"/>
                      </w:rPr>
                    </w:pPr>
                    <w:r>
                      <w:rPr>
                        <w:rFonts w:ascii="Arial Unicode MS" w:eastAsia="Arial Unicode MS" w:hint="eastAsia"/>
                        <w:spacing w:val="-10"/>
                        <w:w w:val="65"/>
                        <w:sz w:val="58"/>
                      </w:rPr>
                      <w:t>゜. </w:t>
                    </w:r>
                    <w:r>
                      <w:rPr>
                        <w:w w:val="70"/>
                        <w:sz w:val="19"/>
                      </w:rPr>
                      <w:t>20</w:t>
                    </w:r>
                  </w:p>
                </w:txbxContent>
              </v:textbox>
              <w10:wrap type="none"/>
            </v:shape>
            <v:shape style="position:absolute;left:7329;top:3855;width:419;height:211" type="#_x0000_t202" filled="false" stroked="false">
              <v:textbox inset="0,0,0,0">
                <w:txbxContent>
                  <w:p>
                    <w:pPr>
                      <w:spacing w:line="211" w:lineRule="exact" w:before="0"/>
                      <w:ind w:left="0" w:right="0" w:firstLine="0"/>
                      <w:jc w:val="left"/>
                      <w:rPr>
                        <w:sz w:val="19"/>
                      </w:rPr>
                    </w:pPr>
                    <w:r>
                      <w:rPr>
                        <w:sz w:val="19"/>
                      </w:rPr>
                      <w:t>4 47</w:t>
                    </w:r>
                  </w:p>
                </w:txbxContent>
              </v:textbox>
              <w10:wrap type="none"/>
            </v:shape>
            <v:shape style="position:absolute;left:6415;top:4540;width:1332;height:673" type="#_x0000_t202" filled="false" stroked="false">
              <v:textbox inset="0,0,0,0">
                <w:txbxContent>
                  <w:p>
                    <w:pPr>
                      <w:spacing w:line="208" w:lineRule="exact" w:before="0"/>
                      <w:ind w:left="808" w:right="0" w:firstLine="0"/>
                      <w:jc w:val="left"/>
                      <w:rPr>
                        <w:sz w:val="19"/>
                      </w:rPr>
                    </w:pPr>
                    <w:r>
                      <w:rPr>
                        <w:spacing w:val="3"/>
                        <w:w w:val="115"/>
                        <w:sz w:val="19"/>
                      </w:rPr>
                      <w:t>12.26</w:t>
                    </w:r>
                  </w:p>
                  <w:p>
                    <w:pPr>
                      <w:tabs>
                        <w:tab w:pos="808" w:val="left" w:leader="none"/>
                      </w:tabs>
                      <w:spacing w:line="226" w:lineRule="exact" w:before="0"/>
                      <w:ind w:left="0" w:right="0" w:firstLine="0"/>
                      <w:jc w:val="left"/>
                      <w:rPr>
                        <w:sz w:val="19"/>
                      </w:rPr>
                    </w:pPr>
                    <w:r>
                      <w:rPr>
                        <w:position w:val="1"/>
                        <w:sz w:val="19"/>
                      </w:rPr>
                      <w:t>17.</w:t>
                    </w:r>
                    <w:r>
                      <w:rPr>
                        <w:spacing w:val="10"/>
                        <w:position w:val="1"/>
                        <w:sz w:val="19"/>
                      </w:rPr>
                      <w:t> </w:t>
                    </w:r>
                    <w:r>
                      <w:rPr>
                        <w:position w:val="1"/>
                        <w:sz w:val="19"/>
                      </w:rPr>
                      <w:t>13:</w:t>
                      <w:tab/>
                    </w:r>
                    <w:r>
                      <w:rPr>
                        <w:sz w:val="19"/>
                      </w:rPr>
                      <w:t>16 </w:t>
                    </w:r>
                    <w:r>
                      <w:rPr>
                        <w:spacing w:val="21"/>
                        <w:sz w:val="19"/>
                      </w:rPr>
                      <w:t> </w:t>
                    </w:r>
                    <w:r>
                      <w:rPr>
                        <w:sz w:val="19"/>
                      </w:rPr>
                      <w:t>02</w:t>
                    </w:r>
                  </w:p>
                  <w:p>
                    <w:pPr>
                      <w:tabs>
                        <w:tab w:pos="812" w:val="left" w:leader="none"/>
                      </w:tabs>
                      <w:spacing w:before="9"/>
                      <w:ind w:left="4" w:right="0" w:firstLine="0"/>
                      <w:jc w:val="left"/>
                      <w:rPr>
                        <w:sz w:val="19"/>
                      </w:rPr>
                    </w:pPr>
                    <w:r>
                      <w:rPr>
                        <w:w w:val="110"/>
                        <w:sz w:val="19"/>
                      </w:rPr>
                      <w:t>47.</w:t>
                    </w:r>
                    <w:r>
                      <w:rPr>
                        <w:spacing w:val="-28"/>
                        <w:w w:val="110"/>
                        <w:sz w:val="19"/>
                      </w:rPr>
                      <w:t> </w:t>
                    </w:r>
                    <w:r>
                      <w:rPr>
                        <w:w w:val="110"/>
                        <w:sz w:val="19"/>
                      </w:rPr>
                      <w:t>88:</w:t>
                      <w:tab/>
                    </w:r>
                    <w:r>
                      <w:rPr>
                        <w:w w:val="110"/>
                        <w:position w:val="1"/>
                        <w:sz w:val="19"/>
                      </w:rPr>
                      <w:t>46</w:t>
                    </w:r>
                    <w:r>
                      <w:rPr>
                        <w:spacing w:val="27"/>
                        <w:w w:val="110"/>
                        <w:position w:val="1"/>
                        <w:sz w:val="19"/>
                      </w:rPr>
                      <w:t> </w:t>
                    </w:r>
                    <w:r>
                      <w:rPr>
                        <w:w w:val="110"/>
                        <w:position w:val="1"/>
                        <w:sz w:val="19"/>
                      </w:rPr>
                      <w:t>39</w:t>
                    </w:r>
                  </w:p>
                </w:txbxContent>
              </v:textbox>
              <w10:wrap type="none"/>
            </v:shape>
            <v:shape style="position:absolute;left:9614;top:3624;width:542;height:1589" type="#_x0000_t202" filled="false" stroked="false">
              <v:textbox inset="0,0,0,0">
                <w:txbxContent>
                  <w:p>
                    <w:pPr>
                      <w:spacing w:line="211" w:lineRule="exact" w:before="0"/>
                      <w:ind w:left="0" w:right="5" w:firstLine="0"/>
                      <w:jc w:val="center"/>
                      <w:rPr>
                        <w:sz w:val="19"/>
                      </w:rPr>
                    </w:pPr>
                    <w:r>
                      <w:rPr>
                        <w:w w:val="115"/>
                        <w:sz w:val="19"/>
                      </w:rPr>
                      <w:t>-1</w:t>
                    </w:r>
                    <w:r>
                      <w:rPr>
                        <w:spacing w:val="53"/>
                        <w:w w:val="115"/>
                        <w:sz w:val="19"/>
                      </w:rPr>
                      <w:t> </w:t>
                    </w:r>
                    <w:r>
                      <w:rPr>
                        <w:w w:val="115"/>
                        <w:sz w:val="19"/>
                      </w:rPr>
                      <w:t>25</w:t>
                    </w:r>
                  </w:p>
                  <w:p>
                    <w:pPr>
                      <w:spacing w:before="12"/>
                      <w:ind w:left="0" w:right="25" w:firstLine="0"/>
                      <w:jc w:val="center"/>
                      <w:rPr>
                        <w:sz w:val="19"/>
                      </w:rPr>
                    </w:pPr>
                    <w:r>
                      <w:rPr>
                        <w:spacing w:val="1"/>
                        <w:w w:val="120"/>
                        <w:sz w:val="19"/>
                      </w:rPr>
                      <w:t>-1.11</w:t>
                    </w:r>
                  </w:p>
                  <w:p>
                    <w:pPr>
                      <w:spacing w:before="5"/>
                      <w:ind w:left="0" w:right="22" w:firstLine="0"/>
                      <w:jc w:val="center"/>
                      <w:rPr>
                        <w:sz w:val="19"/>
                      </w:rPr>
                    </w:pPr>
                    <w:r>
                      <w:rPr>
                        <w:w w:val="125"/>
                        <w:sz w:val="19"/>
                      </w:rPr>
                      <w:t>-0.41</w:t>
                    </w:r>
                  </w:p>
                  <w:p>
                    <w:pPr>
                      <w:spacing w:before="12"/>
                      <w:ind w:left="0" w:right="6" w:firstLine="0"/>
                      <w:jc w:val="center"/>
                      <w:rPr>
                        <w:sz w:val="19"/>
                      </w:rPr>
                    </w:pPr>
                    <w:r>
                      <w:rPr>
                        <w:w w:val="105"/>
                        <w:sz w:val="19"/>
                      </w:rPr>
                      <w:t>-0.</w:t>
                    </w:r>
                    <w:r>
                      <w:rPr>
                        <w:spacing w:val="41"/>
                        <w:w w:val="105"/>
                        <w:sz w:val="19"/>
                      </w:rPr>
                      <w:t> </w:t>
                    </w:r>
                    <w:r>
                      <w:rPr>
                        <w:w w:val="105"/>
                        <w:sz w:val="19"/>
                      </w:rPr>
                      <w:t>05</w:t>
                    </w:r>
                  </w:p>
                  <w:p>
                    <w:pPr>
                      <w:spacing w:before="16"/>
                      <w:ind w:left="0" w:right="21" w:firstLine="0"/>
                      <w:jc w:val="center"/>
                      <w:rPr>
                        <w:sz w:val="19"/>
                      </w:rPr>
                    </w:pPr>
                    <w:r>
                      <w:rPr>
                        <w:rFonts w:ascii="Arial Unicode MS" w:eastAsia="Arial Unicode MS" w:hint="eastAsia"/>
                        <w:spacing w:val="17"/>
                        <w:w w:val="95"/>
                        <w:sz w:val="17"/>
                      </w:rPr>
                      <w:t>一</w:t>
                    </w:r>
                    <w:r>
                      <w:rPr>
                        <w:w w:val="95"/>
                        <w:sz w:val="19"/>
                      </w:rPr>
                      <w:t>5.</w:t>
                    </w:r>
                    <w:r>
                      <w:rPr>
                        <w:spacing w:val="-23"/>
                        <w:w w:val="95"/>
                        <w:sz w:val="19"/>
                      </w:rPr>
                      <w:t> </w:t>
                    </w:r>
                    <w:r>
                      <w:rPr>
                        <w:spacing w:val="-8"/>
                        <w:w w:val="95"/>
                        <w:sz w:val="19"/>
                      </w:rPr>
                      <w:t>16</w:t>
                    </w:r>
                  </w:p>
                  <w:p>
                    <w:pPr>
                      <w:spacing w:before="0"/>
                      <w:ind w:left="100" w:right="1" w:firstLine="0"/>
                      <w:jc w:val="center"/>
                      <w:rPr>
                        <w:sz w:val="19"/>
                      </w:rPr>
                    </w:pPr>
                    <w:r>
                      <w:rPr>
                        <w:sz w:val="19"/>
                      </w:rPr>
                      <w:t>0 </w:t>
                    </w:r>
                    <w:r>
                      <w:rPr>
                        <w:spacing w:val="17"/>
                        <w:sz w:val="19"/>
                      </w:rPr>
                      <w:t> </w:t>
                    </w:r>
                    <w:r>
                      <w:rPr>
                        <w:sz w:val="19"/>
                      </w:rPr>
                      <w:t>88</w:t>
                    </w:r>
                  </w:p>
                  <w:p>
                    <w:pPr>
                      <w:spacing w:before="12"/>
                      <w:ind w:left="0" w:right="3" w:firstLine="0"/>
                      <w:jc w:val="center"/>
                      <w:rPr>
                        <w:sz w:val="19"/>
                      </w:rPr>
                    </w:pPr>
                    <w:r>
                      <w:rPr>
                        <w:sz w:val="19"/>
                      </w:rPr>
                      <w:t>11 </w:t>
                    </w:r>
                    <w:r>
                      <w:rPr>
                        <w:spacing w:val="20"/>
                        <w:sz w:val="19"/>
                      </w:rPr>
                      <w:t> </w:t>
                    </w:r>
                    <w:r>
                      <w:rPr>
                        <w:sz w:val="19"/>
                      </w:rPr>
                      <w:t>99</w:t>
                    </w:r>
                  </w:p>
                </w:txbxContent>
              </v:textbox>
              <w10:wrap type="none"/>
            </v:shape>
            <w10:wrap type="none"/>
          </v:group>
        </w:pict>
      </w:r>
      <w:r>
        <w:rPr>
          <w:rFonts w:ascii="Arial Unicode MS" w:eastAsia="Arial Unicode MS" w:hint="eastAsia"/>
          <w:w w:val="110"/>
          <w:position w:val="1"/>
          <w:sz w:val="18"/>
        </w:rPr>
        <w:t>表 </w:t>
      </w:r>
      <w:r>
        <w:rPr>
          <w:w w:val="110"/>
          <w:position w:val="1"/>
          <w:sz w:val="19"/>
        </w:rPr>
        <w:t>4</w:t>
      </w:r>
      <w:r>
        <w:rPr>
          <w:spacing w:val="9"/>
          <w:w w:val="110"/>
          <w:position w:val="1"/>
          <w:sz w:val="19"/>
        </w:rPr>
        <w:t> </w:t>
      </w:r>
      <w:r>
        <w:rPr>
          <w:w w:val="110"/>
          <w:position w:val="1"/>
          <w:sz w:val="19"/>
        </w:rPr>
        <w:t>- </w:t>
      </w:r>
      <w:r>
        <w:rPr>
          <w:spacing w:val="49"/>
          <w:w w:val="110"/>
          <w:position w:val="1"/>
          <w:sz w:val="19"/>
        </w:rPr>
        <w:t> </w:t>
      </w:r>
      <w:r>
        <w:rPr>
          <w:w w:val="110"/>
          <w:position w:val="1"/>
          <w:sz w:val="19"/>
        </w:rPr>
        <w:t>3</w:t>
        <w:tab/>
      </w:r>
      <w:r>
        <w:rPr>
          <w:rFonts w:ascii="Arial Unicode MS" w:eastAsia="Arial Unicode MS" w:hint="eastAsia"/>
          <w:w w:val="110"/>
          <w:sz w:val="18"/>
        </w:rPr>
        <w:t>移動前後の産業別就業者数及び構成比（県外転入）</w:t>
      </w:r>
    </w:p>
    <w:p>
      <w:pPr>
        <w:pStyle w:val="BodyText"/>
        <w:rPr>
          <w:rFonts w:ascii="Arial Unicode MS"/>
          <w:sz w:val="20"/>
        </w:rPr>
      </w:pPr>
    </w:p>
    <w:p>
      <w:pPr>
        <w:pStyle w:val="BodyText"/>
        <w:rPr>
          <w:rFonts w:ascii="Arial Unicode MS"/>
          <w:sz w:val="20"/>
        </w:rPr>
      </w:pPr>
    </w:p>
    <w:p>
      <w:pPr>
        <w:pStyle w:val="BodyText"/>
        <w:spacing w:before="10"/>
        <w:rPr>
          <w:rFonts w:ascii="Arial Unicode MS"/>
          <w:sz w:val="10"/>
        </w:rPr>
      </w:pPr>
    </w:p>
    <w:tbl>
      <w:tblPr>
        <w:tblW w:w="0" w:type="auto"/>
        <w:jc w:val="left"/>
        <w:tblInd w:w="1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
        <w:gridCol w:w="543"/>
        <w:gridCol w:w="220"/>
        <w:gridCol w:w="784"/>
        <w:gridCol w:w="812"/>
        <w:gridCol w:w="704"/>
        <w:gridCol w:w="407"/>
        <w:gridCol w:w="449"/>
        <w:gridCol w:w="845"/>
        <w:gridCol w:w="724"/>
      </w:tblGrid>
      <w:tr>
        <w:trPr>
          <w:trHeight w:val="224" w:hRule="atLeast"/>
        </w:trPr>
        <w:tc>
          <w:tcPr>
            <w:tcW w:w="1177" w:type="dxa"/>
            <w:gridSpan w:val="3"/>
          </w:tcPr>
          <w:p>
            <w:pPr>
              <w:pStyle w:val="TableParagraph"/>
              <w:rPr>
                <w:sz w:val="16"/>
              </w:rPr>
            </w:pPr>
          </w:p>
        </w:tc>
        <w:tc>
          <w:tcPr>
            <w:tcW w:w="784" w:type="dxa"/>
          </w:tcPr>
          <w:p>
            <w:pPr>
              <w:pStyle w:val="TableParagraph"/>
              <w:spacing w:line="194" w:lineRule="exact" w:before="10"/>
              <w:ind w:left="101"/>
              <w:rPr>
                <w:sz w:val="19"/>
              </w:rPr>
            </w:pPr>
            <w:r>
              <w:rPr>
                <w:w w:val="112"/>
                <w:sz w:val="19"/>
              </w:rPr>
              <w:t>8</w:t>
            </w:r>
          </w:p>
        </w:tc>
        <w:tc>
          <w:tcPr>
            <w:tcW w:w="812" w:type="dxa"/>
          </w:tcPr>
          <w:p>
            <w:pPr>
              <w:pStyle w:val="TableParagraph"/>
              <w:spacing w:line="194" w:lineRule="exact" w:before="10"/>
              <w:ind w:left="111"/>
              <w:rPr>
                <w:sz w:val="19"/>
              </w:rPr>
            </w:pPr>
            <w:r>
              <w:rPr>
                <w:w w:val="112"/>
                <w:sz w:val="19"/>
              </w:rPr>
              <w:t>8</w:t>
            </w:r>
          </w:p>
        </w:tc>
        <w:tc>
          <w:tcPr>
            <w:tcW w:w="704" w:type="dxa"/>
          </w:tcPr>
          <w:p>
            <w:pPr>
              <w:pStyle w:val="TableParagraph"/>
              <w:spacing w:line="201" w:lineRule="exact" w:before="3"/>
              <w:ind w:left="105"/>
              <w:rPr>
                <w:sz w:val="19"/>
              </w:rPr>
            </w:pPr>
            <w:r>
              <w:rPr>
                <w:w w:val="112"/>
                <w:sz w:val="19"/>
              </w:rPr>
              <w:t>7</w:t>
            </w:r>
          </w:p>
        </w:tc>
        <w:tc>
          <w:tcPr>
            <w:tcW w:w="407" w:type="dxa"/>
          </w:tcPr>
          <w:p>
            <w:pPr>
              <w:pStyle w:val="TableParagraph"/>
              <w:spacing w:line="201" w:lineRule="exact" w:before="3"/>
              <w:ind w:right="100"/>
              <w:jc w:val="right"/>
              <w:rPr>
                <w:sz w:val="19"/>
              </w:rPr>
            </w:pPr>
            <w:r>
              <w:rPr>
                <w:w w:val="112"/>
                <w:sz w:val="19"/>
              </w:rPr>
              <w:t>8</w:t>
            </w:r>
          </w:p>
        </w:tc>
        <w:tc>
          <w:tcPr>
            <w:tcW w:w="449" w:type="dxa"/>
          </w:tcPr>
          <w:p>
            <w:pPr>
              <w:pStyle w:val="TableParagraph"/>
              <w:rPr>
                <w:sz w:val="16"/>
              </w:rPr>
            </w:pPr>
          </w:p>
        </w:tc>
        <w:tc>
          <w:tcPr>
            <w:tcW w:w="845" w:type="dxa"/>
          </w:tcPr>
          <w:p>
            <w:pPr>
              <w:pStyle w:val="TableParagraph"/>
              <w:spacing w:line="201" w:lineRule="exact" w:before="3"/>
              <w:ind w:left="143"/>
              <w:rPr>
                <w:sz w:val="19"/>
              </w:rPr>
            </w:pPr>
            <w:r>
              <w:rPr>
                <w:w w:val="112"/>
                <w:sz w:val="19"/>
              </w:rPr>
              <w:t>8</w:t>
            </w:r>
          </w:p>
        </w:tc>
        <w:tc>
          <w:tcPr>
            <w:tcW w:w="724" w:type="dxa"/>
          </w:tcPr>
          <w:p>
            <w:pPr>
              <w:pStyle w:val="TableParagraph"/>
              <w:spacing w:line="204" w:lineRule="exact"/>
              <w:ind w:left="110"/>
              <w:rPr>
                <w:sz w:val="19"/>
              </w:rPr>
            </w:pPr>
            <w:r>
              <w:rPr>
                <w:w w:val="112"/>
                <w:sz w:val="19"/>
              </w:rPr>
              <w:t>7</w:t>
            </w:r>
          </w:p>
        </w:tc>
      </w:tr>
      <w:tr>
        <w:trPr>
          <w:trHeight w:val="215" w:hRule="atLeast"/>
        </w:trPr>
        <w:tc>
          <w:tcPr>
            <w:tcW w:w="414" w:type="dxa"/>
          </w:tcPr>
          <w:p>
            <w:pPr>
              <w:pStyle w:val="TableParagraph"/>
              <w:spacing w:before="19"/>
              <w:ind w:left="50"/>
              <w:rPr>
                <w:rFonts w:ascii="Arial Unicode MS" w:eastAsia="Arial Unicode MS" w:hint="eastAsia"/>
                <w:sz w:val="11"/>
              </w:rPr>
            </w:pPr>
            <w:r>
              <w:rPr>
                <w:rFonts w:ascii="Arial Unicode MS" w:eastAsia="Arial Unicode MS" w:hint="eastAsia"/>
                <w:w w:val="112"/>
                <w:sz w:val="11"/>
              </w:rPr>
              <w:t>仝</w:t>
            </w:r>
          </w:p>
        </w:tc>
        <w:tc>
          <w:tcPr>
            <w:tcW w:w="543" w:type="dxa"/>
          </w:tcPr>
          <w:p>
            <w:pPr>
              <w:pStyle w:val="TableParagraph"/>
              <w:spacing w:line="162" w:lineRule="exact"/>
              <w:ind w:left="241"/>
              <w:rPr>
                <w:sz w:val="15"/>
              </w:rPr>
            </w:pPr>
            <w:r>
              <w:rPr>
                <w:rFonts w:ascii="Arial Unicode MS" w:eastAsia="Arial Unicode MS" w:hint="eastAsia"/>
                <w:w w:val="85"/>
                <w:sz w:val="10"/>
              </w:rPr>
              <w:t>吾</w:t>
            </w:r>
            <w:r>
              <w:rPr>
                <w:w w:val="85"/>
                <w:sz w:val="15"/>
              </w:rPr>
              <w:t>-1-</w:t>
            </w:r>
          </w:p>
        </w:tc>
        <w:tc>
          <w:tcPr>
            <w:tcW w:w="220" w:type="dxa"/>
          </w:tcPr>
          <w:p>
            <w:pPr>
              <w:pStyle w:val="TableParagraph"/>
              <w:spacing w:line="196" w:lineRule="exact"/>
              <w:ind w:left="126"/>
              <w:rPr>
                <w:sz w:val="19"/>
              </w:rPr>
            </w:pPr>
            <w:r>
              <w:rPr>
                <w:w w:val="40"/>
                <w:sz w:val="19"/>
              </w:rPr>
              <w:t>I</w:t>
            </w:r>
          </w:p>
        </w:tc>
        <w:tc>
          <w:tcPr>
            <w:tcW w:w="784" w:type="dxa"/>
          </w:tcPr>
          <w:p>
            <w:pPr>
              <w:pStyle w:val="TableParagraph"/>
              <w:spacing w:line="196" w:lineRule="exact"/>
              <w:ind w:left="69"/>
              <w:rPr>
                <w:sz w:val="19"/>
              </w:rPr>
            </w:pPr>
            <w:r>
              <w:rPr>
                <w:w w:val="110"/>
                <w:sz w:val="19"/>
              </w:rPr>
              <w:t>12,382</w:t>
            </w:r>
          </w:p>
        </w:tc>
        <w:tc>
          <w:tcPr>
            <w:tcW w:w="812" w:type="dxa"/>
          </w:tcPr>
          <w:p>
            <w:pPr>
              <w:pStyle w:val="TableParagraph"/>
              <w:spacing w:line="196" w:lineRule="exact"/>
              <w:ind w:right="58"/>
              <w:jc w:val="right"/>
              <w:rPr>
                <w:sz w:val="19"/>
              </w:rPr>
            </w:pPr>
            <w:r>
              <w:rPr>
                <w:w w:val="120"/>
                <w:sz w:val="19"/>
              </w:rPr>
              <w:t>100.0:</w:t>
            </w:r>
          </w:p>
        </w:tc>
        <w:tc>
          <w:tcPr>
            <w:tcW w:w="704" w:type="dxa"/>
          </w:tcPr>
          <w:p>
            <w:pPr>
              <w:pStyle w:val="TableParagraph"/>
              <w:spacing w:line="196" w:lineRule="exact"/>
              <w:ind w:left="61"/>
              <w:rPr>
                <w:sz w:val="19"/>
              </w:rPr>
            </w:pPr>
            <w:r>
              <w:rPr>
                <w:w w:val="115"/>
                <w:sz w:val="19"/>
              </w:rPr>
              <w:t>100.00</w:t>
            </w:r>
          </w:p>
        </w:tc>
        <w:tc>
          <w:tcPr>
            <w:tcW w:w="407" w:type="dxa"/>
          </w:tcPr>
          <w:p>
            <w:pPr>
              <w:pStyle w:val="TableParagraph"/>
              <w:spacing w:line="196" w:lineRule="exact"/>
              <w:ind w:right="52"/>
              <w:jc w:val="right"/>
              <w:rPr>
                <w:sz w:val="19"/>
              </w:rPr>
            </w:pPr>
            <w:r>
              <w:rPr>
                <w:sz w:val="19"/>
              </w:rPr>
              <w:t>12</w:t>
            </w:r>
          </w:p>
        </w:tc>
        <w:tc>
          <w:tcPr>
            <w:tcW w:w="449" w:type="dxa"/>
          </w:tcPr>
          <w:p>
            <w:pPr>
              <w:pStyle w:val="TableParagraph"/>
              <w:spacing w:line="196" w:lineRule="exact"/>
              <w:ind w:left="54"/>
              <w:rPr>
                <w:sz w:val="19"/>
              </w:rPr>
            </w:pPr>
            <w:r>
              <w:rPr>
                <w:sz w:val="19"/>
              </w:rPr>
              <w:t>382</w:t>
            </w:r>
          </w:p>
        </w:tc>
        <w:tc>
          <w:tcPr>
            <w:tcW w:w="845" w:type="dxa"/>
          </w:tcPr>
          <w:p>
            <w:pPr>
              <w:pStyle w:val="TableParagraph"/>
              <w:spacing w:line="196" w:lineRule="exact"/>
              <w:ind w:left="103"/>
              <w:rPr>
                <w:sz w:val="19"/>
              </w:rPr>
            </w:pPr>
            <w:r>
              <w:rPr>
                <w:w w:val="115"/>
                <w:sz w:val="19"/>
              </w:rPr>
              <w:t>100.01:</w:t>
            </w:r>
          </w:p>
        </w:tc>
        <w:tc>
          <w:tcPr>
            <w:tcW w:w="724" w:type="dxa"/>
          </w:tcPr>
          <w:p>
            <w:pPr>
              <w:pStyle w:val="TableParagraph"/>
              <w:spacing w:line="196" w:lineRule="exact"/>
              <w:ind w:left="66"/>
              <w:rPr>
                <w:sz w:val="19"/>
              </w:rPr>
            </w:pPr>
            <w:r>
              <w:rPr>
                <w:w w:val="115"/>
                <w:sz w:val="19"/>
              </w:rPr>
              <w:t>100.00</w:t>
            </w:r>
          </w:p>
        </w:tc>
      </w:tr>
      <w:tr>
        <w:trPr>
          <w:trHeight w:val="249" w:hRule="atLeast"/>
        </w:trPr>
        <w:tc>
          <w:tcPr>
            <w:tcW w:w="414" w:type="dxa"/>
          </w:tcPr>
          <w:p>
            <w:pPr>
              <w:pStyle w:val="TableParagraph"/>
              <w:rPr>
                <w:sz w:val="18"/>
              </w:rPr>
            </w:pPr>
          </w:p>
        </w:tc>
        <w:tc>
          <w:tcPr>
            <w:tcW w:w="543" w:type="dxa"/>
          </w:tcPr>
          <w:p>
            <w:pPr>
              <w:pStyle w:val="TableParagraph"/>
              <w:rPr>
                <w:sz w:val="18"/>
              </w:rPr>
            </w:pPr>
          </w:p>
        </w:tc>
        <w:tc>
          <w:tcPr>
            <w:tcW w:w="220" w:type="dxa"/>
          </w:tcPr>
          <w:p>
            <w:pPr>
              <w:pStyle w:val="TableParagraph"/>
              <w:rPr>
                <w:sz w:val="18"/>
              </w:rPr>
            </w:pPr>
          </w:p>
        </w:tc>
        <w:tc>
          <w:tcPr>
            <w:tcW w:w="784" w:type="dxa"/>
          </w:tcPr>
          <w:p>
            <w:pPr>
              <w:pStyle w:val="TableParagraph"/>
              <w:spacing w:before="10"/>
              <w:ind w:right="130"/>
              <w:jc w:val="right"/>
              <w:rPr>
                <w:sz w:val="19"/>
              </w:rPr>
            </w:pPr>
            <w:r>
              <w:rPr>
                <w:w w:val="90"/>
                <w:sz w:val="19"/>
              </w:rPr>
              <w:t>51</w:t>
            </w:r>
          </w:p>
        </w:tc>
        <w:tc>
          <w:tcPr>
            <w:tcW w:w="812" w:type="dxa"/>
          </w:tcPr>
          <w:p>
            <w:pPr>
              <w:pStyle w:val="TableParagraph"/>
              <w:spacing w:line="230" w:lineRule="exact"/>
              <w:ind w:right="61"/>
              <w:jc w:val="right"/>
              <w:rPr>
                <w:sz w:val="19"/>
              </w:rPr>
            </w:pPr>
            <w:r>
              <w:rPr>
                <w:rFonts w:ascii="Arial"/>
                <w:sz w:val="26"/>
              </w:rPr>
              <w:t>o.</w:t>
            </w:r>
            <w:r>
              <w:rPr>
                <w:rFonts w:ascii="Arial"/>
                <w:spacing w:val="-59"/>
                <w:sz w:val="26"/>
              </w:rPr>
              <w:t> </w:t>
            </w:r>
            <w:r>
              <w:rPr>
                <w:sz w:val="19"/>
              </w:rPr>
              <w:t>41:</w:t>
            </w:r>
          </w:p>
        </w:tc>
        <w:tc>
          <w:tcPr>
            <w:tcW w:w="704" w:type="dxa"/>
          </w:tcPr>
          <w:p>
            <w:pPr>
              <w:pStyle w:val="TableParagraph"/>
              <w:spacing w:before="10"/>
              <w:ind w:left="264"/>
              <w:rPr>
                <w:sz w:val="19"/>
              </w:rPr>
            </w:pPr>
            <w:r>
              <w:rPr>
                <w:w w:val="110"/>
                <w:sz w:val="19"/>
              </w:rPr>
              <w:t>0. 54</w:t>
            </w:r>
          </w:p>
        </w:tc>
        <w:tc>
          <w:tcPr>
            <w:tcW w:w="407" w:type="dxa"/>
          </w:tcPr>
          <w:p>
            <w:pPr>
              <w:pStyle w:val="TableParagraph"/>
              <w:rPr>
                <w:sz w:val="18"/>
              </w:rPr>
            </w:pPr>
          </w:p>
        </w:tc>
        <w:tc>
          <w:tcPr>
            <w:tcW w:w="449" w:type="dxa"/>
          </w:tcPr>
          <w:p>
            <w:pPr>
              <w:pStyle w:val="TableParagraph"/>
              <w:spacing w:before="3"/>
              <w:ind w:left="54"/>
              <w:rPr>
                <w:sz w:val="19"/>
              </w:rPr>
            </w:pPr>
            <w:r>
              <w:rPr>
                <w:sz w:val="19"/>
              </w:rPr>
              <w:t>182</w:t>
            </w:r>
          </w:p>
        </w:tc>
        <w:tc>
          <w:tcPr>
            <w:tcW w:w="845" w:type="dxa"/>
          </w:tcPr>
          <w:p>
            <w:pPr>
              <w:pStyle w:val="TableParagraph"/>
              <w:spacing w:before="3"/>
              <w:ind w:left="312"/>
              <w:rPr>
                <w:sz w:val="19"/>
              </w:rPr>
            </w:pPr>
            <w:r>
              <w:rPr>
                <w:w w:val="105"/>
                <w:sz w:val="19"/>
              </w:rPr>
              <w:t>1. 47</w:t>
            </w:r>
          </w:p>
        </w:tc>
        <w:tc>
          <w:tcPr>
            <w:tcW w:w="724" w:type="dxa"/>
          </w:tcPr>
          <w:p>
            <w:pPr>
              <w:pStyle w:val="TableParagraph"/>
              <w:spacing w:before="3"/>
              <w:ind w:left="269"/>
              <w:rPr>
                <w:sz w:val="19"/>
              </w:rPr>
            </w:pPr>
            <w:r>
              <w:rPr>
                <w:w w:val="105"/>
                <w:sz w:val="19"/>
              </w:rPr>
              <w:t>1. 55</w:t>
            </w:r>
          </w:p>
        </w:tc>
      </w:tr>
      <w:tr>
        <w:trPr>
          <w:trHeight w:val="212" w:hRule="atLeast"/>
        </w:trPr>
        <w:tc>
          <w:tcPr>
            <w:tcW w:w="414" w:type="dxa"/>
          </w:tcPr>
          <w:p>
            <w:pPr>
              <w:pStyle w:val="TableParagraph"/>
              <w:rPr>
                <w:sz w:val="14"/>
              </w:rPr>
            </w:pPr>
          </w:p>
        </w:tc>
        <w:tc>
          <w:tcPr>
            <w:tcW w:w="543" w:type="dxa"/>
          </w:tcPr>
          <w:p>
            <w:pPr>
              <w:pStyle w:val="TableParagraph"/>
              <w:rPr>
                <w:sz w:val="14"/>
              </w:rPr>
            </w:pPr>
          </w:p>
        </w:tc>
        <w:tc>
          <w:tcPr>
            <w:tcW w:w="220" w:type="dxa"/>
          </w:tcPr>
          <w:p>
            <w:pPr>
              <w:pStyle w:val="TableParagraph"/>
              <w:rPr>
                <w:sz w:val="14"/>
              </w:rPr>
            </w:pPr>
          </w:p>
        </w:tc>
        <w:tc>
          <w:tcPr>
            <w:tcW w:w="784" w:type="dxa"/>
          </w:tcPr>
          <w:p>
            <w:pPr>
              <w:pStyle w:val="TableParagraph"/>
              <w:spacing w:line="201" w:lineRule="exact"/>
              <w:ind w:right="121"/>
              <w:jc w:val="right"/>
              <w:rPr>
                <w:sz w:val="19"/>
              </w:rPr>
            </w:pPr>
            <w:r>
              <w:rPr>
                <w:sz w:val="19"/>
              </w:rPr>
              <w:t>17</w:t>
            </w:r>
          </w:p>
        </w:tc>
        <w:tc>
          <w:tcPr>
            <w:tcW w:w="812" w:type="dxa"/>
          </w:tcPr>
          <w:p>
            <w:pPr>
              <w:pStyle w:val="TableParagraph"/>
              <w:spacing w:line="201" w:lineRule="exact"/>
              <w:ind w:right="85"/>
              <w:jc w:val="right"/>
              <w:rPr>
                <w:sz w:val="19"/>
              </w:rPr>
            </w:pPr>
            <w:r>
              <w:rPr>
                <w:sz w:val="19"/>
              </w:rPr>
              <w:t>0. 14:</w:t>
            </w:r>
          </w:p>
        </w:tc>
        <w:tc>
          <w:tcPr>
            <w:tcW w:w="3129" w:type="dxa"/>
            <w:gridSpan w:val="5"/>
          </w:tcPr>
          <w:p>
            <w:pPr>
              <w:pStyle w:val="TableParagraph"/>
              <w:tabs>
                <w:tab w:pos="1165" w:val="left" w:leader="none"/>
                <w:tab w:pos="1872" w:val="left" w:leader="none"/>
                <w:tab w:pos="2673" w:val="left" w:leader="none"/>
              </w:tabs>
              <w:spacing w:line="201" w:lineRule="exact"/>
              <w:ind w:left="264"/>
              <w:rPr>
                <w:sz w:val="19"/>
              </w:rPr>
            </w:pPr>
            <w:r>
              <w:rPr>
                <w:w w:val="110"/>
                <w:sz w:val="19"/>
              </w:rPr>
              <w:t>0.</w:t>
            </w:r>
            <w:r>
              <w:rPr>
                <w:spacing w:val="-7"/>
                <w:w w:val="110"/>
                <w:sz w:val="19"/>
              </w:rPr>
              <w:t> </w:t>
            </w:r>
            <w:r>
              <w:rPr>
                <w:w w:val="110"/>
                <w:sz w:val="19"/>
              </w:rPr>
              <w:t>21</w:t>
              <w:tab/>
            </w:r>
            <w:r>
              <w:rPr>
                <w:w w:val="110"/>
                <w:position w:val="1"/>
                <w:sz w:val="19"/>
              </w:rPr>
              <w:t>139</w:t>
              <w:tab/>
              <w:t>1.12:</w:t>
              <w:tab/>
              <w:t>1.</w:t>
            </w:r>
            <w:r>
              <w:rPr>
                <w:spacing w:val="-14"/>
                <w:w w:val="110"/>
                <w:position w:val="1"/>
                <w:sz w:val="19"/>
              </w:rPr>
              <w:t> </w:t>
            </w:r>
            <w:r>
              <w:rPr>
                <w:w w:val="110"/>
                <w:position w:val="1"/>
                <w:sz w:val="19"/>
              </w:rPr>
              <w:t>04</w:t>
            </w:r>
          </w:p>
        </w:tc>
      </w:tr>
      <w:tr>
        <w:trPr>
          <w:trHeight w:val="219" w:hRule="atLeast"/>
        </w:trPr>
        <w:tc>
          <w:tcPr>
            <w:tcW w:w="414" w:type="dxa"/>
          </w:tcPr>
          <w:p>
            <w:pPr>
              <w:pStyle w:val="TableParagraph"/>
              <w:rPr>
                <w:sz w:val="14"/>
              </w:rPr>
            </w:pPr>
          </w:p>
        </w:tc>
        <w:tc>
          <w:tcPr>
            <w:tcW w:w="543" w:type="dxa"/>
          </w:tcPr>
          <w:p>
            <w:pPr>
              <w:pStyle w:val="TableParagraph"/>
              <w:rPr>
                <w:sz w:val="14"/>
              </w:rPr>
            </w:pPr>
          </w:p>
        </w:tc>
        <w:tc>
          <w:tcPr>
            <w:tcW w:w="220" w:type="dxa"/>
          </w:tcPr>
          <w:p>
            <w:pPr>
              <w:pStyle w:val="TableParagraph"/>
              <w:rPr>
                <w:sz w:val="14"/>
              </w:rPr>
            </w:pPr>
          </w:p>
        </w:tc>
        <w:tc>
          <w:tcPr>
            <w:tcW w:w="784" w:type="dxa"/>
          </w:tcPr>
          <w:p>
            <w:pPr>
              <w:pStyle w:val="TableParagraph"/>
              <w:spacing w:line="200" w:lineRule="exact"/>
              <w:ind w:right="130"/>
              <w:jc w:val="right"/>
              <w:rPr>
                <w:sz w:val="19"/>
              </w:rPr>
            </w:pPr>
            <w:r>
              <w:rPr>
                <w:w w:val="95"/>
                <w:sz w:val="19"/>
              </w:rPr>
              <w:t>11</w:t>
            </w:r>
          </w:p>
        </w:tc>
        <w:tc>
          <w:tcPr>
            <w:tcW w:w="812" w:type="dxa"/>
          </w:tcPr>
          <w:p>
            <w:pPr>
              <w:pStyle w:val="TableParagraph"/>
              <w:spacing w:line="200" w:lineRule="exact"/>
              <w:ind w:right="60"/>
              <w:jc w:val="right"/>
              <w:rPr>
                <w:sz w:val="19"/>
              </w:rPr>
            </w:pPr>
            <w:r>
              <w:rPr>
                <w:w w:val="105"/>
                <w:sz w:val="19"/>
              </w:rPr>
              <w:t>0. 09:</w:t>
            </w:r>
          </w:p>
        </w:tc>
        <w:tc>
          <w:tcPr>
            <w:tcW w:w="3129" w:type="dxa"/>
            <w:gridSpan w:val="5"/>
          </w:tcPr>
          <w:p>
            <w:pPr>
              <w:pStyle w:val="TableParagraph"/>
              <w:tabs>
                <w:tab w:pos="1266" w:val="left" w:leader="none"/>
                <w:tab w:pos="1873" w:val="left" w:leader="none"/>
                <w:tab w:pos="2682" w:val="left" w:leader="none"/>
              </w:tabs>
              <w:spacing w:line="200" w:lineRule="exact"/>
              <w:ind w:left="264"/>
              <w:rPr>
                <w:sz w:val="19"/>
              </w:rPr>
            </w:pPr>
            <w:r>
              <w:rPr>
                <w:w w:val="109"/>
                <w:sz w:val="19"/>
              </w:rPr>
              <w:t>0.</w:t>
            </w:r>
            <w:r>
              <w:rPr>
                <w:spacing w:val="-2"/>
                <w:sz w:val="19"/>
              </w:rPr>
              <w:t> </w:t>
            </w:r>
            <w:r>
              <w:rPr>
                <w:w w:val="105"/>
                <w:sz w:val="19"/>
              </w:rPr>
              <w:t>09</w:t>
            </w:r>
            <w:r>
              <w:rPr>
                <w:sz w:val="19"/>
              </w:rPr>
              <w:tab/>
            </w:r>
            <w:r>
              <w:rPr>
                <w:w w:val="97"/>
                <w:position w:val="1"/>
                <w:sz w:val="19"/>
              </w:rPr>
              <w:t>11</w:t>
            </w:r>
            <w:r>
              <w:rPr>
                <w:position w:val="1"/>
                <w:sz w:val="19"/>
              </w:rPr>
              <w:tab/>
            </w:r>
            <w:r>
              <w:rPr>
                <w:w w:val="97"/>
                <w:position w:val="3"/>
                <w:sz w:val="19"/>
              </w:rPr>
              <w:t>0.</w:t>
            </w:r>
            <w:r>
              <w:rPr>
                <w:spacing w:val="8"/>
                <w:position w:val="3"/>
                <w:sz w:val="19"/>
              </w:rPr>
              <w:t> </w:t>
            </w:r>
            <w:r>
              <w:rPr>
                <w:w w:val="104"/>
                <w:position w:val="3"/>
                <w:sz w:val="19"/>
              </w:rPr>
              <w:t>0</w:t>
            </w:r>
            <w:r>
              <w:rPr>
                <w:spacing w:val="7"/>
                <w:w w:val="104"/>
                <w:position w:val="3"/>
                <w:sz w:val="19"/>
              </w:rPr>
              <w:t>9</w:t>
            </w:r>
            <w:r>
              <w:rPr>
                <w:rFonts w:ascii="Arial Unicode MS" w:eastAsia="Arial Unicode MS" w:hint="eastAsia"/>
                <w:spacing w:val="2"/>
                <w:w w:val="58"/>
                <w:position w:val="3"/>
                <w:sz w:val="7"/>
              </w:rPr>
              <w:t>:</w:t>
            </w:r>
            <w:r>
              <w:rPr>
                <w:rFonts w:ascii="Arial Unicode MS" w:eastAsia="Arial Unicode MS" w:hint="eastAsia"/>
                <w:w w:val="79"/>
                <w:position w:val="3"/>
                <w:sz w:val="7"/>
              </w:rPr>
              <w:t>＇</w:t>
            </w:r>
            <w:r>
              <w:rPr>
                <w:rFonts w:ascii="Arial Unicode MS" w:eastAsia="Arial Unicode MS" w:hint="eastAsia"/>
                <w:position w:val="3"/>
                <w:sz w:val="7"/>
              </w:rPr>
              <w:tab/>
            </w:r>
            <w:r>
              <w:rPr>
                <w:w w:val="58"/>
                <w:position w:val="1"/>
                <w:sz w:val="19"/>
              </w:rPr>
              <w:t>0.</w:t>
            </w:r>
            <w:r>
              <w:rPr>
                <w:position w:val="1"/>
                <w:sz w:val="19"/>
              </w:rPr>
              <w:t> </w:t>
            </w:r>
            <w:r>
              <w:rPr>
                <w:spacing w:val="16"/>
                <w:position w:val="1"/>
                <w:sz w:val="19"/>
              </w:rPr>
              <w:t> </w:t>
            </w:r>
            <w:r>
              <w:rPr>
                <w:w w:val="106"/>
                <w:position w:val="1"/>
                <w:sz w:val="19"/>
              </w:rPr>
              <w:t>16</w:t>
            </w:r>
          </w:p>
        </w:tc>
      </w:tr>
      <w:tr>
        <w:trPr>
          <w:trHeight w:val="230" w:hRule="atLeast"/>
        </w:trPr>
        <w:tc>
          <w:tcPr>
            <w:tcW w:w="414" w:type="dxa"/>
          </w:tcPr>
          <w:p>
            <w:pPr>
              <w:pStyle w:val="TableParagraph"/>
              <w:rPr>
                <w:sz w:val="16"/>
              </w:rPr>
            </w:pPr>
          </w:p>
        </w:tc>
        <w:tc>
          <w:tcPr>
            <w:tcW w:w="543" w:type="dxa"/>
          </w:tcPr>
          <w:p>
            <w:pPr>
              <w:pStyle w:val="TableParagraph"/>
              <w:rPr>
                <w:sz w:val="16"/>
              </w:rPr>
            </w:pPr>
          </w:p>
        </w:tc>
        <w:tc>
          <w:tcPr>
            <w:tcW w:w="220" w:type="dxa"/>
          </w:tcPr>
          <w:p>
            <w:pPr>
              <w:pStyle w:val="TableParagraph"/>
              <w:rPr>
                <w:sz w:val="16"/>
              </w:rPr>
            </w:pPr>
          </w:p>
        </w:tc>
        <w:tc>
          <w:tcPr>
            <w:tcW w:w="784" w:type="dxa"/>
          </w:tcPr>
          <w:p>
            <w:pPr>
              <w:pStyle w:val="TableParagraph"/>
              <w:spacing w:line="205" w:lineRule="exact" w:before="6"/>
              <w:ind w:right="106"/>
              <w:jc w:val="right"/>
              <w:rPr>
                <w:sz w:val="19"/>
              </w:rPr>
            </w:pPr>
            <w:r>
              <w:rPr>
                <w:sz w:val="19"/>
              </w:rPr>
              <w:t>23</w:t>
            </w:r>
          </w:p>
        </w:tc>
        <w:tc>
          <w:tcPr>
            <w:tcW w:w="812" w:type="dxa"/>
          </w:tcPr>
          <w:p>
            <w:pPr>
              <w:pStyle w:val="TableParagraph"/>
              <w:spacing w:line="211" w:lineRule="exact"/>
              <w:ind w:right="80"/>
              <w:jc w:val="right"/>
              <w:rPr>
                <w:sz w:val="19"/>
              </w:rPr>
            </w:pPr>
            <w:r>
              <w:rPr>
                <w:w w:val="105"/>
                <w:sz w:val="19"/>
              </w:rPr>
              <w:t>0. 19:</w:t>
            </w:r>
          </w:p>
        </w:tc>
        <w:tc>
          <w:tcPr>
            <w:tcW w:w="3129" w:type="dxa"/>
            <w:gridSpan w:val="5"/>
          </w:tcPr>
          <w:p>
            <w:pPr>
              <w:pStyle w:val="TableParagraph"/>
              <w:tabs>
                <w:tab w:pos="1266" w:val="left" w:leader="none"/>
                <w:tab w:pos="1873" w:val="left" w:leader="none"/>
                <w:tab w:pos="2682" w:val="left" w:leader="none"/>
              </w:tabs>
              <w:spacing w:line="211" w:lineRule="exact"/>
              <w:ind w:left="271"/>
              <w:rPr>
                <w:sz w:val="19"/>
              </w:rPr>
            </w:pPr>
            <w:r>
              <w:rPr>
                <w:sz w:val="19"/>
              </w:rPr>
              <w:t>0 </w:t>
            </w:r>
            <w:r>
              <w:rPr>
                <w:spacing w:val="11"/>
                <w:sz w:val="19"/>
              </w:rPr>
              <w:t> </w:t>
            </w:r>
            <w:r>
              <w:rPr>
                <w:sz w:val="19"/>
              </w:rPr>
              <w:t>24</w:t>
              <w:tab/>
            </w:r>
            <w:r>
              <w:rPr>
                <w:position w:val="1"/>
                <w:sz w:val="19"/>
              </w:rPr>
              <w:t>32</w:t>
              <w:tab/>
              <w:t>0.</w:t>
            </w:r>
            <w:r>
              <w:rPr>
                <w:spacing w:val="8"/>
                <w:position w:val="1"/>
                <w:sz w:val="19"/>
              </w:rPr>
              <w:t> </w:t>
            </w:r>
            <w:r>
              <w:rPr>
                <w:position w:val="1"/>
                <w:sz w:val="19"/>
              </w:rPr>
              <w:t>26</w:t>
              <w:tab/>
              <w:t>0.</w:t>
            </w:r>
            <w:r>
              <w:rPr>
                <w:spacing w:val="9"/>
                <w:position w:val="1"/>
                <w:sz w:val="19"/>
              </w:rPr>
              <w:t> </w:t>
            </w:r>
            <w:r>
              <w:rPr>
                <w:position w:val="1"/>
                <w:sz w:val="19"/>
              </w:rPr>
              <w:t>36</w:t>
            </w:r>
          </w:p>
        </w:tc>
      </w:tr>
      <w:tr>
        <w:trPr>
          <w:trHeight w:val="223" w:hRule="atLeast"/>
        </w:trPr>
        <w:tc>
          <w:tcPr>
            <w:tcW w:w="414" w:type="dxa"/>
          </w:tcPr>
          <w:p>
            <w:pPr>
              <w:pStyle w:val="TableParagraph"/>
              <w:rPr>
                <w:sz w:val="14"/>
              </w:rPr>
            </w:pPr>
          </w:p>
        </w:tc>
        <w:tc>
          <w:tcPr>
            <w:tcW w:w="543" w:type="dxa"/>
          </w:tcPr>
          <w:p>
            <w:pPr>
              <w:pStyle w:val="TableParagraph"/>
              <w:rPr>
                <w:sz w:val="14"/>
              </w:rPr>
            </w:pPr>
          </w:p>
        </w:tc>
        <w:tc>
          <w:tcPr>
            <w:tcW w:w="220" w:type="dxa"/>
          </w:tcPr>
          <w:p>
            <w:pPr>
              <w:pStyle w:val="TableParagraph"/>
              <w:rPr>
                <w:sz w:val="14"/>
              </w:rPr>
            </w:pPr>
          </w:p>
        </w:tc>
        <w:tc>
          <w:tcPr>
            <w:tcW w:w="784" w:type="dxa"/>
          </w:tcPr>
          <w:p>
            <w:pPr>
              <w:pStyle w:val="TableParagraph"/>
              <w:spacing w:line="204" w:lineRule="exact"/>
              <w:ind w:right="129"/>
              <w:jc w:val="right"/>
              <w:rPr>
                <w:sz w:val="19"/>
              </w:rPr>
            </w:pPr>
            <w:r>
              <w:rPr>
                <w:w w:val="110"/>
                <w:sz w:val="19"/>
              </w:rPr>
              <w:t>2,241</w:t>
            </w:r>
          </w:p>
        </w:tc>
        <w:tc>
          <w:tcPr>
            <w:tcW w:w="812" w:type="dxa"/>
          </w:tcPr>
          <w:p>
            <w:pPr>
              <w:pStyle w:val="TableParagraph"/>
              <w:spacing w:line="204" w:lineRule="exact"/>
              <w:ind w:right="62"/>
              <w:jc w:val="right"/>
              <w:rPr>
                <w:sz w:val="19"/>
              </w:rPr>
            </w:pPr>
            <w:r>
              <w:rPr>
                <w:w w:val="105"/>
                <w:sz w:val="19"/>
              </w:rPr>
              <w:t>18. IO:</w:t>
            </w:r>
          </w:p>
        </w:tc>
        <w:tc>
          <w:tcPr>
            <w:tcW w:w="3129" w:type="dxa"/>
            <w:gridSpan w:val="5"/>
          </w:tcPr>
          <w:p>
            <w:pPr>
              <w:pStyle w:val="TableParagraph"/>
              <w:tabs>
                <w:tab w:pos="963" w:val="left" w:leader="none"/>
                <w:tab w:pos="1771" w:val="left" w:leader="none"/>
                <w:tab w:pos="2572" w:val="left" w:leader="none"/>
              </w:tabs>
              <w:spacing w:line="204" w:lineRule="exact"/>
              <w:ind w:left="169"/>
              <w:rPr>
                <w:sz w:val="19"/>
              </w:rPr>
            </w:pPr>
            <w:r>
              <w:rPr>
                <w:w w:val="110"/>
                <w:sz w:val="19"/>
              </w:rPr>
              <w:t>19</w:t>
            </w:r>
            <w:r>
              <w:rPr>
                <w:spacing w:val="34"/>
                <w:w w:val="110"/>
                <w:sz w:val="19"/>
              </w:rPr>
              <w:t> </w:t>
            </w:r>
            <w:r>
              <w:rPr>
                <w:w w:val="110"/>
                <w:sz w:val="19"/>
              </w:rPr>
              <w:t>01</w:t>
              <w:tab/>
            </w:r>
            <w:r>
              <w:rPr>
                <w:w w:val="110"/>
                <w:position w:val="1"/>
                <w:sz w:val="19"/>
              </w:rPr>
              <w:t>1,639</w:t>
              <w:tab/>
            </w:r>
            <w:r>
              <w:rPr>
                <w:spacing w:val="3"/>
                <w:w w:val="110"/>
                <w:position w:val="1"/>
                <w:sz w:val="19"/>
              </w:rPr>
              <w:t>13.24:</w:t>
              <w:tab/>
            </w:r>
            <w:r>
              <w:rPr>
                <w:w w:val="110"/>
                <w:position w:val="1"/>
                <w:sz w:val="19"/>
              </w:rPr>
              <w:t>14.</w:t>
            </w:r>
            <w:r>
              <w:rPr>
                <w:spacing w:val="-23"/>
                <w:w w:val="110"/>
                <w:position w:val="1"/>
                <w:sz w:val="19"/>
              </w:rPr>
              <w:t> </w:t>
            </w:r>
            <w:r>
              <w:rPr>
                <w:w w:val="110"/>
                <w:position w:val="1"/>
                <w:sz w:val="19"/>
              </w:rPr>
              <w:t>88</w:t>
            </w:r>
          </w:p>
        </w:tc>
      </w:tr>
      <w:tr>
        <w:trPr>
          <w:trHeight w:val="223" w:hRule="atLeast"/>
        </w:trPr>
        <w:tc>
          <w:tcPr>
            <w:tcW w:w="414" w:type="dxa"/>
          </w:tcPr>
          <w:p>
            <w:pPr>
              <w:pStyle w:val="TableParagraph"/>
              <w:rPr>
                <w:sz w:val="14"/>
              </w:rPr>
            </w:pPr>
          </w:p>
        </w:tc>
        <w:tc>
          <w:tcPr>
            <w:tcW w:w="543" w:type="dxa"/>
          </w:tcPr>
          <w:p>
            <w:pPr>
              <w:pStyle w:val="TableParagraph"/>
              <w:rPr>
                <w:sz w:val="14"/>
              </w:rPr>
            </w:pPr>
          </w:p>
        </w:tc>
        <w:tc>
          <w:tcPr>
            <w:tcW w:w="220" w:type="dxa"/>
          </w:tcPr>
          <w:p>
            <w:pPr>
              <w:pStyle w:val="TableParagraph"/>
              <w:rPr>
                <w:sz w:val="14"/>
              </w:rPr>
            </w:pPr>
          </w:p>
        </w:tc>
        <w:tc>
          <w:tcPr>
            <w:tcW w:w="784" w:type="dxa"/>
          </w:tcPr>
          <w:p>
            <w:pPr>
              <w:pStyle w:val="TableParagraph"/>
              <w:spacing w:line="204" w:lineRule="exact"/>
              <w:ind w:right="117"/>
              <w:jc w:val="right"/>
              <w:rPr>
                <w:sz w:val="19"/>
              </w:rPr>
            </w:pPr>
            <w:r>
              <w:rPr>
                <w:w w:val="95"/>
                <w:sz w:val="19"/>
              </w:rPr>
              <w:t>20</w:t>
            </w:r>
          </w:p>
        </w:tc>
        <w:tc>
          <w:tcPr>
            <w:tcW w:w="812" w:type="dxa"/>
          </w:tcPr>
          <w:p>
            <w:pPr>
              <w:pStyle w:val="TableParagraph"/>
              <w:spacing w:line="204" w:lineRule="exact"/>
              <w:ind w:right="95"/>
              <w:jc w:val="right"/>
              <w:rPr>
                <w:sz w:val="19"/>
              </w:rPr>
            </w:pPr>
            <w:r>
              <w:rPr>
                <w:sz w:val="19"/>
              </w:rPr>
              <w:t>0. 16:</w:t>
            </w:r>
          </w:p>
        </w:tc>
        <w:tc>
          <w:tcPr>
            <w:tcW w:w="3129" w:type="dxa"/>
            <w:gridSpan w:val="5"/>
          </w:tcPr>
          <w:p>
            <w:pPr>
              <w:pStyle w:val="TableParagraph"/>
              <w:tabs>
                <w:tab w:pos="1270" w:val="left" w:leader="none"/>
                <w:tab w:pos="1873" w:val="left" w:leader="none"/>
                <w:tab w:pos="2682" w:val="left" w:leader="none"/>
              </w:tabs>
              <w:spacing w:line="204" w:lineRule="exact"/>
              <w:ind w:left="271"/>
              <w:rPr>
                <w:sz w:val="19"/>
              </w:rPr>
            </w:pPr>
            <w:r>
              <w:rPr>
                <w:w w:val="105"/>
                <w:sz w:val="19"/>
              </w:rPr>
              <w:t>0. 22</w:t>
              <w:tab/>
            </w:r>
            <w:r>
              <w:rPr>
                <w:w w:val="105"/>
                <w:position w:val="1"/>
                <w:sz w:val="19"/>
              </w:rPr>
              <w:t>23</w:t>
              <w:tab/>
              <w:t>0.</w:t>
            </w:r>
            <w:r>
              <w:rPr>
                <w:spacing w:val="-7"/>
                <w:w w:val="105"/>
                <w:position w:val="1"/>
                <w:sz w:val="19"/>
              </w:rPr>
              <w:t> </w:t>
            </w:r>
            <w:r>
              <w:rPr>
                <w:w w:val="105"/>
                <w:position w:val="1"/>
                <w:sz w:val="19"/>
              </w:rPr>
              <w:t>19:</w:t>
              <w:tab/>
              <w:t>0.</w:t>
            </w:r>
            <w:r>
              <w:rPr>
                <w:spacing w:val="-2"/>
                <w:w w:val="105"/>
                <w:position w:val="1"/>
                <w:sz w:val="19"/>
              </w:rPr>
              <w:t> </w:t>
            </w:r>
            <w:r>
              <w:rPr>
                <w:w w:val="105"/>
                <w:position w:val="1"/>
                <w:sz w:val="19"/>
              </w:rPr>
              <w:t>26</w:t>
            </w:r>
          </w:p>
        </w:tc>
      </w:tr>
      <w:tr>
        <w:trPr>
          <w:trHeight w:val="217" w:hRule="atLeast"/>
        </w:trPr>
        <w:tc>
          <w:tcPr>
            <w:tcW w:w="414" w:type="dxa"/>
          </w:tcPr>
          <w:p>
            <w:pPr>
              <w:pStyle w:val="TableParagraph"/>
              <w:rPr>
                <w:sz w:val="14"/>
              </w:rPr>
            </w:pPr>
          </w:p>
        </w:tc>
        <w:tc>
          <w:tcPr>
            <w:tcW w:w="543" w:type="dxa"/>
          </w:tcPr>
          <w:p>
            <w:pPr>
              <w:pStyle w:val="TableParagraph"/>
              <w:rPr>
                <w:sz w:val="14"/>
              </w:rPr>
            </w:pPr>
          </w:p>
        </w:tc>
        <w:tc>
          <w:tcPr>
            <w:tcW w:w="220" w:type="dxa"/>
          </w:tcPr>
          <w:p>
            <w:pPr>
              <w:pStyle w:val="TableParagraph"/>
              <w:rPr>
                <w:sz w:val="14"/>
              </w:rPr>
            </w:pPr>
          </w:p>
        </w:tc>
        <w:tc>
          <w:tcPr>
            <w:tcW w:w="784" w:type="dxa"/>
          </w:tcPr>
          <w:p>
            <w:pPr>
              <w:pStyle w:val="TableParagraph"/>
              <w:spacing w:line="197" w:lineRule="exact"/>
              <w:ind w:right="114"/>
              <w:jc w:val="right"/>
              <w:rPr>
                <w:sz w:val="19"/>
              </w:rPr>
            </w:pPr>
            <w:r>
              <w:rPr>
                <w:w w:val="115"/>
                <w:sz w:val="19"/>
              </w:rPr>
              <w:t>1,307</w:t>
            </w:r>
          </w:p>
        </w:tc>
        <w:tc>
          <w:tcPr>
            <w:tcW w:w="812" w:type="dxa"/>
          </w:tcPr>
          <w:p>
            <w:pPr>
              <w:pStyle w:val="TableParagraph"/>
              <w:spacing w:line="197" w:lineRule="exact"/>
              <w:ind w:left="180"/>
              <w:rPr>
                <w:sz w:val="19"/>
              </w:rPr>
            </w:pPr>
            <w:r>
              <w:rPr>
                <w:w w:val="110"/>
                <w:sz w:val="19"/>
              </w:rPr>
              <w:t>10. 56</w:t>
            </w:r>
          </w:p>
        </w:tc>
        <w:tc>
          <w:tcPr>
            <w:tcW w:w="3129" w:type="dxa"/>
            <w:gridSpan w:val="5"/>
          </w:tcPr>
          <w:p>
            <w:pPr>
              <w:pStyle w:val="TableParagraph"/>
              <w:tabs>
                <w:tab w:pos="963" w:val="left" w:leader="none"/>
                <w:tab w:pos="1876" w:val="left" w:leader="none"/>
                <w:tab w:pos="2681" w:val="left" w:leader="none"/>
              </w:tabs>
              <w:spacing w:line="197" w:lineRule="exact"/>
              <w:ind w:left="162"/>
              <w:rPr>
                <w:sz w:val="19"/>
              </w:rPr>
            </w:pPr>
            <w:r>
              <w:rPr>
                <w:w w:val="110"/>
                <w:sz w:val="19"/>
              </w:rPr>
              <w:t>10.</w:t>
            </w:r>
            <w:r>
              <w:rPr>
                <w:spacing w:val="5"/>
                <w:w w:val="110"/>
                <w:sz w:val="19"/>
              </w:rPr>
              <w:t> </w:t>
            </w:r>
            <w:r>
              <w:rPr>
                <w:w w:val="110"/>
                <w:sz w:val="19"/>
              </w:rPr>
              <w:t>75</w:t>
              <w:tab/>
            </w:r>
            <w:r>
              <w:rPr>
                <w:w w:val="110"/>
                <w:position w:val="1"/>
                <w:sz w:val="19"/>
              </w:rPr>
              <w:t>1,076</w:t>
              <w:tab/>
              <w:t>8.</w:t>
            </w:r>
            <w:r>
              <w:rPr>
                <w:spacing w:val="-24"/>
                <w:w w:val="110"/>
                <w:position w:val="1"/>
                <w:sz w:val="19"/>
              </w:rPr>
              <w:t> </w:t>
            </w:r>
            <w:r>
              <w:rPr>
                <w:w w:val="110"/>
                <w:position w:val="1"/>
                <w:sz w:val="19"/>
              </w:rPr>
              <w:t>69:</w:t>
              <w:tab/>
              <w:t>9.</w:t>
            </w:r>
            <w:r>
              <w:rPr>
                <w:spacing w:val="-20"/>
                <w:w w:val="110"/>
                <w:position w:val="1"/>
                <w:sz w:val="19"/>
              </w:rPr>
              <w:t> </w:t>
            </w:r>
            <w:r>
              <w:rPr>
                <w:w w:val="110"/>
                <w:position w:val="1"/>
                <w:sz w:val="19"/>
              </w:rPr>
              <w:t>17</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after="1"/>
        <w:rPr>
          <w:rFonts w:ascii="Arial Unicode MS"/>
          <w:sz w:val="29"/>
        </w:rPr>
      </w:pPr>
    </w:p>
    <w:tbl>
      <w:tblPr>
        <w:tblW w:w="0" w:type="auto"/>
        <w:jc w:val="left"/>
        <w:tblInd w:w="2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7"/>
        <w:gridCol w:w="845"/>
        <w:gridCol w:w="753"/>
        <w:gridCol w:w="798"/>
        <w:gridCol w:w="847"/>
        <w:gridCol w:w="771"/>
        <w:gridCol w:w="801"/>
        <w:gridCol w:w="782"/>
        <w:gridCol w:w="416"/>
        <w:gridCol w:w="247"/>
      </w:tblGrid>
      <w:tr>
        <w:trPr>
          <w:trHeight w:val="231" w:hRule="atLeast"/>
        </w:trPr>
        <w:tc>
          <w:tcPr>
            <w:tcW w:w="727" w:type="dxa"/>
          </w:tcPr>
          <w:p>
            <w:pPr>
              <w:pStyle w:val="TableParagraph"/>
              <w:spacing w:line="205" w:lineRule="exact" w:before="6"/>
              <w:ind w:left="89"/>
              <w:rPr>
                <w:sz w:val="19"/>
              </w:rPr>
            </w:pPr>
            <w:r>
              <w:rPr>
                <w:w w:val="110"/>
                <w:sz w:val="19"/>
              </w:rPr>
              <w:t>2,546</w:t>
            </w:r>
          </w:p>
        </w:tc>
        <w:tc>
          <w:tcPr>
            <w:tcW w:w="845" w:type="dxa"/>
          </w:tcPr>
          <w:p>
            <w:pPr>
              <w:pStyle w:val="TableParagraph"/>
              <w:spacing w:line="205" w:lineRule="exact" w:before="6"/>
              <w:ind w:left="102" w:right="76"/>
              <w:jc w:val="center"/>
              <w:rPr>
                <w:sz w:val="19"/>
              </w:rPr>
            </w:pPr>
            <w:r>
              <w:rPr>
                <w:w w:val="110"/>
                <w:sz w:val="19"/>
              </w:rPr>
              <w:t>20. 56:</w:t>
            </w:r>
          </w:p>
        </w:tc>
        <w:tc>
          <w:tcPr>
            <w:tcW w:w="753" w:type="dxa"/>
          </w:tcPr>
          <w:p>
            <w:pPr>
              <w:pStyle w:val="TableParagraph"/>
              <w:spacing w:line="205" w:lineRule="exact" w:before="6"/>
              <w:ind w:left="94"/>
              <w:rPr>
                <w:sz w:val="19"/>
              </w:rPr>
            </w:pPr>
            <w:r>
              <w:rPr>
                <w:w w:val="105"/>
                <w:sz w:val="19"/>
              </w:rPr>
              <w:t>18 96</w:t>
            </w:r>
          </w:p>
        </w:tc>
        <w:tc>
          <w:tcPr>
            <w:tcW w:w="798" w:type="dxa"/>
          </w:tcPr>
          <w:p>
            <w:pPr>
              <w:pStyle w:val="TableParagraph"/>
              <w:spacing w:line="212" w:lineRule="exact"/>
              <w:ind w:left="133" w:right="133"/>
              <w:jc w:val="center"/>
              <w:rPr>
                <w:sz w:val="19"/>
              </w:rPr>
            </w:pPr>
            <w:r>
              <w:rPr>
                <w:w w:val="115"/>
                <w:sz w:val="19"/>
              </w:rPr>
              <w:t>1,666</w:t>
            </w:r>
          </w:p>
        </w:tc>
        <w:tc>
          <w:tcPr>
            <w:tcW w:w="847" w:type="dxa"/>
          </w:tcPr>
          <w:p>
            <w:pPr>
              <w:pStyle w:val="TableParagraph"/>
              <w:spacing w:line="211" w:lineRule="exact"/>
              <w:ind w:left="121" w:right="79"/>
              <w:jc w:val="center"/>
              <w:rPr>
                <w:sz w:val="19"/>
              </w:rPr>
            </w:pPr>
            <w:r>
              <w:rPr>
                <w:w w:val="115"/>
                <w:sz w:val="19"/>
              </w:rPr>
              <w:t>13. 45:</w:t>
            </w:r>
          </w:p>
        </w:tc>
        <w:tc>
          <w:tcPr>
            <w:tcW w:w="771" w:type="dxa"/>
          </w:tcPr>
          <w:p>
            <w:pPr>
              <w:pStyle w:val="TableParagraph"/>
              <w:spacing w:line="212" w:lineRule="exact"/>
              <w:ind w:left="114"/>
              <w:rPr>
                <w:sz w:val="19"/>
              </w:rPr>
            </w:pPr>
            <w:r>
              <w:rPr>
                <w:w w:val="120"/>
                <w:sz w:val="19"/>
              </w:rPr>
              <w:t>12.28</w:t>
            </w:r>
          </w:p>
        </w:tc>
        <w:tc>
          <w:tcPr>
            <w:tcW w:w="801" w:type="dxa"/>
          </w:tcPr>
          <w:p>
            <w:pPr>
              <w:pStyle w:val="TableParagraph"/>
              <w:spacing w:line="211" w:lineRule="exact"/>
              <w:ind w:right="143"/>
              <w:jc w:val="right"/>
              <w:rPr>
                <w:sz w:val="19"/>
              </w:rPr>
            </w:pPr>
            <w:r>
              <w:rPr>
                <w:rFonts w:ascii="Arial Unicode MS" w:eastAsia="Arial Unicode MS" w:hint="eastAsia"/>
                <w:w w:val="105"/>
                <w:sz w:val="9"/>
              </w:rPr>
              <w:t>ー</w:t>
            </w:r>
            <w:r>
              <w:rPr>
                <w:w w:val="105"/>
                <w:sz w:val="19"/>
              </w:rPr>
              <w:t>880</w:t>
            </w:r>
          </w:p>
        </w:tc>
        <w:tc>
          <w:tcPr>
            <w:tcW w:w="782" w:type="dxa"/>
          </w:tcPr>
          <w:p>
            <w:pPr>
              <w:pStyle w:val="TableParagraph"/>
              <w:spacing w:line="211" w:lineRule="exact"/>
              <w:ind w:right="56"/>
              <w:jc w:val="right"/>
              <w:rPr>
                <w:sz w:val="19"/>
              </w:rPr>
            </w:pPr>
            <w:r>
              <w:rPr>
                <w:rFonts w:ascii="Arial Unicode MS" w:hAnsi="Arial Unicode MS"/>
                <w:sz w:val="9"/>
              </w:rPr>
              <w:t>— </w:t>
            </w:r>
            <w:r>
              <w:rPr>
                <w:sz w:val="19"/>
              </w:rPr>
              <w:t>7. IO.</w:t>
            </w:r>
          </w:p>
        </w:tc>
        <w:tc>
          <w:tcPr>
            <w:tcW w:w="416" w:type="dxa"/>
          </w:tcPr>
          <w:p>
            <w:pPr>
              <w:pStyle w:val="TableParagraph"/>
              <w:spacing w:line="191" w:lineRule="exact" w:before="21"/>
              <w:ind w:right="49"/>
              <w:jc w:val="right"/>
              <w:rPr>
                <w:sz w:val="19"/>
              </w:rPr>
            </w:pPr>
            <w:r>
              <w:rPr>
                <w:rFonts w:ascii="Arial Unicode MS" w:hAnsi="Arial Unicode MS"/>
                <w:w w:val="105"/>
                <w:sz w:val="14"/>
              </w:rPr>
              <w:t>– </w:t>
            </w:r>
            <w:r>
              <w:rPr>
                <w:w w:val="105"/>
                <w:sz w:val="19"/>
              </w:rPr>
              <w:t>6</w:t>
            </w:r>
          </w:p>
        </w:tc>
        <w:tc>
          <w:tcPr>
            <w:tcW w:w="247" w:type="dxa"/>
          </w:tcPr>
          <w:p>
            <w:pPr>
              <w:pStyle w:val="TableParagraph"/>
              <w:spacing w:line="191" w:lineRule="exact" w:before="21"/>
              <w:ind w:left="57" w:right="-15"/>
              <w:jc w:val="center"/>
              <w:rPr>
                <w:sz w:val="19"/>
              </w:rPr>
            </w:pPr>
            <w:r>
              <w:rPr>
                <w:sz w:val="19"/>
              </w:rPr>
              <w:t>68</w:t>
            </w:r>
          </w:p>
        </w:tc>
      </w:tr>
      <w:tr>
        <w:trPr>
          <w:trHeight w:val="212" w:hRule="atLeast"/>
        </w:trPr>
        <w:tc>
          <w:tcPr>
            <w:tcW w:w="727" w:type="dxa"/>
          </w:tcPr>
          <w:p>
            <w:pPr>
              <w:pStyle w:val="TableParagraph"/>
              <w:spacing w:line="186" w:lineRule="exact" w:before="6"/>
              <w:ind w:left="50"/>
              <w:rPr>
                <w:sz w:val="19"/>
              </w:rPr>
            </w:pPr>
            <w:r>
              <w:rPr>
                <w:w w:val="125"/>
                <w:sz w:val="19"/>
              </w:rPr>
              <w:t>1,944</w:t>
            </w:r>
          </w:p>
        </w:tc>
        <w:tc>
          <w:tcPr>
            <w:tcW w:w="845" w:type="dxa"/>
          </w:tcPr>
          <w:p>
            <w:pPr>
              <w:pStyle w:val="TableParagraph"/>
              <w:spacing w:line="186" w:lineRule="exact" w:before="6"/>
              <w:ind w:left="125" w:right="73"/>
              <w:jc w:val="center"/>
              <w:rPr>
                <w:sz w:val="19"/>
              </w:rPr>
            </w:pPr>
            <w:r>
              <w:rPr>
                <w:w w:val="125"/>
                <w:sz w:val="19"/>
              </w:rPr>
              <w:t>15 70:</w:t>
            </w:r>
          </w:p>
        </w:tc>
        <w:tc>
          <w:tcPr>
            <w:tcW w:w="753" w:type="dxa"/>
          </w:tcPr>
          <w:p>
            <w:pPr>
              <w:pStyle w:val="TableParagraph"/>
              <w:spacing w:line="186" w:lineRule="exact" w:before="6"/>
              <w:ind w:left="94"/>
              <w:rPr>
                <w:sz w:val="19"/>
              </w:rPr>
            </w:pPr>
            <w:r>
              <w:rPr>
                <w:w w:val="115"/>
                <w:sz w:val="19"/>
              </w:rPr>
              <w:t>15 44</w:t>
            </w:r>
          </w:p>
        </w:tc>
        <w:tc>
          <w:tcPr>
            <w:tcW w:w="798" w:type="dxa"/>
          </w:tcPr>
          <w:p>
            <w:pPr>
              <w:pStyle w:val="TableParagraph"/>
              <w:spacing w:line="186" w:lineRule="exact" w:before="6"/>
              <w:ind w:left="127" w:right="133"/>
              <w:jc w:val="center"/>
              <w:rPr>
                <w:sz w:val="19"/>
              </w:rPr>
            </w:pPr>
            <w:r>
              <w:rPr>
                <w:w w:val="110"/>
                <w:sz w:val="19"/>
              </w:rPr>
              <w:t>4,262</w:t>
            </w:r>
          </w:p>
        </w:tc>
        <w:tc>
          <w:tcPr>
            <w:tcW w:w="847" w:type="dxa"/>
          </w:tcPr>
          <w:p>
            <w:pPr>
              <w:pStyle w:val="TableParagraph"/>
              <w:spacing w:line="192" w:lineRule="exact"/>
              <w:ind w:left="118" w:right="79"/>
              <w:jc w:val="center"/>
              <w:rPr>
                <w:sz w:val="19"/>
              </w:rPr>
            </w:pPr>
            <w:r>
              <w:rPr>
                <w:w w:val="110"/>
                <w:sz w:val="19"/>
              </w:rPr>
              <w:t>34 42:</w:t>
            </w:r>
          </w:p>
        </w:tc>
        <w:tc>
          <w:tcPr>
            <w:tcW w:w="771" w:type="dxa"/>
          </w:tcPr>
          <w:p>
            <w:pPr>
              <w:pStyle w:val="TableParagraph"/>
              <w:spacing w:line="192" w:lineRule="exact"/>
              <w:ind w:left="114"/>
              <w:rPr>
                <w:sz w:val="19"/>
              </w:rPr>
            </w:pPr>
            <w:r>
              <w:rPr>
                <w:sz w:val="19"/>
              </w:rPr>
              <w:t>34 11</w:t>
            </w:r>
          </w:p>
        </w:tc>
        <w:tc>
          <w:tcPr>
            <w:tcW w:w="801" w:type="dxa"/>
          </w:tcPr>
          <w:p>
            <w:pPr>
              <w:pStyle w:val="TableParagraph"/>
              <w:spacing w:line="192" w:lineRule="exact"/>
              <w:ind w:right="150"/>
              <w:jc w:val="right"/>
              <w:rPr>
                <w:sz w:val="19"/>
              </w:rPr>
            </w:pPr>
            <w:r>
              <w:rPr>
                <w:w w:val="115"/>
                <w:sz w:val="19"/>
              </w:rPr>
              <w:t>2,318</w:t>
            </w:r>
          </w:p>
        </w:tc>
        <w:tc>
          <w:tcPr>
            <w:tcW w:w="782" w:type="dxa"/>
          </w:tcPr>
          <w:p>
            <w:pPr>
              <w:pStyle w:val="TableParagraph"/>
              <w:spacing w:line="192" w:lineRule="exact"/>
              <w:ind w:right="50"/>
              <w:jc w:val="right"/>
              <w:rPr>
                <w:sz w:val="19"/>
              </w:rPr>
            </w:pPr>
            <w:r>
              <w:rPr>
                <w:w w:val="120"/>
                <w:sz w:val="19"/>
              </w:rPr>
              <w:t>18.72:</w:t>
            </w:r>
          </w:p>
        </w:tc>
        <w:tc>
          <w:tcPr>
            <w:tcW w:w="416" w:type="dxa"/>
          </w:tcPr>
          <w:p>
            <w:pPr>
              <w:pStyle w:val="TableParagraph"/>
              <w:spacing w:line="192" w:lineRule="exact"/>
              <w:ind w:right="44"/>
              <w:jc w:val="right"/>
              <w:rPr>
                <w:sz w:val="19"/>
              </w:rPr>
            </w:pPr>
            <w:r>
              <w:rPr>
                <w:w w:val="105"/>
                <w:sz w:val="19"/>
              </w:rPr>
              <w:t>18</w:t>
            </w:r>
          </w:p>
        </w:tc>
        <w:tc>
          <w:tcPr>
            <w:tcW w:w="247" w:type="dxa"/>
          </w:tcPr>
          <w:p>
            <w:pPr>
              <w:pStyle w:val="TableParagraph"/>
              <w:spacing w:line="192" w:lineRule="exact"/>
              <w:ind w:left="57" w:right="-15"/>
              <w:jc w:val="center"/>
              <w:rPr>
                <w:sz w:val="19"/>
              </w:rPr>
            </w:pPr>
            <w:r>
              <w:rPr>
                <w:sz w:val="19"/>
              </w:rPr>
              <w:t>67</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2"/>
        </w:rPr>
      </w:pPr>
    </w:p>
    <w:p>
      <w:pPr>
        <w:spacing w:before="93"/>
        <w:ind w:left="5545" w:right="5965" w:firstLine="0"/>
        <w:jc w:val="center"/>
        <w:rPr>
          <w:sz w:val="17"/>
        </w:rPr>
      </w:pPr>
      <w:r>
        <w:rPr>
          <w:w w:val="105"/>
          <w:sz w:val="17"/>
        </w:rPr>
        <w:t>18</w:t>
      </w:r>
    </w:p>
    <w:p>
      <w:pPr>
        <w:spacing w:after="0"/>
        <w:jc w:val="center"/>
        <w:rPr>
          <w:sz w:val="17"/>
        </w:rPr>
        <w:sectPr>
          <w:pgSz w:w="11990" w:h="16840"/>
          <w:pgMar w:top="1140" w:bottom="280" w:left="260" w:right="0"/>
        </w:sectPr>
      </w:pPr>
    </w:p>
    <w:p>
      <w:pPr>
        <w:tabs>
          <w:tab w:pos="2509" w:val="left" w:leader="none"/>
        </w:tabs>
        <w:spacing w:before="70"/>
        <w:ind w:left="1513" w:right="0" w:firstLine="0"/>
        <w:jc w:val="left"/>
        <w:rPr>
          <w:rFonts w:ascii="Arial Unicode MS" w:eastAsia="Arial Unicode MS" w:hint="eastAsia"/>
          <w:sz w:val="18"/>
        </w:rPr>
      </w:pPr>
      <w:r>
        <w:rPr/>
        <w:pict>
          <v:group style="position:absolute;margin-left:85.525085pt;margin-top:14.291803pt;width:424.45pt;height:272.850pt;mso-position-horizontal-relative:page;mso-position-vertical-relative:paragraph;z-index:-1399648" coordorigin="1711,286" coordsize="8489,5457">
            <v:shape style="position:absolute;left:3464;top:374;width:6063;height:174" type="#_x0000_t75" stroked="false">
              <v:imagedata r:id="rId19" o:title=""/>
            </v:shape>
            <v:shape style="position:absolute;left:2959;top:8817;width:7200;height:5156" coordorigin="2959,8818" coordsize="7200,5156" path="m2966,721l10184,721m5370,5719l5370,555e" filled="false" stroked="true" strokeweight=".360741pt" strokecolor="#000000">
              <v:path arrowok="t"/>
              <v:stroke dashstyle="solid"/>
            </v:shape>
            <v:shape style="position:absolute;left:7448;top:814;width:2599;height:433" type="#_x0000_t75" stroked="false">
              <v:imagedata r:id="rId20" o:title=""/>
            </v:shape>
            <v:shape style="position:absolute;left:2959;top:8825;width:4803;height:4695" coordorigin="2959,8825" coordsize="4803,4695" path="m2966,1010l7780,1010m7780,5712l7780,1010e" filled="false" stroked="true" strokeweight=".360741pt" strokecolor="#000000">
              <v:path arrowok="t"/>
              <v:stroke dashstyle="solid"/>
            </v:shape>
            <v:shape style="position:absolute;left:1963;top:1189;width:1213;height:253" type="#_x0000_t75" stroked="false">
              <v:imagedata r:id="rId21" o:title=""/>
            </v:shape>
            <v:shape style="position:absolute;left:1710;top:1738;width:1350;height:1753" type="#_x0000_t75" stroked="false">
              <v:imagedata r:id="rId22" o:title=""/>
            </v:shape>
            <v:shape style="position:absolute;left:1771;top:8817;width:8388;height:4263" coordorigin="1771,8818" coordsize="8388,4263" path="m2966,2106l2966,1450m2966,3238l10184,3238m2966,5719l2966,3476m1775,5712l5377,5712e" filled="false" stroked="true" strokeweight=".360741pt" strokecolor="#000000">
              <v:path arrowok="t"/>
              <v:stroke dashstyle="solid"/>
            </v:shape>
            <v:shape style="position:absolute;left:4660;top:577;width:137;height:135" type="#_x0000_t202" filled="false" stroked="false">
              <v:textbox inset="0,0,0,0">
                <w:txbxContent>
                  <w:p>
                    <w:pPr>
                      <w:spacing w:before="0"/>
                      <w:ind w:left="0" w:right="0" w:firstLine="0"/>
                      <w:jc w:val="left"/>
                      <w:rPr>
                        <w:rFonts w:ascii="Arial Unicode MS" w:hAnsi="Arial Unicode MS" w:cs="Arial Unicode MS" w:eastAsia="Arial Unicode MS" w:hint="eastAsia"/>
                        <w:sz w:val="10"/>
                        <w:szCs w:val="10"/>
                      </w:rPr>
                    </w:pPr>
                    <w:r>
                      <w:rPr>
                        <w:rFonts w:ascii="Arial Unicode MS" w:hAnsi="Arial Unicode MS" w:cs="Arial Unicode MS" w:eastAsia="Arial Unicode MS" w:hint="eastAsia"/>
                        <w:w w:val="40"/>
                        <w:sz w:val="10"/>
                        <w:szCs w:val="10"/>
                      </w:rPr>
                      <w:t>日�"�</w:t>
                    </w:r>
                  </w:p>
                </w:txbxContent>
              </v:textbox>
              <w10:wrap type="none"/>
            </v:shape>
            <v:shape style="position:absolute;left:1968;top:773;width:67;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26"/>
                        <w:sz w:val="18"/>
                      </w:rPr>
                      <w:t>産</w:t>
                    </w:r>
                  </w:p>
                </w:txbxContent>
              </v:textbox>
              <w10:wrap type="none"/>
            </v:shape>
            <v:shape style="position:absolute;left:2567;top:773;width:206;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3"/>
                        <w:sz w:val="18"/>
                      </w:rPr>
                      <w:t>業</w:t>
                    </w:r>
                  </w:p>
                </w:txbxContent>
              </v:textbox>
              <w10:wrap type="none"/>
            </v:shape>
            <v:shape style="position:absolute;left:9741;top:285;width:266;height:564" type="#_x0000_t202" filled="false" stroked="false">
              <v:textbox inset="0,0,0,0">
                <w:txbxContent>
                  <w:p>
                    <w:pPr>
                      <w:spacing w:before="0"/>
                      <w:ind w:left="0" w:right="0" w:firstLine="0"/>
                      <w:jc w:val="left"/>
                      <w:rPr>
                        <w:rFonts w:ascii="Arial Unicode MS" w:eastAsia="Arial Unicode MS" w:hint="eastAsia"/>
                        <w:sz w:val="42"/>
                      </w:rPr>
                    </w:pPr>
                    <w:r>
                      <w:rPr>
                        <w:rFonts w:ascii="Arial Unicode MS" w:eastAsia="Arial Unicode MS" w:hint="eastAsia"/>
                        <w:spacing w:val="-180"/>
                        <w:w w:val="65"/>
                        <w:sz w:val="22"/>
                      </w:rPr>
                      <w:t>ツ</w:t>
                    </w:r>
                    <w:r>
                      <w:rPr>
                        <w:rFonts w:ascii="Arial Unicode MS" w:eastAsia="Arial Unicode MS" w:hint="eastAsia"/>
                        <w:w w:val="65"/>
                        <w:sz w:val="42"/>
                      </w:rPr>
                      <w:t>一</w:t>
                    </w:r>
                  </w:p>
                </w:txbxContent>
              </v:textbox>
              <w10:wrap type="none"/>
            </v:shape>
            <v:shape style="position:absolute;left:3199;top:1018;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3993;top:1018;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4799;top:788;width:264;height:446" type="#_x0000_t202" filled="false" stroked="false">
              <v:textbox inset="0,0,0,0">
                <w:txbxContent>
                  <w:p>
                    <w:pPr>
                      <w:spacing w:line="228" w:lineRule="exact" w:before="0"/>
                      <w:ind w:left="61" w:right="0" w:firstLine="0"/>
                      <w:jc w:val="left"/>
                      <w:rPr>
                        <w:rFonts w:ascii="Arial Unicode MS" w:eastAsia="Arial Unicode MS" w:hint="eastAsia"/>
                        <w:sz w:val="18"/>
                      </w:rPr>
                    </w:pPr>
                    <w:r>
                      <w:rPr>
                        <w:rFonts w:ascii="Arial Unicode MS" w:eastAsia="Arial Unicode MS" w:hint="eastAsia"/>
                        <w:w w:val="101"/>
                        <w:sz w:val="18"/>
                      </w:rPr>
                      <w:t>比</w:t>
                    </w:r>
                  </w:p>
                  <w:p>
                    <w:pPr>
                      <w:spacing w:line="217" w:lineRule="exact" w:before="0"/>
                      <w:ind w:left="0" w:right="0" w:firstLine="0"/>
                      <w:jc w:val="left"/>
                      <w:rPr>
                        <w:sz w:val="20"/>
                      </w:rPr>
                    </w:pPr>
                    <w:r>
                      <w:rPr>
                        <w:w w:val="101"/>
                        <w:sz w:val="20"/>
                      </w:rPr>
                      <w:t>7</w:t>
                    </w:r>
                  </w:p>
                </w:txbxContent>
              </v:textbox>
              <w10:wrap type="none"/>
            </v:shape>
            <v:shape style="position:absolute;left:5588;top:1018;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6389;top:1018;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7195;top:788;width:272;height:453" type="#_x0000_t202" filled="false" stroked="false">
              <v:textbox inset="0,0,0,0">
                <w:txbxContent>
                  <w:p>
                    <w:pPr>
                      <w:spacing w:line="232" w:lineRule="exact" w:before="0"/>
                      <w:ind w:left="68" w:right="0" w:firstLine="0"/>
                      <w:jc w:val="left"/>
                      <w:rPr>
                        <w:rFonts w:ascii="Arial Unicode MS" w:eastAsia="Arial Unicode MS" w:hint="eastAsia"/>
                        <w:sz w:val="18"/>
                      </w:rPr>
                    </w:pPr>
                    <w:r>
                      <w:rPr>
                        <w:rFonts w:ascii="Arial Unicode MS" w:eastAsia="Arial Unicode MS" w:hint="eastAsia"/>
                        <w:w w:val="101"/>
                        <w:sz w:val="18"/>
                      </w:rPr>
                      <w:t>比</w:t>
                    </w:r>
                  </w:p>
                  <w:p>
                    <w:pPr>
                      <w:spacing w:line="220" w:lineRule="exact" w:before="0"/>
                      <w:ind w:left="0" w:right="0" w:firstLine="0"/>
                      <w:jc w:val="left"/>
                      <w:rPr>
                        <w:sz w:val="20"/>
                      </w:rPr>
                    </w:pPr>
                    <w:r>
                      <w:rPr>
                        <w:w w:val="101"/>
                        <w:sz w:val="20"/>
                      </w:rPr>
                      <w:t>7</w:t>
                    </w:r>
                  </w:p>
                </w:txbxContent>
              </v:textbox>
              <w10:wrap type="none"/>
            </v:shape>
            <v:shape style="position:absolute;left:5808;top:1437;width:572;height:739"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100"/>
                        <w:sz w:val="55"/>
                      </w:rPr>
                      <w:t>，</w:t>
                    </w:r>
                  </w:p>
                </w:txbxContent>
              </v:textbox>
              <w10:wrap type="none"/>
            </v:shape>
            <v:shape style="position:absolute;left:8124;top:1100;width:412;height:953"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v:shape style="position:absolute;left:8807;top:1025;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1962;top:3315;width:932;height:1011" type="#_x0000_t202" filled="false" stroked="false">
              <v:textbox inset="0,0,0,0">
                <w:txbxContent>
                  <w:p>
                    <w:pPr>
                      <w:spacing w:line="189" w:lineRule="auto" w:before="73"/>
                      <w:ind w:left="2" w:right="18" w:hanging="3"/>
                      <w:jc w:val="left"/>
                      <w:rPr>
                        <w:rFonts w:ascii="Arial Unicode MS" w:eastAsia="Arial Unicode MS" w:hint="eastAsia"/>
                        <w:sz w:val="13"/>
                      </w:rPr>
                    </w:pPr>
                    <w:r>
                      <w:rPr>
                        <w:rFonts w:ascii="Arial Unicode MS" w:eastAsia="Arial Unicode MS" w:hint="eastAsia"/>
                        <w:spacing w:val="6"/>
                        <w:w w:val="105"/>
                        <w:sz w:val="18"/>
                      </w:rPr>
                      <w:t>電気業 </w:t>
                    </w:r>
                    <w:r>
                      <w:rPr>
                        <w:rFonts w:ascii="Arial Unicode MS" w:eastAsia="Arial Unicode MS" w:hint="eastAsia"/>
                        <w:spacing w:val="-308"/>
                        <w:w w:val="105"/>
                        <w:position w:val="-10"/>
                        <w:sz w:val="42"/>
                      </w:rPr>
                      <w:t>＾</w:t>
                    </w:r>
                    <w:r>
                      <w:rPr>
                        <w:rFonts w:ascii="Arial Unicode MS" w:eastAsia="Arial Unicode MS" w:hint="eastAsia"/>
                        <w:spacing w:val="-17"/>
                        <w:w w:val="105"/>
                        <w:position w:val="-10"/>
                        <w:sz w:val="13"/>
                      </w:rPr>
                      <w:t>寺</w:t>
                    </w:r>
                    <w:r>
                      <w:rPr>
                        <w:rFonts w:ascii="Arial Unicode MS" w:eastAsia="Arial Unicode MS" w:hint="eastAsia"/>
                        <w:spacing w:val="5"/>
                        <w:w w:val="105"/>
                        <w:sz w:val="18"/>
                      </w:rPr>
                      <w:t>小売業 </w:t>
                    </w:r>
                    <w:r>
                      <w:rPr>
                        <w:rFonts w:ascii="Arial Unicode MS" w:eastAsia="Arial Unicode MS" w:hint="eastAsia"/>
                        <w:spacing w:val="-308"/>
                        <w:w w:val="105"/>
                        <w:position w:val="-9"/>
                        <w:sz w:val="42"/>
                      </w:rPr>
                      <w:t>＾</w:t>
                    </w:r>
                    <w:r>
                      <w:rPr>
                        <w:rFonts w:ascii="Arial Unicode MS" w:eastAsia="Arial Unicode MS" w:hint="eastAsia"/>
                        <w:spacing w:val="-16"/>
                        <w:w w:val="105"/>
                        <w:position w:val="-9"/>
                        <w:sz w:val="13"/>
                      </w:rPr>
                      <w:t>寺</w:t>
                    </w:r>
                  </w:p>
                </w:txbxContent>
              </v:textbox>
              <w10:wrap type="none"/>
            </v:shape>
            <v:shape style="position:absolute;left:3448;top:3477;width:321;height:222" type="#_x0000_t202" filled="false" stroked="false">
              <v:textbox inset="0,0,0,0">
                <w:txbxContent>
                  <w:p>
                    <w:pPr>
                      <w:spacing w:line="222" w:lineRule="exact" w:before="0"/>
                      <w:ind w:left="0" w:right="0" w:firstLine="0"/>
                      <w:jc w:val="left"/>
                      <w:rPr>
                        <w:sz w:val="20"/>
                      </w:rPr>
                    </w:pPr>
                    <w:r>
                      <w:rPr>
                        <w:sz w:val="20"/>
                      </w:rPr>
                      <w:t>156</w:t>
                    </w:r>
                  </w:p>
                </w:txbxContent>
              </v:textbox>
              <w10:wrap type="none"/>
            </v:shape>
            <v:shape style="position:absolute;left:1766;top:3932;width:2002;height:1569" type="#_x0000_t202" filled="false" stroked="false">
              <v:textbox inset="0,0,0,0">
                <w:txbxContent>
                  <w:p>
                    <w:pPr>
                      <w:spacing w:line="222" w:lineRule="exact" w:before="0"/>
                      <w:ind w:left="0" w:right="18" w:firstLine="0"/>
                      <w:jc w:val="right"/>
                      <w:rPr>
                        <w:sz w:val="20"/>
                      </w:rPr>
                    </w:pPr>
                    <w:r>
                      <w:rPr>
                        <w:w w:val="95"/>
                        <w:sz w:val="20"/>
                      </w:rPr>
                      <w:t>433</w:t>
                    </w:r>
                  </w:p>
                  <w:p>
                    <w:pPr>
                      <w:spacing w:line="240" w:lineRule="auto" w:before="0"/>
                      <w:rPr>
                        <w:rFonts w:ascii="Arial Unicode MS"/>
                        <w:sz w:val="22"/>
                      </w:rPr>
                    </w:pPr>
                  </w:p>
                  <w:p>
                    <w:pPr>
                      <w:spacing w:line="240" w:lineRule="auto" w:before="0"/>
                      <w:rPr>
                        <w:rFonts w:ascii="Arial Unicode MS"/>
                        <w:sz w:val="22"/>
                      </w:rPr>
                    </w:pPr>
                  </w:p>
                  <w:p>
                    <w:pPr>
                      <w:spacing w:line="240" w:lineRule="auto" w:before="11"/>
                      <w:rPr>
                        <w:rFonts w:ascii="Arial Unicode MS"/>
                        <w:sz w:val="21"/>
                      </w:rPr>
                    </w:pPr>
                  </w:p>
                  <w:p>
                    <w:pPr>
                      <w:spacing w:line="232" w:lineRule="exact" w:before="0"/>
                      <w:ind w:left="0" w:right="0" w:firstLine="0"/>
                      <w:jc w:val="left"/>
                      <w:rPr>
                        <w:rFonts w:ascii="Arial Unicode MS" w:eastAsia="Arial Unicode MS" w:hint="eastAsia"/>
                        <w:sz w:val="18"/>
                      </w:rPr>
                    </w:pPr>
                    <w:r>
                      <w:rPr>
                        <w:rFonts w:ascii="Arial Unicode MS" w:eastAsia="Arial Unicode MS" w:hint="eastAsia"/>
                        <w:w w:val="105"/>
                        <w:sz w:val="18"/>
                      </w:rPr>
                      <w:t>非就業者</w:t>
                    </w:r>
                  </w:p>
                  <w:p>
                    <w:pPr>
                      <w:spacing w:line="232" w:lineRule="exact" w:before="0"/>
                      <w:ind w:left="183" w:right="0" w:firstLine="0"/>
                      <w:jc w:val="left"/>
                      <w:rPr>
                        <w:rFonts w:ascii="Arial Unicode MS" w:eastAsia="Arial Unicode MS" w:hint="eastAsia"/>
                        <w:sz w:val="18"/>
                      </w:rPr>
                    </w:pPr>
                    <w:r>
                      <w:rPr>
                        <w:rFonts w:ascii="Arial Unicode MS" w:eastAsia="Arial Unicode MS" w:hint="eastAsia"/>
                        <w:w w:val="105"/>
                        <w:sz w:val="18"/>
                      </w:rPr>
                      <w:t>学生・ 生徒</w:t>
                    </w:r>
                  </w:p>
                </w:txbxContent>
              </v:textbox>
              <w10:wrap type="none"/>
            </v:shape>
            <v:shape style="position:absolute;left:3242;top:5050;width:529;height:670" type="#_x0000_t202" filled="false" stroked="false">
              <v:textbox inset="0,0,0,0">
                <w:txbxContent>
                  <w:p>
                    <w:pPr>
                      <w:spacing w:line="219" w:lineRule="exact" w:before="0"/>
                      <w:ind w:left="0" w:right="0" w:firstLine="0"/>
                      <w:jc w:val="left"/>
                      <w:rPr>
                        <w:sz w:val="20"/>
                      </w:rPr>
                    </w:pPr>
                    <w:r>
                      <w:rPr>
                        <w:w w:val="110"/>
                        <w:sz w:val="20"/>
                      </w:rPr>
                      <w:t>8,402</w:t>
                    </w:r>
                  </w:p>
                  <w:p>
                    <w:pPr>
                      <w:spacing w:line="224" w:lineRule="exact" w:before="0"/>
                      <w:ind w:left="3" w:right="0" w:firstLine="0"/>
                      <w:jc w:val="left"/>
                      <w:rPr>
                        <w:sz w:val="20"/>
                      </w:rPr>
                    </w:pPr>
                    <w:r>
                      <w:rPr>
                        <w:w w:val="110"/>
                        <w:sz w:val="20"/>
                      </w:rPr>
                      <w:t>6,083</w:t>
                    </w:r>
                  </w:p>
                  <w:p>
                    <w:pPr>
                      <w:spacing w:line="227" w:lineRule="exact" w:before="0"/>
                      <w:ind w:left="7" w:right="0" w:firstLine="0"/>
                      <w:jc w:val="left"/>
                      <w:rPr>
                        <w:sz w:val="20"/>
                      </w:rPr>
                    </w:pPr>
                    <w:r>
                      <w:rPr>
                        <w:sz w:val="20"/>
                      </w:rPr>
                      <w:t>2</w:t>
                    </w:r>
                    <w:r>
                      <w:rPr>
                        <w:spacing w:val="39"/>
                        <w:sz w:val="20"/>
                      </w:rPr>
                      <w:t> </w:t>
                    </w:r>
                    <w:r>
                      <w:rPr>
                        <w:sz w:val="20"/>
                      </w:rPr>
                      <w:t>319</w:t>
                    </w:r>
                  </w:p>
                </w:txbxContent>
              </v:textbox>
              <w10:wrap type="none"/>
            </v:shape>
            <v:shape style="position:absolute;left:4040;top:5057;width:2996;height:670" type="#_x0000_t202" filled="false" stroked="false">
              <v:textbox inset="0,0,0,0">
                <w:txbxContent>
                  <w:p>
                    <w:pPr>
                      <w:tabs>
                        <w:tab w:pos="814" w:val="left" w:leader="none"/>
                        <w:tab w:pos="1601" w:val="left" w:leader="none"/>
                        <w:tab w:pos="2396" w:val="left" w:leader="none"/>
                      </w:tabs>
                      <w:spacing w:line="224" w:lineRule="exact" w:before="0"/>
                      <w:ind w:left="6" w:right="0" w:firstLine="0"/>
                      <w:jc w:val="left"/>
                      <w:rPr>
                        <w:sz w:val="20"/>
                      </w:rPr>
                    </w:pPr>
                    <w:r>
                      <w:rPr>
                        <w:position w:val="1"/>
                        <w:sz w:val="20"/>
                      </w:rPr>
                      <w:t>59</w:t>
                    </w:r>
                    <w:r>
                      <w:rPr>
                        <w:spacing w:val="46"/>
                        <w:position w:val="1"/>
                        <w:sz w:val="20"/>
                      </w:rPr>
                      <w:t> </w:t>
                    </w:r>
                    <w:r>
                      <w:rPr>
                        <w:position w:val="1"/>
                        <w:sz w:val="20"/>
                      </w:rPr>
                      <w:t>49:</w:t>
                      <w:tab/>
                      <w:t>57</w:t>
                    </w:r>
                    <w:r>
                      <w:rPr>
                        <w:spacing w:val="49"/>
                        <w:position w:val="1"/>
                        <w:sz w:val="20"/>
                      </w:rPr>
                      <w:t> </w:t>
                    </w:r>
                    <w:r>
                      <w:rPr>
                        <w:position w:val="1"/>
                        <w:sz w:val="20"/>
                      </w:rPr>
                      <w:t>55</w:t>
                      <w:tab/>
                      <w:t>5,312</w:t>
                      <w:tab/>
                    </w:r>
                    <w:r>
                      <w:rPr>
                        <w:sz w:val="20"/>
                      </w:rPr>
                      <w:t>37. 61</w:t>
                    </w:r>
                    <w:r>
                      <w:rPr>
                        <w:spacing w:val="-28"/>
                        <w:sz w:val="20"/>
                      </w:rPr>
                      <w:t> </w:t>
                    </w:r>
                    <w:r>
                      <w:rPr>
                        <w:sz w:val="20"/>
                      </w:rPr>
                      <w:t>:</w:t>
                    </w:r>
                  </w:p>
                  <w:p>
                    <w:pPr>
                      <w:tabs>
                        <w:tab w:pos="806" w:val="left" w:leader="none"/>
                        <w:tab w:pos="1606" w:val="left" w:leader="none"/>
                        <w:tab w:pos="2388" w:val="left" w:leader="none"/>
                      </w:tabs>
                      <w:spacing w:line="216" w:lineRule="exact" w:before="0"/>
                      <w:ind w:left="5" w:right="0" w:firstLine="0"/>
                      <w:jc w:val="left"/>
                      <w:rPr>
                        <w:sz w:val="20"/>
                      </w:rPr>
                    </w:pPr>
                    <w:r>
                      <w:rPr>
                        <w:w w:val="105"/>
                        <w:sz w:val="20"/>
                      </w:rPr>
                      <w:t>43.</w:t>
                    </w:r>
                    <w:r>
                      <w:rPr>
                        <w:spacing w:val="-18"/>
                        <w:w w:val="105"/>
                        <w:sz w:val="20"/>
                      </w:rPr>
                      <w:t> </w:t>
                    </w:r>
                    <w:r>
                      <w:rPr>
                        <w:w w:val="105"/>
                        <w:sz w:val="20"/>
                      </w:rPr>
                      <w:t>07:</w:t>
                      <w:tab/>
                    </w:r>
                    <w:r>
                      <w:rPr>
                        <w:w w:val="105"/>
                        <w:position w:val="1"/>
                        <w:sz w:val="20"/>
                      </w:rPr>
                      <w:t>42.</w:t>
                    </w:r>
                    <w:r>
                      <w:rPr>
                        <w:spacing w:val="-19"/>
                        <w:w w:val="105"/>
                        <w:position w:val="1"/>
                        <w:sz w:val="20"/>
                      </w:rPr>
                      <w:t> </w:t>
                    </w:r>
                    <w:r>
                      <w:rPr>
                        <w:w w:val="105"/>
                        <w:position w:val="1"/>
                        <w:sz w:val="20"/>
                      </w:rPr>
                      <w:t>56</w:t>
                      <w:tab/>
                      <w:t>2,652</w:t>
                      <w:tab/>
                      <w:t>18</w:t>
                    </w:r>
                    <w:r>
                      <w:rPr>
                        <w:spacing w:val="47"/>
                        <w:w w:val="105"/>
                        <w:position w:val="1"/>
                        <w:sz w:val="20"/>
                      </w:rPr>
                      <w:t> </w:t>
                    </w:r>
                    <w:r>
                      <w:rPr>
                        <w:w w:val="105"/>
                        <w:position w:val="1"/>
                        <w:sz w:val="20"/>
                      </w:rPr>
                      <w:t>78:</w:t>
                    </w:r>
                  </w:p>
                  <w:p>
                    <w:pPr>
                      <w:tabs>
                        <w:tab w:pos="801" w:val="left" w:leader="none"/>
                        <w:tab w:pos="1606" w:val="left" w:leader="none"/>
                        <w:tab w:pos="2396" w:val="left" w:leader="none"/>
                      </w:tabs>
                      <w:spacing w:line="228" w:lineRule="exact" w:before="0"/>
                      <w:ind w:left="0" w:right="0" w:firstLine="0"/>
                      <w:jc w:val="left"/>
                      <w:rPr>
                        <w:sz w:val="20"/>
                      </w:rPr>
                    </w:pPr>
                    <w:r>
                      <w:rPr>
                        <w:position w:val="1"/>
                        <w:sz w:val="20"/>
                      </w:rPr>
                      <w:t>16.42:</w:t>
                      <w:tab/>
                    </w:r>
                    <w:r>
                      <w:rPr>
                        <w:sz w:val="20"/>
                      </w:rPr>
                      <w:t>14.</w:t>
                    </w:r>
                    <w:r>
                      <w:rPr>
                        <w:spacing w:val="-19"/>
                        <w:sz w:val="20"/>
                      </w:rPr>
                      <w:t> </w:t>
                    </w:r>
                    <w:r>
                      <w:rPr>
                        <w:sz w:val="20"/>
                      </w:rPr>
                      <w:t>99</w:t>
                      <w:tab/>
                      <w:t>2</w:t>
                    </w:r>
                    <w:r>
                      <w:rPr>
                        <w:spacing w:val="-25"/>
                        <w:sz w:val="20"/>
                      </w:rPr>
                      <w:t> </w:t>
                    </w:r>
                    <w:r>
                      <w:rPr>
                        <w:sz w:val="20"/>
                      </w:rPr>
                      <w:t>6_60</w:t>
                      <w:tab/>
                      <w:t>18</w:t>
                    </w:r>
                    <w:r>
                      <w:rPr>
                        <w:spacing w:val="49"/>
                        <w:sz w:val="20"/>
                      </w:rPr>
                      <w:t> </w:t>
                    </w:r>
                    <w:r>
                      <w:rPr>
                        <w:sz w:val="20"/>
                      </w:rPr>
                      <w:t>83</w:t>
                    </w:r>
                  </w:p>
                </w:txbxContent>
              </v:textbox>
              <w10:wrap type="none"/>
            </v:shape>
            <v:shape style="position:absolute;left:7237;top:5064;width:524;height:670" type="#_x0000_t202" filled="false" stroked="false">
              <v:textbox inset="0,0,0,0">
                <w:txbxContent>
                  <w:p>
                    <w:pPr>
                      <w:spacing w:line="219" w:lineRule="exact" w:before="0"/>
                      <w:ind w:left="0" w:right="0" w:firstLine="0"/>
                      <w:jc w:val="left"/>
                      <w:rPr>
                        <w:sz w:val="20"/>
                      </w:rPr>
                    </w:pPr>
                    <w:r>
                      <w:rPr>
                        <w:sz w:val="20"/>
                      </w:rPr>
                      <w:t>36.</w:t>
                    </w:r>
                    <w:r>
                      <w:rPr>
                        <w:spacing w:val="2"/>
                        <w:sz w:val="20"/>
                      </w:rPr>
                      <w:t> </w:t>
                    </w:r>
                    <w:r>
                      <w:rPr>
                        <w:sz w:val="20"/>
                      </w:rPr>
                      <w:t>37</w:t>
                    </w:r>
                  </w:p>
                  <w:p>
                    <w:pPr>
                      <w:spacing w:line="224" w:lineRule="exact" w:before="0"/>
                      <w:ind w:left="0" w:right="0" w:firstLine="0"/>
                      <w:jc w:val="left"/>
                      <w:rPr>
                        <w:sz w:val="20"/>
                      </w:rPr>
                    </w:pPr>
                    <w:r>
                      <w:rPr>
                        <w:sz w:val="20"/>
                      </w:rPr>
                      <w:t>18.</w:t>
                    </w:r>
                    <w:r>
                      <w:rPr>
                        <w:spacing w:val="-13"/>
                        <w:sz w:val="20"/>
                      </w:rPr>
                      <w:t> </w:t>
                    </w:r>
                    <w:r>
                      <w:rPr>
                        <w:sz w:val="20"/>
                      </w:rPr>
                      <w:t>81</w:t>
                    </w:r>
                  </w:p>
                  <w:p>
                    <w:pPr>
                      <w:spacing w:line="227" w:lineRule="exact" w:before="0"/>
                      <w:ind w:left="0" w:right="0" w:firstLine="0"/>
                      <w:jc w:val="left"/>
                      <w:rPr>
                        <w:sz w:val="20"/>
                      </w:rPr>
                    </w:pPr>
                    <w:r>
                      <w:rPr>
                        <w:sz w:val="20"/>
                      </w:rPr>
                      <w:t>17 </w:t>
                    </w:r>
                    <w:r>
                      <w:rPr>
                        <w:spacing w:val="3"/>
                        <w:sz w:val="20"/>
                      </w:rPr>
                      <w:t> </w:t>
                    </w:r>
                    <w:r>
                      <w:rPr>
                        <w:sz w:val="20"/>
                      </w:rPr>
                      <w:t>56</w:t>
                    </w:r>
                  </w:p>
                </w:txbxContent>
              </v:textbox>
              <w10:wrap type="none"/>
            </v:shape>
            <v:shape style="position:absolute;left:7887;top:5064;width:2312;height:453" type="#_x0000_t202" filled="false" stroked="false">
              <v:textbox inset="0,0,0,0">
                <w:txbxContent>
                  <w:p>
                    <w:pPr>
                      <w:tabs>
                        <w:tab w:pos="870" w:val="left" w:leader="none"/>
                      </w:tabs>
                      <w:spacing w:line="224" w:lineRule="exact" w:before="0"/>
                      <w:ind w:left="7" w:right="0" w:firstLine="0"/>
                      <w:jc w:val="left"/>
                      <w:rPr>
                        <w:sz w:val="20"/>
                      </w:rPr>
                    </w:pPr>
                    <w:r>
                      <w:rPr>
                        <w:rFonts w:ascii="Arial Unicode MS" w:hAnsi="Arial Unicode MS"/>
                        <w:position w:val="1"/>
                        <w:sz w:val="9"/>
                      </w:rPr>
                      <w:t>— </w:t>
                    </w:r>
                    <w:r>
                      <w:rPr>
                        <w:rFonts w:ascii="Arial Unicode MS" w:hAnsi="Arial Unicode MS"/>
                        <w:spacing w:val="13"/>
                        <w:position w:val="1"/>
                        <w:sz w:val="9"/>
                      </w:rPr>
                      <w:t> </w:t>
                    </w:r>
                    <w:r>
                      <w:rPr>
                        <w:position w:val="1"/>
                        <w:sz w:val="20"/>
                      </w:rPr>
                      <w:t>3,</w:t>
                    </w:r>
                    <w:r>
                      <w:rPr>
                        <w:spacing w:val="-2"/>
                        <w:position w:val="1"/>
                        <w:sz w:val="20"/>
                      </w:rPr>
                      <w:t> </w:t>
                    </w:r>
                    <w:r>
                      <w:rPr>
                        <w:position w:val="1"/>
                        <w:sz w:val="20"/>
                      </w:rPr>
                      <w:t>090</w:t>
                      <w:tab/>
                    </w:r>
                    <w:r>
                      <w:rPr>
                        <w:rFonts w:ascii="Arial Unicode MS" w:hAnsi="Arial Unicode MS"/>
                        <w:sz w:val="14"/>
                      </w:rPr>
                      <w:t>― </w:t>
                    </w:r>
                    <w:r>
                      <w:rPr>
                        <w:sz w:val="20"/>
                      </w:rPr>
                      <w:t>21  88   - 21. 1</w:t>
                    </w:r>
                    <w:r>
                      <w:rPr>
                        <w:spacing w:val="-6"/>
                        <w:sz w:val="20"/>
                      </w:rPr>
                      <w:t> </w:t>
                    </w:r>
                    <w:r>
                      <w:rPr>
                        <w:sz w:val="20"/>
                      </w:rPr>
                      <w:t>8</w:t>
                    </w:r>
                  </w:p>
                  <w:p>
                    <w:pPr>
                      <w:tabs>
                        <w:tab w:pos="863" w:val="left" w:leader="none"/>
                        <w:tab w:pos="1674" w:val="left" w:leader="none"/>
                      </w:tabs>
                      <w:spacing w:line="228" w:lineRule="exact" w:before="0"/>
                      <w:ind w:left="0" w:right="0" w:firstLine="0"/>
                      <w:jc w:val="left"/>
                      <w:rPr>
                        <w:sz w:val="20"/>
                      </w:rPr>
                    </w:pPr>
                    <w:r>
                      <w:rPr>
                        <w:rFonts w:ascii="Arial Unicode MS" w:hAnsi="Arial Unicode MS"/>
                        <w:position w:val="1"/>
                        <w:sz w:val="9"/>
                      </w:rPr>
                      <w:t>— </w:t>
                    </w:r>
                    <w:r>
                      <w:rPr>
                        <w:rFonts w:ascii="Arial Unicode MS" w:hAnsi="Arial Unicode MS"/>
                        <w:spacing w:val="20"/>
                        <w:position w:val="1"/>
                        <w:sz w:val="9"/>
                      </w:rPr>
                      <w:t> </w:t>
                    </w:r>
                    <w:r>
                      <w:rPr>
                        <w:position w:val="1"/>
                        <w:sz w:val="20"/>
                      </w:rPr>
                      <w:t>3,</w:t>
                    </w:r>
                    <w:r>
                      <w:rPr>
                        <w:spacing w:val="-3"/>
                        <w:position w:val="1"/>
                        <w:sz w:val="20"/>
                      </w:rPr>
                      <w:t> </w:t>
                    </w:r>
                    <w:r>
                      <w:rPr>
                        <w:position w:val="1"/>
                        <w:sz w:val="20"/>
                      </w:rPr>
                      <w:t>431</w:t>
                      <w:tab/>
                    </w:r>
                    <w:r>
                      <w:rPr>
                        <w:rFonts w:ascii="Arial Unicode MS" w:hAnsi="Arial Unicode MS"/>
                        <w:sz w:val="14"/>
                      </w:rPr>
                      <w:t>―</w:t>
                    </w:r>
                    <w:r>
                      <w:rPr>
                        <w:rFonts w:ascii="Arial Unicode MS" w:hAnsi="Arial Unicode MS"/>
                        <w:spacing w:val="-1"/>
                        <w:sz w:val="14"/>
                      </w:rPr>
                      <w:t> </w:t>
                    </w:r>
                    <w:r>
                      <w:rPr>
                        <w:sz w:val="20"/>
                      </w:rPr>
                      <w:t>24 </w:t>
                    </w:r>
                    <w:r>
                      <w:rPr>
                        <w:spacing w:val="13"/>
                        <w:sz w:val="20"/>
                      </w:rPr>
                      <w:t> </w:t>
                    </w:r>
                    <w:r>
                      <w:rPr>
                        <w:sz w:val="20"/>
                      </w:rPr>
                      <w:t>29</w:t>
                      <w:tab/>
                      <w:t>-23.  75</w:t>
                    </w:r>
                  </w:p>
                </w:txbxContent>
              </v:textbox>
              <w10:wrap type="none"/>
            </v:shape>
            <v:shape style="position:absolute;left:1960;top:5483;width:994;height:259" type="#_x0000_t202" filled="false" stroked="false">
              <v:textbox inset="0,0,0,0">
                <w:txbxContent>
                  <w:p>
                    <w:pPr>
                      <w:tabs>
                        <w:tab w:pos="386" w:val="left" w:leader="none"/>
                        <w:tab w:pos="822" w:val="left" w:leader="none"/>
                      </w:tabs>
                      <w:spacing w:before="4"/>
                      <w:ind w:left="0" w:right="0" w:firstLine="0"/>
                      <w:jc w:val="left"/>
                      <w:rPr>
                        <w:rFonts w:ascii="Arial Unicode MS" w:eastAsia="Arial Unicode MS" w:hint="eastAsia"/>
                        <w:sz w:val="19"/>
                      </w:rPr>
                    </w:pPr>
                    <w:r>
                      <w:rPr>
                        <w:rFonts w:ascii="Arial Unicode MS" w:eastAsia="Arial Unicode MS" w:hint="eastAsia"/>
                        <w:position w:val="1"/>
                        <w:sz w:val="17"/>
                      </w:rPr>
                      <w:t>そ</w:t>
                      <w:tab/>
                    </w:r>
                    <w:r>
                      <w:rPr>
                        <w:rFonts w:ascii="Arial Unicode MS" w:eastAsia="Arial Unicode MS" w:hint="eastAsia"/>
                        <w:position w:val="1"/>
                        <w:sz w:val="18"/>
                      </w:rPr>
                      <w:t>の</w:t>
                      <w:tab/>
                    </w:r>
                    <w:r>
                      <w:rPr>
                        <w:rFonts w:ascii="Arial Unicode MS" w:eastAsia="Arial Unicode MS" w:hint="eastAsia"/>
                        <w:w w:val="85"/>
                        <w:sz w:val="19"/>
                      </w:rPr>
                      <w:t>也</w:t>
                    </w:r>
                  </w:p>
                </w:txbxContent>
              </v:textbox>
              <w10:wrap type="none"/>
            </v:shape>
            <v:shape style="position:absolute;left:8248;top:5511;width:1946;height:230" type="#_x0000_t202" filled="false" stroked="false">
              <v:textbox inset="0,0,0,0">
                <w:txbxContent>
                  <w:p>
                    <w:pPr>
                      <w:tabs>
                        <w:tab w:pos="711" w:val="left" w:leader="none"/>
                        <w:tab w:pos="1526" w:val="left" w:leader="none"/>
                      </w:tabs>
                      <w:spacing w:line="229" w:lineRule="exact" w:before="0"/>
                      <w:ind w:left="0" w:right="0" w:firstLine="0"/>
                      <w:jc w:val="left"/>
                      <w:rPr>
                        <w:sz w:val="20"/>
                      </w:rPr>
                    </w:pPr>
                    <w:r>
                      <w:rPr>
                        <w:position w:val="1"/>
                        <w:sz w:val="20"/>
                      </w:rPr>
                      <w:t>341</w:t>
                      <w:tab/>
                      <w:t>2</w:t>
                    </w:r>
                    <w:r>
                      <w:rPr>
                        <w:spacing w:val="48"/>
                        <w:position w:val="1"/>
                        <w:sz w:val="20"/>
                      </w:rPr>
                      <w:t> </w:t>
                    </w:r>
                    <w:r>
                      <w:rPr>
                        <w:position w:val="1"/>
                        <w:sz w:val="20"/>
                      </w:rPr>
                      <w:t>41</w:t>
                      <w:tab/>
                    </w:r>
                    <w:r>
                      <w:rPr>
                        <w:sz w:val="20"/>
                      </w:rPr>
                      <w:t>2.</w:t>
                    </w:r>
                    <w:r>
                      <w:rPr>
                        <w:spacing w:val="3"/>
                        <w:sz w:val="20"/>
                      </w:rPr>
                      <w:t> </w:t>
                    </w:r>
                    <w:r>
                      <w:rPr>
                        <w:sz w:val="20"/>
                      </w:rPr>
                      <w:t>57</w:t>
                    </w:r>
                  </w:p>
                </w:txbxContent>
              </v:textbox>
              <w10:wrap type="none"/>
            </v:shape>
            <w10:wrap type="none"/>
          </v:group>
        </w:pict>
      </w:r>
      <w:r>
        <w:rPr/>
        <w:pict>
          <v:shape style="position:absolute;margin-left:295.237671pt;margin-top:789.052124pt;width:9.550pt;height:9.550pt;mso-position-horizontal-relative:page;mso-position-vertical-relative:page;z-index:130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り</w:t>
                  </w:r>
                </w:p>
              </w:txbxContent>
            </v:textbox>
            <w10:wrap type="none"/>
          </v:shape>
        </w:pict>
      </w:r>
      <w:r>
        <w:rPr>
          <w:rFonts w:ascii="Arial Unicode MS" w:eastAsia="Arial Unicode MS" w:hint="eastAsia"/>
          <w:w w:val="110"/>
          <w:position w:val="1"/>
          <w:sz w:val="17"/>
        </w:rPr>
        <w:t>表 </w:t>
      </w:r>
      <w:r>
        <w:rPr>
          <w:w w:val="110"/>
          <w:position w:val="1"/>
          <w:sz w:val="20"/>
        </w:rPr>
        <w:t>4</w:t>
      </w:r>
      <w:r>
        <w:rPr>
          <w:spacing w:val="18"/>
          <w:w w:val="110"/>
          <w:position w:val="1"/>
          <w:sz w:val="20"/>
        </w:rPr>
        <w:t> </w:t>
      </w:r>
      <w:r>
        <w:rPr>
          <w:w w:val="110"/>
          <w:position w:val="1"/>
          <w:sz w:val="20"/>
        </w:rPr>
        <w:t>- </w:t>
      </w:r>
      <w:r>
        <w:rPr>
          <w:spacing w:val="34"/>
          <w:w w:val="110"/>
          <w:position w:val="1"/>
          <w:sz w:val="20"/>
        </w:rPr>
        <w:t> </w:t>
      </w:r>
      <w:r>
        <w:rPr>
          <w:w w:val="110"/>
          <w:position w:val="1"/>
          <w:sz w:val="20"/>
        </w:rPr>
        <w:t>4</w:t>
        <w:tab/>
      </w:r>
      <w:r>
        <w:rPr>
          <w:rFonts w:ascii="Arial Unicode MS" w:eastAsia="Arial Unicode MS" w:hint="eastAsia"/>
          <w:w w:val="110"/>
          <w:sz w:val="18"/>
        </w:rPr>
        <w:t>移動前後の産業別就業者数及び構成比（県外転出）</w:t>
      </w:r>
    </w:p>
    <w:p>
      <w:pPr>
        <w:pStyle w:val="BodyText"/>
        <w:rPr>
          <w:rFonts w:ascii="Arial Unicode MS"/>
          <w:sz w:val="20"/>
        </w:rPr>
      </w:pPr>
    </w:p>
    <w:p>
      <w:pPr>
        <w:pStyle w:val="BodyText"/>
        <w:rPr>
          <w:rFonts w:ascii="Arial Unicode MS"/>
          <w:sz w:val="20"/>
        </w:rPr>
      </w:pPr>
    </w:p>
    <w:p>
      <w:pPr>
        <w:pStyle w:val="BodyText"/>
        <w:spacing w:before="13"/>
        <w:rPr>
          <w:rFonts w:ascii="Arial Unicode MS"/>
          <w:sz w:val="27"/>
        </w:rPr>
      </w:pPr>
    </w:p>
    <w:tbl>
      <w:tblPr>
        <w:tblW w:w="0" w:type="auto"/>
        <w:jc w:val="left"/>
        <w:tblInd w:w="1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92"/>
        <w:gridCol w:w="888"/>
        <w:gridCol w:w="840"/>
        <w:gridCol w:w="676"/>
        <w:gridCol w:w="879"/>
        <w:gridCol w:w="842"/>
        <w:gridCol w:w="690"/>
        <w:gridCol w:w="866"/>
        <w:gridCol w:w="480"/>
        <w:gridCol w:w="466"/>
        <w:gridCol w:w="594"/>
      </w:tblGrid>
      <w:tr>
        <w:trPr>
          <w:trHeight w:val="220" w:hRule="atLeast"/>
        </w:trPr>
        <w:tc>
          <w:tcPr>
            <w:tcW w:w="1192" w:type="dxa"/>
            <w:tcBorders>
              <w:bottom w:val="single" w:sz="4" w:space="0" w:color="000000"/>
            </w:tcBorders>
          </w:tcPr>
          <w:p>
            <w:pPr>
              <w:pStyle w:val="TableParagraph"/>
              <w:rPr>
                <w:sz w:val="14"/>
              </w:rPr>
            </w:pPr>
          </w:p>
        </w:tc>
        <w:tc>
          <w:tcPr>
            <w:tcW w:w="888" w:type="dxa"/>
            <w:tcBorders>
              <w:top w:val="single" w:sz="4" w:space="0" w:color="000000"/>
              <w:bottom w:val="single" w:sz="4" w:space="0" w:color="000000"/>
            </w:tcBorders>
          </w:tcPr>
          <w:p>
            <w:pPr>
              <w:pStyle w:val="TableParagraph"/>
              <w:spacing w:line="194" w:lineRule="exact"/>
              <w:ind w:right="92"/>
              <w:jc w:val="right"/>
              <w:rPr>
                <w:sz w:val="20"/>
              </w:rPr>
            </w:pPr>
            <w:r>
              <w:rPr>
                <w:sz w:val="20"/>
              </w:rPr>
              <w:t>14 124</w:t>
            </w:r>
          </w:p>
        </w:tc>
        <w:tc>
          <w:tcPr>
            <w:tcW w:w="840" w:type="dxa"/>
            <w:tcBorders>
              <w:top w:val="single" w:sz="4" w:space="0" w:color="000000"/>
              <w:bottom w:val="single" w:sz="4" w:space="0" w:color="000000"/>
            </w:tcBorders>
          </w:tcPr>
          <w:p>
            <w:pPr>
              <w:pStyle w:val="TableParagraph"/>
              <w:spacing w:line="194" w:lineRule="exact"/>
              <w:ind w:left="50" w:right="19"/>
              <w:jc w:val="center"/>
              <w:rPr>
                <w:sz w:val="20"/>
              </w:rPr>
            </w:pPr>
            <w:r>
              <w:rPr>
                <w:w w:val="110"/>
                <w:sz w:val="20"/>
              </w:rPr>
              <w:t>100.01:</w:t>
            </w:r>
          </w:p>
        </w:tc>
        <w:tc>
          <w:tcPr>
            <w:tcW w:w="676" w:type="dxa"/>
            <w:tcBorders>
              <w:top w:val="single" w:sz="4" w:space="0" w:color="000000"/>
              <w:bottom w:val="single" w:sz="4" w:space="0" w:color="000000"/>
            </w:tcBorders>
          </w:tcPr>
          <w:p>
            <w:pPr>
              <w:pStyle w:val="TableParagraph"/>
              <w:spacing w:line="194" w:lineRule="exact"/>
              <w:ind w:right="35"/>
              <w:jc w:val="right"/>
              <w:rPr>
                <w:sz w:val="20"/>
              </w:rPr>
            </w:pPr>
            <w:r>
              <w:rPr>
                <w:w w:val="105"/>
                <w:sz w:val="20"/>
              </w:rPr>
              <w:t>100.01</w:t>
            </w:r>
          </w:p>
        </w:tc>
        <w:tc>
          <w:tcPr>
            <w:tcW w:w="879" w:type="dxa"/>
            <w:tcBorders>
              <w:top w:val="single" w:sz="4" w:space="0" w:color="000000"/>
              <w:bottom w:val="single" w:sz="4" w:space="0" w:color="000000"/>
            </w:tcBorders>
          </w:tcPr>
          <w:p>
            <w:pPr>
              <w:pStyle w:val="TableParagraph"/>
              <w:spacing w:line="194" w:lineRule="exact"/>
              <w:ind w:right="104"/>
              <w:jc w:val="right"/>
              <w:rPr>
                <w:sz w:val="20"/>
              </w:rPr>
            </w:pPr>
            <w:r>
              <w:rPr>
                <w:sz w:val="20"/>
              </w:rPr>
              <w:t>14 124</w:t>
            </w:r>
          </w:p>
        </w:tc>
        <w:tc>
          <w:tcPr>
            <w:tcW w:w="842" w:type="dxa"/>
            <w:tcBorders>
              <w:top w:val="single" w:sz="4" w:space="0" w:color="000000"/>
              <w:bottom w:val="single" w:sz="4" w:space="0" w:color="000000"/>
            </w:tcBorders>
          </w:tcPr>
          <w:p>
            <w:pPr>
              <w:pStyle w:val="TableParagraph"/>
              <w:spacing w:line="194" w:lineRule="exact"/>
              <w:ind w:left="71" w:right="41"/>
              <w:jc w:val="center"/>
              <w:rPr>
                <w:sz w:val="20"/>
              </w:rPr>
            </w:pPr>
            <w:r>
              <w:rPr>
                <w:w w:val="105"/>
                <w:sz w:val="20"/>
              </w:rPr>
              <w:t>100. 00:</w:t>
            </w:r>
          </w:p>
        </w:tc>
        <w:tc>
          <w:tcPr>
            <w:tcW w:w="690" w:type="dxa"/>
            <w:tcBorders>
              <w:top w:val="single" w:sz="4" w:space="0" w:color="000000"/>
              <w:bottom w:val="single" w:sz="4" w:space="0" w:color="000000"/>
            </w:tcBorders>
          </w:tcPr>
          <w:p>
            <w:pPr>
              <w:pStyle w:val="TableParagraph"/>
              <w:spacing w:line="194" w:lineRule="exact"/>
              <w:ind w:right="39"/>
              <w:jc w:val="right"/>
              <w:rPr>
                <w:sz w:val="20"/>
              </w:rPr>
            </w:pPr>
            <w:r>
              <w:rPr>
                <w:sz w:val="20"/>
              </w:rPr>
              <w:t>100. 01</w:t>
            </w:r>
          </w:p>
        </w:tc>
        <w:tc>
          <w:tcPr>
            <w:tcW w:w="866" w:type="dxa"/>
            <w:tcBorders>
              <w:top w:val="single" w:sz="4" w:space="0" w:color="000000"/>
              <w:bottom w:val="single" w:sz="4" w:space="0" w:color="000000"/>
            </w:tcBorders>
          </w:tcPr>
          <w:p>
            <w:pPr>
              <w:pStyle w:val="TableParagraph"/>
              <w:rPr>
                <w:sz w:val="14"/>
              </w:rPr>
            </w:pPr>
          </w:p>
        </w:tc>
        <w:tc>
          <w:tcPr>
            <w:tcW w:w="480" w:type="dxa"/>
            <w:tcBorders>
              <w:bottom w:val="single" w:sz="4" w:space="0" w:color="000000"/>
            </w:tcBorders>
          </w:tcPr>
          <w:p>
            <w:pPr>
              <w:pStyle w:val="TableParagraph"/>
              <w:spacing w:line="194" w:lineRule="exact"/>
              <w:ind w:left="221"/>
              <w:rPr>
                <w:sz w:val="20"/>
              </w:rPr>
            </w:pPr>
            <w:r>
              <w:rPr>
                <w:w w:val="65"/>
                <w:sz w:val="20"/>
              </w:rPr>
              <w:t>-0</w:t>
            </w:r>
          </w:p>
        </w:tc>
        <w:tc>
          <w:tcPr>
            <w:tcW w:w="466" w:type="dxa"/>
            <w:tcBorders>
              <w:bottom w:val="single" w:sz="4" w:space="0" w:color="000000"/>
            </w:tcBorders>
          </w:tcPr>
          <w:p>
            <w:pPr>
              <w:pStyle w:val="TableParagraph"/>
              <w:spacing w:line="194" w:lineRule="exact"/>
              <w:ind w:left="52"/>
              <w:rPr>
                <w:sz w:val="20"/>
              </w:rPr>
            </w:pPr>
            <w:r>
              <w:rPr>
                <w:w w:val="105"/>
                <w:sz w:val="20"/>
              </w:rPr>
              <w:t>01:</w:t>
            </w:r>
          </w:p>
        </w:tc>
        <w:tc>
          <w:tcPr>
            <w:tcW w:w="594" w:type="dxa"/>
          </w:tcPr>
          <w:p>
            <w:pPr>
              <w:pStyle w:val="TableParagraph"/>
              <w:rPr>
                <w:sz w:val="14"/>
              </w:rPr>
            </w:pPr>
          </w:p>
        </w:tc>
      </w:tr>
      <w:tr>
        <w:trPr>
          <w:trHeight w:val="223" w:hRule="atLeast"/>
        </w:trPr>
        <w:tc>
          <w:tcPr>
            <w:tcW w:w="1192" w:type="dxa"/>
            <w:tcBorders>
              <w:top w:val="single" w:sz="4" w:space="0" w:color="000000"/>
            </w:tcBorders>
          </w:tcPr>
          <w:p>
            <w:pPr>
              <w:pStyle w:val="TableParagraph"/>
              <w:spacing w:line="210" w:lineRule="exact"/>
              <w:ind w:left="-3"/>
              <w:rPr>
                <w:rFonts w:ascii="Arial Unicode MS" w:eastAsia="Arial Unicode MS" w:hint="eastAsia"/>
                <w:sz w:val="18"/>
              </w:rPr>
            </w:pPr>
            <w:r>
              <w:rPr>
                <w:rFonts w:ascii="Arial Unicode MS" w:eastAsia="Arial Unicode MS" w:hint="eastAsia"/>
                <w:sz w:val="17"/>
              </w:rPr>
              <w:t>第 </w:t>
            </w:r>
            <w:r>
              <w:rPr>
                <w:sz w:val="20"/>
              </w:rPr>
              <w:t>1 </w:t>
            </w:r>
            <w:r>
              <w:rPr>
                <w:rFonts w:ascii="Arial Unicode MS" w:eastAsia="Arial Unicode MS" w:hint="eastAsia"/>
                <w:sz w:val="18"/>
              </w:rPr>
              <w:t>次産業</w:t>
            </w:r>
          </w:p>
        </w:tc>
        <w:tc>
          <w:tcPr>
            <w:tcW w:w="888" w:type="dxa"/>
            <w:tcBorders>
              <w:top w:val="single" w:sz="4" w:space="0" w:color="000000"/>
            </w:tcBorders>
          </w:tcPr>
          <w:p>
            <w:pPr>
              <w:pStyle w:val="TableParagraph"/>
              <w:spacing w:line="207" w:lineRule="exact" w:before="3"/>
              <w:ind w:right="98"/>
              <w:jc w:val="right"/>
              <w:rPr>
                <w:sz w:val="20"/>
              </w:rPr>
            </w:pPr>
            <w:r>
              <w:rPr>
                <w:w w:val="95"/>
                <w:sz w:val="20"/>
              </w:rPr>
              <w:t>154</w:t>
            </w:r>
          </w:p>
        </w:tc>
        <w:tc>
          <w:tcPr>
            <w:tcW w:w="840" w:type="dxa"/>
            <w:tcBorders>
              <w:top w:val="single" w:sz="4" w:space="0" w:color="000000"/>
            </w:tcBorders>
          </w:tcPr>
          <w:p>
            <w:pPr>
              <w:pStyle w:val="TableParagraph"/>
              <w:spacing w:line="200" w:lineRule="exact" w:before="10"/>
              <w:ind w:left="248" w:right="19"/>
              <w:jc w:val="center"/>
              <w:rPr>
                <w:sz w:val="20"/>
              </w:rPr>
            </w:pPr>
            <w:r>
              <w:rPr>
                <w:w w:val="105"/>
                <w:sz w:val="20"/>
              </w:rPr>
              <w:t>1. 09.</w:t>
            </w:r>
          </w:p>
        </w:tc>
        <w:tc>
          <w:tcPr>
            <w:tcW w:w="676" w:type="dxa"/>
            <w:tcBorders>
              <w:top w:val="single" w:sz="4" w:space="0" w:color="000000"/>
            </w:tcBorders>
          </w:tcPr>
          <w:p>
            <w:pPr>
              <w:pStyle w:val="TableParagraph"/>
              <w:spacing w:line="207" w:lineRule="exact" w:before="3"/>
              <w:ind w:right="24"/>
              <w:jc w:val="right"/>
              <w:rPr>
                <w:sz w:val="20"/>
              </w:rPr>
            </w:pPr>
            <w:r>
              <w:rPr>
                <w:sz w:val="20"/>
              </w:rPr>
              <w:t>1. 22</w:t>
            </w:r>
          </w:p>
        </w:tc>
        <w:tc>
          <w:tcPr>
            <w:tcW w:w="879" w:type="dxa"/>
            <w:tcBorders>
              <w:top w:val="single" w:sz="4" w:space="0" w:color="000000"/>
            </w:tcBorders>
          </w:tcPr>
          <w:p>
            <w:pPr>
              <w:pStyle w:val="TableParagraph"/>
              <w:spacing w:line="210" w:lineRule="exact"/>
              <w:ind w:right="109"/>
              <w:jc w:val="right"/>
              <w:rPr>
                <w:sz w:val="20"/>
              </w:rPr>
            </w:pPr>
            <w:r>
              <w:rPr>
                <w:w w:val="90"/>
                <w:sz w:val="20"/>
              </w:rPr>
              <w:t>76</w:t>
            </w:r>
          </w:p>
        </w:tc>
        <w:tc>
          <w:tcPr>
            <w:tcW w:w="842" w:type="dxa"/>
            <w:tcBorders>
              <w:top w:val="single" w:sz="4" w:space="0" w:color="000000"/>
            </w:tcBorders>
          </w:tcPr>
          <w:p>
            <w:pPr>
              <w:pStyle w:val="TableParagraph"/>
              <w:spacing w:line="200" w:lineRule="exact" w:before="10"/>
              <w:ind w:left="254" w:right="20"/>
              <w:jc w:val="center"/>
              <w:rPr>
                <w:sz w:val="20"/>
              </w:rPr>
            </w:pPr>
            <w:r>
              <w:rPr>
                <w:w w:val="105"/>
                <w:sz w:val="20"/>
              </w:rPr>
              <w:t>0. 54:</w:t>
            </w:r>
          </w:p>
        </w:tc>
        <w:tc>
          <w:tcPr>
            <w:tcW w:w="690" w:type="dxa"/>
            <w:tcBorders>
              <w:top w:val="single" w:sz="4" w:space="0" w:color="000000"/>
            </w:tcBorders>
          </w:tcPr>
          <w:p>
            <w:pPr>
              <w:pStyle w:val="TableParagraph"/>
              <w:spacing w:line="207" w:lineRule="exact" w:before="3"/>
              <w:ind w:right="16"/>
              <w:jc w:val="right"/>
              <w:rPr>
                <w:sz w:val="20"/>
              </w:rPr>
            </w:pPr>
            <w:r>
              <w:rPr>
                <w:w w:val="105"/>
                <w:sz w:val="20"/>
              </w:rPr>
              <w:t>0. 53</w:t>
            </w:r>
          </w:p>
        </w:tc>
        <w:tc>
          <w:tcPr>
            <w:tcW w:w="866" w:type="dxa"/>
            <w:tcBorders>
              <w:top w:val="single" w:sz="4" w:space="0" w:color="000000"/>
            </w:tcBorders>
          </w:tcPr>
          <w:p>
            <w:pPr>
              <w:pStyle w:val="TableParagraph"/>
              <w:spacing w:line="210" w:lineRule="exact"/>
              <w:ind w:right="78"/>
              <w:jc w:val="right"/>
              <w:rPr>
                <w:sz w:val="20"/>
              </w:rPr>
            </w:pPr>
            <w:r>
              <w:rPr>
                <w:rFonts w:ascii="Arial Unicode MS" w:hAnsi="Arial Unicode MS"/>
                <w:sz w:val="9"/>
              </w:rPr>
              <w:t>— </w:t>
            </w:r>
            <w:r>
              <w:rPr>
                <w:sz w:val="20"/>
              </w:rPr>
              <w:t>78</w:t>
            </w:r>
          </w:p>
        </w:tc>
        <w:tc>
          <w:tcPr>
            <w:tcW w:w="480" w:type="dxa"/>
            <w:tcBorders>
              <w:top w:val="single" w:sz="4" w:space="0" w:color="000000"/>
            </w:tcBorders>
          </w:tcPr>
          <w:p>
            <w:pPr>
              <w:pStyle w:val="TableParagraph"/>
              <w:spacing w:line="207" w:lineRule="exact" w:before="3"/>
              <w:ind w:left="221"/>
              <w:rPr>
                <w:sz w:val="20"/>
              </w:rPr>
            </w:pPr>
            <w:r>
              <w:rPr>
                <w:sz w:val="20"/>
              </w:rPr>
              <w:t>-0</w:t>
            </w:r>
          </w:p>
        </w:tc>
        <w:tc>
          <w:tcPr>
            <w:tcW w:w="466" w:type="dxa"/>
            <w:tcBorders>
              <w:top w:val="single" w:sz="4" w:space="0" w:color="000000"/>
            </w:tcBorders>
          </w:tcPr>
          <w:p>
            <w:pPr>
              <w:pStyle w:val="TableParagraph"/>
              <w:spacing w:line="207" w:lineRule="exact" w:before="3"/>
              <w:ind w:left="50"/>
              <w:rPr>
                <w:sz w:val="20"/>
              </w:rPr>
            </w:pPr>
            <w:r>
              <w:rPr>
                <w:sz w:val="20"/>
              </w:rPr>
              <w:t>55</w:t>
            </w:r>
          </w:p>
        </w:tc>
        <w:tc>
          <w:tcPr>
            <w:tcW w:w="594" w:type="dxa"/>
          </w:tcPr>
          <w:p>
            <w:pPr>
              <w:pStyle w:val="TableParagraph"/>
              <w:spacing w:line="200" w:lineRule="exact" w:before="3"/>
              <w:ind w:right="-15"/>
              <w:jc w:val="right"/>
              <w:rPr>
                <w:sz w:val="20"/>
              </w:rPr>
            </w:pPr>
            <w:r>
              <w:rPr>
                <w:sz w:val="20"/>
              </w:rPr>
              <w:t>-0. 69</w:t>
            </w:r>
          </w:p>
        </w:tc>
      </w:tr>
      <w:tr>
        <w:trPr>
          <w:trHeight w:val="223" w:hRule="atLeast"/>
        </w:trPr>
        <w:tc>
          <w:tcPr>
            <w:tcW w:w="1192" w:type="dxa"/>
          </w:tcPr>
          <w:p>
            <w:pPr>
              <w:pStyle w:val="TableParagraph"/>
              <w:spacing w:line="204" w:lineRule="exact"/>
              <w:ind w:right="7"/>
              <w:jc w:val="right"/>
              <w:rPr>
                <w:rFonts w:ascii="Arial Unicode MS" w:eastAsia="Arial Unicode MS" w:hint="eastAsia"/>
                <w:sz w:val="18"/>
              </w:rPr>
            </w:pPr>
            <w:r>
              <w:rPr>
                <w:rFonts w:ascii="Arial Unicode MS" w:eastAsia="Arial Unicode MS" w:hint="eastAsia"/>
                <w:w w:val="108"/>
                <w:sz w:val="18"/>
              </w:rPr>
              <w:t>業</w:t>
            </w:r>
          </w:p>
        </w:tc>
        <w:tc>
          <w:tcPr>
            <w:tcW w:w="888" w:type="dxa"/>
          </w:tcPr>
          <w:p>
            <w:pPr>
              <w:pStyle w:val="TableParagraph"/>
              <w:spacing w:line="204" w:lineRule="exact"/>
              <w:ind w:right="96"/>
              <w:jc w:val="right"/>
              <w:rPr>
                <w:sz w:val="20"/>
              </w:rPr>
            </w:pPr>
            <w:r>
              <w:rPr>
                <w:sz w:val="20"/>
              </w:rPr>
              <w:t>109</w:t>
            </w:r>
          </w:p>
        </w:tc>
        <w:tc>
          <w:tcPr>
            <w:tcW w:w="840" w:type="dxa"/>
          </w:tcPr>
          <w:p>
            <w:pPr>
              <w:pStyle w:val="TableParagraph"/>
              <w:spacing w:line="204" w:lineRule="exact"/>
              <w:ind w:left="258" w:right="18"/>
              <w:jc w:val="center"/>
              <w:rPr>
                <w:sz w:val="20"/>
              </w:rPr>
            </w:pPr>
            <w:r>
              <w:rPr>
                <w:w w:val="115"/>
                <w:sz w:val="20"/>
              </w:rPr>
              <w:t>0.77:</w:t>
            </w:r>
          </w:p>
        </w:tc>
        <w:tc>
          <w:tcPr>
            <w:tcW w:w="676" w:type="dxa"/>
          </w:tcPr>
          <w:p>
            <w:pPr>
              <w:pStyle w:val="TableParagraph"/>
              <w:spacing w:line="204" w:lineRule="exact"/>
              <w:ind w:right="24"/>
              <w:jc w:val="right"/>
              <w:rPr>
                <w:sz w:val="20"/>
              </w:rPr>
            </w:pPr>
            <w:r>
              <w:rPr>
                <w:w w:val="105"/>
                <w:sz w:val="20"/>
              </w:rPr>
              <w:t>0. 89</w:t>
            </w:r>
          </w:p>
        </w:tc>
        <w:tc>
          <w:tcPr>
            <w:tcW w:w="879" w:type="dxa"/>
          </w:tcPr>
          <w:p>
            <w:pPr>
              <w:pStyle w:val="TableParagraph"/>
              <w:spacing w:line="204" w:lineRule="exact"/>
              <w:ind w:right="108"/>
              <w:jc w:val="right"/>
              <w:rPr>
                <w:sz w:val="20"/>
              </w:rPr>
            </w:pPr>
            <w:r>
              <w:rPr>
                <w:w w:val="90"/>
                <w:sz w:val="20"/>
              </w:rPr>
              <w:t>47</w:t>
            </w:r>
          </w:p>
        </w:tc>
        <w:tc>
          <w:tcPr>
            <w:tcW w:w="842" w:type="dxa"/>
          </w:tcPr>
          <w:p>
            <w:pPr>
              <w:pStyle w:val="TableParagraph"/>
              <w:spacing w:line="204" w:lineRule="exact"/>
              <w:ind w:left="202" w:right="41"/>
              <w:jc w:val="center"/>
              <w:rPr>
                <w:sz w:val="20"/>
              </w:rPr>
            </w:pPr>
            <w:r>
              <w:rPr>
                <w:sz w:val="20"/>
              </w:rPr>
              <w:t>0. 33</w:t>
            </w:r>
          </w:p>
        </w:tc>
        <w:tc>
          <w:tcPr>
            <w:tcW w:w="690" w:type="dxa"/>
          </w:tcPr>
          <w:p>
            <w:pPr>
              <w:pStyle w:val="TableParagraph"/>
              <w:spacing w:line="204" w:lineRule="exact"/>
              <w:ind w:right="24"/>
              <w:jc w:val="right"/>
              <w:rPr>
                <w:sz w:val="20"/>
              </w:rPr>
            </w:pPr>
            <w:r>
              <w:rPr>
                <w:sz w:val="20"/>
              </w:rPr>
              <w:t>0. 27</w:t>
            </w:r>
          </w:p>
        </w:tc>
        <w:tc>
          <w:tcPr>
            <w:tcW w:w="866" w:type="dxa"/>
          </w:tcPr>
          <w:p>
            <w:pPr>
              <w:pStyle w:val="TableParagraph"/>
              <w:spacing w:line="204" w:lineRule="exact"/>
              <w:ind w:right="90"/>
              <w:jc w:val="right"/>
              <w:rPr>
                <w:sz w:val="20"/>
              </w:rPr>
            </w:pPr>
            <w:r>
              <w:rPr>
                <w:w w:val="95"/>
                <w:sz w:val="20"/>
              </w:rPr>
              <w:t>~62</w:t>
            </w:r>
          </w:p>
        </w:tc>
        <w:tc>
          <w:tcPr>
            <w:tcW w:w="480" w:type="dxa"/>
          </w:tcPr>
          <w:p>
            <w:pPr>
              <w:pStyle w:val="TableParagraph"/>
              <w:spacing w:line="204" w:lineRule="exact"/>
              <w:ind w:left="221"/>
              <w:rPr>
                <w:sz w:val="20"/>
              </w:rPr>
            </w:pPr>
            <w:r>
              <w:rPr>
                <w:sz w:val="20"/>
              </w:rPr>
              <w:t>-0</w:t>
            </w:r>
          </w:p>
        </w:tc>
        <w:tc>
          <w:tcPr>
            <w:tcW w:w="466" w:type="dxa"/>
          </w:tcPr>
          <w:p>
            <w:pPr>
              <w:pStyle w:val="TableParagraph"/>
              <w:spacing w:line="204" w:lineRule="exact"/>
              <w:ind w:left="49"/>
              <w:rPr>
                <w:sz w:val="20"/>
              </w:rPr>
            </w:pPr>
            <w:r>
              <w:rPr>
                <w:w w:val="105"/>
                <w:sz w:val="20"/>
              </w:rPr>
              <w:t>44:</w:t>
            </w:r>
          </w:p>
        </w:tc>
        <w:tc>
          <w:tcPr>
            <w:tcW w:w="594" w:type="dxa"/>
          </w:tcPr>
          <w:p>
            <w:pPr>
              <w:pStyle w:val="TableParagraph"/>
              <w:spacing w:line="200" w:lineRule="exact" w:before="3"/>
              <w:ind w:right="-15"/>
              <w:jc w:val="right"/>
              <w:rPr>
                <w:sz w:val="20"/>
              </w:rPr>
            </w:pPr>
            <w:r>
              <w:rPr>
                <w:w w:val="105"/>
                <w:sz w:val="20"/>
              </w:rPr>
              <w:t>-0. 62</w:t>
            </w:r>
          </w:p>
        </w:tc>
      </w:tr>
      <w:tr>
        <w:trPr>
          <w:trHeight w:val="223" w:hRule="atLeast"/>
        </w:trPr>
        <w:tc>
          <w:tcPr>
            <w:tcW w:w="1192" w:type="dxa"/>
          </w:tcPr>
          <w:p>
            <w:pPr>
              <w:pStyle w:val="TableParagraph"/>
              <w:spacing w:line="204" w:lineRule="exact"/>
              <w:ind w:right="16"/>
              <w:jc w:val="right"/>
              <w:rPr>
                <w:rFonts w:ascii="Arial Unicode MS" w:eastAsia="Arial Unicode MS" w:hint="eastAsia"/>
                <w:sz w:val="18"/>
              </w:rPr>
            </w:pPr>
            <w:r>
              <w:rPr>
                <w:rFonts w:ascii="Arial Unicode MS" w:eastAsia="Arial Unicode MS" w:hint="eastAsia"/>
                <w:w w:val="103"/>
                <w:sz w:val="18"/>
              </w:rPr>
              <w:t>業</w:t>
            </w:r>
          </w:p>
        </w:tc>
        <w:tc>
          <w:tcPr>
            <w:tcW w:w="888" w:type="dxa"/>
          </w:tcPr>
          <w:p>
            <w:pPr>
              <w:pStyle w:val="TableParagraph"/>
              <w:spacing w:line="204" w:lineRule="exact"/>
              <w:ind w:right="103"/>
              <w:jc w:val="right"/>
              <w:rPr>
                <w:sz w:val="20"/>
              </w:rPr>
            </w:pPr>
            <w:r>
              <w:rPr>
                <w:w w:val="95"/>
                <w:sz w:val="20"/>
              </w:rPr>
              <w:t>16</w:t>
            </w:r>
          </w:p>
        </w:tc>
        <w:tc>
          <w:tcPr>
            <w:tcW w:w="840" w:type="dxa"/>
          </w:tcPr>
          <w:p>
            <w:pPr>
              <w:pStyle w:val="TableParagraph"/>
              <w:spacing w:line="204" w:lineRule="exact"/>
              <w:ind w:left="161" w:right="19"/>
              <w:jc w:val="center"/>
              <w:rPr>
                <w:sz w:val="20"/>
              </w:rPr>
            </w:pPr>
            <w:r>
              <w:rPr>
                <w:sz w:val="20"/>
              </w:rPr>
              <w:t>0. 11</w:t>
            </w:r>
          </w:p>
        </w:tc>
        <w:tc>
          <w:tcPr>
            <w:tcW w:w="676" w:type="dxa"/>
          </w:tcPr>
          <w:p>
            <w:pPr>
              <w:pStyle w:val="TableParagraph"/>
              <w:spacing w:line="204" w:lineRule="exact"/>
              <w:ind w:right="16"/>
              <w:jc w:val="right"/>
              <w:rPr>
                <w:sz w:val="20"/>
              </w:rPr>
            </w:pPr>
            <w:r>
              <w:rPr>
                <w:sz w:val="20"/>
              </w:rPr>
              <w:t>0. 10</w:t>
            </w:r>
          </w:p>
        </w:tc>
        <w:tc>
          <w:tcPr>
            <w:tcW w:w="879" w:type="dxa"/>
          </w:tcPr>
          <w:p>
            <w:pPr>
              <w:pStyle w:val="TableParagraph"/>
              <w:rPr>
                <w:sz w:val="14"/>
              </w:rPr>
            </w:pPr>
          </w:p>
        </w:tc>
        <w:tc>
          <w:tcPr>
            <w:tcW w:w="842" w:type="dxa"/>
          </w:tcPr>
          <w:p>
            <w:pPr>
              <w:pStyle w:val="TableParagraph"/>
              <w:spacing w:line="204" w:lineRule="exact"/>
              <w:ind w:left="254" w:right="28"/>
              <w:jc w:val="center"/>
              <w:rPr>
                <w:sz w:val="20"/>
              </w:rPr>
            </w:pPr>
            <w:r>
              <w:rPr>
                <w:sz w:val="20"/>
              </w:rPr>
              <w:t>0. 06:</w:t>
            </w:r>
          </w:p>
        </w:tc>
        <w:tc>
          <w:tcPr>
            <w:tcW w:w="690" w:type="dxa"/>
          </w:tcPr>
          <w:p>
            <w:pPr>
              <w:pStyle w:val="TableParagraph"/>
              <w:spacing w:line="204" w:lineRule="exact"/>
              <w:ind w:right="23"/>
              <w:jc w:val="right"/>
              <w:rPr>
                <w:sz w:val="20"/>
              </w:rPr>
            </w:pPr>
            <w:r>
              <w:rPr>
                <w:sz w:val="20"/>
              </w:rPr>
              <w:t>0. 09</w:t>
            </w:r>
          </w:p>
        </w:tc>
        <w:tc>
          <w:tcPr>
            <w:tcW w:w="866" w:type="dxa"/>
          </w:tcPr>
          <w:p>
            <w:pPr>
              <w:pStyle w:val="TableParagraph"/>
              <w:spacing w:line="204" w:lineRule="exact"/>
              <w:ind w:right="86"/>
              <w:jc w:val="right"/>
              <w:rPr>
                <w:sz w:val="20"/>
              </w:rPr>
            </w:pPr>
            <w:r>
              <w:rPr>
                <w:rFonts w:ascii="Arial Unicode MS" w:hAnsi="Arial Unicode MS"/>
                <w:w w:val="95"/>
                <w:sz w:val="9"/>
              </w:rPr>
              <w:t>— </w:t>
            </w:r>
            <w:r>
              <w:rPr>
                <w:w w:val="95"/>
                <w:sz w:val="20"/>
              </w:rPr>
              <w:t>7</w:t>
            </w:r>
          </w:p>
        </w:tc>
        <w:tc>
          <w:tcPr>
            <w:tcW w:w="480" w:type="dxa"/>
          </w:tcPr>
          <w:p>
            <w:pPr>
              <w:pStyle w:val="TableParagraph"/>
              <w:spacing w:line="204" w:lineRule="exact"/>
              <w:ind w:left="214"/>
              <w:rPr>
                <w:sz w:val="20"/>
              </w:rPr>
            </w:pPr>
            <w:r>
              <w:rPr>
                <w:sz w:val="20"/>
              </w:rPr>
              <w:t>-0</w:t>
            </w:r>
          </w:p>
        </w:tc>
        <w:tc>
          <w:tcPr>
            <w:tcW w:w="466" w:type="dxa"/>
          </w:tcPr>
          <w:p>
            <w:pPr>
              <w:pStyle w:val="TableParagraph"/>
              <w:spacing w:line="204" w:lineRule="exact"/>
              <w:ind w:left="45"/>
              <w:rPr>
                <w:sz w:val="20"/>
              </w:rPr>
            </w:pPr>
            <w:r>
              <w:rPr>
                <w:sz w:val="20"/>
              </w:rPr>
              <w:t>05</w:t>
            </w:r>
          </w:p>
        </w:tc>
        <w:tc>
          <w:tcPr>
            <w:tcW w:w="594" w:type="dxa"/>
          </w:tcPr>
          <w:p>
            <w:pPr>
              <w:pStyle w:val="TableParagraph"/>
              <w:spacing w:line="200" w:lineRule="exact" w:before="3"/>
              <w:ind w:right="12"/>
              <w:jc w:val="right"/>
              <w:rPr>
                <w:sz w:val="20"/>
              </w:rPr>
            </w:pPr>
            <w:r>
              <w:rPr>
                <w:sz w:val="20"/>
              </w:rPr>
              <w:t>-0. 01</w:t>
            </w:r>
          </w:p>
        </w:tc>
      </w:tr>
      <w:tr>
        <w:trPr>
          <w:trHeight w:val="258" w:hRule="atLeast"/>
        </w:trPr>
        <w:tc>
          <w:tcPr>
            <w:tcW w:w="1192" w:type="dxa"/>
          </w:tcPr>
          <w:p>
            <w:pPr>
              <w:pStyle w:val="TableParagraph"/>
              <w:rPr>
                <w:sz w:val="18"/>
              </w:rPr>
            </w:pPr>
          </w:p>
        </w:tc>
        <w:tc>
          <w:tcPr>
            <w:tcW w:w="888" w:type="dxa"/>
          </w:tcPr>
          <w:p>
            <w:pPr>
              <w:pStyle w:val="TableParagraph"/>
              <w:spacing w:line="226" w:lineRule="exact"/>
              <w:ind w:right="103"/>
              <w:jc w:val="right"/>
              <w:rPr>
                <w:sz w:val="20"/>
              </w:rPr>
            </w:pPr>
            <w:r>
              <w:rPr>
                <w:w w:val="90"/>
                <w:sz w:val="20"/>
              </w:rPr>
              <w:t>29</w:t>
            </w:r>
          </w:p>
        </w:tc>
        <w:tc>
          <w:tcPr>
            <w:tcW w:w="840" w:type="dxa"/>
          </w:tcPr>
          <w:p>
            <w:pPr>
              <w:pStyle w:val="TableParagraph"/>
              <w:spacing w:line="219" w:lineRule="exact"/>
              <w:ind w:left="233" w:right="19"/>
              <w:jc w:val="center"/>
              <w:rPr>
                <w:sz w:val="20"/>
              </w:rPr>
            </w:pPr>
            <w:r>
              <w:rPr>
                <w:w w:val="85"/>
                <w:sz w:val="20"/>
              </w:rPr>
              <w:t>0. 21 </w:t>
            </w:r>
            <w:r>
              <w:rPr>
                <w:w w:val="65"/>
                <w:sz w:val="20"/>
              </w:rPr>
              <w:t>•</w:t>
            </w:r>
          </w:p>
        </w:tc>
        <w:tc>
          <w:tcPr>
            <w:tcW w:w="676" w:type="dxa"/>
          </w:tcPr>
          <w:p>
            <w:pPr>
              <w:pStyle w:val="TableParagraph"/>
              <w:spacing w:line="226" w:lineRule="exact"/>
              <w:ind w:right="18"/>
              <w:jc w:val="right"/>
              <w:rPr>
                <w:sz w:val="20"/>
              </w:rPr>
            </w:pPr>
            <w:r>
              <w:rPr>
                <w:w w:val="60"/>
                <w:sz w:val="20"/>
              </w:rPr>
              <w:t>0. </w:t>
            </w:r>
            <w:r>
              <w:rPr>
                <w:w w:val="85"/>
                <w:sz w:val="20"/>
              </w:rPr>
              <w:t>24</w:t>
            </w:r>
          </w:p>
        </w:tc>
        <w:tc>
          <w:tcPr>
            <w:tcW w:w="879" w:type="dxa"/>
          </w:tcPr>
          <w:p>
            <w:pPr>
              <w:pStyle w:val="TableParagraph"/>
              <w:spacing w:line="226" w:lineRule="exact"/>
              <w:ind w:right="109"/>
              <w:jc w:val="right"/>
              <w:rPr>
                <w:sz w:val="20"/>
              </w:rPr>
            </w:pPr>
            <w:r>
              <w:rPr>
                <w:w w:val="90"/>
                <w:sz w:val="20"/>
              </w:rPr>
              <w:t>20</w:t>
            </w:r>
          </w:p>
        </w:tc>
        <w:tc>
          <w:tcPr>
            <w:tcW w:w="842" w:type="dxa"/>
          </w:tcPr>
          <w:p>
            <w:pPr>
              <w:pStyle w:val="TableParagraph"/>
              <w:spacing w:line="226" w:lineRule="exact"/>
              <w:ind w:left="200" w:right="41"/>
              <w:jc w:val="center"/>
              <w:rPr>
                <w:sz w:val="20"/>
              </w:rPr>
            </w:pPr>
            <w:r>
              <w:rPr>
                <w:sz w:val="20"/>
              </w:rPr>
              <w:t>0. 14</w:t>
            </w:r>
          </w:p>
        </w:tc>
        <w:tc>
          <w:tcPr>
            <w:tcW w:w="690" w:type="dxa"/>
          </w:tcPr>
          <w:p>
            <w:pPr>
              <w:pStyle w:val="TableParagraph"/>
              <w:spacing w:before="3"/>
              <w:ind w:right="24"/>
              <w:jc w:val="right"/>
              <w:rPr>
                <w:sz w:val="20"/>
              </w:rPr>
            </w:pPr>
            <w:r>
              <w:rPr>
                <w:sz w:val="20"/>
              </w:rPr>
              <w:t>0. 16</w:t>
            </w:r>
          </w:p>
        </w:tc>
        <w:tc>
          <w:tcPr>
            <w:tcW w:w="866" w:type="dxa"/>
          </w:tcPr>
          <w:p>
            <w:pPr>
              <w:pStyle w:val="TableParagraph"/>
              <w:spacing w:line="219" w:lineRule="exact"/>
              <w:ind w:right="121"/>
              <w:jc w:val="right"/>
              <w:rPr>
                <w:sz w:val="20"/>
              </w:rPr>
            </w:pPr>
            <w:r>
              <w:rPr>
                <w:sz w:val="20"/>
              </w:rPr>
              <w:t>-9</w:t>
            </w:r>
          </w:p>
        </w:tc>
        <w:tc>
          <w:tcPr>
            <w:tcW w:w="480" w:type="dxa"/>
          </w:tcPr>
          <w:p>
            <w:pPr>
              <w:pStyle w:val="TableParagraph"/>
              <w:spacing w:line="226" w:lineRule="exact"/>
              <w:ind w:left="214"/>
              <w:rPr>
                <w:sz w:val="20"/>
              </w:rPr>
            </w:pPr>
            <w:r>
              <w:rPr>
                <w:sz w:val="20"/>
              </w:rPr>
              <w:t>-0.</w:t>
            </w:r>
          </w:p>
        </w:tc>
        <w:tc>
          <w:tcPr>
            <w:tcW w:w="466" w:type="dxa"/>
          </w:tcPr>
          <w:p>
            <w:pPr>
              <w:pStyle w:val="TableParagraph"/>
              <w:spacing w:line="226" w:lineRule="exact"/>
              <w:ind w:left="45"/>
              <w:rPr>
                <w:sz w:val="20"/>
              </w:rPr>
            </w:pPr>
            <w:r>
              <w:rPr>
                <w:w w:val="105"/>
                <w:sz w:val="20"/>
              </w:rPr>
              <w:t>07:</w:t>
            </w:r>
          </w:p>
        </w:tc>
        <w:tc>
          <w:tcPr>
            <w:tcW w:w="594" w:type="dxa"/>
          </w:tcPr>
          <w:p>
            <w:pPr>
              <w:pStyle w:val="TableParagraph"/>
              <w:spacing w:line="233" w:lineRule="exact"/>
              <w:ind w:right="28"/>
              <w:jc w:val="right"/>
              <w:rPr>
                <w:rFonts w:ascii="Arial Unicode MS" w:eastAsia="Arial Unicode MS" w:hint="eastAsia"/>
                <w:sz w:val="20"/>
              </w:rPr>
            </w:pPr>
            <w:r>
              <w:rPr>
                <w:w w:val="105"/>
                <w:sz w:val="19"/>
              </w:rPr>
              <w:t>-Q </w:t>
            </w:r>
            <w:r>
              <w:rPr>
                <w:rFonts w:ascii="Arial Unicode MS" w:eastAsia="Arial Unicode MS" w:hint="eastAsia"/>
                <w:w w:val="105"/>
                <w:sz w:val="20"/>
              </w:rPr>
              <w:t>翌</w:t>
            </w:r>
          </w:p>
        </w:tc>
      </w:tr>
      <w:tr>
        <w:trPr>
          <w:trHeight w:val="199" w:hRule="atLeast"/>
        </w:trPr>
        <w:tc>
          <w:tcPr>
            <w:tcW w:w="2080" w:type="dxa"/>
            <w:gridSpan w:val="2"/>
          </w:tcPr>
          <w:p>
            <w:pPr>
              <w:pStyle w:val="TableParagraph"/>
              <w:spacing w:line="179" w:lineRule="exact"/>
              <w:ind w:right="103"/>
              <w:jc w:val="right"/>
              <w:rPr>
                <w:sz w:val="20"/>
              </w:rPr>
            </w:pPr>
            <w:r>
              <w:rPr>
                <w:w w:val="110"/>
                <w:sz w:val="20"/>
              </w:rPr>
              <w:t>1,539</w:t>
            </w:r>
          </w:p>
        </w:tc>
        <w:tc>
          <w:tcPr>
            <w:tcW w:w="840" w:type="dxa"/>
          </w:tcPr>
          <w:p>
            <w:pPr>
              <w:pStyle w:val="TableParagraph"/>
              <w:spacing w:line="179" w:lineRule="exact"/>
              <w:ind w:left="149" w:right="1"/>
              <w:jc w:val="center"/>
              <w:rPr>
                <w:sz w:val="20"/>
              </w:rPr>
            </w:pPr>
            <w:r>
              <w:rPr>
                <w:sz w:val="20"/>
              </w:rPr>
              <w:t>IO. 90:</w:t>
            </w:r>
          </w:p>
        </w:tc>
        <w:tc>
          <w:tcPr>
            <w:tcW w:w="676" w:type="dxa"/>
          </w:tcPr>
          <w:p>
            <w:pPr>
              <w:pStyle w:val="TableParagraph"/>
              <w:spacing w:line="179" w:lineRule="exact"/>
              <w:ind w:right="16"/>
              <w:jc w:val="right"/>
              <w:rPr>
                <w:sz w:val="20"/>
              </w:rPr>
            </w:pPr>
            <w:r>
              <w:rPr>
                <w:w w:val="105"/>
                <w:sz w:val="20"/>
              </w:rPr>
              <w:t>12. 04</w:t>
            </w:r>
          </w:p>
        </w:tc>
        <w:tc>
          <w:tcPr>
            <w:tcW w:w="879" w:type="dxa"/>
          </w:tcPr>
          <w:p>
            <w:pPr>
              <w:pStyle w:val="TableParagraph"/>
              <w:spacing w:line="179" w:lineRule="exact"/>
              <w:ind w:right="110"/>
              <w:jc w:val="right"/>
              <w:rPr>
                <w:sz w:val="20"/>
              </w:rPr>
            </w:pPr>
            <w:r>
              <w:rPr>
                <w:w w:val="105"/>
                <w:sz w:val="20"/>
              </w:rPr>
              <w:t>2,452</w:t>
            </w:r>
          </w:p>
        </w:tc>
        <w:tc>
          <w:tcPr>
            <w:tcW w:w="842" w:type="dxa"/>
          </w:tcPr>
          <w:p>
            <w:pPr>
              <w:pStyle w:val="TableParagraph"/>
              <w:spacing w:line="179" w:lineRule="exact"/>
              <w:ind w:left="153" w:right="23"/>
              <w:jc w:val="center"/>
              <w:rPr>
                <w:sz w:val="20"/>
              </w:rPr>
            </w:pPr>
            <w:r>
              <w:rPr>
                <w:w w:val="105"/>
                <w:sz w:val="20"/>
              </w:rPr>
              <w:t>17 36:</w:t>
            </w:r>
          </w:p>
        </w:tc>
        <w:tc>
          <w:tcPr>
            <w:tcW w:w="690" w:type="dxa"/>
          </w:tcPr>
          <w:p>
            <w:pPr>
              <w:pStyle w:val="TableParagraph"/>
              <w:spacing w:line="179" w:lineRule="exact"/>
              <w:ind w:right="25"/>
              <w:jc w:val="right"/>
              <w:rPr>
                <w:sz w:val="20"/>
              </w:rPr>
            </w:pPr>
            <w:r>
              <w:rPr>
                <w:w w:val="105"/>
                <w:sz w:val="20"/>
              </w:rPr>
              <w:t>19. 10</w:t>
            </w:r>
          </w:p>
        </w:tc>
        <w:tc>
          <w:tcPr>
            <w:tcW w:w="866" w:type="dxa"/>
          </w:tcPr>
          <w:p>
            <w:pPr>
              <w:pStyle w:val="TableParagraph"/>
              <w:spacing w:line="179" w:lineRule="exact"/>
              <w:ind w:right="81"/>
              <w:jc w:val="right"/>
              <w:rPr>
                <w:sz w:val="20"/>
              </w:rPr>
            </w:pPr>
            <w:r>
              <w:rPr>
                <w:sz w:val="20"/>
              </w:rPr>
              <w:t>913</w:t>
            </w:r>
          </w:p>
        </w:tc>
        <w:tc>
          <w:tcPr>
            <w:tcW w:w="946" w:type="dxa"/>
            <w:gridSpan w:val="2"/>
          </w:tcPr>
          <w:p>
            <w:pPr>
              <w:pStyle w:val="TableParagraph"/>
              <w:spacing w:line="179" w:lineRule="exact"/>
              <w:ind w:left="322"/>
              <w:rPr>
                <w:sz w:val="20"/>
              </w:rPr>
            </w:pPr>
            <w:r>
              <w:rPr>
                <w:w w:val="105"/>
                <w:sz w:val="20"/>
              </w:rPr>
              <w:t>6. 46:</w:t>
            </w:r>
          </w:p>
        </w:tc>
        <w:tc>
          <w:tcPr>
            <w:tcW w:w="594" w:type="dxa"/>
          </w:tcPr>
          <w:p>
            <w:pPr>
              <w:pStyle w:val="TableParagraph"/>
              <w:spacing w:line="179" w:lineRule="exact"/>
              <w:ind w:right="-15"/>
              <w:jc w:val="right"/>
              <w:rPr>
                <w:sz w:val="20"/>
              </w:rPr>
            </w:pPr>
            <w:r>
              <w:rPr>
                <w:sz w:val="20"/>
              </w:rPr>
              <w:t>7 06</w:t>
            </w:r>
          </w:p>
        </w:tc>
      </w:tr>
      <w:tr>
        <w:trPr>
          <w:trHeight w:val="227" w:hRule="atLeast"/>
        </w:trPr>
        <w:tc>
          <w:tcPr>
            <w:tcW w:w="2080" w:type="dxa"/>
            <w:gridSpan w:val="2"/>
          </w:tcPr>
          <w:p>
            <w:pPr>
              <w:pStyle w:val="TableParagraph"/>
              <w:spacing w:line="207" w:lineRule="exact"/>
              <w:ind w:right="104"/>
              <w:jc w:val="right"/>
              <w:rPr>
                <w:sz w:val="20"/>
              </w:rPr>
            </w:pPr>
            <w:r>
              <w:rPr>
                <w:w w:val="95"/>
                <w:sz w:val="20"/>
              </w:rPr>
              <w:t>30</w:t>
            </w:r>
          </w:p>
        </w:tc>
        <w:tc>
          <w:tcPr>
            <w:tcW w:w="840" w:type="dxa"/>
          </w:tcPr>
          <w:p>
            <w:pPr>
              <w:pStyle w:val="TableParagraph"/>
              <w:spacing w:line="207" w:lineRule="exact"/>
              <w:ind w:left="250" w:right="19"/>
              <w:jc w:val="center"/>
              <w:rPr>
                <w:sz w:val="20"/>
              </w:rPr>
            </w:pPr>
            <w:r>
              <w:rPr>
                <w:sz w:val="20"/>
              </w:rPr>
              <w:t>0. 21:</w:t>
            </w:r>
          </w:p>
        </w:tc>
        <w:tc>
          <w:tcPr>
            <w:tcW w:w="676" w:type="dxa"/>
          </w:tcPr>
          <w:p>
            <w:pPr>
              <w:pStyle w:val="TableParagraph"/>
              <w:spacing w:line="207" w:lineRule="exact"/>
              <w:ind w:right="24"/>
              <w:jc w:val="right"/>
              <w:rPr>
                <w:sz w:val="20"/>
              </w:rPr>
            </w:pPr>
            <w:r>
              <w:rPr>
                <w:sz w:val="20"/>
              </w:rPr>
              <w:t>0. 16</w:t>
            </w:r>
          </w:p>
        </w:tc>
        <w:tc>
          <w:tcPr>
            <w:tcW w:w="879" w:type="dxa"/>
          </w:tcPr>
          <w:p>
            <w:pPr>
              <w:pStyle w:val="TableParagraph"/>
              <w:spacing w:line="207" w:lineRule="exact"/>
              <w:ind w:right="100"/>
              <w:jc w:val="right"/>
              <w:rPr>
                <w:sz w:val="20"/>
              </w:rPr>
            </w:pPr>
            <w:r>
              <w:rPr>
                <w:w w:val="95"/>
                <w:sz w:val="20"/>
              </w:rPr>
              <w:t>43</w:t>
            </w:r>
          </w:p>
        </w:tc>
        <w:tc>
          <w:tcPr>
            <w:tcW w:w="842" w:type="dxa"/>
          </w:tcPr>
          <w:p>
            <w:pPr>
              <w:pStyle w:val="TableParagraph"/>
              <w:spacing w:line="207" w:lineRule="exact"/>
              <w:ind w:left="254" w:right="28"/>
              <w:jc w:val="center"/>
              <w:rPr>
                <w:sz w:val="20"/>
              </w:rPr>
            </w:pPr>
            <w:r>
              <w:rPr>
                <w:w w:val="105"/>
                <w:sz w:val="20"/>
              </w:rPr>
              <w:t>0. 30:</w:t>
            </w:r>
          </w:p>
        </w:tc>
        <w:tc>
          <w:tcPr>
            <w:tcW w:w="690" w:type="dxa"/>
          </w:tcPr>
          <w:p>
            <w:pPr>
              <w:pStyle w:val="TableParagraph"/>
              <w:spacing w:line="207" w:lineRule="exact"/>
              <w:ind w:right="17"/>
              <w:jc w:val="right"/>
              <w:rPr>
                <w:sz w:val="20"/>
              </w:rPr>
            </w:pPr>
            <w:r>
              <w:rPr>
                <w:sz w:val="20"/>
              </w:rPr>
              <w:t>0 25</w:t>
            </w:r>
          </w:p>
        </w:tc>
        <w:tc>
          <w:tcPr>
            <w:tcW w:w="866" w:type="dxa"/>
          </w:tcPr>
          <w:p>
            <w:pPr>
              <w:pStyle w:val="TableParagraph"/>
              <w:spacing w:line="207" w:lineRule="exact"/>
              <w:ind w:right="79"/>
              <w:jc w:val="right"/>
              <w:rPr>
                <w:sz w:val="20"/>
              </w:rPr>
            </w:pPr>
            <w:r>
              <w:rPr>
                <w:sz w:val="20"/>
              </w:rPr>
              <w:t>13</w:t>
            </w:r>
          </w:p>
        </w:tc>
        <w:tc>
          <w:tcPr>
            <w:tcW w:w="946" w:type="dxa"/>
            <w:gridSpan w:val="2"/>
          </w:tcPr>
          <w:p>
            <w:pPr>
              <w:pStyle w:val="TableParagraph"/>
              <w:spacing w:line="207" w:lineRule="exact"/>
              <w:ind w:left="323"/>
              <w:rPr>
                <w:sz w:val="20"/>
              </w:rPr>
            </w:pPr>
            <w:r>
              <w:rPr>
                <w:sz w:val="20"/>
              </w:rPr>
              <w:t>0. 09:</w:t>
            </w:r>
          </w:p>
        </w:tc>
        <w:tc>
          <w:tcPr>
            <w:tcW w:w="594" w:type="dxa"/>
          </w:tcPr>
          <w:p>
            <w:pPr>
              <w:pStyle w:val="TableParagraph"/>
              <w:spacing w:line="200" w:lineRule="exact" w:before="7"/>
              <w:ind w:right="3"/>
              <w:jc w:val="right"/>
              <w:rPr>
                <w:sz w:val="20"/>
              </w:rPr>
            </w:pPr>
            <w:r>
              <w:rPr>
                <w:sz w:val="20"/>
              </w:rPr>
              <w:t>0. 09</w:t>
            </w:r>
          </w:p>
        </w:tc>
      </w:tr>
      <w:tr>
        <w:trPr>
          <w:trHeight w:val="216" w:hRule="atLeast"/>
        </w:trPr>
        <w:tc>
          <w:tcPr>
            <w:tcW w:w="2080" w:type="dxa"/>
            <w:gridSpan w:val="2"/>
          </w:tcPr>
          <w:p>
            <w:pPr>
              <w:pStyle w:val="TableParagraph"/>
              <w:spacing w:line="196" w:lineRule="exact"/>
              <w:ind w:right="103"/>
              <w:jc w:val="right"/>
              <w:rPr>
                <w:sz w:val="20"/>
              </w:rPr>
            </w:pPr>
            <w:r>
              <w:rPr>
                <w:w w:val="110"/>
                <w:sz w:val="20"/>
              </w:rPr>
              <w:t>1,046</w:t>
            </w:r>
          </w:p>
        </w:tc>
        <w:tc>
          <w:tcPr>
            <w:tcW w:w="840" w:type="dxa"/>
          </w:tcPr>
          <w:p>
            <w:pPr>
              <w:pStyle w:val="TableParagraph"/>
              <w:spacing w:line="196" w:lineRule="exact"/>
              <w:ind w:left="244" w:right="19"/>
              <w:jc w:val="center"/>
              <w:rPr>
                <w:sz w:val="20"/>
              </w:rPr>
            </w:pPr>
            <w:r>
              <w:rPr>
                <w:w w:val="105"/>
                <w:sz w:val="20"/>
              </w:rPr>
              <w:t>7 41:</w:t>
            </w:r>
          </w:p>
        </w:tc>
        <w:tc>
          <w:tcPr>
            <w:tcW w:w="676" w:type="dxa"/>
          </w:tcPr>
          <w:p>
            <w:pPr>
              <w:pStyle w:val="TableParagraph"/>
              <w:spacing w:line="196" w:lineRule="exact"/>
              <w:ind w:right="20"/>
              <w:jc w:val="right"/>
              <w:rPr>
                <w:sz w:val="20"/>
              </w:rPr>
            </w:pPr>
            <w:r>
              <w:rPr>
                <w:sz w:val="20"/>
              </w:rPr>
              <w:t>8. 05</w:t>
            </w:r>
          </w:p>
        </w:tc>
        <w:tc>
          <w:tcPr>
            <w:tcW w:w="879" w:type="dxa"/>
          </w:tcPr>
          <w:p>
            <w:pPr>
              <w:pStyle w:val="TableParagraph"/>
              <w:spacing w:line="196" w:lineRule="exact"/>
              <w:ind w:right="109"/>
              <w:jc w:val="right"/>
              <w:rPr>
                <w:sz w:val="20"/>
              </w:rPr>
            </w:pPr>
            <w:r>
              <w:rPr>
                <w:w w:val="110"/>
                <w:sz w:val="20"/>
              </w:rPr>
              <w:t>1,457</w:t>
            </w:r>
          </w:p>
        </w:tc>
        <w:tc>
          <w:tcPr>
            <w:tcW w:w="842" w:type="dxa"/>
          </w:tcPr>
          <w:p>
            <w:pPr>
              <w:pStyle w:val="TableParagraph"/>
              <w:spacing w:line="196" w:lineRule="exact"/>
              <w:ind w:left="153" w:right="4"/>
              <w:jc w:val="center"/>
              <w:rPr>
                <w:sz w:val="20"/>
              </w:rPr>
            </w:pPr>
            <w:r>
              <w:rPr>
                <w:sz w:val="20"/>
              </w:rPr>
              <w:t>IO. 32:</w:t>
            </w:r>
          </w:p>
        </w:tc>
        <w:tc>
          <w:tcPr>
            <w:tcW w:w="690" w:type="dxa"/>
          </w:tcPr>
          <w:p>
            <w:pPr>
              <w:pStyle w:val="TableParagraph"/>
              <w:spacing w:line="196" w:lineRule="exact"/>
              <w:ind w:right="40"/>
              <w:jc w:val="right"/>
              <w:rPr>
                <w:sz w:val="20"/>
              </w:rPr>
            </w:pPr>
            <w:r>
              <w:rPr>
                <w:sz w:val="20"/>
              </w:rPr>
              <w:t>11 11</w:t>
            </w:r>
          </w:p>
        </w:tc>
        <w:tc>
          <w:tcPr>
            <w:tcW w:w="866" w:type="dxa"/>
          </w:tcPr>
          <w:p>
            <w:pPr>
              <w:pStyle w:val="TableParagraph"/>
              <w:spacing w:line="196" w:lineRule="exact"/>
              <w:ind w:right="105"/>
              <w:jc w:val="right"/>
              <w:rPr>
                <w:sz w:val="20"/>
              </w:rPr>
            </w:pPr>
            <w:r>
              <w:rPr>
                <w:w w:val="90"/>
                <w:sz w:val="20"/>
              </w:rPr>
              <w:t>411</w:t>
            </w:r>
          </w:p>
        </w:tc>
        <w:tc>
          <w:tcPr>
            <w:tcW w:w="946" w:type="dxa"/>
            <w:gridSpan w:val="2"/>
          </w:tcPr>
          <w:p>
            <w:pPr>
              <w:pStyle w:val="TableParagraph"/>
              <w:spacing w:line="196" w:lineRule="exact"/>
              <w:ind w:left="326"/>
              <w:rPr>
                <w:sz w:val="20"/>
              </w:rPr>
            </w:pPr>
            <w:r>
              <w:rPr>
                <w:sz w:val="20"/>
              </w:rPr>
              <w:t>2 91.</w:t>
            </w:r>
          </w:p>
        </w:tc>
        <w:tc>
          <w:tcPr>
            <w:tcW w:w="594" w:type="dxa"/>
          </w:tcPr>
          <w:p>
            <w:pPr>
              <w:pStyle w:val="TableParagraph"/>
              <w:spacing w:line="193" w:lineRule="exact" w:before="3"/>
              <w:ind w:right="5"/>
              <w:jc w:val="right"/>
              <w:rPr>
                <w:sz w:val="20"/>
              </w:rPr>
            </w:pPr>
            <w:r>
              <w:rPr>
                <w:w w:val="105"/>
                <w:sz w:val="20"/>
              </w:rPr>
              <w:t>3. 06</w:t>
            </w:r>
          </w:p>
        </w:tc>
      </w:tr>
      <w:tr>
        <w:trPr>
          <w:trHeight w:val="230" w:hRule="atLeast"/>
        </w:trPr>
        <w:tc>
          <w:tcPr>
            <w:tcW w:w="2080" w:type="dxa"/>
            <w:gridSpan w:val="2"/>
          </w:tcPr>
          <w:p>
            <w:pPr>
              <w:pStyle w:val="TableParagraph"/>
              <w:spacing w:line="211" w:lineRule="exact"/>
              <w:ind w:right="96"/>
              <w:jc w:val="right"/>
              <w:rPr>
                <w:sz w:val="20"/>
              </w:rPr>
            </w:pPr>
            <w:r>
              <w:rPr>
                <w:w w:val="95"/>
                <w:sz w:val="20"/>
              </w:rPr>
              <w:t>463</w:t>
            </w:r>
          </w:p>
        </w:tc>
        <w:tc>
          <w:tcPr>
            <w:tcW w:w="840" w:type="dxa"/>
          </w:tcPr>
          <w:p>
            <w:pPr>
              <w:pStyle w:val="TableParagraph"/>
              <w:spacing w:line="205" w:lineRule="exact"/>
              <w:ind w:left="242" w:right="19"/>
              <w:jc w:val="center"/>
              <w:rPr>
                <w:sz w:val="20"/>
              </w:rPr>
            </w:pPr>
            <w:r>
              <w:rPr>
                <w:sz w:val="20"/>
              </w:rPr>
              <w:t>3 28:</w:t>
            </w:r>
          </w:p>
        </w:tc>
        <w:tc>
          <w:tcPr>
            <w:tcW w:w="676" w:type="dxa"/>
          </w:tcPr>
          <w:p>
            <w:pPr>
              <w:pStyle w:val="TableParagraph"/>
              <w:spacing w:line="211" w:lineRule="exact"/>
              <w:ind w:right="13"/>
              <w:jc w:val="right"/>
              <w:rPr>
                <w:sz w:val="20"/>
              </w:rPr>
            </w:pPr>
            <w:r>
              <w:rPr>
                <w:w w:val="105"/>
                <w:sz w:val="20"/>
              </w:rPr>
              <w:t>3 83</w:t>
            </w:r>
          </w:p>
        </w:tc>
        <w:tc>
          <w:tcPr>
            <w:tcW w:w="879" w:type="dxa"/>
          </w:tcPr>
          <w:p>
            <w:pPr>
              <w:pStyle w:val="TableParagraph"/>
              <w:spacing w:line="211" w:lineRule="exact"/>
              <w:ind w:right="119"/>
              <w:jc w:val="right"/>
              <w:rPr>
                <w:sz w:val="20"/>
              </w:rPr>
            </w:pPr>
            <w:r>
              <w:rPr>
                <w:w w:val="90"/>
                <w:sz w:val="20"/>
              </w:rPr>
              <w:t>952</w:t>
            </w:r>
          </w:p>
        </w:tc>
        <w:tc>
          <w:tcPr>
            <w:tcW w:w="842" w:type="dxa"/>
          </w:tcPr>
          <w:p>
            <w:pPr>
              <w:pStyle w:val="TableParagraph"/>
              <w:spacing w:line="211" w:lineRule="exact"/>
              <w:ind w:left="254" w:right="29"/>
              <w:jc w:val="center"/>
              <w:rPr>
                <w:sz w:val="20"/>
              </w:rPr>
            </w:pPr>
            <w:r>
              <w:rPr>
                <w:w w:val="105"/>
                <w:sz w:val="20"/>
              </w:rPr>
              <w:t>6. 74:</w:t>
            </w:r>
          </w:p>
        </w:tc>
        <w:tc>
          <w:tcPr>
            <w:tcW w:w="690" w:type="dxa"/>
          </w:tcPr>
          <w:p>
            <w:pPr>
              <w:pStyle w:val="TableParagraph"/>
              <w:spacing w:line="211" w:lineRule="exact"/>
              <w:ind w:right="24"/>
              <w:jc w:val="right"/>
              <w:rPr>
                <w:sz w:val="20"/>
              </w:rPr>
            </w:pPr>
            <w:r>
              <w:rPr>
                <w:w w:val="105"/>
                <w:sz w:val="20"/>
              </w:rPr>
              <w:t>7. 74</w:t>
            </w:r>
          </w:p>
        </w:tc>
        <w:tc>
          <w:tcPr>
            <w:tcW w:w="866" w:type="dxa"/>
          </w:tcPr>
          <w:p>
            <w:pPr>
              <w:pStyle w:val="TableParagraph"/>
              <w:spacing w:line="211" w:lineRule="exact"/>
              <w:ind w:right="90"/>
              <w:jc w:val="right"/>
              <w:rPr>
                <w:sz w:val="20"/>
              </w:rPr>
            </w:pPr>
            <w:r>
              <w:rPr>
                <w:w w:val="95"/>
                <w:sz w:val="20"/>
              </w:rPr>
              <w:t>489</w:t>
            </w:r>
          </w:p>
        </w:tc>
        <w:tc>
          <w:tcPr>
            <w:tcW w:w="946" w:type="dxa"/>
            <w:gridSpan w:val="2"/>
          </w:tcPr>
          <w:p>
            <w:pPr>
              <w:pStyle w:val="TableParagraph"/>
              <w:spacing w:line="207" w:lineRule="exact" w:before="3"/>
              <w:ind w:left="322"/>
              <w:rPr>
                <w:sz w:val="20"/>
              </w:rPr>
            </w:pPr>
            <w:r>
              <w:rPr>
                <w:w w:val="105"/>
                <w:sz w:val="20"/>
              </w:rPr>
              <w:t>3 46</w:t>
            </w:r>
          </w:p>
        </w:tc>
        <w:tc>
          <w:tcPr>
            <w:tcW w:w="594" w:type="dxa"/>
          </w:tcPr>
          <w:p>
            <w:pPr>
              <w:pStyle w:val="TableParagraph"/>
              <w:spacing w:line="200" w:lineRule="exact" w:before="10"/>
              <w:ind w:right="18"/>
              <w:jc w:val="right"/>
              <w:rPr>
                <w:sz w:val="20"/>
              </w:rPr>
            </w:pPr>
            <w:r>
              <w:rPr>
                <w:sz w:val="20"/>
              </w:rPr>
              <w:t>3. 91</w:t>
            </w:r>
          </w:p>
        </w:tc>
      </w:tr>
      <w:tr>
        <w:trPr>
          <w:trHeight w:val="223" w:hRule="atLeast"/>
        </w:trPr>
        <w:tc>
          <w:tcPr>
            <w:tcW w:w="2080" w:type="dxa"/>
            <w:gridSpan w:val="2"/>
          </w:tcPr>
          <w:p>
            <w:pPr>
              <w:pStyle w:val="TableParagraph"/>
              <w:spacing w:line="204" w:lineRule="exact"/>
              <w:ind w:right="106"/>
              <w:jc w:val="right"/>
              <w:rPr>
                <w:sz w:val="20"/>
              </w:rPr>
            </w:pPr>
            <w:r>
              <w:rPr>
                <w:w w:val="105"/>
                <w:sz w:val="20"/>
              </w:rPr>
              <w:t>4,029</w:t>
            </w:r>
          </w:p>
        </w:tc>
        <w:tc>
          <w:tcPr>
            <w:tcW w:w="840" w:type="dxa"/>
          </w:tcPr>
          <w:p>
            <w:pPr>
              <w:pStyle w:val="TableParagraph"/>
              <w:spacing w:line="204" w:lineRule="exact"/>
              <w:ind w:left="147" w:right="19"/>
              <w:jc w:val="center"/>
              <w:rPr>
                <w:sz w:val="20"/>
              </w:rPr>
            </w:pPr>
            <w:r>
              <w:rPr>
                <w:w w:val="105"/>
                <w:sz w:val="20"/>
              </w:rPr>
              <w:t>28. 53:</w:t>
            </w:r>
          </w:p>
        </w:tc>
        <w:tc>
          <w:tcPr>
            <w:tcW w:w="676" w:type="dxa"/>
          </w:tcPr>
          <w:p>
            <w:pPr>
              <w:pStyle w:val="TableParagraph"/>
              <w:spacing w:line="204" w:lineRule="exact"/>
              <w:ind w:right="26"/>
              <w:jc w:val="right"/>
              <w:rPr>
                <w:sz w:val="20"/>
              </w:rPr>
            </w:pPr>
            <w:r>
              <w:rPr>
                <w:sz w:val="20"/>
              </w:rPr>
              <w:t>29. 20</w:t>
            </w:r>
          </w:p>
        </w:tc>
        <w:tc>
          <w:tcPr>
            <w:tcW w:w="879" w:type="dxa"/>
          </w:tcPr>
          <w:p>
            <w:pPr>
              <w:pStyle w:val="TableParagraph"/>
              <w:spacing w:line="204" w:lineRule="exact"/>
              <w:ind w:right="115"/>
              <w:jc w:val="right"/>
              <w:rPr>
                <w:sz w:val="20"/>
              </w:rPr>
            </w:pPr>
            <w:r>
              <w:rPr>
                <w:w w:val="105"/>
                <w:sz w:val="20"/>
              </w:rPr>
              <w:t>6,284</w:t>
            </w:r>
          </w:p>
        </w:tc>
        <w:tc>
          <w:tcPr>
            <w:tcW w:w="842" w:type="dxa"/>
          </w:tcPr>
          <w:p>
            <w:pPr>
              <w:pStyle w:val="TableParagraph"/>
              <w:spacing w:line="204" w:lineRule="exact"/>
              <w:ind w:left="153" w:right="29"/>
              <w:jc w:val="center"/>
              <w:rPr>
                <w:sz w:val="20"/>
              </w:rPr>
            </w:pPr>
            <w:r>
              <w:rPr>
                <w:w w:val="110"/>
                <w:sz w:val="20"/>
              </w:rPr>
              <w:t>44.49:</w:t>
            </w:r>
          </w:p>
        </w:tc>
        <w:tc>
          <w:tcPr>
            <w:tcW w:w="690" w:type="dxa"/>
          </w:tcPr>
          <w:p>
            <w:pPr>
              <w:pStyle w:val="TableParagraph"/>
              <w:spacing w:line="204" w:lineRule="exact"/>
              <w:ind w:right="38"/>
              <w:jc w:val="right"/>
              <w:rPr>
                <w:sz w:val="20"/>
              </w:rPr>
            </w:pPr>
            <w:r>
              <w:rPr>
                <w:w w:val="105"/>
                <w:sz w:val="20"/>
              </w:rPr>
              <w:t>44. 01</w:t>
            </w:r>
          </w:p>
        </w:tc>
        <w:tc>
          <w:tcPr>
            <w:tcW w:w="866" w:type="dxa"/>
          </w:tcPr>
          <w:p>
            <w:pPr>
              <w:pStyle w:val="TableParagraph"/>
              <w:spacing w:line="204" w:lineRule="exact"/>
              <w:ind w:right="87"/>
              <w:jc w:val="right"/>
              <w:rPr>
                <w:sz w:val="20"/>
              </w:rPr>
            </w:pPr>
            <w:r>
              <w:rPr>
                <w:w w:val="110"/>
                <w:sz w:val="20"/>
              </w:rPr>
              <w:t>2,255</w:t>
            </w:r>
          </w:p>
        </w:tc>
        <w:tc>
          <w:tcPr>
            <w:tcW w:w="946" w:type="dxa"/>
            <w:gridSpan w:val="2"/>
          </w:tcPr>
          <w:p>
            <w:pPr>
              <w:pStyle w:val="TableParagraph"/>
              <w:spacing w:line="204" w:lineRule="exact"/>
              <w:ind w:left="213"/>
              <w:rPr>
                <w:sz w:val="20"/>
              </w:rPr>
            </w:pPr>
            <w:r>
              <w:rPr>
                <w:w w:val="105"/>
                <w:sz w:val="20"/>
              </w:rPr>
              <w:t>15 96:</w:t>
            </w:r>
          </w:p>
        </w:tc>
        <w:tc>
          <w:tcPr>
            <w:tcW w:w="594" w:type="dxa"/>
          </w:tcPr>
          <w:p>
            <w:pPr>
              <w:pStyle w:val="TableParagraph"/>
              <w:spacing w:line="200" w:lineRule="exact" w:before="3"/>
              <w:ind w:right="18"/>
              <w:jc w:val="right"/>
              <w:rPr>
                <w:sz w:val="20"/>
              </w:rPr>
            </w:pPr>
            <w:r>
              <w:rPr>
                <w:w w:val="105"/>
                <w:sz w:val="20"/>
              </w:rPr>
              <w:t>14. 81</w:t>
            </w:r>
          </w:p>
        </w:tc>
      </w:tr>
      <w:tr>
        <w:trPr>
          <w:trHeight w:val="227" w:hRule="atLeast"/>
        </w:trPr>
        <w:tc>
          <w:tcPr>
            <w:tcW w:w="2080" w:type="dxa"/>
            <w:gridSpan w:val="2"/>
          </w:tcPr>
          <w:p>
            <w:pPr>
              <w:pStyle w:val="TableParagraph"/>
              <w:rPr>
                <w:sz w:val="16"/>
              </w:rPr>
            </w:pPr>
          </w:p>
        </w:tc>
        <w:tc>
          <w:tcPr>
            <w:tcW w:w="840" w:type="dxa"/>
          </w:tcPr>
          <w:p>
            <w:pPr>
              <w:pStyle w:val="TableParagraph"/>
              <w:spacing w:line="207" w:lineRule="exact"/>
              <w:ind w:left="245" w:right="19"/>
              <w:jc w:val="center"/>
              <w:rPr>
                <w:sz w:val="20"/>
              </w:rPr>
            </w:pPr>
            <w:r>
              <w:rPr>
                <w:w w:val="105"/>
                <w:sz w:val="20"/>
              </w:rPr>
              <w:t>1. 10:</w:t>
            </w:r>
          </w:p>
        </w:tc>
        <w:tc>
          <w:tcPr>
            <w:tcW w:w="676" w:type="dxa"/>
          </w:tcPr>
          <w:p>
            <w:pPr>
              <w:pStyle w:val="TableParagraph"/>
              <w:spacing w:line="207" w:lineRule="exact"/>
              <w:ind w:right="19"/>
              <w:jc w:val="right"/>
              <w:rPr>
                <w:sz w:val="20"/>
              </w:rPr>
            </w:pPr>
            <w:r>
              <w:rPr>
                <w:w w:val="110"/>
                <w:sz w:val="20"/>
              </w:rPr>
              <w:t>1.08</w:t>
            </w:r>
          </w:p>
        </w:tc>
        <w:tc>
          <w:tcPr>
            <w:tcW w:w="879" w:type="dxa"/>
          </w:tcPr>
          <w:p>
            <w:pPr>
              <w:pStyle w:val="TableParagraph"/>
              <w:spacing w:line="207" w:lineRule="exact"/>
              <w:ind w:right="110"/>
              <w:jc w:val="right"/>
              <w:rPr>
                <w:sz w:val="20"/>
              </w:rPr>
            </w:pPr>
            <w:r>
              <w:rPr>
                <w:w w:val="95"/>
                <w:sz w:val="20"/>
              </w:rPr>
              <w:t>320</w:t>
            </w:r>
          </w:p>
        </w:tc>
        <w:tc>
          <w:tcPr>
            <w:tcW w:w="842" w:type="dxa"/>
          </w:tcPr>
          <w:p>
            <w:pPr>
              <w:pStyle w:val="TableParagraph"/>
              <w:spacing w:line="207" w:lineRule="exact"/>
              <w:ind w:left="254" w:right="26"/>
              <w:jc w:val="center"/>
              <w:rPr>
                <w:sz w:val="20"/>
              </w:rPr>
            </w:pPr>
            <w:r>
              <w:rPr>
                <w:sz w:val="20"/>
              </w:rPr>
              <w:t>2. 27:</w:t>
            </w:r>
          </w:p>
        </w:tc>
        <w:tc>
          <w:tcPr>
            <w:tcW w:w="690" w:type="dxa"/>
          </w:tcPr>
          <w:p>
            <w:pPr>
              <w:pStyle w:val="TableParagraph"/>
              <w:spacing w:line="207" w:lineRule="exact"/>
              <w:ind w:right="25"/>
              <w:jc w:val="right"/>
              <w:rPr>
                <w:sz w:val="20"/>
              </w:rPr>
            </w:pPr>
            <w:r>
              <w:rPr>
                <w:sz w:val="20"/>
              </w:rPr>
              <w:t>2. 24</w:t>
            </w:r>
          </w:p>
        </w:tc>
        <w:tc>
          <w:tcPr>
            <w:tcW w:w="866" w:type="dxa"/>
          </w:tcPr>
          <w:p>
            <w:pPr>
              <w:pStyle w:val="TableParagraph"/>
              <w:spacing w:line="207" w:lineRule="exact"/>
              <w:ind w:right="91"/>
              <w:jc w:val="right"/>
              <w:rPr>
                <w:sz w:val="20"/>
              </w:rPr>
            </w:pPr>
            <w:r>
              <w:rPr>
                <w:sz w:val="20"/>
              </w:rPr>
              <w:t>164</w:t>
            </w:r>
          </w:p>
        </w:tc>
        <w:tc>
          <w:tcPr>
            <w:tcW w:w="946" w:type="dxa"/>
            <w:gridSpan w:val="2"/>
          </w:tcPr>
          <w:p>
            <w:pPr>
              <w:pStyle w:val="TableParagraph"/>
              <w:spacing w:line="207" w:lineRule="exact"/>
              <w:ind w:left="314"/>
              <w:rPr>
                <w:sz w:val="20"/>
              </w:rPr>
            </w:pPr>
            <w:r>
              <w:rPr>
                <w:sz w:val="20"/>
              </w:rPr>
              <w:t>1. 17</w:t>
            </w:r>
          </w:p>
        </w:tc>
        <w:tc>
          <w:tcPr>
            <w:tcW w:w="594" w:type="dxa"/>
          </w:tcPr>
          <w:p>
            <w:pPr>
              <w:pStyle w:val="TableParagraph"/>
              <w:spacing w:line="204" w:lineRule="exact" w:before="3"/>
              <w:ind w:right="5"/>
              <w:jc w:val="right"/>
              <w:rPr>
                <w:sz w:val="20"/>
              </w:rPr>
            </w:pPr>
            <w:r>
              <w:rPr>
                <w:sz w:val="20"/>
              </w:rPr>
              <w:t>1. 16</w:t>
            </w:r>
          </w:p>
        </w:tc>
      </w:tr>
      <w:tr>
        <w:trPr>
          <w:trHeight w:val="223" w:hRule="atLeast"/>
        </w:trPr>
        <w:tc>
          <w:tcPr>
            <w:tcW w:w="2080" w:type="dxa"/>
            <w:gridSpan w:val="2"/>
          </w:tcPr>
          <w:p>
            <w:pPr>
              <w:pStyle w:val="TableParagraph"/>
              <w:tabs>
                <w:tab w:pos="977" w:val="left" w:leader="none"/>
                <w:tab w:pos="1685" w:val="left" w:leader="none"/>
              </w:tabs>
              <w:spacing w:line="204" w:lineRule="exact"/>
              <w:ind w:left="189"/>
              <w:rPr>
                <w:sz w:val="20"/>
              </w:rPr>
            </w:pPr>
            <w:r>
              <w:rPr>
                <w:rFonts w:ascii="Arial Unicode MS" w:eastAsia="Arial Unicode MS" w:hint="eastAsia"/>
                <w:w w:val="105"/>
                <w:position w:val="1"/>
                <w:sz w:val="18"/>
              </w:rPr>
              <w:t>運輸業</w:t>
              <w:tab/>
            </w:r>
            <w:r>
              <w:rPr>
                <w:rFonts w:ascii="Arial Unicode MS" w:eastAsia="Arial Unicode MS" w:hint="eastAsia"/>
                <w:w w:val="105"/>
                <w:sz w:val="18"/>
              </w:rPr>
              <w:t>等</w:t>
              <w:tab/>
            </w:r>
            <w:r>
              <w:rPr>
                <w:w w:val="105"/>
                <w:sz w:val="20"/>
              </w:rPr>
              <w:t>221</w:t>
            </w:r>
          </w:p>
        </w:tc>
        <w:tc>
          <w:tcPr>
            <w:tcW w:w="840" w:type="dxa"/>
          </w:tcPr>
          <w:p>
            <w:pPr>
              <w:pStyle w:val="TableParagraph"/>
              <w:spacing w:line="204" w:lineRule="exact"/>
              <w:ind w:left="243" w:right="19"/>
              <w:jc w:val="center"/>
              <w:rPr>
                <w:sz w:val="20"/>
              </w:rPr>
            </w:pPr>
            <w:r>
              <w:rPr>
                <w:sz w:val="20"/>
              </w:rPr>
              <w:t>1. 56:</w:t>
            </w:r>
          </w:p>
        </w:tc>
        <w:tc>
          <w:tcPr>
            <w:tcW w:w="676" w:type="dxa"/>
          </w:tcPr>
          <w:p>
            <w:pPr>
              <w:pStyle w:val="TableParagraph"/>
              <w:spacing w:line="204" w:lineRule="exact"/>
              <w:ind w:right="25"/>
              <w:jc w:val="right"/>
              <w:rPr>
                <w:sz w:val="20"/>
              </w:rPr>
            </w:pPr>
            <w:r>
              <w:rPr>
                <w:sz w:val="20"/>
              </w:rPr>
              <w:t>I. 84</w:t>
            </w:r>
          </w:p>
        </w:tc>
        <w:tc>
          <w:tcPr>
            <w:tcW w:w="879" w:type="dxa"/>
          </w:tcPr>
          <w:p>
            <w:pPr>
              <w:pStyle w:val="TableParagraph"/>
              <w:spacing w:line="204" w:lineRule="exact"/>
              <w:ind w:right="113"/>
              <w:jc w:val="right"/>
              <w:rPr>
                <w:sz w:val="20"/>
              </w:rPr>
            </w:pPr>
            <w:r>
              <w:rPr>
                <w:w w:val="95"/>
                <w:sz w:val="20"/>
              </w:rPr>
              <w:t>398</w:t>
            </w:r>
          </w:p>
        </w:tc>
        <w:tc>
          <w:tcPr>
            <w:tcW w:w="842" w:type="dxa"/>
          </w:tcPr>
          <w:p>
            <w:pPr>
              <w:pStyle w:val="TableParagraph"/>
              <w:spacing w:line="204" w:lineRule="exact"/>
              <w:ind w:left="173" w:right="41"/>
              <w:jc w:val="center"/>
              <w:rPr>
                <w:sz w:val="20"/>
              </w:rPr>
            </w:pPr>
            <w:r>
              <w:rPr>
                <w:sz w:val="20"/>
              </w:rPr>
              <w:t>2 82</w:t>
            </w:r>
          </w:p>
        </w:tc>
        <w:tc>
          <w:tcPr>
            <w:tcW w:w="690" w:type="dxa"/>
          </w:tcPr>
          <w:p>
            <w:pPr>
              <w:pStyle w:val="TableParagraph"/>
              <w:spacing w:line="204" w:lineRule="exact"/>
              <w:ind w:right="30"/>
              <w:jc w:val="right"/>
              <w:rPr>
                <w:sz w:val="20"/>
              </w:rPr>
            </w:pPr>
            <w:r>
              <w:rPr>
                <w:sz w:val="20"/>
              </w:rPr>
              <w:t>3. 09</w:t>
            </w:r>
          </w:p>
        </w:tc>
        <w:tc>
          <w:tcPr>
            <w:tcW w:w="866" w:type="dxa"/>
          </w:tcPr>
          <w:p>
            <w:pPr>
              <w:pStyle w:val="TableParagraph"/>
              <w:spacing w:line="204" w:lineRule="exact"/>
              <w:ind w:right="89"/>
              <w:jc w:val="right"/>
              <w:rPr>
                <w:sz w:val="20"/>
              </w:rPr>
            </w:pPr>
            <w:r>
              <w:rPr>
                <w:sz w:val="20"/>
              </w:rPr>
              <w:t>177</w:t>
            </w:r>
          </w:p>
        </w:tc>
        <w:tc>
          <w:tcPr>
            <w:tcW w:w="946" w:type="dxa"/>
            <w:gridSpan w:val="2"/>
          </w:tcPr>
          <w:p>
            <w:pPr>
              <w:pStyle w:val="TableParagraph"/>
              <w:spacing w:line="204" w:lineRule="exact"/>
              <w:ind w:left="314"/>
              <w:rPr>
                <w:sz w:val="20"/>
              </w:rPr>
            </w:pPr>
            <w:r>
              <w:rPr>
                <w:sz w:val="20"/>
              </w:rPr>
              <w:t>1. 26</w:t>
            </w:r>
          </w:p>
        </w:tc>
        <w:tc>
          <w:tcPr>
            <w:tcW w:w="594" w:type="dxa"/>
          </w:tcPr>
          <w:p>
            <w:pPr>
              <w:pStyle w:val="TableParagraph"/>
              <w:spacing w:line="204" w:lineRule="exact"/>
              <w:jc w:val="right"/>
              <w:rPr>
                <w:sz w:val="20"/>
              </w:rPr>
            </w:pPr>
            <w:r>
              <w:rPr>
                <w:sz w:val="20"/>
              </w:rPr>
              <w:t>I. 25</w:t>
            </w:r>
          </w:p>
        </w:tc>
      </w:tr>
      <w:tr>
        <w:trPr>
          <w:trHeight w:val="230" w:hRule="atLeast"/>
        </w:trPr>
        <w:tc>
          <w:tcPr>
            <w:tcW w:w="2080" w:type="dxa"/>
            <w:gridSpan w:val="2"/>
          </w:tcPr>
          <w:p>
            <w:pPr>
              <w:pStyle w:val="TableParagraph"/>
              <w:rPr>
                <w:sz w:val="16"/>
              </w:rPr>
            </w:pPr>
          </w:p>
        </w:tc>
        <w:tc>
          <w:tcPr>
            <w:tcW w:w="840" w:type="dxa"/>
          </w:tcPr>
          <w:p>
            <w:pPr>
              <w:pStyle w:val="TableParagraph"/>
              <w:spacing w:line="211" w:lineRule="exact"/>
              <w:ind w:left="245" w:right="19"/>
              <w:jc w:val="center"/>
              <w:rPr>
                <w:sz w:val="20"/>
              </w:rPr>
            </w:pPr>
            <w:r>
              <w:rPr>
                <w:w w:val="105"/>
                <w:sz w:val="20"/>
              </w:rPr>
              <w:t>3. 07:</w:t>
            </w:r>
          </w:p>
        </w:tc>
        <w:tc>
          <w:tcPr>
            <w:tcW w:w="676" w:type="dxa"/>
          </w:tcPr>
          <w:p>
            <w:pPr>
              <w:pStyle w:val="TableParagraph"/>
              <w:spacing w:line="211" w:lineRule="exact"/>
              <w:ind w:right="26"/>
              <w:jc w:val="right"/>
              <w:rPr>
                <w:sz w:val="20"/>
              </w:rPr>
            </w:pPr>
            <w:r>
              <w:rPr>
                <w:sz w:val="20"/>
              </w:rPr>
              <w:t>3. 25</w:t>
            </w:r>
          </w:p>
        </w:tc>
        <w:tc>
          <w:tcPr>
            <w:tcW w:w="879" w:type="dxa"/>
          </w:tcPr>
          <w:p>
            <w:pPr>
              <w:pStyle w:val="TableParagraph"/>
              <w:spacing w:line="211" w:lineRule="exact"/>
              <w:ind w:right="117"/>
              <w:jc w:val="right"/>
              <w:rPr>
                <w:sz w:val="20"/>
              </w:rPr>
            </w:pPr>
            <w:r>
              <w:rPr>
                <w:w w:val="95"/>
                <w:sz w:val="20"/>
              </w:rPr>
              <w:t>622</w:t>
            </w:r>
          </w:p>
        </w:tc>
        <w:tc>
          <w:tcPr>
            <w:tcW w:w="842" w:type="dxa"/>
          </w:tcPr>
          <w:p>
            <w:pPr>
              <w:pStyle w:val="TableParagraph"/>
              <w:spacing w:line="211" w:lineRule="exact"/>
              <w:ind w:left="253" w:right="41"/>
              <w:jc w:val="center"/>
              <w:rPr>
                <w:sz w:val="20"/>
              </w:rPr>
            </w:pPr>
            <w:r>
              <w:rPr>
                <w:w w:val="105"/>
                <w:sz w:val="20"/>
              </w:rPr>
              <w:t>4. 40.</w:t>
            </w:r>
          </w:p>
        </w:tc>
        <w:tc>
          <w:tcPr>
            <w:tcW w:w="690" w:type="dxa"/>
          </w:tcPr>
          <w:p>
            <w:pPr>
              <w:pStyle w:val="TableParagraph"/>
              <w:spacing w:line="211" w:lineRule="exact"/>
              <w:ind w:right="31"/>
              <w:jc w:val="right"/>
              <w:rPr>
                <w:sz w:val="20"/>
              </w:rPr>
            </w:pPr>
            <w:r>
              <w:rPr>
                <w:sz w:val="20"/>
              </w:rPr>
              <w:t>4. 56</w:t>
            </w:r>
          </w:p>
        </w:tc>
        <w:tc>
          <w:tcPr>
            <w:tcW w:w="866" w:type="dxa"/>
          </w:tcPr>
          <w:p>
            <w:pPr>
              <w:pStyle w:val="TableParagraph"/>
              <w:spacing w:line="211" w:lineRule="exact"/>
              <w:ind w:right="98"/>
              <w:jc w:val="right"/>
              <w:rPr>
                <w:sz w:val="20"/>
              </w:rPr>
            </w:pPr>
            <w:r>
              <w:rPr>
                <w:w w:val="95"/>
                <w:sz w:val="20"/>
              </w:rPr>
              <w:t>189</w:t>
            </w:r>
          </w:p>
        </w:tc>
        <w:tc>
          <w:tcPr>
            <w:tcW w:w="946" w:type="dxa"/>
            <w:gridSpan w:val="2"/>
          </w:tcPr>
          <w:p>
            <w:pPr>
              <w:pStyle w:val="TableParagraph"/>
              <w:spacing w:line="204" w:lineRule="exact" w:before="7"/>
              <w:ind w:left="314"/>
              <w:rPr>
                <w:sz w:val="20"/>
              </w:rPr>
            </w:pPr>
            <w:r>
              <w:rPr>
                <w:sz w:val="20"/>
              </w:rPr>
              <w:t>1 33.</w:t>
            </w:r>
          </w:p>
        </w:tc>
        <w:tc>
          <w:tcPr>
            <w:tcW w:w="594" w:type="dxa"/>
          </w:tcPr>
          <w:p>
            <w:pPr>
              <w:pStyle w:val="TableParagraph"/>
              <w:spacing w:line="204" w:lineRule="exact" w:before="7"/>
              <w:ind w:right="18"/>
              <w:jc w:val="right"/>
              <w:rPr>
                <w:sz w:val="20"/>
              </w:rPr>
            </w:pPr>
            <w:r>
              <w:rPr>
                <w:sz w:val="20"/>
              </w:rPr>
              <w:t>I. 31</w:t>
            </w:r>
          </w:p>
        </w:tc>
      </w:tr>
      <w:tr>
        <w:trPr>
          <w:trHeight w:val="223" w:hRule="atLeast"/>
        </w:trPr>
        <w:tc>
          <w:tcPr>
            <w:tcW w:w="2080" w:type="dxa"/>
            <w:gridSpan w:val="2"/>
          </w:tcPr>
          <w:p>
            <w:pPr>
              <w:pStyle w:val="TableParagraph"/>
              <w:tabs>
                <w:tab w:pos="977" w:val="left" w:leader="none"/>
                <w:tab w:pos="1673" w:val="left" w:leader="none"/>
              </w:tabs>
              <w:spacing w:line="204" w:lineRule="exact"/>
              <w:ind w:left="185"/>
              <w:rPr>
                <w:sz w:val="20"/>
              </w:rPr>
            </w:pPr>
            <w:r>
              <w:rPr>
                <w:rFonts w:ascii="Arial Unicode MS" w:eastAsia="Arial Unicode MS" w:hint="eastAsia"/>
                <w:w w:val="105"/>
                <w:position w:val="1"/>
                <w:sz w:val="18"/>
              </w:rPr>
              <w:t>金融業</w:t>
              <w:tab/>
            </w:r>
            <w:r>
              <w:rPr>
                <w:rFonts w:ascii="Arial Unicode MS" w:eastAsia="Arial Unicode MS" w:hint="eastAsia"/>
                <w:w w:val="105"/>
                <w:sz w:val="18"/>
              </w:rPr>
              <w:t>等</w:t>
              <w:tab/>
            </w:r>
            <w:r>
              <w:rPr>
                <w:w w:val="105"/>
                <w:sz w:val="20"/>
              </w:rPr>
              <w:t>183</w:t>
            </w:r>
          </w:p>
        </w:tc>
        <w:tc>
          <w:tcPr>
            <w:tcW w:w="840" w:type="dxa"/>
          </w:tcPr>
          <w:p>
            <w:pPr>
              <w:pStyle w:val="TableParagraph"/>
              <w:spacing w:line="204" w:lineRule="exact"/>
              <w:ind w:left="232" w:right="19"/>
              <w:jc w:val="center"/>
              <w:rPr>
                <w:sz w:val="20"/>
              </w:rPr>
            </w:pPr>
            <w:r>
              <w:rPr>
                <w:w w:val="105"/>
                <w:sz w:val="20"/>
              </w:rPr>
              <w:t>1. 30.</w:t>
            </w:r>
          </w:p>
        </w:tc>
        <w:tc>
          <w:tcPr>
            <w:tcW w:w="676" w:type="dxa"/>
          </w:tcPr>
          <w:p>
            <w:pPr>
              <w:pStyle w:val="TableParagraph"/>
              <w:spacing w:line="204" w:lineRule="exact"/>
              <w:ind w:right="26"/>
              <w:jc w:val="right"/>
              <w:rPr>
                <w:sz w:val="20"/>
              </w:rPr>
            </w:pPr>
            <w:r>
              <w:rPr>
                <w:w w:val="110"/>
                <w:sz w:val="20"/>
              </w:rPr>
              <w:t>1.28</w:t>
            </w:r>
          </w:p>
        </w:tc>
        <w:tc>
          <w:tcPr>
            <w:tcW w:w="879" w:type="dxa"/>
          </w:tcPr>
          <w:p>
            <w:pPr>
              <w:pStyle w:val="TableParagraph"/>
              <w:spacing w:line="204" w:lineRule="exact"/>
              <w:ind w:right="118"/>
              <w:jc w:val="right"/>
              <w:rPr>
                <w:sz w:val="20"/>
              </w:rPr>
            </w:pPr>
            <w:r>
              <w:rPr>
                <w:w w:val="90"/>
                <w:sz w:val="20"/>
              </w:rPr>
              <w:t>250</w:t>
            </w:r>
          </w:p>
        </w:tc>
        <w:tc>
          <w:tcPr>
            <w:tcW w:w="842" w:type="dxa"/>
          </w:tcPr>
          <w:p>
            <w:pPr>
              <w:pStyle w:val="TableParagraph"/>
              <w:spacing w:line="204" w:lineRule="exact"/>
              <w:ind w:left="251" w:right="41"/>
              <w:jc w:val="center"/>
              <w:rPr>
                <w:sz w:val="20"/>
              </w:rPr>
            </w:pPr>
            <w:r>
              <w:rPr>
                <w:w w:val="105"/>
                <w:sz w:val="20"/>
              </w:rPr>
              <w:t>1. 77:</w:t>
            </w:r>
          </w:p>
        </w:tc>
        <w:tc>
          <w:tcPr>
            <w:tcW w:w="690" w:type="dxa"/>
          </w:tcPr>
          <w:p>
            <w:pPr>
              <w:pStyle w:val="TableParagraph"/>
              <w:spacing w:line="204" w:lineRule="exact"/>
              <w:ind w:right="40"/>
              <w:jc w:val="right"/>
              <w:rPr>
                <w:sz w:val="20"/>
              </w:rPr>
            </w:pPr>
            <w:r>
              <w:rPr>
                <w:sz w:val="20"/>
              </w:rPr>
              <w:t>1. 62</w:t>
            </w:r>
          </w:p>
        </w:tc>
        <w:tc>
          <w:tcPr>
            <w:tcW w:w="866" w:type="dxa"/>
          </w:tcPr>
          <w:p>
            <w:pPr>
              <w:pStyle w:val="TableParagraph"/>
              <w:spacing w:line="204" w:lineRule="exact"/>
              <w:ind w:right="94"/>
              <w:jc w:val="right"/>
              <w:rPr>
                <w:sz w:val="20"/>
              </w:rPr>
            </w:pPr>
            <w:r>
              <w:rPr>
                <w:w w:val="95"/>
                <w:sz w:val="20"/>
              </w:rPr>
              <w:t>67</w:t>
            </w:r>
          </w:p>
        </w:tc>
        <w:tc>
          <w:tcPr>
            <w:tcW w:w="946" w:type="dxa"/>
            <w:gridSpan w:val="2"/>
          </w:tcPr>
          <w:p>
            <w:pPr>
              <w:pStyle w:val="TableParagraph"/>
              <w:spacing w:line="204" w:lineRule="exact"/>
              <w:ind w:left="316"/>
              <w:rPr>
                <w:sz w:val="20"/>
              </w:rPr>
            </w:pPr>
            <w:r>
              <w:rPr>
                <w:sz w:val="20"/>
              </w:rPr>
              <w:t>0. 47:</w:t>
            </w:r>
          </w:p>
        </w:tc>
        <w:tc>
          <w:tcPr>
            <w:tcW w:w="594" w:type="dxa"/>
          </w:tcPr>
          <w:p>
            <w:pPr>
              <w:pStyle w:val="TableParagraph"/>
              <w:spacing w:line="204" w:lineRule="exact"/>
              <w:jc w:val="right"/>
              <w:rPr>
                <w:sz w:val="20"/>
              </w:rPr>
            </w:pPr>
            <w:r>
              <w:rPr>
                <w:w w:val="105"/>
                <w:sz w:val="20"/>
              </w:rPr>
              <w:t>0. 34</w:t>
            </w:r>
          </w:p>
        </w:tc>
      </w:tr>
      <w:tr>
        <w:trPr>
          <w:trHeight w:val="223" w:hRule="atLeast"/>
        </w:trPr>
        <w:tc>
          <w:tcPr>
            <w:tcW w:w="2080" w:type="dxa"/>
            <w:gridSpan w:val="2"/>
          </w:tcPr>
          <w:p>
            <w:pPr>
              <w:pStyle w:val="TableParagraph"/>
              <w:tabs>
                <w:tab w:pos="980" w:val="left" w:leader="none"/>
                <w:tab w:pos="1779" w:val="left" w:leader="none"/>
              </w:tabs>
              <w:spacing w:line="204" w:lineRule="exact"/>
              <w:ind w:left="182"/>
              <w:rPr>
                <w:sz w:val="20"/>
              </w:rPr>
            </w:pPr>
            <w:r>
              <w:rPr>
                <w:rFonts w:ascii="Arial Unicode MS" w:eastAsia="Arial Unicode MS" w:hint="eastAsia"/>
                <w:w w:val="105"/>
                <w:position w:val="1"/>
                <w:sz w:val="18"/>
              </w:rPr>
              <w:t>不動産</w:t>
              <w:tab/>
              <w:t>業</w:t>
              <w:tab/>
            </w:r>
            <w:r>
              <w:rPr>
                <w:w w:val="105"/>
                <w:sz w:val="20"/>
              </w:rPr>
              <w:t>24</w:t>
            </w:r>
          </w:p>
        </w:tc>
        <w:tc>
          <w:tcPr>
            <w:tcW w:w="840" w:type="dxa"/>
          </w:tcPr>
          <w:p>
            <w:pPr>
              <w:pStyle w:val="TableParagraph"/>
              <w:spacing w:line="204" w:lineRule="exact"/>
              <w:ind w:left="239" w:right="19"/>
              <w:jc w:val="center"/>
              <w:rPr>
                <w:sz w:val="20"/>
              </w:rPr>
            </w:pPr>
            <w:r>
              <w:rPr>
                <w:w w:val="105"/>
                <w:sz w:val="20"/>
              </w:rPr>
              <w:t>0. 17:</w:t>
            </w:r>
          </w:p>
        </w:tc>
        <w:tc>
          <w:tcPr>
            <w:tcW w:w="676" w:type="dxa"/>
          </w:tcPr>
          <w:p>
            <w:pPr>
              <w:pStyle w:val="TableParagraph"/>
              <w:spacing w:line="204" w:lineRule="exact"/>
              <w:ind w:right="21"/>
              <w:jc w:val="right"/>
              <w:rPr>
                <w:sz w:val="20"/>
              </w:rPr>
            </w:pPr>
            <w:r>
              <w:rPr>
                <w:w w:val="105"/>
                <w:sz w:val="20"/>
              </w:rPr>
              <w:t>0. 13</w:t>
            </w:r>
          </w:p>
        </w:tc>
        <w:tc>
          <w:tcPr>
            <w:tcW w:w="879" w:type="dxa"/>
          </w:tcPr>
          <w:p>
            <w:pPr>
              <w:pStyle w:val="TableParagraph"/>
              <w:spacing w:line="204" w:lineRule="exact"/>
              <w:ind w:right="109"/>
              <w:jc w:val="right"/>
              <w:rPr>
                <w:sz w:val="20"/>
              </w:rPr>
            </w:pPr>
            <w:r>
              <w:rPr>
                <w:w w:val="95"/>
                <w:sz w:val="20"/>
              </w:rPr>
              <w:t>44</w:t>
            </w:r>
          </w:p>
        </w:tc>
        <w:tc>
          <w:tcPr>
            <w:tcW w:w="842" w:type="dxa"/>
          </w:tcPr>
          <w:p>
            <w:pPr>
              <w:pStyle w:val="TableParagraph"/>
              <w:spacing w:line="204" w:lineRule="exact"/>
              <w:ind w:left="254" w:right="41"/>
              <w:jc w:val="center"/>
              <w:rPr>
                <w:sz w:val="20"/>
              </w:rPr>
            </w:pPr>
            <w:r>
              <w:rPr>
                <w:sz w:val="20"/>
              </w:rPr>
              <w:t>0. 31 :</w:t>
            </w:r>
          </w:p>
        </w:tc>
        <w:tc>
          <w:tcPr>
            <w:tcW w:w="690" w:type="dxa"/>
          </w:tcPr>
          <w:p>
            <w:pPr>
              <w:pStyle w:val="TableParagraph"/>
              <w:spacing w:line="204" w:lineRule="exact"/>
              <w:ind w:right="25"/>
              <w:jc w:val="right"/>
              <w:rPr>
                <w:sz w:val="20"/>
              </w:rPr>
            </w:pPr>
            <w:r>
              <w:rPr>
                <w:sz w:val="20"/>
              </w:rPr>
              <w:t>0 35</w:t>
            </w:r>
          </w:p>
        </w:tc>
        <w:tc>
          <w:tcPr>
            <w:tcW w:w="866" w:type="dxa"/>
          </w:tcPr>
          <w:p>
            <w:pPr>
              <w:pStyle w:val="TableParagraph"/>
              <w:spacing w:line="204" w:lineRule="exact"/>
              <w:ind w:right="98"/>
              <w:jc w:val="right"/>
              <w:rPr>
                <w:sz w:val="20"/>
              </w:rPr>
            </w:pPr>
            <w:r>
              <w:rPr>
                <w:w w:val="90"/>
                <w:sz w:val="20"/>
              </w:rPr>
              <w:t>20</w:t>
            </w:r>
          </w:p>
        </w:tc>
        <w:tc>
          <w:tcPr>
            <w:tcW w:w="946" w:type="dxa"/>
            <w:gridSpan w:val="2"/>
          </w:tcPr>
          <w:p>
            <w:pPr>
              <w:pStyle w:val="TableParagraph"/>
              <w:spacing w:line="196" w:lineRule="exact" w:before="7"/>
              <w:ind w:left="316"/>
              <w:rPr>
                <w:sz w:val="20"/>
              </w:rPr>
            </w:pPr>
            <w:r>
              <w:rPr>
                <w:w w:val="115"/>
                <w:sz w:val="20"/>
              </w:rPr>
              <w:t>0.14:</w:t>
            </w:r>
          </w:p>
        </w:tc>
        <w:tc>
          <w:tcPr>
            <w:tcW w:w="594" w:type="dxa"/>
          </w:tcPr>
          <w:p>
            <w:pPr>
              <w:pStyle w:val="TableParagraph"/>
              <w:spacing w:line="204" w:lineRule="exact"/>
              <w:ind w:right="12"/>
              <w:jc w:val="right"/>
              <w:rPr>
                <w:sz w:val="20"/>
              </w:rPr>
            </w:pPr>
            <w:r>
              <w:rPr>
                <w:sz w:val="20"/>
              </w:rPr>
              <w:t>0 22</w:t>
            </w:r>
          </w:p>
        </w:tc>
      </w:tr>
      <w:tr>
        <w:trPr>
          <w:trHeight w:val="223" w:hRule="atLeast"/>
        </w:trPr>
        <w:tc>
          <w:tcPr>
            <w:tcW w:w="2080" w:type="dxa"/>
            <w:gridSpan w:val="2"/>
          </w:tcPr>
          <w:p>
            <w:pPr>
              <w:pStyle w:val="TableParagraph"/>
              <w:tabs>
                <w:tab w:pos="1471" w:val="left" w:leader="none"/>
              </w:tabs>
              <w:spacing w:line="204" w:lineRule="exact"/>
              <w:ind w:left="180"/>
              <w:rPr>
                <w:sz w:val="20"/>
              </w:rPr>
            </w:pPr>
            <w:r>
              <w:rPr>
                <w:rFonts w:ascii="Arial Unicode MS" w:eastAsia="Arial Unicode MS" w:hint="eastAsia"/>
                <w:w w:val="110"/>
                <w:sz w:val="18"/>
              </w:rPr>
              <w:t>サーピス業</w:t>
              <w:tab/>
            </w:r>
            <w:r>
              <w:rPr>
                <w:w w:val="110"/>
                <w:sz w:val="20"/>
              </w:rPr>
              <w:t>1,291</w:t>
            </w:r>
          </w:p>
        </w:tc>
        <w:tc>
          <w:tcPr>
            <w:tcW w:w="840" w:type="dxa"/>
          </w:tcPr>
          <w:p>
            <w:pPr>
              <w:pStyle w:val="TableParagraph"/>
              <w:spacing w:line="204" w:lineRule="exact"/>
              <w:ind w:left="238" w:right="19"/>
              <w:jc w:val="center"/>
              <w:rPr>
                <w:sz w:val="20"/>
              </w:rPr>
            </w:pPr>
            <w:r>
              <w:rPr>
                <w:w w:val="110"/>
                <w:sz w:val="20"/>
              </w:rPr>
              <w:t>9. 14:</w:t>
            </w:r>
          </w:p>
        </w:tc>
        <w:tc>
          <w:tcPr>
            <w:tcW w:w="676" w:type="dxa"/>
          </w:tcPr>
          <w:p>
            <w:pPr>
              <w:pStyle w:val="TableParagraph"/>
              <w:spacing w:line="204" w:lineRule="exact"/>
              <w:ind w:right="30"/>
              <w:jc w:val="right"/>
              <w:rPr>
                <w:sz w:val="20"/>
              </w:rPr>
            </w:pPr>
            <w:r>
              <w:rPr>
                <w:sz w:val="20"/>
              </w:rPr>
              <w:t>9 09</w:t>
            </w:r>
          </w:p>
        </w:tc>
        <w:tc>
          <w:tcPr>
            <w:tcW w:w="879" w:type="dxa"/>
          </w:tcPr>
          <w:p>
            <w:pPr>
              <w:pStyle w:val="TableParagraph"/>
              <w:spacing w:line="204" w:lineRule="exact"/>
              <w:ind w:right="122"/>
              <w:jc w:val="right"/>
              <w:rPr>
                <w:sz w:val="20"/>
              </w:rPr>
            </w:pPr>
            <w:r>
              <w:rPr>
                <w:w w:val="105"/>
                <w:sz w:val="20"/>
              </w:rPr>
              <w:t>2,530</w:t>
            </w:r>
          </w:p>
        </w:tc>
        <w:tc>
          <w:tcPr>
            <w:tcW w:w="842" w:type="dxa"/>
          </w:tcPr>
          <w:p>
            <w:pPr>
              <w:pStyle w:val="TableParagraph"/>
              <w:spacing w:line="204" w:lineRule="exact"/>
              <w:ind w:left="151" w:right="41"/>
              <w:jc w:val="center"/>
              <w:rPr>
                <w:sz w:val="20"/>
              </w:rPr>
            </w:pPr>
            <w:r>
              <w:rPr>
                <w:sz w:val="20"/>
              </w:rPr>
              <w:t>17. 91 :</w:t>
            </w:r>
          </w:p>
        </w:tc>
        <w:tc>
          <w:tcPr>
            <w:tcW w:w="690" w:type="dxa"/>
          </w:tcPr>
          <w:p>
            <w:pPr>
              <w:pStyle w:val="TableParagraph"/>
              <w:spacing w:line="204" w:lineRule="exact"/>
              <w:ind w:right="29"/>
              <w:jc w:val="right"/>
              <w:rPr>
                <w:sz w:val="20"/>
              </w:rPr>
            </w:pPr>
            <w:r>
              <w:rPr>
                <w:sz w:val="20"/>
              </w:rPr>
              <w:t>17. 47</w:t>
            </w:r>
          </w:p>
        </w:tc>
        <w:tc>
          <w:tcPr>
            <w:tcW w:w="866" w:type="dxa"/>
          </w:tcPr>
          <w:p>
            <w:pPr>
              <w:pStyle w:val="TableParagraph"/>
              <w:spacing w:line="204" w:lineRule="exact"/>
              <w:ind w:right="94"/>
              <w:jc w:val="right"/>
              <w:rPr>
                <w:sz w:val="20"/>
              </w:rPr>
            </w:pPr>
            <w:r>
              <w:rPr>
                <w:w w:val="110"/>
                <w:sz w:val="20"/>
              </w:rPr>
              <w:t>1,239</w:t>
            </w:r>
          </w:p>
        </w:tc>
        <w:tc>
          <w:tcPr>
            <w:tcW w:w="946" w:type="dxa"/>
            <w:gridSpan w:val="2"/>
          </w:tcPr>
          <w:p>
            <w:pPr>
              <w:pStyle w:val="TableParagraph"/>
              <w:spacing w:line="196" w:lineRule="exact" w:before="7"/>
              <w:ind w:left="311"/>
              <w:rPr>
                <w:sz w:val="20"/>
              </w:rPr>
            </w:pPr>
            <w:r>
              <w:rPr>
                <w:w w:val="110"/>
                <w:sz w:val="20"/>
              </w:rPr>
              <w:t>8. 77:</w:t>
            </w:r>
          </w:p>
        </w:tc>
        <w:tc>
          <w:tcPr>
            <w:tcW w:w="594" w:type="dxa"/>
          </w:tcPr>
          <w:p>
            <w:pPr>
              <w:pStyle w:val="TableParagraph"/>
              <w:spacing w:line="196" w:lineRule="exact" w:before="7"/>
              <w:jc w:val="right"/>
              <w:rPr>
                <w:sz w:val="20"/>
              </w:rPr>
            </w:pPr>
            <w:r>
              <w:rPr>
                <w:w w:val="105"/>
                <w:sz w:val="20"/>
              </w:rPr>
              <w:t>8. 38</w:t>
            </w:r>
          </w:p>
        </w:tc>
      </w:tr>
      <w:tr>
        <w:trPr>
          <w:trHeight w:val="203" w:hRule="atLeast"/>
        </w:trPr>
        <w:tc>
          <w:tcPr>
            <w:tcW w:w="2080" w:type="dxa"/>
            <w:gridSpan w:val="2"/>
            <w:tcBorders>
              <w:bottom w:val="single" w:sz="4" w:space="0" w:color="000000"/>
            </w:tcBorders>
          </w:tcPr>
          <w:p>
            <w:pPr>
              <w:pStyle w:val="TableParagraph"/>
              <w:tabs>
                <w:tab w:pos="1471" w:val="left" w:leader="none"/>
              </w:tabs>
              <w:spacing w:line="183" w:lineRule="exact"/>
              <w:ind w:left="186"/>
              <w:rPr>
                <w:sz w:val="20"/>
              </w:rPr>
            </w:pPr>
            <w:r>
              <w:rPr>
                <w:rFonts w:ascii="Arial Unicode MS" w:eastAsia="Arial Unicode MS" w:hint="eastAsia"/>
                <w:sz w:val="18"/>
              </w:rPr>
              <w:t>公</w:t>
              <w:tab/>
            </w:r>
            <w:r>
              <w:rPr>
                <w:sz w:val="20"/>
              </w:rPr>
              <w:t>1</w:t>
            </w:r>
            <w:r>
              <w:rPr>
                <w:spacing w:val="1"/>
                <w:sz w:val="20"/>
              </w:rPr>
              <w:t> </w:t>
            </w:r>
            <w:r>
              <w:rPr>
                <w:sz w:val="20"/>
              </w:rPr>
              <w:t>721</w:t>
            </w:r>
          </w:p>
        </w:tc>
        <w:tc>
          <w:tcPr>
            <w:tcW w:w="840" w:type="dxa"/>
            <w:tcBorders>
              <w:bottom w:val="single" w:sz="4" w:space="0" w:color="000000"/>
            </w:tcBorders>
          </w:tcPr>
          <w:p>
            <w:pPr>
              <w:pStyle w:val="TableParagraph"/>
              <w:spacing w:line="183" w:lineRule="exact"/>
              <w:ind w:left="129" w:right="19"/>
              <w:jc w:val="center"/>
              <w:rPr>
                <w:sz w:val="20"/>
              </w:rPr>
            </w:pPr>
            <w:r>
              <w:rPr>
                <w:w w:val="110"/>
                <w:sz w:val="20"/>
              </w:rPr>
              <w:t>12. 18:</w:t>
            </w:r>
          </w:p>
        </w:tc>
        <w:tc>
          <w:tcPr>
            <w:tcW w:w="676" w:type="dxa"/>
            <w:tcBorders>
              <w:bottom w:val="single" w:sz="4" w:space="0" w:color="000000"/>
            </w:tcBorders>
          </w:tcPr>
          <w:p>
            <w:pPr>
              <w:pStyle w:val="TableParagraph"/>
              <w:spacing w:line="183" w:lineRule="exact"/>
              <w:ind w:right="23"/>
              <w:jc w:val="right"/>
              <w:rPr>
                <w:sz w:val="20"/>
              </w:rPr>
            </w:pPr>
            <w:r>
              <w:rPr>
                <w:sz w:val="20"/>
              </w:rPr>
              <w:t>12 53</w:t>
            </w:r>
          </w:p>
        </w:tc>
        <w:tc>
          <w:tcPr>
            <w:tcW w:w="879" w:type="dxa"/>
            <w:tcBorders>
              <w:bottom w:val="single" w:sz="4" w:space="0" w:color="000000"/>
            </w:tcBorders>
          </w:tcPr>
          <w:p>
            <w:pPr>
              <w:pStyle w:val="TableParagraph"/>
              <w:spacing w:line="183" w:lineRule="exact"/>
              <w:ind w:right="118"/>
              <w:jc w:val="right"/>
              <w:rPr>
                <w:sz w:val="20"/>
              </w:rPr>
            </w:pPr>
            <w:r>
              <w:rPr>
                <w:sz w:val="20"/>
              </w:rPr>
              <w:t>2 120</w:t>
            </w:r>
          </w:p>
        </w:tc>
        <w:tc>
          <w:tcPr>
            <w:tcW w:w="842" w:type="dxa"/>
            <w:tcBorders>
              <w:bottom w:val="single" w:sz="4" w:space="0" w:color="000000"/>
            </w:tcBorders>
          </w:tcPr>
          <w:p>
            <w:pPr>
              <w:pStyle w:val="TableParagraph"/>
              <w:spacing w:line="183" w:lineRule="exact"/>
              <w:ind w:left="151" w:right="41"/>
              <w:jc w:val="center"/>
              <w:rPr>
                <w:sz w:val="20"/>
              </w:rPr>
            </w:pPr>
            <w:r>
              <w:rPr>
                <w:sz w:val="20"/>
              </w:rPr>
              <w:t>15. 01 :</w:t>
            </w:r>
          </w:p>
        </w:tc>
        <w:tc>
          <w:tcPr>
            <w:tcW w:w="690" w:type="dxa"/>
            <w:tcBorders>
              <w:bottom w:val="single" w:sz="4" w:space="0" w:color="000000"/>
            </w:tcBorders>
          </w:tcPr>
          <w:p>
            <w:pPr>
              <w:pStyle w:val="TableParagraph"/>
              <w:spacing w:line="183" w:lineRule="exact"/>
              <w:ind w:right="29"/>
              <w:jc w:val="right"/>
              <w:rPr>
                <w:sz w:val="20"/>
              </w:rPr>
            </w:pPr>
            <w:r>
              <w:rPr>
                <w:w w:val="105"/>
                <w:sz w:val="20"/>
              </w:rPr>
              <w:t>14. 67</w:t>
            </w:r>
          </w:p>
        </w:tc>
        <w:tc>
          <w:tcPr>
            <w:tcW w:w="866" w:type="dxa"/>
            <w:tcBorders>
              <w:bottom w:val="single" w:sz="4" w:space="0" w:color="000000"/>
            </w:tcBorders>
          </w:tcPr>
          <w:p>
            <w:pPr>
              <w:pStyle w:val="TableParagraph"/>
              <w:spacing w:line="183" w:lineRule="exact"/>
              <w:ind w:right="96"/>
              <w:jc w:val="right"/>
              <w:rPr>
                <w:sz w:val="20"/>
              </w:rPr>
            </w:pPr>
            <w:r>
              <w:rPr>
                <w:sz w:val="20"/>
              </w:rPr>
              <w:t>399</w:t>
            </w:r>
          </w:p>
        </w:tc>
        <w:tc>
          <w:tcPr>
            <w:tcW w:w="946" w:type="dxa"/>
            <w:gridSpan w:val="2"/>
            <w:tcBorders>
              <w:bottom w:val="single" w:sz="4" w:space="0" w:color="000000"/>
            </w:tcBorders>
          </w:tcPr>
          <w:p>
            <w:pPr>
              <w:pStyle w:val="TableParagraph"/>
              <w:spacing w:line="183" w:lineRule="exact"/>
              <w:ind w:left="319"/>
              <w:rPr>
                <w:sz w:val="20"/>
              </w:rPr>
            </w:pPr>
            <w:r>
              <w:rPr>
                <w:w w:val="110"/>
                <w:sz w:val="20"/>
              </w:rPr>
              <w:t>2. 83:</w:t>
            </w:r>
          </w:p>
        </w:tc>
        <w:tc>
          <w:tcPr>
            <w:tcW w:w="594" w:type="dxa"/>
            <w:tcBorders>
              <w:bottom w:val="single" w:sz="4" w:space="0" w:color="000000"/>
            </w:tcBorders>
          </w:tcPr>
          <w:p>
            <w:pPr>
              <w:pStyle w:val="TableParagraph"/>
              <w:spacing w:line="183" w:lineRule="exact"/>
              <w:ind w:right="4"/>
              <w:jc w:val="right"/>
              <w:rPr>
                <w:sz w:val="20"/>
              </w:rPr>
            </w:pPr>
            <w:r>
              <w:rPr>
                <w:sz w:val="20"/>
              </w:rPr>
              <w:t>2 14</w:t>
            </w:r>
          </w:p>
        </w:tc>
      </w:tr>
    </w:tbl>
    <w:p>
      <w:pPr>
        <w:spacing w:after="0" w:line="183" w:lineRule="exact"/>
        <w:jc w:val="right"/>
        <w:rPr>
          <w:sz w:val="20"/>
        </w:rPr>
        <w:sectPr>
          <w:pgSz w:w="11990" w:h="16840"/>
          <w:pgMar w:top="1140" w:bottom="280" w:left="260" w:right="0"/>
        </w:sectPr>
      </w:pPr>
    </w:p>
    <w:p>
      <w:pPr>
        <w:pStyle w:val="BodyText"/>
        <w:ind w:left="3505"/>
        <w:rPr>
          <w:rFonts w:ascii="Arial Unicode MS"/>
          <w:sz w:val="20"/>
        </w:rPr>
      </w:pPr>
      <w:r>
        <w:rPr>
          <w:rFonts w:ascii="Arial Unicode MS"/>
          <w:sz w:val="20"/>
        </w:rPr>
        <w:drawing>
          <wp:inline distT="0" distB="0" distL="0" distR="0">
            <wp:extent cx="1929383" cy="8499348"/>
            <wp:effectExtent l="0" t="0" r="0" b="0"/>
            <wp:docPr id="17" name="image19.png" descr=""/>
            <wp:cNvGraphicFramePr>
              <a:graphicFrameLocks noChangeAspect="1"/>
            </wp:cNvGraphicFramePr>
            <a:graphic>
              <a:graphicData uri="http://schemas.openxmlformats.org/drawingml/2006/picture">
                <pic:pic>
                  <pic:nvPicPr>
                    <pic:cNvPr id="18" name="image19.png"/>
                    <pic:cNvPicPr/>
                  </pic:nvPicPr>
                  <pic:blipFill>
                    <a:blip r:embed="rId23" cstate="print"/>
                    <a:stretch>
                      <a:fillRect/>
                    </a:stretch>
                  </pic:blipFill>
                  <pic:spPr>
                    <a:xfrm>
                      <a:off x="0" y="0"/>
                      <a:ext cx="1929383" cy="8499348"/>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000" w:bottom="280" w:left="260" w:right="0"/>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247"/>
        <w:ind w:left="3527" w:right="0" w:firstLine="0"/>
        <w:jc w:val="left"/>
        <w:rPr>
          <w:rFonts w:ascii="Arial Unicode MS" w:eastAsia="Arial Unicode MS" w:hint="eastAsia"/>
          <w:sz w:val="69"/>
        </w:rPr>
      </w:pPr>
      <w:r>
        <w:rPr>
          <w:rFonts w:ascii="Arial Unicode MS" w:eastAsia="Arial Unicode MS" w:hint="eastAsia"/>
          <w:sz w:val="69"/>
        </w:rPr>
        <w:t>統計表</w:t>
      </w:r>
    </w:p>
    <w:p>
      <w:pPr>
        <w:spacing w:after="0"/>
        <w:jc w:val="left"/>
        <w:rPr>
          <w:rFonts w:ascii="Arial Unicode MS" w:eastAsia="Arial Unicode MS" w:hint="eastAsia"/>
          <w:sz w:val="69"/>
        </w:rPr>
        <w:sectPr>
          <w:pgSz w:w="11990" w:h="16840"/>
          <w:pgMar w:top="1580" w:bottom="280" w:left="260" w:right="0"/>
        </w:sectPr>
      </w:pPr>
    </w:p>
    <w:p>
      <w:pPr>
        <w:pStyle w:val="BodyText"/>
        <w:ind w:left="1057"/>
        <w:rPr>
          <w:rFonts w:ascii="Arial Unicode MS"/>
          <w:sz w:val="20"/>
        </w:rPr>
      </w:pPr>
      <w:r>
        <w:rPr>
          <w:rFonts w:ascii="Arial Unicode MS"/>
          <w:sz w:val="20"/>
        </w:rPr>
        <w:drawing>
          <wp:inline distT="0" distB="0" distL="0" distR="0">
            <wp:extent cx="5331809" cy="8769953"/>
            <wp:effectExtent l="0" t="0" r="0" b="0"/>
            <wp:docPr id="19" name="image20.png" descr=""/>
            <wp:cNvGraphicFramePr>
              <a:graphicFrameLocks noChangeAspect="1"/>
            </wp:cNvGraphicFramePr>
            <a:graphic>
              <a:graphicData uri="http://schemas.openxmlformats.org/drawingml/2006/picture">
                <pic:pic>
                  <pic:nvPicPr>
                    <pic:cNvPr id="20" name="image20.png"/>
                    <pic:cNvPicPr/>
                  </pic:nvPicPr>
                  <pic:blipFill>
                    <a:blip r:embed="rId24" cstate="print"/>
                    <a:stretch>
                      <a:fillRect/>
                    </a:stretch>
                  </pic:blipFill>
                  <pic:spPr>
                    <a:xfrm>
                      <a:off x="0" y="0"/>
                      <a:ext cx="5331809" cy="8769953"/>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280" w:bottom="280" w:left="260" w:right="0"/>
        </w:sectPr>
      </w:pPr>
    </w:p>
    <w:p>
      <w:pPr>
        <w:pStyle w:val="BodyText"/>
        <w:ind w:left="114"/>
        <w:rPr>
          <w:rFonts w:ascii="Arial Unicode MS"/>
          <w:sz w:val="20"/>
        </w:rPr>
      </w:pPr>
      <w:r>
        <w:rPr>
          <w:rFonts w:ascii="Arial Unicode MS"/>
          <w:sz w:val="20"/>
        </w:rPr>
        <w:drawing>
          <wp:inline distT="0" distB="0" distL="0" distR="0">
            <wp:extent cx="5649658" cy="9777222"/>
            <wp:effectExtent l="0" t="0" r="0" b="0"/>
            <wp:docPr id="21" name="image21.png" descr=""/>
            <wp:cNvGraphicFramePr>
              <a:graphicFrameLocks noChangeAspect="1"/>
            </wp:cNvGraphicFramePr>
            <a:graphic>
              <a:graphicData uri="http://schemas.openxmlformats.org/drawingml/2006/picture">
                <pic:pic>
                  <pic:nvPicPr>
                    <pic:cNvPr id="22" name="image21.png"/>
                    <pic:cNvPicPr/>
                  </pic:nvPicPr>
                  <pic:blipFill>
                    <a:blip r:embed="rId25" cstate="print"/>
                    <a:stretch>
                      <a:fillRect/>
                    </a:stretch>
                  </pic:blipFill>
                  <pic:spPr>
                    <a:xfrm>
                      <a:off x="0" y="0"/>
                      <a:ext cx="5649658" cy="9777222"/>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860" w:bottom="0" w:left="260" w:right="0"/>
        </w:sectPr>
      </w:pPr>
    </w:p>
    <w:p>
      <w:pPr>
        <w:tabs>
          <w:tab w:pos="1049" w:val="left" w:leader="none"/>
        </w:tabs>
        <w:spacing w:before="78"/>
        <w:ind w:left="173" w:right="0" w:firstLine="0"/>
        <w:jc w:val="left"/>
        <w:rPr>
          <w:rFonts w:ascii="Arial Unicode MS" w:eastAsia="Arial Unicode MS" w:hint="eastAsia"/>
          <w:sz w:val="17"/>
        </w:rPr>
      </w:pPr>
      <w:r>
        <w:rPr>
          <w:rFonts w:ascii="Arial Unicode MS" w:eastAsia="Arial Unicode MS" w:hint="eastAsia"/>
          <w:w w:val="115"/>
          <w:sz w:val="17"/>
        </w:rPr>
        <w:t>第</w:t>
      </w:r>
      <w:r>
        <w:rPr>
          <w:rFonts w:ascii="Arial Unicode MS" w:eastAsia="Arial Unicode MS" w:hint="eastAsia"/>
          <w:spacing w:val="29"/>
          <w:w w:val="115"/>
          <w:sz w:val="17"/>
        </w:rPr>
        <w:t> </w:t>
      </w:r>
      <w:r>
        <w:rPr>
          <w:w w:val="115"/>
          <w:sz w:val="19"/>
        </w:rPr>
        <w:t>l</w:t>
      </w:r>
      <w:r>
        <w:rPr>
          <w:spacing w:val="44"/>
          <w:w w:val="115"/>
          <w:sz w:val="19"/>
        </w:rPr>
        <w:t> </w:t>
      </w:r>
      <w:r>
        <w:rPr>
          <w:rFonts w:ascii="Arial Unicode MS" w:eastAsia="Arial Unicode MS" w:hint="eastAsia"/>
          <w:w w:val="115"/>
          <w:sz w:val="18"/>
        </w:rPr>
        <w:t>表</w:t>
        <w:tab/>
      </w:r>
      <w:r>
        <w:rPr>
          <w:rFonts w:ascii="Arial Unicode MS" w:eastAsia="Arial Unicode MS" w:hint="eastAsia"/>
          <w:w w:val="115"/>
          <w:sz w:val="17"/>
        </w:rPr>
        <w:t>男女別推』人口、性比一県、巾部、郡部、市町村</w:t>
      </w:r>
    </w:p>
    <w:p>
      <w:pPr>
        <w:pStyle w:val="BodyText"/>
        <w:spacing w:before="6"/>
        <w:rPr>
          <w:rFonts w:ascii="Arial Unicode MS"/>
          <w:sz w:val="19"/>
        </w:rPr>
      </w:pPr>
    </w:p>
    <w:p>
      <w:pPr>
        <w:tabs>
          <w:tab w:pos="5337" w:val="left" w:leader="none"/>
          <w:tab w:pos="5715" w:val="left" w:leader="none"/>
          <w:tab w:pos="6950" w:val="left" w:leader="none"/>
        </w:tabs>
        <w:spacing w:line="400" w:lineRule="exact" w:before="1"/>
        <w:ind w:left="0" w:right="161" w:firstLine="0"/>
        <w:jc w:val="right"/>
        <w:rPr>
          <w:rFonts w:ascii="Arial" w:eastAsia="Arial"/>
          <w:sz w:val="40"/>
        </w:rPr>
      </w:pPr>
      <w:r>
        <w:rPr/>
        <w:pict>
          <v:group style="position:absolute;margin-left:55.931576pt;margin-top:6.188366pt;width:382.9pt;height:709pt;mso-position-horizontal-relative:page;mso-position-vertical-relative:paragraph;z-index:-1399576" coordorigin="1119,124" coordsize="7658,14180">
            <v:shape style="position:absolute;left:1161;top:123;width:3255;height:945" type="#_x0000_t75" stroked="false">
              <v:imagedata r:id="rId26" o:title=""/>
            </v:shape>
            <v:shape style="position:absolute;left:1116;top:-189;width:7640;height:13176" coordorigin="1116,-188" coordsize="7640,13176" path="m1155,2150l1155,1105m2728,14303l2728,1530m1155,5850l1155,4898m1155,6802l1155,6189m1155,10870l1155,6911m1119,11490l8776,11490m1573,14296l6134,14296e" filled="false" stroked="true" strokeweight=".360731pt" strokecolor="#000000">
              <v:path arrowok="t"/>
              <v:stroke dashstyle="solid"/>
            </v:shape>
            <v:line style="position:absolute" from="6546,14246" to="6602,14246" stroked="true" strokeweight=".199657pt" strokecolor="#000000">
              <v:stroke dashstyle="solid"/>
            </v:line>
            <w10:wrap type="none"/>
          </v:group>
        </w:pict>
      </w:r>
      <w:r>
        <w:rPr>
          <w:rFonts w:ascii="Arial Unicode MS" w:eastAsia="Arial Unicode MS" w:hint="eastAsia"/>
          <w:spacing w:val="14"/>
          <w:position w:val="1"/>
          <w:sz w:val="17"/>
        </w:rPr>
        <w:t>平 </w:t>
      </w:r>
      <w:r>
        <w:rPr>
          <w:rFonts w:ascii="Arial Unicode MS" w:eastAsia="Arial Unicode MS" w:hint="eastAsia"/>
          <w:position w:val="1"/>
          <w:sz w:val="17"/>
        </w:rPr>
        <w:t>成 </w:t>
      </w:r>
      <w:r>
        <w:rPr>
          <w:w w:val="80"/>
          <w:position w:val="1"/>
          <w:sz w:val="21"/>
        </w:rPr>
        <w:t>_ </w:t>
      </w:r>
      <w:r>
        <w:rPr>
          <w:position w:val="1"/>
          <w:sz w:val="21"/>
        </w:rPr>
        <w:t>9 </w:t>
      </w:r>
      <w:r>
        <w:rPr>
          <w:rFonts w:ascii="Arial Unicode MS" w:eastAsia="Arial Unicode MS" w:hint="eastAsia"/>
          <w:position w:val="1"/>
          <w:sz w:val="18"/>
        </w:rPr>
        <w:t>年 </w:t>
      </w:r>
      <w:r>
        <w:rPr>
          <w:position w:val="1"/>
          <w:sz w:val="32"/>
        </w:rPr>
        <w:t>l </w:t>
      </w:r>
      <w:r>
        <w:rPr>
          <w:spacing w:val="-9"/>
          <w:w w:val="80"/>
          <w:position w:val="1"/>
          <w:sz w:val="32"/>
        </w:rPr>
        <w:t>J:l </w:t>
      </w:r>
      <w:r>
        <w:rPr>
          <w:w w:val="80"/>
          <w:position w:val="1"/>
          <w:sz w:val="21"/>
        </w:rPr>
        <w:t>1  </w:t>
      </w:r>
      <w:r>
        <w:rPr>
          <w:rFonts w:ascii="Arial Unicode MS" w:eastAsia="Arial Unicode MS" w:hint="eastAsia"/>
          <w:w w:val="80"/>
          <w:position w:val="1"/>
          <w:sz w:val="17"/>
        </w:rPr>
        <w:t>日  現 在  推  計</w:t>
      </w:r>
      <w:r>
        <w:rPr>
          <w:rFonts w:ascii="Arial Unicode MS" w:eastAsia="Arial Unicode MS" w:hint="eastAsia"/>
          <w:spacing w:val="32"/>
          <w:w w:val="80"/>
          <w:position w:val="1"/>
          <w:sz w:val="17"/>
        </w:rPr>
        <w:t> </w:t>
      </w:r>
      <w:r>
        <w:rPr>
          <w:rFonts w:ascii="Arial Unicode MS" w:eastAsia="Arial Unicode MS" w:hint="eastAsia"/>
          <w:spacing w:val="16"/>
          <w:position w:val="1"/>
          <w:sz w:val="17"/>
        </w:rPr>
        <w:t>人</w:t>
      </w:r>
      <w:r>
        <w:rPr>
          <w:rFonts w:ascii="Arial Unicode MS" w:eastAsia="Arial Unicode MS" w:hint="eastAsia"/>
          <w:position w:val="1"/>
          <w:sz w:val="17"/>
        </w:rPr>
        <w:t>口</w:t>
        <w:tab/>
      </w:r>
      <w:r>
        <w:rPr>
          <w:rFonts w:ascii="Arial" w:eastAsia="Arial"/>
          <w:w w:val="60"/>
          <w:position w:val="10"/>
          <w:sz w:val="10"/>
        </w:rPr>
        <w:t>I</w:t>
      </w:r>
      <w:r>
        <w:rPr>
          <w:rFonts w:ascii="Arial" w:eastAsia="Arial"/>
          <w:spacing w:val="-6"/>
          <w:w w:val="60"/>
          <w:position w:val="10"/>
          <w:sz w:val="10"/>
        </w:rPr>
        <w:t> </w:t>
      </w:r>
      <w:r>
        <w:rPr>
          <w:rFonts w:ascii="Arial" w:eastAsia="Arial"/>
          <w:w w:val="80"/>
          <w:sz w:val="10"/>
        </w:rPr>
        <w:t>1</w:t>
        <w:tab/>
      </w:r>
      <w:r>
        <w:rPr>
          <w:rFonts w:ascii="Arial Unicode MS" w:eastAsia="Arial Unicode MS" w:hint="eastAsia"/>
          <w:w w:val="80"/>
          <w:sz w:val="17"/>
        </w:rPr>
        <w:t>平  成  </w:t>
      </w:r>
      <w:r>
        <w:rPr>
          <w:rFonts w:ascii="Arial Unicode MS" w:eastAsia="Arial Unicode MS" w:hint="eastAsia"/>
          <w:spacing w:val="8"/>
          <w:w w:val="80"/>
          <w:sz w:val="17"/>
        </w:rPr>
        <w:t> </w:t>
      </w:r>
      <w:r>
        <w:rPr>
          <w:w w:val="80"/>
          <w:sz w:val="20"/>
        </w:rPr>
        <w:t>8 </w:t>
      </w:r>
      <w:r>
        <w:rPr>
          <w:spacing w:val="18"/>
          <w:w w:val="80"/>
          <w:sz w:val="20"/>
        </w:rPr>
        <w:t> </w:t>
      </w:r>
      <w:r>
        <w:rPr>
          <w:rFonts w:ascii="Arial Unicode MS" w:eastAsia="Arial Unicode MS" w:hint="eastAsia"/>
          <w:w w:val="80"/>
          <w:sz w:val="17"/>
        </w:rPr>
        <w:t>牛</w:t>
        <w:tab/>
      </w:r>
      <w:r>
        <w:rPr>
          <w:rFonts w:ascii="Arial" w:eastAsia="Arial"/>
          <w:w w:val="80"/>
          <w:sz w:val="40"/>
        </w:rPr>
        <w:t>l</w:t>
      </w:r>
    </w:p>
    <w:p>
      <w:pPr>
        <w:tabs>
          <w:tab w:pos="3700" w:val="left" w:leader="none"/>
          <w:tab w:pos="4650" w:val="left" w:leader="none"/>
          <w:tab w:pos="5333" w:val="left" w:leader="none"/>
          <w:tab w:pos="6280" w:val="left" w:leader="none"/>
          <w:tab w:pos="6739" w:val="left" w:leader="none"/>
          <w:tab w:pos="8433" w:val="left" w:leader="none"/>
        </w:tabs>
        <w:spacing w:line="398" w:lineRule="exact" w:before="0"/>
        <w:ind w:left="2839" w:right="0" w:firstLine="0"/>
        <w:jc w:val="center"/>
        <w:rPr>
          <w:sz w:val="37"/>
        </w:rPr>
      </w:pPr>
      <w:r>
        <w:rPr>
          <w:rFonts w:ascii="Arial Unicode MS" w:eastAsia="Arial Unicode MS" w:hint="eastAsia"/>
          <w:sz w:val="37"/>
        </w:rPr>
        <w:t>］</w:t>
        <w:tab/>
      </w:r>
      <w:r>
        <w:rPr>
          <w:rFonts w:ascii="Arial Unicode MS" w:eastAsia="Arial Unicode MS" w:hint="eastAsia"/>
          <w:w w:val="60"/>
          <w:sz w:val="37"/>
        </w:rPr>
        <w:t>男</w:t>
        <w:tab/>
      </w:r>
      <w:r>
        <w:rPr>
          <w:rFonts w:ascii="Arial" w:eastAsia="Arial"/>
          <w:w w:val="60"/>
          <w:sz w:val="7"/>
        </w:rPr>
        <w:t>1</w:t>
        <w:tab/>
      </w:r>
      <w:r>
        <w:rPr>
          <w:rFonts w:ascii="Arial Unicode MS" w:eastAsia="Arial Unicode MS" w:hint="eastAsia"/>
          <w:w w:val="60"/>
          <w:sz w:val="17"/>
        </w:rPr>
        <w:t>女</w:t>
        <w:tab/>
      </w:r>
      <w:r>
        <w:rPr>
          <w:rFonts w:ascii="Arial" w:eastAsia="Arial"/>
          <w:w w:val="60"/>
          <w:sz w:val="7"/>
        </w:rPr>
        <w:t>I</w:t>
        <w:tab/>
      </w:r>
      <w:r>
        <w:rPr>
          <w:rFonts w:ascii="Arial Unicode MS" w:eastAsia="Arial Unicode MS" w:hint="eastAsia"/>
          <w:spacing w:val="-18"/>
          <w:w w:val="60"/>
          <w:sz w:val="19"/>
        </w:rPr>
        <w:t>札 </w:t>
      </w:r>
      <w:r>
        <w:rPr>
          <w:rFonts w:ascii="Arial" w:eastAsia="Arial"/>
          <w:w w:val="60"/>
          <w:sz w:val="22"/>
        </w:rPr>
        <w:t>t</w:t>
      </w:r>
      <w:r>
        <w:rPr>
          <w:rFonts w:ascii="Arial" w:eastAsia="Arial"/>
          <w:spacing w:val="-31"/>
          <w:w w:val="60"/>
          <w:sz w:val="22"/>
        </w:rPr>
        <w:t> </w:t>
      </w:r>
      <w:r>
        <w:rPr>
          <w:rFonts w:ascii="Arial" w:eastAsia="Arial"/>
          <w:sz w:val="22"/>
        </w:rPr>
        <w:t>_ </w:t>
      </w:r>
      <w:r>
        <w:rPr>
          <w:rFonts w:ascii="Arial" w:eastAsia="Arial"/>
          <w:spacing w:val="48"/>
          <w:sz w:val="22"/>
        </w:rPr>
        <w:t> </w:t>
      </w:r>
      <w:r>
        <w:rPr>
          <w:rFonts w:ascii="Arial" w:eastAsia="Arial"/>
          <w:w w:val="500"/>
          <w:sz w:val="22"/>
        </w:rPr>
        <w:t>Lt</w:t>
        <w:tab/>
        <w:t>tt</w:t>
      </w:r>
      <w:r>
        <w:rPr>
          <w:rFonts w:ascii="Arial" w:eastAsia="Arial"/>
          <w:spacing w:val="-267"/>
          <w:w w:val="500"/>
          <w:sz w:val="22"/>
        </w:rPr>
        <w:t> </w:t>
      </w:r>
      <w:r>
        <w:rPr>
          <w:sz w:val="37"/>
        </w:rPr>
        <w:t>j</w:t>
      </w:r>
    </w:p>
    <w:p>
      <w:pPr>
        <w:tabs>
          <w:tab w:pos="1638" w:val="left" w:leader="none"/>
        </w:tabs>
        <w:spacing w:line="176" w:lineRule="exact" w:before="0"/>
        <w:ind w:left="0" w:right="144" w:firstLine="0"/>
        <w:jc w:val="right"/>
        <w:rPr>
          <w:rFonts w:ascii="Arial"/>
          <w:sz w:val="29"/>
        </w:rPr>
      </w:pPr>
      <w:r>
        <w:rPr/>
        <w:drawing>
          <wp:anchor distT="0" distB="0" distL="0" distR="0" allowOverlap="1" layoutInCell="1" locked="0" behindDoc="0" simplePos="0" relativeHeight="13144">
            <wp:simplePos x="0" y="0"/>
            <wp:positionH relativeFrom="page">
              <wp:posOffset>3400425</wp:posOffset>
            </wp:positionH>
            <wp:positionV relativeFrom="paragraph">
              <wp:posOffset>52240</wp:posOffset>
            </wp:positionV>
            <wp:extent cx="462861" cy="114494"/>
            <wp:effectExtent l="0" t="0" r="0" b="0"/>
            <wp:wrapNone/>
            <wp:docPr id="23" name="image23.png" descr=""/>
            <wp:cNvGraphicFramePr>
              <a:graphicFrameLocks noChangeAspect="1"/>
            </wp:cNvGraphicFramePr>
            <a:graphic>
              <a:graphicData uri="http://schemas.openxmlformats.org/drawingml/2006/picture">
                <pic:pic>
                  <pic:nvPicPr>
                    <pic:cNvPr id="24" name="image23.png"/>
                    <pic:cNvPicPr/>
                  </pic:nvPicPr>
                  <pic:blipFill>
                    <a:blip r:embed="rId27" cstate="print"/>
                    <a:stretch>
                      <a:fillRect/>
                    </a:stretch>
                  </pic:blipFill>
                  <pic:spPr>
                    <a:xfrm>
                      <a:off x="0" y="0"/>
                      <a:ext cx="462861" cy="114494"/>
                    </a:xfrm>
                    <a:prstGeom prst="rect">
                      <a:avLst/>
                    </a:prstGeom>
                  </pic:spPr>
                </pic:pic>
              </a:graphicData>
            </a:graphic>
          </wp:anchor>
        </w:drawing>
      </w:r>
      <w:r>
        <w:rPr/>
        <w:drawing>
          <wp:anchor distT="0" distB="0" distL="0" distR="0" allowOverlap="1" layoutInCell="1" locked="0" behindDoc="0" simplePos="0" relativeHeight="13168">
            <wp:simplePos x="0" y="0"/>
            <wp:positionH relativeFrom="page">
              <wp:posOffset>4431551</wp:posOffset>
            </wp:positionH>
            <wp:positionV relativeFrom="paragraph">
              <wp:posOffset>56820</wp:posOffset>
            </wp:positionV>
            <wp:extent cx="462861" cy="109914"/>
            <wp:effectExtent l="0" t="0" r="0" b="0"/>
            <wp:wrapNone/>
            <wp:docPr id="25" name="image24.png" descr=""/>
            <wp:cNvGraphicFramePr>
              <a:graphicFrameLocks noChangeAspect="1"/>
            </wp:cNvGraphicFramePr>
            <a:graphic>
              <a:graphicData uri="http://schemas.openxmlformats.org/drawingml/2006/picture">
                <pic:pic>
                  <pic:nvPicPr>
                    <pic:cNvPr id="26" name="image24.png"/>
                    <pic:cNvPicPr/>
                  </pic:nvPicPr>
                  <pic:blipFill>
                    <a:blip r:embed="rId28" cstate="print"/>
                    <a:stretch>
                      <a:fillRect/>
                    </a:stretch>
                  </pic:blipFill>
                  <pic:spPr>
                    <a:xfrm>
                      <a:off x="0" y="0"/>
                      <a:ext cx="462861" cy="109914"/>
                    </a:xfrm>
                    <a:prstGeom prst="rect">
                      <a:avLst/>
                    </a:prstGeom>
                  </pic:spPr>
                </pic:pic>
              </a:graphicData>
            </a:graphic>
          </wp:anchor>
        </w:drawing>
      </w:r>
      <w:r>
        <w:rPr>
          <w:w w:val="110"/>
          <w:sz w:val="19"/>
        </w:rPr>
        <w:t>90.6</w:t>
        <w:tab/>
        <w:t>90.6</w:t>
      </w:r>
      <w:r>
        <w:rPr>
          <w:spacing w:val="51"/>
          <w:w w:val="110"/>
          <w:sz w:val="19"/>
        </w:rPr>
        <w:t> </w:t>
      </w:r>
      <w:r>
        <w:rPr>
          <w:rFonts w:ascii="Arial"/>
          <w:w w:val="105"/>
          <w:sz w:val="29"/>
        </w:rPr>
        <w:t>I</w:t>
      </w:r>
    </w:p>
    <w:p>
      <w:pPr>
        <w:spacing w:after="0" w:line="176" w:lineRule="exact"/>
        <w:jc w:val="right"/>
        <w:rPr>
          <w:rFonts w:ascii="Arial"/>
          <w:sz w:val="29"/>
        </w:rPr>
        <w:sectPr>
          <w:pgSz w:w="12220" w:h="16920"/>
          <w:pgMar w:top="820" w:bottom="280" w:left="1000" w:right="960"/>
        </w:sectPr>
      </w:pPr>
    </w:p>
    <w:p>
      <w:pPr>
        <w:spacing w:line="366" w:lineRule="exact" w:before="166"/>
        <w:ind w:left="170" w:right="0" w:firstLine="0"/>
        <w:jc w:val="left"/>
        <w:rPr>
          <w:sz w:val="30"/>
          <w:szCs w:val="30"/>
        </w:rPr>
      </w:pPr>
      <w:r>
        <w:rPr>
          <w:rFonts w:ascii="Arial Unicode MS" w:hAnsi="Arial Unicode MS" w:cs="Arial Unicode MS" w:eastAsia="Arial Unicode MS" w:hint="eastAsia"/>
          <w:w w:val="154"/>
          <w:sz w:val="17"/>
          <w:szCs w:val="17"/>
        </w:rPr>
        <w:t>—市-·-部</w:t>
      </w:r>
      <w:r>
        <w:rPr>
          <w:rFonts w:ascii="Arial Unicode MS" w:hAnsi="Arial Unicode MS" w:cs="Arial Unicode MS" w:eastAsia="Arial Unicode MS" w:hint="eastAsia"/>
          <w:spacing w:val="-22"/>
          <w:w w:val="154"/>
          <w:sz w:val="17"/>
          <w:szCs w:val="17"/>
        </w:rPr>
        <w:t>�</w:t>
      </w:r>
      <w:r>
        <w:rPr>
          <w:rFonts w:ascii="Arial Unicode MS" w:hAnsi="Arial Unicode MS" w:cs="Arial Unicode MS" w:eastAsia="Arial Unicode MS" w:hint="eastAsia"/>
          <w:spacing w:val="-7"/>
          <w:w w:val="120"/>
          <w:sz w:val="31"/>
          <w:szCs w:val="31"/>
        </w:rPr>
        <w:t>―</w:t>
      </w:r>
      <w:r>
        <w:rPr>
          <w:spacing w:val="-1"/>
          <w:w w:val="107"/>
          <w:sz w:val="19"/>
          <w:szCs w:val="19"/>
        </w:rPr>
        <w:t>-</w:t>
      </w:r>
      <w:r>
        <w:rPr>
          <w:spacing w:val="13"/>
          <w:w w:val="17"/>
          <w:sz w:val="19"/>
          <w:szCs w:val="19"/>
        </w:rPr>
        <w:t>1</w:t>
      </w:r>
      <w:r>
        <w:rPr>
          <w:w w:val="107"/>
          <w:sz w:val="30"/>
          <w:szCs w:val="30"/>
        </w:rPr>
        <w:t>!</w:t>
      </w:r>
    </w:p>
    <w:p>
      <w:pPr>
        <w:pStyle w:val="BodyText"/>
        <w:spacing w:before="4"/>
        <w:rPr>
          <w:sz w:val="18"/>
        </w:rPr>
      </w:pPr>
      <w:r>
        <w:rPr/>
        <w:br w:type="column"/>
      </w:r>
      <w:r>
        <w:rPr>
          <w:sz w:val="18"/>
        </w:rPr>
      </w:r>
    </w:p>
    <w:p>
      <w:pPr>
        <w:tabs>
          <w:tab w:pos="1776" w:val="left" w:leader="none"/>
          <w:tab w:pos="3394" w:val="left" w:leader="none"/>
        </w:tabs>
        <w:spacing w:before="1"/>
        <w:ind w:left="170" w:right="0" w:firstLine="0"/>
        <w:jc w:val="left"/>
        <w:rPr>
          <w:sz w:val="19"/>
        </w:rPr>
      </w:pPr>
      <w:r>
        <w:rPr>
          <w:w w:val="120"/>
          <w:sz w:val="19"/>
        </w:rPr>
        <w:t>959,145</w:t>
        <w:tab/>
        <w:t>454,497</w:t>
        <w:tab/>
        <w:t>504,648</w:t>
      </w:r>
    </w:p>
    <w:p>
      <w:pPr>
        <w:spacing w:before="41"/>
        <w:ind w:left="969" w:right="0" w:firstLine="0"/>
        <w:jc w:val="left"/>
        <w:rPr>
          <w:rFonts w:ascii="Arial"/>
          <w:sz w:val="5"/>
        </w:rPr>
      </w:pPr>
      <w:r>
        <w:rPr>
          <w:rFonts w:ascii="Arial"/>
          <w:w w:val="120"/>
          <w:sz w:val="5"/>
        </w:rPr>
        <w:t>"""</w:t>
      </w:r>
    </w:p>
    <w:p>
      <w:pPr>
        <w:tabs>
          <w:tab w:pos="1846" w:val="left" w:leader="none"/>
        </w:tabs>
        <w:spacing w:line="398" w:lineRule="exact" w:before="0"/>
        <w:ind w:left="208" w:right="0" w:firstLine="0"/>
        <w:jc w:val="left"/>
        <w:rPr>
          <w:rFonts w:ascii="Arial Unicode MS" w:hAnsi="Arial Unicode MS" w:eastAsia="Arial Unicode MS" w:hint="eastAsia"/>
          <w:sz w:val="33"/>
        </w:rPr>
      </w:pPr>
      <w:r>
        <w:rPr/>
        <w:br w:type="column"/>
      </w:r>
      <w:r>
        <w:rPr>
          <w:w w:val="105"/>
          <w:position w:val="-3"/>
          <w:sz w:val="19"/>
        </w:rPr>
        <w:t>90</w:t>
      </w:r>
      <w:r>
        <w:rPr>
          <w:spacing w:val="-16"/>
          <w:position w:val="-3"/>
          <w:sz w:val="19"/>
        </w:rPr>
        <w:t> </w:t>
      </w:r>
      <w:r>
        <w:rPr>
          <w:w w:val="76"/>
          <w:sz w:val="20"/>
        </w:rPr>
        <w:t>.</w:t>
      </w:r>
      <w:r>
        <w:rPr>
          <w:spacing w:val="3"/>
          <w:sz w:val="20"/>
        </w:rPr>
        <w:t> </w:t>
      </w:r>
      <w:r>
        <w:rPr>
          <w:w w:val="108"/>
          <w:sz w:val="20"/>
        </w:rPr>
        <w:t>1</w:t>
      </w:r>
      <w:r>
        <w:rPr>
          <w:sz w:val="20"/>
        </w:rPr>
        <w:tab/>
      </w:r>
      <w:r>
        <w:rPr>
          <w:spacing w:val="-4"/>
          <w:w w:val="84"/>
          <w:sz w:val="20"/>
        </w:rPr>
        <w:t>9</w:t>
      </w:r>
      <w:r>
        <w:rPr>
          <w:rFonts w:ascii="Arial Unicode MS" w:hAnsi="Arial Unicode MS" w:eastAsia="Arial Unicode MS" w:hint="eastAsia"/>
          <w:spacing w:val="-128"/>
          <w:w w:val="82"/>
          <w:sz w:val="33"/>
        </w:rPr>
        <w:t>。</w:t>
      </w:r>
      <w:r>
        <w:rPr>
          <w:w w:val="107"/>
          <w:position w:val="-3"/>
          <w:sz w:val="20"/>
        </w:rPr>
        <w:t>.</w:t>
      </w:r>
      <w:r>
        <w:rPr>
          <w:spacing w:val="-10"/>
          <w:position w:val="-3"/>
          <w:sz w:val="20"/>
        </w:rPr>
        <w:t> </w:t>
      </w:r>
      <w:r>
        <w:rPr>
          <w:spacing w:val="-58"/>
          <w:w w:val="91"/>
          <w:position w:val="-3"/>
          <w:sz w:val="20"/>
        </w:rPr>
        <w:t>0</w:t>
      </w:r>
      <w:r>
        <w:rPr>
          <w:rFonts w:ascii="Arial Unicode MS" w:hAnsi="Arial Unicode MS" w:eastAsia="Arial Unicode MS" w:hint="eastAsia"/>
          <w:spacing w:val="-11"/>
          <w:w w:val="82"/>
          <w:sz w:val="33"/>
        </w:rPr>
        <w:t>-</w:t>
      </w:r>
      <w:r>
        <w:rPr>
          <w:spacing w:val="-27"/>
          <w:w w:val="41"/>
          <w:sz w:val="18"/>
        </w:rPr>
        <w:t>1</w:t>
      </w:r>
      <w:r>
        <w:rPr>
          <w:rFonts w:ascii="Arial Unicode MS" w:hAnsi="Arial Unicode MS" w:eastAsia="Arial Unicode MS" w:hint="eastAsia"/>
          <w:w w:val="92"/>
          <w:sz w:val="33"/>
        </w:rPr>
        <w:t>―</w:t>
      </w:r>
    </w:p>
    <w:p>
      <w:pPr>
        <w:tabs>
          <w:tab w:pos="2350" w:val="left" w:leader="none"/>
        </w:tabs>
        <w:spacing w:line="133" w:lineRule="exact" w:before="0"/>
        <w:ind w:left="170" w:right="0" w:firstLine="0"/>
        <w:jc w:val="left"/>
        <w:rPr>
          <w:rFonts w:ascii="Arial" w:hAnsi="Arial" w:eastAsia="Arial"/>
          <w:sz w:val="18"/>
        </w:rPr>
      </w:pPr>
      <w:r>
        <w:rPr>
          <w:rFonts w:ascii="Arial Unicode MS" w:hAnsi="Arial Unicode MS" w:eastAsia="Arial Unicode MS" w:hint="eastAsia"/>
          <w:w w:val="50"/>
          <w:sz w:val="16"/>
        </w:rPr>
        <w:t>＿←</w:t>
        <w:tab/>
      </w:r>
      <w:r>
        <w:rPr>
          <w:rFonts w:ascii="Arial" w:hAnsi="Arial" w:eastAsia="Arial"/>
          <w:w w:val="50"/>
          <w:sz w:val="18"/>
        </w:rPr>
        <w:t>|</w:t>
      </w:r>
    </w:p>
    <w:p>
      <w:pPr>
        <w:spacing w:after="0" w:line="133" w:lineRule="exact"/>
        <w:jc w:val="left"/>
        <w:rPr>
          <w:rFonts w:ascii="Arial" w:hAnsi="Arial" w:eastAsia="Arial"/>
          <w:sz w:val="18"/>
        </w:rPr>
        <w:sectPr>
          <w:type w:val="continuous"/>
          <w:pgSz w:w="12220" w:h="16920"/>
          <w:pgMar w:top="1580" w:bottom="280" w:left="1000" w:right="960"/>
          <w:cols w:num="3" w:equalWidth="0">
            <w:col w:w="1871" w:space="690"/>
            <w:col w:w="4188" w:space="948"/>
            <w:col w:w="2563"/>
          </w:cols>
        </w:sectPr>
      </w:pPr>
    </w:p>
    <w:p>
      <w:pPr>
        <w:tabs>
          <w:tab w:pos="1140" w:val="left" w:leader="none"/>
          <w:tab w:pos="2729" w:val="left" w:leader="none"/>
          <w:tab w:pos="4336" w:val="left" w:leader="none"/>
          <w:tab w:pos="5960" w:val="left" w:leader="none"/>
        </w:tabs>
        <w:spacing w:line="198" w:lineRule="exact" w:before="2"/>
        <w:ind w:left="284" w:right="0" w:firstLine="0"/>
        <w:jc w:val="left"/>
        <w:rPr>
          <w:sz w:val="19"/>
        </w:rPr>
      </w:pPr>
      <w:r>
        <w:rPr/>
        <w:pict>
          <v:shape style="position:absolute;margin-left:167.9617pt;margin-top:4.986417pt;width:5.15pt;height:15pt;mso-position-horizontal-relative:page;mso-position-vertical-relative:paragraph;z-index:-1399480" type="#_x0000_t202" filled="false" stroked="false">
            <v:textbox inset="0,0,0,0">
              <w:txbxContent>
                <w:p>
                  <w:pPr>
                    <w:spacing w:line="299" w:lineRule="exact" w:before="0"/>
                    <w:ind w:left="0" w:right="0" w:firstLine="0"/>
                    <w:jc w:val="left"/>
                    <w:rPr>
                      <w:sz w:val="27"/>
                    </w:rPr>
                  </w:pPr>
                  <w:r>
                    <w:rPr>
                      <w:w w:val="55"/>
                      <w:sz w:val="27"/>
                    </w:rPr>
                    <w:t>--</w:t>
                  </w:r>
                </w:p>
              </w:txbxContent>
            </v:textbox>
            <w10:wrap type="none"/>
          </v:shape>
        </w:pict>
      </w:r>
      <w:r>
        <w:rPr>
          <w:rFonts w:ascii="Arial Unicode MS" w:eastAsia="Arial Unicode MS" w:hint="eastAsia"/>
          <w:spacing w:val="-9"/>
          <w:w w:val="85"/>
          <w:sz w:val="16"/>
        </w:rPr>
        <w:t>札</w:t>
      </w:r>
      <w:r>
        <w:rPr>
          <w:rFonts w:ascii="Arial" w:eastAsia="Arial"/>
          <w:w w:val="85"/>
          <w:sz w:val="20"/>
        </w:rPr>
        <w:t>II</w:t>
        <w:tab/>
      </w:r>
      <w:r>
        <w:rPr>
          <w:rFonts w:ascii="Arial Unicode MS" w:eastAsia="Arial Unicode MS" w:hint="eastAsia"/>
          <w:w w:val="110"/>
          <w:position w:val="2"/>
          <w:sz w:val="17"/>
        </w:rPr>
        <w:t>部</w:t>
        <w:tab/>
      </w:r>
      <w:r>
        <w:rPr>
          <w:w w:val="110"/>
          <w:position w:val="1"/>
          <w:sz w:val="19"/>
        </w:rPr>
        <w:t>523,666</w:t>
        <w:tab/>
        <w:t>250,227</w:t>
        <w:tab/>
        <w:t>273,439</w:t>
      </w:r>
    </w:p>
    <w:p>
      <w:pPr>
        <w:tabs>
          <w:tab w:pos="2762" w:val="left" w:leader="none"/>
          <w:tab w:pos="4201" w:val="left" w:leader="none"/>
          <w:tab w:pos="7070" w:val="left" w:leader="none"/>
        </w:tabs>
        <w:spacing w:line="148" w:lineRule="exact" w:before="0"/>
        <w:ind w:left="869" w:right="0" w:firstLine="0"/>
        <w:jc w:val="left"/>
        <w:rPr>
          <w:rFonts w:ascii="Arial"/>
          <w:sz w:val="14"/>
        </w:rPr>
      </w:pPr>
      <w:r>
        <w:rPr>
          <w:position w:val="0"/>
          <w:sz w:val="18"/>
        </w:rPr>
        <w:t>--</w:t>
        <w:tab/>
      </w:r>
      <w:r>
        <w:rPr>
          <w:rFonts w:ascii="Arial"/>
          <w:position w:val="-2"/>
          <w:sz w:val="15"/>
        </w:rPr>
        <w:t>-</w:t>
        <w:tab/>
      </w:r>
      <w:r>
        <w:rPr>
          <w:position w:val="1"/>
          <w:sz w:val="13"/>
        </w:rPr>
        <w:t>.</w:t>
        <w:tab/>
      </w:r>
      <w:r>
        <w:rPr>
          <w:rFonts w:ascii="Arial"/>
          <w:sz w:val="14"/>
        </w:rPr>
        <w:t>..</w:t>
      </w:r>
    </w:p>
    <w:p>
      <w:pPr>
        <w:tabs>
          <w:tab w:pos="1922" w:val="left" w:leader="none"/>
        </w:tabs>
        <w:spacing w:before="19"/>
        <w:ind w:left="284" w:right="0" w:firstLine="0"/>
        <w:jc w:val="left"/>
        <w:rPr>
          <w:sz w:val="19"/>
        </w:rPr>
      </w:pPr>
      <w:r>
        <w:rPr/>
        <w:br w:type="column"/>
      </w:r>
      <w:r>
        <w:rPr>
          <w:sz w:val="19"/>
        </w:rPr>
        <w:t>91</w:t>
      </w:r>
      <w:r>
        <w:rPr>
          <w:spacing w:val="-17"/>
          <w:sz w:val="19"/>
        </w:rPr>
        <w:t> </w:t>
      </w:r>
      <w:r>
        <w:rPr>
          <w:w w:val="80"/>
          <w:sz w:val="19"/>
        </w:rPr>
        <w:t>.</w:t>
      </w:r>
      <w:r>
        <w:rPr>
          <w:spacing w:val="32"/>
          <w:w w:val="80"/>
          <w:sz w:val="19"/>
        </w:rPr>
        <w:t> </w:t>
      </w:r>
      <w:r>
        <w:rPr>
          <w:sz w:val="19"/>
        </w:rPr>
        <w:t>5</w:t>
        <w:tab/>
        <w:t>91 .</w:t>
      </w:r>
      <w:r>
        <w:rPr>
          <w:spacing w:val="-26"/>
          <w:sz w:val="19"/>
        </w:rPr>
        <w:t> </w:t>
      </w:r>
      <w:r>
        <w:rPr>
          <w:sz w:val="19"/>
        </w:rPr>
        <w:t>6</w:t>
      </w:r>
    </w:p>
    <w:p>
      <w:pPr>
        <w:spacing w:line="70" w:lineRule="exact" w:before="40"/>
        <w:ind w:left="0" w:right="198" w:firstLine="0"/>
        <w:jc w:val="right"/>
        <w:rPr>
          <w:rFonts w:ascii="Arial"/>
          <w:sz w:val="9"/>
        </w:rPr>
      </w:pPr>
      <w:r>
        <w:rPr>
          <w:rFonts w:ascii="Arial"/>
          <w:w w:val="22"/>
          <w:sz w:val="9"/>
        </w:rPr>
        <w:t>I</w:t>
      </w:r>
    </w:p>
    <w:p>
      <w:pPr>
        <w:spacing w:after="0" w:line="70" w:lineRule="exact"/>
        <w:jc w:val="right"/>
        <w:rPr>
          <w:rFonts w:ascii="Arial"/>
          <w:sz w:val="9"/>
        </w:rPr>
        <w:sectPr>
          <w:type w:val="continuous"/>
          <w:pgSz w:w="12220" w:h="16920"/>
          <w:pgMar w:top="1580" w:bottom="280" w:left="1000" w:right="960"/>
          <w:cols w:num="2" w:equalWidth="0">
            <w:col w:w="7173" w:space="448"/>
            <w:col w:w="2639"/>
          </w:cols>
        </w:sectPr>
      </w:pPr>
    </w:p>
    <w:p>
      <w:pPr>
        <w:tabs>
          <w:tab w:pos="1246" w:val="left" w:leader="none"/>
          <w:tab w:pos="2734" w:val="left" w:leader="none"/>
          <w:tab w:pos="4332" w:val="left" w:leader="none"/>
          <w:tab w:pos="5956" w:val="left" w:leader="none"/>
        </w:tabs>
        <w:spacing w:before="2"/>
        <w:ind w:left="399" w:right="0" w:firstLine="0"/>
        <w:jc w:val="left"/>
        <w:rPr>
          <w:sz w:val="19"/>
        </w:rPr>
      </w:pPr>
      <w:r>
        <w:rPr>
          <w:rFonts w:ascii="Arial Unicode MS" w:eastAsia="Arial Unicode MS" w:hint="eastAsia"/>
          <w:w w:val="110"/>
          <w:sz w:val="18"/>
        </w:rPr>
        <w:t>古 </w:t>
      </w:r>
      <w:r>
        <w:rPr>
          <w:rFonts w:ascii="Arial Unicode MS" w:eastAsia="Arial Unicode MS" w:hint="eastAsia"/>
          <w:spacing w:val="49"/>
          <w:w w:val="110"/>
          <w:sz w:val="18"/>
        </w:rPr>
        <w:t> </w:t>
      </w:r>
      <w:r>
        <w:rPr>
          <w:rFonts w:ascii="Arial Unicode MS" w:eastAsia="Arial Unicode MS" w:hint="eastAsia"/>
          <w:spacing w:val="-94"/>
          <w:w w:val="110"/>
          <w:position w:val="3"/>
          <w:sz w:val="13"/>
        </w:rPr>
        <w:t>ょ</w:t>
      </w:r>
      <w:r>
        <w:rPr>
          <w:rFonts w:ascii="Arial Unicode MS" w:eastAsia="Arial Unicode MS" w:hint="eastAsia"/>
          <w:w w:val="110"/>
          <w:position w:val="3"/>
          <w:sz w:val="10"/>
        </w:rPr>
        <w:t>木木</w:t>
        <w:tab/>
      </w:r>
      <w:r>
        <w:rPr>
          <w:rFonts w:ascii="Arial Unicode MS" w:eastAsia="Arial Unicode MS" w:hint="eastAsia"/>
          <w:w w:val="110"/>
          <w:position w:val="1"/>
          <w:sz w:val="17"/>
        </w:rPr>
        <w:t>市</w:t>
        <w:tab/>
      </w:r>
      <w:r>
        <w:rPr>
          <w:w w:val="110"/>
          <w:position w:val="1"/>
          <w:sz w:val="19"/>
        </w:rPr>
        <w:t>295,754</w:t>
        <w:tab/>
        <w:t>139,409</w:t>
        <w:tab/>
        <w:t>156,345</w:t>
      </w:r>
    </w:p>
    <w:p>
      <w:pPr>
        <w:tabs>
          <w:tab w:pos="4391" w:val="left" w:leader="none"/>
          <w:tab w:pos="6026" w:val="left" w:leader="none"/>
        </w:tabs>
        <w:spacing w:before="106"/>
        <w:ind w:left="2677" w:right="0" w:firstLine="0"/>
        <w:jc w:val="center"/>
        <w:rPr>
          <w:sz w:val="19"/>
        </w:rPr>
      </w:pPr>
      <w:r>
        <w:rPr>
          <w:w w:val="120"/>
          <w:sz w:val="19"/>
        </w:rPr>
        <w:t>178,066</w:t>
        <w:tab/>
        <w:t>81,665</w:t>
        <w:tab/>
        <w:t>96,401</w:t>
      </w:r>
    </w:p>
    <w:p>
      <w:pPr>
        <w:tabs>
          <w:tab w:pos="4280" w:val="left" w:leader="none"/>
          <w:tab w:pos="5904" w:val="left" w:leader="none"/>
        </w:tabs>
        <w:spacing w:before="120"/>
        <w:ind w:left="2674" w:right="0" w:firstLine="0"/>
        <w:jc w:val="center"/>
        <w:rPr>
          <w:sz w:val="19"/>
        </w:rPr>
      </w:pPr>
      <w:r>
        <w:rPr>
          <w:w w:val="120"/>
          <w:sz w:val="19"/>
        </w:rPr>
        <w:t>243,464</w:t>
        <w:tab/>
        <w:t>117,</w:t>
      </w:r>
      <w:r>
        <w:rPr>
          <w:spacing w:val="-27"/>
          <w:w w:val="120"/>
          <w:sz w:val="19"/>
        </w:rPr>
        <w:t> </w:t>
      </w:r>
      <w:r>
        <w:rPr>
          <w:w w:val="120"/>
          <w:sz w:val="19"/>
        </w:rPr>
        <w:t>779</w:t>
        <w:tab/>
        <w:t>125,685</w:t>
      </w:r>
    </w:p>
    <w:p>
      <w:pPr>
        <w:tabs>
          <w:tab w:pos="4391" w:val="left" w:leader="none"/>
          <w:tab w:pos="6019" w:val="left" w:leader="none"/>
        </w:tabs>
        <w:spacing w:before="100"/>
        <w:ind w:left="2782" w:right="0" w:firstLine="0"/>
        <w:jc w:val="center"/>
        <w:rPr>
          <w:sz w:val="19"/>
        </w:rPr>
      </w:pPr>
      <w:r>
        <w:rPr>
          <w:w w:val="110"/>
          <w:position w:val="1"/>
          <w:sz w:val="19"/>
        </w:rPr>
        <w:t>39,</w:t>
      </w:r>
      <w:r>
        <w:rPr>
          <w:spacing w:val="-15"/>
          <w:w w:val="110"/>
          <w:position w:val="1"/>
          <w:sz w:val="19"/>
        </w:rPr>
        <w:t> </w:t>
      </w:r>
      <w:r>
        <w:rPr>
          <w:rFonts w:ascii="Arial"/>
          <w:w w:val="110"/>
          <w:position w:val="1"/>
          <w:sz w:val="20"/>
        </w:rPr>
        <w:t>I</w:t>
      </w:r>
      <w:r>
        <w:rPr>
          <w:rFonts w:ascii="Arial"/>
          <w:spacing w:val="-10"/>
          <w:w w:val="110"/>
          <w:position w:val="1"/>
          <w:sz w:val="20"/>
        </w:rPr>
        <w:t> </w:t>
      </w:r>
      <w:r>
        <w:rPr>
          <w:w w:val="110"/>
          <w:position w:val="1"/>
          <w:sz w:val="19"/>
        </w:rPr>
        <w:t>07</w:t>
        <w:tab/>
      </w:r>
      <w:r>
        <w:rPr>
          <w:w w:val="110"/>
          <w:sz w:val="19"/>
        </w:rPr>
        <w:t>18,</w:t>
      </w:r>
      <w:r>
        <w:rPr>
          <w:spacing w:val="29"/>
          <w:w w:val="110"/>
          <w:sz w:val="19"/>
        </w:rPr>
        <w:t> </w:t>
      </w:r>
      <w:r>
        <w:rPr>
          <w:w w:val="110"/>
          <w:sz w:val="20"/>
        </w:rPr>
        <w:t>ll</w:t>
      </w:r>
      <w:r>
        <w:rPr>
          <w:spacing w:val="27"/>
          <w:w w:val="110"/>
          <w:sz w:val="20"/>
        </w:rPr>
        <w:t> </w:t>
      </w:r>
      <w:r>
        <w:rPr>
          <w:w w:val="110"/>
          <w:sz w:val="19"/>
        </w:rPr>
        <w:t>9</w:t>
        <w:tab/>
        <w:t>20,988</w:t>
      </w:r>
    </w:p>
    <w:p>
      <w:pPr>
        <w:tabs>
          <w:tab w:pos="4391" w:val="left" w:leader="none"/>
          <w:tab w:pos="6015" w:val="left" w:leader="none"/>
        </w:tabs>
        <w:spacing w:before="109"/>
        <w:ind w:left="2782" w:right="0" w:firstLine="0"/>
        <w:jc w:val="center"/>
        <w:rPr>
          <w:sz w:val="19"/>
        </w:rPr>
      </w:pPr>
      <w:r>
        <w:rPr>
          <w:w w:val="120"/>
          <w:position w:val="1"/>
          <w:sz w:val="19"/>
        </w:rPr>
        <w:t>48,821</w:t>
        <w:tab/>
      </w:r>
      <w:r>
        <w:rPr>
          <w:w w:val="120"/>
          <w:sz w:val="19"/>
        </w:rPr>
        <w:t>22,688</w:t>
        <w:tab/>
        <w:t>26,133</w:t>
      </w:r>
    </w:p>
    <w:p>
      <w:pPr>
        <w:tabs>
          <w:tab w:pos="4377" w:val="left" w:leader="none"/>
          <w:tab w:pos="6001" w:val="left" w:leader="none"/>
        </w:tabs>
        <w:spacing w:before="103"/>
        <w:ind w:left="2767" w:right="0" w:firstLine="0"/>
        <w:jc w:val="center"/>
        <w:rPr>
          <w:sz w:val="19"/>
        </w:rPr>
      </w:pPr>
      <w:r>
        <w:rPr>
          <w:w w:val="120"/>
          <w:position w:val="1"/>
          <w:sz w:val="19"/>
        </w:rPr>
        <w:t>63,061</w:t>
        <w:tab/>
      </w:r>
      <w:r>
        <w:rPr>
          <w:w w:val="120"/>
          <w:sz w:val="19"/>
        </w:rPr>
        <w:t>30,335</w:t>
        <w:tab/>
        <w:t>32,726</w:t>
      </w:r>
    </w:p>
    <w:p>
      <w:pPr>
        <w:tabs>
          <w:tab w:pos="4389" w:val="left" w:leader="none"/>
          <w:tab w:pos="6013" w:val="left" w:leader="none"/>
        </w:tabs>
        <w:spacing w:before="111"/>
        <w:ind w:left="2781" w:right="0" w:firstLine="0"/>
        <w:jc w:val="center"/>
        <w:rPr>
          <w:sz w:val="19"/>
        </w:rPr>
      </w:pPr>
      <w:r>
        <w:rPr>
          <w:w w:val="120"/>
          <w:position w:val="1"/>
          <w:sz w:val="19"/>
        </w:rPr>
        <w:t>41,628</w:t>
        <w:tab/>
      </w:r>
      <w:r>
        <w:rPr>
          <w:w w:val="120"/>
          <w:sz w:val="19"/>
        </w:rPr>
        <w:t>20,574</w:t>
        <w:tab/>
      </w:r>
      <w:r>
        <w:rPr>
          <w:w w:val="120"/>
          <w:position w:val="1"/>
          <w:sz w:val="19"/>
        </w:rPr>
        <w:t>21,054</w:t>
      </w:r>
    </w:p>
    <w:p>
      <w:pPr>
        <w:tabs>
          <w:tab w:pos="4370" w:val="left" w:leader="none"/>
          <w:tab w:pos="5994" w:val="left" w:leader="none"/>
        </w:tabs>
        <w:spacing w:before="103"/>
        <w:ind w:left="2761" w:right="0" w:firstLine="0"/>
        <w:jc w:val="center"/>
        <w:rPr>
          <w:sz w:val="19"/>
        </w:rPr>
      </w:pPr>
      <w:r>
        <w:rPr>
          <w:w w:val="120"/>
          <w:position w:val="1"/>
          <w:sz w:val="19"/>
        </w:rPr>
        <w:t>49,244</w:t>
        <w:tab/>
      </w:r>
      <w:r>
        <w:rPr>
          <w:w w:val="120"/>
          <w:sz w:val="19"/>
        </w:rPr>
        <w:t>23,928</w:t>
        <w:tab/>
        <w:t>25,316</w:t>
      </w:r>
    </w:p>
    <w:p>
      <w:pPr>
        <w:spacing w:before="10"/>
        <w:ind w:left="406" w:right="0" w:firstLine="0"/>
        <w:jc w:val="left"/>
        <w:rPr>
          <w:sz w:val="19"/>
        </w:rPr>
      </w:pPr>
      <w:r>
        <w:rPr/>
        <w:br w:type="column"/>
      </w:r>
      <w:r>
        <w:rPr>
          <w:w w:val="125"/>
          <w:sz w:val="19"/>
        </w:rPr>
        <w:t>89.2</w:t>
      </w:r>
    </w:p>
    <w:p>
      <w:pPr>
        <w:spacing w:before="111"/>
        <w:ind w:left="399" w:right="0" w:firstLine="0"/>
        <w:jc w:val="left"/>
        <w:rPr>
          <w:sz w:val="20"/>
        </w:rPr>
      </w:pPr>
      <w:r>
        <w:rPr>
          <w:w w:val="120"/>
          <w:sz w:val="19"/>
        </w:rPr>
        <w:t>84.</w:t>
      </w:r>
      <w:r>
        <w:rPr>
          <w:spacing w:val="-33"/>
          <w:w w:val="120"/>
          <w:sz w:val="19"/>
        </w:rPr>
        <w:t> </w:t>
      </w:r>
      <w:r>
        <w:rPr>
          <w:w w:val="120"/>
          <w:sz w:val="20"/>
        </w:rPr>
        <w:t>7</w:t>
      </w:r>
    </w:p>
    <w:p>
      <w:pPr>
        <w:spacing w:before="107"/>
        <w:ind w:left="410" w:right="0" w:firstLine="0"/>
        <w:jc w:val="left"/>
        <w:rPr>
          <w:sz w:val="21"/>
        </w:rPr>
      </w:pPr>
      <w:r>
        <w:rPr>
          <w:sz w:val="19"/>
        </w:rPr>
        <w:t>93.</w:t>
      </w:r>
      <w:r>
        <w:rPr>
          <w:spacing w:val="27"/>
          <w:sz w:val="19"/>
        </w:rPr>
        <w:t> </w:t>
      </w:r>
      <w:r>
        <w:rPr>
          <w:sz w:val="21"/>
        </w:rPr>
        <w:t>7</w:t>
      </w:r>
    </w:p>
    <w:p>
      <w:pPr>
        <w:spacing w:before="107"/>
        <w:ind w:left="406" w:right="0" w:firstLine="0"/>
        <w:jc w:val="left"/>
        <w:rPr>
          <w:sz w:val="20"/>
        </w:rPr>
      </w:pPr>
      <w:r>
        <w:rPr>
          <w:sz w:val="19"/>
        </w:rPr>
        <w:t>86.</w:t>
      </w:r>
      <w:r>
        <w:rPr>
          <w:spacing w:val="45"/>
          <w:sz w:val="19"/>
        </w:rPr>
        <w:t> </w:t>
      </w:r>
      <w:r>
        <w:rPr>
          <w:sz w:val="20"/>
        </w:rPr>
        <w:t>3</w:t>
      </w:r>
    </w:p>
    <w:p>
      <w:pPr>
        <w:spacing w:before="111"/>
        <w:ind w:left="399" w:right="0" w:firstLine="0"/>
        <w:jc w:val="left"/>
        <w:rPr>
          <w:sz w:val="19"/>
        </w:rPr>
      </w:pPr>
      <w:r>
        <w:rPr>
          <w:w w:val="105"/>
          <w:sz w:val="19"/>
        </w:rPr>
        <w:t>86.</w:t>
      </w:r>
      <w:r>
        <w:rPr>
          <w:spacing w:val="27"/>
          <w:w w:val="105"/>
          <w:sz w:val="19"/>
        </w:rPr>
        <w:t> </w:t>
      </w:r>
      <w:r>
        <w:rPr>
          <w:w w:val="105"/>
          <w:sz w:val="19"/>
        </w:rPr>
        <w:t>8</w:t>
      </w:r>
    </w:p>
    <w:p>
      <w:pPr>
        <w:spacing w:before="111"/>
        <w:ind w:left="402" w:right="0" w:firstLine="0"/>
        <w:jc w:val="left"/>
        <w:rPr>
          <w:sz w:val="20"/>
        </w:rPr>
      </w:pPr>
      <w:r>
        <w:rPr>
          <w:w w:val="105"/>
          <w:sz w:val="20"/>
        </w:rPr>
        <w:t>92.</w:t>
      </w:r>
      <w:r>
        <w:rPr>
          <w:spacing w:val="6"/>
          <w:w w:val="105"/>
          <w:sz w:val="20"/>
        </w:rPr>
        <w:t> </w:t>
      </w:r>
      <w:r>
        <w:rPr>
          <w:w w:val="105"/>
          <w:sz w:val="20"/>
        </w:rPr>
        <w:t>7</w:t>
      </w:r>
    </w:p>
    <w:p>
      <w:pPr>
        <w:spacing w:before="111"/>
        <w:ind w:left="410" w:right="0" w:firstLine="0"/>
        <w:jc w:val="left"/>
        <w:rPr>
          <w:sz w:val="19"/>
        </w:rPr>
      </w:pPr>
      <w:r>
        <w:rPr>
          <w:w w:val="105"/>
          <w:sz w:val="19"/>
        </w:rPr>
        <w:t>97.</w:t>
      </w:r>
      <w:r>
        <w:rPr>
          <w:spacing w:val="20"/>
          <w:w w:val="105"/>
          <w:sz w:val="19"/>
        </w:rPr>
        <w:t> </w:t>
      </w:r>
      <w:r>
        <w:rPr>
          <w:w w:val="105"/>
          <w:sz w:val="19"/>
        </w:rPr>
        <w:t>7</w:t>
      </w:r>
    </w:p>
    <w:p>
      <w:pPr>
        <w:spacing w:before="102"/>
        <w:ind w:left="403" w:right="0" w:firstLine="0"/>
        <w:jc w:val="left"/>
        <w:rPr>
          <w:sz w:val="21"/>
        </w:rPr>
      </w:pPr>
      <w:r>
        <w:rPr>
          <w:w w:val="105"/>
          <w:sz w:val="19"/>
        </w:rPr>
        <w:t>94.</w:t>
      </w:r>
      <w:r>
        <w:rPr>
          <w:spacing w:val="5"/>
          <w:w w:val="105"/>
          <w:sz w:val="19"/>
        </w:rPr>
        <w:t> </w:t>
      </w:r>
      <w:r>
        <w:rPr>
          <w:w w:val="105"/>
          <w:sz w:val="21"/>
        </w:rPr>
        <w:t>5</w:t>
      </w:r>
    </w:p>
    <w:p>
      <w:pPr>
        <w:spacing w:line="233" w:lineRule="exact" w:before="0"/>
        <w:ind w:left="406" w:right="0" w:firstLine="0"/>
        <w:jc w:val="left"/>
        <w:rPr>
          <w:sz w:val="21"/>
        </w:rPr>
      </w:pPr>
      <w:r>
        <w:rPr/>
        <w:br w:type="column"/>
      </w:r>
      <w:r>
        <w:rPr>
          <w:w w:val="110"/>
          <w:sz w:val="19"/>
        </w:rPr>
        <w:t>89</w:t>
      </w:r>
      <w:r>
        <w:rPr>
          <w:spacing w:val="-30"/>
          <w:w w:val="110"/>
          <w:sz w:val="19"/>
        </w:rPr>
        <w:t> </w:t>
      </w:r>
      <w:r>
        <w:rPr>
          <w:w w:val="110"/>
          <w:sz w:val="21"/>
        </w:rPr>
        <w:t>.1</w:t>
      </w:r>
    </w:p>
    <w:p>
      <w:pPr>
        <w:spacing w:before="116"/>
        <w:ind w:left="406" w:right="0" w:firstLine="0"/>
        <w:jc w:val="left"/>
        <w:rPr>
          <w:sz w:val="19"/>
        </w:rPr>
      </w:pPr>
      <w:r>
        <w:rPr>
          <w:w w:val="105"/>
          <w:sz w:val="19"/>
        </w:rPr>
        <w:t>84.</w:t>
      </w:r>
      <w:r>
        <w:rPr>
          <w:spacing w:val="17"/>
          <w:w w:val="105"/>
          <w:sz w:val="19"/>
        </w:rPr>
        <w:t> </w:t>
      </w:r>
      <w:r>
        <w:rPr>
          <w:w w:val="105"/>
          <w:sz w:val="19"/>
        </w:rPr>
        <w:t>8</w:t>
      </w:r>
    </w:p>
    <w:p>
      <w:pPr>
        <w:spacing w:line="348" w:lineRule="auto" w:before="100"/>
        <w:ind w:left="399" w:right="299" w:firstLine="11"/>
        <w:jc w:val="both"/>
        <w:rPr>
          <w:sz w:val="19"/>
        </w:rPr>
      </w:pPr>
      <w:r>
        <w:rPr>
          <w:w w:val="110"/>
          <w:sz w:val="19"/>
        </w:rPr>
        <w:t>93. </w:t>
      </w:r>
      <w:r>
        <w:rPr>
          <w:spacing w:val="-17"/>
          <w:w w:val="105"/>
          <w:sz w:val="22"/>
        </w:rPr>
        <w:t>5 </w:t>
      </w:r>
      <w:r>
        <w:rPr>
          <w:w w:val="110"/>
          <w:sz w:val="19"/>
        </w:rPr>
        <w:t>86 </w:t>
      </w:r>
      <w:r>
        <w:rPr>
          <w:w w:val="110"/>
          <w:sz w:val="20"/>
        </w:rPr>
        <w:t>.1 </w:t>
      </w:r>
      <w:r>
        <w:rPr>
          <w:w w:val="110"/>
          <w:sz w:val="19"/>
        </w:rPr>
        <w:t>87.0 93 </w:t>
      </w:r>
      <w:r>
        <w:rPr>
          <w:w w:val="110"/>
          <w:sz w:val="20"/>
        </w:rPr>
        <w:t>.1 </w:t>
      </w:r>
      <w:r>
        <w:rPr>
          <w:w w:val="110"/>
          <w:sz w:val="19"/>
        </w:rPr>
        <w:t>98</w:t>
      </w:r>
      <w:r>
        <w:rPr>
          <w:spacing w:val="-34"/>
          <w:w w:val="110"/>
          <w:sz w:val="19"/>
        </w:rPr>
        <w:t> </w:t>
      </w:r>
      <w:r>
        <w:rPr>
          <w:w w:val="110"/>
          <w:sz w:val="21"/>
        </w:rPr>
        <w:t>.1 </w:t>
      </w:r>
      <w:r>
        <w:rPr>
          <w:w w:val="110"/>
          <w:sz w:val="19"/>
        </w:rPr>
        <w:t>91.3</w:t>
      </w:r>
    </w:p>
    <w:p>
      <w:pPr>
        <w:spacing w:after="0" w:line="348" w:lineRule="auto"/>
        <w:jc w:val="both"/>
        <w:rPr>
          <w:sz w:val="19"/>
        </w:rPr>
        <w:sectPr>
          <w:type w:val="continuous"/>
          <w:pgSz w:w="12220" w:h="16920"/>
          <w:pgMar w:top="1580" w:bottom="280" w:left="1000" w:right="960"/>
          <w:cols w:num="3" w:equalWidth="0">
            <w:col w:w="6752" w:space="742"/>
            <w:col w:w="879" w:space="753"/>
            <w:col w:w="1134"/>
          </w:cols>
        </w:sectPr>
      </w:pPr>
    </w:p>
    <w:p>
      <w:pPr>
        <w:pStyle w:val="BodyText"/>
        <w:spacing w:before="10"/>
        <w:rPr>
          <w:sz w:val="16"/>
        </w:rPr>
      </w:pPr>
    </w:p>
    <w:p>
      <w:pPr>
        <w:pStyle w:val="BodyText"/>
        <w:spacing w:line="157" w:lineRule="exact"/>
        <w:jc w:val="right"/>
        <w:rPr>
          <w:rFonts w:ascii="Arial Unicode MS" w:hAnsi="Arial Unicode MS" w:eastAsia="Arial Unicode MS" w:hint="eastAsia"/>
        </w:rPr>
      </w:pPr>
      <w:r>
        <w:rPr>
          <w:rFonts w:ascii="Arial Unicode MS" w:hAnsi="Arial Unicode MS" w:eastAsia="Arial Unicode MS" w:hint="eastAsia"/>
          <w:w w:val="65"/>
        </w:rPr>
        <w:t>言ヽ·--- .・</w:t>
      </w:r>
    </w:p>
    <w:p>
      <w:pPr>
        <w:tabs>
          <w:tab w:pos="1687" w:val="left" w:leader="none"/>
          <w:tab w:pos="3308" w:val="left" w:leader="none"/>
          <w:tab w:pos="5068" w:val="left" w:leader="none"/>
        </w:tabs>
        <w:spacing w:before="12"/>
        <w:ind w:left="82" w:right="0" w:firstLine="0"/>
        <w:jc w:val="left"/>
        <w:rPr>
          <w:sz w:val="20"/>
        </w:rPr>
      </w:pPr>
      <w:r>
        <w:rPr/>
        <w:br w:type="column"/>
      </w:r>
      <w:r>
        <w:rPr>
          <w:w w:val="115"/>
          <w:position w:val="1"/>
          <w:sz w:val="19"/>
        </w:rPr>
        <w:t>33,</w:t>
      </w:r>
      <w:r>
        <w:rPr>
          <w:spacing w:val="-29"/>
          <w:w w:val="115"/>
          <w:position w:val="1"/>
          <w:sz w:val="19"/>
        </w:rPr>
        <w:t> </w:t>
      </w:r>
      <w:r>
        <w:rPr>
          <w:w w:val="115"/>
          <w:position w:val="1"/>
          <w:sz w:val="19"/>
        </w:rPr>
        <w:t>120</w:t>
        <w:tab/>
      </w:r>
      <w:r>
        <w:rPr>
          <w:rFonts w:ascii="Arial"/>
          <w:w w:val="115"/>
          <w:sz w:val="20"/>
        </w:rPr>
        <w:t>I</w:t>
      </w:r>
      <w:r>
        <w:rPr>
          <w:rFonts w:ascii="Arial"/>
          <w:spacing w:val="-6"/>
          <w:w w:val="115"/>
          <w:sz w:val="20"/>
        </w:rPr>
        <w:t> </w:t>
      </w:r>
      <w:r>
        <w:rPr>
          <w:w w:val="115"/>
          <w:sz w:val="19"/>
        </w:rPr>
        <w:t>5,538</w:t>
        <w:tab/>
        <w:t>17,582</w:t>
      </w:r>
      <w:r>
        <w:rPr>
          <w:w w:val="115"/>
          <w:sz w:val="19"/>
          <w:u w:val="single"/>
        </w:rPr>
        <w:t> </w:t>
        <w:tab/>
      </w:r>
      <w:r>
        <w:rPr>
          <w:w w:val="115"/>
          <w:sz w:val="20"/>
        </w:rPr>
        <w:t>88.</w:t>
      </w:r>
      <w:r>
        <w:rPr>
          <w:spacing w:val="-20"/>
          <w:w w:val="115"/>
          <w:sz w:val="20"/>
        </w:rPr>
        <w:t> </w:t>
      </w:r>
      <w:r>
        <w:rPr>
          <w:spacing w:val="-19"/>
          <w:w w:val="115"/>
          <w:sz w:val="20"/>
        </w:rPr>
        <w:t>4</w:t>
      </w:r>
    </w:p>
    <w:p>
      <w:pPr>
        <w:spacing w:before="13"/>
        <w:ind w:left="1170" w:right="0" w:firstLine="0"/>
        <w:jc w:val="left"/>
        <w:rPr>
          <w:sz w:val="20"/>
        </w:rPr>
      </w:pPr>
      <w:r>
        <w:rPr/>
        <w:br w:type="column"/>
      </w:r>
      <w:r>
        <w:rPr>
          <w:w w:val="120"/>
          <w:sz w:val="20"/>
        </w:rPr>
        <w:t>88.7</w:t>
      </w:r>
    </w:p>
    <w:p>
      <w:pPr>
        <w:spacing w:after="0"/>
        <w:jc w:val="left"/>
        <w:rPr>
          <w:sz w:val="20"/>
        </w:rPr>
        <w:sectPr>
          <w:type w:val="continuous"/>
          <w:pgSz w:w="12220" w:h="16920"/>
          <w:pgMar w:top="1580" w:bottom="280" w:left="1000" w:right="960"/>
          <w:cols w:num="3" w:equalWidth="0">
            <w:col w:w="2710" w:space="40"/>
            <w:col w:w="5565" w:space="39"/>
            <w:col w:w="1906"/>
          </w:cols>
        </w:sectPr>
      </w:pPr>
    </w:p>
    <w:p>
      <w:pPr>
        <w:tabs>
          <w:tab w:pos="4549" w:val="left" w:leader="none"/>
          <w:tab w:pos="6162" w:val="left" w:leader="none"/>
        </w:tabs>
        <w:spacing w:before="3"/>
        <w:ind w:left="2824" w:right="0" w:firstLine="0"/>
        <w:jc w:val="left"/>
        <w:rPr>
          <w:sz w:val="19"/>
        </w:rPr>
      </w:pPr>
      <w:r>
        <w:rPr>
          <w:w w:val="120"/>
          <w:sz w:val="19"/>
        </w:rPr>
        <w:t>15,215</w:t>
        <w:tab/>
        <w:t>7,</w:t>
      </w:r>
      <w:r>
        <w:rPr>
          <w:spacing w:val="-29"/>
          <w:w w:val="120"/>
          <w:sz w:val="19"/>
        </w:rPr>
        <w:t> </w:t>
      </w:r>
      <w:r>
        <w:rPr>
          <w:w w:val="120"/>
          <w:sz w:val="19"/>
        </w:rPr>
        <w:t>156</w:t>
        <w:tab/>
        <w:t>8,059</w:t>
      </w:r>
    </w:p>
    <w:p>
      <w:pPr>
        <w:tabs>
          <w:tab w:pos="800" w:val="left" w:leader="none"/>
          <w:tab w:pos="2937" w:val="left" w:leader="none"/>
          <w:tab w:pos="4549" w:val="left" w:leader="none"/>
          <w:tab w:pos="6169" w:val="left" w:leader="none"/>
        </w:tabs>
        <w:spacing w:before="92"/>
        <w:ind w:left="345" w:right="0" w:firstLine="0"/>
        <w:jc w:val="left"/>
        <w:rPr>
          <w:sz w:val="19"/>
        </w:rPr>
      </w:pPr>
      <w:r>
        <w:rPr>
          <w:rFonts w:ascii="Arial Unicode MS" w:eastAsia="Arial Unicode MS" w:hint="eastAsia"/>
          <w:spacing w:val="-126"/>
          <w:w w:val="120"/>
          <w:position w:val="4"/>
          <w:sz w:val="10"/>
        </w:rPr>
        <w:t>角</w:t>
      </w:r>
      <w:r>
        <w:rPr>
          <w:rFonts w:ascii="Arial Unicode MS" w:eastAsia="Arial Unicode MS" w:hint="eastAsia"/>
          <w:w w:val="120"/>
          <w:position w:val="4"/>
          <w:sz w:val="8"/>
        </w:rPr>
        <w:t>卑</w:t>
        <w:tab/>
      </w:r>
      <w:r>
        <w:rPr>
          <w:rFonts w:ascii="Arial Unicode MS" w:eastAsia="Arial Unicode MS" w:hint="eastAsia"/>
          <w:w w:val="120"/>
          <w:position w:val="1"/>
          <w:sz w:val="19"/>
        </w:rPr>
        <w:t>田  </w:t>
      </w:r>
      <w:r>
        <w:rPr>
          <w:rFonts w:ascii="Arial Unicode MS" w:eastAsia="Arial Unicode MS" w:hint="eastAsia"/>
          <w:spacing w:val="8"/>
          <w:w w:val="120"/>
          <w:position w:val="1"/>
          <w:sz w:val="19"/>
        </w:rPr>
        <w:t> </w:t>
      </w:r>
      <w:r>
        <w:rPr>
          <w:rFonts w:ascii="Arial Unicode MS" w:eastAsia="Arial Unicode MS" w:hint="eastAsia"/>
          <w:w w:val="120"/>
          <w:sz w:val="17"/>
        </w:rPr>
        <w:t>町</w:t>
        <w:tab/>
      </w:r>
      <w:r>
        <w:rPr>
          <w:w w:val="120"/>
          <w:position w:val="1"/>
          <w:sz w:val="19"/>
        </w:rPr>
        <w:t>4,212</w:t>
        <w:tab/>
        <w:t>1,</w:t>
      </w:r>
      <w:r>
        <w:rPr>
          <w:spacing w:val="-18"/>
          <w:w w:val="120"/>
          <w:position w:val="1"/>
          <w:sz w:val="19"/>
        </w:rPr>
        <w:t> </w:t>
      </w:r>
      <w:r>
        <w:rPr>
          <w:w w:val="120"/>
          <w:position w:val="1"/>
          <w:sz w:val="19"/>
        </w:rPr>
        <w:t>922</w:t>
        <w:tab/>
        <w:t>2,290</w:t>
      </w:r>
    </w:p>
    <w:p>
      <w:pPr>
        <w:spacing w:before="10"/>
        <w:ind w:left="345" w:right="0" w:firstLine="0"/>
        <w:jc w:val="left"/>
        <w:rPr>
          <w:sz w:val="19"/>
        </w:rPr>
      </w:pPr>
      <w:r>
        <w:rPr/>
        <w:br w:type="column"/>
      </w:r>
      <w:r>
        <w:rPr>
          <w:w w:val="130"/>
          <w:sz w:val="19"/>
        </w:rPr>
        <w:t>88.8</w:t>
      </w:r>
    </w:p>
    <w:p>
      <w:pPr>
        <w:spacing w:before="113"/>
        <w:ind w:left="345" w:right="0" w:firstLine="0"/>
        <w:jc w:val="left"/>
        <w:rPr>
          <w:sz w:val="19"/>
        </w:rPr>
      </w:pPr>
      <w:r>
        <w:rPr>
          <w:w w:val="125"/>
          <w:sz w:val="19"/>
        </w:rPr>
        <w:t>83.9</w:t>
      </w:r>
    </w:p>
    <w:p>
      <w:pPr>
        <w:spacing w:line="233" w:lineRule="exact" w:before="0"/>
        <w:ind w:left="345" w:right="0" w:firstLine="0"/>
        <w:jc w:val="left"/>
        <w:rPr>
          <w:sz w:val="21"/>
        </w:rPr>
      </w:pPr>
      <w:r>
        <w:rPr/>
        <w:br w:type="column"/>
      </w:r>
      <w:r>
        <w:rPr>
          <w:sz w:val="19"/>
        </w:rPr>
        <w:t>89.</w:t>
      </w:r>
      <w:r>
        <w:rPr>
          <w:spacing w:val="22"/>
          <w:sz w:val="19"/>
        </w:rPr>
        <w:t> </w:t>
      </w:r>
      <w:r>
        <w:rPr>
          <w:sz w:val="21"/>
        </w:rPr>
        <w:t>2</w:t>
      </w:r>
    </w:p>
    <w:p>
      <w:pPr>
        <w:spacing w:before="109"/>
        <w:ind w:left="345" w:right="0" w:firstLine="0"/>
        <w:jc w:val="left"/>
        <w:rPr>
          <w:sz w:val="19"/>
        </w:rPr>
      </w:pPr>
      <w:r>
        <w:rPr>
          <w:w w:val="130"/>
          <w:sz w:val="19"/>
        </w:rPr>
        <w:t>84.3</w:t>
      </w:r>
    </w:p>
    <w:p>
      <w:pPr>
        <w:spacing w:after="0"/>
        <w:jc w:val="left"/>
        <w:rPr>
          <w:sz w:val="19"/>
        </w:rPr>
        <w:sectPr>
          <w:type w:val="continuous"/>
          <w:pgSz w:w="12220" w:h="16920"/>
          <w:pgMar w:top="1580" w:bottom="280" w:left="1000" w:right="960"/>
          <w:cols w:num="3" w:equalWidth="0">
            <w:col w:w="6738" w:space="810"/>
            <w:col w:w="813" w:space="819"/>
            <w:col w:w="1080"/>
          </w:cols>
        </w:sectPr>
      </w:pPr>
    </w:p>
    <w:p>
      <w:pPr>
        <w:spacing w:before="133"/>
        <w:ind w:left="0" w:right="0" w:firstLine="0"/>
        <w:jc w:val="right"/>
        <w:rPr>
          <w:rFonts w:ascii="Arial"/>
          <w:sz w:val="14"/>
        </w:rPr>
      </w:pPr>
      <w:r>
        <w:rPr>
          <w:rFonts w:ascii="Arial"/>
          <w:w w:val="110"/>
          <w:sz w:val="14"/>
        </w:rPr>
        <w:t>2</w:t>
      </w:r>
      <w:r>
        <w:rPr>
          <w:w w:val="110"/>
          <w:sz w:val="11"/>
        </w:rPr>
        <w:t>1</w:t>
      </w:r>
      <w:r>
        <w:rPr>
          <w:rFonts w:ascii="Arial"/>
          <w:w w:val="110"/>
          <w:sz w:val="14"/>
        </w:rPr>
        <w:t>-</w:t>
      </w:r>
    </w:p>
    <w:p>
      <w:pPr>
        <w:tabs>
          <w:tab w:pos="652" w:val="left" w:leader="none"/>
          <w:tab w:pos="2363" w:val="left" w:leader="none"/>
          <w:tab w:pos="3979" w:val="left" w:leader="none"/>
          <w:tab w:pos="5595" w:val="left" w:leader="none"/>
        </w:tabs>
        <w:spacing w:before="101"/>
        <w:ind w:left="228" w:right="0" w:firstLine="0"/>
        <w:jc w:val="left"/>
        <w:rPr>
          <w:sz w:val="19"/>
        </w:rPr>
      </w:pPr>
      <w:r>
        <w:rPr/>
        <w:br w:type="column"/>
      </w:r>
      <w:r>
        <w:rPr>
          <w:rFonts w:ascii="Arial Unicode MS" w:eastAsia="Arial Unicode MS" w:hint="eastAsia"/>
          <w:w w:val="110"/>
          <w:position w:val="1"/>
          <w:sz w:val="17"/>
        </w:rPr>
        <w:t>別</w:t>
        <w:tab/>
      </w:r>
      <w:r>
        <w:rPr>
          <w:rFonts w:ascii="Arial Unicode MS" w:eastAsia="Arial Unicode MS" w:hint="eastAsia"/>
          <w:w w:val="110"/>
          <w:sz w:val="17"/>
        </w:rPr>
        <w:t>町</w:t>
        <w:tab/>
      </w:r>
      <w:r>
        <w:rPr>
          <w:w w:val="110"/>
          <w:position w:val="1"/>
          <w:sz w:val="19"/>
        </w:rPr>
        <w:t>4,621</w:t>
        <w:tab/>
        <w:t>2,</w:t>
      </w:r>
      <w:r>
        <w:rPr>
          <w:spacing w:val="-14"/>
          <w:w w:val="110"/>
          <w:position w:val="1"/>
          <w:sz w:val="19"/>
        </w:rPr>
        <w:t> </w:t>
      </w:r>
      <w:r>
        <w:rPr>
          <w:w w:val="110"/>
          <w:position w:val="1"/>
          <w:sz w:val="19"/>
        </w:rPr>
        <w:t>116</w:t>
        <w:tab/>
        <w:t>2,505</w:t>
      </w:r>
    </w:p>
    <w:p>
      <w:pPr>
        <w:spacing w:before="80"/>
        <w:ind w:left="374" w:right="0" w:firstLine="0"/>
        <w:jc w:val="left"/>
        <w:rPr>
          <w:sz w:val="22"/>
        </w:rPr>
      </w:pPr>
      <w:r>
        <w:rPr/>
        <w:br w:type="column"/>
      </w:r>
      <w:r>
        <w:rPr>
          <w:w w:val="115"/>
          <w:sz w:val="19"/>
        </w:rPr>
        <w:t>84. </w:t>
      </w:r>
      <w:r>
        <w:rPr>
          <w:w w:val="115"/>
          <w:sz w:val="22"/>
        </w:rPr>
        <w:t>5</w:t>
      </w:r>
    </w:p>
    <w:p>
      <w:pPr>
        <w:spacing w:before="108"/>
        <w:ind w:left="374" w:right="0" w:firstLine="0"/>
        <w:jc w:val="left"/>
        <w:rPr>
          <w:sz w:val="19"/>
        </w:rPr>
      </w:pPr>
      <w:r>
        <w:rPr/>
        <w:br w:type="column"/>
      </w:r>
      <w:r>
        <w:rPr>
          <w:w w:val="125"/>
          <w:sz w:val="19"/>
        </w:rPr>
        <w:t>84.9</w:t>
      </w:r>
    </w:p>
    <w:p>
      <w:pPr>
        <w:spacing w:after="0"/>
        <w:jc w:val="left"/>
        <w:rPr>
          <w:sz w:val="19"/>
        </w:rPr>
        <w:sectPr>
          <w:type w:val="continuous"/>
          <w:pgSz w:w="12220" w:h="16920"/>
          <w:pgMar w:top="1580" w:bottom="280" w:left="1000" w:right="960"/>
          <w:cols w:num="4" w:equalWidth="0">
            <w:col w:w="527" w:space="40"/>
            <w:col w:w="6159" w:space="787"/>
            <w:col w:w="841" w:space="790"/>
            <w:col w:w="1116"/>
          </w:cols>
        </w:sectPr>
      </w:pPr>
    </w:p>
    <w:p>
      <w:pPr>
        <w:tabs>
          <w:tab w:pos="793" w:val="left" w:leader="none"/>
          <w:tab w:pos="2925" w:val="left" w:leader="none"/>
          <w:tab w:pos="4542" w:val="left" w:leader="none"/>
          <w:tab w:pos="6158" w:val="left" w:leader="none"/>
        </w:tabs>
        <w:spacing w:line="217" w:lineRule="exact" w:before="83"/>
        <w:ind w:left="127" w:right="0" w:firstLine="0"/>
        <w:jc w:val="left"/>
        <w:rPr>
          <w:sz w:val="19"/>
        </w:rPr>
      </w:pPr>
      <w:r>
        <w:rPr>
          <w:rFonts w:ascii="Arial" w:eastAsia="Arial"/>
          <w:w w:val="125"/>
          <w:position w:val="1"/>
          <w:sz w:val="20"/>
        </w:rPr>
        <w:t>i </w:t>
      </w:r>
      <w:r>
        <w:rPr>
          <w:rFonts w:ascii="Arial" w:eastAsia="Arial"/>
          <w:spacing w:val="49"/>
          <w:w w:val="125"/>
          <w:position w:val="1"/>
          <w:sz w:val="20"/>
        </w:rPr>
        <w:t> </w:t>
      </w:r>
      <w:r>
        <w:rPr>
          <w:rFonts w:ascii="Arial Unicode MS" w:eastAsia="Arial Unicode MS" w:hint="eastAsia"/>
          <w:w w:val="125"/>
          <w:sz w:val="17"/>
        </w:rPr>
        <w:t>逹</w:t>
        <w:tab/>
      </w:r>
      <w:r>
        <w:rPr>
          <w:rFonts w:ascii="Arial Unicode MS" w:eastAsia="Arial Unicode MS" w:hint="eastAsia"/>
          <w:w w:val="125"/>
          <w:sz w:val="19"/>
        </w:rPr>
        <w:t>田 </w:t>
      </w:r>
      <w:r>
        <w:rPr>
          <w:rFonts w:ascii="Arial Unicode MS" w:eastAsia="Arial Unicode MS" w:hint="eastAsia"/>
          <w:spacing w:val="58"/>
          <w:w w:val="125"/>
          <w:sz w:val="19"/>
        </w:rPr>
        <w:t> </w:t>
      </w:r>
      <w:r>
        <w:rPr>
          <w:rFonts w:ascii="Arial Unicode MS" w:eastAsia="Arial Unicode MS" w:hint="eastAsia"/>
          <w:w w:val="125"/>
          <w:sz w:val="17"/>
        </w:rPr>
        <w:t>村</w:t>
        <w:tab/>
      </w:r>
      <w:r>
        <w:rPr>
          <w:w w:val="125"/>
          <w:position w:val="1"/>
          <w:sz w:val="19"/>
        </w:rPr>
        <w:t>3,717</w:t>
        <w:tab/>
        <w:t>1,</w:t>
      </w:r>
      <w:r>
        <w:rPr>
          <w:spacing w:val="-21"/>
          <w:w w:val="125"/>
          <w:position w:val="1"/>
          <w:sz w:val="19"/>
        </w:rPr>
        <w:t> </w:t>
      </w:r>
      <w:r>
        <w:rPr>
          <w:w w:val="125"/>
          <w:position w:val="1"/>
          <w:sz w:val="19"/>
        </w:rPr>
        <w:t>773</w:t>
        <w:tab/>
        <w:t>1,944</w:t>
      </w:r>
    </w:p>
    <w:p>
      <w:pPr>
        <w:tabs>
          <w:tab w:pos="798" w:val="left" w:leader="none"/>
          <w:tab w:pos="1222" w:val="left" w:leader="none"/>
          <w:tab w:pos="2929" w:val="left" w:leader="none"/>
          <w:tab w:pos="4542" w:val="left" w:leader="none"/>
          <w:tab w:pos="6158" w:val="left" w:leader="none"/>
        </w:tabs>
        <w:spacing w:line="371" w:lineRule="exact" w:before="0"/>
        <w:ind w:left="113" w:right="0" w:firstLine="0"/>
        <w:jc w:val="left"/>
        <w:rPr>
          <w:sz w:val="19"/>
        </w:rPr>
      </w:pPr>
      <w:r>
        <w:rPr>
          <w:rFonts w:ascii="Arial" w:eastAsia="Arial"/>
          <w:w w:val="105"/>
          <w:position w:val="9"/>
          <w:sz w:val="29"/>
        </w:rPr>
        <w:t>I</w:t>
      </w:r>
      <w:r>
        <w:rPr>
          <w:rFonts w:ascii="Arial" w:eastAsia="Arial"/>
          <w:spacing w:val="77"/>
          <w:w w:val="105"/>
          <w:position w:val="9"/>
          <w:sz w:val="29"/>
        </w:rPr>
        <w:t> </w:t>
      </w:r>
      <w:r>
        <w:rPr>
          <w:rFonts w:ascii="Arial Unicode MS" w:eastAsia="Arial Unicode MS" w:hint="eastAsia"/>
          <w:w w:val="105"/>
          <w:sz w:val="17"/>
        </w:rPr>
        <w:t>平</w:t>
        <w:tab/>
        <w:t>舘</w:t>
        <w:tab/>
        <w:t>村</w:t>
        <w:tab/>
      </w:r>
      <w:r>
        <w:rPr>
          <w:w w:val="110"/>
          <w:position w:val="1"/>
          <w:sz w:val="19"/>
        </w:rPr>
        <w:t>2,480</w:t>
        <w:tab/>
        <w:t>1,</w:t>
      </w:r>
      <w:r>
        <w:rPr>
          <w:spacing w:val="-2"/>
          <w:w w:val="110"/>
          <w:position w:val="1"/>
          <w:sz w:val="19"/>
        </w:rPr>
        <w:t> </w:t>
      </w:r>
      <w:r>
        <w:rPr>
          <w:w w:val="110"/>
          <w:position w:val="1"/>
          <w:sz w:val="19"/>
        </w:rPr>
        <w:t>199</w:t>
        <w:tab/>
        <w:t>1,281</w:t>
      </w:r>
    </w:p>
    <w:p>
      <w:pPr>
        <w:spacing w:before="108"/>
        <w:ind w:left="113" w:right="0" w:firstLine="0"/>
        <w:jc w:val="left"/>
        <w:rPr>
          <w:sz w:val="19"/>
        </w:rPr>
      </w:pPr>
      <w:r>
        <w:rPr/>
        <w:br w:type="column"/>
      </w:r>
      <w:r>
        <w:rPr>
          <w:sz w:val="19"/>
        </w:rPr>
        <w:t>91.</w:t>
      </w:r>
      <w:r>
        <w:rPr>
          <w:spacing w:val="29"/>
          <w:sz w:val="19"/>
        </w:rPr>
        <w:t> </w:t>
      </w:r>
      <w:r>
        <w:rPr>
          <w:sz w:val="19"/>
        </w:rPr>
        <w:t>2</w:t>
      </w:r>
    </w:p>
    <w:p>
      <w:pPr>
        <w:spacing w:before="104"/>
        <w:ind w:left="113" w:right="0" w:firstLine="0"/>
        <w:jc w:val="left"/>
        <w:rPr>
          <w:sz w:val="20"/>
        </w:rPr>
      </w:pPr>
      <w:r>
        <w:rPr>
          <w:sz w:val="19"/>
        </w:rPr>
        <w:t>93.</w:t>
      </w:r>
      <w:r>
        <w:rPr>
          <w:spacing w:val="24"/>
          <w:sz w:val="19"/>
        </w:rPr>
        <w:t> </w:t>
      </w:r>
      <w:r>
        <w:rPr>
          <w:sz w:val="20"/>
        </w:rPr>
        <w:t>6</w:t>
      </w:r>
    </w:p>
    <w:p>
      <w:pPr>
        <w:spacing w:before="108"/>
        <w:ind w:left="113" w:right="0" w:firstLine="0"/>
        <w:jc w:val="left"/>
        <w:rPr>
          <w:sz w:val="19"/>
        </w:rPr>
      </w:pPr>
      <w:r>
        <w:rPr/>
        <w:br w:type="column"/>
      </w:r>
      <w:r>
        <w:rPr>
          <w:w w:val="110"/>
          <w:sz w:val="19"/>
        </w:rPr>
        <w:t>90.</w:t>
      </w:r>
      <w:r>
        <w:rPr>
          <w:spacing w:val="-10"/>
          <w:w w:val="110"/>
          <w:sz w:val="19"/>
        </w:rPr>
        <w:t> </w:t>
      </w:r>
      <w:r>
        <w:rPr>
          <w:w w:val="110"/>
          <w:sz w:val="19"/>
        </w:rPr>
        <w:t>9</w:t>
      </w:r>
    </w:p>
    <w:p>
      <w:pPr>
        <w:spacing w:before="95"/>
        <w:ind w:left="113" w:right="0" w:firstLine="0"/>
        <w:jc w:val="left"/>
        <w:rPr>
          <w:sz w:val="21"/>
        </w:rPr>
      </w:pPr>
      <w:r>
        <w:rPr>
          <w:sz w:val="19"/>
        </w:rPr>
        <w:t>93.</w:t>
      </w:r>
      <w:r>
        <w:rPr>
          <w:spacing w:val="23"/>
          <w:sz w:val="19"/>
        </w:rPr>
        <w:t> </w:t>
      </w:r>
      <w:r>
        <w:rPr>
          <w:sz w:val="21"/>
        </w:rPr>
        <w:t>5</w:t>
      </w:r>
    </w:p>
    <w:p>
      <w:pPr>
        <w:spacing w:after="0"/>
        <w:jc w:val="left"/>
        <w:rPr>
          <w:sz w:val="21"/>
        </w:rPr>
        <w:sectPr>
          <w:type w:val="continuous"/>
          <w:pgSz w:w="12220" w:h="16920"/>
          <w:pgMar w:top="1580" w:bottom="280" w:left="1000" w:right="960"/>
          <w:cols w:num="3" w:equalWidth="0">
            <w:col w:w="6748" w:space="1037"/>
            <w:col w:w="564" w:space="1067"/>
            <w:col w:w="844"/>
          </w:cols>
        </w:sectPr>
      </w:pPr>
    </w:p>
    <w:p>
      <w:pPr>
        <w:tabs>
          <w:tab w:pos="1215" w:val="left" w:leader="none"/>
          <w:tab w:pos="2921" w:val="left" w:leader="none"/>
          <w:tab w:pos="4534" w:val="left" w:leader="none"/>
          <w:tab w:pos="6151" w:val="left" w:leader="none"/>
          <w:tab w:pos="7818" w:val="left" w:leader="none"/>
        </w:tabs>
        <w:spacing w:before="94"/>
        <w:ind w:left="790" w:right="0" w:firstLine="0"/>
        <w:jc w:val="left"/>
        <w:rPr>
          <w:sz w:val="19"/>
        </w:rPr>
      </w:pPr>
      <w:r>
        <w:rPr>
          <w:rFonts w:ascii="Arial Unicode MS" w:eastAsia="Arial Unicode MS" w:hint="eastAsia"/>
          <w:w w:val="120"/>
          <w:position w:val="1"/>
          <w:sz w:val="17"/>
        </w:rPr>
        <w:t>厩</w:t>
        <w:tab/>
      </w:r>
      <w:r>
        <w:rPr>
          <w:rFonts w:ascii="Arial Unicode MS" w:eastAsia="Arial Unicode MS" w:hint="eastAsia"/>
          <w:w w:val="120"/>
          <w:sz w:val="17"/>
        </w:rPr>
        <w:t>村</w:t>
        <w:tab/>
      </w:r>
      <w:r>
        <w:rPr>
          <w:w w:val="120"/>
          <w:position w:val="1"/>
          <w:sz w:val="19"/>
        </w:rPr>
        <w:t>2,875</w:t>
        <w:tab/>
        <w:t>1,372</w:t>
        <w:tab/>
      </w:r>
      <w:r>
        <w:rPr>
          <w:spacing w:val="3"/>
          <w:w w:val="120"/>
          <w:position w:val="1"/>
          <w:sz w:val="19"/>
        </w:rPr>
        <w:t>1,503</w:t>
      </w:r>
      <w:r>
        <w:rPr>
          <w:spacing w:val="3"/>
          <w:w w:val="120"/>
          <w:position w:val="1"/>
          <w:sz w:val="19"/>
          <w:u w:val="single"/>
        </w:rPr>
        <w:t> </w:t>
        <w:tab/>
      </w:r>
      <w:r>
        <w:rPr>
          <w:w w:val="115"/>
          <w:position w:val="1"/>
          <w:sz w:val="19"/>
        </w:rPr>
        <w:t>91.</w:t>
      </w:r>
      <w:r>
        <w:rPr>
          <w:spacing w:val="-13"/>
          <w:w w:val="115"/>
          <w:position w:val="1"/>
          <w:sz w:val="19"/>
        </w:rPr>
        <w:t> </w:t>
      </w:r>
      <w:r>
        <w:rPr>
          <w:w w:val="120"/>
          <w:position w:val="1"/>
          <w:sz w:val="19"/>
        </w:rPr>
        <w:t>3</w:t>
      </w:r>
    </w:p>
    <w:p>
      <w:pPr>
        <w:spacing w:before="101"/>
        <w:ind w:left="790" w:right="0" w:firstLine="0"/>
        <w:jc w:val="left"/>
        <w:rPr>
          <w:sz w:val="19"/>
        </w:rPr>
      </w:pPr>
      <w:r>
        <w:rPr/>
        <w:br w:type="column"/>
      </w:r>
      <w:r>
        <w:rPr>
          <w:sz w:val="19"/>
        </w:rPr>
        <w:t>91. 4</w:t>
      </w:r>
    </w:p>
    <w:p>
      <w:pPr>
        <w:spacing w:after="0"/>
        <w:jc w:val="left"/>
        <w:rPr>
          <w:sz w:val="19"/>
        </w:rPr>
        <w:sectPr>
          <w:type w:val="continuous"/>
          <w:pgSz w:w="12220" w:h="16920"/>
          <w:pgMar w:top="1580" w:bottom="280" w:left="1000" w:right="960"/>
          <w:cols w:num="2" w:equalWidth="0">
            <w:col w:w="8338" w:space="394"/>
            <w:col w:w="1528"/>
          </w:cols>
        </w:sectPr>
      </w:pPr>
    </w:p>
    <w:p>
      <w:pPr>
        <w:tabs>
          <w:tab w:pos="2816" w:val="left" w:leader="none"/>
          <w:tab w:pos="4426" w:val="left" w:leader="none"/>
          <w:tab w:pos="5828" w:val="left" w:leader="none"/>
        </w:tabs>
        <w:spacing w:before="98"/>
        <w:ind w:left="365" w:right="0" w:firstLine="0"/>
        <w:jc w:val="left"/>
        <w:rPr>
          <w:sz w:val="19"/>
        </w:rPr>
      </w:pPr>
      <w:r>
        <w:rPr>
          <w:rFonts w:ascii="Arial Unicode MS" w:eastAsia="Arial Unicode MS" w:hint="eastAsia"/>
          <w:w w:val="125"/>
          <w:sz w:val="17"/>
        </w:rPr>
        <w:t>西津軽  </w:t>
      </w:r>
      <w:r>
        <w:rPr>
          <w:rFonts w:ascii="Arial Unicode MS" w:eastAsia="Arial Unicode MS" w:hint="eastAsia"/>
          <w:spacing w:val="29"/>
          <w:w w:val="125"/>
          <w:sz w:val="17"/>
        </w:rPr>
        <w:t> </w:t>
      </w:r>
      <w:r>
        <w:rPr>
          <w:rFonts w:ascii="Arial Unicode MS" w:eastAsia="Arial Unicode MS" w:hint="eastAsia"/>
          <w:w w:val="125"/>
          <w:sz w:val="17"/>
        </w:rPr>
        <w:t>都</w:t>
        <w:tab/>
      </w:r>
      <w:r>
        <w:rPr>
          <w:w w:val="125"/>
          <w:sz w:val="19"/>
        </w:rPr>
        <w:t>68,240</w:t>
        <w:tab/>
      </w:r>
      <w:r>
        <w:rPr>
          <w:w w:val="125"/>
          <w:position w:val="1"/>
          <w:sz w:val="19"/>
        </w:rPr>
        <w:t>32,372</w:t>
        <w:tab/>
        <w:t>. </w:t>
      </w:r>
      <w:r>
        <w:rPr>
          <w:spacing w:val="30"/>
          <w:w w:val="125"/>
          <w:position w:val="1"/>
          <w:sz w:val="19"/>
        </w:rPr>
        <w:t> </w:t>
      </w:r>
      <w:r>
        <w:rPr>
          <w:w w:val="125"/>
          <w:position w:val="1"/>
          <w:sz w:val="19"/>
        </w:rPr>
        <w:t>35,868</w:t>
      </w:r>
    </w:p>
    <w:p>
      <w:pPr>
        <w:tabs>
          <w:tab w:pos="1211" w:val="left" w:leader="none"/>
          <w:tab w:pos="2817" w:val="left" w:leader="none"/>
          <w:tab w:pos="4541" w:val="left" w:leader="none"/>
          <w:tab w:pos="6159" w:val="left" w:leader="none"/>
        </w:tabs>
        <w:spacing w:before="101"/>
        <w:ind w:left="360" w:right="0" w:firstLine="0"/>
        <w:jc w:val="left"/>
        <w:rPr>
          <w:sz w:val="19"/>
        </w:rPr>
      </w:pPr>
      <w:r>
        <w:rPr>
          <w:rFonts w:ascii="Arial Unicode MS" w:eastAsia="Arial Unicode MS" w:hint="eastAsia"/>
          <w:w w:val="120"/>
          <w:position w:val="1"/>
          <w:sz w:val="17"/>
        </w:rPr>
        <w:t>鯵ケ沢</w:t>
        <w:tab/>
      </w:r>
      <w:r>
        <w:rPr>
          <w:rFonts w:ascii="Arial Unicode MS" w:eastAsia="Arial Unicode MS" w:hint="eastAsia"/>
          <w:w w:val="120"/>
          <w:sz w:val="17"/>
        </w:rPr>
        <w:t>町</w:t>
        <w:tab/>
      </w:r>
      <w:r>
        <w:rPr>
          <w:w w:val="120"/>
          <w:position w:val="1"/>
          <w:sz w:val="19"/>
        </w:rPr>
        <w:t>13,846</w:t>
        <w:tab/>
        <w:t>6,391</w:t>
        <w:tab/>
        <w:t>7,455</w:t>
      </w:r>
    </w:p>
    <w:p>
      <w:pPr>
        <w:tabs>
          <w:tab w:pos="798" w:val="left" w:leader="none"/>
          <w:tab w:pos="1211" w:val="left" w:leader="none"/>
          <w:tab w:pos="2820" w:val="left" w:leader="none"/>
          <w:tab w:pos="4549" w:val="left" w:leader="none"/>
          <w:tab w:pos="6057" w:val="left" w:leader="none"/>
        </w:tabs>
        <w:spacing w:before="80"/>
        <w:ind w:left="357" w:right="0" w:firstLine="0"/>
        <w:jc w:val="left"/>
        <w:rPr>
          <w:sz w:val="19"/>
        </w:rPr>
      </w:pPr>
      <w:r>
        <w:rPr>
          <w:rFonts w:ascii="Arial Unicode MS" w:eastAsia="Arial Unicode MS" w:hint="eastAsia"/>
          <w:w w:val="115"/>
          <w:position w:val="1"/>
          <w:sz w:val="18"/>
        </w:rPr>
        <w:t>木</w:t>
        <w:tab/>
      </w:r>
      <w:r>
        <w:rPr>
          <w:rFonts w:ascii="Arial Unicode MS" w:eastAsia="Arial Unicode MS" w:hint="eastAsia"/>
          <w:w w:val="115"/>
          <w:position w:val="1"/>
          <w:sz w:val="19"/>
        </w:rPr>
        <w:t>造</w:t>
        <w:tab/>
      </w:r>
      <w:r>
        <w:rPr>
          <w:rFonts w:ascii="Arial Unicode MS" w:eastAsia="Arial Unicode MS" w:hint="eastAsia"/>
          <w:w w:val="115"/>
          <w:sz w:val="17"/>
        </w:rPr>
        <w:t>町</w:t>
        <w:tab/>
      </w:r>
      <w:r>
        <w:rPr>
          <w:w w:val="115"/>
          <w:position w:val="1"/>
          <w:sz w:val="19"/>
        </w:rPr>
        <w:t>20,597</w:t>
        <w:tab/>
        <w:t>9,</w:t>
      </w:r>
      <w:r>
        <w:rPr>
          <w:spacing w:val="-22"/>
          <w:w w:val="115"/>
          <w:position w:val="1"/>
          <w:sz w:val="19"/>
        </w:rPr>
        <w:t> </w:t>
      </w:r>
      <w:r>
        <w:rPr>
          <w:w w:val="115"/>
          <w:position w:val="1"/>
          <w:sz w:val="19"/>
        </w:rPr>
        <w:t>766</w:t>
        <w:tab/>
      </w:r>
      <w:r>
        <w:rPr>
          <w:w w:val="115"/>
          <w:position w:val="2"/>
          <w:sz w:val="19"/>
        </w:rPr>
        <w:t>10,831</w:t>
      </w:r>
    </w:p>
    <w:p>
      <w:pPr>
        <w:spacing w:before="101"/>
        <w:ind w:left="361" w:right="0" w:firstLine="0"/>
        <w:jc w:val="left"/>
        <w:rPr>
          <w:sz w:val="19"/>
        </w:rPr>
      </w:pPr>
      <w:r>
        <w:rPr/>
        <w:br w:type="column"/>
      </w:r>
      <w:r>
        <w:rPr>
          <w:w w:val="130"/>
          <w:sz w:val="19"/>
        </w:rPr>
        <w:t>90.3</w:t>
      </w:r>
    </w:p>
    <w:p>
      <w:pPr>
        <w:spacing w:before="120"/>
        <w:ind w:left="357" w:right="0" w:firstLine="0"/>
        <w:jc w:val="left"/>
        <w:rPr>
          <w:sz w:val="19"/>
        </w:rPr>
      </w:pPr>
      <w:r>
        <w:rPr>
          <w:w w:val="130"/>
          <w:sz w:val="19"/>
        </w:rPr>
        <w:t>85.7</w:t>
      </w:r>
    </w:p>
    <w:p>
      <w:pPr>
        <w:spacing w:before="114"/>
        <w:ind w:left="361" w:right="0" w:firstLine="0"/>
        <w:jc w:val="left"/>
        <w:rPr>
          <w:sz w:val="19"/>
        </w:rPr>
      </w:pPr>
      <w:r>
        <w:rPr>
          <w:w w:val="125"/>
          <w:sz w:val="19"/>
        </w:rPr>
        <w:t>90.2</w:t>
      </w:r>
    </w:p>
    <w:p>
      <w:pPr>
        <w:spacing w:before="80"/>
        <w:ind w:left="361" w:right="0" w:firstLine="0"/>
        <w:jc w:val="left"/>
        <w:rPr>
          <w:sz w:val="22"/>
        </w:rPr>
      </w:pPr>
      <w:r>
        <w:rPr/>
        <w:br w:type="column"/>
      </w:r>
      <w:r>
        <w:rPr>
          <w:sz w:val="19"/>
        </w:rPr>
        <w:t>90.</w:t>
      </w:r>
      <w:r>
        <w:rPr>
          <w:spacing w:val="18"/>
          <w:sz w:val="19"/>
        </w:rPr>
        <w:t> </w:t>
      </w:r>
      <w:r>
        <w:rPr>
          <w:sz w:val="22"/>
        </w:rPr>
        <w:t>5</w:t>
      </w:r>
    </w:p>
    <w:p>
      <w:pPr>
        <w:spacing w:line="68" w:lineRule="exact" w:before="33"/>
        <w:ind w:left="541" w:right="356" w:firstLine="0"/>
        <w:jc w:val="center"/>
        <w:rPr>
          <w:rFonts w:ascii="Arial Unicode MS" w:hAnsi="Arial Unicode MS"/>
          <w:sz w:val="6"/>
        </w:rPr>
      </w:pPr>
      <w:r>
        <w:rPr>
          <w:rFonts w:ascii="Arial Unicode MS" w:hAnsi="Arial Unicode MS"/>
          <w:sz w:val="6"/>
        </w:rPr>
        <w:t>..    </w:t>
      </w:r>
      <w:r>
        <w:rPr>
          <w:rFonts w:ascii="Arial Unicode MS" w:hAnsi="Arial Unicode MS"/>
          <w:spacing w:val="10"/>
          <w:sz w:val="6"/>
        </w:rPr>
        <w:t> </w:t>
      </w:r>
      <w:r>
        <w:rPr>
          <w:rFonts w:ascii="Arial Unicode MS" w:hAnsi="Arial Unicode MS"/>
          <w:sz w:val="6"/>
        </w:rPr>
        <w:t>―</w:t>
      </w:r>
    </w:p>
    <w:p>
      <w:pPr>
        <w:spacing w:line="229" w:lineRule="exact" w:before="0"/>
        <w:ind w:left="357" w:right="0" w:firstLine="0"/>
        <w:jc w:val="left"/>
        <w:rPr>
          <w:sz w:val="21"/>
        </w:rPr>
      </w:pPr>
      <w:r>
        <w:rPr>
          <w:w w:val="95"/>
          <w:sz w:val="19"/>
        </w:rPr>
        <w:t>86.</w:t>
      </w:r>
      <w:r>
        <w:rPr>
          <w:spacing w:val="42"/>
          <w:w w:val="95"/>
          <w:sz w:val="19"/>
        </w:rPr>
        <w:t> </w:t>
      </w:r>
      <w:r>
        <w:rPr>
          <w:w w:val="95"/>
          <w:sz w:val="21"/>
        </w:rPr>
        <w:t>2</w:t>
      </w:r>
    </w:p>
    <w:p>
      <w:pPr>
        <w:spacing w:before="108"/>
        <w:ind w:left="368" w:right="0" w:firstLine="0"/>
        <w:jc w:val="left"/>
        <w:rPr>
          <w:sz w:val="19"/>
        </w:rPr>
      </w:pPr>
      <w:r>
        <w:rPr>
          <w:w w:val="95"/>
          <w:sz w:val="19"/>
        </w:rPr>
        <w:t>90.</w:t>
      </w:r>
      <w:r>
        <w:rPr>
          <w:spacing w:val="40"/>
          <w:w w:val="95"/>
          <w:sz w:val="19"/>
        </w:rPr>
        <w:t> </w:t>
      </w:r>
      <w:r>
        <w:rPr>
          <w:w w:val="95"/>
          <w:sz w:val="19"/>
        </w:rPr>
        <w:t>6</w:t>
      </w:r>
    </w:p>
    <w:p>
      <w:pPr>
        <w:spacing w:after="0"/>
        <w:jc w:val="left"/>
        <w:rPr>
          <w:sz w:val="19"/>
        </w:rPr>
        <w:sectPr>
          <w:type w:val="continuous"/>
          <w:pgSz w:w="12220" w:h="16920"/>
          <w:pgMar w:top="1580" w:bottom="280" w:left="1000" w:right="960"/>
          <w:cols w:num="3" w:equalWidth="0">
            <w:col w:w="6742" w:space="787"/>
            <w:col w:w="828" w:space="804"/>
            <w:col w:w="1099"/>
          </w:cols>
        </w:sectPr>
      </w:pPr>
    </w:p>
    <w:p>
      <w:pPr>
        <w:pStyle w:val="BodyText"/>
        <w:spacing w:before="8"/>
        <w:rPr>
          <w:sz w:val="10"/>
        </w:rPr>
      </w:pPr>
    </w:p>
    <w:p>
      <w:pPr>
        <w:pStyle w:val="BodyText"/>
        <w:ind w:right="1"/>
        <w:jc w:val="right"/>
      </w:pPr>
      <w:r>
        <w:rPr>
          <w:spacing w:val="-24"/>
          <w:w w:val="85"/>
        </w:rPr>
        <w:t>3</w:t>
      </w:r>
      <w:r>
        <w:rPr>
          <w:rFonts w:ascii="Arial Unicode MS" w:eastAsia="Arial Unicode MS" w:hint="eastAsia"/>
          <w:spacing w:val="-53"/>
          <w:w w:val="85"/>
          <w:sz w:val="9"/>
        </w:rPr>
        <w:t>元</w:t>
      </w:r>
      <w:r>
        <w:rPr>
          <w:w w:val="85"/>
        </w:rPr>
        <w:t>vie</w:t>
      </w:r>
    </w:p>
    <w:p>
      <w:pPr>
        <w:pStyle w:val="BodyText"/>
      </w:pPr>
    </w:p>
    <w:p>
      <w:pPr>
        <w:spacing w:before="83"/>
        <w:ind w:left="0" w:right="0" w:firstLine="0"/>
        <w:jc w:val="right"/>
        <w:rPr>
          <w:rFonts w:ascii="Arial Unicode MS" w:eastAsia="Arial Unicode MS" w:hint="eastAsia"/>
          <w:sz w:val="10"/>
        </w:rPr>
      </w:pPr>
      <w:r>
        <w:rPr>
          <w:rFonts w:ascii="Arial Unicode MS" w:eastAsia="Arial Unicode MS" w:hint="eastAsia"/>
          <w:spacing w:val="-31"/>
          <w:w w:val="90"/>
          <w:sz w:val="10"/>
        </w:rPr>
        <w:t>木木禾</w:t>
      </w:r>
    </w:p>
    <w:p>
      <w:pPr>
        <w:tabs>
          <w:tab w:pos="627" w:val="left" w:leader="none"/>
          <w:tab w:pos="2341" w:val="left" w:leader="none"/>
          <w:tab w:pos="3955" w:val="left" w:leader="none"/>
          <w:tab w:pos="5572" w:val="left" w:leader="none"/>
        </w:tabs>
        <w:spacing w:before="88"/>
        <w:ind w:left="213" w:right="0" w:firstLine="0"/>
        <w:jc w:val="left"/>
        <w:rPr>
          <w:sz w:val="19"/>
        </w:rPr>
      </w:pPr>
      <w:r>
        <w:rPr/>
        <w:br w:type="column"/>
      </w:r>
      <w:r>
        <w:rPr>
          <w:rFonts w:ascii="Arial Unicode MS" w:eastAsia="Arial Unicode MS" w:hint="eastAsia"/>
          <w:w w:val="120"/>
          <w:position w:val="1"/>
          <w:sz w:val="17"/>
        </w:rPr>
        <w:t>浦</w:t>
        <w:tab/>
      </w:r>
      <w:r>
        <w:rPr>
          <w:rFonts w:ascii="Arial Unicode MS" w:eastAsia="Arial Unicode MS" w:hint="eastAsia"/>
          <w:w w:val="120"/>
          <w:sz w:val="17"/>
        </w:rPr>
        <w:t>町</w:t>
        <w:tab/>
      </w:r>
      <w:r>
        <w:rPr>
          <w:w w:val="120"/>
          <w:position w:val="1"/>
          <w:sz w:val="19"/>
        </w:rPr>
        <w:t>9,383</w:t>
        <w:tab/>
        <w:t>4,440</w:t>
        <w:tab/>
      </w:r>
      <w:r>
        <w:rPr>
          <w:w w:val="120"/>
          <w:position w:val="2"/>
          <w:sz w:val="19"/>
        </w:rPr>
        <w:t>4,943</w:t>
      </w:r>
    </w:p>
    <w:p>
      <w:pPr>
        <w:tabs>
          <w:tab w:pos="631" w:val="left" w:leader="none"/>
          <w:tab w:pos="2340" w:val="left" w:leader="none"/>
          <w:tab w:pos="3954" w:val="left" w:leader="none"/>
          <w:tab w:pos="5578" w:val="left" w:leader="none"/>
        </w:tabs>
        <w:spacing w:before="76"/>
        <w:ind w:left="202" w:right="0" w:firstLine="0"/>
        <w:jc w:val="left"/>
        <w:rPr>
          <w:sz w:val="19"/>
        </w:rPr>
      </w:pPr>
      <w:r>
        <w:rPr>
          <w:rFonts w:ascii="Arial Unicode MS" w:eastAsia="Arial Unicode MS" w:hint="eastAsia"/>
          <w:w w:val="115"/>
          <w:sz w:val="19"/>
        </w:rPr>
        <w:t>田</w:t>
        <w:tab/>
      </w:r>
      <w:r>
        <w:rPr>
          <w:rFonts w:ascii="Arial Unicode MS" w:eastAsia="Arial Unicode MS" w:hint="eastAsia"/>
          <w:w w:val="115"/>
          <w:sz w:val="17"/>
        </w:rPr>
        <w:t>村</w:t>
        <w:tab/>
      </w:r>
      <w:r>
        <w:rPr>
          <w:w w:val="115"/>
          <w:position w:val="1"/>
          <w:sz w:val="19"/>
        </w:rPr>
        <w:t>5,073</w:t>
        <w:tab/>
        <w:t>2,461</w:t>
        <w:tab/>
        <w:t>2,612</w:t>
      </w:r>
    </w:p>
    <w:p>
      <w:pPr>
        <w:spacing w:before="94"/>
        <w:ind w:left="363" w:right="0" w:firstLine="0"/>
        <w:jc w:val="left"/>
        <w:rPr>
          <w:sz w:val="19"/>
        </w:rPr>
      </w:pPr>
      <w:r>
        <w:rPr/>
        <w:br w:type="column"/>
      </w:r>
      <w:r>
        <w:rPr>
          <w:w w:val="125"/>
          <w:sz w:val="19"/>
        </w:rPr>
        <w:t>89.</w:t>
      </w:r>
      <w:r>
        <w:rPr>
          <w:spacing w:val="-32"/>
          <w:w w:val="125"/>
          <w:sz w:val="19"/>
        </w:rPr>
        <w:t> </w:t>
      </w:r>
      <w:r>
        <w:rPr>
          <w:w w:val="125"/>
          <w:sz w:val="19"/>
        </w:rPr>
        <w:t>8</w:t>
      </w:r>
    </w:p>
    <w:p>
      <w:pPr>
        <w:spacing w:before="104"/>
        <w:ind w:left="374" w:right="0" w:firstLine="0"/>
        <w:jc w:val="left"/>
        <w:rPr>
          <w:sz w:val="20"/>
        </w:rPr>
      </w:pPr>
      <w:r>
        <w:rPr>
          <w:w w:val="110"/>
          <w:sz w:val="19"/>
        </w:rPr>
        <w:t>94.</w:t>
      </w:r>
      <w:r>
        <w:rPr>
          <w:spacing w:val="-15"/>
          <w:w w:val="110"/>
          <w:sz w:val="19"/>
        </w:rPr>
        <w:t> </w:t>
      </w:r>
      <w:r>
        <w:rPr>
          <w:w w:val="110"/>
          <w:sz w:val="20"/>
        </w:rPr>
        <w:t>2</w:t>
      </w:r>
    </w:p>
    <w:p>
      <w:pPr>
        <w:spacing w:before="94"/>
        <w:ind w:left="363" w:right="0" w:firstLine="0"/>
        <w:jc w:val="left"/>
        <w:rPr>
          <w:sz w:val="19"/>
        </w:rPr>
      </w:pPr>
      <w:r>
        <w:rPr/>
        <w:br w:type="column"/>
      </w:r>
      <w:r>
        <w:rPr>
          <w:w w:val="125"/>
          <w:sz w:val="19"/>
        </w:rPr>
        <w:t>90.4</w:t>
      </w:r>
    </w:p>
    <w:p>
      <w:pPr>
        <w:spacing w:before="113"/>
        <w:ind w:left="363" w:right="0" w:firstLine="0"/>
        <w:jc w:val="left"/>
        <w:rPr>
          <w:rFonts w:ascii="Arial"/>
          <w:sz w:val="16"/>
        </w:rPr>
      </w:pPr>
      <w:r>
        <w:rPr>
          <w:w w:val="105"/>
          <w:sz w:val="19"/>
        </w:rPr>
        <w:t>93.</w:t>
      </w:r>
      <w:r>
        <w:rPr>
          <w:spacing w:val="8"/>
          <w:w w:val="105"/>
          <w:sz w:val="19"/>
        </w:rPr>
        <w:t> </w:t>
      </w:r>
      <w:r>
        <w:rPr>
          <w:rFonts w:ascii="Arial"/>
          <w:sz w:val="16"/>
        </w:rPr>
        <w:t>J</w:t>
      </w:r>
    </w:p>
    <w:p>
      <w:pPr>
        <w:spacing w:after="0"/>
        <w:jc w:val="left"/>
        <w:rPr>
          <w:rFonts w:ascii="Arial"/>
          <w:sz w:val="16"/>
        </w:rPr>
        <w:sectPr>
          <w:type w:val="continuous"/>
          <w:pgSz w:w="12220" w:h="16920"/>
          <w:pgMar w:top="1580" w:bottom="280" w:left="1000" w:right="960"/>
          <w:cols w:num="4" w:equalWidth="0">
            <w:col w:w="544" w:space="40"/>
            <w:col w:w="6148" w:space="784"/>
            <w:col w:w="848" w:space="795"/>
            <w:col w:w="1101"/>
          </w:cols>
        </w:sectPr>
      </w:pPr>
    </w:p>
    <w:p>
      <w:pPr>
        <w:tabs>
          <w:tab w:pos="782" w:val="left" w:leader="none"/>
          <w:tab w:pos="1215" w:val="left" w:leader="none"/>
          <w:tab w:pos="2921" w:val="left" w:leader="none"/>
          <w:tab w:pos="4527" w:val="left" w:leader="none"/>
          <w:tab w:pos="6154" w:val="left" w:leader="none"/>
        </w:tabs>
        <w:spacing w:before="74"/>
        <w:ind w:left="358" w:right="0" w:firstLine="0"/>
        <w:jc w:val="left"/>
        <w:rPr>
          <w:sz w:val="19"/>
        </w:rPr>
      </w:pPr>
      <w:r>
        <w:rPr>
          <w:rFonts w:ascii="Arial Unicode MS" w:eastAsia="Arial Unicode MS" w:hint="eastAsia"/>
          <w:w w:val="115"/>
          <w:sz w:val="19"/>
        </w:rPr>
        <w:t>岩</w:t>
        <w:tab/>
      </w:r>
      <w:r>
        <w:rPr>
          <w:rFonts w:ascii="Arial Unicode MS" w:eastAsia="Arial Unicode MS" w:hint="eastAsia"/>
          <w:w w:val="115"/>
          <w:position w:val="1"/>
          <w:sz w:val="19"/>
        </w:rPr>
        <w:t>崎</w:t>
        <w:tab/>
      </w:r>
      <w:r>
        <w:rPr>
          <w:rFonts w:ascii="Arial Unicode MS" w:eastAsia="Arial Unicode MS" w:hint="eastAsia"/>
          <w:w w:val="115"/>
          <w:position w:val="1"/>
          <w:sz w:val="17"/>
        </w:rPr>
        <w:t>村</w:t>
        <w:tab/>
      </w:r>
      <w:r>
        <w:rPr>
          <w:w w:val="115"/>
          <w:position w:val="1"/>
          <w:sz w:val="19"/>
        </w:rPr>
        <w:t>2,978</w:t>
        <w:tab/>
        <w:t>1,387</w:t>
        <w:tab/>
      </w:r>
      <w:r>
        <w:rPr>
          <w:rFonts w:ascii="Arial" w:eastAsia="Arial"/>
          <w:w w:val="115"/>
          <w:position w:val="1"/>
          <w:sz w:val="20"/>
        </w:rPr>
        <w:t>I, </w:t>
      </w:r>
      <w:r>
        <w:rPr>
          <w:w w:val="115"/>
          <w:position w:val="1"/>
          <w:sz w:val="19"/>
        </w:rPr>
        <w:t>5</w:t>
      </w:r>
      <w:r>
        <w:rPr>
          <w:spacing w:val="-37"/>
          <w:w w:val="115"/>
          <w:position w:val="1"/>
          <w:sz w:val="19"/>
        </w:rPr>
        <w:t> </w:t>
      </w:r>
      <w:r>
        <w:rPr>
          <w:w w:val="115"/>
          <w:position w:val="1"/>
          <w:sz w:val="19"/>
        </w:rPr>
        <w:t>91</w:t>
      </w:r>
    </w:p>
    <w:p>
      <w:pPr>
        <w:tabs>
          <w:tab w:pos="1215" w:val="left" w:leader="none"/>
          <w:tab w:pos="2922" w:val="left" w:leader="none"/>
          <w:tab w:pos="4538" w:val="left" w:leader="none"/>
          <w:tab w:pos="6155" w:val="left" w:leader="none"/>
        </w:tabs>
        <w:spacing w:before="88"/>
        <w:ind w:left="572" w:right="0" w:firstLine="0"/>
        <w:jc w:val="left"/>
        <w:rPr>
          <w:sz w:val="19"/>
        </w:rPr>
      </w:pPr>
      <w:r>
        <w:rPr>
          <w:rFonts w:ascii="Arial Unicode MS" w:eastAsia="Arial Unicode MS" w:hint="eastAsia"/>
          <w:w w:val="120"/>
          <w:sz w:val="18"/>
        </w:rPr>
        <w:t>柏</w:t>
        <w:tab/>
      </w:r>
      <w:r>
        <w:rPr>
          <w:rFonts w:ascii="Arial Unicode MS" w:eastAsia="Arial Unicode MS" w:hint="eastAsia"/>
          <w:w w:val="120"/>
          <w:sz w:val="17"/>
        </w:rPr>
        <w:t>村</w:t>
        <w:tab/>
      </w:r>
      <w:r>
        <w:rPr>
          <w:w w:val="120"/>
          <w:position w:val="1"/>
          <w:sz w:val="19"/>
        </w:rPr>
        <w:t>4,960</w:t>
        <w:tab/>
        <w:t>2,359</w:t>
        <w:tab/>
        <w:t>2,601</w:t>
      </w:r>
    </w:p>
    <w:p>
      <w:pPr>
        <w:tabs>
          <w:tab w:pos="788" w:val="left" w:leader="none"/>
          <w:tab w:pos="1209" w:val="left" w:leader="none"/>
          <w:tab w:pos="2924" w:val="left" w:leader="none"/>
          <w:tab w:pos="4538" w:val="left" w:leader="none"/>
          <w:tab w:pos="6155" w:val="left" w:leader="none"/>
        </w:tabs>
        <w:spacing w:before="87"/>
        <w:ind w:left="365" w:right="0" w:firstLine="0"/>
        <w:jc w:val="left"/>
        <w:rPr>
          <w:sz w:val="19"/>
        </w:rPr>
      </w:pPr>
      <w:r>
        <w:rPr>
          <w:rFonts w:ascii="Arial Unicode MS" w:eastAsia="Arial Unicode MS" w:hint="eastAsia"/>
          <w:w w:val="110"/>
          <w:sz w:val="17"/>
        </w:rPr>
        <w:t>稲</w:t>
        <w:tab/>
      </w:r>
      <w:r>
        <w:rPr>
          <w:rFonts w:ascii="Arial Unicode MS" w:eastAsia="Arial Unicode MS" w:hint="eastAsia"/>
          <w:w w:val="110"/>
          <w:sz w:val="19"/>
        </w:rPr>
        <w:t>垣</w:t>
        <w:tab/>
      </w:r>
      <w:r>
        <w:rPr>
          <w:rFonts w:ascii="Arial Unicode MS" w:eastAsia="Arial Unicode MS" w:hint="eastAsia"/>
          <w:w w:val="80"/>
          <w:position w:val="1"/>
          <w:sz w:val="17"/>
        </w:rPr>
        <w:t>木寸</w:t>
        <w:tab/>
      </w:r>
      <w:r>
        <w:rPr>
          <w:w w:val="110"/>
          <w:position w:val="1"/>
          <w:sz w:val="19"/>
        </w:rPr>
        <w:t>5,386</w:t>
        <w:tab/>
        <w:t>2,570</w:t>
        <w:tab/>
        <w:t>2,816</w:t>
      </w:r>
    </w:p>
    <w:p>
      <w:pPr>
        <w:spacing w:before="86"/>
        <w:ind w:left="358" w:right="0" w:firstLine="0"/>
        <w:jc w:val="left"/>
        <w:rPr>
          <w:sz w:val="20"/>
        </w:rPr>
      </w:pPr>
      <w:r>
        <w:rPr/>
        <w:br w:type="column"/>
      </w:r>
      <w:r>
        <w:rPr>
          <w:sz w:val="19"/>
        </w:rPr>
        <w:t>87.</w:t>
      </w:r>
      <w:r>
        <w:rPr>
          <w:spacing w:val="35"/>
          <w:sz w:val="19"/>
        </w:rPr>
        <w:t> </w:t>
      </w:r>
      <w:r>
        <w:rPr>
          <w:sz w:val="20"/>
        </w:rPr>
        <w:t>2</w:t>
      </w:r>
    </w:p>
    <w:p>
      <w:pPr>
        <w:spacing w:before="118"/>
        <w:ind w:left="361" w:right="0" w:firstLine="0"/>
        <w:jc w:val="left"/>
        <w:rPr>
          <w:sz w:val="19"/>
        </w:rPr>
      </w:pPr>
      <w:r>
        <w:rPr>
          <w:w w:val="130"/>
          <w:sz w:val="19"/>
        </w:rPr>
        <w:t>90.7</w:t>
      </w:r>
    </w:p>
    <w:p>
      <w:pPr>
        <w:spacing w:before="114"/>
        <w:ind w:left="369" w:right="0" w:firstLine="0"/>
        <w:jc w:val="left"/>
        <w:rPr>
          <w:sz w:val="19"/>
        </w:rPr>
      </w:pPr>
      <w:r>
        <w:rPr>
          <w:spacing w:val="3"/>
          <w:w w:val="125"/>
          <w:sz w:val="19"/>
        </w:rPr>
        <w:t>91.3</w:t>
      </w:r>
    </w:p>
    <w:p>
      <w:pPr>
        <w:spacing w:before="77"/>
        <w:ind w:left="358" w:right="0" w:firstLine="0"/>
        <w:jc w:val="left"/>
        <w:rPr>
          <w:sz w:val="21"/>
        </w:rPr>
      </w:pPr>
      <w:r>
        <w:rPr/>
        <w:br w:type="column"/>
      </w:r>
      <w:r>
        <w:rPr>
          <w:w w:val="85"/>
          <w:sz w:val="19"/>
        </w:rPr>
        <w:t>86.  </w:t>
      </w:r>
      <w:r>
        <w:rPr>
          <w:spacing w:val="4"/>
          <w:w w:val="85"/>
          <w:sz w:val="19"/>
        </w:rPr>
        <w:t> </w:t>
      </w:r>
      <w:r>
        <w:rPr>
          <w:w w:val="85"/>
          <w:sz w:val="21"/>
        </w:rPr>
        <w:t>5</w:t>
      </w:r>
    </w:p>
    <w:p>
      <w:pPr>
        <w:spacing w:before="116"/>
        <w:ind w:left="361" w:right="0" w:firstLine="0"/>
        <w:jc w:val="left"/>
        <w:rPr>
          <w:sz w:val="19"/>
        </w:rPr>
      </w:pPr>
      <w:r>
        <w:rPr>
          <w:w w:val="125"/>
          <w:sz w:val="19"/>
        </w:rPr>
        <w:t>90.8</w:t>
      </w:r>
    </w:p>
    <w:p>
      <w:pPr>
        <w:pStyle w:val="ListParagraph"/>
        <w:numPr>
          <w:ilvl w:val="1"/>
          <w:numId w:val="26"/>
        </w:numPr>
        <w:tabs>
          <w:tab w:pos="868" w:val="left" w:leader="none"/>
        </w:tabs>
        <w:spacing w:line="240" w:lineRule="auto" w:before="128" w:after="0"/>
        <w:ind w:left="867" w:right="0" w:hanging="498"/>
        <w:jc w:val="left"/>
        <w:rPr>
          <w:rFonts w:ascii="Arial"/>
          <w:sz w:val="10"/>
        </w:rPr>
      </w:pPr>
      <w:r>
        <w:rPr>
          <w:rFonts w:ascii="Arial"/>
          <w:w w:val="20"/>
          <w:sz w:val="10"/>
        </w:rPr>
        <w:t>I</w:t>
      </w:r>
      <w:r>
        <w:rPr>
          <w:rFonts w:ascii="Arial"/>
          <w:sz w:val="10"/>
        </w:rPr>
      </w:r>
    </w:p>
    <w:p>
      <w:pPr>
        <w:spacing w:after="0" w:line="240" w:lineRule="auto"/>
        <w:jc w:val="left"/>
        <w:rPr>
          <w:rFonts w:ascii="Arial"/>
          <w:sz w:val="10"/>
        </w:rPr>
        <w:sectPr>
          <w:type w:val="continuous"/>
          <w:pgSz w:w="12220" w:h="16920"/>
          <w:pgMar w:top="1580" w:bottom="280" w:left="1000" w:right="960"/>
          <w:cols w:num="3" w:equalWidth="0">
            <w:col w:w="6736" w:space="786"/>
            <w:col w:w="831" w:space="800"/>
            <w:col w:w="1107"/>
          </w:cols>
        </w:sectPr>
      </w:pPr>
    </w:p>
    <w:p>
      <w:pPr>
        <w:tabs>
          <w:tab w:pos="792" w:val="left" w:leader="none"/>
          <w:tab w:pos="1215" w:val="left" w:leader="none"/>
          <w:tab w:pos="2917" w:val="left" w:leader="none"/>
          <w:tab w:pos="4538" w:val="left" w:leader="none"/>
          <w:tab w:pos="6151" w:val="left" w:leader="none"/>
          <w:tab w:pos="7818" w:val="left" w:leader="none"/>
        </w:tabs>
        <w:spacing w:before="82"/>
        <w:ind w:left="360" w:right="0" w:firstLine="0"/>
        <w:jc w:val="left"/>
        <w:rPr>
          <w:sz w:val="21"/>
        </w:rPr>
      </w:pPr>
      <w:r>
        <w:rPr>
          <w:rFonts w:ascii="Arial Unicode MS" w:eastAsia="Arial Unicode MS" w:hint="eastAsia"/>
          <w:w w:val="120"/>
          <w:sz w:val="17"/>
        </w:rPr>
        <w:t>車</w:t>
        <w:tab/>
      </w:r>
      <w:r>
        <w:rPr>
          <w:rFonts w:ascii="Arial Unicode MS" w:eastAsia="Arial Unicode MS" w:hint="eastAsia"/>
          <w:w w:val="120"/>
          <w:position w:val="1"/>
          <w:sz w:val="17"/>
        </w:rPr>
        <w:t>力</w:t>
        <w:tab/>
        <w:t>村</w:t>
        <w:tab/>
      </w:r>
      <w:r>
        <w:rPr>
          <w:w w:val="120"/>
          <w:position w:val="1"/>
          <w:sz w:val="19"/>
        </w:rPr>
        <w:t>6,017</w:t>
        <w:tab/>
      </w:r>
      <w:r>
        <w:rPr>
          <w:w w:val="120"/>
          <w:position w:val="2"/>
          <w:sz w:val="19"/>
        </w:rPr>
        <w:t>2,998</w:t>
        <w:tab/>
        <w:t>3,019</w:t>
      </w:r>
      <w:r>
        <w:rPr>
          <w:w w:val="120"/>
          <w:position w:val="2"/>
          <w:sz w:val="19"/>
          <w:u w:val="single"/>
        </w:rPr>
        <w:t> </w:t>
        <w:tab/>
      </w:r>
      <w:r>
        <w:rPr>
          <w:w w:val="120"/>
          <w:position w:val="1"/>
          <w:sz w:val="21"/>
        </w:rPr>
        <w:t>99.</w:t>
      </w:r>
      <w:r>
        <w:rPr>
          <w:spacing w:val="-50"/>
          <w:w w:val="120"/>
          <w:position w:val="1"/>
          <w:sz w:val="21"/>
        </w:rPr>
        <w:t> </w:t>
      </w:r>
      <w:r>
        <w:rPr>
          <w:w w:val="120"/>
          <w:position w:val="1"/>
          <w:sz w:val="21"/>
        </w:rPr>
        <w:t>3</w:t>
      </w:r>
    </w:p>
    <w:p>
      <w:pPr>
        <w:tabs>
          <w:tab w:pos="676" w:val="left" w:leader="none"/>
        </w:tabs>
        <w:spacing w:before="50"/>
        <w:ind w:left="360" w:right="0" w:firstLine="0"/>
        <w:jc w:val="left"/>
        <w:rPr>
          <w:rFonts w:ascii="Arial"/>
          <w:sz w:val="10"/>
        </w:rPr>
      </w:pPr>
      <w:r>
        <w:rPr/>
        <w:br w:type="column"/>
      </w:r>
      <w:r>
        <w:rPr>
          <w:w w:val="50"/>
          <w:sz w:val="20"/>
        </w:rPr>
        <w:t>99.</w:t>
        <w:tab/>
      </w:r>
      <w:r>
        <w:rPr>
          <w:w w:val="90"/>
          <w:sz w:val="20"/>
        </w:rPr>
        <w:t>5</w:t>
      </w:r>
      <w:r>
        <w:rPr>
          <w:spacing w:val="36"/>
          <w:w w:val="90"/>
          <w:sz w:val="20"/>
        </w:rPr>
        <w:t> </w:t>
      </w:r>
      <w:r>
        <w:rPr>
          <w:rFonts w:ascii="Arial"/>
          <w:w w:val="50"/>
          <w:sz w:val="10"/>
        </w:rPr>
        <w:t>I</w:t>
      </w:r>
    </w:p>
    <w:p>
      <w:pPr>
        <w:spacing w:after="0"/>
        <w:jc w:val="left"/>
        <w:rPr>
          <w:rFonts w:ascii="Arial"/>
          <w:sz w:val="10"/>
        </w:rPr>
        <w:sectPr>
          <w:type w:val="continuous"/>
          <w:pgSz w:w="12220" w:h="16920"/>
          <w:pgMar w:top="1580" w:bottom="280" w:left="1000" w:right="960"/>
          <w:cols w:num="2" w:equalWidth="0">
            <w:col w:w="8354" w:space="800"/>
            <w:col w:w="1106"/>
          </w:cols>
        </w:sectPr>
      </w:pPr>
    </w:p>
    <w:p>
      <w:pPr>
        <w:tabs>
          <w:tab w:pos="1215" w:val="left" w:leader="none"/>
          <w:tab w:pos="2810" w:val="left" w:leader="none"/>
          <w:tab w:pos="4531" w:val="left" w:leader="none"/>
          <w:tab w:pos="6158" w:val="left" w:leader="none"/>
        </w:tabs>
        <w:spacing w:line="229" w:lineRule="exact" w:before="91"/>
        <w:ind w:left="356" w:right="0" w:firstLine="0"/>
        <w:jc w:val="left"/>
        <w:rPr>
          <w:sz w:val="19"/>
        </w:rPr>
      </w:pPr>
      <w:r>
        <w:rPr>
          <w:rFonts w:ascii="Arial Unicode MS" w:eastAsia="Arial Unicode MS" w:hint="eastAsia"/>
          <w:w w:val="125"/>
          <w:sz w:val="17"/>
        </w:rPr>
        <w:t>中津軽</w:t>
        <w:tab/>
        <w:t>郡</w:t>
        <w:tab/>
      </w:r>
      <w:r>
        <w:rPr>
          <w:w w:val="125"/>
          <w:sz w:val="19"/>
        </w:rPr>
        <w:t>18,411</w:t>
        <w:tab/>
      </w:r>
      <w:r>
        <w:rPr>
          <w:w w:val="125"/>
          <w:position w:val="1"/>
          <w:sz w:val="19"/>
        </w:rPr>
        <w:t>8,652</w:t>
        <w:tab/>
        <w:t>9,759</w:t>
      </w:r>
    </w:p>
    <w:p>
      <w:pPr>
        <w:spacing w:line="76" w:lineRule="exact" w:before="0"/>
        <w:ind w:left="0" w:right="1489" w:firstLine="0"/>
        <w:jc w:val="right"/>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60"/>
          <w:sz w:val="6"/>
          <w:szCs w:val="6"/>
        </w:rPr>
        <w:t>．�</w:t>
      </w:r>
    </w:p>
    <w:p>
      <w:pPr>
        <w:tabs>
          <w:tab w:pos="783" w:val="left" w:leader="none"/>
          <w:tab w:pos="1211" w:val="left" w:leader="none"/>
          <w:tab w:pos="2817" w:val="left" w:leader="none"/>
          <w:tab w:pos="4540" w:val="left" w:leader="none"/>
          <w:tab w:pos="6150" w:val="left" w:leader="none"/>
        </w:tabs>
        <w:spacing w:before="16"/>
        <w:ind w:left="358" w:right="0" w:firstLine="0"/>
        <w:jc w:val="left"/>
        <w:rPr>
          <w:sz w:val="19"/>
        </w:rPr>
      </w:pPr>
      <w:r>
        <w:rPr>
          <w:rFonts w:ascii="Arial Unicode MS" w:eastAsia="Arial Unicode MS" w:hint="eastAsia"/>
          <w:w w:val="120"/>
          <w:position w:val="1"/>
          <w:sz w:val="19"/>
        </w:rPr>
        <w:t>岩</w:t>
        <w:tab/>
      </w:r>
      <w:r>
        <w:rPr>
          <w:rFonts w:ascii="Arial Unicode MS" w:eastAsia="Arial Unicode MS" w:hint="eastAsia"/>
          <w:w w:val="120"/>
          <w:position w:val="1"/>
          <w:sz w:val="18"/>
        </w:rPr>
        <w:t>木</w:t>
        <w:tab/>
      </w:r>
      <w:r>
        <w:rPr>
          <w:rFonts w:ascii="Arial Unicode MS" w:eastAsia="Arial Unicode MS" w:hint="eastAsia"/>
          <w:w w:val="120"/>
          <w:sz w:val="17"/>
        </w:rPr>
        <w:t>町</w:t>
        <w:tab/>
      </w:r>
      <w:r>
        <w:rPr>
          <w:w w:val="120"/>
          <w:position w:val="1"/>
          <w:sz w:val="19"/>
        </w:rPr>
        <w:t>12,452</w:t>
        <w:tab/>
        <w:t>5,851</w:t>
        <w:tab/>
        <w:t>6,601</w:t>
      </w:r>
    </w:p>
    <w:p>
      <w:pPr>
        <w:tabs>
          <w:tab w:pos="2925" w:val="left" w:leader="none"/>
          <w:tab w:pos="4534" w:val="left" w:leader="none"/>
          <w:tab w:pos="6162" w:val="left" w:leader="none"/>
        </w:tabs>
        <w:spacing w:before="98"/>
        <w:ind w:left="1215" w:right="0" w:firstLine="0"/>
        <w:jc w:val="left"/>
        <w:rPr>
          <w:sz w:val="19"/>
        </w:rPr>
      </w:pPr>
      <w:r>
        <w:rPr>
          <w:rFonts w:ascii="Arial Unicode MS" w:eastAsia="Arial Unicode MS" w:hint="eastAsia"/>
          <w:w w:val="125"/>
          <w:sz w:val="17"/>
        </w:rPr>
        <w:t>村</w:t>
        <w:tab/>
      </w:r>
      <w:r>
        <w:rPr>
          <w:w w:val="125"/>
          <w:position w:val="1"/>
          <w:sz w:val="19"/>
        </w:rPr>
        <w:t>3,856</w:t>
        <w:tab/>
        <w:t>1,807</w:t>
        <w:tab/>
        <w:t>2,049</w:t>
      </w:r>
    </w:p>
    <w:p>
      <w:pPr>
        <w:tabs>
          <w:tab w:pos="2921" w:val="left" w:leader="none"/>
          <w:tab w:pos="4758" w:val="left" w:leader="none"/>
          <w:tab w:pos="6151" w:val="left" w:leader="none"/>
        </w:tabs>
        <w:spacing w:before="105"/>
        <w:ind w:left="1208" w:right="0" w:firstLine="0"/>
        <w:jc w:val="left"/>
        <w:rPr>
          <w:sz w:val="19"/>
        </w:rPr>
      </w:pPr>
      <w:r>
        <w:rPr>
          <w:rFonts w:ascii="Arial Unicode MS" w:eastAsia="Arial Unicode MS" w:hint="eastAsia"/>
          <w:w w:val="125"/>
          <w:sz w:val="17"/>
        </w:rPr>
        <w:t>村</w:t>
        <w:tab/>
      </w:r>
      <w:r>
        <w:rPr>
          <w:w w:val="125"/>
          <w:position w:val="1"/>
          <w:sz w:val="19"/>
        </w:rPr>
        <w:t>2,103</w:t>
        <w:tab/>
        <w:t>994</w:t>
        <w:tab/>
        <w:t>1,109</w:t>
      </w:r>
    </w:p>
    <w:p>
      <w:pPr>
        <w:tabs>
          <w:tab w:pos="2664" w:val="left" w:leader="none"/>
          <w:tab w:pos="4431" w:val="left" w:leader="none"/>
          <w:tab w:pos="6048" w:val="left" w:leader="none"/>
        </w:tabs>
        <w:spacing w:before="102"/>
        <w:ind w:left="1208" w:right="0" w:firstLine="0"/>
        <w:jc w:val="left"/>
        <w:rPr>
          <w:sz w:val="19"/>
        </w:rPr>
      </w:pPr>
      <w:r>
        <w:rPr>
          <w:rFonts w:ascii="Arial Unicode MS" w:hAnsi="Arial Unicode MS" w:eastAsia="Arial Unicode MS" w:hint="eastAsia"/>
          <w:w w:val="125"/>
          <w:position w:val="-1"/>
          <w:sz w:val="17"/>
        </w:rPr>
        <w:t>郡</w:t>
        <w:tab/>
      </w:r>
      <w:r>
        <w:rPr>
          <w:rFonts w:ascii="Arial Unicode MS" w:hAnsi="Arial Unicode MS" w:eastAsia="Arial Unicode MS" w:hint="eastAsia"/>
          <w:w w:val="125"/>
          <w:position w:val="9"/>
          <w:sz w:val="6"/>
        </w:rPr>
        <w:t>―― </w:t>
      </w:r>
      <w:r>
        <w:rPr>
          <w:rFonts w:ascii="Arial Unicode MS" w:hAnsi="Arial Unicode MS" w:eastAsia="Arial Unicode MS" w:hint="eastAsia"/>
          <w:spacing w:val="18"/>
          <w:w w:val="125"/>
          <w:position w:val="9"/>
          <w:sz w:val="6"/>
        </w:rPr>
        <w:t> </w:t>
      </w:r>
      <w:r>
        <w:rPr>
          <w:w w:val="125"/>
          <w:position w:val="0"/>
          <w:sz w:val="19"/>
        </w:rPr>
        <w:t>97,348</w:t>
        <w:tab/>
      </w:r>
      <w:r>
        <w:rPr>
          <w:w w:val="125"/>
          <w:sz w:val="19"/>
        </w:rPr>
        <w:t>46,027</w:t>
        <w:tab/>
        <w:t>51,321</w:t>
      </w:r>
    </w:p>
    <w:p>
      <w:pPr>
        <w:tabs>
          <w:tab w:pos="2817" w:val="left" w:leader="none"/>
          <w:tab w:pos="4539" w:val="left" w:leader="none"/>
          <w:tab w:pos="6157" w:val="left" w:leader="none"/>
        </w:tabs>
        <w:spacing w:before="95"/>
        <w:ind w:left="1211" w:right="0" w:firstLine="0"/>
        <w:jc w:val="left"/>
        <w:rPr>
          <w:sz w:val="19"/>
        </w:rPr>
      </w:pPr>
      <w:r>
        <w:rPr>
          <w:rFonts w:ascii="Arial Unicode MS" w:eastAsia="Arial Unicode MS" w:hint="eastAsia"/>
          <w:w w:val="125"/>
          <w:position w:val="-1"/>
          <w:sz w:val="17"/>
        </w:rPr>
        <w:t>町</w:t>
        <w:tab/>
      </w:r>
      <w:r>
        <w:rPr>
          <w:w w:val="125"/>
          <w:position w:val="0"/>
          <w:sz w:val="19"/>
        </w:rPr>
        <w:t>10,424</w:t>
        <w:tab/>
      </w:r>
      <w:r>
        <w:rPr>
          <w:w w:val="125"/>
          <w:sz w:val="19"/>
        </w:rPr>
        <w:t>4,947</w:t>
        <w:tab/>
        <w:t>5,477</w:t>
      </w:r>
    </w:p>
    <w:p>
      <w:pPr>
        <w:tabs>
          <w:tab w:pos="2810" w:val="left" w:leader="none"/>
          <w:tab w:pos="4534" w:val="left" w:leader="none"/>
          <w:tab w:pos="6152" w:val="left" w:leader="none"/>
        </w:tabs>
        <w:spacing w:before="103"/>
        <w:ind w:left="1204" w:right="0" w:firstLine="0"/>
        <w:jc w:val="left"/>
        <w:rPr>
          <w:sz w:val="19"/>
        </w:rPr>
      </w:pPr>
      <w:r>
        <w:rPr>
          <w:rFonts w:ascii="Arial Unicode MS" w:eastAsia="Arial Unicode MS" w:hint="eastAsia"/>
          <w:w w:val="125"/>
          <w:position w:val="-1"/>
          <w:sz w:val="17"/>
        </w:rPr>
        <w:t>町</w:t>
        <w:tab/>
      </w:r>
      <w:r>
        <w:rPr>
          <w:w w:val="125"/>
          <w:sz w:val="19"/>
        </w:rPr>
        <w:t>13,741</w:t>
        <w:tab/>
        <w:t>6,362</w:t>
        <w:tab/>
        <w:t>7,379</w:t>
      </w:r>
    </w:p>
    <w:p>
      <w:pPr>
        <w:tabs>
          <w:tab w:pos="2810" w:val="left" w:leader="none"/>
          <w:tab w:pos="4539" w:val="left" w:leader="none"/>
          <w:tab w:pos="6157" w:val="left" w:leader="none"/>
        </w:tabs>
        <w:spacing w:before="95"/>
        <w:ind w:left="1204" w:right="0" w:firstLine="0"/>
        <w:jc w:val="left"/>
        <w:rPr>
          <w:sz w:val="19"/>
        </w:rPr>
      </w:pPr>
      <w:r>
        <w:rPr>
          <w:rFonts w:ascii="Arial Unicode MS" w:eastAsia="Arial Unicode MS" w:hint="eastAsia"/>
          <w:w w:val="125"/>
          <w:position w:val="-1"/>
          <w:sz w:val="17"/>
        </w:rPr>
        <w:t>町</w:t>
        <w:tab/>
      </w:r>
      <w:r>
        <w:rPr>
          <w:w w:val="125"/>
          <w:position w:val="0"/>
          <w:sz w:val="19"/>
        </w:rPr>
        <w:t>10,008</w:t>
        <w:tab/>
      </w:r>
      <w:r>
        <w:rPr>
          <w:w w:val="125"/>
          <w:sz w:val="19"/>
        </w:rPr>
        <w:t>4,778</w:t>
        <w:tab/>
        <w:t>5,230</w:t>
      </w:r>
    </w:p>
    <w:p>
      <w:pPr>
        <w:tabs>
          <w:tab w:pos="2820" w:val="left" w:leader="none"/>
          <w:tab w:pos="4542" w:val="left" w:leader="none"/>
          <w:tab w:pos="6050" w:val="left" w:leader="none"/>
        </w:tabs>
        <w:spacing w:before="86"/>
        <w:ind w:left="1204" w:right="0" w:firstLine="0"/>
        <w:jc w:val="left"/>
        <w:rPr>
          <w:sz w:val="19"/>
        </w:rPr>
      </w:pPr>
      <w:r>
        <w:rPr>
          <w:rFonts w:ascii="Arial Unicode MS" w:eastAsia="Arial Unicode MS" w:hint="eastAsia"/>
          <w:w w:val="125"/>
          <w:position w:val="-1"/>
          <w:sz w:val="17"/>
        </w:rPr>
        <w:t>町</w:t>
        <w:tab/>
      </w:r>
      <w:r>
        <w:rPr>
          <w:w w:val="125"/>
          <w:position w:val="0"/>
          <w:sz w:val="19"/>
        </w:rPr>
        <w:t>20,</w:t>
      </w:r>
      <w:r>
        <w:rPr>
          <w:spacing w:val="-44"/>
          <w:w w:val="125"/>
          <w:position w:val="0"/>
          <w:sz w:val="19"/>
        </w:rPr>
        <w:t> </w:t>
      </w:r>
      <w:r>
        <w:rPr>
          <w:w w:val="125"/>
          <w:position w:val="0"/>
          <w:sz w:val="19"/>
        </w:rPr>
        <w:t>794</w:t>
        <w:tab/>
      </w:r>
      <w:r>
        <w:rPr>
          <w:w w:val="125"/>
          <w:sz w:val="19"/>
        </w:rPr>
        <w:t>9,831</w:t>
        <w:tab/>
      </w:r>
      <w:r>
        <w:rPr>
          <w:w w:val="125"/>
          <w:position w:val="1"/>
          <w:sz w:val="19"/>
        </w:rPr>
        <w:t>10,963</w:t>
      </w:r>
    </w:p>
    <w:p>
      <w:pPr>
        <w:tabs>
          <w:tab w:pos="2813" w:val="left" w:leader="none"/>
          <w:tab w:pos="4419" w:val="left" w:leader="none"/>
          <w:tab w:pos="6043" w:val="left" w:leader="none"/>
        </w:tabs>
        <w:spacing w:before="88"/>
        <w:ind w:left="1204" w:right="0" w:firstLine="0"/>
        <w:jc w:val="left"/>
        <w:rPr>
          <w:sz w:val="19"/>
        </w:rPr>
      </w:pPr>
      <w:r>
        <w:rPr>
          <w:rFonts w:ascii="Arial Unicode MS" w:eastAsia="Arial Unicode MS" w:hint="eastAsia"/>
          <w:w w:val="125"/>
          <w:position w:val="-1"/>
          <w:sz w:val="17"/>
        </w:rPr>
        <w:t>町</w:t>
        <w:tab/>
      </w:r>
      <w:r>
        <w:rPr>
          <w:w w:val="125"/>
          <w:position w:val="0"/>
          <w:sz w:val="19"/>
        </w:rPr>
        <w:t>23,051</w:t>
        <w:tab/>
      </w:r>
      <w:r>
        <w:rPr>
          <w:w w:val="125"/>
          <w:sz w:val="19"/>
        </w:rPr>
        <w:t>10,988</w:t>
        <w:tab/>
        <w:t>12,063</w:t>
      </w:r>
    </w:p>
    <w:p>
      <w:pPr>
        <w:tabs>
          <w:tab w:pos="2917" w:val="left" w:leader="none"/>
          <w:tab w:pos="4534" w:val="left" w:leader="none"/>
          <w:tab w:pos="6158" w:val="left" w:leader="none"/>
        </w:tabs>
        <w:spacing w:before="96"/>
        <w:ind w:left="1208" w:right="0" w:firstLine="0"/>
        <w:jc w:val="left"/>
        <w:rPr>
          <w:sz w:val="19"/>
        </w:rPr>
      </w:pPr>
      <w:r>
        <w:rPr>
          <w:rFonts w:ascii="Arial Unicode MS" w:eastAsia="Arial Unicode MS" w:hint="eastAsia"/>
          <w:w w:val="125"/>
          <w:position w:val="-1"/>
          <w:sz w:val="17"/>
        </w:rPr>
        <w:t>村</w:t>
        <w:tab/>
      </w:r>
      <w:r>
        <w:rPr>
          <w:w w:val="125"/>
          <w:position w:val="0"/>
          <w:sz w:val="19"/>
        </w:rPr>
        <w:t>6,575</w:t>
        <w:tab/>
      </w:r>
      <w:r>
        <w:rPr>
          <w:w w:val="125"/>
          <w:sz w:val="19"/>
        </w:rPr>
        <w:t>3,</w:t>
      </w:r>
      <w:r>
        <w:rPr>
          <w:spacing w:val="-32"/>
          <w:w w:val="125"/>
          <w:sz w:val="19"/>
        </w:rPr>
        <w:t> </w:t>
      </w:r>
      <w:r>
        <w:rPr>
          <w:w w:val="125"/>
          <w:sz w:val="19"/>
        </w:rPr>
        <w:t>138</w:t>
        <w:tab/>
        <w:t>3,437</w:t>
      </w:r>
    </w:p>
    <w:p>
      <w:pPr>
        <w:tabs>
          <w:tab w:pos="2925" w:val="left" w:leader="none"/>
          <w:tab w:pos="4539" w:val="left" w:leader="none"/>
          <w:tab w:pos="6163" w:val="left" w:leader="none"/>
        </w:tabs>
        <w:spacing w:before="100"/>
        <w:ind w:left="1215" w:right="0" w:firstLine="0"/>
        <w:jc w:val="left"/>
        <w:rPr>
          <w:sz w:val="19"/>
        </w:rPr>
      </w:pPr>
      <w:r>
        <w:rPr>
          <w:rFonts w:ascii="Arial Unicode MS" w:eastAsia="Arial Unicode MS" w:hint="eastAsia"/>
          <w:w w:val="120"/>
          <w:sz w:val="17"/>
        </w:rPr>
        <w:t>村</w:t>
        <w:tab/>
      </w:r>
      <w:r>
        <w:rPr>
          <w:w w:val="120"/>
          <w:position w:val="1"/>
          <w:sz w:val="19"/>
        </w:rPr>
        <w:t>9,147</w:t>
        <w:tab/>
        <w:t>4,324</w:t>
        <w:tab/>
        <w:t>4,823</w:t>
      </w:r>
    </w:p>
    <w:p>
      <w:pPr>
        <w:tabs>
          <w:tab w:pos="1987" w:val="left" w:leader="none"/>
        </w:tabs>
        <w:spacing w:before="93"/>
        <w:ind w:left="356" w:right="0" w:firstLine="0"/>
        <w:jc w:val="left"/>
        <w:rPr>
          <w:sz w:val="19"/>
        </w:rPr>
      </w:pPr>
      <w:r>
        <w:rPr/>
        <w:br w:type="column"/>
      </w:r>
      <w:r>
        <w:rPr>
          <w:w w:val="125"/>
          <w:sz w:val="19"/>
        </w:rPr>
        <w:t>88.7</w:t>
        <w:tab/>
        <w:t>88.8</w:t>
      </w:r>
    </w:p>
    <w:p>
      <w:pPr>
        <w:tabs>
          <w:tab w:pos="1987" w:val="left" w:leader="none"/>
        </w:tabs>
        <w:spacing w:before="121"/>
        <w:ind w:left="356" w:right="0" w:firstLine="0"/>
        <w:jc w:val="left"/>
        <w:rPr>
          <w:rFonts w:ascii="Arial Unicode MS" w:hAnsi="Arial Unicode MS"/>
          <w:sz w:val="6"/>
        </w:rPr>
      </w:pPr>
      <w:r>
        <w:rPr>
          <w:w w:val="127"/>
          <w:sz w:val="19"/>
        </w:rPr>
        <w:t>88.6</w:t>
      </w:r>
      <w:r>
        <w:rPr>
          <w:sz w:val="19"/>
        </w:rPr>
        <w:tab/>
      </w:r>
      <w:r>
        <w:rPr>
          <w:w w:val="127"/>
          <w:sz w:val="19"/>
        </w:rPr>
        <w:t>88.</w:t>
      </w:r>
      <w:r>
        <w:rPr>
          <w:spacing w:val="-60"/>
          <w:w w:val="127"/>
          <w:sz w:val="19"/>
        </w:rPr>
        <w:t>2</w:t>
      </w:r>
      <w:r>
        <w:rPr>
          <w:rFonts w:ascii="Arial Unicode MS" w:hAnsi="Arial Unicode MS"/>
          <w:spacing w:val="-1"/>
          <w:w w:val="142"/>
          <w:position w:val="10"/>
          <w:sz w:val="6"/>
        </w:rPr>
        <w:t>――</w:t>
      </w:r>
    </w:p>
    <w:p>
      <w:pPr>
        <w:tabs>
          <w:tab w:pos="1987" w:val="left" w:leader="none"/>
        </w:tabs>
        <w:spacing w:before="113"/>
        <w:ind w:left="356" w:right="0" w:firstLine="0"/>
        <w:jc w:val="left"/>
        <w:rPr>
          <w:sz w:val="19"/>
        </w:rPr>
      </w:pPr>
      <w:r>
        <w:rPr>
          <w:w w:val="125"/>
          <w:sz w:val="19"/>
        </w:rPr>
        <w:t>88.2</w:t>
        <w:tab/>
        <w:t>89.0</w:t>
      </w:r>
    </w:p>
    <w:p>
      <w:pPr>
        <w:tabs>
          <w:tab w:pos="1990" w:val="left" w:leader="none"/>
        </w:tabs>
        <w:spacing w:before="118"/>
        <w:ind w:left="356" w:right="0" w:firstLine="0"/>
        <w:jc w:val="left"/>
        <w:rPr>
          <w:sz w:val="19"/>
        </w:rPr>
      </w:pPr>
      <w:r>
        <w:rPr>
          <w:w w:val="110"/>
          <w:sz w:val="19"/>
        </w:rPr>
        <w:t>89.</w:t>
      </w:r>
      <w:r>
        <w:rPr>
          <w:spacing w:val="-20"/>
          <w:w w:val="110"/>
          <w:sz w:val="19"/>
        </w:rPr>
        <w:t> </w:t>
      </w:r>
      <w:r>
        <w:rPr>
          <w:sz w:val="19"/>
        </w:rPr>
        <w:t>6</w:t>
        <w:tab/>
      </w:r>
      <w:r>
        <w:rPr>
          <w:position w:val="1"/>
          <w:sz w:val="19"/>
        </w:rPr>
        <w:t>91.</w:t>
      </w:r>
      <w:r>
        <w:rPr>
          <w:spacing w:val="35"/>
          <w:position w:val="1"/>
          <w:sz w:val="19"/>
        </w:rPr>
        <w:t> </w:t>
      </w:r>
      <w:r>
        <w:rPr>
          <w:position w:val="1"/>
          <w:sz w:val="19"/>
        </w:rPr>
        <w:t>5</w:t>
      </w:r>
    </w:p>
    <w:p>
      <w:pPr>
        <w:tabs>
          <w:tab w:pos="1987" w:val="left" w:leader="none"/>
        </w:tabs>
        <w:spacing w:before="110"/>
        <w:ind w:left="356" w:right="0" w:firstLine="0"/>
        <w:jc w:val="left"/>
        <w:rPr>
          <w:sz w:val="19"/>
        </w:rPr>
      </w:pPr>
      <w:r>
        <w:rPr>
          <w:w w:val="110"/>
          <w:sz w:val="19"/>
        </w:rPr>
        <w:t>89.</w:t>
      </w:r>
      <w:r>
        <w:rPr>
          <w:spacing w:val="31"/>
          <w:w w:val="110"/>
          <w:sz w:val="19"/>
        </w:rPr>
        <w:t> </w:t>
      </w:r>
      <w:r>
        <w:rPr>
          <w:w w:val="110"/>
          <w:sz w:val="19"/>
        </w:rPr>
        <w:t>7</w:t>
        <w:tab/>
      </w:r>
      <w:r>
        <w:rPr>
          <w:w w:val="110"/>
          <w:position w:val="1"/>
          <w:sz w:val="19"/>
        </w:rPr>
        <w:t>89.9</w:t>
      </w:r>
    </w:p>
    <w:p>
      <w:pPr>
        <w:pStyle w:val="BodyText"/>
        <w:spacing w:before="7"/>
        <w:rPr>
          <w:sz w:val="3"/>
        </w:rPr>
      </w:pPr>
    </w:p>
    <w:p>
      <w:pPr>
        <w:pStyle w:val="BodyText"/>
        <w:spacing w:line="20" w:lineRule="exact"/>
        <w:ind w:left="1381"/>
        <w:rPr>
          <w:sz w:val="2"/>
        </w:rPr>
      </w:pPr>
      <w:r>
        <w:rPr>
          <w:sz w:val="2"/>
        </w:rPr>
        <w:pict>
          <v:group style="width:50.9pt;height:.4pt;mso-position-horizontal-relative:char;mso-position-vertical-relative:line" coordorigin="0,0" coordsize="1018,8">
            <v:line style="position:absolute" from="0,4" to="1018,4" stroked="true" strokeweight=".360613pt" strokecolor="#000000">
              <v:stroke dashstyle="solid"/>
            </v:line>
          </v:group>
        </w:pict>
      </w:r>
      <w:r>
        <w:rPr>
          <w:sz w:val="2"/>
        </w:rPr>
      </w:r>
    </w:p>
    <w:p>
      <w:pPr>
        <w:tabs>
          <w:tab w:pos="1998" w:val="left" w:leader="none"/>
        </w:tabs>
        <w:spacing w:before="59"/>
        <w:ind w:left="367" w:right="0" w:firstLine="0"/>
        <w:jc w:val="left"/>
        <w:rPr>
          <w:sz w:val="19"/>
        </w:rPr>
      </w:pPr>
      <w:r>
        <w:rPr>
          <w:w w:val="125"/>
          <w:sz w:val="19"/>
        </w:rPr>
        <w:t>90.3</w:t>
        <w:tab/>
        <w:t>90.5</w:t>
      </w:r>
    </w:p>
    <w:p>
      <w:pPr>
        <w:tabs>
          <w:tab w:pos="1987" w:val="left" w:leader="none"/>
        </w:tabs>
        <w:spacing w:before="114"/>
        <w:ind w:left="356" w:right="0" w:firstLine="0"/>
        <w:jc w:val="left"/>
        <w:rPr>
          <w:sz w:val="19"/>
        </w:rPr>
      </w:pPr>
      <w:r>
        <w:rPr>
          <w:w w:val="120"/>
          <w:sz w:val="19"/>
        </w:rPr>
        <w:t>86.2</w:t>
        <w:tab/>
        <w:t>86.</w:t>
      </w:r>
      <w:r>
        <w:rPr>
          <w:spacing w:val="-33"/>
          <w:w w:val="120"/>
          <w:sz w:val="19"/>
        </w:rPr>
        <w:t> </w:t>
      </w:r>
      <w:r>
        <w:rPr>
          <w:w w:val="120"/>
          <w:sz w:val="19"/>
        </w:rPr>
        <w:t>7</w:t>
      </w:r>
    </w:p>
    <w:p>
      <w:pPr>
        <w:tabs>
          <w:tab w:pos="1998" w:val="left" w:leader="none"/>
        </w:tabs>
        <w:spacing w:before="120"/>
        <w:ind w:left="367" w:right="0" w:firstLine="0"/>
        <w:jc w:val="left"/>
        <w:rPr>
          <w:sz w:val="19"/>
        </w:rPr>
      </w:pPr>
      <w:r>
        <w:rPr>
          <w:w w:val="105"/>
          <w:sz w:val="19"/>
        </w:rPr>
        <w:t>91.</w:t>
      </w:r>
      <w:r>
        <w:rPr>
          <w:spacing w:val="16"/>
          <w:w w:val="105"/>
          <w:sz w:val="19"/>
        </w:rPr>
        <w:t> </w:t>
      </w:r>
      <w:r>
        <w:rPr>
          <w:w w:val="105"/>
          <w:sz w:val="19"/>
        </w:rPr>
        <w:t>4</w:t>
        <w:tab/>
        <w:t>91.</w:t>
      </w:r>
      <w:r>
        <w:rPr>
          <w:spacing w:val="19"/>
          <w:w w:val="105"/>
          <w:sz w:val="19"/>
        </w:rPr>
        <w:t> </w:t>
      </w:r>
      <w:r>
        <w:rPr>
          <w:w w:val="105"/>
          <w:sz w:val="19"/>
        </w:rPr>
        <w:t>4</w:t>
      </w:r>
    </w:p>
    <w:p>
      <w:pPr>
        <w:tabs>
          <w:tab w:pos="1994" w:val="left" w:leader="none"/>
        </w:tabs>
        <w:spacing w:before="111"/>
        <w:ind w:left="363" w:right="0" w:firstLine="0"/>
        <w:jc w:val="left"/>
        <w:rPr>
          <w:sz w:val="19"/>
        </w:rPr>
      </w:pPr>
      <w:r>
        <w:rPr>
          <w:w w:val="125"/>
          <w:position w:val="1"/>
          <w:sz w:val="19"/>
        </w:rPr>
        <w:t>89.7</w:t>
        <w:tab/>
      </w:r>
      <w:r>
        <w:rPr>
          <w:spacing w:val="3"/>
          <w:w w:val="125"/>
          <w:sz w:val="19"/>
        </w:rPr>
        <w:t>89.6</w:t>
      </w:r>
    </w:p>
    <w:p>
      <w:pPr>
        <w:tabs>
          <w:tab w:pos="1990" w:val="left" w:leader="none"/>
        </w:tabs>
        <w:spacing w:before="113"/>
        <w:ind w:left="359" w:right="0" w:firstLine="0"/>
        <w:jc w:val="left"/>
        <w:rPr>
          <w:sz w:val="19"/>
        </w:rPr>
      </w:pPr>
      <w:r>
        <w:rPr>
          <w:sz w:val="19"/>
        </w:rPr>
        <w:t>91.</w:t>
      </w:r>
      <w:r>
        <w:rPr>
          <w:spacing w:val="40"/>
          <w:sz w:val="19"/>
        </w:rPr>
        <w:t> </w:t>
      </w:r>
      <w:r>
        <w:rPr>
          <w:sz w:val="19"/>
        </w:rPr>
        <w:t>1</w:t>
        <w:tab/>
        <w:t>91.</w:t>
      </w:r>
      <w:r>
        <w:rPr>
          <w:spacing w:val="36"/>
          <w:sz w:val="19"/>
        </w:rPr>
        <w:t> </w:t>
      </w:r>
      <w:r>
        <w:rPr>
          <w:sz w:val="19"/>
        </w:rPr>
        <w:t>4</w:t>
      </w:r>
    </w:p>
    <w:p>
      <w:pPr>
        <w:tabs>
          <w:tab w:pos="1998" w:val="left" w:leader="none"/>
        </w:tabs>
        <w:spacing w:before="121"/>
        <w:ind w:left="367" w:right="0" w:firstLine="0"/>
        <w:jc w:val="left"/>
        <w:rPr>
          <w:sz w:val="19"/>
        </w:rPr>
      </w:pPr>
      <w:r>
        <w:rPr>
          <w:sz w:val="19"/>
        </w:rPr>
        <w:t>91.</w:t>
      </w:r>
      <w:r>
        <w:rPr>
          <w:spacing w:val="32"/>
          <w:sz w:val="19"/>
        </w:rPr>
        <w:t> </w:t>
      </w:r>
      <w:r>
        <w:rPr>
          <w:sz w:val="19"/>
        </w:rPr>
        <w:t>3</w:t>
        <w:tab/>
        <w:t>91.</w:t>
      </w:r>
      <w:r>
        <w:rPr>
          <w:spacing w:val="31"/>
          <w:sz w:val="19"/>
        </w:rPr>
        <w:t> </w:t>
      </w:r>
      <w:r>
        <w:rPr>
          <w:sz w:val="19"/>
        </w:rPr>
        <w:t>7</w:t>
      </w:r>
    </w:p>
    <w:p>
      <w:pPr>
        <w:tabs>
          <w:tab w:pos="1994" w:val="left" w:leader="none"/>
        </w:tabs>
        <w:spacing w:before="110"/>
        <w:ind w:left="356" w:right="0" w:firstLine="0"/>
        <w:jc w:val="left"/>
        <w:rPr>
          <w:sz w:val="19"/>
        </w:rPr>
      </w:pPr>
      <w:r>
        <w:rPr>
          <w:position w:val="1"/>
          <w:sz w:val="19"/>
        </w:rPr>
        <w:t>89. </w:t>
      </w:r>
      <w:r>
        <w:rPr>
          <w:spacing w:val="1"/>
          <w:position w:val="1"/>
          <w:sz w:val="19"/>
        </w:rPr>
        <w:t> </w:t>
      </w:r>
      <w:r>
        <w:rPr>
          <w:position w:val="1"/>
          <w:sz w:val="19"/>
        </w:rPr>
        <w:t>7</w:t>
        <w:tab/>
      </w:r>
      <w:r>
        <w:rPr>
          <w:sz w:val="19"/>
        </w:rPr>
        <w:t>89.</w:t>
      </w:r>
      <w:r>
        <w:rPr>
          <w:spacing w:val="32"/>
          <w:sz w:val="19"/>
        </w:rPr>
        <w:t> </w:t>
      </w:r>
      <w:r>
        <w:rPr>
          <w:sz w:val="19"/>
        </w:rPr>
        <w:t>9</w:t>
      </w:r>
    </w:p>
    <w:p>
      <w:pPr>
        <w:spacing w:after="0"/>
        <w:jc w:val="left"/>
        <w:rPr>
          <w:sz w:val="19"/>
        </w:rPr>
        <w:sectPr>
          <w:type w:val="continuous"/>
          <w:pgSz w:w="12220" w:h="16920"/>
          <w:pgMar w:top="1580" w:bottom="280" w:left="1000" w:right="960"/>
          <w:cols w:num="2" w:equalWidth="0">
            <w:col w:w="6740" w:space="783"/>
            <w:col w:w="2737"/>
          </w:cols>
        </w:sectPr>
      </w:pPr>
    </w:p>
    <w:p>
      <w:pPr>
        <w:tabs>
          <w:tab w:pos="4534" w:val="left" w:leader="none"/>
        </w:tabs>
        <w:spacing w:line="198" w:lineRule="exact" w:before="101"/>
        <w:ind w:left="2925" w:right="0" w:firstLine="0"/>
        <w:jc w:val="left"/>
        <w:rPr>
          <w:sz w:val="19"/>
        </w:rPr>
      </w:pPr>
      <w:r>
        <w:rPr/>
        <w:pict>
          <v:shape style="position:absolute;margin-left:110.766998pt;margin-top:5.539681pt;width:9.4pt;height:11.45pt;mso-position-horizontal-relative:page;mso-position-vertical-relative:paragraph;z-index:13240"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110"/>
                      <w:sz w:val="17"/>
                    </w:rPr>
                    <w:t>村</w:t>
                  </w:r>
                </w:p>
              </w:txbxContent>
            </v:textbox>
            <w10:wrap type="none"/>
          </v:shape>
        </w:pict>
      </w:r>
      <w:r>
        <w:rPr>
          <w:w w:val="125"/>
          <w:sz w:val="19"/>
        </w:rPr>
        <w:t>3,608</w:t>
        <w:tab/>
        <w:t>1,659</w:t>
      </w:r>
    </w:p>
    <w:p>
      <w:pPr>
        <w:spacing w:line="87" w:lineRule="exact" w:before="0"/>
        <w:ind w:left="0" w:right="0" w:firstLine="0"/>
        <w:jc w:val="right"/>
        <w:rPr>
          <w:rFonts w:ascii="Arial Unicode MS"/>
          <w:sz w:val="8"/>
        </w:rPr>
      </w:pPr>
      <w:r>
        <w:rPr>
          <w:rFonts w:ascii="Arial Unicode MS"/>
          <w:w w:val="69"/>
          <w:sz w:val="8"/>
        </w:rPr>
        <w:t>,</w:t>
      </w:r>
    </w:p>
    <w:p>
      <w:pPr>
        <w:pStyle w:val="BodyText"/>
        <w:spacing w:before="3"/>
        <w:rPr>
          <w:rFonts w:ascii="Arial Unicode MS"/>
          <w:sz w:val="10"/>
        </w:rPr>
      </w:pPr>
    </w:p>
    <w:p>
      <w:pPr>
        <w:spacing w:before="1"/>
        <w:ind w:left="0" w:right="398" w:firstLine="0"/>
        <w:jc w:val="right"/>
        <w:rPr>
          <w:sz w:val="20"/>
        </w:rPr>
      </w:pPr>
      <w:r>
        <w:rPr>
          <w:rFonts w:ascii="Arial Unicode MS" w:hAnsi="Arial Unicode MS"/>
          <w:w w:val="65"/>
          <w:sz w:val="11"/>
        </w:rPr>
        <w:t>—— </w:t>
      </w:r>
      <w:r>
        <w:rPr>
          <w:w w:val="65"/>
          <w:sz w:val="20"/>
        </w:rPr>
        <w:t>2 4- -</w:t>
      </w:r>
    </w:p>
    <w:p>
      <w:pPr>
        <w:spacing w:before="101"/>
        <w:ind w:left="506" w:right="0" w:firstLine="0"/>
        <w:jc w:val="left"/>
        <w:rPr>
          <w:sz w:val="19"/>
        </w:rPr>
      </w:pPr>
      <w:r>
        <w:rPr/>
        <w:br w:type="column"/>
      </w:r>
      <w:r>
        <w:rPr>
          <w:w w:val="125"/>
          <w:sz w:val="19"/>
        </w:rPr>
        <w:t>1,949</w:t>
      </w:r>
    </w:p>
    <w:p>
      <w:pPr>
        <w:tabs>
          <w:tab w:pos="2783" w:val="left" w:leader="none"/>
        </w:tabs>
        <w:spacing w:line="212" w:lineRule="exact" w:before="83"/>
        <w:ind w:left="1152" w:right="0" w:firstLine="0"/>
        <w:jc w:val="left"/>
        <w:rPr>
          <w:sz w:val="19"/>
        </w:rPr>
      </w:pPr>
      <w:r>
        <w:rPr/>
        <w:br w:type="column"/>
      </w:r>
      <w:r>
        <w:rPr>
          <w:w w:val="125"/>
          <w:position w:val="1"/>
          <w:sz w:val="19"/>
        </w:rPr>
        <w:t>85.1</w:t>
        <w:tab/>
      </w:r>
      <w:r>
        <w:rPr>
          <w:w w:val="125"/>
          <w:sz w:val="19"/>
        </w:rPr>
        <w:t>86.</w:t>
      </w:r>
      <w:r>
        <w:rPr>
          <w:spacing w:val="-33"/>
          <w:w w:val="125"/>
          <w:sz w:val="19"/>
        </w:rPr>
        <w:t> </w:t>
      </w:r>
      <w:r>
        <w:rPr>
          <w:w w:val="125"/>
          <w:sz w:val="19"/>
        </w:rPr>
        <w:t>I</w:t>
      </w:r>
    </w:p>
    <w:p>
      <w:pPr>
        <w:spacing w:line="91" w:lineRule="exact" w:before="0"/>
        <w:ind w:left="573" w:right="0" w:firstLine="0"/>
        <w:jc w:val="left"/>
        <w:rPr>
          <w:rFonts w:ascii="Arial Unicode MS" w:eastAsia="Arial Unicode MS" w:hint="eastAsia"/>
          <w:sz w:val="8"/>
        </w:rPr>
      </w:pPr>
      <w:r>
        <w:rPr/>
        <w:pict>
          <v:line style="position:absolute;mso-position-horizontal-relative:page;mso-position-vertical-relative:paragraph;z-index:13192" from="438.792206pt,3.093733pt" to="513.848770pt,3.093733pt" stroked="true" strokeweight=".360613pt" strokecolor="#000000">
            <v:stroke dashstyle="solid"/>
            <w10:wrap type="none"/>
          </v:line>
        </w:pict>
      </w:r>
      <w:r>
        <w:rPr>
          <w:rFonts w:ascii="Arial Unicode MS" w:eastAsia="Arial Unicode MS" w:hint="eastAsia"/>
          <w:w w:val="69"/>
          <w:sz w:val="8"/>
        </w:rPr>
        <w:t>・</w:t>
      </w:r>
    </w:p>
    <w:p>
      <w:pPr>
        <w:spacing w:after="0" w:line="91" w:lineRule="exact"/>
        <w:jc w:val="left"/>
        <w:rPr>
          <w:rFonts w:ascii="Arial Unicode MS" w:eastAsia="Arial Unicode MS" w:hint="eastAsia"/>
          <w:sz w:val="8"/>
        </w:rPr>
        <w:sectPr>
          <w:type w:val="continuous"/>
          <w:pgSz w:w="12220" w:h="16920"/>
          <w:pgMar w:top="1580" w:bottom="280" w:left="1000" w:right="960"/>
          <w:cols w:num="3" w:equalWidth="0">
            <w:col w:w="5613" w:space="40"/>
            <w:col w:w="1043" w:space="39"/>
            <w:col w:w="3525"/>
          </w:cols>
        </w:sectPr>
      </w:pPr>
    </w:p>
    <w:p>
      <w:pPr>
        <w:pStyle w:val="BodyText"/>
        <w:rPr>
          <w:rFonts w:ascii="Arial Unicode MS"/>
          <w:sz w:val="18"/>
        </w:rPr>
      </w:pPr>
    </w:p>
    <w:p>
      <w:pPr>
        <w:pStyle w:val="BodyText"/>
        <w:spacing w:before="6"/>
        <w:rPr>
          <w:rFonts w:ascii="Arial Unicode MS"/>
          <w:sz w:val="26"/>
        </w:rPr>
      </w:pPr>
    </w:p>
    <w:p>
      <w:pPr>
        <w:spacing w:line="80" w:lineRule="exact" w:before="0"/>
        <w:ind w:left="527" w:right="0" w:firstLine="0"/>
        <w:jc w:val="left"/>
        <w:rPr>
          <w:rFonts w:ascii="Arial Unicode MS" w:hAnsi="Arial Unicode MS" w:eastAsia="Arial Unicode MS" w:hint="eastAsia"/>
          <w:sz w:val="14"/>
        </w:rPr>
      </w:pPr>
      <w:r>
        <w:rPr>
          <w:rFonts w:ascii="Arial Unicode MS" w:hAnsi="Arial Unicode MS" w:eastAsia="Arial Unicode MS" w:hint="eastAsia"/>
          <w:w w:val="95"/>
          <w:sz w:val="12"/>
        </w:rPr>
        <w:t>•一--- </w:t>
      </w:r>
      <w:r>
        <w:rPr>
          <w:rFonts w:ascii="Arial Unicode MS" w:hAnsi="Arial Unicode MS" w:eastAsia="Arial Unicode MS" w:hint="eastAsia"/>
          <w:w w:val="265"/>
          <w:sz w:val="14"/>
        </w:rPr>
        <w:t>--·--―-</w:t>
      </w:r>
    </w:p>
    <w:p>
      <w:pPr>
        <w:pStyle w:val="BodyText"/>
        <w:rPr>
          <w:rFonts w:ascii="Arial Unicode MS"/>
          <w:sz w:val="18"/>
        </w:rPr>
      </w:pPr>
      <w:r>
        <w:rPr/>
        <w:br w:type="column"/>
      </w:r>
      <w:r>
        <w:rPr>
          <w:rFonts w:ascii="Arial Unicode MS"/>
          <w:sz w:val="18"/>
        </w:rPr>
      </w:r>
    </w:p>
    <w:p>
      <w:pPr>
        <w:pStyle w:val="BodyText"/>
        <w:spacing w:before="6"/>
        <w:rPr>
          <w:rFonts w:ascii="Arial Unicode MS"/>
          <w:sz w:val="26"/>
        </w:rPr>
      </w:pPr>
    </w:p>
    <w:p>
      <w:pPr>
        <w:spacing w:line="80" w:lineRule="exact" w:before="0"/>
        <w:ind w:left="74" w:right="0" w:firstLine="0"/>
        <w:jc w:val="left"/>
        <w:rPr>
          <w:rFonts w:ascii="Arial Unicode MS" w:hAnsi="Arial Unicode MS"/>
          <w:sz w:val="14"/>
        </w:rPr>
      </w:pPr>
      <w:r>
        <w:rPr>
          <w:rFonts w:ascii="Arial Unicode MS" w:hAnsi="Arial Unicode MS"/>
          <w:w w:val="95"/>
          <w:sz w:val="14"/>
        </w:rPr>
        <w:t>―..</w:t>
      </w:r>
    </w:p>
    <w:p>
      <w:pPr>
        <w:pStyle w:val="BodyText"/>
        <w:rPr>
          <w:rFonts w:ascii="Arial Unicode MS"/>
          <w:sz w:val="20"/>
        </w:rPr>
      </w:pPr>
      <w:r>
        <w:rPr/>
        <w:br w:type="column"/>
      </w:r>
      <w:r>
        <w:rPr>
          <w:rFonts w:ascii="Arial Unicode MS"/>
          <w:sz w:val="20"/>
        </w:rPr>
      </w:r>
    </w:p>
    <w:p>
      <w:pPr>
        <w:pStyle w:val="BodyText"/>
        <w:spacing w:before="8"/>
        <w:rPr>
          <w:rFonts w:ascii="Arial Unicode MS"/>
          <w:sz w:val="16"/>
        </w:rPr>
      </w:pPr>
    </w:p>
    <w:p>
      <w:pPr>
        <w:tabs>
          <w:tab w:pos="796" w:val="left" w:leader="none"/>
          <w:tab w:pos="3017" w:val="left" w:leader="none"/>
          <w:tab w:pos="3845" w:val="left" w:leader="none"/>
        </w:tabs>
        <w:spacing w:line="185" w:lineRule="exact" w:before="1"/>
        <w:ind w:left="527" w:right="0" w:firstLine="0"/>
        <w:jc w:val="left"/>
        <w:rPr>
          <w:rFonts w:ascii="Arial"/>
          <w:sz w:val="14"/>
        </w:rPr>
      </w:pPr>
      <w:r>
        <w:rPr>
          <w:w w:val="110"/>
          <w:sz w:val="18"/>
        </w:rPr>
        <w:t>-</w:t>
        <w:tab/>
      </w:r>
      <w:r>
        <w:rPr>
          <w:rFonts w:ascii="Arial"/>
          <w:w w:val="110"/>
          <w:sz w:val="14"/>
        </w:rPr>
        <w:t>...</w:t>
      </w:r>
      <w:r>
        <w:rPr>
          <w:rFonts w:ascii="Arial"/>
          <w:sz w:val="14"/>
        </w:rPr>
        <w:tab/>
      </w:r>
      <w:r>
        <w:rPr>
          <w:rFonts w:ascii="Arial"/>
          <w:w w:val="100"/>
          <w:sz w:val="14"/>
          <w:u w:val="single"/>
        </w:rPr>
        <w:t> </w:t>
      </w:r>
      <w:r>
        <w:rPr>
          <w:rFonts w:ascii="Arial"/>
          <w:sz w:val="14"/>
          <w:u w:val="single"/>
        </w:rPr>
        <w:tab/>
      </w:r>
    </w:p>
    <w:p>
      <w:pPr>
        <w:spacing w:line="587" w:lineRule="exact" w:before="89"/>
        <w:ind w:left="518" w:right="0" w:firstLine="0"/>
        <w:jc w:val="left"/>
        <w:rPr>
          <w:rFonts w:ascii="Arial Unicode MS" w:hAnsi="Arial Unicode MS" w:eastAsia="Arial Unicode MS" w:hint="eastAsia"/>
          <w:sz w:val="83"/>
        </w:rPr>
      </w:pPr>
      <w:r>
        <w:rPr/>
        <w:br w:type="column"/>
      </w:r>
      <w:r>
        <w:rPr>
          <w:rFonts w:ascii="Arial Unicode MS" w:hAnsi="Arial Unicode MS" w:eastAsia="Arial Unicode MS" w:hint="eastAsia"/>
          <w:w w:val="50"/>
          <w:sz w:val="83"/>
          <w:u w:val="thick"/>
        </w:rPr>
        <w:t>―［</w:t>
      </w:r>
      <w:r>
        <w:rPr>
          <w:rFonts w:ascii="Arial Unicode MS" w:hAnsi="Arial Unicode MS" w:eastAsia="Arial Unicode MS" w:hint="eastAsia"/>
          <w:spacing w:val="-46"/>
          <w:w w:val="50"/>
          <w:sz w:val="83"/>
          <w:u w:val="thick"/>
        </w:rPr>
        <w:t>口</w:t>
      </w:r>
    </w:p>
    <w:p>
      <w:pPr>
        <w:pStyle w:val="BodyText"/>
        <w:spacing w:before="7"/>
        <w:rPr>
          <w:rFonts w:ascii="Arial Unicode MS"/>
          <w:sz w:val="27"/>
        </w:rPr>
      </w:pPr>
      <w:r>
        <w:rPr/>
        <w:br w:type="column"/>
      </w:r>
      <w:r>
        <w:rPr>
          <w:rFonts w:ascii="Arial Unicode MS"/>
          <w:sz w:val="27"/>
        </w:rPr>
      </w:r>
    </w:p>
    <w:p>
      <w:pPr>
        <w:spacing w:before="1"/>
        <w:ind w:left="167" w:right="0" w:firstLine="0"/>
        <w:jc w:val="left"/>
        <w:rPr>
          <w:rFonts w:ascii="Arial Unicode MS" w:eastAsia="Arial Unicode MS" w:hint="eastAsia"/>
          <w:sz w:val="19"/>
        </w:rPr>
      </w:pPr>
      <w:r>
        <w:rPr>
          <w:rFonts w:ascii="Arial Unicode MS" w:eastAsia="Arial Unicode MS" w:hint="eastAsia"/>
          <w:w w:val="105"/>
          <w:sz w:val="19"/>
        </w:rPr>
        <w:t>('且位：人）</w:t>
      </w:r>
    </w:p>
    <w:p>
      <w:pPr>
        <w:spacing w:after="0"/>
        <w:jc w:val="left"/>
        <w:rPr>
          <w:rFonts w:ascii="Arial Unicode MS" w:eastAsia="Arial Unicode MS" w:hint="eastAsia"/>
          <w:sz w:val="19"/>
        </w:rPr>
        <w:sectPr>
          <w:pgSz w:w="11990" w:h="16840"/>
          <w:pgMar w:top="820" w:bottom="280" w:left="520" w:right="0"/>
          <w:cols w:num="5" w:equalWidth="0">
            <w:col w:w="1775" w:space="40"/>
            <w:col w:w="238" w:space="1294"/>
            <w:col w:w="3846" w:space="40"/>
            <w:col w:w="1563" w:space="39"/>
            <w:col w:w="2635"/>
          </w:cols>
        </w:sectPr>
      </w:pPr>
    </w:p>
    <w:p>
      <w:pPr>
        <w:tabs>
          <w:tab w:pos="1128" w:val="left" w:leader="none"/>
          <w:tab w:pos="1558" w:val="left" w:leader="none"/>
          <w:tab w:pos="3378" w:val="left" w:leader="none"/>
        </w:tabs>
        <w:spacing w:line="258" w:lineRule="exact" w:before="0"/>
        <w:ind w:left="714" w:right="0" w:firstLine="0"/>
        <w:jc w:val="left"/>
        <w:rPr>
          <w:rFonts w:ascii="Arial Unicode MS" w:eastAsia="Arial Unicode MS" w:hint="eastAsia"/>
          <w:sz w:val="19"/>
        </w:rPr>
      </w:pPr>
      <w:r>
        <w:rPr>
          <w:rFonts w:ascii="Arial" w:eastAsia="Arial"/>
          <w:position w:val="1"/>
          <w:sz w:val="22"/>
        </w:rPr>
        <w:t>rb</w:t>
        <w:tab/>
      </w:r>
      <w:r>
        <w:rPr>
          <w:rFonts w:ascii="Arial Unicode MS" w:eastAsia="Arial Unicode MS" w:hint="eastAsia"/>
          <w:sz w:val="17"/>
        </w:rPr>
        <w:t>町</w:t>
        <w:tab/>
      </w:r>
      <w:r>
        <w:rPr>
          <w:rFonts w:ascii="Arial Unicode MS" w:eastAsia="Arial Unicode MS" w:hint="eastAsia"/>
          <w:position w:val="1"/>
          <w:sz w:val="17"/>
        </w:rPr>
        <w:t>村</w:t>
        <w:tab/>
      </w:r>
      <w:r>
        <w:rPr>
          <w:rFonts w:ascii="Arial Unicode MS" w:eastAsia="Arial Unicode MS" w:hint="eastAsia"/>
          <w:spacing w:val="14"/>
          <w:sz w:val="18"/>
        </w:rPr>
        <w:t>平</w:t>
      </w:r>
      <w:r>
        <w:rPr>
          <w:rFonts w:ascii="Arial Unicode MS" w:eastAsia="Arial Unicode MS" w:hint="eastAsia"/>
          <w:sz w:val="18"/>
        </w:rPr>
        <w:t>成</w:t>
      </w:r>
      <w:r>
        <w:rPr>
          <w:rFonts w:ascii="Arial Unicode MS" w:eastAsia="Arial Unicode MS" w:hint="eastAsia"/>
          <w:spacing w:val="21"/>
          <w:sz w:val="18"/>
        </w:rPr>
        <w:t> </w:t>
      </w:r>
      <w:r>
        <w:rPr>
          <w:sz w:val="20"/>
        </w:rPr>
        <w:t>9</w:t>
      </w:r>
      <w:r>
        <w:rPr>
          <w:spacing w:val="32"/>
          <w:sz w:val="20"/>
        </w:rPr>
        <w:t> </w:t>
      </w:r>
      <w:r>
        <w:rPr>
          <w:rFonts w:ascii="Arial Unicode MS" w:eastAsia="Arial Unicode MS" w:hint="eastAsia"/>
          <w:sz w:val="17"/>
        </w:rPr>
        <w:t>年</w:t>
      </w:r>
      <w:r>
        <w:rPr>
          <w:rFonts w:ascii="Arial Unicode MS" w:eastAsia="Arial Unicode MS" w:hint="eastAsia"/>
          <w:spacing w:val="45"/>
          <w:sz w:val="17"/>
        </w:rPr>
        <w:t> </w:t>
      </w:r>
      <w:r>
        <w:rPr>
          <w:sz w:val="20"/>
        </w:rPr>
        <w:t>1</w:t>
      </w:r>
      <w:r>
        <w:rPr>
          <w:spacing w:val="41"/>
          <w:sz w:val="20"/>
        </w:rPr>
        <w:t> </w:t>
      </w:r>
      <w:r>
        <w:rPr>
          <w:rFonts w:ascii="Arial Unicode MS" w:eastAsia="Arial Unicode MS" w:hint="eastAsia"/>
          <w:sz w:val="18"/>
        </w:rPr>
        <w:t>月</w:t>
      </w:r>
      <w:r>
        <w:rPr>
          <w:rFonts w:ascii="Arial Unicode MS" w:eastAsia="Arial Unicode MS" w:hint="eastAsia"/>
          <w:spacing w:val="19"/>
          <w:sz w:val="18"/>
        </w:rPr>
        <w:t> </w:t>
      </w:r>
      <w:r>
        <w:rPr>
          <w:sz w:val="20"/>
        </w:rPr>
        <w:t>1</w:t>
      </w:r>
      <w:r>
        <w:rPr>
          <w:spacing w:val="27"/>
          <w:sz w:val="20"/>
        </w:rPr>
        <w:t> </w:t>
      </w:r>
      <w:r>
        <w:rPr>
          <w:rFonts w:ascii="Arial Unicode MS" w:eastAsia="Arial Unicode MS" w:hint="eastAsia"/>
          <w:spacing w:val="27"/>
          <w:sz w:val="19"/>
        </w:rPr>
        <w:t>日</w:t>
      </w:r>
      <w:r>
        <w:rPr>
          <w:rFonts w:ascii="Arial Unicode MS" w:eastAsia="Arial Unicode MS" w:hint="eastAsia"/>
          <w:sz w:val="19"/>
        </w:rPr>
        <w:t>現在</w:t>
      </w:r>
      <w:r>
        <w:rPr>
          <w:rFonts w:ascii="Arial Unicode MS" w:eastAsia="Arial Unicode MS" w:hint="eastAsia"/>
          <w:spacing w:val="43"/>
          <w:sz w:val="19"/>
        </w:rPr>
        <w:t>推</w:t>
      </w:r>
      <w:r>
        <w:rPr>
          <w:rFonts w:ascii="Arial Unicode MS" w:eastAsia="Arial Unicode MS" w:hint="eastAsia"/>
          <w:spacing w:val="31"/>
          <w:sz w:val="19"/>
        </w:rPr>
        <w:t>計</w:t>
      </w:r>
      <w:r>
        <w:rPr>
          <w:rFonts w:ascii="Arial Unicode MS" w:eastAsia="Arial Unicode MS" w:hint="eastAsia"/>
          <w:sz w:val="19"/>
        </w:rPr>
        <w:t>人口</w:t>
      </w:r>
    </w:p>
    <w:p>
      <w:pPr>
        <w:spacing w:before="150"/>
        <w:ind w:left="0" w:right="38" w:firstLine="0"/>
        <w:jc w:val="right"/>
        <w:rPr>
          <w:rFonts w:ascii="Arial Unicode MS" w:hAnsi="Arial Unicode MS" w:cs="Arial Unicode MS" w:eastAsia="Arial Unicode MS" w:hint="eastAsia"/>
          <w:sz w:val="14"/>
          <w:szCs w:val="14"/>
        </w:rPr>
      </w:pPr>
      <w:r>
        <w:rPr/>
        <w:br w:type="column"/>
      </w:r>
      <w:r>
        <w:rPr>
          <w:rFonts w:ascii="Arial Unicode MS" w:hAnsi="Arial Unicode MS" w:cs="Arial Unicode MS" w:eastAsia="Arial Unicode MS" w:hint="eastAsia"/>
          <w:w w:val="50"/>
          <w:sz w:val="14"/>
          <w:szCs w:val="14"/>
        </w:rPr>
        <w:t>――五��</w:t>
      </w:r>
    </w:p>
    <w:p>
      <w:pPr>
        <w:tabs>
          <w:tab w:pos="1989" w:val="left" w:leader="none"/>
        </w:tabs>
        <w:spacing w:line="219" w:lineRule="exact" w:before="28"/>
        <w:ind w:left="714" w:right="0" w:firstLine="0"/>
        <w:jc w:val="left"/>
        <w:rPr>
          <w:rFonts w:ascii="Arial" w:eastAsia="Arial"/>
          <w:sz w:val="10"/>
        </w:rPr>
      </w:pPr>
      <w:r>
        <w:rPr/>
        <w:br w:type="column"/>
      </w:r>
      <w:r>
        <w:rPr>
          <w:rFonts w:ascii="Arial Unicode MS" w:eastAsia="Arial Unicode MS" w:hint="eastAsia"/>
          <w:spacing w:val="36"/>
          <w:w w:val="95"/>
          <w:sz w:val="18"/>
        </w:rPr>
        <w:t>平</w:t>
      </w:r>
      <w:r>
        <w:rPr>
          <w:rFonts w:ascii="Arial Unicode MS" w:eastAsia="Arial Unicode MS" w:hint="eastAsia"/>
          <w:w w:val="95"/>
          <w:sz w:val="18"/>
        </w:rPr>
        <w:t>成</w:t>
      </w:r>
      <w:r>
        <w:rPr>
          <w:rFonts w:ascii="Arial Unicode MS" w:eastAsia="Arial Unicode MS" w:hint="eastAsia"/>
          <w:spacing w:val="45"/>
          <w:w w:val="95"/>
          <w:sz w:val="18"/>
        </w:rPr>
        <w:t> </w:t>
      </w:r>
      <w:r>
        <w:rPr>
          <w:w w:val="95"/>
          <w:sz w:val="20"/>
        </w:rPr>
        <w:t>8</w:t>
      </w:r>
      <w:r>
        <w:rPr>
          <w:spacing w:val="37"/>
          <w:w w:val="95"/>
          <w:sz w:val="20"/>
        </w:rPr>
        <w:t> </w:t>
      </w:r>
      <w:r>
        <w:rPr>
          <w:rFonts w:ascii="Arial Unicode MS" w:eastAsia="Arial Unicode MS" w:hint="eastAsia"/>
          <w:w w:val="95"/>
          <w:sz w:val="17"/>
        </w:rPr>
        <w:t>年</w:t>
        <w:tab/>
      </w:r>
      <w:r>
        <w:rPr>
          <w:rFonts w:ascii="Arial" w:eastAsia="Arial"/>
          <w:w w:val="50"/>
          <w:position w:val="3"/>
          <w:sz w:val="10"/>
        </w:rPr>
        <w:t>i</w:t>
      </w:r>
    </w:p>
    <w:p>
      <w:pPr>
        <w:spacing w:line="105" w:lineRule="exact" w:before="0"/>
        <w:ind w:left="975" w:right="0" w:firstLine="0"/>
        <w:jc w:val="center"/>
        <w:rPr>
          <w:rFonts w:ascii="Arial"/>
          <w:sz w:val="11"/>
        </w:rPr>
      </w:pPr>
      <w:r>
        <w:rPr/>
        <w:pict>
          <v:line style="position:absolute;mso-position-horizontal-relative:page;mso-position-vertical-relative:paragraph;z-index:-1399408" from="544.185059pt,4.785901pt" to="544.185059pt,-11.081202pt" stroked="true" strokeweight=".360865pt" strokecolor="#000000">
            <v:stroke dashstyle="solid"/>
            <w10:wrap type="none"/>
          </v:line>
        </w:pict>
      </w:r>
      <w:r>
        <w:rPr>
          <w:rFonts w:ascii="Arial"/>
          <w:w w:val="76"/>
          <w:sz w:val="11"/>
        </w:rPr>
        <w:t>I</w:t>
      </w:r>
    </w:p>
    <w:p>
      <w:pPr>
        <w:spacing w:after="0" w:line="105" w:lineRule="exact"/>
        <w:jc w:val="center"/>
        <w:rPr>
          <w:rFonts w:ascii="Arial"/>
          <w:sz w:val="11"/>
        </w:rPr>
        <w:sectPr>
          <w:type w:val="continuous"/>
          <w:pgSz w:w="11990" w:h="16840"/>
          <w:pgMar w:top="1580" w:bottom="280" w:left="520" w:right="0"/>
          <w:cols w:num="3" w:equalWidth="0">
            <w:col w:w="6376" w:space="397"/>
            <w:col w:w="1044" w:space="578"/>
            <w:col w:w="3075"/>
          </w:cols>
        </w:sectPr>
      </w:pPr>
    </w:p>
    <w:p>
      <w:pPr>
        <w:tabs>
          <w:tab w:pos="2627" w:val="left" w:leader="none"/>
          <w:tab w:pos="3052" w:val="left" w:leader="none"/>
          <w:tab w:pos="3869" w:val="left" w:leader="none"/>
          <w:tab w:pos="4560" w:val="left" w:leader="none"/>
          <w:tab w:pos="6170" w:val="left" w:leader="none"/>
          <w:tab w:pos="7200" w:val="left" w:leader="none"/>
          <w:tab w:pos="8941" w:val="left" w:leader="none"/>
          <w:tab w:pos="9212" w:val="left" w:leader="none"/>
        </w:tabs>
        <w:spacing w:line="153" w:lineRule="auto" w:before="58"/>
        <w:ind w:left="468" w:right="0" w:firstLine="0"/>
        <w:jc w:val="left"/>
        <w:rPr>
          <w:rFonts w:ascii="Arial Unicode MS" w:eastAsia="Arial Unicode MS" w:hint="eastAsia"/>
          <w:sz w:val="19"/>
        </w:rPr>
      </w:pPr>
      <w:r>
        <w:rPr/>
        <w:pict>
          <v:line style="position:absolute;mso-position-horizontal-relative:page;mso-position-vertical-relative:paragraph;z-index:-1399432" from="344.265625pt,-22.067904pt" to="500.159491pt,-22.067904pt" stroked="true" strokeweight=".360616pt" strokecolor="#000000">
            <v:stroke dashstyle="solid"/>
            <w10:wrap type="none"/>
          </v:line>
        </w:pict>
      </w:r>
      <w:r>
        <w:rPr>
          <w:w w:val="70"/>
          <w:position w:val="-13"/>
          <w:sz w:val="19"/>
        </w:rPr>
        <w:t>'-</w:t>
        <w:tab/>
      </w:r>
      <w:r>
        <w:rPr>
          <w:rFonts w:ascii="Arial Unicode MS" w:eastAsia="Arial Unicode MS" w:hint="eastAsia"/>
          <w:position w:val="1"/>
          <w:sz w:val="18"/>
        </w:rPr>
        <w:t>総</w:t>
        <w:tab/>
      </w:r>
      <w:r>
        <w:rPr>
          <w:rFonts w:ascii="Arial Unicode MS" w:eastAsia="Arial Unicode MS" w:hint="eastAsia"/>
          <w:position w:val="1"/>
          <w:sz w:val="17"/>
        </w:rPr>
        <w:t>数</w:t>
        <w:tab/>
      </w:r>
      <w:r>
        <w:rPr>
          <w:rFonts w:ascii="Arial" w:eastAsia="Arial"/>
          <w:position w:val="-6"/>
          <w:sz w:val="29"/>
        </w:rPr>
        <w:t>I</w:t>
        <w:tab/>
      </w:r>
      <w:r>
        <w:rPr>
          <w:rFonts w:ascii="Arial Unicode MS" w:eastAsia="Arial Unicode MS" w:hint="eastAsia"/>
          <w:position w:val="1"/>
          <w:sz w:val="17"/>
        </w:rPr>
        <w:t>男</w:t>
        <w:tab/>
      </w:r>
      <w:r>
        <w:rPr>
          <w:rFonts w:ascii="Arial Unicode MS" w:eastAsia="Arial Unicode MS" w:hint="eastAsia"/>
          <w:spacing w:val="16"/>
          <w:position w:val="1"/>
          <w:sz w:val="17"/>
        </w:rPr>
        <w:t>女</w:t>
      </w:r>
      <w:r>
        <w:rPr>
          <w:rFonts w:ascii="Arial Unicode MS" w:eastAsia="Arial Unicode MS" w:hint="eastAsia"/>
          <w:spacing w:val="16"/>
          <w:position w:val="1"/>
          <w:sz w:val="17"/>
          <w:u w:val="single"/>
        </w:rPr>
        <w:t> </w:t>
        <w:tab/>
      </w:r>
      <w:r>
        <w:rPr>
          <w:rFonts w:ascii="Arial Unicode MS" w:eastAsia="Arial Unicode MS" w:hint="eastAsia"/>
          <w:spacing w:val="16"/>
          <w:position w:val="1"/>
          <w:sz w:val="17"/>
        </w:rPr>
        <w:tab/>
      </w:r>
      <w:r>
        <w:rPr>
          <w:rFonts w:ascii="Arial Unicode MS" w:eastAsia="Arial Unicode MS" w:hint="eastAsia"/>
          <w:spacing w:val="16"/>
          <w:sz w:val="17"/>
          <w:u w:val="single"/>
        </w:rPr>
        <w:t> </w:t>
        <w:tab/>
      </w:r>
      <w:r>
        <w:rPr>
          <w:rFonts w:ascii="Arial Unicode MS" w:eastAsia="Arial Unicode MS" w:hint="eastAsia"/>
          <w:sz w:val="19"/>
          <w:u w:val="single"/>
        </w:rPr>
        <w:t>性</w:t>
      </w:r>
      <w:r>
        <w:rPr>
          <w:rFonts w:ascii="Arial Unicode MS" w:eastAsia="Arial Unicode MS" w:hint="eastAsia"/>
          <w:spacing w:val="22"/>
          <w:sz w:val="19"/>
          <w:u w:val="single"/>
        </w:rPr>
        <w:t> </w:t>
      </w:r>
    </w:p>
    <w:p>
      <w:pPr>
        <w:spacing w:after="0" w:line="153" w:lineRule="auto"/>
        <w:jc w:val="left"/>
        <w:rPr>
          <w:rFonts w:ascii="Arial Unicode MS" w:eastAsia="Arial Unicode MS" w:hint="eastAsia"/>
          <w:sz w:val="19"/>
        </w:rPr>
        <w:sectPr>
          <w:type w:val="continuous"/>
          <w:pgSz w:w="11990" w:h="16840"/>
          <w:pgMar w:top="1580" w:bottom="280" w:left="520" w:right="0"/>
        </w:sectPr>
      </w:pPr>
    </w:p>
    <w:p>
      <w:pPr>
        <w:tabs>
          <w:tab w:pos="1558" w:val="left" w:leader="none"/>
          <w:tab w:pos="3159" w:val="left" w:leader="none"/>
          <w:tab w:pos="4765" w:val="left" w:leader="none"/>
          <w:tab w:pos="6386" w:val="left" w:leader="none"/>
          <w:tab w:pos="8205" w:val="left" w:leader="none"/>
          <w:tab w:pos="9006" w:val="left" w:leader="none"/>
        </w:tabs>
        <w:spacing w:before="5"/>
        <w:ind w:left="706" w:right="0" w:firstLine="0"/>
        <w:jc w:val="left"/>
        <w:rPr>
          <w:sz w:val="20"/>
        </w:rPr>
      </w:pPr>
      <w:r>
        <w:rPr>
          <w:rFonts w:ascii="Arial Unicode MS" w:eastAsia="Arial Unicode MS" w:hint="eastAsia"/>
          <w:w w:val="50"/>
          <w:position w:val="1"/>
          <w:sz w:val="18"/>
        </w:rPr>
        <w:t>北津軽</w:t>
        <w:tab/>
      </w:r>
      <w:r>
        <w:rPr>
          <w:rFonts w:ascii="Arial Unicode MS" w:eastAsia="Arial Unicode MS" w:hint="eastAsia"/>
          <w:w w:val="105"/>
          <w:position w:val="1"/>
          <w:sz w:val="17"/>
        </w:rPr>
        <w:t>郡</w:t>
        <w:tab/>
      </w:r>
      <w:r>
        <w:rPr>
          <w:w w:val="105"/>
          <w:position w:val="1"/>
          <w:sz w:val="20"/>
        </w:rPr>
        <w:t>63,634</w:t>
        <w:tab/>
        <w:t>29,834</w:t>
        <w:tab/>
      </w:r>
      <w:r>
        <w:rPr>
          <w:w w:val="105"/>
          <w:position w:val="1"/>
          <w:sz w:val="20"/>
          <w:u w:val="single"/>
        </w:rPr>
        <w:t>33,800</w:t>
        <w:tab/>
      </w:r>
      <w:r>
        <w:rPr>
          <w:w w:val="105"/>
          <w:sz w:val="20"/>
          <w:u w:val="single"/>
        </w:rPr>
        <w:t>88.3</w:t>
      </w:r>
      <w:r>
        <w:rPr>
          <w:sz w:val="20"/>
          <w:u w:val="single"/>
        </w:rPr>
        <w:tab/>
      </w:r>
    </w:p>
    <w:p>
      <w:pPr>
        <w:tabs>
          <w:tab w:pos="1126" w:val="left" w:leader="none"/>
          <w:tab w:pos="1547" w:val="left" w:leader="none"/>
          <w:tab w:pos="3151" w:val="left" w:leader="none"/>
          <w:tab w:pos="4873" w:val="left" w:leader="none"/>
          <w:tab w:pos="6494" w:val="left" w:leader="none"/>
          <w:tab w:pos="8222" w:val="left" w:leader="none"/>
        </w:tabs>
        <w:spacing w:before="91"/>
        <w:ind w:left="701" w:right="0" w:firstLine="0"/>
        <w:jc w:val="left"/>
        <w:rPr>
          <w:sz w:val="20"/>
        </w:rPr>
      </w:pPr>
      <w:r>
        <w:rPr>
          <w:rFonts w:ascii="Arial Unicode MS" w:eastAsia="Arial Unicode MS" w:hint="eastAsia"/>
          <w:w w:val="115"/>
          <w:position w:val="1"/>
          <w:sz w:val="17"/>
        </w:rPr>
        <w:t>板</w:t>
        <w:tab/>
        <w:t>柳</w:t>
        <w:tab/>
      </w:r>
      <w:r>
        <w:rPr>
          <w:rFonts w:ascii="Arial Unicode MS" w:eastAsia="Arial Unicode MS" w:hint="eastAsia"/>
          <w:w w:val="115"/>
          <w:sz w:val="17"/>
        </w:rPr>
        <w:t>町</w:t>
        <w:tab/>
      </w:r>
      <w:r>
        <w:rPr>
          <w:w w:val="115"/>
          <w:position w:val="1"/>
          <w:sz w:val="20"/>
        </w:rPr>
        <w:t>17,239</w:t>
        <w:tab/>
        <w:t>8,031</w:t>
        <w:tab/>
        <w:t>9,208</w:t>
        <w:tab/>
      </w:r>
      <w:r>
        <w:rPr>
          <w:w w:val="115"/>
          <w:sz w:val="20"/>
        </w:rPr>
        <w:t>87.</w:t>
      </w:r>
      <w:r>
        <w:rPr>
          <w:spacing w:val="-39"/>
          <w:w w:val="115"/>
          <w:sz w:val="20"/>
        </w:rPr>
        <w:t> </w:t>
      </w:r>
      <w:r>
        <w:rPr>
          <w:w w:val="115"/>
          <w:sz w:val="20"/>
        </w:rPr>
        <w:t>2</w:t>
      </w:r>
    </w:p>
    <w:p>
      <w:pPr>
        <w:tabs>
          <w:tab w:pos="1118" w:val="left" w:leader="none"/>
          <w:tab w:pos="1547" w:val="left" w:leader="none"/>
          <w:tab w:pos="3151" w:val="left" w:leader="none"/>
          <w:tab w:pos="4876" w:val="left" w:leader="none"/>
          <w:tab w:pos="6486" w:val="left" w:leader="none"/>
          <w:tab w:pos="8222" w:val="left" w:leader="none"/>
        </w:tabs>
        <w:spacing w:before="84"/>
        <w:ind w:left="697" w:right="0" w:firstLine="0"/>
        <w:jc w:val="left"/>
        <w:rPr>
          <w:sz w:val="20"/>
        </w:rPr>
      </w:pPr>
      <w:r>
        <w:rPr>
          <w:rFonts w:ascii="Arial Unicode MS" w:eastAsia="Arial Unicode MS" w:hint="eastAsia"/>
          <w:w w:val="110"/>
          <w:position w:val="1"/>
          <w:sz w:val="17"/>
        </w:rPr>
        <w:t>金</w:t>
        <w:tab/>
      </w:r>
      <w:r>
        <w:rPr>
          <w:rFonts w:ascii="Arial Unicode MS" w:eastAsia="Arial Unicode MS" w:hint="eastAsia"/>
          <w:w w:val="110"/>
          <w:position w:val="1"/>
          <w:sz w:val="18"/>
        </w:rPr>
        <w:t>木</w:t>
        <w:tab/>
      </w:r>
      <w:r>
        <w:rPr>
          <w:rFonts w:ascii="Arial Unicode MS" w:eastAsia="Arial Unicode MS" w:hint="eastAsia"/>
          <w:w w:val="110"/>
          <w:position w:val="1"/>
          <w:sz w:val="17"/>
        </w:rPr>
        <w:t>町</w:t>
        <w:tab/>
      </w:r>
      <w:r>
        <w:rPr>
          <w:w w:val="110"/>
          <w:position w:val="1"/>
          <w:sz w:val="20"/>
        </w:rPr>
        <w:t>11,598</w:t>
        <w:tab/>
        <w:t>5,335</w:t>
        <w:tab/>
        <w:t>6,263</w:t>
        <w:tab/>
      </w:r>
      <w:r>
        <w:rPr>
          <w:w w:val="110"/>
          <w:sz w:val="20"/>
        </w:rPr>
        <w:t>85.2</w:t>
      </w:r>
    </w:p>
    <w:p>
      <w:pPr>
        <w:tabs>
          <w:tab w:pos="1143" w:val="left" w:leader="none"/>
          <w:tab w:pos="1547" w:val="left" w:leader="none"/>
          <w:tab w:pos="3144" w:val="left" w:leader="none"/>
          <w:tab w:pos="4876" w:val="left" w:leader="none"/>
          <w:tab w:pos="6486" w:val="left" w:leader="none"/>
          <w:tab w:pos="8222" w:val="left" w:leader="none"/>
        </w:tabs>
        <w:spacing w:before="82"/>
        <w:ind w:left="697" w:right="0" w:firstLine="0"/>
        <w:jc w:val="left"/>
        <w:rPr>
          <w:sz w:val="20"/>
        </w:rPr>
      </w:pPr>
      <w:r>
        <w:rPr>
          <w:rFonts w:ascii="Arial Unicode MS" w:eastAsia="Arial Unicode MS" w:hint="eastAsia"/>
          <w:w w:val="105"/>
          <w:position w:val="1"/>
          <w:sz w:val="18"/>
        </w:rPr>
        <w:t>中</w:t>
        <w:tab/>
      </w:r>
      <w:r>
        <w:rPr>
          <w:rFonts w:ascii="Arial Unicode MS" w:eastAsia="Arial Unicode MS" w:hint="eastAsia"/>
          <w:w w:val="105"/>
          <w:sz w:val="20"/>
        </w:rPr>
        <w:t>里</w:t>
        <w:tab/>
      </w:r>
      <w:r>
        <w:rPr>
          <w:rFonts w:ascii="Arial Unicode MS" w:eastAsia="Arial Unicode MS" w:hint="eastAsia"/>
          <w:w w:val="105"/>
          <w:position w:val="1"/>
          <w:sz w:val="17"/>
        </w:rPr>
        <w:t>町</w:t>
        <w:tab/>
      </w:r>
      <w:r>
        <w:rPr>
          <w:w w:val="105"/>
          <w:position w:val="1"/>
          <w:sz w:val="20"/>
        </w:rPr>
        <w:t>11,513</w:t>
        <w:tab/>
        <w:t>5,434</w:t>
        <w:tab/>
        <w:t>6,079</w:t>
        <w:tab/>
      </w:r>
      <w:r>
        <w:rPr>
          <w:w w:val="105"/>
          <w:sz w:val="20"/>
        </w:rPr>
        <w:t>89.</w:t>
      </w:r>
      <w:r>
        <w:rPr>
          <w:spacing w:val="6"/>
          <w:w w:val="105"/>
          <w:sz w:val="20"/>
        </w:rPr>
        <w:t> </w:t>
      </w:r>
      <w:r>
        <w:rPr>
          <w:w w:val="105"/>
          <w:sz w:val="20"/>
        </w:rPr>
        <w:t>4</w:t>
      </w:r>
    </w:p>
    <w:p>
      <w:pPr>
        <w:pStyle w:val="BodyText"/>
        <w:spacing w:before="2"/>
        <w:rPr>
          <w:sz w:val="21"/>
        </w:rPr>
      </w:pPr>
      <w:r>
        <w:rPr/>
        <w:br w:type="column"/>
      </w:r>
      <w:r>
        <w:rPr>
          <w:sz w:val="21"/>
        </w:rPr>
      </w:r>
    </w:p>
    <w:p>
      <w:pPr>
        <w:spacing w:before="0"/>
        <w:ind w:left="632" w:right="0" w:firstLine="0"/>
        <w:jc w:val="left"/>
        <w:rPr>
          <w:sz w:val="20"/>
        </w:rPr>
      </w:pPr>
      <w:r>
        <w:rPr>
          <w:spacing w:val="-1"/>
          <w:w w:val="104"/>
          <w:sz w:val="20"/>
        </w:rPr>
        <w:t>ll</w:t>
      </w:r>
      <w:r>
        <w:rPr>
          <w:spacing w:val="13"/>
          <w:w w:val="104"/>
          <w:sz w:val="20"/>
        </w:rPr>
        <w:t>.</w:t>
      </w:r>
      <w:r>
        <w:rPr>
          <w:spacing w:val="-24"/>
          <w:w w:val="102"/>
          <w:sz w:val="20"/>
        </w:rPr>
        <w:t>"</w:t>
      </w:r>
      <w:r>
        <w:rPr>
          <w:spacing w:val="-124"/>
          <w:w w:val="102"/>
          <w:sz w:val="20"/>
        </w:rPr>
        <w:t>U</w:t>
      </w:r>
      <w:r>
        <w:rPr>
          <w:spacing w:val="-1"/>
          <w:w w:val="102"/>
          <w:sz w:val="20"/>
        </w:rPr>
        <w:t>S"</w:t>
      </w:r>
      <w:r>
        <w:rPr>
          <w:spacing w:val="-10"/>
          <w:w w:val="102"/>
          <w:sz w:val="20"/>
        </w:rPr>
        <w:t>'</w:t>
      </w:r>
      <w:r>
        <w:rPr>
          <w:spacing w:val="-5"/>
          <w:w w:val="38"/>
          <w:sz w:val="20"/>
        </w:rPr>
        <w:t>'</w:t>
      </w:r>
      <w:r>
        <w:rPr>
          <w:spacing w:val="-1"/>
          <w:w w:val="102"/>
          <w:sz w:val="20"/>
        </w:rPr>
        <w:t>"'</w:t>
      </w:r>
    </w:p>
    <w:p>
      <w:pPr>
        <w:spacing w:after="0"/>
        <w:jc w:val="left"/>
        <w:rPr>
          <w:sz w:val="20"/>
        </w:rPr>
        <w:sectPr>
          <w:type w:val="continuous"/>
          <w:pgSz w:w="11990" w:h="16840"/>
          <w:pgMar w:top="1580" w:bottom="280" w:left="520" w:right="0"/>
          <w:cols w:num="2" w:equalWidth="0">
            <w:col w:w="9007" w:space="40"/>
            <w:col w:w="2423"/>
          </w:cols>
        </w:sectPr>
      </w:pPr>
    </w:p>
    <w:p>
      <w:pPr>
        <w:tabs>
          <w:tab w:pos="1124" w:val="left" w:leader="none"/>
          <w:tab w:pos="1547" w:val="left" w:leader="none"/>
          <w:tab w:pos="3144" w:val="left" w:leader="none"/>
          <w:tab w:pos="4871" w:val="left" w:leader="none"/>
          <w:tab w:pos="6483" w:val="left" w:leader="none"/>
          <w:tab w:pos="8226" w:val="left" w:leader="none"/>
          <w:tab w:pos="9872" w:val="left" w:leader="none"/>
        </w:tabs>
        <w:spacing w:before="83"/>
        <w:ind w:left="692" w:right="0" w:firstLine="0"/>
        <w:jc w:val="left"/>
        <w:rPr>
          <w:sz w:val="20"/>
        </w:rPr>
      </w:pPr>
      <w:r>
        <w:rPr/>
        <w:pict>
          <v:line style="position:absolute;mso-position-horizontal-relative:page;mso-position-vertical-relative:paragraph;z-index:-1399384" from="544.185059pt,185.139147pt" to="544.185059pt,-15.002713pt" stroked="true" strokeweight=".360865pt" strokecolor="#000000">
            <v:stroke dashstyle="solid"/>
            <w10:wrap type="none"/>
          </v:line>
        </w:pict>
      </w:r>
      <w:r>
        <w:rPr>
          <w:rFonts w:ascii="Arial Unicode MS" w:eastAsia="Arial Unicode MS" w:hint="eastAsia"/>
          <w:w w:val="110"/>
          <w:sz w:val="17"/>
        </w:rPr>
        <w:t>鶴</w:t>
        <w:tab/>
        <w:t>田</w:t>
        <w:tab/>
      </w:r>
      <w:r>
        <w:rPr>
          <w:rFonts w:ascii="Arial Unicode MS" w:eastAsia="Arial Unicode MS" w:hint="eastAsia"/>
          <w:w w:val="110"/>
          <w:position w:val="0"/>
          <w:sz w:val="17"/>
        </w:rPr>
        <w:t>町</w:t>
        <w:tab/>
      </w:r>
      <w:r>
        <w:rPr>
          <w:w w:val="110"/>
          <w:sz w:val="20"/>
        </w:rPr>
        <w:t>16,064</w:t>
        <w:tab/>
        <w:t>7,641</w:t>
        <w:tab/>
        <w:t>8,423</w:t>
        <w:tab/>
      </w:r>
      <w:r>
        <w:rPr>
          <w:w w:val="110"/>
          <w:position w:val="0"/>
          <w:sz w:val="20"/>
        </w:rPr>
        <w:t>90.</w:t>
      </w:r>
      <w:r>
        <w:rPr>
          <w:spacing w:val="-26"/>
          <w:w w:val="110"/>
          <w:position w:val="0"/>
          <w:sz w:val="20"/>
        </w:rPr>
        <w:t> </w:t>
      </w:r>
      <w:r>
        <w:rPr>
          <w:w w:val="110"/>
          <w:position w:val="0"/>
          <w:sz w:val="20"/>
        </w:rPr>
        <w:t>7</w:t>
        <w:tab/>
      </w:r>
      <w:r>
        <w:rPr>
          <w:w w:val="110"/>
          <w:position w:val="-1"/>
          <w:sz w:val="20"/>
        </w:rPr>
        <w:t>91.</w:t>
      </w:r>
    </w:p>
    <w:p>
      <w:pPr>
        <w:tabs>
          <w:tab w:pos="1125" w:val="left" w:leader="none"/>
          <w:tab w:pos="1551" w:val="left" w:leader="none"/>
          <w:tab w:pos="3257" w:val="left" w:leader="none"/>
          <w:tab w:pos="4869" w:val="left" w:leader="none"/>
          <w:tab w:pos="6479" w:val="left" w:leader="none"/>
          <w:tab w:pos="8222" w:val="left" w:leader="none"/>
          <w:tab w:pos="9860" w:val="left" w:leader="none"/>
        </w:tabs>
        <w:spacing w:line="223" w:lineRule="exact" w:before="84"/>
        <w:ind w:left="694" w:right="0" w:firstLine="0"/>
        <w:jc w:val="left"/>
        <w:rPr>
          <w:sz w:val="20"/>
        </w:rPr>
      </w:pPr>
      <w:r>
        <w:rPr>
          <w:rFonts w:ascii="Arial Unicode MS" w:eastAsia="Arial Unicode MS" w:hint="eastAsia"/>
          <w:w w:val="115"/>
          <w:sz w:val="17"/>
        </w:rPr>
        <w:t>市</w:t>
        <w:tab/>
      </w:r>
      <w:r>
        <w:rPr>
          <w:rFonts w:ascii="Arial Unicode MS" w:eastAsia="Arial Unicode MS" w:hint="eastAsia"/>
          <w:w w:val="115"/>
          <w:sz w:val="18"/>
        </w:rPr>
        <w:t>浦</w:t>
        <w:tab/>
      </w:r>
      <w:r>
        <w:rPr>
          <w:rFonts w:ascii="Arial Unicode MS" w:eastAsia="Arial Unicode MS" w:hint="eastAsia"/>
          <w:w w:val="115"/>
          <w:sz w:val="17"/>
        </w:rPr>
        <w:t>村</w:t>
        <w:tab/>
      </w:r>
      <w:r>
        <w:rPr>
          <w:w w:val="115"/>
          <w:sz w:val="20"/>
        </w:rPr>
        <w:t>2,987</w:t>
        <w:tab/>
        <w:t>1,404</w:t>
        <w:tab/>
        <w:t>1,583</w:t>
        <w:tab/>
      </w:r>
      <w:r>
        <w:rPr>
          <w:w w:val="115"/>
          <w:position w:val="0"/>
          <w:sz w:val="20"/>
        </w:rPr>
        <w:t>88.7</w:t>
        <w:tab/>
      </w:r>
      <w:r>
        <w:rPr>
          <w:w w:val="115"/>
          <w:position w:val="-1"/>
          <w:sz w:val="20"/>
        </w:rPr>
        <w:t>88.</w:t>
      </w:r>
    </w:p>
    <w:p>
      <w:pPr>
        <w:tabs>
          <w:tab w:pos="1122" w:val="left" w:leader="none"/>
          <w:tab w:pos="1543" w:val="left" w:leader="none"/>
          <w:tab w:pos="3258" w:val="left" w:leader="none"/>
          <w:tab w:pos="4869" w:val="left" w:leader="none"/>
          <w:tab w:pos="6365" w:val="left" w:leader="none"/>
          <w:tab w:pos="8222" w:val="left" w:leader="none"/>
          <w:tab w:pos="9635" w:val="left" w:leader="none"/>
          <w:tab w:pos="9860" w:val="left" w:leader="none"/>
        </w:tabs>
        <w:spacing w:line="371" w:lineRule="exact" w:before="0"/>
        <w:ind w:left="698" w:right="0" w:firstLine="0"/>
        <w:jc w:val="left"/>
        <w:rPr>
          <w:sz w:val="20"/>
        </w:rPr>
      </w:pPr>
      <w:r>
        <w:rPr>
          <w:position w:val="7"/>
          <w:sz w:val="29"/>
        </w:rPr>
        <w:t>,j,</w:t>
        <w:tab/>
      </w:r>
      <w:r>
        <w:rPr>
          <w:rFonts w:ascii="Arial Unicode MS" w:eastAsia="Arial Unicode MS" w:hint="eastAsia"/>
          <w:w w:val="105"/>
          <w:sz w:val="17"/>
        </w:rPr>
        <w:t>泊</w:t>
        <w:tab/>
        <w:t>村</w:t>
        <w:tab/>
      </w:r>
      <w:r>
        <w:rPr>
          <w:w w:val="105"/>
          <w:sz w:val="20"/>
        </w:rPr>
        <w:t>4,233</w:t>
        <w:tab/>
        <w:t>1,989</w:t>
        <w:tab/>
      </w:r>
      <w:r>
        <w:rPr>
          <w:w w:val="105"/>
          <w:sz w:val="20"/>
          <w:u w:val="single"/>
        </w:rPr>
        <w:t> 2,244</w:t>
        <w:tab/>
      </w:r>
      <w:r>
        <w:rPr>
          <w:w w:val="105"/>
          <w:position w:val="0"/>
          <w:sz w:val="20"/>
          <w:u w:val="single"/>
        </w:rPr>
        <w:t>88.6</w:t>
        <w:tab/>
      </w:r>
      <w:r>
        <w:rPr>
          <w:w w:val="105"/>
          <w:position w:val="0"/>
          <w:sz w:val="20"/>
        </w:rPr>
        <w:tab/>
      </w:r>
      <w:r>
        <w:rPr>
          <w:w w:val="105"/>
          <w:position w:val="-1"/>
          <w:sz w:val="20"/>
        </w:rPr>
        <w:t>89.</w:t>
      </w:r>
    </w:p>
    <w:p>
      <w:pPr>
        <w:tabs>
          <w:tab w:pos="1544" w:val="left" w:leader="none"/>
          <w:tab w:pos="3036" w:val="left" w:leader="none"/>
          <w:tab w:pos="4760" w:val="left" w:leader="none"/>
          <w:tab w:pos="6377" w:val="left" w:leader="none"/>
          <w:tab w:pos="8202" w:val="left" w:leader="none"/>
          <w:tab w:pos="9491" w:val="left" w:leader="none"/>
          <w:tab w:pos="9872" w:val="left" w:leader="none"/>
        </w:tabs>
        <w:spacing w:line="229" w:lineRule="exact" w:before="84"/>
        <w:ind w:left="454" w:right="0" w:firstLine="0"/>
        <w:jc w:val="left"/>
        <w:rPr>
          <w:sz w:val="20"/>
        </w:rPr>
      </w:pPr>
      <w:r>
        <w:rPr>
          <w:w w:val="90"/>
          <w:position w:val="-8"/>
          <w:sz w:val="22"/>
        </w:rPr>
        <w:t>l,-</w:t>
      </w:r>
      <w:r>
        <w:rPr>
          <w:spacing w:val="2"/>
          <w:w w:val="90"/>
          <w:position w:val="-8"/>
          <w:sz w:val="22"/>
        </w:rPr>
        <w:t> </w:t>
      </w:r>
      <w:r>
        <w:rPr>
          <w:rFonts w:ascii="Arial Unicode MS" w:eastAsia="Arial Unicode MS" w:hint="eastAsia"/>
          <w:w w:val="90"/>
          <w:position w:val="-8"/>
          <w:sz w:val="18"/>
        </w:rPr>
        <w:t>上北</w:t>
        <w:tab/>
      </w:r>
      <w:r>
        <w:rPr>
          <w:rFonts w:ascii="Arial Unicode MS" w:eastAsia="Arial Unicode MS" w:hint="eastAsia"/>
          <w:w w:val="95"/>
          <w:position w:val="1"/>
          <w:sz w:val="17"/>
        </w:rPr>
        <w:t>郡</w:t>
        <w:tab/>
      </w:r>
      <w:r>
        <w:rPr>
          <w:sz w:val="20"/>
        </w:rPr>
        <w:t>112,459</w:t>
        <w:tab/>
        <w:t>54,395</w:t>
        <w:tab/>
      </w:r>
      <w:r>
        <w:rPr>
          <w:sz w:val="20"/>
          <w:u w:val="single"/>
        </w:rPr>
        <w:t>58,064</w:t>
        <w:tab/>
      </w:r>
      <w:r>
        <w:rPr>
          <w:position w:val="0"/>
          <w:sz w:val="20"/>
          <w:u w:val="single"/>
        </w:rPr>
        <w:t>93.</w:t>
      </w:r>
      <w:r>
        <w:rPr>
          <w:spacing w:val="-7"/>
          <w:position w:val="0"/>
          <w:sz w:val="20"/>
          <w:u w:val="single"/>
        </w:rPr>
        <w:t> </w:t>
      </w:r>
      <w:r>
        <w:rPr>
          <w:position w:val="0"/>
          <w:sz w:val="20"/>
          <w:u w:val="single"/>
        </w:rPr>
        <w:t>7</w:t>
        <w:tab/>
      </w:r>
      <w:r>
        <w:rPr>
          <w:position w:val="0"/>
          <w:sz w:val="20"/>
        </w:rPr>
        <w:tab/>
      </w:r>
      <w:r>
        <w:rPr>
          <w:position w:val="-1"/>
          <w:sz w:val="20"/>
        </w:rPr>
        <w:t>93.</w:t>
      </w:r>
    </w:p>
    <w:p>
      <w:pPr>
        <w:spacing w:after="0" w:line="229" w:lineRule="exact"/>
        <w:jc w:val="left"/>
        <w:rPr>
          <w:sz w:val="20"/>
        </w:rPr>
        <w:sectPr>
          <w:type w:val="continuous"/>
          <w:pgSz w:w="11990" w:h="16840"/>
          <w:pgMar w:top="1580" w:bottom="280" w:left="520" w:right="0"/>
        </w:sectPr>
      </w:pPr>
    </w:p>
    <w:p>
      <w:pPr>
        <w:tabs>
          <w:tab w:pos="3144" w:val="left" w:leader="none"/>
          <w:tab w:pos="4871" w:val="left" w:leader="none"/>
          <w:tab w:pos="6475" w:val="left" w:leader="none"/>
        </w:tabs>
        <w:spacing w:before="99"/>
        <w:ind w:left="688" w:right="0" w:firstLine="0"/>
        <w:jc w:val="left"/>
        <w:rPr>
          <w:sz w:val="20"/>
        </w:rPr>
      </w:pPr>
      <w:r>
        <w:rPr>
          <w:rFonts w:ascii="Arial Unicode MS" w:eastAsia="Arial Unicode MS" w:hint="eastAsia"/>
          <w:w w:val="125"/>
          <w:position w:val="1"/>
          <w:sz w:val="18"/>
        </w:rPr>
        <w:t>野辺地 </w:t>
      </w:r>
      <w:r>
        <w:rPr>
          <w:rFonts w:ascii="Arial Unicode MS" w:eastAsia="Arial Unicode MS" w:hint="eastAsia"/>
          <w:spacing w:val="47"/>
          <w:w w:val="125"/>
          <w:position w:val="1"/>
          <w:sz w:val="18"/>
        </w:rPr>
        <w:t> </w:t>
      </w:r>
      <w:r>
        <w:rPr>
          <w:rFonts w:ascii="Arial Unicode MS" w:eastAsia="Arial Unicode MS" w:hint="eastAsia"/>
          <w:w w:val="125"/>
          <w:sz w:val="17"/>
        </w:rPr>
        <w:t>町</w:t>
        <w:tab/>
      </w:r>
      <w:r>
        <w:rPr>
          <w:w w:val="125"/>
          <w:sz w:val="20"/>
        </w:rPr>
        <w:t>15,773</w:t>
        <w:tab/>
      </w:r>
      <w:r>
        <w:rPr>
          <w:w w:val="125"/>
          <w:position w:val="1"/>
          <w:sz w:val="20"/>
        </w:rPr>
        <w:t>7,236</w:t>
        <w:tab/>
      </w:r>
      <w:r>
        <w:rPr>
          <w:w w:val="125"/>
          <w:sz w:val="20"/>
        </w:rPr>
        <w:t>8,537</w:t>
      </w:r>
    </w:p>
    <w:p>
      <w:pPr>
        <w:spacing w:line="155" w:lineRule="exact" w:before="0"/>
        <w:ind w:left="803" w:right="0" w:firstLine="0"/>
        <w:jc w:val="left"/>
        <w:rPr>
          <w:rFonts w:ascii="Arial Unicode MS" w:hAnsi="Arial Unicode MS"/>
          <w:sz w:val="14"/>
        </w:rPr>
      </w:pPr>
      <w:r>
        <w:rPr/>
        <w:br w:type="column"/>
      </w:r>
      <w:r>
        <w:rPr>
          <w:rFonts w:ascii="Arial Unicode MS" w:hAnsi="Arial Unicode MS"/>
          <w:w w:val="135"/>
          <w:sz w:val="14"/>
        </w:rPr>
        <w:t>-――..</w:t>
      </w:r>
    </w:p>
    <w:p>
      <w:pPr>
        <w:spacing w:line="197" w:lineRule="exact" w:before="0"/>
        <w:ind w:left="688" w:right="0" w:firstLine="0"/>
        <w:jc w:val="left"/>
        <w:rPr>
          <w:sz w:val="20"/>
        </w:rPr>
      </w:pPr>
      <w:r>
        <w:rPr>
          <w:w w:val="120"/>
          <w:sz w:val="20"/>
        </w:rPr>
        <w:t>84.</w:t>
      </w:r>
      <w:r>
        <w:rPr>
          <w:spacing w:val="-37"/>
          <w:w w:val="120"/>
          <w:sz w:val="20"/>
        </w:rPr>
        <w:t> </w:t>
      </w:r>
      <w:r>
        <w:rPr>
          <w:w w:val="120"/>
          <w:sz w:val="20"/>
        </w:rPr>
        <w:t>8</w:t>
      </w:r>
    </w:p>
    <w:p>
      <w:pPr>
        <w:spacing w:before="129"/>
        <w:ind w:left="688" w:right="0" w:firstLine="0"/>
        <w:jc w:val="left"/>
        <w:rPr>
          <w:sz w:val="20"/>
        </w:rPr>
      </w:pPr>
      <w:r>
        <w:rPr/>
        <w:br w:type="column"/>
      </w:r>
      <w:r>
        <w:rPr>
          <w:w w:val="125"/>
          <w:sz w:val="20"/>
        </w:rPr>
        <w:t>84.7</w:t>
      </w:r>
    </w:p>
    <w:p>
      <w:pPr>
        <w:spacing w:after="0"/>
        <w:jc w:val="left"/>
        <w:rPr>
          <w:sz w:val="20"/>
        </w:rPr>
        <w:sectPr>
          <w:type w:val="continuous"/>
          <w:pgSz w:w="11990" w:h="16840"/>
          <w:pgMar w:top="1580" w:bottom="280" w:left="520" w:right="0"/>
          <w:cols w:num="3" w:equalWidth="0">
            <w:col w:w="7053" w:space="474"/>
            <w:col w:w="1207" w:space="439"/>
            <w:col w:w="2297"/>
          </w:cols>
        </w:sectPr>
      </w:pPr>
    </w:p>
    <w:p>
      <w:pPr>
        <w:tabs>
          <w:tab w:pos="437" w:val="left" w:leader="none"/>
          <w:tab w:pos="854" w:val="left" w:leader="none"/>
          <w:tab w:pos="2459" w:val="left" w:leader="none"/>
          <w:tab w:pos="4183" w:val="left" w:leader="none"/>
          <w:tab w:pos="5792" w:val="left" w:leader="none"/>
          <w:tab w:pos="7541" w:val="left" w:leader="none"/>
          <w:tab w:pos="9179" w:val="left" w:leader="none"/>
        </w:tabs>
        <w:spacing w:before="78"/>
        <w:ind w:left="0" w:right="492" w:firstLine="0"/>
        <w:jc w:val="center"/>
        <w:rPr>
          <w:sz w:val="20"/>
        </w:rPr>
      </w:pPr>
      <w:r>
        <w:rPr>
          <w:rFonts w:ascii="Arial Unicode MS" w:eastAsia="Arial Unicode MS" w:hint="eastAsia"/>
          <w:w w:val="110"/>
          <w:sz w:val="19"/>
        </w:rPr>
        <w:t>七</w:t>
        <w:tab/>
      </w:r>
      <w:r>
        <w:rPr>
          <w:rFonts w:ascii="Arial Unicode MS" w:eastAsia="Arial Unicode MS" w:hint="eastAsia"/>
          <w:w w:val="110"/>
          <w:sz w:val="17"/>
        </w:rPr>
        <w:t>戸</w:t>
        <w:tab/>
        <w:t>町</w:t>
        <w:tab/>
      </w:r>
      <w:r>
        <w:rPr>
          <w:w w:val="110"/>
          <w:position w:val="1"/>
          <w:sz w:val="20"/>
        </w:rPr>
        <w:t>10,939</w:t>
        <w:tab/>
        <w:t>5,217</w:t>
        <w:tab/>
      </w:r>
      <w:r>
        <w:rPr>
          <w:w w:val="110"/>
          <w:sz w:val="20"/>
        </w:rPr>
        <w:t>5,722</w:t>
        <w:tab/>
      </w:r>
      <w:r>
        <w:rPr>
          <w:w w:val="110"/>
          <w:position w:val="0"/>
          <w:sz w:val="20"/>
        </w:rPr>
        <w:t>91.</w:t>
      </w:r>
      <w:r>
        <w:rPr>
          <w:spacing w:val="-26"/>
          <w:w w:val="110"/>
          <w:position w:val="0"/>
          <w:sz w:val="20"/>
        </w:rPr>
        <w:t> </w:t>
      </w:r>
      <w:r>
        <w:rPr>
          <w:w w:val="110"/>
          <w:position w:val="0"/>
          <w:sz w:val="20"/>
        </w:rPr>
        <w:t>2</w:t>
        <w:tab/>
      </w:r>
      <w:r>
        <w:rPr>
          <w:w w:val="110"/>
          <w:position w:val="-1"/>
          <w:sz w:val="20"/>
        </w:rPr>
        <w:t>90.9</w:t>
      </w:r>
    </w:p>
    <w:p>
      <w:pPr>
        <w:tabs>
          <w:tab w:pos="423" w:val="left" w:leader="none"/>
          <w:tab w:pos="852" w:val="left" w:leader="none"/>
          <w:tab w:pos="2456" w:val="left" w:leader="none"/>
          <w:tab w:pos="4179" w:val="left" w:leader="none"/>
          <w:tab w:pos="5790" w:val="left" w:leader="none"/>
          <w:tab w:pos="7531" w:val="left" w:leader="none"/>
          <w:tab w:pos="9176" w:val="left" w:leader="none"/>
        </w:tabs>
        <w:spacing w:before="55"/>
        <w:ind w:left="0" w:right="495" w:firstLine="0"/>
        <w:jc w:val="center"/>
        <w:rPr>
          <w:sz w:val="20"/>
        </w:rPr>
      </w:pPr>
      <w:r>
        <w:rPr/>
        <w:pict>
          <v:shape style="position:absolute;margin-left:47.52pt;margin-top:-175.692413pt;width:499pt;height:468.4pt;mso-position-horizontal-relative:page;mso-position-vertical-relative:paragraph;z-index:-1399360" coordorigin="950,-3514" coordsize="9980,9368" path="m953,7070l953,31m10884,9407l10884,2368m1956,3002l10956,3002m953,3320l5969,3320m953,5678l9462,5678m953,6010l6885,6010m953,9414l953,7409m953,9407l10003,9407e" filled="false" stroked="true" strokeweight=".360741pt" strokecolor="#000000">
            <v:path arrowok="t"/>
            <v:stroke dashstyle="solid"/>
            <w10:wrap type="none"/>
          </v:shape>
        </w:pict>
      </w:r>
      <w:r>
        <w:rPr>
          <w:rFonts w:ascii="Arial Unicode MS" w:eastAsia="Arial Unicode MS" w:hint="eastAsia"/>
          <w:w w:val="105"/>
          <w:position w:val="1"/>
          <w:sz w:val="19"/>
        </w:rPr>
        <w:t>百</w:t>
        <w:tab/>
      </w:r>
      <w:r>
        <w:rPr>
          <w:rFonts w:ascii="Arial Unicode MS" w:eastAsia="Arial Unicode MS" w:hint="eastAsia"/>
          <w:w w:val="105"/>
          <w:sz w:val="20"/>
        </w:rPr>
        <w:t>石</w:t>
        <w:tab/>
      </w:r>
      <w:r>
        <w:rPr>
          <w:rFonts w:ascii="Arial Unicode MS" w:eastAsia="Arial Unicode MS" w:hint="eastAsia"/>
          <w:w w:val="105"/>
          <w:sz w:val="17"/>
        </w:rPr>
        <w:t>町</w:t>
        <w:tab/>
      </w:r>
      <w:r>
        <w:rPr>
          <w:w w:val="105"/>
          <w:sz w:val="20"/>
        </w:rPr>
        <w:t>10,</w:t>
      </w:r>
      <w:r>
        <w:rPr>
          <w:spacing w:val="8"/>
          <w:w w:val="105"/>
          <w:sz w:val="20"/>
        </w:rPr>
        <w:t> </w:t>
      </w:r>
      <w:r>
        <w:rPr>
          <w:w w:val="105"/>
          <w:sz w:val="20"/>
        </w:rPr>
        <w:t>145</w:t>
        <w:tab/>
        <w:t>4,921</w:t>
        <w:tab/>
        <w:t>5,224</w:t>
        <w:tab/>
      </w:r>
      <w:r>
        <w:rPr>
          <w:w w:val="105"/>
          <w:position w:val="0"/>
          <w:sz w:val="20"/>
        </w:rPr>
        <w:t>94.</w:t>
      </w:r>
      <w:r>
        <w:rPr>
          <w:spacing w:val="-17"/>
          <w:w w:val="105"/>
          <w:position w:val="0"/>
          <w:sz w:val="20"/>
        </w:rPr>
        <w:t> </w:t>
      </w:r>
      <w:r>
        <w:rPr>
          <w:w w:val="105"/>
          <w:position w:val="0"/>
          <w:sz w:val="20"/>
        </w:rPr>
        <w:t>2</w:t>
        <w:tab/>
      </w:r>
      <w:r>
        <w:rPr>
          <w:w w:val="105"/>
          <w:position w:val="-1"/>
          <w:sz w:val="20"/>
        </w:rPr>
        <w:t>94.</w:t>
      </w:r>
      <w:r>
        <w:rPr>
          <w:spacing w:val="-11"/>
          <w:w w:val="105"/>
          <w:position w:val="-1"/>
          <w:sz w:val="20"/>
        </w:rPr>
        <w:t> </w:t>
      </w:r>
      <w:r>
        <w:rPr>
          <w:w w:val="105"/>
          <w:position w:val="-1"/>
          <w:sz w:val="20"/>
        </w:rPr>
        <w:t>6</w:t>
      </w:r>
    </w:p>
    <w:p>
      <w:pPr>
        <w:tabs>
          <w:tab w:pos="2571" w:val="left" w:leader="none"/>
          <w:tab w:pos="4181" w:val="left" w:leader="none"/>
          <w:tab w:pos="5798" w:val="left" w:leader="none"/>
          <w:tab w:pos="7537" w:val="left" w:leader="none"/>
          <w:tab w:pos="9182" w:val="left" w:leader="none"/>
        </w:tabs>
        <w:spacing w:line="228" w:lineRule="exact" w:before="76"/>
        <w:ind w:left="0" w:right="501" w:firstLine="0"/>
        <w:jc w:val="center"/>
        <w:rPr>
          <w:sz w:val="20"/>
        </w:rPr>
      </w:pPr>
      <w:r>
        <w:rPr>
          <w:rFonts w:ascii="Arial Unicode MS" w:eastAsia="Arial Unicode MS" w:hint="eastAsia"/>
          <w:w w:val="110"/>
          <w:position w:val="1"/>
          <w:sz w:val="17"/>
        </w:rPr>
        <w:t>十和田湖町</w:t>
        <w:tab/>
      </w:r>
      <w:r>
        <w:rPr>
          <w:w w:val="110"/>
          <w:sz w:val="20"/>
        </w:rPr>
        <w:t>6,603</w:t>
        <w:tab/>
        <w:t>3,</w:t>
      </w:r>
      <w:r>
        <w:rPr>
          <w:spacing w:val="-19"/>
          <w:w w:val="110"/>
          <w:sz w:val="20"/>
        </w:rPr>
        <w:t> </w:t>
      </w:r>
      <w:r>
        <w:rPr>
          <w:w w:val="110"/>
          <w:sz w:val="20"/>
        </w:rPr>
        <w:t>139</w:t>
        <w:tab/>
      </w:r>
      <w:r>
        <w:rPr>
          <w:w w:val="110"/>
          <w:position w:val="0"/>
          <w:sz w:val="20"/>
        </w:rPr>
        <w:t>3,464</w:t>
        <w:tab/>
        <w:t>90.</w:t>
      </w:r>
      <w:r>
        <w:rPr>
          <w:spacing w:val="-25"/>
          <w:w w:val="110"/>
          <w:position w:val="0"/>
          <w:sz w:val="20"/>
        </w:rPr>
        <w:t> </w:t>
      </w:r>
      <w:r>
        <w:rPr>
          <w:w w:val="110"/>
          <w:position w:val="0"/>
          <w:sz w:val="20"/>
        </w:rPr>
        <w:t>6</w:t>
        <w:tab/>
      </w:r>
      <w:r>
        <w:rPr>
          <w:w w:val="105"/>
          <w:position w:val="-1"/>
          <w:sz w:val="20"/>
        </w:rPr>
        <w:t>91.</w:t>
      </w:r>
      <w:r>
        <w:rPr>
          <w:spacing w:val="-10"/>
          <w:w w:val="105"/>
          <w:position w:val="-1"/>
          <w:sz w:val="20"/>
        </w:rPr>
        <w:t> </w:t>
      </w:r>
      <w:r>
        <w:rPr>
          <w:w w:val="105"/>
          <w:position w:val="-1"/>
          <w:sz w:val="20"/>
        </w:rPr>
        <w:t>3</w:t>
      </w:r>
    </w:p>
    <w:p>
      <w:pPr>
        <w:tabs>
          <w:tab w:pos="1122" w:val="left" w:leader="none"/>
          <w:tab w:pos="1540" w:val="left" w:leader="none"/>
          <w:tab w:pos="3137" w:val="left" w:leader="none"/>
          <w:tab w:pos="4868" w:val="left" w:leader="none"/>
          <w:tab w:pos="6478" w:val="left" w:leader="none"/>
          <w:tab w:pos="8219" w:val="left" w:leader="none"/>
          <w:tab w:pos="10282" w:val="right" w:leader="none"/>
        </w:tabs>
        <w:spacing w:line="428" w:lineRule="exact" w:before="0"/>
        <w:ind w:left="658" w:right="0" w:firstLine="0"/>
        <w:jc w:val="left"/>
        <w:rPr>
          <w:sz w:val="20"/>
        </w:rPr>
      </w:pPr>
      <w:r>
        <w:rPr>
          <w:spacing w:val="-25"/>
          <w:w w:val="90"/>
          <w:position w:val="-3"/>
          <w:sz w:val="12"/>
        </w:rPr>
        <w:t>I</w:t>
      </w:r>
      <w:r>
        <w:rPr>
          <w:rFonts w:ascii="Arial Unicode MS" w:eastAsia="Arial Unicode MS" w:hint="eastAsia"/>
          <w:spacing w:val="-112"/>
          <w:w w:val="90"/>
          <w:position w:val="-3"/>
          <w:sz w:val="34"/>
        </w:rPr>
        <w:t>一</w:t>
      </w:r>
      <w:r>
        <w:rPr>
          <w:rFonts w:ascii="Arial Unicode MS" w:eastAsia="Arial Unicode MS" w:hint="eastAsia"/>
          <w:w w:val="90"/>
          <w:position w:val="-3"/>
          <w:sz w:val="17"/>
        </w:rPr>
        <w:t>ヽ</w:t>
        <w:tab/>
      </w:r>
      <w:r>
        <w:rPr>
          <w:rFonts w:ascii="Arial Unicode MS" w:eastAsia="Arial Unicode MS" w:hint="eastAsia"/>
          <w:position w:val="0"/>
          <w:sz w:val="17"/>
        </w:rPr>
        <w:t>戸</w:t>
        <w:tab/>
      </w:r>
      <w:r>
        <w:rPr>
          <w:rFonts w:ascii="Arial Unicode MS" w:eastAsia="Arial Unicode MS" w:hint="eastAsia"/>
          <w:sz w:val="17"/>
        </w:rPr>
        <w:t>町</w:t>
        <w:tab/>
      </w:r>
      <w:r>
        <w:rPr>
          <w:w w:val="105"/>
          <w:sz w:val="20"/>
        </w:rPr>
        <w:t>10,487</w:t>
        <w:tab/>
        <w:t>4,999</w:t>
        <w:tab/>
      </w:r>
      <w:r>
        <w:rPr>
          <w:w w:val="105"/>
          <w:position w:val="0"/>
          <w:sz w:val="20"/>
        </w:rPr>
        <w:t>5,488</w:t>
        <w:tab/>
      </w:r>
      <w:r>
        <w:rPr>
          <w:w w:val="105"/>
          <w:position w:val="-1"/>
          <w:sz w:val="20"/>
        </w:rPr>
        <w:t>91.</w:t>
      </w:r>
      <w:r>
        <w:rPr>
          <w:spacing w:val="-10"/>
          <w:w w:val="105"/>
          <w:position w:val="-1"/>
          <w:sz w:val="20"/>
        </w:rPr>
        <w:t> </w:t>
      </w:r>
      <w:r>
        <w:rPr>
          <w:w w:val="105"/>
          <w:position w:val="-1"/>
          <w:sz w:val="20"/>
        </w:rPr>
        <w:t>l</w:t>
        <w:tab/>
      </w:r>
      <w:r>
        <w:rPr>
          <w:w w:val="105"/>
          <w:position w:val="-2"/>
          <w:sz w:val="20"/>
        </w:rPr>
        <w:t>90.9</w:t>
      </w:r>
    </w:p>
    <w:tbl>
      <w:tblPr>
        <w:tblW w:w="0" w:type="auto"/>
        <w:jc w:val="left"/>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7"/>
        <w:gridCol w:w="626"/>
        <w:gridCol w:w="2220"/>
        <w:gridCol w:w="1181"/>
        <w:gridCol w:w="701"/>
        <w:gridCol w:w="214"/>
        <w:gridCol w:w="1194"/>
        <w:gridCol w:w="1241"/>
        <w:gridCol w:w="835"/>
        <w:gridCol w:w="732"/>
        <w:gridCol w:w="111"/>
      </w:tblGrid>
      <w:tr>
        <w:trPr>
          <w:trHeight w:val="336" w:hRule="atLeast"/>
        </w:trPr>
        <w:tc>
          <w:tcPr>
            <w:tcW w:w="807" w:type="dxa"/>
          </w:tcPr>
          <w:p>
            <w:pPr>
              <w:pStyle w:val="TableParagraph"/>
              <w:tabs>
                <w:tab w:pos="500" w:val="left" w:leader="none"/>
              </w:tabs>
              <w:spacing w:before="8"/>
              <w:ind w:left="63"/>
              <w:rPr>
                <w:rFonts w:ascii="Arial Unicode MS" w:eastAsia="Arial Unicode MS" w:hint="eastAsia"/>
                <w:sz w:val="17"/>
              </w:rPr>
            </w:pPr>
            <w:r>
              <w:rPr>
                <w:rFonts w:ascii="Arial Unicode MS" w:eastAsia="Arial Unicode MS" w:hint="eastAsia"/>
                <w:w w:val="115"/>
                <w:sz w:val="18"/>
              </w:rPr>
              <w:t>横</w:t>
              <w:tab/>
            </w:r>
            <w:r>
              <w:rPr>
                <w:rFonts w:ascii="Arial Unicode MS" w:eastAsia="Arial Unicode MS" w:hint="eastAsia"/>
                <w:w w:val="115"/>
                <w:sz w:val="17"/>
              </w:rPr>
              <w:t>浜</w:t>
            </w:r>
          </w:p>
        </w:tc>
        <w:tc>
          <w:tcPr>
            <w:tcW w:w="626" w:type="dxa"/>
            <w:tcBorders>
              <w:right w:val="single" w:sz="4" w:space="0" w:color="000000"/>
            </w:tcBorders>
          </w:tcPr>
          <w:p>
            <w:pPr>
              <w:pStyle w:val="TableParagraph"/>
              <w:spacing w:before="26"/>
              <w:ind w:left="116"/>
              <w:rPr>
                <w:rFonts w:ascii="Arial Unicode MS" w:eastAsia="Arial Unicode MS" w:hint="eastAsia"/>
                <w:sz w:val="17"/>
              </w:rPr>
            </w:pPr>
            <w:r>
              <w:rPr>
                <w:rFonts w:ascii="Arial Unicode MS" w:eastAsia="Arial Unicode MS" w:hint="eastAsia"/>
                <w:w w:val="109"/>
                <w:sz w:val="17"/>
              </w:rPr>
              <w:t>町</w:t>
            </w:r>
          </w:p>
        </w:tc>
        <w:tc>
          <w:tcPr>
            <w:tcW w:w="2220" w:type="dxa"/>
            <w:tcBorders>
              <w:left w:val="single" w:sz="4" w:space="0" w:color="000000"/>
            </w:tcBorders>
          </w:tcPr>
          <w:p>
            <w:pPr>
              <w:pStyle w:val="TableParagraph"/>
              <w:spacing w:before="13"/>
              <w:ind w:right="497"/>
              <w:jc w:val="right"/>
              <w:rPr>
                <w:sz w:val="20"/>
              </w:rPr>
            </w:pPr>
            <w:r>
              <w:rPr>
                <w:w w:val="115"/>
                <w:sz w:val="20"/>
              </w:rPr>
              <w:t>5,722</w:t>
            </w:r>
          </w:p>
        </w:tc>
        <w:tc>
          <w:tcPr>
            <w:tcW w:w="1181" w:type="dxa"/>
          </w:tcPr>
          <w:p>
            <w:pPr>
              <w:pStyle w:val="TableParagraph"/>
              <w:spacing w:before="13"/>
              <w:ind w:right="54"/>
              <w:jc w:val="right"/>
              <w:rPr>
                <w:sz w:val="20"/>
              </w:rPr>
            </w:pPr>
            <w:r>
              <w:rPr>
                <w:w w:val="115"/>
                <w:sz w:val="20"/>
              </w:rPr>
              <w:t>2,823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1"/>
              <w:ind w:left="110"/>
              <w:rPr>
                <w:sz w:val="20"/>
              </w:rPr>
            </w:pPr>
            <w:r>
              <w:rPr>
                <w:w w:val="115"/>
                <w:sz w:val="20"/>
              </w:rPr>
              <w:t>2,899</w:t>
            </w:r>
          </w:p>
        </w:tc>
        <w:tc>
          <w:tcPr>
            <w:tcW w:w="1241" w:type="dxa"/>
          </w:tcPr>
          <w:p>
            <w:pPr>
              <w:pStyle w:val="TableParagraph"/>
              <w:spacing w:before="35"/>
              <w:ind w:right="164"/>
              <w:jc w:val="right"/>
              <w:rPr>
                <w:sz w:val="20"/>
              </w:rPr>
            </w:pPr>
            <w:r>
              <w:rPr>
                <w:w w:val="105"/>
                <w:sz w:val="20"/>
              </w:rPr>
              <w:t>97. 4</w:t>
            </w:r>
          </w:p>
        </w:tc>
        <w:tc>
          <w:tcPr>
            <w:tcW w:w="835" w:type="dxa"/>
          </w:tcPr>
          <w:p>
            <w:pPr>
              <w:pStyle w:val="TableParagraph"/>
              <w:rPr>
                <w:sz w:val="18"/>
              </w:rPr>
            </w:pPr>
          </w:p>
        </w:tc>
        <w:tc>
          <w:tcPr>
            <w:tcW w:w="732" w:type="dxa"/>
          </w:tcPr>
          <w:p>
            <w:pPr>
              <w:pStyle w:val="TableParagraph"/>
              <w:spacing w:before="42"/>
              <w:ind w:left="228"/>
              <w:rPr>
                <w:sz w:val="20"/>
              </w:rPr>
            </w:pPr>
            <w:r>
              <w:rPr>
                <w:w w:val="120"/>
                <w:sz w:val="20"/>
              </w:rPr>
              <w:t>97.9</w:t>
            </w:r>
          </w:p>
        </w:tc>
        <w:tc>
          <w:tcPr>
            <w:tcW w:w="111" w:type="dxa"/>
            <w:vMerge w:val="restart"/>
          </w:tcPr>
          <w:p>
            <w:pPr>
              <w:pStyle w:val="TableParagraph"/>
              <w:rPr>
                <w:sz w:val="18"/>
              </w:rPr>
            </w:pPr>
          </w:p>
        </w:tc>
      </w:tr>
      <w:tr>
        <w:trPr>
          <w:trHeight w:val="346" w:hRule="atLeast"/>
        </w:trPr>
        <w:tc>
          <w:tcPr>
            <w:tcW w:w="807" w:type="dxa"/>
          </w:tcPr>
          <w:p>
            <w:pPr>
              <w:pStyle w:val="TableParagraph"/>
              <w:tabs>
                <w:tab w:pos="500" w:val="left" w:leader="none"/>
              </w:tabs>
              <w:ind w:left="65"/>
              <w:rPr>
                <w:rFonts w:ascii="Arial Unicode MS" w:eastAsia="Arial Unicode MS" w:hint="eastAsia"/>
                <w:sz w:val="18"/>
              </w:rPr>
            </w:pPr>
            <w:r>
              <w:rPr>
                <w:rFonts w:ascii="Arial Unicode MS" w:eastAsia="Arial Unicode MS" w:hint="eastAsia"/>
                <w:w w:val="115"/>
                <w:sz w:val="18"/>
              </w:rPr>
              <w:t>上</w:t>
              <w:tab/>
            </w:r>
            <w:r>
              <w:rPr>
                <w:rFonts w:ascii="Arial Unicode MS" w:eastAsia="Arial Unicode MS" w:hint="eastAsia"/>
                <w:w w:val="115"/>
                <w:position w:val="1"/>
                <w:sz w:val="18"/>
              </w:rPr>
              <w:t>北</w:t>
            </w:r>
          </w:p>
        </w:tc>
        <w:tc>
          <w:tcPr>
            <w:tcW w:w="626" w:type="dxa"/>
            <w:tcBorders>
              <w:right w:val="single" w:sz="4" w:space="0" w:color="000000"/>
            </w:tcBorders>
          </w:tcPr>
          <w:p>
            <w:pPr>
              <w:pStyle w:val="TableParagraph"/>
              <w:spacing w:before="21"/>
              <w:ind w:left="116"/>
              <w:rPr>
                <w:rFonts w:ascii="Arial Unicode MS" w:eastAsia="Arial Unicode MS" w:hint="eastAsia"/>
                <w:sz w:val="17"/>
              </w:rPr>
            </w:pPr>
            <w:r>
              <w:rPr>
                <w:rFonts w:ascii="Arial Unicode MS" w:eastAsia="Arial Unicode MS" w:hint="eastAsia"/>
                <w:w w:val="109"/>
                <w:sz w:val="17"/>
              </w:rPr>
              <w:t>町</w:t>
            </w:r>
          </w:p>
        </w:tc>
        <w:tc>
          <w:tcPr>
            <w:tcW w:w="2220" w:type="dxa"/>
            <w:tcBorders>
              <w:left w:val="single" w:sz="4" w:space="0" w:color="000000"/>
            </w:tcBorders>
          </w:tcPr>
          <w:p>
            <w:pPr>
              <w:pStyle w:val="TableParagraph"/>
              <w:spacing w:before="9"/>
              <w:ind w:right="478"/>
              <w:jc w:val="right"/>
              <w:rPr>
                <w:sz w:val="20"/>
              </w:rPr>
            </w:pPr>
            <w:r>
              <w:rPr>
                <w:w w:val="115"/>
                <w:sz w:val="20"/>
              </w:rPr>
              <w:t>10,043</w:t>
            </w:r>
          </w:p>
        </w:tc>
        <w:tc>
          <w:tcPr>
            <w:tcW w:w="1181" w:type="dxa"/>
          </w:tcPr>
          <w:p>
            <w:pPr>
              <w:pStyle w:val="TableParagraph"/>
              <w:spacing w:before="16"/>
              <w:ind w:right="59"/>
              <w:jc w:val="right"/>
              <w:rPr>
                <w:sz w:val="20"/>
              </w:rPr>
            </w:pPr>
            <w:r>
              <w:rPr>
                <w:w w:val="110"/>
                <w:sz w:val="20"/>
              </w:rPr>
              <w:t>4, 788</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3"/>
              <w:ind w:left="112"/>
              <w:rPr>
                <w:sz w:val="20"/>
              </w:rPr>
            </w:pPr>
            <w:r>
              <w:rPr>
                <w:w w:val="115"/>
                <w:sz w:val="20"/>
              </w:rPr>
              <w:t>5,255</w:t>
            </w:r>
          </w:p>
        </w:tc>
        <w:tc>
          <w:tcPr>
            <w:tcW w:w="1241" w:type="dxa"/>
          </w:tcPr>
          <w:p>
            <w:pPr>
              <w:pStyle w:val="TableParagraph"/>
              <w:spacing w:before="30"/>
              <w:ind w:right="148"/>
              <w:jc w:val="right"/>
              <w:rPr>
                <w:sz w:val="20"/>
              </w:rPr>
            </w:pPr>
            <w:r>
              <w:rPr>
                <w:w w:val="120"/>
                <w:sz w:val="20"/>
              </w:rPr>
              <w:t>91.1</w:t>
            </w:r>
          </w:p>
        </w:tc>
        <w:tc>
          <w:tcPr>
            <w:tcW w:w="835" w:type="dxa"/>
          </w:tcPr>
          <w:p>
            <w:pPr>
              <w:pStyle w:val="TableParagraph"/>
              <w:rPr>
                <w:sz w:val="18"/>
              </w:rPr>
            </w:pPr>
          </w:p>
        </w:tc>
        <w:tc>
          <w:tcPr>
            <w:tcW w:w="732" w:type="dxa"/>
          </w:tcPr>
          <w:p>
            <w:pPr>
              <w:pStyle w:val="TableParagraph"/>
              <w:spacing w:before="38"/>
              <w:ind w:left="228"/>
              <w:rPr>
                <w:sz w:val="20"/>
              </w:rPr>
            </w:pPr>
            <w:r>
              <w:rPr>
                <w:w w:val="115"/>
                <w:sz w:val="20"/>
              </w:rPr>
              <w:t>91.0</w:t>
            </w:r>
          </w:p>
        </w:tc>
        <w:tc>
          <w:tcPr>
            <w:tcW w:w="111" w:type="dxa"/>
            <w:vMerge/>
            <w:tcBorders>
              <w:top w:val="nil"/>
            </w:tcBorders>
          </w:tcPr>
          <w:p>
            <w:pPr>
              <w:rPr>
                <w:sz w:val="2"/>
                <w:szCs w:val="2"/>
              </w:rPr>
            </w:pPr>
          </w:p>
        </w:tc>
      </w:tr>
      <w:tr>
        <w:trPr>
          <w:trHeight w:val="340" w:hRule="atLeast"/>
        </w:trPr>
        <w:tc>
          <w:tcPr>
            <w:tcW w:w="807" w:type="dxa"/>
          </w:tcPr>
          <w:p>
            <w:pPr>
              <w:pStyle w:val="TableParagraph"/>
              <w:tabs>
                <w:tab w:pos="500" w:val="left" w:leader="none"/>
              </w:tabs>
              <w:spacing w:line="237" w:lineRule="exact"/>
              <w:ind w:left="74"/>
              <w:rPr>
                <w:rFonts w:ascii="Arial Unicode MS" w:eastAsia="Arial Unicode MS" w:hint="eastAsia"/>
                <w:sz w:val="18"/>
              </w:rPr>
            </w:pPr>
            <w:r>
              <w:rPr>
                <w:rFonts w:ascii="Arial Unicode MS" w:eastAsia="Arial Unicode MS" w:hint="eastAsia"/>
                <w:w w:val="110"/>
                <w:position w:val="1"/>
                <w:sz w:val="17"/>
              </w:rPr>
              <w:t>東</w:t>
              <w:tab/>
            </w:r>
            <w:r>
              <w:rPr>
                <w:rFonts w:ascii="Arial Unicode MS" w:eastAsia="Arial Unicode MS" w:hint="eastAsia"/>
                <w:w w:val="110"/>
                <w:sz w:val="18"/>
              </w:rPr>
              <w:t>北</w:t>
            </w:r>
          </w:p>
        </w:tc>
        <w:tc>
          <w:tcPr>
            <w:tcW w:w="626" w:type="dxa"/>
            <w:tcBorders>
              <w:right w:val="single" w:sz="4" w:space="0" w:color="000000"/>
            </w:tcBorders>
          </w:tcPr>
          <w:p>
            <w:pPr>
              <w:pStyle w:val="TableParagraph"/>
              <w:spacing w:before="7"/>
              <w:ind w:left="116"/>
              <w:rPr>
                <w:rFonts w:ascii="Arial Unicode MS" w:eastAsia="Arial Unicode MS" w:hint="eastAsia"/>
                <w:sz w:val="17"/>
              </w:rPr>
            </w:pPr>
            <w:r>
              <w:rPr>
                <w:rFonts w:ascii="Arial Unicode MS" w:eastAsia="Arial Unicode MS" w:hint="eastAsia"/>
                <w:w w:val="109"/>
                <w:sz w:val="17"/>
              </w:rPr>
              <w:t>町</w:t>
            </w:r>
          </w:p>
        </w:tc>
        <w:tc>
          <w:tcPr>
            <w:tcW w:w="2220" w:type="dxa"/>
            <w:tcBorders>
              <w:left w:val="single" w:sz="4" w:space="0" w:color="000000"/>
            </w:tcBorders>
          </w:tcPr>
          <w:p>
            <w:pPr>
              <w:pStyle w:val="TableParagraph"/>
              <w:spacing w:before="2"/>
              <w:ind w:right="480"/>
              <w:jc w:val="right"/>
              <w:rPr>
                <w:sz w:val="20"/>
              </w:rPr>
            </w:pPr>
            <w:r>
              <w:rPr>
                <w:w w:val="115"/>
                <w:sz w:val="20"/>
              </w:rPr>
              <w:t>11,003</w:t>
            </w:r>
          </w:p>
        </w:tc>
        <w:tc>
          <w:tcPr>
            <w:tcW w:w="1181" w:type="dxa"/>
          </w:tcPr>
          <w:p>
            <w:pPr>
              <w:pStyle w:val="TableParagraph"/>
              <w:spacing w:before="2"/>
              <w:ind w:right="57"/>
              <w:jc w:val="right"/>
              <w:rPr>
                <w:sz w:val="20"/>
              </w:rPr>
            </w:pPr>
            <w:r>
              <w:rPr>
                <w:w w:val="115"/>
                <w:sz w:val="20"/>
              </w:rPr>
              <w:t>5,307</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9"/>
              <w:ind w:left="112"/>
              <w:rPr>
                <w:sz w:val="20"/>
              </w:rPr>
            </w:pPr>
            <w:r>
              <w:rPr>
                <w:w w:val="115"/>
                <w:sz w:val="20"/>
              </w:rPr>
              <w:t>5,696</w:t>
            </w:r>
          </w:p>
        </w:tc>
        <w:tc>
          <w:tcPr>
            <w:tcW w:w="1241" w:type="dxa"/>
          </w:tcPr>
          <w:p>
            <w:pPr>
              <w:pStyle w:val="TableParagraph"/>
              <w:spacing w:before="23"/>
              <w:ind w:right="162"/>
              <w:jc w:val="right"/>
              <w:rPr>
                <w:sz w:val="20"/>
              </w:rPr>
            </w:pPr>
            <w:r>
              <w:rPr>
                <w:w w:val="115"/>
                <w:sz w:val="20"/>
              </w:rPr>
              <w:t>93.2</w:t>
            </w:r>
          </w:p>
        </w:tc>
        <w:tc>
          <w:tcPr>
            <w:tcW w:w="835" w:type="dxa"/>
          </w:tcPr>
          <w:p>
            <w:pPr>
              <w:pStyle w:val="TableParagraph"/>
              <w:rPr>
                <w:sz w:val="18"/>
              </w:rPr>
            </w:pPr>
          </w:p>
        </w:tc>
        <w:tc>
          <w:tcPr>
            <w:tcW w:w="732" w:type="dxa"/>
          </w:tcPr>
          <w:p>
            <w:pPr>
              <w:pStyle w:val="TableParagraph"/>
              <w:spacing w:before="59"/>
              <w:ind w:left="228"/>
              <w:rPr>
                <w:sz w:val="20"/>
              </w:rPr>
            </w:pPr>
            <w:r>
              <w:rPr>
                <w:w w:val="105"/>
                <w:sz w:val="20"/>
              </w:rPr>
              <w:t>93. 9</w:t>
            </w:r>
          </w:p>
        </w:tc>
        <w:tc>
          <w:tcPr>
            <w:tcW w:w="111" w:type="dxa"/>
          </w:tcPr>
          <w:p>
            <w:pPr>
              <w:pStyle w:val="TableParagraph"/>
              <w:spacing w:before="11"/>
              <w:ind w:right="49"/>
              <w:jc w:val="center"/>
              <w:rPr>
                <w:rFonts w:ascii="Arial"/>
                <w:sz w:val="25"/>
              </w:rPr>
            </w:pPr>
            <w:r>
              <w:rPr>
                <w:rFonts w:ascii="Arial"/>
                <w:w w:val="77"/>
                <w:sz w:val="25"/>
              </w:rPr>
              <w:t>!</w:t>
            </w:r>
          </w:p>
        </w:tc>
      </w:tr>
      <w:tr>
        <w:trPr>
          <w:trHeight w:val="314" w:hRule="atLeast"/>
        </w:trPr>
        <w:tc>
          <w:tcPr>
            <w:tcW w:w="807" w:type="dxa"/>
          </w:tcPr>
          <w:p>
            <w:pPr>
              <w:pStyle w:val="TableParagraph"/>
              <w:spacing w:line="222" w:lineRule="exact"/>
              <w:ind w:left="67"/>
              <w:rPr>
                <w:rFonts w:ascii="Arial Unicode MS" w:eastAsia="Arial Unicode MS" w:hint="eastAsia"/>
                <w:sz w:val="18"/>
              </w:rPr>
            </w:pPr>
            <w:r>
              <w:rPr>
                <w:rFonts w:ascii="Arial Unicode MS" w:eastAsia="Arial Unicode MS" w:hint="eastAsia"/>
                <w:w w:val="85"/>
                <w:sz w:val="18"/>
              </w:rPr>
              <w:t>夭間林</w:t>
            </w:r>
          </w:p>
        </w:tc>
        <w:tc>
          <w:tcPr>
            <w:tcW w:w="626" w:type="dxa"/>
            <w:tcBorders>
              <w:right w:val="single" w:sz="4" w:space="0" w:color="000000"/>
            </w:tcBorders>
          </w:tcPr>
          <w:p>
            <w:pPr>
              <w:pStyle w:val="TableParagraph"/>
              <w:spacing w:line="226" w:lineRule="exact"/>
              <w:ind w:left="119"/>
              <w:rPr>
                <w:rFonts w:ascii="Arial Unicode MS" w:eastAsia="Arial Unicode MS" w:hint="eastAsia"/>
                <w:sz w:val="17"/>
              </w:rPr>
            </w:pPr>
            <w:r>
              <w:rPr>
                <w:rFonts w:ascii="Arial Unicode MS" w:eastAsia="Arial Unicode MS" w:hint="eastAsia"/>
                <w:w w:val="110"/>
                <w:sz w:val="17"/>
              </w:rPr>
              <w:t>村</w:t>
            </w:r>
          </w:p>
        </w:tc>
        <w:tc>
          <w:tcPr>
            <w:tcW w:w="2220" w:type="dxa"/>
            <w:tcBorders>
              <w:left w:val="single" w:sz="4" w:space="0" w:color="000000"/>
            </w:tcBorders>
          </w:tcPr>
          <w:p>
            <w:pPr>
              <w:pStyle w:val="TableParagraph"/>
              <w:spacing w:line="223" w:lineRule="exact"/>
              <w:ind w:right="482"/>
              <w:jc w:val="right"/>
              <w:rPr>
                <w:sz w:val="20"/>
              </w:rPr>
            </w:pPr>
            <w:r>
              <w:rPr>
                <w:w w:val="115"/>
                <w:sz w:val="20"/>
              </w:rPr>
              <w:t>9,083</w:t>
            </w:r>
          </w:p>
        </w:tc>
        <w:tc>
          <w:tcPr>
            <w:tcW w:w="1181" w:type="dxa"/>
          </w:tcPr>
          <w:p>
            <w:pPr>
              <w:pStyle w:val="TableParagraph"/>
              <w:spacing w:line="223" w:lineRule="exact"/>
              <w:ind w:right="53"/>
              <w:jc w:val="right"/>
              <w:rPr>
                <w:sz w:val="20"/>
              </w:rPr>
            </w:pPr>
            <w:r>
              <w:rPr>
                <w:w w:val="115"/>
                <w:sz w:val="20"/>
              </w:rPr>
              <w:t>4,343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ind w:left="111"/>
              <w:rPr>
                <w:sz w:val="20"/>
              </w:rPr>
            </w:pPr>
            <w:r>
              <w:rPr>
                <w:w w:val="115"/>
                <w:sz w:val="20"/>
              </w:rPr>
              <w:t>4,740</w:t>
            </w:r>
          </w:p>
        </w:tc>
        <w:tc>
          <w:tcPr>
            <w:tcW w:w="1241" w:type="dxa"/>
          </w:tcPr>
          <w:p>
            <w:pPr>
              <w:pStyle w:val="TableParagraph"/>
              <w:spacing w:before="15"/>
              <w:ind w:right="171"/>
              <w:jc w:val="right"/>
              <w:rPr>
                <w:sz w:val="20"/>
              </w:rPr>
            </w:pPr>
            <w:r>
              <w:rPr>
                <w:w w:val="105"/>
                <w:sz w:val="20"/>
              </w:rPr>
              <w:t>91. 6</w:t>
            </w:r>
          </w:p>
        </w:tc>
        <w:tc>
          <w:tcPr>
            <w:tcW w:w="835" w:type="dxa"/>
          </w:tcPr>
          <w:p>
            <w:pPr>
              <w:pStyle w:val="TableParagraph"/>
              <w:rPr>
                <w:sz w:val="18"/>
              </w:rPr>
            </w:pPr>
          </w:p>
        </w:tc>
        <w:tc>
          <w:tcPr>
            <w:tcW w:w="732" w:type="dxa"/>
          </w:tcPr>
          <w:p>
            <w:pPr>
              <w:pStyle w:val="TableParagraph"/>
              <w:spacing w:before="7"/>
              <w:ind w:left="228" w:right="-15"/>
              <w:rPr>
                <w:rFonts w:ascii="Arial"/>
                <w:sz w:val="11"/>
              </w:rPr>
            </w:pPr>
            <w:r>
              <w:rPr>
                <w:w w:val="90"/>
                <w:sz w:val="20"/>
              </w:rPr>
              <w:t>9 </w:t>
            </w:r>
            <w:r>
              <w:rPr>
                <w:rFonts w:ascii="Arial"/>
                <w:w w:val="90"/>
                <w:sz w:val="19"/>
              </w:rPr>
              <w:t>J. </w:t>
            </w:r>
            <w:r>
              <w:rPr>
                <w:w w:val="90"/>
                <w:sz w:val="20"/>
              </w:rPr>
              <w:t>8</w:t>
            </w:r>
            <w:r>
              <w:rPr>
                <w:spacing w:val="-17"/>
                <w:w w:val="90"/>
                <w:sz w:val="20"/>
              </w:rPr>
              <w:t> </w:t>
            </w:r>
            <w:r>
              <w:rPr>
                <w:rFonts w:ascii="Arial"/>
                <w:w w:val="65"/>
                <w:sz w:val="11"/>
              </w:rPr>
              <w:t>I</w:t>
            </w:r>
          </w:p>
        </w:tc>
        <w:tc>
          <w:tcPr>
            <w:tcW w:w="111" w:type="dxa"/>
          </w:tcPr>
          <w:p>
            <w:pPr>
              <w:pStyle w:val="TableParagraph"/>
              <w:rPr>
                <w:sz w:val="18"/>
              </w:rPr>
            </w:pPr>
          </w:p>
        </w:tc>
      </w:tr>
      <w:tr>
        <w:trPr>
          <w:trHeight w:val="331" w:hRule="atLeast"/>
        </w:trPr>
        <w:tc>
          <w:tcPr>
            <w:tcW w:w="807" w:type="dxa"/>
          </w:tcPr>
          <w:p>
            <w:pPr>
              <w:pStyle w:val="TableParagraph"/>
              <w:tabs>
                <w:tab w:pos="500" w:val="left" w:leader="none"/>
              </w:tabs>
              <w:spacing w:before="6"/>
              <w:ind w:left="60"/>
              <w:rPr>
                <w:rFonts w:ascii="Arial Unicode MS" w:eastAsia="Arial Unicode MS" w:hint="eastAsia"/>
                <w:sz w:val="17"/>
              </w:rPr>
            </w:pPr>
            <w:r>
              <w:rPr>
                <w:rFonts w:ascii="Arial Unicode MS" w:eastAsia="Arial Unicode MS" w:hint="eastAsia"/>
                <w:w w:val="35"/>
                <w:position w:val="1"/>
                <w:sz w:val="17"/>
              </w:rPr>
              <w:t>下</w:t>
              <w:tab/>
            </w:r>
            <w:r>
              <w:rPr>
                <w:rFonts w:ascii="Arial Unicode MS" w:eastAsia="Arial Unicode MS" w:hint="eastAsia"/>
                <w:w w:val="35"/>
                <w:sz w:val="17"/>
              </w:rPr>
              <w:t>田</w:t>
            </w:r>
          </w:p>
        </w:tc>
        <w:tc>
          <w:tcPr>
            <w:tcW w:w="626" w:type="dxa"/>
            <w:tcBorders>
              <w:right w:val="single" w:sz="4" w:space="0" w:color="000000"/>
            </w:tcBorders>
          </w:tcPr>
          <w:p>
            <w:pPr>
              <w:pStyle w:val="TableParagraph"/>
              <w:spacing w:before="23"/>
              <w:ind w:left="116"/>
              <w:rPr>
                <w:rFonts w:ascii="Arial Unicode MS" w:eastAsia="Arial Unicode MS" w:hint="eastAsia"/>
                <w:sz w:val="17"/>
              </w:rPr>
            </w:pPr>
            <w:r>
              <w:rPr>
                <w:rFonts w:ascii="Arial Unicode MS" w:eastAsia="Arial Unicode MS" w:hint="eastAsia"/>
                <w:w w:val="27"/>
                <w:sz w:val="17"/>
              </w:rPr>
              <w:t>町</w:t>
            </w:r>
          </w:p>
        </w:tc>
        <w:tc>
          <w:tcPr>
            <w:tcW w:w="2220" w:type="dxa"/>
            <w:tcBorders>
              <w:left w:val="single" w:sz="4" w:space="0" w:color="000000"/>
            </w:tcBorders>
          </w:tcPr>
          <w:p>
            <w:pPr>
              <w:pStyle w:val="TableParagraph"/>
              <w:spacing w:before="11"/>
              <w:ind w:right="491"/>
              <w:jc w:val="right"/>
              <w:rPr>
                <w:sz w:val="20"/>
              </w:rPr>
            </w:pPr>
            <w:r>
              <w:rPr>
                <w:w w:val="115"/>
                <w:sz w:val="20"/>
              </w:rPr>
              <w:t>11,625</w:t>
            </w:r>
          </w:p>
        </w:tc>
        <w:tc>
          <w:tcPr>
            <w:tcW w:w="1181" w:type="dxa"/>
          </w:tcPr>
          <w:p>
            <w:pPr>
              <w:pStyle w:val="TableParagraph"/>
              <w:spacing w:before="18"/>
              <w:ind w:right="70"/>
              <w:jc w:val="right"/>
              <w:rPr>
                <w:sz w:val="20"/>
              </w:rPr>
            </w:pPr>
            <w:r>
              <w:rPr>
                <w:w w:val="110"/>
                <w:sz w:val="20"/>
              </w:rPr>
              <w:t>5,692</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5"/>
              <w:ind w:left="112"/>
              <w:rPr>
                <w:sz w:val="20"/>
              </w:rPr>
            </w:pPr>
            <w:r>
              <w:rPr>
                <w:w w:val="120"/>
                <w:sz w:val="20"/>
              </w:rPr>
              <w:t>5,933</w:t>
            </w:r>
          </w:p>
        </w:tc>
        <w:tc>
          <w:tcPr>
            <w:tcW w:w="1241" w:type="dxa"/>
          </w:tcPr>
          <w:p>
            <w:pPr>
              <w:pStyle w:val="TableParagraph"/>
              <w:spacing w:before="32"/>
              <w:ind w:right="162"/>
              <w:jc w:val="right"/>
              <w:rPr>
                <w:sz w:val="20"/>
              </w:rPr>
            </w:pPr>
            <w:r>
              <w:rPr>
                <w:w w:val="115"/>
                <w:sz w:val="20"/>
              </w:rPr>
              <w:t>95.9</w:t>
            </w:r>
          </w:p>
        </w:tc>
        <w:tc>
          <w:tcPr>
            <w:tcW w:w="835" w:type="dxa"/>
          </w:tcPr>
          <w:p>
            <w:pPr>
              <w:pStyle w:val="TableParagraph"/>
              <w:rPr>
                <w:sz w:val="18"/>
              </w:rPr>
            </w:pPr>
          </w:p>
        </w:tc>
        <w:tc>
          <w:tcPr>
            <w:tcW w:w="732" w:type="dxa"/>
          </w:tcPr>
          <w:p>
            <w:pPr>
              <w:pStyle w:val="TableParagraph"/>
              <w:spacing w:before="39"/>
              <w:ind w:left="228"/>
              <w:rPr>
                <w:sz w:val="20"/>
              </w:rPr>
            </w:pPr>
            <w:r>
              <w:rPr>
                <w:w w:val="120"/>
                <w:sz w:val="20"/>
              </w:rPr>
              <w:t>96.3</w:t>
            </w:r>
          </w:p>
        </w:tc>
        <w:tc>
          <w:tcPr>
            <w:tcW w:w="111" w:type="dxa"/>
          </w:tcPr>
          <w:p>
            <w:pPr>
              <w:pStyle w:val="TableParagraph"/>
              <w:rPr>
                <w:sz w:val="18"/>
              </w:rPr>
            </w:pPr>
          </w:p>
        </w:tc>
      </w:tr>
      <w:tr>
        <w:trPr>
          <w:trHeight w:val="300" w:hRule="atLeast"/>
        </w:trPr>
        <w:tc>
          <w:tcPr>
            <w:tcW w:w="807" w:type="dxa"/>
          </w:tcPr>
          <w:p>
            <w:pPr>
              <w:pStyle w:val="TableParagraph"/>
              <w:spacing w:before="16"/>
              <w:ind w:left="71"/>
              <w:rPr>
                <w:rFonts w:ascii="Arial Unicode MS" w:eastAsia="Arial Unicode MS" w:hint="eastAsia"/>
                <w:sz w:val="17"/>
              </w:rPr>
            </w:pPr>
            <w:r>
              <w:rPr>
                <w:rFonts w:ascii="Arial Unicode MS" w:eastAsia="Arial Unicode MS" w:hint="eastAsia"/>
                <w:w w:val="120"/>
                <w:sz w:val="17"/>
              </w:rPr>
              <w:t>六ケ所</w:t>
            </w:r>
          </w:p>
        </w:tc>
        <w:tc>
          <w:tcPr>
            <w:tcW w:w="626" w:type="dxa"/>
            <w:tcBorders>
              <w:right w:val="single" w:sz="4" w:space="0" w:color="000000"/>
            </w:tcBorders>
          </w:tcPr>
          <w:p>
            <w:pPr>
              <w:pStyle w:val="TableParagraph"/>
              <w:spacing w:line="235" w:lineRule="exact"/>
              <w:ind w:left="116"/>
              <w:rPr>
                <w:rFonts w:ascii="Arial" w:eastAsia="Arial"/>
                <w:sz w:val="21"/>
              </w:rPr>
            </w:pPr>
            <w:r>
              <w:rPr>
                <w:rFonts w:ascii="Arial Unicode MS" w:eastAsia="Arial Unicode MS" w:hint="eastAsia"/>
                <w:w w:val="80"/>
                <w:sz w:val="14"/>
              </w:rPr>
              <w:t>木ヽ</w:t>
            </w:r>
            <w:r>
              <w:rPr>
                <w:rFonts w:ascii="Arial" w:eastAsia="Arial"/>
                <w:w w:val="80"/>
                <w:sz w:val="21"/>
              </w:rPr>
              <w:t>J</w:t>
            </w:r>
          </w:p>
        </w:tc>
        <w:tc>
          <w:tcPr>
            <w:tcW w:w="2220" w:type="dxa"/>
            <w:tcBorders>
              <w:left w:val="single" w:sz="4" w:space="0" w:color="000000"/>
            </w:tcBorders>
          </w:tcPr>
          <w:p>
            <w:pPr>
              <w:pStyle w:val="TableParagraph"/>
              <w:spacing w:before="18"/>
              <w:ind w:right="496"/>
              <w:jc w:val="right"/>
              <w:rPr>
                <w:sz w:val="20"/>
              </w:rPr>
            </w:pPr>
            <w:r>
              <w:rPr>
                <w:w w:val="115"/>
                <w:sz w:val="20"/>
              </w:rPr>
              <w:t>11,036</w:t>
            </w:r>
          </w:p>
        </w:tc>
        <w:tc>
          <w:tcPr>
            <w:tcW w:w="1181" w:type="dxa"/>
          </w:tcPr>
          <w:p>
            <w:pPr>
              <w:pStyle w:val="TableParagraph"/>
              <w:spacing w:before="18"/>
              <w:ind w:right="64"/>
              <w:jc w:val="right"/>
              <w:rPr>
                <w:sz w:val="20"/>
              </w:rPr>
            </w:pPr>
            <w:r>
              <w:rPr>
                <w:w w:val="110"/>
                <w:sz w:val="20"/>
              </w:rPr>
              <w:t>5, 930</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6"/>
              <w:ind w:left="104"/>
              <w:rPr>
                <w:sz w:val="20"/>
              </w:rPr>
            </w:pPr>
            <w:r>
              <w:rPr>
                <w:w w:val="115"/>
                <w:sz w:val="20"/>
              </w:rPr>
              <w:t>5,106</w:t>
            </w:r>
          </w:p>
        </w:tc>
        <w:tc>
          <w:tcPr>
            <w:tcW w:w="1241" w:type="dxa"/>
          </w:tcPr>
          <w:p>
            <w:pPr>
              <w:pStyle w:val="TableParagraph"/>
              <w:spacing w:before="33"/>
              <w:ind w:right="182"/>
              <w:jc w:val="right"/>
              <w:rPr>
                <w:sz w:val="20"/>
              </w:rPr>
            </w:pPr>
            <w:r>
              <w:rPr>
                <w:w w:val="115"/>
                <w:sz w:val="20"/>
              </w:rPr>
              <w:t>116. l</w:t>
            </w:r>
          </w:p>
        </w:tc>
        <w:tc>
          <w:tcPr>
            <w:tcW w:w="835" w:type="dxa"/>
          </w:tcPr>
          <w:p>
            <w:pPr>
              <w:pStyle w:val="TableParagraph"/>
              <w:rPr>
                <w:sz w:val="18"/>
              </w:rPr>
            </w:pPr>
          </w:p>
        </w:tc>
        <w:tc>
          <w:tcPr>
            <w:tcW w:w="732" w:type="dxa"/>
          </w:tcPr>
          <w:p>
            <w:pPr>
              <w:pStyle w:val="TableParagraph"/>
              <w:spacing w:before="40"/>
              <w:ind w:left="105"/>
              <w:rPr>
                <w:sz w:val="20"/>
              </w:rPr>
            </w:pPr>
            <w:r>
              <w:rPr>
                <w:w w:val="120"/>
                <w:sz w:val="20"/>
              </w:rPr>
              <w:t>114.7</w:t>
            </w:r>
          </w:p>
        </w:tc>
        <w:tc>
          <w:tcPr>
            <w:tcW w:w="111" w:type="dxa"/>
          </w:tcPr>
          <w:p>
            <w:pPr>
              <w:pStyle w:val="TableParagraph"/>
              <w:rPr>
                <w:sz w:val="18"/>
              </w:rPr>
            </w:pPr>
          </w:p>
        </w:tc>
      </w:tr>
      <w:tr>
        <w:trPr>
          <w:trHeight w:val="326" w:hRule="atLeast"/>
        </w:trPr>
        <w:tc>
          <w:tcPr>
            <w:tcW w:w="807" w:type="dxa"/>
          </w:tcPr>
          <w:p>
            <w:pPr>
              <w:pStyle w:val="TableParagraph"/>
              <w:tabs>
                <w:tab w:pos="505" w:val="left" w:leader="none"/>
              </w:tabs>
              <w:spacing w:before="29"/>
              <w:ind w:left="68"/>
              <w:rPr>
                <w:rFonts w:ascii="Arial Unicode MS" w:eastAsia="Arial Unicode MS" w:hint="eastAsia"/>
                <w:sz w:val="20"/>
              </w:rPr>
            </w:pPr>
            <w:r>
              <w:rPr>
                <w:rFonts w:ascii="Arial Unicode MS" w:eastAsia="Arial Unicode MS" w:hint="eastAsia"/>
                <w:position w:val="1"/>
                <w:sz w:val="17"/>
              </w:rPr>
              <w:t>下</w:t>
              <w:tab/>
            </w:r>
            <w:r>
              <w:rPr>
                <w:spacing w:val="-19"/>
                <w:w w:val="85"/>
                <w:sz w:val="20"/>
              </w:rPr>
              <w:t>4</w:t>
            </w:r>
            <w:r>
              <w:rPr>
                <w:rFonts w:ascii="Arial Unicode MS" w:eastAsia="Arial Unicode MS" w:hint="eastAsia"/>
                <w:w w:val="85"/>
                <w:sz w:val="20"/>
              </w:rPr>
              <w:t>じ</w:t>
            </w:r>
          </w:p>
        </w:tc>
        <w:tc>
          <w:tcPr>
            <w:tcW w:w="626" w:type="dxa"/>
            <w:tcBorders>
              <w:right w:val="single" w:sz="4" w:space="0" w:color="000000"/>
            </w:tcBorders>
          </w:tcPr>
          <w:p>
            <w:pPr>
              <w:pStyle w:val="TableParagraph"/>
              <w:spacing w:before="54"/>
              <w:ind w:left="120"/>
              <w:rPr>
                <w:rFonts w:ascii="Arial Unicode MS" w:eastAsia="Arial Unicode MS" w:hint="eastAsia"/>
                <w:sz w:val="17"/>
              </w:rPr>
            </w:pPr>
            <w:r>
              <w:rPr>
                <w:rFonts w:ascii="Arial Unicode MS" w:eastAsia="Arial Unicode MS" w:hint="eastAsia"/>
                <w:w w:val="110"/>
                <w:sz w:val="17"/>
              </w:rPr>
              <w:t>郡</w:t>
            </w:r>
          </w:p>
        </w:tc>
        <w:tc>
          <w:tcPr>
            <w:tcW w:w="2220" w:type="dxa"/>
            <w:tcBorders>
              <w:left w:val="single" w:sz="4" w:space="0" w:color="000000"/>
            </w:tcBorders>
          </w:tcPr>
          <w:p>
            <w:pPr>
              <w:pStyle w:val="TableParagraph"/>
              <w:spacing w:before="49"/>
              <w:ind w:right="501"/>
              <w:jc w:val="right"/>
              <w:rPr>
                <w:sz w:val="20"/>
              </w:rPr>
            </w:pPr>
            <w:r>
              <w:rPr>
                <w:w w:val="110"/>
                <w:sz w:val="20"/>
              </w:rPr>
              <w:t>39,499</w:t>
            </w:r>
          </w:p>
        </w:tc>
        <w:tc>
          <w:tcPr>
            <w:tcW w:w="1181" w:type="dxa"/>
          </w:tcPr>
          <w:p>
            <w:pPr>
              <w:pStyle w:val="TableParagraph"/>
              <w:spacing w:before="49"/>
              <w:ind w:right="70"/>
              <w:jc w:val="right"/>
              <w:rPr>
                <w:sz w:val="20"/>
              </w:rPr>
            </w:pPr>
            <w:r>
              <w:rPr>
                <w:w w:val="105"/>
                <w:sz w:val="20"/>
              </w:rPr>
              <w:t>18, 986</w:t>
            </w:r>
          </w:p>
        </w:tc>
        <w:tc>
          <w:tcPr>
            <w:tcW w:w="701" w:type="dxa"/>
          </w:tcPr>
          <w:p>
            <w:pPr>
              <w:pStyle w:val="TableParagraph"/>
              <w:rPr>
                <w:sz w:val="18"/>
              </w:rPr>
            </w:pPr>
          </w:p>
        </w:tc>
        <w:tc>
          <w:tcPr>
            <w:tcW w:w="214" w:type="dxa"/>
            <w:tcBorders>
              <w:bottom w:val="single" w:sz="4" w:space="0" w:color="000000"/>
            </w:tcBorders>
          </w:tcPr>
          <w:p>
            <w:pPr>
              <w:pStyle w:val="TableParagraph"/>
              <w:rPr>
                <w:sz w:val="18"/>
              </w:rPr>
            </w:pPr>
          </w:p>
        </w:tc>
        <w:tc>
          <w:tcPr>
            <w:tcW w:w="1194" w:type="dxa"/>
            <w:tcBorders>
              <w:bottom w:val="single" w:sz="4" w:space="0" w:color="000000"/>
            </w:tcBorders>
          </w:tcPr>
          <w:p>
            <w:pPr>
              <w:pStyle w:val="TableParagraph"/>
              <w:spacing w:before="57"/>
              <w:ind w:left="2"/>
              <w:rPr>
                <w:sz w:val="20"/>
              </w:rPr>
            </w:pPr>
            <w:r>
              <w:rPr>
                <w:w w:val="115"/>
                <w:sz w:val="20"/>
              </w:rPr>
              <w:t>20,513</w:t>
            </w:r>
          </w:p>
        </w:tc>
        <w:tc>
          <w:tcPr>
            <w:tcW w:w="1241" w:type="dxa"/>
            <w:tcBorders>
              <w:bottom w:val="single" w:sz="4" w:space="0" w:color="000000"/>
            </w:tcBorders>
          </w:tcPr>
          <w:p>
            <w:pPr>
              <w:pStyle w:val="TableParagraph"/>
              <w:spacing w:line="223" w:lineRule="exact" w:before="64"/>
              <w:ind w:right="172"/>
              <w:jc w:val="right"/>
              <w:rPr>
                <w:sz w:val="20"/>
              </w:rPr>
            </w:pPr>
            <w:r>
              <w:rPr>
                <w:w w:val="115"/>
                <w:sz w:val="20"/>
              </w:rPr>
              <w:t>92.6</w:t>
            </w:r>
          </w:p>
        </w:tc>
        <w:tc>
          <w:tcPr>
            <w:tcW w:w="835" w:type="dxa"/>
            <w:tcBorders>
              <w:bottom w:val="single" w:sz="4" w:space="0" w:color="000000"/>
            </w:tcBorders>
          </w:tcPr>
          <w:p>
            <w:pPr>
              <w:pStyle w:val="TableParagraph"/>
              <w:rPr>
                <w:sz w:val="18"/>
              </w:rPr>
            </w:pPr>
          </w:p>
        </w:tc>
        <w:tc>
          <w:tcPr>
            <w:tcW w:w="732" w:type="dxa"/>
            <w:tcBorders>
              <w:bottom w:val="single" w:sz="4" w:space="0" w:color="000000"/>
            </w:tcBorders>
          </w:tcPr>
          <w:p>
            <w:pPr>
              <w:pStyle w:val="TableParagraph"/>
              <w:spacing w:line="216" w:lineRule="exact" w:before="71"/>
              <w:ind w:left="228"/>
              <w:rPr>
                <w:sz w:val="20"/>
              </w:rPr>
            </w:pPr>
            <w:r>
              <w:rPr>
                <w:w w:val="115"/>
                <w:sz w:val="20"/>
              </w:rPr>
              <w:t>92. 7</w:t>
            </w:r>
          </w:p>
        </w:tc>
        <w:tc>
          <w:tcPr>
            <w:tcW w:w="111" w:type="dxa"/>
          </w:tcPr>
          <w:p>
            <w:pPr>
              <w:pStyle w:val="TableParagraph"/>
              <w:rPr>
                <w:sz w:val="18"/>
              </w:rPr>
            </w:pPr>
          </w:p>
        </w:tc>
      </w:tr>
      <w:tr>
        <w:trPr>
          <w:trHeight w:val="367" w:hRule="atLeast"/>
        </w:trPr>
        <w:tc>
          <w:tcPr>
            <w:tcW w:w="807" w:type="dxa"/>
          </w:tcPr>
          <w:p>
            <w:pPr>
              <w:pStyle w:val="TableParagraph"/>
              <w:tabs>
                <w:tab w:pos="494" w:val="left" w:leader="none"/>
              </w:tabs>
              <w:spacing w:before="25"/>
              <w:ind w:left="75"/>
              <w:rPr>
                <w:rFonts w:ascii="Arial Unicode MS" w:eastAsia="Arial Unicode MS" w:hint="eastAsia"/>
                <w:sz w:val="19"/>
              </w:rPr>
            </w:pPr>
            <w:r>
              <w:rPr>
                <w:rFonts w:ascii="Arial" w:eastAsia="Arial"/>
                <w:sz w:val="20"/>
              </w:rPr>
              <w:t>/II</w:t>
              <w:tab/>
            </w:r>
            <w:r>
              <w:rPr>
                <w:rFonts w:ascii="Arial Unicode MS" w:eastAsia="Arial Unicode MS" w:hint="eastAsia"/>
                <w:position w:val="1"/>
                <w:sz w:val="19"/>
              </w:rPr>
              <w:t>附</w:t>
            </w:r>
          </w:p>
        </w:tc>
        <w:tc>
          <w:tcPr>
            <w:tcW w:w="626" w:type="dxa"/>
            <w:tcBorders>
              <w:right w:val="single" w:sz="4" w:space="0" w:color="000000"/>
            </w:tcBorders>
          </w:tcPr>
          <w:p>
            <w:pPr>
              <w:pStyle w:val="TableParagraph"/>
              <w:spacing w:before="57"/>
              <w:ind w:left="108"/>
              <w:rPr>
                <w:rFonts w:ascii="Arial Unicode MS" w:eastAsia="Arial Unicode MS" w:hint="eastAsia"/>
                <w:sz w:val="17"/>
              </w:rPr>
            </w:pPr>
            <w:r>
              <w:rPr>
                <w:rFonts w:ascii="Arial Unicode MS" w:eastAsia="Arial Unicode MS" w:hint="eastAsia"/>
                <w:w w:val="98"/>
                <w:sz w:val="17"/>
              </w:rPr>
              <w:t>町</w:t>
            </w:r>
          </w:p>
        </w:tc>
        <w:tc>
          <w:tcPr>
            <w:tcW w:w="2220" w:type="dxa"/>
            <w:tcBorders>
              <w:left w:val="single" w:sz="4" w:space="0" w:color="000000"/>
            </w:tcBorders>
          </w:tcPr>
          <w:p>
            <w:pPr>
              <w:pStyle w:val="TableParagraph"/>
              <w:spacing w:before="44"/>
              <w:ind w:right="497"/>
              <w:jc w:val="right"/>
              <w:rPr>
                <w:sz w:val="20"/>
              </w:rPr>
            </w:pPr>
            <w:r>
              <w:rPr>
                <w:sz w:val="20"/>
              </w:rPr>
              <w:t>6, 114</w:t>
            </w:r>
          </w:p>
        </w:tc>
        <w:tc>
          <w:tcPr>
            <w:tcW w:w="1181" w:type="dxa"/>
          </w:tcPr>
          <w:p>
            <w:pPr>
              <w:pStyle w:val="TableParagraph"/>
              <w:spacing w:before="44"/>
              <w:ind w:right="72"/>
              <w:jc w:val="right"/>
              <w:rPr>
                <w:sz w:val="20"/>
              </w:rPr>
            </w:pPr>
            <w:r>
              <w:rPr>
                <w:w w:val="110"/>
                <w:sz w:val="20"/>
              </w:rPr>
              <w:t>2,919</w:t>
            </w:r>
          </w:p>
        </w:tc>
        <w:tc>
          <w:tcPr>
            <w:tcW w:w="701" w:type="dxa"/>
          </w:tcPr>
          <w:p>
            <w:pPr>
              <w:pStyle w:val="TableParagraph"/>
              <w:rPr>
                <w:sz w:val="18"/>
              </w:rPr>
            </w:pPr>
          </w:p>
        </w:tc>
        <w:tc>
          <w:tcPr>
            <w:tcW w:w="214" w:type="dxa"/>
            <w:tcBorders>
              <w:top w:val="single" w:sz="4" w:space="0" w:color="000000"/>
            </w:tcBorders>
          </w:tcPr>
          <w:p>
            <w:pPr>
              <w:pStyle w:val="TableParagraph"/>
              <w:rPr>
                <w:sz w:val="18"/>
              </w:rPr>
            </w:pPr>
          </w:p>
        </w:tc>
        <w:tc>
          <w:tcPr>
            <w:tcW w:w="1194" w:type="dxa"/>
            <w:tcBorders>
              <w:top w:val="single" w:sz="4" w:space="0" w:color="000000"/>
            </w:tcBorders>
          </w:tcPr>
          <w:p>
            <w:pPr>
              <w:pStyle w:val="TableParagraph"/>
              <w:spacing w:before="66"/>
              <w:ind w:left="106"/>
              <w:rPr>
                <w:sz w:val="20"/>
              </w:rPr>
            </w:pPr>
            <w:r>
              <w:rPr>
                <w:w w:val="115"/>
                <w:sz w:val="20"/>
              </w:rPr>
              <w:t>3,195</w:t>
            </w:r>
          </w:p>
        </w:tc>
        <w:tc>
          <w:tcPr>
            <w:tcW w:w="1241" w:type="dxa"/>
            <w:tcBorders>
              <w:top w:val="single" w:sz="4" w:space="0" w:color="000000"/>
            </w:tcBorders>
          </w:tcPr>
          <w:p>
            <w:pPr>
              <w:pStyle w:val="TableParagraph"/>
              <w:spacing w:before="73"/>
              <w:ind w:right="171"/>
              <w:jc w:val="right"/>
              <w:rPr>
                <w:sz w:val="20"/>
              </w:rPr>
            </w:pPr>
            <w:r>
              <w:rPr>
                <w:w w:val="105"/>
                <w:sz w:val="20"/>
              </w:rPr>
              <w:t>91. 4</w:t>
            </w:r>
          </w:p>
        </w:tc>
        <w:tc>
          <w:tcPr>
            <w:tcW w:w="835" w:type="dxa"/>
            <w:tcBorders>
              <w:top w:val="single" w:sz="4" w:space="0" w:color="000000"/>
            </w:tcBorders>
          </w:tcPr>
          <w:p>
            <w:pPr>
              <w:pStyle w:val="TableParagraph"/>
              <w:rPr>
                <w:sz w:val="18"/>
              </w:rPr>
            </w:pPr>
          </w:p>
        </w:tc>
        <w:tc>
          <w:tcPr>
            <w:tcW w:w="732" w:type="dxa"/>
            <w:tcBorders>
              <w:top w:val="single" w:sz="4" w:space="0" w:color="000000"/>
            </w:tcBorders>
          </w:tcPr>
          <w:p>
            <w:pPr>
              <w:pStyle w:val="TableParagraph"/>
              <w:spacing w:before="88"/>
              <w:ind w:left="221"/>
              <w:rPr>
                <w:sz w:val="20"/>
              </w:rPr>
            </w:pPr>
            <w:r>
              <w:rPr>
                <w:w w:val="95"/>
                <w:sz w:val="20"/>
              </w:rPr>
              <w:t>90. 6</w:t>
            </w:r>
          </w:p>
        </w:tc>
        <w:tc>
          <w:tcPr>
            <w:tcW w:w="111" w:type="dxa"/>
          </w:tcPr>
          <w:p>
            <w:pPr>
              <w:pStyle w:val="TableParagraph"/>
              <w:rPr>
                <w:sz w:val="18"/>
              </w:rPr>
            </w:pPr>
          </w:p>
        </w:tc>
      </w:tr>
      <w:tr>
        <w:trPr>
          <w:trHeight w:val="331" w:hRule="atLeast"/>
        </w:trPr>
        <w:tc>
          <w:tcPr>
            <w:tcW w:w="807" w:type="dxa"/>
          </w:tcPr>
          <w:p>
            <w:pPr>
              <w:pStyle w:val="TableParagraph"/>
              <w:tabs>
                <w:tab w:pos="491" w:val="left" w:leader="none"/>
              </w:tabs>
              <w:spacing w:before="3"/>
              <w:ind w:left="68"/>
              <w:rPr>
                <w:rFonts w:ascii="Arial Unicode MS" w:eastAsia="Arial Unicode MS" w:hint="eastAsia"/>
                <w:sz w:val="18"/>
              </w:rPr>
            </w:pPr>
            <w:r>
              <w:rPr>
                <w:rFonts w:ascii="Arial Unicode MS" w:eastAsia="Arial Unicode MS" w:hint="eastAsia"/>
                <w:w w:val="95"/>
                <w:sz w:val="17"/>
              </w:rPr>
              <w:t>大</w:t>
              <w:tab/>
            </w:r>
            <w:r>
              <w:rPr>
                <w:rFonts w:ascii="Arial Unicode MS" w:eastAsia="Arial Unicode MS" w:hint="eastAsia"/>
                <w:w w:val="95"/>
                <w:sz w:val="18"/>
              </w:rPr>
              <w:t>畑</w:t>
            </w:r>
          </w:p>
        </w:tc>
        <w:tc>
          <w:tcPr>
            <w:tcW w:w="626" w:type="dxa"/>
            <w:tcBorders>
              <w:right w:val="single" w:sz="4" w:space="0" w:color="000000"/>
            </w:tcBorders>
          </w:tcPr>
          <w:p>
            <w:pPr>
              <w:pStyle w:val="TableParagraph"/>
              <w:spacing w:before="21"/>
              <w:ind w:left="108"/>
              <w:rPr>
                <w:rFonts w:ascii="Arial Unicode MS" w:eastAsia="Arial Unicode MS" w:hint="eastAsia"/>
                <w:sz w:val="17"/>
              </w:rPr>
            </w:pPr>
            <w:r>
              <w:rPr>
                <w:rFonts w:ascii="Arial Unicode MS" w:eastAsia="Arial Unicode MS" w:hint="eastAsia"/>
                <w:w w:val="84"/>
                <w:sz w:val="17"/>
              </w:rPr>
              <w:t>町</w:t>
            </w:r>
          </w:p>
        </w:tc>
        <w:tc>
          <w:tcPr>
            <w:tcW w:w="2220" w:type="dxa"/>
            <w:tcBorders>
              <w:left w:val="single" w:sz="4" w:space="0" w:color="000000"/>
            </w:tcBorders>
          </w:tcPr>
          <w:p>
            <w:pPr>
              <w:pStyle w:val="TableParagraph"/>
              <w:spacing w:before="9"/>
              <w:ind w:right="484"/>
              <w:jc w:val="right"/>
              <w:rPr>
                <w:sz w:val="20"/>
              </w:rPr>
            </w:pPr>
            <w:r>
              <w:rPr>
                <w:w w:val="115"/>
                <w:sz w:val="20"/>
              </w:rPr>
              <w:t>9,821</w:t>
            </w:r>
          </w:p>
        </w:tc>
        <w:tc>
          <w:tcPr>
            <w:tcW w:w="1181" w:type="dxa"/>
          </w:tcPr>
          <w:p>
            <w:pPr>
              <w:pStyle w:val="TableParagraph"/>
              <w:spacing w:before="16"/>
              <w:ind w:right="65"/>
              <w:jc w:val="right"/>
              <w:rPr>
                <w:sz w:val="20"/>
              </w:rPr>
            </w:pPr>
            <w:r>
              <w:rPr>
                <w:w w:val="115"/>
                <w:sz w:val="20"/>
              </w:rPr>
              <w:t>4,487</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3"/>
              <w:ind w:left="104"/>
              <w:rPr>
                <w:sz w:val="20"/>
              </w:rPr>
            </w:pPr>
            <w:r>
              <w:rPr>
                <w:w w:val="115"/>
                <w:sz w:val="20"/>
              </w:rPr>
              <w:t>5,334</w:t>
            </w:r>
          </w:p>
        </w:tc>
        <w:tc>
          <w:tcPr>
            <w:tcW w:w="1241" w:type="dxa"/>
          </w:tcPr>
          <w:p>
            <w:pPr>
              <w:pStyle w:val="TableParagraph"/>
              <w:spacing w:before="30"/>
              <w:ind w:right="156"/>
              <w:jc w:val="right"/>
              <w:rPr>
                <w:sz w:val="20"/>
              </w:rPr>
            </w:pPr>
            <w:r>
              <w:rPr>
                <w:w w:val="120"/>
                <w:sz w:val="20"/>
              </w:rPr>
              <w:t>84.1</w:t>
            </w:r>
          </w:p>
        </w:tc>
        <w:tc>
          <w:tcPr>
            <w:tcW w:w="835" w:type="dxa"/>
          </w:tcPr>
          <w:p>
            <w:pPr>
              <w:pStyle w:val="TableParagraph"/>
              <w:rPr>
                <w:sz w:val="18"/>
              </w:rPr>
            </w:pPr>
          </w:p>
        </w:tc>
        <w:tc>
          <w:tcPr>
            <w:tcW w:w="732" w:type="dxa"/>
          </w:tcPr>
          <w:p>
            <w:pPr>
              <w:pStyle w:val="TableParagraph"/>
              <w:spacing w:before="38"/>
              <w:ind w:left="210"/>
              <w:rPr>
                <w:sz w:val="20"/>
              </w:rPr>
            </w:pPr>
            <w:r>
              <w:rPr>
                <w:w w:val="120"/>
                <w:sz w:val="20"/>
              </w:rPr>
              <w:t>85.0</w:t>
            </w:r>
          </w:p>
        </w:tc>
        <w:tc>
          <w:tcPr>
            <w:tcW w:w="111" w:type="dxa"/>
          </w:tcPr>
          <w:p>
            <w:pPr>
              <w:pStyle w:val="TableParagraph"/>
              <w:rPr>
                <w:sz w:val="18"/>
              </w:rPr>
            </w:pPr>
          </w:p>
        </w:tc>
      </w:tr>
      <w:tr>
        <w:trPr>
          <w:trHeight w:val="330" w:hRule="atLeast"/>
        </w:trPr>
        <w:tc>
          <w:tcPr>
            <w:tcW w:w="807" w:type="dxa"/>
          </w:tcPr>
          <w:p>
            <w:pPr>
              <w:pStyle w:val="TableParagraph"/>
              <w:tabs>
                <w:tab w:pos="485" w:val="left" w:leader="none"/>
              </w:tabs>
              <w:ind w:left="60"/>
              <w:rPr>
                <w:rFonts w:ascii="Arial Unicode MS" w:eastAsia="Arial Unicode MS" w:hint="eastAsia"/>
                <w:sz w:val="18"/>
              </w:rPr>
            </w:pPr>
            <w:r>
              <w:rPr>
                <w:rFonts w:ascii="Arial Unicode MS" w:eastAsia="Arial Unicode MS" w:hint="eastAsia"/>
                <w:w w:val="120"/>
                <w:sz w:val="17"/>
              </w:rPr>
              <w:t>大</w:t>
              <w:tab/>
            </w:r>
            <w:r>
              <w:rPr>
                <w:rFonts w:ascii="Arial Unicode MS" w:eastAsia="Arial Unicode MS" w:hint="eastAsia"/>
                <w:w w:val="120"/>
                <w:position w:val="1"/>
                <w:sz w:val="18"/>
              </w:rPr>
              <w:t>間</w:t>
            </w:r>
          </w:p>
        </w:tc>
        <w:tc>
          <w:tcPr>
            <w:tcW w:w="626" w:type="dxa"/>
            <w:tcBorders>
              <w:right w:val="single" w:sz="4" w:space="0" w:color="000000"/>
            </w:tcBorders>
          </w:tcPr>
          <w:p>
            <w:pPr>
              <w:pStyle w:val="TableParagraph"/>
              <w:spacing w:before="21"/>
              <w:ind w:left="108"/>
              <w:rPr>
                <w:rFonts w:ascii="Arial Unicode MS" w:eastAsia="Arial Unicode MS" w:hint="eastAsia"/>
                <w:sz w:val="17"/>
              </w:rPr>
            </w:pPr>
            <w:r>
              <w:rPr>
                <w:rFonts w:ascii="Arial Unicode MS" w:eastAsia="Arial Unicode MS" w:hint="eastAsia"/>
                <w:w w:val="122"/>
                <w:sz w:val="17"/>
              </w:rPr>
              <w:t>町</w:t>
            </w:r>
          </w:p>
        </w:tc>
        <w:tc>
          <w:tcPr>
            <w:tcW w:w="2220" w:type="dxa"/>
            <w:tcBorders>
              <w:left w:val="single" w:sz="4" w:space="0" w:color="000000"/>
            </w:tcBorders>
          </w:tcPr>
          <w:p>
            <w:pPr>
              <w:pStyle w:val="TableParagraph"/>
              <w:spacing w:before="16"/>
              <w:ind w:right="498"/>
              <w:jc w:val="right"/>
              <w:rPr>
                <w:sz w:val="20"/>
              </w:rPr>
            </w:pPr>
            <w:r>
              <w:rPr>
                <w:w w:val="115"/>
                <w:sz w:val="20"/>
              </w:rPr>
              <w:t>6,580</w:t>
            </w:r>
          </w:p>
        </w:tc>
        <w:tc>
          <w:tcPr>
            <w:tcW w:w="1181" w:type="dxa"/>
          </w:tcPr>
          <w:p>
            <w:pPr>
              <w:pStyle w:val="TableParagraph"/>
              <w:spacing w:before="16"/>
              <w:ind w:right="62"/>
              <w:jc w:val="right"/>
              <w:rPr>
                <w:sz w:val="20"/>
              </w:rPr>
            </w:pPr>
            <w:r>
              <w:rPr>
                <w:w w:val="115"/>
                <w:sz w:val="20"/>
              </w:rPr>
              <w:t>3,233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6"/>
              <w:ind w:left="99"/>
              <w:rPr>
                <w:sz w:val="20"/>
              </w:rPr>
            </w:pPr>
            <w:r>
              <w:rPr>
                <w:w w:val="120"/>
                <w:sz w:val="20"/>
              </w:rPr>
              <w:t>3,347</w:t>
            </w:r>
          </w:p>
        </w:tc>
        <w:tc>
          <w:tcPr>
            <w:tcW w:w="1241" w:type="dxa"/>
          </w:tcPr>
          <w:p>
            <w:pPr>
              <w:pStyle w:val="TableParagraph"/>
              <w:spacing w:before="30"/>
              <w:ind w:right="180"/>
              <w:jc w:val="right"/>
              <w:rPr>
                <w:sz w:val="20"/>
              </w:rPr>
            </w:pPr>
            <w:r>
              <w:rPr>
                <w:w w:val="115"/>
                <w:sz w:val="20"/>
              </w:rPr>
              <w:t>96.6</w:t>
            </w:r>
          </w:p>
        </w:tc>
        <w:tc>
          <w:tcPr>
            <w:tcW w:w="835" w:type="dxa"/>
          </w:tcPr>
          <w:p>
            <w:pPr>
              <w:pStyle w:val="TableParagraph"/>
              <w:rPr>
                <w:sz w:val="18"/>
              </w:rPr>
            </w:pPr>
          </w:p>
        </w:tc>
        <w:tc>
          <w:tcPr>
            <w:tcW w:w="732" w:type="dxa"/>
          </w:tcPr>
          <w:p>
            <w:pPr>
              <w:pStyle w:val="TableParagraph"/>
              <w:spacing w:before="38"/>
              <w:ind w:left="221"/>
              <w:rPr>
                <w:sz w:val="20"/>
              </w:rPr>
            </w:pPr>
            <w:r>
              <w:rPr>
                <w:w w:val="110"/>
                <w:sz w:val="20"/>
              </w:rPr>
              <w:t>96. 4</w:t>
            </w:r>
          </w:p>
        </w:tc>
        <w:tc>
          <w:tcPr>
            <w:tcW w:w="111" w:type="dxa"/>
          </w:tcPr>
          <w:p>
            <w:pPr>
              <w:pStyle w:val="TableParagraph"/>
              <w:rPr>
                <w:sz w:val="18"/>
              </w:rPr>
            </w:pPr>
          </w:p>
        </w:tc>
      </w:tr>
      <w:tr>
        <w:trPr>
          <w:trHeight w:val="337" w:hRule="atLeast"/>
        </w:trPr>
        <w:tc>
          <w:tcPr>
            <w:tcW w:w="807" w:type="dxa"/>
          </w:tcPr>
          <w:p>
            <w:pPr>
              <w:pStyle w:val="TableParagraph"/>
              <w:tabs>
                <w:tab w:pos="495" w:val="left" w:leader="none"/>
              </w:tabs>
              <w:spacing w:before="1"/>
              <w:ind w:left="61"/>
              <w:rPr>
                <w:rFonts w:ascii="Arial Unicode MS" w:eastAsia="Arial Unicode MS" w:hint="eastAsia"/>
                <w:sz w:val="17"/>
              </w:rPr>
            </w:pPr>
            <w:r>
              <w:rPr>
                <w:rFonts w:ascii="Arial Unicode MS" w:eastAsia="Arial Unicode MS" w:hint="eastAsia"/>
                <w:w w:val="105"/>
                <w:sz w:val="19"/>
              </w:rPr>
              <w:t>束</w:t>
              <w:tab/>
            </w:r>
            <w:r>
              <w:rPr>
                <w:rFonts w:ascii="Arial Unicode MS" w:eastAsia="Arial Unicode MS" w:hint="eastAsia"/>
                <w:w w:val="105"/>
                <w:sz w:val="17"/>
              </w:rPr>
              <w:t>通</w:t>
            </w:r>
          </w:p>
        </w:tc>
        <w:tc>
          <w:tcPr>
            <w:tcW w:w="626" w:type="dxa"/>
            <w:tcBorders>
              <w:right w:val="single" w:sz="4" w:space="0" w:color="000000"/>
            </w:tcBorders>
          </w:tcPr>
          <w:p>
            <w:pPr>
              <w:pStyle w:val="TableParagraph"/>
              <w:spacing w:before="23"/>
              <w:ind w:left="119"/>
              <w:rPr>
                <w:rFonts w:ascii="Arial Unicode MS" w:eastAsia="Arial Unicode MS" w:hint="eastAsia"/>
                <w:sz w:val="17"/>
              </w:rPr>
            </w:pPr>
            <w:r>
              <w:rPr>
                <w:rFonts w:ascii="Arial Unicode MS" w:eastAsia="Arial Unicode MS" w:hint="eastAsia"/>
                <w:w w:val="105"/>
                <w:sz w:val="17"/>
              </w:rPr>
              <w:t>村</w:t>
            </w:r>
          </w:p>
        </w:tc>
        <w:tc>
          <w:tcPr>
            <w:tcW w:w="2220" w:type="dxa"/>
            <w:tcBorders>
              <w:left w:val="single" w:sz="4" w:space="0" w:color="000000"/>
            </w:tcBorders>
          </w:tcPr>
          <w:p>
            <w:pPr>
              <w:pStyle w:val="TableParagraph"/>
              <w:spacing w:before="18"/>
              <w:ind w:right="493"/>
              <w:jc w:val="right"/>
              <w:rPr>
                <w:sz w:val="20"/>
              </w:rPr>
            </w:pPr>
            <w:r>
              <w:rPr>
                <w:w w:val="115"/>
                <w:sz w:val="20"/>
              </w:rPr>
              <w:t>7,988</w:t>
            </w:r>
          </w:p>
        </w:tc>
        <w:tc>
          <w:tcPr>
            <w:tcW w:w="1181" w:type="dxa"/>
          </w:tcPr>
          <w:p>
            <w:pPr>
              <w:pStyle w:val="TableParagraph"/>
              <w:spacing w:before="18"/>
              <w:ind w:right="68"/>
              <w:jc w:val="right"/>
              <w:rPr>
                <w:sz w:val="20"/>
              </w:rPr>
            </w:pPr>
            <w:r>
              <w:rPr>
                <w:w w:val="110"/>
                <w:sz w:val="20"/>
              </w:rPr>
              <w:t>3, 969</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5"/>
              <w:ind w:left="104"/>
              <w:rPr>
                <w:sz w:val="20"/>
              </w:rPr>
            </w:pPr>
            <w:r>
              <w:rPr>
                <w:w w:val="115"/>
                <w:sz w:val="20"/>
              </w:rPr>
              <w:t>4,019</w:t>
            </w:r>
          </w:p>
        </w:tc>
        <w:tc>
          <w:tcPr>
            <w:tcW w:w="1241" w:type="dxa"/>
          </w:tcPr>
          <w:p>
            <w:pPr>
              <w:pStyle w:val="TableParagraph"/>
              <w:spacing w:before="32"/>
              <w:ind w:right="157"/>
              <w:jc w:val="right"/>
              <w:rPr>
                <w:sz w:val="20"/>
              </w:rPr>
            </w:pPr>
            <w:r>
              <w:rPr>
                <w:w w:val="115"/>
                <w:sz w:val="20"/>
              </w:rPr>
              <w:t>98. 8</w:t>
            </w:r>
          </w:p>
        </w:tc>
        <w:tc>
          <w:tcPr>
            <w:tcW w:w="835" w:type="dxa"/>
          </w:tcPr>
          <w:p>
            <w:pPr>
              <w:pStyle w:val="TableParagraph"/>
              <w:rPr>
                <w:sz w:val="18"/>
              </w:rPr>
            </w:pPr>
          </w:p>
        </w:tc>
        <w:tc>
          <w:tcPr>
            <w:tcW w:w="732" w:type="dxa"/>
          </w:tcPr>
          <w:p>
            <w:pPr>
              <w:pStyle w:val="TableParagraph"/>
              <w:spacing w:before="39"/>
              <w:ind w:left="221"/>
              <w:rPr>
                <w:sz w:val="20"/>
              </w:rPr>
            </w:pPr>
            <w:r>
              <w:rPr>
                <w:w w:val="115"/>
                <w:sz w:val="20"/>
              </w:rPr>
              <w:t>98. 5</w:t>
            </w:r>
          </w:p>
        </w:tc>
        <w:tc>
          <w:tcPr>
            <w:tcW w:w="111" w:type="dxa"/>
          </w:tcPr>
          <w:p>
            <w:pPr>
              <w:pStyle w:val="TableParagraph"/>
              <w:spacing w:before="48"/>
              <w:ind w:left="-7" w:right="61"/>
              <w:jc w:val="center"/>
              <w:rPr>
                <w:rFonts w:ascii="Arial"/>
                <w:sz w:val="19"/>
              </w:rPr>
            </w:pPr>
            <w:r>
              <w:rPr>
                <w:rFonts w:ascii="Arial"/>
                <w:w w:val="102"/>
                <w:sz w:val="19"/>
              </w:rPr>
              <w:t>!</w:t>
            </w:r>
          </w:p>
        </w:tc>
      </w:tr>
      <w:tr>
        <w:trPr>
          <w:trHeight w:val="333" w:hRule="atLeast"/>
        </w:trPr>
        <w:tc>
          <w:tcPr>
            <w:tcW w:w="807" w:type="dxa"/>
          </w:tcPr>
          <w:p>
            <w:pPr>
              <w:pStyle w:val="TableParagraph"/>
              <w:spacing w:before="7"/>
              <w:ind w:left="58"/>
              <w:rPr>
                <w:rFonts w:ascii="Arial Unicode MS" w:eastAsia="Arial Unicode MS" w:hint="eastAsia"/>
                <w:sz w:val="18"/>
              </w:rPr>
            </w:pPr>
            <w:r>
              <w:rPr>
                <w:rFonts w:ascii="Arial Unicode MS" w:eastAsia="Arial Unicode MS" w:hint="eastAsia"/>
                <w:sz w:val="18"/>
              </w:rPr>
              <w:t>風間浦</w:t>
            </w:r>
          </w:p>
        </w:tc>
        <w:tc>
          <w:tcPr>
            <w:tcW w:w="626" w:type="dxa"/>
            <w:tcBorders>
              <w:right w:val="single" w:sz="4" w:space="0" w:color="000000"/>
            </w:tcBorders>
          </w:tcPr>
          <w:p>
            <w:pPr>
              <w:pStyle w:val="TableParagraph"/>
              <w:spacing w:before="17"/>
              <w:ind w:left="112"/>
              <w:rPr>
                <w:rFonts w:ascii="Arial Unicode MS" w:eastAsia="Arial Unicode MS" w:hint="eastAsia"/>
                <w:sz w:val="17"/>
              </w:rPr>
            </w:pPr>
            <w:r>
              <w:rPr>
                <w:rFonts w:ascii="Arial Unicode MS" w:eastAsia="Arial Unicode MS" w:hint="eastAsia"/>
                <w:w w:val="102"/>
                <w:sz w:val="17"/>
              </w:rPr>
              <w:t>村</w:t>
            </w:r>
          </w:p>
        </w:tc>
        <w:tc>
          <w:tcPr>
            <w:tcW w:w="2220" w:type="dxa"/>
            <w:tcBorders>
              <w:left w:val="single" w:sz="4" w:space="0" w:color="000000"/>
            </w:tcBorders>
          </w:tcPr>
          <w:p>
            <w:pPr>
              <w:pStyle w:val="TableParagraph"/>
              <w:spacing w:before="12"/>
              <w:ind w:right="488"/>
              <w:jc w:val="right"/>
              <w:rPr>
                <w:sz w:val="20"/>
              </w:rPr>
            </w:pPr>
            <w:r>
              <w:rPr>
                <w:w w:val="115"/>
                <w:sz w:val="20"/>
              </w:rPr>
              <w:t>2,963</w:t>
            </w:r>
          </w:p>
        </w:tc>
        <w:tc>
          <w:tcPr>
            <w:tcW w:w="1181" w:type="dxa"/>
          </w:tcPr>
          <w:p>
            <w:pPr>
              <w:pStyle w:val="TableParagraph"/>
              <w:spacing w:before="12"/>
              <w:ind w:right="70"/>
              <w:jc w:val="right"/>
              <w:rPr>
                <w:sz w:val="20"/>
              </w:rPr>
            </w:pPr>
            <w:r>
              <w:rPr>
                <w:w w:val="115"/>
                <w:sz w:val="20"/>
              </w:rPr>
              <w:t>1,444</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9"/>
              <w:ind w:left="91"/>
              <w:rPr>
                <w:sz w:val="20"/>
              </w:rPr>
            </w:pPr>
            <w:r>
              <w:rPr>
                <w:w w:val="120"/>
                <w:sz w:val="20"/>
              </w:rPr>
              <w:t>1,519</w:t>
            </w:r>
          </w:p>
        </w:tc>
        <w:tc>
          <w:tcPr>
            <w:tcW w:w="1241" w:type="dxa"/>
          </w:tcPr>
          <w:p>
            <w:pPr>
              <w:pStyle w:val="TableParagraph"/>
              <w:spacing w:before="34"/>
              <w:ind w:right="187"/>
              <w:jc w:val="right"/>
              <w:rPr>
                <w:sz w:val="20"/>
              </w:rPr>
            </w:pPr>
            <w:r>
              <w:rPr>
                <w:w w:val="110"/>
                <w:sz w:val="20"/>
              </w:rPr>
              <w:t>95. I</w:t>
            </w:r>
          </w:p>
        </w:tc>
        <w:tc>
          <w:tcPr>
            <w:tcW w:w="835" w:type="dxa"/>
          </w:tcPr>
          <w:p>
            <w:pPr>
              <w:pStyle w:val="TableParagraph"/>
              <w:rPr>
                <w:sz w:val="18"/>
              </w:rPr>
            </w:pPr>
          </w:p>
        </w:tc>
        <w:tc>
          <w:tcPr>
            <w:tcW w:w="732" w:type="dxa"/>
          </w:tcPr>
          <w:p>
            <w:pPr>
              <w:pStyle w:val="TableParagraph"/>
              <w:spacing w:before="41"/>
              <w:ind w:left="214"/>
              <w:rPr>
                <w:sz w:val="20"/>
              </w:rPr>
            </w:pPr>
            <w:r>
              <w:rPr>
                <w:w w:val="120"/>
                <w:sz w:val="20"/>
              </w:rPr>
              <w:t>95.3</w:t>
            </w:r>
          </w:p>
        </w:tc>
        <w:tc>
          <w:tcPr>
            <w:tcW w:w="111" w:type="dxa"/>
          </w:tcPr>
          <w:p>
            <w:pPr>
              <w:pStyle w:val="TableParagraph"/>
              <w:rPr>
                <w:sz w:val="18"/>
              </w:rPr>
            </w:pPr>
          </w:p>
        </w:tc>
      </w:tr>
      <w:tr>
        <w:trPr>
          <w:trHeight w:val="337" w:hRule="atLeast"/>
        </w:trPr>
        <w:tc>
          <w:tcPr>
            <w:tcW w:w="807" w:type="dxa"/>
          </w:tcPr>
          <w:p>
            <w:pPr>
              <w:pStyle w:val="TableParagraph"/>
              <w:tabs>
                <w:tab w:pos="496" w:val="left" w:leader="none"/>
              </w:tabs>
              <w:spacing w:before="1"/>
              <w:ind w:left="68"/>
              <w:rPr>
                <w:rFonts w:ascii="Arial Unicode MS" w:eastAsia="Arial Unicode MS" w:hint="eastAsia"/>
                <w:sz w:val="19"/>
              </w:rPr>
            </w:pPr>
            <w:r>
              <w:rPr>
                <w:rFonts w:ascii="Arial Unicode MS" w:eastAsia="Arial Unicode MS" w:hint="eastAsia"/>
                <w:sz w:val="19"/>
              </w:rPr>
              <w:t>佐</w:t>
              <w:tab/>
              <w:t>井</w:t>
            </w:r>
          </w:p>
        </w:tc>
        <w:tc>
          <w:tcPr>
            <w:tcW w:w="626" w:type="dxa"/>
            <w:tcBorders>
              <w:right w:val="single" w:sz="4" w:space="0" w:color="000000"/>
            </w:tcBorders>
          </w:tcPr>
          <w:p>
            <w:pPr>
              <w:pStyle w:val="TableParagraph"/>
              <w:spacing w:before="23"/>
              <w:ind w:left="112"/>
              <w:rPr>
                <w:rFonts w:ascii="Arial Unicode MS" w:eastAsia="Arial Unicode MS" w:hint="eastAsia"/>
                <w:sz w:val="17"/>
              </w:rPr>
            </w:pPr>
            <w:r>
              <w:rPr>
                <w:rFonts w:ascii="Arial Unicode MS" w:eastAsia="Arial Unicode MS" w:hint="eastAsia"/>
                <w:w w:val="98"/>
                <w:sz w:val="17"/>
              </w:rPr>
              <w:t>村</w:t>
            </w:r>
          </w:p>
        </w:tc>
        <w:tc>
          <w:tcPr>
            <w:tcW w:w="2220" w:type="dxa"/>
            <w:tcBorders>
              <w:left w:val="single" w:sz="4" w:space="0" w:color="000000"/>
            </w:tcBorders>
          </w:tcPr>
          <w:p>
            <w:pPr>
              <w:pStyle w:val="TableParagraph"/>
              <w:spacing w:before="18"/>
              <w:ind w:right="493"/>
              <w:jc w:val="right"/>
              <w:rPr>
                <w:sz w:val="20"/>
              </w:rPr>
            </w:pPr>
            <w:r>
              <w:rPr>
                <w:w w:val="115"/>
                <w:sz w:val="20"/>
              </w:rPr>
              <w:t>3,081</w:t>
            </w:r>
          </w:p>
        </w:tc>
        <w:tc>
          <w:tcPr>
            <w:tcW w:w="1181" w:type="dxa"/>
          </w:tcPr>
          <w:p>
            <w:pPr>
              <w:pStyle w:val="TableParagraph"/>
              <w:spacing w:before="18"/>
              <w:ind w:right="70"/>
              <w:jc w:val="right"/>
              <w:rPr>
                <w:sz w:val="20"/>
              </w:rPr>
            </w:pPr>
            <w:r>
              <w:rPr>
                <w:w w:val="115"/>
                <w:sz w:val="20"/>
              </w:rPr>
              <w:t>1,485</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8"/>
              <w:ind w:left="98"/>
              <w:rPr>
                <w:sz w:val="20"/>
              </w:rPr>
            </w:pPr>
            <w:r>
              <w:rPr>
                <w:w w:val="115"/>
                <w:sz w:val="20"/>
              </w:rPr>
              <w:t>1,596</w:t>
            </w:r>
          </w:p>
        </w:tc>
        <w:tc>
          <w:tcPr>
            <w:tcW w:w="1241" w:type="dxa"/>
          </w:tcPr>
          <w:p>
            <w:pPr>
              <w:pStyle w:val="TableParagraph"/>
              <w:spacing w:before="32"/>
              <w:ind w:right="180"/>
              <w:jc w:val="right"/>
              <w:rPr>
                <w:sz w:val="20"/>
              </w:rPr>
            </w:pPr>
            <w:r>
              <w:rPr>
                <w:w w:val="115"/>
                <w:sz w:val="20"/>
              </w:rPr>
              <w:t>93.0</w:t>
            </w:r>
          </w:p>
        </w:tc>
        <w:tc>
          <w:tcPr>
            <w:tcW w:w="835" w:type="dxa"/>
          </w:tcPr>
          <w:p>
            <w:pPr>
              <w:pStyle w:val="TableParagraph"/>
              <w:rPr>
                <w:sz w:val="18"/>
              </w:rPr>
            </w:pPr>
          </w:p>
        </w:tc>
        <w:tc>
          <w:tcPr>
            <w:tcW w:w="732" w:type="dxa"/>
          </w:tcPr>
          <w:p>
            <w:pPr>
              <w:pStyle w:val="TableParagraph"/>
              <w:spacing w:before="39"/>
              <w:ind w:left="214"/>
              <w:rPr>
                <w:sz w:val="20"/>
              </w:rPr>
            </w:pPr>
            <w:r>
              <w:rPr>
                <w:w w:val="120"/>
                <w:sz w:val="20"/>
              </w:rPr>
              <w:t>92.9</w:t>
            </w:r>
          </w:p>
        </w:tc>
        <w:tc>
          <w:tcPr>
            <w:tcW w:w="111" w:type="dxa"/>
          </w:tcPr>
          <w:p>
            <w:pPr>
              <w:pStyle w:val="TableParagraph"/>
              <w:rPr>
                <w:sz w:val="18"/>
              </w:rPr>
            </w:pPr>
          </w:p>
        </w:tc>
      </w:tr>
      <w:tr>
        <w:trPr>
          <w:trHeight w:val="301" w:hRule="atLeast"/>
        </w:trPr>
        <w:tc>
          <w:tcPr>
            <w:tcW w:w="807" w:type="dxa"/>
          </w:tcPr>
          <w:p>
            <w:pPr>
              <w:pStyle w:val="TableParagraph"/>
              <w:spacing w:before="7"/>
              <w:ind w:left="60"/>
              <w:rPr>
                <w:rFonts w:ascii="Arial Unicode MS" w:eastAsia="Arial Unicode MS" w:hint="eastAsia"/>
                <w:sz w:val="18"/>
              </w:rPr>
            </w:pPr>
            <w:r>
              <w:rPr>
                <w:rFonts w:ascii="Arial Unicode MS" w:eastAsia="Arial Unicode MS" w:hint="eastAsia"/>
                <w:w w:val="120"/>
                <w:sz w:val="18"/>
              </w:rPr>
              <w:t>脇野沢</w:t>
            </w:r>
          </w:p>
        </w:tc>
        <w:tc>
          <w:tcPr>
            <w:tcW w:w="626" w:type="dxa"/>
            <w:tcBorders>
              <w:right w:val="single" w:sz="4" w:space="0" w:color="000000"/>
            </w:tcBorders>
          </w:tcPr>
          <w:p>
            <w:pPr>
              <w:pStyle w:val="TableParagraph"/>
              <w:spacing w:before="25"/>
              <w:ind w:left="112"/>
              <w:rPr>
                <w:rFonts w:ascii="Arial Unicode MS" w:eastAsia="Arial Unicode MS" w:hint="eastAsia"/>
                <w:sz w:val="17"/>
              </w:rPr>
            </w:pPr>
            <w:r>
              <w:rPr>
                <w:rFonts w:ascii="Arial Unicode MS" w:eastAsia="Arial Unicode MS" w:hint="eastAsia"/>
                <w:w w:val="110"/>
                <w:sz w:val="17"/>
              </w:rPr>
              <w:t>村</w:t>
            </w:r>
          </w:p>
        </w:tc>
        <w:tc>
          <w:tcPr>
            <w:tcW w:w="2220" w:type="dxa"/>
            <w:tcBorders>
              <w:left w:val="single" w:sz="4" w:space="0" w:color="000000"/>
            </w:tcBorders>
          </w:tcPr>
          <w:p>
            <w:pPr>
              <w:pStyle w:val="TableParagraph"/>
              <w:spacing w:before="19"/>
              <w:ind w:right="506"/>
              <w:jc w:val="right"/>
              <w:rPr>
                <w:sz w:val="20"/>
              </w:rPr>
            </w:pPr>
            <w:r>
              <w:rPr>
                <w:w w:val="115"/>
                <w:sz w:val="20"/>
              </w:rPr>
              <w:t>2,952</w:t>
            </w:r>
          </w:p>
        </w:tc>
        <w:tc>
          <w:tcPr>
            <w:tcW w:w="1181" w:type="dxa"/>
          </w:tcPr>
          <w:p>
            <w:pPr>
              <w:pStyle w:val="TableParagraph"/>
              <w:spacing w:before="19"/>
              <w:ind w:right="66"/>
              <w:jc w:val="right"/>
              <w:rPr>
                <w:sz w:val="20"/>
              </w:rPr>
            </w:pPr>
            <w:r>
              <w:rPr>
                <w:w w:val="115"/>
                <w:sz w:val="20"/>
              </w:rPr>
              <w:t>1,449</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9"/>
              <w:ind w:left="91"/>
              <w:rPr>
                <w:sz w:val="20"/>
              </w:rPr>
            </w:pPr>
            <w:r>
              <w:rPr>
                <w:w w:val="120"/>
                <w:sz w:val="20"/>
              </w:rPr>
              <w:t>1,503</w:t>
            </w:r>
          </w:p>
        </w:tc>
        <w:tc>
          <w:tcPr>
            <w:tcW w:w="1241" w:type="dxa"/>
          </w:tcPr>
          <w:p>
            <w:pPr>
              <w:pStyle w:val="TableParagraph"/>
              <w:spacing w:before="34"/>
              <w:ind w:right="173"/>
              <w:jc w:val="right"/>
              <w:rPr>
                <w:sz w:val="20"/>
              </w:rPr>
            </w:pPr>
            <w:r>
              <w:rPr>
                <w:w w:val="115"/>
                <w:sz w:val="20"/>
              </w:rPr>
              <w:t>96.4</w:t>
            </w:r>
          </w:p>
        </w:tc>
        <w:tc>
          <w:tcPr>
            <w:tcW w:w="835" w:type="dxa"/>
          </w:tcPr>
          <w:p>
            <w:pPr>
              <w:pStyle w:val="TableParagraph"/>
              <w:rPr>
                <w:sz w:val="18"/>
              </w:rPr>
            </w:pPr>
          </w:p>
        </w:tc>
        <w:tc>
          <w:tcPr>
            <w:tcW w:w="732" w:type="dxa"/>
          </w:tcPr>
          <w:p>
            <w:pPr>
              <w:pStyle w:val="TableParagraph"/>
              <w:spacing w:before="34"/>
              <w:ind w:left="214"/>
              <w:rPr>
                <w:sz w:val="20"/>
              </w:rPr>
            </w:pPr>
            <w:r>
              <w:rPr>
                <w:w w:val="110"/>
                <w:sz w:val="20"/>
              </w:rPr>
              <w:t>97. 1</w:t>
            </w:r>
          </w:p>
        </w:tc>
        <w:tc>
          <w:tcPr>
            <w:tcW w:w="111" w:type="dxa"/>
          </w:tcPr>
          <w:p>
            <w:pPr>
              <w:pStyle w:val="TableParagraph"/>
              <w:rPr>
                <w:sz w:val="18"/>
              </w:rPr>
            </w:pPr>
          </w:p>
        </w:tc>
      </w:tr>
      <w:tr>
        <w:trPr>
          <w:trHeight w:val="339" w:hRule="atLeast"/>
        </w:trPr>
        <w:tc>
          <w:tcPr>
            <w:tcW w:w="807" w:type="dxa"/>
          </w:tcPr>
          <w:p>
            <w:pPr>
              <w:pStyle w:val="TableParagraph"/>
              <w:spacing w:before="62"/>
              <w:ind w:right="146"/>
              <w:jc w:val="right"/>
              <w:rPr>
                <w:rFonts w:ascii="Arial Unicode MS" w:eastAsia="Arial Unicode MS" w:hint="eastAsia"/>
                <w:sz w:val="17"/>
              </w:rPr>
            </w:pPr>
            <w:r>
              <w:rPr>
                <w:rFonts w:ascii="Arial Unicode MS" w:eastAsia="Arial Unicode MS" w:hint="eastAsia"/>
                <w:w w:val="94"/>
                <w:sz w:val="17"/>
              </w:rPr>
              <w:t>戸</w:t>
            </w:r>
          </w:p>
        </w:tc>
        <w:tc>
          <w:tcPr>
            <w:tcW w:w="626" w:type="dxa"/>
            <w:tcBorders>
              <w:right w:val="single" w:sz="4" w:space="0" w:color="000000"/>
            </w:tcBorders>
          </w:tcPr>
          <w:p>
            <w:pPr>
              <w:pStyle w:val="TableParagraph"/>
              <w:spacing w:before="62"/>
              <w:ind w:left="112"/>
              <w:rPr>
                <w:rFonts w:ascii="Arial Unicode MS" w:eastAsia="Arial Unicode MS" w:hint="eastAsia"/>
                <w:sz w:val="17"/>
              </w:rPr>
            </w:pPr>
            <w:r>
              <w:rPr>
                <w:rFonts w:ascii="Arial Unicode MS" w:eastAsia="Arial Unicode MS" w:hint="eastAsia"/>
                <w:w w:val="110"/>
                <w:sz w:val="17"/>
              </w:rPr>
              <w:t>郡</w:t>
            </w:r>
          </w:p>
        </w:tc>
        <w:tc>
          <w:tcPr>
            <w:tcW w:w="2220" w:type="dxa"/>
            <w:tcBorders>
              <w:left w:val="single" w:sz="4" w:space="0" w:color="000000"/>
            </w:tcBorders>
          </w:tcPr>
          <w:p>
            <w:pPr>
              <w:pStyle w:val="TableParagraph"/>
              <w:spacing w:before="57"/>
              <w:ind w:right="501"/>
              <w:jc w:val="right"/>
              <w:rPr>
                <w:sz w:val="20"/>
              </w:rPr>
            </w:pPr>
            <w:r>
              <w:rPr>
                <w:w w:val="110"/>
                <w:sz w:val="20"/>
              </w:rPr>
              <w:t>90,955</w:t>
            </w:r>
          </w:p>
        </w:tc>
        <w:tc>
          <w:tcPr>
            <w:tcW w:w="1181" w:type="dxa"/>
          </w:tcPr>
          <w:p>
            <w:pPr>
              <w:pStyle w:val="TableParagraph"/>
              <w:spacing w:before="49"/>
              <w:ind w:right="62"/>
              <w:jc w:val="right"/>
              <w:rPr>
                <w:sz w:val="20"/>
              </w:rPr>
            </w:pPr>
            <w:r>
              <w:rPr>
                <w:w w:val="115"/>
                <w:sz w:val="20"/>
              </w:rPr>
              <w:t>44,423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57"/>
              <w:ind w:left="-5"/>
              <w:rPr>
                <w:sz w:val="20"/>
              </w:rPr>
            </w:pPr>
            <w:r>
              <w:rPr>
                <w:w w:val="115"/>
                <w:sz w:val="20"/>
              </w:rPr>
              <w:t>46,532</w:t>
            </w:r>
          </w:p>
        </w:tc>
        <w:tc>
          <w:tcPr>
            <w:tcW w:w="1241" w:type="dxa"/>
          </w:tcPr>
          <w:p>
            <w:pPr>
              <w:pStyle w:val="TableParagraph"/>
              <w:spacing w:before="71"/>
              <w:ind w:right="169"/>
              <w:jc w:val="right"/>
              <w:rPr>
                <w:sz w:val="20"/>
              </w:rPr>
            </w:pPr>
            <w:r>
              <w:rPr>
                <w:w w:val="120"/>
                <w:sz w:val="20"/>
              </w:rPr>
              <w:t>95.5</w:t>
            </w:r>
          </w:p>
        </w:tc>
        <w:tc>
          <w:tcPr>
            <w:tcW w:w="835" w:type="dxa"/>
          </w:tcPr>
          <w:p>
            <w:pPr>
              <w:pStyle w:val="TableParagraph"/>
              <w:tabs>
                <w:tab w:pos="726" w:val="left" w:leader="none"/>
              </w:tabs>
              <w:spacing w:before="71"/>
              <w:ind w:left="140"/>
              <w:rPr>
                <w:sz w:val="20"/>
              </w:rPr>
            </w:pPr>
            <w:r>
              <w:rPr>
                <w:w w:val="100"/>
                <w:sz w:val="20"/>
                <w:u w:val="single"/>
              </w:rPr>
              <w:t> </w:t>
            </w:r>
            <w:r>
              <w:rPr>
                <w:sz w:val="20"/>
                <w:u w:val="single"/>
              </w:rPr>
              <w:tab/>
            </w:r>
          </w:p>
        </w:tc>
        <w:tc>
          <w:tcPr>
            <w:tcW w:w="732" w:type="dxa"/>
          </w:tcPr>
          <w:p>
            <w:pPr>
              <w:pStyle w:val="TableParagraph"/>
              <w:spacing w:before="78"/>
              <w:ind w:left="214"/>
              <w:rPr>
                <w:sz w:val="20"/>
              </w:rPr>
            </w:pPr>
            <w:r>
              <w:rPr>
                <w:sz w:val="20"/>
              </w:rPr>
              <w:t>95 .1</w:t>
            </w:r>
          </w:p>
        </w:tc>
        <w:tc>
          <w:tcPr>
            <w:tcW w:w="111" w:type="dxa"/>
          </w:tcPr>
          <w:p>
            <w:pPr>
              <w:pStyle w:val="TableParagraph"/>
              <w:rPr>
                <w:sz w:val="18"/>
              </w:rPr>
            </w:pPr>
          </w:p>
        </w:tc>
      </w:tr>
      <w:tr>
        <w:trPr>
          <w:trHeight w:val="368" w:hRule="atLeast"/>
        </w:trPr>
        <w:tc>
          <w:tcPr>
            <w:tcW w:w="807" w:type="dxa"/>
          </w:tcPr>
          <w:p>
            <w:pPr>
              <w:pStyle w:val="TableParagraph"/>
              <w:spacing w:before="62"/>
              <w:ind w:right="125"/>
              <w:jc w:val="right"/>
              <w:rPr>
                <w:rFonts w:ascii="Arial Unicode MS" w:eastAsia="Arial Unicode MS" w:hint="eastAsia"/>
                <w:sz w:val="17"/>
              </w:rPr>
            </w:pPr>
            <w:r>
              <w:rPr>
                <w:rFonts w:ascii="Arial Unicode MS" w:eastAsia="Arial Unicode MS" w:hint="eastAsia"/>
                <w:w w:val="106"/>
                <w:sz w:val="17"/>
              </w:rPr>
              <w:t>戸</w:t>
            </w:r>
          </w:p>
        </w:tc>
        <w:tc>
          <w:tcPr>
            <w:tcW w:w="626" w:type="dxa"/>
            <w:tcBorders>
              <w:right w:val="single" w:sz="4" w:space="0" w:color="000000"/>
            </w:tcBorders>
          </w:tcPr>
          <w:p>
            <w:pPr>
              <w:pStyle w:val="TableParagraph"/>
              <w:spacing w:before="62"/>
              <w:ind w:left="108"/>
              <w:rPr>
                <w:rFonts w:ascii="Arial Unicode MS" w:eastAsia="Arial Unicode MS" w:hint="eastAsia"/>
                <w:sz w:val="17"/>
              </w:rPr>
            </w:pPr>
            <w:r>
              <w:rPr>
                <w:rFonts w:ascii="Arial Unicode MS" w:eastAsia="Arial Unicode MS" w:hint="eastAsia"/>
                <w:w w:val="106"/>
                <w:sz w:val="17"/>
              </w:rPr>
              <w:t>町</w:t>
            </w:r>
          </w:p>
        </w:tc>
        <w:tc>
          <w:tcPr>
            <w:tcW w:w="2220" w:type="dxa"/>
            <w:tcBorders>
              <w:left w:val="single" w:sz="4" w:space="0" w:color="000000"/>
            </w:tcBorders>
          </w:tcPr>
          <w:p>
            <w:pPr>
              <w:pStyle w:val="TableParagraph"/>
              <w:spacing w:before="57"/>
              <w:ind w:right="498"/>
              <w:jc w:val="right"/>
              <w:rPr>
                <w:sz w:val="20"/>
              </w:rPr>
            </w:pPr>
            <w:r>
              <w:rPr>
                <w:w w:val="115"/>
                <w:sz w:val="20"/>
              </w:rPr>
              <w:t>13,637</w:t>
            </w:r>
          </w:p>
        </w:tc>
        <w:tc>
          <w:tcPr>
            <w:tcW w:w="1181" w:type="dxa"/>
          </w:tcPr>
          <w:p>
            <w:pPr>
              <w:pStyle w:val="TableParagraph"/>
              <w:spacing w:before="57"/>
              <w:ind w:right="61"/>
              <w:jc w:val="right"/>
              <w:rPr>
                <w:sz w:val="20"/>
              </w:rPr>
            </w:pPr>
            <w:r>
              <w:rPr>
                <w:w w:val="115"/>
                <w:sz w:val="20"/>
              </w:rPr>
              <w:t>6,443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57"/>
              <w:ind w:left="92"/>
              <w:rPr>
                <w:sz w:val="20"/>
              </w:rPr>
            </w:pPr>
            <w:r>
              <w:rPr>
                <w:w w:val="120"/>
                <w:sz w:val="20"/>
              </w:rPr>
              <w:t>7,194</w:t>
            </w:r>
          </w:p>
        </w:tc>
        <w:tc>
          <w:tcPr>
            <w:tcW w:w="1241" w:type="dxa"/>
          </w:tcPr>
          <w:p>
            <w:pPr>
              <w:pStyle w:val="TableParagraph"/>
              <w:spacing w:before="71"/>
              <w:ind w:right="177"/>
              <w:jc w:val="right"/>
              <w:rPr>
                <w:sz w:val="20"/>
              </w:rPr>
            </w:pPr>
            <w:r>
              <w:rPr>
                <w:w w:val="120"/>
                <w:sz w:val="20"/>
              </w:rPr>
              <w:t>89.6</w:t>
            </w:r>
          </w:p>
        </w:tc>
        <w:tc>
          <w:tcPr>
            <w:tcW w:w="835" w:type="dxa"/>
          </w:tcPr>
          <w:p>
            <w:pPr>
              <w:pStyle w:val="TableParagraph"/>
              <w:rPr>
                <w:sz w:val="18"/>
              </w:rPr>
            </w:pPr>
          </w:p>
        </w:tc>
        <w:tc>
          <w:tcPr>
            <w:tcW w:w="732" w:type="dxa"/>
          </w:tcPr>
          <w:p>
            <w:pPr>
              <w:pStyle w:val="TableParagraph"/>
              <w:spacing w:before="78"/>
              <w:ind w:left="203"/>
              <w:rPr>
                <w:sz w:val="20"/>
              </w:rPr>
            </w:pPr>
            <w:r>
              <w:rPr>
                <w:w w:val="110"/>
                <w:sz w:val="20"/>
              </w:rPr>
              <w:t>89. 5</w:t>
            </w:r>
          </w:p>
        </w:tc>
        <w:tc>
          <w:tcPr>
            <w:tcW w:w="111" w:type="dxa"/>
          </w:tcPr>
          <w:p>
            <w:pPr>
              <w:pStyle w:val="TableParagraph"/>
              <w:rPr>
                <w:sz w:val="18"/>
              </w:rPr>
            </w:pPr>
          </w:p>
        </w:tc>
      </w:tr>
      <w:tr>
        <w:trPr>
          <w:trHeight w:val="349" w:hRule="atLeast"/>
        </w:trPr>
        <w:tc>
          <w:tcPr>
            <w:tcW w:w="807" w:type="dxa"/>
          </w:tcPr>
          <w:p>
            <w:pPr>
              <w:pStyle w:val="TableParagraph"/>
              <w:tabs>
                <w:tab w:pos="498" w:val="left" w:leader="none"/>
              </w:tabs>
              <w:ind w:left="66"/>
              <w:rPr>
                <w:rFonts w:ascii="Arial Unicode MS" w:eastAsia="Arial Unicode MS" w:hint="eastAsia"/>
                <w:sz w:val="17"/>
              </w:rPr>
            </w:pPr>
            <w:r>
              <w:rPr>
                <w:rFonts w:ascii="Arial Unicode MS" w:eastAsia="Arial Unicode MS" w:hint="eastAsia"/>
                <w:w w:val="105"/>
                <w:sz w:val="20"/>
              </w:rPr>
              <w:t>五</w:t>
              <w:tab/>
            </w:r>
            <w:r>
              <w:rPr>
                <w:rFonts w:ascii="Arial Unicode MS" w:eastAsia="Arial Unicode MS" w:hint="eastAsia"/>
                <w:w w:val="105"/>
                <w:sz w:val="17"/>
              </w:rPr>
              <w:t>戸</w:t>
            </w:r>
          </w:p>
        </w:tc>
        <w:tc>
          <w:tcPr>
            <w:tcW w:w="626" w:type="dxa"/>
            <w:tcBorders>
              <w:right w:val="single" w:sz="4" w:space="0" w:color="000000"/>
            </w:tcBorders>
          </w:tcPr>
          <w:p>
            <w:pPr>
              <w:pStyle w:val="TableParagraph"/>
              <w:spacing w:before="32"/>
              <w:ind w:left="108"/>
              <w:rPr>
                <w:rFonts w:ascii="Arial Unicode MS" w:eastAsia="Arial Unicode MS" w:hint="eastAsia"/>
                <w:sz w:val="17"/>
              </w:rPr>
            </w:pPr>
            <w:r>
              <w:rPr>
                <w:rFonts w:ascii="Arial Unicode MS" w:eastAsia="Arial Unicode MS" w:hint="eastAsia"/>
                <w:w w:val="106"/>
                <w:sz w:val="17"/>
              </w:rPr>
              <w:t>町</w:t>
            </w:r>
          </w:p>
        </w:tc>
        <w:tc>
          <w:tcPr>
            <w:tcW w:w="2220" w:type="dxa"/>
            <w:tcBorders>
              <w:left w:val="single" w:sz="4" w:space="0" w:color="000000"/>
            </w:tcBorders>
          </w:tcPr>
          <w:p>
            <w:pPr>
              <w:pStyle w:val="TableParagraph"/>
              <w:spacing w:before="27"/>
              <w:ind w:right="492"/>
              <w:jc w:val="right"/>
              <w:rPr>
                <w:sz w:val="20"/>
              </w:rPr>
            </w:pPr>
            <w:r>
              <w:rPr>
                <w:w w:val="115"/>
                <w:sz w:val="20"/>
              </w:rPr>
              <w:t>18,211</w:t>
            </w:r>
          </w:p>
        </w:tc>
        <w:tc>
          <w:tcPr>
            <w:tcW w:w="1181" w:type="dxa"/>
          </w:tcPr>
          <w:p>
            <w:pPr>
              <w:pStyle w:val="TableParagraph"/>
              <w:spacing w:before="19"/>
              <w:ind w:right="69"/>
              <w:jc w:val="right"/>
              <w:rPr>
                <w:sz w:val="20"/>
              </w:rPr>
            </w:pPr>
            <w:r>
              <w:rPr>
                <w:w w:val="115"/>
                <w:sz w:val="20"/>
              </w:rPr>
              <w:t>8,730</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7"/>
              <w:ind w:left="99"/>
              <w:rPr>
                <w:sz w:val="20"/>
              </w:rPr>
            </w:pPr>
            <w:r>
              <w:rPr>
                <w:w w:val="120"/>
                <w:sz w:val="20"/>
              </w:rPr>
              <w:t>9,481</w:t>
            </w:r>
          </w:p>
        </w:tc>
        <w:tc>
          <w:tcPr>
            <w:tcW w:w="1241" w:type="dxa"/>
          </w:tcPr>
          <w:p>
            <w:pPr>
              <w:pStyle w:val="TableParagraph"/>
              <w:spacing w:before="34"/>
              <w:ind w:right="162"/>
              <w:jc w:val="right"/>
              <w:rPr>
                <w:sz w:val="20"/>
              </w:rPr>
            </w:pPr>
            <w:r>
              <w:rPr>
                <w:w w:val="115"/>
                <w:sz w:val="20"/>
              </w:rPr>
              <w:t>92. 1</w:t>
            </w:r>
          </w:p>
        </w:tc>
        <w:tc>
          <w:tcPr>
            <w:tcW w:w="835" w:type="dxa"/>
          </w:tcPr>
          <w:p>
            <w:pPr>
              <w:pStyle w:val="TableParagraph"/>
              <w:rPr>
                <w:sz w:val="18"/>
              </w:rPr>
            </w:pPr>
          </w:p>
        </w:tc>
        <w:tc>
          <w:tcPr>
            <w:tcW w:w="732" w:type="dxa"/>
          </w:tcPr>
          <w:p>
            <w:pPr>
              <w:pStyle w:val="TableParagraph"/>
              <w:spacing w:before="41"/>
              <w:ind w:left="214"/>
              <w:rPr>
                <w:sz w:val="20"/>
              </w:rPr>
            </w:pPr>
            <w:r>
              <w:rPr>
                <w:w w:val="125"/>
                <w:sz w:val="20"/>
              </w:rPr>
              <w:t>92.1</w:t>
            </w:r>
          </w:p>
        </w:tc>
        <w:tc>
          <w:tcPr>
            <w:tcW w:w="111" w:type="dxa"/>
          </w:tcPr>
          <w:p>
            <w:pPr>
              <w:pStyle w:val="TableParagraph"/>
              <w:rPr>
                <w:sz w:val="18"/>
              </w:rPr>
            </w:pPr>
          </w:p>
        </w:tc>
      </w:tr>
      <w:tr>
        <w:trPr>
          <w:trHeight w:val="337" w:hRule="atLeast"/>
        </w:trPr>
        <w:tc>
          <w:tcPr>
            <w:tcW w:w="807" w:type="dxa"/>
          </w:tcPr>
          <w:p>
            <w:pPr>
              <w:pStyle w:val="TableParagraph"/>
              <w:tabs>
                <w:tab w:pos="484" w:val="left" w:leader="none"/>
              </w:tabs>
              <w:spacing w:before="21"/>
              <w:ind w:left="59"/>
              <w:rPr>
                <w:rFonts w:ascii="Arial Unicode MS" w:eastAsia="Arial Unicode MS" w:hint="eastAsia"/>
                <w:sz w:val="17"/>
              </w:rPr>
            </w:pPr>
            <w:r>
              <w:rPr>
                <w:rFonts w:ascii="Arial Unicode MS" w:eastAsia="Arial Unicode MS" w:hint="eastAsia"/>
                <w:w w:val="125"/>
                <w:sz w:val="17"/>
              </w:rPr>
              <w:t>田</w:t>
              <w:tab/>
              <w:t>子</w:t>
            </w:r>
          </w:p>
        </w:tc>
        <w:tc>
          <w:tcPr>
            <w:tcW w:w="626" w:type="dxa"/>
            <w:tcBorders>
              <w:right w:val="single" w:sz="4" w:space="0" w:color="000000"/>
            </w:tcBorders>
          </w:tcPr>
          <w:p>
            <w:pPr>
              <w:pStyle w:val="TableParagraph"/>
              <w:spacing w:before="21"/>
              <w:ind w:left="101"/>
              <w:rPr>
                <w:rFonts w:ascii="Arial Unicode MS" w:eastAsia="Arial Unicode MS" w:hint="eastAsia"/>
                <w:sz w:val="17"/>
              </w:rPr>
            </w:pPr>
            <w:r>
              <w:rPr>
                <w:rFonts w:ascii="Arial Unicode MS" w:eastAsia="Arial Unicode MS" w:hint="eastAsia"/>
                <w:w w:val="123"/>
                <w:sz w:val="17"/>
              </w:rPr>
              <w:t>町</w:t>
            </w:r>
          </w:p>
        </w:tc>
        <w:tc>
          <w:tcPr>
            <w:tcW w:w="2220" w:type="dxa"/>
            <w:tcBorders>
              <w:left w:val="single" w:sz="4" w:space="0" w:color="000000"/>
            </w:tcBorders>
          </w:tcPr>
          <w:p>
            <w:pPr>
              <w:pStyle w:val="TableParagraph"/>
              <w:spacing w:before="9"/>
              <w:ind w:right="495"/>
              <w:jc w:val="right"/>
              <w:rPr>
                <w:sz w:val="20"/>
              </w:rPr>
            </w:pPr>
            <w:r>
              <w:rPr>
                <w:w w:val="115"/>
                <w:sz w:val="20"/>
              </w:rPr>
              <w:t>7,603</w:t>
            </w:r>
          </w:p>
        </w:tc>
        <w:tc>
          <w:tcPr>
            <w:tcW w:w="1181" w:type="dxa"/>
          </w:tcPr>
          <w:p>
            <w:pPr>
              <w:pStyle w:val="TableParagraph"/>
              <w:spacing w:before="9"/>
              <w:ind w:right="69"/>
              <w:jc w:val="right"/>
              <w:rPr>
                <w:sz w:val="20"/>
              </w:rPr>
            </w:pPr>
            <w:r>
              <w:rPr>
                <w:w w:val="115"/>
                <w:sz w:val="20"/>
              </w:rPr>
              <w:t>3,625</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6"/>
              <w:ind w:left="99"/>
              <w:rPr>
                <w:sz w:val="20"/>
              </w:rPr>
            </w:pPr>
            <w:r>
              <w:rPr>
                <w:w w:val="115"/>
                <w:sz w:val="20"/>
              </w:rPr>
              <w:t>3,978</w:t>
            </w:r>
          </w:p>
        </w:tc>
        <w:tc>
          <w:tcPr>
            <w:tcW w:w="1241" w:type="dxa"/>
          </w:tcPr>
          <w:p>
            <w:pPr>
              <w:pStyle w:val="TableParagraph"/>
              <w:spacing w:before="30"/>
              <w:ind w:right="162"/>
              <w:jc w:val="right"/>
              <w:rPr>
                <w:sz w:val="20"/>
              </w:rPr>
            </w:pPr>
            <w:r>
              <w:rPr>
                <w:w w:val="115"/>
                <w:sz w:val="20"/>
              </w:rPr>
              <w:t>91. 1</w:t>
            </w:r>
          </w:p>
        </w:tc>
        <w:tc>
          <w:tcPr>
            <w:tcW w:w="835" w:type="dxa"/>
          </w:tcPr>
          <w:p>
            <w:pPr>
              <w:pStyle w:val="TableParagraph"/>
              <w:rPr>
                <w:sz w:val="18"/>
              </w:rPr>
            </w:pPr>
          </w:p>
        </w:tc>
        <w:tc>
          <w:tcPr>
            <w:tcW w:w="732" w:type="dxa"/>
          </w:tcPr>
          <w:p>
            <w:pPr>
              <w:pStyle w:val="TableParagraph"/>
              <w:spacing w:before="30"/>
              <w:ind w:left="214"/>
              <w:rPr>
                <w:sz w:val="20"/>
              </w:rPr>
            </w:pPr>
            <w:r>
              <w:rPr>
                <w:w w:val="120"/>
                <w:sz w:val="20"/>
              </w:rPr>
              <w:t>91.1</w:t>
            </w:r>
          </w:p>
        </w:tc>
        <w:tc>
          <w:tcPr>
            <w:tcW w:w="111" w:type="dxa"/>
          </w:tcPr>
          <w:p>
            <w:pPr>
              <w:pStyle w:val="TableParagraph"/>
              <w:rPr>
                <w:sz w:val="18"/>
              </w:rPr>
            </w:pPr>
          </w:p>
        </w:tc>
      </w:tr>
      <w:tr>
        <w:trPr>
          <w:trHeight w:val="335" w:hRule="atLeast"/>
        </w:trPr>
        <w:tc>
          <w:tcPr>
            <w:tcW w:w="807" w:type="dxa"/>
          </w:tcPr>
          <w:p>
            <w:pPr>
              <w:pStyle w:val="TableParagraph"/>
              <w:tabs>
                <w:tab w:pos="501" w:val="left" w:leader="none"/>
              </w:tabs>
              <w:spacing w:before="13"/>
              <w:ind w:left="58"/>
              <w:rPr>
                <w:rFonts w:ascii="Arial" w:eastAsia="Arial"/>
                <w:sz w:val="20"/>
              </w:rPr>
            </w:pPr>
            <w:r>
              <w:rPr>
                <w:rFonts w:ascii="Arial Unicode MS" w:eastAsia="Arial Unicode MS" w:hint="eastAsia"/>
                <w:w w:val="115"/>
                <w:position w:val="1"/>
                <w:sz w:val="17"/>
              </w:rPr>
              <w:t>名</w:t>
              <w:tab/>
            </w:r>
            <w:r>
              <w:rPr>
                <w:rFonts w:ascii="Arial" w:eastAsia="Arial"/>
                <w:w w:val="115"/>
                <w:sz w:val="20"/>
              </w:rPr>
              <w:t>/II</w:t>
            </w:r>
          </w:p>
        </w:tc>
        <w:tc>
          <w:tcPr>
            <w:tcW w:w="626" w:type="dxa"/>
            <w:tcBorders>
              <w:right w:val="single" w:sz="4" w:space="0" w:color="000000"/>
            </w:tcBorders>
          </w:tcPr>
          <w:p>
            <w:pPr>
              <w:pStyle w:val="TableParagraph"/>
              <w:spacing w:before="23"/>
              <w:ind w:left="101"/>
              <w:rPr>
                <w:rFonts w:ascii="Arial Unicode MS" w:eastAsia="Arial Unicode MS" w:hint="eastAsia"/>
                <w:sz w:val="17"/>
              </w:rPr>
            </w:pPr>
            <w:r>
              <w:rPr>
                <w:rFonts w:ascii="Arial Unicode MS" w:eastAsia="Arial Unicode MS" w:hint="eastAsia"/>
                <w:w w:val="105"/>
                <w:sz w:val="17"/>
              </w:rPr>
              <w:t>町</w:t>
            </w:r>
          </w:p>
        </w:tc>
        <w:tc>
          <w:tcPr>
            <w:tcW w:w="2220" w:type="dxa"/>
            <w:tcBorders>
              <w:left w:val="single" w:sz="4" w:space="0" w:color="000000"/>
            </w:tcBorders>
          </w:tcPr>
          <w:p>
            <w:pPr>
              <w:pStyle w:val="TableParagraph"/>
              <w:spacing w:before="11"/>
              <w:ind w:right="498"/>
              <w:jc w:val="right"/>
              <w:rPr>
                <w:sz w:val="20"/>
              </w:rPr>
            </w:pPr>
            <w:r>
              <w:rPr>
                <w:w w:val="115"/>
                <w:sz w:val="20"/>
              </w:rPr>
              <w:t>9,785</w:t>
            </w:r>
          </w:p>
        </w:tc>
        <w:tc>
          <w:tcPr>
            <w:tcW w:w="1181" w:type="dxa"/>
          </w:tcPr>
          <w:p>
            <w:pPr>
              <w:pStyle w:val="TableParagraph"/>
              <w:spacing w:before="11"/>
              <w:ind w:right="78"/>
              <w:jc w:val="right"/>
              <w:rPr>
                <w:sz w:val="20"/>
              </w:rPr>
            </w:pPr>
            <w:r>
              <w:rPr>
                <w:w w:val="110"/>
                <w:sz w:val="20"/>
              </w:rPr>
              <w:t>4, 722</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8"/>
              <w:ind w:left="97"/>
              <w:rPr>
                <w:sz w:val="20"/>
              </w:rPr>
            </w:pPr>
            <w:r>
              <w:rPr>
                <w:w w:val="120"/>
                <w:sz w:val="20"/>
              </w:rPr>
              <w:t>5,063</w:t>
            </w:r>
          </w:p>
        </w:tc>
        <w:tc>
          <w:tcPr>
            <w:tcW w:w="1241" w:type="dxa"/>
          </w:tcPr>
          <w:p>
            <w:pPr>
              <w:pStyle w:val="TableParagraph"/>
              <w:spacing w:before="25"/>
              <w:ind w:right="166"/>
              <w:jc w:val="right"/>
              <w:rPr>
                <w:sz w:val="20"/>
              </w:rPr>
            </w:pPr>
            <w:r>
              <w:rPr>
                <w:w w:val="120"/>
                <w:sz w:val="20"/>
              </w:rPr>
              <w:t>93.3</w:t>
            </w:r>
          </w:p>
        </w:tc>
        <w:tc>
          <w:tcPr>
            <w:tcW w:w="835" w:type="dxa"/>
          </w:tcPr>
          <w:p>
            <w:pPr>
              <w:pStyle w:val="TableParagraph"/>
              <w:rPr>
                <w:sz w:val="18"/>
              </w:rPr>
            </w:pPr>
          </w:p>
        </w:tc>
        <w:tc>
          <w:tcPr>
            <w:tcW w:w="732" w:type="dxa"/>
          </w:tcPr>
          <w:p>
            <w:pPr>
              <w:pStyle w:val="TableParagraph"/>
              <w:spacing w:before="32"/>
              <w:ind w:left="214"/>
              <w:rPr>
                <w:sz w:val="20"/>
              </w:rPr>
            </w:pPr>
            <w:r>
              <w:rPr>
                <w:w w:val="120"/>
                <w:sz w:val="20"/>
              </w:rPr>
              <w:t>93.0</w:t>
            </w:r>
          </w:p>
        </w:tc>
        <w:tc>
          <w:tcPr>
            <w:tcW w:w="111" w:type="dxa"/>
          </w:tcPr>
          <w:p>
            <w:pPr>
              <w:pStyle w:val="TableParagraph"/>
              <w:rPr>
                <w:sz w:val="18"/>
              </w:rPr>
            </w:pPr>
          </w:p>
        </w:tc>
      </w:tr>
      <w:tr>
        <w:trPr>
          <w:trHeight w:val="333" w:hRule="atLeast"/>
        </w:trPr>
        <w:tc>
          <w:tcPr>
            <w:tcW w:w="807" w:type="dxa"/>
          </w:tcPr>
          <w:p>
            <w:pPr>
              <w:pStyle w:val="TableParagraph"/>
              <w:tabs>
                <w:tab w:pos="490" w:val="left" w:leader="none"/>
              </w:tabs>
              <w:spacing w:before="9"/>
              <w:ind w:left="63"/>
              <w:rPr>
                <w:rFonts w:ascii="Arial Unicode MS" w:eastAsia="Arial Unicode MS" w:hint="eastAsia"/>
                <w:sz w:val="17"/>
              </w:rPr>
            </w:pPr>
            <w:r>
              <w:rPr>
                <w:rFonts w:ascii="Arial Unicode MS" w:eastAsia="Arial Unicode MS" w:hint="eastAsia"/>
                <w:w w:val="110"/>
                <w:sz w:val="17"/>
              </w:rPr>
              <w:t>南</w:t>
              <w:tab/>
            </w:r>
            <w:r>
              <w:rPr>
                <w:rFonts w:ascii="Arial Unicode MS" w:eastAsia="Arial Unicode MS" w:hint="eastAsia"/>
                <w:w w:val="110"/>
                <w:position w:val="1"/>
                <w:sz w:val="17"/>
              </w:rPr>
              <w:t>部</w:t>
            </w:r>
          </w:p>
        </w:tc>
        <w:tc>
          <w:tcPr>
            <w:tcW w:w="626" w:type="dxa"/>
            <w:tcBorders>
              <w:right w:val="single" w:sz="4" w:space="0" w:color="000000"/>
            </w:tcBorders>
          </w:tcPr>
          <w:p>
            <w:pPr>
              <w:pStyle w:val="TableParagraph"/>
              <w:spacing w:before="26"/>
              <w:ind w:left="101"/>
              <w:rPr>
                <w:rFonts w:ascii="Arial Unicode MS" w:eastAsia="Arial Unicode MS" w:hint="eastAsia"/>
                <w:sz w:val="17"/>
              </w:rPr>
            </w:pPr>
            <w:r>
              <w:rPr>
                <w:rFonts w:ascii="Arial Unicode MS" w:eastAsia="Arial Unicode MS" w:hint="eastAsia"/>
                <w:w w:val="108"/>
                <w:sz w:val="17"/>
              </w:rPr>
              <w:t>町</w:t>
            </w:r>
          </w:p>
        </w:tc>
        <w:tc>
          <w:tcPr>
            <w:tcW w:w="2220" w:type="dxa"/>
            <w:tcBorders>
              <w:left w:val="single" w:sz="4" w:space="0" w:color="000000"/>
            </w:tcBorders>
          </w:tcPr>
          <w:p>
            <w:pPr>
              <w:pStyle w:val="TableParagraph"/>
              <w:spacing w:before="14"/>
              <w:ind w:right="506"/>
              <w:jc w:val="right"/>
              <w:rPr>
                <w:sz w:val="20"/>
              </w:rPr>
            </w:pPr>
            <w:r>
              <w:rPr>
                <w:w w:val="115"/>
                <w:sz w:val="20"/>
              </w:rPr>
              <w:t>6,282</w:t>
            </w:r>
          </w:p>
        </w:tc>
        <w:tc>
          <w:tcPr>
            <w:tcW w:w="1181" w:type="dxa"/>
          </w:tcPr>
          <w:p>
            <w:pPr>
              <w:pStyle w:val="TableParagraph"/>
              <w:spacing w:before="7"/>
              <w:ind w:right="59"/>
              <w:jc w:val="right"/>
              <w:rPr>
                <w:sz w:val="20"/>
              </w:rPr>
            </w:pPr>
            <w:r>
              <w:rPr>
                <w:w w:val="110"/>
                <w:sz w:val="20"/>
              </w:rPr>
              <w:t>2, 903</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1"/>
              <w:ind w:left="99"/>
              <w:rPr>
                <w:sz w:val="20"/>
              </w:rPr>
            </w:pPr>
            <w:r>
              <w:rPr>
                <w:w w:val="115"/>
                <w:sz w:val="20"/>
              </w:rPr>
              <w:t>3,379</w:t>
            </w:r>
          </w:p>
        </w:tc>
        <w:tc>
          <w:tcPr>
            <w:tcW w:w="1241" w:type="dxa"/>
          </w:tcPr>
          <w:p>
            <w:pPr>
              <w:pStyle w:val="TableParagraph"/>
              <w:spacing w:before="29"/>
              <w:ind w:right="178"/>
              <w:jc w:val="right"/>
              <w:rPr>
                <w:sz w:val="20"/>
              </w:rPr>
            </w:pPr>
            <w:r>
              <w:rPr>
                <w:w w:val="105"/>
                <w:sz w:val="20"/>
              </w:rPr>
              <w:t>85. 9</w:t>
            </w:r>
          </w:p>
        </w:tc>
        <w:tc>
          <w:tcPr>
            <w:tcW w:w="835" w:type="dxa"/>
          </w:tcPr>
          <w:p>
            <w:pPr>
              <w:pStyle w:val="TableParagraph"/>
              <w:rPr>
                <w:sz w:val="18"/>
              </w:rPr>
            </w:pPr>
          </w:p>
        </w:tc>
        <w:tc>
          <w:tcPr>
            <w:tcW w:w="732" w:type="dxa"/>
          </w:tcPr>
          <w:p>
            <w:pPr>
              <w:pStyle w:val="TableParagraph"/>
              <w:spacing w:before="29"/>
              <w:ind w:left="210"/>
              <w:rPr>
                <w:sz w:val="20"/>
              </w:rPr>
            </w:pPr>
            <w:r>
              <w:rPr>
                <w:sz w:val="20"/>
              </w:rPr>
              <w:t>85 .1</w:t>
            </w:r>
          </w:p>
        </w:tc>
        <w:tc>
          <w:tcPr>
            <w:tcW w:w="111" w:type="dxa"/>
          </w:tcPr>
          <w:p>
            <w:pPr>
              <w:pStyle w:val="TableParagraph"/>
              <w:rPr>
                <w:sz w:val="18"/>
              </w:rPr>
            </w:pPr>
          </w:p>
        </w:tc>
      </w:tr>
      <w:tr>
        <w:trPr>
          <w:trHeight w:val="337" w:hRule="atLeast"/>
        </w:trPr>
        <w:tc>
          <w:tcPr>
            <w:tcW w:w="807" w:type="dxa"/>
          </w:tcPr>
          <w:p>
            <w:pPr>
              <w:pStyle w:val="TableParagraph"/>
              <w:tabs>
                <w:tab w:pos="484" w:val="left" w:leader="none"/>
              </w:tabs>
              <w:spacing w:before="11"/>
              <w:ind w:left="50"/>
              <w:rPr>
                <w:rFonts w:ascii="Arial Unicode MS" w:eastAsia="Arial Unicode MS" w:hint="eastAsia"/>
                <w:sz w:val="18"/>
              </w:rPr>
            </w:pPr>
            <w:r>
              <w:rPr>
                <w:rFonts w:ascii="Arial Unicode MS" w:eastAsia="Arial Unicode MS" w:hint="eastAsia"/>
                <w:position w:val="1"/>
                <w:sz w:val="18"/>
              </w:rPr>
              <w:t>階</w:t>
              <w:tab/>
            </w:r>
            <w:r>
              <w:rPr>
                <w:rFonts w:ascii="Arial Unicode MS" w:eastAsia="Arial Unicode MS" w:hint="eastAsia"/>
                <w:sz w:val="18"/>
              </w:rPr>
              <w:t>上</w:t>
            </w:r>
          </w:p>
        </w:tc>
        <w:tc>
          <w:tcPr>
            <w:tcW w:w="626" w:type="dxa"/>
            <w:tcBorders>
              <w:right w:val="single" w:sz="4" w:space="0" w:color="000000"/>
            </w:tcBorders>
          </w:tcPr>
          <w:p>
            <w:pPr>
              <w:pStyle w:val="TableParagraph"/>
              <w:spacing w:before="16"/>
              <w:ind w:left="100"/>
              <w:rPr>
                <w:rFonts w:ascii="Arial"/>
                <w:sz w:val="21"/>
              </w:rPr>
            </w:pPr>
            <w:r>
              <w:rPr>
                <w:rFonts w:ascii="Arial"/>
                <w:w w:val="65"/>
                <w:sz w:val="21"/>
              </w:rPr>
              <w:t>IIJJ</w:t>
            </w:r>
          </w:p>
        </w:tc>
        <w:tc>
          <w:tcPr>
            <w:tcW w:w="2220" w:type="dxa"/>
            <w:tcBorders>
              <w:left w:val="single" w:sz="4" w:space="0" w:color="000000"/>
            </w:tcBorders>
          </w:tcPr>
          <w:p>
            <w:pPr>
              <w:pStyle w:val="TableParagraph"/>
              <w:spacing w:before="19"/>
              <w:ind w:right="503"/>
              <w:jc w:val="right"/>
              <w:rPr>
                <w:sz w:val="20"/>
              </w:rPr>
            </w:pPr>
            <w:r>
              <w:rPr>
                <w:w w:val="115"/>
                <w:sz w:val="20"/>
              </w:rPr>
              <w:t>14,939</w:t>
            </w:r>
          </w:p>
        </w:tc>
        <w:tc>
          <w:tcPr>
            <w:tcW w:w="1181" w:type="dxa"/>
          </w:tcPr>
          <w:p>
            <w:pPr>
              <w:pStyle w:val="TableParagraph"/>
              <w:spacing w:before="19"/>
              <w:ind w:right="68"/>
              <w:jc w:val="right"/>
              <w:rPr>
                <w:sz w:val="20"/>
              </w:rPr>
            </w:pPr>
            <w:r>
              <w:rPr>
                <w:w w:val="110"/>
                <w:sz w:val="20"/>
              </w:rPr>
              <w:t>8, 129</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7"/>
              <w:ind w:left="98"/>
              <w:rPr>
                <w:sz w:val="20"/>
              </w:rPr>
            </w:pPr>
            <w:r>
              <w:rPr>
                <w:w w:val="115"/>
                <w:sz w:val="20"/>
              </w:rPr>
              <w:t>6,810</w:t>
            </w:r>
          </w:p>
        </w:tc>
        <w:tc>
          <w:tcPr>
            <w:tcW w:w="1241" w:type="dxa"/>
          </w:tcPr>
          <w:p>
            <w:pPr>
              <w:pStyle w:val="TableParagraph"/>
              <w:spacing w:before="34"/>
              <w:ind w:right="170"/>
              <w:jc w:val="right"/>
              <w:rPr>
                <w:sz w:val="20"/>
              </w:rPr>
            </w:pPr>
            <w:r>
              <w:rPr>
                <w:w w:val="110"/>
                <w:sz w:val="20"/>
              </w:rPr>
              <w:t>119. 4</w:t>
            </w:r>
          </w:p>
        </w:tc>
        <w:tc>
          <w:tcPr>
            <w:tcW w:w="835" w:type="dxa"/>
          </w:tcPr>
          <w:p>
            <w:pPr>
              <w:pStyle w:val="TableParagraph"/>
              <w:rPr>
                <w:sz w:val="18"/>
              </w:rPr>
            </w:pPr>
          </w:p>
        </w:tc>
        <w:tc>
          <w:tcPr>
            <w:tcW w:w="732" w:type="dxa"/>
          </w:tcPr>
          <w:p>
            <w:pPr>
              <w:pStyle w:val="TableParagraph"/>
              <w:spacing w:before="27"/>
              <w:ind w:left="97"/>
              <w:rPr>
                <w:sz w:val="20"/>
              </w:rPr>
            </w:pPr>
            <w:r>
              <w:rPr>
                <w:w w:val="118"/>
                <w:sz w:val="20"/>
              </w:rPr>
              <w:t>119.</w:t>
            </w:r>
            <w:r>
              <w:rPr>
                <w:spacing w:val="-24"/>
                <w:sz w:val="20"/>
              </w:rPr>
              <w:t> </w:t>
            </w:r>
            <w:r>
              <w:rPr>
                <w:spacing w:val="-14"/>
                <w:w w:val="108"/>
                <w:sz w:val="20"/>
              </w:rPr>
              <w:t>1</w:t>
            </w:r>
            <w:r>
              <w:rPr>
                <w:w w:val="23"/>
                <w:sz w:val="20"/>
              </w:rPr>
              <w:t>:</w:t>
            </w:r>
          </w:p>
        </w:tc>
        <w:tc>
          <w:tcPr>
            <w:tcW w:w="111" w:type="dxa"/>
          </w:tcPr>
          <w:p>
            <w:pPr>
              <w:pStyle w:val="TableParagraph"/>
              <w:rPr>
                <w:sz w:val="18"/>
              </w:rPr>
            </w:pPr>
          </w:p>
        </w:tc>
      </w:tr>
      <w:tr>
        <w:trPr>
          <w:trHeight w:val="351" w:hRule="atLeast"/>
        </w:trPr>
        <w:tc>
          <w:tcPr>
            <w:tcW w:w="807" w:type="dxa"/>
          </w:tcPr>
          <w:p>
            <w:pPr>
              <w:pStyle w:val="TableParagraph"/>
              <w:tabs>
                <w:tab w:pos="490" w:val="left" w:leader="none"/>
              </w:tabs>
              <w:spacing w:before="12"/>
              <w:ind w:left="60"/>
              <w:rPr>
                <w:rFonts w:ascii="Arial Unicode MS" w:eastAsia="Arial Unicode MS" w:hint="eastAsia"/>
                <w:sz w:val="18"/>
              </w:rPr>
            </w:pPr>
            <w:r>
              <w:rPr>
                <w:rFonts w:ascii="Arial Unicode MS" w:eastAsia="Arial Unicode MS" w:hint="eastAsia"/>
                <w:w w:val="105"/>
                <w:sz w:val="19"/>
              </w:rPr>
              <w:t>福</w:t>
              <w:tab/>
            </w:r>
            <w:r>
              <w:rPr>
                <w:rFonts w:ascii="Arial Unicode MS" w:eastAsia="Arial Unicode MS" w:hint="eastAsia"/>
                <w:w w:val="105"/>
                <w:sz w:val="18"/>
              </w:rPr>
              <w:t>地</w:t>
            </w:r>
          </w:p>
        </w:tc>
        <w:tc>
          <w:tcPr>
            <w:tcW w:w="626" w:type="dxa"/>
            <w:tcBorders>
              <w:right w:val="single" w:sz="4" w:space="0" w:color="000000"/>
            </w:tcBorders>
          </w:tcPr>
          <w:p>
            <w:pPr>
              <w:pStyle w:val="TableParagraph"/>
              <w:spacing w:before="4"/>
              <w:ind w:left="100"/>
              <w:rPr>
                <w:rFonts w:ascii="Arial"/>
                <w:sz w:val="24"/>
              </w:rPr>
            </w:pPr>
            <w:r>
              <w:rPr>
                <w:rFonts w:ascii="Arial"/>
                <w:w w:val="107"/>
                <w:sz w:val="24"/>
              </w:rPr>
              <w:t>H</w:t>
            </w:r>
          </w:p>
        </w:tc>
        <w:tc>
          <w:tcPr>
            <w:tcW w:w="2220" w:type="dxa"/>
            <w:tcBorders>
              <w:left w:val="single" w:sz="4" w:space="0" w:color="000000"/>
            </w:tcBorders>
          </w:tcPr>
          <w:p>
            <w:pPr>
              <w:pStyle w:val="TableParagraph"/>
              <w:spacing w:before="21"/>
              <w:ind w:right="506"/>
              <w:jc w:val="right"/>
              <w:rPr>
                <w:sz w:val="20"/>
              </w:rPr>
            </w:pPr>
            <w:r>
              <w:rPr>
                <w:w w:val="115"/>
                <w:sz w:val="20"/>
              </w:rPr>
              <w:t>6,936</w:t>
            </w:r>
          </w:p>
        </w:tc>
        <w:tc>
          <w:tcPr>
            <w:tcW w:w="1181" w:type="dxa"/>
          </w:tcPr>
          <w:p>
            <w:pPr>
              <w:pStyle w:val="TableParagraph"/>
              <w:spacing w:before="21"/>
              <w:ind w:right="69"/>
              <w:jc w:val="right"/>
              <w:rPr>
                <w:sz w:val="20"/>
              </w:rPr>
            </w:pPr>
            <w:r>
              <w:rPr>
                <w:w w:val="115"/>
                <w:sz w:val="20"/>
              </w:rPr>
              <w:t>3,399</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8"/>
              <w:ind w:left="99"/>
              <w:rPr>
                <w:sz w:val="20"/>
              </w:rPr>
            </w:pPr>
            <w:r>
              <w:rPr>
                <w:w w:val="120"/>
                <w:sz w:val="20"/>
              </w:rPr>
              <w:t>3,537</w:t>
            </w:r>
          </w:p>
        </w:tc>
        <w:tc>
          <w:tcPr>
            <w:tcW w:w="1241" w:type="dxa"/>
          </w:tcPr>
          <w:p>
            <w:pPr>
              <w:pStyle w:val="TableParagraph"/>
              <w:spacing w:before="36"/>
              <w:ind w:right="187"/>
              <w:jc w:val="right"/>
              <w:rPr>
                <w:sz w:val="20"/>
              </w:rPr>
            </w:pPr>
            <w:r>
              <w:rPr>
                <w:w w:val="110"/>
                <w:sz w:val="20"/>
              </w:rPr>
              <w:t>96. I</w:t>
            </w:r>
          </w:p>
        </w:tc>
        <w:tc>
          <w:tcPr>
            <w:tcW w:w="835" w:type="dxa"/>
          </w:tcPr>
          <w:p>
            <w:pPr>
              <w:pStyle w:val="TableParagraph"/>
              <w:rPr>
                <w:sz w:val="18"/>
              </w:rPr>
            </w:pPr>
          </w:p>
        </w:tc>
        <w:tc>
          <w:tcPr>
            <w:tcW w:w="732" w:type="dxa"/>
          </w:tcPr>
          <w:p>
            <w:pPr>
              <w:pStyle w:val="TableParagraph"/>
              <w:spacing w:before="43"/>
              <w:ind w:left="221"/>
              <w:rPr>
                <w:sz w:val="20"/>
              </w:rPr>
            </w:pPr>
            <w:r>
              <w:rPr>
                <w:sz w:val="20"/>
              </w:rPr>
              <w:t>94. 5</w:t>
            </w:r>
          </w:p>
        </w:tc>
        <w:tc>
          <w:tcPr>
            <w:tcW w:w="111" w:type="dxa"/>
          </w:tcPr>
          <w:p>
            <w:pPr>
              <w:pStyle w:val="TableParagraph"/>
              <w:rPr>
                <w:sz w:val="18"/>
              </w:rPr>
            </w:pPr>
          </w:p>
        </w:tc>
      </w:tr>
      <w:tr>
        <w:trPr>
          <w:trHeight w:val="328" w:hRule="atLeast"/>
        </w:trPr>
        <w:tc>
          <w:tcPr>
            <w:tcW w:w="807" w:type="dxa"/>
          </w:tcPr>
          <w:p>
            <w:pPr>
              <w:pStyle w:val="TableParagraph"/>
              <w:tabs>
                <w:tab w:pos="486" w:val="left" w:leader="none"/>
              </w:tabs>
              <w:spacing w:before="10"/>
              <w:ind w:left="56"/>
              <w:rPr>
                <w:rFonts w:ascii="Arial Unicode MS" w:eastAsia="Arial Unicode MS" w:hint="eastAsia"/>
                <w:sz w:val="18"/>
              </w:rPr>
            </w:pPr>
            <w:r>
              <w:rPr>
                <w:rFonts w:ascii="Arial Unicode MS" w:eastAsia="Arial Unicode MS" w:hint="eastAsia"/>
                <w:w w:val="105"/>
                <w:sz w:val="17"/>
              </w:rPr>
              <w:t>南</w:t>
              <w:tab/>
            </w:r>
            <w:r>
              <w:rPr>
                <w:rFonts w:ascii="Arial Unicode MS" w:eastAsia="Arial Unicode MS" w:hint="eastAsia"/>
                <w:w w:val="105"/>
                <w:sz w:val="18"/>
              </w:rPr>
              <w:t>郷</w:t>
            </w:r>
          </w:p>
        </w:tc>
        <w:tc>
          <w:tcPr>
            <w:tcW w:w="626" w:type="dxa"/>
            <w:tcBorders>
              <w:right w:val="single" w:sz="4" w:space="0" w:color="000000"/>
            </w:tcBorders>
          </w:tcPr>
          <w:p>
            <w:pPr>
              <w:pStyle w:val="TableParagraph"/>
              <w:spacing w:before="21"/>
              <w:ind w:left="112"/>
              <w:rPr>
                <w:rFonts w:ascii="Arial Unicode MS" w:eastAsia="Arial Unicode MS" w:hint="eastAsia"/>
                <w:sz w:val="17"/>
              </w:rPr>
            </w:pPr>
            <w:r>
              <w:rPr>
                <w:rFonts w:ascii="Arial Unicode MS" w:eastAsia="Arial Unicode MS" w:hint="eastAsia"/>
                <w:w w:val="110"/>
                <w:sz w:val="17"/>
              </w:rPr>
              <w:t>村</w:t>
            </w:r>
          </w:p>
        </w:tc>
        <w:tc>
          <w:tcPr>
            <w:tcW w:w="2220" w:type="dxa"/>
            <w:tcBorders>
              <w:left w:val="single" w:sz="4" w:space="0" w:color="000000"/>
            </w:tcBorders>
          </w:tcPr>
          <w:p>
            <w:pPr>
              <w:pStyle w:val="TableParagraph"/>
              <w:spacing w:before="16"/>
              <w:ind w:right="497"/>
              <w:jc w:val="right"/>
              <w:rPr>
                <w:sz w:val="20"/>
              </w:rPr>
            </w:pPr>
            <w:r>
              <w:rPr>
                <w:w w:val="115"/>
                <w:sz w:val="20"/>
              </w:rPr>
              <w:t>6,713</w:t>
            </w:r>
          </w:p>
        </w:tc>
        <w:tc>
          <w:tcPr>
            <w:tcW w:w="1181" w:type="dxa"/>
          </w:tcPr>
          <w:p>
            <w:pPr>
              <w:pStyle w:val="TableParagraph"/>
              <w:spacing w:before="8"/>
              <w:ind w:right="69"/>
              <w:jc w:val="right"/>
              <w:rPr>
                <w:sz w:val="20"/>
              </w:rPr>
            </w:pPr>
            <w:r>
              <w:rPr>
                <w:w w:val="115"/>
                <w:sz w:val="20"/>
              </w:rPr>
              <w:t>3,237</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16"/>
              <w:ind w:left="99"/>
              <w:rPr>
                <w:sz w:val="20"/>
              </w:rPr>
            </w:pPr>
            <w:r>
              <w:rPr>
                <w:w w:val="115"/>
                <w:sz w:val="20"/>
              </w:rPr>
              <w:t>3,476</w:t>
            </w:r>
          </w:p>
        </w:tc>
        <w:tc>
          <w:tcPr>
            <w:tcW w:w="1241" w:type="dxa"/>
          </w:tcPr>
          <w:p>
            <w:pPr>
              <w:pStyle w:val="TableParagraph"/>
              <w:spacing w:before="30"/>
              <w:ind w:right="162"/>
              <w:jc w:val="right"/>
              <w:rPr>
                <w:sz w:val="20"/>
              </w:rPr>
            </w:pPr>
            <w:r>
              <w:rPr>
                <w:w w:val="110"/>
                <w:sz w:val="20"/>
              </w:rPr>
              <w:t>93. 1</w:t>
            </w:r>
          </w:p>
        </w:tc>
        <w:tc>
          <w:tcPr>
            <w:tcW w:w="835" w:type="dxa"/>
          </w:tcPr>
          <w:p>
            <w:pPr>
              <w:pStyle w:val="TableParagraph"/>
              <w:rPr>
                <w:sz w:val="18"/>
              </w:rPr>
            </w:pPr>
          </w:p>
        </w:tc>
        <w:tc>
          <w:tcPr>
            <w:tcW w:w="732" w:type="dxa"/>
          </w:tcPr>
          <w:p>
            <w:pPr>
              <w:pStyle w:val="TableParagraph"/>
              <w:spacing w:before="30"/>
              <w:ind w:left="214"/>
              <w:rPr>
                <w:sz w:val="20"/>
              </w:rPr>
            </w:pPr>
            <w:r>
              <w:rPr>
                <w:w w:val="105"/>
                <w:sz w:val="20"/>
              </w:rPr>
              <w:t>92. 9</w:t>
            </w:r>
          </w:p>
        </w:tc>
        <w:tc>
          <w:tcPr>
            <w:tcW w:w="111" w:type="dxa"/>
          </w:tcPr>
          <w:p>
            <w:pPr>
              <w:pStyle w:val="TableParagraph"/>
              <w:rPr>
                <w:sz w:val="18"/>
              </w:rPr>
            </w:pPr>
          </w:p>
        </w:tc>
      </w:tr>
      <w:tr>
        <w:trPr>
          <w:trHeight w:val="357" w:hRule="atLeast"/>
        </w:trPr>
        <w:tc>
          <w:tcPr>
            <w:tcW w:w="807" w:type="dxa"/>
          </w:tcPr>
          <w:p>
            <w:pPr>
              <w:pStyle w:val="TableParagraph"/>
              <w:tabs>
                <w:tab w:pos="480" w:val="left" w:leader="none"/>
              </w:tabs>
              <w:spacing w:before="7"/>
              <w:ind w:left="57"/>
              <w:rPr>
                <w:rFonts w:ascii="Arial Unicode MS" w:eastAsia="Arial Unicode MS" w:hint="eastAsia"/>
                <w:sz w:val="20"/>
              </w:rPr>
            </w:pPr>
            <w:r>
              <w:rPr>
                <w:rFonts w:ascii="Arial Unicode MS" w:eastAsia="Arial Unicode MS" w:hint="eastAsia"/>
                <w:position w:val="1"/>
                <w:sz w:val="17"/>
              </w:rPr>
              <w:t>倉</w:t>
              <w:tab/>
            </w:r>
            <w:r>
              <w:rPr>
                <w:rFonts w:ascii="Arial Unicode MS" w:eastAsia="Arial Unicode MS" w:hint="eastAsia"/>
                <w:sz w:val="20"/>
              </w:rPr>
              <w:t>石</w:t>
            </w:r>
          </w:p>
        </w:tc>
        <w:tc>
          <w:tcPr>
            <w:tcW w:w="626" w:type="dxa"/>
            <w:tcBorders>
              <w:right w:val="single" w:sz="4" w:space="0" w:color="000000"/>
            </w:tcBorders>
          </w:tcPr>
          <w:p>
            <w:pPr>
              <w:pStyle w:val="TableParagraph"/>
              <w:spacing w:before="10"/>
              <w:ind w:left="100"/>
              <w:rPr>
                <w:rFonts w:ascii="Arial"/>
                <w:sz w:val="24"/>
              </w:rPr>
            </w:pPr>
            <w:r>
              <w:rPr>
                <w:rFonts w:ascii="Arial"/>
                <w:w w:val="101"/>
                <w:sz w:val="24"/>
              </w:rPr>
              <w:t>H</w:t>
            </w:r>
          </w:p>
        </w:tc>
        <w:tc>
          <w:tcPr>
            <w:tcW w:w="2220" w:type="dxa"/>
            <w:tcBorders>
              <w:left w:val="single" w:sz="4" w:space="0" w:color="000000"/>
            </w:tcBorders>
          </w:tcPr>
          <w:p>
            <w:pPr>
              <w:pStyle w:val="TableParagraph"/>
              <w:spacing w:before="27"/>
              <w:ind w:right="501"/>
              <w:jc w:val="right"/>
              <w:rPr>
                <w:sz w:val="20"/>
              </w:rPr>
            </w:pPr>
            <w:r>
              <w:rPr>
                <w:w w:val="115"/>
                <w:sz w:val="20"/>
              </w:rPr>
              <w:t>3,428</w:t>
            </w:r>
          </w:p>
        </w:tc>
        <w:tc>
          <w:tcPr>
            <w:tcW w:w="1181" w:type="dxa"/>
          </w:tcPr>
          <w:p>
            <w:pPr>
              <w:pStyle w:val="TableParagraph"/>
              <w:spacing w:before="27"/>
              <w:ind w:right="63"/>
              <w:jc w:val="right"/>
              <w:rPr>
                <w:sz w:val="20"/>
              </w:rPr>
            </w:pPr>
            <w:r>
              <w:rPr>
                <w:w w:val="115"/>
                <w:sz w:val="20"/>
              </w:rPr>
              <w:t>1,631</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34"/>
              <w:ind w:left="91"/>
              <w:rPr>
                <w:sz w:val="20"/>
              </w:rPr>
            </w:pPr>
            <w:r>
              <w:rPr>
                <w:w w:val="120"/>
                <w:sz w:val="20"/>
              </w:rPr>
              <w:t>1,797</w:t>
            </w:r>
          </w:p>
        </w:tc>
        <w:tc>
          <w:tcPr>
            <w:tcW w:w="1241" w:type="dxa"/>
          </w:tcPr>
          <w:p>
            <w:pPr>
              <w:pStyle w:val="TableParagraph"/>
              <w:spacing w:before="48"/>
              <w:ind w:right="172"/>
              <w:jc w:val="right"/>
              <w:rPr>
                <w:sz w:val="20"/>
              </w:rPr>
            </w:pPr>
            <w:r>
              <w:rPr>
                <w:w w:val="115"/>
                <w:sz w:val="20"/>
              </w:rPr>
              <w:t>90.8</w:t>
            </w:r>
          </w:p>
        </w:tc>
        <w:tc>
          <w:tcPr>
            <w:tcW w:w="835" w:type="dxa"/>
          </w:tcPr>
          <w:p>
            <w:pPr>
              <w:pStyle w:val="TableParagraph"/>
              <w:rPr>
                <w:sz w:val="18"/>
              </w:rPr>
            </w:pPr>
          </w:p>
        </w:tc>
        <w:tc>
          <w:tcPr>
            <w:tcW w:w="732" w:type="dxa"/>
          </w:tcPr>
          <w:p>
            <w:pPr>
              <w:pStyle w:val="TableParagraph"/>
              <w:spacing w:before="48"/>
              <w:ind w:left="214"/>
              <w:rPr>
                <w:sz w:val="20"/>
              </w:rPr>
            </w:pPr>
            <w:r>
              <w:rPr>
                <w:sz w:val="20"/>
              </w:rPr>
              <w:t>91. 4</w:t>
            </w:r>
          </w:p>
        </w:tc>
        <w:tc>
          <w:tcPr>
            <w:tcW w:w="111" w:type="dxa"/>
          </w:tcPr>
          <w:p>
            <w:pPr>
              <w:pStyle w:val="TableParagraph"/>
              <w:rPr>
                <w:sz w:val="18"/>
              </w:rPr>
            </w:pPr>
          </w:p>
        </w:tc>
      </w:tr>
      <w:tr>
        <w:trPr>
          <w:trHeight w:val="290" w:hRule="atLeast"/>
        </w:trPr>
        <w:tc>
          <w:tcPr>
            <w:tcW w:w="807" w:type="dxa"/>
          </w:tcPr>
          <w:p>
            <w:pPr>
              <w:pStyle w:val="TableParagraph"/>
              <w:tabs>
                <w:tab w:pos="486" w:val="left" w:leader="none"/>
              </w:tabs>
              <w:spacing w:before="10"/>
              <w:ind w:left="51"/>
              <w:rPr>
                <w:rFonts w:ascii="Arial Unicode MS" w:eastAsia="Arial Unicode MS" w:hint="eastAsia"/>
                <w:sz w:val="18"/>
              </w:rPr>
            </w:pPr>
            <w:r>
              <w:rPr>
                <w:rFonts w:ascii="Arial Unicode MS" w:eastAsia="Arial Unicode MS" w:hint="eastAsia"/>
                <w:w w:val="105"/>
                <w:sz w:val="17"/>
              </w:rPr>
              <w:t>新</w:t>
              <w:tab/>
            </w:r>
            <w:r>
              <w:rPr>
                <w:rFonts w:ascii="Arial Unicode MS" w:eastAsia="Arial Unicode MS" w:hint="eastAsia"/>
                <w:w w:val="105"/>
                <w:sz w:val="18"/>
              </w:rPr>
              <w:t>郷</w:t>
            </w:r>
          </w:p>
        </w:tc>
        <w:tc>
          <w:tcPr>
            <w:tcW w:w="626" w:type="dxa"/>
            <w:tcBorders>
              <w:right w:val="single" w:sz="4" w:space="0" w:color="000000"/>
            </w:tcBorders>
          </w:tcPr>
          <w:p>
            <w:pPr>
              <w:pStyle w:val="TableParagraph"/>
              <w:spacing w:before="28"/>
              <w:ind w:left="112"/>
              <w:rPr>
                <w:rFonts w:ascii="Arial Unicode MS" w:eastAsia="Arial Unicode MS" w:hint="eastAsia"/>
                <w:sz w:val="17"/>
              </w:rPr>
            </w:pPr>
            <w:r>
              <w:rPr>
                <w:rFonts w:ascii="Arial Unicode MS" w:eastAsia="Arial Unicode MS" w:hint="eastAsia"/>
                <w:w w:val="110"/>
                <w:sz w:val="17"/>
              </w:rPr>
              <w:t>村</w:t>
            </w:r>
          </w:p>
        </w:tc>
        <w:tc>
          <w:tcPr>
            <w:tcW w:w="2220" w:type="dxa"/>
            <w:tcBorders>
              <w:left w:val="single" w:sz="4" w:space="0" w:color="000000"/>
            </w:tcBorders>
          </w:tcPr>
          <w:p>
            <w:pPr>
              <w:pStyle w:val="TableParagraph"/>
              <w:spacing w:before="16"/>
              <w:ind w:right="501"/>
              <w:jc w:val="right"/>
              <w:rPr>
                <w:sz w:val="20"/>
              </w:rPr>
            </w:pPr>
            <w:r>
              <w:rPr>
                <w:w w:val="115"/>
                <w:sz w:val="20"/>
              </w:rPr>
              <w:t>3,421</w:t>
            </w:r>
          </w:p>
        </w:tc>
        <w:tc>
          <w:tcPr>
            <w:tcW w:w="1181" w:type="dxa"/>
          </w:tcPr>
          <w:p>
            <w:pPr>
              <w:pStyle w:val="TableParagraph"/>
              <w:spacing w:before="8"/>
              <w:ind w:right="70"/>
              <w:jc w:val="right"/>
              <w:rPr>
                <w:sz w:val="20"/>
              </w:rPr>
            </w:pPr>
            <w:r>
              <w:rPr>
                <w:w w:val="115"/>
                <w:sz w:val="20"/>
              </w:rPr>
              <w:t>1,604</w:t>
            </w:r>
          </w:p>
        </w:tc>
        <w:tc>
          <w:tcPr>
            <w:tcW w:w="701" w:type="dxa"/>
          </w:tcPr>
          <w:p>
            <w:pPr>
              <w:pStyle w:val="TableParagraph"/>
              <w:rPr>
                <w:sz w:val="18"/>
              </w:rPr>
            </w:pPr>
          </w:p>
        </w:tc>
        <w:tc>
          <w:tcPr>
            <w:tcW w:w="214" w:type="dxa"/>
          </w:tcPr>
          <w:p>
            <w:pPr>
              <w:pStyle w:val="TableParagraph"/>
              <w:rPr>
                <w:sz w:val="18"/>
              </w:rPr>
            </w:pPr>
          </w:p>
        </w:tc>
        <w:tc>
          <w:tcPr>
            <w:tcW w:w="1194" w:type="dxa"/>
          </w:tcPr>
          <w:p>
            <w:pPr>
              <w:pStyle w:val="TableParagraph"/>
              <w:spacing w:before="23"/>
              <w:ind w:left="98"/>
              <w:rPr>
                <w:sz w:val="20"/>
              </w:rPr>
            </w:pPr>
            <w:r>
              <w:rPr>
                <w:w w:val="120"/>
                <w:sz w:val="20"/>
              </w:rPr>
              <w:t>1,817</w:t>
            </w:r>
          </w:p>
        </w:tc>
        <w:tc>
          <w:tcPr>
            <w:tcW w:w="1241" w:type="dxa"/>
          </w:tcPr>
          <w:p>
            <w:pPr>
              <w:pStyle w:val="TableParagraph"/>
              <w:spacing w:before="30"/>
              <w:ind w:right="166"/>
              <w:jc w:val="right"/>
              <w:rPr>
                <w:sz w:val="20"/>
              </w:rPr>
            </w:pPr>
            <w:r>
              <w:rPr>
                <w:w w:val="115"/>
                <w:sz w:val="20"/>
              </w:rPr>
              <w:t>88. 3</w:t>
            </w:r>
          </w:p>
        </w:tc>
        <w:tc>
          <w:tcPr>
            <w:tcW w:w="835" w:type="dxa"/>
          </w:tcPr>
          <w:p>
            <w:pPr>
              <w:pStyle w:val="TableParagraph"/>
              <w:rPr>
                <w:sz w:val="18"/>
              </w:rPr>
            </w:pPr>
          </w:p>
        </w:tc>
        <w:tc>
          <w:tcPr>
            <w:tcW w:w="732" w:type="dxa"/>
          </w:tcPr>
          <w:p>
            <w:pPr>
              <w:pStyle w:val="TableParagraph"/>
              <w:spacing w:before="30"/>
              <w:ind w:left="210"/>
              <w:rPr>
                <w:sz w:val="20"/>
              </w:rPr>
            </w:pPr>
            <w:r>
              <w:rPr>
                <w:w w:val="120"/>
                <w:sz w:val="20"/>
              </w:rPr>
              <w:t>88.2</w:t>
            </w:r>
          </w:p>
        </w:tc>
        <w:tc>
          <w:tcPr>
            <w:tcW w:w="111" w:type="dxa"/>
          </w:tcPr>
          <w:p>
            <w:pPr>
              <w:pStyle w:val="TableParagraph"/>
              <w:rPr>
                <w:sz w:val="18"/>
              </w:rPr>
            </w:pPr>
          </w:p>
        </w:tc>
      </w:tr>
    </w:tbl>
    <w:p>
      <w:pPr>
        <w:pStyle w:val="BodyText"/>
        <w:spacing w:before="10"/>
        <w:rPr>
          <w:sz w:val="67"/>
        </w:rPr>
      </w:pPr>
    </w:p>
    <w:p>
      <w:pPr>
        <w:spacing w:before="0"/>
        <w:ind w:left="0" w:right="661" w:firstLine="0"/>
        <w:jc w:val="center"/>
        <w:rPr>
          <w:sz w:val="29"/>
        </w:rPr>
      </w:pPr>
      <w:r>
        <w:rPr/>
        <w:pict>
          <v:line style="position:absolute;mso-position-horizontal-relative:page;mso-position-vertical-relative:paragraph;z-index:-1399336" from="500.159485pt,-226.993622pt" to="544.545933pt,-226.993622pt" stroked="true" strokeweight=".360616pt" strokecolor="#000000">
            <v:stroke dashstyle="solid"/>
            <w10:wrap type="none"/>
          </v:line>
        </w:pict>
      </w:r>
      <w:r>
        <w:rPr>
          <w:sz w:val="29"/>
        </w:rPr>
        <w:t>-2s -</w:t>
      </w:r>
    </w:p>
    <w:p>
      <w:pPr>
        <w:spacing w:after="0"/>
        <w:jc w:val="center"/>
        <w:rPr>
          <w:sz w:val="29"/>
        </w:rPr>
        <w:sectPr>
          <w:type w:val="continuous"/>
          <w:pgSz w:w="11990" w:h="16840"/>
          <w:pgMar w:top="1580" w:bottom="280" w:left="520" w:right="0"/>
        </w:sectPr>
      </w:pPr>
    </w:p>
    <w:p>
      <w:pPr>
        <w:tabs>
          <w:tab w:pos="1535" w:val="left" w:leader="none"/>
        </w:tabs>
        <w:spacing w:before="77"/>
        <w:ind w:left="689" w:right="0" w:firstLine="0"/>
        <w:jc w:val="left"/>
        <w:rPr>
          <w:rFonts w:ascii="Arial Unicode MS" w:eastAsia="Arial Unicode MS" w:hint="eastAsia"/>
          <w:sz w:val="17"/>
        </w:rPr>
      </w:pPr>
      <w:r>
        <w:rPr>
          <w:rFonts w:ascii="Arial Unicode MS" w:eastAsia="Arial Unicode MS" w:hint="eastAsia"/>
          <w:w w:val="110"/>
          <w:sz w:val="16"/>
        </w:rPr>
        <w:t>第</w:t>
      </w:r>
      <w:r>
        <w:rPr>
          <w:rFonts w:ascii="Arial Unicode MS" w:eastAsia="Arial Unicode MS" w:hint="eastAsia"/>
          <w:spacing w:val="39"/>
          <w:w w:val="110"/>
          <w:sz w:val="16"/>
        </w:rPr>
        <w:t> </w:t>
      </w:r>
      <w:r>
        <w:rPr>
          <w:w w:val="110"/>
          <w:sz w:val="20"/>
        </w:rPr>
        <w:t>2</w:t>
      </w:r>
      <w:r>
        <w:rPr>
          <w:spacing w:val="6"/>
          <w:w w:val="110"/>
          <w:sz w:val="20"/>
        </w:rPr>
        <w:t> </w:t>
      </w:r>
      <w:r>
        <w:rPr>
          <w:rFonts w:ascii="Arial Unicode MS" w:eastAsia="Arial Unicode MS" w:hint="eastAsia"/>
          <w:w w:val="110"/>
          <w:sz w:val="17"/>
        </w:rPr>
        <w:t>人</w:t>
        <w:tab/>
      </w:r>
      <w:r>
        <w:rPr>
          <w:rFonts w:ascii="Arial Unicode MS" w:eastAsia="Arial Unicode MS" w:hint="eastAsia"/>
          <w:spacing w:val="36"/>
          <w:w w:val="110"/>
          <w:sz w:val="17"/>
        </w:rPr>
        <w:t>推</w:t>
      </w:r>
      <w:r>
        <w:rPr>
          <w:rFonts w:ascii="Arial Unicode MS" w:eastAsia="Arial Unicode MS" w:hint="eastAsia"/>
          <w:spacing w:val="32"/>
          <w:w w:val="110"/>
          <w:sz w:val="17"/>
        </w:rPr>
        <w:t>計</w:t>
      </w:r>
      <w:r>
        <w:rPr>
          <w:rFonts w:ascii="Arial Unicode MS" w:eastAsia="Arial Unicode MS" w:hint="eastAsia"/>
          <w:spacing w:val="16"/>
          <w:w w:val="110"/>
          <w:sz w:val="17"/>
        </w:rPr>
        <w:t>人</w:t>
      </w:r>
      <w:r>
        <w:rPr>
          <w:rFonts w:ascii="Arial Unicode MS" w:eastAsia="Arial Unicode MS" w:hint="eastAsia"/>
          <w:spacing w:val="29"/>
          <w:w w:val="110"/>
          <w:sz w:val="17"/>
        </w:rPr>
        <w:t>口</w:t>
      </w:r>
      <w:r>
        <w:rPr>
          <w:rFonts w:ascii="Arial Unicode MS" w:eastAsia="Arial Unicode MS" w:hint="eastAsia"/>
          <w:spacing w:val="40"/>
          <w:w w:val="110"/>
          <w:sz w:val="17"/>
        </w:rPr>
        <w:t>、</w:t>
      </w:r>
      <w:r>
        <w:rPr>
          <w:rFonts w:ascii="Arial Unicode MS" w:eastAsia="Arial Unicode MS" w:hint="eastAsia"/>
          <w:spacing w:val="18"/>
          <w:w w:val="110"/>
          <w:sz w:val="17"/>
        </w:rPr>
        <w:t>人</w:t>
      </w:r>
      <w:r>
        <w:rPr>
          <w:rFonts w:ascii="Arial Unicode MS" w:eastAsia="Arial Unicode MS" w:hint="eastAsia"/>
          <w:w w:val="110"/>
          <w:sz w:val="17"/>
        </w:rPr>
        <w:t>口</w:t>
      </w:r>
      <w:r>
        <w:rPr>
          <w:rFonts w:ascii="Arial Unicode MS" w:eastAsia="Arial Unicode MS" w:hint="eastAsia"/>
          <w:spacing w:val="-8"/>
          <w:w w:val="110"/>
          <w:sz w:val="17"/>
        </w:rPr>
        <w:t> </w:t>
      </w:r>
      <w:r>
        <w:rPr>
          <w:rFonts w:ascii="Arial Unicode MS" w:eastAsia="Arial Unicode MS" w:hint="eastAsia"/>
          <w:spacing w:val="31"/>
          <w:w w:val="110"/>
          <w:sz w:val="17"/>
        </w:rPr>
        <w:t>動態</w:t>
      </w:r>
      <w:r>
        <w:rPr>
          <w:rFonts w:ascii="Arial Unicode MS" w:eastAsia="Arial Unicode MS" w:hint="eastAsia"/>
          <w:spacing w:val="36"/>
          <w:w w:val="110"/>
          <w:sz w:val="17"/>
        </w:rPr>
        <w:t>一</w:t>
      </w:r>
      <w:r>
        <w:rPr>
          <w:rFonts w:ascii="Arial Unicode MS" w:eastAsia="Arial Unicode MS" w:hint="eastAsia"/>
          <w:spacing w:val="19"/>
          <w:w w:val="110"/>
          <w:sz w:val="17"/>
        </w:rPr>
        <w:t>県</w:t>
      </w:r>
      <w:r>
        <w:rPr>
          <w:rFonts w:ascii="Arial Unicode MS" w:eastAsia="Arial Unicode MS" w:hint="eastAsia"/>
          <w:spacing w:val="34"/>
          <w:w w:val="110"/>
          <w:sz w:val="17"/>
        </w:rPr>
        <w:t>、</w:t>
      </w:r>
      <w:r>
        <w:rPr>
          <w:rFonts w:ascii="Arial Unicode MS" w:eastAsia="Arial Unicode MS" w:hint="eastAsia"/>
          <w:spacing w:val="21"/>
          <w:w w:val="110"/>
          <w:sz w:val="17"/>
        </w:rPr>
        <w:t>市</w:t>
      </w:r>
      <w:r>
        <w:rPr>
          <w:rFonts w:ascii="Arial Unicode MS" w:eastAsia="Arial Unicode MS" w:hint="eastAsia"/>
          <w:spacing w:val="26"/>
          <w:w w:val="110"/>
          <w:sz w:val="17"/>
        </w:rPr>
        <w:t>部</w:t>
      </w:r>
      <w:r>
        <w:rPr>
          <w:rFonts w:ascii="Arial Unicode MS" w:eastAsia="Arial Unicode MS" w:hint="eastAsia"/>
          <w:spacing w:val="42"/>
          <w:w w:val="110"/>
          <w:sz w:val="17"/>
        </w:rPr>
        <w:t>、</w:t>
      </w:r>
      <w:r>
        <w:rPr>
          <w:rFonts w:ascii="Arial Unicode MS" w:eastAsia="Arial Unicode MS" w:hint="eastAsia"/>
          <w:spacing w:val="33"/>
          <w:w w:val="110"/>
          <w:sz w:val="17"/>
        </w:rPr>
        <w:t>郡</w:t>
      </w:r>
      <w:r>
        <w:rPr>
          <w:rFonts w:ascii="Arial Unicode MS" w:eastAsia="Arial Unicode MS" w:hint="eastAsia"/>
          <w:spacing w:val="19"/>
          <w:w w:val="110"/>
          <w:sz w:val="17"/>
        </w:rPr>
        <w:t>部</w:t>
      </w:r>
      <w:r>
        <w:rPr>
          <w:rFonts w:ascii="Arial Unicode MS" w:eastAsia="Arial Unicode MS" w:hint="eastAsia"/>
          <w:w w:val="110"/>
          <w:sz w:val="17"/>
        </w:rPr>
        <w:t>、</w:t>
      </w:r>
      <w:r>
        <w:rPr>
          <w:rFonts w:ascii="Arial Unicode MS" w:eastAsia="Arial Unicode MS" w:hint="eastAsia"/>
          <w:spacing w:val="1"/>
          <w:w w:val="110"/>
          <w:sz w:val="17"/>
        </w:rPr>
        <w:t> </w:t>
      </w:r>
      <w:r>
        <w:rPr>
          <w:rFonts w:ascii="Arial" w:eastAsia="Arial"/>
          <w:w w:val="110"/>
          <w:sz w:val="21"/>
        </w:rPr>
        <w:t>fii</w:t>
      </w:r>
      <w:r>
        <w:rPr>
          <w:rFonts w:ascii="Arial" w:eastAsia="Arial"/>
          <w:spacing w:val="-39"/>
          <w:w w:val="110"/>
          <w:sz w:val="21"/>
        </w:rPr>
        <w:t> </w:t>
      </w:r>
      <w:r>
        <w:rPr>
          <w:rFonts w:ascii="Arial Unicode MS" w:eastAsia="Arial Unicode MS" w:hint="eastAsia"/>
          <w:spacing w:val="32"/>
          <w:w w:val="110"/>
          <w:sz w:val="17"/>
        </w:rPr>
        <w:t>町</w:t>
      </w:r>
      <w:r>
        <w:rPr>
          <w:rFonts w:ascii="Arial Unicode MS" w:eastAsia="Arial Unicode MS" w:hint="eastAsia"/>
          <w:w w:val="110"/>
          <w:sz w:val="17"/>
        </w:rPr>
        <w:t>村</w:t>
      </w:r>
    </w:p>
    <w:p>
      <w:pPr>
        <w:pStyle w:val="BodyText"/>
        <w:spacing w:before="4"/>
        <w:rPr>
          <w:rFonts w:ascii="Arial Unicode MS"/>
          <w:sz w:val="20"/>
        </w:rPr>
      </w:pPr>
    </w:p>
    <w:p>
      <w:pPr>
        <w:tabs>
          <w:tab w:pos="6554" w:val="left" w:leader="none"/>
        </w:tabs>
        <w:spacing w:line="70" w:lineRule="exact" w:before="0" w:after="11"/>
        <w:ind w:left="791" w:right="0" w:firstLine="0"/>
        <w:jc w:val="left"/>
        <w:rPr>
          <w:rFonts w:ascii="Arial"/>
          <w:sz w:val="14"/>
        </w:rPr>
      </w:pPr>
      <w:r>
        <w:rPr/>
        <w:pict>
          <v:group style="position:absolute;margin-left:256.214447pt;margin-top:.06346pt;width:80.5pt;height:42.45pt;mso-position-horizontal-relative:page;mso-position-vertical-relative:paragraph;z-index:-1399192" coordorigin="5124,1" coordsize="1610,849">
            <v:shape style="position:absolute;left:5112;top:13215;width:1606;height:764" coordorigin="5112,13215" coordsize="1606,764" path="m5839,849l5839,85m5124,510l5846,510m5124,727l6734,727e" filled="false" stroked="true" strokeweight=".360741pt" strokecolor="#000000">
              <v:path arrowok="t"/>
              <v:stroke dashstyle="solid"/>
            </v:shape>
            <v:shape style="position:absolute;left:5124;top:1;width:1610;height:849" type="#_x0000_t202" filled="false" stroked="false">
              <v:textbox inset="0,0,0,0">
                <w:txbxContent>
                  <w:p>
                    <w:pPr>
                      <w:spacing w:line="157" w:lineRule="exact" w:before="0"/>
                      <w:ind w:left="750" w:right="0" w:firstLine="0"/>
                      <w:jc w:val="left"/>
                      <w:rPr>
                        <w:rFonts w:ascii="Arial" w:hAnsi="Arial"/>
                        <w:sz w:val="14"/>
                      </w:rPr>
                    </w:pPr>
                    <w:r>
                      <w:rPr>
                        <w:rFonts w:ascii="Arial" w:hAnsi="Arial"/>
                        <w:w w:val="105"/>
                        <w:sz w:val="14"/>
                      </w:rPr>
                      <w:t>•...</w:t>
                    </w:r>
                  </w:p>
                  <w:p>
                    <w:pPr>
                      <w:tabs>
                        <w:tab w:pos="453" w:val="left" w:leader="none"/>
                        <w:tab w:pos="886" w:val="left" w:leader="none"/>
                        <w:tab w:pos="1319" w:val="left" w:leader="none"/>
                      </w:tabs>
                      <w:spacing w:line="326" w:lineRule="auto" w:before="11"/>
                      <w:ind w:left="15" w:right="127" w:firstLine="3"/>
                      <w:jc w:val="left"/>
                      <w:rPr>
                        <w:rFonts w:ascii="Arial Unicode MS" w:eastAsia="Arial Unicode MS" w:hint="eastAsia"/>
                        <w:sz w:val="17"/>
                      </w:rPr>
                    </w:pPr>
                    <w:r>
                      <w:rPr>
                        <w:rFonts w:ascii="Arial Unicode MS" w:eastAsia="Arial Unicode MS" w:hint="eastAsia"/>
                        <w:position w:val="3"/>
                        <w:sz w:val="17"/>
                      </w:rPr>
                      <w:t>動</w:t>
                      <w:tab/>
                    </w:r>
                    <w:r>
                      <w:rPr>
                        <w:rFonts w:ascii="Arial Unicode MS" w:eastAsia="Arial Unicode MS" w:hint="eastAsia"/>
                        <w:position w:val="2"/>
                        <w:sz w:val="17"/>
                      </w:rPr>
                      <w:t>態</w:t>
                      <w:tab/>
                    </w:r>
                    <w:r>
                      <w:rPr>
                        <w:rFonts w:ascii="Arial Unicode MS" w:eastAsia="Arial Unicode MS" w:hint="eastAsia"/>
                        <w:sz w:val="17"/>
                      </w:rPr>
                      <w:t>社</w:t>
                      <w:tab/>
                    </w:r>
                    <w:r>
                      <w:rPr>
                        <w:rFonts w:ascii="Arial Unicode MS" w:eastAsia="Arial Unicode MS" w:hint="eastAsia"/>
                        <w:spacing w:val="-17"/>
                        <w:sz w:val="17"/>
                      </w:rPr>
                      <w:t>会</w:t>
                    </w:r>
                    <w:r>
                      <w:rPr>
                        <w:rFonts w:ascii="Arial Unicode MS" w:eastAsia="Arial Unicode MS" w:hint="eastAsia"/>
                        <w:sz w:val="17"/>
                      </w:rPr>
                      <w:t>増加率</w:t>
                    </w:r>
                  </w:p>
                </w:txbxContent>
              </v:textbox>
              <w10:wrap type="none"/>
            </v:shape>
            <w10:wrap type="none"/>
          </v:group>
        </w:pict>
      </w:r>
      <w:r>
        <w:rPr/>
        <w:pict>
          <v:line style="position:absolute;mso-position-horizontal-relative:page;mso-position-vertical-relative:paragraph;z-index:-1399168" from="55.934143pt,92.959pt" to="55.934143pt,7.853633pt" stroked="true" strokeweight=".360865pt" strokecolor="#000000">
            <v:stroke dashstyle="solid"/>
            <w10:wrap type="none"/>
          </v:line>
        </w:pict>
      </w:r>
      <w:r>
        <w:rPr/>
        <w:pict>
          <v:group style="position:absolute;margin-left:99.959724pt;margin-top:18.402037pt;width:192pt;height:91.35pt;mso-position-horizontal-relative:page;mso-position-vertical-relative:paragraph;z-index:-1398952" coordorigin="1999,368" coordsize="3840,1827">
            <v:shape style="position:absolute;left:1994;top:12545;width:3831;height:1008" coordorigin="1994,12546" coordsize="3831,1008" path="m1999,727l2403,727m2396,1520l2396,510m1999,1051l5124,1051m4157,1412l5839,1412e" filled="false" stroked="true" strokeweight=".360741pt" strokecolor="#000000">
              <v:path arrowok="t"/>
              <v:stroke dashstyle="solid"/>
            </v:shape>
            <v:shape style="position:absolute;left:2537;top:670;width:392;height:162" type="#_x0000_t202" filled="false" stroked="false">
              <v:textbox inset="0,0,0,0">
                <w:txbxContent>
                  <w:p>
                    <w:pPr>
                      <w:tabs>
                        <w:tab w:pos="339" w:val="left" w:leader="none"/>
                      </w:tabs>
                      <w:spacing w:before="0"/>
                      <w:ind w:left="0" w:right="0" w:firstLine="0"/>
                      <w:jc w:val="left"/>
                      <w:rPr>
                        <w:rFonts w:ascii="Arial Unicode MS"/>
                        <w:sz w:val="12"/>
                      </w:rPr>
                    </w:pPr>
                    <w:r>
                      <w:rPr>
                        <w:rFonts w:ascii="Arial Unicode MS"/>
                        <w:sz w:val="12"/>
                      </w:rPr>
                      <w:t>.</w:t>
                      <w:tab/>
                      <w:t>.</w:t>
                    </w:r>
                  </w:p>
                </w:txbxContent>
              </v:textbox>
              <w10:wrap type="none"/>
            </v:shape>
            <v:shape style="position:absolute;left:2595;top:368;width:1470;height:381" type="#_x0000_t202" filled="false" stroked="false">
              <v:textbox inset="0,0,0,0">
                <w:txbxContent>
                  <w:p>
                    <w:pPr>
                      <w:spacing w:line="380" w:lineRule="exact" w:before="0"/>
                      <w:ind w:left="0" w:right="0" w:firstLine="0"/>
                      <w:jc w:val="left"/>
                      <w:rPr>
                        <w:rFonts w:ascii="Arial Unicode MS" w:hAnsi="Arial Unicode MS" w:eastAsia="Arial Unicode MS" w:hint="eastAsia"/>
                        <w:sz w:val="17"/>
                      </w:rPr>
                    </w:pPr>
                    <w:r>
                      <w:rPr>
                        <w:rFonts w:ascii="Arial" w:hAnsi="Arial" w:eastAsia="Arial"/>
                        <w:sz w:val="34"/>
                      </w:rPr>
                      <w:t>□ </w:t>
                    </w:r>
                    <w:r>
                      <w:rPr>
                        <w:rFonts w:ascii="Arial Unicode MS" w:hAnsi="Arial Unicode MS" w:eastAsia="Arial Unicode MS" w:hint="eastAsia"/>
                        <w:sz w:val="17"/>
                      </w:rPr>
                      <w:t>現 在推計人口</w:t>
                    </w:r>
                  </w:p>
                </w:txbxContent>
              </v:textbox>
              <w10:wrap type="none"/>
            </v:shape>
            <v:shape style="position:absolute;left:2162;top:1157;width:205;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108"/>
                        <w:sz w:val="17"/>
                      </w:rPr>
                      <w:t>部</w:t>
                    </w:r>
                  </w:p>
                </w:txbxContent>
              </v:textbox>
              <w10:wrap type="none"/>
            </v:shape>
            <v:shape style="position:absolute;left:3092;top:1267;width:282;height:699" type="#_x0000_t202" filled="false" stroked="false">
              <v:textbox inset="0,0,0,0">
                <w:txbxContent>
                  <w:p>
                    <w:pPr>
                      <w:spacing w:line="699" w:lineRule="exact" w:before="0"/>
                      <w:ind w:left="0" w:right="0" w:firstLine="0"/>
                      <w:jc w:val="left"/>
                      <w:rPr>
                        <w:sz w:val="13"/>
                      </w:rPr>
                    </w:pPr>
                    <w:r>
                      <w:rPr>
                        <w:w w:val="60"/>
                        <w:position w:val="-36"/>
                        <w:sz w:val="63"/>
                      </w:rPr>
                      <w:t>,</w:t>
                    </w:r>
                    <w:r>
                      <w:rPr>
                        <w:spacing w:val="-43"/>
                        <w:w w:val="60"/>
                        <w:position w:val="-36"/>
                        <w:sz w:val="63"/>
                      </w:rPr>
                      <w:t> </w:t>
                    </w:r>
                    <w:r>
                      <w:rPr>
                        <w:w w:val="95"/>
                        <w:sz w:val="13"/>
                      </w:rPr>
                      <w:t>---</w:t>
                    </w:r>
                  </w:p>
                </w:txbxContent>
              </v:textbox>
              <w10:wrap type="none"/>
            </v:shape>
            <v:shape style="position:absolute;left:3333;top:395;width:766;height:1799" type="#_x0000_t202" filled="false" stroked="false">
              <v:textbox inset="0,0,0,0">
                <w:txbxContent>
                  <w:p>
                    <w:pPr>
                      <w:spacing w:before="2"/>
                      <w:ind w:left="0" w:right="0" w:firstLine="0"/>
                      <w:jc w:val="left"/>
                      <w:rPr>
                        <w:sz w:val="63"/>
                      </w:rPr>
                    </w:pPr>
                    <w:r>
                      <w:rPr>
                        <w:rFonts w:ascii="Arial Unicode MS" w:eastAsia="Arial Unicode MS" w:hint="eastAsia"/>
                        <w:w w:val="30"/>
                        <w:sz w:val="134"/>
                      </w:rPr>
                      <w:t>辺</w:t>
                    </w:r>
                    <w:r>
                      <w:rPr>
                        <w:w w:val="30"/>
                        <w:sz w:val="63"/>
                      </w:rPr>
                      <w:t>; a.s</w:t>
                    </w:r>
                  </w:p>
                </w:txbxContent>
              </v:textbox>
              <w10:wrap type="none"/>
            </v:shape>
            <v:shape style="position:absolute;left:4726;top:483;width:197;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98"/>
                        <w:sz w:val="18"/>
                      </w:rPr>
                      <w:t>数</w:t>
                    </w:r>
                  </w:p>
                </w:txbxContent>
              </v:textbox>
              <w10:wrap type="none"/>
            </v:shape>
            <v:shape style="position:absolute;left:4752;top:670;width:200;height:162" type="#_x0000_t202" filled="false" stroked="false">
              <v:textbox inset="0,0,0,0">
                <w:txbxContent>
                  <w:p>
                    <w:pPr>
                      <w:spacing w:before="0"/>
                      <w:ind w:left="0" w:right="0" w:firstLine="0"/>
                      <w:jc w:val="left"/>
                      <w:rPr>
                        <w:rFonts w:ascii="Arial Unicode MS" w:hAnsi="Arial Unicode MS"/>
                        <w:sz w:val="12"/>
                      </w:rPr>
                    </w:pPr>
                    <w:r>
                      <w:rPr>
                        <w:rFonts w:ascii="Arial Unicode MS" w:hAnsi="Arial Unicode MS"/>
                        <w:w w:val="65"/>
                        <w:sz w:val="12"/>
                      </w:rPr>
                      <w:t>. ——</w:t>
                    </w:r>
                  </w:p>
                </w:txbxContent>
              </v:textbox>
              <w10:wrap type="none"/>
            </v:shape>
            <v:shape style="position:absolute;left:3116;top:822;width:2679;height:1247" type="#_x0000_t202" filled="false" stroked="false">
              <v:textbox inset="0,0,0,0">
                <w:txbxContent>
                  <w:p>
                    <w:pPr>
                      <w:tabs>
                        <w:tab w:pos="1281" w:val="left" w:leader="none"/>
                        <w:tab w:pos="2231" w:val="left" w:leader="none"/>
                      </w:tabs>
                      <w:spacing w:line="242" w:lineRule="exact" w:before="0"/>
                      <w:ind w:left="0" w:right="0" w:firstLine="0"/>
                      <w:jc w:val="left"/>
                      <w:rPr>
                        <w:sz w:val="20"/>
                      </w:rPr>
                    </w:pPr>
                    <w:r>
                      <w:rPr>
                        <w:w w:val="105"/>
                        <w:sz w:val="20"/>
                      </w:rPr>
                      <w:t>1,483,399</w:t>
                      <w:tab/>
                    </w:r>
                    <w:r>
                      <w:rPr>
                        <w:rFonts w:ascii="Arial"/>
                        <w:w w:val="105"/>
                        <w:position w:val="0"/>
                        <w:sz w:val="20"/>
                      </w:rPr>
                      <w:t>I,</w:t>
                    </w:r>
                    <w:r>
                      <w:rPr>
                        <w:rFonts w:ascii="Arial"/>
                        <w:spacing w:val="27"/>
                        <w:w w:val="105"/>
                        <w:position w:val="0"/>
                        <w:sz w:val="20"/>
                      </w:rPr>
                      <w:t> </w:t>
                    </w:r>
                    <w:r>
                      <w:rPr>
                        <w:w w:val="105"/>
                        <w:position w:val="0"/>
                        <w:sz w:val="20"/>
                      </w:rPr>
                      <w:t>440</w:t>
                      <w:tab/>
                    </w:r>
                    <w:r>
                      <w:rPr>
                        <w:w w:val="105"/>
                        <w:position w:val="-1"/>
                        <w:sz w:val="20"/>
                      </w:rPr>
                      <w:t>0. </w:t>
                    </w:r>
                    <w:r>
                      <w:rPr>
                        <w:rFonts w:ascii="Arial"/>
                        <w:w w:val="105"/>
                        <w:position w:val="-1"/>
                        <w:sz w:val="20"/>
                      </w:rPr>
                      <w:t>I</w:t>
                    </w:r>
                    <w:r>
                      <w:rPr>
                        <w:rFonts w:ascii="Arial"/>
                        <w:spacing w:val="-9"/>
                        <w:w w:val="105"/>
                        <w:position w:val="-1"/>
                        <w:sz w:val="20"/>
                      </w:rPr>
                      <w:t> </w:t>
                    </w:r>
                    <w:r>
                      <w:rPr>
                        <w:w w:val="105"/>
                        <w:position w:val="-1"/>
                        <w:sz w:val="20"/>
                      </w:rPr>
                      <w:t>0</w:t>
                    </w:r>
                  </w:p>
                  <w:p>
                    <w:pPr>
                      <w:tabs>
                        <w:tab w:pos="1281" w:val="left" w:leader="none"/>
                        <w:tab w:pos="2231" w:val="left" w:leader="none"/>
                      </w:tabs>
                      <w:spacing w:before="93"/>
                      <w:ind w:left="217" w:right="0" w:firstLine="0"/>
                      <w:jc w:val="left"/>
                      <w:rPr>
                        <w:sz w:val="20"/>
                      </w:rPr>
                    </w:pPr>
                    <w:r>
                      <w:rPr>
                        <w:w w:val="110"/>
                        <w:position w:val="1"/>
                        <w:sz w:val="20"/>
                      </w:rPr>
                      <w:t>957,054</w:t>
                      <w:tab/>
                      <w:t>2,530</w:t>
                      <w:tab/>
                    </w:r>
                    <w:r>
                      <w:rPr>
                        <w:w w:val="110"/>
                        <w:sz w:val="20"/>
                      </w:rPr>
                      <w:t>0.</w:t>
                    </w:r>
                    <w:r>
                      <w:rPr>
                        <w:spacing w:val="-25"/>
                        <w:w w:val="110"/>
                        <w:sz w:val="20"/>
                      </w:rPr>
                      <w:t> </w:t>
                    </w:r>
                    <w:r>
                      <w:rPr>
                        <w:w w:val="110"/>
                        <w:sz w:val="20"/>
                      </w:rPr>
                      <w:t>26</w:t>
                    </w:r>
                  </w:p>
                  <w:p>
                    <w:pPr>
                      <w:tabs>
                        <w:tab w:pos="1488" w:val="left" w:leader="none"/>
                        <w:tab w:pos="2129" w:val="left" w:leader="none"/>
                      </w:tabs>
                      <w:spacing w:before="95"/>
                      <w:ind w:left="1169" w:right="0" w:firstLine="0"/>
                      <w:jc w:val="left"/>
                      <w:rPr>
                        <w:sz w:val="20"/>
                      </w:rPr>
                    </w:pPr>
                    <w:r>
                      <w:rPr>
                        <w:w w:val="70"/>
                        <w:sz w:val="20"/>
                      </w:rPr>
                      <w:t>-1,</w:t>
                      <w:tab/>
                    </w:r>
                    <w:r>
                      <w:rPr>
                        <w:sz w:val="20"/>
                      </w:rPr>
                      <w:t>090</w:t>
                      <w:tab/>
                      <w:t>-0. </w:t>
                    </w:r>
                    <w:r>
                      <w:rPr>
                        <w:spacing w:val="12"/>
                        <w:sz w:val="20"/>
                      </w:rPr>
                      <w:t> </w:t>
                    </w:r>
                    <w:r>
                      <w:rPr>
                        <w:sz w:val="20"/>
                      </w:rPr>
                      <w:t>21</w:t>
                    </w:r>
                  </w:p>
                  <w:p>
                    <w:pPr>
                      <w:tabs>
                        <w:tab w:pos="1486" w:val="left" w:leader="none"/>
                        <w:tab w:pos="2231" w:val="left" w:leader="none"/>
                      </w:tabs>
                      <w:spacing w:before="116"/>
                      <w:ind w:left="206" w:right="0" w:firstLine="0"/>
                      <w:jc w:val="left"/>
                      <w:rPr>
                        <w:sz w:val="20"/>
                      </w:rPr>
                    </w:pPr>
                    <w:r>
                      <w:rPr>
                        <w:w w:val="110"/>
                        <w:sz w:val="20"/>
                      </w:rPr>
                      <w:t>294,743</w:t>
                      <w:tab/>
                      <w:t>620</w:t>
                      <w:tab/>
                      <w:t>0.</w:t>
                    </w:r>
                    <w:r>
                      <w:rPr>
                        <w:spacing w:val="-15"/>
                        <w:w w:val="110"/>
                        <w:sz w:val="20"/>
                      </w:rPr>
                      <w:t> </w:t>
                    </w:r>
                    <w:r>
                      <w:rPr>
                        <w:w w:val="110"/>
                        <w:sz w:val="20"/>
                      </w:rPr>
                      <w:t>21</w:t>
                    </w:r>
                  </w:p>
                </w:txbxContent>
              </v:textbox>
              <w10:wrap type="none"/>
            </v:shape>
            <w10:wrap type="none"/>
          </v:group>
        </w:pict>
      </w:r>
      <w:r>
        <w:rPr>
          <w:rFonts w:ascii="Arial"/>
          <w:w w:val="95"/>
          <w:sz w:val="29"/>
        </w:rPr>
        <w:t>,,,</w:t>
        <w:tab/>
      </w:r>
      <w:r>
        <w:rPr>
          <w:rFonts w:ascii="Arial"/>
          <w:w w:val="95"/>
          <w:position w:val="17"/>
          <w:sz w:val="14"/>
        </w:rPr>
        <w:t>..</w:t>
      </w:r>
    </w:p>
    <w:p>
      <w:pPr>
        <w:tabs>
          <w:tab w:pos="5971" w:val="left" w:leader="none"/>
          <w:tab w:pos="7018" w:val="left" w:leader="none"/>
        </w:tabs>
        <w:spacing w:line="20" w:lineRule="exact"/>
        <w:ind w:left="1475" w:right="0" w:firstLine="0"/>
        <w:rPr>
          <w:rFonts w:ascii="Arial"/>
          <w:sz w:val="2"/>
        </w:rPr>
      </w:pPr>
      <w:r>
        <w:rPr>
          <w:rFonts w:ascii="Arial"/>
          <w:sz w:val="2"/>
        </w:rPr>
        <w:pict>
          <v:group style="width:165.3pt;height:.4pt;mso-position-horizontal-relative:char;mso-position-vertical-relative:line" coordorigin="0,0" coordsize="3306,8">
            <v:line style="position:absolute" from="0,4" to="3306,4" stroked="true" strokeweight=".360616pt" strokecolor="#000000">
              <v:stroke dashstyle="solid"/>
            </v:line>
          </v:group>
        </w:pict>
      </w:r>
      <w:r>
        <w:rPr>
          <w:rFonts w:ascii="Arial"/>
          <w:sz w:val="2"/>
        </w:rPr>
      </w:r>
      <w:r>
        <w:rPr>
          <w:rFonts w:ascii="Arial"/>
          <w:sz w:val="2"/>
        </w:rPr>
        <w:tab/>
      </w:r>
      <w:r>
        <w:rPr>
          <w:rFonts w:ascii="Arial"/>
          <w:sz w:val="2"/>
        </w:rPr>
        <w:pict>
          <v:group style="width:11.95pt;height:.4pt;mso-position-horizontal-relative:char;mso-position-vertical-relative:line" coordorigin="0,0" coordsize="239,8">
            <v:line style="position:absolute" from="0,4" to="238,4" stroked="true" strokeweight=".360616pt" strokecolor="#000000">
              <v:stroke dashstyle="solid"/>
            </v:line>
          </v:group>
        </w:pict>
      </w:r>
      <w:r>
        <w:rPr>
          <w:rFonts w:ascii="Arial"/>
          <w:sz w:val="2"/>
        </w:rPr>
      </w:r>
      <w:r>
        <w:rPr>
          <w:rFonts w:ascii="Arial"/>
          <w:sz w:val="2"/>
        </w:rPr>
        <w:tab/>
      </w:r>
      <w:r>
        <w:rPr>
          <w:rFonts w:ascii="Arial"/>
          <w:sz w:val="2"/>
        </w:rPr>
        <w:pict>
          <v:group style="width:57.05pt;height:.4pt;mso-position-horizontal-relative:char;mso-position-vertical-relative:line" coordorigin="0,0" coordsize="1141,8">
            <v:line style="position:absolute" from="0,4" to="1140,4" stroked="true" strokeweight=".360616pt" strokecolor="#000000">
              <v:stroke dashstyle="solid"/>
            </v:line>
          </v:group>
        </w:pict>
      </w:r>
      <w:r>
        <w:rPr>
          <w:rFonts w:ascii="Arial"/>
          <w:sz w:val="2"/>
        </w:rPr>
      </w:r>
    </w:p>
    <w:p>
      <w:pPr>
        <w:spacing w:after="0" w:line="20" w:lineRule="exact"/>
        <w:rPr>
          <w:rFonts w:ascii="Arial"/>
          <w:sz w:val="2"/>
        </w:rPr>
        <w:sectPr>
          <w:pgSz w:w="11990" w:h="16840"/>
          <w:pgMar w:top="780" w:bottom="280" w:left="520" w:right="0"/>
        </w:sect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19"/>
        </w:rPr>
      </w:pPr>
    </w:p>
    <w:p>
      <w:pPr>
        <w:spacing w:before="0"/>
        <w:ind w:left="0" w:right="0" w:firstLine="0"/>
        <w:jc w:val="right"/>
        <w:rPr>
          <w:rFonts w:ascii="Arial Unicode MS" w:eastAsia="Arial Unicode MS" w:hint="eastAsia"/>
          <w:sz w:val="18"/>
        </w:rPr>
      </w:pPr>
      <w:r>
        <w:rPr>
          <w:rFonts w:ascii="Arial Unicode MS" w:eastAsia="Arial Unicode MS" w:hint="eastAsia"/>
          <w:w w:val="51"/>
          <w:sz w:val="18"/>
        </w:rPr>
        <w:t>巾</w:t>
      </w:r>
    </w:p>
    <w:p>
      <w:pPr>
        <w:pStyle w:val="BodyText"/>
        <w:spacing w:before="4"/>
        <w:rPr>
          <w:rFonts w:ascii="Arial Unicode MS"/>
          <w:sz w:val="32"/>
        </w:rPr>
      </w:pPr>
    </w:p>
    <w:p>
      <w:pPr>
        <w:spacing w:before="0"/>
        <w:ind w:left="0" w:right="53" w:firstLine="0"/>
        <w:jc w:val="right"/>
        <w:rPr>
          <w:rFonts w:ascii="Arial Unicode MS" w:eastAsia="Arial Unicode MS" w:hint="eastAsia"/>
          <w:sz w:val="19"/>
        </w:rPr>
      </w:pPr>
      <w:r>
        <w:rPr>
          <w:rFonts w:ascii="Arial Unicode MS" w:eastAsia="Arial Unicode MS" w:hint="eastAsia"/>
          <w:w w:val="20"/>
          <w:sz w:val="17"/>
        </w:rPr>
        <w:t>，！ </w:t>
      </w:r>
      <w:r>
        <w:rPr>
          <w:rFonts w:ascii="Arial Unicode MS" w:eastAsia="Arial Unicode MS" w:hint="eastAsia"/>
          <w:w w:val="20"/>
          <w:sz w:val="19"/>
        </w:rPr>
        <w:t>百 森</w:t>
      </w:r>
    </w:p>
    <w:p>
      <w:pPr>
        <w:spacing w:before="97"/>
        <w:ind w:left="315" w:right="0" w:firstLine="0"/>
        <w:jc w:val="left"/>
        <w:rPr>
          <w:rFonts w:ascii="Arial Unicode MS" w:eastAsia="Arial Unicode MS" w:hint="eastAsia"/>
          <w:sz w:val="13"/>
        </w:rPr>
      </w:pPr>
      <w:r>
        <w:rPr/>
        <w:br w:type="column"/>
      </w:r>
      <w:r>
        <w:rPr>
          <w:rFonts w:ascii="Arial" w:eastAsia="Arial"/>
          <w:w w:val="95"/>
          <w:sz w:val="10"/>
        </w:rPr>
        <w:t>l'I</w:t>
      </w:r>
      <w:r>
        <w:rPr>
          <w:rFonts w:ascii="Arial" w:eastAsia="Arial"/>
          <w:spacing w:val="-8"/>
          <w:w w:val="95"/>
          <w:sz w:val="10"/>
        </w:rPr>
        <w:t> </w:t>
      </w:r>
      <w:r>
        <w:rPr>
          <w:rFonts w:ascii="Arial Unicode MS" w:eastAsia="Arial Unicode MS" w:hint="eastAsia"/>
          <w:spacing w:val="-18"/>
          <w:w w:val="95"/>
          <w:sz w:val="13"/>
        </w:rPr>
        <w:t>」</w:t>
      </w:r>
    </w:p>
    <w:p>
      <w:pPr>
        <w:pStyle w:val="BodyText"/>
        <w:rPr>
          <w:rFonts w:ascii="Arial Unicode MS"/>
          <w:sz w:val="16"/>
        </w:rPr>
      </w:pPr>
    </w:p>
    <w:p>
      <w:pPr>
        <w:pStyle w:val="BodyText"/>
        <w:rPr>
          <w:rFonts w:ascii="Arial Unicode MS"/>
          <w:sz w:val="16"/>
        </w:rPr>
      </w:pPr>
    </w:p>
    <w:p>
      <w:pPr>
        <w:spacing w:before="111"/>
        <w:ind w:left="316" w:right="0" w:firstLine="0"/>
        <w:jc w:val="left"/>
        <w:rPr>
          <w:rFonts w:ascii="Arial Unicode MS" w:eastAsia="Arial Unicode MS" w:hint="eastAsia"/>
          <w:sz w:val="11"/>
        </w:rPr>
      </w:pPr>
      <w:r>
        <w:rPr/>
        <w:pict>
          <v:shape style="position:absolute;margin-left:45.410851pt;margin-top:-20.278242pt;width:30.9pt;height:89.95pt;mso-position-horizontal-relative:page;mso-position-vertical-relative:paragraph;z-index:-1398880" type="#_x0000_t202" filled="false" stroked="false">
            <v:textbox inset="0,0,0,0">
              <w:txbxContent>
                <w:p>
                  <w:pPr>
                    <w:spacing w:before="2"/>
                    <w:ind w:left="0" w:right="0" w:firstLine="0"/>
                    <w:jc w:val="left"/>
                    <w:rPr>
                      <w:rFonts w:ascii="Arial Unicode MS" w:eastAsia="Arial Unicode MS" w:hint="eastAsia"/>
                      <w:sz w:val="134"/>
                    </w:rPr>
                  </w:pPr>
                  <w:r>
                    <w:rPr>
                      <w:rFonts w:ascii="Arial Unicode MS" w:eastAsia="Arial Unicode MS" w:hint="eastAsia"/>
                      <w:w w:val="20"/>
                      <w:sz w:val="134"/>
                    </w:rPr>
                    <w:t>郡］</w:t>
                  </w:r>
                </w:p>
              </w:txbxContent>
            </v:textbox>
            <w10:wrap type="none"/>
          </v:shape>
        </w:pict>
      </w:r>
      <w:r>
        <w:rPr>
          <w:rFonts w:ascii="Arial Unicode MS" w:eastAsia="Arial Unicode MS" w:hint="eastAsia"/>
          <w:spacing w:val="-9"/>
          <w:w w:val="60"/>
          <w:sz w:val="11"/>
        </w:rPr>
        <w:t>'［</w:t>
      </w:r>
      <w:r>
        <w:rPr>
          <w:rFonts w:ascii="Arial Unicode MS" w:eastAsia="Arial Unicode MS" w:hint="eastAsia"/>
          <w:spacing w:val="-5"/>
          <w:w w:val="60"/>
          <w:sz w:val="11"/>
        </w:rPr>
        <w:t>"日</w:t>
      </w:r>
    </w:p>
    <w:p>
      <w:pPr>
        <w:spacing w:before="114"/>
        <w:ind w:left="140" w:right="0" w:firstLine="0"/>
        <w:jc w:val="left"/>
        <w:rPr>
          <w:sz w:val="20"/>
        </w:rPr>
      </w:pPr>
      <w:r>
        <w:rPr/>
        <w:br w:type="column"/>
      </w:r>
      <w:r>
        <w:rPr>
          <w:rFonts w:ascii="Arial Unicode MS" w:hAnsi="Arial Unicode MS"/>
          <w:sz w:val="10"/>
        </w:rPr>
        <w:t>↑ </w:t>
      </w:r>
      <w:r>
        <w:rPr>
          <w:sz w:val="20"/>
        </w:rPr>
        <w:t>' </w:t>
      </w:r>
      <w:r>
        <w:rPr>
          <w:w w:val="45"/>
          <w:sz w:val="20"/>
        </w:rPr>
        <w:t>I </w:t>
      </w:r>
      <w:r>
        <w:rPr>
          <w:sz w:val="20"/>
        </w:rPr>
        <w:t>'</w:t>
      </w:r>
    </w:p>
    <w:p>
      <w:pPr>
        <w:tabs>
          <w:tab w:pos="1625" w:val="left" w:leader="none"/>
        </w:tabs>
        <w:spacing w:line="385" w:lineRule="exact" w:before="0"/>
        <w:ind w:left="83" w:right="0" w:firstLine="0"/>
        <w:jc w:val="left"/>
        <w:rPr>
          <w:rFonts w:ascii="Arial Unicode MS" w:eastAsia="Arial Unicode MS" w:hint="eastAsia"/>
          <w:sz w:val="16"/>
        </w:rPr>
      </w:pPr>
      <w:r>
        <w:rPr/>
        <w:br w:type="column"/>
      </w:r>
      <w:r>
        <w:rPr>
          <w:rFonts w:ascii="Arial Unicode MS" w:eastAsia="Arial Unicode MS" w:hint="eastAsia"/>
          <w:w w:val="55"/>
          <w:sz w:val="11"/>
        </w:rPr>
        <w:t>「        /) 必          </w:t>
      </w:r>
      <w:r>
        <w:rPr>
          <w:rFonts w:ascii="Arial" w:eastAsia="Arial"/>
          <w:w w:val="95"/>
          <w:sz w:val="13"/>
        </w:rPr>
        <w:t>0    ' </w:t>
      </w:r>
      <w:r>
        <w:rPr>
          <w:rFonts w:ascii="Arial" w:eastAsia="Arial"/>
          <w:w w:val="55"/>
          <w:sz w:val="13"/>
        </w:rPr>
        <w:t>f-      </w:t>
      </w:r>
      <w:r>
        <w:rPr>
          <w:w w:val="55"/>
          <w:sz w:val="20"/>
        </w:rPr>
        <w:t>1 </w:t>
      </w:r>
      <w:r>
        <w:rPr>
          <w:spacing w:val="12"/>
          <w:w w:val="55"/>
          <w:sz w:val="20"/>
        </w:rPr>
        <w:t> </w:t>
      </w:r>
      <w:r>
        <w:rPr>
          <w:rFonts w:ascii="Arial Unicode MS" w:eastAsia="Arial Unicode MS" w:hint="eastAsia"/>
          <w:w w:val="95"/>
          <w:sz w:val="17"/>
        </w:rPr>
        <w:t>月</w:t>
      </w:r>
      <w:r>
        <w:rPr>
          <w:rFonts w:ascii="Arial Unicode MS" w:eastAsia="Arial Unicode MS" w:hint="eastAsia"/>
          <w:spacing w:val="28"/>
          <w:w w:val="95"/>
          <w:sz w:val="17"/>
        </w:rPr>
        <w:t> </w:t>
      </w:r>
      <w:r>
        <w:rPr>
          <w:w w:val="55"/>
          <w:sz w:val="20"/>
        </w:rPr>
        <w:t>1</w:t>
        <w:tab/>
      </w:r>
      <w:r>
        <w:rPr>
          <w:rFonts w:ascii="Arial Unicode MS" w:eastAsia="Arial Unicode MS" w:hint="eastAsia"/>
          <w:w w:val="85"/>
          <w:sz w:val="31"/>
        </w:rPr>
        <w:t>'自</w:t>
      </w:r>
      <w:r>
        <w:rPr>
          <w:rFonts w:ascii="Arial Unicode MS" w:eastAsia="Arial Unicode MS" w:hint="eastAsia"/>
          <w:spacing w:val="-27"/>
          <w:w w:val="85"/>
          <w:sz w:val="31"/>
        </w:rPr>
        <w:t>五</w:t>
      </w:r>
      <w:r>
        <w:rPr>
          <w:rFonts w:ascii="Arial Unicode MS" w:eastAsia="Arial Unicode MS" w:hint="eastAsia"/>
          <w:w w:val="85"/>
          <w:sz w:val="16"/>
        </w:rPr>
        <w:t>然</w:t>
      </w:r>
    </w:p>
    <w:p>
      <w:pPr>
        <w:tabs>
          <w:tab w:pos="878" w:val="left" w:leader="none"/>
          <w:tab w:pos="1306" w:val="left" w:leader="none"/>
          <w:tab w:pos="1746" w:val="left" w:leader="none"/>
          <w:tab w:pos="2147" w:val="left" w:leader="none"/>
        </w:tabs>
        <w:spacing w:before="98"/>
        <w:ind w:left="7" w:right="0" w:firstLine="0"/>
        <w:jc w:val="center"/>
        <w:rPr>
          <w:rFonts w:ascii="Arial" w:eastAsia="Arial"/>
          <w:sz w:val="15"/>
        </w:rPr>
      </w:pPr>
      <w:r>
        <w:rPr/>
        <w:br w:type="column"/>
      </w:r>
      <w:r>
        <w:rPr>
          <w:rFonts w:ascii="Arial Unicode MS" w:eastAsia="Arial Unicode MS" w:hint="eastAsia"/>
          <w:sz w:val="17"/>
        </w:rPr>
        <w:t>動_  </w:t>
      </w:r>
      <w:r>
        <w:rPr>
          <w:rFonts w:ascii="Arial Unicode MS" w:eastAsia="Arial Unicode MS" w:hint="eastAsia"/>
          <w:spacing w:val="36"/>
          <w:sz w:val="17"/>
        </w:rPr>
        <w:t> </w:t>
      </w:r>
      <w:r>
        <w:rPr>
          <w:rFonts w:ascii="Arial Unicode MS" w:eastAsia="Arial Unicode MS" w:hint="eastAsia"/>
          <w:sz w:val="17"/>
        </w:rPr>
        <w:t>態</w:t>
        <w:tab/>
        <w:t>人</w:t>
        <w:tab/>
        <w:t>口</w:t>
        <w:tab/>
        <w:t>動</w:t>
        <w:tab/>
        <w:t>芦  ！ 平 成 リ ヰ</w:t>
      </w:r>
      <w:r>
        <w:rPr>
          <w:rFonts w:ascii="Arial Unicode MS" w:eastAsia="Arial Unicode MS" w:hint="eastAsia"/>
          <w:spacing w:val="15"/>
          <w:sz w:val="17"/>
        </w:rPr>
        <w:t> </w:t>
      </w:r>
      <w:r>
        <w:rPr>
          <w:rFonts w:ascii="Arial" w:eastAsia="Arial"/>
          <w:sz w:val="15"/>
        </w:rPr>
        <w:t>L</w:t>
      </w:r>
    </w:p>
    <w:p>
      <w:pPr>
        <w:pStyle w:val="BodyText"/>
        <w:spacing w:before="4"/>
        <w:rPr>
          <w:rFonts w:ascii="Arial"/>
          <w:sz w:val="22"/>
        </w:rPr>
      </w:pPr>
      <w:r>
        <w:rPr/>
        <w:pict>
          <v:line style="position:absolute;mso-position-horizontal-relative:page;mso-position-vertical-relative:paragraph;z-index:11408;mso-wrap-distance-left:0;mso-wrap-distance-right:0" from="377.10437pt,15.006149pt" to="498.355155pt,15.006149pt" stroked="true" strokeweight=".360616pt" strokecolor="#000000">
            <v:stroke dashstyle="solid"/>
            <w10:wrap type="topAndBottom"/>
          </v:line>
        </w:pict>
      </w:r>
    </w:p>
    <w:p>
      <w:pPr>
        <w:tabs>
          <w:tab w:pos="1616" w:val="left" w:leader="none"/>
          <w:tab w:pos="2600" w:val="left" w:leader="none"/>
          <w:tab w:pos="3356" w:val="left" w:leader="none"/>
          <w:tab w:pos="4640" w:val="left" w:leader="none"/>
        </w:tabs>
        <w:spacing w:before="76"/>
        <w:ind w:left="573" w:right="0" w:firstLine="0"/>
        <w:jc w:val="left"/>
        <w:rPr>
          <w:sz w:val="20"/>
        </w:rPr>
      </w:pPr>
      <w:r>
        <w:rPr>
          <w:rFonts w:ascii="Arial Unicode MS" w:hAnsi="Arial Unicode MS"/>
          <w:w w:val="105"/>
          <w:sz w:val="9"/>
        </w:rPr>
        <w:t>–  </w:t>
      </w:r>
      <w:r>
        <w:rPr>
          <w:rFonts w:ascii="Arial Unicode MS" w:hAnsi="Arial Unicode MS"/>
          <w:spacing w:val="23"/>
          <w:w w:val="105"/>
          <w:sz w:val="9"/>
        </w:rPr>
        <w:t> </w:t>
      </w:r>
      <w:r>
        <w:rPr>
          <w:w w:val="105"/>
          <w:sz w:val="20"/>
        </w:rPr>
        <w:t>2,</w:t>
      </w:r>
      <w:r>
        <w:rPr>
          <w:spacing w:val="10"/>
          <w:w w:val="105"/>
          <w:sz w:val="20"/>
        </w:rPr>
        <w:t> </w:t>
      </w:r>
      <w:r>
        <w:rPr>
          <w:w w:val="105"/>
          <w:sz w:val="20"/>
        </w:rPr>
        <w:t>028</w:t>
        <w:tab/>
        <w:t>-</w:t>
      </w:r>
      <w:r>
        <w:rPr>
          <w:spacing w:val="-22"/>
          <w:w w:val="105"/>
          <w:sz w:val="20"/>
        </w:rPr>
        <w:t> </w:t>
      </w:r>
      <w:r>
        <w:rPr>
          <w:w w:val="105"/>
          <w:sz w:val="20"/>
        </w:rPr>
        <w:t>0</w:t>
      </w:r>
      <w:r>
        <w:rPr>
          <w:spacing w:val="-26"/>
          <w:w w:val="105"/>
          <w:sz w:val="20"/>
        </w:rPr>
        <w:t> </w:t>
      </w:r>
      <w:r>
        <w:rPr>
          <w:w w:val="105"/>
          <w:sz w:val="20"/>
        </w:rPr>
        <w:t>.</w:t>
      </w:r>
      <w:r>
        <w:rPr>
          <w:spacing w:val="-21"/>
          <w:w w:val="105"/>
          <w:sz w:val="20"/>
        </w:rPr>
        <w:t> </w:t>
      </w:r>
      <w:r>
        <w:rPr>
          <w:w w:val="105"/>
          <w:sz w:val="20"/>
        </w:rPr>
        <w:t>14</w:t>
        <w:tab/>
      </w:r>
      <w:r>
        <w:rPr>
          <w:rFonts w:ascii="Arial Unicode MS" w:hAnsi="Arial Unicode MS"/>
          <w:sz w:val="12"/>
        </w:rPr>
        <w:t>—</w:t>
      </w:r>
      <w:r>
        <w:rPr>
          <w:rFonts w:ascii="Arial Unicode MS" w:hAnsi="Arial Unicode MS"/>
          <w:spacing w:val="-20"/>
          <w:sz w:val="12"/>
        </w:rPr>
        <w:t> </w:t>
      </w:r>
      <w:r>
        <w:rPr>
          <w:w w:val="105"/>
          <w:sz w:val="20"/>
        </w:rPr>
        <w:t>588</w:t>
        <w:tab/>
        <w:t>-0.04</w:t>
        <w:tab/>
        <w:t>1,482</w:t>
      </w:r>
    </w:p>
    <w:p>
      <w:pPr>
        <w:pStyle w:val="ListParagraph"/>
        <w:numPr>
          <w:ilvl w:val="2"/>
          <w:numId w:val="26"/>
        </w:numPr>
        <w:tabs>
          <w:tab w:pos="1859" w:val="left" w:leader="none"/>
          <w:tab w:pos="4108" w:val="left" w:leader="none"/>
        </w:tabs>
        <w:spacing w:line="116" w:lineRule="exact" w:before="4" w:after="0"/>
        <w:ind w:left="4107" w:right="0" w:hanging="1667"/>
        <w:jc w:val="left"/>
        <w:rPr>
          <w:sz w:val="9"/>
        </w:rPr>
      </w:pPr>
      <w:r>
        <w:rPr>
          <w:w w:val="70"/>
          <w:sz w:val="9"/>
        </w:rPr>
        <w:t>▼ーー一ー・</w:t>
      </w:r>
    </w:p>
    <w:p>
      <w:pPr>
        <w:tabs>
          <w:tab w:pos="1609" w:val="left" w:leader="none"/>
          <w:tab w:pos="2487" w:val="left" w:leader="none"/>
          <w:tab w:pos="3458" w:val="left" w:leader="none"/>
          <w:tab w:pos="4864" w:val="left" w:leader="none"/>
        </w:tabs>
        <w:spacing w:line="225" w:lineRule="exact" w:before="0"/>
        <w:ind w:left="844" w:right="0" w:firstLine="0"/>
        <w:jc w:val="left"/>
        <w:rPr>
          <w:sz w:val="20"/>
        </w:rPr>
      </w:pPr>
      <w:r>
        <w:rPr>
          <w:w w:val="120"/>
          <w:sz w:val="20"/>
        </w:rPr>
        <w:t>-439</w:t>
        <w:tab/>
        <w:t>-0.05</w:t>
        <w:tab/>
        <w:t>2,091</w:t>
        <w:tab/>
        <w:t>0.22</w:t>
        <w:tab/>
        <w:t>959</w:t>
      </w:r>
    </w:p>
    <w:p>
      <w:pPr>
        <w:tabs>
          <w:tab w:pos="1634" w:val="left" w:leader="none"/>
        </w:tabs>
        <w:spacing w:line="80" w:lineRule="exact" w:before="16"/>
        <w:ind w:left="0" w:right="359" w:firstLine="0"/>
        <w:jc w:val="center"/>
        <w:rPr>
          <w:rFonts w:ascii="Arial Unicode MS" w:hAnsi="Arial Unicode MS" w:eastAsia="Arial Unicode MS" w:hint="eastAsia"/>
          <w:sz w:val="3"/>
        </w:rPr>
      </w:pPr>
      <w:r>
        <w:rPr>
          <w:rFonts w:ascii="Arial Unicode MS" w:hAnsi="Arial Unicode MS" w:eastAsia="Arial Unicode MS" w:hint="eastAsia"/>
          <w:sz w:val="6"/>
        </w:rPr>
        <w:t>、..</w:t>
        <w:tab/>
        <w:t>-··   </w:t>
      </w:r>
      <w:r>
        <w:rPr>
          <w:rFonts w:ascii="Arial Unicode MS" w:hAnsi="Arial Unicode MS" w:eastAsia="Arial Unicode MS" w:hint="eastAsia"/>
          <w:spacing w:val="12"/>
          <w:sz w:val="6"/>
        </w:rPr>
        <w:t> </w:t>
      </w:r>
      <w:r>
        <w:rPr>
          <w:rFonts w:ascii="Arial Unicode MS" w:hAnsi="Arial Unicode MS" w:eastAsia="Arial Unicode MS" w:hint="eastAsia"/>
          <w:sz w:val="3"/>
        </w:rPr>
        <w:t>ヽ</w:t>
      </w:r>
    </w:p>
    <w:p>
      <w:pPr>
        <w:tabs>
          <w:tab w:pos="1609" w:val="left" w:leader="none"/>
          <w:tab w:pos="3356" w:val="left" w:leader="none"/>
          <w:tab w:pos="4856" w:val="left" w:leader="none"/>
        </w:tabs>
        <w:spacing w:line="212" w:lineRule="exact" w:before="0"/>
        <w:ind w:left="628" w:right="0" w:firstLine="0"/>
        <w:jc w:val="left"/>
        <w:rPr>
          <w:sz w:val="20"/>
        </w:rPr>
      </w:pPr>
      <w:r>
        <w:rPr>
          <w:w w:val="105"/>
          <w:sz w:val="20"/>
        </w:rPr>
        <w:t>-1,589</w:t>
        <w:tab/>
        <w:t>- 0 . 30   </w:t>
      </w:r>
      <w:r>
        <w:rPr>
          <w:rFonts w:ascii="Arial Unicode MS" w:hAnsi="Arial Unicode MS"/>
          <w:w w:val="105"/>
          <w:sz w:val="9"/>
        </w:rPr>
        <w:t>―</w:t>
      </w:r>
      <w:r>
        <w:rPr>
          <w:rFonts w:ascii="Arial Unicode MS" w:hAnsi="Arial Unicode MS"/>
          <w:spacing w:val="12"/>
          <w:w w:val="105"/>
          <w:sz w:val="9"/>
        </w:rPr>
        <w:t> </w:t>
      </w:r>
      <w:r>
        <w:rPr>
          <w:w w:val="105"/>
          <w:sz w:val="20"/>
        </w:rPr>
        <w:t>2,</w:t>
      </w:r>
      <w:r>
        <w:rPr>
          <w:spacing w:val="16"/>
          <w:w w:val="105"/>
          <w:sz w:val="20"/>
        </w:rPr>
        <w:t> </w:t>
      </w:r>
      <w:r>
        <w:rPr>
          <w:w w:val="105"/>
          <w:sz w:val="20"/>
        </w:rPr>
        <w:t>679</w:t>
        <w:tab/>
        <w:t>-0.51</w:t>
        <w:tab/>
        <w:t>523</w:t>
      </w:r>
    </w:p>
    <w:p>
      <w:pPr>
        <w:tabs>
          <w:tab w:pos="2538" w:val="left" w:leader="none"/>
        </w:tabs>
        <w:spacing w:line="137" w:lineRule="exact" w:before="0"/>
        <w:ind w:left="644" w:right="0" w:firstLine="0"/>
        <w:jc w:val="left"/>
        <w:rPr>
          <w:rFonts w:ascii="Arial Unicode MS" w:hAnsi="Arial Unicode MS" w:eastAsia="Arial Unicode MS" w:hint="eastAsia"/>
          <w:sz w:val="9"/>
        </w:rPr>
      </w:pPr>
      <w:r>
        <w:rPr/>
        <w:pict>
          <v:line style="position:absolute;mso-position-horizontal-relative:page;mso-position-vertical-relative:paragraph;z-index:-1398928" from="256.214447pt,.502245pt" to="291.940125pt,.502245pt" stroked="true" strokeweight=".360616pt" strokecolor="#000000">
            <v:stroke dashstyle="solid"/>
            <w10:wrap type="none"/>
          </v:line>
        </w:pict>
      </w:r>
      <w:r>
        <w:rPr/>
        <w:pict>
          <v:shape style="position:absolute;margin-left:55.799999pt;margin-top:-96.243851pt;width:492.85pt;height:627.15pt;mso-position-horizontal-relative:page;mso-position-vertical-relative:paragraph;z-index:-1398904" coordorigin="1116,-1925" coordsize="9857,12543" path="m10992,12574l10992,10m4157,2686l10999,2686m1119,3768l1119,753m2396,12574l2396,1085m1119,2686l2403,2686m1119,3039l10999,3039m1119,10490l1119,4482m8682,5059l10999,5059m1119,5059l7542,5059m1999,5405l2403,5405m4157,5405l8682,5405m9967,5405l10999,5405m1119,8059l4157,8059m5124,8059l10999,8059m1999,8398l5839,8398m8682,8398l10999,8398m1119,9408l10999,9408m1119,9783l10999,9783m2396,12459l4157,12459m6734,12459l10999,12459e" filled="false" stroked="true" strokeweight=".360741pt" strokecolor="#000000">
            <v:path arrowok="t"/>
            <v:stroke dashstyle="solid"/>
            <w10:wrap type="none"/>
          </v:shape>
        </w:pict>
      </w:r>
      <w:r>
        <w:rPr>
          <w:rFonts w:ascii="Arial Unicode MS" w:hAnsi="Arial Unicode MS" w:eastAsia="Arial Unicode MS" w:hint="eastAsia"/>
          <w:sz w:val="12"/>
        </w:rPr>
        <w:t>—-·</w:t>
      </w:r>
      <w:r>
        <w:rPr>
          <w:rFonts w:ascii="Arial Unicode MS" w:hAnsi="Arial Unicode MS" w:eastAsia="Arial Unicode MS" w:hint="eastAsia"/>
          <w:spacing w:val="8"/>
          <w:sz w:val="12"/>
        </w:rPr>
        <w:t> </w:t>
      </w:r>
      <w:r>
        <w:rPr>
          <w:rFonts w:ascii="Arial Unicode MS" w:hAnsi="Arial Unicode MS" w:eastAsia="Arial Unicode MS" w:hint="eastAsia"/>
          <w:sz w:val="9"/>
        </w:rPr>
        <w:t>呵――·-</w:t>
        <w:tab/>
        <w:t>-··</w:t>
      </w:r>
    </w:p>
    <w:p>
      <w:pPr>
        <w:tabs>
          <w:tab w:pos="758" w:val="left" w:leader="none"/>
          <w:tab w:pos="1526" w:val="left" w:leader="none"/>
          <w:tab w:pos="2497" w:val="left" w:leader="none"/>
          <w:tab w:pos="3901" w:val="left" w:leader="none"/>
        </w:tabs>
        <w:spacing w:line="234" w:lineRule="exact" w:before="0"/>
        <w:ind w:left="0" w:right="60" w:firstLine="0"/>
        <w:jc w:val="center"/>
        <w:rPr>
          <w:sz w:val="20"/>
        </w:rPr>
      </w:pPr>
      <w:r>
        <w:rPr>
          <w:w w:val="105"/>
          <w:position w:val="1"/>
          <w:sz w:val="20"/>
        </w:rPr>
        <w:t>391</w:t>
        <w:tab/>
        <w:t>0</w:t>
      </w:r>
      <w:r>
        <w:rPr>
          <w:spacing w:val="-27"/>
          <w:w w:val="105"/>
          <w:position w:val="1"/>
          <w:sz w:val="20"/>
        </w:rPr>
        <w:t> </w:t>
      </w:r>
      <w:r>
        <w:rPr>
          <w:w w:val="105"/>
          <w:position w:val="1"/>
          <w:sz w:val="20"/>
        </w:rPr>
        <w:t>.13</w:t>
        <w:tab/>
      </w:r>
      <w:r>
        <w:rPr>
          <w:rFonts w:ascii="Arial"/>
          <w:w w:val="105"/>
          <w:position w:val="1"/>
          <w:sz w:val="20"/>
        </w:rPr>
        <w:t>I,</w:t>
      </w:r>
      <w:r>
        <w:rPr>
          <w:rFonts w:ascii="Arial"/>
          <w:spacing w:val="42"/>
          <w:w w:val="105"/>
          <w:position w:val="1"/>
          <w:sz w:val="20"/>
        </w:rPr>
        <w:t> </w:t>
      </w:r>
      <w:r>
        <w:rPr>
          <w:spacing w:val="3"/>
          <w:w w:val="105"/>
          <w:position w:val="1"/>
          <w:sz w:val="20"/>
        </w:rPr>
        <w:t>01</w:t>
      </w:r>
      <w:r>
        <w:rPr>
          <w:rFonts w:ascii="Arial"/>
          <w:spacing w:val="3"/>
          <w:w w:val="105"/>
          <w:position w:val="1"/>
          <w:sz w:val="20"/>
        </w:rPr>
        <w:t>I</w:t>
        <w:tab/>
      </w:r>
      <w:r>
        <w:rPr>
          <w:w w:val="105"/>
          <w:sz w:val="20"/>
        </w:rPr>
        <w:t>0.34</w:t>
        <w:tab/>
        <w:t>295,754</w:t>
      </w:r>
    </w:p>
    <w:p>
      <w:pPr>
        <w:spacing w:after="0" w:line="234" w:lineRule="exact"/>
        <w:jc w:val="center"/>
        <w:rPr>
          <w:sz w:val="20"/>
        </w:rPr>
        <w:sectPr>
          <w:type w:val="continuous"/>
          <w:pgSz w:w="11990" w:h="16840"/>
          <w:pgMar w:top="1580" w:bottom="280" w:left="520" w:right="0"/>
          <w:cols w:num="5" w:equalWidth="0">
            <w:col w:w="866" w:space="40"/>
            <w:col w:w="525" w:space="39"/>
            <w:col w:w="502" w:space="39"/>
            <w:col w:w="2338" w:space="499"/>
            <w:col w:w="6622"/>
          </w:cols>
        </w:sectPr>
      </w:pPr>
    </w:p>
    <w:p>
      <w:pPr>
        <w:tabs>
          <w:tab w:pos="2798" w:val="left" w:leader="none"/>
          <w:tab w:pos="4075" w:val="left" w:leader="none"/>
          <w:tab w:pos="4820" w:val="left" w:leader="none"/>
          <w:tab w:pos="5693" w:val="left" w:leader="none"/>
          <w:tab w:pos="6458" w:val="left" w:leader="none"/>
          <w:tab w:pos="7432" w:val="left" w:leader="none"/>
          <w:tab w:pos="8190" w:val="left" w:leader="none"/>
          <w:tab w:pos="9698" w:val="left" w:leader="none"/>
        </w:tabs>
        <w:spacing w:before="77"/>
        <w:ind w:left="772" w:right="0" w:firstLine="0"/>
        <w:jc w:val="left"/>
        <w:rPr>
          <w:sz w:val="20"/>
        </w:rPr>
      </w:pPr>
      <w:r>
        <w:rPr/>
        <w:pict>
          <v:shape style="position:absolute;margin-left:314.311188pt;margin-top:13.649349pt;width:30.25pt;height:38.950pt;mso-position-horizontal-relative:page;mso-position-vertical-relative:paragraph;z-index:-139885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4"/>
                      <w:sz w:val="58"/>
                    </w:rPr>
                    <w:t>，</w:t>
                  </w:r>
                </w:p>
              </w:txbxContent>
            </v:textbox>
            <w10:wrap type="none"/>
          </v:shape>
        </w:pict>
      </w:r>
      <w:r>
        <w:rPr>
          <w:rFonts w:ascii="Arial Unicode MS" w:eastAsia="Arial Unicode MS" w:hint="eastAsia"/>
          <w:w w:val="105"/>
          <w:position w:val="1"/>
          <w:sz w:val="17"/>
        </w:rPr>
        <w:t>弘伯</w:t>
        <w:tab/>
      </w:r>
      <w:r>
        <w:rPr>
          <w:w w:val="105"/>
          <w:position w:val="1"/>
          <w:sz w:val="20"/>
        </w:rPr>
        <w:t>178,247</w:t>
        <w:tab/>
        <w:t>146</w:t>
        <w:tab/>
      </w:r>
      <w:r>
        <w:rPr>
          <w:w w:val="105"/>
          <w:sz w:val="20"/>
        </w:rPr>
        <w:t>0.</w:t>
      </w:r>
      <w:r>
        <w:rPr>
          <w:spacing w:val="9"/>
          <w:w w:val="105"/>
          <w:sz w:val="20"/>
        </w:rPr>
        <w:t> </w:t>
      </w:r>
      <w:r>
        <w:rPr>
          <w:w w:val="105"/>
          <w:sz w:val="20"/>
        </w:rPr>
        <w:t>08</w:t>
        <w:tab/>
      </w:r>
      <w:r>
        <w:rPr>
          <w:rFonts w:ascii="Arial Unicode MS" w:eastAsia="Arial Unicode MS" w:hint="eastAsia"/>
          <w:spacing w:val="13"/>
          <w:w w:val="105"/>
          <w:position w:val="1"/>
          <w:sz w:val="9"/>
        </w:rPr>
        <w:t>ー</w:t>
      </w:r>
      <w:r>
        <w:rPr>
          <w:w w:val="105"/>
          <w:position w:val="1"/>
          <w:sz w:val="20"/>
        </w:rPr>
        <w:t>327</w:t>
        <w:tab/>
      </w:r>
      <w:r>
        <w:rPr>
          <w:w w:val="105"/>
          <w:sz w:val="20"/>
        </w:rPr>
        <w:t>-0</w:t>
      </w:r>
      <w:r>
        <w:rPr>
          <w:spacing w:val="5"/>
          <w:w w:val="105"/>
          <w:sz w:val="20"/>
        </w:rPr>
        <w:t> </w:t>
      </w:r>
      <w:r>
        <w:rPr>
          <w:w w:val="105"/>
          <w:sz w:val="20"/>
        </w:rPr>
        <w:t>.18</w:t>
        <w:tab/>
      </w:r>
      <w:r>
        <w:rPr>
          <w:w w:val="105"/>
          <w:position w:val="0"/>
          <w:sz w:val="20"/>
        </w:rPr>
        <w:t>-181</w:t>
        <w:tab/>
        <w:t>-0.</w:t>
      </w:r>
      <w:r>
        <w:rPr>
          <w:spacing w:val="20"/>
          <w:w w:val="105"/>
          <w:position w:val="0"/>
          <w:sz w:val="20"/>
        </w:rPr>
        <w:t> </w:t>
      </w:r>
      <w:r>
        <w:rPr>
          <w:rFonts w:ascii="Arial" w:eastAsia="Arial"/>
          <w:w w:val="105"/>
          <w:position w:val="0"/>
          <w:sz w:val="20"/>
        </w:rPr>
        <w:t>I</w:t>
      </w:r>
      <w:r>
        <w:rPr>
          <w:rFonts w:ascii="Arial" w:eastAsia="Arial"/>
          <w:spacing w:val="-8"/>
          <w:w w:val="105"/>
          <w:position w:val="0"/>
          <w:sz w:val="20"/>
        </w:rPr>
        <w:t> </w:t>
      </w:r>
      <w:r>
        <w:rPr>
          <w:w w:val="105"/>
          <w:position w:val="0"/>
          <w:sz w:val="20"/>
        </w:rPr>
        <w:t>0</w:t>
        <w:tab/>
      </w:r>
      <w:r>
        <w:rPr>
          <w:w w:val="105"/>
          <w:position w:val="-1"/>
          <w:sz w:val="20"/>
        </w:rPr>
        <w:t>178,066</w:t>
      </w:r>
    </w:p>
    <w:p>
      <w:pPr>
        <w:tabs>
          <w:tab w:pos="2802" w:val="left" w:leader="none"/>
          <w:tab w:pos="3871" w:val="left" w:leader="none"/>
          <w:tab w:pos="4820" w:val="left" w:leader="none"/>
          <w:tab w:pos="5685" w:val="left" w:leader="none"/>
          <w:tab w:pos="6450" w:val="left" w:leader="none"/>
          <w:tab w:pos="7539" w:val="left" w:leader="none"/>
          <w:tab w:pos="8299" w:val="left" w:leader="none"/>
          <w:tab w:pos="9702" w:val="left" w:leader="none"/>
        </w:tabs>
        <w:spacing w:before="78"/>
        <w:ind w:left="778" w:right="0" w:firstLine="0"/>
        <w:jc w:val="left"/>
        <w:rPr>
          <w:sz w:val="20"/>
        </w:rPr>
      </w:pPr>
      <w:r>
        <w:rPr>
          <w:rFonts w:ascii="Arial Unicode MS" w:eastAsia="Arial Unicode MS" w:hint="eastAsia"/>
          <w:w w:val="110"/>
          <w:position w:val="1"/>
          <w:sz w:val="17"/>
        </w:rPr>
        <w:t>八戸</w:t>
        <w:tab/>
      </w:r>
      <w:r>
        <w:rPr>
          <w:w w:val="110"/>
          <w:position w:val="1"/>
          <w:sz w:val="20"/>
        </w:rPr>
        <w:t>242,952</w:t>
        <w:tab/>
      </w:r>
      <w:r>
        <w:rPr>
          <w:rFonts w:ascii="Arial" w:eastAsia="Arial"/>
          <w:w w:val="110"/>
          <w:position w:val="1"/>
          <w:sz w:val="20"/>
        </w:rPr>
        <w:t>I,</w:t>
      </w:r>
      <w:r>
        <w:rPr>
          <w:rFonts w:ascii="Arial" w:eastAsia="Arial"/>
          <w:spacing w:val="18"/>
          <w:w w:val="110"/>
          <w:position w:val="1"/>
          <w:sz w:val="20"/>
        </w:rPr>
        <w:t> </w:t>
      </w:r>
      <w:r>
        <w:rPr>
          <w:w w:val="110"/>
          <w:position w:val="1"/>
          <w:sz w:val="20"/>
        </w:rPr>
        <w:t>037</w:t>
        <w:tab/>
      </w:r>
      <w:r>
        <w:rPr>
          <w:w w:val="110"/>
          <w:sz w:val="20"/>
        </w:rPr>
        <w:t>0.</w:t>
      </w:r>
      <w:r>
        <w:rPr>
          <w:spacing w:val="6"/>
          <w:w w:val="110"/>
          <w:sz w:val="20"/>
        </w:rPr>
        <w:t> </w:t>
      </w:r>
      <w:r>
        <w:rPr>
          <w:w w:val="110"/>
          <w:sz w:val="20"/>
        </w:rPr>
        <w:t>43</w:t>
        <w:tab/>
      </w:r>
      <w:r>
        <w:rPr>
          <w:w w:val="110"/>
          <w:position w:val="1"/>
          <w:sz w:val="20"/>
        </w:rPr>
        <w:t>-525</w:t>
        <w:tab/>
      </w:r>
      <w:r>
        <w:rPr>
          <w:w w:val="110"/>
          <w:sz w:val="20"/>
        </w:rPr>
        <w:t>-0.22</w:t>
        <w:tab/>
      </w:r>
      <w:r>
        <w:rPr>
          <w:w w:val="110"/>
          <w:position w:val="0"/>
          <w:sz w:val="20"/>
        </w:rPr>
        <w:t>512</w:t>
        <w:tab/>
        <w:t>0.</w:t>
      </w:r>
      <w:r>
        <w:rPr>
          <w:spacing w:val="-5"/>
          <w:w w:val="110"/>
          <w:position w:val="0"/>
          <w:sz w:val="20"/>
        </w:rPr>
        <w:t> </w:t>
      </w:r>
      <w:r>
        <w:rPr>
          <w:w w:val="110"/>
          <w:position w:val="0"/>
          <w:sz w:val="20"/>
        </w:rPr>
        <w:t>21</w:t>
        <w:tab/>
      </w:r>
      <w:r>
        <w:rPr>
          <w:w w:val="110"/>
          <w:position w:val="-1"/>
          <w:sz w:val="20"/>
        </w:rPr>
        <w:t>243,464</w:t>
      </w:r>
    </w:p>
    <w:p>
      <w:pPr>
        <w:spacing w:after="0"/>
        <w:jc w:val="left"/>
        <w:rPr>
          <w:sz w:val="20"/>
        </w:rPr>
        <w:sectPr>
          <w:type w:val="continuous"/>
          <w:pgSz w:w="11990" w:h="16840"/>
          <w:pgMar w:top="1580" w:bottom="280" w:left="520" w:right="0"/>
        </w:sectPr>
      </w:pPr>
    </w:p>
    <w:p>
      <w:pPr>
        <w:tabs>
          <w:tab w:pos="1196" w:val="left" w:leader="none"/>
          <w:tab w:pos="1625" w:val="left" w:leader="none"/>
          <w:tab w:pos="2900" w:val="left" w:leader="none"/>
          <w:tab w:pos="4184" w:val="left" w:leader="none"/>
          <w:tab w:pos="4820" w:val="left" w:leader="none"/>
        </w:tabs>
        <w:spacing w:before="63"/>
        <w:ind w:left="763" w:right="0" w:firstLine="0"/>
        <w:jc w:val="left"/>
        <w:rPr>
          <w:sz w:val="20"/>
        </w:rPr>
      </w:pPr>
      <w:r>
        <w:rPr>
          <w:rFonts w:ascii="Arial Unicode MS" w:eastAsia="Arial Unicode MS" w:hint="eastAsia"/>
          <w:w w:val="105"/>
          <w:position w:val="1"/>
          <w:sz w:val="19"/>
        </w:rPr>
        <w:t>黒</w:t>
        <w:tab/>
      </w:r>
      <w:r>
        <w:rPr>
          <w:rFonts w:ascii="Arial Unicode MS" w:eastAsia="Arial Unicode MS" w:hint="eastAsia"/>
          <w:w w:val="105"/>
          <w:position w:val="1"/>
          <w:sz w:val="17"/>
        </w:rPr>
        <w:t>仁</w:t>
        <w:tab/>
        <w:t>市</w:t>
        <w:tab/>
      </w:r>
      <w:r>
        <w:rPr>
          <w:w w:val="105"/>
          <w:position w:val="1"/>
          <w:sz w:val="20"/>
        </w:rPr>
        <w:t>39,060</w:t>
        <w:tab/>
      </w:r>
      <w:r>
        <w:rPr>
          <w:w w:val="105"/>
          <w:sz w:val="20"/>
        </w:rPr>
        <w:t>38</w:t>
        <w:tab/>
        <w:t>0.</w:t>
      </w:r>
      <w:r>
        <w:rPr>
          <w:spacing w:val="5"/>
          <w:w w:val="105"/>
          <w:sz w:val="20"/>
        </w:rPr>
        <w:t> </w:t>
      </w:r>
      <w:r>
        <w:rPr>
          <w:w w:val="105"/>
          <w:sz w:val="20"/>
        </w:rPr>
        <w:t>10</w:t>
      </w:r>
    </w:p>
    <w:p>
      <w:pPr>
        <w:tabs>
          <w:tab w:pos="1850" w:val="left" w:leader="none"/>
          <w:tab w:pos="2495" w:val="left" w:leader="none"/>
          <w:tab w:pos="4003" w:val="left" w:leader="none"/>
        </w:tabs>
        <w:spacing w:before="101"/>
        <w:ind w:left="763" w:right="0" w:firstLine="0"/>
        <w:jc w:val="left"/>
        <w:rPr>
          <w:sz w:val="20"/>
        </w:rPr>
      </w:pPr>
      <w:r>
        <w:rPr/>
        <w:br w:type="column"/>
      </w:r>
      <w:r>
        <w:rPr>
          <w:w w:val="105"/>
          <w:position w:val="1"/>
          <w:sz w:val="20"/>
        </w:rPr>
        <w:t>0.02</w:t>
        <w:tab/>
        <w:t>47</w:t>
        <w:tab/>
        <w:t>0</w:t>
      </w:r>
      <w:r>
        <w:rPr>
          <w:spacing w:val="-33"/>
          <w:w w:val="105"/>
          <w:position w:val="1"/>
          <w:sz w:val="20"/>
        </w:rPr>
        <w:t> </w:t>
      </w:r>
      <w:r>
        <w:rPr>
          <w:w w:val="105"/>
          <w:position w:val="1"/>
          <w:sz w:val="20"/>
        </w:rPr>
        <w:t>.12</w:t>
        <w:tab/>
      </w:r>
      <w:r>
        <w:rPr>
          <w:w w:val="105"/>
          <w:sz w:val="20"/>
        </w:rPr>
        <w:t>39,</w:t>
      </w:r>
      <w:r>
        <w:rPr>
          <w:spacing w:val="29"/>
          <w:w w:val="105"/>
          <w:sz w:val="20"/>
        </w:rPr>
        <w:t> </w:t>
      </w:r>
      <w:r>
        <w:rPr>
          <w:w w:val="105"/>
          <w:sz w:val="20"/>
        </w:rPr>
        <w:t>107</w:t>
      </w:r>
    </w:p>
    <w:p>
      <w:pPr>
        <w:spacing w:after="0"/>
        <w:jc w:val="left"/>
        <w:rPr>
          <w:sz w:val="20"/>
        </w:rPr>
        <w:sectPr>
          <w:type w:val="continuous"/>
          <w:pgSz w:w="11990" w:h="16840"/>
          <w:pgMar w:top="1580" w:bottom="280" w:left="520" w:right="0"/>
          <w:cols w:num="2" w:equalWidth="0">
            <w:col w:w="5285" w:space="512"/>
            <w:col w:w="5673"/>
          </w:cols>
        </w:sectPr>
      </w:pPr>
    </w:p>
    <w:p>
      <w:pPr>
        <w:tabs>
          <w:tab w:pos="2904" w:val="left" w:leader="none"/>
          <w:tab w:pos="4182" w:val="left" w:leader="none"/>
          <w:tab w:pos="4820" w:val="left" w:leader="none"/>
          <w:tab w:pos="5786" w:val="left" w:leader="none"/>
          <w:tab w:pos="6552" w:val="left" w:leader="none"/>
          <w:tab w:pos="7532" w:val="left" w:leader="none"/>
          <w:tab w:pos="8292" w:val="left" w:leader="none"/>
          <w:tab w:pos="9799" w:val="left" w:leader="none"/>
        </w:tabs>
        <w:spacing w:before="62"/>
        <w:ind w:left="765" w:right="0" w:firstLine="0"/>
        <w:jc w:val="left"/>
        <w:rPr>
          <w:rFonts w:ascii="Arial" w:eastAsia="Arial"/>
          <w:sz w:val="22"/>
        </w:rPr>
      </w:pPr>
      <w:r>
        <w:rPr>
          <w:rFonts w:ascii="Arial Unicode MS" w:eastAsia="Arial Unicode MS" w:hint="eastAsia"/>
          <w:w w:val="105"/>
          <w:position w:val="4"/>
          <w:sz w:val="17"/>
        </w:rPr>
        <w:t>五所川）爪市</w:t>
        <w:tab/>
      </w:r>
      <w:r>
        <w:rPr>
          <w:w w:val="105"/>
          <w:position w:val="4"/>
          <w:sz w:val="20"/>
        </w:rPr>
        <w:t>48,662</w:t>
        <w:tab/>
      </w:r>
      <w:r>
        <w:rPr>
          <w:w w:val="105"/>
          <w:position w:val="2"/>
          <w:sz w:val="20"/>
        </w:rPr>
        <w:t>46</w:t>
        <w:tab/>
      </w:r>
      <w:r>
        <w:rPr>
          <w:w w:val="105"/>
          <w:position w:val="1"/>
          <w:sz w:val="20"/>
        </w:rPr>
        <w:t>0.09</w:t>
        <w:tab/>
        <w:t>113</w:t>
        <w:tab/>
        <w:t>0.</w:t>
      </w:r>
      <w:r>
        <w:rPr>
          <w:spacing w:val="-10"/>
          <w:w w:val="105"/>
          <w:position w:val="1"/>
          <w:sz w:val="20"/>
        </w:rPr>
        <w:t> </w:t>
      </w:r>
      <w:r>
        <w:rPr>
          <w:w w:val="105"/>
          <w:position w:val="1"/>
          <w:sz w:val="20"/>
        </w:rPr>
        <w:t>23</w:t>
        <w:tab/>
        <w:t>159</w:t>
        <w:tab/>
      </w:r>
      <w:r>
        <w:rPr>
          <w:w w:val="105"/>
          <w:sz w:val="20"/>
        </w:rPr>
        <w:t>0.33</w:t>
        <w:tab/>
      </w:r>
      <w:r>
        <w:rPr>
          <w:w w:val="105"/>
          <w:position w:val="1"/>
          <w:sz w:val="20"/>
        </w:rPr>
        <w:t>'18,821</w:t>
      </w:r>
      <w:r>
        <w:rPr>
          <w:spacing w:val="-7"/>
          <w:w w:val="105"/>
          <w:position w:val="1"/>
          <w:sz w:val="20"/>
        </w:rPr>
        <w:t> </w:t>
      </w:r>
      <w:r>
        <w:rPr>
          <w:rFonts w:ascii="Arial" w:eastAsia="Arial"/>
          <w:w w:val="55"/>
          <w:position w:val="1"/>
          <w:sz w:val="22"/>
        </w:rPr>
        <w:t>i</w:t>
      </w:r>
    </w:p>
    <w:p>
      <w:pPr>
        <w:tabs>
          <w:tab w:pos="1625" w:val="left" w:leader="none"/>
          <w:tab w:pos="2899" w:val="left" w:leader="none"/>
          <w:tab w:pos="4075" w:val="left" w:leader="none"/>
          <w:tab w:pos="4820" w:val="left" w:leader="none"/>
          <w:tab w:pos="5798" w:val="left" w:leader="none"/>
          <w:tab w:pos="6552" w:val="left" w:leader="none"/>
          <w:tab w:pos="7538" w:val="left" w:leader="none"/>
          <w:tab w:pos="8292" w:val="left" w:leader="none"/>
          <w:tab w:pos="9799" w:val="left" w:leader="none"/>
        </w:tabs>
        <w:spacing w:before="45"/>
        <w:ind w:left="759" w:right="0" w:firstLine="0"/>
        <w:jc w:val="left"/>
        <w:rPr>
          <w:sz w:val="20"/>
        </w:rPr>
      </w:pPr>
      <w:r>
        <w:rPr>
          <w:rFonts w:ascii="Arial Unicode MS" w:eastAsia="Arial Unicode MS" w:hint="eastAsia"/>
          <w:w w:val="30"/>
          <w:position w:val="4"/>
          <w:sz w:val="19"/>
        </w:rPr>
        <w:t>十和田</w:t>
        <w:tab/>
      </w:r>
      <w:r>
        <w:rPr>
          <w:rFonts w:ascii="Arial Unicode MS" w:eastAsia="Arial Unicode MS" w:hint="eastAsia"/>
          <w:w w:val="55"/>
          <w:position w:val="4"/>
          <w:sz w:val="17"/>
        </w:rPr>
        <w:t>市</w:t>
        <w:tab/>
      </w:r>
      <w:r>
        <w:rPr>
          <w:w w:val="105"/>
          <w:position w:val="3"/>
          <w:sz w:val="20"/>
        </w:rPr>
        <w:t>62,585</w:t>
        <w:tab/>
      </w:r>
      <w:r>
        <w:rPr>
          <w:w w:val="105"/>
          <w:position w:val="2"/>
          <w:sz w:val="20"/>
        </w:rPr>
        <w:t>187</w:t>
        <w:tab/>
      </w:r>
      <w:r>
        <w:rPr>
          <w:w w:val="105"/>
          <w:position w:val="1"/>
          <w:sz w:val="20"/>
        </w:rPr>
        <w:t>0.30</w:t>
        <w:tab/>
        <w:t>289</w:t>
        <w:tab/>
        <w:t>0.</w:t>
      </w:r>
      <w:r>
        <w:rPr>
          <w:spacing w:val="11"/>
          <w:w w:val="105"/>
          <w:position w:val="1"/>
          <w:sz w:val="20"/>
        </w:rPr>
        <w:t> </w:t>
      </w:r>
      <w:r>
        <w:rPr>
          <w:w w:val="105"/>
          <w:position w:val="1"/>
          <w:sz w:val="20"/>
        </w:rPr>
        <w:t>46</w:t>
        <w:tab/>
        <w:t>476</w:t>
        <w:tab/>
      </w:r>
      <w:r>
        <w:rPr>
          <w:w w:val="105"/>
          <w:sz w:val="20"/>
        </w:rPr>
        <w:t>0. 76</w:t>
        <w:tab/>
        <w:t>63,061</w:t>
      </w:r>
    </w:p>
    <w:p>
      <w:pPr>
        <w:tabs>
          <w:tab w:pos="1618" w:val="left" w:leader="none"/>
          <w:tab w:pos="2904" w:val="left" w:leader="none"/>
          <w:tab w:pos="4080" w:val="left" w:leader="none"/>
          <w:tab w:pos="4820" w:val="left" w:leader="none"/>
          <w:tab w:pos="5685" w:val="left" w:leader="none"/>
          <w:tab w:pos="6443" w:val="left" w:leader="none"/>
          <w:tab w:pos="7425" w:val="left" w:leader="none"/>
          <w:tab w:pos="8182" w:val="left" w:leader="none"/>
          <w:tab w:pos="9797" w:val="left" w:leader="none"/>
        </w:tabs>
        <w:spacing w:before="72"/>
        <w:ind w:left="1198" w:right="0" w:firstLine="0"/>
        <w:jc w:val="left"/>
        <w:rPr>
          <w:sz w:val="20"/>
        </w:rPr>
      </w:pPr>
      <w:r>
        <w:rPr>
          <w:rFonts w:ascii="Arial Unicode MS" w:eastAsia="Arial Unicode MS" w:hint="eastAsia"/>
          <w:w w:val="105"/>
          <w:position w:val="2"/>
          <w:sz w:val="17"/>
        </w:rPr>
        <w:t>沢</w:t>
        <w:tab/>
      </w:r>
      <w:r>
        <w:rPr>
          <w:rFonts w:ascii="Arial Unicode MS" w:eastAsia="Arial Unicode MS" w:hint="eastAsia"/>
          <w:w w:val="105"/>
          <w:position w:val="1"/>
          <w:sz w:val="17"/>
        </w:rPr>
        <w:t>市</w:t>
        <w:tab/>
      </w:r>
      <w:r>
        <w:rPr>
          <w:w w:val="105"/>
          <w:position w:val="1"/>
          <w:sz w:val="20"/>
        </w:rPr>
        <w:t>41,</w:t>
      </w:r>
      <w:r>
        <w:rPr>
          <w:spacing w:val="-10"/>
          <w:w w:val="105"/>
          <w:position w:val="1"/>
          <w:sz w:val="20"/>
        </w:rPr>
        <w:t> </w:t>
      </w:r>
      <w:r>
        <w:rPr>
          <w:w w:val="105"/>
          <w:position w:val="1"/>
          <w:sz w:val="20"/>
        </w:rPr>
        <w:t>762</w:t>
        <w:tab/>
        <w:t>290</w:t>
        <w:tab/>
      </w:r>
      <w:r>
        <w:rPr>
          <w:w w:val="105"/>
          <w:sz w:val="20"/>
        </w:rPr>
        <w:t>0.</w:t>
      </w:r>
      <w:r>
        <w:rPr>
          <w:spacing w:val="-6"/>
          <w:w w:val="105"/>
          <w:sz w:val="20"/>
        </w:rPr>
        <w:t> </w:t>
      </w:r>
      <w:r>
        <w:rPr>
          <w:w w:val="105"/>
          <w:sz w:val="20"/>
        </w:rPr>
        <w:t>6</w:t>
      </w:r>
      <w:r>
        <w:rPr>
          <w:spacing w:val="-28"/>
          <w:w w:val="105"/>
          <w:sz w:val="20"/>
        </w:rPr>
        <w:t> </w:t>
      </w:r>
      <w:r>
        <w:rPr>
          <w:w w:val="105"/>
          <w:sz w:val="20"/>
        </w:rPr>
        <w:t>9</w:t>
        <w:tab/>
      </w:r>
      <w:r>
        <w:rPr>
          <w:w w:val="105"/>
          <w:position w:val="1"/>
          <w:sz w:val="20"/>
        </w:rPr>
        <w:t>-424</w:t>
        <w:tab/>
      </w:r>
      <w:r>
        <w:rPr>
          <w:w w:val="105"/>
          <w:sz w:val="20"/>
        </w:rPr>
        <w:t>-1.</w:t>
      </w:r>
      <w:r>
        <w:rPr>
          <w:spacing w:val="31"/>
          <w:w w:val="105"/>
          <w:sz w:val="20"/>
        </w:rPr>
        <w:t> </w:t>
      </w:r>
      <w:r>
        <w:rPr>
          <w:w w:val="105"/>
          <w:sz w:val="20"/>
        </w:rPr>
        <w:t>02</w:t>
        <w:tab/>
        <w:t>-134</w:t>
        <w:tab/>
      </w:r>
      <w:r>
        <w:rPr>
          <w:w w:val="105"/>
          <w:position w:val="0"/>
          <w:sz w:val="20"/>
        </w:rPr>
        <w:t>-0.32</w:t>
        <w:tab/>
      </w:r>
      <w:r>
        <w:rPr>
          <w:w w:val="105"/>
          <w:position w:val="-1"/>
          <w:sz w:val="20"/>
        </w:rPr>
        <w:t>41,628</w:t>
      </w:r>
    </w:p>
    <w:p>
      <w:pPr>
        <w:tabs>
          <w:tab w:pos="1184" w:val="left" w:leader="none"/>
          <w:tab w:pos="1602" w:val="left" w:leader="none"/>
          <w:tab w:pos="2904" w:val="left" w:leader="none"/>
          <w:tab w:pos="4075" w:val="left" w:leader="none"/>
          <w:tab w:pos="4820" w:val="left" w:leader="none"/>
          <w:tab w:pos="5895" w:val="left" w:leader="none"/>
          <w:tab w:pos="6552" w:val="left" w:leader="none"/>
          <w:tab w:pos="7537" w:val="left" w:leader="none"/>
          <w:tab w:pos="8292" w:val="left" w:leader="none"/>
          <w:tab w:pos="9797" w:val="left" w:leader="none"/>
        </w:tabs>
        <w:spacing w:line="255" w:lineRule="exact" w:before="47"/>
        <w:ind w:left="756" w:right="0" w:firstLine="0"/>
        <w:jc w:val="left"/>
        <w:rPr>
          <w:sz w:val="20"/>
        </w:rPr>
      </w:pPr>
      <w:r>
        <w:rPr/>
        <w:pict>
          <v:shape style="position:absolute;margin-left:74.909637pt;margin-top:14.475132pt;width:10.6pt;height:18.9pt;mso-position-horizontal-relative:page;mso-position-vertical-relative:paragraph;z-index:-1398832" type="#_x0000_t202" filled="false" stroked="false">
            <v:textbox inset="0,0,0,0">
              <w:txbxContent>
                <w:p>
                  <w:pPr>
                    <w:spacing w:line="377" w:lineRule="exact" w:before="0"/>
                    <w:ind w:left="0" w:right="0" w:firstLine="0"/>
                    <w:jc w:val="left"/>
                    <w:rPr>
                      <w:sz w:val="34"/>
                    </w:rPr>
                  </w:pPr>
                  <w:r>
                    <w:rPr>
                      <w:sz w:val="34"/>
                    </w:rPr>
                    <w:t>ir</w:t>
                  </w:r>
                </w:p>
              </w:txbxContent>
            </v:textbox>
            <w10:wrap type="none"/>
          </v:shape>
        </w:pict>
      </w:r>
      <w:r>
        <w:rPr>
          <w:rFonts w:ascii="Arial Unicode MS" w:eastAsia="Arial Unicode MS" w:hint="eastAsia"/>
          <w:w w:val="110"/>
          <w:position w:val="4"/>
          <w:sz w:val="19"/>
        </w:rPr>
        <w:t>む</w:t>
        <w:tab/>
      </w:r>
      <w:r>
        <w:rPr>
          <w:rFonts w:ascii="Arial Unicode MS" w:eastAsia="Arial Unicode MS" w:hint="eastAsia"/>
          <w:w w:val="110"/>
          <w:position w:val="4"/>
          <w:sz w:val="17"/>
        </w:rPr>
        <w:t>つ</w:t>
        <w:tab/>
      </w:r>
      <w:r>
        <w:rPr>
          <w:rFonts w:ascii="Arial Unicode MS" w:eastAsia="Arial Unicode MS" w:hint="eastAsia"/>
          <w:w w:val="110"/>
          <w:position w:val="4"/>
          <w:sz w:val="18"/>
        </w:rPr>
        <w:t>巾</w:t>
        <w:tab/>
      </w:r>
      <w:r>
        <w:rPr>
          <w:w w:val="110"/>
          <w:position w:val="4"/>
          <w:sz w:val="20"/>
        </w:rPr>
        <w:t>49,043</w:t>
        <w:tab/>
      </w:r>
      <w:r>
        <w:rPr>
          <w:w w:val="110"/>
          <w:position w:val="2"/>
          <w:sz w:val="20"/>
        </w:rPr>
        <w:t>166</w:t>
        <w:tab/>
        <w:t>0.</w:t>
      </w:r>
      <w:r>
        <w:rPr>
          <w:spacing w:val="-3"/>
          <w:w w:val="110"/>
          <w:position w:val="2"/>
          <w:sz w:val="20"/>
        </w:rPr>
        <w:t> </w:t>
      </w:r>
      <w:r>
        <w:rPr>
          <w:w w:val="110"/>
          <w:position w:val="2"/>
          <w:sz w:val="20"/>
        </w:rPr>
        <w:t>34</w:t>
        <w:tab/>
      </w:r>
      <w:r>
        <w:rPr>
          <w:w w:val="110"/>
          <w:position w:val="1"/>
          <w:sz w:val="20"/>
        </w:rPr>
        <w:t>35</w:t>
        <w:tab/>
        <w:t>0.07</w:t>
        <w:tab/>
        <w:t>201</w:t>
        <w:tab/>
        <w:t>0.</w:t>
      </w:r>
      <w:r>
        <w:rPr>
          <w:spacing w:val="-6"/>
          <w:w w:val="110"/>
          <w:position w:val="1"/>
          <w:sz w:val="20"/>
        </w:rPr>
        <w:t> </w:t>
      </w:r>
      <w:r>
        <w:rPr>
          <w:w w:val="110"/>
          <w:position w:val="1"/>
          <w:sz w:val="20"/>
        </w:rPr>
        <w:t>41</w:t>
        <w:tab/>
      </w:r>
      <w:r>
        <w:rPr>
          <w:w w:val="110"/>
          <w:sz w:val="20"/>
        </w:rPr>
        <w:t>49,244</w:t>
      </w:r>
    </w:p>
    <w:p>
      <w:pPr>
        <w:tabs>
          <w:tab w:pos="2713" w:val="left" w:leader="none"/>
        </w:tabs>
        <w:spacing w:line="123" w:lineRule="exact" w:before="0"/>
        <w:ind w:left="0" w:right="889" w:firstLine="0"/>
        <w:jc w:val="right"/>
        <w:rPr>
          <w:rFonts w:ascii="Arial Unicode MS" w:hAnsi="Arial Unicode MS" w:eastAsia="Arial Unicode MS" w:hint="eastAsia"/>
          <w:sz w:val="13"/>
        </w:rPr>
      </w:pPr>
      <w:r>
        <w:rPr>
          <w:rFonts w:ascii="Arial Unicode MS" w:hAnsi="Arial Unicode MS" w:eastAsia="Arial Unicode MS" w:hint="eastAsia"/>
          <w:w w:val="75"/>
          <w:sz w:val="9"/>
        </w:rPr>
        <w:t>‘―----ー一ー一</w:t>
        <w:tab/>
      </w:r>
      <w:r>
        <w:rPr>
          <w:rFonts w:ascii="Arial Unicode MS" w:hAnsi="Arial Unicode MS" w:eastAsia="Arial Unicode MS" w:hint="eastAsia"/>
          <w:w w:val="65"/>
          <w:position w:val="1"/>
          <w:sz w:val="13"/>
        </w:rPr>
        <w:t>」</w:t>
      </w:r>
    </w:p>
    <w:p>
      <w:pPr>
        <w:tabs>
          <w:tab w:pos="1196" w:val="left" w:leader="none"/>
          <w:tab w:pos="1616" w:val="left" w:leader="none"/>
          <w:tab w:pos="2900" w:val="left" w:leader="none"/>
          <w:tab w:pos="3960" w:val="left" w:leader="none"/>
          <w:tab w:pos="4711" w:val="left" w:leader="none"/>
          <w:tab w:pos="5678" w:val="left" w:leader="none"/>
          <w:tab w:pos="6443" w:val="left" w:leader="none"/>
          <w:tab w:pos="7425" w:val="left" w:leader="none"/>
          <w:tab w:pos="8182" w:val="left" w:leader="none"/>
          <w:tab w:pos="9792" w:val="left" w:leader="none"/>
        </w:tabs>
        <w:spacing w:line="246" w:lineRule="exact" w:before="0"/>
        <w:ind w:left="777" w:right="0" w:firstLine="0"/>
        <w:jc w:val="left"/>
        <w:rPr>
          <w:sz w:val="20"/>
        </w:rPr>
      </w:pPr>
      <w:r>
        <w:rPr>
          <w:rFonts w:ascii="Arial Unicode MS" w:eastAsia="Arial Unicode MS" w:hint="eastAsia"/>
          <w:w w:val="105"/>
          <w:position w:val="1"/>
          <w:sz w:val="18"/>
        </w:rPr>
        <w:t>東</w:t>
        <w:tab/>
      </w:r>
      <w:r>
        <w:rPr>
          <w:rFonts w:ascii="Arial Unicode MS" w:eastAsia="Arial Unicode MS" w:hint="eastAsia"/>
          <w:w w:val="105"/>
          <w:position w:val="1"/>
          <w:sz w:val="17"/>
        </w:rPr>
        <w:t>軽</w:t>
        <w:tab/>
        <w:t>郡</w:t>
        <w:tab/>
      </w:r>
      <w:r>
        <w:rPr>
          <w:w w:val="105"/>
          <w:position w:val="1"/>
          <w:sz w:val="20"/>
        </w:rPr>
        <w:t>33,739</w:t>
        <w:tab/>
        <w:t>-159</w:t>
        <w:tab/>
        <w:t>-0.</w:t>
      </w:r>
      <w:r>
        <w:rPr>
          <w:spacing w:val="31"/>
          <w:w w:val="105"/>
          <w:position w:val="1"/>
          <w:sz w:val="20"/>
        </w:rPr>
        <w:t> </w:t>
      </w:r>
      <w:r>
        <w:rPr>
          <w:w w:val="105"/>
          <w:position w:val="1"/>
          <w:sz w:val="20"/>
        </w:rPr>
        <w:t>47</w:t>
        <w:tab/>
        <w:t>-460</w:t>
        <w:tab/>
      </w:r>
      <w:r>
        <w:rPr>
          <w:w w:val="105"/>
          <w:sz w:val="20"/>
        </w:rPr>
        <w:t>-1.</w:t>
      </w:r>
      <w:r>
        <w:rPr>
          <w:spacing w:val="27"/>
          <w:w w:val="105"/>
          <w:sz w:val="20"/>
        </w:rPr>
        <w:t> </w:t>
      </w:r>
      <w:r>
        <w:rPr>
          <w:w w:val="105"/>
          <w:sz w:val="20"/>
        </w:rPr>
        <w:t>36</w:t>
        <w:tab/>
      </w:r>
      <w:r>
        <w:rPr>
          <w:rFonts w:ascii="Arial Unicode MS" w:eastAsia="Arial Unicode MS" w:hint="eastAsia"/>
          <w:w w:val="105"/>
          <w:sz w:val="9"/>
        </w:rPr>
        <w:t>ー</w:t>
      </w:r>
      <w:r>
        <w:rPr>
          <w:rFonts w:ascii="Arial Unicode MS" w:eastAsia="Arial Unicode MS" w:hint="eastAsia"/>
          <w:spacing w:val="-11"/>
          <w:w w:val="105"/>
          <w:sz w:val="9"/>
        </w:rPr>
        <w:t> </w:t>
      </w:r>
      <w:r>
        <w:rPr>
          <w:w w:val="105"/>
          <w:sz w:val="20"/>
        </w:rPr>
        <w:t>619</w:t>
        <w:tab/>
      </w:r>
      <w:r>
        <w:rPr>
          <w:w w:val="105"/>
          <w:position w:val="0"/>
          <w:sz w:val="20"/>
        </w:rPr>
        <w:t>-1.</w:t>
      </w:r>
      <w:r>
        <w:rPr>
          <w:spacing w:val="49"/>
          <w:w w:val="105"/>
          <w:position w:val="0"/>
          <w:sz w:val="20"/>
        </w:rPr>
        <w:t> </w:t>
      </w:r>
      <w:r>
        <w:rPr>
          <w:w w:val="105"/>
          <w:position w:val="0"/>
          <w:sz w:val="20"/>
        </w:rPr>
        <w:t>83</w:t>
        <w:tab/>
      </w:r>
      <w:r>
        <w:rPr>
          <w:w w:val="105"/>
          <w:position w:val="-1"/>
          <w:sz w:val="20"/>
        </w:rPr>
        <w:t>33,</w:t>
      </w:r>
      <w:r>
        <w:rPr>
          <w:spacing w:val="17"/>
          <w:w w:val="105"/>
          <w:position w:val="-1"/>
          <w:sz w:val="20"/>
        </w:rPr>
        <w:t> </w:t>
      </w:r>
      <w:r>
        <w:rPr>
          <w:w w:val="105"/>
          <w:position w:val="-1"/>
          <w:sz w:val="20"/>
        </w:rPr>
        <w:t>120</w:t>
      </w:r>
    </w:p>
    <w:p>
      <w:pPr>
        <w:tabs>
          <w:tab w:pos="1189" w:val="left" w:leader="none"/>
          <w:tab w:pos="1611" w:val="left" w:leader="none"/>
          <w:tab w:pos="2892" w:val="left" w:leader="none"/>
          <w:tab w:pos="4065" w:val="left" w:leader="none"/>
          <w:tab w:pos="4711" w:val="left" w:leader="none"/>
          <w:tab w:pos="5678" w:val="left" w:leader="none"/>
          <w:tab w:pos="6443" w:val="left" w:leader="none"/>
          <w:tab w:pos="7355" w:val="left" w:leader="none"/>
          <w:tab w:pos="8182" w:val="left" w:leader="none"/>
          <w:tab w:pos="9791" w:val="left" w:leader="none"/>
        </w:tabs>
        <w:spacing w:before="67"/>
        <w:ind w:left="760" w:right="0" w:firstLine="0"/>
        <w:jc w:val="left"/>
        <w:rPr>
          <w:sz w:val="20"/>
        </w:rPr>
      </w:pPr>
      <w:r>
        <w:rPr>
          <w:rFonts w:ascii="Arial Unicode MS" w:hAnsi="Arial Unicode MS" w:eastAsia="Arial Unicode MS" w:hint="eastAsia"/>
          <w:w w:val="105"/>
          <w:position w:val="1"/>
          <w:sz w:val="16"/>
        </w:rPr>
        <w:t>平</w:t>
        <w:tab/>
      </w:r>
      <w:r>
        <w:rPr>
          <w:rFonts w:ascii="Arial Unicode MS" w:hAnsi="Arial Unicode MS" w:eastAsia="Arial Unicode MS" w:hint="eastAsia"/>
          <w:w w:val="105"/>
          <w:position w:val="1"/>
          <w:sz w:val="17"/>
        </w:rPr>
        <w:t>内</w:t>
        <w:tab/>
      </w:r>
      <w:r>
        <w:rPr>
          <w:rFonts w:ascii="Arial Unicode MS" w:hAnsi="Arial Unicode MS" w:eastAsia="Arial Unicode MS" w:hint="eastAsia"/>
          <w:w w:val="105"/>
          <w:position w:val="1"/>
          <w:sz w:val="18"/>
        </w:rPr>
        <w:t>町</w:t>
        <w:tab/>
      </w:r>
      <w:r>
        <w:rPr>
          <w:w w:val="105"/>
          <w:position w:val="1"/>
          <w:sz w:val="20"/>
        </w:rPr>
        <w:t>15,444</w:t>
        <w:tab/>
      </w:r>
      <w:r>
        <w:rPr>
          <w:rFonts w:ascii="Arial Unicode MS" w:hAnsi="Arial Unicode MS" w:eastAsia="Arial Unicode MS" w:hint="eastAsia"/>
          <w:spacing w:val="11"/>
          <w:position w:val="0"/>
          <w:sz w:val="16"/>
        </w:rPr>
        <w:t>一</w:t>
      </w:r>
      <w:r>
        <w:rPr>
          <w:w w:val="105"/>
          <w:position w:val="0"/>
          <w:sz w:val="20"/>
        </w:rPr>
        <w:t>59</w:t>
        <w:tab/>
      </w:r>
      <w:r>
        <w:rPr>
          <w:w w:val="105"/>
          <w:sz w:val="20"/>
        </w:rPr>
        <w:t>-0. </w:t>
      </w:r>
      <w:r>
        <w:rPr>
          <w:spacing w:val="8"/>
          <w:w w:val="105"/>
          <w:sz w:val="20"/>
        </w:rPr>
        <w:t> </w:t>
      </w:r>
      <w:r>
        <w:rPr>
          <w:w w:val="105"/>
          <w:sz w:val="20"/>
        </w:rPr>
        <w:t>38</w:t>
        <w:tab/>
      </w:r>
      <w:r>
        <w:rPr>
          <w:w w:val="105"/>
          <w:position w:val="1"/>
          <w:sz w:val="20"/>
        </w:rPr>
        <w:t>-170</w:t>
        <w:tab/>
      </w:r>
      <w:r>
        <w:rPr>
          <w:w w:val="105"/>
          <w:sz w:val="20"/>
        </w:rPr>
        <w:t>-1.</w:t>
      </w:r>
      <w:r>
        <w:rPr>
          <w:spacing w:val="22"/>
          <w:w w:val="105"/>
          <w:sz w:val="20"/>
        </w:rPr>
        <w:t> </w:t>
      </w:r>
      <w:r>
        <w:rPr>
          <w:w w:val="105"/>
          <w:sz w:val="20"/>
        </w:rPr>
        <w:t>10</w:t>
        <w:tab/>
      </w:r>
      <w:r>
        <w:rPr>
          <w:rFonts w:ascii="Arial Unicode MS" w:hAnsi="Arial Unicode MS" w:eastAsia="Arial Unicode MS" w:hint="eastAsia"/>
          <w:w w:val="105"/>
          <w:sz w:val="9"/>
        </w:rPr>
        <w:t>―  </w:t>
      </w:r>
      <w:r>
        <w:rPr>
          <w:rFonts w:ascii="Arial Unicode MS" w:hAnsi="Arial Unicode MS" w:eastAsia="Arial Unicode MS" w:hint="eastAsia"/>
          <w:spacing w:val="22"/>
          <w:w w:val="105"/>
          <w:sz w:val="9"/>
        </w:rPr>
        <w:t> </w:t>
      </w:r>
      <w:r>
        <w:rPr>
          <w:w w:val="105"/>
          <w:sz w:val="20"/>
        </w:rPr>
        <w:t>229</w:t>
        <w:tab/>
      </w:r>
      <w:r>
        <w:rPr>
          <w:w w:val="105"/>
          <w:position w:val="0"/>
          <w:sz w:val="20"/>
        </w:rPr>
        <w:t>-1.</w:t>
      </w:r>
      <w:r>
        <w:rPr>
          <w:spacing w:val="48"/>
          <w:w w:val="105"/>
          <w:position w:val="0"/>
          <w:sz w:val="20"/>
        </w:rPr>
        <w:t> </w:t>
      </w:r>
      <w:r>
        <w:rPr>
          <w:w w:val="105"/>
          <w:position w:val="0"/>
          <w:sz w:val="20"/>
        </w:rPr>
        <w:t>48</w:t>
        <w:tab/>
      </w:r>
      <w:r>
        <w:rPr>
          <w:w w:val="105"/>
          <w:position w:val="-1"/>
          <w:sz w:val="20"/>
        </w:rPr>
        <w:t>15,215</w:t>
      </w:r>
    </w:p>
    <w:p>
      <w:pPr>
        <w:tabs>
          <w:tab w:pos="1186" w:val="left" w:leader="none"/>
          <w:tab w:pos="3005" w:val="left" w:leader="none"/>
          <w:tab w:pos="4076" w:val="left" w:leader="none"/>
          <w:tab w:pos="4711" w:val="left" w:leader="none"/>
          <w:tab w:pos="5724" w:val="left" w:leader="none"/>
          <w:tab w:pos="6443" w:val="left" w:leader="none"/>
          <w:tab w:pos="7533" w:val="left" w:leader="none"/>
          <w:tab w:pos="8120" w:val="left" w:leader="none"/>
          <w:tab w:pos="9905" w:val="left" w:leader="none"/>
        </w:tabs>
        <w:spacing w:before="55"/>
        <w:ind w:left="764" w:right="0" w:firstLine="0"/>
        <w:jc w:val="left"/>
        <w:rPr>
          <w:sz w:val="20"/>
        </w:rPr>
      </w:pPr>
      <w:r>
        <w:rPr>
          <w:rFonts w:ascii="Arial Unicode MS" w:hAnsi="Arial Unicode MS" w:eastAsia="Arial Unicode MS" w:hint="eastAsia"/>
          <w:w w:val="115"/>
          <w:position w:val="1"/>
          <w:sz w:val="17"/>
        </w:rPr>
        <w:t>蟹</w:t>
        <w:tab/>
      </w:r>
      <w:r>
        <w:rPr>
          <w:rFonts w:ascii="Arial Unicode MS" w:hAnsi="Arial Unicode MS" w:eastAsia="Arial Unicode MS" w:hint="eastAsia"/>
          <w:w w:val="115"/>
          <w:position w:val="1"/>
          <w:sz w:val="19"/>
        </w:rPr>
        <w:t>田  </w:t>
      </w:r>
      <w:r>
        <w:rPr>
          <w:rFonts w:ascii="Arial Unicode MS" w:hAnsi="Arial Unicode MS" w:eastAsia="Arial Unicode MS" w:hint="eastAsia"/>
          <w:spacing w:val="16"/>
          <w:w w:val="115"/>
          <w:position w:val="1"/>
          <w:sz w:val="19"/>
        </w:rPr>
        <w:t> </w:t>
      </w:r>
      <w:r>
        <w:rPr>
          <w:rFonts w:ascii="Arial Unicode MS" w:hAnsi="Arial Unicode MS" w:eastAsia="Arial Unicode MS" w:hint="eastAsia"/>
          <w:w w:val="115"/>
          <w:sz w:val="18"/>
        </w:rPr>
        <w:t>町</w:t>
        <w:tab/>
      </w:r>
      <w:r>
        <w:rPr>
          <w:w w:val="115"/>
          <w:position w:val="1"/>
          <w:sz w:val="20"/>
        </w:rPr>
        <w:t>4,311</w:t>
        <w:tab/>
        <w:t>-14</w:t>
        <w:tab/>
      </w:r>
      <w:r>
        <w:rPr>
          <w:w w:val="115"/>
          <w:sz w:val="20"/>
        </w:rPr>
        <w:t>-0.32</w:t>
        <w:tab/>
      </w:r>
      <w:r>
        <w:rPr>
          <w:rFonts w:ascii="Arial Unicode MS" w:hAnsi="Arial Unicode MS" w:eastAsia="Arial Unicode MS" w:hint="eastAsia"/>
          <w:w w:val="115"/>
          <w:position w:val="1"/>
          <w:sz w:val="9"/>
        </w:rPr>
        <w:t>―  </w:t>
      </w:r>
      <w:r>
        <w:rPr>
          <w:rFonts w:ascii="Arial Unicode MS" w:hAnsi="Arial Unicode MS" w:eastAsia="Arial Unicode MS" w:hint="eastAsia"/>
          <w:spacing w:val="11"/>
          <w:w w:val="115"/>
          <w:position w:val="1"/>
          <w:sz w:val="9"/>
        </w:rPr>
        <w:t> </w:t>
      </w:r>
      <w:r>
        <w:rPr>
          <w:w w:val="115"/>
          <w:position w:val="1"/>
          <w:sz w:val="20"/>
        </w:rPr>
        <w:t>85</w:t>
        <w:tab/>
      </w:r>
      <w:r>
        <w:rPr>
          <w:w w:val="115"/>
          <w:sz w:val="20"/>
        </w:rPr>
        <w:t>-1.</w:t>
      </w:r>
      <w:r>
        <w:rPr>
          <w:spacing w:val="25"/>
          <w:w w:val="115"/>
          <w:sz w:val="20"/>
        </w:rPr>
        <w:t> </w:t>
      </w:r>
      <w:r>
        <w:rPr>
          <w:w w:val="115"/>
          <w:sz w:val="20"/>
        </w:rPr>
        <w:t>97</w:t>
        <w:tab/>
        <w:t>-99</w:t>
        <w:tab/>
      </w:r>
      <w:r>
        <w:rPr>
          <w:rFonts w:ascii="Arial Unicode MS" w:hAnsi="Arial Unicode MS" w:eastAsia="Arial Unicode MS" w:hint="eastAsia"/>
          <w:w w:val="115"/>
          <w:position w:val="0"/>
          <w:sz w:val="9"/>
        </w:rPr>
        <w:t>―  </w:t>
      </w:r>
      <w:r>
        <w:rPr>
          <w:rFonts w:ascii="Arial Unicode MS" w:hAnsi="Arial Unicode MS" w:eastAsia="Arial Unicode MS" w:hint="eastAsia"/>
          <w:spacing w:val="6"/>
          <w:w w:val="115"/>
          <w:position w:val="0"/>
          <w:sz w:val="9"/>
        </w:rPr>
        <w:t> </w:t>
      </w:r>
      <w:r>
        <w:rPr>
          <w:w w:val="110"/>
          <w:position w:val="0"/>
          <w:sz w:val="20"/>
        </w:rPr>
        <w:t>2.</w:t>
      </w:r>
      <w:r>
        <w:rPr>
          <w:spacing w:val="8"/>
          <w:w w:val="110"/>
          <w:position w:val="0"/>
          <w:sz w:val="20"/>
        </w:rPr>
        <w:t> </w:t>
      </w:r>
      <w:r>
        <w:rPr>
          <w:w w:val="110"/>
          <w:position w:val="0"/>
          <w:sz w:val="20"/>
        </w:rPr>
        <w:t>30</w:t>
        <w:tab/>
      </w:r>
      <w:r>
        <w:rPr>
          <w:w w:val="115"/>
          <w:position w:val="-1"/>
          <w:sz w:val="20"/>
        </w:rPr>
        <w:t>4,212</w:t>
      </w:r>
    </w:p>
    <w:p>
      <w:pPr>
        <w:tabs>
          <w:tab w:pos="1604" w:val="left" w:leader="none"/>
          <w:tab w:pos="3005" w:val="left" w:leader="none"/>
          <w:tab w:pos="4085" w:val="left" w:leader="none"/>
          <w:tab w:pos="4711" w:val="left" w:leader="none"/>
          <w:tab w:pos="5787" w:val="left" w:leader="none"/>
          <w:tab w:pos="6436" w:val="left" w:leader="none"/>
          <w:tab w:pos="7417" w:val="left" w:leader="none"/>
          <w:tab w:pos="8113" w:val="left" w:leader="none"/>
          <w:tab w:pos="9905" w:val="left" w:leader="none"/>
        </w:tabs>
        <w:spacing w:line="186" w:lineRule="exact" w:before="73"/>
        <w:ind w:left="1181" w:right="0" w:firstLine="0"/>
        <w:jc w:val="left"/>
        <w:rPr>
          <w:sz w:val="20"/>
        </w:rPr>
      </w:pPr>
      <w:r>
        <w:rPr>
          <w:rFonts w:ascii="Arial Unicode MS" w:hAnsi="Arial Unicode MS" w:eastAsia="Arial Unicode MS" w:hint="eastAsia"/>
          <w:position w:val="3"/>
          <w:sz w:val="17"/>
        </w:rPr>
        <w:t>別</w:t>
        <w:tab/>
      </w:r>
      <w:r>
        <w:rPr>
          <w:rFonts w:ascii="Arial Unicode MS" w:hAnsi="Arial Unicode MS" w:eastAsia="Arial Unicode MS" w:hint="eastAsia"/>
          <w:position w:val="2"/>
          <w:sz w:val="18"/>
        </w:rPr>
        <w:t>町</w:t>
        <w:tab/>
      </w:r>
      <w:r>
        <w:rPr>
          <w:position w:val="3"/>
          <w:sz w:val="20"/>
        </w:rPr>
        <w:t>4,</w:t>
      </w:r>
      <w:r>
        <w:rPr>
          <w:spacing w:val="33"/>
          <w:position w:val="3"/>
          <w:sz w:val="20"/>
        </w:rPr>
        <w:t> </w:t>
      </w:r>
      <w:r>
        <w:rPr>
          <w:w w:val="105"/>
          <w:position w:val="3"/>
          <w:sz w:val="20"/>
        </w:rPr>
        <w:t>729</w:t>
        <w:tab/>
      </w:r>
      <w:r>
        <w:rPr>
          <w:rFonts w:ascii="Arial Unicode MS" w:hAnsi="Arial Unicode MS" w:eastAsia="Arial Unicode MS" w:hint="eastAsia"/>
          <w:position w:val="3"/>
          <w:sz w:val="12"/>
        </w:rPr>
        <w:t>—</w:t>
      </w:r>
      <w:r>
        <w:rPr>
          <w:rFonts w:ascii="Arial Unicode MS" w:hAnsi="Arial Unicode MS" w:eastAsia="Arial Unicode MS" w:hint="eastAsia"/>
          <w:spacing w:val="-23"/>
          <w:position w:val="3"/>
          <w:sz w:val="12"/>
        </w:rPr>
        <w:t> </w:t>
      </w:r>
      <w:r>
        <w:rPr>
          <w:w w:val="105"/>
          <w:position w:val="3"/>
          <w:sz w:val="20"/>
        </w:rPr>
        <w:t>38</w:t>
        <w:tab/>
      </w:r>
      <w:r>
        <w:rPr>
          <w:w w:val="105"/>
          <w:position w:val="2"/>
          <w:sz w:val="20"/>
        </w:rPr>
        <w:t>-0.80</w:t>
        <w:tab/>
      </w:r>
      <w:r>
        <w:rPr>
          <w:rFonts w:ascii="Arial Unicode MS" w:hAnsi="Arial Unicode MS" w:eastAsia="Arial Unicode MS" w:hint="eastAsia"/>
          <w:spacing w:val="7"/>
          <w:w w:val="105"/>
          <w:position w:val="2"/>
          <w:sz w:val="9"/>
        </w:rPr>
        <w:t>ー</w:t>
      </w:r>
      <w:r>
        <w:rPr>
          <w:spacing w:val="2"/>
          <w:w w:val="105"/>
          <w:position w:val="2"/>
          <w:sz w:val="20"/>
        </w:rPr>
        <w:t>70</w:t>
        <w:tab/>
      </w:r>
      <w:r>
        <w:rPr>
          <w:w w:val="105"/>
          <w:position w:val="1"/>
          <w:sz w:val="20"/>
        </w:rPr>
        <w:t>-1. </w:t>
      </w:r>
      <w:r>
        <w:rPr>
          <w:spacing w:val="10"/>
          <w:w w:val="105"/>
          <w:position w:val="1"/>
          <w:sz w:val="20"/>
        </w:rPr>
        <w:t> </w:t>
      </w:r>
      <w:r>
        <w:rPr>
          <w:w w:val="105"/>
          <w:position w:val="1"/>
          <w:sz w:val="20"/>
        </w:rPr>
        <w:t>48</w:t>
        <w:tab/>
        <w:t>-108</w:t>
        <w:tab/>
      </w:r>
      <w:r>
        <w:rPr>
          <w:rFonts w:ascii="Arial Unicode MS" w:hAnsi="Arial Unicode MS" w:eastAsia="Arial Unicode MS" w:hint="eastAsia"/>
          <w:w w:val="105"/>
          <w:position w:val="1"/>
          <w:sz w:val="9"/>
        </w:rPr>
        <w:t>―  </w:t>
      </w:r>
      <w:r>
        <w:rPr>
          <w:rFonts w:ascii="Arial Unicode MS" w:hAnsi="Arial Unicode MS" w:eastAsia="Arial Unicode MS" w:hint="eastAsia"/>
          <w:spacing w:val="21"/>
          <w:w w:val="105"/>
          <w:position w:val="1"/>
          <w:sz w:val="9"/>
        </w:rPr>
        <w:t> </w:t>
      </w:r>
      <w:r>
        <w:rPr>
          <w:position w:val="1"/>
          <w:sz w:val="20"/>
        </w:rPr>
        <w:t>2.</w:t>
      </w:r>
      <w:r>
        <w:rPr>
          <w:spacing w:val="26"/>
          <w:position w:val="1"/>
          <w:sz w:val="20"/>
        </w:rPr>
        <w:t> </w:t>
      </w:r>
      <w:r>
        <w:rPr>
          <w:w w:val="105"/>
          <w:position w:val="1"/>
          <w:sz w:val="20"/>
        </w:rPr>
        <w:t>28</w:t>
        <w:tab/>
      </w:r>
      <w:r>
        <w:rPr>
          <w:w w:val="105"/>
          <w:sz w:val="20"/>
        </w:rPr>
        <w:t>4,621</w:t>
      </w:r>
    </w:p>
    <w:p>
      <w:pPr>
        <w:spacing w:after="0" w:line="186" w:lineRule="exact"/>
        <w:jc w:val="left"/>
        <w:rPr>
          <w:sz w:val="20"/>
        </w:rPr>
        <w:sectPr>
          <w:type w:val="continuous"/>
          <w:pgSz w:w="11990" w:h="16840"/>
          <w:pgMar w:top="1580" w:bottom="280" w:left="520" w:right="0"/>
        </w:sectPr>
      </w:pPr>
    </w:p>
    <w:p>
      <w:pPr>
        <w:spacing w:before="1"/>
        <w:ind w:left="0" w:right="0" w:firstLine="0"/>
        <w:jc w:val="right"/>
        <w:rPr>
          <w:sz w:val="12"/>
        </w:rPr>
      </w:pPr>
      <w:r>
        <w:rPr>
          <w:rFonts w:ascii="Arial Unicode MS" w:eastAsia="Arial Unicode MS" w:hint="eastAsia"/>
          <w:spacing w:val="-152"/>
          <w:w w:val="105"/>
          <w:sz w:val="13"/>
        </w:rPr>
        <w:t>左</w:t>
      </w:r>
      <w:r>
        <w:rPr>
          <w:rFonts w:ascii="Arial Unicode MS" w:eastAsia="Arial Unicode MS" w:hint="eastAsia"/>
          <w:spacing w:val="-86"/>
          <w:w w:val="105"/>
          <w:sz w:val="10"/>
        </w:rPr>
        <w:t>廷茨</w:t>
      </w:r>
      <w:r>
        <w:rPr>
          <w:sz w:val="12"/>
        </w:rPr>
        <w:t>I</w:t>
      </w:r>
    </w:p>
    <w:p>
      <w:pPr>
        <w:tabs>
          <w:tab w:pos="730" w:val="left" w:leader="none"/>
          <w:tab w:pos="2115" w:val="left" w:leader="none"/>
          <w:tab w:pos="3191" w:val="left" w:leader="none"/>
          <w:tab w:pos="3833" w:val="left" w:leader="none"/>
          <w:tab w:pos="4909" w:val="left" w:leader="none"/>
          <w:tab w:pos="5558" w:val="left" w:leader="none"/>
          <w:tab w:pos="6657" w:val="left" w:leader="none"/>
          <w:tab w:pos="7297" w:val="left" w:leader="none"/>
          <w:tab w:pos="9022" w:val="left" w:leader="none"/>
        </w:tabs>
        <w:spacing w:before="77"/>
        <w:ind w:left="324" w:right="0" w:firstLine="0"/>
        <w:jc w:val="left"/>
        <w:rPr>
          <w:sz w:val="20"/>
        </w:rPr>
      </w:pPr>
      <w:r>
        <w:rPr/>
        <w:br w:type="column"/>
      </w:r>
      <w:r>
        <w:rPr>
          <w:spacing w:val="-12"/>
          <w:position w:val="1"/>
          <w:sz w:val="28"/>
        </w:rPr>
        <w:t>t</w:t>
      </w:r>
      <w:r>
        <w:rPr>
          <w:rFonts w:ascii="Arial Unicode MS" w:hAnsi="Arial Unicode MS" w:eastAsia="Arial Unicode MS" w:hint="eastAsia"/>
          <w:position w:val="1"/>
          <w:sz w:val="18"/>
        </w:rPr>
        <w:t>廿</w:t>
        <w:tab/>
      </w:r>
      <w:r>
        <w:rPr>
          <w:rFonts w:ascii="Arial Unicode MS" w:hAnsi="Arial Unicode MS" w:eastAsia="Arial Unicode MS" w:hint="eastAsia"/>
          <w:position w:val="1"/>
          <w:sz w:val="17"/>
        </w:rPr>
        <w:t>村</w:t>
        <w:tab/>
      </w:r>
      <w:r>
        <w:rPr>
          <w:w w:val="110"/>
          <w:position w:val="1"/>
          <w:sz w:val="20"/>
        </w:rPr>
        <w:t>3,773</w:t>
        <w:tab/>
        <w:t>-18</w:t>
        <w:tab/>
      </w:r>
      <w:r>
        <w:rPr>
          <w:w w:val="110"/>
          <w:sz w:val="20"/>
        </w:rPr>
        <w:t>-0.</w:t>
      </w:r>
      <w:r>
        <w:rPr>
          <w:spacing w:val="5"/>
          <w:w w:val="110"/>
          <w:sz w:val="20"/>
        </w:rPr>
        <w:t> </w:t>
      </w:r>
      <w:r>
        <w:rPr>
          <w:w w:val="110"/>
          <w:sz w:val="20"/>
        </w:rPr>
        <w:t>48</w:t>
        <w:tab/>
      </w:r>
      <w:r>
        <w:rPr>
          <w:rFonts w:ascii="Arial Unicode MS" w:hAnsi="Arial Unicode MS" w:eastAsia="Arial Unicode MS" w:hint="eastAsia"/>
          <w:spacing w:val="6"/>
          <w:w w:val="110"/>
          <w:position w:val="1"/>
          <w:sz w:val="9"/>
        </w:rPr>
        <w:t>ー</w:t>
      </w:r>
      <w:r>
        <w:rPr>
          <w:w w:val="110"/>
          <w:position w:val="1"/>
          <w:sz w:val="20"/>
        </w:rPr>
        <w:t>38</w:t>
        <w:tab/>
      </w:r>
      <w:r>
        <w:rPr>
          <w:w w:val="110"/>
          <w:sz w:val="20"/>
        </w:rPr>
        <w:t>-1.01</w:t>
        <w:tab/>
      </w:r>
      <w:r>
        <w:rPr>
          <w:rFonts w:ascii="Arial Unicode MS" w:hAnsi="Arial Unicode MS" w:eastAsia="Arial Unicode MS" w:hint="eastAsia"/>
          <w:sz w:val="12"/>
        </w:rPr>
        <w:t>—</w:t>
      </w:r>
      <w:r>
        <w:rPr>
          <w:rFonts w:ascii="Arial Unicode MS" w:hAnsi="Arial Unicode MS" w:eastAsia="Arial Unicode MS" w:hint="eastAsia"/>
          <w:spacing w:val="-19"/>
          <w:sz w:val="12"/>
        </w:rPr>
        <w:t> </w:t>
      </w:r>
      <w:r>
        <w:rPr>
          <w:sz w:val="20"/>
        </w:rPr>
        <w:t>56</w:t>
        <w:tab/>
      </w:r>
      <w:r>
        <w:rPr>
          <w:position w:val="0"/>
          <w:sz w:val="20"/>
        </w:rPr>
        <w:t>-1. </w:t>
      </w:r>
      <w:r>
        <w:rPr>
          <w:spacing w:val="14"/>
          <w:position w:val="0"/>
          <w:sz w:val="20"/>
        </w:rPr>
        <w:t> </w:t>
      </w:r>
      <w:r>
        <w:rPr>
          <w:w w:val="110"/>
          <w:position w:val="0"/>
          <w:sz w:val="20"/>
        </w:rPr>
        <w:t>48</w:t>
        <w:tab/>
      </w:r>
      <w:r>
        <w:rPr>
          <w:w w:val="110"/>
          <w:position w:val="-1"/>
          <w:sz w:val="20"/>
        </w:rPr>
        <w:t>3,717</w:t>
      </w:r>
    </w:p>
    <w:p>
      <w:pPr>
        <w:spacing w:after="0"/>
        <w:jc w:val="left"/>
        <w:rPr>
          <w:sz w:val="20"/>
        </w:rPr>
        <w:sectPr>
          <w:type w:val="continuous"/>
          <w:pgSz w:w="11990" w:h="16840"/>
          <w:pgMar w:top="1580" w:bottom="280" w:left="520" w:right="0"/>
          <w:cols w:num="2" w:equalWidth="0">
            <w:col w:w="838" w:space="40"/>
            <w:col w:w="10592"/>
          </w:cols>
        </w:sectPr>
      </w:pPr>
    </w:p>
    <w:p>
      <w:pPr>
        <w:tabs>
          <w:tab w:pos="1177" w:val="left" w:leader="none"/>
          <w:tab w:pos="1608" w:val="left" w:leader="none"/>
          <w:tab w:pos="2997" w:val="left" w:leader="none"/>
          <w:tab w:pos="4069" w:val="left" w:leader="none"/>
          <w:tab w:pos="4704" w:val="left" w:leader="none"/>
          <w:tab w:pos="5779" w:val="left" w:leader="none"/>
          <w:tab w:pos="6436" w:val="left" w:leader="none"/>
          <w:tab w:pos="7535" w:val="left" w:leader="none"/>
          <w:tab w:pos="8106" w:val="left" w:leader="none"/>
          <w:tab w:pos="9897" w:val="left" w:leader="none"/>
        </w:tabs>
        <w:spacing w:before="66"/>
        <w:ind w:left="743" w:right="0" w:firstLine="0"/>
        <w:jc w:val="left"/>
        <w:rPr>
          <w:sz w:val="20"/>
        </w:rPr>
      </w:pPr>
      <w:r>
        <w:rPr>
          <w:rFonts w:ascii="Arial Unicode MS" w:hAnsi="Arial Unicode MS" w:eastAsia="Arial Unicode MS" w:hint="eastAsia"/>
          <w:w w:val="115"/>
          <w:sz w:val="19"/>
        </w:rPr>
        <w:t>ギ</w:t>
        <w:tab/>
      </w:r>
      <w:r>
        <w:rPr>
          <w:rFonts w:ascii="Arial Unicode MS" w:hAnsi="Arial Unicode MS" w:eastAsia="Arial Unicode MS" w:hint="eastAsia"/>
          <w:w w:val="115"/>
          <w:position w:val="1"/>
          <w:sz w:val="17"/>
        </w:rPr>
        <w:t>舘</w:t>
        <w:tab/>
        <w:t>村</w:t>
        <w:tab/>
      </w:r>
      <w:r>
        <w:rPr>
          <w:w w:val="115"/>
          <w:position w:val="1"/>
          <w:sz w:val="20"/>
        </w:rPr>
        <w:t>2,533</w:t>
        <w:tab/>
        <w:t>-10</w:t>
        <w:tab/>
      </w:r>
      <w:r>
        <w:rPr>
          <w:w w:val="115"/>
          <w:sz w:val="20"/>
        </w:rPr>
        <w:t>-0. 39</w:t>
        <w:tab/>
      </w:r>
      <w:r>
        <w:rPr>
          <w:w w:val="115"/>
          <w:position w:val="1"/>
          <w:sz w:val="20"/>
        </w:rPr>
        <w:t>-43</w:t>
        <w:tab/>
      </w:r>
      <w:r>
        <w:rPr>
          <w:w w:val="115"/>
          <w:sz w:val="20"/>
        </w:rPr>
        <w:t>-1.70</w:t>
        <w:tab/>
      </w:r>
      <w:r>
        <w:rPr>
          <w:rFonts w:ascii="Arial Unicode MS" w:hAnsi="Arial Unicode MS" w:eastAsia="Arial Unicode MS" w:hint="eastAsia"/>
          <w:sz w:val="12"/>
        </w:rPr>
        <w:t>—</w:t>
      </w:r>
      <w:r>
        <w:rPr>
          <w:rFonts w:ascii="Arial Unicode MS" w:hAnsi="Arial Unicode MS" w:eastAsia="Arial Unicode MS" w:hint="eastAsia"/>
          <w:spacing w:val="-21"/>
          <w:sz w:val="12"/>
        </w:rPr>
        <w:t> </w:t>
      </w:r>
      <w:r>
        <w:rPr>
          <w:sz w:val="20"/>
        </w:rPr>
        <w:t>53</w:t>
        <w:tab/>
      </w:r>
      <w:r>
        <w:rPr>
          <w:rFonts w:ascii="Arial Unicode MS" w:hAnsi="Arial Unicode MS" w:eastAsia="Arial Unicode MS" w:hint="eastAsia"/>
          <w:w w:val="115"/>
          <w:position w:val="0"/>
          <w:sz w:val="9"/>
        </w:rPr>
        <w:t>―  </w:t>
      </w:r>
      <w:r>
        <w:rPr>
          <w:rFonts w:ascii="Arial Unicode MS" w:hAnsi="Arial Unicode MS" w:eastAsia="Arial Unicode MS" w:hint="eastAsia"/>
          <w:spacing w:val="24"/>
          <w:w w:val="115"/>
          <w:position w:val="0"/>
          <w:sz w:val="9"/>
        </w:rPr>
        <w:t> </w:t>
      </w:r>
      <w:r>
        <w:rPr>
          <w:position w:val="0"/>
          <w:sz w:val="20"/>
        </w:rPr>
        <w:t>2.</w:t>
      </w:r>
      <w:r>
        <w:rPr>
          <w:spacing w:val="21"/>
          <w:position w:val="0"/>
          <w:sz w:val="20"/>
        </w:rPr>
        <w:t> </w:t>
      </w:r>
      <w:r>
        <w:rPr>
          <w:position w:val="0"/>
          <w:sz w:val="20"/>
        </w:rPr>
        <w:t>09</w:t>
        <w:tab/>
      </w:r>
      <w:r>
        <w:rPr>
          <w:w w:val="115"/>
          <w:position w:val="-1"/>
          <w:sz w:val="20"/>
        </w:rPr>
        <w:t>2,480</w:t>
      </w:r>
    </w:p>
    <w:p>
      <w:pPr>
        <w:tabs>
          <w:tab w:pos="1601" w:val="left" w:leader="none"/>
          <w:tab w:pos="2997" w:val="left" w:leader="none"/>
          <w:tab w:pos="3999" w:val="left" w:leader="none"/>
          <w:tab w:pos="4704" w:val="left" w:leader="none"/>
          <w:tab w:pos="5768" w:val="left" w:leader="none"/>
          <w:tab w:pos="6429" w:val="left" w:leader="none"/>
          <w:tab w:pos="7518" w:val="left" w:leader="none"/>
          <w:tab w:pos="8168" w:val="left" w:leader="none"/>
          <w:tab w:pos="9897" w:val="left" w:leader="none"/>
        </w:tabs>
        <w:spacing w:before="72"/>
        <w:ind w:left="1169" w:right="0" w:firstLine="0"/>
        <w:jc w:val="left"/>
        <w:rPr>
          <w:sz w:val="20"/>
        </w:rPr>
      </w:pPr>
      <w:r>
        <w:rPr>
          <w:rFonts w:ascii="Arial Unicode MS" w:hAnsi="Arial Unicode MS" w:eastAsia="Arial Unicode MS" w:hint="eastAsia"/>
          <w:w w:val="115"/>
          <w:position w:val="1"/>
          <w:sz w:val="17"/>
        </w:rPr>
        <w:t>厩</w:t>
        <w:tab/>
        <w:t>村</w:t>
        <w:tab/>
      </w:r>
      <w:r>
        <w:rPr>
          <w:w w:val="115"/>
          <w:position w:val="1"/>
          <w:sz w:val="20"/>
        </w:rPr>
        <w:t>2,949</w:t>
        <w:tab/>
      </w:r>
      <w:r>
        <w:rPr>
          <w:rFonts w:ascii="Arial Unicode MS" w:hAnsi="Arial Unicode MS" w:eastAsia="Arial Unicode MS" w:hint="eastAsia"/>
          <w:w w:val="115"/>
          <w:position w:val="1"/>
          <w:sz w:val="9"/>
        </w:rPr>
        <w:t>―  </w:t>
      </w:r>
      <w:r>
        <w:rPr>
          <w:rFonts w:ascii="Arial Unicode MS" w:hAnsi="Arial Unicode MS" w:eastAsia="Arial Unicode MS" w:hint="eastAsia"/>
          <w:spacing w:val="15"/>
          <w:w w:val="115"/>
          <w:position w:val="1"/>
          <w:sz w:val="9"/>
        </w:rPr>
        <w:t> </w:t>
      </w:r>
      <w:r>
        <w:rPr>
          <w:position w:val="1"/>
          <w:sz w:val="20"/>
        </w:rPr>
        <w:t>20</w:t>
        <w:tab/>
      </w:r>
      <w:r>
        <w:rPr>
          <w:w w:val="115"/>
          <w:sz w:val="20"/>
        </w:rPr>
        <w:t>-0.68</w:t>
        <w:tab/>
      </w:r>
      <w:r>
        <w:rPr>
          <w:rFonts w:ascii="Arial Unicode MS" w:hAnsi="Arial Unicode MS" w:eastAsia="Arial Unicode MS" w:hint="eastAsia"/>
          <w:spacing w:val="18"/>
          <w:sz w:val="16"/>
        </w:rPr>
        <w:t>一</w:t>
      </w:r>
      <w:r>
        <w:rPr>
          <w:sz w:val="20"/>
        </w:rPr>
        <w:t>54</w:t>
        <w:tab/>
      </w:r>
      <w:r>
        <w:rPr>
          <w:w w:val="115"/>
          <w:sz w:val="20"/>
        </w:rPr>
        <w:t>-1.</w:t>
      </w:r>
      <w:r>
        <w:rPr>
          <w:spacing w:val="19"/>
          <w:w w:val="115"/>
          <w:sz w:val="20"/>
        </w:rPr>
        <w:t> </w:t>
      </w:r>
      <w:r>
        <w:rPr>
          <w:w w:val="115"/>
          <w:sz w:val="20"/>
        </w:rPr>
        <w:t>83</w:t>
        <w:tab/>
        <w:t>-74</w:t>
        <w:tab/>
      </w:r>
      <w:r>
        <w:rPr>
          <w:w w:val="115"/>
          <w:position w:val="0"/>
          <w:sz w:val="20"/>
        </w:rPr>
        <w:t>-2.</w:t>
      </w:r>
      <w:r>
        <w:rPr>
          <w:spacing w:val="20"/>
          <w:w w:val="115"/>
          <w:position w:val="0"/>
          <w:sz w:val="20"/>
        </w:rPr>
        <w:t> </w:t>
      </w:r>
      <w:r>
        <w:rPr>
          <w:w w:val="115"/>
          <w:position w:val="0"/>
          <w:sz w:val="20"/>
        </w:rPr>
        <w:t>51</w:t>
        <w:tab/>
      </w:r>
      <w:r>
        <w:rPr>
          <w:w w:val="115"/>
          <w:position w:val="-1"/>
          <w:sz w:val="20"/>
        </w:rPr>
        <w:t>2,875</w:t>
      </w:r>
    </w:p>
    <w:p>
      <w:pPr>
        <w:tabs>
          <w:tab w:pos="1602" w:val="left" w:leader="none"/>
          <w:tab w:pos="2877" w:val="left" w:leader="none"/>
          <w:tab w:pos="3953" w:val="left" w:leader="none"/>
          <w:tab w:pos="4697" w:val="left" w:leader="none"/>
          <w:tab w:pos="5660" w:val="left" w:leader="none"/>
          <w:tab w:pos="6307" w:val="left" w:leader="none"/>
          <w:tab w:pos="7403" w:val="left" w:leader="none"/>
          <w:tab w:pos="8168" w:val="left" w:leader="none"/>
          <w:tab w:pos="9784" w:val="left" w:leader="none"/>
        </w:tabs>
        <w:spacing w:before="71"/>
        <w:ind w:left="744" w:right="0" w:firstLine="0"/>
        <w:jc w:val="left"/>
        <w:rPr>
          <w:sz w:val="20"/>
        </w:rPr>
      </w:pPr>
      <w:r>
        <w:rPr>
          <w:rFonts w:ascii="Arial Unicode MS" w:eastAsia="Arial Unicode MS" w:hint="eastAsia"/>
          <w:w w:val="115"/>
          <w:position w:val="1"/>
          <w:sz w:val="17"/>
        </w:rPr>
        <w:t>四津軽</w:t>
        <w:tab/>
        <w:t>郡</w:t>
        <w:tab/>
      </w:r>
      <w:r>
        <w:rPr>
          <w:w w:val="115"/>
          <w:position w:val="1"/>
          <w:sz w:val="20"/>
        </w:rPr>
        <w:t>68,959</w:t>
        <w:tab/>
        <w:t>-215</w:t>
        <w:tab/>
      </w:r>
      <w:r>
        <w:rPr>
          <w:w w:val="115"/>
          <w:sz w:val="20"/>
        </w:rPr>
        <w:t>-0.</w:t>
      </w:r>
      <w:r>
        <w:rPr>
          <w:spacing w:val="9"/>
          <w:w w:val="115"/>
          <w:sz w:val="20"/>
        </w:rPr>
        <w:t> </w:t>
      </w:r>
      <w:r>
        <w:rPr>
          <w:w w:val="115"/>
          <w:sz w:val="20"/>
        </w:rPr>
        <w:t>31</w:t>
        <w:tab/>
      </w:r>
      <w:r>
        <w:rPr>
          <w:rFonts w:ascii="Arial Unicode MS" w:eastAsia="Arial Unicode MS" w:hint="eastAsia"/>
          <w:spacing w:val="18"/>
          <w:w w:val="95"/>
          <w:position w:val="0"/>
          <w:sz w:val="16"/>
        </w:rPr>
        <w:t>一</w:t>
      </w:r>
      <w:r>
        <w:rPr>
          <w:w w:val="95"/>
          <w:position w:val="0"/>
          <w:sz w:val="20"/>
        </w:rPr>
        <w:t>504</w:t>
        <w:tab/>
      </w:r>
      <w:r>
        <w:rPr>
          <w:sz w:val="20"/>
        </w:rPr>
        <w:t>.</w:t>
      </w:r>
      <w:r>
        <w:rPr>
          <w:spacing w:val="18"/>
          <w:sz w:val="20"/>
        </w:rPr>
        <w:t> </w:t>
      </w:r>
      <w:r>
        <w:rPr>
          <w:sz w:val="20"/>
        </w:rPr>
        <w:t>-0. </w:t>
      </w:r>
      <w:r>
        <w:rPr>
          <w:spacing w:val="10"/>
          <w:sz w:val="20"/>
        </w:rPr>
        <w:t> </w:t>
      </w:r>
      <w:r>
        <w:rPr>
          <w:w w:val="115"/>
          <w:sz w:val="20"/>
        </w:rPr>
        <w:t>73</w:t>
        <w:tab/>
      </w:r>
      <w:r>
        <w:rPr>
          <w:w w:val="115"/>
          <w:position w:val="0"/>
          <w:sz w:val="20"/>
        </w:rPr>
        <w:t>-719</w:t>
        <w:tab/>
        <w:t>-1.04</w:t>
        <w:tab/>
      </w:r>
      <w:r>
        <w:rPr>
          <w:w w:val="115"/>
          <w:position w:val="-1"/>
          <w:sz w:val="20"/>
        </w:rPr>
        <w:t>68,240</w:t>
      </w:r>
    </w:p>
    <w:p>
      <w:pPr>
        <w:tabs>
          <w:tab w:pos="1039" w:val="left" w:leader="none"/>
          <w:tab w:pos="2319" w:val="left" w:leader="none"/>
          <w:tab w:pos="3512" w:val="left" w:leader="none"/>
          <w:tab w:pos="4146" w:val="left" w:leader="none"/>
          <w:tab w:pos="5113" w:val="left" w:leader="none"/>
          <w:tab w:pos="5878" w:val="left" w:leader="none"/>
          <w:tab w:pos="6860" w:val="left" w:leader="none"/>
          <w:tab w:pos="7618" w:val="left" w:leader="none"/>
          <w:tab w:pos="9226" w:val="left" w:leader="none"/>
        </w:tabs>
        <w:spacing w:before="74"/>
        <w:ind w:left="0" w:right="491" w:firstLine="0"/>
        <w:jc w:val="center"/>
        <w:rPr>
          <w:sz w:val="20"/>
        </w:rPr>
      </w:pPr>
      <w:r>
        <w:rPr>
          <w:rFonts w:ascii="Arial Unicode MS" w:eastAsia="Arial Unicode MS" w:hint="eastAsia"/>
          <w:w w:val="110"/>
          <w:position w:val="2"/>
          <w:sz w:val="17"/>
        </w:rPr>
        <w:t>｀鯵ケ沢</w:t>
        <w:tab/>
      </w:r>
      <w:r>
        <w:rPr>
          <w:rFonts w:ascii="Arial Unicode MS" w:eastAsia="Arial Unicode MS" w:hint="eastAsia"/>
          <w:w w:val="110"/>
          <w:position w:val="1"/>
          <w:sz w:val="18"/>
        </w:rPr>
        <w:t>町</w:t>
        <w:tab/>
      </w:r>
      <w:r>
        <w:rPr>
          <w:w w:val="110"/>
          <w:position w:val="1"/>
          <w:sz w:val="20"/>
        </w:rPr>
        <w:t>14,057</w:t>
        <w:tab/>
      </w:r>
      <w:r>
        <w:rPr>
          <w:rFonts w:ascii="Arial Unicode MS" w:eastAsia="Arial Unicode MS" w:hint="eastAsia"/>
          <w:spacing w:val="7"/>
          <w:w w:val="110"/>
          <w:position w:val="1"/>
          <w:sz w:val="9"/>
        </w:rPr>
        <w:t>ー</w:t>
      </w:r>
      <w:r>
        <w:rPr>
          <w:w w:val="110"/>
          <w:position w:val="1"/>
          <w:sz w:val="20"/>
        </w:rPr>
        <w:t>77</w:t>
        <w:tab/>
        <w:t>-0.55</w:t>
        <w:tab/>
        <w:t>-134</w:t>
        <w:tab/>
      </w:r>
      <w:r>
        <w:rPr>
          <w:w w:val="110"/>
          <w:sz w:val="20"/>
        </w:rPr>
        <w:t>-0.95</w:t>
        <w:tab/>
      </w:r>
      <w:r>
        <w:rPr>
          <w:w w:val="110"/>
          <w:position w:val="1"/>
          <w:sz w:val="20"/>
        </w:rPr>
        <w:t>--211</w:t>
        <w:tab/>
      </w:r>
      <w:r>
        <w:rPr>
          <w:w w:val="110"/>
          <w:position w:val="0"/>
          <w:sz w:val="20"/>
        </w:rPr>
        <w:t>-1.</w:t>
      </w:r>
      <w:r>
        <w:rPr>
          <w:spacing w:val="30"/>
          <w:w w:val="110"/>
          <w:position w:val="0"/>
          <w:sz w:val="20"/>
        </w:rPr>
        <w:t> </w:t>
      </w:r>
      <w:r>
        <w:rPr>
          <w:w w:val="110"/>
          <w:position w:val="0"/>
          <w:sz w:val="20"/>
        </w:rPr>
        <w:t>50</w:t>
        <w:tab/>
      </w:r>
      <w:r>
        <w:rPr>
          <w:w w:val="110"/>
          <w:position w:val="-1"/>
          <w:sz w:val="20"/>
        </w:rPr>
        <w:t>13,846</w:t>
      </w:r>
    </w:p>
    <w:p>
      <w:pPr>
        <w:tabs>
          <w:tab w:pos="1177" w:val="left" w:leader="none"/>
          <w:tab w:pos="1589" w:val="left" w:leader="none"/>
          <w:tab w:pos="2882" w:val="left" w:leader="none"/>
          <w:tab w:pos="4054" w:val="left" w:leader="none"/>
          <w:tab w:pos="4697" w:val="left" w:leader="none"/>
          <w:tab w:pos="5601" w:val="left" w:leader="none"/>
          <w:tab w:pos="6421" w:val="left" w:leader="none"/>
          <w:tab w:pos="7403" w:val="left" w:leader="none"/>
          <w:tab w:pos="8161" w:val="left" w:leader="none"/>
          <w:tab w:pos="9782" w:val="left" w:leader="none"/>
        </w:tabs>
        <w:spacing w:before="55"/>
        <w:ind w:left="737" w:right="0" w:firstLine="0"/>
        <w:jc w:val="left"/>
        <w:rPr>
          <w:sz w:val="20"/>
        </w:rPr>
      </w:pPr>
      <w:r>
        <w:rPr>
          <w:rFonts w:ascii="Arial Unicode MS" w:hAnsi="Arial Unicode MS" w:eastAsia="Arial Unicode MS" w:hint="eastAsia"/>
          <w:w w:val="110"/>
          <w:position w:val="2"/>
          <w:sz w:val="17"/>
        </w:rPr>
        <w:t>木</w:t>
        <w:tab/>
      </w:r>
      <w:r>
        <w:rPr>
          <w:rFonts w:ascii="Arial Unicode MS" w:hAnsi="Arial Unicode MS" w:eastAsia="Arial Unicode MS" w:hint="eastAsia"/>
          <w:w w:val="110"/>
          <w:position w:val="1"/>
          <w:sz w:val="19"/>
        </w:rPr>
        <w:t>造</w:t>
        <w:tab/>
      </w:r>
      <w:r>
        <w:rPr>
          <w:rFonts w:ascii="Arial Unicode MS" w:hAnsi="Arial Unicode MS" w:eastAsia="Arial Unicode MS" w:hint="eastAsia"/>
          <w:w w:val="110"/>
          <w:position w:val="1"/>
          <w:sz w:val="18"/>
        </w:rPr>
        <w:t>町</w:t>
        <w:tab/>
      </w:r>
      <w:r>
        <w:rPr>
          <w:w w:val="110"/>
          <w:position w:val="1"/>
          <w:sz w:val="20"/>
        </w:rPr>
        <w:t>20,861</w:t>
        <w:tab/>
        <w:t>-64</w:t>
        <w:tab/>
        <w:t>-0.</w:t>
      </w:r>
      <w:r>
        <w:rPr>
          <w:spacing w:val="16"/>
          <w:w w:val="110"/>
          <w:position w:val="1"/>
          <w:sz w:val="20"/>
        </w:rPr>
        <w:t> </w:t>
      </w:r>
      <w:r>
        <w:rPr>
          <w:w w:val="110"/>
          <w:position w:val="1"/>
          <w:sz w:val="20"/>
        </w:rPr>
        <w:t>31</w:t>
        <w:tab/>
      </w:r>
      <w:r>
        <w:rPr>
          <w:rFonts w:ascii="Arial Unicode MS" w:hAnsi="Arial Unicode MS" w:eastAsia="Arial Unicode MS" w:hint="eastAsia"/>
          <w:w w:val="110"/>
          <w:position w:val="1"/>
          <w:sz w:val="9"/>
        </w:rPr>
        <w:t>―  </w:t>
      </w:r>
      <w:r>
        <w:rPr>
          <w:rFonts w:ascii="Arial Unicode MS" w:hAnsi="Arial Unicode MS" w:eastAsia="Arial Unicode MS" w:hint="eastAsia"/>
          <w:spacing w:val="11"/>
          <w:w w:val="110"/>
          <w:position w:val="1"/>
          <w:sz w:val="9"/>
        </w:rPr>
        <w:t> </w:t>
      </w:r>
      <w:r>
        <w:rPr>
          <w:w w:val="110"/>
          <w:position w:val="1"/>
          <w:sz w:val="20"/>
        </w:rPr>
        <w:t>200</w:t>
        <w:tab/>
      </w:r>
      <w:r>
        <w:rPr>
          <w:w w:val="110"/>
          <w:sz w:val="20"/>
        </w:rPr>
        <w:t>-0.96</w:t>
        <w:tab/>
        <w:t>-264</w:t>
        <w:tab/>
      </w:r>
      <w:r>
        <w:rPr>
          <w:w w:val="110"/>
          <w:position w:val="0"/>
          <w:sz w:val="20"/>
        </w:rPr>
        <w:t>-1.</w:t>
      </w:r>
      <w:r>
        <w:rPr>
          <w:spacing w:val="17"/>
          <w:w w:val="110"/>
          <w:position w:val="0"/>
          <w:sz w:val="20"/>
        </w:rPr>
        <w:t> </w:t>
      </w:r>
      <w:r>
        <w:rPr>
          <w:w w:val="110"/>
          <w:position w:val="0"/>
          <w:sz w:val="20"/>
        </w:rPr>
        <w:t>27</w:t>
        <w:tab/>
      </w:r>
      <w:r>
        <w:rPr>
          <w:w w:val="110"/>
          <w:position w:val="-1"/>
          <w:sz w:val="20"/>
        </w:rPr>
        <w:t>20,597</w:t>
      </w:r>
    </w:p>
    <w:p>
      <w:pPr>
        <w:tabs>
          <w:tab w:pos="1175" w:val="left" w:leader="none"/>
          <w:tab w:pos="1589" w:val="left" w:leader="none"/>
          <w:tab w:pos="2993" w:val="left" w:leader="none"/>
          <w:tab w:pos="4055" w:val="left" w:leader="none"/>
          <w:tab w:pos="4697" w:val="left" w:leader="none"/>
          <w:tab w:pos="5781" w:val="left" w:leader="none"/>
          <w:tab w:pos="6421" w:val="left" w:leader="none"/>
          <w:tab w:pos="7403" w:val="left" w:leader="none"/>
          <w:tab w:pos="8161" w:val="left" w:leader="none"/>
          <w:tab w:pos="9893" w:val="left" w:leader="none"/>
        </w:tabs>
        <w:spacing w:before="63"/>
        <w:ind w:left="741" w:right="0" w:firstLine="0"/>
        <w:jc w:val="left"/>
        <w:rPr>
          <w:sz w:val="20"/>
        </w:rPr>
      </w:pPr>
      <w:r>
        <w:rPr>
          <w:rFonts w:ascii="Arial Unicode MS" w:hAnsi="Arial Unicode MS" w:eastAsia="Arial Unicode MS" w:hint="eastAsia"/>
          <w:w w:val="105"/>
          <w:position w:val="1"/>
          <w:sz w:val="19"/>
        </w:rPr>
        <w:t>深</w:t>
        <w:tab/>
        <w:t>浦</w:t>
        <w:tab/>
      </w:r>
      <w:r>
        <w:rPr>
          <w:rFonts w:ascii="Arial Unicode MS" w:hAnsi="Arial Unicode MS" w:eastAsia="Arial Unicode MS" w:hint="eastAsia"/>
          <w:w w:val="105"/>
          <w:position w:val="1"/>
          <w:sz w:val="18"/>
        </w:rPr>
        <w:t>町</w:t>
        <w:tab/>
      </w:r>
      <w:r>
        <w:rPr>
          <w:w w:val="105"/>
          <w:position w:val="1"/>
          <w:sz w:val="20"/>
        </w:rPr>
        <w:t>9,486</w:t>
        <w:tab/>
      </w:r>
      <w:r>
        <w:rPr>
          <w:rFonts w:ascii="Arial Unicode MS" w:hAnsi="Arial Unicode MS" w:eastAsia="Arial Unicode MS" w:hint="eastAsia"/>
          <w:spacing w:val="13"/>
          <w:w w:val="105"/>
          <w:position w:val="1"/>
          <w:sz w:val="9"/>
        </w:rPr>
        <w:t>ー</w:t>
      </w:r>
      <w:r>
        <w:rPr>
          <w:w w:val="105"/>
          <w:position w:val="1"/>
          <w:sz w:val="20"/>
        </w:rPr>
        <w:t>38</w:t>
        <w:tab/>
        <w:t>-0.</w:t>
      </w:r>
      <w:r>
        <w:rPr>
          <w:spacing w:val="43"/>
          <w:w w:val="105"/>
          <w:position w:val="1"/>
          <w:sz w:val="20"/>
        </w:rPr>
        <w:t> </w:t>
      </w:r>
      <w:r>
        <w:rPr>
          <w:w w:val="105"/>
          <w:position w:val="1"/>
          <w:sz w:val="20"/>
        </w:rPr>
        <w:t>40</w:t>
        <w:tab/>
      </w:r>
      <w:r>
        <w:rPr>
          <w:rFonts w:ascii="Arial Unicode MS" w:hAnsi="Arial Unicode MS" w:eastAsia="Arial Unicode MS" w:hint="eastAsia"/>
          <w:position w:val="1"/>
          <w:sz w:val="12"/>
        </w:rPr>
        <w:t>—</w:t>
      </w:r>
      <w:r>
        <w:rPr>
          <w:rFonts w:ascii="Arial Unicode MS" w:hAnsi="Arial Unicode MS" w:eastAsia="Arial Unicode MS" w:hint="eastAsia"/>
          <w:spacing w:val="-20"/>
          <w:position w:val="1"/>
          <w:sz w:val="12"/>
        </w:rPr>
        <w:t> </w:t>
      </w:r>
      <w:r>
        <w:rPr>
          <w:w w:val="105"/>
          <w:position w:val="1"/>
          <w:sz w:val="20"/>
        </w:rPr>
        <w:t>65</w:t>
        <w:tab/>
      </w:r>
      <w:r>
        <w:rPr>
          <w:w w:val="105"/>
          <w:sz w:val="20"/>
        </w:rPr>
        <w:t>-0.</w:t>
      </w:r>
      <w:r>
        <w:rPr>
          <w:spacing w:val="48"/>
          <w:w w:val="105"/>
          <w:sz w:val="20"/>
        </w:rPr>
        <w:t> </w:t>
      </w:r>
      <w:r>
        <w:rPr>
          <w:w w:val="105"/>
          <w:sz w:val="20"/>
        </w:rPr>
        <w:t>69</w:t>
        <w:tab/>
        <w:t>-103</w:t>
        <w:tab/>
      </w:r>
      <w:r>
        <w:rPr>
          <w:w w:val="105"/>
          <w:position w:val="0"/>
          <w:sz w:val="20"/>
        </w:rPr>
        <w:t>-1.</w:t>
      </w:r>
      <w:r>
        <w:rPr>
          <w:spacing w:val="21"/>
          <w:w w:val="105"/>
          <w:position w:val="0"/>
          <w:sz w:val="20"/>
        </w:rPr>
        <w:t> </w:t>
      </w:r>
      <w:r>
        <w:rPr>
          <w:w w:val="105"/>
          <w:position w:val="0"/>
          <w:sz w:val="20"/>
        </w:rPr>
        <w:t>09</w:t>
        <w:tab/>
      </w:r>
      <w:r>
        <w:rPr>
          <w:w w:val="105"/>
          <w:position w:val="-1"/>
          <w:sz w:val="20"/>
        </w:rPr>
        <w:t>9,383</w:t>
      </w:r>
    </w:p>
    <w:p>
      <w:pPr>
        <w:tabs>
          <w:tab w:pos="1157" w:val="left" w:leader="none"/>
          <w:tab w:pos="1594" w:val="left" w:leader="none"/>
          <w:tab w:pos="2985" w:val="left" w:leader="none"/>
          <w:tab w:pos="4168" w:val="left" w:leader="none"/>
          <w:tab w:pos="4689" w:val="left" w:leader="none"/>
          <w:tab w:pos="5873" w:val="left" w:leader="none"/>
          <w:tab w:pos="6421" w:val="left" w:leader="none"/>
          <w:tab w:pos="7511" w:val="left" w:leader="none"/>
          <w:tab w:pos="8161" w:val="left" w:leader="none"/>
          <w:tab w:pos="9884" w:val="left" w:leader="none"/>
        </w:tabs>
        <w:spacing w:before="55"/>
        <w:ind w:left="735" w:right="0" w:firstLine="0"/>
        <w:jc w:val="left"/>
        <w:rPr>
          <w:sz w:val="20"/>
        </w:rPr>
      </w:pPr>
      <w:r>
        <w:rPr>
          <w:rFonts w:ascii="Arial Unicode MS" w:hAnsi="Arial Unicode MS" w:eastAsia="Arial Unicode MS" w:hint="eastAsia"/>
          <w:w w:val="115"/>
          <w:position w:val="4"/>
          <w:sz w:val="10"/>
        </w:rPr>
        <w:t>木木</w:t>
        <w:tab/>
      </w:r>
      <w:r>
        <w:rPr>
          <w:rFonts w:ascii="Arial Unicode MS" w:hAnsi="Arial Unicode MS" w:eastAsia="Arial Unicode MS" w:hint="eastAsia"/>
          <w:w w:val="115"/>
          <w:position w:val="1"/>
          <w:sz w:val="19"/>
        </w:rPr>
        <w:t>田</w:t>
        <w:tab/>
      </w:r>
      <w:r>
        <w:rPr>
          <w:rFonts w:ascii="Arial Unicode MS" w:hAnsi="Arial Unicode MS" w:eastAsia="Arial Unicode MS" w:hint="eastAsia"/>
          <w:w w:val="115"/>
          <w:position w:val="1"/>
          <w:sz w:val="17"/>
        </w:rPr>
        <w:t>村</w:t>
        <w:tab/>
      </w:r>
      <w:r>
        <w:rPr>
          <w:w w:val="115"/>
          <w:position w:val="1"/>
          <w:sz w:val="20"/>
        </w:rPr>
        <w:t>5,087</w:t>
        <w:tab/>
      </w:r>
      <w:r>
        <w:rPr>
          <w:rFonts w:ascii="Arial Unicode MS" w:hAnsi="Arial Unicode MS" w:eastAsia="Arial Unicode MS" w:hint="eastAsia"/>
          <w:w w:val="115"/>
          <w:position w:val="2"/>
          <w:sz w:val="9"/>
        </w:rPr>
        <w:t>―</w:t>
      </w:r>
      <w:r>
        <w:rPr>
          <w:rFonts w:ascii="Arial Unicode MS" w:hAnsi="Arial Unicode MS" w:eastAsia="Arial Unicode MS" w:hint="eastAsia"/>
          <w:spacing w:val="5"/>
          <w:w w:val="115"/>
          <w:position w:val="2"/>
          <w:sz w:val="9"/>
        </w:rPr>
        <w:t> </w:t>
      </w:r>
      <w:r>
        <w:rPr>
          <w:w w:val="115"/>
          <w:position w:val="2"/>
          <w:sz w:val="20"/>
        </w:rPr>
        <w:t>8</w:t>
        <w:tab/>
      </w:r>
      <w:r>
        <w:rPr>
          <w:w w:val="115"/>
          <w:position w:val="1"/>
          <w:sz w:val="20"/>
        </w:rPr>
        <w:t>-0</w:t>
      </w:r>
      <w:r>
        <w:rPr>
          <w:spacing w:val="-19"/>
          <w:w w:val="115"/>
          <w:position w:val="1"/>
          <w:sz w:val="20"/>
        </w:rPr>
        <w:t> </w:t>
      </w:r>
      <w:r>
        <w:rPr>
          <w:w w:val="115"/>
          <w:position w:val="1"/>
          <w:sz w:val="20"/>
        </w:rPr>
        <w:t>.16</w:t>
        <w:tab/>
        <w:t>-6</w:t>
        <w:tab/>
      </w:r>
      <w:r>
        <w:rPr>
          <w:w w:val="115"/>
          <w:sz w:val="20"/>
        </w:rPr>
        <w:t>-0</w:t>
      </w:r>
      <w:r>
        <w:rPr>
          <w:spacing w:val="-18"/>
          <w:w w:val="115"/>
          <w:sz w:val="20"/>
        </w:rPr>
        <w:t> </w:t>
      </w:r>
      <w:r>
        <w:rPr>
          <w:w w:val="115"/>
          <w:sz w:val="20"/>
        </w:rPr>
        <w:t>.12</w:t>
        <w:tab/>
        <w:t>-14</w:t>
        <w:tab/>
      </w:r>
      <w:r>
        <w:rPr>
          <w:w w:val="115"/>
          <w:position w:val="0"/>
          <w:sz w:val="20"/>
        </w:rPr>
        <w:t>-0.28</w:t>
        <w:tab/>
      </w:r>
      <w:r>
        <w:rPr>
          <w:w w:val="115"/>
          <w:position w:val="-1"/>
          <w:sz w:val="20"/>
        </w:rPr>
        <w:t>5,073</w:t>
      </w:r>
    </w:p>
    <w:p>
      <w:pPr>
        <w:tabs>
          <w:tab w:pos="1169" w:val="left" w:leader="none"/>
          <w:tab w:pos="1594" w:val="left" w:leader="none"/>
          <w:tab w:pos="2979" w:val="left" w:leader="none"/>
          <w:tab w:pos="4054" w:val="left" w:leader="none"/>
          <w:tab w:pos="4697" w:val="left" w:leader="none"/>
          <w:tab w:pos="5765" w:val="left" w:leader="none"/>
          <w:tab w:pos="6421" w:val="left" w:leader="none"/>
          <w:tab w:pos="7504" w:val="left" w:leader="none"/>
          <w:tab w:pos="8161" w:val="left" w:leader="none"/>
          <w:tab w:pos="9883" w:val="left" w:leader="none"/>
        </w:tabs>
        <w:spacing w:before="60"/>
        <w:ind w:left="720" w:right="0" w:firstLine="0"/>
        <w:jc w:val="left"/>
        <w:rPr>
          <w:sz w:val="20"/>
        </w:rPr>
      </w:pPr>
      <w:r>
        <w:rPr/>
        <w:pict>
          <v:shape style="position:absolute;margin-left:222.169403pt;margin-top:13.989964pt;width:17.8pt;height:47.65pt;mso-position-horizontal-relative:page;mso-position-vertical-relative:paragraph;z-index:-139880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pacing w:val="-100"/>
          <w:w w:val="120"/>
          <w:position w:val="8"/>
          <w:sz w:val="12"/>
        </w:rPr>
        <w:t>芍</w:t>
      </w:r>
      <w:r>
        <w:rPr>
          <w:w w:val="120"/>
          <w:position w:val="8"/>
          <w:sz w:val="7"/>
        </w:rPr>
        <w:t>Uc</w:t>
        <w:tab/>
      </w:r>
      <w:r>
        <w:rPr>
          <w:rFonts w:ascii="Arial Unicode MS" w:eastAsia="Arial Unicode MS" w:hint="eastAsia"/>
          <w:w w:val="120"/>
          <w:position w:val="1"/>
          <w:sz w:val="16"/>
        </w:rPr>
        <w:t>綺</w:t>
        <w:tab/>
      </w:r>
      <w:r>
        <w:rPr>
          <w:rFonts w:ascii="Arial Unicode MS" w:eastAsia="Arial Unicode MS" w:hint="eastAsia"/>
          <w:w w:val="120"/>
          <w:position w:val="1"/>
          <w:sz w:val="17"/>
        </w:rPr>
        <w:t>村</w:t>
        <w:tab/>
      </w:r>
      <w:r>
        <w:rPr>
          <w:w w:val="120"/>
          <w:position w:val="1"/>
          <w:sz w:val="20"/>
        </w:rPr>
        <w:t>3,014</w:t>
        <w:tab/>
        <w:t>-19</w:t>
        <w:tab/>
      </w:r>
      <w:r>
        <w:rPr>
          <w:w w:val="120"/>
          <w:sz w:val="20"/>
        </w:rPr>
        <w:t>-0.</w:t>
      </w:r>
      <w:r>
        <w:rPr>
          <w:spacing w:val="-13"/>
          <w:w w:val="120"/>
          <w:sz w:val="20"/>
        </w:rPr>
        <w:t> </w:t>
      </w:r>
      <w:r>
        <w:rPr>
          <w:w w:val="120"/>
          <w:sz w:val="20"/>
        </w:rPr>
        <w:t>63</w:t>
        <w:tab/>
      </w:r>
      <w:r>
        <w:rPr>
          <w:w w:val="120"/>
          <w:position w:val="1"/>
          <w:sz w:val="20"/>
        </w:rPr>
        <w:t>-17</w:t>
        <w:tab/>
      </w:r>
      <w:r>
        <w:rPr>
          <w:w w:val="120"/>
          <w:sz w:val="20"/>
        </w:rPr>
        <w:t>-0.56</w:t>
        <w:tab/>
        <w:t>-36</w:t>
        <w:tab/>
      </w:r>
      <w:r>
        <w:rPr>
          <w:w w:val="120"/>
          <w:position w:val="0"/>
          <w:sz w:val="20"/>
        </w:rPr>
        <w:t>-1.19</w:t>
        <w:tab/>
      </w:r>
      <w:r>
        <w:rPr>
          <w:w w:val="120"/>
          <w:position w:val="-2"/>
          <w:sz w:val="20"/>
        </w:rPr>
        <w:t>2,978</w:t>
      </w:r>
    </w:p>
    <w:p>
      <w:pPr>
        <w:tabs>
          <w:tab w:pos="642" w:val="left" w:leader="none"/>
          <w:tab w:pos="2032" w:val="left" w:leader="none"/>
          <w:tab w:pos="3839" w:val="left" w:leader="none"/>
          <w:tab w:pos="4918" w:val="left" w:leader="none"/>
          <w:tab w:pos="5572" w:val="left" w:leader="none"/>
          <w:tab w:pos="6664" w:val="left" w:leader="none"/>
          <w:tab w:pos="7301" w:val="left" w:leader="none"/>
          <w:tab w:pos="8912" w:val="left" w:leader="none"/>
        </w:tabs>
        <w:spacing w:before="5"/>
        <w:ind w:left="0" w:right="92" w:firstLine="0"/>
        <w:jc w:val="center"/>
        <w:rPr>
          <w:sz w:val="20"/>
        </w:rPr>
      </w:pPr>
      <w:r>
        <w:rPr>
          <w:rFonts w:ascii="Arial Unicode MS" w:eastAsia="Arial Unicode MS" w:hint="eastAsia"/>
          <w:w w:val="115"/>
          <w:position w:val="1"/>
          <w:sz w:val="17"/>
        </w:rPr>
        <w:t>柏</w:t>
        <w:tab/>
        <w:t>村</w:t>
        <w:tab/>
      </w:r>
      <w:r>
        <w:rPr>
          <w:w w:val="115"/>
          <w:position w:val="1"/>
          <w:sz w:val="20"/>
        </w:rPr>
        <w:t>4,939</w:t>
        <w:tab/>
      </w:r>
      <w:r>
        <w:rPr>
          <w:w w:val="115"/>
          <w:sz w:val="20"/>
        </w:rPr>
        <w:t>0.00</w:t>
        <w:tab/>
      </w:r>
      <w:r>
        <w:rPr>
          <w:w w:val="115"/>
          <w:position w:val="1"/>
          <w:sz w:val="20"/>
        </w:rPr>
        <w:t>21</w:t>
        <w:tab/>
      </w:r>
      <w:r>
        <w:rPr>
          <w:w w:val="115"/>
          <w:sz w:val="20"/>
        </w:rPr>
        <w:t>0.43</w:t>
        <w:tab/>
      </w:r>
      <w:r>
        <w:rPr>
          <w:w w:val="115"/>
          <w:position w:val="0"/>
          <w:sz w:val="20"/>
        </w:rPr>
        <w:t>21</w:t>
        <w:tab/>
      </w:r>
      <w:r>
        <w:rPr>
          <w:w w:val="115"/>
          <w:position w:val="0"/>
          <w:sz w:val="29"/>
        </w:rPr>
        <w:t>o.</w:t>
      </w:r>
      <w:r>
        <w:rPr>
          <w:spacing w:val="-63"/>
          <w:w w:val="115"/>
          <w:position w:val="0"/>
          <w:sz w:val="29"/>
        </w:rPr>
        <w:t> </w:t>
      </w:r>
      <w:r>
        <w:rPr>
          <w:w w:val="115"/>
          <w:position w:val="0"/>
          <w:sz w:val="20"/>
        </w:rPr>
        <w:t>43</w:t>
        <w:tab/>
      </w:r>
      <w:r>
        <w:rPr>
          <w:w w:val="115"/>
          <w:position w:val="-1"/>
          <w:sz w:val="20"/>
        </w:rPr>
        <w:t>1,960</w:t>
      </w:r>
    </w:p>
    <w:p>
      <w:pPr>
        <w:tabs>
          <w:tab w:pos="1160" w:val="left" w:leader="none"/>
          <w:tab w:pos="1587" w:val="left" w:leader="none"/>
          <w:tab w:pos="2977" w:val="left" w:leader="none"/>
          <w:tab w:pos="4268" w:val="left" w:leader="none"/>
          <w:tab w:pos="4791" w:val="left" w:leader="none"/>
          <w:tab w:pos="5702" w:val="left" w:leader="none"/>
          <w:tab w:pos="6414" w:val="left" w:leader="none"/>
          <w:tab w:pos="7504" w:val="left" w:leader="none"/>
          <w:tab w:pos="8154" w:val="left" w:leader="none"/>
          <w:tab w:pos="9877" w:val="left" w:leader="none"/>
        </w:tabs>
        <w:spacing w:before="60"/>
        <w:ind w:left="737" w:right="0" w:firstLine="0"/>
        <w:jc w:val="left"/>
        <w:rPr>
          <w:sz w:val="20"/>
        </w:rPr>
      </w:pPr>
      <w:r>
        <w:rPr>
          <w:rFonts w:ascii="Arial Unicode MS" w:hAnsi="Arial Unicode MS" w:eastAsia="Arial Unicode MS" w:hint="eastAsia"/>
          <w:w w:val="120"/>
          <w:position w:val="1"/>
          <w:sz w:val="17"/>
        </w:rPr>
        <w:t>稲</w:t>
        <w:tab/>
        <w:t>垣</w:t>
        <w:tab/>
        <w:t>村</w:t>
        <w:tab/>
      </w:r>
      <w:r>
        <w:rPr>
          <w:w w:val="120"/>
          <w:position w:val="1"/>
          <w:sz w:val="20"/>
        </w:rPr>
        <w:t>5,405</w:t>
        <w:tab/>
      </w:r>
      <w:r>
        <w:rPr>
          <w:w w:val="110"/>
          <w:position w:val="1"/>
          <w:sz w:val="20"/>
        </w:rPr>
        <w:t>4</w:t>
        <w:tab/>
        <w:t>0.</w:t>
      </w:r>
      <w:r>
        <w:rPr>
          <w:spacing w:val="5"/>
          <w:w w:val="110"/>
          <w:position w:val="1"/>
          <w:sz w:val="20"/>
        </w:rPr>
        <w:t> </w:t>
      </w:r>
      <w:r>
        <w:rPr>
          <w:w w:val="120"/>
          <w:position w:val="1"/>
          <w:sz w:val="20"/>
        </w:rPr>
        <w:t>07</w:t>
        <w:tab/>
      </w:r>
      <w:r>
        <w:rPr>
          <w:rFonts w:ascii="Arial Unicode MS" w:hAnsi="Arial Unicode MS" w:eastAsia="Arial Unicode MS" w:hint="eastAsia"/>
          <w:w w:val="120"/>
          <w:position w:val="2"/>
          <w:sz w:val="9"/>
        </w:rPr>
        <w:t>―  </w:t>
      </w:r>
      <w:r>
        <w:rPr>
          <w:rFonts w:ascii="Arial Unicode MS" w:hAnsi="Arial Unicode MS" w:eastAsia="Arial Unicode MS" w:hint="eastAsia"/>
          <w:spacing w:val="5"/>
          <w:w w:val="120"/>
          <w:position w:val="2"/>
          <w:sz w:val="9"/>
        </w:rPr>
        <w:t> </w:t>
      </w:r>
      <w:r>
        <w:rPr>
          <w:w w:val="110"/>
          <w:position w:val="2"/>
          <w:sz w:val="20"/>
        </w:rPr>
        <w:t>23</w:t>
        <w:tab/>
      </w:r>
      <w:r>
        <w:rPr>
          <w:w w:val="120"/>
          <w:position w:val="1"/>
          <w:sz w:val="20"/>
        </w:rPr>
        <w:t>-0.43</w:t>
        <w:tab/>
      </w:r>
      <w:r>
        <w:rPr>
          <w:w w:val="120"/>
          <w:sz w:val="20"/>
        </w:rPr>
        <w:t>-19</w:t>
        <w:tab/>
      </w:r>
      <w:r>
        <w:rPr>
          <w:w w:val="120"/>
          <w:position w:val="0"/>
          <w:sz w:val="20"/>
        </w:rPr>
        <w:t>-0.35</w:t>
        <w:tab/>
      </w:r>
      <w:r>
        <w:rPr>
          <w:w w:val="120"/>
          <w:position w:val="-1"/>
          <w:sz w:val="20"/>
        </w:rPr>
        <w:t>5,386</w:t>
      </w:r>
    </w:p>
    <w:p>
      <w:pPr>
        <w:tabs>
          <w:tab w:pos="1162" w:val="left" w:leader="none"/>
          <w:tab w:pos="1587" w:val="left" w:leader="none"/>
          <w:tab w:pos="2978" w:val="left" w:leader="none"/>
          <w:tab w:pos="4047" w:val="left" w:leader="none"/>
          <w:tab w:pos="4682" w:val="left" w:leader="none"/>
          <w:tab w:pos="5765" w:val="left" w:leader="none"/>
          <w:tab w:pos="6414" w:val="left" w:leader="none"/>
          <w:tab w:pos="7497" w:val="left" w:leader="none"/>
          <w:tab w:pos="8154" w:val="left" w:leader="none"/>
          <w:tab w:pos="9878" w:val="left" w:leader="none"/>
        </w:tabs>
        <w:spacing w:line="262" w:lineRule="exact" w:before="55"/>
        <w:ind w:left="738" w:right="0" w:firstLine="0"/>
        <w:jc w:val="left"/>
        <w:rPr>
          <w:sz w:val="20"/>
        </w:rPr>
      </w:pPr>
      <w:r>
        <w:rPr>
          <w:rFonts w:ascii="Arial Unicode MS" w:eastAsia="Arial Unicode MS" w:hint="eastAsia"/>
          <w:w w:val="105"/>
          <w:position w:val="1"/>
          <w:sz w:val="18"/>
        </w:rPr>
        <w:t>車</w:t>
        <w:tab/>
      </w:r>
      <w:r>
        <w:rPr>
          <w:rFonts w:ascii="Arial Unicode MS" w:eastAsia="Arial Unicode MS" w:hint="eastAsia"/>
          <w:w w:val="105"/>
          <w:position w:val="1"/>
          <w:sz w:val="19"/>
        </w:rPr>
        <w:t>力</w:t>
        <w:tab/>
      </w:r>
      <w:r>
        <w:rPr>
          <w:rFonts w:ascii="Arial Unicode MS" w:eastAsia="Arial Unicode MS" w:hint="eastAsia"/>
          <w:w w:val="105"/>
          <w:position w:val="1"/>
          <w:sz w:val="17"/>
        </w:rPr>
        <w:t>村</w:t>
        <w:tab/>
      </w:r>
      <w:r>
        <w:rPr>
          <w:w w:val="105"/>
          <w:position w:val="1"/>
          <w:sz w:val="20"/>
        </w:rPr>
        <w:t>6,</w:t>
      </w:r>
      <w:r>
        <w:rPr>
          <w:spacing w:val="-8"/>
          <w:w w:val="105"/>
          <w:position w:val="1"/>
          <w:sz w:val="20"/>
        </w:rPr>
        <w:t> </w:t>
      </w:r>
      <w:r>
        <w:rPr>
          <w:w w:val="105"/>
          <w:position w:val="1"/>
          <w:sz w:val="20"/>
        </w:rPr>
        <w:t>110</w:t>
        <w:tab/>
        <w:t>-13</w:t>
        <w:tab/>
        <w:t>-0.</w:t>
      </w:r>
      <w:r>
        <w:rPr>
          <w:spacing w:val="43"/>
          <w:w w:val="105"/>
          <w:position w:val="1"/>
          <w:sz w:val="20"/>
        </w:rPr>
        <w:t> </w:t>
      </w:r>
      <w:r>
        <w:rPr>
          <w:w w:val="105"/>
          <w:position w:val="1"/>
          <w:sz w:val="20"/>
        </w:rPr>
        <w:t>21</w:t>
        <w:tab/>
      </w:r>
      <w:r>
        <w:rPr>
          <w:rFonts w:ascii="Arial Unicode MS" w:eastAsia="Arial Unicode MS" w:hint="eastAsia"/>
          <w:w w:val="105"/>
          <w:position w:val="1"/>
          <w:sz w:val="9"/>
        </w:rPr>
        <w:t>ー</w:t>
      </w:r>
      <w:r>
        <w:rPr>
          <w:w w:val="105"/>
          <w:position w:val="1"/>
          <w:sz w:val="20"/>
        </w:rPr>
        <w:t>80</w:t>
        <w:tab/>
      </w:r>
      <w:r>
        <w:rPr>
          <w:w w:val="105"/>
          <w:sz w:val="20"/>
        </w:rPr>
        <w:t>-1.</w:t>
      </w:r>
      <w:r>
        <w:rPr>
          <w:spacing w:val="52"/>
          <w:w w:val="105"/>
          <w:sz w:val="20"/>
        </w:rPr>
        <w:t> </w:t>
      </w:r>
      <w:r>
        <w:rPr>
          <w:w w:val="105"/>
          <w:sz w:val="20"/>
        </w:rPr>
        <w:t>31</w:t>
        <w:tab/>
        <w:t>-93</w:t>
        <w:tab/>
      </w:r>
      <w:r>
        <w:rPr>
          <w:w w:val="105"/>
          <w:position w:val="0"/>
          <w:sz w:val="20"/>
        </w:rPr>
        <w:t>-1.</w:t>
      </w:r>
      <w:r>
        <w:rPr>
          <w:spacing w:val="29"/>
          <w:w w:val="105"/>
          <w:position w:val="0"/>
          <w:sz w:val="20"/>
        </w:rPr>
        <w:t> </w:t>
      </w:r>
      <w:r>
        <w:rPr>
          <w:w w:val="105"/>
          <w:position w:val="0"/>
          <w:sz w:val="20"/>
        </w:rPr>
        <w:t>52</w:t>
        <w:tab/>
      </w:r>
      <w:r>
        <w:rPr>
          <w:w w:val="105"/>
          <w:position w:val="-1"/>
          <w:sz w:val="20"/>
        </w:rPr>
        <w:t>6,017</w:t>
      </w:r>
    </w:p>
    <w:p>
      <w:pPr>
        <w:spacing w:line="100" w:lineRule="exact" w:before="0"/>
        <w:ind w:left="0" w:right="2929" w:firstLine="0"/>
        <w:jc w:val="center"/>
        <w:rPr>
          <w:rFonts w:ascii="Arial Unicode MS" w:hAnsi="Arial Unicode MS" w:eastAsia="Arial Unicode MS" w:hint="eastAsia"/>
          <w:sz w:val="9"/>
        </w:rPr>
      </w:pPr>
      <w:r>
        <w:rPr>
          <w:rFonts w:ascii="Arial Unicode MS" w:hAnsi="Arial Unicode MS" w:eastAsia="Arial Unicode MS" w:hint="eastAsia"/>
          <w:w w:val="80"/>
          <w:sz w:val="9"/>
        </w:rPr>
        <w:t>—        </w:t>
      </w:r>
      <w:r>
        <w:rPr>
          <w:rFonts w:ascii="Arial Unicode MS" w:hAnsi="Arial Unicode MS" w:eastAsia="Arial Unicode MS" w:hint="eastAsia"/>
          <w:sz w:val="9"/>
        </w:rPr>
        <w:t>·- 一 ー  </w:t>
      </w:r>
      <w:r>
        <w:rPr>
          <w:rFonts w:ascii="Arial Unicode MS" w:hAnsi="Arial Unicode MS" w:eastAsia="Arial Unicode MS" w:hint="eastAsia"/>
          <w:w w:val="80"/>
          <w:sz w:val="9"/>
        </w:rPr>
        <w:t>一</w:t>
      </w:r>
    </w:p>
    <w:p>
      <w:pPr>
        <w:tabs>
          <w:tab w:pos="1580" w:val="left" w:leader="none"/>
          <w:tab w:pos="2863" w:val="left" w:leader="none"/>
          <w:tab w:pos="4036" w:val="left" w:leader="none"/>
          <w:tab w:pos="4682" w:val="left" w:leader="none"/>
          <w:tab w:pos="5750" w:val="left" w:leader="none"/>
          <w:tab w:pos="6516" w:val="left" w:leader="none"/>
          <w:tab w:pos="7605" w:val="left" w:leader="none"/>
          <w:tab w:pos="8248" w:val="left" w:leader="none"/>
          <w:tab w:pos="9762" w:val="left" w:leader="none"/>
        </w:tabs>
        <w:spacing w:line="232" w:lineRule="exact" w:before="0"/>
        <w:ind w:left="727" w:right="0" w:firstLine="0"/>
        <w:jc w:val="left"/>
        <w:rPr>
          <w:sz w:val="20"/>
        </w:rPr>
      </w:pPr>
      <w:r>
        <w:rPr>
          <w:rFonts w:ascii="Arial Unicode MS" w:eastAsia="Arial Unicode MS" w:hint="eastAsia"/>
          <w:w w:val="75"/>
          <w:position w:val="1"/>
          <w:sz w:val="17"/>
        </w:rPr>
        <w:t>中津軽</w:t>
        <w:tab/>
      </w:r>
      <w:r>
        <w:rPr>
          <w:rFonts w:ascii="Arial Unicode MS" w:eastAsia="Arial Unicode MS" w:hint="eastAsia"/>
          <w:position w:val="1"/>
          <w:sz w:val="17"/>
        </w:rPr>
        <w:t>郡</w:t>
        <w:tab/>
      </w:r>
      <w:r>
        <w:rPr>
          <w:position w:val="1"/>
          <w:sz w:val="20"/>
        </w:rPr>
        <w:t>18,347</w:t>
        <w:tab/>
      </w:r>
      <w:r>
        <w:rPr>
          <w:rFonts w:ascii="Arial Unicode MS" w:eastAsia="Arial Unicode MS" w:hint="eastAsia"/>
          <w:spacing w:val="11"/>
          <w:sz w:val="16"/>
        </w:rPr>
        <w:t>一</w:t>
      </w:r>
      <w:r>
        <w:rPr>
          <w:sz w:val="20"/>
        </w:rPr>
        <w:t>50</w:t>
        <w:tab/>
      </w:r>
      <w:r>
        <w:rPr>
          <w:position w:val="1"/>
          <w:sz w:val="20"/>
        </w:rPr>
        <w:t>-0. </w:t>
      </w:r>
      <w:r>
        <w:rPr>
          <w:spacing w:val="10"/>
          <w:position w:val="1"/>
          <w:sz w:val="20"/>
        </w:rPr>
        <w:t> </w:t>
      </w:r>
      <w:r>
        <w:rPr>
          <w:position w:val="1"/>
          <w:sz w:val="20"/>
        </w:rPr>
        <w:t>27</w:t>
        <w:tab/>
        <w:t>114</w:t>
      </w:r>
      <w:r>
        <w:rPr>
          <w:sz w:val="20"/>
          <w:u w:val="single"/>
        </w:rPr>
        <w:t> </w:t>
        <w:tab/>
        <w:t>0.62</w:t>
      </w:r>
      <w:r>
        <w:rPr>
          <w:sz w:val="20"/>
        </w:rPr>
        <w:tab/>
      </w:r>
      <w:r>
        <w:rPr>
          <w:position w:val="0"/>
          <w:sz w:val="20"/>
        </w:rPr>
        <w:t>64</w:t>
        <w:tab/>
      </w:r>
      <w:r>
        <w:rPr>
          <w:position w:val="-1"/>
          <w:sz w:val="20"/>
        </w:rPr>
        <w:t>0.</w:t>
      </w:r>
      <w:r>
        <w:rPr>
          <w:spacing w:val="18"/>
          <w:position w:val="-1"/>
          <w:sz w:val="20"/>
        </w:rPr>
        <w:t> </w:t>
      </w:r>
      <w:r>
        <w:rPr>
          <w:position w:val="-1"/>
          <w:sz w:val="20"/>
        </w:rPr>
        <w:t>35</w:t>
        <w:tab/>
        <w:t>18,411</w:t>
      </w:r>
    </w:p>
    <w:p>
      <w:pPr>
        <w:spacing w:line="92" w:lineRule="exact" w:before="0"/>
        <w:ind w:left="761" w:right="0" w:firstLine="0"/>
        <w:jc w:val="left"/>
        <w:rPr>
          <w:rFonts w:ascii="Arial Unicode MS" w:hAnsi="Arial Unicode MS" w:eastAsia="Arial Unicode MS" w:hint="eastAsia"/>
          <w:sz w:val="9"/>
        </w:rPr>
      </w:pPr>
      <w:r>
        <w:rPr>
          <w:rFonts w:ascii="Arial Unicode MS" w:hAnsi="Arial Unicode MS" w:eastAsia="Arial Unicode MS" w:hint="eastAsia"/>
          <w:sz w:val="9"/>
        </w:rPr>
        <w:t>-·· ・ - </w:t>
      </w:r>
      <w:r>
        <w:rPr>
          <w:rFonts w:ascii="Arial Unicode MS" w:hAnsi="Arial Unicode MS" w:eastAsia="Arial Unicode MS" w:hint="eastAsia"/>
          <w:w w:val="75"/>
          <w:sz w:val="9"/>
        </w:rPr>
        <w:t>..</w:t>
      </w:r>
    </w:p>
    <w:p>
      <w:pPr>
        <w:tabs>
          <w:tab w:pos="1141" w:val="left" w:leader="none"/>
          <w:tab w:pos="1575" w:val="left" w:leader="none"/>
          <w:tab w:pos="2856" w:val="left" w:leader="none"/>
          <w:tab w:pos="3977" w:val="left" w:leader="none"/>
          <w:tab w:pos="4675" w:val="left" w:leader="none"/>
          <w:tab w:pos="5859" w:val="left" w:leader="none"/>
          <w:tab w:pos="6509" w:val="left" w:leader="none"/>
          <w:tab w:pos="7604" w:val="left" w:leader="none"/>
          <w:tab w:pos="8248" w:val="left" w:leader="none"/>
          <w:tab w:pos="9755" w:val="left" w:leader="none"/>
        </w:tabs>
        <w:spacing w:line="269" w:lineRule="exact" w:before="0"/>
        <w:ind w:left="722" w:right="0" w:firstLine="0"/>
        <w:jc w:val="left"/>
        <w:rPr>
          <w:sz w:val="20"/>
        </w:rPr>
      </w:pPr>
      <w:r>
        <w:rPr/>
        <w:pict>
          <v:shape style="position:absolute;margin-left:311.093719pt;margin-top:9.54902pt;width:.7pt;height:38.950pt;mso-position-horizontal-relative:page;mso-position-vertical-relative:paragraph;z-index:-139876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747"/>
                      <w:w w:val="126"/>
                      <w:sz w:val="58"/>
                    </w:rPr>
                    <w:t>，</w:t>
                  </w:r>
                </w:p>
              </w:txbxContent>
            </v:textbox>
            <w10:wrap type="none"/>
          </v:shape>
        </w:pict>
      </w:r>
      <w:r>
        <w:rPr>
          <w:rFonts w:ascii="Arial Unicode MS" w:hAnsi="Arial Unicode MS" w:eastAsia="Arial Unicode MS" w:hint="eastAsia"/>
          <w:w w:val="115"/>
          <w:position w:val="1"/>
          <w:sz w:val="19"/>
        </w:rPr>
        <w:t>岩</w:t>
        <w:tab/>
      </w:r>
      <w:r>
        <w:rPr>
          <w:rFonts w:ascii="Arial Unicode MS" w:hAnsi="Arial Unicode MS" w:eastAsia="Arial Unicode MS" w:hint="eastAsia"/>
          <w:w w:val="115"/>
          <w:position w:val="2"/>
          <w:sz w:val="17"/>
        </w:rPr>
        <w:t>木</w:t>
        <w:tab/>
      </w:r>
      <w:r>
        <w:rPr>
          <w:rFonts w:ascii="Arial Unicode MS" w:hAnsi="Arial Unicode MS" w:eastAsia="Arial Unicode MS" w:hint="eastAsia"/>
          <w:w w:val="115"/>
          <w:position w:val="1"/>
          <w:sz w:val="18"/>
        </w:rPr>
        <w:t>町</w:t>
        <w:tab/>
      </w:r>
      <w:r>
        <w:rPr>
          <w:w w:val="115"/>
          <w:position w:val="1"/>
          <w:sz w:val="20"/>
        </w:rPr>
        <w:t>12,396</w:t>
        <w:tab/>
      </w:r>
      <w:r>
        <w:rPr>
          <w:rFonts w:ascii="Arial Unicode MS" w:hAnsi="Arial Unicode MS" w:eastAsia="Arial Unicode MS" w:hint="eastAsia"/>
          <w:w w:val="115"/>
          <w:position w:val="2"/>
          <w:sz w:val="9"/>
        </w:rPr>
        <w:t>―  </w:t>
      </w:r>
      <w:r>
        <w:rPr>
          <w:rFonts w:ascii="Arial Unicode MS" w:hAnsi="Arial Unicode MS" w:eastAsia="Arial Unicode MS" w:hint="eastAsia"/>
          <w:spacing w:val="9"/>
          <w:w w:val="115"/>
          <w:position w:val="2"/>
          <w:sz w:val="9"/>
        </w:rPr>
        <w:t> </w:t>
      </w:r>
      <w:r>
        <w:rPr>
          <w:w w:val="115"/>
          <w:position w:val="2"/>
          <w:sz w:val="20"/>
        </w:rPr>
        <w:t>23</w:t>
        <w:tab/>
      </w:r>
      <w:r>
        <w:rPr>
          <w:w w:val="115"/>
          <w:position w:val="1"/>
          <w:sz w:val="20"/>
        </w:rPr>
        <w:t>-0.19</w:t>
        <w:tab/>
        <w:t>79</w:t>
        <w:tab/>
      </w:r>
      <w:r>
        <w:rPr>
          <w:w w:val="115"/>
          <w:sz w:val="20"/>
        </w:rPr>
        <w:t>0.64</w:t>
        <w:tab/>
      </w:r>
      <w:r>
        <w:rPr>
          <w:w w:val="115"/>
          <w:position w:val="0"/>
          <w:sz w:val="20"/>
        </w:rPr>
        <w:t>56</w:t>
        <w:tab/>
        <w:t>0.45</w:t>
        <w:tab/>
      </w:r>
      <w:r>
        <w:rPr>
          <w:w w:val="115"/>
          <w:position w:val="-1"/>
          <w:sz w:val="20"/>
        </w:rPr>
        <w:t>12,452</w:t>
      </w:r>
    </w:p>
    <w:p>
      <w:pPr>
        <w:spacing w:after="0" w:line="269" w:lineRule="exact"/>
        <w:jc w:val="left"/>
        <w:rPr>
          <w:sz w:val="20"/>
        </w:rPr>
        <w:sectPr>
          <w:type w:val="continuous"/>
          <w:pgSz w:w="11990" w:h="16840"/>
          <w:pgMar w:top="1580" w:bottom="280" w:left="520" w:right="0"/>
        </w:sectPr>
      </w:pPr>
    </w:p>
    <w:p>
      <w:pPr>
        <w:tabs>
          <w:tab w:pos="1156" w:val="left" w:leader="none"/>
          <w:tab w:pos="1579" w:val="left" w:leader="none"/>
          <w:tab w:pos="2965" w:val="left" w:leader="none"/>
          <w:tab w:pos="4149" w:val="left" w:leader="none"/>
          <w:tab w:pos="4675" w:val="left" w:leader="none"/>
        </w:tabs>
        <w:spacing w:before="7"/>
        <w:ind w:left="725" w:right="0" w:firstLine="0"/>
        <w:jc w:val="left"/>
        <w:rPr>
          <w:sz w:val="20"/>
        </w:rPr>
      </w:pPr>
      <w:r>
        <w:rPr>
          <w:spacing w:val="-6"/>
          <w:sz w:val="28"/>
        </w:rPr>
        <w:t>t</w:t>
      </w:r>
      <w:r>
        <w:rPr>
          <w:rFonts w:ascii="Arial Unicode MS" w:eastAsia="Arial Unicode MS" w:hint="eastAsia"/>
          <w:w w:val="90"/>
          <w:sz w:val="18"/>
        </w:rPr>
        <w:t>廿</w:t>
        <w:tab/>
      </w:r>
      <w:r>
        <w:rPr>
          <w:rFonts w:ascii="Arial Unicode MS" w:eastAsia="Arial Unicode MS" w:hint="eastAsia"/>
          <w:w w:val="90"/>
          <w:position w:val="-5"/>
          <w:sz w:val="11"/>
        </w:rPr>
        <w:t>'</w:t>
      </w:r>
      <w:r>
        <w:rPr>
          <w:rFonts w:ascii="Arial Unicode MS" w:eastAsia="Arial Unicode MS" w:hint="eastAsia"/>
          <w:spacing w:val="-20"/>
          <w:w w:val="90"/>
          <w:position w:val="-5"/>
          <w:sz w:val="11"/>
        </w:rPr>
        <w:t>匡</w:t>
      </w:r>
      <w:r>
        <w:rPr>
          <w:rFonts w:ascii="Arial Unicode MS" w:eastAsia="Arial Unicode MS" w:hint="eastAsia"/>
          <w:w w:val="90"/>
          <w:position w:val="-5"/>
          <w:sz w:val="11"/>
        </w:rPr>
        <w:t>""</w:t>
        <w:tab/>
      </w:r>
      <w:r>
        <w:rPr>
          <w:rFonts w:ascii="Arial Unicode MS" w:eastAsia="Arial Unicode MS" w:hint="eastAsia"/>
          <w:position w:val="1"/>
          <w:sz w:val="17"/>
        </w:rPr>
        <w:t>村</w:t>
        <w:tab/>
      </w:r>
      <w:r>
        <w:rPr>
          <w:position w:val="1"/>
          <w:sz w:val="20"/>
        </w:rPr>
        <w:t>3,836</w:t>
        <w:tab/>
      </w:r>
      <w:r>
        <w:rPr>
          <w:rFonts w:ascii="Arial Unicode MS" w:eastAsia="Arial Unicode MS" w:hint="eastAsia"/>
          <w:spacing w:val="13"/>
          <w:position w:val="1"/>
          <w:sz w:val="9"/>
        </w:rPr>
        <w:t>ー</w:t>
      </w:r>
      <w:r>
        <w:rPr>
          <w:w w:val="90"/>
          <w:position w:val="1"/>
          <w:sz w:val="20"/>
        </w:rPr>
        <w:t>6</w:t>
        <w:tab/>
        <w:t>-0</w:t>
      </w:r>
      <w:r>
        <w:rPr>
          <w:spacing w:val="33"/>
          <w:w w:val="90"/>
          <w:position w:val="1"/>
          <w:sz w:val="20"/>
        </w:rPr>
        <w:t> </w:t>
      </w:r>
      <w:r>
        <w:rPr>
          <w:w w:val="90"/>
          <w:position w:val="1"/>
          <w:sz w:val="20"/>
        </w:rPr>
        <w:t>.16</w:t>
      </w:r>
    </w:p>
    <w:p>
      <w:pPr>
        <w:tabs>
          <w:tab w:pos="1572" w:val="left" w:leader="none"/>
          <w:tab w:pos="2968" w:val="left" w:leader="none"/>
          <w:tab w:pos="3977" w:val="left" w:leader="none"/>
          <w:tab w:pos="4675" w:val="left" w:leader="none"/>
        </w:tabs>
        <w:spacing w:before="39"/>
        <w:ind w:left="729" w:right="0" w:firstLine="0"/>
        <w:jc w:val="left"/>
        <w:rPr>
          <w:sz w:val="20"/>
        </w:rPr>
      </w:pPr>
      <w:r>
        <w:rPr>
          <w:rFonts w:ascii="Arial Unicode MS" w:hAnsi="Arial Unicode MS" w:eastAsia="Arial Unicode MS" w:hint="eastAsia"/>
          <w:w w:val="110"/>
          <w:sz w:val="19"/>
        </w:rPr>
        <w:t>西日屋</w:t>
        <w:tab/>
      </w:r>
      <w:r>
        <w:rPr>
          <w:rFonts w:ascii="Arial Unicode MS" w:hAnsi="Arial Unicode MS" w:eastAsia="Arial Unicode MS" w:hint="eastAsia"/>
          <w:w w:val="110"/>
          <w:sz w:val="17"/>
        </w:rPr>
        <w:t>村</w:t>
        <w:tab/>
      </w:r>
      <w:r>
        <w:rPr>
          <w:w w:val="110"/>
          <w:sz w:val="20"/>
        </w:rPr>
        <w:t>2,115</w:t>
        <w:tab/>
      </w:r>
      <w:r>
        <w:rPr>
          <w:rFonts w:ascii="Arial Unicode MS" w:hAnsi="Arial Unicode MS" w:eastAsia="Arial Unicode MS" w:hint="eastAsia"/>
          <w:w w:val="110"/>
          <w:position w:val="1"/>
          <w:sz w:val="9"/>
        </w:rPr>
        <w:t>―  </w:t>
      </w:r>
      <w:r>
        <w:rPr>
          <w:rFonts w:ascii="Arial Unicode MS" w:hAnsi="Arial Unicode MS" w:eastAsia="Arial Unicode MS" w:hint="eastAsia"/>
          <w:spacing w:val="20"/>
          <w:w w:val="110"/>
          <w:position w:val="1"/>
          <w:sz w:val="9"/>
        </w:rPr>
        <w:t> </w:t>
      </w:r>
      <w:r>
        <w:rPr>
          <w:spacing w:val="7"/>
          <w:w w:val="110"/>
          <w:position w:val="1"/>
          <w:sz w:val="20"/>
        </w:rPr>
        <w:t>21</w:t>
        <w:tab/>
      </w:r>
      <w:r>
        <w:rPr>
          <w:spacing w:val="-4"/>
          <w:w w:val="110"/>
          <w:sz w:val="20"/>
        </w:rPr>
        <w:t>-0.99</w:t>
      </w:r>
    </w:p>
    <w:p>
      <w:pPr>
        <w:spacing w:before="1"/>
        <w:ind w:left="1237" w:right="0" w:firstLine="0"/>
        <w:jc w:val="left"/>
        <w:rPr>
          <w:rFonts w:ascii="Arial" w:hAnsi="Arial"/>
          <w:sz w:val="6"/>
        </w:rPr>
      </w:pPr>
      <w:r>
        <w:rPr>
          <w:rFonts w:ascii="Arial" w:hAnsi="Arial"/>
          <w:w w:val="110"/>
          <w:sz w:val="6"/>
        </w:rPr>
        <w:t>••</w:t>
      </w:r>
    </w:p>
    <w:p>
      <w:pPr>
        <w:tabs>
          <w:tab w:pos="1267" w:val="left" w:leader="none"/>
          <w:tab w:pos="2360" w:val="left" w:leader="none"/>
          <w:tab w:pos="3007" w:val="left" w:leader="none"/>
          <w:tab w:pos="4630" w:val="left" w:leader="none"/>
        </w:tabs>
        <w:spacing w:before="71"/>
        <w:ind w:left="614" w:right="0" w:firstLine="0"/>
        <w:jc w:val="left"/>
        <w:rPr>
          <w:sz w:val="20"/>
        </w:rPr>
      </w:pPr>
      <w:r>
        <w:rPr/>
        <w:br w:type="column"/>
      </w:r>
      <w:r>
        <w:rPr>
          <w:position w:val="4"/>
          <w:sz w:val="20"/>
        </w:rPr>
        <w:t>26</w:t>
        <w:tab/>
      </w:r>
      <w:r>
        <w:rPr>
          <w:position w:val="2"/>
          <w:sz w:val="20"/>
        </w:rPr>
        <w:t>0.</w:t>
      </w:r>
      <w:r>
        <w:rPr>
          <w:spacing w:val="17"/>
          <w:position w:val="2"/>
          <w:sz w:val="20"/>
        </w:rPr>
        <w:t> </w:t>
      </w:r>
      <w:r>
        <w:rPr>
          <w:position w:val="2"/>
          <w:sz w:val="20"/>
        </w:rPr>
        <w:t>68</w:t>
        <w:tab/>
      </w:r>
      <w:r>
        <w:rPr>
          <w:position w:val="1"/>
          <w:sz w:val="20"/>
        </w:rPr>
        <w:t>20</w:t>
        <w:tab/>
        <w:t>0.</w:t>
      </w:r>
      <w:r>
        <w:rPr>
          <w:spacing w:val="15"/>
          <w:position w:val="1"/>
          <w:sz w:val="20"/>
        </w:rPr>
        <w:t> </w:t>
      </w:r>
      <w:r>
        <w:rPr>
          <w:position w:val="1"/>
          <w:sz w:val="20"/>
        </w:rPr>
        <w:t>52</w:t>
        <w:tab/>
      </w:r>
      <w:r>
        <w:rPr>
          <w:sz w:val="20"/>
        </w:rPr>
        <w:t>3,856</w:t>
      </w:r>
    </w:p>
    <w:p>
      <w:pPr>
        <w:tabs>
          <w:tab w:pos="2248" w:val="left" w:leader="none"/>
          <w:tab w:pos="2898" w:val="left" w:leader="none"/>
          <w:tab w:pos="4626" w:val="left" w:leader="none"/>
        </w:tabs>
        <w:spacing w:before="89"/>
        <w:ind w:left="1268" w:right="0" w:firstLine="0"/>
        <w:jc w:val="left"/>
        <w:rPr>
          <w:sz w:val="20"/>
        </w:rPr>
      </w:pPr>
      <w:r>
        <w:rPr>
          <w:w w:val="125"/>
          <w:position w:val="2"/>
          <w:sz w:val="20"/>
        </w:rPr>
        <w:t>0.43</w:t>
        <w:tab/>
        <w:t>-12</w:t>
        <w:tab/>
      </w:r>
      <w:r>
        <w:rPr>
          <w:w w:val="125"/>
          <w:position w:val="1"/>
          <w:sz w:val="20"/>
        </w:rPr>
        <w:t>-0.57</w:t>
        <w:tab/>
      </w:r>
      <w:r>
        <w:rPr>
          <w:w w:val="115"/>
          <w:sz w:val="20"/>
        </w:rPr>
        <w:t>2,</w:t>
      </w:r>
      <w:r>
        <w:rPr>
          <w:spacing w:val="-36"/>
          <w:w w:val="115"/>
          <w:sz w:val="20"/>
        </w:rPr>
        <w:t> </w:t>
      </w:r>
      <w:r>
        <w:rPr>
          <w:w w:val="115"/>
          <w:sz w:val="20"/>
        </w:rPr>
        <w:t>103</w:t>
      </w:r>
    </w:p>
    <w:p>
      <w:pPr>
        <w:spacing w:after="0"/>
        <w:jc w:val="left"/>
        <w:rPr>
          <w:sz w:val="20"/>
        </w:rPr>
        <w:sectPr>
          <w:type w:val="continuous"/>
          <w:pgSz w:w="11990" w:h="16840"/>
          <w:pgMar w:top="1580" w:bottom="280" w:left="520" w:right="0"/>
          <w:cols w:num="2" w:equalWidth="0">
            <w:col w:w="5202" w:space="40"/>
            <w:col w:w="6228"/>
          </w:cols>
        </w:sectPr>
      </w:pPr>
    </w:p>
    <w:p>
      <w:pPr>
        <w:tabs>
          <w:tab w:pos="856" w:val="left" w:leader="none"/>
          <w:tab w:pos="2139" w:val="left" w:leader="none"/>
          <w:tab w:pos="3145" w:val="left" w:leader="none"/>
          <w:tab w:pos="3958" w:val="left" w:leader="none"/>
          <w:tab w:pos="4918" w:val="left" w:leader="none"/>
          <w:tab w:pos="5676" w:val="left" w:leader="none"/>
          <w:tab w:pos="6657" w:val="left" w:leader="none"/>
          <w:tab w:pos="7422" w:val="left" w:leader="none"/>
          <w:tab w:pos="9039" w:val="left" w:leader="none"/>
        </w:tabs>
        <w:spacing w:before="36"/>
        <w:ind w:left="0" w:right="351" w:firstLine="0"/>
        <w:jc w:val="center"/>
        <w:rPr>
          <w:sz w:val="20"/>
        </w:rPr>
      </w:pPr>
      <w:r>
        <w:rPr>
          <w:rFonts w:ascii="Arial Unicode MS" w:hAnsi="Arial Unicode MS" w:eastAsia="Arial Unicode MS" w:hint="eastAsia"/>
          <w:w w:val="110"/>
          <w:position w:val="1"/>
          <w:sz w:val="17"/>
        </w:rPr>
        <w:t>南津軽</w:t>
        <w:tab/>
        <w:t>郡</w:t>
        <w:tab/>
      </w:r>
      <w:r>
        <w:rPr>
          <w:w w:val="110"/>
          <w:position w:val="1"/>
          <w:sz w:val="20"/>
        </w:rPr>
        <w:t>97,670</w:t>
        <w:tab/>
      </w:r>
      <w:r>
        <w:rPr>
          <w:rFonts w:ascii="Arial Unicode MS" w:hAnsi="Arial Unicode MS" w:eastAsia="Arial Unicode MS" w:hint="eastAsia"/>
          <w:w w:val="110"/>
          <w:position w:val="1"/>
          <w:sz w:val="9"/>
        </w:rPr>
        <w:t>―  </w:t>
      </w:r>
      <w:r>
        <w:rPr>
          <w:rFonts w:ascii="Arial Unicode MS" w:hAnsi="Arial Unicode MS" w:eastAsia="Arial Unicode MS" w:hint="eastAsia"/>
          <w:spacing w:val="8"/>
          <w:w w:val="110"/>
          <w:position w:val="1"/>
          <w:sz w:val="9"/>
        </w:rPr>
        <w:t> </w:t>
      </w:r>
      <w:r>
        <w:rPr>
          <w:w w:val="110"/>
          <w:position w:val="1"/>
          <w:sz w:val="20"/>
        </w:rPr>
        <w:t>204</w:t>
        <w:tab/>
        <w:t>-0.</w:t>
      </w:r>
      <w:r>
        <w:rPr>
          <w:spacing w:val="28"/>
          <w:w w:val="110"/>
          <w:position w:val="1"/>
          <w:sz w:val="20"/>
        </w:rPr>
        <w:t> </w:t>
      </w:r>
      <w:r>
        <w:rPr>
          <w:w w:val="110"/>
          <w:position w:val="1"/>
          <w:sz w:val="20"/>
        </w:rPr>
        <w:t>21</w:t>
        <w:tab/>
        <w:t>-118</w:t>
        <w:tab/>
      </w:r>
      <w:r>
        <w:rPr>
          <w:w w:val="110"/>
          <w:sz w:val="20"/>
        </w:rPr>
        <w:t>-0</w:t>
      </w:r>
      <w:r>
        <w:rPr>
          <w:spacing w:val="-3"/>
          <w:w w:val="110"/>
          <w:sz w:val="20"/>
        </w:rPr>
        <w:t> </w:t>
      </w:r>
      <w:r>
        <w:rPr>
          <w:w w:val="110"/>
          <w:sz w:val="20"/>
        </w:rPr>
        <w:t>.12</w:t>
        <w:tab/>
      </w:r>
      <w:r>
        <w:rPr>
          <w:w w:val="110"/>
          <w:position w:val="0"/>
          <w:sz w:val="20"/>
        </w:rPr>
        <w:t>-322</w:t>
        <w:tab/>
        <w:t>-0.33</w:t>
        <w:tab/>
      </w:r>
      <w:r>
        <w:rPr>
          <w:w w:val="110"/>
          <w:position w:val="-1"/>
          <w:sz w:val="20"/>
        </w:rPr>
        <w:t>97,348</w:t>
      </w:r>
    </w:p>
    <w:p>
      <w:pPr>
        <w:tabs>
          <w:tab w:pos="426" w:val="left" w:leader="none"/>
          <w:tab w:pos="845" w:val="left" w:leader="none"/>
          <w:tab w:pos="2133" w:val="left" w:leader="none"/>
          <w:tab w:pos="3419" w:val="left" w:leader="none"/>
          <w:tab w:pos="3953" w:val="left" w:leader="none"/>
          <w:tab w:pos="5128" w:val="left" w:leader="none"/>
          <w:tab w:pos="5787" w:val="left" w:leader="none"/>
          <w:tab w:pos="6868" w:val="left" w:leader="none"/>
          <w:tab w:pos="7526" w:val="left" w:leader="none"/>
          <w:tab w:pos="9033" w:val="left" w:leader="none"/>
        </w:tabs>
        <w:spacing w:before="70"/>
        <w:ind w:left="0" w:right="355" w:firstLine="0"/>
        <w:jc w:val="center"/>
        <w:rPr>
          <w:sz w:val="20"/>
        </w:rPr>
      </w:pPr>
      <w:r>
        <w:rPr>
          <w:rFonts w:ascii="Arial Unicode MS" w:eastAsia="Arial Unicode MS" w:hint="eastAsia"/>
          <w:w w:val="110"/>
          <w:position w:val="4"/>
          <w:sz w:val="16"/>
        </w:rPr>
        <w:t>藤</w:t>
        <w:tab/>
        <w:t>崎</w:t>
        <w:tab/>
      </w:r>
      <w:r>
        <w:rPr>
          <w:rFonts w:ascii="Arial Unicode MS" w:eastAsia="Arial Unicode MS" w:hint="eastAsia"/>
          <w:w w:val="110"/>
          <w:position w:val="2"/>
          <w:sz w:val="18"/>
        </w:rPr>
        <w:t>町</w:t>
        <w:tab/>
      </w:r>
      <w:r>
        <w:rPr>
          <w:w w:val="110"/>
          <w:position w:val="3"/>
          <w:sz w:val="20"/>
        </w:rPr>
        <w:t>10,414</w:t>
        <w:tab/>
      </w:r>
      <w:r>
        <w:rPr>
          <w:rFonts w:ascii="Arial Unicode MS" w:eastAsia="Arial Unicode MS" w:hint="eastAsia"/>
          <w:w w:val="110"/>
          <w:position w:val="4"/>
          <w:sz w:val="9"/>
        </w:rPr>
        <w:t>ー</w:t>
      </w:r>
      <w:r>
        <w:rPr>
          <w:w w:val="110"/>
          <w:position w:val="4"/>
          <w:sz w:val="20"/>
        </w:rPr>
        <w:t>8</w:t>
        <w:tab/>
        <w:t>-0.</w:t>
      </w:r>
      <w:r>
        <w:rPr>
          <w:spacing w:val="12"/>
          <w:w w:val="110"/>
          <w:position w:val="4"/>
          <w:sz w:val="20"/>
        </w:rPr>
        <w:t> </w:t>
      </w:r>
      <w:r>
        <w:rPr>
          <w:w w:val="110"/>
          <w:position w:val="4"/>
          <w:sz w:val="20"/>
        </w:rPr>
        <w:t>08</w:t>
        <w:tab/>
      </w:r>
      <w:r>
        <w:rPr>
          <w:w w:val="110"/>
          <w:position w:val="3"/>
          <w:sz w:val="20"/>
        </w:rPr>
        <w:t>18</w:t>
        <w:tab/>
      </w:r>
      <w:r>
        <w:rPr>
          <w:w w:val="110"/>
          <w:position w:val="1"/>
          <w:sz w:val="20"/>
        </w:rPr>
        <w:t>0</w:t>
      </w:r>
      <w:r>
        <w:rPr>
          <w:spacing w:val="-36"/>
          <w:w w:val="110"/>
          <w:position w:val="1"/>
          <w:sz w:val="20"/>
        </w:rPr>
        <w:t> </w:t>
      </w:r>
      <w:r>
        <w:rPr>
          <w:w w:val="110"/>
          <w:position w:val="1"/>
          <w:sz w:val="20"/>
        </w:rPr>
        <w:t>.17</w:t>
        <w:tab/>
        <w:t>10</w:t>
        <w:tab/>
        <w:t>0</w:t>
      </w:r>
      <w:r>
        <w:rPr>
          <w:spacing w:val="-37"/>
          <w:w w:val="110"/>
          <w:position w:val="1"/>
          <w:sz w:val="20"/>
        </w:rPr>
        <w:t> </w:t>
      </w:r>
      <w:r>
        <w:rPr>
          <w:w w:val="110"/>
          <w:position w:val="1"/>
          <w:sz w:val="20"/>
        </w:rPr>
        <w:t>.10</w:t>
        <w:tab/>
      </w:r>
      <w:r>
        <w:rPr>
          <w:w w:val="110"/>
          <w:sz w:val="20"/>
        </w:rPr>
        <w:t>10,424</w:t>
      </w:r>
    </w:p>
    <w:p>
      <w:pPr>
        <w:tabs>
          <w:tab w:pos="427" w:val="left" w:leader="none"/>
          <w:tab w:pos="848" w:val="left" w:leader="none"/>
          <w:tab w:pos="2136" w:val="left" w:leader="none"/>
          <w:tab w:pos="3265" w:val="left" w:leader="none"/>
          <w:tab w:pos="3962" w:val="left" w:leader="none"/>
          <w:tab w:pos="4930" w:val="left" w:leader="none"/>
          <w:tab w:pos="5687" w:val="left" w:leader="none"/>
          <w:tab w:pos="6607" w:val="left" w:leader="none"/>
          <w:tab w:pos="7427" w:val="left" w:leader="none"/>
          <w:tab w:pos="9036" w:val="left" w:leader="none"/>
        </w:tabs>
        <w:spacing w:before="61"/>
        <w:ind w:left="0" w:right="350" w:firstLine="0"/>
        <w:jc w:val="center"/>
        <w:rPr>
          <w:sz w:val="20"/>
        </w:rPr>
      </w:pPr>
      <w:r>
        <w:rPr>
          <w:rFonts w:ascii="Arial Unicode MS" w:hAnsi="Arial Unicode MS" w:eastAsia="Arial Unicode MS" w:hint="eastAsia"/>
          <w:w w:val="110"/>
          <w:position w:val="1"/>
          <w:sz w:val="19"/>
        </w:rPr>
        <w:t>大</w:t>
        <w:tab/>
        <w:t>鰐</w:t>
        <w:tab/>
      </w:r>
      <w:r>
        <w:rPr>
          <w:rFonts w:ascii="Arial Unicode MS" w:hAnsi="Arial Unicode MS" w:eastAsia="Arial Unicode MS" w:hint="eastAsia"/>
          <w:w w:val="110"/>
          <w:sz w:val="18"/>
        </w:rPr>
        <w:t>町</w:t>
        <w:tab/>
      </w:r>
      <w:r>
        <w:rPr>
          <w:w w:val="110"/>
          <w:position w:val="1"/>
          <w:sz w:val="20"/>
        </w:rPr>
        <w:t>13,941</w:t>
        <w:tab/>
      </w:r>
      <w:r>
        <w:rPr>
          <w:rFonts w:ascii="Arial Unicode MS" w:hAnsi="Arial Unicode MS" w:eastAsia="Arial Unicode MS" w:hint="eastAsia"/>
          <w:w w:val="110"/>
          <w:position w:val="1"/>
          <w:sz w:val="9"/>
        </w:rPr>
        <w:t>―  </w:t>
      </w:r>
      <w:r>
        <w:rPr>
          <w:rFonts w:ascii="Arial Unicode MS" w:hAnsi="Arial Unicode MS" w:eastAsia="Arial Unicode MS" w:hint="eastAsia"/>
          <w:spacing w:val="16"/>
          <w:w w:val="110"/>
          <w:position w:val="1"/>
          <w:sz w:val="9"/>
        </w:rPr>
        <w:t> </w:t>
      </w:r>
      <w:r>
        <w:rPr>
          <w:spacing w:val="6"/>
          <w:w w:val="105"/>
          <w:position w:val="1"/>
          <w:sz w:val="20"/>
        </w:rPr>
        <w:t>79</w:t>
        <w:tab/>
      </w:r>
      <w:r>
        <w:rPr>
          <w:w w:val="105"/>
          <w:position w:val="1"/>
          <w:sz w:val="20"/>
        </w:rPr>
        <w:t>-0. </w:t>
      </w:r>
      <w:r>
        <w:rPr>
          <w:spacing w:val="5"/>
          <w:w w:val="105"/>
          <w:position w:val="1"/>
          <w:sz w:val="20"/>
        </w:rPr>
        <w:t> </w:t>
      </w:r>
      <w:r>
        <w:rPr>
          <w:w w:val="110"/>
          <w:position w:val="1"/>
          <w:sz w:val="20"/>
        </w:rPr>
        <w:t>57</w:t>
        <w:tab/>
        <w:t>-121</w:t>
        <w:tab/>
      </w:r>
      <w:r>
        <w:rPr>
          <w:w w:val="110"/>
          <w:sz w:val="20"/>
        </w:rPr>
        <w:t>-0.87</w:t>
        <w:tab/>
      </w:r>
      <w:r>
        <w:rPr>
          <w:rFonts w:ascii="Arial Unicode MS" w:hAnsi="Arial Unicode MS" w:eastAsia="Arial Unicode MS" w:hint="eastAsia"/>
          <w:w w:val="120"/>
          <w:sz w:val="9"/>
        </w:rPr>
        <w:t>―  </w:t>
      </w:r>
      <w:r>
        <w:rPr>
          <w:rFonts w:ascii="Arial Unicode MS" w:hAnsi="Arial Unicode MS" w:eastAsia="Arial Unicode MS" w:hint="eastAsia"/>
          <w:spacing w:val="3"/>
          <w:w w:val="120"/>
          <w:sz w:val="9"/>
        </w:rPr>
        <w:t> </w:t>
      </w:r>
      <w:r>
        <w:rPr>
          <w:w w:val="105"/>
          <w:sz w:val="20"/>
        </w:rPr>
        <w:t>200</w:t>
        <w:tab/>
      </w:r>
      <w:r>
        <w:rPr>
          <w:w w:val="105"/>
          <w:position w:val="0"/>
          <w:sz w:val="20"/>
        </w:rPr>
        <w:t>-1. </w:t>
      </w:r>
      <w:r>
        <w:rPr>
          <w:spacing w:val="3"/>
          <w:w w:val="105"/>
          <w:position w:val="0"/>
          <w:sz w:val="20"/>
        </w:rPr>
        <w:t> </w:t>
      </w:r>
      <w:r>
        <w:rPr>
          <w:w w:val="110"/>
          <w:position w:val="0"/>
          <w:sz w:val="20"/>
        </w:rPr>
        <w:t>43</w:t>
        <w:tab/>
      </w:r>
      <w:r>
        <w:rPr>
          <w:w w:val="110"/>
          <w:position w:val="-1"/>
          <w:sz w:val="20"/>
        </w:rPr>
        <w:t>13,741</w:t>
      </w:r>
    </w:p>
    <w:p>
      <w:pPr>
        <w:tabs>
          <w:tab w:pos="550" w:val="left" w:leader="none"/>
          <w:tab w:pos="974" w:val="left" w:leader="none"/>
          <w:tab w:pos="2262" w:val="left" w:leader="none"/>
          <w:tab w:pos="3555" w:val="left" w:leader="none"/>
          <w:tab w:pos="4088" w:val="left" w:leader="none"/>
          <w:tab w:pos="5159" w:val="left" w:leader="none"/>
          <w:tab w:pos="5813" w:val="left" w:leader="none"/>
          <w:tab w:pos="6903" w:val="left" w:leader="none"/>
          <w:tab w:pos="7553" w:val="left" w:leader="none"/>
          <w:tab w:pos="9162" w:val="left" w:leader="none"/>
        </w:tabs>
        <w:spacing w:before="63"/>
        <w:ind w:left="0" w:right="487" w:firstLine="0"/>
        <w:jc w:val="center"/>
        <w:rPr>
          <w:sz w:val="20"/>
        </w:rPr>
      </w:pPr>
      <w:r>
        <w:rPr>
          <w:w w:val="75"/>
          <w:sz w:val="20"/>
        </w:rPr>
        <w:t>I</w:t>
      </w:r>
      <w:r>
        <w:rPr>
          <w:spacing w:val="26"/>
          <w:w w:val="75"/>
          <w:sz w:val="20"/>
        </w:rPr>
        <w:t> </w:t>
      </w:r>
      <w:r>
        <w:rPr>
          <w:rFonts w:ascii="Arial Unicode MS" w:eastAsia="Arial Unicode MS" w:hint="eastAsia"/>
          <w:w w:val="75"/>
          <w:sz w:val="17"/>
        </w:rPr>
        <w:t>尼</w:t>
        <w:tab/>
      </w:r>
      <w:r>
        <w:rPr>
          <w:rFonts w:ascii="Arial Unicode MS" w:eastAsia="Arial Unicode MS" w:hint="eastAsia"/>
          <w:w w:val="75"/>
          <w:position w:val="1"/>
          <w:sz w:val="19"/>
        </w:rPr>
        <w:t>上</w:t>
        <w:tab/>
      </w:r>
      <w:r>
        <w:rPr>
          <w:rFonts w:ascii="Arial Unicode MS" w:eastAsia="Arial Unicode MS" w:hint="eastAsia"/>
          <w:w w:val="75"/>
          <w:sz w:val="18"/>
        </w:rPr>
        <w:t>町</w:t>
        <w:tab/>
      </w:r>
      <w:r>
        <w:rPr>
          <w:w w:val="110"/>
          <w:position w:val="1"/>
          <w:sz w:val="20"/>
        </w:rPr>
        <w:t>10,026</w:t>
        <w:tab/>
      </w:r>
      <w:r>
        <w:rPr>
          <w:rFonts w:ascii="Arial Unicode MS" w:eastAsia="Arial Unicode MS" w:hint="eastAsia"/>
          <w:spacing w:val="14"/>
          <w:w w:val="110"/>
          <w:position w:val="2"/>
          <w:sz w:val="9"/>
        </w:rPr>
        <w:t>ー</w:t>
      </w:r>
      <w:r>
        <w:rPr>
          <w:w w:val="110"/>
          <w:position w:val="2"/>
          <w:sz w:val="20"/>
        </w:rPr>
        <w:t>7</w:t>
        <w:tab/>
        <w:t>-0.07</w:t>
        <w:tab/>
      </w:r>
      <w:r>
        <w:rPr>
          <w:rFonts w:ascii="Arial" w:eastAsia="Arial"/>
          <w:w w:val="110"/>
          <w:position w:val="2"/>
          <w:sz w:val="20"/>
        </w:rPr>
        <w:t>-II</w:t>
        <w:tab/>
      </w:r>
      <w:r>
        <w:rPr>
          <w:w w:val="110"/>
          <w:sz w:val="20"/>
        </w:rPr>
        <w:t>-0</w:t>
      </w:r>
      <w:r>
        <w:rPr>
          <w:spacing w:val="-26"/>
          <w:w w:val="110"/>
          <w:sz w:val="20"/>
        </w:rPr>
        <w:t> </w:t>
      </w:r>
      <w:r>
        <w:rPr>
          <w:w w:val="110"/>
          <w:sz w:val="20"/>
        </w:rPr>
        <w:t>.11</w:t>
        <w:tab/>
        <w:t>-18</w:t>
        <w:tab/>
      </w:r>
      <w:r>
        <w:rPr>
          <w:spacing w:val="2"/>
          <w:w w:val="110"/>
          <w:position w:val="0"/>
          <w:sz w:val="20"/>
        </w:rPr>
        <w:t>-0.18</w:t>
        <w:tab/>
      </w:r>
      <w:r>
        <w:rPr>
          <w:w w:val="110"/>
          <w:position w:val="-1"/>
          <w:sz w:val="20"/>
        </w:rPr>
        <w:t>10,008</w:t>
      </w:r>
    </w:p>
    <w:p>
      <w:pPr>
        <w:tabs>
          <w:tab w:pos="2846" w:val="left" w:leader="none"/>
          <w:tab w:pos="4025" w:val="left" w:leader="none"/>
          <w:tab w:pos="4660" w:val="left" w:leader="none"/>
          <w:tab w:pos="5837" w:val="left" w:leader="none"/>
          <w:tab w:pos="6495" w:val="left" w:leader="none"/>
          <w:tab w:pos="8234" w:val="left" w:leader="none"/>
          <w:tab w:pos="9745" w:val="left" w:leader="none"/>
        </w:tabs>
        <w:spacing w:before="73"/>
        <w:ind w:left="1126" w:right="0" w:firstLine="0"/>
        <w:jc w:val="left"/>
        <w:rPr>
          <w:sz w:val="20"/>
        </w:rPr>
      </w:pPr>
      <w:r>
        <w:rPr>
          <w:rFonts w:ascii="Arial Unicode MS" w:eastAsia="Arial Unicode MS" w:hint="eastAsia"/>
          <w:w w:val="110"/>
          <w:position w:val="1"/>
          <w:sz w:val="18"/>
        </w:rPr>
        <w:t>岡町</w:t>
        <w:tab/>
      </w:r>
      <w:r>
        <w:rPr>
          <w:w w:val="110"/>
          <w:position w:val="1"/>
          <w:sz w:val="20"/>
        </w:rPr>
        <w:t>20,</w:t>
      </w:r>
      <w:r>
        <w:rPr>
          <w:spacing w:val="-29"/>
          <w:w w:val="110"/>
          <w:position w:val="1"/>
          <w:sz w:val="20"/>
        </w:rPr>
        <w:t> </w:t>
      </w:r>
      <w:r>
        <w:rPr>
          <w:w w:val="110"/>
          <w:position w:val="1"/>
          <w:sz w:val="20"/>
        </w:rPr>
        <w:t>793</w:t>
        <w:tab/>
        <w:t>-32</w:t>
        <w:tab/>
        <w:t>-0</w:t>
      </w:r>
      <w:r>
        <w:rPr>
          <w:spacing w:val="-5"/>
          <w:w w:val="110"/>
          <w:position w:val="1"/>
          <w:sz w:val="20"/>
        </w:rPr>
        <w:t> </w:t>
      </w:r>
      <w:r>
        <w:rPr>
          <w:w w:val="110"/>
          <w:position w:val="1"/>
          <w:sz w:val="20"/>
        </w:rPr>
        <w:t>.15</w:t>
        <w:tab/>
      </w:r>
      <w:r>
        <w:rPr>
          <w:w w:val="110"/>
          <w:sz w:val="20"/>
        </w:rPr>
        <w:t>33</w:t>
        <w:tab/>
      </w:r>
      <w:r>
        <w:rPr>
          <w:w w:val="110"/>
          <w:position w:val="0"/>
          <w:sz w:val="20"/>
        </w:rPr>
        <w:t>0.</w:t>
      </w:r>
      <w:r>
        <w:rPr>
          <w:spacing w:val="-10"/>
          <w:w w:val="110"/>
          <w:position w:val="0"/>
          <w:sz w:val="20"/>
        </w:rPr>
        <w:t> </w:t>
      </w:r>
      <w:r>
        <w:rPr>
          <w:w w:val="110"/>
          <w:position w:val="0"/>
          <w:sz w:val="20"/>
        </w:rPr>
        <w:t>16</w:t>
        <w:tab/>
        <w:t>0.</w:t>
      </w:r>
      <w:r>
        <w:rPr>
          <w:spacing w:val="-5"/>
          <w:w w:val="110"/>
          <w:position w:val="0"/>
          <w:sz w:val="20"/>
        </w:rPr>
        <w:t> </w:t>
      </w:r>
      <w:r>
        <w:rPr>
          <w:w w:val="110"/>
          <w:position w:val="0"/>
          <w:sz w:val="20"/>
        </w:rPr>
        <w:t>00</w:t>
        <w:tab/>
      </w:r>
      <w:r>
        <w:rPr>
          <w:w w:val="110"/>
          <w:position w:val="-1"/>
          <w:sz w:val="20"/>
        </w:rPr>
        <w:t>20,794</w:t>
      </w:r>
    </w:p>
    <w:p>
      <w:pPr>
        <w:tabs>
          <w:tab w:pos="2838" w:val="left" w:leader="none"/>
          <w:tab w:pos="4025" w:val="left" w:leader="none"/>
          <w:tab w:pos="4660" w:val="left" w:leader="none"/>
          <w:tab w:pos="5745" w:val="left" w:leader="none"/>
          <w:tab w:pos="6385" w:val="left" w:leader="none"/>
          <w:tab w:pos="7367" w:val="left" w:leader="none"/>
          <w:tab w:pos="8125" w:val="left" w:leader="none"/>
          <w:tab w:pos="9745" w:val="left" w:leader="none"/>
        </w:tabs>
        <w:spacing w:before="73"/>
        <w:ind w:left="1128" w:right="0" w:firstLine="0"/>
        <w:jc w:val="left"/>
        <w:rPr>
          <w:sz w:val="20"/>
        </w:rPr>
      </w:pPr>
      <w:r>
        <w:rPr>
          <w:rFonts w:ascii="Arial Unicode MS" w:hAnsi="Arial Unicode MS" w:eastAsia="Arial Unicode MS" w:hint="eastAsia"/>
          <w:w w:val="120"/>
          <w:position w:val="1"/>
          <w:sz w:val="18"/>
        </w:rPr>
        <w:t>賀町</w:t>
        <w:tab/>
      </w:r>
      <w:r>
        <w:rPr>
          <w:w w:val="120"/>
          <w:position w:val="1"/>
          <w:sz w:val="20"/>
        </w:rPr>
        <w:t>23,</w:t>
      </w:r>
      <w:r>
        <w:rPr>
          <w:spacing w:val="-41"/>
          <w:w w:val="120"/>
          <w:position w:val="1"/>
          <w:sz w:val="20"/>
        </w:rPr>
        <w:t> </w:t>
      </w:r>
      <w:r>
        <w:rPr>
          <w:w w:val="120"/>
          <w:position w:val="1"/>
          <w:sz w:val="20"/>
        </w:rPr>
        <w:t>164</w:t>
        <w:tab/>
        <w:t>-60</w:t>
        <w:tab/>
        <w:t>-0.</w:t>
      </w:r>
      <w:r>
        <w:rPr>
          <w:spacing w:val="2"/>
          <w:w w:val="120"/>
          <w:position w:val="1"/>
          <w:sz w:val="20"/>
        </w:rPr>
        <w:t> </w:t>
      </w:r>
      <w:r>
        <w:rPr>
          <w:w w:val="120"/>
          <w:position w:val="1"/>
          <w:sz w:val="20"/>
        </w:rPr>
        <w:t>26</w:t>
        <w:tab/>
      </w:r>
      <w:r>
        <w:rPr>
          <w:rFonts w:ascii="Arial Unicode MS" w:hAnsi="Arial Unicode MS" w:eastAsia="Arial Unicode MS" w:hint="eastAsia"/>
          <w:position w:val="1"/>
          <w:sz w:val="12"/>
        </w:rPr>
        <w:t>—</w:t>
      </w:r>
      <w:r>
        <w:rPr>
          <w:rFonts w:ascii="Arial Unicode MS" w:hAnsi="Arial Unicode MS" w:eastAsia="Arial Unicode MS" w:hint="eastAsia"/>
          <w:spacing w:val="-27"/>
          <w:position w:val="1"/>
          <w:sz w:val="12"/>
        </w:rPr>
        <w:t> </w:t>
      </w:r>
      <w:r>
        <w:rPr>
          <w:w w:val="120"/>
          <w:position w:val="1"/>
          <w:sz w:val="20"/>
        </w:rPr>
        <w:t>53</w:t>
        <w:tab/>
      </w:r>
      <w:r>
        <w:rPr>
          <w:w w:val="120"/>
          <w:sz w:val="20"/>
        </w:rPr>
        <w:t>-0.23</w:t>
        <w:tab/>
        <w:t>-113</w:t>
        <w:tab/>
      </w:r>
      <w:r>
        <w:rPr>
          <w:w w:val="120"/>
          <w:position w:val="0"/>
          <w:sz w:val="20"/>
        </w:rPr>
        <w:t>-0.48</w:t>
        <w:tab/>
      </w:r>
      <w:r>
        <w:rPr>
          <w:w w:val="120"/>
          <w:position w:val="-1"/>
          <w:sz w:val="20"/>
        </w:rPr>
        <w:t>23,051</w:t>
      </w:r>
    </w:p>
    <w:p>
      <w:pPr>
        <w:tabs>
          <w:tab w:pos="4227" w:val="left" w:leader="none"/>
          <w:tab w:pos="4762" w:val="left" w:leader="none"/>
          <w:tab w:pos="5837" w:val="left" w:leader="none"/>
          <w:tab w:pos="6487" w:val="left" w:leader="none"/>
          <w:tab w:pos="7576" w:val="left" w:leader="none"/>
          <w:tab w:pos="8227" w:val="left" w:leader="none"/>
          <w:tab w:pos="9849" w:val="left" w:leader="none"/>
        </w:tabs>
        <w:spacing w:before="78"/>
        <w:ind w:left="2950" w:right="0" w:firstLine="0"/>
        <w:jc w:val="left"/>
        <w:rPr>
          <w:sz w:val="20"/>
        </w:rPr>
      </w:pPr>
      <w:r>
        <w:rPr>
          <w:w w:val="110"/>
          <w:position w:val="4"/>
          <w:sz w:val="20"/>
        </w:rPr>
        <w:t>6,</w:t>
      </w:r>
      <w:r>
        <w:rPr>
          <w:spacing w:val="-21"/>
          <w:w w:val="110"/>
          <w:position w:val="4"/>
          <w:sz w:val="20"/>
        </w:rPr>
        <w:t> </w:t>
      </w:r>
      <w:r>
        <w:rPr>
          <w:w w:val="110"/>
          <w:position w:val="4"/>
          <w:sz w:val="20"/>
        </w:rPr>
        <w:t>539</w:t>
        <w:tab/>
        <w:t>1</w:t>
        <w:tab/>
        <w:t>0.02</w:t>
        <w:tab/>
      </w:r>
      <w:r>
        <w:rPr>
          <w:w w:val="110"/>
          <w:position w:val="3"/>
          <w:sz w:val="20"/>
        </w:rPr>
        <w:t>35</w:t>
        <w:tab/>
      </w:r>
      <w:r>
        <w:rPr>
          <w:w w:val="110"/>
          <w:position w:val="1"/>
          <w:sz w:val="20"/>
        </w:rPr>
        <w:t>0.54</w:t>
        <w:tab/>
        <w:t>36</w:t>
        <w:tab/>
        <w:t>0. 55</w:t>
        <w:tab/>
      </w:r>
      <w:r>
        <w:rPr>
          <w:w w:val="110"/>
          <w:sz w:val="20"/>
        </w:rPr>
        <w:t>6,</w:t>
      </w:r>
      <w:r>
        <w:rPr>
          <w:spacing w:val="-21"/>
          <w:w w:val="110"/>
          <w:sz w:val="20"/>
        </w:rPr>
        <w:t> </w:t>
      </w:r>
      <w:r>
        <w:rPr>
          <w:w w:val="110"/>
          <w:sz w:val="20"/>
        </w:rPr>
        <w:t>575</w:t>
      </w:r>
    </w:p>
    <w:p>
      <w:pPr>
        <w:tabs>
          <w:tab w:pos="2950" w:val="left" w:leader="none"/>
          <w:tab w:pos="4127" w:val="left" w:leader="none"/>
          <w:tab w:pos="4653" w:val="left" w:leader="none"/>
          <w:tab w:pos="5829" w:val="left" w:leader="none"/>
          <w:tab w:pos="6487" w:val="left" w:leader="none"/>
          <w:tab w:pos="7681" w:val="left" w:leader="none"/>
          <w:tab w:pos="8227" w:val="left" w:leader="none"/>
          <w:tab w:pos="9857" w:val="left" w:leader="none"/>
        </w:tabs>
        <w:spacing w:before="58"/>
        <w:ind w:left="1126" w:right="0" w:firstLine="0"/>
        <w:jc w:val="left"/>
        <w:rPr>
          <w:sz w:val="20"/>
        </w:rPr>
      </w:pPr>
      <w:r>
        <w:rPr>
          <w:rFonts w:ascii="Arial Unicode MS" w:eastAsia="Arial Unicode MS" w:hint="eastAsia"/>
          <w:w w:val="105"/>
          <w:position w:val="1"/>
          <w:sz w:val="17"/>
        </w:rPr>
        <w:t>館村</w:t>
        <w:tab/>
      </w:r>
      <w:r>
        <w:rPr>
          <w:w w:val="105"/>
          <w:position w:val="1"/>
          <w:sz w:val="20"/>
        </w:rPr>
        <w:t>9,</w:t>
      </w:r>
      <w:r>
        <w:rPr>
          <w:spacing w:val="-7"/>
          <w:w w:val="105"/>
          <w:position w:val="1"/>
          <w:sz w:val="20"/>
        </w:rPr>
        <w:t> </w:t>
      </w:r>
      <w:r>
        <w:rPr>
          <w:w w:val="105"/>
          <w:position w:val="1"/>
          <w:sz w:val="20"/>
        </w:rPr>
        <w:t>139</w:t>
        <w:tab/>
      </w:r>
      <w:r>
        <w:rPr>
          <w:rFonts w:ascii="Arial Unicode MS" w:eastAsia="Arial Unicode MS" w:hint="eastAsia"/>
          <w:spacing w:val="7"/>
          <w:w w:val="105"/>
          <w:position w:val="3"/>
          <w:sz w:val="9"/>
        </w:rPr>
        <w:t>ー</w:t>
      </w:r>
      <w:r>
        <w:rPr>
          <w:w w:val="105"/>
          <w:position w:val="3"/>
          <w:sz w:val="20"/>
        </w:rPr>
        <w:t>7</w:t>
        <w:tab/>
        <w:t>-0.</w:t>
      </w:r>
      <w:r>
        <w:rPr>
          <w:spacing w:val="43"/>
          <w:w w:val="105"/>
          <w:position w:val="3"/>
          <w:sz w:val="20"/>
        </w:rPr>
        <w:t> </w:t>
      </w:r>
      <w:r>
        <w:rPr>
          <w:w w:val="105"/>
          <w:position w:val="3"/>
          <w:sz w:val="20"/>
        </w:rPr>
        <w:t>08</w:t>
        <w:tab/>
      </w:r>
      <w:r>
        <w:rPr>
          <w:w w:val="105"/>
          <w:position w:val="1"/>
          <w:sz w:val="20"/>
        </w:rPr>
        <w:t>15</w:t>
        <w:tab/>
      </w:r>
      <w:r>
        <w:rPr>
          <w:w w:val="105"/>
          <w:position w:val="0"/>
          <w:sz w:val="20"/>
        </w:rPr>
        <w:t>0</w:t>
      </w:r>
      <w:r>
        <w:rPr>
          <w:spacing w:val="-32"/>
          <w:w w:val="105"/>
          <w:position w:val="0"/>
          <w:sz w:val="20"/>
        </w:rPr>
        <w:t> </w:t>
      </w:r>
      <w:r>
        <w:rPr>
          <w:w w:val="105"/>
          <w:position w:val="0"/>
          <w:sz w:val="20"/>
        </w:rPr>
        <w:t>.16</w:t>
        <w:tab/>
        <w:t>8</w:t>
        <w:tab/>
      </w:r>
      <w:r>
        <w:rPr>
          <w:w w:val="105"/>
          <w:sz w:val="20"/>
        </w:rPr>
        <w:t>0.</w:t>
      </w:r>
      <w:r>
        <w:rPr>
          <w:spacing w:val="3"/>
          <w:w w:val="105"/>
          <w:sz w:val="20"/>
        </w:rPr>
        <w:t> </w:t>
      </w:r>
      <w:r>
        <w:rPr>
          <w:w w:val="105"/>
          <w:sz w:val="20"/>
        </w:rPr>
        <w:t>09</w:t>
        <w:tab/>
      </w:r>
      <w:r>
        <w:rPr>
          <w:w w:val="105"/>
          <w:position w:val="-1"/>
          <w:sz w:val="20"/>
        </w:rPr>
        <w:t>9, 147</w:t>
      </w:r>
    </w:p>
    <w:p>
      <w:pPr>
        <w:tabs>
          <w:tab w:pos="2943" w:val="left" w:leader="none"/>
          <w:tab w:pos="4018" w:val="left" w:leader="none"/>
          <w:tab w:pos="4653" w:val="left" w:leader="none"/>
          <w:tab w:pos="5722" w:val="left" w:leader="none"/>
          <w:tab w:pos="6378" w:val="left" w:leader="none"/>
          <w:tab w:pos="7468" w:val="left" w:leader="none"/>
          <w:tab w:pos="8118" w:val="left" w:leader="none"/>
          <w:tab w:pos="9843" w:val="left" w:leader="none"/>
        </w:tabs>
        <w:spacing w:line="254" w:lineRule="exact" w:before="59"/>
        <w:ind w:left="1117" w:right="0" w:firstLine="0"/>
        <w:jc w:val="left"/>
        <w:rPr>
          <w:sz w:val="20"/>
        </w:rPr>
      </w:pPr>
      <w:r>
        <w:rPr/>
        <w:pict>
          <v:shape style="position:absolute;margin-left:306.409912pt;margin-top:12.77112pt;width:2.2pt;height:8.1pt;mso-position-horizontal-relative:page;mso-position-vertical-relative:paragraph;z-index:-1398784" type="#_x0000_t202" filled="false" stroked="false">
            <v:textbox inset="0,0,0,0">
              <w:txbxContent>
                <w:p>
                  <w:pPr>
                    <w:pStyle w:val="BodyText"/>
                    <w:rPr>
                      <w:rFonts w:ascii="Arial Unicode MS" w:hAnsi="Arial Unicode MS"/>
                    </w:rPr>
                  </w:pPr>
                  <w:r>
                    <w:rPr>
                      <w:rFonts w:ascii="Arial Unicode MS" w:hAnsi="Arial Unicode MS"/>
                      <w:w w:val="36"/>
                    </w:rPr>
                    <w:t>—</w:t>
                  </w:r>
                </w:p>
              </w:txbxContent>
            </v:textbox>
            <w10:wrap type="none"/>
          </v:shape>
        </w:pict>
      </w:r>
      <w:r>
        <w:rPr>
          <w:rFonts w:ascii="Arial Unicode MS" w:eastAsia="Arial Unicode MS" w:hint="eastAsia"/>
          <w:w w:val="115"/>
          <w:position w:val="1"/>
          <w:sz w:val="17"/>
        </w:rPr>
        <w:t>関村</w:t>
        <w:tab/>
      </w:r>
      <w:r>
        <w:rPr>
          <w:w w:val="115"/>
          <w:position w:val="1"/>
          <w:sz w:val="20"/>
        </w:rPr>
        <w:t>3,654</w:t>
        <w:tab/>
      </w:r>
      <w:r>
        <w:rPr>
          <w:w w:val="115"/>
          <w:position w:val="2"/>
          <w:sz w:val="20"/>
        </w:rPr>
        <w:t>-12</w:t>
        <w:tab/>
      </w:r>
      <w:r>
        <w:rPr>
          <w:w w:val="115"/>
          <w:position w:val="3"/>
          <w:sz w:val="20"/>
        </w:rPr>
        <w:t>-0.</w:t>
      </w:r>
      <w:r>
        <w:rPr>
          <w:spacing w:val="4"/>
          <w:w w:val="115"/>
          <w:position w:val="3"/>
          <w:sz w:val="20"/>
        </w:rPr>
        <w:t> </w:t>
      </w:r>
      <w:r>
        <w:rPr>
          <w:w w:val="115"/>
          <w:position w:val="3"/>
          <w:sz w:val="20"/>
        </w:rPr>
        <w:t>33</w:t>
        <w:tab/>
      </w:r>
      <w:r>
        <w:rPr>
          <w:rFonts w:ascii="Arial Unicode MS" w:eastAsia="Arial Unicode MS" w:hint="eastAsia"/>
          <w:spacing w:val="9"/>
          <w:w w:val="115"/>
          <w:position w:val="2"/>
          <w:sz w:val="9"/>
        </w:rPr>
        <w:t>ー</w:t>
      </w:r>
      <w:r>
        <w:rPr>
          <w:w w:val="115"/>
          <w:position w:val="2"/>
          <w:sz w:val="20"/>
        </w:rPr>
        <w:t>34</w:t>
        <w:tab/>
      </w:r>
      <w:r>
        <w:rPr>
          <w:w w:val="115"/>
          <w:sz w:val="20"/>
        </w:rPr>
        <w:t>-0.93</w:t>
        <w:tab/>
      </w:r>
      <w:r>
        <w:rPr>
          <w:w w:val="115"/>
          <w:position w:val="1"/>
          <w:sz w:val="20"/>
        </w:rPr>
        <w:t>-46</w:t>
        <w:tab/>
        <w:t>-1.</w:t>
      </w:r>
      <w:r>
        <w:rPr>
          <w:spacing w:val="-18"/>
          <w:w w:val="115"/>
          <w:position w:val="1"/>
          <w:sz w:val="20"/>
        </w:rPr>
        <w:t> </w:t>
      </w:r>
      <w:r>
        <w:rPr>
          <w:w w:val="115"/>
          <w:position w:val="1"/>
          <w:sz w:val="20"/>
        </w:rPr>
        <w:t>26</w:t>
        <w:tab/>
      </w:r>
      <w:r>
        <w:rPr>
          <w:w w:val="115"/>
          <w:position w:val="-1"/>
          <w:sz w:val="20"/>
        </w:rPr>
        <w:t>3,608</w:t>
      </w:r>
    </w:p>
    <w:p>
      <w:pPr>
        <w:tabs>
          <w:tab w:pos="617" w:val="left" w:leader="none"/>
        </w:tabs>
        <w:spacing w:line="95" w:lineRule="exact" w:before="0"/>
        <w:ind w:left="0" w:right="2881" w:firstLine="0"/>
        <w:jc w:val="center"/>
        <w:rPr>
          <w:rFonts w:ascii="Arial Unicode MS" w:eastAsia="Arial Unicode MS" w:hint="eastAsia"/>
          <w:sz w:val="9"/>
        </w:rPr>
      </w:pPr>
      <w:r>
        <w:rPr>
          <w:rFonts w:ascii="Arial Unicode MS" w:eastAsia="Arial Unicode MS" w:hint="eastAsia"/>
          <w:w w:val="160"/>
          <w:sz w:val="9"/>
        </w:rPr>
        <w:t>ー・.</w:t>
        <w:tab/>
      </w:r>
      <w:r>
        <w:rPr>
          <w:rFonts w:ascii="Arial Unicode MS" w:eastAsia="Arial Unicode MS" w:hint="eastAsia"/>
          <w:w w:val="140"/>
          <w:sz w:val="9"/>
        </w:rPr>
        <w:t>-</w:t>
      </w:r>
    </w:p>
    <w:p>
      <w:pPr>
        <w:pStyle w:val="BodyText"/>
        <w:spacing w:before="7"/>
        <w:rPr>
          <w:rFonts w:ascii="Arial Unicode MS"/>
          <w:sz w:val="9"/>
        </w:rPr>
      </w:pPr>
    </w:p>
    <w:p>
      <w:pPr>
        <w:spacing w:before="0"/>
        <w:ind w:left="0" w:right="520" w:firstLine="0"/>
        <w:jc w:val="center"/>
        <w:rPr>
          <w:sz w:val="20"/>
        </w:rPr>
      </w:pPr>
      <w:r>
        <w:rPr>
          <w:w w:val="75"/>
          <w:sz w:val="20"/>
        </w:rPr>
        <w:t>-    </w:t>
      </w:r>
      <w:r>
        <w:rPr>
          <w:w w:val="85"/>
          <w:sz w:val="20"/>
        </w:rPr>
        <w:t>26  -</w:t>
      </w:r>
    </w:p>
    <w:p>
      <w:pPr>
        <w:spacing w:after="0"/>
        <w:jc w:val="center"/>
        <w:rPr>
          <w:sz w:val="20"/>
        </w:rPr>
        <w:sectPr>
          <w:type w:val="continuous"/>
          <w:pgSz w:w="11990" w:h="16840"/>
          <w:pgMar w:top="1580" w:bottom="280" w:left="520" w:right="0"/>
        </w:sectPr>
      </w:pPr>
    </w:p>
    <w:p>
      <w:pPr>
        <w:spacing w:before="79"/>
        <w:ind w:left="0" w:right="1315" w:firstLine="0"/>
        <w:jc w:val="right"/>
        <w:rPr>
          <w:rFonts w:ascii="Arial Unicode MS" w:eastAsia="Arial Unicode MS" w:hint="eastAsia"/>
          <w:sz w:val="18"/>
        </w:rPr>
      </w:pPr>
      <w:r>
        <w:rPr/>
        <w:pict>
          <v:line style="position:absolute;mso-position-horizontal-relative:page;mso-position-vertical-relative:paragraph;z-index:13984" from="47.634235pt,535.380945pt" to="47.634235pt,16.454573pt" stroked="true" strokeweight=".360865pt" strokecolor="#000000">
            <v:stroke dashstyle="solid"/>
            <w10:wrap type="none"/>
          </v:line>
        </w:pict>
      </w:r>
      <w:r>
        <w:rPr/>
        <w:pict>
          <v:group style="position:absolute;margin-left:47.453804pt;margin-top:16.274265pt;width:260.5pt;height:672.4pt;mso-position-horizontal-relative:page;mso-position-vertical-relative:paragraph;z-index:-1398472" coordorigin="949,325" coordsize="5210,13448">
            <v:shape style="position:absolute;left:950;top:657;width:5069;height:13421" coordorigin="950,658" coordsize="5069,13421" path="m1415,329l6034,329m2245,13773l2245,329m3962,1014l3962,329m5694,1014l5694,329m953,13773l953,11450m953,13766l2252,13766e" filled="false" stroked="true" strokeweight=".360741pt" strokecolor="#000000">
              <v:path arrowok="t"/>
              <v:stroke dashstyle="solid"/>
            </v:shape>
            <v:shape style="position:absolute;left:1135;top:385;width:4915;height:260" type="#_x0000_t202" filled="false" stroked="false">
              <v:textbox inset="0,0,0,0">
                <w:txbxContent>
                  <w:p>
                    <w:pPr>
                      <w:tabs>
                        <w:tab w:pos="417" w:val="left" w:leader="none"/>
                        <w:tab w:pos="863" w:val="left" w:leader="none"/>
                        <w:tab w:pos="1291" w:val="left" w:leader="none"/>
                        <w:tab w:pos="2992" w:val="left" w:leader="none"/>
                        <w:tab w:pos="3422" w:val="left" w:leader="none"/>
                        <w:tab w:pos="3849" w:val="left" w:leader="none"/>
                        <w:tab w:pos="4281" w:val="left" w:leader="none"/>
                        <w:tab w:pos="4717" w:val="left" w:leader="none"/>
                      </w:tabs>
                      <w:spacing w:line="259" w:lineRule="exact" w:before="0"/>
                      <w:ind w:left="0" w:right="0" w:firstLine="0"/>
                      <w:jc w:val="left"/>
                      <w:rPr>
                        <w:rFonts w:ascii="Arial Unicode MS" w:eastAsia="Arial Unicode MS" w:hint="eastAsia"/>
                        <w:sz w:val="17"/>
                      </w:rPr>
                    </w:pPr>
                    <w:r>
                      <w:rPr>
                        <w:rFonts w:ascii="Arial Unicode MS" w:eastAsia="Arial Unicode MS" w:hint="eastAsia"/>
                        <w:w w:val="105"/>
                        <w:position w:val="1"/>
                        <w:sz w:val="17"/>
                      </w:rPr>
                      <w:t>市</w:t>
                      <w:tab/>
                    </w:r>
                    <w:r>
                      <w:rPr>
                        <w:rFonts w:ascii="Arial Unicode MS" w:eastAsia="Arial Unicode MS" w:hint="eastAsia"/>
                        <w:w w:val="105"/>
                        <w:position w:val="1"/>
                        <w:sz w:val="19"/>
                      </w:rPr>
                      <w:t>町</w:t>
                      <w:tab/>
                    </w:r>
                    <w:r>
                      <w:rPr>
                        <w:rFonts w:ascii="Arial Unicode MS" w:eastAsia="Arial Unicode MS" w:hint="eastAsia"/>
                        <w:w w:val="105"/>
                        <w:position w:val="1"/>
                        <w:sz w:val="18"/>
                      </w:rPr>
                      <w:t>村</w:t>
                      <w:tab/>
                    </w:r>
                    <w:r>
                      <w:rPr>
                        <w:rFonts w:ascii="Arial Unicode MS" w:eastAsia="Arial Unicode MS" w:hint="eastAsia"/>
                        <w:spacing w:val="28"/>
                        <w:w w:val="105"/>
                        <w:position w:val="1"/>
                        <w:sz w:val="17"/>
                      </w:rPr>
                      <w:t>平 </w:t>
                    </w:r>
                    <w:r>
                      <w:rPr>
                        <w:rFonts w:ascii="Arial Unicode MS" w:eastAsia="Arial Unicode MS" w:hint="eastAsia"/>
                        <w:w w:val="105"/>
                        <w:position w:val="1"/>
                        <w:sz w:val="17"/>
                      </w:rPr>
                      <w:t>成 </w:t>
                    </w:r>
                    <w:r>
                      <w:rPr>
                        <w:w w:val="105"/>
                        <w:position w:val="1"/>
                        <w:sz w:val="21"/>
                      </w:rPr>
                      <w:t>8 </w:t>
                    </w:r>
                    <w:r>
                      <w:rPr>
                        <w:rFonts w:ascii="Arial Unicode MS" w:eastAsia="Arial Unicode MS" w:hint="eastAsia"/>
                        <w:w w:val="105"/>
                        <w:position w:val="1"/>
                        <w:sz w:val="17"/>
                      </w:rPr>
                      <w:t>年 </w:t>
                    </w:r>
                    <w:r>
                      <w:rPr>
                        <w:w w:val="105"/>
                        <w:position w:val="1"/>
                        <w:sz w:val="21"/>
                      </w:rPr>
                      <w:t>1</w:t>
                    </w:r>
                    <w:r>
                      <w:rPr>
                        <w:spacing w:val="-8"/>
                        <w:w w:val="105"/>
                        <w:position w:val="1"/>
                        <w:sz w:val="21"/>
                      </w:rPr>
                      <w:t> </w:t>
                    </w:r>
                    <w:r>
                      <w:rPr>
                        <w:rFonts w:ascii="Arial Unicode MS" w:eastAsia="Arial Unicode MS" w:hint="eastAsia"/>
                        <w:w w:val="105"/>
                        <w:position w:val="1"/>
                        <w:sz w:val="18"/>
                      </w:rPr>
                      <w:t>月</w:t>
                    </w:r>
                    <w:r>
                      <w:rPr>
                        <w:rFonts w:ascii="Arial Unicode MS" w:eastAsia="Arial Unicode MS" w:hint="eastAsia"/>
                        <w:spacing w:val="9"/>
                        <w:w w:val="105"/>
                        <w:position w:val="1"/>
                        <w:sz w:val="18"/>
                      </w:rPr>
                      <w:t> </w:t>
                    </w:r>
                    <w:r>
                      <w:rPr>
                        <w:w w:val="105"/>
                        <w:position w:val="1"/>
                        <w:sz w:val="21"/>
                      </w:rPr>
                      <w:t>1</w:t>
                      <w:tab/>
                    </w:r>
                    <w:r>
                      <w:rPr>
                        <w:rFonts w:ascii="Arial Unicode MS" w:eastAsia="Arial Unicode MS" w:hint="eastAsia"/>
                        <w:w w:val="105"/>
                        <w:sz w:val="18"/>
                      </w:rPr>
                      <w:t>自</w:t>
                      <w:tab/>
                    </w:r>
                    <w:r>
                      <w:rPr>
                        <w:rFonts w:ascii="Arial Unicode MS" w:eastAsia="Arial Unicode MS" w:hint="eastAsia"/>
                        <w:w w:val="105"/>
                        <w:sz w:val="17"/>
                      </w:rPr>
                      <w:t>然</w:t>
                      <w:tab/>
                    </w:r>
                    <w:r>
                      <w:rPr>
                        <w:rFonts w:ascii="Arial Unicode MS" w:eastAsia="Arial Unicode MS" w:hint="eastAsia"/>
                        <w:w w:val="105"/>
                        <w:position w:val="1"/>
                        <w:sz w:val="17"/>
                      </w:rPr>
                      <w:t>動</w:t>
                      <w:tab/>
                    </w:r>
                    <w:r>
                      <w:rPr>
                        <w:rFonts w:ascii="Arial Unicode MS" w:eastAsia="Arial Unicode MS" w:hint="eastAsia"/>
                        <w:spacing w:val="-129"/>
                        <w:w w:val="105"/>
                        <w:sz w:val="17"/>
                      </w:rPr>
                      <w:t>能</w:t>
                    </w:r>
                    <w:r>
                      <w:rPr>
                        <w:rFonts w:ascii="Arial Unicode MS" w:eastAsia="Arial Unicode MS" w:hint="eastAsia"/>
                        <w:w w:val="105"/>
                        <w:sz w:val="6"/>
                      </w:rPr>
                      <w:t>し、</w:t>
                      <w:tab/>
                    </w:r>
                    <w:r>
                      <w:rPr>
                        <w:rFonts w:ascii="Arial Unicode MS" w:eastAsia="Arial Unicode MS" w:hint="eastAsia"/>
                        <w:w w:val="105"/>
                        <w:position w:val="1"/>
                        <w:sz w:val="17"/>
                      </w:rPr>
                      <w:t>社</w:t>
                    </w:r>
                  </w:p>
                </w:txbxContent>
              </v:textbox>
              <w10:wrap type="none"/>
            </v:shape>
            <v:shape style="position:absolute;left:1098;top:4748;width:1068;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0"/>
                        <w:sz w:val="19"/>
                      </w:rPr>
                      <w:t>十和田湖町</w:t>
                    </w:r>
                  </w:p>
                </w:txbxContent>
              </v:textbox>
              <w10:wrap type="none"/>
            </v:shape>
            <v:shape style="position:absolute;left:1077;top:4970;width:250;height:1380" type="#_x0000_t202" filled="false" stroked="false">
              <v:textbox inset="0,0,0,0">
                <w:txbxContent>
                  <w:p>
                    <w:pPr>
                      <w:spacing w:before="0"/>
                      <w:ind w:left="0" w:right="0" w:firstLine="0"/>
                      <w:jc w:val="left"/>
                      <w:rPr>
                        <w:rFonts w:ascii="Arial Unicode MS" w:eastAsia="Arial Unicode MS" w:hint="eastAsia"/>
                        <w:sz w:val="17"/>
                      </w:rPr>
                    </w:pPr>
                    <w:r>
                      <w:rPr>
                        <w:spacing w:val="-25"/>
                        <w:w w:val="65"/>
                        <w:sz w:val="12"/>
                      </w:rPr>
                      <w:t>I</w:t>
                    </w:r>
                    <w:r>
                      <w:rPr>
                        <w:rFonts w:ascii="Arial Unicode MS" w:eastAsia="Arial Unicode MS" w:hint="eastAsia"/>
                        <w:spacing w:val="-112"/>
                        <w:w w:val="65"/>
                        <w:sz w:val="34"/>
                      </w:rPr>
                      <w:t>一</w:t>
                    </w:r>
                    <w:r>
                      <w:rPr>
                        <w:rFonts w:ascii="Arial Unicode MS" w:eastAsia="Arial Unicode MS" w:hint="eastAsia"/>
                        <w:w w:val="65"/>
                        <w:sz w:val="17"/>
                      </w:rPr>
                      <w:t>ヽ</w:t>
                    </w:r>
                  </w:p>
                  <w:p>
                    <w:pPr>
                      <w:spacing w:before="15"/>
                      <w:ind w:left="22" w:right="0" w:firstLine="0"/>
                      <w:jc w:val="left"/>
                      <w:rPr>
                        <w:rFonts w:ascii="Arial Unicode MS" w:eastAsia="Arial Unicode MS" w:hint="eastAsia"/>
                        <w:sz w:val="17"/>
                      </w:rPr>
                    </w:pPr>
                    <w:r>
                      <w:rPr>
                        <w:rFonts w:ascii="Arial Unicode MS" w:eastAsia="Arial Unicode MS" w:hint="eastAsia"/>
                        <w:w w:val="115"/>
                        <w:sz w:val="17"/>
                      </w:rPr>
                      <w:t>横</w:t>
                    </w:r>
                  </w:p>
                  <w:p>
                    <w:pPr>
                      <w:spacing w:before="97"/>
                      <w:ind w:left="16" w:right="0" w:firstLine="0"/>
                      <w:jc w:val="left"/>
                      <w:rPr>
                        <w:rFonts w:ascii="Arial Unicode MS" w:eastAsia="Arial Unicode MS" w:hint="eastAsia"/>
                        <w:sz w:val="19"/>
                      </w:rPr>
                    </w:pPr>
                    <w:r>
                      <w:rPr>
                        <w:rFonts w:ascii="Arial Unicode MS" w:eastAsia="Arial Unicode MS" w:hint="eastAsia"/>
                        <w:w w:val="112"/>
                        <w:sz w:val="19"/>
                      </w:rPr>
                      <w:t>上</w:t>
                    </w:r>
                  </w:p>
                  <w:p>
                    <w:pPr>
                      <w:spacing w:before="88"/>
                      <w:ind w:left="25" w:right="0" w:firstLine="0"/>
                      <w:jc w:val="left"/>
                      <w:rPr>
                        <w:rFonts w:ascii="Arial Unicode MS" w:eastAsia="Arial Unicode MS" w:hint="eastAsia"/>
                        <w:sz w:val="18"/>
                      </w:rPr>
                    </w:pPr>
                    <w:r>
                      <w:rPr>
                        <w:rFonts w:ascii="Arial Unicode MS" w:eastAsia="Arial Unicode MS" w:hint="eastAsia"/>
                        <w:w w:val="103"/>
                        <w:sz w:val="18"/>
                      </w:rPr>
                      <w:t>東</w:t>
                    </w:r>
                  </w:p>
                </w:txbxContent>
              </v:textbox>
              <w10:wrap type="none"/>
            </v:shape>
            <v:shape style="position:absolute;left:1535;top:5098;width:216;height:1256" type="#_x0000_t202" filled="false" stroked="false">
              <v:textbox inset="0,0,0,0">
                <w:txbxContent>
                  <w:p>
                    <w:pPr>
                      <w:spacing w:line="333" w:lineRule="auto" w:before="0"/>
                      <w:ind w:left="0" w:right="18" w:firstLine="5"/>
                      <w:jc w:val="both"/>
                      <w:rPr>
                        <w:rFonts w:ascii="Arial Unicode MS" w:eastAsia="Arial Unicode MS" w:hint="eastAsia"/>
                        <w:sz w:val="17"/>
                      </w:rPr>
                    </w:pPr>
                    <w:r>
                      <w:rPr>
                        <w:rFonts w:ascii="Arial Unicode MS" w:eastAsia="Arial Unicode MS" w:hint="eastAsia"/>
                        <w:w w:val="105"/>
                        <w:sz w:val="18"/>
                      </w:rPr>
                      <w:t>戸</w:t>
                    </w:r>
                    <w:r>
                      <w:rPr>
                        <w:rFonts w:ascii="Arial Unicode MS" w:eastAsia="Arial Unicode MS" w:hint="eastAsia"/>
                        <w:sz w:val="19"/>
                      </w:rPr>
                      <w:t>浜</w:t>
                    </w:r>
                    <w:r>
                      <w:rPr>
                        <w:rFonts w:ascii="Arial Unicode MS" w:eastAsia="Arial Unicode MS" w:hint="eastAsia"/>
                        <w:w w:val="105"/>
                        <w:sz w:val="17"/>
                      </w:rPr>
                      <w:t>北</w:t>
                    </w:r>
                  </w:p>
                  <w:p>
                    <w:pPr>
                      <w:spacing w:before="22"/>
                      <w:ind w:left="1" w:right="0" w:firstLine="0"/>
                      <w:jc w:val="both"/>
                      <w:rPr>
                        <w:rFonts w:ascii="Arial Unicode MS" w:eastAsia="Arial Unicode MS" w:hint="eastAsia"/>
                        <w:sz w:val="17"/>
                      </w:rPr>
                    </w:pPr>
                    <w:r>
                      <w:rPr>
                        <w:rFonts w:ascii="Arial Unicode MS" w:eastAsia="Arial Unicode MS" w:hint="eastAsia"/>
                        <w:w w:val="103"/>
                        <w:sz w:val="17"/>
                      </w:rPr>
                      <w:t>北</w:t>
                    </w:r>
                  </w:p>
                </w:txbxContent>
              </v:textbox>
              <w10:wrap type="none"/>
            </v:shape>
            <v:shape style="position:absolute;left:1949;top:5094;width:228;height:1265" type="#_x0000_t202" filled="false" stroked="false">
              <v:textbox inset="0,0,0,0">
                <w:txbxContent>
                  <w:p>
                    <w:pPr>
                      <w:spacing w:line="316" w:lineRule="auto" w:before="0"/>
                      <w:ind w:left="0" w:right="18" w:firstLine="7"/>
                      <w:jc w:val="both"/>
                      <w:rPr>
                        <w:rFonts w:ascii="Arial Unicode MS" w:eastAsia="Arial Unicode MS" w:hint="eastAsia"/>
                        <w:sz w:val="19"/>
                      </w:rPr>
                    </w:pPr>
                    <w:r>
                      <w:rPr>
                        <w:rFonts w:ascii="Arial Unicode MS" w:eastAsia="Arial Unicode MS" w:hint="eastAsia"/>
                        <w:w w:val="105"/>
                        <w:sz w:val="19"/>
                      </w:rPr>
                      <w:t>町町町</w:t>
                    </w:r>
                  </w:p>
                  <w:p>
                    <w:pPr>
                      <w:spacing w:before="2"/>
                      <w:ind w:left="0" w:right="0" w:firstLine="0"/>
                      <w:jc w:val="both"/>
                      <w:rPr>
                        <w:rFonts w:ascii="Arial Unicode MS" w:eastAsia="Arial Unicode MS" w:hint="eastAsia"/>
                        <w:sz w:val="19"/>
                      </w:rPr>
                    </w:pPr>
                    <w:r>
                      <w:rPr>
                        <w:rFonts w:ascii="Arial Unicode MS" w:eastAsia="Arial Unicode MS" w:hint="eastAsia"/>
                        <w:w w:val="105"/>
                        <w:sz w:val="19"/>
                      </w:rPr>
                      <w:t>町</w:t>
                    </w:r>
                  </w:p>
                </w:txbxContent>
              </v:textbox>
              <w10:wrap type="none"/>
            </v:shape>
            <v:shape style="position:absolute;left:3237;top:4771;width:664;height:1582" type="#_x0000_t202" filled="false" stroked="false">
              <v:textbox inset="0,0,0,0">
                <w:txbxContent>
                  <w:p>
                    <w:pPr>
                      <w:spacing w:line="233" w:lineRule="exact" w:before="0"/>
                      <w:ind w:left="96" w:right="2" w:firstLine="0"/>
                      <w:jc w:val="center"/>
                      <w:rPr>
                        <w:sz w:val="21"/>
                      </w:rPr>
                    </w:pPr>
                    <w:r>
                      <w:rPr>
                        <w:w w:val="110"/>
                        <w:sz w:val="21"/>
                      </w:rPr>
                      <w:t>6,718</w:t>
                    </w:r>
                  </w:p>
                  <w:p>
                    <w:pPr>
                      <w:spacing w:before="90"/>
                      <w:ind w:left="0" w:right="19" w:firstLine="0"/>
                      <w:jc w:val="center"/>
                      <w:rPr>
                        <w:sz w:val="21"/>
                      </w:rPr>
                    </w:pPr>
                    <w:r>
                      <w:rPr>
                        <w:w w:val="110"/>
                        <w:sz w:val="21"/>
                      </w:rPr>
                      <w:t>10,533</w:t>
                    </w:r>
                  </w:p>
                  <w:p>
                    <w:pPr>
                      <w:spacing w:before="97"/>
                      <w:ind w:left="93" w:right="5" w:firstLine="0"/>
                      <w:jc w:val="center"/>
                      <w:rPr>
                        <w:sz w:val="21"/>
                      </w:rPr>
                    </w:pPr>
                    <w:r>
                      <w:rPr>
                        <w:w w:val="110"/>
                        <w:sz w:val="21"/>
                      </w:rPr>
                      <w:t>5,788</w:t>
                    </w:r>
                  </w:p>
                  <w:p>
                    <w:pPr>
                      <w:spacing w:before="98"/>
                      <w:ind w:left="19" w:right="0" w:firstLine="0"/>
                      <w:jc w:val="left"/>
                      <w:rPr>
                        <w:sz w:val="21"/>
                      </w:rPr>
                    </w:pPr>
                    <w:r>
                      <w:rPr>
                        <w:sz w:val="21"/>
                      </w:rPr>
                      <w:t>IO,</w:t>
                    </w:r>
                    <w:r>
                      <w:rPr>
                        <w:spacing w:val="-22"/>
                        <w:sz w:val="21"/>
                      </w:rPr>
                      <w:t> </w:t>
                    </w:r>
                    <w:r>
                      <w:rPr>
                        <w:sz w:val="21"/>
                      </w:rPr>
                      <w:t>077</w:t>
                    </w:r>
                  </w:p>
                  <w:p>
                    <w:pPr>
                      <w:spacing w:before="97"/>
                      <w:ind w:left="-1" w:right="18" w:firstLine="0"/>
                      <w:jc w:val="center"/>
                      <w:rPr>
                        <w:sz w:val="21"/>
                      </w:rPr>
                    </w:pPr>
                    <w:r>
                      <w:rPr>
                        <w:w w:val="105"/>
                        <w:sz w:val="21"/>
                      </w:rPr>
                      <w:t>11,</w:t>
                    </w:r>
                    <w:r>
                      <w:rPr>
                        <w:spacing w:val="-17"/>
                        <w:w w:val="105"/>
                        <w:sz w:val="21"/>
                      </w:rPr>
                      <w:t> </w:t>
                    </w:r>
                    <w:r>
                      <w:rPr>
                        <w:spacing w:val="-6"/>
                        <w:w w:val="105"/>
                        <w:sz w:val="21"/>
                      </w:rPr>
                      <w:t>153</w:t>
                    </w:r>
                  </w:p>
                </w:txbxContent>
              </v:textbox>
              <w10:wrap type="none"/>
            </v:shape>
            <v:shape style="position:absolute;left:4415;top:4771;width:1201;height:1582" type="#_x0000_t202" filled="false" stroked="false">
              <v:textbox inset="0,0,0,0">
                <w:txbxContent>
                  <w:p>
                    <w:pPr>
                      <w:tabs>
                        <w:tab w:pos="642" w:val="left" w:leader="none"/>
                      </w:tabs>
                      <w:spacing w:line="240" w:lineRule="exact" w:before="0"/>
                      <w:ind w:left="0" w:right="10" w:firstLine="0"/>
                      <w:jc w:val="center"/>
                      <w:rPr>
                        <w:sz w:val="21"/>
                      </w:rPr>
                    </w:pPr>
                    <w:r>
                      <w:rPr>
                        <w:w w:val="120"/>
                        <w:position w:val="1"/>
                        <w:sz w:val="21"/>
                      </w:rPr>
                      <w:t>-17</w:t>
                      <w:tab/>
                    </w:r>
                    <w:r>
                      <w:rPr>
                        <w:w w:val="120"/>
                        <w:sz w:val="21"/>
                      </w:rPr>
                      <w:t>-0.25</w:t>
                    </w:r>
                  </w:p>
                  <w:p>
                    <w:pPr>
                      <w:tabs>
                        <w:tab w:pos="680" w:val="left" w:leader="none"/>
                      </w:tabs>
                      <w:spacing w:before="97"/>
                      <w:ind w:left="35" w:right="0" w:firstLine="0"/>
                      <w:jc w:val="center"/>
                      <w:rPr>
                        <w:sz w:val="21"/>
                      </w:rPr>
                    </w:pPr>
                    <w:r>
                      <w:rPr>
                        <w:sz w:val="21"/>
                      </w:rPr>
                      <w:t>16</w:t>
                      <w:tab/>
                      <w:t>0</w:t>
                    </w:r>
                    <w:r>
                      <w:rPr>
                        <w:spacing w:val="-29"/>
                        <w:sz w:val="21"/>
                      </w:rPr>
                      <w:t> </w:t>
                    </w:r>
                    <w:r>
                      <w:rPr>
                        <w:sz w:val="21"/>
                      </w:rPr>
                      <w:t>.15</w:t>
                    </w:r>
                  </w:p>
                  <w:p>
                    <w:pPr>
                      <w:tabs>
                        <w:tab w:pos="649" w:val="left" w:leader="none"/>
                      </w:tabs>
                      <w:spacing w:before="80"/>
                      <w:ind w:left="0" w:right="20" w:firstLine="0"/>
                      <w:jc w:val="center"/>
                      <w:rPr>
                        <w:sz w:val="21"/>
                      </w:rPr>
                    </w:pPr>
                    <w:r>
                      <w:rPr>
                        <w:w w:val="110"/>
                        <w:position w:val="1"/>
                        <w:sz w:val="21"/>
                      </w:rPr>
                      <w:t>-12</w:t>
                      <w:tab/>
                    </w:r>
                    <w:r>
                      <w:rPr>
                        <w:w w:val="110"/>
                        <w:sz w:val="21"/>
                      </w:rPr>
                      <w:t>-0.</w:t>
                    </w:r>
                    <w:r>
                      <w:rPr>
                        <w:spacing w:val="-10"/>
                        <w:w w:val="110"/>
                        <w:sz w:val="21"/>
                      </w:rPr>
                      <w:t> </w:t>
                    </w:r>
                    <w:r>
                      <w:rPr>
                        <w:spacing w:val="-9"/>
                        <w:w w:val="110"/>
                        <w:sz w:val="21"/>
                      </w:rPr>
                      <w:t>21</w:t>
                    </w:r>
                  </w:p>
                  <w:p>
                    <w:pPr>
                      <w:tabs>
                        <w:tab w:pos="730" w:val="left" w:leader="none"/>
                      </w:tabs>
                      <w:spacing w:before="95"/>
                      <w:ind w:left="186" w:right="0" w:firstLine="0"/>
                      <w:jc w:val="center"/>
                      <w:rPr>
                        <w:sz w:val="21"/>
                      </w:rPr>
                    </w:pPr>
                    <w:r>
                      <w:rPr>
                        <w:w w:val="115"/>
                        <w:position w:val="1"/>
                        <w:sz w:val="21"/>
                      </w:rPr>
                      <w:t>1</w:t>
                      <w:tab/>
                    </w:r>
                    <w:r>
                      <w:rPr>
                        <w:w w:val="115"/>
                        <w:sz w:val="21"/>
                      </w:rPr>
                      <w:t>0.01</w:t>
                    </w:r>
                  </w:p>
                  <w:p>
                    <w:pPr>
                      <w:tabs>
                        <w:tab w:pos="649" w:val="left" w:leader="none"/>
                      </w:tabs>
                      <w:spacing w:before="73"/>
                      <w:ind w:left="0" w:right="34" w:firstLine="0"/>
                      <w:jc w:val="center"/>
                      <w:rPr>
                        <w:sz w:val="21"/>
                      </w:rPr>
                    </w:pPr>
                    <w:r>
                      <w:rPr>
                        <w:w w:val="110"/>
                        <w:position w:val="1"/>
                        <w:sz w:val="21"/>
                      </w:rPr>
                      <w:t>-20</w:t>
                      <w:tab/>
                    </w:r>
                    <w:r>
                      <w:rPr>
                        <w:w w:val="110"/>
                        <w:sz w:val="21"/>
                      </w:rPr>
                      <w:t>-0</w:t>
                    </w:r>
                    <w:r>
                      <w:rPr>
                        <w:spacing w:val="-24"/>
                        <w:w w:val="110"/>
                        <w:sz w:val="21"/>
                      </w:rPr>
                      <w:t> </w:t>
                    </w:r>
                    <w:r>
                      <w:rPr>
                        <w:spacing w:val="-6"/>
                        <w:w w:val="110"/>
                        <w:sz w:val="21"/>
                      </w:rPr>
                      <w:t>.18</w:t>
                    </w:r>
                  </w:p>
                </w:txbxContent>
              </v:textbox>
              <w10:wrap type="none"/>
            </v:shape>
            <v:shape style="position:absolute;left:1087;top:13515;width:1069;height:242" type="#_x0000_t202" filled="false" stroked="false">
              <v:textbox inset="0,0,0,0">
                <w:txbxContent>
                  <w:p>
                    <w:pPr>
                      <w:tabs>
                        <w:tab w:pos="429" w:val="left" w:leader="none"/>
                        <w:tab w:pos="853" w:val="left" w:leader="none"/>
                      </w:tabs>
                      <w:spacing w:before="0"/>
                      <w:ind w:left="0" w:right="0" w:firstLine="0"/>
                      <w:jc w:val="left"/>
                      <w:rPr>
                        <w:rFonts w:ascii="Arial Unicode MS" w:eastAsia="Arial Unicode MS" w:hint="eastAsia"/>
                        <w:sz w:val="18"/>
                      </w:rPr>
                    </w:pPr>
                    <w:r>
                      <w:rPr>
                        <w:rFonts w:ascii="Arial Unicode MS" w:eastAsia="Arial Unicode MS" w:hint="eastAsia"/>
                        <w:w w:val="105"/>
                        <w:sz w:val="18"/>
                      </w:rPr>
                      <w:t>新</w:t>
                      <w:tab/>
                    </w:r>
                    <w:r>
                      <w:rPr>
                        <w:rFonts w:ascii="Arial Unicode MS" w:eastAsia="Arial Unicode MS" w:hint="eastAsia"/>
                        <w:w w:val="105"/>
                        <w:sz w:val="17"/>
                      </w:rPr>
                      <w:t>郷</w:t>
                      <w:tab/>
                    </w:r>
                    <w:r>
                      <w:rPr>
                        <w:rFonts w:ascii="Arial Unicode MS" w:eastAsia="Arial Unicode MS" w:hint="eastAsia"/>
                        <w:w w:val="105"/>
                        <w:sz w:val="18"/>
                      </w:rPr>
                      <w:t>村</w:t>
                    </w:r>
                  </w:p>
                </w:txbxContent>
              </v:textbox>
              <w10:wrap type="none"/>
            </v:shape>
            <v:shape style="position:absolute;left:3333;top:13513;width:2826;height:248" type="#_x0000_t202" filled="false" stroked="false">
              <v:textbox inset="0,0,0,0">
                <w:txbxContent>
                  <w:p>
                    <w:pPr>
                      <w:tabs>
                        <w:tab w:pos="1176" w:val="left" w:leader="none"/>
                        <w:tab w:pos="1717" w:val="left" w:leader="none"/>
                        <w:tab w:pos="2805" w:val="left" w:leader="none"/>
                      </w:tabs>
                      <w:spacing w:line="247" w:lineRule="exact" w:before="0"/>
                      <w:ind w:left="0" w:right="0" w:firstLine="0"/>
                      <w:jc w:val="left"/>
                      <w:rPr>
                        <w:sz w:val="21"/>
                      </w:rPr>
                    </w:pPr>
                    <w:r>
                      <w:rPr>
                        <w:w w:val="110"/>
                        <w:sz w:val="21"/>
                      </w:rPr>
                      <w:t>3,482</w:t>
                    </w:r>
                    <w:r>
                      <w:rPr>
                        <w:w w:val="110"/>
                        <w:position w:val="1"/>
                        <w:sz w:val="21"/>
                        <w:u w:val="single"/>
                      </w:rPr>
                      <w:t> </w:t>
                      <w:tab/>
                      <w:t>-8</w:t>
                      <w:tab/>
                      <w:t>-0.</w:t>
                    </w:r>
                    <w:r>
                      <w:rPr>
                        <w:spacing w:val="1"/>
                        <w:w w:val="110"/>
                        <w:position w:val="1"/>
                        <w:sz w:val="21"/>
                        <w:u w:val="single"/>
                      </w:rPr>
                      <w:t> </w:t>
                    </w:r>
                    <w:r>
                      <w:rPr>
                        <w:w w:val="110"/>
                        <w:position w:val="1"/>
                        <w:sz w:val="21"/>
                        <w:u w:val="single"/>
                      </w:rPr>
                      <w:t>23</w:t>
                    </w:r>
                    <w:r>
                      <w:rPr>
                        <w:position w:val="1"/>
                        <w:sz w:val="21"/>
                        <w:u w:val="single"/>
                      </w:rPr>
                      <w:tab/>
                    </w:r>
                  </w:p>
                </w:txbxContent>
              </v:textbox>
              <w10:wrap type="none"/>
            </v:shape>
            <w10:wrap type="none"/>
          </v:group>
        </w:pict>
      </w:r>
      <w:r>
        <w:rPr/>
        <w:pict>
          <v:shape style="position:absolute;margin-left:329.040009pt;margin-top:435.362762pt;width:215.3pt;height:268.6pt;mso-position-horizontal-relative:page;mso-position-vertical-relative:paragraph;z-index:-1398448" coordorigin="6581,8707" coordsize="4306,5372" path="m6597,329l10913,329m7434,1014l7434,329m9166,1014l9166,329m10905,5709l10905,329e" filled="false" stroked="true" strokeweight=".360741pt" strokecolor="#000000">
            <v:path arrowok="t"/>
            <v:stroke dashstyle="solid"/>
            <w10:wrap type="none"/>
          </v:shape>
        </w:pict>
      </w:r>
      <w:r>
        <w:rPr>
          <w:rFonts w:ascii="Arial Unicode MS" w:eastAsia="Arial Unicode MS" w:hint="eastAsia"/>
          <w:w w:val="110"/>
          <w:sz w:val="18"/>
        </w:rPr>
        <w:t>（単位：人、％）</w:t>
      </w:r>
    </w:p>
    <w:p>
      <w:pPr>
        <w:tabs>
          <w:tab w:pos="5012" w:val="left" w:leader="none"/>
          <w:tab w:pos="5446" w:val="left" w:leader="none"/>
          <w:tab w:pos="5882" w:val="left" w:leader="none"/>
          <w:tab w:pos="6302" w:val="left" w:leader="none"/>
          <w:tab w:pos="6737" w:val="left" w:leader="none"/>
          <w:tab w:pos="7172" w:val="left" w:leader="none"/>
          <w:tab w:pos="7608" w:val="left" w:leader="none"/>
        </w:tabs>
        <w:spacing w:before="28"/>
        <w:ind w:left="4573" w:right="0" w:firstLine="0"/>
        <w:jc w:val="center"/>
        <w:rPr>
          <w:sz w:val="21"/>
          <w:szCs w:val="21"/>
        </w:rPr>
      </w:pPr>
      <w:r>
        <w:rPr/>
        <w:pict>
          <v:line style="position:absolute;mso-position-horizontal-relative:page;mso-position-vertical-relative:paragraph;z-index:-1398424" from="47.634235pt,34.373337pt" to="545.628530pt,34.373337pt" stroked="true" strokeweight=".360616pt" strokecolor="#000000">
            <v:stroke dashstyle="solid"/>
            <w10:wrap type="none"/>
          </v:line>
        </w:pict>
      </w:r>
      <w:r>
        <w:rPr/>
        <w:pict>
          <v:line style="position:absolute;mso-position-horizontal-relative:page;mso-position-vertical-relative:paragraph;z-index:-1398400" from="47.634235pt,49.879822pt" to="458.299096pt,49.879822pt" stroked="true" strokeweight=".360616pt" strokecolor="#000000">
            <v:stroke dashstyle="solid"/>
            <w10:wrap type="none"/>
          </v:line>
        </w:pict>
      </w:r>
      <w:r>
        <w:rPr>
          <w:rFonts w:ascii="Arial Unicode MS" w:hAnsi="Arial Unicode MS" w:cs="Arial Unicode MS" w:eastAsia="Arial Unicode MS" w:hint="eastAsia"/>
          <w:position w:val="4"/>
          <w:sz w:val="17"/>
          <w:szCs w:val="17"/>
        </w:rPr>
        <w:t>会</w:t>
        <w:tab/>
      </w:r>
      <w:r>
        <w:rPr>
          <w:rFonts w:ascii="Arial Unicode MS" w:hAnsi="Arial Unicode MS" w:cs="Arial Unicode MS" w:eastAsia="Arial Unicode MS" w:hint="eastAsia"/>
          <w:position w:val="3"/>
          <w:sz w:val="17"/>
          <w:szCs w:val="17"/>
        </w:rPr>
        <w:t>動</w:t>
        <w:tab/>
      </w:r>
      <w:r>
        <w:rPr>
          <w:rFonts w:ascii="Arial Unicode MS" w:hAnsi="Arial Unicode MS" w:cs="Arial Unicode MS" w:eastAsia="Arial Unicode MS" w:hint="eastAsia"/>
          <w:position w:val="2"/>
          <w:sz w:val="18"/>
          <w:szCs w:val="18"/>
        </w:rPr>
        <w:t>態</w:t>
        <w:tab/>
      </w:r>
      <w:r>
        <w:rPr>
          <w:rFonts w:ascii="Arial Unicode MS" w:hAnsi="Arial Unicode MS" w:cs="Arial Unicode MS" w:eastAsia="Arial Unicode MS" w:hint="eastAsia"/>
          <w:position w:val="3"/>
          <w:sz w:val="18"/>
          <w:szCs w:val="18"/>
        </w:rPr>
        <w:t>人</w:t>
        <w:tab/>
      </w:r>
      <w:r>
        <w:rPr>
          <w:rFonts w:ascii="Arial Unicode MS" w:hAnsi="Arial Unicode MS" w:cs="Arial Unicode MS" w:eastAsia="Arial Unicode MS" w:hint="eastAsia"/>
          <w:position w:val="1"/>
          <w:sz w:val="25"/>
          <w:szCs w:val="25"/>
        </w:rPr>
        <w:t>ロ</w:t>
        <w:tab/>
      </w:r>
      <w:r>
        <w:rPr>
          <w:rFonts w:ascii="Arial Unicode MS" w:hAnsi="Arial Unicode MS" w:cs="Arial Unicode MS" w:eastAsia="Arial Unicode MS" w:hint="eastAsia"/>
          <w:position w:val="2"/>
          <w:sz w:val="17"/>
          <w:szCs w:val="17"/>
        </w:rPr>
        <w:t>動</w:t>
        <w:tab/>
      </w:r>
      <w:r>
        <w:rPr>
          <w:rFonts w:ascii="Arial Unicode MS" w:hAnsi="Arial Unicode MS" w:cs="Arial Unicode MS" w:eastAsia="Arial Unicode MS" w:hint="eastAsia"/>
          <w:spacing w:val="-92"/>
          <w:sz w:val="17"/>
          <w:szCs w:val="17"/>
        </w:rPr>
        <w:t>餌</w:t>
      </w:r>
      <w:r>
        <w:rPr>
          <w:rFonts w:ascii="Arial Unicode MS" w:hAnsi="Arial Unicode MS" w:cs="Arial Unicode MS" w:eastAsia="Arial Unicode MS" w:hint="eastAsia"/>
          <w:w w:val="95"/>
          <w:sz w:val="17"/>
          <w:szCs w:val="17"/>
        </w:rPr>
        <w:t>�'</w:t>
        <w:tab/>
      </w:r>
      <w:r>
        <w:rPr>
          <w:rFonts w:ascii="Arial Unicode MS" w:hAnsi="Arial Unicode MS" w:cs="Arial Unicode MS" w:eastAsia="Arial Unicode MS" w:hint="eastAsia"/>
          <w:w w:val="95"/>
          <w:position w:val="1"/>
          <w:sz w:val="17"/>
          <w:szCs w:val="17"/>
        </w:rPr>
        <w:t>平  成   </w:t>
      </w:r>
      <w:r>
        <w:rPr>
          <w:position w:val="1"/>
          <w:sz w:val="21"/>
          <w:szCs w:val="21"/>
        </w:rPr>
        <w:t>9 </w:t>
      </w:r>
      <w:r>
        <w:rPr>
          <w:rFonts w:ascii="Arial Unicode MS" w:hAnsi="Arial Unicode MS" w:cs="Arial Unicode MS" w:eastAsia="Arial Unicode MS" w:hint="eastAsia"/>
          <w:position w:val="1"/>
          <w:sz w:val="17"/>
          <w:szCs w:val="17"/>
        </w:rPr>
        <w:t>年  </w:t>
      </w:r>
      <w:r>
        <w:rPr>
          <w:position w:val="1"/>
          <w:sz w:val="21"/>
          <w:szCs w:val="21"/>
        </w:rPr>
        <w:t>1 </w:t>
      </w:r>
      <w:r>
        <w:rPr>
          <w:rFonts w:ascii="Arial Unicode MS" w:hAnsi="Arial Unicode MS" w:cs="Arial Unicode MS" w:eastAsia="Arial Unicode MS" w:hint="eastAsia"/>
          <w:position w:val="1"/>
          <w:sz w:val="18"/>
          <w:szCs w:val="18"/>
        </w:rPr>
        <w:t>月</w:t>
      </w:r>
      <w:r>
        <w:rPr>
          <w:rFonts w:ascii="Arial Unicode MS" w:hAnsi="Arial Unicode MS" w:cs="Arial Unicode MS" w:eastAsia="Arial Unicode MS" w:hint="eastAsia"/>
          <w:spacing w:val="4"/>
          <w:position w:val="1"/>
          <w:sz w:val="18"/>
          <w:szCs w:val="18"/>
        </w:rPr>
        <w:t> </w:t>
      </w:r>
      <w:r>
        <w:rPr>
          <w:position w:val="1"/>
          <w:sz w:val="21"/>
          <w:szCs w:val="21"/>
        </w:rPr>
        <w:t>1</w:t>
      </w:r>
    </w:p>
    <w:tbl>
      <w:tblPr>
        <w:tblW w:w="0" w:type="auto"/>
        <w:jc w:val="left"/>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484"/>
        <w:gridCol w:w="334"/>
        <w:gridCol w:w="1718"/>
        <w:gridCol w:w="464"/>
        <w:gridCol w:w="448"/>
        <w:gridCol w:w="821"/>
        <w:gridCol w:w="339"/>
        <w:gridCol w:w="576"/>
        <w:gridCol w:w="825"/>
        <w:gridCol w:w="898"/>
        <w:gridCol w:w="837"/>
        <w:gridCol w:w="1738"/>
      </w:tblGrid>
      <w:tr>
        <w:trPr>
          <w:trHeight w:val="319" w:hRule="atLeast"/>
        </w:trPr>
        <w:tc>
          <w:tcPr>
            <w:tcW w:w="1293" w:type="dxa"/>
            <w:gridSpan w:val="3"/>
          </w:tcPr>
          <w:p>
            <w:pPr>
              <w:pStyle w:val="TableParagraph"/>
              <w:rPr>
                <w:sz w:val="20"/>
              </w:rPr>
            </w:pPr>
          </w:p>
        </w:tc>
        <w:tc>
          <w:tcPr>
            <w:tcW w:w="1718" w:type="dxa"/>
          </w:tcPr>
          <w:p>
            <w:pPr>
              <w:pStyle w:val="TableParagraph"/>
              <w:spacing w:before="40"/>
              <w:ind w:right="65"/>
              <w:jc w:val="right"/>
              <w:rPr>
                <w:rFonts w:ascii="Arial Unicode MS" w:eastAsia="Arial Unicode MS" w:hint="eastAsia"/>
                <w:sz w:val="18"/>
              </w:rPr>
            </w:pPr>
            <w:r>
              <w:rPr>
                <w:rFonts w:ascii="Arial Unicode MS" w:eastAsia="Arial Unicode MS" w:hint="eastAsia"/>
                <w:w w:val="115"/>
                <w:sz w:val="18"/>
              </w:rPr>
              <w:t>日現在推計人口</w:t>
            </w:r>
          </w:p>
        </w:tc>
        <w:tc>
          <w:tcPr>
            <w:tcW w:w="912" w:type="dxa"/>
            <w:gridSpan w:val="2"/>
            <w:tcBorders>
              <w:top w:val="single" w:sz="4" w:space="0" w:color="000000"/>
            </w:tcBorders>
          </w:tcPr>
          <w:p>
            <w:pPr>
              <w:pStyle w:val="TableParagraph"/>
              <w:spacing w:before="51"/>
              <w:ind w:left="165"/>
              <w:rPr>
                <w:rFonts w:ascii="Arial Unicode MS" w:eastAsia="Arial Unicode MS" w:hint="eastAsia"/>
                <w:sz w:val="17"/>
              </w:rPr>
            </w:pPr>
            <w:r>
              <w:rPr>
                <w:rFonts w:ascii="Arial Unicode MS" w:eastAsia="Arial Unicode MS" w:hint="eastAsia"/>
                <w:w w:val="115"/>
                <w:sz w:val="17"/>
              </w:rPr>
              <w:t>増加数</w:t>
            </w:r>
          </w:p>
        </w:tc>
        <w:tc>
          <w:tcPr>
            <w:tcW w:w="821" w:type="dxa"/>
            <w:tcBorders>
              <w:top w:val="single" w:sz="4" w:space="0" w:color="000000"/>
            </w:tcBorders>
          </w:tcPr>
          <w:p>
            <w:pPr>
              <w:pStyle w:val="TableParagraph"/>
              <w:spacing w:before="51"/>
              <w:ind w:right="115"/>
              <w:jc w:val="right"/>
              <w:rPr>
                <w:rFonts w:ascii="Arial Unicode MS" w:eastAsia="Arial Unicode MS" w:hint="eastAsia"/>
                <w:sz w:val="17"/>
              </w:rPr>
            </w:pPr>
            <w:r>
              <w:rPr>
                <w:rFonts w:ascii="Arial Unicode MS" w:eastAsia="Arial Unicode MS" w:hint="eastAsia"/>
                <w:w w:val="115"/>
                <w:sz w:val="17"/>
              </w:rPr>
              <w:t>増加率</w:t>
            </w:r>
          </w:p>
        </w:tc>
        <w:tc>
          <w:tcPr>
            <w:tcW w:w="915" w:type="dxa"/>
            <w:gridSpan w:val="2"/>
            <w:tcBorders>
              <w:top w:val="single" w:sz="4" w:space="0" w:color="000000"/>
            </w:tcBorders>
          </w:tcPr>
          <w:p>
            <w:pPr>
              <w:pStyle w:val="TableParagraph"/>
              <w:spacing w:before="58"/>
              <w:ind w:left="150"/>
              <w:rPr>
                <w:rFonts w:ascii="Arial Unicode MS" w:eastAsia="Arial Unicode MS" w:hint="eastAsia"/>
                <w:sz w:val="17"/>
              </w:rPr>
            </w:pPr>
            <w:r>
              <w:rPr>
                <w:rFonts w:ascii="Arial Unicode MS" w:eastAsia="Arial Unicode MS" w:hint="eastAsia"/>
                <w:w w:val="115"/>
                <w:sz w:val="17"/>
              </w:rPr>
              <w:t>増加数</w:t>
            </w:r>
          </w:p>
        </w:tc>
        <w:tc>
          <w:tcPr>
            <w:tcW w:w="825" w:type="dxa"/>
            <w:tcBorders>
              <w:top w:val="single" w:sz="4" w:space="0" w:color="000000"/>
            </w:tcBorders>
          </w:tcPr>
          <w:p>
            <w:pPr>
              <w:pStyle w:val="TableParagraph"/>
              <w:spacing w:before="58"/>
              <w:ind w:left="108"/>
              <w:rPr>
                <w:rFonts w:ascii="Arial Unicode MS" w:eastAsia="Arial Unicode MS" w:hint="eastAsia"/>
                <w:sz w:val="17"/>
              </w:rPr>
            </w:pPr>
            <w:r>
              <w:rPr>
                <w:rFonts w:ascii="Arial Unicode MS" w:eastAsia="Arial Unicode MS" w:hint="eastAsia"/>
                <w:w w:val="115"/>
                <w:sz w:val="17"/>
              </w:rPr>
              <w:t>増加率</w:t>
            </w:r>
          </w:p>
        </w:tc>
        <w:tc>
          <w:tcPr>
            <w:tcW w:w="898" w:type="dxa"/>
            <w:tcBorders>
              <w:top w:val="single" w:sz="4" w:space="0" w:color="000000"/>
            </w:tcBorders>
          </w:tcPr>
          <w:p>
            <w:pPr>
              <w:pStyle w:val="TableParagraph"/>
              <w:spacing w:before="65"/>
              <w:ind w:right="148"/>
              <w:jc w:val="right"/>
              <w:rPr>
                <w:rFonts w:ascii="Arial Unicode MS" w:eastAsia="Arial Unicode MS" w:hint="eastAsia"/>
                <w:sz w:val="17"/>
              </w:rPr>
            </w:pPr>
            <w:r>
              <w:rPr>
                <w:rFonts w:ascii="Arial Unicode MS" w:eastAsia="Arial Unicode MS" w:hint="eastAsia"/>
                <w:w w:val="115"/>
                <w:sz w:val="17"/>
              </w:rPr>
              <w:t>増加数</w:t>
            </w:r>
          </w:p>
        </w:tc>
        <w:tc>
          <w:tcPr>
            <w:tcW w:w="837" w:type="dxa"/>
            <w:tcBorders>
              <w:top w:val="single" w:sz="4" w:space="0" w:color="000000"/>
            </w:tcBorders>
          </w:tcPr>
          <w:p>
            <w:pPr>
              <w:pStyle w:val="TableParagraph"/>
              <w:spacing w:line="227" w:lineRule="exact" w:before="73"/>
              <w:ind w:right="126"/>
              <w:jc w:val="right"/>
              <w:rPr>
                <w:rFonts w:ascii="Arial Unicode MS" w:eastAsia="Arial Unicode MS" w:hint="eastAsia"/>
                <w:sz w:val="17"/>
              </w:rPr>
            </w:pPr>
            <w:r>
              <w:rPr>
                <w:rFonts w:ascii="Arial Unicode MS" w:eastAsia="Arial Unicode MS" w:hint="eastAsia"/>
                <w:w w:val="115"/>
                <w:sz w:val="17"/>
              </w:rPr>
              <w:t>増加率</w:t>
            </w:r>
          </w:p>
        </w:tc>
        <w:tc>
          <w:tcPr>
            <w:tcW w:w="1738" w:type="dxa"/>
          </w:tcPr>
          <w:p>
            <w:pPr>
              <w:pStyle w:val="TableParagraph"/>
              <w:spacing w:before="55"/>
              <w:ind w:right="99"/>
              <w:jc w:val="right"/>
              <w:rPr>
                <w:rFonts w:ascii="Arial Unicode MS" w:eastAsia="Arial Unicode MS" w:hint="eastAsia"/>
                <w:sz w:val="18"/>
              </w:rPr>
            </w:pPr>
            <w:r>
              <w:rPr>
                <w:rFonts w:ascii="Arial Unicode MS" w:eastAsia="Arial Unicode MS" w:hint="eastAsia"/>
                <w:w w:val="110"/>
                <w:sz w:val="18"/>
              </w:rPr>
              <w:t>［」現在推計人[]</w:t>
            </w:r>
          </w:p>
        </w:tc>
      </w:tr>
      <w:tr>
        <w:trPr>
          <w:trHeight w:val="319" w:hRule="atLeast"/>
        </w:trPr>
        <w:tc>
          <w:tcPr>
            <w:tcW w:w="959" w:type="dxa"/>
            <w:gridSpan w:val="2"/>
          </w:tcPr>
          <w:p>
            <w:pPr>
              <w:pStyle w:val="TableParagraph"/>
              <w:spacing w:before="63"/>
              <w:ind w:left="179"/>
              <w:rPr>
                <w:rFonts w:ascii="Arial Unicode MS" w:eastAsia="Arial Unicode MS" w:hint="eastAsia"/>
                <w:sz w:val="17"/>
              </w:rPr>
            </w:pPr>
            <w:r>
              <w:rPr>
                <w:rFonts w:ascii="Arial Unicode MS" w:eastAsia="Arial Unicode MS" w:hint="eastAsia"/>
                <w:w w:val="110"/>
                <w:sz w:val="17"/>
              </w:rPr>
              <w:t>北津軽</w:t>
            </w:r>
          </w:p>
        </w:tc>
        <w:tc>
          <w:tcPr>
            <w:tcW w:w="334" w:type="dxa"/>
          </w:tcPr>
          <w:p>
            <w:pPr>
              <w:pStyle w:val="TableParagraph"/>
              <w:spacing w:before="63"/>
              <w:ind w:left="80"/>
              <w:rPr>
                <w:rFonts w:ascii="Arial Unicode MS" w:eastAsia="Arial Unicode MS" w:hint="eastAsia"/>
                <w:sz w:val="17"/>
              </w:rPr>
            </w:pPr>
            <w:r>
              <w:rPr>
                <w:rFonts w:ascii="Arial Unicode MS" w:eastAsia="Arial Unicode MS" w:hint="eastAsia"/>
                <w:w w:val="110"/>
                <w:sz w:val="17"/>
              </w:rPr>
              <w:t>郡</w:t>
            </w:r>
          </w:p>
        </w:tc>
        <w:tc>
          <w:tcPr>
            <w:tcW w:w="1718" w:type="dxa"/>
          </w:tcPr>
          <w:p>
            <w:pPr>
              <w:pStyle w:val="TableParagraph"/>
              <w:spacing w:before="49"/>
              <w:ind w:right="63"/>
              <w:jc w:val="right"/>
              <w:rPr>
                <w:sz w:val="21"/>
              </w:rPr>
            </w:pPr>
            <w:r>
              <w:rPr>
                <w:w w:val="105"/>
                <w:sz w:val="21"/>
              </w:rPr>
              <w:t>64, 154</w:t>
            </w:r>
          </w:p>
        </w:tc>
        <w:tc>
          <w:tcPr>
            <w:tcW w:w="912" w:type="dxa"/>
            <w:gridSpan w:val="2"/>
          </w:tcPr>
          <w:p>
            <w:pPr>
              <w:pStyle w:val="TableParagraph"/>
              <w:spacing w:before="42"/>
              <w:ind w:left="372"/>
              <w:rPr>
                <w:sz w:val="21"/>
              </w:rPr>
            </w:pPr>
            <w:r>
              <w:rPr>
                <w:w w:val="110"/>
                <w:sz w:val="21"/>
              </w:rPr>
              <w:t>-119</w:t>
            </w:r>
          </w:p>
        </w:tc>
        <w:tc>
          <w:tcPr>
            <w:tcW w:w="821" w:type="dxa"/>
          </w:tcPr>
          <w:p>
            <w:pPr>
              <w:pStyle w:val="TableParagraph"/>
              <w:spacing w:before="49"/>
              <w:ind w:right="91"/>
              <w:jc w:val="right"/>
              <w:rPr>
                <w:sz w:val="21"/>
              </w:rPr>
            </w:pPr>
            <w:r>
              <w:rPr>
                <w:w w:val="110"/>
                <w:sz w:val="21"/>
              </w:rPr>
              <w:t>-0 .19</w:t>
            </w:r>
          </w:p>
        </w:tc>
        <w:tc>
          <w:tcPr>
            <w:tcW w:w="915" w:type="dxa"/>
            <w:gridSpan w:val="2"/>
          </w:tcPr>
          <w:p>
            <w:pPr>
              <w:pStyle w:val="TableParagraph"/>
              <w:spacing w:before="49"/>
              <w:ind w:left="364"/>
              <w:rPr>
                <w:sz w:val="21"/>
              </w:rPr>
            </w:pPr>
            <w:r>
              <w:rPr>
                <w:w w:val="115"/>
                <w:sz w:val="21"/>
              </w:rPr>
              <w:t>-401</w:t>
            </w:r>
          </w:p>
        </w:tc>
        <w:tc>
          <w:tcPr>
            <w:tcW w:w="825" w:type="dxa"/>
          </w:tcPr>
          <w:p>
            <w:pPr>
              <w:pStyle w:val="TableParagraph"/>
              <w:spacing w:before="56"/>
              <w:ind w:right="73"/>
              <w:jc w:val="right"/>
              <w:rPr>
                <w:sz w:val="21"/>
              </w:rPr>
            </w:pPr>
            <w:r>
              <w:rPr>
                <w:w w:val="120"/>
                <w:sz w:val="21"/>
              </w:rPr>
              <w:t>-0.63</w:t>
            </w:r>
          </w:p>
        </w:tc>
        <w:tc>
          <w:tcPr>
            <w:tcW w:w="898" w:type="dxa"/>
          </w:tcPr>
          <w:p>
            <w:pPr>
              <w:pStyle w:val="TableParagraph"/>
              <w:spacing w:line="236" w:lineRule="exact" w:before="63"/>
              <w:ind w:right="150"/>
              <w:jc w:val="right"/>
              <w:rPr>
                <w:sz w:val="21"/>
              </w:rPr>
            </w:pPr>
            <w:r>
              <w:rPr>
                <w:rFonts w:ascii="Arial Unicode MS" w:eastAsia="Arial Unicode MS" w:hint="eastAsia"/>
                <w:w w:val="80"/>
                <w:sz w:val="16"/>
              </w:rPr>
              <w:t>一</w:t>
            </w:r>
            <w:r>
              <w:rPr>
                <w:w w:val="80"/>
                <w:sz w:val="21"/>
              </w:rPr>
              <w:t>520</w:t>
            </w:r>
          </w:p>
        </w:tc>
        <w:tc>
          <w:tcPr>
            <w:tcW w:w="837" w:type="dxa"/>
          </w:tcPr>
          <w:p>
            <w:pPr>
              <w:pStyle w:val="TableParagraph"/>
              <w:spacing w:line="236" w:lineRule="exact" w:before="63"/>
              <w:ind w:right="80"/>
              <w:jc w:val="right"/>
              <w:rPr>
                <w:sz w:val="21"/>
              </w:rPr>
            </w:pPr>
            <w:r>
              <w:rPr>
                <w:sz w:val="21"/>
              </w:rPr>
              <w:t>-0. 81</w:t>
            </w:r>
          </w:p>
        </w:tc>
        <w:tc>
          <w:tcPr>
            <w:tcW w:w="1738" w:type="dxa"/>
          </w:tcPr>
          <w:p>
            <w:pPr>
              <w:pStyle w:val="TableParagraph"/>
              <w:spacing w:line="222" w:lineRule="exact" w:before="78"/>
              <w:ind w:right="76"/>
              <w:jc w:val="right"/>
              <w:rPr>
                <w:sz w:val="21"/>
              </w:rPr>
            </w:pPr>
            <w:r>
              <w:rPr>
                <w:w w:val="110"/>
                <w:sz w:val="21"/>
              </w:rPr>
              <w:t>63,634</w:t>
            </w:r>
          </w:p>
        </w:tc>
      </w:tr>
      <w:tr>
        <w:trPr>
          <w:trHeight w:val="365" w:hRule="atLeast"/>
        </w:trPr>
        <w:tc>
          <w:tcPr>
            <w:tcW w:w="959" w:type="dxa"/>
            <w:gridSpan w:val="2"/>
          </w:tcPr>
          <w:p>
            <w:pPr>
              <w:pStyle w:val="TableParagraph"/>
              <w:tabs>
                <w:tab w:pos="600" w:val="left" w:leader="none"/>
              </w:tabs>
              <w:spacing w:before="61"/>
              <w:ind w:left="174"/>
              <w:rPr>
                <w:rFonts w:ascii="Arial Unicode MS" w:eastAsia="Arial Unicode MS" w:hint="eastAsia"/>
                <w:sz w:val="17"/>
              </w:rPr>
            </w:pPr>
            <w:r>
              <w:rPr>
                <w:rFonts w:ascii="Arial Unicode MS" w:eastAsia="Arial Unicode MS" w:hint="eastAsia"/>
                <w:sz w:val="19"/>
              </w:rPr>
              <w:t>板</w:t>
              <w:tab/>
            </w:r>
            <w:r>
              <w:rPr>
                <w:rFonts w:ascii="Arial Unicode MS" w:eastAsia="Arial Unicode MS" w:hint="eastAsia"/>
                <w:sz w:val="17"/>
              </w:rPr>
              <w:t>柳</w:t>
            </w:r>
          </w:p>
        </w:tc>
        <w:tc>
          <w:tcPr>
            <w:tcW w:w="334" w:type="dxa"/>
          </w:tcPr>
          <w:p>
            <w:pPr>
              <w:pStyle w:val="TableParagraph"/>
              <w:spacing w:before="61"/>
              <w:ind w:left="67"/>
              <w:rPr>
                <w:rFonts w:ascii="Arial Unicode MS" w:eastAsia="Arial Unicode MS" w:hint="eastAsia"/>
                <w:sz w:val="19"/>
              </w:rPr>
            </w:pPr>
            <w:r>
              <w:rPr>
                <w:rFonts w:ascii="Arial Unicode MS" w:eastAsia="Arial Unicode MS" w:hint="eastAsia"/>
                <w:w w:val="105"/>
                <w:sz w:val="19"/>
              </w:rPr>
              <w:t>町</w:t>
            </w:r>
          </w:p>
        </w:tc>
        <w:tc>
          <w:tcPr>
            <w:tcW w:w="1718" w:type="dxa"/>
          </w:tcPr>
          <w:p>
            <w:pPr>
              <w:pStyle w:val="TableParagraph"/>
              <w:spacing w:before="68"/>
              <w:ind w:right="65"/>
              <w:jc w:val="right"/>
              <w:rPr>
                <w:sz w:val="21"/>
              </w:rPr>
            </w:pPr>
            <w:r>
              <w:rPr>
                <w:w w:val="110"/>
                <w:sz w:val="21"/>
              </w:rPr>
              <w:t>17,315</w:t>
            </w:r>
          </w:p>
        </w:tc>
        <w:tc>
          <w:tcPr>
            <w:tcW w:w="912" w:type="dxa"/>
            <w:gridSpan w:val="2"/>
          </w:tcPr>
          <w:p>
            <w:pPr>
              <w:pStyle w:val="TableParagraph"/>
              <w:spacing w:before="90"/>
              <w:ind w:left="379"/>
              <w:rPr>
                <w:sz w:val="21"/>
              </w:rPr>
            </w:pPr>
            <w:r>
              <w:rPr>
                <w:rFonts w:ascii="Arial Unicode MS" w:hAnsi="Arial Unicode MS"/>
                <w:w w:val="110"/>
                <w:sz w:val="14"/>
              </w:rPr>
              <w:t>– </w:t>
            </w:r>
            <w:r>
              <w:rPr>
                <w:w w:val="110"/>
                <w:sz w:val="21"/>
              </w:rPr>
              <w:t>23</w:t>
            </w:r>
          </w:p>
        </w:tc>
        <w:tc>
          <w:tcPr>
            <w:tcW w:w="821" w:type="dxa"/>
          </w:tcPr>
          <w:p>
            <w:pPr>
              <w:pStyle w:val="TableParagraph"/>
              <w:spacing w:before="68"/>
              <w:ind w:right="94"/>
              <w:jc w:val="right"/>
              <w:rPr>
                <w:sz w:val="21"/>
              </w:rPr>
            </w:pPr>
            <w:r>
              <w:rPr>
                <w:w w:val="105"/>
                <w:sz w:val="21"/>
              </w:rPr>
              <w:t>-0 .13</w:t>
            </w:r>
          </w:p>
        </w:tc>
        <w:tc>
          <w:tcPr>
            <w:tcW w:w="915" w:type="dxa"/>
            <w:gridSpan w:val="2"/>
          </w:tcPr>
          <w:p>
            <w:pPr>
              <w:pStyle w:val="TableParagraph"/>
              <w:spacing w:before="83"/>
              <w:ind w:left="469"/>
              <w:rPr>
                <w:sz w:val="21"/>
              </w:rPr>
            </w:pPr>
            <w:r>
              <w:rPr>
                <w:rFonts w:ascii="Arial Unicode MS" w:eastAsia="Arial Unicode MS" w:hint="eastAsia"/>
                <w:w w:val="95"/>
                <w:sz w:val="16"/>
              </w:rPr>
              <w:t>一</w:t>
            </w:r>
            <w:r>
              <w:rPr>
                <w:w w:val="95"/>
                <w:sz w:val="21"/>
              </w:rPr>
              <w:t>53</w:t>
            </w:r>
          </w:p>
        </w:tc>
        <w:tc>
          <w:tcPr>
            <w:tcW w:w="825" w:type="dxa"/>
          </w:tcPr>
          <w:p>
            <w:pPr>
              <w:pStyle w:val="TableParagraph"/>
              <w:spacing w:before="75"/>
              <w:ind w:right="77"/>
              <w:jc w:val="right"/>
              <w:rPr>
                <w:sz w:val="21"/>
              </w:rPr>
            </w:pPr>
            <w:r>
              <w:rPr>
                <w:w w:val="120"/>
                <w:sz w:val="21"/>
              </w:rPr>
              <w:t>-0.31</w:t>
            </w:r>
          </w:p>
        </w:tc>
        <w:tc>
          <w:tcPr>
            <w:tcW w:w="898" w:type="dxa"/>
          </w:tcPr>
          <w:p>
            <w:pPr>
              <w:pStyle w:val="TableParagraph"/>
              <w:spacing w:before="75"/>
              <w:ind w:right="119"/>
              <w:jc w:val="right"/>
              <w:rPr>
                <w:sz w:val="21"/>
              </w:rPr>
            </w:pPr>
            <w:r>
              <w:rPr>
                <w:rFonts w:ascii="Arial Unicode MS" w:hAnsi="Arial Unicode MS"/>
                <w:w w:val="110"/>
                <w:sz w:val="8"/>
              </w:rPr>
              <w:t>— </w:t>
            </w:r>
            <w:r>
              <w:rPr>
                <w:w w:val="110"/>
                <w:sz w:val="21"/>
              </w:rPr>
              <w:t>76</w:t>
            </w:r>
          </w:p>
        </w:tc>
        <w:tc>
          <w:tcPr>
            <w:tcW w:w="837" w:type="dxa"/>
          </w:tcPr>
          <w:p>
            <w:pPr>
              <w:pStyle w:val="TableParagraph"/>
              <w:spacing w:before="83"/>
              <w:ind w:right="88"/>
              <w:jc w:val="right"/>
              <w:rPr>
                <w:sz w:val="21"/>
              </w:rPr>
            </w:pPr>
            <w:r>
              <w:rPr>
                <w:w w:val="120"/>
                <w:sz w:val="21"/>
              </w:rPr>
              <w:t>-0.44</w:t>
            </w:r>
          </w:p>
        </w:tc>
        <w:tc>
          <w:tcPr>
            <w:tcW w:w="1738" w:type="dxa"/>
          </w:tcPr>
          <w:p>
            <w:pPr>
              <w:pStyle w:val="TableParagraph"/>
              <w:spacing w:before="90"/>
              <w:ind w:right="78"/>
              <w:jc w:val="right"/>
              <w:rPr>
                <w:sz w:val="21"/>
              </w:rPr>
            </w:pPr>
            <w:r>
              <w:rPr>
                <w:w w:val="110"/>
                <w:sz w:val="21"/>
              </w:rPr>
              <w:t>17,239</w:t>
            </w:r>
          </w:p>
        </w:tc>
      </w:tr>
      <w:tr>
        <w:trPr>
          <w:trHeight w:val="335" w:hRule="atLeast"/>
        </w:trPr>
        <w:tc>
          <w:tcPr>
            <w:tcW w:w="959" w:type="dxa"/>
            <w:gridSpan w:val="2"/>
          </w:tcPr>
          <w:p>
            <w:pPr>
              <w:pStyle w:val="TableParagraph"/>
              <w:tabs>
                <w:tab w:pos="593" w:val="left" w:leader="none"/>
              </w:tabs>
              <w:spacing w:before="38"/>
              <w:ind w:left="170"/>
              <w:rPr>
                <w:rFonts w:ascii="Arial Unicode MS" w:eastAsia="Arial Unicode MS" w:hint="eastAsia"/>
                <w:sz w:val="17"/>
              </w:rPr>
            </w:pPr>
            <w:r>
              <w:rPr>
                <w:rFonts w:ascii="Arial Unicode MS" w:eastAsia="Arial Unicode MS" w:hint="eastAsia"/>
                <w:w w:val="110"/>
                <w:sz w:val="18"/>
              </w:rPr>
              <w:t>金</w:t>
              <w:tab/>
            </w:r>
            <w:r>
              <w:rPr>
                <w:rFonts w:ascii="Arial Unicode MS" w:eastAsia="Arial Unicode MS" w:hint="eastAsia"/>
                <w:w w:val="110"/>
                <w:position w:val="1"/>
                <w:sz w:val="17"/>
              </w:rPr>
              <w:t>木</w:t>
            </w:r>
          </w:p>
        </w:tc>
        <w:tc>
          <w:tcPr>
            <w:tcW w:w="334" w:type="dxa"/>
          </w:tcPr>
          <w:p>
            <w:pPr>
              <w:pStyle w:val="TableParagraph"/>
              <w:spacing w:before="34"/>
              <w:ind w:left="67"/>
              <w:rPr>
                <w:rFonts w:ascii="Arial Unicode MS" w:eastAsia="Arial Unicode MS" w:hint="eastAsia"/>
                <w:sz w:val="19"/>
              </w:rPr>
            </w:pPr>
            <w:r>
              <w:rPr>
                <w:rFonts w:ascii="Arial Unicode MS" w:eastAsia="Arial Unicode MS" w:hint="eastAsia"/>
                <w:w w:val="105"/>
                <w:sz w:val="19"/>
              </w:rPr>
              <w:t>町</w:t>
            </w:r>
          </w:p>
        </w:tc>
        <w:tc>
          <w:tcPr>
            <w:tcW w:w="1718" w:type="dxa"/>
          </w:tcPr>
          <w:p>
            <w:pPr>
              <w:pStyle w:val="TableParagraph"/>
              <w:spacing w:before="34"/>
              <w:ind w:right="63"/>
              <w:jc w:val="right"/>
              <w:rPr>
                <w:sz w:val="21"/>
              </w:rPr>
            </w:pPr>
            <w:r>
              <w:rPr>
                <w:w w:val="105"/>
                <w:sz w:val="21"/>
              </w:rPr>
              <w:t>11, 694</w:t>
            </w:r>
          </w:p>
        </w:tc>
        <w:tc>
          <w:tcPr>
            <w:tcW w:w="912" w:type="dxa"/>
            <w:gridSpan w:val="2"/>
          </w:tcPr>
          <w:p>
            <w:pPr>
              <w:pStyle w:val="TableParagraph"/>
              <w:spacing w:before="27"/>
              <w:ind w:left="480"/>
              <w:rPr>
                <w:sz w:val="21"/>
              </w:rPr>
            </w:pPr>
            <w:r>
              <w:rPr>
                <w:sz w:val="21"/>
              </w:rPr>
              <w:t>-18</w:t>
            </w:r>
          </w:p>
        </w:tc>
        <w:tc>
          <w:tcPr>
            <w:tcW w:w="821" w:type="dxa"/>
          </w:tcPr>
          <w:p>
            <w:pPr>
              <w:pStyle w:val="TableParagraph"/>
              <w:spacing w:before="34"/>
              <w:ind w:right="120"/>
              <w:jc w:val="right"/>
              <w:rPr>
                <w:sz w:val="21"/>
              </w:rPr>
            </w:pPr>
            <w:r>
              <w:rPr>
                <w:sz w:val="21"/>
              </w:rPr>
              <w:t>-0 .15</w:t>
            </w:r>
          </w:p>
        </w:tc>
        <w:tc>
          <w:tcPr>
            <w:tcW w:w="915" w:type="dxa"/>
            <w:gridSpan w:val="2"/>
          </w:tcPr>
          <w:p>
            <w:pPr>
              <w:pStyle w:val="TableParagraph"/>
              <w:spacing w:before="34"/>
              <w:ind w:left="429"/>
              <w:rPr>
                <w:sz w:val="21"/>
              </w:rPr>
            </w:pPr>
            <w:r>
              <w:rPr>
                <w:rFonts w:ascii="Arial Unicode MS" w:hAnsi="Arial Unicode MS"/>
                <w:sz w:val="8"/>
              </w:rPr>
              <w:t>— </w:t>
            </w:r>
            <w:r>
              <w:rPr>
                <w:sz w:val="21"/>
              </w:rPr>
              <w:t>78</w:t>
            </w:r>
          </w:p>
        </w:tc>
        <w:tc>
          <w:tcPr>
            <w:tcW w:w="825" w:type="dxa"/>
          </w:tcPr>
          <w:p>
            <w:pPr>
              <w:pStyle w:val="TableParagraph"/>
              <w:spacing w:before="41"/>
              <w:ind w:right="74"/>
              <w:jc w:val="right"/>
              <w:rPr>
                <w:sz w:val="21"/>
              </w:rPr>
            </w:pPr>
            <w:r>
              <w:rPr>
                <w:w w:val="105"/>
                <w:sz w:val="21"/>
              </w:rPr>
              <w:t>-0. 67</w:t>
            </w:r>
          </w:p>
        </w:tc>
        <w:tc>
          <w:tcPr>
            <w:tcW w:w="898" w:type="dxa"/>
          </w:tcPr>
          <w:p>
            <w:pPr>
              <w:pStyle w:val="TableParagraph"/>
              <w:spacing w:before="41"/>
              <w:ind w:right="122"/>
              <w:jc w:val="right"/>
              <w:rPr>
                <w:sz w:val="21"/>
              </w:rPr>
            </w:pPr>
            <w:r>
              <w:rPr>
                <w:w w:val="110"/>
                <w:sz w:val="21"/>
              </w:rPr>
              <w:t>-96</w:t>
            </w:r>
          </w:p>
        </w:tc>
        <w:tc>
          <w:tcPr>
            <w:tcW w:w="837" w:type="dxa"/>
          </w:tcPr>
          <w:p>
            <w:pPr>
              <w:pStyle w:val="TableParagraph"/>
              <w:spacing w:before="48"/>
              <w:ind w:right="92"/>
              <w:jc w:val="right"/>
              <w:rPr>
                <w:sz w:val="21"/>
              </w:rPr>
            </w:pPr>
            <w:r>
              <w:rPr>
                <w:w w:val="120"/>
                <w:sz w:val="21"/>
              </w:rPr>
              <w:t>-0.82</w:t>
            </w:r>
          </w:p>
        </w:tc>
        <w:tc>
          <w:tcPr>
            <w:tcW w:w="1738" w:type="dxa"/>
          </w:tcPr>
          <w:p>
            <w:pPr>
              <w:pStyle w:val="TableParagraph"/>
              <w:spacing w:before="56"/>
              <w:ind w:right="78"/>
              <w:jc w:val="right"/>
              <w:rPr>
                <w:sz w:val="21"/>
              </w:rPr>
            </w:pPr>
            <w:r>
              <w:rPr>
                <w:w w:val="110"/>
                <w:sz w:val="21"/>
              </w:rPr>
              <w:t>11,598</w:t>
            </w:r>
          </w:p>
        </w:tc>
      </w:tr>
      <w:tr>
        <w:trPr>
          <w:trHeight w:val="311" w:hRule="atLeast"/>
        </w:trPr>
        <w:tc>
          <w:tcPr>
            <w:tcW w:w="475" w:type="dxa"/>
          </w:tcPr>
          <w:p>
            <w:pPr>
              <w:pStyle w:val="TableParagraph"/>
              <w:spacing w:before="52"/>
              <w:ind w:left="60"/>
              <w:jc w:val="center"/>
              <w:rPr>
                <w:rFonts w:ascii="Arial Unicode MS" w:eastAsia="Arial Unicode MS" w:hint="eastAsia"/>
                <w:sz w:val="17"/>
              </w:rPr>
            </w:pPr>
            <w:r>
              <w:rPr>
                <w:rFonts w:ascii="Arial Unicode MS" w:eastAsia="Arial Unicode MS" w:hint="eastAsia"/>
                <w:w w:val="112"/>
                <w:sz w:val="17"/>
              </w:rPr>
              <w:t>中</w:t>
            </w:r>
          </w:p>
        </w:tc>
        <w:tc>
          <w:tcPr>
            <w:tcW w:w="484" w:type="dxa"/>
          </w:tcPr>
          <w:p>
            <w:pPr>
              <w:pStyle w:val="TableParagraph"/>
              <w:spacing w:line="253" w:lineRule="exact" w:before="38"/>
              <w:ind w:left="135"/>
              <w:rPr>
                <w:rFonts w:ascii="Arial Unicode MS" w:eastAsia="Arial Unicode MS" w:hint="eastAsia"/>
                <w:sz w:val="19"/>
              </w:rPr>
            </w:pPr>
            <w:r>
              <w:rPr>
                <w:rFonts w:ascii="Arial Unicode MS" w:eastAsia="Arial Unicode MS" w:hint="eastAsia"/>
                <w:w w:val="91"/>
                <w:sz w:val="19"/>
              </w:rPr>
              <w:t>里</w:t>
            </w:r>
          </w:p>
        </w:tc>
        <w:tc>
          <w:tcPr>
            <w:tcW w:w="334" w:type="dxa"/>
          </w:tcPr>
          <w:p>
            <w:pPr>
              <w:pStyle w:val="TableParagraph"/>
              <w:spacing w:line="253" w:lineRule="exact" w:before="38"/>
              <w:ind w:left="67"/>
              <w:rPr>
                <w:rFonts w:ascii="Arial Unicode MS" w:eastAsia="Arial Unicode MS" w:hint="eastAsia"/>
                <w:sz w:val="19"/>
              </w:rPr>
            </w:pPr>
            <w:r>
              <w:rPr>
                <w:rFonts w:ascii="Arial Unicode MS" w:eastAsia="Arial Unicode MS" w:hint="eastAsia"/>
                <w:w w:val="105"/>
                <w:sz w:val="19"/>
              </w:rPr>
              <w:t>町</w:t>
            </w:r>
          </w:p>
        </w:tc>
        <w:tc>
          <w:tcPr>
            <w:tcW w:w="1718" w:type="dxa"/>
          </w:tcPr>
          <w:p>
            <w:pPr>
              <w:pStyle w:val="TableParagraph"/>
              <w:spacing w:before="45"/>
              <w:ind w:right="71"/>
              <w:jc w:val="right"/>
              <w:rPr>
                <w:sz w:val="21"/>
              </w:rPr>
            </w:pPr>
            <w:r>
              <w:rPr>
                <w:w w:val="105"/>
                <w:sz w:val="21"/>
              </w:rPr>
              <w:t>11,660</w:t>
            </w:r>
          </w:p>
        </w:tc>
        <w:tc>
          <w:tcPr>
            <w:tcW w:w="464" w:type="dxa"/>
          </w:tcPr>
          <w:p>
            <w:pPr>
              <w:pStyle w:val="TableParagraph"/>
              <w:spacing w:line="178" w:lineRule="exact" w:before="113"/>
              <w:ind w:right="3"/>
              <w:jc w:val="right"/>
              <w:rPr>
                <w:rFonts w:ascii="Arial Unicode MS" w:hAnsi="Arial Unicode MS"/>
                <w:sz w:val="14"/>
              </w:rPr>
            </w:pPr>
            <w:r>
              <w:rPr>
                <w:rFonts w:ascii="Arial Unicode MS" w:hAnsi="Arial Unicode MS"/>
                <w:w w:val="123"/>
                <w:sz w:val="14"/>
              </w:rPr>
              <w:t>―</w:t>
            </w:r>
          </w:p>
        </w:tc>
        <w:tc>
          <w:tcPr>
            <w:tcW w:w="448" w:type="dxa"/>
          </w:tcPr>
          <w:p>
            <w:pPr>
              <w:pStyle w:val="TableParagraph"/>
              <w:spacing w:line="224" w:lineRule="exact" w:before="67"/>
              <w:ind w:right="154"/>
              <w:jc w:val="right"/>
              <w:rPr>
                <w:sz w:val="21"/>
              </w:rPr>
            </w:pPr>
            <w:r>
              <w:rPr>
                <w:w w:val="80"/>
                <w:sz w:val="21"/>
              </w:rPr>
              <w:t>23</w:t>
            </w:r>
          </w:p>
        </w:tc>
        <w:tc>
          <w:tcPr>
            <w:tcW w:w="821" w:type="dxa"/>
          </w:tcPr>
          <w:p>
            <w:pPr>
              <w:pStyle w:val="TableParagraph"/>
              <w:spacing w:before="45"/>
              <w:ind w:right="86"/>
              <w:jc w:val="right"/>
              <w:rPr>
                <w:sz w:val="21"/>
              </w:rPr>
            </w:pPr>
            <w:r>
              <w:rPr>
                <w:w w:val="115"/>
                <w:sz w:val="21"/>
              </w:rPr>
              <w:t>-0.20</w:t>
            </w:r>
          </w:p>
        </w:tc>
        <w:tc>
          <w:tcPr>
            <w:tcW w:w="339" w:type="dxa"/>
          </w:tcPr>
          <w:p>
            <w:pPr>
              <w:pStyle w:val="TableParagraph"/>
              <w:rPr>
                <w:sz w:val="20"/>
              </w:rPr>
            </w:pPr>
          </w:p>
        </w:tc>
        <w:tc>
          <w:tcPr>
            <w:tcW w:w="576" w:type="dxa"/>
          </w:tcPr>
          <w:p>
            <w:pPr>
              <w:pStyle w:val="TableParagraph"/>
              <w:spacing w:before="45"/>
              <w:ind w:right="127"/>
              <w:jc w:val="right"/>
              <w:rPr>
                <w:sz w:val="21"/>
              </w:rPr>
            </w:pPr>
            <w:r>
              <w:rPr>
                <w:w w:val="110"/>
                <w:sz w:val="21"/>
              </w:rPr>
              <w:t>-124</w:t>
            </w:r>
          </w:p>
        </w:tc>
        <w:tc>
          <w:tcPr>
            <w:tcW w:w="825" w:type="dxa"/>
          </w:tcPr>
          <w:p>
            <w:pPr>
              <w:pStyle w:val="TableParagraph"/>
              <w:spacing w:line="239" w:lineRule="exact" w:before="52"/>
              <w:ind w:right="89"/>
              <w:jc w:val="right"/>
              <w:rPr>
                <w:sz w:val="21"/>
              </w:rPr>
            </w:pPr>
            <w:r>
              <w:rPr>
                <w:w w:val="120"/>
                <w:sz w:val="21"/>
              </w:rPr>
              <w:t>-1.06</w:t>
            </w:r>
          </w:p>
        </w:tc>
        <w:tc>
          <w:tcPr>
            <w:tcW w:w="898" w:type="dxa"/>
          </w:tcPr>
          <w:p>
            <w:pPr>
              <w:pStyle w:val="TableParagraph"/>
              <w:spacing w:line="239" w:lineRule="exact" w:before="52"/>
              <w:ind w:right="114"/>
              <w:jc w:val="right"/>
              <w:rPr>
                <w:sz w:val="21"/>
              </w:rPr>
            </w:pPr>
            <w:r>
              <w:rPr>
                <w:w w:val="110"/>
                <w:sz w:val="21"/>
              </w:rPr>
              <w:t>-147</w:t>
            </w:r>
          </w:p>
        </w:tc>
        <w:tc>
          <w:tcPr>
            <w:tcW w:w="2575" w:type="dxa"/>
            <w:gridSpan w:val="2"/>
          </w:tcPr>
          <w:p>
            <w:pPr>
              <w:pStyle w:val="TableParagraph"/>
              <w:tabs>
                <w:tab w:pos="1846" w:val="left" w:leader="none"/>
              </w:tabs>
              <w:spacing w:line="234" w:lineRule="exact" w:before="57"/>
              <w:ind w:left="216"/>
              <w:rPr>
                <w:sz w:val="21"/>
              </w:rPr>
            </w:pPr>
            <w:r>
              <w:rPr>
                <w:w w:val="105"/>
                <w:position w:val="1"/>
                <w:sz w:val="21"/>
              </w:rPr>
              <w:t>-1.</w:t>
            </w:r>
            <w:r>
              <w:rPr>
                <w:spacing w:val="10"/>
                <w:w w:val="105"/>
                <w:position w:val="1"/>
                <w:sz w:val="21"/>
              </w:rPr>
              <w:t> </w:t>
            </w:r>
            <w:r>
              <w:rPr>
                <w:w w:val="105"/>
                <w:position w:val="1"/>
                <w:sz w:val="21"/>
              </w:rPr>
              <w:t>26</w:t>
              <w:tab/>
            </w:r>
            <w:r>
              <w:rPr>
                <w:w w:val="105"/>
                <w:sz w:val="21"/>
              </w:rPr>
              <w:t>11,513</w:t>
            </w:r>
          </w:p>
        </w:tc>
      </w:tr>
      <w:tr>
        <w:trPr>
          <w:trHeight w:val="379" w:hRule="atLeast"/>
        </w:trPr>
        <w:tc>
          <w:tcPr>
            <w:tcW w:w="475" w:type="dxa"/>
          </w:tcPr>
          <w:p>
            <w:pPr>
              <w:pStyle w:val="TableParagraph"/>
              <w:spacing w:before="69"/>
              <w:ind w:left="53"/>
              <w:jc w:val="center"/>
              <w:rPr>
                <w:rFonts w:ascii="Arial Unicode MS" w:eastAsia="Arial Unicode MS" w:hint="eastAsia"/>
                <w:sz w:val="18"/>
              </w:rPr>
            </w:pPr>
            <w:r>
              <w:rPr>
                <w:rFonts w:ascii="Arial Unicode MS" w:eastAsia="Arial Unicode MS" w:hint="eastAsia"/>
                <w:w w:val="109"/>
                <w:sz w:val="18"/>
              </w:rPr>
              <w:t>鶴</w:t>
            </w:r>
          </w:p>
        </w:tc>
        <w:tc>
          <w:tcPr>
            <w:tcW w:w="484" w:type="dxa"/>
          </w:tcPr>
          <w:p>
            <w:pPr>
              <w:pStyle w:val="TableParagraph"/>
              <w:spacing w:before="66"/>
              <w:ind w:left="120"/>
              <w:rPr>
                <w:rFonts w:ascii="Arial Unicode MS" w:eastAsia="Arial Unicode MS" w:hint="eastAsia"/>
                <w:sz w:val="19"/>
              </w:rPr>
            </w:pPr>
            <w:r>
              <w:rPr>
                <w:rFonts w:ascii="Arial Unicode MS" w:eastAsia="Arial Unicode MS" w:hint="eastAsia"/>
                <w:w w:val="109"/>
                <w:sz w:val="19"/>
              </w:rPr>
              <w:t>田</w:t>
            </w:r>
          </w:p>
        </w:tc>
        <w:tc>
          <w:tcPr>
            <w:tcW w:w="334" w:type="dxa"/>
          </w:tcPr>
          <w:p>
            <w:pPr>
              <w:pStyle w:val="TableParagraph"/>
              <w:spacing w:before="66"/>
              <w:ind w:left="59"/>
              <w:rPr>
                <w:rFonts w:ascii="Arial Unicode MS" w:eastAsia="Arial Unicode MS" w:hint="eastAsia"/>
                <w:sz w:val="19"/>
              </w:rPr>
            </w:pPr>
            <w:r>
              <w:rPr>
                <w:rFonts w:ascii="Arial Unicode MS" w:eastAsia="Arial Unicode MS" w:hint="eastAsia"/>
                <w:w w:val="105"/>
                <w:sz w:val="19"/>
              </w:rPr>
              <w:t>町</w:t>
            </w:r>
          </w:p>
        </w:tc>
        <w:tc>
          <w:tcPr>
            <w:tcW w:w="1718" w:type="dxa"/>
          </w:tcPr>
          <w:p>
            <w:pPr>
              <w:pStyle w:val="TableParagraph"/>
              <w:spacing w:before="73"/>
              <w:ind w:right="68"/>
              <w:jc w:val="right"/>
              <w:rPr>
                <w:sz w:val="21"/>
              </w:rPr>
            </w:pPr>
            <w:r>
              <w:rPr>
                <w:w w:val="105"/>
                <w:sz w:val="21"/>
              </w:rPr>
              <w:t>16, 124</w:t>
            </w:r>
          </w:p>
        </w:tc>
        <w:tc>
          <w:tcPr>
            <w:tcW w:w="464" w:type="dxa"/>
          </w:tcPr>
          <w:p>
            <w:pPr>
              <w:pStyle w:val="TableParagraph"/>
              <w:spacing w:before="148"/>
              <w:ind w:right="10"/>
              <w:jc w:val="right"/>
              <w:rPr>
                <w:rFonts w:ascii="Arial Unicode MS" w:hAnsi="Arial Unicode MS"/>
                <w:sz w:val="14"/>
              </w:rPr>
            </w:pPr>
            <w:r>
              <w:rPr>
                <w:rFonts w:ascii="Arial Unicode MS" w:hAnsi="Arial Unicode MS"/>
                <w:w w:val="113"/>
                <w:sz w:val="14"/>
              </w:rPr>
              <w:t>―</w:t>
            </w:r>
          </w:p>
        </w:tc>
        <w:tc>
          <w:tcPr>
            <w:tcW w:w="448" w:type="dxa"/>
          </w:tcPr>
          <w:p>
            <w:pPr>
              <w:pStyle w:val="TableParagraph"/>
              <w:spacing w:before="101"/>
              <w:ind w:right="154"/>
              <w:jc w:val="right"/>
              <w:rPr>
                <w:sz w:val="21"/>
              </w:rPr>
            </w:pPr>
            <w:r>
              <w:rPr>
                <w:w w:val="80"/>
                <w:sz w:val="21"/>
              </w:rPr>
              <w:t>25</w:t>
            </w:r>
          </w:p>
        </w:tc>
        <w:tc>
          <w:tcPr>
            <w:tcW w:w="821" w:type="dxa"/>
          </w:tcPr>
          <w:p>
            <w:pPr>
              <w:pStyle w:val="TableParagraph"/>
              <w:spacing w:line="324" w:lineRule="exact"/>
              <w:ind w:left="276"/>
              <w:rPr>
                <w:sz w:val="29"/>
              </w:rPr>
            </w:pPr>
            <w:r>
              <w:rPr>
                <w:w w:val="90"/>
                <w:sz w:val="29"/>
              </w:rPr>
              <w:t>o </w:t>
            </w:r>
            <w:r>
              <w:rPr>
                <w:w w:val="90"/>
                <w:sz w:val="29"/>
                <w:vertAlign w:val="subscript"/>
              </w:rPr>
              <w:t>.16</w:t>
            </w:r>
          </w:p>
        </w:tc>
        <w:tc>
          <w:tcPr>
            <w:tcW w:w="339" w:type="dxa"/>
          </w:tcPr>
          <w:p>
            <w:pPr>
              <w:pStyle w:val="TableParagraph"/>
              <w:rPr>
                <w:sz w:val="20"/>
              </w:rPr>
            </w:pPr>
          </w:p>
        </w:tc>
        <w:tc>
          <w:tcPr>
            <w:tcW w:w="576" w:type="dxa"/>
          </w:tcPr>
          <w:p>
            <w:pPr>
              <w:pStyle w:val="TableParagraph"/>
              <w:spacing w:before="73"/>
              <w:ind w:right="133"/>
              <w:jc w:val="right"/>
              <w:rPr>
                <w:sz w:val="21"/>
              </w:rPr>
            </w:pPr>
            <w:r>
              <w:rPr>
                <w:rFonts w:ascii="Arial Unicode MS" w:hAnsi="Arial Unicode MS"/>
                <w:sz w:val="8"/>
              </w:rPr>
              <w:t>— </w:t>
            </w:r>
            <w:r>
              <w:rPr>
                <w:sz w:val="21"/>
              </w:rPr>
              <w:t>35</w:t>
            </w:r>
          </w:p>
        </w:tc>
        <w:tc>
          <w:tcPr>
            <w:tcW w:w="825" w:type="dxa"/>
          </w:tcPr>
          <w:p>
            <w:pPr>
              <w:pStyle w:val="TableParagraph"/>
              <w:spacing w:before="80"/>
              <w:ind w:right="89"/>
              <w:jc w:val="right"/>
              <w:rPr>
                <w:sz w:val="21"/>
              </w:rPr>
            </w:pPr>
            <w:r>
              <w:rPr>
                <w:sz w:val="21"/>
              </w:rPr>
              <w:t>-0. 22</w:t>
            </w:r>
          </w:p>
        </w:tc>
        <w:tc>
          <w:tcPr>
            <w:tcW w:w="898" w:type="dxa"/>
          </w:tcPr>
          <w:p>
            <w:pPr>
              <w:pStyle w:val="TableParagraph"/>
              <w:spacing w:before="109"/>
              <w:ind w:right="145"/>
              <w:jc w:val="right"/>
              <w:rPr>
                <w:sz w:val="21"/>
              </w:rPr>
            </w:pPr>
            <w:r>
              <w:rPr>
                <w:rFonts w:ascii="Arial Unicode MS" w:hAnsi="Arial Unicode MS"/>
                <w:sz w:val="14"/>
              </w:rPr>
              <w:t>– </w:t>
            </w:r>
            <w:r>
              <w:rPr>
                <w:sz w:val="21"/>
              </w:rPr>
              <w:t>60</w:t>
            </w:r>
          </w:p>
        </w:tc>
        <w:tc>
          <w:tcPr>
            <w:tcW w:w="2575" w:type="dxa"/>
            <w:gridSpan w:val="2"/>
          </w:tcPr>
          <w:p>
            <w:pPr>
              <w:pStyle w:val="TableParagraph"/>
              <w:tabs>
                <w:tab w:pos="1838" w:val="left" w:leader="none"/>
              </w:tabs>
              <w:spacing w:before="84"/>
              <w:ind w:left="209"/>
              <w:rPr>
                <w:sz w:val="21"/>
              </w:rPr>
            </w:pPr>
            <w:r>
              <w:rPr>
                <w:w w:val="120"/>
                <w:position w:val="1"/>
                <w:sz w:val="21"/>
              </w:rPr>
              <w:t>-0.37</w:t>
              <w:tab/>
            </w:r>
            <w:r>
              <w:rPr>
                <w:w w:val="120"/>
                <w:sz w:val="21"/>
              </w:rPr>
              <w:t>16,064</w:t>
            </w:r>
          </w:p>
        </w:tc>
      </w:tr>
      <w:tr>
        <w:trPr>
          <w:trHeight w:val="322" w:hRule="atLeast"/>
        </w:trPr>
        <w:tc>
          <w:tcPr>
            <w:tcW w:w="475" w:type="dxa"/>
          </w:tcPr>
          <w:p>
            <w:pPr>
              <w:pStyle w:val="TableParagraph"/>
              <w:spacing w:before="47"/>
              <w:ind w:left="53"/>
              <w:jc w:val="center"/>
              <w:rPr>
                <w:rFonts w:ascii="Arial Unicode MS" w:eastAsia="Arial Unicode MS" w:hint="eastAsia"/>
                <w:sz w:val="17"/>
              </w:rPr>
            </w:pPr>
            <w:r>
              <w:rPr>
                <w:rFonts w:ascii="Arial Unicode MS" w:eastAsia="Arial Unicode MS" w:hint="eastAsia"/>
                <w:w w:val="113"/>
                <w:sz w:val="17"/>
              </w:rPr>
              <w:t>市</w:t>
            </w:r>
          </w:p>
        </w:tc>
        <w:tc>
          <w:tcPr>
            <w:tcW w:w="484" w:type="dxa"/>
          </w:tcPr>
          <w:p>
            <w:pPr>
              <w:pStyle w:val="TableParagraph"/>
              <w:spacing w:before="39"/>
              <w:ind w:left="131"/>
              <w:rPr>
                <w:rFonts w:ascii="Arial Unicode MS" w:eastAsia="Arial Unicode MS" w:hint="eastAsia"/>
                <w:sz w:val="17"/>
              </w:rPr>
            </w:pPr>
            <w:r>
              <w:rPr>
                <w:rFonts w:ascii="Arial Unicode MS" w:eastAsia="Arial Unicode MS" w:hint="eastAsia"/>
                <w:w w:val="109"/>
                <w:sz w:val="17"/>
              </w:rPr>
              <w:t>浦</w:t>
            </w:r>
          </w:p>
        </w:tc>
        <w:tc>
          <w:tcPr>
            <w:tcW w:w="334" w:type="dxa"/>
          </w:tcPr>
          <w:p>
            <w:pPr>
              <w:pStyle w:val="TableParagraph"/>
              <w:spacing w:before="29"/>
              <w:ind w:left="65"/>
              <w:rPr>
                <w:rFonts w:ascii="Arial Unicode MS" w:eastAsia="Arial Unicode MS" w:hint="eastAsia"/>
                <w:sz w:val="18"/>
              </w:rPr>
            </w:pPr>
            <w:r>
              <w:rPr>
                <w:rFonts w:ascii="Arial Unicode MS" w:eastAsia="Arial Unicode MS" w:hint="eastAsia"/>
                <w:w w:val="108"/>
                <w:sz w:val="18"/>
              </w:rPr>
              <w:t>村</w:t>
            </w:r>
          </w:p>
        </w:tc>
        <w:tc>
          <w:tcPr>
            <w:tcW w:w="1718" w:type="dxa"/>
          </w:tcPr>
          <w:p>
            <w:pPr>
              <w:pStyle w:val="TableParagraph"/>
              <w:spacing w:before="32"/>
              <w:ind w:right="76"/>
              <w:jc w:val="right"/>
              <w:rPr>
                <w:sz w:val="21"/>
              </w:rPr>
            </w:pPr>
            <w:r>
              <w:rPr>
                <w:w w:val="105"/>
                <w:sz w:val="21"/>
              </w:rPr>
              <w:t>3,056</w:t>
            </w:r>
          </w:p>
        </w:tc>
        <w:tc>
          <w:tcPr>
            <w:tcW w:w="464" w:type="dxa"/>
          </w:tcPr>
          <w:p>
            <w:pPr>
              <w:pStyle w:val="TableParagraph"/>
              <w:spacing w:before="108"/>
              <w:ind w:right="10"/>
              <w:jc w:val="right"/>
              <w:rPr>
                <w:rFonts w:ascii="Arial Unicode MS" w:hAnsi="Arial Unicode MS"/>
                <w:sz w:val="14"/>
              </w:rPr>
            </w:pPr>
            <w:r>
              <w:rPr>
                <w:rFonts w:ascii="Arial Unicode MS" w:hAnsi="Arial Unicode MS"/>
                <w:w w:val="123"/>
                <w:sz w:val="14"/>
              </w:rPr>
              <w:t>―</w:t>
            </w:r>
          </w:p>
        </w:tc>
        <w:tc>
          <w:tcPr>
            <w:tcW w:w="448" w:type="dxa"/>
          </w:tcPr>
          <w:p>
            <w:pPr>
              <w:pStyle w:val="TableParagraph"/>
              <w:spacing w:line="241" w:lineRule="exact" w:before="61"/>
              <w:ind w:right="154"/>
              <w:jc w:val="right"/>
              <w:rPr>
                <w:sz w:val="21"/>
              </w:rPr>
            </w:pPr>
            <w:r>
              <w:rPr>
                <w:w w:val="80"/>
                <w:sz w:val="21"/>
              </w:rPr>
              <w:t>26</w:t>
            </w:r>
          </w:p>
        </w:tc>
        <w:tc>
          <w:tcPr>
            <w:tcW w:w="821" w:type="dxa"/>
          </w:tcPr>
          <w:p>
            <w:pPr>
              <w:pStyle w:val="TableParagraph"/>
              <w:spacing w:before="40"/>
              <w:ind w:right="82"/>
              <w:jc w:val="right"/>
              <w:rPr>
                <w:sz w:val="21"/>
              </w:rPr>
            </w:pPr>
            <w:r>
              <w:rPr>
                <w:sz w:val="21"/>
              </w:rPr>
              <w:t>-0. 85</w:t>
            </w:r>
          </w:p>
        </w:tc>
        <w:tc>
          <w:tcPr>
            <w:tcW w:w="339" w:type="dxa"/>
          </w:tcPr>
          <w:p>
            <w:pPr>
              <w:pStyle w:val="TableParagraph"/>
              <w:rPr>
                <w:sz w:val="20"/>
              </w:rPr>
            </w:pPr>
          </w:p>
        </w:tc>
        <w:tc>
          <w:tcPr>
            <w:tcW w:w="576" w:type="dxa"/>
          </w:tcPr>
          <w:p>
            <w:pPr>
              <w:pStyle w:val="TableParagraph"/>
              <w:spacing w:before="32"/>
              <w:ind w:right="148"/>
              <w:jc w:val="right"/>
              <w:rPr>
                <w:sz w:val="21"/>
              </w:rPr>
            </w:pPr>
            <w:r>
              <w:rPr>
                <w:sz w:val="21"/>
              </w:rPr>
              <w:t>-43</w:t>
            </w:r>
          </w:p>
        </w:tc>
        <w:tc>
          <w:tcPr>
            <w:tcW w:w="825" w:type="dxa"/>
          </w:tcPr>
          <w:p>
            <w:pPr>
              <w:pStyle w:val="TableParagraph"/>
              <w:spacing w:before="32"/>
              <w:ind w:right="88"/>
              <w:jc w:val="right"/>
              <w:rPr>
                <w:sz w:val="21"/>
              </w:rPr>
            </w:pPr>
            <w:r>
              <w:rPr>
                <w:rFonts w:ascii="Arial"/>
                <w:sz w:val="20"/>
              </w:rPr>
              <w:t>- I. </w:t>
            </w:r>
            <w:r>
              <w:rPr>
                <w:sz w:val="21"/>
              </w:rPr>
              <w:t>41</w:t>
            </w:r>
          </w:p>
        </w:tc>
        <w:tc>
          <w:tcPr>
            <w:tcW w:w="898" w:type="dxa"/>
          </w:tcPr>
          <w:p>
            <w:pPr>
              <w:pStyle w:val="TableParagraph"/>
              <w:spacing w:before="40"/>
              <w:ind w:right="166"/>
              <w:jc w:val="right"/>
              <w:rPr>
                <w:sz w:val="21"/>
              </w:rPr>
            </w:pPr>
            <w:r>
              <w:rPr>
                <w:w w:val="95"/>
                <w:sz w:val="21"/>
              </w:rPr>
              <w:t>-69</w:t>
            </w:r>
          </w:p>
        </w:tc>
        <w:tc>
          <w:tcPr>
            <w:tcW w:w="2575" w:type="dxa"/>
            <w:gridSpan w:val="2"/>
          </w:tcPr>
          <w:p>
            <w:pPr>
              <w:pStyle w:val="TableParagraph"/>
              <w:tabs>
                <w:tab w:pos="1959" w:val="left" w:leader="none"/>
              </w:tabs>
              <w:spacing w:before="44"/>
              <w:ind w:left="209"/>
              <w:rPr>
                <w:sz w:val="21"/>
              </w:rPr>
            </w:pPr>
            <w:r>
              <w:rPr>
                <w:w w:val="115"/>
                <w:position w:val="1"/>
                <w:sz w:val="21"/>
              </w:rPr>
              <w:t>-2.26</w:t>
              <w:tab/>
            </w:r>
            <w:r>
              <w:rPr>
                <w:w w:val="115"/>
                <w:sz w:val="21"/>
              </w:rPr>
              <w:t>2,987</w:t>
            </w:r>
          </w:p>
        </w:tc>
      </w:tr>
      <w:tr>
        <w:trPr>
          <w:trHeight w:val="334" w:hRule="atLeast"/>
        </w:trPr>
        <w:tc>
          <w:tcPr>
            <w:tcW w:w="475" w:type="dxa"/>
            <w:tcBorders>
              <w:bottom w:val="single" w:sz="4" w:space="0" w:color="000000"/>
            </w:tcBorders>
          </w:tcPr>
          <w:p>
            <w:pPr>
              <w:pStyle w:val="TableParagraph"/>
              <w:spacing w:before="12"/>
              <w:ind w:left="28"/>
              <w:jc w:val="center"/>
              <w:rPr>
                <w:rFonts w:ascii="Arial"/>
                <w:sz w:val="21"/>
              </w:rPr>
            </w:pPr>
            <w:r>
              <w:rPr>
                <w:rFonts w:ascii="Arial"/>
                <w:w w:val="75"/>
                <w:sz w:val="21"/>
              </w:rPr>
              <w:t>1J,</w:t>
            </w:r>
          </w:p>
        </w:tc>
        <w:tc>
          <w:tcPr>
            <w:tcW w:w="484" w:type="dxa"/>
            <w:tcBorders>
              <w:bottom w:val="single" w:sz="4" w:space="0" w:color="000000"/>
            </w:tcBorders>
          </w:tcPr>
          <w:p>
            <w:pPr>
              <w:pStyle w:val="TableParagraph"/>
              <w:spacing w:before="56"/>
              <w:ind w:left="121"/>
              <w:rPr>
                <w:rFonts w:ascii="Arial Unicode MS" w:eastAsia="Arial Unicode MS" w:hint="eastAsia"/>
                <w:sz w:val="17"/>
              </w:rPr>
            </w:pPr>
            <w:r>
              <w:rPr>
                <w:rFonts w:ascii="Arial Unicode MS" w:eastAsia="Arial Unicode MS" w:hint="eastAsia"/>
                <w:w w:val="67"/>
                <w:sz w:val="17"/>
              </w:rPr>
              <w:t>泊</w:t>
            </w:r>
          </w:p>
        </w:tc>
        <w:tc>
          <w:tcPr>
            <w:tcW w:w="334" w:type="dxa"/>
            <w:tcBorders>
              <w:bottom w:val="single" w:sz="4" w:space="0" w:color="000000"/>
            </w:tcBorders>
          </w:tcPr>
          <w:p>
            <w:pPr>
              <w:pStyle w:val="TableParagraph"/>
              <w:spacing w:before="46"/>
              <w:ind w:left="65"/>
              <w:rPr>
                <w:rFonts w:ascii="Arial Unicode MS" w:eastAsia="Arial Unicode MS" w:hint="eastAsia"/>
                <w:sz w:val="18"/>
              </w:rPr>
            </w:pPr>
            <w:r>
              <w:rPr>
                <w:rFonts w:ascii="Arial Unicode MS" w:eastAsia="Arial Unicode MS" w:hint="eastAsia"/>
                <w:w w:val="104"/>
                <w:sz w:val="18"/>
              </w:rPr>
              <w:t>村</w:t>
            </w:r>
          </w:p>
        </w:tc>
        <w:tc>
          <w:tcPr>
            <w:tcW w:w="1718" w:type="dxa"/>
            <w:tcBorders>
              <w:bottom w:val="single" w:sz="4" w:space="0" w:color="000000"/>
            </w:tcBorders>
          </w:tcPr>
          <w:p>
            <w:pPr>
              <w:pStyle w:val="TableParagraph"/>
              <w:spacing w:before="49"/>
              <w:ind w:right="78"/>
              <w:jc w:val="right"/>
              <w:rPr>
                <w:sz w:val="21"/>
              </w:rPr>
            </w:pPr>
            <w:r>
              <w:rPr>
                <w:w w:val="105"/>
                <w:sz w:val="21"/>
              </w:rPr>
              <w:t>4,305</w:t>
            </w:r>
          </w:p>
        </w:tc>
        <w:tc>
          <w:tcPr>
            <w:tcW w:w="464" w:type="dxa"/>
            <w:tcBorders>
              <w:bottom w:val="single" w:sz="4" w:space="0" w:color="000000"/>
            </w:tcBorders>
          </w:tcPr>
          <w:p>
            <w:pPr>
              <w:pStyle w:val="TableParagraph"/>
              <w:rPr>
                <w:sz w:val="20"/>
              </w:rPr>
            </w:pPr>
          </w:p>
        </w:tc>
        <w:tc>
          <w:tcPr>
            <w:tcW w:w="448" w:type="dxa"/>
            <w:tcBorders>
              <w:bottom w:val="single" w:sz="4" w:space="0" w:color="000000"/>
            </w:tcBorders>
          </w:tcPr>
          <w:p>
            <w:pPr>
              <w:pStyle w:val="TableParagraph"/>
              <w:spacing w:before="42"/>
              <w:ind w:right="144"/>
              <w:jc w:val="right"/>
              <w:rPr>
                <w:sz w:val="21"/>
              </w:rPr>
            </w:pPr>
            <w:r>
              <w:rPr>
                <w:w w:val="105"/>
                <w:sz w:val="21"/>
              </w:rPr>
              <w:t>-4</w:t>
            </w:r>
          </w:p>
        </w:tc>
        <w:tc>
          <w:tcPr>
            <w:tcW w:w="821" w:type="dxa"/>
            <w:tcBorders>
              <w:bottom w:val="single" w:sz="4" w:space="0" w:color="000000"/>
            </w:tcBorders>
          </w:tcPr>
          <w:p>
            <w:pPr>
              <w:pStyle w:val="TableParagraph"/>
              <w:spacing w:before="56"/>
              <w:ind w:right="88"/>
              <w:jc w:val="right"/>
              <w:rPr>
                <w:sz w:val="21"/>
              </w:rPr>
            </w:pPr>
            <w:r>
              <w:rPr>
                <w:w w:val="105"/>
                <w:sz w:val="21"/>
              </w:rPr>
              <w:t>-0. 09</w:t>
            </w:r>
          </w:p>
        </w:tc>
        <w:tc>
          <w:tcPr>
            <w:tcW w:w="339" w:type="dxa"/>
          </w:tcPr>
          <w:p>
            <w:pPr>
              <w:pStyle w:val="TableParagraph"/>
              <w:rPr>
                <w:sz w:val="20"/>
              </w:rPr>
            </w:pPr>
          </w:p>
        </w:tc>
        <w:tc>
          <w:tcPr>
            <w:tcW w:w="576" w:type="dxa"/>
          </w:tcPr>
          <w:p>
            <w:pPr>
              <w:pStyle w:val="TableParagraph"/>
              <w:spacing w:before="64"/>
              <w:ind w:right="133"/>
              <w:jc w:val="right"/>
              <w:rPr>
                <w:sz w:val="21"/>
              </w:rPr>
            </w:pPr>
            <w:r>
              <w:rPr>
                <w:rFonts w:ascii="Arial Unicode MS" w:eastAsia="Arial Unicode MS" w:hint="eastAsia"/>
                <w:w w:val="80"/>
                <w:sz w:val="16"/>
              </w:rPr>
              <w:t>一</w:t>
            </w:r>
            <w:r>
              <w:rPr>
                <w:w w:val="80"/>
                <w:sz w:val="21"/>
              </w:rPr>
              <w:t>6 8</w:t>
            </w:r>
          </w:p>
        </w:tc>
        <w:tc>
          <w:tcPr>
            <w:tcW w:w="825" w:type="dxa"/>
          </w:tcPr>
          <w:p>
            <w:pPr>
              <w:pStyle w:val="TableParagraph"/>
              <w:spacing w:before="56"/>
              <w:ind w:right="87"/>
              <w:jc w:val="right"/>
              <w:rPr>
                <w:sz w:val="21"/>
              </w:rPr>
            </w:pPr>
            <w:r>
              <w:rPr>
                <w:sz w:val="21"/>
              </w:rPr>
              <w:t>-1. 58</w:t>
            </w:r>
          </w:p>
        </w:tc>
        <w:tc>
          <w:tcPr>
            <w:tcW w:w="898" w:type="dxa"/>
          </w:tcPr>
          <w:p>
            <w:pPr>
              <w:pStyle w:val="TableParagraph"/>
              <w:spacing w:before="49"/>
              <w:ind w:right="136"/>
              <w:jc w:val="right"/>
              <w:rPr>
                <w:sz w:val="21"/>
              </w:rPr>
            </w:pPr>
            <w:r>
              <w:rPr>
                <w:rFonts w:ascii="Arial Unicode MS" w:hAnsi="Arial Unicode MS"/>
                <w:sz w:val="8"/>
              </w:rPr>
              <w:t>— </w:t>
            </w:r>
            <w:r>
              <w:rPr>
                <w:sz w:val="21"/>
              </w:rPr>
              <w:t>72</w:t>
            </w:r>
          </w:p>
        </w:tc>
        <w:tc>
          <w:tcPr>
            <w:tcW w:w="2575" w:type="dxa"/>
            <w:gridSpan w:val="2"/>
          </w:tcPr>
          <w:p>
            <w:pPr>
              <w:pStyle w:val="TableParagraph"/>
              <w:tabs>
                <w:tab w:pos="1960" w:val="left" w:leader="none"/>
              </w:tabs>
              <w:spacing w:before="61"/>
              <w:ind w:left="209"/>
              <w:rPr>
                <w:sz w:val="21"/>
              </w:rPr>
            </w:pPr>
            <w:r>
              <w:rPr>
                <w:w w:val="105"/>
                <w:position w:val="1"/>
                <w:sz w:val="21"/>
              </w:rPr>
              <w:t>-1.</w:t>
            </w:r>
            <w:r>
              <w:rPr>
                <w:spacing w:val="33"/>
                <w:w w:val="105"/>
                <w:position w:val="1"/>
                <w:sz w:val="21"/>
              </w:rPr>
              <w:t> </w:t>
            </w:r>
            <w:r>
              <w:rPr>
                <w:w w:val="105"/>
                <w:position w:val="1"/>
                <w:sz w:val="21"/>
              </w:rPr>
              <w:t>67</w:t>
              <w:tab/>
            </w:r>
            <w:r>
              <w:rPr>
                <w:w w:val="105"/>
                <w:sz w:val="21"/>
              </w:rPr>
              <w:t>4,233</w:t>
            </w:r>
          </w:p>
        </w:tc>
      </w:tr>
      <w:tr>
        <w:trPr>
          <w:trHeight w:val="312" w:hRule="atLeast"/>
        </w:trPr>
        <w:tc>
          <w:tcPr>
            <w:tcW w:w="475" w:type="dxa"/>
            <w:tcBorders>
              <w:top w:val="single" w:sz="4" w:space="0" w:color="000000"/>
            </w:tcBorders>
          </w:tcPr>
          <w:p>
            <w:pPr>
              <w:pStyle w:val="TableParagraph"/>
              <w:spacing w:before="30"/>
              <w:ind w:left="51"/>
              <w:jc w:val="center"/>
              <w:rPr>
                <w:rFonts w:ascii="Arial Unicode MS" w:eastAsia="Arial Unicode MS" w:hint="eastAsia"/>
                <w:sz w:val="19"/>
              </w:rPr>
            </w:pPr>
            <w:r>
              <w:rPr>
                <w:rFonts w:ascii="Arial Unicode MS" w:eastAsia="Arial Unicode MS" w:hint="eastAsia"/>
                <w:w w:val="113"/>
                <w:sz w:val="19"/>
              </w:rPr>
              <w:t>上</w:t>
            </w:r>
          </w:p>
        </w:tc>
        <w:tc>
          <w:tcPr>
            <w:tcW w:w="484" w:type="dxa"/>
            <w:tcBorders>
              <w:top w:val="single" w:sz="4" w:space="0" w:color="000000"/>
            </w:tcBorders>
          </w:tcPr>
          <w:p>
            <w:pPr>
              <w:pStyle w:val="TableParagraph"/>
              <w:spacing w:before="51"/>
              <w:ind w:left="123"/>
              <w:rPr>
                <w:rFonts w:ascii="Arial Unicode MS" w:eastAsia="Arial Unicode MS" w:hint="eastAsia"/>
                <w:sz w:val="17"/>
              </w:rPr>
            </w:pPr>
            <w:r>
              <w:rPr>
                <w:rFonts w:ascii="Arial Unicode MS" w:eastAsia="Arial Unicode MS" w:hint="eastAsia"/>
                <w:w w:val="113"/>
                <w:sz w:val="17"/>
              </w:rPr>
              <w:t>北</w:t>
            </w:r>
          </w:p>
        </w:tc>
        <w:tc>
          <w:tcPr>
            <w:tcW w:w="334" w:type="dxa"/>
            <w:tcBorders>
              <w:top w:val="single" w:sz="4" w:space="0" w:color="000000"/>
            </w:tcBorders>
          </w:tcPr>
          <w:p>
            <w:pPr>
              <w:pStyle w:val="TableParagraph"/>
              <w:spacing w:before="51"/>
              <w:ind w:left="66"/>
              <w:rPr>
                <w:rFonts w:ascii="Arial Unicode MS" w:eastAsia="Arial Unicode MS" w:hint="eastAsia"/>
                <w:sz w:val="17"/>
              </w:rPr>
            </w:pPr>
            <w:r>
              <w:rPr>
                <w:rFonts w:ascii="Arial Unicode MS" w:eastAsia="Arial Unicode MS" w:hint="eastAsia"/>
                <w:w w:val="110"/>
                <w:sz w:val="17"/>
              </w:rPr>
              <w:t>郡</w:t>
            </w:r>
          </w:p>
        </w:tc>
        <w:tc>
          <w:tcPr>
            <w:tcW w:w="1718" w:type="dxa"/>
            <w:tcBorders>
              <w:top w:val="single" w:sz="4" w:space="0" w:color="000000"/>
            </w:tcBorders>
          </w:tcPr>
          <w:p>
            <w:pPr>
              <w:pStyle w:val="TableParagraph"/>
              <w:spacing w:before="44"/>
              <w:ind w:right="78"/>
              <w:jc w:val="right"/>
              <w:rPr>
                <w:sz w:val="21"/>
              </w:rPr>
            </w:pPr>
            <w:r>
              <w:rPr>
                <w:w w:val="105"/>
                <w:sz w:val="21"/>
              </w:rPr>
              <w:t>112,690</w:t>
            </w:r>
          </w:p>
        </w:tc>
        <w:tc>
          <w:tcPr>
            <w:tcW w:w="464" w:type="dxa"/>
            <w:tcBorders>
              <w:top w:val="single" w:sz="4" w:space="0" w:color="000000"/>
            </w:tcBorders>
          </w:tcPr>
          <w:p>
            <w:pPr>
              <w:pStyle w:val="TableParagraph"/>
              <w:rPr>
                <w:sz w:val="20"/>
              </w:rPr>
            </w:pPr>
          </w:p>
        </w:tc>
        <w:tc>
          <w:tcPr>
            <w:tcW w:w="448" w:type="dxa"/>
            <w:tcBorders>
              <w:top w:val="single" w:sz="4" w:space="0" w:color="000000"/>
            </w:tcBorders>
          </w:tcPr>
          <w:p>
            <w:pPr>
              <w:pStyle w:val="TableParagraph"/>
              <w:spacing w:before="37"/>
              <w:ind w:right="140"/>
              <w:jc w:val="right"/>
              <w:rPr>
                <w:sz w:val="21"/>
              </w:rPr>
            </w:pPr>
            <w:r>
              <w:rPr>
                <w:w w:val="105"/>
                <w:sz w:val="21"/>
              </w:rPr>
              <w:t>-47</w:t>
            </w:r>
          </w:p>
        </w:tc>
        <w:tc>
          <w:tcPr>
            <w:tcW w:w="821" w:type="dxa"/>
            <w:tcBorders>
              <w:top w:val="single" w:sz="4" w:space="0" w:color="000000"/>
            </w:tcBorders>
          </w:tcPr>
          <w:p>
            <w:pPr>
              <w:pStyle w:val="TableParagraph"/>
              <w:spacing w:before="44"/>
              <w:ind w:right="84"/>
              <w:jc w:val="right"/>
              <w:rPr>
                <w:sz w:val="21"/>
              </w:rPr>
            </w:pPr>
            <w:r>
              <w:rPr>
                <w:w w:val="120"/>
                <w:sz w:val="21"/>
              </w:rPr>
              <w:t>-0.04</w:t>
            </w:r>
          </w:p>
        </w:tc>
        <w:tc>
          <w:tcPr>
            <w:tcW w:w="339" w:type="dxa"/>
          </w:tcPr>
          <w:p>
            <w:pPr>
              <w:pStyle w:val="TableParagraph"/>
              <w:rPr>
                <w:sz w:val="20"/>
              </w:rPr>
            </w:pPr>
          </w:p>
        </w:tc>
        <w:tc>
          <w:tcPr>
            <w:tcW w:w="576" w:type="dxa"/>
          </w:tcPr>
          <w:p>
            <w:pPr>
              <w:pStyle w:val="TableParagraph"/>
              <w:spacing w:before="44"/>
              <w:ind w:right="134"/>
              <w:jc w:val="right"/>
              <w:rPr>
                <w:sz w:val="21"/>
              </w:rPr>
            </w:pPr>
            <w:r>
              <w:rPr>
                <w:w w:val="110"/>
                <w:sz w:val="21"/>
              </w:rPr>
              <w:t>-184</w:t>
            </w:r>
          </w:p>
        </w:tc>
        <w:tc>
          <w:tcPr>
            <w:tcW w:w="825" w:type="dxa"/>
          </w:tcPr>
          <w:p>
            <w:pPr>
              <w:pStyle w:val="TableParagraph"/>
              <w:spacing w:line="241" w:lineRule="exact" w:before="51"/>
              <w:ind w:right="99"/>
              <w:jc w:val="right"/>
              <w:rPr>
                <w:sz w:val="21"/>
              </w:rPr>
            </w:pPr>
            <w:r>
              <w:rPr>
                <w:w w:val="110"/>
                <w:sz w:val="21"/>
              </w:rPr>
              <w:t>-0 .16</w:t>
            </w:r>
          </w:p>
        </w:tc>
        <w:tc>
          <w:tcPr>
            <w:tcW w:w="898" w:type="dxa"/>
          </w:tcPr>
          <w:p>
            <w:pPr>
              <w:pStyle w:val="TableParagraph"/>
              <w:spacing w:line="219" w:lineRule="exact" w:before="73"/>
              <w:ind w:right="176"/>
              <w:jc w:val="right"/>
              <w:rPr>
                <w:sz w:val="21"/>
              </w:rPr>
            </w:pPr>
            <w:r>
              <w:rPr>
                <w:rFonts w:ascii="Arial Unicode MS" w:hAnsi="Arial Unicode MS"/>
                <w:w w:val="105"/>
                <w:sz w:val="14"/>
              </w:rPr>
              <w:t>– </w:t>
            </w:r>
            <w:r>
              <w:rPr>
                <w:w w:val="105"/>
                <w:sz w:val="21"/>
              </w:rPr>
              <w:t>231</w:t>
            </w:r>
          </w:p>
        </w:tc>
        <w:tc>
          <w:tcPr>
            <w:tcW w:w="2575" w:type="dxa"/>
            <w:gridSpan w:val="2"/>
          </w:tcPr>
          <w:p>
            <w:pPr>
              <w:pStyle w:val="TableParagraph"/>
              <w:tabs>
                <w:tab w:pos="1730" w:val="left" w:leader="none"/>
              </w:tabs>
              <w:spacing w:line="237" w:lineRule="exact" w:before="56"/>
              <w:ind w:left="209"/>
              <w:rPr>
                <w:sz w:val="21"/>
              </w:rPr>
            </w:pPr>
            <w:r>
              <w:rPr>
                <w:position w:val="1"/>
                <w:sz w:val="21"/>
              </w:rPr>
              <w:t>-0.</w:t>
            </w:r>
            <w:r>
              <w:rPr>
                <w:spacing w:val="40"/>
                <w:position w:val="1"/>
                <w:sz w:val="21"/>
              </w:rPr>
              <w:t> </w:t>
            </w:r>
            <w:r>
              <w:rPr>
                <w:position w:val="1"/>
                <w:sz w:val="21"/>
              </w:rPr>
              <w:t>20</w:t>
              <w:tab/>
            </w:r>
            <w:r>
              <w:rPr>
                <w:sz w:val="21"/>
              </w:rPr>
              <w:t>112,459</w:t>
            </w:r>
          </w:p>
        </w:tc>
      </w:tr>
      <w:tr>
        <w:trPr>
          <w:trHeight w:val="360" w:hRule="atLeast"/>
        </w:trPr>
        <w:tc>
          <w:tcPr>
            <w:tcW w:w="1293" w:type="dxa"/>
            <w:gridSpan w:val="3"/>
          </w:tcPr>
          <w:p>
            <w:pPr>
              <w:pStyle w:val="TableParagraph"/>
              <w:tabs>
                <w:tab w:pos="1011" w:val="left" w:leader="none"/>
              </w:tabs>
              <w:spacing w:before="56"/>
              <w:ind w:left="161"/>
              <w:rPr>
                <w:rFonts w:ascii="Arial Unicode MS" w:eastAsia="Arial Unicode MS" w:hint="eastAsia"/>
                <w:sz w:val="19"/>
              </w:rPr>
            </w:pPr>
            <w:r>
              <w:rPr>
                <w:rFonts w:ascii="Arial Unicode MS" w:eastAsia="Arial Unicode MS" w:hint="eastAsia"/>
                <w:w w:val="110"/>
                <w:position w:val="1"/>
                <w:sz w:val="18"/>
              </w:rPr>
              <w:t>野辺地</w:t>
              <w:tab/>
            </w:r>
            <w:r>
              <w:rPr>
                <w:rFonts w:ascii="Arial Unicode MS" w:eastAsia="Arial Unicode MS" w:hint="eastAsia"/>
                <w:w w:val="110"/>
                <w:sz w:val="19"/>
              </w:rPr>
              <w:t>町</w:t>
            </w:r>
          </w:p>
        </w:tc>
        <w:tc>
          <w:tcPr>
            <w:tcW w:w="1718" w:type="dxa"/>
          </w:tcPr>
          <w:p>
            <w:pPr>
              <w:pStyle w:val="TableParagraph"/>
              <w:spacing w:before="63"/>
              <w:ind w:right="74"/>
              <w:jc w:val="right"/>
              <w:rPr>
                <w:sz w:val="21"/>
              </w:rPr>
            </w:pPr>
            <w:r>
              <w:rPr>
                <w:w w:val="110"/>
                <w:sz w:val="21"/>
              </w:rPr>
              <w:t>15,961</w:t>
            </w:r>
          </w:p>
        </w:tc>
        <w:tc>
          <w:tcPr>
            <w:tcW w:w="912" w:type="dxa"/>
            <w:gridSpan w:val="2"/>
          </w:tcPr>
          <w:p>
            <w:pPr>
              <w:pStyle w:val="TableParagraph"/>
              <w:spacing w:before="70"/>
              <w:ind w:left="448"/>
              <w:rPr>
                <w:sz w:val="21"/>
              </w:rPr>
            </w:pPr>
            <w:r>
              <w:rPr>
                <w:rFonts w:ascii="Arial Unicode MS" w:eastAsia="Arial Unicode MS" w:hint="eastAsia"/>
                <w:w w:val="95"/>
                <w:sz w:val="16"/>
              </w:rPr>
              <w:t>一</w:t>
            </w:r>
            <w:r>
              <w:rPr>
                <w:w w:val="95"/>
                <w:sz w:val="21"/>
              </w:rPr>
              <w:t>59</w:t>
            </w:r>
          </w:p>
        </w:tc>
        <w:tc>
          <w:tcPr>
            <w:tcW w:w="821" w:type="dxa"/>
          </w:tcPr>
          <w:p>
            <w:pPr>
              <w:pStyle w:val="TableParagraph"/>
              <w:spacing w:before="63"/>
              <w:ind w:right="87"/>
              <w:jc w:val="right"/>
              <w:rPr>
                <w:sz w:val="21"/>
              </w:rPr>
            </w:pPr>
            <w:r>
              <w:rPr>
                <w:w w:val="120"/>
                <w:sz w:val="21"/>
              </w:rPr>
              <w:t>-0.37</w:t>
            </w:r>
          </w:p>
        </w:tc>
        <w:tc>
          <w:tcPr>
            <w:tcW w:w="915" w:type="dxa"/>
            <w:gridSpan w:val="2"/>
          </w:tcPr>
          <w:p>
            <w:pPr>
              <w:pStyle w:val="TableParagraph"/>
              <w:spacing w:before="56"/>
              <w:ind w:left="417"/>
              <w:rPr>
                <w:sz w:val="21"/>
              </w:rPr>
            </w:pPr>
            <w:r>
              <w:rPr>
                <w:w w:val="110"/>
                <w:sz w:val="21"/>
              </w:rPr>
              <w:t>129</w:t>
            </w:r>
          </w:p>
        </w:tc>
        <w:tc>
          <w:tcPr>
            <w:tcW w:w="825" w:type="dxa"/>
          </w:tcPr>
          <w:p>
            <w:pPr>
              <w:pStyle w:val="TableParagraph"/>
              <w:spacing w:before="70"/>
              <w:ind w:right="84"/>
              <w:jc w:val="right"/>
              <w:rPr>
                <w:sz w:val="21"/>
              </w:rPr>
            </w:pPr>
            <w:r>
              <w:rPr>
                <w:w w:val="110"/>
                <w:sz w:val="21"/>
              </w:rPr>
              <w:t>-0. 81</w:t>
            </w:r>
          </w:p>
        </w:tc>
        <w:tc>
          <w:tcPr>
            <w:tcW w:w="898" w:type="dxa"/>
          </w:tcPr>
          <w:p>
            <w:pPr>
              <w:pStyle w:val="TableParagraph"/>
              <w:spacing w:before="78"/>
              <w:ind w:right="133"/>
              <w:jc w:val="right"/>
              <w:rPr>
                <w:sz w:val="21"/>
              </w:rPr>
            </w:pPr>
            <w:r>
              <w:rPr>
                <w:w w:val="105"/>
                <w:sz w:val="21"/>
              </w:rPr>
              <w:t>-188</w:t>
            </w:r>
          </w:p>
        </w:tc>
        <w:tc>
          <w:tcPr>
            <w:tcW w:w="837" w:type="dxa"/>
          </w:tcPr>
          <w:p>
            <w:pPr>
              <w:pStyle w:val="TableParagraph"/>
              <w:spacing w:before="78"/>
              <w:ind w:right="102"/>
              <w:jc w:val="right"/>
              <w:rPr>
                <w:sz w:val="21"/>
              </w:rPr>
            </w:pPr>
            <w:r>
              <w:rPr>
                <w:w w:val="120"/>
                <w:sz w:val="21"/>
              </w:rPr>
              <w:t>-1.18</w:t>
            </w:r>
          </w:p>
        </w:tc>
        <w:tc>
          <w:tcPr>
            <w:tcW w:w="1738" w:type="dxa"/>
          </w:tcPr>
          <w:p>
            <w:pPr>
              <w:pStyle w:val="TableParagraph"/>
              <w:spacing w:before="92"/>
              <w:ind w:right="77"/>
              <w:jc w:val="right"/>
              <w:rPr>
                <w:sz w:val="21"/>
              </w:rPr>
            </w:pPr>
            <w:r>
              <w:rPr>
                <w:w w:val="105"/>
                <w:sz w:val="21"/>
              </w:rPr>
              <w:t>15, 773</w:t>
            </w:r>
          </w:p>
        </w:tc>
      </w:tr>
      <w:tr>
        <w:trPr>
          <w:trHeight w:val="330" w:hRule="atLeast"/>
        </w:trPr>
        <w:tc>
          <w:tcPr>
            <w:tcW w:w="475" w:type="dxa"/>
          </w:tcPr>
          <w:p>
            <w:pPr>
              <w:pStyle w:val="TableParagraph"/>
              <w:spacing w:before="27"/>
              <w:ind w:left="35"/>
              <w:jc w:val="center"/>
              <w:rPr>
                <w:rFonts w:ascii="Arial Unicode MS" w:eastAsia="Arial Unicode MS" w:hint="eastAsia"/>
                <w:sz w:val="19"/>
              </w:rPr>
            </w:pPr>
            <w:r>
              <w:rPr>
                <w:rFonts w:ascii="Arial Unicode MS" w:eastAsia="Arial Unicode MS" w:hint="eastAsia"/>
                <w:w w:val="109"/>
                <w:sz w:val="19"/>
              </w:rPr>
              <w:t>七</w:t>
            </w:r>
          </w:p>
        </w:tc>
        <w:tc>
          <w:tcPr>
            <w:tcW w:w="484" w:type="dxa"/>
          </w:tcPr>
          <w:p>
            <w:pPr>
              <w:pStyle w:val="TableParagraph"/>
              <w:spacing w:before="38"/>
              <w:ind w:left="120"/>
              <w:rPr>
                <w:rFonts w:ascii="Arial Unicode MS" w:eastAsia="Arial Unicode MS" w:hint="eastAsia"/>
                <w:sz w:val="18"/>
              </w:rPr>
            </w:pPr>
            <w:r>
              <w:rPr>
                <w:rFonts w:ascii="Arial Unicode MS" w:eastAsia="Arial Unicode MS" w:hint="eastAsia"/>
                <w:w w:val="105"/>
                <w:sz w:val="18"/>
              </w:rPr>
              <w:t>戸</w:t>
            </w:r>
          </w:p>
        </w:tc>
        <w:tc>
          <w:tcPr>
            <w:tcW w:w="334" w:type="dxa"/>
          </w:tcPr>
          <w:p>
            <w:pPr>
              <w:pStyle w:val="TableParagraph"/>
              <w:spacing w:before="27"/>
              <w:ind w:left="52"/>
              <w:rPr>
                <w:rFonts w:ascii="Arial Unicode MS" w:eastAsia="Arial Unicode MS" w:hint="eastAsia"/>
                <w:sz w:val="19"/>
              </w:rPr>
            </w:pPr>
            <w:r>
              <w:rPr>
                <w:rFonts w:ascii="Arial Unicode MS" w:eastAsia="Arial Unicode MS" w:hint="eastAsia"/>
                <w:w w:val="105"/>
                <w:sz w:val="19"/>
              </w:rPr>
              <w:t>町</w:t>
            </w:r>
          </w:p>
        </w:tc>
        <w:tc>
          <w:tcPr>
            <w:tcW w:w="1718" w:type="dxa"/>
          </w:tcPr>
          <w:p>
            <w:pPr>
              <w:pStyle w:val="TableParagraph"/>
              <w:spacing w:before="34"/>
              <w:ind w:right="74"/>
              <w:jc w:val="right"/>
              <w:rPr>
                <w:sz w:val="21"/>
              </w:rPr>
            </w:pPr>
            <w:r>
              <w:rPr>
                <w:w w:val="110"/>
                <w:sz w:val="21"/>
              </w:rPr>
              <w:t>11,027</w:t>
            </w:r>
          </w:p>
        </w:tc>
        <w:tc>
          <w:tcPr>
            <w:tcW w:w="912" w:type="dxa"/>
            <w:gridSpan w:val="2"/>
          </w:tcPr>
          <w:p>
            <w:pPr>
              <w:pStyle w:val="TableParagraph"/>
              <w:spacing w:before="34"/>
              <w:ind w:left="573"/>
              <w:rPr>
                <w:sz w:val="21"/>
              </w:rPr>
            </w:pPr>
            <w:r>
              <w:rPr>
                <w:sz w:val="21"/>
              </w:rPr>
              <w:t>~9</w:t>
            </w:r>
          </w:p>
        </w:tc>
        <w:tc>
          <w:tcPr>
            <w:tcW w:w="821" w:type="dxa"/>
          </w:tcPr>
          <w:p>
            <w:pPr>
              <w:pStyle w:val="TableParagraph"/>
              <w:spacing w:before="41"/>
              <w:ind w:right="93"/>
              <w:jc w:val="right"/>
              <w:rPr>
                <w:sz w:val="21"/>
              </w:rPr>
            </w:pPr>
            <w:r>
              <w:rPr>
                <w:sz w:val="21"/>
              </w:rPr>
              <w:t>-0. 08</w:t>
            </w:r>
          </w:p>
        </w:tc>
        <w:tc>
          <w:tcPr>
            <w:tcW w:w="915" w:type="dxa"/>
            <w:gridSpan w:val="2"/>
          </w:tcPr>
          <w:p>
            <w:pPr>
              <w:pStyle w:val="TableParagraph"/>
              <w:spacing w:before="41"/>
              <w:ind w:left="414"/>
              <w:rPr>
                <w:sz w:val="21"/>
              </w:rPr>
            </w:pPr>
            <w:r>
              <w:rPr>
                <w:rFonts w:ascii="Arial Unicode MS" w:hAnsi="Arial Unicode MS"/>
                <w:sz w:val="8"/>
              </w:rPr>
              <w:t>— </w:t>
            </w:r>
            <w:r>
              <w:rPr>
                <w:sz w:val="21"/>
              </w:rPr>
              <w:t>79</w:t>
            </w:r>
          </w:p>
        </w:tc>
        <w:tc>
          <w:tcPr>
            <w:tcW w:w="825" w:type="dxa"/>
          </w:tcPr>
          <w:p>
            <w:pPr>
              <w:pStyle w:val="TableParagraph"/>
              <w:spacing w:before="48"/>
              <w:ind w:right="105"/>
              <w:jc w:val="right"/>
              <w:rPr>
                <w:sz w:val="21"/>
              </w:rPr>
            </w:pPr>
            <w:r>
              <w:rPr>
                <w:w w:val="115"/>
                <w:sz w:val="21"/>
              </w:rPr>
              <w:t>-0.72</w:t>
            </w:r>
          </w:p>
        </w:tc>
        <w:tc>
          <w:tcPr>
            <w:tcW w:w="898" w:type="dxa"/>
          </w:tcPr>
          <w:p>
            <w:pPr>
              <w:pStyle w:val="TableParagraph"/>
              <w:spacing w:before="48"/>
              <w:ind w:right="146"/>
              <w:jc w:val="right"/>
              <w:rPr>
                <w:sz w:val="21"/>
              </w:rPr>
            </w:pPr>
            <w:r>
              <w:rPr>
                <w:rFonts w:ascii="Arial Unicode MS" w:hAnsi="Arial Unicode MS"/>
                <w:w w:val="105"/>
                <w:sz w:val="8"/>
              </w:rPr>
              <w:t>— </w:t>
            </w:r>
            <w:r>
              <w:rPr>
                <w:w w:val="105"/>
                <w:sz w:val="21"/>
              </w:rPr>
              <w:t>88</w:t>
            </w:r>
          </w:p>
        </w:tc>
        <w:tc>
          <w:tcPr>
            <w:tcW w:w="837" w:type="dxa"/>
          </w:tcPr>
          <w:p>
            <w:pPr>
              <w:pStyle w:val="TableParagraph"/>
              <w:spacing w:before="56"/>
              <w:ind w:right="108"/>
              <w:jc w:val="right"/>
              <w:rPr>
                <w:sz w:val="21"/>
              </w:rPr>
            </w:pPr>
            <w:r>
              <w:rPr>
                <w:w w:val="105"/>
                <w:sz w:val="21"/>
              </w:rPr>
              <w:t>-0. 80</w:t>
            </w:r>
          </w:p>
        </w:tc>
        <w:tc>
          <w:tcPr>
            <w:tcW w:w="1738" w:type="dxa"/>
          </w:tcPr>
          <w:p>
            <w:pPr>
              <w:pStyle w:val="TableParagraph"/>
              <w:spacing w:before="63"/>
              <w:ind w:right="97"/>
              <w:jc w:val="right"/>
              <w:rPr>
                <w:sz w:val="21"/>
              </w:rPr>
            </w:pPr>
            <w:r>
              <w:rPr>
                <w:w w:val="110"/>
                <w:sz w:val="21"/>
              </w:rPr>
              <w:t>10,939</w:t>
            </w:r>
          </w:p>
        </w:tc>
      </w:tr>
      <w:tr>
        <w:trPr>
          <w:trHeight w:val="313" w:hRule="atLeast"/>
        </w:trPr>
        <w:tc>
          <w:tcPr>
            <w:tcW w:w="475" w:type="dxa"/>
          </w:tcPr>
          <w:p>
            <w:pPr>
              <w:pStyle w:val="TableParagraph"/>
              <w:spacing w:before="29"/>
              <w:ind w:left="34"/>
              <w:jc w:val="center"/>
              <w:rPr>
                <w:rFonts w:ascii="Arial Unicode MS" w:eastAsia="Arial Unicode MS" w:hint="eastAsia"/>
                <w:sz w:val="19"/>
              </w:rPr>
            </w:pPr>
            <w:r>
              <w:rPr>
                <w:rFonts w:ascii="Arial Unicode MS" w:eastAsia="Arial Unicode MS" w:hint="eastAsia"/>
                <w:w w:val="105"/>
                <w:sz w:val="19"/>
              </w:rPr>
              <w:t>百</w:t>
            </w:r>
          </w:p>
        </w:tc>
        <w:tc>
          <w:tcPr>
            <w:tcW w:w="484" w:type="dxa"/>
          </w:tcPr>
          <w:p>
            <w:pPr>
              <w:pStyle w:val="TableParagraph"/>
              <w:spacing w:before="25"/>
              <w:ind w:left="103"/>
              <w:rPr>
                <w:rFonts w:ascii="Arial Unicode MS" w:eastAsia="Arial Unicode MS" w:hint="eastAsia"/>
                <w:sz w:val="20"/>
              </w:rPr>
            </w:pPr>
            <w:r>
              <w:rPr>
                <w:rFonts w:ascii="Arial Unicode MS" w:eastAsia="Arial Unicode MS" w:hint="eastAsia"/>
                <w:w w:val="101"/>
                <w:sz w:val="20"/>
              </w:rPr>
              <w:t>石</w:t>
            </w:r>
          </w:p>
        </w:tc>
        <w:tc>
          <w:tcPr>
            <w:tcW w:w="334" w:type="dxa"/>
          </w:tcPr>
          <w:p>
            <w:pPr>
              <w:pStyle w:val="TableParagraph"/>
              <w:spacing w:before="36"/>
              <w:ind w:left="45"/>
              <w:rPr>
                <w:rFonts w:ascii="Arial Unicode MS" w:eastAsia="Arial Unicode MS" w:hint="eastAsia"/>
                <w:sz w:val="19"/>
              </w:rPr>
            </w:pPr>
            <w:r>
              <w:rPr>
                <w:rFonts w:ascii="Arial Unicode MS" w:eastAsia="Arial Unicode MS" w:hint="eastAsia"/>
                <w:w w:val="110"/>
                <w:sz w:val="19"/>
              </w:rPr>
              <w:t>町</w:t>
            </w:r>
          </w:p>
        </w:tc>
        <w:tc>
          <w:tcPr>
            <w:tcW w:w="1718" w:type="dxa"/>
          </w:tcPr>
          <w:p>
            <w:pPr>
              <w:pStyle w:val="TableParagraph"/>
              <w:spacing w:before="36"/>
              <w:ind w:right="78"/>
              <w:jc w:val="right"/>
              <w:rPr>
                <w:sz w:val="21"/>
              </w:rPr>
            </w:pPr>
            <w:r>
              <w:rPr>
                <w:w w:val="110"/>
                <w:sz w:val="21"/>
              </w:rPr>
              <w:t>9,987</w:t>
            </w:r>
          </w:p>
        </w:tc>
        <w:tc>
          <w:tcPr>
            <w:tcW w:w="912" w:type="dxa"/>
            <w:gridSpan w:val="2"/>
          </w:tcPr>
          <w:p>
            <w:pPr>
              <w:pStyle w:val="TableParagraph"/>
              <w:spacing w:before="50"/>
              <w:ind w:right="131"/>
              <w:jc w:val="right"/>
              <w:rPr>
                <w:sz w:val="21"/>
              </w:rPr>
            </w:pPr>
            <w:r>
              <w:rPr>
                <w:w w:val="98"/>
                <w:sz w:val="21"/>
              </w:rPr>
              <w:t>3</w:t>
            </w:r>
          </w:p>
        </w:tc>
        <w:tc>
          <w:tcPr>
            <w:tcW w:w="821" w:type="dxa"/>
          </w:tcPr>
          <w:p>
            <w:pPr>
              <w:pStyle w:val="TableParagraph"/>
              <w:spacing w:before="50"/>
              <w:ind w:right="85"/>
              <w:jc w:val="right"/>
              <w:rPr>
                <w:sz w:val="21"/>
              </w:rPr>
            </w:pPr>
            <w:r>
              <w:rPr>
                <w:w w:val="115"/>
                <w:sz w:val="21"/>
              </w:rPr>
              <w:t>0.03</w:t>
            </w:r>
          </w:p>
        </w:tc>
        <w:tc>
          <w:tcPr>
            <w:tcW w:w="915" w:type="dxa"/>
            <w:gridSpan w:val="2"/>
          </w:tcPr>
          <w:p>
            <w:pPr>
              <w:pStyle w:val="TableParagraph"/>
              <w:spacing w:before="50"/>
              <w:ind w:left="449"/>
              <w:rPr>
                <w:sz w:val="21"/>
              </w:rPr>
            </w:pPr>
            <w:r>
              <w:rPr>
                <w:sz w:val="21"/>
              </w:rPr>
              <w:t>155</w:t>
            </w:r>
          </w:p>
        </w:tc>
        <w:tc>
          <w:tcPr>
            <w:tcW w:w="825" w:type="dxa"/>
          </w:tcPr>
          <w:p>
            <w:pPr>
              <w:pStyle w:val="TableParagraph"/>
              <w:spacing w:line="236" w:lineRule="exact" w:before="57"/>
              <w:ind w:right="98"/>
              <w:jc w:val="right"/>
              <w:rPr>
                <w:sz w:val="21"/>
              </w:rPr>
            </w:pPr>
            <w:r>
              <w:rPr>
                <w:sz w:val="21"/>
              </w:rPr>
              <w:t>1. 55</w:t>
            </w:r>
          </w:p>
        </w:tc>
        <w:tc>
          <w:tcPr>
            <w:tcW w:w="898" w:type="dxa"/>
          </w:tcPr>
          <w:p>
            <w:pPr>
              <w:pStyle w:val="TableParagraph"/>
              <w:spacing w:line="236" w:lineRule="exact" w:before="57"/>
              <w:ind w:right="141"/>
              <w:jc w:val="right"/>
              <w:rPr>
                <w:sz w:val="21"/>
              </w:rPr>
            </w:pPr>
            <w:r>
              <w:rPr>
                <w:w w:val="95"/>
                <w:sz w:val="21"/>
              </w:rPr>
              <w:t>158</w:t>
            </w:r>
          </w:p>
        </w:tc>
        <w:tc>
          <w:tcPr>
            <w:tcW w:w="837" w:type="dxa"/>
          </w:tcPr>
          <w:p>
            <w:pPr>
              <w:pStyle w:val="TableParagraph"/>
              <w:spacing w:line="229" w:lineRule="exact" w:before="65"/>
              <w:ind w:right="104"/>
              <w:jc w:val="right"/>
              <w:rPr>
                <w:sz w:val="21"/>
              </w:rPr>
            </w:pPr>
            <w:r>
              <w:rPr>
                <w:sz w:val="21"/>
              </w:rPr>
              <w:t>1. 58</w:t>
            </w:r>
          </w:p>
        </w:tc>
        <w:tc>
          <w:tcPr>
            <w:tcW w:w="1738" w:type="dxa"/>
          </w:tcPr>
          <w:p>
            <w:pPr>
              <w:pStyle w:val="TableParagraph"/>
              <w:spacing w:line="222" w:lineRule="exact" w:before="72"/>
              <w:ind w:right="94"/>
              <w:jc w:val="right"/>
              <w:rPr>
                <w:sz w:val="21"/>
              </w:rPr>
            </w:pPr>
            <w:r>
              <w:rPr>
                <w:sz w:val="21"/>
              </w:rPr>
              <w:t>10, 145</w:t>
            </w:r>
          </w:p>
        </w:tc>
      </w:tr>
    </w:tbl>
    <w:p>
      <w:pPr>
        <w:tabs>
          <w:tab w:pos="5126" w:val="left" w:leader="none"/>
          <w:tab w:pos="6093" w:val="left" w:leader="none"/>
          <w:tab w:pos="6851" w:val="left" w:leader="none"/>
          <w:tab w:pos="8604" w:val="left" w:leader="none"/>
        </w:tabs>
        <w:spacing w:before="70"/>
        <w:ind w:left="4469" w:right="0" w:firstLine="0"/>
        <w:jc w:val="center"/>
        <w:rPr>
          <w:sz w:val="21"/>
        </w:rPr>
      </w:pPr>
      <w:r>
        <w:rPr/>
        <w:pict>
          <v:line style="position:absolute;mso-position-horizontal-relative:page;mso-position-vertical-relative:paragraph;z-index:-1398376" from="301.683502pt,-66.114601pt" to="545.628533pt,-66.114601pt" stroked="true" strokeweight=".360616pt" strokecolor="#000000">
            <v:stroke dashstyle="solid"/>
            <w10:wrap type="none"/>
          </v:line>
        </w:pict>
      </w:r>
      <w:r>
        <w:rPr/>
        <w:pict>
          <v:line style="position:absolute;mso-position-horizontal-relative:page;mso-position-vertical-relative:paragraph;z-index:-1398352" from="47.634235pt,-50.247501pt" to="545.628530pt,-50.247501pt" stroked="true" strokeweight=".360616pt" strokecolor="#000000">
            <v:stroke dashstyle="solid"/>
            <w10:wrap type="none"/>
          </v:line>
        </w:pict>
      </w:r>
      <w:r>
        <w:rPr>
          <w:w w:val="110"/>
          <w:position w:val="2"/>
          <w:sz w:val="21"/>
        </w:rPr>
        <w:t>-98</w:t>
        <w:tab/>
        <w:t>-1.</w:t>
      </w:r>
      <w:r>
        <w:rPr>
          <w:spacing w:val="-13"/>
          <w:w w:val="110"/>
          <w:position w:val="2"/>
          <w:sz w:val="21"/>
        </w:rPr>
        <w:t> </w:t>
      </w:r>
      <w:r>
        <w:rPr>
          <w:w w:val="110"/>
          <w:position w:val="2"/>
          <w:sz w:val="21"/>
        </w:rPr>
        <w:t>46</w:t>
        <w:tab/>
      </w:r>
      <w:r>
        <w:rPr>
          <w:w w:val="110"/>
          <w:position w:val="1"/>
          <w:sz w:val="21"/>
        </w:rPr>
        <w:t>-115</w:t>
        <w:tab/>
        <w:t>-1.</w:t>
      </w:r>
      <w:r>
        <w:rPr>
          <w:spacing w:val="11"/>
          <w:w w:val="110"/>
          <w:position w:val="1"/>
          <w:sz w:val="21"/>
        </w:rPr>
        <w:t> </w:t>
      </w:r>
      <w:r>
        <w:rPr>
          <w:w w:val="110"/>
          <w:position w:val="1"/>
          <w:sz w:val="21"/>
        </w:rPr>
        <w:t>71</w:t>
        <w:tab/>
      </w:r>
      <w:r>
        <w:rPr>
          <w:w w:val="110"/>
          <w:sz w:val="21"/>
        </w:rPr>
        <w:t>6,603</w:t>
      </w:r>
    </w:p>
    <w:p>
      <w:pPr>
        <w:tabs>
          <w:tab w:pos="5121" w:val="left" w:leader="none"/>
          <w:tab w:pos="6211" w:val="left" w:leader="none"/>
          <w:tab w:pos="6853" w:val="left" w:leader="none"/>
          <w:tab w:pos="8483" w:val="left" w:leader="none"/>
        </w:tabs>
        <w:spacing w:before="77"/>
        <w:ind w:left="4370" w:right="0" w:firstLine="0"/>
        <w:jc w:val="center"/>
        <w:rPr>
          <w:sz w:val="21"/>
        </w:rPr>
      </w:pPr>
      <w:r>
        <w:rPr>
          <w:rFonts w:ascii="Arial Unicode MS" w:hAnsi="Arial Unicode MS"/>
          <w:w w:val="105"/>
          <w:sz w:val="14"/>
        </w:rPr>
        <w:t>– </w:t>
      </w:r>
      <w:r>
        <w:rPr>
          <w:rFonts w:ascii="Arial Unicode MS" w:hAnsi="Arial Unicode MS"/>
          <w:spacing w:val="35"/>
          <w:w w:val="105"/>
          <w:sz w:val="14"/>
        </w:rPr>
        <w:t> </w:t>
      </w:r>
      <w:r>
        <w:rPr>
          <w:w w:val="105"/>
          <w:sz w:val="21"/>
        </w:rPr>
        <w:t>62</w:t>
        <w:tab/>
      </w:r>
      <w:r>
        <w:rPr>
          <w:w w:val="105"/>
          <w:position w:val="2"/>
          <w:sz w:val="21"/>
        </w:rPr>
        <w:t>-0.</w:t>
      </w:r>
      <w:r>
        <w:rPr>
          <w:spacing w:val="48"/>
          <w:w w:val="105"/>
          <w:position w:val="2"/>
          <w:sz w:val="21"/>
        </w:rPr>
        <w:t> </w:t>
      </w:r>
      <w:r>
        <w:rPr>
          <w:w w:val="105"/>
          <w:position w:val="2"/>
          <w:sz w:val="21"/>
        </w:rPr>
        <w:t>59</w:t>
        <w:tab/>
        <w:t>-46</w:t>
        <w:tab/>
      </w:r>
      <w:r>
        <w:rPr>
          <w:w w:val="105"/>
          <w:position w:val="1"/>
          <w:sz w:val="21"/>
        </w:rPr>
        <w:t>-0.44</w:t>
        <w:tab/>
        <w:t>10,487</w:t>
      </w:r>
    </w:p>
    <w:p>
      <w:pPr>
        <w:tabs>
          <w:tab w:pos="5108" w:val="left" w:leader="none"/>
          <w:tab w:pos="6186" w:val="left" w:leader="none"/>
          <w:tab w:pos="6833" w:val="left" w:leader="none"/>
          <w:tab w:pos="8578" w:val="left" w:leader="none"/>
        </w:tabs>
        <w:spacing w:before="71"/>
        <w:ind w:left="4441" w:right="0" w:firstLine="0"/>
        <w:jc w:val="center"/>
        <w:rPr>
          <w:sz w:val="21"/>
        </w:rPr>
      </w:pPr>
      <w:r>
        <w:rPr>
          <w:rFonts w:ascii="Arial Unicode MS" w:eastAsia="Arial Unicode MS" w:hint="eastAsia"/>
          <w:spacing w:val="18"/>
          <w:w w:val="95"/>
          <w:position w:val="1"/>
          <w:sz w:val="16"/>
        </w:rPr>
        <w:t>一</w:t>
      </w:r>
      <w:r>
        <w:rPr>
          <w:w w:val="95"/>
          <w:position w:val="1"/>
          <w:sz w:val="21"/>
        </w:rPr>
        <w:t>54</w:t>
        <w:tab/>
      </w:r>
      <w:r>
        <w:rPr>
          <w:w w:val="110"/>
          <w:position w:val="1"/>
          <w:sz w:val="21"/>
        </w:rPr>
        <w:t>-0.93</w:t>
        <w:tab/>
      </w:r>
      <w:r>
        <w:rPr>
          <w:rFonts w:ascii="Arial Unicode MS" w:eastAsia="Arial Unicode MS" w:hint="eastAsia"/>
          <w:w w:val="110"/>
          <w:position w:val="2"/>
          <w:sz w:val="8"/>
        </w:rPr>
        <w:t>ー</w:t>
      </w:r>
      <w:r>
        <w:rPr>
          <w:w w:val="110"/>
          <w:position w:val="2"/>
          <w:sz w:val="21"/>
        </w:rPr>
        <w:t>66</w:t>
        <w:tab/>
      </w:r>
      <w:r>
        <w:rPr>
          <w:w w:val="110"/>
          <w:position w:val="1"/>
          <w:sz w:val="21"/>
        </w:rPr>
        <w:t>-1.14</w:t>
        <w:tab/>
      </w:r>
      <w:r>
        <w:rPr>
          <w:w w:val="110"/>
          <w:sz w:val="21"/>
        </w:rPr>
        <w:t>5,722</w:t>
      </w:r>
    </w:p>
    <w:p>
      <w:pPr>
        <w:tabs>
          <w:tab w:pos="6277" w:val="left" w:leader="none"/>
          <w:tab w:pos="7316" w:val="left" w:leader="none"/>
          <w:tab w:pos="8002" w:val="left" w:leader="none"/>
          <w:tab w:pos="9639" w:val="left" w:leader="none"/>
        </w:tabs>
        <w:spacing w:before="15"/>
        <w:ind w:left="5584" w:right="0" w:firstLine="0"/>
        <w:jc w:val="left"/>
        <w:rPr>
          <w:rFonts w:ascii="Arial" w:hAnsi="Arial" w:eastAsia="Arial"/>
          <w:sz w:val="27"/>
        </w:rPr>
      </w:pPr>
      <w:r>
        <w:rPr>
          <w:rFonts w:ascii="Arial Unicode MS" w:hAnsi="Arial Unicode MS" w:eastAsia="Arial Unicode MS" w:hint="eastAsia"/>
          <w:w w:val="110"/>
          <w:position w:val="1"/>
          <w:sz w:val="8"/>
        </w:rPr>
        <w:t>— </w:t>
      </w:r>
      <w:r>
        <w:rPr>
          <w:rFonts w:ascii="Arial Unicode MS" w:hAnsi="Arial Unicode MS" w:eastAsia="Arial Unicode MS" w:hint="eastAsia"/>
          <w:spacing w:val="4"/>
          <w:w w:val="110"/>
          <w:position w:val="1"/>
          <w:sz w:val="8"/>
        </w:rPr>
        <w:t> </w:t>
      </w:r>
      <w:r>
        <w:rPr>
          <w:w w:val="110"/>
          <w:position w:val="1"/>
          <w:sz w:val="21"/>
        </w:rPr>
        <w:t>35</w:t>
        <w:tab/>
        <w:t>-0.35</w:t>
        <w:tab/>
      </w:r>
      <w:r>
        <w:rPr>
          <w:rFonts w:ascii="Arial Unicode MS" w:hAnsi="Arial Unicode MS" w:eastAsia="Arial Unicode MS" w:hint="eastAsia"/>
          <w:w w:val="110"/>
          <w:position w:val="1"/>
          <w:sz w:val="8"/>
        </w:rPr>
        <w:t>ー</w:t>
      </w:r>
      <w:r>
        <w:rPr>
          <w:rFonts w:ascii="Arial Unicode MS" w:hAnsi="Arial Unicode MS" w:eastAsia="Arial Unicode MS" w:hint="eastAsia"/>
          <w:spacing w:val="20"/>
          <w:w w:val="110"/>
          <w:position w:val="1"/>
          <w:sz w:val="8"/>
        </w:rPr>
        <w:t> </w:t>
      </w:r>
      <w:r>
        <w:rPr>
          <w:w w:val="110"/>
          <w:position w:val="1"/>
          <w:sz w:val="21"/>
        </w:rPr>
        <w:t>34</w:t>
        <w:tab/>
      </w:r>
      <w:r>
        <w:rPr>
          <w:w w:val="110"/>
          <w:sz w:val="21"/>
        </w:rPr>
        <w:t>-0.34</w:t>
        <w:tab/>
      </w:r>
      <w:r>
        <w:rPr>
          <w:w w:val="105"/>
          <w:sz w:val="21"/>
        </w:rPr>
        <w:t>1</w:t>
      </w:r>
      <w:r>
        <w:rPr>
          <w:w w:val="105"/>
          <w:sz w:val="29"/>
        </w:rPr>
        <w:t>o,</w:t>
      </w:r>
      <w:r>
        <w:rPr>
          <w:spacing w:val="-57"/>
          <w:w w:val="105"/>
          <w:sz w:val="29"/>
        </w:rPr>
        <w:t> </w:t>
      </w:r>
      <w:r>
        <w:rPr>
          <w:w w:val="105"/>
          <w:sz w:val="21"/>
        </w:rPr>
        <w:t>043</w:t>
      </w:r>
      <w:r>
        <w:rPr>
          <w:spacing w:val="-27"/>
          <w:w w:val="105"/>
          <w:sz w:val="21"/>
        </w:rPr>
        <w:t> </w:t>
      </w:r>
      <w:r>
        <w:rPr>
          <w:rFonts w:ascii="Arial" w:hAnsi="Arial" w:eastAsia="Arial"/>
          <w:w w:val="105"/>
          <w:sz w:val="27"/>
        </w:rPr>
        <w:t>I</w:t>
      </w:r>
    </w:p>
    <w:p>
      <w:pPr>
        <w:pStyle w:val="Heading9"/>
        <w:tabs>
          <w:tab w:pos="5121" w:val="left" w:leader="none"/>
          <w:tab w:pos="6162" w:val="left" w:leader="none"/>
          <w:tab w:pos="6846" w:val="left" w:leader="none"/>
          <w:tab w:pos="8483" w:val="left" w:leader="none"/>
        </w:tabs>
        <w:spacing w:before="56"/>
        <w:ind w:left="4356"/>
        <w:jc w:val="center"/>
      </w:pPr>
      <w:r>
        <w:rPr/>
        <w:pict>
          <v:line style="position:absolute;mso-position-horizontal-relative:page;mso-position-vertical-relative:paragraph;z-index:14368" from="545.267639pt,51.328084pt" to="545.267639pt,1.923697pt" stroked="true" strokeweight=".360865pt" strokecolor="#000000">
            <v:stroke dashstyle="solid"/>
            <w10:wrap type="none"/>
          </v:line>
        </w:pict>
      </w:r>
      <w:r>
        <w:rPr/>
        <w:pict>
          <v:shape style="position:absolute;margin-left:94.997887pt;margin-top:19.694338pt;width:450.3pt;height:46.8pt;mso-position-horizontal-relative:page;mso-position-vertical-relative:paragraph;z-index:144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1397"/>
                    <w:gridCol w:w="806"/>
                    <w:gridCol w:w="1141"/>
                    <w:gridCol w:w="483"/>
                    <w:gridCol w:w="1028"/>
                    <w:gridCol w:w="779"/>
                    <w:gridCol w:w="1287"/>
                    <w:gridCol w:w="1299"/>
                  </w:tblGrid>
                  <w:tr>
                    <w:trPr>
                      <w:trHeight w:val="297" w:hRule="atLeast"/>
                    </w:trPr>
                    <w:tc>
                      <w:tcPr>
                        <w:tcW w:w="1694" w:type="dxa"/>
                      </w:tcPr>
                      <w:p>
                        <w:pPr>
                          <w:pStyle w:val="TableParagraph"/>
                          <w:ind w:left="-792"/>
                          <w:rPr>
                            <w:rFonts w:ascii="Arial Unicode MS" w:eastAsia="Arial Unicode MS" w:hint="eastAsia"/>
                            <w:sz w:val="18"/>
                          </w:rPr>
                        </w:pPr>
                        <w:r>
                          <w:rPr>
                            <w:rFonts w:ascii="Arial Unicode MS" w:eastAsia="Arial Unicode MS" w:hint="eastAsia"/>
                            <w:w w:val="115"/>
                            <w:sz w:val="17"/>
                          </w:rPr>
                          <w:t>天 間 林 </w:t>
                        </w:r>
                        <w:r>
                          <w:rPr>
                            <w:rFonts w:ascii="Arial Unicode MS" w:eastAsia="Arial Unicode MS" w:hint="eastAsia"/>
                            <w:w w:val="115"/>
                            <w:sz w:val="18"/>
                          </w:rPr>
                          <w:t>村</w:t>
                        </w:r>
                      </w:p>
                    </w:tc>
                    <w:tc>
                      <w:tcPr>
                        <w:tcW w:w="1397" w:type="dxa"/>
                      </w:tcPr>
                      <w:p>
                        <w:pPr>
                          <w:pStyle w:val="TableParagraph"/>
                          <w:spacing w:line="238" w:lineRule="exact"/>
                          <w:ind w:left="-357" w:right="1114"/>
                          <w:jc w:val="right"/>
                          <w:rPr>
                            <w:sz w:val="21"/>
                          </w:rPr>
                        </w:pPr>
                        <w:r>
                          <w:rPr>
                            <w:w w:val="105"/>
                            <w:sz w:val="21"/>
                          </w:rPr>
                          <w:t>9,</w:t>
                        </w:r>
                        <w:r>
                          <w:rPr>
                            <w:spacing w:val="-31"/>
                            <w:w w:val="105"/>
                            <w:sz w:val="21"/>
                          </w:rPr>
                          <w:t> </w:t>
                        </w:r>
                        <w:r>
                          <w:rPr>
                            <w:spacing w:val="-6"/>
                            <w:w w:val="105"/>
                            <w:sz w:val="21"/>
                          </w:rPr>
                          <w:t>181</w:t>
                        </w:r>
                      </w:p>
                    </w:tc>
                    <w:tc>
                      <w:tcPr>
                        <w:tcW w:w="806" w:type="dxa"/>
                      </w:tcPr>
                      <w:p>
                        <w:pPr>
                          <w:pStyle w:val="TableParagraph"/>
                          <w:spacing w:before="11"/>
                          <w:ind w:left="-359" w:right="1059"/>
                          <w:jc w:val="right"/>
                          <w:rPr>
                            <w:sz w:val="21"/>
                          </w:rPr>
                        </w:pPr>
                        <w:r>
                          <w:rPr>
                            <w:w w:val="98"/>
                            <w:sz w:val="21"/>
                          </w:rPr>
                          <w:t>3</w:t>
                        </w:r>
                      </w:p>
                    </w:tc>
                    <w:tc>
                      <w:tcPr>
                        <w:tcW w:w="1141" w:type="dxa"/>
                      </w:tcPr>
                      <w:p>
                        <w:pPr>
                          <w:pStyle w:val="TableParagraph"/>
                          <w:spacing w:before="11"/>
                          <w:ind w:left="-630"/>
                          <w:rPr>
                            <w:sz w:val="21"/>
                          </w:rPr>
                        </w:pPr>
                        <w:r>
                          <w:rPr>
                            <w:w w:val="120"/>
                            <w:sz w:val="21"/>
                          </w:rPr>
                          <w:t>0.03</w:t>
                        </w:r>
                      </w:p>
                    </w:tc>
                    <w:tc>
                      <w:tcPr>
                        <w:tcW w:w="483" w:type="dxa"/>
                      </w:tcPr>
                      <w:p>
                        <w:pPr>
                          <w:pStyle w:val="TableParagraph"/>
                          <w:spacing w:before="4"/>
                          <w:ind w:left="-906" w:right="958"/>
                          <w:jc w:val="center"/>
                          <w:rPr>
                            <w:sz w:val="21"/>
                          </w:rPr>
                        </w:pPr>
                        <w:r>
                          <w:rPr>
                            <w:w w:val="110"/>
                            <w:sz w:val="21"/>
                          </w:rPr>
                          <w:t>-101</w:t>
                        </w:r>
                      </w:p>
                    </w:tc>
                    <w:tc>
                      <w:tcPr>
                        <w:tcW w:w="1028" w:type="dxa"/>
                      </w:tcPr>
                      <w:p>
                        <w:pPr>
                          <w:pStyle w:val="TableParagraph"/>
                          <w:spacing w:before="11"/>
                          <w:ind w:left="-624" w:right="1125"/>
                          <w:jc w:val="right"/>
                          <w:rPr>
                            <w:sz w:val="21"/>
                          </w:rPr>
                        </w:pPr>
                        <w:r>
                          <w:rPr>
                            <w:w w:val="110"/>
                            <w:sz w:val="21"/>
                          </w:rPr>
                          <w:t>-1.</w:t>
                        </w:r>
                        <w:r>
                          <w:rPr>
                            <w:spacing w:val="-14"/>
                            <w:w w:val="110"/>
                            <w:sz w:val="21"/>
                          </w:rPr>
                          <w:t> </w:t>
                        </w:r>
                        <w:r>
                          <w:rPr>
                            <w:spacing w:val="-9"/>
                            <w:w w:val="110"/>
                            <w:sz w:val="21"/>
                          </w:rPr>
                          <w:t>10</w:t>
                        </w:r>
                      </w:p>
                    </w:tc>
                    <w:tc>
                      <w:tcPr>
                        <w:tcW w:w="779" w:type="dxa"/>
                      </w:tcPr>
                      <w:p>
                        <w:pPr>
                          <w:pStyle w:val="TableParagraph"/>
                          <w:spacing w:before="11"/>
                          <w:ind w:left="-577" w:right="1068"/>
                          <w:jc w:val="right"/>
                          <w:rPr>
                            <w:sz w:val="21"/>
                          </w:rPr>
                        </w:pPr>
                        <w:r>
                          <w:rPr>
                            <w:w w:val="95"/>
                            <w:sz w:val="21"/>
                          </w:rPr>
                          <w:t>-98</w:t>
                        </w:r>
                      </w:p>
                    </w:tc>
                    <w:tc>
                      <w:tcPr>
                        <w:tcW w:w="1287" w:type="dxa"/>
                      </w:tcPr>
                      <w:p>
                        <w:pPr>
                          <w:pStyle w:val="TableParagraph"/>
                          <w:spacing w:before="11"/>
                          <w:ind w:left="-699" w:right="1457"/>
                          <w:jc w:val="right"/>
                          <w:rPr>
                            <w:sz w:val="21"/>
                          </w:rPr>
                        </w:pPr>
                        <w:r>
                          <w:rPr>
                            <w:w w:val="120"/>
                            <w:sz w:val="21"/>
                          </w:rPr>
                          <w:t>-1.07</w:t>
                        </w:r>
                      </w:p>
                    </w:tc>
                    <w:tc>
                      <w:tcPr>
                        <w:tcW w:w="1299" w:type="dxa"/>
                      </w:tcPr>
                      <w:p>
                        <w:pPr>
                          <w:pStyle w:val="TableParagraph"/>
                          <w:spacing w:before="25"/>
                          <w:ind w:left="-356" w:right="998"/>
                          <w:jc w:val="right"/>
                          <w:rPr>
                            <w:sz w:val="21"/>
                          </w:rPr>
                        </w:pPr>
                        <w:r>
                          <w:rPr>
                            <w:w w:val="110"/>
                            <w:sz w:val="21"/>
                          </w:rPr>
                          <w:t>9,083</w:t>
                        </w:r>
                      </w:p>
                    </w:tc>
                  </w:tr>
                  <w:tr>
                    <w:trPr>
                      <w:trHeight w:val="335" w:hRule="atLeast"/>
                    </w:trPr>
                    <w:tc>
                      <w:tcPr>
                        <w:tcW w:w="1694" w:type="dxa"/>
                      </w:tcPr>
                      <w:p>
                        <w:pPr>
                          <w:pStyle w:val="TableParagraph"/>
                          <w:tabs>
                            <w:tab w:pos="-374" w:val="left" w:leader="none"/>
                          </w:tabs>
                          <w:spacing w:before="21"/>
                          <w:ind w:left="-803"/>
                          <w:rPr>
                            <w:rFonts w:ascii="Arial Unicode MS" w:eastAsia="Arial Unicode MS" w:hint="eastAsia"/>
                            <w:sz w:val="19"/>
                          </w:rPr>
                        </w:pPr>
                        <w:r>
                          <w:rPr>
                            <w:rFonts w:ascii="Arial Unicode MS" w:eastAsia="Arial Unicode MS" w:hint="eastAsia"/>
                            <w:w w:val="110"/>
                            <w:position w:val="1"/>
                            <w:sz w:val="17"/>
                          </w:rPr>
                          <w:t>下</w:t>
                          <w:tab/>
                        </w:r>
                        <w:r>
                          <w:rPr>
                            <w:rFonts w:ascii="Arial Unicode MS" w:eastAsia="Arial Unicode MS" w:hint="eastAsia"/>
                            <w:w w:val="110"/>
                            <w:position w:val="1"/>
                            <w:sz w:val="19"/>
                          </w:rPr>
                          <w:t>田</w:t>
                        </w:r>
                        <w:r>
                          <w:rPr>
                            <w:rFonts w:ascii="Arial Unicode MS" w:eastAsia="Arial Unicode MS" w:hint="eastAsia"/>
                            <w:spacing w:val="35"/>
                            <w:w w:val="110"/>
                            <w:position w:val="1"/>
                            <w:sz w:val="19"/>
                          </w:rPr>
                          <w:t> </w:t>
                        </w:r>
                        <w:r>
                          <w:rPr>
                            <w:rFonts w:ascii="Arial Unicode MS" w:eastAsia="Arial Unicode MS" w:hint="eastAsia"/>
                            <w:w w:val="110"/>
                            <w:sz w:val="19"/>
                          </w:rPr>
                          <w:t>町</w:t>
                        </w:r>
                      </w:p>
                    </w:tc>
                    <w:tc>
                      <w:tcPr>
                        <w:tcW w:w="1397" w:type="dxa"/>
                      </w:tcPr>
                      <w:p>
                        <w:pPr>
                          <w:pStyle w:val="TableParagraph"/>
                          <w:spacing w:before="30"/>
                          <w:ind w:left="-357" w:right="1127"/>
                          <w:jc w:val="right"/>
                          <w:rPr>
                            <w:sz w:val="21"/>
                          </w:rPr>
                        </w:pPr>
                        <w:r>
                          <w:rPr>
                            <w:w w:val="105"/>
                            <w:sz w:val="21"/>
                          </w:rPr>
                          <w:t>11,236</w:t>
                        </w:r>
                      </w:p>
                    </w:tc>
                    <w:tc>
                      <w:tcPr>
                        <w:tcW w:w="806" w:type="dxa"/>
                      </w:tcPr>
                      <w:p>
                        <w:pPr>
                          <w:pStyle w:val="TableParagraph"/>
                          <w:spacing w:before="38"/>
                          <w:ind w:left="-471" w:right="1069"/>
                          <w:jc w:val="right"/>
                          <w:rPr>
                            <w:sz w:val="21"/>
                          </w:rPr>
                        </w:pPr>
                        <w:r>
                          <w:rPr>
                            <w:w w:val="95"/>
                            <w:sz w:val="21"/>
                          </w:rPr>
                          <w:t>27</w:t>
                        </w:r>
                      </w:p>
                    </w:tc>
                    <w:tc>
                      <w:tcPr>
                        <w:tcW w:w="1141" w:type="dxa"/>
                      </w:tcPr>
                      <w:p>
                        <w:pPr>
                          <w:pStyle w:val="TableParagraph"/>
                          <w:spacing w:before="45"/>
                          <w:ind w:left="-637"/>
                          <w:rPr>
                            <w:sz w:val="21"/>
                          </w:rPr>
                        </w:pPr>
                        <w:r>
                          <w:rPr>
                            <w:sz w:val="21"/>
                          </w:rPr>
                          <w:t>0 .24</w:t>
                        </w:r>
                      </w:p>
                    </w:tc>
                    <w:tc>
                      <w:tcPr>
                        <w:tcW w:w="483" w:type="dxa"/>
                      </w:tcPr>
                      <w:p>
                        <w:pPr>
                          <w:pStyle w:val="TableParagraph"/>
                          <w:spacing w:before="45"/>
                          <w:ind w:left="-798" w:right="971"/>
                          <w:jc w:val="center"/>
                          <w:rPr>
                            <w:sz w:val="21"/>
                          </w:rPr>
                        </w:pPr>
                        <w:r>
                          <w:rPr>
                            <w:w w:val="95"/>
                            <w:sz w:val="21"/>
                          </w:rPr>
                          <w:t>362</w:t>
                        </w:r>
                      </w:p>
                    </w:tc>
                    <w:tc>
                      <w:tcPr>
                        <w:tcW w:w="1028" w:type="dxa"/>
                      </w:tcPr>
                      <w:p>
                        <w:pPr>
                          <w:pStyle w:val="TableParagraph"/>
                          <w:spacing w:before="52"/>
                          <w:ind w:left="-624" w:right="1132"/>
                          <w:jc w:val="right"/>
                          <w:rPr>
                            <w:sz w:val="21"/>
                          </w:rPr>
                        </w:pPr>
                        <w:r>
                          <w:rPr>
                            <w:sz w:val="21"/>
                          </w:rPr>
                          <w:t>3.</w:t>
                        </w:r>
                        <w:r>
                          <w:rPr>
                            <w:spacing w:val="-3"/>
                            <w:sz w:val="21"/>
                          </w:rPr>
                          <w:t> </w:t>
                        </w:r>
                        <w:r>
                          <w:rPr>
                            <w:spacing w:val="-9"/>
                            <w:sz w:val="21"/>
                          </w:rPr>
                          <w:t>22</w:t>
                        </w:r>
                      </w:p>
                    </w:tc>
                    <w:tc>
                      <w:tcPr>
                        <w:tcW w:w="779" w:type="dxa"/>
                      </w:tcPr>
                      <w:p>
                        <w:pPr>
                          <w:pStyle w:val="TableParagraph"/>
                          <w:spacing w:before="59"/>
                          <w:ind w:left="-577" w:right="1046"/>
                          <w:jc w:val="right"/>
                          <w:rPr>
                            <w:sz w:val="21"/>
                          </w:rPr>
                        </w:pPr>
                        <w:r>
                          <w:rPr>
                            <w:w w:val="95"/>
                            <w:sz w:val="21"/>
                          </w:rPr>
                          <w:t>389</w:t>
                        </w:r>
                      </w:p>
                    </w:tc>
                    <w:tc>
                      <w:tcPr>
                        <w:tcW w:w="1287" w:type="dxa"/>
                      </w:tcPr>
                      <w:p>
                        <w:pPr>
                          <w:pStyle w:val="TableParagraph"/>
                          <w:spacing w:before="59"/>
                          <w:ind w:left="-699" w:right="1465"/>
                          <w:jc w:val="right"/>
                          <w:rPr>
                            <w:sz w:val="21"/>
                          </w:rPr>
                        </w:pPr>
                        <w:r>
                          <w:rPr>
                            <w:w w:val="110"/>
                            <w:sz w:val="21"/>
                          </w:rPr>
                          <w:t>3.46</w:t>
                        </w:r>
                      </w:p>
                    </w:tc>
                    <w:tc>
                      <w:tcPr>
                        <w:tcW w:w="1299" w:type="dxa"/>
                      </w:tcPr>
                      <w:p>
                        <w:pPr>
                          <w:pStyle w:val="TableParagraph"/>
                          <w:spacing w:before="59"/>
                          <w:ind w:left="-356" w:right="1010"/>
                          <w:jc w:val="right"/>
                          <w:rPr>
                            <w:sz w:val="21"/>
                          </w:rPr>
                        </w:pPr>
                        <w:r>
                          <w:rPr>
                            <w:w w:val="110"/>
                            <w:sz w:val="21"/>
                          </w:rPr>
                          <w:t>11,625</w:t>
                        </w:r>
                      </w:p>
                    </w:tc>
                  </w:tr>
                  <w:tr>
                    <w:trPr>
                      <w:trHeight w:val="302" w:hRule="atLeast"/>
                    </w:trPr>
                    <w:tc>
                      <w:tcPr>
                        <w:tcW w:w="1694" w:type="dxa"/>
                      </w:tcPr>
                      <w:p>
                        <w:pPr>
                          <w:pStyle w:val="TableParagraph"/>
                          <w:spacing w:before="38"/>
                          <w:ind w:left="-807"/>
                          <w:rPr>
                            <w:rFonts w:ascii="Arial Unicode MS" w:eastAsia="Arial Unicode MS" w:hint="eastAsia"/>
                            <w:sz w:val="18"/>
                          </w:rPr>
                        </w:pPr>
                        <w:r>
                          <w:rPr>
                            <w:rFonts w:ascii="Arial Unicode MS" w:eastAsia="Arial Unicode MS" w:hint="eastAsia"/>
                            <w:w w:val="110"/>
                            <w:position w:val="1"/>
                            <w:sz w:val="17"/>
                          </w:rPr>
                          <w:t>六 ケ 所 </w:t>
                        </w:r>
                        <w:r>
                          <w:rPr>
                            <w:rFonts w:ascii="Arial Unicode MS" w:eastAsia="Arial Unicode MS" w:hint="eastAsia"/>
                            <w:w w:val="110"/>
                            <w:sz w:val="18"/>
                          </w:rPr>
                          <w:t>村</w:t>
                        </w:r>
                      </w:p>
                    </w:tc>
                    <w:tc>
                      <w:tcPr>
                        <w:tcW w:w="1397" w:type="dxa"/>
                      </w:tcPr>
                      <w:p>
                        <w:pPr>
                          <w:pStyle w:val="TableParagraph"/>
                          <w:spacing w:before="34"/>
                          <w:ind w:left="-357" w:right="1127"/>
                          <w:jc w:val="right"/>
                          <w:rPr>
                            <w:sz w:val="21"/>
                          </w:rPr>
                        </w:pPr>
                        <w:r>
                          <w:rPr>
                            <w:w w:val="105"/>
                            <w:sz w:val="21"/>
                          </w:rPr>
                          <w:t>11,029</w:t>
                        </w:r>
                      </w:p>
                    </w:tc>
                    <w:tc>
                      <w:tcPr>
                        <w:tcW w:w="806" w:type="dxa"/>
                      </w:tcPr>
                      <w:p>
                        <w:pPr>
                          <w:pStyle w:val="TableParagraph"/>
                          <w:spacing w:line="241" w:lineRule="exact" w:before="42"/>
                          <w:ind w:left="-471" w:right="1072"/>
                          <w:jc w:val="right"/>
                          <w:rPr>
                            <w:sz w:val="21"/>
                          </w:rPr>
                        </w:pPr>
                        <w:r>
                          <w:rPr>
                            <w:w w:val="95"/>
                            <w:sz w:val="21"/>
                          </w:rPr>
                          <w:t>20</w:t>
                        </w:r>
                      </w:p>
                    </w:tc>
                    <w:tc>
                      <w:tcPr>
                        <w:tcW w:w="1141" w:type="dxa"/>
                      </w:tcPr>
                      <w:p>
                        <w:pPr>
                          <w:pStyle w:val="TableParagraph"/>
                          <w:spacing w:line="241" w:lineRule="exact" w:before="42"/>
                          <w:ind w:left="-637"/>
                          <w:rPr>
                            <w:sz w:val="21"/>
                          </w:rPr>
                        </w:pPr>
                        <w:r>
                          <w:rPr>
                            <w:w w:val="115"/>
                            <w:sz w:val="21"/>
                          </w:rPr>
                          <w:t>0.18</w:t>
                        </w:r>
                      </w:p>
                    </w:tc>
                    <w:tc>
                      <w:tcPr>
                        <w:tcW w:w="4876" w:type="dxa"/>
                        <w:gridSpan w:val="5"/>
                      </w:tcPr>
                      <w:p>
                        <w:pPr>
                          <w:pStyle w:val="TableParagraph"/>
                          <w:tabs>
                            <w:tab w:pos="897" w:val="left" w:leader="none"/>
                            <w:tab w:pos="1151" w:val="left" w:leader="none"/>
                            <w:tab w:pos="1693" w:val="left" w:leader="none"/>
                            <w:tab w:pos="3213" w:val="left" w:leader="none"/>
                          </w:tabs>
                          <w:spacing w:line="249" w:lineRule="exact" w:before="33"/>
                          <w:ind w:left="-798"/>
                          <w:rPr>
                            <w:sz w:val="21"/>
                          </w:rPr>
                        </w:pPr>
                        <w:r>
                          <w:rPr>
                            <w:w w:val="110"/>
                            <w:position w:val="3"/>
                            <w:sz w:val="21"/>
                          </w:rPr>
                          <w:t>-13 </w:t>
                        </w:r>
                        <w:r>
                          <w:rPr>
                            <w:w w:val="110"/>
                            <w:position w:val="2"/>
                            <w:sz w:val="21"/>
                            <w:u w:val="single"/>
                          </w:rPr>
                          <w:t>    </w:t>
                        </w:r>
                        <w:r>
                          <w:rPr>
                            <w:spacing w:val="55"/>
                            <w:w w:val="110"/>
                            <w:position w:val="2"/>
                            <w:sz w:val="21"/>
                            <w:u w:val="single"/>
                          </w:rPr>
                          <w:t> </w:t>
                        </w:r>
                        <w:r>
                          <w:rPr>
                            <w:w w:val="110"/>
                            <w:position w:val="2"/>
                            <w:sz w:val="21"/>
                            <w:u w:val="single"/>
                          </w:rPr>
                          <w:t>-0</w:t>
                        </w:r>
                        <w:r>
                          <w:rPr>
                            <w:spacing w:val="-23"/>
                            <w:w w:val="110"/>
                            <w:position w:val="2"/>
                            <w:sz w:val="21"/>
                            <w:u w:val="single"/>
                          </w:rPr>
                          <w:t> </w:t>
                        </w:r>
                        <w:r>
                          <w:rPr>
                            <w:w w:val="110"/>
                            <w:position w:val="2"/>
                            <w:sz w:val="21"/>
                            <w:u w:val="single"/>
                          </w:rPr>
                          <w:t>.12</w:t>
                          <w:tab/>
                        </w:r>
                        <w:r>
                          <w:rPr>
                            <w:w w:val="110"/>
                            <w:position w:val="2"/>
                            <w:sz w:val="21"/>
                          </w:rPr>
                          <w:tab/>
                        </w:r>
                        <w:r>
                          <w:rPr>
                            <w:w w:val="110"/>
                            <w:position w:val="1"/>
                            <w:sz w:val="21"/>
                          </w:rPr>
                          <w:t>7</w:t>
                          <w:tab/>
                        </w:r>
                        <w:r>
                          <w:rPr>
                            <w:w w:val="110"/>
                            <w:sz w:val="21"/>
                          </w:rPr>
                          <w:t>0.06</w:t>
                          <w:tab/>
                        </w:r>
                        <w:r>
                          <w:rPr>
                            <w:w w:val="110"/>
                            <w:position w:val="1"/>
                            <w:sz w:val="21"/>
                          </w:rPr>
                          <w:t>11,036</w:t>
                        </w:r>
                      </w:p>
                    </w:tc>
                  </w:tr>
                </w:tbl>
                <w:p>
                  <w:pPr>
                    <w:pStyle w:val="BodyText"/>
                  </w:pPr>
                </w:p>
              </w:txbxContent>
            </v:textbox>
            <w10:wrap type="none"/>
          </v:shape>
        </w:pict>
      </w:r>
      <w:r>
        <w:rPr>
          <w:w w:val="115"/>
        </w:rPr>
        <w:t>-130</w:t>
        <w:tab/>
        <w:t>-1.17</w:t>
        <w:tab/>
      </w:r>
      <w:r>
        <w:rPr>
          <w:w w:val="115"/>
          <w:position w:val="1"/>
        </w:rPr>
        <w:t>150</w:t>
        <w:tab/>
      </w:r>
      <w:r>
        <w:rPr>
          <w:w w:val="115"/>
          <w:position w:val="0"/>
        </w:rPr>
        <w:t>-1.</w:t>
      </w:r>
      <w:r>
        <w:rPr>
          <w:spacing w:val="-4"/>
          <w:w w:val="115"/>
          <w:position w:val="0"/>
        </w:rPr>
        <w:t> </w:t>
      </w:r>
      <w:r>
        <w:rPr>
          <w:w w:val="115"/>
          <w:position w:val="0"/>
        </w:rPr>
        <w:t>34</w:t>
        <w:tab/>
      </w:r>
      <w:r>
        <w:rPr>
          <w:w w:val="115"/>
          <w:position w:val="-1"/>
        </w:rPr>
        <w:t>11,003</w:t>
      </w:r>
    </w:p>
    <w:p>
      <w:pPr>
        <w:pStyle w:val="BodyText"/>
        <w:rPr>
          <w:sz w:val="26"/>
        </w:rPr>
      </w:pPr>
    </w:p>
    <w:p>
      <w:pPr>
        <w:pStyle w:val="BodyText"/>
        <w:rPr>
          <w:sz w:val="26"/>
        </w:rPr>
      </w:pPr>
    </w:p>
    <w:p>
      <w:pPr>
        <w:spacing w:before="157"/>
        <w:ind w:left="0" w:right="1023" w:firstLine="0"/>
        <w:jc w:val="right"/>
        <w:rPr>
          <w:rFonts w:ascii="Arial"/>
          <w:sz w:val="21"/>
        </w:rPr>
      </w:pPr>
      <w:r>
        <w:rPr/>
        <w:pict>
          <v:line style="position:absolute;mso-position-horizontal-relative:page;mso-position-vertical-relative:paragraph;z-index:14392" from="545.267639pt,308.355359pt" to="545.267639pt,20.223204pt" stroked="true" strokeweight=".360865pt" strokecolor="#000000">
            <v:stroke dashstyle="solid"/>
            <w10:wrap type="none"/>
          </v:line>
        </w:pict>
      </w:r>
      <w:r>
        <w:rPr/>
        <w:pict>
          <v:shape style="position:absolute;margin-left:48.381809pt;margin-top:20.223204pt;width:496.9pt;height:302.4pt;mso-position-horizontal-relative:page;mso-position-vertical-relative:paragraph;z-index:144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
                    <w:gridCol w:w="430"/>
                    <w:gridCol w:w="1327"/>
                    <w:gridCol w:w="860"/>
                    <w:gridCol w:w="809"/>
                    <w:gridCol w:w="1142"/>
                    <w:gridCol w:w="483"/>
                    <w:gridCol w:w="1019"/>
                    <w:gridCol w:w="784"/>
                    <w:gridCol w:w="843"/>
                    <w:gridCol w:w="1738"/>
                  </w:tblGrid>
                  <w:tr>
                    <w:trPr>
                      <w:trHeight w:val="336" w:hRule="atLeast"/>
                    </w:trPr>
                    <w:tc>
                      <w:tcPr>
                        <w:tcW w:w="494" w:type="dxa"/>
                        <w:tcBorders>
                          <w:bottom w:val="single" w:sz="4" w:space="0" w:color="000000"/>
                        </w:tcBorders>
                      </w:tcPr>
                      <w:p>
                        <w:pPr>
                          <w:pStyle w:val="TableParagraph"/>
                          <w:spacing w:before="65"/>
                          <w:ind w:left="129"/>
                          <w:rPr>
                            <w:rFonts w:ascii="Arial Unicode MS" w:eastAsia="Arial Unicode MS" w:hint="eastAsia"/>
                            <w:sz w:val="17"/>
                          </w:rPr>
                        </w:pPr>
                        <w:r>
                          <w:rPr>
                            <w:rFonts w:ascii="Arial Unicode MS" w:eastAsia="Arial Unicode MS" w:hint="eastAsia"/>
                            <w:w w:val="106"/>
                            <w:sz w:val="17"/>
                          </w:rPr>
                          <w:t>下</w:t>
                        </w:r>
                      </w:p>
                    </w:tc>
                    <w:tc>
                      <w:tcPr>
                        <w:tcW w:w="430" w:type="dxa"/>
                        <w:tcBorders>
                          <w:bottom w:val="single" w:sz="4" w:space="0" w:color="000000"/>
                        </w:tcBorders>
                      </w:tcPr>
                      <w:p>
                        <w:pPr>
                          <w:pStyle w:val="TableParagraph"/>
                          <w:spacing w:before="47"/>
                          <w:ind w:left="68"/>
                          <w:rPr>
                            <w:sz w:val="23"/>
                          </w:rPr>
                        </w:pPr>
                        <w:r>
                          <w:rPr>
                            <w:w w:val="105"/>
                            <w:sz w:val="23"/>
                          </w:rPr>
                          <w:t>it</w:t>
                        </w:r>
                      </w:p>
                    </w:tc>
                    <w:tc>
                      <w:tcPr>
                        <w:tcW w:w="1327" w:type="dxa"/>
                        <w:tcBorders>
                          <w:bottom w:val="single" w:sz="4" w:space="0" w:color="000000"/>
                        </w:tcBorders>
                      </w:tcPr>
                      <w:p>
                        <w:pPr>
                          <w:pStyle w:val="TableParagraph"/>
                          <w:spacing w:before="73"/>
                          <w:ind w:left="57"/>
                          <w:rPr>
                            <w:rFonts w:ascii="Arial Unicode MS" w:eastAsia="Arial Unicode MS" w:hint="eastAsia"/>
                            <w:sz w:val="17"/>
                          </w:rPr>
                        </w:pPr>
                        <w:r>
                          <w:rPr>
                            <w:rFonts w:ascii="Arial Unicode MS" w:eastAsia="Arial Unicode MS" w:hint="eastAsia"/>
                            <w:w w:val="106"/>
                            <w:sz w:val="17"/>
                          </w:rPr>
                          <w:t>郡</w:t>
                        </w:r>
                      </w:p>
                    </w:tc>
                    <w:tc>
                      <w:tcPr>
                        <w:tcW w:w="860" w:type="dxa"/>
                        <w:tcBorders>
                          <w:bottom w:val="single" w:sz="4" w:space="0" w:color="000000"/>
                        </w:tcBorders>
                      </w:tcPr>
                      <w:p>
                        <w:pPr>
                          <w:pStyle w:val="TableParagraph"/>
                          <w:spacing w:before="58"/>
                          <w:ind w:left="-2" w:right="223"/>
                          <w:jc w:val="right"/>
                          <w:rPr>
                            <w:sz w:val="21"/>
                          </w:rPr>
                        </w:pPr>
                        <w:r>
                          <w:rPr>
                            <w:sz w:val="21"/>
                          </w:rPr>
                          <w:t>39, 906</w:t>
                        </w:r>
                      </w:p>
                    </w:tc>
                    <w:tc>
                      <w:tcPr>
                        <w:tcW w:w="809" w:type="dxa"/>
                        <w:tcBorders>
                          <w:bottom w:val="single" w:sz="4" w:space="0" w:color="000000"/>
                        </w:tcBorders>
                      </w:tcPr>
                      <w:p>
                        <w:pPr>
                          <w:pStyle w:val="TableParagraph"/>
                          <w:spacing w:before="58"/>
                          <w:ind w:right="164"/>
                          <w:jc w:val="right"/>
                          <w:rPr>
                            <w:sz w:val="21"/>
                          </w:rPr>
                        </w:pPr>
                        <w:r>
                          <w:rPr>
                            <w:w w:val="105"/>
                            <w:sz w:val="21"/>
                          </w:rPr>
                          <w:t>-105</w:t>
                        </w:r>
                      </w:p>
                    </w:tc>
                    <w:tc>
                      <w:tcPr>
                        <w:tcW w:w="1142" w:type="dxa"/>
                        <w:tcBorders>
                          <w:bottom w:val="single" w:sz="4" w:space="0" w:color="000000"/>
                        </w:tcBorders>
                      </w:tcPr>
                      <w:p>
                        <w:pPr>
                          <w:pStyle w:val="TableParagraph"/>
                          <w:spacing w:before="66"/>
                          <w:ind w:right="452"/>
                          <w:jc w:val="right"/>
                          <w:rPr>
                            <w:sz w:val="21"/>
                          </w:rPr>
                        </w:pPr>
                        <w:r>
                          <w:rPr>
                            <w:w w:val="105"/>
                            <w:sz w:val="21"/>
                          </w:rPr>
                          <w:t>-0. 26</w:t>
                        </w:r>
                      </w:p>
                    </w:tc>
                    <w:tc>
                      <w:tcPr>
                        <w:tcW w:w="483" w:type="dxa"/>
                        <w:tcBorders>
                          <w:bottom w:val="single" w:sz="4" w:space="0" w:color="000000"/>
                        </w:tcBorders>
                      </w:tcPr>
                      <w:p>
                        <w:pPr>
                          <w:pStyle w:val="TableParagraph"/>
                          <w:spacing w:before="58"/>
                          <w:ind w:right="64"/>
                          <w:jc w:val="right"/>
                          <w:rPr>
                            <w:sz w:val="21"/>
                          </w:rPr>
                        </w:pPr>
                        <w:r>
                          <w:rPr>
                            <w:w w:val="110"/>
                            <w:sz w:val="21"/>
                          </w:rPr>
                          <w:t>302</w:t>
                        </w:r>
                      </w:p>
                    </w:tc>
                    <w:tc>
                      <w:tcPr>
                        <w:tcW w:w="1019" w:type="dxa"/>
                        <w:tcBorders>
                          <w:bottom w:val="single" w:sz="4" w:space="0" w:color="000000"/>
                        </w:tcBorders>
                      </w:tcPr>
                      <w:p>
                        <w:pPr>
                          <w:pStyle w:val="TableParagraph"/>
                          <w:spacing w:before="73"/>
                          <w:ind w:right="213"/>
                          <w:jc w:val="right"/>
                          <w:rPr>
                            <w:sz w:val="21"/>
                          </w:rPr>
                        </w:pPr>
                        <w:r>
                          <w:rPr>
                            <w:w w:val="120"/>
                            <w:sz w:val="21"/>
                          </w:rPr>
                          <w:t>-0.76</w:t>
                        </w:r>
                      </w:p>
                    </w:tc>
                    <w:tc>
                      <w:tcPr>
                        <w:tcW w:w="784" w:type="dxa"/>
                        <w:tcBorders>
                          <w:bottom w:val="single" w:sz="4" w:space="0" w:color="000000"/>
                        </w:tcBorders>
                      </w:tcPr>
                      <w:p>
                        <w:pPr>
                          <w:pStyle w:val="TableParagraph"/>
                          <w:spacing w:before="73"/>
                          <w:ind w:right="132"/>
                          <w:jc w:val="right"/>
                          <w:rPr>
                            <w:sz w:val="21"/>
                          </w:rPr>
                        </w:pPr>
                        <w:r>
                          <w:rPr>
                            <w:w w:val="105"/>
                            <w:sz w:val="21"/>
                          </w:rPr>
                          <w:t>-407</w:t>
                        </w:r>
                      </w:p>
                    </w:tc>
                    <w:tc>
                      <w:tcPr>
                        <w:tcW w:w="843" w:type="dxa"/>
                        <w:tcBorders>
                          <w:top w:val="single" w:sz="4" w:space="0" w:color="000000"/>
                          <w:bottom w:val="single" w:sz="4" w:space="0" w:color="000000"/>
                        </w:tcBorders>
                      </w:tcPr>
                      <w:p>
                        <w:pPr>
                          <w:pStyle w:val="TableParagraph"/>
                          <w:spacing w:line="236" w:lineRule="exact" w:before="80"/>
                          <w:ind w:right="109"/>
                          <w:jc w:val="right"/>
                          <w:rPr>
                            <w:sz w:val="21"/>
                          </w:rPr>
                        </w:pPr>
                        <w:r>
                          <w:rPr>
                            <w:w w:val="105"/>
                            <w:sz w:val="21"/>
                          </w:rPr>
                          <w:t>-1. 02</w:t>
                        </w:r>
                      </w:p>
                    </w:tc>
                    <w:tc>
                      <w:tcPr>
                        <w:tcW w:w="1738" w:type="dxa"/>
                        <w:tcBorders>
                          <w:top w:val="single" w:sz="4" w:space="0" w:color="000000"/>
                          <w:bottom w:val="single" w:sz="4" w:space="0" w:color="000000"/>
                        </w:tcBorders>
                      </w:tcPr>
                      <w:p>
                        <w:pPr>
                          <w:pStyle w:val="TableParagraph"/>
                          <w:spacing w:line="229" w:lineRule="exact" w:before="87"/>
                          <w:ind w:right="97"/>
                          <w:jc w:val="right"/>
                          <w:rPr>
                            <w:sz w:val="21"/>
                          </w:rPr>
                        </w:pPr>
                        <w:r>
                          <w:rPr>
                            <w:w w:val="110"/>
                            <w:sz w:val="21"/>
                          </w:rPr>
                          <w:t>39,499</w:t>
                        </w:r>
                      </w:p>
                    </w:tc>
                  </w:tr>
                  <w:tr>
                    <w:trPr>
                      <w:trHeight w:val="352" w:hRule="atLeast"/>
                    </w:trPr>
                    <w:tc>
                      <w:tcPr>
                        <w:tcW w:w="494" w:type="dxa"/>
                        <w:tcBorders>
                          <w:top w:val="single" w:sz="4" w:space="0" w:color="000000"/>
                        </w:tcBorders>
                      </w:tcPr>
                      <w:p>
                        <w:pPr>
                          <w:pStyle w:val="TableParagraph"/>
                          <w:spacing w:before="50"/>
                          <w:ind w:left="130"/>
                          <w:rPr>
                            <w:rFonts w:ascii="Arial"/>
                            <w:sz w:val="21"/>
                          </w:rPr>
                        </w:pPr>
                        <w:r>
                          <w:rPr>
                            <w:rFonts w:ascii="Arial"/>
                            <w:w w:val="90"/>
                            <w:sz w:val="21"/>
                          </w:rPr>
                          <w:t>JII</w:t>
                        </w:r>
                      </w:p>
                    </w:tc>
                    <w:tc>
                      <w:tcPr>
                        <w:tcW w:w="430" w:type="dxa"/>
                        <w:tcBorders>
                          <w:top w:val="single" w:sz="4" w:space="0" w:color="000000"/>
                        </w:tcBorders>
                      </w:tcPr>
                      <w:p>
                        <w:pPr>
                          <w:pStyle w:val="TableParagraph"/>
                          <w:spacing w:before="51"/>
                          <w:ind w:left="57"/>
                          <w:rPr>
                            <w:rFonts w:ascii="Arial Unicode MS" w:eastAsia="Arial Unicode MS" w:hint="eastAsia"/>
                            <w:sz w:val="19"/>
                          </w:rPr>
                        </w:pPr>
                        <w:r>
                          <w:rPr>
                            <w:rFonts w:ascii="Arial Unicode MS" w:eastAsia="Arial Unicode MS" w:hint="eastAsia"/>
                            <w:w w:val="78"/>
                            <w:sz w:val="19"/>
                          </w:rPr>
                          <w:t>内</w:t>
                        </w:r>
                      </w:p>
                    </w:tc>
                    <w:tc>
                      <w:tcPr>
                        <w:tcW w:w="1327" w:type="dxa"/>
                        <w:tcBorders>
                          <w:top w:val="single" w:sz="4" w:space="0" w:color="000000"/>
                        </w:tcBorders>
                      </w:tcPr>
                      <w:p>
                        <w:pPr>
                          <w:pStyle w:val="TableParagraph"/>
                          <w:spacing w:before="44"/>
                          <w:ind w:left="51"/>
                          <w:rPr>
                            <w:rFonts w:ascii="Arial Unicode MS" w:eastAsia="Arial Unicode MS" w:hint="eastAsia"/>
                            <w:sz w:val="19"/>
                          </w:rPr>
                        </w:pPr>
                        <w:r>
                          <w:rPr>
                            <w:rFonts w:ascii="Arial Unicode MS" w:eastAsia="Arial Unicode MS" w:hint="eastAsia"/>
                            <w:w w:val="105"/>
                            <w:sz w:val="19"/>
                          </w:rPr>
                          <w:t>町</w:t>
                        </w:r>
                      </w:p>
                    </w:tc>
                    <w:tc>
                      <w:tcPr>
                        <w:tcW w:w="860" w:type="dxa"/>
                        <w:tcBorders>
                          <w:top w:val="single" w:sz="4" w:space="0" w:color="000000"/>
                        </w:tcBorders>
                      </w:tcPr>
                      <w:p>
                        <w:pPr>
                          <w:pStyle w:val="TableParagraph"/>
                          <w:spacing w:before="51"/>
                          <w:ind w:left="-2" w:right="222"/>
                          <w:jc w:val="right"/>
                          <w:rPr>
                            <w:sz w:val="21"/>
                          </w:rPr>
                        </w:pPr>
                        <w:r>
                          <w:rPr>
                            <w:sz w:val="21"/>
                          </w:rPr>
                          <w:t>6, 186</w:t>
                        </w:r>
                      </w:p>
                    </w:tc>
                    <w:tc>
                      <w:tcPr>
                        <w:tcW w:w="809" w:type="dxa"/>
                        <w:tcBorders>
                          <w:top w:val="single" w:sz="4" w:space="0" w:color="000000"/>
                        </w:tcBorders>
                      </w:tcPr>
                      <w:p>
                        <w:pPr>
                          <w:pStyle w:val="TableParagraph"/>
                          <w:spacing w:before="44"/>
                          <w:ind w:left="322"/>
                          <w:rPr>
                            <w:sz w:val="21"/>
                          </w:rPr>
                        </w:pPr>
                        <w:r>
                          <w:rPr>
                            <w:sz w:val="21"/>
                          </w:rPr>
                          <w:t>-15</w:t>
                        </w:r>
                      </w:p>
                    </w:tc>
                    <w:tc>
                      <w:tcPr>
                        <w:tcW w:w="1142" w:type="dxa"/>
                        <w:tcBorders>
                          <w:top w:val="single" w:sz="4" w:space="0" w:color="000000"/>
                        </w:tcBorders>
                      </w:tcPr>
                      <w:p>
                        <w:pPr>
                          <w:pStyle w:val="TableParagraph"/>
                          <w:spacing w:before="51"/>
                          <w:ind w:right="444"/>
                          <w:jc w:val="right"/>
                          <w:rPr>
                            <w:sz w:val="21"/>
                          </w:rPr>
                        </w:pPr>
                        <w:r>
                          <w:rPr>
                            <w:sz w:val="21"/>
                          </w:rPr>
                          <w:t>-0. 24</w:t>
                        </w:r>
                      </w:p>
                    </w:tc>
                    <w:tc>
                      <w:tcPr>
                        <w:tcW w:w="483" w:type="dxa"/>
                        <w:tcBorders>
                          <w:top w:val="single" w:sz="4" w:space="0" w:color="000000"/>
                        </w:tcBorders>
                      </w:tcPr>
                      <w:p>
                        <w:pPr>
                          <w:pStyle w:val="TableParagraph"/>
                          <w:spacing w:before="65"/>
                          <w:ind w:right="68"/>
                          <w:jc w:val="right"/>
                          <w:rPr>
                            <w:sz w:val="21"/>
                          </w:rPr>
                        </w:pPr>
                        <w:r>
                          <w:rPr>
                            <w:rFonts w:ascii="Arial Unicode MS" w:eastAsia="Arial Unicode MS" w:hint="eastAsia"/>
                            <w:w w:val="80"/>
                            <w:sz w:val="16"/>
                          </w:rPr>
                          <w:t>一</w:t>
                        </w:r>
                        <w:r>
                          <w:rPr>
                            <w:w w:val="80"/>
                            <w:sz w:val="21"/>
                          </w:rPr>
                          <w:t>56</w:t>
                        </w:r>
                      </w:p>
                    </w:tc>
                    <w:tc>
                      <w:tcPr>
                        <w:tcW w:w="1019" w:type="dxa"/>
                        <w:tcBorders>
                          <w:top w:val="single" w:sz="4" w:space="0" w:color="000000"/>
                        </w:tcBorders>
                      </w:tcPr>
                      <w:p>
                        <w:pPr>
                          <w:pStyle w:val="TableParagraph"/>
                          <w:spacing w:before="58"/>
                          <w:ind w:right="207"/>
                          <w:jc w:val="right"/>
                          <w:rPr>
                            <w:sz w:val="21"/>
                          </w:rPr>
                        </w:pPr>
                        <w:r>
                          <w:rPr>
                            <w:w w:val="120"/>
                            <w:sz w:val="21"/>
                          </w:rPr>
                          <w:t>-0.91</w:t>
                        </w:r>
                      </w:p>
                    </w:tc>
                    <w:tc>
                      <w:tcPr>
                        <w:tcW w:w="784" w:type="dxa"/>
                        <w:tcBorders>
                          <w:top w:val="single" w:sz="4" w:space="0" w:color="000000"/>
                        </w:tcBorders>
                      </w:tcPr>
                      <w:p>
                        <w:pPr>
                          <w:pStyle w:val="TableParagraph"/>
                          <w:spacing w:before="58"/>
                          <w:ind w:right="138"/>
                          <w:jc w:val="right"/>
                          <w:rPr>
                            <w:sz w:val="21"/>
                          </w:rPr>
                        </w:pPr>
                        <w:r>
                          <w:rPr>
                            <w:rFonts w:ascii="Arial Unicode MS" w:hAnsi="Arial Unicode MS"/>
                            <w:w w:val="110"/>
                            <w:sz w:val="8"/>
                          </w:rPr>
                          <w:t>— </w:t>
                        </w:r>
                        <w:r>
                          <w:rPr>
                            <w:w w:val="110"/>
                            <w:sz w:val="21"/>
                          </w:rPr>
                          <w:t>71</w:t>
                        </w:r>
                      </w:p>
                    </w:tc>
                    <w:tc>
                      <w:tcPr>
                        <w:tcW w:w="843" w:type="dxa"/>
                        <w:tcBorders>
                          <w:top w:val="single" w:sz="4" w:space="0" w:color="000000"/>
                        </w:tcBorders>
                      </w:tcPr>
                      <w:p>
                        <w:pPr>
                          <w:pStyle w:val="TableParagraph"/>
                          <w:spacing w:before="65"/>
                          <w:ind w:right="111"/>
                          <w:jc w:val="right"/>
                          <w:rPr>
                            <w:sz w:val="21"/>
                          </w:rPr>
                        </w:pPr>
                        <w:r>
                          <w:rPr>
                            <w:w w:val="120"/>
                            <w:sz w:val="21"/>
                          </w:rPr>
                          <w:t>-1.15</w:t>
                        </w:r>
                      </w:p>
                    </w:tc>
                    <w:tc>
                      <w:tcPr>
                        <w:tcW w:w="1738" w:type="dxa"/>
                        <w:tcBorders>
                          <w:top w:val="single" w:sz="4" w:space="0" w:color="000000"/>
                        </w:tcBorders>
                      </w:tcPr>
                      <w:p>
                        <w:pPr>
                          <w:pStyle w:val="TableParagraph"/>
                          <w:spacing w:before="80"/>
                          <w:ind w:right="95"/>
                          <w:jc w:val="right"/>
                          <w:rPr>
                            <w:sz w:val="21"/>
                          </w:rPr>
                        </w:pPr>
                        <w:r>
                          <w:rPr>
                            <w:w w:val="110"/>
                            <w:sz w:val="21"/>
                          </w:rPr>
                          <w:t>6,114</w:t>
                        </w:r>
                      </w:p>
                    </w:tc>
                  </w:tr>
                  <w:tr>
                    <w:trPr>
                      <w:trHeight w:val="307" w:hRule="atLeast"/>
                    </w:trPr>
                    <w:tc>
                      <w:tcPr>
                        <w:tcW w:w="2251" w:type="dxa"/>
                        <w:gridSpan w:val="3"/>
                      </w:tcPr>
                      <w:p>
                        <w:pPr>
                          <w:pStyle w:val="TableParagraph"/>
                          <w:tabs>
                            <w:tab w:pos="553" w:val="left" w:leader="none"/>
                            <w:tab w:pos="975" w:val="left" w:leader="none"/>
                          </w:tabs>
                          <w:spacing w:before="31"/>
                          <w:ind w:left="122"/>
                          <w:rPr>
                            <w:rFonts w:ascii="Arial Unicode MS" w:eastAsia="Arial Unicode MS" w:hint="eastAsia"/>
                            <w:sz w:val="19"/>
                          </w:rPr>
                        </w:pPr>
                        <w:r>
                          <w:rPr>
                            <w:rFonts w:ascii="Arial Unicode MS" w:eastAsia="Arial Unicode MS" w:hint="eastAsia"/>
                            <w:w w:val="110"/>
                            <w:position w:val="1"/>
                            <w:sz w:val="17"/>
                          </w:rPr>
                          <w:t>大</w:t>
                          <w:tab/>
                        </w:r>
                        <w:r>
                          <w:rPr>
                            <w:rFonts w:ascii="Arial Unicode MS" w:eastAsia="Arial Unicode MS" w:hint="eastAsia"/>
                            <w:w w:val="110"/>
                            <w:position w:val="1"/>
                            <w:sz w:val="18"/>
                          </w:rPr>
                          <w:t>畑</w:t>
                          <w:tab/>
                        </w:r>
                        <w:r>
                          <w:rPr>
                            <w:rFonts w:ascii="Arial Unicode MS" w:eastAsia="Arial Unicode MS" w:hint="eastAsia"/>
                            <w:w w:val="110"/>
                            <w:sz w:val="19"/>
                          </w:rPr>
                          <w:t>町</w:t>
                        </w:r>
                      </w:p>
                    </w:tc>
                    <w:tc>
                      <w:tcPr>
                        <w:tcW w:w="860" w:type="dxa"/>
                      </w:tcPr>
                      <w:p>
                        <w:pPr>
                          <w:pStyle w:val="TableParagraph"/>
                          <w:spacing w:before="30"/>
                          <w:ind w:left="-2" w:right="217"/>
                          <w:jc w:val="right"/>
                          <w:rPr>
                            <w:sz w:val="21"/>
                          </w:rPr>
                        </w:pPr>
                        <w:r>
                          <w:rPr>
                            <w:w w:val="105"/>
                            <w:sz w:val="21"/>
                          </w:rPr>
                          <w:t>9,875</w:t>
                        </w:r>
                      </w:p>
                    </w:tc>
                    <w:tc>
                      <w:tcPr>
                        <w:tcW w:w="809" w:type="dxa"/>
                      </w:tcPr>
                      <w:p>
                        <w:pPr>
                          <w:pStyle w:val="TableParagraph"/>
                          <w:spacing w:before="45"/>
                          <w:ind w:right="175"/>
                          <w:jc w:val="right"/>
                          <w:rPr>
                            <w:sz w:val="21"/>
                          </w:rPr>
                        </w:pPr>
                        <w:r>
                          <w:rPr>
                            <w:rFonts w:ascii="Arial Unicode MS" w:eastAsia="Arial Unicode MS" w:hint="eastAsia"/>
                            <w:w w:val="80"/>
                            <w:sz w:val="16"/>
                          </w:rPr>
                          <w:t>一</w:t>
                        </w:r>
                        <w:r>
                          <w:rPr>
                            <w:w w:val="80"/>
                            <w:sz w:val="21"/>
                          </w:rPr>
                          <w:t>53</w:t>
                        </w:r>
                      </w:p>
                    </w:tc>
                    <w:tc>
                      <w:tcPr>
                        <w:tcW w:w="1142" w:type="dxa"/>
                      </w:tcPr>
                      <w:p>
                        <w:pPr>
                          <w:pStyle w:val="TableParagraph"/>
                          <w:spacing w:before="38"/>
                          <w:ind w:right="446"/>
                          <w:jc w:val="right"/>
                          <w:rPr>
                            <w:sz w:val="21"/>
                          </w:rPr>
                        </w:pPr>
                        <w:r>
                          <w:rPr>
                            <w:w w:val="120"/>
                            <w:sz w:val="21"/>
                          </w:rPr>
                          <w:t>-0.54</w:t>
                        </w:r>
                      </w:p>
                    </w:tc>
                    <w:tc>
                      <w:tcPr>
                        <w:tcW w:w="483" w:type="dxa"/>
                      </w:tcPr>
                      <w:p>
                        <w:pPr>
                          <w:pStyle w:val="TableParagraph"/>
                          <w:spacing w:before="30"/>
                          <w:ind w:right="56"/>
                          <w:jc w:val="right"/>
                          <w:rPr>
                            <w:sz w:val="21"/>
                          </w:rPr>
                        </w:pPr>
                        <w:r>
                          <w:rPr>
                            <w:w w:val="120"/>
                            <w:sz w:val="21"/>
                          </w:rPr>
                          <w:t>-1</w:t>
                        </w:r>
                      </w:p>
                    </w:tc>
                    <w:tc>
                      <w:tcPr>
                        <w:tcW w:w="1019" w:type="dxa"/>
                      </w:tcPr>
                      <w:p>
                        <w:pPr>
                          <w:pStyle w:val="TableParagraph"/>
                          <w:spacing w:before="45"/>
                          <w:ind w:right="207"/>
                          <w:jc w:val="right"/>
                          <w:rPr>
                            <w:sz w:val="21"/>
                          </w:rPr>
                        </w:pPr>
                        <w:r>
                          <w:rPr>
                            <w:w w:val="120"/>
                            <w:sz w:val="21"/>
                          </w:rPr>
                          <w:t>-0.01</w:t>
                        </w:r>
                      </w:p>
                    </w:tc>
                    <w:tc>
                      <w:tcPr>
                        <w:tcW w:w="784" w:type="dxa"/>
                      </w:tcPr>
                      <w:p>
                        <w:pPr>
                          <w:pStyle w:val="TableParagraph"/>
                          <w:spacing w:before="38"/>
                          <w:ind w:right="158"/>
                          <w:jc w:val="right"/>
                          <w:rPr>
                            <w:sz w:val="21"/>
                          </w:rPr>
                        </w:pPr>
                        <w:r>
                          <w:rPr>
                            <w:rFonts w:ascii="Arial Unicode MS" w:hAnsi="Arial Unicode MS"/>
                            <w:w w:val="85"/>
                            <w:sz w:val="10"/>
                          </w:rPr>
                          <w:t>— </w:t>
                        </w:r>
                        <w:r>
                          <w:rPr>
                            <w:w w:val="85"/>
                            <w:sz w:val="21"/>
                          </w:rPr>
                          <w:t>54</w:t>
                        </w:r>
                      </w:p>
                    </w:tc>
                    <w:tc>
                      <w:tcPr>
                        <w:tcW w:w="843" w:type="dxa"/>
                      </w:tcPr>
                      <w:p>
                        <w:pPr>
                          <w:pStyle w:val="TableParagraph"/>
                          <w:spacing w:line="235" w:lineRule="exact" w:before="52"/>
                          <w:ind w:right="111"/>
                          <w:jc w:val="right"/>
                          <w:rPr>
                            <w:sz w:val="21"/>
                          </w:rPr>
                        </w:pPr>
                        <w:r>
                          <w:rPr>
                            <w:w w:val="120"/>
                            <w:sz w:val="21"/>
                          </w:rPr>
                          <w:t>-0.55</w:t>
                        </w:r>
                      </w:p>
                    </w:tc>
                    <w:tc>
                      <w:tcPr>
                        <w:tcW w:w="1738" w:type="dxa"/>
                      </w:tcPr>
                      <w:p>
                        <w:pPr>
                          <w:pStyle w:val="TableParagraph"/>
                          <w:spacing w:line="228" w:lineRule="exact" w:before="59"/>
                          <w:ind w:right="90"/>
                          <w:jc w:val="right"/>
                          <w:rPr>
                            <w:sz w:val="21"/>
                          </w:rPr>
                        </w:pPr>
                        <w:r>
                          <w:rPr>
                            <w:w w:val="110"/>
                            <w:sz w:val="21"/>
                          </w:rPr>
                          <w:t>9,821</w:t>
                        </w:r>
                      </w:p>
                    </w:tc>
                  </w:tr>
                  <w:tr>
                    <w:trPr>
                      <w:trHeight w:val="357" w:hRule="atLeast"/>
                    </w:trPr>
                    <w:tc>
                      <w:tcPr>
                        <w:tcW w:w="2251" w:type="dxa"/>
                        <w:gridSpan w:val="3"/>
                      </w:tcPr>
                      <w:p>
                        <w:pPr>
                          <w:pStyle w:val="TableParagraph"/>
                          <w:tabs>
                            <w:tab w:pos="548" w:val="left" w:leader="none"/>
                            <w:tab w:pos="975" w:val="left" w:leader="none"/>
                          </w:tabs>
                          <w:spacing w:before="55"/>
                          <w:ind w:left="122"/>
                          <w:rPr>
                            <w:rFonts w:ascii="Arial Unicode MS" w:eastAsia="Arial Unicode MS" w:hint="eastAsia"/>
                            <w:sz w:val="19"/>
                          </w:rPr>
                        </w:pPr>
                        <w:r>
                          <w:rPr>
                            <w:rFonts w:ascii="Arial Unicode MS" w:eastAsia="Arial Unicode MS" w:hint="eastAsia"/>
                            <w:w w:val="110"/>
                            <w:sz w:val="17"/>
                          </w:rPr>
                          <w:t>大</w:t>
                          <w:tab/>
                        </w:r>
                        <w:r>
                          <w:rPr>
                            <w:rFonts w:ascii="Arial Unicode MS" w:eastAsia="Arial Unicode MS" w:hint="eastAsia"/>
                            <w:w w:val="110"/>
                            <w:position w:val="1"/>
                            <w:sz w:val="17"/>
                          </w:rPr>
                          <w:t>間</w:t>
                          <w:tab/>
                        </w:r>
                        <w:r>
                          <w:rPr>
                            <w:rFonts w:ascii="Arial Unicode MS" w:eastAsia="Arial Unicode MS" w:hint="eastAsia"/>
                            <w:w w:val="110"/>
                            <w:sz w:val="19"/>
                          </w:rPr>
                          <w:t>町</w:t>
                        </w:r>
                      </w:p>
                    </w:tc>
                    <w:tc>
                      <w:tcPr>
                        <w:tcW w:w="860" w:type="dxa"/>
                      </w:tcPr>
                      <w:p>
                        <w:pPr>
                          <w:pStyle w:val="TableParagraph"/>
                          <w:spacing w:before="62"/>
                          <w:ind w:left="-2" w:right="215"/>
                          <w:jc w:val="right"/>
                          <w:rPr>
                            <w:sz w:val="21"/>
                          </w:rPr>
                        </w:pPr>
                        <w:r>
                          <w:rPr>
                            <w:w w:val="110"/>
                            <w:sz w:val="21"/>
                          </w:rPr>
                          <w:t>6,628</w:t>
                        </w:r>
                      </w:p>
                    </w:tc>
                    <w:tc>
                      <w:tcPr>
                        <w:tcW w:w="809" w:type="dxa"/>
                      </w:tcPr>
                      <w:p>
                        <w:pPr>
                          <w:pStyle w:val="TableParagraph"/>
                          <w:spacing w:before="69"/>
                          <w:ind w:right="170"/>
                          <w:jc w:val="right"/>
                          <w:rPr>
                            <w:sz w:val="21"/>
                          </w:rPr>
                        </w:pPr>
                        <w:r>
                          <w:rPr>
                            <w:w w:val="96"/>
                            <w:sz w:val="21"/>
                          </w:rPr>
                          <w:t>8</w:t>
                        </w:r>
                      </w:p>
                    </w:tc>
                    <w:tc>
                      <w:tcPr>
                        <w:tcW w:w="1142" w:type="dxa"/>
                      </w:tcPr>
                      <w:p>
                        <w:pPr>
                          <w:pStyle w:val="TableParagraph"/>
                          <w:spacing w:before="69"/>
                          <w:ind w:right="451"/>
                          <w:jc w:val="right"/>
                          <w:rPr>
                            <w:sz w:val="21"/>
                          </w:rPr>
                        </w:pPr>
                        <w:r>
                          <w:rPr>
                            <w:w w:val="115"/>
                            <w:sz w:val="21"/>
                          </w:rPr>
                          <w:t>0.12</w:t>
                        </w:r>
                      </w:p>
                    </w:tc>
                    <w:tc>
                      <w:tcPr>
                        <w:tcW w:w="483" w:type="dxa"/>
                      </w:tcPr>
                      <w:p>
                        <w:pPr>
                          <w:pStyle w:val="TableParagraph"/>
                          <w:spacing w:before="76"/>
                          <w:ind w:right="87"/>
                          <w:jc w:val="right"/>
                          <w:rPr>
                            <w:sz w:val="21"/>
                          </w:rPr>
                        </w:pPr>
                        <w:r>
                          <w:rPr>
                            <w:rFonts w:ascii="Arial Unicode MS" w:eastAsia="Arial Unicode MS" w:hint="eastAsia"/>
                            <w:w w:val="75"/>
                            <w:sz w:val="16"/>
                          </w:rPr>
                          <w:t>一</w:t>
                        </w:r>
                        <w:r>
                          <w:rPr>
                            <w:w w:val="75"/>
                            <w:sz w:val="21"/>
                          </w:rPr>
                          <w:t>56</w:t>
                        </w:r>
                      </w:p>
                    </w:tc>
                    <w:tc>
                      <w:tcPr>
                        <w:tcW w:w="1019" w:type="dxa"/>
                      </w:tcPr>
                      <w:p>
                        <w:pPr>
                          <w:pStyle w:val="TableParagraph"/>
                          <w:spacing w:before="69"/>
                          <w:ind w:right="216"/>
                          <w:jc w:val="right"/>
                          <w:rPr>
                            <w:sz w:val="21"/>
                          </w:rPr>
                        </w:pPr>
                        <w:r>
                          <w:rPr>
                            <w:w w:val="120"/>
                            <w:sz w:val="21"/>
                          </w:rPr>
                          <w:t>-0.84</w:t>
                        </w:r>
                      </w:p>
                    </w:tc>
                    <w:tc>
                      <w:tcPr>
                        <w:tcW w:w="784" w:type="dxa"/>
                      </w:tcPr>
                      <w:p>
                        <w:pPr>
                          <w:pStyle w:val="TableParagraph"/>
                          <w:spacing w:before="69"/>
                          <w:ind w:right="108"/>
                          <w:jc w:val="right"/>
                          <w:rPr>
                            <w:sz w:val="21"/>
                          </w:rPr>
                        </w:pPr>
                        <w:r>
                          <w:rPr>
                            <w:w w:val="120"/>
                            <w:sz w:val="21"/>
                          </w:rPr>
                          <w:t>-48</w:t>
                        </w:r>
                      </w:p>
                    </w:tc>
                    <w:tc>
                      <w:tcPr>
                        <w:tcW w:w="843" w:type="dxa"/>
                      </w:tcPr>
                      <w:p>
                        <w:pPr>
                          <w:pStyle w:val="TableParagraph"/>
                          <w:spacing w:line="328" w:lineRule="exact"/>
                          <w:ind w:right="112"/>
                          <w:jc w:val="right"/>
                          <w:rPr>
                            <w:sz w:val="29"/>
                          </w:rPr>
                        </w:pPr>
                        <w:r>
                          <w:rPr>
                            <w:w w:val="95"/>
                            <w:sz w:val="29"/>
                          </w:rPr>
                          <w:t>o.</w:t>
                        </w:r>
                        <w:r>
                          <w:rPr>
                            <w:w w:val="95"/>
                            <w:sz w:val="29"/>
                            <w:vertAlign w:val="subscript"/>
                          </w:rPr>
                          <w:t>12</w:t>
                        </w:r>
                      </w:p>
                    </w:tc>
                    <w:tc>
                      <w:tcPr>
                        <w:tcW w:w="1738" w:type="dxa"/>
                      </w:tcPr>
                      <w:p>
                        <w:pPr>
                          <w:pStyle w:val="TableParagraph"/>
                          <w:spacing w:before="83"/>
                          <w:ind w:right="102"/>
                          <w:jc w:val="right"/>
                          <w:rPr>
                            <w:sz w:val="21"/>
                          </w:rPr>
                        </w:pPr>
                        <w:r>
                          <w:rPr>
                            <w:w w:val="110"/>
                            <w:sz w:val="21"/>
                          </w:rPr>
                          <w:t>6,580</w:t>
                        </w:r>
                      </w:p>
                    </w:tc>
                  </w:tr>
                  <w:tr>
                    <w:trPr>
                      <w:trHeight w:val="338" w:hRule="atLeast"/>
                    </w:trPr>
                    <w:tc>
                      <w:tcPr>
                        <w:tcW w:w="924" w:type="dxa"/>
                        <w:gridSpan w:val="2"/>
                      </w:tcPr>
                      <w:p>
                        <w:pPr>
                          <w:pStyle w:val="TableParagraph"/>
                          <w:tabs>
                            <w:tab w:pos="556" w:val="left" w:leader="none"/>
                          </w:tabs>
                          <w:spacing w:before="29"/>
                          <w:ind w:left="117"/>
                          <w:rPr>
                            <w:rFonts w:ascii="Arial Unicode MS" w:eastAsia="Arial Unicode MS" w:hint="eastAsia"/>
                            <w:sz w:val="19"/>
                          </w:rPr>
                        </w:pPr>
                        <w:r>
                          <w:rPr>
                            <w:rFonts w:ascii="Arial Unicode MS" w:eastAsia="Arial Unicode MS" w:hint="eastAsia"/>
                            <w:w w:val="105"/>
                            <w:position w:val="1"/>
                            <w:sz w:val="17"/>
                          </w:rPr>
                          <w:t>束</w:t>
                          <w:tab/>
                        </w:r>
                        <w:r>
                          <w:rPr>
                            <w:rFonts w:ascii="Arial Unicode MS" w:eastAsia="Arial Unicode MS" w:hint="eastAsia"/>
                            <w:w w:val="105"/>
                            <w:sz w:val="19"/>
                          </w:rPr>
                          <w:t>通</w:t>
                        </w:r>
                      </w:p>
                    </w:tc>
                    <w:tc>
                      <w:tcPr>
                        <w:tcW w:w="1327" w:type="dxa"/>
                      </w:tcPr>
                      <w:p>
                        <w:pPr>
                          <w:pStyle w:val="TableParagraph"/>
                          <w:spacing w:before="33"/>
                          <w:ind w:left="56"/>
                          <w:rPr>
                            <w:rFonts w:ascii="Arial Unicode MS" w:eastAsia="Arial Unicode MS" w:hint="eastAsia"/>
                            <w:sz w:val="18"/>
                          </w:rPr>
                        </w:pPr>
                        <w:r>
                          <w:rPr>
                            <w:rFonts w:ascii="Arial Unicode MS" w:eastAsia="Arial Unicode MS" w:hint="eastAsia"/>
                            <w:w w:val="104"/>
                            <w:sz w:val="18"/>
                          </w:rPr>
                          <w:t>村</w:t>
                        </w:r>
                      </w:p>
                    </w:tc>
                    <w:tc>
                      <w:tcPr>
                        <w:tcW w:w="860" w:type="dxa"/>
                      </w:tcPr>
                      <w:p>
                        <w:pPr>
                          <w:pStyle w:val="TableParagraph"/>
                          <w:spacing w:before="36"/>
                          <w:ind w:left="-2" w:right="214"/>
                          <w:jc w:val="right"/>
                          <w:rPr>
                            <w:sz w:val="21"/>
                          </w:rPr>
                        </w:pPr>
                        <w:r>
                          <w:rPr>
                            <w:w w:val="110"/>
                            <w:sz w:val="21"/>
                          </w:rPr>
                          <w:t>8,037</w:t>
                        </w:r>
                      </w:p>
                    </w:tc>
                    <w:tc>
                      <w:tcPr>
                        <w:tcW w:w="809" w:type="dxa"/>
                      </w:tcPr>
                      <w:p>
                        <w:pPr>
                          <w:pStyle w:val="TableParagraph"/>
                          <w:spacing w:before="43"/>
                          <w:ind w:right="174"/>
                          <w:jc w:val="right"/>
                          <w:rPr>
                            <w:sz w:val="21"/>
                          </w:rPr>
                        </w:pPr>
                        <w:r>
                          <w:rPr>
                            <w:sz w:val="21"/>
                          </w:rPr>
                          <w:t>19</w:t>
                        </w:r>
                      </w:p>
                    </w:tc>
                    <w:tc>
                      <w:tcPr>
                        <w:tcW w:w="1142" w:type="dxa"/>
                      </w:tcPr>
                      <w:p>
                        <w:pPr>
                          <w:pStyle w:val="TableParagraph"/>
                          <w:spacing w:before="43"/>
                          <w:ind w:right="447"/>
                          <w:jc w:val="right"/>
                          <w:rPr>
                            <w:sz w:val="21"/>
                          </w:rPr>
                        </w:pPr>
                        <w:r>
                          <w:rPr>
                            <w:w w:val="115"/>
                            <w:sz w:val="21"/>
                          </w:rPr>
                          <w:t>0.24</w:t>
                        </w:r>
                      </w:p>
                    </w:tc>
                    <w:tc>
                      <w:tcPr>
                        <w:tcW w:w="483" w:type="dxa"/>
                      </w:tcPr>
                      <w:p>
                        <w:pPr>
                          <w:pStyle w:val="TableParagraph"/>
                          <w:spacing w:before="36"/>
                          <w:ind w:right="51"/>
                          <w:jc w:val="right"/>
                          <w:rPr>
                            <w:sz w:val="21"/>
                          </w:rPr>
                        </w:pPr>
                        <w:r>
                          <w:rPr>
                            <w:w w:val="115"/>
                            <w:sz w:val="21"/>
                          </w:rPr>
                          <w:t>-69</w:t>
                        </w:r>
                      </w:p>
                    </w:tc>
                    <w:tc>
                      <w:tcPr>
                        <w:tcW w:w="1019" w:type="dxa"/>
                      </w:tcPr>
                      <w:p>
                        <w:pPr>
                          <w:pStyle w:val="TableParagraph"/>
                          <w:spacing w:before="43"/>
                          <w:ind w:right="220"/>
                          <w:jc w:val="right"/>
                          <w:rPr>
                            <w:sz w:val="21"/>
                          </w:rPr>
                        </w:pPr>
                        <w:r>
                          <w:rPr>
                            <w:w w:val="110"/>
                            <w:sz w:val="21"/>
                          </w:rPr>
                          <w:t>-0. 86</w:t>
                        </w:r>
                      </w:p>
                    </w:tc>
                    <w:tc>
                      <w:tcPr>
                        <w:tcW w:w="784" w:type="dxa"/>
                      </w:tcPr>
                      <w:p>
                        <w:pPr>
                          <w:pStyle w:val="TableParagraph"/>
                          <w:spacing w:before="43"/>
                          <w:ind w:right="147"/>
                          <w:jc w:val="right"/>
                          <w:rPr>
                            <w:sz w:val="21"/>
                          </w:rPr>
                        </w:pPr>
                        <w:r>
                          <w:rPr>
                            <w:w w:val="105"/>
                            <w:sz w:val="21"/>
                          </w:rPr>
                          <w:t>-50</w:t>
                        </w:r>
                      </w:p>
                    </w:tc>
                    <w:tc>
                      <w:tcPr>
                        <w:tcW w:w="843" w:type="dxa"/>
                      </w:tcPr>
                      <w:p>
                        <w:pPr>
                          <w:pStyle w:val="TableParagraph"/>
                          <w:spacing w:before="51"/>
                          <w:ind w:right="124"/>
                          <w:jc w:val="right"/>
                          <w:rPr>
                            <w:sz w:val="21"/>
                          </w:rPr>
                        </w:pPr>
                        <w:r>
                          <w:rPr>
                            <w:w w:val="115"/>
                            <w:sz w:val="21"/>
                          </w:rPr>
                          <w:t>-0.62</w:t>
                        </w:r>
                      </w:p>
                    </w:tc>
                    <w:tc>
                      <w:tcPr>
                        <w:tcW w:w="1738" w:type="dxa"/>
                      </w:tcPr>
                      <w:p>
                        <w:pPr>
                          <w:pStyle w:val="TableParagraph"/>
                          <w:spacing w:before="65"/>
                          <w:ind w:right="101"/>
                          <w:jc w:val="right"/>
                          <w:rPr>
                            <w:sz w:val="21"/>
                          </w:rPr>
                        </w:pPr>
                        <w:r>
                          <w:rPr>
                            <w:w w:val="110"/>
                            <w:sz w:val="21"/>
                          </w:rPr>
                          <w:t>7,988</w:t>
                        </w:r>
                      </w:p>
                    </w:tc>
                  </w:tr>
                  <w:tr>
                    <w:trPr>
                      <w:trHeight w:val="342" w:hRule="atLeast"/>
                    </w:trPr>
                    <w:tc>
                      <w:tcPr>
                        <w:tcW w:w="924" w:type="dxa"/>
                        <w:gridSpan w:val="2"/>
                      </w:tcPr>
                      <w:p>
                        <w:pPr>
                          <w:pStyle w:val="TableParagraph"/>
                          <w:spacing w:before="37"/>
                          <w:ind w:left="120"/>
                          <w:rPr>
                            <w:rFonts w:ascii="Arial Unicode MS" w:eastAsia="Arial Unicode MS" w:hint="eastAsia"/>
                            <w:sz w:val="17"/>
                          </w:rPr>
                        </w:pPr>
                        <w:r>
                          <w:rPr>
                            <w:rFonts w:ascii="Arial Unicode MS" w:eastAsia="Arial Unicode MS" w:hint="eastAsia"/>
                            <w:w w:val="110"/>
                            <w:sz w:val="17"/>
                          </w:rPr>
                          <w:t>風間浦</w:t>
                        </w:r>
                      </w:p>
                    </w:tc>
                    <w:tc>
                      <w:tcPr>
                        <w:tcW w:w="1327" w:type="dxa"/>
                      </w:tcPr>
                      <w:p>
                        <w:pPr>
                          <w:pStyle w:val="TableParagraph"/>
                          <w:spacing w:before="33"/>
                          <w:ind w:left="49"/>
                          <w:rPr>
                            <w:rFonts w:ascii="Arial Unicode MS" w:eastAsia="Arial Unicode MS" w:hint="eastAsia"/>
                            <w:sz w:val="18"/>
                          </w:rPr>
                        </w:pPr>
                        <w:r>
                          <w:rPr>
                            <w:rFonts w:ascii="Arial Unicode MS" w:eastAsia="Arial Unicode MS" w:hint="eastAsia"/>
                            <w:w w:val="108"/>
                            <w:sz w:val="18"/>
                          </w:rPr>
                          <w:t>村</w:t>
                        </w:r>
                      </w:p>
                    </w:tc>
                    <w:tc>
                      <w:tcPr>
                        <w:tcW w:w="860" w:type="dxa"/>
                      </w:tcPr>
                      <w:p>
                        <w:pPr>
                          <w:pStyle w:val="TableParagraph"/>
                          <w:spacing w:before="30"/>
                          <w:ind w:left="-2" w:right="212"/>
                          <w:jc w:val="right"/>
                          <w:rPr>
                            <w:sz w:val="21"/>
                          </w:rPr>
                        </w:pPr>
                        <w:r>
                          <w:rPr>
                            <w:w w:val="110"/>
                            <w:sz w:val="21"/>
                          </w:rPr>
                          <w:t>3,007</w:t>
                        </w:r>
                      </w:p>
                    </w:tc>
                    <w:tc>
                      <w:tcPr>
                        <w:tcW w:w="809" w:type="dxa"/>
                      </w:tcPr>
                      <w:p>
                        <w:pPr>
                          <w:pStyle w:val="TableParagraph"/>
                          <w:spacing w:before="22"/>
                          <w:ind w:right="170"/>
                          <w:jc w:val="right"/>
                          <w:rPr>
                            <w:sz w:val="21"/>
                          </w:rPr>
                        </w:pPr>
                        <w:r>
                          <w:rPr>
                            <w:rFonts w:ascii="Arial Unicode MS" w:hAnsi="Arial Unicode MS"/>
                            <w:w w:val="105"/>
                            <w:sz w:val="8"/>
                          </w:rPr>
                          <w:t>— </w:t>
                        </w:r>
                        <w:r>
                          <w:rPr>
                            <w:w w:val="105"/>
                            <w:sz w:val="21"/>
                          </w:rPr>
                          <w:t>8</w:t>
                        </w:r>
                      </w:p>
                    </w:tc>
                    <w:tc>
                      <w:tcPr>
                        <w:tcW w:w="1142" w:type="dxa"/>
                      </w:tcPr>
                      <w:p>
                        <w:pPr>
                          <w:pStyle w:val="TableParagraph"/>
                          <w:spacing w:before="37"/>
                          <w:ind w:right="442"/>
                          <w:jc w:val="right"/>
                          <w:rPr>
                            <w:sz w:val="21"/>
                          </w:rPr>
                        </w:pPr>
                        <w:r>
                          <w:rPr>
                            <w:sz w:val="21"/>
                          </w:rPr>
                          <w:t>-0. 27</w:t>
                        </w:r>
                      </w:p>
                    </w:tc>
                    <w:tc>
                      <w:tcPr>
                        <w:tcW w:w="483" w:type="dxa"/>
                      </w:tcPr>
                      <w:p>
                        <w:pPr>
                          <w:pStyle w:val="TableParagraph"/>
                          <w:spacing w:before="66"/>
                          <w:ind w:right="75"/>
                          <w:jc w:val="right"/>
                          <w:rPr>
                            <w:sz w:val="21"/>
                          </w:rPr>
                        </w:pPr>
                        <w:r>
                          <w:rPr>
                            <w:rFonts w:ascii="Arial Unicode MS" w:hAnsi="Arial Unicode MS"/>
                            <w:w w:val="105"/>
                            <w:sz w:val="14"/>
                          </w:rPr>
                          <w:t>– </w:t>
                        </w:r>
                        <w:r>
                          <w:rPr>
                            <w:w w:val="105"/>
                            <w:sz w:val="21"/>
                          </w:rPr>
                          <w:t>36</w:t>
                        </w:r>
                      </w:p>
                    </w:tc>
                    <w:tc>
                      <w:tcPr>
                        <w:tcW w:w="1019" w:type="dxa"/>
                      </w:tcPr>
                      <w:p>
                        <w:pPr>
                          <w:pStyle w:val="TableParagraph"/>
                          <w:spacing w:before="37"/>
                          <w:ind w:right="222"/>
                          <w:jc w:val="right"/>
                          <w:rPr>
                            <w:sz w:val="21"/>
                          </w:rPr>
                        </w:pPr>
                        <w:r>
                          <w:rPr>
                            <w:sz w:val="21"/>
                          </w:rPr>
                          <w:t>-1. 20</w:t>
                        </w:r>
                      </w:p>
                    </w:tc>
                    <w:tc>
                      <w:tcPr>
                        <w:tcW w:w="784" w:type="dxa"/>
                      </w:tcPr>
                      <w:p>
                        <w:pPr>
                          <w:pStyle w:val="TableParagraph"/>
                          <w:spacing w:before="37"/>
                          <w:ind w:right="147"/>
                          <w:jc w:val="right"/>
                          <w:rPr>
                            <w:sz w:val="21"/>
                          </w:rPr>
                        </w:pPr>
                        <w:r>
                          <w:rPr>
                            <w:w w:val="105"/>
                            <w:sz w:val="21"/>
                          </w:rPr>
                          <w:t>-44</w:t>
                        </w:r>
                      </w:p>
                    </w:tc>
                    <w:tc>
                      <w:tcPr>
                        <w:tcW w:w="843" w:type="dxa"/>
                      </w:tcPr>
                      <w:p>
                        <w:pPr>
                          <w:pStyle w:val="TableParagraph"/>
                          <w:spacing w:before="44"/>
                          <w:ind w:right="122"/>
                          <w:jc w:val="right"/>
                          <w:rPr>
                            <w:sz w:val="21"/>
                          </w:rPr>
                        </w:pPr>
                        <w:r>
                          <w:rPr>
                            <w:w w:val="120"/>
                            <w:sz w:val="21"/>
                          </w:rPr>
                          <w:t>-1.46</w:t>
                        </w:r>
                      </w:p>
                    </w:tc>
                    <w:tc>
                      <w:tcPr>
                        <w:tcW w:w="1738" w:type="dxa"/>
                      </w:tcPr>
                      <w:p>
                        <w:pPr>
                          <w:pStyle w:val="TableParagraph"/>
                          <w:spacing w:before="59"/>
                          <w:ind w:right="91"/>
                          <w:jc w:val="right"/>
                          <w:rPr>
                            <w:sz w:val="21"/>
                          </w:rPr>
                        </w:pPr>
                        <w:r>
                          <w:rPr>
                            <w:w w:val="115"/>
                            <w:sz w:val="21"/>
                          </w:rPr>
                          <w:t>2,963</w:t>
                        </w:r>
                      </w:p>
                    </w:tc>
                  </w:tr>
                  <w:tr>
                    <w:trPr>
                      <w:trHeight w:val="329" w:hRule="atLeast"/>
                    </w:trPr>
                    <w:tc>
                      <w:tcPr>
                        <w:tcW w:w="3111" w:type="dxa"/>
                        <w:gridSpan w:val="4"/>
                      </w:tcPr>
                      <w:p>
                        <w:pPr>
                          <w:pStyle w:val="TableParagraph"/>
                          <w:tabs>
                            <w:tab w:pos="550" w:val="left" w:leader="none"/>
                            <w:tab w:pos="973" w:val="left" w:leader="none"/>
                            <w:tab w:pos="2365" w:val="left" w:leader="none"/>
                          </w:tabs>
                          <w:spacing w:line="268" w:lineRule="exact"/>
                          <w:ind w:left="123"/>
                          <w:rPr>
                            <w:sz w:val="21"/>
                            <w:szCs w:val="21"/>
                          </w:rPr>
                        </w:pPr>
                        <w:r>
                          <w:rPr>
                            <w:rFonts w:ascii="Arial Unicode MS" w:hAnsi="Arial Unicode MS" w:cs="Arial Unicode MS" w:eastAsia="Arial Unicode MS" w:hint="eastAsia"/>
                            <w:position w:val="1"/>
                            <w:sz w:val="18"/>
                            <w:szCs w:val="18"/>
                          </w:rPr>
                          <w:t>佐</w:t>
                          <w:tab/>
                          <w:t>井</w:t>
                          <w:tab/>
                        </w:r>
                        <w:r>
                          <w:rPr>
                            <w:rFonts w:ascii="Arial Unicode MS" w:hAnsi="Arial Unicode MS" w:cs="Arial Unicode MS" w:eastAsia="Arial Unicode MS" w:hint="eastAsia"/>
                            <w:w w:val="75"/>
                            <w:position w:val="6"/>
                            <w:sz w:val="18"/>
                            <w:szCs w:val="18"/>
                          </w:rPr>
                          <w:t>村�</w:t>
                          <w:tab/>
                        </w:r>
                        <w:r>
                          <w:rPr>
                            <w:w w:val="85"/>
                            <w:sz w:val="21"/>
                            <w:szCs w:val="21"/>
                          </w:rPr>
                          <w:t>3,</w:t>
                        </w:r>
                        <w:r>
                          <w:rPr>
                            <w:spacing w:val="18"/>
                            <w:w w:val="85"/>
                            <w:sz w:val="21"/>
                            <w:szCs w:val="21"/>
                          </w:rPr>
                          <w:t> </w:t>
                        </w:r>
                        <w:r>
                          <w:rPr>
                            <w:sz w:val="21"/>
                            <w:szCs w:val="21"/>
                          </w:rPr>
                          <w:t>167</w:t>
                        </w:r>
                      </w:p>
                    </w:tc>
                    <w:tc>
                      <w:tcPr>
                        <w:tcW w:w="809" w:type="dxa"/>
                      </w:tcPr>
                      <w:p>
                        <w:pPr>
                          <w:pStyle w:val="TableParagraph"/>
                          <w:spacing w:before="55"/>
                          <w:ind w:right="202"/>
                          <w:jc w:val="right"/>
                          <w:rPr>
                            <w:sz w:val="21"/>
                          </w:rPr>
                        </w:pPr>
                        <w:r>
                          <w:rPr>
                            <w:rFonts w:ascii="Arial Unicode MS" w:hAnsi="Arial Unicode MS"/>
                            <w:sz w:val="14"/>
                          </w:rPr>
                          <w:t>– </w:t>
                        </w:r>
                        <w:r>
                          <w:rPr>
                            <w:sz w:val="21"/>
                          </w:rPr>
                          <w:t>28</w:t>
                        </w:r>
                      </w:p>
                    </w:tc>
                    <w:tc>
                      <w:tcPr>
                        <w:tcW w:w="1142" w:type="dxa"/>
                      </w:tcPr>
                      <w:p>
                        <w:pPr>
                          <w:pStyle w:val="TableParagraph"/>
                          <w:spacing w:before="26"/>
                          <w:ind w:right="446"/>
                          <w:jc w:val="right"/>
                          <w:rPr>
                            <w:sz w:val="21"/>
                          </w:rPr>
                        </w:pPr>
                        <w:r>
                          <w:rPr>
                            <w:sz w:val="21"/>
                          </w:rPr>
                          <w:t>-0. 88</w:t>
                        </w:r>
                      </w:p>
                    </w:tc>
                    <w:tc>
                      <w:tcPr>
                        <w:tcW w:w="483" w:type="dxa"/>
                      </w:tcPr>
                      <w:p>
                        <w:pPr>
                          <w:pStyle w:val="TableParagraph"/>
                          <w:spacing w:before="41"/>
                          <w:ind w:right="75"/>
                          <w:jc w:val="right"/>
                          <w:rPr>
                            <w:sz w:val="21"/>
                          </w:rPr>
                        </w:pPr>
                        <w:r>
                          <w:rPr>
                            <w:rFonts w:ascii="Arial Unicode MS" w:eastAsia="Arial Unicode MS" w:hint="eastAsia"/>
                            <w:w w:val="80"/>
                            <w:sz w:val="16"/>
                          </w:rPr>
                          <w:t>一</w:t>
                        </w:r>
                        <w:r>
                          <w:rPr>
                            <w:w w:val="80"/>
                            <w:sz w:val="21"/>
                          </w:rPr>
                          <w:t>58</w:t>
                        </w:r>
                      </w:p>
                    </w:tc>
                    <w:tc>
                      <w:tcPr>
                        <w:tcW w:w="1019" w:type="dxa"/>
                      </w:tcPr>
                      <w:p>
                        <w:pPr>
                          <w:pStyle w:val="TableParagraph"/>
                          <w:spacing w:before="26"/>
                          <w:ind w:right="210"/>
                          <w:jc w:val="right"/>
                          <w:rPr>
                            <w:sz w:val="21"/>
                          </w:rPr>
                        </w:pPr>
                        <w:r>
                          <w:rPr>
                            <w:w w:val="105"/>
                            <w:sz w:val="21"/>
                          </w:rPr>
                          <w:t>-1. 83</w:t>
                        </w:r>
                      </w:p>
                    </w:tc>
                    <w:tc>
                      <w:tcPr>
                        <w:tcW w:w="784" w:type="dxa"/>
                      </w:tcPr>
                      <w:p>
                        <w:pPr>
                          <w:pStyle w:val="TableParagraph"/>
                          <w:spacing w:before="26"/>
                          <w:ind w:right="155"/>
                          <w:jc w:val="right"/>
                          <w:rPr>
                            <w:sz w:val="21"/>
                          </w:rPr>
                        </w:pPr>
                        <w:r>
                          <w:rPr>
                            <w:rFonts w:ascii="Arial Unicode MS" w:hAnsi="Arial Unicode MS"/>
                            <w:sz w:val="8"/>
                          </w:rPr>
                          <w:t>— </w:t>
                        </w:r>
                        <w:r>
                          <w:rPr>
                            <w:sz w:val="21"/>
                          </w:rPr>
                          <w:t>86</w:t>
                        </w:r>
                      </w:p>
                    </w:tc>
                    <w:tc>
                      <w:tcPr>
                        <w:tcW w:w="843" w:type="dxa"/>
                      </w:tcPr>
                      <w:p>
                        <w:pPr>
                          <w:pStyle w:val="TableParagraph"/>
                          <w:spacing w:before="55"/>
                          <w:ind w:right="123"/>
                          <w:jc w:val="right"/>
                          <w:rPr>
                            <w:sz w:val="21"/>
                          </w:rPr>
                        </w:pPr>
                        <w:r>
                          <w:rPr>
                            <w:rFonts w:ascii="Arial Unicode MS" w:hAnsi="Arial Unicode MS"/>
                            <w:sz w:val="14"/>
                          </w:rPr>
                          <w:t>– </w:t>
                        </w:r>
                        <w:r>
                          <w:rPr>
                            <w:sz w:val="21"/>
                          </w:rPr>
                          <w:t>2. 72</w:t>
                        </w:r>
                      </w:p>
                    </w:tc>
                    <w:tc>
                      <w:tcPr>
                        <w:tcW w:w="1738" w:type="dxa"/>
                      </w:tcPr>
                      <w:p>
                        <w:pPr>
                          <w:pStyle w:val="TableParagraph"/>
                          <w:spacing w:before="48"/>
                          <w:ind w:right="95"/>
                          <w:jc w:val="right"/>
                          <w:rPr>
                            <w:sz w:val="21"/>
                          </w:rPr>
                        </w:pPr>
                        <w:r>
                          <w:rPr>
                            <w:w w:val="115"/>
                            <w:sz w:val="21"/>
                          </w:rPr>
                          <w:t>3,081</w:t>
                        </w:r>
                      </w:p>
                    </w:tc>
                  </w:tr>
                  <w:tr>
                    <w:trPr>
                      <w:trHeight w:val="299" w:hRule="atLeast"/>
                    </w:trPr>
                    <w:tc>
                      <w:tcPr>
                        <w:tcW w:w="924" w:type="dxa"/>
                        <w:gridSpan w:val="2"/>
                        <w:tcBorders>
                          <w:bottom w:val="single" w:sz="4" w:space="0" w:color="000000"/>
                        </w:tcBorders>
                      </w:tcPr>
                      <w:p>
                        <w:pPr>
                          <w:pStyle w:val="TableParagraph"/>
                          <w:spacing w:before="32"/>
                          <w:ind w:left="114"/>
                          <w:rPr>
                            <w:rFonts w:ascii="Arial Unicode MS" w:eastAsia="Arial Unicode MS" w:hint="eastAsia"/>
                            <w:sz w:val="18"/>
                          </w:rPr>
                        </w:pPr>
                        <w:r>
                          <w:rPr>
                            <w:rFonts w:ascii="Arial Unicode MS" w:eastAsia="Arial Unicode MS" w:hint="eastAsia"/>
                            <w:w w:val="115"/>
                            <w:sz w:val="18"/>
                          </w:rPr>
                          <w:t>脇野沢</w:t>
                        </w:r>
                      </w:p>
                    </w:tc>
                    <w:tc>
                      <w:tcPr>
                        <w:tcW w:w="1327" w:type="dxa"/>
                        <w:tcBorders>
                          <w:bottom w:val="single" w:sz="4" w:space="0" w:color="000000"/>
                        </w:tcBorders>
                      </w:tcPr>
                      <w:p>
                        <w:pPr>
                          <w:pStyle w:val="TableParagraph"/>
                          <w:spacing w:before="32"/>
                          <w:ind w:left="49"/>
                          <w:rPr>
                            <w:rFonts w:ascii="Arial Unicode MS" w:eastAsia="Arial Unicode MS" w:hint="eastAsia"/>
                            <w:sz w:val="18"/>
                          </w:rPr>
                        </w:pPr>
                        <w:r>
                          <w:rPr>
                            <w:rFonts w:ascii="Arial Unicode MS" w:eastAsia="Arial Unicode MS" w:hint="eastAsia"/>
                            <w:w w:val="108"/>
                            <w:sz w:val="18"/>
                          </w:rPr>
                          <w:t>村</w:t>
                        </w:r>
                      </w:p>
                    </w:tc>
                    <w:tc>
                      <w:tcPr>
                        <w:tcW w:w="860" w:type="dxa"/>
                        <w:tcBorders>
                          <w:bottom w:val="single" w:sz="4" w:space="0" w:color="000000"/>
                        </w:tcBorders>
                      </w:tcPr>
                      <w:p>
                        <w:pPr>
                          <w:pStyle w:val="TableParagraph"/>
                          <w:spacing w:before="29"/>
                          <w:ind w:left="-2" w:right="227"/>
                          <w:jc w:val="right"/>
                          <w:rPr>
                            <w:sz w:val="21"/>
                          </w:rPr>
                        </w:pPr>
                        <w:r>
                          <w:rPr>
                            <w:w w:val="105"/>
                            <w:sz w:val="21"/>
                          </w:rPr>
                          <w:t>3,006</w:t>
                        </w:r>
                      </w:p>
                    </w:tc>
                    <w:tc>
                      <w:tcPr>
                        <w:tcW w:w="809" w:type="dxa"/>
                        <w:tcBorders>
                          <w:bottom w:val="single" w:sz="4" w:space="0" w:color="000000"/>
                        </w:tcBorders>
                      </w:tcPr>
                      <w:p>
                        <w:pPr>
                          <w:pStyle w:val="TableParagraph"/>
                          <w:spacing w:line="222" w:lineRule="exact" w:before="58"/>
                          <w:ind w:right="202"/>
                          <w:jc w:val="right"/>
                          <w:rPr>
                            <w:sz w:val="21"/>
                          </w:rPr>
                        </w:pPr>
                        <w:r>
                          <w:rPr>
                            <w:rFonts w:ascii="Arial Unicode MS" w:hAnsi="Arial Unicode MS"/>
                            <w:w w:val="105"/>
                            <w:sz w:val="14"/>
                          </w:rPr>
                          <w:t>– </w:t>
                        </w:r>
                        <w:r>
                          <w:rPr>
                            <w:w w:val="105"/>
                            <w:sz w:val="21"/>
                          </w:rPr>
                          <w:t>28</w:t>
                        </w:r>
                      </w:p>
                    </w:tc>
                    <w:tc>
                      <w:tcPr>
                        <w:tcW w:w="1142" w:type="dxa"/>
                        <w:tcBorders>
                          <w:bottom w:val="single" w:sz="4" w:space="0" w:color="000000"/>
                        </w:tcBorders>
                      </w:tcPr>
                      <w:p>
                        <w:pPr>
                          <w:pStyle w:val="TableParagraph"/>
                          <w:spacing w:before="36"/>
                          <w:ind w:right="440"/>
                          <w:jc w:val="right"/>
                          <w:rPr>
                            <w:sz w:val="21"/>
                          </w:rPr>
                        </w:pPr>
                        <w:r>
                          <w:rPr>
                            <w:w w:val="120"/>
                            <w:sz w:val="21"/>
                          </w:rPr>
                          <w:t>-0.93</w:t>
                        </w:r>
                      </w:p>
                    </w:tc>
                    <w:tc>
                      <w:tcPr>
                        <w:tcW w:w="483" w:type="dxa"/>
                        <w:tcBorders>
                          <w:bottom w:val="single" w:sz="4" w:space="0" w:color="000000"/>
                        </w:tcBorders>
                      </w:tcPr>
                      <w:p>
                        <w:pPr>
                          <w:pStyle w:val="TableParagraph"/>
                          <w:spacing w:line="222" w:lineRule="exact" w:before="58"/>
                          <w:ind w:right="95"/>
                          <w:jc w:val="right"/>
                          <w:rPr>
                            <w:sz w:val="21"/>
                          </w:rPr>
                        </w:pPr>
                        <w:r>
                          <w:rPr>
                            <w:rFonts w:ascii="Arial Unicode MS" w:hAnsi="Arial Unicode MS"/>
                            <w:w w:val="120"/>
                            <w:sz w:val="14"/>
                          </w:rPr>
                          <w:t>– </w:t>
                        </w:r>
                        <w:r>
                          <w:rPr>
                            <w:w w:val="105"/>
                            <w:sz w:val="21"/>
                          </w:rPr>
                          <w:t>26</w:t>
                        </w:r>
                      </w:p>
                    </w:tc>
                    <w:tc>
                      <w:tcPr>
                        <w:tcW w:w="1019" w:type="dxa"/>
                        <w:tcBorders>
                          <w:bottom w:val="single" w:sz="4" w:space="0" w:color="000000"/>
                        </w:tcBorders>
                      </w:tcPr>
                      <w:p>
                        <w:pPr>
                          <w:pStyle w:val="TableParagraph"/>
                          <w:spacing w:before="36"/>
                          <w:ind w:right="229"/>
                          <w:jc w:val="right"/>
                          <w:rPr>
                            <w:sz w:val="21"/>
                          </w:rPr>
                        </w:pPr>
                        <w:r>
                          <w:rPr>
                            <w:sz w:val="21"/>
                          </w:rPr>
                          <w:t>-0. 86</w:t>
                        </w:r>
                      </w:p>
                    </w:tc>
                    <w:tc>
                      <w:tcPr>
                        <w:tcW w:w="784" w:type="dxa"/>
                        <w:tcBorders>
                          <w:bottom w:val="single" w:sz="4" w:space="0" w:color="000000"/>
                        </w:tcBorders>
                      </w:tcPr>
                      <w:p>
                        <w:pPr>
                          <w:pStyle w:val="TableParagraph"/>
                          <w:spacing w:line="236" w:lineRule="exact" w:before="43"/>
                          <w:ind w:right="165"/>
                          <w:jc w:val="right"/>
                          <w:rPr>
                            <w:sz w:val="21"/>
                          </w:rPr>
                        </w:pPr>
                        <w:r>
                          <w:rPr>
                            <w:rFonts w:ascii="Arial Unicode MS" w:eastAsia="Arial Unicode MS" w:hint="eastAsia"/>
                            <w:w w:val="75"/>
                            <w:sz w:val="16"/>
                          </w:rPr>
                          <w:t>一</w:t>
                        </w:r>
                        <w:r>
                          <w:rPr>
                            <w:w w:val="75"/>
                            <w:sz w:val="21"/>
                          </w:rPr>
                          <w:t>54</w:t>
                        </w:r>
                      </w:p>
                    </w:tc>
                    <w:tc>
                      <w:tcPr>
                        <w:tcW w:w="843" w:type="dxa"/>
                      </w:tcPr>
                      <w:p>
                        <w:pPr>
                          <w:pStyle w:val="TableParagraph"/>
                          <w:spacing w:line="236" w:lineRule="exact" w:before="43"/>
                          <w:ind w:right="123"/>
                          <w:jc w:val="right"/>
                          <w:rPr>
                            <w:sz w:val="21"/>
                          </w:rPr>
                        </w:pPr>
                        <w:r>
                          <w:rPr>
                            <w:sz w:val="21"/>
                          </w:rPr>
                          <w:t>-1. 80</w:t>
                        </w:r>
                      </w:p>
                    </w:tc>
                    <w:tc>
                      <w:tcPr>
                        <w:tcW w:w="1738" w:type="dxa"/>
                        <w:tcBorders>
                          <w:bottom w:val="single" w:sz="4" w:space="0" w:color="000000"/>
                        </w:tcBorders>
                      </w:tcPr>
                      <w:p>
                        <w:pPr>
                          <w:pStyle w:val="TableParagraph"/>
                          <w:spacing w:line="229" w:lineRule="exact" w:before="50"/>
                          <w:ind w:right="110"/>
                          <w:jc w:val="right"/>
                          <w:rPr>
                            <w:sz w:val="21"/>
                          </w:rPr>
                        </w:pPr>
                        <w:r>
                          <w:rPr>
                            <w:w w:val="110"/>
                            <w:sz w:val="21"/>
                          </w:rPr>
                          <w:t>2,952</w:t>
                        </w:r>
                      </w:p>
                    </w:tc>
                  </w:tr>
                  <w:tr>
                    <w:trPr>
                      <w:trHeight w:val="328" w:hRule="atLeast"/>
                    </w:trPr>
                    <w:tc>
                      <w:tcPr>
                        <w:tcW w:w="924" w:type="dxa"/>
                        <w:gridSpan w:val="2"/>
                        <w:tcBorders>
                          <w:top w:val="single" w:sz="4" w:space="0" w:color="000000"/>
                          <w:bottom w:val="single" w:sz="4" w:space="0" w:color="000000"/>
                        </w:tcBorders>
                      </w:tcPr>
                      <w:p>
                        <w:pPr>
                          <w:pStyle w:val="TableParagraph"/>
                          <w:spacing w:before="62"/>
                          <w:ind w:left="552"/>
                          <w:rPr>
                            <w:rFonts w:ascii="Arial Unicode MS" w:eastAsia="Arial Unicode MS" w:hint="eastAsia"/>
                            <w:sz w:val="18"/>
                          </w:rPr>
                        </w:pPr>
                        <w:r>
                          <w:rPr>
                            <w:rFonts w:ascii="Arial Unicode MS" w:eastAsia="Arial Unicode MS" w:hint="eastAsia"/>
                            <w:w w:val="105"/>
                            <w:sz w:val="18"/>
                          </w:rPr>
                          <w:t>戸</w:t>
                        </w:r>
                      </w:p>
                    </w:tc>
                    <w:tc>
                      <w:tcPr>
                        <w:tcW w:w="1327" w:type="dxa"/>
                        <w:tcBorders>
                          <w:top w:val="single" w:sz="4" w:space="0" w:color="000000"/>
                          <w:bottom w:val="single" w:sz="4" w:space="0" w:color="000000"/>
                        </w:tcBorders>
                      </w:tcPr>
                      <w:p>
                        <w:pPr>
                          <w:pStyle w:val="TableParagraph"/>
                          <w:spacing w:before="73"/>
                          <w:ind w:left="50"/>
                          <w:rPr>
                            <w:rFonts w:ascii="Arial Unicode MS" w:eastAsia="Arial Unicode MS" w:hint="eastAsia"/>
                            <w:sz w:val="17"/>
                          </w:rPr>
                        </w:pPr>
                        <w:r>
                          <w:rPr>
                            <w:rFonts w:ascii="Arial Unicode MS" w:eastAsia="Arial Unicode MS" w:hint="eastAsia"/>
                            <w:w w:val="105"/>
                            <w:sz w:val="17"/>
                          </w:rPr>
                          <w:t>郡</w:t>
                        </w:r>
                      </w:p>
                    </w:tc>
                    <w:tc>
                      <w:tcPr>
                        <w:tcW w:w="860" w:type="dxa"/>
                        <w:tcBorders>
                          <w:top w:val="single" w:sz="4" w:space="0" w:color="000000"/>
                          <w:bottom w:val="single" w:sz="4" w:space="0" w:color="000000"/>
                        </w:tcBorders>
                      </w:tcPr>
                      <w:p>
                        <w:pPr>
                          <w:pStyle w:val="TableParagraph"/>
                          <w:spacing w:before="58"/>
                          <w:ind w:left="-2" w:right="221"/>
                          <w:jc w:val="right"/>
                          <w:rPr>
                            <w:sz w:val="21"/>
                          </w:rPr>
                        </w:pPr>
                        <w:r>
                          <w:rPr>
                            <w:sz w:val="21"/>
                          </w:rPr>
                          <w:t>90, 880</w:t>
                        </w:r>
                      </w:p>
                    </w:tc>
                    <w:tc>
                      <w:tcPr>
                        <w:tcW w:w="809" w:type="dxa"/>
                        <w:tcBorders>
                          <w:top w:val="single" w:sz="4" w:space="0" w:color="000000"/>
                          <w:bottom w:val="single" w:sz="4" w:space="0" w:color="000000"/>
                        </w:tcBorders>
                      </w:tcPr>
                      <w:p>
                        <w:pPr>
                          <w:pStyle w:val="TableParagraph"/>
                          <w:spacing w:before="58"/>
                          <w:ind w:right="163"/>
                          <w:jc w:val="right"/>
                          <w:rPr>
                            <w:sz w:val="21"/>
                          </w:rPr>
                        </w:pPr>
                        <w:r>
                          <w:rPr>
                            <w:w w:val="110"/>
                            <w:sz w:val="21"/>
                          </w:rPr>
                          <w:t>-191</w:t>
                        </w:r>
                      </w:p>
                    </w:tc>
                    <w:tc>
                      <w:tcPr>
                        <w:tcW w:w="1142" w:type="dxa"/>
                        <w:tcBorders>
                          <w:top w:val="single" w:sz="4" w:space="0" w:color="000000"/>
                          <w:bottom w:val="single" w:sz="4" w:space="0" w:color="000000"/>
                        </w:tcBorders>
                      </w:tcPr>
                      <w:p>
                        <w:pPr>
                          <w:pStyle w:val="TableParagraph"/>
                          <w:spacing w:before="58"/>
                          <w:ind w:right="447"/>
                          <w:jc w:val="right"/>
                          <w:rPr>
                            <w:sz w:val="21"/>
                          </w:rPr>
                        </w:pPr>
                        <w:r>
                          <w:rPr>
                            <w:w w:val="110"/>
                            <w:sz w:val="21"/>
                          </w:rPr>
                          <w:t>-0. 21</w:t>
                        </w:r>
                      </w:p>
                    </w:tc>
                    <w:tc>
                      <w:tcPr>
                        <w:tcW w:w="483" w:type="dxa"/>
                        <w:tcBorders>
                          <w:top w:val="single" w:sz="4" w:space="0" w:color="000000"/>
                          <w:bottom w:val="single" w:sz="4" w:space="0" w:color="000000"/>
                        </w:tcBorders>
                      </w:tcPr>
                      <w:p>
                        <w:pPr>
                          <w:pStyle w:val="TableParagraph"/>
                          <w:spacing w:before="66"/>
                          <w:ind w:right="77"/>
                          <w:jc w:val="right"/>
                          <w:rPr>
                            <w:sz w:val="21"/>
                          </w:rPr>
                        </w:pPr>
                        <w:r>
                          <w:rPr>
                            <w:w w:val="95"/>
                            <w:sz w:val="21"/>
                          </w:rPr>
                          <w:t>266</w:t>
                        </w:r>
                      </w:p>
                    </w:tc>
                    <w:tc>
                      <w:tcPr>
                        <w:tcW w:w="1019" w:type="dxa"/>
                        <w:tcBorders>
                          <w:top w:val="single" w:sz="4" w:space="0" w:color="000000"/>
                          <w:bottom w:val="single" w:sz="4" w:space="0" w:color="000000"/>
                        </w:tcBorders>
                      </w:tcPr>
                      <w:p>
                        <w:pPr>
                          <w:pStyle w:val="TableParagraph"/>
                          <w:spacing w:before="66"/>
                          <w:ind w:right="220"/>
                          <w:jc w:val="right"/>
                          <w:rPr>
                            <w:sz w:val="21"/>
                          </w:rPr>
                        </w:pPr>
                        <w:r>
                          <w:rPr>
                            <w:sz w:val="21"/>
                          </w:rPr>
                          <w:t>0. 29</w:t>
                        </w:r>
                      </w:p>
                    </w:tc>
                    <w:tc>
                      <w:tcPr>
                        <w:tcW w:w="784" w:type="dxa"/>
                        <w:tcBorders>
                          <w:top w:val="single" w:sz="4" w:space="0" w:color="000000"/>
                          <w:bottom w:val="single" w:sz="4" w:space="0" w:color="000000"/>
                        </w:tcBorders>
                      </w:tcPr>
                      <w:p>
                        <w:pPr>
                          <w:pStyle w:val="TableParagraph"/>
                          <w:spacing w:line="236" w:lineRule="exact" w:before="73"/>
                          <w:ind w:right="149"/>
                          <w:jc w:val="right"/>
                          <w:rPr>
                            <w:sz w:val="21"/>
                          </w:rPr>
                        </w:pPr>
                        <w:r>
                          <w:rPr>
                            <w:w w:val="95"/>
                            <w:sz w:val="21"/>
                          </w:rPr>
                          <w:t>75</w:t>
                        </w:r>
                      </w:p>
                    </w:tc>
                    <w:tc>
                      <w:tcPr>
                        <w:tcW w:w="843" w:type="dxa"/>
                        <w:tcBorders>
                          <w:bottom w:val="single" w:sz="4" w:space="0" w:color="000000"/>
                        </w:tcBorders>
                      </w:tcPr>
                      <w:p>
                        <w:pPr>
                          <w:pStyle w:val="TableParagraph"/>
                          <w:spacing w:line="229" w:lineRule="exact" w:before="80"/>
                          <w:ind w:right="119"/>
                          <w:jc w:val="right"/>
                          <w:rPr>
                            <w:sz w:val="21"/>
                          </w:rPr>
                        </w:pPr>
                        <w:r>
                          <w:rPr>
                            <w:sz w:val="21"/>
                          </w:rPr>
                          <w:t>0. 08</w:t>
                        </w:r>
                      </w:p>
                    </w:tc>
                    <w:tc>
                      <w:tcPr>
                        <w:tcW w:w="1738" w:type="dxa"/>
                        <w:tcBorders>
                          <w:top w:val="single" w:sz="4" w:space="0" w:color="000000"/>
                          <w:bottom w:val="single" w:sz="4" w:space="0" w:color="000000"/>
                        </w:tcBorders>
                      </w:tcPr>
                      <w:p>
                        <w:pPr>
                          <w:pStyle w:val="TableParagraph"/>
                          <w:spacing w:line="229" w:lineRule="exact" w:before="80"/>
                          <w:ind w:right="105"/>
                          <w:jc w:val="right"/>
                          <w:rPr>
                            <w:sz w:val="21"/>
                          </w:rPr>
                        </w:pPr>
                        <w:r>
                          <w:rPr>
                            <w:w w:val="110"/>
                            <w:sz w:val="21"/>
                          </w:rPr>
                          <w:t>90,955</w:t>
                        </w:r>
                      </w:p>
                    </w:tc>
                  </w:tr>
                  <w:tr>
                    <w:trPr>
                      <w:trHeight w:val="352" w:hRule="atLeast"/>
                    </w:trPr>
                    <w:tc>
                      <w:tcPr>
                        <w:tcW w:w="924" w:type="dxa"/>
                        <w:gridSpan w:val="2"/>
                      </w:tcPr>
                      <w:p>
                        <w:pPr>
                          <w:pStyle w:val="TableParagraph"/>
                          <w:tabs>
                            <w:tab w:pos="552" w:val="left" w:leader="none"/>
                          </w:tabs>
                          <w:spacing w:before="44"/>
                          <w:ind w:left="158"/>
                          <w:rPr>
                            <w:rFonts w:ascii="Arial Unicode MS" w:hAnsi="Arial Unicode MS" w:eastAsia="Arial Unicode MS" w:hint="eastAsia"/>
                            <w:sz w:val="18"/>
                          </w:rPr>
                        </w:pPr>
                        <w:r>
                          <w:rPr>
                            <w:rFonts w:ascii="Arial" w:hAnsi="Arial" w:eastAsia="Arial"/>
                            <w:w w:val="105"/>
                            <w:sz w:val="14"/>
                          </w:rPr>
                          <w:t>•..</w:t>
                          <w:tab/>
                        </w:r>
                        <w:r>
                          <w:rPr>
                            <w:rFonts w:ascii="Arial Unicode MS" w:hAnsi="Arial Unicode MS" w:eastAsia="Arial Unicode MS" w:hint="eastAsia"/>
                            <w:w w:val="105"/>
                            <w:position w:val="-7"/>
                            <w:sz w:val="18"/>
                          </w:rPr>
                          <w:t>戸</w:t>
                        </w:r>
                      </w:p>
                    </w:tc>
                    <w:tc>
                      <w:tcPr>
                        <w:tcW w:w="1327" w:type="dxa"/>
                      </w:tcPr>
                      <w:p>
                        <w:pPr>
                          <w:pStyle w:val="TableParagraph"/>
                          <w:spacing w:before="51"/>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51"/>
                          <w:ind w:left="-2" w:right="227"/>
                          <w:jc w:val="right"/>
                          <w:rPr>
                            <w:sz w:val="21"/>
                          </w:rPr>
                        </w:pPr>
                        <w:r>
                          <w:rPr>
                            <w:sz w:val="21"/>
                          </w:rPr>
                          <w:t>13,</w:t>
                        </w:r>
                        <w:r>
                          <w:rPr>
                            <w:spacing w:val="3"/>
                            <w:sz w:val="21"/>
                          </w:rPr>
                          <w:t> </w:t>
                        </w:r>
                        <w:r>
                          <w:rPr>
                            <w:spacing w:val="-6"/>
                            <w:sz w:val="21"/>
                          </w:rPr>
                          <w:t>732</w:t>
                        </w:r>
                      </w:p>
                    </w:tc>
                    <w:tc>
                      <w:tcPr>
                        <w:tcW w:w="809" w:type="dxa"/>
                      </w:tcPr>
                      <w:p>
                        <w:pPr>
                          <w:pStyle w:val="TableParagraph"/>
                          <w:spacing w:before="51"/>
                          <w:ind w:right="159"/>
                          <w:jc w:val="right"/>
                          <w:rPr>
                            <w:sz w:val="21"/>
                          </w:rPr>
                        </w:pPr>
                        <w:r>
                          <w:rPr>
                            <w:rFonts w:ascii="Arial Unicode MS" w:hAnsi="Arial Unicode MS"/>
                            <w:w w:val="105"/>
                            <w:sz w:val="8"/>
                          </w:rPr>
                          <w:t>— </w:t>
                        </w:r>
                        <w:r>
                          <w:rPr>
                            <w:w w:val="105"/>
                            <w:sz w:val="21"/>
                          </w:rPr>
                          <w:t>34</w:t>
                        </w:r>
                      </w:p>
                    </w:tc>
                    <w:tc>
                      <w:tcPr>
                        <w:tcW w:w="1142" w:type="dxa"/>
                      </w:tcPr>
                      <w:p>
                        <w:pPr>
                          <w:pStyle w:val="TableParagraph"/>
                          <w:spacing w:before="51"/>
                          <w:ind w:right="453"/>
                          <w:jc w:val="right"/>
                          <w:rPr>
                            <w:sz w:val="21"/>
                          </w:rPr>
                        </w:pPr>
                        <w:r>
                          <w:rPr>
                            <w:w w:val="120"/>
                            <w:sz w:val="21"/>
                          </w:rPr>
                          <w:t>-0.25</w:t>
                        </w:r>
                      </w:p>
                    </w:tc>
                    <w:tc>
                      <w:tcPr>
                        <w:tcW w:w="483" w:type="dxa"/>
                      </w:tcPr>
                      <w:p>
                        <w:pPr>
                          <w:pStyle w:val="TableParagraph"/>
                          <w:spacing w:before="51"/>
                          <w:ind w:right="45"/>
                          <w:jc w:val="right"/>
                          <w:rPr>
                            <w:sz w:val="21"/>
                          </w:rPr>
                        </w:pPr>
                        <w:r>
                          <w:rPr>
                            <w:w w:val="120"/>
                            <w:sz w:val="21"/>
                          </w:rPr>
                          <w:t>-61</w:t>
                        </w:r>
                      </w:p>
                    </w:tc>
                    <w:tc>
                      <w:tcPr>
                        <w:tcW w:w="1019" w:type="dxa"/>
                      </w:tcPr>
                      <w:p>
                        <w:pPr>
                          <w:pStyle w:val="TableParagraph"/>
                          <w:spacing w:before="58"/>
                          <w:ind w:right="223"/>
                          <w:jc w:val="right"/>
                          <w:rPr>
                            <w:sz w:val="21"/>
                          </w:rPr>
                        </w:pPr>
                        <w:r>
                          <w:rPr>
                            <w:w w:val="120"/>
                            <w:sz w:val="21"/>
                          </w:rPr>
                          <w:t>-0.44</w:t>
                        </w:r>
                      </w:p>
                    </w:tc>
                    <w:tc>
                      <w:tcPr>
                        <w:tcW w:w="784" w:type="dxa"/>
                      </w:tcPr>
                      <w:p>
                        <w:pPr>
                          <w:pStyle w:val="TableParagraph"/>
                          <w:spacing w:before="58"/>
                          <w:ind w:right="146"/>
                          <w:jc w:val="right"/>
                          <w:rPr>
                            <w:sz w:val="21"/>
                          </w:rPr>
                        </w:pPr>
                        <w:r>
                          <w:rPr>
                            <w:w w:val="110"/>
                            <w:sz w:val="21"/>
                          </w:rPr>
                          <w:t>-95</w:t>
                        </w:r>
                      </w:p>
                    </w:tc>
                    <w:tc>
                      <w:tcPr>
                        <w:tcW w:w="843" w:type="dxa"/>
                      </w:tcPr>
                      <w:p>
                        <w:pPr>
                          <w:pStyle w:val="TableParagraph"/>
                          <w:spacing w:before="65"/>
                          <w:ind w:right="124"/>
                          <w:jc w:val="right"/>
                          <w:rPr>
                            <w:sz w:val="21"/>
                          </w:rPr>
                        </w:pPr>
                        <w:r>
                          <w:rPr>
                            <w:sz w:val="21"/>
                          </w:rPr>
                          <w:t>-0. 6 9</w:t>
                        </w:r>
                      </w:p>
                    </w:tc>
                    <w:tc>
                      <w:tcPr>
                        <w:tcW w:w="1738" w:type="dxa"/>
                      </w:tcPr>
                      <w:p>
                        <w:pPr>
                          <w:pStyle w:val="TableParagraph"/>
                          <w:spacing w:before="73"/>
                          <w:ind w:right="102"/>
                          <w:jc w:val="right"/>
                          <w:rPr>
                            <w:sz w:val="21"/>
                          </w:rPr>
                        </w:pPr>
                        <w:r>
                          <w:rPr>
                            <w:w w:val="110"/>
                            <w:sz w:val="21"/>
                          </w:rPr>
                          <w:t>13,637</w:t>
                        </w:r>
                      </w:p>
                    </w:tc>
                  </w:tr>
                  <w:tr>
                    <w:trPr>
                      <w:trHeight w:val="346" w:hRule="atLeast"/>
                    </w:trPr>
                    <w:tc>
                      <w:tcPr>
                        <w:tcW w:w="924" w:type="dxa"/>
                        <w:gridSpan w:val="2"/>
                      </w:tcPr>
                      <w:p>
                        <w:pPr>
                          <w:pStyle w:val="TableParagraph"/>
                          <w:tabs>
                            <w:tab w:pos="552" w:val="left" w:leader="none"/>
                          </w:tabs>
                          <w:spacing w:before="42"/>
                          <w:ind w:left="76"/>
                          <w:rPr>
                            <w:rFonts w:ascii="Arial Unicode MS" w:eastAsia="Arial Unicode MS" w:hint="eastAsia"/>
                            <w:sz w:val="18"/>
                          </w:rPr>
                        </w:pPr>
                        <w:r>
                          <w:rPr>
                            <w:rFonts w:ascii="Arial Unicode MS" w:eastAsia="Arial Unicode MS" w:hint="eastAsia"/>
                            <w:spacing w:val="-160"/>
                            <w:sz w:val="19"/>
                          </w:rPr>
                          <w:t>田</w:t>
                        </w:r>
                        <w:r>
                          <w:rPr>
                            <w:rFonts w:ascii="Arial Unicode MS" w:eastAsia="Arial Unicode MS" w:hint="eastAsia"/>
                            <w:sz w:val="20"/>
                          </w:rPr>
                          <w:t>五</w:t>
                          <w:tab/>
                        </w:r>
                        <w:r>
                          <w:rPr>
                            <w:rFonts w:ascii="Arial Unicode MS" w:eastAsia="Arial Unicode MS" w:hint="eastAsia"/>
                            <w:position w:val="1"/>
                            <w:sz w:val="18"/>
                          </w:rPr>
                          <w:t>戸</w:t>
                        </w:r>
                      </w:p>
                    </w:tc>
                    <w:tc>
                      <w:tcPr>
                        <w:tcW w:w="1327" w:type="dxa"/>
                      </w:tcPr>
                      <w:p>
                        <w:pPr>
                          <w:pStyle w:val="TableParagraph"/>
                          <w:spacing w:before="38"/>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38"/>
                          <w:ind w:left="-2" w:right="229"/>
                          <w:jc w:val="right"/>
                          <w:rPr>
                            <w:sz w:val="21"/>
                          </w:rPr>
                        </w:pPr>
                        <w:r>
                          <w:rPr>
                            <w:w w:val="105"/>
                            <w:sz w:val="21"/>
                          </w:rPr>
                          <w:t>18,232</w:t>
                        </w:r>
                      </w:p>
                    </w:tc>
                    <w:tc>
                      <w:tcPr>
                        <w:tcW w:w="809" w:type="dxa"/>
                      </w:tcPr>
                      <w:p>
                        <w:pPr>
                          <w:pStyle w:val="TableParagraph"/>
                          <w:spacing w:before="30"/>
                          <w:ind w:right="185"/>
                          <w:jc w:val="right"/>
                          <w:rPr>
                            <w:sz w:val="21"/>
                          </w:rPr>
                        </w:pPr>
                        <w:r>
                          <w:rPr>
                            <w:w w:val="105"/>
                            <w:sz w:val="21"/>
                          </w:rPr>
                          <w:t>-34</w:t>
                        </w:r>
                      </w:p>
                    </w:tc>
                    <w:tc>
                      <w:tcPr>
                        <w:tcW w:w="1142" w:type="dxa"/>
                      </w:tcPr>
                      <w:p>
                        <w:pPr>
                          <w:pStyle w:val="TableParagraph"/>
                          <w:spacing w:before="38"/>
                          <w:ind w:right="465"/>
                          <w:jc w:val="right"/>
                          <w:rPr>
                            <w:sz w:val="21"/>
                          </w:rPr>
                        </w:pPr>
                        <w:r>
                          <w:rPr>
                            <w:w w:val="110"/>
                            <w:sz w:val="21"/>
                          </w:rPr>
                          <w:t>-0 .19</w:t>
                        </w:r>
                      </w:p>
                    </w:tc>
                    <w:tc>
                      <w:tcPr>
                        <w:tcW w:w="483" w:type="dxa"/>
                      </w:tcPr>
                      <w:p>
                        <w:pPr>
                          <w:pStyle w:val="TableParagraph"/>
                          <w:spacing w:before="45"/>
                          <w:ind w:right="56"/>
                          <w:jc w:val="right"/>
                          <w:rPr>
                            <w:sz w:val="21"/>
                          </w:rPr>
                        </w:pPr>
                        <w:r>
                          <w:rPr>
                            <w:w w:val="105"/>
                            <w:sz w:val="21"/>
                          </w:rPr>
                          <w:t>13</w:t>
                        </w:r>
                      </w:p>
                    </w:tc>
                    <w:tc>
                      <w:tcPr>
                        <w:tcW w:w="1019" w:type="dxa"/>
                      </w:tcPr>
                      <w:p>
                        <w:pPr>
                          <w:pStyle w:val="TableParagraph"/>
                          <w:spacing w:before="45"/>
                          <w:ind w:right="221"/>
                          <w:jc w:val="right"/>
                          <w:rPr>
                            <w:sz w:val="21"/>
                          </w:rPr>
                        </w:pPr>
                        <w:r>
                          <w:rPr>
                            <w:w w:val="115"/>
                            <w:sz w:val="21"/>
                          </w:rPr>
                          <w:t>0.07</w:t>
                        </w:r>
                      </w:p>
                    </w:tc>
                    <w:tc>
                      <w:tcPr>
                        <w:tcW w:w="784" w:type="dxa"/>
                      </w:tcPr>
                      <w:p>
                        <w:pPr>
                          <w:pStyle w:val="TableParagraph"/>
                          <w:spacing w:before="74"/>
                          <w:ind w:right="173"/>
                          <w:jc w:val="right"/>
                          <w:rPr>
                            <w:sz w:val="21"/>
                          </w:rPr>
                        </w:pPr>
                        <w:r>
                          <w:rPr>
                            <w:rFonts w:ascii="Arial Unicode MS" w:hAnsi="Arial Unicode MS"/>
                            <w:w w:val="110"/>
                            <w:sz w:val="14"/>
                          </w:rPr>
                          <w:t>– </w:t>
                        </w:r>
                        <w:r>
                          <w:rPr>
                            <w:w w:val="105"/>
                            <w:sz w:val="21"/>
                          </w:rPr>
                          <w:t>21</w:t>
                        </w:r>
                      </w:p>
                    </w:tc>
                    <w:tc>
                      <w:tcPr>
                        <w:tcW w:w="843" w:type="dxa"/>
                      </w:tcPr>
                      <w:p>
                        <w:pPr>
                          <w:pStyle w:val="TableParagraph"/>
                          <w:spacing w:before="52"/>
                          <w:ind w:left="192"/>
                          <w:rPr>
                            <w:sz w:val="21"/>
                          </w:rPr>
                        </w:pPr>
                        <w:r>
                          <w:rPr>
                            <w:w w:val="95"/>
                            <w:sz w:val="21"/>
                          </w:rPr>
                          <w:t>-0 .12</w:t>
                        </w:r>
                      </w:p>
                    </w:tc>
                    <w:tc>
                      <w:tcPr>
                        <w:tcW w:w="1738" w:type="dxa"/>
                      </w:tcPr>
                      <w:p>
                        <w:pPr>
                          <w:pStyle w:val="TableParagraph"/>
                          <w:spacing w:before="59"/>
                          <w:ind w:right="97"/>
                          <w:jc w:val="right"/>
                          <w:rPr>
                            <w:sz w:val="21"/>
                          </w:rPr>
                        </w:pPr>
                        <w:r>
                          <w:rPr>
                            <w:w w:val="110"/>
                            <w:sz w:val="21"/>
                          </w:rPr>
                          <w:t>18,211</w:t>
                        </w:r>
                      </w:p>
                    </w:tc>
                  </w:tr>
                  <w:tr>
                    <w:trPr>
                      <w:trHeight w:val="331" w:hRule="atLeast"/>
                    </w:trPr>
                    <w:tc>
                      <w:tcPr>
                        <w:tcW w:w="494" w:type="dxa"/>
                      </w:tcPr>
                      <w:p>
                        <w:pPr>
                          <w:pStyle w:val="TableParagraph"/>
                          <w:rPr>
                            <w:sz w:val="20"/>
                          </w:rPr>
                        </w:pPr>
                      </w:p>
                    </w:tc>
                    <w:tc>
                      <w:tcPr>
                        <w:tcW w:w="430" w:type="dxa"/>
                      </w:tcPr>
                      <w:p>
                        <w:pPr>
                          <w:pStyle w:val="TableParagraph"/>
                          <w:spacing w:before="31"/>
                          <w:ind w:left="42"/>
                          <w:rPr>
                            <w:rFonts w:ascii="Arial Unicode MS" w:eastAsia="Arial Unicode MS" w:hint="eastAsia"/>
                            <w:sz w:val="19"/>
                          </w:rPr>
                        </w:pPr>
                        <w:r>
                          <w:rPr>
                            <w:rFonts w:ascii="Arial Unicode MS" w:eastAsia="Arial Unicode MS" w:hint="eastAsia"/>
                            <w:w w:val="109"/>
                            <w:sz w:val="19"/>
                          </w:rPr>
                          <w:t>子</w:t>
                        </w:r>
                      </w:p>
                    </w:tc>
                    <w:tc>
                      <w:tcPr>
                        <w:tcW w:w="1327" w:type="dxa"/>
                      </w:tcPr>
                      <w:p>
                        <w:pPr>
                          <w:pStyle w:val="TableParagraph"/>
                          <w:spacing w:before="31"/>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30"/>
                          <w:ind w:left="-2" w:right="226"/>
                          <w:jc w:val="right"/>
                          <w:rPr>
                            <w:sz w:val="21"/>
                          </w:rPr>
                        </w:pPr>
                        <w:r>
                          <w:rPr>
                            <w:w w:val="105"/>
                            <w:sz w:val="21"/>
                          </w:rPr>
                          <w:t>7,672</w:t>
                        </w:r>
                      </w:p>
                    </w:tc>
                    <w:tc>
                      <w:tcPr>
                        <w:tcW w:w="809" w:type="dxa"/>
                      </w:tcPr>
                      <w:p>
                        <w:pPr>
                          <w:pStyle w:val="TableParagraph"/>
                          <w:spacing w:before="23"/>
                          <w:ind w:right="176"/>
                          <w:jc w:val="right"/>
                          <w:rPr>
                            <w:sz w:val="21"/>
                          </w:rPr>
                        </w:pPr>
                        <w:r>
                          <w:rPr>
                            <w:rFonts w:ascii="Arial Unicode MS" w:hAnsi="Arial Unicode MS"/>
                            <w:w w:val="105"/>
                            <w:sz w:val="8"/>
                          </w:rPr>
                          <w:t>— </w:t>
                        </w:r>
                        <w:r>
                          <w:rPr>
                            <w:w w:val="105"/>
                            <w:sz w:val="21"/>
                          </w:rPr>
                          <w:t>39</w:t>
                        </w:r>
                      </w:p>
                    </w:tc>
                    <w:tc>
                      <w:tcPr>
                        <w:tcW w:w="1142" w:type="dxa"/>
                      </w:tcPr>
                      <w:p>
                        <w:pPr>
                          <w:pStyle w:val="TableParagraph"/>
                          <w:spacing w:before="30"/>
                          <w:ind w:right="444"/>
                          <w:jc w:val="right"/>
                          <w:rPr>
                            <w:sz w:val="21"/>
                          </w:rPr>
                        </w:pPr>
                        <w:r>
                          <w:rPr>
                            <w:w w:val="120"/>
                            <w:sz w:val="21"/>
                          </w:rPr>
                          <w:t>-0.51</w:t>
                        </w:r>
                      </w:p>
                    </w:tc>
                    <w:tc>
                      <w:tcPr>
                        <w:tcW w:w="483" w:type="dxa"/>
                      </w:tcPr>
                      <w:p>
                        <w:pPr>
                          <w:pStyle w:val="TableParagraph"/>
                          <w:spacing w:before="23"/>
                          <w:ind w:right="69"/>
                          <w:jc w:val="right"/>
                          <w:rPr>
                            <w:sz w:val="21"/>
                          </w:rPr>
                        </w:pPr>
                        <w:r>
                          <w:rPr>
                            <w:rFonts w:ascii="Arial Unicode MS" w:hAnsi="Arial Unicode MS"/>
                            <w:w w:val="110"/>
                            <w:sz w:val="8"/>
                          </w:rPr>
                          <w:t>— </w:t>
                        </w:r>
                        <w:r>
                          <w:rPr>
                            <w:w w:val="110"/>
                            <w:sz w:val="21"/>
                          </w:rPr>
                          <w:t>30</w:t>
                        </w:r>
                      </w:p>
                    </w:tc>
                    <w:tc>
                      <w:tcPr>
                        <w:tcW w:w="1019" w:type="dxa"/>
                      </w:tcPr>
                      <w:p>
                        <w:pPr>
                          <w:pStyle w:val="TableParagraph"/>
                          <w:spacing w:before="38"/>
                          <w:ind w:right="223"/>
                          <w:jc w:val="right"/>
                          <w:rPr>
                            <w:sz w:val="21"/>
                          </w:rPr>
                        </w:pPr>
                        <w:r>
                          <w:rPr>
                            <w:w w:val="120"/>
                            <w:sz w:val="21"/>
                          </w:rPr>
                          <w:t>-0.39</w:t>
                        </w:r>
                      </w:p>
                    </w:tc>
                    <w:tc>
                      <w:tcPr>
                        <w:tcW w:w="784" w:type="dxa"/>
                      </w:tcPr>
                      <w:p>
                        <w:pPr>
                          <w:pStyle w:val="TableParagraph"/>
                          <w:spacing w:before="30"/>
                          <w:ind w:right="169"/>
                          <w:jc w:val="right"/>
                          <w:rPr>
                            <w:sz w:val="21"/>
                          </w:rPr>
                        </w:pPr>
                        <w:r>
                          <w:rPr>
                            <w:rFonts w:ascii="Arial Unicode MS" w:hAnsi="Arial Unicode MS"/>
                            <w:w w:val="85"/>
                            <w:sz w:val="10"/>
                          </w:rPr>
                          <w:t>— </w:t>
                        </w:r>
                        <w:r>
                          <w:rPr>
                            <w:w w:val="85"/>
                            <w:sz w:val="21"/>
                          </w:rPr>
                          <w:t>69</w:t>
                        </w:r>
                      </w:p>
                    </w:tc>
                    <w:tc>
                      <w:tcPr>
                        <w:tcW w:w="843" w:type="dxa"/>
                      </w:tcPr>
                      <w:p>
                        <w:pPr>
                          <w:pStyle w:val="TableParagraph"/>
                          <w:spacing w:before="45"/>
                          <w:ind w:right="127"/>
                          <w:jc w:val="right"/>
                          <w:rPr>
                            <w:sz w:val="21"/>
                          </w:rPr>
                        </w:pPr>
                        <w:r>
                          <w:rPr>
                            <w:w w:val="115"/>
                            <w:sz w:val="21"/>
                          </w:rPr>
                          <w:t>-0.90</w:t>
                        </w:r>
                      </w:p>
                    </w:tc>
                    <w:tc>
                      <w:tcPr>
                        <w:tcW w:w="1738" w:type="dxa"/>
                      </w:tcPr>
                      <w:p>
                        <w:pPr>
                          <w:pStyle w:val="TableParagraph"/>
                          <w:spacing w:before="52"/>
                          <w:ind w:right="99"/>
                          <w:jc w:val="right"/>
                          <w:rPr>
                            <w:sz w:val="21"/>
                          </w:rPr>
                        </w:pPr>
                        <w:r>
                          <w:rPr>
                            <w:w w:val="110"/>
                            <w:sz w:val="21"/>
                          </w:rPr>
                          <w:t>7,603</w:t>
                        </w:r>
                      </w:p>
                    </w:tc>
                  </w:tr>
                  <w:tr>
                    <w:trPr>
                      <w:trHeight w:val="311" w:hRule="atLeast"/>
                    </w:trPr>
                    <w:tc>
                      <w:tcPr>
                        <w:tcW w:w="494" w:type="dxa"/>
                      </w:tcPr>
                      <w:p>
                        <w:pPr>
                          <w:pStyle w:val="TableParagraph"/>
                          <w:spacing w:before="41"/>
                          <w:ind w:left="119"/>
                          <w:rPr>
                            <w:rFonts w:ascii="Arial Unicode MS" w:eastAsia="Arial Unicode MS" w:hint="eastAsia"/>
                            <w:sz w:val="18"/>
                          </w:rPr>
                        </w:pPr>
                        <w:r>
                          <w:rPr>
                            <w:rFonts w:ascii="Arial Unicode MS" w:eastAsia="Arial Unicode MS" w:hint="eastAsia"/>
                            <w:w w:val="114"/>
                            <w:sz w:val="18"/>
                          </w:rPr>
                          <w:t>名</w:t>
                        </w:r>
                      </w:p>
                    </w:tc>
                    <w:tc>
                      <w:tcPr>
                        <w:tcW w:w="430" w:type="dxa"/>
                      </w:tcPr>
                      <w:p>
                        <w:pPr>
                          <w:pStyle w:val="TableParagraph"/>
                          <w:spacing w:line="240" w:lineRule="exact" w:before="51"/>
                          <w:ind w:left="61"/>
                          <w:rPr>
                            <w:rFonts w:ascii="Arial"/>
                            <w:sz w:val="21"/>
                          </w:rPr>
                        </w:pPr>
                        <w:r>
                          <w:rPr>
                            <w:rFonts w:ascii="Arial"/>
                            <w:sz w:val="21"/>
                          </w:rPr>
                          <w:t>/II</w:t>
                        </w:r>
                      </w:p>
                    </w:tc>
                    <w:tc>
                      <w:tcPr>
                        <w:tcW w:w="1327" w:type="dxa"/>
                      </w:tcPr>
                      <w:p>
                        <w:pPr>
                          <w:pStyle w:val="TableParagraph"/>
                          <w:spacing w:line="253" w:lineRule="exact" w:before="38"/>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38"/>
                          <w:ind w:left="-2" w:right="219"/>
                          <w:jc w:val="right"/>
                          <w:rPr>
                            <w:sz w:val="21"/>
                          </w:rPr>
                        </w:pPr>
                        <w:r>
                          <w:rPr>
                            <w:w w:val="105"/>
                            <w:sz w:val="21"/>
                          </w:rPr>
                          <w:t>9,888</w:t>
                        </w:r>
                      </w:p>
                    </w:tc>
                    <w:tc>
                      <w:tcPr>
                        <w:tcW w:w="809" w:type="dxa"/>
                      </w:tcPr>
                      <w:p>
                        <w:pPr>
                          <w:pStyle w:val="TableParagraph"/>
                          <w:spacing w:before="30"/>
                          <w:ind w:right="178"/>
                          <w:jc w:val="right"/>
                          <w:rPr>
                            <w:sz w:val="21"/>
                          </w:rPr>
                        </w:pPr>
                        <w:r>
                          <w:rPr>
                            <w:w w:val="105"/>
                            <w:sz w:val="21"/>
                          </w:rPr>
                          <w:t>-48</w:t>
                        </w:r>
                      </w:p>
                    </w:tc>
                    <w:tc>
                      <w:tcPr>
                        <w:tcW w:w="1142" w:type="dxa"/>
                      </w:tcPr>
                      <w:p>
                        <w:pPr>
                          <w:pStyle w:val="TableParagraph"/>
                          <w:spacing w:before="38"/>
                          <w:ind w:right="453"/>
                          <w:jc w:val="right"/>
                          <w:rPr>
                            <w:sz w:val="21"/>
                          </w:rPr>
                        </w:pPr>
                        <w:r>
                          <w:rPr>
                            <w:w w:val="120"/>
                            <w:sz w:val="21"/>
                          </w:rPr>
                          <w:t>-0.49</w:t>
                        </w:r>
                      </w:p>
                    </w:tc>
                    <w:tc>
                      <w:tcPr>
                        <w:tcW w:w="483" w:type="dxa"/>
                      </w:tcPr>
                      <w:p>
                        <w:pPr>
                          <w:pStyle w:val="TableParagraph"/>
                          <w:spacing w:before="38"/>
                          <w:ind w:right="45"/>
                          <w:jc w:val="right"/>
                          <w:rPr>
                            <w:sz w:val="21"/>
                          </w:rPr>
                        </w:pPr>
                        <w:r>
                          <w:rPr>
                            <w:w w:val="120"/>
                            <w:sz w:val="21"/>
                          </w:rPr>
                          <w:t>-55</w:t>
                        </w:r>
                      </w:p>
                    </w:tc>
                    <w:tc>
                      <w:tcPr>
                        <w:tcW w:w="1019" w:type="dxa"/>
                      </w:tcPr>
                      <w:p>
                        <w:pPr>
                          <w:pStyle w:val="TableParagraph"/>
                          <w:spacing w:before="45"/>
                          <w:ind w:right="227"/>
                          <w:jc w:val="right"/>
                          <w:rPr>
                            <w:sz w:val="21"/>
                          </w:rPr>
                        </w:pPr>
                        <w:r>
                          <w:rPr>
                            <w:w w:val="120"/>
                            <w:sz w:val="21"/>
                          </w:rPr>
                          <w:t>-0.56</w:t>
                        </w:r>
                      </w:p>
                    </w:tc>
                    <w:tc>
                      <w:tcPr>
                        <w:tcW w:w="784" w:type="dxa"/>
                      </w:tcPr>
                      <w:p>
                        <w:pPr>
                          <w:pStyle w:val="TableParagraph"/>
                          <w:spacing w:before="45"/>
                          <w:ind w:right="139"/>
                          <w:jc w:val="right"/>
                          <w:rPr>
                            <w:sz w:val="21"/>
                          </w:rPr>
                        </w:pPr>
                        <w:r>
                          <w:rPr>
                            <w:w w:val="110"/>
                            <w:sz w:val="21"/>
                          </w:rPr>
                          <w:t>-103</w:t>
                        </w:r>
                      </w:p>
                    </w:tc>
                    <w:tc>
                      <w:tcPr>
                        <w:tcW w:w="843" w:type="dxa"/>
                      </w:tcPr>
                      <w:p>
                        <w:pPr>
                          <w:pStyle w:val="TableParagraph"/>
                          <w:spacing w:line="239" w:lineRule="exact" w:before="52"/>
                          <w:ind w:right="116"/>
                          <w:jc w:val="right"/>
                          <w:rPr>
                            <w:sz w:val="21"/>
                          </w:rPr>
                        </w:pPr>
                        <w:r>
                          <w:rPr>
                            <w:w w:val="105"/>
                            <w:sz w:val="21"/>
                          </w:rPr>
                          <w:t>-1. 04</w:t>
                        </w:r>
                      </w:p>
                    </w:tc>
                    <w:tc>
                      <w:tcPr>
                        <w:tcW w:w="1738" w:type="dxa"/>
                      </w:tcPr>
                      <w:p>
                        <w:pPr>
                          <w:pStyle w:val="TableParagraph"/>
                          <w:spacing w:line="224" w:lineRule="exact" w:before="67"/>
                          <w:ind w:right="103"/>
                          <w:jc w:val="right"/>
                          <w:rPr>
                            <w:sz w:val="21"/>
                          </w:rPr>
                        </w:pPr>
                        <w:r>
                          <w:rPr>
                            <w:w w:val="105"/>
                            <w:sz w:val="21"/>
                          </w:rPr>
                          <w:t>9, 785</w:t>
                        </w:r>
                      </w:p>
                    </w:tc>
                  </w:tr>
                  <w:tr>
                    <w:trPr>
                      <w:trHeight w:val="366" w:hRule="atLeast"/>
                    </w:trPr>
                    <w:tc>
                      <w:tcPr>
                        <w:tcW w:w="494" w:type="dxa"/>
                      </w:tcPr>
                      <w:p>
                        <w:pPr>
                          <w:pStyle w:val="TableParagraph"/>
                          <w:spacing w:before="76"/>
                          <w:ind w:left="117"/>
                          <w:rPr>
                            <w:rFonts w:ascii="Arial Unicode MS" w:eastAsia="Arial Unicode MS" w:hint="eastAsia"/>
                            <w:sz w:val="18"/>
                          </w:rPr>
                        </w:pPr>
                        <w:r>
                          <w:rPr>
                            <w:rFonts w:ascii="Arial Unicode MS" w:eastAsia="Arial Unicode MS" w:hint="eastAsia"/>
                            <w:w w:val="108"/>
                            <w:sz w:val="18"/>
                          </w:rPr>
                          <w:t>南</w:t>
                        </w:r>
                      </w:p>
                    </w:tc>
                    <w:tc>
                      <w:tcPr>
                        <w:tcW w:w="430" w:type="dxa"/>
                      </w:tcPr>
                      <w:p>
                        <w:pPr>
                          <w:pStyle w:val="TableParagraph"/>
                          <w:spacing w:before="69"/>
                          <w:ind w:left="50"/>
                          <w:rPr>
                            <w:rFonts w:ascii="Arial Unicode MS" w:eastAsia="Arial Unicode MS" w:hint="eastAsia"/>
                            <w:sz w:val="18"/>
                          </w:rPr>
                        </w:pPr>
                        <w:r>
                          <w:rPr>
                            <w:rFonts w:ascii="Arial Unicode MS" w:eastAsia="Arial Unicode MS" w:hint="eastAsia"/>
                            <w:w w:val="107"/>
                            <w:sz w:val="18"/>
                          </w:rPr>
                          <w:t>部</w:t>
                        </w:r>
                      </w:p>
                    </w:tc>
                    <w:tc>
                      <w:tcPr>
                        <w:tcW w:w="1327" w:type="dxa"/>
                      </w:tcPr>
                      <w:p>
                        <w:pPr>
                          <w:pStyle w:val="TableParagraph"/>
                          <w:spacing w:before="66"/>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65"/>
                          <w:ind w:left="-2" w:right="218"/>
                          <w:jc w:val="right"/>
                          <w:rPr>
                            <w:sz w:val="21"/>
                          </w:rPr>
                        </w:pPr>
                        <w:r>
                          <w:rPr>
                            <w:w w:val="110"/>
                            <w:sz w:val="21"/>
                          </w:rPr>
                          <w:t>6,341</w:t>
                        </w:r>
                      </w:p>
                    </w:tc>
                    <w:tc>
                      <w:tcPr>
                        <w:tcW w:w="809" w:type="dxa"/>
                      </w:tcPr>
                      <w:p>
                        <w:pPr>
                          <w:pStyle w:val="TableParagraph"/>
                          <w:spacing w:before="51"/>
                          <w:ind w:right="164"/>
                          <w:jc w:val="right"/>
                          <w:rPr>
                            <w:sz w:val="21"/>
                          </w:rPr>
                        </w:pPr>
                        <w:r>
                          <w:rPr>
                            <w:rFonts w:ascii="Arial Unicode MS" w:hAnsi="Arial Unicode MS"/>
                            <w:w w:val="105"/>
                            <w:sz w:val="8"/>
                          </w:rPr>
                          <w:t>— </w:t>
                        </w:r>
                        <w:r>
                          <w:rPr>
                            <w:w w:val="105"/>
                            <w:sz w:val="21"/>
                          </w:rPr>
                          <w:t>3</w:t>
                        </w:r>
                      </w:p>
                    </w:tc>
                    <w:tc>
                      <w:tcPr>
                        <w:tcW w:w="1142" w:type="dxa"/>
                      </w:tcPr>
                      <w:p>
                        <w:pPr>
                          <w:pStyle w:val="TableParagraph"/>
                          <w:spacing w:before="65"/>
                          <w:ind w:right="455"/>
                          <w:jc w:val="right"/>
                          <w:rPr>
                            <w:sz w:val="21"/>
                          </w:rPr>
                        </w:pPr>
                        <w:r>
                          <w:rPr>
                            <w:w w:val="115"/>
                            <w:sz w:val="21"/>
                          </w:rPr>
                          <w:t>-0.05</w:t>
                        </w:r>
                      </w:p>
                    </w:tc>
                    <w:tc>
                      <w:tcPr>
                        <w:tcW w:w="483" w:type="dxa"/>
                      </w:tcPr>
                      <w:p>
                        <w:pPr>
                          <w:pStyle w:val="TableParagraph"/>
                          <w:spacing w:before="80"/>
                          <w:ind w:right="75"/>
                          <w:jc w:val="right"/>
                          <w:rPr>
                            <w:sz w:val="21"/>
                          </w:rPr>
                        </w:pPr>
                        <w:r>
                          <w:rPr>
                            <w:rFonts w:ascii="Arial Unicode MS" w:eastAsia="Arial Unicode MS" w:hint="eastAsia"/>
                            <w:w w:val="80"/>
                            <w:sz w:val="16"/>
                          </w:rPr>
                          <w:t>一</w:t>
                        </w:r>
                        <w:r>
                          <w:rPr>
                            <w:w w:val="80"/>
                            <w:sz w:val="21"/>
                          </w:rPr>
                          <w:t>56</w:t>
                        </w:r>
                      </w:p>
                    </w:tc>
                    <w:tc>
                      <w:tcPr>
                        <w:tcW w:w="1019" w:type="dxa"/>
                      </w:tcPr>
                      <w:p>
                        <w:pPr>
                          <w:pStyle w:val="TableParagraph"/>
                          <w:spacing w:line="324" w:lineRule="exact"/>
                          <w:ind w:right="216"/>
                          <w:jc w:val="right"/>
                          <w:rPr>
                            <w:sz w:val="21"/>
                          </w:rPr>
                        </w:pPr>
                        <w:r>
                          <w:rPr>
                            <w:sz w:val="29"/>
                          </w:rPr>
                          <w:t>o.</w:t>
                        </w:r>
                        <w:r>
                          <w:rPr>
                            <w:sz w:val="21"/>
                          </w:rPr>
                          <w:t>88</w:t>
                        </w:r>
                      </w:p>
                    </w:tc>
                    <w:tc>
                      <w:tcPr>
                        <w:tcW w:w="784" w:type="dxa"/>
                      </w:tcPr>
                      <w:p>
                        <w:pPr>
                          <w:pStyle w:val="TableParagraph"/>
                          <w:spacing w:before="87"/>
                          <w:ind w:right="165"/>
                          <w:jc w:val="right"/>
                          <w:rPr>
                            <w:sz w:val="21"/>
                          </w:rPr>
                        </w:pPr>
                        <w:r>
                          <w:rPr>
                            <w:rFonts w:ascii="Arial Unicode MS" w:hAnsi="Arial Unicode MS"/>
                            <w:w w:val="75"/>
                            <w:sz w:val="16"/>
                          </w:rPr>
                          <w:t>— </w:t>
                        </w:r>
                        <w:r>
                          <w:rPr>
                            <w:w w:val="75"/>
                            <w:sz w:val="21"/>
                          </w:rPr>
                          <w:t>59</w:t>
                        </w:r>
                      </w:p>
                    </w:tc>
                    <w:tc>
                      <w:tcPr>
                        <w:tcW w:w="843" w:type="dxa"/>
                      </w:tcPr>
                      <w:p>
                        <w:pPr>
                          <w:pStyle w:val="TableParagraph"/>
                          <w:spacing w:before="80"/>
                          <w:ind w:right="105"/>
                          <w:jc w:val="right"/>
                          <w:rPr>
                            <w:sz w:val="21"/>
                          </w:rPr>
                        </w:pPr>
                        <w:r>
                          <w:rPr>
                            <w:w w:val="120"/>
                            <w:sz w:val="21"/>
                          </w:rPr>
                          <w:t>-0.93</w:t>
                        </w:r>
                      </w:p>
                    </w:tc>
                    <w:tc>
                      <w:tcPr>
                        <w:tcW w:w="1738" w:type="dxa"/>
                      </w:tcPr>
                      <w:p>
                        <w:pPr>
                          <w:pStyle w:val="TableParagraph"/>
                          <w:spacing w:before="87"/>
                          <w:ind w:right="110"/>
                          <w:jc w:val="right"/>
                          <w:rPr>
                            <w:sz w:val="21"/>
                          </w:rPr>
                        </w:pPr>
                        <w:r>
                          <w:rPr>
                            <w:w w:val="110"/>
                            <w:sz w:val="21"/>
                          </w:rPr>
                          <w:t>6,282</w:t>
                        </w:r>
                      </w:p>
                    </w:tc>
                  </w:tr>
                  <w:tr>
                    <w:trPr>
                      <w:trHeight w:val="342" w:hRule="atLeast"/>
                    </w:trPr>
                    <w:tc>
                      <w:tcPr>
                        <w:tcW w:w="494" w:type="dxa"/>
                      </w:tcPr>
                      <w:p>
                        <w:pPr>
                          <w:pStyle w:val="TableParagraph"/>
                          <w:spacing w:before="49"/>
                          <w:ind w:left="111"/>
                          <w:rPr>
                            <w:rFonts w:ascii="Arial Unicode MS" w:eastAsia="Arial Unicode MS" w:hint="eastAsia"/>
                            <w:sz w:val="18"/>
                          </w:rPr>
                        </w:pPr>
                        <w:r>
                          <w:rPr>
                            <w:rFonts w:ascii="Arial Unicode MS" w:eastAsia="Arial Unicode MS" w:hint="eastAsia"/>
                            <w:w w:val="112"/>
                            <w:sz w:val="18"/>
                          </w:rPr>
                          <w:t>階</w:t>
                        </w:r>
                      </w:p>
                    </w:tc>
                    <w:tc>
                      <w:tcPr>
                        <w:tcW w:w="430" w:type="dxa"/>
                      </w:tcPr>
                      <w:p>
                        <w:pPr>
                          <w:pStyle w:val="TableParagraph"/>
                          <w:spacing w:before="38"/>
                          <w:ind w:left="43"/>
                          <w:rPr>
                            <w:rFonts w:ascii="Arial Unicode MS" w:eastAsia="Arial Unicode MS" w:hint="eastAsia"/>
                            <w:sz w:val="19"/>
                          </w:rPr>
                        </w:pPr>
                        <w:r>
                          <w:rPr>
                            <w:rFonts w:ascii="Arial Unicode MS" w:eastAsia="Arial Unicode MS" w:hint="eastAsia"/>
                            <w:w w:val="112"/>
                            <w:sz w:val="19"/>
                          </w:rPr>
                          <w:t>上</w:t>
                        </w:r>
                      </w:p>
                    </w:tc>
                    <w:tc>
                      <w:tcPr>
                        <w:tcW w:w="1327" w:type="dxa"/>
                      </w:tcPr>
                      <w:p>
                        <w:pPr>
                          <w:pStyle w:val="TableParagraph"/>
                          <w:spacing w:before="45"/>
                          <w:ind w:left="43"/>
                          <w:rPr>
                            <w:rFonts w:ascii="Arial Unicode MS" w:eastAsia="Arial Unicode MS" w:hint="eastAsia"/>
                            <w:sz w:val="19"/>
                          </w:rPr>
                        </w:pPr>
                        <w:r>
                          <w:rPr>
                            <w:rFonts w:ascii="Arial Unicode MS" w:eastAsia="Arial Unicode MS" w:hint="eastAsia"/>
                            <w:w w:val="105"/>
                            <w:sz w:val="19"/>
                          </w:rPr>
                          <w:t>町</w:t>
                        </w:r>
                      </w:p>
                    </w:tc>
                    <w:tc>
                      <w:tcPr>
                        <w:tcW w:w="860" w:type="dxa"/>
                      </w:tcPr>
                      <w:p>
                        <w:pPr>
                          <w:pStyle w:val="TableParagraph"/>
                          <w:spacing w:before="45"/>
                          <w:ind w:left="-2" w:right="228"/>
                          <w:jc w:val="right"/>
                          <w:rPr>
                            <w:sz w:val="21"/>
                          </w:rPr>
                        </w:pPr>
                        <w:r>
                          <w:rPr>
                            <w:w w:val="105"/>
                            <w:sz w:val="21"/>
                          </w:rPr>
                          <w:t>14,536</w:t>
                        </w:r>
                      </w:p>
                    </w:tc>
                    <w:tc>
                      <w:tcPr>
                        <w:tcW w:w="809" w:type="dxa"/>
                      </w:tcPr>
                      <w:p>
                        <w:pPr>
                          <w:pStyle w:val="TableParagraph"/>
                          <w:spacing w:before="45"/>
                          <w:ind w:right="166"/>
                          <w:jc w:val="right"/>
                          <w:rPr>
                            <w:sz w:val="21"/>
                          </w:rPr>
                        </w:pPr>
                        <w:r>
                          <w:rPr>
                            <w:sz w:val="21"/>
                          </w:rPr>
                          <w:t>37</w:t>
                        </w:r>
                      </w:p>
                    </w:tc>
                    <w:tc>
                      <w:tcPr>
                        <w:tcW w:w="1142" w:type="dxa"/>
                      </w:tcPr>
                      <w:p>
                        <w:pPr>
                          <w:pStyle w:val="TableParagraph"/>
                          <w:spacing w:before="45"/>
                          <w:ind w:right="451"/>
                          <w:jc w:val="right"/>
                          <w:rPr>
                            <w:sz w:val="21"/>
                          </w:rPr>
                        </w:pPr>
                        <w:r>
                          <w:rPr>
                            <w:w w:val="115"/>
                            <w:sz w:val="21"/>
                          </w:rPr>
                          <w:t>0.25</w:t>
                        </w:r>
                      </w:p>
                    </w:tc>
                    <w:tc>
                      <w:tcPr>
                        <w:tcW w:w="483" w:type="dxa"/>
                      </w:tcPr>
                      <w:p>
                        <w:pPr>
                          <w:pStyle w:val="TableParagraph"/>
                          <w:spacing w:before="52"/>
                          <w:ind w:right="77"/>
                          <w:jc w:val="right"/>
                          <w:rPr>
                            <w:sz w:val="21"/>
                          </w:rPr>
                        </w:pPr>
                        <w:r>
                          <w:rPr>
                            <w:w w:val="95"/>
                            <w:sz w:val="21"/>
                          </w:rPr>
                          <w:t>366</w:t>
                        </w:r>
                      </w:p>
                    </w:tc>
                    <w:tc>
                      <w:tcPr>
                        <w:tcW w:w="1019" w:type="dxa"/>
                      </w:tcPr>
                      <w:p>
                        <w:pPr>
                          <w:pStyle w:val="TableParagraph"/>
                          <w:spacing w:before="52"/>
                          <w:ind w:right="228"/>
                          <w:jc w:val="right"/>
                          <w:rPr>
                            <w:sz w:val="21"/>
                          </w:rPr>
                        </w:pPr>
                        <w:r>
                          <w:rPr>
                            <w:w w:val="110"/>
                            <w:sz w:val="21"/>
                          </w:rPr>
                          <w:t>2.52</w:t>
                        </w:r>
                      </w:p>
                    </w:tc>
                    <w:tc>
                      <w:tcPr>
                        <w:tcW w:w="784" w:type="dxa"/>
                      </w:tcPr>
                      <w:p>
                        <w:pPr>
                          <w:pStyle w:val="TableParagraph"/>
                          <w:spacing w:before="52"/>
                          <w:ind w:right="140"/>
                          <w:jc w:val="right"/>
                          <w:rPr>
                            <w:sz w:val="21"/>
                          </w:rPr>
                        </w:pPr>
                        <w:r>
                          <w:rPr>
                            <w:w w:val="95"/>
                            <w:sz w:val="21"/>
                          </w:rPr>
                          <w:t>403</w:t>
                        </w:r>
                      </w:p>
                    </w:tc>
                    <w:tc>
                      <w:tcPr>
                        <w:tcW w:w="843" w:type="dxa"/>
                      </w:tcPr>
                      <w:p>
                        <w:pPr>
                          <w:pStyle w:val="TableParagraph"/>
                          <w:spacing w:before="59"/>
                          <w:ind w:right="116"/>
                          <w:jc w:val="right"/>
                          <w:rPr>
                            <w:sz w:val="21"/>
                          </w:rPr>
                        </w:pPr>
                        <w:r>
                          <w:rPr>
                            <w:w w:val="110"/>
                            <w:sz w:val="21"/>
                          </w:rPr>
                          <w:t>2.77</w:t>
                        </w:r>
                      </w:p>
                    </w:tc>
                    <w:tc>
                      <w:tcPr>
                        <w:tcW w:w="1738" w:type="dxa"/>
                      </w:tcPr>
                      <w:p>
                        <w:pPr>
                          <w:pStyle w:val="TableParagraph"/>
                          <w:spacing w:before="67"/>
                          <w:ind w:right="102"/>
                          <w:jc w:val="right"/>
                          <w:rPr>
                            <w:sz w:val="21"/>
                          </w:rPr>
                        </w:pPr>
                        <w:r>
                          <w:rPr>
                            <w:w w:val="110"/>
                            <w:sz w:val="21"/>
                          </w:rPr>
                          <w:t>14,939</w:t>
                        </w:r>
                      </w:p>
                    </w:tc>
                  </w:tr>
                  <w:tr>
                    <w:trPr>
                      <w:trHeight w:val="336" w:hRule="atLeast"/>
                    </w:trPr>
                    <w:tc>
                      <w:tcPr>
                        <w:tcW w:w="494" w:type="dxa"/>
                      </w:tcPr>
                      <w:p>
                        <w:pPr>
                          <w:pStyle w:val="TableParagraph"/>
                          <w:spacing w:before="34"/>
                          <w:ind w:left="122"/>
                          <w:rPr>
                            <w:rFonts w:ascii="Arial Unicode MS" w:eastAsia="Arial Unicode MS" w:hint="eastAsia"/>
                            <w:sz w:val="19"/>
                          </w:rPr>
                        </w:pPr>
                        <w:r>
                          <w:rPr>
                            <w:rFonts w:ascii="Arial Unicode MS" w:eastAsia="Arial Unicode MS" w:hint="eastAsia"/>
                            <w:w w:val="99"/>
                            <w:sz w:val="19"/>
                          </w:rPr>
                          <w:t>福</w:t>
                        </w:r>
                      </w:p>
                    </w:tc>
                    <w:tc>
                      <w:tcPr>
                        <w:tcW w:w="430" w:type="dxa"/>
                      </w:tcPr>
                      <w:p>
                        <w:pPr>
                          <w:pStyle w:val="TableParagraph"/>
                          <w:spacing w:before="45"/>
                          <w:ind w:left="51"/>
                          <w:rPr>
                            <w:rFonts w:ascii="Arial Unicode MS" w:eastAsia="Arial Unicode MS" w:hint="eastAsia"/>
                            <w:sz w:val="18"/>
                          </w:rPr>
                        </w:pPr>
                        <w:r>
                          <w:rPr>
                            <w:rFonts w:ascii="Arial Unicode MS" w:eastAsia="Arial Unicode MS" w:hint="eastAsia"/>
                            <w:w w:val="99"/>
                            <w:sz w:val="18"/>
                          </w:rPr>
                          <w:t>地</w:t>
                        </w:r>
                      </w:p>
                    </w:tc>
                    <w:tc>
                      <w:tcPr>
                        <w:tcW w:w="1327" w:type="dxa"/>
                      </w:tcPr>
                      <w:p>
                        <w:pPr>
                          <w:pStyle w:val="TableParagraph"/>
                          <w:spacing w:before="56"/>
                          <w:ind w:left="43"/>
                          <w:rPr>
                            <w:rFonts w:ascii="Arial Unicode MS" w:eastAsia="Arial Unicode MS" w:hint="eastAsia"/>
                            <w:sz w:val="17"/>
                          </w:rPr>
                        </w:pPr>
                        <w:r>
                          <w:rPr>
                            <w:rFonts w:ascii="Arial Unicode MS" w:eastAsia="Arial Unicode MS" w:hint="eastAsia"/>
                            <w:w w:val="65"/>
                            <w:sz w:val="17"/>
                          </w:rPr>
                          <w:t>牛寸</w:t>
                        </w:r>
                      </w:p>
                    </w:tc>
                    <w:tc>
                      <w:tcPr>
                        <w:tcW w:w="860" w:type="dxa"/>
                      </w:tcPr>
                      <w:p>
                        <w:pPr>
                          <w:pStyle w:val="TableParagraph"/>
                          <w:spacing w:before="41"/>
                          <w:ind w:left="-2" w:right="223"/>
                          <w:jc w:val="right"/>
                          <w:rPr>
                            <w:sz w:val="21"/>
                          </w:rPr>
                        </w:pPr>
                        <w:r>
                          <w:rPr>
                            <w:w w:val="110"/>
                            <w:sz w:val="21"/>
                          </w:rPr>
                          <w:t>6,864</w:t>
                        </w:r>
                      </w:p>
                    </w:tc>
                    <w:tc>
                      <w:tcPr>
                        <w:tcW w:w="809" w:type="dxa"/>
                      </w:tcPr>
                      <w:p>
                        <w:pPr>
                          <w:pStyle w:val="TableParagraph"/>
                          <w:spacing w:before="27"/>
                          <w:ind w:right="183"/>
                          <w:jc w:val="right"/>
                          <w:rPr>
                            <w:sz w:val="21"/>
                          </w:rPr>
                        </w:pPr>
                        <w:r>
                          <w:rPr>
                            <w:w w:val="110"/>
                            <w:sz w:val="21"/>
                          </w:rPr>
                          <w:t>-7</w:t>
                        </w:r>
                      </w:p>
                    </w:tc>
                    <w:tc>
                      <w:tcPr>
                        <w:tcW w:w="1142" w:type="dxa"/>
                      </w:tcPr>
                      <w:p>
                        <w:pPr>
                          <w:pStyle w:val="TableParagraph"/>
                          <w:spacing w:before="34"/>
                          <w:ind w:right="452"/>
                          <w:jc w:val="right"/>
                          <w:rPr>
                            <w:sz w:val="21"/>
                          </w:rPr>
                        </w:pPr>
                        <w:r>
                          <w:rPr>
                            <w:w w:val="105"/>
                            <w:sz w:val="21"/>
                          </w:rPr>
                          <w:t>-0. 10</w:t>
                        </w:r>
                      </w:p>
                    </w:tc>
                    <w:tc>
                      <w:tcPr>
                        <w:tcW w:w="483" w:type="dxa"/>
                      </w:tcPr>
                      <w:p>
                        <w:pPr>
                          <w:pStyle w:val="TableParagraph"/>
                          <w:spacing w:before="41"/>
                          <w:ind w:right="67"/>
                          <w:jc w:val="right"/>
                          <w:rPr>
                            <w:sz w:val="21"/>
                          </w:rPr>
                        </w:pPr>
                        <w:r>
                          <w:rPr>
                            <w:w w:val="95"/>
                            <w:sz w:val="21"/>
                          </w:rPr>
                          <w:t>79</w:t>
                        </w:r>
                      </w:p>
                    </w:tc>
                    <w:tc>
                      <w:tcPr>
                        <w:tcW w:w="1019" w:type="dxa"/>
                      </w:tcPr>
                      <w:p>
                        <w:pPr>
                          <w:pStyle w:val="TableParagraph"/>
                          <w:spacing w:before="48"/>
                          <w:ind w:right="222"/>
                          <w:jc w:val="right"/>
                          <w:rPr>
                            <w:sz w:val="21"/>
                          </w:rPr>
                        </w:pPr>
                        <w:r>
                          <w:rPr>
                            <w:sz w:val="21"/>
                          </w:rPr>
                          <w:t>1. 15</w:t>
                        </w:r>
                      </w:p>
                    </w:tc>
                    <w:tc>
                      <w:tcPr>
                        <w:tcW w:w="784" w:type="dxa"/>
                      </w:tcPr>
                      <w:p>
                        <w:pPr>
                          <w:pStyle w:val="TableParagraph"/>
                          <w:spacing w:before="48"/>
                          <w:ind w:right="146"/>
                          <w:jc w:val="right"/>
                          <w:rPr>
                            <w:sz w:val="21"/>
                          </w:rPr>
                        </w:pPr>
                        <w:r>
                          <w:rPr>
                            <w:w w:val="95"/>
                            <w:sz w:val="21"/>
                          </w:rPr>
                          <w:t>72</w:t>
                        </w:r>
                      </w:p>
                    </w:tc>
                    <w:tc>
                      <w:tcPr>
                        <w:tcW w:w="843" w:type="dxa"/>
                      </w:tcPr>
                      <w:p>
                        <w:pPr>
                          <w:pStyle w:val="TableParagraph"/>
                          <w:spacing w:before="56"/>
                          <w:ind w:right="114"/>
                          <w:jc w:val="right"/>
                          <w:rPr>
                            <w:sz w:val="21"/>
                          </w:rPr>
                        </w:pPr>
                        <w:r>
                          <w:rPr>
                            <w:w w:val="115"/>
                            <w:sz w:val="21"/>
                          </w:rPr>
                          <w:t>1.05</w:t>
                        </w:r>
                      </w:p>
                    </w:tc>
                    <w:tc>
                      <w:tcPr>
                        <w:tcW w:w="1738" w:type="dxa"/>
                      </w:tcPr>
                      <w:p>
                        <w:pPr>
                          <w:pStyle w:val="TableParagraph"/>
                          <w:spacing w:before="56"/>
                          <w:ind w:right="109"/>
                          <w:jc w:val="right"/>
                          <w:rPr>
                            <w:sz w:val="21"/>
                          </w:rPr>
                        </w:pPr>
                        <w:r>
                          <w:rPr>
                            <w:w w:val="105"/>
                            <w:sz w:val="21"/>
                          </w:rPr>
                          <w:t>6, 936</w:t>
                        </w:r>
                      </w:p>
                    </w:tc>
                  </w:tr>
                  <w:tr>
                    <w:trPr>
                      <w:trHeight w:val="332" w:hRule="atLeast"/>
                    </w:trPr>
                    <w:tc>
                      <w:tcPr>
                        <w:tcW w:w="494" w:type="dxa"/>
                      </w:tcPr>
                      <w:p>
                        <w:pPr>
                          <w:pStyle w:val="TableParagraph"/>
                          <w:spacing w:before="41"/>
                          <w:ind w:left="117"/>
                          <w:rPr>
                            <w:rFonts w:ascii="Arial Unicode MS" w:eastAsia="Arial Unicode MS" w:hint="eastAsia"/>
                            <w:sz w:val="18"/>
                          </w:rPr>
                        </w:pPr>
                        <w:r>
                          <w:rPr>
                            <w:rFonts w:ascii="Arial Unicode MS" w:eastAsia="Arial Unicode MS" w:hint="eastAsia"/>
                            <w:w w:val="108"/>
                            <w:sz w:val="18"/>
                          </w:rPr>
                          <w:t>南</w:t>
                        </w:r>
                      </w:p>
                    </w:tc>
                    <w:tc>
                      <w:tcPr>
                        <w:tcW w:w="430" w:type="dxa"/>
                      </w:tcPr>
                      <w:p>
                        <w:pPr>
                          <w:pStyle w:val="TableParagraph"/>
                          <w:spacing w:before="51"/>
                          <w:ind w:left="54"/>
                          <w:rPr>
                            <w:rFonts w:ascii="Arial Unicode MS" w:eastAsia="Arial Unicode MS" w:hint="eastAsia"/>
                            <w:sz w:val="17"/>
                          </w:rPr>
                        </w:pPr>
                        <w:r>
                          <w:rPr>
                            <w:rFonts w:ascii="Arial Unicode MS" w:eastAsia="Arial Unicode MS" w:hint="eastAsia"/>
                            <w:w w:val="108"/>
                            <w:sz w:val="17"/>
                          </w:rPr>
                          <w:t>郷</w:t>
                        </w:r>
                      </w:p>
                    </w:tc>
                    <w:tc>
                      <w:tcPr>
                        <w:tcW w:w="1327" w:type="dxa"/>
                      </w:tcPr>
                      <w:p>
                        <w:pPr>
                          <w:pStyle w:val="TableParagraph"/>
                          <w:spacing w:before="48"/>
                          <w:ind w:left="49"/>
                          <w:rPr>
                            <w:rFonts w:ascii="Arial Unicode MS" w:eastAsia="Arial Unicode MS" w:hint="eastAsia"/>
                            <w:sz w:val="18"/>
                          </w:rPr>
                        </w:pPr>
                        <w:r>
                          <w:rPr>
                            <w:rFonts w:ascii="Arial Unicode MS" w:eastAsia="Arial Unicode MS" w:hint="eastAsia"/>
                            <w:w w:val="108"/>
                            <w:sz w:val="18"/>
                          </w:rPr>
                          <w:t>村</w:t>
                        </w:r>
                      </w:p>
                    </w:tc>
                    <w:tc>
                      <w:tcPr>
                        <w:tcW w:w="860" w:type="dxa"/>
                      </w:tcPr>
                      <w:p>
                        <w:pPr>
                          <w:pStyle w:val="TableParagraph"/>
                          <w:spacing w:before="44"/>
                          <w:ind w:left="-2" w:right="210"/>
                          <w:jc w:val="right"/>
                          <w:rPr>
                            <w:sz w:val="21"/>
                          </w:rPr>
                        </w:pPr>
                        <w:r>
                          <w:rPr>
                            <w:w w:val="105"/>
                            <w:sz w:val="21"/>
                          </w:rPr>
                          <w:t>6, 701</w:t>
                        </w:r>
                      </w:p>
                    </w:tc>
                    <w:tc>
                      <w:tcPr>
                        <w:tcW w:w="809" w:type="dxa"/>
                      </w:tcPr>
                      <w:p>
                        <w:pPr>
                          <w:pStyle w:val="TableParagraph"/>
                          <w:spacing w:before="30"/>
                          <w:ind w:right="169"/>
                          <w:jc w:val="right"/>
                          <w:rPr>
                            <w:sz w:val="21"/>
                          </w:rPr>
                        </w:pPr>
                        <w:r>
                          <w:rPr>
                            <w:rFonts w:ascii="Arial Unicode MS" w:hAnsi="Arial Unicode MS"/>
                            <w:w w:val="95"/>
                            <w:sz w:val="10"/>
                          </w:rPr>
                          <w:t>— </w:t>
                        </w:r>
                        <w:r>
                          <w:rPr>
                            <w:w w:val="95"/>
                            <w:sz w:val="21"/>
                          </w:rPr>
                          <w:t>37</w:t>
                        </w:r>
                      </w:p>
                    </w:tc>
                    <w:tc>
                      <w:tcPr>
                        <w:tcW w:w="1142" w:type="dxa"/>
                      </w:tcPr>
                      <w:p>
                        <w:pPr>
                          <w:pStyle w:val="TableParagraph"/>
                          <w:spacing w:before="37"/>
                          <w:ind w:right="452"/>
                          <w:jc w:val="right"/>
                          <w:rPr>
                            <w:sz w:val="21"/>
                          </w:rPr>
                        </w:pPr>
                        <w:r>
                          <w:rPr>
                            <w:sz w:val="21"/>
                          </w:rPr>
                          <w:t>-0. 55</w:t>
                        </w:r>
                      </w:p>
                    </w:tc>
                    <w:tc>
                      <w:tcPr>
                        <w:tcW w:w="483" w:type="dxa"/>
                      </w:tcPr>
                      <w:p>
                        <w:pPr>
                          <w:pStyle w:val="TableParagraph"/>
                          <w:spacing w:before="44"/>
                          <w:ind w:right="68"/>
                          <w:jc w:val="right"/>
                          <w:rPr>
                            <w:sz w:val="21"/>
                          </w:rPr>
                        </w:pPr>
                        <w:r>
                          <w:rPr>
                            <w:w w:val="95"/>
                            <w:sz w:val="21"/>
                          </w:rPr>
                          <w:t>49</w:t>
                        </w:r>
                      </w:p>
                    </w:tc>
                    <w:tc>
                      <w:tcPr>
                        <w:tcW w:w="1019" w:type="dxa"/>
                      </w:tcPr>
                      <w:p>
                        <w:pPr>
                          <w:pStyle w:val="TableParagraph"/>
                          <w:spacing w:before="44"/>
                          <w:ind w:right="211"/>
                          <w:jc w:val="right"/>
                          <w:rPr>
                            <w:sz w:val="21"/>
                          </w:rPr>
                        </w:pPr>
                        <w:r>
                          <w:rPr>
                            <w:sz w:val="21"/>
                          </w:rPr>
                          <w:t>0. 73</w:t>
                        </w:r>
                      </w:p>
                    </w:tc>
                    <w:tc>
                      <w:tcPr>
                        <w:tcW w:w="784" w:type="dxa"/>
                      </w:tcPr>
                      <w:p>
                        <w:pPr>
                          <w:pStyle w:val="TableParagraph"/>
                          <w:spacing w:before="51"/>
                          <w:ind w:right="145"/>
                          <w:jc w:val="right"/>
                          <w:rPr>
                            <w:sz w:val="21"/>
                          </w:rPr>
                        </w:pPr>
                        <w:r>
                          <w:rPr>
                            <w:sz w:val="21"/>
                          </w:rPr>
                          <w:t>12</w:t>
                        </w:r>
                      </w:p>
                    </w:tc>
                    <w:tc>
                      <w:tcPr>
                        <w:tcW w:w="843" w:type="dxa"/>
                      </w:tcPr>
                      <w:p>
                        <w:pPr>
                          <w:pStyle w:val="TableParagraph"/>
                          <w:spacing w:before="59"/>
                          <w:ind w:left="301"/>
                          <w:rPr>
                            <w:sz w:val="21"/>
                          </w:rPr>
                        </w:pPr>
                        <w:r>
                          <w:rPr>
                            <w:w w:val="95"/>
                            <w:sz w:val="21"/>
                          </w:rPr>
                          <w:t>0 .18</w:t>
                        </w:r>
                      </w:p>
                    </w:tc>
                    <w:tc>
                      <w:tcPr>
                        <w:tcW w:w="1738" w:type="dxa"/>
                      </w:tcPr>
                      <w:p>
                        <w:pPr>
                          <w:pStyle w:val="TableParagraph"/>
                          <w:spacing w:before="59"/>
                          <w:ind w:right="93"/>
                          <w:jc w:val="right"/>
                          <w:rPr>
                            <w:sz w:val="21"/>
                          </w:rPr>
                        </w:pPr>
                        <w:r>
                          <w:rPr>
                            <w:w w:val="105"/>
                            <w:sz w:val="21"/>
                          </w:rPr>
                          <w:t>6, 713</w:t>
                        </w:r>
                      </w:p>
                    </w:tc>
                  </w:tr>
                  <w:tr>
                    <w:trPr>
                      <w:trHeight w:val="300" w:hRule="atLeast"/>
                    </w:trPr>
                    <w:tc>
                      <w:tcPr>
                        <w:tcW w:w="494" w:type="dxa"/>
                      </w:tcPr>
                      <w:p>
                        <w:pPr>
                          <w:pStyle w:val="TableParagraph"/>
                          <w:spacing w:line="234" w:lineRule="exact" w:before="47"/>
                          <w:ind w:left="118"/>
                          <w:rPr>
                            <w:rFonts w:ascii="Arial Unicode MS" w:eastAsia="Arial Unicode MS" w:hint="eastAsia"/>
                            <w:sz w:val="18"/>
                          </w:rPr>
                        </w:pPr>
                        <w:r>
                          <w:rPr>
                            <w:rFonts w:ascii="Arial Unicode MS" w:eastAsia="Arial Unicode MS" w:hint="eastAsia"/>
                            <w:w w:val="102"/>
                            <w:sz w:val="18"/>
                          </w:rPr>
                          <w:t>倉</w:t>
                        </w:r>
                      </w:p>
                    </w:tc>
                    <w:tc>
                      <w:tcPr>
                        <w:tcW w:w="430" w:type="dxa"/>
                      </w:tcPr>
                      <w:p>
                        <w:pPr>
                          <w:pStyle w:val="TableParagraph"/>
                          <w:spacing w:line="248" w:lineRule="exact" w:before="33"/>
                          <w:ind w:left="47"/>
                          <w:rPr>
                            <w:rFonts w:ascii="Arial Unicode MS" w:eastAsia="Arial Unicode MS" w:hint="eastAsia"/>
                            <w:sz w:val="20"/>
                          </w:rPr>
                        </w:pPr>
                        <w:r>
                          <w:rPr>
                            <w:rFonts w:ascii="Arial Unicode MS" w:eastAsia="Arial Unicode MS" w:hint="eastAsia"/>
                            <w:w w:val="101"/>
                            <w:sz w:val="20"/>
                          </w:rPr>
                          <w:t>石</w:t>
                        </w:r>
                      </w:p>
                    </w:tc>
                    <w:tc>
                      <w:tcPr>
                        <w:tcW w:w="1327" w:type="dxa"/>
                      </w:tcPr>
                      <w:p>
                        <w:pPr>
                          <w:pStyle w:val="TableParagraph"/>
                          <w:spacing w:line="234" w:lineRule="exact" w:before="47"/>
                          <w:ind w:left="49"/>
                          <w:rPr>
                            <w:rFonts w:ascii="Arial Unicode MS" w:eastAsia="Arial Unicode MS" w:hint="eastAsia"/>
                            <w:sz w:val="18"/>
                          </w:rPr>
                        </w:pPr>
                        <w:r>
                          <w:rPr>
                            <w:rFonts w:ascii="Arial Unicode MS" w:eastAsia="Arial Unicode MS" w:hint="eastAsia"/>
                            <w:w w:val="108"/>
                            <w:sz w:val="18"/>
                          </w:rPr>
                          <w:t>村</w:t>
                        </w:r>
                      </w:p>
                    </w:tc>
                    <w:tc>
                      <w:tcPr>
                        <w:tcW w:w="860" w:type="dxa"/>
                      </w:tcPr>
                      <w:p>
                        <w:pPr>
                          <w:pStyle w:val="TableParagraph"/>
                          <w:spacing w:line="230" w:lineRule="exact" w:before="50"/>
                          <w:ind w:left="-2" w:right="227"/>
                          <w:jc w:val="right"/>
                          <w:rPr>
                            <w:sz w:val="21"/>
                          </w:rPr>
                        </w:pPr>
                        <w:r>
                          <w:rPr>
                            <w:w w:val="105"/>
                            <w:sz w:val="21"/>
                          </w:rPr>
                          <w:t>3,432</w:t>
                        </w:r>
                      </w:p>
                    </w:tc>
                    <w:tc>
                      <w:tcPr>
                        <w:tcW w:w="809" w:type="dxa"/>
                      </w:tcPr>
                      <w:p>
                        <w:pPr>
                          <w:pStyle w:val="TableParagraph"/>
                          <w:spacing w:before="36"/>
                          <w:ind w:right="178"/>
                          <w:jc w:val="right"/>
                          <w:rPr>
                            <w:sz w:val="21"/>
                          </w:rPr>
                        </w:pPr>
                        <w:r>
                          <w:rPr>
                            <w:w w:val="105"/>
                            <w:sz w:val="21"/>
                          </w:rPr>
                          <w:t>-18</w:t>
                        </w:r>
                      </w:p>
                    </w:tc>
                    <w:tc>
                      <w:tcPr>
                        <w:tcW w:w="1142" w:type="dxa"/>
                      </w:tcPr>
                      <w:p>
                        <w:pPr>
                          <w:pStyle w:val="TableParagraph"/>
                          <w:spacing w:line="238" w:lineRule="exact" w:before="43"/>
                          <w:ind w:right="458"/>
                          <w:jc w:val="right"/>
                          <w:rPr>
                            <w:sz w:val="21"/>
                          </w:rPr>
                        </w:pPr>
                        <w:r>
                          <w:rPr>
                            <w:w w:val="105"/>
                            <w:sz w:val="21"/>
                          </w:rPr>
                          <w:t>-0. 52</w:t>
                        </w:r>
                      </w:p>
                    </w:tc>
                    <w:tc>
                      <w:tcPr>
                        <w:tcW w:w="483" w:type="dxa"/>
                      </w:tcPr>
                      <w:p>
                        <w:pPr>
                          <w:pStyle w:val="TableParagraph"/>
                          <w:spacing w:line="230" w:lineRule="exact" w:before="50"/>
                          <w:ind w:right="60"/>
                          <w:jc w:val="right"/>
                          <w:rPr>
                            <w:sz w:val="21"/>
                          </w:rPr>
                        </w:pPr>
                        <w:r>
                          <w:rPr>
                            <w:sz w:val="21"/>
                          </w:rPr>
                          <w:t>14</w:t>
                        </w:r>
                      </w:p>
                    </w:tc>
                    <w:tc>
                      <w:tcPr>
                        <w:tcW w:w="1019" w:type="dxa"/>
                      </w:tcPr>
                      <w:p>
                        <w:pPr>
                          <w:pStyle w:val="TableParagraph"/>
                          <w:spacing w:line="230" w:lineRule="exact" w:before="50"/>
                          <w:ind w:right="267"/>
                          <w:jc w:val="right"/>
                          <w:rPr>
                            <w:sz w:val="21"/>
                          </w:rPr>
                        </w:pPr>
                        <w:r>
                          <w:rPr>
                            <w:w w:val="95"/>
                            <w:sz w:val="21"/>
                          </w:rPr>
                          <w:t>0 .41</w:t>
                        </w:r>
                      </w:p>
                    </w:tc>
                    <w:tc>
                      <w:tcPr>
                        <w:tcW w:w="784" w:type="dxa"/>
                      </w:tcPr>
                      <w:p>
                        <w:pPr>
                          <w:pStyle w:val="TableParagraph"/>
                          <w:spacing w:line="238" w:lineRule="exact" w:before="43"/>
                          <w:ind w:right="182"/>
                          <w:jc w:val="right"/>
                          <w:rPr>
                            <w:sz w:val="21"/>
                          </w:rPr>
                        </w:pPr>
                        <w:r>
                          <w:rPr>
                            <w:w w:val="90"/>
                            <w:sz w:val="21"/>
                          </w:rPr>
                          <w:t>-1</w:t>
                        </w:r>
                      </w:p>
                    </w:tc>
                    <w:tc>
                      <w:tcPr>
                        <w:tcW w:w="843" w:type="dxa"/>
                      </w:tcPr>
                      <w:p>
                        <w:pPr>
                          <w:pStyle w:val="TableParagraph"/>
                          <w:spacing w:line="230" w:lineRule="exact" w:before="50"/>
                          <w:ind w:left="192"/>
                          <w:rPr>
                            <w:sz w:val="21"/>
                          </w:rPr>
                        </w:pPr>
                        <w:r>
                          <w:rPr>
                            <w:sz w:val="21"/>
                          </w:rPr>
                          <w:t>-0 .12</w:t>
                        </w:r>
                      </w:p>
                    </w:tc>
                    <w:tc>
                      <w:tcPr>
                        <w:tcW w:w="1738" w:type="dxa"/>
                      </w:tcPr>
                      <w:p>
                        <w:pPr>
                          <w:pStyle w:val="TableParagraph"/>
                          <w:rPr>
                            <w:sz w:val="20"/>
                          </w:rPr>
                        </w:pPr>
                      </w:p>
                    </w:tc>
                  </w:tr>
                </w:tbl>
                <w:p>
                  <w:pPr>
                    <w:pStyle w:val="BodyText"/>
                  </w:pPr>
                </w:p>
              </w:txbxContent>
            </v:textbox>
            <w10:wrap type="none"/>
          </v:shape>
        </w:pict>
      </w:r>
      <w:r>
        <w:rPr>
          <w:rFonts w:ascii="Arial"/>
          <w:w w:val="106"/>
          <w:sz w:val="21"/>
        </w:rPr>
        <w:t>I</w:t>
      </w:r>
    </w:p>
    <w:p>
      <w:pPr>
        <w:pStyle w:val="BodyText"/>
        <w:spacing w:line="20" w:lineRule="exact"/>
        <w:ind w:left="428"/>
        <w:rPr>
          <w:rFonts w:ascii="Arial"/>
          <w:sz w:val="2"/>
        </w:rPr>
      </w:pPr>
      <w:r>
        <w:rPr>
          <w:rFonts w:ascii="Arial"/>
          <w:sz w:val="2"/>
        </w:rPr>
        <w:pict>
          <v:group style="width:254.05pt;height:.4pt;mso-position-horizontal-relative:char;mso-position-vertical-relative:line" coordorigin="0,0" coordsize="5081,8">
            <v:line style="position:absolute" from="0,4" to="5081,4" stroked="true" strokeweight=".360616pt" strokecolor="#000000">
              <v:stroke dashstyle="solid"/>
            </v:line>
          </v:group>
        </w:pict>
      </w:r>
      <w:r>
        <w:rPr>
          <w:rFonts w:ascii="Arial"/>
          <w:sz w:val="2"/>
        </w:rPr>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spacing w:before="10"/>
        <w:rPr>
          <w:rFonts w:ascii="Arial"/>
          <w:sz w:val="34"/>
        </w:rPr>
      </w:pPr>
    </w:p>
    <w:p>
      <w:pPr>
        <w:spacing w:before="0"/>
        <w:ind w:left="273" w:right="0" w:firstLine="0"/>
        <w:jc w:val="left"/>
        <w:rPr>
          <w:rFonts w:ascii="Arial Unicode MS" w:eastAsia="Arial Unicode MS" w:hint="eastAsia"/>
          <w:sz w:val="17"/>
        </w:rPr>
      </w:pPr>
      <w:r>
        <w:rPr>
          <w:rFonts w:ascii="Arial Unicode MS" w:eastAsia="Arial Unicode MS" w:hint="eastAsia"/>
          <w:w w:val="51"/>
          <w:sz w:val="17"/>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1"/>
        </w:rPr>
      </w:pPr>
    </w:p>
    <w:p>
      <w:pPr>
        <w:spacing w:after="0"/>
        <w:rPr>
          <w:rFonts w:ascii="Arial Unicode MS"/>
          <w:sz w:val="21"/>
        </w:rPr>
        <w:sectPr>
          <w:pgSz w:w="11990" w:h="16840"/>
          <w:pgMar w:top="1200" w:bottom="280" w:left="520" w:right="0"/>
        </w:sectPr>
      </w:pPr>
    </w:p>
    <w:p>
      <w:pPr>
        <w:pStyle w:val="BodyText"/>
        <w:spacing w:before="9"/>
        <w:rPr>
          <w:rFonts w:ascii="Arial Unicode MS"/>
          <w:sz w:val="21"/>
        </w:rPr>
      </w:pPr>
    </w:p>
    <w:p>
      <w:pPr>
        <w:tabs>
          <w:tab w:pos="6265" w:val="left" w:leader="none"/>
          <w:tab w:pos="7268" w:val="left" w:leader="none"/>
          <w:tab w:pos="7994" w:val="left" w:leader="none"/>
        </w:tabs>
        <w:spacing w:before="0"/>
        <w:ind w:left="5613" w:right="0" w:firstLine="0"/>
        <w:jc w:val="left"/>
        <w:rPr>
          <w:sz w:val="21"/>
        </w:rPr>
      </w:pPr>
      <w:r>
        <w:rPr>
          <w:position w:val="1"/>
          <w:sz w:val="21"/>
          <w:u w:val="single"/>
        </w:rPr>
        <w:t>-53</w:t>
        <w:tab/>
      </w:r>
      <w:r>
        <w:rPr>
          <w:rFonts w:ascii="Arial" w:hAnsi="Arial"/>
          <w:position w:val="1"/>
          <w:sz w:val="20"/>
          <w:u w:val="single"/>
        </w:rPr>
        <w:t>-</w:t>
      </w:r>
      <w:r>
        <w:rPr>
          <w:rFonts w:ascii="Arial" w:hAnsi="Arial"/>
          <w:spacing w:val="-20"/>
          <w:position w:val="1"/>
          <w:sz w:val="20"/>
          <w:u w:val="single"/>
        </w:rPr>
        <w:t> </w:t>
      </w:r>
      <w:r>
        <w:rPr>
          <w:rFonts w:ascii="Arial" w:hAnsi="Arial"/>
          <w:position w:val="1"/>
          <w:sz w:val="20"/>
          <w:u w:val="single"/>
        </w:rPr>
        <w:t>I.</w:t>
      </w:r>
      <w:r>
        <w:rPr>
          <w:rFonts w:ascii="Arial" w:hAnsi="Arial"/>
          <w:spacing w:val="44"/>
          <w:position w:val="1"/>
          <w:sz w:val="20"/>
          <w:u w:val="single"/>
        </w:rPr>
        <w:t> </w:t>
      </w:r>
      <w:r>
        <w:rPr>
          <w:position w:val="1"/>
          <w:sz w:val="21"/>
          <w:u w:val="single"/>
        </w:rPr>
        <w:t>52</w:t>
        <w:tab/>
      </w:r>
      <w:r>
        <w:rPr>
          <w:rFonts w:ascii="Arial Unicode MS" w:hAnsi="Arial Unicode MS"/>
          <w:position w:val="1"/>
          <w:sz w:val="10"/>
          <w:u w:val="single"/>
        </w:rPr>
        <w:t>— </w:t>
      </w:r>
      <w:r>
        <w:rPr>
          <w:rFonts w:ascii="Arial Unicode MS" w:hAnsi="Arial Unicode MS"/>
          <w:spacing w:val="6"/>
          <w:position w:val="1"/>
          <w:sz w:val="10"/>
          <w:u w:val="single"/>
        </w:rPr>
        <w:t> </w:t>
      </w:r>
      <w:r>
        <w:rPr>
          <w:position w:val="1"/>
          <w:sz w:val="21"/>
          <w:u w:val="single"/>
        </w:rPr>
        <w:t>61</w:t>
      </w:r>
      <w:r>
        <w:rPr>
          <w:position w:val="1"/>
          <w:sz w:val="21"/>
        </w:rPr>
        <w:tab/>
      </w:r>
      <w:r>
        <w:rPr>
          <w:sz w:val="21"/>
        </w:rPr>
        <w:t>-1.</w:t>
      </w:r>
      <w:r>
        <w:rPr>
          <w:spacing w:val="40"/>
          <w:sz w:val="21"/>
        </w:rPr>
        <w:t> </w:t>
      </w:r>
      <w:r>
        <w:rPr>
          <w:spacing w:val="-10"/>
          <w:sz w:val="21"/>
        </w:rPr>
        <w:t>75</w:t>
      </w:r>
    </w:p>
    <w:p>
      <w:pPr>
        <w:pStyle w:val="Heading9"/>
        <w:spacing w:before="100"/>
        <w:ind w:left="566"/>
      </w:pPr>
      <w:r>
        <w:rPr/>
        <w:br w:type="column"/>
      </w:r>
      <w:r>
        <w:rPr>
          <w:rFonts w:ascii="Arial Unicode MS" w:hAnsi="Arial Unicode MS"/>
          <w:w w:val="95"/>
          <w:sz w:val="31"/>
        </w:rPr>
        <w:t>– </w:t>
      </w:r>
      <w:r>
        <w:rPr>
          <w:w w:val="95"/>
        </w:rPr>
        <w:t>- - </w:t>
      </w:r>
      <w:r>
        <w:rPr>
          <w:w w:val="85"/>
        </w:rPr>
        <w:t>3,, </w:t>
      </w:r>
      <w:r>
        <w:rPr>
          <w:spacing w:val="-10"/>
          <w:w w:val="85"/>
        </w:rPr>
        <w:t>44228</w:t>
      </w:r>
    </w:p>
    <w:p>
      <w:pPr>
        <w:spacing w:after="0"/>
        <w:sectPr>
          <w:type w:val="continuous"/>
          <w:pgSz w:w="11990" w:h="16840"/>
          <w:pgMar w:top="1580" w:bottom="280" w:left="520" w:right="0"/>
          <w:cols w:num="2" w:equalWidth="0">
            <w:col w:w="8518" w:space="40"/>
            <w:col w:w="2912"/>
          </w:cols>
        </w:sectPr>
      </w:pPr>
    </w:p>
    <w:p>
      <w:pPr>
        <w:pStyle w:val="BodyText"/>
        <w:rPr>
          <w:sz w:val="20"/>
        </w:rPr>
      </w:pPr>
    </w:p>
    <w:p>
      <w:pPr>
        <w:pStyle w:val="BodyText"/>
        <w:rPr>
          <w:sz w:val="20"/>
        </w:rPr>
      </w:pPr>
    </w:p>
    <w:p>
      <w:pPr>
        <w:pStyle w:val="BodyText"/>
        <w:rPr>
          <w:sz w:val="20"/>
        </w:rPr>
      </w:pPr>
    </w:p>
    <w:p>
      <w:pPr>
        <w:pStyle w:val="BodyText"/>
        <w:spacing w:before="1"/>
        <w:rPr>
          <w:sz w:val="18"/>
        </w:rPr>
      </w:pPr>
    </w:p>
    <w:p>
      <w:pPr>
        <w:spacing w:before="0"/>
        <w:ind w:left="0" w:right="640" w:firstLine="0"/>
        <w:jc w:val="center"/>
        <w:rPr>
          <w:sz w:val="21"/>
        </w:rPr>
      </w:pPr>
      <w:r>
        <w:rPr>
          <w:sz w:val="21"/>
        </w:rPr>
        <w:t>27</w:t>
      </w:r>
    </w:p>
    <w:p>
      <w:pPr>
        <w:spacing w:after="0"/>
        <w:jc w:val="center"/>
        <w:rPr>
          <w:sz w:val="21"/>
        </w:rPr>
        <w:sectPr>
          <w:type w:val="continuous"/>
          <w:pgSz w:w="11990" w:h="16840"/>
          <w:pgMar w:top="1580" w:bottom="280" w:left="520" w:right="0"/>
        </w:sectPr>
      </w:pPr>
    </w:p>
    <w:p>
      <w:pPr>
        <w:tabs>
          <w:tab w:pos="1759" w:val="left" w:leader="none"/>
        </w:tabs>
        <w:spacing w:before="89"/>
        <w:ind w:left="999" w:right="0" w:firstLine="0"/>
        <w:jc w:val="left"/>
        <w:rPr>
          <w:rFonts w:ascii="Arial Unicode MS" w:eastAsia="Arial Unicode MS" w:hint="eastAsia"/>
          <w:sz w:val="18"/>
        </w:rPr>
      </w:pPr>
      <w:r>
        <w:rPr/>
        <w:pict>
          <v:shape style="position:absolute;margin-left:144.383804pt;margin-top:-4.046193pt;width:22.1pt;height:74.150pt;mso-position-horizontal-relative:page;mso-position-vertical-relative:paragraph;z-index:-1389976" type="#_x0000_t202" filled="false" stroked="false">
            <v:textbox inset="0,0,0,0" style="layout-flow:vertical-ideographic">
              <w:txbxContent>
                <w:p>
                  <w:pPr>
                    <w:spacing w:line="60" w:lineRule="auto" w:before="0"/>
                    <w:ind w:left="20" w:right="0" w:firstLine="0"/>
                    <w:jc w:val="left"/>
                    <w:rPr>
                      <w:rFonts w:ascii="Arial Unicode MS"/>
                      <w:sz w:val="144"/>
                    </w:rPr>
                  </w:pPr>
                  <w:r>
                    <w:rPr>
                      <w:rFonts w:ascii="Arial Unicode MS"/>
                      <w:w w:val="100"/>
                      <w:sz w:val="144"/>
                    </w:rPr>
                    <w:t>:</w:t>
                  </w:r>
                </w:p>
              </w:txbxContent>
            </v:textbox>
            <w10:wrap type="none"/>
          </v:shape>
        </w:pict>
      </w:r>
      <w:r>
        <w:rPr/>
        <w:pict>
          <v:shape style="position:absolute;margin-left:73.535416pt;margin-top:20.959106pt;width:16.05pt;height:28.75pt;mso-position-horizontal-relative:page;mso-position-vertical-relative:paragraph;z-index:2312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2"/>
                    </w:rPr>
                  </w:pPr>
                  <w:r>
                    <w:rPr>
                      <w:rFonts w:ascii="Arial Unicode MS" w:eastAsia="Arial Unicode MS" w:hint="eastAsia"/>
                      <w:spacing w:val="-64"/>
                      <w:w w:val="100"/>
                      <w:sz w:val="22"/>
                    </w:rPr>
                    <w:t>，，</w:t>
                  </w:r>
                  <w:r>
                    <w:rPr>
                      <w:rFonts w:ascii="Arial Unicode MS" w:eastAsia="Arial Unicode MS" w:hint="eastAsia"/>
                      <w:w w:val="100"/>
                      <w:position w:val="-5"/>
                      <w:sz w:val="22"/>
                    </w:rPr>
                    <w:t>冑</w:t>
                  </w:r>
                </w:p>
              </w:txbxContent>
            </v:textbox>
            <w10:wrap type="none"/>
          </v:shape>
        </w:pict>
      </w:r>
      <w:r>
        <w:rPr>
          <w:rFonts w:ascii="Arial Unicode MS" w:eastAsia="Arial Unicode MS" w:hint="eastAsia"/>
          <w:w w:val="105"/>
          <w:sz w:val="17"/>
        </w:rPr>
        <w:t>第</w:t>
      </w:r>
      <w:r>
        <w:rPr>
          <w:rFonts w:ascii="Arial Unicode MS" w:eastAsia="Arial Unicode MS" w:hint="eastAsia"/>
          <w:spacing w:val="11"/>
          <w:w w:val="105"/>
          <w:sz w:val="17"/>
        </w:rPr>
        <w:t> </w:t>
      </w:r>
      <w:r>
        <w:rPr>
          <w:w w:val="105"/>
          <w:sz w:val="19"/>
        </w:rPr>
        <w:t>3</w:t>
      </w:r>
      <w:r>
        <w:rPr>
          <w:spacing w:val="-1"/>
          <w:w w:val="105"/>
          <w:sz w:val="19"/>
        </w:rPr>
        <w:t> </w:t>
      </w:r>
      <w:r>
        <w:rPr>
          <w:rFonts w:ascii="Arial Unicode MS" w:eastAsia="Arial Unicode MS" w:hint="eastAsia"/>
          <w:w w:val="105"/>
          <w:sz w:val="17"/>
        </w:rPr>
        <w:t>表</w:t>
        <w:tab/>
      </w:r>
      <w:r>
        <w:rPr>
          <w:rFonts w:ascii="Arial Unicode MS" w:eastAsia="Arial Unicode MS" w:hint="eastAsia"/>
          <w:w w:val="105"/>
          <w:sz w:val="18"/>
        </w:rPr>
        <w:t>男女別自然動態一県、市部、郡部、市町村</w:t>
      </w:r>
    </w:p>
    <w:p>
      <w:pPr>
        <w:pStyle w:val="BodyText"/>
        <w:spacing w:before="2"/>
        <w:rPr>
          <w:rFonts w:ascii="Arial Unicode MS"/>
          <w:sz w:val="16"/>
        </w:rPr>
      </w:pPr>
    </w:p>
    <w:p>
      <w:pPr>
        <w:tabs>
          <w:tab w:pos="2662" w:val="left" w:leader="none"/>
          <w:tab w:pos="3046" w:val="left" w:leader="none"/>
        </w:tabs>
        <w:spacing w:line="509" w:lineRule="exact" w:before="0"/>
        <w:ind w:left="2175" w:right="0" w:firstLine="0"/>
        <w:jc w:val="center"/>
        <w:rPr>
          <w:rFonts w:ascii="Arial Unicode MS" w:eastAsia="Arial Unicode MS" w:hint="eastAsia"/>
          <w:sz w:val="18"/>
        </w:rPr>
      </w:pPr>
      <w:r>
        <w:rPr/>
        <w:pict>
          <v:line style="position:absolute;mso-position-horizontal-relative:page;mso-position-vertical-relative:paragraph;z-index:-1398184" from="118.363861pt,8.023699pt" to="545.628531pt,8.023699pt" stroked="true" strokeweight=".360616pt" strokecolor="#000000">
            <v:stroke dashstyle="solid"/>
            <w10:wrap type="none"/>
          </v:line>
        </w:pict>
      </w:r>
      <w:r>
        <w:rPr/>
        <w:pict>
          <v:shape style="position:absolute;margin-left:99.331886pt;margin-top:-1.548247pt;width:17.6pt;height:22.4pt;mso-position-horizontal-relative:page;mso-position-vertical-relative:paragraph;z-index:22984" type="#_x0000_t202" filled="false" stroked="false">
            <v:textbox inset="0,0,0,0" style="layout-flow:vertical-ideographic">
              <w:txbxContent>
                <w:p>
                  <w:pPr>
                    <w:spacing w:line="36" w:lineRule="auto" w:before="0"/>
                    <w:ind w:left="20" w:right="0" w:firstLine="0"/>
                    <w:jc w:val="left"/>
                    <w:rPr>
                      <w:rFonts w:ascii="Arial Unicode MS"/>
                      <w:sz w:val="28"/>
                    </w:rPr>
                  </w:pPr>
                  <w:r>
                    <w:rPr>
                      <w:rFonts w:ascii="Arial Unicode MS"/>
                      <w:w w:val="100"/>
                      <w:sz w:val="28"/>
                    </w:rPr>
                    <w:t>r</w:t>
                  </w:r>
                </w:p>
                <w:p>
                  <w:pPr>
                    <w:spacing w:before="0"/>
                    <w:ind w:left="256" w:right="0" w:firstLine="0"/>
                    <w:jc w:val="left"/>
                    <w:rPr>
                      <w:rFonts w:ascii="Arial Unicode MS" w:eastAsia="Arial Unicode MS" w:hint="eastAsia"/>
                      <w:sz w:val="17"/>
                    </w:rPr>
                  </w:pPr>
                  <w:r>
                    <w:rPr>
                      <w:rFonts w:ascii="Arial Unicode MS" w:eastAsia="Arial Unicode MS" w:hint="eastAsia"/>
                      <w:w w:val="100"/>
                      <w:sz w:val="17"/>
                    </w:rPr>
                    <w:t>田</w:t>
                  </w:r>
                </w:p>
              </w:txbxContent>
            </v:textbox>
            <w10:wrap type="none"/>
          </v:shape>
        </w:pict>
      </w:r>
      <w:r>
        <w:rPr/>
        <w:pict>
          <v:shape style="position:absolute;margin-left:84.113533pt;margin-top:5.465553pt;width:17.350pt;height:47.35pt;mso-position-horizontal-relative:page;mso-position-vertical-relative:paragraph;z-index:23104" type="#_x0000_t202" filled="false" stroked="false">
            <v:textbox inset="0,0,0,0" style="layout-flow:vertical-ideographic">
              <w:txbxContent>
                <w:p>
                  <w:pPr>
                    <w:spacing w:line="108" w:lineRule="auto" w:before="0"/>
                    <w:ind w:left="20" w:right="0" w:firstLine="0"/>
                    <w:jc w:val="left"/>
                    <w:rPr>
                      <w:rFonts w:ascii="Arial Unicode MS" w:hAnsi="Arial Unicode MS"/>
                      <w:sz w:val="55"/>
                    </w:rPr>
                  </w:pPr>
                  <w:r>
                    <w:rPr>
                      <w:rFonts w:ascii="Arial Unicode MS" w:hAnsi="Arial Unicode MS"/>
                      <w:spacing w:val="-415"/>
                      <w:w w:val="100"/>
                      <w:sz w:val="55"/>
                    </w:rPr>
                    <w:t>L</w:t>
                  </w:r>
                  <w:r>
                    <w:rPr>
                      <w:rFonts w:ascii="Arial Unicode MS" w:hAnsi="Arial Unicode MS"/>
                      <w:spacing w:val="-332"/>
                      <w:w w:val="100"/>
                      <w:position w:val="1"/>
                      <w:sz w:val="55"/>
                    </w:rPr>
                    <w:t>·</w:t>
                  </w:r>
                  <w:r>
                    <w:rPr>
                      <w:rFonts w:ascii="Arial Unicode MS" w:hAnsi="Arial Unicode MS"/>
                      <w:w w:val="100"/>
                      <w:position w:val="1"/>
                      <w:sz w:val="55"/>
                    </w:rPr>
                    <w:t>I</w:t>
                  </w:r>
                </w:p>
              </w:txbxContent>
            </v:textbox>
            <w10:wrap type="none"/>
          </v:shape>
        </w:pict>
      </w:r>
      <w:r>
        <w:rPr/>
        <w:pict>
          <v:shape style="position:absolute;margin-left:199.934402pt;margin-top:-2.050308pt;width:319.150pt;height:67.8pt;mso-position-horizontal-relative:page;mso-position-vertical-relative:paragraph;z-index:-1389520" type="#_x0000_t202" filled="false" stroked="false">
            <v:textbox inset="0,0,0,0">
              <w:txbxContent>
                <w:p>
                  <w:pPr>
                    <w:tabs>
                      <w:tab w:pos="4398" w:val="left" w:leader="none"/>
                    </w:tabs>
                    <w:spacing w:line="1356" w:lineRule="exact" w:before="0"/>
                    <w:ind w:left="0" w:right="0" w:firstLine="0"/>
                    <w:jc w:val="left"/>
                    <w:rPr>
                      <w:rFonts w:ascii="Arial Unicode MS" w:eastAsia="Arial Unicode MS" w:hint="eastAsia"/>
                      <w:sz w:val="101"/>
                    </w:rPr>
                  </w:pPr>
                  <w:r>
                    <w:rPr>
                      <w:w w:val="105"/>
                      <w:sz w:val="94"/>
                    </w:rPr>
                    <w:t>MM</w:t>
                    <w:tab/>
                  </w:r>
                  <w:r>
                    <w:rPr>
                      <w:rFonts w:ascii="Arial Unicode MS" w:eastAsia="Arial Unicode MS" w:hint="eastAsia"/>
                      <w:w w:val="95"/>
                      <w:position w:val="-23"/>
                      <w:sz w:val="101"/>
                    </w:rPr>
                    <w:t>［</w:t>
                  </w:r>
                  <w:r>
                    <w:rPr>
                      <w:rFonts w:ascii="Arial Unicode MS" w:eastAsia="Arial Unicode MS" w:hint="eastAsia"/>
                      <w:spacing w:val="-20"/>
                      <w:w w:val="95"/>
                      <w:position w:val="-23"/>
                      <w:sz w:val="101"/>
                    </w:rPr>
                    <w:t>口</w:t>
                  </w:r>
                </w:p>
              </w:txbxContent>
            </v:textbox>
            <w10:wrap type="none"/>
          </v:shape>
        </w:pict>
      </w:r>
      <w:r>
        <w:rPr>
          <w:rFonts w:ascii="Arial Unicode MS" w:eastAsia="Arial Unicode MS" w:hint="eastAsia"/>
          <w:sz w:val="18"/>
        </w:rPr>
        <w:t>数</w:t>
        <w:tab/>
      </w:r>
      <w:r>
        <w:rPr>
          <w:sz w:val="45"/>
        </w:rPr>
        <w:t>I</w:t>
        <w:tab/>
      </w:r>
      <w:r>
        <w:rPr>
          <w:spacing w:val="-11"/>
          <w:sz w:val="21"/>
        </w:rPr>
        <w:t>1:1   </w:t>
      </w:r>
      <w:r>
        <w:rPr>
          <w:rFonts w:ascii="Arial Unicode MS" w:eastAsia="Arial Unicode MS" w:hint="eastAsia"/>
          <w:sz w:val="18"/>
        </w:rPr>
        <w:t>然  増  加</w:t>
      </w:r>
      <w:r>
        <w:rPr>
          <w:rFonts w:ascii="Arial Unicode MS" w:eastAsia="Arial Unicode MS" w:hint="eastAsia"/>
          <w:spacing w:val="16"/>
          <w:sz w:val="18"/>
        </w:rPr>
        <w:t> </w:t>
      </w:r>
      <w:r>
        <w:rPr>
          <w:rFonts w:ascii="Arial Unicode MS" w:eastAsia="Arial Unicode MS" w:hint="eastAsia"/>
          <w:spacing w:val="-103"/>
          <w:sz w:val="18"/>
        </w:rPr>
        <w:t>数</w:t>
      </w:r>
    </w:p>
    <w:p>
      <w:pPr>
        <w:tabs>
          <w:tab w:pos="2326" w:val="left" w:leader="none"/>
          <w:tab w:pos="2776" w:val="left" w:leader="none"/>
          <w:tab w:pos="3683" w:val="left" w:leader="none"/>
          <w:tab w:pos="4132" w:val="left" w:leader="none"/>
          <w:tab w:pos="4347" w:val="left" w:leader="none"/>
        </w:tabs>
        <w:spacing w:line="325" w:lineRule="exact" w:before="0"/>
        <w:ind w:left="2111" w:right="0" w:firstLine="0"/>
        <w:jc w:val="center"/>
        <w:rPr>
          <w:rFonts w:ascii="Arial Unicode MS" w:eastAsia="Arial Unicode MS" w:hint="eastAsia"/>
          <w:sz w:val="17"/>
        </w:rPr>
      </w:pPr>
      <w:r>
        <w:rPr/>
        <w:pict>
          <v:shape style="position:absolute;margin-left:105.904182pt;margin-top:11.301354pt;width:10.2pt;height:23.9pt;mso-position-horizontal-relative:page;mso-position-vertical-relative:paragraph;z-index:23008" type="#_x0000_t202" filled="false" stroked="false">
            <v:textbox inset="0,0,0,0" style="layout-flow:vertical-ideographic">
              <w:txbxContent>
                <w:p>
                  <w:pPr>
                    <w:spacing w:line="96" w:lineRule="auto" w:before="0"/>
                    <w:ind w:left="20" w:right="0" w:firstLine="0"/>
                    <w:jc w:val="left"/>
                    <w:rPr>
                      <w:rFonts w:ascii="Arial Unicode MS"/>
                      <w:sz w:val="28"/>
                    </w:rPr>
                  </w:pPr>
                  <w:r>
                    <w:rPr>
                      <w:rFonts w:ascii="Arial Unicode MS"/>
                      <w:spacing w:val="-282"/>
                      <w:w w:val="100"/>
                      <w:position w:val="3"/>
                      <w:sz w:val="34"/>
                    </w:rPr>
                    <w:t>"</w:t>
                  </w:r>
                  <w:r>
                    <w:rPr>
                      <w:rFonts w:ascii="Arial Unicode MS"/>
                      <w:spacing w:val="-200"/>
                      <w:w w:val="100"/>
                      <w:sz w:val="28"/>
                    </w:rPr>
                    <w:t>I</w:t>
                  </w:r>
                  <w:r>
                    <w:rPr>
                      <w:rFonts w:ascii="Arial Unicode MS"/>
                      <w:spacing w:val="-265"/>
                      <w:w w:val="100"/>
                      <w:sz w:val="28"/>
                    </w:rPr>
                    <w:t>c</w:t>
                  </w:r>
                  <w:r>
                    <w:rPr>
                      <w:rFonts w:ascii="Arial Unicode MS"/>
                      <w:w w:val="100"/>
                      <w:position w:val="1"/>
                      <w:sz w:val="28"/>
                    </w:rPr>
                    <w:t>1</w:t>
                  </w:r>
                </w:p>
              </w:txbxContent>
            </v:textbox>
            <w10:wrap type="none"/>
          </v:shape>
        </w:pict>
      </w:r>
      <w:r>
        <w:rPr>
          <w:w w:val="70"/>
          <w:sz w:val="6"/>
        </w:rPr>
        <w:t>I</w:t>
        <w:tab/>
      </w:r>
      <w:r>
        <w:rPr>
          <w:rFonts w:ascii="Arial Unicode MS" w:eastAsia="Arial Unicode MS" w:hint="eastAsia"/>
          <w:w w:val="70"/>
          <w:sz w:val="17"/>
        </w:rPr>
        <w:t>女</w:t>
        <w:tab/>
      </w:r>
      <w:r>
        <w:rPr>
          <w:rFonts w:ascii="Arial" w:eastAsia="Arial"/>
          <w:w w:val="70"/>
          <w:sz w:val="29"/>
        </w:rPr>
        <w:t>I </w:t>
      </w:r>
      <w:r>
        <w:rPr>
          <w:rFonts w:ascii="Arial Unicode MS" w:eastAsia="Arial Unicode MS" w:hint="eastAsia"/>
          <w:w w:val="95"/>
          <w:sz w:val="18"/>
        </w:rPr>
        <w:t>綬 </w:t>
      </w:r>
      <w:r>
        <w:rPr>
          <w:rFonts w:ascii="Arial Unicode MS" w:eastAsia="Arial Unicode MS" w:hint="eastAsia"/>
          <w:spacing w:val="33"/>
          <w:w w:val="95"/>
          <w:sz w:val="18"/>
        </w:rPr>
        <w:t> </w:t>
      </w:r>
      <w:r>
        <w:rPr>
          <w:rFonts w:ascii="Arial Unicode MS" w:eastAsia="Arial Unicode MS" w:hint="eastAsia"/>
          <w:w w:val="95"/>
          <w:sz w:val="18"/>
        </w:rPr>
        <w:t>数</w:t>
      </w:r>
      <w:r>
        <w:rPr>
          <w:rFonts w:ascii="Arial Unicode MS" w:eastAsia="Arial Unicode MS" w:hint="eastAsia"/>
          <w:spacing w:val="34"/>
          <w:w w:val="95"/>
          <w:sz w:val="18"/>
        </w:rPr>
        <w:t> </w:t>
      </w:r>
      <w:r>
        <w:rPr>
          <w:w w:val="65"/>
          <w:sz w:val="6"/>
        </w:rPr>
        <w:t>1</w:t>
        <w:tab/>
      </w:r>
      <w:r>
        <w:rPr>
          <w:rFonts w:ascii="Arial Unicode MS" w:eastAsia="Arial Unicode MS" w:hint="eastAsia"/>
          <w:w w:val="65"/>
          <w:sz w:val="17"/>
        </w:rPr>
        <w:t>男</w:t>
        <w:tab/>
      </w:r>
      <w:r>
        <w:rPr>
          <w:w w:val="65"/>
          <w:sz w:val="6"/>
        </w:rPr>
        <w:t>1</w:t>
        <w:tab/>
      </w:r>
      <w:r>
        <w:rPr>
          <w:rFonts w:ascii="Arial Unicode MS" w:eastAsia="Arial Unicode MS" w:hint="eastAsia"/>
          <w:w w:val="65"/>
          <w:sz w:val="17"/>
        </w:rPr>
        <w:t>女</w:t>
      </w:r>
    </w:p>
    <w:p>
      <w:pPr>
        <w:tabs>
          <w:tab w:pos="6447" w:val="left" w:leader="none"/>
          <w:tab w:pos="7303" w:val="left" w:leader="none"/>
          <w:tab w:pos="7789" w:val="left" w:leader="none"/>
          <w:tab w:pos="8552" w:val="left" w:leader="none"/>
          <w:tab w:pos="9230" w:val="left" w:leader="none"/>
          <w:tab w:pos="9902" w:val="left" w:leader="none"/>
        </w:tabs>
        <w:spacing w:before="61"/>
        <w:ind w:left="3650" w:right="0" w:firstLine="0"/>
        <w:jc w:val="left"/>
        <w:rPr>
          <w:sz w:val="19"/>
        </w:rPr>
      </w:pPr>
      <w:r>
        <w:rPr/>
        <w:pict>
          <v:line style="position:absolute;mso-position-horizontal-relative:page;mso-position-vertical-relative:paragraph;z-index:12416;mso-wrap-distance-left:0;mso-wrap-distance-right:0" from="199.197723pt,17.107134pt" to="545.628537pt,17.107134pt" stroked="true" strokeweight=".360616pt" strokecolor="#000000">
            <v:stroke dashstyle="solid"/>
            <w10:wrap type="topAndBottom"/>
          </v:line>
        </w:pict>
      </w:r>
      <w:r>
        <w:rPr/>
        <w:pict>
          <v:shape style="position:absolute;margin-left:225.29982pt;margin-top:31.300938pt;width:12.5pt;height:28.5pt;mso-position-horizontal-relative:page;mso-position-vertical-relative:paragraph;z-index:21712"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9</w:t>
                  </w:r>
                  <w:r>
                    <w:rPr>
                      <w:rFonts w:ascii="Arial Unicode MS"/>
                      <w:sz w:val="19"/>
                    </w:rPr>
                    <w:t>  </w:t>
                  </w:r>
                  <w:r>
                    <w:rPr>
                      <w:rFonts w:ascii="Arial Unicode MS"/>
                      <w:spacing w:val="-16"/>
                      <w:sz w:val="19"/>
                    </w:rPr>
                    <w:t> </w:t>
                  </w: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spacing w:val="-14"/>
                      <w:position w:val="1"/>
                      <w:sz w:val="19"/>
                    </w:rPr>
                    <w:t> </w:t>
                  </w:r>
                  <w:r>
                    <w:rPr>
                      <w:rFonts w:ascii="Arial Unicode MS"/>
                      <w:w w:val="100"/>
                      <w:sz w:val="19"/>
                    </w:rPr>
                    <w:t>7</w:t>
                  </w:r>
                </w:p>
              </w:txbxContent>
            </v:textbox>
            <w10:wrap type="none"/>
          </v:shape>
        </w:pict>
      </w:r>
      <w:r>
        <w:rPr/>
        <w:pict>
          <v:shape style="position:absolute;margin-left:196.672928pt;margin-top:31.054838pt;width:7.45pt;height:27.1pt;mso-position-horizontal-relative:page;mso-position-vertical-relative:paragraph;z-index:220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59"/>
                      <w:w w:val="100"/>
                      <w:sz w:val="19"/>
                    </w:rPr>
                    <w:t>5</w:t>
                  </w:r>
                  <w:r>
                    <w:rPr>
                      <w:rFonts w:ascii="Arial Unicode MS"/>
                      <w:w w:val="100"/>
                      <w:sz w:val="19"/>
                    </w:rPr>
                    <w:t>b</w:t>
                  </w:r>
                  <w:r>
                    <w:rPr>
                      <w:rFonts w:ascii="Arial Unicode MS"/>
                      <w:sz w:val="19"/>
                    </w:rPr>
                    <w:t>  </w:t>
                  </w:r>
                  <w:r>
                    <w:rPr>
                      <w:rFonts w:ascii="Arial Unicode MS"/>
                      <w:w w:val="100"/>
                      <w:sz w:val="19"/>
                    </w:rPr>
                    <w:t>l</w:t>
                  </w:r>
                </w:p>
              </w:txbxContent>
            </v:textbox>
            <w10:wrap type="none"/>
          </v:shape>
        </w:pict>
      </w:r>
      <w:r>
        <w:rPr/>
        <w:pict>
          <v:shape style="position:absolute;margin-left:191.744019pt;margin-top:31.054838pt;width:7.3pt;height:11.55pt;mso-position-horizontal-relative:page;mso-position-vertical-relative:paragraph;z-index:222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83.974304pt;margin-top:31.300938pt;width:10.55pt;height:28.45pt;mso-position-horizontal-relative:page;mso-position-vertical-relative:paragraph;z-index:22360"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95"/>
                      <w:w w:val="100"/>
                      <w:sz w:val="19"/>
                    </w:rPr>
                    <w:t>2</w:t>
                  </w:r>
                  <w:r>
                    <w:rPr>
                      <w:rFonts w:ascii="Arial Unicode MS"/>
                      <w:spacing w:val="21"/>
                      <w:w w:val="100"/>
                      <w:position w:val="-5"/>
                      <w:sz w:val="22"/>
                    </w:rPr>
                    <w:t>9</w:t>
                  </w:r>
                  <w:r>
                    <w:rPr>
                      <w:rFonts w:ascii="Arial Unicode MS"/>
                      <w:w w:val="100"/>
                      <w:sz w:val="19"/>
                    </w:rPr>
                    <w:t>4</w:t>
                  </w:r>
                </w:p>
              </w:txbxContent>
            </v:textbox>
            <w10:wrap type="none"/>
          </v:shape>
        </w:pict>
      </w:r>
      <w:r>
        <w:rPr/>
        <w:pict>
          <v:shape style="position:absolute;margin-left:178.138031pt;margin-top:31.300938pt;width:7.55pt;height:28.5pt;mso-position-horizontal-relative:page;mso-position-vertical-relative:paragraph;z-index:224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158.539719pt;margin-top:31.112938pt;width:12.15pt;height:28.6pt;mso-position-horizontal-relative:page;mso-position-vertical-relative:paragraph;z-index:22504"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4</w:t>
                  </w:r>
                  <w:r>
                    <w:rPr>
                      <w:rFonts w:ascii="Arial Unicode MS"/>
                      <w:sz w:val="19"/>
                    </w:rPr>
                    <w:t>  </w:t>
                  </w:r>
                  <w:r>
                    <w:rPr>
                      <w:rFonts w:ascii="Arial Unicode MS"/>
                      <w:spacing w:val="-10"/>
                      <w:sz w:val="19"/>
                    </w:rPr>
                    <w:t> </w:t>
                  </w: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spacing w:val="-8"/>
                      <w:sz w:val="19"/>
                    </w:rPr>
                    <w:t> </w:t>
                  </w:r>
                  <w:r>
                    <w:rPr>
                      <w:rFonts w:ascii="Arial Unicode MS"/>
                      <w:w w:val="100"/>
                      <w:sz w:val="19"/>
                    </w:rPr>
                    <w:t>8</w:t>
                  </w:r>
                </w:p>
              </w:txbxContent>
            </v:textbox>
            <w10:wrap type="none"/>
          </v:shape>
        </w:pict>
      </w:r>
      <w:r>
        <w:rPr/>
        <w:pict>
          <v:shape style="position:absolute;margin-left:153.960129pt;margin-top:31.300938pt;width:7.3pt;height:11.55pt;mso-position-horizontal-relative:page;mso-position-vertical-relative:paragraph;z-index:227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44.938431pt;margin-top:31.252338pt;width:7.35pt;height:28.55pt;mso-position-horizontal-relative:page;mso-position-vertical-relative:paragraph;z-index:229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2</w:t>
                  </w:r>
                </w:p>
              </w:txbxContent>
            </v:textbox>
            <w10:wrap type="none"/>
          </v:shape>
        </w:pict>
      </w:r>
      <w:r>
        <w:rPr/>
        <w:pict>
          <v:shape style="position:absolute;margin-left:102.641441pt;margin-top:9.370738pt;width:11.5pt;height:19.05pt;mso-position-horizontal-relative:page;mso-position-vertical-relative:paragraph;z-index:23032" type="#_x0000_t202" filled="false" stroked="false">
            <v:textbox inset="0,0,0,0" style="layout-flow:vertical-ideographic">
              <w:txbxContent>
                <w:p>
                  <w:pPr>
                    <w:spacing w:line="108" w:lineRule="auto" w:before="0"/>
                    <w:ind w:left="20" w:right="0" w:firstLine="0"/>
                    <w:jc w:val="left"/>
                    <w:rPr>
                      <w:rFonts w:ascii="Arial Unicode MS"/>
                      <w:sz w:val="34"/>
                    </w:rPr>
                  </w:pPr>
                  <w:r>
                    <w:rPr>
                      <w:rFonts w:ascii="Arial Unicode MS"/>
                      <w:w w:val="100"/>
                      <w:sz w:val="34"/>
                    </w:rPr>
                    <w:t>1</w:t>
                  </w:r>
                </w:p>
              </w:txbxContent>
            </v:textbox>
            <w10:wrap type="none"/>
          </v:shape>
        </w:pict>
      </w:r>
      <w:r>
        <w:rPr/>
        <w:pict>
          <v:shape style="position:absolute;margin-left:104.854294pt;margin-top:7.001438pt;width:6.05pt;height:6.05pt;mso-position-horizontal-relative:page;mso-position-vertical-relative:paragraph;z-index:2305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ヽ</w:t>
                  </w:r>
                </w:p>
              </w:txbxContent>
            </v:textbox>
            <w10:wrap type="none"/>
          </v:shape>
        </w:pict>
      </w:r>
      <w:r>
        <w:rPr/>
        <w:pict>
          <v:shape style="position:absolute;margin-left:104.40905pt;margin-top:14.985838pt;width:3.05pt;height:3.55pt;mso-position-horizontal-relative:page;mso-position-vertical-relative:paragraph;z-index:23080" type="#_x0000_t202" filled="false" stroked="false">
            <v:textbox inset="0,0,0,0" style="layout-flow:vertical-ideographic">
              <w:txbxContent>
                <w:p>
                  <w:pPr>
                    <w:spacing w:line="228" w:lineRule="auto" w:before="0"/>
                    <w:ind w:left="20" w:right="0" w:firstLine="0"/>
                    <w:jc w:val="left"/>
                    <w:rPr>
                      <w:rFonts w:ascii="Arial Unicode MS"/>
                      <w:sz w:val="3"/>
                    </w:rPr>
                  </w:pPr>
                  <w:r>
                    <w:rPr>
                      <w:rFonts w:ascii="Arial Unicode MS"/>
                      <w:w w:val="99"/>
                      <w:sz w:val="3"/>
                    </w:rPr>
                    <w:t>P</w:t>
                  </w:r>
                </w:p>
              </w:txbxContent>
            </v:textbox>
            <w10:wrap type="none"/>
          </v:shape>
        </w:pict>
      </w:r>
      <w:r>
        <w:rPr/>
        <w:pict>
          <v:shape style="position:absolute;margin-left:76.328293pt;margin-top:4.643038pt;width:13.7pt;height:24.2pt;mso-position-horizontal-relative:page;mso-position-vertical-relative:paragraph;z-index:2315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r>
                    <w:rPr>
                      <w:rFonts w:ascii="Arial Unicode MS" w:eastAsia="Arial Unicode MS" w:hint="eastAsia"/>
                      <w:sz w:val="19"/>
                    </w:rPr>
                    <w:t> </w:t>
                  </w:r>
                  <w:r>
                    <w:rPr>
                      <w:rFonts w:ascii="Arial Unicode MS" w:eastAsia="Arial Unicode MS" w:hint="eastAsia"/>
                      <w:w w:val="100"/>
                      <w:position w:val="-3"/>
                      <w:sz w:val="19"/>
                    </w:rPr>
                    <w:t>市</w:t>
                  </w:r>
                </w:p>
              </w:txbxContent>
            </v:textbox>
            <w10:wrap type="none"/>
          </v:shape>
        </w:pict>
      </w:r>
      <w:r>
        <w:rPr>
          <w:w w:val="110"/>
          <w:position w:val="1"/>
          <w:sz w:val="19"/>
        </w:rPr>
        <w:t>6,679    12,534  </w:t>
      </w:r>
      <w:r>
        <w:rPr>
          <w:spacing w:val="27"/>
          <w:w w:val="110"/>
          <w:position w:val="1"/>
          <w:sz w:val="19"/>
        </w:rPr>
        <w:t> </w:t>
      </w:r>
      <w:r>
        <w:rPr>
          <w:w w:val="110"/>
          <w:position w:val="1"/>
          <w:sz w:val="19"/>
        </w:rPr>
        <w:t>6,930  </w:t>
      </w:r>
      <w:r>
        <w:rPr>
          <w:spacing w:val="45"/>
          <w:w w:val="110"/>
          <w:position w:val="1"/>
          <w:sz w:val="19"/>
        </w:rPr>
        <w:t> </w:t>
      </w:r>
      <w:r>
        <w:rPr>
          <w:w w:val="110"/>
          <w:position w:val="1"/>
          <w:sz w:val="19"/>
        </w:rPr>
        <w:t>5,604</w:t>
        <w:tab/>
        <w:t>I,</w:t>
      </w:r>
      <w:r>
        <w:rPr>
          <w:spacing w:val="-6"/>
          <w:w w:val="110"/>
          <w:position w:val="1"/>
          <w:sz w:val="19"/>
        </w:rPr>
        <w:t> </w:t>
      </w:r>
      <w:r>
        <w:rPr>
          <w:w w:val="110"/>
          <w:position w:val="1"/>
          <w:sz w:val="19"/>
        </w:rPr>
        <w:t>440</w:t>
        <w:tab/>
        <w:t>365</w:t>
        <w:tab/>
        <w:t>I,</w:t>
      </w:r>
      <w:r>
        <w:rPr>
          <w:spacing w:val="4"/>
          <w:w w:val="110"/>
          <w:position w:val="1"/>
          <w:sz w:val="19"/>
        </w:rPr>
        <w:t> </w:t>
      </w:r>
      <w:r>
        <w:rPr>
          <w:w w:val="110"/>
          <w:position w:val="1"/>
          <w:sz w:val="19"/>
        </w:rPr>
        <w:t>075</w:t>
        <w:tab/>
      </w:r>
      <w:r>
        <w:rPr>
          <w:w w:val="110"/>
          <w:sz w:val="19"/>
        </w:rPr>
        <w:t>0.10</w:t>
        <w:tab/>
        <w:t>0.05</w:t>
        <w:tab/>
        <w:t>0.14</w:t>
      </w:r>
    </w:p>
    <w:p>
      <w:pPr>
        <w:tabs>
          <w:tab w:pos="4416" w:val="left" w:leader="none"/>
          <w:tab w:pos="6433" w:val="left" w:leader="none"/>
          <w:tab w:pos="7117" w:val="left" w:leader="none"/>
          <w:tab w:pos="8552" w:val="left" w:leader="none"/>
          <w:tab w:pos="9223" w:val="left" w:leader="none"/>
          <w:tab w:pos="9902" w:val="left" w:leader="none"/>
        </w:tabs>
        <w:spacing w:before="25"/>
        <w:ind w:left="3655" w:right="0" w:firstLine="0"/>
        <w:jc w:val="left"/>
        <w:rPr>
          <w:sz w:val="19"/>
        </w:rPr>
      </w:pPr>
      <w:r>
        <w:rPr>
          <w:w w:val="115"/>
          <w:position w:val="1"/>
          <w:sz w:val="19"/>
        </w:rPr>
        <w:t>4,660</w:t>
        <w:tab/>
        <w:t>7,170  </w:t>
      </w:r>
      <w:r>
        <w:rPr>
          <w:spacing w:val="10"/>
          <w:w w:val="115"/>
          <w:position w:val="1"/>
          <w:sz w:val="19"/>
        </w:rPr>
        <w:t> </w:t>
      </w:r>
      <w:r>
        <w:rPr>
          <w:w w:val="115"/>
          <w:position w:val="1"/>
          <w:sz w:val="19"/>
        </w:rPr>
        <w:t>3,924  </w:t>
      </w:r>
      <w:r>
        <w:rPr>
          <w:spacing w:val="10"/>
          <w:w w:val="115"/>
          <w:position w:val="1"/>
          <w:sz w:val="19"/>
        </w:rPr>
        <w:t> </w:t>
      </w:r>
      <w:r>
        <w:rPr>
          <w:w w:val="115"/>
          <w:position w:val="1"/>
          <w:sz w:val="19"/>
        </w:rPr>
        <w:t>3,246</w:t>
        <w:tab/>
        <w:t>2,530</w:t>
        <w:tab/>
        <w:t>l,116  </w:t>
      </w:r>
      <w:r>
        <w:rPr>
          <w:spacing w:val="40"/>
          <w:w w:val="115"/>
          <w:position w:val="1"/>
          <w:sz w:val="19"/>
        </w:rPr>
        <w:t> </w:t>
      </w:r>
      <w:r>
        <w:rPr>
          <w:w w:val="115"/>
          <w:position w:val="1"/>
          <w:sz w:val="19"/>
        </w:rPr>
        <w:t>1,414</w:t>
        <w:tab/>
      </w:r>
      <w:r>
        <w:rPr>
          <w:w w:val="115"/>
          <w:sz w:val="19"/>
        </w:rPr>
        <w:t>0.26</w:t>
        <w:tab/>
        <w:t>0.25</w:t>
        <w:tab/>
        <w:t>0.28</w:t>
      </w:r>
    </w:p>
    <w:p>
      <w:pPr>
        <w:spacing w:after="0"/>
        <w:jc w:val="left"/>
        <w:rPr>
          <w:sz w:val="19"/>
        </w:rPr>
        <w:sectPr>
          <w:pgSz w:w="11990" w:h="16840"/>
          <w:pgMar w:top="700" w:bottom="280" w:left="520" w:right="0"/>
        </w:sectPr>
      </w:pPr>
    </w:p>
    <w:p>
      <w:pPr>
        <w:spacing w:line="350" w:lineRule="auto" w:before="83"/>
        <w:ind w:left="1064" w:right="349" w:firstLine="17"/>
        <w:jc w:val="left"/>
        <w:rPr>
          <w:rFonts w:ascii="Arial Unicode MS" w:eastAsia="Arial Unicode MS" w:hint="eastAsia"/>
          <w:sz w:val="17"/>
        </w:rPr>
      </w:pPr>
      <w:r>
        <w:rPr/>
        <w:pict>
          <v:line style="position:absolute;mso-position-horizontal-relative:page;mso-position-vertical-relative:paragraph;z-index:14536" from="103.929245pt,1.869361pt" to="434.48198pt,1.869361pt" stroked="true" strokeweight=".360616pt" strokecolor="#000000">
            <v:stroke dashstyle="solid"/>
            <w10:wrap type="none"/>
          </v:line>
        </w:pict>
      </w:r>
      <w:r>
        <w:rPr/>
        <w:pict>
          <v:shape style="position:absolute;margin-left:158.539719pt;margin-top:33.545349pt;width:12pt;height:11.65pt;mso-position-horizontal-relative:page;mso-position-vertical-relative:paragraph;z-index:22528"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58.651321pt;margin-top:50.624249pt;width:11.9pt;height:11.95pt;mso-position-horizontal-relative:page;mso-position-vertical-relative:paragraph;z-index:225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153.857819pt;margin-top:67.57325pt;width:16.7pt;height:11.55pt;mso-position-horizontal-relative:page;mso-position-vertical-relative:paragraph;z-index:225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53.848526pt;margin-top:16.596447pt;width:7.3pt;height:11.55pt;mso-position-horizontal-relative:page;mso-position-vertical-relative:paragraph;z-index:22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53.862518pt;margin-top:33.675346pt;width:7.3pt;height:11.55pt;mso-position-horizontal-relative:page;mso-position-vertical-relative:paragraph;z-index:227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48.328171pt;margin-top:46.984146pt;width:13.05pt;height:13.05pt;mso-position-horizontal-relative:page;mso-position-vertical-relative:paragraph;z-index:22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p>
              </w:txbxContent>
            </v:textbox>
            <w10:wrap type="none"/>
          </v:shape>
        </w:pict>
      </w:r>
      <w:r>
        <w:rPr/>
        <w:pict>
          <v:shape style="position:absolute;margin-left:153.862518pt;margin-top:50.624249pt;width:7.3pt;height:11.55pt;mso-position-horizontal-relative:page;mso-position-vertical-relative:paragraph;z-index:228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52.33075pt;margin-top:5.174047pt;width:5.1pt;height:16.95pt;mso-position-horizontal-relative:page;mso-position-vertical-relative:paragraph;z-index:22864"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spacing w:val="-142"/>
                      <w:w w:val="100"/>
                      <w:sz w:val="22"/>
                    </w:rPr>
                    <w:t>'</w:t>
                  </w:r>
                  <w:r>
                    <w:rPr>
                      <w:rFonts w:ascii="Arial Unicode MS"/>
                      <w:w w:val="100"/>
                      <w:sz w:val="22"/>
                    </w:rPr>
                    <w:t>,</w:t>
                  </w:r>
                </w:p>
              </w:txbxContent>
            </v:textbox>
            <w10:wrap type="none"/>
          </v:shape>
        </w:pict>
      </w:r>
      <w:r>
        <w:rPr/>
        <w:pict>
          <v:shape style="position:absolute;margin-left:152.793732pt;margin-top:39.071949pt;width:4.150pt;height:13.05pt;mso-position-horizontal-relative:page;mso-position-vertical-relative:paragraph;z-index:22888"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145.175629pt;margin-top:33.733349pt;width:7.3pt;height:11.55pt;mso-position-horizontal-relative:page;mso-position-vertical-relative:paragraph;z-index:22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44.938431pt;margin-top:50.682346pt;width:7.3pt;height:11.55pt;mso-position-horizontal-relative:page;mso-position-vertical-relative:paragraph;z-index:22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rFonts w:ascii="Arial Unicode MS" w:eastAsia="Arial Unicode MS" w:hint="eastAsia"/>
          <w:w w:val="115"/>
          <w:sz w:val="18"/>
        </w:rPr>
        <w:t>郡部胄森市</w:t>
      </w:r>
      <w:r>
        <w:rPr>
          <w:rFonts w:ascii="Arial Unicode MS" w:eastAsia="Arial Unicode MS" w:hint="eastAsia"/>
          <w:w w:val="115"/>
          <w:sz w:val="17"/>
        </w:rPr>
        <w:t>弘前市八戸市</w:t>
      </w:r>
    </w:p>
    <w:p>
      <w:pPr>
        <w:spacing w:line="238" w:lineRule="exact" w:before="0"/>
        <w:ind w:left="1081" w:right="0" w:firstLine="0"/>
        <w:jc w:val="left"/>
        <w:rPr>
          <w:rFonts w:ascii="Arial Unicode MS" w:eastAsia="Arial Unicode MS" w:hint="eastAsia"/>
          <w:sz w:val="19"/>
        </w:rPr>
      </w:pPr>
      <w:r>
        <w:rPr/>
        <w:pict>
          <v:shape style="position:absolute;margin-left:154.011230pt;margin-top:11.906132pt;width:16.650pt;height:11.6pt;mso-position-horizontal-relative:page;mso-position-vertical-relative:paragraph;z-index:22600"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2</w:t>
                  </w:r>
                </w:p>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eastAsia="Arial Unicode MS" w:hint="eastAsia"/>
          <w:w w:val="115"/>
          <w:sz w:val="19"/>
        </w:rPr>
        <w:t>黒石巾</w:t>
      </w:r>
    </w:p>
    <w:p>
      <w:pPr>
        <w:spacing w:line="324" w:lineRule="auto" w:before="88"/>
        <w:ind w:left="1069" w:right="0" w:firstLine="12"/>
        <w:jc w:val="both"/>
        <w:rPr>
          <w:rFonts w:ascii="Arial Unicode MS" w:eastAsia="Arial Unicode MS" w:hint="eastAsia"/>
          <w:sz w:val="18"/>
        </w:rPr>
      </w:pPr>
      <w:r>
        <w:rPr/>
        <w:pict>
          <v:shape style="position:absolute;margin-left:153.862518pt;margin-top:16.625135pt;width:16.8pt;height:11.95pt;mso-position-horizontal-relative:page;mso-position-vertical-relative:paragraph;z-index:22624" type="#_x0000_t202" filled="false" stroked="false">
            <v:textbox inset="0,0,0,0" style="layout-flow:vertical-ideographic">
              <w:txbxContent>
                <w:p>
                  <w:pPr>
                    <w:spacing w:before="0"/>
                    <w:ind w:left="28" w:right="0" w:firstLine="0"/>
                    <w:jc w:val="left"/>
                    <w:rPr>
                      <w:rFonts w:ascii="Arial Unicode MS"/>
                      <w:sz w:val="19"/>
                    </w:rPr>
                  </w:pPr>
                  <w:r>
                    <w:rPr>
                      <w:rFonts w:ascii="Arial Unicode MS"/>
                      <w:w w:val="100"/>
                      <w:sz w:val="19"/>
                    </w:rPr>
                    <w:t>2</w:t>
                  </w:r>
                </w:p>
                <w:p>
                  <w:pPr>
                    <w:spacing w:before="0"/>
                    <w:ind w:left="20" w:right="0" w:firstLine="0"/>
                    <w:jc w:val="left"/>
                    <w:rPr>
                      <w:rFonts w:ascii="Arial Unicode MS"/>
                      <w:sz w:val="19"/>
                    </w:rPr>
                  </w:pPr>
                  <w:r>
                    <w:rPr>
                      <w:rFonts w:ascii="Arial Unicode MS"/>
                      <w:w w:val="100"/>
                      <w:sz w:val="19"/>
                    </w:rPr>
                    <w:t>4</w:t>
                  </w:r>
                </w:p>
                <w:p>
                  <w:pPr>
                    <w:spacing w:line="96" w:lineRule="auto" w:before="0"/>
                    <w:ind w:left="27" w:right="0" w:firstLine="0"/>
                    <w:jc w:val="left"/>
                    <w:rPr>
                      <w:rFonts w:ascii="Arial Unicode MS"/>
                      <w:sz w:val="19"/>
                    </w:rPr>
                  </w:pPr>
                  <w:r>
                    <w:rPr>
                      <w:rFonts w:ascii="Arial Unicode MS"/>
                      <w:w w:val="100"/>
                      <w:sz w:val="19"/>
                    </w:rPr>
                    <w:t>6</w:t>
                  </w:r>
                </w:p>
              </w:txbxContent>
            </v:textbox>
            <w10:wrap type="none"/>
          </v:shape>
        </w:pict>
      </w:r>
      <w:r>
        <w:rPr/>
        <w:pict>
          <v:shape style="position:absolute;margin-left:153.853226pt;margin-top:33.376637pt;width:16.7pt;height:11.75pt;mso-position-horizontal-relative:page;mso-position-vertical-relative:paragraph;z-index:22648"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5</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53.853226pt;margin-top:50.325535pt;width:16.7pt;height:11.75pt;mso-position-horizontal-relative:page;mso-position-vertical-relative:paragraph;z-index:2267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6</w:t>
                  </w:r>
                </w:p>
                <w:p>
                  <w:pPr>
                    <w:spacing w:before="0"/>
                    <w:ind w:left="20" w:right="0" w:firstLine="0"/>
                    <w:jc w:val="left"/>
                    <w:rPr>
                      <w:rFonts w:ascii="Arial Unicode MS"/>
                      <w:sz w:val="19"/>
                    </w:rPr>
                  </w:pPr>
                  <w:r>
                    <w:rPr>
                      <w:rFonts w:ascii="Arial Unicode MS"/>
                      <w:w w:val="100"/>
                      <w:sz w:val="19"/>
                    </w:rPr>
                    <w:t>5</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rFonts w:ascii="Arial Unicode MS" w:eastAsia="Arial Unicode MS" w:hint="eastAsia"/>
          <w:spacing w:val="-9"/>
          <w:w w:val="110"/>
          <w:sz w:val="18"/>
        </w:rPr>
        <w:t>五所</w:t>
      </w:r>
      <w:r>
        <w:rPr>
          <w:rFonts w:ascii="Arial" w:eastAsia="Arial"/>
          <w:sz w:val="19"/>
        </w:rPr>
        <w:t>/II</w:t>
      </w:r>
      <w:r>
        <w:rPr>
          <w:rFonts w:ascii="Arial" w:eastAsia="Arial"/>
          <w:spacing w:val="-24"/>
          <w:sz w:val="19"/>
        </w:rPr>
        <w:t> </w:t>
      </w:r>
      <w:r>
        <w:rPr>
          <w:rFonts w:ascii="Arial Unicode MS" w:eastAsia="Arial Unicode MS" w:hint="eastAsia"/>
          <w:spacing w:val="-9"/>
          <w:w w:val="110"/>
          <w:sz w:val="18"/>
        </w:rPr>
        <w:t>原市</w:t>
      </w:r>
      <w:r>
        <w:rPr>
          <w:rFonts w:ascii="Arial Unicode MS" w:eastAsia="Arial Unicode MS" w:hint="eastAsia"/>
          <w:spacing w:val="-3"/>
          <w:w w:val="120"/>
          <w:sz w:val="19"/>
        </w:rPr>
        <w:t>十和田市</w:t>
      </w:r>
      <w:r>
        <w:rPr>
          <w:rFonts w:ascii="Arial Unicode MS" w:eastAsia="Arial Unicode MS" w:hint="eastAsia"/>
          <w:w w:val="120"/>
          <w:sz w:val="18"/>
        </w:rPr>
        <w:t>三沢巾</w:t>
      </w:r>
    </w:p>
    <w:p>
      <w:pPr>
        <w:spacing w:before="4"/>
        <w:ind w:left="1066" w:right="0" w:firstLine="0"/>
        <w:jc w:val="left"/>
        <w:rPr>
          <w:rFonts w:ascii="Arial Unicode MS" w:eastAsia="Arial Unicode MS" w:hint="eastAsia"/>
          <w:sz w:val="19"/>
        </w:rPr>
      </w:pPr>
      <w:r>
        <w:rPr>
          <w:rFonts w:ascii="Arial Unicode MS" w:eastAsia="Arial Unicode MS" w:hint="eastAsia"/>
          <w:w w:val="125"/>
          <w:sz w:val="19"/>
        </w:rPr>
        <w:t>むつ市</w:t>
      </w:r>
    </w:p>
    <w:p>
      <w:pPr>
        <w:spacing w:line="201" w:lineRule="exact" w:before="96"/>
        <w:ind w:left="1080" w:right="0" w:firstLine="0"/>
        <w:jc w:val="left"/>
        <w:rPr>
          <w:rFonts w:ascii="Arial Unicode MS" w:eastAsia="Arial Unicode MS" w:hint="eastAsia"/>
          <w:sz w:val="18"/>
        </w:rPr>
      </w:pPr>
      <w:r>
        <w:rPr>
          <w:rFonts w:ascii="Arial Unicode MS" w:eastAsia="Arial Unicode MS" w:hint="eastAsia"/>
          <w:w w:val="130"/>
          <w:sz w:val="18"/>
        </w:rPr>
        <w:t>東津軽郡</w:t>
      </w:r>
    </w:p>
    <w:p>
      <w:pPr>
        <w:spacing w:line="132" w:lineRule="exact" w:before="0"/>
        <w:ind w:left="970" w:right="0" w:firstLine="0"/>
        <w:jc w:val="left"/>
        <w:rPr>
          <w:sz w:val="15"/>
        </w:rPr>
      </w:pPr>
      <w:r>
        <w:rPr>
          <w:w w:val="129"/>
          <w:sz w:val="15"/>
        </w:rPr>
        <w:t>L</w:t>
      </w:r>
    </w:p>
    <w:p>
      <w:pPr>
        <w:spacing w:line="331" w:lineRule="auto" w:before="6"/>
        <w:ind w:left="1062" w:right="332" w:firstLine="14"/>
        <w:jc w:val="both"/>
        <w:rPr>
          <w:rFonts w:ascii="Arial Unicode MS" w:eastAsia="Arial Unicode MS" w:hint="eastAsia"/>
          <w:sz w:val="18"/>
        </w:rPr>
      </w:pPr>
      <w:r>
        <w:rPr>
          <w:rFonts w:ascii="Arial Unicode MS" w:eastAsia="Arial Unicode MS" w:hint="eastAsia"/>
          <w:spacing w:val="-7"/>
          <w:w w:val="115"/>
          <w:sz w:val="18"/>
        </w:rPr>
        <w:t>平内町</w:t>
      </w:r>
      <w:r>
        <w:rPr>
          <w:rFonts w:ascii="Arial Unicode MS" w:eastAsia="Arial Unicode MS" w:hint="eastAsia"/>
          <w:w w:val="115"/>
          <w:sz w:val="18"/>
        </w:rPr>
        <w:t>蟹田町今別町逹田村平舘村</w:t>
      </w:r>
    </w:p>
    <w:p>
      <w:pPr>
        <w:spacing w:line="195" w:lineRule="exact" w:before="19"/>
        <w:ind w:left="1069" w:right="0" w:firstLine="0"/>
        <w:jc w:val="left"/>
        <w:rPr>
          <w:rFonts w:ascii="Arial Unicode MS" w:eastAsia="Arial Unicode MS" w:hint="eastAsia"/>
          <w:sz w:val="17"/>
        </w:rPr>
      </w:pPr>
      <w:r>
        <w:rPr>
          <w:rFonts w:ascii="Arial Unicode MS" w:eastAsia="Arial Unicode MS" w:hint="eastAsia"/>
          <w:w w:val="115"/>
          <w:sz w:val="17"/>
        </w:rPr>
        <w:t>ニ厩村</w:t>
      </w:r>
    </w:p>
    <w:p>
      <w:pPr>
        <w:pStyle w:val="BodyText"/>
        <w:rPr>
          <w:rFonts w:ascii="Arial Unicode MS"/>
          <w:sz w:val="20"/>
        </w:rPr>
      </w:pPr>
      <w:r>
        <w:rPr/>
        <w:br w:type="column"/>
      </w:r>
      <w:r>
        <w:rPr>
          <w:rFonts w:ascii="Arial Unicode MS"/>
          <w:sz w:val="20"/>
        </w:rPr>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9"/>
        </w:rPr>
      </w:pPr>
    </w:p>
    <w:p>
      <w:pPr>
        <w:tabs>
          <w:tab w:pos="1175" w:val="left" w:leader="none"/>
        </w:tabs>
        <w:spacing w:before="0"/>
        <w:ind w:left="518" w:right="0" w:firstLine="0"/>
        <w:jc w:val="left"/>
        <w:rPr>
          <w:sz w:val="19"/>
        </w:rPr>
      </w:pPr>
      <w:r>
        <w:rPr/>
        <w:pict>
          <v:shape style="position:absolute;margin-left:154.197327pt;margin-top:-22.423246pt;width:16.5pt;height:11.9pt;mso-position-horizontal-relative:page;mso-position-vertical-relative:paragraph;z-index:226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before="0"/>
                    <w:ind w:left="27"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sz w:val="19"/>
        </w:rPr>
        <w:t>90</w:t>
        <w:tab/>
      </w:r>
      <w:r>
        <w:rPr>
          <w:spacing w:val="-9"/>
          <w:sz w:val="19"/>
        </w:rPr>
        <w:t>38</w:t>
      </w:r>
    </w:p>
    <w:p>
      <w:pPr>
        <w:tabs>
          <w:tab w:pos="1168" w:val="left" w:leader="none"/>
        </w:tabs>
        <w:spacing w:before="113"/>
        <w:ind w:left="511" w:right="0" w:firstLine="0"/>
        <w:jc w:val="left"/>
        <w:rPr>
          <w:sz w:val="19"/>
        </w:rPr>
      </w:pPr>
      <w:r>
        <w:rPr>
          <w:w w:val="105"/>
          <w:sz w:val="19"/>
        </w:rPr>
        <w:t>33</w:t>
        <w:tab/>
      </w:r>
      <w:r>
        <w:rPr>
          <w:spacing w:val="-10"/>
          <w:w w:val="105"/>
          <w:sz w:val="19"/>
        </w:rPr>
        <w:t>18</w:t>
      </w:r>
    </w:p>
    <w:p>
      <w:pPr>
        <w:tabs>
          <w:tab w:pos="1268" w:val="left" w:leader="none"/>
        </w:tabs>
        <w:spacing w:before="111"/>
        <w:ind w:left="515" w:right="0" w:firstLine="0"/>
        <w:jc w:val="left"/>
        <w:rPr>
          <w:sz w:val="20"/>
        </w:rPr>
      </w:pPr>
      <w:r>
        <w:rPr>
          <w:position w:val="1"/>
          <w:sz w:val="19"/>
        </w:rPr>
        <w:t>20</w:t>
        <w:tab/>
      </w:r>
      <w:r>
        <w:rPr>
          <w:sz w:val="20"/>
        </w:rPr>
        <w:t>6</w:t>
      </w:r>
    </w:p>
    <w:p>
      <w:pPr>
        <w:tabs>
          <w:tab w:pos="1168" w:val="left" w:leader="none"/>
        </w:tabs>
        <w:spacing w:before="111"/>
        <w:ind w:left="507" w:right="0" w:firstLine="0"/>
        <w:jc w:val="left"/>
        <w:rPr>
          <w:sz w:val="19"/>
        </w:rPr>
      </w:pPr>
      <w:r>
        <w:rPr>
          <w:sz w:val="19"/>
        </w:rPr>
        <w:t>25</w:t>
        <w:tab/>
        <w:t>12</w:t>
      </w:r>
    </w:p>
    <w:p>
      <w:pPr>
        <w:tabs>
          <w:tab w:pos="1266" w:val="left" w:leader="none"/>
        </w:tabs>
        <w:spacing w:before="92"/>
        <w:ind w:left="494" w:right="0" w:firstLine="0"/>
        <w:jc w:val="left"/>
        <w:rPr>
          <w:sz w:val="22"/>
        </w:rPr>
      </w:pPr>
      <w:r>
        <w:rPr>
          <w:sz w:val="21"/>
        </w:rPr>
        <w:t>10</w:t>
        <w:tab/>
      </w:r>
      <w:r>
        <w:rPr>
          <w:w w:val="90"/>
          <w:sz w:val="22"/>
        </w:rPr>
        <w:t>5</w:t>
      </w:r>
    </w:p>
    <w:p>
      <w:pPr>
        <w:tabs>
          <w:tab w:pos="1160" w:val="left" w:leader="none"/>
        </w:tabs>
        <w:spacing w:line="191" w:lineRule="exact" w:before="107"/>
        <w:ind w:left="497" w:right="0" w:firstLine="0"/>
        <w:jc w:val="left"/>
        <w:rPr>
          <w:sz w:val="19"/>
        </w:rPr>
      </w:pPr>
      <w:r>
        <w:rPr>
          <w:sz w:val="19"/>
        </w:rPr>
        <w:t>16</w:t>
        <w:tab/>
        <w:t>10</w:t>
      </w:r>
    </w:p>
    <w:p>
      <w:pPr>
        <w:tabs>
          <w:tab w:pos="2269" w:val="left" w:leader="none"/>
        </w:tabs>
        <w:spacing w:before="98"/>
        <w:ind w:left="922" w:right="0" w:firstLine="0"/>
        <w:jc w:val="left"/>
        <w:rPr>
          <w:sz w:val="19"/>
        </w:rPr>
      </w:pPr>
      <w:r>
        <w:rPr/>
        <w:br w:type="column"/>
      </w:r>
      <w:r>
        <w:rPr>
          <w:w w:val="110"/>
          <w:sz w:val="19"/>
        </w:rPr>
        <w:t>5,364  </w:t>
      </w:r>
      <w:r>
        <w:rPr>
          <w:spacing w:val="42"/>
          <w:w w:val="110"/>
          <w:sz w:val="19"/>
        </w:rPr>
        <w:t> </w:t>
      </w:r>
      <w:r>
        <w:rPr>
          <w:w w:val="110"/>
          <w:sz w:val="19"/>
        </w:rPr>
        <w:t>3,006</w:t>
        <w:tab/>
        <w:t>2,358</w:t>
      </w:r>
      <w:r>
        <w:rPr>
          <w:spacing w:val="20"/>
          <w:w w:val="110"/>
          <w:sz w:val="19"/>
        </w:rPr>
        <w:t> </w:t>
      </w:r>
      <w:r>
        <w:rPr>
          <w:spacing w:val="-4"/>
          <w:w w:val="110"/>
          <w:sz w:val="19"/>
        </w:rPr>
        <w:t>-1,090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75"/>
        <w:ind w:left="438" w:right="0" w:firstLine="0"/>
        <w:jc w:val="left"/>
        <w:rPr>
          <w:sz w:val="19"/>
        </w:rPr>
      </w:pPr>
      <w:r>
        <w:rPr/>
        <w:pict>
          <v:shape style="position:absolute;margin-left:359.194916pt;margin-top:-148.192352pt;width:16.7pt;height:11.6pt;mso-position-horizontal-relative:page;mso-position-vertical-relative:paragraph;z-index:176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before="0"/>
                    <w:ind w:left="21"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360.787476pt;margin-top:-132.823242pt;width:15.1pt;height:13.15pt;mso-position-horizontal-relative:page;mso-position-vertical-relative:paragraph;z-index:17632"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6</w:t>
                  </w:r>
                </w:p>
                <w:p>
                  <w:pPr>
                    <w:spacing w:before="0"/>
                    <w:ind w:left="51"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25.981323pt;margin-top:-114.424545pt;width:49.9pt;height:15.3pt;mso-position-horizontal-relative:page;mso-position-vertical-relative:paragraph;z-index:17656" type="#_x0000_t202" filled="false" stroked="false">
            <v:textbox inset="0,0,0,0" style="layout-flow:vertical-ideographic">
              <w:txbxContent>
                <w:p>
                  <w:pPr>
                    <w:spacing w:before="0"/>
                    <w:ind w:left="0" w:right="72" w:firstLine="0"/>
                    <w:jc w:val="center"/>
                    <w:rPr>
                      <w:rFonts w:ascii="Arial Unicode MS"/>
                      <w:sz w:val="19"/>
                    </w:rPr>
                  </w:pPr>
                  <w:r>
                    <w:rPr>
                      <w:rFonts w:ascii="Arial Unicode MS"/>
                      <w:w w:val="100"/>
                      <w:sz w:val="19"/>
                    </w:rPr>
                    <w:t>7</w:t>
                  </w:r>
                </w:p>
                <w:p>
                  <w:pPr>
                    <w:spacing w:before="0"/>
                    <w:ind w:left="0" w:right="67" w:firstLine="0"/>
                    <w:jc w:val="center"/>
                    <w:rPr>
                      <w:rFonts w:ascii="Arial Unicode MS"/>
                      <w:sz w:val="19"/>
                    </w:rPr>
                  </w:pPr>
                  <w:r>
                    <w:rPr>
                      <w:rFonts w:ascii="Arial Unicode MS"/>
                      <w:w w:val="100"/>
                      <w:sz w:val="19"/>
                    </w:rPr>
                    <w:t>3</w:t>
                  </w:r>
                </w:p>
                <w:p>
                  <w:pPr>
                    <w:spacing w:line="108" w:lineRule="auto" w:before="0"/>
                    <w:ind w:left="32" w:right="0" w:firstLine="0"/>
                    <w:jc w:val="center"/>
                    <w:rPr>
                      <w:rFonts w:ascii="Arial Unicode MS"/>
                      <w:sz w:val="19"/>
                    </w:rPr>
                  </w:pPr>
                  <w:r>
                    <w:rPr>
                      <w:rFonts w:ascii="Arial Unicode MS"/>
                      <w:w w:val="100"/>
                      <w:sz w:val="19"/>
                    </w:rPr>
                    <w:t>o</w:t>
                  </w:r>
                </w:p>
                <w:p>
                  <w:pPr>
                    <w:spacing w:line="72" w:lineRule="auto" w:before="0"/>
                    <w:ind w:left="0" w:right="18" w:firstLine="0"/>
                    <w:jc w:val="right"/>
                    <w:rPr>
                      <w:rFonts w:ascii="Arial Unicode MS"/>
                      <w:sz w:val="8"/>
                    </w:rPr>
                  </w:pPr>
                  <w:r>
                    <w:rPr>
                      <w:rFonts w:ascii="Arial Unicode MS"/>
                      <w:w w:val="99"/>
                      <w:sz w:val="8"/>
                    </w:rPr>
                    <w:t>9</w:t>
                  </w:r>
                </w:p>
                <w:p>
                  <w:pPr>
                    <w:spacing w:line="228" w:lineRule="auto" w:before="0"/>
                    <w:ind w:left="80" w:right="0" w:firstLine="0"/>
                    <w:jc w:val="center"/>
                    <w:rPr>
                      <w:rFonts w:ascii="Arial Unicode MS" w:eastAsia="Arial Unicode MS" w:hint="eastAsia"/>
                      <w:sz w:val="13"/>
                    </w:rPr>
                  </w:pPr>
                  <w:r>
                    <w:rPr>
                      <w:rFonts w:ascii="Arial Unicode MS" w:eastAsia="Arial Unicode MS" w:hint="eastAsia"/>
                      <w:w w:val="100"/>
                      <w:sz w:val="13"/>
                    </w:rPr>
                    <w:t>ー</w:t>
                  </w:r>
                </w:p>
                <w:p>
                  <w:pPr>
                    <w:spacing w:line="96" w:lineRule="auto" w:before="0"/>
                    <w:ind w:left="0" w:right="65" w:firstLine="0"/>
                    <w:jc w:val="center"/>
                    <w:rPr>
                      <w:rFonts w:ascii="Arial Unicode MS"/>
                      <w:sz w:val="19"/>
                    </w:rPr>
                  </w:pPr>
                  <w:r>
                    <w:rPr>
                      <w:rFonts w:ascii="Arial Unicode MS"/>
                      <w:w w:val="100"/>
                      <w:sz w:val="19"/>
                    </w:rPr>
                    <w:t>1</w:t>
                  </w:r>
                </w:p>
                <w:p>
                  <w:pPr>
                    <w:spacing w:line="84" w:lineRule="auto" w:before="0"/>
                    <w:ind w:left="0" w:right="67" w:firstLine="0"/>
                    <w:jc w:val="center"/>
                    <w:rPr>
                      <w:rFonts w:ascii="Arial Unicode MS"/>
                      <w:sz w:val="19"/>
                    </w:rPr>
                  </w:pPr>
                  <w:r>
                    <w:rPr>
                      <w:rFonts w:ascii="Arial Unicode MS"/>
                      <w:w w:val="100"/>
                      <w:sz w:val="19"/>
                    </w:rPr>
                    <w:t>0</w:t>
                  </w:r>
                </w:p>
                <w:p>
                  <w:pPr>
                    <w:spacing w:before="0"/>
                    <w:ind w:left="0" w:right="72" w:firstLine="0"/>
                    <w:jc w:val="center"/>
                    <w:rPr>
                      <w:rFonts w:ascii="Arial Unicode MS"/>
                      <w:sz w:val="19"/>
                    </w:rPr>
                  </w:pPr>
                  <w:r>
                    <w:rPr>
                      <w:rFonts w:ascii="Arial Unicode MS"/>
                      <w:w w:val="100"/>
                      <w:sz w:val="19"/>
                    </w:rPr>
                    <w:t>7</w:t>
                  </w:r>
                </w:p>
              </w:txbxContent>
            </v:textbox>
            <w10:wrap type="none"/>
          </v:shape>
        </w:pict>
      </w:r>
      <w:r>
        <w:rPr/>
        <w:pict>
          <v:shape style="position:absolute;margin-left:363.881439pt;margin-top:-97.345551pt;width:12pt;height:11.55pt;mso-position-horizontal-relative:page;mso-position-vertical-relative:paragraph;z-index:176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64.034912pt;margin-top:-80.396645pt;width:11.85pt;height:11.55pt;mso-position-horizontal-relative:page;mso-position-vertical-relative:paragraph;z-index:177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59.529633pt;margin-top:-63.577648pt;width:16.3500pt;height:11.75pt;mso-position-horizontal-relative:page;mso-position-vertical-relative:paragraph;z-index:177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before="0"/>
                    <w:ind w:left="22" w:right="0" w:firstLine="0"/>
                    <w:jc w:val="left"/>
                    <w:rPr>
                      <w:rFonts w:ascii="Arial Unicode MS"/>
                      <w:sz w:val="19"/>
                    </w:rPr>
                  </w:pPr>
                  <w:r>
                    <w:rPr>
                      <w:rFonts w:ascii="Arial Unicode MS"/>
                      <w:w w:val="100"/>
                      <w:sz w:val="19"/>
                    </w:rPr>
                    <w:t>8</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359.292511pt;margin-top:-46.498749pt;width:16.6pt;height:11.6pt;mso-position-horizontal-relative:page;mso-position-vertical-relative:paragraph;z-index:177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before="0"/>
                    <w:ind w:left="20" w:right="0" w:firstLine="0"/>
                    <w:jc w:val="left"/>
                    <w:rPr>
                      <w:rFonts w:ascii="Arial Unicode MS"/>
                      <w:sz w:val="19"/>
                    </w:rPr>
                  </w:pPr>
                  <w:r>
                    <w:rPr>
                      <w:rFonts w:ascii="Arial Unicode MS"/>
                      <w:w w:val="100"/>
                      <w:sz w:val="19"/>
                    </w:rPr>
                    <w:t>9</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359.529633pt;margin-top:-29.910448pt;width:16.3500pt;height:11.9pt;mso-position-horizontal-relative:page;mso-position-vertical-relative:paragraph;z-index:17776"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6</w:t>
                  </w:r>
                </w:p>
                <w:p>
                  <w:pPr>
                    <w:spacing w:before="0"/>
                    <w:ind w:left="20" w:right="0" w:firstLine="0"/>
                    <w:jc w:val="left"/>
                    <w:rPr>
                      <w:rFonts w:ascii="Arial Unicode MS"/>
                      <w:sz w:val="19"/>
                    </w:rPr>
                  </w:pPr>
                  <w:r>
                    <w:rPr>
                      <w:rFonts w:ascii="Arial Unicode MS"/>
                      <w:w w:val="100"/>
                      <w:sz w:val="19"/>
                    </w:rPr>
                    <w:t>6</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360.787476pt;margin-top:-14.541247pt;width:15.1pt;height:13.1pt;mso-position-horizontal-relative:page;mso-position-vertical-relative:paragraph;z-index:17800"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9</w:t>
                  </w:r>
                </w:p>
                <w:p>
                  <w:pPr>
                    <w:spacing w:before="0"/>
                    <w:ind w:left="40" w:right="0" w:firstLine="0"/>
                    <w:jc w:val="left"/>
                    <w:rPr>
                      <w:rFonts w:ascii="Arial Unicode MS"/>
                      <w:sz w:val="19"/>
                    </w:rPr>
                  </w:pPr>
                  <w:r>
                    <w:rPr>
                      <w:rFonts w:ascii="Arial Unicode MS"/>
                      <w:w w:val="100"/>
                      <w:sz w:val="19"/>
                    </w:rPr>
                    <w:t>5</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60.257324pt;margin-top:1.313953pt;width:15.65pt;height:14.2pt;mso-position-horizontal-relative:page;mso-position-vertical-relative:paragraph;z-index:17824" type="#_x0000_t202" filled="false" stroked="false">
            <v:textbox inset="0,0,0,0" style="layout-flow:vertical-ideographic">
              <w:txbxContent>
                <w:p>
                  <w:pPr>
                    <w:spacing w:before="0"/>
                    <w:ind w:left="73" w:right="0" w:firstLine="0"/>
                    <w:jc w:val="left"/>
                    <w:rPr>
                      <w:rFonts w:ascii="Arial Unicode MS"/>
                      <w:sz w:val="19"/>
                    </w:rPr>
                  </w:pPr>
                  <w:r>
                    <w:rPr>
                      <w:rFonts w:ascii="Arial Unicode MS"/>
                      <w:w w:val="100"/>
                      <w:sz w:val="19"/>
                    </w:rPr>
                    <w:t>9</w:t>
                  </w:r>
                </w:p>
                <w:p>
                  <w:pPr>
                    <w:spacing w:before="0"/>
                    <w:ind w:left="62" w:right="0" w:firstLine="0"/>
                    <w:jc w:val="left"/>
                    <w:rPr>
                      <w:rFonts w:ascii="Arial Unicode MS"/>
                      <w:sz w:val="19"/>
                    </w:rPr>
                  </w:pPr>
                  <w:r>
                    <w:rPr>
                      <w:rFonts w:ascii="Arial Unicode MS"/>
                      <w:w w:val="100"/>
                      <w:sz w:val="19"/>
                    </w:rPr>
                    <w:t>5</w:t>
                  </w:r>
                </w:p>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58.642609pt;margin-top:20.585253pt;width:17.4pt;height:11.6pt;mso-position-horizontal-relative:page;mso-position-vertical-relative:paragraph;z-index:178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before="0"/>
                    <w:ind w:left="20" w:right="0" w:firstLine="0"/>
                    <w:jc w:val="left"/>
                    <w:rPr>
                      <w:rFonts w:ascii="Arial Unicode MS"/>
                      <w:sz w:val="19"/>
                    </w:rPr>
                  </w:pPr>
                  <w:r>
                    <w:rPr>
                      <w:rFonts w:ascii="Arial Unicode MS"/>
                      <w:w w:val="100"/>
                      <w:sz w:val="19"/>
                    </w:rPr>
                    <w:t>1</w:t>
                  </w:r>
                </w:p>
                <w:p>
                  <w:pPr>
                    <w:spacing w:line="120" w:lineRule="auto" w:before="0"/>
                    <w:ind w:left="27" w:right="0" w:firstLine="0"/>
                    <w:jc w:val="left"/>
                    <w:rPr>
                      <w:rFonts w:ascii="Arial Unicode MS" w:hAnsi="Arial Unicode MS"/>
                      <w:sz w:val="16"/>
                    </w:rPr>
                  </w:pPr>
                  <w:r>
                    <w:rPr>
                      <w:rFonts w:ascii="Arial Unicode MS" w:hAnsi="Arial Unicode MS"/>
                      <w:w w:val="100"/>
                      <w:sz w:val="16"/>
                    </w:rPr>
                    <w:t>―</w:t>
                  </w:r>
                </w:p>
              </w:txbxContent>
            </v:textbox>
            <w10:wrap type="none"/>
          </v:shape>
        </w:pict>
      </w:r>
      <w:r>
        <w:rPr/>
        <w:pict>
          <v:shape style="position:absolute;margin-left:353.401886pt;margin-top:-8.501247pt;width:3.35pt;height:6.05pt;mso-position-horizontal-relative:page;mso-position-vertical-relative:paragraph;z-index:18496" type="#_x0000_t202" filled="false" stroked="false">
            <v:textbox inset="0,0,0,0" style="layout-flow:vertical-ideographic">
              <w:txbxContent>
                <w:p>
                  <w:pPr>
                    <w:spacing w:line="120" w:lineRule="auto" w:before="0"/>
                    <w:ind w:left="20" w:right="0" w:firstLine="0"/>
                    <w:jc w:val="left"/>
                    <w:rPr>
                      <w:rFonts w:ascii="Arial Unicode MS"/>
                      <w:sz w:val="8"/>
                    </w:rPr>
                  </w:pPr>
                  <w:r>
                    <w:rPr>
                      <w:rFonts w:ascii="Arial Unicode MS"/>
                      <w:w w:val="99"/>
                      <w:sz w:val="8"/>
                    </w:rPr>
                    <w:t>-</w:t>
                  </w:r>
                </w:p>
              </w:txbxContent>
            </v:textbox>
            <w10:wrap type="none"/>
          </v:shape>
        </w:pict>
      </w:r>
      <w:r>
        <w:rPr/>
        <w:pict>
          <v:shape style="position:absolute;margin-left:325.995239pt;margin-top:-148.553055pt;width:16.3500pt;height:11.9pt;mso-position-horizontal-relative:page;mso-position-vertical-relative:paragraph;z-index:185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before="0"/>
                    <w:ind w:left="27" w:right="0" w:firstLine="0"/>
                    <w:jc w:val="left"/>
                    <w:rPr>
                      <w:rFonts w:ascii="Arial Unicode MS"/>
                      <w:sz w:val="19"/>
                    </w:rPr>
                  </w:pPr>
                  <w:r>
                    <w:rPr>
                      <w:rFonts w:ascii="Arial Unicode MS"/>
                      <w:w w:val="100"/>
                      <w:sz w:val="19"/>
                    </w:rPr>
                    <w:t>6</w:t>
                  </w:r>
                </w:p>
                <w:p>
                  <w:pPr>
                    <w:spacing w:line="84" w:lineRule="auto" w:before="0"/>
                    <w:ind w:left="27" w:right="0" w:firstLine="0"/>
                    <w:jc w:val="left"/>
                    <w:rPr>
                      <w:rFonts w:ascii="Arial Unicode MS"/>
                      <w:sz w:val="19"/>
                    </w:rPr>
                  </w:pPr>
                  <w:r>
                    <w:rPr>
                      <w:rFonts w:ascii="Arial Unicode MS"/>
                      <w:w w:val="100"/>
                      <w:sz w:val="19"/>
                    </w:rPr>
                    <w:t>9</w:t>
                  </w:r>
                </w:p>
              </w:txbxContent>
            </v:textbox>
            <w10:wrap type="none"/>
          </v:shape>
        </w:pict>
      </w:r>
      <w:r>
        <w:rPr/>
        <w:pict>
          <v:shape style="position:absolute;margin-left:325.981323pt;margin-top:-131.546051pt;width:16.3500pt;height:11.85pt;mso-position-horizontal-relative:page;mso-position-vertical-relative:paragraph;z-index:1854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8</w:t>
                  </w:r>
                </w:p>
                <w:p>
                  <w:pPr>
                    <w:spacing w:before="0"/>
                    <w:ind w:left="20" w:right="0" w:firstLine="0"/>
                    <w:jc w:val="left"/>
                    <w:rPr>
                      <w:rFonts w:ascii="Arial Unicode MS"/>
                      <w:sz w:val="19"/>
                    </w:rPr>
                  </w:pPr>
                  <w:r>
                    <w:rPr>
                      <w:rFonts w:ascii="Arial Unicode MS"/>
                      <w:w w:val="100"/>
                      <w:sz w:val="19"/>
                    </w:rPr>
                    <w:t>1</w:t>
                  </w:r>
                </w:p>
                <w:p>
                  <w:pPr>
                    <w:spacing w:line="84" w:lineRule="auto" w:before="0"/>
                    <w:ind w:left="23" w:right="0" w:firstLine="0"/>
                    <w:jc w:val="left"/>
                    <w:rPr>
                      <w:rFonts w:ascii="Arial Unicode MS"/>
                      <w:sz w:val="19"/>
                    </w:rPr>
                  </w:pPr>
                  <w:r>
                    <w:rPr>
                      <w:rFonts w:ascii="Arial Unicode MS"/>
                      <w:w w:val="100"/>
                      <w:sz w:val="19"/>
                    </w:rPr>
                    <w:t>7</w:t>
                  </w:r>
                </w:p>
              </w:txbxContent>
            </v:textbox>
            <w10:wrap type="none"/>
          </v:shape>
        </w:pict>
      </w:r>
      <w:r>
        <w:rPr/>
        <w:pict>
          <v:shape style="position:absolute;margin-left:321.876984pt;margin-top:-97.475548pt;width:20.6pt;height:13.55pt;mso-position-horizontal-relative:page;mso-position-vertical-relative:paragraph;z-index:18568"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4</w:t>
                  </w:r>
                </w:p>
                <w:p>
                  <w:pPr>
                    <w:spacing w:line="60" w:lineRule="auto" w:before="0"/>
                    <w:ind w:left="0" w:right="38" w:firstLine="0"/>
                    <w:jc w:val="center"/>
                    <w:rPr>
                      <w:rFonts w:ascii="Arial Unicode MS"/>
                      <w:sz w:val="19"/>
                    </w:rPr>
                  </w:pPr>
                  <w:r>
                    <w:rPr>
                      <w:rFonts w:ascii="Arial Unicode MS"/>
                      <w:w w:val="100"/>
                      <w:sz w:val="19"/>
                    </w:rPr>
                    <w:t>7</w:t>
                  </w:r>
                </w:p>
                <w:p>
                  <w:pPr>
                    <w:spacing w:before="0"/>
                    <w:ind w:left="100"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26.330017pt;margin-top:-80.396645pt;width:16pt;height:11.6pt;mso-position-horizontal-relative:page;mso-position-vertical-relative:paragraph;z-index:185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before="0"/>
                    <w:ind w:left="20" w:right="0" w:firstLine="0"/>
                    <w:jc w:val="left"/>
                    <w:rPr>
                      <w:rFonts w:ascii="Arial Unicode MS"/>
                      <w:sz w:val="19"/>
                    </w:rPr>
                  </w:pPr>
                  <w:r>
                    <w:rPr>
                      <w:rFonts w:ascii="Arial Unicode MS"/>
                      <w:w w:val="100"/>
                      <w:sz w:val="19"/>
                    </w:rPr>
                    <w:t>8</w:t>
                  </w:r>
                </w:p>
                <w:p>
                  <w:pPr>
                    <w:spacing w:line="72"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335.016937pt;margin-top:-63.447647pt;width:7.3pt;height:11.55pt;mso-position-horizontal-relative:page;mso-position-vertical-relative:paragraph;z-index:186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335.016937pt;margin-top:-46.498749pt;width:7.3pt;height:11.55pt;mso-position-horizontal-relative:page;mso-position-vertical-relative:paragraph;z-index:186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327.587860pt;margin-top:-31.490147pt;width:14.75pt;height:13.1pt;mso-position-horizontal-relative:page;mso-position-vertical-relative:paragraph;z-index:18664"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9</w:t>
                  </w:r>
                </w:p>
                <w:p>
                  <w:pPr>
                    <w:spacing w:before="0"/>
                    <w:ind w:left="48" w:right="0" w:firstLine="0"/>
                    <w:jc w:val="left"/>
                    <w:rPr>
                      <w:rFonts w:ascii="Arial Unicode MS"/>
                      <w:sz w:val="19"/>
                    </w:rPr>
                  </w:pPr>
                  <w:r>
                    <w:rPr>
                      <w:rFonts w:ascii="Arial Unicode MS"/>
                      <w:w w:val="100"/>
                      <w:sz w:val="19"/>
                    </w:rPr>
                    <w:t>7</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27.587860pt;margin-top:-14.901847pt;width:14.75pt;height:13.5pt;mso-position-horizontal-relative:page;mso-position-vertical-relative:paragraph;z-index:18688" type="#_x0000_t202" filled="false" stroked="false">
            <v:textbox inset="0,0,0,0" style="layout-flow:vertical-ideographic">
              <w:txbxContent>
                <w:p>
                  <w:pPr>
                    <w:spacing w:before="0"/>
                    <w:ind w:left="58" w:right="0" w:firstLine="0"/>
                    <w:jc w:val="left"/>
                    <w:rPr>
                      <w:rFonts w:ascii="Arial Unicode MS"/>
                      <w:sz w:val="19"/>
                    </w:rPr>
                  </w:pPr>
                  <w:r>
                    <w:rPr>
                      <w:rFonts w:ascii="Arial Unicode MS"/>
                      <w:w w:val="100"/>
                      <w:sz w:val="19"/>
                    </w:rPr>
                    <w:t>0</w:t>
                  </w:r>
                </w:p>
                <w:p>
                  <w:pPr>
                    <w:spacing w:before="0"/>
                    <w:ind w:left="58" w:right="0" w:firstLine="0"/>
                    <w:jc w:val="left"/>
                    <w:rPr>
                      <w:rFonts w:ascii="Arial Unicode MS"/>
                      <w:sz w:val="19"/>
                    </w:rPr>
                  </w:pPr>
                  <w:r>
                    <w:rPr>
                      <w:rFonts w:ascii="Arial Unicode MS"/>
                      <w:w w:val="100"/>
                      <w:sz w:val="19"/>
                    </w:rPr>
                    <w:t>6</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30.325623pt;margin-top:3.626853pt;width:12pt;height:11.55pt;mso-position-horizontal-relative:page;mso-position-vertical-relative:paragraph;z-index:187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330.660431pt;margin-top:20.273252pt;width:11.7pt;height:11.85pt;mso-position-horizontal-relative:page;mso-position-vertical-relative:paragraph;z-index:18736"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30.660431pt;margin-top:-46.801247pt;width:7.3pt;height:11.55pt;mso-position-horizontal-relative:page;mso-position-vertical-relative:paragraph;z-index:193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27.942627pt;margin-top:-61.268349pt;width:7.3pt;height:11.55pt;mso-position-horizontal-relative:page;mso-position-vertical-relative:paragraph;z-index:194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26.092926pt;margin-top:-63.389545pt;width:7.55pt;height:28.15pt;mso-position-horizontal-relative:page;mso-position-vertical-relative:paragraph;z-index:194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301.803314pt;margin-top:-148.682953pt;width:7.3pt;height:11.55pt;mso-position-horizontal-relative:page;mso-position-vertical-relative:paragraph;z-index:-13932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92.439423pt;margin-top:-131.243454pt;width:16.7pt;height:11.55pt;mso-position-horizontal-relative:page;mso-position-vertical-relative:paragraph;z-index:195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292.439423pt;margin-top:-114.294449pt;width:16.7pt;height:11.55pt;mso-position-horizontal-relative:page;mso-position-vertical-relative:paragraph;z-index:195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before="0"/>
                    <w:ind w:left="2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292.769623pt;margin-top:-97.475548pt;width:16.3500pt;height:11.75pt;mso-position-horizontal-relative:page;mso-position-vertical-relative:paragraph;z-index:195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before="0"/>
                    <w:ind w:left="22" w:right="0" w:firstLine="0"/>
                    <w:jc w:val="left"/>
                    <w:rPr>
                      <w:rFonts w:ascii="Arial Unicode MS"/>
                      <w:sz w:val="19"/>
                    </w:rPr>
                  </w:pPr>
                  <w:r>
                    <w:rPr>
                      <w:rFonts w:ascii="Arial Unicode MS"/>
                      <w:w w:val="100"/>
                      <w:sz w:val="19"/>
                    </w:rPr>
                    <w:t>8</w:t>
                  </w:r>
                </w:p>
                <w:p>
                  <w:pPr>
                    <w:spacing w:line="72"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292.53244pt;margin-top:-80.396645pt;width:16.6pt;height:11.6pt;mso-position-horizontal-relative:page;mso-position-vertical-relative:paragraph;z-index:195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before="0"/>
                    <w:ind w:left="20" w:right="0" w:firstLine="0"/>
                    <w:jc w:val="left"/>
                    <w:rPr>
                      <w:rFonts w:ascii="Arial Unicode MS"/>
                      <w:sz w:val="19"/>
                    </w:rPr>
                  </w:pPr>
                  <w:r>
                    <w:rPr>
                      <w:rFonts w:ascii="Arial Unicode MS"/>
                      <w:w w:val="100"/>
                      <w:sz w:val="19"/>
                    </w:rPr>
                    <w:t>3</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92.53244pt;margin-top:-63.447647pt;width:16.6pt;height:11.6pt;mso-position-horizontal-relative:page;mso-position-vertical-relative:paragraph;z-index:196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4</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92.769623pt;margin-top:-13.263947pt;width:16.3500pt;height:11.85pt;mso-position-horizontal-relative:page;mso-position-vertical-relative:paragraph;z-index:1962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3</w:t>
                  </w:r>
                </w:p>
                <w:p>
                  <w:pPr>
                    <w:spacing w:before="0"/>
                    <w:ind w:left="26" w:right="0" w:firstLine="0"/>
                    <w:jc w:val="left"/>
                    <w:rPr>
                      <w:rFonts w:ascii="Arial Unicode MS"/>
                      <w:sz w:val="19"/>
                    </w:rPr>
                  </w:pPr>
                  <w:r>
                    <w:rPr>
                      <w:rFonts w:ascii="Arial Unicode MS"/>
                      <w:w w:val="100"/>
                      <w:sz w:val="19"/>
                    </w:rPr>
                    <w:t>9</w:t>
                  </w:r>
                </w:p>
                <w:p>
                  <w:pPr>
                    <w:spacing w:line="72"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96.769714pt;margin-top:3.987453pt;width:12.35pt;height:11.55pt;mso-position-horizontal-relative:page;mso-position-vertical-relative:paragraph;z-index:196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96"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296.862823pt;margin-top:20.575853pt;width:12.3pt;height:11.6pt;mso-position-horizontal-relative:page;mso-position-vertical-relative:paragraph;z-index:196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99.434235pt;margin-top:-44.319447pt;width:8.1pt;height:24.35pt;mso-position-horizontal-relative:page;mso-position-vertical-relative:paragraph;z-index:19720" type="#_x0000_t202" filled="false" stroked="false">
            <v:textbox inset="0,0,0,0" style="layout-flow:vertical-ideographic">
              <w:txbxContent>
                <w:p>
                  <w:pPr>
                    <w:spacing w:before="0"/>
                    <w:ind w:left="276"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96.765137pt;margin-top:-148.192352pt;width:7.3pt;height:11.55pt;mso-position-horizontal-relative:page;mso-position-vertical-relative:paragraph;z-index:-13923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96.75592pt;margin-top:-47.047348pt;width:7.3pt;height:11.55pt;mso-position-horizontal-relative:page;mso-position-vertical-relative:paragraph;z-index:203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92.53244pt;margin-top:-29.852346pt;width:11.9pt;height:11.55pt;mso-position-horizontal-relative:page;mso-position-vertical-relative:paragraph;z-index:203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86.726868pt;margin-top:-154.264450pt;width:14.55pt;height:14.55pt;mso-position-horizontal-relative:page;mso-position-vertical-relative:paragraph;z-index:-1392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w:t>
                  </w:r>
                </w:p>
              </w:txbxContent>
            </v:textbox>
            <w10:wrap type="none"/>
          </v:shape>
        </w:pict>
      </w:r>
      <w:r>
        <w:rPr/>
        <w:pict>
          <v:shape style="position:absolute;margin-left:292.769623pt;margin-top:-148.494949pt;width:7.3pt;height:11.55pt;mso-position-horizontal-relative:page;mso-position-vertical-relative:paragraph;z-index:204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92.769623pt;margin-top:-46.440647pt;width:7.3pt;height:11.55pt;mso-position-horizontal-relative:page;mso-position-vertical-relative:paragraph;z-index:204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79.294891pt;margin-top:-143.287247pt;width:8.550pt;height:8.550pt;mso-position-horizontal-relative:page;mso-position-vertical-relative:paragraph;z-index:205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63.565521pt;margin-top:-148.192352pt;width:12pt;height:28.55pt;mso-position-horizontal-relative:page;mso-position-vertical-relative:paragraph;z-index:205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spacing w:val="-13"/>
                      <w:sz w:val="19"/>
                    </w:rPr>
                    <w:t> </w:t>
                  </w:r>
                  <w:r>
                    <w:rPr>
                      <w:rFonts w:ascii="Arial Unicode MS"/>
                      <w:w w:val="100"/>
                      <w:sz w:val="19"/>
                    </w:rPr>
                    <w:t>7</w:t>
                  </w:r>
                </w:p>
                <w:p>
                  <w:pPr>
                    <w:spacing w:line="84"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spacing w:val="-9"/>
                      <w:sz w:val="19"/>
                    </w:rPr>
                    <w:t> </w:t>
                  </w:r>
                  <w:r>
                    <w:rPr>
                      <w:rFonts w:ascii="Arial Unicode MS"/>
                      <w:w w:val="100"/>
                      <w:sz w:val="19"/>
                    </w:rPr>
                    <w:t>2</w:t>
                  </w:r>
                </w:p>
              </w:txbxContent>
            </v:textbox>
            <w10:wrap type="none"/>
          </v:shape>
        </w:pict>
      </w:r>
      <w:r>
        <w:rPr/>
        <w:pict>
          <v:shape style="position:absolute;margin-left:258.50412pt;margin-top:-114.482544pt;width:17.05pt;height:11.75pt;mso-position-horizontal-relative:page;mso-position-vertical-relative:paragraph;z-index:20584"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9</w:t>
                  </w:r>
                </w:p>
                <w:p>
                  <w:pPr>
                    <w:spacing w:before="0"/>
                    <w:ind w:left="23"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58.508728pt;margin-top:-97.345551pt;width:17.4pt;height:11.6pt;mso-position-horizontal-relative:page;mso-position-vertical-relative:paragraph;z-index:2060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before="0"/>
                    <w:ind w:left="20" w:right="0" w:firstLine="0"/>
                    <w:jc w:val="left"/>
                    <w:rPr>
                      <w:rFonts w:ascii="Arial Unicode MS"/>
                      <w:sz w:val="19"/>
                    </w:rPr>
                  </w:pPr>
                  <w:r>
                    <w:rPr>
                      <w:rFonts w:ascii="Arial Unicode MS"/>
                      <w:w w:val="100"/>
                      <w:sz w:val="19"/>
                    </w:rPr>
                    <w:t>6</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58.662231pt;margin-top:-80.396645pt;width:16.9pt;height:11.6pt;mso-position-horizontal-relative:page;mso-position-vertical-relative:paragraph;z-index:206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58.662231pt;margin-top:-63.996346pt;width:16.9pt;height:12.1pt;mso-position-horizontal-relative:page;mso-position-vertical-relative:paragraph;z-index:206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before="0"/>
                    <w:ind w:left="20" w:right="0" w:firstLine="0"/>
                    <w:jc w:val="left"/>
                    <w:rPr>
                      <w:rFonts w:ascii="Arial Unicode MS"/>
                      <w:sz w:val="19"/>
                    </w:rPr>
                  </w:pPr>
                  <w:r>
                    <w:rPr>
                      <w:rFonts w:ascii="Arial Unicode MS"/>
                      <w:w w:val="100"/>
                      <w:sz w:val="19"/>
                    </w:rPr>
                    <w:t>5</w:t>
                  </w:r>
                </w:p>
                <w:p>
                  <w:pPr>
                    <w:spacing w:line="96" w:lineRule="auto" w:before="0"/>
                    <w:ind w:left="31" w:right="0" w:firstLine="0"/>
                    <w:jc w:val="left"/>
                    <w:rPr>
                      <w:rFonts w:ascii="Arial Unicode MS"/>
                      <w:sz w:val="19"/>
                    </w:rPr>
                  </w:pPr>
                  <w:r>
                    <w:rPr>
                      <w:rFonts w:ascii="Arial Unicode MS"/>
                      <w:w w:val="100"/>
                      <w:sz w:val="19"/>
                    </w:rPr>
                    <w:t>4</w:t>
                  </w:r>
                </w:p>
              </w:txbxContent>
            </v:textbox>
            <w10:wrap type="none"/>
          </v:shape>
        </w:pict>
      </w:r>
      <w:r>
        <w:rPr/>
        <w:pict>
          <v:shape style="position:absolute;margin-left:258.611023pt;margin-top:-46.498749pt;width:16.95pt;height:11.6pt;mso-position-horizontal-relative:page;mso-position-vertical-relative:paragraph;z-index:206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6</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58.508728pt;margin-top:-29.910448pt;width:17.05pt;height:11.9pt;mso-position-horizontal-relative:page;mso-position-vertical-relative:paragraph;z-index:20704"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0</w:t>
                  </w:r>
                </w:p>
                <w:p>
                  <w:pPr>
                    <w:spacing w:before="0"/>
                    <w:ind w:left="27"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58.508728pt;margin-top:-13.510047pt;width:17.05pt;height:12.1pt;mso-position-horizontal-relative:page;mso-position-vertical-relative:paragraph;z-index:20728"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3</w:t>
                  </w:r>
                </w:p>
                <w:p>
                  <w:pPr>
                    <w:spacing w:before="0"/>
                    <w:ind w:left="20" w:right="0" w:firstLine="0"/>
                    <w:jc w:val="left"/>
                    <w:rPr>
                      <w:rFonts w:ascii="Arial Unicode MS"/>
                      <w:sz w:val="19"/>
                    </w:rPr>
                  </w:pPr>
                  <w:r>
                    <w:rPr>
                      <w:rFonts w:ascii="Arial Unicode MS"/>
                      <w:w w:val="100"/>
                      <w:sz w:val="19"/>
                    </w:rPr>
                    <w:t>5</w:t>
                  </w:r>
                </w:p>
                <w:p>
                  <w:pPr>
                    <w:spacing w:line="96" w:lineRule="auto" w:before="0"/>
                    <w:ind w:left="30" w:right="0" w:firstLine="0"/>
                    <w:jc w:val="left"/>
                    <w:rPr>
                      <w:rFonts w:ascii="Arial Unicode MS"/>
                      <w:sz w:val="19"/>
                    </w:rPr>
                  </w:pPr>
                  <w:r>
                    <w:rPr>
                      <w:rFonts w:ascii="Arial Unicode MS"/>
                      <w:w w:val="100"/>
                      <w:sz w:val="19"/>
                    </w:rPr>
                    <w:t>3</w:t>
                  </w:r>
                </w:p>
              </w:txbxContent>
            </v:textbox>
            <w10:wrap type="none"/>
          </v:shape>
        </w:pict>
      </w:r>
      <w:r>
        <w:rPr/>
        <w:pict>
          <v:shape style="position:absolute;margin-left:258.848236pt;margin-top:3.636353pt;width:16.75pt;height:11.9pt;mso-position-horizontal-relative:page;mso-position-vertical-relative:paragraph;z-index:20752"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63.714325pt;margin-top:20.445852pt;width:11.85pt;height:11.7pt;mso-position-horizontal-relative:page;mso-position-vertical-relative:paragraph;z-index:207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4</w:t>
                  </w:r>
                </w:p>
              </w:txbxContent>
            </v:textbox>
            <w10:wrap type="none"/>
          </v:shape>
        </w:pict>
      </w:r>
      <w:r>
        <w:rPr/>
        <w:pict>
          <v:shape style="position:absolute;margin-left:258.848236pt;margin-top:-148.494949pt;width:7.3pt;height:11.55pt;mso-position-horizontal-relative:page;mso-position-vertical-relative:paragraph;z-index:214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52.97908pt;margin-top:-134.883545pt;width:13.05pt;height:13.05pt;mso-position-horizontal-relative:page;mso-position-vertical-relative:paragraph;z-index:214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p>
              </w:txbxContent>
            </v:textbox>
            <w10:wrap type="none"/>
          </v:shape>
        </w:pict>
      </w:r>
      <w:r>
        <w:rPr/>
        <w:pict>
          <v:shape style="position:absolute;margin-left:258.50412pt;margin-top:-131.431442pt;width:7.3pt;height:11.55pt;mso-position-horizontal-relative:page;mso-position-vertical-relative:paragraph;z-index:215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57.444733pt;margin-top:-142.795746pt;width:4.150pt;height:13.05pt;mso-position-horizontal-relative:page;mso-position-vertical-relative:paragraph;z-index:21592"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57.444733pt;margin-top:-108.89785pt;width:4.150pt;height:13.05pt;mso-position-horizontal-relative:page;mso-position-vertical-relative:paragraph;z-index:21616"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49.950333pt;margin-top:-148.134354pt;width:7.3pt;height:11.55pt;mso-position-horizontal-relative:page;mso-position-vertical-relative:paragraph;z-index:216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50.187424pt;margin-top:-131.18544pt;width:7.3pt;height:11.55pt;mso-position-horizontal-relative:page;mso-position-vertical-relative:paragraph;z-index:216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51.445267pt;margin-top:-115.874245pt;width:4.150pt;height:11.55pt;mso-position-horizontal-relative:page;mso-position-vertical-relative:paragraph;z-index:2168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20.608627pt;margin-top:-131.373444pt;width:17.1pt;height:11.65pt;mso-position-horizontal-relative:page;mso-position-vertical-relative:paragraph;z-index:21736"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6</w:t>
                  </w:r>
                </w:p>
                <w:p>
                  <w:pPr>
                    <w:spacing w:before="0"/>
                    <w:ind w:left="22"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19.193024pt;margin-top:-114.294449pt;width:18.5pt;height:18.45pt;mso-position-horizontal-relative:page;mso-position-vertical-relative:paragraph;z-index:217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before="0"/>
                    <w:ind w:left="21" w:right="0" w:firstLine="0"/>
                    <w:jc w:val="left"/>
                    <w:rPr>
                      <w:rFonts w:ascii="Arial Unicode MS"/>
                      <w:sz w:val="19"/>
                    </w:rPr>
                  </w:pPr>
                  <w:r>
                    <w:rPr>
                      <w:rFonts w:ascii="Arial Unicode MS"/>
                      <w:w w:val="100"/>
                      <w:sz w:val="19"/>
                    </w:rPr>
                    <w:t>2</w:t>
                  </w:r>
                </w:p>
                <w:p>
                  <w:pPr>
                    <w:spacing w:before="0"/>
                    <w:ind w:left="21" w:right="0" w:firstLine="0"/>
                    <w:jc w:val="left"/>
                    <w:rPr>
                      <w:rFonts w:ascii="Arial Unicode MS"/>
                      <w:sz w:val="19"/>
                    </w:rPr>
                  </w:pPr>
                  <w:r>
                    <w:rPr>
                      <w:rFonts w:ascii="Arial Unicode MS"/>
                      <w:w w:val="100"/>
                      <w:sz w:val="19"/>
                    </w:rPr>
                    <w:t>2</w:t>
                  </w:r>
                </w:p>
                <w:p>
                  <w:pPr>
                    <w:spacing w:line="48" w:lineRule="auto" w:before="0"/>
                    <w:ind w:left="127" w:right="0" w:firstLine="0"/>
                    <w:jc w:val="left"/>
                    <w:rPr>
                      <w:rFonts w:ascii="Arial Unicode MS"/>
                      <w:sz w:val="22"/>
                    </w:rPr>
                  </w:pPr>
                  <w:r>
                    <w:rPr>
                      <w:rFonts w:ascii="Arial Unicode MS"/>
                      <w:w w:val="100"/>
                      <w:sz w:val="22"/>
                    </w:rPr>
                    <w:t>'</w:t>
                  </w:r>
                </w:p>
              </w:txbxContent>
            </v:textbox>
            <w10:wrap type="none"/>
          </v:shape>
        </w:pict>
      </w:r>
      <w:r>
        <w:rPr/>
        <w:pict>
          <v:shape style="position:absolute;margin-left:220.957321pt;margin-top:-97.345551pt;width:16.75pt;height:11.6pt;mso-position-horizontal-relative:page;mso-position-vertical-relative:paragraph;z-index:217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before="0"/>
                    <w:ind w:left="20" w:right="0" w:firstLine="0"/>
                    <w:jc w:val="left"/>
                    <w:rPr>
                      <w:rFonts w:ascii="Arial Unicode MS"/>
                      <w:sz w:val="19"/>
                    </w:rPr>
                  </w:pPr>
                  <w:r>
                    <w:rPr>
                      <w:rFonts w:ascii="Arial Unicode MS"/>
                      <w:w w:val="100"/>
                      <w:sz w:val="19"/>
                    </w:rPr>
                    <w:t>8</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220.72023pt;margin-top:-80.396645pt;width:16.95pt;height:11.6pt;mso-position-horizontal-relative:page;mso-position-vertical-relative:paragraph;z-index:218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before="0"/>
                    <w:ind w:left="21" w:right="0" w:firstLine="0"/>
                    <w:jc w:val="left"/>
                    <w:rPr>
                      <w:rFonts w:ascii="Arial Unicode MS"/>
                      <w:sz w:val="19"/>
                    </w:rPr>
                  </w:pPr>
                  <w:r>
                    <w:rPr>
                      <w:rFonts w:ascii="Arial Unicode MS"/>
                      <w:w w:val="100"/>
                      <w:sz w:val="19"/>
                    </w:rPr>
                    <w:t>2</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20.61792pt;margin-top:-63.447647pt;width:17.4pt;height:11.6pt;mso-position-horizontal-relative:page;mso-position-vertical-relative:paragraph;z-index:21832"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20.72023pt;margin-top:-46.801247pt;width:17.3pt;height:11.85pt;mso-position-horizontal-relative:page;mso-position-vertical-relative:paragraph;z-index:218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before="0"/>
                    <w:ind w:left="26"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20.72023pt;margin-top:-30.040348pt;width:17.05pt;height:12.1pt;mso-position-horizontal-relative:page;mso-position-vertical-relative:paragraph;z-index:2188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2</w:t>
                  </w:r>
                </w:p>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2</w:t>
                  </w:r>
                </w:p>
              </w:txbxContent>
            </v:textbox>
            <w10:wrap type="none"/>
          </v:shape>
        </w:pict>
      </w:r>
      <w:r>
        <w:rPr/>
        <w:pict>
          <v:shape style="position:absolute;margin-left:230.356628pt;margin-top:-13.510047pt;width:7.3pt;height:11.55pt;mso-position-horizontal-relative:page;mso-position-vertical-relative:paragraph;z-index:219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21.870621pt;margin-top:-8.898848pt;width:9.450pt;height:11.55pt;mso-position-horizontal-relative:page;mso-position-vertical-relative:paragraph;z-index:21928"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17.174011pt;margin-top:-165.141342pt;width:10.75pt;height:28.15pt;mso-position-horizontal-relative:page;mso-position-vertical-relative:paragraph;z-index:21952"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101"/>
                      <w:w w:val="100"/>
                      <w:sz w:val="19"/>
                    </w:rPr>
                    <w:t>0</w:t>
                  </w:r>
                  <w:r>
                    <w:rPr>
                      <w:rFonts w:ascii="Arial Unicode MS"/>
                      <w:spacing w:val="21"/>
                      <w:w w:val="100"/>
                      <w:position w:val="-5"/>
                      <w:sz w:val="22"/>
                    </w:rPr>
                    <w:t>9</w:t>
                  </w:r>
                  <w:r>
                    <w:rPr>
                      <w:rFonts w:ascii="Arial Unicode MS"/>
                      <w:w w:val="100"/>
                      <w:sz w:val="19"/>
                    </w:rPr>
                    <w:t>3</w:t>
                  </w:r>
                </w:p>
              </w:txbxContent>
            </v:textbox>
            <w10:wrap type="none"/>
          </v:shape>
        </w:pict>
      </w:r>
      <w:r>
        <w:rPr/>
        <w:pict>
          <v:shape style="position:absolute;margin-left:220.957321pt;margin-top:-13.263947pt;width:7.3pt;height:11.55pt;mso-position-horizontal-relative:page;mso-position-vertical-relative:paragraph;z-index:219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18.72995pt;margin-top:-156.176346pt;width:5.1pt;height:13.05pt;mso-position-horizontal-relative:page;mso-position-vertical-relative:paragraph;z-index:22000"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11.337723pt;margin-top:-165.083344pt;width:7.55pt;height:28.15pt;mso-position-horizontal-relative:page;mso-position-vertical-relative:paragraph;z-index:220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212.832672pt;margin-top:-115.874245pt;width:4.150pt;height:11.55pt;mso-position-horizontal-relative:page;mso-position-vertical-relative:paragraph;z-index:2204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187.066727pt;margin-top:-131.373444pt;width:17.05pt;height:11.65pt;mso-position-horizontal-relative:page;mso-position-vertical-relative:paragraph;z-index:220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8</w:t>
                  </w:r>
                </w:p>
              </w:txbxContent>
            </v:textbox>
            <w10:wrap type="none"/>
          </v:shape>
        </w:pict>
      </w:r>
      <w:r>
        <w:rPr/>
        <w:pict>
          <v:shape style="position:absolute;margin-left:196.80542pt;margin-top:-114.294449pt;width:7.3pt;height:11.55pt;mso-position-horizontal-relative:page;mso-position-vertical-relative:paragraph;z-index:221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87.159729pt;margin-top:-97.648148pt;width:16.95pt;height:11.9pt;mso-position-horizontal-relative:page;mso-position-vertical-relative:paragraph;z-index:2214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1</w:t>
                  </w:r>
                </w:p>
                <w:p>
                  <w:pPr>
                    <w:spacing w:line="96" w:lineRule="auto" w:before="0"/>
                    <w:ind w:left="27" w:right="0" w:firstLine="0"/>
                    <w:jc w:val="left"/>
                    <w:rPr>
                      <w:rFonts w:ascii="Arial Unicode MS"/>
                      <w:sz w:val="19"/>
                    </w:rPr>
                  </w:pPr>
                  <w:r>
                    <w:rPr>
                      <w:rFonts w:ascii="Arial Unicode MS"/>
                      <w:w w:val="100"/>
                      <w:sz w:val="19"/>
                    </w:rPr>
                    <w:t>2</w:t>
                  </w:r>
                </w:p>
              </w:txbxContent>
            </v:textbox>
            <w10:wrap type="none"/>
          </v:shape>
        </w:pict>
      </w:r>
      <w:r>
        <w:rPr/>
        <w:pict>
          <v:shape style="position:absolute;margin-left:187.159729pt;margin-top:-80.747849pt;width:17.1pt;height:11.95pt;mso-position-horizontal-relative:page;mso-position-vertical-relative:paragraph;z-index:2216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before="0"/>
                    <w:ind w:left="27" w:right="0" w:firstLine="0"/>
                    <w:jc w:val="left"/>
                    <w:rPr>
                      <w:rFonts w:ascii="Arial Unicode MS"/>
                      <w:sz w:val="19"/>
                    </w:rPr>
                  </w:pPr>
                  <w:r>
                    <w:rPr>
                      <w:rFonts w:ascii="Arial Unicode MS"/>
                      <w:w w:val="100"/>
                      <w:sz w:val="19"/>
                    </w:rPr>
                    <w:t>3</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187.057419pt;margin-top:-63.808247pt;width:17.4pt;height:11.6pt;mso-position-horizontal-relative:page;mso-position-vertical-relative:paragraph;z-index:22192"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87.159729pt;margin-top:-46.989346pt;width:16.95pt;height:11.75pt;mso-position-horizontal-relative:page;mso-position-vertical-relative:paragraph;z-index:22216"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8</w:t>
                  </w:r>
                </w:p>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2</w:t>
                  </w:r>
                </w:p>
              </w:txbxContent>
            </v:textbox>
            <w10:wrap type="none"/>
          </v:shape>
        </w:pict>
      </w:r>
      <w:r>
        <w:rPr/>
        <w:pict>
          <v:shape style="position:absolute;margin-left:187.159729pt;margin-top:-30.261547pt;width:17.1pt;height:11.95pt;mso-position-horizontal-relative:page;mso-position-vertical-relative:paragraph;z-index:222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before="0"/>
                    <w:ind w:left="27" w:right="0" w:firstLine="0"/>
                    <w:jc w:val="left"/>
                    <w:rPr>
                      <w:rFonts w:ascii="Arial Unicode MS"/>
                      <w:sz w:val="19"/>
                    </w:rPr>
                  </w:pPr>
                  <w:r>
                    <w:rPr>
                      <w:rFonts w:ascii="Arial Unicode MS"/>
                      <w:w w:val="100"/>
                      <w:sz w:val="19"/>
                    </w:rPr>
                    <w:t>8</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191.757919pt;margin-top:-13.322047pt;width:12.35pt;height:11.55pt;mso-position-horizontal-relative:page;mso-position-vertical-relative:paragraph;z-index:222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192.08812pt;margin-top:-148.494949pt;width:7.3pt;height:11.55pt;mso-position-horizontal-relative:page;mso-position-vertical-relative:paragraph;z-index:22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89.370331pt;margin-top:-112.11525pt;width:7.3pt;height:11.55pt;mso-position-horizontal-relative:page;mso-position-vertical-relative:paragraph;z-index:223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187.210922pt;margin-top:-114.285049pt;width:7.3pt;height:11.55pt;mso-position-horizontal-relative:page;mso-position-vertical-relative:paragraph;z-index:223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185.53035pt;margin-top:-156.176346pt;width:5.1pt;height:13.05pt;mso-position-horizontal-relative:page;mso-position-vertical-relative:paragraph;z-index:22408"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185.993423pt;margin-top:-108.89785pt;width:4.150pt;height:13.05pt;mso-position-horizontal-relative:page;mso-position-vertical-relative:paragraph;z-index:22432"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179.633072pt;margin-top:-116.234947pt;width:4.150pt;height:11.55pt;mso-position-horizontal-relative:page;mso-position-vertical-relative:paragraph;z-index:22480"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sz w:val="19"/>
        </w:rPr>
        <w:t>52</w:t>
      </w:r>
    </w:p>
    <w:p>
      <w:pPr>
        <w:spacing w:before="120"/>
        <w:ind w:left="432" w:right="0" w:firstLine="0"/>
        <w:jc w:val="left"/>
        <w:rPr>
          <w:sz w:val="19"/>
        </w:rPr>
      </w:pPr>
      <w:r>
        <w:rPr/>
        <w:pict>
          <v:shape style="position:absolute;margin-left:357.37088pt;margin-top:17.292339pt;width:17.1pt;height:12.05pt;mso-position-horizontal-relative:page;mso-position-vertical-relative:paragraph;z-index:18016"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p>
                <w:p>
                  <w:pPr>
                    <w:spacing w:before="0"/>
                    <w:ind w:left="30" w:right="0" w:firstLine="0"/>
                    <w:jc w:val="left"/>
                    <w:rPr>
                      <w:rFonts w:ascii="Arial Unicode MS"/>
                      <w:sz w:val="19"/>
                    </w:rPr>
                  </w:pPr>
                  <w:r>
                    <w:rPr>
                      <w:rFonts w:ascii="Arial Unicode MS"/>
                      <w:w w:val="100"/>
                      <w:sz w:val="19"/>
                    </w:rPr>
                    <w:t>3</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618927pt;margin-top:17.335339pt;width:11.9pt;height:11.75pt;mso-position-horizontal-relative:page;mso-position-vertical-relative:paragraph;z-index:191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2</w:t>
                  </w:r>
                </w:p>
              </w:txbxContent>
            </v:textbox>
            <w10:wrap type="none"/>
          </v:shape>
        </w:pict>
      </w:r>
      <w:r>
        <w:rPr/>
        <w:pict>
          <v:shape style="position:absolute;margin-left:296.399628pt;margin-top:15.885439pt;width:10.45pt;height:13.1pt;mso-position-horizontal-relative:page;mso-position-vertical-relative:paragraph;z-index:198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l</w:t>
                  </w:r>
                </w:p>
                <w:p>
                  <w:pPr>
                    <w:spacing w:line="84" w:lineRule="auto" w:before="0"/>
                    <w:ind w:left="51" w:right="0" w:firstLine="0"/>
                    <w:jc w:val="left"/>
                    <w:rPr>
                      <w:rFonts w:ascii="Arial Unicode MS"/>
                      <w:sz w:val="19"/>
                    </w:rPr>
                  </w:pPr>
                  <w:r>
                    <w:rPr>
                      <w:rFonts w:ascii="Arial Unicode MS"/>
                      <w:w w:val="100"/>
                      <w:sz w:val="19"/>
                    </w:rPr>
                    <w:t>3</w:t>
                  </w:r>
                </w:p>
              </w:txbxContent>
            </v:textbox>
            <w10:wrap type="none"/>
          </v:shape>
        </w:pict>
      </w:r>
      <w:r>
        <w:rPr/>
        <w:pict>
          <v:shape style="position:absolute;margin-left:262.834534pt;margin-top:17.277239pt;width:12.05pt;height:12.1pt;mso-position-horizontal-relative:page;mso-position-vertical-relative:paragraph;z-index:2080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sz w:val="19"/>
        </w:rPr>
        <w:t>15</w:t>
      </w:r>
    </w:p>
    <w:p>
      <w:pPr>
        <w:spacing w:before="114"/>
        <w:ind w:left="425" w:right="0" w:firstLine="0"/>
        <w:jc w:val="left"/>
        <w:rPr>
          <w:sz w:val="19"/>
        </w:rPr>
      </w:pPr>
      <w:r>
        <w:rPr/>
        <w:pict>
          <v:shape style="position:absolute;margin-left:357.37088pt;margin-top:17.22323pt;width:17.1pt;height:11.85pt;mso-position-horizontal-relative:page;mso-position-vertical-relative:paragraph;z-index:18040"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8</w:t>
                  </w:r>
                </w:p>
                <w:p>
                  <w:pPr>
                    <w:spacing w:before="0"/>
                    <w:ind w:left="20" w:right="0" w:firstLine="0"/>
                    <w:jc w:val="left"/>
                    <w:rPr>
                      <w:rFonts w:ascii="Arial Unicode MS"/>
                      <w:sz w:val="19"/>
                    </w:rPr>
                  </w:pPr>
                  <w:r>
                    <w:rPr>
                      <w:rFonts w:ascii="Arial Unicode MS"/>
                      <w:w w:val="100"/>
                      <w:sz w:val="19"/>
                    </w:rPr>
                    <w:t>1</w:t>
                  </w:r>
                </w:p>
                <w:p>
                  <w:pPr>
                    <w:spacing w:line="108" w:lineRule="auto" w:before="0"/>
                    <w:ind w:left="22"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85614pt;margin-top:17.22323pt;width:11.7pt;height:11.85pt;mso-position-horizontal-relative:page;mso-position-vertical-relative:paragraph;z-index:18760"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96.501923pt;margin-top:17.174629pt;width:12.05pt;height:11.95pt;mso-position-horizontal-relative:page;mso-position-vertical-relative:paragraph;z-index:196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262.992615pt;margin-top:17.174629pt;width:11.85pt;height:11.9pt;mso-position-horizontal-relative:page;mso-position-vertical-relative:paragraph;z-index:20824"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w w:val="105"/>
          <w:sz w:val="19"/>
        </w:rPr>
        <w:t>14</w:t>
      </w:r>
    </w:p>
    <w:p>
      <w:pPr>
        <w:spacing w:before="120"/>
        <w:ind w:left="425" w:right="0" w:firstLine="0"/>
        <w:jc w:val="left"/>
        <w:rPr>
          <w:sz w:val="19"/>
        </w:rPr>
      </w:pPr>
      <w:r>
        <w:rPr/>
        <w:pict>
          <v:shape style="position:absolute;margin-left:362.428711pt;margin-top:17.523346pt;width:7.65pt;height:61.85pt;mso-position-horizontal-relative:page;mso-position-vertical-relative:paragraph;z-index:183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7</w:t>
                  </w:r>
                </w:p>
              </w:txbxContent>
            </v:textbox>
            <w10:wrap type="none"/>
          </v:shape>
        </w:pict>
      </w:r>
      <w:r>
        <w:rPr/>
        <w:pict>
          <v:shape style="position:absolute;margin-left:357.37088pt;margin-top:17.292347pt;width:6.85pt;height:10.55pt;mso-position-horizontal-relative:page;mso-position-vertical-relative:paragraph;z-index:18448"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33.198517pt;margin-top:17.335247pt;width:7.3pt;height:11.55pt;mso-position-horizontal-relative:page;mso-position-vertical-relative:paragraph;z-index:191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97.996857pt;margin-top:15.885447pt;width:10.4pt;height:13.1pt;mso-position-horizontal-relative:page;mso-position-vertical-relative:paragraph;z-index:19744"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62.941437pt;margin-top:17.523346pt;width:11.9pt;height:11.85pt;mso-position-horizontal-relative:page;mso-position-vertical-relative:paragraph;z-index:20848"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w w:val="105"/>
          <w:sz w:val="19"/>
        </w:rPr>
        <w:t>13</w:t>
      </w:r>
    </w:p>
    <w:p>
      <w:pPr>
        <w:spacing w:before="93"/>
        <w:ind w:left="523" w:right="0" w:firstLine="0"/>
        <w:jc w:val="left"/>
        <w:rPr>
          <w:sz w:val="22"/>
        </w:rPr>
      </w:pPr>
      <w:r>
        <w:rPr/>
        <w:pict>
          <v:shape style="position:absolute;margin-left:364.750916pt;margin-top:3.106532pt;width:7.3pt;height:28.15pt;mso-position-horizontal-relative:page;mso-position-vertical-relative:paragraph;z-index:183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357.37088pt;margin-top:17.342632pt;width:6.85pt;height:10.55pt;mso-position-horizontal-relative:page;mso-position-vertical-relative:paragraph;z-index:18472"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3.825439pt;margin-top:17.573631pt;width:15.4pt;height:28.05pt;mso-position-horizontal-relative:page;mso-position-vertical-relative:paragraph;z-index:19336" type="#_x0000_t202" filled="false" stroked="false">
            <v:textbox inset="0,0,0,0" style="layout-flow:vertical-ideographic">
              <w:txbxContent>
                <w:p>
                  <w:pPr>
                    <w:spacing w:line="24" w:lineRule="auto" w:before="0"/>
                    <w:ind w:left="20" w:right="0" w:firstLine="0"/>
                    <w:jc w:val="left"/>
                    <w:rPr>
                      <w:rFonts w:ascii="Arial Unicode MS"/>
                      <w:sz w:val="19"/>
                    </w:rPr>
                  </w:pPr>
                  <w:r>
                    <w:rPr>
                      <w:rFonts w:ascii="Arial Unicode MS"/>
                      <w:spacing w:val="-111"/>
                      <w:w w:val="100"/>
                      <w:sz w:val="19"/>
                    </w:rPr>
                    <w:t>2</w:t>
                  </w:r>
                  <w:r>
                    <w:rPr>
                      <w:rFonts w:ascii="Arial Unicode MS"/>
                      <w:w w:val="100"/>
                      <w:position w:val="5"/>
                      <w:sz w:val="19"/>
                    </w:rPr>
                    <w:t>O</w:t>
                  </w:r>
                  <w:r>
                    <w:rPr>
                      <w:rFonts w:ascii="Arial Unicode MS"/>
                      <w:position w:val="5"/>
                      <w:sz w:val="19"/>
                    </w:rPr>
                    <w:t> </w:t>
                  </w:r>
                  <w:r>
                    <w:rPr>
                      <w:rFonts w:ascii="Arial Unicode MS"/>
                      <w:w w:val="100"/>
                      <w:sz w:val="19"/>
                    </w:rPr>
                    <w:t>3</w:t>
                  </w:r>
                </w:p>
                <w:p>
                  <w:pPr>
                    <w:spacing w:before="0"/>
                    <w:ind w:left="350" w:right="0" w:firstLine="0"/>
                    <w:jc w:val="left"/>
                    <w:rPr>
                      <w:rFonts w:ascii="Arial Unicode MS"/>
                      <w:sz w:val="19"/>
                    </w:rPr>
                  </w:pPr>
                  <w:r>
                    <w:rPr>
                      <w:rFonts w:ascii="Arial Unicode MS"/>
                      <w:w w:val="100"/>
                      <w:sz w:val="19"/>
                    </w:rPr>
                    <w:t>3</w:t>
                  </w:r>
                </w:p>
              </w:txbxContent>
            </v:textbox>
            <w10:wrap type="none"/>
          </v:shape>
        </w:pict>
      </w:r>
      <w:r>
        <w:rPr/>
        <w:pict>
          <v:shape style="position:absolute;margin-left:296.739136pt;margin-top:17.213032pt;width:11.7pt;height:11.85pt;mso-position-horizontal-relative:page;mso-position-vertical-relative:paragraph;z-index:19768"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62.839111pt;margin-top:17.515532pt;width:12pt;height:11.55pt;mso-position-horizontal-relative:page;mso-position-vertical-relative:paragraph;z-index:208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w w:val="83"/>
          <w:sz w:val="22"/>
        </w:rPr>
        <w:t>5</w:t>
      </w:r>
    </w:p>
    <w:p>
      <w:pPr>
        <w:spacing w:line="193" w:lineRule="exact" w:before="97"/>
        <w:ind w:left="518" w:right="0" w:firstLine="0"/>
        <w:jc w:val="left"/>
        <w:rPr>
          <w:sz w:val="20"/>
        </w:rPr>
      </w:pPr>
      <w:r>
        <w:rPr/>
        <w:pict>
          <v:shape style="position:absolute;margin-left:290.779236pt;margin-top:16.59395pt;width:16.55pt;height:11.75pt;mso-position-horizontal-relative:page;mso-position-vertical-relative:paragraph;z-index:198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before="0"/>
                    <w:ind w:left="23" w:right="0" w:firstLine="0"/>
                    <w:jc w:val="left"/>
                    <w:rPr>
                      <w:rFonts w:ascii="Arial Unicode MS"/>
                      <w:sz w:val="19"/>
                    </w:rPr>
                  </w:pPr>
                  <w:r>
                    <w:rPr>
                      <w:rFonts w:ascii="Arial Unicode MS"/>
                      <w:w w:val="100"/>
                      <w:sz w:val="19"/>
                    </w:rPr>
                    <w:t>0</w:t>
                  </w:r>
                </w:p>
                <w:p>
                  <w:pPr>
                    <w:spacing w:line="84" w:lineRule="auto" w:before="0"/>
                    <w:ind w:left="23" w:right="0" w:firstLine="0"/>
                    <w:jc w:val="left"/>
                    <w:rPr>
                      <w:rFonts w:ascii="Arial Unicode MS"/>
                      <w:sz w:val="19"/>
                    </w:rPr>
                  </w:pPr>
                  <w:r>
                    <w:rPr>
                      <w:rFonts w:ascii="Arial Unicode MS"/>
                      <w:w w:val="100"/>
                      <w:sz w:val="19"/>
                    </w:rPr>
                    <w:t>4</w:t>
                  </w:r>
                </w:p>
              </w:txbxContent>
            </v:textbox>
            <w10:wrap type="none"/>
          </v:shape>
        </w:pict>
      </w:r>
      <w:r>
        <w:rPr/>
        <w:pict>
          <v:shape style="position:absolute;margin-left:257.416840pt;margin-top:16.652052pt;width:16.3500pt;height:11.7pt;mso-position-horizontal-relative:page;mso-position-vertical-relative:paragraph;z-index:20896"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0</w:t>
                  </w:r>
                </w:p>
                <w:p>
                  <w:pPr>
                    <w:spacing w:before="0"/>
                    <w:ind w:left="22"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7</w:t>
                  </w:r>
                </w:p>
              </w:txbxContent>
            </v:textbox>
            <w10:wrap type="none"/>
          </v:shape>
        </w:pict>
      </w:r>
      <w:r>
        <w:rPr>
          <w:w w:val="93"/>
          <w:sz w:val="20"/>
        </w:rPr>
        <w:t>6</w:t>
      </w:r>
    </w:p>
    <w:p>
      <w:pPr>
        <w:spacing w:before="98"/>
        <w:ind w:left="262" w:right="0" w:firstLine="0"/>
        <w:jc w:val="center"/>
        <w:rPr>
          <w:sz w:val="19"/>
        </w:rPr>
      </w:pPr>
      <w:r>
        <w:rPr/>
        <w:br w:type="column"/>
      </w:r>
      <w:r>
        <w:rPr>
          <w:w w:val="105"/>
          <w:sz w:val="19"/>
        </w:rPr>
        <w:t>-751</w:t>
      </w:r>
    </w:p>
    <w:p>
      <w:pPr>
        <w:spacing w:before="128"/>
        <w:ind w:left="357" w:right="0" w:firstLine="0"/>
        <w:jc w:val="center"/>
        <w:rPr>
          <w:sz w:val="19"/>
        </w:rPr>
      </w:pPr>
      <w:r>
        <w:rPr>
          <w:w w:val="95"/>
          <w:sz w:val="19"/>
        </w:rPr>
        <w:t>214</w:t>
      </w:r>
    </w:p>
    <w:p>
      <w:pPr>
        <w:spacing w:before="128"/>
        <w:ind w:left="0" w:right="2" w:firstLine="0"/>
        <w:jc w:val="right"/>
        <w:rPr>
          <w:sz w:val="19"/>
        </w:rPr>
      </w:pPr>
      <w:r>
        <w:rPr>
          <w:spacing w:val="-1"/>
          <w:sz w:val="19"/>
        </w:rPr>
        <w:t>68</w:t>
      </w:r>
    </w:p>
    <w:p>
      <w:pPr>
        <w:spacing w:before="120"/>
        <w:ind w:left="349" w:right="0" w:firstLine="0"/>
        <w:jc w:val="center"/>
        <w:rPr>
          <w:sz w:val="19"/>
        </w:rPr>
      </w:pPr>
      <w:r>
        <w:rPr>
          <w:sz w:val="19"/>
        </w:rPr>
        <w:t>518</w:t>
      </w:r>
    </w:p>
    <w:p>
      <w:pPr>
        <w:spacing w:before="121"/>
        <w:ind w:left="0" w:right="13" w:firstLine="0"/>
        <w:jc w:val="right"/>
        <w:rPr>
          <w:sz w:val="19"/>
        </w:rPr>
      </w:pPr>
      <w:r>
        <w:rPr>
          <w:spacing w:val="-1"/>
          <w:w w:val="95"/>
          <w:sz w:val="19"/>
        </w:rPr>
        <w:t>32</w:t>
      </w:r>
    </w:p>
    <w:p>
      <w:pPr>
        <w:spacing w:before="104"/>
        <w:ind w:left="0" w:right="20" w:firstLine="0"/>
        <w:jc w:val="right"/>
        <w:rPr>
          <w:sz w:val="20"/>
        </w:rPr>
      </w:pPr>
      <w:r>
        <w:rPr>
          <w:w w:val="99"/>
          <w:sz w:val="20"/>
        </w:rPr>
        <w:t>I</w:t>
      </w:r>
    </w:p>
    <w:p>
      <w:pPr>
        <w:spacing w:before="118"/>
        <w:ind w:left="0" w:right="13" w:firstLine="0"/>
        <w:jc w:val="right"/>
        <w:rPr>
          <w:sz w:val="19"/>
        </w:rPr>
      </w:pPr>
      <w:r>
        <w:rPr>
          <w:spacing w:val="-1"/>
          <w:sz w:val="19"/>
        </w:rPr>
        <w:t>82</w:t>
      </w:r>
    </w:p>
    <w:p>
      <w:pPr>
        <w:spacing w:before="121"/>
        <w:ind w:left="329" w:right="0" w:firstLine="0"/>
        <w:jc w:val="center"/>
        <w:rPr>
          <w:sz w:val="19"/>
        </w:rPr>
      </w:pPr>
      <w:r>
        <w:rPr>
          <w:sz w:val="19"/>
        </w:rPr>
        <w:t>128</w:t>
      </w:r>
    </w:p>
    <w:p>
      <w:pPr>
        <w:spacing w:before="120"/>
        <w:ind w:left="0" w:right="2" w:firstLine="0"/>
        <w:jc w:val="right"/>
        <w:rPr>
          <w:sz w:val="19"/>
        </w:rPr>
      </w:pPr>
      <w:r>
        <w:rPr>
          <w:w w:val="105"/>
          <w:sz w:val="19"/>
        </w:rPr>
        <w:t>73</w:t>
      </w:r>
    </w:p>
    <w:p>
      <w:pPr>
        <w:spacing w:before="106"/>
        <w:ind w:left="0" w:right="15" w:firstLine="0"/>
        <w:jc w:val="right"/>
        <w:rPr>
          <w:sz w:val="19"/>
        </w:rPr>
      </w:pPr>
      <w:r>
        <w:rPr>
          <w:w w:val="105"/>
          <w:sz w:val="19"/>
        </w:rPr>
        <w:t>-104</w:t>
      </w:r>
    </w:p>
    <w:p>
      <w:pPr>
        <w:spacing w:before="121"/>
        <w:ind w:left="320" w:right="0" w:firstLine="0"/>
        <w:jc w:val="center"/>
        <w:rPr>
          <w:sz w:val="19"/>
        </w:rPr>
      </w:pPr>
      <w:r>
        <w:rPr>
          <w:w w:val="110"/>
          <w:sz w:val="19"/>
        </w:rPr>
        <w:t>-42</w:t>
      </w:r>
    </w:p>
    <w:p>
      <w:pPr>
        <w:spacing w:before="94"/>
        <w:ind w:left="308" w:right="0" w:firstLine="0"/>
        <w:jc w:val="center"/>
        <w:rPr>
          <w:sz w:val="21"/>
        </w:rPr>
      </w:pPr>
      <w:r>
        <w:rPr>
          <w:sz w:val="21"/>
        </w:rPr>
        <w:t>-11</w:t>
      </w:r>
    </w:p>
    <w:p>
      <w:pPr>
        <w:spacing w:before="145"/>
        <w:ind w:left="0" w:right="31" w:firstLine="0"/>
        <w:jc w:val="right"/>
        <w:rPr>
          <w:sz w:val="19"/>
        </w:rPr>
      </w:pPr>
      <w:r>
        <w:rPr>
          <w:rFonts w:ascii="Arial Unicode MS" w:hAnsi="Arial Unicode MS"/>
          <w:sz w:val="14"/>
        </w:rPr>
        <w:t>–   </w:t>
      </w:r>
      <w:r>
        <w:rPr>
          <w:sz w:val="19"/>
        </w:rPr>
        <w:t>25</w:t>
      </w:r>
    </w:p>
    <w:p>
      <w:pPr>
        <w:spacing w:before="85"/>
        <w:ind w:left="305" w:right="0" w:firstLine="0"/>
        <w:jc w:val="center"/>
        <w:rPr>
          <w:sz w:val="19"/>
        </w:rPr>
      </w:pPr>
      <w:r>
        <w:rPr>
          <w:w w:val="110"/>
          <w:sz w:val="19"/>
        </w:rPr>
        <w:t>-12</w:t>
      </w:r>
    </w:p>
    <w:p>
      <w:pPr>
        <w:spacing w:before="118"/>
        <w:ind w:left="0" w:right="21" w:firstLine="0"/>
        <w:jc w:val="right"/>
        <w:rPr>
          <w:sz w:val="20"/>
        </w:rPr>
      </w:pPr>
      <w:r>
        <w:rPr>
          <w:rFonts w:ascii="Arial Unicode MS" w:hAnsi="Arial Unicode MS"/>
          <w:spacing w:val="-2"/>
          <w:w w:val="110"/>
          <w:sz w:val="14"/>
        </w:rPr>
        <w:t>―</w:t>
      </w:r>
      <w:r>
        <w:rPr>
          <w:spacing w:val="-2"/>
          <w:w w:val="110"/>
          <w:sz w:val="20"/>
        </w:rPr>
        <w:t>8</w:t>
      </w:r>
    </w:p>
    <w:p>
      <w:pPr>
        <w:spacing w:line="200" w:lineRule="exact" w:before="95"/>
        <w:ind w:left="367" w:right="0" w:firstLine="0"/>
        <w:jc w:val="center"/>
        <w:rPr>
          <w:sz w:val="20"/>
        </w:rPr>
      </w:pPr>
      <w:r>
        <w:rPr>
          <w:sz w:val="20"/>
        </w:rPr>
        <w:t>-6</w:t>
      </w:r>
    </w:p>
    <w:p>
      <w:pPr>
        <w:pStyle w:val="BodyText"/>
        <w:spacing w:before="2"/>
        <w:rPr>
          <w:sz w:val="4"/>
        </w:rPr>
      </w:pPr>
      <w:r>
        <w:rPr/>
        <w:br w:type="column"/>
      </w:r>
      <w:r>
        <w:rPr>
          <w:sz w:val="4"/>
        </w:rPr>
      </w:r>
    </w:p>
    <w:p>
      <w:pPr>
        <w:pStyle w:val="BodyText"/>
        <w:spacing w:line="20" w:lineRule="exact"/>
        <w:ind w:left="1207"/>
        <w:rPr>
          <w:sz w:val="2"/>
        </w:rPr>
      </w:pPr>
      <w:r>
        <w:rPr>
          <w:sz w:val="2"/>
        </w:rPr>
        <w:pict>
          <v:group style="width:77.95pt;height:.4pt;mso-position-horizontal-relative:char;mso-position-vertical-relative:line" coordorigin="0,0" coordsize="1559,8">
            <v:line style="position:absolute" from="0,4" to="1559,4" stroked="true" strokeweight=".360616pt" strokecolor="#000000">
              <v:stroke dashstyle="solid"/>
            </v:line>
          </v:group>
        </w:pict>
      </w:r>
      <w:r>
        <w:rPr>
          <w:sz w:val="2"/>
        </w:rPr>
      </w:r>
    </w:p>
    <w:p>
      <w:pPr>
        <w:spacing w:line="216" w:lineRule="exact" w:before="38"/>
        <w:ind w:left="0" w:right="876" w:firstLine="0"/>
        <w:jc w:val="center"/>
        <w:rPr>
          <w:rFonts w:ascii="Arial" w:eastAsia="Arial"/>
          <w:sz w:val="13"/>
        </w:rPr>
      </w:pPr>
      <w:r>
        <w:rPr>
          <w:rFonts w:ascii="Arial Unicode MS" w:eastAsia="Arial Unicode MS" w:hint="eastAsia"/>
          <w:spacing w:val="5"/>
          <w:w w:val="110"/>
          <w:sz w:val="9"/>
        </w:rPr>
        <w:t>ー </w:t>
      </w:r>
      <w:r>
        <w:rPr>
          <w:w w:val="110"/>
          <w:sz w:val="19"/>
        </w:rPr>
        <w:t>339    -0.21    -0.30    -0.12</w:t>
      </w:r>
      <w:r>
        <w:rPr>
          <w:spacing w:val="18"/>
          <w:w w:val="110"/>
          <w:sz w:val="19"/>
        </w:rPr>
        <w:t> </w:t>
      </w:r>
      <w:r>
        <w:rPr>
          <w:rFonts w:ascii="Arial" w:eastAsia="Arial"/>
          <w:w w:val="55"/>
          <w:sz w:val="13"/>
        </w:rPr>
        <w:t>j</w:t>
      </w:r>
    </w:p>
    <w:p>
      <w:pPr>
        <w:tabs>
          <w:tab w:pos="423" w:val="left" w:leader="none"/>
          <w:tab w:pos="1899" w:val="left" w:leader="none"/>
        </w:tabs>
        <w:spacing w:line="112" w:lineRule="exact" w:before="0"/>
        <w:ind w:left="0" w:right="1073" w:firstLine="0"/>
        <w:jc w:val="right"/>
        <w:rPr>
          <w:rFonts w:ascii="Arial" w:hAnsi="Arial"/>
          <w:sz w:val="10"/>
        </w:rPr>
      </w:pPr>
      <w:r>
        <w:rPr/>
        <w:pict>
          <v:shape style="position:absolute;margin-left:537.823242pt;margin-top:1.389353pt;width:7.35pt;height:28.5pt;mso-position-horizontal-relative:page;mso-position-vertical-relative:paragraph;z-index:-13981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sz w:val="19"/>
                    </w:rPr>
                    <w:t>8</w:t>
                  </w:r>
                </w:p>
              </w:txbxContent>
            </v:textbox>
            <w10:wrap type="none"/>
          </v:shape>
        </w:pict>
      </w:r>
      <w:r>
        <w:rPr/>
        <w:pict>
          <v:shape style="position:absolute;margin-left:532.868713pt;margin-top:1.447353pt;width:7.35pt;height:45.4pt;mso-position-horizontal-relative:page;mso-position-vertical-relative:paragraph;z-index:-1397992" type="#_x0000_t202" filled="false" stroked="false">
            <v:textbox inset="0,0,0,0" style="layout-flow:vertical-ideographic">
              <w:txbxContent>
                <w:p>
                  <w:pPr>
                    <w:tabs>
                      <w:tab w:pos="696" w:val="left" w:leader="none"/>
                    </w:tabs>
                    <w:spacing w:line="120" w:lineRule="auto" w:before="0"/>
                    <w:ind w:left="20" w:right="0" w:firstLine="0"/>
                    <w:jc w:val="left"/>
                    <w:rPr>
                      <w:rFonts w:ascii="Arial Unicode MS"/>
                      <w:sz w:val="19"/>
                    </w:rPr>
                  </w:pPr>
                  <w:r>
                    <w:rPr>
                      <w:rFonts w:ascii="Arial Unicode MS"/>
                      <w:w w:val="100"/>
                      <w:sz w:val="19"/>
                    </w:rPr>
                    <w:t>2</w:t>
                  </w:r>
                  <w:r>
                    <w:rPr>
                      <w:rFonts w:ascii="Arial Unicode MS"/>
                      <w:sz w:val="19"/>
                    </w:rPr>
                    <w:tab/>
                  </w:r>
                  <w:r>
                    <w:rPr>
                      <w:rFonts w:ascii="Arial Unicode MS"/>
                      <w:w w:val="100"/>
                      <w:sz w:val="19"/>
                    </w:rPr>
                    <w:t>4</w:t>
                  </w:r>
                </w:p>
              </w:txbxContent>
            </v:textbox>
            <w10:wrap type="none"/>
          </v:shape>
        </w:pict>
      </w:r>
      <w:r>
        <w:rPr/>
        <w:pict>
          <v:shape style="position:absolute;margin-left:524.077087pt;margin-top:4.339353pt;width:13.55pt;height:64.4pt;mso-position-horizontal-relative:page;mso-position-vertical-relative:paragraph;z-index:-13979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20"/>
                      <w:sz w:val="23"/>
                    </w:rPr>
                    <w:t> </w:t>
                  </w: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20"/>
                      <w:sz w:val="23"/>
                    </w:rPr>
                    <w:t> </w:t>
                  </w: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20"/>
                      <w:sz w:val="23"/>
                    </w:rPr>
                    <w:t> </w:t>
                  </w:r>
                  <w:r>
                    <w:rPr>
                      <w:rFonts w:ascii="Arial Unicode MS" w:eastAsia="Arial Unicode MS" w:hint="eastAsia"/>
                      <w:w w:val="100"/>
                      <w:sz w:val="23"/>
                    </w:rPr>
                    <w:t>．</w:t>
                  </w:r>
                </w:p>
              </w:txbxContent>
            </v:textbox>
            <w10:wrap type="none"/>
          </v:shape>
        </w:pict>
      </w:r>
      <w:r>
        <w:rPr/>
        <w:pict>
          <v:shape style="position:absolute;margin-left:520.644714pt;margin-top:3.568552pt;width:7.3pt;height:62.4pt;mso-position-horizontal-relative:page;mso-position-vertical-relative:paragraph;z-index:-13976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rFonts w:ascii="Arial" w:hAnsi="Arial"/>
          <w:w w:val="50"/>
          <w:sz w:val="10"/>
        </w:rPr>
        <w:t>-</w:t>
        <w:tab/>
      </w:r>
      <w:r>
        <w:rPr>
          <w:rFonts w:ascii="Arial" w:hAnsi="Arial"/>
          <w:w w:val="85"/>
          <w:sz w:val="10"/>
        </w:rPr>
        <w:t>•</w:t>
        <w:tab/>
      </w:r>
      <w:r>
        <w:rPr>
          <w:rFonts w:ascii="Arial" w:hAnsi="Arial"/>
          <w:spacing w:val="-1"/>
          <w:w w:val="85"/>
          <w:sz w:val="10"/>
        </w:rPr>
        <w:t>I</w:t>
      </w:r>
    </w:p>
    <w:p>
      <w:pPr>
        <w:tabs>
          <w:tab w:pos="922" w:val="left" w:leader="none"/>
          <w:tab w:pos="1601" w:val="left" w:leader="none"/>
        </w:tabs>
        <w:spacing w:before="17"/>
        <w:ind w:left="349" w:right="0" w:firstLine="0"/>
        <w:jc w:val="left"/>
        <w:rPr>
          <w:sz w:val="19"/>
        </w:rPr>
      </w:pPr>
      <w:r>
        <w:rPr/>
        <w:pict>
          <v:shape style="position:absolute;margin-left:538.15802pt;margin-top:29.682833pt;width:7.3pt;height:11.55pt;mso-position-horizontal-relative:page;mso-position-vertical-relative:paragraph;z-index:-13980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30.388123pt;margin-top:15.215732pt;width:7.3pt;height:11.55pt;mso-position-horizontal-relative:page;mso-position-vertical-relative:paragraph;z-index:147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503.545624pt;margin-top:12.675832pt;width:7.45pt;height:45.45pt;mso-position-horizontal-relative:page;mso-position-vertical-relative:paragraph;z-index:153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4</w:t>
                  </w:r>
                  <w:r>
                    <w:rPr>
                      <w:rFonts w:ascii="Arial Unicode MS"/>
                      <w:sz w:val="19"/>
                    </w:rPr>
                    <w:t>   </w:t>
                  </w:r>
                  <w:r>
                    <w:rPr>
                      <w:rFonts w:ascii="Arial Unicode MS"/>
                      <w:w w:val="100"/>
                      <w:sz w:val="19"/>
                    </w:rPr>
                    <w:t>8</w:t>
                  </w:r>
                </w:p>
              </w:txbxContent>
            </v:textbox>
            <w10:wrap type="none"/>
          </v:shape>
        </w:pict>
      </w:r>
      <w:r>
        <w:rPr/>
        <w:pict>
          <v:shape style="position:absolute;margin-left:498.849823pt;margin-top:12.675832pt;width:7.3pt;height:11.55pt;mso-position-horizontal-relative:page;mso-position-vertical-relative:paragraph;z-index:154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498.998535pt;margin-top:29.634232pt;width:7.5pt;height:28.55pt;mso-position-horizontal-relative:page;mso-position-vertical-relative:paragraph;z-index:155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1</w:t>
                  </w:r>
                </w:p>
              </w:txbxContent>
            </v:textbox>
            <w10:wrap type="none"/>
          </v:shape>
        </w:pict>
      </w:r>
      <w:r>
        <w:rPr/>
        <w:pict>
          <v:shape style="position:absolute;margin-left:490.516663pt;margin-top:15.265332pt;width:13.55pt;height:47.8pt;mso-position-horizontal-relative:page;mso-position-vertical-relative:paragraph;z-index:155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12"/>
                      <w:sz w:val="23"/>
                    </w:rPr>
                    <w:t> </w:t>
                  </w: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20"/>
                      <w:sz w:val="23"/>
                    </w:rPr>
                    <w:t> </w:t>
                  </w:r>
                  <w:r>
                    <w:rPr>
                      <w:rFonts w:ascii="Arial Unicode MS" w:eastAsia="Arial Unicode MS" w:hint="eastAsia"/>
                      <w:w w:val="100"/>
                      <w:sz w:val="23"/>
                    </w:rPr>
                    <w:t>．</w:t>
                  </w:r>
                </w:p>
              </w:txbxContent>
            </v:textbox>
            <w10:wrap type="none"/>
          </v:shape>
        </w:pict>
      </w:r>
      <w:r>
        <w:rPr/>
        <w:pict>
          <v:shape style="position:absolute;margin-left:486.723419pt;margin-top:14.855132pt;width:7.3pt;height:62.4pt;mso-position-horizontal-relative:page;mso-position-vertical-relative:paragraph;z-index:159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69.97583pt;margin-top:12.675832pt;width:7.35pt;height:45.45pt;mso-position-horizontal-relative:page;mso-position-vertical-relative:paragraph;z-index:162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3</w:t>
                  </w:r>
                  <w:r>
                    <w:rPr>
                      <w:rFonts w:ascii="Arial Unicode MS"/>
                      <w:sz w:val="19"/>
                    </w:rPr>
                    <w:t>   </w:t>
                  </w:r>
                  <w:r>
                    <w:rPr>
                      <w:rFonts w:ascii="Arial Unicode MS"/>
                      <w:w w:val="100"/>
                      <w:sz w:val="19"/>
                    </w:rPr>
                    <w:t>0</w:t>
                  </w:r>
                </w:p>
              </w:txbxContent>
            </v:textbox>
            <w10:wrap type="none"/>
          </v:shape>
        </w:pict>
      </w:r>
      <w:r>
        <w:rPr/>
        <w:pict>
          <v:shape style="position:absolute;margin-left:465.289337pt;margin-top:12.675832pt;width:7.45pt;height:43.85pt;mso-position-horizontal-relative:page;mso-position-vertical-relative:paragraph;z-index:164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r>
                    <w:rPr>
                      <w:rFonts w:ascii="Arial Unicode MS"/>
                      <w:sz w:val="19"/>
                    </w:rPr>
                    <w:t>   </w:t>
                  </w:r>
                  <w:r>
                    <w:rPr>
                      <w:rFonts w:ascii="Arial Unicode MS"/>
                      <w:w w:val="100"/>
                      <w:sz w:val="19"/>
                    </w:rPr>
                    <w:t>4</w:t>
                  </w:r>
                  <w:r>
                    <w:rPr>
                      <w:rFonts w:ascii="Arial Unicode MS"/>
                      <w:sz w:val="19"/>
                    </w:rPr>
                    <w:t>  </w:t>
                  </w:r>
                  <w:r>
                    <w:rPr>
                      <w:rFonts w:ascii="Arial Unicode MS"/>
                      <w:w w:val="100"/>
                      <w:sz w:val="19"/>
                    </w:rPr>
                    <w:t>l</w:t>
                  </w:r>
                </w:p>
              </w:txbxContent>
            </v:textbox>
            <w10:wrap type="none"/>
          </v:shape>
        </w:pict>
      </w:r>
      <w:r>
        <w:rPr/>
        <w:pict>
          <v:shape style="position:absolute;margin-left:456.595276pt;margin-top:15.265332pt;width:13.55pt;height:47.8pt;mso-position-horizontal-relative:page;mso-position-vertical-relative:paragraph;z-index:165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20"/>
                      <w:sz w:val="23"/>
                    </w:rPr>
                    <w:t> </w:t>
                  </w: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spacing w:val="-12"/>
                      <w:sz w:val="23"/>
                    </w:rPr>
                    <w:t> </w:t>
                  </w:r>
                  <w:r>
                    <w:rPr>
                      <w:rFonts w:ascii="Arial Unicode MS" w:eastAsia="Arial Unicode MS" w:hint="eastAsia"/>
                      <w:w w:val="100"/>
                      <w:sz w:val="23"/>
                    </w:rPr>
                    <w:t>．</w:t>
                  </w:r>
                </w:p>
              </w:txbxContent>
            </v:textbox>
            <w10:wrap type="none"/>
          </v:shape>
        </w:pict>
      </w:r>
      <w:r>
        <w:rPr/>
        <w:pict>
          <v:shape style="position:absolute;margin-left:453.162933pt;margin-top:14.855132pt;width:7.3pt;height:45.45pt;mso-position-horizontal-relative:page;mso-position-vertical-relative:paragraph;z-index:168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31.714813pt;margin-top:12.545832pt;width:12.05pt;height:11.65pt;mso-position-horizontal-relative:page;mso-position-vertical-relative:paragraph;z-index:17104"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436.420013pt;margin-top:29.624731pt;width:7.3pt;height:28.5pt;mso-position-horizontal-relative:page;mso-position-vertical-relative:paragraph;z-index:171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6</w:t>
                  </w:r>
                </w:p>
              </w:txbxContent>
            </v:textbox>
            <w10:wrap type="none"/>
          </v:shape>
        </w:pict>
      </w:r>
      <w:r>
        <w:rPr/>
        <w:pict>
          <v:shape style="position:absolute;margin-left:432.063629pt;margin-top:29.682833pt;width:7.3pt;height:11.55pt;mso-position-horizontal-relative:page;mso-position-vertical-relative:paragraph;z-index:174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27.720825pt;margin-top:27.819733pt;width:8.450pt;height:13.55pt;mso-position-horizontal-relative:page;mso-position-vertical-relative:paragraph;z-index:1751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5</w:t>
                  </w:r>
                </w:p>
              </w:txbxContent>
            </v:textbox>
            <w10:wrap type="none"/>
          </v:shape>
        </w:pict>
      </w:r>
      <w:r>
        <w:rPr>
          <w:w w:val="110"/>
          <w:sz w:val="19"/>
        </w:rPr>
        <w:t>406</w:t>
        <w:tab/>
        <w:t>0.21</w:t>
        <w:tab/>
        <w:t>0.15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spacing w:before="1"/>
        <w:ind w:left="0" w:right="1184" w:firstLine="0"/>
        <w:jc w:val="right"/>
        <w:rPr>
          <w:sz w:val="19"/>
        </w:rPr>
      </w:pPr>
      <w:r>
        <w:rPr/>
        <w:pict>
          <v:shape style="position:absolute;margin-left:537.818542pt;margin-top:-22.382641pt;width:7.3pt;height:11.55pt;mso-position-horizontal-relative:page;mso-position-vertical-relative:paragraph;z-index:-13980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532.771118pt;margin-top:-22.382641pt;width:7.3pt;height:11.55pt;mso-position-horizontal-relative:page;mso-position-vertical-relative:paragraph;z-index:-13979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500.097809pt;margin-top:-1.37104pt;width:9.450pt;height:11.55pt;mso-position-horizontal-relative:page;mso-position-vertical-relative:paragraph;z-index:15328"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96.466736pt;margin-top:-3.25434pt;width:7.3pt;height:11.55pt;mso-position-horizontal-relative:page;mso-position-vertical-relative:paragraph;z-index:155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90.516663pt;margin-top:-2.84424pt;width:13.55pt;height:13.55pt;mso-position-horizontal-relative:page;mso-position-vertical-relative:paragraph;z-index:15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p>
              </w:txbxContent>
            </v:textbox>
            <w10:wrap type="none"/>
          </v:shape>
        </w:pict>
      </w:r>
      <w:r>
        <w:rPr/>
        <w:pict>
          <v:shape style="position:absolute;margin-left:469.98053pt;margin-top:-5.43374pt;width:7.3pt;height:11.55pt;mso-position-horizontal-relative:page;mso-position-vertical-relative:paragraph;z-index:162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462.906311pt;margin-top:-3.25434pt;width:7.3pt;height:11.55pt;mso-position-horizontal-relative:page;mso-position-vertical-relative:paragraph;z-index:165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56.595276pt;margin-top:-2.84424pt;width:13.55pt;height:13.55pt;mso-position-horizontal-relative:page;mso-position-vertical-relative:paragraph;z-index:16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p>
              </w:txbxContent>
            </v:textbox>
            <w10:wrap type="none"/>
          </v:shape>
        </w:pict>
      </w:r>
      <w:r>
        <w:rPr/>
        <w:pict>
          <v:shape style="position:absolute;margin-left:453.162933pt;margin-top:-3.25434pt;width:7.3pt;height:11.55pt;mso-position-horizontal-relative:page;mso-position-vertical-relative:paragraph;z-index:168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31.877625pt;margin-top:-5.98234pt;width:11.85pt;height:12.1pt;mso-position-horizontal-relative:page;mso-position-vertical-relative:paragraph;z-index:171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31" w:right="0" w:firstLine="0"/>
                    <w:jc w:val="left"/>
                    <w:rPr>
                      <w:rFonts w:ascii="Arial Unicode MS"/>
                      <w:sz w:val="19"/>
                    </w:rPr>
                  </w:pPr>
                  <w:r>
                    <w:rPr>
                      <w:rFonts w:ascii="Arial Unicode MS"/>
                      <w:w w:val="100"/>
                      <w:sz w:val="19"/>
                    </w:rPr>
                    <w:t>4</w:t>
                  </w:r>
                </w:p>
              </w:txbxContent>
            </v:textbox>
            <w10:wrap type="none"/>
          </v:shape>
        </w:pict>
      </w:r>
      <w:r>
        <w:rPr>
          <w:w w:val="115"/>
          <w:sz w:val="19"/>
        </w:rPr>
        <w:t>0.17</w:t>
      </w:r>
    </w:p>
    <w:p>
      <w:pPr>
        <w:tabs>
          <w:tab w:pos="915" w:val="left" w:leader="none"/>
          <w:tab w:pos="1586" w:val="left" w:leader="none"/>
          <w:tab w:pos="2265" w:val="left" w:leader="none"/>
        </w:tabs>
        <w:spacing w:before="113"/>
        <w:ind w:left="330" w:right="0" w:firstLine="0"/>
        <w:jc w:val="left"/>
        <w:rPr>
          <w:sz w:val="19"/>
        </w:rPr>
      </w:pPr>
      <w:r>
        <w:rPr>
          <w:w w:val="115"/>
          <w:sz w:val="19"/>
        </w:rPr>
        <w:t>105</w:t>
        <w:tab/>
        <w:t>0.30</w:t>
        <w:tab/>
        <w:t>0.27</w:t>
        <w:tab/>
        <w:t>0.32</w:t>
      </w:r>
    </w:p>
    <w:p>
      <w:pPr>
        <w:tabs>
          <w:tab w:pos="908" w:val="left" w:leader="none"/>
          <w:tab w:pos="1586" w:val="left" w:leader="none"/>
          <w:tab w:pos="2265" w:val="left" w:leader="none"/>
        </w:tabs>
        <w:spacing w:before="113"/>
        <w:ind w:left="330" w:right="0" w:firstLine="0"/>
        <w:jc w:val="left"/>
        <w:rPr>
          <w:sz w:val="19"/>
        </w:rPr>
      </w:pPr>
      <w:r>
        <w:rPr>
          <w:w w:val="115"/>
          <w:sz w:val="19"/>
        </w:rPr>
        <w:t>162</w:t>
        <w:tab/>
        <w:t>0.70</w:t>
        <w:tab/>
        <w:t>0.62</w:t>
        <w:tab/>
        <w:t>0.77</w:t>
      </w:r>
    </w:p>
    <w:p>
      <w:pPr>
        <w:tabs>
          <w:tab w:pos="477" w:val="left" w:leader="none"/>
          <w:tab w:pos="1155" w:val="left" w:leader="none"/>
          <w:tab w:pos="1826" w:val="left" w:leader="none"/>
        </w:tabs>
        <w:spacing w:before="121"/>
        <w:ind w:left="0" w:right="760" w:firstLine="0"/>
        <w:jc w:val="center"/>
        <w:rPr>
          <w:sz w:val="19"/>
        </w:rPr>
      </w:pPr>
      <w:r>
        <w:rPr>
          <w:w w:val="115"/>
          <w:sz w:val="19"/>
        </w:rPr>
        <w:t>93</w:t>
        <w:tab/>
        <w:t>0.34</w:t>
        <w:tab/>
        <w:t>0.31</w:t>
        <w:tab/>
        <w:t>0.37</w:t>
      </w:r>
    </w:p>
    <w:p>
      <w:pPr>
        <w:spacing w:before="113"/>
        <w:ind w:left="0" w:right="929" w:firstLine="0"/>
        <w:jc w:val="center"/>
        <w:rPr>
          <w:sz w:val="19"/>
        </w:rPr>
      </w:pPr>
      <w:r>
        <w:rPr>
          <w:rFonts w:ascii="Arial Unicode MS" w:hAnsi="Arial Unicode MS"/>
          <w:w w:val="120"/>
          <w:sz w:val="10"/>
        </w:rPr>
        <w:t>—  </w:t>
      </w:r>
      <w:r>
        <w:rPr>
          <w:w w:val="120"/>
          <w:sz w:val="19"/>
        </w:rPr>
        <w:t>55   -0.48    -0.67 </w:t>
      </w:r>
      <w:r>
        <w:rPr>
          <w:spacing w:val="34"/>
          <w:w w:val="120"/>
          <w:sz w:val="19"/>
        </w:rPr>
        <w:t> </w:t>
      </w:r>
      <w:r>
        <w:rPr>
          <w:w w:val="120"/>
          <w:sz w:val="19"/>
        </w:rPr>
        <w:t>-0.31</w:t>
      </w:r>
    </w:p>
    <w:p>
      <w:pPr>
        <w:spacing w:before="121"/>
        <w:ind w:left="330" w:right="0" w:firstLine="0"/>
        <w:jc w:val="left"/>
        <w:rPr>
          <w:sz w:val="19"/>
        </w:rPr>
      </w:pPr>
      <w:r>
        <w:rPr>
          <w:w w:val="120"/>
          <w:sz w:val="19"/>
        </w:rPr>
        <w:t>-17   -0.39    -0.59  </w:t>
      </w:r>
      <w:r>
        <w:rPr>
          <w:spacing w:val="18"/>
          <w:w w:val="120"/>
          <w:sz w:val="19"/>
        </w:rPr>
        <w:t> </w:t>
      </w:r>
      <w:r>
        <w:rPr>
          <w:w w:val="120"/>
          <w:sz w:val="19"/>
        </w:rPr>
        <w:t>-0.21</w:t>
      </w:r>
    </w:p>
    <w:p>
      <w:pPr>
        <w:spacing w:before="113"/>
        <w:ind w:left="353" w:right="0" w:firstLine="0"/>
        <w:jc w:val="left"/>
        <w:rPr>
          <w:sz w:val="19"/>
        </w:rPr>
      </w:pPr>
      <w:r>
        <w:rPr>
          <w:rFonts w:ascii="Arial Unicode MS" w:hAnsi="Arial Unicode MS"/>
          <w:w w:val="120"/>
          <w:sz w:val="10"/>
        </w:rPr>
        <w:t>— </w:t>
      </w:r>
      <w:r>
        <w:rPr>
          <w:w w:val="120"/>
          <w:sz w:val="19"/>
        </w:rPr>
        <w:t>3    -0.33    -0.57 </w:t>
      </w:r>
      <w:r>
        <w:rPr>
          <w:spacing w:val="30"/>
          <w:w w:val="120"/>
          <w:sz w:val="19"/>
        </w:rPr>
        <w:t> </w:t>
      </w:r>
      <w:r>
        <w:rPr>
          <w:w w:val="120"/>
          <w:sz w:val="19"/>
        </w:rPr>
        <w:t>-0.13</w:t>
      </w:r>
    </w:p>
    <w:p>
      <w:pPr>
        <w:spacing w:before="120"/>
        <w:ind w:left="322" w:right="0" w:firstLine="0"/>
        <w:jc w:val="left"/>
        <w:rPr>
          <w:sz w:val="19"/>
        </w:rPr>
      </w:pPr>
      <w:r>
        <w:rPr>
          <w:w w:val="120"/>
          <w:sz w:val="19"/>
        </w:rPr>
        <w:t>-13   -0.82    -1.18  </w:t>
      </w:r>
      <w:r>
        <w:rPr>
          <w:spacing w:val="5"/>
          <w:w w:val="120"/>
          <w:sz w:val="19"/>
        </w:rPr>
        <w:t> </w:t>
      </w:r>
      <w:r>
        <w:rPr>
          <w:w w:val="120"/>
          <w:sz w:val="19"/>
        </w:rPr>
        <w:t>-0.52</w:t>
      </w:r>
    </w:p>
    <w:p>
      <w:pPr>
        <w:spacing w:before="121"/>
        <w:ind w:left="345" w:right="0" w:firstLine="0"/>
        <w:jc w:val="left"/>
        <w:rPr>
          <w:sz w:val="19"/>
        </w:rPr>
      </w:pPr>
      <w:r>
        <w:rPr>
          <w:rFonts w:ascii="Arial Unicode MS" w:hAnsi="Arial Unicode MS"/>
          <w:w w:val="125"/>
          <w:sz w:val="10"/>
        </w:rPr>
        <w:t>— </w:t>
      </w:r>
      <w:r>
        <w:rPr>
          <w:w w:val="120"/>
          <w:sz w:val="19"/>
        </w:rPr>
        <w:t>6 </w:t>
      </w:r>
      <w:r>
        <w:rPr>
          <w:w w:val="125"/>
          <w:sz w:val="19"/>
        </w:rPr>
        <w:t>-0.48 -0.68 -0.31,</w:t>
      </w:r>
    </w:p>
    <w:p>
      <w:pPr>
        <w:spacing w:line="92" w:lineRule="exact" w:before="40"/>
        <w:ind w:left="0" w:right="1091" w:firstLine="0"/>
        <w:jc w:val="right"/>
        <w:rPr>
          <w:rFonts w:ascii="Arial"/>
          <w:sz w:val="9"/>
        </w:rPr>
      </w:pPr>
      <w:r>
        <w:rPr>
          <w:rFonts w:ascii="Arial"/>
          <w:w w:val="135"/>
          <w:sz w:val="9"/>
        </w:rPr>
        <w:t>I</w:t>
      </w:r>
    </w:p>
    <w:p>
      <w:pPr>
        <w:spacing w:line="207" w:lineRule="exact" w:before="0"/>
        <w:ind w:left="0" w:right="794" w:firstLine="0"/>
        <w:jc w:val="center"/>
        <w:rPr>
          <w:sz w:val="19"/>
        </w:rPr>
      </w:pPr>
      <w:r>
        <w:rPr>
          <w:rFonts w:ascii="Arial Unicode MS" w:hAnsi="Arial Unicode MS"/>
          <w:spacing w:val="3"/>
          <w:w w:val="120"/>
          <w:sz w:val="14"/>
        </w:rPr>
        <w:t>―</w:t>
      </w:r>
      <w:r>
        <w:rPr>
          <w:spacing w:val="3"/>
          <w:w w:val="120"/>
          <w:sz w:val="19"/>
        </w:rPr>
        <w:t>2   </w:t>
      </w:r>
      <w:r>
        <w:rPr>
          <w:w w:val="120"/>
          <w:sz w:val="19"/>
        </w:rPr>
        <w:t>-0.40    -0.67 </w:t>
      </w:r>
      <w:r>
        <w:rPr>
          <w:spacing w:val="47"/>
          <w:w w:val="120"/>
          <w:sz w:val="19"/>
        </w:rPr>
        <w:t> </w:t>
      </w:r>
      <w:r>
        <w:rPr>
          <w:w w:val="120"/>
          <w:sz w:val="19"/>
        </w:rPr>
        <w:t>-0.16</w:t>
      </w:r>
    </w:p>
    <w:p>
      <w:pPr>
        <w:spacing w:line="184" w:lineRule="exact" w:before="106"/>
        <w:ind w:left="0" w:right="887" w:firstLine="0"/>
        <w:jc w:val="center"/>
        <w:rPr>
          <w:sz w:val="19"/>
        </w:rPr>
      </w:pPr>
      <w:r>
        <w:rPr>
          <w:w w:val="120"/>
          <w:sz w:val="19"/>
        </w:rPr>
        <w:t>-14   -0.70    -0.11  </w:t>
      </w:r>
      <w:r>
        <w:rPr>
          <w:spacing w:val="17"/>
          <w:w w:val="120"/>
          <w:sz w:val="19"/>
        </w:rPr>
        <w:t> </w:t>
      </w:r>
      <w:r>
        <w:rPr>
          <w:w w:val="120"/>
          <w:sz w:val="19"/>
        </w:rPr>
        <w:t>-0.93</w:t>
      </w:r>
    </w:p>
    <w:p>
      <w:pPr>
        <w:spacing w:after="0" w:line="184" w:lineRule="exact"/>
        <w:jc w:val="center"/>
        <w:rPr>
          <w:sz w:val="19"/>
        </w:rPr>
        <w:sectPr>
          <w:type w:val="continuous"/>
          <w:pgSz w:w="11990" w:h="16840"/>
          <w:pgMar w:top="1580" w:bottom="280" w:left="520" w:right="0"/>
          <w:cols w:num="5" w:equalWidth="0">
            <w:col w:w="2039" w:space="40"/>
            <w:col w:w="1374" w:space="39"/>
            <w:col w:w="3407" w:space="40"/>
            <w:col w:w="644" w:space="40"/>
            <w:col w:w="3847"/>
          </w:cols>
        </w:sectPr>
      </w:pPr>
    </w:p>
    <w:p>
      <w:pPr>
        <w:spacing w:line="331" w:lineRule="auto" w:before="125"/>
        <w:ind w:left="1056" w:right="0" w:firstLine="5"/>
        <w:jc w:val="left"/>
        <w:rPr>
          <w:rFonts w:ascii="Arial Unicode MS" w:eastAsia="Arial Unicode MS" w:hint="eastAsia"/>
          <w:sz w:val="18"/>
        </w:rPr>
      </w:pPr>
      <w:r>
        <w:rPr/>
        <w:pict>
          <v:shape style="position:absolute;margin-left:294.956116pt;margin-top:118.775017pt;width:12.7pt;height:11.85pt;mso-position-horizontal-relative:page;mso-position-vertical-relative:paragraph;z-index:197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6" w:right="0" w:firstLine="0"/>
                    <w:jc w:val="left"/>
                    <w:rPr>
                      <w:rFonts w:ascii="Arial Unicode MS"/>
                      <w:sz w:val="19"/>
                    </w:rPr>
                  </w:pPr>
                  <w:r>
                    <w:rPr>
                      <w:rFonts w:ascii="Arial Unicode MS"/>
                      <w:w w:val="100"/>
                      <w:sz w:val="19"/>
                    </w:rPr>
                    <w:t>3</w:t>
                  </w:r>
                </w:p>
              </w:txbxContent>
            </v:textbox>
            <w10:wrap type="none"/>
          </v:shape>
        </w:pict>
      </w:r>
      <w:r>
        <w:rPr/>
        <w:pict>
          <v:shape style="position:absolute;margin-left:290.96524pt;margin-top:35.775219pt;width:16.3500pt;height:11.6pt;mso-position-horizontal-relative:page;mso-position-vertical-relative:paragraph;z-index:199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1" w:right="0" w:firstLine="0"/>
                    <w:jc w:val="left"/>
                    <w:rPr>
                      <w:rFonts w:ascii="Arial Unicode MS"/>
                      <w:sz w:val="19"/>
                    </w:rPr>
                  </w:pPr>
                  <w:r>
                    <w:rPr>
                      <w:rFonts w:ascii="Arial Unicode MS"/>
                      <w:w w:val="100"/>
                      <w:sz w:val="19"/>
                    </w:rPr>
                    <w:t>1</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294.951538pt;margin-top:51.815022pt;width:12.4pt;height:12.1pt;mso-position-horizontal-relative:page;mso-position-vertical-relative:paragraph;z-index:1996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95.295624pt;margin-top:68.649422pt;width:12.05pt;height:11.85pt;mso-position-horizontal-relative:page;mso-position-vertical-relative:paragraph;z-index:1998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95.295624pt;margin-top:85.410324pt;width:12pt;height:11.75pt;mso-position-horizontal-relative:page;mso-position-vertical-relative:paragraph;z-index:200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295.058411pt;margin-top:102.128624pt;width:12.3pt;height:11.6pt;mso-position-horizontal-relative:page;mso-position-vertical-relative:paragraph;z-index:200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94.956116pt;margin-top:135.535919pt;width:12.35pt;height:11.65pt;mso-position-horizontal-relative:page;mso-position-vertical-relative:paragraph;z-index:200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96" w:lineRule="auto" w:before="0"/>
                    <w:ind w:left="22" w:right="0" w:firstLine="0"/>
                    <w:jc w:val="left"/>
                    <w:rPr>
                      <w:rFonts w:ascii="Arial Unicode MS"/>
                      <w:sz w:val="19"/>
                    </w:rPr>
                  </w:pPr>
                  <w:r>
                    <w:rPr>
                      <w:rFonts w:ascii="Arial Unicode MS"/>
                      <w:w w:val="100"/>
                      <w:sz w:val="19"/>
                    </w:rPr>
                    <w:t>3</w:t>
                  </w:r>
                </w:p>
              </w:txbxContent>
            </v:textbox>
            <w10:wrap type="none"/>
          </v:shape>
        </w:pict>
      </w:r>
      <w:r>
        <w:rPr/>
        <w:pict>
          <v:shape style="position:absolute;margin-left:266.452515pt;margin-top:35.775219pt;width:7.3pt;height:11.55pt;mso-position-horizontal-relative:page;mso-position-vertical-relative:paragraph;z-index:209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66.55014pt;margin-top:52.421619pt;width:7.3pt;height:11.55pt;mso-position-horizontal-relative:page;mso-position-vertical-relative:paragraph;z-index:209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61.751923pt;margin-top:68.403320pt;width:12pt;height:12.1pt;mso-position-horizontal-relative:page;mso-position-vertical-relative:paragraph;z-index:20992"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61.756531pt;margin-top:85.540222pt;width:12.15pt;height:11.55pt;mso-position-horizontal-relative:page;mso-position-vertical-relative:paragraph;z-index:2101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61.751923pt;margin-top:101.94062pt;width:12pt;height:12.1pt;mso-position-horizontal-relative:page;mso-position-vertical-relative:paragraph;z-index:2104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61.751923pt;margin-top:118.889519pt;width:12.1pt;height:11.8pt;mso-position-horizontal-relative:page;mso-position-vertical-relative:paragraph;z-index:21064" type="#_x0000_t202" filled="false" stroked="false">
            <v:textbox inset="0,0,0,0" style="layout-flow:vertical-ideographic">
              <w:txbxContent>
                <w:p>
                  <w:pPr>
                    <w:spacing w:before="0"/>
                    <w:ind w:left="24"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61.76123pt;margin-top:135.723923pt;width:12.35pt;height:11.85pt;mso-position-horizontal-relative:page;mso-position-vertical-relative:paragraph;z-index:210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6" w:right="0" w:firstLine="0"/>
                    <w:jc w:val="left"/>
                    <w:rPr>
                      <w:rFonts w:ascii="Arial Unicode MS"/>
                      <w:sz w:val="19"/>
                    </w:rPr>
                  </w:pPr>
                  <w:r>
                    <w:rPr>
                      <w:rFonts w:ascii="Arial Unicode MS"/>
                      <w:w w:val="100"/>
                      <w:sz w:val="19"/>
                    </w:rPr>
                    <w:t>6</w:t>
                  </w:r>
                </w:p>
              </w:txbxContent>
            </v:textbox>
            <w10:wrap type="none"/>
          </v:shape>
        </w:pict>
      </w:r>
      <w:r>
        <w:rPr/>
        <w:pict>
          <v:shape style="position:absolute;margin-left:259.378235pt;margin-top:37.954521pt;width:7.3pt;height:11.55pt;mso-position-horizontal-relative:page;mso-position-vertical-relative:paragraph;z-index:214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59.378235pt;margin-top:54.542919pt;width:7.3pt;height:11.55pt;mso-position-horizontal-relative:page;mso-position-vertical-relative:paragraph;z-index:214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57.528412pt;margin-top:35.833321pt;width:7.55pt;height:27.75pt;mso-position-horizontal-relative:page;mso-position-vertical-relative:paragraph;z-index:215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rFonts w:ascii="Arial Unicode MS" w:eastAsia="Arial Unicode MS" w:hint="eastAsia"/>
          <w:w w:val="130"/>
          <w:sz w:val="18"/>
        </w:rPr>
        <w:t>西津軽郡鯵ケ沢町</w:t>
      </w:r>
    </w:p>
    <w:p>
      <w:pPr>
        <w:spacing w:before="140"/>
        <w:ind w:left="0" w:right="0" w:firstLine="0"/>
        <w:jc w:val="right"/>
        <w:rPr>
          <w:sz w:val="19"/>
        </w:rPr>
      </w:pPr>
      <w:r>
        <w:rPr/>
        <w:br w:type="column"/>
      </w:r>
      <w:r>
        <w:rPr>
          <w:w w:val="95"/>
          <w:sz w:val="19"/>
        </w:rPr>
        <w:t>525</w:t>
      </w:r>
    </w:p>
    <w:p>
      <w:pPr>
        <w:spacing w:before="121"/>
        <w:ind w:left="0" w:right="1" w:firstLine="0"/>
        <w:jc w:val="right"/>
        <w:rPr>
          <w:sz w:val="19"/>
        </w:rPr>
      </w:pPr>
      <w:r>
        <w:rPr>
          <w:w w:val="90"/>
          <w:sz w:val="19"/>
        </w:rPr>
        <w:t>99</w:t>
      </w:r>
    </w:p>
    <w:p>
      <w:pPr>
        <w:spacing w:before="147"/>
        <w:ind w:left="0" w:right="1" w:firstLine="0"/>
        <w:jc w:val="right"/>
        <w:rPr>
          <w:sz w:val="19"/>
        </w:rPr>
      </w:pPr>
      <w:r>
        <w:rPr/>
        <w:br w:type="column"/>
      </w:r>
      <w:r>
        <w:rPr>
          <w:sz w:val="19"/>
        </w:rPr>
        <w:t>297</w:t>
      </w:r>
    </w:p>
    <w:p>
      <w:pPr>
        <w:spacing w:before="114"/>
        <w:ind w:left="0" w:right="0" w:firstLine="0"/>
        <w:jc w:val="right"/>
        <w:rPr>
          <w:sz w:val="19"/>
        </w:rPr>
      </w:pPr>
      <w:r>
        <w:rPr>
          <w:w w:val="105"/>
          <w:sz w:val="19"/>
        </w:rPr>
        <w:t>53</w:t>
      </w:r>
    </w:p>
    <w:p>
      <w:pPr>
        <w:spacing w:before="147"/>
        <w:ind w:left="338" w:right="0" w:firstLine="0"/>
        <w:jc w:val="left"/>
        <w:rPr>
          <w:sz w:val="19"/>
        </w:rPr>
      </w:pPr>
      <w:r>
        <w:rPr/>
        <w:br w:type="column"/>
      </w:r>
      <w:r>
        <w:rPr>
          <w:sz w:val="19"/>
        </w:rPr>
        <w:t>228</w:t>
      </w:r>
    </w:p>
    <w:p>
      <w:pPr>
        <w:spacing w:before="114"/>
        <w:ind w:left="433" w:right="0" w:firstLine="0"/>
        <w:jc w:val="left"/>
        <w:rPr>
          <w:sz w:val="19"/>
        </w:rPr>
      </w:pPr>
      <w:r>
        <w:rPr>
          <w:sz w:val="19"/>
        </w:rPr>
        <w:t>46</w:t>
      </w:r>
    </w:p>
    <w:p>
      <w:pPr>
        <w:spacing w:before="147"/>
        <w:ind w:left="0" w:right="0" w:firstLine="0"/>
        <w:jc w:val="right"/>
        <w:rPr>
          <w:sz w:val="19"/>
        </w:rPr>
      </w:pPr>
      <w:r>
        <w:rPr/>
        <w:br w:type="column"/>
      </w:r>
      <w:r>
        <w:rPr>
          <w:w w:val="105"/>
          <w:sz w:val="19"/>
        </w:rPr>
        <w:t>-108</w:t>
      </w:r>
    </w:p>
    <w:p>
      <w:pPr>
        <w:spacing w:before="114"/>
        <w:ind w:left="0" w:right="6" w:firstLine="0"/>
        <w:jc w:val="right"/>
        <w:rPr>
          <w:sz w:val="19"/>
        </w:rPr>
      </w:pPr>
      <w:r>
        <w:rPr/>
        <w:pict>
          <v:shape style="position:absolute;margin-left:367.119934pt;margin-top:-16.199574pt;width:7.35pt;height:28.55pt;mso-position-horizontal-relative:page;mso-position-vertical-relative:paragraph;z-index:180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7</w:t>
                  </w:r>
                </w:p>
              </w:txbxContent>
            </v:textbox>
            <w10:wrap type="none"/>
          </v:shape>
        </w:pict>
      </w:r>
      <w:r>
        <w:rPr/>
        <w:pict>
          <v:shape style="position:absolute;margin-left:352.147125pt;margin-top:-15.622173pt;width:13pt;height:25.45pt;mso-position-horizontal-relative:page;mso-position-vertical-relative:paragraph;z-index:18400" type="#_x0000_t202" filled="false" stroked="false">
            <v:textbox inset="0,0,0,0" style="layout-flow:vertical-ideographic">
              <w:txbxContent>
                <w:p>
                  <w:pPr>
                    <w:spacing w:line="24"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w:t>
                  </w:r>
                </w:p>
                <w:p>
                  <w:pPr>
                    <w:spacing w:before="0"/>
                    <w:ind w:left="20" w:right="0" w:firstLine="0"/>
                    <w:jc w:val="left"/>
                    <w:rPr>
                      <w:rFonts w:ascii="Arial Unicode MS" w:hAnsi="Arial Unicode MS"/>
                      <w:sz w:val="16"/>
                    </w:rPr>
                  </w:pPr>
                  <w:r>
                    <w:rPr>
                      <w:rFonts w:ascii="Arial Unicode MS" w:hAnsi="Arial Unicode MS"/>
                      <w:w w:val="100"/>
                      <w:sz w:val="16"/>
                    </w:rPr>
                    <w:t>―</w:t>
                  </w:r>
                </w:p>
              </w:txbxContent>
            </v:textbox>
            <w10:wrap type="none"/>
          </v:shape>
        </w:pict>
      </w:r>
      <w:r>
        <w:rPr/>
        <w:pict>
          <v:shape style="position:absolute;margin-left:328.507324pt;margin-top:.807527pt;width:12.05pt;height:11.65pt;mso-position-horizontal-relative:page;mso-position-vertical-relative:paragraph;z-index:18784"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333.203217pt;margin-top:-16.199574pt;width:7.3pt;height:11.55pt;mso-position-horizontal-relative:page;mso-position-vertical-relative:paragraph;z-index:191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w w:val="105"/>
          <w:sz w:val="19"/>
        </w:rPr>
        <w:t>-45</w:t>
      </w:r>
    </w:p>
    <w:p>
      <w:pPr>
        <w:tabs>
          <w:tab w:pos="1685" w:val="left" w:leader="none"/>
        </w:tabs>
        <w:spacing w:line="144" w:lineRule="exact" w:before="0"/>
        <w:ind w:left="-24" w:right="0" w:firstLine="0"/>
        <w:jc w:val="left"/>
        <w:rPr>
          <w:sz w:val="13"/>
        </w:rPr>
      </w:pPr>
      <w:r>
        <w:rPr/>
        <w:br w:type="column"/>
      </w:r>
      <w:r>
        <w:rPr>
          <w:w w:val="100"/>
          <w:sz w:val="13"/>
          <w:u w:val="single"/>
        </w:rPr>
        <w:t> </w:t>
      </w:r>
      <w:r>
        <w:rPr>
          <w:sz w:val="13"/>
          <w:u w:val="single"/>
        </w:rPr>
        <w:tab/>
      </w:r>
      <w:r>
        <w:rPr>
          <w:w w:val="120"/>
          <w:sz w:val="13"/>
        </w:rPr>
        <w:t>...</w:t>
      </w:r>
    </w:p>
    <w:p>
      <w:pPr>
        <w:tabs>
          <w:tab w:pos="1506" w:val="left" w:leader="none"/>
        </w:tabs>
        <w:spacing w:before="11"/>
        <w:ind w:left="250" w:right="0" w:firstLine="0"/>
        <w:jc w:val="left"/>
        <w:rPr>
          <w:sz w:val="19"/>
        </w:rPr>
      </w:pPr>
      <w:r>
        <w:rPr>
          <w:w w:val="120"/>
          <w:sz w:val="19"/>
        </w:rPr>
        <w:t>-107 </w:t>
      </w:r>
      <w:r>
        <w:rPr>
          <w:spacing w:val="53"/>
          <w:w w:val="120"/>
          <w:sz w:val="19"/>
        </w:rPr>
        <w:t> </w:t>
      </w:r>
      <w:r>
        <w:rPr>
          <w:w w:val="120"/>
          <w:sz w:val="19"/>
        </w:rPr>
        <w:t>-0.32</w:t>
        <w:tab/>
        <w:t>-0.33  </w:t>
      </w:r>
      <w:r>
        <w:rPr>
          <w:spacing w:val="30"/>
          <w:w w:val="120"/>
          <w:sz w:val="19"/>
        </w:rPr>
        <w:t> </w:t>
      </w:r>
      <w:r>
        <w:rPr>
          <w:w w:val="120"/>
          <w:sz w:val="19"/>
        </w:rPr>
        <w:t>-0.30</w:t>
      </w:r>
    </w:p>
    <w:p>
      <w:pPr>
        <w:tabs>
          <w:tab w:pos="1506" w:val="left" w:leader="none"/>
        </w:tabs>
        <w:spacing w:before="113"/>
        <w:ind w:left="344" w:right="0" w:firstLine="0"/>
        <w:jc w:val="left"/>
        <w:rPr>
          <w:sz w:val="19"/>
        </w:rPr>
      </w:pPr>
      <w:r>
        <w:rPr>
          <w:w w:val="120"/>
          <w:sz w:val="19"/>
        </w:rPr>
        <w:t>-32  </w:t>
      </w:r>
      <w:r>
        <w:rPr>
          <w:spacing w:val="7"/>
          <w:w w:val="120"/>
          <w:sz w:val="19"/>
        </w:rPr>
        <w:t> </w:t>
      </w:r>
      <w:r>
        <w:rPr>
          <w:w w:val="120"/>
          <w:sz w:val="19"/>
        </w:rPr>
        <w:t>-0.56</w:t>
        <w:tab/>
        <w:t>-0. 70 </w:t>
      </w:r>
      <w:r>
        <w:rPr>
          <w:spacing w:val="40"/>
          <w:w w:val="120"/>
          <w:sz w:val="19"/>
        </w:rPr>
        <w:t> </w:t>
      </w:r>
      <w:r>
        <w:rPr>
          <w:w w:val="120"/>
          <w:sz w:val="19"/>
        </w:rPr>
        <w:t>-0.43</w:t>
      </w:r>
    </w:p>
    <w:p>
      <w:pPr>
        <w:spacing w:after="0"/>
        <w:jc w:val="left"/>
        <w:rPr>
          <w:sz w:val="19"/>
        </w:rPr>
        <w:sectPr>
          <w:type w:val="continuous"/>
          <w:pgSz w:w="11990" w:h="16840"/>
          <w:pgMar w:top="1580" w:bottom="280" w:left="520" w:right="0"/>
          <w:cols w:num="6" w:equalWidth="0">
            <w:col w:w="2002" w:space="40"/>
            <w:col w:w="722" w:space="39"/>
            <w:col w:w="639" w:space="40"/>
            <w:col w:w="662" w:space="1973"/>
            <w:col w:w="1430" w:space="39"/>
            <w:col w:w="3884"/>
          </w:cols>
        </w:sectPr>
      </w:pPr>
    </w:p>
    <w:p>
      <w:pPr>
        <w:spacing w:line="338" w:lineRule="auto" w:before="9"/>
        <w:ind w:left="1055" w:right="218" w:hanging="8"/>
        <w:jc w:val="right"/>
        <w:rPr>
          <w:rFonts w:ascii="Arial Unicode MS" w:eastAsia="Arial Unicode MS" w:hint="eastAsia"/>
          <w:sz w:val="18"/>
        </w:rPr>
      </w:pPr>
      <w:r>
        <w:rPr/>
        <w:pict>
          <v:shape style="position:absolute;margin-left:481.869385pt;margin-top:657.662292pt;width:6.85pt;height:10.55pt;mso-position-horizontal-relative:page;mso-position-vertical-relative:page;z-index:16168"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30.811707pt;margin-top:661.897766pt;width:9.450pt;height:11.55pt;mso-position-horizontal-relative:page;mso-position-vertical-relative:page;z-index:1741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94.960815pt;margin-top:-20.3242pt;width:12.4pt;height:11.55pt;mso-position-horizontal-relative:page;mso-position-vertical-relative:paragraph;z-index:199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92.223053pt;margin-top:554.561707pt;width:15.1pt;height:13.1pt;mso-position-horizontal-relative:page;mso-position-vertical-relative:page;z-index:20080"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8</w:t>
                  </w:r>
                </w:p>
                <w:p>
                  <w:pPr>
                    <w:spacing w:before="0"/>
                    <w:ind w:left="45"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57.765625pt;margin-top:-20.4541pt;width:16pt;height:11.75pt;mso-position-horizontal-relative:page;mso-position-vertical-relative:paragraph;z-index:20920"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6</w:t>
                  </w:r>
                </w:p>
                <w:p>
                  <w:pPr>
                    <w:spacing w:before="0"/>
                    <w:ind w:left="20" w:right="0" w:firstLine="0"/>
                    <w:jc w:val="left"/>
                    <w:rPr>
                      <w:rFonts w:ascii="Arial Unicode MS"/>
                      <w:sz w:val="19"/>
                    </w:rPr>
                  </w:pPr>
                  <w:r>
                    <w:rPr>
                      <w:rFonts w:ascii="Arial Unicode MS"/>
                      <w:w w:val="100"/>
                      <w:sz w:val="19"/>
                    </w:rPr>
                    <w:t>7</w:t>
                  </w:r>
                </w:p>
                <w:p>
                  <w:pPr>
                    <w:spacing w:line="72"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266.443115pt;margin-top:555.592896pt;width:7.3pt;height:11.55pt;mso-position-horizontal-relative:page;mso-position-vertical-relative:page;z-index:211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57.528412pt;margin-top:556.199585pt;width:7.55pt;height:28.15pt;mso-position-horizontal-relative:page;mso-position-vertical-relative:page;z-index:215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rFonts w:ascii="Arial Unicode MS" w:eastAsia="Arial Unicode MS" w:hint="eastAsia"/>
          <w:w w:val="130"/>
          <w:sz w:val="17"/>
        </w:rPr>
        <w:t>木造町</w:t>
      </w:r>
      <w:r>
        <w:rPr>
          <w:rFonts w:ascii="Arial Unicode MS" w:eastAsia="Arial Unicode MS" w:hint="eastAsia"/>
          <w:spacing w:val="-5"/>
          <w:w w:val="130"/>
          <w:sz w:val="18"/>
        </w:rPr>
        <w:t>深浦町森田村</w:t>
      </w:r>
      <w:r>
        <w:rPr>
          <w:rFonts w:ascii="Arial Unicode MS" w:eastAsia="Arial Unicode MS" w:hint="eastAsia"/>
          <w:w w:val="130"/>
          <w:sz w:val="17"/>
        </w:rPr>
        <w:t>岩崎村</w:t>
      </w:r>
      <w:r>
        <w:rPr>
          <w:rFonts w:ascii="Arial Unicode MS" w:eastAsia="Arial Unicode MS" w:hint="eastAsia"/>
          <w:w w:val="130"/>
          <w:sz w:val="18"/>
        </w:rPr>
        <w:t>柏村</w:t>
      </w:r>
    </w:p>
    <w:p>
      <w:pPr>
        <w:spacing w:before="0"/>
        <w:ind w:left="1047" w:right="0" w:firstLine="0"/>
        <w:jc w:val="left"/>
        <w:rPr>
          <w:rFonts w:ascii="Arial Unicode MS" w:eastAsia="Arial Unicode MS" w:hint="eastAsia"/>
          <w:sz w:val="18"/>
        </w:rPr>
      </w:pPr>
      <w:r>
        <w:rPr>
          <w:rFonts w:ascii="Arial Unicode MS" w:eastAsia="Arial Unicode MS" w:hint="eastAsia"/>
          <w:w w:val="130"/>
          <w:sz w:val="18"/>
        </w:rPr>
        <w:t>稲垣村</w:t>
      </w:r>
    </w:p>
    <w:p>
      <w:pPr>
        <w:spacing w:before="101"/>
        <w:ind w:left="1049" w:right="0" w:firstLine="0"/>
        <w:jc w:val="left"/>
        <w:rPr>
          <w:rFonts w:ascii="Arial Unicode MS" w:eastAsia="Arial Unicode MS" w:hint="eastAsia"/>
          <w:sz w:val="17"/>
        </w:rPr>
      </w:pPr>
      <w:r>
        <w:rPr>
          <w:rFonts w:ascii="Arial Unicode MS" w:eastAsia="Arial Unicode MS" w:hint="eastAsia"/>
          <w:w w:val="130"/>
          <w:sz w:val="17"/>
        </w:rPr>
        <w:t>車力村</w:t>
      </w:r>
    </w:p>
    <w:p>
      <w:pPr>
        <w:spacing w:before="101"/>
        <w:ind w:left="1044" w:right="0" w:firstLine="0"/>
        <w:jc w:val="left"/>
        <w:rPr>
          <w:rFonts w:ascii="Arial Unicode MS" w:eastAsia="Arial Unicode MS" w:hint="eastAsia"/>
          <w:sz w:val="18"/>
        </w:rPr>
      </w:pPr>
      <w:r>
        <w:rPr>
          <w:rFonts w:ascii="Arial Unicode MS" w:eastAsia="Arial Unicode MS" w:hint="eastAsia"/>
          <w:w w:val="130"/>
          <w:sz w:val="18"/>
        </w:rPr>
        <w:t>中津軽郡</w:t>
      </w:r>
    </w:p>
    <w:p>
      <w:pPr>
        <w:spacing w:line="350" w:lineRule="auto" w:before="101"/>
        <w:ind w:left="1046" w:right="269" w:firstLine="2"/>
        <w:jc w:val="left"/>
        <w:rPr>
          <w:rFonts w:ascii="Arial Unicode MS" w:eastAsia="Arial Unicode MS" w:hint="eastAsia"/>
          <w:sz w:val="17"/>
        </w:rPr>
      </w:pPr>
      <w:r>
        <w:rPr>
          <w:rFonts w:ascii="Arial Unicode MS" w:eastAsia="Arial Unicode MS" w:hint="eastAsia"/>
          <w:spacing w:val="-7"/>
          <w:w w:val="130"/>
          <w:sz w:val="17"/>
        </w:rPr>
        <w:t>岩木町</w:t>
      </w:r>
      <w:r>
        <w:rPr>
          <w:rFonts w:ascii="Arial Unicode MS" w:eastAsia="Arial Unicode MS" w:hint="eastAsia"/>
          <w:spacing w:val="-6"/>
          <w:w w:val="130"/>
          <w:sz w:val="17"/>
        </w:rPr>
        <w:t>相馬村</w:t>
      </w:r>
    </w:p>
    <w:p>
      <w:pPr>
        <w:spacing w:line="338" w:lineRule="auto" w:before="0"/>
        <w:ind w:left="1039" w:right="1" w:firstLine="8"/>
        <w:jc w:val="both"/>
        <w:rPr>
          <w:rFonts w:ascii="Arial Unicode MS" w:eastAsia="Arial Unicode MS" w:hint="eastAsia"/>
          <w:sz w:val="18"/>
        </w:rPr>
      </w:pPr>
      <w:r>
        <w:rPr>
          <w:rFonts w:ascii="Arial Unicode MS" w:eastAsia="Arial Unicode MS" w:hint="eastAsia"/>
          <w:spacing w:val="-5"/>
          <w:w w:val="130"/>
          <w:sz w:val="18"/>
        </w:rPr>
        <w:t>西目屋村</w:t>
      </w:r>
      <w:r>
        <w:rPr>
          <w:rFonts w:ascii="Arial Unicode MS" w:eastAsia="Arial Unicode MS" w:hint="eastAsia"/>
          <w:w w:val="130"/>
          <w:sz w:val="18"/>
        </w:rPr>
        <w:t>南津軽郡藤崎町</w:t>
      </w:r>
    </w:p>
    <w:p>
      <w:pPr>
        <w:spacing w:line="340" w:lineRule="auto" w:before="0"/>
        <w:ind w:left="1030" w:right="248" w:firstLine="0"/>
        <w:jc w:val="both"/>
        <w:rPr>
          <w:rFonts w:ascii="Arial Unicode MS" w:eastAsia="Arial Unicode MS" w:hint="eastAsia"/>
          <w:sz w:val="17"/>
        </w:rPr>
      </w:pPr>
      <w:r>
        <w:rPr>
          <w:rFonts w:ascii="Arial Unicode MS" w:eastAsia="Arial Unicode MS" w:hint="eastAsia"/>
          <w:spacing w:val="-5"/>
          <w:w w:val="130"/>
          <w:sz w:val="18"/>
        </w:rPr>
        <w:t>大鰐町尾上町浪岡町平賀町</w:t>
      </w:r>
      <w:r>
        <w:rPr>
          <w:rFonts w:ascii="Arial Unicode MS" w:eastAsia="Arial Unicode MS" w:hint="eastAsia"/>
          <w:w w:val="130"/>
          <w:sz w:val="17"/>
        </w:rPr>
        <w:t>常盤村</w:t>
      </w:r>
    </w:p>
    <w:p>
      <w:pPr>
        <w:spacing w:line="331" w:lineRule="auto" w:before="0"/>
        <w:ind w:left="1031" w:right="12" w:hanging="2"/>
        <w:jc w:val="left"/>
        <w:rPr>
          <w:rFonts w:ascii="Arial Unicode MS" w:eastAsia="Arial Unicode MS" w:hint="eastAsia"/>
          <w:sz w:val="18"/>
        </w:rPr>
      </w:pPr>
      <w:r>
        <w:rPr/>
        <w:pict>
          <v:line style="position:absolute;mso-position-horizontal-relative:page;mso-position-vertical-relative:paragraph;z-index:-1398136" from="72.173088pt,31.97793pt" to="542.74161pt,31.97793pt" stroked="true" strokeweight=".360616pt" strokecolor="#000000">
            <v:stroke dashstyle="solid"/>
            <w10:wrap type="none"/>
          </v:line>
        </w:pict>
      </w:r>
      <w:r>
        <w:rPr>
          <w:rFonts w:ascii="Arial Unicode MS" w:eastAsia="Arial Unicode MS" w:hint="eastAsia"/>
          <w:w w:val="130"/>
          <w:sz w:val="18"/>
        </w:rPr>
        <w:t>田舎館村碇ケ関村</w:t>
      </w:r>
    </w:p>
    <w:p>
      <w:pPr>
        <w:spacing w:before="13"/>
        <w:ind w:left="0" w:right="5" w:firstLine="0"/>
        <w:jc w:val="right"/>
        <w:rPr>
          <w:sz w:val="19"/>
        </w:rPr>
      </w:pPr>
      <w:r>
        <w:rPr/>
        <w:br w:type="column"/>
      </w:r>
      <w:r>
        <w:rPr>
          <w:sz w:val="19"/>
        </w:rPr>
        <w:t>142</w:t>
      </w:r>
    </w:p>
    <w:p>
      <w:pPr>
        <w:spacing w:before="113"/>
        <w:ind w:left="0" w:right="0" w:firstLine="0"/>
        <w:jc w:val="right"/>
        <w:rPr>
          <w:sz w:val="19"/>
        </w:rPr>
      </w:pPr>
      <w:r>
        <w:rPr>
          <w:spacing w:val="-1"/>
          <w:sz w:val="19"/>
        </w:rPr>
        <w:t>64</w:t>
      </w:r>
    </w:p>
    <w:p>
      <w:pPr>
        <w:spacing w:before="121"/>
        <w:ind w:left="0" w:right="4" w:firstLine="0"/>
        <w:jc w:val="right"/>
        <w:rPr>
          <w:sz w:val="19"/>
        </w:rPr>
      </w:pPr>
      <w:r>
        <w:rPr>
          <w:w w:val="95"/>
          <w:sz w:val="19"/>
        </w:rPr>
        <w:t>51</w:t>
      </w:r>
    </w:p>
    <w:p>
      <w:pPr>
        <w:spacing w:before="113"/>
        <w:ind w:left="0" w:right="6" w:firstLine="0"/>
        <w:jc w:val="right"/>
        <w:rPr>
          <w:sz w:val="19"/>
        </w:rPr>
      </w:pPr>
      <w:r>
        <w:rPr>
          <w:sz w:val="19"/>
        </w:rPr>
        <w:t>15</w:t>
      </w:r>
    </w:p>
    <w:p>
      <w:pPr>
        <w:spacing w:before="121"/>
        <w:ind w:left="0" w:right="13" w:firstLine="0"/>
        <w:jc w:val="right"/>
        <w:rPr>
          <w:sz w:val="19"/>
        </w:rPr>
      </w:pPr>
      <w:r>
        <w:rPr>
          <w:spacing w:val="-1"/>
          <w:w w:val="95"/>
          <w:sz w:val="19"/>
        </w:rPr>
        <w:t>50</w:t>
      </w:r>
    </w:p>
    <w:p>
      <w:pPr>
        <w:spacing w:before="113"/>
        <w:ind w:left="0" w:right="11" w:firstLine="0"/>
        <w:jc w:val="right"/>
        <w:rPr>
          <w:sz w:val="19"/>
        </w:rPr>
      </w:pPr>
      <w:r>
        <w:rPr>
          <w:w w:val="95"/>
          <w:sz w:val="19"/>
        </w:rPr>
        <w:t>56</w:t>
      </w:r>
    </w:p>
    <w:p>
      <w:pPr>
        <w:spacing w:before="113"/>
        <w:ind w:left="0" w:right="9" w:firstLine="0"/>
        <w:jc w:val="right"/>
        <w:rPr>
          <w:sz w:val="19"/>
        </w:rPr>
      </w:pPr>
      <w:r>
        <w:rPr>
          <w:sz w:val="19"/>
        </w:rPr>
        <w:t>48</w:t>
      </w:r>
    </w:p>
    <w:p>
      <w:pPr>
        <w:spacing w:before="121"/>
        <w:ind w:left="0" w:right="15" w:firstLine="0"/>
        <w:jc w:val="right"/>
        <w:rPr>
          <w:sz w:val="19"/>
        </w:rPr>
      </w:pPr>
      <w:r>
        <w:rPr>
          <w:w w:val="95"/>
          <w:sz w:val="19"/>
        </w:rPr>
        <w:t>155</w:t>
      </w:r>
    </w:p>
    <w:p>
      <w:pPr>
        <w:spacing w:before="113"/>
        <w:ind w:left="0" w:right="22" w:firstLine="0"/>
        <w:jc w:val="right"/>
        <w:rPr>
          <w:sz w:val="19"/>
        </w:rPr>
      </w:pPr>
      <w:r>
        <w:rPr>
          <w:w w:val="95"/>
          <w:sz w:val="19"/>
        </w:rPr>
        <w:t>106</w:t>
      </w:r>
    </w:p>
    <w:p>
      <w:pPr>
        <w:spacing w:before="121"/>
        <w:ind w:left="0" w:right="2" w:firstLine="0"/>
        <w:jc w:val="right"/>
        <w:rPr>
          <w:sz w:val="19"/>
        </w:rPr>
      </w:pPr>
      <w:r>
        <w:rPr>
          <w:w w:val="105"/>
          <w:sz w:val="19"/>
        </w:rPr>
        <w:t>33</w:t>
      </w:r>
    </w:p>
    <w:p>
      <w:pPr>
        <w:spacing w:before="113"/>
        <w:ind w:left="0" w:right="19" w:firstLine="0"/>
        <w:jc w:val="right"/>
        <w:rPr>
          <w:sz w:val="19"/>
        </w:rPr>
      </w:pPr>
      <w:r>
        <w:rPr>
          <w:spacing w:val="-1"/>
          <w:sz w:val="19"/>
        </w:rPr>
        <w:t>16</w:t>
      </w:r>
    </w:p>
    <w:p>
      <w:pPr>
        <w:spacing w:before="128"/>
        <w:ind w:left="0" w:right="19" w:firstLine="0"/>
        <w:jc w:val="right"/>
        <w:rPr>
          <w:sz w:val="19"/>
        </w:rPr>
      </w:pPr>
      <w:r>
        <w:rPr>
          <w:w w:val="95"/>
          <w:sz w:val="19"/>
        </w:rPr>
        <w:t>808</w:t>
      </w:r>
    </w:p>
    <w:p>
      <w:pPr>
        <w:spacing w:before="120"/>
        <w:ind w:left="0" w:right="9" w:firstLine="0"/>
        <w:jc w:val="right"/>
        <w:rPr>
          <w:sz w:val="19"/>
        </w:rPr>
      </w:pPr>
      <w:r>
        <w:rPr>
          <w:spacing w:val="-1"/>
          <w:sz w:val="19"/>
        </w:rPr>
        <w:t>93</w:t>
      </w:r>
    </w:p>
    <w:p>
      <w:pPr>
        <w:spacing w:before="113"/>
        <w:ind w:left="0" w:right="26" w:firstLine="0"/>
        <w:jc w:val="right"/>
        <w:rPr>
          <w:sz w:val="19"/>
        </w:rPr>
      </w:pPr>
      <w:r>
        <w:rPr>
          <w:sz w:val="19"/>
        </w:rPr>
        <w:t>112</w:t>
      </w:r>
    </w:p>
    <w:p>
      <w:pPr>
        <w:spacing w:before="128"/>
        <w:ind w:left="0" w:right="28" w:firstLine="0"/>
        <w:jc w:val="right"/>
        <w:rPr>
          <w:sz w:val="19"/>
        </w:rPr>
      </w:pPr>
      <w:r>
        <w:rPr>
          <w:w w:val="95"/>
          <w:sz w:val="19"/>
        </w:rPr>
        <w:t>90</w:t>
      </w:r>
    </w:p>
    <w:p>
      <w:pPr>
        <w:spacing w:before="113"/>
        <w:ind w:left="0" w:right="29" w:firstLine="0"/>
        <w:jc w:val="right"/>
        <w:rPr>
          <w:sz w:val="19"/>
        </w:rPr>
      </w:pPr>
      <w:r>
        <w:rPr>
          <w:w w:val="95"/>
          <w:sz w:val="19"/>
        </w:rPr>
        <w:t>164</w:t>
      </w:r>
    </w:p>
    <w:p>
      <w:pPr>
        <w:spacing w:before="121"/>
        <w:ind w:left="0" w:right="35" w:firstLine="0"/>
        <w:jc w:val="right"/>
        <w:rPr>
          <w:sz w:val="19"/>
        </w:rPr>
      </w:pPr>
      <w:r>
        <w:rPr>
          <w:w w:val="95"/>
          <w:sz w:val="19"/>
        </w:rPr>
        <w:t>176</w:t>
      </w:r>
    </w:p>
    <w:p>
      <w:pPr>
        <w:spacing w:before="120"/>
        <w:ind w:left="0" w:right="28" w:firstLine="0"/>
        <w:jc w:val="right"/>
        <w:rPr>
          <w:sz w:val="19"/>
        </w:rPr>
      </w:pPr>
      <w:r>
        <w:rPr>
          <w:sz w:val="19"/>
        </w:rPr>
        <w:t>65</w:t>
      </w:r>
    </w:p>
    <w:p>
      <w:pPr>
        <w:spacing w:before="121"/>
        <w:ind w:left="0" w:right="14" w:firstLine="0"/>
        <w:jc w:val="right"/>
        <w:rPr>
          <w:sz w:val="19"/>
        </w:rPr>
      </w:pPr>
      <w:r>
        <w:rPr>
          <w:w w:val="105"/>
          <w:sz w:val="19"/>
        </w:rPr>
        <w:t>83</w:t>
      </w:r>
    </w:p>
    <w:p>
      <w:pPr>
        <w:spacing w:before="120"/>
        <w:ind w:left="0" w:right="28" w:firstLine="0"/>
        <w:jc w:val="right"/>
        <w:rPr>
          <w:sz w:val="19"/>
        </w:rPr>
      </w:pPr>
      <w:r>
        <w:rPr>
          <w:w w:val="95"/>
          <w:sz w:val="19"/>
        </w:rPr>
        <w:t>25</w:t>
      </w:r>
    </w:p>
    <w:p>
      <w:pPr>
        <w:spacing w:before="20"/>
        <w:ind w:left="0" w:right="0" w:firstLine="0"/>
        <w:jc w:val="right"/>
        <w:rPr>
          <w:sz w:val="19"/>
        </w:rPr>
      </w:pPr>
      <w:r>
        <w:rPr/>
        <w:br w:type="column"/>
      </w:r>
      <w:r>
        <w:rPr>
          <w:w w:val="105"/>
          <w:sz w:val="19"/>
        </w:rPr>
        <w:t>85</w:t>
      </w:r>
    </w:p>
    <w:p>
      <w:pPr>
        <w:spacing w:before="114"/>
        <w:ind w:left="0" w:right="5" w:firstLine="0"/>
        <w:jc w:val="right"/>
        <w:rPr>
          <w:sz w:val="19"/>
        </w:rPr>
      </w:pPr>
      <w:r>
        <w:rPr/>
        <w:pict>
          <v:shape style="position:absolute;margin-left:180.069305pt;margin-top:13.811335pt;width:28.8pt;height:38.950pt;mso-position-horizontal-relative:page;mso-position-vertical-relative:paragraph;z-index:-13894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99"/>
                      <w:sz w:val="58"/>
                    </w:rPr>
                    <w:t>，</w:t>
                  </w:r>
                </w:p>
              </w:txbxContent>
            </v:textbox>
            <w10:wrap type="none"/>
          </v:shape>
        </w:pict>
      </w:r>
      <w:r>
        <w:rPr>
          <w:sz w:val="19"/>
        </w:rPr>
        <w:t>35</w:t>
      </w:r>
    </w:p>
    <w:p>
      <w:pPr>
        <w:spacing w:before="113"/>
        <w:ind w:left="0" w:right="11" w:firstLine="0"/>
        <w:jc w:val="right"/>
        <w:rPr>
          <w:sz w:val="19"/>
        </w:rPr>
      </w:pPr>
      <w:r>
        <w:rPr>
          <w:spacing w:val="-1"/>
          <w:sz w:val="19"/>
        </w:rPr>
        <w:t>26</w:t>
      </w:r>
    </w:p>
    <w:p>
      <w:pPr>
        <w:pStyle w:val="BodyText"/>
        <w:rPr>
          <w:sz w:val="20"/>
        </w:rPr>
      </w:pPr>
    </w:p>
    <w:p>
      <w:pPr>
        <w:pStyle w:val="BodyText"/>
        <w:spacing w:before="4"/>
        <w:rPr>
          <w:sz w:val="19"/>
        </w:rPr>
      </w:pPr>
    </w:p>
    <w:p>
      <w:pPr>
        <w:spacing w:before="0"/>
        <w:ind w:left="0" w:right="10" w:firstLine="0"/>
        <w:jc w:val="right"/>
        <w:rPr>
          <w:sz w:val="19"/>
        </w:rPr>
      </w:pPr>
      <w:r>
        <w:rPr>
          <w:sz w:val="19"/>
        </w:rPr>
        <w:t>26</w:t>
      </w:r>
    </w:p>
    <w:p>
      <w:pPr>
        <w:spacing w:before="120"/>
        <w:ind w:left="0" w:right="18" w:firstLine="0"/>
        <w:jc w:val="right"/>
        <w:rPr>
          <w:sz w:val="19"/>
        </w:rPr>
      </w:pPr>
      <w:r>
        <w:rPr>
          <w:spacing w:val="-1"/>
          <w:w w:val="95"/>
          <w:sz w:val="19"/>
        </w:rPr>
        <w:t>36</w:t>
      </w:r>
    </w:p>
    <w:p>
      <w:pPr>
        <w:spacing w:before="106"/>
        <w:ind w:left="0" w:right="1" w:firstLine="0"/>
        <w:jc w:val="right"/>
        <w:rPr>
          <w:sz w:val="19"/>
        </w:rPr>
      </w:pPr>
      <w:r>
        <w:rPr>
          <w:w w:val="105"/>
          <w:sz w:val="19"/>
        </w:rPr>
        <w:t>27</w:t>
      </w:r>
    </w:p>
    <w:p>
      <w:pPr>
        <w:spacing w:before="121"/>
        <w:ind w:left="0" w:right="9" w:firstLine="0"/>
        <w:jc w:val="right"/>
        <w:rPr>
          <w:sz w:val="19"/>
        </w:rPr>
      </w:pPr>
      <w:r>
        <w:rPr>
          <w:spacing w:val="-1"/>
          <w:sz w:val="19"/>
        </w:rPr>
        <w:t>91</w:t>
      </w:r>
    </w:p>
    <w:p>
      <w:pPr>
        <w:spacing w:line="189" w:lineRule="exact" w:before="120"/>
        <w:ind w:left="405" w:right="0" w:firstLine="0"/>
        <w:jc w:val="center"/>
        <w:rPr>
          <w:sz w:val="19"/>
        </w:rPr>
      </w:pPr>
      <w:r>
        <w:rPr>
          <w:w w:val="105"/>
          <w:sz w:val="19"/>
        </w:rPr>
        <w:t>63</w:t>
      </w:r>
    </w:p>
    <w:p>
      <w:pPr>
        <w:spacing w:line="747" w:lineRule="exact" w:before="0"/>
        <w:ind w:left="255" w:right="0" w:firstLine="0"/>
        <w:jc w:val="center"/>
        <w:rPr>
          <w:sz w:val="19"/>
        </w:rPr>
      </w:pPr>
      <w:r>
        <w:rPr>
          <w:rFonts w:ascii="Arial Unicode MS" w:eastAsia="Arial Unicode MS" w:hint="eastAsia"/>
          <w:spacing w:val="-466"/>
          <w:w w:val="106"/>
          <w:position w:val="-26"/>
          <w:sz w:val="58"/>
        </w:rPr>
        <w:t>，</w:t>
      </w:r>
      <w:r>
        <w:rPr>
          <w:w w:val="106"/>
          <w:sz w:val="19"/>
        </w:rPr>
        <w:t>19</w:t>
      </w:r>
    </w:p>
    <w:p>
      <w:pPr>
        <w:spacing w:before="67"/>
        <w:ind w:left="292" w:right="0" w:firstLine="0"/>
        <w:jc w:val="center"/>
        <w:rPr>
          <w:sz w:val="19"/>
        </w:rPr>
      </w:pPr>
      <w:r>
        <w:rPr>
          <w:sz w:val="19"/>
        </w:rPr>
        <w:t>402</w:t>
      </w:r>
    </w:p>
    <w:p>
      <w:pPr>
        <w:spacing w:before="127"/>
        <w:ind w:left="398" w:right="0" w:firstLine="0"/>
        <w:jc w:val="center"/>
        <w:rPr>
          <w:sz w:val="19"/>
        </w:rPr>
      </w:pPr>
      <w:r>
        <w:rPr>
          <w:w w:val="105"/>
          <w:sz w:val="19"/>
        </w:rPr>
        <w:t>48</w:t>
      </w:r>
    </w:p>
    <w:p>
      <w:pPr>
        <w:spacing w:before="93"/>
        <w:ind w:left="383" w:right="0" w:firstLine="0"/>
        <w:jc w:val="center"/>
        <w:rPr>
          <w:sz w:val="22"/>
        </w:rPr>
      </w:pPr>
      <w:r>
        <w:rPr>
          <w:w w:val="95"/>
          <w:sz w:val="22"/>
        </w:rPr>
        <w:t>55</w:t>
      </w:r>
    </w:p>
    <w:p>
      <w:pPr>
        <w:spacing w:before="114"/>
        <w:ind w:left="391" w:right="0" w:firstLine="0"/>
        <w:jc w:val="center"/>
        <w:rPr>
          <w:sz w:val="19"/>
        </w:rPr>
      </w:pPr>
      <w:r>
        <w:rPr>
          <w:w w:val="105"/>
          <w:sz w:val="19"/>
        </w:rPr>
        <w:t>53</w:t>
      </w:r>
    </w:p>
    <w:p>
      <w:pPr>
        <w:spacing w:before="120"/>
        <w:ind w:left="379" w:right="0" w:firstLine="0"/>
        <w:jc w:val="center"/>
        <w:rPr>
          <w:sz w:val="19"/>
        </w:rPr>
      </w:pPr>
      <w:r>
        <w:rPr>
          <w:w w:val="105"/>
          <w:sz w:val="19"/>
        </w:rPr>
        <w:t>80</w:t>
      </w:r>
    </w:p>
    <w:p>
      <w:pPr>
        <w:spacing w:before="121"/>
        <w:ind w:left="390" w:right="0" w:firstLine="0"/>
        <w:jc w:val="center"/>
        <w:rPr>
          <w:sz w:val="19"/>
        </w:rPr>
      </w:pPr>
      <w:r>
        <w:rPr>
          <w:w w:val="110"/>
          <w:sz w:val="19"/>
        </w:rPr>
        <w:t>81</w:t>
      </w:r>
    </w:p>
    <w:p>
      <w:pPr>
        <w:spacing w:before="113"/>
        <w:ind w:left="375" w:right="0" w:firstLine="0"/>
        <w:jc w:val="center"/>
        <w:rPr>
          <w:sz w:val="19"/>
        </w:rPr>
      </w:pPr>
      <w:r>
        <w:rPr>
          <w:sz w:val="19"/>
        </w:rPr>
        <w:t>32</w:t>
      </w:r>
    </w:p>
    <w:p>
      <w:pPr>
        <w:spacing w:before="121"/>
        <w:ind w:left="379" w:right="0" w:firstLine="0"/>
        <w:jc w:val="center"/>
        <w:rPr>
          <w:sz w:val="19"/>
        </w:rPr>
      </w:pPr>
      <w:r>
        <w:rPr>
          <w:sz w:val="19"/>
        </w:rPr>
        <w:t>40</w:t>
      </w:r>
    </w:p>
    <w:p>
      <w:pPr>
        <w:spacing w:before="113"/>
        <w:ind w:left="370" w:right="0" w:firstLine="0"/>
        <w:jc w:val="center"/>
        <w:rPr>
          <w:sz w:val="19"/>
        </w:rPr>
      </w:pPr>
      <w:r>
        <w:rPr>
          <w:sz w:val="19"/>
        </w:rPr>
        <w:t>13</w:t>
      </w:r>
    </w:p>
    <w:p>
      <w:pPr>
        <w:spacing w:before="28"/>
        <w:ind w:left="0" w:right="0" w:firstLine="0"/>
        <w:jc w:val="right"/>
        <w:rPr>
          <w:sz w:val="19"/>
        </w:rPr>
      </w:pPr>
      <w:r>
        <w:rPr/>
        <w:br w:type="column"/>
      </w:r>
      <w:r>
        <w:rPr>
          <w:w w:val="105"/>
          <w:sz w:val="19"/>
        </w:rPr>
        <w:t>57</w:t>
      </w:r>
    </w:p>
    <w:p>
      <w:pPr>
        <w:spacing w:before="106"/>
        <w:ind w:left="0" w:right="15" w:firstLine="0"/>
        <w:jc w:val="right"/>
        <w:rPr>
          <w:sz w:val="19"/>
        </w:rPr>
      </w:pPr>
      <w:r>
        <w:rPr>
          <w:w w:val="95"/>
          <w:sz w:val="19"/>
        </w:rPr>
        <w:t>29</w:t>
      </w:r>
    </w:p>
    <w:p>
      <w:pPr>
        <w:spacing w:before="113"/>
        <w:ind w:left="0" w:right="9" w:firstLine="0"/>
        <w:jc w:val="right"/>
        <w:rPr>
          <w:sz w:val="19"/>
        </w:rPr>
      </w:pPr>
      <w:r>
        <w:rPr>
          <w:spacing w:val="-1"/>
          <w:sz w:val="19"/>
        </w:rPr>
        <w:t>25</w:t>
      </w:r>
    </w:p>
    <w:p>
      <w:pPr>
        <w:spacing w:before="111"/>
        <w:ind w:left="0" w:right="23" w:firstLine="0"/>
        <w:jc w:val="right"/>
        <w:rPr>
          <w:sz w:val="20"/>
        </w:rPr>
      </w:pPr>
      <w:r>
        <w:rPr>
          <w:w w:val="84"/>
          <w:sz w:val="20"/>
        </w:rPr>
        <w:t>6</w:t>
      </w:r>
    </w:p>
    <w:p>
      <w:pPr>
        <w:spacing w:before="111"/>
        <w:ind w:left="0" w:right="17" w:firstLine="0"/>
        <w:jc w:val="right"/>
        <w:rPr>
          <w:sz w:val="19"/>
        </w:rPr>
      </w:pPr>
      <w:r>
        <w:rPr>
          <w:w w:val="95"/>
          <w:sz w:val="19"/>
        </w:rPr>
        <w:t>24</w:t>
      </w:r>
    </w:p>
    <w:p>
      <w:pPr>
        <w:spacing w:before="121"/>
        <w:ind w:left="403" w:right="0" w:firstLine="0"/>
        <w:jc w:val="center"/>
        <w:rPr>
          <w:sz w:val="19"/>
        </w:rPr>
      </w:pPr>
      <w:r>
        <w:rPr>
          <w:sz w:val="19"/>
        </w:rPr>
        <w:t>20</w:t>
      </w:r>
    </w:p>
    <w:p>
      <w:pPr>
        <w:spacing w:before="113"/>
        <w:ind w:left="407" w:right="0" w:firstLine="0"/>
        <w:jc w:val="center"/>
        <w:rPr>
          <w:sz w:val="19"/>
        </w:rPr>
      </w:pPr>
      <w:r>
        <w:rPr>
          <w:w w:val="105"/>
          <w:sz w:val="19"/>
        </w:rPr>
        <w:t>21</w:t>
      </w:r>
    </w:p>
    <w:p>
      <w:pPr>
        <w:spacing w:before="113"/>
        <w:ind w:left="400" w:right="0" w:firstLine="0"/>
        <w:jc w:val="center"/>
        <w:rPr>
          <w:sz w:val="19"/>
        </w:rPr>
      </w:pPr>
      <w:r>
        <w:rPr>
          <w:w w:val="105"/>
          <w:sz w:val="19"/>
        </w:rPr>
        <w:t>64</w:t>
      </w:r>
    </w:p>
    <w:p>
      <w:pPr>
        <w:spacing w:before="114"/>
        <w:ind w:left="407" w:right="0" w:firstLine="0"/>
        <w:jc w:val="center"/>
        <w:rPr>
          <w:sz w:val="19"/>
        </w:rPr>
      </w:pPr>
      <w:r>
        <w:rPr>
          <w:w w:val="105"/>
          <w:sz w:val="19"/>
        </w:rPr>
        <w:t>43</w:t>
      </w:r>
    </w:p>
    <w:p>
      <w:pPr>
        <w:spacing w:before="120"/>
        <w:ind w:left="401" w:right="0" w:firstLine="0"/>
        <w:jc w:val="center"/>
        <w:rPr>
          <w:sz w:val="19"/>
        </w:rPr>
      </w:pPr>
      <w:r>
        <w:rPr>
          <w:w w:val="105"/>
          <w:sz w:val="19"/>
        </w:rPr>
        <w:t>14</w:t>
      </w:r>
    </w:p>
    <w:p>
      <w:pPr>
        <w:spacing w:before="110"/>
        <w:ind w:left="0" w:right="12" w:firstLine="0"/>
        <w:jc w:val="right"/>
        <w:rPr>
          <w:rFonts w:ascii="Arial"/>
          <w:sz w:val="20"/>
        </w:rPr>
      </w:pPr>
      <w:r>
        <w:rPr>
          <w:rFonts w:ascii="Arial"/>
          <w:w w:val="99"/>
          <w:sz w:val="20"/>
        </w:rPr>
        <w:t>7</w:t>
      </w:r>
    </w:p>
    <w:p>
      <w:pPr>
        <w:spacing w:before="120"/>
        <w:ind w:left="289" w:right="0" w:firstLine="0"/>
        <w:jc w:val="center"/>
        <w:rPr>
          <w:sz w:val="19"/>
        </w:rPr>
      </w:pPr>
      <w:r>
        <w:rPr>
          <w:sz w:val="19"/>
        </w:rPr>
        <w:t>406</w:t>
      </w:r>
    </w:p>
    <w:p>
      <w:pPr>
        <w:spacing w:before="120"/>
        <w:ind w:left="389" w:right="0" w:firstLine="0"/>
        <w:jc w:val="center"/>
        <w:rPr>
          <w:sz w:val="19"/>
        </w:rPr>
      </w:pPr>
      <w:r>
        <w:rPr>
          <w:sz w:val="19"/>
        </w:rPr>
        <w:t>45</w:t>
      </w:r>
    </w:p>
    <w:p>
      <w:pPr>
        <w:spacing w:before="121"/>
        <w:ind w:left="393" w:right="0" w:firstLine="0"/>
        <w:jc w:val="center"/>
        <w:rPr>
          <w:sz w:val="19"/>
        </w:rPr>
      </w:pPr>
      <w:r>
        <w:rPr>
          <w:sz w:val="19"/>
        </w:rPr>
        <w:t>57</w:t>
      </w:r>
    </w:p>
    <w:p>
      <w:pPr>
        <w:spacing w:before="120"/>
        <w:ind w:left="389" w:right="0" w:firstLine="0"/>
        <w:jc w:val="center"/>
        <w:rPr>
          <w:sz w:val="19"/>
        </w:rPr>
      </w:pPr>
      <w:r>
        <w:rPr>
          <w:w w:val="105"/>
          <w:sz w:val="19"/>
        </w:rPr>
        <w:t>37</w:t>
      </w:r>
    </w:p>
    <w:p>
      <w:pPr>
        <w:spacing w:before="121"/>
        <w:ind w:left="376" w:right="0" w:firstLine="0"/>
        <w:jc w:val="center"/>
        <w:rPr>
          <w:sz w:val="19"/>
        </w:rPr>
      </w:pPr>
      <w:r>
        <w:rPr>
          <w:w w:val="105"/>
          <w:sz w:val="19"/>
        </w:rPr>
        <w:t>84</w:t>
      </w:r>
    </w:p>
    <w:p>
      <w:pPr>
        <w:spacing w:before="120"/>
        <w:ind w:left="382" w:right="0" w:firstLine="0"/>
        <w:jc w:val="center"/>
        <w:rPr>
          <w:sz w:val="19"/>
        </w:rPr>
      </w:pPr>
      <w:r>
        <w:rPr>
          <w:sz w:val="19"/>
        </w:rPr>
        <w:t>95</w:t>
      </w:r>
    </w:p>
    <w:p>
      <w:pPr>
        <w:spacing w:before="121"/>
        <w:ind w:left="389" w:right="0" w:firstLine="0"/>
        <w:jc w:val="center"/>
        <w:rPr>
          <w:sz w:val="19"/>
        </w:rPr>
      </w:pPr>
      <w:r>
        <w:rPr>
          <w:w w:val="105"/>
          <w:sz w:val="19"/>
        </w:rPr>
        <w:t>33</w:t>
      </w:r>
    </w:p>
    <w:p>
      <w:pPr>
        <w:spacing w:before="113"/>
        <w:ind w:left="392" w:right="0" w:firstLine="0"/>
        <w:jc w:val="center"/>
        <w:rPr>
          <w:sz w:val="19"/>
        </w:rPr>
      </w:pPr>
      <w:r>
        <w:rPr>
          <w:w w:val="105"/>
          <w:sz w:val="19"/>
        </w:rPr>
        <w:t>43</w:t>
      </w:r>
    </w:p>
    <w:p>
      <w:pPr>
        <w:spacing w:before="120"/>
        <w:ind w:left="367" w:right="0" w:firstLine="0"/>
        <w:jc w:val="center"/>
        <w:rPr>
          <w:sz w:val="19"/>
        </w:rPr>
      </w:pPr>
      <w:r>
        <w:rPr>
          <w:sz w:val="19"/>
        </w:rPr>
        <w:t>12</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32"/>
        </w:rPr>
      </w:pPr>
    </w:p>
    <w:p>
      <w:pPr>
        <w:spacing w:before="0"/>
        <w:ind w:left="994" w:right="0" w:firstLine="0"/>
        <w:jc w:val="left"/>
        <w:rPr>
          <w:rFonts w:ascii="Arial" w:hAnsi="Arial"/>
          <w:sz w:val="25"/>
        </w:rPr>
      </w:pPr>
      <w:r>
        <w:rPr/>
        <w:pict>
          <v:shape style="position:absolute;margin-left:535.287903pt;margin-top:-24.092375pt;width:7.3pt;height:11.55pt;mso-position-horizontal-relative:page;mso-position-vertical-relative:paragraph;z-index:146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530.605896pt;margin-top:-125.227936pt;width:7.45pt;height:28.5pt;mso-position-horizontal-relative:page;mso-position-vertical-relative:paragraph;z-index:148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0</w:t>
                  </w:r>
                </w:p>
              </w:txbxContent>
            </v:textbox>
            <w10:wrap type="none"/>
          </v:shape>
        </w:pict>
      </w:r>
      <w:r>
        <w:rPr/>
        <w:pict>
          <v:shape style="position:absolute;margin-left:530.601196pt;margin-top:-57.441635pt;width:7.3pt;height:26.55pt;mso-position-horizontal-relative:page;mso-position-vertical-relative:paragraph;z-index:149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l</w:t>
                  </w:r>
                </w:p>
              </w:txbxContent>
            </v:textbox>
            <w10:wrap type="none"/>
          </v:shape>
        </w:pict>
      </w:r>
      <w:r>
        <w:rPr/>
        <w:pict>
          <v:shape style="position:absolute;margin-left:528.2229pt;margin-top:-89.160233pt;width:7.3pt;height:28.15pt;mso-position-horizontal-relative:page;mso-position-vertical-relative:paragraph;z-index:149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28.2229pt;margin-top:-21.364445pt;width:7.3pt;height:11.55pt;mso-position-horizontal-relative:page;mso-position-vertical-relative:paragraph;z-index:149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528.521484pt;margin-top:-23.034565pt;width:6.05pt;height:13.55pt;mso-position-horizontal-relative:page;mso-position-vertical-relative:paragraph;z-index:15016"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p>
              </w:txbxContent>
            </v:textbox>
            <w10:wrap type="none"/>
          </v:shape>
        </w:pict>
      </w:r>
      <w:r>
        <w:rPr/>
        <w:pict>
          <v:shape style="position:absolute;margin-left:513.560974pt;margin-top:-72.571938pt;width:12.25pt;height:11.55pt;mso-position-horizontal-relative:page;mso-position-vertical-relative:paragraph;z-index:15160" type="#_x0000_t202" filled="false" stroked="false">
            <v:textbox inset="0,0,0,0" style="layout-flow:vertical-ideographic">
              <w:txbxContent>
                <w:p>
                  <w:pPr>
                    <w:spacing w:line="120" w:lineRule="auto" w:before="0"/>
                    <w:ind w:left="0" w:right="0" w:firstLine="0"/>
                    <w:jc w:val="center"/>
                    <w:rPr>
                      <w:rFonts w:ascii="Arial Unicode MS"/>
                      <w:sz w:val="19"/>
                    </w:rPr>
                  </w:pPr>
                  <w:r>
                    <w:rPr>
                      <w:rFonts w:ascii="Arial Unicode MS"/>
                      <w:w w:val="100"/>
                      <w:sz w:val="19"/>
                    </w:rPr>
                    <w:t>o</w:t>
                  </w:r>
                </w:p>
                <w:p>
                  <w:pPr>
                    <w:spacing w:before="62"/>
                    <w:ind w:left="54" w:right="0" w:firstLine="0"/>
                    <w:jc w:val="center"/>
                    <w:rPr>
                      <w:rFonts w:ascii="Arial Unicode MS"/>
                      <w:sz w:val="3"/>
                    </w:rPr>
                  </w:pPr>
                  <w:r>
                    <w:rPr>
                      <w:rFonts w:ascii="Arial Unicode MS"/>
                      <w:w w:val="99"/>
                      <w:sz w:val="3"/>
                    </w:rPr>
                    <w:t>-</w:t>
                  </w:r>
                </w:p>
              </w:txbxContent>
            </v:textbox>
            <w10:wrap type="none"/>
          </v:shape>
        </w:pict>
      </w:r>
      <w:r>
        <w:rPr/>
        <w:pict>
          <v:shape style="position:absolute;margin-left:518.479553pt;margin-top:-55.262337pt;width:7.3pt;height:28.5pt;mso-position-horizontal-relative:page;mso-position-vertical-relative:paragraph;z-index:151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13.644653pt;margin-top:-21.364445pt;width:12.15pt;height:11.55pt;mso-position-horizontal-relative:page;mso-position-vertical-relative:paragraph;z-index:15208" type="#_x0000_t202" filled="false" stroked="false">
            <v:textbox inset="0,0,0,0" style="layout-flow:vertical-ideographic">
              <w:txbxContent>
                <w:p>
                  <w:pPr>
                    <w:spacing w:line="120" w:lineRule="auto" w:before="0"/>
                    <w:ind w:left="0" w:right="0" w:firstLine="0"/>
                    <w:jc w:val="center"/>
                    <w:rPr>
                      <w:rFonts w:ascii="Arial Unicode MS"/>
                      <w:sz w:val="19"/>
                    </w:rPr>
                  </w:pPr>
                  <w:r>
                    <w:rPr>
                      <w:rFonts w:ascii="Arial Unicode MS"/>
                      <w:w w:val="100"/>
                      <w:sz w:val="19"/>
                    </w:rPr>
                    <w:t>o</w:t>
                  </w:r>
                </w:p>
                <w:p>
                  <w:pPr>
                    <w:spacing w:before="62"/>
                    <w:ind w:left="67" w:right="0" w:firstLine="0"/>
                    <w:jc w:val="center"/>
                    <w:rPr>
                      <w:rFonts w:ascii="Arial Unicode MS"/>
                      <w:sz w:val="3"/>
                    </w:rPr>
                  </w:pPr>
                  <w:r>
                    <w:rPr>
                      <w:rFonts w:ascii="Arial Unicode MS"/>
                      <w:w w:val="99"/>
                      <w:sz w:val="3"/>
                    </w:rPr>
                    <w:t>l</w:t>
                  </w:r>
                </w:p>
              </w:txbxContent>
            </v:textbox>
            <w10:wrap type="none"/>
          </v:shape>
        </w:pict>
      </w:r>
      <w:r>
        <w:rPr/>
        <w:pict>
          <v:shape style="position:absolute;margin-left:513.870789pt;margin-top:-95.403831pt;width:10.050pt;height:10.050pt;mso-position-horizontal-relative:page;mso-position-vertical-relative:paragraph;z-index:15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498.293518pt;margin-top:-125.367432pt;width:10.85pt;height:45.25pt;mso-position-horizontal-relative:page;mso-position-vertical-relative:paragraph;z-index:15352" type="#_x0000_t202" filled="false" stroked="false">
            <v:textbox inset="0,0,0,0" style="layout-flow:vertical-ideographic">
              <w:txbxContent>
                <w:p>
                  <w:pPr>
                    <w:tabs>
                      <w:tab w:pos="435" w:val="left" w:leader="none"/>
                    </w:tabs>
                    <w:spacing w:line="144" w:lineRule="auto" w:before="0"/>
                    <w:ind w:left="20" w:right="0" w:firstLine="0"/>
                    <w:jc w:val="left"/>
                    <w:rPr>
                      <w:rFonts w:ascii="Arial Unicode MS"/>
                      <w:sz w:val="19"/>
                    </w:rPr>
                  </w:pPr>
                  <w:r>
                    <w:rPr>
                      <w:rFonts w:ascii="Arial Unicode MS"/>
                      <w:w w:val="100"/>
                      <w:sz w:val="19"/>
                    </w:rPr>
                    <w:t>7</w:t>
                  </w:r>
                  <w:r>
                    <w:rPr>
                      <w:rFonts w:ascii="Arial Unicode MS"/>
                      <w:sz w:val="19"/>
                    </w:rPr>
                    <w:tab/>
                  </w:r>
                  <w:r>
                    <w:rPr>
                      <w:rFonts w:ascii="Arial Unicode MS"/>
                      <w:w w:val="100"/>
                      <w:position w:val="-4"/>
                      <w:sz w:val="19"/>
                    </w:rPr>
                    <w:t>O</w:t>
                  </w:r>
                  <w:r>
                    <w:rPr>
                      <w:rFonts w:ascii="Arial Unicode MS"/>
                      <w:spacing w:val="15"/>
                      <w:position w:val="-4"/>
                      <w:sz w:val="19"/>
                    </w:rPr>
                    <w:t> </w:t>
                  </w:r>
                  <w:r>
                    <w:rPr>
                      <w:rFonts w:ascii="Arial Unicode MS"/>
                      <w:w w:val="100"/>
                      <w:sz w:val="19"/>
                    </w:rPr>
                    <w:t>2</w:t>
                  </w:r>
                </w:p>
              </w:txbxContent>
            </v:textbox>
            <w10:wrap type="none"/>
          </v:shape>
        </w:pict>
      </w:r>
      <w:r>
        <w:rPr/>
        <w:pict>
          <v:shape style="position:absolute;margin-left:501.736725pt;margin-top:-74.751236pt;width:7.3pt;height:11.55pt;mso-position-horizontal-relative:page;mso-position-vertical-relative:paragraph;z-index:153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501.83432pt;margin-top:-57.744236pt;width:7.3pt;height:28.5pt;mso-position-horizontal-relative:page;mso-position-vertical-relative:paragraph;z-index:154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2</w:t>
                  </w:r>
                </w:p>
              </w:txbxContent>
            </v:textbox>
            <w10:wrap type="none"/>
          </v:shape>
        </w:pict>
      </w:r>
      <w:r>
        <w:rPr/>
        <w:pict>
          <v:shape style="position:absolute;margin-left:501.736725pt;margin-top:-23.543736pt;width:7.3pt;height:11.55pt;mso-position-horizontal-relative:page;mso-position-vertical-relative:paragraph;z-index:154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497.019318pt;margin-top:-108.591034pt;width:7.3pt;height:11.55pt;mso-position-horizontal-relative:page;mso-position-vertical-relative:paragraph;z-index:15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96.679932pt;margin-top:-91.700134pt;width:7.3pt;height:11.55pt;mso-position-horizontal-relative:page;mso-position-vertical-relative:paragraph;z-index:157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96.833313pt;margin-top:-75.102333pt;width:7.3pt;height:11.55pt;mso-position-horizontal-relative:page;mso-position-vertical-relative:paragraph;z-index:157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96.679932pt;margin-top:-57.802235pt;width:7.3pt;height:28.5pt;mso-position-horizontal-relative:page;mso-position-vertical-relative:paragraph;z-index:157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3</w:t>
                  </w:r>
                </w:p>
              </w:txbxContent>
            </v:textbox>
            <w10:wrap type="none"/>
          </v:shape>
        </w:pict>
      </w:r>
      <w:r>
        <w:rPr/>
        <w:pict>
          <v:shape style="position:absolute;margin-left:496.684631pt;margin-top:-23.543736pt;width:7.3pt;height:11.55pt;mso-position-horizontal-relative:page;mso-position-vertical-relative:paragraph;z-index:157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494.960999pt;margin-top:-74.242035pt;width:6.05pt;height:13.55pt;mso-position-horizontal-relative:page;mso-position-vertical-relative:paragraph;z-index:15856"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p>
              </w:txbxContent>
            </v:textbox>
            <w10:wrap type="none"/>
          </v:shape>
        </w:pict>
      </w:r>
      <w:r>
        <w:rPr/>
        <w:pict>
          <v:shape style="position:absolute;margin-left:494.960999pt;margin-top:-57.293034pt;width:6.05pt;height:30.5pt;mso-position-horizontal-relative:page;mso-position-vertical-relative:paragraph;z-index:15880"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494.960999pt;margin-top:-23.034565pt;width:6.05pt;height:13.55pt;mso-position-horizontal-relative:page;mso-position-vertical-relative:paragraph;z-index:15904"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p>
              </w:txbxContent>
            </v:textbox>
            <w10:wrap type="none"/>
          </v:shape>
        </w:pict>
      </w:r>
      <w:r>
        <w:rPr/>
        <w:pict>
          <v:shape style="position:absolute;margin-left:484.919037pt;margin-top:-123.058136pt;width:7.3pt;height:95.9pt;mso-position-horizontal-relative:page;mso-position-vertical-relative:paragraph;z-index:160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84.919037pt;margin-top:-21.364445pt;width:7.3pt;height:11.55pt;mso-position-horizontal-relative:page;mso-position-vertical-relative:paragraph;z-index:160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81.869385pt;margin-top:-91.873138pt;width:6.85pt;height:27.15pt;mso-position-horizontal-relative:page;mso-position-vertical-relative:paragraph;z-index:16192"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81.187531pt;margin-top:-60.115234pt;width:7.3pt;height:45.45pt;mso-position-horizontal-relative:page;mso-position-vertical-relative:paragraph;z-index:16216" type="#_x0000_t202" filled="false" stroked="false">
            <v:textbox inset="0,0,0,0" style="layout-flow:vertical-ideographic">
              <w:txbxContent>
                <w:p>
                  <w:pPr>
                    <w:tabs>
                      <w:tab w:pos="697" w:val="left" w:leader="none"/>
                    </w:tabs>
                    <w:spacing w:before="0"/>
                    <w:ind w:left="20" w:right="0" w:firstLine="0"/>
                    <w:jc w:val="left"/>
                    <w:rPr>
                      <w:rFonts w:ascii="Arial Unicode MS"/>
                      <w:sz w:val="19"/>
                    </w:rPr>
                  </w:pPr>
                  <w:r>
                    <w:rPr>
                      <w:rFonts w:ascii="Arial Unicode MS"/>
                      <w:w w:val="100"/>
                      <w:sz w:val="19"/>
                    </w:rPr>
                    <w:t>-</w:t>
                  </w:r>
                  <w:r>
                    <w:rPr>
                      <w:rFonts w:ascii="Arial Unicode MS"/>
                      <w:sz w:val="19"/>
                    </w:rPr>
                    <w:tab/>
                  </w:r>
                  <w:r>
                    <w:rPr>
                      <w:rFonts w:ascii="Arial Unicode MS"/>
                      <w:w w:val="100"/>
                      <w:sz w:val="19"/>
                    </w:rPr>
                    <w:t>-</w:t>
                  </w:r>
                </w:p>
                <w:p>
                  <w:pPr>
                    <w:spacing w:line="36" w:lineRule="auto" w:before="0"/>
                    <w:ind w:left="502" w:right="0" w:firstLine="0"/>
                    <w:jc w:val="left"/>
                    <w:rPr>
                      <w:rFonts w:ascii="Arial Unicode MS"/>
                      <w:sz w:val="19"/>
                    </w:rPr>
                  </w:pPr>
                  <w:r>
                    <w:rPr>
                      <w:rFonts w:ascii="Arial Unicode MS"/>
                      <w:w w:val="100"/>
                      <w:sz w:val="19"/>
                    </w:rPr>
                    <w:t>I</w:t>
                  </w:r>
                </w:p>
              </w:txbxContent>
            </v:textbox>
            <w10:wrap type="none"/>
          </v:shape>
        </w:pict>
      </w:r>
      <w:r>
        <w:rPr/>
        <w:pict>
          <v:shape style="position:absolute;margin-left:479.723389pt;margin-top:-100.425034pt;width:2.35pt;height:3.55pt;mso-position-horizontal-relative:page;mso-position-vertical-relative:paragraph;z-index:16240"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pict>
          <v:shape style="position:absolute;margin-left:467.801331pt;margin-top:-125.728035pt;width:7.35pt;height:62.15pt;mso-position-horizontal-relative:page;mso-position-vertical-relative:paragraph;z-index:163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7</w:t>
                  </w:r>
                  <w:r>
                    <w:rPr>
                      <w:rFonts w:ascii="Arial Unicode MS"/>
                      <w:sz w:val="19"/>
                    </w:rPr>
                    <w:t>   </w:t>
                  </w:r>
                  <w:r>
                    <w:rPr>
                      <w:rFonts w:ascii="Arial Unicode MS"/>
                      <w:w w:val="100"/>
                      <w:sz w:val="19"/>
                    </w:rPr>
                    <w:t>5</w:t>
                  </w:r>
                  <w:r>
                    <w:rPr>
                      <w:rFonts w:ascii="Arial Unicode MS"/>
                      <w:sz w:val="19"/>
                    </w:rPr>
                    <w:t>   </w:t>
                  </w:r>
                  <w:r>
                    <w:rPr>
                      <w:rFonts w:ascii="Arial Unicode MS"/>
                      <w:w w:val="100"/>
                      <w:sz w:val="19"/>
                    </w:rPr>
                    <w:t>6</w:t>
                  </w:r>
                </w:p>
              </w:txbxContent>
            </v:textbox>
            <w10:wrap type="none"/>
          </v:shape>
        </w:pict>
      </w:r>
      <w:r>
        <w:rPr/>
        <w:pict>
          <v:shape style="position:absolute;margin-left:467.912933pt;margin-top:-57.744236pt;width:7.3pt;height:11.55pt;mso-position-horizontal-relative:page;mso-position-vertical-relative:paragraph;z-index:164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67.810638pt;margin-top:-40.853306pt;width:7.35pt;height:28.5pt;mso-position-horizontal-relative:page;mso-position-vertical-relative:paragraph;z-index:164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3</w:t>
                  </w:r>
                </w:p>
              </w:txbxContent>
            </v:textbox>
            <w10:wrap type="none"/>
          </v:shape>
        </w:pict>
      </w:r>
      <w:r>
        <w:rPr/>
        <w:pict>
          <v:shape style="position:absolute;margin-left:462.753937pt;margin-top:-126.146637pt;width:7.35pt;height:29.05pt;mso-position-horizontal-relative:page;mso-position-vertical-relative:paragraph;z-index:166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0</w:t>
                  </w:r>
                </w:p>
              </w:txbxContent>
            </v:textbox>
            <w10:wrap type="none"/>
          </v:shape>
        </w:pict>
      </w:r>
      <w:r>
        <w:rPr/>
        <w:pict>
          <v:shape style="position:absolute;margin-left:462.86084pt;margin-top:-92.002731pt;width:7.55pt;height:28.5pt;mso-position-horizontal-relative:page;mso-position-vertical-relative:paragraph;z-index:166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r>
                    <w:rPr>
                      <w:rFonts w:ascii="Arial Unicode MS"/>
                      <w:sz w:val="19"/>
                    </w:rPr>
                    <w:t>   </w:t>
                  </w:r>
                  <w:r>
                    <w:rPr>
                      <w:rFonts w:ascii="Arial Unicode MS"/>
                      <w:w w:val="100"/>
                      <w:sz w:val="19"/>
                    </w:rPr>
                    <w:t>2</w:t>
                  </w:r>
                </w:p>
              </w:txbxContent>
            </v:textbox>
            <w10:wrap type="none"/>
          </v:shape>
        </w:pict>
      </w:r>
      <w:r>
        <w:rPr/>
        <w:pict>
          <v:shape style="position:absolute;margin-left:462.758514pt;margin-top:-23.904354pt;width:7.3pt;height:11.55pt;mso-position-horizontal-relative:page;mso-position-vertical-relative:paragraph;z-index:166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60.380219pt;margin-top:-125.088837pt;width:7.3pt;height:115.25pt;mso-position-horizontal-relative:page;mso-position-vertical-relative:paragraph;z-index:16744" type="#_x0000_t202" filled="false" stroked="false">
            <v:textbox inset="0,0,0,0" style="layout-flow:vertical-ideographic">
              <w:txbxContent>
                <w:p>
                  <w:pPr>
                    <w:spacing w:line="108"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spacing w:val="-197"/>
                      <w:w w:val="100"/>
                      <w:sz w:val="23"/>
                    </w:rPr>
                    <w:t>•</w:t>
                  </w:r>
                  <w:r>
                    <w:rPr>
                      <w:rFonts w:ascii="Arial Unicode MS" w:hAnsi="Arial Unicode MS"/>
                      <w:w w:val="100"/>
                      <w:sz w:val="19"/>
                    </w:rPr>
                    <w:t>o</w:t>
                  </w:r>
                  <w:r>
                    <w:rPr>
                      <w:rFonts w:ascii="Arial Unicode MS" w:hAnsi="Arial Unicode MS"/>
                      <w:sz w:val="19"/>
                    </w:rPr>
                    <w:t>  </w:t>
                  </w:r>
                  <w:r>
                    <w:rPr>
                      <w:rFonts w:ascii="Arial Unicode MS" w:hAnsi="Arial Unicode MS"/>
                      <w:spacing w:val="-197"/>
                      <w:w w:val="100"/>
                      <w:sz w:val="23"/>
                    </w:rPr>
                    <w:t>•</w:t>
                  </w:r>
                  <w:r>
                    <w:rPr>
                      <w:rFonts w:ascii="Arial Unicode MS" w:hAnsi="Arial Unicode MS"/>
                      <w:w w:val="100"/>
                      <w:sz w:val="19"/>
                    </w:rPr>
                    <w:t>o</w:t>
                  </w:r>
                  <w:r>
                    <w:rPr>
                      <w:rFonts w:ascii="Arial Unicode MS" w:hAnsi="Arial Unicode MS"/>
                      <w:sz w:val="19"/>
                    </w:rPr>
                    <w:t>  </w:t>
                  </w:r>
                  <w:r>
                    <w:rPr>
                      <w:rFonts w:ascii="Arial Unicode MS" w:hAnsi="Arial Unicode MS"/>
                      <w:w w:val="100"/>
                      <w:sz w:val="23"/>
                    </w:rPr>
                    <w:t>•</w:t>
                  </w:r>
                </w:p>
              </w:txbxContent>
            </v:textbox>
            <w10:wrap type="none"/>
          </v:shape>
        </w:pict>
      </w:r>
      <w:r>
        <w:rPr/>
        <w:pict>
          <v:shape style="position:absolute;margin-left:450.636841pt;margin-top:-106.469833pt;width:7.3pt;height:45.1pt;mso-position-horizontal-relative:page;mso-position-vertical-relative:paragraph;z-index:16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50.636841pt;margin-top:-55.983536pt;width:7.3pt;height:11.55pt;mso-position-horizontal-relative:page;mso-position-vertical-relative:paragraph;z-index:16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50.636841pt;margin-top:-38.674015pt;width:7.3pt;height:28.5pt;mso-position-horizontal-relative:page;mso-position-vertical-relative:paragraph;z-index:169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47.94809pt;margin-top:-108.822037pt;width:6.85pt;height:44.1pt;mso-position-horizontal-relative:page;mso-position-vertical-relative:paragraph;z-index:17056"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47.94809pt;margin-top:-41.386864pt;width:6.85pt;height:27.5pt;mso-position-horizontal-relative:page;mso-position-vertical-relative:paragraph;z-index:17080"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34.352417pt;margin-top:-108.591034pt;width:7.3pt;height:11.55pt;mso-position-horizontal-relative:page;mso-position-vertical-relative:paragraph;z-index:172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28.478851pt;margin-top:-92.002731pt;width:13.45pt;height:11.55pt;mso-position-horizontal-relative:page;mso-position-vertical-relative:paragraph;z-index:17296" type="#_x0000_t202" filled="false" stroked="false">
            <v:textbox inset="0,0,0,0" style="layout-flow:vertical-ideographic">
              <w:txbxContent>
                <w:p>
                  <w:pPr>
                    <w:spacing w:line="48" w:lineRule="auto" w:before="0"/>
                    <w:ind w:left="20" w:right="0" w:firstLine="0"/>
                    <w:jc w:val="left"/>
                    <w:rPr>
                      <w:rFonts w:ascii="Arial Unicode MS"/>
                      <w:sz w:val="19"/>
                    </w:rPr>
                  </w:pPr>
                  <w:r>
                    <w:rPr>
                      <w:rFonts w:ascii="Arial Unicode MS"/>
                      <w:w w:val="100"/>
                      <w:sz w:val="19"/>
                    </w:rPr>
                    <w:t>1</w:t>
                  </w:r>
                </w:p>
                <w:p>
                  <w:pPr>
                    <w:spacing w:before="0"/>
                    <w:ind w:left="37"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430.265198pt;margin-top:-77.424736pt;width:11.3pt;height:13.85pt;mso-position-horizontal-relative:page;mso-position-vertical-relative:paragraph;z-index:17320" type="#_x0000_t202" filled="false" stroked="false">
            <v:textbox inset="0,0,0,0" style="layout-flow:vertical-ideographic">
              <w:txbxContent>
                <w:p>
                  <w:pPr>
                    <w:spacing w:before="0"/>
                    <w:ind w:left="66"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9.537537pt;margin-top:-58.104836pt;width:12.35pt;height:11.55pt;mso-position-horizontal-relative:page;mso-position-vertical-relative:paragraph;z-index:173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34.240936pt;margin-top:-41.343876pt;width:7.3pt;height:11.55pt;mso-position-horizontal-relative:page;mso-position-vertical-relative:paragraph;z-index:173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430.265198pt;margin-top:-26.577925pt;width:11.65pt;height:13.9pt;mso-position-horizontal-relative:page;mso-position-vertical-relative:paragraph;z-index:17392" type="#_x0000_t202" filled="false" stroked="false">
            <v:textbox inset="0,0,0,0" style="layout-flow:vertical-ideographic">
              <w:txbxContent>
                <w:p>
                  <w:pPr>
                    <w:spacing w:before="0"/>
                    <w:ind w:left="67"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3.787659pt;margin-top:-125.598038pt;width:12.75pt;height:25.8pt;mso-position-horizontal-relative:page;mso-position-vertical-relative:paragraph;z-index:17536" type="#_x0000_t202" filled="false" stroked="false">
            <v:textbox inset="0,0,0,0" style="layout-flow:vertical-ideographic">
              <w:txbxContent>
                <w:p>
                  <w:pPr>
                    <w:spacing w:line="24"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w:t>
                  </w:r>
                </w:p>
                <w:p>
                  <w:pPr>
                    <w:spacing w:before="0"/>
                    <w:ind w:left="31"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292.223053pt;margin-top:-94.361732pt;width:15.45pt;height:13.2pt;mso-position-horizontal-relative:page;mso-position-vertical-relative:paragraph;z-index:19840" type="#_x0000_t202" filled="false" stroked="false">
            <v:textbox inset="0,0,0,0" style="layout-flow:vertical-ideographic">
              <w:txbxContent>
                <w:p>
                  <w:pPr>
                    <w:spacing w:before="0"/>
                    <w:ind w:left="52" w:right="0" w:firstLine="0"/>
                    <w:jc w:val="left"/>
                    <w:rPr>
                      <w:rFonts w:ascii="Arial Unicode MS"/>
                      <w:sz w:val="19"/>
                    </w:rPr>
                  </w:pPr>
                  <w:r>
                    <w:rPr>
                      <w:rFonts w:ascii="Arial Unicode MS"/>
                      <w:w w:val="100"/>
                      <w:sz w:val="19"/>
                    </w:rPr>
                    <w:t>1</w:t>
                  </w:r>
                </w:p>
                <w:p>
                  <w:pPr>
                    <w:spacing w:before="0"/>
                    <w:ind w:left="52"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92.223053pt;margin-top:-77.412834pt;width:15.2pt;height:13.55pt;mso-position-horizontal-relative:page;mso-position-vertical-relative:paragraph;z-index:20248" type="#_x0000_t202" filled="false" stroked="false">
            <v:textbox inset="0,0,0,0" style="layout-flow:vertical-ideographic">
              <w:txbxContent>
                <w:p>
                  <w:pPr>
                    <w:spacing w:before="0"/>
                    <w:ind w:left="59" w:right="0" w:firstLine="0"/>
                    <w:jc w:val="left"/>
                    <w:rPr>
                      <w:rFonts w:ascii="Arial Unicode MS"/>
                      <w:sz w:val="19"/>
                    </w:rPr>
                  </w:pPr>
                  <w:r>
                    <w:rPr>
                      <w:rFonts w:ascii="Arial Unicode MS"/>
                      <w:w w:val="100"/>
                      <w:sz w:val="19"/>
                    </w:rPr>
                    <w:t>2</w:t>
                  </w:r>
                </w:p>
                <w:p>
                  <w:pPr>
                    <w:spacing w:before="0"/>
                    <w:ind w:left="51" w:right="0" w:firstLine="0"/>
                    <w:jc w:val="left"/>
                    <w:rPr>
                      <w:rFonts w:ascii="Arial Unicode MS"/>
                      <w:sz w:val="19"/>
                    </w:rPr>
                  </w:pPr>
                  <w:r>
                    <w:rPr>
                      <w:rFonts w:ascii="Arial Unicode MS"/>
                      <w:w w:val="100"/>
                      <w:sz w:val="19"/>
                    </w:rPr>
                    <w:t>3</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95.109619pt;margin-top:-58.874634pt;width:12.3pt;height:11.95pt;mso-position-horizontal-relative:page;mso-position-vertical-relative:paragraph;z-index:20272" type="#_x0000_t202" filled="false" stroked="false">
            <v:textbox inset="0,0,0,0" style="layout-flow:vertical-ideographic">
              <w:txbxContent>
                <w:p>
                  <w:pPr>
                    <w:spacing w:before="0"/>
                    <w:ind w:left="28"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94.951538pt;margin-top:-42.123177pt;width:12.55pt;height:11.75pt;mso-position-horizontal-relative:page;mso-position-vertical-relative:paragraph;z-index:20296"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95.058411pt;margin-top:-24.976765pt;width:12.4pt;height:11.6pt;mso-position-horizontal-relative:page;mso-position-vertical-relative:paragraph;z-index:203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57.765625pt;margin-top:-109.500336pt;width:16pt;height:28.7pt;mso-position-horizontal-relative:page;mso-position-vertical-relative:paragraph;z-index:212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spacing w:val="-8"/>
                      <w:sz w:val="19"/>
                    </w:rPr>
                    <w:t> </w:t>
                  </w:r>
                  <w:r>
                    <w:rPr>
                      <w:rFonts w:ascii="Arial Unicode MS"/>
                      <w:w w:val="100"/>
                      <w:sz w:val="19"/>
                    </w:rPr>
                    <w:t>6</w:t>
                  </w:r>
                </w:p>
                <w:p>
                  <w:pPr>
                    <w:spacing w:before="0"/>
                    <w:ind w:left="22" w:right="0" w:firstLine="0"/>
                    <w:jc w:val="left"/>
                    <w:rPr>
                      <w:rFonts w:ascii="Arial Unicode MS"/>
                      <w:sz w:val="19"/>
                    </w:rPr>
                  </w:pPr>
                  <w:r>
                    <w:rPr>
                      <w:rFonts w:ascii="Arial Unicode MS"/>
                      <w:w w:val="100"/>
                      <w:sz w:val="19"/>
                    </w:rPr>
                    <w:t>9</w:t>
                  </w:r>
                  <w:r>
                    <w:rPr>
                      <w:rFonts w:ascii="Arial Unicode MS"/>
                      <w:sz w:val="19"/>
                    </w:rPr>
                    <w:t>  </w:t>
                  </w:r>
                  <w:r>
                    <w:rPr>
                      <w:rFonts w:ascii="Arial Unicode MS"/>
                      <w:spacing w:val="-10"/>
                      <w:sz w:val="19"/>
                    </w:rPr>
                    <w:t> </w:t>
                  </w:r>
                  <w:r>
                    <w:rPr>
                      <w:rFonts w:ascii="Arial Unicode MS"/>
                      <w:w w:val="100"/>
                      <w:sz w:val="19"/>
                    </w:rPr>
                    <w:t>9</w:t>
                  </w:r>
                </w:p>
                <w:p>
                  <w:pPr>
                    <w:spacing w:line="72" w:lineRule="auto" w:before="0"/>
                    <w:ind w:left="362" w:right="0" w:firstLine="0"/>
                    <w:jc w:val="left"/>
                    <w:rPr>
                      <w:rFonts w:ascii="Arial Unicode MS"/>
                      <w:sz w:val="19"/>
                    </w:rPr>
                  </w:pPr>
                  <w:r>
                    <w:rPr>
                      <w:rFonts w:ascii="Arial Unicode MS"/>
                      <w:w w:val="100"/>
                      <w:sz w:val="19"/>
                    </w:rPr>
                    <w:t>1</w:t>
                  </w:r>
                </w:p>
              </w:txbxContent>
            </v:textbox>
            <w10:wrap type="none"/>
          </v:shape>
        </w:pict>
      </w:r>
      <w:r>
        <w:rPr/>
        <w:pict>
          <v:shape style="position:absolute;margin-left:257.528412pt;margin-top:-75.833038pt;width:16.25pt;height:11.9pt;mso-position-horizontal-relative:page;mso-position-vertical-relative:paragraph;z-index:21280"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6</w:t>
                  </w:r>
                </w:p>
                <w:p>
                  <w:pPr>
                    <w:spacing w:before="0"/>
                    <w:ind w:left="20" w:right="0" w:firstLine="0"/>
                    <w:jc w:val="left"/>
                    <w:rPr>
                      <w:rFonts w:ascii="Arial Unicode MS"/>
                      <w:sz w:val="19"/>
                    </w:rPr>
                  </w:pPr>
                  <w:r>
                    <w:rPr>
                      <w:rFonts w:ascii="Arial Unicode MS"/>
                      <w:w w:val="100"/>
                      <w:sz w:val="19"/>
                    </w:rPr>
                    <w:t>3</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61.76123pt;margin-top:-58.874634pt;width:12.15pt;height:11.9pt;mso-position-horizontal-relative:page;mso-position-vertical-relative:paragraph;z-index:213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7" w:right="0" w:firstLine="0"/>
                    <w:jc w:val="left"/>
                    <w:rPr>
                      <w:rFonts w:ascii="Arial Unicode MS"/>
                      <w:sz w:val="19"/>
                    </w:rPr>
                  </w:pPr>
                  <w:r>
                    <w:rPr>
                      <w:rFonts w:ascii="Arial Unicode MS"/>
                      <w:w w:val="100"/>
                      <w:sz w:val="19"/>
                    </w:rPr>
                    <w:t>6</w:t>
                  </w:r>
                </w:p>
              </w:txbxContent>
            </v:textbox>
            <w10:wrap type="none"/>
          </v:shape>
        </w:pict>
      </w:r>
      <w:r>
        <w:rPr/>
        <w:pict>
          <v:shape style="position:absolute;margin-left:261.76123pt;margin-top:-41.935154pt;width:12pt;height:11.9pt;mso-position-horizontal-relative:page;mso-position-vertical-relative:paragraph;z-index:213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7" w:right="0" w:firstLine="0"/>
                    <w:jc w:val="left"/>
                    <w:rPr>
                      <w:rFonts w:ascii="Arial Unicode MS"/>
                      <w:sz w:val="19"/>
                    </w:rPr>
                  </w:pPr>
                  <w:r>
                    <w:rPr>
                      <w:rFonts w:ascii="Arial Unicode MS"/>
                      <w:w w:val="100"/>
                      <w:sz w:val="19"/>
                    </w:rPr>
                    <w:t>9</w:t>
                  </w:r>
                </w:p>
              </w:txbxContent>
            </v:textbox>
            <w10:wrap type="none"/>
          </v:shape>
        </w:pict>
      </w:r>
      <w:r>
        <w:rPr/>
        <w:pict>
          <v:shape style="position:absolute;margin-left:261.756531pt;margin-top:-25.116165pt;width:12pt;height:11.65pt;mso-position-horizontal-relative:page;mso-position-vertical-relative:paragraph;z-index:213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rFonts w:ascii="Arial Unicode MS" w:hAnsi="Arial Unicode MS"/>
          <w:w w:val="70"/>
          <w:sz w:val="19"/>
        </w:rPr>
        <w:t>– </w:t>
      </w:r>
      <w:r>
        <w:rPr>
          <w:rFonts w:ascii="Arial" w:hAnsi="Arial"/>
          <w:w w:val="70"/>
          <w:sz w:val="25"/>
        </w:rPr>
        <w:t>n -</w:t>
      </w:r>
    </w:p>
    <w:p>
      <w:pPr>
        <w:spacing w:before="20"/>
        <w:ind w:left="0" w:right="0" w:firstLine="0"/>
        <w:jc w:val="right"/>
        <w:rPr>
          <w:sz w:val="19"/>
        </w:rPr>
      </w:pPr>
      <w:r>
        <w:rPr/>
        <w:br w:type="column"/>
      </w:r>
      <w:r>
        <w:rPr>
          <w:rFonts w:ascii="Arial Unicode MS" w:eastAsia="Arial Unicode MS" w:hint="eastAsia"/>
          <w:spacing w:val="-1"/>
          <w:w w:val="105"/>
          <w:sz w:val="9"/>
        </w:rPr>
        <w:t>ー</w:t>
      </w:r>
      <w:r>
        <w:rPr>
          <w:w w:val="105"/>
          <w:sz w:val="19"/>
        </w:rPr>
        <w:t>34</w:t>
      </w:r>
    </w:p>
    <w:p>
      <w:pPr>
        <w:spacing w:before="143"/>
        <w:ind w:left="0" w:right="7" w:firstLine="0"/>
        <w:jc w:val="right"/>
        <w:rPr>
          <w:sz w:val="19"/>
        </w:rPr>
      </w:pPr>
      <w:r>
        <w:rPr/>
        <w:pict>
          <v:shape style="position:absolute;margin-left:357.37088pt;margin-top:-15.816253pt;width:17.25pt;height:11.7pt;mso-position-horizontal-relative:page;mso-position-vertical-relative:paragraph;z-index:1787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4</w:t>
                  </w:r>
                </w:p>
                <w:p>
                  <w:pPr>
                    <w:spacing w:before="0"/>
                    <w:ind w:left="23" w:right="0" w:firstLine="0"/>
                    <w:jc w:val="left"/>
                    <w:rPr>
                      <w:rFonts w:ascii="Arial Unicode MS"/>
                      <w:sz w:val="19"/>
                    </w:rPr>
                  </w:pPr>
                  <w:r>
                    <w:rPr>
                      <w:rFonts w:ascii="Arial Unicode MS"/>
                      <w:w w:val="100"/>
                      <w:sz w:val="19"/>
                    </w:rPr>
                    <w:t>6</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57.37088pt;margin-top:.411447pt;width:17.1pt;height:28.65pt;mso-position-horizontal-relative:page;mso-position-vertical-relative:paragraph;z-index:18088"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8</w:t>
                  </w:r>
                </w:p>
                <w:p>
                  <w:pPr>
                    <w:spacing w:before="0"/>
                    <w:ind w:left="3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670135pt;margin-top:.593847pt;width:12pt;height:11.55pt;mso-position-horizontal-relative:page;mso-position-vertical-relative:paragraph;z-index:188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28.670135pt;margin-top:17.182148pt;width:11.85pt;height:11.9pt;mso-position-horizontal-relative:page;mso-position-vertical-relative:paragraph;z-index:18832"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28.52594pt;margin-top:-15.773252pt;width:12pt;height:11.65pt;mso-position-horizontal-relative:page;mso-position-vertical-relative:paragraph;z-index:191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8</w:t>
                  </w:r>
                </w:p>
              </w:txbxContent>
            </v:textbox>
            <w10:wrap type="none"/>
          </v:shape>
        </w:pict>
      </w:r>
      <w:r>
        <w:rPr>
          <w:rFonts w:ascii="Arial Unicode MS" w:hAnsi="Arial Unicode MS"/>
          <w:w w:val="105"/>
          <w:sz w:val="14"/>
        </w:rPr>
        <w:t>– </w:t>
      </w:r>
      <w:r>
        <w:rPr>
          <w:rFonts w:ascii="Arial Unicode MS" w:hAnsi="Arial Unicode MS"/>
          <w:spacing w:val="36"/>
          <w:w w:val="105"/>
          <w:sz w:val="14"/>
        </w:rPr>
        <w:t> </w:t>
      </w:r>
      <w:r>
        <w:rPr>
          <w:spacing w:val="4"/>
          <w:w w:val="105"/>
          <w:sz w:val="19"/>
        </w:rPr>
        <w:t>23</w:t>
      </w:r>
    </w:p>
    <w:p>
      <w:pPr>
        <w:spacing w:before="82"/>
        <w:ind w:left="0" w:right="17" w:firstLine="0"/>
        <w:jc w:val="right"/>
        <w:rPr>
          <w:sz w:val="20"/>
        </w:rPr>
      </w:pPr>
      <w:r>
        <w:rPr/>
        <w:pict>
          <v:shape style="position:absolute;margin-left:357.37088pt;margin-top:14.713943pt;width:17.1pt;height:13.2pt;mso-position-horizontal-relative:page;mso-position-vertical-relative:paragraph;z-index:18112" type="#_x0000_t202" filled="false" stroked="false">
            <v:textbox inset="0,0,0,0" style="layout-flow:vertical-ideographic">
              <w:txbxContent>
                <w:p>
                  <w:pPr>
                    <w:spacing w:before="0"/>
                    <w:ind w:left="53"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I</w:t>
                  </w:r>
                </w:p>
                <w:p>
                  <w:pPr>
                    <w:spacing w:line="108" w:lineRule="auto" w:before="0"/>
                    <w:ind w:left="42"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85614pt;margin-top:15.729444pt;width:11.65pt;height:11.7pt;mso-position-horizontal-relative:page;mso-position-vertical-relative:paragraph;z-index:19216"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7</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w w:val="101"/>
          <w:sz w:val="20"/>
        </w:rPr>
        <w:t>7</w:t>
      </w:r>
    </w:p>
    <w:p>
      <w:pPr>
        <w:spacing w:line="221" w:lineRule="exact" w:before="109"/>
        <w:ind w:left="0" w:right="22" w:firstLine="0"/>
        <w:jc w:val="right"/>
        <w:rPr>
          <w:sz w:val="20"/>
        </w:rPr>
      </w:pPr>
      <w:r>
        <w:rPr>
          <w:rFonts w:ascii="Arial Unicode MS" w:hAnsi="Arial Unicode MS"/>
          <w:spacing w:val="-2"/>
          <w:w w:val="110"/>
          <w:sz w:val="14"/>
        </w:rPr>
        <w:t>―</w:t>
      </w:r>
      <w:r>
        <w:rPr>
          <w:spacing w:val="-2"/>
          <w:w w:val="110"/>
          <w:sz w:val="20"/>
        </w:rPr>
        <w:t>8</w:t>
      </w:r>
    </w:p>
    <w:p>
      <w:pPr>
        <w:spacing w:line="836" w:lineRule="exact" w:before="0"/>
        <w:ind w:left="0" w:right="29" w:firstLine="0"/>
        <w:jc w:val="right"/>
        <w:rPr>
          <w:sz w:val="21"/>
        </w:rPr>
      </w:pPr>
      <w:r>
        <w:rPr/>
        <w:pict>
          <v:shape style="position:absolute;margin-left:363.690704pt;margin-top:4.961702pt;width:10.9pt;height:24.1pt;mso-position-horizontal-relative:page;mso-position-vertical-relative:paragraph;z-index:1789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4</w:t>
                  </w:r>
                </w:p>
              </w:txbxContent>
            </v:textbox>
            <w10:wrap type="none"/>
          </v:shape>
        </w:pict>
      </w:r>
      <w:r>
        <w:rPr/>
        <w:pict>
          <v:shape style="position:absolute;margin-left:357.37088pt;margin-top:32.757702pt;width:17.1pt;height:13.2pt;mso-position-horizontal-relative:page;mso-position-vertical-relative:paragraph;z-index:18136" type="#_x0000_t202" filled="false" stroked="false">
            <v:textbox inset="0,0,0,0" style="layout-flow:vertical-ideographic">
              <w:txbxContent>
                <w:p>
                  <w:pPr>
                    <w:spacing w:before="0"/>
                    <w:ind w:left="53" w:right="0" w:firstLine="0"/>
                    <w:jc w:val="left"/>
                    <w:rPr>
                      <w:rFonts w:ascii="Arial Unicode MS"/>
                      <w:sz w:val="19"/>
                    </w:rPr>
                  </w:pPr>
                  <w:r>
                    <w:rPr>
                      <w:rFonts w:ascii="Arial Unicode MS"/>
                      <w:w w:val="100"/>
                      <w:sz w:val="19"/>
                    </w:rPr>
                    <w:t>3</w:t>
                  </w:r>
                </w:p>
                <w:p>
                  <w:pPr>
                    <w:spacing w:before="0"/>
                    <w:ind w:left="20" w:right="0" w:firstLine="0"/>
                    <w:jc w:val="left"/>
                    <w:rPr>
                      <w:rFonts w:ascii="Arial Unicode MS"/>
                      <w:sz w:val="19"/>
                    </w:rPr>
                  </w:pPr>
                  <w:r>
                    <w:rPr>
                      <w:rFonts w:ascii="Arial Unicode MS"/>
                      <w:w w:val="100"/>
                      <w:sz w:val="19"/>
                    </w:rPr>
                    <w:t>I</w:t>
                  </w:r>
                </w:p>
                <w:p>
                  <w:pPr>
                    <w:spacing w:line="108" w:lineRule="auto" w:before="0"/>
                    <w:ind w:left="42"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618927pt;margin-top:.547902pt;width:12.05pt;height:11.6pt;mso-position-horizontal-relative:page;mso-position-vertical-relative:paragraph;z-index:188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28.618927pt;margin-top:17.184902pt;width:12.25pt;height:11.9pt;mso-position-horizontal-relative:page;mso-position-vertical-relative:paragraph;z-index:188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7" w:right="0" w:firstLine="0"/>
                    <w:jc w:val="left"/>
                    <w:rPr>
                      <w:rFonts w:ascii="Arial Unicode MS"/>
                      <w:sz w:val="19"/>
                    </w:rPr>
                  </w:pPr>
                  <w:r>
                    <w:rPr>
                      <w:rFonts w:ascii="Arial Unicode MS"/>
                      <w:w w:val="100"/>
                      <w:sz w:val="19"/>
                    </w:rPr>
                    <w:t>2</w:t>
                  </w:r>
                </w:p>
              </w:txbxContent>
            </v:textbox>
            <w10:wrap type="none"/>
          </v:shape>
        </w:pict>
      </w:r>
      <w:r>
        <w:rPr/>
        <w:pict>
          <v:shape style="position:absolute;margin-left:328.618927pt;margin-top:34.085201pt;width:12.05pt;height:11.6pt;mso-position-horizontal-relative:page;mso-position-vertical-relative:paragraph;z-index:189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rFonts w:ascii="Arial Unicode MS" w:eastAsia="Arial Unicode MS" w:hint="eastAsia"/>
          <w:spacing w:val="-37"/>
          <w:w w:val="55"/>
          <w:position w:val="-6"/>
          <w:sz w:val="67"/>
        </w:rPr>
        <w:t>゜</w:t>
      </w:r>
      <w:r>
        <w:rPr>
          <w:w w:val="55"/>
          <w:sz w:val="21"/>
        </w:rPr>
        <w:t>5</w:t>
      </w:r>
    </w:p>
    <w:p>
      <w:pPr>
        <w:spacing w:line="166" w:lineRule="exact" w:before="0"/>
        <w:ind w:left="0" w:right="93" w:firstLine="0"/>
        <w:jc w:val="right"/>
        <w:rPr>
          <w:sz w:val="19"/>
        </w:rPr>
      </w:pPr>
      <w:r>
        <w:rPr/>
        <w:pict>
          <v:shape style="position:absolute;margin-left:357.37088pt;margin-top:9.027941pt;width:17.1pt;height:12.1pt;mso-position-horizontal-relative:page;mso-position-vertical-relative:paragraph;z-index:1816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0</w:t>
                  </w:r>
                </w:p>
                <w:p>
                  <w:pPr>
                    <w:spacing w:before="0"/>
                    <w:ind w:left="20" w:right="0" w:firstLine="0"/>
                    <w:jc w:val="left"/>
                    <w:rPr>
                      <w:rFonts w:ascii="Arial Unicode MS"/>
                      <w:sz w:val="19"/>
                    </w:rPr>
                  </w:pPr>
                  <w:r>
                    <w:rPr>
                      <w:rFonts w:ascii="Arial Unicode MS"/>
                      <w:w w:val="100"/>
                      <w:sz w:val="19"/>
                    </w:rPr>
                    <w:t>5</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52594pt;margin-top:9.085940pt;width:12pt;height:11.65pt;mso-position-horizontal-relative:page;mso-position-vertical-relative:paragraph;z-index:192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8</w:t>
                  </w:r>
                </w:p>
              </w:txbxContent>
            </v:textbox>
            <w10:wrap type="none"/>
          </v:shape>
        </w:pict>
      </w:r>
      <w:r>
        <w:rPr>
          <w:w w:val="85"/>
          <w:sz w:val="19"/>
        </w:rPr>
        <w:t>-10</w:t>
      </w:r>
    </w:p>
    <w:p>
      <w:pPr>
        <w:spacing w:before="128"/>
        <w:ind w:left="0" w:right="39" w:firstLine="0"/>
        <w:jc w:val="right"/>
        <w:rPr>
          <w:sz w:val="19"/>
        </w:rPr>
      </w:pPr>
      <w:r>
        <w:rPr/>
        <w:pict>
          <v:shape style="position:absolute;margin-left:357.37088pt;margin-top:17.331648pt;width:17.1pt;height:28.65pt;mso-position-horizontal-relative:page;mso-position-vertical-relative:paragraph;z-index:18184"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6</w:t>
                  </w:r>
                </w:p>
                <w:p>
                  <w:pPr>
                    <w:spacing w:before="0"/>
                    <w:ind w:left="31"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512024pt;margin-top:17.316549pt;width:12.15pt;height:11.75pt;mso-position-horizontal-relative:page;mso-position-vertical-relative:paragraph;z-index:18928"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rFonts w:ascii="Arial Unicode MS" w:hAnsi="Arial Unicode MS"/>
          <w:spacing w:val="1"/>
          <w:sz w:val="14"/>
        </w:rPr>
        <w:t>―</w:t>
      </w:r>
      <w:r>
        <w:rPr>
          <w:spacing w:val="1"/>
          <w:sz w:val="19"/>
        </w:rPr>
        <w:t>27</w:t>
      </w:r>
    </w:p>
    <w:p>
      <w:pPr>
        <w:spacing w:before="98"/>
        <w:ind w:left="0" w:right="34" w:firstLine="0"/>
        <w:jc w:val="right"/>
        <w:rPr>
          <w:sz w:val="19"/>
        </w:rPr>
      </w:pPr>
      <w:r>
        <w:rPr/>
        <w:pict>
          <v:shape style="position:absolute;margin-left:328.85614pt;margin-top:16.725838pt;width:11.7pt;height:11.6pt;mso-position-horizontal-relative:page;mso-position-vertical-relative:paragraph;z-index:189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w w:val="110"/>
          <w:sz w:val="19"/>
        </w:rPr>
        <w:t>-12</w:t>
      </w:r>
    </w:p>
    <w:p>
      <w:pPr>
        <w:spacing w:before="155"/>
        <w:ind w:left="0" w:right="33" w:firstLine="0"/>
        <w:jc w:val="right"/>
        <w:rPr>
          <w:sz w:val="20"/>
        </w:rPr>
      </w:pPr>
      <w:r>
        <w:rPr/>
        <w:pict>
          <v:shape style="position:absolute;margin-left:357.37088pt;margin-top:17.706039pt;width:17.4pt;height:11.75pt;mso-position-horizontal-relative:page;mso-position-vertical-relative:paragraph;z-index:17920" type="#_x0000_t202" filled="false" stroked="false">
            <v:textbox inset="0,0,0,0" style="layout-flow:vertical-ideographic">
              <w:txbxContent>
                <w:p>
                  <w:pPr>
                    <w:spacing w:before="0"/>
                    <w:ind w:left="24" w:right="0" w:firstLine="0"/>
                    <w:jc w:val="left"/>
                    <w:rPr>
                      <w:rFonts w:ascii="Arial Unicode MS"/>
                      <w:sz w:val="19"/>
                    </w:rPr>
                  </w:pPr>
                  <w:r>
                    <w:rPr>
                      <w:rFonts w:ascii="Arial Unicode MS"/>
                      <w:w w:val="100"/>
                      <w:sz w:val="19"/>
                    </w:rPr>
                    <w:t>1</w:t>
                  </w:r>
                </w:p>
                <w:p>
                  <w:pPr>
                    <w:spacing w:before="0"/>
                    <w:ind w:left="24" w:right="0" w:firstLine="0"/>
                    <w:jc w:val="left"/>
                    <w:rPr>
                      <w:rFonts w:ascii="Arial Unicode MS"/>
                      <w:sz w:val="19"/>
                    </w:rPr>
                  </w:pPr>
                  <w:r>
                    <w:rPr>
                      <w:rFonts w:ascii="Arial Unicode MS"/>
                      <w:w w:val="100"/>
                      <w:sz w:val="19"/>
                    </w:rPr>
                    <w:t>2</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85614pt;margin-top:17.330339pt;width:11.65pt;height:11.8pt;mso-position-horizontal-relative:page;mso-position-vertical-relative:paragraph;z-index:192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rFonts w:ascii="Arial Unicode MS" w:hAnsi="Arial Unicode MS"/>
          <w:w w:val="110"/>
          <w:sz w:val="14"/>
        </w:rPr>
        <w:t>– </w:t>
      </w:r>
      <w:r>
        <w:rPr>
          <w:rFonts w:ascii="Arial Unicode MS" w:hAnsi="Arial Unicode MS"/>
          <w:spacing w:val="15"/>
          <w:w w:val="110"/>
          <w:sz w:val="14"/>
        </w:rPr>
        <w:t> </w:t>
      </w:r>
      <w:r>
        <w:rPr>
          <w:w w:val="110"/>
          <w:sz w:val="20"/>
        </w:rPr>
        <w:t>2</w:t>
      </w:r>
    </w:p>
    <w:p>
      <w:pPr>
        <w:spacing w:before="75"/>
        <w:ind w:left="0" w:right="88" w:firstLine="0"/>
        <w:jc w:val="right"/>
        <w:rPr>
          <w:sz w:val="19"/>
        </w:rPr>
      </w:pPr>
      <w:r>
        <w:rPr/>
        <w:pict>
          <v:shape style="position:absolute;margin-left:367.282715pt;margin-top:15.585234pt;width:7.3pt;height:11.55pt;mso-position-horizontal-relative:page;mso-position-vertical-relative:paragraph;z-index:179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52.147125pt;margin-top:15.633834pt;width:13pt;height:11.55pt;mso-position-horizontal-relative:page;mso-position-vertical-relative:paragraph;z-index:18424" type="#_x0000_t202" filled="false" stroked="false">
            <v:textbox inset="0,0,0,0" style="layout-flow:vertical-ideographic">
              <w:txbxContent>
                <w:p>
                  <w:pPr>
                    <w:spacing w:line="24" w:lineRule="auto" w:before="0"/>
                    <w:ind w:left="20" w:right="0" w:firstLine="0"/>
                    <w:jc w:val="left"/>
                    <w:rPr>
                      <w:rFonts w:ascii="Arial Unicode MS"/>
                      <w:sz w:val="19"/>
                    </w:rPr>
                  </w:pPr>
                  <w:r>
                    <w:rPr>
                      <w:rFonts w:ascii="Arial Unicode MS"/>
                      <w:w w:val="100"/>
                      <w:sz w:val="19"/>
                    </w:rPr>
                    <w:t>2</w:t>
                  </w:r>
                </w:p>
                <w:p>
                  <w:pPr>
                    <w:spacing w:before="0"/>
                    <w:ind w:left="26" w:right="0" w:firstLine="0"/>
                    <w:jc w:val="left"/>
                    <w:rPr>
                      <w:rFonts w:ascii="Arial Unicode MS" w:hAnsi="Arial Unicode MS"/>
                      <w:sz w:val="16"/>
                    </w:rPr>
                  </w:pPr>
                  <w:r>
                    <w:rPr>
                      <w:rFonts w:ascii="Arial Unicode MS" w:hAnsi="Arial Unicode MS"/>
                      <w:w w:val="100"/>
                      <w:sz w:val="16"/>
                    </w:rPr>
                    <w:t>―</w:t>
                  </w:r>
                </w:p>
              </w:txbxContent>
            </v:textbox>
            <w10:wrap type="none"/>
          </v:shape>
        </w:pict>
      </w:r>
      <w:r>
        <w:rPr/>
        <w:pict>
          <v:shape style="position:absolute;margin-left:323.978912pt;margin-top:15.224634pt;width:16.7pt;height:11.95pt;mso-position-horizontal-relative:page;mso-position-vertical-relative:paragraph;z-index:189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before="0"/>
                    <w:ind w:left="28" w:right="0" w:firstLine="0"/>
                    <w:jc w:val="left"/>
                    <w:rPr>
                      <w:rFonts w:ascii="Arial Unicode MS"/>
                      <w:sz w:val="19"/>
                    </w:rPr>
                  </w:pPr>
                  <w:r>
                    <w:rPr>
                      <w:rFonts w:ascii="Arial Unicode MS"/>
                      <w:w w:val="100"/>
                      <w:sz w:val="19"/>
                    </w:rPr>
                    <w:t>2</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spacing w:val="-1"/>
          <w:w w:val="90"/>
          <w:sz w:val="19"/>
        </w:rPr>
        <w:t>-13</w:t>
      </w:r>
    </w:p>
    <w:p>
      <w:pPr>
        <w:spacing w:before="120"/>
        <w:ind w:left="0" w:right="38" w:firstLine="0"/>
        <w:jc w:val="right"/>
        <w:rPr>
          <w:sz w:val="19"/>
        </w:rPr>
      </w:pPr>
      <w:r>
        <w:rPr/>
        <w:pict>
          <v:shape style="position:absolute;margin-left:367.138519pt;margin-top:17.825836pt;width:7.3pt;height:11.55pt;mso-position-horizontal-relative:page;mso-position-vertical-relative:paragraph;z-index:182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360.059631pt;margin-top:3.056236pt;width:8.65pt;height:24pt;mso-position-horizontal-relative:page;mso-position-vertical-relative:paragraph;z-index:183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w:t>
                  </w:r>
                </w:p>
              </w:txbxContent>
            </v:textbox>
            <w10:wrap type="none"/>
          </v:shape>
        </w:pict>
      </w:r>
      <w:r>
        <w:rPr/>
        <w:pict>
          <v:shape style="position:absolute;margin-left:328.516632pt;margin-top:17.465235pt;width:12pt;height:11.55pt;mso-position-horizontal-relative:page;mso-position-vertical-relative:paragraph;z-index:190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94.960815pt;margin-top:17.465235pt;width:12.35pt;height:11.55pt;mso-position-horizontal-relative:page;mso-position-vertical-relative:paragraph;z-index:201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w w:val="105"/>
          <w:sz w:val="19"/>
        </w:rPr>
        <w:t>-186</w:t>
      </w:r>
    </w:p>
    <w:p>
      <w:pPr>
        <w:spacing w:before="121"/>
        <w:ind w:left="0" w:right="47" w:firstLine="0"/>
        <w:jc w:val="right"/>
        <w:rPr>
          <w:sz w:val="19"/>
        </w:rPr>
      </w:pPr>
      <w:r>
        <w:rPr/>
        <w:pict>
          <v:shape style="position:absolute;margin-left:358.813904pt;margin-top:15.562845pt;width:15.65pt;height:30.65pt;mso-position-horizontal-relative:page;mso-position-vertical-relative:paragraph;z-index:18232" type="#_x0000_t202" filled="false" stroked="false">
            <v:textbox inset="0,0,0,0" style="layout-flow:vertical-ideographic">
              <w:txbxContent>
                <w:p>
                  <w:pPr>
                    <w:spacing w:before="0"/>
                    <w:ind w:left="73"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7</w:t>
                  </w:r>
                </w:p>
                <w:p>
                  <w:pPr>
                    <w:spacing w:before="0"/>
                    <w:ind w:left="63"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w:t>
                  </w:r>
                </w:p>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28.52594pt;margin-top:17.745846pt;width:12pt;height:11.65pt;mso-position-horizontal-relative:page;mso-position-vertical-relative:paragraph;z-index:192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8</w:t>
                  </w:r>
                </w:p>
              </w:txbxContent>
            </v:textbox>
            <w10:wrap type="none"/>
          </v:shape>
        </w:pict>
      </w:r>
      <w:r>
        <w:rPr/>
        <w:pict>
          <v:shape style="position:absolute;margin-left:300.161713pt;margin-top:17.524645pt;width:7.3pt;height:11.55pt;mso-position-horizontal-relative:page;mso-position-vertical-relative:paragraph;z-index:202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90.96524pt;margin-top:17.573246pt;width:7.3pt;height:11.55pt;mso-position-horizontal-relative:page;mso-position-vertical-relative:paragraph;z-index:205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w w:val="105"/>
          <w:sz w:val="19"/>
        </w:rPr>
        <w:t>-15</w:t>
      </w:r>
    </w:p>
    <w:p>
      <w:pPr>
        <w:spacing w:before="120"/>
        <w:ind w:left="0" w:right="47" w:firstLine="0"/>
        <w:jc w:val="right"/>
        <w:rPr>
          <w:sz w:val="19"/>
        </w:rPr>
      </w:pPr>
      <w:r>
        <w:rPr/>
        <w:pict>
          <v:shape style="position:absolute;margin-left:328.516632pt;margin-top:17.465248pt;width:12pt;height:11.9pt;mso-position-horizontal-relative:page;mso-position-vertical-relative:paragraph;z-index:19024"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00.017517pt;margin-top:17.825848pt;width:7.3pt;height:11.55pt;mso-position-horizontal-relative:page;mso-position-vertical-relative:paragraph;z-index:202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291.517609pt;margin-top:4.939548pt;width:10.75pt;height:23.9pt;mso-position-horizontal-relative:page;mso-position-vertical-relative:paragraph;z-index:2041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w w:val="105"/>
          <w:sz w:val="19"/>
        </w:rPr>
        <w:t>-49</w:t>
      </w:r>
    </w:p>
    <w:p>
      <w:pPr>
        <w:spacing w:before="107"/>
        <w:ind w:left="0" w:right="37" w:firstLine="0"/>
        <w:jc w:val="right"/>
        <w:rPr>
          <w:sz w:val="22"/>
        </w:rPr>
      </w:pPr>
      <w:r>
        <w:rPr/>
        <w:pict>
          <v:shape style="position:absolute;margin-left:357.37088pt;margin-top:17.682026pt;width:17.2pt;height:12.15pt;mso-position-horizontal-relative:page;mso-position-vertical-relative:paragraph;z-index:17968" type="#_x0000_t202" filled="false" stroked="false">
            <v:textbox inset="0,0,0,0" style="layout-flow:vertical-ideographic">
              <w:txbxContent>
                <w:p>
                  <w:pPr>
                    <w:spacing w:before="0"/>
                    <w:ind w:left="31" w:right="0" w:firstLine="0"/>
                    <w:jc w:val="left"/>
                    <w:rPr>
                      <w:rFonts w:ascii="Arial Unicode MS"/>
                      <w:sz w:val="19"/>
                    </w:rPr>
                  </w:pPr>
                  <w:r>
                    <w:rPr>
                      <w:rFonts w:ascii="Arial Unicode MS"/>
                      <w:w w:val="100"/>
                      <w:sz w:val="19"/>
                    </w:rPr>
                    <w:t>2</w:t>
                  </w:r>
                </w:p>
                <w:p>
                  <w:pPr>
                    <w:spacing w:before="0"/>
                    <w:ind w:left="23" w:right="0" w:firstLine="0"/>
                    <w:jc w:val="left"/>
                    <w:rPr>
                      <w:rFonts w:ascii="Arial Unicode MS"/>
                      <w:sz w:val="19"/>
                    </w:rPr>
                  </w:pPr>
                  <w:r>
                    <w:rPr>
                      <w:rFonts w:ascii="Arial Unicode MS"/>
                      <w:w w:val="100"/>
                      <w:sz w:val="19"/>
                    </w:rPr>
                    <w:t>3</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52594pt;margin-top:17.306326pt;width:12pt;height:11.75pt;mso-position-horizontal-relative:page;mso-position-vertical-relative:paragraph;z-index:193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3" w:right="0" w:firstLine="0"/>
                    <w:jc w:val="left"/>
                    <w:rPr>
                      <w:rFonts w:ascii="Arial Unicode MS"/>
                      <w:sz w:val="19"/>
                    </w:rPr>
                  </w:pPr>
                  <w:r>
                    <w:rPr>
                      <w:rFonts w:ascii="Arial Unicode MS"/>
                      <w:w w:val="100"/>
                      <w:sz w:val="19"/>
                    </w:rPr>
                    <w:t>8</w:t>
                  </w:r>
                </w:p>
              </w:txbxContent>
            </v:textbox>
            <w10:wrap type="none"/>
          </v:shape>
        </w:pict>
      </w:r>
      <w:r>
        <w:rPr>
          <w:rFonts w:ascii="Arial Unicode MS" w:eastAsia="Arial Unicode MS" w:hint="eastAsia"/>
          <w:spacing w:val="10"/>
          <w:w w:val="70"/>
          <w:sz w:val="16"/>
        </w:rPr>
        <w:t>一</w:t>
      </w:r>
      <w:r>
        <w:rPr>
          <w:w w:val="70"/>
          <w:sz w:val="22"/>
        </w:rPr>
        <w:t>5</w:t>
      </w:r>
    </w:p>
    <w:p>
      <w:pPr>
        <w:spacing w:before="93"/>
        <w:ind w:left="0" w:right="19" w:firstLine="0"/>
        <w:jc w:val="right"/>
        <w:rPr>
          <w:sz w:val="19"/>
        </w:rPr>
      </w:pPr>
      <w:r>
        <w:rPr/>
        <w:pict>
          <v:shape style="position:absolute;margin-left:357.37088pt;margin-top:16.66354pt;width:12.4pt;height:11.7pt;mso-position-horizontal-relative:page;mso-position-vertical-relative:paragraph;z-index:1835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6</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33.310211pt;margin-top:16.485239pt;width:7.35pt;height:28.9pt;mso-position-horizontal-relative:page;mso-position-vertical-relative:paragraph;z-index:190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2</w:t>
                  </w:r>
                </w:p>
              </w:txbxContent>
            </v:textbox>
            <w10:wrap type="none"/>
          </v:shape>
        </w:pict>
      </w:r>
      <w:r>
        <w:rPr/>
        <w:pict>
          <v:shape style="position:absolute;margin-left:324.164825pt;margin-top:16.533939pt;width:10.35pt;height:15.9pt;mso-position-horizontal-relative:page;mso-position-vertical-relative:paragraph;z-index:19456" type="#_x0000_t202" filled="false" stroked="false">
            <v:textbox inset="0,0,0,0" style="layout-flow:vertical-ideographic">
              <w:txbxContent>
                <w:p>
                  <w:pPr>
                    <w:spacing w:line="156" w:lineRule="auto" w:before="0"/>
                    <w:ind w:left="20" w:right="0" w:firstLine="0"/>
                    <w:jc w:val="left"/>
                    <w:rPr>
                      <w:rFonts w:ascii="Arial Unicode MS"/>
                      <w:sz w:val="19"/>
                    </w:rPr>
                  </w:pPr>
                  <w:r>
                    <w:rPr>
                      <w:rFonts w:ascii="Arial Unicode MS"/>
                      <w:spacing w:val="-104"/>
                      <w:w w:val="100"/>
                      <w:position w:val="-3"/>
                      <w:sz w:val="19"/>
                    </w:rPr>
                    <w:t>1</w:t>
                  </w:r>
                  <w:r>
                    <w:rPr>
                      <w:rFonts w:ascii="Arial Unicode MS"/>
                      <w:w w:val="100"/>
                      <w:sz w:val="19"/>
                    </w:rPr>
                    <w:t>O</w:t>
                  </w:r>
                </w:p>
              </w:txbxContent>
            </v:textbox>
            <w10:wrap type="none"/>
          </v:shape>
        </w:pict>
      </w:r>
      <w:r>
        <w:rPr>
          <w:rFonts w:ascii="Arial Unicode MS" w:hAnsi="Arial Unicode MS"/>
          <w:w w:val="95"/>
          <w:sz w:val="10"/>
        </w:rPr>
        <w:t>—</w:t>
      </w:r>
      <w:r>
        <w:rPr>
          <w:rFonts w:ascii="Arial Unicode MS" w:hAnsi="Arial Unicode MS"/>
          <w:spacing w:val="-10"/>
          <w:w w:val="95"/>
          <w:sz w:val="10"/>
        </w:rPr>
        <w:t> </w:t>
      </w:r>
      <w:r>
        <w:rPr>
          <w:w w:val="95"/>
          <w:sz w:val="19"/>
        </w:rPr>
        <w:t>31</w:t>
      </w:r>
    </w:p>
    <w:p>
      <w:pPr>
        <w:spacing w:before="135"/>
        <w:ind w:left="0" w:right="26" w:firstLine="0"/>
        <w:jc w:val="right"/>
        <w:rPr>
          <w:sz w:val="19"/>
        </w:rPr>
      </w:pPr>
      <w:r>
        <w:rPr/>
        <w:pict>
          <v:shape style="position:absolute;margin-left:364.750916pt;margin-top:3.445543pt;width:8.1pt;height:24.75pt;mso-position-horizontal-relative:page;mso-position-vertical-relative:paragraph;z-index:18280" type="#_x0000_t202" filled="false" stroked="false">
            <v:textbox inset="0,0,0,0" style="layout-flow:vertical-ideographic">
              <w:txbxContent>
                <w:p>
                  <w:pPr>
                    <w:spacing w:before="0"/>
                    <w:ind w:left="283"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28.618927pt;margin-top:18.273243pt;width:7.3pt;height:11.55pt;mso-position-horizontal-relative:page;mso-position-vertical-relative:paragraph;z-index:193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rFonts w:ascii="Arial Unicode MS" w:eastAsia="Arial Unicode MS" w:hint="eastAsia"/>
          <w:spacing w:val="4"/>
          <w:w w:val="85"/>
          <w:sz w:val="16"/>
        </w:rPr>
        <w:t>一</w:t>
      </w:r>
      <w:r>
        <w:rPr>
          <w:w w:val="85"/>
          <w:sz w:val="19"/>
        </w:rPr>
        <w:t>51</w:t>
      </w:r>
    </w:p>
    <w:p>
      <w:pPr>
        <w:spacing w:before="103"/>
        <w:ind w:left="0" w:right="59" w:firstLine="0"/>
        <w:jc w:val="right"/>
        <w:rPr>
          <w:sz w:val="19"/>
        </w:rPr>
      </w:pPr>
      <w:r>
        <w:rPr/>
        <w:pict>
          <v:shape style="position:absolute;margin-left:363.505096pt;margin-top:15.023444pt;width:10.95pt;height:14.1pt;mso-position-horizontal-relative:page;mso-position-vertical-relative:paragraph;z-index:18256" type="#_x0000_t202" filled="false" stroked="false">
            <v:textbox inset="0,0,0,0" style="layout-flow:vertical-ideographic">
              <w:txbxContent>
                <w:p>
                  <w:pPr>
                    <w:spacing w:before="0"/>
                    <w:ind w:left="70" w:right="0" w:firstLine="0"/>
                    <w:jc w:val="left"/>
                    <w:rPr>
                      <w:rFonts w:ascii="Arial Unicode MS"/>
                      <w:sz w:val="19"/>
                    </w:rPr>
                  </w:pPr>
                  <w:r>
                    <w:rPr>
                      <w:rFonts w:ascii="Arial Unicode MS"/>
                      <w:w w:val="100"/>
                      <w:sz w:val="19"/>
                    </w:rPr>
                    <w:t>7</w:t>
                  </w:r>
                </w:p>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28.516632pt;margin-top:17.336443pt;width:12pt;height:11.55pt;mso-position-horizontal-relative:page;mso-position-vertical-relative:paragraph;z-index:190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w w:val="105"/>
          <w:sz w:val="19"/>
        </w:rPr>
        <w:t>-10</w:t>
      </w:r>
    </w:p>
    <w:p>
      <w:pPr>
        <w:spacing w:before="121"/>
        <w:ind w:left="0" w:right="52" w:firstLine="0"/>
        <w:jc w:val="right"/>
        <w:rPr>
          <w:sz w:val="19"/>
        </w:rPr>
      </w:pPr>
      <w:r>
        <w:rPr/>
        <w:pict>
          <v:shape style="position:absolute;margin-left:357.37088pt;margin-top:18.424118pt;width:17.2pt;height:11.75pt;mso-position-horizontal-relative:page;mso-position-vertical-relative:paragraph;z-index:17992" type="#_x0000_t202" filled="false" stroked="false">
            <v:textbox inset="0,0,0,0" style="layout-flow:vertical-ideographic">
              <w:txbxContent>
                <w:p>
                  <w:pPr>
                    <w:spacing w:before="0"/>
                    <w:ind w:left="24" w:right="0" w:firstLine="0"/>
                    <w:jc w:val="left"/>
                    <w:rPr>
                      <w:rFonts w:ascii="Arial Unicode MS"/>
                      <w:sz w:val="19"/>
                    </w:rPr>
                  </w:pPr>
                  <w:r>
                    <w:rPr>
                      <w:rFonts w:ascii="Arial Unicode MS"/>
                      <w:w w:val="100"/>
                      <w:sz w:val="19"/>
                    </w:rPr>
                    <w:t>2</w:t>
                  </w:r>
                </w:p>
                <w:p>
                  <w:pPr>
                    <w:spacing w:before="0"/>
                    <w:ind w:left="24" w:right="0" w:firstLine="0"/>
                    <w:jc w:val="left"/>
                    <w:rPr>
                      <w:rFonts w:ascii="Arial Unicode MS"/>
                      <w:sz w:val="19"/>
                    </w:rPr>
                  </w:pPr>
                  <w:r>
                    <w:rPr>
                      <w:rFonts w:ascii="Arial Unicode MS"/>
                      <w:w w:val="100"/>
                      <w:sz w:val="19"/>
                    </w:rPr>
                    <w:t>1</w:t>
                  </w:r>
                </w:p>
                <w:p>
                  <w:pPr>
                    <w:spacing w:line="108"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28.85614pt;margin-top:18.236458pt;width:11.65pt;height:11.6pt;mso-position-horizontal-relative:page;mso-position-vertical-relative:paragraph;z-index:190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w w:val="105"/>
          <w:sz w:val="19"/>
        </w:rPr>
        <w:t>-14</w:t>
      </w:r>
    </w:p>
    <w:p>
      <w:pPr>
        <w:spacing w:before="102"/>
        <w:ind w:left="0" w:right="31" w:firstLine="0"/>
        <w:jc w:val="right"/>
        <w:rPr>
          <w:sz w:val="21"/>
        </w:rPr>
      </w:pPr>
      <w:r>
        <w:rPr>
          <w:spacing w:val="-1"/>
          <w:w w:val="105"/>
          <w:sz w:val="21"/>
        </w:rPr>
        <w:t>-11</w:t>
      </w:r>
    </w:p>
    <w:p>
      <w:pPr>
        <w:spacing w:before="28"/>
        <w:ind w:left="0" w:right="959" w:firstLine="0"/>
        <w:jc w:val="center"/>
        <w:rPr>
          <w:sz w:val="19"/>
        </w:rPr>
      </w:pPr>
      <w:r>
        <w:rPr/>
        <w:br w:type="column"/>
      </w:r>
      <w:r>
        <w:rPr>
          <w:rFonts w:ascii="Arial Unicode MS" w:hAnsi="Arial Unicode MS"/>
          <w:w w:val="120"/>
          <w:sz w:val="10"/>
        </w:rPr>
        <w:t>—  </w:t>
      </w:r>
      <w:r>
        <w:rPr>
          <w:w w:val="120"/>
          <w:sz w:val="19"/>
        </w:rPr>
        <w:t>30   -0.31    -0.35 </w:t>
      </w:r>
      <w:r>
        <w:rPr>
          <w:spacing w:val="33"/>
          <w:w w:val="120"/>
          <w:sz w:val="19"/>
        </w:rPr>
        <w:t> </w:t>
      </w:r>
      <w:r>
        <w:rPr>
          <w:w w:val="120"/>
          <w:sz w:val="19"/>
        </w:rPr>
        <w:t>-0.28</w:t>
      </w:r>
    </w:p>
    <w:p>
      <w:pPr>
        <w:tabs>
          <w:tab w:pos="1833" w:val="left" w:leader="none"/>
        </w:tabs>
        <w:spacing w:before="113"/>
        <w:ind w:left="0" w:right="900" w:firstLine="0"/>
        <w:jc w:val="center"/>
        <w:rPr>
          <w:sz w:val="19"/>
        </w:rPr>
      </w:pPr>
      <w:r>
        <w:rPr>
          <w:w w:val="120"/>
          <w:sz w:val="19"/>
        </w:rPr>
        <w:t>-15 </w:t>
      </w:r>
      <w:r>
        <w:rPr>
          <w:spacing w:val="54"/>
          <w:w w:val="120"/>
          <w:sz w:val="19"/>
        </w:rPr>
        <w:t> </w:t>
      </w:r>
      <w:r>
        <w:rPr>
          <w:w w:val="120"/>
          <w:sz w:val="19"/>
        </w:rPr>
        <w:t>-0.40  </w:t>
      </w:r>
      <w:r>
        <w:rPr>
          <w:spacing w:val="31"/>
          <w:w w:val="120"/>
          <w:sz w:val="19"/>
        </w:rPr>
        <w:t> </w:t>
      </w:r>
      <w:r>
        <w:rPr>
          <w:w w:val="120"/>
          <w:sz w:val="19"/>
        </w:rPr>
        <w:t>-0.52</w:t>
        <w:tab/>
        <w:t>-0.30</w:t>
      </w:r>
    </w:p>
    <w:p>
      <w:pPr>
        <w:tabs>
          <w:tab w:pos="1249" w:val="left" w:leader="none"/>
        </w:tabs>
        <w:spacing w:before="120"/>
        <w:ind w:left="0" w:right="892" w:firstLine="0"/>
        <w:jc w:val="center"/>
        <w:rPr>
          <w:sz w:val="19"/>
        </w:rPr>
      </w:pPr>
      <w:r>
        <w:rPr>
          <w:w w:val="120"/>
          <w:sz w:val="19"/>
        </w:rPr>
        <w:t>-15   -0.16</w:t>
        <w:tab/>
        <w:t>0.28  </w:t>
      </w:r>
      <w:r>
        <w:rPr>
          <w:spacing w:val="18"/>
          <w:w w:val="120"/>
          <w:sz w:val="19"/>
        </w:rPr>
        <w:t> </w:t>
      </w:r>
      <w:r>
        <w:rPr>
          <w:w w:val="120"/>
          <w:sz w:val="19"/>
        </w:rPr>
        <w:t>-0.57</w:t>
      </w:r>
    </w:p>
    <w:p>
      <w:pPr>
        <w:spacing w:before="114"/>
        <w:ind w:left="0" w:right="899" w:firstLine="0"/>
        <w:jc w:val="center"/>
        <w:rPr>
          <w:sz w:val="19"/>
        </w:rPr>
      </w:pPr>
      <w:r>
        <w:rPr>
          <w:w w:val="120"/>
          <w:sz w:val="19"/>
        </w:rPr>
        <w:t>-11   -0.64    -0.58  </w:t>
      </w:r>
      <w:r>
        <w:rPr>
          <w:spacing w:val="6"/>
          <w:w w:val="120"/>
          <w:sz w:val="19"/>
        </w:rPr>
        <w:t> </w:t>
      </w:r>
      <w:r>
        <w:rPr>
          <w:w w:val="120"/>
          <w:sz w:val="19"/>
        </w:rPr>
        <w:t>-0.69</w:t>
      </w:r>
    </w:p>
    <w:p>
      <w:pPr>
        <w:tabs>
          <w:tab w:pos="382" w:val="left" w:leader="none"/>
          <w:tab w:pos="1060" w:val="left" w:leader="none"/>
          <w:tab w:pos="1739" w:val="left" w:leader="none"/>
        </w:tabs>
        <w:spacing w:before="120"/>
        <w:ind w:left="0" w:right="712" w:firstLine="0"/>
        <w:jc w:val="center"/>
        <w:rPr>
          <w:sz w:val="19"/>
        </w:rPr>
      </w:pPr>
      <w:r>
        <w:rPr>
          <w:w w:val="115"/>
          <w:sz w:val="19"/>
        </w:rPr>
        <w:t>0</w:t>
        <w:tab/>
        <w:t>0.00</w:t>
        <w:tab/>
        <w:t>0.00</w:t>
        <w:tab/>
        <w:t>0.00</w:t>
      </w:r>
    </w:p>
    <w:p>
      <w:pPr>
        <w:tabs>
          <w:tab w:pos="477" w:val="left" w:leader="none"/>
          <w:tab w:pos="1155" w:val="left" w:leader="none"/>
        </w:tabs>
        <w:spacing w:before="113"/>
        <w:ind w:left="0" w:right="805" w:firstLine="0"/>
        <w:jc w:val="center"/>
        <w:rPr>
          <w:sz w:val="19"/>
        </w:rPr>
      </w:pPr>
      <w:r>
        <w:rPr>
          <w:w w:val="115"/>
          <w:sz w:val="19"/>
        </w:rPr>
        <w:t>-1</w:t>
        <w:tab/>
        <w:t>0.07</w:t>
        <w:tab/>
        <w:t>0.19  </w:t>
      </w:r>
      <w:r>
        <w:rPr>
          <w:spacing w:val="54"/>
          <w:w w:val="115"/>
          <w:sz w:val="19"/>
        </w:rPr>
        <w:t> </w:t>
      </w:r>
      <w:r>
        <w:rPr>
          <w:w w:val="115"/>
          <w:sz w:val="19"/>
        </w:rPr>
        <w:t>-0.04</w:t>
      </w:r>
    </w:p>
    <w:p>
      <w:pPr>
        <w:spacing w:before="53"/>
        <w:ind w:left="0" w:right="781" w:firstLine="0"/>
        <w:jc w:val="center"/>
        <w:rPr>
          <w:sz w:val="27"/>
        </w:rPr>
      </w:pPr>
      <w:r>
        <w:rPr/>
        <w:pict>
          <v:shape style="position:absolute;margin-left:531.854004pt;margin-top:17.859015pt;width:11.1pt;height:197.05pt;mso-position-horizontal-relative:page;mso-position-vertical-relative:paragraph;z-index:14656" type="#_x0000_t202" filled="false" stroked="false">
            <v:textbox inset="0,0,0,0" style="layout-flow:vertical-ideographic">
              <w:txbxContent>
                <w:p>
                  <w:pPr>
                    <w:tabs>
                      <w:tab w:pos="778" w:val="left" w:leader="none"/>
                    </w:tabs>
                    <w:spacing w:line="144"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spacing w:val="-13"/>
                      <w:sz w:val="19"/>
                    </w:rPr>
                    <w:t> </w:t>
                  </w:r>
                  <w:r>
                    <w:rPr>
                      <w:rFonts w:ascii="Arial Unicode MS"/>
                      <w:w w:val="100"/>
                      <w:sz w:val="19"/>
                    </w:rPr>
                    <w:t>7</w:t>
                  </w:r>
                  <w:r>
                    <w:rPr>
                      <w:rFonts w:ascii="Arial Unicode MS"/>
                      <w:sz w:val="19"/>
                    </w:rPr>
                    <w:tab/>
                  </w:r>
                  <w:r>
                    <w:rPr>
                      <w:rFonts w:ascii="Arial Unicode MS"/>
                      <w:w w:val="100"/>
                      <w:position w:val="-4"/>
                      <w:sz w:val="19"/>
                    </w:rPr>
                    <w:t>O</w:t>
                  </w:r>
                  <w:r>
                    <w:rPr>
                      <w:rFonts w:ascii="Arial Unicode MS"/>
                      <w:spacing w:val="8"/>
                      <w:position w:val="-4"/>
                      <w:sz w:val="19"/>
                    </w:rPr>
                    <w:t> </w:t>
                  </w:r>
                  <w:r>
                    <w:rPr>
                      <w:rFonts w:ascii="Arial Unicode MS"/>
                      <w:w w:val="100"/>
                      <w:sz w:val="19"/>
                    </w:rPr>
                    <w:t>2</w:t>
                  </w:r>
                  <w:r>
                    <w:rPr>
                      <w:rFonts w:ascii="Arial Unicode MS"/>
                      <w:sz w:val="19"/>
                    </w:rPr>
                    <w:t>  </w:t>
                  </w:r>
                  <w:r>
                    <w:rPr>
                      <w:rFonts w:ascii="Arial Unicode MS"/>
                      <w:spacing w:val="-18"/>
                      <w:sz w:val="19"/>
                    </w:rPr>
                    <w:t> </w:t>
                  </w:r>
                  <w:r>
                    <w:rPr>
                      <w:rFonts w:ascii="Arial Unicode MS"/>
                      <w:w w:val="100"/>
                      <w:sz w:val="19"/>
                    </w:rPr>
                    <w:t>4</w:t>
                  </w:r>
                  <w:r>
                    <w:rPr>
                      <w:rFonts w:ascii="Arial Unicode MS"/>
                      <w:sz w:val="19"/>
                    </w:rPr>
                    <w:t>  </w:t>
                  </w:r>
                  <w:r>
                    <w:rPr>
                      <w:rFonts w:ascii="Arial Unicode MS"/>
                      <w:spacing w:val="-3"/>
                      <w:sz w:val="19"/>
                    </w:rPr>
                    <w:t> </w:t>
                  </w:r>
                  <w:r>
                    <w:rPr>
                      <w:rFonts w:ascii="Arial Unicode MS"/>
                      <w:w w:val="100"/>
                      <w:sz w:val="19"/>
                    </w:rPr>
                    <w:t>3</w:t>
                  </w:r>
                  <w:r>
                    <w:rPr>
                      <w:rFonts w:ascii="Arial Unicode MS"/>
                      <w:sz w:val="19"/>
                    </w:rPr>
                    <w:t>  </w:t>
                  </w:r>
                  <w:r>
                    <w:rPr>
                      <w:rFonts w:ascii="Arial Unicode MS"/>
                      <w:spacing w:val="-9"/>
                      <w:sz w:val="19"/>
                    </w:rPr>
                    <w:t> </w:t>
                  </w:r>
                  <w:r>
                    <w:rPr>
                      <w:rFonts w:ascii="Arial Unicode MS"/>
                      <w:w w:val="100"/>
                      <w:position w:val="1"/>
                      <w:sz w:val="19"/>
                    </w:rPr>
                    <w:t>1</w:t>
                  </w:r>
                  <w:r>
                    <w:rPr>
                      <w:rFonts w:ascii="Arial Unicode MS"/>
                      <w:position w:val="1"/>
                      <w:sz w:val="19"/>
                    </w:rPr>
                    <w:t>  </w:t>
                  </w:r>
                  <w:r>
                    <w:rPr>
                      <w:rFonts w:ascii="Arial Unicode MS"/>
                      <w:spacing w:val="-18"/>
                      <w:position w:val="1"/>
                      <w:sz w:val="19"/>
                    </w:rPr>
                    <w:t> </w:t>
                  </w:r>
                  <w:r>
                    <w:rPr>
                      <w:rFonts w:ascii="Arial Unicode MS"/>
                      <w:w w:val="100"/>
                      <w:sz w:val="19"/>
                    </w:rPr>
                    <w:t>4</w:t>
                  </w:r>
                  <w:r>
                    <w:rPr>
                      <w:rFonts w:ascii="Arial Unicode MS"/>
                      <w:sz w:val="19"/>
                    </w:rPr>
                    <w:t>  </w:t>
                  </w:r>
                  <w:r>
                    <w:rPr>
                      <w:rFonts w:ascii="Arial Unicode MS"/>
                      <w:spacing w:val="-9"/>
                      <w:sz w:val="19"/>
                    </w:rPr>
                    <w:t> </w:t>
                  </w:r>
                  <w:r>
                    <w:rPr>
                      <w:rFonts w:ascii="Arial Unicode MS"/>
                      <w:w w:val="100"/>
                      <w:position w:val="1"/>
                      <w:sz w:val="19"/>
                    </w:rPr>
                    <w:t>1</w:t>
                  </w:r>
                  <w:r>
                    <w:rPr>
                      <w:rFonts w:ascii="Arial Unicode MS"/>
                      <w:position w:val="1"/>
                      <w:sz w:val="19"/>
                    </w:rPr>
                    <w:t>  </w:t>
                  </w:r>
                  <w:r>
                    <w:rPr>
                      <w:rFonts w:ascii="Arial Unicode MS"/>
                      <w:spacing w:val="-14"/>
                      <w:position w:val="1"/>
                      <w:sz w:val="19"/>
                    </w:rPr>
                    <w:t> </w:t>
                  </w:r>
                  <w:r>
                    <w:rPr>
                      <w:rFonts w:ascii="Arial Unicode MS"/>
                      <w:w w:val="100"/>
                      <w:sz w:val="19"/>
                    </w:rPr>
                    <w:t>7</w:t>
                  </w:r>
                  <w:r>
                    <w:rPr>
                      <w:rFonts w:ascii="Arial Unicode MS"/>
                      <w:sz w:val="19"/>
                    </w:rPr>
                    <w:t>  </w:t>
                  </w:r>
                  <w:r>
                    <w:rPr>
                      <w:rFonts w:ascii="Arial Unicode MS"/>
                      <w:spacing w:val="1"/>
                      <w:sz w:val="19"/>
                    </w:rPr>
                    <w:t> </w:t>
                  </w:r>
                  <w:r>
                    <w:rPr>
                      <w:rFonts w:ascii="Arial Unicode MS"/>
                      <w:w w:val="100"/>
                      <w:sz w:val="19"/>
                    </w:rPr>
                    <w:t>2</w:t>
                  </w:r>
                  <w:r>
                    <w:rPr>
                      <w:rFonts w:ascii="Arial Unicode MS"/>
                      <w:sz w:val="19"/>
                    </w:rPr>
                    <w:t>  </w:t>
                  </w:r>
                  <w:r>
                    <w:rPr>
                      <w:rFonts w:ascii="Arial Unicode MS"/>
                      <w:spacing w:val="-22"/>
                      <w:sz w:val="19"/>
                    </w:rPr>
                    <w:t> </w:t>
                  </w:r>
                  <w:r>
                    <w:rPr>
                      <w:rFonts w:ascii="Arial Unicode MS"/>
                      <w:w w:val="100"/>
                      <w:sz w:val="19"/>
                    </w:rPr>
                    <w:t>5</w:t>
                  </w:r>
                </w:p>
              </w:txbxContent>
            </v:textbox>
            <w10:wrap type="none"/>
          </v:shape>
        </w:pict>
      </w:r>
      <w:r>
        <w:rPr/>
        <w:pict>
          <v:shape style="position:absolute;margin-left:530.703552pt;margin-top:18.268215pt;width:7.3pt;height:11.55pt;mso-position-horizontal-relative:page;mso-position-vertical-relative:paragraph;z-index:148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530.940735pt;margin-top:34.856617pt;width:7.3pt;height:11.55pt;mso-position-horizontal-relative:page;mso-position-vertical-relative:paragraph;z-index:148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30.592041pt;margin-top:51.444916pt;width:7.45pt;height:28.3pt;mso-position-horizontal-relative:page;mso-position-vertical-relative:paragraph;z-index:148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7</w:t>
                  </w:r>
                </w:p>
              </w:txbxContent>
            </v:textbox>
            <w10:wrap type="none"/>
          </v:shape>
        </w:pict>
      </w:r>
      <w:r>
        <w:rPr/>
        <w:pict>
          <v:shape style="position:absolute;margin-left:530.940735pt;margin-top:102.291718pt;width:7.3pt;height:11.55pt;mso-position-horizontal-relative:page;mso-position-vertical-relative:paragraph;z-index:148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28.2229pt;margin-top:87.464012pt;width:7.3pt;height:11.55pt;mso-position-horizontal-relative:page;mso-position-vertical-relative:paragraph;z-index:149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525.636719pt;margin-top:25.092215pt;width:6.05pt;height:199.25pt;mso-position-horizontal-relative:page;mso-position-vertical-relative:paragraph;z-index:15040"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519.817505pt;margin-top:105.425713pt;width:11.3pt;height:25.4pt;mso-position-horizontal-relative:page;mso-position-vertical-relative:paragraph;z-index:15064" type="#_x0000_t202" filled="false" stroked="false">
            <v:textbox inset="0,0,0,0" style="layout-flow:vertical-ideographic">
              <w:txbxContent>
                <w:p>
                  <w:pPr>
                    <w:spacing w:line="108" w:lineRule="auto" w:before="0"/>
                    <w:ind w:left="20" w:right="0" w:firstLine="0"/>
                    <w:jc w:val="left"/>
                    <w:rPr>
                      <w:rFonts w:ascii="Arial Unicode MS"/>
                      <w:sz w:val="37"/>
                    </w:rPr>
                  </w:pPr>
                  <w:r>
                    <w:rPr>
                      <w:rFonts w:ascii="Arial Unicode MS"/>
                      <w:spacing w:val="-275"/>
                      <w:w w:val="100"/>
                      <w:sz w:val="37"/>
                    </w:rPr>
                    <w:t>-</w:t>
                  </w:r>
                  <w:r>
                    <w:rPr>
                      <w:rFonts w:ascii="Arial Unicode MS"/>
                      <w:w w:val="100"/>
                      <w:sz w:val="37"/>
                    </w:rPr>
                    <w:t>_</w:t>
                  </w:r>
                </w:p>
              </w:txbxContent>
            </v:textbox>
            <w10:wrap type="none"/>
          </v:shape>
        </w:pict>
      </w:r>
      <w:r>
        <w:rPr/>
        <w:pict>
          <v:shape style="position:absolute;margin-left:518.479553pt;margin-top:20.389515pt;width:7.3pt;height:61.65pt;mso-position-horizontal-relative:page;mso-position-vertical-relative:paragraph;z-index:-13975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18.479553pt;margin-top:87.464012pt;width:7.3pt;height:79pt;mso-position-horizontal-relative:page;mso-position-vertical-relative:paragraph;z-index:151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17.757507pt;margin-top:85.452515pt;width:6.15pt;height:20.55pt;mso-position-horizontal-relative:page;mso-position-vertical-relative:paragraph;z-index:15232" type="#_x0000_t202" filled="false" stroked="false">
            <v:textbox inset="0,0,0,0" style="layout-flow:vertical-ideographic">
              <w:txbxContent>
                <w:p>
                  <w:pPr>
                    <w:spacing w:line="60" w:lineRule="auto" w:before="0"/>
                    <w:ind w:left="20" w:right="0" w:firstLine="0"/>
                    <w:jc w:val="left"/>
                    <w:rPr>
                      <w:rFonts w:ascii="Arial Unicode MS"/>
                      <w:sz w:val="37"/>
                    </w:rPr>
                  </w:pPr>
                  <w:r>
                    <w:rPr>
                      <w:rFonts w:ascii="Arial Unicode MS"/>
                      <w:w w:val="100"/>
                      <w:sz w:val="37"/>
                    </w:rPr>
                    <w:t>i</w:t>
                  </w:r>
                </w:p>
              </w:txbxContent>
            </v:textbox>
            <w10:wrap type="none"/>
          </v:shape>
        </w:pict>
      </w:r>
      <w:r>
        <w:rPr/>
        <w:pict>
          <v:shape style="position:absolute;margin-left:515.790771pt;margin-top:16.768116pt;width:6.85pt;height:61.55pt;mso-position-horizontal-relative:page;mso-position-vertical-relative:paragraph;z-index:-1397416"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503.05722pt;margin-top:16.531515pt;width:4.650pt;height:61.4pt;mso-position-horizontal-relative:page;mso-position-vertical-relative:paragraph;z-index:-1397248"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I</w:t>
                  </w:r>
                  <w:r>
                    <w:rPr>
                      <w:rFonts w:ascii="Arial Unicode MS"/>
                      <w:sz w:val="19"/>
                    </w:rPr>
                    <w:t>   </w:t>
                  </w:r>
                  <w:r>
                    <w:rPr>
                      <w:rFonts w:ascii="Arial Unicode MS"/>
                      <w:w w:val="100"/>
                      <w:sz w:val="19"/>
                    </w:rPr>
                    <w:t>I</w:t>
                  </w:r>
                  <w:r>
                    <w:rPr>
                      <w:rFonts w:ascii="Arial Unicode MS"/>
                      <w:sz w:val="19"/>
                    </w:rPr>
                    <w:t>   </w:t>
                  </w:r>
                  <w:r>
                    <w:rPr>
                      <w:rFonts w:ascii="Arial Unicode MS"/>
                      <w:w w:val="100"/>
                      <w:sz w:val="19"/>
                    </w:rPr>
                    <w:t>I</w:t>
                  </w:r>
                  <w:r>
                    <w:rPr>
                      <w:rFonts w:ascii="Arial Unicode MS"/>
                      <w:sz w:val="19"/>
                    </w:rPr>
                    <w:t>   </w:t>
                  </w:r>
                  <w:r>
                    <w:rPr>
                      <w:rFonts w:ascii="Arial Unicode MS"/>
                      <w:w w:val="100"/>
                      <w:sz w:val="19"/>
                    </w:rPr>
                    <w:t>l</w:t>
                  </w:r>
                </w:p>
              </w:txbxContent>
            </v:textbox>
            <w10:wrap type="none"/>
          </v:shape>
        </w:pict>
      </w:r>
      <w:r>
        <w:rPr/>
        <w:pict>
          <v:shape style="position:absolute;margin-left:499.353638pt;margin-top:87.464012pt;width:7.3pt;height:28.5pt;mso-position-horizontal-relative:page;mso-position-vertical-relative:paragraph;z-index:154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96.679932pt;margin-top:17.849516pt;width:7.4pt;height:62.05pt;mso-position-horizontal-relative:page;mso-position-vertical-relative:paragraph;z-index:15616" type="#_x0000_t202" filled="false" stroked="false">
            <v:textbox inset="0,0,0,0" style="layout-flow:vertical-ideographic">
              <w:txbxContent>
                <w:p>
                  <w:pPr>
                    <w:tabs>
                      <w:tab w:pos="1029" w:val="left" w:leader="none"/>
                    </w:tabs>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spacing w:val="-9"/>
                      <w:sz w:val="19"/>
                    </w:rPr>
                    <w:t> </w:t>
                  </w:r>
                  <w:r>
                    <w:rPr>
                      <w:rFonts w:ascii="Arial Unicode MS"/>
                      <w:w w:val="100"/>
                      <w:sz w:val="19"/>
                    </w:rPr>
                    <w:t>2</w:t>
                  </w:r>
                  <w:r>
                    <w:rPr>
                      <w:rFonts w:ascii="Arial Unicode MS"/>
                      <w:sz w:val="19"/>
                    </w:rPr>
                    <w:tab/>
                  </w:r>
                  <w:r>
                    <w:rPr>
                      <w:rFonts w:ascii="Arial Unicode MS"/>
                      <w:w w:val="100"/>
                      <w:sz w:val="19"/>
                    </w:rPr>
                    <w:t>3</w:t>
                  </w:r>
                </w:p>
              </w:txbxContent>
            </v:textbox>
            <w10:wrap type="none"/>
          </v:shape>
        </w:pict>
      </w:r>
      <w:r>
        <w:rPr/>
        <w:pict>
          <v:shape style="position:absolute;margin-left:497.019318pt;margin-top:51.444916pt;width:7.3pt;height:11.55pt;mso-position-horizontal-relative:page;mso-position-vertical-relative:paragraph;z-index:156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96.670624pt;margin-top:84.933517pt;width:7.5pt;height:45.65pt;mso-position-horizontal-relative:page;mso-position-vertical-relative:paragraph;z-index:156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3</w:t>
                  </w:r>
                  <w:r>
                    <w:rPr>
                      <w:rFonts w:ascii="Arial Unicode MS"/>
                      <w:sz w:val="19"/>
                    </w:rPr>
                    <w:t>   </w:t>
                  </w:r>
                  <w:r>
                    <w:rPr>
                      <w:rFonts w:ascii="Arial Unicode MS"/>
                      <w:w w:val="100"/>
                      <w:sz w:val="19"/>
                    </w:rPr>
                    <w:t>7</w:t>
                  </w:r>
                </w:p>
              </w:txbxContent>
            </v:textbox>
            <w10:wrap type="none"/>
          </v:shape>
        </w:pict>
      </w:r>
      <w:r>
        <w:rPr/>
        <w:pict>
          <v:shape style="position:absolute;margin-left:494.960999pt;margin-top:68.844917pt;width:6.05pt;height:13.55pt;mso-position-horizontal-relative:page;mso-position-vertical-relative:paragraph;z-index:15808"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p>
              </w:txbxContent>
            </v:textbox>
            <w10:wrap type="none"/>
          </v:shape>
        </w:pict>
      </w:r>
      <w:r>
        <w:rPr/>
        <w:pict>
          <v:shape style="position:absolute;margin-left:494.960999pt;margin-top:85.433311pt;width:6.05pt;height:81.350pt;mso-position-horizontal-relative:page;mso-position-vertical-relative:paragraph;z-index:15832"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492.076202pt;margin-top:24.731615pt;width:6.05pt;height:47.1pt;mso-position-horizontal-relative:page;mso-position-vertical-relative:paragraph;z-index:15928"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484.919037pt;margin-top:53.566116pt;width:8.1pt;height:24.35pt;mso-position-horizontal-relative:page;mso-position-vertical-relative:paragraph;z-index:15976" type="#_x0000_t202" filled="false" stroked="false">
            <v:textbox inset="0,0,0,0" style="layout-flow:vertical-ideographic">
              <w:txbxContent>
                <w:p>
                  <w:pPr>
                    <w:spacing w:before="0"/>
                    <w:ind w:left="276"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84.919037pt;margin-top:20.028814pt;width:7.3pt;height:28.5pt;mso-position-horizontal-relative:page;mso-position-vertical-relative:paragraph;z-index:160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84.919037pt;margin-top:87.103416pt;width:7.3pt;height:11.55pt;mso-position-horizontal-relative:page;mso-position-vertical-relative:paragraph;z-index:160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84.919037pt;margin-top:104.052315pt;width:7.3pt;height:11.55pt;mso-position-horizontal-relative:page;mso-position-vertical-relative:paragraph;z-index:160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81.869385pt;margin-top:17.676615pt;width:6.85pt;height:77.6pt;mso-position-horizontal-relative:page;mso-position-vertical-relative:paragraph;z-index:16120"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81.869385pt;margin-top:101.700111pt;width:6.85pt;height:10.55pt;mso-position-horizontal-relative:page;mso-position-vertical-relative:paragraph;z-index:16144"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67.801331pt;margin-top:17.719616pt;width:7.35pt;height:44.85pt;mso-position-horizontal-relative:page;mso-position-vertical-relative:paragraph;z-index:16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8</w:t>
                  </w:r>
                  <w:r>
                    <w:rPr>
                      <w:rFonts w:ascii="Arial Unicode MS"/>
                      <w:sz w:val="19"/>
                    </w:rPr>
                    <w:t>   </w:t>
                  </w:r>
                  <w:r>
                    <w:rPr>
                      <w:rFonts w:ascii="Arial Unicode MS"/>
                      <w:w w:val="100"/>
                      <w:sz w:val="19"/>
                    </w:rPr>
                    <w:t>6</w:t>
                  </w:r>
                </w:p>
              </w:txbxContent>
            </v:textbox>
            <w10:wrap type="none"/>
          </v:shape>
        </w:pict>
      </w:r>
      <w:r>
        <w:rPr/>
        <w:pict>
          <v:shape style="position:absolute;margin-left:468.150116pt;margin-top:84.982216pt;width:7.3pt;height:11.55pt;mso-position-horizontal-relative:page;mso-position-vertical-relative:paragraph;z-index:163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60.380219pt;margin-top:101.873016pt;width:14.75pt;height:14.05pt;mso-position-horizontal-relative:page;mso-position-vertical-relative:paragraph;z-index:163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120" w:lineRule="auto" w:before="0"/>
                    <w:ind w:left="30" w:right="0" w:firstLine="0"/>
                    <w:jc w:val="left"/>
                    <w:rPr>
                      <w:rFonts w:ascii="Arial Unicode MS" w:hAnsi="Arial Unicode MS"/>
                      <w:sz w:val="19"/>
                    </w:rPr>
                  </w:pPr>
                  <w:r>
                    <w:rPr>
                      <w:rFonts w:ascii="Arial Unicode MS" w:hAnsi="Arial Unicode MS"/>
                      <w:spacing w:val="-197"/>
                      <w:w w:val="100"/>
                      <w:sz w:val="23"/>
                    </w:rPr>
                    <w:t>•</w:t>
                  </w:r>
                  <w:r>
                    <w:rPr>
                      <w:rFonts w:ascii="Arial Unicode MS" w:hAnsi="Arial Unicode MS"/>
                      <w:w w:val="100"/>
                      <w:sz w:val="19"/>
                    </w:rPr>
                    <w:t>o</w:t>
                  </w:r>
                </w:p>
              </w:txbxContent>
            </v:textbox>
            <w10:wrap type="none"/>
          </v:shape>
        </w:pict>
      </w:r>
      <w:r>
        <w:rPr/>
        <w:pict>
          <v:shape style="position:absolute;margin-left:465.432312pt;margin-top:70.154419pt;width:7.3pt;height:11.55pt;mso-position-horizontal-relative:page;mso-position-vertical-relative:paragraph;z-index:164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62.86084pt;margin-top:17.907616pt;width:7.55pt;height:28.15pt;mso-position-horizontal-relative:page;mso-position-vertical-relative:paragraph;z-index:165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462.86084pt;margin-top:84.982216pt;width:7.3pt;height:11.55pt;mso-position-horizontal-relative:page;mso-position-vertical-relative:paragraph;z-index:166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64.355865pt;margin-top:49.446415pt;width:4.150pt;height:11.55pt;mso-position-horizontal-relative:page;mso-position-vertical-relative:paragraph;z-index:1669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458.154907pt;margin-top:57.908314pt;width:9.550pt;height:23.8pt;mso-position-horizontal-relative:page;mso-position-vertical-relative:paragraph;z-index:16720" type="#_x0000_t202" filled="false" stroked="false">
            <v:textbox inset="0,0,0,0" style="layout-flow:vertical-ideographic">
              <w:txbxContent>
                <w:p>
                  <w:pPr>
                    <w:spacing w:line="144" w:lineRule="auto" w:before="0"/>
                    <w:ind w:left="20" w:right="0" w:firstLine="0"/>
                    <w:jc w:val="left"/>
                    <w:rPr>
                      <w:rFonts w:ascii="Arial Unicode MS" w:hAnsi="Arial Unicode MS"/>
                      <w:sz w:val="19"/>
                    </w:rPr>
                  </w:pPr>
                  <w:r>
                    <w:rPr>
                      <w:rFonts w:ascii="Arial Unicode MS" w:hAnsi="Arial Unicode MS"/>
                      <w:w w:val="100"/>
                      <w:position w:val="-5"/>
                      <w:sz w:val="23"/>
                    </w:rPr>
                    <w:t>•</w:t>
                  </w:r>
                  <w:r>
                    <w:rPr>
                      <w:rFonts w:ascii="Arial Unicode MS" w:hAnsi="Arial Unicode MS"/>
                      <w:w w:val="100"/>
                      <w:sz w:val="19"/>
                    </w:rPr>
                    <w:t>o</w:t>
                  </w:r>
                </w:p>
              </w:txbxContent>
            </v:textbox>
            <w10:wrap type="none"/>
          </v:shape>
        </w:pict>
      </w:r>
      <w:r>
        <w:rPr/>
        <w:pict>
          <v:shape style="position:absolute;margin-left:461.039612pt;margin-top:68.484314pt;width:6.05pt;height:30.5pt;mso-position-horizontal-relative:page;mso-position-vertical-relative:paragraph;z-index:16768"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458.154907pt;margin-top:24.731615pt;width:6.05pt;height:30.15pt;mso-position-horizontal-relative:page;mso-position-vertical-relative:paragraph;z-index:16792" type="#_x0000_t202" filled="false" stroked="false">
            <v:textbox inset="0,0,0,0" style="layout-flow:vertical-ideographic">
              <w:txbxContent>
                <w:p>
                  <w:pPr>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  </w:t>
                  </w:r>
                  <w:r>
                    <w:rPr>
                      <w:rFonts w:ascii="Arial Unicode MS" w:hAnsi="Arial Unicode MS"/>
                      <w:w w:val="100"/>
                      <w:sz w:val="23"/>
                    </w:rPr>
                    <w:t>•</w:t>
                  </w:r>
                </w:p>
              </w:txbxContent>
            </v:textbox>
            <w10:wrap type="none"/>
          </v:shape>
        </w:pict>
      </w:r>
      <w:r>
        <w:rPr/>
        <w:pict>
          <v:shape style="position:absolute;margin-left:450.636841pt;margin-top:53.205517pt;width:8.1pt;height:24.35pt;mso-position-horizontal-relative:page;mso-position-vertical-relative:paragraph;z-index:16864" type="#_x0000_t202" filled="false" stroked="false">
            <v:textbox inset="0,0,0,0" style="layout-flow:vertical-ideographic">
              <w:txbxContent>
                <w:p>
                  <w:pPr>
                    <w:spacing w:before="0"/>
                    <w:ind w:left="276"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50.636841pt;margin-top:20.028814pt;width:7.3pt;height:28.15pt;mso-position-horizontal-relative:page;mso-position-vertical-relative:paragraph;z-index:168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50.636841pt;margin-top:87.103416pt;width:7.3pt;height:45.45pt;mso-position-horizontal-relative:page;mso-position-vertical-relative:paragraph;z-index:169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47.94809pt;margin-top:17.316015pt;width:6.85pt;height:10.55pt;mso-position-horizontal-relative:page;mso-position-vertical-relative:paragraph;z-index:17008"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47.255371pt;margin-top:34.264915pt;width:7.5pt;height:94.55pt;mso-position-horizontal-relative:page;mso-position-vertical-relative:paragraph;z-index:17032" type="#_x0000_t202" filled="false" stroked="false">
            <v:textbox inset="0,0,0,0" style="layout-flow:vertical-ideographic">
              <w:txbxContent>
                <w:p>
                  <w:pPr>
                    <w:tabs>
                      <w:tab w:pos="1128" w:val="left" w:leader="none"/>
                    </w:tabs>
                    <w:spacing w:line="132"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spacing w:val="19"/>
                      <w:sz w:val="17"/>
                    </w:rPr>
                    <w:t> </w:t>
                  </w:r>
                  <w:r>
                    <w:rPr>
                      <w:rFonts w:ascii="Arial Unicode MS" w:hAnsi="Arial Unicode MS"/>
                      <w:w w:val="100"/>
                      <w:sz w:val="17"/>
                    </w:rPr>
                    <w:t>―</w:t>
                  </w:r>
                  <w:r>
                    <w:rPr>
                      <w:rFonts w:ascii="Arial Unicode MS" w:hAnsi="Arial Unicode MS"/>
                      <w:sz w:val="17"/>
                    </w:rPr>
                    <w:t>  </w:t>
                  </w:r>
                  <w:r>
                    <w:rPr>
                      <w:rFonts w:ascii="Arial Unicode MS" w:hAnsi="Arial Unicode MS"/>
                      <w:spacing w:val="8"/>
                      <w:sz w:val="17"/>
                    </w:rPr>
                    <w:t> </w:t>
                  </w:r>
                  <w:r>
                    <w:rPr>
                      <w:rFonts w:ascii="Arial Unicode MS" w:hAnsi="Arial Unicode MS"/>
                      <w:w w:val="100"/>
                      <w:sz w:val="17"/>
                    </w:rPr>
                    <w:t>-</w:t>
                  </w:r>
                  <w:r>
                    <w:rPr>
                      <w:rFonts w:ascii="Arial Unicode MS" w:hAnsi="Arial Unicode MS"/>
                      <w:sz w:val="17"/>
                    </w:rPr>
                    <w:tab/>
                  </w:r>
                  <w:r>
                    <w:rPr>
                      <w:rFonts w:ascii="Arial Unicode MS" w:hAnsi="Arial Unicode MS"/>
                      <w:w w:val="100"/>
                      <w:position w:val="-3"/>
                      <w:sz w:val="17"/>
                    </w:rPr>
                    <w:t>]</w:t>
                  </w:r>
                  <w:r>
                    <w:rPr>
                      <w:rFonts w:ascii="Arial Unicode MS" w:hAnsi="Arial Unicode MS"/>
                      <w:spacing w:val="4"/>
                      <w:position w:val="-3"/>
                      <w:sz w:val="17"/>
                    </w:rPr>
                    <w:t> </w:t>
                  </w:r>
                  <w:r>
                    <w:rPr>
                      <w:rFonts w:ascii="Arial Unicode MS" w:hAnsi="Arial Unicode MS"/>
                      <w:w w:val="100"/>
                      <w:sz w:val="17"/>
                    </w:rPr>
                    <w:t>-</w:t>
                  </w:r>
                  <w:r>
                    <w:rPr>
                      <w:rFonts w:ascii="Arial Unicode MS" w:hAnsi="Arial Unicode MS"/>
                      <w:sz w:val="17"/>
                    </w:rPr>
                    <w:t>   </w:t>
                  </w:r>
                  <w:r>
                    <w:rPr>
                      <w:rFonts w:ascii="Arial Unicode MS" w:hAnsi="Arial Unicode MS"/>
                      <w:spacing w:val="-10"/>
                      <w:sz w:val="17"/>
                    </w:rPr>
                    <w:t> </w:t>
                  </w:r>
                  <w:r>
                    <w:rPr>
                      <w:rFonts w:ascii="Arial Unicode MS" w:hAnsi="Arial Unicode MS"/>
                      <w:w w:val="100"/>
                      <w:sz w:val="17"/>
                    </w:rPr>
                    <w:t>―</w:t>
                  </w:r>
                </w:p>
              </w:txbxContent>
            </v:textbox>
            <w10:wrap type="none"/>
          </v:shape>
        </w:pict>
      </w:r>
      <w:r>
        <w:rPr/>
        <w:pict>
          <v:shape style="position:absolute;margin-left:434.250214pt;margin-top:17.849516pt;width:7.3pt;height:11.55pt;mso-position-horizontal-relative:page;mso-position-vertical-relative:paragraph;z-index:-13955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29.537537pt;margin-top:34.495914pt;width:12.35pt;height:28.1pt;mso-position-horizontal-relative:page;mso-position-vertical-relative:paragraph;z-index:172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r>
                    <w:rPr>
                      <w:rFonts w:ascii="Arial Unicode MS"/>
                      <w:sz w:val="19"/>
                    </w:rPr>
                    <w:t>   </w:t>
                  </w: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34.259521pt;margin-top:67.975113pt;width:7.3pt;height:28.5pt;mso-position-horizontal-relative:page;mso-position-vertical-relative:paragraph;z-index:172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8</w:t>
                  </w:r>
                </w:p>
              </w:txbxContent>
            </v:textbox>
            <w10:wrap type="none"/>
          </v:shape>
        </w:pict>
      </w:r>
      <w:r>
        <w:rPr/>
        <w:pict>
          <v:shape style="position:absolute;margin-left:434.240936pt;margin-top:101.743118pt;width:7.3pt;height:11.55pt;mso-position-horizontal-relative:page;mso-position-vertical-relative:paragraph;z-index:172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429.300415pt;margin-top:3.476915pt;width:9pt;height:25.95pt;mso-position-horizontal-relative:page;mso-position-vertical-relative:paragraph;z-index:-1395232"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spacing w:val="-93"/>
                      <w:w w:val="100"/>
                      <w:sz w:val="38"/>
                    </w:rPr>
                    <w:t>-</w:t>
                  </w:r>
                  <w:r>
                    <w:rPr>
                      <w:rFonts w:ascii="Arial Unicode MS"/>
                      <w:w w:val="100"/>
                      <w:position w:val="-1"/>
                      <w:sz w:val="19"/>
                    </w:rPr>
                    <w:t>2</w:t>
                  </w:r>
                </w:p>
              </w:txbxContent>
            </v:textbox>
            <w10:wrap type="none"/>
          </v:shape>
        </w:pict>
      </w:r>
      <w:r>
        <w:rPr/>
        <w:pict>
          <v:shape style="position:absolute;margin-left:429.537537pt;margin-top:65.662216pt;width:8.75pt;height:30.5pt;mso-position-horizontal-relative:page;mso-position-vertical-relative:paragraph;z-index:17488"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spacing w:val="-93"/>
                      <w:w w:val="100"/>
                      <w:sz w:val="19"/>
                    </w:rPr>
                    <w:t>-</w:t>
                  </w:r>
                  <w:r>
                    <w:rPr>
                      <w:rFonts w:ascii="Arial Unicode MS"/>
                      <w:spacing w:val="-100"/>
                      <w:w w:val="100"/>
                      <w:position w:val="3"/>
                      <w:sz w:val="38"/>
                    </w:rPr>
                    <w:t>-</w:t>
                  </w:r>
                  <w:r>
                    <w:rPr>
                      <w:rFonts w:ascii="Arial Unicode MS"/>
                      <w:w w:val="100"/>
                      <w:position w:val="1"/>
                      <w:sz w:val="19"/>
                    </w:rPr>
                    <w:t>1</w:t>
                  </w:r>
                </w:p>
              </w:txbxContent>
            </v:textbox>
            <w10:wrap type="none"/>
          </v:shape>
        </w:pict>
      </w:r>
      <w:r>
        <w:rPr/>
        <w:pict>
          <v:shape style="position:absolute;margin-left:428.478851pt;margin-top:51.977814pt;width:6.25pt;height:9.550pt;mso-position-horizontal-relative:page;mso-position-vertical-relative:paragraph;z-index:17560" type="#_x0000_t202" filled="false" stroked="false">
            <v:textbox inset="0,0,0,0" style="layout-flow:vertical-ideographic">
              <w:txbxContent>
                <w:p>
                  <w:pPr>
                    <w:spacing w:line="120"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426.229736pt;margin-top:34.366314pt;width:6.25pt;height:21.05pt;mso-position-horizontal-relative:page;mso-position-vertical-relative:paragraph;z-index:17584" type="#_x0000_t202" filled="false" stroked="false">
            <v:textbox inset="0,0,0,0" style="layout-flow:vertical-ideographic">
              <w:txbxContent>
                <w:p>
                  <w:pPr>
                    <w:spacing w:line="60" w:lineRule="auto" w:before="0"/>
                    <w:ind w:left="20" w:right="0" w:firstLine="0"/>
                    <w:jc w:val="left"/>
                    <w:rPr>
                      <w:rFonts w:ascii="Arial Unicode MS"/>
                      <w:sz w:val="38"/>
                    </w:rPr>
                  </w:pPr>
                  <w:r>
                    <w:rPr>
                      <w:rFonts w:ascii="Arial Unicode MS"/>
                      <w:w w:val="100"/>
                      <w:sz w:val="38"/>
                    </w:rPr>
                    <w:t>l</w:t>
                  </w:r>
                </w:p>
              </w:txbxContent>
            </v:textbox>
            <w10:wrap type="none"/>
          </v:shape>
        </w:pict>
      </w:r>
      <w:r>
        <w:rPr/>
        <w:pict>
          <v:shape style="position:absolute;margin-left:295.058411pt;margin-top:50.363014pt;width:12.6pt;height:11.55pt;mso-position-horizontal-relative:page;mso-position-vertical-relative:paragraph;z-index:1981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94.946838pt;margin-top:33.528614pt;width:12.4pt;height:11.6pt;mso-position-horizontal-relative:page;mso-position-vertical-relative:paragraph;z-index:201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21" w:right="0" w:firstLine="0"/>
                    <w:jc w:val="left"/>
                    <w:rPr>
                      <w:rFonts w:ascii="Arial Unicode MS"/>
                      <w:sz w:val="19"/>
                    </w:rPr>
                  </w:pPr>
                  <w:r>
                    <w:rPr>
                      <w:rFonts w:ascii="Arial Unicode MS"/>
                      <w:w w:val="100"/>
                      <w:sz w:val="19"/>
                    </w:rPr>
                    <w:t>7</w:t>
                  </w:r>
                </w:p>
              </w:txbxContent>
            </v:textbox>
            <w10:wrap type="none"/>
          </v:shape>
        </w:pict>
      </w:r>
      <w:r>
        <w:rPr/>
        <w:pict>
          <v:shape style="position:absolute;margin-left:295.058411pt;margin-top:66.951416pt;width:12.35pt;height:11.9pt;mso-position-horizontal-relative:page;mso-position-vertical-relative:paragraph;z-index:201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96" w:lineRule="auto" w:before="0"/>
                    <w:ind w:left="27" w:right="0" w:firstLine="0"/>
                    <w:jc w:val="left"/>
                    <w:rPr>
                      <w:rFonts w:ascii="Arial Unicode MS"/>
                      <w:sz w:val="19"/>
                    </w:rPr>
                  </w:pPr>
                  <w:r>
                    <w:rPr>
                      <w:rFonts w:ascii="Arial Unicode MS"/>
                      <w:w w:val="100"/>
                      <w:sz w:val="19"/>
                    </w:rPr>
                    <w:t>2</w:t>
                  </w:r>
                </w:p>
              </w:txbxContent>
            </v:textbox>
            <w10:wrap type="none"/>
          </v:shape>
        </w:pict>
      </w:r>
      <w:r>
        <w:rPr/>
        <w:pict>
          <v:shape style="position:absolute;margin-left:290.621124pt;margin-top:83.654213pt;width:16.7pt;height:11.75pt;mso-position-horizontal-relative:page;mso-position-vertical-relative:paragraph;z-index:2015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8</w:t>
                  </w:r>
                </w:p>
                <w:p>
                  <w:pPr>
                    <w:spacing w:before="0"/>
                    <w:ind w:left="23"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66.452515pt;margin-top:33.716614pt;width:7.3pt;height:11.55pt;mso-position-horizontal-relative:page;mso-position-vertical-relative:paragraph;z-index:211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61.756531pt;margin-top:50.305016pt;width:12pt;height:11.55pt;mso-position-horizontal-relative:page;mso-position-vertical-relative:paragraph;z-index:211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61.756531pt;margin-top:67.124016pt;width:12pt;height:11.65pt;mso-position-horizontal-relative:page;mso-position-vertical-relative:paragraph;z-index:211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pict>
          <v:shape style="position:absolute;margin-left:243.930084pt;margin-top:80.202217pt;width:29.95pt;height:17.7pt;mso-position-horizontal-relative:page;mso-position-vertical-relative:paragraph;z-index:21208" type="#_x0000_t202" filled="false" stroked="false">
            <v:textbox inset="0,0,0,0" style="layout-flow:vertical-ideographic">
              <w:txbxContent>
                <w:p>
                  <w:pPr>
                    <w:spacing w:before="0"/>
                    <w:ind w:left="101" w:right="0" w:firstLine="0"/>
                    <w:jc w:val="left"/>
                    <w:rPr>
                      <w:rFonts w:ascii="Arial Unicode MS"/>
                      <w:sz w:val="19"/>
                    </w:rPr>
                  </w:pPr>
                  <w:r>
                    <w:rPr>
                      <w:rFonts w:ascii="Arial Unicode MS"/>
                      <w:w w:val="100"/>
                      <w:sz w:val="19"/>
                    </w:rPr>
                    <w:t>2</w:t>
                  </w:r>
                </w:p>
                <w:p>
                  <w:pPr>
                    <w:spacing w:before="0"/>
                    <w:ind w:left="24" w:right="0" w:firstLine="0"/>
                    <w:jc w:val="center"/>
                    <w:rPr>
                      <w:rFonts w:ascii="Arial Unicode MS"/>
                      <w:sz w:val="19"/>
                    </w:rPr>
                  </w:pPr>
                  <w:r>
                    <w:rPr>
                      <w:rFonts w:ascii="Arial Unicode MS"/>
                      <w:w w:val="100"/>
                      <w:sz w:val="19"/>
                    </w:rPr>
                    <w:t>1</w:t>
                  </w:r>
                </w:p>
                <w:p>
                  <w:pPr>
                    <w:spacing w:line="132" w:lineRule="auto" w:before="0"/>
                    <w:ind w:left="42" w:right="42" w:firstLine="0"/>
                    <w:jc w:val="center"/>
                    <w:rPr>
                      <w:rFonts w:ascii="Arial Unicode MS" w:eastAsia="Arial Unicode MS" w:hint="eastAsia"/>
                      <w:sz w:val="19"/>
                    </w:rPr>
                  </w:pPr>
                  <w:r>
                    <w:rPr>
                      <w:rFonts w:ascii="Arial Unicode MS" w:eastAsia="Arial Unicode MS" w:hint="eastAsia"/>
                      <w:spacing w:val="-97"/>
                      <w:w w:val="100"/>
                      <w:position w:val="-2"/>
                      <w:sz w:val="22"/>
                    </w:rPr>
                    <w:t>，</w:t>
                  </w:r>
                  <w:r>
                    <w:rPr>
                      <w:rFonts w:ascii="Arial Unicode MS" w:eastAsia="Arial Unicode MS" w:hint="eastAsia"/>
                      <w:w w:val="100"/>
                      <w:sz w:val="19"/>
                    </w:rPr>
                    <w:t>o</w:t>
                  </w:r>
                </w:p>
                <w:p>
                  <w:pPr>
                    <w:spacing w:before="0"/>
                    <w:ind w:left="172"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57.765625pt;margin-top:100.849312pt;width:16.3500pt;height:11.85pt;mso-position-horizontal-relative:page;mso-position-vertical-relative:paragraph;z-index:212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before="0"/>
                    <w:ind w:left="26" w:right="0" w:firstLine="0"/>
                    <w:jc w:val="left"/>
                    <w:rPr>
                      <w:rFonts w:ascii="Arial Unicode MS"/>
                      <w:sz w:val="19"/>
                    </w:rPr>
                  </w:pPr>
                  <w:r>
                    <w:rPr>
                      <w:rFonts w:ascii="Arial Unicode MS"/>
                      <w:w w:val="100"/>
                      <w:sz w:val="19"/>
                    </w:rPr>
                    <w:t>0</w:t>
                  </w:r>
                </w:p>
                <w:p>
                  <w:pPr>
                    <w:spacing w:line="72"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53.249481pt;margin-top:118.100815pt;width:17.6pt;height:14.25pt;mso-position-horizontal-relative:page;mso-position-vertical-relative:paragraph;z-index:21376" type="#_x0000_t202" filled="false" stroked="false">
            <v:textbox inset="0,0,0,0" style="layout-flow:vertical-ideographic">
              <w:txbxContent>
                <w:p>
                  <w:pPr>
                    <w:spacing w:line="108" w:lineRule="auto" w:before="0"/>
                    <w:ind w:left="43" w:right="57" w:firstLine="0"/>
                    <w:jc w:val="center"/>
                    <w:rPr>
                      <w:rFonts w:ascii="Arial Unicode MS" w:eastAsia="Arial Unicode MS" w:hint="eastAsia"/>
                      <w:sz w:val="13"/>
                    </w:rPr>
                  </w:pPr>
                  <w:r>
                    <w:rPr>
                      <w:rFonts w:ascii="Arial Unicode MS" w:eastAsia="Arial Unicode MS" w:hint="eastAsia"/>
                      <w:spacing w:val="-93"/>
                      <w:w w:val="100"/>
                      <w:position w:val="-1"/>
                      <w:sz w:val="19"/>
                    </w:rPr>
                    <w:t>9</w:t>
                  </w:r>
                  <w:r>
                    <w:rPr>
                      <w:rFonts w:ascii="Arial Unicode MS" w:eastAsia="Arial Unicode MS" w:hint="eastAsia"/>
                      <w:w w:val="100"/>
                      <w:sz w:val="13"/>
                    </w:rPr>
                    <w:t>ー</w:t>
                  </w:r>
                </w:p>
                <w:p>
                  <w:pPr>
                    <w:spacing w:before="0"/>
                    <w:ind w:left="104" w:right="0"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258.318024pt;margin-top:21.190916pt;width:10.85pt;height:24.1pt;mso-position-horizontal-relative:page;mso-position-vertical-relative:paragraph;z-index:2140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2</w:t>
                  </w:r>
                </w:p>
              </w:txbxContent>
            </v:textbox>
            <w10:wrap type="none"/>
          </v:shape>
        </w:pict>
      </w:r>
      <w:r>
        <w:rPr>
          <w:w w:val="115"/>
          <w:sz w:val="19"/>
        </w:rPr>
        <w:t>-3   -0.22   -0.33  - </w:t>
      </w:r>
      <w:r>
        <w:rPr>
          <w:rFonts w:ascii="Arial Unicode MS" w:eastAsia="Arial Unicode MS" w:hint="eastAsia"/>
          <w:spacing w:val="-26"/>
          <w:w w:val="115"/>
          <w:sz w:val="19"/>
        </w:rPr>
        <w:t>こ </w:t>
      </w:r>
      <w:r>
        <w:rPr>
          <w:w w:val="90"/>
          <w:sz w:val="27"/>
        </w:rPr>
        <w:t>10_</w:t>
      </w:r>
    </w:p>
    <w:p>
      <w:pPr>
        <w:spacing w:after="0"/>
        <w:jc w:val="center"/>
        <w:rPr>
          <w:sz w:val="27"/>
        </w:rPr>
        <w:sectPr>
          <w:type w:val="continuous"/>
          <w:pgSz w:w="11990" w:h="16840"/>
          <w:pgMar w:top="1580" w:bottom="280" w:left="520" w:right="0"/>
          <w:cols w:num="7" w:equalWidth="0">
            <w:col w:w="1990" w:space="40"/>
            <w:col w:w="738" w:space="39"/>
            <w:col w:w="631" w:space="40"/>
            <w:col w:w="636" w:space="39"/>
            <w:col w:w="1543" w:space="400"/>
            <w:col w:w="1473" w:space="40"/>
            <w:col w:w="3861"/>
          </w:cols>
        </w:sectPr>
      </w:pPr>
    </w:p>
    <w:p>
      <w:pPr>
        <w:spacing w:line="232" w:lineRule="exact" w:before="72"/>
        <w:ind w:left="0" w:right="306" w:firstLine="0"/>
        <w:jc w:val="right"/>
        <w:rPr>
          <w:rFonts w:ascii="Arial Unicode MS" w:eastAsia="Arial Unicode MS" w:hint="eastAsia"/>
          <w:sz w:val="18"/>
        </w:rPr>
      </w:pPr>
      <w:r>
        <w:rPr>
          <w:rFonts w:ascii="Arial Unicode MS" w:eastAsia="Arial Unicode MS" w:hint="eastAsia"/>
          <w:w w:val="95"/>
          <w:sz w:val="18"/>
        </w:rPr>
        <w:t>（単位：人、％）</w:t>
      </w:r>
    </w:p>
    <w:p>
      <w:pPr>
        <w:tabs>
          <w:tab w:pos="2264" w:val="left" w:leader="none"/>
          <w:tab w:pos="2838" w:val="left" w:leader="none"/>
          <w:tab w:pos="3788" w:val="left" w:leader="none"/>
          <w:tab w:pos="4363" w:val="left" w:leader="none"/>
          <w:tab w:pos="4931" w:val="left" w:leader="none"/>
          <w:tab w:pos="5798" w:val="left" w:leader="none"/>
          <w:tab w:pos="7818" w:val="left" w:leader="none"/>
        </w:tabs>
        <w:spacing w:line="382" w:lineRule="exact" w:before="0"/>
        <w:ind w:left="1694" w:right="0" w:firstLine="0"/>
        <w:jc w:val="left"/>
        <w:rPr>
          <w:rFonts w:ascii="Arial" w:eastAsia="Arial"/>
          <w:sz w:val="40"/>
        </w:rPr>
      </w:pPr>
      <w:r>
        <w:rPr/>
        <w:pict>
          <v:group style="position:absolute;margin-left:57.555393pt;margin-top:1.611771pt;width:469.65pt;height:675.8pt;mso-position-horizontal-relative:page;mso-position-vertical-relative:paragraph;z-index:-1389472" coordorigin="1151,32" coordsize="9393,13516">
            <v:shape style="position:absolute;left:1152;top:548;width:9368;height:13493" coordorigin="1152,548" coordsize="9368,13493" path="m10537,5030l10537,32m3442,3069l10544,3069m1155,12149l1155,1720m1155,3069l2295,3069m1155,3393l5745,3393m2295,13548l2295,3069m6553,3393l9967,3393m10537,6422l10537,5420m1155,7086l9967,7086m1155,7410l9967,7410m10537,8759l10537,8096m1155,9762l9967,9762m1552,10057l8141,10057m10537,12834l10537,10461m1552,13447l10537,13447e" filled="false" stroked="true" strokeweight=".360731pt" strokecolor="#000000">
              <v:path arrowok="t"/>
              <v:stroke dashstyle="solid"/>
            </v:shape>
            <v:shape style="position:absolute;left:5726;top:13335;width:4793;height:2" coordorigin="5726,13335" coordsize="4793,0" path="m5740,739l5754,739m7825,739l7839,739m9821,739l9835,739m10026,739l10067,739m10522,739l10544,739e" filled="false" stroked="true" strokeweight="1.00203pt" strokecolor="#000000">
              <v:path arrowok="t"/>
              <v:stroke dashstyle="solid"/>
            </v:shape>
            <w10:wrap type="none"/>
          </v:group>
        </w:pict>
      </w:r>
      <w:r>
        <w:rPr>
          <w:rFonts w:ascii="Arial Unicode MS" w:eastAsia="Arial Unicode MS" w:hint="eastAsia"/>
          <w:w w:val="110"/>
          <w:position w:val="1"/>
          <w:sz w:val="18"/>
        </w:rPr>
        <w:t>出</w:t>
        <w:tab/>
      </w:r>
      <w:r>
        <w:rPr>
          <w:rFonts w:ascii="Arial Unicode MS" w:eastAsia="Arial Unicode MS" w:hint="eastAsia"/>
          <w:w w:val="110"/>
          <w:sz w:val="20"/>
        </w:rPr>
        <w:t>生</w:t>
        <w:tab/>
      </w:r>
      <w:r>
        <w:rPr>
          <w:rFonts w:ascii="Arial Unicode MS" w:eastAsia="Arial Unicode MS" w:hint="eastAsia"/>
          <w:w w:val="110"/>
          <w:position w:val="1"/>
          <w:sz w:val="18"/>
        </w:rPr>
        <w:t>数</w:t>
        <w:tab/>
      </w:r>
      <w:r>
        <w:rPr>
          <w:rFonts w:ascii="Arial Unicode MS" w:eastAsia="Arial Unicode MS" w:hint="eastAsia"/>
          <w:w w:val="110"/>
          <w:sz w:val="18"/>
        </w:rPr>
        <w:t>死</w:t>
        <w:tab/>
      </w:r>
      <w:r>
        <w:rPr>
          <w:rFonts w:ascii="Arial Unicode MS" w:eastAsia="Arial Unicode MS" w:hint="eastAsia"/>
          <w:w w:val="110"/>
          <w:position w:val="1"/>
          <w:sz w:val="20"/>
        </w:rPr>
        <w:t>亡</w:t>
        <w:tab/>
      </w:r>
      <w:r>
        <w:rPr>
          <w:rFonts w:ascii="Arial Unicode MS" w:eastAsia="Arial Unicode MS" w:hint="eastAsia"/>
          <w:w w:val="110"/>
          <w:position w:val="1"/>
          <w:sz w:val="18"/>
        </w:rPr>
        <w:t>数</w:t>
        <w:tab/>
      </w:r>
      <w:r>
        <w:rPr>
          <w:rFonts w:ascii="Arial Unicode MS" w:eastAsia="Arial Unicode MS" w:hint="eastAsia"/>
          <w:w w:val="140"/>
          <w:position w:val="1"/>
          <w:sz w:val="18"/>
        </w:rPr>
        <w:t>白然増加数</w:t>
        <w:tab/>
        <w:t>自然培加率   </w:t>
      </w:r>
      <w:r>
        <w:rPr>
          <w:rFonts w:ascii="Arial Unicode MS" w:eastAsia="Arial Unicode MS" w:hint="eastAsia"/>
          <w:spacing w:val="1"/>
          <w:w w:val="140"/>
          <w:position w:val="1"/>
          <w:sz w:val="18"/>
        </w:rPr>
        <w:t> </w:t>
      </w:r>
      <w:r>
        <w:rPr>
          <w:rFonts w:ascii="Arial" w:eastAsia="Arial"/>
          <w:w w:val="110"/>
          <w:position w:val="-5"/>
          <w:sz w:val="40"/>
        </w:rPr>
        <w:t>7</w:t>
      </w:r>
    </w:p>
    <w:p>
      <w:pPr>
        <w:tabs>
          <w:tab w:pos="2704" w:val="left" w:leader="none"/>
          <w:tab w:pos="3598" w:val="left" w:leader="none"/>
          <w:tab w:pos="4739" w:val="left" w:leader="none"/>
          <w:tab w:pos="4989" w:val="left" w:leader="none"/>
          <w:tab w:pos="5567" w:val="left" w:leader="none"/>
          <w:tab w:pos="6336" w:val="left" w:leader="none"/>
          <w:tab w:pos="6824" w:val="left" w:leader="none"/>
          <w:tab w:pos="7588" w:val="left" w:leader="none"/>
          <w:tab w:pos="8357" w:val="left" w:leader="none"/>
          <w:tab w:pos="8820" w:val="left" w:leader="none"/>
        </w:tabs>
        <w:spacing w:line="404" w:lineRule="exact" w:before="0"/>
        <w:ind w:left="1505" w:right="0" w:firstLine="0"/>
        <w:jc w:val="left"/>
        <w:rPr>
          <w:rFonts w:ascii="Arial" w:eastAsia="Arial"/>
          <w:sz w:val="39"/>
        </w:rPr>
      </w:pPr>
      <w:r>
        <w:rPr>
          <w:rFonts w:ascii="Arial Unicode MS" w:eastAsia="Arial Unicode MS" w:hint="eastAsia"/>
          <w:w w:val="105"/>
          <w:position w:val="9"/>
          <w:sz w:val="18"/>
        </w:rPr>
        <w:t>総</w:t>
      </w:r>
      <w:r>
        <w:rPr>
          <w:rFonts w:ascii="Arial Unicode MS" w:eastAsia="Arial Unicode MS" w:hint="eastAsia"/>
          <w:position w:val="9"/>
          <w:sz w:val="18"/>
        </w:rPr>
        <w:t> </w:t>
      </w:r>
      <w:r>
        <w:rPr>
          <w:rFonts w:ascii="Arial Unicode MS" w:eastAsia="Arial Unicode MS" w:hint="eastAsia"/>
          <w:spacing w:val="-3"/>
          <w:position w:val="9"/>
          <w:sz w:val="18"/>
        </w:rPr>
        <w:t> </w:t>
      </w:r>
      <w:r>
        <w:rPr>
          <w:rFonts w:ascii="Arial Unicode MS" w:eastAsia="Arial Unicode MS" w:hint="eastAsia"/>
          <w:w w:val="103"/>
          <w:position w:val="9"/>
          <w:sz w:val="18"/>
        </w:rPr>
        <w:t>数</w:t>
      </w:r>
      <w:r>
        <w:rPr>
          <w:rFonts w:ascii="Arial Unicode MS" w:eastAsia="Arial Unicode MS" w:hint="eastAsia"/>
          <w:spacing w:val="11"/>
          <w:position w:val="9"/>
          <w:sz w:val="18"/>
        </w:rPr>
        <w:t> </w:t>
      </w:r>
      <w:r>
        <w:rPr>
          <w:rFonts w:ascii="Arial" w:eastAsia="Arial"/>
          <w:w w:val="76"/>
          <w:position w:val="9"/>
          <w:sz w:val="29"/>
        </w:rPr>
        <w:t>I</w:t>
      </w:r>
      <w:r>
        <w:rPr>
          <w:rFonts w:ascii="Arial" w:eastAsia="Arial"/>
          <w:position w:val="9"/>
          <w:sz w:val="29"/>
        </w:rPr>
        <w:t> </w:t>
      </w:r>
      <w:r>
        <w:rPr>
          <w:rFonts w:ascii="Arial" w:eastAsia="Arial"/>
          <w:spacing w:val="-2"/>
          <w:position w:val="9"/>
          <w:sz w:val="29"/>
        </w:rPr>
        <w:t> </w:t>
      </w:r>
      <w:r>
        <w:rPr>
          <w:rFonts w:ascii="Arial Unicode MS" w:eastAsia="Arial Unicode MS" w:hint="eastAsia"/>
          <w:w w:val="76"/>
          <w:position w:val="9"/>
          <w:sz w:val="18"/>
        </w:rPr>
        <w:t>男</w:t>
      </w:r>
      <w:r>
        <w:rPr>
          <w:rFonts w:ascii="Arial Unicode MS" w:eastAsia="Arial Unicode MS" w:hint="eastAsia"/>
          <w:position w:val="9"/>
          <w:sz w:val="18"/>
        </w:rPr>
        <w:tab/>
      </w:r>
      <w:r>
        <w:rPr>
          <w:rFonts w:ascii="Arial" w:eastAsia="Arial"/>
          <w:w w:val="76"/>
          <w:position w:val="8"/>
          <w:sz w:val="29"/>
        </w:rPr>
        <w:t>I</w:t>
      </w:r>
      <w:r>
        <w:rPr>
          <w:rFonts w:ascii="Arial" w:eastAsia="Arial"/>
          <w:position w:val="8"/>
          <w:sz w:val="29"/>
        </w:rPr>
        <w:t> </w:t>
      </w:r>
      <w:r>
        <w:rPr>
          <w:rFonts w:ascii="Arial" w:eastAsia="Arial"/>
          <w:spacing w:val="-2"/>
          <w:position w:val="8"/>
          <w:sz w:val="29"/>
        </w:rPr>
        <w:t> </w:t>
      </w:r>
      <w:r>
        <w:rPr>
          <w:rFonts w:ascii="Arial Unicode MS" w:eastAsia="Arial Unicode MS" w:hint="eastAsia"/>
          <w:w w:val="76"/>
          <w:position w:val="8"/>
          <w:sz w:val="18"/>
        </w:rPr>
        <w:t>女</w:t>
      </w:r>
      <w:r>
        <w:rPr>
          <w:rFonts w:ascii="Arial Unicode MS" w:eastAsia="Arial Unicode MS" w:hint="eastAsia"/>
          <w:position w:val="8"/>
          <w:sz w:val="18"/>
        </w:rPr>
        <w:tab/>
      </w:r>
      <w:r>
        <w:rPr>
          <w:rFonts w:ascii="Arial Unicode MS" w:eastAsia="Arial Unicode MS" w:hint="eastAsia"/>
          <w:w w:val="76"/>
          <w:position w:val="12"/>
          <w:sz w:val="18"/>
        </w:rPr>
        <w:t>総数男</w:t>
      </w:r>
      <w:r>
        <w:rPr>
          <w:rFonts w:ascii="Arial Unicode MS" w:eastAsia="Arial Unicode MS" w:hint="eastAsia"/>
          <w:position w:val="12"/>
          <w:sz w:val="18"/>
        </w:rPr>
        <w:tab/>
      </w:r>
      <w:r>
        <w:rPr>
          <w:rFonts w:ascii="Arial" w:eastAsia="Arial"/>
          <w:w w:val="10"/>
          <w:sz w:val="29"/>
        </w:rPr>
        <w:t>I</w:t>
      </w:r>
      <w:r>
        <w:rPr>
          <w:rFonts w:ascii="Arial" w:eastAsia="Arial"/>
          <w:sz w:val="29"/>
        </w:rPr>
        <w:tab/>
      </w:r>
      <w:r>
        <w:rPr>
          <w:rFonts w:ascii="Arial Unicode MS" w:eastAsia="Arial Unicode MS" w:hint="eastAsia"/>
          <w:w w:val="106"/>
          <w:sz w:val="18"/>
          <w:u w:val="thick"/>
        </w:rPr>
        <w:t>女</w:t>
      </w:r>
      <w:r>
        <w:rPr>
          <w:rFonts w:ascii="Arial Unicode MS" w:eastAsia="Arial Unicode MS" w:hint="eastAsia"/>
          <w:sz w:val="18"/>
        </w:rPr>
        <w:tab/>
      </w:r>
      <w:r>
        <w:rPr>
          <w:rFonts w:ascii="Arial Unicode MS" w:eastAsia="Arial Unicode MS" w:hint="eastAsia"/>
          <w:w w:val="109"/>
          <w:sz w:val="18"/>
          <w:u w:val="thick"/>
        </w:rPr>
        <w:t>総</w:t>
      </w:r>
      <w:r>
        <w:rPr>
          <w:rFonts w:ascii="Arial Unicode MS" w:eastAsia="Arial Unicode MS" w:hint="eastAsia"/>
          <w:sz w:val="18"/>
          <w:u w:val="thick"/>
        </w:rPr>
        <w:t> </w:t>
      </w:r>
      <w:r>
        <w:rPr>
          <w:rFonts w:ascii="Arial Unicode MS" w:eastAsia="Arial Unicode MS" w:hint="eastAsia"/>
          <w:spacing w:val="4"/>
          <w:sz w:val="18"/>
          <w:u w:val="thick"/>
        </w:rPr>
        <w:t> </w:t>
      </w:r>
      <w:r>
        <w:rPr>
          <w:rFonts w:ascii="Arial Unicode MS" w:eastAsia="Arial Unicode MS" w:hint="eastAsia"/>
          <w:w w:val="106"/>
          <w:sz w:val="18"/>
          <w:u w:val="thick"/>
        </w:rPr>
        <w:t>数</w:t>
      </w:r>
      <w:r>
        <w:rPr>
          <w:rFonts w:ascii="Arial Unicode MS" w:eastAsia="Arial Unicode MS" w:hint="eastAsia"/>
          <w:spacing w:val="17"/>
          <w:sz w:val="18"/>
          <w:u w:val="thick"/>
        </w:rPr>
        <w:t> </w:t>
      </w:r>
      <w:r>
        <w:rPr>
          <w:rFonts w:ascii="Arial Unicode MS" w:eastAsia="Arial Unicode MS" w:hint="eastAsia"/>
          <w:w w:val="11"/>
          <w:sz w:val="18"/>
        </w:rPr>
        <w:t>！</w:t>
      </w:r>
      <w:r>
        <w:rPr>
          <w:rFonts w:ascii="Arial Unicode MS" w:eastAsia="Arial Unicode MS" w:hint="eastAsia"/>
          <w:sz w:val="18"/>
        </w:rPr>
        <w:tab/>
      </w:r>
      <w:r>
        <w:rPr>
          <w:rFonts w:ascii="Arial Unicode MS" w:eastAsia="Arial Unicode MS" w:hint="eastAsia"/>
          <w:w w:val="107"/>
          <w:sz w:val="18"/>
          <w:u w:val="thick"/>
        </w:rPr>
        <w:t>男</w:t>
      </w:r>
      <w:r>
        <w:rPr>
          <w:rFonts w:ascii="Arial Unicode MS" w:eastAsia="Arial Unicode MS" w:hint="eastAsia"/>
          <w:sz w:val="18"/>
        </w:rPr>
        <w:tab/>
      </w:r>
      <w:r>
        <w:rPr>
          <w:rFonts w:ascii="Arial" w:eastAsia="Arial"/>
          <w:w w:val="76"/>
          <w:sz w:val="29"/>
        </w:rPr>
        <w:t>I</w:t>
      </w:r>
      <w:r>
        <w:rPr>
          <w:rFonts w:ascii="Arial" w:eastAsia="Arial"/>
          <w:sz w:val="29"/>
        </w:rPr>
        <w:t> </w:t>
      </w:r>
      <w:r>
        <w:rPr>
          <w:rFonts w:ascii="Arial" w:eastAsia="Arial"/>
          <w:spacing w:val="-30"/>
          <w:sz w:val="29"/>
        </w:rPr>
        <w:t> </w:t>
      </w:r>
      <w:r>
        <w:rPr>
          <w:rFonts w:ascii="Arial Unicode MS" w:eastAsia="Arial Unicode MS" w:hint="eastAsia"/>
          <w:w w:val="110"/>
          <w:sz w:val="18"/>
          <w:u w:val="thick"/>
        </w:rPr>
        <w:t>女</w:t>
      </w:r>
      <w:r>
        <w:rPr>
          <w:rFonts w:ascii="Arial Unicode MS" w:eastAsia="Arial Unicode MS" w:hint="eastAsia"/>
          <w:sz w:val="18"/>
        </w:rPr>
        <w:tab/>
      </w:r>
      <w:r>
        <w:rPr>
          <w:rFonts w:ascii="Arial Unicode MS" w:eastAsia="Arial Unicode MS" w:hint="eastAsia"/>
          <w:w w:val="109"/>
          <w:sz w:val="18"/>
          <w:u w:val="thick"/>
        </w:rPr>
        <w:t>総</w:t>
      </w:r>
      <w:r>
        <w:rPr>
          <w:rFonts w:ascii="Arial Unicode MS" w:eastAsia="Arial Unicode MS" w:hint="eastAsia"/>
          <w:sz w:val="18"/>
          <w:u w:val="thick"/>
        </w:rPr>
        <w:t> </w:t>
      </w:r>
      <w:r>
        <w:rPr>
          <w:rFonts w:ascii="Arial Unicode MS" w:eastAsia="Arial Unicode MS" w:hint="eastAsia"/>
          <w:spacing w:val="-4"/>
          <w:sz w:val="18"/>
          <w:u w:val="thick"/>
        </w:rPr>
        <w:t> </w:t>
      </w:r>
      <w:r>
        <w:rPr>
          <w:rFonts w:ascii="Arial Unicode MS" w:eastAsia="Arial Unicode MS" w:hint="eastAsia"/>
          <w:w w:val="110"/>
          <w:sz w:val="18"/>
          <w:u w:val="thick"/>
        </w:rPr>
        <w:t>数</w:t>
      </w:r>
      <w:r>
        <w:rPr>
          <w:rFonts w:ascii="Arial Unicode MS" w:eastAsia="Arial Unicode MS" w:hint="eastAsia"/>
          <w:spacing w:val="19"/>
          <w:sz w:val="18"/>
          <w:u w:val="thick"/>
        </w:rPr>
        <w:t> </w:t>
      </w:r>
      <w:r>
        <w:rPr>
          <w:w w:val="16"/>
          <w:sz w:val="19"/>
        </w:rPr>
        <w:t>i</w:t>
      </w:r>
      <w:r>
        <w:rPr>
          <w:sz w:val="19"/>
        </w:rPr>
        <w:tab/>
      </w:r>
      <w:r>
        <w:rPr>
          <w:rFonts w:ascii="Arial Unicode MS" w:eastAsia="Arial Unicode MS" w:hint="eastAsia"/>
          <w:w w:val="107"/>
          <w:sz w:val="18"/>
          <w:u w:val="thick"/>
        </w:rPr>
        <w:t>男</w:t>
      </w:r>
      <w:r>
        <w:rPr>
          <w:rFonts w:ascii="Arial Unicode MS" w:eastAsia="Arial Unicode MS" w:hint="eastAsia"/>
          <w:sz w:val="18"/>
        </w:rPr>
        <w:tab/>
      </w:r>
      <w:r>
        <w:rPr>
          <w:w w:val="16"/>
          <w:sz w:val="19"/>
        </w:rPr>
        <w:t>i</w:t>
      </w:r>
      <w:r>
        <w:rPr>
          <w:sz w:val="19"/>
        </w:rPr>
        <w:t>   </w:t>
      </w:r>
      <w:r>
        <w:rPr>
          <w:spacing w:val="7"/>
          <w:sz w:val="19"/>
        </w:rPr>
        <w:t> </w:t>
      </w:r>
      <w:r>
        <w:rPr>
          <w:spacing w:val="-49"/>
          <w:w w:val="64"/>
          <w:sz w:val="19"/>
        </w:rPr>
        <w:t>0</w:t>
      </w:r>
      <w:r>
        <w:rPr>
          <w:spacing w:val="-36"/>
          <w:w w:val="106"/>
          <w:sz w:val="19"/>
        </w:rPr>
        <w:t>.</w:t>
      </w:r>
      <w:r>
        <w:rPr>
          <w:rFonts w:ascii="Arial Unicode MS" w:eastAsia="Arial Unicode MS" w:hint="eastAsia"/>
          <w:spacing w:val="-9"/>
          <w:w w:val="106"/>
          <w:sz w:val="18"/>
        </w:rPr>
        <w:t>女</w:t>
      </w:r>
      <w:r>
        <w:rPr>
          <w:w w:val="50"/>
          <w:sz w:val="19"/>
          <w:u w:val="thick"/>
        </w:rPr>
        <w:t>16</w:t>
      </w:r>
      <w:r>
        <w:rPr>
          <w:spacing w:val="15"/>
          <w:sz w:val="19"/>
          <w:u w:val="thick"/>
        </w:rPr>
        <w:t> </w:t>
      </w:r>
      <w:r>
        <w:rPr>
          <w:sz w:val="19"/>
        </w:rPr>
        <w:t> </w:t>
      </w:r>
      <w:r>
        <w:rPr>
          <w:spacing w:val="11"/>
          <w:sz w:val="19"/>
        </w:rPr>
        <w:t> </w:t>
      </w:r>
      <w:r>
        <w:rPr>
          <w:spacing w:val="11"/>
          <w:w w:val="17"/>
          <w:sz w:val="19"/>
        </w:rPr>
        <w:t>I</w:t>
      </w:r>
      <w:r>
        <w:rPr>
          <w:rFonts w:ascii="Arial" w:eastAsia="Arial"/>
          <w:w w:val="76"/>
          <w:sz w:val="39"/>
        </w:rPr>
        <w:t>I</w:t>
      </w:r>
    </w:p>
    <w:p>
      <w:pPr>
        <w:spacing w:after="0" w:line="404" w:lineRule="exact"/>
        <w:jc w:val="left"/>
        <w:rPr>
          <w:rFonts w:ascii="Arial" w:eastAsia="Arial"/>
          <w:sz w:val="39"/>
        </w:rPr>
        <w:sectPr>
          <w:pgSz w:w="12220" w:h="16920"/>
          <w:pgMar w:top="1120" w:bottom="280" w:left="1000" w:right="1500"/>
        </w:sectPr>
      </w:pPr>
    </w:p>
    <w:p>
      <w:pPr>
        <w:tabs>
          <w:tab w:pos="2362" w:val="left" w:leader="none"/>
        </w:tabs>
        <w:spacing w:line="218" w:lineRule="exact" w:before="0"/>
        <w:ind w:left="1704" w:right="0" w:firstLine="0"/>
        <w:jc w:val="left"/>
        <w:rPr>
          <w:sz w:val="19"/>
        </w:rPr>
      </w:pPr>
      <w:r>
        <w:rPr>
          <w:sz w:val="19"/>
        </w:rPr>
        <w:t>536</w:t>
        <w:tab/>
      </w:r>
      <w:r>
        <w:rPr>
          <w:spacing w:val="-7"/>
          <w:sz w:val="19"/>
        </w:rPr>
        <w:t>300</w:t>
      </w:r>
    </w:p>
    <w:p>
      <w:pPr>
        <w:tabs>
          <w:tab w:pos="1105" w:val="left" w:leader="none"/>
          <w:tab w:pos="1770" w:val="left" w:leader="none"/>
          <w:tab w:pos="2437" w:val="left" w:leader="none"/>
          <w:tab w:pos="3018" w:val="left" w:leader="none"/>
          <w:tab w:pos="3790" w:val="left" w:leader="none"/>
          <w:tab w:pos="4468" w:val="left" w:leader="none"/>
          <w:tab w:pos="6302" w:val="left" w:leader="none"/>
        </w:tabs>
        <w:spacing w:line="209" w:lineRule="exact" w:before="0"/>
        <w:ind w:left="344" w:right="0" w:firstLine="0"/>
        <w:jc w:val="left"/>
        <w:rPr>
          <w:sz w:val="19"/>
        </w:rPr>
      </w:pPr>
      <w:r>
        <w:rPr/>
        <w:br w:type="column"/>
      </w:r>
      <w:r>
        <w:rPr>
          <w:w w:val="110"/>
          <w:position w:val="1"/>
          <w:sz w:val="19"/>
        </w:rPr>
        <w:t>236</w:t>
        <w:tab/>
      </w:r>
      <w:r>
        <w:rPr>
          <w:w w:val="110"/>
          <w:sz w:val="19"/>
        </w:rPr>
        <w:t>655</w:t>
        <w:tab/>
        <w:t>365</w:t>
        <w:tab/>
      </w:r>
      <w:r>
        <w:rPr>
          <w:w w:val="110"/>
          <w:position w:val="1"/>
          <w:sz w:val="19"/>
        </w:rPr>
        <w:t>290</w:t>
        <w:tab/>
        <w:t>-119</w:t>
        <w:tab/>
        <w:t>-65</w:t>
        <w:tab/>
        <w:t>-54   </w:t>
      </w:r>
      <w:r>
        <w:rPr>
          <w:spacing w:val="20"/>
          <w:w w:val="110"/>
          <w:position w:val="1"/>
          <w:sz w:val="19"/>
        </w:rPr>
        <w:t> </w:t>
      </w:r>
      <w:r>
        <w:rPr>
          <w:w w:val="110"/>
          <w:position w:val="1"/>
          <w:sz w:val="19"/>
        </w:rPr>
        <w:t>-0.19   </w:t>
      </w:r>
      <w:r>
        <w:rPr>
          <w:spacing w:val="18"/>
          <w:w w:val="110"/>
          <w:position w:val="1"/>
          <w:sz w:val="19"/>
        </w:rPr>
        <w:t> </w:t>
      </w:r>
      <w:r>
        <w:rPr>
          <w:w w:val="110"/>
          <w:position w:val="1"/>
          <w:sz w:val="19"/>
        </w:rPr>
        <w:t>-0.22</w:t>
        <w:tab/>
        <w:t>-</w:t>
      </w:r>
      <w:r>
        <w:rPr>
          <w:spacing w:val="32"/>
          <w:w w:val="110"/>
          <w:position w:val="1"/>
          <w:sz w:val="19"/>
        </w:rPr>
        <w:t> </w:t>
      </w:r>
      <w:r>
        <w:rPr>
          <w:w w:val="110"/>
          <w:position w:val="1"/>
          <w:sz w:val="19"/>
        </w:rPr>
        <w:t>.</w:t>
      </w:r>
    </w:p>
    <w:p>
      <w:pPr>
        <w:spacing w:line="116" w:lineRule="exact" w:before="0"/>
        <w:ind w:left="3851" w:right="3057" w:firstLine="0"/>
        <w:jc w:val="center"/>
        <w:rPr>
          <w:rFonts w:ascii="Arial Unicode MS" w:hAnsi="Arial Unicode MS"/>
          <w:sz w:val="10"/>
        </w:rPr>
      </w:pPr>
      <w:r>
        <w:rPr>
          <w:rFonts w:ascii="Arial Unicode MS" w:hAnsi="Arial Unicode MS"/>
          <w:w w:val="85"/>
          <w:sz w:val="10"/>
        </w:rPr>
        <w:t>→·</w:t>
      </w:r>
    </w:p>
    <w:p>
      <w:pPr>
        <w:spacing w:after="0" w:line="116" w:lineRule="exact"/>
        <w:jc w:val="center"/>
        <w:rPr>
          <w:rFonts w:ascii="Arial Unicode MS" w:hAnsi="Arial Unicode MS"/>
          <w:sz w:val="10"/>
        </w:rPr>
        <w:sectPr>
          <w:type w:val="continuous"/>
          <w:pgSz w:w="12220" w:h="16920"/>
          <w:pgMar w:top="1580" w:bottom="280" w:left="1000" w:right="1500"/>
          <w:cols w:num="2" w:equalWidth="0">
            <w:col w:w="2646" w:space="40"/>
            <w:col w:w="7034"/>
          </w:cols>
        </w:sectPr>
      </w:pPr>
    </w:p>
    <w:p>
      <w:pPr>
        <w:tabs>
          <w:tab w:pos="2209" w:val="left" w:leader="none"/>
          <w:tab w:pos="2878" w:val="left" w:leader="none"/>
          <w:tab w:pos="3541" w:val="left" w:leader="none"/>
          <w:tab w:pos="4205" w:val="left" w:leader="none"/>
          <w:tab w:pos="4973" w:val="left" w:leader="none"/>
          <w:tab w:pos="5452" w:val="left" w:leader="none"/>
          <w:tab w:pos="6233" w:val="left" w:leader="none"/>
          <w:tab w:pos="7005" w:val="left" w:leader="none"/>
          <w:tab w:pos="7388" w:val="left" w:leader="none"/>
        </w:tabs>
        <w:spacing w:line="245" w:lineRule="exact" w:before="0"/>
        <w:ind w:left="1448" w:right="0" w:firstLine="0"/>
        <w:jc w:val="center"/>
        <w:rPr>
          <w:sz w:val="19"/>
        </w:rPr>
      </w:pPr>
      <w:r>
        <w:rPr>
          <w:w w:val="110"/>
          <w:sz w:val="19"/>
        </w:rPr>
        <w:t>161</w:t>
        <w:tab/>
        <w:t>88</w:t>
        <w:tab/>
      </w:r>
      <w:r>
        <w:rPr>
          <w:w w:val="110"/>
          <w:position w:val="1"/>
          <w:sz w:val="19"/>
        </w:rPr>
        <w:t>73</w:t>
        <w:tab/>
      </w:r>
      <w:r>
        <w:rPr>
          <w:w w:val="110"/>
          <w:sz w:val="19"/>
        </w:rPr>
        <w:t>184</w:t>
        <w:tab/>
      </w:r>
      <w:r>
        <w:rPr>
          <w:w w:val="110"/>
          <w:position w:val="1"/>
          <w:sz w:val="19"/>
        </w:rPr>
        <w:t>102</w:t>
        <w:tab/>
      </w:r>
      <w:r>
        <w:rPr>
          <w:w w:val="110"/>
          <w:sz w:val="19"/>
        </w:rPr>
        <w:t>82</w:t>
        <w:tab/>
      </w:r>
      <w:r>
        <w:rPr>
          <w:rFonts w:ascii="Arial Unicode MS" w:hAnsi="Arial Unicode MS"/>
          <w:w w:val="110"/>
          <w:sz w:val="19"/>
          <w:vertAlign w:val="subscript"/>
        </w:rPr>
        <w:t>―</w:t>
      </w:r>
      <w:r>
        <w:rPr>
          <w:rFonts w:ascii="Arial Unicode MS" w:hAnsi="Arial Unicode MS"/>
          <w:spacing w:val="50"/>
          <w:w w:val="110"/>
          <w:sz w:val="19"/>
          <w:vertAlign w:val="baseline"/>
        </w:rPr>
        <w:t> </w:t>
      </w:r>
      <w:r>
        <w:rPr>
          <w:spacing w:val="4"/>
          <w:w w:val="110"/>
          <w:position w:val="-1"/>
          <w:sz w:val="19"/>
          <w:vertAlign w:val="baseline"/>
        </w:rPr>
        <w:t>23</w:t>
        <w:tab/>
      </w:r>
      <w:r>
        <w:rPr>
          <w:w w:val="110"/>
          <w:position w:val="1"/>
          <w:sz w:val="19"/>
          <w:vertAlign w:val="baseline"/>
        </w:rPr>
        <w:t>-14</w:t>
        <w:tab/>
        <w:t>-9</w:t>
        <w:tab/>
      </w:r>
      <w:r>
        <w:rPr>
          <w:w w:val="110"/>
          <w:sz w:val="19"/>
          <w:vertAlign w:val="baseline"/>
        </w:rPr>
        <w:t>-0.13     -0.17    </w:t>
      </w:r>
      <w:r>
        <w:rPr>
          <w:spacing w:val="9"/>
          <w:w w:val="110"/>
          <w:sz w:val="19"/>
          <w:vertAlign w:val="baseline"/>
        </w:rPr>
        <w:t> </w:t>
      </w:r>
      <w:r>
        <w:rPr>
          <w:w w:val="110"/>
          <w:sz w:val="19"/>
          <w:vertAlign w:val="baseline"/>
        </w:rPr>
        <w:t>-0.10</w:t>
      </w:r>
    </w:p>
    <w:p>
      <w:pPr>
        <w:tabs>
          <w:tab w:pos="2211" w:val="left" w:leader="none"/>
          <w:tab w:pos="2882" w:val="left" w:leader="none"/>
          <w:tab w:pos="3534" w:val="left" w:leader="none"/>
          <w:tab w:pos="4298" w:val="left" w:leader="none"/>
          <w:tab w:pos="4975" w:val="left" w:leader="none"/>
          <w:tab w:pos="5609" w:val="left" w:leader="none"/>
          <w:tab w:pos="6233" w:val="left" w:leader="none"/>
          <w:tab w:pos="7007" w:val="left" w:leader="none"/>
          <w:tab w:pos="8737" w:val="left" w:leader="none"/>
        </w:tabs>
        <w:spacing w:before="53"/>
        <w:ind w:left="1549" w:right="0" w:firstLine="0"/>
        <w:jc w:val="center"/>
        <w:rPr>
          <w:sz w:val="19"/>
        </w:rPr>
      </w:pPr>
      <w:r>
        <w:rPr>
          <w:w w:val="93"/>
          <w:sz w:val="19"/>
        </w:rPr>
        <w:t>92</w:t>
      </w:r>
      <w:r>
        <w:rPr>
          <w:sz w:val="19"/>
        </w:rPr>
        <w:tab/>
      </w:r>
      <w:r>
        <w:rPr>
          <w:w w:val="99"/>
          <w:position w:val="1"/>
          <w:sz w:val="19"/>
        </w:rPr>
        <w:t>49</w:t>
      </w:r>
      <w:r>
        <w:rPr>
          <w:position w:val="1"/>
          <w:sz w:val="19"/>
        </w:rPr>
        <w:tab/>
      </w:r>
      <w:r>
        <w:rPr>
          <w:w w:val="103"/>
          <w:position w:val="1"/>
          <w:sz w:val="19"/>
        </w:rPr>
        <w:t>43</w:t>
      </w:r>
      <w:r>
        <w:rPr>
          <w:position w:val="1"/>
          <w:sz w:val="19"/>
        </w:rPr>
        <w:tab/>
      </w:r>
      <w:r>
        <w:rPr>
          <w:w w:val="102"/>
          <w:sz w:val="19"/>
        </w:rPr>
        <w:t>110</w:t>
      </w:r>
      <w:r>
        <w:rPr>
          <w:sz w:val="19"/>
        </w:rPr>
        <w:tab/>
      </w:r>
      <w:r>
        <w:rPr>
          <w:w w:val="102"/>
          <w:position w:val="1"/>
          <w:sz w:val="19"/>
        </w:rPr>
        <w:t>61</w:t>
      </w:r>
      <w:r>
        <w:rPr>
          <w:position w:val="1"/>
          <w:sz w:val="19"/>
        </w:rPr>
        <w:tab/>
      </w:r>
      <w:r>
        <w:rPr>
          <w:w w:val="99"/>
          <w:position w:val="1"/>
          <w:sz w:val="19"/>
        </w:rPr>
        <w:t>49</w:t>
      </w:r>
      <w:r>
        <w:rPr>
          <w:position w:val="1"/>
          <w:sz w:val="19"/>
        </w:rPr>
        <w:tab/>
      </w:r>
      <w:r>
        <w:rPr>
          <w:w w:val="99"/>
          <w:position w:val="3"/>
          <w:sz w:val="19"/>
        </w:rPr>
        <w:t>18</w:t>
      </w:r>
      <w:r>
        <w:rPr>
          <w:position w:val="3"/>
          <w:sz w:val="19"/>
        </w:rPr>
        <w:tab/>
      </w:r>
      <w:r>
        <w:rPr>
          <w:w w:val="110"/>
          <w:position w:val="1"/>
          <w:sz w:val="19"/>
        </w:rPr>
        <w:t>-12</w:t>
      </w:r>
      <w:r>
        <w:rPr>
          <w:position w:val="1"/>
          <w:sz w:val="19"/>
        </w:rPr>
        <w:tab/>
      </w:r>
      <w:r>
        <w:rPr>
          <w:rFonts w:ascii="Arial Unicode MS" w:hAnsi="Arial Unicode MS"/>
          <w:spacing w:val="6"/>
          <w:w w:val="37"/>
          <w:sz w:val="21"/>
        </w:rPr>
        <w:t>—</w:t>
      </w:r>
      <w:r>
        <w:rPr>
          <w:w w:val="98"/>
          <w:sz w:val="19"/>
        </w:rPr>
        <w:t>6</w:t>
      </w:r>
      <w:r>
        <w:rPr>
          <w:sz w:val="19"/>
        </w:rPr>
        <w:t>   </w:t>
      </w:r>
      <w:r>
        <w:rPr>
          <w:spacing w:val="5"/>
          <w:sz w:val="19"/>
        </w:rPr>
        <w:t> </w:t>
      </w:r>
      <w:r>
        <w:rPr>
          <w:w w:val="119"/>
          <w:position w:val="1"/>
          <w:sz w:val="19"/>
        </w:rPr>
        <w:t>-0.16</w:t>
      </w:r>
      <w:r>
        <w:rPr>
          <w:position w:val="1"/>
          <w:sz w:val="19"/>
        </w:rPr>
        <w:t>   </w:t>
      </w:r>
      <w:r>
        <w:rPr>
          <w:spacing w:val="9"/>
          <w:position w:val="1"/>
          <w:sz w:val="19"/>
        </w:rPr>
        <w:t> </w:t>
      </w:r>
      <w:r>
        <w:rPr>
          <w:w w:val="119"/>
          <w:position w:val="1"/>
          <w:sz w:val="19"/>
        </w:rPr>
        <w:t>-0.</w:t>
      </w:r>
      <w:r>
        <w:rPr>
          <w:spacing w:val="6"/>
          <w:position w:val="1"/>
          <w:sz w:val="19"/>
        </w:rPr>
        <w:t> </w:t>
      </w:r>
      <w:r>
        <w:rPr>
          <w:w w:val="95"/>
          <w:position w:val="1"/>
          <w:sz w:val="19"/>
        </w:rPr>
        <w:t>22</w:t>
      </w:r>
      <w:r>
        <w:rPr>
          <w:position w:val="1"/>
          <w:sz w:val="19"/>
        </w:rPr>
        <w:tab/>
      </w:r>
      <w:r>
        <w:rPr>
          <w:w w:val="123"/>
          <w:position w:val="1"/>
          <w:sz w:val="19"/>
        </w:rPr>
        <w:t>-0.10</w:t>
      </w:r>
    </w:p>
    <w:p>
      <w:pPr>
        <w:tabs>
          <w:tab w:pos="1799" w:val="left" w:leader="none"/>
          <w:tab w:pos="2455" w:val="left" w:leader="none"/>
          <w:tab w:pos="3120" w:val="left" w:leader="none"/>
          <w:tab w:pos="3784" w:val="left" w:leader="none"/>
          <w:tab w:pos="4547" w:val="left" w:leader="none"/>
          <w:tab w:pos="5219" w:val="left" w:leader="none"/>
          <w:tab w:pos="5702" w:val="left" w:leader="none"/>
          <w:tab w:pos="6680" w:val="left" w:leader="none"/>
          <w:tab w:pos="7142" w:val="left" w:leader="none"/>
          <w:tab w:pos="8403" w:val="left" w:leader="none"/>
        </w:tabs>
        <w:spacing w:before="72"/>
        <w:ind w:left="261" w:right="0" w:firstLine="0"/>
        <w:jc w:val="left"/>
        <w:rPr>
          <w:sz w:val="19"/>
        </w:rPr>
      </w:pPr>
      <w:r>
        <w:rPr>
          <w:rFonts w:ascii="Arial Unicode MS" w:hAnsi="Arial Unicode MS" w:eastAsia="Arial Unicode MS" w:hint="eastAsia"/>
          <w:sz w:val="18"/>
        </w:rPr>
        <w:t>中  </w:t>
      </w:r>
      <w:r>
        <w:rPr>
          <w:rFonts w:ascii="Arial Unicode MS" w:hAnsi="Arial Unicode MS" w:eastAsia="Arial Unicode MS" w:hint="eastAsia"/>
          <w:spacing w:val="27"/>
          <w:sz w:val="18"/>
        </w:rPr>
        <w:t> </w:t>
      </w:r>
      <w:r>
        <w:rPr>
          <w:rFonts w:ascii="Arial Unicode MS" w:hAnsi="Arial Unicode MS" w:eastAsia="Arial Unicode MS" w:hint="eastAsia"/>
          <w:position w:val="0"/>
          <w:sz w:val="19"/>
        </w:rPr>
        <w:t>里  </w:t>
      </w:r>
      <w:r>
        <w:rPr>
          <w:rFonts w:ascii="Arial Unicode MS" w:hAnsi="Arial Unicode MS" w:eastAsia="Arial Unicode MS" w:hint="eastAsia"/>
          <w:spacing w:val="37"/>
          <w:position w:val="0"/>
          <w:sz w:val="19"/>
        </w:rPr>
        <w:t> </w:t>
      </w:r>
      <w:r>
        <w:rPr>
          <w:rFonts w:ascii="Arial Unicode MS" w:hAnsi="Arial Unicode MS" w:eastAsia="Arial Unicode MS" w:hint="eastAsia"/>
          <w:position w:val="0"/>
          <w:sz w:val="18"/>
        </w:rPr>
        <w:t>町</w:t>
        <w:tab/>
      </w:r>
      <w:r>
        <w:rPr>
          <w:position w:val="0"/>
          <w:sz w:val="19"/>
        </w:rPr>
        <w:t>93</w:t>
        <w:tab/>
      </w:r>
      <w:r>
        <w:rPr>
          <w:sz w:val="19"/>
        </w:rPr>
        <w:t>60</w:t>
        <w:tab/>
        <w:t>33</w:t>
        <w:tab/>
        <w:t>116</w:t>
        <w:tab/>
        <w:t>59</w:t>
        <w:tab/>
        <w:t>57</w:t>
        <w:tab/>
      </w:r>
      <w:r>
        <w:rPr>
          <w:rFonts w:ascii="Arial Unicode MS" w:hAnsi="Arial Unicode MS" w:eastAsia="Arial Unicode MS" w:hint="eastAsia"/>
          <w:sz w:val="19"/>
          <w:vertAlign w:val="subscript"/>
        </w:rPr>
        <w:t>―</w:t>
      </w:r>
      <w:r>
        <w:rPr>
          <w:rFonts w:ascii="Arial Unicode MS" w:hAnsi="Arial Unicode MS" w:eastAsia="Arial Unicode MS" w:hint="eastAsia"/>
          <w:sz w:val="19"/>
          <w:vertAlign w:val="baseline"/>
        </w:rPr>
        <w:t> </w:t>
      </w:r>
      <w:r>
        <w:rPr>
          <w:rFonts w:ascii="Arial Unicode MS" w:hAnsi="Arial Unicode MS" w:eastAsia="Arial Unicode MS" w:hint="eastAsia"/>
          <w:spacing w:val="8"/>
          <w:sz w:val="19"/>
          <w:vertAlign w:val="baseline"/>
        </w:rPr>
        <w:t> </w:t>
      </w:r>
      <w:r>
        <w:rPr>
          <w:spacing w:val="4"/>
          <w:position w:val="-1"/>
          <w:sz w:val="19"/>
          <w:vertAlign w:val="baseline"/>
        </w:rPr>
        <w:t>23</w:t>
        <w:tab/>
      </w:r>
      <w:r>
        <w:rPr>
          <w:sz w:val="21"/>
          <w:vertAlign w:val="baseline"/>
        </w:rPr>
        <w:t>I</w:t>
        <w:tab/>
      </w:r>
      <w:r>
        <w:rPr>
          <w:rFonts w:ascii="Arial Unicode MS" w:hAnsi="Arial Unicode MS" w:eastAsia="Arial Unicode MS" w:hint="eastAsia"/>
          <w:position w:val="1"/>
          <w:sz w:val="16"/>
          <w:vertAlign w:val="baseline"/>
        </w:rPr>
        <w:t>唸 </w:t>
      </w:r>
      <w:r>
        <w:rPr>
          <w:position w:val="1"/>
          <w:sz w:val="19"/>
          <w:vertAlign w:val="baseline"/>
        </w:rPr>
        <w:t>4  </w:t>
      </w:r>
      <w:r>
        <w:rPr>
          <w:spacing w:val="46"/>
          <w:position w:val="1"/>
          <w:sz w:val="19"/>
          <w:vertAlign w:val="baseline"/>
        </w:rPr>
        <w:t> </w:t>
      </w:r>
      <w:r>
        <w:rPr>
          <w:position w:val="1"/>
          <w:sz w:val="19"/>
          <w:vertAlign w:val="baseline"/>
        </w:rPr>
        <w:t>-0.</w:t>
      </w:r>
      <w:r>
        <w:rPr>
          <w:spacing w:val="31"/>
          <w:position w:val="1"/>
          <w:sz w:val="19"/>
          <w:vertAlign w:val="baseline"/>
        </w:rPr>
        <w:t> </w:t>
      </w:r>
      <w:r>
        <w:rPr>
          <w:position w:val="1"/>
          <w:sz w:val="19"/>
          <w:vertAlign w:val="baseline"/>
        </w:rPr>
        <w:t>20</w:t>
        <w:tab/>
      </w:r>
      <w:r>
        <w:rPr>
          <w:sz w:val="19"/>
          <w:vertAlign w:val="baseline"/>
        </w:rPr>
        <w:t>0. 02    -0. </w:t>
      </w:r>
      <w:r>
        <w:rPr>
          <w:spacing w:val="3"/>
          <w:sz w:val="19"/>
          <w:vertAlign w:val="baseline"/>
        </w:rPr>
        <w:t> </w:t>
      </w:r>
      <w:r>
        <w:rPr>
          <w:sz w:val="19"/>
          <w:vertAlign w:val="baseline"/>
        </w:rPr>
        <w:t>39</w:t>
      </w:r>
    </w:p>
    <w:p>
      <w:pPr>
        <w:tabs>
          <w:tab w:pos="1691" w:val="left" w:leader="none"/>
          <w:tab w:pos="2445" w:val="left" w:leader="none"/>
          <w:tab w:pos="3119" w:val="left" w:leader="none"/>
          <w:tab w:pos="3784" w:val="left" w:leader="none"/>
          <w:tab w:pos="4549" w:val="left" w:leader="none"/>
          <w:tab w:pos="5213" w:val="left" w:leader="none"/>
          <w:tab w:pos="5688" w:val="left" w:leader="none"/>
          <w:tab w:pos="6468" w:val="left" w:leader="none"/>
          <w:tab w:pos="7147" w:val="left" w:leader="none"/>
          <w:tab w:pos="7627" w:val="left" w:leader="none"/>
          <w:tab w:pos="8294" w:val="left" w:leader="none"/>
        </w:tabs>
        <w:spacing w:before="74"/>
        <w:ind w:left="262" w:right="0" w:firstLine="0"/>
        <w:jc w:val="left"/>
        <w:rPr>
          <w:sz w:val="19"/>
        </w:rPr>
      </w:pPr>
      <w:r>
        <w:rPr>
          <w:rFonts w:ascii="Arial Unicode MS" w:hAnsi="Arial Unicode MS" w:eastAsia="Arial Unicode MS" w:hint="eastAsia"/>
          <w:w w:val="110"/>
          <w:sz w:val="18"/>
        </w:rPr>
        <w:t>鶴  </w:t>
      </w:r>
      <w:r>
        <w:rPr>
          <w:rFonts w:ascii="Arial Unicode MS" w:hAnsi="Arial Unicode MS" w:eastAsia="Arial Unicode MS" w:hint="eastAsia"/>
          <w:spacing w:val="15"/>
          <w:w w:val="110"/>
          <w:sz w:val="18"/>
        </w:rPr>
        <w:t> </w:t>
      </w:r>
      <w:r>
        <w:rPr>
          <w:rFonts w:ascii="Arial Unicode MS" w:hAnsi="Arial Unicode MS" w:eastAsia="Arial Unicode MS" w:hint="eastAsia"/>
          <w:w w:val="110"/>
          <w:position w:val="0"/>
          <w:sz w:val="18"/>
        </w:rPr>
        <w:t>田  </w:t>
      </w:r>
      <w:r>
        <w:rPr>
          <w:rFonts w:ascii="Arial Unicode MS" w:hAnsi="Arial Unicode MS" w:eastAsia="Arial Unicode MS" w:hint="eastAsia"/>
          <w:spacing w:val="9"/>
          <w:w w:val="110"/>
          <w:position w:val="0"/>
          <w:sz w:val="18"/>
        </w:rPr>
        <w:t> </w:t>
      </w:r>
      <w:r>
        <w:rPr>
          <w:rFonts w:ascii="Arial Unicode MS" w:hAnsi="Arial Unicode MS" w:eastAsia="Arial Unicode MS" w:hint="eastAsia"/>
          <w:w w:val="110"/>
          <w:sz w:val="18"/>
        </w:rPr>
        <w:t>町</w:t>
        <w:tab/>
      </w:r>
      <w:r>
        <w:rPr>
          <w:w w:val="110"/>
          <w:sz w:val="19"/>
        </w:rPr>
        <w:t>143</w:t>
        <w:tab/>
        <w:t>82</w:t>
        <w:tab/>
      </w:r>
      <w:r>
        <w:rPr>
          <w:w w:val="110"/>
          <w:position w:val="1"/>
          <w:sz w:val="19"/>
        </w:rPr>
        <w:t>61</w:t>
        <w:tab/>
      </w:r>
      <w:r>
        <w:rPr>
          <w:w w:val="110"/>
          <w:sz w:val="19"/>
        </w:rPr>
        <w:t>168</w:t>
        <w:tab/>
        <w:t>96</w:t>
        <w:tab/>
        <w:t>72</w:t>
        <w:tab/>
      </w:r>
      <w:r>
        <w:rPr>
          <w:rFonts w:ascii="Arial Unicode MS" w:hAnsi="Arial Unicode MS" w:eastAsia="Arial Unicode MS" w:hint="eastAsia"/>
          <w:w w:val="110"/>
          <w:sz w:val="19"/>
          <w:vertAlign w:val="subscript"/>
        </w:rPr>
        <w:t>―</w:t>
      </w:r>
      <w:r>
        <w:rPr>
          <w:rFonts w:ascii="Arial Unicode MS" w:hAnsi="Arial Unicode MS" w:eastAsia="Arial Unicode MS" w:hint="eastAsia"/>
          <w:spacing w:val="51"/>
          <w:w w:val="110"/>
          <w:sz w:val="19"/>
          <w:vertAlign w:val="baseline"/>
        </w:rPr>
        <w:t> </w:t>
      </w:r>
      <w:r>
        <w:rPr>
          <w:w w:val="110"/>
          <w:position w:val="-1"/>
          <w:sz w:val="19"/>
          <w:vertAlign w:val="baseline"/>
        </w:rPr>
        <w:t>25</w:t>
        <w:tab/>
      </w:r>
      <w:r>
        <w:rPr>
          <w:w w:val="110"/>
          <w:position w:val="1"/>
          <w:sz w:val="19"/>
          <w:vertAlign w:val="baseline"/>
        </w:rPr>
        <w:t>-14</w:t>
        <w:tab/>
        <w:t>-11</w:t>
        <w:tab/>
      </w:r>
      <w:r>
        <w:rPr>
          <w:rFonts w:ascii="Arial Unicode MS" w:hAnsi="Arial Unicode MS" w:eastAsia="Arial Unicode MS" w:hint="eastAsia"/>
          <w:w w:val="110"/>
          <w:sz w:val="16"/>
          <w:vertAlign w:val="baseline"/>
        </w:rPr>
        <w:t>舟</w:t>
      </w:r>
      <w:r>
        <w:rPr>
          <w:rFonts w:ascii="Arial Unicode MS" w:hAnsi="Arial Unicode MS" w:eastAsia="Arial Unicode MS" w:hint="eastAsia"/>
          <w:spacing w:val="-10"/>
          <w:w w:val="110"/>
          <w:sz w:val="16"/>
          <w:vertAlign w:val="baseline"/>
        </w:rPr>
        <w:t> </w:t>
      </w:r>
      <w:r>
        <w:rPr>
          <w:w w:val="110"/>
          <w:sz w:val="19"/>
          <w:vertAlign w:val="baseline"/>
        </w:rPr>
        <w:t>.</w:t>
      </w:r>
      <w:r>
        <w:rPr>
          <w:spacing w:val="-35"/>
          <w:w w:val="110"/>
          <w:sz w:val="19"/>
          <w:vertAlign w:val="baseline"/>
        </w:rPr>
        <w:t> </w:t>
      </w:r>
      <w:r>
        <w:rPr>
          <w:w w:val="110"/>
          <w:sz w:val="19"/>
          <w:vertAlign w:val="baseline"/>
        </w:rPr>
        <w:t>16</w:t>
        <w:tab/>
      </w:r>
      <w:r>
        <w:rPr>
          <w:w w:val="110"/>
          <w:position w:val="1"/>
          <w:sz w:val="19"/>
          <w:vertAlign w:val="baseline"/>
        </w:rPr>
        <w:t>-0.18     </w:t>
      </w:r>
      <w:r>
        <w:rPr>
          <w:spacing w:val="1"/>
          <w:w w:val="110"/>
          <w:position w:val="1"/>
          <w:sz w:val="19"/>
          <w:vertAlign w:val="baseline"/>
        </w:rPr>
        <w:t> </w:t>
      </w:r>
      <w:r>
        <w:rPr>
          <w:w w:val="110"/>
          <w:sz w:val="19"/>
          <w:vertAlign w:val="baseline"/>
        </w:rPr>
        <w:t>-0.13</w:t>
      </w:r>
    </w:p>
    <w:p>
      <w:pPr>
        <w:spacing w:after="0"/>
        <w:jc w:val="left"/>
        <w:rPr>
          <w:sz w:val="19"/>
        </w:rPr>
        <w:sectPr>
          <w:type w:val="continuous"/>
          <w:pgSz w:w="12220" w:h="16920"/>
          <w:pgMar w:top="1580" w:bottom="280" w:left="1000" w:right="1500"/>
        </w:sectPr>
      </w:pPr>
    </w:p>
    <w:p>
      <w:pPr>
        <w:spacing w:before="96"/>
        <w:ind w:left="257" w:right="0" w:firstLine="0"/>
        <w:jc w:val="left"/>
        <w:rPr>
          <w:rFonts w:ascii="Arial Unicode MS" w:eastAsia="Arial Unicode MS" w:hint="eastAsia"/>
          <w:sz w:val="17"/>
        </w:rPr>
      </w:pPr>
      <w:r>
        <w:rPr>
          <w:rFonts w:ascii="Arial Unicode MS" w:eastAsia="Arial Unicode MS" w:hint="eastAsia"/>
          <w:w w:val="126"/>
          <w:sz w:val="17"/>
        </w:rPr>
        <w:t>市</w:t>
      </w:r>
    </w:p>
    <w:p>
      <w:pPr>
        <w:spacing w:line="21" w:lineRule="exact" w:before="69"/>
        <w:ind w:left="192" w:right="0" w:firstLine="0"/>
        <w:jc w:val="left"/>
        <w:rPr>
          <w:rFonts w:ascii="Arial Unicode MS" w:eastAsia="Arial Unicode MS" w:hint="eastAsia"/>
          <w:sz w:val="19"/>
        </w:rPr>
      </w:pPr>
      <w:r>
        <w:rPr>
          <w:rFonts w:ascii="Arial Unicode MS" w:eastAsia="Arial Unicode MS" w:hint="eastAsia"/>
          <w:w w:val="45"/>
          <w:sz w:val="19"/>
        </w:rPr>
        <w:t>！」ヽ</w:t>
      </w:r>
    </w:p>
    <w:p>
      <w:pPr>
        <w:pStyle w:val="BodyText"/>
        <w:spacing w:before="2"/>
        <w:rPr>
          <w:rFonts w:ascii="Arial Unicode MS"/>
          <w:sz w:val="20"/>
        </w:rPr>
      </w:pPr>
      <w:r>
        <w:rPr/>
        <w:br w:type="column"/>
      </w:r>
      <w:r>
        <w:rPr>
          <w:rFonts w:ascii="Arial Unicode MS"/>
          <w:sz w:val="20"/>
        </w:rPr>
      </w:r>
    </w:p>
    <w:p>
      <w:pPr>
        <w:spacing w:line="144" w:lineRule="exact" w:before="0"/>
        <w:ind w:left="132" w:right="0" w:firstLine="0"/>
        <w:jc w:val="left"/>
        <w:rPr>
          <w:rFonts w:ascii="Arial Unicode MS" w:eastAsia="Arial Unicode MS" w:hint="eastAsia"/>
          <w:sz w:val="19"/>
        </w:rPr>
      </w:pPr>
      <w:r>
        <w:rPr>
          <w:rFonts w:ascii="Arial Unicode MS" w:eastAsia="Arial Unicode MS" w:hint="eastAsia"/>
          <w:w w:val="205"/>
          <w:sz w:val="19"/>
        </w:rPr>
        <w:t>浦木［二</w:t>
      </w:r>
    </w:p>
    <w:p>
      <w:pPr>
        <w:tabs>
          <w:tab w:pos="859" w:val="left" w:leader="none"/>
          <w:tab w:pos="1524" w:val="left" w:leader="none"/>
          <w:tab w:pos="2187" w:val="left" w:leader="none"/>
          <w:tab w:pos="2854" w:val="left" w:leader="none"/>
          <w:tab w:pos="3337" w:val="left" w:leader="none"/>
          <w:tab w:pos="4015" w:val="left" w:leader="none"/>
          <w:tab w:pos="4787" w:val="left" w:leader="none"/>
        </w:tabs>
        <w:spacing w:before="75"/>
        <w:ind w:left="192" w:right="0" w:firstLine="0"/>
        <w:jc w:val="left"/>
        <w:rPr>
          <w:sz w:val="19"/>
        </w:rPr>
      </w:pPr>
      <w:r>
        <w:rPr/>
        <w:br w:type="column"/>
      </w:r>
      <w:r>
        <w:rPr>
          <w:w w:val="110"/>
          <w:position w:val="1"/>
          <w:sz w:val="19"/>
        </w:rPr>
        <w:t>7</w:t>
        <w:tab/>
      </w:r>
      <w:r>
        <w:rPr>
          <w:w w:val="110"/>
          <w:sz w:val="19"/>
        </w:rPr>
        <w:t>8</w:t>
        <w:tab/>
        <w:t>41</w:t>
        <w:tab/>
        <w:t>27</w:t>
        <w:tab/>
        <w:t>14</w:t>
        <w:tab/>
      </w:r>
      <w:r>
        <w:rPr>
          <w:rFonts w:ascii="Arial Unicode MS" w:hAnsi="Arial Unicode MS"/>
          <w:w w:val="110"/>
          <w:sz w:val="19"/>
          <w:vertAlign w:val="subscript"/>
        </w:rPr>
        <w:t>―</w:t>
      </w:r>
      <w:r>
        <w:rPr>
          <w:rFonts w:ascii="Arial Unicode MS" w:hAnsi="Arial Unicode MS"/>
          <w:spacing w:val="50"/>
          <w:w w:val="110"/>
          <w:sz w:val="19"/>
          <w:vertAlign w:val="baseline"/>
        </w:rPr>
        <w:t> </w:t>
      </w:r>
      <w:r>
        <w:rPr>
          <w:w w:val="110"/>
          <w:position w:val="-1"/>
          <w:sz w:val="19"/>
          <w:vertAlign w:val="baseline"/>
        </w:rPr>
        <w:t>26</w:t>
        <w:tab/>
      </w:r>
      <w:r>
        <w:rPr>
          <w:rFonts w:ascii="Arial Unicode MS" w:hAnsi="Arial Unicode MS"/>
          <w:w w:val="110"/>
          <w:position w:val="-1"/>
          <w:sz w:val="14"/>
          <w:vertAlign w:val="baseline"/>
        </w:rPr>
        <w:t>― </w:t>
      </w:r>
      <w:r>
        <w:rPr>
          <w:rFonts w:ascii="Arial Unicode MS" w:hAnsi="Arial Unicode MS"/>
          <w:spacing w:val="21"/>
          <w:w w:val="110"/>
          <w:position w:val="-1"/>
          <w:sz w:val="14"/>
          <w:vertAlign w:val="baseline"/>
        </w:rPr>
        <w:t> </w:t>
      </w:r>
      <w:r>
        <w:rPr>
          <w:w w:val="110"/>
          <w:position w:val="-1"/>
          <w:sz w:val="19"/>
          <w:vertAlign w:val="baseline"/>
        </w:rPr>
        <w:t>20</w:t>
        <w:tab/>
      </w:r>
      <w:r>
        <w:rPr>
          <w:rFonts w:ascii="Arial Unicode MS" w:hAnsi="Arial Unicode MS"/>
          <w:w w:val="110"/>
          <w:position w:val="-2"/>
          <w:sz w:val="14"/>
          <w:vertAlign w:val="baseline"/>
        </w:rPr>
        <w:t>― </w:t>
      </w:r>
      <w:r>
        <w:rPr>
          <w:w w:val="110"/>
          <w:position w:val="-2"/>
          <w:sz w:val="19"/>
          <w:vertAlign w:val="baseline"/>
        </w:rPr>
        <w:t>6 </w:t>
      </w:r>
      <w:r>
        <w:rPr>
          <w:w w:val="110"/>
          <w:position w:val="1"/>
          <w:sz w:val="19"/>
          <w:vertAlign w:val="baseline"/>
        </w:rPr>
        <w:t>-0.87 -1.42 -0.</w:t>
      </w:r>
      <w:r>
        <w:rPr>
          <w:spacing w:val="8"/>
          <w:w w:val="110"/>
          <w:position w:val="1"/>
          <w:sz w:val="19"/>
          <w:vertAlign w:val="baseline"/>
        </w:rPr>
        <w:t> </w:t>
      </w:r>
      <w:r>
        <w:rPr>
          <w:w w:val="110"/>
          <w:position w:val="1"/>
          <w:sz w:val="19"/>
          <w:vertAlign w:val="baseline"/>
        </w:rPr>
        <w:t>38</w:t>
      </w:r>
    </w:p>
    <w:p>
      <w:pPr>
        <w:spacing w:after="0"/>
        <w:jc w:val="left"/>
        <w:rPr>
          <w:sz w:val="19"/>
        </w:rPr>
        <w:sectPr>
          <w:type w:val="continuous"/>
          <w:pgSz w:w="12220" w:h="16920"/>
          <w:pgMar w:top="1580" w:bottom="280" w:left="1000" w:right="1500"/>
          <w:cols w:num="3" w:equalWidth="0">
            <w:col w:w="473" w:space="40"/>
            <w:col w:w="1734" w:space="104"/>
            <w:col w:w="7369"/>
          </w:cols>
        </w:sectPr>
      </w:pPr>
    </w:p>
    <w:p>
      <w:pPr>
        <w:tabs>
          <w:tab w:pos="2449" w:val="left" w:leader="none"/>
          <w:tab w:pos="3120" w:val="left" w:leader="none"/>
          <w:tab w:pos="3878" w:val="left" w:leader="none"/>
          <w:tab w:pos="4545" w:val="left" w:leader="none"/>
          <w:tab w:pos="5206" w:val="left" w:leader="none"/>
          <w:tab w:pos="5891" w:val="left" w:leader="none"/>
          <w:tab w:pos="6467" w:val="left" w:leader="none"/>
          <w:tab w:pos="7345" w:val="left" w:leader="none"/>
          <w:tab w:pos="9082" w:val="left" w:leader="none"/>
        </w:tabs>
        <w:spacing w:before="0"/>
        <w:ind w:left="648" w:right="0" w:firstLine="0"/>
        <w:jc w:val="left"/>
        <w:rPr>
          <w:sz w:val="19"/>
        </w:rPr>
      </w:pPr>
      <w:r>
        <w:rPr>
          <w:rFonts w:ascii="Arial Unicode MS" w:hAnsi="Arial Unicode MS" w:eastAsia="Arial Unicode MS" w:hint="eastAsia"/>
          <w:w w:val="60"/>
          <w:sz w:val="19"/>
        </w:rPr>
        <w:t>泊木</w:t>
        <w:tab/>
      </w:r>
      <w:r>
        <w:rPr>
          <w:w w:val="110"/>
          <w:position w:val="1"/>
          <w:sz w:val="19"/>
        </w:rPr>
        <w:t>14</w:t>
        <w:tab/>
        <w:t>18</w:t>
        <w:tab/>
      </w:r>
      <w:r>
        <w:rPr>
          <w:w w:val="110"/>
          <w:sz w:val="19"/>
        </w:rPr>
        <w:t>36</w:t>
        <w:tab/>
        <w:t>20</w:t>
        <w:tab/>
        <w:t>16</w:t>
        <w:tab/>
      </w:r>
      <w:r>
        <w:rPr>
          <w:w w:val="110"/>
          <w:position w:val="1"/>
          <w:sz w:val="19"/>
        </w:rPr>
        <w:t>-4</w:t>
        <w:tab/>
      </w:r>
      <w:r>
        <w:rPr>
          <w:rFonts w:ascii="Arial Unicode MS" w:hAnsi="Arial Unicode MS" w:eastAsia="Arial Unicode MS" w:hint="eastAsia"/>
          <w:w w:val="110"/>
          <w:position w:val="1"/>
          <w:sz w:val="19"/>
          <w:vertAlign w:val="subscript"/>
        </w:rPr>
        <w:t>―</w:t>
      </w:r>
      <w:r>
        <w:rPr>
          <w:rFonts w:ascii="Arial Unicode MS" w:hAnsi="Arial Unicode MS" w:eastAsia="Arial Unicode MS" w:hint="eastAsia"/>
          <w:spacing w:val="47"/>
          <w:w w:val="110"/>
          <w:position w:val="1"/>
          <w:sz w:val="19"/>
          <w:vertAlign w:val="baseline"/>
        </w:rPr>
        <w:t> </w:t>
      </w:r>
      <w:r>
        <w:rPr>
          <w:w w:val="110"/>
          <w:position w:val="-2"/>
          <w:sz w:val="19"/>
          <w:vertAlign w:val="baseline"/>
        </w:rPr>
        <w:t>6</w:t>
        <w:tab/>
      </w:r>
      <w:r>
        <w:rPr>
          <w:w w:val="110"/>
          <w:position w:val="1"/>
          <w:sz w:val="19"/>
          <w:vertAlign w:val="baseline"/>
        </w:rPr>
        <w:t>2   </w:t>
      </w:r>
      <w:r>
        <w:rPr>
          <w:spacing w:val="11"/>
          <w:w w:val="110"/>
          <w:position w:val="1"/>
          <w:sz w:val="19"/>
          <w:vertAlign w:val="baseline"/>
        </w:rPr>
        <w:t> </w:t>
      </w:r>
      <w:r>
        <w:rPr>
          <w:w w:val="110"/>
          <w:position w:val="1"/>
          <w:sz w:val="19"/>
          <w:vertAlign w:val="baseline"/>
        </w:rPr>
        <w:t>-0.09   </w:t>
      </w:r>
      <w:r>
        <w:rPr>
          <w:spacing w:val="14"/>
          <w:w w:val="110"/>
          <w:position w:val="1"/>
          <w:sz w:val="19"/>
          <w:vertAlign w:val="baseline"/>
        </w:rPr>
        <w:t> </w:t>
      </w:r>
      <w:r>
        <w:rPr>
          <w:w w:val="110"/>
          <w:position w:val="1"/>
          <w:sz w:val="19"/>
          <w:vertAlign w:val="baseline"/>
        </w:rPr>
        <w:t>-0.30</w:t>
        <w:tab/>
      </w:r>
      <w:r>
        <w:rPr>
          <w:w w:val="110"/>
          <w:sz w:val="19"/>
          <w:vertAlign w:val="baseline"/>
        </w:rPr>
        <w:t>0.</w:t>
      </w:r>
      <w:r>
        <w:rPr>
          <w:spacing w:val="-31"/>
          <w:w w:val="110"/>
          <w:sz w:val="19"/>
          <w:vertAlign w:val="baseline"/>
        </w:rPr>
        <w:t> </w:t>
      </w:r>
      <w:r>
        <w:rPr>
          <w:w w:val="110"/>
          <w:sz w:val="19"/>
          <w:vertAlign w:val="baseline"/>
        </w:rPr>
        <w:t>09</w:t>
      </w:r>
    </w:p>
    <w:p>
      <w:pPr>
        <w:spacing w:after="0"/>
        <w:jc w:val="left"/>
        <w:rPr>
          <w:sz w:val="19"/>
        </w:rPr>
        <w:sectPr>
          <w:type w:val="continuous"/>
          <w:pgSz w:w="12220" w:h="16920"/>
          <w:pgMar w:top="1580" w:bottom="280" w:left="1000" w:right="1500"/>
        </w:sectPr>
      </w:pPr>
    </w:p>
    <w:p>
      <w:pPr>
        <w:tabs>
          <w:tab w:pos="1496" w:val="left" w:leader="none"/>
          <w:tab w:pos="2353" w:val="left" w:leader="none"/>
        </w:tabs>
        <w:spacing w:before="68"/>
        <w:ind w:left="253" w:right="0" w:firstLine="0"/>
        <w:jc w:val="left"/>
        <w:rPr>
          <w:sz w:val="19"/>
        </w:rPr>
      </w:pPr>
      <w:r>
        <w:rPr>
          <w:rFonts w:ascii="Arial Unicode MS" w:eastAsia="Arial Unicode MS" w:hint="eastAsia"/>
          <w:sz w:val="18"/>
        </w:rPr>
        <w:t>上北郡</w:t>
        <w:tab/>
      </w:r>
      <w:r>
        <w:rPr>
          <w:position w:val="1"/>
          <w:sz w:val="19"/>
        </w:rPr>
        <w:t>1,005</w:t>
        <w:tab/>
        <w:t>512</w:t>
      </w:r>
    </w:p>
    <w:p>
      <w:pPr>
        <w:tabs>
          <w:tab w:pos="826" w:val="left" w:leader="none"/>
          <w:tab w:pos="1677" w:val="left" w:leader="none"/>
          <w:tab w:pos="2346" w:val="left" w:leader="none"/>
          <w:tab w:pos="3027" w:val="left" w:leader="none"/>
          <w:tab w:pos="3698" w:val="left" w:leader="none"/>
          <w:tab w:pos="4475" w:val="left" w:leader="none"/>
          <w:tab w:pos="6304" w:val="left" w:leader="none"/>
        </w:tabs>
        <w:spacing w:before="73"/>
        <w:ind w:left="253" w:right="0" w:firstLine="0"/>
        <w:jc w:val="left"/>
        <w:rPr>
          <w:sz w:val="19"/>
        </w:rPr>
      </w:pPr>
      <w:r>
        <w:rPr/>
        <w:br w:type="column"/>
      </w:r>
      <w:r>
        <w:rPr>
          <w:w w:val="110"/>
          <w:sz w:val="19"/>
        </w:rPr>
        <w:t>493</w:t>
        <w:tab/>
        <w:t>1,052</w:t>
        <w:tab/>
        <w:t>600</w:t>
        <w:tab/>
        <w:t>452</w:t>
        <w:tab/>
      </w:r>
      <w:r>
        <w:rPr>
          <w:w w:val="110"/>
          <w:position w:val="1"/>
          <w:sz w:val="19"/>
        </w:rPr>
        <w:t>-47</w:t>
        <w:tab/>
        <w:t>-88</w:t>
        <w:tab/>
      </w:r>
      <w:r>
        <w:rPr>
          <w:w w:val="110"/>
          <w:sz w:val="19"/>
        </w:rPr>
        <w:t>41   </w:t>
      </w:r>
      <w:r>
        <w:rPr>
          <w:spacing w:val="9"/>
          <w:w w:val="110"/>
          <w:sz w:val="19"/>
        </w:rPr>
        <w:t> </w:t>
      </w:r>
      <w:r>
        <w:rPr>
          <w:w w:val="110"/>
          <w:position w:val="1"/>
          <w:sz w:val="19"/>
        </w:rPr>
        <w:t>-0.04   </w:t>
      </w:r>
      <w:r>
        <w:rPr>
          <w:spacing w:val="12"/>
          <w:w w:val="110"/>
          <w:position w:val="1"/>
          <w:sz w:val="19"/>
        </w:rPr>
        <w:t> </w:t>
      </w:r>
      <w:r>
        <w:rPr>
          <w:w w:val="110"/>
          <w:position w:val="1"/>
          <w:sz w:val="19"/>
        </w:rPr>
        <w:t>-0.16</w:t>
        <w:tab/>
      </w:r>
      <w:r>
        <w:rPr>
          <w:w w:val="110"/>
          <w:sz w:val="19"/>
        </w:rPr>
        <w:t>0.</w:t>
      </w:r>
      <w:r>
        <w:rPr>
          <w:spacing w:val="-27"/>
          <w:w w:val="110"/>
          <w:sz w:val="19"/>
        </w:rPr>
        <w:t> </w:t>
      </w:r>
      <w:r>
        <w:rPr>
          <w:w w:val="110"/>
          <w:sz w:val="19"/>
        </w:rPr>
        <w:t>07</w:t>
      </w:r>
    </w:p>
    <w:p>
      <w:pPr>
        <w:spacing w:after="0"/>
        <w:jc w:val="left"/>
        <w:rPr>
          <w:sz w:val="19"/>
        </w:rPr>
        <w:sectPr>
          <w:type w:val="continuous"/>
          <w:pgSz w:w="12220" w:h="16920"/>
          <w:pgMar w:top="1580" w:bottom="280" w:left="1000" w:right="1500"/>
          <w:cols w:num="2" w:equalWidth="0">
            <w:col w:w="2672" w:space="99"/>
            <w:col w:w="6949"/>
          </w:cols>
        </w:sectPr>
      </w:pPr>
    </w:p>
    <w:p>
      <w:pPr>
        <w:tabs>
          <w:tab w:pos="1684" w:val="left" w:leader="none"/>
          <w:tab w:pos="2447" w:val="left" w:leader="none"/>
          <w:tab w:pos="3118" w:val="left" w:leader="none"/>
          <w:tab w:pos="3777" w:val="left" w:leader="none"/>
          <w:tab w:pos="4549" w:val="left" w:leader="none"/>
          <w:tab w:pos="5206" w:val="left" w:leader="none"/>
          <w:tab w:pos="5777" w:val="left" w:leader="none"/>
          <w:tab w:pos="6366" w:val="left" w:leader="none"/>
          <w:tab w:pos="7147" w:val="left" w:leader="none"/>
        </w:tabs>
        <w:spacing w:before="77"/>
        <w:ind w:left="250" w:right="0" w:firstLine="0"/>
        <w:jc w:val="left"/>
        <w:rPr>
          <w:sz w:val="19"/>
        </w:rPr>
      </w:pPr>
      <w:r>
        <w:rPr>
          <w:rFonts w:ascii="Arial Unicode MS" w:hAnsi="Arial Unicode MS" w:eastAsia="Arial Unicode MS" w:hint="eastAsia"/>
          <w:w w:val="110"/>
          <w:position w:val="1"/>
          <w:sz w:val="19"/>
        </w:rPr>
        <w:t>野辺地 </w:t>
      </w:r>
      <w:r>
        <w:rPr>
          <w:rFonts w:ascii="Arial Unicode MS" w:hAnsi="Arial Unicode MS" w:eastAsia="Arial Unicode MS" w:hint="eastAsia"/>
          <w:spacing w:val="33"/>
          <w:w w:val="110"/>
          <w:position w:val="1"/>
          <w:sz w:val="19"/>
        </w:rPr>
        <w:t> </w:t>
      </w:r>
      <w:r>
        <w:rPr>
          <w:rFonts w:ascii="Arial Unicode MS" w:hAnsi="Arial Unicode MS" w:eastAsia="Arial Unicode MS" w:hint="eastAsia"/>
          <w:w w:val="110"/>
          <w:sz w:val="18"/>
        </w:rPr>
        <w:t>町</w:t>
        <w:tab/>
      </w:r>
      <w:r>
        <w:rPr>
          <w:w w:val="110"/>
          <w:position w:val="1"/>
          <w:sz w:val="19"/>
        </w:rPr>
        <w:t>116</w:t>
        <w:tab/>
        <w:t>59</w:t>
        <w:tab/>
        <w:t>57</w:t>
        <w:tab/>
      </w:r>
      <w:r>
        <w:rPr>
          <w:w w:val="110"/>
          <w:sz w:val="19"/>
        </w:rPr>
        <w:t>175</w:t>
        <w:tab/>
        <w:t>96</w:t>
        <w:tab/>
      </w:r>
      <w:r>
        <w:rPr>
          <w:w w:val="110"/>
          <w:position w:val="1"/>
          <w:sz w:val="19"/>
        </w:rPr>
        <w:t>79</w:t>
        <w:tab/>
      </w:r>
      <w:r>
        <w:rPr>
          <w:rFonts w:ascii="Arial Unicode MS" w:hAnsi="Arial Unicode MS" w:eastAsia="Arial Unicode MS" w:hint="eastAsia"/>
          <w:spacing w:val="3"/>
          <w:position w:val="0"/>
          <w:sz w:val="17"/>
        </w:rPr>
        <w:t>一</w:t>
      </w:r>
      <w:r>
        <w:rPr>
          <w:w w:val="110"/>
          <w:position w:val="0"/>
          <w:sz w:val="19"/>
        </w:rPr>
        <w:t>59</w:t>
        <w:tab/>
      </w:r>
      <w:r>
        <w:rPr>
          <w:rFonts w:ascii="Arial Unicode MS" w:hAnsi="Arial Unicode MS" w:eastAsia="Arial Unicode MS" w:hint="eastAsia"/>
          <w:w w:val="110"/>
          <w:position w:val="0"/>
          <w:sz w:val="19"/>
          <w:vertAlign w:val="subscript"/>
        </w:rPr>
        <w:t>―</w:t>
      </w:r>
      <w:r>
        <w:rPr>
          <w:rFonts w:ascii="Arial Unicode MS" w:hAnsi="Arial Unicode MS" w:eastAsia="Arial Unicode MS" w:hint="eastAsia"/>
          <w:w w:val="110"/>
          <w:position w:val="0"/>
          <w:sz w:val="19"/>
          <w:vertAlign w:val="baseline"/>
        </w:rPr>
        <w:t> </w:t>
      </w:r>
      <w:r>
        <w:rPr>
          <w:rFonts w:ascii="Arial Unicode MS" w:hAnsi="Arial Unicode MS" w:eastAsia="Arial Unicode MS" w:hint="eastAsia"/>
          <w:spacing w:val="1"/>
          <w:w w:val="110"/>
          <w:position w:val="0"/>
          <w:sz w:val="19"/>
          <w:vertAlign w:val="baseline"/>
        </w:rPr>
        <w:t> </w:t>
      </w:r>
      <w:r>
        <w:rPr>
          <w:w w:val="110"/>
          <w:position w:val="-1"/>
          <w:sz w:val="19"/>
          <w:vertAlign w:val="baseline"/>
        </w:rPr>
        <w:t>37</w:t>
        <w:tab/>
      </w:r>
      <w:r>
        <w:rPr>
          <w:w w:val="110"/>
          <w:position w:val="1"/>
          <w:sz w:val="19"/>
          <w:vertAlign w:val="baseline"/>
        </w:rPr>
        <w:t>-22    -0. 37    -0.  51 </w:t>
      </w:r>
      <w:r>
        <w:rPr>
          <w:spacing w:val="47"/>
          <w:w w:val="110"/>
          <w:position w:val="1"/>
          <w:sz w:val="19"/>
          <w:vertAlign w:val="baseline"/>
        </w:rPr>
        <w:t> </w:t>
      </w:r>
      <w:r>
        <w:rPr>
          <w:w w:val="110"/>
          <w:position w:val="1"/>
          <w:sz w:val="19"/>
          <w:vertAlign w:val="baseline"/>
        </w:rPr>
        <w:t>-0.26</w:t>
      </w:r>
    </w:p>
    <w:p>
      <w:pPr>
        <w:tabs>
          <w:tab w:pos="1691" w:val="left" w:leader="none"/>
          <w:tab w:pos="2454" w:val="left" w:leader="none"/>
          <w:tab w:pos="3118" w:val="left" w:leader="none"/>
          <w:tab w:pos="3784" w:val="left" w:leader="none"/>
          <w:tab w:pos="4540" w:val="left" w:leader="none"/>
          <w:tab w:pos="5211" w:val="left" w:leader="none"/>
          <w:tab w:pos="5891" w:val="left" w:leader="none"/>
          <w:tab w:pos="6569" w:val="left" w:leader="none"/>
          <w:tab w:pos="7241" w:val="left" w:leader="none"/>
          <w:tab w:pos="7630" w:val="left" w:leader="none"/>
        </w:tabs>
        <w:spacing w:before="65"/>
        <w:ind w:left="255" w:right="0" w:firstLine="0"/>
        <w:jc w:val="left"/>
        <w:rPr>
          <w:sz w:val="19"/>
        </w:rPr>
      </w:pPr>
      <w:r>
        <w:rPr>
          <w:rFonts w:ascii="Arial Unicode MS" w:eastAsia="Arial Unicode MS" w:hint="eastAsia"/>
          <w:w w:val="110"/>
          <w:sz w:val="20"/>
        </w:rPr>
        <w:t>七 </w:t>
      </w:r>
      <w:r>
        <w:rPr>
          <w:rFonts w:ascii="Arial Unicode MS" w:eastAsia="Arial Unicode MS" w:hint="eastAsia"/>
          <w:spacing w:val="55"/>
          <w:w w:val="110"/>
          <w:sz w:val="20"/>
        </w:rPr>
        <w:t> </w:t>
      </w:r>
      <w:r>
        <w:rPr>
          <w:rFonts w:ascii="Arial Unicode MS" w:eastAsia="Arial Unicode MS" w:hint="eastAsia"/>
          <w:w w:val="110"/>
          <w:position w:val="1"/>
          <w:sz w:val="18"/>
        </w:rPr>
        <w:t>戸  </w:t>
      </w:r>
      <w:r>
        <w:rPr>
          <w:rFonts w:ascii="Arial Unicode MS" w:eastAsia="Arial Unicode MS" w:hint="eastAsia"/>
          <w:spacing w:val="9"/>
          <w:w w:val="110"/>
          <w:position w:val="1"/>
          <w:sz w:val="18"/>
        </w:rPr>
        <w:t> </w:t>
      </w:r>
      <w:r>
        <w:rPr>
          <w:rFonts w:ascii="Arial Unicode MS" w:eastAsia="Arial Unicode MS" w:hint="eastAsia"/>
          <w:w w:val="110"/>
          <w:sz w:val="18"/>
        </w:rPr>
        <w:t>町</w:t>
        <w:tab/>
      </w:r>
      <w:r>
        <w:rPr>
          <w:w w:val="110"/>
          <w:position w:val="1"/>
          <w:sz w:val="19"/>
        </w:rPr>
        <w:t>104</w:t>
        <w:tab/>
        <w:t>54</w:t>
        <w:tab/>
        <w:t>50</w:t>
        <w:tab/>
        <w:t>113</w:t>
        <w:tab/>
        <w:t>58</w:t>
        <w:tab/>
        <w:t>55</w:t>
        <w:tab/>
        <w:t>-9</w:t>
        <w:tab/>
        <w:t>-4</w:t>
        <w:tab/>
      </w:r>
      <w:r>
        <w:rPr>
          <w:w w:val="110"/>
          <w:position w:val="2"/>
          <w:sz w:val="19"/>
        </w:rPr>
        <w:t>-5</w:t>
        <w:tab/>
      </w:r>
      <w:r>
        <w:rPr>
          <w:w w:val="110"/>
          <w:position w:val="1"/>
          <w:sz w:val="19"/>
        </w:rPr>
        <w:t>-0.08     -0.08   </w:t>
      </w:r>
      <w:r>
        <w:rPr>
          <w:spacing w:val="9"/>
          <w:w w:val="110"/>
          <w:position w:val="1"/>
          <w:sz w:val="19"/>
        </w:rPr>
        <w:t> </w:t>
      </w:r>
      <w:r>
        <w:rPr>
          <w:w w:val="110"/>
          <w:position w:val="1"/>
          <w:sz w:val="19"/>
        </w:rPr>
        <w:t>-0. 09</w:t>
      </w:r>
    </w:p>
    <w:p>
      <w:pPr>
        <w:tabs>
          <w:tab w:pos="1015" w:val="left" w:leader="none"/>
          <w:tab w:pos="1792" w:val="left" w:leader="none"/>
          <w:tab w:pos="2453" w:val="left" w:leader="none"/>
          <w:tab w:pos="3124" w:val="left" w:leader="none"/>
          <w:tab w:pos="3874" w:val="left" w:leader="none"/>
          <w:tab w:pos="4546" w:val="left" w:leader="none"/>
          <w:tab w:pos="5210" w:val="left" w:leader="none"/>
          <w:tab w:pos="5985" w:val="left" w:leader="none"/>
          <w:tab w:pos="6467" w:val="left" w:leader="none"/>
          <w:tab w:pos="7341" w:val="left" w:leader="none"/>
          <w:tab w:pos="7725" w:val="left" w:leader="none"/>
          <w:tab w:pos="9075" w:val="left" w:leader="none"/>
        </w:tabs>
        <w:spacing w:before="71"/>
        <w:ind w:left="246" w:right="0" w:firstLine="0"/>
        <w:jc w:val="left"/>
        <w:rPr>
          <w:sz w:val="19"/>
        </w:rPr>
      </w:pPr>
      <w:r>
        <w:rPr>
          <w:rFonts w:ascii="Arial Unicode MS" w:hAnsi="Arial Unicode MS" w:eastAsia="Arial Unicode MS" w:hint="eastAsia"/>
          <w:w w:val="105"/>
          <w:position w:val="1"/>
          <w:sz w:val="19"/>
        </w:rPr>
        <w:t>白石</w:t>
        <w:tab/>
      </w:r>
      <w:r>
        <w:rPr>
          <w:rFonts w:ascii="Arial Unicode MS" w:hAnsi="Arial Unicode MS" w:eastAsia="Arial Unicode MS" w:hint="eastAsia"/>
          <w:w w:val="105"/>
          <w:position w:val="1"/>
          <w:sz w:val="18"/>
        </w:rPr>
        <w:t>町</w:t>
        <w:tab/>
      </w:r>
      <w:r>
        <w:rPr>
          <w:w w:val="105"/>
          <w:position w:val="1"/>
          <w:sz w:val="19"/>
        </w:rPr>
        <w:t>90</w:t>
        <w:tab/>
        <w:t>44</w:t>
        <w:tab/>
        <w:t>46</w:t>
        <w:tab/>
        <w:t>87</w:t>
        <w:tab/>
        <w:t>47</w:t>
        <w:tab/>
        <w:t>40</w:t>
        <w:tab/>
      </w:r>
      <w:r>
        <w:rPr>
          <w:w w:val="105"/>
          <w:sz w:val="19"/>
        </w:rPr>
        <w:t>3</w:t>
        <w:tab/>
      </w:r>
      <w:r>
        <w:rPr>
          <w:rFonts w:ascii="Arial Unicode MS" w:hAnsi="Arial Unicode MS" w:eastAsia="Arial Unicode MS" w:hint="eastAsia"/>
          <w:w w:val="105"/>
          <w:sz w:val="19"/>
          <w:vertAlign w:val="subscript"/>
        </w:rPr>
        <w:t>―</w:t>
      </w:r>
      <w:r>
        <w:rPr>
          <w:rFonts w:ascii="Arial Unicode MS" w:hAnsi="Arial Unicode MS" w:eastAsia="Arial Unicode MS" w:hint="eastAsia"/>
          <w:w w:val="105"/>
          <w:sz w:val="19"/>
          <w:vertAlign w:val="baseline"/>
        </w:rPr>
        <w:t> </w:t>
      </w:r>
      <w:r>
        <w:rPr>
          <w:rFonts w:ascii="Arial Unicode MS" w:hAnsi="Arial Unicode MS" w:eastAsia="Arial Unicode MS" w:hint="eastAsia"/>
          <w:spacing w:val="4"/>
          <w:w w:val="105"/>
          <w:sz w:val="19"/>
          <w:vertAlign w:val="baseline"/>
        </w:rPr>
        <w:t> </w:t>
      </w:r>
      <w:r>
        <w:rPr>
          <w:w w:val="105"/>
          <w:position w:val="-1"/>
          <w:sz w:val="19"/>
          <w:vertAlign w:val="baseline"/>
        </w:rPr>
        <w:t>3</w:t>
        <w:tab/>
      </w:r>
      <w:r>
        <w:rPr>
          <w:w w:val="105"/>
          <w:position w:val="1"/>
          <w:sz w:val="19"/>
          <w:vertAlign w:val="baseline"/>
        </w:rPr>
        <w:t>6</w:t>
        <w:tab/>
        <w:t>0.03   </w:t>
      </w:r>
      <w:r>
        <w:rPr>
          <w:spacing w:val="40"/>
          <w:w w:val="105"/>
          <w:position w:val="1"/>
          <w:sz w:val="19"/>
          <w:vertAlign w:val="baseline"/>
        </w:rPr>
        <w:t> </w:t>
      </w:r>
      <w:r>
        <w:rPr>
          <w:w w:val="105"/>
          <w:position w:val="1"/>
          <w:sz w:val="19"/>
          <w:vertAlign w:val="baseline"/>
        </w:rPr>
        <w:t>-0.06</w:t>
        <w:tab/>
        <w:t>0.11</w:t>
      </w:r>
    </w:p>
    <w:p>
      <w:pPr>
        <w:tabs>
          <w:tab w:pos="1783" w:val="left" w:leader="none"/>
          <w:tab w:pos="2445" w:val="left" w:leader="none"/>
          <w:tab w:pos="3120" w:val="left" w:leader="none"/>
          <w:tab w:pos="3878" w:val="left" w:leader="none"/>
          <w:tab w:pos="4542" w:val="left" w:leader="none"/>
          <w:tab w:pos="5213" w:val="left" w:leader="none"/>
          <w:tab w:pos="5790" w:val="left" w:leader="none"/>
          <w:tab w:pos="6468" w:val="left" w:leader="none"/>
          <w:tab w:pos="7236" w:val="left" w:leader="none"/>
          <w:tab w:pos="7623" w:val="left" w:leader="none"/>
        </w:tabs>
        <w:spacing w:before="68"/>
        <w:ind w:left="251" w:right="0" w:firstLine="0"/>
        <w:jc w:val="left"/>
        <w:rPr>
          <w:sz w:val="19"/>
        </w:rPr>
      </w:pPr>
      <w:r>
        <w:rPr>
          <w:rFonts w:ascii="Arial Unicode MS" w:eastAsia="Arial Unicode MS" w:hint="eastAsia"/>
          <w:w w:val="105"/>
          <w:position w:val="1"/>
          <w:sz w:val="18"/>
        </w:rPr>
        <w:t>十和田湖町</w:t>
        <w:tab/>
      </w:r>
      <w:r>
        <w:rPr>
          <w:w w:val="105"/>
          <w:sz w:val="19"/>
        </w:rPr>
        <w:t>56</w:t>
        <w:tab/>
      </w:r>
      <w:r>
        <w:rPr>
          <w:w w:val="105"/>
          <w:position w:val="1"/>
          <w:sz w:val="19"/>
        </w:rPr>
        <w:t>23</w:t>
        <w:tab/>
        <w:t>33</w:t>
        <w:tab/>
        <w:t>73</w:t>
        <w:tab/>
        <w:t>37</w:t>
        <w:tab/>
        <w:t>36</w:t>
        <w:tab/>
        <w:t>-17</w:t>
        <w:tab/>
        <w:t>-14</w:t>
        <w:tab/>
      </w:r>
      <w:r>
        <w:rPr>
          <w:rFonts w:ascii="Arial Unicode MS" w:eastAsia="Arial Unicode MS" w:hint="eastAsia"/>
          <w:w w:val="105"/>
          <w:position w:val="1"/>
          <w:sz w:val="16"/>
        </w:rPr>
        <w:t>唸</w:t>
        <w:tab/>
      </w:r>
      <w:r>
        <w:rPr>
          <w:w w:val="105"/>
          <w:position w:val="1"/>
          <w:sz w:val="19"/>
        </w:rPr>
        <w:t>-0.26      -0.45     -0.</w:t>
      </w:r>
      <w:r>
        <w:rPr>
          <w:spacing w:val="-8"/>
          <w:w w:val="105"/>
          <w:position w:val="1"/>
          <w:sz w:val="19"/>
        </w:rPr>
        <w:t> </w:t>
      </w:r>
      <w:r>
        <w:rPr>
          <w:w w:val="105"/>
          <w:position w:val="1"/>
          <w:sz w:val="19"/>
        </w:rPr>
        <w:t>09</w:t>
      </w:r>
    </w:p>
    <w:p>
      <w:pPr>
        <w:tabs>
          <w:tab w:pos="656" w:val="left" w:leader="none"/>
          <w:tab w:pos="1788" w:val="left" w:leader="none"/>
          <w:tab w:pos="2453" w:val="left" w:leader="none"/>
          <w:tab w:pos="3124" w:val="left" w:leader="none"/>
          <w:tab w:pos="3878" w:val="left" w:leader="none"/>
          <w:tab w:pos="4546" w:val="left" w:leader="none"/>
          <w:tab w:pos="5216" w:val="left" w:leader="none"/>
          <w:tab w:pos="5891" w:val="left" w:leader="none"/>
          <w:tab w:pos="6623" w:val="left" w:leader="none"/>
          <w:tab w:pos="7241" w:val="left" w:leader="none"/>
          <w:tab w:pos="7725" w:val="left" w:leader="none"/>
          <w:tab w:pos="9082" w:val="left" w:leader="none"/>
        </w:tabs>
        <w:spacing w:before="74"/>
        <w:ind w:left="258" w:right="0" w:firstLine="0"/>
        <w:jc w:val="left"/>
        <w:rPr>
          <w:sz w:val="19"/>
        </w:rPr>
      </w:pPr>
      <w:r>
        <w:rPr>
          <w:rFonts w:ascii="Arial Unicode MS" w:eastAsia="Arial Unicode MS" w:hint="eastAsia"/>
          <w:w w:val="105"/>
          <w:sz w:val="18"/>
        </w:rPr>
        <w:t>六</w:t>
        <w:tab/>
      </w:r>
      <w:r>
        <w:rPr>
          <w:rFonts w:ascii="Arial Unicode MS" w:eastAsia="Arial Unicode MS" w:hint="eastAsia"/>
          <w:w w:val="105"/>
          <w:position w:val="1"/>
          <w:sz w:val="18"/>
        </w:rPr>
        <w:t>戸  </w:t>
      </w:r>
      <w:r>
        <w:rPr>
          <w:rFonts w:ascii="Arial Unicode MS" w:eastAsia="Arial Unicode MS" w:hint="eastAsia"/>
          <w:spacing w:val="17"/>
          <w:w w:val="105"/>
          <w:position w:val="1"/>
          <w:sz w:val="18"/>
        </w:rPr>
        <w:t> </w:t>
      </w:r>
      <w:r>
        <w:rPr>
          <w:rFonts w:ascii="Arial Unicode MS" w:eastAsia="Arial Unicode MS" w:hint="eastAsia"/>
          <w:w w:val="105"/>
          <w:sz w:val="18"/>
        </w:rPr>
        <w:t>町</w:t>
        <w:tab/>
      </w:r>
      <w:r>
        <w:rPr>
          <w:w w:val="105"/>
          <w:sz w:val="19"/>
        </w:rPr>
        <w:t>86</w:t>
        <w:tab/>
      </w:r>
      <w:r>
        <w:rPr>
          <w:w w:val="105"/>
          <w:position w:val="1"/>
          <w:sz w:val="19"/>
        </w:rPr>
        <w:t>46</w:t>
        <w:tab/>
        <w:t>40</w:t>
        <w:tab/>
      </w:r>
      <w:r>
        <w:rPr>
          <w:w w:val="105"/>
          <w:sz w:val="19"/>
        </w:rPr>
        <w:t>70</w:t>
        <w:tab/>
      </w:r>
      <w:r>
        <w:rPr>
          <w:w w:val="105"/>
          <w:position w:val="1"/>
          <w:sz w:val="19"/>
        </w:rPr>
        <w:t>47</w:t>
        <w:tab/>
        <w:t>23</w:t>
        <w:tab/>
      </w:r>
      <w:r>
        <w:rPr>
          <w:w w:val="105"/>
          <w:sz w:val="19"/>
        </w:rPr>
        <w:t>16</w:t>
        <w:tab/>
      </w:r>
      <w:r>
        <w:rPr>
          <w:w w:val="105"/>
          <w:position w:val="4"/>
          <w:sz w:val="19"/>
        </w:rPr>
        <w:t>1</w:t>
        <w:tab/>
      </w:r>
      <w:r>
        <w:rPr>
          <w:w w:val="105"/>
          <w:sz w:val="19"/>
        </w:rPr>
        <w:t>17</w:t>
        <w:tab/>
        <w:t>0.15    </w:t>
      </w:r>
      <w:r>
        <w:rPr>
          <w:spacing w:val="5"/>
          <w:w w:val="105"/>
          <w:sz w:val="19"/>
        </w:rPr>
        <w:t> </w:t>
      </w:r>
      <w:r>
        <w:rPr>
          <w:w w:val="105"/>
          <w:position w:val="1"/>
          <w:sz w:val="19"/>
        </w:rPr>
        <w:t>-0.02</w:t>
        <w:tab/>
      </w:r>
      <w:r>
        <w:rPr>
          <w:w w:val="105"/>
          <w:sz w:val="19"/>
        </w:rPr>
        <w:t>0.</w:t>
      </w:r>
      <w:r>
        <w:rPr>
          <w:spacing w:val="-12"/>
          <w:w w:val="105"/>
          <w:sz w:val="19"/>
        </w:rPr>
        <w:t> </w:t>
      </w:r>
      <w:r>
        <w:rPr>
          <w:w w:val="105"/>
          <w:sz w:val="19"/>
        </w:rPr>
        <w:t>31</w:t>
      </w:r>
    </w:p>
    <w:p>
      <w:pPr>
        <w:tabs>
          <w:tab w:pos="651" w:val="left" w:leader="none"/>
          <w:tab w:pos="1789" w:val="left" w:leader="none"/>
          <w:tab w:pos="2452" w:val="left" w:leader="none"/>
          <w:tab w:pos="3113" w:val="left" w:leader="none"/>
          <w:tab w:pos="3876" w:val="left" w:leader="none"/>
          <w:tab w:pos="4546" w:val="left" w:leader="none"/>
          <w:tab w:pos="5206" w:val="left" w:leader="none"/>
          <w:tab w:pos="5797" w:val="left" w:leader="none"/>
          <w:tab w:pos="6468" w:val="left" w:leader="none"/>
          <w:tab w:pos="7335" w:val="left" w:leader="none"/>
          <w:tab w:pos="9075" w:val="left" w:leader="none"/>
        </w:tabs>
        <w:spacing w:before="73"/>
        <w:ind w:left="258" w:right="0" w:firstLine="0"/>
        <w:jc w:val="left"/>
        <w:rPr>
          <w:sz w:val="19"/>
        </w:rPr>
      </w:pPr>
      <w:r>
        <w:rPr>
          <w:rFonts w:ascii="Arial Unicode MS" w:eastAsia="Arial Unicode MS" w:hint="eastAsia"/>
          <w:w w:val="115"/>
          <w:position w:val="1"/>
          <w:sz w:val="17"/>
        </w:rPr>
        <w:t>横</w:t>
        <w:tab/>
      </w:r>
      <w:r>
        <w:rPr>
          <w:rFonts w:ascii="Arial Unicode MS" w:eastAsia="Arial Unicode MS" w:hint="eastAsia"/>
          <w:w w:val="105"/>
          <w:sz w:val="18"/>
        </w:rPr>
        <w:t>浜  </w:t>
      </w:r>
      <w:r>
        <w:rPr>
          <w:rFonts w:ascii="Arial Unicode MS" w:eastAsia="Arial Unicode MS" w:hint="eastAsia"/>
          <w:spacing w:val="15"/>
          <w:w w:val="105"/>
          <w:sz w:val="18"/>
        </w:rPr>
        <w:t> </w:t>
      </w:r>
      <w:r>
        <w:rPr>
          <w:rFonts w:ascii="Arial Unicode MS" w:eastAsia="Arial Unicode MS" w:hint="eastAsia"/>
          <w:w w:val="105"/>
          <w:position w:val="1"/>
          <w:sz w:val="18"/>
        </w:rPr>
        <w:t>町</w:t>
        <w:tab/>
      </w:r>
      <w:r>
        <w:rPr>
          <w:w w:val="115"/>
          <w:position w:val="1"/>
          <w:sz w:val="19"/>
        </w:rPr>
        <w:t>44</w:t>
        <w:tab/>
      </w:r>
      <w:r>
        <w:rPr>
          <w:w w:val="105"/>
          <w:position w:val="1"/>
          <w:sz w:val="19"/>
        </w:rPr>
        <w:t>26</w:t>
        <w:tab/>
      </w:r>
      <w:r>
        <w:rPr>
          <w:w w:val="115"/>
          <w:position w:val="1"/>
          <w:sz w:val="19"/>
        </w:rPr>
        <w:t>18</w:t>
        <w:tab/>
      </w:r>
      <w:r>
        <w:rPr>
          <w:w w:val="105"/>
          <w:position w:val="1"/>
          <w:sz w:val="19"/>
        </w:rPr>
        <w:t>56</w:t>
        <w:tab/>
        <w:t>41</w:t>
        <w:tab/>
      </w:r>
      <w:r>
        <w:rPr>
          <w:w w:val="115"/>
          <w:position w:val="1"/>
          <w:sz w:val="19"/>
        </w:rPr>
        <w:t>15</w:t>
        <w:tab/>
      </w:r>
      <w:r>
        <w:rPr>
          <w:w w:val="115"/>
          <w:position w:val="2"/>
          <w:sz w:val="19"/>
        </w:rPr>
        <w:t>-12</w:t>
        <w:tab/>
        <w:t>-15</w:t>
        <w:tab/>
      </w:r>
      <w:r>
        <w:rPr>
          <w:w w:val="115"/>
          <w:position w:val="1"/>
          <w:sz w:val="19"/>
        </w:rPr>
        <w:t>3    -0.21  </w:t>
      </w:r>
      <w:r>
        <w:rPr>
          <w:spacing w:val="4"/>
          <w:w w:val="115"/>
          <w:position w:val="1"/>
          <w:sz w:val="19"/>
        </w:rPr>
        <w:t> </w:t>
      </w:r>
      <w:r>
        <w:rPr>
          <w:w w:val="115"/>
          <w:position w:val="1"/>
          <w:sz w:val="19"/>
        </w:rPr>
        <w:t>-0.</w:t>
      </w:r>
      <w:r>
        <w:rPr>
          <w:spacing w:val="-10"/>
          <w:w w:val="115"/>
          <w:position w:val="1"/>
          <w:sz w:val="19"/>
        </w:rPr>
        <w:t> </w:t>
      </w:r>
      <w:r>
        <w:rPr>
          <w:w w:val="115"/>
          <w:position w:val="1"/>
          <w:sz w:val="19"/>
        </w:rPr>
        <w:t>53</w:t>
        <w:tab/>
      </w:r>
      <w:r>
        <w:rPr>
          <w:spacing w:val="-6"/>
          <w:w w:val="115"/>
          <w:position w:val="4"/>
          <w:sz w:val="19"/>
        </w:rPr>
        <w:t>0.10i'</w:t>
      </w:r>
    </w:p>
    <w:p>
      <w:pPr>
        <w:tabs>
          <w:tab w:pos="1684" w:val="left" w:leader="none"/>
          <w:tab w:pos="2448" w:val="left" w:leader="none"/>
          <w:tab w:pos="3117" w:val="left" w:leader="none"/>
          <w:tab w:pos="3777" w:val="left" w:leader="none"/>
          <w:tab w:pos="4541" w:val="left" w:leader="none"/>
          <w:tab w:pos="5213" w:val="left" w:leader="none"/>
          <w:tab w:pos="5978" w:val="left" w:leader="none"/>
          <w:tab w:pos="6460" w:val="left" w:leader="none"/>
          <w:tab w:pos="7335" w:val="left" w:leader="none"/>
          <w:tab w:pos="7718" w:val="left" w:leader="none"/>
          <w:tab w:pos="9075" w:val="left" w:leader="none"/>
        </w:tabs>
        <w:spacing w:before="72"/>
        <w:ind w:left="258" w:right="0" w:firstLine="0"/>
        <w:jc w:val="left"/>
        <w:rPr>
          <w:sz w:val="19"/>
        </w:rPr>
      </w:pPr>
      <w:r>
        <w:rPr>
          <w:rFonts w:ascii="Arial Unicode MS" w:hAnsi="Arial Unicode MS" w:eastAsia="Arial Unicode MS" w:hint="eastAsia"/>
          <w:w w:val="110"/>
          <w:sz w:val="18"/>
        </w:rPr>
        <w:t>士北町</w:t>
        <w:tab/>
      </w:r>
      <w:r>
        <w:rPr>
          <w:w w:val="110"/>
          <w:sz w:val="19"/>
        </w:rPr>
        <w:t>102</w:t>
        <w:tab/>
        <w:t>60</w:t>
        <w:tab/>
      </w:r>
      <w:r>
        <w:rPr>
          <w:w w:val="110"/>
          <w:position w:val="1"/>
          <w:sz w:val="19"/>
        </w:rPr>
        <w:t>42</w:t>
        <w:tab/>
      </w:r>
      <w:r>
        <w:rPr>
          <w:w w:val="110"/>
          <w:sz w:val="19"/>
        </w:rPr>
        <w:t>101</w:t>
        <w:tab/>
      </w:r>
      <w:r>
        <w:rPr>
          <w:w w:val="110"/>
          <w:position w:val="1"/>
          <w:sz w:val="19"/>
        </w:rPr>
        <w:t>62</w:t>
        <w:tab/>
      </w:r>
      <w:r>
        <w:rPr>
          <w:w w:val="110"/>
          <w:sz w:val="19"/>
        </w:rPr>
        <w:t>39</w:t>
        <w:tab/>
        <w:t>1</w:t>
        <w:tab/>
      </w:r>
      <w:r>
        <w:rPr>
          <w:rFonts w:ascii="Arial Unicode MS" w:hAnsi="Arial Unicode MS" w:eastAsia="Arial Unicode MS" w:hint="eastAsia"/>
          <w:w w:val="110"/>
          <w:sz w:val="19"/>
          <w:vertAlign w:val="subscript"/>
        </w:rPr>
        <w:t>―</w:t>
      </w:r>
      <w:r>
        <w:rPr>
          <w:rFonts w:ascii="Arial Unicode MS" w:hAnsi="Arial Unicode MS" w:eastAsia="Arial Unicode MS" w:hint="eastAsia"/>
          <w:spacing w:val="51"/>
          <w:w w:val="110"/>
          <w:sz w:val="19"/>
          <w:vertAlign w:val="baseline"/>
        </w:rPr>
        <w:t> </w:t>
      </w:r>
      <w:r>
        <w:rPr>
          <w:w w:val="110"/>
          <w:position w:val="-2"/>
          <w:sz w:val="19"/>
          <w:vertAlign w:val="baseline"/>
        </w:rPr>
        <w:t>2</w:t>
        <w:tab/>
      </w:r>
      <w:r>
        <w:rPr>
          <w:w w:val="110"/>
          <w:sz w:val="19"/>
          <w:vertAlign w:val="baseline"/>
        </w:rPr>
        <w:t>3</w:t>
        <w:tab/>
        <w:t>0. 01 </w:t>
      </w:r>
      <w:r>
        <w:rPr>
          <w:spacing w:val="43"/>
          <w:w w:val="110"/>
          <w:sz w:val="19"/>
          <w:vertAlign w:val="baseline"/>
        </w:rPr>
        <w:t> </w:t>
      </w:r>
      <w:r>
        <w:rPr>
          <w:w w:val="110"/>
          <w:position w:val="1"/>
          <w:sz w:val="19"/>
          <w:vertAlign w:val="baseline"/>
        </w:rPr>
        <w:t>-0.</w:t>
      </w:r>
      <w:r>
        <w:rPr>
          <w:spacing w:val="24"/>
          <w:w w:val="110"/>
          <w:position w:val="1"/>
          <w:sz w:val="19"/>
          <w:vertAlign w:val="baseline"/>
        </w:rPr>
        <w:t> </w:t>
      </w:r>
      <w:r>
        <w:rPr>
          <w:w w:val="110"/>
          <w:position w:val="1"/>
          <w:sz w:val="19"/>
          <w:vertAlign w:val="baseline"/>
        </w:rPr>
        <w:t>04</w:t>
        <w:tab/>
      </w:r>
      <w:r>
        <w:rPr>
          <w:w w:val="110"/>
          <w:sz w:val="19"/>
          <w:vertAlign w:val="baseline"/>
        </w:rPr>
        <w:t>0.06</w:t>
      </w:r>
    </w:p>
    <w:p>
      <w:pPr>
        <w:tabs>
          <w:tab w:pos="750" w:val="left" w:leader="none"/>
          <w:tab w:pos="1788" w:val="left" w:leader="none"/>
          <w:tab w:pos="2453" w:val="left" w:leader="none"/>
          <w:tab w:pos="3124" w:val="left" w:leader="none"/>
          <w:tab w:pos="3784" w:val="left" w:leader="none"/>
          <w:tab w:pos="4548" w:val="left" w:leader="none"/>
          <w:tab w:pos="5217" w:val="left" w:leader="none"/>
          <w:tab w:pos="5695" w:val="left" w:leader="none"/>
          <w:tab w:pos="6468" w:val="left" w:leader="none"/>
          <w:tab w:pos="7248" w:val="left" w:leader="none"/>
          <w:tab w:pos="7630" w:val="left" w:leader="none"/>
        </w:tabs>
        <w:spacing w:before="58"/>
        <w:ind w:left="268" w:right="0" w:firstLine="0"/>
        <w:jc w:val="left"/>
        <w:rPr>
          <w:sz w:val="19"/>
        </w:rPr>
      </w:pPr>
      <w:r>
        <w:rPr>
          <w:rFonts w:ascii="Arial Unicode MS" w:hAnsi="Arial Unicode MS" w:eastAsia="Arial Unicode MS" w:hint="eastAsia"/>
          <w:w w:val="105"/>
          <w:sz w:val="17"/>
        </w:rPr>
        <w:t>東</w:t>
        <w:tab/>
      </w:r>
      <w:r>
        <w:rPr>
          <w:rFonts w:ascii="Arial" w:hAnsi="Arial" w:eastAsia="Arial"/>
          <w:spacing w:val="-12"/>
          <w:w w:val="105"/>
          <w:position w:val="0"/>
          <w:sz w:val="21"/>
        </w:rPr>
        <w:t>t</w:t>
      </w:r>
      <w:r>
        <w:rPr>
          <w:rFonts w:ascii="Arial Unicode MS" w:hAnsi="Arial Unicode MS" w:eastAsia="Arial Unicode MS" w:hint="eastAsia"/>
          <w:w w:val="105"/>
          <w:position w:val="0"/>
          <w:sz w:val="5"/>
        </w:rPr>
        <w:t>』          </w:t>
      </w:r>
      <w:r>
        <w:rPr>
          <w:rFonts w:ascii="Arial Unicode MS" w:hAnsi="Arial Unicode MS" w:eastAsia="Arial Unicode MS" w:hint="eastAsia"/>
          <w:spacing w:val="10"/>
          <w:w w:val="105"/>
          <w:position w:val="0"/>
          <w:sz w:val="5"/>
        </w:rPr>
        <w:t> </w:t>
      </w:r>
      <w:r>
        <w:rPr>
          <w:rFonts w:ascii="Arial Unicode MS" w:hAnsi="Arial Unicode MS" w:eastAsia="Arial Unicode MS" w:hint="eastAsia"/>
          <w:w w:val="105"/>
          <w:position w:val="0"/>
          <w:sz w:val="18"/>
        </w:rPr>
        <w:t>町</w:t>
        <w:tab/>
      </w:r>
      <w:r>
        <w:rPr>
          <w:w w:val="105"/>
          <w:position w:val="0"/>
          <w:sz w:val="19"/>
        </w:rPr>
        <w:t>88</w:t>
        <w:tab/>
      </w:r>
      <w:r>
        <w:rPr>
          <w:w w:val="105"/>
          <w:sz w:val="19"/>
        </w:rPr>
        <w:t>45</w:t>
        <w:tab/>
      </w:r>
      <w:r>
        <w:rPr>
          <w:w w:val="105"/>
          <w:position w:val="1"/>
          <w:sz w:val="19"/>
        </w:rPr>
        <w:t>43</w:t>
        <w:tab/>
      </w:r>
      <w:r>
        <w:rPr>
          <w:w w:val="105"/>
          <w:sz w:val="19"/>
        </w:rPr>
        <w:t>108</w:t>
        <w:tab/>
        <w:t>61</w:t>
        <w:tab/>
      </w:r>
      <w:r>
        <w:rPr>
          <w:w w:val="105"/>
          <w:position w:val="1"/>
          <w:sz w:val="19"/>
        </w:rPr>
        <w:t>47</w:t>
        <w:tab/>
      </w:r>
      <w:r>
        <w:rPr>
          <w:rFonts w:ascii="Arial Unicode MS" w:hAnsi="Arial Unicode MS" w:eastAsia="Arial Unicode MS" w:hint="eastAsia"/>
          <w:w w:val="105"/>
          <w:position w:val="1"/>
          <w:sz w:val="19"/>
          <w:vertAlign w:val="subscript"/>
        </w:rPr>
        <w:t>―</w:t>
      </w:r>
      <w:r>
        <w:rPr>
          <w:rFonts w:ascii="Arial Unicode MS" w:hAnsi="Arial Unicode MS" w:eastAsia="Arial Unicode MS" w:hint="eastAsia"/>
          <w:spacing w:val="51"/>
          <w:w w:val="105"/>
          <w:position w:val="1"/>
          <w:sz w:val="19"/>
          <w:vertAlign w:val="baseline"/>
        </w:rPr>
        <w:t> </w:t>
      </w:r>
      <w:r>
        <w:rPr>
          <w:w w:val="105"/>
          <w:position w:val="-1"/>
          <w:sz w:val="19"/>
          <w:vertAlign w:val="baseline"/>
        </w:rPr>
        <w:t>20</w:t>
        <w:tab/>
      </w:r>
      <w:r>
        <w:rPr>
          <w:w w:val="105"/>
          <w:position w:val="1"/>
          <w:sz w:val="19"/>
          <w:vertAlign w:val="baseline"/>
        </w:rPr>
        <w:t>-16</w:t>
        <w:tab/>
        <w:t>-4</w:t>
        <w:tab/>
        <w:t>-0.18      -0.30      -0.07</w:t>
      </w:r>
    </w:p>
    <w:p>
      <w:pPr>
        <w:tabs>
          <w:tab w:pos="1792" w:val="left" w:leader="none"/>
          <w:tab w:pos="2453" w:val="left" w:leader="none"/>
          <w:tab w:pos="3124" w:val="left" w:leader="none"/>
          <w:tab w:pos="3881" w:val="left" w:leader="none"/>
          <w:tab w:pos="4547" w:val="left" w:leader="none"/>
          <w:tab w:pos="5213" w:val="left" w:leader="none"/>
          <w:tab w:pos="5992" w:val="left" w:leader="none"/>
          <w:tab w:pos="6468" w:val="left" w:leader="none"/>
          <w:tab w:pos="7241" w:val="left" w:leader="none"/>
          <w:tab w:pos="7725" w:val="left" w:leader="none"/>
          <w:tab w:pos="9082" w:val="left" w:leader="none"/>
        </w:tabs>
        <w:spacing w:before="65"/>
        <w:ind w:left="272" w:right="0" w:firstLine="0"/>
        <w:jc w:val="left"/>
        <w:rPr>
          <w:sz w:val="19"/>
        </w:rPr>
      </w:pPr>
      <w:r>
        <w:rPr>
          <w:rFonts w:ascii="Arial Unicode MS" w:eastAsia="Arial Unicode MS" w:hint="eastAsia"/>
          <w:w w:val="110"/>
          <w:position w:val="1"/>
          <w:sz w:val="19"/>
        </w:rPr>
        <w:t>天憫林村</w:t>
        <w:tab/>
      </w:r>
      <w:r>
        <w:rPr>
          <w:w w:val="110"/>
          <w:position w:val="1"/>
          <w:sz w:val="19"/>
        </w:rPr>
        <w:t>92</w:t>
        <w:tab/>
        <w:t>47</w:t>
        <w:tab/>
        <w:t>45</w:t>
        <w:tab/>
      </w:r>
      <w:r>
        <w:rPr>
          <w:w w:val="110"/>
          <w:sz w:val="19"/>
        </w:rPr>
        <w:t>89</w:t>
        <w:tab/>
      </w:r>
      <w:r>
        <w:rPr>
          <w:w w:val="110"/>
          <w:position w:val="1"/>
          <w:sz w:val="19"/>
        </w:rPr>
        <w:t>57</w:t>
        <w:tab/>
        <w:t>32</w:t>
        <w:tab/>
      </w:r>
      <w:r>
        <w:rPr>
          <w:w w:val="110"/>
          <w:sz w:val="19"/>
        </w:rPr>
        <w:t>3</w:t>
        <w:tab/>
      </w:r>
      <w:r>
        <w:rPr>
          <w:w w:val="110"/>
          <w:position w:val="2"/>
          <w:sz w:val="19"/>
        </w:rPr>
        <w:t>-10</w:t>
        <w:tab/>
      </w:r>
      <w:r>
        <w:rPr>
          <w:w w:val="110"/>
          <w:position w:val="1"/>
          <w:sz w:val="19"/>
        </w:rPr>
        <w:t>13</w:t>
        <w:tab/>
        <w:t>0. 03 </w:t>
      </w:r>
      <w:r>
        <w:rPr>
          <w:spacing w:val="41"/>
          <w:w w:val="110"/>
          <w:position w:val="1"/>
          <w:sz w:val="19"/>
        </w:rPr>
        <w:t> </w:t>
      </w:r>
      <w:r>
        <w:rPr>
          <w:w w:val="110"/>
          <w:position w:val="1"/>
          <w:sz w:val="19"/>
        </w:rPr>
        <w:t>-0.</w:t>
      </w:r>
      <w:r>
        <w:rPr>
          <w:spacing w:val="23"/>
          <w:w w:val="110"/>
          <w:position w:val="1"/>
          <w:sz w:val="19"/>
        </w:rPr>
        <w:t> </w:t>
      </w:r>
      <w:r>
        <w:rPr>
          <w:w w:val="110"/>
          <w:position w:val="1"/>
          <w:sz w:val="19"/>
        </w:rPr>
        <w:t>23</w:t>
        <w:tab/>
        <w:t>0.</w:t>
      </w:r>
      <w:r>
        <w:rPr>
          <w:spacing w:val="-24"/>
          <w:w w:val="110"/>
          <w:position w:val="1"/>
          <w:sz w:val="19"/>
        </w:rPr>
        <w:t> </w:t>
      </w:r>
      <w:r>
        <w:rPr>
          <w:w w:val="110"/>
          <w:position w:val="1"/>
          <w:sz w:val="19"/>
        </w:rPr>
        <w:t>27</w:t>
      </w:r>
    </w:p>
    <w:p>
      <w:pPr>
        <w:tabs>
          <w:tab w:pos="1691" w:val="left" w:leader="none"/>
          <w:tab w:pos="2454" w:val="left" w:leader="none"/>
          <w:tab w:pos="3119" w:val="left" w:leader="none"/>
          <w:tab w:pos="3885" w:val="left" w:leader="none"/>
          <w:tab w:pos="4547" w:val="left" w:leader="none"/>
          <w:tab w:pos="5217" w:val="left" w:leader="none"/>
          <w:tab w:pos="5895" w:val="left" w:leader="none"/>
          <w:tab w:pos="6663" w:val="left" w:leader="none"/>
          <w:tab w:pos="7244" w:val="left" w:leader="none"/>
          <w:tab w:pos="7725" w:val="left" w:leader="none"/>
          <w:tab w:pos="8393" w:val="left" w:leader="none"/>
        </w:tabs>
        <w:spacing w:before="12"/>
        <w:ind w:left="277" w:right="0" w:firstLine="0"/>
        <w:jc w:val="left"/>
        <w:rPr>
          <w:sz w:val="29"/>
        </w:rPr>
      </w:pPr>
      <w:r>
        <w:rPr>
          <w:rFonts w:ascii="Arial Unicode MS" w:eastAsia="Arial Unicode MS" w:hint="eastAsia"/>
          <w:sz w:val="17"/>
        </w:rPr>
        <w:t>下  </w:t>
      </w:r>
      <w:r>
        <w:rPr>
          <w:rFonts w:ascii="Arial Unicode MS" w:eastAsia="Arial Unicode MS" w:hint="eastAsia"/>
          <w:spacing w:val="17"/>
          <w:sz w:val="17"/>
        </w:rPr>
        <w:t> </w:t>
      </w:r>
      <w:r>
        <w:rPr>
          <w:rFonts w:ascii="Arial" w:eastAsia="Arial"/>
          <w:position w:val="-1"/>
          <w:sz w:val="29"/>
        </w:rPr>
        <w:t>m</w:t>
      </w:r>
      <w:r>
        <w:rPr>
          <w:rFonts w:ascii="Arial" w:eastAsia="Arial"/>
          <w:spacing w:val="72"/>
          <w:position w:val="-1"/>
          <w:sz w:val="29"/>
        </w:rPr>
        <w:t> </w:t>
      </w:r>
      <w:r>
        <w:rPr>
          <w:rFonts w:ascii="Arial Unicode MS" w:eastAsia="Arial Unicode MS" w:hint="eastAsia"/>
          <w:position w:val="0"/>
          <w:sz w:val="18"/>
        </w:rPr>
        <w:t>町</w:t>
        <w:tab/>
      </w:r>
      <w:r>
        <w:rPr>
          <w:position w:val="0"/>
          <w:sz w:val="19"/>
        </w:rPr>
        <w:t>117</w:t>
        <w:tab/>
        <w:t>56</w:t>
        <w:tab/>
      </w:r>
      <w:r>
        <w:rPr>
          <w:sz w:val="19"/>
        </w:rPr>
        <w:t>61</w:t>
        <w:tab/>
      </w:r>
      <w:r>
        <w:rPr>
          <w:position w:val="0"/>
          <w:sz w:val="19"/>
        </w:rPr>
        <w:t>90</w:t>
        <w:tab/>
        <w:t>50</w:t>
        <w:tab/>
      </w:r>
      <w:r>
        <w:rPr>
          <w:sz w:val="19"/>
        </w:rPr>
        <w:t>40</w:t>
        <w:tab/>
        <w:t>27</w:t>
        <w:tab/>
      </w:r>
      <w:r>
        <w:rPr>
          <w:position w:val="0"/>
          <w:sz w:val="19"/>
        </w:rPr>
        <w:t>6</w:t>
        <w:tab/>
      </w:r>
      <w:r>
        <w:rPr>
          <w:sz w:val="19"/>
        </w:rPr>
        <w:t>21</w:t>
        <w:tab/>
        <w:t>0.23</w:t>
        <w:tab/>
      </w:r>
      <w:r>
        <w:rPr>
          <w:sz w:val="29"/>
        </w:rPr>
        <w:t>o.</w:t>
      </w:r>
    </w:p>
    <w:p>
      <w:pPr>
        <w:tabs>
          <w:tab w:pos="1033" w:val="left" w:leader="none"/>
          <w:tab w:pos="1691" w:val="left" w:leader="none"/>
          <w:tab w:pos="2454" w:val="left" w:leader="none"/>
          <w:tab w:pos="3126" w:val="left" w:leader="none"/>
          <w:tab w:pos="3892" w:val="left" w:leader="none"/>
          <w:tab w:pos="4553" w:val="left" w:leader="none"/>
          <w:tab w:pos="5217" w:val="left" w:leader="none"/>
          <w:tab w:pos="5895" w:val="left" w:leader="none"/>
          <w:tab w:pos="6667" w:val="left" w:leader="none"/>
          <w:tab w:pos="7241" w:val="left" w:leader="none"/>
          <w:tab w:pos="7732" w:val="left" w:leader="none"/>
          <w:tab w:pos="8403" w:val="left" w:leader="none"/>
        </w:tabs>
        <w:spacing w:before="62"/>
        <w:ind w:left="266" w:right="0" w:firstLine="0"/>
        <w:jc w:val="left"/>
        <w:rPr>
          <w:sz w:val="19"/>
        </w:rPr>
      </w:pPr>
      <w:r>
        <w:rPr>
          <w:rFonts w:ascii="Arial Unicode MS" w:eastAsia="Arial Unicode MS" w:hint="eastAsia"/>
          <w:position w:val="1"/>
          <w:sz w:val="18"/>
        </w:rPr>
        <w:t>六ケ所</w:t>
        <w:tab/>
      </w:r>
      <w:r>
        <w:rPr>
          <w:rFonts w:ascii="Arial Unicode MS" w:eastAsia="Arial Unicode MS" w:hint="eastAsia"/>
          <w:sz w:val="19"/>
        </w:rPr>
        <w:t>村</w:t>
        <w:tab/>
      </w:r>
      <w:r>
        <w:rPr>
          <w:position w:val="1"/>
          <w:sz w:val="19"/>
        </w:rPr>
        <w:t>110</w:t>
        <w:tab/>
        <w:t>52</w:t>
        <w:tab/>
        <w:t>58</w:t>
        <w:tab/>
      </w:r>
      <w:r>
        <w:rPr>
          <w:sz w:val="19"/>
        </w:rPr>
        <w:t>90</w:t>
        <w:tab/>
      </w:r>
      <w:r>
        <w:rPr>
          <w:position w:val="1"/>
          <w:sz w:val="19"/>
        </w:rPr>
        <w:t>44</w:t>
        <w:tab/>
        <w:t>46</w:t>
        <w:tab/>
        <w:t>20</w:t>
        <w:tab/>
      </w:r>
      <w:r>
        <w:rPr>
          <w:sz w:val="19"/>
        </w:rPr>
        <w:t>8</w:t>
        <w:tab/>
      </w:r>
      <w:r>
        <w:rPr>
          <w:position w:val="1"/>
          <w:sz w:val="19"/>
        </w:rPr>
        <w:t>12</w:t>
        <w:tab/>
        <w:t>0.18</w:t>
        <w:tab/>
        <w:t>0.</w:t>
      </w:r>
    </w:p>
    <w:p>
      <w:pPr>
        <w:tabs>
          <w:tab w:pos="1698" w:val="left" w:leader="none"/>
          <w:tab w:pos="2355" w:val="left" w:leader="none"/>
          <w:tab w:pos="3019" w:val="left" w:leader="none"/>
          <w:tab w:pos="3788" w:val="left" w:leader="none"/>
          <w:tab w:pos="4451" w:val="left" w:leader="none"/>
          <w:tab w:pos="5123" w:val="left" w:leader="none"/>
          <w:tab w:pos="5703" w:val="left" w:leader="none"/>
          <w:tab w:pos="6431" w:val="left" w:leader="none"/>
        </w:tabs>
        <w:spacing w:before="87"/>
        <w:ind w:left="263" w:right="0" w:firstLine="0"/>
        <w:jc w:val="left"/>
        <w:rPr>
          <w:sz w:val="19"/>
        </w:rPr>
      </w:pPr>
      <w:r>
        <w:rPr>
          <w:rFonts w:ascii="Arial Unicode MS" w:eastAsia="Arial Unicode MS" w:hint="eastAsia"/>
          <w:w w:val="105"/>
          <w:sz w:val="17"/>
        </w:rPr>
        <w:t>下   </w:t>
      </w:r>
      <w:r>
        <w:rPr>
          <w:rFonts w:ascii="Arial Unicode MS" w:eastAsia="Arial Unicode MS" w:hint="eastAsia"/>
          <w:spacing w:val="22"/>
          <w:w w:val="105"/>
          <w:sz w:val="17"/>
        </w:rPr>
        <w:t> </w:t>
      </w:r>
      <w:r>
        <w:rPr>
          <w:rFonts w:ascii="Arial Unicode MS" w:eastAsia="Arial Unicode MS" w:hint="eastAsia"/>
          <w:w w:val="105"/>
          <w:sz w:val="18"/>
        </w:rPr>
        <w:t>北郡</w:t>
        <w:tab/>
      </w:r>
      <w:r>
        <w:rPr>
          <w:w w:val="105"/>
          <w:sz w:val="19"/>
        </w:rPr>
        <w:t>345</w:t>
        <w:tab/>
        <w:t>176</w:t>
        <w:tab/>
        <w:t>169</w:t>
        <w:tab/>
        <w:t>450</w:t>
        <w:tab/>
      </w:r>
      <w:r>
        <w:rPr>
          <w:w w:val="105"/>
          <w:position w:val="1"/>
          <w:sz w:val="19"/>
        </w:rPr>
        <w:t>249</w:t>
        <w:tab/>
        <w:t>201</w:t>
        <w:tab/>
        <w:t>-105</w:t>
        <w:tab/>
      </w:r>
      <w:r>
        <w:rPr>
          <w:rFonts w:ascii="Arial Unicode MS" w:eastAsia="Arial Unicode MS" w:hint="eastAsia"/>
          <w:w w:val="105"/>
          <w:position w:val="1"/>
          <w:sz w:val="8"/>
        </w:rPr>
        <w:t>ー</w:t>
      </w:r>
      <w:r>
        <w:rPr>
          <w:rFonts w:ascii="Arial Unicode MS" w:eastAsia="Arial Unicode MS" w:hint="eastAsia"/>
          <w:spacing w:val="4"/>
          <w:w w:val="105"/>
          <w:position w:val="1"/>
          <w:sz w:val="8"/>
        </w:rPr>
        <w:t> </w:t>
      </w:r>
      <w:r>
        <w:rPr>
          <w:w w:val="105"/>
          <w:position w:val="1"/>
          <w:sz w:val="19"/>
        </w:rPr>
        <w:t>73</w:t>
      </w:r>
    </w:p>
    <w:p>
      <w:pPr>
        <w:tabs>
          <w:tab w:pos="643" w:val="left" w:leader="none"/>
          <w:tab w:pos="1015" w:val="left" w:leader="none"/>
          <w:tab w:pos="1789" w:val="left" w:leader="none"/>
          <w:tab w:pos="2452" w:val="left" w:leader="none"/>
          <w:tab w:pos="3124" w:val="left" w:leader="none"/>
          <w:tab w:pos="3877" w:val="left" w:leader="none"/>
          <w:tab w:pos="4542" w:val="left" w:leader="none"/>
          <w:tab w:pos="5216" w:val="left" w:leader="none"/>
          <w:tab w:pos="5790" w:val="left" w:leader="none"/>
          <w:tab w:pos="6468" w:val="left" w:leader="none"/>
          <w:tab w:pos="7228" w:val="left" w:leader="none"/>
        </w:tabs>
        <w:spacing w:before="89"/>
        <w:ind w:left="269" w:right="0" w:firstLine="0"/>
        <w:jc w:val="left"/>
        <w:rPr>
          <w:sz w:val="19"/>
        </w:rPr>
      </w:pPr>
      <w:r>
        <w:rPr>
          <w:w w:val="110"/>
          <w:position w:val="-1"/>
          <w:sz w:val="19"/>
        </w:rPr>
        <w:t>/II</w:t>
        <w:tab/>
      </w:r>
      <w:r>
        <w:rPr>
          <w:rFonts w:ascii="Arial Unicode MS" w:eastAsia="Arial Unicode MS" w:hint="eastAsia"/>
          <w:w w:val="110"/>
          <w:position w:val="-1"/>
          <w:sz w:val="18"/>
        </w:rPr>
        <w:t>内</w:t>
        <w:tab/>
      </w:r>
      <w:r>
        <w:rPr>
          <w:rFonts w:ascii="Arial Unicode MS" w:eastAsia="Arial Unicode MS" w:hint="eastAsia"/>
          <w:w w:val="110"/>
          <w:position w:val="0"/>
          <w:sz w:val="18"/>
        </w:rPr>
        <w:t>町</w:t>
        <w:tab/>
      </w:r>
      <w:r>
        <w:rPr>
          <w:w w:val="110"/>
          <w:position w:val="0"/>
          <w:sz w:val="19"/>
        </w:rPr>
        <w:t>48</w:t>
        <w:tab/>
        <w:t>26</w:t>
        <w:tab/>
        <w:t>22</w:t>
        <w:tab/>
        <w:t>63</w:t>
        <w:tab/>
        <w:t>36</w:t>
        <w:tab/>
      </w:r>
      <w:r>
        <w:rPr>
          <w:w w:val="110"/>
          <w:sz w:val="19"/>
        </w:rPr>
        <w:t>27</w:t>
        <w:tab/>
        <w:t>-15</w:t>
        <w:tab/>
      </w:r>
      <w:r>
        <w:rPr>
          <w:w w:val="110"/>
          <w:position w:val="1"/>
          <w:sz w:val="19"/>
        </w:rPr>
        <w:t>-10</w:t>
        <w:tab/>
      </w:r>
      <w:r>
        <w:rPr>
          <w:rFonts w:ascii="Arial Unicode MS" w:eastAsia="Arial Unicode MS" w:hint="eastAsia"/>
          <w:spacing w:val="13"/>
          <w:w w:val="95"/>
          <w:sz w:val="17"/>
        </w:rPr>
        <w:t>一 </w:t>
      </w:r>
      <w:r>
        <w:rPr>
          <w:w w:val="110"/>
          <w:sz w:val="19"/>
        </w:rPr>
        <w:t>5    -0.25 </w:t>
      </w:r>
      <w:r>
        <w:rPr>
          <w:spacing w:val="2"/>
          <w:w w:val="110"/>
          <w:sz w:val="19"/>
        </w:rPr>
        <w:t> </w:t>
      </w:r>
      <w:r>
        <w:rPr>
          <w:w w:val="110"/>
          <w:sz w:val="19"/>
        </w:rPr>
        <w:t>-0.</w:t>
      </w:r>
    </w:p>
    <w:p>
      <w:pPr>
        <w:tabs>
          <w:tab w:pos="1023" w:val="left" w:leader="none"/>
          <w:tab w:pos="1791" w:val="left" w:leader="none"/>
          <w:tab w:pos="2456" w:val="left" w:leader="none"/>
          <w:tab w:pos="3127" w:val="left" w:leader="none"/>
          <w:tab w:pos="3784" w:val="left" w:leader="none"/>
          <w:tab w:pos="4549" w:val="left" w:leader="none"/>
          <w:tab w:pos="5217" w:val="left" w:leader="none"/>
          <w:tab w:pos="5784" w:val="left" w:leader="none"/>
          <w:tab w:pos="6476" w:val="left" w:leader="none"/>
          <w:tab w:pos="7249" w:val="left" w:leader="none"/>
        </w:tabs>
        <w:spacing w:before="80"/>
        <w:ind w:left="262" w:right="0" w:firstLine="0"/>
        <w:jc w:val="left"/>
        <w:rPr>
          <w:sz w:val="19"/>
        </w:rPr>
      </w:pPr>
      <w:r>
        <w:rPr>
          <w:rFonts w:ascii="Arial Unicode MS" w:eastAsia="Arial Unicode MS" w:hint="eastAsia"/>
          <w:w w:val="110"/>
          <w:sz w:val="18"/>
        </w:rPr>
        <w:t>大畑</w:t>
        <w:tab/>
        <w:t>町</w:t>
        <w:tab/>
      </w:r>
      <w:r>
        <w:rPr>
          <w:w w:val="110"/>
          <w:sz w:val="19"/>
        </w:rPr>
        <w:t>65</w:t>
        <w:tab/>
      </w:r>
      <w:r>
        <w:rPr>
          <w:w w:val="110"/>
          <w:position w:val="1"/>
          <w:sz w:val="19"/>
        </w:rPr>
        <w:t>31</w:t>
        <w:tab/>
        <w:t>34</w:t>
        <w:tab/>
        <w:t>118</w:t>
        <w:tab/>
        <w:t>76</w:t>
        <w:tab/>
        <w:t>42</w:t>
        <w:tab/>
      </w:r>
      <w:r>
        <w:rPr>
          <w:rFonts w:ascii="Arial Unicode MS" w:eastAsia="Arial Unicode MS" w:hint="eastAsia"/>
          <w:spacing w:val="3"/>
          <w:sz w:val="17"/>
        </w:rPr>
        <w:t>一</w:t>
      </w:r>
      <w:r>
        <w:rPr>
          <w:w w:val="105"/>
          <w:sz w:val="19"/>
        </w:rPr>
        <w:t>53</w:t>
        <w:tab/>
      </w:r>
      <w:r>
        <w:rPr>
          <w:w w:val="110"/>
          <w:position w:val="2"/>
          <w:sz w:val="19"/>
        </w:rPr>
        <w:t>-45</w:t>
        <w:tab/>
      </w:r>
      <w:r>
        <w:rPr>
          <w:rFonts w:ascii="Arial Unicode MS" w:eastAsia="Arial Unicode MS" w:hint="eastAsia"/>
          <w:w w:val="110"/>
          <w:position w:val="2"/>
          <w:sz w:val="8"/>
        </w:rPr>
        <w:t>ー </w:t>
      </w:r>
      <w:r>
        <w:rPr>
          <w:w w:val="110"/>
          <w:position w:val="2"/>
          <w:sz w:val="19"/>
        </w:rPr>
        <w:t>8    -0.54   </w:t>
      </w:r>
      <w:r>
        <w:rPr>
          <w:spacing w:val="4"/>
          <w:w w:val="110"/>
          <w:position w:val="2"/>
          <w:sz w:val="19"/>
        </w:rPr>
        <w:t> </w:t>
      </w:r>
      <w:r>
        <w:rPr>
          <w:w w:val="110"/>
          <w:position w:val="2"/>
          <w:sz w:val="19"/>
        </w:rPr>
        <w:t>-1.</w:t>
      </w:r>
    </w:p>
    <w:p>
      <w:pPr>
        <w:tabs>
          <w:tab w:pos="1784" w:val="left" w:leader="none"/>
          <w:tab w:pos="2453" w:val="left" w:leader="none"/>
          <w:tab w:pos="3124" w:val="left" w:leader="none"/>
          <w:tab w:pos="3884" w:val="left" w:leader="none"/>
          <w:tab w:pos="4549" w:val="left" w:leader="none"/>
          <w:tab w:pos="5216" w:val="left" w:leader="none"/>
          <w:tab w:pos="5981" w:val="left" w:leader="none"/>
          <w:tab w:pos="6664" w:val="left" w:leader="none"/>
          <w:tab w:pos="7725" w:val="left" w:leader="none"/>
          <w:tab w:pos="8396" w:val="left" w:leader="none"/>
          <w:tab w:pos="9075" w:val="left" w:leader="none"/>
        </w:tabs>
        <w:spacing w:before="80"/>
        <w:ind w:left="262" w:right="0" w:firstLine="0"/>
        <w:jc w:val="left"/>
        <w:rPr>
          <w:sz w:val="19"/>
        </w:rPr>
      </w:pPr>
      <w:r>
        <w:rPr>
          <w:rFonts w:ascii="Arial Unicode MS" w:eastAsia="Arial Unicode MS" w:hint="eastAsia"/>
          <w:w w:val="105"/>
          <w:sz w:val="18"/>
        </w:rPr>
        <w:t>大  </w:t>
      </w:r>
      <w:r>
        <w:rPr>
          <w:rFonts w:ascii="Arial Unicode MS" w:eastAsia="Arial Unicode MS" w:hint="eastAsia"/>
          <w:spacing w:val="20"/>
          <w:w w:val="105"/>
          <w:sz w:val="18"/>
        </w:rPr>
        <w:t> </w:t>
      </w:r>
      <w:r>
        <w:rPr>
          <w:rFonts w:ascii="Arial Unicode MS" w:eastAsia="Arial Unicode MS" w:hint="eastAsia"/>
          <w:w w:val="105"/>
          <w:sz w:val="19"/>
        </w:rPr>
        <w:t>間  </w:t>
      </w:r>
      <w:r>
        <w:rPr>
          <w:rFonts w:ascii="Arial Unicode MS" w:eastAsia="Arial Unicode MS" w:hint="eastAsia"/>
          <w:spacing w:val="13"/>
          <w:w w:val="105"/>
          <w:sz w:val="19"/>
        </w:rPr>
        <w:t> </w:t>
      </w:r>
      <w:r>
        <w:rPr>
          <w:rFonts w:ascii="Arial Unicode MS" w:eastAsia="Arial Unicode MS" w:hint="eastAsia"/>
          <w:w w:val="105"/>
          <w:sz w:val="18"/>
        </w:rPr>
        <w:t>町</w:t>
        <w:tab/>
      </w:r>
      <w:r>
        <w:rPr>
          <w:w w:val="105"/>
          <w:sz w:val="19"/>
        </w:rPr>
        <w:t>68</w:t>
        <w:tab/>
      </w:r>
      <w:r>
        <w:rPr>
          <w:w w:val="105"/>
          <w:position w:val="1"/>
          <w:sz w:val="19"/>
        </w:rPr>
        <w:t>41</w:t>
        <w:tab/>
      </w:r>
      <w:r>
        <w:rPr>
          <w:w w:val="105"/>
          <w:sz w:val="19"/>
        </w:rPr>
        <w:t>27</w:t>
        <w:tab/>
        <w:t>60</w:t>
        <w:tab/>
      </w:r>
      <w:r>
        <w:rPr>
          <w:w w:val="105"/>
          <w:position w:val="1"/>
          <w:sz w:val="19"/>
        </w:rPr>
        <w:t>34</w:t>
        <w:tab/>
        <w:t>26</w:t>
        <w:tab/>
      </w:r>
      <w:r>
        <w:rPr>
          <w:w w:val="105"/>
          <w:sz w:val="19"/>
        </w:rPr>
        <w:t>8</w:t>
        <w:tab/>
      </w:r>
      <w:r>
        <w:rPr>
          <w:w w:val="105"/>
          <w:position w:val="1"/>
          <w:sz w:val="19"/>
        </w:rPr>
        <w:t>7</w:t>
        <w:tab/>
        <w:t>0.12</w:t>
        <w:tab/>
        <w:t>0.</w:t>
      </w:r>
      <w:r>
        <w:rPr>
          <w:spacing w:val="-14"/>
          <w:w w:val="105"/>
          <w:position w:val="1"/>
          <w:sz w:val="19"/>
        </w:rPr>
        <w:t> </w:t>
      </w:r>
      <w:r>
        <w:rPr>
          <w:w w:val="105"/>
          <w:position w:val="1"/>
          <w:sz w:val="19"/>
        </w:rPr>
        <w:t>22</w:t>
        <w:tab/>
      </w:r>
      <w:r>
        <w:rPr>
          <w:w w:val="105"/>
          <w:sz w:val="19"/>
        </w:rPr>
        <w:t>0.03</w:t>
      </w:r>
    </w:p>
    <w:p>
      <w:pPr>
        <w:tabs>
          <w:tab w:pos="654" w:val="left" w:leader="none"/>
          <w:tab w:pos="1792" w:val="left" w:leader="none"/>
          <w:tab w:pos="2453" w:val="left" w:leader="none"/>
          <w:tab w:pos="3124" w:val="left" w:leader="none"/>
          <w:tab w:pos="3878" w:val="left" w:leader="none"/>
          <w:tab w:pos="4542" w:val="left" w:leader="none"/>
          <w:tab w:pos="5217" w:val="left" w:leader="none"/>
          <w:tab w:pos="5884" w:val="left" w:leader="none"/>
          <w:tab w:pos="6555" w:val="left" w:leader="none"/>
          <w:tab w:pos="7335" w:val="left" w:leader="none"/>
          <w:tab w:pos="7718" w:val="left" w:leader="none"/>
          <w:tab w:pos="8396" w:val="left" w:leader="none"/>
          <w:tab w:pos="9075" w:val="left" w:leader="none"/>
        </w:tabs>
        <w:spacing w:before="77"/>
        <w:ind w:left="261" w:right="0" w:firstLine="0"/>
        <w:jc w:val="left"/>
        <w:rPr>
          <w:sz w:val="19"/>
        </w:rPr>
      </w:pPr>
      <w:r>
        <w:rPr>
          <w:rFonts w:ascii="Arial Unicode MS" w:eastAsia="Arial Unicode MS" w:hint="eastAsia"/>
          <w:w w:val="110"/>
          <w:sz w:val="17"/>
        </w:rPr>
        <w:t>東</w:t>
        <w:tab/>
        <w:t>通  </w:t>
      </w:r>
      <w:r>
        <w:rPr>
          <w:rFonts w:ascii="Arial Unicode MS" w:eastAsia="Arial Unicode MS" w:hint="eastAsia"/>
          <w:spacing w:val="19"/>
          <w:w w:val="110"/>
          <w:sz w:val="17"/>
        </w:rPr>
        <w:t> </w:t>
      </w:r>
      <w:r>
        <w:rPr>
          <w:rFonts w:ascii="Arial Unicode MS" w:eastAsia="Arial Unicode MS" w:hint="eastAsia"/>
          <w:w w:val="110"/>
          <w:sz w:val="19"/>
        </w:rPr>
        <w:t>村</w:t>
        <w:tab/>
      </w:r>
      <w:r>
        <w:rPr>
          <w:w w:val="110"/>
          <w:sz w:val="19"/>
        </w:rPr>
        <w:t>97</w:t>
        <w:tab/>
        <w:t>49</w:t>
        <w:tab/>
        <w:t>48</w:t>
        <w:tab/>
        <w:t>78</w:t>
        <w:tab/>
      </w:r>
      <w:r>
        <w:rPr>
          <w:w w:val="110"/>
          <w:position w:val="1"/>
          <w:sz w:val="19"/>
        </w:rPr>
        <w:t>37</w:t>
        <w:tab/>
        <w:t>41</w:t>
        <w:tab/>
      </w:r>
      <w:r>
        <w:rPr>
          <w:w w:val="110"/>
          <w:sz w:val="19"/>
        </w:rPr>
        <w:t>19</w:t>
        <w:tab/>
      </w:r>
      <w:r>
        <w:rPr>
          <w:w w:val="110"/>
          <w:position w:val="1"/>
          <w:sz w:val="19"/>
        </w:rPr>
        <w:t>12</w:t>
        <w:tab/>
        <w:t>7</w:t>
        <w:tab/>
        <w:t>0.24</w:t>
        <w:tab/>
      </w:r>
      <w:r>
        <w:rPr>
          <w:w w:val="110"/>
          <w:sz w:val="19"/>
        </w:rPr>
        <w:t>0.</w:t>
      </w:r>
      <w:r>
        <w:rPr>
          <w:spacing w:val="-24"/>
          <w:w w:val="110"/>
          <w:sz w:val="19"/>
        </w:rPr>
        <w:t> </w:t>
      </w:r>
      <w:r>
        <w:rPr>
          <w:w w:val="110"/>
          <w:sz w:val="19"/>
        </w:rPr>
        <w:t>30</w:t>
        <w:tab/>
        <w:t>0.17</w:t>
      </w:r>
    </w:p>
    <w:p>
      <w:pPr>
        <w:tabs>
          <w:tab w:pos="1788" w:val="left" w:leader="none"/>
          <w:tab w:pos="2449" w:val="left" w:leader="none"/>
          <w:tab w:pos="3120" w:val="left" w:leader="none"/>
          <w:tab w:pos="3885" w:val="left" w:leader="none"/>
          <w:tab w:pos="4542" w:val="left" w:leader="none"/>
          <w:tab w:pos="5206" w:val="left" w:leader="none"/>
          <w:tab w:pos="5789" w:val="left" w:leader="none"/>
          <w:tab w:pos="6569" w:val="left" w:leader="none"/>
          <w:tab w:pos="7245" w:val="left" w:leader="none"/>
        </w:tabs>
        <w:spacing w:before="77"/>
        <w:ind w:left="260" w:right="0" w:firstLine="0"/>
        <w:jc w:val="left"/>
        <w:rPr>
          <w:sz w:val="19"/>
        </w:rPr>
      </w:pPr>
      <w:r>
        <w:rPr/>
        <w:pict>
          <v:shape style="position:absolute;margin-left:165.577499pt;margin-top:15.212828pt;width:63.35pt;height:36.950pt;mso-position-horizontal-relative:page;mso-position-vertical-relative:paragraph;z-index:-138944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110"/>
                      <w:sz w:val="55"/>
                    </w:rPr>
                    <w:t>，</w:t>
                  </w:r>
                  <w:r>
                    <w:rPr>
                      <w:rFonts w:ascii="Arial Unicode MS" w:eastAsia="Arial Unicode MS" w:hint="eastAsia"/>
                      <w:spacing w:val="-108"/>
                      <w:w w:val="110"/>
                      <w:sz w:val="55"/>
                    </w:rPr>
                    <w:t> </w:t>
                  </w:r>
                  <w:r>
                    <w:rPr>
                      <w:rFonts w:ascii="Arial Unicode MS" w:eastAsia="Arial Unicode MS" w:hint="eastAsia"/>
                      <w:spacing w:val="-20"/>
                      <w:w w:val="110"/>
                      <w:sz w:val="55"/>
                    </w:rPr>
                    <w:t>，</w:t>
                  </w:r>
                </w:p>
              </w:txbxContent>
            </v:textbox>
            <w10:wrap type="none"/>
          </v:shape>
        </w:pict>
      </w:r>
      <w:r>
        <w:rPr>
          <w:rFonts w:ascii="Arial Unicode MS" w:hAnsi="Arial Unicode MS" w:eastAsia="Arial Unicode MS" w:hint="eastAsia"/>
          <w:w w:val="115"/>
          <w:sz w:val="19"/>
        </w:rPr>
        <w:t>風間浦村</w:t>
        <w:tab/>
      </w:r>
      <w:r>
        <w:rPr>
          <w:w w:val="115"/>
          <w:sz w:val="19"/>
        </w:rPr>
        <w:t>26</w:t>
        <w:tab/>
        <w:t>12</w:t>
        <w:tab/>
        <w:t>14</w:t>
        <w:tab/>
        <w:t>34</w:t>
        <w:tab/>
        <w:t>18</w:t>
        <w:tab/>
      </w:r>
      <w:r>
        <w:rPr>
          <w:w w:val="115"/>
          <w:position w:val="1"/>
          <w:sz w:val="19"/>
        </w:rPr>
        <w:t>16</w:t>
        <w:tab/>
      </w:r>
      <w:r>
        <w:rPr>
          <w:rFonts w:ascii="Arial Unicode MS" w:hAnsi="Arial Unicode MS" w:eastAsia="Arial Unicode MS" w:hint="eastAsia"/>
          <w:w w:val="115"/>
          <w:position w:val="1"/>
          <w:sz w:val="19"/>
          <w:vertAlign w:val="subscript"/>
        </w:rPr>
        <w:t>―</w:t>
      </w:r>
      <w:r>
        <w:rPr>
          <w:rFonts w:ascii="Arial Unicode MS" w:hAnsi="Arial Unicode MS" w:eastAsia="Arial Unicode MS" w:hint="eastAsia"/>
          <w:spacing w:val="48"/>
          <w:w w:val="115"/>
          <w:position w:val="1"/>
          <w:sz w:val="19"/>
          <w:vertAlign w:val="baseline"/>
        </w:rPr>
        <w:t> </w:t>
      </w:r>
      <w:r>
        <w:rPr>
          <w:w w:val="115"/>
          <w:position w:val="-2"/>
          <w:sz w:val="19"/>
          <w:vertAlign w:val="baseline"/>
        </w:rPr>
        <w:t>8</w:t>
        <w:tab/>
      </w:r>
      <w:r>
        <w:rPr>
          <w:w w:val="115"/>
          <w:position w:val="1"/>
          <w:sz w:val="19"/>
          <w:vertAlign w:val="baseline"/>
        </w:rPr>
        <w:t>-6</w:t>
        <w:tab/>
      </w:r>
      <w:r>
        <w:rPr>
          <w:rFonts w:ascii="Arial Unicode MS" w:hAnsi="Arial Unicode MS" w:eastAsia="Arial Unicode MS" w:hint="eastAsia"/>
          <w:spacing w:val="4"/>
          <w:w w:val="115"/>
          <w:sz w:val="14"/>
          <w:vertAlign w:val="baseline"/>
        </w:rPr>
        <w:t>―</w:t>
      </w:r>
      <w:r>
        <w:rPr>
          <w:spacing w:val="4"/>
          <w:w w:val="115"/>
          <w:sz w:val="19"/>
          <w:vertAlign w:val="baseline"/>
        </w:rPr>
        <w:t>2 </w:t>
      </w:r>
      <w:r>
        <w:rPr>
          <w:w w:val="115"/>
          <w:sz w:val="19"/>
          <w:vertAlign w:val="baseline"/>
        </w:rPr>
        <w:t>-0.27</w:t>
      </w:r>
      <w:r>
        <w:rPr>
          <w:spacing w:val="54"/>
          <w:w w:val="115"/>
          <w:sz w:val="19"/>
          <w:vertAlign w:val="baseline"/>
        </w:rPr>
        <w:t> </w:t>
      </w:r>
      <w:r>
        <w:rPr>
          <w:w w:val="115"/>
          <w:sz w:val="19"/>
          <w:vertAlign w:val="baseline"/>
        </w:rPr>
        <w:t>-0.42</w:t>
      </w:r>
    </w:p>
    <w:p>
      <w:pPr>
        <w:tabs>
          <w:tab w:pos="1788" w:val="left" w:leader="none"/>
          <w:tab w:pos="2546" w:val="left" w:leader="none"/>
          <w:tab w:pos="3120" w:val="left" w:leader="none"/>
          <w:tab w:pos="3883" w:val="left" w:leader="none"/>
          <w:tab w:pos="4545" w:val="left" w:leader="none"/>
          <w:tab w:pos="5216" w:val="left" w:leader="none"/>
          <w:tab w:pos="5695" w:val="left" w:leader="none"/>
          <w:tab w:pos="6468" w:val="left" w:leader="none"/>
        </w:tabs>
        <w:spacing w:before="65"/>
        <w:ind w:left="264" w:right="0" w:firstLine="0"/>
        <w:jc w:val="left"/>
        <w:rPr>
          <w:sz w:val="19"/>
        </w:rPr>
      </w:pPr>
      <w:r>
        <w:rPr>
          <w:rFonts w:ascii="Arial Unicode MS" w:hAnsi="Arial Unicode MS" w:eastAsia="Arial Unicode MS" w:hint="eastAsia"/>
          <w:sz w:val="17"/>
        </w:rPr>
        <w:t>佐   </w:t>
      </w:r>
      <w:r>
        <w:rPr>
          <w:rFonts w:ascii="Arial Unicode MS" w:hAnsi="Arial Unicode MS" w:eastAsia="Arial Unicode MS" w:hint="eastAsia"/>
          <w:spacing w:val="5"/>
          <w:sz w:val="17"/>
        </w:rPr>
        <w:t> </w:t>
      </w:r>
      <w:r>
        <w:rPr>
          <w:rFonts w:ascii="Arial Unicode MS" w:hAnsi="Arial Unicode MS" w:eastAsia="Arial Unicode MS" w:hint="eastAsia"/>
          <w:sz w:val="18"/>
        </w:rPr>
        <w:t>井   </w:t>
      </w:r>
      <w:r>
        <w:rPr>
          <w:rFonts w:ascii="Arial Unicode MS" w:hAnsi="Arial Unicode MS" w:eastAsia="Arial Unicode MS" w:hint="eastAsia"/>
          <w:spacing w:val="9"/>
          <w:sz w:val="18"/>
        </w:rPr>
        <w:t> </w:t>
      </w:r>
      <w:r>
        <w:rPr>
          <w:rFonts w:ascii="Arial Unicode MS" w:hAnsi="Arial Unicode MS" w:eastAsia="Arial Unicode MS" w:hint="eastAsia"/>
          <w:position w:val="0"/>
          <w:sz w:val="19"/>
        </w:rPr>
        <w:t>村</w:t>
        <w:tab/>
      </w:r>
      <w:r>
        <w:rPr>
          <w:sz w:val="19"/>
        </w:rPr>
        <w:t>23</w:t>
        <w:tab/>
      </w:r>
      <w:r>
        <w:rPr>
          <w:position w:val="0"/>
          <w:sz w:val="19"/>
        </w:rPr>
        <w:t>8</w:t>
        <w:tab/>
      </w:r>
      <w:r>
        <w:rPr>
          <w:sz w:val="19"/>
        </w:rPr>
        <w:t>15</w:t>
        <w:tab/>
        <w:t>51</w:t>
        <w:tab/>
      </w:r>
      <w:r>
        <w:rPr>
          <w:position w:val="1"/>
          <w:sz w:val="19"/>
        </w:rPr>
        <w:t>26</w:t>
        <w:tab/>
        <w:t>25</w:t>
        <w:tab/>
      </w:r>
      <w:r>
        <w:rPr>
          <w:rFonts w:ascii="Arial Unicode MS" w:hAnsi="Arial Unicode MS" w:eastAsia="Arial Unicode MS" w:hint="eastAsia"/>
          <w:position w:val="1"/>
          <w:sz w:val="19"/>
          <w:vertAlign w:val="subscript"/>
        </w:rPr>
        <w:t>―</w:t>
      </w:r>
      <w:r>
        <w:rPr>
          <w:rFonts w:ascii="Arial Unicode MS" w:hAnsi="Arial Unicode MS" w:eastAsia="Arial Unicode MS" w:hint="eastAsia"/>
          <w:position w:val="1"/>
          <w:sz w:val="19"/>
          <w:vertAlign w:val="baseline"/>
        </w:rPr>
        <w:t> </w:t>
      </w:r>
      <w:r>
        <w:rPr>
          <w:rFonts w:ascii="Arial Unicode MS" w:hAnsi="Arial Unicode MS" w:eastAsia="Arial Unicode MS" w:hint="eastAsia"/>
          <w:spacing w:val="9"/>
          <w:position w:val="1"/>
          <w:sz w:val="19"/>
          <w:vertAlign w:val="baseline"/>
        </w:rPr>
        <w:t> </w:t>
      </w:r>
      <w:r>
        <w:rPr>
          <w:position w:val="-1"/>
          <w:sz w:val="19"/>
          <w:vertAlign w:val="baseline"/>
        </w:rPr>
        <w:t>28</w:t>
        <w:tab/>
      </w:r>
      <w:r>
        <w:rPr>
          <w:position w:val="1"/>
          <w:sz w:val="19"/>
          <w:vertAlign w:val="baseline"/>
        </w:rPr>
        <w:t>-18</w:t>
      </w:r>
    </w:p>
    <w:p>
      <w:pPr>
        <w:tabs>
          <w:tab w:pos="1026" w:val="left" w:leader="none"/>
          <w:tab w:pos="1778" w:val="left" w:leader="none"/>
          <w:tab w:pos="3882" w:val="left" w:leader="none"/>
          <w:tab w:pos="4545" w:val="left" w:leader="none"/>
          <w:tab w:pos="5209" w:val="left" w:leader="none"/>
          <w:tab w:pos="5695" w:val="left" w:leader="none"/>
          <w:tab w:pos="6468" w:val="left" w:leader="none"/>
          <w:tab w:pos="7140" w:val="left" w:leader="none"/>
          <w:tab w:pos="7623" w:val="left" w:leader="none"/>
        </w:tabs>
        <w:spacing w:before="67"/>
        <w:ind w:left="262" w:right="0" w:firstLine="0"/>
        <w:jc w:val="left"/>
        <w:rPr>
          <w:sz w:val="19"/>
        </w:rPr>
      </w:pPr>
      <w:r>
        <w:rPr>
          <w:rFonts w:ascii="Arial Unicode MS" w:hAnsi="Arial Unicode MS" w:eastAsia="Arial Unicode MS" w:hint="eastAsia"/>
          <w:w w:val="105"/>
          <w:position w:val="0"/>
          <w:sz w:val="19"/>
        </w:rPr>
        <w:t>脇野沢</w:t>
        <w:tab/>
        <w:t>村</w:t>
        <w:tab/>
      </w:r>
      <w:r>
        <w:rPr>
          <w:w w:val="105"/>
          <w:position w:val="0"/>
          <w:sz w:val="19"/>
        </w:rPr>
        <w:t>18</w:t>
        <w:tab/>
        <w:t>46</w:t>
        <w:tab/>
      </w:r>
      <w:r>
        <w:rPr>
          <w:w w:val="105"/>
          <w:sz w:val="19"/>
        </w:rPr>
        <w:t>22</w:t>
        <w:tab/>
        <w:t>24</w:t>
        <w:tab/>
      </w:r>
      <w:r>
        <w:rPr>
          <w:rFonts w:ascii="Arial Unicode MS" w:hAnsi="Arial Unicode MS" w:eastAsia="Arial Unicode MS" w:hint="eastAsia"/>
          <w:w w:val="105"/>
          <w:sz w:val="19"/>
          <w:vertAlign w:val="subscript"/>
        </w:rPr>
        <w:t>―</w:t>
      </w:r>
      <w:r>
        <w:rPr>
          <w:rFonts w:ascii="Arial Unicode MS" w:hAnsi="Arial Unicode MS" w:eastAsia="Arial Unicode MS" w:hint="eastAsia"/>
          <w:spacing w:val="52"/>
          <w:w w:val="105"/>
          <w:sz w:val="19"/>
          <w:vertAlign w:val="baseline"/>
        </w:rPr>
        <w:t> </w:t>
      </w:r>
      <w:r>
        <w:rPr>
          <w:w w:val="105"/>
          <w:position w:val="-1"/>
          <w:sz w:val="19"/>
          <w:vertAlign w:val="baseline"/>
        </w:rPr>
        <w:t>28</w:t>
        <w:tab/>
      </w:r>
      <w:r>
        <w:rPr>
          <w:w w:val="105"/>
          <w:position w:val="1"/>
          <w:sz w:val="19"/>
          <w:vertAlign w:val="baseline"/>
        </w:rPr>
        <w:t>-13</w:t>
        <w:tab/>
      </w:r>
      <w:r>
        <w:rPr>
          <w:w w:val="105"/>
          <w:sz w:val="19"/>
          <w:vertAlign w:val="baseline"/>
        </w:rPr>
        <w:t>-15</w:t>
        <w:tab/>
        <w:t>-0.95     </w:t>
      </w:r>
      <w:r>
        <w:rPr>
          <w:spacing w:val="29"/>
          <w:w w:val="105"/>
          <w:sz w:val="19"/>
          <w:vertAlign w:val="baseline"/>
        </w:rPr>
        <w:t> </w:t>
      </w:r>
      <w:r>
        <w:rPr>
          <w:w w:val="105"/>
          <w:sz w:val="19"/>
          <w:vertAlign w:val="baseline"/>
        </w:rPr>
        <w:t>-0.90</w:t>
      </w:r>
    </w:p>
    <w:p>
      <w:pPr>
        <w:tabs>
          <w:tab w:pos="1699" w:val="left" w:leader="none"/>
          <w:tab w:pos="2355" w:val="left" w:leader="none"/>
          <w:tab w:pos="3026" w:val="left" w:leader="none"/>
          <w:tab w:pos="3787" w:val="left" w:leader="none"/>
          <w:tab w:pos="4452" w:val="left" w:leader="none"/>
          <w:tab w:pos="5124" w:val="left" w:leader="none"/>
          <w:tab w:pos="5703" w:val="left" w:leader="none"/>
          <w:tab w:pos="6375" w:val="left" w:leader="none"/>
          <w:tab w:pos="7147" w:val="left" w:leader="none"/>
          <w:tab w:pos="7630" w:val="left" w:leader="none"/>
        </w:tabs>
        <w:spacing w:before="92"/>
        <w:ind w:left="656" w:right="0" w:firstLine="0"/>
        <w:jc w:val="left"/>
        <w:rPr>
          <w:sz w:val="19"/>
        </w:rPr>
      </w:pPr>
      <w:r>
        <w:rPr>
          <w:rFonts w:ascii="Arial Unicode MS" w:eastAsia="Arial Unicode MS" w:hint="eastAsia"/>
          <w:w w:val="110"/>
          <w:sz w:val="18"/>
        </w:rPr>
        <w:t>戸郡</w:t>
        <w:tab/>
      </w:r>
      <w:r>
        <w:rPr>
          <w:w w:val="110"/>
          <w:sz w:val="19"/>
        </w:rPr>
        <w:t>706</w:t>
        <w:tab/>
        <w:t>388</w:t>
        <w:tab/>
        <w:t>318</w:t>
        <w:tab/>
        <w:t>897</w:t>
        <w:tab/>
      </w:r>
      <w:r>
        <w:rPr>
          <w:w w:val="110"/>
          <w:position w:val="1"/>
          <w:sz w:val="19"/>
        </w:rPr>
        <w:t>488</w:t>
        <w:tab/>
        <w:t>409</w:t>
        <w:tab/>
        <w:t>-191</w:t>
        <w:tab/>
        <w:t>-100</w:t>
        <w:tab/>
        <w:t>-91</w:t>
        <w:tab/>
        <w:t>-0.21    </w:t>
      </w:r>
      <w:r>
        <w:rPr>
          <w:spacing w:val="30"/>
          <w:w w:val="110"/>
          <w:position w:val="1"/>
          <w:sz w:val="19"/>
        </w:rPr>
        <w:t> </w:t>
      </w:r>
      <w:r>
        <w:rPr>
          <w:w w:val="110"/>
          <w:position w:val="1"/>
          <w:sz w:val="19"/>
        </w:rPr>
        <w:t>-0.23</w:t>
      </w:r>
    </w:p>
    <w:p>
      <w:pPr>
        <w:tabs>
          <w:tab w:pos="1691" w:val="left" w:leader="none"/>
          <w:tab w:pos="2454" w:val="left" w:leader="none"/>
          <w:tab w:pos="3126" w:val="left" w:leader="none"/>
          <w:tab w:pos="3784" w:val="left" w:leader="none"/>
          <w:tab w:pos="4545" w:val="left" w:leader="none"/>
          <w:tab w:pos="5212" w:val="left" w:leader="none"/>
          <w:tab w:pos="5797" w:val="left" w:leader="none"/>
          <w:tab w:pos="6374" w:val="left" w:leader="none"/>
          <w:tab w:pos="7228" w:val="left" w:leader="none"/>
        </w:tabs>
        <w:spacing w:before="80"/>
        <w:ind w:left="656" w:right="0" w:firstLine="0"/>
        <w:jc w:val="left"/>
        <w:rPr>
          <w:sz w:val="19"/>
        </w:rPr>
      </w:pPr>
      <w:r>
        <w:rPr>
          <w:rFonts w:ascii="Arial Unicode MS" w:hAnsi="Arial Unicode MS" w:eastAsia="Arial Unicode MS" w:hint="eastAsia"/>
          <w:w w:val="110"/>
          <w:position w:val="0"/>
          <w:sz w:val="18"/>
        </w:rPr>
        <w:t>戸 </w:t>
      </w:r>
      <w:r>
        <w:rPr>
          <w:rFonts w:ascii="Arial Unicode MS" w:hAnsi="Arial Unicode MS" w:eastAsia="Arial Unicode MS" w:hint="eastAsia"/>
          <w:spacing w:val="54"/>
          <w:w w:val="110"/>
          <w:position w:val="0"/>
          <w:sz w:val="18"/>
        </w:rPr>
        <w:t> </w:t>
      </w:r>
      <w:r>
        <w:rPr>
          <w:rFonts w:ascii="Arial Unicode MS" w:hAnsi="Arial Unicode MS" w:eastAsia="Arial Unicode MS" w:hint="eastAsia"/>
          <w:w w:val="110"/>
          <w:position w:val="0"/>
          <w:sz w:val="18"/>
        </w:rPr>
        <w:t>町</w:t>
        <w:tab/>
      </w:r>
      <w:r>
        <w:rPr>
          <w:w w:val="110"/>
          <w:position w:val="0"/>
          <w:sz w:val="19"/>
        </w:rPr>
        <w:t>113</w:t>
        <w:tab/>
        <w:t>57</w:t>
        <w:tab/>
        <w:t>56</w:t>
        <w:tab/>
      </w:r>
      <w:r>
        <w:rPr>
          <w:w w:val="110"/>
          <w:sz w:val="19"/>
        </w:rPr>
        <w:t>147</w:t>
        <w:tab/>
        <w:t>86</w:t>
        <w:tab/>
      </w:r>
      <w:r>
        <w:rPr>
          <w:w w:val="110"/>
          <w:position w:val="1"/>
          <w:sz w:val="19"/>
        </w:rPr>
        <w:t>61</w:t>
        <w:tab/>
        <w:t>-34</w:t>
        <w:tab/>
      </w:r>
      <w:r>
        <w:rPr>
          <w:rFonts w:ascii="Arial Unicode MS" w:hAnsi="Arial Unicode MS" w:eastAsia="Arial Unicode MS" w:hint="eastAsia"/>
          <w:w w:val="110"/>
          <w:position w:val="1"/>
          <w:sz w:val="19"/>
          <w:vertAlign w:val="subscript"/>
        </w:rPr>
        <w:t>―</w:t>
      </w:r>
      <w:r>
        <w:rPr>
          <w:rFonts w:ascii="Arial Unicode MS" w:hAnsi="Arial Unicode MS" w:eastAsia="Arial Unicode MS" w:hint="eastAsia"/>
          <w:spacing w:val="42"/>
          <w:w w:val="110"/>
          <w:position w:val="1"/>
          <w:sz w:val="19"/>
          <w:vertAlign w:val="baseline"/>
        </w:rPr>
        <w:t> </w:t>
      </w:r>
      <w:r>
        <w:rPr>
          <w:w w:val="110"/>
          <w:position w:val="-1"/>
          <w:sz w:val="19"/>
          <w:vertAlign w:val="baseline"/>
        </w:rPr>
        <w:t>29</w:t>
        <w:tab/>
      </w:r>
      <w:r>
        <w:rPr>
          <w:rFonts w:ascii="Arial Unicode MS" w:hAnsi="Arial Unicode MS" w:eastAsia="Arial Unicode MS" w:hint="eastAsia"/>
          <w:spacing w:val="3"/>
          <w:position w:val="1"/>
          <w:sz w:val="17"/>
          <w:vertAlign w:val="baseline"/>
        </w:rPr>
        <w:t>一 </w:t>
      </w:r>
      <w:r>
        <w:rPr>
          <w:w w:val="110"/>
          <w:position w:val="1"/>
          <w:sz w:val="19"/>
          <w:vertAlign w:val="baseline"/>
        </w:rPr>
        <w:t>5    -0.25 </w:t>
      </w:r>
      <w:r>
        <w:rPr>
          <w:spacing w:val="41"/>
          <w:w w:val="110"/>
          <w:position w:val="1"/>
          <w:sz w:val="19"/>
          <w:vertAlign w:val="baseline"/>
        </w:rPr>
        <w:t> </w:t>
      </w:r>
      <w:r>
        <w:rPr>
          <w:w w:val="110"/>
          <w:position w:val="1"/>
          <w:sz w:val="19"/>
          <w:vertAlign w:val="baseline"/>
        </w:rPr>
        <w:t>-0.45</w:t>
      </w:r>
    </w:p>
    <w:p>
      <w:pPr>
        <w:tabs>
          <w:tab w:pos="1691" w:val="left" w:leader="none"/>
          <w:tab w:pos="2449" w:val="left" w:leader="none"/>
          <w:tab w:pos="3118" w:val="left" w:leader="none"/>
          <w:tab w:pos="3784" w:val="left" w:leader="none"/>
          <w:tab w:pos="4538" w:val="left" w:leader="none"/>
          <w:tab w:pos="5209" w:val="left" w:leader="none"/>
          <w:tab w:pos="5797" w:val="left" w:leader="none"/>
          <w:tab w:pos="6569" w:val="left" w:leader="none"/>
          <w:tab w:pos="7140" w:val="left" w:leader="none"/>
          <w:tab w:pos="7623" w:val="left" w:leader="none"/>
        </w:tabs>
        <w:spacing w:before="67"/>
        <w:ind w:left="267" w:right="0" w:firstLine="0"/>
        <w:jc w:val="left"/>
        <w:rPr>
          <w:sz w:val="19"/>
        </w:rPr>
      </w:pPr>
      <w:r>
        <w:rPr>
          <w:rFonts w:ascii="Arial Unicode MS" w:eastAsia="Arial Unicode MS" w:hint="eastAsia"/>
          <w:w w:val="110"/>
          <w:position w:val="-1"/>
          <w:sz w:val="21"/>
        </w:rPr>
        <w:t>五 </w:t>
      </w:r>
      <w:r>
        <w:rPr>
          <w:rFonts w:ascii="Arial Unicode MS" w:eastAsia="Arial Unicode MS" w:hint="eastAsia"/>
          <w:spacing w:val="38"/>
          <w:w w:val="110"/>
          <w:position w:val="-1"/>
          <w:sz w:val="21"/>
        </w:rPr>
        <w:t> </w:t>
      </w:r>
      <w:r>
        <w:rPr>
          <w:rFonts w:ascii="Arial Unicode MS" w:eastAsia="Arial Unicode MS" w:hint="eastAsia"/>
          <w:w w:val="110"/>
          <w:position w:val="0"/>
          <w:sz w:val="18"/>
        </w:rPr>
        <w:t>戸 </w:t>
      </w:r>
      <w:r>
        <w:rPr>
          <w:rFonts w:ascii="Arial Unicode MS" w:eastAsia="Arial Unicode MS" w:hint="eastAsia"/>
          <w:spacing w:val="48"/>
          <w:w w:val="110"/>
          <w:position w:val="0"/>
          <w:sz w:val="18"/>
        </w:rPr>
        <w:t> </w:t>
      </w:r>
      <w:r>
        <w:rPr>
          <w:rFonts w:ascii="Arial Unicode MS" w:eastAsia="Arial Unicode MS" w:hint="eastAsia"/>
          <w:w w:val="110"/>
          <w:position w:val="-1"/>
          <w:sz w:val="18"/>
        </w:rPr>
        <w:t>町</w:t>
        <w:tab/>
      </w:r>
      <w:r>
        <w:rPr>
          <w:w w:val="110"/>
          <w:position w:val="0"/>
          <w:sz w:val="19"/>
        </w:rPr>
        <w:t>135</w:t>
        <w:tab/>
        <w:t>79</w:t>
        <w:tab/>
        <w:t>56</w:t>
        <w:tab/>
        <w:t>169</w:t>
        <w:tab/>
        <w:t>88</w:t>
        <w:tab/>
      </w:r>
      <w:r>
        <w:rPr>
          <w:w w:val="110"/>
          <w:sz w:val="19"/>
        </w:rPr>
        <w:t>81</w:t>
        <w:tab/>
      </w:r>
      <w:r>
        <w:rPr>
          <w:w w:val="110"/>
          <w:position w:val="1"/>
          <w:sz w:val="19"/>
        </w:rPr>
        <w:t>-34</w:t>
        <w:tab/>
        <w:t>-9</w:t>
        <w:tab/>
      </w:r>
      <w:r>
        <w:rPr>
          <w:w w:val="110"/>
          <w:sz w:val="19"/>
        </w:rPr>
        <w:t>-25</w:t>
        <w:tab/>
        <w:t>-0.19   </w:t>
      </w:r>
      <w:r>
        <w:rPr>
          <w:spacing w:val="52"/>
          <w:w w:val="110"/>
          <w:sz w:val="19"/>
        </w:rPr>
        <w:t> </w:t>
      </w:r>
      <w:r>
        <w:rPr>
          <w:w w:val="110"/>
          <w:sz w:val="19"/>
        </w:rPr>
        <w:t>-0.10    </w:t>
      </w:r>
      <w:r>
        <w:rPr>
          <w:spacing w:val="7"/>
          <w:w w:val="110"/>
          <w:sz w:val="19"/>
        </w:rPr>
        <w:t> </w:t>
      </w:r>
      <w:r>
        <w:rPr>
          <w:w w:val="110"/>
          <w:sz w:val="19"/>
        </w:rPr>
        <w:t>-0.26</w:t>
      </w:r>
    </w:p>
    <w:p>
      <w:pPr>
        <w:tabs>
          <w:tab w:pos="1790" w:val="left" w:leader="none"/>
          <w:tab w:pos="2460" w:val="left" w:leader="none"/>
          <w:tab w:pos="3131" w:val="left" w:leader="none"/>
          <w:tab w:pos="3892" w:val="left" w:leader="none"/>
          <w:tab w:pos="4547" w:val="left" w:leader="none"/>
          <w:tab w:pos="5213" w:val="left" w:leader="none"/>
          <w:tab w:pos="5753" w:val="left" w:leader="none"/>
          <w:tab w:pos="6374" w:val="left" w:leader="none"/>
          <w:tab w:pos="7154" w:val="left" w:leader="none"/>
          <w:tab w:pos="7630" w:val="left" w:leader="none"/>
        </w:tabs>
        <w:spacing w:line="263" w:lineRule="exact" w:before="66"/>
        <w:ind w:left="267" w:right="0" w:firstLine="0"/>
        <w:jc w:val="left"/>
        <w:rPr>
          <w:sz w:val="19"/>
        </w:rPr>
      </w:pPr>
      <w:r>
        <w:rPr>
          <w:rFonts w:ascii="Arial Unicode MS" w:hAnsi="Arial Unicode MS" w:eastAsia="Arial Unicode MS" w:hint="eastAsia"/>
          <w:w w:val="105"/>
          <w:position w:val="0"/>
          <w:sz w:val="18"/>
        </w:rPr>
        <w:t>田  </w:t>
      </w:r>
      <w:r>
        <w:rPr>
          <w:rFonts w:ascii="Arial Unicode MS" w:hAnsi="Arial Unicode MS" w:eastAsia="Arial Unicode MS" w:hint="eastAsia"/>
          <w:spacing w:val="22"/>
          <w:w w:val="105"/>
          <w:position w:val="0"/>
          <w:sz w:val="18"/>
        </w:rPr>
        <w:t> </w:t>
      </w:r>
      <w:r>
        <w:rPr>
          <w:rFonts w:ascii="Arial Unicode MS" w:hAnsi="Arial Unicode MS" w:eastAsia="Arial Unicode MS" w:hint="eastAsia"/>
          <w:w w:val="105"/>
          <w:position w:val="0"/>
          <w:sz w:val="18"/>
        </w:rPr>
        <w:t>子  </w:t>
      </w:r>
      <w:r>
        <w:rPr>
          <w:rFonts w:ascii="Arial Unicode MS" w:hAnsi="Arial Unicode MS" w:eastAsia="Arial Unicode MS" w:hint="eastAsia"/>
          <w:spacing w:val="35"/>
          <w:w w:val="105"/>
          <w:position w:val="0"/>
          <w:sz w:val="18"/>
        </w:rPr>
        <w:t> </w:t>
      </w:r>
      <w:r>
        <w:rPr>
          <w:rFonts w:ascii="Arial Unicode MS" w:hAnsi="Arial Unicode MS" w:eastAsia="Arial Unicode MS" w:hint="eastAsia"/>
          <w:w w:val="105"/>
          <w:position w:val="0"/>
          <w:sz w:val="18"/>
        </w:rPr>
        <w:t>町</w:t>
        <w:tab/>
      </w:r>
      <w:r>
        <w:rPr>
          <w:w w:val="105"/>
          <w:position w:val="0"/>
          <w:sz w:val="19"/>
        </w:rPr>
        <w:t>52</w:t>
        <w:tab/>
      </w:r>
      <w:r>
        <w:rPr>
          <w:w w:val="105"/>
          <w:sz w:val="19"/>
        </w:rPr>
        <w:t>27</w:t>
        <w:tab/>
      </w:r>
      <w:r>
        <w:rPr>
          <w:w w:val="105"/>
          <w:position w:val="0"/>
          <w:sz w:val="19"/>
        </w:rPr>
        <w:t>25</w:t>
        <w:tab/>
      </w:r>
      <w:r>
        <w:rPr>
          <w:w w:val="105"/>
          <w:sz w:val="19"/>
        </w:rPr>
        <w:t>91</w:t>
        <w:tab/>
      </w:r>
      <w:r>
        <w:rPr>
          <w:w w:val="105"/>
          <w:position w:val="1"/>
          <w:sz w:val="19"/>
        </w:rPr>
        <w:t>52</w:t>
        <w:tab/>
        <w:t>39</w:t>
        <w:tab/>
      </w:r>
      <w:r>
        <w:rPr>
          <w:rFonts w:ascii="Arial Unicode MS" w:hAnsi="Arial Unicode MS" w:eastAsia="Arial Unicode MS" w:hint="eastAsia"/>
          <w:w w:val="105"/>
          <w:position w:val="1"/>
          <w:sz w:val="8"/>
        </w:rPr>
        <w:t>ー </w:t>
      </w:r>
      <w:r>
        <w:rPr>
          <w:rFonts w:ascii="Arial Unicode MS" w:hAnsi="Arial Unicode MS" w:eastAsia="Arial Unicode MS" w:hint="eastAsia"/>
          <w:spacing w:val="7"/>
          <w:w w:val="105"/>
          <w:position w:val="1"/>
          <w:sz w:val="8"/>
        </w:rPr>
        <w:t> </w:t>
      </w:r>
      <w:r>
        <w:rPr>
          <w:w w:val="105"/>
          <w:position w:val="1"/>
          <w:sz w:val="19"/>
        </w:rPr>
        <w:t>39</w:t>
        <w:tab/>
      </w:r>
      <w:r>
        <w:rPr>
          <w:rFonts w:ascii="Arial Unicode MS" w:hAnsi="Arial Unicode MS" w:eastAsia="Arial Unicode MS" w:hint="eastAsia"/>
          <w:w w:val="105"/>
          <w:position w:val="1"/>
          <w:sz w:val="19"/>
          <w:vertAlign w:val="subscript"/>
        </w:rPr>
        <w:t>―</w:t>
      </w:r>
      <w:r>
        <w:rPr>
          <w:rFonts w:ascii="Arial Unicode MS" w:hAnsi="Arial Unicode MS" w:eastAsia="Arial Unicode MS" w:hint="eastAsia"/>
          <w:w w:val="105"/>
          <w:position w:val="1"/>
          <w:sz w:val="19"/>
          <w:vertAlign w:val="baseline"/>
        </w:rPr>
        <w:t> </w:t>
      </w:r>
      <w:r>
        <w:rPr>
          <w:rFonts w:ascii="Arial Unicode MS" w:hAnsi="Arial Unicode MS" w:eastAsia="Arial Unicode MS" w:hint="eastAsia"/>
          <w:spacing w:val="1"/>
          <w:w w:val="105"/>
          <w:position w:val="1"/>
          <w:sz w:val="19"/>
          <w:vertAlign w:val="baseline"/>
        </w:rPr>
        <w:t> </w:t>
      </w:r>
      <w:r>
        <w:rPr>
          <w:w w:val="105"/>
          <w:position w:val="-1"/>
          <w:sz w:val="19"/>
          <w:vertAlign w:val="baseline"/>
        </w:rPr>
        <w:t>25</w:t>
        <w:tab/>
      </w:r>
      <w:r>
        <w:rPr>
          <w:w w:val="105"/>
          <w:position w:val="1"/>
          <w:sz w:val="19"/>
          <w:vertAlign w:val="baseline"/>
        </w:rPr>
        <w:t>-14</w:t>
        <w:tab/>
        <w:t>-0.51    -0. 69     </w:t>
      </w:r>
      <w:r>
        <w:rPr>
          <w:w w:val="105"/>
          <w:sz w:val="19"/>
          <w:vertAlign w:val="baseline"/>
        </w:rPr>
        <w:t>-0.</w:t>
      </w:r>
      <w:r>
        <w:rPr>
          <w:spacing w:val="47"/>
          <w:w w:val="105"/>
          <w:sz w:val="19"/>
          <w:vertAlign w:val="baseline"/>
        </w:rPr>
        <w:t> </w:t>
      </w:r>
      <w:r>
        <w:rPr>
          <w:w w:val="105"/>
          <w:sz w:val="19"/>
          <w:vertAlign w:val="baseline"/>
        </w:rPr>
        <w:t>35</w:t>
      </w:r>
    </w:p>
    <w:p>
      <w:pPr>
        <w:tabs>
          <w:tab w:pos="1791" w:val="left" w:leader="none"/>
          <w:tab w:pos="2449" w:val="left" w:leader="none"/>
          <w:tab w:pos="3120" w:val="left" w:leader="none"/>
          <w:tab w:pos="3784" w:val="left" w:leader="none"/>
          <w:tab w:pos="4548" w:val="left" w:leader="none"/>
          <w:tab w:pos="5217" w:val="left" w:leader="none"/>
          <w:tab w:pos="5797" w:val="left" w:leader="none"/>
          <w:tab w:pos="6468" w:val="left" w:leader="none"/>
          <w:tab w:pos="7147" w:val="left" w:leader="none"/>
          <w:tab w:pos="7630" w:val="left" w:leader="none"/>
          <w:tab w:pos="8376" w:val="left" w:leader="none"/>
        </w:tabs>
        <w:spacing w:line="344" w:lineRule="exact" w:before="0"/>
        <w:ind w:left="266" w:right="0" w:firstLine="0"/>
        <w:jc w:val="left"/>
        <w:rPr>
          <w:sz w:val="19"/>
        </w:rPr>
      </w:pPr>
      <w:r>
        <w:rPr/>
        <w:pict>
          <v:shape style="position:absolute;margin-left:366.138214pt;margin-top:14.90302pt;width:17.8pt;height:47.65pt;mso-position-horizontal-relative:page;mso-position-vertical-relative:paragraph;z-index:-138942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hAnsi="Arial Unicode MS" w:eastAsia="Arial Unicode MS" w:hint="eastAsia"/>
          <w:position w:val="0"/>
          <w:sz w:val="20"/>
        </w:rPr>
        <w:t>名 </w:t>
      </w:r>
      <w:r>
        <w:rPr>
          <w:rFonts w:ascii="Arial Unicode MS" w:hAnsi="Arial Unicode MS" w:eastAsia="Arial Unicode MS" w:hint="eastAsia"/>
          <w:spacing w:val="37"/>
          <w:position w:val="0"/>
          <w:sz w:val="20"/>
        </w:rPr>
        <w:t> </w:t>
      </w:r>
      <w:r>
        <w:rPr>
          <w:position w:val="-1"/>
          <w:sz w:val="19"/>
        </w:rPr>
        <w:t>/11  </w:t>
      </w:r>
      <w:r>
        <w:rPr>
          <w:spacing w:val="6"/>
          <w:position w:val="-1"/>
          <w:sz w:val="19"/>
        </w:rPr>
        <w:t> </w:t>
      </w:r>
      <w:r>
        <w:rPr>
          <w:rFonts w:ascii="Arial Unicode MS" w:hAnsi="Arial Unicode MS" w:eastAsia="Arial Unicode MS" w:hint="eastAsia"/>
          <w:position w:val="0"/>
          <w:sz w:val="18"/>
        </w:rPr>
        <w:t>町</w:t>
        <w:tab/>
      </w:r>
      <w:r>
        <w:rPr>
          <w:position w:val="0"/>
          <w:sz w:val="19"/>
        </w:rPr>
        <w:t>61</w:t>
        <w:tab/>
        <w:t>30</w:t>
        <w:tab/>
        <w:t>31</w:t>
        <w:tab/>
      </w:r>
      <w:r>
        <w:rPr>
          <w:sz w:val="19"/>
        </w:rPr>
        <w:t>109</w:t>
        <w:tab/>
        <w:t>63</w:t>
        <w:tab/>
      </w:r>
      <w:r>
        <w:rPr>
          <w:position w:val="1"/>
          <w:sz w:val="19"/>
        </w:rPr>
        <w:t>46</w:t>
        <w:tab/>
        <w:t>-48</w:t>
        <w:tab/>
        <w:t>-33</w:t>
        <w:tab/>
        <w:t>-15</w:t>
        <w:tab/>
      </w:r>
      <w:r>
        <w:rPr>
          <w:sz w:val="19"/>
        </w:rPr>
        <w:t>-·0.49</w:t>
        <w:tab/>
      </w:r>
      <w:r>
        <w:rPr>
          <w:position w:val="1"/>
          <w:sz w:val="29"/>
        </w:rPr>
        <w:t>o.</w:t>
      </w:r>
      <w:r>
        <w:rPr>
          <w:position w:val="1"/>
          <w:sz w:val="19"/>
        </w:rPr>
        <w:t>10     </w:t>
      </w:r>
      <w:r>
        <w:rPr>
          <w:sz w:val="19"/>
        </w:rPr>
        <w:t>-0.</w:t>
      </w:r>
      <w:r>
        <w:rPr>
          <w:spacing w:val="2"/>
          <w:sz w:val="19"/>
        </w:rPr>
        <w:t> </w:t>
      </w:r>
      <w:r>
        <w:rPr>
          <w:sz w:val="19"/>
        </w:rPr>
        <w:t>30</w:t>
      </w:r>
    </w:p>
    <w:p>
      <w:pPr>
        <w:tabs>
          <w:tab w:pos="1784" w:val="left" w:leader="none"/>
          <w:tab w:pos="2449" w:val="left" w:leader="none"/>
          <w:tab w:pos="3124" w:val="left" w:leader="none"/>
          <w:tab w:pos="3877" w:val="left" w:leader="none"/>
          <w:tab w:pos="4542" w:val="left" w:leader="none"/>
          <w:tab w:pos="5213" w:val="left" w:leader="none"/>
          <w:tab w:pos="5882" w:val="left" w:leader="none"/>
          <w:tab w:pos="7242" w:val="left" w:leader="none"/>
          <w:tab w:pos="7630" w:val="left" w:leader="none"/>
          <w:tab w:pos="8396" w:val="left" w:leader="none"/>
        </w:tabs>
        <w:spacing w:before="82"/>
        <w:ind w:left="277" w:right="0" w:firstLine="0"/>
        <w:jc w:val="left"/>
        <w:rPr>
          <w:sz w:val="19"/>
        </w:rPr>
      </w:pPr>
      <w:r>
        <w:rPr>
          <w:rFonts w:ascii="Arial Unicode MS" w:eastAsia="Arial Unicode MS" w:hint="eastAsia"/>
          <w:w w:val="110"/>
          <w:sz w:val="18"/>
        </w:rPr>
        <w:t>怜］部 </w:t>
      </w:r>
      <w:r>
        <w:rPr>
          <w:rFonts w:ascii="Arial Unicode MS" w:eastAsia="Arial Unicode MS" w:hint="eastAsia"/>
          <w:spacing w:val="43"/>
          <w:w w:val="110"/>
          <w:sz w:val="18"/>
        </w:rPr>
        <w:t> </w:t>
      </w:r>
      <w:r>
        <w:rPr>
          <w:rFonts w:ascii="Arial Unicode MS" w:eastAsia="Arial Unicode MS" w:hint="eastAsia"/>
          <w:w w:val="110"/>
          <w:sz w:val="18"/>
        </w:rPr>
        <w:t>町</w:t>
        <w:tab/>
      </w:r>
      <w:r>
        <w:rPr>
          <w:w w:val="110"/>
          <w:sz w:val="19"/>
        </w:rPr>
        <w:t>65</w:t>
        <w:tab/>
      </w:r>
      <w:r>
        <w:rPr>
          <w:w w:val="110"/>
          <w:position w:val="1"/>
          <w:sz w:val="19"/>
        </w:rPr>
        <w:t>37</w:t>
        <w:tab/>
        <w:t>28</w:t>
        <w:tab/>
        <w:t>68</w:t>
        <w:tab/>
        <w:t>37</w:t>
        <w:tab/>
      </w:r>
      <w:r>
        <w:rPr>
          <w:w w:val="110"/>
          <w:position w:val="2"/>
          <w:sz w:val="19"/>
        </w:rPr>
        <w:t>31</w:t>
        <w:tab/>
      </w:r>
      <w:r>
        <w:rPr>
          <w:rFonts w:ascii="Arial Unicode MS" w:eastAsia="Arial Unicode MS" w:hint="eastAsia"/>
          <w:w w:val="110"/>
          <w:position w:val="1"/>
          <w:sz w:val="16"/>
        </w:rPr>
        <w:t>喝</w:t>
        <w:tab/>
      </w:r>
      <w:r>
        <w:rPr>
          <w:rFonts w:ascii="Arial Unicode MS" w:eastAsia="Arial Unicode MS" w:hint="eastAsia"/>
          <w:w w:val="90"/>
          <w:position w:val="3"/>
          <w:sz w:val="8"/>
        </w:rPr>
        <w:t>ー</w:t>
      </w:r>
      <w:r>
        <w:rPr>
          <w:rFonts w:ascii="Arial Unicode MS" w:eastAsia="Arial Unicode MS" w:hint="eastAsia"/>
          <w:spacing w:val="12"/>
          <w:w w:val="90"/>
          <w:position w:val="3"/>
          <w:sz w:val="8"/>
        </w:rPr>
        <w:t> </w:t>
      </w:r>
      <w:r>
        <w:rPr>
          <w:w w:val="90"/>
          <w:position w:val="3"/>
          <w:sz w:val="19"/>
        </w:rPr>
        <w:t>3</w:t>
        <w:tab/>
      </w:r>
      <w:r>
        <w:rPr>
          <w:w w:val="110"/>
          <w:position w:val="1"/>
          <w:sz w:val="19"/>
        </w:rPr>
        <w:t>-0.05</w:t>
        <w:tab/>
        <w:t>0. 00   </w:t>
      </w:r>
      <w:r>
        <w:rPr>
          <w:spacing w:val="8"/>
          <w:w w:val="110"/>
          <w:position w:val="1"/>
          <w:sz w:val="19"/>
        </w:rPr>
        <w:t> </w:t>
      </w:r>
      <w:r>
        <w:rPr>
          <w:w w:val="110"/>
          <w:position w:val="1"/>
          <w:sz w:val="19"/>
        </w:rPr>
        <w:t>-0.09</w:t>
      </w:r>
    </w:p>
    <w:p>
      <w:pPr>
        <w:tabs>
          <w:tab w:pos="1691" w:val="left" w:leader="none"/>
          <w:tab w:pos="2457" w:val="left" w:leader="none"/>
          <w:tab w:pos="3126" w:val="left" w:leader="none"/>
          <w:tab w:pos="3892" w:val="left" w:leader="none"/>
          <w:tab w:pos="4553" w:val="left" w:leader="none"/>
          <w:tab w:pos="5219" w:val="left" w:leader="none"/>
          <w:tab w:pos="5898" w:val="left" w:leader="none"/>
          <w:tab w:pos="6570" w:val="left" w:leader="none"/>
          <w:tab w:pos="7342" w:val="left" w:leader="none"/>
          <w:tab w:pos="7725" w:val="left" w:leader="none"/>
          <w:tab w:pos="8403" w:val="left" w:leader="none"/>
          <w:tab w:pos="9082" w:val="left" w:leader="none"/>
        </w:tabs>
        <w:spacing w:before="97"/>
        <w:ind w:left="259" w:right="0" w:firstLine="0"/>
        <w:jc w:val="left"/>
        <w:rPr>
          <w:sz w:val="19"/>
        </w:rPr>
      </w:pPr>
      <w:r>
        <w:rPr>
          <w:rFonts w:ascii="Arial Unicode MS" w:eastAsia="Arial Unicode MS" w:hint="eastAsia"/>
          <w:w w:val="105"/>
          <w:sz w:val="18"/>
        </w:rPr>
        <w:t>階上町</w:t>
        <w:tab/>
      </w:r>
      <w:r>
        <w:rPr>
          <w:w w:val="105"/>
          <w:sz w:val="19"/>
        </w:rPr>
        <w:t>128</w:t>
        <w:tab/>
      </w:r>
      <w:r>
        <w:rPr>
          <w:w w:val="105"/>
          <w:position w:val="1"/>
          <w:sz w:val="19"/>
        </w:rPr>
        <w:t>71</w:t>
        <w:tab/>
        <w:t>57</w:t>
        <w:tab/>
        <w:t>91</w:t>
        <w:tab/>
        <w:t>41</w:t>
        <w:tab/>
        <w:t>50</w:t>
        <w:tab/>
        <w:t>37</w:t>
        <w:tab/>
        <w:t>30</w:t>
        <w:tab/>
        <w:t>7</w:t>
        <w:tab/>
        <w:t>0.</w:t>
      </w:r>
      <w:r>
        <w:rPr>
          <w:spacing w:val="-8"/>
          <w:w w:val="105"/>
          <w:position w:val="1"/>
          <w:sz w:val="19"/>
        </w:rPr>
        <w:t> </w:t>
      </w:r>
      <w:r>
        <w:rPr>
          <w:w w:val="105"/>
          <w:position w:val="1"/>
          <w:sz w:val="19"/>
        </w:rPr>
        <w:t>25</w:t>
        <w:tab/>
        <w:t>0.</w:t>
      </w:r>
      <w:r>
        <w:rPr>
          <w:spacing w:val="-1"/>
          <w:w w:val="105"/>
          <w:position w:val="1"/>
          <w:sz w:val="19"/>
        </w:rPr>
        <w:t> </w:t>
      </w:r>
      <w:r>
        <w:rPr>
          <w:w w:val="105"/>
          <w:position w:val="1"/>
          <w:sz w:val="19"/>
        </w:rPr>
        <w:t>37</w:t>
        <w:tab/>
        <w:t>0.10</w:t>
      </w:r>
    </w:p>
    <w:p>
      <w:pPr>
        <w:tabs>
          <w:tab w:pos="2456" w:val="left" w:leader="none"/>
          <w:tab w:pos="3124" w:val="left" w:leader="none"/>
          <w:tab w:pos="3884" w:val="left" w:leader="none"/>
          <w:tab w:pos="4549" w:val="left" w:leader="none"/>
          <w:tab w:pos="5224" w:val="left" w:leader="none"/>
          <w:tab w:pos="5796" w:val="left" w:leader="none"/>
          <w:tab w:pos="6667" w:val="left" w:leader="none"/>
          <w:tab w:pos="7248" w:val="left" w:leader="none"/>
          <w:tab w:pos="7630" w:val="left" w:leader="none"/>
          <w:tab w:pos="8403" w:val="left" w:leader="none"/>
        </w:tabs>
        <w:spacing w:before="88"/>
        <w:ind w:left="1791" w:right="0" w:firstLine="0"/>
        <w:jc w:val="left"/>
        <w:rPr>
          <w:sz w:val="19"/>
        </w:rPr>
      </w:pPr>
      <w:r>
        <w:rPr>
          <w:sz w:val="19"/>
        </w:rPr>
        <w:t>58</w:t>
        <w:tab/>
        <w:t>38</w:t>
        <w:tab/>
      </w:r>
      <w:r>
        <w:rPr>
          <w:position w:val="1"/>
          <w:sz w:val="19"/>
        </w:rPr>
        <w:t>20</w:t>
        <w:tab/>
      </w:r>
      <w:r>
        <w:rPr>
          <w:sz w:val="19"/>
        </w:rPr>
        <w:t>65</w:t>
        <w:tab/>
      </w:r>
      <w:r>
        <w:rPr>
          <w:position w:val="1"/>
          <w:sz w:val="19"/>
        </w:rPr>
        <w:t>36</w:t>
        <w:tab/>
        <w:t>29</w:t>
        <w:tab/>
      </w:r>
      <w:r>
        <w:rPr>
          <w:rFonts w:ascii="Arial Unicode MS" w:hAnsi="Arial Unicode MS"/>
          <w:position w:val="1"/>
          <w:sz w:val="19"/>
          <w:vertAlign w:val="subscript"/>
        </w:rPr>
        <w:t>―</w:t>
      </w:r>
      <w:r>
        <w:rPr>
          <w:rFonts w:ascii="Arial Unicode MS" w:hAnsi="Arial Unicode MS"/>
          <w:position w:val="1"/>
          <w:sz w:val="19"/>
          <w:vertAlign w:val="baseline"/>
        </w:rPr>
        <w:t> </w:t>
      </w:r>
      <w:r>
        <w:rPr>
          <w:rFonts w:ascii="Arial Unicode MS" w:hAnsi="Arial Unicode MS"/>
          <w:spacing w:val="14"/>
          <w:position w:val="1"/>
          <w:sz w:val="19"/>
          <w:vertAlign w:val="baseline"/>
        </w:rPr>
        <w:t> </w:t>
      </w:r>
      <w:r>
        <w:rPr>
          <w:position w:val="-1"/>
          <w:sz w:val="19"/>
          <w:vertAlign w:val="baseline"/>
        </w:rPr>
        <w:t>7</w:t>
        <w:tab/>
      </w:r>
      <w:r>
        <w:rPr>
          <w:position w:val="1"/>
          <w:sz w:val="19"/>
          <w:vertAlign w:val="baseline"/>
        </w:rPr>
        <w:t>2</w:t>
        <w:tab/>
      </w:r>
      <w:r>
        <w:rPr>
          <w:position w:val="2"/>
          <w:sz w:val="19"/>
          <w:vertAlign w:val="baseline"/>
        </w:rPr>
        <w:t>-9</w:t>
        <w:tab/>
      </w:r>
      <w:r>
        <w:rPr>
          <w:position w:val="1"/>
          <w:sz w:val="19"/>
          <w:vertAlign w:val="baseline"/>
        </w:rPr>
        <w:t>-0.10</w:t>
        <w:tab/>
        <w:t>0. 06     -0.</w:t>
      </w:r>
      <w:r>
        <w:rPr>
          <w:spacing w:val="8"/>
          <w:position w:val="1"/>
          <w:sz w:val="19"/>
          <w:vertAlign w:val="baseline"/>
        </w:rPr>
        <w:t> </w:t>
      </w:r>
      <w:r>
        <w:rPr>
          <w:position w:val="1"/>
          <w:sz w:val="19"/>
          <w:vertAlign w:val="baseline"/>
        </w:rPr>
        <w:t>25</w:t>
      </w:r>
    </w:p>
    <w:p>
      <w:pPr>
        <w:spacing w:after="0"/>
        <w:jc w:val="left"/>
        <w:rPr>
          <w:sz w:val="19"/>
        </w:rPr>
        <w:sectPr>
          <w:type w:val="continuous"/>
          <w:pgSz w:w="12220" w:h="16920"/>
          <w:pgMar w:top="1580" w:bottom="280" w:left="1000" w:right="1500"/>
        </w:sectPr>
      </w:pPr>
    </w:p>
    <w:p>
      <w:pPr>
        <w:pStyle w:val="BodyText"/>
        <w:rPr>
          <w:sz w:val="19"/>
        </w:rPr>
      </w:pPr>
    </w:p>
    <w:p>
      <w:pPr>
        <w:tabs>
          <w:tab w:pos="630" w:val="left" w:leader="none"/>
        </w:tabs>
        <w:spacing w:line="6" w:lineRule="exact" w:before="0"/>
        <w:ind w:left="108" w:right="0" w:firstLine="0"/>
        <w:jc w:val="left"/>
        <w:rPr>
          <w:rFonts w:ascii="Arial Unicode MS" w:eastAsia="Arial Unicode MS" w:hint="eastAsia"/>
          <w:sz w:val="17"/>
        </w:rPr>
      </w:pPr>
      <w:r>
        <w:rPr>
          <w:rFonts w:ascii="Arial" w:eastAsia="Arial"/>
          <w:w w:val="45"/>
          <w:sz w:val="21"/>
        </w:rPr>
        <w:t>l  </w:t>
      </w:r>
      <w:r>
        <w:rPr>
          <w:rFonts w:ascii="Arial" w:eastAsia="Arial"/>
          <w:spacing w:val="6"/>
          <w:w w:val="45"/>
          <w:sz w:val="21"/>
        </w:rPr>
        <w:t> </w:t>
      </w:r>
      <w:r>
        <w:rPr>
          <w:rFonts w:ascii="Arial Unicode MS" w:eastAsia="Arial Unicode MS" w:hint="eastAsia"/>
          <w:spacing w:val="-10"/>
          <w:w w:val="45"/>
          <w:sz w:val="17"/>
        </w:rPr>
        <w:t>新</w:t>
      </w:r>
      <w:r>
        <w:rPr>
          <w:rFonts w:ascii="Arial Unicode MS" w:eastAsia="Arial Unicode MS" w:hint="eastAsia"/>
          <w:sz w:val="17"/>
        </w:rPr>
        <w:t>幅</w:t>
        <w:tab/>
        <w:t>:</w:t>
      </w:r>
    </w:p>
    <w:p>
      <w:pPr>
        <w:tabs>
          <w:tab w:pos="869" w:val="left" w:leader="none"/>
          <w:tab w:pos="1533" w:val="left" w:leader="none"/>
          <w:tab w:pos="2200" w:val="left" w:leader="none"/>
          <w:tab w:pos="2966" w:val="left" w:leader="none"/>
          <w:tab w:pos="3626" w:val="left" w:leader="none"/>
          <w:tab w:pos="4293" w:val="left" w:leader="none"/>
          <w:tab w:pos="4877" w:val="left" w:leader="none"/>
          <w:tab w:pos="5549" w:val="left" w:leader="none"/>
          <w:tab w:pos="6227" w:val="left" w:leader="none"/>
          <w:tab w:pos="6710" w:val="left" w:leader="none"/>
          <w:tab w:pos="7382" w:val="left" w:leader="none"/>
        </w:tabs>
        <w:spacing w:line="152" w:lineRule="exact" w:before="66"/>
        <w:ind w:left="108" w:right="0" w:firstLine="0"/>
        <w:jc w:val="left"/>
        <w:rPr>
          <w:sz w:val="19"/>
        </w:rPr>
      </w:pPr>
      <w:r>
        <w:rPr/>
        <w:br w:type="column"/>
      </w:r>
      <w:r>
        <w:rPr>
          <w:spacing w:val="10"/>
          <w:w w:val="110"/>
          <w:position w:val="-1"/>
          <w:sz w:val="24"/>
        </w:rPr>
        <w:t>i</w:t>
      </w:r>
      <w:r>
        <w:rPr>
          <w:rFonts w:ascii="Arial Unicode MS" w:eastAsia="Arial Unicode MS" w:hint="eastAsia"/>
          <w:position w:val="-1"/>
          <w:sz w:val="16"/>
        </w:rPr>
        <w:t>寸</w:t>
        <w:tab/>
      </w:r>
      <w:r>
        <w:rPr>
          <w:w w:val="110"/>
          <w:position w:val="0"/>
          <w:sz w:val="19"/>
        </w:rPr>
        <w:t>40</w:t>
        <w:tab/>
        <w:t>23</w:t>
        <w:tab/>
      </w:r>
      <w:r>
        <w:rPr>
          <w:w w:val="110"/>
          <w:sz w:val="19"/>
        </w:rPr>
        <w:t>17</w:t>
        <w:tab/>
        <w:t>77</w:t>
        <w:tab/>
        <w:t>41</w:t>
        <w:tab/>
        <w:t>36</w:t>
        <w:tab/>
      </w:r>
      <w:r>
        <w:rPr>
          <w:w w:val="110"/>
          <w:position w:val="1"/>
          <w:sz w:val="19"/>
        </w:rPr>
        <w:t>-37</w:t>
        <w:tab/>
        <w:t>-18</w:t>
        <w:tab/>
        <w:t>-19</w:t>
        <w:tab/>
        <w:t>-0.</w:t>
      </w:r>
      <w:r>
        <w:rPr>
          <w:spacing w:val="10"/>
          <w:w w:val="110"/>
          <w:position w:val="1"/>
          <w:sz w:val="19"/>
        </w:rPr>
        <w:t> </w:t>
      </w:r>
      <w:r>
        <w:rPr>
          <w:w w:val="110"/>
          <w:position w:val="1"/>
          <w:sz w:val="19"/>
        </w:rPr>
        <w:t>55</w:t>
        <w:tab/>
        <w:t>-0.56 </w:t>
      </w:r>
      <w:r>
        <w:rPr>
          <w:w w:val="110"/>
          <w:sz w:val="19"/>
        </w:rPr>
        <w:t>-0.</w:t>
      </w:r>
      <w:r>
        <w:rPr>
          <w:spacing w:val="6"/>
          <w:w w:val="110"/>
          <w:sz w:val="19"/>
        </w:rPr>
        <w:t> </w:t>
      </w:r>
      <w:r>
        <w:rPr>
          <w:w w:val="110"/>
          <w:sz w:val="19"/>
        </w:rPr>
        <w:t>55</w:t>
      </w:r>
    </w:p>
    <w:p>
      <w:pPr>
        <w:spacing w:after="0" w:line="152" w:lineRule="exact"/>
        <w:jc w:val="left"/>
        <w:rPr>
          <w:sz w:val="19"/>
        </w:rPr>
        <w:sectPr>
          <w:type w:val="continuous"/>
          <w:pgSz w:w="12220" w:h="16920"/>
          <w:pgMar w:top="1580" w:bottom="280" w:left="1000" w:right="1500"/>
          <w:cols w:num="2" w:equalWidth="0">
            <w:col w:w="721" w:space="199"/>
            <w:col w:w="8800"/>
          </w:cols>
        </w:sectPr>
      </w:pPr>
    </w:p>
    <w:p>
      <w:pPr>
        <w:spacing w:line="219" w:lineRule="exact" w:before="0"/>
        <w:ind w:left="649" w:right="0" w:firstLine="0"/>
        <w:jc w:val="left"/>
        <w:rPr>
          <w:rFonts w:ascii="Arial Unicode MS" w:eastAsia="Arial Unicode MS" w:hint="eastAsia"/>
          <w:sz w:val="19"/>
        </w:rPr>
      </w:pPr>
      <w:r>
        <w:rPr>
          <w:rFonts w:ascii="Arial Unicode MS" w:eastAsia="Arial Unicode MS" w:hint="eastAsia"/>
          <w:w w:val="75"/>
          <w:sz w:val="19"/>
        </w:rPr>
        <w:t>地 郷 </w:t>
      </w:r>
      <w:r>
        <w:rPr>
          <w:rFonts w:ascii="Arial Unicode MS" w:eastAsia="Arial Unicode MS" w:hint="eastAsia"/>
          <w:w w:val="85"/>
          <w:sz w:val="19"/>
        </w:rPr>
        <w:t>村</w:t>
      </w:r>
    </w:p>
    <w:p>
      <w:pPr>
        <w:tabs>
          <w:tab w:pos="1796" w:val="left" w:leader="none"/>
          <w:tab w:pos="2449" w:val="left" w:leader="none"/>
          <w:tab w:pos="3127" w:val="left" w:leader="none"/>
          <w:tab w:pos="3889" w:val="left" w:leader="none"/>
          <w:tab w:pos="4552" w:val="left" w:leader="none"/>
          <w:tab w:pos="5220" w:val="left" w:leader="none"/>
          <w:tab w:pos="5804" w:val="left" w:leader="none"/>
          <w:tab w:pos="6476" w:val="left" w:leader="none"/>
          <w:tab w:pos="7248" w:val="left" w:leader="none"/>
          <w:tab w:pos="7630" w:val="left" w:leader="none"/>
        </w:tabs>
        <w:spacing w:line="177" w:lineRule="exact" w:before="0"/>
        <w:ind w:left="1034" w:right="0" w:firstLine="0"/>
        <w:jc w:val="left"/>
        <w:rPr>
          <w:sz w:val="19"/>
        </w:rPr>
      </w:pPr>
      <w:r>
        <w:rPr>
          <w:rFonts w:ascii="Arial Unicode MS" w:eastAsia="Arial Unicode MS" w:hint="eastAsia"/>
          <w:w w:val="110"/>
          <w:sz w:val="19"/>
        </w:rPr>
        <w:t>村</w:t>
        <w:tab/>
      </w:r>
      <w:r>
        <w:rPr>
          <w:w w:val="110"/>
          <w:sz w:val="19"/>
        </w:rPr>
        <w:t>25</w:t>
        <w:tab/>
        <w:t>15</w:t>
        <w:tab/>
        <w:t>10</w:t>
        <w:tab/>
      </w:r>
      <w:r>
        <w:rPr>
          <w:w w:val="110"/>
          <w:position w:val="1"/>
          <w:sz w:val="19"/>
        </w:rPr>
        <w:t>43</w:t>
        <w:tab/>
        <w:t>25</w:t>
        <w:tab/>
        <w:t>18</w:t>
        <w:tab/>
        <w:t>-18</w:t>
        <w:tab/>
      </w:r>
      <w:r>
        <w:rPr>
          <w:w w:val="110"/>
          <w:position w:val="2"/>
          <w:sz w:val="19"/>
        </w:rPr>
        <w:t>-10</w:t>
        <w:tab/>
        <w:t>-8</w:t>
        <w:tab/>
      </w:r>
      <w:r>
        <w:rPr>
          <w:w w:val="110"/>
          <w:position w:val="1"/>
          <w:sz w:val="19"/>
        </w:rPr>
        <w:t>-0.53</w:t>
      </w:r>
      <w:r>
        <w:rPr>
          <w:spacing w:val="27"/>
          <w:w w:val="110"/>
          <w:position w:val="1"/>
          <w:sz w:val="19"/>
        </w:rPr>
        <w:t> </w:t>
      </w:r>
      <w:r>
        <w:rPr>
          <w:spacing w:val="-4"/>
          <w:w w:val="110"/>
          <w:position w:val="1"/>
          <w:sz w:val="19"/>
        </w:rPr>
        <w:t>-0.61</w:t>
      </w:r>
    </w:p>
    <w:p>
      <w:pPr>
        <w:spacing w:line="125" w:lineRule="exact" w:before="271"/>
        <w:ind w:left="145" w:right="0" w:firstLine="0"/>
        <w:jc w:val="left"/>
        <w:rPr>
          <w:rFonts w:ascii="Arial"/>
          <w:sz w:val="25"/>
        </w:rPr>
      </w:pPr>
      <w:r>
        <w:rPr/>
        <w:br w:type="column"/>
      </w:r>
      <w:r>
        <w:rPr>
          <w:w w:val="75"/>
          <w:sz w:val="19"/>
        </w:rPr>
        <w:t>-0.4050 </w:t>
      </w:r>
      <w:r>
        <w:rPr>
          <w:rFonts w:ascii="Arial"/>
          <w:w w:val="50"/>
          <w:sz w:val="29"/>
        </w:rPr>
        <w:t>I</w:t>
      </w:r>
      <w:r>
        <w:rPr>
          <w:rFonts w:ascii="Arial"/>
          <w:w w:val="50"/>
          <w:sz w:val="25"/>
        </w:rPr>
        <w:t>!</w:t>
      </w:r>
    </w:p>
    <w:p>
      <w:pPr>
        <w:spacing w:after="0" w:line="125" w:lineRule="exact"/>
        <w:jc w:val="left"/>
        <w:rPr>
          <w:rFonts w:ascii="Arial"/>
          <w:sz w:val="25"/>
        </w:rPr>
        <w:sectPr>
          <w:type w:val="continuous"/>
          <w:pgSz w:w="12220" w:h="16920"/>
          <w:pgMar w:top="1580" w:bottom="280" w:left="1000" w:right="1500"/>
          <w:cols w:num="2" w:equalWidth="0">
            <w:col w:w="8802" w:space="40"/>
            <w:col w:w="878"/>
          </w:cols>
        </w:sectPr>
      </w:pPr>
    </w:p>
    <w:p>
      <w:pPr>
        <w:tabs>
          <w:tab w:pos="1788" w:val="left" w:leader="none"/>
          <w:tab w:pos="2449" w:val="left" w:leader="none"/>
          <w:tab w:pos="3120" w:val="left" w:leader="none"/>
          <w:tab w:pos="3885" w:val="left" w:leader="none"/>
          <w:tab w:pos="4549" w:val="left" w:leader="none"/>
          <w:tab w:pos="5213" w:val="left" w:leader="none"/>
          <w:tab w:pos="5899" w:val="left" w:leader="none"/>
          <w:tab w:pos="6525" w:val="left" w:leader="none"/>
          <w:tab w:pos="7001" w:val="left" w:leader="none"/>
          <w:tab w:pos="9082" w:val="left" w:leader="none"/>
        </w:tabs>
        <w:spacing w:before="3"/>
        <w:ind w:left="1026" w:right="0" w:firstLine="0"/>
        <w:jc w:val="left"/>
        <w:rPr>
          <w:sz w:val="19"/>
        </w:rPr>
      </w:pPr>
      <w:r>
        <w:rPr>
          <w:rFonts w:ascii="Arial Unicode MS" w:eastAsia="Arial Unicode MS" w:hint="eastAsia"/>
          <w:w w:val="115"/>
          <w:sz w:val="19"/>
        </w:rPr>
        <w:t>村</w:t>
        <w:tab/>
      </w:r>
      <w:r>
        <w:rPr>
          <w:w w:val="115"/>
          <w:position w:val="1"/>
          <w:sz w:val="19"/>
        </w:rPr>
        <w:t>29</w:t>
        <w:tab/>
        <w:t>11</w:t>
        <w:tab/>
        <w:t>18</w:t>
        <w:tab/>
        <w:t>37</w:t>
        <w:tab/>
        <w:t>19</w:t>
        <w:tab/>
        <w:t>18</w:t>
        <w:tab/>
      </w:r>
      <w:r>
        <w:rPr>
          <w:rFonts w:ascii="Arial Unicode MS" w:eastAsia="Arial Unicode MS" w:hint="eastAsia"/>
          <w:w w:val="115"/>
          <w:position w:val="3"/>
          <w:sz w:val="8"/>
        </w:rPr>
        <w:t>ー</w:t>
      </w:r>
      <w:r>
        <w:rPr>
          <w:w w:val="115"/>
          <w:position w:val="3"/>
          <w:sz w:val="19"/>
        </w:rPr>
        <w:t>8</w:t>
        <w:tab/>
      </w:r>
      <w:r>
        <w:rPr>
          <w:rFonts w:ascii="Arial Unicode MS" w:eastAsia="Arial Unicode MS" w:hint="eastAsia"/>
          <w:w w:val="115"/>
          <w:position w:val="3"/>
          <w:sz w:val="8"/>
        </w:rPr>
        <w:t>ー  </w:t>
      </w:r>
      <w:r>
        <w:rPr>
          <w:w w:val="115"/>
          <w:position w:val="3"/>
          <w:sz w:val="19"/>
        </w:rPr>
        <w:t>8</w:t>
        <w:tab/>
      </w:r>
      <w:r>
        <w:rPr>
          <w:rFonts w:ascii="Arial Unicode MS" w:eastAsia="Arial Unicode MS" w:hint="eastAsia"/>
          <w:w w:val="80"/>
          <w:position w:val="-41"/>
          <w:sz w:val="71"/>
        </w:rPr>
        <w:t>゜</w:t>
      </w:r>
      <w:r>
        <w:rPr>
          <w:rFonts w:ascii="Arial Unicode MS" w:eastAsia="Arial Unicode MS" w:hint="eastAsia"/>
          <w:spacing w:val="63"/>
          <w:w w:val="80"/>
          <w:position w:val="-41"/>
          <w:sz w:val="71"/>
        </w:rPr>
        <w:t> </w:t>
      </w:r>
      <w:r>
        <w:rPr>
          <w:w w:val="115"/>
          <w:position w:val="2"/>
          <w:sz w:val="19"/>
        </w:rPr>
        <w:t>-0.23 </w:t>
      </w:r>
      <w:r>
        <w:rPr>
          <w:spacing w:val="36"/>
          <w:w w:val="115"/>
          <w:position w:val="2"/>
          <w:sz w:val="19"/>
        </w:rPr>
        <w:t> </w:t>
      </w:r>
      <w:r>
        <w:rPr>
          <w:w w:val="115"/>
          <w:position w:val="2"/>
          <w:sz w:val="19"/>
        </w:rPr>
        <w:t>-0.50</w:t>
        <w:tab/>
      </w:r>
      <w:r>
        <w:rPr>
          <w:w w:val="115"/>
          <w:position w:val="1"/>
          <w:sz w:val="19"/>
        </w:rPr>
        <w:t>0.</w:t>
      </w:r>
    </w:p>
    <w:p>
      <w:pPr>
        <w:spacing w:before="324"/>
        <w:ind w:left="321" w:right="0" w:firstLine="0"/>
        <w:jc w:val="center"/>
        <w:rPr>
          <w:rFonts w:ascii="Arial Unicode MS" w:hAnsi="Arial Unicode MS"/>
          <w:sz w:val="16"/>
        </w:rPr>
      </w:pPr>
      <w:r>
        <w:rPr>
          <w:rFonts w:ascii="Arial Unicode MS" w:hAnsi="Arial Unicode MS"/>
          <w:w w:val="120"/>
          <w:sz w:val="19"/>
        </w:rPr>
        <w:t>– </w:t>
      </w:r>
      <w:r>
        <w:rPr>
          <w:rFonts w:ascii="Arial" w:hAnsi="Arial"/>
          <w:w w:val="120"/>
          <w:sz w:val="15"/>
        </w:rPr>
        <w:t>2q </w:t>
      </w:r>
      <w:r>
        <w:rPr>
          <w:rFonts w:ascii="Arial Unicode MS" w:hAnsi="Arial Unicode MS"/>
          <w:w w:val="85"/>
          <w:sz w:val="16"/>
        </w:rPr>
        <w:t>-—</w:t>
      </w:r>
    </w:p>
    <w:p>
      <w:pPr>
        <w:spacing w:after="0"/>
        <w:jc w:val="center"/>
        <w:rPr>
          <w:rFonts w:ascii="Arial Unicode MS" w:hAnsi="Arial Unicode MS"/>
          <w:sz w:val="16"/>
        </w:rPr>
        <w:sectPr>
          <w:type w:val="continuous"/>
          <w:pgSz w:w="12220" w:h="16920"/>
          <w:pgMar w:top="1580" w:bottom="280" w:left="1000" w:right="1500"/>
        </w:sectPr>
      </w:pPr>
    </w:p>
    <w:p>
      <w:pPr>
        <w:tabs>
          <w:tab w:pos="1254" w:val="left" w:leader="none"/>
        </w:tabs>
        <w:spacing w:before="69"/>
        <w:ind w:left="213" w:right="0" w:firstLine="0"/>
        <w:jc w:val="left"/>
        <w:rPr>
          <w:sz w:val="24"/>
        </w:rPr>
      </w:pPr>
      <w:r>
        <w:rPr>
          <w:rFonts w:ascii="Arial Unicode MS" w:hAnsi="Arial Unicode MS" w:eastAsia="Arial Unicode MS" w:hint="eastAsia"/>
          <w:sz w:val="17"/>
        </w:rPr>
        <w:t>第 </w:t>
      </w:r>
      <w:r>
        <w:rPr>
          <w:rFonts w:ascii="Arial Unicode MS" w:hAnsi="Arial Unicode MS" w:eastAsia="Arial Unicode MS" w:hint="eastAsia"/>
          <w:spacing w:val="23"/>
          <w:sz w:val="17"/>
        </w:rPr>
        <w:t> </w:t>
      </w:r>
      <w:r>
        <w:rPr>
          <w:rFonts w:ascii="Arial" w:hAnsi="Arial" w:eastAsia="Arial"/>
          <w:sz w:val="18"/>
        </w:rPr>
        <w:t>4 </w:t>
      </w:r>
      <w:r>
        <w:rPr>
          <w:rFonts w:ascii="Arial" w:hAnsi="Arial" w:eastAsia="Arial"/>
          <w:spacing w:val="14"/>
          <w:sz w:val="18"/>
        </w:rPr>
        <w:t> </w:t>
      </w:r>
      <w:r>
        <w:rPr>
          <w:rFonts w:ascii="Arial Unicode MS" w:hAnsi="Arial Unicode MS" w:eastAsia="Arial Unicode MS" w:hint="eastAsia"/>
          <w:sz w:val="20"/>
        </w:rPr>
        <w:t>よ</w:t>
        <w:tab/>
      </w:r>
      <w:r>
        <w:rPr>
          <w:rFonts w:ascii="Arial Unicode MS" w:hAnsi="Arial Unicode MS" w:eastAsia="Arial Unicode MS" w:hint="eastAsia"/>
          <w:sz w:val="18"/>
        </w:rPr>
        <w:t>男 久 </w:t>
      </w:r>
      <w:r>
        <w:rPr>
          <w:rFonts w:ascii="Arial Unicode MS" w:hAnsi="Arial Unicode MS" w:eastAsia="Arial Unicode MS" w:hint="eastAsia"/>
          <w:spacing w:val="-21"/>
          <w:sz w:val="18"/>
        </w:rPr>
        <w:t>妙 </w:t>
      </w:r>
      <w:r>
        <w:rPr>
          <w:rFonts w:ascii="Arial" w:hAnsi="Arial" w:eastAsia="Arial"/>
          <w:sz w:val="18"/>
        </w:rPr>
        <w:t>1 </w:t>
      </w:r>
      <w:r>
        <w:rPr>
          <w:rFonts w:ascii="Arial Unicode MS" w:hAnsi="Arial Unicode MS" w:eastAsia="Arial Unicode MS" w:hint="eastAsia"/>
          <w:sz w:val="17"/>
        </w:rPr>
        <w:t>社 公 動 屯 一 県 、 市 部 、 邪 部 、 市 </w:t>
      </w:r>
      <w:r>
        <w:rPr>
          <w:rFonts w:ascii="Arial" w:hAnsi="Arial" w:eastAsia="Arial"/>
          <w:spacing w:val="-9"/>
          <w:sz w:val="18"/>
        </w:rPr>
        <w:t>IH </w:t>
      </w:r>
      <w:r>
        <w:rPr>
          <w:rFonts w:ascii="Arial Unicode MS" w:hAnsi="Arial Unicode MS" w:eastAsia="Arial Unicode MS" w:hint="eastAsia"/>
          <w:spacing w:val="-88"/>
          <w:sz w:val="18"/>
        </w:rPr>
        <w:t>」</w:t>
      </w:r>
      <w:r>
        <w:rPr>
          <w:sz w:val="24"/>
        </w:rPr>
        <w:t>·</w:t>
      </w:r>
      <w:r>
        <w:rPr>
          <w:spacing w:val="26"/>
          <w:sz w:val="24"/>
        </w:rPr>
        <w:t> </w:t>
      </w:r>
      <w:r>
        <w:rPr>
          <w:sz w:val="24"/>
        </w:rPr>
        <w:t>11</w:t>
      </w:r>
    </w:p>
    <w:p>
      <w:pPr>
        <w:pStyle w:val="BodyText"/>
        <w:spacing w:before="5"/>
        <w:rPr>
          <w:sz w:val="13"/>
        </w:rPr>
      </w:pPr>
    </w:p>
    <w:p>
      <w:pPr>
        <w:tabs>
          <w:tab w:pos="7474" w:val="left" w:leader="none"/>
        </w:tabs>
        <w:spacing w:line="191" w:lineRule="exact" w:before="93"/>
        <w:ind w:left="3399" w:right="0" w:firstLine="0"/>
        <w:jc w:val="left"/>
        <w:rPr>
          <w:rFonts w:ascii="Arial Unicode MS" w:hAnsi="Arial Unicode MS"/>
          <w:sz w:val="10"/>
        </w:rPr>
      </w:pPr>
      <w:r>
        <w:rPr/>
        <w:pict>
          <v:line style="position:absolute;mso-position-horizontal-relative:page;mso-position-vertical-relative:paragraph;z-index:23320" from="77.225204pt,9.085543pt" to="161.30685pt,9.085543pt" stroked="true" strokeweight=".360616pt" strokecolor="#000000">
            <v:stroke dashstyle="solid"/>
            <w10:wrap type="none"/>
          </v:line>
        </w:pict>
      </w:r>
      <w:r>
        <w:rPr/>
        <w:pict>
          <v:line style="position:absolute;mso-position-horizontal-relative:page;mso-position-vertical-relative:paragraph;z-index:23344" from="186.928299pt,9.085543pt" to="198.836858pt,9.085543pt" stroked="true" strokeweight=".360616pt" strokecolor="#000000">
            <v:stroke dashstyle="solid"/>
            <w10:wrap type="none"/>
          </v:line>
        </w:pict>
      </w:r>
      <w:r>
        <w:rPr/>
        <w:pict>
          <v:line style="position:absolute;mso-position-horizontal-relative:page;mso-position-vertical-relative:paragraph;z-index:-1389328" from="260.905701pt,9.085543pt" to="357.256771pt,9.085543pt" stroked="true" strokeweight=".360616pt" strokecolor="#000000">
            <v:stroke dashstyle="solid"/>
            <w10:wrap type="none"/>
          </v:line>
        </w:pict>
      </w:r>
      <w:r>
        <w:rPr/>
        <w:pict>
          <v:line style="position:absolute;mso-position-horizontal-relative:page;mso-position-vertical-relative:paragraph;z-index:-1389304" from="384.321686pt,9.085543pt" to="408.138804pt,9.085543pt" stroked="true" strokeweight=".360616pt" strokecolor="#000000">
            <v:stroke dashstyle="solid"/>
            <w10:wrap type="none"/>
          </v:line>
        </w:pict>
      </w:r>
      <w:r>
        <w:rPr/>
        <w:pict>
          <v:line style="position:absolute;mso-position-horizontal-relative:page;mso-position-vertical-relative:paragraph;z-index:23416" from="465.516418pt,9.085543pt" to="528.307003pt,9.085543pt" stroked="true" strokeweight=".360616pt" strokecolor="#000000">
            <v:stroke dashstyle="solid"/>
            <w10:wrap type="none"/>
          </v:line>
        </w:pict>
      </w:r>
      <w:r>
        <w:rPr>
          <w:sz w:val="18"/>
        </w:rPr>
        <w:t>------·-·-  </w:t>
      </w:r>
      <w:r>
        <w:rPr>
          <w:spacing w:val="34"/>
          <w:sz w:val="18"/>
        </w:rPr>
        <w:t> </w:t>
      </w:r>
      <w:r>
        <w:rPr>
          <w:rFonts w:ascii="Arial" w:hAnsi="Arial"/>
          <w:sz w:val="13"/>
        </w:rPr>
        <w:t>-·</w:t>
        <w:tab/>
      </w:r>
      <w:r>
        <w:rPr>
          <w:rFonts w:ascii="Arial Unicode MS" w:hAnsi="Arial Unicode MS"/>
          <w:sz w:val="10"/>
        </w:rPr>
        <w:t>―――――—_.,..</w:t>
      </w:r>
      <w:r>
        <w:rPr>
          <w:rFonts w:ascii="Arial Unicode MS" w:hAnsi="Arial Unicode MS"/>
          <w:spacing w:val="14"/>
          <w:sz w:val="10"/>
        </w:rPr>
        <w:t> </w:t>
      </w:r>
      <w:r>
        <w:rPr>
          <w:rFonts w:ascii="Arial Unicode MS" w:hAnsi="Arial Unicode MS"/>
          <w:sz w:val="10"/>
        </w:rPr>
        <w:t>-</w:t>
      </w:r>
    </w:p>
    <w:p>
      <w:pPr>
        <w:tabs>
          <w:tab w:pos="1897" w:val="left" w:leader="none"/>
          <w:tab w:pos="2819" w:val="left" w:leader="none"/>
          <w:tab w:pos="3336" w:val="left" w:leader="none"/>
          <w:tab w:pos="3831" w:val="left" w:leader="none"/>
          <w:tab w:pos="4258" w:val="left" w:leader="none"/>
          <w:tab w:pos="5889" w:val="left" w:leader="none"/>
          <w:tab w:pos="6726" w:val="left" w:leader="none"/>
          <w:tab w:pos="7300" w:val="left" w:leader="none"/>
          <w:tab w:pos="7835" w:val="left" w:leader="none"/>
          <w:tab w:pos="8364" w:val="left" w:leader="none"/>
          <w:tab w:pos="9701" w:val="left" w:leader="none"/>
        </w:tabs>
        <w:spacing w:line="232" w:lineRule="exact" w:before="0"/>
        <w:ind w:left="1392" w:right="0" w:firstLine="0"/>
        <w:jc w:val="left"/>
        <w:rPr>
          <w:rFonts w:ascii="Arial Unicode MS" w:eastAsia="Arial Unicode MS" w:hint="eastAsia"/>
          <w:sz w:val="17"/>
        </w:rPr>
      </w:pPr>
      <w:r>
        <w:rPr/>
        <w:pict>
          <v:group style="position:absolute;margin-left:53.768948pt;margin-top:8.839875pt;width:283.3pt;height:36.9pt;mso-position-horizontal-relative:page;mso-position-vertical-relative:paragraph;z-index:-1389160" coordorigin="1075,177" coordsize="5666,738">
            <v:shape style="position:absolute;left:1072;top:12804;width:5652;height:260" coordorigin="1073,12805" coordsize="5652,260" path="m1804,655l4763,655m1075,908l6741,908m2526,915l2526,655e" filled="false" stroked="true" strokeweight=".360741pt" strokecolor="#000000">
              <v:path arrowok="t"/>
              <v:stroke dashstyle="solid"/>
            </v:shape>
            <v:shape style="position:absolute;left:2996;top:321;width:883;height:555" type="#_x0000_t202" filled="false" stroked="false">
              <v:textbox inset="0,0,0,0">
                <w:txbxContent>
                  <w:p>
                    <w:pPr>
                      <w:tabs>
                        <w:tab w:pos="525" w:val="left" w:leader="none"/>
                      </w:tabs>
                      <w:spacing w:before="0"/>
                      <w:ind w:left="0" w:right="0" w:firstLine="0"/>
                      <w:jc w:val="left"/>
                      <w:rPr>
                        <w:rFonts w:ascii="Arial Unicode MS" w:eastAsia="Arial Unicode MS" w:hint="eastAsia"/>
                        <w:sz w:val="17"/>
                      </w:rPr>
                    </w:pPr>
                    <w:r>
                      <w:rPr>
                        <w:rFonts w:ascii="Arial Unicode MS" w:eastAsia="Arial Unicode MS" w:hint="eastAsia"/>
                        <w:w w:val="105"/>
                        <w:sz w:val="17"/>
                      </w:rPr>
                      <w:t>総</w:t>
                      <w:tab/>
                      <w:t>数</w:t>
                    </w:r>
                  </w:p>
                  <w:p>
                    <w:pPr>
                      <w:spacing w:before="108"/>
                      <w:ind w:left="113" w:right="0" w:firstLine="0"/>
                      <w:jc w:val="left"/>
                      <w:rPr>
                        <w:sz w:val="19"/>
                      </w:rPr>
                    </w:pPr>
                    <w:r>
                      <w:rPr>
                        <w:w w:val="145"/>
                        <w:sz w:val="19"/>
                      </w:rPr>
                      <w:t>60,080</w:t>
                    </w:r>
                  </w:p>
                </w:txbxContent>
              </v:textbox>
              <w10:wrap type="none"/>
            </v:shape>
            <v:shape style="position:absolute;left:4409;top:665;width:775;height:211" type="#_x0000_t202" filled="false" stroked="false">
              <v:textbox inset="0,0,0,0">
                <w:txbxContent>
                  <w:p>
                    <w:pPr>
                      <w:spacing w:line="211" w:lineRule="exact" w:before="0"/>
                      <w:ind w:left="0" w:right="0" w:firstLine="0"/>
                      <w:jc w:val="left"/>
                      <w:rPr>
                        <w:sz w:val="19"/>
                      </w:rPr>
                    </w:pPr>
                    <w:r>
                      <w:rPr>
                        <w:w w:val="145"/>
                        <w:sz w:val="19"/>
                      </w:rPr>
                      <w:t>32,370</w:t>
                    </w:r>
                  </w:p>
                </w:txbxContent>
              </v:textbox>
              <w10:wrap type="none"/>
            </v:shape>
            <v:shape style="position:absolute;left:4561;top:176;width:1423;height:591" type="#_x0000_t202" filled="false" stroked="false">
              <v:textbox inset="0,0,0,0">
                <w:txbxContent>
                  <w:p>
                    <w:pPr>
                      <w:spacing w:before="1"/>
                      <w:ind w:left="0" w:right="0" w:firstLine="0"/>
                      <w:jc w:val="left"/>
                      <w:rPr>
                        <w:rFonts w:ascii="Arial Unicode MS" w:hAnsi="Arial Unicode MS" w:cs="Arial Unicode MS" w:eastAsia="Arial Unicode MS" w:hint="eastAsia"/>
                        <w:sz w:val="44"/>
                        <w:szCs w:val="44"/>
                      </w:rPr>
                    </w:pPr>
                    <w:r>
                      <w:rPr>
                        <w:rFonts w:ascii="Arial Unicode MS" w:hAnsi="Arial Unicode MS" w:cs="Arial Unicode MS" w:eastAsia="Arial Unicode MS" w:hint="eastAsia"/>
                        <w:w w:val="45"/>
                        <w:position w:val="14"/>
                        <w:sz w:val="17"/>
                        <w:szCs w:val="17"/>
                      </w:rPr>
                      <w:t>男 </w:t>
                    </w:r>
                    <w:r>
                      <w:rPr>
                        <w:rFonts w:ascii="Arial Unicode MS" w:hAnsi="Arial Unicode MS" w:cs="Arial Unicode MS" w:eastAsia="Arial Unicode MS" w:hint="eastAsia"/>
                        <w:w w:val="45"/>
                        <w:sz w:val="44"/>
                        <w:szCs w:val="44"/>
                        <w:u w:val="thick"/>
                      </w:rPr>
                      <w:t>．」一�＂女</w:t>
                    </w:r>
                  </w:p>
                </w:txbxContent>
              </v:textbox>
              <w10:wrap type="none"/>
            </v:shape>
            <v:shape style="position:absolute;left:5726;top:673;width:772;height:211" type="#_x0000_t202" filled="false" stroked="false">
              <v:textbox inset="0,0,0,0">
                <w:txbxContent>
                  <w:p>
                    <w:pPr>
                      <w:spacing w:line="211" w:lineRule="exact" w:before="0"/>
                      <w:ind w:left="0" w:right="0" w:firstLine="0"/>
                      <w:jc w:val="left"/>
                      <w:rPr>
                        <w:sz w:val="19"/>
                      </w:rPr>
                    </w:pPr>
                    <w:r>
                      <w:rPr>
                        <w:sz w:val="19"/>
                      </w:rPr>
                      <w:t>2 7, 71 0</w:t>
                    </w:r>
                  </w:p>
                </w:txbxContent>
              </v:textbox>
              <w10:wrap type="none"/>
            </v:shape>
            <w10:wrap type="none"/>
          </v:group>
        </w:pict>
      </w:r>
      <w:r>
        <w:rPr/>
        <w:pict>
          <v:shape style="position:absolute;margin-left:424.273987pt;margin-top:13.364261pt;width:103.75pt;height:31.55pt;mso-position-horizontal-relative:page;mso-position-vertical-relative:paragraph;z-index:-1389088" type="#_x0000_t202" filled="false" stroked="false">
            <v:textbox inset="0,0,0,0">
              <w:txbxContent>
                <w:p>
                  <w:pPr>
                    <w:spacing w:before="1"/>
                    <w:ind w:left="0" w:right="0" w:firstLine="0"/>
                    <w:jc w:val="left"/>
                    <w:rPr>
                      <w:rFonts w:ascii="Arial Unicode MS" w:eastAsia="Arial Unicode MS" w:hint="eastAsia"/>
                      <w:sz w:val="47"/>
                    </w:rPr>
                  </w:pPr>
                  <w:r>
                    <w:rPr>
                      <w:spacing w:val="-78"/>
                      <w:w w:val="80"/>
                      <w:sz w:val="39"/>
                    </w:rPr>
                    <w:t>,1</w:t>
                  </w:r>
                  <w:r>
                    <w:rPr>
                      <w:rFonts w:ascii="Arial Unicode MS" w:eastAsia="Arial Unicode MS" w:hint="eastAsia"/>
                      <w:w w:val="80"/>
                      <w:sz w:val="47"/>
                    </w:rPr>
                    <w:t>悶＿」．女</w:t>
                  </w:r>
                  <w:r>
                    <w:rPr>
                      <w:rFonts w:ascii="Arial Unicode MS" w:eastAsia="Arial Unicode MS" w:hint="eastAsia"/>
                      <w:spacing w:val="-300"/>
                      <w:w w:val="80"/>
                      <w:sz w:val="47"/>
                    </w:rPr>
                    <w:t>］</w:t>
                  </w:r>
                </w:p>
              </w:txbxContent>
            </v:textbox>
            <w10:wrap type="none"/>
          </v:shape>
        </w:pict>
      </w:r>
      <w:r>
        <w:rPr>
          <w:rFonts w:ascii="Arial Unicode MS" w:eastAsia="Arial Unicode MS" w:hint="eastAsia"/>
          <w:w w:val="110"/>
          <w:position w:val="1"/>
          <w:sz w:val="17"/>
        </w:rPr>
        <w:t>村</w:t>
        <w:tab/>
      </w:r>
      <w:r>
        <w:rPr>
          <w:rFonts w:ascii="Arial Unicode MS" w:eastAsia="Arial Unicode MS" w:hint="eastAsia"/>
          <w:w w:val="110"/>
          <w:position w:val="2"/>
          <w:sz w:val="17"/>
          <w:u w:val="single"/>
        </w:rPr>
        <w:t> </w:t>
        <w:tab/>
        <w:t>転</w:t>
        <w:tab/>
      </w:r>
      <w:r>
        <w:rPr>
          <w:rFonts w:ascii="Arial Unicode MS" w:eastAsia="Arial Unicode MS" w:hint="eastAsia"/>
          <w:w w:val="110"/>
          <w:position w:val="1"/>
          <w:sz w:val="17"/>
          <w:u w:val="single"/>
        </w:rPr>
        <w:t>人</w:t>
        <w:tab/>
      </w:r>
      <w:r>
        <w:rPr>
          <w:rFonts w:ascii="Arial Unicode MS" w:eastAsia="Arial Unicode MS" w:hint="eastAsia"/>
          <w:w w:val="110"/>
          <w:position w:val="1"/>
          <w:sz w:val="18"/>
        </w:rPr>
        <w:t>者</w:t>
        <w:tab/>
      </w:r>
      <w:r>
        <w:rPr>
          <w:rFonts w:ascii="Arial Unicode MS" w:eastAsia="Arial Unicode MS" w:hint="eastAsia"/>
          <w:w w:val="110"/>
          <w:position w:val="1"/>
          <w:sz w:val="18"/>
          <w:u w:val="single"/>
        </w:rPr>
        <w:t> </w:t>
      </w:r>
      <w:r>
        <w:rPr>
          <w:rFonts w:ascii="Arial Unicode MS" w:eastAsia="Arial Unicode MS" w:hint="eastAsia"/>
          <w:w w:val="110"/>
          <w:position w:val="1"/>
          <w:sz w:val="17"/>
          <w:u w:val="single"/>
        </w:rPr>
        <w:t>数</w:t>
        <w:tab/>
      </w:r>
      <w:r>
        <w:rPr>
          <w:rFonts w:ascii="Arial Unicode MS" w:eastAsia="Arial Unicode MS" w:hint="eastAsia"/>
          <w:w w:val="110"/>
          <w:position w:val="1"/>
          <w:sz w:val="17"/>
        </w:rPr>
        <w:tab/>
      </w:r>
      <w:r>
        <w:rPr>
          <w:rFonts w:ascii="Arial Unicode MS" w:eastAsia="Arial Unicode MS" w:hint="eastAsia"/>
          <w:w w:val="110"/>
          <w:position w:val="1"/>
          <w:sz w:val="17"/>
          <w:u w:val="single"/>
        </w:rPr>
        <w:t> 転</w:t>
        <w:tab/>
        <w:t>出</w:t>
        <w:tab/>
        <w:t>省</w:t>
        <w:tab/>
      </w:r>
      <w:r>
        <w:rPr>
          <w:rFonts w:ascii="Arial Unicode MS" w:eastAsia="Arial Unicode MS" w:hint="eastAsia"/>
          <w:w w:val="110"/>
          <w:sz w:val="17"/>
          <w:u w:val="single"/>
        </w:rPr>
        <w:t>数</w:t>
      </w:r>
      <w:r>
        <w:rPr>
          <w:rFonts w:ascii="Arial Unicode MS" w:eastAsia="Arial Unicode MS" w:hint="eastAsia"/>
          <w:sz w:val="17"/>
          <w:u w:val="single"/>
        </w:rPr>
        <w:tab/>
      </w:r>
    </w:p>
    <w:p>
      <w:pPr>
        <w:tabs>
          <w:tab w:pos="6509" w:val="left" w:leader="none"/>
          <w:tab w:pos="6973" w:val="left" w:leader="none"/>
        </w:tabs>
        <w:spacing w:before="93"/>
        <w:ind w:left="5977" w:right="0" w:firstLine="0"/>
        <w:jc w:val="left"/>
        <w:rPr>
          <w:rFonts w:ascii="Arial" w:eastAsia="Arial"/>
          <w:sz w:val="29"/>
        </w:rPr>
      </w:pPr>
      <w:r>
        <w:rPr>
          <w:rFonts w:ascii="Arial Unicode MS" w:eastAsia="Arial Unicode MS" w:hint="eastAsia"/>
          <w:w w:val="65"/>
          <w:position w:val="1"/>
          <w:sz w:val="17"/>
        </w:rPr>
        <w:t>総</w:t>
        <w:tab/>
      </w:r>
      <w:r>
        <w:rPr>
          <w:rFonts w:ascii="Arial Unicode MS" w:eastAsia="Arial Unicode MS" w:hint="eastAsia"/>
          <w:w w:val="65"/>
          <w:sz w:val="17"/>
        </w:rPr>
        <w:t>数</w:t>
        <w:tab/>
      </w:r>
      <w:r>
        <w:rPr>
          <w:rFonts w:ascii="Arial" w:eastAsia="Arial"/>
          <w:w w:val="65"/>
          <w:position w:val="-7"/>
          <w:sz w:val="29"/>
        </w:rPr>
        <w:t>I</w:t>
      </w:r>
    </w:p>
    <w:p>
      <w:pPr>
        <w:pStyle w:val="BodyText"/>
        <w:spacing w:line="20" w:lineRule="exact"/>
        <w:ind w:left="5293"/>
        <w:rPr>
          <w:rFonts w:ascii="Arial"/>
          <w:sz w:val="2"/>
        </w:rPr>
      </w:pPr>
      <w:r>
        <w:rPr>
          <w:rFonts w:ascii="Arial"/>
          <w:sz w:val="2"/>
        </w:rPr>
        <w:pict>
          <v:group style="width:109pt;height:.4pt;mso-position-horizontal-relative:char;mso-position-vertical-relative:line" coordorigin="0,0" coordsize="2180,8">
            <v:line style="position:absolute" from="0,4" to="2180,4" stroked="true" strokeweight=".360616pt" strokecolor="#000000">
              <v:stroke dashstyle="solid"/>
            </v:line>
          </v:group>
        </w:pict>
      </w:r>
      <w:r>
        <w:rPr>
          <w:rFonts w:ascii="Arial"/>
          <w:sz w:val="2"/>
        </w:rPr>
      </w:r>
    </w:p>
    <w:p>
      <w:pPr>
        <w:tabs>
          <w:tab w:pos="7418" w:val="left" w:leader="none"/>
          <w:tab w:pos="8735" w:val="left" w:leader="none"/>
        </w:tabs>
        <w:spacing w:line="157" w:lineRule="exact" w:before="0"/>
        <w:ind w:left="6090" w:right="0" w:firstLine="0"/>
        <w:jc w:val="left"/>
        <w:rPr>
          <w:sz w:val="19"/>
        </w:rPr>
      </w:pPr>
      <w:r>
        <w:rPr/>
        <w:pict>
          <v:line style="position:absolute;mso-position-horizontal-relative:page;mso-position-vertical-relative:paragraph;z-index:-1389112" from="424.274109pt,5.402411pt" to="528.203353pt,5.402411pt" stroked="true" strokeweight="1.001711pt" strokecolor="#000000">
            <v:stroke dashstyle="solid"/>
            <w10:wrap type="none"/>
          </v:line>
        </w:pict>
      </w:r>
      <w:r>
        <w:rPr>
          <w:w w:val="145"/>
          <w:sz w:val="19"/>
        </w:rPr>
        <w:t>62,108</w:t>
        <w:tab/>
      </w:r>
      <w:r>
        <w:rPr>
          <w:w w:val="145"/>
          <w:position w:val="1"/>
          <w:sz w:val="19"/>
        </w:rPr>
        <w:t>33,007</w:t>
        <w:tab/>
        <w:t>29,10</w:t>
      </w:r>
    </w:p>
    <w:p>
      <w:pPr>
        <w:spacing w:after="0" w:line="157" w:lineRule="exact"/>
        <w:jc w:val="left"/>
        <w:rPr>
          <w:sz w:val="19"/>
        </w:rPr>
        <w:sectPr>
          <w:pgSz w:w="11990" w:h="16840"/>
          <w:pgMar w:top="760" w:bottom="280" w:left="960" w:right="1200"/>
        </w:sectPr>
      </w:pPr>
    </w:p>
    <w:p>
      <w:pPr>
        <w:pStyle w:val="BodyText"/>
        <w:spacing w:before="2"/>
        <w:rPr>
          <w:sz w:val="25"/>
        </w:rPr>
      </w:pPr>
    </w:p>
    <w:p>
      <w:pPr>
        <w:spacing w:line="190" w:lineRule="exact" w:before="1"/>
        <w:ind w:left="151" w:right="0" w:firstLine="0"/>
        <w:jc w:val="left"/>
        <w:rPr>
          <w:sz w:val="19"/>
        </w:rPr>
      </w:pPr>
      <w:r>
        <w:rPr>
          <w:w w:val="150"/>
          <w:sz w:val="19"/>
        </w:rPr>
        <w:t>'..</w:t>
      </w:r>
    </w:p>
    <w:p>
      <w:pPr>
        <w:spacing w:line="161" w:lineRule="exact" w:before="0"/>
        <w:ind w:left="605" w:right="0" w:firstLine="0"/>
        <w:jc w:val="left"/>
        <w:rPr>
          <w:rFonts w:ascii="Arial" w:hAnsi="Arial"/>
          <w:sz w:val="15"/>
        </w:rPr>
      </w:pPr>
      <w:r>
        <w:rPr/>
        <w:br w:type="column"/>
      </w:r>
      <w:r>
        <w:rPr>
          <w:rFonts w:ascii="Arial" w:hAnsi="Arial"/>
          <w:w w:val="120"/>
          <w:sz w:val="15"/>
        </w:rPr>
        <w:t>·--·- -</w:t>
      </w:r>
    </w:p>
    <w:p>
      <w:pPr>
        <w:tabs>
          <w:tab w:pos="771" w:val="left" w:leader="none"/>
          <w:tab w:pos="2070" w:val="left" w:leader="none"/>
          <w:tab w:pos="3372" w:val="left" w:leader="none"/>
          <w:tab w:pos="4712" w:val="left" w:leader="none"/>
          <w:tab w:pos="6032" w:val="left" w:leader="none"/>
          <w:tab w:pos="7349" w:val="left" w:leader="none"/>
        </w:tabs>
        <w:spacing w:line="220" w:lineRule="exact" w:before="0"/>
        <w:ind w:left="0" w:right="292" w:firstLine="0"/>
        <w:jc w:val="center"/>
        <w:rPr>
          <w:sz w:val="19"/>
        </w:rPr>
      </w:pPr>
      <w:r>
        <w:rPr/>
        <w:pict>
          <v:group style="position:absolute;margin-left:53.588516pt;margin-top:.572055pt;width:475.1pt;height:654.2pt;mso-position-horizontal-relative:page;mso-position-vertical-relative:paragraph;z-index:-1389136" coordorigin="1072,11" coordsize="9502,13084">
            <v:shape style="position:absolute;left:1072;top:-1347;width:9476;height:13061" coordorigin="1073,-1347" coordsize="9476,13061" path="m1075,7310l1075,11m1804,221l5622,221m2526,13095l2526,11m6741,221l10566,221m10566,1959l10566,221m1804,545l10573,545m10566,5709l10566,2327m1075,3257l10573,3257m1075,3603l10573,3603m1545,5572l8437,5572m9310,5572l10573,5572m1075,5940l10566,5940m1075,10693l1075,7988m1075,8623l6741,8623m7145,8623l10566,8623m1075,8933l7939,8933m8163,8933l10573,8933m10566,13095l10566,8623m1075,9979l10573,9979m1075,10311l10573,10311m1075,13095l1075,11046m2165,13008l5622,13008m6741,13008l10573,13008e" filled="false" stroked="true" strokeweight=".360741pt" strokecolor="#000000">
              <v:path arrowok="t"/>
              <v:stroke dashstyle="solid"/>
            </v:shape>
            <v:line style="position:absolute" from="1300,611" to="1378,611" stroked="true" strokeweight=".160385pt" strokecolor="#000000">
              <v:stroke dashstyle="solid"/>
            </v:line>
            <w10:wrap type="none"/>
          </v:group>
        </w:pict>
      </w:r>
      <w:r>
        <w:rPr>
          <w:rFonts w:ascii="Arial Unicode MS" w:eastAsia="Arial Unicode MS" w:hint="eastAsia"/>
          <w:w w:val="115"/>
          <w:position w:val="1"/>
          <w:sz w:val="17"/>
        </w:rPr>
        <w:t>部</w:t>
        <w:tab/>
      </w:r>
      <w:r>
        <w:rPr>
          <w:w w:val="130"/>
          <w:position w:val="1"/>
          <w:sz w:val="19"/>
        </w:rPr>
        <w:t>41,762</w:t>
        <w:tab/>
        <w:t>22,939</w:t>
        <w:tab/>
        <w:t>18, </w:t>
      </w:r>
      <w:r>
        <w:rPr>
          <w:w w:val="115"/>
          <w:position w:val="1"/>
          <w:sz w:val="19"/>
        </w:rPr>
        <w:t>8</w:t>
      </w:r>
      <w:r>
        <w:rPr>
          <w:spacing w:val="-24"/>
          <w:w w:val="115"/>
          <w:position w:val="1"/>
          <w:sz w:val="19"/>
        </w:rPr>
        <w:t> </w:t>
      </w:r>
      <w:r>
        <w:rPr>
          <w:w w:val="115"/>
          <w:position w:val="1"/>
          <w:sz w:val="19"/>
        </w:rPr>
        <w:t>2</w:t>
      </w:r>
      <w:r>
        <w:rPr>
          <w:spacing w:val="-10"/>
          <w:w w:val="115"/>
          <w:position w:val="1"/>
          <w:sz w:val="19"/>
        </w:rPr>
        <w:t> </w:t>
      </w:r>
      <w:r>
        <w:rPr>
          <w:w w:val="115"/>
          <w:position w:val="1"/>
          <w:sz w:val="19"/>
        </w:rPr>
        <w:t>3</w:t>
        <w:tab/>
      </w:r>
      <w:r>
        <w:rPr>
          <w:w w:val="115"/>
          <w:sz w:val="19"/>
        </w:rPr>
        <w:t>4 2, 2</w:t>
      </w:r>
      <w:r>
        <w:rPr>
          <w:spacing w:val="-13"/>
          <w:w w:val="115"/>
          <w:sz w:val="19"/>
        </w:rPr>
        <w:t> </w:t>
      </w:r>
      <w:r>
        <w:rPr>
          <w:w w:val="115"/>
          <w:sz w:val="19"/>
        </w:rPr>
        <w:t>0</w:t>
      </w:r>
      <w:r>
        <w:rPr>
          <w:spacing w:val="-26"/>
          <w:w w:val="115"/>
          <w:sz w:val="19"/>
        </w:rPr>
        <w:t> </w:t>
      </w:r>
      <w:r>
        <w:rPr>
          <w:w w:val="115"/>
          <w:sz w:val="19"/>
        </w:rPr>
        <w:t>1</w:t>
        <w:tab/>
      </w:r>
      <w:r>
        <w:rPr>
          <w:w w:val="130"/>
          <w:sz w:val="19"/>
        </w:rPr>
        <w:t>22,961</w:t>
        <w:tab/>
        <w:t>19,24</w:t>
      </w:r>
    </w:p>
    <w:p>
      <w:pPr>
        <w:spacing w:line="100" w:lineRule="exact" w:before="0"/>
        <w:ind w:left="0" w:right="289" w:firstLine="0"/>
        <w:jc w:val="center"/>
        <w:rPr>
          <w:rFonts w:ascii="Arial Unicode MS" w:hAnsi="Arial Unicode MS" w:eastAsia="Arial Unicode MS" w:hint="eastAsia"/>
          <w:sz w:val="9"/>
        </w:rPr>
      </w:pPr>
      <w:r>
        <w:rPr>
          <w:rFonts w:ascii="Arial Unicode MS" w:hAnsi="Arial Unicode MS" w:eastAsia="Arial Unicode MS" w:hint="eastAsia"/>
          <w:w w:val="55"/>
          <w:sz w:val="10"/>
        </w:rPr>
        <w:t>—        </w:t>
      </w:r>
      <w:r>
        <w:rPr>
          <w:rFonts w:ascii="Arial Unicode MS" w:hAnsi="Arial Unicode MS" w:eastAsia="Arial Unicode MS" w:hint="eastAsia"/>
          <w:w w:val="85"/>
          <w:sz w:val="8"/>
        </w:rPr>
        <w:t>一     </w:t>
      </w:r>
      <w:r>
        <w:rPr>
          <w:rFonts w:ascii="Arial Unicode MS" w:hAnsi="Arial Unicode MS" w:eastAsia="Arial Unicode MS" w:hint="eastAsia"/>
          <w:w w:val="55"/>
          <w:sz w:val="9"/>
        </w:rPr>
        <w:t>ー 一</w:t>
      </w:r>
    </w:p>
    <w:p>
      <w:pPr>
        <w:spacing w:after="0" w:line="100" w:lineRule="exact"/>
        <w:jc w:val="center"/>
        <w:rPr>
          <w:rFonts w:ascii="Arial Unicode MS" w:hAnsi="Arial Unicode MS" w:eastAsia="Arial Unicode MS" w:hint="eastAsia"/>
          <w:sz w:val="9"/>
        </w:rPr>
        <w:sectPr>
          <w:type w:val="continuous"/>
          <w:pgSz w:w="11990" w:h="16840"/>
          <w:pgMar w:top="1580" w:bottom="280" w:left="960" w:right="1200"/>
          <w:cols w:num="2" w:equalWidth="0">
            <w:col w:w="386" w:space="846"/>
            <w:col w:w="8598"/>
          </w:cols>
        </w:sectPr>
      </w:pPr>
    </w:p>
    <w:p>
      <w:pPr>
        <w:pStyle w:val="BodyText"/>
        <w:rPr>
          <w:rFonts w:ascii="Arial Unicode MS"/>
          <w:sz w:val="8"/>
        </w:rPr>
      </w:pPr>
    </w:p>
    <w:p>
      <w:pPr>
        <w:pStyle w:val="BodyText"/>
        <w:rPr>
          <w:rFonts w:ascii="Arial Unicode MS"/>
          <w:sz w:val="7"/>
        </w:rPr>
      </w:pPr>
    </w:p>
    <w:p>
      <w:pPr>
        <w:spacing w:before="0"/>
        <w:ind w:left="157" w:right="0" w:firstLine="0"/>
        <w:jc w:val="left"/>
        <w:rPr>
          <w:sz w:val="8"/>
        </w:rPr>
      </w:pPr>
      <w:r>
        <w:rPr>
          <w:spacing w:val="-1"/>
          <w:sz w:val="8"/>
        </w:rPr>
        <w:t>L._</w:t>
      </w:r>
    </w:p>
    <w:p>
      <w:pPr>
        <w:tabs>
          <w:tab w:pos="1086" w:val="left" w:leader="none"/>
          <w:tab w:pos="1856" w:val="left" w:leader="none"/>
          <w:tab w:pos="3282" w:val="left" w:leader="none"/>
          <w:tab w:pos="4585" w:val="left" w:leader="none"/>
          <w:tab w:pos="5779" w:val="left" w:leader="none"/>
          <w:tab w:pos="7125" w:val="left" w:leader="none"/>
          <w:tab w:pos="8565" w:val="left" w:leader="none"/>
        </w:tabs>
        <w:spacing w:line="215" w:lineRule="exact" w:before="4"/>
        <w:ind w:left="28" w:right="0" w:firstLine="0"/>
        <w:jc w:val="left"/>
        <w:rPr>
          <w:sz w:val="19"/>
        </w:rPr>
      </w:pPr>
      <w:r>
        <w:rPr/>
        <w:br w:type="column"/>
      </w:r>
      <w:r>
        <w:rPr>
          <w:rFonts w:ascii="Arial Unicode MS" w:eastAsia="Arial Unicode MS" w:hint="eastAsia"/>
          <w:w w:val="105"/>
          <w:position w:val="1"/>
          <w:sz w:val="17"/>
        </w:rPr>
        <w:t>郡</w:t>
        <w:tab/>
        <w:t>部</w:t>
        <w:tab/>
      </w:r>
      <w:r>
        <w:rPr>
          <w:w w:val="105"/>
          <w:position w:val="1"/>
          <w:sz w:val="19"/>
        </w:rPr>
        <w:t>I 8, </w:t>
      </w:r>
      <w:r>
        <w:rPr>
          <w:spacing w:val="13"/>
          <w:w w:val="105"/>
          <w:position w:val="1"/>
          <w:sz w:val="19"/>
        </w:rPr>
        <w:t> </w:t>
      </w:r>
      <w:r>
        <w:rPr>
          <w:w w:val="105"/>
          <w:position w:val="1"/>
          <w:sz w:val="19"/>
        </w:rPr>
        <w:t>31</w:t>
      </w:r>
      <w:r>
        <w:rPr>
          <w:spacing w:val="6"/>
          <w:w w:val="105"/>
          <w:position w:val="1"/>
          <w:sz w:val="19"/>
        </w:rPr>
        <w:t> </w:t>
      </w:r>
      <w:r>
        <w:rPr>
          <w:w w:val="105"/>
          <w:position w:val="1"/>
          <w:sz w:val="19"/>
        </w:rPr>
        <w:t>8</w:t>
        <w:tab/>
        <w:t>9,  4</w:t>
      </w:r>
      <w:r>
        <w:rPr>
          <w:spacing w:val="-21"/>
          <w:w w:val="105"/>
          <w:position w:val="1"/>
          <w:sz w:val="19"/>
        </w:rPr>
        <w:t> </w:t>
      </w:r>
      <w:r>
        <w:rPr>
          <w:w w:val="105"/>
          <w:position w:val="1"/>
          <w:sz w:val="19"/>
        </w:rPr>
        <w:t>3</w:t>
      </w:r>
      <w:r>
        <w:rPr>
          <w:spacing w:val="-9"/>
          <w:w w:val="105"/>
          <w:position w:val="1"/>
          <w:sz w:val="19"/>
        </w:rPr>
        <w:t> </w:t>
      </w:r>
      <w:r>
        <w:rPr>
          <w:w w:val="105"/>
          <w:position w:val="1"/>
          <w:sz w:val="19"/>
        </w:rPr>
        <w:t>1</w:t>
        <w:tab/>
        <w:t>8,  8</w:t>
      </w:r>
      <w:r>
        <w:rPr>
          <w:spacing w:val="2"/>
          <w:w w:val="105"/>
          <w:position w:val="1"/>
          <w:sz w:val="19"/>
        </w:rPr>
        <w:t> </w:t>
      </w:r>
      <w:r>
        <w:rPr>
          <w:w w:val="105"/>
          <w:position w:val="1"/>
          <w:sz w:val="19"/>
        </w:rPr>
        <w:t>8</w:t>
      </w:r>
      <w:r>
        <w:rPr>
          <w:spacing w:val="-18"/>
          <w:w w:val="105"/>
          <w:position w:val="1"/>
          <w:sz w:val="19"/>
        </w:rPr>
        <w:t> </w:t>
      </w:r>
      <w:r>
        <w:rPr>
          <w:w w:val="105"/>
          <w:position w:val="1"/>
          <w:sz w:val="19"/>
        </w:rPr>
        <w:t>7</w:t>
        <w:tab/>
      </w:r>
      <w:r>
        <w:rPr>
          <w:w w:val="105"/>
          <w:sz w:val="19"/>
        </w:rPr>
        <w:t>1 9,  9</w:t>
      </w:r>
      <w:r>
        <w:rPr>
          <w:spacing w:val="-18"/>
          <w:w w:val="105"/>
          <w:sz w:val="19"/>
        </w:rPr>
        <w:t> </w:t>
      </w:r>
      <w:r>
        <w:rPr>
          <w:w w:val="105"/>
          <w:sz w:val="19"/>
        </w:rPr>
        <w:t>0</w:t>
      </w:r>
      <w:r>
        <w:rPr>
          <w:spacing w:val="-13"/>
          <w:w w:val="105"/>
          <w:sz w:val="19"/>
        </w:rPr>
        <w:t> </w:t>
      </w:r>
      <w:r>
        <w:rPr>
          <w:w w:val="105"/>
          <w:sz w:val="19"/>
        </w:rPr>
        <w:t>7</w:t>
        <w:tab/>
        <w:t>IO,  0</w:t>
      </w:r>
      <w:r>
        <w:rPr>
          <w:spacing w:val="8"/>
          <w:w w:val="105"/>
          <w:sz w:val="19"/>
        </w:rPr>
        <w:t> </w:t>
      </w:r>
      <w:r>
        <w:rPr>
          <w:w w:val="105"/>
          <w:sz w:val="19"/>
        </w:rPr>
        <w:t>4</w:t>
      </w:r>
      <w:r>
        <w:rPr>
          <w:spacing w:val="-16"/>
          <w:w w:val="105"/>
          <w:sz w:val="19"/>
        </w:rPr>
        <w:t> </w:t>
      </w:r>
      <w:r>
        <w:rPr>
          <w:w w:val="105"/>
          <w:sz w:val="19"/>
        </w:rPr>
        <w:t>6</w:t>
        <w:tab/>
      </w:r>
      <w:r>
        <w:rPr>
          <w:w w:val="105"/>
          <w:position w:val="1"/>
          <w:sz w:val="19"/>
        </w:rPr>
        <w:t>9, 8 6 l</w:t>
      </w:r>
    </w:p>
    <w:p>
      <w:pPr>
        <w:spacing w:line="74" w:lineRule="exact" w:before="0"/>
        <w:ind w:left="195" w:right="0" w:firstLine="0"/>
        <w:jc w:val="left"/>
        <w:rPr>
          <w:sz w:val="8"/>
        </w:rPr>
      </w:pPr>
      <w:r>
        <w:rPr>
          <w:sz w:val="8"/>
        </w:rPr>
        <w:t>..</w:t>
      </w:r>
    </w:p>
    <w:p>
      <w:pPr>
        <w:spacing w:after="0" w:line="74" w:lineRule="exact"/>
        <w:jc w:val="left"/>
        <w:rPr>
          <w:sz w:val="8"/>
        </w:rPr>
        <w:sectPr>
          <w:type w:val="continuous"/>
          <w:pgSz w:w="11990" w:h="16840"/>
          <w:pgMar w:top="1580" w:bottom="280" w:left="960" w:right="1200"/>
          <w:cols w:num="2" w:equalWidth="0">
            <w:col w:w="264" w:space="40"/>
            <w:col w:w="9526"/>
          </w:cols>
        </w:sectPr>
      </w:pPr>
    </w:p>
    <w:p>
      <w:pPr>
        <w:tabs>
          <w:tab w:pos="858" w:val="left" w:leader="none"/>
        </w:tabs>
        <w:spacing w:before="87"/>
        <w:ind w:left="348" w:right="0" w:firstLine="0"/>
        <w:jc w:val="left"/>
        <w:rPr>
          <w:rFonts w:ascii="Arial Unicode MS" w:eastAsia="Arial Unicode MS" w:hint="eastAsia"/>
          <w:sz w:val="10"/>
        </w:rPr>
      </w:pPr>
      <w:r>
        <w:rPr>
          <w:spacing w:val="-11"/>
          <w:w w:val="80"/>
          <w:sz w:val="12"/>
        </w:rPr>
        <w:t>-F</w:t>
      </w:r>
      <w:r>
        <w:rPr>
          <w:rFonts w:ascii="Arial Unicode MS" w:eastAsia="Arial Unicode MS" w:hint="eastAsia"/>
          <w:spacing w:val="-25"/>
          <w:w w:val="65"/>
          <w:sz w:val="7"/>
        </w:rPr>
        <w:t>一</w:t>
      </w:r>
      <w:r>
        <w:rPr>
          <w:spacing w:val="3"/>
          <w:w w:val="65"/>
          <w:sz w:val="12"/>
        </w:rPr>
        <w:t>l</w:t>
      </w:r>
      <w:r>
        <w:rPr>
          <w:rFonts w:ascii="Arial Unicode MS" w:eastAsia="Arial Unicode MS" w:hint="eastAsia"/>
          <w:spacing w:val="-45"/>
          <w:w w:val="80"/>
          <w:sz w:val="9"/>
        </w:rPr>
        <w:t>ー</w:t>
      </w:r>
      <w:r>
        <w:rPr>
          <w:spacing w:val="6"/>
          <w:w w:val="80"/>
          <w:sz w:val="12"/>
        </w:rPr>
        <w:t>,</w:t>
      </w:r>
      <w:r>
        <w:rPr>
          <w:rFonts w:ascii="Arial Unicode MS" w:eastAsia="Arial Unicode MS" w:hint="eastAsia"/>
          <w:w w:val="105"/>
          <w:sz w:val="8"/>
        </w:rPr>
        <w:t>・</w:t>
        <w:tab/>
      </w:r>
      <w:r>
        <w:rPr>
          <w:rFonts w:ascii="Arial Unicode MS" w:eastAsia="Arial Unicode MS" w:hint="eastAsia"/>
          <w:w w:val="55"/>
          <w:sz w:val="10"/>
        </w:rPr>
        <w:t>木</w:t>
      </w:r>
      <w:r>
        <w:rPr>
          <w:rFonts w:ascii="Arial Unicode MS" w:eastAsia="Arial Unicode MS" w:hint="eastAsia"/>
          <w:spacing w:val="-30"/>
          <w:w w:val="55"/>
          <w:sz w:val="10"/>
        </w:rPr>
        <w:t>牙</w:t>
      </w:r>
      <w:r>
        <w:rPr>
          <w:rFonts w:ascii="Arial Unicode MS" w:eastAsia="Arial Unicode MS" w:hint="eastAsia"/>
          <w:spacing w:val="-18"/>
          <w:w w:val="55"/>
          <w:sz w:val="8"/>
        </w:rPr>
        <w:t>こ</w:t>
      </w:r>
      <w:r>
        <w:rPr>
          <w:rFonts w:ascii="Arial Unicode MS" w:eastAsia="Arial Unicode MS" w:hint="eastAsia"/>
          <w:spacing w:val="-18"/>
          <w:w w:val="55"/>
          <w:sz w:val="10"/>
        </w:rPr>
        <w:t>木</w:t>
      </w:r>
    </w:p>
    <w:p>
      <w:pPr>
        <w:pStyle w:val="BodyText"/>
        <w:spacing w:before="7"/>
        <w:rPr>
          <w:rFonts w:ascii="Arial Unicode MS"/>
          <w:sz w:val="11"/>
        </w:rPr>
      </w:pPr>
    </w:p>
    <w:p>
      <w:pPr>
        <w:tabs>
          <w:tab w:pos="862" w:val="left" w:leader="none"/>
        </w:tabs>
        <w:spacing w:before="0"/>
        <w:ind w:left="325"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95"/>
          <w:position w:val="-4"/>
          <w:sz w:val="17"/>
          <w:szCs w:val="17"/>
        </w:rPr>
        <w:t>弘</w:t>
        <w:tab/>
      </w:r>
      <w:r>
        <w:rPr>
          <w:rFonts w:ascii="Arial Unicode MS" w:hAnsi="Arial Unicode MS" w:cs="Arial Unicode MS" w:eastAsia="Arial Unicode MS" w:hint="eastAsia"/>
          <w:w w:val="30"/>
          <w:sz w:val="12"/>
          <w:szCs w:val="12"/>
        </w:rPr>
        <w:t>月</w:t>
      </w:r>
      <w:r>
        <w:rPr>
          <w:rFonts w:ascii="Arial Unicode MS" w:hAnsi="Arial Unicode MS" w:cs="Arial Unicode MS" w:eastAsia="Arial Unicode MS" w:hint="eastAsia"/>
          <w:spacing w:val="-14"/>
          <w:w w:val="30"/>
          <w:sz w:val="12"/>
          <w:szCs w:val="12"/>
        </w:rPr>
        <w:t>�</w:t>
      </w:r>
      <w:r>
        <w:rPr>
          <w:rFonts w:ascii="Arial" w:hAnsi="Arial" w:cs="Arial" w:eastAsia="Arial"/>
          <w:spacing w:val="-14"/>
          <w:w w:val="30"/>
          <w:sz w:val="16"/>
          <w:szCs w:val="16"/>
        </w:rPr>
        <w:t>1</w:t>
      </w:r>
      <w:r>
        <w:rPr>
          <w:rFonts w:ascii="Arial Unicode MS" w:hAnsi="Arial Unicode MS" w:cs="Arial Unicode MS" w:eastAsia="Arial Unicode MS" w:hint="eastAsia"/>
          <w:w w:val="30"/>
          <w:sz w:val="12"/>
          <w:szCs w:val="12"/>
        </w:rPr>
        <w:t>「”</w:t>
      </w:r>
    </w:p>
    <w:p>
      <w:pPr>
        <w:tabs>
          <w:tab w:pos="1070" w:val="left" w:leader="none"/>
          <w:tab w:pos="2507" w:val="left" w:leader="none"/>
          <w:tab w:pos="3818" w:val="left" w:leader="none"/>
          <w:tab w:pos="5010" w:val="left" w:leader="none"/>
          <w:tab w:pos="6475" w:val="left" w:leader="none"/>
          <w:tab w:pos="7795" w:val="left" w:leader="none"/>
        </w:tabs>
        <w:spacing w:before="50"/>
        <w:ind w:left="307" w:right="0" w:firstLine="0"/>
        <w:jc w:val="left"/>
        <w:rPr>
          <w:sz w:val="19"/>
        </w:rPr>
      </w:pPr>
      <w:r>
        <w:rPr/>
        <w:br w:type="column"/>
      </w:r>
      <w:r>
        <w:rPr>
          <w:rFonts w:ascii="Arial Unicode MS" w:eastAsia="Arial Unicode MS" w:hint="eastAsia"/>
          <w:w w:val="95"/>
          <w:position w:val="1"/>
          <w:sz w:val="17"/>
        </w:rPr>
        <w:t>市</w:t>
        <w:tab/>
      </w:r>
      <w:r>
        <w:rPr>
          <w:w w:val="135"/>
          <w:position w:val="1"/>
          <w:sz w:val="19"/>
        </w:rPr>
        <w:t>12,449</w:t>
        <w:tab/>
        <w:t>7,054</w:t>
        <w:tab/>
        <w:t>5, </w:t>
      </w:r>
      <w:r>
        <w:rPr>
          <w:w w:val="120"/>
          <w:position w:val="1"/>
          <w:sz w:val="19"/>
        </w:rPr>
        <w:t>3</w:t>
      </w:r>
      <w:r>
        <w:rPr>
          <w:spacing w:val="-47"/>
          <w:w w:val="120"/>
          <w:position w:val="1"/>
          <w:sz w:val="19"/>
        </w:rPr>
        <w:t> </w:t>
      </w:r>
      <w:r>
        <w:rPr>
          <w:w w:val="120"/>
          <w:position w:val="1"/>
          <w:sz w:val="19"/>
        </w:rPr>
        <w:t>9</w:t>
      </w:r>
      <w:r>
        <w:rPr>
          <w:spacing w:val="-26"/>
          <w:w w:val="120"/>
          <w:position w:val="1"/>
          <w:sz w:val="19"/>
        </w:rPr>
        <w:t> </w:t>
      </w:r>
      <w:r>
        <w:rPr>
          <w:w w:val="120"/>
          <w:position w:val="1"/>
          <w:sz w:val="19"/>
        </w:rPr>
        <w:t>5</w:t>
        <w:tab/>
      </w:r>
      <w:r>
        <w:rPr>
          <w:w w:val="135"/>
          <w:sz w:val="19"/>
        </w:rPr>
        <w:t>12,058</w:t>
        <w:tab/>
        <w:t>6,698</w:t>
        <w:tab/>
        <w:t>5,</w:t>
      </w:r>
      <w:r>
        <w:rPr>
          <w:spacing w:val="-27"/>
          <w:w w:val="135"/>
          <w:sz w:val="19"/>
        </w:rPr>
        <w:t> </w:t>
      </w:r>
      <w:r>
        <w:rPr>
          <w:w w:val="135"/>
          <w:sz w:val="19"/>
        </w:rPr>
        <w:t>36</w:t>
      </w:r>
      <w:r>
        <w:rPr>
          <w:spacing w:val="-37"/>
          <w:w w:val="135"/>
          <w:sz w:val="19"/>
        </w:rPr>
        <w:t> </w:t>
      </w:r>
      <w:r>
        <w:rPr>
          <w:w w:val="120"/>
          <w:sz w:val="19"/>
        </w:rPr>
        <w:t>0</w:t>
      </w:r>
    </w:p>
    <w:p>
      <w:pPr>
        <w:tabs>
          <w:tab w:pos="1200" w:val="left" w:leader="none"/>
          <w:tab w:pos="1467" w:val="left" w:leader="none"/>
          <w:tab w:pos="2506" w:val="left" w:leader="none"/>
          <w:tab w:pos="3820" w:val="left" w:leader="none"/>
          <w:tab w:pos="5148" w:val="left" w:leader="none"/>
          <w:tab w:pos="6476" w:val="left" w:leader="none"/>
          <w:tab w:pos="7789" w:val="left" w:leader="none"/>
        </w:tabs>
        <w:spacing w:before="107"/>
        <w:ind w:left="307" w:right="0" w:firstLine="0"/>
        <w:jc w:val="left"/>
        <w:rPr>
          <w:sz w:val="19"/>
        </w:rPr>
      </w:pPr>
      <w:r>
        <w:rPr>
          <w:rFonts w:ascii="Arial Unicode MS" w:eastAsia="Arial Unicode MS" w:hint="eastAsia"/>
          <w:w w:val="60"/>
          <w:position w:val="1"/>
          <w:sz w:val="17"/>
        </w:rPr>
        <w:t>市</w:t>
        <w:tab/>
      </w:r>
      <w:r>
        <w:rPr>
          <w:w w:val="60"/>
          <w:position w:val="1"/>
          <w:sz w:val="19"/>
        </w:rPr>
        <w:t>7,</w:t>
        <w:tab/>
      </w:r>
      <w:r>
        <w:rPr>
          <w:spacing w:val="12"/>
          <w:position w:val="1"/>
          <w:sz w:val="19"/>
        </w:rPr>
        <w:t>35</w:t>
      </w:r>
      <w:r>
        <w:rPr>
          <w:spacing w:val="-10"/>
          <w:position w:val="1"/>
          <w:sz w:val="19"/>
        </w:rPr>
        <w:t> </w:t>
      </w:r>
      <w:r>
        <w:rPr>
          <w:position w:val="1"/>
          <w:sz w:val="19"/>
        </w:rPr>
        <w:t>8</w:t>
        <w:tab/>
        <w:t>3,  7</w:t>
      </w:r>
      <w:r>
        <w:rPr>
          <w:spacing w:val="1"/>
          <w:position w:val="1"/>
          <w:sz w:val="19"/>
        </w:rPr>
        <w:t> </w:t>
      </w:r>
      <w:r>
        <w:rPr>
          <w:position w:val="1"/>
          <w:sz w:val="19"/>
        </w:rPr>
        <w:t>5</w:t>
      </w:r>
      <w:r>
        <w:rPr>
          <w:spacing w:val="-3"/>
          <w:position w:val="1"/>
          <w:sz w:val="19"/>
        </w:rPr>
        <w:t> </w:t>
      </w:r>
      <w:r>
        <w:rPr>
          <w:position w:val="1"/>
          <w:sz w:val="19"/>
        </w:rPr>
        <w:t>2</w:t>
        <w:tab/>
        <w:t>3,   6</w:t>
      </w:r>
      <w:r>
        <w:rPr>
          <w:spacing w:val="-28"/>
          <w:position w:val="1"/>
          <w:sz w:val="19"/>
        </w:rPr>
        <w:t> </w:t>
      </w:r>
      <w:r>
        <w:rPr>
          <w:position w:val="1"/>
          <w:sz w:val="19"/>
        </w:rPr>
        <w:t>0</w:t>
      </w:r>
      <w:r>
        <w:rPr>
          <w:spacing w:val="-13"/>
          <w:position w:val="1"/>
          <w:sz w:val="19"/>
        </w:rPr>
        <w:t> </w:t>
      </w:r>
      <w:r>
        <w:rPr>
          <w:position w:val="1"/>
          <w:sz w:val="19"/>
        </w:rPr>
        <w:t>6</w:t>
        <w:tab/>
      </w:r>
      <w:r>
        <w:rPr>
          <w:sz w:val="19"/>
        </w:rPr>
        <w:t>7,   6</w:t>
      </w:r>
      <w:r>
        <w:rPr>
          <w:spacing w:val="-19"/>
          <w:sz w:val="19"/>
        </w:rPr>
        <w:t> </w:t>
      </w:r>
      <w:r>
        <w:rPr>
          <w:sz w:val="19"/>
        </w:rPr>
        <w:t>8</w:t>
      </w:r>
      <w:r>
        <w:rPr>
          <w:spacing w:val="-17"/>
          <w:sz w:val="19"/>
        </w:rPr>
        <w:t> </w:t>
      </w:r>
      <w:r>
        <w:rPr>
          <w:sz w:val="19"/>
        </w:rPr>
        <w:t>5</w:t>
        <w:tab/>
        <w:t>3,  9</w:t>
      </w:r>
      <w:r>
        <w:rPr>
          <w:spacing w:val="4"/>
          <w:sz w:val="19"/>
        </w:rPr>
        <w:t> </w:t>
      </w:r>
      <w:r>
        <w:rPr>
          <w:sz w:val="19"/>
        </w:rPr>
        <w:t>5</w:t>
      </w:r>
      <w:r>
        <w:rPr>
          <w:spacing w:val="-9"/>
          <w:sz w:val="19"/>
        </w:rPr>
        <w:t> </w:t>
      </w:r>
      <w:r>
        <w:rPr>
          <w:sz w:val="19"/>
        </w:rPr>
        <w:t>1</w:t>
        <w:tab/>
        <w:t>3,   7 3</w:t>
      </w:r>
      <w:r>
        <w:rPr>
          <w:spacing w:val="-34"/>
          <w:sz w:val="19"/>
        </w:rPr>
        <w:t> </w:t>
      </w:r>
      <w:r>
        <w:rPr>
          <w:sz w:val="19"/>
        </w:rPr>
        <w:t>4</w:t>
      </w:r>
    </w:p>
    <w:p>
      <w:pPr>
        <w:spacing w:after="0"/>
        <w:jc w:val="left"/>
        <w:rPr>
          <w:sz w:val="19"/>
        </w:rPr>
        <w:sectPr>
          <w:type w:val="continuous"/>
          <w:pgSz w:w="11990" w:h="16840"/>
          <w:pgMar w:top="1580" w:bottom="280" w:left="960" w:right="1200"/>
          <w:cols w:num="2" w:equalWidth="0">
            <w:col w:w="1033" w:space="40"/>
            <w:col w:w="8757"/>
          </w:cols>
        </w:sectPr>
      </w:pPr>
    </w:p>
    <w:p>
      <w:pPr>
        <w:tabs>
          <w:tab w:pos="862" w:val="left" w:leader="none"/>
          <w:tab w:pos="1380" w:val="left" w:leader="none"/>
          <w:tab w:pos="2280" w:val="left" w:leader="none"/>
          <w:tab w:pos="3577" w:val="left" w:leader="none"/>
          <w:tab w:pos="4890" w:val="left" w:leader="none"/>
          <w:tab w:pos="6100" w:val="left" w:leader="none"/>
          <w:tab w:pos="7547" w:val="left" w:leader="none"/>
          <w:tab w:pos="8866" w:val="left" w:leader="none"/>
        </w:tabs>
        <w:spacing w:before="77"/>
        <w:ind w:left="338" w:right="0" w:firstLine="0"/>
        <w:jc w:val="left"/>
        <w:rPr>
          <w:sz w:val="19"/>
        </w:rPr>
      </w:pPr>
      <w:r>
        <w:rPr>
          <w:w w:val="105"/>
          <w:position w:val="2"/>
          <w:sz w:val="21"/>
        </w:rPr>
        <w:t>/',</w:t>
        <w:tab/>
      </w:r>
      <w:r>
        <w:rPr>
          <w:rFonts w:ascii="Arial Unicode MS" w:eastAsia="Arial Unicode MS" w:hint="eastAsia"/>
          <w:w w:val="105"/>
          <w:position w:val="1"/>
          <w:sz w:val="18"/>
        </w:rPr>
        <w:t>戸</w:t>
        <w:tab/>
      </w:r>
      <w:r>
        <w:rPr>
          <w:rFonts w:ascii="Arial Unicode MS" w:eastAsia="Arial Unicode MS" w:hint="eastAsia"/>
          <w:w w:val="105"/>
          <w:position w:val="1"/>
          <w:sz w:val="17"/>
        </w:rPr>
        <w:t>市</w:t>
        <w:tab/>
      </w:r>
      <w:r>
        <w:rPr>
          <w:w w:val="105"/>
          <w:position w:val="1"/>
          <w:sz w:val="19"/>
        </w:rPr>
        <w:t>9, </w:t>
      </w:r>
      <w:r>
        <w:rPr>
          <w:spacing w:val="3"/>
          <w:w w:val="105"/>
          <w:position w:val="1"/>
          <w:sz w:val="19"/>
        </w:rPr>
        <w:t> </w:t>
      </w:r>
      <w:r>
        <w:rPr>
          <w:w w:val="105"/>
          <w:position w:val="1"/>
          <w:sz w:val="19"/>
        </w:rPr>
        <w:t>811</w:t>
        <w:tab/>
        <w:t>5,  5</w:t>
      </w:r>
      <w:r>
        <w:rPr>
          <w:spacing w:val="-3"/>
          <w:w w:val="105"/>
          <w:position w:val="1"/>
          <w:sz w:val="19"/>
        </w:rPr>
        <w:t> </w:t>
      </w:r>
      <w:r>
        <w:rPr>
          <w:w w:val="105"/>
          <w:position w:val="1"/>
          <w:sz w:val="19"/>
        </w:rPr>
        <w:t>1</w:t>
      </w:r>
      <w:r>
        <w:rPr>
          <w:spacing w:val="-7"/>
          <w:w w:val="105"/>
          <w:position w:val="1"/>
          <w:sz w:val="19"/>
        </w:rPr>
        <w:t> </w:t>
      </w:r>
      <w:r>
        <w:rPr>
          <w:w w:val="105"/>
          <w:position w:val="1"/>
          <w:sz w:val="19"/>
        </w:rPr>
        <w:t>3</w:t>
        <w:tab/>
        <w:t>4,  2</w:t>
      </w:r>
      <w:r>
        <w:rPr>
          <w:spacing w:val="-4"/>
          <w:w w:val="105"/>
          <w:position w:val="1"/>
          <w:sz w:val="19"/>
        </w:rPr>
        <w:t> </w:t>
      </w:r>
      <w:r>
        <w:rPr>
          <w:w w:val="105"/>
          <w:position w:val="1"/>
          <w:sz w:val="19"/>
        </w:rPr>
        <w:t>9</w:t>
      </w:r>
      <w:r>
        <w:rPr>
          <w:spacing w:val="-19"/>
          <w:w w:val="105"/>
          <w:position w:val="1"/>
          <w:sz w:val="19"/>
        </w:rPr>
        <w:t> </w:t>
      </w:r>
      <w:r>
        <w:rPr>
          <w:w w:val="105"/>
          <w:position w:val="1"/>
          <w:sz w:val="19"/>
        </w:rPr>
        <w:t>8</w:t>
        <w:tab/>
      </w:r>
      <w:r>
        <w:rPr>
          <w:w w:val="105"/>
          <w:sz w:val="19"/>
        </w:rPr>
        <w:t>IO,   3</w:t>
      </w:r>
      <w:r>
        <w:rPr>
          <w:spacing w:val="-39"/>
          <w:w w:val="105"/>
          <w:sz w:val="19"/>
        </w:rPr>
        <w:t> </w:t>
      </w:r>
      <w:r>
        <w:rPr>
          <w:w w:val="105"/>
          <w:sz w:val="19"/>
        </w:rPr>
        <w:t>3</w:t>
      </w:r>
      <w:r>
        <w:rPr>
          <w:spacing w:val="-19"/>
          <w:w w:val="105"/>
          <w:sz w:val="19"/>
        </w:rPr>
        <w:t> </w:t>
      </w:r>
      <w:r>
        <w:rPr>
          <w:w w:val="105"/>
          <w:sz w:val="19"/>
        </w:rPr>
        <w:t>6</w:t>
        <w:tab/>
      </w:r>
      <w:r>
        <w:rPr>
          <w:w w:val="125"/>
          <w:sz w:val="19"/>
        </w:rPr>
        <w:t>5,650</w:t>
        <w:tab/>
        <w:t>4, </w:t>
      </w:r>
      <w:r>
        <w:rPr>
          <w:w w:val="105"/>
          <w:sz w:val="19"/>
        </w:rPr>
        <w:t>6 8</w:t>
      </w:r>
      <w:r>
        <w:rPr>
          <w:spacing w:val="-29"/>
          <w:w w:val="105"/>
          <w:sz w:val="19"/>
        </w:rPr>
        <w:t> </w:t>
      </w:r>
      <w:r>
        <w:rPr>
          <w:w w:val="105"/>
          <w:sz w:val="19"/>
        </w:rPr>
        <w:t>6</w:t>
      </w:r>
    </w:p>
    <w:p>
      <w:pPr>
        <w:tabs>
          <w:tab w:pos="845" w:val="left" w:leader="none"/>
          <w:tab w:pos="1380" w:val="left" w:leader="none"/>
          <w:tab w:pos="2272" w:val="left" w:leader="none"/>
          <w:tab w:pos="3838" w:val="left" w:leader="none"/>
          <w:tab w:pos="5151" w:val="left" w:leader="none"/>
          <w:tab w:pos="6213" w:val="left" w:leader="none"/>
          <w:tab w:pos="7807" w:val="left" w:leader="none"/>
          <w:tab w:pos="9127" w:val="left" w:leader="none"/>
        </w:tabs>
        <w:spacing w:before="87"/>
        <w:ind w:left="322" w:right="0" w:firstLine="0"/>
        <w:jc w:val="left"/>
        <w:rPr>
          <w:sz w:val="19"/>
        </w:rPr>
      </w:pPr>
      <w:r>
        <w:rPr>
          <w:rFonts w:ascii="Arial Unicode MS" w:eastAsia="Arial Unicode MS" w:hint="eastAsia"/>
          <w:spacing w:val="-138"/>
          <w:w w:val="65"/>
          <w:position w:val="-1"/>
          <w:sz w:val="17"/>
        </w:rPr>
        <w:t>阻</w:t>
      </w:r>
      <w:r>
        <w:rPr>
          <w:rFonts w:ascii="Arial Unicode MS" w:eastAsia="Arial Unicode MS" w:hint="eastAsia"/>
          <w:w w:val="65"/>
          <w:position w:val="-1"/>
          <w:sz w:val="14"/>
        </w:rPr>
        <w:t>ヽヽヽ</w:t>
        <w:tab/>
      </w:r>
      <w:r>
        <w:rPr>
          <w:rFonts w:ascii="Arial Unicode MS" w:eastAsia="Arial Unicode MS" w:hint="eastAsia"/>
          <w:position w:val="0"/>
          <w:sz w:val="20"/>
        </w:rPr>
        <w:t>石</w:t>
        <w:tab/>
      </w:r>
      <w:r>
        <w:rPr>
          <w:rFonts w:ascii="Arial Unicode MS" w:eastAsia="Arial Unicode MS" w:hint="eastAsia"/>
          <w:sz w:val="17"/>
        </w:rPr>
        <w:t>市</w:t>
        <w:tab/>
      </w:r>
      <w:r>
        <w:rPr>
          <w:position w:val="1"/>
          <w:sz w:val="19"/>
        </w:rPr>
        <w:t>1, </w:t>
      </w:r>
      <w:r>
        <w:rPr>
          <w:spacing w:val="21"/>
          <w:position w:val="1"/>
          <w:sz w:val="19"/>
        </w:rPr>
        <w:t> </w:t>
      </w:r>
      <w:r>
        <w:rPr>
          <w:position w:val="1"/>
          <w:sz w:val="19"/>
        </w:rPr>
        <w:t>18</w:t>
      </w:r>
      <w:r>
        <w:rPr>
          <w:spacing w:val="22"/>
          <w:position w:val="1"/>
          <w:sz w:val="19"/>
        </w:rPr>
        <w:t> </w:t>
      </w:r>
      <w:r>
        <w:rPr>
          <w:position w:val="1"/>
          <w:sz w:val="19"/>
        </w:rPr>
        <w:t>3</w:t>
        <w:tab/>
      </w:r>
      <w:r>
        <w:rPr>
          <w:sz w:val="19"/>
        </w:rPr>
        <w:t>604</w:t>
        <w:tab/>
        <w:t>579</w:t>
        <w:tab/>
      </w:r>
      <w:r>
        <w:rPr>
          <w:w w:val="135"/>
          <w:sz w:val="19"/>
        </w:rPr>
        <w:t>1,174</w:t>
        <w:tab/>
      </w:r>
      <w:r>
        <w:rPr>
          <w:w w:val="135"/>
          <w:position w:val="0"/>
          <w:sz w:val="19"/>
        </w:rPr>
        <w:t>588</w:t>
        <w:tab/>
        <w:t>586</w:t>
      </w:r>
    </w:p>
    <w:p>
      <w:pPr>
        <w:tabs>
          <w:tab w:pos="2276" w:val="left" w:leader="none"/>
          <w:tab w:pos="3579" w:val="left" w:leader="none"/>
          <w:tab w:pos="4885" w:val="left" w:leader="none"/>
          <w:tab w:pos="6224" w:val="left" w:leader="none"/>
          <w:tab w:pos="7541" w:val="left" w:leader="none"/>
          <w:tab w:pos="9129" w:val="left" w:leader="none"/>
        </w:tabs>
        <w:spacing w:line="327" w:lineRule="exact" w:before="14"/>
        <w:ind w:left="325" w:right="0" w:firstLine="0"/>
        <w:jc w:val="left"/>
        <w:rPr>
          <w:rFonts w:ascii="Arial" w:eastAsia="Arial"/>
          <w:sz w:val="29"/>
        </w:rPr>
      </w:pPr>
      <w:r>
        <w:rPr>
          <w:rFonts w:ascii="Arial Unicode MS" w:eastAsia="Arial Unicode MS" w:hint="eastAsia"/>
          <w:w w:val="125"/>
          <w:position w:val="1"/>
          <w:sz w:val="17"/>
        </w:rPr>
        <w:t>五所川原市</w:t>
        <w:tab/>
      </w:r>
      <w:r>
        <w:rPr>
          <w:w w:val="125"/>
          <w:position w:val="1"/>
          <w:sz w:val="19"/>
        </w:rPr>
        <w:t>2, </w:t>
      </w:r>
      <w:r>
        <w:rPr>
          <w:w w:val="105"/>
          <w:position w:val="1"/>
          <w:sz w:val="19"/>
        </w:rPr>
        <w:t>I</w:t>
      </w:r>
      <w:r>
        <w:rPr>
          <w:spacing w:val="7"/>
          <w:w w:val="105"/>
          <w:position w:val="1"/>
          <w:sz w:val="19"/>
        </w:rPr>
        <w:t> </w:t>
      </w:r>
      <w:r>
        <w:rPr>
          <w:w w:val="105"/>
          <w:position w:val="1"/>
          <w:sz w:val="19"/>
        </w:rPr>
        <w:t>2</w:t>
      </w:r>
      <w:r>
        <w:rPr>
          <w:spacing w:val="-16"/>
          <w:w w:val="105"/>
          <w:position w:val="1"/>
          <w:sz w:val="19"/>
        </w:rPr>
        <w:t> </w:t>
      </w:r>
      <w:r>
        <w:rPr>
          <w:w w:val="105"/>
          <w:position w:val="1"/>
          <w:sz w:val="19"/>
        </w:rPr>
        <w:t>8</w:t>
        <w:tab/>
      </w:r>
      <w:r>
        <w:rPr>
          <w:w w:val="105"/>
          <w:sz w:val="19"/>
        </w:rPr>
        <w:t>1, </w:t>
      </w:r>
      <w:r>
        <w:rPr>
          <w:spacing w:val="6"/>
          <w:w w:val="105"/>
          <w:sz w:val="19"/>
        </w:rPr>
        <w:t> </w:t>
      </w:r>
      <w:r>
        <w:rPr>
          <w:w w:val="105"/>
          <w:sz w:val="19"/>
        </w:rPr>
        <w:t>101</w:t>
        <w:tab/>
        <w:t>1,  0</w:t>
      </w:r>
      <w:r>
        <w:rPr>
          <w:spacing w:val="6"/>
          <w:w w:val="105"/>
          <w:sz w:val="19"/>
        </w:rPr>
        <w:t> </w:t>
      </w:r>
      <w:r>
        <w:rPr>
          <w:w w:val="105"/>
          <w:sz w:val="19"/>
        </w:rPr>
        <w:t>2</w:t>
      </w:r>
      <w:r>
        <w:rPr>
          <w:spacing w:val="-7"/>
          <w:w w:val="105"/>
          <w:sz w:val="19"/>
        </w:rPr>
        <w:t> </w:t>
      </w:r>
      <w:r>
        <w:rPr>
          <w:w w:val="105"/>
          <w:sz w:val="19"/>
        </w:rPr>
        <w:t>7</w:t>
        <w:tab/>
        <w:t>2,  0</w:t>
      </w:r>
      <w:r>
        <w:rPr>
          <w:spacing w:val="-6"/>
          <w:w w:val="105"/>
          <w:sz w:val="19"/>
        </w:rPr>
        <w:t> </w:t>
      </w:r>
      <w:r>
        <w:rPr>
          <w:w w:val="105"/>
          <w:sz w:val="19"/>
        </w:rPr>
        <w:t>1</w:t>
      </w:r>
      <w:r>
        <w:rPr>
          <w:spacing w:val="-7"/>
          <w:w w:val="105"/>
          <w:sz w:val="19"/>
        </w:rPr>
        <w:t> </w:t>
      </w:r>
      <w:r>
        <w:rPr>
          <w:w w:val="105"/>
          <w:sz w:val="19"/>
        </w:rPr>
        <w:t>5</w:t>
        <w:tab/>
      </w:r>
      <w:r>
        <w:rPr>
          <w:w w:val="105"/>
          <w:position w:val="0"/>
          <w:sz w:val="19"/>
        </w:rPr>
        <w:t>1,  0</w:t>
      </w:r>
      <w:r>
        <w:rPr>
          <w:spacing w:val="-8"/>
          <w:w w:val="105"/>
          <w:position w:val="0"/>
          <w:sz w:val="19"/>
        </w:rPr>
        <w:t> </w:t>
      </w:r>
      <w:r>
        <w:rPr>
          <w:w w:val="105"/>
          <w:position w:val="0"/>
          <w:sz w:val="19"/>
        </w:rPr>
        <w:t>6</w:t>
      </w:r>
      <w:r>
        <w:rPr>
          <w:spacing w:val="1"/>
          <w:w w:val="105"/>
          <w:position w:val="0"/>
          <w:sz w:val="19"/>
        </w:rPr>
        <w:t> </w:t>
      </w:r>
      <w:r>
        <w:rPr>
          <w:w w:val="105"/>
          <w:position w:val="0"/>
          <w:sz w:val="19"/>
        </w:rPr>
        <w:t>3</w:t>
        <w:tab/>
      </w:r>
      <w:r>
        <w:rPr>
          <w:w w:val="105"/>
          <w:position w:val="-1"/>
          <w:sz w:val="19"/>
        </w:rPr>
        <w:t>9 </w:t>
      </w:r>
      <w:r>
        <w:rPr>
          <w:w w:val="105"/>
          <w:position w:val="-1"/>
          <w:sz w:val="29"/>
        </w:rPr>
        <w:t>s </w:t>
      </w:r>
      <w:r>
        <w:rPr>
          <w:w w:val="105"/>
          <w:position w:val="-1"/>
          <w:sz w:val="19"/>
        </w:rPr>
        <w:t>2</w:t>
      </w:r>
      <w:r>
        <w:rPr>
          <w:spacing w:val="-13"/>
          <w:w w:val="105"/>
          <w:position w:val="-1"/>
          <w:sz w:val="19"/>
        </w:rPr>
        <w:t> </w:t>
      </w:r>
      <w:r>
        <w:rPr>
          <w:rFonts w:ascii="Arial" w:eastAsia="Arial"/>
          <w:w w:val="105"/>
          <w:position w:val="-1"/>
          <w:sz w:val="29"/>
        </w:rPr>
        <w:t>I</w:t>
      </w:r>
    </w:p>
    <w:p>
      <w:pPr>
        <w:tabs>
          <w:tab w:pos="1380" w:val="left" w:leader="none"/>
          <w:tab w:pos="2280" w:val="left" w:leader="none"/>
          <w:tab w:pos="3579" w:val="left" w:leader="none"/>
          <w:tab w:pos="4885" w:val="left" w:leader="none"/>
          <w:tab w:pos="6224" w:val="left" w:leader="none"/>
          <w:tab w:pos="7541" w:val="left" w:leader="none"/>
          <w:tab w:pos="8855" w:val="left" w:leader="none"/>
        </w:tabs>
        <w:spacing w:line="314" w:lineRule="exact" w:before="0"/>
        <w:ind w:left="392" w:right="0" w:firstLine="0"/>
        <w:jc w:val="left"/>
        <w:rPr>
          <w:sz w:val="19"/>
        </w:rPr>
      </w:pPr>
      <w:r>
        <w:rPr>
          <w:rFonts w:ascii="Arial Unicode MS" w:eastAsia="Arial Unicode MS" w:hint="eastAsia"/>
          <w:position w:val="1"/>
          <w:sz w:val="18"/>
        </w:rPr>
        <w:t>十</w:t>
      </w:r>
      <w:r>
        <w:rPr>
          <w:rFonts w:ascii="Arial Unicode MS" w:eastAsia="Arial Unicode MS" w:hint="eastAsia"/>
          <w:spacing w:val="-2"/>
          <w:position w:val="1"/>
          <w:sz w:val="18"/>
        </w:rPr>
        <w:t> </w:t>
      </w:r>
      <w:r>
        <w:rPr>
          <w:rFonts w:ascii="Arial Unicode MS" w:eastAsia="Arial Unicode MS" w:hint="eastAsia"/>
          <w:position w:val="1"/>
          <w:sz w:val="18"/>
        </w:rPr>
        <w:t>租</w:t>
      </w:r>
      <w:r>
        <w:rPr>
          <w:rFonts w:ascii="Arial Unicode MS" w:eastAsia="Arial Unicode MS" w:hint="eastAsia"/>
          <w:spacing w:val="-2"/>
          <w:position w:val="1"/>
          <w:sz w:val="18"/>
        </w:rPr>
        <w:t> </w:t>
      </w:r>
      <w:r>
        <w:rPr>
          <w:rFonts w:ascii="Arial" w:eastAsia="Arial"/>
          <w:position w:val="1"/>
          <w:sz w:val="28"/>
        </w:rPr>
        <w:t>rn</w:t>
        <w:tab/>
      </w:r>
      <w:r>
        <w:rPr>
          <w:rFonts w:ascii="Arial Unicode MS" w:eastAsia="Arial Unicode MS" w:hint="eastAsia"/>
          <w:position w:val="1"/>
          <w:sz w:val="17"/>
        </w:rPr>
        <w:t>市</w:t>
        <w:tab/>
      </w:r>
      <w:r>
        <w:rPr>
          <w:position w:val="1"/>
          <w:sz w:val="19"/>
        </w:rPr>
        <w:t>3,   0</w:t>
      </w:r>
      <w:r>
        <w:rPr>
          <w:spacing w:val="-32"/>
          <w:position w:val="1"/>
          <w:sz w:val="19"/>
        </w:rPr>
        <w:t> </w:t>
      </w:r>
      <w:r>
        <w:rPr>
          <w:position w:val="1"/>
          <w:sz w:val="19"/>
        </w:rPr>
        <w:t>0</w:t>
      </w:r>
      <w:r>
        <w:rPr>
          <w:spacing w:val="-17"/>
          <w:position w:val="1"/>
          <w:sz w:val="19"/>
        </w:rPr>
        <w:t> </w:t>
      </w:r>
      <w:r>
        <w:rPr>
          <w:position w:val="1"/>
          <w:sz w:val="19"/>
        </w:rPr>
        <w:t>8</w:t>
        <w:tab/>
      </w:r>
      <w:r>
        <w:rPr>
          <w:w w:val="135"/>
          <w:position w:val="1"/>
          <w:sz w:val="19"/>
        </w:rPr>
        <w:t>1,605</w:t>
        <w:tab/>
        <w:t>1,403</w:t>
        <w:tab/>
      </w:r>
      <w:r>
        <w:rPr>
          <w:w w:val="135"/>
          <w:sz w:val="19"/>
        </w:rPr>
        <w:t>2, </w:t>
      </w:r>
      <w:r>
        <w:rPr>
          <w:sz w:val="19"/>
        </w:rPr>
        <w:t>7</w:t>
      </w:r>
      <w:r>
        <w:rPr>
          <w:spacing w:val="-28"/>
          <w:sz w:val="19"/>
        </w:rPr>
        <w:t> </w:t>
      </w:r>
      <w:r>
        <w:rPr>
          <w:sz w:val="19"/>
        </w:rPr>
        <w:t>1</w:t>
      </w:r>
      <w:r>
        <w:rPr>
          <w:spacing w:val="-8"/>
          <w:sz w:val="19"/>
        </w:rPr>
        <w:t> </w:t>
      </w:r>
      <w:r>
        <w:rPr>
          <w:sz w:val="19"/>
        </w:rPr>
        <w:t>9</w:t>
        <w:tab/>
        <w:t>1,  5</w:t>
      </w:r>
      <w:r>
        <w:rPr>
          <w:spacing w:val="7"/>
          <w:sz w:val="19"/>
        </w:rPr>
        <w:t> </w:t>
      </w:r>
      <w:r>
        <w:rPr>
          <w:sz w:val="19"/>
        </w:rPr>
        <w:t>1</w:t>
      </w:r>
      <w:r>
        <w:rPr>
          <w:spacing w:val="2"/>
          <w:sz w:val="19"/>
        </w:rPr>
        <w:t> </w:t>
      </w:r>
      <w:r>
        <w:rPr>
          <w:sz w:val="19"/>
        </w:rPr>
        <w:t>9</w:t>
        <w:tab/>
      </w:r>
      <w:r>
        <w:rPr>
          <w:w w:val="135"/>
          <w:sz w:val="19"/>
        </w:rPr>
        <w:t>1,200</w:t>
      </w:r>
    </w:p>
    <w:p>
      <w:pPr>
        <w:tabs>
          <w:tab w:pos="859" w:val="left" w:leader="none"/>
          <w:tab w:pos="1380" w:val="left" w:leader="none"/>
          <w:tab w:pos="2276" w:val="left" w:leader="none"/>
          <w:tab w:pos="3571" w:val="left" w:leader="none"/>
          <w:tab w:pos="4885" w:val="left" w:leader="none"/>
          <w:tab w:pos="6220" w:val="left" w:leader="none"/>
          <w:tab w:pos="7541" w:val="left" w:leader="none"/>
          <w:tab w:pos="8855" w:val="left" w:leader="none"/>
        </w:tabs>
        <w:spacing w:before="98"/>
        <w:ind w:left="349" w:right="0" w:firstLine="0"/>
        <w:jc w:val="left"/>
        <w:rPr>
          <w:sz w:val="19"/>
        </w:rPr>
      </w:pPr>
      <w:r>
        <w:rPr>
          <w:rFonts w:ascii="Arial Unicode MS" w:hAnsi="Arial Unicode MS" w:eastAsia="Arial Unicode MS" w:hint="eastAsia"/>
          <w:w w:val="90"/>
          <w:position w:val="8"/>
          <w:sz w:val="9"/>
        </w:rPr>
        <w:t>一▲ー</w:t>
        <w:tab/>
      </w:r>
      <w:r>
        <w:rPr>
          <w:rFonts w:ascii="Arial Unicode MS" w:hAnsi="Arial Unicode MS" w:eastAsia="Arial Unicode MS" w:hint="eastAsia"/>
          <w:w w:val="115"/>
          <w:position w:val="1"/>
          <w:sz w:val="17"/>
        </w:rPr>
        <w:t>沢</w:t>
        <w:tab/>
        <w:t>市</w:t>
        <w:tab/>
      </w:r>
      <w:r>
        <w:rPr>
          <w:w w:val="115"/>
          <w:position w:val="1"/>
          <w:sz w:val="19"/>
        </w:rPr>
        <w:t>2, 7</w:t>
      </w:r>
      <w:r>
        <w:rPr>
          <w:spacing w:val="-3"/>
          <w:w w:val="115"/>
          <w:position w:val="1"/>
          <w:sz w:val="19"/>
        </w:rPr>
        <w:t> </w:t>
      </w:r>
      <w:r>
        <w:rPr>
          <w:w w:val="115"/>
          <w:position w:val="1"/>
          <w:sz w:val="19"/>
        </w:rPr>
        <w:t>6</w:t>
      </w:r>
      <w:r>
        <w:rPr>
          <w:spacing w:val="-28"/>
          <w:w w:val="115"/>
          <w:position w:val="1"/>
          <w:sz w:val="19"/>
        </w:rPr>
        <w:t> </w:t>
      </w:r>
      <w:r>
        <w:rPr>
          <w:w w:val="115"/>
          <w:position w:val="1"/>
          <w:sz w:val="19"/>
        </w:rPr>
        <w:t>8</w:t>
        <w:tab/>
      </w:r>
      <w:r>
        <w:rPr>
          <w:w w:val="140"/>
          <w:position w:val="1"/>
          <w:sz w:val="19"/>
        </w:rPr>
        <w:t>1,471</w:t>
        <w:tab/>
        <w:t>1,297</w:t>
        <w:tab/>
        <w:t>3,</w:t>
      </w:r>
      <w:r>
        <w:rPr>
          <w:spacing w:val="-1"/>
          <w:w w:val="140"/>
          <w:position w:val="1"/>
          <w:sz w:val="19"/>
        </w:rPr>
        <w:t> </w:t>
      </w:r>
      <w:r>
        <w:rPr>
          <w:w w:val="140"/>
          <w:position w:val="1"/>
          <w:sz w:val="19"/>
        </w:rPr>
        <w:t>192</w:t>
        <w:tab/>
      </w:r>
      <w:r>
        <w:rPr>
          <w:w w:val="140"/>
          <w:sz w:val="19"/>
        </w:rPr>
        <w:t>1,702</w:t>
        <w:tab/>
        <w:t>1,</w:t>
      </w:r>
      <w:r>
        <w:rPr>
          <w:spacing w:val="-19"/>
          <w:w w:val="140"/>
          <w:sz w:val="19"/>
        </w:rPr>
        <w:t> </w:t>
      </w:r>
      <w:r>
        <w:rPr>
          <w:w w:val="115"/>
          <w:sz w:val="19"/>
        </w:rPr>
        <w:t>4</w:t>
      </w:r>
      <w:r>
        <w:rPr>
          <w:spacing w:val="-25"/>
          <w:w w:val="115"/>
          <w:sz w:val="19"/>
        </w:rPr>
        <w:t> </w:t>
      </w:r>
      <w:r>
        <w:rPr>
          <w:w w:val="115"/>
          <w:sz w:val="19"/>
        </w:rPr>
        <w:t>9</w:t>
      </w:r>
      <w:r>
        <w:rPr>
          <w:spacing w:val="-27"/>
          <w:w w:val="115"/>
          <w:sz w:val="19"/>
        </w:rPr>
        <w:t> </w:t>
      </w:r>
      <w:r>
        <w:rPr>
          <w:w w:val="115"/>
          <w:sz w:val="19"/>
        </w:rPr>
        <w:t>0</w:t>
      </w:r>
    </w:p>
    <w:p>
      <w:pPr>
        <w:tabs>
          <w:tab w:pos="851" w:val="left" w:leader="none"/>
          <w:tab w:pos="1380" w:val="left" w:leader="none"/>
          <w:tab w:pos="2272" w:val="left" w:leader="none"/>
          <w:tab w:pos="3571" w:val="left" w:leader="none"/>
          <w:tab w:pos="4885" w:val="left" w:leader="none"/>
          <w:tab w:pos="6220" w:val="left" w:leader="none"/>
          <w:tab w:pos="7534" w:val="left" w:leader="none"/>
          <w:tab w:pos="8855" w:val="left" w:leader="none"/>
        </w:tabs>
        <w:spacing w:line="215" w:lineRule="exact" w:before="77"/>
        <w:ind w:left="323" w:right="0" w:firstLine="0"/>
        <w:jc w:val="left"/>
        <w:rPr>
          <w:sz w:val="19"/>
        </w:rPr>
      </w:pPr>
      <w:r>
        <w:rPr>
          <w:rFonts w:ascii="Arial Unicode MS" w:eastAsia="Arial Unicode MS" w:hint="eastAsia"/>
          <w:w w:val="115"/>
          <w:position w:val="1"/>
          <w:sz w:val="19"/>
        </w:rPr>
        <w:t>む</w:t>
        <w:tab/>
      </w:r>
      <w:r>
        <w:rPr>
          <w:rFonts w:ascii="Arial Unicode MS" w:eastAsia="Arial Unicode MS" w:hint="eastAsia"/>
          <w:w w:val="115"/>
          <w:position w:val="1"/>
          <w:sz w:val="18"/>
        </w:rPr>
        <w:t>つ</w:t>
        <w:tab/>
      </w:r>
      <w:r>
        <w:rPr>
          <w:rFonts w:ascii="Arial Unicode MS" w:eastAsia="Arial Unicode MS" w:hint="eastAsia"/>
          <w:w w:val="115"/>
          <w:position w:val="1"/>
          <w:sz w:val="17"/>
        </w:rPr>
        <w:t>市</w:t>
        <w:tab/>
      </w:r>
      <w:r>
        <w:rPr>
          <w:w w:val="115"/>
          <w:position w:val="1"/>
          <w:sz w:val="19"/>
        </w:rPr>
        <w:t>3,  0</w:t>
      </w:r>
      <w:r>
        <w:rPr>
          <w:spacing w:val="-47"/>
          <w:w w:val="115"/>
          <w:position w:val="1"/>
          <w:sz w:val="19"/>
        </w:rPr>
        <w:t> </w:t>
      </w:r>
      <w:r>
        <w:rPr>
          <w:w w:val="115"/>
          <w:position w:val="1"/>
          <w:sz w:val="19"/>
        </w:rPr>
        <w:t>5</w:t>
      </w:r>
      <w:r>
        <w:rPr>
          <w:spacing w:val="-28"/>
          <w:w w:val="115"/>
          <w:position w:val="1"/>
          <w:sz w:val="19"/>
        </w:rPr>
        <w:t> </w:t>
      </w:r>
      <w:r>
        <w:rPr>
          <w:w w:val="115"/>
          <w:position w:val="1"/>
          <w:sz w:val="19"/>
        </w:rPr>
        <w:t>7</w:t>
        <w:tab/>
      </w:r>
      <w:r>
        <w:rPr>
          <w:w w:val="130"/>
          <w:position w:val="1"/>
          <w:sz w:val="19"/>
        </w:rPr>
        <w:t>1,839</w:t>
        <w:tab/>
        <w:t>1, </w:t>
      </w:r>
      <w:r>
        <w:rPr>
          <w:w w:val="115"/>
          <w:position w:val="1"/>
          <w:sz w:val="19"/>
        </w:rPr>
        <w:t>2</w:t>
      </w:r>
      <w:r>
        <w:rPr>
          <w:spacing w:val="-29"/>
          <w:w w:val="115"/>
          <w:position w:val="1"/>
          <w:sz w:val="19"/>
        </w:rPr>
        <w:t> </w:t>
      </w:r>
      <w:r>
        <w:rPr>
          <w:w w:val="115"/>
          <w:position w:val="1"/>
          <w:sz w:val="19"/>
        </w:rPr>
        <w:t>1</w:t>
      </w:r>
      <w:r>
        <w:rPr>
          <w:spacing w:val="-13"/>
          <w:w w:val="115"/>
          <w:position w:val="1"/>
          <w:sz w:val="19"/>
        </w:rPr>
        <w:t> </w:t>
      </w:r>
      <w:r>
        <w:rPr>
          <w:w w:val="115"/>
          <w:position w:val="1"/>
          <w:sz w:val="19"/>
        </w:rPr>
        <w:t>8</w:t>
        <w:tab/>
        <w:t>3,  0</w:t>
      </w:r>
      <w:r>
        <w:rPr>
          <w:spacing w:val="-43"/>
          <w:w w:val="115"/>
          <w:position w:val="1"/>
          <w:sz w:val="19"/>
        </w:rPr>
        <w:t> </w:t>
      </w:r>
      <w:r>
        <w:rPr>
          <w:w w:val="115"/>
          <w:position w:val="1"/>
          <w:sz w:val="19"/>
        </w:rPr>
        <w:t>2</w:t>
      </w:r>
      <w:r>
        <w:rPr>
          <w:spacing w:val="-23"/>
          <w:w w:val="115"/>
          <w:position w:val="1"/>
          <w:sz w:val="19"/>
        </w:rPr>
        <w:t> </w:t>
      </w:r>
      <w:r>
        <w:rPr>
          <w:w w:val="115"/>
          <w:position w:val="1"/>
          <w:sz w:val="19"/>
        </w:rPr>
        <w:t>2</w:t>
        <w:tab/>
      </w:r>
      <w:r>
        <w:rPr>
          <w:w w:val="130"/>
          <w:sz w:val="19"/>
        </w:rPr>
        <w:t>1,790</w:t>
        <w:tab/>
        <w:t>1,232</w:t>
      </w:r>
    </w:p>
    <w:p>
      <w:pPr>
        <w:spacing w:line="153" w:lineRule="exact" w:before="0"/>
        <w:ind w:left="2843" w:right="0" w:firstLine="0"/>
        <w:jc w:val="left"/>
        <w:rPr>
          <w:sz w:val="18"/>
        </w:rPr>
      </w:pPr>
      <w:r>
        <w:rPr>
          <w:sz w:val="18"/>
        </w:rPr>
        <w:t>--</w:t>
      </w:r>
    </w:p>
    <w:p>
      <w:pPr>
        <w:tabs>
          <w:tab w:pos="1378" w:val="left" w:leader="none"/>
          <w:tab w:pos="2539" w:val="left" w:leader="none"/>
          <w:tab w:pos="3836" w:val="left" w:leader="none"/>
          <w:tab w:pos="5157" w:val="left" w:leader="none"/>
          <w:tab w:pos="6213" w:val="left" w:leader="none"/>
          <w:tab w:pos="7801" w:val="left" w:leader="none"/>
          <w:tab w:pos="9122" w:val="left" w:leader="none"/>
        </w:tabs>
        <w:spacing w:line="214" w:lineRule="exact" w:before="0"/>
        <w:ind w:left="330" w:right="0" w:firstLine="0"/>
        <w:jc w:val="left"/>
        <w:rPr>
          <w:sz w:val="19"/>
        </w:rPr>
      </w:pPr>
      <w:r>
        <w:rPr>
          <w:rFonts w:ascii="Arial Unicode MS" w:eastAsia="Arial Unicode MS" w:hint="eastAsia"/>
          <w:w w:val="105"/>
          <w:position w:val="1"/>
          <w:sz w:val="17"/>
        </w:rPr>
        <w:t>東津軽</w:t>
        <w:tab/>
      </w:r>
      <w:r>
        <w:rPr>
          <w:rFonts w:ascii="Arial Unicode MS" w:eastAsia="Arial Unicode MS" w:hint="eastAsia"/>
          <w:w w:val="120"/>
          <w:position w:val="1"/>
          <w:sz w:val="17"/>
        </w:rPr>
        <w:t>郡</w:t>
        <w:tab/>
      </w:r>
      <w:r>
        <w:rPr>
          <w:w w:val="120"/>
          <w:position w:val="1"/>
          <w:sz w:val="19"/>
        </w:rPr>
        <w:t>975</w:t>
        <w:tab/>
      </w:r>
      <w:r>
        <w:rPr>
          <w:w w:val="120"/>
          <w:sz w:val="19"/>
        </w:rPr>
        <w:t>493</w:t>
        <w:tab/>
        <w:t>482</w:t>
        <w:tab/>
      </w:r>
      <w:r>
        <w:rPr>
          <w:w w:val="130"/>
          <w:position w:val="1"/>
          <w:sz w:val="19"/>
        </w:rPr>
        <w:t>1,435</w:t>
        <w:tab/>
      </w:r>
      <w:r>
        <w:rPr>
          <w:w w:val="130"/>
          <w:sz w:val="19"/>
        </w:rPr>
        <w:t>709</w:t>
        <w:tab/>
        <w:t>726</w:t>
      </w:r>
    </w:p>
    <w:p>
      <w:pPr>
        <w:spacing w:line="94" w:lineRule="exact" w:before="0"/>
        <w:ind w:left="0" w:right="1264" w:firstLine="0"/>
        <w:jc w:val="center"/>
        <w:rPr>
          <w:sz w:val="9"/>
        </w:rPr>
      </w:pPr>
      <w:r>
        <w:rPr>
          <w:w w:val="150"/>
          <w:sz w:val="9"/>
        </w:rPr>
        <w:t>-</w:t>
      </w:r>
    </w:p>
    <w:p>
      <w:pPr>
        <w:tabs>
          <w:tab w:pos="849" w:val="left" w:leader="none"/>
          <w:tab w:pos="1372" w:val="left" w:leader="none"/>
          <w:tab w:pos="2537" w:val="left" w:leader="none"/>
          <w:tab w:pos="3842" w:val="left" w:leader="none"/>
          <w:tab w:pos="5156" w:val="left" w:leader="none"/>
          <w:tab w:pos="6487" w:val="left" w:leader="none"/>
          <w:tab w:pos="7804" w:val="left" w:leader="none"/>
          <w:tab w:pos="9122" w:val="left" w:leader="none"/>
        </w:tabs>
        <w:spacing w:line="257" w:lineRule="exact" w:before="0"/>
        <w:ind w:left="334" w:right="0" w:firstLine="0"/>
        <w:jc w:val="left"/>
        <w:rPr>
          <w:sz w:val="19"/>
        </w:rPr>
      </w:pPr>
      <w:r>
        <w:rPr>
          <w:rFonts w:ascii="Arial Unicode MS" w:eastAsia="Arial Unicode MS" w:hint="eastAsia"/>
          <w:w w:val="130"/>
          <w:position w:val="1"/>
          <w:sz w:val="17"/>
        </w:rPr>
        <w:t>平</w:t>
        <w:tab/>
      </w:r>
      <w:r>
        <w:rPr>
          <w:rFonts w:ascii="Arial Unicode MS" w:eastAsia="Arial Unicode MS" w:hint="eastAsia"/>
          <w:w w:val="130"/>
          <w:sz w:val="18"/>
        </w:rPr>
        <w:t>内</w:t>
        <w:tab/>
      </w:r>
      <w:r>
        <w:rPr>
          <w:rFonts w:ascii="Arial Unicode MS" w:eastAsia="Arial Unicode MS" w:hint="eastAsia"/>
          <w:position w:val="1"/>
          <w:sz w:val="19"/>
        </w:rPr>
        <w:t>町</w:t>
        <w:tab/>
      </w:r>
      <w:r>
        <w:rPr>
          <w:position w:val="1"/>
          <w:sz w:val="19"/>
        </w:rPr>
        <w:t>441</w:t>
        <w:tab/>
        <w:t>21</w:t>
      </w:r>
      <w:r>
        <w:rPr>
          <w:spacing w:val="19"/>
          <w:position w:val="1"/>
          <w:sz w:val="19"/>
        </w:rPr>
        <w:t> </w:t>
      </w:r>
      <w:r>
        <w:rPr>
          <w:position w:val="1"/>
          <w:sz w:val="19"/>
        </w:rPr>
        <w:t>0</w:t>
        <w:tab/>
        <w:t>2</w:t>
      </w:r>
      <w:r>
        <w:rPr>
          <w:spacing w:val="-8"/>
          <w:position w:val="1"/>
          <w:sz w:val="19"/>
        </w:rPr>
        <w:t> </w:t>
      </w:r>
      <w:r>
        <w:rPr>
          <w:position w:val="1"/>
          <w:sz w:val="19"/>
        </w:rPr>
        <w:t>3</w:t>
      </w:r>
      <w:r>
        <w:rPr>
          <w:spacing w:val="-21"/>
          <w:position w:val="1"/>
          <w:sz w:val="19"/>
        </w:rPr>
        <w:t> </w:t>
      </w:r>
      <w:r>
        <w:rPr>
          <w:position w:val="1"/>
          <w:sz w:val="19"/>
        </w:rPr>
        <w:t>1</w:t>
        <w:tab/>
        <w:t>6</w:t>
      </w:r>
      <w:r>
        <w:rPr>
          <w:spacing w:val="-17"/>
          <w:position w:val="1"/>
          <w:sz w:val="19"/>
        </w:rPr>
        <w:t> </w:t>
      </w:r>
      <w:r>
        <w:rPr>
          <w:position w:val="1"/>
          <w:sz w:val="19"/>
        </w:rPr>
        <w:t>11</w:t>
        <w:tab/>
        <w:t>296</w:t>
        <w:tab/>
      </w:r>
      <w:r>
        <w:rPr>
          <w:sz w:val="19"/>
        </w:rPr>
        <w:t>31</w:t>
      </w:r>
      <w:r>
        <w:rPr>
          <w:spacing w:val="46"/>
          <w:sz w:val="19"/>
        </w:rPr>
        <w:t> </w:t>
      </w:r>
      <w:r>
        <w:rPr>
          <w:sz w:val="19"/>
        </w:rPr>
        <w:t>5</w:t>
      </w:r>
    </w:p>
    <w:p>
      <w:pPr>
        <w:tabs>
          <w:tab w:pos="847" w:val="left" w:leader="none"/>
          <w:tab w:pos="1365" w:val="left" w:leader="none"/>
          <w:tab w:pos="2532" w:val="left" w:leader="none"/>
          <w:tab w:pos="3967" w:val="left" w:leader="none"/>
          <w:tab w:pos="5280" w:val="left" w:leader="none"/>
          <w:tab w:pos="6480" w:val="left" w:leader="none"/>
          <w:tab w:pos="7931" w:val="left" w:leader="none"/>
          <w:tab w:pos="9114" w:val="left" w:leader="none"/>
        </w:tabs>
        <w:spacing w:before="70"/>
        <w:ind w:left="308" w:right="0" w:firstLine="0"/>
        <w:jc w:val="left"/>
        <w:rPr>
          <w:sz w:val="19"/>
        </w:rPr>
      </w:pPr>
      <w:r>
        <w:rPr>
          <w:rFonts w:ascii="Arial Unicode MS" w:eastAsia="Arial Unicode MS" w:hint="eastAsia"/>
          <w:spacing w:val="-77"/>
          <w:w w:val="105"/>
          <w:position w:val="2"/>
          <w:sz w:val="10"/>
        </w:rPr>
        <w:t>餌</w:t>
      </w:r>
      <w:r>
        <w:rPr>
          <w:rFonts w:ascii="Arial Unicode MS" w:eastAsia="Arial Unicode MS" w:hint="eastAsia"/>
          <w:spacing w:val="-48"/>
          <w:w w:val="105"/>
          <w:position w:val="2"/>
          <w:sz w:val="10"/>
        </w:rPr>
        <w:t>旦</w:t>
      </w:r>
      <w:r>
        <w:rPr>
          <w:w w:val="105"/>
          <w:position w:val="2"/>
          <w:sz w:val="11"/>
        </w:rPr>
        <w:t>1</w:t>
        <w:tab/>
      </w:r>
      <w:r>
        <w:rPr>
          <w:rFonts w:ascii="Arial Unicode MS" w:eastAsia="Arial Unicode MS" w:hint="eastAsia"/>
          <w:w w:val="105"/>
          <w:position w:val="1"/>
          <w:sz w:val="19"/>
        </w:rPr>
        <w:t>田</w:t>
        <w:tab/>
      </w:r>
      <w:r>
        <w:rPr>
          <w:rFonts w:ascii="Arial Unicode MS" w:eastAsia="Arial Unicode MS" w:hint="eastAsia"/>
          <w:w w:val="105"/>
          <w:sz w:val="19"/>
        </w:rPr>
        <w:t>町</w:t>
        <w:tab/>
      </w:r>
      <w:r>
        <w:rPr>
          <w:w w:val="105"/>
          <w:position w:val="1"/>
          <w:sz w:val="19"/>
        </w:rPr>
        <w:t>109</w:t>
        <w:tab/>
      </w:r>
      <w:r>
        <w:rPr>
          <w:w w:val="105"/>
          <w:sz w:val="19"/>
        </w:rPr>
        <w:t>5</w:t>
      </w:r>
      <w:r>
        <w:rPr>
          <w:spacing w:val="-20"/>
          <w:w w:val="105"/>
          <w:sz w:val="19"/>
        </w:rPr>
        <w:t> </w:t>
      </w:r>
      <w:r>
        <w:rPr>
          <w:w w:val="105"/>
          <w:sz w:val="19"/>
        </w:rPr>
        <w:t>1</w:t>
        <w:tab/>
        <w:t>58</w:t>
        <w:tab/>
      </w:r>
      <w:r>
        <w:rPr>
          <w:w w:val="105"/>
          <w:position w:val="1"/>
          <w:sz w:val="19"/>
        </w:rPr>
        <w:t>194</w:t>
        <w:tab/>
      </w:r>
      <w:r>
        <w:rPr>
          <w:w w:val="105"/>
          <w:sz w:val="19"/>
        </w:rPr>
        <w:t>90</w:t>
        <w:tab/>
        <w:t>104</w:t>
      </w:r>
    </w:p>
    <w:p>
      <w:pPr>
        <w:tabs>
          <w:tab w:pos="848" w:val="left" w:leader="none"/>
          <w:tab w:pos="1365" w:val="left" w:leader="none"/>
          <w:tab w:pos="2525" w:val="left" w:leader="none"/>
          <w:tab w:pos="3831" w:val="left" w:leader="none"/>
          <w:tab w:pos="5283" w:val="left" w:leader="none"/>
          <w:tab w:pos="6484" w:val="left" w:leader="none"/>
          <w:tab w:pos="7794" w:val="left" w:leader="none"/>
          <w:tab w:pos="9122" w:val="left" w:leader="none"/>
        </w:tabs>
        <w:spacing w:before="75"/>
        <w:ind w:left="297" w:right="0" w:firstLine="0"/>
        <w:jc w:val="left"/>
        <w:rPr>
          <w:sz w:val="19"/>
        </w:rPr>
      </w:pPr>
      <w:r>
        <w:rPr>
          <w:rFonts w:ascii="Arial" w:eastAsia="Arial"/>
          <w:spacing w:val="-65"/>
          <w:w w:val="106"/>
          <w:position w:val="4"/>
          <w:sz w:val="12"/>
        </w:rPr>
        <w:t>A</w:t>
      </w:r>
      <w:r>
        <w:rPr>
          <w:rFonts w:ascii="Arial" w:eastAsia="Arial"/>
          <w:w w:val="106"/>
          <w:position w:val="4"/>
          <w:sz w:val="12"/>
        </w:rPr>
        <w:t>7</w:t>
      </w:r>
      <w:r>
        <w:rPr>
          <w:rFonts w:ascii="Arial" w:eastAsia="Arial"/>
          <w:position w:val="4"/>
          <w:sz w:val="12"/>
        </w:rPr>
        <w:tab/>
      </w:r>
      <w:r>
        <w:rPr>
          <w:rFonts w:ascii="Arial Unicode MS" w:eastAsia="Arial Unicode MS" w:hint="eastAsia"/>
          <w:w w:val="106"/>
          <w:position w:val="1"/>
          <w:sz w:val="19"/>
        </w:rPr>
        <w:t>別</w:t>
      </w:r>
      <w:r>
        <w:rPr>
          <w:rFonts w:ascii="Arial Unicode MS" w:eastAsia="Arial Unicode MS" w:hint="eastAsia"/>
          <w:position w:val="1"/>
          <w:sz w:val="19"/>
        </w:rPr>
        <w:tab/>
      </w:r>
      <w:r>
        <w:rPr>
          <w:rFonts w:ascii="Arial Unicode MS" w:eastAsia="Arial Unicode MS" w:hint="eastAsia"/>
          <w:w w:val="105"/>
          <w:position w:val="1"/>
          <w:sz w:val="19"/>
        </w:rPr>
        <w:t>町</w:t>
      </w:r>
      <w:r>
        <w:rPr>
          <w:rFonts w:ascii="Arial Unicode MS" w:eastAsia="Arial Unicode MS" w:hint="eastAsia"/>
          <w:position w:val="1"/>
          <w:sz w:val="19"/>
        </w:rPr>
        <w:tab/>
      </w:r>
      <w:r>
        <w:rPr>
          <w:w w:val="105"/>
          <w:position w:val="1"/>
          <w:sz w:val="19"/>
        </w:rPr>
        <w:t>177</w:t>
      </w:r>
      <w:r>
        <w:rPr>
          <w:position w:val="1"/>
          <w:sz w:val="19"/>
        </w:rPr>
        <w:tab/>
      </w:r>
      <w:r>
        <w:rPr>
          <w:w w:val="105"/>
          <w:position w:val="1"/>
          <w:sz w:val="19"/>
        </w:rPr>
        <w:t>104</w:t>
      </w:r>
      <w:r>
        <w:rPr>
          <w:position w:val="1"/>
          <w:sz w:val="19"/>
        </w:rPr>
        <w:tab/>
      </w:r>
      <w:r>
        <w:rPr>
          <w:w w:val="105"/>
          <w:position w:val="1"/>
          <w:sz w:val="19"/>
        </w:rPr>
        <w:t>73</w:t>
      </w:r>
      <w:r>
        <w:rPr>
          <w:position w:val="1"/>
          <w:sz w:val="19"/>
        </w:rPr>
        <w:tab/>
      </w:r>
      <w:r>
        <w:rPr>
          <w:w w:val="105"/>
          <w:position w:val="1"/>
          <w:sz w:val="19"/>
        </w:rPr>
        <w:t>247</w:t>
      </w:r>
      <w:r>
        <w:rPr>
          <w:position w:val="1"/>
          <w:sz w:val="19"/>
        </w:rPr>
        <w:tab/>
      </w:r>
      <w:r>
        <w:rPr>
          <w:w w:val="105"/>
          <w:position w:val="1"/>
          <w:sz w:val="19"/>
        </w:rPr>
        <w:t>13</w:t>
      </w:r>
      <w:r>
        <w:rPr>
          <w:position w:val="1"/>
          <w:sz w:val="19"/>
        </w:rPr>
        <w:t> </w:t>
      </w:r>
      <w:r>
        <w:rPr>
          <w:spacing w:val="-24"/>
          <w:position w:val="1"/>
          <w:sz w:val="19"/>
        </w:rPr>
        <w:t> </w:t>
      </w:r>
      <w:r>
        <w:rPr>
          <w:w w:val="99"/>
          <w:position w:val="1"/>
          <w:sz w:val="19"/>
        </w:rPr>
        <w:t>4</w:t>
      </w:r>
      <w:r>
        <w:rPr>
          <w:position w:val="1"/>
          <w:sz w:val="19"/>
        </w:rPr>
        <w:tab/>
      </w:r>
      <w:r>
        <w:rPr>
          <w:w w:val="99"/>
          <w:sz w:val="19"/>
        </w:rPr>
        <w:t>11</w:t>
      </w:r>
      <w:r>
        <w:rPr>
          <w:sz w:val="19"/>
        </w:rPr>
        <w:t> </w:t>
      </w:r>
      <w:r>
        <w:rPr>
          <w:spacing w:val="-17"/>
          <w:sz w:val="19"/>
        </w:rPr>
        <w:t> </w:t>
      </w:r>
      <w:r>
        <w:rPr>
          <w:w w:val="109"/>
          <w:sz w:val="19"/>
        </w:rPr>
        <w:t>3</w:t>
      </w:r>
    </w:p>
    <w:p>
      <w:pPr>
        <w:tabs>
          <w:tab w:pos="847" w:val="left" w:leader="none"/>
          <w:tab w:pos="1370" w:val="left" w:leader="none"/>
          <w:tab w:pos="2662" w:val="left" w:leader="none"/>
          <w:tab w:pos="3966" w:val="left" w:leader="none"/>
          <w:tab w:pos="5279" w:val="left" w:leader="none"/>
          <w:tab w:pos="6473" w:val="left" w:leader="none"/>
          <w:tab w:pos="7929" w:val="left" w:leader="none"/>
          <w:tab w:pos="9252" w:val="left" w:leader="none"/>
        </w:tabs>
        <w:spacing w:before="77"/>
        <w:ind w:left="324" w:right="0" w:firstLine="0"/>
        <w:jc w:val="left"/>
        <w:rPr>
          <w:sz w:val="19"/>
        </w:rPr>
      </w:pPr>
      <w:r>
        <w:rPr>
          <w:rFonts w:ascii="Arial Unicode MS" w:eastAsia="Arial Unicode MS" w:hint="eastAsia"/>
          <w:w w:val="105"/>
          <w:sz w:val="17"/>
        </w:rPr>
        <w:t>苅</w:t>
        <w:tab/>
      </w:r>
      <w:r>
        <w:rPr>
          <w:rFonts w:ascii="Arial Unicode MS" w:eastAsia="Arial Unicode MS" w:hint="eastAsia"/>
          <w:w w:val="105"/>
          <w:position w:val="1"/>
          <w:sz w:val="19"/>
        </w:rPr>
        <w:t>田</w:t>
        <w:tab/>
      </w:r>
      <w:r>
        <w:rPr>
          <w:rFonts w:ascii="Arial Unicode MS" w:eastAsia="Arial Unicode MS" w:hint="eastAsia"/>
          <w:w w:val="105"/>
          <w:position w:val="1"/>
          <w:sz w:val="17"/>
        </w:rPr>
        <w:t>村</w:t>
        <w:tab/>
      </w:r>
      <w:r>
        <w:rPr>
          <w:w w:val="105"/>
          <w:position w:val="1"/>
          <w:sz w:val="19"/>
        </w:rPr>
        <w:t>91</w:t>
        <w:tab/>
        <w:t>43</w:t>
        <w:tab/>
        <w:t>48</w:t>
        <w:tab/>
        <w:t>12</w:t>
      </w:r>
      <w:r>
        <w:rPr>
          <w:spacing w:val="20"/>
          <w:w w:val="105"/>
          <w:position w:val="1"/>
          <w:sz w:val="19"/>
        </w:rPr>
        <w:t> </w:t>
      </w:r>
      <w:r>
        <w:rPr>
          <w:w w:val="105"/>
          <w:position w:val="1"/>
          <w:sz w:val="19"/>
        </w:rPr>
        <w:t>9</w:t>
        <w:tab/>
      </w:r>
      <w:r>
        <w:rPr>
          <w:w w:val="105"/>
          <w:sz w:val="19"/>
        </w:rPr>
        <w:t>5</w:t>
      </w:r>
      <w:r>
        <w:rPr>
          <w:spacing w:val="-13"/>
          <w:w w:val="105"/>
          <w:sz w:val="19"/>
        </w:rPr>
        <w:t> </w:t>
      </w:r>
      <w:r>
        <w:rPr>
          <w:w w:val="105"/>
          <w:sz w:val="19"/>
        </w:rPr>
        <w:t>5</w:t>
        <w:tab/>
        <w:t>74</w:t>
      </w:r>
    </w:p>
    <w:p>
      <w:pPr>
        <w:tabs>
          <w:tab w:pos="846" w:val="left" w:leader="none"/>
          <w:tab w:pos="1370" w:val="left" w:leader="none"/>
          <w:tab w:pos="2653" w:val="left" w:leader="none"/>
          <w:tab w:pos="3961" w:val="left" w:leader="none"/>
          <w:tab w:pos="5278" w:val="left" w:leader="none"/>
          <w:tab w:pos="6610" w:val="left" w:leader="none"/>
          <w:tab w:pos="7929" w:val="left" w:leader="none"/>
          <w:tab w:pos="9249" w:val="left" w:leader="none"/>
        </w:tabs>
        <w:spacing w:before="94"/>
        <w:ind w:left="318" w:right="0" w:firstLine="0"/>
        <w:jc w:val="left"/>
        <w:rPr>
          <w:sz w:val="19"/>
        </w:rPr>
      </w:pPr>
      <w:r>
        <w:rPr>
          <w:rFonts w:ascii="Arial Unicode MS" w:eastAsia="Arial Unicode MS" w:hint="eastAsia"/>
          <w:w w:val="105"/>
          <w:position w:val="1"/>
          <w:sz w:val="17"/>
        </w:rPr>
        <w:t>半</w:t>
        <w:tab/>
        <w:t>舘</w:t>
        <w:tab/>
        <w:t>村</w:t>
        <w:tab/>
      </w:r>
      <w:r>
        <w:rPr>
          <w:w w:val="105"/>
          <w:position w:val="1"/>
          <w:sz w:val="19"/>
        </w:rPr>
        <w:t>54</w:t>
        <w:tab/>
        <w:t>32</w:t>
        <w:tab/>
        <w:t>22</w:t>
        <w:tab/>
        <w:t>97</w:t>
        <w:tab/>
      </w:r>
      <w:r>
        <w:rPr>
          <w:w w:val="105"/>
          <w:sz w:val="19"/>
        </w:rPr>
        <w:t>5</w:t>
      </w:r>
      <w:r>
        <w:rPr>
          <w:spacing w:val="-14"/>
          <w:w w:val="105"/>
          <w:sz w:val="19"/>
        </w:rPr>
        <w:t> </w:t>
      </w:r>
      <w:r>
        <w:rPr>
          <w:w w:val="105"/>
          <w:sz w:val="19"/>
        </w:rPr>
        <w:t>0</w:t>
        <w:tab/>
        <w:t>47</w:t>
      </w:r>
    </w:p>
    <w:p>
      <w:pPr>
        <w:tabs>
          <w:tab w:pos="839" w:val="left" w:leader="none"/>
          <w:tab w:pos="1363" w:val="left" w:leader="none"/>
          <w:tab w:pos="2525" w:val="left" w:leader="none"/>
          <w:tab w:pos="3960" w:val="left" w:leader="none"/>
          <w:tab w:pos="5273" w:val="left" w:leader="none"/>
          <w:tab w:pos="6473" w:val="left" w:leader="none"/>
          <w:tab w:pos="7920" w:val="left" w:leader="none"/>
          <w:tab w:pos="9245" w:val="left" w:leader="none"/>
        </w:tabs>
        <w:spacing w:line="245" w:lineRule="exact" w:before="74"/>
        <w:ind w:left="338" w:right="0" w:firstLine="0"/>
        <w:jc w:val="left"/>
        <w:rPr>
          <w:sz w:val="19"/>
        </w:rPr>
      </w:pPr>
      <w:r>
        <w:rPr>
          <w:rFonts w:ascii="Arial Unicode MS" w:eastAsia="Arial Unicode MS" w:hint="eastAsia"/>
          <w:position w:val="12"/>
          <w:sz w:val="9"/>
        </w:rPr>
        <w:t>ーと</w:t>
        <w:tab/>
      </w:r>
      <w:r>
        <w:rPr>
          <w:rFonts w:ascii="Arial Unicode MS" w:eastAsia="Arial Unicode MS" w:hint="eastAsia"/>
          <w:position w:val="1"/>
          <w:sz w:val="17"/>
        </w:rPr>
        <w:t>概</w:t>
        <w:tab/>
        <w:t>村</w:t>
        <w:tab/>
      </w:r>
      <w:r>
        <w:rPr>
          <w:position w:val="1"/>
          <w:sz w:val="19"/>
        </w:rPr>
        <w:t>103</w:t>
        <w:tab/>
      </w:r>
      <w:r>
        <w:rPr>
          <w:sz w:val="19"/>
        </w:rPr>
        <w:t>53</w:t>
        <w:tab/>
        <w:t>50</w:t>
        <w:tab/>
      </w:r>
      <w:r>
        <w:rPr>
          <w:position w:val="1"/>
          <w:sz w:val="19"/>
        </w:rPr>
        <w:t>157</w:t>
        <w:tab/>
      </w:r>
      <w:r>
        <w:rPr>
          <w:sz w:val="19"/>
        </w:rPr>
        <w:t>84</w:t>
        <w:tab/>
        <w:t>73</w:t>
      </w:r>
    </w:p>
    <w:p>
      <w:pPr>
        <w:spacing w:line="91" w:lineRule="exact" w:before="0"/>
        <w:ind w:left="141" w:right="0" w:firstLine="0"/>
        <w:jc w:val="left"/>
        <w:rPr>
          <w:sz w:val="9"/>
        </w:rPr>
      </w:pPr>
      <w:r>
        <w:rPr>
          <w:w w:val="95"/>
          <w:sz w:val="9"/>
        </w:rPr>
        <w:t>I ...</w:t>
      </w:r>
    </w:p>
    <w:p>
      <w:pPr>
        <w:tabs>
          <w:tab w:pos="1364" w:val="left" w:leader="none"/>
          <w:tab w:pos="2262" w:val="left" w:leader="none"/>
          <w:tab w:pos="3564" w:val="left" w:leader="none"/>
          <w:tab w:pos="4871" w:val="left" w:leader="none"/>
          <w:tab w:pos="6209" w:val="left" w:leader="none"/>
          <w:tab w:pos="7527" w:val="left" w:leader="none"/>
        </w:tabs>
        <w:spacing w:before="17"/>
        <w:ind w:left="319" w:right="0" w:firstLine="0"/>
        <w:jc w:val="left"/>
        <w:rPr>
          <w:sz w:val="19"/>
        </w:rPr>
      </w:pPr>
      <w:r>
        <w:rPr>
          <w:rFonts w:ascii="Arial Unicode MS" w:eastAsia="Arial Unicode MS" w:hint="eastAsia"/>
          <w:w w:val="95"/>
          <w:sz w:val="17"/>
        </w:rPr>
        <w:t>西津軽</w:t>
        <w:tab/>
      </w:r>
      <w:r>
        <w:rPr>
          <w:rFonts w:ascii="Arial Unicode MS" w:eastAsia="Arial Unicode MS" w:hint="eastAsia"/>
          <w:w w:val="110"/>
          <w:sz w:val="17"/>
        </w:rPr>
        <w:t>郡</w:t>
        <w:tab/>
      </w:r>
      <w:r>
        <w:rPr>
          <w:w w:val="110"/>
          <w:position w:val="1"/>
          <w:sz w:val="19"/>
        </w:rPr>
        <w:t>2,  0</w:t>
      </w:r>
      <w:r>
        <w:rPr>
          <w:spacing w:val="-34"/>
          <w:w w:val="110"/>
          <w:position w:val="1"/>
          <w:sz w:val="19"/>
        </w:rPr>
        <w:t> </w:t>
      </w:r>
      <w:r>
        <w:rPr>
          <w:w w:val="110"/>
          <w:position w:val="1"/>
          <w:sz w:val="19"/>
        </w:rPr>
        <w:t>9</w:t>
      </w:r>
      <w:r>
        <w:rPr>
          <w:spacing w:val="-22"/>
          <w:w w:val="110"/>
          <w:position w:val="1"/>
          <w:sz w:val="19"/>
        </w:rPr>
        <w:t> </w:t>
      </w:r>
      <w:r>
        <w:rPr>
          <w:w w:val="110"/>
          <w:position w:val="1"/>
          <w:sz w:val="19"/>
        </w:rPr>
        <w:t>6</w:t>
        <w:tab/>
      </w:r>
      <w:r>
        <w:rPr>
          <w:w w:val="130"/>
          <w:sz w:val="19"/>
        </w:rPr>
        <w:t>1,079</w:t>
        <w:tab/>
        <w:t>1,</w:t>
      </w:r>
      <w:r>
        <w:rPr>
          <w:spacing w:val="30"/>
          <w:w w:val="130"/>
          <w:sz w:val="19"/>
        </w:rPr>
        <w:t> </w:t>
      </w:r>
      <w:r>
        <w:rPr>
          <w:spacing w:val="-8"/>
          <w:w w:val="130"/>
          <w:sz w:val="19"/>
        </w:rPr>
        <w:t>017</w:t>
        <w:tab/>
      </w:r>
      <w:r>
        <w:rPr>
          <w:w w:val="130"/>
          <w:sz w:val="19"/>
        </w:rPr>
        <w:t>2, </w:t>
      </w:r>
      <w:r>
        <w:rPr>
          <w:w w:val="110"/>
          <w:sz w:val="19"/>
        </w:rPr>
        <w:t>6</w:t>
      </w:r>
      <w:r>
        <w:rPr>
          <w:spacing w:val="-27"/>
          <w:w w:val="110"/>
          <w:sz w:val="19"/>
        </w:rPr>
        <w:t> </w:t>
      </w:r>
      <w:r>
        <w:rPr>
          <w:w w:val="110"/>
          <w:sz w:val="19"/>
        </w:rPr>
        <w:t>0</w:t>
      </w:r>
      <w:r>
        <w:rPr>
          <w:spacing w:val="-16"/>
          <w:w w:val="110"/>
          <w:sz w:val="19"/>
        </w:rPr>
        <w:t> </w:t>
      </w:r>
      <w:r>
        <w:rPr>
          <w:w w:val="110"/>
          <w:sz w:val="19"/>
        </w:rPr>
        <w:t>0</w:t>
        <w:tab/>
      </w:r>
      <w:r>
        <w:rPr>
          <w:w w:val="130"/>
          <w:sz w:val="19"/>
        </w:rPr>
        <w:t>1,352</w:t>
      </w:r>
    </w:p>
    <w:p>
      <w:pPr>
        <w:tabs>
          <w:tab w:pos="1357" w:val="left" w:leader="none"/>
          <w:tab w:pos="2522" w:val="left" w:leader="none"/>
          <w:tab w:pos="3828" w:val="left" w:leader="none"/>
          <w:tab w:pos="5138" w:val="left" w:leader="none"/>
          <w:tab w:pos="6471" w:val="left" w:leader="none"/>
          <w:tab w:pos="7794" w:val="left" w:leader="none"/>
        </w:tabs>
        <w:spacing w:before="90"/>
        <w:ind w:left="306" w:right="0" w:firstLine="0"/>
        <w:jc w:val="left"/>
        <w:rPr>
          <w:sz w:val="19"/>
        </w:rPr>
      </w:pPr>
      <w:r>
        <w:rPr>
          <w:rFonts w:ascii="Arial Unicode MS" w:eastAsia="Arial Unicode MS" w:hint="eastAsia"/>
          <w:w w:val="125"/>
          <w:position w:val="1"/>
          <w:sz w:val="17"/>
        </w:rPr>
        <w:t>鯵ケ沢</w:t>
        <w:tab/>
      </w:r>
      <w:r>
        <w:rPr>
          <w:rFonts w:ascii="Arial Unicode MS" w:eastAsia="Arial Unicode MS" w:hint="eastAsia"/>
          <w:w w:val="115"/>
          <w:sz w:val="19"/>
        </w:rPr>
        <w:t>町</w:t>
        <w:tab/>
      </w:r>
      <w:r>
        <w:rPr>
          <w:w w:val="115"/>
          <w:position w:val="1"/>
          <w:sz w:val="19"/>
        </w:rPr>
        <w:t>423</w:t>
        <w:tab/>
        <w:t>226</w:t>
        <w:tab/>
        <w:t>19</w:t>
      </w:r>
      <w:r>
        <w:rPr>
          <w:spacing w:val="3"/>
          <w:w w:val="115"/>
          <w:position w:val="1"/>
          <w:sz w:val="19"/>
        </w:rPr>
        <w:t> </w:t>
      </w:r>
      <w:r>
        <w:rPr>
          <w:w w:val="115"/>
          <w:position w:val="1"/>
          <w:sz w:val="19"/>
        </w:rPr>
        <w:t>7</w:t>
        <w:tab/>
      </w:r>
      <w:r>
        <w:rPr>
          <w:w w:val="115"/>
          <w:sz w:val="19"/>
        </w:rPr>
        <w:t>557</w:t>
        <w:tab/>
        <w:t>300</w:t>
      </w:r>
    </w:p>
    <w:p>
      <w:pPr>
        <w:tabs>
          <w:tab w:pos="813" w:val="left" w:leader="none"/>
          <w:tab w:pos="1350" w:val="left" w:leader="none"/>
          <w:tab w:pos="2517" w:val="left" w:leader="none"/>
          <w:tab w:pos="3831" w:val="left" w:leader="none"/>
          <w:tab w:pos="5141" w:val="left" w:leader="none"/>
          <w:tab w:pos="6469" w:val="left" w:leader="none"/>
          <w:tab w:pos="8097" w:val="right" w:leader="none"/>
        </w:tabs>
        <w:spacing w:before="77"/>
        <w:ind w:left="311" w:right="0" w:firstLine="0"/>
        <w:jc w:val="left"/>
        <w:rPr>
          <w:sz w:val="19"/>
        </w:rPr>
      </w:pPr>
      <w:r>
        <w:rPr>
          <w:rFonts w:ascii="Arial Unicode MS" w:eastAsia="Arial Unicode MS" w:hint="eastAsia"/>
          <w:w w:val="110"/>
          <w:position w:val="1"/>
          <w:sz w:val="17"/>
        </w:rPr>
        <w:t>木</w:t>
        <w:tab/>
      </w:r>
      <w:r>
        <w:rPr>
          <w:rFonts w:ascii="Arial Unicode MS" w:eastAsia="Arial Unicode MS" w:hint="eastAsia"/>
          <w:spacing w:val="-77"/>
          <w:w w:val="110"/>
          <w:position w:val="6"/>
          <w:sz w:val="11"/>
        </w:rPr>
        <w:t>犀</w:t>
      </w:r>
      <w:r>
        <w:rPr>
          <w:rFonts w:ascii="Arial" w:eastAsia="Arial"/>
          <w:w w:val="125"/>
          <w:position w:val="6"/>
          <w:sz w:val="9"/>
        </w:rPr>
        <w:t>'tic</w:t>
        <w:tab/>
      </w:r>
      <w:r>
        <w:rPr>
          <w:rFonts w:ascii="Arial Unicode MS" w:eastAsia="Arial Unicode MS" w:hint="eastAsia"/>
          <w:w w:val="110"/>
          <w:sz w:val="19"/>
        </w:rPr>
        <w:t>町</w:t>
        <w:tab/>
      </w:r>
      <w:r>
        <w:rPr>
          <w:w w:val="110"/>
          <w:position w:val="1"/>
          <w:sz w:val="19"/>
        </w:rPr>
        <w:t>6</w:t>
      </w:r>
      <w:r>
        <w:rPr>
          <w:spacing w:val="-24"/>
          <w:w w:val="110"/>
          <w:position w:val="1"/>
          <w:sz w:val="19"/>
        </w:rPr>
        <w:t> </w:t>
      </w:r>
      <w:r>
        <w:rPr>
          <w:w w:val="110"/>
          <w:position w:val="1"/>
          <w:sz w:val="19"/>
        </w:rPr>
        <w:t>11</w:t>
        <w:tab/>
        <w:t>312</w:t>
        <w:tab/>
        <w:t>299</w:t>
        <w:tab/>
      </w:r>
      <w:r>
        <w:rPr>
          <w:w w:val="110"/>
          <w:sz w:val="19"/>
        </w:rPr>
        <w:t>8</w:t>
      </w:r>
      <w:r>
        <w:rPr>
          <w:spacing w:val="-21"/>
          <w:w w:val="110"/>
          <w:sz w:val="19"/>
        </w:rPr>
        <w:t> </w:t>
      </w:r>
      <w:r>
        <w:rPr>
          <w:w w:val="110"/>
          <w:sz w:val="19"/>
        </w:rPr>
        <w:t>11</w:t>
        <w:tab/>
        <w:t>424</w:t>
      </w:r>
    </w:p>
    <w:p>
      <w:pPr>
        <w:tabs>
          <w:tab w:pos="844" w:val="left" w:leader="none"/>
          <w:tab w:pos="1350" w:val="left" w:leader="none"/>
          <w:tab w:pos="2521" w:val="left" w:leader="none"/>
          <w:tab w:pos="3824" w:val="left" w:leader="none"/>
          <w:tab w:pos="5138" w:val="left" w:leader="none"/>
          <w:tab w:pos="6473" w:val="left" w:leader="none"/>
          <w:tab w:pos="7786" w:val="left" w:leader="none"/>
        </w:tabs>
        <w:spacing w:before="77"/>
        <w:ind w:left="317" w:right="0" w:firstLine="0"/>
        <w:jc w:val="left"/>
        <w:rPr>
          <w:sz w:val="19"/>
        </w:rPr>
      </w:pPr>
      <w:r>
        <w:rPr>
          <w:rFonts w:ascii="Arial Unicode MS" w:eastAsia="Arial Unicode MS" w:hint="eastAsia"/>
          <w:w w:val="105"/>
          <w:sz w:val="17"/>
        </w:rPr>
        <w:t>深</w:t>
        <w:tab/>
        <w:t>浦</w:t>
        <w:tab/>
      </w:r>
      <w:r>
        <w:rPr>
          <w:rFonts w:ascii="Arial Unicode MS" w:eastAsia="Arial Unicode MS" w:hint="eastAsia"/>
          <w:w w:val="105"/>
          <w:sz w:val="19"/>
        </w:rPr>
        <w:t>町</w:t>
        <w:tab/>
      </w:r>
      <w:r>
        <w:rPr>
          <w:w w:val="105"/>
          <w:position w:val="1"/>
          <w:sz w:val="19"/>
        </w:rPr>
        <w:t>253</w:t>
        <w:tab/>
      </w:r>
      <w:r>
        <w:rPr>
          <w:w w:val="105"/>
          <w:sz w:val="19"/>
        </w:rPr>
        <w:t>130</w:t>
        <w:tab/>
      </w:r>
      <w:r>
        <w:rPr>
          <w:w w:val="105"/>
          <w:position w:val="1"/>
          <w:sz w:val="19"/>
        </w:rPr>
        <w:t>123</w:t>
        <w:tab/>
      </w:r>
      <w:r>
        <w:rPr>
          <w:w w:val="105"/>
          <w:sz w:val="19"/>
        </w:rPr>
        <w:t>3</w:t>
      </w:r>
      <w:r>
        <w:rPr>
          <w:spacing w:val="-23"/>
          <w:w w:val="105"/>
          <w:sz w:val="19"/>
        </w:rPr>
        <w:t> </w:t>
      </w:r>
      <w:r>
        <w:rPr>
          <w:w w:val="105"/>
          <w:sz w:val="19"/>
        </w:rPr>
        <w:t>1</w:t>
      </w:r>
      <w:r>
        <w:rPr>
          <w:spacing w:val="-19"/>
          <w:w w:val="105"/>
          <w:sz w:val="19"/>
        </w:rPr>
        <w:t> </w:t>
      </w:r>
      <w:r>
        <w:rPr>
          <w:w w:val="105"/>
          <w:sz w:val="19"/>
        </w:rPr>
        <w:t>8</w:t>
        <w:tab/>
        <w:t>172</w:t>
      </w:r>
    </w:p>
    <w:p>
      <w:pPr>
        <w:tabs>
          <w:tab w:pos="833" w:val="left" w:leader="none"/>
          <w:tab w:pos="1360" w:val="left" w:leader="none"/>
          <w:tab w:pos="2518" w:val="left" w:leader="none"/>
          <w:tab w:pos="3955" w:val="left" w:leader="none"/>
          <w:tab w:pos="5268" w:val="left" w:leader="none"/>
          <w:tab w:pos="6466" w:val="left" w:leader="none"/>
          <w:tab w:pos="7917" w:val="left" w:leader="none"/>
        </w:tabs>
        <w:spacing w:before="75"/>
        <w:ind w:left="312" w:right="0" w:firstLine="0"/>
        <w:jc w:val="left"/>
        <w:rPr>
          <w:sz w:val="19"/>
        </w:rPr>
      </w:pPr>
      <w:r>
        <w:rPr>
          <w:rFonts w:ascii="Arial Unicode MS" w:eastAsia="Arial Unicode MS" w:hint="eastAsia"/>
          <w:w w:val="95"/>
          <w:position w:val="1"/>
          <w:sz w:val="17"/>
        </w:rPr>
        <w:t>森</w:t>
        <w:tab/>
      </w:r>
      <w:r>
        <w:rPr>
          <w:rFonts w:ascii="Arial Unicode MS" w:eastAsia="Arial Unicode MS" w:hint="eastAsia"/>
          <w:w w:val="95"/>
          <w:position w:val="1"/>
          <w:sz w:val="19"/>
        </w:rPr>
        <w:t>田</w:t>
        <w:tab/>
      </w:r>
      <w:r>
        <w:rPr>
          <w:rFonts w:ascii="Arial Unicode MS" w:eastAsia="Arial Unicode MS" w:hint="eastAsia"/>
          <w:w w:val="85"/>
          <w:position w:val="1"/>
          <w:sz w:val="14"/>
        </w:rPr>
        <w:t>木寸</w:t>
        <w:tab/>
      </w:r>
      <w:r>
        <w:rPr>
          <w:w w:val="85"/>
          <w:position w:val="1"/>
          <w:sz w:val="19"/>
        </w:rPr>
        <w:t>157</w:t>
        <w:tab/>
        <w:t>79</w:t>
        <w:tab/>
        <w:t>78</w:t>
        <w:tab/>
        <w:t>16 </w:t>
      </w:r>
      <w:r>
        <w:rPr>
          <w:spacing w:val="28"/>
          <w:w w:val="85"/>
          <w:position w:val="1"/>
          <w:sz w:val="19"/>
        </w:rPr>
        <w:t> </w:t>
      </w:r>
      <w:r>
        <w:rPr>
          <w:rFonts w:ascii="Arial" w:eastAsia="Arial"/>
          <w:w w:val="85"/>
          <w:position w:val="1"/>
          <w:sz w:val="19"/>
        </w:rPr>
        <w:t>.1</w:t>
        <w:tab/>
      </w:r>
      <w:r>
        <w:rPr>
          <w:w w:val="85"/>
          <w:sz w:val="19"/>
        </w:rPr>
        <w:t>78</w:t>
      </w:r>
    </w:p>
    <w:p>
      <w:pPr>
        <w:tabs>
          <w:tab w:pos="2655" w:val="left" w:leader="none"/>
          <w:tab w:pos="3959" w:val="left" w:leader="none"/>
          <w:tab w:pos="5272" w:val="left" w:leader="none"/>
          <w:tab w:pos="6473" w:val="left" w:leader="none"/>
          <w:tab w:pos="8147" w:val="right" w:leader="none"/>
        </w:tabs>
        <w:spacing w:line="211" w:lineRule="exact" w:before="56"/>
        <w:ind w:left="1360" w:right="0" w:firstLine="0"/>
        <w:jc w:val="left"/>
        <w:rPr>
          <w:sz w:val="19"/>
        </w:rPr>
      </w:pPr>
      <w:r>
        <w:rPr>
          <w:rFonts w:ascii="Arial Unicode MS" w:eastAsia="Arial Unicode MS" w:hint="eastAsia"/>
          <w:spacing w:val="-31"/>
          <w:w w:val="65"/>
          <w:position w:val="1"/>
          <w:sz w:val="14"/>
        </w:rPr>
        <w:t>木</w:t>
      </w:r>
      <w:r>
        <w:rPr>
          <w:rFonts w:ascii="Arial Unicode MS" w:eastAsia="Arial Unicode MS" w:hint="eastAsia"/>
          <w:spacing w:val="-17"/>
          <w:w w:val="65"/>
          <w:position w:val="1"/>
          <w:sz w:val="14"/>
        </w:rPr>
        <w:t>ヽ</w:t>
      </w:r>
      <w:r>
        <w:rPr>
          <w:w w:val="65"/>
          <w:position w:val="1"/>
          <w:sz w:val="24"/>
        </w:rPr>
        <w:t>l</w:t>
        <w:tab/>
      </w:r>
      <w:r>
        <w:rPr>
          <w:w w:val="65"/>
          <w:sz w:val="19"/>
        </w:rPr>
        <w:t>93</w:t>
        <w:tab/>
        <w:t>46</w:t>
        <w:tab/>
      </w:r>
      <w:r>
        <w:rPr>
          <w:w w:val="65"/>
          <w:position w:val="1"/>
          <w:sz w:val="19"/>
        </w:rPr>
        <w:t>47</w:t>
        <w:tab/>
        <w:t>11    </w:t>
      </w:r>
      <w:r>
        <w:rPr>
          <w:spacing w:val="7"/>
          <w:w w:val="65"/>
          <w:position w:val="1"/>
          <w:sz w:val="19"/>
        </w:rPr>
        <w:t> </w:t>
      </w:r>
      <w:r>
        <w:rPr>
          <w:w w:val="95"/>
          <w:position w:val="1"/>
          <w:sz w:val="19"/>
        </w:rPr>
        <w:t>0</w:t>
        <w:tab/>
      </w:r>
      <w:r>
        <w:rPr>
          <w:w w:val="95"/>
          <w:sz w:val="19"/>
        </w:rPr>
        <w:t>5</w:t>
      </w:r>
      <w:r>
        <w:rPr>
          <w:spacing w:val="5"/>
          <w:w w:val="95"/>
          <w:sz w:val="19"/>
        </w:rPr>
        <w:t> </w:t>
      </w:r>
      <w:r>
        <w:rPr>
          <w:w w:val="95"/>
          <w:sz w:val="19"/>
        </w:rPr>
        <w:t>1</w:t>
      </w:r>
    </w:p>
    <w:p>
      <w:pPr>
        <w:spacing w:line="197" w:lineRule="exact" w:before="0"/>
        <w:ind w:left="131" w:right="0" w:firstLine="0"/>
        <w:jc w:val="left"/>
        <w:rPr>
          <w:rFonts w:ascii="Arial Unicode MS" w:eastAsia="Arial Unicode MS" w:hint="eastAsia"/>
          <w:sz w:val="17"/>
        </w:rPr>
      </w:pPr>
      <w:r>
        <w:rPr>
          <w:rFonts w:ascii="Arial" w:eastAsia="Arial"/>
          <w:sz w:val="6"/>
        </w:rPr>
        <w:t>II </w:t>
      </w:r>
      <w:r>
        <w:rPr>
          <w:rFonts w:ascii="Arial Unicode MS" w:eastAsia="Arial Unicode MS" w:hint="eastAsia"/>
          <w:sz w:val="17"/>
        </w:rPr>
        <w:t>岩 崎</w:t>
      </w:r>
    </w:p>
    <w:p>
      <w:pPr>
        <w:tabs>
          <w:tab w:pos="1363" w:val="left" w:leader="none"/>
          <w:tab w:pos="2521" w:val="left" w:leader="none"/>
          <w:tab w:pos="3961" w:val="left" w:leader="none"/>
          <w:tab w:pos="5138" w:val="left" w:leader="none"/>
          <w:tab w:pos="6466" w:val="left" w:leader="none"/>
          <w:tab w:pos="7912" w:val="left" w:leader="none"/>
        </w:tabs>
        <w:spacing w:line="213" w:lineRule="exact" w:before="0"/>
        <w:ind w:left="569" w:right="0" w:firstLine="0"/>
        <w:jc w:val="left"/>
        <w:rPr>
          <w:sz w:val="19"/>
        </w:rPr>
      </w:pPr>
      <w:r>
        <w:rPr>
          <w:rFonts w:ascii="Arial Unicode MS" w:eastAsia="Arial Unicode MS" w:hint="eastAsia"/>
          <w:position w:val="1"/>
          <w:sz w:val="18"/>
        </w:rPr>
        <w:t>柏</w:t>
        <w:tab/>
      </w:r>
      <w:r>
        <w:rPr>
          <w:rFonts w:ascii="Arial Unicode MS" w:eastAsia="Arial Unicode MS" w:hint="eastAsia"/>
          <w:position w:val="1"/>
          <w:sz w:val="17"/>
        </w:rPr>
        <w:t>村</w:t>
        <w:tab/>
      </w:r>
      <w:r>
        <w:rPr>
          <w:position w:val="1"/>
          <w:sz w:val="19"/>
        </w:rPr>
        <w:t>2</w:t>
      </w:r>
      <w:r>
        <w:rPr>
          <w:spacing w:val="-12"/>
          <w:position w:val="1"/>
          <w:sz w:val="19"/>
        </w:rPr>
        <w:t> </w:t>
      </w:r>
      <w:r>
        <w:rPr>
          <w:position w:val="1"/>
          <w:sz w:val="19"/>
        </w:rPr>
        <w:t>0</w:t>
      </w:r>
      <w:r>
        <w:rPr>
          <w:spacing w:val="-12"/>
          <w:position w:val="1"/>
          <w:sz w:val="19"/>
        </w:rPr>
        <w:t> </w:t>
      </w:r>
      <w:r>
        <w:rPr>
          <w:position w:val="1"/>
          <w:sz w:val="19"/>
        </w:rPr>
        <w:t>1</w:t>
        <w:tab/>
        <w:t>94</w:t>
        <w:tab/>
        <w:t>107</w:t>
        <w:tab/>
        <w:t>18</w:t>
      </w:r>
      <w:r>
        <w:rPr>
          <w:spacing w:val="36"/>
          <w:position w:val="1"/>
          <w:sz w:val="19"/>
        </w:rPr>
        <w:t> </w:t>
      </w:r>
      <w:r>
        <w:rPr>
          <w:position w:val="1"/>
          <w:sz w:val="19"/>
        </w:rPr>
        <w:t>0</w:t>
        <w:tab/>
      </w:r>
      <w:r>
        <w:rPr>
          <w:sz w:val="19"/>
        </w:rPr>
        <w:t>8</w:t>
      </w:r>
      <w:r>
        <w:rPr>
          <w:spacing w:val="-10"/>
          <w:sz w:val="19"/>
        </w:rPr>
        <w:t> </w:t>
      </w:r>
      <w:r>
        <w:rPr>
          <w:sz w:val="19"/>
        </w:rPr>
        <w:t>6</w:t>
      </w:r>
    </w:p>
    <w:p>
      <w:pPr>
        <w:tabs>
          <w:tab w:pos="1356" w:val="left" w:leader="none"/>
          <w:tab w:pos="2518" w:val="left" w:leader="none"/>
          <w:tab w:pos="3955" w:val="left" w:leader="none"/>
          <w:tab w:pos="5268" w:val="left" w:leader="none"/>
          <w:tab w:pos="6466" w:val="left" w:leader="none"/>
          <w:tab w:pos="7912" w:val="left" w:leader="none"/>
        </w:tabs>
        <w:spacing w:before="99"/>
        <w:ind w:left="311" w:right="0" w:firstLine="0"/>
        <w:jc w:val="left"/>
        <w:rPr>
          <w:sz w:val="19"/>
        </w:rPr>
      </w:pPr>
      <w:r>
        <w:rPr>
          <w:rFonts w:ascii="Arial Unicode MS" w:eastAsia="Arial Unicode MS" w:hint="eastAsia"/>
          <w:sz w:val="18"/>
        </w:rPr>
        <w:t>稲垣</w:t>
        <w:tab/>
      </w:r>
      <w:r>
        <w:rPr>
          <w:rFonts w:ascii="Arial Unicode MS" w:eastAsia="Arial Unicode MS" w:hint="eastAsia"/>
          <w:position w:val="1"/>
          <w:sz w:val="17"/>
        </w:rPr>
        <w:t>村</w:t>
        <w:tab/>
      </w:r>
      <w:r>
        <w:rPr>
          <w:position w:val="1"/>
          <w:sz w:val="19"/>
        </w:rPr>
        <w:t>142</w:t>
        <w:tab/>
        <w:t>72</w:t>
        <w:tab/>
        <w:t>70</w:t>
        <w:tab/>
        <w:t>16</w:t>
      </w:r>
      <w:r>
        <w:rPr>
          <w:spacing w:val="44"/>
          <w:position w:val="1"/>
          <w:sz w:val="19"/>
        </w:rPr>
        <w:t> </w:t>
      </w:r>
      <w:r>
        <w:rPr>
          <w:position w:val="1"/>
          <w:sz w:val="19"/>
        </w:rPr>
        <w:t>5</w:t>
        <w:tab/>
      </w:r>
      <w:r>
        <w:rPr>
          <w:sz w:val="19"/>
        </w:rPr>
        <w:t>83</w:t>
      </w:r>
    </w:p>
    <w:p>
      <w:pPr>
        <w:tabs>
          <w:tab w:pos="838" w:val="left" w:leader="none"/>
          <w:tab w:pos="1356" w:val="left" w:leader="none"/>
          <w:tab w:pos="2521" w:val="left" w:leader="none"/>
          <w:tab w:pos="3817" w:val="left" w:leader="none"/>
          <w:tab w:pos="5275" w:val="left" w:leader="none"/>
          <w:tab w:pos="6469" w:val="left" w:leader="none"/>
          <w:tab w:pos="7786" w:val="left" w:leader="none"/>
        </w:tabs>
        <w:spacing w:before="87"/>
        <w:ind w:left="313" w:right="0" w:firstLine="0"/>
        <w:jc w:val="left"/>
        <w:rPr>
          <w:sz w:val="19"/>
        </w:rPr>
      </w:pPr>
      <w:r>
        <w:rPr>
          <w:rFonts w:ascii="Arial Unicode MS" w:eastAsia="Arial Unicode MS" w:hint="eastAsia"/>
          <w:w w:val="105"/>
          <w:sz w:val="17"/>
        </w:rPr>
        <w:t>車</w:t>
        <w:tab/>
      </w:r>
      <w:r>
        <w:rPr>
          <w:rFonts w:ascii="Arial Unicode MS" w:eastAsia="Arial Unicode MS" w:hint="eastAsia"/>
          <w:w w:val="105"/>
          <w:sz w:val="19"/>
        </w:rPr>
        <w:t>力</w:t>
        <w:tab/>
      </w:r>
      <w:r>
        <w:rPr>
          <w:rFonts w:ascii="Arial Unicode MS" w:eastAsia="Arial Unicode MS" w:hint="eastAsia"/>
          <w:w w:val="105"/>
          <w:position w:val="1"/>
          <w:sz w:val="17"/>
        </w:rPr>
        <w:t>村</w:t>
        <w:tab/>
      </w:r>
      <w:r>
        <w:rPr>
          <w:w w:val="105"/>
          <w:position w:val="1"/>
          <w:sz w:val="19"/>
        </w:rPr>
        <w:t>21</w:t>
      </w:r>
      <w:r>
        <w:rPr>
          <w:spacing w:val="5"/>
          <w:w w:val="105"/>
          <w:position w:val="1"/>
          <w:sz w:val="19"/>
        </w:rPr>
        <w:t> </w:t>
      </w:r>
      <w:r>
        <w:rPr>
          <w:w w:val="105"/>
          <w:position w:val="1"/>
          <w:sz w:val="19"/>
        </w:rPr>
        <w:t>6</w:t>
        <w:tab/>
        <w:t>12</w:t>
      </w:r>
      <w:r>
        <w:rPr>
          <w:spacing w:val="26"/>
          <w:w w:val="105"/>
          <w:position w:val="1"/>
          <w:sz w:val="19"/>
        </w:rPr>
        <w:t> </w:t>
      </w:r>
      <w:r>
        <w:rPr>
          <w:w w:val="105"/>
          <w:position w:val="1"/>
          <w:sz w:val="19"/>
        </w:rPr>
        <w:t>0</w:t>
        <w:tab/>
        <w:t>96</w:t>
        <w:tab/>
        <w:t>296</w:t>
        <w:tab/>
        <w:t>15</w:t>
      </w:r>
      <w:r>
        <w:rPr>
          <w:spacing w:val="15"/>
          <w:w w:val="105"/>
          <w:position w:val="1"/>
          <w:sz w:val="19"/>
        </w:rPr>
        <w:t> </w:t>
      </w:r>
      <w:r>
        <w:rPr>
          <w:w w:val="105"/>
          <w:position w:val="1"/>
          <w:sz w:val="19"/>
        </w:rPr>
        <w:t>8</w:t>
      </w:r>
    </w:p>
    <w:p>
      <w:pPr>
        <w:tabs>
          <w:tab w:pos="1356" w:val="left" w:leader="none"/>
          <w:tab w:pos="2516" w:val="left" w:leader="none"/>
          <w:tab w:pos="3828" w:val="left" w:leader="none"/>
          <w:tab w:pos="5138" w:val="left" w:leader="none"/>
          <w:tab w:pos="6470" w:val="left" w:leader="none"/>
          <w:tab w:pos="7783" w:val="left" w:leader="none"/>
          <w:tab w:pos="9111" w:val="left" w:leader="none"/>
        </w:tabs>
        <w:spacing w:line="237" w:lineRule="exact" w:before="88"/>
        <w:ind w:left="309" w:right="0" w:firstLine="0"/>
        <w:jc w:val="left"/>
        <w:rPr>
          <w:sz w:val="19"/>
        </w:rPr>
      </w:pPr>
      <w:r>
        <w:rPr>
          <w:rFonts w:ascii="Arial Unicode MS" w:eastAsia="Arial Unicode MS" w:hint="eastAsia"/>
          <w:w w:val="105"/>
          <w:sz w:val="17"/>
        </w:rPr>
        <w:t>中津軽</w:t>
        <w:tab/>
      </w:r>
      <w:r>
        <w:rPr>
          <w:rFonts w:ascii="Arial Unicode MS" w:eastAsia="Arial Unicode MS" w:hint="eastAsia"/>
          <w:w w:val="105"/>
          <w:position w:val="1"/>
          <w:sz w:val="17"/>
        </w:rPr>
        <w:t>郡</w:t>
        <w:tab/>
      </w:r>
      <w:r>
        <w:rPr>
          <w:w w:val="105"/>
          <w:position w:val="1"/>
          <w:sz w:val="19"/>
        </w:rPr>
        <w:t>5</w:t>
      </w:r>
      <w:r>
        <w:rPr>
          <w:spacing w:val="-13"/>
          <w:w w:val="105"/>
          <w:position w:val="1"/>
          <w:sz w:val="19"/>
        </w:rPr>
        <w:t> </w:t>
      </w:r>
      <w:r>
        <w:rPr>
          <w:w w:val="105"/>
          <w:position w:val="1"/>
          <w:sz w:val="19"/>
        </w:rPr>
        <w:t>9</w:t>
      </w:r>
      <w:r>
        <w:rPr>
          <w:spacing w:val="-20"/>
          <w:w w:val="105"/>
          <w:position w:val="1"/>
          <w:sz w:val="19"/>
        </w:rPr>
        <w:t> </w:t>
      </w:r>
      <w:r>
        <w:rPr>
          <w:w w:val="105"/>
          <w:position w:val="1"/>
          <w:sz w:val="19"/>
        </w:rPr>
        <w:t>8</w:t>
        <w:tab/>
        <w:t>2</w:t>
      </w:r>
      <w:r>
        <w:rPr>
          <w:spacing w:val="-19"/>
          <w:w w:val="105"/>
          <w:position w:val="1"/>
          <w:sz w:val="19"/>
        </w:rPr>
        <w:t> </w:t>
      </w:r>
      <w:r>
        <w:rPr>
          <w:w w:val="105"/>
          <w:position w:val="1"/>
          <w:sz w:val="19"/>
        </w:rPr>
        <w:t>8</w:t>
      </w:r>
      <w:r>
        <w:rPr>
          <w:spacing w:val="-16"/>
          <w:w w:val="105"/>
          <w:position w:val="1"/>
          <w:sz w:val="19"/>
        </w:rPr>
        <w:t> </w:t>
      </w:r>
      <w:r>
        <w:rPr>
          <w:w w:val="105"/>
          <w:position w:val="1"/>
          <w:sz w:val="19"/>
        </w:rPr>
        <w:t>5</w:t>
        <w:tab/>
        <w:t>313</w:t>
        <w:tab/>
        <w:t>484</w:t>
        <w:tab/>
      </w:r>
      <w:r>
        <w:rPr>
          <w:w w:val="105"/>
          <w:sz w:val="19"/>
        </w:rPr>
        <w:t>233</w:t>
        <w:tab/>
        <w:t>2 5</w:t>
      </w:r>
      <w:r>
        <w:rPr>
          <w:spacing w:val="-36"/>
          <w:w w:val="105"/>
          <w:sz w:val="19"/>
        </w:rPr>
        <w:t> </w:t>
      </w:r>
      <w:r>
        <w:rPr>
          <w:w w:val="105"/>
          <w:sz w:val="19"/>
        </w:rPr>
        <w:t>1</w:t>
      </w:r>
    </w:p>
    <w:p>
      <w:pPr>
        <w:spacing w:line="90" w:lineRule="exact" w:before="0"/>
        <w:ind w:left="0" w:right="2747" w:firstLine="0"/>
        <w:jc w:val="right"/>
        <w:rPr>
          <w:rFonts w:ascii="Arial Unicode MS" w:hAnsi="Arial Unicode MS"/>
          <w:sz w:val="10"/>
        </w:rPr>
      </w:pPr>
      <w:r>
        <w:rPr>
          <w:rFonts w:ascii="Arial Unicode MS" w:hAnsi="Arial Unicode MS"/>
          <w:w w:val="115"/>
          <w:sz w:val="10"/>
        </w:rPr>
        <w:t>—-·--~</w:t>
      </w:r>
    </w:p>
    <w:p>
      <w:pPr>
        <w:tabs>
          <w:tab w:pos="823" w:val="left" w:leader="none"/>
          <w:tab w:pos="1343" w:val="left" w:leader="none"/>
          <w:tab w:pos="2515" w:val="left" w:leader="none"/>
          <w:tab w:pos="3820" w:val="left" w:leader="none"/>
          <w:tab w:pos="5148" w:val="left" w:leader="none"/>
          <w:tab w:pos="6466" w:val="left" w:leader="none"/>
          <w:tab w:pos="7779" w:val="left" w:leader="none"/>
          <w:tab w:pos="9100" w:val="left" w:leader="none"/>
        </w:tabs>
        <w:spacing w:before="1"/>
        <w:ind w:left="303" w:right="0" w:firstLine="0"/>
        <w:jc w:val="left"/>
        <w:rPr>
          <w:sz w:val="19"/>
        </w:rPr>
      </w:pPr>
      <w:r>
        <w:rPr>
          <w:rFonts w:ascii="Arial Unicode MS" w:eastAsia="Arial Unicode MS" w:hint="eastAsia"/>
          <w:spacing w:val="-117"/>
          <w:position w:val="1"/>
          <w:sz w:val="12"/>
        </w:rPr>
        <w:t>を</w:t>
      </w:r>
      <w:r>
        <w:rPr>
          <w:rFonts w:ascii="Arial" w:eastAsia="Arial"/>
          <w:position w:val="1"/>
          <w:sz w:val="15"/>
        </w:rPr>
        <w:t>"</w:t>
      </w:r>
      <w:r>
        <w:rPr>
          <w:rFonts w:ascii="Arial" w:eastAsia="Arial"/>
          <w:spacing w:val="14"/>
          <w:position w:val="1"/>
          <w:sz w:val="15"/>
        </w:rPr>
        <w:t> </w:t>
      </w:r>
      <w:r>
        <w:rPr>
          <w:rFonts w:ascii="Arial" w:eastAsia="Arial"/>
          <w:spacing w:val="-15"/>
          <w:position w:val="1"/>
          <w:sz w:val="15"/>
        </w:rPr>
        <w:t>'i</w:t>
        <w:tab/>
      </w:r>
      <w:r>
        <w:rPr>
          <w:rFonts w:ascii="Arial Unicode MS" w:eastAsia="Arial Unicode MS" w:hint="eastAsia"/>
          <w:position w:val="1"/>
          <w:sz w:val="17"/>
        </w:rPr>
        <w:t>木</w:t>
        <w:tab/>
      </w:r>
      <w:r>
        <w:rPr>
          <w:rFonts w:ascii="Arial Unicode MS" w:eastAsia="Arial Unicode MS" w:hint="eastAsia"/>
          <w:sz w:val="19"/>
        </w:rPr>
        <w:t>町</w:t>
        <w:tab/>
      </w:r>
      <w:r>
        <w:rPr>
          <w:position w:val="1"/>
          <w:sz w:val="19"/>
        </w:rPr>
        <w:t>408</w:t>
        <w:tab/>
        <w:t>21</w:t>
      </w:r>
      <w:r>
        <w:rPr>
          <w:spacing w:val="19"/>
          <w:position w:val="1"/>
          <w:sz w:val="19"/>
        </w:rPr>
        <w:t> </w:t>
      </w:r>
      <w:r>
        <w:rPr>
          <w:position w:val="1"/>
          <w:sz w:val="19"/>
        </w:rPr>
        <w:t>5</w:t>
        <w:tab/>
        <w:t>I</w:t>
      </w:r>
      <w:r>
        <w:rPr>
          <w:spacing w:val="5"/>
          <w:position w:val="1"/>
          <w:sz w:val="19"/>
        </w:rPr>
        <w:t> </w:t>
      </w:r>
      <w:r>
        <w:rPr>
          <w:position w:val="1"/>
          <w:sz w:val="19"/>
        </w:rPr>
        <w:t>9</w:t>
      </w:r>
      <w:r>
        <w:rPr>
          <w:spacing w:val="-11"/>
          <w:position w:val="1"/>
          <w:sz w:val="19"/>
        </w:rPr>
        <w:t> </w:t>
      </w:r>
      <w:r>
        <w:rPr>
          <w:position w:val="1"/>
          <w:sz w:val="19"/>
        </w:rPr>
        <w:t>3</w:t>
        <w:tab/>
        <w:t>329</w:t>
        <w:tab/>
        <w:t>163</w:t>
        <w:tab/>
        <w:t>16</w:t>
      </w:r>
      <w:r>
        <w:rPr>
          <w:spacing w:val="37"/>
          <w:position w:val="1"/>
          <w:sz w:val="19"/>
        </w:rPr>
        <w:t> </w:t>
      </w:r>
      <w:r>
        <w:rPr>
          <w:position w:val="1"/>
          <w:sz w:val="19"/>
        </w:rPr>
        <w:t>6</w:t>
      </w:r>
    </w:p>
    <w:p>
      <w:pPr>
        <w:tabs>
          <w:tab w:pos="824" w:val="left" w:leader="none"/>
          <w:tab w:pos="1356" w:val="left" w:leader="none"/>
          <w:tab w:pos="2510" w:val="left" w:leader="none"/>
          <w:tab w:pos="3947" w:val="left" w:leader="none"/>
          <w:tab w:pos="5261" w:val="left" w:leader="none"/>
          <w:tab w:pos="6592" w:val="left" w:leader="none"/>
          <w:tab w:pos="7909" w:val="left" w:leader="none"/>
          <w:tab w:pos="9234" w:val="left" w:leader="none"/>
        </w:tabs>
        <w:spacing w:before="87"/>
        <w:ind w:left="302" w:right="0" w:firstLine="0"/>
        <w:jc w:val="left"/>
        <w:rPr>
          <w:sz w:val="19"/>
        </w:rPr>
      </w:pPr>
      <w:r>
        <w:rPr>
          <w:rFonts w:ascii="Arial Unicode MS" w:eastAsia="Arial Unicode MS" w:hint="eastAsia"/>
          <w:w w:val="105"/>
          <w:sz w:val="17"/>
        </w:rPr>
        <w:t>相</w:t>
        <w:tab/>
      </w:r>
      <w:r>
        <w:rPr>
          <w:rFonts w:ascii="Arial Unicode MS" w:eastAsia="Arial Unicode MS" w:hint="eastAsia"/>
          <w:w w:val="105"/>
          <w:sz w:val="18"/>
        </w:rPr>
        <w:t>開</w:t>
        <w:tab/>
      </w:r>
      <w:r>
        <w:rPr>
          <w:rFonts w:ascii="Arial Unicode MS" w:eastAsia="Arial Unicode MS" w:hint="eastAsia"/>
          <w:w w:val="105"/>
          <w:position w:val="1"/>
          <w:sz w:val="17"/>
        </w:rPr>
        <w:t>村</w:t>
        <w:tab/>
      </w:r>
      <w:r>
        <w:rPr>
          <w:w w:val="105"/>
          <w:position w:val="1"/>
          <w:sz w:val="19"/>
        </w:rPr>
        <w:t>111</w:t>
        <w:tab/>
      </w:r>
      <w:r>
        <w:rPr>
          <w:w w:val="105"/>
          <w:sz w:val="19"/>
        </w:rPr>
        <w:t>39</w:t>
        <w:tab/>
      </w:r>
      <w:r>
        <w:rPr>
          <w:w w:val="105"/>
          <w:position w:val="1"/>
          <w:sz w:val="19"/>
        </w:rPr>
        <w:t>72</w:t>
        <w:tab/>
      </w:r>
      <w:r>
        <w:rPr>
          <w:w w:val="105"/>
          <w:sz w:val="19"/>
        </w:rPr>
        <w:t>8</w:t>
      </w:r>
      <w:r>
        <w:rPr>
          <w:spacing w:val="-14"/>
          <w:w w:val="105"/>
          <w:sz w:val="19"/>
        </w:rPr>
        <w:t> </w:t>
      </w:r>
      <w:r>
        <w:rPr>
          <w:w w:val="105"/>
          <w:sz w:val="19"/>
        </w:rPr>
        <w:t>5</w:t>
        <w:tab/>
        <w:t>36</w:t>
        <w:tab/>
        <w:t>49</w:t>
      </w:r>
    </w:p>
    <w:p>
      <w:pPr>
        <w:tabs>
          <w:tab w:pos="1349" w:val="left" w:leader="none"/>
          <w:tab w:pos="2634" w:val="left" w:leader="none"/>
          <w:tab w:pos="3947" w:val="left" w:leader="none"/>
          <w:tab w:pos="5265" w:val="left" w:leader="none"/>
          <w:tab w:pos="6589" w:val="left" w:leader="none"/>
          <w:tab w:pos="7909" w:val="left" w:leader="none"/>
          <w:tab w:pos="9237" w:val="left" w:leader="none"/>
        </w:tabs>
        <w:spacing w:before="99"/>
        <w:ind w:left="304" w:right="0" w:firstLine="0"/>
        <w:jc w:val="left"/>
        <w:rPr>
          <w:sz w:val="19"/>
        </w:rPr>
      </w:pPr>
      <w:r>
        <w:rPr>
          <w:rFonts w:ascii="Arial Unicode MS" w:eastAsia="Arial Unicode MS" w:hint="eastAsia"/>
          <w:sz w:val="17"/>
        </w:rPr>
        <w:t>西目屋</w:t>
        <w:tab/>
      </w:r>
      <w:r>
        <w:rPr>
          <w:rFonts w:ascii="Arial Unicode MS" w:eastAsia="Arial Unicode MS" w:hint="eastAsia"/>
          <w:position w:val="1"/>
          <w:sz w:val="17"/>
        </w:rPr>
        <w:t>村</w:t>
        <w:tab/>
      </w:r>
      <w:r>
        <w:rPr>
          <w:position w:val="1"/>
          <w:sz w:val="19"/>
        </w:rPr>
        <w:t>79</w:t>
        <w:tab/>
        <w:t>31</w:t>
        <w:tab/>
        <w:t>48</w:t>
        <w:tab/>
        <w:t>70</w:t>
        <w:tab/>
      </w:r>
      <w:r>
        <w:rPr>
          <w:sz w:val="19"/>
        </w:rPr>
        <w:t>34</w:t>
        <w:tab/>
        <w:t>36</w:t>
      </w:r>
    </w:p>
    <w:p>
      <w:pPr>
        <w:tabs>
          <w:tab w:pos="1349" w:val="left" w:leader="none"/>
          <w:tab w:pos="2247" w:val="left" w:leader="none"/>
          <w:tab w:pos="3550" w:val="left" w:leader="none"/>
          <w:tab w:pos="4863" w:val="left" w:leader="none"/>
          <w:tab w:pos="6195" w:val="left" w:leader="none"/>
          <w:tab w:pos="7512" w:val="left" w:leader="none"/>
          <w:tab w:pos="8850" w:val="left" w:leader="none"/>
        </w:tabs>
        <w:spacing w:before="106"/>
        <w:ind w:left="305" w:right="0" w:firstLine="0"/>
        <w:jc w:val="left"/>
        <w:rPr>
          <w:sz w:val="19"/>
        </w:rPr>
      </w:pPr>
      <w:r>
        <w:rPr>
          <w:rFonts w:ascii="Arial Unicode MS" w:eastAsia="Arial Unicode MS" w:hint="eastAsia"/>
          <w:w w:val="110"/>
          <w:sz w:val="17"/>
        </w:rPr>
        <w:t>南津軽</w:t>
        <w:tab/>
      </w:r>
      <w:r>
        <w:rPr>
          <w:rFonts w:ascii="Arial Unicode MS" w:eastAsia="Arial Unicode MS" w:hint="eastAsia"/>
          <w:w w:val="115"/>
          <w:sz w:val="17"/>
        </w:rPr>
        <w:t>郡</w:t>
        <w:tab/>
      </w:r>
      <w:r>
        <w:rPr>
          <w:w w:val="115"/>
          <w:position w:val="1"/>
          <w:sz w:val="19"/>
        </w:rPr>
        <w:t>2,</w:t>
      </w:r>
      <w:r>
        <w:rPr>
          <w:spacing w:val="37"/>
          <w:w w:val="115"/>
          <w:position w:val="1"/>
          <w:sz w:val="19"/>
        </w:rPr>
        <w:t> </w:t>
      </w:r>
      <w:r>
        <w:rPr>
          <w:w w:val="115"/>
          <w:position w:val="1"/>
          <w:sz w:val="19"/>
        </w:rPr>
        <w:t>77</w:t>
      </w:r>
      <w:r>
        <w:rPr>
          <w:spacing w:val="-10"/>
          <w:w w:val="115"/>
          <w:position w:val="1"/>
          <w:sz w:val="19"/>
        </w:rPr>
        <w:t> </w:t>
      </w:r>
      <w:r>
        <w:rPr>
          <w:w w:val="115"/>
          <w:position w:val="1"/>
          <w:sz w:val="19"/>
        </w:rPr>
        <w:t>0</w:t>
        <w:tab/>
      </w:r>
      <w:r>
        <w:rPr>
          <w:w w:val="135"/>
          <w:position w:val="1"/>
          <w:sz w:val="19"/>
        </w:rPr>
        <w:t>1,369</w:t>
        <w:tab/>
        <w:t>1,401</w:t>
        <w:tab/>
        <w:t>2,</w:t>
      </w:r>
      <w:r>
        <w:rPr>
          <w:spacing w:val="-20"/>
          <w:w w:val="135"/>
          <w:position w:val="1"/>
          <w:sz w:val="19"/>
        </w:rPr>
        <w:t> </w:t>
      </w:r>
      <w:r>
        <w:rPr>
          <w:spacing w:val="-4"/>
          <w:w w:val="135"/>
          <w:position w:val="1"/>
          <w:sz w:val="19"/>
        </w:rPr>
        <w:t>88</w:t>
      </w:r>
      <w:r>
        <w:rPr>
          <w:spacing w:val="-36"/>
          <w:w w:val="135"/>
          <w:position w:val="1"/>
          <w:sz w:val="19"/>
        </w:rPr>
        <w:t> </w:t>
      </w:r>
      <w:r>
        <w:rPr>
          <w:w w:val="115"/>
          <w:position w:val="1"/>
          <w:sz w:val="19"/>
        </w:rPr>
        <w:t>8</w:t>
        <w:tab/>
      </w:r>
      <w:r>
        <w:rPr>
          <w:w w:val="135"/>
          <w:position w:val="1"/>
          <w:sz w:val="19"/>
        </w:rPr>
        <w:t>1,397</w:t>
        <w:tab/>
      </w:r>
      <w:r>
        <w:rPr>
          <w:w w:val="115"/>
          <w:position w:val="1"/>
          <w:sz w:val="19"/>
        </w:rPr>
        <w:t>I , 4 9</w:t>
      </w:r>
      <w:r>
        <w:rPr>
          <w:spacing w:val="-38"/>
          <w:w w:val="115"/>
          <w:position w:val="1"/>
          <w:sz w:val="19"/>
        </w:rPr>
        <w:t> </w:t>
      </w:r>
      <w:r>
        <w:rPr>
          <w:w w:val="115"/>
          <w:position w:val="1"/>
          <w:sz w:val="19"/>
        </w:rPr>
        <w:t>I</w:t>
      </w:r>
    </w:p>
    <w:p>
      <w:pPr>
        <w:tabs>
          <w:tab w:pos="527" w:val="left" w:leader="none"/>
          <w:tab w:pos="1039" w:val="left" w:leader="none"/>
          <w:tab w:pos="2207" w:val="left" w:leader="none"/>
          <w:tab w:pos="3513" w:val="left" w:leader="none"/>
          <w:tab w:pos="4827" w:val="left" w:leader="none"/>
          <w:tab w:pos="6162" w:val="left" w:leader="none"/>
          <w:tab w:pos="7476" w:val="left" w:leader="none"/>
          <w:tab w:pos="8804" w:val="left" w:leader="none"/>
        </w:tabs>
        <w:spacing w:before="97"/>
        <w:ind w:left="0" w:right="156" w:firstLine="0"/>
        <w:jc w:val="center"/>
        <w:rPr>
          <w:sz w:val="19"/>
        </w:rPr>
      </w:pPr>
      <w:r>
        <w:rPr>
          <w:rFonts w:ascii="Arial Unicode MS" w:eastAsia="Arial Unicode MS" w:hint="eastAsia"/>
          <w:sz w:val="17"/>
        </w:rPr>
        <w:t>藤</w:t>
        <w:tab/>
        <w:t>崎</w:t>
        <w:tab/>
      </w:r>
      <w:r>
        <w:rPr>
          <w:rFonts w:ascii="Arial Unicode MS" w:eastAsia="Arial Unicode MS" w:hint="eastAsia"/>
          <w:sz w:val="19"/>
        </w:rPr>
        <w:t>町</w:t>
        <w:tab/>
      </w:r>
      <w:r>
        <w:rPr>
          <w:sz w:val="19"/>
        </w:rPr>
        <w:t>356</w:t>
        <w:tab/>
      </w:r>
      <w:r>
        <w:rPr>
          <w:position w:val="1"/>
          <w:sz w:val="19"/>
        </w:rPr>
        <w:t>18</w:t>
      </w:r>
      <w:r>
        <w:rPr>
          <w:spacing w:val="24"/>
          <w:position w:val="1"/>
          <w:sz w:val="19"/>
        </w:rPr>
        <w:t> </w:t>
      </w:r>
      <w:r>
        <w:rPr>
          <w:position w:val="1"/>
          <w:sz w:val="19"/>
        </w:rPr>
        <w:t>2</w:t>
        <w:tab/>
        <w:t>174</w:t>
        <w:tab/>
        <w:t>338</w:t>
        <w:tab/>
        <w:t>168</w:t>
        <w:tab/>
      </w:r>
      <w:r>
        <w:rPr>
          <w:sz w:val="19"/>
        </w:rPr>
        <w:t>170</w:t>
      </w:r>
    </w:p>
    <w:p>
      <w:pPr>
        <w:tabs>
          <w:tab w:pos="704" w:val="left" w:leader="none"/>
          <w:tab w:pos="1224" w:val="left" w:leader="none"/>
          <w:tab w:pos="2392" w:val="left" w:leader="none"/>
          <w:tab w:pos="3698" w:val="left" w:leader="none"/>
          <w:tab w:pos="5011" w:val="left" w:leader="none"/>
          <w:tab w:pos="6351" w:val="left" w:leader="none"/>
          <w:tab w:pos="7671" w:val="left" w:leader="none"/>
          <w:tab w:pos="8992" w:val="left" w:leader="none"/>
        </w:tabs>
        <w:spacing w:before="91"/>
        <w:ind w:left="0" w:right="328" w:firstLine="0"/>
        <w:jc w:val="center"/>
        <w:rPr>
          <w:sz w:val="19"/>
        </w:rPr>
      </w:pPr>
      <w:r>
        <w:rPr>
          <w:rFonts w:ascii="Arial" w:eastAsia="Arial"/>
          <w:position w:val="-1"/>
          <w:sz w:val="10"/>
        </w:rPr>
        <w:t>1   </w:t>
      </w:r>
      <w:r>
        <w:rPr>
          <w:rFonts w:ascii="Arial" w:eastAsia="Arial"/>
          <w:spacing w:val="25"/>
          <w:position w:val="-1"/>
          <w:sz w:val="10"/>
        </w:rPr>
        <w:t> </w:t>
      </w:r>
      <w:r>
        <w:rPr>
          <w:rFonts w:ascii="Arial Unicode MS" w:eastAsia="Arial Unicode MS" w:hint="eastAsia"/>
          <w:position w:val="-1"/>
          <w:sz w:val="19"/>
        </w:rPr>
        <w:t>大</w:t>
        <w:tab/>
      </w:r>
      <w:r>
        <w:rPr>
          <w:rFonts w:ascii="Arial Unicode MS" w:eastAsia="Arial Unicode MS" w:hint="eastAsia"/>
          <w:position w:val="1"/>
          <w:sz w:val="17"/>
        </w:rPr>
        <w:t>鰐</w:t>
        <w:tab/>
      </w:r>
      <w:r>
        <w:rPr>
          <w:rFonts w:ascii="Arial Unicode MS" w:eastAsia="Arial Unicode MS" w:hint="eastAsia"/>
          <w:sz w:val="19"/>
        </w:rPr>
        <w:t>町</w:t>
        <w:tab/>
      </w:r>
      <w:r>
        <w:rPr>
          <w:position w:val="1"/>
          <w:sz w:val="19"/>
        </w:rPr>
        <w:t>332</w:t>
        <w:tab/>
        <w:t>147</w:t>
        <w:tab/>
        <w:t>18</w:t>
      </w:r>
      <w:r>
        <w:rPr>
          <w:spacing w:val="26"/>
          <w:position w:val="1"/>
          <w:sz w:val="19"/>
        </w:rPr>
        <w:t> </w:t>
      </w:r>
      <w:r>
        <w:rPr>
          <w:position w:val="1"/>
          <w:sz w:val="19"/>
        </w:rPr>
        <w:t>5</w:t>
        <w:tab/>
        <w:t>453</w:t>
        <w:tab/>
        <w:t>210</w:t>
        <w:tab/>
        <w:t>213</w:t>
      </w:r>
    </w:p>
    <w:p>
      <w:pPr>
        <w:tabs>
          <w:tab w:pos="812" w:val="left" w:leader="none"/>
          <w:tab w:pos="1336" w:val="left" w:leader="none"/>
          <w:tab w:pos="2507" w:val="left" w:leader="none"/>
          <w:tab w:pos="3810" w:val="left" w:leader="none"/>
          <w:tab w:pos="5123" w:val="left" w:leader="none"/>
          <w:tab w:pos="6462" w:val="left" w:leader="none"/>
          <w:tab w:pos="7772" w:val="left" w:leader="none"/>
          <w:tab w:pos="9100" w:val="left" w:leader="none"/>
        </w:tabs>
        <w:spacing w:before="62"/>
        <w:ind w:left="292" w:right="0" w:firstLine="0"/>
        <w:jc w:val="left"/>
        <w:rPr>
          <w:sz w:val="19"/>
        </w:rPr>
      </w:pPr>
      <w:r>
        <w:rPr>
          <w:rFonts w:ascii="Arial Unicode MS" w:eastAsia="Arial Unicode MS" w:hint="eastAsia"/>
          <w:w w:val="105"/>
          <w:sz w:val="18"/>
        </w:rPr>
        <w:t>尾</w:t>
        <w:tab/>
      </w:r>
      <w:r>
        <w:rPr>
          <w:rFonts w:ascii="Arial Unicode MS" w:eastAsia="Arial Unicode MS" w:hint="eastAsia"/>
          <w:w w:val="105"/>
          <w:position w:val="1"/>
          <w:sz w:val="19"/>
        </w:rPr>
        <w:t>上</w:t>
        <w:tab/>
        <w:t>町</w:t>
        <w:tab/>
      </w:r>
      <w:r>
        <w:rPr>
          <w:w w:val="105"/>
          <w:position w:val="1"/>
          <w:sz w:val="19"/>
        </w:rPr>
        <w:t>278</w:t>
        <w:tab/>
        <w:t>140</w:t>
        <w:tab/>
        <w:t>138</w:t>
        <w:tab/>
        <w:t>289</w:t>
        <w:tab/>
        <w:t>142</w:t>
        <w:tab/>
        <w:t>147</w:t>
      </w:r>
    </w:p>
    <w:p>
      <w:pPr>
        <w:tabs>
          <w:tab w:pos="816" w:val="left" w:leader="none"/>
          <w:tab w:pos="1336" w:val="left" w:leader="none"/>
          <w:tab w:pos="2503" w:val="left" w:leader="none"/>
          <w:tab w:pos="3810" w:val="left" w:leader="none"/>
          <w:tab w:pos="5123" w:val="left" w:leader="none"/>
          <w:tab w:pos="6458" w:val="left" w:leader="none"/>
          <w:tab w:pos="7779" w:val="left" w:leader="none"/>
          <w:tab w:pos="9100" w:val="left" w:leader="none"/>
        </w:tabs>
        <w:spacing w:before="77"/>
        <w:ind w:left="298" w:right="0" w:firstLine="0"/>
        <w:jc w:val="left"/>
        <w:rPr>
          <w:sz w:val="19"/>
        </w:rPr>
      </w:pPr>
      <w:r>
        <w:rPr>
          <w:rFonts w:ascii="Arial Unicode MS" w:eastAsia="Arial Unicode MS" w:hint="eastAsia"/>
          <w:position w:val="1"/>
          <w:sz w:val="19"/>
        </w:rPr>
        <w:t>浪</w:t>
        <w:tab/>
      </w:r>
      <w:r>
        <w:rPr>
          <w:rFonts w:ascii="Arial Unicode MS" w:eastAsia="Arial Unicode MS" w:hint="eastAsia"/>
          <w:position w:val="1"/>
          <w:sz w:val="18"/>
        </w:rPr>
        <w:t>岡</w:t>
        <w:tab/>
      </w:r>
      <w:r>
        <w:rPr>
          <w:rFonts w:ascii="Arial Unicode MS" w:eastAsia="Arial Unicode MS" w:hint="eastAsia"/>
          <w:sz w:val="19"/>
        </w:rPr>
        <w:t>町</w:t>
        <w:tab/>
      </w:r>
      <w:r>
        <w:rPr>
          <w:position w:val="1"/>
          <w:sz w:val="19"/>
        </w:rPr>
        <w:t>674</w:t>
        <w:tab/>
        <w:t>347</w:t>
        <w:tab/>
      </w:r>
      <w:r>
        <w:rPr>
          <w:position w:val="2"/>
          <w:sz w:val="19"/>
        </w:rPr>
        <w:t>327</w:t>
        <w:tab/>
      </w:r>
      <w:r>
        <w:rPr>
          <w:position w:val="1"/>
          <w:sz w:val="19"/>
        </w:rPr>
        <w:t>6</w:t>
      </w:r>
      <w:r>
        <w:rPr>
          <w:spacing w:val="-7"/>
          <w:position w:val="1"/>
          <w:sz w:val="19"/>
        </w:rPr>
        <w:t> </w:t>
      </w:r>
      <w:r>
        <w:rPr>
          <w:position w:val="1"/>
          <w:sz w:val="19"/>
        </w:rPr>
        <w:t>41</w:t>
        <w:tab/>
        <w:t>31</w:t>
      </w:r>
      <w:r>
        <w:rPr>
          <w:spacing w:val="38"/>
          <w:position w:val="1"/>
          <w:sz w:val="19"/>
        </w:rPr>
        <w:t> </w:t>
      </w:r>
      <w:r>
        <w:rPr>
          <w:position w:val="1"/>
          <w:sz w:val="19"/>
        </w:rPr>
        <w:t>3</w:t>
        <w:tab/>
        <w:t>328</w:t>
      </w:r>
    </w:p>
    <w:p>
      <w:pPr>
        <w:tabs>
          <w:tab w:pos="526" w:val="left" w:leader="none"/>
          <w:tab w:pos="1038" w:val="left" w:leader="none"/>
          <w:tab w:pos="2204" w:val="left" w:leader="none"/>
          <w:tab w:pos="3515" w:val="left" w:leader="none"/>
          <w:tab w:pos="4829" w:val="left" w:leader="none"/>
          <w:tab w:pos="6160" w:val="left" w:leader="none"/>
          <w:tab w:pos="7474" w:val="left" w:leader="none"/>
          <w:tab w:pos="8802" w:val="left" w:leader="none"/>
        </w:tabs>
        <w:spacing w:before="77"/>
        <w:ind w:left="0" w:right="140" w:firstLine="0"/>
        <w:jc w:val="center"/>
        <w:rPr>
          <w:sz w:val="19"/>
        </w:rPr>
      </w:pPr>
      <w:r>
        <w:rPr>
          <w:rFonts w:ascii="Arial Unicode MS" w:eastAsia="Arial Unicode MS" w:hint="eastAsia"/>
          <w:sz w:val="17"/>
        </w:rPr>
        <w:t>平</w:t>
        <w:tab/>
      </w:r>
      <w:r>
        <w:rPr>
          <w:rFonts w:ascii="Arial Unicode MS" w:eastAsia="Arial Unicode MS" w:hint="eastAsia"/>
          <w:sz w:val="19"/>
        </w:rPr>
        <w:t>賀</w:t>
        <w:tab/>
        <w:t>町</w:t>
        <w:tab/>
      </w:r>
      <w:r>
        <w:rPr>
          <w:sz w:val="19"/>
        </w:rPr>
        <w:t>556</w:t>
        <w:tab/>
      </w:r>
      <w:r>
        <w:rPr>
          <w:position w:val="1"/>
          <w:sz w:val="19"/>
        </w:rPr>
        <w:t>284</w:t>
        <w:tab/>
        <w:t>272</w:t>
        <w:tab/>
      </w:r>
      <w:r>
        <w:rPr>
          <w:sz w:val="19"/>
        </w:rPr>
        <w:t>6</w:t>
      </w:r>
      <w:r>
        <w:rPr>
          <w:spacing w:val="-5"/>
          <w:sz w:val="19"/>
        </w:rPr>
        <w:t> </w:t>
      </w:r>
      <w:r>
        <w:rPr>
          <w:sz w:val="19"/>
        </w:rPr>
        <w:t>0</w:t>
      </w:r>
      <w:r>
        <w:rPr>
          <w:spacing w:val="-5"/>
          <w:sz w:val="19"/>
        </w:rPr>
        <w:t> </w:t>
      </w:r>
      <w:r>
        <w:rPr>
          <w:sz w:val="19"/>
        </w:rPr>
        <w:t>9</w:t>
        <w:tab/>
        <w:t>305</w:t>
        <w:tab/>
      </w:r>
      <w:r>
        <w:rPr>
          <w:position w:val="1"/>
          <w:sz w:val="19"/>
        </w:rPr>
        <w:t>304</w:t>
      </w:r>
    </w:p>
    <w:p>
      <w:pPr>
        <w:spacing w:after="0"/>
        <w:jc w:val="center"/>
        <w:rPr>
          <w:sz w:val="19"/>
        </w:rPr>
        <w:sectPr>
          <w:type w:val="continuous"/>
          <w:pgSz w:w="11990" w:h="16840"/>
          <w:pgMar w:top="1580" w:bottom="280" w:left="960" w:right="1200"/>
        </w:sectPr>
      </w:pPr>
    </w:p>
    <w:p>
      <w:pPr>
        <w:spacing w:before="77"/>
        <w:ind w:left="301" w:right="0" w:firstLine="0"/>
        <w:jc w:val="left"/>
        <w:rPr>
          <w:rFonts w:ascii="Arial Unicode MS" w:hAnsi="Arial Unicode MS" w:eastAsia="Arial Unicode MS" w:hint="eastAsia"/>
          <w:sz w:val="13"/>
        </w:rPr>
      </w:pPr>
      <w:r>
        <w:rPr>
          <w:rFonts w:ascii="Arial Unicode MS" w:hAnsi="Arial Unicode MS" w:eastAsia="Arial Unicode MS" w:hint="eastAsia"/>
          <w:spacing w:val="-24"/>
          <w:w w:val="75"/>
          <w:sz w:val="13"/>
        </w:rPr>
        <w:t>µ</w:t>
      </w:r>
      <w:r>
        <w:rPr>
          <w:rFonts w:ascii="Arial Unicode MS" w:hAnsi="Arial Unicode MS" w:eastAsia="Arial Unicode MS" w:hint="eastAsia"/>
          <w:spacing w:val="-17"/>
          <w:w w:val="75"/>
          <w:sz w:val="13"/>
        </w:rPr>
        <w:t>, ,吊</w:t>
      </w:r>
    </w:p>
    <w:p>
      <w:pPr>
        <w:spacing w:before="123"/>
        <w:ind w:left="301" w:right="0" w:firstLine="0"/>
        <w:jc w:val="left"/>
        <w:rPr>
          <w:rFonts w:ascii="Arial Unicode MS" w:eastAsia="Arial Unicode MS" w:hint="eastAsia"/>
          <w:sz w:val="11"/>
        </w:rPr>
      </w:pPr>
      <w:r>
        <w:rPr/>
        <w:br w:type="column"/>
      </w:r>
      <w:r>
        <w:rPr>
          <w:rFonts w:ascii="Arial Unicode MS" w:eastAsia="Arial Unicode MS" w:hint="eastAsia"/>
          <w:w w:val="85"/>
          <w:sz w:val="11"/>
        </w:rPr>
        <w:t>舟</w:t>
      </w:r>
      <w:r>
        <w:rPr>
          <w:rFonts w:ascii="Arial Unicode MS" w:eastAsia="Arial Unicode MS" w:hint="eastAsia"/>
          <w:spacing w:val="-101"/>
          <w:w w:val="85"/>
          <w:sz w:val="12"/>
        </w:rPr>
        <w:t>迂</w:t>
      </w:r>
      <w:r>
        <w:rPr>
          <w:rFonts w:ascii="Arial Unicode MS" w:eastAsia="Arial Unicode MS" w:hint="eastAsia"/>
          <w:spacing w:val="-19"/>
          <w:w w:val="85"/>
          <w:sz w:val="11"/>
        </w:rPr>
        <w:t>皿</w:t>
      </w:r>
    </w:p>
    <w:p>
      <w:pPr>
        <w:tabs>
          <w:tab w:pos="1453" w:val="left" w:leader="none"/>
          <w:tab w:pos="2893" w:val="left" w:leader="none"/>
          <w:tab w:pos="4080" w:val="left" w:leader="none"/>
          <w:tab w:pos="5408" w:val="left" w:leader="none"/>
          <w:tab w:pos="6858" w:val="left" w:leader="none"/>
          <w:tab w:pos="8196" w:val="left" w:leader="none"/>
        </w:tabs>
        <w:spacing w:before="100"/>
        <w:ind w:left="299" w:right="0" w:firstLine="0"/>
        <w:jc w:val="left"/>
        <w:rPr>
          <w:sz w:val="19"/>
        </w:rPr>
      </w:pPr>
      <w:r>
        <w:rPr/>
        <w:br w:type="column"/>
      </w:r>
      <w:r>
        <w:rPr>
          <w:rFonts w:ascii="Arial Unicode MS" w:eastAsia="Arial Unicode MS" w:hint="eastAsia"/>
          <w:sz w:val="17"/>
        </w:rPr>
        <w:t>村</w:t>
        <w:tab/>
      </w:r>
      <w:r>
        <w:rPr>
          <w:position w:val="1"/>
          <w:sz w:val="19"/>
        </w:rPr>
        <w:t>18</w:t>
      </w:r>
      <w:r>
        <w:rPr>
          <w:spacing w:val="18"/>
          <w:position w:val="1"/>
          <w:sz w:val="19"/>
        </w:rPr>
        <w:t> </w:t>
      </w:r>
      <w:r>
        <w:rPr>
          <w:position w:val="1"/>
          <w:sz w:val="19"/>
        </w:rPr>
        <w:t>7</w:t>
        <w:tab/>
        <w:t>8?.</w:t>
        <w:tab/>
        <w:t>105</w:t>
        <w:tab/>
      </w:r>
      <w:r>
        <w:rPr>
          <w:sz w:val="19"/>
        </w:rPr>
        <w:t>152</w:t>
        <w:tab/>
        <w:t>62</w:t>
        <w:tab/>
      </w:r>
      <w:r>
        <w:rPr>
          <w:position w:val="1"/>
          <w:sz w:val="16"/>
        </w:rPr>
        <w:t>Q</w:t>
      </w:r>
      <w:r>
        <w:rPr>
          <w:spacing w:val="6"/>
          <w:position w:val="1"/>
          <w:sz w:val="16"/>
        </w:rPr>
        <w:t> </w:t>
      </w:r>
      <w:r>
        <w:rPr>
          <w:position w:val="1"/>
          <w:sz w:val="19"/>
        </w:rPr>
        <w:t>0</w:t>
      </w:r>
    </w:p>
    <w:p>
      <w:pPr>
        <w:spacing w:after="0"/>
        <w:jc w:val="left"/>
        <w:rPr>
          <w:sz w:val="19"/>
        </w:rPr>
        <w:sectPr>
          <w:type w:val="continuous"/>
          <w:pgSz w:w="11990" w:h="16840"/>
          <w:pgMar w:top="1580" w:bottom="280" w:left="960" w:right="1200"/>
          <w:cols w:num="3" w:equalWidth="0">
            <w:col w:w="467" w:space="54"/>
            <w:col w:w="483" w:space="39"/>
            <w:col w:w="8787"/>
          </w:cols>
        </w:sectPr>
      </w:pPr>
    </w:p>
    <w:p>
      <w:pPr>
        <w:tabs>
          <w:tab w:pos="1341" w:val="left" w:leader="none"/>
          <w:tab w:pos="2500" w:val="left" w:leader="none"/>
          <w:tab w:pos="3810" w:val="left" w:leader="none"/>
          <w:tab w:pos="5123" w:val="left" w:leader="none"/>
          <w:tab w:pos="6455" w:val="left" w:leader="none"/>
          <w:tab w:pos="7772" w:val="left" w:leader="none"/>
          <w:tab w:pos="9093" w:val="left" w:leader="none"/>
        </w:tabs>
        <w:spacing w:before="90"/>
        <w:ind w:left="292" w:right="0" w:firstLine="0"/>
        <w:jc w:val="left"/>
        <w:rPr>
          <w:sz w:val="19"/>
        </w:rPr>
      </w:pPr>
      <w:r>
        <w:rPr>
          <w:rFonts w:ascii="Arial Unicode MS" w:eastAsia="Arial Unicode MS" w:hint="eastAsia"/>
          <w:w w:val="105"/>
          <w:sz w:val="19"/>
        </w:rPr>
        <w:t>田舎館</w:t>
        <w:tab/>
      </w:r>
      <w:r>
        <w:rPr>
          <w:rFonts w:ascii="Arial Unicode MS" w:eastAsia="Arial Unicode MS" w:hint="eastAsia"/>
          <w:w w:val="105"/>
          <w:sz w:val="17"/>
        </w:rPr>
        <w:t>村</w:t>
        <w:tab/>
      </w:r>
      <w:r>
        <w:rPr>
          <w:w w:val="105"/>
          <w:position w:val="1"/>
          <w:sz w:val="19"/>
        </w:rPr>
        <w:t>289</w:t>
        <w:tab/>
        <w:t>146</w:t>
        <w:tab/>
        <w:t>143</w:t>
        <w:tab/>
        <w:t>274</w:t>
        <w:tab/>
      </w:r>
      <w:r>
        <w:rPr>
          <w:w w:val="105"/>
          <w:sz w:val="19"/>
        </w:rPr>
        <w:t>135</w:t>
        <w:tab/>
        <w:t>1 3</w:t>
      </w:r>
      <w:r>
        <w:rPr>
          <w:spacing w:val="-36"/>
          <w:w w:val="105"/>
          <w:sz w:val="19"/>
        </w:rPr>
        <w:t> </w:t>
      </w:r>
      <w:r>
        <w:rPr>
          <w:w w:val="105"/>
          <w:sz w:val="19"/>
        </w:rPr>
        <w:t>9</w:t>
      </w:r>
    </w:p>
    <w:p>
      <w:pPr>
        <w:tabs>
          <w:tab w:pos="1334" w:val="left" w:leader="none"/>
          <w:tab w:pos="2633" w:val="left" w:leader="none"/>
          <w:tab w:pos="3944" w:val="left" w:leader="none"/>
          <w:tab w:pos="5252" w:val="left" w:leader="none"/>
          <w:tab w:pos="6458" w:val="left" w:leader="none"/>
          <w:tab w:pos="7901" w:val="left" w:leader="none"/>
          <w:tab w:pos="9230" w:val="left" w:leader="none"/>
        </w:tabs>
        <w:spacing w:line="198" w:lineRule="exact" w:before="103"/>
        <w:ind w:left="295" w:right="0" w:firstLine="0"/>
        <w:jc w:val="left"/>
        <w:rPr>
          <w:sz w:val="19"/>
        </w:rPr>
      </w:pPr>
      <w:r>
        <w:rPr>
          <w:rFonts w:ascii="Arial Unicode MS" w:eastAsia="Arial Unicode MS" w:hint="eastAsia"/>
          <w:sz w:val="17"/>
        </w:rPr>
        <w:t>碇ケ関</w:t>
        <w:tab/>
      </w:r>
      <w:r>
        <w:rPr>
          <w:rFonts w:ascii="Arial Unicode MS" w:eastAsia="Arial Unicode MS" w:hint="eastAsia"/>
          <w:position w:val="1"/>
          <w:sz w:val="17"/>
        </w:rPr>
        <w:t>村</w:t>
        <w:tab/>
      </w:r>
      <w:r>
        <w:rPr>
          <w:position w:val="1"/>
          <w:sz w:val="19"/>
        </w:rPr>
        <w:t>98</w:t>
        <w:tab/>
        <w:t>4</w:t>
      </w:r>
      <w:r>
        <w:rPr>
          <w:spacing w:val="-14"/>
          <w:position w:val="1"/>
          <w:sz w:val="19"/>
        </w:rPr>
        <w:t> </w:t>
      </w:r>
      <w:r>
        <w:rPr>
          <w:position w:val="1"/>
          <w:sz w:val="19"/>
        </w:rPr>
        <w:t>1</w:t>
        <w:tab/>
        <w:t>57</w:t>
        <w:tab/>
        <w:t>132</w:t>
        <w:tab/>
        <w:t>62</w:t>
        <w:tab/>
        <w:t>70</w:t>
      </w:r>
    </w:p>
    <w:p>
      <w:pPr>
        <w:tabs>
          <w:tab w:pos="513" w:val="left" w:leader="none"/>
          <w:tab w:pos="5176" w:val="left" w:leader="none"/>
        </w:tabs>
        <w:spacing w:line="131" w:lineRule="exact" w:before="0"/>
        <w:ind w:left="225" w:right="0" w:firstLine="0"/>
        <w:jc w:val="left"/>
        <w:rPr>
          <w:rFonts w:ascii="Arial"/>
          <w:sz w:val="14"/>
        </w:rPr>
      </w:pPr>
      <w:r>
        <w:rPr>
          <w:rFonts w:ascii="Arial"/>
          <w:w w:val="80"/>
          <w:sz w:val="14"/>
        </w:rPr>
        <w:t>...</w:t>
        <w:tab/>
        <w:t>..</w:t>
        <w:tab/>
      </w:r>
      <w:r>
        <w:rPr>
          <w:rFonts w:ascii="Arial"/>
          <w:w w:val="80"/>
          <w:position w:val="1"/>
          <w:sz w:val="14"/>
        </w:rPr>
        <w:t>..</w:t>
      </w:r>
    </w:p>
    <w:p>
      <w:pPr>
        <w:spacing w:before="70"/>
        <w:ind w:left="339" w:right="156" w:firstLine="0"/>
        <w:jc w:val="center"/>
        <w:rPr>
          <w:rFonts w:ascii="Arial Unicode MS" w:hAnsi="Arial Unicode MS"/>
          <w:sz w:val="19"/>
        </w:rPr>
      </w:pPr>
      <w:r>
        <w:rPr>
          <w:rFonts w:ascii="Arial Unicode MS" w:hAnsi="Arial Unicode MS"/>
          <w:sz w:val="4"/>
        </w:rPr>
        <w:t>—                </w:t>
      </w:r>
      <w:r>
        <w:rPr>
          <w:sz w:val="19"/>
        </w:rPr>
        <w:t>3 0 </w:t>
      </w:r>
      <w:r>
        <w:rPr>
          <w:rFonts w:ascii="Arial Unicode MS" w:hAnsi="Arial Unicode MS"/>
          <w:sz w:val="19"/>
        </w:rPr>
        <w:t>―</w:t>
      </w:r>
    </w:p>
    <w:p>
      <w:pPr>
        <w:spacing w:after="0"/>
        <w:jc w:val="center"/>
        <w:rPr>
          <w:rFonts w:ascii="Arial Unicode MS" w:hAnsi="Arial Unicode MS"/>
          <w:sz w:val="19"/>
        </w:rPr>
        <w:sectPr>
          <w:type w:val="continuous"/>
          <w:pgSz w:w="11990" w:h="16840"/>
          <w:pgMar w:top="1580" w:bottom="280" w:left="960" w:right="1200"/>
        </w:sectPr>
      </w:pPr>
    </w:p>
    <w:p>
      <w:pPr>
        <w:tabs>
          <w:tab w:pos="3225" w:val="left" w:leader="none"/>
          <w:tab w:pos="3927" w:val="left" w:leader="none"/>
        </w:tabs>
        <w:spacing w:before="328"/>
        <w:ind w:left="929" w:right="0" w:firstLine="0"/>
        <w:jc w:val="left"/>
        <w:rPr>
          <w:rFonts w:ascii="Arial Unicode MS" w:hAnsi="Arial Unicode MS" w:eastAsia="Arial Unicode MS" w:hint="eastAsia"/>
          <w:sz w:val="18"/>
        </w:rPr>
      </w:pPr>
      <w:r>
        <w:rPr/>
        <w:pict>
          <v:shape style="position:absolute;margin-left:366.839996pt;margin-top:678.377563pt;width:183.6pt;height:36.75pt;mso-position-horizontal-relative:page;mso-position-vertical-relative:paragraph;z-index:-1388944" coordorigin="7337,13568" coordsize="3672,735" path="m7354,365l8206,365m7354,697l11035,697m8198,1101l8198,365m8198,1101l10320,1101e" filled="false" stroked="true" strokeweight=".360731pt" strokecolor="#000000">
            <v:path arrowok="t"/>
            <v:stroke dashstyle="solid"/>
            <w10:wrap type="none"/>
          </v:shape>
        </w:pict>
      </w:r>
      <w:r>
        <w:rPr/>
        <w:pict>
          <v:shape style="position:absolute;margin-left:70.778847pt;margin-top:38.199184pt;width:27.8pt;height:14.25pt;mso-position-horizontal-relative:page;mso-position-vertical-relative:paragraph;z-index:-1388800"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5"/>
                      <w:sz w:val="18"/>
                    </w:rPr>
                    <w:t>総 </w:t>
                  </w:r>
                  <w:r>
                    <w:rPr>
                      <w:rFonts w:ascii="Arial Unicode MS" w:eastAsia="Arial Unicode MS" w:hint="eastAsia"/>
                      <w:w w:val="105"/>
                      <w:position w:val="-3"/>
                      <w:sz w:val="18"/>
                    </w:rPr>
                    <w:t>数</w:t>
                  </w:r>
                </w:p>
              </w:txbxContent>
            </v:textbox>
            <w10:wrap type="none"/>
          </v:shape>
        </w:pict>
      </w:r>
      <w:r>
        <w:rPr/>
        <w:pict>
          <v:shape style="position:absolute;margin-left:230.573196pt;margin-top:36.449409pt;width:.3pt;height:5.6pt;mso-position-horizontal-relative:page;mso-position-vertical-relative:paragraph;z-index:-1388776" type="#_x0000_t202" filled="false" stroked="false">
            <v:textbox inset="0,0,0,0">
              <w:txbxContent>
                <w:p>
                  <w:pPr>
                    <w:spacing w:line="112" w:lineRule="exact" w:before="0"/>
                    <w:ind w:left="0" w:right="0" w:firstLine="0"/>
                    <w:jc w:val="left"/>
                    <w:rPr>
                      <w:rFonts w:ascii="Arial"/>
                      <w:sz w:val="10"/>
                    </w:rPr>
                  </w:pPr>
                  <w:r>
                    <w:rPr>
                      <w:rFonts w:ascii="Arial"/>
                      <w:w w:val="20"/>
                      <w:sz w:val="10"/>
                    </w:rPr>
                    <w:t>I</w:t>
                  </w:r>
                </w:p>
              </w:txbxContent>
            </v:textbox>
            <w10:wrap type="none"/>
          </v:shape>
        </w:pict>
      </w:r>
      <w:r>
        <w:rPr/>
        <w:pict>
          <v:shape style="position:absolute;margin-left:310.917297pt;margin-top:40.362785pt;width:9.7pt;height:12.1pt;mso-position-horizontal-relative:page;mso-position-vertical-relative:paragraph;z-index:-138875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7"/>
                      <w:sz w:val="18"/>
                    </w:rPr>
                    <w:t>男</w:t>
                  </w:r>
                </w:p>
              </w:txbxContent>
            </v:textbox>
            <w10:wrap type="none"/>
          </v:shape>
        </w:pict>
      </w:r>
      <w:r>
        <w:rPr>
          <w:rFonts w:ascii="Arial Unicode MS" w:hAnsi="Arial Unicode MS" w:eastAsia="Arial Unicode MS" w:hint="eastAsia"/>
          <w:sz w:val="18"/>
        </w:rPr>
        <w:t>社 </w:t>
      </w:r>
      <w:r>
        <w:rPr>
          <w:rFonts w:ascii="Arial Unicode MS" w:hAnsi="Arial Unicode MS" w:eastAsia="Arial Unicode MS" w:hint="eastAsia"/>
          <w:spacing w:val="26"/>
          <w:sz w:val="18"/>
        </w:rPr>
        <w:t> </w:t>
      </w:r>
      <w:r>
        <w:rPr>
          <w:rFonts w:ascii="Arial" w:hAnsi="Arial" w:eastAsia="Arial"/>
          <w:spacing w:val="-9"/>
          <w:w w:val="70"/>
          <w:position w:val="-17"/>
          <w:sz w:val="42"/>
        </w:rPr>
        <w:t>I</w:t>
      </w:r>
      <w:r>
        <w:rPr>
          <w:rFonts w:ascii="Arial Unicode MS" w:hAnsi="Arial Unicode MS" w:eastAsia="Arial Unicode MS" w:hint="eastAsia"/>
          <w:sz w:val="18"/>
        </w:rPr>
        <w:t>会  </w:t>
      </w:r>
      <w:r>
        <w:rPr>
          <w:rFonts w:ascii="Arial Unicode MS" w:hAnsi="Arial Unicode MS" w:eastAsia="Arial Unicode MS" w:hint="eastAsia"/>
          <w:spacing w:val="6"/>
          <w:sz w:val="18"/>
        </w:rPr>
        <w:t> </w:t>
      </w:r>
      <w:r>
        <w:rPr>
          <w:rFonts w:ascii="Arial Unicode MS" w:hAnsi="Arial Unicode MS" w:eastAsia="Arial Unicode MS" w:hint="eastAsia"/>
          <w:sz w:val="18"/>
        </w:rPr>
        <w:t>増</w:t>
      </w:r>
      <w:r>
        <w:rPr>
          <w:rFonts w:ascii="Arial Unicode MS" w:hAnsi="Arial Unicode MS" w:eastAsia="Arial Unicode MS" w:hint="eastAsia"/>
          <w:spacing w:val="6"/>
          <w:sz w:val="18"/>
        </w:rPr>
        <w:t>男</w:t>
      </w:r>
      <w:r>
        <w:rPr>
          <w:rFonts w:ascii="Arial Unicode MS" w:hAnsi="Arial Unicode MS" w:eastAsia="Arial Unicode MS" w:hint="eastAsia"/>
          <w:sz w:val="18"/>
        </w:rPr>
        <w:t>加</w:t>
      </w:r>
      <w:r>
        <w:rPr>
          <w:rFonts w:ascii="Arial Unicode MS" w:hAnsi="Arial Unicode MS" w:eastAsia="Arial Unicode MS" w:hint="eastAsia"/>
          <w:spacing w:val="-162"/>
          <w:sz w:val="18"/>
        </w:rPr>
        <w:t>一</w:t>
      </w:r>
      <w:r>
        <w:rPr>
          <w:rFonts w:ascii="Arial" w:hAnsi="Arial" w:eastAsia="Arial"/>
          <w:w w:val="55"/>
          <w:sz w:val="46"/>
        </w:rPr>
        <w:t>i</w:t>
      </w:r>
      <w:r>
        <w:rPr>
          <w:rFonts w:ascii="Arial" w:hAnsi="Arial" w:eastAsia="Arial"/>
          <w:spacing w:val="10"/>
          <w:w w:val="55"/>
          <w:sz w:val="46"/>
        </w:rPr>
        <w:t> </w:t>
      </w:r>
      <w:r>
        <w:rPr>
          <w:rFonts w:ascii="Arial" w:hAnsi="Arial" w:eastAsia="Arial"/>
          <w:spacing w:val="-53"/>
          <w:position w:val="-17"/>
          <w:sz w:val="42"/>
        </w:rPr>
        <w:t>I</w:t>
      </w:r>
      <w:r>
        <w:rPr>
          <w:rFonts w:ascii="Arial Unicode MS" w:hAnsi="Arial Unicode MS" w:eastAsia="Arial Unicode MS" w:hint="eastAsia"/>
          <w:sz w:val="18"/>
        </w:rPr>
        <w:t>数--</w:t>
      </w:r>
      <w:r>
        <w:rPr>
          <w:rFonts w:ascii="Arial Unicode MS" w:hAnsi="Arial Unicode MS" w:eastAsia="Arial Unicode MS" w:hint="eastAsia"/>
          <w:spacing w:val="-34"/>
          <w:sz w:val="18"/>
        </w:rPr>
        <w:t> </w:t>
      </w:r>
      <w:r>
        <w:rPr>
          <w:rFonts w:ascii="Arial Unicode MS" w:hAnsi="Arial Unicode MS" w:eastAsia="Arial Unicode MS" w:hint="eastAsia"/>
          <w:w w:val="70"/>
          <w:sz w:val="46"/>
        </w:rPr>
        <w:t>女</w:t>
        <w:tab/>
      </w:r>
      <w:r>
        <w:rPr>
          <w:rFonts w:ascii="Arial Unicode MS" w:hAnsi="Arial Unicode MS" w:eastAsia="Arial Unicode MS" w:hint="eastAsia"/>
          <w:w w:val="65"/>
          <w:sz w:val="46"/>
        </w:rPr>
        <w:t>ー</w:t>
      </w:r>
      <w:r>
        <w:rPr>
          <w:rFonts w:ascii="Arial Unicode MS" w:hAnsi="Arial Unicode MS" w:eastAsia="Arial Unicode MS" w:hint="eastAsia"/>
          <w:spacing w:val="-112"/>
          <w:w w:val="65"/>
          <w:sz w:val="46"/>
        </w:rPr>
        <w:t>］</w:t>
      </w:r>
      <w:r>
        <w:rPr>
          <w:rFonts w:ascii="Arial Unicode MS" w:hAnsi="Arial Unicode MS" w:eastAsia="Arial Unicode MS" w:hint="eastAsia"/>
          <w:w w:val="55"/>
          <w:sz w:val="18"/>
        </w:rPr>
        <w:t>ロ</w:t>
        <w:tab/>
      </w:r>
      <w:r>
        <w:rPr>
          <w:rFonts w:ascii="Arial Unicode MS" w:hAnsi="Arial Unicode MS" w:eastAsia="Arial Unicode MS" w:hint="eastAsia"/>
          <w:sz w:val="18"/>
        </w:rPr>
        <w:t>総</w:t>
      </w:r>
      <w:r>
        <w:rPr>
          <w:rFonts w:ascii="Arial Unicode MS" w:hAnsi="Arial Unicode MS" w:eastAsia="Arial Unicode MS" w:hint="eastAsia"/>
          <w:spacing w:val="-18"/>
          <w:sz w:val="18"/>
        </w:rPr>
        <w:t>―--</w:t>
      </w:r>
      <w:r>
        <w:rPr>
          <w:rFonts w:ascii="Arial Unicode MS" w:hAnsi="Arial Unicode MS" w:eastAsia="Arial Unicode MS" w:hint="eastAsia"/>
          <w:spacing w:val="-23"/>
          <w:sz w:val="18"/>
        </w:rPr>
        <w:t>数</w:t>
      </w:r>
      <w:r>
        <w:rPr>
          <w:rFonts w:ascii="Arial" w:hAnsi="Arial" w:eastAsia="Arial"/>
          <w:spacing w:val="-12"/>
          <w:sz w:val="33"/>
        </w:rPr>
        <w:t>'ft0</w:t>
      </w:r>
      <w:r>
        <w:rPr>
          <w:rFonts w:ascii="Arial Unicode MS" w:hAnsi="Arial Unicode MS" w:eastAsia="Arial Unicode MS" w:hint="eastAsia"/>
          <w:sz w:val="18"/>
        </w:rPr>
        <w:t>一</w:t>
      </w:r>
      <w:r>
        <w:rPr>
          <w:rFonts w:ascii="Arial Unicode MS" w:hAnsi="Arial Unicode MS" w:eastAsia="Arial Unicode MS" w:hint="eastAsia"/>
          <w:spacing w:val="43"/>
          <w:sz w:val="18"/>
        </w:rPr>
        <w:t> </w:t>
      </w:r>
      <w:r>
        <w:rPr>
          <w:rFonts w:ascii="Arial Unicode MS" w:hAnsi="Arial Unicode MS" w:eastAsia="Arial Unicode MS" w:hint="eastAsia"/>
          <w:sz w:val="18"/>
        </w:rPr>
        <w:t>五)</w:t>
      </w:r>
      <w:r>
        <w:rPr>
          <w:rFonts w:ascii="Arial Unicode MS" w:hAnsi="Arial Unicode MS" w:eastAsia="Arial Unicode MS" w:hint="eastAsia"/>
          <w:spacing w:val="25"/>
          <w:sz w:val="18"/>
        </w:rPr>
        <w:t> </w:t>
      </w:r>
      <w:r>
        <w:rPr>
          <w:rFonts w:ascii="Arial Unicode MS" w:hAnsi="Arial Unicode MS" w:eastAsia="Arial Unicode MS" w:hint="eastAsia"/>
          <w:spacing w:val="-28"/>
          <w:sz w:val="18"/>
        </w:rPr>
        <w:t>加</w:t>
      </w:r>
    </w:p>
    <w:p>
      <w:pPr>
        <w:spacing w:before="418"/>
        <w:ind w:left="116" w:right="0" w:firstLine="0"/>
        <w:jc w:val="left"/>
        <w:rPr>
          <w:rFonts w:ascii="Arial Unicode MS" w:eastAsia="Arial Unicode MS" w:hint="eastAsia"/>
          <w:sz w:val="46"/>
        </w:rPr>
      </w:pPr>
      <w:r>
        <w:rPr/>
        <w:br w:type="column"/>
      </w:r>
      <w:r>
        <w:rPr>
          <w:rFonts w:ascii="Arial" w:eastAsia="Arial"/>
          <w:spacing w:val="-7"/>
          <w:w w:val="65"/>
          <w:position w:val="-17"/>
          <w:sz w:val="42"/>
        </w:rPr>
        <w:t>I</w:t>
      </w:r>
      <w:r>
        <w:rPr>
          <w:rFonts w:ascii="Arial Unicode MS" w:eastAsia="Arial Unicode MS" w:hint="eastAsia"/>
          <w:spacing w:val="1"/>
          <w:w w:val="95"/>
          <w:sz w:val="18"/>
        </w:rPr>
        <w:t>率 </w:t>
      </w:r>
      <w:r>
        <w:rPr>
          <w:rFonts w:ascii="Arial Unicode MS" w:eastAsia="Arial Unicode MS" w:hint="eastAsia"/>
          <w:spacing w:val="-19"/>
          <w:w w:val="65"/>
          <w:position w:val="-8"/>
          <w:sz w:val="46"/>
        </w:rPr>
        <w:t>女</w:t>
      </w:r>
    </w:p>
    <w:p>
      <w:pPr>
        <w:spacing w:line="338" w:lineRule="auto" w:before="79"/>
        <w:ind w:left="795" w:right="116" w:firstLine="435"/>
        <w:jc w:val="left"/>
        <w:rPr>
          <w:rFonts w:ascii="Arial" w:eastAsia="Arial"/>
          <w:sz w:val="10"/>
        </w:rPr>
      </w:pPr>
      <w:r>
        <w:rPr/>
        <w:br w:type="column"/>
      </w:r>
      <w:r>
        <w:rPr>
          <w:rFonts w:ascii="Arial Unicode MS" w:eastAsia="Arial Unicode MS" w:hint="eastAsia"/>
          <w:w w:val="135"/>
          <w:sz w:val="18"/>
        </w:rPr>
        <w:t>（単位：人、％） 前年社会動態（総数）</w:t>
      </w:r>
      <w:r>
        <w:rPr>
          <w:rFonts w:ascii="Arial Unicode MS" w:eastAsia="Arial Unicode MS" w:hint="eastAsia"/>
          <w:spacing w:val="63"/>
          <w:w w:val="135"/>
          <w:sz w:val="18"/>
        </w:rPr>
        <w:t> </w:t>
      </w:r>
      <w:r>
        <w:rPr>
          <w:rFonts w:ascii="Arial" w:eastAsia="Arial"/>
          <w:spacing w:val="-17"/>
          <w:w w:val="110"/>
          <w:sz w:val="10"/>
        </w:rPr>
        <w:t>1</w:t>
      </w:r>
    </w:p>
    <w:p>
      <w:pPr>
        <w:pStyle w:val="BodyText"/>
        <w:ind w:left="787"/>
        <w:rPr>
          <w:rFonts w:ascii="Arial"/>
          <w:sz w:val="20"/>
        </w:rPr>
      </w:pPr>
      <w:r>
        <w:rPr>
          <w:rFonts w:ascii="Arial"/>
          <w:sz w:val="20"/>
        </w:rPr>
        <w:pict>
          <v:shape style="width:116.75pt;height:13.2pt;mso-position-horizontal-relative:char;mso-position-vertical-relative:line" type="#_x0000_t202" filled="false" stroked="false">
            <w10:anchorlock/>
            <v:textbox inset="0,0,0,0">
              <w:txbxContent>
                <w:p>
                  <w:pPr>
                    <w:tabs>
                      <w:tab w:pos="393" w:val="left" w:leader="none"/>
                      <w:tab w:pos="800" w:val="left" w:leader="none"/>
                      <w:tab w:pos="1728" w:val="left" w:leader="none"/>
                      <w:tab w:pos="2144" w:val="left" w:leader="none"/>
                    </w:tabs>
                    <w:spacing w:before="0"/>
                    <w:ind w:left="0" w:right="0" w:firstLine="0"/>
                    <w:jc w:val="left"/>
                    <w:rPr>
                      <w:rFonts w:ascii="Arial Unicode MS" w:eastAsia="Arial Unicode MS" w:hint="eastAsia"/>
                      <w:sz w:val="18"/>
                    </w:rPr>
                  </w:pPr>
                  <w:r>
                    <w:rPr>
                      <w:rFonts w:ascii="Arial Unicode MS" w:eastAsia="Arial Unicode MS" w:hint="eastAsia"/>
                      <w:sz w:val="18"/>
                    </w:rPr>
                    <w:t>増</w:t>
                    <w:tab/>
                    <w:t>加</w:t>
                    <w:tab/>
                  </w:r>
                  <w:r>
                    <w:rPr>
                      <w:rFonts w:ascii="Arial Unicode MS" w:eastAsia="Arial Unicode MS" w:hint="eastAsia"/>
                      <w:position w:val="-1"/>
                      <w:sz w:val="18"/>
                    </w:rPr>
                    <w:t>数］増</w:t>
                    <w:tab/>
                  </w:r>
                  <w:r>
                    <w:rPr>
                      <w:rFonts w:ascii="Arial Unicode MS" w:eastAsia="Arial Unicode MS" w:hint="eastAsia"/>
                      <w:sz w:val="18"/>
                    </w:rPr>
                    <w:t>加</w:t>
                    <w:tab/>
                  </w:r>
                  <w:r>
                    <w:rPr>
                      <w:rFonts w:ascii="Arial Unicode MS" w:eastAsia="Arial Unicode MS" w:hint="eastAsia"/>
                      <w:spacing w:val="-20"/>
                      <w:sz w:val="18"/>
                    </w:rPr>
                    <w:t>率</w:t>
                  </w:r>
                </w:p>
              </w:txbxContent>
            </v:textbox>
          </v:shape>
        </w:pict>
      </w:r>
      <w:r>
        <w:rPr>
          <w:rFonts w:ascii="Arial"/>
          <w:sz w:val="20"/>
        </w:rPr>
      </w:r>
    </w:p>
    <w:p>
      <w:pPr>
        <w:spacing w:after="0"/>
        <w:rPr>
          <w:rFonts w:ascii="Arial"/>
          <w:sz w:val="20"/>
        </w:rPr>
        <w:sectPr>
          <w:pgSz w:w="12220" w:h="16940"/>
          <w:pgMar w:top="1120" w:bottom="280" w:left="980" w:right="1060"/>
          <w:cols w:num="3" w:equalWidth="0">
            <w:col w:w="5832" w:space="40"/>
            <w:col w:w="693" w:space="39"/>
            <w:col w:w="3576"/>
          </w:cols>
        </w:sectPr>
      </w:pPr>
    </w:p>
    <w:p>
      <w:pPr>
        <w:tabs>
          <w:tab w:pos="9238" w:val="left" w:leader="none"/>
        </w:tabs>
        <w:spacing w:line="240" w:lineRule="auto"/>
        <w:ind w:left="423" w:right="0" w:firstLine="0"/>
        <w:rPr>
          <w:rFonts w:ascii="Arial"/>
          <w:sz w:val="20"/>
        </w:rPr>
      </w:pPr>
      <w:r>
        <w:rPr/>
        <w:pict>
          <v:group style="position:absolute;margin-left:54.668602pt;margin-top:75.007339pt;width:497.1pt;height:704.1pt;mso-position-horizontal-relative:page;mso-position-vertical-relative:page;z-index:-1388968" coordorigin="1093,1500" coordsize="9942,14082">
            <v:shape style="position:absolute;left:1094;top:1382;width:9915;height:14055" coordorigin="1094,1382" coordsize="9915,14055" path="m1097,1832l1645,1832m1097,2827l1097,1500m1097,2236l1645,2236m1097,2510l11035,2510m8588,3123l10984,3123m10977,15578l10977,2827m8978,5820l11035,5820m8588,6203l11035,6203m8978,8222l10984,8222m8588,8568l10984,8568m9996,11179l10984,11179m8978,11568l10984,11568m8978,12535l11035,12535m8588,12924l9996,12924m2800,15578l8978,15578e" filled="false" stroked="true" strokeweight=".360731pt" strokecolor="#000000">
              <v:path arrowok="t"/>
              <v:stroke dashstyle="solid"/>
            </v:shape>
            <v:shape style="position:absolute;left:1775;top:14803;width:5192;height:2" coordorigin="1775,14803" coordsize="5192,0" path="m1779,2135l1945,2135m2256,2135l2270,2135m3418,2135l3447,2135m6218,2135l6377,2135m6969,2135l6983,2135e" filled="false" stroked="true" strokeweight="1.002029pt" strokecolor="#000000">
              <v:path arrowok="t"/>
              <v:stroke dashstyle="solid"/>
            </v:shape>
            <w10:wrap type="none"/>
          </v:group>
        </w:pict>
      </w:r>
      <w:r>
        <w:rPr/>
        <w:pict>
          <v:shape style="position:absolute;margin-left:448.895996pt;margin-top:74.266411pt;width:103.55pt;height:80.6pt;mso-position-horizontal-relative:page;mso-position-vertical-relative:page;z-index:-1388920" type="#_x0000_t202" filled="false" stroked="false">
            <v:textbox inset="0,0,0,0">
              <w:txbxContent>
                <w:p>
                  <w:pPr>
                    <w:tabs>
                      <w:tab w:pos="1434" w:val="left" w:leader="none"/>
                    </w:tabs>
                    <w:spacing w:line="1611" w:lineRule="exact" w:before="0"/>
                    <w:ind w:left="0" w:right="0" w:firstLine="0"/>
                    <w:jc w:val="left"/>
                    <w:rPr>
                      <w:rFonts w:ascii="Arial" w:hAnsi="Arial"/>
                      <w:sz w:val="144"/>
                    </w:rPr>
                  </w:pPr>
                  <w:r>
                    <w:rPr>
                      <w:rFonts w:ascii="Arial" w:hAnsi="Arial"/>
                      <w:w w:val="100"/>
                      <w:sz w:val="144"/>
                      <w:u w:val="single"/>
                    </w:rPr>
                    <w:t> </w:t>
                  </w:r>
                  <w:r>
                    <w:rPr>
                      <w:rFonts w:ascii="Arial" w:hAnsi="Arial"/>
                      <w:sz w:val="144"/>
                      <w:u w:val="single"/>
                    </w:rPr>
                    <w:tab/>
                  </w:r>
                  <w:r>
                    <w:rPr>
                      <w:rFonts w:ascii="Arial" w:hAnsi="Arial"/>
                      <w:w w:val="70"/>
                      <w:sz w:val="144"/>
                    </w:rPr>
                    <w:t>□</w:t>
                  </w:r>
                </w:p>
              </w:txbxContent>
            </v:textbox>
            <w10:wrap type="none"/>
          </v:shape>
        </w:pict>
      </w:r>
      <w:r>
        <w:rPr>
          <w:rFonts w:ascii="Arial"/>
          <w:position w:val="2"/>
          <w:sz w:val="20"/>
        </w:rPr>
        <w:pict>
          <v:shape style="width:399.35pt;height:29.5pt;mso-position-horizontal-relative:char;mso-position-vertical-relative:line" type="#_x0000_t202" filled="false" stroked="false">
            <w10:anchorlock/>
            <v:textbox inset="0,0,0,0">
              <w:txbxContent>
                <w:p>
                  <w:pPr>
                    <w:tabs>
                      <w:tab w:pos="1394" w:val="left" w:leader="none"/>
                      <w:tab w:pos="2348" w:val="left" w:leader="none"/>
                      <w:tab w:pos="3654" w:val="left" w:leader="none"/>
                      <w:tab w:pos="4837" w:val="left" w:leader="none"/>
                      <w:tab w:pos="6028" w:val="left" w:leader="none"/>
                      <w:tab w:pos="7479" w:val="left" w:leader="none"/>
                    </w:tabs>
                    <w:spacing w:line="243" w:lineRule="exact" w:before="0"/>
                    <w:ind w:left="0" w:right="0" w:firstLine="0"/>
                    <w:jc w:val="center"/>
                    <w:rPr>
                      <w:sz w:val="20"/>
                    </w:rPr>
                  </w:pPr>
                  <w:r>
                    <w:rPr>
                      <w:rFonts w:ascii="Arial Unicode MS" w:hAnsi="Arial Unicode MS" w:eastAsia="Arial Unicode MS" w:hint="eastAsia"/>
                      <w:w w:val="110"/>
                      <w:sz w:val="14"/>
                    </w:rPr>
                    <w:t>– </w:t>
                  </w:r>
                  <w:r>
                    <w:rPr>
                      <w:w w:val="110"/>
                      <w:sz w:val="20"/>
                    </w:rPr>
                    <w:t>2 ,</w:t>
                  </w:r>
                  <w:r>
                    <w:rPr>
                      <w:spacing w:val="-30"/>
                      <w:w w:val="110"/>
                      <w:sz w:val="20"/>
                    </w:rPr>
                    <w:t> </w:t>
                  </w:r>
                  <w:r>
                    <w:rPr>
                      <w:w w:val="110"/>
                      <w:sz w:val="20"/>
                    </w:rPr>
                    <w:t>0</w:t>
                  </w:r>
                  <w:r>
                    <w:rPr>
                      <w:spacing w:val="-24"/>
                      <w:w w:val="110"/>
                      <w:sz w:val="20"/>
                    </w:rPr>
                    <w:t> </w:t>
                  </w:r>
                  <w:r>
                    <w:rPr>
                      <w:w w:val="110"/>
                      <w:sz w:val="20"/>
                    </w:rPr>
                    <w:t>28</w:t>
                    <w:tab/>
                  </w:r>
                  <w:r>
                    <w:rPr>
                      <w:rFonts w:ascii="Arial Unicode MS" w:hAnsi="Arial Unicode MS" w:eastAsia="Arial Unicode MS" w:hint="eastAsia"/>
                      <w:w w:val="110"/>
                      <w:position w:val="2"/>
                      <w:sz w:val="8"/>
                    </w:rPr>
                    <w:t>ー  </w:t>
                  </w:r>
                  <w:r>
                    <w:rPr>
                      <w:rFonts w:ascii="Arial Unicode MS" w:hAnsi="Arial Unicode MS" w:eastAsia="Arial Unicode MS" w:hint="eastAsia"/>
                      <w:spacing w:val="8"/>
                      <w:w w:val="110"/>
                      <w:position w:val="2"/>
                      <w:sz w:val="8"/>
                    </w:rPr>
                    <w:t> </w:t>
                  </w:r>
                  <w:r>
                    <w:rPr>
                      <w:w w:val="110"/>
                      <w:position w:val="2"/>
                      <w:sz w:val="20"/>
                    </w:rPr>
                    <w:t>6</w:t>
                  </w:r>
                  <w:r>
                    <w:rPr>
                      <w:spacing w:val="-22"/>
                      <w:w w:val="110"/>
                      <w:position w:val="2"/>
                      <w:sz w:val="20"/>
                    </w:rPr>
                    <w:t> </w:t>
                  </w:r>
                  <w:r>
                    <w:rPr>
                      <w:spacing w:val="10"/>
                      <w:w w:val="110"/>
                      <w:position w:val="2"/>
                      <w:sz w:val="20"/>
                    </w:rPr>
                    <w:t>37</w:t>
                    <w:tab/>
                  </w:r>
                  <w:r>
                    <w:rPr>
                      <w:w w:val="110"/>
                      <w:position w:val="1"/>
                      <w:sz w:val="20"/>
                    </w:rPr>
                    <w:t>- I ,</w:t>
                  </w:r>
                  <w:r>
                    <w:rPr>
                      <w:spacing w:val="16"/>
                      <w:w w:val="110"/>
                      <w:position w:val="1"/>
                      <w:sz w:val="20"/>
                    </w:rPr>
                    <w:t> </w:t>
                  </w:r>
                  <w:r>
                    <w:rPr>
                      <w:w w:val="110"/>
                      <w:position w:val="1"/>
                      <w:sz w:val="20"/>
                    </w:rPr>
                    <w:t>3</w:t>
                  </w:r>
                  <w:r>
                    <w:rPr>
                      <w:spacing w:val="-26"/>
                      <w:w w:val="110"/>
                      <w:position w:val="1"/>
                      <w:sz w:val="20"/>
                    </w:rPr>
                    <w:t> </w:t>
                  </w:r>
                  <w:r>
                    <w:rPr>
                      <w:w w:val="110"/>
                      <w:position w:val="1"/>
                      <w:sz w:val="20"/>
                    </w:rPr>
                    <w:t>91</w:t>
                    <w:tab/>
                    <w:t>-0. </w:t>
                  </w:r>
                  <w:r>
                    <w:rPr>
                      <w:spacing w:val="40"/>
                      <w:w w:val="110"/>
                      <w:position w:val="1"/>
                      <w:sz w:val="20"/>
                    </w:rPr>
                    <w:t> </w:t>
                  </w:r>
                  <w:r>
                    <w:rPr>
                      <w:w w:val="110"/>
                      <w:position w:val="1"/>
                      <w:sz w:val="20"/>
                    </w:rPr>
                    <w:t>14</w:t>
                    <w:tab/>
                    <w:t>- 0.</w:t>
                  </w:r>
                  <w:r>
                    <w:rPr>
                      <w:spacing w:val="42"/>
                      <w:w w:val="110"/>
                      <w:position w:val="1"/>
                      <w:sz w:val="20"/>
                    </w:rPr>
                    <w:t> </w:t>
                  </w:r>
                  <w:r>
                    <w:rPr>
                      <w:w w:val="110"/>
                      <w:position w:val="1"/>
                      <w:sz w:val="20"/>
                    </w:rPr>
                    <w:t>0</w:t>
                  </w:r>
                  <w:r>
                    <w:rPr>
                      <w:spacing w:val="-23"/>
                      <w:w w:val="110"/>
                      <w:position w:val="1"/>
                      <w:sz w:val="20"/>
                    </w:rPr>
                    <w:t> </w:t>
                  </w:r>
                  <w:r>
                    <w:rPr>
                      <w:w w:val="110"/>
                      <w:position w:val="1"/>
                      <w:sz w:val="20"/>
                    </w:rPr>
                    <w:t>9</w:t>
                    <w:tab/>
                    <w:t>-0.18</w:t>
                    <w:tab/>
                  </w:r>
                  <w:r>
                    <w:rPr>
                      <w:spacing w:val="-5"/>
                      <w:w w:val="110"/>
                      <w:position w:val="1"/>
                      <w:sz w:val="20"/>
                    </w:rPr>
                    <w:t>-941</w:t>
                  </w:r>
                </w:p>
                <w:p>
                  <w:pPr>
                    <w:tabs>
                      <w:tab w:pos="1404" w:val="left" w:leader="none"/>
                      <w:tab w:pos="2545" w:val="left" w:leader="none"/>
                      <w:tab w:pos="3591" w:val="left" w:leader="none"/>
                      <w:tab w:pos="4905" w:val="left" w:leader="none"/>
                      <w:tab w:pos="5965" w:val="left" w:leader="none"/>
                      <w:tab w:pos="7542" w:val="left" w:leader="none"/>
                    </w:tabs>
                    <w:spacing w:before="67"/>
                    <w:ind w:left="192" w:right="0" w:firstLine="0"/>
                    <w:jc w:val="center"/>
                    <w:rPr>
                      <w:sz w:val="20"/>
                    </w:rPr>
                  </w:pPr>
                  <w:r>
                    <w:rPr>
                      <w:w w:val="120"/>
                      <w:position w:val="1"/>
                      <w:sz w:val="20"/>
                    </w:rPr>
                    <w:t>-439</w:t>
                    <w:tab/>
                  </w:r>
                  <w:r>
                    <w:rPr>
                      <w:rFonts w:ascii="Arial Unicode MS" w:hAnsi="Arial Unicode MS"/>
                      <w:w w:val="120"/>
                      <w:position w:val="1"/>
                      <w:sz w:val="20"/>
                      <w:vertAlign w:val="subscript"/>
                    </w:rPr>
                    <w:t>―</w:t>
                  </w:r>
                  <w:r>
                    <w:rPr>
                      <w:rFonts w:ascii="Arial Unicode MS" w:hAnsi="Arial Unicode MS"/>
                      <w:spacing w:val="36"/>
                      <w:w w:val="120"/>
                      <w:position w:val="1"/>
                      <w:sz w:val="20"/>
                      <w:vertAlign w:val="baseline"/>
                    </w:rPr>
                    <w:t> </w:t>
                  </w:r>
                  <w:r>
                    <w:rPr>
                      <w:w w:val="120"/>
                      <w:position w:val="-1"/>
                      <w:sz w:val="20"/>
                      <w:vertAlign w:val="baseline"/>
                    </w:rPr>
                    <w:t>2</w:t>
                  </w:r>
                  <w:r>
                    <w:rPr>
                      <w:spacing w:val="-26"/>
                      <w:w w:val="120"/>
                      <w:position w:val="-1"/>
                      <w:sz w:val="20"/>
                      <w:vertAlign w:val="baseline"/>
                    </w:rPr>
                    <w:t> </w:t>
                  </w:r>
                  <w:r>
                    <w:rPr>
                      <w:w w:val="120"/>
                      <w:position w:val="-1"/>
                      <w:sz w:val="20"/>
                      <w:vertAlign w:val="baseline"/>
                    </w:rPr>
                    <w:t>2</w:t>
                    <w:tab/>
                  </w:r>
                  <w:r>
                    <w:rPr>
                      <w:w w:val="120"/>
                      <w:position w:val="1"/>
                      <w:sz w:val="20"/>
                      <w:vertAlign w:val="baseline"/>
                    </w:rPr>
                    <w:t>-417</w:t>
                    <w:tab/>
                    <w:t>-0.05</w:t>
                    <w:tab/>
                  </w:r>
                  <w:r>
                    <w:rPr>
                      <w:w w:val="120"/>
                      <w:sz w:val="20"/>
                      <w:vertAlign w:val="baseline"/>
                    </w:rPr>
                    <w:t>0.</w:t>
                  </w:r>
                  <w:r>
                    <w:rPr>
                      <w:spacing w:val="-19"/>
                      <w:w w:val="120"/>
                      <w:sz w:val="20"/>
                      <w:vertAlign w:val="baseline"/>
                    </w:rPr>
                    <w:t> </w:t>
                  </w:r>
                  <w:r>
                    <w:rPr>
                      <w:w w:val="120"/>
                      <w:sz w:val="20"/>
                      <w:vertAlign w:val="baseline"/>
                    </w:rPr>
                    <w:t>0</w:t>
                  </w:r>
                  <w:r>
                    <w:rPr>
                      <w:spacing w:val="-25"/>
                      <w:w w:val="120"/>
                      <w:sz w:val="20"/>
                      <w:vertAlign w:val="baseline"/>
                    </w:rPr>
                    <w:t> </w:t>
                  </w:r>
                  <w:r>
                    <w:rPr>
                      <w:w w:val="120"/>
                      <w:sz w:val="20"/>
                      <w:vertAlign w:val="baseline"/>
                    </w:rPr>
                    <w:t>0</w:t>
                    <w:tab/>
                  </w:r>
                  <w:r>
                    <w:rPr>
                      <w:w w:val="120"/>
                      <w:position w:val="1"/>
                      <w:sz w:val="20"/>
                      <w:vertAlign w:val="baseline"/>
                    </w:rPr>
                    <w:t>- 0.</w:t>
                  </w:r>
                  <w:r>
                    <w:rPr>
                      <w:spacing w:val="18"/>
                      <w:w w:val="120"/>
                      <w:position w:val="1"/>
                      <w:sz w:val="20"/>
                      <w:vertAlign w:val="baseline"/>
                    </w:rPr>
                    <w:t> </w:t>
                  </w:r>
                  <w:r>
                    <w:rPr>
                      <w:w w:val="120"/>
                      <w:position w:val="1"/>
                      <w:sz w:val="20"/>
                      <w:vertAlign w:val="baseline"/>
                    </w:rPr>
                    <w:t>0</w:t>
                  </w:r>
                  <w:r>
                    <w:rPr>
                      <w:spacing w:val="-31"/>
                      <w:w w:val="120"/>
                      <w:position w:val="1"/>
                      <w:sz w:val="20"/>
                      <w:vertAlign w:val="baseline"/>
                    </w:rPr>
                    <w:t> </w:t>
                  </w:r>
                  <w:r>
                    <w:rPr>
                      <w:w w:val="120"/>
                      <w:position w:val="1"/>
                      <w:sz w:val="20"/>
                      <w:vertAlign w:val="baseline"/>
                    </w:rPr>
                    <w:t>8</w:t>
                    <w:tab/>
                  </w:r>
                  <w:r>
                    <w:rPr>
                      <w:w w:val="120"/>
                      <w:sz w:val="20"/>
                      <w:vertAlign w:val="baseline"/>
                    </w:rPr>
                    <w:t>893</w:t>
                  </w:r>
                </w:p>
              </w:txbxContent>
            </v:textbox>
          </v:shape>
        </w:pict>
      </w:r>
      <w:r>
        <w:rPr>
          <w:rFonts w:ascii="Arial"/>
          <w:position w:val="2"/>
          <w:sz w:val="20"/>
        </w:rPr>
      </w:r>
      <w:r>
        <w:rPr>
          <w:rFonts w:ascii="Arial"/>
          <w:position w:val="2"/>
          <w:sz w:val="20"/>
        </w:rPr>
        <w:tab/>
      </w:r>
      <w:r>
        <w:rPr>
          <w:rFonts w:ascii="Arial"/>
          <w:sz w:val="20"/>
        </w:rPr>
        <w:pict>
          <v:shape style="width:14.9pt;height:13.3pt;mso-position-horizontal-relative:char;mso-position-vertical-relative:line" type="#_x0000_t202" filled="false" stroked="false">
            <w10:anchorlock/>
            <v:textbox inset="0,0,0,0">
              <w:txbxContent>
                <w:p>
                  <w:pPr>
                    <w:spacing w:line="265" w:lineRule="exact" w:before="0"/>
                    <w:ind w:left="0" w:right="0" w:firstLine="0"/>
                    <w:jc w:val="left"/>
                    <w:rPr>
                      <w:sz w:val="20"/>
                    </w:rPr>
                  </w:pPr>
                  <w:r>
                    <w:rPr>
                      <w:w w:val="138"/>
                      <w:sz w:val="20"/>
                    </w:rPr>
                    <w:t>-</w:t>
                  </w:r>
                  <w:r>
                    <w:rPr>
                      <w:spacing w:val="-86"/>
                      <w:w w:val="138"/>
                      <w:sz w:val="20"/>
                    </w:rPr>
                    <w:t>0</w:t>
                  </w:r>
                  <w:r>
                    <w:rPr>
                      <w:spacing w:val="-21"/>
                      <w:w w:val="101"/>
                      <w:position w:val="4"/>
                      <w:sz w:val="20"/>
                    </w:rPr>
                    <w:t>0</w:t>
                  </w:r>
                  <w:r>
                    <w:rPr>
                      <w:spacing w:val="-58"/>
                      <w:w w:val="138"/>
                      <w:sz w:val="20"/>
                    </w:rPr>
                    <w:t>.</w:t>
                  </w:r>
                  <w:r>
                    <w:rPr>
                      <w:w w:val="101"/>
                      <w:position w:val="4"/>
                      <w:sz w:val="20"/>
                    </w:rPr>
                    <w:t>.</w:t>
                  </w:r>
                </w:p>
              </w:txbxContent>
            </v:textbox>
          </v:shape>
        </w:pict>
      </w:r>
      <w:r>
        <w:rPr>
          <w:rFonts w:ascii="Arial"/>
          <w:sz w:val="20"/>
        </w:rPr>
      </w:r>
      <w:r>
        <w:rPr>
          <w:spacing w:val="57"/>
          <w:sz w:val="20"/>
        </w:rPr>
        <w:t> </w:t>
      </w:r>
      <w:r>
        <w:rPr>
          <w:rFonts w:ascii="Arial"/>
          <w:spacing w:val="57"/>
          <w:sz w:val="20"/>
        </w:rPr>
        <w:pict>
          <v:shape style="width:7.35pt;height:11.1pt;mso-position-horizontal-relative:char;mso-position-vertical-relative:line" type="#_x0000_t202" filled="false" stroked="false">
            <w10:anchorlock/>
            <v:textbox inset="0,0,0,0">
              <w:txbxContent>
                <w:p>
                  <w:pPr>
                    <w:spacing w:line="222" w:lineRule="exact" w:before="0"/>
                    <w:ind w:left="0" w:right="0" w:firstLine="0"/>
                    <w:jc w:val="left"/>
                    <w:rPr>
                      <w:sz w:val="20"/>
                    </w:rPr>
                  </w:pPr>
                  <w:r>
                    <w:rPr>
                      <w:w w:val="70"/>
                      <w:sz w:val="20"/>
                    </w:rPr>
                    <w:t>35</w:t>
                  </w:r>
                </w:p>
              </w:txbxContent>
            </v:textbox>
          </v:shape>
        </w:pict>
      </w:r>
      <w:r>
        <w:rPr>
          <w:rFonts w:ascii="Arial"/>
          <w:spacing w:val="57"/>
          <w:sz w:val="20"/>
        </w:rPr>
      </w:r>
    </w:p>
    <w:p>
      <w:pPr>
        <w:tabs>
          <w:tab w:pos="1825" w:val="left" w:leader="none"/>
          <w:tab w:pos="3038" w:val="left" w:leader="none"/>
          <w:tab w:pos="4085" w:val="left" w:leader="none"/>
          <w:tab w:pos="5261" w:val="left" w:leader="none"/>
          <w:tab w:pos="6452" w:val="left" w:leader="none"/>
          <w:tab w:pos="7635" w:val="left" w:leader="none"/>
          <w:tab w:pos="9238" w:val="left" w:leader="none"/>
        </w:tabs>
        <w:spacing w:before="47"/>
        <w:ind w:left="419" w:right="0" w:firstLine="0"/>
        <w:jc w:val="left"/>
        <w:rPr>
          <w:sz w:val="20"/>
        </w:rPr>
      </w:pPr>
      <w:r>
        <w:rPr>
          <w:w w:val="130"/>
          <w:sz w:val="20"/>
        </w:rPr>
        <w:t>-1,589</w:t>
        <w:tab/>
      </w:r>
      <w:r>
        <w:rPr>
          <w:rFonts w:ascii="Arial Unicode MS" w:eastAsia="Arial Unicode MS" w:hint="eastAsia"/>
          <w:w w:val="130"/>
          <w:position w:val="1"/>
          <w:sz w:val="8"/>
        </w:rPr>
        <w:t>ー  </w:t>
      </w:r>
      <w:r>
        <w:rPr>
          <w:w w:val="115"/>
          <w:position w:val="1"/>
          <w:sz w:val="20"/>
        </w:rPr>
        <w:t>6</w:t>
      </w:r>
      <w:r>
        <w:rPr>
          <w:spacing w:val="-48"/>
          <w:w w:val="115"/>
          <w:position w:val="1"/>
          <w:sz w:val="20"/>
        </w:rPr>
        <w:t> </w:t>
      </w:r>
      <w:r>
        <w:rPr>
          <w:w w:val="115"/>
          <w:position w:val="1"/>
          <w:sz w:val="20"/>
        </w:rPr>
        <w:t>1</w:t>
      </w:r>
      <w:r>
        <w:rPr>
          <w:spacing w:val="-34"/>
          <w:w w:val="115"/>
          <w:position w:val="1"/>
          <w:sz w:val="20"/>
        </w:rPr>
        <w:t> </w:t>
      </w:r>
      <w:r>
        <w:rPr>
          <w:w w:val="115"/>
          <w:position w:val="1"/>
          <w:sz w:val="20"/>
        </w:rPr>
        <w:t>5</w:t>
        <w:tab/>
      </w:r>
      <w:r>
        <w:rPr>
          <w:w w:val="130"/>
          <w:position w:val="1"/>
          <w:sz w:val="20"/>
        </w:rPr>
        <w:t>-974</w:t>
        <w:tab/>
      </w:r>
      <w:r>
        <w:rPr>
          <w:w w:val="130"/>
          <w:sz w:val="20"/>
        </w:rPr>
        <w:t>-0.30</w:t>
        <w:tab/>
      </w:r>
      <w:r>
        <w:rPr>
          <w:w w:val="130"/>
          <w:position w:val="1"/>
          <w:sz w:val="20"/>
        </w:rPr>
        <w:t>-</w:t>
      </w:r>
      <w:r>
        <w:rPr>
          <w:spacing w:val="-53"/>
          <w:w w:val="130"/>
          <w:position w:val="1"/>
          <w:sz w:val="20"/>
        </w:rPr>
        <w:t> </w:t>
      </w:r>
      <w:r>
        <w:rPr>
          <w:w w:val="130"/>
          <w:position w:val="1"/>
          <w:sz w:val="20"/>
        </w:rPr>
        <w:t>0. </w:t>
      </w:r>
      <w:r>
        <w:rPr>
          <w:w w:val="115"/>
          <w:position w:val="1"/>
          <w:sz w:val="20"/>
        </w:rPr>
        <w:t>2</w:t>
      </w:r>
      <w:r>
        <w:rPr>
          <w:spacing w:val="-17"/>
          <w:w w:val="115"/>
          <w:position w:val="1"/>
          <w:sz w:val="20"/>
        </w:rPr>
        <w:t> </w:t>
      </w:r>
      <w:r>
        <w:rPr>
          <w:w w:val="115"/>
          <w:position w:val="1"/>
          <w:sz w:val="20"/>
        </w:rPr>
        <w:t>5</w:t>
        <w:tab/>
      </w:r>
      <w:r>
        <w:rPr>
          <w:w w:val="130"/>
          <w:position w:val="1"/>
          <w:sz w:val="20"/>
        </w:rPr>
        <w:t>-0.36</w:t>
        <w:tab/>
        <w:t>-1, </w:t>
      </w:r>
      <w:r>
        <w:rPr>
          <w:w w:val="115"/>
          <w:position w:val="1"/>
          <w:sz w:val="20"/>
        </w:rPr>
        <w:t>8</w:t>
      </w:r>
      <w:r>
        <w:rPr>
          <w:spacing w:val="-24"/>
          <w:w w:val="115"/>
          <w:position w:val="1"/>
          <w:sz w:val="20"/>
        </w:rPr>
        <w:t> </w:t>
      </w:r>
      <w:r>
        <w:rPr>
          <w:w w:val="115"/>
          <w:position w:val="1"/>
          <w:sz w:val="20"/>
        </w:rPr>
        <w:t>3</w:t>
      </w:r>
      <w:r>
        <w:rPr>
          <w:spacing w:val="-19"/>
          <w:w w:val="115"/>
          <w:position w:val="1"/>
          <w:sz w:val="20"/>
        </w:rPr>
        <w:t> </w:t>
      </w:r>
      <w:r>
        <w:rPr>
          <w:w w:val="115"/>
          <w:position w:val="1"/>
          <w:sz w:val="20"/>
        </w:rPr>
        <w:t>4</w:t>
        <w:tab/>
        <w:t>-0.</w:t>
      </w:r>
    </w:p>
    <w:p>
      <w:pPr>
        <w:tabs>
          <w:tab w:pos="1691" w:val="left" w:leader="none"/>
          <w:tab w:pos="2990" w:val="left" w:leader="none"/>
          <w:tab w:pos="3900" w:val="left" w:leader="none"/>
          <w:tab w:pos="5091" w:val="left" w:leader="none"/>
          <w:tab w:pos="6274" w:val="left" w:leader="none"/>
          <w:tab w:pos="7727" w:val="left" w:leader="none"/>
          <w:tab w:pos="9074" w:val="left" w:leader="none"/>
        </w:tabs>
        <w:spacing w:before="107"/>
        <w:ind w:left="507" w:right="0" w:firstLine="0"/>
        <w:jc w:val="center"/>
        <w:rPr>
          <w:sz w:val="20"/>
        </w:rPr>
      </w:pPr>
      <w:r>
        <w:rPr>
          <w:position w:val="1"/>
          <w:sz w:val="20"/>
        </w:rPr>
        <w:t>3</w:t>
      </w:r>
      <w:r>
        <w:rPr>
          <w:spacing w:val="-13"/>
          <w:position w:val="1"/>
          <w:sz w:val="20"/>
        </w:rPr>
        <w:t> </w:t>
      </w:r>
      <w:r>
        <w:rPr>
          <w:position w:val="1"/>
          <w:sz w:val="20"/>
        </w:rPr>
        <w:t>91</w:t>
        <w:tab/>
      </w:r>
      <w:r>
        <w:rPr>
          <w:sz w:val="20"/>
        </w:rPr>
        <w:t>356</w:t>
        <w:tab/>
      </w:r>
      <w:r>
        <w:rPr>
          <w:position w:val="1"/>
          <w:sz w:val="20"/>
        </w:rPr>
        <w:t>35</w:t>
        <w:tab/>
        <w:t>0. </w:t>
      </w:r>
      <w:r>
        <w:rPr>
          <w:spacing w:val="6"/>
          <w:position w:val="1"/>
          <w:sz w:val="20"/>
        </w:rPr>
        <w:t> </w:t>
      </w:r>
      <w:r>
        <w:rPr>
          <w:position w:val="1"/>
          <w:sz w:val="20"/>
        </w:rPr>
        <w:t>13</w:t>
        <w:tab/>
        <w:t>0. </w:t>
      </w:r>
      <w:r>
        <w:rPr>
          <w:spacing w:val="16"/>
          <w:position w:val="1"/>
          <w:sz w:val="20"/>
        </w:rPr>
        <w:t> </w:t>
      </w:r>
      <w:r>
        <w:rPr>
          <w:position w:val="1"/>
          <w:sz w:val="20"/>
        </w:rPr>
        <w:t>2</w:t>
      </w:r>
      <w:r>
        <w:rPr>
          <w:spacing w:val="-17"/>
          <w:position w:val="1"/>
          <w:sz w:val="20"/>
        </w:rPr>
        <w:t> </w:t>
      </w:r>
      <w:r>
        <w:rPr>
          <w:position w:val="1"/>
          <w:sz w:val="20"/>
        </w:rPr>
        <w:t>6</w:t>
        <w:tab/>
      </w:r>
      <w:r>
        <w:rPr>
          <w:w w:val="125"/>
          <w:position w:val="1"/>
          <w:sz w:val="20"/>
        </w:rPr>
        <w:t>0.02</w:t>
        <w:tab/>
      </w:r>
      <w:r>
        <w:rPr>
          <w:position w:val="1"/>
          <w:sz w:val="20"/>
        </w:rPr>
        <w:t>8</w:t>
      </w:r>
      <w:r>
        <w:rPr>
          <w:spacing w:val="-19"/>
          <w:position w:val="1"/>
          <w:sz w:val="20"/>
        </w:rPr>
        <w:t> </w:t>
      </w:r>
      <w:r>
        <w:rPr>
          <w:position w:val="1"/>
          <w:sz w:val="20"/>
        </w:rPr>
        <w:t>1</w:t>
      </w:r>
      <w:r>
        <w:rPr>
          <w:spacing w:val="-20"/>
          <w:position w:val="1"/>
          <w:sz w:val="20"/>
        </w:rPr>
        <w:t> </w:t>
      </w:r>
      <w:r>
        <w:rPr>
          <w:position w:val="1"/>
          <w:sz w:val="20"/>
        </w:rPr>
        <w:t>0</w:t>
        <w:tab/>
        <w:t>0.  2</w:t>
      </w:r>
      <w:r>
        <w:rPr>
          <w:spacing w:val="-8"/>
          <w:position w:val="1"/>
          <w:sz w:val="20"/>
        </w:rPr>
        <w:t> </w:t>
      </w:r>
      <w:r>
        <w:rPr>
          <w:position w:val="1"/>
          <w:sz w:val="20"/>
        </w:rPr>
        <w:t>8</w:t>
      </w:r>
    </w:p>
    <w:p>
      <w:pPr>
        <w:tabs>
          <w:tab w:pos="1556" w:val="left" w:leader="none"/>
          <w:tab w:pos="2733" w:val="left" w:leader="none"/>
          <w:tab w:pos="3779" w:val="left" w:leader="none"/>
          <w:tab w:pos="4961" w:val="left" w:leader="none"/>
          <w:tab w:pos="6146" w:val="left" w:leader="none"/>
          <w:tab w:pos="7734" w:val="left" w:leader="none"/>
          <w:tab w:pos="9559" w:val="right" w:leader="none"/>
        </w:tabs>
        <w:spacing w:before="99"/>
        <w:ind w:left="336" w:right="0" w:firstLine="0"/>
        <w:jc w:val="center"/>
        <w:rPr>
          <w:sz w:val="20"/>
        </w:rPr>
      </w:pPr>
      <w:r>
        <w:rPr/>
        <w:pict>
          <v:shape style="position:absolute;margin-left:90.570557pt;margin-top:14.749338pt;width:29.95pt;height:38.950pt;mso-position-horizontal-relative:page;mso-position-vertical-relative:paragraph;z-index:-138887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3"/>
                      <w:sz w:val="58"/>
                    </w:rPr>
                    <w:t>，</w:t>
                  </w:r>
                </w:p>
              </w:txbxContent>
            </v:textbox>
            <w10:wrap type="none"/>
          </v:shape>
        </w:pict>
      </w:r>
      <w:r>
        <w:rPr>
          <w:rFonts w:ascii="Arial Unicode MS" w:hAnsi="Arial Unicode MS"/>
          <w:position w:val="1"/>
          <w:sz w:val="8"/>
        </w:rPr>
        <w:t>—    </w:t>
      </w:r>
      <w:r>
        <w:rPr>
          <w:position w:val="1"/>
          <w:sz w:val="20"/>
        </w:rPr>
        <w:t>3</w:t>
      </w:r>
      <w:r>
        <w:rPr>
          <w:spacing w:val="-19"/>
          <w:position w:val="1"/>
          <w:sz w:val="20"/>
        </w:rPr>
        <w:t> </w:t>
      </w:r>
      <w:r>
        <w:rPr>
          <w:position w:val="1"/>
          <w:sz w:val="20"/>
        </w:rPr>
        <w:t>2</w:t>
      </w:r>
      <w:r>
        <w:rPr>
          <w:spacing w:val="-14"/>
          <w:position w:val="1"/>
          <w:sz w:val="20"/>
        </w:rPr>
        <w:t> </w:t>
      </w:r>
      <w:r>
        <w:rPr>
          <w:position w:val="1"/>
          <w:sz w:val="20"/>
        </w:rPr>
        <w:t>7</w:t>
        <w:tab/>
        <w:t>-  I</w:t>
      </w:r>
      <w:r>
        <w:rPr>
          <w:spacing w:val="-31"/>
          <w:position w:val="1"/>
          <w:sz w:val="20"/>
        </w:rPr>
        <w:t> </w:t>
      </w:r>
      <w:r>
        <w:rPr>
          <w:position w:val="1"/>
          <w:sz w:val="20"/>
        </w:rPr>
        <w:t>9</w:t>
      </w:r>
      <w:r>
        <w:rPr>
          <w:spacing w:val="-9"/>
          <w:position w:val="1"/>
          <w:sz w:val="20"/>
        </w:rPr>
        <w:t> </w:t>
      </w:r>
      <w:r>
        <w:rPr>
          <w:position w:val="1"/>
          <w:sz w:val="20"/>
        </w:rPr>
        <w:t>9</w:t>
        <w:tab/>
      </w:r>
      <w:r>
        <w:rPr>
          <w:w w:val="135"/>
          <w:position w:val="1"/>
          <w:sz w:val="20"/>
        </w:rPr>
        <w:t>-128</w:t>
        <w:tab/>
        <w:t>-0.18</w:t>
        <w:tab/>
      </w:r>
      <w:r>
        <w:rPr>
          <w:position w:val="1"/>
          <w:sz w:val="20"/>
        </w:rPr>
        <w:t>~ 0. </w:t>
      </w:r>
      <w:r>
        <w:rPr>
          <w:spacing w:val="10"/>
          <w:position w:val="1"/>
          <w:sz w:val="20"/>
        </w:rPr>
        <w:t> </w:t>
      </w:r>
      <w:r>
        <w:rPr>
          <w:position w:val="1"/>
          <w:sz w:val="20"/>
        </w:rPr>
        <w:t>2</w:t>
      </w:r>
      <w:r>
        <w:rPr>
          <w:spacing w:val="-18"/>
          <w:position w:val="1"/>
          <w:sz w:val="20"/>
        </w:rPr>
        <w:t> </w:t>
      </w:r>
      <w:r>
        <w:rPr>
          <w:position w:val="1"/>
          <w:sz w:val="20"/>
        </w:rPr>
        <w:t>4</w:t>
        <w:tab/>
      </w:r>
      <w:r>
        <w:rPr>
          <w:w w:val="135"/>
          <w:position w:val="1"/>
          <w:sz w:val="20"/>
        </w:rPr>
        <w:t>-0.13</w:t>
        <w:tab/>
      </w:r>
      <w:r>
        <w:rPr>
          <w:w w:val="135"/>
          <w:sz w:val="20"/>
        </w:rPr>
        <w:t>386</w:t>
        <w:tab/>
      </w:r>
      <w:r>
        <w:rPr>
          <w:w w:val="135"/>
          <w:position w:val="1"/>
          <w:sz w:val="20"/>
        </w:rPr>
        <w:t>0. </w:t>
      </w:r>
      <w:r>
        <w:rPr>
          <w:position w:val="1"/>
          <w:sz w:val="20"/>
        </w:rPr>
        <w:t>2</w:t>
      </w:r>
      <w:r>
        <w:rPr>
          <w:spacing w:val="-32"/>
          <w:position w:val="1"/>
          <w:sz w:val="20"/>
        </w:rPr>
        <w:t> </w:t>
      </w:r>
      <w:r>
        <w:rPr>
          <w:position w:val="1"/>
          <w:sz w:val="20"/>
        </w:rPr>
        <w:t>2</w:t>
      </w:r>
    </w:p>
    <w:p>
      <w:pPr>
        <w:tabs>
          <w:tab w:pos="1566" w:val="left" w:leader="none"/>
          <w:tab w:pos="2692" w:val="left" w:leader="none"/>
          <w:tab w:pos="3782" w:val="left" w:leader="none"/>
          <w:tab w:pos="4958" w:val="left" w:leader="none"/>
          <w:tab w:pos="6156" w:val="left" w:leader="none"/>
          <w:tab w:pos="7598" w:val="left" w:leader="none"/>
          <w:tab w:pos="8942" w:val="left" w:leader="none"/>
        </w:tabs>
        <w:spacing w:before="91"/>
        <w:ind w:left="390" w:right="0" w:firstLine="0"/>
        <w:jc w:val="center"/>
        <w:rPr>
          <w:sz w:val="20"/>
        </w:rPr>
      </w:pPr>
      <w:r>
        <w:rPr>
          <w:w w:val="135"/>
          <w:sz w:val="20"/>
        </w:rPr>
        <w:t>-525</w:t>
        <w:tab/>
        <w:t>-137</w:t>
        <w:tab/>
      </w:r>
      <w:r>
        <w:rPr>
          <w:rFonts w:ascii="Arial Unicode MS" w:eastAsia="Arial Unicode MS" w:hint="eastAsia"/>
          <w:w w:val="135"/>
          <w:sz w:val="8"/>
        </w:rPr>
        <w:t>ー  </w:t>
      </w:r>
      <w:r>
        <w:rPr>
          <w:sz w:val="20"/>
        </w:rPr>
        <w:t>3</w:t>
      </w:r>
      <w:r>
        <w:rPr>
          <w:spacing w:val="-17"/>
          <w:sz w:val="20"/>
        </w:rPr>
        <w:t> </w:t>
      </w:r>
      <w:r>
        <w:rPr>
          <w:sz w:val="20"/>
        </w:rPr>
        <w:t>8</w:t>
      </w:r>
      <w:r>
        <w:rPr>
          <w:spacing w:val="-21"/>
          <w:sz w:val="20"/>
        </w:rPr>
        <w:t> </w:t>
      </w:r>
      <w:r>
        <w:rPr>
          <w:sz w:val="20"/>
        </w:rPr>
        <w:t>8</w:t>
        <w:tab/>
      </w:r>
      <w:r>
        <w:rPr>
          <w:w w:val="135"/>
          <w:sz w:val="20"/>
        </w:rPr>
        <w:t>-0.22</w:t>
        <w:tab/>
        <w:t>-0.</w:t>
      </w:r>
      <w:r>
        <w:rPr>
          <w:spacing w:val="38"/>
          <w:w w:val="135"/>
          <w:sz w:val="20"/>
        </w:rPr>
        <w:t> </w:t>
      </w:r>
      <w:r>
        <w:rPr>
          <w:w w:val="135"/>
          <w:sz w:val="20"/>
        </w:rPr>
        <w:t>12</w:t>
        <w:tab/>
        <w:t>-0.31</w:t>
        <w:tab/>
      </w:r>
      <w:r>
        <w:rPr>
          <w:rFonts w:ascii="Arial Unicode MS" w:eastAsia="Arial Unicode MS" w:hint="eastAsia"/>
          <w:sz w:val="14"/>
        </w:rPr>
        <w:t>一 </w:t>
      </w:r>
      <w:r>
        <w:rPr>
          <w:sz w:val="20"/>
        </w:rPr>
        <w:t>5</w:t>
      </w:r>
      <w:r>
        <w:rPr>
          <w:spacing w:val="-39"/>
          <w:sz w:val="20"/>
        </w:rPr>
        <w:t> </w:t>
      </w:r>
      <w:r>
        <w:rPr>
          <w:sz w:val="20"/>
        </w:rPr>
        <w:t>6</w:t>
      </w:r>
      <w:r>
        <w:rPr>
          <w:spacing w:val="-15"/>
          <w:sz w:val="20"/>
        </w:rPr>
        <w:t> </w:t>
      </w:r>
      <w:r>
        <w:rPr>
          <w:sz w:val="20"/>
        </w:rPr>
        <w:t>0</w:t>
        <w:tab/>
      </w:r>
      <w:r>
        <w:rPr>
          <w:position w:val="1"/>
          <w:sz w:val="20"/>
        </w:rPr>
        <w:t>- 0.  2</w:t>
      </w:r>
      <w:r>
        <w:rPr>
          <w:spacing w:val="19"/>
          <w:position w:val="1"/>
          <w:sz w:val="20"/>
        </w:rPr>
        <w:t> </w:t>
      </w:r>
      <w:r>
        <w:rPr>
          <w:position w:val="1"/>
          <w:sz w:val="20"/>
        </w:rPr>
        <w:t>3</w:t>
      </w:r>
    </w:p>
    <w:p>
      <w:pPr>
        <w:tabs>
          <w:tab w:pos="3012" w:val="left" w:leader="none"/>
          <w:tab w:pos="3922" w:val="left" w:leader="none"/>
          <w:tab w:pos="5113" w:val="left" w:leader="none"/>
          <w:tab w:pos="6166" w:val="left" w:leader="none"/>
          <w:tab w:pos="7880" w:val="left" w:leader="none"/>
          <w:tab w:pos="9097" w:val="left" w:leader="none"/>
        </w:tabs>
        <w:spacing w:before="114"/>
        <w:ind w:left="1828" w:right="0" w:firstLine="0"/>
        <w:jc w:val="center"/>
        <w:rPr>
          <w:sz w:val="20"/>
        </w:rPr>
      </w:pPr>
      <w:r>
        <w:rPr>
          <w:w w:val="110"/>
          <w:sz w:val="20"/>
        </w:rPr>
        <w:t>16</w:t>
        <w:tab/>
      </w:r>
      <w:r>
        <w:rPr>
          <w:w w:val="110"/>
          <w:position w:val="1"/>
          <w:sz w:val="20"/>
        </w:rPr>
        <w:t>-7</w:t>
        <w:tab/>
      </w:r>
      <w:r>
        <w:rPr>
          <w:w w:val="125"/>
          <w:sz w:val="20"/>
        </w:rPr>
        <w:t>0.02</w:t>
        <w:tab/>
      </w:r>
      <w:r>
        <w:rPr>
          <w:w w:val="125"/>
          <w:position w:val="1"/>
          <w:sz w:val="20"/>
        </w:rPr>
        <w:t>0.</w:t>
      </w:r>
      <w:r>
        <w:rPr>
          <w:spacing w:val="-15"/>
          <w:w w:val="125"/>
          <w:position w:val="1"/>
          <w:sz w:val="20"/>
        </w:rPr>
        <w:t> </w:t>
      </w:r>
      <w:r>
        <w:rPr>
          <w:w w:val="110"/>
          <w:position w:val="1"/>
          <w:sz w:val="20"/>
        </w:rPr>
        <w:t>0</w:t>
      </w:r>
      <w:r>
        <w:rPr>
          <w:spacing w:val="-19"/>
          <w:w w:val="110"/>
          <w:position w:val="1"/>
          <w:sz w:val="20"/>
        </w:rPr>
        <w:t> </w:t>
      </w:r>
      <w:r>
        <w:rPr>
          <w:w w:val="110"/>
          <w:position w:val="1"/>
          <w:sz w:val="20"/>
        </w:rPr>
        <w:t>9</w:t>
        <w:tab/>
        <w:t>-0. </w:t>
      </w:r>
      <w:r>
        <w:rPr>
          <w:spacing w:val="45"/>
          <w:w w:val="110"/>
          <w:position w:val="1"/>
          <w:sz w:val="20"/>
        </w:rPr>
        <w:t> </w:t>
      </w:r>
      <w:r>
        <w:rPr>
          <w:w w:val="110"/>
          <w:position w:val="1"/>
          <w:sz w:val="20"/>
        </w:rPr>
        <w:t>0</w:t>
      </w:r>
      <w:r>
        <w:rPr>
          <w:spacing w:val="-26"/>
          <w:w w:val="110"/>
          <w:position w:val="1"/>
          <w:sz w:val="20"/>
        </w:rPr>
        <w:t> </w:t>
      </w:r>
      <w:r>
        <w:rPr>
          <w:w w:val="110"/>
          <w:position w:val="1"/>
          <w:sz w:val="20"/>
        </w:rPr>
        <w:t>3</w:t>
        <w:tab/>
        <w:t>28</w:t>
        <w:tab/>
      </w:r>
      <w:r>
        <w:rPr>
          <w:w w:val="125"/>
          <w:position w:val="1"/>
          <w:sz w:val="20"/>
        </w:rPr>
        <w:t>0.07</w:t>
      </w:r>
    </w:p>
    <w:p>
      <w:pPr>
        <w:tabs>
          <w:tab w:pos="1832" w:val="left" w:leader="none"/>
          <w:tab w:pos="3002" w:val="left" w:leader="none"/>
          <w:tab w:pos="3919" w:val="left" w:leader="none"/>
          <w:tab w:pos="5102" w:val="left" w:leader="none"/>
          <w:tab w:pos="6293" w:val="left" w:leader="none"/>
          <w:tab w:pos="7742" w:val="left" w:leader="none"/>
          <w:tab w:pos="9086" w:val="left" w:leader="none"/>
        </w:tabs>
        <w:spacing w:before="99"/>
        <w:ind w:left="518" w:right="0" w:firstLine="0"/>
        <w:jc w:val="center"/>
        <w:rPr>
          <w:sz w:val="20"/>
        </w:rPr>
      </w:pPr>
      <w:r>
        <w:rPr>
          <w:w w:val="125"/>
          <w:position w:val="1"/>
          <w:sz w:val="20"/>
        </w:rPr>
        <w:t>113</w:t>
        <w:tab/>
      </w:r>
      <w:r>
        <w:rPr>
          <w:w w:val="125"/>
          <w:sz w:val="20"/>
        </w:rPr>
        <w:t>38</w:t>
        <w:tab/>
      </w:r>
      <w:r>
        <w:rPr>
          <w:w w:val="125"/>
          <w:position w:val="1"/>
          <w:sz w:val="20"/>
        </w:rPr>
        <w:t>75</w:t>
        <w:tab/>
      </w:r>
      <w:r>
        <w:rPr>
          <w:w w:val="125"/>
          <w:sz w:val="20"/>
        </w:rPr>
        <w:t>0.23</w:t>
        <w:tab/>
      </w:r>
      <w:r>
        <w:rPr>
          <w:w w:val="125"/>
          <w:position w:val="1"/>
          <w:sz w:val="20"/>
        </w:rPr>
        <w:t>0.</w:t>
      </w:r>
      <w:r>
        <w:rPr>
          <w:spacing w:val="-16"/>
          <w:w w:val="125"/>
          <w:position w:val="1"/>
          <w:sz w:val="20"/>
        </w:rPr>
        <w:t> </w:t>
      </w:r>
      <w:r>
        <w:rPr>
          <w:spacing w:val="-3"/>
          <w:w w:val="125"/>
          <w:position w:val="1"/>
          <w:sz w:val="20"/>
        </w:rPr>
        <w:t>17</w:t>
        <w:tab/>
      </w:r>
      <w:r>
        <w:rPr>
          <w:w w:val="105"/>
          <w:position w:val="1"/>
          <w:sz w:val="20"/>
        </w:rPr>
        <w:t>0.</w:t>
      </w:r>
      <w:r>
        <w:rPr>
          <w:spacing w:val="41"/>
          <w:w w:val="105"/>
          <w:position w:val="1"/>
          <w:sz w:val="20"/>
        </w:rPr>
        <w:t> </w:t>
      </w:r>
      <w:r>
        <w:rPr>
          <w:w w:val="105"/>
          <w:position w:val="1"/>
          <w:sz w:val="20"/>
        </w:rPr>
        <w:t>2</w:t>
      </w:r>
      <w:r>
        <w:rPr>
          <w:spacing w:val="-9"/>
          <w:w w:val="105"/>
          <w:position w:val="1"/>
          <w:sz w:val="20"/>
        </w:rPr>
        <w:t> </w:t>
      </w:r>
      <w:r>
        <w:rPr>
          <w:w w:val="105"/>
          <w:position w:val="1"/>
          <w:sz w:val="20"/>
        </w:rPr>
        <w:t>9</w:t>
        <w:tab/>
        <w:t>177</w:t>
        <w:tab/>
        <w:t>0.  3</w:t>
      </w:r>
      <w:r>
        <w:rPr>
          <w:spacing w:val="-21"/>
          <w:w w:val="105"/>
          <w:position w:val="1"/>
          <w:sz w:val="20"/>
        </w:rPr>
        <w:t> </w:t>
      </w:r>
      <w:r>
        <w:rPr>
          <w:w w:val="105"/>
          <w:position w:val="1"/>
          <w:sz w:val="20"/>
        </w:rPr>
        <w:t>7</w:t>
      </w:r>
    </w:p>
    <w:p>
      <w:pPr>
        <w:tabs>
          <w:tab w:pos="1804" w:val="left" w:leader="none"/>
          <w:tab w:pos="2851" w:val="left" w:leader="none"/>
          <w:tab w:pos="3895" w:val="left" w:leader="none"/>
          <w:tab w:pos="5085" w:val="left" w:leader="none"/>
          <w:tab w:pos="6269" w:val="left" w:leader="none"/>
          <w:tab w:pos="7854" w:val="left" w:leader="none"/>
          <w:tab w:pos="9069" w:val="left" w:leader="none"/>
        </w:tabs>
        <w:spacing w:before="102"/>
        <w:ind w:left="506" w:right="0" w:firstLine="0"/>
        <w:jc w:val="center"/>
        <w:rPr>
          <w:sz w:val="20"/>
        </w:rPr>
      </w:pPr>
      <w:r>
        <w:rPr>
          <w:w w:val="115"/>
          <w:sz w:val="20"/>
        </w:rPr>
        <w:t>289</w:t>
        <w:tab/>
        <w:t>86</w:t>
        <w:tab/>
        <w:t>203</w:t>
        <w:tab/>
      </w:r>
      <w:r>
        <w:rPr>
          <w:w w:val="120"/>
          <w:sz w:val="20"/>
        </w:rPr>
        <w:t>0.46</w:t>
        <w:tab/>
        <w:t>0.</w:t>
      </w:r>
      <w:r>
        <w:rPr>
          <w:spacing w:val="-11"/>
          <w:w w:val="120"/>
          <w:sz w:val="20"/>
        </w:rPr>
        <w:t> </w:t>
      </w:r>
      <w:r>
        <w:rPr>
          <w:w w:val="120"/>
          <w:sz w:val="20"/>
        </w:rPr>
        <w:t>2</w:t>
      </w:r>
      <w:r>
        <w:rPr>
          <w:spacing w:val="-30"/>
          <w:w w:val="120"/>
          <w:sz w:val="20"/>
        </w:rPr>
        <w:t> </w:t>
      </w:r>
      <w:r>
        <w:rPr>
          <w:w w:val="120"/>
          <w:sz w:val="20"/>
        </w:rPr>
        <w:t>8</w:t>
        <w:tab/>
        <w:t>0.62</w:t>
        <w:tab/>
        <w:t>59</w:t>
        <w:tab/>
        <w:t>0. </w:t>
      </w:r>
      <w:r>
        <w:rPr>
          <w:w w:val="115"/>
          <w:sz w:val="20"/>
        </w:rPr>
        <w:t>1</w:t>
      </w:r>
      <w:r>
        <w:rPr>
          <w:spacing w:val="-41"/>
          <w:w w:val="115"/>
          <w:sz w:val="20"/>
        </w:rPr>
        <w:t> </w:t>
      </w:r>
      <w:r>
        <w:rPr>
          <w:w w:val="115"/>
          <w:sz w:val="20"/>
        </w:rPr>
        <w:t>0</w:t>
      </w:r>
    </w:p>
    <w:p>
      <w:pPr>
        <w:tabs>
          <w:tab w:pos="1454" w:val="left" w:leader="none"/>
          <w:tab w:pos="2724" w:val="left" w:leader="none"/>
          <w:tab w:pos="3778" w:val="left" w:leader="none"/>
          <w:tab w:pos="4947" w:val="left" w:leader="none"/>
          <w:tab w:pos="5351" w:val="left" w:leader="none"/>
          <w:tab w:pos="6145" w:val="left" w:leader="none"/>
          <w:tab w:pos="7596" w:val="left" w:leader="none"/>
          <w:tab w:pos="8931" w:val="left" w:leader="none"/>
        </w:tabs>
        <w:spacing w:before="74"/>
        <w:ind w:left="379" w:right="0" w:firstLine="0"/>
        <w:jc w:val="center"/>
        <w:rPr>
          <w:sz w:val="20"/>
        </w:rPr>
      </w:pPr>
      <w:r>
        <w:rPr>
          <w:w w:val="120"/>
          <w:position w:val="1"/>
          <w:sz w:val="20"/>
        </w:rPr>
        <w:t>-424</w:t>
        <w:tab/>
      </w:r>
      <w:r>
        <w:rPr>
          <w:rFonts w:ascii="Arial Unicode MS" w:hAnsi="Arial Unicode MS"/>
          <w:w w:val="120"/>
          <w:position w:val="1"/>
          <w:sz w:val="20"/>
          <w:vertAlign w:val="subscript"/>
        </w:rPr>
        <w:t>―</w:t>
      </w:r>
      <w:r>
        <w:rPr>
          <w:rFonts w:ascii="Arial Unicode MS" w:hAnsi="Arial Unicode MS"/>
          <w:spacing w:val="50"/>
          <w:w w:val="120"/>
          <w:position w:val="1"/>
          <w:sz w:val="20"/>
          <w:vertAlign w:val="baseline"/>
        </w:rPr>
        <w:t> </w:t>
      </w:r>
      <w:r>
        <w:rPr>
          <w:w w:val="105"/>
          <w:position w:val="-1"/>
          <w:sz w:val="20"/>
          <w:vertAlign w:val="baseline"/>
        </w:rPr>
        <w:t>23</w:t>
      </w:r>
      <w:r>
        <w:rPr>
          <w:spacing w:val="10"/>
          <w:w w:val="105"/>
          <w:position w:val="-1"/>
          <w:sz w:val="20"/>
          <w:vertAlign w:val="baseline"/>
        </w:rPr>
        <w:t> </w:t>
      </w:r>
      <w:r>
        <w:rPr>
          <w:w w:val="105"/>
          <w:position w:val="-1"/>
          <w:sz w:val="20"/>
          <w:vertAlign w:val="baseline"/>
        </w:rPr>
        <w:t>1</w:t>
        <w:tab/>
      </w:r>
      <w:r>
        <w:rPr>
          <w:w w:val="120"/>
          <w:sz w:val="20"/>
          <w:vertAlign w:val="baseline"/>
        </w:rPr>
        <w:t>-193</w:t>
        <w:tab/>
      </w:r>
      <w:r>
        <w:rPr>
          <w:w w:val="120"/>
          <w:sz w:val="21"/>
          <w:vertAlign w:val="baseline"/>
        </w:rPr>
        <w:t>-1.</w:t>
      </w:r>
      <w:r>
        <w:rPr>
          <w:spacing w:val="14"/>
          <w:w w:val="120"/>
          <w:sz w:val="21"/>
          <w:vertAlign w:val="baseline"/>
        </w:rPr>
        <w:t> </w:t>
      </w:r>
      <w:r>
        <w:rPr>
          <w:w w:val="105"/>
          <w:sz w:val="20"/>
          <w:vertAlign w:val="baseline"/>
        </w:rPr>
        <w:t>0</w:t>
      </w:r>
      <w:r>
        <w:rPr>
          <w:spacing w:val="-10"/>
          <w:w w:val="105"/>
          <w:sz w:val="20"/>
          <w:vertAlign w:val="baseline"/>
        </w:rPr>
        <w:t> </w:t>
      </w:r>
      <w:r>
        <w:rPr>
          <w:w w:val="105"/>
          <w:sz w:val="20"/>
          <w:vertAlign w:val="baseline"/>
        </w:rPr>
        <w:t>2</w:t>
        <w:tab/>
      </w:r>
      <w:r>
        <w:rPr>
          <w:w w:val="105"/>
          <w:sz w:val="21"/>
          <w:vertAlign w:val="baseline"/>
        </w:rPr>
        <w:t>-1.</w:t>
        <w:tab/>
      </w:r>
      <w:r>
        <w:rPr>
          <w:w w:val="105"/>
          <w:sz w:val="20"/>
          <w:vertAlign w:val="baseline"/>
        </w:rPr>
        <w:t>12</w:t>
        <w:tab/>
      </w:r>
      <w:r>
        <w:rPr>
          <w:w w:val="105"/>
          <w:position w:val="1"/>
          <w:sz w:val="20"/>
          <w:vertAlign w:val="baseline"/>
        </w:rPr>
        <w:t>- 0. </w:t>
      </w:r>
      <w:r>
        <w:rPr>
          <w:spacing w:val="13"/>
          <w:w w:val="105"/>
          <w:position w:val="1"/>
          <w:sz w:val="20"/>
          <w:vertAlign w:val="baseline"/>
        </w:rPr>
        <w:t> </w:t>
      </w:r>
      <w:r>
        <w:rPr>
          <w:w w:val="105"/>
          <w:position w:val="1"/>
          <w:sz w:val="20"/>
          <w:vertAlign w:val="baseline"/>
        </w:rPr>
        <w:t>9</w:t>
      </w:r>
      <w:r>
        <w:rPr>
          <w:spacing w:val="-19"/>
          <w:w w:val="105"/>
          <w:position w:val="1"/>
          <w:sz w:val="20"/>
          <w:vertAlign w:val="baseline"/>
        </w:rPr>
        <w:t> </w:t>
      </w:r>
      <w:r>
        <w:rPr>
          <w:w w:val="105"/>
          <w:position w:val="1"/>
          <w:sz w:val="20"/>
          <w:vertAlign w:val="baseline"/>
        </w:rPr>
        <w:t>2</w:t>
        <w:tab/>
        <w:t>-</w:t>
      </w:r>
      <w:r>
        <w:rPr>
          <w:spacing w:val="6"/>
          <w:w w:val="105"/>
          <w:position w:val="1"/>
          <w:sz w:val="20"/>
          <w:vertAlign w:val="baseline"/>
        </w:rPr>
        <w:t> </w:t>
      </w:r>
      <w:r>
        <w:rPr>
          <w:w w:val="105"/>
          <w:position w:val="1"/>
          <w:sz w:val="20"/>
          <w:vertAlign w:val="baseline"/>
        </w:rPr>
        <w:t>12</w:t>
      </w:r>
      <w:r>
        <w:rPr>
          <w:spacing w:val="21"/>
          <w:w w:val="105"/>
          <w:position w:val="1"/>
          <w:sz w:val="20"/>
          <w:vertAlign w:val="baseline"/>
        </w:rPr>
        <w:t> </w:t>
      </w:r>
      <w:r>
        <w:rPr>
          <w:w w:val="105"/>
          <w:position w:val="1"/>
          <w:sz w:val="20"/>
          <w:vertAlign w:val="baseline"/>
        </w:rPr>
        <w:t>5</w:t>
        <w:tab/>
        <w:t>- 0.  3</w:t>
      </w:r>
      <w:r>
        <w:rPr>
          <w:spacing w:val="-22"/>
          <w:w w:val="105"/>
          <w:position w:val="1"/>
          <w:sz w:val="20"/>
          <w:vertAlign w:val="baseline"/>
        </w:rPr>
        <w:t> </w:t>
      </w:r>
      <w:r>
        <w:rPr>
          <w:w w:val="105"/>
          <w:position w:val="1"/>
          <w:sz w:val="20"/>
          <w:vertAlign w:val="baseline"/>
        </w:rPr>
        <w:t>0</w:t>
      </w:r>
    </w:p>
    <w:p>
      <w:pPr>
        <w:tabs>
          <w:tab w:pos="1813" w:val="left" w:leader="none"/>
          <w:tab w:pos="2847" w:val="left" w:leader="none"/>
          <w:tab w:pos="3894" w:val="left" w:leader="none"/>
          <w:tab w:pos="5085" w:val="left" w:leader="none"/>
          <w:tab w:pos="6138" w:val="left" w:leader="none"/>
          <w:tab w:pos="7725" w:val="left" w:leader="none"/>
          <w:tab w:pos="9069" w:val="left" w:leader="none"/>
        </w:tabs>
        <w:spacing w:before="79"/>
        <w:ind w:left="639" w:right="0" w:firstLine="0"/>
        <w:jc w:val="center"/>
        <w:rPr>
          <w:sz w:val="20"/>
        </w:rPr>
      </w:pPr>
      <w:r>
        <w:rPr>
          <w:w w:val="105"/>
          <w:sz w:val="20"/>
        </w:rPr>
        <w:t>35</w:t>
        <w:tab/>
        <w:t>49</w:t>
        <w:tab/>
      </w:r>
      <w:r>
        <w:rPr>
          <w:w w:val="105"/>
          <w:position w:val="1"/>
          <w:sz w:val="20"/>
        </w:rPr>
        <w:t>-14</w:t>
        <w:tab/>
      </w:r>
      <w:r>
        <w:rPr>
          <w:w w:val="125"/>
          <w:sz w:val="20"/>
        </w:rPr>
        <w:t>0.07</w:t>
        <w:tab/>
        <w:t>0.20</w:t>
        <w:tab/>
      </w:r>
      <w:r>
        <w:rPr>
          <w:w w:val="125"/>
          <w:position w:val="1"/>
          <w:sz w:val="20"/>
        </w:rPr>
        <w:t>-0.</w:t>
      </w:r>
      <w:r>
        <w:rPr>
          <w:spacing w:val="30"/>
          <w:w w:val="125"/>
          <w:position w:val="1"/>
          <w:sz w:val="20"/>
        </w:rPr>
        <w:t> </w:t>
      </w:r>
      <w:r>
        <w:rPr>
          <w:w w:val="105"/>
          <w:position w:val="1"/>
          <w:sz w:val="20"/>
        </w:rPr>
        <w:t>0</w:t>
      </w:r>
      <w:r>
        <w:rPr>
          <w:spacing w:val="-9"/>
          <w:w w:val="105"/>
          <w:position w:val="1"/>
          <w:sz w:val="20"/>
        </w:rPr>
        <w:t> </w:t>
      </w:r>
      <w:r>
        <w:rPr>
          <w:w w:val="105"/>
          <w:position w:val="1"/>
          <w:sz w:val="20"/>
        </w:rPr>
        <w:t>6</w:t>
        <w:tab/>
      </w:r>
      <w:r>
        <w:rPr>
          <w:w w:val="105"/>
          <w:sz w:val="20"/>
        </w:rPr>
        <w:t>11</w:t>
      </w:r>
      <w:r>
        <w:rPr>
          <w:spacing w:val="22"/>
          <w:w w:val="105"/>
          <w:sz w:val="20"/>
        </w:rPr>
        <w:t> </w:t>
      </w:r>
      <w:r>
        <w:rPr>
          <w:w w:val="105"/>
          <w:sz w:val="20"/>
        </w:rPr>
        <w:t>8</w:t>
        <w:tab/>
      </w:r>
      <w:r>
        <w:rPr>
          <w:w w:val="105"/>
          <w:position w:val="1"/>
          <w:sz w:val="20"/>
        </w:rPr>
        <w:t>0.  2</w:t>
      </w:r>
      <w:r>
        <w:rPr>
          <w:spacing w:val="-38"/>
          <w:w w:val="105"/>
          <w:position w:val="1"/>
          <w:sz w:val="20"/>
        </w:rPr>
        <w:t> </w:t>
      </w:r>
      <w:r>
        <w:rPr>
          <w:w w:val="105"/>
          <w:position w:val="1"/>
          <w:sz w:val="20"/>
        </w:rPr>
        <w:t>4</w:t>
      </w:r>
    </w:p>
    <w:p>
      <w:pPr>
        <w:tabs>
          <w:tab w:pos="1439" w:val="left" w:leader="none"/>
          <w:tab w:pos="2608" w:val="left" w:leader="none"/>
          <w:tab w:pos="3756" w:val="left" w:leader="none"/>
          <w:tab w:pos="4939" w:val="left" w:leader="none"/>
          <w:tab w:pos="6131" w:val="left" w:leader="none"/>
          <w:tab w:pos="7511" w:val="left" w:leader="none"/>
          <w:tab w:pos="8923" w:val="left" w:leader="none"/>
        </w:tabs>
        <w:spacing w:before="68"/>
        <w:ind w:left="364" w:right="0" w:firstLine="0"/>
        <w:jc w:val="center"/>
        <w:rPr>
          <w:sz w:val="20"/>
        </w:rPr>
      </w:pPr>
      <w:r>
        <w:rPr>
          <w:w w:val="130"/>
          <w:sz w:val="20"/>
        </w:rPr>
        <w:t>-460</w:t>
        <w:tab/>
      </w:r>
      <w:r>
        <w:rPr>
          <w:rFonts w:ascii="Arial Unicode MS" w:hAnsi="Arial Unicode MS"/>
          <w:w w:val="130"/>
          <w:sz w:val="20"/>
          <w:vertAlign w:val="subscript"/>
        </w:rPr>
        <w:t>―</w:t>
      </w:r>
      <w:r>
        <w:rPr>
          <w:rFonts w:ascii="Arial Unicode MS" w:hAnsi="Arial Unicode MS"/>
          <w:spacing w:val="44"/>
          <w:w w:val="130"/>
          <w:sz w:val="20"/>
          <w:vertAlign w:val="baseline"/>
        </w:rPr>
        <w:t> </w:t>
      </w:r>
      <w:r>
        <w:rPr>
          <w:w w:val="105"/>
          <w:position w:val="-1"/>
          <w:sz w:val="20"/>
          <w:vertAlign w:val="baseline"/>
        </w:rPr>
        <w:t>21</w:t>
      </w:r>
      <w:r>
        <w:rPr>
          <w:spacing w:val="15"/>
          <w:w w:val="105"/>
          <w:position w:val="-1"/>
          <w:sz w:val="20"/>
          <w:vertAlign w:val="baseline"/>
        </w:rPr>
        <w:t> </w:t>
      </w:r>
      <w:r>
        <w:rPr>
          <w:w w:val="105"/>
          <w:position w:val="-1"/>
          <w:sz w:val="20"/>
          <w:vertAlign w:val="baseline"/>
        </w:rPr>
        <w:t>6</w:t>
        <w:tab/>
      </w:r>
      <w:r>
        <w:rPr>
          <w:rFonts w:ascii="Arial Unicode MS" w:hAnsi="Arial Unicode MS"/>
          <w:w w:val="105"/>
          <w:position w:val="-1"/>
          <w:sz w:val="14"/>
          <w:vertAlign w:val="baseline"/>
        </w:rPr>
        <w:t>―    </w:t>
      </w:r>
      <w:r>
        <w:rPr>
          <w:w w:val="105"/>
          <w:position w:val="-1"/>
          <w:sz w:val="20"/>
          <w:vertAlign w:val="baseline"/>
        </w:rPr>
        <w:t>2</w:t>
      </w:r>
      <w:r>
        <w:rPr>
          <w:spacing w:val="-33"/>
          <w:w w:val="105"/>
          <w:position w:val="-1"/>
          <w:sz w:val="20"/>
          <w:vertAlign w:val="baseline"/>
        </w:rPr>
        <w:t> </w:t>
      </w:r>
      <w:r>
        <w:rPr>
          <w:w w:val="105"/>
          <w:position w:val="-1"/>
          <w:sz w:val="20"/>
          <w:vertAlign w:val="baseline"/>
        </w:rPr>
        <w:t>4</w:t>
      </w:r>
      <w:r>
        <w:rPr>
          <w:spacing w:val="-21"/>
          <w:w w:val="105"/>
          <w:position w:val="-1"/>
          <w:sz w:val="20"/>
          <w:vertAlign w:val="baseline"/>
        </w:rPr>
        <w:t> </w:t>
      </w:r>
      <w:r>
        <w:rPr>
          <w:w w:val="105"/>
          <w:position w:val="-1"/>
          <w:sz w:val="20"/>
          <w:vertAlign w:val="baseline"/>
        </w:rPr>
        <w:t>4</w:t>
        <w:tab/>
      </w:r>
      <w:r>
        <w:rPr>
          <w:w w:val="105"/>
          <w:sz w:val="21"/>
          <w:vertAlign w:val="baseline"/>
        </w:rPr>
        <w:t>- 1.</w:t>
      </w:r>
      <w:r>
        <w:rPr>
          <w:spacing w:val="46"/>
          <w:w w:val="105"/>
          <w:sz w:val="21"/>
          <w:vertAlign w:val="baseline"/>
        </w:rPr>
        <w:t> </w:t>
      </w:r>
      <w:r>
        <w:rPr>
          <w:w w:val="105"/>
          <w:sz w:val="20"/>
          <w:vertAlign w:val="baseline"/>
        </w:rPr>
        <w:t>3</w:t>
      </w:r>
      <w:r>
        <w:rPr>
          <w:spacing w:val="-23"/>
          <w:w w:val="105"/>
          <w:sz w:val="20"/>
          <w:vertAlign w:val="baseline"/>
        </w:rPr>
        <w:t> </w:t>
      </w:r>
      <w:r>
        <w:rPr>
          <w:w w:val="105"/>
          <w:sz w:val="20"/>
          <w:vertAlign w:val="baseline"/>
        </w:rPr>
        <w:t>9</w:t>
        <w:tab/>
      </w:r>
      <w:r>
        <w:rPr>
          <w:w w:val="105"/>
          <w:sz w:val="21"/>
          <w:vertAlign w:val="baseline"/>
        </w:rPr>
        <w:t>- 1.</w:t>
      </w:r>
      <w:r>
        <w:rPr>
          <w:spacing w:val="49"/>
          <w:w w:val="105"/>
          <w:sz w:val="21"/>
          <w:vertAlign w:val="baseline"/>
        </w:rPr>
        <w:t> </w:t>
      </w:r>
      <w:r>
        <w:rPr>
          <w:w w:val="105"/>
          <w:sz w:val="20"/>
          <w:vertAlign w:val="baseline"/>
        </w:rPr>
        <w:t>3</w:t>
      </w:r>
      <w:r>
        <w:rPr>
          <w:spacing w:val="-16"/>
          <w:w w:val="105"/>
          <w:sz w:val="20"/>
          <w:vertAlign w:val="baseline"/>
        </w:rPr>
        <w:t> </w:t>
      </w:r>
      <w:r>
        <w:rPr>
          <w:w w:val="105"/>
          <w:sz w:val="20"/>
          <w:vertAlign w:val="baseline"/>
        </w:rPr>
        <w:t>9</w:t>
        <w:tab/>
      </w:r>
      <w:r>
        <w:rPr>
          <w:w w:val="130"/>
          <w:sz w:val="20"/>
          <w:vertAlign w:val="baseline"/>
        </w:rPr>
        <w:t>-1.39</w:t>
        <w:tab/>
      </w:r>
      <w:r>
        <w:rPr>
          <w:rFonts w:ascii="Arial Unicode MS" w:hAnsi="Arial Unicode MS"/>
          <w:w w:val="130"/>
          <w:sz w:val="10"/>
          <w:vertAlign w:val="baseline"/>
        </w:rPr>
        <w:t>—</w:t>
      </w:r>
      <w:r>
        <w:rPr>
          <w:rFonts w:ascii="Arial Unicode MS" w:hAnsi="Arial Unicode MS"/>
          <w:spacing w:val="17"/>
          <w:w w:val="130"/>
          <w:sz w:val="10"/>
          <w:vertAlign w:val="baseline"/>
        </w:rPr>
        <w:t> </w:t>
      </w:r>
      <w:r>
        <w:rPr>
          <w:spacing w:val="-7"/>
          <w:w w:val="130"/>
          <w:sz w:val="20"/>
          <w:vertAlign w:val="baseline"/>
        </w:rPr>
        <w:t>33</w:t>
      </w:r>
      <w:r>
        <w:rPr>
          <w:spacing w:val="-37"/>
          <w:w w:val="130"/>
          <w:sz w:val="20"/>
          <w:vertAlign w:val="baseline"/>
        </w:rPr>
        <w:t> </w:t>
      </w:r>
      <w:r>
        <w:rPr>
          <w:w w:val="105"/>
          <w:sz w:val="20"/>
          <w:vertAlign w:val="baseline"/>
        </w:rPr>
        <w:t>3</w:t>
        <w:tab/>
      </w:r>
      <w:r>
        <w:rPr>
          <w:w w:val="105"/>
          <w:sz w:val="21"/>
          <w:vertAlign w:val="baseline"/>
        </w:rPr>
        <w:t>- 1.</w:t>
      </w:r>
      <w:r>
        <w:rPr>
          <w:spacing w:val="44"/>
          <w:w w:val="105"/>
          <w:sz w:val="21"/>
          <w:vertAlign w:val="baseline"/>
        </w:rPr>
        <w:t> </w:t>
      </w:r>
      <w:r>
        <w:rPr>
          <w:w w:val="105"/>
          <w:sz w:val="20"/>
          <w:vertAlign w:val="baseline"/>
        </w:rPr>
        <w:t>00</w:t>
      </w:r>
    </w:p>
    <w:p>
      <w:pPr>
        <w:tabs>
          <w:tab w:pos="1646" w:val="left" w:leader="none"/>
          <w:tab w:pos="2859" w:val="left" w:leader="none"/>
          <w:tab w:pos="3775" w:val="left" w:leader="none"/>
          <w:tab w:pos="4957" w:val="left" w:leader="none"/>
          <w:tab w:pos="6148" w:val="left" w:leader="none"/>
          <w:tab w:pos="7600" w:val="left" w:leader="none"/>
          <w:tab w:pos="8935" w:val="left" w:leader="none"/>
        </w:tabs>
        <w:spacing w:before="79"/>
        <w:ind w:left="383" w:right="0" w:firstLine="0"/>
        <w:jc w:val="center"/>
        <w:rPr>
          <w:sz w:val="20"/>
        </w:rPr>
      </w:pPr>
      <w:r>
        <w:rPr>
          <w:w w:val="135"/>
          <w:sz w:val="20"/>
        </w:rPr>
        <w:t>-170</w:t>
        <w:tab/>
      </w:r>
      <w:r>
        <w:rPr>
          <w:rFonts w:ascii="Arial Unicode MS" w:eastAsia="Arial Unicode MS" w:hint="eastAsia"/>
          <w:w w:val="135"/>
          <w:position w:val="1"/>
          <w:sz w:val="8"/>
        </w:rPr>
        <w:t>ー</w:t>
      </w:r>
      <w:r>
        <w:rPr>
          <w:rFonts w:ascii="Arial Unicode MS" w:eastAsia="Arial Unicode MS" w:hint="eastAsia"/>
          <w:spacing w:val="24"/>
          <w:w w:val="135"/>
          <w:position w:val="1"/>
          <w:sz w:val="8"/>
        </w:rPr>
        <w:t> </w:t>
      </w:r>
      <w:r>
        <w:rPr>
          <w:position w:val="1"/>
          <w:sz w:val="20"/>
        </w:rPr>
        <w:t>8</w:t>
      </w:r>
      <w:r>
        <w:rPr>
          <w:spacing w:val="-19"/>
          <w:position w:val="1"/>
          <w:sz w:val="20"/>
        </w:rPr>
        <w:t> </w:t>
      </w:r>
      <w:r>
        <w:rPr>
          <w:position w:val="1"/>
          <w:sz w:val="20"/>
        </w:rPr>
        <w:t>6</w:t>
        <w:tab/>
        <w:t>-84</w:t>
        <w:tab/>
      </w:r>
      <w:r>
        <w:rPr>
          <w:sz w:val="20"/>
        </w:rPr>
        <w:t>-1 </w:t>
      </w:r>
      <w:r>
        <w:rPr>
          <w:spacing w:val="8"/>
          <w:sz w:val="20"/>
        </w:rPr>
        <w:t> </w:t>
      </w:r>
      <w:r>
        <w:rPr>
          <w:sz w:val="20"/>
        </w:rPr>
        <w:t>.</w:t>
      </w:r>
      <w:r>
        <w:rPr>
          <w:spacing w:val="4"/>
          <w:sz w:val="20"/>
        </w:rPr>
        <w:t> </w:t>
      </w:r>
      <w:r>
        <w:rPr>
          <w:sz w:val="20"/>
        </w:rPr>
        <w:t>12</w:t>
        <w:tab/>
        <w:t>~ </w:t>
      </w:r>
      <w:r>
        <w:rPr>
          <w:sz w:val="21"/>
        </w:rPr>
        <w:t>1.</w:t>
      </w:r>
      <w:r>
        <w:rPr>
          <w:spacing w:val="43"/>
          <w:sz w:val="21"/>
        </w:rPr>
        <w:t> </w:t>
      </w:r>
      <w:r>
        <w:rPr>
          <w:sz w:val="20"/>
        </w:rPr>
        <w:t>2</w:t>
      </w:r>
      <w:r>
        <w:rPr>
          <w:spacing w:val="-21"/>
          <w:sz w:val="20"/>
        </w:rPr>
        <w:t> </w:t>
      </w:r>
      <w:r>
        <w:rPr>
          <w:sz w:val="20"/>
        </w:rPr>
        <w:t>0</w:t>
        <w:tab/>
        <w:t>~ </w:t>
      </w:r>
      <w:r>
        <w:rPr>
          <w:sz w:val="21"/>
        </w:rPr>
        <w:t>1.</w:t>
      </w:r>
      <w:r>
        <w:rPr>
          <w:spacing w:val="40"/>
          <w:sz w:val="21"/>
        </w:rPr>
        <w:t> </w:t>
      </w:r>
      <w:r>
        <w:rPr>
          <w:sz w:val="20"/>
        </w:rPr>
        <w:t>0</w:t>
      </w:r>
      <w:r>
        <w:rPr>
          <w:spacing w:val="-16"/>
          <w:sz w:val="20"/>
        </w:rPr>
        <w:t> </w:t>
      </w:r>
      <w:r>
        <w:rPr>
          <w:sz w:val="20"/>
        </w:rPr>
        <w:t>4</w:t>
        <w:tab/>
      </w:r>
      <w:r>
        <w:rPr>
          <w:position w:val="1"/>
          <w:sz w:val="20"/>
        </w:rPr>
        <w:t>-</w:t>
      </w:r>
      <w:r>
        <w:rPr>
          <w:spacing w:val="13"/>
          <w:position w:val="1"/>
          <w:sz w:val="20"/>
        </w:rPr>
        <w:t> </w:t>
      </w:r>
      <w:r>
        <w:rPr>
          <w:spacing w:val="11"/>
          <w:position w:val="1"/>
          <w:sz w:val="20"/>
        </w:rPr>
        <w:t>10</w:t>
      </w:r>
      <w:r>
        <w:rPr>
          <w:spacing w:val="-8"/>
          <w:position w:val="1"/>
          <w:sz w:val="20"/>
        </w:rPr>
        <w:t> </w:t>
      </w:r>
      <w:r>
        <w:rPr>
          <w:position w:val="1"/>
          <w:sz w:val="20"/>
        </w:rPr>
        <w:t>6</w:t>
        <w:tab/>
      </w:r>
      <w:r>
        <w:rPr>
          <w:w w:val="135"/>
          <w:sz w:val="20"/>
        </w:rPr>
        <w:t>-0.69</w:t>
      </w:r>
    </w:p>
    <w:p>
      <w:pPr>
        <w:tabs>
          <w:tab w:pos="1621" w:val="left" w:leader="none"/>
          <w:tab w:pos="2834" w:val="left" w:leader="none"/>
          <w:tab w:pos="3755" w:val="left" w:leader="none"/>
          <w:tab w:pos="4934" w:val="left" w:leader="none"/>
          <w:tab w:pos="6129" w:val="left" w:leader="none"/>
          <w:tab w:pos="7712" w:val="left" w:leader="none"/>
          <w:tab w:pos="8910" w:val="left" w:leader="none"/>
        </w:tabs>
        <w:spacing w:before="72"/>
        <w:ind w:left="444" w:right="0" w:firstLine="0"/>
        <w:jc w:val="center"/>
        <w:rPr>
          <w:sz w:val="20"/>
        </w:rPr>
      </w:pPr>
      <w:r>
        <w:rPr>
          <w:rFonts w:ascii="Arial Unicode MS" w:hAnsi="Arial Unicode MS" w:eastAsia="Arial Unicode MS" w:hint="eastAsia"/>
          <w:w w:val="135"/>
          <w:sz w:val="8"/>
        </w:rPr>
        <w:t>—</w:t>
      </w:r>
      <w:r>
        <w:rPr>
          <w:rFonts w:ascii="Arial Unicode MS" w:hAnsi="Arial Unicode MS" w:eastAsia="Arial Unicode MS" w:hint="eastAsia"/>
          <w:spacing w:val="27"/>
          <w:w w:val="135"/>
          <w:sz w:val="8"/>
        </w:rPr>
        <w:t> </w:t>
      </w:r>
      <w:r>
        <w:rPr>
          <w:sz w:val="20"/>
        </w:rPr>
        <w:t>8</w:t>
      </w:r>
      <w:r>
        <w:rPr>
          <w:spacing w:val="-17"/>
          <w:sz w:val="20"/>
        </w:rPr>
        <w:t> </w:t>
      </w:r>
      <w:r>
        <w:rPr>
          <w:sz w:val="20"/>
        </w:rPr>
        <w:t>5</w:t>
        <w:tab/>
      </w:r>
      <w:r>
        <w:rPr>
          <w:rFonts w:ascii="Arial Unicode MS" w:hAnsi="Arial Unicode MS" w:eastAsia="Arial Unicode MS" w:hint="eastAsia"/>
          <w:sz w:val="8"/>
        </w:rPr>
        <w:t>ー    </w:t>
      </w:r>
      <w:r>
        <w:rPr>
          <w:sz w:val="20"/>
        </w:rPr>
        <w:t>3</w:t>
      </w:r>
      <w:r>
        <w:rPr>
          <w:spacing w:val="-19"/>
          <w:sz w:val="20"/>
        </w:rPr>
        <w:t> </w:t>
      </w:r>
      <w:r>
        <w:rPr>
          <w:sz w:val="20"/>
        </w:rPr>
        <w:t>9</w:t>
        <w:tab/>
        <w:t>-46</w:t>
        <w:tab/>
      </w:r>
      <w:r>
        <w:rPr>
          <w:rFonts w:ascii="Arial Unicode MS" w:hAnsi="Arial Unicode MS" w:eastAsia="Arial Unicode MS" w:hint="eastAsia"/>
          <w:sz w:val="20"/>
          <w:vertAlign w:val="subscript"/>
        </w:rPr>
        <w:t>―</w:t>
      </w:r>
      <w:r>
        <w:rPr>
          <w:rFonts w:ascii="Arial Unicode MS" w:hAnsi="Arial Unicode MS" w:eastAsia="Arial Unicode MS" w:hint="eastAsia"/>
          <w:sz w:val="20"/>
          <w:vertAlign w:val="baseline"/>
        </w:rPr>
        <w:t> </w:t>
      </w:r>
      <w:r>
        <w:rPr>
          <w:position w:val="-1"/>
          <w:sz w:val="20"/>
          <w:vertAlign w:val="baseline"/>
        </w:rPr>
        <w:t>2 .</w:t>
      </w:r>
      <w:r>
        <w:rPr>
          <w:spacing w:val="11"/>
          <w:position w:val="-1"/>
          <w:sz w:val="20"/>
          <w:vertAlign w:val="baseline"/>
        </w:rPr>
        <w:t> </w:t>
      </w:r>
      <w:r>
        <w:rPr>
          <w:position w:val="-1"/>
          <w:sz w:val="20"/>
          <w:vertAlign w:val="baseline"/>
        </w:rPr>
        <w:t>0</w:t>
      </w:r>
      <w:r>
        <w:rPr>
          <w:spacing w:val="-14"/>
          <w:position w:val="-1"/>
          <w:sz w:val="20"/>
          <w:vertAlign w:val="baseline"/>
        </w:rPr>
        <w:t> </w:t>
      </w:r>
      <w:r>
        <w:rPr>
          <w:position w:val="-1"/>
          <w:sz w:val="20"/>
          <w:vertAlign w:val="baseline"/>
        </w:rPr>
        <w:t>2</w:t>
        <w:tab/>
      </w:r>
      <w:r>
        <w:rPr>
          <w:w w:val="135"/>
          <w:position w:val="0"/>
          <w:sz w:val="20"/>
          <w:vertAlign w:val="baseline"/>
        </w:rPr>
        <w:t>-2.03</w:t>
        <w:tab/>
      </w:r>
      <w:r>
        <w:rPr>
          <w:rFonts w:ascii="Arial Unicode MS" w:hAnsi="Arial Unicode MS" w:eastAsia="Arial Unicode MS" w:hint="eastAsia"/>
          <w:position w:val="0"/>
          <w:sz w:val="20"/>
          <w:vertAlign w:val="subscript"/>
        </w:rPr>
        <w:t>―</w:t>
      </w:r>
      <w:r>
        <w:rPr>
          <w:rFonts w:ascii="Arial Unicode MS" w:hAnsi="Arial Unicode MS" w:eastAsia="Arial Unicode MS" w:hint="eastAsia"/>
          <w:position w:val="0"/>
          <w:sz w:val="20"/>
          <w:vertAlign w:val="baseline"/>
        </w:rPr>
        <w:t> </w:t>
      </w:r>
      <w:r>
        <w:rPr>
          <w:position w:val="-1"/>
          <w:sz w:val="20"/>
          <w:vertAlign w:val="baseline"/>
        </w:rPr>
        <w:t>2 .</w:t>
      </w:r>
      <w:r>
        <w:rPr>
          <w:spacing w:val="10"/>
          <w:position w:val="-1"/>
          <w:sz w:val="20"/>
          <w:vertAlign w:val="baseline"/>
        </w:rPr>
        <w:t> </w:t>
      </w:r>
      <w:r>
        <w:rPr>
          <w:position w:val="-1"/>
          <w:sz w:val="20"/>
          <w:vertAlign w:val="baseline"/>
        </w:rPr>
        <w:t>0</w:t>
      </w:r>
      <w:r>
        <w:rPr>
          <w:spacing w:val="-14"/>
          <w:position w:val="-1"/>
          <w:sz w:val="20"/>
          <w:vertAlign w:val="baseline"/>
        </w:rPr>
        <w:t> </w:t>
      </w:r>
      <w:r>
        <w:rPr>
          <w:position w:val="-1"/>
          <w:sz w:val="20"/>
          <w:vertAlign w:val="baseline"/>
        </w:rPr>
        <w:t>1</w:t>
        <w:tab/>
      </w:r>
      <w:r>
        <w:rPr>
          <w:sz w:val="20"/>
          <w:vertAlign w:val="baseline"/>
        </w:rPr>
        <w:t>-</w:t>
      </w:r>
      <w:r>
        <w:rPr>
          <w:spacing w:val="7"/>
          <w:sz w:val="20"/>
          <w:vertAlign w:val="baseline"/>
        </w:rPr>
        <w:t> </w:t>
      </w:r>
      <w:r>
        <w:rPr>
          <w:sz w:val="20"/>
          <w:vertAlign w:val="baseline"/>
        </w:rPr>
        <w:t>5</w:t>
      </w:r>
      <w:r>
        <w:rPr>
          <w:spacing w:val="-10"/>
          <w:sz w:val="20"/>
          <w:vertAlign w:val="baseline"/>
        </w:rPr>
        <w:t> </w:t>
      </w:r>
      <w:r>
        <w:rPr>
          <w:sz w:val="20"/>
          <w:vertAlign w:val="baseline"/>
        </w:rPr>
        <w:t>1</w:t>
        <w:tab/>
        <w:t>-1.   </w:t>
      </w:r>
      <w:r>
        <w:rPr>
          <w:spacing w:val="4"/>
          <w:sz w:val="20"/>
          <w:vertAlign w:val="baseline"/>
        </w:rPr>
        <w:t> </w:t>
      </w:r>
      <w:r>
        <w:rPr>
          <w:sz w:val="20"/>
          <w:vertAlign w:val="baseline"/>
        </w:rPr>
        <w:t>19</w:t>
      </w:r>
    </w:p>
    <w:p>
      <w:pPr>
        <w:tabs>
          <w:tab w:pos="1650" w:val="left" w:leader="none"/>
          <w:tab w:pos="2863" w:val="left" w:leader="none"/>
          <w:tab w:pos="3779" w:val="left" w:leader="none"/>
          <w:tab w:pos="4963" w:val="left" w:leader="none"/>
          <w:tab w:pos="6153" w:val="left" w:leader="none"/>
          <w:tab w:pos="7725" w:val="left" w:leader="none"/>
          <w:tab w:pos="8941" w:val="left" w:leader="none"/>
        </w:tabs>
        <w:spacing w:before="77"/>
        <w:ind w:left="510" w:right="0" w:firstLine="0"/>
        <w:jc w:val="center"/>
        <w:rPr>
          <w:sz w:val="20"/>
        </w:rPr>
      </w:pPr>
      <w:r>
        <w:rPr>
          <w:position w:val="1"/>
          <w:sz w:val="20"/>
        </w:rPr>
        <w:t>-70</w:t>
        <w:tab/>
      </w:r>
      <w:r>
        <w:rPr>
          <w:rFonts w:ascii="Arial Unicode MS" w:eastAsia="Arial Unicode MS" w:hint="eastAsia"/>
          <w:position w:val="1"/>
          <w:sz w:val="8"/>
        </w:rPr>
        <w:t>ー  </w:t>
      </w:r>
      <w:r>
        <w:rPr>
          <w:rFonts w:ascii="Arial Unicode MS" w:eastAsia="Arial Unicode MS" w:hint="eastAsia"/>
          <w:spacing w:val="13"/>
          <w:position w:val="1"/>
          <w:sz w:val="8"/>
        </w:rPr>
        <w:t> </w:t>
      </w:r>
      <w:r>
        <w:rPr>
          <w:position w:val="1"/>
          <w:sz w:val="20"/>
        </w:rPr>
        <w:t>3</w:t>
      </w:r>
      <w:r>
        <w:rPr>
          <w:spacing w:val="-16"/>
          <w:position w:val="1"/>
          <w:sz w:val="20"/>
        </w:rPr>
        <w:t> </w:t>
      </w:r>
      <w:r>
        <w:rPr>
          <w:position w:val="1"/>
          <w:sz w:val="20"/>
        </w:rPr>
        <w:t>0</w:t>
        <w:tab/>
        <w:t>-40</w:t>
        <w:tab/>
      </w:r>
      <w:r>
        <w:rPr>
          <w:position w:val="1"/>
          <w:sz w:val="21"/>
        </w:rPr>
        <w:t>-1.  </w:t>
      </w:r>
      <w:r>
        <w:rPr>
          <w:spacing w:val="1"/>
          <w:position w:val="1"/>
          <w:sz w:val="21"/>
        </w:rPr>
        <w:t> </w:t>
      </w:r>
      <w:r>
        <w:rPr>
          <w:position w:val="1"/>
          <w:sz w:val="20"/>
        </w:rPr>
        <w:t>51</w:t>
        <w:tab/>
      </w:r>
      <w:r>
        <w:rPr>
          <w:w w:val="130"/>
          <w:position w:val="1"/>
          <w:sz w:val="20"/>
        </w:rPr>
        <w:t>-1.42</w:t>
        <w:tab/>
      </w:r>
      <w:r>
        <w:rPr>
          <w:w w:val="130"/>
          <w:position w:val="1"/>
          <w:sz w:val="21"/>
        </w:rPr>
        <w:t>-1.</w:t>
      </w:r>
      <w:r>
        <w:rPr>
          <w:spacing w:val="-12"/>
          <w:w w:val="130"/>
          <w:position w:val="1"/>
          <w:sz w:val="21"/>
        </w:rPr>
        <w:t> </w:t>
      </w:r>
      <w:r>
        <w:rPr>
          <w:position w:val="1"/>
          <w:sz w:val="20"/>
        </w:rPr>
        <w:t>6 0</w:t>
        <w:tab/>
      </w:r>
      <w:r>
        <w:rPr>
          <w:rFonts w:ascii="Arial Unicode MS" w:eastAsia="Arial Unicode MS" w:hint="eastAsia"/>
          <w:sz w:val="14"/>
        </w:rPr>
        <w:t>一</w:t>
      </w:r>
      <w:r>
        <w:rPr>
          <w:rFonts w:ascii="Arial Unicode MS" w:eastAsia="Arial Unicode MS" w:hint="eastAsia"/>
          <w:spacing w:val="-7"/>
          <w:sz w:val="14"/>
        </w:rPr>
        <w:t> </w:t>
      </w:r>
      <w:r>
        <w:rPr>
          <w:sz w:val="20"/>
        </w:rPr>
        <w:t>5</w:t>
      </w:r>
      <w:r>
        <w:rPr>
          <w:spacing w:val="-17"/>
          <w:sz w:val="20"/>
        </w:rPr>
        <w:t> </w:t>
      </w:r>
      <w:r>
        <w:rPr>
          <w:sz w:val="20"/>
        </w:rPr>
        <w:t>7</w:t>
        <w:tab/>
      </w:r>
      <w:r>
        <w:rPr>
          <w:rFonts w:ascii="Arial" w:eastAsia="Arial"/>
          <w:position w:val="1"/>
          <w:sz w:val="20"/>
        </w:rPr>
        <w:t>- I.   </w:t>
      </w:r>
      <w:r>
        <w:rPr>
          <w:position w:val="1"/>
          <w:sz w:val="20"/>
        </w:rPr>
        <w:t>2</w:t>
      </w:r>
      <w:r>
        <w:rPr>
          <w:spacing w:val="-20"/>
          <w:position w:val="1"/>
          <w:sz w:val="20"/>
        </w:rPr>
        <w:t> </w:t>
      </w:r>
      <w:r>
        <w:rPr>
          <w:position w:val="1"/>
          <w:sz w:val="20"/>
        </w:rPr>
        <w:t>9</w:t>
      </w:r>
    </w:p>
    <w:p>
      <w:pPr>
        <w:tabs>
          <w:tab w:pos="1686" w:val="left" w:leader="none"/>
          <w:tab w:pos="2753" w:val="left" w:leader="none"/>
          <w:tab w:pos="3778" w:val="left" w:leader="none"/>
          <w:tab w:pos="4955" w:val="left" w:leader="none"/>
          <w:tab w:pos="6146" w:val="left" w:leader="none"/>
          <w:tab w:pos="7663" w:val="left" w:leader="none"/>
          <w:tab w:pos="8941" w:val="left" w:leader="none"/>
        </w:tabs>
        <w:spacing w:before="75"/>
        <w:ind w:left="465" w:right="0" w:firstLine="0"/>
        <w:jc w:val="center"/>
        <w:rPr>
          <w:sz w:val="20"/>
        </w:rPr>
      </w:pPr>
      <w:r>
        <w:rPr>
          <w:rFonts w:ascii="Arial Unicode MS" w:hAnsi="Arial Unicode MS"/>
          <w:position w:val="1"/>
          <w:sz w:val="8"/>
        </w:rPr>
        <w:t>—   </w:t>
      </w:r>
      <w:r>
        <w:rPr>
          <w:rFonts w:ascii="Arial Unicode MS" w:hAnsi="Arial Unicode MS"/>
          <w:spacing w:val="17"/>
          <w:position w:val="1"/>
          <w:sz w:val="8"/>
        </w:rPr>
        <w:t> </w:t>
      </w:r>
      <w:r>
        <w:rPr>
          <w:position w:val="1"/>
          <w:sz w:val="20"/>
        </w:rPr>
        <w:t>38</w:t>
        <w:tab/>
        <w:t>-12</w:t>
        <w:tab/>
      </w:r>
      <w:r>
        <w:rPr>
          <w:rFonts w:ascii="Arial Unicode MS" w:hAnsi="Arial Unicode MS"/>
          <w:position w:val="1"/>
          <w:sz w:val="20"/>
          <w:vertAlign w:val="subscript"/>
        </w:rPr>
        <w:t>―</w:t>
      </w:r>
      <w:r>
        <w:rPr>
          <w:rFonts w:ascii="Arial Unicode MS" w:hAnsi="Arial Unicode MS"/>
          <w:position w:val="1"/>
          <w:sz w:val="20"/>
          <w:vertAlign w:val="baseline"/>
        </w:rPr>
        <w:t> </w:t>
      </w:r>
      <w:r>
        <w:rPr>
          <w:rFonts w:ascii="Arial Unicode MS" w:hAnsi="Arial Unicode MS"/>
          <w:spacing w:val="44"/>
          <w:position w:val="1"/>
          <w:sz w:val="20"/>
          <w:vertAlign w:val="baseline"/>
        </w:rPr>
        <w:t> </w:t>
      </w:r>
      <w:r>
        <w:rPr>
          <w:position w:val="-2"/>
          <w:sz w:val="20"/>
          <w:vertAlign w:val="baseline"/>
        </w:rPr>
        <w:t>2</w:t>
      </w:r>
      <w:r>
        <w:rPr>
          <w:spacing w:val="-15"/>
          <w:position w:val="-2"/>
          <w:sz w:val="20"/>
          <w:vertAlign w:val="baseline"/>
        </w:rPr>
        <w:t> </w:t>
      </w:r>
      <w:r>
        <w:rPr>
          <w:position w:val="-2"/>
          <w:sz w:val="20"/>
          <w:vertAlign w:val="baseline"/>
        </w:rPr>
        <w:t>6</w:t>
        <w:tab/>
      </w:r>
      <w:r>
        <w:rPr>
          <w:sz w:val="21"/>
          <w:vertAlign w:val="baseline"/>
        </w:rPr>
        <w:t>- 1. </w:t>
      </w:r>
      <w:r>
        <w:rPr>
          <w:spacing w:val="3"/>
          <w:sz w:val="21"/>
          <w:vertAlign w:val="baseline"/>
        </w:rPr>
        <w:t> </w:t>
      </w:r>
      <w:r>
        <w:rPr>
          <w:sz w:val="20"/>
          <w:vertAlign w:val="baseline"/>
        </w:rPr>
        <w:t>0</w:t>
      </w:r>
      <w:r>
        <w:rPr>
          <w:spacing w:val="-13"/>
          <w:sz w:val="20"/>
          <w:vertAlign w:val="baseline"/>
        </w:rPr>
        <w:t> </w:t>
      </w:r>
      <w:r>
        <w:rPr>
          <w:sz w:val="20"/>
          <w:vertAlign w:val="baseline"/>
        </w:rPr>
        <w:t>2</w:t>
        <w:tab/>
        <w:t>-  0.</w:t>
      </w:r>
      <w:r>
        <w:rPr>
          <w:spacing w:val="44"/>
          <w:sz w:val="20"/>
          <w:vertAlign w:val="baseline"/>
        </w:rPr>
        <w:t> </w:t>
      </w:r>
      <w:r>
        <w:rPr>
          <w:sz w:val="20"/>
          <w:vertAlign w:val="baseline"/>
        </w:rPr>
        <w:t>6</w:t>
      </w:r>
      <w:r>
        <w:rPr>
          <w:spacing w:val="-20"/>
          <w:sz w:val="20"/>
          <w:vertAlign w:val="baseline"/>
        </w:rPr>
        <w:t> </w:t>
      </w:r>
      <w:r>
        <w:rPr>
          <w:sz w:val="20"/>
          <w:vertAlign w:val="baseline"/>
        </w:rPr>
        <w:t>8</w:t>
        <w:tab/>
      </w:r>
      <w:r>
        <w:rPr>
          <w:w w:val="130"/>
          <w:sz w:val="20"/>
          <w:vertAlign w:val="baseline"/>
        </w:rPr>
        <w:t>-1.34</w:t>
        <w:tab/>
      </w:r>
      <w:r>
        <w:rPr>
          <w:rFonts w:ascii="Arial Unicode MS" w:hAnsi="Arial Unicode MS"/>
          <w:w w:val="130"/>
          <w:sz w:val="10"/>
          <w:vertAlign w:val="baseline"/>
        </w:rPr>
        <w:t>—</w:t>
      </w:r>
      <w:r>
        <w:rPr>
          <w:rFonts w:ascii="Arial Unicode MS" w:hAnsi="Arial Unicode MS"/>
          <w:spacing w:val="17"/>
          <w:w w:val="130"/>
          <w:sz w:val="10"/>
          <w:vertAlign w:val="baseline"/>
        </w:rPr>
        <w:t> </w:t>
      </w:r>
      <w:r>
        <w:rPr>
          <w:sz w:val="20"/>
          <w:vertAlign w:val="baseline"/>
        </w:rPr>
        <w:t>5</w:t>
      </w:r>
      <w:r>
        <w:rPr>
          <w:spacing w:val="-19"/>
          <w:sz w:val="20"/>
          <w:vertAlign w:val="baseline"/>
        </w:rPr>
        <w:t> </w:t>
      </w:r>
      <w:r>
        <w:rPr>
          <w:sz w:val="20"/>
          <w:vertAlign w:val="baseline"/>
        </w:rPr>
        <w:t>1</w:t>
        <w:tab/>
      </w:r>
      <w:r>
        <w:rPr>
          <w:rFonts w:ascii="Arial" w:hAnsi="Arial"/>
          <w:sz w:val="20"/>
          <w:vertAlign w:val="baseline"/>
        </w:rPr>
        <w:t>-  I. </w:t>
      </w:r>
      <w:r>
        <w:rPr>
          <w:rFonts w:ascii="Arial" w:hAnsi="Arial"/>
          <w:spacing w:val="7"/>
          <w:sz w:val="20"/>
          <w:vertAlign w:val="baseline"/>
        </w:rPr>
        <w:t> </w:t>
      </w:r>
      <w:r>
        <w:rPr>
          <w:spacing w:val="12"/>
          <w:sz w:val="20"/>
          <w:vertAlign w:val="baseline"/>
        </w:rPr>
        <w:t>35</w:t>
      </w:r>
    </w:p>
    <w:p>
      <w:pPr>
        <w:tabs>
          <w:tab w:pos="1682" w:val="left" w:leader="none"/>
          <w:tab w:pos="2750" w:val="left" w:leader="none"/>
          <w:tab w:pos="3775" w:val="left" w:leader="none"/>
          <w:tab w:pos="4952" w:val="left" w:leader="none"/>
          <w:tab w:pos="6142" w:val="left" w:leader="none"/>
          <w:tab w:pos="7869" w:val="left" w:leader="none"/>
          <w:tab w:pos="8935" w:val="left" w:leader="none"/>
        </w:tabs>
        <w:spacing w:before="52"/>
        <w:ind w:left="506" w:right="0" w:firstLine="0"/>
        <w:jc w:val="center"/>
        <w:rPr>
          <w:sz w:val="20"/>
        </w:rPr>
      </w:pPr>
      <w:r>
        <w:rPr>
          <w:position w:val="1"/>
          <w:sz w:val="20"/>
        </w:rPr>
        <w:t>-43</w:t>
        <w:tab/>
        <w:t>-1</w:t>
      </w:r>
      <w:r>
        <w:rPr>
          <w:spacing w:val="38"/>
          <w:position w:val="1"/>
          <w:sz w:val="20"/>
        </w:rPr>
        <w:t> </w:t>
      </w:r>
      <w:r>
        <w:rPr>
          <w:position w:val="1"/>
          <w:sz w:val="20"/>
        </w:rPr>
        <w:t>8</w:t>
        <w:tab/>
      </w:r>
      <w:r>
        <w:rPr>
          <w:rFonts w:ascii="Arial Unicode MS" w:hAnsi="Arial Unicode MS"/>
          <w:position w:val="1"/>
          <w:sz w:val="20"/>
          <w:vertAlign w:val="subscript"/>
        </w:rPr>
        <w:t>―</w:t>
      </w:r>
      <w:r>
        <w:rPr>
          <w:rFonts w:ascii="Arial Unicode MS" w:hAnsi="Arial Unicode MS"/>
          <w:position w:val="1"/>
          <w:sz w:val="20"/>
          <w:vertAlign w:val="baseline"/>
        </w:rPr>
        <w:t> </w:t>
      </w:r>
      <w:r>
        <w:rPr>
          <w:rFonts w:ascii="Arial Unicode MS" w:hAnsi="Arial Unicode MS"/>
          <w:spacing w:val="44"/>
          <w:position w:val="1"/>
          <w:sz w:val="20"/>
          <w:vertAlign w:val="baseline"/>
        </w:rPr>
        <w:t> </w:t>
      </w:r>
      <w:r>
        <w:rPr>
          <w:position w:val="-2"/>
          <w:sz w:val="20"/>
          <w:vertAlign w:val="baseline"/>
        </w:rPr>
        <w:t>2</w:t>
      </w:r>
      <w:r>
        <w:rPr>
          <w:spacing w:val="-16"/>
          <w:position w:val="-2"/>
          <w:sz w:val="20"/>
          <w:vertAlign w:val="baseline"/>
        </w:rPr>
        <w:t> </w:t>
      </w:r>
      <w:r>
        <w:rPr>
          <w:position w:val="-2"/>
          <w:sz w:val="20"/>
          <w:vertAlign w:val="baseline"/>
        </w:rPr>
        <w:t>5</w:t>
        <w:tab/>
      </w:r>
      <w:r>
        <w:rPr>
          <w:position w:val="1"/>
          <w:sz w:val="20"/>
          <w:vertAlign w:val="baseline"/>
        </w:rPr>
        <w:t>-1 </w:t>
      </w:r>
      <w:r>
        <w:rPr>
          <w:spacing w:val="14"/>
          <w:position w:val="1"/>
          <w:sz w:val="20"/>
          <w:vertAlign w:val="baseline"/>
        </w:rPr>
        <w:t> </w:t>
      </w:r>
      <w:r>
        <w:rPr>
          <w:position w:val="1"/>
          <w:sz w:val="20"/>
          <w:vertAlign w:val="baseline"/>
        </w:rPr>
        <w:t>.</w:t>
      </w:r>
      <w:r>
        <w:rPr>
          <w:spacing w:val="18"/>
          <w:position w:val="1"/>
          <w:sz w:val="20"/>
          <w:vertAlign w:val="baseline"/>
        </w:rPr>
        <w:t> </w:t>
      </w:r>
      <w:r>
        <w:rPr>
          <w:spacing w:val="13"/>
          <w:position w:val="1"/>
          <w:sz w:val="20"/>
          <w:vertAlign w:val="baseline"/>
        </w:rPr>
        <w:t>73</w:t>
        <w:tab/>
      </w:r>
      <w:r>
        <w:rPr>
          <w:position w:val="1"/>
          <w:sz w:val="20"/>
          <w:vertAlign w:val="baseline"/>
        </w:rPr>
        <w:t>-1  .</w:t>
      </w:r>
      <w:r>
        <w:rPr>
          <w:spacing w:val="26"/>
          <w:position w:val="1"/>
          <w:sz w:val="20"/>
          <w:vertAlign w:val="baseline"/>
        </w:rPr>
        <w:t> </w:t>
      </w:r>
      <w:r>
        <w:rPr>
          <w:position w:val="1"/>
          <w:sz w:val="20"/>
          <w:vertAlign w:val="baseline"/>
        </w:rPr>
        <w:t>5</w:t>
      </w:r>
      <w:r>
        <w:rPr>
          <w:spacing w:val="-17"/>
          <w:position w:val="1"/>
          <w:sz w:val="20"/>
          <w:vertAlign w:val="baseline"/>
        </w:rPr>
        <w:t> </w:t>
      </w:r>
      <w:r>
        <w:rPr>
          <w:position w:val="1"/>
          <w:sz w:val="20"/>
          <w:vertAlign w:val="baseline"/>
        </w:rPr>
        <w:t>0</w:t>
        <w:tab/>
      </w:r>
      <w:r>
        <w:rPr>
          <w:w w:val="135"/>
          <w:sz w:val="20"/>
          <w:vertAlign w:val="baseline"/>
        </w:rPr>
        <w:t>-1.95</w:t>
        <w:tab/>
      </w:r>
      <w:r>
        <w:rPr>
          <w:rFonts w:ascii="Arial Unicode MS" w:hAnsi="Arial Unicode MS"/>
          <w:position w:val="1"/>
          <w:sz w:val="10"/>
          <w:vertAlign w:val="baseline"/>
        </w:rPr>
        <w:t>—</w:t>
      </w:r>
      <w:r>
        <w:rPr>
          <w:rFonts w:ascii="Arial Unicode MS" w:hAnsi="Arial Unicode MS"/>
          <w:spacing w:val="9"/>
          <w:position w:val="1"/>
          <w:sz w:val="10"/>
          <w:vertAlign w:val="baseline"/>
        </w:rPr>
        <w:t> </w:t>
      </w:r>
      <w:r>
        <w:rPr>
          <w:position w:val="1"/>
          <w:sz w:val="20"/>
          <w:vertAlign w:val="baseline"/>
        </w:rPr>
        <w:t>6</w:t>
        <w:tab/>
      </w:r>
      <w:r>
        <w:rPr>
          <w:sz w:val="20"/>
          <w:vertAlign w:val="baseline"/>
        </w:rPr>
        <w:t>- 0.  2</w:t>
      </w:r>
      <w:r>
        <w:rPr>
          <w:spacing w:val="-2"/>
          <w:sz w:val="20"/>
          <w:vertAlign w:val="baseline"/>
        </w:rPr>
        <w:t> </w:t>
      </w:r>
      <w:r>
        <w:rPr>
          <w:sz w:val="20"/>
          <w:vertAlign w:val="baseline"/>
        </w:rPr>
        <w:t>3</w:t>
      </w:r>
    </w:p>
    <w:p>
      <w:pPr>
        <w:tabs>
          <w:tab w:pos="1615" w:val="left" w:leader="none"/>
          <w:tab w:pos="2753" w:val="left" w:leader="none"/>
          <w:tab w:pos="3770" w:val="left" w:leader="none"/>
          <w:tab w:pos="4853" w:val="left" w:leader="none"/>
          <w:tab w:pos="6145" w:val="left" w:leader="none"/>
          <w:tab w:pos="7655" w:val="left" w:leader="none"/>
          <w:tab w:pos="8829" w:val="left" w:leader="none"/>
        </w:tabs>
        <w:spacing w:before="45"/>
        <w:ind w:left="502" w:right="0" w:firstLine="0"/>
        <w:jc w:val="center"/>
        <w:rPr>
          <w:sz w:val="20"/>
        </w:rPr>
      </w:pPr>
      <w:r>
        <w:rPr>
          <w:sz w:val="20"/>
        </w:rPr>
        <w:t>-54</w:t>
        <w:tab/>
      </w:r>
      <w:r>
        <w:rPr>
          <w:rFonts w:ascii="Arial Unicode MS" w:hAnsi="Arial Unicode MS"/>
          <w:sz w:val="10"/>
        </w:rPr>
        <w:t>—  </w:t>
      </w:r>
      <w:r>
        <w:rPr>
          <w:rFonts w:ascii="Arial Unicode MS" w:hAnsi="Arial Unicode MS"/>
          <w:spacing w:val="20"/>
          <w:sz w:val="10"/>
        </w:rPr>
        <w:t> </w:t>
      </w:r>
      <w:r>
        <w:rPr>
          <w:sz w:val="20"/>
        </w:rPr>
        <w:t>3</w:t>
      </w:r>
      <w:r>
        <w:rPr>
          <w:spacing w:val="-25"/>
          <w:sz w:val="20"/>
        </w:rPr>
        <w:t> </w:t>
      </w:r>
      <w:r>
        <w:rPr>
          <w:sz w:val="20"/>
        </w:rPr>
        <w:t>1</w:t>
        <w:tab/>
      </w:r>
      <w:r>
        <w:rPr>
          <w:rFonts w:ascii="Arial Unicode MS" w:hAnsi="Arial Unicode MS"/>
          <w:sz w:val="20"/>
          <w:vertAlign w:val="subscript"/>
        </w:rPr>
        <w:t>―</w:t>
      </w:r>
      <w:r>
        <w:rPr>
          <w:rFonts w:ascii="Arial Unicode MS" w:hAnsi="Arial Unicode MS"/>
          <w:sz w:val="20"/>
          <w:vertAlign w:val="baseline"/>
        </w:rPr>
        <w:t> </w:t>
      </w:r>
      <w:r>
        <w:rPr>
          <w:rFonts w:ascii="Arial Unicode MS" w:hAnsi="Arial Unicode MS"/>
          <w:spacing w:val="39"/>
          <w:sz w:val="20"/>
          <w:vertAlign w:val="baseline"/>
        </w:rPr>
        <w:t> </w:t>
      </w:r>
      <w:r>
        <w:rPr>
          <w:position w:val="-2"/>
          <w:sz w:val="20"/>
          <w:vertAlign w:val="baseline"/>
        </w:rPr>
        <w:t>2</w:t>
      </w:r>
      <w:r>
        <w:rPr>
          <w:spacing w:val="-14"/>
          <w:position w:val="-2"/>
          <w:sz w:val="20"/>
          <w:vertAlign w:val="baseline"/>
        </w:rPr>
        <w:t> </w:t>
      </w:r>
      <w:r>
        <w:rPr>
          <w:position w:val="-2"/>
          <w:sz w:val="20"/>
          <w:vertAlign w:val="baseline"/>
        </w:rPr>
        <w:t>3</w:t>
        <w:tab/>
      </w:r>
      <w:r>
        <w:rPr>
          <w:sz w:val="21"/>
          <w:vertAlign w:val="baseline"/>
        </w:rPr>
        <w:t>- 1.</w:t>
      </w:r>
      <w:r>
        <w:rPr>
          <w:spacing w:val="51"/>
          <w:sz w:val="21"/>
          <w:vertAlign w:val="baseline"/>
        </w:rPr>
        <w:t> </w:t>
      </w:r>
      <w:r>
        <w:rPr>
          <w:sz w:val="20"/>
          <w:vertAlign w:val="baseline"/>
        </w:rPr>
        <w:t>8</w:t>
      </w:r>
      <w:r>
        <w:rPr>
          <w:spacing w:val="-16"/>
          <w:sz w:val="20"/>
          <w:vertAlign w:val="baseline"/>
        </w:rPr>
        <w:t> </w:t>
      </w:r>
      <w:r>
        <w:rPr>
          <w:sz w:val="20"/>
          <w:vertAlign w:val="baseline"/>
        </w:rPr>
        <w:t>8</w:t>
        <w:tab/>
      </w:r>
      <w:r>
        <w:rPr>
          <w:rFonts w:ascii="Arial Unicode MS" w:hAnsi="Arial Unicode MS"/>
          <w:sz w:val="20"/>
          <w:vertAlign w:val="subscript"/>
        </w:rPr>
        <w:t>―</w:t>
      </w:r>
      <w:r>
        <w:rPr>
          <w:rFonts w:ascii="Arial Unicode MS" w:hAnsi="Arial Unicode MS"/>
          <w:sz w:val="20"/>
          <w:vertAlign w:val="baseline"/>
        </w:rPr>
        <w:t>   </w:t>
      </w:r>
      <w:r>
        <w:rPr>
          <w:position w:val="-1"/>
          <w:sz w:val="20"/>
          <w:vertAlign w:val="baseline"/>
        </w:rPr>
        <w:t>2 .</w:t>
      </w:r>
      <w:r>
        <w:rPr>
          <w:spacing w:val="2"/>
          <w:position w:val="-1"/>
          <w:sz w:val="20"/>
          <w:vertAlign w:val="baseline"/>
        </w:rPr>
        <w:t> </w:t>
      </w:r>
      <w:r>
        <w:rPr>
          <w:position w:val="-1"/>
          <w:sz w:val="20"/>
          <w:vertAlign w:val="baseline"/>
        </w:rPr>
        <w:t>2</w:t>
      </w:r>
      <w:r>
        <w:rPr>
          <w:spacing w:val="-16"/>
          <w:position w:val="-1"/>
          <w:sz w:val="20"/>
          <w:vertAlign w:val="baseline"/>
        </w:rPr>
        <w:t> </w:t>
      </w:r>
      <w:r>
        <w:rPr>
          <w:position w:val="-1"/>
          <w:sz w:val="20"/>
          <w:vertAlign w:val="baseline"/>
        </w:rPr>
        <w:t>6</w:t>
        <w:tab/>
      </w:r>
      <w:r>
        <w:rPr>
          <w:sz w:val="21"/>
          <w:vertAlign w:val="baseline"/>
        </w:rPr>
        <w:t>- 1. </w:t>
      </w:r>
      <w:r>
        <w:rPr>
          <w:spacing w:val="13"/>
          <w:sz w:val="21"/>
          <w:vertAlign w:val="baseline"/>
        </w:rPr>
        <w:t> </w:t>
      </w:r>
      <w:r>
        <w:rPr>
          <w:sz w:val="20"/>
          <w:vertAlign w:val="baseline"/>
        </w:rPr>
        <w:t>5</w:t>
      </w:r>
      <w:r>
        <w:rPr>
          <w:spacing w:val="-14"/>
          <w:sz w:val="20"/>
          <w:vertAlign w:val="baseline"/>
        </w:rPr>
        <w:t> </w:t>
      </w:r>
      <w:r>
        <w:rPr>
          <w:sz w:val="20"/>
          <w:vertAlign w:val="baseline"/>
        </w:rPr>
        <w:t>3</w:t>
        <w:tab/>
      </w:r>
      <w:r>
        <w:rPr>
          <w:rFonts w:ascii="Arial Unicode MS" w:hAnsi="Arial Unicode MS"/>
          <w:sz w:val="10"/>
          <w:vertAlign w:val="baseline"/>
        </w:rPr>
        <w:t>—  </w:t>
      </w:r>
      <w:r>
        <w:rPr>
          <w:rFonts w:ascii="Arial Unicode MS" w:hAnsi="Arial Unicode MS"/>
          <w:spacing w:val="8"/>
          <w:sz w:val="10"/>
          <w:vertAlign w:val="baseline"/>
        </w:rPr>
        <w:t> </w:t>
      </w:r>
      <w:r>
        <w:rPr>
          <w:sz w:val="20"/>
          <w:vertAlign w:val="baseline"/>
        </w:rPr>
        <w:t>6</w:t>
      </w:r>
      <w:r>
        <w:rPr>
          <w:spacing w:val="-5"/>
          <w:sz w:val="20"/>
          <w:vertAlign w:val="baseline"/>
        </w:rPr>
        <w:t> </w:t>
      </w:r>
      <w:r>
        <w:rPr>
          <w:sz w:val="20"/>
          <w:vertAlign w:val="baseline"/>
        </w:rPr>
        <w:t>2</w:t>
        <w:tab/>
      </w:r>
      <w:r>
        <w:rPr>
          <w:rFonts w:ascii="Arial Unicode MS" w:hAnsi="Arial Unicode MS"/>
          <w:sz w:val="20"/>
          <w:vertAlign w:val="subscript"/>
        </w:rPr>
        <w:t>―</w:t>
      </w:r>
      <w:r>
        <w:rPr>
          <w:rFonts w:ascii="Arial Unicode MS" w:hAnsi="Arial Unicode MS"/>
          <w:sz w:val="20"/>
          <w:vertAlign w:val="baseline"/>
        </w:rPr>
        <w:t>   </w:t>
      </w:r>
      <w:r>
        <w:rPr>
          <w:position w:val="-1"/>
          <w:sz w:val="20"/>
          <w:vertAlign w:val="baseline"/>
        </w:rPr>
        <w:t>2 . 2</w:t>
      </w:r>
      <w:r>
        <w:rPr>
          <w:spacing w:val="-16"/>
          <w:position w:val="-1"/>
          <w:sz w:val="20"/>
          <w:vertAlign w:val="baseline"/>
        </w:rPr>
        <w:t> </w:t>
      </w:r>
      <w:r>
        <w:rPr>
          <w:position w:val="-1"/>
          <w:sz w:val="20"/>
          <w:vertAlign w:val="baseline"/>
        </w:rPr>
        <w:t>0</w:t>
      </w:r>
    </w:p>
    <w:p>
      <w:pPr>
        <w:tabs>
          <w:tab w:pos="1463" w:val="left" w:leader="none"/>
          <w:tab w:pos="2741" w:val="left" w:leader="none"/>
          <w:tab w:pos="3788" w:val="left" w:leader="none"/>
          <w:tab w:pos="4964" w:val="left" w:leader="none"/>
          <w:tab w:pos="6162" w:val="left" w:leader="none"/>
          <w:tab w:pos="7613" w:val="left" w:leader="none"/>
          <w:tab w:pos="8948" w:val="left" w:leader="none"/>
        </w:tabs>
        <w:spacing w:before="52"/>
        <w:ind w:left="389" w:right="0" w:firstLine="0"/>
        <w:jc w:val="center"/>
        <w:rPr>
          <w:sz w:val="20"/>
        </w:rPr>
      </w:pPr>
      <w:r>
        <w:rPr>
          <w:w w:val="140"/>
          <w:sz w:val="20"/>
        </w:rPr>
        <w:t>-504</w:t>
        <w:tab/>
      </w:r>
      <w:r>
        <w:rPr>
          <w:rFonts w:ascii="Arial Unicode MS" w:hAnsi="Arial Unicode MS"/>
          <w:w w:val="140"/>
          <w:sz w:val="20"/>
          <w:vertAlign w:val="subscript"/>
        </w:rPr>
        <w:t>―</w:t>
      </w:r>
      <w:r>
        <w:rPr>
          <w:rFonts w:ascii="Arial Unicode MS" w:hAnsi="Arial Unicode MS"/>
          <w:w w:val="140"/>
          <w:sz w:val="20"/>
          <w:vertAlign w:val="baseline"/>
        </w:rPr>
        <w:t> </w:t>
      </w:r>
      <w:r>
        <w:rPr>
          <w:w w:val="120"/>
          <w:position w:val="-1"/>
          <w:sz w:val="20"/>
          <w:vertAlign w:val="baseline"/>
        </w:rPr>
        <w:t>2</w:t>
      </w:r>
      <w:r>
        <w:rPr>
          <w:spacing w:val="-5"/>
          <w:w w:val="120"/>
          <w:position w:val="-1"/>
          <w:sz w:val="20"/>
          <w:vertAlign w:val="baseline"/>
        </w:rPr>
        <w:t> </w:t>
      </w:r>
      <w:r>
        <w:rPr>
          <w:w w:val="120"/>
          <w:position w:val="-1"/>
          <w:sz w:val="20"/>
          <w:vertAlign w:val="baseline"/>
        </w:rPr>
        <w:t>7</w:t>
      </w:r>
      <w:r>
        <w:rPr>
          <w:spacing w:val="-37"/>
          <w:w w:val="120"/>
          <w:position w:val="-1"/>
          <w:sz w:val="20"/>
          <w:vertAlign w:val="baseline"/>
        </w:rPr>
        <w:t> </w:t>
      </w:r>
      <w:r>
        <w:rPr>
          <w:w w:val="120"/>
          <w:position w:val="-1"/>
          <w:sz w:val="20"/>
          <w:vertAlign w:val="baseline"/>
        </w:rPr>
        <w:t>3</w:t>
        <w:tab/>
      </w:r>
      <w:r>
        <w:rPr>
          <w:w w:val="140"/>
          <w:sz w:val="20"/>
          <w:vertAlign w:val="baseline"/>
        </w:rPr>
        <w:t>-231</w:t>
        <w:tab/>
      </w:r>
      <w:r>
        <w:rPr>
          <w:w w:val="140"/>
          <w:position w:val="1"/>
          <w:sz w:val="20"/>
          <w:vertAlign w:val="baseline"/>
        </w:rPr>
        <w:t>-0.74</w:t>
        <w:tab/>
      </w:r>
      <w:r>
        <w:rPr>
          <w:w w:val="140"/>
          <w:sz w:val="20"/>
          <w:vertAlign w:val="baseline"/>
        </w:rPr>
        <w:t>-</w:t>
      </w:r>
      <w:r>
        <w:rPr>
          <w:spacing w:val="-35"/>
          <w:w w:val="140"/>
          <w:sz w:val="20"/>
          <w:vertAlign w:val="baseline"/>
        </w:rPr>
        <w:t> </w:t>
      </w:r>
      <w:r>
        <w:rPr>
          <w:w w:val="140"/>
          <w:sz w:val="20"/>
          <w:vertAlign w:val="baseline"/>
        </w:rPr>
        <w:t>0.</w:t>
      </w:r>
      <w:r>
        <w:rPr>
          <w:spacing w:val="-34"/>
          <w:w w:val="140"/>
          <w:sz w:val="20"/>
          <w:vertAlign w:val="baseline"/>
        </w:rPr>
        <w:t> </w:t>
      </w:r>
      <w:r>
        <w:rPr>
          <w:w w:val="120"/>
          <w:sz w:val="20"/>
          <w:vertAlign w:val="baseline"/>
        </w:rPr>
        <w:t>8</w:t>
      </w:r>
      <w:r>
        <w:rPr>
          <w:spacing w:val="-32"/>
          <w:w w:val="120"/>
          <w:sz w:val="20"/>
          <w:vertAlign w:val="baseline"/>
        </w:rPr>
        <w:t> </w:t>
      </w:r>
      <w:r>
        <w:rPr>
          <w:w w:val="120"/>
          <w:sz w:val="20"/>
          <w:vertAlign w:val="baseline"/>
        </w:rPr>
        <w:t>4</w:t>
        <w:tab/>
      </w:r>
      <w:r>
        <w:rPr>
          <w:w w:val="140"/>
          <w:sz w:val="20"/>
          <w:vertAlign w:val="baseline"/>
        </w:rPr>
        <w:t>-0.64</w:t>
        <w:tab/>
        <w:t>-491</w:t>
        <w:tab/>
        <w:t>-0.71</w:t>
      </w:r>
    </w:p>
    <w:p>
      <w:pPr>
        <w:tabs>
          <w:tab w:pos="1701" w:val="left" w:leader="none"/>
          <w:tab w:pos="2817" w:val="left" w:leader="none"/>
          <w:tab w:pos="3785" w:val="left" w:leader="none"/>
          <w:tab w:pos="4961" w:val="left" w:leader="none"/>
          <w:tab w:pos="6152" w:val="left" w:leader="none"/>
          <w:tab w:pos="7603" w:val="left" w:leader="none"/>
          <w:tab w:pos="8945" w:val="left" w:leader="none"/>
        </w:tabs>
        <w:spacing w:before="71"/>
        <w:ind w:left="386" w:right="0" w:firstLine="0"/>
        <w:jc w:val="center"/>
        <w:rPr>
          <w:sz w:val="20"/>
        </w:rPr>
      </w:pPr>
      <w:r>
        <w:rPr>
          <w:spacing w:val="-5"/>
          <w:w w:val="135"/>
          <w:sz w:val="20"/>
        </w:rPr>
        <w:t>-134</w:t>
        <w:tab/>
      </w:r>
      <w:r>
        <w:rPr>
          <w:rFonts w:ascii="Arial Unicode MS" w:hAnsi="Arial Unicode MS" w:eastAsia="Arial Unicode MS" w:hint="eastAsia"/>
          <w:w w:val="105"/>
          <w:position w:val="1"/>
          <w:sz w:val="10"/>
        </w:rPr>
        <w:t>—</w:t>
      </w:r>
      <w:r>
        <w:rPr>
          <w:rFonts w:ascii="Arial Unicode MS" w:hAnsi="Arial Unicode MS" w:eastAsia="Arial Unicode MS" w:hint="eastAsia"/>
          <w:spacing w:val="1"/>
          <w:w w:val="105"/>
          <w:position w:val="1"/>
          <w:sz w:val="10"/>
        </w:rPr>
        <w:t> </w:t>
      </w:r>
      <w:r>
        <w:rPr>
          <w:w w:val="105"/>
          <w:position w:val="1"/>
          <w:sz w:val="20"/>
        </w:rPr>
        <w:t>7</w:t>
      </w:r>
      <w:r>
        <w:rPr>
          <w:spacing w:val="-26"/>
          <w:w w:val="105"/>
          <w:position w:val="1"/>
          <w:sz w:val="20"/>
        </w:rPr>
        <w:t> </w:t>
      </w:r>
      <w:r>
        <w:rPr>
          <w:w w:val="105"/>
          <w:position w:val="1"/>
          <w:sz w:val="20"/>
        </w:rPr>
        <w:t>4</w:t>
        <w:tab/>
      </w:r>
      <w:r>
        <w:rPr>
          <w:rFonts w:ascii="Arial Unicode MS" w:hAnsi="Arial Unicode MS" w:eastAsia="Arial Unicode MS" w:hint="eastAsia"/>
          <w:w w:val="105"/>
          <w:sz w:val="8"/>
        </w:rPr>
        <w:t>ー  </w:t>
      </w:r>
      <w:r>
        <w:rPr>
          <w:rFonts w:ascii="Arial Unicode MS" w:hAnsi="Arial Unicode MS" w:eastAsia="Arial Unicode MS" w:hint="eastAsia"/>
          <w:spacing w:val="17"/>
          <w:w w:val="105"/>
          <w:sz w:val="8"/>
        </w:rPr>
        <w:t> </w:t>
      </w:r>
      <w:r>
        <w:rPr>
          <w:w w:val="105"/>
          <w:sz w:val="20"/>
        </w:rPr>
        <w:t>6</w:t>
      </w:r>
      <w:r>
        <w:rPr>
          <w:spacing w:val="-18"/>
          <w:w w:val="105"/>
          <w:sz w:val="20"/>
        </w:rPr>
        <w:t> </w:t>
      </w:r>
      <w:r>
        <w:rPr>
          <w:w w:val="105"/>
          <w:sz w:val="20"/>
        </w:rPr>
        <w:t>0</w:t>
        <w:tab/>
      </w:r>
      <w:r>
        <w:rPr>
          <w:w w:val="135"/>
          <w:sz w:val="20"/>
        </w:rPr>
        <w:t>-0.97</w:t>
        <w:tab/>
      </w:r>
      <w:r>
        <w:rPr>
          <w:w w:val="135"/>
          <w:sz w:val="21"/>
        </w:rPr>
        <w:t>-</w:t>
      </w:r>
      <w:r>
        <w:rPr>
          <w:spacing w:val="-39"/>
          <w:w w:val="135"/>
          <w:sz w:val="21"/>
        </w:rPr>
        <w:t> </w:t>
      </w:r>
      <w:r>
        <w:rPr>
          <w:w w:val="135"/>
          <w:sz w:val="21"/>
        </w:rPr>
        <w:t>1.</w:t>
      </w:r>
      <w:r>
        <w:rPr>
          <w:spacing w:val="-36"/>
          <w:w w:val="135"/>
          <w:sz w:val="21"/>
        </w:rPr>
        <w:t> </w:t>
      </w:r>
      <w:r>
        <w:rPr>
          <w:w w:val="135"/>
          <w:sz w:val="20"/>
        </w:rPr>
        <w:t>16</w:t>
        <w:tab/>
        <w:t>-0.80</w:t>
        <w:tab/>
        <w:t>-104</w:t>
        <w:tab/>
        <w:t>-</w:t>
      </w:r>
      <w:r>
        <w:rPr>
          <w:spacing w:val="-32"/>
          <w:w w:val="135"/>
          <w:sz w:val="20"/>
        </w:rPr>
        <w:t> </w:t>
      </w:r>
      <w:r>
        <w:rPr>
          <w:w w:val="135"/>
          <w:sz w:val="20"/>
        </w:rPr>
        <w:t>0.</w:t>
      </w:r>
      <w:r>
        <w:rPr>
          <w:spacing w:val="-11"/>
          <w:w w:val="135"/>
          <w:sz w:val="20"/>
        </w:rPr>
        <w:t> </w:t>
      </w:r>
      <w:r>
        <w:rPr>
          <w:w w:val="105"/>
          <w:sz w:val="20"/>
        </w:rPr>
        <w:t>7</w:t>
      </w:r>
      <w:r>
        <w:rPr>
          <w:spacing w:val="-24"/>
          <w:w w:val="105"/>
          <w:sz w:val="20"/>
        </w:rPr>
        <w:t> </w:t>
      </w:r>
      <w:r>
        <w:rPr>
          <w:w w:val="105"/>
          <w:sz w:val="20"/>
        </w:rPr>
        <w:t>4</w:t>
      </w:r>
    </w:p>
    <w:p>
      <w:pPr>
        <w:tabs>
          <w:tab w:pos="1595" w:val="left" w:leader="none"/>
          <w:tab w:pos="2850" w:val="left" w:leader="none"/>
          <w:tab w:pos="3818" w:val="left" w:leader="none"/>
          <w:tab w:pos="4993" w:val="left" w:leader="none"/>
          <w:tab w:pos="6198" w:val="left" w:leader="none"/>
          <w:tab w:pos="7643" w:val="left" w:leader="none"/>
          <w:tab w:pos="8978" w:val="left" w:leader="none"/>
        </w:tabs>
        <w:spacing w:before="91"/>
        <w:ind w:left="317" w:right="0" w:firstLine="0"/>
        <w:jc w:val="center"/>
        <w:rPr>
          <w:sz w:val="20"/>
        </w:rPr>
      </w:pPr>
      <w:r>
        <w:rPr>
          <w:rFonts w:ascii="Arial Unicode MS" w:hAnsi="Arial Unicode MS" w:eastAsia="Arial Unicode MS" w:hint="eastAsia"/>
          <w:w w:val="120"/>
          <w:position w:val="-2"/>
          <w:sz w:val="14"/>
        </w:rPr>
        <w:t>–   </w:t>
      </w:r>
      <w:r>
        <w:rPr>
          <w:w w:val="110"/>
          <w:position w:val="-2"/>
          <w:sz w:val="20"/>
        </w:rPr>
        <w:t>2</w:t>
      </w:r>
      <w:r>
        <w:rPr>
          <w:spacing w:val="-26"/>
          <w:w w:val="110"/>
          <w:position w:val="-2"/>
          <w:sz w:val="20"/>
        </w:rPr>
        <w:t> </w:t>
      </w:r>
      <w:r>
        <w:rPr>
          <w:w w:val="110"/>
          <w:position w:val="-2"/>
          <w:sz w:val="20"/>
        </w:rPr>
        <w:t>0</w:t>
      </w:r>
      <w:r>
        <w:rPr>
          <w:spacing w:val="-30"/>
          <w:w w:val="110"/>
          <w:position w:val="-2"/>
          <w:sz w:val="20"/>
        </w:rPr>
        <w:t> </w:t>
      </w:r>
      <w:r>
        <w:rPr>
          <w:w w:val="110"/>
          <w:position w:val="-2"/>
          <w:sz w:val="20"/>
        </w:rPr>
        <w:t>0</w:t>
        <w:tab/>
      </w:r>
      <w:r>
        <w:rPr>
          <w:w w:val="110"/>
          <w:sz w:val="20"/>
        </w:rPr>
        <w:t>-</w:t>
      </w:r>
      <w:r>
        <w:rPr>
          <w:spacing w:val="-4"/>
          <w:w w:val="110"/>
          <w:sz w:val="20"/>
        </w:rPr>
        <w:t> </w:t>
      </w:r>
      <w:r>
        <w:rPr>
          <w:w w:val="110"/>
          <w:sz w:val="20"/>
        </w:rPr>
        <w:t>112</w:t>
        <w:tab/>
      </w:r>
      <w:r>
        <w:rPr>
          <w:rFonts w:ascii="Arial Unicode MS" w:hAnsi="Arial Unicode MS" w:eastAsia="Arial Unicode MS" w:hint="eastAsia"/>
          <w:w w:val="110"/>
          <w:sz w:val="8"/>
        </w:rPr>
        <w:t>ー  </w:t>
      </w:r>
      <w:r>
        <w:rPr>
          <w:rFonts w:ascii="Arial Unicode MS" w:hAnsi="Arial Unicode MS" w:eastAsia="Arial Unicode MS" w:hint="eastAsia"/>
          <w:spacing w:val="6"/>
          <w:w w:val="110"/>
          <w:sz w:val="8"/>
        </w:rPr>
        <w:t> </w:t>
      </w:r>
      <w:r>
        <w:rPr>
          <w:w w:val="120"/>
          <w:sz w:val="20"/>
        </w:rPr>
        <w:t>8</w:t>
      </w:r>
      <w:r>
        <w:rPr>
          <w:spacing w:val="-37"/>
          <w:w w:val="120"/>
          <w:sz w:val="20"/>
        </w:rPr>
        <w:t> </w:t>
      </w:r>
      <w:r>
        <w:rPr>
          <w:w w:val="120"/>
          <w:sz w:val="20"/>
        </w:rPr>
        <w:t>8</w:t>
        <w:tab/>
      </w:r>
      <w:r>
        <w:rPr>
          <w:w w:val="110"/>
          <w:sz w:val="20"/>
        </w:rPr>
        <w:t>-0. </w:t>
      </w:r>
      <w:r>
        <w:rPr>
          <w:spacing w:val="43"/>
          <w:w w:val="110"/>
          <w:sz w:val="20"/>
        </w:rPr>
        <w:t> </w:t>
      </w:r>
      <w:r>
        <w:rPr>
          <w:w w:val="110"/>
          <w:sz w:val="20"/>
        </w:rPr>
        <w:t>9</w:t>
      </w:r>
      <w:r>
        <w:rPr>
          <w:spacing w:val="-28"/>
          <w:w w:val="110"/>
          <w:sz w:val="20"/>
        </w:rPr>
        <w:t> </w:t>
      </w:r>
      <w:r>
        <w:rPr>
          <w:w w:val="120"/>
          <w:sz w:val="20"/>
        </w:rPr>
        <w:t>7</w:t>
        <w:tab/>
      </w:r>
      <w:r>
        <w:rPr>
          <w:w w:val="120"/>
          <w:sz w:val="21"/>
        </w:rPr>
        <w:t>-1.</w:t>
      </w:r>
      <w:r>
        <w:rPr>
          <w:spacing w:val="60"/>
          <w:w w:val="120"/>
          <w:sz w:val="21"/>
        </w:rPr>
        <w:t> </w:t>
      </w:r>
      <w:r>
        <w:rPr>
          <w:w w:val="120"/>
          <w:sz w:val="20"/>
        </w:rPr>
        <w:t>15</w:t>
        <w:tab/>
        <w:t>~0.81</w:t>
        <w:tab/>
        <w:t>-192</w:t>
        <w:tab/>
        <w:t>- 0.</w:t>
      </w:r>
      <w:r>
        <w:rPr>
          <w:spacing w:val="10"/>
          <w:w w:val="120"/>
          <w:sz w:val="20"/>
        </w:rPr>
        <w:t> </w:t>
      </w:r>
      <w:r>
        <w:rPr>
          <w:w w:val="120"/>
          <w:sz w:val="20"/>
        </w:rPr>
        <w:t>91</w:t>
      </w:r>
    </w:p>
    <w:p>
      <w:pPr>
        <w:tabs>
          <w:tab w:pos="1686" w:val="left" w:leader="none"/>
          <w:tab w:pos="2753" w:val="left" w:leader="none"/>
          <w:tab w:pos="3779" w:val="left" w:leader="none"/>
          <w:tab w:pos="4955" w:val="left" w:leader="none"/>
          <w:tab w:pos="6146" w:val="left" w:leader="none"/>
          <w:tab w:pos="7734" w:val="left" w:leader="none"/>
          <w:tab w:pos="8932" w:val="left" w:leader="none"/>
        </w:tabs>
        <w:spacing w:before="52"/>
        <w:ind w:left="466" w:right="0" w:firstLine="0"/>
        <w:jc w:val="center"/>
        <w:rPr>
          <w:sz w:val="20"/>
        </w:rPr>
      </w:pPr>
      <w:r>
        <w:rPr>
          <w:rFonts w:ascii="Arial Unicode MS" w:hAnsi="Arial Unicode MS"/>
          <w:w w:val="135"/>
          <w:position w:val="1"/>
          <w:sz w:val="8"/>
        </w:rPr>
        <w:t>—</w:t>
      </w:r>
      <w:r>
        <w:rPr>
          <w:rFonts w:ascii="Arial Unicode MS" w:hAnsi="Arial Unicode MS"/>
          <w:spacing w:val="28"/>
          <w:w w:val="135"/>
          <w:position w:val="1"/>
          <w:sz w:val="8"/>
        </w:rPr>
        <w:t> </w:t>
      </w:r>
      <w:r>
        <w:rPr>
          <w:w w:val="105"/>
          <w:position w:val="1"/>
          <w:sz w:val="20"/>
        </w:rPr>
        <w:t>6</w:t>
      </w:r>
      <w:r>
        <w:rPr>
          <w:spacing w:val="-21"/>
          <w:w w:val="105"/>
          <w:position w:val="1"/>
          <w:sz w:val="20"/>
        </w:rPr>
        <w:t> </w:t>
      </w:r>
      <w:r>
        <w:rPr>
          <w:w w:val="105"/>
          <w:position w:val="1"/>
          <w:sz w:val="20"/>
        </w:rPr>
        <w:t>5</w:t>
        <w:tab/>
        <w:t>-42</w:t>
        <w:tab/>
      </w:r>
      <w:r>
        <w:rPr>
          <w:rFonts w:ascii="Arial Unicode MS" w:hAnsi="Arial Unicode MS"/>
          <w:w w:val="105"/>
          <w:position w:val="1"/>
          <w:sz w:val="20"/>
          <w:vertAlign w:val="subscript"/>
        </w:rPr>
        <w:t>―</w:t>
      </w:r>
      <w:r>
        <w:rPr>
          <w:rFonts w:ascii="Arial Unicode MS" w:hAnsi="Arial Unicode MS"/>
          <w:w w:val="105"/>
          <w:position w:val="1"/>
          <w:sz w:val="20"/>
          <w:vertAlign w:val="baseline"/>
        </w:rPr>
        <w:t> </w:t>
      </w:r>
      <w:r>
        <w:rPr>
          <w:rFonts w:ascii="Arial Unicode MS" w:hAnsi="Arial Unicode MS"/>
          <w:spacing w:val="38"/>
          <w:w w:val="105"/>
          <w:position w:val="1"/>
          <w:sz w:val="20"/>
          <w:vertAlign w:val="baseline"/>
        </w:rPr>
        <w:t> </w:t>
      </w:r>
      <w:r>
        <w:rPr>
          <w:w w:val="105"/>
          <w:position w:val="-2"/>
          <w:sz w:val="20"/>
          <w:vertAlign w:val="baseline"/>
        </w:rPr>
        <w:t>2</w:t>
      </w:r>
      <w:r>
        <w:rPr>
          <w:spacing w:val="-18"/>
          <w:w w:val="105"/>
          <w:position w:val="-2"/>
          <w:sz w:val="20"/>
          <w:vertAlign w:val="baseline"/>
        </w:rPr>
        <w:t> </w:t>
      </w:r>
      <w:r>
        <w:rPr>
          <w:w w:val="105"/>
          <w:position w:val="-2"/>
          <w:sz w:val="20"/>
          <w:vertAlign w:val="baseline"/>
        </w:rPr>
        <w:t>3</w:t>
        <w:tab/>
      </w:r>
      <w:r>
        <w:rPr>
          <w:w w:val="105"/>
          <w:sz w:val="20"/>
          <w:vertAlign w:val="baseline"/>
        </w:rPr>
        <w:t>-0. </w:t>
      </w:r>
      <w:r>
        <w:rPr>
          <w:spacing w:val="40"/>
          <w:w w:val="105"/>
          <w:sz w:val="20"/>
          <w:vertAlign w:val="baseline"/>
        </w:rPr>
        <w:t> </w:t>
      </w:r>
      <w:r>
        <w:rPr>
          <w:w w:val="105"/>
          <w:sz w:val="20"/>
          <w:vertAlign w:val="baseline"/>
        </w:rPr>
        <w:t>6</w:t>
      </w:r>
      <w:r>
        <w:rPr>
          <w:spacing w:val="-6"/>
          <w:w w:val="105"/>
          <w:sz w:val="20"/>
          <w:vertAlign w:val="baseline"/>
        </w:rPr>
        <w:t> </w:t>
      </w:r>
      <w:r>
        <w:rPr>
          <w:w w:val="105"/>
          <w:sz w:val="20"/>
          <w:vertAlign w:val="baseline"/>
        </w:rPr>
        <w:t>9</w:t>
        <w:tab/>
        <w:t>- 0. </w:t>
      </w:r>
      <w:r>
        <w:rPr>
          <w:spacing w:val="25"/>
          <w:w w:val="105"/>
          <w:sz w:val="20"/>
          <w:vertAlign w:val="baseline"/>
        </w:rPr>
        <w:t> </w:t>
      </w:r>
      <w:r>
        <w:rPr>
          <w:w w:val="105"/>
          <w:sz w:val="20"/>
          <w:vertAlign w:val="baseline"/>
        </w:rPr>
        <w:t>9</w:t>
      </w:r>
      <w:r>
        <w:rPr>
          <w:spacing w:val="-24"/>
          <w:w w:val="105"/>
          <w:sz w:val="20"/>
          <w:vertAlign w:val="baseline"/>
        </w:rPr>
        <w:t> </w:t>
      </w:r>
      <w:r>
        <w:rPr>
          <w:w w:val="105"/>
          <w:sz w:val="20"/>
          <w:vertAlign w:val="baseline"/>
        </w:rPr>
        <w:t>5</w:t>
        <w:tab/>
      </w:r>
      <w:r>
        <w:rPr>
          <w:w w:val="135"/>
          <w:position w:val="1"/>
          <w:sz w:val="20"/>
          <w:vertAlign w:val="baseline"/>
        </w:rPr>
        <w:t>-0.47</w:t>
        <w:tab/>
        <w:t>-73</w:t>
        <w:tab/>
      </w:r>
      <w:r>
        <w:rPr>
          <w:w w:val="135"/>
          <w:sz w:val="20"/>
          <w:vertAlign w:val="baseline"/>
        </w:rPr>
        <w:t>-</w:t>
      </w:r>
      <w:r>
        <w:rPr>
          <w:spacing w:val="-29"/>
          <w:w w:val="135"/>
          <w:sz w:val="20"/>
          <w:vertAlign w:val="baseline"/>
        </w:rPr>
        <w:t> </w:t>
      </w:r>
      <w:r>
        <w:rPr>
          <w:w w:val="135"/>
          <w:sz w:val="20"/>
          <w:vertAlign w:val="baseline"/>
        </w:rPr>
        <w:t>0.</w:t>
      </w:r>
      <w:r>
        <w:rPr>
          <w:spacing w:val="-26"/>
          <w:w w:val="135"/>
          <w:sz w:val="20"/>
          <w:vertAlign w:val="baseline"/>
        </w:rPr>
        <w:t> </w:t>
      </w:r>
      <w:r>
        <w:rPr>
          <w:w w:val="105"/>
          <w:sz w:val="20"/>
          <w:vertAlign w:val="baseline"/>
        </w:rPr>
        <w:t>7</w:t>
      </w:r>
      <w:r>
        <w:rPr>
          <w:spacing w:val="-24"/>
          <w:w w:val="105"/>
          <w:sz w:val="20"/>
          <w:vertAlign w:val="baseline"/>
        </w:rPr>
        <w:t> </w:t>
      </w:r>
      <w:r>
        <w:rPr>
          <w:w w:val="105"/>
          <w:sz w:val="20"/>
          <w:vertAlign w:val="baseline"/>
        </w:rPr>
        <w:t>6</w:t>
      </w:r>
    </w:p>
    <w:p>
      <w:pPr>
        <w:tabs>
          <w:tab w:pos="2015" w:val="left" w:leader="none"/>
          <w:tab w:pos="3063" w:val="left" w:leader="none"/>
          <w:tab w:pos="3849" w:val="left" w:leader="none"/>
          <w:tab w:pos="5164" w:val="left" w:leader="none"/>
          <w:tab w:pos="6224" w:val="left" w:leader="none"/>
          <w:tab w:pos="7935" w:val="left" w:leader="none"/>
          <w:tab w:pos="9145" w:val="left" w:leader="none"/>
        </w:tabs>
        <w:spacing w:before="69"/>
        <w:ind w:left="726" w:right="0" w:firstLine="0"/>
        <w:jc w:val="center"/>
        <w:rPr>
          <w:sz w:val="20"/>
        </w:rPr>
      </w:pPr>
      <w:r>
        <w:rPr>
          <w:rFonts w:ascii="Arial Unicode MS" w:hAnsi="Arial Unicode MS"/>
          <w:w w:val="105"/>
          <w:position w:val="1"/>
          <w:sz w:val="10"/>
        </w:rPr>
        <w:t>—</w:t>
      </w:r>
      <w:r>
        <w:rPr>
          <w:rFonts w:ascii="Arial Unicode MS" w:hAnsi="Arial Unicode MS"/>
          <w:spacing w:val="-2"/>
          <w:w w:val="105"/>
          <w:position w:val="1"/>
          <w:sz w:val="10"/>
        </w:rPr>
        <w:t> </w:t>
      </w:r>
      <w:r>
        <w:rPr>
          <w:w w:val="105"/>
          <w:position w:val="1"/>
          <w:sz w:val="20"/>
        </w:rPr>
        <w:t>6</w:t>
        <w:tab/>
      </w:r>
      <w:r>
        <w:rPr>
          <w:w w:val="105"/>
          <w:sz w:val="20"/>
        </w:rPr>
        <w:t>1</w:t>
        <w:tab/>
      </w:r>
      <w:r>
        <w:rPr>
          <w:w w:val="105"/>
          <w:position w:val="1"/>
          <w:sz w:val="20"/>
        </w:rPr>
        <w:t>-7</w:t>
        <w:tab/>
        <w:t>-0.  </w:t>
      </w:r>
      <w:r>
        <w:rPr>
          <w:spacing w:val="4"/>
          <w:w w:val="105"/>
          <w:position w:val="1"/>
          <w:sz w:val="20"/>
        </w:rPr>
        <w:t> </w:t>
      </w:r>
      <w:r>
        <w:rPr>
          <w:w w:val="105"/>
          <w:position w:val="1"/>
          <w:sz w:val="20"/>
        </w:rPr>
        <w:t>12</w:t>
        <w:tab/>
      </w:r>
      <w:r>
        <w:rPr>
          <w:w w:val="140"/>
          <w:sz w:val="20"/>
        </w:rPr>
        <w:t>0.04</w:t>
        <w:tab/>
      </w:r>
      <w:r>
        <w:rPr>
          <w:w w:val="140"/>
          <w:position w:val="1"/>
          <w:sz w:val="20"/>
        </w:rPr>
        <w:t>-0.27</w:t>
        <w:tab/>
      </w:r>
      <w:r>
        <w:rPr>
          <w:w w:val="140"/>
          <w:sz w:val="20"/>
        </w:rPr>
        <w:t>72</w:t>
        <w:tab/>
      </w:r>
      <w:r>
        <w:rPr>
          <w:w w:val="140"/>
          <w:sz w:val="21"/>
        </w:rPr>
        <w:t>1.</w:t>
      </w:r>
      <w:r>
        <w:rPr>
          <w:spacing w:val="-6"/>
          <w:w w:val="140"/>
          <w:sz w:val="21"/>
        </w:rPr>
        <w:t> </w:t>
      </w:r>
      <w:r>
        <w:rPr>
          <w:w w:val="140"/>
          <w:sz w:val="20"/>
        </w:rPr>
        <w:t>48</w:t>
      </w:r>
    </w:p>
    <w:p>
      <w:pPr>
        <w:tabs>
          <w:tab w:pos="1800" w:val="left" w:leader="none"/>
          <w:tab w:pos="2839" w:val="left" w:leader="none"/>
          <w:tab w:pos="3763" w:val="left" w:leader="none"/>
          <w:tab w:pos="4939" w:val="left" w:leader="none"/>
          <w:tab w:pos="6130" w:val="left" w:leader="none"/>
          <w:tab w:pos="7674" w:val="left" w:leader="none"/>
          <w:tab w:pos="8921" w:val="left" w:leader="none"/>
        </w:tabs>
        <w:spacing w:before="65"/>
        <w:ind w:left="494" w:right="0" w:firstLine="0"/>
        <w:jc w:val="center"/>
        <w:rPr>
          <w:sz w:val="20"/>
        </w:rPr>
      </w:pPr>
      <w:r>
        <w:rPr>
          <w:w w:val="135"/>
          <w:position w:val="1"/>
          <w:sz w:val="20"/>
        </w:rPr>
        <w:t>-</w:t>
      </w:r>
      <w:r>
        <w:rPr>
          <w:spacing w:val="-38"/>
          <w:w w:val="135"/>
          <w:position w:val="1"/>
          <w:sz w:val="20"/>
        </w:rPr>
        <w:t> </w:t>
      </w:r>
      <w:r>
        <w:rPr>
          <w:spacing w:val="11"/>
          <w:w w:val="105"/>
          <w:position w:val="1"/>
          <w:sz w:val="20"/>
        </w:rPr>
        <w:t>17</w:t>
        <w:tab/>
      </w:r>
      <w:r>
        <w:rPr>
          <w:w w:val="105"/>
          <w:sz w:val="20"/>
        </w:rPr>
        <w:t>-5</w:t>
        <w:tab/>
        <w:t>-12</w:t>
        <w:tab/>
        <w:t>-0. </w:t>
      </w:r>
      <w:r>
        <w:rPr>
          <w:spacing w:val="51"/>
          <w:w w:val="105"/>
          <w:sz w:val="20"/>
        </w:rPr>
        <w:t> </w:t>
      </w:r>
      <w:r>
        <w:rPr>
          <w:w w:val="105"/>
          <w:sz w:val="20"/>
        </w:rPr>
        <w:t>5</w:t>
      </w:r>
      <w:r>
        <w:rPr>
          <w:spacing w:val="-15"/>
          <w:w w:val="105"/>
          <w:sz w:val="20"/>
        </w:rPr>
        <w:t> </w:t>
      </w:r>
      <w:r>
        <w:rPr>
          <w:w w:val="105"/>
          <w:sz w:val="20"/>
        </w:rPr>
        <w:t>7</w:t>
        <w:tab/>
      </w:r>
      <w:r>
        <w:rPr>
          <w:w w:val="135"/>
          <w:position w:val="0"/>
          <w:sz w:val="20"/>
        </w:rPr>
        <w:t>-0.36</w:t>
        <w:tab/>
        <w:t>-0.75</w:t>
        <w:tab/>
      </w:r>
      <w:r>
        <w:rPr>
          <w:rFonts w:ascii="Arial Unicode MS" w:hAnsi="Arial Unicode MS" w:eastAsia="Arial Unicode MS" w:hint="eastAsia"/>
          <w:w w:val="135"/>
          <w:sz w:val="8"/>
        </w:rPr>
        <w:t>ー</w:t>
      </w:r>
      <w:r>
        <w:rPr>
          <w:rFonts w:ascii="Arial Unicode MS" w:hAnsi="Arial Unicode MS" w:eastAsia="Arial Unicode MS" w:hint="eastAsia"/>
          <w:spacing w:val="17"/>
          <w:w w:val="135"/>
          <w:sz w:val="8"/>
        </w:rPr>
        <w:t> </w:t>
      </w:r>
      <w:r>
        <w:rPr>
          <w:w w:val="105"/>
          <w:sz w:val="20"/>
        </w:rPr>
        <w:t>6</w:t>
      </w:r>
      <w:r>
        <w:rPr>
          <w:spacing w:val="-11"/>
          <w:w w:val="105"/>
          <w:sz w:val="20"/>
        </w:rPr>
        <w:t> </w:t>
      </w:r>
      <w:r>
        <w:rPr>
          <w:w w:val="105"/>
          <w:sz w:val="20"/>
        </w:rPr>
        <w:t>6</w:t>
        <w:tab/>
      </w:r>
      <w:r>
        <w:rPr>
          <w:rFonts w:ascii="Arial Unicode MS" w:hAnsi="Arial Unicode MS" w:eastAsia="Arial Unicode MS" w:hint="eastAsia"/>
          <w:w w:val="105"/>
          <w:sz w:val="20"/>
          <w:vertAlign w:val="subscript"/>
        </w:rPr>
        <w:t>―</w:t>
      </w:r>
      <w:r>
        <w:rPr>
          <w:rFonts w:ascii="Arial Unicode MS" w:hAnsi="Arial Unicode MS" w:eastAsia="Arial Unicode MS" w:hint="eastAsia"/>
          <w:w w:val="105"/>
          <w:sz w:val="20"/>
          <w:vertAlign w:val="baseline"/>
        </w:rPr>
        <w:t> </w:t>
      </w:r>
      <w:r>
        <w:rPr>
          <w:w w:val="105"/>
          <w:position w:val="-1"/>
          <w:sz w:val="20"/>
          <w:vertAlign w:val="baseline"/>
        </w:rPr>
        <w:t>2 . l</w:t>
      </w:r>
      <w:r>
        <w:rPr>
          <w:spacing w:val="4"/>
          <w:w w:val="105"/>
          <w:position w:val="-1"/>
          <w:sz w:val="20"/>
          <w:vertAlign w:val="baseline"/>
        </w:rPr>
        <w:t> </w:t>
      </w:r>
      <w:r>
        <w:rPr>
          <w:w w:val="105"/>
          <w:position w:val="-1"/>
          <w:sz w:val="20"/>
          <w:vertAlign w:val="baseline"/>
        </w:rPr>
        <w:t>9</w:t>
      </w:r>
    </w:p>
    <w:p>
      <w:pPr>
        <w:tabs>
          <w:tab w:pos="1932" w:val="left" w:leader="none"/>
          <w:tab w:pos="2981" w:val="left" w:leader="none"/>
          <w:tab w:pos="3892" w:val="left" w:leader="none"/>
          <w:tab w:pos="5083" w:val="left" w:leader="none"/>
          <w:tab w:pos="6267" w:val="left" w:leader="none"/>
          <w:tab w:pos="7723" w:val="left" w:leader="none"/>
          <w:tab w:pos="8929" w:val="left" w:leader="none"/>
        </w:tabs>
        <w:spacing w:before="86"/>
        <w:ind w:left="633" w:right="0" w:firstLine="0"/>
        <w:jc w:val="center"/>
        <w:rPr>
          <w:sz w:val="20"/>
        </w:rPr>
      </w:pPr>
      <w:r>
        <w:rPr>
          <w:w w:val="120"/>
          <w:position w:val="1"/>
          <w:sz w:val="20"/>
        </w:rPr>
        <w:t>2</w:t>
      </w:r>
      <w:r>
        <w:rPr>
          <w:spacing w:val="-34"/>
          <w:w w:val="120"/>
          <w:position w:val="1"/>
          <w:sz w:val="20"/>
        </w:rPr>
        <w:t> </w:t>
      </w:r>
      <w:r>
        <w:rPr>
          <w:w w:val="120"/>
          <w:position w:val="1"/>
          <w:sz w:val="20"/>
        </w:rPr>
        <w:t>1</w:t>
        <w:tab/>
      </w:r>
      <w:r>
        <w:rPr>
          <w:w w:val="120"/>
          <w:sz w:val="20"/>
        </w:rPr>
        <w:t>8</w:t>
        <w:tab/>
        <w:t>13</w:t>
        <w:tab/>
      </w:r>
      <w:r>
        <w:rPr>
          <w:w w:val="125"/>
          <w:position w:val="1"/>
          <w:sz w:val="20"/>
        </w:rPr>
        <w:t>0.42</w:t>
        <w:tab/>
      </w:r>
      <w:r>
        <w:rPr>
          <w:w w:val="125"/>
          <w:sz w:val="20"/>
        </w:rPr>
        <w:t>0.</w:t>
      </w:r>
      <w:r>
        <w:rPr>
          <w:spacing w:val="-15"/>
          <w:w w:val="125"/>
          <w:sz w:val="20"/>
        </w:rPr>
        <w:t> </w:t>
      </w:r>
      <w:r>
        <w:rPr>
          <w:w w:val="120"/>
          <w:sz w:val="20"/>
        </w:rPr>
        <w:t>3</w:t>
      </w:r>
      <w:r>
        <w:rPr>
          <w:spacing w:val="-32"/>
          <w:w w:val="120"/>
          <w:sz w:val="20"/>
        </w:rPr>
        <w:t> </w:t>
      </w:r>
      <w:r>
        <w:rPr>
          <w:w w:val="120"/>
          <w:sz w:val="20"/>
        </w:rPr>
        <w:t>4</w:t>
        <w:tab/>
      </w:r>
      <w:r>
        <w:rPr>
          <w:w w:val="125"/>
          <w:position w:val="1"/>
          <w:sz w:val="20"/>
        </w:rPr>
        <w:t>0.50</w:t>
        <w:tab/>
        <w:t>-32</w:t>
        <w:tab/>
        <w:t>-</w:t>
      </w:r>
      <w:r>
        <w:rPr>
          <w:spacing w:val="-25"/>
          <w:w w:val="125"/>
          <w:position w:val="1"/>
          <w:sz w:val="20"/>
        </w:rPr>
        <w:t> </w:t>
      </w:r>
      <w:r>
        <w:rPr>
          <w:w w:val="125"/>
          <w:position w:val="1"/>
          <w:sz w:val="20"/>
        </w:rPr>
        <w:t>0.</w:t>
      </w:r>
      <w:r>
        <w:rPr>
          <w:spacing w:val="-25"/>
          <w:w w:val="125"/>
          <w:position w:val="1"/>
          <w:sz w:val="20"/>
        </w:rPr>
        <w:t> </w:t>
      </w:r>
      <w:r>
        <w:rPr>
          <w:w w:val="120"/>
          <w:position w:val="1"/>
          <w:sz w:val="20"/>
        </w:rPr>
        <w:t>6</w:t>
      </w:r>
      <w:r>
        <w:rPr>
          <w:spacing w:val="-24"/>
          <w:w w:val="120"/>
          <w:position w:val="1"/>
          <w:sz w:val="20"/>
        </w:rPr>
        <w:t> </w:t>
      </w:r>
      <w:r>
        <w:rPr>
          <w:w w:val="120"/>
          <w:position w:val="1"/>
          <w:sz w:val="20"/>
        </w:rPr>
        <w:t>5</w:t>
      </w:r>
    </w:p>
    <w:p>
      <w:pPr>
        <w:tabs>
          <w:tab w:pos="1675" w:val="left" w:leader="none"/>
          <w:tab w:pos="2837" w:val="left" w:leader="none"/>
          <w:tab w:pos="3761" w:val="left" w:leader="none"/>
          <w:tab w:pos="4938" w:val="left" w:leader="none"/>
          <w:tab w:pos="6128" w:val="left" w:leader="none"/>
          <w:tab w:pos="7646" w:val="left" w:leader="none"/>
          <w:tab w:pos="8914" w:val="left" w:leader="none"/>
        </w:tabs>
        <w:spacing w:before="85"/>
        <w:ind w:left="390" w:right="0" w:firstLine="0"/>
        <w:jc w:val="center"/>
        <w:rPr>
          <w:sz w:val="20"/>
        </w:rPr>
      </w:pPr>
      <w:r>
        <w:rPr>
          <w:rFonts w:ascii="Arial Unicode MS" w:hAnsi="Arial Unicode MS"/>
          <w:w w:val="110"/>
          <w:position w:val="-1"/>
          <w:sz w:val="14"/>
        </w:rPr>
        <w:t>–  </w:t>
      </w:r>
      <w:r>
        <w:rPr>
          <w:rFonts w:ascii="Arial Unicode MS" w:hAnsi="Arial Unicode MS"/>
          <w:spacing w:val="19"/>
          <w:w w:val="110"/>
          <w:position w:val="-1"/>
          <w:sz w:val="14"/>
        </w:rPr>
        <w:t> </w:t>
      </w:r>
      <w:r>
        <w:rPr>
          <w:w w:val="110"/>
          <w:position w:val="-1"/>
          <w:sz w:val="20"/>
        </w:rPr>
        <w:t>2</w:t>
      </w:r>
      <w:r>
        <w:rPr>
          <w:spacing w:val="-23"/>
          <w:w w:val="110"/>
          <w:position w:val="-1"/>
          <w:sz w:val="20"/>
        </w:rPr>
        <w:t> </w:t>
      </w:r>
      <w:r>
        <w:rPr>
          <w:w w:val="110"/>
          <w:position w:val="-1"/>
          <w:sz w:val="20"/>
        </w:rPr>
        <w:t>3</w:t>
        <w:tab/>
      </w:r>
      <w:r>
        <w:rPr>
          <w:w w:val="110"/>
          <w:position w:val="1"/>
          <w:sz w:val="20"/>
        </w:rPr>
        <w:t>-</w:t>
      </w:r>
      <w:r>
        <w:rPr>
          <w:spacing w:val="-7"/>
          <w:w w:val="110"/>
          <w:position w:val="1"/>
          <w:sz w:val="20"/>
        </w:rPr>
        <w:t> </w:t>
      </w:r>
      <w:r>
        <w:rPr>
          <w:w w:val="110"/>
          <w:position w:val="1"/>
          <w:sz w:val="20"/>
        </w:rPr>
        <w:t>11</w:t>
        <w:tab/>
        <w:t>-12</w:t>
        <w:tab/>
      </w:r>
      <w:r>
        <w:rPr>
          <w:w w:val="110"/>
          <w:sz w:val="20"/>
        </w:rPr>
        <w:t>-0. </w:t>
      </w:r>
      <w:r>
        <w:rPr>
          <w:spacing w:val="42"/>
          <w:w w:val="110"/>
          <w:sz w:val="20"/>
        </w:rPr>
        <w:t> </w:t>
      </w:r>
      <w:r>
        <w:rPr>
          <w:w w:val="110"/>
          <w:sz w:val="20"/>
        </w:rPr>
        <w:t>4</w:t>
      </w:r>
      <w:r>
        <w:rPr>
          <w:spacing w:val="-29"/>
          <w:w w:val="110"/>
          <w:sz w:val="20"/>
        </w:rPr>
        <w:t> </w:t>
      </w:r>
      <w:r>
        <w:rPr>
          <w:w w:val="110"/>
          <w:sz w:val="20"/>
        </w:rPr>
        <w:t>3</w:t>
        <w:tab/>
      </w:r>
      <w:r>
        <w:rPr>
          <w:w w:val="135"/>
          <w:sz w:val="20"/>
        </w:rPr>
        <w:t>-0.43</w:t>
        <w:tab/>
        <w:t>-0.43</w:t>
        <w:tab/>
      </w:r>
      <w:r>
        <w:rPr>
          <w:rFonts w:ascii="Arial Unicode MS" w:hAnsi="Arial Unicode MS"/>
          <w:w w:val="135"/>
          <w:sz w:val="10"/>
        </w:rPr>
        <w:t>—</w:t>
      </w:r>
      <w:r>
        <w:rPr>
          <w:rFonts w:ascii="Arial Unicode MS" w:hAnsi="Arial Unicode MS"/>
          <w:spacing w:val="14"/>
          <w:w w:val="135"/>
          <w:sz w:val="10"/>
        </w:rPr>
        <w:t> </w:t>
      </w:r>
      <w:r>
        <w:rPr>
          <w:spacing w:val="-9"/>
          <w:w w:val="110"/>
          <w:sz w:val="20"/>
        </w:rPr>
        <w:t>30</w:t>
        <w:tab/>
      </w:r>
      <w:r>
        <w:rPr>
          <w:w w:val="110"/>
          <w:sz w:val="20"/>
        </w:rPr>
        <w:t>- 0. 5</w:t>
      </w:r>
      <w:r>
        <w:rPr>
          <w:spacing w:val="-1"/>
          <w:w w:val="110"/>
          <w:sz w:val="20"/>
        </w:rPr>
        <w:t> </w:t>
      </w:r>
      <w:r>
        <w:rPr>
          <w:w w:val="110"/>
          <w:sz w:val="20"/>
        </w:rPr>
        <w:t>5</w:t>
      </w:r>
    </w:p>
    <w:p>
      <w:pPr>
        <w:tabs>
          <w:tab w:pos="1598" w:val="left" w:leader="none"/>
          <w:tab w:pos="2870" w:val="left" w:leader="none"/>
          <w:tab w:pos="3735" w:val="left" w:leader="none"/>
          <w:tab w:pos="4911" w:val="left" w:leader="none"/>
          <w:tab w:pos="6101" w:val="left" w:leader="none"/>
          <w:tab w:pos="7638" w:val="left" w:leader="none"/>
          <w:tab w:pos="8887" w:val="left" w:leader="none"/>
        </w:tabs>
        <w:spacing w:line="240" w:lineRule="exact" w:before="62"/>
        <w:ind w:left="364" w:right="0" w:firstLine="0"/>
        <w:jc w:val="center"/>
        <w:rPr>
          <w:sz w:val="20"/>
        </w:rPr>
      </w:pPr>
      <w:r>
        <w:rPr>
          <w:rFonts w:ascii="Arial Unicode MS" w:hAnsi="Arial Unicode MS" w:eastAsia="Arial Unicode MS" w:hint="eastAsia"/>
          <w:w w:val="105"/>
          <w:position w:val="-2"/>
          <w:sz w:val="14"/>
        </w:rPr>
        <w:t>–  </w:t>
      </w:r>
      <w:r>
        <w:rPr>
          <w:rFonts w:ascii="Arial Unicode MS" w:hAnsi="Arial Unicode MS" w:eastAsia="Arial Unicode MS" w:hint="eastAsia"/>
          <w:spacing w:val="24"/>
          <w:w w:val="105"/>
          <w:position w:val="-2"/>
          <w:sz w:val="14"/>
        </w:rPr>
        <w:t> </w:t>
      </w:r>
      <w:r>
        <w:rPr>
          <w:w w:val="105"/>
          <w:position w:val="-2"/>
          <w:sz w:val="20"/>
        </w:rPr>
        <w:t>8</w:t>
      </w:r>
      <w:r>
        <w:rPr>
          <w:spacing w:val="-22"/>
          <w:w w:val="105"/>
          <w:position w:val="-2"/>
          <w:sz w:val="20"/>
        </w:rPr>
        <w:t> </w:t>
      </w:r>
      <w:r>
        <w:rPr>
          <w:w w:val="105"/>
          <w:position w:val="-2"/>
          <w:sz w:val="20"/>
        </w:rPr>
        <w:t>0</w:t>
        <w:tab/>
      </w:r>
      <w:r>
        <w:rPr>
          <w:rFonts w:ascii="Arial Unicode MS" w:hAnsi="Arial Unicode MS" w:eastAsia="Arial Unicode MS" w:hint="eastAsia"/>
          <w:w w:val="105"/>
          <w:sz w:val="8"/>
        </w:rPr>
        <w:t>ー  </w:t>
      </w:r>
      <w:r>
        <w:rPr>
          <w:rFonts w:ascii="Arial Unicode MS" w:hAnsi="Arial Unicode MS" w:eastAsia="Arial Unicode MS" w:hint="eastAsia"/>
          <w:spacing w:val="17"/>
          <w:w w:val="105"/>
          <w:sz w:val="8"/>
        </w:rPr>
        <w:t> </w:t>
      </w:r>
      <w:r>
        <w:rPr>
          <w:w w:val="105"/>
          <w:sz w:val="20"/>
        </w:rPr>
        <w:t>3</w:t>
      </w:r>
      <w:r>
        <w:rPr>
          <w:spacing w:val="-25"/>
          <w:w w:val="105"/>
          <w:sz w:val="20"/>
        </w:rPr>
        <w:t> </w:t>
      </w:r>
      <w:r>
        <w:rPr>
          <w:w w:val="105"/>
          <w:sz w:val="20"/>
        </w:rPr>
        <w:t>8</w:t>
        <w:tab/>
      </w:r>
      <w:r>
        <w:rPr>
          <w:w w:val="105"/>
          <w:position w:val="1"/>
          <w:sz w:val="20"/>
        </w:rPr>
        <w:t>42</w:t>
        <w:tab/>
      </w:r>
      <w:r>
        <w:rPr>
          <w:w w:val="135"/>
          <w:sz w:val="20"/>
        </w:rPr>
        <w:t>-1.33</w:t>
        <w:tab/>
      </w:r>
      <w:r>
        <w:rPr>
          <w:w w:val="135"/>
          <w:position w:val="1"/>
          <w:sz w:val="21"/>
        </w:rPr>
        <w:t>-</w:t>
      </w:r>
      <w:r>
        <w:rPr>
          <w:spacing w:val="-47"/>
          <w:w w:val="135"/>
          <w:position w:val="1"/>
          <w:sz w:val="21"/>
        </w:rPr>
        <w:t> </w:t>
      </w:r>
      <w:r>
        <w:rPr>
          <w:w w:val="135"/>
          <w:position w:val="1"/>
          <w:sz w:val="21"/>
        </w:rPr>
        <w:t>1.</w:t>
      </w:r>
      <w:r>
        <w:rPr>
          <w:spacing w:val="-35"/>
          <w:w w:val="135"/>
          <w:position w:val="1"/>
          <w:sz w:val="21"/>
        </w:rPr>
        <w:t> </w:t>
      </w:r>
      <w:r>
        <w:rPr>
          <w:w w:val="105"/>
          <w:position w:val="1"/>
          <w:sz w:val="20"/>
        </w:rPr>
        <w:t>2</w:t>
      </w:r>
      <w:r>
        <w:rPr>
          <w:spacing w:val="-12"/>
          <w:w w:val="105"/>
          <w:position w:val="1"/>
          <w:sz w:val="20"/>
        </w:rPr>
        <w:t> </w:t>
      </w:r>
      <w:r>
        <w:rPr>
          <w:w w:val="105"/>
          <w:position w:val="1"/>
          <w:sz w:val="20"/>
        </w:rPr>
        <w:t>7</w:t>
        <w:tab/>
      </w:r>
      <w:r>
        <w:rPr>
          <w:w w:val="105"/>
          <w:sz w:val="21"/>
        </w:rPr>
        <w:t>-1. </w:t>
      </w:r>
      <w:r>
        <w:rPr>
          <w:spacing w:val="34"/>
          <w:w w:val="105"/>
          <w:sz w:val="21"/>
        </w:rPr>
        <w:t> </w:t>
      </w:r>
      <w:r>
        <w:rPr>
          <w:w w:val="105"/>
          <w:sz w:val="20"/>
        </w:rPr>
        <w:t>3</w:t>
      </w:r>
      <w:r>
        <w:rPr>
          <w:spacing w:val="-15"/>
          <w:w w:val="105"/>
          <w:sz w:val="20"/>
        </w:rPr>
        <w:t> </w:t>
      </w:r>
      <w:r>
        <w:rPr>
          <w:w w:val="105"/>
          <w:sz w:val="20"/>
        </w:rPr>
        <w:t>9</w:t>
        <w:tab/>
      </w:r>
      <w:r>
        <w:rPr>
          <w:rFonts w:ascii="Arial Unicode MS" w:hAnsi="Arial Unicode MS" w:eastAsia="Arial Unicode MS" w:hint="eastAsia"/>
          <w:w w:val="105"/>
          <w:sz w:val="8"/>
        </w:rPr>
        <w:t>ー  </w:t>
      </w:r>
      <w:r>
        <w:rPr>
          <w:rFonts w:ascii="Arial Unicode MS" w:hAnsi="Arial Unicode MS" w:eastAsia="Arial Unicode MS" w:hint="eastAsia"/>
          <w:spacing w:val="20"/>
          <w:w w:val="105"/>
          <w:sz w:val="8"/>
        </w:rPr>
        <w:t> </w:t>
      </w:r>
      <w:r>
        <w:rPr>
          <w:w w:val="105"/>
          <w:sz w:val="20"/>
        </w:rPr>
        <w:t>6</w:t>
      </w:r>
      <w:r>
        <w:rPr>
          <w:spacing w:val="-15"/>
          <w:w w:val="105"/>
          <w:sz w:val="20"/>
        </w:rPr>
        <w:t> </w:t>
      </w:r>
      <w:r>
        <w:rPr>
          <w:w w:val="105"/>
          <w:sz w:val="20"/>
        </w:rPr>
        <w:t>6</w:t>
        <w:tab/>
      </w:r>
      <w:r>
        <w:rPr>
          <w:w w:val="105"/>
          <w:sz w:val="21"/>
        </w:rPr>
        <w:t>-1. </w:t>
      </w:r>
      <w:r>
        <w:rPr>
          <w:spacing w:val="23"/>
          <w:w w:val="105"/>
          <w:sz w:val="21"/>
        </w:rPr>
        <w:t> </w:t>
      </w:r>
      <w:r>
        <w:rPr>
          <w:w w:val="105"/>
          <w:sz w:val="20"/>
        </w:rPr>
        <w:t>11</w:t>
      </w:r>
    </w:p>
    <w:p>
      <w:pPr>
        <w:pStyle w:val="BodyText"/>
        <w:tabs>
          <w:tab w:pos="406" w:val="left" w:leader="none"/>
          <w:tab w:pos="5294" w:val="left" w:leader="none"/>
        </w:tabs>
        <w:spacing w:line="132" w:lineRule="exact"/>
        <w:ind w:left="121"/>
        <w:rPr>
          <w:rFonts w:ascii="Arial" w:hAnsi="Arial"/>
          <w:sz w:val="15"/>
        </w:rPr>
      </w:pPr>
      <w:r>
        <w:rPr>
          <w:rFonts w:ascii="Arial Unicode MS" w:hAnsi="Arial Unicode MS"/>
        </w:rPr>
        <w:t>,</w:t>
        <w:tab/>
        <w:t>—....</w:t>
        <w:tab/>
      </w:r>
      <w:r>
        <w:rPr>
          <w:rFonts w:ascii="Arial" w:hAnsi="Arial"/>
          <w:position w:val="-1"/>
          <w:sz w:val="15"/>
        </w:rPr>
        <w:t>-</w:t>
      </w:r>
    </w:p>
    <w:p>
      <w:pPr>
        <w:tabs>
          <w:tab w:pos="1814" w:val="left" w:leader="none"/>
          <w:tab w:pos="2992" w:val="left" w:leader="none"/>
          <w:tab w:pos="3903" w:val="left" w:leader="none"/>
          <w:tab w:pos="5086" w:val="left" w:leader="none"/>
          <w:tab w:pos="6270" w:val="left" w:leader="none"/>
          <w:tab w:pos="7856" w:val="left" w:leader="none"/>
          <w:tab w:pos="9070" w:val="left" w:leader="none"/>
        </w:tabs>
        <w:spacing w:line="231" w:lineRule="exact" w:before="0"/>
        <w:ind w:left="502" w:right="0" w:firstLine="0"/>
        <w:jc w:val="center"/>
        <w:rPr>
          <w:sz w:val="20"/>
        </w:rPr>
      </w:pPr>
      <w:r>
        <w:rPr>
          <w:w w:val="115"/>
          <w:position w:val="1"/>
          <w:sz w:val="20"/>
        </w:rPr>
        <w:t>114</w:t>
        <w:tab/>
        <w:t>52</w:t>
        <w:tab/>
        <w:t>62</w:t>
        <w:tab/>
      </w:r>
      <w:r>
        <w:rPr>
          <w:w w:val="125"/>
          <w:position w:val="1"/>
          <w:sz w:val="20"/>
        </w:rPr>
        <w:t>0.62</w:t>
        <w:tab/>
        <w:t>0.</w:t>
      </w:r>
      <w:r>
        <w:rPr>
          <w:spacing w:val="-12"/>
          <w:w w:val="125"/>
          <w:position w:val="1"/>
          <w:sz w:val="20"/>
        </w:rPr>
        <w:t> </w:t>
      </w:r>
      <w:r>
        <w:rPr>
          <w:w w:val="115"/>
          <w:position w:val="1"/>
          <w:sz w:val="20"/>
        </w:rPr>
        <w:t>6</w:t>
      </w:r>
      <w:r>
        <w:rPr>
          <w:spacing w:val="-22"/>
          <w:w w:val="115"/>
          <w:position w:val="1"/>
          <w:sz w:val="20"/>
        </w:rPr>
        <w:t> </w:t>
      </w:r>
      <w:r>
        <w:rPr>
          <w:w w:val="115"/>
          <w:position w:val="1"/>
          <w:sz w:val="20"/>
        </w:rPr>
        <w:t>0</w:t>
        <w:tab/>
      </w:r>
      <w:r>
        <w:rPr>
          <w:w w:val="125"/>
          <w:position w:val="1"/>
          <w:sz w:val="20"/>
        </w:rPr>
        <w:t>0.64</w:t>
        <w:tab/>
      </w:r>
      <w:r>
        <w:rPr>
          <w:spacing w:val="12"/>
          <w:w w:val="115"/>
          <w:sz w:val="20"/>
        </w:rPr>
        <w:t>18</w:t>
        <w:tab/>
      </w:r>
      <w:r>
        <w:rPr>
          <w:w w:val="115"/>
          <w:position w:val="1"/>
          <w:sz w:val="20"/>
        </w:rPr>
        <w:t>0. I</w:t>
      </w:r>
      <w:r>
        <w:rPr>
          <w:spacing w:val="9"/>
          <w:w w:val="115"/>
          <w:position w:val="1"/>
          <w:sz w:val="20"/>
        </w:rPr>
        <w:t> </w:t>
      </w:r>
      <w:r>
        <w:rPr>
          <w:w w:val="115"/>
          <w:position w:val="1"/>
          <w:sz w:val="20"/>
        </w:rPr>
        <w:t>0</w:t>
      </w:r>
    </w:p>
    <w:p>
      <w:pPr>
        <w:tabs>
          <w:tab w:pos="1804" w:val="left" w:leader="none"/>
          <w:tab w:pos="2986" w:val="left" w:leader="none"/>
          <w:tab w:pos="3893" w:val="left" w:leader="none"/>
          <w:tab w:pos="5083" w:val="left" w:leader="none"/>
          <w:tab w:pos="6267" w:val="left" w:leader="none"/>
          <w:tab w:pos="7847" w:val="left" w:leader="none"/>
          <w:tab w:pos="9067" w:val="left" w:leader="none"/>
        </w:tabs>
        <w:spacing w:before="92"/>
        <w:ind w:left="630" w:right="0" w:firstLine="0"/>
        <w:jc w:val="center"/>
        <w:rPr>
          <w:sz w:val="20"/>
        </w:rPr>
      </w:pPr>
      <w:r>
        <w:rPr/>
        <w:pict>
          <v:shape style="position:absolute;margin-left:90.209709pt;margin-top:14.038633pt;width:25.9pt;height:38.950pt;mso-position-horizontal-relative:page;mso-position-vertical-relative:paragraph;z-index:-138884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89"/>
                      <w:sz w:val="58"/>
                    </w:rPr>
                    <w:t>，</w:t>
                  </w:r>
                </w:p>
              </w:txbxContent>
            </v:textbox>
            <w10:wrap type="none"/>
          </v:shape>
        </w:pict>
      </w:r>
      <w:r>
        <w:rPr>
          <w:position w:val="1"/>
          <w:sz w:val="20"/>
        </w:rPr>
        <w:t>79</w:t>
        <w:tab/>
      </w:r>
      <w:r>
        <w:rPr>
          <w:sz w:val="20"/>
        </w:rPr>
        <w:t>5</w:t>
      </w:r>
      <w:r>
        <w:rPr>
          <w:spacing w:val="-12"/>
          <w:sz w:val="20"/>
        </w:rPr>
        <w:t> </w:t>
      </w:r>
      <w:r>
        <w:rPr>
          <w:sz w:val="20"/>
        </w:rPr>
        <w:t>2</w:t>
        <w:tab/>
      </w:r>
      <w:r>
        <w:rPr>
          <w:position w:val="1"/>
          <w:sz w:val="20"/>
        </w:rPr>
        <w:t>27</w:t>
        <w:tab/>
      </w:r>
      <w:r>
        <w:rPr>
          <w:w w:val="130"/>
          <w:position w:val="1"/>
          <w:sz w:val="20"/>
        </w:rPr>
        <w:t>0.63</w:t>
        <w:tab/>
        <w:t>0.</w:t>
      </w:r>
      <w:r>
        <w:rPr>
          <w:spacing w:val="-21"/>
          <w:w w:val="130"/>
          <w:position w:val="1"/>
          <w:sz w:val="20"/>
        </w:rPr>
        <w:t> </w:t>
      </w:r>
      <w:r>
        <w:rPr>
          <w:position w:val="1"/>
          <w:sz w:val="20"/>
        </w:rPr>
        <w:t>8</w:t>
      </w:r>
      <w:r>
        <w:rPr>
          <w:spacing w:val="-9"/>
          <w:position w:val="1"/>
          <w:sz w:val="20"/>
        </w:rPr>
        <w:t> </w:t>
      </w:r>
      <w:r>
        <w:rPr>
          <w:position w:val="1"/>
          <w:sz w:val="20"/>
        </w:rPr>
        <w:t>9</w:t>
        <w:tab/>
        <w:t>0. </w:t>
      </w:r>
      <w:r>
        <w:rPr>
          <w:spacing w:val="21"/>
          <w:position w:val="1"/>
          <w:sz w:val="20"/>
        </w:rPr>
        <w:t> </w:t>
      </w:r>
      <w:r>
        <w:rPr>
          <w:position w:val="1"/>
          <w:sz w:val="20"/>
        </w:rPr>
        <w:t>4</w:t>
      </w:r>
      <w:r>
        <w:rPr>
          <w:spacing w:val="-18"/>
          <w:position w:val="1"/>
          <w:sz w:val="20"/>
        </w:rPr>
        <w:t> </w:t>
      </w:r>
      <w:r>
        <w:rPr>
          <w:position w:val="1"/>
          <w:sz w:val="20"/>
        </w:rPr>
        <w:t>1</w:t>
        <w:tab/>
      </w:r>
      <w:r>
        <w:rPr>
          <w:sz w:val="20"/>
        </w:rPr>
        <w:t>71</w:t>
        <w:tab/>
        <w:t>0.  5</w:t>
      </w:r>
      <w:r>
        <w:rPr>
          <w:spacing w:val="-14"/>
          <w:sz w:val="20"/>
        </w:rPr>
        <w:t> </w:t>
      </w:r>
      <w:r>
        <w:rPr>
          <w:sz w:val="20"/>
        </w:rPr>
        <w:t>8</w:t>
      </w:r>
    </w:p>
    <w:p>
      <w:pPr>
        <w:tabs>
          <w:tab w:pos="1946" w:val="left" w:leader="none"/>
          <w:tab w:pos="2996" w:val="left" w:leader="none"/>
          <w:tab w:pos="3903" w:val="left" w:leader="none"/>
          <w:tab w:pos="5094" w:val="left" w:leader="none"/>
          <w:tab w:pos="6285" w:val="left" w:leader="none"/>
          <w:tab w:pos="7734" w:val="left" w:leader="none"/>
          <w:tab w:pos="8932" w:val="left" w:leader="none"/>
        </w:tabs>
        <w:spacing w:before="90"/>
        <w:ind w:left="644" w:right="0" w:firstLine="0"/>
        <w:jc w:val="center"/>
        <w:rPr>
          <w:sz w:val="20"/>
        </w:rPr>
      </w:pPr>
      <w:r>
        <w:rPr>
          <w:w w:val="120"/>
          <w:position w:val="1"/>
          <w:sz w:val="20"/>
        </w:rPr>
        <w:t>26</w:t>
        <w:tab/>
      </w:r>
      <w:r>
        <w:rPr>
          <w:w w:val="120"/>
          <w:sz w:val="20"/>
        </w:rPr>
        <w:t>3</w:t>
        <w:tab/>
        <w:t>23</w:t>
        <w:tab/>
      </w:r>
      <w:r>
        <w:rPr>
          <w:w w:val="130"/>
          <w:position w:val="1"/>
          <w:sz w:val="20"/>
        </w:rPr>
        <w:t>0.67</w:t>
        <w:tab/>
        <w:t>0.17</w:t>
        <w:tab/>
      </w:r>
      <w:r>
        <w:rPr>
          <w:w w:val="130"/>
          <w:position w:val="1"/>
          <w:sz w:val="21"/>
        </w:rPr>
        <w:t>l.</w:t>
      </w:r>
      <w:r>
        <w:rPr>
          <w:spacing w:val="39"/>
          <w:w w:val="130"/>
          <w:position w:val="1"/>
          <w:sz w:val="21"/>
        </w:rPr>
        <w:t> </w:t>
      </w:r>
      <w:r>
        <w:rPr>
          <w:w w:val="130"/>
          <w:position w:val="1"/>
          <w:sz w:val="20"/>
        </w:rPr>
        <w:t>12</w:t>
        <w:tab/>
        <w:t>-12</w:t>
        <w:tab/>
        <w:t>-</w:t>
      </w:r>
      <w:r>
        <w:rPr>
          <w:spacing w:val="-29"/>
          <w:w w:val="130"/>
          <w:position w:val="1"/>
          <w:sz w:val="20"/>
        </w:rPr>
        <w:t> </w:t>
      </w:r>
      <w:r>
        <w:rPr>
          <w:w w:val="130"/>
          <w:position w:val="1"/>
          <w:sz w:val="20"/>
        </w:rPr>
        <w:t>0.</w:t>
      </w:r>
      <w:r>
        <w:rPr>
          <w:spacing w:val="-22"/>
          <w:w w:val="130"/>
          <w:position w:val="1"/>
          <w:sz w:val="20"/>
        </w:rPr>
        <w:t> </w:t>
      </w:r>
      <w:r>
        <w:rPr>
          <w:w w:val="120"/>
          <w:position w:val="1"/>
          <w:sz w:val="20"/>
        </w:rPr>
        <w:t>3</w:t>
      </w:r>
      <w:r>
        <w:rPr>
          <w:spacing w:val="-34"/>
          <w:w w:val="120"/>
          <w:position w:val="1"/>
          <w:sz w:val="20"/>
        </w:rPr>
        <w:t> </w:t>
      </w:r>
      <w:r>
        <w:rPr>
          <w:w w:val="120"/>
          <w:position w:val="1"/>
          <w:sz w:val="20"/>
        </w:rPr>
        <w:t>2</w:t>
      </w:r>
    </w:p>
    <w:p>
      <w:pPr>
        <w:tabs>
          <w:tab w:pos="2999" w:val="left" w:leader="none"/>
          <w:tab w:pos="3917" w:val="left" w:leader="none"/>
          <w:tab w:pos="4970" w:val="left" w:leader="none"/>
          <w:tab w:pos="6282" w:val="left" w:leader="none"/>
          <w:tab w:pos="7748" w:val="left" w:leader="none"/>
          <w:tab w:pos="8946" w:val="left" w:leader="none"/>
        </w:tabs>
        <w:spacing w:before="82"/>
        <w:ind w:left="1832" w:right="0" w:firstLine="0"/>
        <w:jc w:val="center"/>
        <w:rPr>
          <w:sz w:val="20"/>
        </w:rPr>
      </w:pPr>
      <w:r>
        <w:rPr>
          <w:rFonts w:ascii="Arial Unicode MS" w:hAnsi="Arial Unicode MS"/>
          <w:position w:val="1"/>
          <w:sz w:val="8"/>
        </w:rPr>
        <w:t>—</w:t>
      </w:r>
      <w:r>
        <w:rPr>
          <w:rFonts w:ascii="Arial Unicode MS" w:hAnsi="Arial Unicode MS"/>
          <w:spacing w:val="15"/>
          <w:position w:val="1"/>
          <w:sz w:val="8"/>
        </w:rPr>
        <w:t> </w:t>
      </w:r>
      <w:r>
        <w:rPr>
          <w:position w:val="1"/>
          <w:sz w:val="20"/>
        </w:rPr>
        <w:t>3</w:t>
        <w:tab/>
      </w:r>
      <w:r>
        <w:rPr>
          <w:sz w:val="20"/>
        </w:rPr>
        <w:t>1</w:t>
      </w:r>
      <w:r>
        <w:rPr>
          <w:spacing w:val="-19"/>
          <w:sz w:val="20"/>
        </w:rPr>
        <w:t> </w:t>
      </w:r>
      <w:r>
        <w:rPr>
          <w:sz w:val="20"/>
        </w:rPr>
        <w:t>2</w:t>
        <w:tab/>
      </w:r>
      <w:r>
        <w:rPr>
          <w:position w:val="1"/>
          <w:sz w:val="20"/>
        </w:rPr>
        <w:t>0. </w:t>
      </w:r>
      <w:r>
        <w:rPr>
          <w:spacing w:val="28"/>
          <w:position w:val="1"/>
          <w:sz w:val="20"/>
        </w:rPr>
        <w:t> </w:t>
      </w:r>
      <w:r>
        <w:rPr>
          <w:position w:val="1"/>
          <w:sz w:val="20"/>
        </w:rPr>
        <w:t>4</w:t>
      </w:r>
      <w:r>
        <w:rPr>
          <w:spacing w:val="-16"/>
          <w:position w:val="1"/>
          <w:sz w:val="20"/>
        </w:rPr>
        <w:t> </w:t>
      </w:r>
      <w:r>
        <w:rPr>
          <w:position w:val="1"/>
          <w:sz w:val="20"/>
        </w:rPr>
        <w:t>3</w:t>
        <w:tab/>
        <w:t>-  0.</w:t>
      </w:r>
      <w:r>
        <w:rPr>
          <w:spacing w:val="28"/>
          <w:position w:val="1"/>
          <w:sz w:val="20"/>
        </w:rPr>
        <w:t> </w:t>
      </w:r>
      <w:r>
        <w:rPr>
          <w:position w:val="1"/>
          <w:sz w:val="20"/>
        </w:rPr>
        <w:t>3</w:t>
      </w:r>
      <w:r>
        <w:rPr>
          <w:spacing w:val="-22"/>
          <w:position w:val="1"/>
          <w:sz w:val="20"/>
        </w:rPr>
        <w:t> </w:t>
      </w:r>
      <w:r>
        <w:rPr>
          <w:position w:val="1"/>
          <w:sz w:val="20"/>
        </w:rPr>
        <w:t>0</w:t>
        <w:tab/>
      </w:r>
      <w:r>
        <w:rPr>
          <w:sz w:val="21"/>
        </w:rPr>
        <w:t>1. </w:t>
      </w:r>
      <w:r>
        <w:rPr>
          <w:spacing w:val="6"/>
          <w:sz w:val="21"/>
        </w:rPr>
        <w:t> </w:t>
      </w:r>
      <w:r>
        <w:rPr>
          <w:sz w:val="20"/>
        </w:rPr>
        <w:t>08</w:t>
        <w:tab/>
      </w:r>
      <w:r>
        <w:rPr>
          <w:position w:val="1"/>
          <w:sz w:val="20"/>
        </w:rPr>
        <w:t>-41</w:t>
        <w:tab/>
      </w:r>
      <w:r>
        <w:rPr>
          <w:position w:val="1"/>
          <w:sz w:val="21"/>
        </w:rPr>
        <w:t>- 1.  </w:t>
      </w:r>
      <w:r>
        <w:rPr>
          <w:position w:val="1"/>
          <w:sz w:val="20"/>
        </w:rPr>
        <w:t>9</w:t>
      </w:r>
      <w:r>
        <w:rPr>
          <w:spacing w:val="5"/>
          <w:position w:val="1"/>
          <w:sz w:val="20"/>
        </w:rPr>
        <w:t> </w:t>
      </w:r>
      <w:r>
        <w:rPr>
          <w:position w:val="1"/>
          <w:sz w:val="20"/>
        </w:rPr>
        <w:t>1</w:t>
      </w:r>
    </w:p>
    <w:p>
      <w:pPr>
        <w:tabs>
          <w:tab w:pos="1584" w:val="left" w:leader="none"/>
          <w:tab w:pos="2855" w:val="left" w:leader="none"/>
          <w:tab w:pos="3772" w:val="left" w:leader="none"/>
          <w:tab w:pos="4948" w:val="left" w:leader="none"/>
          <w:tab w:pos="6146" w:val="left" w:leader="none"/>
          <w:tab w:pos="7527" w:val="left" w:leader="none"/>
          <w:tab w:pos="8932" w:val="left" w:leader="none"/>
        </w:tabs>
        <w:spacing w:before="73"/>
        <w:ind w:left="380" w:right="0" w:firstLine="0"/>
        <w:jc w:val="center"/>
        <w:rPr>
          <w:sz w:val="20"/>
        </w:rPr>
      </w:pPr>
      <w:r>
        <w:rPr/>
        <w:pict>
          <v:shape style="position:absolute;margin-left:446.592102pt;margin-top:15.112439pt;width:19.3pt;height:49.7pt;mso-position-horizontal-relative:page;mso-position-vertical-relative:paragraph;z-index:-138882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w w:val="130"/>
          <w:sz w:val="20"/>
        </w:rPr>
        <w:t>-118</w:t>
        <w:tab/>
      </w:r>
      <w:r>
        <w:rPr>
          <w:rFonts w:ascii="Arial Unicode MS" w:hAnsi="Arial Unicode MS"/>
          <w:w w:val="130"/>
          <w:sz w:val="20"/>
          <w:vertAlign w:val="subscript"/>
        </w:rPr>
        <w:t>―</w:t>
      </w:r>
      <w:r>
        <w:rPr>
          <w:rFonts w:ascii="Arial Unicode MS" w:hAnsi="Arial Unicode MS"/>
          <w:spacing w:val="35"/>
          <w:w w:val="130"/>
          <w:sz w:val="20"/>
          <w:vertAlign w:val="baseline"/>
        </w:rPr>
        <w:t> </w:t>
      </w:r>
      <w:r>
        <w:rPr>
          <w:w w:val="110"/>
          <w:position w:val="-2"/>
          <w:sz w:val="20"/>
          <w:vertAlign w:val="baseline"/>
        </w:rPr>
        <w:t>28</w:t>
        <w:tab/>
      </w:r>
      <w:r>
        <w:rPr>
          <w:w w:val="110"/>
          <w:sz w:val="20"/>
          <w:vertAlign w:val="baseline"/>
        </w:rPr>
        <w:t>-90</w:t>
        <w:tab/>
      </w:r>
      <w:r>
        <w:rPr>
          <w:w w:val="130"/>
          <w:position w:val="1"/>
          <w:sz w:val="20"/>
          <w:vertAlign w:val="baseline"/>
        </w:rPr>
        <w:t>-0.12</w:t>
        <w:tab/>
        <w:t>- 0.</w:t>
      </w:r>
      <w:r>
        <w:rPr>
          <w:spacing w:val="-45"/>
          <w:w w:val="130"/>
          <w:position w:val="1"/>
          <w:sz w:val="20"/>
          <w:vertAlign w:val="baseline"/>
        </w:rPr>
        <w:t> </w:t>
      </w:r>
      <w:r>
        <w:rPr>
          <w:w w:val="110"/>
          <w:position w:val="1"/>
          <w:sz w:val="20"/>
          <w:vertAlign w:val="baseline"/>
        </w:rPr>
        <w:t>0</w:t>
      </w:r>
      <w:r>
        <w:rPr>
          <w:spacing w:val="-24"/>
          <w:w w:val="110"/>
          <w:position w:val="1"/>
          <w:sz w:val="20"/>
          <w:vertAlign w:val="baseline"/>
        </w:rPr>
        <w:t> </w:t>
      </w:r>
      <w:r>
        <w:rPr>
          <w:w w:val="110"/>
          <w:position w:val="1"/>
          <w:sz w:val="20"/>
          <w:vertAlign w:val="baseline"/>
        </w:rPr>
        <w:t>6</w:t>
        <w:tab/>
      </w:r>
      <w:r>
        <w:rPr>
          <w:w w:val="130"/>
          <w:sz w:val="20"/>
          <w:vertAlign w:val="baseline"/>
        </w:rPr>
        <w:t>-0.18</w:t>
        <w:tab/>
      </w:r>
      <w:r>
        <w:rPr>
          <w:rFonts w:ascii="Arial Unicode MS" w:hAnsi="Arial Unicode MS"/>
          <w:w w:val="130"/>
          <w:sz w:val="10"/>
          <w:vertAlign w:val="baseline"/>
        </w:rPr>
        <w:t>—</w:t>
      </w:r>
      <w:r>
        <w:rPr>
          <w:rFonts w:ascii="Arial Unicode MS" w:hAnsi="Arial Unicode MS"/>
          <w:spacing w:val="21"/>
          <w:w w:val="130"/>
          <w:sz w:val="10"/>
          <w:vertAlign w:val="baseline"/>
        </w:rPr>
        <w:t> </w:t>
      </w:r>
      <w:r>
        <w:rPr>
          <w:spacing w:val="9"/>
          <w:w w:val="110"/>
          <w:sz w:val="20"/>
          <w:vertAlign w:val="baseline"/>
        </w:rPr>
        <w:t>31</w:t>
      </w:r>
      <w:r>
        <w:rPr>
          <w:spacing w:val="-25"/>
          <w:w w:val="110"/>
          <w:sz w:val="20"/>
          <w:vertAlign w:val="baseline"/>
        </w:rPr>
        <w:t> </w:t>
      </w:r>
      <w:r>
        <w:rPr>
          <w:w w:val="110"/>
          <w:sz w:val="20"/>
          <w:vertAlign w:val="baseline"/>
        </w:rPr>
        <w:t>7</w:t>
        <w:tab/>
      </w:r>
      <w:r>
        <w:rPr>
          <w:w w:val="110"/>
          <w:position w:val="1"/>
          <w:sz w:val="20"/>
          <w:vertAlign w:val="baseline"/>
        </w:rPr>
        <w:t>- 0. 3</w:t>
      </w:r>
      <w:r>
        <w:rPr>
          <w:spacing w:val="3"/>
          <w:w w:val="110"/>
          <w:position w:val="1"/>
          <w:sz w:val="20"/>
          <w:vertAlign w:val="baseline"/>
        </w:rPr>
        <w:t> </w:t>
      </w:r>
      <w:r>
        <w:rPr>
          <w:w w:val="110"/>
          <w:position w:val="1"/>
          <w:sz w:val="20"/>
          <w:vertAlign w:val="baseline"/>
        </w:rPr>
        <w:t>2</w:t>
      </w:r>
    </w:p>
    <w:p>
      <w:pPr>
        <w:tabs>
          <w:tab w:pos="1814" w:val="left" w:leader="none"/>
          <w:tab w:pos="3134" w:val="left" w:leader="none"/>
          <w:tab w:pos="3909" w:val="left" w:leader="none"/>
          <w:tab w:pos="5100" w:val="left" w:leader="none"/>
          <w:tab w:pos="6283" w:val="left" w:leader="none"/>
          <w:tab w:pos="9084" w:val="left" w:leader="none"/>
        </w:tabs>
        <w:spacing w:before="76"/>
        <w:ind w:left="645" w:right="0" w:firstLine="0"/>
        <w:jc w:val="center"/>
        <w:rPr>
          <w:sz w:val="20"/>
        </w:rPr>
      </w:pPr>
      <w:r>
        <w:rPr>
          <w:sz w:val="20"/>
        </w:rPr>
        <w:t>18</w:t>
        <w:tab/>
        <w:t>14</w:t>
        <w:tab/>
      </w:r>
      <w:r>
        <w:rPr>
          <w:position w:val="1"/>
          <w:sz w:val="20"/>
        </w:rPr>
        <w:t>4</w:t>
        <w:tab/>
        <w:t>0. </w:t>
      </w:r>
      <w:r>
        <w:rPr>
          <w:spacing w:val="42"/>
          <w:position w:val="1"/>
          <w:sz w:val="20"/>
        </w:rPr>
        <w:t> </w:t>
      </w:r>
      <w:r>
        <w:rPr>
          <w:position w:val="1"/>
          <w:sz w:val="20"/>
        </w:rPr>
        <w:t>I</w:t>
      </w:r>
      <w:r>
        <w:rPr>
          <w:spacing w:val="-4"/>
          <w:position w:val="1"/>
          <w:sz w:val="20"/>
        </w:rPr>
        <w:t> </w:t>
      </w:r>
      <w:r>
        <w:rPr>
          <w:position w:val="1"/>
          <w:sz w:val="20"/>
        </w:rPr>
        <w:t>7</w:t>
        <w:tab/>
      </w:r>
      <w:r>
        <w:rPr>
          <w:sz w:val="20"/>
        </w:rPr>
        <w:t>0. </w:t>
      </w:r>
      <w:r>
        <w:rPr>
          <w:spacing w:val="7"/>
          <w:sz w:val="20"/>
        </w:rPr>
        <w:t> </w:t>
      </w:r>
      <w:r>
        <w:rPr>
          <w:sz w:val="20"/>
        </w:rPr>
        <w:t>2</w:t>
      </w:r>
      <w:r>
        <w:rPr>
          <w:spacing w:val="-18"/>
          <w:sz w:val="20"/>
        </w:rPr>
        <w:t> </w:t>
      </w:r>
      <w:r>
        <w:rPr>
          <w:sz w:val="20"/>
        </w:rPr>
        <w:t>8</w:t>
        <w:tab/>
      </w:r>
      <w:r>
        <w:rPr>
          <w:w w:val="125"/>
          <w:sz w:val="20"/>
        </w:rPr>
        <w:t>0.07</w:t>
        <w:tab/>
      </w:r>
      <w:r>
        <w:rPr>
          <w:w w:val="90"/>
          <w:sz w:val="20"/>
        </w:rPr>
        <w:t>0.   </w:t>
      </w:r>
      <w:r>
        <w:rPr>
          <w:sz w:val="20"/>
        </w:rPr>
        <w:t>0</w:t>
      </w:r>
      <w:r>
        <w:rPr>
          <w:spacing w:val="-33"/>
          <w:sz w:val="20"/>
        </w:rPr>
        <w:t> </w:t>
      </w:r>
      <w:r>
        <w:rPr>
          <w:sz w:val="20"/>
        </w:rPr>
        <w:t>0</w:t>
      </w:r>
    </w:p>
    <w:p>
      <w:pPr>
        <w:tabs>
          <w:tab w:pos="1656" w:val="left" w:leader="none"/>
          <w:tab w:pos="2805" w:val="left" w:leader="none"/>
          <w:tab w:pos="3792" w:val="left" w:leader="none"/>
          <w:tab w:pos="4976" w:val="left" w:leader="none"/>
          <w:tab w:pos="6167" w:val="left" w:leader="none"/>
          <w:tab w:pos="7617" w:val="left" w:leader="none"/>
          <w:tab w:pos="8952" w:val="left" w:leader="none"/>
        </w:tabs>
        <w:spacing w:before="92"/>
        <w:ind w:left="393" w:right="0" w:firstLine="0"/>
        <w:jc w:val="center"/>
        <w:rPr>
          <w:sz w:val="20"/>
        </w:rPr>
      </w:pPr>
      <w:r>
        <w:rPr>
          <w:w w:val="130"/>
          <w:sz w:val="20"/>
        </w:rPr>
        <w:t>-121</w:t>
        <w:tab/>
      </w:r>
      <w:r>
        <w:rPr>
          <w:rFonts w:ascii="Arial Unicode MS" w:hAnsi="Arial Unicode MS" w:eastAsia="Arial Unicode MS" w:hint="eastAsia"/>
          <w:w w:val="130"/>
          <w:position w:val="1"/>
          <w:sz w:val="8"/>
        </w:rPr>
        <w:t>ー</w:t>
      </w:r>
      <w:r>
        <w:rPr>
          <w:rFonts w:ascii="Arial Unicode MS" w:hAnsi="Arial Unicode MS" w:eastAsia="Arial Unicode MS" w:hint="eastAsia"/>
          <w:spacing w:val="28"/>
          <w:w w:val="130"/>
          <w:position w:val="1"/>
          <w:sz w:val="8"/>
        </w:rPr>
        <w:t> </w:t>
      </w:r>
      <w:r>
        <w:rPr>
          <w:w w:val="110"/>
          <w:position w:val="1"/>
          <w:sz w:val="20"/>
        </w:rPr>
        <w:t>6</w:t>
      </w:r>
      <w:r>
        <w:rPr>
          <w:spacing w:val="-15"/>
          <w:w w:val="110"/>
          <w:position w:val="1"/>
          <w:sz w:val="20"/>
        </w:rPr>
        <w:t> </w:t>
      </w:r>
      <w:r>
        <w:rPr>
          <w:w w:val="110"/>
          <w:position w:val="1"/>
          <w:sz w:val="20"/>
        </w:rPr>
        <w:t>3</w:t>
        <w:tab/>
      </w:r>
      <w:r>
        <w:rPr>
          <w:rFonts w:ascii="Arial Unicode MS" w:hAnsi="Arial Unicode MS" w:eastAsia="Arial Unicode MS" w:hint="eastAsia"/>
          <w:w w:val="110"/>
          <w:sz w:val="10"/>
        </w:rPr>
        <w:t>— </w:t>
      </w:r>
      <w:r>
        <w:rPr>
          <w:rFonts w:ascii="Arial Unicode MS" w:hAnsi="Arial Unicode MS" w:eastAsia="Arial Unicode MS" w:hint="eastAsia"/>
          <w:spacing w:val="21"/>
          <w:w w:val="110"/>
          <w:sz w:val="10"/>
        </w:rPr>
        <w:t> </w:t>
      </w:r>
      <w:r>
        <w:rPr>
          <w:w w:val="110"/>
          <w:sz w:val="20"/>
        </w:rPr>
        <w:t>58</w:t>
        <w:tab/>
      </w:r>
      <w:r>
        <w:rPr>
          <w:w w:val="130"/>
          <w:position w:val="1"/>
          <w:sz w:val="20"/>
        </w:rPr>
        <w:t>-0.88</w:t>
        <w:tab/>
        <w:t>-</w:t>
      </w:r>
      <w:r>
        <w:rPr>
          <w:spacing w:val="-35"/>
          <w:w w:val="130"/>
          <w:position w:val="1"/>
          <w:sz w:val="20"/>
        </w:rPr>
        <w:t> </w:t>
      </w:r>
      <w:r>
        <w:rPr>
          <w:w w:val="130"/>
          <w:position w:val="1"/>
          <w:sz w:val="20"/>
        </w:rPr>
        <w:t>0.</w:t>
      </w:r>
      <w:r>
        <w:rPr>
          <w:spacing w:val="-25"/>
          <w:w w:val="130"/>
          <w:position w:val="1"/>
          <w:sz w:val="20"/>
        </w:rPr>
        <w:t> </w:t>
      </w:r>
      <w:r>
        <w:rPr>
          <w:w w:val="110"/>
          <w:position w:val="1"/>
          <w:sz w:val="20"/>
        </w:rPr>
        <w:t>9</w:t>
      </w:r>
      <w:r>
        <w:rPr>
          <w:spacing w:val="-12"/>
          <w:w w:val="110"/>
          <w:position w:val="1"/>
          <w:sz w:val="20"/>
        </w:rPr>
        <w:t> </w:t>
      </w:r>
      <w:r>
        <w:rPr>
          <w:w w:val="110"/>
          <w:position w:val="1"/>
          <w:sz w:val="20"/>
        </w:rPr>
        <w:t>9</w:t>
        <w:tab/>
      </w:r>
      <w:r>
        <w:rPr>
          <w:w w:val="130"/>
          <w:sz w:val="20"/>
        </w:rPr>
        <w:t>-0.79</w:t>
        <w:tab/>
      </w:r>
      <w:r>
        <w:rPr>
          <w:w w:val="130"/>
          <w:position w:val="1"/>
          <w:sz w:val="20"/>
        </w:rPr>
        <w:t>-</w:t>
      </w:r>
      <w:r>
        <w:rPr>
          <w:spacing w:val="-34"/>
          <w:w w:val="130"/>
          <w:position w:val="1"/>
          <w:sz w:val="20"/>
        </w:rPr>
        <w:t> </w:t>
      </w:r>
      <w:r>
        <w:rPr>
          <w:spacing w:val="-8"/>
          <w:w w:val="130"/>
          <w:position w:val="1"/>
          <w:sz w:val="20"/>
        </w:rPr>
        <w:t>119</w:t>
        <w:tab/>
      </w:r>
      <w:r>
        <w:rPr>
          <w:w w:val="110"/>
          <w:sz w:val="20"/>
        </w:rPr>
        <w:t>- 0.  8</w:t>
      </w:r>
      <w:r>
        <w:rPr>
          <w:spacing w:val="-47"/>
          <w:w w:val="110"/>
          <w:sz w:val="20"/>
        </w:rPr>
        <w:t> </w:t>
      </w:r>
      <w:r>
        <w:rPr>
          <w:w w:val="110"/>
          <w:sz w:val="20"/>
        </w:rPr>
        <w:t>4</w:t>
      </w:r>
    </w:p>
    <w:p>
      <w:pPr>
        <w:tabs>
          <w:tab w:pos="1750" w:val="left" w:leader="none"/>
          <w:tab w:pos="3028" w:val="left" w:leader="none"/>
          <w:tab w:pos="3815" w:val="left" w:leader="none"/>
          <w:tab w:pos="4999" w:val="left" w:leader="none"/>
          <w:tab w:pos="6190" w:val="left" w:leader="none"/>
          <w:tab w:pos="7904" w:val="left" w:leader="none"/>
          <w:tab w:pos="9113" w:val="left" w:leader="none"/>
        </w:tabs>
        <w:spacing w:before="82"/>
        <w:ind w:left="546" w:right="0" w:firstLine="0"/>
        <w:jc w:val="center"/>
        <w:rPr>
          <w:sz w:val="20"/>
        </w:rPr>
      </w:pPr>
      <w:r>
        <w:rPr>
          <w:sz w:val="20"/>
        </w:rPr>
        <w:t>-</w:t>
      </w:r>
      <w:r>
        <w:rPr>
          <w:spacing w:val="11"/>
          <w:sz w:val="20"/>
        </w:rPr>
        <w:t> </w:t>
      </w:r>
      <w:r>
        <w:rPr>
          <w:sz w:val="20"/>
        </w:rPr>
        <w:t>11</w:t>
        <w:tab/>
      </w:r>
      <w:r>
        <w:rPr>
          <w:rFonts w:ascii="Arial Unicode MS" w:hAnsi="Arial Unicode MS"/>
          <w:sz w:val="20"/>
          <w:vertAlign w:val="subscript"/>
        </w:rPr>
        <w:t>―</w:t>
      </w:r>
      <w:r>
        <w:rPr>
          <w:rFonts w:ascii="Arial Unicode MS" w:hAnsi="Arial Unicode MS"/>
          <w:sz w:val="20"/>
          <w:vertAlign w:val="baseline"/>
        </w:rPr>
        <w:t> </w:t>
      </w:r>
      <w:r>
        <w:rPr>
          <w:rFonts w:ascii="Arial Unicode MS" w:hAnsi="Arial Unicode MS"/>
          <w:spacing w:val="43"/>
          <w:sz w:val="20"/>
          <w:vertAlign w:val="baseline"/>
        </w:rPr>
        <w:t> </w:t>
      </w:r>
      <w:r>
        <w:rPr>
          <w:position w:val="-3"/>
          <w:sz w:val="20"/>
          <w:vertAlign w:val="baseline"/>
        </w:rPr>
        <w:t>2</w:t>
        <w:tab/>
      </w:r>
      <w:r>
        <w:rPr>
          <w:position w:val="1"/>
          <w:sz w:val="20"/>
          <w:vertAlign w:val="baseline"/>
        </w:rPr>
        <w:t>-</w:t>
      </w:r>
      <w:r>
        <w:rPr>
          <w:spacing w:val="19"/>
          <w:position w:val="1"/>
          <w:sz w:val="20"/>
          <w:vertAlign w:val="baseline"/>
        </w:rPr>
        <w:t> </w:t>
      </w:r>
      <w:r>
        <w:rPr>
          <w:position w:val="1"/>
          <w:sz w:val="20"/>
          <w:vertAlign w:val="baseline"/>
        </w:rPr>
        <w:t>9</w:t>
        <w:tab/>
        <w:t>-</w:t>
      </w:r>
      <w:r>
        <w:rPr>
          <w:spacing w:val="11"/>
          <w:position w:val="1"/>
          <w:sz w:val="20"/>
          <w:vertAlign w:val="baseline"/>
        </w:rPr>
        <w:t> </w:t>
      </w:r>
      <w:r>
        <w:rPr>
          <w:position w:val="1"/>
          <w:sz w:val="20"/>
          <w:vertAlign w:val="baseline"/>
        </w:rPr>
        <w:t>0. </w:t>
      </w:r>
      <w:r>
        <w:rPr>
          <w:spacing w:val="6"/>
          <w:position w:val="1"/>
          <w:sz w:val="20"/>
          <w:vertAlign w:val="baseline"/>
        </w:rPr>
        <w:t> </w:t>
      </w:r>
      <w:r>
        <w:rPr>
          <w:position w:val="1"/>
          <w:sz w:val="20"/>
          <w:vertAlign w:val="baseline"/>
        </w:rPr>
        <w:t>11</w:t>
        <w:tab/>
        <w:t>-  0.</w:t>
      </w:r>
      <w:r>
        <w:rPr>
          <w:spacing w:val="39"/>
          <w:position w:val="1"/>
          <w:sz w:val="20"/>
          <w:vertAlign w:val="baseline"/>
        </w:rPr>
        <w:t> </w:t>
      </w:r>
      <w:r>
        <w:rPr>
          <w:position w:val="1"/>
          <w:sz w:val="20"/>
          <w:vertAlign w:val="baseline"/>
        </w:rPr>
        <w:t>0</w:t>
      </w:r>
      <w:r>
        <w:rPr>
          <w:spacing w:val="-13"/>
          <w:position w:val="1"/>
          <w:sz w:val="20"/>
          <w:vertAlign w:val="baseline"/>
        </w:rPr>
        <w:t> </w:t>
      </w:r>
      <w:r>
        <w:rPr>
          <w:position w:val="1"/>
          <w:sz w:val="20"/>
          <w:vertAlign w:val="baseline"/>
        </w:rPr>
        <w:t>4</w:t>
        <w:tab/>
        <w:t>-0.  </w:t>
      </w:r>
      <w:r>
        <w:rPr>
          <w:spacing w:val="21"/>
          <w:position w:val="1"/>
          <w:sz w:val="20"/>
          <w:vertAlign w:val="baseline"/>
        </w:rPr>
        <w:t> </w:t>
      </w:r>
      <w:r>
        <w:rPr>
          <w:position w:val="1"/>
          <w:sz w:val="20"/>
          <w:vertAlign w:val="baseline"/>
        </w:rPr>
        <w:t>17</w:t>
        <w:tab/>
      </w:r>
      <w:r>
        <w:rPr>
          <w:sz w:val="20"/>
          <w:vertAlign w:val="baseline"/>
        </w:rPr>
        <w:t>2</w:t>
      </w:r>
      <w:r>
        <w:rPr>
          <w:spacing w:val="-7"/>
          <w:sz w:val="20"/>
          <w:vertAlign w:val="baseline"/>
        </w:rPr>
        <w:t> </w:t>
      </w:r>
      <w:r>
        <w:rPr>
          <w:sz w:val="20"/>
          <w:vertAlign w:val="baseline"/>
        </w:rPr>
        <w:t>1</w:t>
        <w:tab/>
        <w:t>0.  2</w:t>
      </w:r>
      <w:r>
        <w:rPr>
          <w:spacing w:val="2"/>
          <w:sz w:val="20"/>
          <w:vertAlign w:val="baseline"/>
        </w:rPr>
        <w:t> </w:t>
      </w:r>
      <w:r>
        <w:rPr>
          <w:sz w:val="20"/>
          <w:vertAlign w:val="baseline"/>
        </w:rPr>
        <w:t>1</w:t>
      </w:r>
    </w:p>
    <w:p>
      <w:pPr>
        <w:tabs>
          <w:tab w:pos="1826" w:val="left" w:leader="none"/>
          <w:tab w:pos="3009" w:val="left" w:leader="none"/>
          <w:tab w:pos="3919" w:val="left" w:leader="none"/>
          <w:tab w:pos="5110" w:val="left" w:leader="none"/>
          <w:tab w:pos="6170" w:val="left" w:leader="none"/>
          <w:tab w:pos="7882" w:val="left" w:leader="none"/>
          <w:tab w:pos="8956" w:val="left" w:leader="none"/>
        </w:tabs>
        <w:spacing w:before="56"/>
        <w:ind w:left="657" w:right="0" w:firstLine="0"/>
        <w:jc w:val="center"/>
        <w:rPr>
          <w:sz w:val="20"/>
        </w:rPr>
      </w:pPr>
      <w:r>
        <w:rPr>
          <w:w w:val="125"/>
          <w:sz w:val="20"/>
        </w:rPr>
        <w:t>33</w:t>
        <w:tab/>
        <w:t>34</w:t>
        <w:tab/>
      </w:r>
      <w:r>
        <w:rPr>
          <w:w w:val="125"/>
          <w:position w:val="2"/>
          <w:sz w:val="20"/>
        </w:rPr>
        <w:t>-</w:t>
      </w:r>
      <w:r>
        <w:rPr>
          <w:spacing w:val="-15"/>
          <w:w w:val="125"/>
          <w:position w:val="2"/>
          <w:sz w:val="20"/>
        </w:rPr>
        <w:t> </w:t>
      </w:r>
      <w:r>
        <w:rPr>
          <w:w w:val="125"/>
          <w:position w:val="2"/>
          <w:sz w:val="20"/>
        </w:rPr>
        <w:t>1</w:t>
        <w:tab/>
      </w:r>
      <w:r>
        <w:rPr>
          <w:w w:val="125"/>
          <w:position w:val="1"/>
          <w:sz w:val="20"/>
        </w:rPr>
        <w:t>0.</w:t>
      </w:r>
      <w:r>
        <w:rPr>
          <w:spacing w:val="14"/>
          <w:w w:val="125"/>
          <w:position w:val="1"/>
          <w:sz w:val="20"/>
        </w:rPr>
        <w:t> </w:t>
      </w:r>
      <w:r>
        <w:rPr>
          <w:w w:val="125"/>
          <w:position w:val="1"/>
          <w:sz w:val="20"/>
        </w:rPr>
        <w:t>16</w:t>
        <w:tab/>
      </w:r>
      <w:r>
        <w:rPr>
          <w:w w:val="135"/>
          <w:position w:val="1"/>
          <w:sz w:val="20"/>
        </w:rPr>
        <w:t>0.35</w:t>
        <w:tab/>
        <w:t>-0.01</w:t>
        <w:tab/>
      </w:r>
      <w:r>
        <w:rPr>
          <w:rFonts w:ascii="Arial Unicode MS" w:eastAsia="Arial Unicode MS" w:hint="eastAsia"/>
          <w:spacing w:val="9"/>
          <w:w w:val="135"/>
          <w:position w:val="2"/>
          <w:sz w:val="8"/>
        </w:rPr>
        <w:t>ー</w:t>
      </w:r>
      <w:r>
        <w:rPr>
          <w:w w:val="125"/>
          <w:position w:val="2"/>
          <w:sz w:val="20"/>
        </w:rPr>
        <w:t>8</w:t>
        <w:tab/>
      </w:r>
      <w:r>
        <w:rPr>
          <w:w w:val="135"/>
          <w:position w:val="1"/>
          <w:sz w:val="20"/>
        </w:rPr>
        <w:t>-0.04</w:t>
      </w:r>
    </w:p>
    <w:p>
      <w:pPr>
        <w:tabs>
          <w:tab w:pos="1605" w:val="left" w:leader="none"/>
          <w:tab w:pos="2878" w:val="left" w:leader="none"/>
          <w:tab w:pos="3800" w:val="left" w:leader="none"/>
          <w:tab w:pos="4976" w:val="left" w:leader="none"/>
          <w:tab w:pos="6167" w:val="left" w:leader="none"/>
          <w:tab w:pos="7618" w:val="left" w:leader="none"/>
          <w:tab w:pos="8960" w:val="left" w:leader="none"/>
        </w:tabs>
        <w:spacing w:before="75"/>
        <w:ind w:left="523" w:right="0" w:firstLine="0"/>
        <w:jc w:val="center"/>
        <w:rPr>
          <w:sz w:val="20"/>
        </w:rPr>
      </w:pPr>
      <w:r>
        <w:rPr>
          <w:w w:val="140"/>
          <w:sz w:val="20"/>
        </w:rPr>
        <w:t>-53</w:t>
        <w:tab/>
      </w:r>
      <w:r>
        <w:rPr>
          <w:rFonts w:ascii="Arial Unicode MS" w:hAnsi="Arial Unicode MS" w:eastAsia="Arial Unicode MS" w:hint="eastAsia"/>
          <w:w w:val="140"/>
          <w:sz w:val="20"/>
          <w:vertAlign w:val="subscript"/>
        </w:rPr>
        <w:t>―</w:t>
      </w:r>
      <w:r>
        <w:rPr>
          <w:rFonts w:ascii="Arial Unicode MS" w:hAnsi="Arial Unicode MS" w:eastAsia="Arial Unicode MS" w:hint="eastAsia"/>
          <w:spacing w:val="23"/>
          <w:w w:val="140"/>
          <w:sz w:val="20"/>
          <w:vertAlign w:val="baseline"/>
        </w:rPr>
        <w:t> </w:t>
      </w:r>
      <w:r>
        <w:rPr>
          <w:w w:val="115"/>
          <w:position w:val="-2"/>
          <w:sz w:val="20"/>
          <w:vertAlign w:val="baseline"/>
        </w:rPr>
        <w:t>2</w:t>
      </w:r>
      <w:r>
        <w:rPr>
          <w:spacing w:val="-8"/>
          <w:w w:val="115"/>
          <w:position w:val="-2"/>
          <w:sz w:val="20"/>
          <w:vertAlign w:val="baseline"/>
        </w:rPr>
        <w:t> </w:t>
      </w:r>
      <w:r>
        <w:rPr>
          <w:w w:val="115"/>
          <w:position w:val="-2"/>
          <w:sz w:val="20"/>
          <w:vertAlign w:val="baseline"/>
        </w:rPr>
        <w:t>I</w:t>
        <w:tab/>
      </w:r>
      <w:r>
        <w:rPr>
          <w:rFonts w:ascii="Arial Unicode MS" w:hAnsi="Arial Unicode MS" w:eastAsia="Arial Unicode MS" w:hint="eastAsia"/>
          <w:w w:val="115"/>
          <w:position w:val="1"/>
          <w:sz w:val="8"/>
          <w:vertAlign w:val="baseline"/>
        </w:rPr>
        <w:t>ー</w:t>
      </w:r>
      <w:r>
        <w:rPr>
          <w:rFonts w:ascii="Arial Unicode MS" w:hAnsi="Arial Unicode MS" w:eastAsia="Arial Unicode MS" w:hint="eastAsia"/>
          <w:spacing w:val="17"/>
          <w:w w:val="115"/>
          <w:position w:val="1"/>
          <w:sz w:val="8"/>
          <w:vertAlign w:val="baseline"/>
        </w:rPr>
        <w:t> </w:t>
      </w:r>
      <w:r>
        <w:rPr>
          <w:spacing w:val="11"/>
          <w:w w:val="115"/>
          <w:position w:val="1"/>
          <w:sz w:val="20"/>
          <w:vertAlign w:val="baseline"/>
        </w:rPr>
        <w:t>32</w:t>
        <w:tab/>
      </w:r>
      <w:r>
        <w:rPr>
          <w:w w:val="140"/>
          <w:position w:val="1"/>
          <w:sz w:val="20"/>
          <w:vertAlign w:val="baseline"/>
        </w:rPr>
        <w:t>-0.23</w:t>
        <w:tab/>
        <w:t>-</w:t>
      </w:r>
      <w:r>
        <w:rPr>
          <w:spacing w:val="-25"/>
          <w:w w:val="140"/>
          <w:position w:val="1"/>
          <w:sz w:val="20"/>
          <w:vertAlign w:val="baseline"/>
        </w:rPr>
        <w:t> </w:t>
      </w:r>
      <w:r>
        <w:rPr>
          <w:w w:val="140"/>
          <w:position w:val="1"/>
          <w:sz w:val="20"/>
          <w:vertAlign w:val="baseline"/>
        </w:rPr>
        <w:t>0.</w:t>
      </w:r>
      <w:r>
        <w:rPr>
          <w:spacing w:val="-32"/>
          <w:w w:val="140"/>
          <w:position w:val="1"/>
          <w:sz w:val="20"/>
          <w:vertAlign w:val="baseline"/>
        </w:rPr>
        <w:t> </w:t>
      </w:r>
      <w:r>
        <w:rPr>
          <w:w w:val="140"/>
          <w:position w:val="1"/>
          <w:sz w:val="20"/>
          <w:vertAlign w:val="baseline"/>
        </w:rPr>
        <w:t>19</w:t>
        <w:tab/>
        <w:t>-0.27</w:t>
        <w:tab/>
        <w:t>-</w:t>
      </w:r>
      <w:r>
        <w:rPr>
          <w:spacing w:val="-27"/>
          <w:w w:val="140"/>
          <w:position w:val="1"/>
          <w:sz w:val="20"/>
          <w:vertAlign w:val="baseline"/>
        </w:rPr>
        <w:t> </w:t>
      </w:r>
      <w:r>
        <w:rPr>
          <w:w w:val="140"/>
          <w:position w:val="1"/>
          <w:sz w:val="20"/>
          <w:vertAlign w:val="baseline"/>
        </w:rPr>
        <w:t>103</w:t>
        <w:tab/>
        <w:t>-0.44</w:t>
      </w:r>
    </w:p>
    <w:p>
      <w:pPr>
        <w:tabs>
          <w:tab w:pos="1865" w:val="left" w:leader="none"/>
          <w:tab w:pos="3055" w:val="left" w:leader="none"/>
          <w:tab w:pos="3955" w:val="left" w:leader="none"/>
          <w:tab w:pos="5145" w:val="left" w:leader="none"/>
          <w:tab w:pos="6329" w:val="left" w:leader="none"/>
          <w:tab w:pos="7684" w:val="left" w:leader="none"/>
          <w:tab w:pos="8991" w:val="left" w:leader="none"/>
        </w:tabs>
        <w:spacing w:before="59"/>
        <w:ind w:left="685" w:right="0" w:firstLine="0"/>
        <w:jc w:val="center"/>
        <w:rPr>
          <w:sz w:val="20"/>
        </w:rPr>
      </w:pPr>
      <w:r>
        <w:rPr/>
        <w:pict>
          <v:shape style="position:absolute;margin-left:54.409019pt;margin-top:6.682156pt;width:54.45pt;height:54.4pt;mso-position-horizontal-relative:page;mso-position-vertical-relative:paragraph;z-index:-1388896" type="#_x0000_t202" filled="false" stroked="false">
            <v:textbox inset="0,0,0,0">
              <w:txbxContent>
                <w:p>
                  <w:pPr>
                    <w:spacing w:line="1087" w:lineRule="exact" w:before="0"/>
                    <w:ind w:left="0" w:right="0" w:firstLine="0"/>
                    <w:jc w:val="left"/>
                    <w:rPr>
                      <w:sz w:val="98"/>
                    </w:rPr>
                  </w:pPr>
                  <w:r>
                    <w:rPr>
                      <w:w w:val="135"/>
                      <w:sz w:val="98"/>
                    </w:rPr>
                    <w:t>l</w:t>
                  </w:r>
                  <w:r>
                    <w:rPr>
                      <w:spacing w:val="-238"/>
                      <w:w w:val="135"/>
                      <w:sz w:val="98"/>
                    </w:rPr>
                    <w:t> </w:t>
                  </w:r>
                  <w:r>
                    <w:rPr>
                      <w:w w:val="75"/>
                      <w:sz w:val="98"/>
                    </w:rPr>
                    <w:t>- </w:t>
                  </w:r>
                  <w:r>
                    <w:rPr>
                      <w:spacing w:val="-19"/>
                      <w:w w:val="75"/>
                      <w:sz w:val="98"/>
                    </w:rPr>
                    <w:t>:</w:t>
                  </w:r>
                </w:p>
              </w:txbxContent>
            </v:textbox>
            <w10:wrap type="none"/>
          </v:shape>
        </w:pict>
      </w:r>
      <w:r>
        <w:rPr>
          <w:w w:val="135"/>
          <w:sz w:val="20"/>
        </w:rPr>
        <w:t>35</w:t>
        <w:tab/>
        <w:t>20</w:t>
        <w:tab/>
      </w:r>
      <w:r>
        <w:rPr>
          <w:w w:val="120"/>
          <w:sz w:val="20"/>
        </w:rPr>
        <w:t>I</w:t>
      </w:r>
      <w:r>
        <w:rPr>
          <w:spacing w:val="-21"/>
          <w:w w:val="120"/>
          <w:sz w:val="20"/>
        </w:rPr>
        <w:t> </w:t>
      </w:r>
      <w:r>
        <w:rPr>
          <w:w w:val="120"/>
          <w:sz w:val="20"/>
        </w:rPr>
        <w:t>5</w:t>
        <w:tab/>
      </w:r>
      <w:r>
        <w:rPr>
          <w:w w:val="135"/>
          <w:position w:val="1"/>
          <w:sz w:val="20"/>
        </w:rPr>
        <w:t>0.53</w:t>
        <w:tab/>
        <w:t>0.</w:t>
      </w:r>
      <w:r>
        <w:rPr>
          <w:spacing w:val="-33"/>
          <w:w w:val="135"/>
          <w:position w:val="1"/>
          <w:sz w:val="20"/>
        </w:rPr>
        <w:t> </w:t>
      </w:r>
      <w:r>
        <w:rPr>
          <w:w w:val="120"/>
          <w:position w:val="1"/>
          <w:sz w:val="20"/>
        </w:rPr>
        <w:t>6</w:t>
      </w:r>
      <w:r>
        <w:rPr>
          <w:spacing w:val="-25"/>
          <w:w w:val="120"/>
          <w:position w:val="1"/>
          <w:sz w:val="20"/>
        </w:rPr>
        <w:t> </w:t>
      </w:r>
      <w:r>
        <w:rPr>
          <w:w w:val="120"/>
          <w:position w:val="1"/>
          <w:sz w:val="20"/>
        </w:rPr>
        <w:t>4</w:t>
        <w:tab/>
      </w:r>
      <w:r>
        <w:rPr>
          <w:w w:val="135"/>
          <w:position w:val="1"/>
          <w:sz w:val="20"/>
        </w:rPr>
        <w:t>0.44</w:t>
        <w:tab/>
      </w:r>
      <w:r>
        <w:rPr>
          <w:rFonts w:ascii="Arial Unicode MS" w:hAnsi="Arial Unicode MS"/>
          <w:w w:val="135"/>
          <w:position w:val="1"/>
          <w:sz w:val="20"/>
          <w:vertAlign w:val="subscript"/>
        </w:rPr>
        <w:t>―</w:t>
      </w:r>
      <w:r>
        <w:rPr>
          <w:rFonts w:ascii="Arial Unicode MS" w:hAnsi="Arial Unicode MS"/>
          <w:spacing w:val="28"/>
          <w:w w:val="135"/>
          <w:position w:val="1"/>
          <w:sz w:val="20"/>
          <w:vertAlign w:val="baseline"/>
        </w:rPr>
        <w:t> </w:t>
      </w:r>
      <w:r>
        <w:rPr>
          <w:w w:val="120"/>
          <w:position w:val="-1"/>
          <w:sz w:val="20"/>
          <w:vertAlign w:val="baseline"/>
        </w:rPr>
        <w:t>2</w:t>
      </w:r>
      <w:r>
        <w:rPr>
          <w:spacing w:val="-28"/>
          <w:w w:val="120"/>
          <w:position w:val="-1"/>
          <w:sz w:val="20"/>
          <w:vertAlign w:val="baseline"/>
        </w:rPr>
        <w:t> </w:t>
      </w:r>
      <w:r>
        <w:rPr>
          <w:w w:val="120"/>
          <w:position w:val="-1"/>
          <w:sz w:val="20"/>
          <w:vertAlign w:val="baseline"/>
        </w:rPr>
        <w:t>7</w:t>
        <w:tab/>
      </w:r>
      <w:r>
        <w:rPr>
          <w:w w:val="135"/>
          <w:position w:val="1"/>
          <w:sz w:val="20"/>
          <w:vertAlign w:val="baseline"/>
        </w:rPr>
        <w:t>-0.43</w:t>
      </w:r>
    </w:p>
    <w:p>
      <w:pPr>
        <w:tabs>
          <w:tab w:pos="3153" w:val="left" w:leader="none"/>
          <w:tab w:pos="3935" w:val="left" w:leader="none"/>
          <w:tab w:pos="5119" w:val="left" w:leader="none"/>
          <w:tab w:pos="6310" w:val="left" w:leader="none"/>
          <w:tab w:pos="7767" w:val="left" w:leader="none"/>
          <w:tab w:pos="8972" w:val="left" w:leader="none"/>
        </w:tabs>
        <w:spacing w:before="79"/>
        <w:ind w:left="1834" w:right="0" w:firstLine="0"/>
        <w:jc w:val="center"/>
        <w:rPr>
          <w:sz w:val="20"/>
        </w:rPr>
      </w:pPr>
      <w:r>
        <w:rPr>
          <w:w w:val="85"/>
          <w:sz w:val="20"/>
        </w:rPr>
        <w:t>11</w:t>
        <w:tab/>
      </w:r>
      <w:r>
        <w:rPr>
          <w:w w:val="105"/>
          <w:position w:val="1"/>
          <w:sz w:val="20"/>
        </w:rPr>
        <w:t>4</w:t>
        <w:tab/>
        <w:t>0. </w:t>
      </w:r>
      <w:r>
        <w:rPr>
          <w:spacing w:val="16"/>
          <w:w w:val="105"/>
          <w:position w:val="1"/>
          <w:sz w:val="20"/>
        </w:rPr>
        <w:t> </w:t>
      </w:r>
      <w:r>
        <w:rPr>
          <w:w w:val="105"/>
          <w:position w:val="1"/>
          <w:sz w:val="20"/>
        </w:rPr>
        <w:t>I</w:t>
      </w:r>
      <w:r>
        <w:rPr>
          <w:spacing w:val="-6"/>
          <w:w w:val="105"/>
          <w:position w:val="1"/>
          <w:sz w:val="20"/>
        </w:rPr>
        <w:t> </w:t>
      </w:r>
      <w:r>
        <w:rPr>
          <w:w w:val="105"/>
          <w:position w:val="1"/>
          <w:sz w:val="20"/>
        </w:rPr>
        <w:t>6</w:t>
        <w:tab/>
        <w:t>0. </w:t>
      </w:r>
      <w:r>
        <w:rPr>
          <w:spacing w:val="8"/>
          <w:w w:val="105"/>
          <w:position w:val="1"/>
          <w:sz w:val="20"/>
        </w:rPr>
        <w:t> </w:t>
      </w:r>
      <w:r>
        <w:rPr>
          <w:w w:val="105"/>
          <w:position w:val="1"/>
          <w:sz w:val="20"/>
        </w:rPr>
        <w:t>2</w:t>
      </w:r>
      <w:r>
        <w:rPr>
          <w:spacing w:val="-22"/>
          <w:w w:val="105"/>
          <w:position w:val="1"/>
          <w:sz w:val="20"/>
        </w:rPr>
        <w:t> </w:t>
      </w:r>
      <w:r>
        <w:rPr>
          <w:w w:val="105"/>
          <w:position w:val="1"/>
          <w:sz w:val="20"/>
        </w:rPr>
        <w:t>5</w:t>
        <w:tab/>
      </w:r>
      <w:r>
        <w:rPr>
          <w:w w:val="130"/>
          <w:sz w:val="20"/>
        </w:rPr>
        <w:t>0.08</w:t>
        <w:tab/>
      </w:r>
      <w:r>
        <w:rPr>
          <w:w w:val="130"/>
          <w:position w:val="1"/>
          <w:sz w:val="20"/>
        </w:rPr>
        <w:t>-23</w:t>
        <w:tab/>
        <w:t>-</w:t>
      </w:r>
      <w:r>
        <w:rPr>
          <w:spacing w:val="-52"/>
          <w:w w:val="130"/>
          <w:position w:val="1"/>
          <w:sz w:val="20"/>
        </w:rPr>
        <w:t> </w:t>
      </w:r>
      <w:r>
        <w:rPr>
          <w:w w:val="130"/>
          <w:position w:val="1"/>
          <w:sz w:val="20"/>
        </w:rPr>
        <w:t>0. </w:t>
      </w:r>
      <w:r>
        <w:rPr>
          <w:w w:val="105"/>
          <w:position w:val="1"/>
          <w:sz w:val="20"/>
        </w:rPr>
        <w:t>2 5</w:t>
      </w:r>
    </w:p>
    <w:p>
      <w:pPr>
        <w:tabs>
          <w:tab w:pos="2884" w:val="left" w:leader="none"/>
          <w:tab w:pos="3800" w:val="left" w:leader="none"/>
          <w:tab w:pos="4986" w:val="left" w:leader="none"/>
          <w:tab w:pos="6175" w:val="left" w:leader="none"/>
          <w:tab w:pos="7692" w:val="left" w:leader="none"/>
          <w:tab w:pos="8968" w:val="left" w:leader="none"/>
        </w:tabs>
        <w:spacing w:line="220" w:lineRule="exact" w:before="91"/>
        <w:ind w:left="1707" w:right="0" w:firstLine="0"/>
        <w:jc w:val="center"/>
        <w:rPr>
          <w:sz w:val="20"/>
        </w:rPr>
      </w:pPr>
      <w:r>
        <w:rPr>
          <w:sz w:val="20"/>
        </w:rPr>
        <w:t>-21</w:t>
        <w:tab/>
      </w:r>
      <w:r>
        <w:rPr>
          <w:position w:val="1"/>
          <w:sz w:val="20"/>
        </w:rPr>
        <w:t>-</w:t>
      </w:r>
      <w:r>
        <w:rPr>
          <w:spacing w:val="7"/>
          <w:position w:val="1"/>
          <w:sz w:val="20"/>
        </w:rPr>
        <w:t> </w:t>
      </w:r>
      <w:r>
        <w:rPr>
          <w:position w:val="1"/>
          <w:sz w:val="20"/>
        </w:rPr>
        <w:t>1</w:t>
      </w:r>
      <w:r>
        <w:rPr>
          <w:spacing w:val="-6"/>
          <w:position w:val="1"/>
          <w:sz w:val="20"/>
        </w:rPr>
        <w:t> </w:t>
      </w:r>
      <w:r>
        <w:rPr>
          <w:position w:val="1"/>
          <w:sz w:val="20"/>
        </w:rPr>
        <w:t>3</w:t>
        <w:tab/>
        <w:t>-0.  </w:t>
      </w:r>
      <w:r>
        <w:rPr>
          <w:spacing w:val="16"/>
          <w:position w:val="1"/>
          <w:sz w:val="20"/>
        </w:rPr>
        <w:t> </w:t>
      </w:r>
      <w:r>
        <w:rPr>
          <w:position w:val="1"/>
          <w:sz w:val="20"/>
        </w:rPr>
        <w:t>9</w:t>
      </w:r>
      <w:r>
        <w:rPr>
          <w:spacing w:val="-9"/>
          <w:position w:val="1"/>
          <w:sz w:val="20"/>
        </w:rPr>
        <w:t> </w:t>
      </w:r>
      <w:r>
        <w:rPr>
          <w:position w:val="1"/>
          <w:sz w:val="20"/>
        </w:rPr>
        <w:t>4</w:t>
        <w:tab/>
      </w:r>
      <w:r>
        <w:rPr>
          <w:rFonts w:ascii="Arial" w:hAnsi="Arial"/>
          <w:position w:val="1"/>
          <w:sz w:val="20"/>
        </w:rPr>
        <w:t>- I. </w:t>
      </w:r>
      <w:r>
        <w:rPr>
          <w:rFonts w:ascii="Arial" w:hAnsi="Arial"/>
          <w:spacing w:val="51"/>
          <w:position w:val="1"/>
          <w:sz w:val="20"/>
        </w:rPr>
        <w:t> </w:t>
      </w:r>
      <w:r>
        <w:rPr>
          <w:position w:val="1"/>
          <w:sz w:val="20"/>
        </w:rPr>
        <w:t>2</w:t>
      </w:r>
      <w:r>
        <w:rPr>
          <w:spacing w:val="-15"/>
          <w:position w:val="1"/>
          <w:sz w:val="20"/>
        </w:rPr>
        <w:t> </w:t>
      </w:r>
      <w:r>
        <w:rPr>
          <w:position w:val="1"/>
          <w:sz w:val="20"/>
        </w:rPr>
        <w:t>7</w:t>
        <w:tab/>
      </w:r>
      <w:r>
        <w:rPr>
          <w:sz w:val="20"/>
        </w:rPr>
        <w:t>-0.  </w:t>
      </w:r>
      <w:r>
        <w:rPr>
          <w:spacing w:val="19"/>
          <w:sz w:val="20"/>
        </w:rPr>
        <w:t> </w:t>
      </w:r>
      <w:r>
        <w:rPr>
          <w:sz w:val="20"/>
        </w:rPr>
        <w:t>6</w:t>
      </w:r>
      <w:r>
        <w:rPr>
          <w:spacing w:val="-6"/>
          <w:sz w:val="20"/>
        </w:rPr>
        <w:t> </w:t>
      </w:r>
      <w:r>
        <w:rPr>
          <w:sz w:val="20"/>
        </w:rPr>
        <w:t>7</w:t>
        <w:tab/>
      </w:r>
      <w:r>
        <w:rPr>
          <w:rFonts w:ascii="Arial Unicode MS" w:hAnsi="Arial Unicode MS"/>
          <w:sz w:val="10"/>
        </w:rPr>
        <w:t>—  </w:t>
      </w:r>
      <w:r>
        <w:rPr>
          <w:rFonts w:ascii="Arial Unicode MS" w:hAnsi="Arial Unicode MS"/>
          <w:spacing w:val="12"/>
          <w:sz w:val="10"/>
        </w:rPr>
        <w:t> </w:t>
      </w:r>
      <w:r>
        <w:rPr>
          <w:sz w:val="20"/>
        </w:rPr>
        <w:t>5</w:t>
      </w:r>
      <w:r>
        <w:rPr>
          <w:spacing w:val="-9"/>
          <w:sz w:val="20"/>
        </w:rPr>
        <w:t> </w:t>
      </w:r>
      <w:r>
        <w:rPr>
          <w:sz w:val="20"/>
        </w:rPr>
        <w:t>8</w:t>
        <w:tab/>
      </w:r>
      <w:r>
        <w:rPr>
          <w:position w:val="1"/>
          <w:sz w:val="20"/>
        </w:rPr>
        <w:t>-]   .</w:t>
      </w:r>
      <w:r>
        <w:rPr>
          <w:spacing w:val="21"/>
          <w:position w:val="1"/>
          <w:sz w:val="20"/>
        </w:rPr>
        <w:t> </w:t>
      </w:r>
      <w:r>
        <w:rPr>
          <w:position w:val="1"/>
          <w:sz w:val="20"/>
        </w:rPr>
        <w:t>50</w:t>
      </w:r>
    </w:p>
    <w:p>
      <w:pPr>
        <w:tabs>
          <w:tab w:pos="615" w:val="left" w:leader="none"/>
          <w:tab w:pos="1359" w:val="left" w:leader="none"/>
          <w:tab w:pos="1929" w:val="left" w:leader="none"/>
        </w:tabs>
        <w:spacing w:line="167" w:lineRule="exact" w:before="0"/>
        <w:ind w:left="0" w:right="133" w:firstLine="0"/>
        <w:jc w:val="right"/>
        <w:rPr>
          <w:rFonts w:ascii="Arial Unicode MS" w:hAnsi="Arial Unicode MS" w:eastAsia="Arial Unicode MS" w:hint="eastAsia"/>
          <w:sz w:val="14"/>
        </w:rPr>
      </w:pPr>
      <w:r>
        <w:rPr>
          <w:sz w:val="13"/>
        </w:rPr>
        <w:t>·~</w:t>
        <w:tab/>
        <w:t>--</w:t>
        <w:tab/>
        <w:t>-</w:t>
        <w:tab/>
      </w:r>
      <w:r>
        <w:rPr>
          <w:spacing w:val="10"/>
          <w:sz w:val="13"/>
        </w:rPr>
        <w:t>- </w:t>
      </w:r>
      <w:r>
        <w:rPr>
          <w:rFonts w:ascii="Arial Unicode MS" w:hAnsi="Arial Unicode MS" w:eastAsia="Arial Unicode MS" w:hint="eastAsia"/>
          <w:w w:val="155"/>
          <w:sz w:val="14"/>
        </w:rPr>
        <w:t>--—ー一〒</w:t>
      </w:r>
    </w:p>
    <w:p>
      <w:pPr>
        <w:spacing w:before="94"/>
        <w:ind w:left="507" w:right="590" w:firstLine="0"/>
        <w:jc w:val="center"/>
        <w:rPr>
          <w:rFonts w:ascii="Arial" w:hAnsi="Arial"/>
          <w:sz w:val="19"/>
        </w:rPr>
      </w:pPr>
      <w:r>
        <w:rPr>
          <w:rFonts w:ascii="Arial Unicode MS" w:hAnsi="Arial Unicode MS"/>
          <w:w w:val="155"/>
          <w:sz w:val="4"/>
        </w:rPr>
        <w:t>—        </w:t>
      </w:r>
      <w:r>
        <w:rPr>
          <w:rFonts w:ascii="Arial" w:hAnsi="Arial"/>
          <w:sz w:val="19"/>
        </w:rPr>
        <w:t>3 </w:t>
      </w:r>
      <w:r>
        <w:rPr>
          <w:rFonts w:ascii="Arial" w:hAnsi="Arial"/>
          <w:w w:val="85"/>
          <w:sz w:val="19"/>
        </w:rPr>
        <w:t>1 </w:t>
      </w:r>
      <w:r>
        <w:rPr>
          <w:rFonts w:ascii="Arial" w:hAnsi="Arial"/>
          <w:sz w:val="19"/>
        </w:rPr>
        <w:t>-</w:t>
      </w:r>
    </w:p>
    <w:p>
      <w:pPr>
        <w:spacing w:after="0"/>
        <w:jc w:val="center"/>
        <w:rPr>
          <w:rFonts w:ascii="Arial" w:hAnsi="Arial"/>
          <w:sz w:val="19"/>
        </w:rPr>
        <w:sectPr>
          <w:type w:val="continuous"/>
          <w:pgSz w:w="12220" w:h="16940"/>
          <w:pgMar w:top="1580" w:bottom="280" w:left="980" w:right="1060"/>
        </w:sectPr>
      </w:pPr>
    </w:p>
    <w:p>
      <w:pPr>
        <w:tabs>
          <w:tab w:pos="1340" w:val="left" w:leader="none"/>
        </w:tabs>
        <w:spacing w:before="70"/>
        <w:ind w:left="284" w:right="0" w:firstLine="0"/>
        <w:jc w:val="left"/>
        <w:rPr>
          <w:rFonts w:ascii="Arial Unicode MS" w:eastAsia="Arial Unicode MS" w:hint="eastAsia"/>
          <w:sz w:val="17"/>
        </w:rPr>
      </w:pPr>
      <w:r>
        <w:rPr>
          <w:rFonts w:ascii="Arial Unicode MS" w:eastAsia="Arial Unicode MS" w:hint="eastAsia"/>
          <w:w w:val="115"/>
          <w:sz w:val="17"/>
        </w:rPr>
        <w:t>第</w:t>
      </w:r>
      <w:r>
        <w:rPr>
          <w:rFonts w:ascii="Arial Unicode MS" w:eastAsia="Arial Unicode MS" w:hint="eastAsia"/>
          <w:spacing w:val="48"/>
          <w:w w:val="115"/>
          <w:sz w:val="17"/>
        </w:rPr>
        <w:t> </w:t>
      </w:r>
      <w:r>
        <w:rPr>
          <w:rFonts w:ascii="Arial" w:eastAsia="Arial"/>
          <w:w w:val="115"/>
          <w:sz w:val="19"/>
        </w:rPr>
        <w:t>4</w:t>
      </w:r>
      <w:r>
        <w:rPr>
          <w:rFonts w:ascii="Arial" w:eastAsia="Arial"/>
          <w:spacing w:val="40"/>
          <w:w w:val="115"/>
          <w:sz w:val="19"/>
        </w:rPr>
        <w:t> </w:t>
      </w:r>
      <w:r>
        <w:rPr>
          <w:rFonts w:ascii="Arial Unicode MS" w:eastAsia="Arial Unicode MS" w:hint="eastAsia"/>
          <w:w w:val="115"/>
          <w:sz w:val="17"/>
        </w:rPr>
        <w:t>表</w:t>
        <w:tab/>
      </w:r>
      <w:r>
        <w:rPr>
          <w:rFonts w:ascii="Arial Unicode MS" w:eastAsia="Arial Unicode MS" w:hint="eastAsia"/>
          <w:w w:val="145"/>
          <w:sz w:val="17"/>
        </w:rPr>
        <w:t>男女別社会動態一県、市部、郡部、市町村（読き）</w:t>
      </w:r>
    </w:p>
    <w:p>
      <w:pPr>
        <w:pStyle w:val="BodyText"/>
        <w:spacing w:before="12"/>
        <w:rPr>
          <w:rFonts w:ascii="Arial Unicode MS"/>
          <w:sz w:val="25"/>
        </w:rPr>
      </w:pPr>
    </w:p>
    <w:p>
      <w:pPr>
        <w:tabs>
          <w:tab w:pos="6858" w:val="left" w:leader="none"/>
        </w:tabs>
        <w:spacing w:line="20" w:lineRule="exact"/>
        <w:ind w:left="4859" w:right="0" w:firstLine="0"/>
        <w:rPr>
          <w:rFonts w:ascii="Arial Unicode MS"/>
          <w:sz w:val="2"/>
        </w:rPr>
      </w:pPr>
      <w:r>
        <w:rPr>
          <w:rFonts w:ascii="Arial Unicode MS"/>
          <w:sz w:val="2"/>
        </w:rPr>
        <w:pict>
          <v:group style="width:72.2pt;height:.4pt;mso-position-horizontal-relative:char;mso-position-vertical-relative:line" coordorigin="0,0" coordsize="1444,8">
            <v:line style="position:absolute" from="0,4" to="1443,4" stroked="true" strokeweight=".360616pt" strokecolor="#000000">
              <v:stroke dashstyle="solid"/>
            </v:line>
          </v:group>
        </w:pict>
      </w:r>
      <w:r>
        <w:rPr>
          <w:rFonts w:ascii="Arial Unicode MS"/>
          <w:sz w:val="2"/>
        </w:rPr>
      </w:r>
      <w:r>
        <w:rPr>
          <w:rFonts w:ascii="Arial Unicode MS"/>
          <w:sz w:val="2"/>
        </w:rPr>
        <w:tab/>
      </w:r>
      <w:r>
        <w:rPr>
          <w:rFonts w:ascii="Arial Unicode MS"/>
          <w:sz w:val="2"/>
        </w:rPr>
        <w:pict>
          <v:group style="width:116.2pt;height:.4pt;mso-position-horizontal-relative:char;mso-position-vertical-relative:line" coordorigin="0,0" coordsize="2324,8">
            <v:line style="position:absolute" from="0,4" to="2324,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780" w:bottom="280" w:left="1120" w:right="96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spacing w:before="228"/>
        <w:ind w:left="248"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spacing w:val="-10"/>
          <w:w w:val="65"/>
          <w:sz w:val="19"/>
          <w:szCs w:val="19"/>
        </w:rPr>
        <w:t>]�</w:t>
      </w:r>
      <w:r>
        <w:rPr>
          <w:spacing w:val="-10"/>
          <w:w w:val="65"/>
          <w:sz w:val="23"/>
          <w:szCs w:val="23"/>
        </w:rPr>
        <w:t>J</w:t>
      </w:r>
      <w:r>
        <w:rPr>
          <w:rFonts w:ascii="Arial Unicode MS" w:hAnsi="Arial Unicode MS" w:cs="Arial Unicode MS" w:eastAsia="Arial Unicode MS" w:hint="eastAsia"/>
          <w:spacing w:val="-40"/>
          <w:w w:val="65"/>
          <w:sz w:val="19"/>
          <w:szCs w:val="19"/>
        </w:rPr>
        <w:t>,ヽ七</w:t>
      </w:r>
    </w:p>
    <w:p>
      <w:pPr>
        <w:tabs>
          <w:tab w:pos="5681" w:val="left" w:leader="none"/>
          <w:tab w:pos="5949" w:val="left" w:leader="none"/>
          <w:tab w:pos="6193" w:val="left" w:leader="none"/>
          <w:tab w:pos="6717" w:val="left" w:leader="none"/>
          <w:tab w:pos="7252" w:val="left" w:leader="none"/>
          <w:tab w:pos="7714" w:val="left" w:leader="none"/>
        </w:tabs>
        <w:spacing w:before="41"/>
        <w:ind w:left="2231" w:right="0" w:firstLine="0"/>
        <w:jc w:val="left"/>
        <w:rPr>
          <w:rFonts w:ascii="Arial Unicode MS" w:eastAsia="Arial Unicode MS" w:hint="eastAsia"/>
          <w:sz w:val="17"/>
        </w:rPr>
      </w:pPr>
      <w:r>
        <w:rPr/>
        <w:br w:type="column"/>
      </w:r>
      <w:r>
        <w:rPr>
          <w:rFonts w:ascii="Arial Unicode MS" w:eastAsia="Arial Unicode MS" w:hint="eastAsia"/>
          <w:w w:val="240"/>
          <w:sz w:val="17"/>
        </w:rPr>
        <w:t>転入者数</w:t>
      </w:r>
      <w:r>
        <w:rPr>
          <w:rFonts w:ascii="Arial Unicode MS" w:eastAsia="Arial Unicode MS" w:hint="eastAsia"/>
          <w:w w:val="240"/>
          <w:sz w:val="17"/>
          <w:u w:val="single"/>
        </w:rPr>
        <w:t> </w:t>
        <w:tab/>
      </w:r>
      <w:r>
        <w:rPr>
          <w:rFonts w:ascii="Arial Unicode MS" w:eastAsia="Arial Unicode MS" w:hint="eastAsia"/>
          <w:w w:val="240"/>
          <w:sz w:val="17"/>
        </w:rPr>
        <w:tab/>
      </w:r>
      <w:r>
        <w:rPr>
          <w:rFonts w:ascii="Arial Unicode MS" w:eastAsia="Arial Unicode MS" w:hint="eastAsia"/>
          <w:w w:val="240"/>
          <w:position w:val="1"/>
          <w:sz w:val="17"/>
          <w:u w:val="single"/>
        </w:rPr>
        <w:t> </w:t>
        <w:tab/>
      </w:r>
      <w:r>
        <w:rPr>
          <w:rFonts w:ascii="Arial Unicode MS" w:eastAsia="Arial Unicode MS" w:hint="eastAsia"/>
          <w:w w:val="130"/>
          <w:position w:val="1"/>
          <w:sz w:val="17"/>
          <w:u w:val="single"/>
        </w:rPr>
        <w:t>転</w:t>
        <w:tab/>
      </w:r>
      <w:r>
        <w:rPr>
          <w:rFonts w:ascii="Arial Unicode MS" w:eastAsia="Arial Unicode MS" w:hint="eastAsia"/>
          <w:w w:val="130"/>
          <w:position w:val="1"/>
          <w:sz w:val="18"/>
          <w:u w:val="single"/>
        </w:rPr>
        <w:t>出</w:t>
        <w:tab/>
      </w:r>
      <w:r>
        <w:rPr>
          <w:rFonts w:ascii="Arial Unicode MS" w:eastAsia="Arial Unicode MS" w:hint="eastAsia"/>
          <w:w w:val="130"/>
          <w:position w:val="1"/>
          <w:sz w:val="17"/>
          <w:u w:val="single"/>
        </w:rPr>
        <w:t>者</w:t>
        <w:tab/>
      </w:r>
      <w:r>
        <w:rPr>
          <w:rFonts w:ascii="Arial Unicode MS" w:eastAsia="Arial Unicode MS" w:hint="eastAsia"/>
          <w:w w:val="130"/>
          <w:position w:val="1"/>
          <w:sz w:val="17"/>
        </w:rPr>
        <w:t>数</w:t>
      </w:r>
    </w:p>
    <w:p>
      <w:pPr>
        <w:tabs>
          <w:tab w:pos="2189" w:val="left" w:leader="none"/>
          <w:tab w:pos="3173" w:val="left" w:leader="none"/>
          <w:tab w:pos="4301" w:val="left" w:leader="none"/>
          <w:tab w:pos="4586" w:val="left" w:leader="none"/>
          <w:tab w:pos="5126" w:val="left" w:leader="none"/>
          <w:tab w:pos="6187" w:val="left" w:leader="none"/>
          <w:tab w:pos="6903" w:val="left" w:leader="none"/>
          <w:tab w:pos="7500" w:val="left" w:leader="none"/>
        </w:tabs>
        <w:spacing w:line="330" w:lineRule="exact" w:before="94"/>
        <w:ind w:left="1759" w:right="0" w:firstLine="0"/>
        <w:jc w:val="center"/>
        <w:rPr>
          <w:rFonts w:ascii="Arial Unicode MS" w:hAnsi="Arial Unicode MS" w:cs="Arial Unicode MS" w:eastAsia="Arial Unicode MS" w:hint="eastAsia"/>
          <w:sz w:val="17"/>
          <w:szCs w:val="17"/>
        </w:rPr>
      </w:pPr>
      <w:r>
        <w:rPr/>
        <w:pict>
          <v:shape style="position:absolute;margin-left:68.760002pt;margin-top:11.217312pt;width:472.7pt;height:671.05pt;mso-position-horizontal-relative:page;mso-position-vertical-relative:paragraph;z-index:-1388656" coordorigin="1375,224" coordsize="9454,13421" path="m9801,11l10855,11m10848,13138l10848,-306m7066,437l10306,437m9801,3026l10855,3026m10306,6733l10855,6733m10306,7022l10855,7022m10306,9373l10855,9373m1379,9719l9801,9719m1379,13138l9801,13138e" filled="false" stroked="true" strokeweight=".360741pt" strokecolor="#000000">
            <v:path arrowok="t"/>
            <v:stroke dashstyle="solid"/>
            <w10:wrap type="none"/>
          </v:shape>
        </w:pict>
      </w:r>
      <w:r>
        <w:rPr>
          <w:rFonts w:ascii="Arial Unicode MS" w:hAnsi="Arial Unicode MS" w:cs="Arial Unicode MS" w:eastAsia="Arial Unicode MS" w:hint="eastAsia"/>
          <w:w w:val="55"/>
          <w:sz w:val="9"/>
          <w:szCs w:val="9"/>
        </w:rPr>
        <w:t>．�ー</w:t>
        <w:tab/>
      </w:r>
      <w:r>
        <w:rPr>
          <w:rFonts w:ascii="Arial Unicode MS" w:hAnsi="Arial Unicode MS" w:cs="Arial Unicode MS" w:eastAsia="Arial Unicode MS" w:hint="eastAsia"/>
          <w:sz w:val="17"/>
          <w:szCs w:val="17"/>
        </w:rPr>
        <w:t>男</w:t>
        <w:tab/>
      </w:r>
      <w:r>
        <w:rPr>
          <w:rFonts w:ascii="Arial Unicode MS" w:hAnsi="Arial Unicode MS" w:cs="Arial Unicode MS" w:eastAsia="Arial Unicode MS" w:hint="eastAsia"/>
          <w:w w:val="55"/>
          <w:sz w:val="14"/>
          <w:szCs w:val="14"/>
        </w:rPr>
        <w:t>�一��� </w:t>
      </w:r>
      <w:r>
        <w:rPr>
          <w:rFonts w:ascii="Arial Unicode MS" w:hAnsi="Arial Unicode MS" w:cs="Arial Unicode MS" w:eastAsia="Arial Unicode MS" w:hint="eastAsia"/>
          <w:spacing w:val="18"/>
          <w:w w:val="55"/>
          <w:sz w:val="14"/>
          <w:szCs w:val="14"/>
        </w:rPr>
        <w:t> </w:t>
      </w:r>
      <w:r>
        <w:rPr>
          <w:rFonts w:ascii="Arial Unicode MS" w:hAnsi="Arial Unicode MS" w:cs="Arial Unicode MS" w:eastAsia="Arial Unicode MS" w:hint="eastAsia"/>
          <w:sz w:val="17"/>
          <w:szCs w:val="17"/>
        </w:rPr>
        <w:t>女</w:t>
        <w:tab/>
      </w:r>
      <w:r>
        <w:rPr>
          <w:rFonts w:ascii="Arial Unicode MS" w:hAnsi="Arial Unicode MS" w:cs="Arial Unicode MS" w:eastAsia="Arial Unicode MS" w:hint="eastAsia"/>
          <w:w w:val="55"/>
          <w:sz w:val="14"/>
          <w:szCs w:val="14"/>
        </w:rPr>
        <w:t>一�</w:t>
        <w:tab/>
      </w:r>
      <w:r>
        <w:rPr>
          <w:rFonts w:ascii="Arial Unicode MS" w:hAnsi="Arial Unicode MS" w:cs="Arial Unicode MS" w:eastAsia="Arial Unicode MS" w:hint="eastAsia"/>
          <w:position w:val="10"/>
          <w:sz w:val="18"/>
          <w:szCs w:val="18"/>
        </w:rPr>
        <w:t>総</w:t>
        <w:tab/>
      </w:r>
      <w:r>
        <w:rPr>
          <w:rFonts w:ascii="Arial Unicode MS" w:hAnsi="Arial Unicode MS" w:cs="Arial Unicode MS" w:eastAsia="Arial Unicode MS" w:hint="eastAsia"/>
          <w:position w:val="10"/>
          <w:sz w:val="17"/>
          <w:szCs w:val="17"/>
        </w:rPr>
        <w:t>数</w:t>
        <w:tab/>
        <w:t>男</w:t>
        <w:tab/>
      </w:r>
      <w:r>
        <w:rPr>
          <w:rFonts w:ascii="Arial" w:hAnsi="Arial" w:cs="Arial" w:eastAsia="Arial"/>
          <w:w w:val="75"/>
          <w:position w:val="1"/>
          <w:sz w:val="29"/>
          <w:szCs w:val="29"/>
        </w:rPr>
        <w:t>I</w:t>
        <w:tab/>
      </w:r>
      <w:r>
        <w:rPr>
          <w:rFonts w:ascii="Arial Unicode MS" w:hAnsi="Arial Unicode MS" w:cs="Arial Unicode MS" w:eastAsia="Arial Unicode MS" w:hint="eastAsia"/>
          <w:w w:val="75"/>
          <w:position w:val="11"/>
          <w:sz w:val="17"/>
          <w:szCs w:val="17"/>
        </w:rPr>
        <w:t>女</w:t>
      </w:r>
    </w:p>
    <w:p>
      <w:pPr>
        <w:pStyle w:val="BodyText"/>
        <w:spacing w:line="20" w:lineRule="exact"/>
        <w:ind w:left="20"/>
        <w:rPr>
          <w:rFonts w:ascii="Arial Unicode MS"/>
          <w:sz w:val="2"/>
        </w:rPr>
      </w:pPr>
      <w:r>
        <w:rPr>
          <w:rFonts w:ascii="Arial Unicode MS"/>
          <w:sz w:val="2"/>
        </w:rPr>
        <w:pict>
          <v:group style="width:32.5pt;height:.4pt;mso-position-horizontal-relative:char;mso-position-vertical-relative:line" coordorigin="0,0" coordsize="650,8">
            <v:line style="position:absolute" from="0,4" to="650,4" stroked="true" strokeweight=".360616pt" strokecolor="#000000">
              <v:stroke dashstyle="solid"/>
            </v:line>
          </v:group>
        </w:pict>
      </w:r>
      <w:r>
        <w:rPr>
          <w:rFonts w:ascii="Arial Unicode MS"/>
          <w:sz w:val="2"/>
        </w:rPr>
      </w:r>
    </w:p>
    <w:p>
      <w:pPr>
        <w:pStyle w:val="Heading9"/>
        <w:tabs>
          <w:tab w:pos="6971" w:val="left" w:leader="none"/>
          <w:tab w:pos="8285" w:val="left" w:leader="none"/>
        </w:tabs>
        <w:spacing w:line="218" w:lineRule="exact"/>
        <w:ind w:left="5642"/>
      </w:pPr>
      <w:r>
        <w:rPr>
          <w:w w:val="105"/>
        </w:rPr>
        <w:t>2,</w:t>
      </w:r>
      <w:r>
        <w:rPr>
          <w:spacing w:val="40"/>
          <w:w w:val="105"/>
        </w:rPr>
        <w:t> </w:t>
      </w:r>
      <w:r>
        <w:rPr>
          <w:w w:val="105"/>
        </w:rPr>
        <w:t>18</w:t>
      </w:r>
      <w:r>
        <w:rPr>
          <w:spacing w:val="22"/>
          <w:w w:val="105"/>
        </w:rPr>
        <w:t> </w:t>
      </w:r>
      <w:r>
        <w:rPr>
          <w:w w:val="115"/>
        </w:rPr>
        <w:t>7</w:t>
        <w:tab/>
      </w:r>
      <w:r>
        <w:rPr>
          <w:w w:val="115"/>
          <w:position w:val="1"/>
        </w:rPr>
        <w:t>1,056</w:t>
        <w:tab/>
        <w:t>1,</w:t>
      </w:r>
      <w:r>
        <w:rPr>
          <w:spacing w:val="4"/>
          <w:w w:val="115"/>
          <w:position w:val="1"/>
        </w:rPr>
        <w:t> </w:t>
      </w:r>
      <w:r>
        <w:rPr>
          <w:w w:val="115"/>
          <w:position w:val="1"/>
        </w:rPr>
        <w:t>131</w:t>
      </w:r>
    </w:p>
    <w:p>
      <w:pPr>
        <w:spacing w:line="93" w:lineRule="exact" w:before="6"/>
        <w:ind w:left="2373" w:right="0" w:firstLine="0"/>
        <w:jc w:val="center"/>
        <w:rPr>
          <w:rFonts w:ascii="Arial Unicode MS" w:hAnsi="Arial Unicode MS" w:eastAsia="Arial Unicode MS" w:hint="eastAsia"/>
          <w:sz w:val="8"/>
        </w:rPr>
      </w:pPr>
      <w:r>
        <w:rPr>
          <w:rFonts w:ascii="Arial Unicode MS" w:hAnsi="Arial Unicode MS" w:eastAsia="Arial Unicode MS" w:hint="eastAsia"/>
          <w:w w:val="150"/>
          <w:sz w:val="8"/>
        </w:rPr>
        <w:t>-· </w:t>
      </w:r>
      <w:r>
        <w:rPr>
          <w:rFonts w:ascii="Arial Unicode MS" w:hAnsi="Arial Unicode MS" w:eastAsia="Arial Unicode MS" w:hint="eastAsia"/>
          <w:w w:val="155"/>
          <w:sz w:val="8"/>
        </w:rPr>
        <w:t>・·-</w:t>
      </w:r>
    </w:p>
    <w:p>
      <w:pPr>
        <w:pStyle w:val="Heading9"/>
        <w:tabs>
          <w:tab w:pos="3267" w:val="left" w:leader="none"/>
          <w:tab w:pos="4581" w:val="left" w:leader="none"/>
          <w:tab w:pos="5917" w:val="left" w:leader="none"/>
          <w:tab w:pos="7237" w:val="left" w:leader="none"/>
          <w:tab w:pos="8558" w:val="left" w:leader="none"/>
        </w:tabs>
        <w:spacing w:line="247" w:lineRule="exact"/>
        <w:ind w:left="2218"/>
      </w:pPr>
      <w:r>
        <w:rPr>
          <w:w w:val="110"/>
        </w:rPr>
        <w:t>7</w:t>
        <w:tab/>
        <w:t>210</w:t>
        <w:tab/>
        <w:t>227</w:t>
        <w:tab/>
      </w:r>
      <w:r>
        <w:rPr>
          <w:w w:val="110"/>
          <w:position w:val="1"/>
        </w:rPr>
        <w:t>490</w:t>
        <w:tab/>
        <w:t>226</w:t>
        <w:tab/>
      </w:r>
      <w:r>
        <w:rPr>
          <w:w w:val="110"/>
          <w:position w:val="2"/>
        </w:rPr>
        <w:t>264</w:t>
      </w:r>
    </w:p>
    <w:p>
      <w:pPr>
        <w:tabs>
          <w:tab w:pos="3267" w:val="left" w:leader="none"/>
          <w:tab w:pos="4575" w:val="left" w:leader="none"/>
          <w:tab w:pos="5917" w:val="left" w:leader="none"/>
          <w:tab w:pos="7237" w:val="left" w:leader="none"/>
          <w:tab w:pos="8558" w:val="left" w:leader="none"/>
        </w:tabs>
        <w:spacing w:before="70"/>
        <w:ind w:left="2213" w:right="0" w:firstLine="0"/>
        <w:jc w:val="left"/>
        <w:rPr>
          <w:sz w:val="21"/>
        </w:rPr>
      </w:pPr>
      <w:r>
        <w:rPr>
          <w:sz w:val="21"/>
        </w:rPr>
        <w:t>8</w:t>
        <w:tab/>
        <w:t>200</w:t>
        <w:tab/>
        <w:t>188</w:t>
        <w:tab/>
      </w:r>
      <w:r>
        <w:rPr>
          <w:position w:val="1"/>
          <w:sz w:val="21"/>
        </w:rPr>
        <w:t>466</w:t>
        <w:tab/>
        <w:t>227</w:t>
        <w:tab/>
      </w:r>
      <w:r>
        <w:rPr>
          <w:position w:val="2"/>
          <w:sz w:val="21"/>
        </w:rPr>
        <w:t>239</w:t>
      </w:r>
    </w:p>
    <w:p>
      <w:pPr>
        <w:tabs>
          <w:tab w:pos="3262" w:val="left" w:leader="none"/>
          <w:tab w:pos="4575" w:val="left" w:leader="none"/>
          <w:tab w:pos="5917" w:val="left" w:leader="none"/>
          <w:tab w:pos="7237" w:val="left" w:leader="none"/>
          <w:tab w:pos="8558" w:val="left" w:leader="none"/>
        </w:tabs>
        <w:spacing w:before="80"/>
        <w:ind w:left="2213" w:right="0" w:firstLine="0"/>
        <w:jc w:val="left"/>
        <w:rPr>
          <w:sz w:val="21"/>
        </w:rPr>
      </w:pPr>
      <w:r>
        <w:rPr>
          <w:sz w:val="21"/>
        </w:rPr>
        <w:t>8</w:t>
        <w:tab/>
        <w:t>144</w:t>
        <w:tab/>
        <w:t>154</w:t>
        <w:tab/>
        <w:t>422</w:t>
        <w:tab/>
      </w:r>
      <w:r>
        <w:rPr>
          <w:position w:val="1"/>
          <w:sz w:val="21"/>
        </w:rPr>
        <w:t>208</w:t>
        <w:tab/>
        <w:t>2 1</w:t>
      </w:r>
      <w:r>
        <w:rPr>
          <w:spacing w:val="-40"/>
          <w:position w:val="1"/>
          <w:sz w:val="21"/>
        </w:rPr>
        <w:t> </w:t>
      </w:r>
      <w:r>
        <w:rPr>
          <w:position w:val="1"/>
          <w:sz w:val="21"/>
        </w:rPr>
        <w:t>4</w:t>
      </w:r>
    </w:p>
    <w:p>
      <w:pPr>
        <w:tabs>
          <w:tab w:pos="3262" w:val="left" w:leader="none"/>
          <w:tab w:pos="4588" w:val="left" w:leader="none"/>
          <w:tab w:pos="5917" w:val="left" w:leader="none"/>
          <w:tab w:pos="7237" w:val="left" w:leader="none"/>
          <w:tab w:pos="8558" w:val="left" w:leader="none"/>
        </w:tabs>
        <w:spacing w:before="78"/>
        <w:ind w:left="2222" w:right="0" w:firstLine="0"/>
        <w:jc w:val="left"/>
        <w:rPr>
          <w:sz w:val="21"/>
        </w:rPr>
      </w:pPr>
      <w:r>
        <w:rPr>
          <w:sz w:val="21"/>
        </w:rPr>
        <w:t>4</w:t>
        <w:tab/>
        <w:t>181</w:t>
        <w:tab/>
        <w:t>223</w:t>
        <w:tab/>
      </w:r>
      <w:r>
        <w:rPr>
          <w:position w:val="1"/>
          <w:sz w:val="21"/>
        </w:rPr>
        <w:t>439</w:t>
        <w:tab/>
        <w:t>21</w:t>
      </w:r>
      <w:r>
        <w:rPr>
          <w:spacing w:val="-17"/>
          <w:position w:val="1"/>
          <w:sz w:val="21"/>
        </w:rPr>
        <w:t> </w:t>
      </w:r>
      <w:r>
        <w:rPr>
          <w:position w:val="1"/>
          <w:sz w:val="21"/>
        </w:rPr>
        <w:t>2</w:t>
        <w:tab/>
      </w:r>
      <w:r>
        <w:rPr>
          <w:position w:val="2"/>
          <w:sz w:val="21"/>
        </w:rPr>
        <w:t>227</w:t>
      </w:r>
    </w:p>
    <w:p>
      <w:pPr>
        <w:tabs>
          <w:tab w:pos="3400" w:val="left" w:leader="none"/>
          <w:tab w:pos="4712" w:val="left" w:leader="none"/>
          <w:tab w:pos="5911" w:val="left" w:leader="none"/>
          <w:tab w:pos="7363" w:val="left" w:leader="none"/>
          <w:tab w:pos="8685" w:val="left" w:leader="none"/>
        </w:tabs>
        <w:spacing w:before="21"/>
        <w:ind w:left="2223" w:right="0" w:firstLine="0"/>
        <w:jc w:val="left"/>
        <w:rPr>
          <w:rFonts w:ascii="Arial"/>
          <w:sz w:val="29"/>
        </w:rPr>
      </w:pPr>
      <w:r>
        <w:rPr/>
        <w:pict>
          <v:shape style="position:absolute;margin-left:526.673706pt;margin-top:3.992296pt;width:18.45pt;height:42.55pt;mso-position-horizontal-relative:page;mso-position-vertical-relative:paragraph;z-index:-1388632" type="#_x0000_t202" filled="false" stroked="false">
            <v:textbox inset="0,0,0,0">
              <w:txbxContent>
                <w:p>
                  <w:pPr>
                    <w:spacing w:line="850" w:lineRule="exact" w:before="0"/>
                    <w:ind w:left="0" w:right="0" w:firstLine="0"/>
                    <w:jc w:val="left"/>
                    <w:rPr>
                      <w:rFonts w:ascii="Arial" w:hAnsi="Arial"/>
                      <w:sz w:val="76"/>
                    </w:rPr>
                  </w:pPr>
                  <w:r>
                    <w:rPr>
                      <w:rFonts w:ascii="Arial" w:hAnsi="Arial"/>
                      <w:w w:val="80"/>
                      <w:sz w:val="76"/>
                    </w:rPr>
                    <w:t>□</w:t>
                  </w:r>
                </w:p>
              </w:txbxContent>
            </v:textbox>
            <w10:wrap type="none"/>
          </v:shape>
        </w:pict>
      </w:r>
      <w:r>
        <w:rPr>
          <w:sz w:val="21"/>
        </w:rPr>
        <w:t>1</w:t>
        <w:tab/>
        <w:t>6</w:t>
      </w:r>
      <w:r>
        <w:rPr>
          <w:spacing w:val="-10"/>
          <w:sz w:val="21"/>
        </w:rPr>
        <w:t> </w:t>
      </w:r>
      <w:r>
        <w:rPr>
          <w:sz w:val="21"/>
        </w:rPr>
        <w:t>3</w:t>
        <w:tab/>
        <w:t>5</w:t>
      </w:r>
      <w:r>
        <w:rPr>
          <w:spacing w:val="-21"/>
          <w:sz w:val="21"/>
        </w:rPr>
        <w:t> </w:t>
      </w:r>
      <w:r>
        <w:rPr>
          <w:sz w:val="21"/>
        </w:rPr>
        <w:t>8</w:t>
        <w:tab/>
      </w:r>
      <w:r>
        <w:rPr>
          <w:position w:val="1"/>
          <w:sz w:val="21"/>
        </w:rPr>
        <w:t>164</w:t>
        <w:tab/>
        <w:t>77</w:t>
        <w:tab/>
      </w:r>
      <w:r>
        <w:rPr>
          <w:spacing w:val="10"/>
          <w:sz w:val="29"/>
        </w:rPr>
        <w:t>s</w:t>
      </w:r>
      <w:r>
        <w:rPr>
          <w:spacing w:val="10"/>
          <w:sz w:val="21"/>
        </w:rPr>
        <w:t>1</w:t>
      </w:r>
      <w:r>
        <w:rPr>
          <w:spacing w:val="68"/>
          <w:sz w:val="21"/>
        </w:rPr>
        <w:t> </w:t>
      </w:r>
      <w:r>
        <w:rPr>
          <w:rFonts w:ascii="Arial"/>
          <w:sz w:val="29"/>
        </w:rPr>
        <w:t>I</w:t>
      </w:r>
    </w:p>
    <w:p>
      <w:pPr>
        <w:tabs>
          <w:tab w:pos="1963" w:val="left" w:leader="none"/>
          <w:tab w:pos="3400" w:val="left" w:leader="none"/>
          <w:tab w:pos="4715" w:val="left" w:leader="none"/>
          <w:tab w:pos="5923" w:val="left" w:leader="none"/>
          <w:tab w:pos="7239" w:val="left" w:leader="none"/>
          <w:tab w:pos="8469" w:val="left" w:leader="none"/>
        </w:tabs>
        <w:spacing w:line="377" w:lineRule="exact" w:before="61"/>
        <w:ind w:left="796" w:right="0" w:firstLine="0"/>
        <w:jc w:val="left"/>
        <w:rPr>
          <w:rFonts w:ascii="Arial Unicode MS" w:eastAsia="Arial Unicode MS" w:hint="eastAsia"/>
          <w:sz w:val="33"/>
        </w:rPr>
      </w:pPr>
      <w:r>
        <w:rPr>
          <w:rFonts w:ascii="Arial Unicode MS" w:eastAsia="Arial Unicode MS" w:hint="eastAsia"/>
          <w:w w:val="90"/>
          <w:position w:val="1"/>
          <w:sz w:val="17"/>
        </w:rPr>
        <w:t>中</w:t>
      </w:r>
      <w:r>
        <w:rPr>
          <w:rFonts w:ascii="Arial Unicode MS" w:eastAsia="Arial Unicode MS" w:hint="eastAsia"/>
          <w:spacing w:val="-114"/>
          <w:w w:val="90"/>
          <w:position w:val="1"/>
          <w:sz w:val="17"/>
        </w:rPr>
        <w:t>、</w:t>
      </w:r>
      <w:r>
        <w:rPr>
          <w:w w:val="90"/>
          <w:position w:val="1"/>
          <w:sz w:val="21"/>
        </w:rPr>
        <w:t>I</w:t>
        <w:tab/>
      </w:r>
      <w:r>
        <w:rPr>
          <w:w w:val="90"/>
          <w:sz w:val="21"/>
        </w:rPr>
        <w:t>138</w:t>
        <w:tab/>
      </w:r>
      <w:r>
        <w:rPr>
          <w:w w:val="90"/>
          <w:position w:val="1"/>
          <w:sz w:val="21"/>
        </w:rPr>
        <w:t>6</w:t>
      </w:r>
      <w:r>
        <w:rPr>
          <w:spacing w:val="-6"/>
          <w:w w:val="90"/>
          <w:position w:val="1"/>
          <w:sz w:val="21"/>
        </w:rPr>
        <w:t> </w:t>
      </w:r>
      <w:r>
        <w:rPr>
          <w:w w:val="90"/>
          <w:position w:val="1"/>
          <w:sz w:val="21"/>
        </w:rPr>
        <w:t>5</w:t>
        <w:tab/>
        <w:t>73</w:t>
        <w:tab/>
        <w:t>206</w:t>
        <w:tab/>
      </w:r>
      <w:r>
        <w:rPr>
          <w:w w:val="90"/>
          <w:position w:val="2"/>
          <w:sz w:val="21"/>
        </w:rPr>
        <w:t>106</w:t>
        <w:tab/>
      </w:r>
      <w:r>
        <w:rPr>
          <w:rFonts w:ascii="Arial Unicode MS" w:eastAsia="Arial Unicode MS" w:hint="eastAsia"/>
          <w:spacing w:val="-88"/>
          <w:position w:val="-12"/>
          <w:sz w:val="33"/>
        </w:rPr>
        <w:t>旦</w:t>
      </w:r>
    </w:p>
    <w:p>
      <w:pPr>
        <w:tabs>
          <w:tab w:pos="818" w:val="left" w:leader="none"/>
          <w:tab w:pos="1709" w:val="left" w:leader="none"/>
          <w:tab w:pos="3015" w:val="left" w:leader="none"/>
          <w:tab w:pos="4328" w:val="left" w:leader="none"/>
          <w:tab w:pos="5657" w:val="left" w:leader="none"/>
          <w:tab w:pos="6984" w:val="left" w:leader="none"/>
          <w:tab w:pos="8298" w:val="left" w:leader="none"/>
        </w:tabs>
        <w:spacing w:line="246" w:lineRule="exact" w:before="0"/>
        <w:ind w:left="262" w:right="0" w:firstLine="0"/>
        <w:jc w:val="left"/>
        <w:rPr>
          <w:sz w:val="21"/>
        </w:rPr>
      </w:pPr>
      <w:r>
        <w:rPr>
          <w:rFonts w:ascii="Arial Unicode MS" w:eastAsia="Arial Unicode MS" w:hint="eastAsia"/>
          <w:spacing w:val="-136"/>
          <w:position w:val="4"/>
          <w:sz w:val="19"/>
        </w:rPr>
        <w:t>泊</w:t>
      </w:r>
      <w:r>
        <w:rPr>
          <w:rFonts w:ascii="Arial Unicode MS" w:eastAsia="Arial Unicode MS" w:hint="eastAsia"/>
          <w:position w:val="-1"/>
          <w:sz w:val="18"/>
        </w:rPr>
        <w:t>北</w:t>
        <w:tab/>
      </w:r>
      <w:r>
        <w:rPr>
          <w:rFonts w:ascii="Arial Unicode MS" w:eastAsia="Arial Unicode MS" w:hint="eastAsia"/>
          <w:position w:val="0"/>
          <w:sz w:val="17"/>
        </w:rPr>
        <w:t>郡</w:t>
        <w:tab/>
      </w:r>
      <w:r>
        <w:rPr>
          <w:sz w:val="21"/>
        </w:rPr>
        <w:t>4, 7</w:t>
      </w:r>
      <w:r>
        <w:rPr>
          <w:spacing w:val="5"/>
          <w:sz w:val="21"/>
        </w:rPr>
        <w:t> </w:t>
      </w:r>
      <w:r>
        <w:rPr>
          <w:sz w:val="21"/>
        </w:rPr>
        <w:t>8</w:t>
      </w:r>
      <w:r>
        <w:rPr>
          <w:spacing w:val="-2"/>
          <w:sz w:val="21"/>
        </w:rPr>
        <w:t> </w:t>
      </w:r>
      <w:r>
        <w:rPr>
          <w:sz w:val="21"/>
        </w:rPr>
        <w:t>I</w:t>
        <w:tab/>
        <w:t>2,  4</w:t>
      </w:r>
      <w:r>
        <w:rPr>
          <w:spacing w:val="-35"/>
          <w:sz w:val="21"/>
        </w:rPr>
        <w:t> </w:t>
      </w:r>
      <w:r>
        <w:rPr>
          <w:sz w:val="21"/>
        </w:rPr>
        <w:t>6</w:t>
      </w:r>
      <w:r>
        <w:rPr>
          <w:spacing w:val="-14"/>
          <w:sz w:val="21"/>
        </w:rPr>
        <w:t> </w:t>
      </w:r>
      <w:r>
        <w:rPr>
          <w:sz w:val="21"/>
        </w:rPr>
        <w:t>9</w:t>
        <w:tab/>
      </w:r>
      <w:r>
        <w:rPr>
          <w:position w:val="1"/>
          <w:sz w:val="21"/>
        </w:rPr>
        <w:t>2,</w:t>
      </w:r>
      <w:r>
        <w:rPr>
          <w:spacing w:val="47"/>
          <w:position w:val="1"/>
          <w:sz w:val="21"/>
        </w:rPr>
        <w:t> </w:t>
      </w:r>
      <w:r>
        <w:rPr>
          <w:position w:val="1"/>
          <w:sz w:val="21"/>
        </w:rPr>
        <w:t>312</w:t>
        <w:tab/>
        <w:t>4,  9</w:t>
      </w:r>
      <w:r>
        <w:rPr>
          <w:spacing w:val="-16"/>
          <w:position w:val="1"/>
          <w:sz w:val="21"/>
        </w:rPr>
        <w:t> </w:t>
      </w:r>
      <w:r>
        <w:rPr>
          <w:position w:val="1"/>
          <w:sz w:val="21"/>
        </w:rPr>
        <w:t>6</w:t>
      </w:r>
      <w:r>
        <w:rPr>
          <w:spacing w:val="-16"/>
          <w:position w:val="1"/>
          <w:sz w:val="21"/>
        </w:rPr>
        <w:t> </w:t>
      </w:r>
      <w:r>
        <w:rPr>
          <w:position w:val="1"/>
          <w:sz w:val="21"/>
        </w:rPr>
        <w:t>5</w:t>
        <w:tab/>
      </w:r>
      <w:r>
        <w:rPr>
          <w:position w:val="2"/>
          <w:sz w:val="21"/>
        </w:rPr>
        <w:t>2,  5</w:t>
      </w:r>
      <w:r>
        <w:rPr>
          <w:spacing w:val="-41"/>
          <w:position w:val="2"/>
          <w:sz w:val="21"/>
        </w:rPr>
        <w:t> </w:t>
      </w:r>
      <w:r>
        <w:rPr>
          <w:position w:val="2"/>
          <w:sz w:val="21"/>
        </w:rPr>
        <w:t>0</w:t>
      </w:r>
      <w:r>
        <w:rPr>
          <w:spacing w:val="-16"/>
          <w:position w:val="2"/>
          <w:sz w:val="21"/>
        </w:rPr>
        <w:t> </w:t>
      </w:r>
      <w:r>
        <w:rPr>
          <w:position w:val="2"/>
          <w:sz w:val="21"/>
        </w:rPr>
        <w:t>2</w:t>
        <w:tab/>
      </w:r>
      <w:r>
        <w:rPr>
          <w:position w:val="3"/>
          <w:sz w:val="21"/>
        </w:rPr>
        <w:t>2,  4 6</w:t>
      </w:r>
      <w:r>
        <w:rPr>
          <w:spacing w:val="-41"/>
          <w:position w:val="3"/>
          <w:sz w:val="21"/>
        </w:rPr>
        <w:t> </w:t>
      </w:r>
      <w:r>
        <w:rPr>
          <w:position w:val="3"/>
          <w:sz w:val="21"/>
        </w:rPr>
        <w:t>3</w:t>
      </w:r>
    </w:p>
    <w:p>
      <w:pPr>
        <w:tabs>
          <w:tab w:pos="807" w:val="left" w:leader="none"/>
          <w:tab w:pos="1971" w:val="left" w:leader="none"/>
          <w:tab w:pos="3278" w:val="left" w:leader="none"/>
          <w:tab w:pos="4595" w:val="left" w:leader="none"/>
          <w:tab w:pos="5920" w:val="left" w:leader="none"/>
          <w:tab w:pos="7240" w:val="left" w:leader="none"/>
          <w:tab w:pos="8561" w:val="left" w:leader="none"/>
        </w:tabs>
        <w:spacing w:line="196" w:lineRule="auto" w:before="51"/>
        <w:ind w:left="33" w:right="0" w:firstLine="0"/>
        <w:jc w:val="left"/>
        <w:rPr>
          <w:sz w:val="21"/>
        </w:rPr>
      </w:pPr>
      <w:r>
        <w:rPr>
          <w:rFonts w:ascii="Arial Unicode MS" w:eastAsia="Arial Unicode MS" w:hint="eastAsia"/>
          <w:w w:val="105"/>
          <w:position w:val="-13"/>
          <w:sz w:val="18"/>
        </w:rPr>
        <w:t>辺</w:t>
      </w:r>
      <w:r>
        <w:rPr>
          <w:rFonts w:ascii="Arial Unicode MS" w:eastAsia="Arial Unicode MS" w:hint="eastAsia"/>
          <w:spacing w:val="-166"/>
          <w:w w:val="105"/>
          <w:position w:val="-13"/>
          <w:sz w:val="18"/>
        </w:rPr>
        <w:t>地</w:t>
      </w:r>
      <w:r>
        <w:rPr>
          <w:rFonts w:ascii="Arial Unicode MS" w:eastAsia="Arial Unicode MS" w:hint="eastAsia"/>
          <w:w w:val="105"/>
          <w:position w:val="-13"/>
          <w:sz w:val="19"/>
        </w:rPr>
        <w:t>戸</w:t>
        <w:tab/>
      </w:r>
      <w:r>
        <w:rPr>
          <w:rFonts w:ascii="Arial Unicode MS" w:eastAsia="Arial Unicode MS" w:hint="eastAsia"/>
          <w:w w:val="105"/>
          <w:position w:val="-1"/>
          <w:sz w:val="17"/>
        </w:rPr>
        <w:t>町</w:t>
        <w:tab/>
      </w:r>
      <w:r>
        <w:rPr>
          <w:w w:val="105"/>
          <w:position w:val="0"/>
          <w:sz w:val="21"/>
        </w:rPr>
        <w:t>635</w:t>
        <w:tab/>
        <w:t>3</w:t>
      </w:r>
      <w:r>
        <w:rPr>
          <w:spacing w:val="-33"/>
          <w:w w:val="105"/>
          <w:position w:val="0"/>
          <w:sz w:val="21"/>
        </w:rPr>
        <w:t> </w:t>
      </w:r>
      <w:r>
        <w:rPr>
          <w:w w:val="105"/>
          <w:position w:val="0"/>
          <w:sz w:val="21"/>
        </w:rPr>
        <w:t>3</w:t>
      </w:r>
      <w:r>
        <w:rPr>
          <w:spacing w:val="-27"/>
          <w:w w:val="105"/>
          <w:position w:val="0"/>
          <w:sz w:val="21"/>
        </w:rPr>
        <w:t> </w:t>
      </w:r>
      <w:r>
        <w:rPr>
          <w:w w:val="105"/>
          <w:position w:val="0"/>
          <w:sz w:val="21"/>
        </w:rPr>
        <w:t>9</w:t>
        <w:tab/>
      </w:r>
      <w:r>
        <w:rPr>
          <w:w w:val="105"/>
          <w:sz w:val="21"/>
        </w:rPr>
        <w:t>296</w:t>
        <w:tab/>
      </w:r>
      <w:r>
        <w:rPr>
          <w:w w:val="105"/>
          <w:position w:val="1"/>
          <w:sz w:val="21"/>
        </w:rPr>
        <w:t>764</w:t>
        <w:tab/>
        <w:t>385</w:t>
        <w:tab/>
      </w:r>
      <w:r>
        <w:rPr>
          <w:w w:val="105"/>
          <w:position w:val="2"/>
          <w:sz w:val="21"/>
        </w:rPr>
        <w:t>379</w:t>
      </w:r>
    </w:p>
    <w:p>
      <w:pPr>
        <w:tabs>
          <w:tab w:pos="1970" w:val="left" w:leader="none"/>
          <w:tab w:pos="3275" w:val="left" w:leader="none"/>
          <w:tab w:pos="4595" w:val="left" w:leader="none"/>
          <w:tab w:pos="5925" w:val="left" w:leader="none"/>
          <w:tab w:pos="7247" w:val="left" w:leader="none"/>
          <w:tab w:pos="8565" w:val="left" w:leader="none"/>
        </w:tabs>
        <w:spacing w:line="248" w:lineRule="exact" w:before="0"/>
        <w:ind w:left="814" w:right="0" w:firstLine="0"/>
        <w:jc w:val="left"/>
        <w:rPr>
          <w:sz w:val="21"/>
        </w:rPr>
      </w:pPr>
      <w:r>
        <w:rPr>
          <w:rFonts w:ascii="Arial Unicode MS" w:eastAsia="Arial Unicode MS" w:hint="eastAsia"/>
          <w:position w:val="-1"/>
          <w:sz w:val="17"/>
        </w:rPr>
        <w:t>町</w:t>
        <w:tab/>
      </w:r>
      <w:r>
        <w:rPr>
          <w:position w:val="0"/>
          <w:sz w:val="21"/>
        </w:rPr>
        <w:t>506</w:t>
        <w:tab/>
        <w:t>282</w:t>
        <w:tab/>
      </w:r>
      <w:r>
        <w:rPr>
          <w:sz w:val="21"/>
        </w:rPr>
        <w:t>224</w:t>
        <w:tab/>
      </w:r>
      <w:r>
        <w:rPr>
          <w:position w:val="1"/>
          <w:sz w:val="21"/>
        </w:rPr>
        <w:t>5</w:t>
      </w:r>
      <w:r>
        <w:rPr>
          <w:spacing w:val="-23"/>
          <w:position w:val="1"/>
          <w:sz w:val="21"/>
        </w:rPr>
        <w:t> </w:t>
      </w:r>
      <w:r>
        <w:rPr>
          <w:position w:val="1"/>
          <w:sz w:val="21"/>
        </w:rPr>
        <w:t>8</w:t>
      </w:r>
      <w:r>
        <w:rPr>
          <w:spacing w:val="-19"/>
          <w:position w:val="1"/>
          <w:sz w:val="21"/>
        </w:rPr>
        <w:t> </w:t>
      </w:r>
      <w:r>
        <w:rPr>
          <w:position w:val="1"/>
          <w:sz w:val="21"/>
        </w:rPr>
        <w:t>5</w:t>
        <w:tab/>
        <w:t>31</w:t>
      </w:r>
      <w:r>
        <w:rPr>
          <w:spacing w:val="-20"/>
          <w:position w:val="1"/>
          <w:sz w:val="21"/>
        </w:rPr>
        <w:t> </w:t>
      </w:r>
      <w:r>
        <w:rPr>
          <w:position w:val="1"/>
          <w:sz w:val="21"/>
        </w:rPr>
        <w:t>0</w:t>
        <w:tab/>
      </w:r>
      <w:r>
        <w:rPr>
          <w:position w:val="2"/>
          <w:sz w:val="21"/>
        </w:rPr>
        <w:t>275</w:t>
      </w:r>
    </w:p>
    <w:p>
      <w:pPr>
        <w:spacing w:after="0" w:line="248" w:lineRule="exact"/>
        <w:jc w:val="left"/>
        <w:rPr>
          <w:sz w:val="21"/>
        </w:rPr>
        <w:sectPr>
          <w:type w:val="continuous"/>
          <w:pgSz w:w="11990" w:h="16840"/>
          <w:pgMar w:top="1580" w:bottom="280" w:left="1120" w:right="960"/>
          <w:cols w:num="2" w:equalWidth="0">
            <w:col w:w="627" w:space="40"/>
            <w:col w:w="9243"/>
          </w:cols>
        </w:sectPr>
      </w:pPr>
    </w:p>
    <w:p>
      <w:pPr>
        <w:pStyle w:val="BodyText"/>
        <w:rPr>
          <w:sz w:val="62"/>
        </w:rPr>
      </w:pPr>
    </w:p>
    <w:p>
      <w:pPr>
        <w:spacing w:before="477"/>
        <w:ind w:left="103" w:right="0" w:firstLine="0"/>
        <w:jc w:val="left"/>
        <w:rPr>
          <w:rFonts w:ascii="Arial Unicode MS" w:eastAsia="Arial Unicode MS" w:hint="eastAsia"/>
          <w:sz w:val="8"/>
        </w:rPr>
      </w:pPr>
      <w:r>
        <w:rPr>
          <w:rFonts w:ascii="Arial" w:eastAsia="Arial"/>
          <w:w w:val="40"/>
          <w:sz w:val="56"/>
        </w:rPr>
        <w:t>I</w:t>
      </w:r>
      <w:r>
        <w:rPr>
          <w:rFonts w:ascii="Arial" w:eastAsia="Arial"/>
          <w:spacing w:val="-35"/>
          <w:w w:val="40"/>
          <w:sz w:val="56"/>
        </w:rPr>
        <w:t> </w:t>
      </w:r>
      <w:r>
        <w:rPr>
          <w:rFonts w:ascii="Arial Unicode MS" w:eastAsia="Arial Unicode MS" w:hint="eastAsia"/>
          <w:spacing w:val="-31"/>
          <w:w w:val="45"/>
          <w:sz w:val="22"/>
        </w:rPr>
        <w:t>＇</w:t>
      </w:r>
      <w:r>
        <w:rPr>
          <w:rFonts w:ascii="Arial Unicode MS" w:eastAsia="Arial Unicode MS" w:hint="eastAsia"/>
          <w:spacing w:val="-20"/>
          <w:w w:val="45"/>
          <w:sz w:val="8"/>
        </w:rPr>
        <w:t>し</w:t>
      </w:r>
    </w:p>
    <w:p>
      <w:pPr>
        <w:tabs>
          <w:tab w:pos="628" w:val="left" w:leader="none"/>
          <w:tab w:pos="1150" w:val="left" w:leader="none"/>
          <w:tab w:pos="2313" w:val="left" w:leader="none"/>
          <w:tab w:pos="3617" w:val="left" w:leader="none"/>
          <w:tab w:pos="4931" w:val="left" w:leader="none"/>
          <w:tab w:pos="6262" w:val="left" w:leader="none"/>
          <w:tab w:pos="7581" w:val="left" w:leader="none"/>
          <w:tab w:pos="8895" w:val="left" w:leader="none"/>
        </w:tabs>
        <w:spacing w:before="47"/>
        <w:ind w:left="110" w:right="0" w:firstLine="0"/>
        <w:jc w:val="left"/>
        <w:rPr>
          <w:sz w:val="21"/>
        </w:rPr>
      </w:pPr>
      <w:r>
        <w:rPr/>
        <w:br w:type="column"/>
      </w:r>
      <w:r>
        <w:rPr>
          <w:rFonts w:ascii="Arial Unicode MS" w:eastAsia="Arial Unicode MS" w:hint="eastAsia"/>
          <w:position w:val="-1"/>
          <w:sz w:val="19"/>
        </w:rPr>
        <w:t>百</w:t>
        <w:tab/>
        <w:t>石</w:t>
        <w:tab/>
      </w:r>
      <w:r>
        <w:rPr>
          <w:rFonts w:ascii="Arial Unicode MS" w:eastAsia="Arial Unicode MS" w:hint="eastAsia"/>
          <w:position w:val="0"/>
          <w:sz w:val="17"/>
        </w:rPr>
        <w:t>町</w:t>
        <w:tab/>
      </w:r>
      <w:r>
        <w:rPr>
          <w:position w:val="0"/>
          <w:sz w:val="21"/>
        </w:rPr>
        <w:t>520</w:t>
        <w:tab/>
      </w:r>
      <w:r>
        <w:rPr>
          <w:sz w:val="21"/>
        </w:rPr>
        <w:t>2</w:t>
      </w:r>
      <w:r>
        <w:rPr>
          <w:spacing w:val="-25"/>
          <w:sz w:val="21"/>
        </w:rPr>
        <w:t> </w:t>
      </w:r>
      <w:r>
        <w:rPr>
          <w:sz w:val="21"/>
        </w:rPr>
        <w:t>6</w:t>
      </w:r>
      <w:r>
        <w:rPr>
          <w:spacing w:val="-15"/>
          <w:sz w:val="21"/>
        </w:rPr>
        <w:t> </w:t>
      </w:r>
      <w:r>
        <w:rPr>
          <w:sz w:val="21"/>
        </w:rPr>
        <w:t>2</w:t>
        <w:tab/>
      </w:r>
      <w:r>
        <w:rPr>
          <w:position w:val="1"/>
          <w:sz w:val="21"/>
        </w:rPr>
        <w:t>2</w:t>
      </w:r>
      <w:r>
        <w:rPr>
          <w:spacing w:val="-17"/>
          <w:position w:val="1"/>
          <w:sz w:val="21"/>
        </w:rPr>
        <w:t> </w:t>
      </w:r>
      <w:r>
        <w:rPr>
          <w:position w:val="1"/>
          <w:sz w:val="21"/>
        </w:rPr>
        <w:t>5</w:t>
      </w:r>
      <w:r>
        <w:rPr>
          <w:spacing w:val="-22"/>
          <w:position w:val="1"/>
          <w:sz w:val="21"/>
        </w:rPr>
        <w:t> </w:t>
      </w:r>
      <w:r>
        <w:rPr>
          <w:position w:val="1"/>
          <w:sz w:val="21"/>
        </w:rPr>
        <w:t>8</w:t>
        <w:tab/>
        <w:t>365</w:t>
        <w:tab/>
      </w:r>
      <w:r>
        <w:rPr>
          <w:position w:val="2"/>
          <w:sz w:val="21"/>
        </w:rPr>
        <w:t>193</w:t>
        <w:tab/>
      </w:r>
      <w:r>
        <w:rPr>
          <w:position w:val="3"/>
          <w:sz w:val="21"/>
        </w:rPr>
        <w:t>172</w:t>
      </w:r>
    </w:p>
    <w:p>
      <w:pPr>
        <w:pStyle w:val="Heading9"/>
        <w:tabs>
          <w:tab w:pos="2318" w:val="left" w:leader="none"/>
          <w:tab w:pos="3751" w:val="left" w:leader="none"/>
          <w:tab w:pos="4925" w:val="left" w:leader="none"/>
          <w:tab w:pos="6266" w:val="left" w:leader="none"/>
          <w:tab w:pos="7581" w:val="left" w:leader="none"/>
          <w:tab w:pos="9155" w:val="right" w:leader="none"/>
        </w:tabs>
        <w:spacing w:before="39"/>
        <w:ind w:left="104"/>
      </w:pPr>
      <w:r>
        <w:rPr>
          <w:rFonts w:ascii="Arial Unicode MS" w:eastAsia="Arial Unicode MS" w:hint="eastAsia"/>
          <w:w w:val="125"/>
          <w:sz w:val="17"/>
        </w:rPr>
        <w:t>十和田湖町</w:t>
        <w:tab/>
      </w:r>
      <w:r>
        <w:rPr>
          <w:position w:val="1"/>
        </w:rPr>
        <w:t>2</w:t>
      </w:r>
      <w:r>
        <w:rPr>
          <w:spacing w:val="-21"/>
          <w:position w:val="1"/>
        </w:rPr>
        <w:t> </w:t>
      </w:r>
      <w:r>
        <w:rPr>
          <w:position w:val="1"/>
        </w:rPr>
        <w:t>0</w:t>
      </w:r>
      <w:r>
        <w:rPr>
          <w:spacing w:val="-5"/>
          <w:position w:val="1"/>
        </w:rPr>
        <w:t> </w:t>
      </w:r>
      <w:r>
        <w:rPr>
          <w:position w:val="1"/>
        </w:rPr>
        <w:t>I</w:t>
        <w:tab/>
        <w:t>91</w:t>
        <w:tab/>
      </w:r>
      <w:r>
        <w:rPr>
          <w:position w:val="2"/>
        </w:rPr>
        <w:t>11</w:t>
      </w:r>
      <w:r>
        <w:rPr>
          <w:spacing w:val="10"/>
          <w:position w:val="2"/>
        </w:rPr>
        <w:t> </w:t>
      </w:r>
      <w:r>
        <w:rPr>
          <w:position w:val="2"/>
        </w:rPr>
        <w:t>0</w:t>
        <w:tab/>
      </w:r>
      <w:r>
        <w:rPr>
          <w:position w:val="3"/>
        </w:rPr>
        <w:t>2</w:t>
      </w:r>
      <w:r>
        <w:rPr>
          <w:spacing w:val="-19"/>
          <w:position w:val="3"/>
        </w:rPr>
        <w:t> </w:t>
      </w:r>
      <w:r>
        <w:rPr>
          <w:position w:val="3"/>
        </w:rPr>
        <w:t>9</w:t>
      </w:r>
      <w:r>
        <w:rPr>
          <w:spacing w:val="-12"/>
          <w:position w:val="3"/>
        </w:rPr>
        <w:t> </w:t>
      </w:r>
      <w:r>
        <w:rPr>
          <w:position w:val="3"/>
        </w:rPr>
        <w:t>9</w:t>
        <w:tab/>
      </w:r>
      <w:r>
        <w:rPr>
          <w:position w:val="4"/>
        </w:rPr>
        <w:t>147</w:t>
        <w:tab/>
        <w:t>152</w:t>
      </w:r>
    </w:p>
    <w:p>
      <w:pPr>
        <w:pStyle w:val="Heading9"/>
        <w:tabs>
          <w:tab w:pos="645" w:val="left" w:leader="none"/>
          <w:tab w:pos="1150" w:val="left" w:leader="none"/>
          <w:tab w:pos="2314" w:val="left" w:leader="none"/>
          <w:tab w:pos="3612" w:val="left" w:leader="none"/>
          <w:tab w:pos="4925" w:val="left" w:leader="none"/>
          <w:tab w:pos="6267" w:val="left" w:leader="none"/>
          <w:tab w:pos="7601" w:val="left" w:leader="none"/>
          <w:tab w:pos="9217" w:val="right" w:leader="none"/>
        </w:tabs>
        <w:spacing w:before="51"/>
        <w:ind w:left="110"/>
      </w:pPr>
      <w:r>
        <w:rPr>
          <w:rFonts w:ascii="Arial Unicode MS" w:eastAsia="Arial Unicode MS" w:hint="eastAsia"/>
          <w:position w:val="-3"/>
          <w:sz w:val="18"/>
        </w:rPr>
        <w:t>六</w:t>
        <w:tab/>
      </w:r>
      <w:r>
        <w:rPr>
          <w:rFonts w:ascii="Arial Unicode MS" w:eastAsia="Arial Unicode MS" w:hint="eastAsia"/>
          <w:position w:val="-2"/>
          <w:sz w:val="19"/>
        </w:rPr>
        <w:t>戸</w:t>
        <w:tab/>
      </w:r>
      <w:r>
        <w:rPr>
          <w:rFonts w:ascii="Arial Unicode MS" w:eastAsia="Arial Unicode MS" w:hint="eastAsia"/>
          <w:position w:val="-3"/>
          <w:sz w:val="17"/>
        </w:rPr>
        <w:t>町</w:t>
        <w:tab/>
      </w:r>
      <w:r>
        <w:rPr>
          <w:position w:val="-1"/>
        </w:rPr>
        <w:t>351</w:t>
        <w:tab/>
      </w:r>
      <w:r>
        <w:rPr>
          <w:position w:val="0"/>
        </w:rPr>
        <w:t>176</w:t>
        <w:tab/>
        <w:t>175</w:t>
        <w:tab/>
      </w:r>
      <w:r>
        <w:rPr/>
        <w:t>413</w:t>
        <w:tab/>
        <w:t>I</w:t>
      </w:r>
      <w:r>
        <w:rPr>
          <w:spacing w:val="-2"/>
        </w:rPr>
        <w:t> </w:t>
      </w:r>
      <w:r>
        <w:rPr/>
        <w:t>9</w:t>
      </w:r>
      <w:r>
        <w:rPr>
          <w:spacing w:val="-8"/>
        </w:rPr>
        <w:t> </w:t>
      </w:r>
      <w:r>
        <w:rPr/>
        <w:t>3</w:t>
        <w:tab/>
      </w:r>
      <w:r>
        <w:rPr>
          <w:position w:val="1"/>
        </w:rPr>
        <w:t>220</w:t>
      </w:r>
    </w:p>
    <w:p>
      <w:pPr>
        <w:pStyle w:val="Heading9"/>
        <w:tabs>
          <w:tab w:pos="2313" w:val="left" w:leader="none"/>
          <w:tab w:pos="3619" w:val="left" w:leader="none"/>
          <w:tab w:pos="5071" w:val="left" w:leader="none"/>
          <w:tab w:pos="6266" w:val="left" w:leader="none"/>
          <w:tab w:pos="7581" w:val="left" w:leader="none"/>
          <w:tab w:pos="8902" w:val="left" w:leader="none"/>
        </w:tabs>
        <w:spacing w:before="44"/>
        <w:ind w:left="1157"/>
      </w:pPr>
      <w:r>
        <w:rPr>
          <w:rFonts w:ascii="Arial Unicode MS" w:eastAsia="Arial Unicode MS" w:hint="eastAsia"/>
          <w:w w:val="75"/>
          <w:position w:val="-2"/>
          <w:sz w:val="17"/>
        </w:rPr>
        <w:t>町</w:t>
        <w:tab/>
      </w:r>
      <w:r>
        <w:rPr>
          <w:position w:val="0"/>
        </w:rPr>
        <w:t>1</w:t>
      </w:r>
      <w:r>
        <w:rPr>
          <w:spacing w:val="-29"/>
          <w:position w:val="0"/>
        </w:rPr>
        <w:t> </w:t>
      </w:r>
      <w:r>
        <w:rPr>
          <w:position w:val="0"/>
        </w:rPr>
        <w:t>9</w:t>
      </w:r>
      <w:r>
        <w:rPr>
          <w:spacing w:val="-15"/>
          <w:position w:val="0"/>
        </w:rPr>
        <w:t> </w:t>
      </w:r>
      <w:r>
        <w:rPr>
          <w:position w:val="0"/>
        </w:rPr>
        <w:t>9</w:t>
        <w:tab/>
      </w:r>
      <w:r>
        <w:rPr>
          <w:spacing w:val="11"/>
          <w:position w:val="0"/>
        </w:rPr>
        <w:t>10</w:t>
      </w:r>
      <w:r>
        <w:rPr>
          <w:spacing w:val="-14"/>
          <w:position w:val="0"/>
        </w:rPr>
        <w:t> </w:t>
      </w:r>
      <w:r>
        <w:rPr>
          <w:position w:val="0"/>
        </w:rPr>
        <w:t>5</w:t>
        <w:tab/>
      </w:r>
      <w:r>
        <w:rPr/>
        <w:t>94</w:t>
        <w:tab/>
        <w:t>253</w:t>
        <w:tab/>
      </w:r>
      <w:r>
        <w:rPr>
          <w:position w:val="1"/>
        </w:rPr>
        <w:t>130</w:t>
        <w:tab/>
        <w:t>123</w:t>
      </w:r>
    </w:p>
    <w:p>
      <w:pPr>
        <w:tabs>
          <w:tab w:pos="1157" w:val="left" w:leader="none"/>
          <w:tab w:pos="2314" w:val="left" w:leader="none"/>
          <w:tab w:pos="3619" w:val="left" w:leader="none"/>
          <w:tab w:pos="4944" w:val="left" w:leader="none"/>
          <w:tab w:pos="6262" w:val="left" w:leader="none"/>
          <w:tab w:pos="7581" w:val="left" w:leader="none"/>
          <w:tab w:pos="9278" w:val="right" w:leader="none"/>
        </w:tabs>
        <w:spacing w:line="211" w:lineRule="auto" w:before="57"/>
        <w:ind w:left="103" w:right="0" w:firstLine="0"/>
        <w:jc w:val="left"/>
        <w:rPr>
          <w:sz w:val="21"/>
        </w:rPr>
      </w:pPr>
      <w:r>
        <w:rPr>
          <w:rFonts w:ascii="Arial Unicode MS" w:eastAsia="Arial Unicode MS" w:hint="eastAsia"/>
          <w:spacing w:val="-61"/>
          <w:w w:val="75"/>
          <w:position w:val="-11"/>
          <w:sz w:val="18"/>
        </w:rPr>
        <w:t>横</w:t>
      </w:r>
      <w:r>
        <w:rPr>
          <w:rFonts w:ascii="Arial Unicode MS" w:eastAsia="Arial Unicode MS" w:hint="eastAsia"/>
          <w:spacing w:val="-137"/>
          <w:position w:val="-3"/>
          <w:sz w:val="18"/>
        </w:rPr>
        <w:t>上</w:t>
      </w:r>
      <w:r>
        <w:rPr>
          <w:rFonts w:ascii="Arial Unicode MS" w:eastAsia="Arial Unicode MS" w:hint="eastAsia"/>
          <w:w w:val="75"/>
          <w:position w:val="-11"/>
          <w:sz w:val="18"/>
        </w:rPr>
        <w:t>祇</w:t>
      </w:r>
      <w:r>
        <w:rPr>
          <w:rFonts w:ascii="Arial Unicode MS" w:eastAsia="Arial Unicode MS" w:hint="eastAsia"/>
          <w:spacing w:val="2"/>
          <w:w w:val="75"/>
          <w:position w:val="-11"/>
          <w:sz w:val="18"/>
        </w:rPr>
        <w:t> </w:t>
      </w:r>
      <w:r>
        <w:rPr>
          <w:rFonts w:ascii="Arial Unicode MS" w:eastAsia="Arial Unicode MS" w:hint="eastAsia"/>
          <w:position w:val="-3"/>
          <w:sz w:val="18"/>
        </w:rPr>
        <w:t>北</w:t>
        <w:tab/>
      </w:r>
      <w:r>
        <w:rPr>
          <w:rFonts w:ascii="Arial Unicode MS" w:eastAsia="Arial Unicode MS" w:hint="eastAsia"/>
          <w:position w:val="-3"/>
          <w:sz w:val="17"/>
        </w:rPr>
        <w:t>町</w:t>
        <w:tab/>
      </w:r>
      <w:r>
        <w:rPr>
          <w:position w:val="-1"/>
          <w:sz w:val="21"/>
        </w:rPr>
        <w:t>336</w:t>
        <w:tab/>
      </w:r>
      <w:r>
        <w:rPr>
          <w:position w:val="0"/>
          <w:sz w:val="21"/>
        </w:rPr>
        <w:t>157</w:t>
        <w:tab/>
      </w:r>
      <w:r>
        <w:rPr>
          <w:position w:val="0"/>
          <w:sz w:val="20"/>
        </w:rPr>
        <w:t>l</w:t>
      </w:r>
      <w:r>
        <w:rPr>
          <w:spacing w:val="8"/>
          <w:position w:val="0"/>
          <w:sz w:val="20"/>
        </w:rPr>
        <w:t> </w:t>
      </w:r>
      <w:r>
        <w:rPr>
          <w:position w:val="0"/>
          <w:sz w:val="21"/>
        </w:rPr>
        <w:t>7</w:t>
      </w:r>
      <w:r>
        <w:rPr>
          <w:spacing w:val="-20"/>
          <w:position w:val="0"/>
          <w:sz w:val="21"/>
        </w:rPr>
        <w:t> </w:t>
      </w:r>
      <w:r>
        <w:rPr>
          <w:position w:val="0"/>
          <w:sz w:val="21"/>
        </w:rPr>
        <w:t>9</w:t>
        <w:tab/>
      </w:r>
      <w:r>
        <w:rPr>
          <w:sz w:val="21"/>
        </w:rPr>
        <w:t>371</w:t>
        <w:tab/>
      </w:r>
      <w:r>
        <w:rPr>
          <w:position w:val="1"/>
          <w:sz w:val="21"/>
        </w:rPr>
        <w:t>170</w:t>
        <w:tab/>
        <w:t>2</w:t>
      </w:r>
      <w:r>
        <w:rPr>
          <w:spacing w:val="-25"/>
          <w:position w:val="1"/>
          <w:sz w:val="21"/>
        </w:rPr>
        <w:t> </w:t>
      </w:r>
      <w:r>
        <w:rPr>
          <w:position w:val="1"/>
          <w:sz w:val="21"/>
        </w:rPr>
        <w:t>0</w:t>
      </w:r>
      <w:r>
        <w:rPr>
          <w:spacing w:val="-26"/>
          <w:position w:val="1"/>
          <w:sz w:val="21"/>
        </w:rPr>
        <w:t> </w:t>
      </w:r>
      <w:r>
        <w:rPr>
          <w:position w:val="1"/>
          <w:sz w:val="21"/>
        </w:rPr>
        <w:t>1</w:t>
      </w:r>
    </w:p>
    <w:p>
      <w:pPr>
        <w:pStyle w:val="Heading9"/>
        <w:tabs>
          <w:tab w:pos="1157" w:val="left" w:leader="none"/>
          <w:tab w:pos="2314" w:val="left" w:leader="none"/>
          <w:tab w:pos="3619" w:val="left" w:leader="none"/>
          <w:tab w:pos="4933" w:val="left" w:leader="none"/>
          <w:tab w:pos="6267" w:val="left" w:leader="none"/>
          <w:tab w:pos="7594" w:val="left" w:leader="none"/>
          <w:tab w:pos="8908" w:val="left" w:leader="none"/>
        </w:tabs>
        <w:spacing w:line="265" w:lineRule="exact"/>
        <w:ind w:left="120"/>
      </w:pPr>
      <w:r>
        <w:rPr>
          <w:rFonts w:ascii="Arial Unicode MS" w:eastAsia="Arial Unicode MS" w:hint="eastAsia"/>
          <w:position w:val="-1"/>
          <w:sz w:val="18"/>
        </w:rPr>
        <w:t>東北</w:t>
        <w:tab/>
      </w:r>
      <w:r>
        <w:rPr>
          <w:rFonts w:ascii="Arial Unicode MS" w:eastAsia="Arial Unicode MS" w:hint="eastAsia"/>
          <w:position w:val="-1"/>
          <w:sz w:val="17"/>
        </w:rPr>
        <w:t>町</w:t>
        <w:tab/>
      </w:r>
      <w:r>
        <w:rPr>
          <w:position w:val="0"/>
        </w:rPr>
        <w:t>318</w:t>
        <w:tab/>
      </w:r>
      <w:r>
        <w:rPr/>
        <w:t>152</w:t>
        <w:tab/>
      </w:r>
      <w:r>
        <w:rPr>
          <w:position w:val="1"/>
        </w:rPr>
        <w:t>16</w:t>
      </w:r>
      <w:r>
        <w:rPr>
          <w:spacing w:val="-13"/>
          <w:position w:val="1"/>
        </w:rPr>
        <w:t> </w:t>
      </w:r>
      <w:r>
        <w:rPr>
          <w:position w:val="1"/>
        </w:rPr>
        <w:t>6</w:t>
        <w:tab/>
        <w:t>448</w:t>
        <w:tab/>
      </w:r>
      <w:r>
        <w:rPr>
          <w:position w:val="2"/>
        </w:rPr>
        <w:t>228</w:t>
        <w:tab/>
        <w:t>220</w:t>
      </w:r>
    </w:p>
    <w:p>
      <w:pPr>
        <w:pStyle w:val="Heading9"/>
        <w:tabs>
          <w:tab w:pos="1161" w:val="left" w:leader="none"/>
          <w:tab w:pos="2318" w:val="left" w:leader="none"/>
          <w:tab w:pos="3619" w:val="left" w:leader="none"/>
          <w:tab w:pos="4933" w:val="left" w:leader="none"/>
          <w:tab w:pos="6269" w:val="left" w:leader="none"/>
          <w:tab w:pos="7589" w:val="left" w:leader="none"/>
          <w:tab w:pos="8921" w:val="left" w:leader="none"/>
        </w:tabs>
        <w:spacing w:before="50"/>
        <w:ind w:left="115"/>
      </w:pPr>
      <w:r>
        <w:rPr>
          <w:rFonts w:ascii="Arial Unicode MS" w:eastAsia="Arial Unicode MS" w:hint="eastAsia"/>
          <w:w w:val="95"/>
          <w:position w:val="-2"/>
          <w:sz w:val="18"/>
        </w:rPr>
        <w:t>犬間林</w:t>
        <w:tab/>
      </w:r>
      <w:r>
        <w:rPr>
          <w:rFonts w:ascii="Arial Unicode MS" w:eastAsia="Arial Unicode MS" w:hint="eastAsia"/>
          <w:position w:val="-2"/>
          <w:sz w:val="17"/>
        </w:rPr>
        <w:t>村</w:t>
        <w:tab/>
      </w:r>
      <w:r>
        <w:rPr>
          <w:position w:val="0"/>
        </w:rPr>
        <w:t>2</w:t>
      </w:r>
      <w:r>
        <w:rPr>
          <w:spacing w:val="-17"/>
          <w:position w:val="0"/>
        </w:rPr>
        <w:t> </w:t>
      </w:r>
      <w:r>
        <w:rPr>
          <w:position w:val="0"/>
        </w:rPr>
        <w:t>2</w:t>
      </w:r>
      <w:r>
        <w:rPr>
          <w:spacing w:val="-22"/>
          <w:position w:val="0"/>
        </w:rPr>
        <w:t> </w:t>
      </w:r>
      <w:r>
        <w:rPr>
          <w:position w:val="0"/>
        </w:rPr>
        <w:t>1</w:t>
        <w:tab/>
        <w:t>100</w:t>
        <w:tab/>
      </w:r>
      <w:r>
        <w:rPr/>
        <w:t>12</w:t>
      </w:r>
      <w:r>
        <w:rPr>
          <w:spacing w:val="-16"/>
        </w:rPr>
        <w:t> </w:t>
      </w:r>
      <w:r>
        <w:rPr/>
        <w:t>1</w:t>
        <w:tab/>
      </w:r>
      <w:r>
        <w:rPr>
          <w:position w:val="1"/>
        </w:rPr>
        <w:t>322</w:t>
        <w:tab/>
        <w:t>142</w:t>
        <w:tab/>
        <w:t>I 8</w:t>
      </w:r>
      <w:r>
        <w:rPr>
          <w:spacing w:val="-21"/>
          <w:position w:val="1"/>
        </w:rPr>
        <w:t> </w:t>
      </w:r>
      <w:r>
        <w:rPr>
          <w:position w:val="1"/>
        </w:rPr>
        <w:t>0</w:t>
      </w:r>
    </w:p>
    <w:p>
      <w:pPr>
        <w:spacing w:after="0"/>
        <w:sectPr>
          <w:type w:val="continuous"/>
          <w:pgSz w:w="11990" w:h="16840"/>
          <w:pgMar w:top="1580" w:bottom="280" w:left="1120" w:right="960"/>
          <w:cols w:num="2" w:equalWidth="0">
            <w:col w:w="286" w:space="46"/>
            <w:col w:w="9578"/>
          </w:cols>
        </w:sectPr>
      </w:pPr>
    </w:p>
    <w:p>
      <w:pPr>
        <w:tabs>
          <w:tab w:pos="964" w:val="left" w:leader="none"/>
          <w:tab w:pos="1488" w:val="left" w:leader="none"/>
          <w:tab w:pos="2641" w:val="left" w:leader="none"/>
          <w:tab w:pos="3957" w:val="left" w:leader="none"/>
          <w:tab w:pos="5271" w:val="left" w:leader="none"/>
          <w:tab w:pos="6599" w:val="left" w:leader="none"/>
          <w:tab w:pos="7925" w:val="left" w:leader="none"/>
          <w:tab w:pos="9542" w:val="right" w:leader="none"/>
        </w:tabs>
        <w:spacing w:line="184" w:lineRule="auto" w:before="83"/>
        <w:ind w:left="252" w:right="0" w:firstLine="0"/>
        <w:jc w:val="left"/>
        <w:rPr>
          <w:sz w:val="21"/>
        </w:rPr>
      </w:pPr>
      <w:r>
        <w:rPr>
          <w:rFonts w:ascii="Arial" w:eastAsia="Arial"/>
          <w:w w:val="95"/>
          <w:position w:val="-9"/>
          <w:sz w:val="31"/>
        </w:rPr>
        <w:t>i</w:t>
      </w:r>
      <w:r>
        <w:rPr>
          <w:rFonts w:ascii="Arial" w:eastAsia="Arial"/>
          <w:spacing w:val="-1"/>
          <w:w w:val="95"/>
          <w:position w:val="-9"/>
          <w:sz w:val="31"/>
        </w:rPr>
        <w:t> </w:t>
      </w:r>
      <w:r>
        <w:rPr>
          <w:rFonts w:ascii="Arial Unicode MS" w:eastAsia="Arial Unicode MS" w:hint="eastAsia"/>
          <w:w w:val="95"/>
          <w:position w:val="-9"/>
          <w:sz w:val="17"/>
        </w:rPr>
        <w:t>下</w:t>
        <w:tab/>
      </w:r>
      <w:r>
        <w:rPr>
          <w:rFonts w:ascii="Arial Unicode MS" w:eastAsia="Arial Unicode MS" w:hint="eastAsia"/>
          <w:w w:val="95"/>
          <w:position w:val="-1"/>
          <w:sz w:val="17"/>
        </w:rPr>
        <w:t>田</w:t>
        <w:tab/>
      </w:r>
      <w:r>
        <w:rPr>
          <w:rFonts w:ascii="Arial Unicode MS" w:eastAsia="Arial Unicode MS" w:hint="eastAsia"/>
          <w:w w:val="95"/>
          <w:position w:val="0"/>
          <w:sz w:val="17"/>
        </w:rPr>
        <w:t>町</w:t>
        <w:tab/>
      </w:r>
      <w:r>
        <w:rPr>
          <w:w w:val="95"/>
          <w:position w:val="0"/>
          <w:sz w:val="21"/>
        </w:rPr>
        <w:t>897</w:t>
        <w:tab/>
      </w:r>
      <w:r>
        <w:rPr>
          <w:w w:val="95"/>
          <w:sz w:val="21"/>
        </w:rPr>
        <w:t>428</w:t>
        <w:tab/>
      </w:r>
      <w:r>
        <w:rPr>
          <w:w w:val="95"/>
          <w:position w:val="1"/>
          <w:sz w:val="21"/>
        </w:rPr>
        <w:t>469</w:t>
        <w:tab/>
        <w:t>5</w:t>
      </w:r>
      <w:r>
        <w:rPr>
          <w:spacing w:val="-11"/>
          <w:w w:val="95"/>
          <w:position w:val="1"/>
          <w:sz w:val="21"/>
        </w:rPr>
        <w:t> </w:t>
      </w:r>
      <w:r>
        <w:rPr>
          <w:w w:val="95"/>
          <w:position w:val="1"/>
          <w:sz w:val="21"/>
        </w:rPr>
        <w:t>3</w:t>
      </w:r>
      <w:r>
        <w:rPr>
          <w:spacing w:val="-19"/>
          <w:w w:val="95"/>
          <w:position w:val="1"/>
          <w:sz w:val="21"/>
        </w:rPr>
        <w:t> </w:t>
      </w:r>
      <w:r>
        <w:rPr>
          <w:w w:val="95"/>
          <w:position w:val="1"/>
          <w:sz w:val="21"/>
        </w:rPr>
        <w:t>5</w:t>
        <w:tab/>
      </w:r>
      <w:r>
        <w:rPr>
          <w:w w:val="95"/>
          <w:position w:val="2"/>
          <w:sz w:val="21"/>
        </w:rPr>
        <w:t>255</w:t>
        <w:tab/>
      </w:r>
      <w:r>
        <w:rPr>
          <w:w w:val="95"/>
          <w:position w:val="3"/>
          <w:sz w:val="21"/>
        </w:rPr>
        <w:t>280</w:t>
      </w:r>
    </w:p>
    <w:p>
      <w:pPr>
        <w:pStyle w:val="Heading9"/>
        <w:tabs>
          <w:tab w:pos="1492" w:val="left" w:leader="none"/>
          <w:tab w:pos="2644" w:val="left" w:leader="none"/>
          <w:tab w:pos="3959" w:val="left" w:leader="none"/>
          <w:tab w:pos="5277" w:val="left" w:leader="none"/>
          <w:tab w:pos="6600" w:val="left" w:leader="none"/>
          <w:tab w:pos="7921" w:val="left" w:leader="none"/>
          <w:tab w:pos="9246" w:val="left" w:leader="none"/>
        </w:tabs>
        <w:spacing w:line="271" w:lineRule="exact"/>
        <w:ind w:left="442"/>
      </w:pPr>
      <w:r>
        <w:rPr>
          <w:rFonts w:ascii="Arial Unicode MS" w:eastAsia="Arial Unicode MS" w:hint="eastAsia"/>
          <w:position w:val="-1"/>
          <w:sz w:val="18"/>
        </w:rPr>
        <w:t>六ケ所</w:t>
        <w:tab/>
      </w:r>
      <w:r>
        <w:rPr>
          <w:rFonts w:ascii="Arial Unicode MS" w:eastAsia="Arial Unicode MS" w:hint="eastAsia"/>
          <w:position w:val="0"/>
          <w:sz w:val="17"/>
        </w:rPr>
        <w:t>村</w:t>
        <w:tab/>
      </w:r>
      <w:r>
        <w:rPr>
          <w:position w:val="0"/>
        </w:rPr>
        <w:t>597</w:t>
        <w:tab/>
      </w:r>
      <w:r>
        <w:rPr/>
        <w:t>377</w:t>
        <w:tab/>
      </w:r>
      <w:r>
        <w:rPr>
          <w:position w:val="1"/>
        </w:rPr>
        <w:t>2</w:t>
      </w:r>
      <w:r>
        <w:rPr>
          <w:spacing w:val="-28"/>
          <w:position w:val="1"/>
        </w:rPr>
        <w:t> </w:t>
      </w:r>
      <w:r>
        <w:rPr>
          <w:position w:val="1"/>
        </w:rPr>
        <w:t>2</w:t>
      </w:r>
      <w:r>
        <w:rPr>
          <w:spacing w:val="-19"/>
          <w:position w:val="1"/>
        </w:rPr>
        <w:t> </w:t>
      </w:r>
      <w:r>
        <w:rPr>
          <w:position w:val="1"/>
        </w:rPr>
        <w:t>0,</w:t>
        <w:tab/>
        <w:t>6</w:t>
      </w:r>
      <w:r>
        <w:rPr>
          <w:spacing w:val="-23"/>
          <w:position w:val="1"/>
        </w:rPr>
        <w:t> </w:t>
      </w:r>
      <w:r>
        <w:rPr>
          <w:position w:val="1"/>
        </w:rPr>
        <w:t>1</w:t>
      </w:r>
      <w:r>
        <w:rPr>
          <w:spacing w:val="-5"/>
          <w:position w:val="1"/>
        </w:rPr>
        <w:t> </w:t>
      </w:r>
      <w:r>
        <w:rPr>
          <w:position w:val="1"/>
        </w:rPr>
        <w:t>0</w:t>
        <w:tab/>
      </w:r>
      <w:r>
        <w:rPr>
          <w:position w:val="2"/>
        </w:rPr>
        <w:t>349</w:t>
        <w:tab/>
      </w:r>
      <w:r>
        <w:rPr>
          <w:position w:val="3"/>
        </w:rPr>
        <w:t>2 6</w:t>
      </w:r>
      <w:r>
        <w:rPr>
          <w:spacing w:val="-30"/>
          <w:position w:val="3"/>
        </w:rPr>
        <w:t> </w:t>
      </w:r>
      <w:r>
        <w:rPr>
          <w:position w:val="3"/>
        </w:rPr>
        <w:t>1</w:t>
      </w:r>
    </w:p>
    <w:p>
      <w:pPr>
        <w:spacing w:after="0" w:line="271" w:lineRule="exact"/>
        <w:sectPr>
          <w:type w:val="continuous"/>
          <w:pgSz w:w="11990" w:h="16840"/>
          <w:pgMar w:top="1580" w:bottom="280" w:left="1120" w:right="960"/>
        </w:sectPr>
      </w:pPr>
    </w:p>
    <w:p>
      <w:pPr>
        <w:tabs>
          <w:tab w:pos="2384" w:val="left" w:leader="none"/>
          <w:tab w:pos="3955" w:val="left" w:leader="none"/>
          <w:tab w:pos="5272" w:val="left" w:leader="none"/>
          <w:tab w:pos="6325" w:val="left" w:leader="none"/>
          <w:tab w:pos="7929" w:val="left" w:leader="none"/>
        </w:tabs>
        <w:spacing w:line="247" w:lineRule="exact" w:before="50"/>
        <w:ind w:left="1492" w:right="0" w:firstLine="0"/>
        <w:jc w:val="left"/>
        <w:rPr>
          <w:sz w:val="21"/>
        </w:rPr>
      </w:pPr>
      <w:r>
        <w:rPr/>
        <w:pict>
          <v:shape style="position:absolute;margin-left:78.313927pt;margin-top:4.969633pt;width:36.15pt;height:12.1pt;mso-position-horizontal-relative:page;mso-position-vertical-relative:paragraph;z-index:24112" type="#_x0000_t202" filled="false" stroked="false">
            <v:textbox inset="0,0,0,0">
              <w:txbxContent>
                <w:p>
                  <w:pPr>
                    <w:tabs>
                      <w:tab w:pos="525" w:val="left" w:leader="none"/>
                    </w:tabs>
                    <w:spacing w:before="0"/>
                    <w:ind w:left="0" w:right="0" w:firstLine="0"/>
                    <w:jc w:val="left"/>
                    <w:rPr>
                      <w:rFonts w:ascii="Arial Unicode MS" w:eastAsia="Arial Unicode MS" w:hint="eastAsia"/>
                      <w:sz w:val="18"/>
                    </w:rPr>
                  </w:pPr>
                  <w:r>
                    <w:rPr>
                      <w:rFonts w:ascii="Arial Unicode MS" w:eastAsia="Arial Unicode MS" w:hint="eastAsia"/>
                      <w:w w:val="105"/>
                      <w:position w:val="1"/>
                      <w:sz w:val="17"/>
                    </w:rPr>
                    <w:t>下</w:t>
                    <w:tab/>
                  </w:r>
                  <w:r>
                    <w:rPr>
                      <w:rFonts w:ascii="Arial Unicode MS" w:eastAsia="Arial Unicode MS" w:hint="eastAsia"/>
                      <w:spacing w:val="-20"/>
                      <w:w w:val="105"/>
                      <w:sz w:val="18"/>
                    </w:rPr>
                    <w:t>北</w:t>
                  </w:r>
                </w:p>
              </w:txbxContent>
            </v:textbox>
            <w10:wrap type="none"/>
          </v:shape>
        </w:pict>
      </w:r>
      <w:r>
        <w:rPr>
          <w:rFonts w:ascii="Arial Unicode MS" w:eastAsia="Arial Unicode MS" w:hint="eastAsia"/>
          <w:w w:val="115"/>
          <w:position w:val="-1"/>
          <w:sz w:val="17"/>
        </w:rPr>
        <w:t>郡</w:t>
        <w:tab/>
      </w:r>
      <w:r>
        <w:rPr>
          <w:w w:val="115"/>
          <w:position w:val="0"/>
          <w:sz w:val="21"/>
        </w:rPr>
        <w:t>1,504</w:t>
        <w:tab/>
        <w:t>812</w:t>
        <w:tab/>
      </w:r>
      <w:r>
        <w:rPr>
          <w:w w:val="115"/>
          <w:sz w:val="21"/>
        </w:rPr>
        <w:t>692</w:t>
        <w:tab/>
      </w:r>
      <w:r>
        <w:rPr>
          <w:spacing w:val="9"/>
          <w:w w:val="115"/>
          <w:position w:val="1"/>
          <w:sz w:val="21"/>
        </w:rPr>
        <w:t>1,</w:t>
      </w:r>
      <w:r>
        <w:rPr>
          <w:spacing w:val="-22"/>
          <w:w w:val="115"/>
          <w:position w:val="1"/>
          <w:sz w:val="21"/>
        </w:rPr>
        <w:t> </w:t>
      </w:r>
      <w:r>
        <w:rPr>
          <w:w w:val="110"/>
          <w:position w:val="1"/>
          <w:sz w:val="21"/>
        </w:rPr>
        <w:t>8</w:t>
      </w:r>
      <w:r>
        <w:rPr>
          <w:spacing w:val="-29"/>
          <w:w w:val="110"/>
          <w:position w:val="1"/>
          <w:sz w:val="21"/>
        </w:rPr>
        <w:t> </w:t>
      </w:r>
      <w:r>
        <w:rPr>
          <w:w w:val="110"/>
          <w:position w:val="1"/>
          <w:sz w:val="21"/>
        </w:rPr>
        <w:t>0</w:t>
      </w:r>
      <w:r>
        <w:rPr>
          <w:spacing w:val="-20"/>
          <w:w w:val="110"/>
          <w:position w:val="1"/>
          <w:sz w:val="21"/>
        </w:rPr>
        <w:t> </w:t>
      </w:r>
      <w:r>
        <w:rPr>
          <w:w w:val="110"/>
          <w:position w:val="1"/>
          <w:sz w:val="21"/>
        </w:rPr>
        <w:t>6</w:t>
        <w:tab/>
        <w:t>950</w:t>
      </w:r>
    </w:p>
    <w:p>
      <w:pPr>
        <w:spacing w:line="82" w:lineRule="exact" w:before="0"/>
        <w:ind w:left="0" w:right="0" w:firstLine="0"/>
        <w:jc w:val="right"/>
        <w:rPr>
          <w:rFonts w:ascii="Arial Unicode MS" w:eastAsia="Arial Unicode MS" w:hint="eastAsia"/>
          <w:sz w:val="8"/>
        </w:rPr>
      </w:pPr>
      <w:r>
        <w:rPr>
          <w:rFonts w:ascii="Arial Unicode MS" w:eastAsia="Arial Unicode MS" w:hint="eastAsia"/>
          <w:w w:val="130"/>
          <w:sz w:val="8"/>
        </w:rPr>
        <w:t>ヽ・</w:t>
      </w:r>
    </w:p>
    <w:p>
      <w:pPr>
        <w:spacing w:before="46"/>
        <w:ind w:left="412" w:right="351" w:firstLine="0"/>
        <w:jc w:val="center"/>
        <w:rPr>
          <w:sz w:val="21"/>
        </w:rPr>
      </w:pPr>
      <w:r>
        <w:rPr/>
        <w:br w:type="column"/>
      </w:r>
      <w:r>
        <w:rPr>
          <w:sz w:val="21"/>
        </w:rPr>
        <w:t>856</w:t>
      </w:r>
    </w:p>
    <w:p>
      <w:pPr>
        <w:spacing w:after="0"/>
        <w:jc w:val="center"/>
        <w:rPr>
          <w:sz w:val="21"/>
        </w:rPr>
        <w:sectPr>
          <w:type w:val="continuous"/>
          <w:pgSz w:w="11990" w:h="16840"/>
          <w:pgMar w:top="1580" w:bottom="280" w:left="1120" w:right="960"/>
          <w:cols w:num="2" w:equalWidth="0">
            <w:col w:w="8715" w:space="77"/>
            <w:col w:w="1118"/>
          </w:cols>
        </w:sectPr>
      </w:pPr>
    </w:p>
    <w:p>
      <w:pPr>
        <w:pStyle w:val="Heading9"/>
        <w:tabs>
          <w:tab w:pos="988" w:val="left" w:leader="none"/>
          <w:tab w:pos="1488" w:val="left" w:leader="none"/>
          <w:tab w:pos="2657" w:val="left" w:leader="none"/>
          <w:tab w:pos="3950" w:val="left" w:leader="none"/>
          <w:tab w:pos="5264" w:val="left" w:leader="none"/>
          <w:tab w:pos="6605" w:val="left" w:leader="none"/>
          <w:tab w:pos="7927" w:val="left" w:leader="none"/>
          <w:tab w:pos="9241" w:val="left" w:leader="none"/>
        </w:tabs>
        <w:spacing w:line="298" w:lineRule="exact"/>
        <w:ind w:left="460"/>
      </w:pPr>
      <w:r>
        <w:rPr>
          <w:rFonts w:ascii="Arial" w:eastAsia="Arial"/>
          <w:position w:val="-4"/>
        </w:rPr>
        <w:t>/II</w:t>
        <w:tab/>
      </w:r>
      <w:r>
        <w:rPr>
          <w:rFonts w:ascii="Arial Unicode MS" w:eastAsia="Arial Unicode MS" w:hint="eastAsia"/>
          <w:position w:val="-3"/>
          <w:sz w:val="18"/>
        </w:rPr>
        <w:t>杓</w:t>
        <w:tab/>
      </w:r>
      <w:r>
        <w:rPr>
          <w:rFonts w:ascii="Arial Unicode MS" w:eastAsia="Arial Unicode MS" w:hint="eastAsia"/>
          <w:position w:val="-3"/>
          <w:sz w:val="17"/>
        </w:rPr>
        <w:t>町</w:t>
        <w:tab/>
      </w:r>
      <w:r>
        <w:rPr>
          <w:position w:val="-1"/>
        </w:rPr>
        <w:t>205</w:t>
        <w:tab/>
        <w:t>103</w:t>
        <w:tab/>
      </w:r>
      <w:r>
        <w:rPr>
          <w:position w:val="0"/>
        </w:rPr>
        <w:t>102</w:t>
        <w:tab/>
      </w:r>
      <w:r>
        <w:rPr/>
        <w:t>2</w:t>
      </w:r>
      <w:r>
        <w:rPr>
          <w:spacing w:val="-21"/>
        </w:rPr>
        <w:t> </w:t>
      </w:r>
      <w:r>
        <w:rPr/>
        <w:t>6</w:t>
      </w:r>
      <w:r>
        <w:rPr>
          <w:spacing w:val="-13"/>
        </w:rPr>
        <w:t> </w:t>
      </w:r>
      <w:r>
        <w:rPr/>
        <w:t>1</w:t>
        <w:tab/>
      </w:r>
      <w:r>
        <w:rPr>
          <w:position w:val="1"/>
        </w:rPr>
        <w:t>11</w:t>
      </w:r>
      <w:r>
        <w:rPr>
          <w:spacing w:val="-22"/>
          <w:position w:val="1"/>
        </w:rPr>
        <w:t> </w:t>
      </w:r>
      <w:r>
        <w:rPr>
          <w:position w:val="1"/>
        </w:rPr>
        <w:t>7</w:t>
        <w:tab/>
        <w:t>144</w:t>
      </w:r>
    </w:p>
    <w:p>
      <w:pPr>
        <w:tabs>
          <w:tab w:pos="970" w:val="left" w:leader="none"/>
          <w:tab w:pos="1496" w:val="left" w:leader="none"/>
          <w:tab w:pos="2653" w:val="left" w:leader="none"/>
          <w:tab w:pos="3958" w:val="left" w:leader="none"/>
          <w:tab w:pos="5271" w:val="left" w:leader="none"/>
          <w:tab w:pos="6601" w:val="left" w:leader="none"/>
          <w:tab w:pos="7933" w:val="left" w:leader="none"/>
          <w:tab w:pos="9241" w:val="left" w:leader="none"/>
        </w:tabs>
        <w:spacing w:before="36"/>
        <w:ind w:left="445" w:right="0" w:firstLine="0"/>
        <w:jc w:val="left"/>
        <w:rPr>
          <w:sz w:val="21"/>
        </w:rPr>
      </w:pPr>
      <w:r>
        <w:rPr>
          <w:rFonts w:ascii="Arial Unicode MS" w:eastAsia="Arial Unicode MS" w:hint="eastAsia"/>
          <w:position w:val="-3"/>
          <w:sz w:val="18"/>
        </w:rPr>
        <w:t>大</w:t>
        <w:tab/>
        <w:t>畑</w:t>
        <w:tab/>
      </w:r>
      <w:r>
        <w:rPr>
          <w:rFonts w:ascii="Arial Unicode MS" w:eastAsia="Arial Unicode MS" w:hint="eastAsia"/>
          <w:position w:val="-3"/>
          <w:sz w:val="17"/>
        </w:rPr>
        <w:t>町</w:t>
        <w:tab/>
      </w:r>
      <w:r>
        <w:rPr>
          <w:position w:val="-1"/>
          <w:sz w:val="21"/>
        </w:rPr>
        <w:t>396</w:t>
        <w:tab/>
      </w:r>
      <w:r>
        <w:rPr>
          <w:position w:val="0"/>
          <w:sz w:val="21"/>
        </w:rPr>
        <w:t>197</w:t>
        <w:tab/>
        <w:t>199</w:t>
        <w:tab/>
      </w:r>
      <w:r>
        <w:rPr>
          <w:sz w:val="21"/>
        </w:rPr>
        <w:t>397</w:t>
        <w:tab/>
      </w:r>
      <w:r>
        <w:rPr>
          <w:position w:val="1"/>
          <w:sz w:val="21"/>
        </w:rPr>
        <w:t>204</w:t>
        <w:tab/>
        <w:t>1 9</w:t>
      </w:r>
      <w:r>
        <w:rPr>
          <w:spacing w:val="-34"/>
          <w:position w:val="1"/>
          <w:sz w:val="21"/>
        </w:rPr>
        <w:t> </w:t>
      </w:r>
      <w:r>
        <w:rPr>
          <w:position w:val="1"/>
          <w:sz w:val="21"/>
        </w:rPr>
        <w:t>3</w:t>
      </w:r>
    </w:p>
    <w:p>
      <w:pPr>
        <w:tabs>
          <w:tab w:pos="1496" w:val="left" w:leader="none"/>
          <w:tab w:pos="2657" w:val="left" w:leader="none"/>
          <w:tab w:pos="3977" w:val="left" w:leader="none"/>
          <w:tab w:pos="5271" w:val="left" w:leader="none"/>
          <w:tab w:pos="6608" w:val="left" w:leader="none"/>
          <w:tab w:pos="7927" w:val="left" w:leader="none"/>
          <w:tab w:pos="9241" w:val="left" w:leader="none"/>
        </w:tabs>
        <w:spacing w:line="266" w:lineRule="exact" w:before="37"/>
        <w:ind w:left="972" w:right="0" w:firstLine="0"/>
        <w:jc w:val="left"/>
        <w:rPr>
          <w:sz w:val="21"/>
        </w:rPr>
      </w:pPr>
      <w:r>
        <w:rPr>
          <w:rFonts w:ascii="Arial Unicode MS" w:eastAsia="Arial Unicode MS" w:hint="eastAsia"/>
          <w:position w:val="-3"/>
          <w:sz w:val="18"/>
        </w:rPr>
        <w:t>間</w:t>
        <w:tab/>
      </w:r>
      <w:r>
        <w:rPr>
          <w:rFonts w:ascii="Arial Unicode MS" w:eastAsia="Arial Unicode MS" w:hint="eastAsia"/>
          <w:position w:val="-3"/>
          <w:sz w:val="17"/>
        </w:rPr>
        <w:t>町</w:t>
        <w:tab/>
      </w:r>
      <w:r>
        <w:rPr>
          <w:position w:val="-1"/>
          <w:sz w:val="21"/>
        </w:rPr>
        <w:t>276</w:t>
        <w:tab/>
        <w:t>I</w:t>
      </w:r>
      <w:r>
        <w:rPr>
          <w:spacing w:val="-11"/>
          <w:position w:val="-1"/>
          <w:sz w:val="21"/>
        </w:rPr>
        <w:t> </w:t>
      </w:r>
      <w:r>
        <w:rPr>
          <w:position w:val="-1"/>
          <w:sz w:val="21"/>
        </w:rPr>
        <w:t>5</w:t>
      </w:r>
      <w:r>
        <w:rPr>
          <w:spacing w:val="-20"/>
          <w:position w:val="-1"/>
          <w:sz w:val="21"/>
        </w:rPr>
        <w:t> </w:t>
      </w:r>
      <w:r>
        <w:rPr>
          <w:position w:val="-1"/>
          <w:sz w:val="21"/>
        </w:rPr>
        <w:t>6</w:t>
        <w:tab/>
      </w:r>
      <w:r>
        <w:rPr>
          <w:position w:val="0"/>
          <w:sz w:val="21"/>
        </w:rPr>
        <w:t>120</w:t>
        <w:tab/>
      </w:r>
      <w:r>
        <w:rPr>
          <w:sz w:val="21"/>
        </w:rPr>
        <w:t>332</w:t>
        <w:tab/>
        <w:t>183</w:t>
        <w:tab/>
      </w:r>
      <w:r>
        <w:rPr>
          <w:position w:val="1"/>
          <w:sz w:val="21"/>
        </w:rPr>
        <w:t>149</w:t>
      </w:r>
    </w:p>
    <w:p>
      <w:pPr>
        <w:spacing w:after="0" w:line="266" w:lineRule="exact"/>
        <w:jc w:val="left"/>
        <w:rPr>
          <w:sz w:val="21"/>
        </w:rPr>
        <w:sectPr>
          <w:type w:val="continuous"/>
          <w:pgSz w:w="11990" w:h="16840"/>
          <w:pgMar w:top="1580" w:bottom="280" w:left="1120" w:right="960"/>
        </w:sectPr>
      </w:pPr>
    </w:p>
    <w:p>
      <w:pPr>
        <w:spacing w:before="1"/>
        <w:ind w:left="278" w:right="0" w:firstLine="0"/>
        <w:jc w:val="left"/>
        <w:rPr>
          <w:rFonts w:ascii="Arial Unicode MS" w:eastAsia="Arial Unicode MS" w:hint="eastAsia"/>
          <w:sz w:val="18"/>
        </w:rPr>
      </w:pPr>
      <w:r>
        <w:rPr>
          <w:rFonts w:ascii="Arial" w:eastAsia="Arial"/>
          <w:w w:val="90"/>
          <w:sz w:val="3"/>
        </w:rPr>
        <w:t>1 </w:t>
      </w:r>
      <w:r>
        <w:rPr>
          <w:rFonts w:ascii="Arial Unicode MS" w:eastAsia="Arial Unicode MS" w:hint="eastAsia"/>
          <w:spacing w:val="-56"/>
          <w:w w:val="90"/>
          <w:sz w:val="18"/>
        </w:rPr>
        <w:t>大東</w:t>
      </w:r>
    </w:p>
    <w:p>
      <w:pPr>
        <w:pStyle w:val="Heading9"/>
        <w:tabs>
          <w:tab w:pos="796" w:val="left" w:leader="none"/>
          <w:tab w:pos="1957" w:val="left" w:leader="none"/>
          <w:tab w:pos="3254" w:val="left" w:leader="none"/>
          <w:tab w:pos="4568" w:val="left" w:leader="none"/>
          <w:tab w:pos="5910" w:val="left" w:leader="none"/>
          <w:tab w:pos="7229" w:val="left" w:leader="none"/>
          <w:tab w:pos="8537" w:val="left" w:leader="none"/>
        </w:tabs>
        <w:spacing w:before="68"/>
        <w:ind w:left="278"/>
      </w:pPr>
      <w:r>
        <w:rPr/>
        <w:br w:type="column"/>
      </w:r>
      <w:r>
        <w:rPr>
          <w:rFonts w:ascii="Arial Unicode MS" w:eastAsia="Arial Unicode MS" w:hint="eastAsia"/>
          <w:position w:val="-1"/>
          <w:sz w:val="17"/>
        </w:rPr>
        <w:t>通</w:t>
        <w:tab/>
      </w:r>
      <w:r>
        <w:rPr>
          <w:rFonts w:ascii="Arial Unicode MS" w:eastAsia="Arial Unicode MS" w:hint="eastAsia"/>
          <w:position w:val="0"/>
          <w:sz w:val="17"/>
        </w:rPr>
        <w:t>村</w:t>
        <w:tab/>
      </w:r>
      <w:r>
        <w:rPr>
          <w:position w:val="0"/>
        </w:rPr>
        <w:t>338</w:t>
        <w:tab/>
      </w:r>
      <w:r>
        <w:rPr/>
        <w:t>19</w:t>
      </w:r>
      <w:r>
        <w:rPr>
          <w:spacing w:val="1"/>
        </w:rPr>
        <w:t> </w:t>
      </w:r>
      <w:r>
        <w:rPr/>
        <w:t>3</w:t>
        <w:tab/>
      </w:r>
      <w:r>
        <w:rPr>
          <w:position w:val="1"/>
        </w:rPr>
        <w:t>145</w:t>
        <w:tab/>
        <w:t>407</w:t>
        <w:tab/>
      </w:r>
      <w:r>
        <w:rPr>
          <w:position w:val="2"/>
        </w:rPr>
        <w:t>2</w:t>
      </w:r>
      <w:r>
        <w:rPr>
          <w:spacing w:val="-20"/>
          <w:position w:val="2"/>
        </w:rPr>
        <w:t> </w:t>
      </w:r>
      <w:r>
        <w:rPr>
          <w:position w:val="2"/>
        </w:rPr>
        <w:t>2</w:t>
      </w:r>
      <w:r>
        <w:rPr>
          <w:spacing w:val="-18"/>
          <w:position w:val="2"/>
        </w:rPr>
        <w:t> </w:t>
      </w:r>
      <w:r>
        <w:rPr>
          <w:position w:val="2"/>
        </w:rPr>
        <w:t>5</w:t>
        <w:tab/>
      </w:r>
      <w:r>
        <w:rPr>
          <w:position w:val="3"/>
        </w:rPr>
        <w:t>18</w:t>
      </w:r>
      <w:r>
        <w:rPr>
          <w:spacing w:val="33"/>
          <w:position w:val="3"/>
        </w:rPr>
        <w:t> </w:t>
      </w:r>
      <w:r>
        <w:rPr>
          <w:position w:val="3"/>
        </w:rPr>
        <w:t>2</w:t>
      </w:r>
    </w:p>
    <w:p>
      <w:pPr>
        <w:spacing w:after="0"/>
        <w:sectPr>
          <w:type w:val="continuous"/>
          <w:pgSz w:w="11990" w:h="16840"/>
          <w:pgMar w:top="1580" w:bottom="280" w:left="1120" w:right="960"/>
          <w:cols w:num="2" w:equalWidth="0">
            <w:col w:w="644" w:space="59"/>
            <w:col w:w="9207"/>
          </w:cols>
        </w:sectPr>
      </w:pPr>
    </w:p>
    <w:p>
      <w:pPr>
        <w:tabs>
          <w:tab w:pos="1499" w:val="left" w:leader="none"/>
          <w:tab w:pos="2790" w:val="left" w:leader="none"/>
          <w:tab w:pos="4095" w:val="left" w:leader="none"/>
          <w:tab w:pos="5408" w:val="left" w:leader="none"/>
          <w:tab w:pos="6606" w:val="left" w:leader="none"/>
          <w:tab w:pos="8059" w:val="left" w:leader="none"/>
          <w:tab w:pos="9378" w:val="left" w:leader="none"/>
        </w:tabs>
        <w:spacing w:before="45"/>
        <w:ind w:left="451" w:right="0" w:firstLine="0"/>
        <w:jc w:val="left"/>
        <w:rPr>
          <w:sz w:val="21"/>
        </w:rPr>
      </w:pPr>
      <w:r>
        <w:rPr>
          <w:rFonts w:ascii="Arial Unicode MS" w:eastAsia="Arial Unicode MS" w:hint="eastAsia"/>
          <w:position w:val="-3"/>
          <w:sz w:val="18"/>
        </w:rPr>
        <w:t>風間浦</w:t>
        <w:tab/>
      </w:r>
      <w:r>
        <w:rPr>
          <w:rFonts w:ascii="Arial Unicode MS" w:eastAsia="Arial Unicode MS" w:hint="eastAsia"/>
          <w:position w:val="-3"/>
          <w:sz w:val="17"/>
        </w:rPr>
        <w:t>村</w:t>
        <w:tab/>
      </w:r>
      <w:r>
        <w:rPr>
          <w:position w:val="-2"/>
          <w:sz w:val="21"/>
        </w:rPr>
        <w:t>95</w:t>
        <w:tab/>
      </w:r>
      <w:r>
        <w:rPr>
          <w:position w:val="-1"/>
          <w:sz w:val="21"/>
        </w:rPr>
        <w:t>55</w:t>
        <w:tab/>
      </w:r>
      <w:r>
        <w:rPr>
          <w:position w:val="0"/>
          <w:sz w:val="21"/>
        </w:rPr>
        <w:t>40</w:t>
        <w:tab/>
      </w:r>
      <w:r>
        <w:rPr>
          <w:sz w:val="21"/>
        </w:rPr>
        <w:t>131</w:t>
        <w:tab/>
      </w:r>
      <w:r>
        <w:rPr>
          <w:position w:val="1"/>
          <w:sz w:val="21"/>
        </w:rPr>
        <w:t>72</w:t>
        <w:tab/>
        <w:t>5</w:t>
      </w:r>
      <w:r>
        <w:rPr>
          <w:spacing w:val="-33"/>
          <w:position w:val="1"/>
          <w:sz w:val="21"/>
        </w:rPr>
        <w:t> </w:t>
      </w:r>
      <w:r>
        <w:rPr>
          <w:position w:val="1"/>
          <w:sz w:val="21"/>
        </w:rPr>
        <w:t>9</w:t>
      </w:r>
    </w:p>
    <w:p>
      <w:pPr>
        <w:tabs>
          <w:tab w:pos="976" w:val="left" w:leader="none"/>
          <w:tab w:pos="1506" w:val="left" w:leader="none"/>
          <w:tab w:pos="2790" w:val="left" w:leader="none"/>
          <w:tab w:pos="4095" w:val="left" w:leader="none"/>
          <w:tab w:pos="5410" w:val="left" w:leader="none"/>
          <w:tab w:pos="6606" w:val="left" w:leader="none"/>
          <w:tab w:pos="8059" w:val="left" w:leader="none"/>
          <w:tab w:pos="9380" w:val="left" w:leader="none"/>
        </w:tabs>
        <w:spacing w:before="44"/>
        <w:ind w:left="454" w:right="0" w:firstLine="0"/>
        <w:jc w:val="left"/>
        <w:rPr>
          <w:sz w:val="21"/>
        </w:rPr>
      </w:pPr>
      <w:r>
        <w:rPr>
          <w:rFonts w:ascii="Arial Unicode MS" w:eastAsia="Arial Unicode MS" w:hint="eastAsia"/>
          <w:position w:val="-3"/>
          <w:sz w:val="19"/>
        </w:rPr>
        <w:t>佐</w:t>
        <w:tab/>
      </w:r>
      <w:r>
        <w:rPr>
          <w:rFonts w:ascii="Arial Unicode MS" w:eastAsia="Arial Unicode MS" w:hint="eastAsia"/>
          <w:position w:val="-3"/>
          <w:sz w:val="18"/>
        </w:rPr>
        <w:t>井</w:t>
        <w:tab/>
      </w:r>
      <w:r>
        <w:rPr>
          <w:rFonts w:ascii="Arial Unicode MS" w:eastAsia="Arial Unicode MS" w:hint="eastAsia"/>
          <w:position w:val="-2"/>
          <w:sz w:val="17"/>
        </w:rPr>
        <w:t>村</w:t>
        <w:tab/>
      </w:r>
      <w:r>
        <w:rPr>
          <w:position w:val="-1"/>
          <w:sz w:val="21"/>
        </w:rPr>
        <w:t>91</w:t>
        <w:tab/>
      </w:r>
      <w:r>
        <w:rPr>
          <w:position w:val="0"/>
          <w:sz w:val="21"/>
        </w:rPr>
        <w:t>5</w:t>
      </w:r>
      <w:r>
        <w:rPr>
          <w:spacing w:val="-21"/>
          <w:position w:val="0"/>
          <w:sz w:val="21"/>
        </w:rPr>
        <w:t> </w:t>
      </w:r>
      <w:r>
        <w:rPr>
          <w:position w:val="0"/>
          <w:sz w:val="21"/>
        </w:rPr>
        <w:t>5</w:t>
        <w:tab/>
        <w:t>36</w:t>
        <w:tab/>
      </w:r>
      <w:r>
        <w:rPr>
          <w:sz w:val="21"/>
        </w:rPr>
        <w:t>149</w:t>
        <w:tab/>
      </w:r>
      <w:r>
        <w:rPr>
          <w:position w:val="1"/>
          <w:sz w:val="21"/>
        </w:rPr>
        <w:t>77</w:t>
        <w:tab/>
        <w:t>72</w:t>
      </w:r>
    </w:p>
    <w:p>
      <w:pPr>
        <w:tabs>
          <w:tab w:pos="1499" w:val="left" w:leader="none"/>
          <w:tab w:pos="2659" w:val="left" w:leader="none"/>
          <w:tab w:pos="4095" w:val="left" w:leader="none"/>
          <w:tab w:pos="5408" w:val="left" w:leader="none"/>
          <w:tab w:pos="6606" w:val="left" w:leader="none"/>
          <w:tab w:pos="8059" w:val="left" w:leader="none"/>
          <w:tab w:pos="9385" w:val="left" w:leader="none"/>
        </w:tabs>
        <w:spacing w:before="38"/>
        <w:ind w:left="453" w:right="0" w:firstLine="0"/>
        <w:jc w:val="left"/>
        <w:rPr>
          <w:sz w:val="21"/>
        </w:rPr>
      </w:pPr>
      <w:r>
        <w:rPr/>
        <w:pict>
          <v:shape style="position:absolute;margin-left:374.335907pt;margin-top:14.466873pt;width:10.4pt;height:10.1pt;mso-position-horizontal-relative:page;mso-position-vertical-relative:paragraph;z-index:-1388608" type="#_x0000_t202" filled="false" stroked="false">
            <v:textbox inset="0,0,0,0">
              <w:txbxContent>
                <w:p>
                  <w:pPr>
                    <w:spacing w:before="0"/>
                    <w:ind w:left="0" w:right="0" w:firstLine="0"/>
                    <w:jc w:val="left"/>
                    <w:rPr>
                      <w:rFonts w:ascii="Arial Unicode MS" w:hAnsi="Arial Unicode MS"/>
                      <w:sz w:val="15"/>
                    </w:rPr>
                  </w:pPr>
                  <w:r>
                    <w:rPr>
                      <w:rFonts w:ascii="Arial Unicode MS" w:hAnsi="Arial Unicode MS"/>
                      <w:w w:val="80"/>
                      <w:sz w:val="15"/>
                    </w:rPr>
                    <w:t>--—</w:t>
                  </w:r>
                </w:p>
              </w:txbxContent>
            </v:textbox>
            <w10:wrap type="none"/>
          </v:shape>
        </w:pict>
      </w:r>
      <w:r>
        <w:rPr>
          <w:rFonts w:ascii="Arial Unicode MS" w:eastAsia="Arial Unicode MS" w:hint="eastAsia"/>
          <w:w w:val="110"/>
          <w:sz w:val="18"/>
        </w:rPr>
        <w:t>脇野沢</w:t>
        <w:tab/>
      </w:r>
      <w:r>
        <w:rPr>
          <w:rFonts w:ascii="Arial Unicode MS" w:eastAsia="Arial Unicode MS" w:hint="eastAsia"/>
          <w:w w:val="110"/>
          <w:position w:val="1"/>
          <w:sz w:val="17"/>
        </w:rPr>
        <w:t>村</w:t>
        <w:tab/>
      </w:r>
      <w:r>
        <w:rPr>
          <w:w w:val="110"/>
          <w:position w:val="1"/>
          <w:sz w:val="21"/>
        </w:rPr>
        <w:t>103</w:t>
        <w:tab/>
      </w:r>
      <w:r>
        <w:rPr>
          <w:w w:val="110"/>
          <w:position w:val="2"/>
          <w:sz w:val="21"/>
        </w:rPr>
        <w:t>53</w:t>
        <w:tab/>
      </w:r>
      <w:r>
        <w:rPr>
          <w:w w:val="110"/>
          <w:position w:val="3"/>
          <w:sz w:val="21"/>
        </w:rPr>
        <w:t>50</w:t>
        <w:tab/>
      </w:r>
      <w:r>
        <w:rPr>
          <w:w w:val="110"/>
          <w:position w:val="4"/>
          <w:sz w:val="21"/>
        </w:rPr>
        <w:t>12</w:t>
      </w:r>
      <w:r>
        <w:rPr>
          <w:spacing w:val="-17"/>
          <w:w w:val="110"/>
          <w:position w:val="4"/>
          <w:sz w:val="21"/>
        </w:rPr>
        <w:t> </w:t>
      </w:r>
      <w:r>
        <w:rPr>
          <w:w w:val="110"/>
          <w:position w:val="4"/>
          <w:sz w:val="21"/>
        </w:rPr>
        <w:t>9</w:t>
        <w:tab/>
        <w:t>72</w:t>
        <w:tab/>
      </w:r>
      <w:r>
        <w:rPr>
          <w:w w:val="110"/>
          <w:position w:val="5"/>
          <w:sz w:val="21"/>
        </w:rPr>
        <w:t>57</w:t>
      </w:r>
    </w:p>
    <w:p>
      <w:pPr>
        <w:pStyle w:val="Heading9"/>
        <w:tabs>
          <w:tab w:pos="983" w:val="left" w:leader="none"/>
          <w:tab w:pos="1500" w:val="left" w:leader="none"/>
          <w:tab w:pos="2400" w:val="left" w:leader="none"/>
          <w:tab w:pos="3711" w:val="left" w:leader="none"/>
          <w:tab w:pos="5011" w:val="left" w:leader="none"/>
          <w:tab w:pos="6341" w:val="left" w:leader="none"/>
          <w:tab w:pos="7667" w:val="left" w:leader="none"/>
          <w:tab w:pos="8981" w:val="left" w:leader="none"/>
        </w:tabs>
        <w:spacing w:line="266" w:lineRule="exact" w:before="35"/>
        <w:ind w:left="472"/>
      </w:pPr>
      <w:r>
        <w:rPr>
          <w:rFonts w:ascii="Arial Unicode MS" w:eastAsia="Arial Unicode MS" w:hint="eastAsia"/>
          <w:w w:val="105"/>
          <w:position w:val="4"/>
          <w:sz w:val="10"/>
        </w:rPr>
        <w:t>二</w:t>
        <w:tab/>
      </w:r>
      <w:r>
        <w:rPr>
          <w:rFonts w:ascii="Arial Unicode MS" w:eastAsia="Arial Unicode MS" w:hint="eastAsia"/>
          <w:w w:val="105"/>
          <w:position w:val="-1"/>
          <w:sz w:val="19"/>
        </w:rPr>
        <w:t>戸</w:t>
        <w:tab/>
      </w:r>
      <w:r>
        <w:rPr>
          <w:rFonts w:ascii="Arial Unicode MS" w:eastAsia="Arial Unicode MS" w:hint="eastAsia"/>
          <w:w w:val="105"/>
          <w:position w:val="-1"/>
          <w:sz w:val="17"/>
        </w:rPr>
        <w:t>郡</w:t>
        <w:tab/>
      </w:r>
      <w:r>
        <w:rPr>
          <w:w w:val="105"/>
          <w:position w:val="0"/>
        </w:rPr>
        <w:t>3,</w:t>
      </w:r>
      <w:r>
        <w:rPr>
          <w:spacing w:val="30"/>
          <w:w w:val="105"/>
          <w:position w:val="0"/>
        </w:rPr>
        <w:t> </w:t>
      </w:r>
      <w:r>
        <w:rPr>
          <w:spacing w:val="12"/>
          <w:w w:val="105"/>
          <w:position w:val="0"/>
        </w:rPr>
        <w:t>80</w:t>
      </w:r>
      <w:r>
        <w:rPr>
          <w:spacing w:val="-26"/>
          <w:w w:val="105"/>
          <w:position w:val="0"/>
        </w:rPr>
        <w:t> </w:t>
      </w:r>
      <w:r>
        <w:rPr>
          <w:w w:val="105"/>
          <w:position w:val="0"/>
        </w:rPr>
        <w:t>8</w:t>
        <w:tab/>
      </w:r>
      <w:r>
        <w:rPr>
          <w:w w:val="105"/>
        </w:rPr>
        <w:t>2, 0</w:t>
      </w:r>
      <w:r>
        <w:rPr>
          <w:spacing w:val="-1"/>
          <w:w w:val="105"/>
        </w:rPr>
        <w:t> </w:t>
      </w:r>
      <w:r>
        <w:rPr>
          <w:w w:val="105"/>
        </w:rPr>
        <w:t>6</w:t>
      </w:r>
      <w:r>
        <w:rPr>
          <w:spacing w:val="-27"/>
          <w:w w:val="105"/>
        </w:rPr>
        <w:t> </w:t>
      </w:r>
      <w:r>
        <w:rPr>
          <w:w w:val="105"/>
        </w:rPr>
        <w:t>1</w:t>
        <w:tab/>
      </w:r>
      <w:r>
        <w:rPr>
          <w:w w:val="120"/>
          <w:position w:val="1"/>
        </w:rPr>
        <w:t>1,747</w:t>
        <w:tab/>
        <w:t>3, </w:t>
      </w:r>
      <w:r>
        <w:rPr>
          <w:w w:val="105"/>
          <w:position w:val="1"/>
        </w:rPr>
        <w:t>5</w:t>
      </w:r>
      <w:r>
        <w:rPr>
          <w:spacing w:val="-36"/>
          <w:w w:val="105"/>
          <w:position w:val="1"/>
        </w:rPr>
        <w:t> </w:t>
      </w:r>
      <w:r>
        <w:rPr>
          <w:w w:val="105"/>
          <w:position w:val="1"/>
        </w:rPr>
        <w:t>4</w:t>
      </w:r>
      <w:r>
        <w:rPr>
          <w:spacing w:val="-16"/>
          <w:w w:val="105"/>
          <w:position w:val="1"/>
        </w:rPr>
        <w:t> </w:t>
      </w:r>
      <w:r>
        <w:rPr>
          <w:w w:val="105"/>
          <w:position w:val="1"/>
        </w:rPr>
        <w:t>2</w:t>
        <w:tab/>
      </w:r>
      <w:r>
        <w:rPr>
          <w:w w:val="120"/>
          <w:position w:val="2"/>
        </w:rPr>
        <w:t>1,847</w:t>
        <w:tab/>
      </w:r>
      <w:r>
        <w:rPr>
          <w:w w:val="120"/>
          <w:position w:val="3"/>
        </w:rPr>
        <w:t>1,695</w:t>
      </w:r>
    </w:p>
    <w:p>
      <w:pPr>
        <w:spacing w:line="95" w:lineRule="exact" w:before="0"/>
        <w:ind w:left="1079" w:right="0" w:firstLine="0"/>
        <w:jc w:val="left"/>
        <w:rPr>
          <w:sz w:val="13"/>
        </w:rPr>
      </w:pPr>
      <w:r>
        <w:rPr>
          <w:w w:val="136"/>
          <w:sz w:val="13"/>
        </w:rPr>
        <w:t>.</w:t>
      </w:r>
    </w:p>
    <w:p>
      <w:pPr>
        <w:tabs>
          <w:tab w:pos="1496" w:val="left" w:leader="none"/>
          <w:tab w:pos="2658" w:val="left" w:leader="none"/>
          <w:tab w:pos="3970" w:val="left" w:leader="none"/>
          <w:tab w:pos="5284" w:val="left" w:leader="none"/>
          <w:tab w:pos="6613" w:val="left" w:leader="none"/>
          <w:tab w:pos="7940" w:val="left" w:leader="none"/>
          <w:tab w:pos="9253" w:val="left" w:leader="none"/>
        </w:tabs>
        <w:spacing w:line="275" w:lineRule="exact" w:before="0"/>
        <w:ind w:left="983" w:right="0" w:firstLine="0"/>
        <w:jc w:val="left"/>
        <w:rPr>
          <w:sz w:val="21"/>
        </w:rPr>
      </w:pPr>
      <w:r>
        <w:rPr>
          <w:rFonts w:ascii="Arial Unicode MS" w:eastAsia="Arial Unicode MS" w:hint="eastAsia"/>
          <w:position w:val="-1"/>
          <w:sz w:val="19"/>
        </w:rPr>
        <w:t>戸</w:t>
        <w:tab/>
      </w:r>
      <w:r>
        <w:rPr>
          <w:rFonts w:ascii="Arial Unicode MS" w:eastAsia="Arial Unicode MS" w:hint="eastAsia"/>
          <w:position w:val="-1"/>
          <w:sz w:val="17"/>
        </w:rPr>
        <w:t>町</w:t>
        <w:tab/>
      </w:r>
      <w:r>
        <w:rPr>
          <w:position w:val="0"/>
          <w:sz w:val="21"/>
        </w:rPr>
        <w:t>497</w:t>
        <w:tab/>
      </w:r>
      <w:r>
        <w:rPr>
          <w:sz w:val="21"/>
        </w:rPr>
        <w:t>262</w:t>
        <w:tab/>
      </w:r>
      <w:r>
        <w:rPr>
          <w:position w:val="1"/>
          <w:sz w:val="21"/>
        </w:rPr>
        <w:t>235</w:t>
        <w:tab/>
        <w:t>558</w:t>
        <w:tab/>
      </w:r>
      <w:r>
        <w:rPr>
          <w:position w:val="2"/>
          <w:sz w:val="21"/>
        </w:rPr>
        <w:t>275</w:t>
        <w:tab/>
      </w:r>
      <w:r>
        <w:rPr>
          <w:position w:val="3"/>
          <w:sz w:val="21"/>
        </w:rPr>
        <w:t>283</w:t>
      </w:r>
    </w:p>
    <w:p>
      <w:pPr>
        <w:tabs>
          <w:tab w:pos="983" w:val="left" w:leader="none"/>
          <w:tab w:pos="1496" w:val="left" w:leader="none"/>
          <w:tab w:pos="2659" w:val="left" w:leader="none"/>
          <w:tab w:pos="3966" w:val="left" w:leader="none"/>
          <w:tab w:pos="5287" w:val="left" w:leader="none"/>
          <w:tab w:pos="6615" w:val="left" w:leader="none"/>
          <w:tab w:pos="7936" w:val="left" w:leader="none"/>
          <w:tab w:pos="9257" w:val="left" w:leader="none"/>
        </w:tabs>
        <w:spacing w:before="47"/>
        <w:ind w:left="450" w:right="0" w:firstLine="0"/>
        <w:jc w:val="left"/>
        <w:rPr>
          <w:rFonts w:ascii="Arial" w:eastAsia="Arial"/>
          <w:sz w:val="19"/>
        </w:rPr>
      </w:pPr>
      <w:r>
        <w:rPr>
          <w:rFonts w:ascii="Arial Unicode MS" w:eastAsia="Arial Unicode MS" w:hint="eastAsia"/>
          <w:position w:val="-3"/>
          <w:sz w:val="21"/>
        </w:rPr>
        <w:t>五</w:t>
        <w:tab/>
      </w:r>
      <w:r>
        <w:rPr>
          <w:rFonts w:ascii="Arial Unicode MS" w:eastAsia="Arial Unicode MS" w:hint="eastAsia"/>
          <w:position w:val="-3"/>
          <w:sz w:val="19"/>
        </w:rPr>
        <w:t>戸</w:t>
        <w:tab/>
      </w:r>
      <w:r>
        <w:rPr>
          <w:rFonts w:ascii="Arial Unicode MS" w:eastAsia="Arial Unicode MS" w:hint="eastAsia"/>
          <w:position w:val="-3"/>
          <w:sz w:val="17"/>
        </w:rPr>
        <w:t>町</w:t>
        <w:tab/>
      </w:r>
      <w:r>
        <w:rPr>
          <w:position w:val="-1"/>
          <w:sz w:val="21"/>
        </w:rPr>
        <w:t>620</w:t>
        <w:tab/>
      </w:r>
      <w:r>
        <w:rPr>
          <w:position w:val="0"/>
          <w:sz w:val="21"/>
        </w:rPr>
        <w:t>300</w:t>
        <w:tab/>
      </w:r>
      <w:r>
        <w:rPr>
          <w:sz w:val="21"/>
        </w:rPr>
        <w:t>320</w:t>
        <w:tab/>
      </w:r>
      <w:r>
        <w:rPr>
          <w:position w:val="1"/>
          <w:sz w:val="21"/>
        </w:rPr>
        <w:t>607</w:t>
        <w:tab/>
        <w:t>307</w:t>
        <w:tab/>
        <w:t>3 0 0</w:t>
      </w:r>
      <w:r>
        <w:rPr>
          <w:spacing w:val="28"/>
          <w:position w:val="1"/>
          <w:sz w:val="21"/>
        </w:rPr>
        <w:t> </w:t>
      </w:r>
      <w:r>
        <w:rPr>
          <w:rFonts w:ascii="Arial" w:eastAsia="Arial"/>
          <w:position w:val="1"/>
          <w:sz w:val="19"/>
        </w:rPr>
        <w:t>i</w:t>
      </w:r>
    </w:p>
    <w:p>
      <w:pPr>
        <w:tabs>
          <w:tab w:pos="997" w:val="left" w:leader="none"/>
          <w:tab w:pos="1503" w:val="left" w:leader="none"/>
          <w:tab w:pos="2664" w:val="left" w:leader="none"/>
          <w:tab w:pos="3965" w:val="left" w:leader="none"/>
          <w:tab w:pos="5278" w:val="left" w:leader="none"/>
          <w:tab w:pos="6619" w:val="left" w:leader="none"/>
          <w:tab w:pos="7934" w:val="left" w:leader="none"/>
          <w:tab w:pos="9255" w:val="left" w:leader="none"/>
        </w:tabs>
        <w:spacing w:before="36"/>
        <w:ind w:left="468" w:right="0" w:firstLine="0"/>
        <w:jc w:val="left"/>
        <w:rPr>
          <w:sz w:val="21"/>
        </w:rPr>
      </w:pPr>
      <w:r>
        <w:rPr>
          <w:rFonts w:ascii="Arial Unicode MS" w:eastAsia="Arial Unicode MS" w:hint="eastAsia"/>
          <w:position w:val="-3"/>
          <w:sz w:val="18"/>
        </w:rPr>
        <w:t>圧</w:t>
        <w:tab/>
      </w:r>
      <w:r>
        <w:rPr>
          <w:rFonts w:ascii="Arial Unicode MS" w:eastAsia="Arial Unicode MS" w:hint="eastAsia"/>
          <w:position w:val="-3"/>
          <w:sz w:val="19"/>
        </w:rPr>
        <w:t>子</w:t>
        <w:tab/>
      </w:r>
      <w:r>
        <w:rPr>
          <w:rFonts w:ascii="Arial Unicode MS" w:eastAsia="Arial Unicode MS" w:hint="eastAsia"/>
          <w:position w:val="-3"/>
          <w:sz w:val="17"/>
        </w:rPr>
        <w:t>町</w:t>
        <w:tab/>
      </w:r>
      <w:r>
        <w:rPr>
          <w:position w:val="-1"/>
          <w:sz w:val="21"/>
        </w:rPr>
        <w:t>214</w:t>
        <w:tab/>
      </w:r>
      <w:r>
        <w:rPr>
          <w:position w:val="0"/>
          <w:sz w:val="21"/>
        </w:rPr>
        <w:t>108</w:t>
        <w:tab/>
        <w:t>106</w:t>
        <w:tab/>
      </w:r>
      <w:r>
        <w:rPr>
          <w:sz w:val="21"/>
        </w:rPr>
        <w:t>244</w:t>
        <w:tab/>
      </w:r>
      <w:r>
        <w:rPr>
          <w:position w:val="1"/>
          <w:sz w:val="21"/>
        </w:rPr>
        <w:t>11</w:t>
      </w:r>
      <w:r>
        <w:rPr>
          <w:spacing w:val="5"/>
          <w:position w:val="1"/>
          <w:sz w:val="21"/>
        </w:rPr>
        <w:t> </w:t>
      </w:r>
      <w:r>
        <w:rPr>
          <w:position w:val="1"/>
          <w:sz w:val="21"/>
        </w:rPr>
        <w:t>6</w:t>
        <w:tab/>
        <w:t>128</w:t>
      </w:r>
    </w:p>
    <w:p>
      <w:pPr>
        <w:tabs>
          <w:tab w:pos="994" w:val="left" w:leader="none"/>
          <w:tab w:pos="1503" w:val="left" w:leader="none"/>
          <w:tab w:pos="2664" w:val="left" w:leader="none"/>
          <w:tab w:pos="3965" w:val="left" w:leader="none"/>
          <w:tab w:pos="5278" w:val="left" w:leader="none"/>
          <w:tab w:pos="6615" w:val="left" w:leader="none"/>
          <w:tab w:pos="7938" w:val="left" w:leader="none"/>
          <w:tab w:pos="9508" w:val="right" w:leader="none"/>
        </w:tabs>
        <w:spacing w:before="49"/>
        <w:ind w:left="457" w:right="0" w:firstLine="0"/>
        <w:jc w:val="left"/>
        <w:rPr>
          <w:sz w:val="21"/>
        </w:rPr>
      </w:pPr>
      <w:r>
        <w:rPr>
          <w:rFonts w:ascii="Arial Unicode MS" w:eastAsia="Arial Unicode MS" w:hint="eastAsia"/>
          <w:position w:val="-3"/>
          <w:sz w:val="19"/>
        </w:rPr>
        <w:t>名</w:t>
        <w:tab/>
      </w:r>
      <w:r>
        <w:rPr>
          <w:rFonts w:ascii="Arial" w:eastAsia="Arial"/>
          <w:position w:val="-3"/>
          <w:sz w:val="21"/>
        </w:rPr>
        <w:t>/II</w:t>
        <w:tab/>
      </w:r>
      <w:r>
        <w:rPr>
          <w:rFonts w:ascii="Arial Unicode MS" w:eastAsia="Arial Unicode MS" w:hint="eastAsia"/>
          <w:position w:val="-3"/>
          <w:sz w:val="17"/>
        </w:rPr>
        <w:t>町</w:t>
        <w:tab/>
      </w:r>
      <w:r>
        <w:rPr>
          <w:position w:val="-1"/>
          <w:sz w:val="21"/>
        </w:rPr>
        <w:t>257</w:t>
        <w:tab/>
      </w:r>
      <w:r>
        <w:rPr>
          <w:position w:val="0"/>
          <w:sz w:val="21"/>
        </w:rPr>
        <w:t>13</w:t>
      </w:r>
      <w:r>
        <w:rPr>
          <w:spacing w:val="5"/>
          <w:position w:val="0"/>
          <w:sz w:val="21"/>
        </w:rPr>
        <w:t> </w:t>
      </w:r>
      <w:r>
        <w:rPr>
          <w:position w:val="0"/>
          <w:sz w:val="21"/>
        </w:rPr>
        <w:t>7</w:t>
        <w:tab/>
      </w:r>
      <w:r>
        <w:rPr>
          <w:sz w:val="21"/>
        </w:rPr>
        <w:t>12</w:t>
      </w:r>
      <w:r>
        <w:rPr>
          <w:spacing w:val="9"/>
          <w:sz w:val="21"/>
        </w:rPr>
        <w:t> </w:t>
      </w:r>
      <w:r>
        <w:rPr>
          <w:sz w:val="21"/>
        </w:rPr>
        <w:t>0</w:t>
        <w:tab/>
      </w:r>
      <w:r>
        <w:rPr>
          <w:spacing w:val="12"/>
          <w:position w:val="1"/>
          <w:sz w:val="21"/>
        </w:rPr>
        <w:t>31</w:t>
      </w:r>
      <w:r>
        <w:rPr>
          <w:spacing w:val="-21"/>
          <w:position w:val="1"/>
          <w:sz w:val="21"/>
        </w:rPr>
        <w:t> </w:t>
      </w:r>
      <w:r>
        <w:rPr>
          <w:position w:val="1"/>
          <w:sz w:val="21"/>
        </w:rPr>
        <w:t>2</w:t>
        <w:tab/>
      </w:r>
      <w:r>
        <w:rPr>
          <w:rFonts w:ascii="Arial" w:eastAsia="Arial"/>
          <w:position w:val="1"/>
          <w:sz w:val="19"/>
        </w:rPr>
        <w:t>14</w:t>
      </w:r>
      <w:r>
        <w:rPr>
          <w:rFonts w:ascii="Arial" w:eastAsia="Arial"/>
          <w:spacing w:val="-8"/>
          <w:position w:val="1"/>
          <w:sz w:val="19"/>
        </w:rPr>
        <w:t> </w:t>
      </w:r>
      <w:r>
        <w:rPr>
          <w:position w:val="1"/>
          <w:sz w:val="21"/>
        </w:rPr>
        <w:t>9</w:t>
        <w:tab/>
        <w:t>163</w:t>
      </w:r>
    </w:p>
    <w:p>
      <w:pPr>
        <w:tabs>
          <w:tab w:pos="977" w:val="left" w:leader="none"/>
          <w:tab w:pos="1503" w:val="left" w:leader="none"/>
          <w:tab w:pos="2659" w:val="left" w:leader="none"/>
          <w:tab w:pos="3965" w:val="left" w:leader="none"/>
          <w:tab w:pos="5417" w:val="left" w:leader="none"/>
          <w:tab w:pos="6619" w:val="left" w:leader="none"/>
          <w:tab w:pos="7934" w:val="left" w:leader="none"/>
          <w:tab w:pos="9255" w:val="left" w:leader="none"/>
        </w:tabs>
        <w:spacing w:before="41"/>
        <w:ind w:left="456" w:right="0" w:firstLine="0"/>
        <w:jc w:val="left"/>
        <w:rPr>
          <w:sz w:val="21"/>
        </w:rPr>
      </w:pPr>
      <w:r>
        <w:rPr>
          <w:rFonts w:ascii="Arial Unicode MS" w:eastAsia="Arial Unicode MS" w:hint="eastAsia"/>
          <w:w w:val="90"/>
          <w:position w:val="-3"/>
          <w:sz w:val="17"/>
        </w:rPr>
        <w:t>南</w:t>
        <w:tab/>
        <w:t>部</w:t>
        <w:tab/>
        <w:t>町</w:t>
        <w:tab/>
      </w:r>
      <w:r>
        <w:rPr>
          <w:w w:val="90"/>
          <w:position w:val="-1"/>
          <w:sz w:val="21"/>
        </w:rPr>
        <w:t>197</w:t>
        <w:tab/>
      </w:r>
      <w:r>
        <w:rPr>
          <w:w w:val="90"/>
          <w:position w:val="0"/>
          <w:sz w:val="21"/>
        </w:rPr>
        <w:t>106</w:t>
        <w:tab/>
      </w:r>
      <w:r>
        <w:rPr>
          <w:w w:val="90"/>
          <w:sz w:val="21"/>
        </w:rPr>
        <w:t>9</w:t>
      </w:r>
      <w:r>
        <w:rPr>
          <w:spacing w:val="-13"/>
          <w:w w:val="90"/>
          <w:sz w:val="21"/>
        </w:rPr>
        <w:t> </w:t>
      </w:r>
      <w:r>
        <w:rPr>
          <w:w w:val="90"/>
          <w:sz w:val="21"/>
        </w:rPr>
        <w:t>1</w:t>
        <w:tab/>
        <w:t>253</w:t>
        <w:tab/>
      </w:r>
      <w:r>
        <w:rPr>
          <w:w w:val="90"/>
          <w:position w:val="1"/>
          <w:sz w:val="21"/>
        </w:rPr>
        <w:t>11</w:t>
      </w:r>
      <w:r>
        <w:rPr>
          <w:spacing w:val="37"/>
          <w:w w:val="90"/>
          <w:position w:val="1"/>
          <w:sz w:val="21"/>
        </w:rPr>
        <w:t> </w:t>
      </w:r>
      <w:r>
        <w:rPr>
          <w:w w:val="90"/>
          <w:position w:val="1"/>
          <w:sz w:val="21"/>
        </w:rPr>
        <w:t>9</w:t>
        <w:tab/>
        <w:t>134</w:t>
      </w:r>
    </w:p>
    <w:p>
      <w:pPr>
        <w:tabs>
          <w:tab w:pos="955" w:val="left" w:leader="none"/>
          <w:tab w:pos="1503" w:val="left" w:leader="none"/>
          <w:tab w:pos="2399" w:val="left" w:leader="none"/>
          <w:tab w:pos="3974" w:val="left" w:leader="none"/>
          <w:tab w:pos="5292" w:val="left" w:leader="none"/>
          <w:tab w:pos="6618" w:val="left" w:leader="none"/>
          <w:tab w:pos="7941" w:val="left" w:leader="none"/>
          <w:tab w:pos="9261" w:val="left" w:leader="none"/>
        </w:tabs>
        <w:spacing w:before="47"/>
        <w:ind w:left="450" w:right="0" w:firstLine="0"/>
        <w:jc w:val="left"/>
        <w:rPr>
          <w:sz w:val="21"/>
        </w:rPr>
      </w:pPr>
      <w:r>
        <w:rPr>
          <w:rFonts w:ascii="Arial Unicode MS" w:eastAsia="Arial Unicode MS" w:hint="eastAsia"/>
          <w:w w:val="95"/>
          <w:position w:val="-3"/>
          <w:sz w:val="17"/>
        </w:rPr>
        <w:t>階</w:t>
        <w:tab/>
      </w:r>
      <w:r>
        <w:rPr>
          <w:rFonts w:ascii="Arial Unicode MS" w:eastAsia="Arial Unicode MS" w:hint="eastAsia"/>
          <w:w w:val="95"/>
          <w:position w:val="-3"/>
          <w:sz w:val="21"/>
        </w:rPr>
        <w:t>じ</w:t>
        <w:tab/>
      </w:r>
      <w:r>
        <w:rPr>
          <w:rFonts w:ascii="Arial Unicode MS" w:eastAsia="Arial Unicode MS" w:hint="eastAsia"/>
          <w:w w:val="95"/>
          <w:position w:val="-3"/>
          <w:sz w:val="17"/>
        </w:rPr>
        <w:t>町</w:t>
        <w:tab/>
      </w:r>
      <w:r>
        <w:rPr>
          <w:w w:val="95"/>
          <w:position w:val="-1"/>
          <w:sz w:val="21"/>
        </w:rPr>
        <w:t>1,  176</w:t>
        <w:tab/>
      </w:r>
      <w:r>
        <w:rPr>
          <w:w w:val="95"/>
          <w:position w:val="0"/>
          <w:sz w:val="21"/>
        </w:rPr>
        <w:t>725</w:t>
        <w:tab/>
      </w:r>
      <w:r>
        <w:rPr>
          <w:w w:val="95"/>
          <w:sz w:val="21"/>
        </w:rPr>
        <w:t>451</w:t>
        <w:tab/>
        <w:t>81</w:t>
      </w:r>
      <w:r>
        <w:rPr>
          <w:spacing w:val="34"/>
          <w:w w:val="95"/>
          <w:sz w:val="21"/>
        </w:rPr>
        <w:t> </w:t>
      </w:r>
      <w:r>
        <w:rPr>
          <w:w w:val="95"/>
          <w:sz w:val="21"/>
        </w:rPr>
        <w:t>0</w:t>
        <w:tab/>
      </w:r>
      <w:r>
        <w:rPr>
          <w:w w:val="95"/>
          <w:position w:val="1"/>
          <w:sz w:val="21"/>
        </w:rPr>
        <w:t>529</w:t>
        <w:tab/>
        <w:t>2 8</w:t>
      </w:r>
      <w:r>
        <w:rPr>
          <w:spacing w:val="-29"/>
          <w:w w:val="95"/>
          <w:position w:val="1"/>
          <w:sz w:val="21"/>
        </w:rPr>
        <w:t> </w:t>
      </w:r>
      <w:r>
        <w:rPr>
          <w:w w:val="95"/>
          <w:position w:val="1"/>
          <w:sz w:val="21"/>
        </w:rPr>
        <w:t>1</w:t>
      </w:r>
    </w:p>
    <w:p>
      <w:pPr>
        <w:tabs>
          <w:tab w:pos="984" w:val="left" w:leader="none"/>
          <w:tab w:pos="1506" w:val="left" w:leader="none"/>
          <w:tab w:pos="2660" w:val="left" w:leader="none"/>
          <w:tab w:pos="3972" w:val="left" w:leader="none"/>
          <w:tab w:pos="5286" w:val="left" w:leader="none"/>
          <w:tab w:pos="6619" w:val="left" w:leader="none"/>
          <w:tab w:pos="7942" w:val="left" w:leader="none"/>
          <w:tab w:pos="9255" w:val="left" w:leader="none"/>
        </w:tabs>
        <w:spacing w:before="26"/>
        <w:ind w:left="461" w:right="0" w:firstLine="0"/>
        <w:jc w:val="left"/>
        <w:rPr>
          <w:sz w:val="21"/>
        </w:rPr>
      </w:pPr>
      <w:r>
        <w:rPr>
          <w:rFonts w:ascii="Arial Unicode MS" w:eastAsia="Arial Unicode MS" w:hint="eastAsia"/>
          <w:position w:val="-3"/>
          <w:sz w:val="17"/>
        </w:rPr>
        <w:t>福</w:t>
        <w:tab/>
      </w:r>
      <w:r>
        <w:rPr>
          <w:rFonts w:ascii="Arial Unicode MS" w:eastAsia="Arial Unicode MS" w:hint="eastAsia"/>
          <w:position w:val="-3"/>
          <w:sz w:val="18"/>
        </w:rPr>
        <w:t>地</w:t>
        <w:tab/>
      </w:r>
      <w:r>
        <w:rPr>
          <w:rFonts w:ascii="Arial Unicode MS" w:eastAsia="Arial Unicode MS" w:hint="eastAsia"/>
          <w:position w:val="-2"/>
          <w:sz w:val="17"/>
        </w:rPr>
        <w:t>村</w:t>
        <w:tab/>
      </w:r>
      <w:r>
        <w:rPr>
          <w:position w:val="-1"/>
          <w:sz w:val="21"/>
        </w:rPr>
        <w:t>343</w:t>
        <w:tab/>
      </w:r>
      <w:r>
        <w:rPr>
          <w:position w:val="0"/>
          <w:sz w:val="21"/>
        </w:rPr>
        <w:t>182</w:t>
        <w:tab/>
      </w:r>
      <w:r>
        <w:rPr>
          <w:sz w:val="21"/>
        </w:rPr>
        <w:t>16</w:t>
      </w:r>
      <w:r>
        <w:rPr>
          <w:spacing w:val="9"/>
          <w:sz w:val="21"/>
        </w:rPr>
        <w:t> </w:t>
      </w:r>
      <w:r>
        <w:rPr>
          <w:sz w:val="21"/>
        </w:rPr>
        <w:t>I</w:t>
        <w:tab/>
      </w:r>
      <w:r>
        <w:rPr>
          <w:position w:val="1"/>
          <w:sz w:val="21"/>
        </w:rPr>
        <w:t>264</w:t>
        <w:tab/>
        <w:t>120</w:t>
        <w:tab/>
      </w:r>
      <w:r>
        <w:rPr>
          <w:position w:val="2"/>
          <w:sz w:val="21"/>
        </w:rPr>
        <w:t>14 4</w:t>
      </w:r>
      <w:r>
        <w:rPr>
          <w:spacing w:val="27"/>
          <w:position w:val="2"/>
          <w:sz w:val="21"/>
        </w:rPr>
        <w:t> </w:t>
      </w:r>
      <w:r>
        <w:rPr>
          <w:position w:val="2"/>
          <w:sz w:val="21"/>
        </w:rPr>
        <w:t>,</w:t>
      </w:r>
    </w:p>
    <w:p>
      <w:pPr>
        <w:tabs>
          <w:tab w:pos="980" w:val="left" w:leader="none"/>
          <w:tab w:pos="1506" w:val="left" w:leader="none"/>
          <w:tab w:pos="2664" w:val="left" w:leader="none"/>
          <w:tab w:pos="3972" w:val="left" w:leader="none"/>
          <w:tab w:pos="5286" w:val="left" w:leader="none"/>
          <w:tab w:pos="6626" w:val="left" w:leader="none"/>
          <w:tab w:pos="7942" w:val="left" w:leader="none"/>
        </w:tabs>
        <w:spacing w:line="278" w:lineRule="exact" w:before="44"/>
        <w:ind w:left="456" w:right="0" w:firstLine="0"/>
        <w:jc w:val="left"/>
        <w:rPr>
          <w:sz w:val="21"/>
        </w:rPr>
      </w:pPr>
      <w:r>
        <w:rPr>
          <w:rFonts w:ascii="Arial Unicode MS" w:eastAsia="Arial Unicode MS" w:hint="eastAsia"/>
          <w:w w:val="80"/>
          <w:position w:val="-3"/>
          <w:sz w:val="17"/>
        </w:rPr>
        <w:t>南</w:t>
        <w:tab/>
      </w:r>
      <w:r>
        <w:rPr>
          <w:rFonts w:ascii="Arial Unicode MS" w:eastAsia="Arial Unicode MS" w:hint="eastAsia"/>
          <w:w w:val="80"/>
          <w:position w:val="-3"/>
          <w:sz w:val="18"/>
        </w:rPr>
        <w:t>郷</w:t>
        <w:tab/>
      </w:r>
      <w:r>
        <w:rPr>
          <w:rFonts w:ascii="Arial Unicode MS" w:eastAsia="Arial Unicode MS" w:hint="eastAsia"/>
          <w:w w:val="80"/>
          <w:position w:val="-3"/>
          <w:sz w:val="17"/>
        </w:rPr>
        <w:t>村</w:t>
        <w:tab/>
      </w:r>
      <w:r>
        <w:rPr>
          <w:w w:val="80"/>
          <w:position w:val="-2"/>
          <w:sz w:val="21"/>
        </w:rPr>
        <w:t>293</w:t>
        <w:tab/>
      </w:r>
      <w:r>
        <w:rPr>
          <w:w w:val="80"/>
          <w:position w:val="-1"/>
          <w:sz w:val="21"/>
        </w:rPr>
        <w:t>143</w:t>
        <w:tab/>
      </w:r>
      <w:r>
        <w:rPr>
          <w:w w:val="80"/>
          <w:sz w:val="21"/>
        </w:rPr>
        <w:t>150</w:t>
        <w:tab/>
        <w:t>244</w:t>
        <w:tab/>
      </w:r>
      <w:r>
        <w:rPr>
          <w:w w:val="80"/>
          <w:position w:val="1"/>
          <w:sz w:val="21"/>
        </w:rPr>
        <w:t>11</w:t>
      </w:r>
      <w:r>
        <w:rPr>
          <w:spacing w:val="37"/>
          <w:w w:val="80"/>
          <w:position w:val="1"/>
          <w:sz w:val="21"/>
        </w:rPr>
        <w:t> </w:t>
      </w:r>
      <w:r>
        <w:rPr>
          <w:w w:val="80"/>
          <w:position w:val="1"/>
          <w:sz w:val="21"/>
        </w:rPr>
        <w:t>5</w:t>
      </w:r>
    </w:p>
    <w:p>
      <w:pPr>
        <w:spacing w:after="0" w:line="278" w:lineRule="exact"/>
        <w:jc w:val="left"/>
        <w:rPr>
          <w:sz w:val="21"/>
        </w:rPr>
        <w:sectPr>
          <w:type w:val="continuous"/>
          <w:pgSz w:w="11990" w:h="16840"/>
          <w:pgMar w:top="1580" w:bottom="280" w:left="1120" w:right="960"/>
        </w:sectPr>
      </w:pPr>
    </w:p>
    <w:p>
      <w:pPr>
        <w:tabs>
          <w:tab w:pos="981" w:val="left" w:leader="none"/>
          <w:tab w:pos="1513" w:val="left" w:leader="none"/>
          <w:tab w:pos="2666" w:val="left" w:leader="none"/>
          <w:tab w:pos="4110" w:val="left" w:leader="none"/>
          <w:tab w:pos="5425" w:val="left" w:leader="none"/>
          <w:tab w:pos="6621" w:val="left" w:leader="none"/>
          <w:tab w:pos="8072" w:val="left" w:leader="none"/>
        </w:tabs>
        <w:spacing w:before="71"/>
        <w:ind w:left="457" w:right="0" w:firstLine="0"/>
        <w:jc w:val="left"/>
        <w:rPr>
          <w:sz w:val="21"/>
        </w:rPr>
      </w:pPr>
      <w:r>
        <w:rPr>
          <w:rFonts w:ascii="Arial Unicode MS" w:eastAsia="Arial Unicode MS" w:hint="eastAsia"/>
          <w:w w:val="75"/>
          <w:position w:val="-3"/>
          <w:sz w:val="17"/>
        </w:rPr>
        <w:t>倉</w:t>
        <w:tab/>
      </w:r>
      <w:r>
        <w:rPr>
          <w:rFonts w:ascii="Arial Unicode MS" w:eastAsia="Arial Unicode MS" w:hint="eastAsia"/>
          <w:position w:val="-3"/>
          <w:sz w:val="19"/>
        </w:rPr>
        <w:t>石</w:t>
        <w:tab/>
      </w:r>
      <w:r>
        <w:rPr>
          <w:rFonts w:ascii="Arial Unicode MS" w:eastAsia="Arial Unicode MS" w:hint="eastAsia"/>
          <w:position w:val="-2"/>
          <w:sz w:val="17"/>
        </w:rPr>
        <w:t>村</w:t>
        <w:tab/>
      </w:r>
      <w:r>
        <w:rPr>
          <w:position w:val="-1"/>
          <w:sz w:val="21"/>
        </w:rPr>
        <w:t>140</w:t>
        <w:tab/>
      </w:r>
      <w:r>
        <w:rPr>
          <w:position w:val="0"/>
          <w:sz w:val="21"/>
        </w:rPr>
        <w:t>6</w:t>
      </w:r>
      <w:r>
        <w:rPr>
          <w:spacing w:val="-13"/>
          <w:position w:val="0"/>
          <w:sz w:val="21"/>
        </w:rPr>
        <w:t> </w:t>
      </w:r>
      <w:r>
        <w:rPr>
          <w:position w:val="0"/>
          <w:sz w:val="21"/>
        </w:rPr>
        <w:t>2</w:t>
        <w:tab/>
      </w:r>
      <w:r>
        <w:rPr>
          <w:sz w:val="21"/>
        </w:rPr>
        <w:t>78</w:t>
        <w:tab/>
        <w:t>126</w:t>
        <w:tab/>
        <w:t>60</w:t>
      </w:r>
    </w:p>
    <w:p>
      <w:pPr>
        <w:tabs>
          <w:tab w:pos="987" w:val="left" w:leader="none"/>
          <w:tab w:pos="1506" w:val="left" w:leader="none"/>
          <w:tab w:pos="2798" w:val="left" w:leader="none"/>
          <w:tab w:pos="4111" w:val="left" w:leader="none"/>
          <w:tab w:pos="5424" w:val="left" w:leader="none"/>
          <w:tab w:pos="6621" w:val="left" w:leader="none"/>
          <w:tab w:pos="8079" w:val="left" w:leader="none"/>
        </w:tabs>
        <w:spacing w:before="43"/>
        <w:ind w:left="458" w:right="0" w:firstLine="0"/>
        <w:jc w:val="left"/>
        <w:rPr>
          <w:sz w:val="21"/>
        </w:rPr>
      </w:pPr>
      <w:r>
        <w:rPr>
          <w:rFonts w:ascii="Arial Unicode MS" w:eastAsia="Arial Unicode MS" w:hint="eastAsia"/>
          <w:w w:val="105"/>
          <w:position w:val="-1"/>
          <w:sz w:val="18"/>
        </w:rPr>
        <w:t>新</w:t>
        <w:tab/>
      </w:r>
      <w:r>
        <w:rPr>
          <w:rFonts w:ascii="Arial Unicode MS" w:eastAsia="Arial Unicode MS" w:hint="eastAsia"/>
          <w:w w:val="105"/>
          <w:position w:val="0"/>
          <w:sz w:val="18"/>
        </w:rPr>
        <w:t>郷</w:t>
        <w:tab/>
      </w:r>
      <w:r>
        <w:rPr>
          <w:rFonts w:ascii="Arial Unicode MS" w:eastAsia="Arial Unicode MS" w:hint="eastAsia"/>
          <w:w w:val="105"/>
          <w:position w:val="0"/>
          <w:sz w:val="17"/>
        </w:rPr>
        <w:t>村</w:t>
        <w:tab/>
      </w:r>
      <w:r>
        <w:rPr>
          <w:w w:val="105"/>
          <w:sz w:val="21"/>
        </w:rPr>
        <w:t>71</w:t>
        <w:tab/>
        <w:t>36</w:t>
        <w:tab/>
      </w:r>
      <w:r>
        <w:rPr>
          <w:w w:val="105"/>
          <w:position w:val="1"/>
          <w:sz w:val="21"/>
        </w:rPr>
        <w:t>3</w:t>
      </w:r>
      <w:r>
        <w:rPr>
          <w:spacing w:val="-29"/>
          <w:w w:val="105"/>
          <w:position w:val="1"/>
          <w:sz w:val="21"/>
        </w:rPr>
        <w:t> </w:t>
      </w:r>
      <w:r>
        <w:rPr>
          <w:w w:val="105"/>
          <w:position w:val="1"/>
          <w:sz w:val="21"/>
        </w:rPr>
        <w:t>5</w:t>
        <w:tab/>
      </w:r>
      <w:r>
        <w:rPr>
          <w:w w:val="105"/>
          <w:position w:val="2"/>
          <w:sz w:val="21"/>
        </w:rPr>
        <w:t>12</w:t>
      </w:r>
      <w:r>
        <w:rPr>
          <w:spacing w:val="-10"/>
          <w:w w:val="105"/>
          <w:position w:val="2"/>
          <w:sz w:val="21"/>
        </w:rPr>
        <w:t> </w:t>
      </w:r>
      <w:r>
        <w:rPr>
          <w:w w:val="105"/>
          <w:position w:val="2"/>
          <w:sz w:val="21"/>
        </w:rPr>
        <w:t>4</w:t>
        <w:tab/>
      </w:r>
      <w:r>
        <w:rPr>
          <w:w w:val="105"/>
          <w:position w:val="3"/>
          <w:sz w:val="21"/>
        </w:rPr>
        <w:t>57</w:t>
      </w:r>
    </w:p>
    <w:p>
      <w:pPr>
        <w:pStyle w:val="BodyText"/>
        <w:rPr>
          <w:sz w:val="28"/>
        </w:rPr>
      </w:pPr>
    </w:p>
    <w:p>
      <w:pPr>
        <w:pStyle w:val="BodyText"/>
        <w:rPr>
          <w:sz w:val="28"/>
        </w:rPr>
      </w:pPr>
    </w:p>
    <w:p>
      <w:pPr>
        <w:pStyle w:val="Heading9"/>
        <w:spacing w:before="195"/>
        <w:ind w:left="4503" w:right="3416"/>
        <w:jc w:val="center"/>
      </w:pPr>
      <w:r>
        <w:rPr/>
        <w:t>-  32</w:t>
      </w:r>
    </w:p>
    <w:p>
      <w:pPr>
        <w:spacing w:line="234" w:lineRule="exact" w:before="0"/>
        <w:ind w:left="457" w:right="0" w:firstLine="0"/>
        <w:jc w:val="left"/>
        <w:rPr>
          <w:sz w:val="21"/>
        </w:rPr>
      </w:pPr>
      <w:r>
        <w:rPr/>
        <w:br w:type="column"/>
      </w:r>
      <w:r>
        <w:rPr>
          <w:spacing w:val="-1"/>
          <w:w w:val="91"/>
          <w:sz w:val="21"/>
        </w:rPr>
        <w:t>m</w:t>
      </w:r>
      <w:r>
        <w:rPr>
          <w:spacing w:val="-53"/>
          <w:w w:val="91"/>
          <w:sz w:val="21"/>
        </w:rPr>
        <w:t>6</w:t>
      </w:r>
      <w:r>
        <w:rPr>
          <w:spacing w:val="-14"/>
          <w:w w:val="63"/>
          <w:sz w:val="21"/>
        </w:rPr>
        <w:t>6</w:t>
      </w:r>
      <w:r>
        <w:rPr>
          <w:spacing w:val="-22"/>
          <w:w w:val="91"/>
          <w:sz w:val="21"/>
        </w:rPr>
        <w:t>"</w:t>
      </w:r>
      <w:r>
        <w:rPr>
          <w:w w:val="39"/>
          <w:sz w:val="21"/>
        </w:rPr>
        <w:t>,</w:t>
      </w:r>
      <w:r>
        <w:rPr>
          <w:spacing w:val="-1"/>
          <w:w w:val="91"/>
          <w:sz w:val="21"/>
        </w:rPr>
        <w:t>'</w:t>
      </w:r>
    </w:p>
    <w:p>
      <w:pPr>
        <w:spacing w:after="0" w:line="234" w:lineRule="exact"/>
        <w:jc w:val="left"/>
        <w:rPr>
          <w:sz w:val="21"/>
        </w:rPr>
        <w:sectPr>
          <w:type w:val="continuous"/>
          <w:pgSz w:w="11990" w:h="16840"/>
          <w:pgMar w:top="1580" w:bottom="280" w:left="1120" w:right="960"/>
          <w:cols w:num="2" w:equalWidth="0">
            <w:col w:w="8345" w:space="469"/>
            <w:col w:w="1096"/>
          </w:cols>
        </w:sectPr>
      </w:pPr>
    </w:p>
    <w:p>
      <w:pPr>
        <w:tabs>
          <w:tab w:pos="1031" w:val="left" w:leader="none"/>
          <w:tab w:pos="4156" w:val="left" w:leader="none"/>
          <w:tab w:pos="4945" w:val="left" w:leader="none"/>
          <w:tab w:pos="5345" w:val="left" w:leader="none"/>
          <w:tab w:pos="5755" w:val="left" w:leader="none"/>
          <w:tab w:pos="7081" w:val="left" w:leader="none"/>
        </w:tabs>
        <w:spacing w:line="252" w:lineRule="auto" w:before="79"/>
        <w:ind w:left="627" w:right="99" w:firstLine="6896"/>
        <w:jc w:val="left"/>
        <w:rPr>
          <w:sz w:val="29"/>
        </w:rPr>
      </w:pPr>
      <w:r>
        <w:rPr>
          <w:rFonts w:ascii="Arial Unicode MS" w:eastAsia="Arial Unicode MS" w:hint="eastAsia"/>
          <w:w w:val="120"/>
          <w:sz w:val="18"/>
        </w:rPr>
        <w:t>（平位：人、％）</w:t>
      </w:r>
      <w:r>
        <w:rPr>
          <w:rFonts w:ascii="Arial Unicode MS" w:eastAsia="Arial Unicode MS" w:hint="eastAsia"/>
          <w:w w:val="120"/>
          <w:position w:val="-1"/>
          <w:sz w:val="18"/>
        </w:rPr>
        <w:t>     社</w:t>
        <w:tab/>
      </w:r>
      <w:r>
        <w:rPr>
          <w:rFonts w:ascii="Arial Unicode MS" w:eastAsia="Arial Unicode MS" w:hint="eastAsia"/>
          <w:w w:val="120"/>
          <w:position w:val="0"/>
          <w:sz w:val="18"/>
        </w:rPr>
        <w:t>会   </w:t>
      </w:r>
      <w:r>
        <w:rPr>
          <w:rFonts w:ascii="Arial Unicode MS" w:eastAsia="Arial Unicode MS" w:hint="eastAsia"/>
          <w:w w:val="120"/>
          <w:position w:val="0"/>
          <w:sz w:val="19"/>
        </w:rPr>
        <w:t>増 </w:t>
      </w:r>
      <w:r>
        <w:rPr>
          <w:rFonts w:ascii="Arial Unicode MS" w:eastAsia="Arial Unicode MS" w:hint="eastAsia"/>
          <w:spacing w:val="26"/>
          <w:w w:val="120"/>
          <w:position w:val="0"/>
          <w:sz w:val="19"/>
        </w:rPr>
        <w:t> </w:t>
      </w:r>
      <w:r>
        <w:rPr>
          <w:rFonts w:ascii="Arial Unicode MS" w:eastAsia="Arial Unicode MS" w:hint="eastAsia"/>
          <w:w w:val="120"/>
          <w:position w:val="0"/>
          <w:sz w:val="19"/>
        </w:rPr>
        <w:t>加 </w:t>
      </w:r>
      <w:r>
        <w:rPr>
          <w:rFonts w:ascii="Arial Unicode MS" w:eastAsia="Arial Unicode MS" w:hint="eastAsia"/>
          <w:spacing w:val="36"/>
          <w:w w:val="120"/>
          <w:position w:val="0"/>
          <w:sz w:val="19"/>
        </w:rPr>
        <w:t> </w:t>
      </w:r>
      <w:r>
        <w:rPr>
          <w:rFonts w:ascii="Arial Unicode MS" w:eastAsia="Arial Unicode MS" w:hint="eastAsia"/>
          <w:w w:val="120"/>
          <w:position w:val="0"/>
          <w:sz w:val="18"/>
        </w:rPr>
        <w:t>数</w:t>
        <w:tab/>
        <w:t>社 </w:t>
      </w:r>
      <w:r>
        <w:rPr>
          <w:rFonts w:ascii="Arial Unicode MS" w:eastAsia="Arial Unicode MS" w:hint="eastAsia"/>
          <w:w w:val="120"/>
          <w:sz w:val="18"/>
          <w:u w:val="single"/>
        </w:rPr>
        <w:t> </w:t>
      </w:r>
      <w:r>
        <w:rPr>
          <w:rFonts w:ascii="Arial Unicode MS" w:eastAsia="Arial Unicode MS" w:hint="eastAsia"/>
          <w:spacing w:val="42"/>
          <w:w w:val="120"/>
          <w:sz w:val="18"/>
          <w:u w:val="single"/>
        </w:rPr>
        <w:t> </w:t>
      </w:r>
      <w:r>
        <w:rPr>
          <w:rFonts w:ascii="Arial Unicode MS" w:eastAsia="Arial Unicode MS" w:hint="eastAsia"/>
          <w:w w:val="120"/>
          <w:sz w:val="18"/>
          <w:u w:val="single"/>
        </w:rPr>
        <w:t>会</w:t>
        <w:tab/>
      </w:r>
      <w:r>
        <w:rPr>
          <w:rFonts w:ascii="Arial Unicode MS" w:eastAsia="Arial Unicode MS" w:hint="eastAsia"/>
          <w:w w:val="120"/>
          <w:position w:val="0"/>
          <w:sz w:val="17"/>
          <w:u w:val="single"/>
        </w:rPr>
        <w:t>培</w:t>
        <w:tab/>
      </w:r>
      <w:r>
        <w:rPr>
          <w:rFonts w:ascii="Arial Unicode MS" w:eastAsia="Arial Unicode MS" w:hint="eastAsia"/>
          <w:w w:val="120"/>
          <w:position w:val="0"/>
          <w:sz w:val="19"/>
          <w:u w:val="single"/>
        </w:rPr>
        <w:t>加</w:t>
        <w:tab/>
      </w:r>
      <w:r>
        <w:rPr>
          <w:rFonts w:ascii="Arial Unicode MS" w:eastAsia="Arial Unicode MS" w:hint="eastAsia"/>
          <w:w w:val="120"/>
          <w:sz w:val="17"/>
          <w:u w:val="single"/>
        </w:rPr>
        <w:t>平</w:t>
        <w:tab/>
      </w:r>
      <w:r>
        <w:rPr>
          <w:rFonts w:ascii="Arial Unicode MS" w:eastAsia="Arial Unicode MS" w:hint="eastAsia"/>
          <w:w w:val="120"/>
          <w:sz w:val="18"/>
          <w:u w:val="single"/>
        </w:rPr>
        <w:t>前</w:t>
      </w:r>
      <w:r>
        <w:rPr>
          <w:rFonts w:ascii="Arial Unicode MS" w:eastAsia="Arial Unicode MS" w:hint="eastAsia"/>
          <w:spacing w:val="-19"/>
          <w:w w:val="120"/>
          <w:sz w:val="18"/>
          <w:u w:val="single"/>
        </w:rPr>
        <w:t> </w:t>
      </w:r>
      <w:r>
        <w:rPr>
          <w:rFonts w:ascii="Arial Unicode MS" w:eastAsia="Arial Unicode MS" w:hint="eastAsia"/>
          <w:w w:val="120"/>
          <w:sz w:val="18"/>
          <w:u w:val="single"/>
        </w:rPr>
        <w:t>年</w:t>
      </w:r>
      <w:r>
        <w:rPr>
          <w:rFonts w:ascii="Arial Unicode MS" w:eastAsia="Arial Unicode MS" w:hint="eastAsia"/>
          <w:spacing w:val="-12"/>
          <w:w w:val="120"/>
          <w:sz w:val="18"/>
          <w:u w:val="single"/>
        </w:rPr>
        <w:t> </w:t>
      </w:r>
      <w:r>
        <w:rPr>
          <w:rFonts w:ascii="Arial Unicode MS" w:eastAsia="Arial Unicode MS" w:hint="eastAsia"/>
          <w:w w:val="120"/>
          <w:sz w:val="18"/>
          <w:u w:val="single"/>
        </w:rPr>
        <w:t>社</w:t>
      </w:r>
      <w:r>
        <w:rPr>
          <w:rFonts w:ascii="Arial Unicode MS" w:eastAsia="Arial Unicode MS" w:hint="eastAsia"/>
          <w:spacing w:val="-14"/>
          <w:w w:val="120"/>
          <w:sz w:val="18"/>
          <w:u w:val="single"/>
        </w:rPr>
        <w:t> </w:t>
      </w:r>
      <w:r>
        <w:rPr>
          <w:rFonts w:ascii="Arial Unicode MS" w:eastAsia="Arial Unicode MS" w:hint="eastAsia"/>
          <w:w w:val="120"/>
          <w:sz w:val="18"/>
          <w:u w:val="single"/>
        </w:rPr>
        <w:t>会</w:t>
      </w:r>
      <w:r>
        <w:rPr>
          <w:rFonts w:ascii="Arial Unicode MS" w:eastAsia="Arial Unicode MS" w:hint="eastAsia"/>
          <w:spacing w:val="-13"/>
          <w:w w:val="120"/>
          <w:sz w:val="18"/>
          <w:u w:val="single"/>
        </w:rPr>
        <w:t> </w:t>
      </w:r>
      <w:r>
        <w:rPr>
          <w:rFonts w:ascii="Arial Unicode MS" w:eastAsia="Arial Unicode MS" w:hint="eastAsia"/>
          <w:w w:val="120"/>
          <w:sz w:val="18"/>
          <w:u w:val="single"/>
        </w:rPr>
        <w:t>動</w:t>
      </w:r>
      <w:r>
        <w:rPr>
          <w:rFonts w:ascii="Arial Unicode MS" w:eastAsia="Arial Unicode MS" w:hint="eastAsia"/>
          <w:spacing w:val="-6"/>
          <w:w w:val="120"/>
          <w:sz w:val="18"/>
          <w:u w:val="single"/>
        </w:rPr>
        <w:t> </w:t>
      </w:r>
      <w:r>
        <w:rPr>
          <w:rFonts w:ascii="Arial Unicode MS" w:eastAsia="Arial Unicode MS" w:hint="eastAsia"/>
          <w:w w:val="120"/>
          <w:sz w:val="18"/>
          <w:u w:val="single"/>
        </w:rPr>
        <w:t>態</w:t>
      </w:r>
      <w:r>
        <w:rPr>
          <w:rFonts w:ascii="Arial Unicode MS" w:eastAsia="Arial Unicode MS" w:hint="eastAsia"/>
          <w:spacing w:val="20"/>
          <w:w w:val="120"/>
          <w:sz w:val="18"/>
          <w:u w:val="single"/>
        </w:rPr>
        <w:t> </w:t>
      </w:r>
      <w:r>
        <w:rPr>
          <w:rFonts w:ascii="Arial Unicode MS" w:eastAsia="Arial Unicode MS" w:hint="eastAsia"/>
          <w:spacing w:val="17"/>
          <w:w w:val="120"/>
          <w:sz w:val="18"/>
          <w:u w:val="single"/>
        </w:rPr>
        <w:t>（</w:t>
      </w:r>
      <w:r>
        <w:rPr>
          <w:rFonts w:ascii="Arial Unicode MS" w:eastAsia="Arial Unicode MS" w:hint="eastAsia"/>
          <w:w w:val="120"/>
          <w:sz w:val="18"/>
          <w:u w:val="single"/>
        </w:rPr>
        <w:t>総</w:t>
      </w:r>
      <w:r>
        <w:rPr>
          <w:rFonts w:ascii="Arial Unicode MS" w:eastAsia="Arial Unicode MS" w:hint="eastAsia"/>
          <w:spacing w:val="-8"/>
          <w:w w:val="120"/>
          <w:sz w:val="18"/>
          <w:u w:val="single"/>
        </w:rPr>
        <w:t> </w:t>
      </w:r>
      <w:r>
        <w:rPr>
          <w:rFonts w:ascii="Arial Unicode MS" w:eastAsia="Arial Unicode MS" w:hint="eastAsia"/>
          <w:spacing w:val="34"/>
          <w:w w:val="120"/>
          <w:sz w:val="18"/>
          <w:u w:val="single"/>
        </w:rPr>
        <w:t>数</w:t>
      </w:r>
      <w:r>
        <w:rPr>
          <w:rFonts w:ascii="Arial Unicode MS" w:eastAsia="Arial Unicode MS" w:hint="eastAsia"/>
          <w:spacing w:val="-57"/>
          <w:w w:val="115"/>
          <w:sz w:val="18"/>
          <w:u w:val="single"/>
        </w:rPr>
        <w:t>）</w:t>
      </w:r>
      <w:r>
        <w:rPr>
          <w:spacing w:val="-57"/>
          <w:w w:val="115"/>
          <w:sz w:val="29"/>
          <w:u w:val="single"/>
        </w:rPr>
        <w:t>7</w:t>
      </w:r>
    </w:p>
    <w:p>
      <w:pPr>
        <w:spacing w:after="0" w:line="252" w:lineRule="auto"/>
        <w:jc w:val="left"/>
        <w:rPr>
          <w:sz w:val="29"/>
        </w:rPr>
        <w:sectPr>
          <w:pgSz w:w="12220" w:h="16930"/>
          <w:pgMar w:top="1120" w:bottom="280" w:left="1240" w:right="1140"/>
        </w:sectPr>
      </w:pPr>
    </w:p>
    <w:p>
      <w:pPr>
        <w:tabs>
          <w:tab w:pos="506" w:val="left" w:leader="none"/>
          <w:tab w:pos="1430" w:val="left" w:leader="none"/>
          <w:tab w:pos="2598" w:val="left" w:leader="none"/>
          <w:tab w:pos="3639" w:val="left" w:leader="none"/>
          <w:tab w:pos="4492" w:val="left" w:leader="none"/>
          <w:tab w:pos="4966" w:val="left" w:leader="none"/>
        </w:tabs>
        <w:spacing w:line="337" w:lineRule="exact" w:before="63"/>
        <w:ind w:left="103" w:right="0" w:firstLine="0"/>
        <w:jc w:val="left"/>
        <w:rPr>
          <w:rFonts w:ascii="Arial Unicode MS" w:eastAsia="Arial Unicode MS" w:hint="eastAsia"/>
          <w:sz w:val="17"/>
        </w:rPr>
      </w:pPr>
      <w:r>
        <w:rPr>
          <w:rFonts w:ascii="Arial Unicode MS" w:eastAsia="Arial Unicode MS" w:hint="eastAsia"/>
          <w:w w:val="105"/>
          <w:position w:val="1"/>
          <w:sz w:val="18"/>
        </w:rPr>
        <w:t>総</w:t>
        <w:tab/>
        <w:t>数</w:t>
        <w:tab/>
      </w:r>
      <w:r>
        <w:rPr>
          <w:rFonts w:ascii="Arial Unicode MS" w:eastAsia="Arial Unicode MS" w:hint="eastAsia"/>
          <w:w w:val="105"/>
          <w:sz w:val="17"/>
        </w:rPr>
        <w:t>男</w:t>
        <w:tab/>
      </w:r>
      <w:r>
        <w:rPr>
          <w:rFonts w:ascii="Arial Unicode MS" w:eastAsia="Arial Unicode MS" w:hint="eastAsia"/>
          <w:w w:val="105"/>
          <w:position w:val="1"/>
          <w:sz w:val="18"/>
        </w:rPr>
        <w:t>女</w:t>
        <w:tab/>
      </w:r>
      <w:r>
        <w:rPr>
          <w:rFonts w:ascii="Arial Unicode MS" w:eastAsia="Arial Unicode MS" w:hint="eastAsia"/>
          <w:w w:val="105"/>
          <w:position w:val="2"/>
          <w:sz w:val="18"/>
        </w:rPr>
        <w:t>総  </w:t>
      </w:r>
      <w:r>
        <w:rPr>
          <w:rFonts w:ascii="Arial Unicode MS" w:eastAsia="Arial Unicode MS" w:hint="eastAsia"/>
          <w:spacing w:val="42"/>
          <w:w w:val="105"/>
          <w:position w:val="2"/>
          <w:sz w:val="18"/>
        </w:rPr>
        <w:t> </w:t>
      </w:r>
      <w:r>
        <w:rPr>
          <w:rFonts w:ascii="Arial Unicode MS" w:eastAsia="Arial Unicode MS" w:hint="eastAsia"/>
          <w:w w:val="105"/>
          <w:position w:val="1"/>
          <w:sz w:val="18"/>
        </w:rPr>
        <w:t>数</w:t>
        <w:tab/>
      </w:r>
      <w:r>
        <w:rPr>
          <w:rFonts w:ascii="Arial" w:eastAsia="Arial"/>
          <w:position w:val="-8"/>
          <w:sz w:val="29"/>
        </w:rPr>
        <w:t>I</w:t>
        <w:tab/>
      </w:r>
      <w:r>
        <w:rPr>
          <w:rFonts w:ascii="Arial Unicode MS" w:eastAsia="Arial Unicode MS" w:hint="eastAsia"/>
          <w:w w:val="105"/>
          <w:position w:val="1"/>
          <w:sz w:val="17"/>
        </w:rPr>
        <w:t>男</w:t>
      </w:r>
    </w:p>
    <w:p>
      <w:pPr>
        <w:tabs>
          <w:tab w:pos="576" w:val="left" w:leader="none"/>
          <w:tab w:pos="1509" w:val="left" w:leader="none"/>
        </w:tabs>
        <w:spacing w:line="349" w:lineRule="exact" w:before="51"/>
        <w:ind w:left="103" w:right="0" w:firstLine="0"/>
        <w:jc w:val="left"/>
        <w:rPr>
          <w:rFonts w:ascii="Arial Unicode MS" w:eastAsia="Arial Unicode MS" w:hint="eastAsia"/>
          <w:sz w:val="19"/>
        </w:rPr>
      </w:pPr>
      <w:r>
        <w:rPr/>
        <w:br w:type="column"/>
      </w:r>
      <w:r>
        <w:rPr>
          <w:rFonts w:ascii="Arial" w:eastAsia="Arial"/>
          <w:position w:val="-4"/>
          <w:sz w:val="29"/>
        </w:rPr>
        <w:t>I</w:t>
        <w:tab/>
      </w:r>
      <w:r>
        <w:rPr>
          <w:rFonts w:ascii="Arial Unicode MS" w:eastAsia="Arial Unicode MS" w:hint="eastAsia"/>
          <w:w w:val="120"/>
          <w:position w:val="4"/>
          <w:sz w:val="18"/>
        </w:rPr>
        <w:t>女</w:t>
        <w:tab/>
      </w:r>
      <w:r>
        <w:rPr>
          <w:rFonts w:ascii="Arial Unicode MS" w:eastAsia="Arial Unicode MS" w:hint="eastAsia"/>
          <w:w w:val="120"/>
          <w:position w:val="4"/>
          <w:sz w:val="17"/>
        </w:rPr>
        <w:t>培</w:t>
      </w:r>
      <w:r>
        <w:rPr>
          <w:rFonts w:ascii="Arial Unicode MS" w:eastAsia="Arial Unicode MS" w:hint="eastAsia"/>
          <w:spacing w:val="52"/>
          <w:w w:val="120"/>
          <w:position w:val="4"/>
          <w:sz w:val="17"/>
        </w:rPr>
        <w:t> </w:t>
      </w:r>
      <w:r>
        <w:rPr>
          <w:rFonts w:ascii="Arial Unicode MS" w:eastAsia="Arial Unicode MS" w:hint="eastAsia"/>
          <w:w w:val="140"/>
          <w:sz w:val="19"/>
        </w:rPr>
        <w:t>加竺」増</w:t>
      </w:r>
      <w:r>
        <w:rPr>
          <w:rFonts w:ascii="Arial Unicode MS" w:eastAsia="Arial Unicode MS" w:hint="eastAsia"/>
          <w:spacing w:val="67"/>
          <w:w w:val="140"/>
          <w:sz w:val="19"/>
        </w:rPr>
        <w:t> </w:t>
      </w:r>
      <w:r>
        <w:rPr>
          <w:rFonts w:ascii="Arial Unicode MS" w:eastAsia="Arial Unicode MS" w:hint="eastAsia"/>
          <w:w w:val="140"/>
          <w:position w:val="5"/>
          <w:sz w:val="19"/>
        </w:rPr>
        <w:t>加率</w:t>
      </w:r>
    </w:p>
    <w:p>
      <w:pPr>
        <w:spacing w:after="0" w:line="349" w:lineRule="exact"/>
        <w:jc w:val="left"/>
        <w:rPr>
          <w:rFonts w:ascii="Arial Unicode MS" w:eastAsia="Arial Unicode MS" w:hint="eastAsia"/>
          <w:sz w:val="19"/>
        </w:rPr>
        <w:sectPr>
          <w:type w:val="continuous"/>
          <w:pgSz w:w="12220" w:h="16930"/>
          <w:pgMar w:top="1580" w:bottom="280" w:left="1240" w:right="1140"/>
          <w:cols w:num="2" w:equalWidth="0">
            <w:col w:w="5193" w:space="387"/>
            <w:col w:w="4260"/>
          </w:cols>
        </w:sectPr>
      </w:pPr>
    </w:p>
    <w:p>
      <w:pPr>
        <w:tabs>
          <w:tab w:pos="1266" w:val="left" w:leader="none"/>
          <w:tab w:pos="2435" w:val="left" w:leader="none"/>
          <w:tab w:pos="3474" w:val="left" w:leader="none"/>
          <w:tab w:pos="4658" w:val="left" w:leader="none"/>
          <w:tab w:pos="5863" w:val="left" w:leader="none"/>
          <w:tab w:pos="7270" w:val="left" w:leader="none"/>
          <w:tab w:pos="8649" w:val="left" w:leader="none"/>
        </w:tabs>
        <w:spacing w:line="237" w:lineRule="exact" w:before="0"/>
        <w:ind w:left="75" w:right="0" w:firstLine="0"/>
        <w:jc w:val="center"/>
        <w:rPr>
          <w:sz w:val="20"/>
        </w:rPr>
      </w:pPr>
      <w:r>
        <w:rPr/>
        <w:pict>
          <v:shape style="position:absolute;margin-left:51.48pt;margin-top:100.439987pt;width:493.95pt;height:671.8pt;mso-position-horizontal-relative:page;mso-position-vertical-relative:page;z-index:-1388560" coordorigin="1030,2009" coordsize="9879,13436" path="m1032,1486l6871,1486m1032,1781l3356,1781m1032,14944l1032,1486m4049,1781l5088,1781m4561,2221l4561,1486m6481,2214l8610,2214m1032,2214l4568,2214m5088,2214l6069,2214m1032,2488l8610,2488m1032,4529l8177,4529m8610,4529l10927,4529m1032,4868l9945,4868m10927,11568l10927,5546m1032,8568l6069,8568m6871,8568l8610,8568m9945,8568l10934,8568m1032,8835l2180,8835m2562,8835l10934,8835m1032,11222l10934,11222m1559,11561l10934,11561m10927,14944l10927,11915m1032,14937l1559,14937m3356,14937l10934,14937e" filled="false" stroked="true" strokeweight=".360731pt" strokecolor="#000000">
            <v:path arrowok="t"/>
            <v:stroke dashstyle="solid"/>
            <w10:wrap type="none"/>
          </v:shape>
        </w:pict>
      </w:r>
      <w:r>
        <w:rPr/>
        <w:pict>
          <v:shape style="position:absolute;margin-left:496.079987pt;margin-top:577.189819pt;width:49pt;height:34.2pt;mso-position-horizontal-relative:page;mso-position-vertical-relative:paragraph;z-index:-1388536" coordorigin="9922,11544" coordsize="980,684" path="m9945,273l10927,273m10927,958l10927,273e" filled="false" stroked="true" strokeweight=".360731pt" strokecolor="#000000">
            <v:path arrowok="t"/>
            <v:stroke dashstyle="solid"/>
            <w10:wrap type="none"/>
          </v:shape>
        </w:pict>
      </w:r>
      <w:r>
        <w:rPr>
          <w:w w:val="135"/>
          <w:sz w:val="20"/>
        </w:rPr>
        <w:t>-401</w:t>
        <w:tab/>
      </w:r>
      <w:r>
        <w:rPr>
          <w:w w:val="135"/>
          <w:position w:val="1"/>
          <w:sz w:val="20"/>
        </w:rPr>
        <w:t>- l</w:t>
      </w:r>
      <w:r>
        <w:rPr>
          <w:spacing w:val="-55"/>
          <w:w w:val="135"/>
          <w:position w:val="1"/>
          <w:sz w:val="20"/>
        </w:rPr>
        <w:t> </w:t>
      </w:r>
      <w:r>
        <w:rPr>
          <w:w w:val="115"/>
          <w:position w:val="1"/>
          <w:sz w:val="20"/>
        </w:rPr>
        <w:t>9</w:t>
      </w:r>
      <w:r>
        <w:rPr>
          <w:spacing w:val="-26"/>
          <w:w w:val="115"/>
          <w:position w:val="1"/>
          <w:sz w:val="20"/>
        </w:rPr>
        <w:t> </w:t>
      </w:r>
      <w:r>
        <w:rPr>
          <w:w w:val="115"/>
          <w:position w:val="1"/>
          <w:sz w:val="20"/>
        </w:rPr>
        <w:t>3</w:t>
        <w:tab/>
      </w:r>
      <w:r>
        <w:rPr>
          <w:w w:val="135"/>
          <w:position w:val="1"/>
          <w:sz w:val="20"/>
        </w:rPr>
        <w:t>-208</w:t>
        <w:tab/>
        <w:t>-0.63</w:t>
        <w:tab/>
        <w:t>-</w:t>
      </w:r>
      <w:r>
        <w:rPr>
          <w:spacing w:val="-40"/>
          <w:w w:val="135"/>
          <w:position w:val="1"/>
          <w:sz w:val="20"/>
        </w:rPr>
        <w:t> </w:t>
      </w:r>
      <w:r>
        <w:rPr>
          <w:w w:val="135"/>
          <w:position w:val="1"/>
          <w:sz w:val="20"/>
        </w:rPr>
        <w:t>0.</w:t>
      </w:r>
      <w:r>
        <w:rPr>
          <w:spacing w:val="-31"/>
          <w:w w:val="135"/>
          <w:position w:val="1"/>
          <w:sz w:val="20"/>
        </w:rPr>
        <w:t> </w:t>
      </w:r>
      <w:r>
        <w:rPr>
          <w:w w:val="115"/>
          <w:position w:val="1"/>
          <w:sz w:val="20"/>
        </w:rPr>
        <w:t>6</w:t>
      </w:r>
      <w:r>
        <w:rPr>
          <w:spacing w:val="-17"/>
          <w:w w:val="115"/>
          <w:position w:val="1"/>
          <w:sz w:val="20"/>
        </w:rPr>
        <w:t> </w:t>
      </w:r>
      <w:r>
        <w:rPr>
          <w:w w:val="115"/>
          <w:position w:val="1"/>
          <w:sz w:val="20"/>
        </w:rPr>
        <w:t>5</w:t>
        <w:tab/>
      </w:r>
      <w:r>
        <w:rPr>
          <w:w w:val="135"/>
          <w:position w:val="1"/>
          <w:sz w:val="20"/>
        </w:rPr>
        <w:t>-0.62</w:t>
        <w:tab/>
      </w:r>
      <w:r>
        <w:rPr>
          <w:rFonts w:ascii="Arial Unicode MS" w:eastAsia="Arial Unicode MS" w:hint="eastAsia"/>
          <w:w w:val="135"/>
          <w:position w:val="1"/>
          <w:sz w:val="8"/>
        </w:rPr>
        <w:t>ー</w:t>
      </w:r>
      <w:r>
        <w:rPr>
          <w:rFonts w:ascii="Arial Unicode MS" w:eastAsia="Arial Unicode MS" w:hint="eastAsia"/>
          <w:spacing w:val="20"/>
          <w:w w:val="135"/>
          <w:position w:val="1"/>
          <w:sz w:val="8"/>
        </w:rPr>
        <w:t> </w:t>
      </w:r>
      <w:r>
        <w:rPr>
          <w:spacing w:val="12"/>
          <w:w w:val="115"/>
          <w:position w:val="1"/>
          <w:sz w:val="20"/>
        </w:rPr>
        <w:t>35</w:t>
      </w:r>
      <w:r>
        <w:rPr>
          <w:spacing w:val="-24"/>
          <w:w w:val="115"/>
          <w:position w:val="1"/>
          <w:sz w:val="20"/>
        </w:rPr>
        <w:t> </w:t>
      </w:r>
      <w:r>
        <w:rPr>
          <w:w w:val="115"/>
          <w:position w:val="1"/>
          <w:sz w:val="20"/>
        </w:rPr>
        <w:t>0</w:t>
        <w:tab/>
        <w:t>- 0. 5</w:t>
      </w:r>
      <w:r>
        <w:rPr>
          <w:spacing w:val="-27"/>
          <w:w w:val="115"/>
          <w:position w:val="1"/>
          <w:sz w:val="20"/>
        </w:rPr>
        <w:t> </w:t>
      </w:r>
      <w:r>
        <w:rPr>
          <w:w w:val="115"/>
          <w:position w:val="1"/>
          <w:sz w:val="20"/>
        </w:rPr>
        <w:t>4</w:t>
      </w:r>
    </w:p>
    <w:p>
      <w:pPr>
        <w:tabs>
          <w:tab w:pos="1415" w:val="left" w:leader="none"/>
          <w:tab w:pos="2586" w:val="left" w:leader="none"/>
          <w:tab w:pos="3493" w:val="left" w:leader="none"/>
          <w:tab w:pos="4677" w:val="left" w:leader="none"/>
          <w:tab w:pos="5882" w:val="left" w:leader="none"/>
          <w:tab w:pos="7516" w:val="left" w:leader="none"/>
          <w:tab w:pos="8661" w:val="left" w:leader="none"/>
        </w:tabs>
        <w:spacing w:before="86"/>
        <w:ind w:left="213" w:right="0" w:firstLine="0"/>
        <w:jc w:val="center"/>
        <w:rPr>
          <w:sz w:val="20"/>
        </w:rPr>
      </w:pPr>
      <w:r>
        <w:rPr>
          <w:rFonts w:ascii="Arial Unicode MS" w:hAnsi="Arial Unicode MS" w:eastAsia="Arial Unicode MS" w:hint="eastAsia"/>
          <w:sz w:val="16"/>
        </w:rPr>
        <w:t>—</w:t>
      </w:r>
      <w:r>
        <w:rPr>
          <w:rFonts w:ascii="Arial Unicode MS" w:hAnsi="Arial Unicode MS" w:eastAsia="Arial Unicode MS" w:hint="eastAsia"/>
          <w:spacing w:val="-18"/>
          <w:sz w:val="16"/>
        </w:rPr>
        <w:t> </w:t>
      </w:r>
      <w:r>
        <w:rPr>
          <w:sz w:val="20"/>
        </w:rPr>
        <w:t>5</w:t>
      </w:r>
      <w:r>
        <w:rPr>
          <w:spacing w:val="-21"/>
          <w:sz w:val="20"/>
        </w:rPr>
        <w:t> </w:t>
      </w:r>
      <w:r>
        <w:rPr>
          <w:sz w:val="20"/>
        </w:rPr>
        <w:t>3</w:t>
        <w:tab/>
      </w:r>
      <w:r>
        <w:rPr>
          <w:position w:val="1"/>
          <w:sz w:val="20"/>
        </w:rPr>
        <w:t>-16</w:t>
        <w:tab/>
      </w:r>
      <w:r>
        <w:rPr>
          <w:rFonts w:ascii="Arial Unicode MS" w:hAnsi="Arial Unicode MS" w:eastAsia="Arial Unicode MS" w:hint="eastAsia"/>
          <w:position w:val="2"/>
          <w:sz w:val="10"/>
        </w:rPr>
        <w:t>—</w:t>
      </w:r>
      <w:r>
        <w:rPr>
          <w:rFonts w:ascii="Arial Unicode MS" w:hAnsi="Arial Unicode MS" w:eastAsia="Arial Unicode MS" w:hint="eastAsia"/>
          <w:spacing w:val="8"/>
          <w:position w:val="2"/>
          <w:sz w:val="10"/>
        </w:rPr>
        <w:t> </w:t>
      </w:r>
      <w:r>
        <w:rPr>
          <w:position w:val="2"/>
          <w:sz w:val="20"/>
        </w:rPr>
        <w:t>3</w:t>
      </w:r>
      <w:r>
        <w:rPr>
          <w:spacing w:val="-7"/>
          <w:position w:val="2"/>
          <w:sz w:val="20"/>
        </w:rPr>
        <w:t> </w:t>
      </w:r>
      <w:r>
        <w:rPr>
          <w:position w:val="2"/>
          <w:sz w:val="20"/>
        </w:rPr>
        <w:t>7</w:t>
        <w:tab/>
      </w:r>
      <w:r>
        <w:rPr>
          <w:w w:val="140"/>
          <w:position w:val="1"/>
          <w:sz w:val="20"/>
        </w:rPr>
        <w:t>-0.31</w:t>
        <w:tab/>
        <w:t>-0.20</w:t>
        <w:tab/>
      </w:r>
      <w:r>
        <w:rPr>
          <w:w w:val="140"/>
          <w:position w:val="2"/>
          <w:sz w:val="20"/>
        </w:rPr>
        <w:t>-</w:t>
      </w:r>
      <w:r>
        <w:rPr>
          <w:spacing w:val="-49"/>
          <w:w w:val="140"/>
          <w:position w:val="2"/>
          <w:sz w:val="20"/>
        </w:rPr>
        <w:t> </w:t>
      </w:r>
      <w:r>
        <w:rPr>
          <w:position w:val="2"/>
          <w:sz w:val="20"/>
        </w:rPr>
        <w:t>0</w:t>
      </w:r>
      <w:r>
        <w:rPr>
          <w:spacing w:val="3"/>
          <w:position w:val="2"/>
          <w:sz w:val="20"/>
        </w:rPr>
        <w:t> </w:t>
      </w:r>
      <w:r>
        <w:rPr>
          <w:rFonts w:ascii="Arial Unicode MS" w:hAnsi="Arial Unicode MS" w:eastAsia="Arial Unicode MS" w:hint="eastAsia"/>
          <w:spacing w:val="-3"/>
          <w:position w:val="2"/>
          <w:sz w:val="12"/>
        </w:rPr>
        <w:t>、</w:t>
      </w:r>
      <w:r>
        <w:rPr>
          <w:position w:val="2"/>
          <w:sz w:val="20"/>
        </w:rPr>
        <w:t>4</w:t>
      </w:r>
      <w:r>
        <w:rPr>
          <w:spacing w:val="-13"/>
          <w:position w:val="2"/>
          <w:sz w:val="20"/>
        </w:rPr>
        <w:t> </w:t>
      </w:r>
      <w:r>
        <w:rPr>
          <w:position w:val="2"/>
          <w:sz w:val="20"/>
        </w:rPr>
        <w:t>0</w:t>
        <w:tab/>
      </w:r>
      <w:r>
        <w:rPr>
          <w:position w:val="3"/>
          <w:sz w:val="20"/>
        </w:rPr>
        <w:t>40</w:t>
        <w:tab/>
      </w:r>
      <w:r>
        <w:rPr>
          <w:w w:val="140"/>
          <w:position w:val="1"/>
          <w:sz w:val="20"/>
        </w:rPr>
        <w:t>-0.23</w:t>
      </w:r>
    </w:p>
    <w:p>
      <w:pPr>
        <w:tabs>
          <w:tab w:pos="1303" w:val="left" w:leader="none"/>
          <w:tab w:pos="2563" w:val="left" w:leader="none"/>
          <w:tab w:pos="3491" w:val="left" w:leader="none"/>
          <w:tab w:pos="4667" w:val="left" w:leader="none"/>
          <w:tab w:pos="5872" w:val="left" w:leader="none"/>
          <w:tab w:pos="7358" w:val="left" w:leader="none"/>
          <w:tab w:pos="8658" w:val="left" w:leader="none"/>
        </w:tabs>
        <w:spacing w:before="67"/>
        <w:ind w:left="223" w:right="0" w:firstLine="0"/>
        <w:jc w:val="center"/>
        <w:rPr>
          <w:sz w:val="20"/>
        </w:rPr>
      </w:pPr>
      <w:r>
        <w:rPr>
          <w:rFonts w:ascii="Arial Unicode MS" w:hAnsi="Arial Unicode MS" w:eastAsia="Arial Unicode MS" w:hint="eastAsia"/>
          <w:spacing w:val="4"/>
          <w:w w:val="130"/>
          <w:position w:val="1"/>
          <w:sz w:val="8"/>
        </w:rPr>
        <w:t>ー</w:t>
      </w:r>
      <w:r>
        <w:rPr>
          <w:spacing w:val="12"/>
          <w:w w:val="110"/>
          <w:position w:val="1"/>
          <w:sz w:val="20"/>
        </w:rPr>
        <w:t>78</w:t>
        <w:tab/>
      </w:r>
      <w:r>
        <w:rPr>
          <w:rFonts w:ascii="Arial Unicode MS" w:hAnsi="Arial Unicode MS" w:eastAsia="Arial Unicode MS" w:hint="eastAsia"/>
          <w:w w:val="110"/>
          <w:position w:val="1"/>
          <w:sz w:val="20"/>
          <w:vertAlign w:val="subscript"/>
        </w:rPr>
        <w:t>―</w:t>
      </w:r>
      <w:r>
        <w:rPr>
          <w:rFonts w:ascii="Arial Unicode MS" w:hAnsi="Arial Unicode MS" w:eastAsia="Arial Unicode MS" w:hint="eastAsia"/>
          <w:w w:val="110"/>
          <w:position w:val="1"/>
          <w:sz w:val="20"/>
          <w:vertAlign w:val="baseline"/>
        </w:rPr>
        <w:t> </w:t>
      </w:r>
      <w:r>
        <w:rPr>
          <w:rFonts w:ascii="Arial Unicode MS" w:hAnsi="Arial Unicode MS" w:eastAsia="Arial Unicode MS" w:hint="eastAsia"/>
          <w:spacing w:val="17"/>
          <w:w w:val="110"/>
          <w:position w:val="1"/>
          <w:sz w:val="20"/>
          <w:vertAlign w:val="baseline"/>
        </w:rPr>
        <w:t> </w:t>
      </w:r>
      <w:r>
        <w:rPr>
          <w:w w:val="110"/>
          <w:position w:val="-1"/>
          <w:sz w:val="20"/>
          <w:vertAlign w:val="baseline"/>
        </w:rPr>
        <w:t>2</w:t>
      </w:r>
      <w:r>
        <w:rPr>
          <w:spacing w:val="-22"/>
          <w:w w:val="110"/>
          <w:position w:val="-1"/>
          <w:sz w:val="20"/>
          <w:vertAlign w:val="baseline"/>
        </w:rPr>
        <w:t> </w:t>
      </w:r>
      <w:r>
        <w:rPr>
          <w:w w:val="110"/>
          <w:position w:val="-1"/>
          <w:sz w:val="20"/>
          <w:vertAlign w:val="baseline"/>
        </w:rPr>
        <w:t>7</w:t>
        <w:tab/>
      </w:r>
      <w:r>
        <w:rPr>
          <w:rFonts w:ascii="Arial Unicode MS" w:hAnsi="Arial Unicode MS" w:eastAsia="Arial Unicode MS" w:hint="eastAsia"/>
          <w:sz w:val="16"/>
          <w:vertAlign w:val="baseline"/>
        </w:rPr>
        <w:t>一</w:t>
      </w:r>
      <w:r>
        <w:rPr>
          <w:rFonts w:ascii="Arial Unicode MS" w:hAnsi="Arial Unicode MS" w:eastAsia="Arial Unicode MS" w:hint="eastAsia"/>
          <w:spacing w:val="-21"/>
          <w:sz w:val="16"/>
          <w:vertAlign w:val="baseline"/>
        </w:rPr>
        <w:t> </w:t>
      </w:r>
      <w:r>
        <w:rPr>
          <w:spacing w:val="11"/>
          <w:w w:val="110"/>
          <w:sz w:val="20"/>
          <w:vertAlign w:val="baseline"/>
        </w:rPr>
        <w:t>51</w:t>
        <w:tab/>
      </w:r>
      <w:r>
        <w:rPr>
          <w:w w:val="130"/>
          <w:position w:val="1"/>
          <w:sz w:val="20"/>
          <w:vertAlign w:val="baseline"/>
        </w:rPr>
        <w:t>-0.67</w:t>
        <w:tab/>
        <w:t>-</w:t>
      </w:r>
      <w:r>
        <w:rPr>
          <w:spacing w:val="-51"/>
          <w:w w:val="130"/>
          <w:position w:val="1"/>
          <w:sz w:val="20"/>
          <w:vertAlign w:val="baseline"/>
        </w:rPr>
        <w:t> </w:t>
      </w:r>
      <w:r>
        <w:rPr>
          <w:w w:val="130"/>
          <w:position w:val="1"/>
          <w:sz w:val="20"/>
          <w:vertAlign w:val="baseline"/>
        </w:rPr>
        <w:t>0. </w:t>
      </w:r>
      <w:r>
        <w:rPr>
          <w:w w:val="110"/>
          <w:position w:val="1"/>
          <w:sz w:val="20"/>
          <w:vertAlign w:val="baseline"/>
        </w:rPr>
        <w:t>5</w:t>
      </w:r>
      <w:r>
        <w:rPr>
          <w:spacing w:val="-23"/>
          <w:w w:val="110"/>
          <w:position w:val="1"/>
          <w:sz w:val="20"/>
          <w:vertAlign w:val="baseline"/>
        </w:rPr>
        <w:t> </w:t>
      </w:r>
      <w:r>
        <w:rPr>
          <w:w w:val="110"/>
          <w:position w:val="1"/>
          <w:sz w:val="20"/>
          <w:vertAlign w:val="baseline"/>
        </w:rPr>
        <w:t>1</w:t>
        <w:tab/>
        <w:t>- 0 .</w:t>
      </w:r>
      <w:r>
        <w:rPr>
          <w:spacing w:val="1"/>
          <w:w w:val="110"/>
          <w:position w:val="1"/>
          <w:sz w:val="20"/>
          <w:vertAlign w:val="baseline"/>
        </w:rPr>
        <w:t> </w:t>
      </w:r>
      <w:r>
        <w:rPr>
          <w:w w:val="110"/>
          <w:position w:val="1"/>
          <w:sz w:val="20"/>
          <w:vertAlign w:val="baseline"/>
        </w:rPr>
        <w:t>8</w:t>
      </w:r>
      <w:r>
        <w:rPr>
          <w:spacing w:val="-24"/>
          <w:w w:val="110"/>
          <w:position w:val="1"/>
          <w:sz w:val="20"/>
          <w:vertAlign w:val="baseline"/>
        </w:rPr>
        <w:t> </w:t>
      </w:r>
      <w:r>
        <w:rPr>
          <w:rFonts w:ascii="Arial" w:hAnsi="Arial" w:eastAsia="Arial"/>
          <w:w w:val="110"/>
          <w:position w:val="1"/>
          <w:sz w:val="20"/>
          <w:vertAlign w:val="baseline"/>
        </w:rPr>
        <w:t>I</w:t>
        <w:tab/>
      </w:r>
      <w:r>
        <w:rPr>
          <w:rFonts w:ascii="Arial Unicode MS" w:hAnsi="Arial Unicode MS" w:eastAsia="Arial Unicode MS" w:hint="eastAsia"/>
          <w:w w:val="110"/>
          <w:position w:val="1"/>
          <w:sz w:val="20"/>
          <w:vertAlign w:val="subscript"/>
        </w:rPr>
        <w:t>―</w:t>
      </w:r>
      <w:r>
        <w:rPr>
          <w:rFonts w:ascii="Arial Unicode MS" w:hAnsi="Arial Unicode MS" w:eastAsia="Arial Unicode MS" w:hint="eastAsia"/>
          <w:w w:val="110"/>
          <w:position w:val="1"/>
          <w:sz w:val="20"/>
          <w:vertAlign w:val="baseline"/>
        </w:rPr>
        <w:t> </w:t>
      </w:r>
      <w:r>
        <w:rPr>
          <w:rFonts w:ascii="Arial Unicode MS" w:hAnsi="Arial Unicode MS" w:eastAsia="Arial Unicode MS" w:hint="eastAsia"/>
          <w:spacing w:val="16"/>
          <w:w w:val="110"/>
          <w:position w:val="1"/>
          <w:sz w:val="20"/>
          <w:vertAlign w:val="baseline"/>
        </w:rPr>
        <w:t> </w:t>
      </w:r>
      <w:r>
        <w:rPr>
          <w:w w:val="110"/>
          <w:position w:val="-1"/>
          <w:sz w:val="20"/>
          <w:vertAlign w:val="baseline"/>
        </w:rPr>
        <w:t>8</w:t>
      </w:r>
      <w:r>
        <w:rPr>
          <w:spacing w:val="-25"/>
          <w:w w:val="110"/>
          <w:position w:val="-1"/>
          <w:sz w:val="20"/>
          <w:vertAlign w:val="baseline"/>
        </w:rPr>
        <w:t> </w:t>
      </w:r>
      <w:r>
        <w:rPr>
          <w:w w:val="110"/>
          <w:position w:val="-1"/>
          <w:sz w:val="20"/>
          <w:vertAlign w:val="baseline"/>
        </w:rPr>
        <w:t>3</w:t>
        <w:tab/>
      </w:r>
      <w:r>
        <w:rPr>
          <w:w w:val="110"/>
          <w:position w:val="1"/>
          <w:sz w:val="20"/>
          <w:vertAlign w:val="baseline"/>
        </w:rPr>
        <w:t>- 0.  7</w:t>
      </w:r>
      <w:r>
        <w:rPr>
          <w:spacing w:val="-46"/>
          <w:w w:val="110"/>
          <w:position w:val="1"/>
          <w:sz w:val="20"/>
          <w:vertAlign w:val="baseline"/>
        </w:rPr>
        <w:t> </w:t>
      </w:r>
      <w:r>
        <w:rPr>
          <w:w w:val="110"/>
          <w:position w:val="1"/>
          <w:sz w:val="20"/>
          <w:vertAlign w:val="baseline"/>
        </w:rPr>
        <w:t>0</w:t>
      </w:r>
    </w:p>
    <w:p>
      <w:pPr>
        <w:tabs>
          <w:tab w:pos="1346" w:val="left" w:leader="none"/>
          <w:tab w:pos="2507" w:val="left" w:leader="none"/>
          <w:tab w:pos="3467" w:val="left" w:leader="none"/>
          <w:tab w:pos="4644" w:val="left" w:leader="none"/>
          <w:tab w:pos="5857" w:val="left" w:leader="none"/>
          <w:tab w:pos="7307" w:val="left" w:leader="none"/>
          <w:tab w:pos="8635" w:val="left" w:leader="none"/>
        </w:tabs>
        <w:spacing w:before="77"/>
        <w:ind w:left="69" w:right="0" w:firstLine="0"/>
        <w:jc w:val="center"/>
        <w:rPr>
          <w:sz w:val="20"/>
        </w:rPr>
      </w:pPr>
      <w:r>
        <w:rPr>
          <w:w w:val="115"/>
          <w:position w:val="1"/>
          <w:sz w:val="20"/>
        </w:rPr>
        <w:t>-124</w:t>
        <w:tab/>
      </w:r>
      <w:r>
        <w:rPr>
          <w:rFonts w:ascii="Arial Unicode MS" w:eastAsia="Arial Unicode MS" w:hint="eastAsia"/>
          <w:w w:val="115"/>
          <w:position w:val="1"/>
          <w:sz w:val="8"/>
        </w:rPr>
        <w:t>ー </w:t>
      </w:r>
      <w:r>
        <w:rPr>
          <w:rFonts w:ascii="Arial Unicode MS" w:eastAsia="Arial Unicode MS" w:hint="eastAsia"/>
          <w:spacing w:val="9"/>
          <w:w w:val="115"/>
          <w:position w:val="1"/>
          <w:sz w:val="8"/>
        </w:rPr>
        <w:t> </w:t>
      </w:r>
      <w:r>
        <w:rPr>
          <w:position w:val="1"/>
          <w:sz w:val="20"/>
        </w:rPr>
        <w:t>6</w:t>
      </w:r>
      <w:r>
        <w:rPr>
          <w:spacing w:val="-6"/>
          <w:position w:val="1"/>
          <w:sz w:val="20"/>
        </w:rPr>
        <w:t> </w:t>
      </w:r>
      <w:r>
        <w:rPr>
          <w:position w:val="1"/>
          <w:sz w:val="20"/>
        </w:rPr>
        <w:t>4</w:t>
        <w:tab/>
      </w:r>
      <w:r>
        <w:rPr>
          <w:rFonts w:ascii="Arial Unicode MS" w:eastAsia="Arial Unicode MS" w:hint="eastAsia"/>
          <w:position w:val="1"/>
          <w:sz w:val="8"/>
        </w:rPr>
        <w:t>ー   </w:t>
      </w:r>
      <w:r>
        <w:rPr>
          <w:rFonts w:ascii="Arial Unicode MS" w:eastAsia="Arial Unicode MS" w:hint="eastAsia"/>
          <w:spacing w:val="4"/>
          <w:position w:val="1"/>
          <w:sz w:val="8"/>
        </w:rPr>
        <w:t> </w:t>
      </w:r>
      <w:r>
        <w:rPr>
          <w:position w:val="1"/>
          <w:sz w:val="20"/>
        </w:rPr>
        <w:t>6</w:t>
      </w:r>
      <w:r>
        <w:rPr>
          <w:spacing w:val="-14"/>
          <w:position w:val="1"/>
          <w:sz w:val="20"/>
        </w:rPr>
        <w:t> </w:t>
      </w:r>
      <w:r>
        <w:rPr>
          <w:position w:val="1"/>
          <w:sz w:val="20"/>
        </w:rPr>
        <w:t>0</w:t>
        <w:tab/>
      </w:r>
      <w:r>
        <w:rPr>
          <w:position w:val="1"/>
          <w:sz w:val="21"/>
        </w:rPr>
        <w:t>-1.  </w:t>
      </w:r>
      <w:r>
        <w:rPr>
          <w:spacing w:val="6"/>
          <w:position w:val="1"/>
          <w:sz w:val="21"/>
        </w:rPr>
        <w:t> </w:t>
      </w:r>
      <w:r>
        <w:rPr>
          <w:position w:val="1"/>
          <w:sz w:val="20"/>
        </w:rPr>
        <w:t>08</w:t>
        <w:tab/>
        <w:t>-1.  </w:t>
      </w:r>
      <w:r>
        <w:rPr>
          <w:spacing w:val="29"/>
          <w:position w:val="1"/>
          <w:sz w:val="20"/>
        </w:rPr>
        <w:t> </w:t>
      </w:r>
      <w:r>
        <w:rPr>
          <w:position w:val="1"/>
          <w:sz w:val="20"/>
        </w:rPr>
        <w:t>18</w:t>
        <w:tab/>
        <w:t>- 0. </w:t>
      </w:r>
      <w:r>
        <w:rPr>
          <w:spacing w:val="23"/>
          <w:position w:val="1"/>
          <w:sz w:val="20"/>
        </w:rPr>
        <w:t> </w:t>
      </w:r>
      <w:r>
        <w:rPr>
          <w:position w:val="1"/>
          <w:sz w:val="20"/>
        </w:rPr>
        <w:t>9</w:t>
      </w:r>
      <w:r>
        <w:rPr>
          <w:spacing w:val="-9"/>
          <w:position w:val="1"/>
          <w:sz w:val="20"/>
        </w:rPr>
        <w:t> </w:t>
      </w:r>
      <w:r>
        <w:rPr>
          <w:position w:val="1"/>
          <w:sz w:val="20"/>
        </w:rPr>
        <w:t>9</w:t>
        <w:tab/>
      </w:r>
      <w:r>
        <w:rPr>
          <w:position w:val="2"/>
          <w:sz w:val="20"/>
        </w:rPr>
        <w:t>-</w:t>
      </w:r>
      <w:r>
        <w:rPr>
          <w:spacing w:val="11"/>
          <w:position w:val="2"/>
          <w:sz w:val="20"/>
        </w:rPr>
        <w:t> </w:t>
      </w:r>
      <w:r>
        <w:rPr>
          <w:position w:val="2"/>
          <w:sz w:val="20"/>
        </w:rPr>
        <w:t>13</w:t>
      </w:r>
      <w:r>
        <w:rPr>
          <w:spacing w:val="29"/>
          <w:position w:val="2"/>
          <w:sz w:val="20"/>
        </w:rPr>
        <w:t> </w:t>
      </w:r>
      <w:r>
        <w:rPr>
          <w:position w:val="2"/>
          <w:sz w:val="20"/>
        </w:rPr>
        <w:t>4</w:t>
        <w:tab/>
      </w:r>
      <w:r>
        <w:rPr>
          <w:sz w:val="21"/>
        </w:rPr>
        <w:t>-1.  </w:t>
      </w:r>
      <w:r>
        <w:rPr>
          <w:spacing w:val="5"/>
          <w:sz w:val="21"/>
        </w:rPr>
        <w:t> </w:t>
      </w:r>
      <w:r>
        <w:rPr>
          <w:sz w:val="20"/>
        </w:rPr>
        <w:t>16'</w:t>
      </w:r>
    </w:p>
    <w:p>
      <w:pPr>
        <w:tabs>
          <w:tab w:pos="1630" w:val="left" w:leader="none"/>
          <w:tab w:pos="2966" w:val="left" w:leader="none"/>
          <w:tab w:pos="3745" w:val="left" w:leader="none"/>
          <w:tab w:pos="4929" w:val="left" w:leader="none"/>
          <w:tab w:pos="6134" w:val="left" w:leader="none"/>
          <w:tab w:pos="7853" w:val="left" w:leader="none"/>
        </w:tabs>
        <w:spacing w:before="89"/>
        <w:ind w:left="440" w:right="0" w:firstLine="0"/>
        <w:jc w:val="left"/>
        <w:rPr>
          <w:sz w:val="20"/>
        </w:rPr>
      </w:pPr>
      <w:r>
        <w:rPr>
          <w:rFonts w:ascii="Arial Unicode MS" w:hAnsi="Arial Unicode MS" w:eastAsia="Arial Unicode MS" w:hint="eastAsia"/>
          <w:w w:val="115"/>
          <w:sz w:val="8"/>
        </w:rPr>
        <w:t>—  </w:t>
      </w:r>
      <w:r>
        <w:rPr>
          <w:rFonts w:ascii="Arial Unicode MS" w:hAnsi="Arial Unicode MS" w:eastAsia="Arial Unicode MS" w:hint="eastAsia"/>
          <w:spacing w:val="1"/>
          <w:w w:val="115"/>
          <w:sz w:val="8"/>
        </w:rPr>
        <w:t> </w:t>
      </w:r>
      <w:r>
        <w:rPr>
          <w:w w:val="115"/>
          <w:sz w:val="20"/>
        </w:rPr>
        <w:t>3</w:t>
      </w:r>
      <w:r>
        <w:rPr>
          <w:spacing w:val="-31"/>
          <w:w w:val="115"/>
          <w:sz w:val="20"/>
        </w:rPr>
        <w:t> </w:t>
      </w:r>
      <w:r>
        <w:rPr>
          <w:w w:val="115"/>
          <w:sz w:val="20"/>
        </w:rPr>
        <w:t>5</w:t>
        <w:tab/>
      </w:r>
      <w:r>
        <w:rPr>
          <w:rFonts w:ascii="Arial Unicode MS" w:hAnsi="Arial Unicode MS" w:eastAsia="Arial Unicode MS" w:hint="eastAsia"/>
          <w:w w:val="115"/>
          <w:position w:val="1"/>
          <w:sz w:val="8"/>
        </w:rPr>
        <w:t>ー </w:t>
      </w:r>
      <w:r>
        <w:rPr>
          <w:rFonts w:ascii="Arial Unicode MS" w:hAnsi="Arial Unicode MS" w:eastAsia="Arial Unicode MS" w:hint="eastAsia"/>
          <w:spacing w:val="20"/>
          <w:w w:val="115"/>
          <w:position w:val="1"/>
          <w:sz w:val="8"/>
        </w:rPr>
        <w:t> </w:t>
      </w:r>
      <w:r>
        <w:rPr>
          <w:w w:val="115"/>
          <w:position w:val="1"/>
          <w:sz w:val="20"/>
        </w:rPr>
        <w:t>31</w:t>
        <w:tab/>
        <w:t>-4</w:t>
        <w:tab/>
      </w:r>
      <w:r>
        <w:rPr>
          <w:w w:val="130"/>
          <w:sz w:val="20"/>
        </w:rPr>
        <w:t>-0.22</w:t>
        <w:tab/>
        <w:t>-</w:t>
      </w:r>
      <w:r>
        <w:rPr>
          <w:spacing w:val="-22"/>
          <w:w w:val="130"/>
          <w:sz w:val="20"/>
        </w:rPr>
        <w:t> </w:t>
      </w:r>
      <w:r>
        <w:rPr>
          <w:w w:val="130"/>
          <w:sz w:val="20"/>
        </w:rPr>
        <w:t>0.</w:t>
      </w:r>
      <w:r>
        <w:rPr>
          <w:spacing w:val="2"/>
          <w:w w:val="130"/>
          <w:sz w:val="20"/>
        </w:rPr>
        <w:t> </w:t>
      </w:r>
      <w:r>
        <w:rPr>
          <w:w w:val="130"/>
          <w:sz w:val="20"/>
        </w:rPr>
        <w:t>41</w:t>
        <w:tab/>
        <w:t>-</w:t>
      </w:r>
      <w:r>
        <w:rPr>
          <w:spacing w:val="-35"/>
          <w:w w:val="130"/>
          <w:sz w:val="20"/>
        </w:rPr>
        <w:t> </w:t>
      </w:r>
      <w:r>
        <w:rPr>
          <w:w w:val="130"/>
          <w:sz w:val="20"/>
        </w:rPr>
        <w:t>0.</w:t>
      </w:r>
      <w:r>
        <w:rPr>
          <w:spacing w:val="-23"/>
          <w:w w:val="130"/>
          <w:sz w:val="20"/>
        </w:rPr>
        <w:t> </w:t>
      </w:r>
      <w:r>
        <w:rPr>
          <w:w w:val="115"/>
          <w:sz w:val="20"/>
        </w:rPr>
        <w:t>0</w:t>
      </w:r>
      <w:r>
        <w:rPr>
          <w:spacing w:val="-16"/>
          <w:w w:val="115"/>
          <w:sz w:val="20"/>
        </w:rPr>
        <w:t> </w:t>
      </w:r>
      <w:r>
        <w:rPr>
          <w:w w:val="115"/>
          <w:sz w:val="20"/>
        </w:rPr>
        <w:t>5</w:t>
        <w:tab/>
      </w:r>
      <w:r>
        <w:rPr>
          <w:rFonts w:ascii="Arial Unicode MS" w:hAnsi="Arial Unicode MS" w:eastAsia="Arial Unicode MS" w:hint="eastAsia"/>
          <w:w w:val="115"/>
          <w:position w:val="1"/>
          <w:sz w:val="8"/>
        </w:rPr>
        <w:t>ー</w:t>
      </w:r>
      <w:r>
        <w:rPr>
          <w:rFonts w:ascii="Arial Unicode MS" w:hAnsi="Arial Unicode MS" w:eastAsia="Arial Unicode MS" w:hint="eastAsia"/>
          <w:spacing w:val="2"/>
          <w:w w:val="115"/>
          <w:position w:val="1"/>
          <w:sz w:val="8"/>
        </w:rPr>
        <w:t> </w:t>
      </w:r>
      <w:r>
        <w:rPr>
          <w:w w:val="115"/>
          <w:position w:val="1"/>
          <w:sz w:val="20"/>
        </w:rPr>
        <w:t>6</w:t>
      </w:r>
    </w:p>
    <w:p>
      <w:pPr>
        <w:tabs>
          <w:tab w:pos="1674" w:val="left" w:leader="none"/>
          <w:tab w:pos="2734" w:val="left" w:leader="none"/>
          <w:tab w:pos="3752" w:val="left" w:leader="none"/>
          <w:tab w:pos="4147" w:val="left" w:leader="none"/>
          <w:tab w:pos="4936" w:val="left" w:leader="none"/>
          <w:tab w:pos="6134" w:val="left" w:leader="none"/>
          <w:tab w:pos="7620" w:val="left" w:leader="none"/>
          <w:tab w:pos="8927" w:val="left" w:leader="none"/>
        </w:tabs>
        <w:spacing w:before="82"/>
        <w:ind w:left="483" w:right="0" w:firstLine="0"/>
        <w:jc w:val="left"/>
        <w:rPr>
          <w:sz w:val="20"/>
        </w:rPr>
      </w:pPr>
      <w:r>
        <w:rPr>
          <w:w w:val="105"/>
          <w:sz w:val="20"/>
        </w:rPr>
        <w:t>-43</w:t>
        <w:tab/>
      </w:r>
      <w:r>
        <w:rPr>
          <w:w w:val="105"/>
          <w:position w:val="1"/>
          <w:sz w:val="20"/>
        </w:rPr>
        <w:t>-14</w:t>
        <w:tab/>
      </w:r>
      <w:r>
        <w:rPr>
          <w:rFonts w:ascii="Arial Unicode MS" w:hAnsi="Arial Unicode MS"/>
          <w:w w:val="105"/>
          <w:position w:val="1"/>
          <w:sz w:val="20"/>
          <w:vertAlign w:val="subscript"/>
        </w:rPr>
        <w:t>―</w:t>
      </w:r>
      <w:r>
        <w:rPr>
          <w:rFonts w:ascii="Arial Unicode MS" w:hAnsi="Arial Unicode MS"/>
          <w:w w:val="105"/>
          <w:position w:val="1"/>
          <w:sz w:val="20"/>
          <w:vertAlign w:val="baseline"/>
        </w:rPr>
        <w:t> </w:t>
      </w:r>
      <w:r>
        <w:rPr>
          <w:rFonts w:ascii="Arial Unicode MS" w:hAnsi="Arial Unicode MS"/>
          <w:spacing w:val="25"/>
          <w:w w:val="105"/>
          <w:position w:val="1"/>
          <w:sz w:val="20"/>
          <w:vertAlign w:val="baseline"/>
        </w:rPr>
        <w:t> </w:t>
      </w:r>
      <w:r>
        <w:rPr>
          <w:w w:val="105"/>
          <w:position w:val="-2"/>
          <w:sz w:val="20"/>
          <w:vertAlign w:val="baseline"/>
        </w:rPr>
        <w:t>2</w:t>
      </w:r>
      <w:r>
        <w:rPr>
          <w:spacing w:val="-13"/>
          <w:w w:val="105"/>
          <w:position w:val="-2"/>
          <w:sz w:val="20"/>
          <w:vertAlign w:val="baseline"/>
        </w:rPr>
        <w:t> </w:t>
      </w:r>
      <w:r>
        <w:rPr>
          <w:w w:val="105"/>
          <w:position w:val="-2"/>
          <w:sz w:val="20"/>
          <w:vertAlign w:val="baseline"/>
        </w:rPr>
        <w:t>9</w:t>
        <w:tab/>
      </w:r>
      <w:r>
        <w:rPr>
          <w:w w:val="105"/>
          <w:sz w:val="21"/>
          <w:vertAlign w:val="baseline"/>
        </w:rPr>
        <w:t>-1.</w:t>
        <w:tab/>
      </w:r>
      <w:r>
        <w:rPr>
          <w:w w:val="105"/>
          <w:sz w:val="20"/>
          <w:vertAlign w:val="baseline"/>
        </w:rPr>
        <w:t>44</w:t>
        <w:tab/>
      </w:r>
      <w:r>
        <w:rPr>
          <w:w w:val="135"/>
          <w:sz w:val="20"/>
          <w:vertAlign w:val="baseline"/>
        </w:rPr>
        <w:t>-1.00</w:t>
        <w:tab/>
      </w:r>
      <w:r>
        <w:rPr>
          <w:w w:val="135"/>
          <w:sz w:val="21"/>
          <w:vertAlign w:val="baseline"/>
        </w:rPr>
        <w:t>-1.</w:t>
      </w:r>
      <w:r>
        <w:rPr>
          <w:spacing w:val="-6"/>
          <w:w w:val="135"/>
          <w:sz w:val="21"/>
          <w:vertAlign w:val="baseline"/>
        </w:rPr>
        <w:t> </w:t>
      </w:r>
      <w:r>
        <w:rPr>
          <w:w w:val="135"/>
          <w:sz w:val="20"/>
          <w:vertAlign w:val="baseline"/>
        </w:rPr>
        <w:t>83</w:t>
        <w:tab/>
      </w:r>
      <w:r>
        <w:rPr>
          <w:rFonts w:ascii="Arial Unicode MS" w:hAnsi="Arial Unicode MS"/>
          <w:w w:val="135"/>
          <w:sz w:val="20"/>
          <w:vertAlign w:val="subscript"/>
        </w:rPr>
        <w:t>―</w:t>
      </w:r>
      <w:r>
        <w:rPr>
          <w:rFonts w:ascii="Arial Unicode MS" w:hAnsi="Arial Unicode MS"/>
          <w:spacing w:val="37"/>
          <w:w w:val="135"/>
          <w:sz w:val="20"/>
          <w:vertAlign w:val="baseline"/>
        </w:rPr>
        <w:t> </w:t>
      </w:r>
      <w:r>
        <w:rPr>
          <w:w w:val="105"/>
          <w:position w:val="-1"/>
          <w:sz w:val="20"/>
          <w:vertAlign w:val="baseline"/>
        </w:rPr>
        <w:t>2</w:t>
      </w:r>
      <w:r>
        <w:rPr>
          <w:spacing w:val="-6"/>
          <w:w w:val="105"/>
          <w:position w:val="-1"/>
          <w:sz w:val="20"/>
          <w:vertAlign w:val="baseline"/>
        </w:rPr>
        <w:t> </w:t>
      </w:r>
      <w:r>
        <w:rPr>
          <w:w w:val="105"/>
          <w:position w:val="-1"/>
          <w:sz w:val="20"/>
          <w:vertAlign w:val="baseline"/>
        </w:rPr>
        <w:t>4</w:t>
        <w:tab/>
      </w:r>
      <w:r>
        <w:rPr>
          <w:w w:val="105"/>
          <w:position w:val="1"/>
          <w:sz w:val="20"/>
          <w:vertAlign w:val="baseline"/>
        </w:rPr>
        <w:t>-0.</w:t>
      </w:r>
    </w:p>
    <w:p>
      <w:pPr>
        <w:tabs>
          <w:tab w:pos="1674" w:val="left" w:leader="none"/>
          <w:tab w:pos="2734" w:val="left" w:leader="none"/>
          <w:tab w:pos="3752" w:val="left" w:leader="none"/>
          <w:tab w:pos="4929" w:val="left" w:leader="none"/>
          <w:tab w:pos="6134" w:val="left" w:leader="none"/>
          <w:tab w:pos="7678" w:val="left" w:leader="none"/>
          <w:tab w:pos="8927" w:val="left" w:leader="none"/>
        </w:tabs>
        <w:spacing w:before="52"/>
        <w:ind w:left="472" w:right="0" w:firstLine="0"/>
        <w:jc w:val="left"/>
        <w:rPr>
          <w:sz w:val="21"/>
        </w:rPr>
      </w:pPr>
      <w:r>
        <w:rPr>
          <w:rFonts w:ascii="Arial Unicode MS" w:hAnsi="Arial Unicode MS" w:eastAsia="Arial Unicode MS" w:hint="eastAsia"/>
          <w:position w:val="0"/>
          <w:sz w:val="16"/>
        </w:rPr>
        <w:t>—</w:t>
      </w:r>
      <w:r>
        <w:rPr>
          <w:rFonts w:ascii="Arial Unicode MS" w:hAnsi="Arial Unicode MS" w:eastAsia="Arial Unicode MS" w:hint="eastAsia"/>
          <w:spacing w:val="-12"/>
          <w:position w:val="0"/>
          <w:sz w:val="16"/>
        </w:rPr>
        <w:t> </w:t>
      </w:r>
      <w:r>
        <w:rPr>
          <w:position w:val="0"/>
          <w:sz w:val="20"/>
        </w:rPr>
        <w:t>6</w:t>
      </w:r>
      <w:r>
        <w:rPr>
          <w:spacing w:val="-21"/>
          <w:position w:val="0"/>
          <w:sz w:val="20"/>
        </w:rPr>
        <w:t> </w:t>
      </w:r>
      <w:r>
        <w:rPr>
          <w:position w:val="0"/>
          <w:sz w:val="20"/>
        </w:rPr>
        <w:t>8</w:t>
        <w:tab/>
      </w:r>
      <w:r>
        <w:rPr>
          <w:position w:val="1"/>
          <w:sz w:val="20"/>
        </w:rPr>
        <w:t>-41</w:t>
        <w:tab/>
      </w:r>
      <w:r>
        <w:rPr>
          <w:rFonts w:ascii="Arial Unicode MS" w:hAnsi="Arial Unicode MS" w:eastAsia="Arial Unicode MS" w:hint="eastAsia"/>
          <w:position w:val="1"/>
          <w:sz w:val="20"/>
          <w:vertAlign w:val="subscript"/>
        </w:rPr>
        <w:t>―</w:t>
      </w:r>
      <w:r>
        <w:rPr>
          <w:rFonts w:ascii="Arial Unicode MS" w:hAnsi="Arial Unicode MS" w:eastAsia="Arial Unicode MS" w:hint="eastAsia"/>
          <w:position w:val="1"/>
          <w:sz w:val="20"/>
          <w:vertAlign w:val="baseline"/>
        </w:rPr>
        <w:t> </w:t>
      </w:r>
      <w:r>
        <w:rPr>
          <w:rFonts w:ascii="Arial Unicode MS" w:hAnsi="Arial Unicode MS" w:eastAsia="Arial Unicode MS" w:hint="eastAsia"/>
          <w:spacing w:val="41"/>
          <w:position w:val="1"/>
          <w:sz w:val="20"/>
          <w:vertAlign w:val="baseline"/>
        </w:rPr>
        <w:t> </w:t>
      </w:r>
      <w:r>
        <w:rPr>
          <w:position w:val="-1"/>
          <w:sz w:val="20"/>
          <w:vertAlign w:val="baseline"/>
        </w:rPr>
        <w:t>2</w:t>
      </w:r>
      <w:r>
        <w:rPr>
          <w:spacing w:val="-14"/>
          <w:position w:val="-1"/>
          <w:sz w:val="20"/>
          <w:vertAlign w:val="baseline"/>
        </w:rPr>
        <w:t> </w:t>
      </w:r>
      <w:r>
        <w:rPr>
          <w:position w:val="-1"/>
          <w:sz w:val="20"/>
          <w:vertAlign w:val="baseline"/>
        </w:rPr>
        <w:t>7</w:t>
        <w:tab/>
      </w:r>
      <w:r>
        <w:rPr>
          <w:sz w:val="21"/>
          <w:vertAlign w:val="baseline"/>
        </w:rPr>
        <w:t>-1. </w:t>
      </w:r>
      <w:r>
        <w:rPr>
          <w:spacing w:val="51"/>
          <w:sz w:val="21"/>
          <w:vertAlign w:val="baseline"/>
        </w:rPr>
        <w:t> </w:t>
      </w:r>
      <w:r>
        <w:rPr>
          <w:sz w:val="20"/>
          <w:vertAlign w:val="baseline"/>
        </w:rPr>
        <w:t>6</w:t>
      </w:r>
      <w:r>
        <w:rPr>
          <w:spacing w:val="-5"/>
          <w:sz w:val="20"/>
          <w:vertAlign w:val="baseline"/>
        </w:rPr>
        <w:t> </w:t>
      </w:r>
      <w:r>
        <w:rPr>
          <w:sz w:val="20"/>
          <w:vertAlign w:val="baseline"/>
        </w:rPr>
        <w:t>1</w:t>
        <w:tab/>
      </w:r>
      <w:r>
        <w:rPr>
          <w:position w:val="1"/>
          <w:sz w:val="20"/>
          <w:vertAlign w:val="baseline"/>
        </w:rPr>
        <w:t>-  2.</w:t>
      </w:r>
      <w:r>
        <w:rPr>
          <w:spacing w:val="21"/>
          <w:position w:val="1"/>
          <w:sz w:val="20"/>
          <w:vertAlign w:val="baseline"/>
        </w:rPr>
        <w:t> </w:t>
      </w:r>
      <w:r>
        <w:rPr>
          <w:position w:val="1"/>
          <w:sz w:val="20"/>
          <w:vertAlign w:val="baseline"/>
        </w:rPr>
        <w:t>0</w:t>
      </w:r>
      <w:r>
        <w:rPr>
          <w:spacing w:val="-13"/>
          <w:position w:val="1"/>
          <w:sz w:val="20"/>
          <w:vertAlign w:val="baseline"/>
        </w:rPr>
        <w:t> </w:t>
      </w:r>
      <w:r>
        <w:rPr>
          <w:position w:val="1"/>
          <w:sz w:val="20"/>
          <w:vertAlign w:val="baseline"/>
        </w:rPr>
        <w:t>6</w:t>
        <w:tab/>
      </w:r>
      <w:r>
        <w:rPr>
          <w:position w:val="1"/>
          <w:sz w:val="21"/>
          <w:vertAlign w:val="baseline"/>
        </w:rPr>
        <w:t>-1.  </w:t>
      </w:r>
      <w:r>
        <w:rPr>
          <w:spacing w:val="14"/>
          <w:position w:val="1"/>
          <w:sz w:val="21"/>
          <w:vertAlign w:val="baseline"/>
        </w:rPr>
        <w:t> </w:t>
      </w:r>
      <w:r>
        <w:rPr>
          <w:position w:val="1"/>
          <w:sz w:val="20"/>
          <w:vertAlign w:val="baseline"/>
        </w:rPr>
        <w:t>2</w:t>
      </w:r>
      <w:r>
        <w:rPr>
          <w:spacing w:val="-10"/>
          <w:position w:val="1"/>
          <w:sz w:val="20"/>
          <w:vertAlign w:val="baseline"/>
        </w:rPr>
        <w:t> </w:t>
      </w:r>
      <w:r>
        <w:rPr>
          <w:position w:val="1"/>
          <w:sz w:val="20"/>
          <w:vertAlign w:val="baseline"/>
        </w:rPr>
        <w:t>0</w:t>
        <w:tab/>
      </w:r>
      <w:r>
        <w:rPr>
          <w:rFonts w:ascii="Arial Unicode MS" w:hAnsi="Arial Unicode MS" w:eastAsia="Arial Unicode MS" w:hint="eastAsia"/>
          <w:position w:val="1"/>
          <w:sz w:val="8"/>
          <w:vertAlign w:val="baseline"/>
        </w:rPr>
        <w:t>ー  </w:t>
      </w:r>
      <w:r>
        <w:rPr>
          <w:rFonts w:ascii="Arial Unicode MS" w:hAnsi="Arial Unicode MS" w:eastAsia="Arial Unicode MS" w:hint="eastAsia"/>
          <w:spacing w:val="20"/>
          <w:position w:val="1"/>
          <w:sz w:val="8"/>
          <w:vertAlign w:val="baseline"/>
        </w:rPr>
        <w:t> </w:t>
      </w:r>
      <w:r>
        <w:rPr>
          <w:position w:val="1"/>
          <w:sz w:val="20"/>
          <w:vertAlign w:val="baseline"/>
        </w:rPr>
        <w:t>6</w:t>
      </w:r>
      <w:r>
        <w:rPr>
          <w:spacing w:val="-10"/>
          <w:position w:val="1"/>
          <w:sz w:val="20"/>
          <w:vertAlign w:val="baseline"/>
        </w:rPr>
        <w:t> </w:t>
      </w:r>
      <w:r>
        <w:rPr>
          <w:position w:val="1"/>
          <w:sz w:val="20"/>
          <w:vertAlign w:val="baseline"/>
        </w:rPr>
        <w:t>3</w:t>
        <w:tab/>
      </w:r>
      <w:r>
        <w:rPr>
          <w:position w:val="1"/>
          <w:sz w:val="21"/>
          <w:vertAlign w:val="baseline"/>
        </w:rPr>
        <w:t>-1.</w:t>
      </w:r>
    </w:p>
    <w:p>
      <w:pPr>
        <w:tabs>
          <w:tab w:pos="1667" w:val="left" w:leader="none"/>
          <w:tab w:pos="2706" w:val="left" w:leader="none"/>
          <w:tab w:pos="3745" w:val="left" w:leader="none"/>
          <w:tab w:pos="4929" w:val="left" w:leader="none"/>
          <w:tab w:pos="6134" w:val="left" w:leader="none"/>
          <w:tab w:pos="7714" w:val="left" w:leader="none"/>
          <w:tab w:pos="9058" w:val="left" w:leader="none"/>
        </w:tabs>
        <w:spacing w:before="85"/>
        <w:ind w:left="346" w:right="0" w:firstLine="0"/>
        <w:jc w:val="left"/>
        <w:rPr>
          <w:sz w:val="20"/>
        </w:rPr>
      </w:pPr>
      <w:r>
        <w:rPr>
          <w:w w:val="140"/>
          <w:position w:val="1"/>
          <w:sz w:val="20"/>
        </w:rPr>
        <w:t>-184</w:t>
        <w:tab/>
        <w:t>-33</w:t>
        <w:tab/>
        <w:t>-1</w:t>
      </w:r>
      <w:r>
        <w:rPr>
          <w:spacing w:val="-47"/>
          <w:w w:val="140"/>
          <w:position w:val="1"/>
          <w:sz w:val="20"/>
        </w:rPr>
        <w:t> </w:t>
      </w:r>
      <w:r>
        <w:rPr>
          <w:w w:val="120"/>
          <w:position w:val="1"/>
          <w:sz w:val="20"/>
        </w:rPr>
        <w:t>5</w:t>
      </w:r>
      <w:r>
        <w:rPr>
          <w:spacing w:val="-35"/>
          <w:w w:val="120"/>
          <w:position w:val="1"/>
          <w:sz w:val="20"/>
        </w:rPr>
        <w:t> </w:t>
      </w:r>
      <w:r>
        <w:rPr>
          <w:rFonts w:ascii="Arial"/>
          <w:w w:val="120"/>
          <w:position w:val="1"/>
          <w:sz w:val="20"/>
        </w:rPr>
        <w:t>I</w:t>
        <w:tab/>
      </w:r>
      <w:r>
        <w:rPr>
          <w:w w:val="140"/>
          <w:position w:val="1"/>
          <w:sz w:val="20"/>
        </w:rPr>
        <w:t>-0.16</w:t>
        <w:tab/>
        <w:t>-</w:t>
      </w:r>
      <w:r>
        <w:rPr>
          <w:spacing w:val="-42"/>
          <w:w w:val="140"/>
          <w:position w:val="1"/>
          <w:sz w:val="20"/>
        </w:rPr>
        <w:t> </w:t>
      </w:r>
      <w:r>
        <w:rPr>
          <w:w w:val="140"/>
          <w:position w:val="1"/>
          <w:sz w:val="20"/>
        </w:rPr>
        <w:t>0.</w:t>
      </w:r>
      <w:r>
        <w:rPr>
          <w:spacing w:val="-32"/>
          <w:w w:val="140"/>
          <w:position w:val="1"/>
          <w:sz w:val="20"/>
        </w:rPr>
        <w:t> </w:t>
      </w:r>
      <w:r>
        <w:rPr>
          <w:w w:val="120"/>
          <w:position w:val="1"/>
          <w:sz w:val="20"/>
        </w:rPr>
        <w:t>0</w:t>
      </w:r>
      <w:r>
        <w:rPr>
          <w:spacing w:val="-29"/>
          <w:w w:val="120"/>
          <w:position w:val="1"/>
          <w:sz w:val="20"/>
        </w:rPr>
        <w:t> </w:t>
      </w:r>
      <w:r>
        <w:rPr>
          <w:w w:val="120"/>
          <w:position w:val="1"/>
          <w:sz w:val="20"/>
        </w:rPr>
        <w:t>6</w:t>
        <w:tab/>
      </w:r>
      <w:r>
        <w:rPr>
          <w:w w:val="140"/>
          <w:position w:val="1"/>
          <w:sz w:val="20"/>
        </w:rPr>
        <w:t>-0.26</w:t>
        <w:tab/>
        <w:t>123</w:t>
        <w:tab/>
      </w:r>
      <w:r>
        <w:rPr>
          <w:w w:val="140"/>
          <w:sz w:val="20"/>
        </w:rPr>
        <w:t>0.</w:t>
      </w:r>
    </w:p>
    <w:p>
      <w:pPr>
        <w:tabs>
          <w:tab w:pos="1674" w:val="left" w:leader="none"/>
          <w:tab w:pos="2734" w:val="left" w:leader="none"/>
          <w:tab w:pos="3753" w:val="left" w:leader="none"/>
          <w:tab w:pos="4929" w:val="left" w:leader="none"/>
          <w:tab w:pos="6134" w:val="left" w:leader="none"/>
          <w:tab w:pos="6539" w:val="left" w:leader="none"/>
          <w:tab w:pos="7620" w:val="left" w:leader="none"/>
          <w:tab w:pos="8920" w:val="left" w:leader="none"/>
        </w:tabs>
        <w:spacing w:before="68"/>
        <w:ind w:left="353" w:right="0" w:firstLine="0"/>
        <w:jc w:val="left"/>
        <w:rPr>
          <w:sz w:val="20"/>
        </w:rPr>
      </w:pPr>
      <w:r>
        <w:rPr>
          <w:w w:val="130"/>
          <w:sz w:val="20"/>
        </w:rPr>
        <w:t>-129</w:t>
        <w:tab/>
      </w:r>
      <w:r>
        <w:rPr>
          <w:w w:val="130"/>
          <w:position w:val="1"/>
          <w:sz w:val="20"/>
        </w:rPr>
        <w:t>-46</w:t>
        <w:tab/>
      </w:r>
      <w:r>
        <w:rPr>
          <w:rFonts w:ascii="Arial Unicode MS" w:hAnsi="Arial Unicode MS"/>
          <w:w w:val="130"/>
          <w:position w:val="1"/>
          <w:sz w:val="20"/>
          <w:vertAlign w:val="subscript"/>
        </w:rPr>
        <w:t>―</w:t>
      </w:r>
      <w:r>
        <w:rPr>
          <w:rFonts w:ascii="Arial Unicode MS" w:hAnsi="Arial Unicode MS"/>
          <w:spacing w:val="45"/>
          <w:w w:val="130"/>
          <w:position w:val="1"/>
          <w:sz w:val="20"/>
          <w:vertAlign w:val="baseline"/>
        </w:rPr>
        <w:t> </w:t>
      </w:r>
      <w:r>
        <w:rPr>
          <w:w w:val="110"/>
          <w:position w:val="-2"/>
          <w:sz w:val="20"/>
          <w:vertAlign w:val="baseline"/>
        </w:rPr>
        <w:t>8</w:t>
      </w:r>
      <w:r>
        <w:rPr>
          <w:spacing w:val="-24"/>
          <w:w w:val="110"/>
          <w:position w:val="-2"/>
          <w:sz w:val="20"/>
          <w:vertAlign w:val="baseline"/>
        </w:rPr>
        <w:t> </w:t>
      </w:r>
      <w:r>
        <w:rPr>
          <w:w w:val="110"/>
          <w:position w:val="-2"/>
          <w:sz w:val="20"/>
          <w:vertAlign w:val="baseline"/>
        </w:rPr>
        <w:t>3</w:t>
        <w:tab/>
      </w:r>
      <w:r>
        <w:rPr>
          <w:w w:val="130"/>
          <w:sz w:val="20"/>
          <w:vertAlign w:val="baseline"/>
        </w:rPr>
        <w:t>-0.82</w:t>
        <w:tab/>
        <w:t>- 0.</w:t>
      </w:r>
      <w:r>
        <w:rPr>
          <w:spacing w:val="-44"/>
          <w:w w:val="130"/>
          <w:sz w:val="20"/>
          <w:vertAlign w:val="baseline"/>
        </w:rPr>
        <w:t> </w:t>
      </w:r>
      <w:r>
        <w:rPr>
          <w:w w:val="110"/>
          <w:sz w:val="20"/>
          <w:vertAlign w:val="baseline"/>
        </w:rPr>
        <w:t>6</w:t>
      </w:r>
      <w:r>
        <w:rPr>
          <w:spacing w:val="-12"/>
          <w:w w:val="110"/>
          <w:sz w:val="20"/>
          <w:vertAlign w:val="baseline"/>
        </w:rPr>
        <w:t> </w:t>
      </w:r>
      <w:r>
        <w:rPr>
          <w:w w:val="110"/>
          <w:sz w:val="20"/>
          <w:vertAlign w:val="baseline"/>
        </w:rPr>
        <w:t>4</w:t>
        <w:tab/>
        <w:t>-0.</w:t>
        <w:tab/>
        <w:t>9</w:t>
      </w:r>
      <w:r>
        <w:rPr>
          <w:spacing w:val="-23"/>
          <w:w w:val="110"/>
          <w:sz w:val="20"/>
          <w:vertAlign w:val="baseline"/>
        </w:rPr>
        <w:t> </w:t>
      </w:r>
      <w:r>
        <w:rPr>
          <w:w w:val="110"/>
          <w:sz w:val="20"/>
          <w:vertAlign w:val="baseline"/>
        </w:rPr>
        <w:t>7</w:t>
        <w:tab/>
      </w:r>
      <w:r>
        <w:rPr>
          <w:rFonts w:ascii="Arial Unicode MS" w:hAnsi="Arial Unicode MS"/>
          <w:w w:val="110"/>
          <w:sz w:val="20"/>
          <w:vertAlign w:val="subscript"/>
        </w:rPr>
        <w:t>―</w:t>
      </w:r>
      <w:r>
        <w:rPr>
          <w:rFonts w:ascii="Arial Unicode MS" w:hAnsi="Arial Unicode MS"/>
          <w:w w:val="110"/>
          <w:sz w:val="20"/>
          <w:vertAlign w:val="baseline"/>
        </w:rPr>
        <w:t> </w:t>
      </w:r>
      <w:r>
        <w:rPr>
          <w:rFonts w:ascii="Arial Unicode MS" w:hAnsi="Arial Unicode MS"/>
          <w:spacing w:val="15"/>
          <w:w w:val="110"/>
          <w:sz w:val="20"/>
          <w:vertAlign w:val="baseline"/>
        </w:rPr>
        <w:t> </w:t>
      </w:r>
      <w:r>
        <w:rPr>
          <w:w w:val="110"/>
          <w:position w:val="-2"/>
          <w:sz w:val="20"/>
          <w:vertAlign w:val="baseline"/>
        </w:rPr>
        <w:t>2</w:t>
      </w:r>
      <w:r>
        <w:rPr>
          <w:spacing w:val="-13"/>
          <w:w w:val="110"/>
          <w:position w:val="-2"/>
          <w:sz w:val="20"/>
          <w:vertAlign w:val="baseline"/>
        </w:rPr>
        <w:t> </w:t>
      </w:r>
      <w:r>
        <w:rPr>
          <w:w w:val="110"/>
          <w:position w:val="-2"/>
          <w:sz w:val="20"/>
          <w:vertAlign w:val="baseline"/>
        </w:rPr>
        <w:t>4</w:t>
        <w:tab/>
      </w:r>
      <w:r>
        <w:rPr>
          <w:w w:val="110"/>
          <w:sz w:val="20"/>
          <w:vertAlign w:val="baseline"/>
        </w:rPr>
        <w:t>-0.</w:t>
      </w:r>
    </w:p>
    <w:p>
      <w:pPr>
        <w:tabs>
          <w:tab w:pos="1565" w:val="left" w:leader="none"/>
          <w:tab w:pos="2836" w:val="left" w:leader="none"/>
          <w:tab w:pos="3753" w:val="left" w:leader="none"/>
          <w:tab w:pos="4929" w:val="left" w:leader="none"/>
          <w:tab w:pos="6134" w:val="left" w:leader="none"/>
          <w:tab w:pos="7678" w:val="left" w:leader="none"/>
          <w:tab w:pos="8920" w:val="left" w:leader="none"/>
        </w:tabs>
        <w:spacing w:before="52"/>
        <w:ind w:left="440" w:right="0" w:firstLine="0"/>
        <w:jc w:val="left"/>
        <w:rPr>
          <w:sz w:val="20"/>
        </w:rPr>
      </w:pPr>
      <w:r>
        <w:rPr>
          <w:rFonts w:ascii="Arial Unicode MS" w:hAnsi="Arial Unicode MS" w:eastAsia="Arial Unicode MS" w:hint="eastAsia"/>
          <w:sz w:val="8"/>
        </w:rPr>
        <w:t>—   </w:t>
      </w:r>
      <w:r>
        <w:rPr>
          <w:rFonts w:ascii="Arial Unicode MS" w:hAnsi="Arial Unicode MS" w:eastAsia="Arial Unicode MS" w:hint="eastAsia"/>
          <w:spacing w:val="9"/>
          <w:sz w:val="8"/>
        </w:rPr>
        <w:t> </w:t>
      </w:r>
      <w:r>
        <w:rPr>
          <w:spacing w:val="13"/>
          <w:sz w:val="20"/>
        </w:rPr>
        <w:t>79</w:t>
        <w:tab/>
      </w:r>
      <w:r>
        <w:rPr>
          <w:rFonts w:ascii="Arial Unicode MS" w:hAnsi="Arial Unicode MS" w:eastAsia="Arial Unicode MS" w:hint="eastAsia"/>
          <w:sz w:val="20"/>
          <w:vertAlign w:val="subscript"/>
        </w:rPr>
        <w:t>―</w:t>
      </w:r>
      <w:r>
        <w:rPr>
          <w:rFonts w:ascii="Arial Unicode MS" w:hAnsi="Arial Unicode MS" w:eastAsia="Arial Unicode MS" w:hint="eastAsia"/>
          <w:sz w:val="20"/>
          <w:vertAlign w:val="baseline"/>
        </w:rPr>
        <w:t> </w:t>
      </w:r>
      <w:r>
        <w:rPr>
          <w:rFonts w:ascii="Arial Unicode MS" w:hAnsi="Arial Unicode MS" w:eastAsia="Arial Unicode MS" w:hint="eastAsia"/>
          <w:spacing w:val="41"/>
          <w:sz w:val="20"/>
          <w:vertAlign w:val="baseline"/>
        </w:rPr>
        <w:t> </w:t>
      </w:r>
      <w:r>
        <w:rPr>
          <w:position w:val="-2"/>
          <w:sz w:val="20"/>
          <w:vertAlign w:val="baseline"/>
        </w:rPr>
        <w:t>2</w:t>
      </w:r>
      <w:r>
        <w:rPr>
          <w:spacing w:val="-11"/>
          <w:position w:val="-2"/>
          <w:sz w:val="20"/>
          <w:vertAlign w:val="baseline"/>
        </w:rPr>
        <w:t> </w:t>
      </w:r>
      <w:r>
        <w:rPr>
          <w:position w:val="-2"/>
          <w:sz w:val="20"/>
          <w:vertAlign w:val="baseline"/>
        </w:rPr>
        <w:t>8</w:t>
        <w:tab/>
      </w:r>
      <w:r>
        <w:rPr>
          <w:position w:val="1"/>
          <w:sz w:val="20"/>
          <w:vertAlign w:val="baseline"/>
        </w:rPr>
        <w:t>-</w:t>
      </w:r>
      <w:r>
        <w:rPr>
          <w:spacing w:val="12"/>
          <w:position w:val="1"/>
          <w:sz w:val="20"/>
          <w:vertAlign w:val="baseline"/>
        </w:rPr>
        <w:t> </w:t>
      </w:r>
      <w:r>
        <w:rPr>
          <w:position w:val="1"/>
          <w:sz w:val="20"/>
          <w:vertAlign w:val="baseline"/>
        </w:rPr>
        <w:t>51</w:t>
        <w:tab/>
      </w:r>
      <w:r>
        <w:rPr>
          <w:w w:val="130"/>
          <w:sz w:val="20"/>
          <w:vertAlign w:val="baseline"/>
        </w:rPr>
        <w:t>-0.72</w:t>
        <w:tab/>
      </w:r>
      <w:r>
        <w:rPr>
          <w:w w:val="130"/>
          <w:position w:val="1"/>
          <w:sz w:val="20"/>
          <w:vertAlign w:val="baseline"/>
        </w:rPr>
        <w:t>- 0.</w:t>
      </w:r>
      <w:r>
        <w:rPr>
          <w:spacing w:val="-38"/>
          <w:w w:val="130"/>
          <w:position w:val="1"/>
          <w:sz w:val="20"/>
          <w:vertAlign w:val="baseline"/>
        </w:rPr>
        <w:t> </w:t>
      </w:r>
      <w:r>
        <w:rPr>
          <w:position w:val="1"/>
          <w:sz w:val="20"/>
          <w:vertAlign w:val="baseline"/>
        </w:rPr>
        <w:t>5</w:t>
      </w:r>
      <w:r>
        <w:rPr>
          <w:spacing w:val="-8"/>
          <w:position w:val="1"/>
          <w:sz w:val="20"/>
          <w:vertAlign w:val="baseline"/>
        </w:rPr>
        <w:t> </w:t>
      </w:r>
      <w:r>
        <w:rPr>
          <w:position w:val="1"/>
          <w:sz w:val="20"/>
          <w:vertAlign w:val="baseline"/>
        </w:rPr>
        <w:t>4</w:t>
        <w:tab/>
      </w:r>
      <w:r>
        <w:rPr>
          <w:sz w:val="20"/>
          <w:vertAlign w:val="baseline"/>
        </w:rPr>
        <w:t>- 0 .</w:t>
      </w:r>
      <w:r>
        <w:rPr>
          <w:spacing w:val="23"/>
          <w:sz w:val="20"/>
          <w:vertAlign w:val="baseline"/>
        </w:rPr>
        <w:t> </w:t>
      </w:r>
      <w:r>
        <w:rPr>
          <w:sz w:val="20"/>
          <w:vertAlign w:val="baseline"/>
        </w:rPr>
        <w:t>8</w:t>
      </w:r>
      <w:r>
        <w:rPr>
          <w:spacing w:val="-7"/>
          <w:sz w:val="20"/>
          <w:vertAlign w:val="baseline"/>
        </w:rPr>
        <w:t> </w:t>
      </w:r>
      <w:r>
        <w:rPr>
          <w:sz w:val="20"/>
          <w:vertAlign w:val="baseline"/>
        </w:rPr>
        <w:t>9</w:t>
        <w:tab/>
      </w:r>
      <w:r>
        <w:rPr>
          <w:rFonts w:ascii="Arial Unicode MS" w:hAnsi="Arial Unicode MS" w:eastAsia="Arial Unicode MS" w:hint="eastAsia"/>
          <w:position w:val="1"/>
          <w:sz w:val="8"/>
          <w:vertAlign w:val="baseline"/>
        </w:rPr>
        <w:t>ー   </w:t>
      </w:r>
      <w:r>
        <w:rPr>
          <w:rFonts w:ascii="Arial Unicode MS" w:hAnsi="Arial Unicode MS" w:eastAsia="Arial Unicode MS" w:hint="eastAsia"/>
          <w:spacing w:val="4"/>
          <w:position w:val="1"/>
          <w:sz w:val="8"/>
          <w:vertAlign w:val="baseline"/>
        </w:rPr>
        <w:t> </w:t>
      </w:r>
      <w:r>
        <w:rPr>
          <w:position w:val="1"/>
          <w:sz w:val="20"/>
          <w:vertAlign w:val="baseline"/>
        </w:rPr>
        <w:t>6</w:t>
      </w:r>
      <w:r>
        <w:rPr>
          <w:spacing w:val="-3"/>
          <w:position w:val="1"/>
          <w:sz w:val="20"/>
          <w:vertAlign w:val="baseline"/>
        </w:rPr>
        <w:t> </w:t>
      </w:r>
      <w:r>
        <w:rPr>
          <w:position w:val="1"/>
          <w:sz w:val="20"/>
          <w:vertAlign w:val="baseline"/>
        </w:rPr>
        <w:t>9</w:t>
        <w:tab/>
      </w:r>
      <w:r>
        <w:rPr>
          <w:sz w:val="20"/>
          <w:vertAlign w:val="baseline"/>
        </w:rPr>
        <w:t>-0.</w:t>
      </w:r>
    </w:p>
    <w:p>
      <w:pPr>
        <w:tabs>
          <w:tab w:pos="1796" w:val="left" w:leader="none"/>
          <w:tab w:pos="2969" w:val="left" w:leader="none"/>
          <w:tab w:pos="3873" w:val="left" w:leader="none"/>
          <w:tab w:pos="5070" w:val="left" w:leader="none"/>
          <w:tab w:pos="6262" w:val="left" w:leader="none"/>
          <w:tab w:pos="7714" w:val="left" w:leader="none"/>
          <w:tab w:pos="9061" w:val="left" w:leader="none"/>
        </w:tabs>
        <w:spacing w:before="76"/>
        <w:ind w:left="483" w:right="0" w:firstLine="0"/>
        <w:jc w:val="left"/>
        <w:rPr>
          <w:rFonts w:ascii="Arial"/>
          <w:sz w:val="20"/>
        </w:rPr>
      </w:pPr>
      <w:r>
        <w:rPr>
          <w:sz w:val="20"/>
        </w:rPr>
        <w:t>155</w:t>
        <w:tab/>
        <w:t>69</w:t>
        <w:tab/>
        <w:t>86</w:t>
        <w:tab/>
      </w:r>
      <w:r>
        <w:rPr>
          <w:sz w:val="21"/>
        </w:rPr>
        <w:t>1.</w:t>
      </w:r>
      <w:r>
        <w:rPr>
          <w:spacing w:val="48"/>
          <w:sz w:val="21"/>
        </w:rPr>
        <w:t> </w:t>
      </w:r>
      <w:r>
        <w:rPr>
          <w:sz w:val="20"/>
        </w:rPr>
        <w:t>5</w:t>
      </w:r>
      <w:r>
        <w:rPr>
          <w:spacing w:val="-10"/>
          <w:sz w:val="20"/>
        </w:rPr>
        <w:t> </w:t>
      </w:r>
      <w:r>
        <w:rPr>
          <w:sz w:val="20"/>
        </w:rPr>
        <w:t>3</w:t>
        <w:tab/>
      </w:r>
      <w:r>
        <w:rPr>
          <w:rFonts w:ascii="Arial"/>
          <w:sz w:val="20"/>
        </w:rPr>
        <w:t>I. </w:t>
      </w:r>
      <w:r>
        <w:rPr>
          <w:rFonts w:ascii="Arial"/>
          <w:spacing w:val="46"/>
          <w:sz w:val="20"/>
        </w:rPr>
        <w:t> </w:t>
      </w:r>
      <w:r>
        <w:rPr>
          <w:sz w:val="20"/>
        </w:rPr>
        <w:t>40</w:t>
        <w:tab/>
      </w:r>
      <w:r>
        <w:rPr>
          <w:sz w:val="21"/>
        </w:rPr>
        <w:t>1.</w:t>
      </w:r>
      <w:r>
        <w:rPr>
          <w:spacing w:val="49"/>
          <w:sz w:val="21"/>
        </w:rPr>
        <w:t> </w:t>
      </w:r>
      <w:r>
        <w:rPr>
          <w:sz w:val="20"/>
        </w:rPr>
        <w:t>6</w:t>
      </w:r>
      <w:r>
        <w:rPr>
          <w:spacing w:val="-2"/>
          <w:sz w:val="20"/>
        </w:rPr>
        <w:t> </w:t>
      </w:r>
      <w:r>
        <w:rPr>
          <w:sz w:val="20"/>
        </w:rPr>
        <w:t>5</w:t>
        <w:tab/>
      </w:r>
      <w:r>
        <w:rPr>
          <w:position w:val="1"/>
          <w:sz w:val="20"/>
        </w:rPr>
        <w:t>15</w:t>
      </w:r>
      <w:r>
        <w:rPr>
          <w:spacing w:val="31"/>
          <w:position w:val="1"/>
          <w:sz w:val="20"/>
        </w:rPr>
        <w:t> </w:t>
      </w:r>
      <w:r>
        <w:rPr>
          <w:position w:val="1"/>
          <w:sz w:val="20"/>
        </w:rPr>
        <w:t>6</w:t>
        <w:tab/>
      </w:r>
      <w:r>
        <w:rPr>
          <w:rFonts w:ascii="Arial"/>
          <w:sz w:val="20"/>
        </w:rPr>
        <w:t>I.</w:t>
      </w:r>
    </w:p>
    <w:p>
      <w:pPr>
        <w:tabs>
          <w:tab w:pos="1380" w:val="left" w:leader="none"/>
          <w:tab w:pos="2560" w:val="left" w:leader="none"/>
          <w:tab w:pos="3476" w:val="left" w:leader="none"/>
          <w:tab w:pos="4653" w:val="left" w:leader="none"/>
          <w:tab w:pos="5858" w:val="left" w:leader="none"/>
          <w:tab w:pos="7446" w:val="left" w:leader="none"/>
          <w:tab w:pos="8644" w:val="left" w:leader="none"/>
        </w:tabs>
        <w:spacing w:before="80"/>
        <w:ind w:left="207" w:right="0" w:firstLine="0"/>
        <w:jc w:val="center"/>
        <w:rPr>
          <w:sz w:val="20"/>
        </w:rPr>
      </w:pPr>
      <w:r>
        <w:rPr>
          <w:position w:val="1"/>
          <w:sz w:val="20"/>
        </w:rPr>
        <w:t>-98</w:t>
        <w:tab/>
      </w:r>
      <w:r>
        <w:rPr>
          <w:rFonts w:ascii="Arial Unicode MS" w:eastAsia="Arial Unicode MS" w:hint="eastAsia"/>
          <w:sz w:val="16"/>
        </w:rPr>
        <w:t>一</w:t>
      </w:r>
      <w:r>
        <w:rPr>
          <w:rFonts w:ascii="Arial Unicode MS" w:eastAsia="Arial Unicode MS" w:hint="eastAsia"/>
          <w:spacing w:val="-25"/>
          <w:sz w:val="16"/>
        </w:rPr>
        <w:t> </w:t>
      </w:r>
      <w:r>
        <w:rPr>
          <w:sz w:val="20"/>
        </w:rPr>
        <w:t>5</w:t>
      </w:r>
      <w:r>
        <w:rPr>
          <w:spacing w:val="-24"/>
          <w:sz w:val="20"/>
        </w:rPr>
        <w:t> </w:t>
      </w:r>
      <w:r>
        <w:rPr>
          <w:sz w:val="20"/>
        </w:rPr>
        <w:t>6</w:t>
        <w:tab/>
      </w:r>
      <w:r>
        <w:rPr>
          <w:position w:val="1"/>
          <w:sz w:val="20"/>
        </w:rPr>
        <w:t>-42</w:t>
        <w:tab/>
      </w:r>
      <w:r>
        <w:rPr>
          <w:position w:val="1"/>
          <w:sz w:val="21"/>
        </w:rPr>
        <w:t>-1.  </w:t>
      </w:r>
      <w:r>
        <w:rPr>
          <w:spacing w:val="1"/>
          <w:position w:val="1"/>
          <w:sz w:val="21"/>
        </w:rPr>
        <w:t> </w:t>
      </w:r>
      <w:r>
        <w:rPr>
          <w:position w:val="1"/>
          <w:sz w:val="20"/>
        </w:rPr>
        <w:t>48</w:t>
        <w:tab/>
      </w:r>
      <w:r>
        <w:rPr>
          <w:sz w:val="21"/>
        </w:rPr>
        <w:t>-1.  </w:t>
      </w:r>
      <w:r>
        <w:rPr>
          <w:spacing w:val="28"/>
          <w:sz w:val="21"/>
        </w:rPr>
        <w:t> </w:t>
      </w:r>
      <w:r>
        <w:rPr>
          <w:spacing w:val="12"/>
          <w:sz w:val="20"/>
        </w:rPr>
        <w:t>78</w:t>
        <w:tab/>
      </w:r>
      <w:r>
        <w:rPr>
          <w:position w:val="1"/>
          <w:sz w:val="21"/>
        </w:rPr>
        <w:t>-1.  </w:t>
      </w:r>
      <w:r>
        <w:rPr>
          <w:spacing w:val="16"/>
          <w:position w:val="1"/>
          <w:sz w:val="21"/>
        </w:rPr>
        <w:t> </w:t>
      </w:r>
      <w:r>
        <w:rPr>
          <w:position w:val="1"/>
          <w:sz w:val="20"/>
        </w:rPr>
        <w:t>21</w:t>
        <w:tab/>
        <w:t>-41</w:t>
        <w:tab/>
        <w:t>-  0.  5</w:t>
      </w:r>
      <w:r>
        <w:rPr>
          <w:spacing w:val="-34"/>
          <w:position w:val="1"/>
          <w:sz w:val="20"/>
        </w:rPr>
        <w:t> </w:t>
      </w:r>
      <w:r>
        <w:rPr>
          <w:position w:val="1"/>
          <w:sz w:val="20"/>
        </w:rPr>
        <w:t>9</w:t>
      </w:r>
    </w:p>
    <w:p>
      <w:pPr>
        <w:tabs>
          <w:tab w:pos="1391" w:val="left" w:leader="none"/>
          <w:tab w:pos="2560" w:val="left" w:leader="none"/>
          <w:tab w:pos="3477" w:val="left" w:leader="none"/>
          <w:tab w:pos="4653" w:val="left" w:leader="none"/>
          <w:tab w:pos="5858" w:val="left" w:leader="none"/>
          <w:tab w:pos="7435" w:val="left" w:leader="none"/>
          <w:tab w:pos="8644" w:val="left" w:leader="none"/>
        </w:tabs>
        <w:spacing w:before="97"/>
        <w:ind w:left="200" w:right="0" w:firstLine="0"/>
        <w:jc w:val="center"/>
        <w:rPr>
          <w:sz w:val="20"/>
        </w:rPr>
      </w:pPr>
      <w:r>
        <w:rPr>
          <w:position w:val="1"/>
          <w:sz w:val="20"/>
        </w:rPr>
        <w:t>-62</w:t>
        <w:tab/>
        <w:t>-1  7</w:t>
        <w:tab/>
        <w:t>-45</w:t>
        <w:tab/>
      </w:r>
      <w:r>
        <w:rPr>
          <w:w w:val="130"/>
          <w:position w:val="1"/>
          <w:sz w:val="20"/>
        </w:rPr>
        <w:t>-0.59</w:t>
        <w:tab/>
        <w:t>-</w:t>
      </w:r>
      <w:r>
        <w:rPr>
          <w:spacing w:val="-19"/>
          <w:w w:val="130"/>
          <w:position w:val="1"/>
          <w:sz w:val="20"/>
        </w:rPr>
        <w:t> </w:t>
      </w:r>
      <w:r>
        <w:rPr>
          <w:w w:val="130"/>
          <w:position w:val="1"/>
          <w:sz w:val="20"/>
        </w:rPr>
        <w:t>0.</w:t>
      </w:r>
      <w:r>
        <w:rPr>
          <w:spacing w:val="-22"/>
          <w:w w:val="130"/>
          <w:position w:val="1"/>
          <w:sz w:val="20"/>
        </w:rPr>
        <w:t> </w:t>
      </w:r>
      <w:r>
        <w:rPr>
          <w:spacing w:val="-7"/>
          <w:w w:val="130"/>
          <w:position w:val="1"/>
          <w:sz w:val="20"/>
        </w:rPr>
        <w:t>34</w:t>
        <w:tab/>
      </w:r>
      <w:r>
        <w:rPr>
          <w:position w:val="1"/>
          <w:sz w:val="20"/>
        </w:rPr>
        <w:t>- 0. </w:t>
      </w:r>
      <w:r>
        <w:rPr>
          <w:spacing w:val="22"/>
          <w:position w:val="1"/>
          <w:sz w:val="20"/>
        </w:rPr>
        <w:t> </w:t>
      </w:r>
      <w:r>
        <w:rPr>
          <w:position w:val="1"/>
          <w:sz w:val="20"/>
        </w:rPr>
        <w:t>8</w:t>
      </w:r>
      <w:r>
        <w:rPr>
          <w:spacing w:val="-14"/>
          <w:position w:val="1"/>
          <w:sz w:val="20"/>
        </w:rPr>
        <w:t> </w:t>
      </w:r>
      <w:r>
        <w:rPr>
          <w:position w:val="1"/>
          <w:sz w:val="20"/>
        </w:rPr>
        <w:t>2</w:t>
        <w:tab/>
      </w:r>
      <w:r>
        <w:rPr>
          <w:rFonts w:ascii="Arial Unicode MS" w:eastAsia="Arial Unicode MS" w:hint="eastAsia"/>
          <w:sz w:val="16"/>
        </w:rPr>
        <w:t>一</w:t>
      </w:r>
      <w:r>
        <w:rPr>
          <w:rFonts w:ascii="Arial Unicode MS" w:eastAsia="Arial Unicode MS" w:hint="eastAsia"/>
          <w:spacing w:val="-21"/>
          <w:sz w:val="16"/>
        </w:rPr>
        <w:t> </w:t>
      </w:r>
      <w:r>
        <w:rPr>
          <w:sz w:val="20"/>
        </w:rPr>
        <w:t>5</w:t>
      </w:r>
      <w:r>
        <w:rPr>
          <w:spacing w:val="-23"/>
          <w:sz w:val="20"/>
        </w:rPr>
        <w:t> </w:t>
      </w:r>
      <w:r>
        <w:rPr>
          <w:sz w:val="20"/>
        </w:rPr>
        <w:t>2</w:t>
        <w:tab/>
      </w:r>
      <w:r>
        <w:rPr>
          <w:position w:val="1"/>
          <w:sz w:val="20"/>
        </w:rPr>
        <w:t>- 0.  4</w:t>
      </w:r>
      <w:r>
        <w:rPr>
          <w:spacing w:val="17"/>
          <w:position w:val="1"/>
          <w:sz w:val="20"/>
        </w:rPr>
        <w:t> </w:t>
      </w:r>
      <w:r>
        <w:rPr>
          <w:position w:val="1"/>
          <w:sz w:val="20"/>
        </w:rPr>
        <w:t>9</w:t>
      </w:r>
    </w:p>
    <w:p>
      <w:pPr>
        <w:tabs>
          <w:tab w:pos="1281" w:val="left" w:leader="none"/>
          <w:tab w:pos="2443" w:val="left" w:leader="none"/>
          <w:tab w:pos="3462" w:val="left" w:leader="none"/>
          <w:tab w:pos="4638" w:val="left" w:leader="none"/>
          <w:tab w:pos="5850" w:val="left" w:leader="none"/>
          <w:tab w:pos="7361" w:val="left" w:leader="none"/>
          <w:tab w:pos="8636" w:val="left" w:leader="none"/>
        </w:tabs>
        <w:spacing w:before="75"/>
        <w:ind w:left="181" w:right="0" w:firstLine="0"/>
        <w:jc w:val="center"/>
        <w:rPr>
          <w:sz w:val="20"/>
        </w:rPr>
      </w:pPr>
      <w:r>
        <w:rPr>
          <w:rFonts w:ascii="Arial Unicode MS" w:hAnsi="Arial Unicode MS"/>
          <w:w w:val="95"/>
          <w:sz w:val="16"/>
        </w:rPr>
        <w:t>—</w:t>
      </w:r>
      <w:r>
        <w:rPr>
          <w:rFonts w:ascii="Arial Unicode MS" w:hAnsi="Arial Unicode MS"/>
          <w:spacing w:val="-4"/>
          <w:w w:val="95"/>
          <w:sz w:val="16"/>
        </w:rPr>
        <w:t> </w:t>
      </w:r>
      <w:r>
        <w:rPr>
          <w:w w:val="95"/>
          <w:sz w:val="20"/>
        </w:rPr>
        <w:t>5</w:t>
      </w:r>
      <w:r>
        <w:rPr>
          <w:spacing w:val="-25"/>
          <w:w w:val="95"/>
          <w:sz w:val="20"/>
        </w:rPr>
        <w:t> </w:t>
      </w:r>
      <w:r>
        <w:rPr>
          <w:w w:val="95"/>
          <w:sz w:val="20"/>
        </w:rPr>
        <w:t>4</w:t>
        <w:tab/>
      </w:r>
      <w:r>
        <w:rPr>
          <w:rFonts w:ascii="Arial Unicode MS" w:hAnsi="Arial Unicode MS"/>
          <w:w w:val="95"/>
          <w:sz w:val="20"/>
          <w:vertAlign w:val="subscript"/>
        </w:rPr>
        <w:t>―</w:t>
      </w:r>
      <w:r>
        <w:rPr>
          <w:rFonts w:ascii="Arial Unicode MS" w:hAnsi="Arial Unicode MS"/>
          <w:w w:val="95"/>
          <w:sz w:val="20"/>
          <w:vertAlign w:val="baseline"/>
        </w:rPr>
        <w:t> </w:t>
      </w:r>
      <w:r>
        <w:rPr>
          <w:rFonts w:ascii="Arial Unicode MS" w:hAnsi="Arial Unicode MS"/>
          <w:spacing w:val="40"/>
          <w:w w:val="95"/>
          <w:sz w:val="20"/>
          <w:vertAlign w:val="baseline"/>
        </w:rPr>
        <w:t> </w:t>
      </w:r>
      <w:r>
        <w:rPr>
          <w:w w:val="95"/>
          <w:position w:val="-1"/>
          <w:sz w:val="20"/>
          <w:vertAlign w:val="baseline"/>
        </w:rPr>
        <w:t>2</w:t>
      </w:r>
      <w:r>
        <w:rPr>
          <w:spacing w:val="-5"/>
          <w:w w:val="95"/>
          <w:position w:val="-1"/>
          <w:sz w:val="20"/>
          <w:vertAlign w:val="baseline"/>
        </w:rPr>
        <w:t> </w:t>
      </w:r>
      <w:r>
        <w:rPr>
          <w:w w:val="95"/>
          <w:position w:val="-1"/>
          <w:sz w:val="20"/>
          <w:vertAlign w:val="baseline"/>
        </w:rPr>
        <w:t>5</w:t>
        <w:tab/>
      </w:r>
      <w:r>
        <w:rPr>
          <w:rFonts w:ascii="Arial Unicode MS" w:hAnsi="Arial Unicode MS"/>
          <w:w w:val="95"/>
          <w:position w:val="-1"/>
          <w:sz w:val="14"/>
          <w:vertAlign w:val="baseline"/>
        </w:rPr>
        <w:t>―   </w:t>
      </w:r>
      <w:r>
        <w:rPr>
          <w:rFonts w:ascii="Arial Unicode MS" w:hAnsi="Arial Unicode MS"/>
          <w:spacing w:val="15"/>
          <w:w w:val="95"/>
          <w:position w:val="-1"/>
          <w:sz w:val="14"/>
          <w:vertAlign w:val="baseline"/>
        </w:rPr>
        <w:t> </w:t>
      </w:r>
      <w:r>
        <w:rPr>
          <w:w w:val="95"/>
          <w:position w:val="-1"/>
          <w:sz w:val="20"/>
          <w:vertAlign w:val="baseline"/>
        </w:rPr>
        <w:t>2</w:t>
      </w:r>
      <w:r>
        <w:rPr>
          <w:spacing w:val="-4"/>
          <w:w w:val="95"/>
          <w:position w:val="-1"/>
          <w:sz w:val="20"/>
          <w:vertAlign w:val="baseline"/>
        </w:rPr>
        <w:t> </w:t>
      </w:r>
      <w:r>
        <w:rPr>
          <w:w w:val="95"/>
          <w:position w:val="-1"/>
          <w:sz w:val="20"/>
          <w:vertAlign w:val="baseline"/>
        </w:rPr>
        <w:t>9</w:t>
        <w:tab/>
      </w:r>
      <w:r>
        <w:rPr>
          <w:w w:val="95"/>
          <w:position w:val="1"/>
          <w:sz w:val="20"/>
          <w:vertAlign w:val="baseline"/>
        </w:rPr>
        <w:t>-  0. </w:t>
      </w:r>
      <w:r>
        <w:rPr>
          <w:spacing w:val="1"/>
          <w:w w:val="95"/>
          <w:position w:val="1"/>
          <w:sz w:val="20"/>
          <w:vertAlign w:val="baseline"/>
        </w:rPr>
        <w:t> </w:t>
      </w:r>
      <w:r>
        <w:rPr>
          <w:w w:val="95"/>
          <w:position w:val="1"/>
          <w:sz w:val="20"/>
          <w:vertAlign w:val="baseline"/>
        </w:rPr>
        <w:t>9</w:t>
      </w:r>
      <w:r>
        <w:rPr>
          <w:spacing w:val="-7"/>
          <w:w w:val="95"/>
          <w:position w:val="1"/>
          <w:sz w:val="20"/>
          <w:vertAlign w:val="baseline"/>
        </w:rPr>
        <w:t> </w:t>
      </w:r>
      <w:r>
        <w:rPr>
          <w:w w:val="95"/>
          <w:position w:val="1"/>
          <w:sz w:val="20"/>
          <w:vertAlign w:val="baseline"/>
        </w:rPr>
        <w:t>4</w:t>
        <w:tab/>
        <w:t>-  0. </w:t>
      </w:r>
      <w:r>
        <w:rPr>
          <w:spacing w:val="6"/>
          <w:w w:val="95"/>
          <w:position w:val="1"/>
          <w:sz w:val="20"/>
          <w:vertAlign w:val="baseline"/>
        </w:rPr>
        <w:t> </w:t>
      </w:r>
      <w:r>
        <w:rPr>
          <w:w w:val="95"/>
          <w:position w:val="1"/>
          <w:sz w:val="20"/>
          <w:vertAlign w:val="baseline"/>
        </w:rPr>
        <w:t>8</w:t>
      </w:r>
      <w:r>
        <w:rPr>
          <w:spacing w:val="-8"/>
          <w:w w:val="95"/>
          <w:position w:val="1"/>
          <w:sz w:val="20"/>
          <w:vertAlign w:val="baseline"/>
        </w:rPr>
        <w:t> </w:t>
      </w:r>
      <w:r>
        <w:rPr>
          <w:w w:val="95"/>
          <w:position w:val="1"/>
          <w:sz w:val="20"/>
          <w:vertAlign w:val="baseline"/>
        </w:rPr>
        <w:t>9</w:t>
        <w:tab/>
      </w:r>
      <w:r>
        <w:rPr>
          <w:w w:val="95"/>
          <w:position w:val="1"/>
          <w:sz w:val="21"/>
          <w:vertAlign w:val="baseline"/>
        </w:rPr>
        <w:t>-1.  </w:t>
      </w:r>
      <w:r>
        <w:rPr>
          <w:spacing w:val="25"/>
          <w:w w:val="95"/>
          <w:position w:val="1"/>
          <w:sz w:val="21"/>
          <w:vertAlign w:val="baseline"/>
        </w:rPr>
        <w:t> </w:t>
      </w:r>
      <w:r>
        <w:rPr>
          <w:w w:val="95"/>
          <w:position w:val="1"/>
          <w:sz w:val="20"/>
          <w:vertAlign w:val="baseline"/>
        </w:rPr>
        <w:t>00</w:t>
        <w:tab/>
      </w:r>
      <w:r>
        <w:rPr>
          <w:rFonts w:ascii="Arial Unicode MS" w:hAnsi="Arial Unicode MS"/>
          <w:w w:val="95"/>
          <w:position w:val="1"/>
          <w:sz w:val="10"/>
          <w:vertAlign w:val="baseline"/>
        </w:rPr>
        <w:t>—  </w:t>
      </w:r>
      <w:r>
        <w:rPr>
          <w:rFonts w:ascii="Arial Unicode MS" w:hAnsi="Arial Unicode MS"/>
          <w:spacing w:val="26"/>
          <w:w w:val="95"/>
          <w:position w:val="1"/>
          <w:sz w:val="10"/>
          <w:vertAlign w:val="baseline"/>
        </w:rPr>
        <w:t> </w:t>
      </w:r>
      <w:r>
        <w:rPr>
          <w:w w:val="95"/>
          <w:position w:val="1"/>
          <w:sz w:val="20"/>
          <w:vertAlign w:val="baseline"/>
        </w:rPr>
        <w:t>3</w:t>
      </w:r>
      <w:r>
        <w:rPr>
          <w:spacing w:val="-7"/>
          <w:w w:val="95"/>
          <w:position w:val="1"/>
          <w:sz w:val="20"/>
          <w:vertAlign w:val="baseline"/>
        </w:rPr>
        <w:t> </w:t>
      </w:r>
      <w:r>
        <w:rPr>
          <w:w w:val="95"/>
          <w:position w:val="1"/>
          <w:sz w:val="20"/>
          <w:vertAlign w:val="baseline"/>
        </w:rPr>
        <w:t>9</w:t>
        <w:tab/>
        <w:t>- 0.   6</w:t>
      </w:r>
      <w:r>
        <w:rPr>
          <w:spacing w:val="-8"/>
          <w:w w:val="95"/>
          <w:position w:val="1"/>
          <w:sz w:val="20"/>
          <w:vertAlign w:val="baseline"/>
        </w:rPr>
        <w:t> </w:t>
      </w:r>
      <w:r>
        <w:rPr>
          <w:w w:val="95"/>
          <w:position w:val="1"/>
          <w:sz w:val="20"/>
          <w:vertAlign w:val="baseline"/>
        </w:rPr>
        <w:t>6</w:t>
      </w:r>
    </w:p>
    <w:p>
      <w:pPr>
        <w:tabs>
          <w:tab w:pos="1667" w:val="left" w:leader="none"/>
          <w:tab w:pos="2734" w:val="left" w:leader="none"/>
          <w:tab w:pos="3753" w:val="left" w:leader="none"/>
          <w:tab w:pos="4983" w:val="left" w:leader="none"/>
          <w:tab w:pos="5330" w:val="left" w:leader="none"/>
          <w:tab w:pos="6134" w:val="left" w:leader="none"/>
          <w:tab w:pos="7722" w:val="left" w:leader="none"/>
          <w:tab w:pos="8920" w:val="left" w:leader="none"/>
          <w:tab w:pos="9323" w:val="left" w:leader="none"/>
        </w:tabs>
        <w:spacing w:before="55"/>
        <w:ind w:left="413" w:right="0" w:firstLine="0"/>
        <w:jc w:val="left"/>
        <w:rPr>
          <w:sz w:val="20"/>
        </w:rPr>
      </w:pPr>
      <w:r>
        <w:rPr>
          <w:rFonts w:ascii="Arial Unicode MS" w:hAnsi="Arial Unicode MS"/>
          <w:sz w:val="10"/>
        </w:rPr>
        <w:t>—  </w:t>
      </w:r>
      <w:r>
        <w:rPr>
          <w:rFonts w:ascii="Arial Unicode MS" w:hAnsi="Arial Unicode MS"/>
          <w:spacing w:val="19"/>
          <w:sz w:val="10"/>
        </w:rPr>
        <w:t> </w:t>
      </w:r>
      <w:r>
        <w:rPr>
          <w:sz w:val="20"/>
        </w:rPr>
        <w:t>3</w:t>
      </w:r>
      <w:r>
        <w:rPr>
          <w:spacing w:val="-17"/>
          <w:sz w:val="20"/>
        </w:rPr>
        <w:t> </w:t>
      </w:r>
      <w:r>
        <w:rPr>
          <w:sz w:val="20"/>
        </w:rPr>
        <w:t>5</w:t>
        <w:tab/>
      </w:r>
      <w:r>
        <w:rPr>
          <w:position w:val="1"/>
          <w:sz w:val="20"/>
        </w:rPr>
        <w:t>-13</w:t>
        <w:tab/>
      </w:r>
      <w:r>
        <w:rPr>
          <w:rFonts w:ascii="Arial Unicode MS" w:hAnsi="Arial Unicode MS"/>
          <w:position w:val="1"/>
          <w:sz w:val="20"/>
          <w:vertAlign w:val="subscript"/>
        </w:rPr>
        <w:t>―</w:t>
      </w:r>
      <w:r>
        <w:rPr>
          <w:rFonts w:ascii="Arial Unicode MS" w:hAnsi="Arial Unicode MS"/>
          <w:position w:val="1"/>
          <w:sz w:val="20"/>
          <w:vertAlign w:val="baseline"/>
        </w:rPr>
        <w:t> </w:t>
      </w:r>
      <w:r>
        <w:rPr>
          <w:rFonts w:ascii="Arial Unicode MS" w:hAnsi="Arial Unicode MS"/>
          <w:spacing w:val="36"/>
          <w:position w:val="1"/>
          <w:sz w:val="20"/>
          <w:vertAlign w:val="baseline"/>
        </w:rPr>
        <w:t> </w:t>
      </w:r>
      <w:r>
        <w:rPr>
          <w:position w:val="-2"/>
          <w:sz w:val="20"/>
          <w:vertAlign w:val="baseline"/>
        </w:rPr>
        <w:t>2</w:t>
      </w:r>
      <w:r>
        <w:rPr>
          <w:spacing w:val="-12"/>
          <w:position w:val="-2"/>
          <w:sz w:val="20"/>
          <w:vertAlign w:val="baseline"/>
        </w:rPr>
        <w:t> </w:t>
      </w:r>
      <w:r>
        <w:rPr>
          <w:position w:val="-2"/>
          <w:sz w:val="20"/>
          <w:vertAlign w:val="baseline"/>
        </w:rPr>
        <w:t>2</w:t>
        <w:tab/>
      </w:r>
      <w:r>
        <w:rPr>
          <w:sz w:val="20"/>
          <w:vertAlign w:val="baseline"/>
        </w:rPr>
        <w:t>-0.  </w:t>
      </w:r>
      <w:r>
        <w:rPr>
          <w:spacing w:val="31"/>
          <w:sz w:val="20"/>
          <w:vertAlign w:val="baseline"/>
        </w:rPr>
        <w:t> </w:t>
      </w:r>
      <w:r>
        <w:rPr>
          <w:sz w:val="20"/>
          <w:vertAlign w:val="baseline"/>
        </w:rPr>
        <w:t>3</w:t>
      </w:r>
      <w:r>
        <w:rPr>
          <w:spacing w:val="-20"/>
          <w:sz w:val="20"/>
          <w:vertAlign w:val="baseline"/>
        </w:rPr>
        <w:t> </w:t>
      </w:r>
      <w:r>
        <w:rPr>
          <w:sz w:val="20"/>
          <w:vertAlign w:val="baseline"/>
        </w:rPr>
        <w:t>5</w:t>
        <w:tab/>
      </w:r>
      <w:r>
        <w:rPr>
          <w:position w:val="1"/>
          <w:sz w:val="20"/>
          <w:vertAlign w:val="baseline"/>
        </w:rPr>
        <w:t>0.</w:t>
        <w:tab/>
        <w:t>2</w:t>
      </w:r>
      <w:r>
        <w:rPr>
          <w:spacing w:val="-15"/>
          <w:position w:val="1"/>
          <w:sz w:val="20"/>
          <w:vertAlign w:val="baseline"/>
        </w:rPr>
        <w:t> </w:t>
      </w:r>
      <w:r>
        <w:rPr>
          <w:position w:val="1"/>
          <w:sz w:val="20"/>
          <w:vertAlign w:val="baseline"/>
        </w:rPr>
        <w:t>7</w:t>
        <w:tab/>
      </w:r>
      <w:r>
        <w:rPr>
          <w:sz w:val="20"/>
          <w:vertAlign w:val="baseline"/>
        </w:rPr>
        <w:t>-0  .</w:t>
      </w:r>
      <w:r>
        <w:rPr>
          <w:spacing w:val="25"/>
          <w:sz w:val="20"/>
          <w:vertAlign w:val="baseline"/>
        </w:rPr>
        <w:t> </w:t>
      </w:r>
      <w:r>
        <w:rPr>
          <w:sz w:val="20"/>
          <w:vertAlign w:val="baseline"/>
        </w:rPr>
        <w:t>4</w:t>
      </w:r>
      <w:r>
        <w:rPr>
          <w:spacing w:val="-10"/>
          <w:sz w:val="20"/>
          <w:vertAlign w:val="baseline"/>
        </w:rPr>
        <w:t> </w:t>
      </w:r>
      <w:r>
        <w:rPr>
          <w:sz w:val="20"/>
          <w:vertAlign w:val="baseline"/>
        </w:rPr>
        <w:t>2</w:t>
        <w:tab/>
      </w:r>
      <w:r>
        <w:rPr>
          <w:position w:val="1"/>
          <w:sz w:val="20"/>
          <w:vertAlign w:val="baseline"/>
        </w:rPr>
        <w:t>-14</w:t>
        <w:tab/>
      </w:r>
      <w:r>
        <w:rPr>
          <w:sz w:val="20"/>
          <w:vertAlign w:val="baseline"/>
        </w:rPr>
        <w:t>-0.</w:t>
        <w:tab/>
        <w:t>14</w:t>
      </w:r>
    </w:p>
    <w:p>
      <w:pPr>
        <w:tabs>
          <w:tab w:pos="1399" w:val="left" w:leader="none"/>
          <w:tab w:pos="2460" w:val="left" w:leader="none"/>
          <w:tab w:pos="3485" w:val="left" w:leader="none"/>
          <w:tab w:pos="4661" w:val="left" w:leader="none"/>
          <w:tab w:pos="5867" w:val="left" w:leader="none"/>
          <w:tab w:pos="7317" w:val="left" w:leader="none"/>
          <w:tab w:pos="8653" w:val="left" w:leader="none"/>
        </w:tabs>
        <w:spacing w:before="51"/>
        <w:ind w:left="79" w:right="0" w:firstLine="0"/>
        <w:jc w:val="center"/>
        <w:rPr>
          <w:sz w:val="20"/>
        </w:rPr>
      </w:pPr>
      <w:r>
        <w:rPr>
          <w:position w:val="1"/>
          <w:sz w:val="20"/>
        </w:rPr>
        <w:t>-</w:t>
      </w:r>
      <w:r>
        <w:rPr>
          <w:spacing w:val="6"/>
          <w:position w:val="1"/>
          <w:sz w:val="20"/>
        </w:rPr>
        <w:t> </w:t>
      </w:r>
      <w:r>
        <w:rPr>
          <w:position w:val="1"/>
          <w:sz w:val="20"/>
        </w:rPr>
        <w:t>130</w:t>
        <w:tab/>
        <w:t>-76</w:t>
        <w:tab/>
      </w:r>
      <w:r>
        <w:rPr>
          <w:rFonts w:ascii="Arial Unicode MS" w:hAnsi="Arial Unicode MS"/>
          <w:position w:val="1"/>
          <w:sz w:val="20"/>
          <w:vertAlign w:val="subscript"/>
        </w:rPr>
        <w:t>―</w:t>
      </w:r>
      <w:r>
        <w:rPr>
          <w:rFonts w:ascii="Arial Unicode MS" w:hAnsi="Arial Unicode MS"/>
          <w:position w:val="1"/>
          <w:sz w:val="20"/>
          <w:vertAlign w:val="baseline"/>
        </w:rPr>
        <w:t> </w:t>
      </w:r>
      <w:r>
        <w:rPr>
          <w:rFonts w:ascii="Arial Unicode MS" w:hAnsi="Arial Unicode MS"/>
          <w:spacing w:val="50"/>
          <w:position w:val="1"/>
          <w:sz w:val="20"/>
          <w:vertAlign w:val="baseline"/>
        </w:rPr>
        <w:t> </w:t>
      </w:r>
      <w:r>
        <w:rPr>
          <w:position w:val="-1"/>
          <w:sz w:val="20"/>
          <w:vertAlign w:val="baseline"/>
        </w:rPr>
        <w:t>5</w:t>
      </w:r>
      <w:r>
        <w:rPr>
          <w:spacing w:val="-14"/>
          <w:position w:val="-1"/>
          <w:sz w:val="20"/>
          <w:vertAlign w:val="baseline"/>
        </w:rPr>
        <w:t> </w:t>
      </w:r>
      <w:r>
        <w:rPr>
          <w:position w:val="-1"/>
          <w:sz w:val="20"/>
          <w:vertAlign w:val="baseline"/>
        </w:rPr>
        <w:t>4</w:t>
        <w:tab/>
      </w:r>
      <w:r>
        <w:rPr>
          <w:position w:val="1"/>
          <w:sz w:val="20"/>
          <w:vertAlign w:val="baseline"/>
        </w:rPr>
        <w:t>-1  .</w:t>
      </w:r>
      <w:r>
        <w:rPr>
          <w:spacing w:val="29"/>
          <w:position w:val="1"/>
          <w:sz w:val="20"/>
          <w:vertAlign w:val="baseline"/>
        </w:rPr>
        <w:t> </w:t>
      </w:r>
      <w:r>
        <w:rPr>
          <w:position w:val="1"/>
          <w:sz w:val="20"/>
          <w:vertAlign w:val="baseline"/>
        </w:rPr>
        <w:t>l</w:t>
      </w:r>
      <w:r>
        <w:rPr>
          <w:spacing w:val="11"/>
          <w:position w:val="1"/>
          <w:sz w:val="20"/>
          <w:vertAlign w:val="baseline"/>
        </w:rPr>
        <w:t> </w:t>
      </w:r>
      <w:r>
        <w:rPr>
          <w:position w:val="1"/>
          <w:sz w:val="20"/>
          <w:vertAlign w:val="baseline"/>
        </w:rPr>
        <w:t>8</w:t>
        <w:tab/>
      </w:r>
      <w:r>
        <w:rPr>
          <w:position w:val="1"/>
          <w:sz w:val="21"/>
          <w:vertAlign w:val="baseline"/>
        </w:rPr>
        <w:t>- 1. </w:t>
      </w:r>
      <w:r>
        <w:rPr>
          <w:spacing w:val="14"/>
          <w:position w:val="1"/>
          <w:sz w:val="21"/>
          <w:vertAlign w:val="baseline"/>
        </w:rPr>
        <w:t> </w:t>
      </w:r>
      <w:r>
        <w:rPr>
          <w:position w:val="1"/>
          <w:sz w:val="20"/>
          <w:vertAlign w:val="baseline"/>
        </w:rPr>
        <w:t>4</w:t>
      </w:r>
      <w:r>
        <w:rPr>
          <w:spacing w:val="-12"/>
          <w:position w:val="1"/>
          <w:sz w:val="20"/>
          <w:vertAlign w:val="baseline"/>
        </w:rPr>
        <w:t> </w:t>
      </w:r>
      <w:r>
        <w:rPr>
          <w:position w:val="1"/>
          <w:sz w:val="20"/>
          <w:vertAlign w:val="baseline"/>
        </w:rPr>
        <w:t>3</w:t>
        <w:tab/>
        <w:t>- 0. </w:t>
      </w:r>
      <w:r>
        <w:rPr>
          <w:spacing w:val="19"/>
          <w:position w:val="1"/>
          <w:sz w:val="20"/>
          <w:vertAlign w:val="baseline"/>
        </w:rPr>
        <w:t> </w:t>
      </w:r>
      <w:r>
        <w:rPr>
          <w:position w:val="1"/>
          <w:sz w:val="20"/>
          <w:vertAlign w:val="baseline"/>
        </w:rPr>
        <w:t>9</w:t>
      </w:r>
      <w:r>
        <w:rPr>
          <w:spacing w:val="-9"/>
          <w:position w:val="1"/>
          <w:sz w:val="20"/>
          <w:vertAlign w:val="baseline"/>
        </w:rPr>
        <w:t> </w:t>
      </w:r>
      <w:r>
        <w:rPr>
          <w:position w:val="1"/>
          <w:sz w:val="20"/>
          <w:vertAlign w:val="baseline"/>
        </w:rPr>
        <w:t>5</w:t>
        <w:tab/>
        <w:t>-</w:t>
      </w:r>
      <w:r>
        <w:rPr>
          <w:spacing w:val="8"/>
          <w:position w:val="1"/>
          <w:sz w:val="20"/>
          <w:vertAlign w:val="baseline"/>
        </w:rPr>
        <w:t> </w:t>
      </w:r>
      <w:r>
        <w:rPr>
          <w:position w:val="1"/>
          <w:sz w:val="20"/>
          <w:vertAlign w:val="baseline"/>
        </w:rPr>
        <w:t>107</w:t>
        <w:tab/>
      </w:r>
      <w:r>
        <w:rPr>
          <w:sz w:val="20"/>
          <w:vertAlign w:val="baseline"/>
        </w:rPr>
        <w:t>- 0.   9</w:t>
      </w:r>
      <w:r>
        <w:rPr>
          <w:spacing w:val="-25"/>
          <w:sz w:val="20"/>
          <w:vertAlign w:val="baseline"/>
        </w:rPr>
        <w:t> </w:t>
      </w:r>
      <w:r>
        <w:rPr>
          <w:sz w:val="20"/>
          <w:vertAlign w:val="baseline"/>
        </w:rPr>
        <w:t>7</w:t>
      </w:r>
    </w:p>
    <w:p>
      <w:pPr>
        <w:tabs>
          <w:tab w:pos="1401" w:val="left" w:leader="none"/>
          <w:tab w:pos="2563" w:val="left" w:leader="none"/>
          <w:tab w:pos="3479" w:val="left" w:leader="none"/>
          <w:tab w:pos="4663" w:val="left" w:leader="none"/>
          <w:tab w:pos="5868" w:val="left" w:leader="none"/>
          <w:tab w:pos="7449" w:val="left" w:leader="none"/>
          <w:tab w:pos="8654" w:val="left" w:leader="none"/>
        </w:tabs>
        <w:spacing w:before="69"/>
        <w:ind w:left="81" w:right="0" w:firstLine="0"/>
        <w:jc w:val="center"/>
        <w:rPr>
          <w:sz w:val="20"/>
        </w:rPr>
      </w:pPr>
      <w:r>
        <w:rPr>
          <w:w w:val="135"/>
          <w:position w:val="1"/>
          <w:sz w:val="20"/>
        </w:rPr>
        <w:t>-101</w:t>
        <w:tab/>
        <w:t>-42</w:t>
        <w:tab/>
        <w:t>-59</w:t>
        <w:tab/>
      </w:r>
      <w:r>
        <w:rPr>
          <w:w w:val="135"/>
          <w:position w:val="1"/>
          <w:sz w:val="21"/>
        </w:rPr>
        <w:t>-1.</w:t>
      </w:r>
      <w:r>
        <w:rPr>
          <w:spacing w:val="8"/>
          <w:w w:val="135"/>
          <w:position w:val="1"/>
          <w:sz w:val="21"/>
        </w:rPr>
        <w:t> </w:t>
      </w:r>
      <w:r>
        <w:rPr>
          <w:w w:val="135"/>
          <w:position w:val="1"/>
          <w:sz w:val="20"/>
        </w:rPr>
        <w:t>11</w:t>
        <w:tab/>
        <w:t>- 0.</w:t>
      </w:r>
      <w:r>
        <w:rPr>
          <w:spacing w:val="-46"/>
          <w:w w:val="135"/>
          <w:position w:val="1"/>
          <w:sz w:val="20"/>
        </w:rPr>
        <w:t> </w:t>
      </w:r>
      <w:r>
        <w:rPr>
          <w:w w:val="115"/>
          <w:position w:val="1"/>
          <w:sz w:val="20"/>
        </w:rPr>
        <w:t>9</w:t>
      </w:r>
      <w:r>
        <w:rPr>
          <w:spacing w:val="-24"/>
          <w:w w:val="115"/>
          <w:position w:val="1"/>
          <w:sz w:val="20"/>
        </w:rPr>
        <w:t> </w:t>
      </w:r>
      <w:r>
        <w:rPr>
          <w:w w:val="115"/>
          <w:position w:val="1"/>
          <w:sz w:val="20"/>
        </w:rPr>
        <w:t>7</w:t>
        <w:tab/>
      </w:r>
      <w:r>
        <w:rPr>
          <w:w w:val="115"/>
          <w:position w:val="1"/>
          <w:sz w:val="21"/>
        </w:rPr>
        <w:t>-1. </w:t>
      </w:r>
      <w:r>
        <w:rPr>
          <w:spacing w:val="5"/>
          <w:w w:val="115"/>
          <w:position w:val="1"/>
          <w:sz w:val="21"/>
        </w:rPr>
        <w:t> </w:t>
      </w:r>
      <w:r>
        <w:rPr>
          <w:w w:val="115"/>
          <w:position w:val="1"/>
          <w:sz w:val="20"/>
        </w:rPr>
        <w:t>2</w:t>
      </w:r>
      <w:r>
        <w:rPr>
          <w:spacing w:val="-21"/>
          <w:w w:val="115"/>
          <w:position w:val="1"/>
          <w:sz w:val="20"/>
        </w:rPr>
        <w:t> </w:t>
      </w:r>
      <w:r>
        <w:rPr>
          <w:w w:val="115"/>
          <w:position w:val="1"/>
          <w:sz w:val="20"/>
        </w:rPr>
        <w:t>4</w:t>
        <w:tab/>
      </w:r>
      <w:r>
        <w:rPr>
          <w:w w:val="115"/>
          <w:position w:val="2"/>
          <w:sz w:val="20"/>
        </w:rPr>
        <w:t>-</w:t>
      </w:r>
      <w:r>
        <w:rPr>
          <w:spacing w:val="-4"/>
          <w:w w:val="115"/>
          <w:position w:val="2"/>
          <w:sz w:val="20"/>
        </w:rPr>
        <w:t> </w:t>
      </w:r>
      <w:r>
        <w:rPr>
          <w:w w:val="115"/>
          <w:position w:val="2"/>
          <w:sz w:val="20"/>
        </w:rPr>
        <w:t>1</w:t>
      </w:r>
      <w:r>
        <w:rPr>
          <w:spacing w:val="-36"/>
          <w:w w:val="115"/>
          <w:position w:val="2"/>
          <w:sz w:val="20"/>
        </w:rPr>
        <w:t> </w:t>
      </w:r>
      <w:r>
        <w:rPr>
          <w:w w:val="115"/>
          <w:position w:val="2"/>
          <w:sz w:val="20"/>
        </w:rPr>
        <w:t>5</w:t>
        <w:tab/>
      </w:r>
      <w:r>
        <w:rPr>
          <w:w w:val="135"/>
          <w:sz w:val="20"/>
        </w:rPr>
        <w:t>-0.16</w:t>
      </w:r>
    </w:p>
    <w:p>
      <w:pPr>
        <w:tabs>
          <w:tab w:pos="1666" w:val="left" w:leader="none"/>
          <w:tab w:pos="2828" w:val="left" w:leader="none"/>
          <w:tab w:pos="3875" w:val="left" w:leader="none"/>
          <w:tab w:pos="5066" w:val="left" w:leader="none"/>
          <w:tab w:pos="6264" w:val="left" w:leader="none"/>
          <w:tab w:pos="7720" w:val="left" w:leader="none"/>
          <w:tab w:pos="9057" w:val="left" w:leader="none"/>
        </w:tabs>
        <w:spacing w:before="101"/>
        <w:ind w:left="484" w:right="0" w:firstLine="0"/>
        <w:jc w:val="left"/>
        <w:rPr>
          <w:sz w:val="20"/>
        </w:rPr>
      </w:pPr>
      <w:r>
        <w:rPr>
          <w:w w:val="130"/>
          <w:sz w:val="20"/>
        </w:rPr>
        <w:t>362</w:t>
        <w:tab/>
        <w:t>173</w:t>
        <w:tab/>
      </w:r>
      <w:r>
        <w:rPr>
          <w:spacing w:val="-10"/>
          <w:w w:val="130"/>
          <w:sz w:val="20"/>
        </w:rPr>
        <w:t>189</w:t>
        <w:tab/>
      </w:r>
      <w:r>
        <w:rPr>
          <w:w w:val="105"/>
          <w:sz w:val="20"/>
        </w:rPr>
        <w:t>3.</w:t>
      </w:r>
      <w:r>
        <w:rPr>
          <w:spacing w:val="40"/>
          <w:w w:val="105"/>
          <w:sz w:val="20"/>
        </w:rPr>
        <w:t> </w:t>
      </w:r>
      <w:r>
        <w:rPr>
          <w:w w:val="105"/>
          <w:sz w:val="20"/>
        </w:rPr>
        <w:t>11</w:t>
        <w:tab/>
        <w:t>3. </w:t>
      </w:r>
      <w:r>
        <w:rPr>
          <w:spacing w:val="13"/>
          <w:w w:val="105"/>
          <w:sz w:val="20"/>
        </w:rPr>
        <w:t> </w:t>
      </w:r>
      <w:r>
        <w:rPr>
          <w:w w:val="105"/>
          <w:sz w:val="20"/>
        </w:rPr>
        <w:t>0</w:t>
      </w:r>
      <w:r>
        <w:rPr>
          <w:spacing w:val="-23"/>
          <w:w w:val="105"/>
          <w:sz w:val="20"/>
        </w:rPr>
        <w:t> </w:t>
      </w:r>
      <w:r>
        <w:rPr>
          <w:w w:val="105"/>
          <w:sz w:val="20"/>
        </w:rPr>
        <w:t>4</w:t>
        <w:tab/>
        <w:t>3 .</w:t>
      </w:r>
      <w:r>
        <w:rPr>
          <w:spacing w:val="-12"/>
          <w:w w:val="105"/>
          <w:sz w:val="20"/>
        </w:rPr>
        <w:t> </w:t>
      </w:r>
      <w:r>
        <w:rPr>
          <w:w w:val="105"/>
          <w:sz w:val="20"/>
        </w:rPr>
        <w:t>1</w:t>
      </w:r>
      <w:r>
        <w:rPr>
          <w:spacing w:val="-8"/>
          <w:w w:val="105"/>
          <w:sz w:val="20"/>
        </w:rPr>
        <w:t> </w:t>
      </w:r>
      <w:r>
        <w:rPr>
          <w:w w:val="105"/>
          <w:sz w:val="20"/>
        </w:rPr>
        <w:t>9</w:t>
        <w:tab/>
        <w:t>40</w:t>
      </w:r>
      <w:r>
        <w:rPr>
          <w:spacing w:val="21"/>
          <w:w w:val="105"/>
          <w:sz w:val="20"/>
        </w:rPr>
        <w:t> </w:t>
      </w:r>
      <w:r>
        <w:rPr>
          <w:rFonts w:ascii="Arial"/>
          <w:w w:val="105"/>
          <w:sz w:val="20"/>
        </w:rPr>
        <w:t>I</w:t>
        <w:tab/>
      </w:r>
      <w:r>
        <w:rPr>
          <w:w w:val="130"/>
          <w:sz w:val="20"/>
        </w:rPr>
        <w:t>3.72</w:t>
      </w:r>
    </w:p>
    <w:p>
      <w:pPr>
        <w:tabs>
          <w:tab w:pos="1794" w:val="left" w:leader="none"/>
          <w:tab w:pos="2829" w:val="left" w:leader="none"/>
          <w:tab w:pos="3753" w:val="left" w:leader="none"/>
          <w:tab w:pos="5060" w:val="left" w:leader="none"/>
          <w:tab w:pos="6134" w:val="left" w:leader="none"/>
          <w:tab w:pos="7731" w:val="left" w:leader="none"/>
          <w:tab w:pos="8922" w:val="left" w:leader="none"/>
        </w:tabs>
        <w:spacing w:before="99"/>
        <w:ind w:left="476" w:right="0" w:firstLine="0"/>
        <w:jc w:val="left"/>
        <w:rPr>
          <w:sz w:val="10"/>
        </w:rPr>
      </w:pPr>
      <w:r>
        <w:rPr>
          <w:w w:val="130"/>
          <w:position w:val="1"/>
          <w:sz w:val="20"/>
        </w:rPr>
        <w:t>-13</w:t>
        <w:tab/>
        <w:t>28</w:t>
        <w:tab/>
        <w:t>-41</w:t>
        <w:tab/>
        <w:t>-0.12</w:t>
        <w:tab/>
      </w:r>
      <w:r>
        <w:rPr>
          <w:w w:val="130"/>
          <w:sz w:val="20"/>
        </w:rPr>
        <w:t>0.47</w:t>
        <w:tab/>
      </w:r>
      <w:r>
        <w:rPr>
          <w:w w:val="130"/>
          <w:position w:val="1"/>
          <w:sz w:val="20"/>
        </w:rPr>
        <w:t>- 0.</w:t>
      </w:r>
      <w:r>
        <w:rPr>
          <w:spacing w:val="-44"/>
          <w:w w:val="130"/>
          <w:position w:val="1"/>
          <w:sz w:val="20"/>
        </w:rPr>
        <w:t> </w:t>
      </w:r>
      <w:r>
        <w:rPr>
          <w:w w:val="105"/>
          <w:position w:val="1"/>
          <w:sz w:val="20"/>
        </w:rPr>
        <w:t>8</w:t>
      </w:r>
      <w:r>
        <w:rPr>
          <w:spacing w:val="-17"/>
          <w:w w:val="105"/>
          <w:position w:val="1"/>
          <w:sz w:val="20"/>
        </w:rPr>
        <w:t> </w:t>
      </w:r>
      <w:r>
        <w:rPr>
          <w:w w:val="105"/>
          <w:position w:val="1"/>
          <w:sz w:val="20"/>
        </w:rPr>
        <w:t>0</w:t>
        <w:tab/>
      </w:r>
      <w:r>
        <w:rPr>
          <w:rFonts w:ascii="Arial Unicode MS" w:hAnsi="Arial Unicode MS"/>
          <w:w w:val="105"/>
          <w:position w:val="1"/>
          <w:sz w:val="10"/>
        </w:rPr>
        <w:t>—</w:t>
      </w:r>
      <w:r>
        <w:rPr>
          <w:rFonts w:ascii="Arial Unicode MS" w:hAnsi="Arial Unicode MS"/>
          <w:spacing w:val="2"/>
          <w:w w:val="105"/>
          <w:position w:val="1"/>
          <w:sz w:val="10"/>
        </w:rPr>
        <w:t> </w:t>
      </w:r>
      <w:r>
        <w:rPr>
          <w:w w:val="105"/>
          <w:position w:val="1"/>
          <w:sz w:val="20"/>
        </w:rPr>
        <w:t>7</w:t>
      </w:r>
      <w:r>
        <w:rPr>
          <w:spacing w:val="-24"/>
          <w:w w:val="105"/>
          <w:position w:val="1"/>
          <w:sz w:val="20"/>
        </w:rPr>
        <w:t> </w:t>
      </w:r>
      <w:r>
        <w:rPr>
          <w:w w:val="105"/>
          <w:position w:val="1"/>
          <w:sz w:val="20"/>
        </w:rPr>
        <w:t>3</w:t>
        <w:tab/>
      </w:r>
      <w:r>
        <w:rPr>
          <w:w w:val="105"/>
          <w:position w:val="1"/>
          <w:sz w:val="14"/>
        </w:rPr>
        <w:t>- Q. </w:t>
      </w:r>
      <w:r>
        <w:rPr>
          <w:w w:val="105"/>
          <w:position w:val="1"/>
          <w:sz w:val="20"/>
        </w:rPr>
        <w:t>7 3</w:t>
      </w:r>
      <w:r>
        <w:rPr>
          <w:spacing w:val="34"/>
          <w:w w:val="105"/>
          <w:position w:val="1"/>
          <w:sz w:val="20"/>
        </w:rPr>
        <w:t> </w:t>
      </w:r>
      <w:r>
        <w:rPr>
          <w:w w:val="105"/>
          <w:position w:val="1"/>
          <w:sz w:val="10"/>
        </w:rPr>
        <w:t>I</w:t>
      </w:r>
    </w:p>
    <w:p>
      <w:pPr>
        <w:tabs>
          <w:tab w:pos="1259" w:val="left" w:leader="none"/>
          <w:tab w:pos="2433" w:val="left" w:leader="none"/>
          <w:tab w:pos="3472" w:val="left" w:leader="none"/>
          <w:tab w:pos="4649" w:val="left" w:leader="none"/>
          <w:tab w:pos="5854" w:val="left" w:leader="none"/>
          <w:tab w:pos="7305" w:val="left" w:leader="none"/>
          <w:tab w:pos="8640" w:val="left" w:leader="none"/>
        </w:tabs>
        <w:spacing w:before="84"/>
        <w:ind w:left="73" w:right="0" w:firstLine="0"/>
        <w:jc w:val="center"/>
        <w:rPr>
          <w:sz w:val="20"/>
        </w:rPr>
      </w:pPr>
      <w:r>
        <w:rPr>
          <w:w w:val="145"/>
          <w:sz w:val="20"/>
        </w:rPr>
        <w:t>-302</w:t>
        <w:tab/>
      </w:r>
      <w:r>
        <w:rPr>
          <w:rFonts w:ascii="Arial"/>
          <w:w w:val="145"/>
          <w:position w:val="1"/>
          <w:sz w:val="20"/>
        </w:rPr>
        <w:t>-</w:t>
      </w:r>
      <w:r>
        <w:rPr>
          <w:rFonts w:ascii="Arial"/>
          <w:spacing w:val="-53"/>
          <w:w w:val="145"/>
          <w:position w:val="1"/>
          <w:sz w:val="20"/>
        </w:rPr>
        <w:t> </w:t>
      </w:r>
      <w:r>
        <w:rPr>
          <w:rFonts w:ascii="Arial"/>
          <w:w w:val="145"/>
          <w:position w:val="1"/>
          <w:sz w:val="20"/>
        </w:rPr>
        <w:t>I</w:t>
      </w:r>
      <w:r>
        <w:rPr>
          <w:rFonts w:ascii="Arial"/>
          <w:spacing w:val="-46"/>
          <w:w w:val="145"/>
          <w:position w:val="1"/>
          <w:sz w:val="20"/>
        </w:rPr>
        <w:t> </w:t>
      </w:r>
      <w:r>
        <w:rPr>
          <w:spacing w:val="11"/>
          <w:w w:val="130"/>
          <w:position w:val="1"/>
          <w:sz w:val="20"/>
        </w:rPr>
        <w:t>38</w:t>
        <w:tab/>
      </w:r>
      <w:r>
        <w:rPr>
          <w:w w:val="145"/>
          <w:sz w:val="20"/>
        </w:rPr>
        <w:t>-164</w:t>
        <w:tab/>
        <w:t>-0.76</w:t>
        <w:tab/>
        <w:t>-0.73</w:t>
        <w:tab/>
        <w:t>-0.80</w:t>
        <w:tab/>
        <w:t>-493</w:t>
        <w:tab/>
        <w:t>-1.22</w:t>
      </w:r>
    </w:p>
    <w:p>
      <w:pPr>
        <w:tabs>
          <w:tab w:pos="1390" w:val="left" w:leader="none"/>
          <w:tab w:pos="2559" w:val="left" w:leader="none"/>
          <w:tab w:pos="3476" w:val="left" w:leader="none"/>
          <w:tab w:pos="4652" w:val="left" w:leader="none"/>
          <w:tab w:pos="5857" w:val="left" w:leader="none"/>
          <w:tab w:pos="7343" w:val="left" w:leader="none"/>
          <w:tab w:pos="8643" w:val="left" w:leader="none"/>
        </w:tabs>
        <w:spacing w:before="82"/>
        <w:ind w:left="199" w:right="0" w:firstLine="0"/>
        <w:jc w:val="center"/>
        <w:rPr>
          <w:sz w:val="20"/>
        </w:rPr>
      </w:pPr>
      <w:r>
        <w:rPr>
          <w:w w:val="135"/>
          <w:position w:val="1"/>
          <w:sz w:val="20"/>
        </w:rPr>
        <w:t>-56</w:t>
        <w:tab/>
        <w:t>-14</w:t>
        <w:tab/>
        <w:t>-42</w:t>
        <w:tab/>
      </w:r>
      <w:r>
        <w:rPr>
          <w:w w:val="135"/>
          <w:sz w:val="20"/>
        </w:rPr>
        <w:t>-0.</w:t>
      </w:r>
      <w:r>
        <w:rPr>
          <w:spacing w:val="-4"/>
          <w:w w:val="135"/>
          <w:sz w:val="20"/>
        </w:rPr>
        <w:t> </w:t>
      </w:r>
      <w:r>
        <w:rPr>
          <w:w w:val="105"/>
          <w:sz w:val="20"/>
        </w:rPr>
        <w:t>9</w:t>
      </w:r>
      <w:r>
        <w:rPr>
          <w:spacing w:val="-11"/>
          <w:w w:val="105"/>
          <w:sz w:val="20"/>
        </w:rPr>
        <w:t> </w:t>
      </w:r>
      <w:r>
        <w:rPr>
          <w:w w:val="105"/>
          <w:sz w:val="20"/>
        </w:rPr>
        <w:t>2</w:t>
        <w:tab/>
      </w:r>
      <w:r>
        <w:rPr>
          <w:w w:val="105"/>
          <w:position w:val="1"/>
          <w:sz w:val="20"/>
        </w:rPr>
        <w:t>- 0. </w:t>
      </w:r>
      <w:r>
        <w:rPr>
          <w:spacing w:val="20"/>
          <w:w w:val="105"/>
          <w:position w:val="1"/>
          <w:sz w:val="20"/>
        </w:rPr>
        <w:t> </w:t>
      </w:r>
      <w:r>
        <w:rPr>
          <w:w w:val="105"/>
          <w:position w:val="1"/>
          <w:sz w:val="20"/>
        </w:rPr>
        <w:t>4</w:t>
      </w:r>
      <w:r>
        <w:rPr>
          <w:spacing w:val="-31"/>
          <w:w w:val="105"/>
          <w:position w:val="1"/>
          <w:sz w:val="20"/>
        </w:rPr>
        <w:t> </w:t>
      </w:r>
      <w:r>
        <w:rPr>
          <w:w w:val="105"/>
          <w:position w:val="1"/>
          <w:sz w:val="20"/>
        </w:rPr>
        <w:t>8</w:t>
        <w:tab/>
      </w:r>
      <w:r>
        <w:rPr>
          <w:w w:val="105"/>
          <w:position w:val="1"/>
          <w:sz w:val="21"/>
        </w:rPr>
        <w:t>-1. </w:t>
      </w:r>
      <w:r>
        <w:rPr>
          <w:spacing w:val="47"/>
          <w:w w:val="105"/>
          <w:position w:val="1"/>
          <w:sz w:val="21"/>
        </w:rPr>
        <w:t> </w:t>
      </w:r>
      <w:r>
        <w:rPr>
          <w:w w:val="105"/>
          <w:position w:val="1"/>
          <w:sz w:val="20"/>
        </w:rPr>
        <w:t>31</w:t>
        <w:tab/>
      </w:r>
      <w:r>
        <w:rPr>
          <w:rFonts w:ascii="Arial Unicode MS" w:hAnsi="Arial Unicode MS"/>
          <w:w w:val="105"/>
          <w:position w:val="1"/>
          <w:sz w:val="20"/>
          <w:vertAlign w:val="subscript"/>
        </w:rPr>
        <w:t>―</w:t>
      </w:r>
      <w:r>
        <w:rPr>
          <w:rFonts w:ascii="Arial Unicode MS" w:hAnsi="Arial Unicode MS"/>
          <w:w w:val="105"/>
          <w:position w:val="1"/>
          <w:sz w:val="20"/>
          <w:vertAlign w:val="baseline"/>
        </w:rPr>
        <w:t> </w:t>
      </w:r>
      <w:r>
        <w:rPr>
          <w:rFonts w:ascii="Arial Unicode MS" w:hAnsi="Arial Unicode MS"/>
          <w:spacing w:val="19"/>
          <w:w w:val="105"/>
          <w:position w:val="1"/>
          <w:sz w:val="20"/>
          <w:vertAlign w:val="baseline"/>
        </w:rPr>
        <w:t> </w:t>
      </w:r>
      <w:r>
        <w:rPr>
          <w:w w:val="105"/>
          <w:position w:val="-1"/>
          <w:sz w:val="20"/>
          <w:vertAlign w:val="baseline"/>
        </w:rPr>
        <w:t>8</w:t>
      </w:r>
      <w:r>
        <w:rPr>
          <w:spacing w:val="-15"/>
          <w:w w:val="105"/>
          <w:position w:val="-1"/>
          <w:sz w:val="20"/>
          <w:vertAlign w:val="baseline"/>
        </w:rPr>
        <w:t> </w:t>
      </w:r>
      <w:r>
        <w:rPr>
          <w:w w:val="105"/>
          <w:position w:val="-1"/>
          <w:sz w:val="20"/>
          <w:vertAlign w:val="baseline"/>
        </w:rPr>
        <w:t>0</w:t>
        <w:tab/>
      </w:r>
      <w:r>
        <w:rPr>
          <w:w w:val="105"/>
          <w:position w:val="1"/>
          <w:sz w:val="21"/>
          <w:vertAlign w:val="baseline"/>
        </w:rPr>
        <w:t>- 1.  </w:t>
      </w:r>
      <w:r>
        <w:rPr>
          <w:w w:val="105"/>
          <w:position w:val="1"/>
          <w:sz w:val="20"/>
          <w:vertAlign w:val="baseline"/>
        </w:rPr>
        <w:t>2</w:t>
      </w:r>
      <w:r>
        <w:rPr>
          <w:spacing w:val="-34"/>
          <w:w w:val="105"/>
          <w:position w:val="1"/>
          <w:sz w:val="20"/>
          <w:vertAlign w:val="baseline"/>
        </w:rPr>
        <w:t> </w:t>
      </w:r>
      <w:r>
        <w:rPr>
          <w:w w:val="105"/>
          <w:position w:val="1"/>
          <w:sz w:val="20"/>
          <w:vertAlign w:val="baseline"/>
        </w:rPr>
        <w:t>5</w:t>
      </w:r>
    </w:p>
    <w:p>
      <w:pPr>
        <w:tabs>
          <w:tab w:pos="1504" w:val="left" w:leader="none"/>
          <w:tab w:pos="2801" w:val="left" w:leader="none"/>
          <w:tab w:pos="3459" w:val="left" w:leader="none"/>
          <w:tab w:pos="4642" w:val="left" w:leader="none"/>
          <w:tab w:pos="5971" w:val="left" w:leader="none"/>
          <w:tab w:pos="7291" w:val="left" w:leader="none"/>
          <w:tab w:pos="8625" w:val="left" w:leader="none"/>
        </w:tabs>
        <w:spacing w:before="69"/>
        <w:ind w:left="326" w:right="0" w:firstLine="0"/>
        <w:jc w:val="center"/>
        <w:rPr>
          <w:sz w:val="20"/>
        </w:rPr>
      </w:pPr>
      <w:r>
        <w:rPr>
          <w:w w:val="115"/>
          <w:position w:val="1"/>
          <w:sz w:val="20"/>
        </w:rPr>
        <w:t>-1</w:t>
        <w:tab/>
      </w:r>
      <w:r>
        <w:rPr>
          <w:rFonts w:ascii="Arial Unicode MS" w:eastAsia="Arial Unicode MS" w:hint="eastAsia"/>
          <w:w w:val="115"/>
          <w:position w:val="2"/>
          <w:sz w:val="8"/>
        </w:rPr>
        <w:t>ー</w:t>
      </w:r>
      <w:r>
        <w:rPr>
          <w:rFonts w:ascii="Arial Unicode MS" w:eastAsia="Arial Unicode MS" w:hint="eastAsia"/>
          <w:spacing w:val="15"/>
          <w:w w:val="115"/>
          <w:position w:val="2"/>
          <w:sz w:val="8"/>
        </w:rPr>
        <w:t> </w:t>
      </w:r>
      <w:r>
        <w:rPr>
          <w:w w:val="115"/>
          <w:position w:val="2"/>
          <w:sz w:val="20"/>
        </w:rPr>
        <w:t>7</w:t>
        <w:tab/>
      </w:r>
      <w:r>
        <w:rPr>
          <w:w w:val="115"/>
          <w:sz w:val="20"/>
        </w:rPr>
        <w:t>6</w:t>
        <w:tab/>
      </w:r>
      <w:r>
        <w:rPr>
          <w:w w:val="115"/>
          <w:position w:val="1"/>
          <w:sz w:val="20"/>
        </w:rPr>
        <w:t>- 0.</w:t>
      </w:r>
      <w:r>
        <w:rPr>
          <w:spacing w:val="28"/>
          <w:w w:val="115"/>
          <w:position w:val="1"/>
          <w:sz w:val="20"/>
        </w:rPr>
        <w:t> </w:t>
      </w:r>
      <w:r>
        <w:rPr>
          <w:w w:val="115"/>
          <w:position w:val="1"/>
          <w:sz w:val="20"/>
        </w:rPr>
        <w:t>0</w:t>
      </w:r>
      <w:r>
        <w:rPr>
          <w:spacing w:val="-35"/>
          <w:w w:val="115"/>
          <w:position w:val="1"/>
          <w:sz w:val="20"/>
        </w:rPr>
        <w:t> </w:t>
      </w:r>
      <w:r>
        <w:rPr>
          <w:w w:val="115"/>
          <w:position w:val="1"/>
          <w:sz w:val="20"/>
        </w:rPr>
        <w:t>1</w:t>
        <w:tab/>
      </w:r>
      <w:r>
        <w:rPr>
          <w:w w:val="130"/>
          <w:position w:val="1"/>
          <w:sz w:val="20"/>
        </w:rPr>
        <w:t>-0.16</w:t>
        <w:tab/>
        <w:t>0.</w:t>
      </w:r>
      <w:r>
        <w:rPr>
          <w:spacing w:val="-16"/>
          <w:w w:val="130"/>
          <w:position w:val="1"/>
          <w:sz w:val="20"/>
        </w:rPr>
        <w:t> </w:t>
      </w:r>
      <w:r>
        <w:rPr>
          <w:w w:val="130"/>
          <w:position w:val="1"/>
          <w:sz w:val="20"/>
        </w:rPr>
        <w:t>11</w:t>
        <w:tab/>
        <w:t>-</w:t>
      </w:r>
      <w:r>
        <w:rPr>
          <w:spacing w:val="-23"/>
          <w:w w:val="130"/>
          <w:position w:val="1"/>
          <w:sz w:val="20"/>
        </w:rPr>
        <w:t> </w:t>
      </w:r>
      <w:r>
        <w:rPr>
          <w:w w:val="130"/>
          <w:position w:val="1"/>
          <w:sz w:val="20"/>
        </w:rPr>
        <w:t>100</w:t>
        <w:tab/>
      </w:r>
      <w:r>
        <w:rPr>
          <w:w w:val="130"/>
          <w:position w:val="1"/>
          <w:sz w:val="21"/>
        </w:rPr>
        <w:t>-</w:t>
      </w:r>
      <w:r>
        <w:rPr>
          <w:spacing w:val="-36"/>
          <w:w w:val="130"/>
          <w:position w:val="1"/>
          <w:sz w:val="21"/>
        </w:rPr>
        <w:t> </w:t>
      </w:r>
      <w:r>
        <w:rPr>
          <w:w w:val="130"/>
          <w:position w:val="1"/>
          <w:sz w:val="21"/>
        </w:rPr>
        <w:t>1.</w:t>
      </w:r>
      <w:r>
        <w:rPr>
          <w:spacing w:val="-33"/>
          <w:w w:val="130"/>
          <w:position w:val="1"/>
          <w:sz w:val="21"/>
        </w:rPr>
        <w:t> </w:t>
      </w:r>
      <w:r>
        <w:rPr>
          <w:w w:val="115"/>
          <w:position w:val="1"/>
          <w:sz w:val="20"/>
        </w:rPr>
        <w:t>0</w:t>
      </w:r>
      <w:r>
        <w:rPr>
          <w:spacing w:val="-21"/>
          <w:w w:val="115"/>
          <w:position w:val="1"/>
          <w:sz w:val="20"/>
        </w:rPr>
        <w:t> </w:t>
      </w:r>
      <w:r>
        <w:rPr>
          <w:w w:val="115"/>
          <w:position w:val="1"/>
          <w:sz w:val="20"/>
        </w:rPr>
        <w:t>5</w:t>
      </w:r>
    </w:p>
    <w:p>
      <w:pPr>
        <w:tabs>
          <w:tab w:pos="1565" w:val="left" w:leader="none"/>
          <w:tab w:pos="2734" w:val="left" w:leader="none"/>
          <w:tab w:pos="3753" w:val="left" w:leader="none"/>
          <w:tab w:pos="4929" w:val="left" w:leader="none"/>
          <w:tab w:pos="6134" w:val="left" w:leader="none"/>
          <w:tab w:pos="7715" w:val="left" w:leader="none"/>
          <w:tab w:pos="8920" w:val="left" w:leader="none"/>
        </w:tabs>
        <w:spacing w:before="68"/>
        <w:ind w:left="413" w:right="0" w:firstLine="0"/>
        <w:jc w:val="left"/>
        <w:rPr>
          <w:sz w:val="20"/>
        </w:rPr>
      </w:pPr>
      <w:r>
        <w:rPr>
          <w:rFonts w:ascii="Arial Unicode MS" w:hAnsi="Arial Unicode MS"/>
          <w:w w:val="120"/>
          <w:sz w:val="10"/>
        </w:rPr>
        <w:t>— </w:t>
      </w:r>
      <w:r>
        <w:rPr>
          <w:rFonts w:ascii="Arial Unicode MS" w:hAnsi="Arial Unicode MS"/>
          <w:spacing w:val="11"/>
          <w:w w:val="120"/>
          <w:sz w:val="10"/>
        </w:rPr>
        <w:t> </w:t>
      </w:r>
      <w:r>
        <w:rPr>
          <w:w w:val="120"/>
          <w:sz w:val="20"/>
        </w:rPr>
        <w:t>5</w:t>
      </w:r>
      <w:r>
        <w:rPr>
          <w:spacing w:val="-39"/>
          <w:w w:val="120"/>
          <w:sz w:val="20"/>
        </w:rPr>
        <w:t> </w:t>
      </w:r>
      <w:r>
        <w:rPr>
          <w:w w:val="120"/>
          <w:sz w:val="20"/>
        </w:rPr>
        <w:t>6</w:t>
        <w:tab/>
      </w:r>
      <w:r>
        <w:rPr>
          <w:rFonts w:ascii="Arial Unicode MS" w:hAnsi="Arial Unicode MS"/>
          <w:w w:val="120"/>
          <w:sz w:val="20"/>
          <w:vertAlign w:val="subscript"/>
        </w:rPr>
        <w:t>―</w:t>
      </w:r>
      <w:r>
        <w:rPr>
          <w:rFonts w:ascii="Arial Unicode MS" w:hAnsi="Arial Unicode MS"/>
          <w:spacing w:val="58"/>
          <w:w w:val="120"/>
          <w:sz w:val="20"/>
          <w:vertAlign w:val="baseline"/>
        </w:rPr>
        <w:t> </w:t>
      </w:r>
      <w:r>
        <w:rPr>
          <w:w w:val="120"/>
          <w:position w:val="-1"/>
          <w:sz w:val="20"/>
          <w:vertAlign w:val="baseline"/>
        </w:rPr>
        <w:t>2</w:t>
      </w:r>
      <w:r>
        <w:rPr>
          <w:spacing w:val="-25"/>
          <w:w w:val="120"/>
          <w:position w:val="-1"/>
          <w:sz w:val="20"/>
          <w:vertAlign w:val="baseline"/>
        </w:rPr>
        <w:t> </w:t>
      </w:r>
      <w:r>
        <w:rPr>
          <w:w w:val="120"/>
          <w:position w:val="-1"/>
          <w:sz w:val="20"/>
          <w:vertAlign w:val="baseline"/>
        </w:rPr>
        <w:t>7</w:t>
        <w:tab/>
      </w:r>
      <w:r>
        <w:rPr>
          <w:rFonts w:ascii="Arial Unicode MS" w:hAnsi="Arial Unicode MS"/>
          <w:w w:val="120"/>
          <w:position w:val="-1"/>
          <w:sz w:val="14"/>
          <w:vertAlign w:val="baseline"/>
        </w:rPr>
        <w:t>― </w:t>
      </w:r>
      <w:r>
        <w:rPr>
          <w:rFonts w:ascii="Arial Unicode MS" w:hAnsi="Arial Unicode MS"/>
          <w:spacing w:val="33"/>
          <w:w w:val="120"/>
          <w:position w:val="-1"/>
          <w:sz w:val="14"/>
          <w:vertAlign w:val="baseline"/>
        </w:rPr>
        <w:t> </w:t>
      </w:r>
      <w:r>
        <w:rPr>
          <w:w w:val="120"/>
          <w:position w:val="-1"/>
          <w:sz w:val="20"/>
          <w:vertAlign w:val="baseline"/>
        </w:rPr>
        <w:t>2</w:t>
      </w:r>
      <w:r>
        <w:rPr>
          <w:spacing w:val="-30"/>
          <w:w w:val="120"/>
          <w:position w:val="-1"/>
          <w:sz w:val="20"/>
          <w:vertAlign w:val="baseline"/>
        </w:rPr>
        <w:t> </w:t>
      </w:r>
      <w:r>
        <w:rPr>
          <w:w w:val="120"/>
          <w:position w:val="-1"/>
          <w:sz w:val="20"/>
          <w:vertAlign w:val="baseline"/>
        </w:rPr>
        <w:t>9</w:t>
        <w:tab/>
      </w:r>
      <w:r>
        <w:rPr>
          <w:w w:val="135"/>
          <w:sz w:val="20"/>
          <w:vertAlign w:val="baseline"/>
        </w:rPr>
        <w:t>-0.85</w:t>
        <w:tab/>
      </w:r>
      <w:r>
        <w:rPr>
          <w:w w:val="135"/>
          <w:position w:val="1"/>
          <w:sz w:val="20"/>
          <w:vertAlign w:val="baseline"/>
        </w:rPr>
        <w:t>-</w:t>
      </w:r>
      <w:r>
        <w:rPr>
          <w:spacing w:val="-22"/>
          <w:w w:val="135"/>
          <w:position w:val="1"/>
          <w:sz w:val="20"/>
          <w:vertAlign w:val="baseline"/>
        </w:rPr>
        <w:t> </w:t>
      </w:r>
      <w:r>
        <w:rPr>
          <w:w w:val="135"/>
          <w:position w:val="1"/>
          <w:sz w:val="20"/>
          <w:vertAlign w:val="baseline"/>
        </w:rPr>
        <w:t>0.</w:t>
      </w:r>
      <w:r>
        <w:rPr>
          <w:spacing w:val="-31"/>
          <w:w w:val="135"/>
          <w:position w:val="1"/>
          <w:sz w:val="20"/>
          <w:vertAlign w:val="baseline"/>
        </w:rPr>
        <w:t> </w:t>
      </w:r>
      <w:r>
        <w:rPr>
          <w:spacing w:val="-6"/>
          <w:w w:val="120"/>
          <w:position w:val="1"/>
          <w:sz w:val="20"/>
          <w:vertAlign w:val="baseline"/>
        </w:rPr>
        <w:t>84</w:t>
        <w:tab/>
      </w:r>
      <w:r>
        <w:rPr>
          <w:w w:val="135"/>
          <w:position w:val="1"/>
          <w:sz w:val="20"/>
          <w:vertAlign w:val="baseline"/>
        </w:rPr>
        <w:t>-0.87</w:t>
        <w:tab/>
        <w:t>-76</w:t>
        <w:tab/>
      </w:r>
      <w:r>
        <w:rPr>
          <w:w w:val="135"/>
          <w:position w:val="1"/>
          <w:sz w:val="21"/>
          <w:vertAlign w:val="baseline"/>
        </w:rPr>
        <w:t>-1.</w:t>
      </w:r>
      <w:r>
        <w:rPr>
          <w:spacing w:val="62"/>
          <w:w w:val="135"/>
          <w:position w:val="1"/>
          <w:sz w:val="21"/>
          <w:vertAlign w:val="baseline"/>
        </w:rPr>
        <w:t> </w:t>
      </w:r>
      <w:r>
        <w:rPr>
          <w:w w:val="135"/>
          <w:position w:val="1"/>
          <w:sz w:val="20"/>
          <w:vertAlign w:val="baseline"/>
        </w:rPr>
        <w:t>10</w:t>
      </w:r>
    </w:p>
    <w:p>
      <w:pPr>
        <w:tabs>
          <w:tab w:pos="1436" w:val="left" w:leader="none"/>
          <w:tab w:pos="2554" w:val="left" w:leader="none"/>
          <w:tab w:pos="3514" w:val="left" w:leader="none"/>
          <w:tab w:pos="4698" w:val="left" w:leader="none"/>
          <w:tab w:pos="5903" w:val="left" w:leader="none"/>
          <w:tab w:pos="7347" w:val="left" w:leader="none"/>
          <w:tab w:pos="8689" w:val="left" w:leader="none"/>
        </w:tabs>
        <w:spacing w:before="62"/>
        <w:ind w:left="245" w:right="0" w:firstLine="0"/>
        <w:jc w:val="center"/>
        <w:rPr>
          <w:sz w:val="20"/>
        </w:rPr>
      </w:pPr>
      <w:r>
        <w:rPr>
          <w:w w:val="125"/>
          <w:sz w:val="20"/>
        </w:rPr>
        <w:t>-</w:t>
      </w:r>
      <w:r>
        <w:rPr>
          <w:spacing w:val="-31"/>
          <w:w w:val="125"/>
          <w:sz w:val="20"/>
        </w:rPr>
        <w:t> </w:t>
      </w:r>
      <w:r>
        <w:rPr>
          <w:w w:val="105"/>
          <w:sz w:val="20"/>
        </w:rPr>
        <w:t>6</w:t>
      </w:r>
      <w:r>
        <w:rPr>
          <w:spacing w:val="-12"/>
          <w:w w:val="105"/>
          <w:sz w:val="20"/>
        </w:rPr>
        <w:t> </w:t>
      </w:r>
      <w:r>
        <w:rPr>
          <w:w w:val="105"/>
          <w:sz w:val="20"/>
        </w:rPr>
        <w:t>9</w:t>
        <w:tab/>
        <w:t>-32</w:t>
        <w:tab/>
      </w:r>
      <w:r>
        <w:rPr>
          <w:rFonts w:ascii="Arial Unicode MS" w:eastAsia="Arial Unicode MS" w:hint="eastAsia"/>
          <w:w w:val="105"/>
          <w:position w:val="1"/>
          <w:sz w:val="8"/>
        </w:rPr>
        <w:t>ー   </w:t>
      </w:r>
      <w:r>
        <w:rPr>
          <w:rFonts w:ascii="Arial Unicode MS" w:eastAsia="Arial Unicode MS" w:hint="eastAsia"/>
          <w:spacing w:val="14"/>
          <w:w w:val="105"/>
          <w:position w:val="1"/>
          <w:sz w:val="8"/>
        </w:rPr>
        <w:t> </w:t>
      </w:r>
      <w:r>
        <w:rPr>
          <w:spacing w:val="10"/>
          <w:w w:val="105"/>
          <w:position w:val="1"/>
          <w:sz w:val="20"/>
        </w:rPr>
        <w:t>37</w:t>
        <w:tab/>
      </w:r>
      <w:r>
        <w:rPr>
          <w:w w:val="105"/>
          <w:sz w:val="20"/>
        </w:rPr>
        <w:t>-0. </w:t>
      </w:r>
      <w:r>
        <w:rPr>
          <w:spacing w:val="47"/>
          <w:w w:val="105"/>
          <w:sz w:val="20"/>
        </w:rPr>
        <w:t> </w:t>
      </w:r>
      <w:r>
        <w:rPr>
          <w:w w:val="105"/>
          <w:sz w:val="20"/>
        </w:rPr>
        <w:t>8</w:t>
      </w:r>
      <w:r>
        <w:rPr>
          <w:spacing w:val="-21"/>
          <w:w w:val="105"/>
          <w:sz w:val="20"/>
        </w:rPr>
        <w:t> </w:t>
      </w:r>
      <w:r>
        <w:rPr>
          <w:w w:val="105"/>
          <w:sz w:val="20"/>
        </w:rPr>
        <w:t>6</w:t>
        <w:tab/>
        <w:t>- 0. </w:t>
      </w:r>
      <w:r>
        <w:rPr>
          <w:spacing w:val="15"/>
          <w:w w:val="105"/>
          <w:sz w:val="20"/>
        </w:rPr>
        <w:t> </w:t>
      </w:r>
      <w:r>
        <w:rPr>
          <w:w w:val="105"/>
          <w:sz w:val="20"/>
        </w:rPr>
        <w:t>8</w:t>
      </w:r>
      <w:r>
        <w:rPr>
          <w:spacing w:val="-19"/>
          <w:w w:val="105"/>
          <w:sz w:val="20"/>
        </w:rPr>
        <w:t> </w:t>
      </w:r>
      <w:r>
        <w:rPr>
          <w:rFonts w:ascii="Arial" w:eastAsia="Arial"/>
          <w:w w:val="105"/>
          <w:sz w:val="20"/>
        </w:rPr>
        <w:t>I</w:t>
        <w:tab/>
      </w:r>
      <w:r>
        <w:rPr>
          <w:w w:val="105"/>
          <w:position w:val="1"/>
          <w:sz w:val="20"/>
        </w:rPr>
        <w:t>-0.  </w:t>
      </w:r>
      <w:r>
        <w:rPr>
          <w:spacing w:val="1"/>
          <w:w w:val="105"/>
          <w:position w:val="1"/>
          <w:sz w:val="20"/>
        </w:rPr>
        <w:t> </w:t>
      </w:r>
      <w:r>
        <w:rPr>
          <w:w w:val="105"/>
          <w:position w:val="1"/>
          <w:sz w:val="20"/>
        </w:rPr>
        <w:t>9</w:t>
      </w:r>
      <w:r>
        <w:rPr>
          <w:spacing w:val="-17"/>
          <w:w w:val="105"/>
          <w:position w:val="1"/>
          <w:sz w:val="20"/>
        </w:rPr>
        <w:t> </w:t>
      </w:r>
      <w:r>
        <w:rPr>
          <w:w w:val="105"/>
          <w:position w:val="1"/>
          <w:sz w:val="20"/>
        </w:rPr>
        <w:t>2</w:t>
        <w:tab/>
      </w:r>
      <w:r>
        <w:rPr>
          <w:w w:val="125"/>
          <w:position w:val="1"/>
          <w:sz w:val="20"/>
        </w:rPr>
        <w:t>-120</w:t>
        <w:tab/>
      </w:r>
      <w:r>
        <w:rPr>
          <w:w w:val="125"/>
          <w:position w:val="1"/>
          <w:sz w:val="21"/>
        </w:rPr>
        <w:t>-1. </w:t>
      </w:r>
      <w:r>
        <w:rPr>
          <w:spacing w:val="14"/>
          <w:w w:val="125"/>
          <w:position w:val="1"/>
          <w:sz w:val="21"/>
        </w:rPr>
        <w:t> </w:t>
      </w:r>
      <w:r>
        <w:rPr>
          <w:w w:val="125"/>
          <w:position w:val="1"/>
          <w:sz w:val="20"/>
        </w:rPr>
        <w:t>44</w:t>
      </w:r>
    </w:p>
    <w:p>
      <w:pPr>
        <w:tabs>
          <w:tab w:pos="1660" w:val="left" w:leader="none"/>
          <w:tab w:pos="2829" w:val="left" w:leader="none"/>
          <w:tab w:pos="3745" w:val="left" w:leader="none"/>
          <w:tab w:pos="4922" w:val="left" w:leader="none"/>
          <w:tab w:pos="6127" w:val="left" w:leader="none"/>
          <w:tab w:pos="7715" w:val="left" w:leader="none"/>
          <w:tab w:pos="8912" w:val="left" w:leader="none"/>
        </w:tabs>
        <w:spacing w:before="90"/>
        <w:ind w:left="406" w:right="0" w:firstLine="0"/>
        <w:jc w:val="left"/>
        <w:rPr>
          <w:sz w:val="20"/>
        </w:rPr>
      </w:pPr>
      <w:r>
        <w:rPr>
          <w:rFonts w:ascii="Arial Unicode MS" w:hAnsi="Arial Unicode MS"/>
          <w:w w:val="115"/>
          <w:sz w:val="10"/>
        </w:rPr>
        <w:t>— </w:t>
      </w:r>
      <w:r>
        <w:rPr>
          <w:rFonts w:ascii="Arial Unicode MS" w:hAnsi="Arial Unicode MS"/>
          <w:spacing w:val="17"/>
          <w:w w:val="115"/>
          <w:sz w:val="10"/>
        </w:rPr>
        <w:t> </w:t>
      </w:r>
      <w:r>
        <w:rPr>
          <w:spacing w:val="-4"/>
          <w:sz w:val="20"/>
        </w:rPr>
        <w:t>36</w:t>
        <w:tab/>
      </w:r>
      <w:r>
        <w:rPr>
          <w:position w:val="1"/>
          <w:sz w:val="20"/>
        </w:rPr>
        <w:t>-17</w:t>
        <w:tab/>
        <w:t>-</w:t>
      </w:r>
      <w:r>
        <w:rPr>
          <w:spacing w:val="16"/>
          <w:position w:val="1"/>
          <w:sz w:val="20"/>
        </w:rPr>
        <w:t> </w:t>
      </w:r>
      <w:r>
        <w:rPr>
          <w:position w:val="1"/>
          <w:sz w:val="20"/>
        </w:rPr>
        <w:t>1</w:t>
      </w:r>
      <w:r>
        <w:rPr>
          <w:spacing w:val="-21"/>
          <w:position w:val="1"/>
          <w:sz w:val="20"/>
        </w:rPr>
        <w:t> </w:t>
      </w:r>
      <w:r>
        <w:rPr>
          <w:position w:val="1"/>
          <w:sz w:val="20"/>
        </w:rPr>
        <w:t>9</w:t>
        <w:tab/>
      </w:r>
      <w:r>
        <w:rPr>
          <w:position w:val="1"/>
          <w:sz w:val="21"/>
        </w:rPr>
        <w:t>-1.  </w:t>
      </w:r>
      <w:r>
        <w:rPr>
          <w:spacing w:val="7"/>
          <w:position w:val="1"/>
          <w:sz w:val="21"/>
        </w:rPr>
        <w:t> </w:t>
      </w:r>
      <w:r>
        <w:rPr>
          <w:position w:val="1"/>
          <w:sz w:val="20"/>
        </w:rPr>
        <w:t>21</w:t>
        <w:tab/>
        <w:t>-1.  </w:t>
      </w:r>
      <w:r>
        <w:rPr>
          <w:spacing w:val="26"/>
          <w:position w:val="1"/>
          <w:sz w:val="20"/>
        </w:rPr>
        <w:t> </w:t>
      </w:r>
      <w:r>
        <w:rPr>
          <w:position w:val="1"/>
          <w:sz w:val="20"/>
        </w:rPr>
        <w:t>18</w:t>
        <w:tab/>
      </w:r>
      <w:r>
        <w:rPr>
          <w:position w:val="1"/>
          <w:sz w:val="21"/>
        </w:rPr>
        <w:t>-1.  </w:t>
      </w:r>
      <w:r>
        <w:rPr>
          <w:spacing w:val="16"/>
          <w:position w:val="1"/>
          <w:sz w:val="21"/>
        </w:rPr>
        <w:t> </w:t>
      </w:r>
      <w:r>
        <w:rPr>
          <w:position w:val="1"/>
          <w:sz w:val="20"/>
        </w:rPr>
        <w:t>3</w:t>
      </w:r>
      <w:r>
        <w:rPr>
          <w:spacing w:val="-16"/>
          <w:position w:val="1"/>
          <w:sz w:val="20"/>
        </w:rPr>
        <w:t> </w:t>
      </w:r>
      <w:r>
        <w:rPr>
          <w:position w:val="1"/>
          <w:sz w:val="20"/>
        </w:rPr>
        <w:t>2</w:t>
        <w:tab/>
        <w:t>-34</w:t>
        <w:tab/>
      </w:r>
      <w:r>
        <w:rPr>
          <w:position w:val="1"/>
          <w:sz w:val="21"/>
        </w:rPr>
        <w:t>- 1.</w:t>
      </w:r>
      <w:r>
        <w:rPr>
          <w:spacing w:val="49"/>
          <w:position w:val="1"/>
          <w:sz w:val="21"/>
        </w:rPr>
        <w:t> </w:t>
      </w:r>
      <w:r>
        <w:rPr>
          <w:position w:val="1"/>
          <w:sz w:val="20"/>
        </w:rPr>
        <w:t>11</w:t>
      </w:r>
    </w:p>
    <w:p>
      <w:pPr>
        <w:tabs>
          <w:tab w:pos="1676" w:val="left" w:leader="none"/>
          <w:tab w:pos="2785" w:val="left" w:leader="none"/>
          <w:tab w:pos="3752" w:val="left" w:leader="none"/>
          <w:tab w:pos="4929" w:val="left" w:leader="none"/>
          <w:tab w:pos="6032" w:val="left" w:leader="none"/>
          <w:tab w:pos="7715" w:val="left" w:leader="none"/>
          <w:tab w:pos="8920" w:val="left" w:leader="none"/>
        </w:tabs>
        <w:spacing w:before="96"/>
        <w:ind w:left="472" w:right="0" w:firstLine="0"/>
        <w:jc w:val="left"/>
        <w:rPr>
          <w:sz w:val="20"/>
        </w:rPr>
      </w:pPr>
      <w:r>
        <w:rPr/>
        <w:pict>
          <v:shape style="position:absolute;margin-left:449.565704pt;margin-top:15.623422pt;width:39.7pt;height:36.950pt;mso-position-horizontal-relative:page;mso-position-vertical-relative:paragraph;z-index:-1388512"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144"/>
                      <w:sz w:val="55"/>
                    </w:rPr>
                    <w:t>，</w:t>
                  </w:r>
                </w:p>
              </w:txbxContent>
            </v:textbox>
            <w10:wrap type="none"/>
          </v:shape>
        </w:pict>
      </w:r>
      <w:r>
        <w:rPr>
          <w:rFonts w:ascii="Arial Unicode MS" w:hAnsi="Arial Unicode MS" w:eastAsia="Arial Unicode MS" w:hint="eastAsia"/>
          <w:w w:val="95"/>
          <w:position w:val="1"/>
          <w:sz w:val="16"/>
        </w:rPr>
        <w:t>—</w:t>
      </w:r>
      <w:r>
        <w:rPr>
          <w:rFonts w:ascii="Arial Unicode MS" w:hAnsi="Arial Unicode MS" w:eastAsia="Arial Unicode MS" w:hint="eastAsia"/>
          <w:spacing w:val="-14"/>
          <w:w w:val="95"/>
          <w:position w:val="1"/>
          <w:sz w:val="16"/>
        </w:rPr>
        <w:t> </w:t>
      </w:r>
      <w:r>
        <w:rPr>
          <w:position w:val="1"/>
          <w:sz w:val="20"/>
        </w:rPr>
        <w:t>5</w:t>
      </w:r>
      <w:r>
        <w:rPr>
          <w:spacing w:val="-30"/>
          <w:position w:val="1"/>
          <w:sz w:val="20"/>
        </w:rPr>
        <w:t> </w:t>
      </w:r>
      <w:r>
        <w:rPr>
          <w:position w:val="1"/>
          <w:sz w:val="20"/>
        </w:rPr>
        <w:t>8</w:t>
        <w:tab/>
      </w:r>
      <w:r>
        <w:rPr>
          <w:rFonts w:ascii="Arial Unicode MS" w:hAnsi="Arial Unicode MS" w:eastAsia="Arial Unicode MS" w:hint="eastAsia"/>
          <w:w w:val="95"/>
          <w:position w:val="2"/>
          <w:sz w:val="10"/>
        </w:rPr>
        <w:t>—</w:t>
      </w:r>
      <w:r>
        <w:rPr>
          <w:rFonts w:ascii="Arial Unicode MS" w:hAnsi="Arial Unicode MS" w:eastAsia="Arial Unicode MS" w:hint="eastAsia"/>
          <w:spacing w:val="7"/>
          <w:w w:val="95"/>
          <w:position w:val="2"/>
          <w:sz w:val="10"/>
        </w:rPr>
        <w:t> </w:t>
      </w:r>
      <w:r>
        <w:rPr>
          <w:position w:val="2"/>
          <w:sz w:val="20"/>
        </w:rPr>
        <w:t>2</w:t>
      </w:r>
      <w:r>
        <w:rPr>
          <w:spacing w:val="-18"/>
          <w:position w:val="2"/>
          <w:sz w:val="20"/>
        </w:rPr>
        <w:t> </w:t>
      </w:r>
      <w:r>
        <w:rPr>
          <w:position w:val="2"/>
          <w:sz w:val="20"/>
        </w:rPr>
        <w:t>2</w:t>
        <w:tab/>
      </w:r>
      <w:r>
        <w:rPr>
          <w:rFonts w:ascii="Arial Unicode MS" w:hAnsi="Arial Unicode MS" w:eastAsia="Arial Unicode MS" w:hint="eastAsia"/>
          <w:position w:val="2"/>
          <w:sz w:val="8"/>
        </w:rPr>
        <w:t>ー   </w:t>
      </w:r>
      <w:r>
        <w:rPr>
          <w:rFonts w:ascii="Arial Unicode MS" w:hAnsi="Arial Unicode MS" w:eastAsia="Arial Unicode MS" w:hint="eastAsia"/>
          <w:spacing w:val="15"/>
          <w:position w:val="2"/>
          <w:sz w:val="8"/>
        </w:rPr>
        <w:t> </w:t>
      </w:r>
      <w:r>
        <w:rPr>
          <w:position w:val="2"/>
          <w:sz w:val="20"/>
        </w:rPr>
        <w:t>3</w:t>
      </w:r>
      <w:r>
        <w:rPr>
          <w:spacing w:val="-25"/>
          <w:position w:val="2"/>
          <w:sz w:val="20"/>
        </w:rPr>
        <w:t> </w:t>
      </w:r>
      <w:r>
        <w:rPr>
          <w:position w:val="2"/>
          <w:sz w:val="20"/>
        </w:rPr>
        <w:t>6</w:t>
        <w:tab/>
      </w:r>
      <w:r>
        <w:rPr>
          <w:position w:val="1"/>
          <w:sz w:val="21"/>
        </w:rPr>
        <w:t>-1.  </w:t>
      </w:r>
      <w:r>
        <w:rPr>
          <w:spacing w:val="9"/>
          <w:position w:val="1"/>
          <w:sz w:val="21"/>
        </w:rPr>
        <w:t> </w:t>
      </w:r>
      <w:r>
        <w:rPr>
          <w:position w:val="1"/>
          <w:sz w:val="20"/>
        </w:rPr>
        <w:t>8</w:t>
      </w:r>
      <w:r>
        <w:rPr>
          <w:spacing w:val="-17"/>
          <w:position w:val="1"/>
          <w:sz w:val="20"/>
        </w:rPr>
        <w:t> </w:t>
      </w:r>
      <w:r>
        <w:rPr>
          <w:position w:val="1"/>
          <w:sz w:val="20"/>
        </w:rPr>
        <w:t>8</w:t>
        <w:tab/>
      </w:r>
      <w:r>
        <w:rPr>
          <w:position w:val="1"/>
          <w:sz w:val="21"/>
        </w:rPr>
        <w:t>-1.  </w:t>
      </w:r>
      <w:r>
        <w:rPr>
          <w:spacing w:val="14"/>
          <w:position w:val="1"/>
          <w:sz w:val="21"/>
        </w:rPr>
        <w:t> </w:t>
      </w:r>
      <w:r>
        <w:rPr>
          <w:position w:val="1"/>
          <w:sz w:val="20"/>
        </w:rPr>
        <w:t>4</w:t>
      </w:r>
      <w:r>
        <w:rPr>
          <w:spacing w:val="-17"/>
          <w:position w:val="1"/>
          <w:sz w:val="20"/>
        </w:rPr>
        <w:t> </w:t>
      </w:r>
      <w:r>
        <w:rPr>
          <w:position w:val="1"/>
          <w:sz w:val="20"/>
        </w:rPr>
        <w:t>8</w:t>
        <w:tab/>
      </w:r>
      <w:r>
        <w:rPr>
          <w:rFonts w:ascii="Arial Unicode MS" w:hAnsi="Arial Unicode MS" w:eastAsia="Arial Unicode MS" w:hint="eastAsia"/>
          <w:sz w:val="14"/>
        </w:rPr>
        <w:t>―    </w:t>
      </w:r>
      <w:r>
        <w:rPr>
          <w:sz w:val="20"/>
        </w:rPr>
        <w:t>2 .</w:t>
      </w:r>
      <w:r>
        <w:rPr>
          <w:spacing w:val="13"/>
          <w:sz w:val="20"/>
        </w:rPr>
        <w:t> </w:t>
      </w:r>
      <w:r>
        <w:rPr>
          <w:sz w:val="20"/>
        </w:rPr>
        <w:t>2</w:t>
      </w:r>
      <w:r>
        <w:rPr>
          <w:spacing w:val="-8"/>
          <w:sz w:val="20"/>
        </w:rPr>
        <w:t> </w:t>
      </w:r>
      <w:r>
        <w:rPr>
          <w:sz w:val="20"/>
        </w:rPr>
        <w:t>6</w:t>
        <w:tab/>
      </w:r>
      <w:r>
        <w:rPr>
          <w:position w:val="2"/>
          <w:sz w:val="20"/>
        </w:rPr>
        <w:t>-41</w:t>
        <w:tab/>
      </w:r>
      <w:r>
        <w:rPr>
          <w:position w:val="1"/>
          <w:sz w:val="21"/>
        </w:rPr>
        <w:t>-1.  </w:t>
      </w:r>
      <w:r>
        <w:rPr>
          <w:spacing w:val="5"/>
          <w:position w:val="1"/>
          <w:sz w:val="21"/>
        </w:rPr>
        <w:t> </w:t>
      </w:r>
      <w:r>
        <w:rPr>
          <w:position w:val="1"/>
          <w:sz w:val="20"/>
        </w:rPr>
        <w:t>32</w:t>
      </w:r>
    </w:p>
    <w:p>
      <w:pPr>
        <w:tabs>
          <w:tab w:pos="1392" w:val="left" w:leader="none"/>
          <w:tab w:pos="2693" w:val="left" w:leader="none"/>
          <w:tab w:pos="3478" w:val="left" w:leader="none"/>
          <w:tab w:pos="4654" w:val="left" w:leader="none"/>
          <w:tab w:pos="5852" w:val="left" w:leader="none"/>
          <w:tab w:pos="7440" w:val="left" w:leader="none"/>
          <w:tab w:pos="8645" w:val="left" w:leader="none"/>
        </w:tabs>
        <w:spacing w:before="75"/>
        <w:ind w:left="100" w:right="0" w:firstLine="0"/>
        <w:jc w:val="center"/>
        <w:rPr>
          <w:sz w:val="20"/>
        </w:rPr>
      </w:pPr>
      <w:r>
        <w:rPr>
          <w:rFonts w:ascii="Arial Unicode MS" w:hAnsi="Arial Unicode MS" w:eastAsia="Arial Unicode MS" w:hint="eastAsia"/>
          <w:w w:val="110"/>
          <w:position w:val="-2"/>
          <w:sz w:val="14"/>
        </w:rPr>
        <w:t>–  </w:t>
      </w:r>
      <w:r>
        <w:rPr>
          <w:rFonts w:ascii="Arial Unicode MS" w:hAnsi="Arial Unicode MS" w:eastAsia="Arial Unicode MS" w:hint="eastAsia"/>
          <w:spacing w:val="20"/>
          <w:w w:val="110"/>
          <w:position w:val="-2"/>
          <w:sz w:val="14"/>
        </w:rPr>
        <w:t> </w:t>
      </w:r>
      <w:r>
        <w:rPr>
          <w:w w:val="110"/>
          <w:position w:val="-2"/>
          <w:sz w:val="20"/>
        </w:rPr>
        <w:t>2</w:t>
      </w:r>
      <w:r>
        <w:rPr>
          <w:spacing w:val="-24"/>
          <w:w w:val="110"/>
          <w:position w:val="-2"/>
          <w:sz w:val="20"/>
        </w:rPr>
        <w:t> </w:t>
      </w:r>
      <w:r>
        <w:rPr>
          <w:w w:val="110"/>
          <w:position w:val="-2"/>
          <w:sz w:val="20"/>
        </w:rPr>
        <w:t>6</w:t>
        <w:tab/>
      </w:r>
      <w:r>
        <w:rPr>
          <w:w w:val="110"/>
          <w:position w:val="1"/>
          <w:sz w:val="20"/>
        </w:rPr>
        <w:t>-19</w:t>
        <w:tab/>
      </w:r>
      <w:r>
        <w:rPr>
          <w:rFonts w:ascii="Arial Unicode MS" w:hAnsi="Arial Unicode MS" w:eastAsia="Arial Unicode MS" w:hint="eastAsia"/>
          <w:w w:val="110"/>
          <w:position w:val="1"/>
          <w:sz w:val="8"/>
        </w:rPr>
        <w:t>ー</w:t>
      </w:r>
      <w:r>
        <w:rPr>
          <w:rFonts w:ascii="Arial Unicode MS" w:hAnsi="Arial Unicode MS" w:eastAsia="Arial Unicode MS" w:hint="eastAsia"/>
          <w:spacing w:val="19"/>
          <w:w w:val="110"/>
          <w:position w:val="1"/>
          <w:sz w:val="8"/>
        </w:rPr>
        <w:t> </w:t>
      </w:r>
      <w:r>
        <w:rPr>
          <w:w w:val="110"/>
          <w:position w:val="1"/>
          <w:sz w:val="20"/>
        </w:rPr>
        <w:t>7</w:t>
        <w:tab/>
      </w:r>
      <w:r>
        <w:rPr>
          <w:w w:val="110"/>
          <w:sz w:val="20"/>
        </w:rPr>
        <w:t>-0. </w:t>
      </w:r>
      <w:r>
        <w:rPr>
          <w:spacing w:val="29"/>
          <w:w w:val="110"/>
          <w:sz w:val="20"/>
        </w:rPr>
        <w:t> </w:t>
      </w:r>
      <w:r>
        <w:rPr>
          <w:w w:val="110"/>
          <w:sz w:val="20"/>
        </w:rPr>
        <w:t>8</w:t>
      </w:r>
      <w:r>
        <w:rPr>
          <w:spacing w:val="-28"/>
          <w:w w:val="110"/>
          <w:sz w:val="20"/>
        </w:rPr>
        <w:t> </w:t>
      </w:r>
      <w:r>
        <w:rPr>
          <w:w w:val="110"/>
          <w:sz w:val="20"/>
        </w:rPr>
        <w:t>8</w:t>
        <w:tab/>
      </w:r>
      <w:r>
        <w:rPr>
          <w:w w:val="135"/>
          <w:position w:val="1"/>
          <w:sz w:val="20"/>
        </w:rPr>
        <w:t>-1.31</w:t>
        <w:tab/>
        <w:t>-0.47</w:t>
        <w:tab/>
        <w:t>-42</w:t>
        <w:tab/>
      </w:r>
      <w:r>
        <w:rPr>
          <w:w w:val="135"/>
          <w:position w:val="1"/>
          <w:sz w:val="21"/>
        </w:rPr>
        <w:t>-1. </w:t>
      </w:r>
      <w:r>
        <w:rPr>
          <w:w w:val="110"/>
          <w:position w:val="1"/>
          <w:sz w:val="20"/>
        </w:rPr>
        <w:t>3</w:t>
      </w:r>
      <w:r>
        <w:rPr>
          <w:spacing w:val="-18"/>
          <w:w w:val="110"/>
          <w:position w:val="1"/>
          <w:sz w:val="20"/>
        </w:rPr>
        <w:t> </w:t>
      </w:r>
      <w:r>
        <w:rPr>
          <w:w w:val="110"/>
          <w:position w:val="1"/>
          <w:sz w:val="20"/>
        </w:rPr>
        <w:t>7</w:t>
      </w:r>
    </w:p>
    <w:p>
      <w:pPr>
        <w:tabs>
          <w:tab w:pos="1664" w:val="left" w:leader="none"/>
          <w:tab w:pos="2965" w:val="left" w:leader="none"/>
          <w:tab w:pos="3876" w:val="left" w:leader="none"/>
          <w:tab w:pos="5060" w:val="left" w:leader="none"/>
          <w:tab w:pos="6258" w:val="left" w:leader="none"/>
          <w:tab w:pos="9051" w:val="left" w:leader="none"/>
        </w:tabs>
        <w:spacing w:before="76"/>
        <w:ind w:left="480" w:right="0" w:firstLine="0"/>
        <w:jc w:val="left"/>
        <w:rPr>
          <w:sz w:val="20"/>
        </w:rPr>
      </w:pPr>
      <w:r>
        <w:rPr>
          <w:w w:val="110"/>
          <w:sz w:val="20"/>
        </w:rPr>
        <w:t>266</w:t>
        <w:tab/>
      </w:r>
      <w:r>
        <w:rPr>
          <w:w w:val="110"/>
          <w:position w:val="1"/>
          <w:sz w:val="20"/>
        </w:rPr>
        <w:t>2</w:t>
      </w:r>
      <w:r>
        <w:rPr>
          <w:spacing w:val="-34"/>
          <w:w w:val="110"/>
          <w:position w:val="1"/>
          <w:sz w:val="20"/>
        </w:rPr>
        <w:t> </w:t>
      </w:r>
      <w:r>
        <w:rPr>
          <w:w w:val="110"/>
          <w:position w:val="1"/>
          <w:sz w:val="20"/>
        </w:rPr>
        <w:t>14</w:t>
        <w:tab/>
        <w:t>52</w:t>
        <w:tab/>
      </w:r>
      <w:r>
        <w:rPr>
          <w:w w:val="125"/>
          <w:position w:val="1"/>
          <w:sz w:val="20"/>
        </w:rPr>
        <w:t>0.29</w:t>
        <w:tab/>
        <w:t>0.48</w:t>
        <w:tab/>
        <w:t>0.</w:t>
      </w:r>
      <w:r>
        <w:rPr>
          <w:spacing w:val="-4"/>
          <w:w w:val="125"/>
          <w:position w:val="1"/>
          <w:sz w:val="20"/>
        </w:rPr>
        <w:t> </w:t>
      </w:r>
      <w:r>
        <w:rPr>
          <w:w w:val="125"/>
          <w:position w:val="1"/>
          <w:sz w:val="20"/>
        </w:rPr>
        <w:t>11</w:t>
        <w:tab/>
        <w:t>0. </w:t>
      </w:r>
      <w:r>
        <w:rPr>
          <w:w w:val="110"/>
          <w:position w:val="1"/>
          <w:sz w:val="20"/>
        </w:rPr>
        <w:t>0</w:t>
      </w:r>
      <w:r>
        <w:rPr>
          <w:spacing w:val="-40"/>
          <w:w w:val="110"/>
          <w:position w:val="1"/>
          <w:sz w:val="20"/>
        </w:rPr>
        <w:t> </w:t>
      </w:r>
      <w:r>
        <w:rPr>
          <w:w w:val="110"/>
          <w:position w:val="1"/>
          <w:sz w:val="20"/>
        </w:rPr>
        <w:t>1</w:t>
      </w:r>
    </w:p>
    <w:p>
      <w:pPr>
        <w:tabs>
          <w:tab w:pos="1395" w:val="left" w:leader="none"/>
          <w:tab w:pos="2564" w:val="left" w:leader="none"/>
          <w:tab w:pos="3481" w:val="left" w:leader="none"/>
          <w:tab w:pos="4664" w:val="left" w:leader="none"/>
          <w:tab w:pos="5862" w:val="left" w:leader="none"/>
          <w:tab w:pos="7450" w:val="left" w:leader="none"/>
          <w:tab w:pos="8648" w:val="left" w:leader="none"/>
        </w:tabs>
        <w:spacing w:before="82"/>
        <w:ind w:left="200" w:right="0" w:firstLine="0"/>
        <w:jc w:val="center"/>
        <w:rPr>
          <w:sz w:val="20"/>
        </w:rPr>
      </w:pPr>
      <w:r>
        <w:rPr>
          <w:rFonts w:ascii="Arial Unicode MS" w:hAnsi="Arial Unicode MS"/>
          <w:sz w:val="16"/>
        </w:rPr>
        <w:t>—</w:t>
      </w:r>
      <w:r>
        <w:rPr>
          <w:rFonts w:ascii="Arial Unicode MS" w:hAnsi="Arial Unicode MS"/>
          <w:spacing w:val="-20"/>
          <w:sz w:val="16"/>
        </w:rPr>
        <w:t> </w:t>
      </w:r>
      <w:r>
        <w:rPr>
          <w:w w:val="105"/>
          <w:sz w:val="20"/>
        </w:rPr>
        <w:t>6</w:t>
      </w:r>
      <w:r>
        <w:rPr>
          <w:spacing w:val="-33"/>
          <w:w w:val="105"/>
          <w:sz w:val="20"/>
        </w:rPr>
        <w:t> </w:t>
      </w:r>
      <w:r>
        <w:rPr>
          <w:w w:val="105"/>
          <w:sz w:val="20"/>
        </w:rPr>
        <w:t>1</w:t>
        <w:tab/>
      </w:r>
      <w:r>
        <w:rPr>
          <w:w w:val="105"/>
          <w:position w:val="1"/>
          <w:sz w:val="20"/>
        </w:rPr>
        <w:t>-13</w:t>
        <w:tab/>
        <w:t>-48</w:t>
        <w:tab/>
      </w:r>
      <w:r>
        <w:rPr>
          <w:w w:val="140"/>
          <w:position w:val="1"/>
          <w:sz w:val="20"/>
        </w:rPr>
        <w:t>-0.45</w:t>
        <w:tab/>
        <w:t>-0.20</w:t>
        <w:tab/>
        <w:t>-0.67</w:t>
        <w:tab/>
      </w:r>
      <w:r>
        <w:rPr>
          <w:w w:val="140"/>
          <w:position w:val="2"/>
          <w:sz w:val="20"/>
        </w:rPr>
        <w:t>-94</w:t>
        <w:tab/>
      </w:r>
      <w:r>
        <w:rPr>
          <w:w w:val="140"/>
          <w:position w:val="1"/>
          <w:sz w:val="20"/>
        </w:rPr>
        <w:t>-</w:t>
      </w:r>
      <w:r>
        <w:rPr>
          <w:spacing w:val="-33"/>
          <w:w w:val="140"/>
          <w:position w:val="1"/>
          <w:sz w:val="20"/>
        </w:rPr>
        <w:t> </w:t>
      </w:r>
      <w:r>
        <w:rPr>
          <w:w w:val="140"/>
          <w:position w:val="1"/>
          <w:sz w:val="20"/>
        </w:rPr>
        <w:t>0.</w:t>
      </w:r>
      <w:r>
        <w:rPr>
          <w:spacing w:val="-27"/>
          <w:w w:val="140"/>
          <w:position w:val="1"/>
          <w:sz w:val="20"/>
        </w:rPr>
        <w:t> </w:t>
      </w:r>
      <w:r>
        <w:rPr>
          <w:w w:val="105"/>
          <w:position w:val="1"/>
          <w:sz w:val="20"/>
        </w:rPr>
        <w:t>6</w:t>
      </w:r>
      <w:r>
        <w:rPr>
          <w:spacing w:val="-9"/>
          <w:w w:val="105"/>
          <w:position w:val="1"/>
          <w:sz w:val="20"/>
        </w:rPr>
        <w:t> </w:t>
      </w:r>
      <w:r>
        <w:rPr>
          <w:w w:val="105"/>
          <w:position w:val="1"/>
          <w:sz w:val="20"/>
        </w:rPr>
        <w:t>8</w:t>
      </w:r>
    </w:p>
    <w:p>
      <w:pPr>
        <w:tabs>
          <w:tab w:pos="1527" w:val="left" w:leader="none"/>
          <w:tab w:pos="2692" w:val="left" w:leader="none"/>
          <w:tab w:pos="3605" w:val="left" w:leader="none"/>
          <w:tab w:pos="4651" w:val="left" w:leader="none"/>
          <w:tab w:pos="5987" w:val="left" w:leader="none"/>
          <w:tab w:pos="7452" w:val="left" w:leader="none"/>
          <w:tab w:pos="8642" w:val="left" w:leader="none"/>
        </w:tabs>
        <w:spacing w:before="77"/>
        <w:ind w:left="334" w:right="0" w:firstLine="0"/>
        <w:jc w:val="center"/>
        <w:rPr>
          <w:sz w:val="20"/>
        </w:rPr>
      </w:pPr>
      <w:r>
        <w:rPr>
          <w:position w:val="-1"/>
          <w:sz w:val="20"/>
        </w:rPr>
        <w:t>13</w:t>
        <w:tab/>
      </w:r>
      <w:r>
        <w:rPr>
          <w:rFonts w:ascii="Arial Unicode MS" w:hAnsi="Arial Unicode MS"/>
          <w:sz w:val="10"/>
        </w:rPr>
        <w:t>—</w:t>
      </w:r>
      <w:r>
        <w:rPr>
          <w:rFonts w:ascii="Arial Unicode MS" w:hAnsi="Arial Unicode MS"/>
          <w:spacing w:val="11"/>
          <w:sz w:val="10"/>
        </w:rPr>
        <w:t> </w:t>
      </w:r>
      <w:r>
        <w:rPr>
          <w:sz w:val="20"/>
        </w:rPr>
        <w:t>7</w:t>
        <w:tab/>
      </w:r>
      <w:r>
        <w:rPr>
          <w:position w:val="0"/>
          <w:sz w:val="20"/>
        </w:rPr>
        <w:t>20</w:t>
        <w:tab/>
      </w:r>
      <w:r>
        <w:rPr>
          <w:w w:val="135"/>
          <w:position w:val="0"/>
          <w:sz w:val="20"/>
        </w:rPr>
        <w:t>0.07</w:t>
        <w:tab/>
      </w:r>
      <w:r>
        <w:rPr>
          <w:w w:val="135"/>
          <w:sz w:val="20"/>
        </w:rPr>
        <w:t>-0.08</w:t>
        <w:tab/>
      </w:r>
      <w:r>
        <w:rPr>
          <w:w w:val="135"/>
          <w:position w:val="0"/>
          <w:sz w:val="20"/>
        </w:rPr>
        <w:t>0.</w:t>
      </w:r>
      <w:r>
        <w:rPr>
          <w:spacing w:val="-25"/>
          <w:w w:val="135"/>
          <w:position w:val="0"/>
          <w:sz w:val="20"/>
        </w:rPr>
        <w:t> </w:t>
      </w:r>
      <w:r>
        <w:rPr>
          <w:position w:val="0"/>
          <w:sz w:val="20"/>
        </w:rPr>
        <w:t>2</w:t>
      </w:r>
      <w:r>
        <w:rPr>
          <w:spacing w:val="-13"/>
          <w:position w:val="0"/>
          <w:sz w:val="20"/>
        </w:rPr>
        <w:t> </w:t>
      </w:r>
      <w:r>
        <w:rPr>
          <w:position w:val="0"/>
          <w:sz w:val="20"/>
        </w:rPr>
        <w:t>1</w:t>
        <w:tab/>
      </w:r>
      <w:r>
        <w:rPr>
          <w:rFonts w:ascii="Arial Unicode MS" w:hAnsi="Arial Unicode MS"/>
          <w:position w:val="1"/>
          <w:sz w:val="10"/>
        </w:rPr>
        <w:t>—</w:t>
      </w:r>
      <w:r>
        <w:rPr>
          <w:rFonts w:ascii="Arial Unicode MS" w:hAnsi="Arial Unicode MS"/>
          <w:spacing w:val="7"/>
          <w:position w:val="1"/>
          <w:sz w:val="10"/>
        </w:rPr>
        <w:t> </w:t>
      </w:r>
      <w:r>
        <w:rPr>
          <w:position w:val="1"/>
          <w:sz w:val="20"/>
        </w:rPr>
        <w:t>6</w:t>
      </w:r>
      <w:r>
        <w:rPr>
          <w:spacing w:val="-10"/>
          <w:position w:val="1"/>
          <w:sz w:val="20"/>
        </w:rPr>
        <w:t> </w:t>
      </w:r>
      <w:r>
        <w:rPr>
          <w:position w:val="1"/>
          <w:sz w:val="20"/>
        </w:rPr>
        <w:t>4</w:t>
        <w:tab/>
      </w:r>
      <w:r>
        <w:rPr>
          <w:sz w:val="20"/>
        </w:rPr>
        <w:t>-  0.  3</w:t>
      </w:r>
      <w:r>
        <w:rPr>
          <w:spacing w:val="-36"/>
          <w:sz w:val="20"/>
        </w:rPr>
        <w:t> </w:t>
      </w:r>
      <w:r>
        <w:rPr>
          <w:sz w:val="20"/>
        </w:rPr>
        <w:t>4</w:t>
      </w:r>
    </w:p>
    <w:p>
      <w:pPr>
        <w:tabs>
          <w:tab w:pos="1516" w:val="left" w:leader="none"/>
          <w:tab w:pos="2556" w:val="left" w:leader="none"/>
          <w:tab w:pos="3473" w:val="left" w:leader="none"/>
          <w:tab w:pos="4649" w:val="left" w:leader="none"/>
          <w:tab w:pos="5855" w:val="left" w:leader="none"/>
          <w:tab w:pos="7451" w:val="left" w:leader="none"/>
          <w:tab w:pos="8640" w:val="left" w:leader="none"/>
        </w:tabs>
        <w:spacing w:before="87"/>
        <w:ind w:left="213" w:right="0" w:firstLine="0"/>
        <w:jc w:val="center"/>
        <w:rPr>
          <w:sz w:val="20"/>
        </w:rPr>
      </w:pPr>
      <w:r>
        <w:rPr>
          <w:rFonts w:ascii="Arial Unicode MS" w:hAnsi="Arial Unicode MS"/>
          <w:sz w:val="10"/>
        </w:rPr>
        <w:t>—</w:t>
      </w:r>
      <w:r>
        <w:rPr>
          <w:rFonts w:ascii="Arial Unicode MS" w:hAnsi="Arial Unicode MS"/>
          <w:spacing w:val="6"/>
          <w:sz w:val="10"/>
        </w:rPr>
        <w:t> </w:t>
      </w:r>
      <w:r>
        <w:rPr>
          <w:sz w:val="20"/>
        </w:rPr>
        <w:t>3</w:t>
      </w:r>
      <w:r>
        <w:rPr>
          <w:spacing w:val="-8"/>
          <w:sz w:val="20"/>
        </w:rPr>
        <w:t> </w:t>
      </w:r>
      <w:r>
        <w:rPr>
          <w:sz w:val="20"/>
        </w:rPr>
        <w:t>0</w:t>
        <w:tab/>
      </w:r>
      <w:r>
        <w:rPr>
          <w:position w:val="1"/>
          <w:sz w:val="20"/>
        </w:rPr>
        <w:t>~8</w:t>
        <w:tab/>
        <w:t>-22</w:t>
        <w:tab/>
      </w:r>
      <w:r>
        <w:rPr>
          <w:w w:val="130"/>
          <w:sz w:val="20"/>
        </w:rPr>
        <w:t>-0.39</w:t>
        <w:tab/>
      </w:r>
      <w:r>
        <w:rPr>
          <w:w w:val="130"/>
          <w:position w:val="1"/>
          <w:sz w:val="20"/>
        </w:rPr>
        <w:t>- 0.</w:t>
      </w:r>
      <w:r>
        <w:rPr>
          <w:spacing w:val="-44"/>
          <w:w w:val="130"/>
          <w:position w:val="1"/>
          <w:sz w:val="20"/>
        </w:rPr>
        <w:t> </w:t>
      </w:r>
      <w:r>
        <w:rPr>
          <w:position w:val="1"/>
          <w:sz w:val="20"/>
        </w:rPr>
        <w:t>2</w:t>
      </w:r>
      <w:r>
        <w:rPr>
          <w:spacing w:val="-6"/>
          <w:position w:val="1"/>
          <w:sz w:val="20"/>
        </w:rPr>
        <w:t> </w:t>
      </w:r>
      <w:r>
        <w:rPr>
          <w:position w:val="1"/>
          <w:sz w:val="20"/>
        </w:rPr>
        <w:t>2</w:t>
        <w:tab/>
        <w:t>-0  .</w:t>
      </w:r>
      <w:r>
        <w:rPr>
          <w:spacing w:val="23"/>
          <w:position w:val="1"/>
          <w:sz w:val="20"/>
        </w:rPr>
        <w:t> </w:t>
      </w:r>
      <w:r>
        <w:rPr>
          <w:position w:val="1"/>
          <w:sz w:val="20"/>
        </w:rPr>
        <w:t>2</w:t>
      </w:r>
      <w:r>
        <w:rPr>
          <w:spacing w:val="-8"/>
          <w:position w:val="1"/>
          <w:sz w:val="20"/>
        </w:rPr>
        <w:t> </w:t>
      </w:r>
      <w:r>
        <w:rPr>
          <w:position w:val="1"/>
          <w:sz w:val="20"/>
        </w:rPr>
        <w:t>0</w:t>
        <w:tab/>
      </w:r>
      <w:r>
        <w:rPr>
          <w:rFonts w:ascii="Arial Unicode MS" w:hAnsi="Arial Unicode MS"/>
          <w:position w:val="1"/>
          <w:sz w:val="10"/>
        </w:rPr>
        <w:t>—</w:t>
      </w:r>
      <w:r>
        <w:rPr>
          <w:rFonts w:ascii="Arial Unicode MS" w:hAnsi="Arial Unicode MS"/>
          <w:spacing w:val="2"/>
          <w:position w:val="1"/>
          <w:sz w:val="10"/>
        </w:rPr>
        <w:t> </w:t>
      </w:r>
      <w:r>
        <w:rPr>
          <w:position w:val="1"/>
          <w:sz w:val="20"/>
        </w:rPr>
        <w:t>6</w:t>
      </w:r>
      <w:r>
        <w:rPr>
          <w:spacing w:val="-15"/>
          <w:position w:val="1"/>
          <w:sz w:val="20"/>
        </w:rPr>
        <w:t> </w:t>
      </w:r>
      <w:r>
        <w:rPr>
          <w:position w:val="1"/>
          <w:sz w:val="20"/>
        </w:rPr>
        <w:t>6</w:t>
        <w:tab/>
        <w:t>-  0.  8</w:t>
      </w:r>
      <w:r>
        <w:rPr>
          <w:spacing w:val="-36"/>
          <w:position w:val="1"/>
          <w:sz w:val="20"/>
        </w:rPr>
        <w:t> </w:t>
      </w:r>
      <w:r>
        <w:rPr>
          <w:position w:val="1"/>
          <w:sz w:val="20"/>
        </w:rPr>
        <w:t>5</w:t>
      </w:r>
    </w:p>
    <w:p>
      <w:pPr>
        <w:tabs>
          <w:tab w:pos="1405" w:val="left" w:leader="none"/>
          <w:tab w:pos="2574" w:val="left" w:leader="none"/>
          <w:tab w:pos="3491" w:val="left" w:leader="none"/>
          <w:tab w:pos="4667" w:val="left" w:leader="none"/>
          <w:tab w:pos="5873" w:val="left" w:leader="none"/>
          <w:tab w:pos="7409" w:val="left" w:leader="none"/>
          <w:tab w:pos="8658" w:val="left" w:leader="none"/>
        </w:tabs>
        <w:spacing w:before="99"/>
        <w:ind w:left="215" w:right="0" w:firstLine="0"/>
        <w:jc w:val="center"/>
        <w:rPr>
          <w:sz w:val="20"/>
        </w:rPr>
      </w:pPr>
      <w:r>
        <w:rPr>
          <w:sz w:val="20"/>
        </w:rPr>
        <w:t>-55</w:t>
        <w:tab/>
        <w:t>-12</w:t>
        <w:tab/>
      </w:r>
      <w:r>
        <w:rPr>
          <w:position w:val="1"/>
          <w:sz w:val="20"/>
        </w:rPr>
        <w:t>-43</w:t>
        <w:tab/>
      </w:r>
      <w:r>
        <w:rPr>
          <w:w w:val="130"/>
          <w:sz w:val="20"/>
        </w:rPr>
        <w:t>-0.56</w:t>
        <w:tab/>
      </w:r>
      <w:r>
        <w:rPr>
          <w:w w:val="130"/>
          <w:position w:val="1"/>
          <w:sz w:val="20"/>
        </w:rPr>
        <w:t>- 0.</w:t>
      </w:r>
      <w:r>
        <w:rPr>
          <w:spacing w:val="-43"/>
          <w:w w:val="130"/>
          <w:position w:val="1"/>
          <w:sz w:val="20"/>
        </w:rPr>
        <w:t> </w:t>
      </w:r>
      <w:r>
        <w:rPr>
          <w:position w:val="1"/>
          <w:sz w:val="20"/>
        </w:rPr>
        <w:t>2</w:t>
      </w:r>
      <w:r>
        <w:rPr>
          <w:spacing w:val="-5"/>
          <w:position w:val="1"/>
          <w:sz w:val="20"/>
        </w:rPr>
        <w:t> </w:t>
      </w:r>
      <w:r>
        <w:rPr>
          <w:position w:val="1"/>
          <w:sz w:val="20"/>
        </w:rPr>
        <w:t>5</w:t>
        <w:tab/>
        <w:t>- 0. </w:t>
      </w:r>
      <w:r>
        <w:rPr>
          <w:spacing w:val="30"/>
          <w:position w:val="1"/>
          <w:sz w:val="20"/>
        </w:rPr>
        <w:t> </w:t>
      </w:r>
      <w:r>
        <w:rPr>
          <w:position w:val="1"/>
          <w:sz w:val="20"/>
        </w:rPr>
        <w:t>8</w:t>
      </w:r>
      <w:r>
        <w:rPr>
          <w:spacing w:val="-15"/>
          <w:position w:val="1"/>
          <w:sz w:val="20"/>
        </w:rPr>
        <w:t> </w:t>
      </w:r>
      <w:r>
        <w:rPr>
          <w:position w:val="1"/>
          <w:sz w:val="20"/>
        </w:rPr>
        <w:t>5</w:t>
        <w:tab/>
      </w:r>
      <w:r>
        <w:rPr>
          <w:rFonts w:ascii="Arial Unicode MS" w:eastAsia="Arial Unicode MS" w:hint="eastAsia"/>
          <w:position w:val="1"/>
          <w:sz w:val="8"/>
        </w:rPr>
        <w:t>ー    </w:t>
      </w:r>
      <w:r>
        <w:rPr>
          <w:position w:val="1"/>
          <w:sz w:val="20"/>
        </w:rPr>
        <w:t>6</w:t>
      </w:r>
      <w:r>
        <w:rPr>
          <w:spacing w:val="-4"/>
          <w:position w:val="1"/>
          <w:sz w:val="20"/>
        </w:rPr>
        <w:t> </w:t>
      </w:r>
      <w:r>
        <w:rPr>
          <w:position w:val="1"/>
          <w:sz w:val="20"/>
        </w:rPr>
        <w:t>9</w:t>
        <w:tab/>
        <w:t>-  0.  6</w:t>
      </w:r>
      <w:r>
        <w:rPr>
          <w:spacing w:val="-33"/>
          <w:position w:val="1"/>
          <w:sz w:val="20"/>
        </w:rPr>
        <w:t> </w:t>
      </w:r>
      <w:r>
        <w:rPr>
          <w:position w:val="1"/>
          <w:sz w:val="20"/>
        </w:rPr>
        <w:t>9</w:t>
      </w:r>
    </w:p>
    <w:p>
      <w:pPr>
        <w:tabs>
          <w:tab w:pos="1418" w:val="left" w:leader="none"/>
          <w:tab w:pos="2580" w:val="left" w:leader="none"/>
          <w:tab w:pos="3504" w:val="left" w:leader="none"/>
          <w:tab w:pos="4680" w:val="left" w:leader="none"/>
          <w:tab w:pos="5885" w:val="left" w:leader="none"/>
          <w:tab w:pos="7429" w:val="left" w:leader="none"/>
          <w:tab w:pos="8671" w:val="left" w:leader="none"/>
        </w:tabs>
        <w:spacing w:before="96"/>
        <w:ind w:left="227" w:right="0" w:firstLine="0"/>
        <w:jc w:val="center"/>
        <w:rPr>
          <w:sz w:val="20"/>
        </w:rPr>
      </w:pPr>
      <w:r>
        <w:rPr>
          <w:w w:val="110"/>
          <w:sz w:val="20"/>
        </w:rPr>
        <w:t>-56</w:t>
        <w:tab/>
      </w:r>
      <w:r>
        <w:rPr>
          <w:w w:val="110"/>
          <w:position w:val="1"/>
          <w:sz w:val="20"/>
        </w:rPr>
        <w:t>-13</w:t>
        <w:tab/>
        <w:t>-43</w:t>
        <w:tab/>
      </w:r>
      <w:r>
        <w:rPr>
          <w:w w:val="135"/>
          <w:position w:val="1"/>
          <w:sz w:val="20"/>
        </w:rPr>
        <w:t>-0.89</w:t>
        <w:tab/>
        <w:t>-</w:t>
      </w:r>
      <w:r>
        <w:rPr>
          <w:spacing w:val="-59"/>
          <w:w w:val="135"/>
          <w:position w:val="1"/>
          <w:sz w:val="20"/>
        </w:rPr>
        <w:t> </w:t>
      </w:r>
      <w:r>
        <w:rPr>
          <w:w w:val="135"/>
          <w:position w:val="1"/>
          <w:sz w:val="20"/>
        </w:rPr>
        <w:t>0. </w:t>
      </w:r>
      <w:r>
        <w:rPr>
          <w:w w:val="110"/>
          <w:position w:val="1"/>
          <w:sz w:val="20"/>
        </w:rPr>
        <w:t>4</w:t>
      </w:r>
      <w:r>
        <w:rPr>
          <w:spacing w:val="-19"/>
          <w:w w:val="110"/>
          <w:position w:val="1"/>
          <w:sz w:val="20"/>
        </w:rPr>
        <w:t> </w:t>
      </w:r>
      <w:r>
        <w:rPr>
          <w:w w:val="110"/>
          <w:position w:val="1"/>
          <w:sz w:val="20"/>
        </w:rPr>
        <w:t>5</w:t>
        <w:tab/>
      </w:r>
      <w:r>
        <w:rPr>
          <w:w w:val="110"/>
          <w:position w:val="1"/>
          <w:sz w:val="21"/>
        </w:rPr>
        <w:t>-1. </w:t>
      </w:r>
      <w:r>
        <w:rPr>
          <w:spacing w:val="41"/>
          <w:w w:val="110"/>
          <w:position w:val="1"/>
          <w:sz w:val="21"/>
        </w:rPr>
        <w:t> </w:t>
      </w:r>
      <w:r>
        <w:rPr>
          <w:w w:val="110"/>
          <w:position w:val="1"/>
          <w:sz w:val="20"/>
        </w:rPr>
        <w:t>2</w:t>
      </w:r>
      <w:r>
        <w:rPr>
          <w:spacing w:val="-25"/>
          <w:w w:val="110"/>
          <w:position w:val="1"/>
          <w:sz w:val="20"/>
        </w:rPr>
        <w:t> </w:t>
      </w:r>
      <w:r>
        <w:rPr>
          <w:w w:val="110"/>
          <w:position w:val="1"/>
          <w:sz w:val="20"/>
        </w:rPr>
        <w:t>7</w:t>
        <w:tab/>
      </w:r>
      <w:r>
        <w:rPr>
          <w:rFonts w:ascii="Arial Unicode MS" w:eastAsia="Arial Unicode MS" w:hint="eastAsia"/>
          <w:w w:val="110"/>
          <w:position w:val="2"/>
          <w:sz w:val="8"/>
        </w:rPr>
        <w:t>ー  </w:t>
      </w:r>
      <w:r>
        <w:rPr>
          <w:rFonts w:ascii="Arial Unicode MS" w:eastAsia="Arial Unicode MS" w:hint="eastAsia"/>
          <w:spacing w:val="5"/>
          <w:w w:val="110"/>
          <w:position w:val="2"/>
          <w:sz w:val="8"/>
        </w:rPr>
        <w:t> </w:t>
      </w:r>
      <w:r>
        <w:rPr>
          <w:w w:val="110"/>
          <w:position w:val="2"/>
          <w:sz w:val="20"/>
        </w:rPr>
        <w:t>3</w:t>
      </w:r>
      <w:r>
        <w:rPr>
          <w:spacing w:val="-30"/>
          <w:w w:val="110"/>
          <w:position w:val="2"/>
          <w:sz w:val="20"/>
        </w:rPr>
        <w:t> </w:t>
      </w:r>
      <w:r>
        <w:rPr>
          <w:w w:val="110"/>
          <w:position w:val="2"/>
          <w:sz w:val="20"/>
        </w:rPr>
        <w:t>0</w:t>
        <w:tab/>
      </w:r>
      <w:r>
        <w:rPr>
          <w:w w:val="135"/>
          <w:position w:val="1"/>
          <w:sz w:val="20"/>
        </w:rPr>
        <w:t>-0.47</w:t>
      </w:r>
    </w:p>
    <w:p>
      <w:pPr>
        <w:tabs>
          <w:tab w:pos="1406" w:val="left" w:leader="none"/>
          <w:tab w:pos="2575" w:val="left" w:leader="none"/>
          <w:tab w:pos="3626" w:val="left" w:leader="none"/>
          <w:tab w:pos="4810" w:val="left" w:leader="none"/>
          <w:tab w:pos="6015" w:val="left" w:leader="none"/>
          <w:tab w:pos="7466" w:val="left" w:leader="none"/>
          <w:tab w:pos="8802" w:val="left" w:leader="none"/>
        </w:tabs>
        <w:spacing w:before="95"/>
        <w:ind w:left="223" w:right="0" w:firstLine="0"/>
        <w:jc w:val="center"/>
        <w:rPr>
          <w:sz w:val="20"/>
        </w:rPr>
      </w:pPr>
      <w:r>
        <w:rPr>
          <w:w w:val="135"/>
          <w:sz w:val="20"/>
        </w:rPr>
        <w:t>366</w:t>
        <w:tab/>
      </w:r>
      <w:r>
        <w:rPr>
          <w:w w:val="135"/>
          <w:position w:val="1"/>
          <w:sz w:val="20"/>
        </w:rPr>
        <w:t>196</w:t>
        <w:tab/>
        <w:t>170</w:t>
        <w:tab/>
      </w:r>
      <w:r>
        <w:rPr>
          <w:w w:val="110"/>
          <w:position w:val="1"/>
          <w:sz w:val="20"/>
        </w:rPr>
        <w:t>2 .</w:t>
      </w:r>
      <w:r>
        <w:rPr>
          <w:spacing w:val="-7"/>
          <w:w w:val="110"/>
          <w:position w:val="1"/>
          <w:sz w:val="20"/>
        </w:rPr>
        <w:t> </w:t>
      </w:r>
      <w:r>
        <w:rPr>
          <w:w w:val="110"/>
          <w:position w:val="1"/>
          <w:sz w:val="20"/>
        </w:rPr>
        <w:t>4</w:t>
      </w:r>
      <w:r>
        <w:rPr>
          <w:spacing w:val="-27"/>
          <w:w w:val="110"/>
          <w:position w:val="1"/>
          <w:sz w:val="20"/>
        </w:rPr>
        <w:t> </w:t>
      </w:r>
      <w:r>
        <w:rPr>
          <w:w w:val="110"/>
          <w:position w:val="1"/>
          <w:sz w:val="20"/>
        </w:rPr>
        <w:t>5</w:t>
        <w:tab/>
      </w:r>
      <w:r>
        <w:rPr>
          <w:w w:val="135"/>
          <w:position w:val="2"/>
          <w:sz w:val="20"/>
        </w:rPr>
        <w:t>2.41</w:t>
        <w:tab/>
      </w:r>
      <w:r>
        <w:rPr>
          <w:w w:val="110"/>
          <w:position w:val="1"/>
          <w:sz w:val="20"/>
        </w:rPr>
        <w:t>2 .</w:t>
      </w:r>
      <w:r>
        <w:rPr>
          <w:spacing w:val="-9"/>
          <w:w w:val="110"/>
          <w:position w:val="1"/>
          <w:sz w:val="20"/>
        </w:rPr>
        <w:t> </w:t>
      </w:r>
      <w:r>
        <w:rPr>
          <w:w w:val="110"/>
          <w:position w:val="1"/>
          <w:sz w:val="20"/>
        </w:rPr>
        <w:t>5</w:t>
      </w:r>
      <w:r>
        <w:rPr>
          <w:spacing w:val="-25"/>
          <w:w w:val="110"/>
          <w:position w:val="1"/>
          <w:sz w:val="20"/>
        </w:rPr>
        <w:t> </w:t>
      </w:r>
      <w:r>
        <w:rPr>
          <w:w w:val="110"/>
          <w:position w:val="1"/>
          <w:sz w:val="20"/>
        </w:rPr>
        <w:t>0</w:t>
        <w:tab/>
      </w:r>
      <w:r>
        <w:rPr>
          <w:w w:val="110"/>
          <w:position w:val="2"/>
          <w:sz w:val="20"/>
        </w:rPr>
        <w:t>2</w:t>
      </w:r>
      <w:r>
        <w:rPr>
          <w:spacing w:val="-18"/>
          <w:w w:val="110"/>
          <w:position w:val="2"/>
          <w:sz w:val="20"/>
        </w:rPr>
        <w:t> </w:t>
      </w:r>
      <w:r>
        <w:rPr>
          <w:w w:val="110"/>
          <w:position w:val="2"/>
          <w:sz w:val="20"/>
        </w:rPr>
        <w:t>3</w:t>
      </w:r>
      <w:r>
        <w:rPr>
          <w:spacing w:val="-29"/>
          <w:w w:val="110"/>
          <w:position w:val="2"/>
          <w:sz w:val="20"/>
        </w:rPr>
        <w:t> </w:t>
      </w:r>
      <w:r>
        <w:rPr>
          <w:rFonts w:ascii="Arial"/>
          <w:w w:val="110"/>
          <w:position w:val="2"/>
          <w:sz w:val="20"/>
        </w:rPr>
        <w:t>I</w:t>
        <w:tab/>
      </w:r>
      <w:r>
        <w:rPr>
          <w:w w:val="110"/>
          <w:position w:val="1"/>
          <w:sz w:val="21"/>
        </w:rPr>
        <w:t>1. </w:t>
      </w:r>
      <w:r>
        <w:rPr>
          <w:w w:val="110"/>
          <w:position w:val="1"/>
          <w:sz w:val="20"/>
        </w:rPr>
        <w:t>6</w:t>
      </w:r>
      <w:r>
        <w:rPr>
          <w:spacing w:val="1"/>
          <w:w w:val="110"/>
          <w:position w:val="1"/>
          <w:sz w:val="20"/>
        </w:rPr>
        <w:t> </w:t>
      </w:r>
      <w:r>
        <w:rPr>
          <w:w w:val="110"/>
          <w:position w:val="1"/>
          <w:sz w:val="20"/>
        </w:rPr>
        <w:t>7</w:t>
      </w:r>
    </w:p>
    <w:p>
      <w:pPr>
        <w:tabs>
          <w:tab w:pos="1541" w:val="left" w:leader="none"/>
          <w:tab w:pos="2710" w:val="left" w:leader="none"/>
          <w:tab w:pos="3625" w:val="left" w:leader="none"/>
          <w:tab w:pos="4809" w:val="left" w:leader="none"/>
          <w:tab w:pos="6017" w:val="left" w:leader="none"/>
          <w:tab w:pos="7473" w:val="left" w:leader="none"/>
          <w:tab w:pos="8813" w:val="left" w:leader="none"/>
        </w:tabs>
        <w:spacing w:before="89"/>
        <w:ind w:left="366" w:right="0" w:firstLine="0"/>
        <w:jc w:val="center"/>
        <w:rPr>
          <w:sz w:val="20"/>
        </w:rPr>
      </w:pPr>
      <w:r>
        <w:rPr>
          <w:sz w:val="20"/>
        </w:rPr>
        <w:t>79</w:t>
        <w:tab/>
      </w:r>
      <w:r>
        <w:rPr>
          <w:position w:val="1"/>
          <w:sz w:val="20"/>
        </w:rPr>
        <w:t>6</w:t>
      </w:r>
      <w:r>
        <w:rPr>
          <w:spacing w:val="-8"/>
          <w:position w:val="1"/>
          <w:sz w:val="20"/>
        </w:rPr>
        <w:t> </w:t>
      </w:r>
      <w:r>
        <w:rPr>
          <w:position w:val="1"/>
          <w:sz w:val="20"/>
        </w:rPr>
        <w:t>2</w:t>
        <w:tab/>
        <w:t>17</w:t>
        <w:tab/>
      </w:r>
      <w:r>
        <w:rPr>
          <w:position w:val="1"/>
          <w:sz w:val="21"/>
        </w:rPr>
        <w:t>1. </w:t>
      </w:r>
      <w:r>
        <w:rPr>
          <w:spacing w:val="2"/>
          <w:position w:val="1"/>
          <w:sz w:val="21"/>
        </w:rPr>
        <w:t> </w:t>
      </w:r>
      <w:r>
        <w:rPr>
          <w:position w:val="1"/>
          <w:sz w:val="20"/>
        </w:rPr>
        <w:t>14</w:t>
        <w:tab/>
      </w:r>
      <w:r>
        <w:rPr>
          <w:position w:val="1"/>
          <w:sz w:val="21"/>
        </w:rPr>
        <w:t>1. </w:t>
      </w:r>
      <w:r>
        <w:rPr>
          <w:spacing w:val="8"/>
          <w:position w:val="1"/>
          <w:sz w:val="21"/>
        </w:rPr>
        <w:t> </w:t>
      </w:r>
      <w:r>
        <w:rPr>
          <w:position w:val="1"/>
          <w:sz w:val="20"/>
        </w:rPr>
        <w:t>8</w:t>
      </w:r>
      <w:r>
        <w:rPr>
          <w:spacing w:val="-17"/>
          <w:position w:val="1"/>
          <w:sz w:val="20"/>
        </w:rPr>
        <w:t> </w:t>
      </w:r>
      <w:r>
        <w:rPr>
          <w:position w:val="1"/>
          <w:sz w:val="20"/>
        </w:rPr>
        <w:t>2</w:t>
        <w:tab/>
        <w:t>0 .</w:t>
      </w:r>
      <w:r>
        <w:rPr>
          <w:spacing w:val="21"/>
          <w:position w:val="1"/>
          <w:sz w:val="20"/>
        </w:rPr>
        <w:t> </w:t>
      </w:r>
      <w:r>
        <w:rPr>
          <w:position w:val="1"/>
          <w:sz w:val="20"/>
        </w:rPr>
        <w:t>4</w:t>
      </w:r>
      <w:r>
        <w:rPr>
          <w:spacing w:val="-18"/>
          <w:position w:val="1"/>
          <w:sz w:val="20"/>
        </w:rPr>
        <w:t> </w:t>
      </w:r>
      <w:r>
        <w:rPr>
          <w:position w:val="1"/>
          <w:sz w:val="20"/>
        </w:rPr>
        <w:t>8</w:t>
        <w:tab/>
      </w:r>
      <w:r>
        <w:rPr>
          <w:position w:val="2"/>
          <w:sz w:val="20"/>
        </w:rPr>
        <w:t>12</w:t>
      </w:r>
      <w:r>
        <w:rPr>
          <w:spacing w:val="-2"/>
          <w:position w:val="2"/>
          <w:sz w:val="20"/>
        </w:rPr>
        <w:t> </w:t>
      </w:r>
      <w:r>
        <w:rPr>
          <w:position w:val="2"/>
          <w:sz w:val="20"/>
        </w:rPr>
        <w:t>1</w:t>
        <w:tab/>
      </w:r>
      <w:r>
        <w:rPr>
          <w:rFonts w:ascii="Arial"/>
          <w:position w:val="1"/>
          <w:sz w:val="20"/>
        </w:rPr>
        <w:t>I.   </w:t>
      </w:r>
      <w:r>
        <w:rPr>
          <w:position w:val="1"/>
          <w:sz w:val="20"/>
        </w:rPr>
        <w:t>8</w:t>
      </w:r>
      <w:r>
        <w:rPr>
          <w:spacing w:val="-38"/>
          <w:position w:val="1"/>
          <w:sz w:val="20"/>
        </w:rPr>
        <w:t> </w:t>
      </w:r>
      <w:r>
        <w:rPr>
          <w:position w:val="1"/>
          <w:sz w:val="20"/>
        </w:rPr>
        <w:t>0</w:t>
      </w:r>
    </w:p>
    <w:p>
      <w:pPr>
        <w:tabs>
          <w:tab w:pos="1530" w:val="left" w:leader="none"/>
          <w:tab w:pos="2706" w:val="left" w:leader="none"/>
          <w:tab w:pos="3619" w:val="left" w:leader="none"/>
          <w:tab w:pos="4803" w:val="left" w:leader="none"/>
          <w:tab w:pos="6008" w:val="left" w:leader="none"/>
          <w:tab w:pos="7730" w:val="left" w:leader="none"/>
          <w:tab w:pos="8801" w:val="left" w:leader="none"/>
        </w:tabs>
        <w:spacing w:before="89"/>
        <w:ind w:left="354" w:right="0" w:firstLine="0"/>
        <w:jc w:val="center"/>
        <w:rPr>
          <w:sz w:val="20"/>
        </w:rPr>
      </w:pPr>
      <w:r>
        <w:rPr>
          <w:w w:val="105"/>
          <w:sz w:val="20"/>
        </w:rPr>
        <w:t>49</w:t>
        <w:tab/>
      </w:r>
      <w:r>
        <w:rPr>
          <w:w w:val="105"/>
          <w:position w:val="1"/>
          <w:sz w:val="20"/>
        </w:rPr>
        <w:t>28</w:t>
        <w:tab/>
        <w:t>2</w:t>
      </w:r>
      <w:r>
        <w:rPr>
          <w:spacing w:val="-19"/>
          <w:w w:val="105"/>
          <w:position w:val="1"/>
          <w:sz w:val="20"/>
        </w:rPr>
        <w:t> </w:t>
      </w:r>
      <w:r>
        <w:rPr>
          <w:rFonts w:ascii="Arial"/>
          <w:w w:val="105"/>
          <w:position w:val="1"/>
          <w:sz w:val="20"/>
        </w:rPr>
        <w:t>I</w:t>
        <w:tab/>
      </w:r>
      <w:r>
        <w:rPr>
          <w:w w:val="130"/>
          <w:position w:val="1"/>
          <w:sz w:val="20"/>
        </w:rPr>
        <w:t>0.73</w:t>
        <w:tab/>
        <w:t>0.</w:t>
      </w:r>
      <w:r>
        <w:rPr>
          <w:spacing w:val="-21"/>
          <w:w w:val="130"/>
          <w:position w:val="1"/>
          <w:sz w:val="20"/>
        </w:rPr>
        <w:t> </w:t>
      </w:r>
      <w:r>
        <w:rPr>
          <w:w w:val="105"/>
          <w:position w:val="1"/>
          <w:sz w:val="20"/>
        </w:rPr>
        <w:t>8</w:t>
      </w:r>
      <w:r>
        <w:rPr>
          <w:spacing w:val="-19"/>
          <w:w w:val="105"/>
          <w:position w:val="1"/>
          <w:sz w:val="20"/>
        </w:rPr>
        <w:t> </w:t>
      </w:r>
      <w:r>
        <w:rPr>
          <w:w w:val="105"/>
          <w:position w:val="1"/>
          <w:sz w:val="20"/>
        </w:rPr>
        <w:t>6</w:t>
        <w:tab/>
      </w:r>
      <w:r>
        <w:rPr>
          <w:w w:val="130"/>
          <w:position w:val="1"/>
          <w:sz w:val="20"/>
        </w:rPr>
        <w:t>0.60</w:t>
        <w:tab/>
      </w:r>
      <w:r>
        <w:rPr>
          <w:w w:val="105"/>
          <w:position w:val="1"/>
          <w:sz w:val="20"/>
        </w:rPr>
        <w:t>4</w:t>
        <w:tab/>
      </w:r>
      <w:r>
        <w:rPr>
          <w:w w:val="105"/>
          <w:position w:val="2"/>
          <w:sz w:val="20"/>
        </w:rPr>
        <w:t>0.  0</w:t>
      </w:r>
      <w:r>
        <w:rPr>
          <w:spacing w:val="-39"/>
          <w:w w:val="105"/>
          <w:position w:val="2"/>
          <w:sz w:val="20"/>
        </w:rPr>
        <w:t> </w:t>
      </w:r>
      <w:r>
        <w:rPr>
          <w:w w:val="105"/>
          <w:position w:val="2"/>
          <w:sz w:val="20"/>
        </w:rPr>
        <w:t>6</w:t>
      </w:r>
    </w:p>
    <w:p>
      <w:pPr>
        <w:tabs>
          <w:tab w:pos="1684" w:val="left" w:leader="none"/>
          <w:tab w:pos="2725" w:val="left" w:leader="none"/>
          <w:tab w:pos="3644" w:val="left" w:leader="none"/>
          <w:tab w:pos="4827" w:val="left" w:leader="none"/>
          <w:tab w:pos="6032" w:val="left" w:leader="none"/>
          <w:tab w:pos="7611" w:val="left" w:leader="none"/>
          <w:tab w:pos="8825" w:val="left" w:leader="none"/>
        </w:tabs>
        <w:spacing w:before="92"/>
        <w:ind w:left="373" w:right="0" w:firstLine="0"/>
        <w:jc w:val="center"/>
        <w:rPr>
          <w:sz w:val="20"/>
        </w:rPr>
      </w:pPr>
      <w:r>
        <w:rPr>
          <w:sz w:val="20"/>
        </w:rPr>
        <w:t>14</w:t>
        <w:tab/>
        <w:t>2</w:t>
        <w:tab/>
        <w:t>12</w:t>
        <w:tab/>
        <w:t>0. </w:t>
      </w:r>
      <w:r>
        <w:rPr>
          <w:spacing w:val="10"/>
          <w:sz w:val="20"/>
        </w:rPr>
        <w:t> </w:t>
      </w:r>
      <w:r>
        <w:rPr>
          <w:sz w:val="20"/>
        </w:rPr>
        <w:t>41</w:t>
        <w:tab/>
      </w:r>
      <w:r>
        <w:rPr>
          <w:position w:val="1"/>
          <w:sz w:val="20"/>
        </w:rPr>
        <w:t>0. </w:t>
      </w:r>
      <w:r>
        <w:rPr>
          <w:spacing w:val="5"/>
          <w:position w:val="1"/>
          <w:sz w:val="20"/>
        </w:rPr>
        <w:t> </w:t>
      </w:r>
      <w:r>
        <w:rPr>
          <w:position w:val="1"/>
          <w:sz w:val="20"/>
        </w:rPr>
        <w:t>12</w:t>
        <w:tab/>
      </w:r>
      <w:r>
        <w:rPr>
          <w:w w:val="125"/>
          <w:position w:val="1"/>
          <w:sz w:val="20"/>
        </w:rPr>
        <w:t>0.67</w:t>
        <w:tab/>
      </w:r>
      <w:r>
        <w:rPr>
          <w:position w:val="1"/>
          <w:sz w:val="20"/>
        </w:rPr>
        <w:t>1</w:t>
      </w:r>
      <w:r>
        <w:rPr>
          <w:spacing w:val="-20"/>
          <w:position w:val="1"/>
          <w:sz w:val="20"/>
        </w:rPr>
        <w:t> </w:t>
      </w:r>
      <w:r>
        <w:rPr>
          <w:position w:val="1"/>
          <w:sz w:val="20"/>
        </w:rPr>
        <w:t>0</w:t>
        <w:tab/>
        <w:t>0.  2</w:t>
      </w:r>
      <w:r>
        <w:rPr>
          <w:spacing w:val="-4"/>
          <w:position w:val="1"/>
          <w:sz w:val="20"/>
        </w:rPr>
        <w:t> </w:t>
      </w:r>
      <w:r>
        <w:rPr>
          <w:position w:val="1"/>
          <w:sz w:val="20"/>
        </w:rPr>
        <w:t>9</w:t>
      </w:r>
    </w:p>
    <w:p>
      <w:pPr>
        <w:tabs>
          <w:tab w:pos="1327" w:val="left" w:leader="none"/>
          <w:tab w:pos="2606" w:val="left" w:leader="none"/>
          <w:tab w:pos="3521" w:val="left" w:leader="none"/>
          <w:tab w:pos="4700" w:val="left" w:leader="none"/>
          <w:tab w:pos="5903" w:val="left" w:leader="none"/>
          <w:tab w:pos="7483" w:val="left" w:leader="none"/>
          <w:tab w:pos="8689" w:val="left" w:leader="none"/>
        </w:tabs>
        <w:spacing w:before="82"/>
        <w:ind w:left="175" w:right="0" w:firstLine="0"/>
        <w:jc w:val="center"/>
        <w:rPr>
          <w:sz w:val="20"/>
        </w:rPr>
      </w:pPr>
      <w:r>
        <w:rPr>
          <w:rFonts w:ascii="Arial Unicode MS" w:hAnsi="Arial Unicode MS"/>
          <w:sz w:val="10"/>
        </w:rPr>
        <w:t>—  </w:t>
      </w:r>
      <w:r>
        <w:rPr>
          <w:rFonts w:ascii="Arial Unicode MS" w:hAnsi="Arial Unicode MS"/>
          <w:spacing w:val="20"/>
          <w:sz w:val="10"/>
        </w:rPr>
        <w:t> </w:t>
      </w:r>
      <w:r>
        <w:rPr>
          <w:sz w:val="20"/>
        </w:rPr>
        <w:t>5</w:t>
      </w:r>
      <w:r>
        <w:rPr>
          <w:spacing w:val="-20"/>
          <w:sz w:val="20"/>
        </w:rPr>
        <w:t> </w:t>
      </w:r>
      <w:r>
        <w:rPr>
          <w:sz w:val="20"/>
        </w:rPr>
        <w:t>3</w:t>
      </w:r>
      <w:r>
        <w:rPr>
          <w:sz w:val="20"/>
          <w:u w:val="single"/>
          <w:vertAlign w:val="subscript"/>
        </w:rPr>
        <w:t> </w:t>
      </w:r>
      <w:r>
        <w:rPr>
          <w:sz w:val="20"/>
          <w:u w:val="single"/>
          <w:vertAlign w:val="baseline"/>
        </w:rPr>
        <w:tab/>
      </w:r>
      <w:r>
        <w:rPr>
          <w:rFonts w:ascii="Arial Unicode MS" w:hAnsi="Arial Unicode MS"/>
          <w:sz w:val="20"/>
          <w:u w:val="single"/>
          <w:vertAlign w:val="subscript"/>
        </w:rPr>
        <w:t>―</w:t>
      </w:r>
      <w:r>
        <w:rPr>
          <w:rFonts w:ascii="Arial Unicode MS" w:hAnsi="Arial Unicode MS"/>
          <w:sz w:val="20"/>
          <w:vertAlign w:val="baseline"/>
        </w:rPr>
        <w:t> </w:t>
      </w:r>
      <w:r>
        <w:rPr>
          <w:rFonts w:ascii="Arial Unicode MS" w:hAnsi="Arial Unicode MS"/>
          <w:spacing w:val="37"/>
          <w:sz w:val="20"/>
          <w:vertAlign w:val="baseline"/>
        </w:rPr>
        <w:t> </w:t>
      </w:r>
      <w:r>
        <w:rPr>
          <w:position w:val="-1"/>
          <w:sz w:val="20"/>
          <w:vertAlign w:val="baseline"/>
        </w:rPr>
        <w:t>2</w:t>
      </w:r>
      <w:r>
        <w:rPr>
          <w:spacing w:val="-13"/>
          <w:position w:val="-1"/>
          <w:sz w:val="20"/>
          <w:vertAlign w:val="baseline"/>
        </w:rPr>
        <w:t> </w:t>
      </w:r>
      <w:r>
        <w:rPr>
          <w:position w:val="-1"/>
          <w:sz w:val="20"/>
          <w:vertAlign w:val="baseline"/>
        </w:rPr>
        <w:t>1</w:t>
        <w:tab/>
      </w:r>
      <w:r>
        <w:rPr>
          <w:rFonts w:ascii="Arial Unicode MS" w:hAnsi="Arial Unicode MS"/>
          <w:position w:val="1"/>
          <w:sz w:val="10"/>
          <w:vertAlign w:val="baseline"/>
        </w:rPr>
        <w:t>—</w:t>
      </w:r>
      <w:r>
        <w:rPr>
          <w:rFonts w:ascii="Arial Unicode MS" w:hAnsi="Arial Unicode MS"/>
          <w:spacing w:val="5"/>
          <w:position w:val="1"/>
          <w:sz w:val="10"/>
          <w:vertAlign w:val="baseline"/>
        </w:rPr>
        <w:t> </w:t>
      </w:r>
      <w:r>
        <w:rPr>
          <w:position w:val="1"/>
          <w:sz w:val="20"/>
          <w:vertAlign w:val="baseline"/>
        </w:rPr>
        <w:t>3</w:t>
      </w:r>
      <w:r>
        <w:rPr>
          <w:spacing w:val="-6"/>
          <w:position w:val="1"/>
          <w:sz w:val="20"/>
          <w:vertAlign w:val="baseline"/>
        </w:rPr>
        <w:t> </w:t>
      </w:r>
      <w:r>
        <w:rPr>
          <w:position w:val="1"/>
          <w:sz w:val="20"/>
          <w:vertAlign w:val="baseline"/>
        </w:rPr>
        <w:t>2</w:t>
        <w:tab/>
      </w:r>
      <w:r>
        <w:rPr>
          <w:w w:val="130"/>
          <w:position w:val="1"/>
          <w:sz w:val="20"/>
          <w:vertAlign w:val="baseline"/>
        </w:rPr>
        <w:t>-1.55</w:t>
        <w:tab/>
      </w:r>
      <w:r>
        <w:rPr>
          <w:rFonts w:ascii="Arial" w:hAnsi="Arial"/>
          <w:w w:val="130"/>
          <w:position w:val="1"/>
          <w:sz w:val="20"/>
          <w:vertAlign w:val="baseline"/>
        </w:rPr>
        <w:t>- I. </w:t>
      </w:r>
      <w:r>
        <w:rPr>
          <w:position w:val="1"/>
          <w:sz w:val="20"/>
          <w:vertAlign w:val="baseline"/>
        </w:rPr>
        <w:t>3</w:t>
      </w:r>
      <w:r>
        <w:rPr>
          <w:spacing w:val="-16"/>
          <w:position w:val="1"/>
          <w:sz w:val="20"/>
          <w:vertAlign w:val="baseline"/>
        </w:rPr>
        <w:t> </w:t>
      </w:r>
      <w:r>
        <w:rPr>
          <w:rFonts w:ascii="Arial" w:hAnsi="Arial"/>
          <w:position w:val="1"/>
          <w:sz w:val="20"/>
          <w:vertAlign w:val="baseline"/>
        </w:rPr>
        <w:t>I</w:t>
        <w:tab/>
      </w:r>
      <w:r>
        <w:rPr>
          <w:position w:val="1"/>
          <w:sz w:val="20"/>
          <w:vertAlign w:val="baseline"/>
        </w:rPr>
        <w:t>-1  .</w:t>
      </w:r>
      <w:r>
        <w:rPr>
          <w:spacing w:val="17"/>
          <w:position w:val="1"/>
          <w:sz w:val="20"/>
          <w:vertAlign w:val="baseline"/>
        </w:rPr>
        <w:t> </w:t>
      </w:r>
      <w:r>
        <w:rPr>
          <w:position w:val="1"/>
          <w:sz w:val="20"/>
          <w:vertAlign w:val="baseline"/>
        </w:rPr>
        <w:t>7</w:t>
      </w:r>
      <w:r>
        <w:rPr>
          <w:spacing w:val="-18"/>
          <w:position w:val="1"/>
          <w:sz w:val="20"/>
          <w:vertAlign w:val="baseline"/>
        </w:rPr>
        <w:t> </w:t>
      </w:r>
      <w:r>
        <w:rPr>
          <w:position w:val="1"/>
          <w:sz w:val="20"/>
          <w:vertAlign w:val="baseline"/>
        </w:rPr>
        <w:t>6</w:t>
        <w:tab/>
      </w:r>
      <w:r>
        <w:rPr>
          <w:position w:val="2"/>
          <w:sz w:val="20"/>
          <w:vertAlign w:val="baseline"/>
        </w:rPr>
        <w:t>-34</w:t>
        <w:tab/>
        <w:t>- 0.   9</w:t>
      </w:r>
      <w:r>
        <w:rPr>
          <w:spacing w:val="-31"/>
          <w:position w:val="2"/>
          <w:sz w:val="20"/>
          <w:vertAlign w:val="baseline"/>
        </w:rPr>
        <w:t> </w:t>
      </w:r>
      <w:r>
        <w:rPr>
          <w:position w:val="2"/>
          <w:sz w:val="20"/>
          <w:vertAlign w:val="baseline"/>
        </w:rPr>
        <w:t>7</w:t>
      </w:r>
    </w:p>
    <w:p>
      <w:pPr>
        <w:pStyle w:val="BodyText"/>
        <w:rPr>
          <w:sz w:val="26"/>
        </w:rPr>
      </w:pPr>
    </w:p>
    <w:p>
      <w:pPr>
        <w:pStyle w:val="BodyText"/>
        <w:rPr>
          <w:sz w:val="26"/>
        </w:rPr>
      </w:pPr>
    </w:p>
    <w:p>
      <w:pPr>
        <w:pStyle w:val="BodyText"/>
        <w:spacing w:before="5"/>
        <w:rPr>
          <w:sz w:val="23"/>
        </w:rPr>
      </w:pPr>
    </w:p>
    <w:p>
      <w:pPr>
        <w:spacing w:before="0"/>
        <w:ind w:left="75" w:right="441" w:firstLine="0"/>
        <w:jc w:val="center"/>
        <w:rPr>
          <w:sz w:val="20"/>
        </w:rPr>
      </w:pPr>
      <w:r>
        <w:rPr>
          <w:rFonts w:ascii="Arial Unicode MS" w:hAnsi="Arial Unicode MS"/>
          <w:sz w:val="4"/>
        </w:rPr>
        <w:t>—              </w:t>
      </w:r>
      <w:r>
        <w:rPr>
          <w:sz w:val="20"/>
        </w:rPr>
        <w:t>33 -</w:t>
      </w:r>
    </w:p>
    <w:p>
      <w:pPr>
        <w:spacing w:after="0"/>
        <w:jc w:val="center"/>
        <w:rPr>
          <w:sz w:val="20"/>
        </w:rPr>
        <w:sectPr>
          <w:type w:val="continuous"/>
          <w:pgSz w:w="12220" w:h="16930"/>
          <w:pgMar w:top="1580" w:bottom="280" w:left="1240" w:right="1140"/>
        </w:sectPr>
      </w:pPr>
    </w:p>
    <w:p>
      <w:pPr>
        <w:tabs>
          <w:tab w:pos="1725" w:val="left" w:leader="none"/>
        </w:tabs>
        <w:spacing w:before="75"/>
        <w:ind w:left="684" w:right="0" w:firstLine="0"/>
        <w:jc w:val="left"/>
        <w:rPr>
          <w:rFonts w:ascii="Arial Unicode MS" w:eastAsia="Arial Unicode MS" w:hint="eastAsia"/>
          <w:sz w:val="17"/>
        </w:rPr>
      </w:pPr>
      <w:r>
        <w:rPr>
          <w:rFonts w:ascii="Arial Unicode MS" w:eastAsia="Arial Unicode MS" w:hint="eastAsia"/>
          <w:w w:val="120"/>
          <w:sz w:val="16"/>
        </w:rPr>
        <w:t>第 </w:t>
      </w:r>
      <w:r>
        <w:rPr>
          <w:rFonts w:ascii="Arial Unicode MS" w:eastAsia="Arial Unicode MS" w:hint="eastAsia"/>
          <w:spacing w:val="5"/>
          <w:w w:val="120"/>
          <w:sz w:val="16"/>
        </w:rPr>
        <w:t> </w:t>
      </w:r>
      <w:r>
        <w:rPr>
          <w:rFonts w:ascii="Arial" w:eastAsia="Arial"/>
          <w:w w:val="120"/>
          <w:sz w:val="18"/>
        </w:rPr>
        <w:t>5</w:t>
      </w:r>
      <w:r>
        <w:rPr>
          <w:rFonts w:ascii="Arial" w:eastAsia="Arial"/>
          <w:spacing w:val="32"/>
          <w:w w:val="120"/>
          <w:sz w:val="18"/>
        </w:rPr>
        <w:t> </w:t>
      </w:r>
      <w:r>
        <w:rPr>
          <w:rFonts w:ascii="Arial Unicode MS" w:eastAsia="Arial Unicode MS" w:hint="eastAsia"/>
          <w:w w:val="120"/>
          <w:sz w:val="18"/>
        </w:rPr>
        <w:t>表</w:t>
        <w:tab/>
      </w:r>
      <w:r>
        <w:rPr>
          <w:rFonts w:ascii="Arial Unicode MS" w:eastAsia="Arial Unicode MS" w:hint="eastAsia"/>
          <w:w w:val="155"/>
          <w:sz w:val="17"/>
        </w:rPr>
        <w:t>男女、県肉・県外別社会動態ー梨、巾部、郡部、巾町村</w:t>
      </w:r>
    </w:p>
    <w:p>
      <w:pPr>
        <w:pStyle w:val="BodyText"/>
        <w:spacing w:before="5"/>
        <w:rPr>
          <w:rFonts w:ascii="Arial Unicode MS"/>
          <w:sz w:val="11"/>
        </w:rPr>
      </w:pPr>
    </w:p>
    <w:p>
      <w:pPr>
        <w:tabs>
          <w:tab w:pos="2636" w:val="left" w:leader="none"/>
          <w:tab w:pos="2977" w:val="left" w:leader="none"/>
          <w:tab w:pos="3431" w:val="left" w:leader="none"/>
        </w:tabs>
        <w:spacing w:line="196" w:lineRule="exact" w:before="92"/>
        <w:ind w:left="1581" w:right="0" w:firstLine="0"/>
        <w:jc w:val="left"/>
        <w:rPr>
          <w:rFonts w:ascii="Arial" w:hAnsi="Arial"/>
          <w:sz w:val="15"/>
        </w:rPr>
      </w:pPr>
      <w:r>
        <w:rPr/>
        <w:pict>
          <v:line style="position:absolute;mso-position-horizontal-relative:page;mso-position-vertical-relative:paragraph;z-index:24208" from="257.297058pt,9.756820pt" to="466.599008pt,9.756820pt" stroked="true" strokeweight=".360616pt" strokecolor="#000000">
            <v:stroke dashstyle="solid"/>
            <w10:wrap type="none"/>
          </v:line>
        </w:pict>
      </w:r>
      <w:r>
        <w:rPr>
          <w:w w:val="175"/>
          <w:sz w:val="18"/>
        </w:rPr>
        <w:t>-</w:t>
        <w:tab/>
      </w:r>
      <w:r>
        <w:rPr>
          <w:rFonts w:ascii="Arial" w:hAnsi="Arial"/>
          <w:w w:val="175"/>
          <w:sz w:val="7"/>
        </w:rPr>
        <w:t>..</w:t>
        <w:tab/>
      </w:r>
      <w:r>
        <w:rPr>
          <w:rFonts w:ascii="Arial" w:hAnsi="Arial"/>
          <w:w w:val="175"/>
          <w:sz w:val="15"/>
        </w:rPr>
        <w:t>-·-</w:t>
        <w:tab/>
      </w:r>
      <w:r>
        <w:rPr>
          <w:rFonts w:ascii="Arial" w:hAnsi="Arial"/>
          <w:w w:val="440"/>
          <w:sz w:val="15"/>
        </w:rPr>
        <w:t>-·--</w:t>
      </w:r>
    </w:p>
    <w:p>
      <w:pPr>
        <w:tabs>
          <w:tab w:pos="7252" w:val="left" w:leader="none"/>
        </w:tabs>
        <w:spacing w:line="210" w:lineRule="exact" w:before="0"/>
        <w:ind w:left="4867" w:right="0" w:firstLine="0"/>
        <w:jc w:val="left"/>
        <w:rPr>
          <w:rFonts w:ascii="Arial Unicode MS" w:eastAsia="Arial Unicode MS" w:hint="eastAsia"/>
          <w:sz w:val="18"/>
        </w:rPr>
      </w:pPr>
      <w:r>
        <w:rPr>
          <w:rFonts w:ascii="Arial Unicode MS" w:eastAsia="Arial Unicode MS" w:hint="eastAsia"/>
          <w:w w:val="455"/>
          <w:position w:val="1"/>
          <w:sz w:val="17"/>
        </w:rPr>
        <w:t>県</w:t>
        <w:tab/>
      </w:r>
      <w:r>
        <w:rPr>
          <w:rFonts w:ascii="Arial Unicode MS" w:eastAsia="Arial Unicode MS" w:hint="eastAsia"/>
          <w:w w:val="455"/>
          <w:sz w:val="18"/>
        </w:rPr>
        <w:t>内</w:t>
      </w:r>
    </w:p>
    <w:p>
      <w:pPr>
        <w:spacing w:line="55" w:lineRule="exact" w:before="0"/>
        <w:ind w:left="0" w:right="1006" w:firstLine="0"/>
        <w:jc w:val="right"/>
        <w:rPr>
          <w:rFonts w:ascii="Arial Unicode MS" w:eastAsia="Arial Unicode MS" w:hint="eastAsia"/>
          <w:sz w:val="8"/>
        </w:rPr>
      </w:pPr>
      <w:r>
        <w:rPr/>
        <w:pict>
          <v:shape style="position:absolute;margin-left:150.119995pt;margin-top:693.975342pt;width:397.8pt;height:4.7pt;mso-position-horizontal-relative:page;mso-position-vertical-relative:paragraph;z-index:-1388464" coordorigin="3002,13880" coordsize="7956,94" path="m3010,22l10985,22m3010,116l3010,22e" filled="false" stroked="true" strokeweight=".360741pt" strokecolor="#000000">
            <v:path arrowok="t"/>
            <v:stroke dashstyle="solid"/>
            <w10:wrap type="none"/>
          </v:shape>
        </w:pict>
      </w:r>
      <w:r>
        <w:rPr>
          <w:rFonts w:ascii="Arial Unicode MS" w:eastAsia="Arial Unicode MS" w:hint="eastAsia"/>
          <w:w w:val="76"/>
          <w:sz w:val="8"/>
        </w:rPr>
        <w:t>」</w:t>
      </w:r>
    </w:p>
    <w:p>
      <w:pPr>
        <w:spacing w:after="0" w:line="55" w:lineRule="exact"/>
        <w:jc w:val="right"/>
        <w:rPr>
          <w:rFonts w:ascii="Arial Unicode MS" w:eastAsia="Arial Unicode MS" w:hint="eastAsia"/>
          <w:sz w:val="8"/>
        </w:rPr>
        <w:sectPr>
          <w:pgSz w:w="11990" w:h="16840"/>
          <w:pgMar w:top="440" w:bottom="280" w:left="800" w:right="0"/>
        </w:sectPr>
      </w:pPr>
    </w:p>
    <w:p>
      <w:pPr>
        <w:tabs>
          <w:tab w:pos="3806" w:val="left" w:leader="none"/>
          <w:tab w:pos="4334" w:val="left" w:leader="none"/>
          <w:tab w:pos="4865" w:val="left" w:leader="none"/>
          <w:tab w:pos="6115" w:val="left" w:leader="none"/>
        </w:tabs>
        <w:spacing w:line="212" w:lineRule="exact" w:before="46"/>
        <w:ind w:left="1855" w:right="0" w:firstLine="0"/>
        <w:jc w:val="left"/>
        <w:rPr>
          <w:rFonts w:ascii="Arial" w:eastAsia="Arial"/>
          <w:sz w:val="29"/>
        </w:rPr>
      </w:pPr>
      <w:r>
        <w:rPr/>
        <w:pict>
          <v:line style="position:absolute;mso-position-horizontal-relative:page;mso-position-vertical-relative:paragraph;z-index:-1388416" from="284.722839pt,15.338994pt" to="495.468251pt,15.338994pt" stroked="true" strokeweight=".360616pt" strokecolor="#000000">
            <v:stroke dashstyle="solid"/>
            <w10:wrap type="none"/>
          </v:line>
        </w:pict>
      </w:r>
      <w:r>
        <w:rPr>
          <w:rFonts w:ascii="Arial Unicode MS" w:eastAsia="Arial Unicode MS" w:hint="eastAsia"/>
          <w:sz w:val="17"/>
        </w:rPr>
        <w:t>村転</w:t>
        <w:tab/>
      </w:r>
      <w:r>
        <w:rPr>
          <w:rFonts w:ascii="Arial Unicode MS" w:eastAsia="Arial Unicode MS" w:hint="eastAsia"/>
          <w:sz w:val="18"/>
        </w:rPr>
        <w:t>人</w:t>
        <w:tab/>
      </w:r>
      <w:r>
        <w:rPr>
          <w:rFonts w:ascii="Arial Unicode MS" w:eastAsia="Arial Unicode MS" w:hint="eastAsia"/>
          <w:sz w:val="19"/>
        </w:rPr>
        <w:t>者</w:t>
        <w:tab/>
      </w:r>
      <w:r>
        <w:rPr>
          <w:rFonts w:ascii="Arial Unicode MS" w:eastAsia="Arial Unicode MS" w:hint="eastAsia"/>
          <w:sz w:val="17"/>
        </w:rPr>
        <w:t>数</w:t>
        <w:tab/>
      </w:r>
      <w:r>
        <w:rPr>
          <w:rFonts w:ascii="Arial" w:eastAsia="Arial"/>
          <w:spacing w:val="-19"/>
          <w:w w:val="90"/>
          <w:position w:val="-7"/>
          <w:sz w:val="29"/>
        </w:rPr>
        <w:t>I</w:t>
      </w:r>
    </w:p>
    <w:p>
      <w:pPr>
        <w:tabs>
          <w:tab w:pos="1559" w:val="left" w:leader="none"/>
          <w:tab w:pos="2093" w:val="left" w:leader="none"/>
          <w:tab w:pos="2624" w:val="left" w:leader="none"/>
          <w:tab w:pos="3878" w:val="left" w:leader="none"/>
        </w:tabs>
        <w:spacing w:line="258" w:lineRule="exact" w:before="0"/>
        <w:ind w:left="1035" w:right="0" w:firstLine="0"/>
        <w:jc w:val="left"/>
        <w:rPr>
          <w:rFonts w:ascii="Arial" w:eastAsia="Arial"/>
          <w:sz w:val="25"/>
        </w:rPr>
      </w:pPr>
      <w:r>
        <w:rPr/>
        <w:br w:type="column"/>
      </w:r>
      <w:r>
        <w:rPr>
          <w:rFonts w:ascii="Arial Unicode MS" w:eastAsia="Arial Unicode MS" w:hint="eastAsia"/>
          <w:w w:val="105"/>
          <w:sz w:val="17"/>
        </w:rPr>
        <w:t>転</w:t>
        <w:tab/>
      </w:r>
      <w:r>
        <w:rPr>
          <w:rFonts w:ascii="Arial Unicode MS" w:eastAsia="Arial Unicode MS" w:hint="eastAsia"/>
          <w:w w:val="105"/>
          <w:position w:val="1"/>
          <w:sz w:val="18"/>
        </w:rPr>
        <w:t>出</w:t>
        <w:tab/>
      </w:r>
      <w:r>
        <w:rPr>
          <w:rFonts w:ascii="Arial Unicode MS" w:eastAsia="Arial Unicode MS" w:hint="eastAsia"/>
          <w:w w:val="105"/>
          <w:position w:val="1"/>
          <w:sz w:val="19"/>
        </w:rPr>
        <w:t>者</w:t>
        <w:tab/>
      </w:r>
      <w:r>
        <w:rPr>
          <w:rFonts w:ascii="Arial Unicode MS" w:eastAsia="Arial Unicode MS" w:hint="eastAsia"/>
          <w:w w:val="105"/>
          <w:position w:val="1"/>
          <w:sz w:val="17"/>
        </w:rPr>
        <w:t>数</w:t>
        <w:tab/>
      </w:r>
      <w:r>
        <w:rPr>
          <w:rFonts w:ascii="Arial" w:eastAsia="Arial"/>
          <w:w w:val="105"/>
          <w:position w:val="2"/>
          <w:sz w:val="25"/>
        </w:rPr>
        <w:t>I</w:t>
      </w:r>
    </w:p>
    <w:p>
      <w:pPr>
        <w:spacing w:after="0" w:line="258" w:lineRule="exact"/>
        <w:jc w:val="left"/>
        <w:rPr>
          <w:rFonts w:ascii="Arial" w:eastAsia="Arial"/>
          <w:sz w:val="25"/>
        </w:rPr>
        <w:sectPr>
          <w:type w:val="continuous"/>
          <w:pgSz w:w="11990" w:h="16840"/>
          <w:pgMar w:top="1580" w:bottom="280" w:left="800" w:right="0"/>
          <w:cols w:num="2" w:equalWidth="0">
            <w:col w:w="6178" w:space="40"/>
            <w:col w:w="4972"/>
          </w:cols>
        </w:sectPr>
      </w:pPr>
    </w:p>
    <w:p>
      <w:pPr>
        <w:tabs>
          <w:tab w:pos="4078" w:val="left" w:leader="none"/>
        </w:tabs>
        <w:spacing w:before="145"/>
        <w:ind w:left="2506" w:right="0" w:firstLine="0"/>
        <w:jc w:val="left"/>
        <w:rPr>
          <w:rFonts w:ascii="Arial Unicode MS" w:eastAsia="Arial Unicode MS" w:hint="eastAsia"/>
          <w:sz w:val="17"/>
        </w:rPr>
      </w:pPr>
      <w:r>
        <w:rPr>
          <w:rFonts w:ascii="Arial Unicode MS" w:eastAsia="Arial Unicode MS" w:hint="eastAsia"/>
          <w:w w:val="90"/>
          <w:position w:val="1"/>
          <w:sz w:val="17"/>
        </w:rPr>
        <w:t>総数</w:t>
        <w:tab/>
      </w:r>
      <w:r>
        <w:rPr>
          <w:rFonts w:ascii="Arial Unicode MS" w:eastAsia="Arial Unicode MS" w:hint="eastAsia"/>
          <w:spacing w:val="-20"/>
          <w:w w:val="50"/>
          <w:sz w:val="17"/>
        </w:rPr>
        <w:t>男</w:t>
      </w:r>
    </w:p>
    <w:p>
      <w:pPr>
        <w:tabs>
          <w:tab w:pos="1208" w:val="left" w:leader="none"/>
          <w:tab w:pos="2804" w:val="left" w:leader="none"/>
          <w:tab w:pos="3253" w:val="left" w:leader="none"/>
        </w:tabs>
        <w:spacing w:line="460" w:lineRule="exact" w:before="0"/>
        <w:ind w:left="534" w:right="0" w:firstLine="0"/>
        <w:jc w:val="left"/>
        <w:rPr>
          <w:rFonts w:ascii="Arial" w:eastAsia="Arial"/>
          <w:sz w:val="29"/>
        </w:rPr>
      </w:pPr>
      <w:r>
        <w:rPr/>
        <w:br w:type="column"/>
      </w:r>
      <w:r>
        <w:rPr>
          <w:w w:val="110"/>
          <w:position w:val="3"/>
          <w:sz w:val="41"/>
        </w:rPr>
        <w:t>I</w:t>
        <w:tab/>
      </w:r>
      <w:r>
        <w:rPr>
          <w:rFonts w:ascii="Arial Unicode MS" w:eastAsia="Arial Unicode MS" w:hint="eastAsia"/>
          <w:w w:val="110"/>
          <w:sz w:val="17"/>
        </w:rPr>
        <w:t>女＿＿」一総</w:t>
        <w:tab/>
      </w:r>
      <w:r>
        <w:rPr>
          <w:rFonts w:ascii="Arial Unicode MS" w:eastAsia="Arial Unicode MS" w:hint="eastAsia"/>
          <w:w w:val="110"/>
          <w:position w:val="7"/>
          <w:sz w:val="17"/>
        </w:rPr>
        <w:t>数</w:t>
        <w:tab/>
      </w:r>
      <w:r>
        <w:rPr>
          <w:rFonts w:ascii="Arial" w:eastAsia="Arial"/>
          <w:spacing w:val="-20"/>
          <w:w w:val="90"/>
          <w:position w:val="-2"/>
          <w:sz w:val="29"/>
        </w:rPr>
        <w:t>I</w:t>
      </w:r>
    </w:p>
    <w:p>
      <w:pPr>
        <w:tabs>
          <w:tab w:pos="1182" w:val="left" w:leader="none"/>
          <w:tab w:pos="1823" w:val="left" w:leader="none"/>
        </w:tabs>
        <w:spacing w:line="444" w:lineRule="exact" w:before="15"/>
        <w:ind w:left="502" w:right="0" w:firstLine="0"/>
        <w:jc w:val="left"/>
        <w:rPr>
          <w:rFonts w:ascii="Arial Unicode MS" w:eastAsia="Arial Unicode MS" w:hint="eastAsia"/>
          <w:sz w:val="17"/>
        </w:rPr>
      </w:pPr>
      <w:r>
        <w:rPr/>
        <w:br w:type="column"/>
      </w:r>
      <w:r>
        <w:rPr>
          <w:rFonts w:ascii="Arial Unicode MS" w:eastAsia="Arial Unicode MS" w:hint="eastAsia"/>
          <w:sz w:val="17"/>
        </w:rPr>
        <w:t>男</w:t>
        <w:tab/>
      </w:r>
      <w:r>
        <w:rPr>
          <w:rFonts w:ascii="Arial Unicode MS" w:eastAsia="Arial Unicode MS" w:hint="eastAsia"/>
          <w:w w:val="70"/>
          <w:position w:val="-5"/>
          <w:sz w:val="35"/>
        </w:rPr>
        <w:t>」</w:t>
        <w:tab/>
      </w:r>
      <w:r>
        <w:rPr>
          <w:rFonts w:ascii="Arial Unicode MS" w:eastAsia="Arial Unicode MS" w:hint="eastAsia"/>
          <w:position w:val="1"/>
          <w:sz w:val="17"/>
        </w:rPr>
        <w:t>女</w:t>
      </w:r>
    </w:p>
    <w:p>
      <w:pPr>
        <w:spacing w:after="0" w:line="444" w:lineRule="exact"/>
        <w:jc w:val="left"/>
        <w:rPr>
          <w:rFonts w:ascii="Arial Unicode MS" w:eastAsia="Arial Unicode MS" w:hint="eastAsia"/>
          <w:sz w:val="17"/>
        </w:rPr>
        <w:sectPr>
          <w:type w:val="continuous"/>
          <w:pgSz w:w="11990" w:h="16840"/>
          <w:pgMar w:top="1580" w:bottom="280" w:left="800" w:right="0"/>
          <w:cols w:num="3" w:equalWidth="0">
            <w:col w:w="4151" w:space="40"/>
            <w:col w:w="3315" w:space="39"/>
            <w:col w:w="3645"/>
          </w:cols>
        </w:sectPr>
      </w:pPr>
    </w:p>
    <w:p>
      <w:pPr>
        <w:pStyle w:val="Heading9"/>
        <w:tabs>
          <w:tab w:pos="1300" w:val="left" w:leader="none"/>
          <w:tab w:pos="2621" w:val="left" w:leader="none"/>
          <w:tab w:pos="3954" w:val="left" w:leader="none"/>
          <w:tab w:pos="5270" w:val="left" w:leader="none"/>
          <w:tab w:pos="6590" w:val="left" w:leader="none"/>
        </w:tabs>
        <w:spacing w:line="198" w:lineRule="exact"/>
        <w:ind w:right="1214"/>
        <w:jc w:val="right"/>
      </w:pPr>
      <w:r>
        <w:rPr>
          <w:w w:val="115"/>
        </w:rPr>
        <w:t>28,633</w:t>
        <w:tab/>
        <w:t>13, </w:t>
      </w:r>
      <w:r>
        <w:rPr>
          <w:w w:val="105"/>
        </w:rPr>
        <w:t>8</w:t>
      </w:r>
      <w:r>
        <w:rPr>
          <w:spacing w:val="-34"/>
          <w:w w:val="105"/>
        </w:rPr>
        <w:t> </w:t>
      </w:r>
      <w:r>
        <w:rPr>
          <w:w w:val="105"/>
        </w:rPr>
        <w:t>6</w:t>
      </w:r>
      <w:r>
        <w:rPr>
          <w:spacing w:val="-19"/>
          <w:w w:val="105"/>
        </w:rPr>
        <w:t> </w:t>
      </w:r>
      <w:r>
        <w:rPr>
          <w:w w:val="105"/>
        </w:rPr>
        <w:t>6</w:t>
        <w:tab/>
      </w:r>
      <w:r>
        <w:rPr>
          <w:w w:val="115"/>
          <w:position w:val="1"/>
        </w:rPr>
        <w:t>14,767</w:t>
        <w:tab/>
      </w:r>
      <w:r>
        <w:rPr>
          <w:w w:val="115"/>
        </w:rPr>
        <w:t>28,769</w:t>
        <w:tab/>
      </w:r>
      <w:r>
        <w:rPr>
          <w:w w:val="115"/>
          <w:position w:val="1"/>
        </w:rPr>
        <w:t>13, </w:t>
      </w:r>
      <w:r>
        <w:rPr>
          <w:w w:val="105"/>
          <w:position w:val="1"/>
        </w:rPr>
        <w:t>9</w:t>
      </w:r>
      <w:r>
        <w:rPr>
          <w:spacing w:val="-18"/>
          <w:w w:val="105"/>
          <w:position w:val="1"/>
        </w:rPr>
        <w:t> </w:t>
      </w:r>
      <w:r>
        <w:rPr>
          <w:spacing w:val="11"/>
          <w:w w:val="105"/>
          <w:position w:val="1"/>
        </w:rPr>
        <w:t>17</w:t>
        <w:tab/>
      </w:r>
      <w:r>
        <w:rPr>
          <w:w w:val="105"/>
          <w:position w:val="1"/>
        </w:rPr>
        <w:t>14, 8 5</w:t>
      </w:r>
      <w:r>
        <w:rPr>
          <w:spacing w:val="-23"/>
          <w:w w:val="105"/>
          <w:position w:val="1"/>
        </w:rPr>
        <w:t> </w:t>
      </w:r>
      <w:r>
        <w:rPr>
          <w:w w:val="105"/>
          <w:position w:val="1"/>
        </w:rPr>
        <w:t>2</w:t>
      </w:r>
    </w:p>
    <w:p>
      <w:pPr>
        <w:tabs>
          <w:tab w:pos="702" w:val="left" w:leader="none"/>
        </w:tabs>
        <w:spacing w:line="147" w:lineRule="exact" w:before="0"/>
        <w:ind w:left="0" w:right="1311" w:firstLine="0"/>
        <w:jc w:val="right"/>
        <w:rPr>
          <w:rFonts w:ascii="Arial"/>
          <w:sz w:val="14"/>
        </w:rPr>
      </w:pPr>
      <w:r>
        <w:rPr>
          <w:rFonts w:ascii="Arial"/>
          <w:w w:val="90"/>
          <w:sz w:val="15"/>
        </w:rPr>
        <w:t>----</w:t>
        <w:tab/>
      </w:r>
      <w:r>
        <w:rPr>
          <w:w w:val="90"/>
          <w:sz w:val="13"/>
        </w:rPr>
        <w:t>. </w:t>
      </w:r>
      <w:r>
        <w:rPr>
          <w:w w:val="90"/>
          <w:sz w:val="18"/>
        </w:rPr>
        <w:t>-- </w:t>
      </w:r>
      <w:r>
        <w:rPr>
          <w:sz w:val="18"/>
          <w:vertAlign w:val="subscript"/>
        </w:rPr>
        <w:t>---</w:t>
      </w:r>
      <w:r>
        <w:rPr>
          <w:spacing w:val="14"/>
          <w:sz w:val="18"/>
          <w:vertAlign w:val="baseline"/>
        </w:rPr>
        <w:t> </w:t>
      </w:r>
      <w:r>
        <w:rPr>
          <w:rFonts w:ascii="Arial"/>
          <w:sz w:val="14"/>
          <w:vertAlign w:val="baseline"/>
        </w:rPr>
        <w:t>..</w:t>
      </w:r>
    </w:p>
    <w:p>
      <w:pPr>
        <w:pStyle w:val="Heading9"/>
        <w:tabs>
          <w:tab w:pos="5372" w:val="left" w:leader="none"/>
          <w:tab w:pos="6573" w:val="left" w:leader="none"/>
          <w:tab w:pos="8021" w:val="left" w:leader="none"/>
          <w:tab w:pos="9342" w:val="left" w:leader="none"/>
        </w:tabs>
        <w:spacing w:line="203" w:lineRule="exact"/>
        <w:ind w:left="4051"/>
      </w:pPr>
      <w:r>
        <w:rPr>
          <w:w w:val="115"/>
        </w:rPr>
        <w:t>8, </w:t>
      </w:r>
      <w:r>
        <w:rPr/>
        <w:t>8</w:t>
      </w:r>
      <w:r>
        <w:rPr>
          <w:spacing w:val="-6"/>
        </w:rPr>
        <w:t> </w:t>
      </w:r>
      <w:r>
        <w:rPr/>
        <w:t>6</w:t>
      </w:r>
      <w:r>
        <w:rPr>
          <w:spacing w:val="-15"/>
        </w:rPr>
        <w:t> </w:t>
      </w:r>
      <w:r>
        <w:rPr/>
        <w:t>9</w:t>
        <w:tab/>
      </w:r>
      <w:r>
        <w:rPr>
          <w:w w:val="115"/>
          <w:position w:val="1"/>
        </w:rPr>
        <w:t>8,859</w:t>
        <w:tab/>
        <w:t>16, </w:t>
      </w:r>
      <w:r>
        <w:rPr>
          <w:position w:val="1"/>
        </w:rPr>
        <w:t>9</w:t>
      </w:r>
      <w:r>
        <w:rPr>
          <w:spacing w:val="-16"/>
          <w:position w:val="1"/>
        </w:rPr>
        <w:t> </w:t>
      </w:r>
      <w:r>
        <w:rPr>
          <w:position w:val="1"/>
        </w:rPr>
        <w:t>4</w:t>
      </w:r>
      <w:r>
        <w:rPr>
          <w:spacing w:val="-18"/>
          <w:position w:val="1"/>
        </w:rPr>
        <w:t> </w:t>
      </w:r>
      <w:r>
        <w:rPr>
          <w:position w:val="1"/>
        </w:rPr>
        <w:t>1</w:t>
        <w:tab/>
        <w:t>8,  5</w:t>
      </w:r>
      <w:r>
        <w:rPr>
          <w:spacing w:val="-9"/>
          <w:position w:val="1"/>
        </w:rPr>
        <w:t> </w:t>
      </w:r>
      <w:r>
        <w:rPr>
          <w:position w:val="1"/>
        </w:rPr>
        <w:t>8</w:t>
      </w:r>
      <w:r>
        <w:rPr>
          <w:spacing w:val="-26"/>
          <w:position w:val="1"/>
        </w:rPr>
        <w:t> </w:t>
      </w:r>
      <w:r>
        <w:rPr>
          <w:position w:val="1"/>
        </w:rPr>
        <w:t>5</w:t>
        <w:tab/>
      </w:r>
      <w:r>
        <w:rPr>
          <w:w w:val="115"/>
          <w:position w:val="1"/>
        </w:rPr>
        <w:t>8,356</w:t>
      </w:r>
    </w:p>
    <w:p>
      <w:pPr>
        <w:spacing w:line="121" w:lineRule="exact" w:before="0"/>
        <w:ind w:left="0" w:right="3010" w:firstLine="0"/>
        <w:jc w:val="right"/>
        <w:rPr>
          <w:rFonts w:ascii="Arial"/>
          <w:sz w:val="14"/>
        </w:rPr>
      </w:pPr>
      <w:r>
        <w:rPr>
          <w:rFonts w:ascii="Arial"/>
          <w:w w:val="130"/>
          <w:sz w:val="14"/>
        </w:rPr>
        <w:t>...</w:t>
      </w:r>
    </w:p>
    <w:p>
      <w:pPr>
        <w:tabs>
          <w:tab w:pos="765" w:val="left" w:leader="none"/>
          <w:tab w:pos="2200" w:val="left" w:leader="none"/>
          <w:tab w:pos="3521" w:val="left" w:leader="none"/>
          <w:tab w:pos="4712" w:val="left" w:leader="none"/>
          <w:tab w:pos="6170" w:val="left" w:leader="none"/>
          <w:tab w:pos="7492" w:val="left" w:leader="none"/>
        </w:tabs>
        <w:spacing w:line="250" w:lineRule="exact" w:before="0"/>
        <w:ind w:left="0" w:right="1212" w:firstLine="0"/>
        <w:jc w:val="right"/>
        <w:rPr>
          <w:sz w:val="21"/>
        </w:rPr>
      </w:pPr>
      <w:r>
        <w:rPr/>
        <w:pict>
          <v:line style="position:absolute;mso-position-horizontal-relative:page;mso-position-vertical-relative:paragraph;z-index:24304" from="72.173088pt,147.9348pt" to="72.173088pt,13.785662pt" stroked="true" strokeweight=".360865pt" strokecolor="#000000">
            <v:stroke dashstyle="solid"/>
            <w10:wrap type="none"/>
          </v:line>
        </w:pict>
      </w:r>
      <w:r>
        <w:rPr>
          <w:rFonts w:ascii="Arial Unicode MS" w:eastAsia="Arial Unicode MS" w:hint="eastAsia"/>
          <w:w w:val="115"/>
          <w:sz w:val="17"/>
        </w:rPr>
        <w:t>部</w:t>
        <w:tab/>
      </w:r>
      <w:r>
        <w:rPr>
          <w:spacing w:val="7"/>
          <w:sz w:val="21"/>
        </w:rPr>
        <w:t>10,  </w:t>
      </w:r>
      <w:r>
        <w:rPr>
          <w:sz w:val="21"/>
        </w:rPr>
        <w:t>9</w:t>
      </w:r>
      <w:r>
        <w:rPr>
          <w:spacing w:val="-40"/>
          <w:sz w:val="21"/>
        </w:rPr>
        <w:t> </w:t>
      </w:r>
      <w:r>
        <w:rPr>
          <w:sz w:val="21"/>
        </w:rPr>
        <w:t>0</w:t>
      </w:r>
      <w:r>
        <w:rPr>
          <w:spacing w:val="-27"/>
          <w:sz w:val="21"/>
        </w:rPr>
        <w:t> </w:t>
      </w:r>
      <w:r>
        <w:rPr>
          <w:sz w:val="21"/>
        </w:rPr>
        <w:t>5</w:t>
        <w:tab/>
      </w:r>
      <w:r>
        <w:rPr>
          <w:position w:val="1"/>
          <w:sz w:val="21"/>
        </w:rPr>
        <w:t>4,  9</w:t>
      </w:r>
      <w:r>
        <w:rPr>
          <w:spacing w:val="-21"/>
          <w:position w:val="1"/>
          <w:sz w:val="21"/>
        </w:rPr>
        <w:t> </w:t>
      </w:r>
      <w:r>
        <w:rPr>
          <w:position w:val="1"/>
          <w:sz w:val="21"/>
        </w:rPr>
        <w:t>9</w:t>
      </w:r>
      <w:r>
        <w:rPr>
          <w:spacing w:val="-26"/>
          <w:position w:val="1"/>
          <w:sz w:val="21"/>
        </w:rPr>
        <w:t> </w:t>
      </w:r>
      <w:r>
        <w:rPr>
          <w:position w:val="1"/>
          <w:sz w:val="21"/>
        </w:rPr>
        <w:t>7</w:t>
        <w:tab/>
        <w:t>5 , 9</w:t>
      </w:r>
      <w:r>
        <w:rPr>
          <w:spacing w:val="-15"/>
          <w:position w:val="1"/>
          <w:sz w:val="21"/>
        </w:rPr>
        <w:t> </w:t>
      </w:r>
      <w:r>
        <w:rPr>
          <w:position w:val="1"/>
          <w:sz w:val="21"/>
        </w:rPr>
        <w:t>0</w:t>
      </w:r>
      <w:r>
        <w:rPr>
          <w:spacing w:val="-24"/>
          <w:position w:val="1"/>
          <w:sz w:val="21"/>
        </w:rPr>
        <w:t> </w:t>
      </w:r>
      <w:r>
        <w:rPr>
          <w:position w:val="1"/>
          <w:sz w:val="21"/>
        </w:rPr>
        <w:t>8</w:t>
        <w:tab/>
      </w:r>
      <w:r>
        <w:rPr>
          <w:w w:val="115"/>
          <w:position w:val="1"/>
          <w:sz w:val="21"/>
        </w:rPr>
        <w:t>11,828</w:t>
        <w:tab/>
        <w:t>5, </w:t>
      </w:r>
      <w:r>
        <w:rPr>
          <w:position w:val="1"/>
          <w:sz w:val="21"/>
        </w:rPr>
        <w:t>3</w:t>
      </w:r>
      <w:r>
        <w:rPr>
          <w:spacing w:val="-26"/>
          <w:position w:val="1"/>
          <w:sz w:val="21"/>
        </w:rPr>
        <w:t> </w:t>
      </w:r>
      <w:r>
        <w:rPr>
          <w:position w:val="1"/>
          <w:sz w:val="21"/>
        </w:rPr>
        <w:t>3</w:t>
      </w:r>
      <w:r>
        <w:rPr>
          <w:spacing w:val="-21"/>
          <w:position w:val="1"/>
          <w:sz w:val="21"/>
        </w:rPr>
        <w:t> </w:t>
      </w:r>
      <w:r>
        <w:rPr>
          <w:position w:val="1"/>
          <w:sz w:val="21"/>
        </w:rPr>
        <w:t>2</w:t>
        <w:tab/>
      </w:r>
      <w:r>
        <w:rPr>
          <w:spacing w:val="-1"/>
          <w:w w:val="115"/>
          <w:position w:val="1"/>
          <w:sz w:val="21"/>
        </w:rPr>
        <w:t>6,496</w:t>
      </w:r>
    </w:p>
    <w:p>
      <w:pPr>
        <w:tabs>
          <w:tab w:pos="1304" w:val="left" w:leader="none"/>
          <w:tab w:pos="1850" w:val="left" w:leader="none"/>
          <w:tab w:pos="2754" w:val="left" w:leader="none"/>
          <w:tab w:pos="4059" w:val="left" w:leader="none"/>
          <w:tab w:pos="5380" w:val="left" w:leader="none"/>
          <w:tab w:pos="6709" w:val="left" w:leader="none"/>
          <w:tab w:pos="8029" w:val="left" w:leader="none"/>
          <w:tab w:pos="9337" w:val="left" w:leader="none"/>
        </w:tabs>
        <w:spacing w:before="79"/>
        <w:ind w:left="798" w:right="0" w:firstLine="0"/>
        <w:jc w:val="left"/>
        <w:rPr>
          <w:sz w:val="21"/>
        </w:rPr>
      </w:pPr>
      <w:r>
        <w:rPr>
          <w:rFonts w:ascii="Arial Unicode MS" w:eastAsia="Arial Unicode MS" w:hint="eastAsia"/>
          <w:w w:val="115"/>
          <w:position w:val="-1"/>
          <w:sz w:val="17"/>
        </w:rPr>
        <w:t>青</w:t>
        <w:tab/>
      </w:r>
      <w:r>
        <w:rPr>
          <w:rFonts w:ascii="Arial Unicode MS" w:eastAsia="Arial Unicode MS" w:hint="eastAsia"/>
          <w:spacing w:val="-112"/>
          <w:w w:val="115"/>
          <w:sz w:val="9"/>
        </w:rPr>
        <w:t>ネ</w:t>
      </w:r>
      <w:r>
        <w:rPr>
          <w:rFonts w:ascii="Arial Unicode MS" w:eastAsia="Arial Unicode MS" w:hint="eastAsia"/>
          <w:w w:val="110"/>
          <w:sz w:val="10"/>
        </w:rPr>
        <w:t>木木</w:t>
        <w:tab/>
      </w:r>
      <w:r>
        <w:rPr>
          <w:rFonts w:ascii="Arial Unicode MS" w:eastAsia="Arial Unicode MS" w:hint="eastAsia"/>
          <w:w w:val="110"/>
          <w:position w:val="0"/>
          <w:sz w:val="17"/>
        </w:rPr>
        <w:t>市</w:t>
        <w:tab/>
      </w:r>
      <w:r>
        <w:rPr>
          <w:w w:val="115"/>
          <w:position w:val="0"/>
          <w:sz w:val="21"/>
        </w:rPr>
        <w:t>4,873</w:t>
        <w:tab/>
        <w:t>2, </w:t>
      </w:r>
      <w:r>
        <w:rPr>
          <w:w w:val="110"/>
          <w:position w:val="0"/>
          <w:sz w:val="21"/>
        </w:rPr>
        <w:t>5</w:t>
      </w:r>
      <w:r>
        <w:rPr>
          <w:spacing w:val="-42"/>
          <w:w w:val="110"/>
          <w:position w:val="0"/>
          <w:sz w:val="21"/>
        </w:rPr>
        <w:t> </w:t>
      </w:r>
      <w:r>
        <w:rPr>
          <w:w w:val="110"/>
          <w:position w:val="0"/>
          <w:sz w:val="21"/>
        </w:rPr>
        <w:t>2</w:t>
      </w:r>
      <w:r>
        <w:rPr>
          <w:spacing w:val="-28"/>
          <w:w w:val="110"/>
          <w:position w:val="0"/>
          <w:sz w:val="21"/>
        </w:rPr>
        <w:t> </w:t>
      </w:r>
      <w:r>
        <w:rPr>
          <w:w w:val="110"/>
          <w:position w:val="0"/>
          <w:sz w:val="21"/>
        </w:rPr>
        <w:t>4</w:t>
        <w:tab/>
      </w:r>
      <w:r>
        <w:rPr>
          <w:w w:val="115"/>
          <w:sz w:val="21"/>
        </w:rPr>
        <w:t>2,349</w:t>
        <w:tab/>
      </w:r>
      <w:r>
        <w:rPr>
          <w:w w:val="115"/>
          <w:position w:val="0"/>
          <w:sz w:val="21"/>
        </w:rPr>
        <w:t>4, </w:t>
      </w:r>
      <w:r>
        <w:rPr>
          <w:w w:val="110"/>
          <w:position w:val="0"/>
          <w:sz w:val="21"/>
        </w:rPr>
        <w:t>0</w:t>
      </w:r>
      <w:r>
        <w:rPr>
          <w:spacing w:val="-35"/>
          <w:w w:val="110"/>
          <w:position w:val="0"/>
          <w:sz w:val="21"/>
        </w:rPr>
        <w:t> </w:t>
      </w:r>
      <w:r>
        <w:rPr>
          <w:w w:val="110"/>
          <w:position w:val="0"/>
          <w:sz w:val="21"/>
        </w:rPr>
        <w:t>5</w:t>
      </w:r>
      <w:r>
        <w:rPr>
          <w:spacing w:val="-25"/>
          <w:w w:val="110"/>
          <w:position w:val="0"/>
          <w:sz w:val="21"/>
        </w:rPr>
        <w:t> </w:t>
      </w:r>
      <w:r>
        <w:rPr>
          <w:w w:val="110"/>
          <w:position w:val="0"/>
          <w:sz w:val="21"/>
        </w:rPr>
        <w:t>9</w:t>
        <w:tab/>
      </w:r>
      <w:r>
        <w:rPr>
          <w:w w:val="115"/>
          <w:position w:val="1"/>
          <w:sz w:val="21"/>
        </w:rPr>
        <w:t>2,123</w:t>
        <w:tab/>
        <w:t>1,936</w:t>
      </w:r>
    </w:p>
    <w:p>
      <w:pPr>
        <w:spacing w:after="0"/>
        <w:jc w:val="left"/>
        <w:rPr>
          <w:sz w:val="21"/>
        </w:rPr>
        <w:sectPr>
          <w:type w:val="continuous"/>
          <w:pgSz w:w="11990" w:h="16840"/>
          <w:pgMar w:top="1580" w:bottom="280" w:left="800" w:right="0"/>
        </w:sectPr>
      </w:pPr>
    </w:p>
    <w:p>
      <w:pPr>
        <w:tabs>
          <w:tab w:pos="1327" w:val="left" w:leader="none"/>
        </w:tabs>
        <w:spacing w:before="95"/>
        <w:ind w:left="810" w:right="0" w:firstLine="0"/>
        <w:jc w:val="left"/>
        <w:rPr>
          <w:rFonts w:ascii="Arial Unicode MS" w:hAnsi="Arial Unicode MS" w:eastAsia="Arial Unicode MS" w:hint="eastAsia"/>
          <w:sz w:val="12"/>
        </w:rPr>
      </w:pPr>
      <w:r>
        <w:rPr>
          <w:rFonts w:ascii="Arial Unicode MS" w:hAnsi="Arial Unicode MS" w:eastAsia="Arial Unicode MS" w:hint="eastAsia"/>
          <w:w w:val="115"/>
          <w:position w:val="-7"/>
          <w:sz w:val="17"/>
        </w:rPr>
        <w:t>弘</w:t>
        <w:tab/>
      </w:r>
      <w:r>
        <w:rPr>
          <w:rFonts w:ascii="Arial Unicode MS" w:hAnsi="Arial Unicode MS" w:eastAsia="Arial Unicode MS" w:hint="eastAsia"/>
          <w:spacing w:val="-8"/>
          <w:w w:val="45"/>
          <w:sz w:val="12"/>
        </w:rPr>
        <w:t>_―</w:t>
      </w:r>
      <w:r>
        <w:rPr>
          <w:rFonts w:ascii="Arial Unicode MS" w:hAnsi="Arial Unicode MS" w:eastAsia="Arial Unicode MS" w:hint="eastAsia"/>
          <w:w w:val="45"/>
          <w:sz w:val="12"/>
        </w:rPr>
        <w:t>月.,</w:t>
      </w:r>
      <w:r>
        <w:rPr>
          <w:rFonts w:ascii="Arial Unicode MS" w:hAnsi="Arial Unicode MS" w:eastAsia="Arial Unicode MS" w:hint="eastAsia"/>
          <w:spacing w:val="-20"/>
          <w:w w:val="45"/>
          <w:sz w:val="12"/>
        </w:rPr>
        <w:t>り</w:t>
      </w:r>
    </w:p>
    <w:p>
      <w:pPr>
        <w:pStyle w:val="Heading9"/>
        <w:tabs>
          <w:tab w:pos="1196" w:val="left" w:leader="none"/>
          <w:tab w:pos="2494" w:val="left" w:leader="none"/>
          <w:tab w:pos="3815" w:val="left" w:leader="none"/>
          <w:tab w:pos="5151" w:val="left" w:leader="none"/>
          <w:tab w:pos="6471" w:val="left" w:leader="none"/>
          <w:tab w:pos="7791" w:val="left" w:leader="none"/>
        </w:tabs>
        <w:spacing w:before="72"/>
        <w:ind w:left="305"/>
      </w:pPr>
      <w:r>
        <w:rPr/>
        <w:br w:type="column"/>
      </w:r>
      <w:r>
        <w:rPr>
          <w:rFonts w:ascii="Arial Unicode MS" w:eastAsia="Arial Unicode MS" w:hint="eastAsia"/>
          <w:w w:val="85"/>
          <w:sz w:val="17"/>
        </w:rPr>
        <w:t>市</w:t>
        <w:tab/>
      </w:r>
      <w:r>
        <w:rPr>
          <w:w w:val="125"/>
          <w:position w:val="1"/>
        </w:rPr>
        <w:t>3,398</w:t>
        <w:tab/>
        <w:t>1,559</w:t>
        <w:tab/>
        <w:t>1,839</w:t>
        <w:tab/>
        <w:t>3,281</w:t>
        <w:tab/>
        <w:t>1,564</w:t>
        <w:tab/>
      </w:r>
      <w:r>
        <w:rPr>
          <w:w w:val="125"/>
          <w:position w:val="2"/>
        </w:rPr>
        <w:t>1,717</w:t>
      </w:r>
    </w:p>
    <w:p>
      <w:pPr>
        <w:spacing w:after="0"/>
        <w:sectPr>
          <w:type w:val="continuous"/>
          <w:pgSz w:w="11990" w:h="16840"/>
          <w:pgMar w:top="1580" w:bottom="280" w:left="800" w:right="0"/>
          <w:cols w:num="2" w:equalWidth="0">
            <w:col w:w="1513" w:space="40"/>
            <w:col w:w="9637"/>
          </w:cols>
        </w:sectPr>
      </w:pPr>
    </w:p>
    <w:p>
      <w:pPr>
        <w:tabs>
          <w:tab w:pos="1332" w:val="left" w:leader="none"/>
          <w:tab w:pos="1858" w:val="left" w:leader="none"/>
          <w:tab w:pos="2749" w:val="left" w:leader="none"/>
          <w:tab w:pos="4047" w:val="left" w:leader="none"/>
          <w:tab w:pos="5367" w:val="left" w:leader="none"/>
          <w:tab w:pos="6704" w:val="left" w:leader="none"/>
          <w:tab w:pos="8029" w:val="left" w:leader="none"/>
          <w:tab w:pos="9337" w:val="left" w:leader="none"/>
        </w:tabs>
        <w:spacing w:before="64"/>
        <w:ind w:left="815" w:right="0" w:firstLine="0"/>
        <w:jc w:val="left"/>
        <w:rPr>
          <w:sz w:val="21"/>
        </w:rPr>
      </w:pPr>
      <w:r>
        <w:rPr>
          <w:rFonts w:ascii="Arial Unicode MS" w:eastAsia="Arial Unicode MS" w:hint="eastAsia"/>
          <w:position w:val="-1"/>
          <w:sz w:val="18"/>
        </w:rPr>
        <w:t>八</w:t>
        <w:tab/>
      </w:r>
      <w:r>
        <w:rPr>
          <w:rFonts w:ascii="Arial Unicode MS" w:eastAsia="Arial Unicode MS" w:hint="eastAsia"/>
          <w:position w:val="0"/>
          <w:sz w:val="19"/>
        </w:rPr>
        <w:t>戸</w:t>
        <w:tab/>
      </w:r>
      <w:r>
        <w:rPr>
          <w:rFonts w:ascii="Arial Unicode MS" w:eastAsia="Arial Unicode MS" w:hint="eastAsia"/>
          <w:position w:val="0"/>
          <w:sz w:val="17"/>
        </w:rPr>
        <w:t>市</w:t>
        <w:tab/>
      </w:r>
      <w:r>
        <w:rPr>
          <w:w w:val="115"/>
          <w:position w:val="0"/>
          <w:sz w:val="21"/>
        </w:rPr>
        <w:t>3,394</w:t>
        <w:tab/>
        <w:t>1,784</w:t>
        <w:tab/>
      </w:r>
      <w:r>
        <w:rPr>
          <w:w w:val="115"/>
          <w:sz w:val="21"/>
        </w:rPr>
        <w:t>1,610</w:t>
        <w:tab/>
        <w:t>3, </w:t>
      </w:r>
      <w:r>
        <w:rPr>
          <w:sz w:val="21"/>
        </w:rPr>
        <w:t>8</w:t>
      </w:r>
      <w:r>
        <w:rPr>
          <w:spacing w:val="-22"/>
          <w:sz w:val="21"/>
        </w:rPr>
        <w:t> </w:t>
      </w:r>
      <w:r>
        <w:rPr>
          <w:sz w:val="21"/>
        </w:rPr>
        <w:t>9</w:t>
      </w:r>
      <w:r>
        <w:rPr>
          <w:spacing w:val="-18"/>
          <w:sz w:val="21"/>
        </w:rPr>
        <w:t> </w:t>
      </w:r>
      <w:r>
        <w:rPr>
          <w:sz w:val="21"/>
        </w:rPr>
        <w:t>4</w:t>
        <w:tab/>
      </w:r>
      <w:r>
        <w:rPr>
          <w:position w:val="1"/>
          <w:sz w:val="21"/>
        </w:rPr>
        <w:t>2,  0</w:t>
      </w:r>
      <w:r>
        <w:rPr>
          <w:spacing w:val="-21"/>
          <w:position w:val="1"/>
          <w:sz w:val="21"/>
        </w:rPr>
        <w:t> </w:t>
      </w:r>
      <w:r>
        <w:rPr>
          <w:position w:val="1"/>
          <w:sz w:val="21"/>
        </w:rPr>
        <w:t>3</w:t>
      </w:r>
      <w:r>
        <w:rPr>
          <w:spacing w:val="-27"/>
          <w:position w:val="1"/>
          <w:sz w:val="21"/>
        </w:rPr>
        <w:t> </w:t>
      </w:r>
      <w:r>
        <w:rPr>
          <w:position w:val="1"/>
          <w:sz w:val="21"/>
        </w:rPr>
        <w:t>2</w:t>
        <w:tab/>
        <w:t>1</w:t>
      </w:r>
      <w:r>
        <w:rPr>
          <w:spacing w:val="-2"/>
          <w:position w:val="1"/>
          <w:sz w:val="21"/>
        </w:rPr>
        <w:t> </w:t>
      </w:r>
      <w:r>
        <w:rPr>
          <w:position w:val="1"/>
          <w:sz w:val="21"/>
        </w:rPr>
        <w:t>,</w:t>
      </w:r>
      <w:r>
        <w:rPr>
          <w:spacing w:val="-3"/>
          <w:position w:val="1"/>
          <w:sz w:val="21"/>
        </w:rPr>
        <w:t> </w:t>
      </w:r>
      <w:r>
        <w:rPr>
          <w:position w:val="1"/>
          <w:sz w:val="21"/>
        </w:rPr>
        <w:t>8</w:t>
      </w:r>
      <w:r>
        <w:rPr>
          <w:spacing w:val="-29"/>
          <w:position w:val="1"/>
          <w:sz w:val="21"/>
        </w:rPr>
        <w:t> </w:t>
      </w:r>
      <w:r>
        <w:rPr>
          <w:position w:val="1"/>
          <w:sz w:val="21"/>
        </w:rPr>
        <w:t>6</w:t>
      </w:r>
      <w:r>
        <w:rPr>
          <w:spacing w:val="-23"/>
          <w:position w:val="1"/>
          <w:sz w:val="21"/>
        </w:rPr>
        <w:t> </w:t>
      </w:r>
      <w:r>
        <w:rPr>
          <w:position w:val="1"/>
          <w:sz w:val="21"/>
        </w:rPr>
        <w:t>2</w:t>
      </w:r>
    </w:p>
    <w:p>
      <w:pPr>
        <w:tabs>
          <w:tab w:pos="1322" w:val="left" w:leader="none"/>
          <w:tab w:pos="1850" w:val="left" w:leader="none"/>
          <w:tab w:pos="3008" w:val="left" w:leader="none"/>
          <w:tab w:pos="4315" w:val="left" w:leader="none"/>
          <w:tab w:pos="5636" w:val="left" w:leader="none"/>
          <w:tab w:pos="6971" w:val="left" w:leader="none"/>
          <w:tab w:pos="8289" w:val="left" w:leader="none"/>
          <w:tab w:pos="9606" w:val="left" w:leader="none"/>
        </w:tabs>
        <w:spacing w:before="69"/>
        <w:ind w:left="810" w:right="0" w:firstLine="0"/>
        <w:jc w:val="left"/>
        <w:rPr>
          <w:sz w:val="21"/>
        </w:rPr>
      </w:pPr>
      <w:r>
        <w:rPr>
          <w:rFonts w:ascii="Arial Unicode MS" w:eastAsia="Arial Unicode MS" w:hint="eastAsia"/>
          <w:spacing w:val="-1"/>
          <w:w w:val="58"/>
          <w:position w:val="-2"/>
          <w:sz w:val="14"/>
        </w:rPr>
        <w:t>'且"</w:t>
      </w:r>
      <w:r>
        <w:rPr>
          <w:rFonts w:ascii="Arial Unicode MS" w:eastAsia="Arial Unicode MS" w:hint="eastAsia"/>
          <w:spacing w:val="-73"/>
          <w:w w:val="58"/>
          <w:position w:val="-2"/>
          <w:sz w:val="14"/>
        </w:rPr>
        <w:t>！</w:t>
      </w:r>
      <w:r>
        <w:rPr>
          <w:rFonts w:ascii="Arial Unicode MS" w:eastAsia="Arial Unicode MS" w:hint="eastAsia"/>
          <w:w w:val="68"/>
          <w:position w:val="-2"/>
          <w:sz w:val="17"/>
        </w:rPr>
        <w:t>、</w:t>
      </w:r>
      <w:r>
        <w:rPr>
          <w:rFonts w:ascii="Arial Unicode MS" w:eastAsia="Arial Unicode MS" w:hint="eastAsia"/>
          <w:position w:val="-2"/>
          <w:sz w:val="17"/>
        </w:rPr>
        <w:tab/>
      </w:r>
      <w:r>
        <w:rPr>
          <w:rFonts w:ascii="Arial Unicode MS" w:eastAsia="Arial Unicode MS" w:hint="eastAsia"/>
          <w:w w:val="96"/>
          <w:position w:val="0"/>
          <w:sz w:val="21"/>
        </w:rPr>
        <w:t>石</w:t>
      </w:r>
      <w:r>
        <w:rPr>
          <w:rFonts w:ascii="Arial Unicode MS" w:eastAsia="Arial Unicode MS" w:hint="eastAsia"/>
          <w:position w:val="0"/>
          <w:sz w:val="21"/>
        </w:rPr>
        <w:tab/>
      </w:r>
      <w:r>
        <w:rPr>
          <w:rFonts w:ascii="Arial Unicode MS" w:eastAsia="Arial Unicode MS" w:hint="eastAsia"/>
          <w:w w:val="96"/>
          <w:sz w:val="17"/>
        </w:rPr>
        <w:t>市</w:t>
      </w:r>
      <w:r>
        <w:rPr>
          <w:rFonts w:ascii="Arial Unicode MS" w:eastAsia="Arial Unicode MS" w:hint="eastAsia"/>
          <w:sz w:val="17"/>
        </w:rPr>
        <w:tab/>
      </w:r>
      <w:r>
        <w:rPr>
          <w:w w:val="96"/>
          <w:sz w:val="21"/>
        </w:rPr>
        <w:t>683</w:t>
      </w:r>
      <w:r>
        <w:rPr>
          <w:sz w:val="21"/>
        </w:rPr>
        <w:tab/>
      </w:r>
      <w:r>
        <w:rPr>
          <w:spacing w:val="24"/>
          <w:w w:val="107"/>
          <w:sz w:val="21"/>
        </w:rPr>
        <w:t>3</w:t>
      </w:r>
      <w:r>
        <w:rPr>
          <w:w w:val="107"/>
          <w:sz w:val="21"/>
        </w:rPr>
        <w:t>31</w:t>
      </w:r>
      <w:r>
        <w:rPr>
          <w:sz w:val="21"/>
        </w:rPr>
        <w:tab/>
      </w:r>
      <w:r>
        <w:rPr>
          <w:w w:val="107"/>
          <w:position w:val="1"/>
          <w:sz w:val="21"/>
        </w:rPr>
        <w:t>352</w:t>
      </w:r>
      <w:r>
        <w:rPr>
          <w:position w:val="1"/>
          <w:sz w:val="21"/>
        </w:rPr>
        <w:tab/>
      </w:r>
      <w:r>
        <w:rPr>
          <w:w w:val="107"/>
          <w:position w:val="1"/>
          <w:sz w:val="21"/>
        </w:rPr>
        <w:t>644</w:t>
      </w:r>
      <w:r>
        <w:rPr>
          <w:position w:val="1"/>
          <w:sz w:val="21"/>
        </w:rPr>
        <w:tab/>
      </w:r>
      <w:r>
        <w:rPr>
          <w:w w:val="107"/>
          <w:position w:val="2"/>
          <w:sz w:val="21"/>
        </w:rPr>
        <w:t>297</w:t>
      </w:r>
      <w:r>
        <w:rPr>
          <w:position w:val="2"/>
          <w:sz w:val="21"/>
        </w:rPr>
        <w:tab/>
      </w:r>
      <w:r>
        <w:rPr>
          <w:w w:val="107"/>
          <w:position w:val="2"/>
          <w:sz w:val="21"/>
        </w:rPr>
        <w:t>347</w:t>
      </w:r>
    </w:p>
    <w:p>
      <w:pPr>
        <w:pStyle w:val="Heading9"/>
        <w:tabs>
          <w:tab w:pos="2748" w:val="left" w:leader="none"/>
          <w:tab w:pos="4315" w:val="left" w:leader="none"/>
          <w:tab w:pos="5643" w:val="left" w:leader="none"/>
          <w:tab w:pos="6695" w:val="left" w:leader="none"/>
          <w:tab w:pos="8290" w:val="left" w:leader="none"/>
          <w:tab w:pos="9605" w:val="left" w:leader="none"/>
        </w:tabs>
        <w:spacing w:before="46"/>
        <w:ind w:left="809"/>
      </w:pPr>
      <w:r>
        <w:rPr>
          <w:rFonts w:ascii="Arial Unicode MS" w:eastAsia="Arial Unicode MS" w:hint="eastAsia"/>
          <w:w w:val="125"/>
          <w:sz w:val="17"/>
        </w:rPr>
        <w:t>五所川原市</w:t>
        <w:tab/>
      </w:r>
      <w:r>
        <w:rPr>
          <w:w w:val="110"/>
          <w:position w:val="1"/>
        </w:rPr>
        <w:t>1 ,</w:t>
      </w:r>
      <w:r>
        <w:rPr>
          <w:spacing w:val="-34"/>
          <w:w w:val="110"/>
          <w:position w:val="1"/>
        </w:rPr>
        <w:t> </w:t>
      </w:r>
      <w:r>
        <w:rPr>
          <w:w w:val="110"/>
          <w:position w:val="1"/>
        </w:rPr>
        <w:t>2</w:t>
      </w:r>
      <w:r>
        <w:rPr>
          <w:spacing w:val="-22"/>
          <w:w w:val="110"/>
          <w:position w:val="1"/>
        </w:rPr>
        <w:t> </w:t>
      </w:r>
      <w:r>
        <w:rPr>
          <w:w w:val="110"/>
          <w:position w:val="1"/>
        </w:rPr>
        <w:t>72</w:t>
        <w:tab/>
      </w:r>
      <w:r>
        <w:rPr>
          <w:w w:val="110"/>
        </w:rPr>
        <w:t>6</w:t>
      </w:r>
      <w:r>
        <w:rPr>
          <w:spacing w:val="-21"/>
          <w:w w:val="110"/>
        </w:rPr>
        <w:t> </w:t>
      </w:r>
      <w:r>
        <w:rPr>
          <w:w w:val="110"/>
        </w:rPr>
        <w:t>16</w:t>
        <w:tab/>
      </w:r>
      <w:r>
        <w:rPr>
          <w:w w:val="110"/>
          <w:position w:val="1"/>
        </w:rPr>
        <w:t>6</w:t>
      </w:r>
      <w:r>
        <w:rPr>
          <w:spacing w:val="-28"/>
          <w:w w:val="110"/>
          <w:position w:val="1"/>
        </w:rPr>
        <w:t> </w:t>
      </w:r>
      <w:r>
        <w:rPr>
          <w:w w:val="110"/>
          <w:position w:val="1"/>
        </w:rPr>
        <w:t>5</w:t>
      </w:r>
      <w:r>
        <w:rPr>
          <w:spacing w:val="-38"/>
          <w:w w:val="110"/>
          <w:position w:val="1"/>
        </w:rPr>
        <w:t> </w:t>
      </w:r>
      <w:r>
        <w:rPr>
          <w:w w:val="110"/>
          <w:position w:val="1"/>
        </w:rPr>
        <w:t>6</w:t>
        <w:tab/>
      </w:r>
      <w:r>
        <w:rPr>
          <w:w w:val="125"/>
          <w:position w:val="2"/>
        </w:rPr>
        <w:t>1,204</w:t>
        <w:tab/>
        <w:t>599</w:t>
        <w:tab/>
        <w:t>605</w:t>
      </w:r>
    </w:p>
    <w:p>
      <w:pPr>
        <w:tabs>
          <w:tab w:pos="1858" w:val="left" w:leader="none"/>
          <w:tab w:pos="2748" w:val="left" w:leader="none"/>
          <w:tab w:pos="4318" w:val="left" w:leader="none"/>
          <w:tab w:pos="5639" w:val="left" w:leader="none"/>
          <w:tab w:pos="6695" w:val="left" w:leader="none"/>
          <w:tab w:pos="8291" w:val="left" w:leader="none"/>
          <w:tab w:pos="9612" w:val="left" w:leader="none"/>
        </w:tabs>
        <w:spacing w:before="73"/>
        <w:ind w:left="803" w:right="0" w:firstLine="0"/>
        <w:jc w:val="left"/>
        <w:rPr>
          <w:sz w:val="21"/>
        </w:rPr>
      </w:pPr>
      <w:r>
        <w:rPr>
          <w:rFonts w:ascii="Arial Unicode MS" w:eastAsia="Arial Unicode MS" w:hint="eastAsia"/>
          <w:w w:val="125"/>
          <w:position w:val="-1"/>
          <w:sz w:val="19"/>
        </w:rPr>
        <w:t>十和田</w:t>
        <w:tab/>
      </w:r>
      <w:r>
        <w:rPr>
          <w:rFonts w:ascii="Arial Unicode MS" w:eastAsia="Arial Unicode MS" w:hint="eastAsia"/>
          <w:w w:val="125"/>
          <w:position w:val="0"/>
          <w:sz w:val="17"/>
        </w:rPr>
        <w:t>市</w:t>
        <w:tab/>
      </w:r>
      <w:r>
        <w:rPr>
          <w:w w:val="125"/>
          <w:position w:val="0"/>
          <w:sz w:val="21"/>
        </w:rPr>
        <w:t>1,703</w:t>
        <w:tab/>
        <w:t>864</w:t>
        <w:tab/>
      </w:r>
      <w:r>
        <w:rPr>
          <w:w w:val="125"/>
          <w:sz w:val="21"/>
        </w:rPr>
        <w:t>839</w:t>
        <w:tab/>
      </w:r>
      <w:r>
        <w:rPr>
          <w:w w:val="125"/>
          <w:position w:val="1"/>
          <w:sz w:val="21"/>
        </w:rPr>
        <w:t>1,297</w:t>
        <w:tab/>
        <w:t>672</w:t>
        <w:tab/>
      </w:r>
      <w:r>
        <w:rPr>
          <w:w w:val="110"/>
          <w:position w:val="1"/>
          <w:sz w:val="21"/>
        </w:rPr>
        <w:t>6 2</w:t>
      </w:r>
      <w:r>
        <w:rPr>
          <w:spacing w:val="-30"/>
          <w:w w:val="110"/>
          <w:position w:val="1"/>
          <w:sz w:val="21"/>
        </w:rPr>
        <w:t> </w:t>
      </w:r>
      <w:r>
        <w:rPr>
          <w:w w:val="110"/>
          <w:position w:val="1"/>
          <w:sz w:val="21"/>
        </w:rPr>
        <w:t>5</w:t>
      </w:r>
    </w:p>
    <w:p>
      <w:pPr>
        <w:tabs>
          <w:tab w:pos="1336" w:val="left" w:leader="none"/>
          <w:tab w:pos="1858" w:val="left" w:leader="none"/>
          <w:tab w:pos="2748" w:val="left" w:leader="none"/>
          <w:tab w:pos="4320" w:val="left" w:leader="none"/>
          <w:tab w:pos="5642" w:val="left" w:leader="none"/>
          <w:tab w:pos="6695" w:val="left" w:leader="none"/>
          <w:tab w:pos="8291" w:val="left" w:leader="none"/>
          <w:tab w:pos="10042" w:val="right" w:leader="none"/>
        </w:tabs>
        <w:spacing w:before="56"/>
        <w:ind w:left="833" w:right="0" w:firstLine="0"/>
        <w:jc w:val="left"/>
        <w:rPr>
          <w:sz w:val="21"/>
        </w:rPr>
      </w:pPr>
      <w:r>
        <w:rPr>
          <w:w w:val="110"/>
          <w:position w:val="6"/>
          <w:sz w:val="14"/>
        </w:rPr>
        <w:t>cc</w:t>
        <w:tab/>
      </w:r>
      <w:r>
        <w:rPr>
          <w:rFonts w:ascii="Arial Unicode MS" w:eastAsia="Arial Unicode MS" w:hint="eastAsia"/>
          <w:w w:val="110"/>
          <w:sz w:val="18"/>
        </w:rPr>
        <w:t>沢</w:t>
        <w:tab/>
      </w:r>
      <w:r>
        <w:rPr>
          <w:rFonts w:ascii="Arial Unicode MS" w:eastAsia="Arial Unicode MS" w:hint="eastAsia"/>
          <w:w w:val="110"/>
          <w:sz w:val="17"/>
        </w:rPr>
        <w:t>市</w:t>
        <w:tab/>
      </w:r>
      <w:r>
        <w:rPr>
          <w:w w:val="125"/>
          <w:position w:val="1"/>
          <w:sz w:val="21"/>
        </w:rPr>
        <w:t>1,077</w:t>
        <w:tab/>
        <w:t>482</w:t>
        <w:tab/>
        <w:t>595</w:t>
        <w:tab/>
      </w:r>
      <w:r>
        <w:rPr>
          <w:w w:val="125"/>
          <w:position w:val="3"/>
          <w:sz w:val="21"/>
        </w:rPr>
        <w:t>1,342</w:t>
        <w:tab/>
        <w:t>657</w:t>
        <w:tab/>
        <w:t>685</w:t>
      </w:r>
    </w:p>
    <w:p>
      <w:pPr>
        <w:pStyle w:val="Heading9"/>
        <w:tabs>
          <w:tab w:pos="1327" w:val="left" w:leader="none"/>
          <w:tab w:pos="1858" w:val="left" w:leader="none"/>
          <w:tab w:pos="2748" w:val="left" w:leader="none"/>
          <w:tab w:pos="4323" w:val="left" w:leader="none"/>
          <w:tab w:pos="5643" w:val="left" w:leader="none"/>
          <w:tab w:pos="6703" w:val="left" w:leader="none"/>
          <w:tab w:pos="8291" w:val="left" w:leader="none"/>
          <w:tab w:pos="10034" w:val="right" w:leader="none"/>
        </w:tabs>
        <w:spacing w:before="59"/>
        <w:ind w:left="808"/>
      </w:pPr>
      <w:r>
        <w:rPr>
          <w:rFonts w:ascii="Arial Unicode MS" w:eastAsia="Arial Unicode MS" w:hint="eastAsia"/>
          <w:w w:val="120"/>
          <w:position w:val="-1"/>
          <w:sz w:val="19"/>
        </w:rPr>
        <w:t>む</w:t>
        <w:tab/>
      </w:r>
      <w:r>
        <w:rPr>
          <w:rFonts w:ascii="Arial Unicode MS" w:eastAsia="Arial Unicode MS" w:hint="eastAsia"/>
          <w:w w:val="120"/>
          <w:position w:val="0"/>
          <w:sz w:val="19"/>
        </w:rPr>
        <w:t>つ</w:t>
        <w:tab/>
      </w:r>
      <w:r>
        <w:rPr>
          <w:rFonts w:ascii="Arial Unicode MS" w:eastAsia="Arial Unicode MS" w:hint="eastAsia"/>
          <w:w w:val="120"/>
          <w:position w:val="0"/>
          <w:sz w:val="17"/>
        </w:rPr>
        <w:t>市</w:t>
        <w:tab/>
      </w:r>
      <w:r>
        <w:rPr>
          <w:w w:val="120"/>
        </w:rPr>
        <w:t>1,328</w:t>
        <w:tab/>
        <w:t>709</w:t>
        <w:tab/>
      </w:r>
      <w:r>
        <w:rPr>
          <w:w w:val="115"/>
          <w:position w:val="1"/>
        </w:rPr>
        <w:t>6</w:t>
      </w:r>
      <w:r>
        <w:rPr>
          <w:spacing w:val="-21"/>
          <w:w w:val="115"/>
          <w:position w:val="1"/>
        </w:rPr>
        <w:t> </w:t>
      </w:r>
      <w:r>
        <w:rPr>
          <w:w w:val="115"/>
          <w:position w:val="1"/>
        </w:rPr>
        <w:t>I</w:t>
      </w:r>
      <w:r>
        <w:rPr>
          <w:spacing w:val="-22"/>
          <w:w w:val="115"/>
          <w:position w:val="1"/>
        </w:rPr>
        <w:t> </w:t>
      </w:r>
      <w:r>
        <w:rPr>
          <w:w w:val="115"/>
          <w:position w:val="1"/>
        </w:rPr>
        <w:t>9</w:t>
        <w:tab/>
      </w:r>
      <w:r>
        <w:rPr>
          <w:w w:val="120"/>
          <w:position w:val="1"/>
        </w:rPr>
        <w:t>1,220</w:t>
        <w:tab/>
      </w:r>
      <w:r>
        <w:rPr>
          <w:w w:val="120"/>
          <w:position w:val="2"/>
        </w:rPr>
        <w:t>641</w:t>
        <w:tab/>
        <w:t>579</w:t>
      </w:r>
    </w:p>
    <w:p>
      <w:pPr>
        <w:tabs>
          <w:tab w:pos="3014" w:val="left" w:leader="none"/>
          <w:tab w:pos="4326" w:val="left" w:leader="none"/>
          <w:tab w:pos="5643" w:val="left" w:leader="none"/>
          <w:tab w:pos="6951" w:val="left" w:leader="none"/>
          <w:tab w:pos="8290" w:val="left" w:leader="none"/>
          <w:tab w:pos="9243" w:val="left" w:leader="none"/>
          <w:tab w:pos="9611" w:val="left" w:leader="none"/>
        </w:tabs>
        <w:spacing w:line="182" w:lineRule="exact" w:before="48"/>
        <w:ind w:left="1856" w:right="0" w:firstLine="0"/>
        <w:jc w:val="left"/>
        <w:rPr>
          <w:sz w:val="21"/>
        </w:rPr>
      </w:pPr>
      <w:r>
        <w:rPr>
          <w:rFonts w:ascii="Arial Unicode MS" w:eastAsia="Arial Unicode MS" w:hint="eastAsia"/>
          <w:w w:val="125"/>
          <w:position w:val="-1"/>
          <w:sz w:val="17"/>
        </w:rPr>
        <w:t>郡</w:t>
        <w:tab/>
      </w:r>
      <w:r>
        <w:rPr>
          <w:w w:val="125"/>
          <w:position w:val="0"/>
          <w:sz w:val="21"/>
        </w:rPr>
        <w:t>553</w:t>
        <w:tab/>
        <w:t>248</w:t>
        <w:tab/>
        <w:t>305</w:t>
        <w:tab/>
      </w:r>
      <w:r>
        <w:rPr>
          <w:w w:val="125"/>
          <w:sz w:val="21"/>
          <w:u w:val="single"/>
        </w:rPr>
        <w:t> 958</w:t>
        <w:tab/>
      </w:r>
      <w:r>
        <w:rPr>
          <w:w w:val="125"/>
          <w:position w:val="1"/>
          <w:sz w:val="21"/>
          <w:u w:val="single"/>
        </w:rPr>
        <w:t>430</w:t>
        <w:tab/>
      </w:r>
      <w:r>
        <w:rPr>
          <w:w w:val="125"/>
          <w:position w:val="1"/>
          <w:sz w:val="21"/>
        </w:rPr>
        <w:tab/>
      </w:r>
      <w:r>
        <w:rPr>
          <w:w w:val="110"/>
          <w:position w:val="1"/>
          <w:sz w:val="21"/>
        </w:rPr>
        <w:t>5 2</w:t>
      </w:r>
      <w:r>
        <w:rPr>
          <w:spacing w:val="-37"/>
          <w:w w:val="110"/>
          <w:position w:val="1"/>
          <w:sz w:val="21"/>
        </w:rPr>
        <w:t> </w:t>
      </w:r>
      <w:r>
        <w:rPr>
          <w:w w:val="110"/>
          <w:position w:val="1"/>
          <w:sz w:val="21"/>
        </w:rPr>
        <w:t>8</w:t>
      </w:r>
    </w:p>
    <w:p>
      <w:pPr>
        <w:spacing w:after="0" w:line="182" w:lineRule="exact"/>
        <w:jc w:val="left"/>
        <w:rPr>
          <w:sz w:val="21"/>
        </w:rPr>
        <w:sectPr>
          <w:type w:val="continuous"/>
          <w:pgSz w:w="11990" w:h="16840"/>
          <w:pgMar w:top="1580" w:bottom="280" w:left="800" w:right="0"/>
        </w:sectPr>
      </w:pPr>
    </w:p>
    <w:p>
      <w:pPr>
        <w:spacing w:line="179" w:lineRule="exact" w:before="0"/>
        <w:ind w:left="0" w:right="331" w:firstLine="0"/>
        <w:jc w:val="right"/>
        <w:rPr>
          <w:sz w:val="18"/>
        </w:rPr>
      </w:pPr>
      <w:r>
        <w:rPr>
          <w:rFonts w:ascii="Arial" w:hAnsi="Arial"/>
          <w:sz w:val="15"/>
        </w:rPr>
        <w:t>----·· ·-- </w:t>
      </w:r>
      <w:r>
        <w:rPr>
          <w:sz w:val="9"/>
        </w:rPr>
        <w:t>- </w:t>
      </w:r>
      <w:r>
        <w:rPr>
          <w:sz w:val="18"/>
        </w:rPr>
        <w:t>---- --</w:t>
      </w:r>
    </w:p>
    <w:p>
      <w:pPr>
        <w:pStyle w:val="Heading9"/>
        <w:tabs>
          <w:tab w:pos="3020" w:val="left" w:leader="none"/>
          <w:tab w:pos="4321" w:val="left" w:leader="none"/>
          <w:tab w:pos="5634" w:val="left" w:leader="none"/>
          <w:tab w:pos="6971" w:val="left" w:leader="none"/>
        </w:tabs>
        <w:spacing w:line="251" w:lineRule="exact"/>
        <w:ind w:left="1852"/>
      </w:pPr>
      <w:r>
        <w:rPr>
          <w:rFonts w:ascii="Arial Unicode MS" w:eastAsia="Arial Unicode MS" w:hint="eastAsia"/>
          <w:w w:val="70"/>
          <w:sz w:val="17"/>
        </w:rPr>
        <w:t>町</w:t>
        <w:tab/>
      </w:r>
      <w:r>
        <w:rPr>
          <w:w w:val="70"/>
          <w:position w:val="1"/>
        </w:rPr>
        <w:t>247</w:t>
        <w:tab/>
        <w:t>103</w:t>
        <w:tab/>
      </w:r>
      <w:r>
        <w:rPr>
          <w:w w:val="70"/>
          <w:position w:val="3"/>
        </w:rPr>
        <w:t>144</w:t>
        <w:tab/>
      </w:r>
      <w:r>
        <w:rPr>
          <w:spacing w:val="-7"/>
          <w:w w:val="60"/>
          <w:position w:val="3"/>
        </w:rPr>
        <w:t>390</w:t>
      </w:r>
    </w:p>
    <w:p>
      <w:pPr>
        <w:spacing w:before="152"/>
        <w:ind w:left="0" w:right="0" w:firstLine="0"/>
        <w:jc w:val="right"/>
        <w:rPr>
          <w:sz w:val="21"/>
        </w:rPr>
      </w:pPr>
      <w:r>
        <w:rPr/>
        <w:br w:type="column"/>
      </w:r>
      <w:r>
        <w:rPr>
          <w:w w:val="55"/>
          <w:sz w:val="21"/>
        </w:rPr>
        <w:t>172</w:t>
      </w:r>
    </w:p>
    <w:p>
      <w:pPr>
        <w:spacing w:line="180" w:lineRule="exact" w:before="33"/>
        <w:ind w:left="820" w:right="1082" w:firstLine="0"/>
        <w:jc w:val="center"/>
        <w:rPr>
          <w:rFonts w:ascii="Arial Unicode MS" w:hAnsi="Arial Unicode MS"/>
          <w:sz w:val="18"/>
        </w:rPr>
      </w:pPr>
      <w:r>
        <w:rPr/>
        <w:br w:type="column"/>
      </w:r>
      <w:r>
        <w:rPr>
          <w:rFonts w:ascii="Arial Unicode MS" w:hAnsi="Arial Unicode MS"/>
          <w:sz w:val="18"/>
        </w:rPr>
        <w:t>--·-—-  </w:t>
      </w:r>
      <w:r>
        <w:rPr>
          <w:rFonts w:ascii="Arial Unicode MS" w:hAnsi="Arial Unicode MS"/>
          <w:w w:val="95"/>
          <w:sz w:val="18"/>
        </w:rPr>
        <w:t>---</w:t>
      </w:r>
    </w:p>
    <w:p>
      <w:pPr>
        <w:spacing w:line="180" w:lineRule="exact" w:before="0"/>
        <w:ind w:left="820" w:right="922" w:firstLine="0"/>
        <w:jc w:val="center"/>
        <w:rPr>
          <w:sz w:val="21"/>
        </w:rPr>
      </w:pPr>
      <w:r>
        <w:rPr>
          <w:sz w:val="21"/>
        </w:rPr>
        <w:t>2 18</w:t>
      </w:r>
    </w:p>
    <w:p>
      <w:pPr>
        <w:spacing w:after="0" w:line="180" w:lineRule="exact"/>
        <w:jc w:val="center"/>
        <w:rPr>
          <w:sz w:val="21"/>
        </w:rPr>
        <w:sectPr>
          <w:type w:val="continuous"/>
          <w:pgSz w:w="11990" w:h="16840"/>
          <w:pgMar w:top="1580" w:bottom="280" w:left="800" w:right="0"/>
          <w:cols w:num="3" w:equalWidth="0">
            <w:col w:w="7155" w:space="40"/>
            <w:col w:w="1272" w:space="39"/>
            <w:col w:w="2684"/>
          </w:cols>
        </w:sectPr>
      </w:pPr>
    </w:p>
    <w:p>
      <w:pPr>
        <w:tabs>
          <w:tab w:pos="3154" w:val="left" w:leader="none"/>
          <w:tab w:pos="4460" w:val="left" w:leader="none"/>
          <w:tab w:pos="5778" w:val="left" w:leader="none"/>
          <w:tab w:pos="6970" w:val="left" w:leader="none"/>
          <w:tab w:pos="8421" w:val="left" w:leader="none"/>
          <w:tab w:pos="9738" w:val="left" w:leader="none"/>
        </w:tabs>
        <w:spacing w:before="60"/>
        <w:ind w:left="1852" w:right="0" w:firstLine="0"/>
        <w:jc w:val="left"/>
        <w:rPr>
          <w:sz w:val="21"/>
        </w:rPr>
      </w:pPr>
      <w:r>
        <w:rPr>
          <w:rFonts w:ascii="Arial Unicode MS" w:eastAsia="Arial Unicode MS" w:hint="eastAsia"/>
          <w:w w:val="105"/>
          <w:position w:val="-2"/>
          <w:sz w:val="17"/>
        </w:rPr>
        <w:t>町</w:t>
        <w:tab/>
      </w:r>
      <w:r>
        <w:rPr>
          <w:w w:val="105"/>
          <w:position w:val="0"/>
          <w:sz w:val="21"/>
        </w:rPr>
        <w:t>75</w:t>
        <w:tab/>
        <w:t>33</w:t>
        <w:tab/>
      </w:r>
      <w:r>
        <w:rPr>
          <w:w w:val="105"/>
          <w:sz w:val="21"/>
        </w:rPr>
        <w:t>42</w:t>
        <w:tab/>
        <w:t>145</w:t>
        <w:tab/>
        <w:t>62</w:t>
        <w:tab/>
        <w:t>83</w:t>
      </w:r>
    </w:p>
    <w:p>
      <w:pPr>
        <w:tabs>
          <w:tab w:pos="3149" w:val="left" w:leader="none"/>
          <w:tab w:pos="4465" w:val="left" w:leader="none"/>
          <w:tab w:pos="5778" w:val="left" w:leader="none"/>
          <w:tab w:pos="6970" w:val="left" w:leader="none"/>
          <w:tab w:pos="8418" w:val="left" w:leader="none"/>
          <w:tab w:pos="9743" w:val="left" w:leader="none"/>
        </w:tabs>
        <w:spacing w:before="57"/>
        <w:ind w:left="1852" w:right="0" w:firstLine="0"/>
        <w:jc w:val="left"/>
        <w:rPr>
          <w:sz w:val="21"/>
        </w:rPr>
      </w:pPr>
      <w:r>
        <w:rPr>
          <w:rFonts w:ascii="Arial Unicode MS" w:eastAsia="Arial Unicode MS" w:hint="eastAsia"/>
          <w:position w:val="-1"/>
          <w:sz w:val="17"/>
        </w:rPr>
        <w:t>町</w:t>
        <w:tab/>
      </w:r>
      <w:r>
        <w:rPr>
          <w:position w:val="0"/>
          <w:sz w:val="21"/>
        </w:rPr>
        <w:t>88</w:t>
        <w:tab/>
        <w:t>48</w:t>
        <w:tab/>
      </w:r>
      <w:r>
        <w:rPr>
          <w:sz w:val="21"/>
        </w:rPr>
        <w:t>40</w:t>
        <w:tab/>
        <w:t>1</w:t>
      </w:r>
      <w:r>
        <w:rPr>
          <w:spacing w:val="-17"/>
          <w:sz w:val="21"/>
        </w:rPr>
        <w:t> </w:t>
      </w:r>
      <w:r>
        <w:rPr>
          <w:sz w:val="21"/>
        </w:rPr>
        <w:t>6</w:t>
      </w:r>
      <w:r>
        <w:rPr>
          <w:spacing w:val="-14"/>
          <w:sz w:val="21"/>
        </w:rPr>
        <w:t> </w:t>
      </w:r>
      <w:r>
        <w:rPr>
          <w:sz w:val="21"/>
        </w:rPr>
        <w:t>3</w:t>
        <w:tab/>
      </w:r>
      <w:r>
        <w:rPr>
          <w:position w:val="1"/>
          <w:sz w:val="21"/>
        </w:rPr>
        <w:t>8</w:t>
      </w:r>
      <w:r>
        <w:rPr>
          <w:spacing w:val="-17"/>
          <w:position w:val="1"/>
          <w:sz w:val="21"/>
        </w:rPr>
        <w:t> </w:t>
      </w:r>
      <w:r>
        <w:rPr>
          <w:position w:val="1"/>
          <w:sz w:val="21"/>
        </w:rPr>
        <w:t>5</w:t>
        <w:tab/>
        <w:t>78</w:t>
      </w:r>
    </w:p>
    <w:p>
      <w:pPr>
        <w:tabs>
          <w:tab w:pos="1332" w:val="left" w:leader="none"/>
          <w:tab w:pos="1862" w:val="left" w:leader="none"/>
          <w:tab w:pos="3152" w:val="left" w:leader="none"/>
          <w:tab w:pos="4464" w:val="left" w:leader="none"/>
          <w:tab w:pos="5773" w:val="left" w:leader="none"/>
          <w:tab w:pos="7102" w:val="left" w:leader="none"/>
          <w:tab w:pos="8426" w:val="left" w:leader="none"/>
          <w:tab w:pos="9741" w:val="left" w:leader="none"/>
        </w:tabs>
        <w:spacing w:before="60"/>
        <w:ind w:left="813" w:right="0" w:firstLine="0"/>
        <w:jc w:val="left"/>
        <w:rPr>
          <w:sz w:val="21"/>
        </w:rPr>
      </w:pPr>
      <w:r>
        <w:rPr>
          <w:rFonts w:ascii="Arial Unicode MS" w:eastAsia="Arial Unicode MS" w:hint="eastAsia"/>
          <w:w w:val="105"/>
          <w:position w:val="-1"/>
          <w:sz w:val="18"/>
        </w:rPr>
        <w:t>謹</w:t>
        <w:tab/>
      </w:r>
      <w:r>
        <w:rPr>
          <w:rFonts w:ascii="Arial Unicode MS" w:eastAsia="Arial Unicode MS" w:hint="eastAsia"/>
          <w:w w:val="105"/>
          <w:position w:val="-1"/>
          <w:sz w:val="19"/>
        </w:rPr>
        <w:t>田</w:t>
        <w:tab/>
      </w:r>
      <w:r>
        <w:rPr>
          <w:rFonts w:ascii="Arial Unicode MS" w:eastAsia="Arial Unicode MS" w:hint="eastAsia"/>
          <w:w w:val="105"/>
          <w:position w:val="0"/>
          <w:sz w:val="17"/>
        </w:rPr>
        <w:t>村</w:t>
        <w:tab/>
      </w:r>
      <w:r>
        <w:rPr>
          <w:w w:val="105"/>
          <w:position w:val="0"/>
          <w:sz w:val="21"/>
        </w:rPr>
        <w:t>52</w:t>
        <w:tab/>
        <w:t>21</w:t>
        <w:tab/>
      </w:r>
      <w:r>
        <w:rPr>
          <w:w w:val="105"/>
          <w:sz w:val="21"/>
        </w:rPr>
        <w:t>31</w:t>
        <w:tab/>
        <w:t>77</w:t>
        <w:tab/>
      </w:r>
      <w:r>
        <w:rPr>
          <w:w w:val="105"/>
          <w:position w:val="1"/>
          <w:sz w:val="21"/>
        </w:rPr>
        <w:t>2</w:t>
      </w:r>
      <w:r>
        <w:rPr>
          <w:spacing w:val="-23"/>
          <w:w w:val="105"/>
          <w:position w:val="1"/>
          <w:sz w:val="21"/>
        </w:rPr>
        <w:t> </w:t>
      </w:r>
      <w:r>
        <w:rPr>
          <w:w w:val="105"/>
          <w:position w:val="1"/>
          <w:sz w:val="21"/>
        </w:rPr>
        <w:t>5</w:t>
        <w:tab/>
        <w:t>52</w:t>
      </w:r>
    </w:p>
    <w:p>
      <w:pPr>
        <w:tabs>
          <w:tab w:pos="1338" w:val="left" w:leader="none"/>
          <w:tab w:pos="1862" w:val="left" w:leader="none"/>
          <w:tab w:pos="3146" w:val="left" w:leader="none"/>
          <w:tab w:pos="4458" w:val="left" w:leader="none"/>
          <w:tab w:pos="5772" w:val="left" w:leader="none"/>
          <w:tab w:pos="7104" w:val="left" w:leader="none"/>
          <w:tab w:pos="8422" w:val="left" w:leader="none"/>
          <w:tab w:pos="9748" w:val="left" w:leader="none"/>
        </w:tabs>
        <w:spacing w:before="54"/>
        <w:ind w:left="811" w:right="0" w:firstLine="0"/>
        <w:jc w:val="left"/>
        <w:rPr>
          <w:sz w:val="21"/>
        </w:rPr>
      </w:pPr>
      <w:r>
        <w:rPr>
          <w:rFonts w:ascii="Arial Unicode MS" w:eastAsia="Arial Unicode MS" w:hint="eastAsia"/>
          <w:position w:val="-1"/>
          <w:sz w:val="17"/>
        </w:rPr>
        <w:t>平</w:t>
        <w:tab/>
        <w:t>舘</w:t>
        <w:tab/>
        <w:t>村</w:t>
        <w:tab/>
      </w:r>
      <w:r>
        <w:rPr>
          <w:position w:val="0"/>
          <w:sz w:val="21"/>
        </w:rPr>
        <w:t>31</w:t>
        <w:tab/>
        <w:t>15</w:t>
        <w:tab/>
      </w:r>
      <w:r>
        <w:rPr>
          <w:sz w:val="21"/>
        </w:rPr>
        <w:t>16</w:t>
        <w:tab/>
        <w:t>81</w:t>
        <w:tab/>
        <w:t>3</w:t>
      </w:r>
      <w:r>
        <w:rPr>
          <w:spacing w:val="-24"/>
          <w:sz w:val="21"/>
        </w:rPr>
        <w:t> </w:t>
      </w:r>
      <w:r>
        <w:rPr>
          <w:sz w:val="21"/>
        </w:rPr>
        <w:t>9</w:t>
        <w:tab/>
      </w:r>
      <w:r>
        <w:rPr>
          <w:position w:val="1"/>
          <w:sz w:val="21"/>
        </w:rPr>
        <w:t>42</w:t>
      </w:r>
    </w:p>
    <w:p>
      <w:pPr>
        <w:tabs>
          <w:tab w:pos="1337" w:val="left" w:leader="none"/>
          <w:tab w:pos="1862" w:val="left" w:leader="none"/>
          <w:tab w:pos="3145" w:val="left" w:leader="none"/>
          <w:tab w:pos="4464" w:val="left" w:leader="none"/>
          <w:tab w:pos="5773" w:val="left" w:leader="none"/>
          <w:tab w:pos="6970" w:val="left" w:leader="none"/>
          <w:tab w:pos="8427" w:val="left" w:leader="none"/>
          <w:tab w:pos="9748" w:val="left" w:leader="none"/>
        </w:tabs>
        <w:spacing w:line="214" w:lineRule="exact" w:before="70"/>
        <w:ind w:left="1076" w:right="0" w:firstLine="0"/>
        <w:jc w:val="left"/>
        <w:rPr>
          <w:sz w:val="21"/>
        </w:rPr>
      </w:pPr>
      <w:r>
        <w:rPr>
          <w:rFonts w:ascii="Arial Unicode MS" w:eastAsia="Arial Unicode MS" w:hint="eastAsia"/>
          <w:w w:val="100"/>
          <w:position w:val="-1"/>
          <w:sz w:val="16"/>
          <w:u w:val="single"/>
        </w:rPr>
        <w:t> </w:t>
      </w:r>
      <w:r>
        <w:rPr>
          <w:rFonts w:ascii="Arial Unicode MS" w:eastAsia="Arial Unicode MS" w:hint="eastAsia"/>
          <w:position w:val="-1"/>
          <w:sz w:val="16"/>
          <w:u w:val="single"/>
        </w:rPr>
        <w:tab/>
      </w:r>
      <w:r>
        <w:rPr>
          <w:rFonts w:ascii="Arial Unicode MS" w:eastAsia="Arial Unicode MS" w:hint="eastAsia"/>
          <w:w w:val="105"/>
          <w:position w:val="-1"/>
          <w:sz w:val="16"/>
          <w:u w:val="single"/>
        </w:rPr>
        <w:t>厩</w:t>
      </w:r>
      <w:r>
        <w:rPr>
          <w:rFonts w:ascii="Arial Unicode MS" w:eastAsia="Arial Unicode MS" w:hint="eastAsia"/>
          <w:w w:val="105"/>
          <w:position w:val="-1"/>
          <w:sz w:val="16"/>
        </w:rPr>
        <w:tab/>
      </w:r>
      <w:r>
        <w:rPr>
          <w:rFonts w:ascii="Arial Unicode MS" w:eastAsia="Arial Unicode MS" w:hint="eastAsia"/>
          <w:w w:val="105"/>
          <w:position w:val="-1"/>
          <w:sz w:val="17"/>
        </w:rPr>
        <w:t>村</w:t>
        <w:tab/>
      </w:r>
      <w:r>
        <w:rPr>
          <w:w w:val="105"/>
          <w:position w:val="-1"/>
          <w:sz w:val="21"/>
        </w:rPr>
        <w:t>60</w:t>
        <w:tab/>
      </w:r>
      <w:r>
        <w:rPr>
          <w:w w:val="105"/>
          <w:position w:val="0"/>
          <w:sz w:val="21"/>
        </w:rPr>
        <w:t>28</w:t>
        <w:tab/>
      </w:r>
      <w:r>
        <w:rPr>
          <w:w w:val="105"/>
          <w:sz w:val="21"/>
        </w:rPr>
        <w:t>32</w:t>
        <w:tab/>
        <w:t>102</w:t>
        <w:tab/>
        <w:t>47</w:t>
        <w:tab/>
        <w:t>55</w:t>
      </w:r>
    </w:p>
    <w:p>
      <w:pPr>
        <w:tabs>
          <w:tab w:pos="6866" w:val="left" w:leader="none"/>
        </w:tabs>
        <w:spacing w:line="160" w:lineRule="exact" w:before="0"/>
        <w:ind w:left="2199" w:right="0" w:firstLine="0"/>
        <w:jc w:val="left"/>
        <w:rPr>
          <w:rFonts w:ascii="Arial"/>
          <w:sz w:val="14"/>
        </w:rPr>
      </w:pPr>
      <w:r>
        <w:rPr>
          <w:rFonts w:ascii="Arial"/>
          <w:w w:val="105"/>
          <w:position w:val="-5"/>
          <w:sz w:val="22"/>
        </w:rPr>
        <w:t>'.</w:t>
        <w:tab/>
      </w:r>
      <w:r>
        <w:rPr>
          <w:rFonts w:ascii="Arial"/>
          <w:w w:val="105"/>
          <w:sz w:val="14"/>
        </w:rPr>
        <w:t>..</w:t>
      </w:r>
    </w:p>
    <w:p>
      <w:pPr>
        <w:pStyle w:val="Heading9"/>
        <w:tabs>
          <w:tab w:pos="1856" w:val="left" w:leader="none"/>
          <w:tab w:pos="2755" w:val="left" w:leader="none"/>
          <w:tab w:pos="4328" w:val="left" w:leader="none"/>
          <w:tab w:pos="5643" w:val="left" w:leader="none"/>
          <w:tab w:pos="6703" w:val="left" w:leader="none"/>
          <w:tab w:pos="8293" w:val="left" w:leader="none"/>
          <w:tab w:pos="9609" w:val="left" w:leader="none"/>
        </w:tabs>
        <w:spacing w:line="222" w:lineRule="exact"/>
        <w:ind w:left="818"/>
      </w:pPr>
      <w:r>
        <w:rPr>
          <w:rFonts w:ascii="Arial Unicode MS" w:eastAsia="Arial Unicode MS" w:hint="eastAsia"/>
          <w:position w:val="-1"/>
          <w:sz w:val="17"/>
        </w:rPr>
        <w:t>西津軽</w:t>
        <w:tab/>
        <w:t>郡</w:t>
        <w:tab/>
      </w:r>
      <w:r>
        <w:rPr>
          <w:position w:val="0"/>
        </w:rPr>
        <w:t>1</w:t>
      </w:r>
      <w:r>
        <w:rPr>
          <w:spacing w:val="-9"/>
          <w:position w:val="0"/>
        </w:rPr>
        <w:t> </w:t>
      </w:r>
      <w:r>
        <w:rPr>
          <w:position w:val="0"/>
        </w:rPr>
        <w:t>,</w:t>
      </w:r>
      <w:r>
        <w:rPr>
          <w:spacing w:val="6"/>
          <w:position w:val="0"/>
        </w:rPr>
        <w:t> </w:t>
      </w:r>
      <w:r>
        <w:rPr>
          <w:position w:val="0"/>
        </w:rPr>
        <w:t>167</w:t>
        <w:tab/>
        <w:t>525</w:t>
        <w:tab/>
      </w:r>
      <w:r>
        <w:rPr/>
        <w:t>6</w:t>
      </w:r>
      <w:r>
        <w:rPr>
          <w:spacing w:val="-23"/>
        </w:rPr>
        <w:t> </w:t>
      </w:r>
      <w:r>
        <w:rPr/>
        <w:t>4</w:t>
      </w:r>
      <w:r>
        <w:rPr>
          <w:spacing w:val="-29"/>
        </w:rPr>
        <w:t> </w:t>
      </w:r>
      <w:r>
        <w:rPr/>
        <w:t>2,</w:t>
        <w:tab/>
      </w:r>
      <w:r>
        <w:rPr>
          <w:w w:val="115"/>
        </w:rPr>
        <w:t>1,529</w:t>
        <w:tab/>
      </w:r>
      <w:r>
        <w:rPr>
          <w:position w:val="1"/>
        </w:rPr>
        <w:t>7</w:t>
      </w:r>
      <w:r>
        <w:rPr>
          <w:spacing w:val="-28"/>
          <w:position w:val="1"/>
        </w:rPr>
        <w:t> </w:t>
      </w:r>
      <w:r>
        <w:rPr>
          <w:position w:val="1"/>
        </w:rPr>
        <w:t>1</w:t>
      </w:r>
      <w:r>
        <w:rPr>
          <w:spacing w:val="-25"/>
          <w:position w:val="1"/>
        </w:rPr>
        <w:t> </w:t>
      </w:r>
      <w:r>
        <w:rPr>
          <w:position w:val="1"/>
        </w:rPr>
        <w:t>9</w:t>
        <w:tab/>
        <w:t>8 I</w:t>
      </w:r>
      <w:r>
        <w:rPr>
          <w:spacing w:val="-2"/>
          <w:position w:val="1"/>
        </w:rPr>
        <w:t> </w:t>
      </w:r>
      <w:r>
        <w:rPr>
          <w:position w:val="1"/>
        </w:rPr>
        <w:t>0</w:t>
      </w:r>
    </w:p>
    <w:p>
      <w:pPr>
        <w:spacing w:line="52" w:lineRule="exact" w:before="0"/>
        <w:ind w:left="0" w:right="3266" w:firstLine="0"/>
        <w:jc w:val="right"/>
        <w:rPr>
          <w:sz w:val="5"/>
        </w:rPr>
      </w:pPr>
      <w:r>
        <w:rPr>
          <w:w w:val="86"/>
          <w:sz w:val="5"/>
        </w:rPr>
        <w:t>,</w:t>
      </w:r>
    </w:p>
    <w:p>
      <w:pPr>
        <w:pStyle w:val="Heading9"/>
        <w:tabs>
          <w:tab w:pos="1852" w:val="left" w:leader="none"/>
          <w:tab w:pos="3020" w:val="left" w:leader="none"/>
          <w:tab w:pos="4321" w:val="left" w:leader="none"/>
          <w:tab w:pos="5642" w:val="left" w:leader="none"/>
          <w:tab w:pos="6971" w:val="left" w:leader="none"/>
          <w:tab w:pos="8290" w:val="left" w:leader="none"/>
          <w:tab w:pos="9604" w:val="left" w:leader="none"/>
        </w:tabs>
        <w:spacing w:before="14"/>
        <w:ind w:left="804"/>
      </w:pPr>
      <w:r>
        <w:rPr>
          <w:rFonts w:ascii="Arial Unicode MS" w:eastAsia="Arial Unicode MS" w:hint="eastAsia"/>
          <w:position w:val="-1"/>
          <w:sz w:val="18"/>
        </w:rPr>
        <w:t>鯵ケ沢</w:t>
        <w:tab/>
      </w:r>
      <w:r>
        <w:rPr>
          <w:rFonts w:ascii="Arial Unicode MS" w:eastAsia="Arial Unicode MS" w:hint="eastAsia"/>
          <w:position w:val="-2"/>
          <w:sz w:val="17"/>
        </w:rPr>
        <w:t>町</w:t>
        <w:tab/>
      </w:r>
      <w:r>
        <w:rPr>
          <w:position w:val="0"/>
        </w:rPr>
        <w:t>233</w:t>
        <w:tab/>
        <w:t>108</w:t>
        <w:tab/>
      </w:r>
      <w:r>
        <w:rPr/>
        <w:t>12</w:t>
      </w:r>
      <w:r>
        <w:rPr>
          <w:spacing w:val="-13"/>
        </w:rPr>
        <w:t> </w:t>
      </w:r>
      <w:r>
        <w:rPr/>
        <w:t>5</w:t>
        <w:tab/>
        <w:t>346</w:t>
        <w:tab/>
        <w:t>166</w:t>
        <w:tab/>
      </w:r>
      <w:r>
        <w:rPr>
          <w:position w:val="1"/>
        </w:rPr>
        <w:t>180</w:t>
      </w:r>
    </w:p>
    <w:p>
      <w:pPr>
        <w:tabs>
          <w:tab w:pos="1202" w:val="left" w:leader="none"/>
          <w:tab w:pos="1852" w:val="left" w:leader="none"/>
          <w:tab w:pos="3023" w:val="left" w:leader="none"/>
          <w:tab w:pos="4328" w:val="left" w:leader="none"/>
          <w:tab w:pos="5661" w:val="left" w:leader="none"/>
          <w:tab w:pos="6977" w:val="left" w:leader="none"/>
          <w:tab w:pos="8296" w:val="left" w:leader="none"/>
          <w:tab w:pos="9972" w:val="right" w:leader="none"/>
        </w:tabs>
        <w:spacing w:before="31"/>
        <w:ind w:left="802" w:right="0" w:firstLine="0"/>
        <w:jc w:val="left"/>
        <w:rPr>
          <w:sz w:val="21"/>
        </w:rPr>
      </w:pPr>
      <w:r>
        <w:rPr>
          <w:rFonts w:ascii="Arial Unicode MS" w:eastAsia="Arial Unicode MS" w:hint="eastAsia"/>
          <w:position w:val="0"/>
          <w:sz w:val="18"/>
        </w:rPr>
        <w:t>木</w:t>
        <w:tab/>
      </w:r>
      <w:r>
        <w:rPr>
          <w:rFonts w:ascii="Arial Unicode MS" w:eastAsia="Arial Unicode MS" w:hint="eastAsia"/>
          <w:spacing w:val="-57"/>
          <w:position w:val="5"/>
          <w:sz w:val="17"/>
        </w:rPr>
        <w:t>、</w:t>
      </w:r>
      <w:r>
        <w:rPr>
          <w:rFonts w:ascii="Arial Unicode MS" w:eastAsia="Arial Unicode MS" w:hint="eastAsia"/>
          <w:spacing w:val="-30"/>
          <w:position w:val="5"/>
          <w:sz w:val="13"/>
        </w:rPr>
        <w:t>坦</w:t>
      </w:r>
      <w:r>
        <w:rPr>
          <w:rFonts w:ascii="Arial" w:eastAsia="Arial"/>
          <w:position w:val="5"/>
          <w:sz w:val="13"/>
        </w:rPr>
        <w:t>a</w:t>
        <w:tab/>
      </w:r>
      <w:r>
        <w:rPr>
          <w:rFonts w:ascii="Arial Unicode MS" w:eastAsia="Arial Unicode MS" w:hint="eastAsia"/>
          <w:position w:val="-1"/>
          <w:sz w:val="17"/>
        </w:rPr>
        <w:t>町</w:t>
        <w:tab/>
      </w:r>
      <w:r>
        <w:rPr>
          <w:position w:val="0"/>
          <w:sz w:val="21"/>
        </w:rPr>
        <w:t>343</w:t>
        <w:tab/>
        <w:t>153</w:t>
        <w:tab/>
      </w:r>
      <w:r>
        <w:rPr>
          <w:sz w:val="21"/>
        </w:rPr>
        <w:t>I</w:t>
      </w:r>
      <w:r>
        <w:rPr>
          <w:spacing w:val="-7"/>
          <w:sz w:val="21"/>
        </w:rPr>
        <w:t> </w:t>
      </w:r>
      <w:r>
        <w:rPr>
          <w:sz w:val="21"/>
        </w:rPr>
        <w:t>9</w:t>
      </w:r>
      <w:r>
        <w:rPr>
          <w:spacing w:val="-20"/>
          <w:sz w:val="21"/>
        </w:rPr>
        <w:t> </w:t>
      </w:r>
      <w:r>
        <w:rPr>
          <w:sz w:val="21"/>
        </w:rPr>
        <w:t>0</w:t>
        <w:tab/>
        <w:t>5</w:t>
      </w:r>
      <w:r>
        <w:rPr>
          <w:spacing w:val="-18"/>
          <w:sz w:val="21"/>
        </w:rPr>
        <w:t> </w:t>
      </w:r>
      <w:r>
        <w:rPr>
          <w:sz w:val="21"/>
        </w:rPr>
        <w:t>0</w:t>
      </w:r>
      <w:r>
        <w:rPr>
          <w:spacing w:val="-21"/>
          <w:sz w:val="21"/>
        </w:rPr>
        <w:t> </w:t>
      </w:r>
      <w:r>
        <w:rPr>
          <w:sz w:val="21"/>
        </w:rPr>
        <w:t>5</w:t>
        <w:tab/>
      </w:r>
      <w:r>
        <w:rPr>
          <w:position w:val="1"/>
          <w:sz w:val="21"/>
        </w:rPr>
        <w:t>243</w:t>
        <w:tab/>
        <w:t>2</w:t>
      </w:r>
      <w:r>
        <w:rPr>
          <w:spacing w:val="-34"/>
          <w:position w:val="1"/>
          <w:sz w:val="21"/>
        </w:rPr>
        <w:t> </w:t>
      </w:r>
      <w:r>
        <w:rPr>
          <w:position w:val="1"/>
          <w:sz w:val="21"/>
        </w:rPr>
        <w:t>6</w:t>
      </w:r>
      <w:r>
        <w:rPr>
          <w:spacing w:val="-32"/>
          <w:position w:val="1"/>
          <w:sz w:val="21"/>
        </w:rPr>
        <w:t> </w:t>
      </w:r>
      <w:r>
        <w:rPr>
          <w:position w:val="1"/>
          <w:sz w:val="21"/>
        </w:rPr>
        <w:t>2</w:t>
      </w:r>
    </w:p>
    <w:p>
      <w:pPr>
        <w:tabs>
          <w:tab w:pos="1343" w:val="left" w:leader="none"/>
          <w:tab w:pos="1859" w:val="left" w:leader="none"/>
          <w:tab w:pos="3015" w:val="left" w:leader="none"/>
          <w:tab w:pos="4465" w:val="left" w:leader="none"/>
          <w:tab w:pos="5781" w:val="left" w:leader="none"/>
          <w:tab w:pos="6970" w:val="left" w:leader="none"/>
          <w:tab w:pos="8425" w:val="left" w:leader="none"/>
          <w:tab w:pos="9750" w:val="left" w:leader="none"/>
        </w:tabs>
        <w:spacing w:before="52"/>
        <w:ind w:left="823" w:right="0" w:firstLine="0"/>
        <w:jc w:val="left"/>
        <w:rPr>
          <w:sz w:val="21"/>
        </w:rPr>
      </w:pPr>
      <w:r>
        <w:rPr>
          <w:rFonts w:ascii="Arial Unicode MS" w:eastAsia="Arial Unicode MS" w:hint="eastAsia"/>
          <w:position w:val="-2"/>
          <w:sz w:val="18"/>
        </w:rPr>
        <w:t>深</w:t>
        <w:tab/>
      </w:r>
      <w:r>
        <w:rPr>
          <w:rFonts w:ascii="Arial Unicode MS" w:eastAsia="Arial Unicode MS" w:hint="eastAsia"/>
          <w:position w:val="-1"/>
          <w:sz w:val="16"/>
        </w:rPr>
        <w:t>浦</w:t>
        <w:tab/>
      </w:r>
      <w:r>
        <w:rPr>
          <w:rFonts w:ascii="Arial Unicode MS" w:eastAsia="Arial Unicode MS" w:hint="eastAsia"/>
          <w:position w:val="-2"/>
          <w:sz w:val="17"/>
        </w:rPr>
        <w:t>町</w:t>
        <w:tab/>
      </w:r>
      <w:r>
        <w:rPr>
          <w:position w:val="0"/>
          <w:sz w:val="21"/>
        </w:rPr>
        <w:t>12</w:t>
      </w:r>
      <w:r>
        <w:rPr>
          <w:spacing w:val="2"/>
          <w:position w:val="0"/>
          <w:sz w:val="21"/>
        </w:rPr>
        <w:t> </w:t>
      </w:r>
      <w:r>
        <w:rPr>
          <w:position w:val="0"/>
          <w:sz w:val="21"/>
        </w:rPr>
        <w:t>7</w:t>
        <w:tab/>
        <w:t>55</w:t>
        <w:tab/>
      </w:r>
      <w:r>
        <w:rPr>
          <w:sz w:val="21"/>
        </w:rPr>
        <w:t>72</w:t>
        <w:tab/>
        <w:t>18</w:t>
      </w:r>
      <w:r>
        <w:rPr>
          <w:spacing w:val="-2"/>
          <w:sz w:val="21"/>
        </w:rPr>
        <w:t> </w:t>
      </w:r>
      <w:r>
        <w:rPr>
          <w:sz w:val="21"/>
        </w:rPr>
        <w:t>4</w:t>
        <w:tab/>
        <w:t>87</w:t>
        <w:tab/>
      </w:r>
      <w:r>
        <w:rPr>
          <w:position w:val="1"/>
          <w:sz w:val="21"/>
        </w:rPr>
        <w:t>97</w:t>
      </w:r>
    </w:p>
    <w:p>
      <w:pPr>
        <w:tabs>
          <w:tab w:pos="1352" w:val="left" w:leader="none"/>
          <w:tab w:pos="1862" w:val="left" w:leader="none"/>
          <w:tab w:pos="3022" w:val="left" w:leader="none"/>
          <w:tab w:pos="4465" w:val="left" w:leader="none"/>
          <w:tab w:pos="5779" w:val="left" w:leader="none"/>
          <w:tab w:pos="7116" w:val="left" w:leader="none"/>
          <w:tab w:pos="8429" w:val="left" w:leader="none"/>
          <w:tab w:pos="9748" w:val="left" w:leader="none"/>
        </w:tabs>
        <w:spacing w:before="59"/>
        <w:ind w:left="798" w:right="0" w:firstLine="0"/>
        <w:jc w:val="left"/>
        <w:rPr>
          <w:sz w:val="21"/>
        </w:rPr>
      </w:pPr>
      <w:r>
        <w:rPr>
          <w:rFonts w:ascii="Arial Unicode MS" w:eastAsia="Arial Unicode MS" w:hint="eastAsia"/>
          <w:spacing w:val="-102"/>
          <w:position w:val="4"/>
          <w:sz w:val="10"/>
        </w:rPr>
        <w:t>林</w:t>
      </w:r>
      <w:r>
        <w:rPr>
          <w:rFonts w:ascii="Arial Unicode MS" w:eastAsia="Arial Unicode MS" w:hint="eastAsia"/>
          <w:position w:val="4"/>
          <w:sz w:val="9"/>
        </w:rPr>
        <w:t>木</w:t>
        <w:tab/>
      </w:r>
      <w:r>
        <w:rPr>
          <w:rFonts w:ascii="Arial Unicode MS" w:eastAsia="Arial Unicode MS" w:hint="eastAsia"/>
          <w:spacing w:val="-10"/>
          <w:sz w:val="17"/>
        </w:rPr>
        <w:t>甘</w:t>
      </w:r>
      <w:r>
        <w:rPr>
          <w:sz w:val="21"/>
        </w:rPr>
        <w:t>l</w:t>
        <w:tab/>
      </w:r>
      <w:r>
        <w:rPr>
          <w:rFonts w:ascii="Arial Unicode MS" w:eastAsia="Arial Unicode MS" w:hint="eastAsia"/>
          <w:sz w:val="17"/>
        </w:rPr>
        <w:t>村</w:t>
        <w:tab/>
      </w:r>
      <w:r>
        <w:rPr>
          <w:position w:val="1"/>
          <w:sz w:val="21"/>
        </w:rPr>
        <w:t>107</w:t>
        <w:tab/>
        <w:t>49</w:t>
        <w:tab/>
        <w:t>58</w:t>
        <w:tab/>
      </w:r>
      <w:r>
        <w:rPr>
          <w:position w:val="2"/>
          <w:sz w:val="21"/>
        </w:rPr>
        <w:t>90</w:t>
        <w:tab/>
        <w:t>37</w:t>
        <w:tab/>
        <w:t>53</w:t>
      </w:r>
    </w:p>
    <w:p>
      <w:pPr>
        <w:tabs>
          <w:tab w:pos="1336" w:val="left" w:leader="none"/>
          <w:tab w:pos="1862" w:val="left" w:leader="none"/>
          <w:tab w:pos="3165" w:val="left" w:leader="none"/>
          <w:tab w:pos="4465" w:val="left" w:leader="none"/>
          <w:tab w:pos="5779" w:val="left" w:leader="none"/>
          <w:tab w:pos="7108" w:val="left" w:leader="none"/>
          <w:tab w:pos="8428" w:val="left" w:leader="none"/>
          <w:tab w:pos="9748" w:val="left" w:leader="none"/>
        </w:tabs>
        <w:spacing w:before="65"/>
        <w:ind w:left="817" w:right="0" w:firstLine="0"/>
        <w:jc w:val="left"/>
        <w:rPr>
          <w:sz w:val="21"/>
        </w:rPr>
      </w:pPr>
      <w:r>
        <w:rPr>
          <w:rFonts w:ascii="Arial Unicode MS" w:eastAsia="Arial Unicode MS" w:hint="eastAsia"/>
          <w:w w:val="110"/>
          <w:position w:val="-1"/>
          <w:sz w:val="19"/>
        </w:rPr>
        <w:t>岩</w:t>
        <w:tab/>
      </w:r>
      <w:r>
        <w:rPr>
          <w:rFonts w:ascii="Arial Unicode MS" w:eastAsia="Arial Unicode MS" w:hint="eastAsia"/>
          <w:w w:val="110"/>
          <w:position w:val="0"/>
          <w:sz w:val="18"/>
        </w:rPr>
        <w:t>崎</w:t>
        <w:tab/>
      </w:r>
      <w:r>
        <w:rPr>
          <w:rFonts w:ascii="Arial Unicode MS" w:eastAsia="Arial Unicode MS" w:hint="eastAsia"/>
          <w:w w:val="110"/>
          <w:position w:val="0"/>
          <w:sz w:val="17"/>
        </w:rPr>
        <w:t>村</w:t>
        <w:tab/>
      </w:r>
      <w:r>
        <w:rPr>
          <w:w w:val="110"/>
          <w:position w:val="0"/>
          <w:sz w:val="21"/>
        </w:rPr>
        <w:t>27</w:t>
        <w:tab/>
        <w:t>16</w:t>
        <w:tab/>
      </w:r>
      <w:r>
        <w:rPr>
          <w:w w:val="110"/>
          <w:sz w:val="21"/>
        </w:rPr>
        <w:t>11</w:t>
        <w:tab/>
      </w:r>
      <w:r>
        <w:rPr>
          <w:w w:val="110"/>
          <w:position w:val="1"/>
          <w:sz w:val="21"/>
        </w:rPr>
        <w:t>31</w:t>
        <w:tab/>
        <w:t>13</w:t>
        <w:tab/>
        <w:t>18</w:t>
      </w:r>
    </w:p>
    <w:p>
      <w:pPr>
        <w:pStyle w:val="Heading9"/>
        <w:tabs>
          <w:tab w:pos="1870" w:val="left" w:leader="none"/>
          <w:tab w:pos="3041" w:val="left" w:leader="none"/>
          <w:tab w:pos="4466" w:val="left" w:leader="none"/>
          <w:tab w:pos="5776" w:val="left" w:leader="none"/>
          <w:tab w:pos="6977" w:val="left" w:leader="none"/>
          <w:tab w:pos="8427" w:val="left" w:leader="none"/>
        </w:tabs>
        <w:spacing w:before="64"/>
        <w:ind w:left="1083"/>
      </w:pPr>
      <w:r>
        <w:rPr>
          <w:rFonts w:ascii="Arial Unicode MS" w:eastAsia="Arial Unicode MS" w:hint="eastAsia"/>
          <w:w w:val="105"/>
          <w:position w:val="-1"/>
          <w:sz w:val="17"/>
        </w:rPr>
        <w:t>柏</w:t>
        <w:tab/>
      </w:r>
      <w:r>
        <w:rPr>
          <w:rFonts w:ascii="Arial Unicode MS" w:eastAsia="Arial Unicode MS" w:hint="eastAsia"/>
          <w:w w:val="105"/>
          <w:position w:val="0"/>
          <w:sz w:val="17"/>
        </w:rPr>
        <w:t>村</w:t>
        <w:tab/>
      </w:r>
      <w:r>
        <w:rPr>
          <w:w w:val="105"/>
          <w:position w:val="0"/>
        </w:rPr>
        <w:t>I</w:t>
      </w:r>
      <w:r>
        <w:rPr>
          <w:spacing w:val="-13"/>
          <w:w w:val="105"/>
          <w:position w:val="0"/>
        </w:rPr>
        <w:t> </w:t>
      </w:r>
      <w:r>
        <w:rPr>
          <w:w w:val="105"/>
          <w:position w:val="0"/>
        </w:rPr>
        <w:t>51</w:t>
        <w:tab/>
        <w:t>66</w:t>
        <w:tab/>
      </w:r>
      <w:r>
        <w:rPr>
          <w:w w:val="105"/>
        </w:rPr>
        <w:t>85</w:t>
        <w:tab/>
        <w:t>129</w:t>
        <w:tab/>
        <w:t>56</w:t>
      </w:r>
    </w:p>
    <w:p>
      <w:pPr>
        <w:tabs>
          <w:tab w:pos="1357" w:val="left" w:leader="none"/>
          <w:tab w:pos="1862" w:val="left" w:leader="none"/>
          <w:tab w:pos="3156" w:val="left" w:leader="none"/>
          <w:tab w:pos="4467" w:val="left" w:leader="none"/>
          <w:tab w:pos="5785" w:val="left" w:leader="none"/>
          <w:tab w:pos="6977" w:val="left" w:leader="none"/>
          <w:tab w:pos="8434" w:val="left" w:leader="none"/>
        </w:tabs>
        <w:spacing w:before="70"/>
        <w:ind w:left="818" w:right="0" w:firstLine="0"/>
        <w:jc w:val="left"/>
        <w:rPr>
          <w:sz w:val="21"/>
        </w:rPr>
      </w:pPr>
      <w:r>
        <w:rPr>
          <w:rFonts w:ascii="Arial Unicode MS" w:eastAsia="Arial Unicode MS" w:hint="eastAsia"/>
          <w:w w:val="105"/>
          <w:position w:val="-2"/>
          <w:sz w:val="17"/>
        </w:rPr>
        <w:t>稲</w:t>
        <w:tab/>
      </w:r>
      <w:r>
        <w:rPr>
          <w:rFonts w:ascii="Arial" w:eastAsia="Arial"/>
          <w:w w:val="105"/>
          <w:position w:val="1"/>
          <w:sz w:val="15"/>
        </w:rPr>
        <w:t>jj'J</w:t>
        <w:tab/>
      </w:r>
      <w:r>
        <w:rPr>
          <w:rFonts w:ascii="Arial Unicode MS" w:eastAsia="Arial Unicode MS" w:hint="eastAsia"/>
          <w:w w:val="105"/>
          <w:position w:val="-1"/>
          <w:sz w:val="17"/>
        </w:rPr>
        <w:t>村</w:t>
        <w:tab/>
      </w:r>
      <w:r>
        <w:rPr>
          <w:w w:val="105"/>
          <w:position w:val="0"/>
          <w:sz w:val="21"/>
        </w:rPr>
        <w:t>84</w:t>
        <w:tab/>
        <w:t>39</w:t>
        <w:tab/>
      </w:r>
      <w:r>
        <w:rPr>
          <w:w w:val="105"/>
          <w:sz w:val="21"/>
        </w:rPr>
        <w:t>45</w:t>
        <w:tab/>
        <w:t>101</w:t>
        <w:tab/>
        <w:t>48</w:t>
      </w:r>
    </w:p>
    <w:p>
      <w:pPr>
        <w:tabs>
          <w:tab w:pos="1352" w:val="left" w:leader="none"/>
          <w:tab w:pos="1870" w:val="left" w:leader="none"/>
          <w:tab w:pos="3168" w:val="left" w:leader="none"/>
          <w:tab w:pos="4467" w:val="left" w:leader="none"/>
          <w:tab w:pos="5786" w:val="left" w:leader="none"/>
          <w:tab w:pos="6977" w:val="left" w:leader="none"/>
          <w:tab w:pos="8436" w:val="left" w:leader="none"/>
        </w:tabs>
        <w:spacing w:before="67"/>
        <w:ind w:left="819" w:right="0" w:firstLine="0"/>
        <w:jc w:val="left"/>
        <w:rPr>
          <w:sz w:val="21"/>
        </w:rPr>
      </w:pPr>
      <w:r>
        <w:rPr>
          <w:rFonts w:ascii="Arial Unicode MS" w:eastAsia="Arial Unicode MS" w:hint="eastAsia"/>
          <w:position w:val="-1"/>
          <w:sz w:val="18"/>
        </w:rPr>
        <w:t>車</w:t>
        <w:tab/>
        <w:t>力</w:t>
        <w:tab/>
      </w:r>
      <w:r>
        <w:rPr>
          <w:rFonts w:ascii="Arial Unicode MS" w:eastAsia="Arial Unicode MS" w:hint="eastAsia"/>
          <w:position w:val="0"/>
          <w:sz w:val="17"/>
        </w:rPr>
        <w:t>村</w:t>
        <w:tab/>
      </w:r>
      <w:r>
        <w:rPr>
          <w:position w:val="0"/>
          <w:sz w:val="21"/>
        </w:rPr>
        <w:t>95</w:t>
        <w:tab/>
        <w:t>39</w:t>
        <w:tab/>
      </w:r>
      <w:r>
        <w:rPr>
          <w:sz w:val="21"/>
        </w:rPr>
        <w:t>56</w:t>
        <w:tab/>
        <w:t>143</w:t>
        <w:tab/>
      </w:r>
      <w:r>
        <w:rPr>
          <w:w w:val="95"/>
          <w:sz w:val="21"/>
        </w:rPr>
        <w:t>6</w:t>
      </w:r>
      <w:r>
        <w:rPr>
          <w:spacing w:val="-28"/>
          <w:w w:val="95"/>
          <w:sz w:val="21"/>
        </w:rPr>
        <w:t> </w:t>
      </w:r>
      <w:r>
        <w:rPr>
          <w:w w:val="95"/>
          <w:sz w:val="21"/>
        </w:rPr>
        <w:t>9</w:t>
      </w:r>
    </w:p>
    <w:p>
      <w:pPr>
        <w:tabs>
          <w:tab w:pos="1870" w:val="left" w:leader="none"/>
          <w:tab w:pos="3036" w:val="left" w:leader="none"/>
          <w:tab w:pos="4335" w:val="left" w:leader="none"/>
          <w:tab w:pos="5654" w:val="left" w:leader="none"/>
          <w:tab w:pos="6986" w:val="left" w:leader="none"/>
          <w:tab w:pos="8298" w:val="left" w:leader="none"/>
        </w:tabs>
        <w:spacing w:before="78"/>
        <w:ind w:left="823" w:right="0" w:firstLine="0"/>
        <w:jc w:val="left"/>
        <w:rPr>
          <w:sz w:val="21"/>
        </w:rPr>
      </w:pPr>
      <w:r>
        <w:rPr>
          <w:rFonts w:ascii="Arial Unicode MS" w:eastAsia="Arial Unicode MS" w:hint="eastAsia"/>
          <w:sz w:val="17"/>
        </w:rPr>
        <w:t>中律軽</w:t>
        <w:tab/>
      </w:r>
      <w:r>
        <w:rPr>
          <w:rFonts w:ascii="Arial Unicode MS" w:eastAsia="Arial Unicode MS" w:hint="eastAsia"/>
          <w:w w:val="105"/>
          <w:sz w:val="17"/>
        </w:rPr>
        <w:t>郡</w:t>
        <w:tab/>
      </w:r>
      <w:r>
        <w:rPr>
          <w:w w:val="105"/>
          <w:position w:val="1"/>
          <w:sz w:val="21"/>
        </w:rPr>
        <w:t>433</w:t>
        <w:tab/>
        <w:t>18</w:t>
      </w:r>
      <w:r>
        <w:rPr>
          <w:spacing w:val="-24"/>
          <w:w w:val="105"/>
          <w:position w:val="1"/>
          <w:sz w:val="21"/>
        </w:rPr>
        <w:t> </w:t>
      </w:r>
      <w:r>
        <w:rPr>
          <w:w w:val="105"/>
          <w:position w:val="1"/>
          <w:sz w:val="21"/>
        </w:rPr>
        <w:t>7</w:t>
        <w:tab/>
        <w:t>246</w:t>
        <w:tab/>
        <w:t>320</w:t>
        <w:tab/>
        <w:t>135</w:t>
      </w:r>
    </w:p>
    <w:p>
      <w:pPr>
        <w:tabs>
          <w:tab w:pos="1343" w:val="left" w:leader="none"/>
          <w:tab w:pos="1866" w:val="left" w:leader="none"/>
          <w:tab w:pos="3035" w:val="left" w:leader="none"/>
          <w:tab w:pos="4335" w:val="left" w:leader="none"/>
          <w:tab w:pos="5649" w:val="left" w:leader="none"/>
          <w:tab w:pos="6990" w:val="left" w:leader="none"/>
        </w:tabs>
        <w:spacing w:before="73"/>
        <w:ind w:left="825" w:right="0" w:firstLine="0"/>
        <w:jc w:val="left"/>
        <w:rPr>
          <w:sz w:val="21"/>
        </w:rPr>
      </w:pPr>
      <w:r>
        <w:rPr>
          <w:rFonts w:ascii="Arial Unicode MS" w:eastAsia="Arial Unicode MS" w:hint="eastAsia"/>
          <w:w w:val="105"/>
          <w:position w:val="-1"/>
          <w:sz w:val="19"/>
        </w:rPr>
        <w:t>岩</w:t>
        <w:tab/>
      </w:r>
      <w:r>
        <w:rPr>
          <w:rFonts w:ascii="Arial Unicode MS" w:eastAsia="Arial Unicode MS" w:hint="eastAsia"/>
          <w:w w:val="105"/>
          <w:position w:val="0"/>
          <w:sz w:val="18"/>
        </w:rPr>
        <w:t>木</w:t>
        <w:tab/>
      </w:r>
      <w:r>
        <w:rPr>
          <w:rFonts w:ascii="Arial Unicode MS" w:eastAsia="Arial Unicode MS" w:hint="eastAsia"/>
          <w:w w:val="105"/>
          <w:position w:val="-1"/>
          <w:sz w:val="17"/>
        </w:rPr>
        <w:t>町</w:t>
        <w:tab/>
      </w:r>
      <w:r>
        <w:rPr>
          <w:w w:val="105"/>
          <w:position w:val="0"/>
          <w:sz w:val="21"/>
        </w:rPr>
        <w:t>292</w:t>
        <w:tab/>
      </w:r>
      <w:r>
        <w:rPr>
          <w:w w:val="105"/>
          <w:sz w:val="21"/>
        </w:rPr>
        <w:t>141</w:t>
        <w:tab/>
        <w:t>151</w:t>
        <w:tab/>
      </w:r>
      <w:r>
        <w:rPr>
          <w:w w:val="105"/>
          <w:position w:val="1"/>
          <w:sz w:val="21"/>
        </w:rPr>
        <w:t>2</w:t>
      </w:r>
      <w:r>
        <w:rPr>
          <w:spacing w:val="-12"/>
          <w:w w:val="105"/>
          <w:position w:val="1"/>
          <w:sz w:val="21"/>
        </w:rPr>
        <w:t> </w:t>
      </w:r>
      <w:r>
        <w:rPr>
          <w:w w:val="105"/>
          <w:position w:val="1"/>
          <w:sz w:val="21"/>
        </w:rPr>
        <w:t>14</w:t>
      </w:r>
    </w:p>
    <w:p>
      <w:pPr>
        <w:tabs>
          <w:tab w:pos="1347" w:val="left" w:leader="none"/>
          <w:tab w:pos="1870" w:val="left" w:leader="none"/>
          <w:tab w:pos="3164" w:val="left" w:leader="none"/>
          <w:tab w:pos="4478" w:val="left" w:leader="none"/>
          <w:tab w:pos="5786" w:val="left" w:leader="none"/>
          <w:tab w:pos="7121" w:val="left" w:leader="none"/>
          <w:tab w:pos="8445" w:val="left" w:leader="none"/>
          <w:tab w:pos="9757" w:val="left" w:leader="none"/>
        </w:tabs>
        <w:spacing w:before="64"/>
        <w:ind w:left="824" w:right="0" w:firstLine="0"/>
        <w:jc w:val="left"/>
        <w:rPr>
          <w:sz w:val="21"/>
        </w:rPr>
      </w:pPr>
      <w:r>
        <w:rPr>
          <w:rFonts w:ascii="Arial Unicode MS" w:eastAsia="Arial Unicode MS" w:hint="eastAsia"/>
          <w:w w:val="105"/>
          <w:position w:val="-1"/>
          <w:sz w:val="16"/>
        </w:rPr>
        <w:t>柑</w:t>
        <w:tab/>
      </w:r>
      <w:r>
        <w:rPr>
          <w:rFonts w:ascii="Arial Unicode MS" w:eastAsia="Arial Unicode MS" w:hint="eastAsia"/>
          <w:w w:val="105"/>
          <w:position w:val="-1"/>
          <w:sz w:val="18"/>
        </w:rPr>
        <w:t>馬</w:t>
        <w:tab/>
      </w:r>
      <w:r>
        <w:rPr>
          <w:rFonts w:ascii="Arial Unicode MS" w:eastAsia="Arial Unicode MS" w:hint="eastAsia"/>
          <w:w w:val="105"/>
          <w:position w:val="-1"/>
          <w:sz w:val="17"/>
        </w:rPr>
        <w:t>村</w:t>
        <w:tab/>
      </w:r>
      <w:r>
        <w:rPr>
          <w:w w:val="105"/>
          <w:position w:val="0"/>
          <w:sz w:val="21"/>
        </w:rPr>
        <w:t>80</w:t>
        <w:tab/>
        <w:t>24</w:t>
        <w:tab/>
      </w:r>
      <w:r>
        <w:rPr>
          <w:w w:val="105"/>
          <w:sz w:val="21"/>
        </w:rPr>
        <w:t>56</w:t>
        <w:tab/>
        <w:t>48</w:t>
        <w:tab/>
        <w:t>l</w:t>
      </w:r>
      <w:r>
        <w:rPr>
          <w:spacing w:val="-6"/>
          <w:w w:val="105"/>
          <w:sz w:val="21"/>
        </w:rPr>
        <w:t> </w:t>
      </w:r>
      <w:r>
        <w:rPr>
          <w:w w:val="105"/>
          <w:sz w:val="21"/>
        </w:rPr>
        <w:t>5</w:t>
        <w:tab/>
        <w:t>33</w:t>
      </w:r>
    </w:p>
    <w:p>
      <w:pPr>
        <w:tabs>
          <w:tab w:pos="1870" w:val="left" w:leader="none"/>
          <w:tab w:pos="3167" w:val="left" w:leader="none"/>
          <w:tab w:pos="4478" w:val="left" w:leader="none"/>
          <w:tab w:pos="5788" w:val="left" w:leader="none"/>
          <w:tab w:pos="7121" w:val="left" w:leader="none"/>
          <w:tab w:pos="8440" w:val="left" w:leader="none"/>
          <w:tab w:pos="9757" w:val="left" w:leader="none"/>
        </w:tabs>
        <w:spacing w:before="64"/>
        <w:ind w:left="825" w:right="0" w:firstLine="0"/>
        <w:jc w:val="left"/>
        <w:rPr>
          <w:sz w:val="21"/>
        </w:rPr>
      </w:pPr>
      <w:r>
        <w:rPr>
          <w:rFonts w:ascii="Arial Unicode MS" w:eastAsia="Arial Unicode MS" w:hint="eastAsia"/>
          <w:position w:val="-1"/>
          <w:sz w:val="17"/>
        </w:rPr>
        <w:t>西巨屋</w:t>
        <w:tab/>
      </w:r>
      <w:r>
        <w:rPr>
          <w:rFonts w:ascii="Arial Unicode MS" w:eastAsia="Arial Unicode MS" w:hint="eastAsia"/>
          <w:position w:val="0"/>
          <w:sz w:val="17"/>
        </w:rPr>
        <w:t>村</w:t>
        <w:tab/>
      </w:r>
      <w:r>
        <w:rPr>
          <w:position w:val="0"/>
          <w:sz w:val="21"/>
        </w:rPr>
        <w:t>6</w:t>
      </w:r>
      <w:r>
        <w:rPr>
          <w:spacing w:val="-25"/>
          <w:position w:val="0"/>
          <w:sz w:val="21"/>
        </w:rPr>
        <w:t> </w:t>
      </w:r>
      <w:r>
        <w:rPr>
          <w:position w:val="0"/>
          <w:sz w:val="21"/>
        </w:rPr>
        <w:t>1</w:t>
        <w:tab/>
      </w:r>
      <w:r>
        <w:rPr>
          <w:sz w:val="21"/>
        </w:rPr>
        <w:t>22</w:t>
        <w:tab/>
        <w:t>39</w:t>
        <w:tab/>
        <w:t>58</w:t>
        <w:tab/>
      </w:r>
      <w:r>
        <w:rPr>
          <w:position w:val="1"/>
          <w:sz w:val="21"/>
        </w:rPr>
        <w:t>27</w:t>
        <w:tab/>
        <w:t>31</w:t>
      </w:r>
    </w:p>
    <w:p>
      <w:pPr>
        <w:pStyle w:val="Heading9"/>
        <w:tabs>
          <w:tab w:pos="1870" w:val="left" w:leader="none"/>
          <w:tab w:pos="2788" w:val="left" w:leader="none"/>
          <w:tab w:pos="4338" w:val="left" w:leader="none"/>
          <w:tab w:pos="5658" w:val="left" w:leader="none"/>
          <w:tab w:pos="6717" w:val="left" w:leader="none"/>
          <w:tab w:pos="8300" w:val="left" w:leader="none"/>
          <w:tab w:pos="9351" w:val="left" w:leader="none"/>
        </w:tabs>
        <w:spacing w:before="67"/>
        <w:ind w:left="819"/>
      </w:pPr>
      <w:r>
        <w:rPr>
          <w:rFonts w:ascii="Arial Unicode MS" w:eastAsia="Arial Unicode MS" w:hint="eastAsia"/>
          <w:w w:val="115"/>
          <w:position w:val="-1"/>
          <w:sz w:val="17"/>
        </w:rPr>
        <w:t>南津軽</w:t>
        <w:tab/>
      </w:r>
      <w:r>
        <w:rPr>
          <w:rFonts w:ascii="Arial Unicode MS" w:eastAsia="Arial Unicode MS" w:hint="eastAsia"/>
          <w:w w:val="115"/>
          <w:position w:val="0"/>
          <w:sz w:val="17"/>
        </w:rPr>
        <w:t>郡</w:t>
        <w:tab/>
      </w:r>
      <w:r>
        <w:rPr>
          <w:w w:val="110"/>
          <w:position w:val="0"/>
        </w:rPr>
        <w:t>I , 6</w:t>
      </w:r>
      <w:r>
        <w:rPr>
          <w:spacing w:val="-42"/>
          <w:w w:val="110"/>
          <w:position w:val="0"/>
        </w:rPr>
        <w:t> </w:t>
      </w:r>
      <w:r>
        <w:rPr>
          <w:w w:val="110"/>
          <w:position w:val="0"/>
        </w:rPr>
        <w:t>9</w:t>
      </w:r>
      <w:r>
        <w:rPr>
          <w:spacing w:val="-34"/>
          <w:w w:val="110"/>
          <w:position w:val="0"/>
        </w:rPr>
        <w:t> </w:t>
      </w:r>
      <w:r>
        <w:rPr>
          <w:w w:val="115"/>
          <w:position w:val="0"/>
        </w:rPr>
        <w:t>3</w:t>
        <w:tab/>
        <w:t>741</w:t>
        <w:tab/>
      </w:r>
      <w:r>
        <w:rPr>
          <w:w w:val="115"/>
        </w:rPr>
        <w:t>952</w:t>
        <w:tab/>
      </w:r>
      <w:r>
        <w:rPr>
          <w:w w:val="115"/>
          <w:position w:val="1"/>
        </w:rPr>
        <w:t>1,799</w:t>
        <w:tab/>
        <w:t>777</w:t>
        <w:tab/>
        <w:t>1,022</w:t>
      </w:r>
    </w:p>
    <w:p>
      <w:pPr>
        <w:tabs>
          <w:tab w:pos="1343" w:val="left" w:leader="none"/>
          <w:tab w:pos="1866" w:val="left" w:leader="none"/>
          <w:tab w:pos="3035" w:val="left" w:leader="none"/>
          <w:tab w:pos="4335" w:val="left" w:leader="none"/>
          <w:tab w:pos="5649" w:val="left" w:leader="none"/>
          <w:tab w:pos="6990" w:val="left" w:leader="none"/>
          <w:tab w:pos="8444" w:val="left" w:leader="none"/>
          <w:tab w:pos="9618" w:val="left" w:leader="none"/>
        </w:tabs>
        <w:spacing w:before="67"/>
        <w:ind w:left="817" w:right="0" w:firstLine="0"/>
        <w:jc w:val="left"/>
        <w:rPr>
          <w:sz w:val="21"/>
        </w:rPr>
      </w:pPr>
      <w:r>
        <w:rPr>
          <w:rFonts w:ascii="Arial Unicode MS" w:eastAsia="Arial Unicode MS" w:hint="eastAsia"/>
          <w:w w:val="115"/>
          <w:position w:val="-1"/>
          <w:sz w:val="17"/>
        </w:rPr>
        <w:t>藤</w:t>
        <w:tab/>
      </w:r>
      <w:r>
        <w:rPr>
          <w:rFonts w:ascii="Arial Unicode MS" w:eastAsia="Arial Unicode MS" w:hint="eastAsia"/>
          <w:w w:val="105"/>
          <w:position w:val="-1"/>
          <w:sz w:val="18"/>
        </w:rPr>
        <w:t>崎</w:t>
        <w:tab/>
      </w:r>
      <w:r>
        <w:rPr>
          <w:rFonts w:ascii="Arial Unicode MS" w:eastAsia="Arial Unicode MS" w:hint="eastAsia"/>
          <w:w w:val="105"/>
          <w:position w:val="-1"/>
          <w:sz w:val="17"/>
        </w:rPr>
        <w:t>町</w:t>
        <w:tab/>
      </w:r>
      <w:r>
        <w:rPr>
          <w:w w:val="105"/>
          <w:position w:val="0"/>
          <w:sz w:val="21"/>
        </w:rPr>
        <w:t>238</w:t>
        <w:tab/>
      </w:r>
      <w:r>
        <w:rPr>
          <w:w w:val="105"/>
          <w:sz w:val="21"/>
        </w:rPr>
        <w:t>111</w:t>
        <w:tab/>
      </w:r>
      <w:r>
        <w:rPr>
          <w:w w:val="105"/>
          <w:position w:val="1"/>
          <w:sz w:val="21"/>
        </w:rPr>
        <w:t>12</w:t>
      </w:r>
      <w:r>
        <w:rPr>
          <w:spacing w:val="-18"/>
          <w:w w:val="105"/>
          <w:position w:val="1"/>
          <w:sz w:val="21"/>
        </w:rPr>
        <w:t> </w:t>
      </w:r>
      <w:r>
        <w:rPr>
          <w:w w:val="105"/>
          <w:position w:val="1"/>
          <w:sz w:val="21"/>
        </w:rPr>
        <w:t>7</w:t>
        <w:tab/>
      </w:r>
      <w:r>
        <w:rPr>
          <w:w w:val="105"/>
          <w:sz w:val="21"/>
        </w:rPr>
        <w:t>207</w:t>
        <w:tab/>
      </w:r>
      <w:r>
        <w:rPr>
          <w:w w:val="105"/>
          <w:position w:val="1"/>
          <w:sz w:val="21"/>
        </w:rPr>
        <w:t>9</w:t>
      </w:r>
      <w:r>
        <w:rPr>
          <w:spacing w:val="-9"/>
          <w:w w:val="105"/>
          <w:position w:val="1"/>
          <w:sz w:val="21"/>
        </w:rPr>
        <w:t> </w:t>
      </w:r>
      <w:r>
        <w:rPr>
          <w:w w:val="105"/>
          <w:position w:val="1"/>
          <w:sz w:val="21"/>
        </w:rPr>
        <w:t>I</w:t>
        <w:tab/>
        <w:t>116</w:t>
      </w:r>
    </w:p>
    <w:p>
      <w:pPr>
        <w:tabs>
          <w:tab w:pos="1343" w:val="left" w:leader="none"/>
          <w:tab w:pos="1866" w:val="left" w:leader="none"/>
          <w:tab w:pos="3029" w:val="left" w:leader="none"/>
          <w:tab w:pos="4475" w:val="left" w:leader="none"/>
          <w:tab w:pos="5649" w:val="left" w:leader="none"/>
          <w:tab w:pos="6990" w:val="left" w:leader="none"/>
          <w:tab w:pos="8305" w:val="left" w:leader="none"/>
          <w:tab w:pos="9626" w:val="left" w:leader="none"/>
        </w:tabs>
        <w:spacing w:before="71"/>
        <w:ind w:left="815" w:right="0" w:firstLine="0"/>
        <w:jc w:val="left"/>
        <w:rPr>
          <w:sz w:val="21"/>
        </w:rPr>
      </w:pPr>
      <w:r>
        <w:rPr>
          <w:rFonts w:ascii="Arial Unicode MS" w:eastAsia="Arial Unicode MS" w:hint="eastAsia"/>
          <w:w w:val="105"/>
          <w:position w:val="-1"/>
          <w:sz w:val="18"/>
        </w:rPr>
        <w:t>大</w:t>
        <w:tab/>
      </w:r>
      <w:r>
        <w:rPr>
          <w:rFonts w:ascii="Arial Unicode MS" w:eastAsia="Arial Unicode MS" w:hint="eastAsia"/>
          <w:w w:val="105"/>
          <w:position w:val="0"/>
          <w:sz w:val="18"/>
        </w:rPr>
        <w:t>鰐</w:t>
        <w:tab/>
      </w:r>
      <w:r>
        <w:rPr>
          <w:rFonts w:ascii="Arial Unicode MS" w:eastAsia="Arial Unicode MS" w:hint="eastAsia"/>
          <w:w w:val="105"/>
          <w:position w:val="0"/>
          <w:sz w:val="17"/>
        </w:rPr>
        <w:t>町</w:t>
        <w:tab/>
      </w:r>
      <w:r>
        <w:rPr>
          <w:w w:val="105"/>
          <w:position w:val="0"/>
          <w:sz w:val="21"/>
        </w:rPr>
        <w:t>194</w:t>
        <w:tab/>
      </w:r>
      <w:r>
        <w:rPr>
          <w:w w:val="105"/>
          <w:sz w:val="21"/>
        </w:rPr>
        <w:t>73</w:t>
        <w:tab/>
      </w:r>
      <w:r>
        <w:rPr>
          <w:w w:val="105"/>
          <w:position w:val="1"/>
          <w:sz w:val="21"/>
        </w:rPr>
        <w:t>12</w:t>
      </w:r>
      <w:r>
        <w:rPr>
          <w:spacing w:val="-13"/>
          <w:w w:val="105"/>
          <w:position w:val="1"/>
          <w:sz w:val="21"/>
        </w:rPr>
        <w:t> </w:t>
      </w:r>
      <w:r>
        <w:rPr>
          <w:w w:val="105"/>
          <w:position w:val="1"/>
          <w:sz w:val="21"/>
        </w:rPr>
        <w:t>1</w:t>
        <w:tab/>
        <w:t>284</w:t>
        <w:tab/>
        <w:t>12</w:t>
      </w:r>
      <w:r>
        <w:rPr>
          <w:spacing w:val="-23"/>
          <w:w w:val="105"/>
          <w:position w:val="1"/>
          <w:sz w:val="21"/>
        </w:rPr>
        <w:t> </w:t>
      </w:r>
      <w:r>
        <w:rPr>
          <w:w w:val="105"/>
          <w:position w:val="1"/>
          <w:sz w:val="21"/>
        </w:rPr>
        <w:t>1</w:t>
        <w:tab/>
        <w:t>1</w:t>
      </w:r>
      <w:r>
        <w:rPr>
          <w:spacing w:val="-40"/>
          <w:w w:val="105"/>
          <w:position w:val="1"/>
          <w:sz w:val="21"/>
        </w:rPr>
        <w:t> </w:t>
      </w:r>
      <w:r>
        <w:rPr>
          <w:w w:val="105"/>
          <w:position w:val="1"/>
          <w:sz w:val="21"/>
        </w:rPr>
        <w:t>6</w:t>
      </w:r>
      <w:r>
        <w:rPr>
          <w:spacing w:val="-30"/>
          <w:w w:val="105"/>
          <w:position w:val="1"/>
          <w:sz w:val="21"/>
        </w:rPr>
        <w:t> </w:t>
      </w:r>
      <w:r>
        <w:rPr>
          <w:w w:val="105"/>
          <w:position w:val="1"/>
          <w:sz w:val="21"/>
        </w:rPr>
        <w:t>3</w:t>
      </w:r>
    </w:p>
    <w:p>
      <w:pPr>
        <w:tabs>
          <w:tab w:pos="1340" w:val="left" w:leader="none"/>
          <w:tab w:pos="1866" w:val="left" w:leader="none"/>
          <w:tab w:pos="3029" w:val="left" w:leader="none"/>
          <w:tab w:pos="4477" w:val="left" w:leader="none"/>
          <w:tab w:pos="5795" w:val="left" w:leader="none"/>
          <w:tab w:pos="6984" w:val="left" w:leader="none"/>
          <w:tab w:pos="8437" w:val="left" w:leader="none"/>
          <w:tab w:pos="9772" w:val="left" w:leader="none"/>
        </w:tabs>
        <w:spacing w:before="72"/>
        <w:ind w:left="820" w:right="0" w:firstLine="0"/>
        <w:jc w:val="left"/>
        <w:rPr>
          <w:sz w:val="21"/>
        </w:rPr>
      </w:pPr>
      <w:r>
        <w:rPr>
          <w:rFonts w:ascii="Arial Unicode MS" w:eastAsia="Arial Unicode MS" w:hint="eastAsia"/>
          <w:position w:val="-1"/>
          <w:sz w:val="18"/>
        </w:rPr>
        <w:t>尾</w:t>
        <w:tab/>
      </w:r>
      <w:r>
        <w:rPr>
          <w:rFonts w:ascii="Arial Unicode MS" w:eastAsia="Arial Unicode MS" w:hint="eastAsia"/>
          <w:position w:val="0"/>
          <w:sz w:val="19"/>
        </w:rPr>
        <w:t>上</w:t>
        <w:tab/>
      </w:r>
      <w:r>
        <w:rPr>
          <w:rFonts w:ascii="Arial Unicode MS" w:eastAsia="Arial Unicode MS" w:hint="eastAsia"/>
          <w:position w:val="0"/>
          <w:sz w:val="17"/>
        </w:rPr>
        <w:t>町</w:t>
        <w:tab/>
      </w:r>
      <w:r>
        <w:rPr>
          <w:sz w:val="21"/>
        </w:rPr>
        <w:t>183</w:t>
        <w:tab/>
        <w:t>85</w:t>
        <w:tab/>
      </w:r>
      <w:r>
        <w:rPr>
          <w:position w:val="1"/>
          <w:sz w:val="21"/>
        </w:rPr>
        <w:t>98</w:t>
        <w:tab/>
        <w:t>1</w:t>
      </w:r>
      <w:r>
        <w:rPr>
          <w:spacing w:val="-28"/>
          <w:position w:val="1"/>
          <w:sz w:val="21"/>
        </w:rPr>
        <w:t> </w:t>
      </w:r>
      <w:r>
        <w:rPr>
          <w:position w:val="1"/>
          <w:sz w:val="21"/>
        </w:rPr>
        <w:t>6</w:t>
      </w:r>
      <w:r>
        <w:rPr>
          <w:spacing w:val="-13"/>
          <w:position w:val="1"/>
          <w:sz w:val="21"/>
        </w:rPr>
        <w:t> </w:t>
      </w:r>
      <w:r>
        <w:rPr>
          <w:position w:val="1"/>
          <w:sz w:val="21"/>
        </w:rPr>
        <w:t>9</w:t>
        <w:tab/>
        <w:t>71</w:t>
        <w:tab/>
        <w:t>98</w:t>
      </w:r>
    </w:p>
    <w:p>
      <w:pPr>
        <w:tabs>
          <w:tab w:pos="1344" w:val="left" w:leader="none"/>
          <w:tab w:pos="1866" w:val="left" w:leader="none"/>
          <w:tab w:pos="3038" w:val="left" w:leader="none"/>
          <w:tab w:pos="4343" w:val="left" w:leader="none"/>
          <w:tab w:pos="5662" w:val="left" w:leader="none"/>
          <w:tab w:pos="6986" w:val="left" w:leader="none"/>
          <w:tab w:pos="8305" w:val="left" w:leader="none"/>
          <w:tab w:pos="9631" w:val="left" w:leader="none"/>
        </w:tabs>
        <w:spacing w:line="269" w:lineRule="exact" w:before="46"/>
        <w:ind w:left="820" w:right="0" w:firstLine="0"/>
        <w:jc w:val="left"/>
        <w:rPr>
          <w:rFonts w:ascii="Arial" w:eastAsia="Arial"/>
          <w:sz w:val="22"/>
        </w:rPr>
      </w:pPr>
      <w:r>
        <w:rPr>
          <w:rFonts w:ascii="Arial Unicode MS" w:eastAsia="Arial Unicode MS" w:hint="eastAsia"/>
          <w:position w:val="0"/>
          <w:sz w:val="17"/>
        </w:rPr>
        <w:t>浪</w:t>
        <w:tab/>
      </w:r>
      <w:r>
        <w:rPr>
          <w:rFonts w:ascii="Arial Unicode MS" w:eastAsia="Arial Unicode MS" w:hint="eastAsia"/>
          <w:position w:val="-1"/>
          <w:sz w:val="18"/>
        </w:rPr>
        <w:t>岡</w:t>
        <w:tab/>
      </w:r>
      <w:r>
        <w:rPr>
          <w:rFonts w:ascii="Arial Unicode MS" w:eastAsia="Arial Unicode MS" w:hint="eastAsia"/>
          <w:position w:val="-1"/>
          <w:sz w:val="17"/>
        </w:rPr>
        <w:t>町</w:t>
        <w:tab/>
      </w:r>
      <w:r>
        <w:rPr>
          <w:position w:val="0"/>
          <w:sz w:val="21"/>
        </w:rPr>
        <w:t>378</w:t>
        <w:tab/>
      </w:r>
      <w:r>
        <w:rPr>
          <w:sz w:val="21"/>
        </w:rPr>
        <w:t>167</w:t>
        <w:tab/>
      </w:r>
      <w:r>
        <w:rPr>
          <w:position w:val="1"/>
          <w:sz w:val="21"/>
        </w:rPr>
        <w:t>2</w:t>
      </w:r>
      <w:r>
        <w:rPr>
          <w:spacing w:val="-28"/>
          <w:position w:val="1"/>
          <w:sz w:val="21"/>
        </w:rPr>
        <w:t> </w:t>
      </w:r>
      <w:r>
        <w:rPr>
          <w:position w:val="1"/>
          <w:sz w:val="21"/>
        </w:rPr>
        <w:t>11</w:t>
        <w:tab/>
      </w:r>
      <w:r>
        <w:rPr>
          <w:sz w:val="21"/>
        </w:rPr>
        <w:t>390</w:t>
        <w:tab/>
      </w:r>
      <w:r>
        <w:rPr>
          <w:position w:val="1"/>
          <w:sz w:val="21"/>
        </w:rPr>
        <w:t>174</w:t>
        <w:tab/>
        <w:t>2 16</w:t>
      </w:r>
      <w:r>
        <w:rPr>
          <w:spacing w:val="14"/>
          <w:position w:val="1"/>
          <w:sz w:val="21"/>
        </w:rPr>
        <w:t> </w:t>
      </w:r>
      <w:r>
        <w:rPr>
          <w:rFonts w:ascii="Arial" w:eastAsia="Arial"/>
          <w:position w:val="1"/>
          <w:sz w:val="22"/>
        </w:rPr>
        <w:t>i</w:t>
      </w:r>
    </w:p>
    <w:p>
      <w:pPr>
        <w:spacing w:line="84" w:lineRule="exact" w:before="0"/>
        <w:ind w:left="0" w:right="1022" w:firstLine="0"/>
        <w:jc w:val="right"/>
        <w:rPr>
          <w:sz w:val="10"/>
        </w:rPr>
      </w:pPr>
      <w:r>
        <w:rPr>
          <w:w w:val="74"/>
          <w:sz w:val="10"/>
        </w:rPr>
        <w:t>I</w:t>
      </w:r>
    </w:p>
    <w:p>
      <w:pPr>
        <w:pStyle w:val="Heading9"/>
        <w:tabs>
          <w:tab w:pos="1352" w:val="left" w:leader="none"/>
          <w:tab w:pos="1866" w:val="left" w:leader="none"/>
          <w:tab w:pos="3038" w:val="left" w:leader="none"/>
          <w:tab w:pos="4362" w:val="left" w:leader="none"/>
          <w:tab w:pos="5656" w:val="left" w:leader="none"/>
          <w:tab w:pos="6986" w:val="left" w:leader="none"/>
          <w:tab w:pos="8305" w:val="left" w:leader="none"/>
          <w:tab w:pos="9940" w:val="right" w:leader="none"/>
        </w:tabs>
        <w:spacing w:line="277" w:lineRule="exact"/>
        <w:ind w:left="826"/>
      </w:pPr>
      <w:r>
        <w:rPr>
          <w:rFonts w:ascii="Arial Unicode MS" w:eastAsia="Arial Unicode MS" w:hint="eastAsia"/>
          <w:position w:val="-1"/>
          <w:sz w:val="17"/>
        </w:rPr>
        <w:t>平</w:t>
        <w:tab/>
      </w:r>
      <w:r>
        <w:rPr>
          <w:rFonts w:ascii="Arial Unicode MS" w:eastAsia="Arial Unicode MS" w:hint="eastAsia"/>
          <w:position w:val="-2"/>
          <w:sz w:val="19"/>
        </w:rPr>
        <w:t>賀</w:t>
        <w:tab/>
      </w:r>
      <w:r>
        <w:rPr>
          <w:rFonts w:ascii="Arial Unicode MS" w:eastAsia="Arial Unicode MS" w:hint="eastAsia"/>
          <w:position w:val="-2"/>
          <w:sz w:val="17"/>
        </w:rPr>
        <w:t>町</w:t>
        <w:tab/>
      </w:r>
      <w:r>
        <w:rPr>
          <w:position w:val="-1"/>
        </w:rPr>
        <w:t>353</w:t>
        <w:tab/>
      </w:r>
      <w:r>
        <w:rPr>
          <w:position w:val="0"/>
        </w:rPr>
        <w:t>I</w:t>
      </w:r>
      <w:r>
        <w:rPr>
          <w:spacing w:val="-9"/>
          <w:position w:val="0"/>
        </w:rPr>
        <w:t> </w:t>
      </w:r>
      <w:r>
        <w:rPr>
          <w:position w:val="0"/>
        </w:rPr>
        <w:t>5</w:t>
      </w:r>
      <w:r>
        <w:rPr>
          <w:spacing w:val="-18"/>
          <w:position w:val="0"/>
        </w:rPr>
        <w:t> </w:t>
      </w:r>
      <w:r>
        <w:rPr>
          <w:position w:val="0"/>
        </w:rPr>
        <w:t>9</w:t>
        <w:tab/>
      </w:r>
      <w:r>
        <w:rPr/>
        <w:t>194</w:t>
        <w:tab/>
        <w:t>3</w:t>
      </w:r>
      <w:r>
        <w:rPr>
          <w:spacing w:val="-23"/>
        </w:rPr>
        <w:t> </w:t>
      </w:r>
      <w:r>
        <w:rPr/>
        <w:t>8</w:t>
      </w:r>
      <w:r>
        <w:rPr>
          <w:spacing w:val="-21"/>
        </w:rPr>
        <w:t> </w:t>
      </w:r>
      <w:r>
        <w:rPr/>
        <w:t>1</w:t>
        <w:tab/>
        <w:t>1</w:t>
      </w:r>
      <w:r>
        <w:rPr>
          <w:spacing w:val="-26"/>
        </w:rPr>
        <w:t> </w:t>
      </w:r>
      <w:r>
        <w:rPr/>
        <w:t>6</w:t>
      </w:r>
      <w:r>
        <w:rPr>
          <w:spacing w:val="-16"/>
        </w:rPr>
        <w:t> </w:t>
      </w:r>
      <w:r>
        <w:rPr/>
        <w:t>8</w:t>
        <w:tab/>
      </w:r>
      <w:r>
        <w:rPr>
          <w:w w:val="90"/>
          <w:position w:val="1"/>
        </w:rPr>
        <w:t>2</w:t>
      </w:r>
      <w:r>
        <w:rPr>
          <w:spacing w:val="-23"/>
          <w:w w:val="90"/>
          <w:position w:val="1"/>
        </w:rPr>
        <w:t> </w:t>
      </w:r>
      <w:r>
        <w:rPr>
          <w:w w:val="90"/>
          <w:position w:val="1"/>
        </w:rPr>
        <w:t>13</w:t>
      </w:r>
    </w:p>
    <w:p>
      <w:pPr>
        <w:spacing w:after="0" w:line="277" w:lineRule="exact"/>
        <w:sectPr>
          <w:type w:val="continuous"/>
          <w:pgSz w:w="11990" w:h="16840"/>
          <w:pgMar w:top="1580" w:bottom="280" w:left="800" w:right="0"/>
        </w:sectPr>
      </w:pPr>
    </w:p>
    <w:p>
      <w:pPr>
        <w:tabs>
          <w:tab w:pos="1322" w:val="left" w:leader="none"/>
        </w:tabs>
        <w:spacing w:before="84"/>
        <w:ind w:left="827" w:right="0" w:firstLine="0"/>
        <w:jc w:val="left"/>
        <w:rPr>
          <w:rFonts w:ascii="Arial Unicode MS" w:eastAsia="Arial Unicode MS" w:hint="eastAsia"/>
          <w:sz w:val="12"/>
        </w:rPr>
      </w:pPr>
      <w:r>
        <w:rPr>
          <w:rFonts w:ascii="Arial Unicode MS" w:eastAsia="Arial Unicode MS" w:hint="eastAsia"/>
          <w:position w:val="-2"/>
          <w:sz w:val="19"/>
        </w:rPr>
        <w:t>常</w:t>
        <w:tab/>
      </w:r>
      <w:r>
        <w:rPr>
          <w:rFonts w:ascii="Arial" w:eastAsia="Arial"/>
          <w:spacing w:val="-3"/>
          <w:w w:val="90"/>
          <w:sz w:val="9"/>
        </w:rPr>
        <w:t>n</w:t>
      </w:r>
      <w:r>
        <w:rPr>
          <w:rFonts w:ascii="Arial Unicode MS" w:eastAsia="Arial Unicode MS" w:hint="eastAsia"/>
          <w:spacing w:val="-46"/>
          <w:w w:val="90"/>
          <w:sz w:val="12"/>
        </w:rPr>
        <w:t>舟</w:t>
      </w:r>
      <w:r>
        <w:rPr>
          <w:rFonts w:ascii="Arial" w:eastAsia="Arial"/>
          <w:spacing w:val="-21"/>
          <w:w w:val="90"/>
          <w:sz w:val="9"/>
        </w:rPr>
        <w:t>u</w:t>
      </w:r>
      <w:r>
        <w:rPr>
          <w:rFonts w:ascii="Arial Unicode MS" w:eastAsia="Arial Unicode MS" w:hint="eastAsia"/>
          <w:spacing w:val="-18"/>
          <w:w w:val="90"/>
          <w:sz w:val="12"/>
        </w:rPr>
        <w:t>妥</w:t>
      </w:r>
    </w:p>
    <w:p>
      <w:pPr>
        <w:pStyle w:val="Heading9"/>
        <w:tabs>
          <w:tab w:pos="1442" w:val="left" w:leader="none"/>
          <w:tab w:pos="2892" w:val="left" w:leader="none"/>
          <w:tab w:pos="4201" w:val="left" w:leader="none"/>
          <w:tab w:pos="5536" w:val="left" w:leader="none"/>
          <w:tab w:pos="6856" w:val="left" w:leader="none"/>
          <w:tab w:pos="8177" w:val="left" w:leader="none"/>
        </w:tabs>
        <w:spacing w:before="53"/>
        <w:ind w:left="282"/>
      </w:pPr>
      <w:r>
        <w:rPr/>
        <w:br w:type="column"/>
      </w:r>
      <w:r>
        <w:rPr>
          <w:rFonts w:ascii="Arial Unicode MS" w:eastAsia="Arial Unicode MS" w:hint="eastAsia"/>
          <w:sz w:val="17"/>
        </w:rPr>
        <w:t>村</w:t>
        <w:tab/>
      </w:r>
      <w:r>
        <w:rPr/>
        <w:t>114</w:t>
        <w:tab/>
      </w:r>
      <w:r>
        <w:rPr>
          <w:position w:val="1"/>
        </w:rPr>
        <w:t>41</w:t>
        <w:tab/>
        <w:t>73</w:t>
        <w:tab/>
      </w:r>
      <w:r>
        <w:rPr>
          <w:position w:val="2"/>
        </w:rPr>
        <w:t>94</w:t>
        <w:tab/>
        <w:t>32</w:t>
        <w:tab/>
      </w:r>
      <w:r>
        <w:rPr>
          <w:position w:val="3"/>
        </w:rPr>
        <w:t>62</w:t>
      </w:r>
    </w:p>
    <w:p>
      <w:pPr>
        <w:spacing w:after="0"/>
        <w:sectPr>
          <w:type w:val="continuous"/>
          <w:pgSz w:w="11990" w:h="16840"/>
          <w:pgMar w:top="1580" w:bottom="280" w:left="800" w:right="0"/>
          <w:cols w:num="2" w:equalWidth="0">
            <w:col w:w="1548" w:space="40"/>
            <w:col w:w="9602"/>
          </w:cols>
        </w:sectPr>
      </w:pPr>
    </w:p>
    <w:p>
      <w:pPr>
        <w:tabs>
          <w:tab w:pos="1870" w:val="left" w:leader="none"/>
          <w:tab w:pos="3029" w:val="left" w:leader="none"/>
          <w:tab w:pos="4477" w:val="left" w:leader="none"/>
          <w:tab w:pos="5795" w:val="left" w:leader="none"/>
          <w:tab w:pos="6984" w:val="left" w:leader="none"/>
          <w:tab w:pos="8444" w:val="left" w:leader="none"/>
          <w:tab w:pos="9626" w:val="left" w:leader="none"/>
        </w:tabs>
        <w:spacing w:before="63"/>
        <w:ind w:left="820" w:right="0" w:firstLine="0"/>
        <w:jc w:val="left"/>
        <w:rPr>
          <w:sz w:val="21"/>
        </w:rPr>
      </w:pPr>
      <w:r>
        <w:rPr/>
        <w:pict>
          <v:group style="position:absolute;margin-left:71.992653pt;margin-top:88.89183pt;width:477.25pt;height:694.05pt;mso-position-horizontal-relative:page;mso-position-vertical-relative:page;z-index:-1388440" coordorigin="1440,1778" coordsize="9545,13881">
            <v:shape style="position:absolute;left:1872;top:1202;width:9087;height:13853" coordorigin="1872,1202" coordsize="9087,13853" path="m2389,1781l5146,1781m3010,2907l3010,1781m1877,2221l5954,2221m7751,2221l10985,2221m10913,2474l10913,1904m1877,2474l9909,2474m2389,2791l6907,2791m8293,2791l10985,2791m10913,10198l10913,2575m1877,3137l10985,3137m3010,15658l3010,3137m1877,5820l10985,5820m1877,6145l6907,6145m3010,8150l10920,8150e" filled="false" stroked="true" strokeweight=".360741pt" strokecolor="#000000">
              <v:path arrowok="t"/>
              <v:stroke dashstyle="solid"/>
            </v:shape>
            <v:line style="position:absolute" from="10913,8150" to="10949,8150" stroked="true" strokeweight="1.442464pt" strokecolor="#000000">
              <v:stroke dashstyle="solid"/>
            </v:line>
            <v:shape style="position:absolute;left:1440;top:1202;width:9454;height:8439" coordorigin="1440,1202" coordsize="9454,8439" path="m1443,15658l1443,7205m1443,8489l10920,8489e" filled="false" stroked="true" strokeweight=".360741pt" strokecolor="#000000">
              <v:path arrowok="t"/>
              <v:stroke dashstyle="solid"/>
            </v:shape>
            <v:line style="position:absolute" from="10913,8489" to="10949,8489" stroked="true" strokeweight="1.442464pt" strokecolor="#000000">
              <v:stroke dashstyle="solid"/>
            </v:line>
            <v:shape style="position:absolute;left:1440;top:2952;width:9483;height:2715" coordorigin="1440,2952" coordsize="9483,2715" path="m1443,11186l9909,11186m1443,11518l9079,11518m10913,13905l10913,11879m1443,12492l10949,12492m1443,12860l10920,12860e" filled="false" stroked="true" strokeweight=".360741pt" strokecolor="#000000">
              <v:path arrowok="t"/>
              <v:stroke dashstyle="solid"/>
            </v:shape>
            <v:line style="position:absolute" from="10913,12860" to="10949,12860" stroked="true" strokeweight="1.442464pt" strokecolor="#000000">
              <v:stroke dashstyle="solid"/>
            </v:line>
            <v:shape style="position:absolute;left:1440;top:1202;width:9454;height:1347" coordorigin="1440,1202" coordsize="9454,1347" path="m10913,15658l10913,14309m1443,15543l8841,15543m9079,15543l10920,15543e" filled="false" stroked="true" strokeweight=".360741pt" strokecolor="#000000">
              <v:path arrowok="t"/>
              <v:stroke dashstyle="solid"/>
            </v:shape>
            <w10:wrap type="none"/>
          </v:group>
        </w:pict>
      </w:r>
      <w:r>
        <w:rPr>
          <w:rFonts w:ascii="Arial Unicode MS" w:eastAsia="Arial Unicode MS" w:hint="eastAsia"/>
          <w:w w:val="105"/>
          <w:sz w:val="19"/>
        </w:rPr>
        <w:t>田舎館</w:t>
        <w:tab/>
      </w:r>
      <w:r>
        <w:rPr>
          <w:rFonts w:ascii="Arial Unicode MS" w:eastAsia="Arial Unicode MS" w:hint="eastAsia"/>
          <w:w w:val="105"/>
          <w:sz w:val="17"/>
        </w:rPr>
        <w:t>村</w:t>
        <w:tab/>
      </w:r>
      <w:r>
        <w:rPr>
          <w:w w:val="105"/>
          <w:position w:val="1"/>
          <w:sz w:val="21"/>
        </w:rPr>
        <w:t>181</w:t>
        <w:tab/>
        <w:t>87</w:t>
        <w:tab/>
        <w:t>94</w:t>
        <w:tab/>
        <w:t>178</w:t>
        <w:tab/>
      </w:r>
      <w:r>
        <w:rPr>
          <w:w w:val="105"/>
          <w:position w:val="2"/>
          <w:sz w:val="21"/>
        </w:rPr>
        <w:t>78</w:t>
        <w:tab/>
        <w:t>100</w:t>
      </w:r>
    </w:p>
    <w:p>
      <w:pPr>
        <w:tabs>
          <w:tab w:pos="1877" w:val="left" w:leader="none"/>
          <w:tab w:pos="3173" w:val="left" w:leader="none"/>
          <w:tab w:pos="4472" w:val="left" w:leader="none"/>
          <w:tab w:pos="5795" w:val="left" w:leader="none"/>
          <w:tab w:pos="7130" w:val="left" w:leader="none"/>
          <w:tab w:pos="8449" w:val="left" w:leader="none"/>
          <w:tab w:pos="9770" w:val="left" w:leader="none"/>
        </w:tabs>
        <w:spacing w:line="241" w:lineRule="exact" w:before="72"/>
        <w:ind w:left="823" w:right="0" w:firstLine="0"/>
        <w:jc w:val="left"/>
        <w:rPr>
          <w:sz w:val="21"/>
        </w:rPr>
      </w:pPr>
      <w:r>
        <w:rPr>
          <w:rFonts w:ascii="Arial Unicode MS" w:eastAsia="Arial Unicode MS" w:hint="eastAsia"/>
          <w:w w:val="105"/>
          <w:sz w:val="18"/>
        </w:rPr>
        <w:t>碇ケ関</w:t>
        <w:tab/>
      </w:r>
      <w:r>
        <w:rPr>
          <w:rFonts w:ascii="Arial Unicode MS" w:eastAsia="Arial Unicode MS" w:hint="eastAsia"/>
          <w:w w:val="105"/>
          <w:sz w:val="17"/>
        </w:rPr>
        <w:t>村</w:t>
        <w:tab/>
      </w:r>
      <w:r>
        <w:rPr>
          <w:w w:val="105"/>
          <w:position w:val="1"/>
          <w:sz w:val="21"/>
        </w:rPr>
        <w:t>52</w:t>
        <w:tab/>
        <w:t>18</w:t>
        <w:tab/>
        <w:t>34</w:t>
        <w:tab/>
        <w:t>96</w:t>
        <w:tab/>
        <w:t>42</w:t>
        <w:tab/>
      </w:r>
      <w:r>
        <w:rPr>
          <w:w w:val="105"/>
          <w:position w:val="2"/>
          <w:sz w:val="21"/>
        </w:rPr>
        <w:t>54</w:t>
      </w:r>
    </w:p>
    <w:p>
      <w:pPr>
        <w:pStyle w:val="BodyText"/>
        <w:spacing w:line="137" w:lineRule="exact"/>
        <w:ind w:right="2717"/>
        <w:jc w:val="right"/>
        <w:rPr>
          <w:rFonts w:ascii="Arial Unicode MS" w:hAnsi="Arial Unicode MS" w:cs="Arial Unicode MS" w:eastAsia="Arial Unicode MS" w:hint="eastAsia"/>
        </w:rPr>
      </w:pPr>
      <w:r>
        <w:rPr>
          <w:rFonts w:ascii="Arial Unicode MS" w:hAnsi="Arial Unicode MS" w:cs="Arial Unicode MS" w:eastAsia="Arial Unicode MS" w:hint="eastAsia"/>
          <w:w w:val="85"/>
        </w:rPr>
        <w:t>--―――�</w:t>
      </w:r>
    </w:p>
    <w:p>
      <w:pPr>
        <w:spacing w:before="43"/>
        <w:ind w:left="0" w:right="954" w:firstLine="0"/>
        <w:jc w:val="center"/>
        <w:rPr>
          <w:sz w:val="22"/>
        </w:rPr>
      </w:pPr>
      <w:r>
        <w:rPr>
          <w:rFonts w:ascii="Arial Unicode MS" w:hAnsi="Arial Unicode MS"/>
          <w:w w:val="90"/>
          <w:sz w:val="9"/>
        </w:rPr>
        <w:t>–    </w:t>
      </w:r>
      <w:r>
        <w:rPr>
          <w:w w:val="90"/>
          <w:sz w:val="22"/>
        </w:rPr>
        <w:t>-  Ji - -</w:t>
      </w:r>
    </w:p>
    <w:p>
      <w:pPr>
        <w:spacing w:after="0"/>
        <w:jc w:val="center"/>
        <w:rPr>
          <w:sz w:val="22"/>
        </w:rPr>
        <w:sectPr>
          <w:type w:val="continuous"/>
          <w:pgSz w:w="11990" w:h="16840"/>
          <w:pgMar w:top="1580" w:bottom="280" w:left="800" w:right="0"/>
        </w:sectPr>
      </w:pPr>
    </w:p>
    <w:p>
      <w:pPr>
        <w:spacing w:before="87"/>
        <w:ind w:left="0" w:right="1492" w:firstLine="0"/>
        <w:jc w:val="right"/>
        <w:rPr>
          <w:rFonts w:ascii="Arial Unicode MS" w:eastAsia="Arial Unicode MS" w:hint="eastAsia"/>
          <w:sz w:val="18"/>
        </w:rPr>
      </w:pPr>
      <w:r>
        <w:rPr/>
        <w:pict>
          <v:shape style="position:absolute;margin-left:49.258133pt;margin-top:55.174236pt;width:481.95pt;height:722.15pt;mso-position-horizontal-relative:page;mso-position-vertical-relative:page;z-index:24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97"/>
                    <w:gridCol w:w="1088"/>
                    <w:gridCol w:w="1366"/>
                    <w:gridCol w:w="1100"/>
                    <w:gridCol w:w="105"/>
                    <w:gridCol w:w="284"/>
                    <w:gridCol w:w="970"/>
                    <w:gridCol w:w="758"/>
                    <w:gridCol w:w="952"/>
                  </w:tblGrid>
                  <w:tr>
                    <w:trPr>
                      <w:trHeight w:val="1350" w:hRule="atLeast"/>
                    </w:trPr>
                    <w:tc>
                      <w:tcPr>
                        <w:tcW w:w="2997" w:type="dxa"/>
                      </w:tcPr>
                      <w:p>
                        <w:pPr>
                          <w:pStyle w:val="TableParagraph"/>
                          <w:spacing w:line="146" w:lineRule="exact"/>
                          <w:ind w:left="84"/>
                          <w:rPr>
                            <w:rFonts w:ascii="Arial Unicode MS" w:eastAsia="Arial Unicode MS" w:hint="eastAsia"/>
                            <w:sz w:val="14"/>
                          </w:rPr>
                        </w:pPr>
                        <w:r>
                          <w:rPr>
                            <w:rFonts w:ascii="Arial Unicode MS" w:eastAsia="Arial Unicode MS" w:hint="eastAsia"/>
                            <w:w w:val="70"/>
                            <w:sz w:val="14"/>
                          </w:rPr>
                          <w:t>、--</w:t>
                        </w:r>
                      </w:p>
                      <w:p>
                        <w:pPr>
                          <w:pStyle w:val="TableParagraph"/>
                          <w:rPr>
                            <w:sz w:val="18"/>
                          </w:rPr>
                        </w:pPr>
                      </w:p>
                      <w:p>
                        <w:pPr>
                          <w:pStyle w:val="TableParagraph"/>
                          <w:tabs>
                            <w:tab w:pos="883" w:val="left" w:leader="none"/>
                            <w:tab w:pos="1669" w:val="left" w:leader="none"/>
                            <w:tab w:pos="1937" w:val="left" w:leader="none"/>
                            <w:tab w:pos="2193" w:val="left" w:leader="none"/>
                            <w:tab w:pos="2308" w:val="left" w:leader="none"/>
                            <w:tab w:pos="2724" w:val="left" w:leader="none"/>
                          </w:tabs>
                          <w:spacing w:line="170" w:lineRule="auto" w:before="106"/>
                          <w:ind w:left="358" w:right="84" w:firstLine="790"/>
                          <w:rPr>
                            <w:rFonts w:ascii="Arial Unicode MS" w:eastAsia="Arial Unicode MS" w:hint="eastAsia"/>
                            <w:sz w:val="48"/>
                          </w:rPr>
                        </w:pPr>
                        <w:r>
                          <w:rPr>
                            <w:rFonts w:ascii="Arial Unicode MS" w:eastAsia="Arial Unicode MS" w:hint="eastAsia"/>
                            <w:position w:val="1"/>
                            <w:sz w:val="18"/>
                          </w:rPr>
                          <w:t>転</w:t>
                          <w:tab/>
                          <w:t>入</w:t>
                          <w:tab/>
                          <w:tab/>
                          <w:t>者</w:t>
                          <w:tab/>
                        </w:r>
                        <w:r>
                          <w:rPr>
                            <w:rFonts w:ascii="Arial Unicode MS" w:eastAsia="Arial Unicode MS" w:hint="eastAsia"/>
                            <w:spacing w:val="-17"/>
                            <w:sz w:val="18"/>
                          </w:rPr>
                          <w:t>数</w:t>
                        </w:r>
                        <w:r>
                          <w:rPr>
                            <w:rFonts w:ascii="Arial Unicode MS" w:eastAsia="Arial Unicode MS" w:hint="eastAsia"/>
                            <w:position w:val="1"/>
                            <w:sz w:val="18"/>
                          </w:rPr>
                          <w:t>総</w:t>
                          <w:tab/>
                          <w:t>数</w:t>
                        </w:r>
                        <w:r>
                          <w:rPr>
                            <w:rFonts w:ascii="Arial Unicode MS" w:eastAsia="Arial Unicode MS" w:hint="eastAsia"/>
                            <w:spacing w:val="49"/>
                            <w:position w:val="1"/>
                            <w:sz w:val="18"/>
                          </w:rPr>
                          <w:t> </w:t>
                        </w:r>
                        <w:r>
                          <w:rPr>
                            <w:rFonts w:ascii="Arial Unicode MS" w:eastAsia="Arial Unicode MS" w:hint="eastAsia"/>
                            <w:w w:val="95"/>
                            <w:position w:val="-5"/>
                            <w:sz w:val="45"/>
                          </w:rPr>
                          <w:t>」</w:t>
                          <w:tab/>
                          <w:tab/>
                        </w:r>
                        <w:r>
                          <w:rPr>
                            <w:rFonts w:ascii="Arial Unicode MS" w:eastAsia="Arial Unicode MS" w:hint="eastAsia"/>
                            <w:w w:val="95"/>
                            <w:sz w:val="17"/>
                          </w:rPr>
                          <w:t>男</w:t>
                          <w:tab/>
                          <w:tab/>
                        </w:r>
                        <w:r>
                          <w:rPr>
                            <w:rFonts w:ascii="Arial Unicode MS" w:eastAsia="Arial Unicode MS" w:hint="eastAsia"/>
                            <w:position w:val="-11"/>
                            <w:sz w:val="48"/>
                          </w:rPr>
                          <w:t>二</w:t>
                        </w:r>
                      </w:p>
                      <w:p>
                        <w:pPr>
                          <w:pStyle w:val="TableParagraph"/>
                          <w:tabs>
                            <w:tab w:pos="1785" w:val="left" w:leader="none"/>
                          </w:tabs>
                          <w:spacing w:line="185" w:lineRule="exact"/>
                          <w:ind w:left="479"/>
                          <w:rPr>
                            <w:sz w:val="19"/>
                          </w:rPr>
                        </w:pPr>
                        <w:r>
                          <w:rPr>
                            <w:w w:val="145"/>
                            <w:position w:val="1"/>
                            <w:sz w:val="19"/>
                          </w:rPr>
                          <w:t>30,748</w:t>
                          <w:tab/>
                        </w:r>
                        <w:r>
                          <w:rPr>
                            <w:w w:val="145"/>
                            <w:sz w:val="19"/>
                          </w:rPr>
                          <w:t>18,068</w:t>
                        </w:r>
                      </w:p>
                    </w:tc>
                    <w:tc>
                      <w:tcPr>
                        <w:tcW w:w="1088" w:type="dxa"/>
                      </w:tcPr>
                      <w:p>
                        <w:pPr>
                          <w:pStyle w:val="TableParagraph"/>
                          <w:spacing w:before="81"/>
                          <w:ind w:left="248"/>
                          <w:rPr>
                            <w:rFonts w:ascii="Arial Unicode MS" w:eastAsia="Arial Unicode MS" w:hint="eastAsia"/>
                            <w:sz w:val="18"/>
                          </w:rPr>
                        </w:pPr>
                        <w:r>
                          <w:rPr>
                            <w:rFonts w:ascii="Arial Unicode MS" w:eastAsia="Arial Unicode MS" w:hint="eastAsia"/>
                            <w:w w:val="98"/>
                            <w:sz w:val="18"/>
                          </w:rPr>
                          <w:t>県</w:t>
                        </w:r>
                      </w:p>
                      <w:p>
                        <w:pPr>
                          <w:pStyle w:val="TableParagraph"/>
                          <w:rPr>
                            <w:sz w:val="24"/>
                          </w:rPr>
                        </w:pPr>
                      </w:p>
                      <w:p>
                        <w:pPr>
                          <w:pStyle w:val="TableParagraph"/>
                          <w:spacing w:before="165"/>
                          <w:ind w:left="239"/>
                          <w:rPr>
                            <w:rFonts w:ascii="Arial Unicode MS" w:eastAsia="Arial Unicode MS" w:hint="eastAsia"/>
                            <w:sz w:val="17"/>
                          </w:rPr>
                        </w:pPr>
                        <w:r>
                          <w:rPr>
                            <w:rFonts w:ascii="Arial Unicode MS" w:eastAsia="Arial Unicode MS" w:hint="eastAsia"/>
                            <w:w w:val="88"/>
                            <w:sz w:val="17"/>
                          </w:rPr>
                          <w:t>女</w:t>
                        </w:r>
                      </w:p>
                      <w:p>
                        <w:pPr>
                          <w:pStyle w:val="TableParagraph"/>
                          <w:spacing w:before="101"/>
                          <w:ind w:left="95"/>
                          <w:rPr>
                            <w:sz w:val="19"/>
                          </w:rPr>
                        </w:pPr>
                        <w:r>
                          <w:rPr>
                            <w:w w:val="125"/>
                            <w:sz w:val="19"/>
                          </w:rPr>
                          <w:t>12, </w:t>
                        </w:r>
                        <w:r>
                          <w:rPr>
                            <w:w w:val="110"/>
                            <w:sz w:val="19"/>
                          </w:rPr>
                          <w:t>6 80</w:t>
                        </w:r>
                      </w:p>
                    </w:tc>
                    <w:tc>
                      <w:tcPr>
                        <w:tcW w:w="1366" w:type="dxa"/>
                      </w:tcPr>
                      <w:p>
                        <w:pPr>
                          <w:pStyle w:val="TableParagraph"/>
                          <w:rPr>
                            <w:sz w:val="24"/>
                          </w:rPr>
                        </w:pPr>
                      </w:p>
                      <w:p>
                        <w:pPr>
                          <w:pStyle w:val="TableParagraph"/>
                          <w:spacing w:before="144"/>
                          <w:ind w:right="186"/>
                          <w:jc w:val="right"/>
                          <w:rPr>
                            <w:rFonts w:ascii="Arial Unicode MS" w:eastAsia="Arial Unicode MS" w:hint="eastAsia"/>
                            <w:sz w:val="18"/>
                          </w:rPr>
                        </w:pPr>
                        <w:r>
                          <w:rPr>
                            <w:rFonts w:ascii="Arial Unicode MS" w:eastAsia="Arial Unicode MS" w:hint="eastAsia"/>
                            <w:w w:val="108"/>
                            <w:sz w:val="18"/>
                          </w:rPr>
                          <w:t>転</w:t>
                        </w:r>
                      </w:p>
                      <w:p>
                        <w:pPr>
                          <w:pStyle w:val="TableParagraph"/>
                          <w:tabs>
                            <w:tab w:pos="525" w:val="left" w:leader="none"/>
                            <w:tab w:pos="982" w:val="left" w:leader="none"/>
                          </w:tabs>
                          <w:spacing w:before="91"/>
                          <w:ind w:right="127"/>
                          <w:jc w:val="right"/>
                          <w:rPr>
                            <w:rFonts w:ascii="Arial" w:eastAsia="Arial"/>
                            <w:sz w:val="29"/>
                          </w:rPr>
                        </w:pPr>
                        <w:r>
                          <w:rPr>
                            <w:rFonts w:ascii="Arial Unicode MS" w:eastAsia="Arial Unicode MS" w:hint="eastAsia"/>
                            <w:sz w:val="18"/>
                          </w:rPr>
                          <w:t>総</w:t>
                          <w:tab/>
                          <w:t>数</w:t>
                          <w:tab/>
                        </w:r>
                        <w:r>
                          <w:rPr>
                            <w:rFonts w:ascii="Arial" w:eastAsia="Arial"/>
                            <w:w w:val="75"/>
                            <w:position w:val="-7"/>
                            <w:sz w:val="29"/>
                          </w:rPr>
                          <w:t>I</w:t>
                        </w:r>
                      </w:p>
                      <w:p>
                        <w:pPr>
                          <w:pStyle w:val="TableParagraph"/>
                          <w:spacing w:before="13"/>
                          <w:ind w:left="227" w:right="227"/>
                          <w:jc w:val="center"/>
                          <w:rPr>
                            <w:sz w:val="19"/>
                          </w:rPr>
                        </w:pPr>
                        <w:r>
                          <w:rPr>
                            <w:w w:val="145"/>
                            <w:sz w:val="19"/>
                          </w:rPr>
                          <w:t>32,677</w:t>
                        </w:r>
                      </w:p>
                    </w:tc>
                    <w:tc>
                      <w:tcPr>
                        <w:tcW w:w="1100" w:type="dxa"/>
                      </w:tcPr>
                      <w:p>
                        <w:pPr>
                          <w:pStyle w:val="TableParagraph"/>
                          <w:spacing w:before="78"/>
                          <w:ind w:left="679"/>
                          <w:rPr>
                            <w:rFonts w:ascii="Arial Unicode MS" w:eastAsia="Arial Unicode MS" w:hint="eastAsia"/>
                            <w:sz w:val="19"/>
                          </w:rPr>
                        </w:pPr>
                        <w:r>
                          <w:rPr>
                            <w:rFonts w:ascii="Arial Unicode MS" w:eastAsia="Arial Unicode MS" w:hint="eastAsia"/>
                            <w:w w:val="100"/>
                            <w:sz w:val="19"/>
                          </w:rPr>
                          <w:t>外</w:t>
                        </w:r>
                      </w:p>
                      <w:p>
                        <w:pPr>
                          <w:pStyle w:val="TableParagraph"/>
                          <w:tabs>
                            <w:tab w:pos="541" w:val="left" w:leader="none"/>
                          </w:tabs>
                          <w:spacing w:before="78"/>
                          <w:ind w:right="76"/>
                          <w:jc w:val="center"/>
                          <w:rPr>
                            <w:rFonts w:ascii="Arial Unicode MS" w:eastAsia="Arial Unicode MS" w:hint="eastAsia"/>
                            <w:sz w:val="18"/>
                          </w:rPr>
                        </w:pPr>
                        <w:r>
                          <w:rPr>
                            <w:rFonts w:ascii="Arial Unicode MS" w:eastAsia="Arial Unicode MS" w:hint="eastAsia"/>
                            <w:w w:val="110"/>
                            <w:position w:val="1"/>
                            <w:sz w:val="18"/>
                          </w:rPr>
                          <w:t>出</w:t>
                          <w:tab/>
                        </w:r>
                        <w:r>
                          <w:rPr>
                            <w:rFonts w:ascii="Arial Unicode MS" w:eastAsia="Arial Unicode MS" w:hint="eastAsia"/>
                            <w:w w:val="110"/>
                            <w:sz w:val="18"/>
                          </w:rPr>
                          <w:t>者</w:t>
                        </w:r>
                      </w:p>
                      <w:p>
                        <w:pPr>
                          <w:pStyle w:val="TableParagraph"/>
                          <w:spacing w:before="108"/>
                          <w:ind w:right="142"/>
                          <w:jc w:val="center"/>
                          <w:rPr>
                            <w:rFonts w:ascii="Arial Unicode MS" w:eastAsia="Arial Unicode MS" w:hint="eastAsia"/>
                            <w:sz w:val="17"/>
                          </w:rPr>
                        </w:pPr>
                        <w:r>
                          <w:rPr>
                            <w:rFonts w:ascii="Arial Unicode MS" w:eastAsia="Arial Unicode MS" w:hint="eastAsia"/>
                            <w:w w:val="76"/>
                            <w:sz w:val="17"/>
                          </w:rPr>
                          <w:t>男</w:t>
                        </w:r>
                      </w:p>
                      <w:p>
                        <w:pPr>
                          <w:pStyle w:val="TableParagraph"/>
                          <w:spacing w:before="109"/>
                          <w:ind w:left="261"/>
                          <w:rPr>
                            <w:sz w:val="19"/>
                          </w:rPr>
                        </w:pPr>
                        <w:r>
                          <w:rPr>
                            <w:w w:val="125"/>
                            <w:sz w:val="19"/>
                          </w:rPr>
                          <w:t>18, </w:t>
                        </w:r>
                        <w:r>
                          <w:rPr>
                            <w:w w:val="115"/>
                            <w:sz w:val="19"/>
                          </w:rPr>
                          <w:t>6 3 3</w:t>
                        </w:r>
                      </w:p>
                    </w:tc>
                    <w:tc>
                      <w:tcPr>
                        <w:tcW w:w="105" w:type="dxa"/>
                      </w:tcPr>
                      <w:p>
                        <w:pPr>
                          <w:pStyle w:val="TableParagraph"/>
                          <w:rPr>
                            <w:sz w:val="32"/>
                          </w:rPr>
                        </w:pPr>
                      </w:p>
                      <w:p>
                        <w:pPr>
                          <w:pStyle w:val="TableParagraph"/>
                          <w:spacing w:before="10"/>
                          <w:rPr>
                            <w:sz w:val="30"/>
                          </w:rPr>
                        </w:pPr>
                      </w:p>
                      <w:p>
                        <w:pPr>
                          <w:pStyle w:val="TableParagraph"/>
                          <w:ind w:left="43" w:right="-15"/>
                          <w:rPr>
                            <w:rFonts w:ascii="Arial"/>
                            <w:sz w:val="29"/>
                          </w:rPr>
                        </w:pPr>
                        <w:r>
                          <w:rPr>
                            <w:rFonts w:ascii="Arial"/>
                            <w:w w:val="76"/>
                            <w:sz w:val="29"/>
                          </w:rPr>
                          <w:t>I</w:t>
                        </w:r>
                      </w:p>
                    </w:tc>
                    <w:tc>
                      <w:tcPr>
                        <w:tcW w:w="284" w:type="dxa"/>
                      </w:tcPr>
                      <w:p>
                        <w:pPr>
                          <w:pStyle w:val="TableParagraph"/>
                          <w:rPr>
                            <w:sz w:val="24"/>
                          </w:rPr>
                        </w:pPr>
                      </w:p>
                      <w:p>
                        <w:pPr>
                          <w:pStyle w:val="TableParagraph"/>
                          <w:spacing w:before="152"/>
                          <w:ind w:left="16"/>
                          <w:rPr>
                            <w:rFonts w:ascii="Arial Unicode MS" w:eastAsia="Arial Unicode MS" w:hint="eastAsia"/>
                            <w:sz w:val="18"/>
                          </w:rPr>
                        </w:pPr>
                        <w:r>
                          <w:rPr>
                            <w:rFonts w:ascii="Arial Unicode MS" w:eastAsia="Arial Unicode MS" w:hint="eastAsia"/>
                            <w:w w:val="103"/>
                            <w:sz w:val="18"/>
                          </w:rPr>
                          <w:t>数</w:t>
                        </w:r>
                      </w:p>
                    </w:tc>
                    <w:tc>
                      <w:tcPr>
                        <w:tcW w:w="970" w:type="dxa"/>
                      </w:tcPr>
                      <w:p>
                        <w:pPr>
                          <w:pStyle w:val="TableParagraph"/>
                          <w:rPr>
                            <w:sz w:val="22"/>
                          </w:rPr>
                        </w:pPr>
                      </w:p>
                      <w:p>
                        <w:pPr>
                          <w:pStyle w:val="TableParagraph"/>
                          <w:rPr>
                            <w:sz w:val="22"/>
                          </w:rPr>
                        </w:pPr>
                      </w:p>
                      <w:p>
                        <w:pPr>
                          <w:pStyle w:val="TableParagraph"/>
                          <w:spacing w:before="7"/>
                          <w:rPr>
                            <w:sz w:val="23"/>
                          </w:rPr>
                        </w:pPr>
                      </w:p>
                      <w:p>
                        <w:pPr>
                          <w:pStyle w:val="TableParagraph"/>
                          <w:ind w:left="251"/>
                          <w:rPr>
                            <w:rFonts w:ascii="Arial Unicode MS" w:eastAsia="Arial Unicode MS" w:hint="eastAsia"/>
                            <w:sz w:val="17"/>
                          </w:rPr>
                        </w:pPr>
                        <w:r>
                          <w:rPr>
                            <w:rFonts w:ascii="Arial Unicode MS" w:eastAsia="Arial Unicode MS" w:hint="eastAsia"/>
                            <w:w w:val="76"/>
                            <w:sz w:val="17"/>
                          </w:rPr>
                          <w:t>女</w:t>
                        </w:r>
                      </w:p>
                      <w:p>
                        <w:pPr>
                          <w:pStyle w:val="TableParagraph"/>
                          <w:spacing w:line="217" w:lineRule="exact" w:before="108"/>
                          <w:ind w:left="100"/>
                          <w:rPr>
                            <w:sz w:val="19"/>
                          </w:rPr>
                        </w:pPr>
                        <w:r>
                          <w:rPr>
                            <w:w w:val="145"/>
                            <w:sz w:val="19"/>
                          </w:rPr>
                          <w:t>14,044</w:t>
                        </w:r>
                      </w:p>
                    </w:tc>
                    <w:tc>
                      <w:tcPr>
                        <w:tcW w:w="1710" w:type="dxa"/>
                        <w:gridSpan w:val="2"/>
                        <w:tcBorders>
                          <w:right w:val="single" w:sz="4" w:space="0" w:color="000000"/>
                        </w:tcBorders>
                      </w:tcPr>
                      <w:p>
                        <w:pPr>
                          <w:pStyle w:val="TableParagraph"/>
                          <w:rPr>
                            <w:sz w:val="24"/>
                          </w:rPr>
                        </w:pPr>
                      </w:p>
                      <w:p>
                        <w:pPr>
                          <w:pStyle w:val="TableParagraph"/>
                          <w:rPr>
                            <w:sz w:val="24"/>
                          </w:rPr>
                        </w:pPr>
                      </w:p>
                      <w:p>
                        <w:pPr>
                          <w:pStyle w:val="TableParagraph"/>
                          <w:spacing w:line="115" w:lineRule="auto" w:before="161"/>
                          <w:ind w:left="71" w:right="71" w:hanging="3"/>
                          <w:rPr>
                            <w:rFonts w:ascii="Arial Unicode MS" w:eastAsia="Arial Unicode MS" w:hint="eastAsia"/>
                            <w:sz w:val="18"/>
                          </w:rPr>
                        </w:pPr>
                        <w:r>
                          <w:rPr>
                            <w:rFonts w:ascii="Arial Unicode MS" w:eastAsia="Arial Unicode MS" w:hint="eastAsia"/>
                            <w:spacing w:val="-12"/>
                            <w:sz w:val="18"/>
                          </w:rPr>
                          <w:t>屯入者数の差と転</w:t>
                        </w:r>
                        <w:r>
                          <w:rPr>
                            <w:rFonts w:ascii="Arial Unicode MS" w:eastAsia="Arial Unicode MS" w:hint="eastAsia"/>
                            <w:spacing w:val="-17"/>
                            <w:w w:val="90"/>
                            <w:sz w:val="24"/>
                          </w:rPr>
                          <w:t>い</w:t>
                        </w:r>
                        <w:r>
                          <w:rPr>
                            <w:rFonts w:ascii="Arial Unicode MS" w:eastAsia="Arial Unicode MS" w:hint="eastAsia"/>
                            <w:w w:val="90"/>
                            <w:sz w:val="18"/>
                          </w:rPr>
                          <w:t>出者数</w:t>
                        </w:r>
                      </w:p>
                      <w:p>
                        <w:pPr>
                          <w:pStyle w:val="TableParagraph"/>
                          <w:spacing w:line="217" w:lineRule="exact" w:before="130"/>
                          <w:ind w:left="854"/>
                          <w:rPr>
                            <w:sz w:val="19"/>
                          </w:rPr>
                        </w:pPr>
                        <w:r>
                          <w:rPr>
                            <w:w w:val="145"/>
                            <w:sz w:val="19"/>
                          </w:rPr>
                          <w:t>-1, 929</w:t>
                        </w:r>
                      </w:p>
                    </w:tc>
                  </w:tr>
                  <w:tr>
                    <w:trPr>
                      <w:trHeight w:val="336" w:hRule="atLeast"/>
                    </w:trPr>
                    <w:tc>
                      <w:tcPr>
                        <w:tcW w:w="2997" w:type="dxa"/>
                        <w:vMerge w:val="restart"/>
                      </w:tcPr>
                      <w:p>
                        <w:pPr>
                          <w:pStyle w:val="TableParagraph"/>
                          <w:tabs>
                            <w:tab w:pos="1328" w:val="left" w:leader="none"/>
                          </w:tabs>
                          <w:spacing w:before="63"/>
                          <w:ind w:left="19"/>
                          <w:jc w:val="center"/>
                          <w:rPr>
                            <w:sz w:val="19"/>
                          </w:rPr>
                        </w:pPr>
                        <w:r>
                          <w:rPr>
                            <w:w w:val="145"/>
                            <w:sz w:val="19"/>
                          </w:rPr>
                          <w:t>23,463</w:t>
                          <w:tab/>
                          <w:t>13,725</w:t>
                        </w:r>
                      </w:p>
                      <w:p>
                        <w:pPr>
                          <w:pStyle w:val="TableParagraph"/>
                          <w:tabs>
                            <w:tab w:pos="1469" w:val="left" w:leader="none"/>
                          </w:tabs>
                          <w:spacing w:before="113"/>
                          <w:ind w:left="151"/>
                          <w:jc w:val="center"/>
                          <w:rPr>
                            <w:sz w:val="19"/>
                          </w:rPr>
                        </w:pPr>
                        <w:r>
                          <w:rPr>
                            <w:w w:val="145"/>
                            <w:sz w:val="19"/>
                          </w:rPr>
                          <w:t>7,285</w:t>
                          <w:tab/>
                          <w:t>4,343</w:t>
                        </w:r>
                      </w:p>
                      <w:p>
                        <w:pPr>
                          <w:pStyle w:val="TableParagraph"/>
                          <w:tabs>
                            <w:tab w:pos="1447" w:val="left" w:leader="none"/>
                          </w:tabs>
                          <w:spacing w:before="110"/>
                          <w:ind w:left="130"/>
                          <w:jc w:val="center"/>
                          <w:rPr>
                            <w:sz w:val="19"/>
                          </w:rPr>
                        </w:pPr>
                        <w:r>
                          <w:rPr>
                            <w:w w:val="145"/>
                            <w:position w:val="1"/>
                            <w:sz w:val="19"/>
                          </w:rPr>
                          <w:t>7,449</w:t>
                          <w:tab/>
                        </w:r>
                        <w:r>
                          <w:rPr>
                            <w:w w:val="145"/>
                            <w:sz w:val="19"/>
                          </w:rPr>
                          <w:t>4,452</w:t>
                        </w:r>
                      </w:p>
                      <w:p>
                        <w:pPr>
                          <w:pStyle w:val="TableParagraph"/>
                          <w:tabs>
                            <w:tab w:pos="1363" w:val="left" w:leader="none"/>
                          </w:tabs>
                          <w:spacing w:before="104"/>
                          <w:ind w:left="53"/>
                          <w:jc w:val="center"/>
                          <w:rPr>
                            <w:sz w:val="19"/>
                          </w:rPr>
                        </w:pPr>
                        <w:r>
                          <w:rPr>
                            <w:position w:val="1"/>
                            <w:sz w:val="19"/>
                          </w:rPr>
                          <w:t>3,   8</w:t>
                        </w:r>
                        <w:r>
                          <w:rPr>
                            <w:spacing w:val="-29"/>
                            <w:position w:val="1"/>
                            <w:sz w:val="19"/>
                          </w:rPr>
                          <w:t> </w:t>
                        </w:r>
                        <w:r>
                          <w:rPr>
                            <w:position w:val="1"/>
                            <w:sz w:val="19"/>
                          </w:rPr>
                          <w:t>3</w:t>
                        </w:r>
                        <w:r>
                          <w:rPr>
                            <w:spacing w:val="-21"/>
                            <w:position w:val="1"/>
                            <w:sz w:val="19"/>
                          </w:rPr>
                          <w:t> </w:t>
                        </w:r>
                        <w:r>
                          <w:rPr>
                            <w:position w:val="1"/>
                            <w:sz w:val="19"/>
                          </w:rPr>
                          <w:t>9</w:t>
                          <w:tab/>
                        </w:r>
                        <w:r>
                          <w:rPr>
                            <w:sz w:val="19"/>
                          </w:rPr>
                          <w:t>2, </w:t>
                        </w:r>
                        <w:r>
                          <w:rPr>
                            <w:spacing w:val="20"/>
                            <w:sz w:val="19"/>
                          </w:rPr>
                          <w:t> </w:t>
                        </w:r>
                        <w:r>
                          <w:rPr>
                            <w:sz w:val="19"/>
                          </w:rPr>
                          <w:t>131</w:t>
                        </w:r>
                      </w:p>
                      <w:p>
                        <w:pPr>
                          <w:pStyle w:val="TableParagraph"/>
                          <w:tabs>
                            <w:tab w:pos="1449" w:val="left" w:leader="none"/>
                          </w:tabs>
                          <w:spacing w:before="113"/>
                          <w:ind w:left="142"/>
                          <w:jc w:val="center"/>
                          <w:rPr>
                            <w:sz w:val="19"/>
                          </w:rPr>
                        </w:pPr>
                        <w:r>
                          <w:rPr>
                            <w:w w:val="125"/>
                            <w:sz w:val="19"/>
                          </w:rPr>
                          <w:t>6,232</w:t>
                          <w:tab/>
                          <w:t>3, </w:t>
                        </w:r>
                        <w:r>
                          <w:rPr>
                            <w:w w:val="120"/>
                            <w:sz w:val="19"/>
                          </w:rPr>
                          <w:t>6 </w:t>
                        </w:r>
                        <w:r>
                          <w:rPr>
                            <w:w w:val="125"/>
                            <w:sz w:val="19"/>
                          </w:rPr>
                          <w:t>0</w:t>
                        </w:r>
                        <w:r>
                          <w:rPr>
                            <w:spacing w:val="-46"/>
                            <w:w w:val="125"/>
                            <w:sz w:val="19"/>
                          </w:rPr>
                          <w:t> </w:t>
                        </w:r>
                        <w:r>
                          <w:rPr>
                            <w:w w:val="120"/>
                            <w:sz w:val="19"/>
                          </w:rPr>
                          <w:t>7</w:t>
                        </w:r>
                      </w:p>
                      <w:p>
                        <w:pPr>
                          <w:pStyle w:val="TableParagraph"/>
                          <w:tabs>
                            <w:tab w:pos="1626" w:val="left" w:leader="none"/>
                          </w:tabs>
                          <w:spacing w:before="120"/>
                          <w:ind w:left="314"/>
                          <w:jc w:val="center"/>
                          <w:rPr>
                            <w:sz w:val="19"/>
                          </w:rPr>
                        </w:pPr>
                        <w:r>
                          <w:rPr>
                            <w:sz w:val="19"/>
                          </w:rPr>
                          <w:t>464</w:t>
                          <w:tab/>
                          <w:t>253</w:t>
                        </w:r>
                      </w:p>
                      <w:p>
                        <w:pPr>
                          <w:pStyle w:val="TableParagraph"/>
                          <w:tabs>
                            <w:tab w:pos="1654" w:val="left" w:leader="none"/>
                          </w:tabs>
                          <w:spacing w:before="121"/>
                          <w:ind w:left="339"/>
                          <w:jc w:val="center"/>
                          <w:rPr>
                            <w:sz w:val="19"/>
                          </w:rPr>
                        </w:pPr>
                        <w:r>
                          <w:rPr>
                            <w:w w:val="105"/>
                            <w:sz w:val="19"/>
                          </w:rPr>
                          <w:t>8</w:t>
                        </w:r>
                        <w:r>
                          <w:rPr>
                            <w:spacing w:val="-17"/>
                            <w:w w:val="105"/>
                            <w:sz w:val="19"/>
                          </w:rPr>
                          <w:t> </w:t>
                        </w:r>
                        <w:r>
                          <w:rPr>
                            <w:w w:val="105"/>
                            <w:sz w:val="19"/>
                          </w:rPr>
                          <w:t>18</w:t>
                          <w:tab/>
                          <w:t>467</w:t>
                        </w:r>
                      </w:p>
                      <w:p>
                        <w:pPr>
                          <w:pStyle w:val="TableParagraph"/>
                          <w:tabs>
                            <w:tab w:pos="1763" w:val="left" w:leader="none"/>
                          </w:tabs>
                          <w:spacing w:before="110"/>
                          <w:ind w:left="182"/>
                          <w:jc w:val="center"/>
                          <w:rPr>
                            <w:sz w:val="19"/>
                          </w:rPr>
                        </w:pPr>
                        <w:r>
                          <w:rPr>
                            <w:w w:val="150"/>
                            <w:position w:val="1"/>
                            <w:sz w:val="19"/>
                          </w:rPr>
                          <w:t>1,282</w:t>
                          <w:tab/>
                        </w:r>
                        <w:r>
                          <w:rPr>
                            <w:w w:val="150"/>
                            <w:sz w:val="19"/>
                          </w:rPr>
                          <w:t>727</w:t>
                        </w:r>
                      </w:p>
                      <w:p>
                        <w:pPr>
                          <w:pStyle w:val="TableParagraph"/>
                          <w:tabs>
                            <w:tab w:pos="1773" w:val="left" w:leader="none"/>
                          </w:tabs>
                          <w:spacing w:before="111"/>
                          <w:ind w:left="193"/>
                          <w:jc w:val="center"/>
                          <w:rPr>
                            <w:sz w:val="19"/>
                          </w:rPr>
                        </w:pPr>
                        <w:r>
                          <w:rPr>
                            <w:w w:val="150"/>
                            <w:position w:val="1"/>
                            <w:sz w:val="19"/>
                          </w:rPr>
                          <w:t>1,691</w:t>
                          <w:tab/>
                        </w:r>
                        <w:r>
                          <w:rPr>
                            <w:w w:val="150"/>
                            <w:sz w:val="19"/>
                          </w:rPr>
                          <w:t>989</w:t>
                        </w:r>
                      </w:p>
                      <w:p>
                        <w:pPr>
                          <w:pStyle w:val="TableParagraph"/>
                          <w:tabs>
                            <w:tab w:pos="1439" w:val="left" w:leader="none"/>
                          </w:tabs>
                          <w:spacing w:before="106"/>
                          <w:ind w:left="126"/>
                          <w:jc w:val="center"/>
                          <w:rPr>
                            <w:sz w:val="19"/>
                          </w:rPr>
                        </w:pPr>
                        <w:r>
                          <w:rPr>
                            <w:w w:val="150"/>
                            <w:sz w:val="19"/>
                          </w:rPr>
                          <w:t>1,688</w:t>
                          <w:tab/>
                          <w:t>1,099</w:t>
                        </w:r>
                      </w:p>
                      <w:p>
                        <w:pPr>
                          <w:pStyle w:val="TableParagraph"/>
                          <w:tabs>
                            <w:tab w:pos="1755" w:val="left" w:leader="none"/>
                          </w:tabs>
                          <w:spacing w:before="120"/>
                          <w:ind w:left="442"/>
                          <w:jc w:val="center"/>
                          <w:rPr>
                            <w:sz w:val="19"/>
                          </w:rPr>
                        </w:pPr>
                        <w:r>
                          <w:rPr>
                            <w:w w:val="150"/>
                            <w:sz w:val="19"/>
                          </w:rPr>
                          <w:t>411</w:t>
                          <w:tab/>
                          <w:t>238</w:t>
                        </w:r>
                      </w:p>
                      <w:p>
                        <w:pPr>
                          <w:pStyle w:val="TableParagraph"/>
                          <w:tabs>
                            <w:tab w:pos="1632" w:val="left" w:leader="none"/>
                          </w:tabs>
                          <w:spacing w:before="111"/>
                          <w:ind w:left="336"/>
                          <w:jc w:val="center"/>
                          <w:rPr>
                            <w:sz w:val="19"/>
                          </w:rPr>
                        </w:pPr>
                        <w:r>
                          <w:rPr>
                            <w:position w:val="1"/>
                            <w:sz w:val="19"/>
                          </w:rPr>
                          <w:t>I</w:t>
                        </w:r>
                        <w:r>
                          <w:rPr>
                            <w:spacing w:val="1"/>
                            <w:position w:val="1"/>
                            <w:sz w:val="19"/>
                          </w:rPr>
                          <w:t> </w:t>
                        </w:r>
                        <w:r>
                          <w:rPr>
                            <w:position w:val="1"/>
                            <w:sz w:val="19"/>
                          </w:rPr>
                          <w:t>8</w:t>
                        </w:r>
                        <w:r>
                          <w:rPr>
                            <w:spacing w:val="-10"/>
                            <w:position w:val="1"/>
                            <w:sz w:val="19"/>
                          </w:rPr>
                          <w:t> </w:t>
                        </w:r>
                        <w:r>
                          <w:rPr>
                            <w:position w:val="1"/>
                            <w:sz w:val="19"/>
                          </w:rPr>
                          <w:t>9</w:t>
                          <w:tab/>
                        </w:r>
                        <w:r>
                          <w:rPr>
                            <w:sz w:val="19"/>
                          </w:rPr>
                          <w:t>1</w:t>
                        </w:r>
                        <w:r>
                          <w:rPr>
                            <w:spacing w:val="-25"/>
                            <w:sz w:val="19"/>
                          </w:rPr>
                          <w:t> </w:t>
                        </w:r>
                        <w:r>
                          <w:rPr>
                            <w:sz w:val="19"/>
                          </w:rPr>
                          <w:t>04</w:t>
                        </w:r>
                      </w:p>
                      <w:p>
                        <w:pPr>
                          <w:pStyle w:val="TableParagraph"/>
                          <w:tabs>
                            <w:tab w:pos="1792" w:val="left" w:leader="none"/>
                          </w:tabs>
                          <w:spacing w:before="113"/>
                          <w:ind w:left="486"/>
                          <w:jc w:val="center"/>
                          <w:rPr>
                            <w:sz w:val="19"/>
                          </w:rPr>
                        </w:pPr>
                        <w:r>
                          <w:rPr>
                            <w:w w:val="110"/>
                            <w:sz w:val="19"/>
                          </w:rPr>
                          <w:t>32</w:t>
                          <w:tab/>
                          <w:t>17</w:t>
                        </w:r>
                      </w:p>
                      <w:p>
                        <w:pPr>
                          <w:pStyle w:val="TableParagraph"/>
                          <w:tabs>
                            <w:tab w:pos="1800" w:val="left" w:leader="none"/>
                          </w:tabs>
                          <w:spacing w:before="121"/>
                          <w:ind w:left="484"/>
                          <w:jc w:val="center"/>
                          <w:rPr>
                            <w:sz w:val="19"/>
                          </w:rPr>
                        </w:pPr>
                        <w:r>
                          <w:rPr>
                            <w:w w:val="105"/>
                            <w:sz w:val="19"/>
                          </w:rPr>
                          <w:t>88</w:t>
                          <w:tab/>
                          <w:t>55</w:t>
                        </w:r>
                      </w:p>
                      <w:p>
                        <w:pPr>
                          <w:pStyle w:val="TableParagraph"/>
                          <w:tabs>
                            <w:tab w:pos="1798" w:val="left" w:leader="none"/>
                          </w:tabs>
                          <w:spacing w:before="113"/>
                          <w:ind w:left="488"/>
                          <w:jc w:val="center"/>
                          <w:rPr>
                            <w:sz w:val="19"/>
                          </w:rPr>
                        </w:pPr>
                        <w:r>
                          <w:rPr>
                            <w:w w:val="110"/>
                            <w:sz w:val="19"/>
                          </w:rPr>
                          <w:t>39</w:t>
                          <w:tab/>
                          <w:t>22</w:t>
                        </w:r>
                      </w:p>
                      <w:p>
                        <w:pPr>
                          <w:pStyle w:val="TableParagraph"/>
                          <w:tabs>
                            <w:tab w:pos="1754" w:val="left" w:leader="none"/>
                          </w:tabs>
                          <w:spacing w:before="111"/>
                          <w:ind w:left="444"/>
                          <w:jc w:val="center"/>
                          <w:rPr>
                            <w:sz w:val="19"/>
                          </w:rPr>
                        </w:pPr>
                        <w:r>
                          <w:rPr>
                            <w:position w:val="1"/>
                            <w:sz w:val="19"/>
                          </w:rPr>
                          <w:t>23</w:t>
                          <w:tab/>
                        </w:r>
                        <w:r>
                          <w:rPr>
                            <w:sz w:val="19"/>
                          </w:rPr>
                          <w:t>17</w:t>
                        </w:r>
                      </w:p>
                      <w:p>
                        <w:pPr>
                          <w:pStyle w:val="TableParagraph"/>
                          <w:tabs>
                            <w:tab w:pos="1796" w:val="left" w:leader="none"/>
                          </w:tabs>
                          <w:spacing w:before="103"/>
                          <w:ind w:left="483"/>
                          <w:jc w:val="center"/>
                          <w:rPr>
                            <w:sz w:val="19"/>
                          </w:rPr>
                        </w:pPr>
                        <w:r>
                          <w:rPr>
                            <w:w w:val="105"/>
                            <w:position w:val="1"/>
                            <w:sz w:val="19"/>
                          </w:rPr>
                          <w:t>40</w:t>
                          <w:tab/>
                        </w:r>
                        <w:r>
                          <w:rPr>
                            <w:w w:val="105"/>
                            <w:sz w:val="19"/>
                          </w:rPr>
                          <w:t>23</w:t>
                        </w:r>
                      </w:p>
                      <w:p>
                        <w:pPr>
                          <w:pStyle w:val="TableParagraph"/>
                          <w:tabs>
                            <w:tab w:pos="1627" w:val="left" w:leader="none"/>
                          </w:tabs>
                          <w:spacing w:before="110"/>
                          <w:ind w:left="315"/>
                          <w:jc w:val="center"/>
                          <w:rPr>
                            <w:sz w:val="19"/>
                          </w:rPr>
                        </w:pPr>
                        <w:r>
                          <w:rPr>
                            <w:w w:val="105"/>
                            <w:position w:val="1"/>
                            <w:sz w:val="19"/>
                          </w:rPr>
                          <w:t>9</w:t>
                        </w:r>
                        <w:r>
                          <w:rPr>
                            <w:spacing w:val="-16"/>
                            <w:w w:val="105"/>
                            <w:position w:val="1"/>
                            <w:sz w:val="19"/>
                          </w:rPr>
                          <w:t> </w:t>
                        </w:r>
                        <w:r>
                          <w:rPr>
                            <w:w w:val="105"/>
                            <w:position w:val="1"/>
                            <w:sz w:val="19"/>
                          </w:rPr>
                          <w:t>1</w:t>
                        </w:r>
                        <w:r>
                          <w:rPr>
                            <w:spacing w:val="-15"/>
                            <w:w w:val="105"/>
                            <w:position w:val="1"/>
                            <w:sz w:val="19"/>
                          </w:rPr>
                          <w:t> </w:t>
                        </w:r>
                        <w:r>
                          <w:rPr>
                            <w:w w:val="105"/>
                            <w:position w:val="1"/>
                            <w:sz w:val="19"/>
                          </w:rPr>
                          <w:t>7</w:t>
                          <w:tab/>
                        </w:r>
                        <w:r>
                          <w:rPr>
                            <w:w w:val="105"/>
                            <w:sz w:val="19"/>
                          </w:rPr>
                          <w:t>548</w:t>
                        </w:r>
                      </w:p>
                      <w:p>
                        <w:pPr>
                          <w:pStyle w:val="TableParagraph"/>
                          <w:tabs>
                            <w:tab w:pos="1570" w:val="left" w:leader="none"/>
                          </w:tabs>
                          <w:spacing w:before="114"/>
                          <w:ind w:left="264"/>
                          <w:jc w:val="center"/>
                          <w:rPr>
                            <w:sz w:val="19"/>
                          </w:rPr>
                        </w:pPr>
                        <w:r>
                          <w:rPr>
                            <w:sz w:val="19"/>
                          </w:rPr>
                          <w:t>188</w:t>
                          <w:tab/>
                          <w:t>118</w:t>
                        </w:r>
                      </w:p>
                      <w:p>
                        <w:pPr>
                          <w:pStyle w:val="TableParagraph"/>
                          <w:tabs>
                            <w:tab w:pos="1550" w:val="left" w:leader="none"/>
                          </w:tabs>
                          <w:spacing w:before="110"/>
                          <w:ind w:left="248"/>
                          <w:jc w:val="center"/>
                          <w:rPr>
                            <w:sz w:val="19"/>
                          </w:rPr>
                        </w:pPr>
                        <w:r>
                          <w:rPr>
                            <w:position w:val="1"/>
                            <w:sz w:val="19"/>
                          </w:rPr>
                          <w:t>2</w:t>
                        </w:r>
                        <w:r>
                          <w:rPr>
                            <w:spacing w:val="-10"/>
                            <w:position w:val="1"/>
                            <w:sz w:val="19"/>
                          </w:rPr>
                          <w:t> </w:t>
                        </w:r>
                        <w:r>
                          <w:rPr>
                            <w:position w:val="1"/>
                            <w:sz w:val="19"/>
                          </w:rPr>
                          <w:t>6</w:t>
                        </w:r>
                        <w:r>
                          <w:rPr>
                            <w:spacing w:val="-16"/>
                            <w:position w:val="1"/>
                            <w:sz w:val="19"/>
                          </w:rPr>
                          <w:t> </w:t>
                        </w:r>
                        <w:r>
                          <w:rPr>
                            <w:position w:val="1"/>
                            <w:sz w:val="19"/>
                          </w:rPr>
                          <w:t>1</w:t>
                          <w:tab/>
                        </w:r>
                        <w:r>
                          <w:rPr>
                            <w:sz w:val="19"/>
                          </w:rPr>
                          <w:t>153</w:t>
                        </w:r>
                      </w:p>
                      <w:p>
                        <w:pPr>
                          <w:pStyle w:val="TableParagraph"/>
                          <w:tabs>
                            <w:tab w:pos="1760" w:val="left" w:leader="none"/>
                          </w:tabs>
                          <w:spacing w:before="111"/>
                          <w:ind w:left="309"/>
                          <w:jc w:val="center"/>
                          <w:rPr>
                            <w:sz w:val="19"/>
                          </w:rPr>
                        </w:pPr>
                        <w:r>
                          <w:rPr>
                            <w:position w:val="1"/>
                            <w:sz w:val="19"/>
                          </w:rPr>
                          <w:t>12</w:t>
                        </w:r>
                        <w:r>
                          <w:rPr>
                            <w:spacing w:val="44"/>
                            <w:position w:val="1"/>
                            <w:sz w:val="19"/>
                          </w:rPr>
                          <w:t> </w:t>
                        </w:r>
                        <w:r>
                          <w:rPr>
                            <w:position w:val="1"/>
                            <w:sz w:val="19"/>
                          </w:rPr>
                          <w:t>4</w:t>
                          <w:tab/>
                        </w:r>
                        <w:r>
                          <w:rPr>
                            <w:sz w:val="19"/>
                          </w:rPr>
                          <w:t>75</w:t>
                        </w:r>
                      </w:p>
                      <w:p>
                        <w:pPr>
                          <w:pStyle w:val="TableParagraph"/>
                          <w:tabs>
                            <w:tab w:pos="1740" w:val="left" w:leader="none"/>
                          </w:tabs>
                          <w:spacing w:before="103"/>
                          <w:ind w:left="431"/>
                          <w:jc w:val="center"/>
                          <w:rPr>
                            <w:sz w:val="19"/>
                          </w:rPr>
                        </w:pPr>
                        <w:r>
                          <w:rPr>
                            <w:position w:val="1"/>
                            <w:sz w:val="19"/>
                          </w:rPr>
                          <w:t>49</w:t>
                          <w:tab/>
                        </w:r>
                        <w:r>
                          <w:rPr>
                            <w:sz w:val="19"/>
                          </w:rPr>
                          <w:t>30</w:t>
                        </w:r>
                      </w:p>
                      <w:p>
                        <w:pPr>
                          <w:pStyle w:val="TableParagraph"/>
                          <w:tabs>
                            <w:tab w:pos="1747" w:val="left" w:leader="none"/>
                          </w:tabs>
                          <w:spacing w:before="110"/>
                          <w:ind w:left="433"/>
                          <w:jc w:val="center"/>
                          <w:rPr>
                            <w:sz w:val="19"/>
                          </w:rPr>
                        </w:pPr>
                        <w:r>
                          <w:rPr>
                            <w:position w:val="1"/>
                            <w:sz w:val="19"/>
                          </w:rPr>
                          <w:t>66</w:t>
                          <w:tab/>
                        </w:r>
                        <w:r>
                          <w:rPr>
                            <w:sz w:val="19"/>
                          </w:rPr>
                          <w:t>30</w:t>
                        </w:r>
                      </w:p>
                      <w:p>
                        <w:pPr>
                          <w:pStyle w:val="TableParagraph"/>
                          <w:tabs>
                            <w:tab w:pos="1785" w:val="left" w:leader="none"/>
                          </w:tabs>
                          <w:spacing w:before="106"/>
                          <w:ind w:left="466"/>
                          <w:jc w:val="center"/>
                          <w:rPr>
                            <w:sz w:val="19"/>
                          </w:rPr>
                        </w:pPr>
                        <w:r>
                          <w:rPr>
                            <w:w w:val="110"/>
                            <w:sz w:val="19"/>
                          </w:rPr>
                          <w:t>50</w:t>
                          <w:tab/>
                          <w:t>28</w:t>
                        </w:r>
                      </w:p>
                      <w:p>
                        <w:pPr>
                          <w:pStyle w:val="TableParagraph"/>
                          <w:tabs>
                            <w:tab w:pos="1747" w:val="left" w:leader="none"/>
                          </w:tabs>
                          <w:spacing w:before="121"/>
                          <w:ind w:left="432"/>
                          <w:jc w:val="center"/>
                          <w:rPr>
                            <w:sz w:val="19"/>
                          </w:rPr>
                        </w:pPr>
                        <w:r>
                          <w:rPr>
                            <w:sz w:val="19"/>
                          </w:rPr>
                          <w:t>58</w:t>
                          <w:tab/>
                          <w:t>33</w:t>
                        </w:r>
                      </w:p>
                      <w:p>
                        <w:pPr>
                          <w:pStyle w:val="TableParagraph"/>
                          <w:tabs>
                            <w:tab w:pos="1732" w:val="left" w:leader="none"/>
                          </w:tabs>
                          <w:spacing w:before="113"/>
                          <w:ind w:left="285"/>
                          <w:jc w:val="center"/>
                          <w:rPr>
                            <w:sz w:val="19"/>
                          </w:rPr>
                        </w:pPr>
                        <w:r>
                          <w:rPr>
                            <w:sz w:val="19"/>
                          </w:rPr>
                          <w:t>1</w:t>
                        </w:r>
                        <w:r>
                          <w:rPr>
                            <w:spacing w:val="-3"/>
                            <w:sz w:val="19"/>
                          </w:rPr>
                          <w:t> </w:t>
                        </w:r>
                        <w:r>
                          <w:rPr>
                            <w:sz w:val="19"/>
                          </w:rPr>
                          <w:t>21</w:t>
                          <w:tab/>
                          <w:t>81</w:t>
                        </w:r>
                      </w:p>
                      <w:p>
                        <w:pPr>
                          <w:pStyle w:val="TableParagraph"/>
                          <w:tabs>
                            <w:tab w:pos="1770" w:val="left" w:leader="none"/>
                          </w:tabs>
                          <w:spacing w:before="118"/>
                          <w:ind w:left="316"/>
                          <w:jc w:val="center"/>
                          <w:rPr>
                            <w:sz w:val="19"/>
                          </w:rPr>
                        </w:pPr>
                        <w:r>
                          <w:rPr>
                            <w:w w:val="110"/>
                            <w:position w:val="1"/>
                            <w:sz w:val="19"/>
                          </w:rPr>
                          <w:t>153</w:t>
                          <w:tab/>
                        </w:r>
                        <w:r>
                          <w:rPr>
                            <w:w w:val="110"/>
                            <w:sz w:val="19"/>
                          </w:rPr>
                          <w:t>86</w:t>
                        </w:r>
                      </w:p>
                    </w:tc>
                    <w:tc>
                      <w:tcPr>
                        <w:tcW w:w="1088" w:type="dxa"/>
                        <w:vMerge w:val="restart"/>
                      </w:tcPr>
                      <w:p>
                        <w:pPr>
                          <w:pStyle w:val="TableParagraph"/>
                          <w:spacing w:before="70"/>
                          <w:ind w:left="148" w:right="166"/>
                          <w:jc w:val="center"/>
                          <w:rPr>
                            <w:sz w:val="19"/>
                          </w:rPr>
                        </w:pPr>
                        <w:r>
                          <w:rPr>
                            <w:w w:val="145"/>
                            <w:sz w:val="19"/>
                          </w:rPr>
                          <w:t>9,738</w:t>
                        </w:r>
                      </w:p>
                      <w:p>
                        <w:pPr>
                          <w:pStyle w:val="TableParagraph"/>
                          <w:spacing w:before="113"/>
                          <w:ind w:left="132" w:right="166"/>
                          <w:jc w:val="center"/>
                          <w:rPr>
                            <w:sz w:val="19"/>
                          </w:rPr>
                        </w:pPr>
                        <w:r>
                          <w:rPr>
                            <w:w w:val="130"/>
                            <w:sz w:val="19"/>
                          </w:rPr>
                          <w:t>2,</w:t>
                        </w:r>
                        <w:r>
                          <w:rPr>
                            <w:spacing w:val="-14"/>
                            <w:w w:val="130"/>
                            <w:sz w:val="19"/>
                          </w:rPr>
                          <w:t> </w:t>
                        </w:r>
                        <w:r>
                          <w:rPr>
                            <w:w w:val="110"/>
                            <w:sz w:val="19"/>
                          </w:rPr>
                          <w:t>9</w:t>
                        </w:r>
                        <w:r>
                          <w:rPr>
                            <w:spacing w:val="-23"/>
                            <w:w w:val="110"/>
                            <w:sz w:val="19"/>
                          </w:rPr>
                          <w:t> </w:t>
                        </w:r>
                        <w:r>
                          <w:rPr>
                            <w:w w:val="110"/>
                            <w:sz w:val="19"/>
                          </w:rPr>
                          <w:t>4</w:t>
                        </w:r>
                        <w:r>
                          <w:rPr>
                            <w:spacing w:val="-21"/>
                            <w:w w:val="110"/>
                            <w:sz w:val="19"/>
                          </w:rPr>
                          <w:t> </w:t>
                        </w:r>
                        <w:r>
                          <w:rPr>
                            <w:w w:val="110"/>
                            <w:sz w:val="19"/>
                          </w:rPr>
                          <w:t>2</w:t>
                        </w:r>
                      </w:p>
                      <w:p>
                        <w:pPr>
                          <w:pStyle w:val="TableParagraph"/>
                          <w:spacing w:before="113"/>
                          <w:ind w:left="142" w:right="166"/>
                          <w:jc w:val="center"/>
                          <w:rPr>
                            <w:sz w:val="19"/>
                          </w:rPr>
                        </w:pPr>
                        <w:r>
                          <w:rPr>
                            <w:w w:val="125"/>
                            <w:sz w:val="19"/>
                          </w:rPr>
                          <w:t>2, </w:t>
                        </w:r>
                        <w:r>
                          <w:rPr>
                            <w:w w:val="110"/>
                            <w:sz w:val="19"/>
                          </w:rPr>
                          <w:t>9 9</w:t>
                        </w:r>
                        <w:r>
                          <w:rPr>
                            <w:spacing w:val="-39"/>
                            <w:w w:val="110"/>
                            <w:sz w:val="19"/>
                          </w:rPr>
                          <w:t> </w:t>
                        </w:r>
                        <w:r>
                          <w:rPr>
                            <w:w w:val="110"/>
                            <w:sz w:val="19"/>
                          </w:rPr>
                          <w:t>7</w:t>
                        </w:r>
                      </w:p>
                      <w:p>
                        <w:pPr>
                          <w:pStyle w:val="TableParagraph"/>
                          <w:spacing w:before="121"/>
                          <w:ind w:left="142" w:right="166"/>
                          <w:jc w:val="center"/>
                          <w:rPr>
                            <w:sz w:val="19"/>
                          </w:rPr>
                        </w:pPr>
                        <w:r>
                          <w:rPr>
                            <w:w w:val="145"/>
                            <w:sz w:val="19"/>
                          </w:rPr>
                          <w:t>1,708</w:t>
                        </w:r>
                      </w:p>
                      <w:p>
                        <w:pPr>
                          <w:pStyle w:val="TableParagraph"/>
                          <w:spacing w:before="113"/>
                          <w:ind w:left="136" w:right="166"/>
                          <w:jc w:val="center"/>
                          <w:rPr>
                            <w:sz w:val="19"/>
                          </w:rPr>
                        </w:pPr>
                        <w:r>
                          <w:rPr>
                            <w:w w:val="145"/>
                            <w:sz w:val="19"/>
                          </w:rPr>
                          <w:t>2,625</w:t>
                        </w:r>
                      </w:p>
                      <w:p>
                        <w:pPr>
                          <w:pStyle w:val="TableParagraph"/>
                          <w:spacing w:before="121"/>
                          <w:ind w:left="199" w:right="21"/>
                          <w:jc w:val="center"/>
                          <w:rPr>
                            <w:sz w:val="19"/>
                          </w:rPr>
                        </w:pPr>
                        <w:r>
                          <w:rPr>
                            <w:sz w:val="19"/>
                          </w:rPr>
                          <w:t>2</w:t>
                        </w:r>
                        <w:r>
                          <w:rPr>
                            <w:spacing w:val="-30"/>
                            <w:sz w:val="19"/>
                          </w:rPr>
                          <w:t> </w:t>
                        </w:r>
                        <w:r>
                          <w:rPr>
                            <w:sz w:val="19"/>
                          </w:rPr>
                          <w:t>11</w:t>
                        </w:r>
                      </w:p>
                      <w:p>
                        <w:pPr>
                          <w:pStyle w:val="TableParagraph"/>
                          <w:spacing w:before="120"/>
                          <w:ind w:left="369" w:right="166"/>
                          <w:jc w:val="center"/>
                          <w:rPr>
                            <w:sz w:val="19"/>
                          </w:rPr>
                        </w:pPr>
                        <w:r>
                          <w:rPr>
                            <w:spacing w:val="8"/>
                            <w:w w:val="110"/>
                            <w:sz w:val="19"/>
                          </w:rPr>
                          <w:t>351</w:t>
                        </w:r>
                      </w:p>
                      <w:p>
                        <w:pPr>
                          <w:pStyle w:val="TableParagraph"/>
                          <w:spacing w:before="121"/>
                          <w:ind w:left="430" w:right="143"/>
                          <w:jc w:val="center"/>
                          <w:rPr>
                            <w:sz w:val="19"/>
                          </w:rPr>
                        </w:pPr>
                        <w:r>
                          <w:rPr>
                            <w:w w:val="150"/>
                            <w:sz w:val="19"/>
                          </w:rPr>
                          <w:t>555</w:t>
                        </w:r>
                      </w:p>
                      <w:p>
                        <w:pPr>
                          <w:pStyle w:val="TableParagraph"/>
                          <w:spacing w:before="113"/>
                          <w:ind w:left="430" w:right="142"/>
                          <w:jc w:val="center"/>
                          <w:rPr>
                            <w:sz w:val="19"/>
                          </w:rPr>
                        </w:pPr>
                        <w:r>
                          <w:rPr>
                            <w:w w:val="150"/>
                            <w:sz w:val="19"/>
                          </w:rPr>
                          <w:t>702</w:t>
                        </w:r>
                      </w:p>
                      <w:p>
                        <w:pPr>
                          <w:pStyle w:val="TableParagraph"/>
                          <w:spacing w:before="120"/>
                          <w:ind w:left="369" w:right="166"/>
                          <w:jc w:val="center"/>
                          <w:rPr>
                            <w:sz w:val="19"/>
                          </w:rPr>
                        </w:pPr>
                        <w:r>
                          <w:rPr>
                            <w:sz w:val="19"/>
                          </w:rPr>
                          <w:t>5 8</w:t>
                        </w:r>
                        <w:r>
                          <w:rPr>
                            <w:spacing w:val="-28"/>
                            <w:sz w:val="19"/>
                          </w:rPr>
                          <w:t> </w:t>
                        </w:r>
                        <w:r>
                          <w:rPr>
                            <w:sz w:val="19"/>
                          </w:rPr>
                          <w:t>9</w:t>
                        </w:r>
                      </w:p>
                      <w:p>
                        <w:pPr>
                          <w:pStyle w:val="TableParagraph"/>
                          <w:spacing w:before="114"/>
                          <w:ind w:left="427" w:right="166"/>
                          <w:jc w:val="center"/>
                          <w:rPr>
                            <w:sz w:val="19"/>
                          </w:rPr>
                        </w:pPr>
                        <w:r>
                          <w:rPr>
                            <w:w w:val="150"/>
                            <w:sz w:val="19"/>
                          </w:rPr>
                          <w:t>173</w:t>
                        </w:r>
                      </w:p>
                      <w:p>
                        <w:pPr>
                          <w:pStyle w:val="TableParagraph"/>
                          <w:spacing w:before="120"/>
                          <w:ind w:left="430" w:right="156"/>
                          <w:jc w:val="center"/>
                          <w:rPr>
                            <w:sz w:val="19"/>
                          </w:rPr>
                        </w:pPr>
                        <w:r>
                          <w:rPr>
                            <w:sz w:val="19"/>
                          </w:rPr>
                          <w:t>85</w:t>
                        </w:r>
                      </w:p>
                      <w:p>
                        <w:pPr>
                          <w:pStyle w:val="TableParagraph"/>
                          <w:spacing w:before="113"/>
                          <w:ind w:left="430" w:right="125"/>
                          <w:jc w:val="center"/>
                          <w:rPr>
                            <w:sz w:val="19"/>
                          </w:rPr>
                        </w:pPr>
                        <w:r>
                          <w:rPr>
                            <w:w w:val="110"/>
                            <w:sz w:val="19"/>
                          </w:rPr>
                          <w:t>15</w:t>
                        </w:r>
                      </w:p>
                      <w:p>
                        <w:pPr>
                          <w:pStyle w:val="TableParagraph"/>
                          <w:spacing w:before="121"/>
                          <w:ind w:left="430" w:right="128"/>
                          <w:jc w:val="center"/>
                          <w:rPr>
                            <w:sz w:val="19"/>
                          </w:rPr>
                        </w:pPr>
                        <w:r>
                          <w:rPr>
                            <w:w w:val="105"/>
                            <w:sz w:val="19"/>
                          </w:rPr>
                          <w:t>33</w:t>
                        </w:r>
                      </w:p>
                      <w:p>
                        <w:pPr>
                          <w:pStyle w:val="TableParagraph"/>
                          <w:spacing w:before="113"/>
                          <w:ind w:left="430" w:right="126"/>
                          <w:jc w:val="center"/>
                          <w:rPr>
                            <w:sz w:val="19"/>
                          </w:rPr>
                        </w:pPr>
                        <w:r>
                          <w:rPr>
                            <w:w w:val="110"/>
                            <w:sz w:val="19"/>
                          </w:rPr>
                          <w:t>17</w:t>
                        </w:r>
                      </w:p>
                      <w:p>
                        <w:pPr>
                          <w:pStyle w:val="TableParagraph"/>
                          <w:spacing w:before="121"/>
                          <w:ind w:left="450"/>
                          <w:jc w:val="center"/>
                          <w:rPr>
                            <w:sz w:val="19"/>
                          </w:rPr>
                        </w:pPr>
                        <w:r>
                          <w:rPr>
                            <w:w w:val="98"/>
                            <w:sz w:val="19"/>
                          </w:rPr>
                          <w:t>6</w:t>
                        </w:r>
                      </w:p>
                      <w:p>
                        <w:pPr>
                          <w:pStyle w:val="TableParagraph"/>
                          <w:spacing w:before="113"/>
                          <w:ind w:left="430" w:right="128"/>
                          <w:jc w:val="center"/>
                          <w:rPr>
                            <w:sz w:val="19"/>
                          </w:rPr>
                        </w:pPr>
                        <w:r>
                          <w:rPr>
                            <w:w w:val="105"/>
                            <w:sz w:val="19"/>
                          </w:rPr>
                          <w:t>17</w:t>
                        </w:r>
                      </w:p>
                      <w:p>
                        <w:pPr>
                          <w:pStyle w:val="TableParagraph"/>
                          <w:spacing w:before="121"/>
                          <w:ind w:left="199" w:right="9"/>
                          <w:jc w:val="center"/>
                          <w:rPr>
                            <w:sz w:val="19"/>
                          </w:rPr>
                        </w:pPr>
                        <w:r>
                          <w:rPr>
                            <w:spacing w:val="12"/>
                            <w:sz w:val="19"/>
                          </w:rPr>
                          <w:t>36</w:t>
                        </w:r>
                        <w:r>
                          <w:rPr>
                            <w:spacing w:val="-7"/>
                            <w:sz w:val="19"/>
                          </w:rPr>
                          <w:t> </w:t>
                        </w:r>
                        <w:r>
                          <w:rPr>
                            <w:sz w:val="19"/>
                          </w:rPr>
                          <w:t>9</w:t>
                        </w:r>
                      </w:p>
                      <w:p>
                        <w:pPr>
                          <w:pStyle w:val="TableParagraph"/>
                          <w:spacing w:before="113"/>
                          <w:ind w:left="430" w:right="148"/>
                          <w:jc w:val="center"/>
                          <w:rPr>
                            <w:sz w:val="19"/>
                          </w:rPr>
                        </w:pPr>
                        <w:r>
                          <w:rPr>
                            <w:sz w:val="19"/>
                          </w:rPr>
                          <w:t>70</w:t>
                        </w:r>
                      </w:p>
                      <w:p>
                        <w:pPr>
                          <w:pStyle w:val="TableParagraph"/>
                          <w:spacing w:before="120"/>
                          <w:ind w:left="199" w:right="121"/>
                          <w:jc w:val="center"/>
                          <w:rPr>
                            <w:sz w:val="19"/>
                          </w:rPr>
                        </w:pPr>
                        <w:r>
                          <w:rPr>
                            <w:sz w:val="19"/>
                          </w:rPr>
                          <w:t>108</w:t>
                        </w:r>
                      </w:p>
                      <w:p>
                        <w:pPr>
                          <w:pStyle w:val="TableParagraph"/>
                          <w:spacing w:before="114"/>
                          <w:ind w:left="430" w:right="149"/>
                          <w:jc w:val="center"/>
                          <w:rPr>
                            <w:sz w:val="19"/>
                          </w:rPr>
                        </w:pPr>
                        <w:r>
                          <w:rPr>
                            <w:sz w:val="19"/>
                          </w:rPr>
                          <w:t>49</w:t>
                        </w:r>
                      </w:p>
                      <w:p>
                        <w:pPr>
                          <w:pStyle w:val="TableParagraph"/>
                          <w:spacing w:before="120"/>
                          <w:ind w:left="430" w:right="125"/>
                          <w:jc w:val="center"/>
                          <w:rPr>
                            <w:sz w:val="19"/>
                          </w:rPr>
                        </w:pPr>
                        <w:r>
                          <w:rPr>
                            <w:sz w:val="19"/>
                          </w:rPr>
                          <w:t>1</w:t>
                        </w:r>
                        <w:r>
                          <w:rPr>
                            <w:spacing w:val="-17"/>
                            <w:sz w:val="19"/>
                          </w:rPr>
                          <w:t> </w:t>
                        </w:r>
                        <w:r>
                          <w:rPr>
                            <w:sz w:val="19"/>
                          </w:rPr>
                          <w:t>9</w:t>
                        </w:r>
                      </w:p>
                      <w:p>
                        <w:pPr>
                          <w:pStyle w:val="TableParagraph"/>
                          <w:spacing w:before="113"/>
                          <w:ind w:left="427" w:right="166"/>
                          <w:jc w:val="center"/>
                          <w:rPr>
                            <w:sz w:val="19"/>
                          </w:rPr>
                        </w:pPr>
                        <w:r>
                          <w:rPr>
                            <w:sz w:val="19"/>
                          </w:rPr>
                          <w:t>36</w:t>
                        </w:r>
                      </w:p>
                      <w:p>
                        <w:pPr>
                          <w:pStyle w:val="TableParagraph"/>
                          <w:spacing w:before="114"/>
                          <w:ind w:left="430" w:right="132"/>
                          <w:jc w:val="center"/>
                          <w:rPr>
                            <w:sz w:val="19"/>
                          </w:rPr>
                        </w:pPr>
                        <w:r>
                          <w:rPr>
                            <w:w w:val="110"/>
                            <w:sz w:val="19"/>
                          </w:rPr>
                          <w:t>22</w:t>
                        </w:r>
                      </w:p>
                      <w:p>
                        <w:pPr>
                          <w:pStyle w:val="TableParagraph"/>
                          <w:spacing w:before="113"/>
                          <w:ind w:left="430" w:right="162"/>
                          <w:jc w:val="center"/>
                          <w:rPr>
                            <w:sz w:val="19"/>
                          </w:rPr>
                        </w:pPr>
                        <w:r>
                          <w:rPr>
                            <w:sz w:val="19"/>
                          </w:rPr>
                          <w:t>25</w:t>
                        </w:r>
                      </w:p>
                      <w:p>
                        <w:pPr>
                          <w:pStyle w:val="TableParagraph"/>
                          <w:spacing w:before="120"/>
                          <w:ind w:left="414" w:right="166"/>
                          <w:jc w:val="center"/>
                          <w:rPr>
                            <w:sz w:val="19"/>
                          </w:rPr>
                        </w:pPr>
                        <w:r>
                          <w:rPr>
                            <w:sz w:val="19"/>
                          </w:rPr>
                          <w:t>40</w:t>
                        </w:r>
                      </w:p>
                      <w:p>
                        <w:pPr>
                          <w:pStyle w:val="TableParagraph"/>
                          <w:spacing w:before="121"/>
                          <w:ind w:left="430" w:right="140"/>
                          <w:jc w:val="center"/>
                          <w:rPr>
                            <w:sz w:val="19"/>
                          </w:rPr>
                        </w:pPr>
                        <w:r>
                          <w:rPr>
                            <w:w w:val="110"/>
                            <w:sz w:val="19"/>
                          </w:rPr>
                          <w:t>67</w:t>
                        </w:r>
                      </w:p>
                    </w:tc>
                    <w:tc>
                      <w:tcPr>
                        <w:tcW w:w="1366" w:type="dxa"/>
                        <w:vMerge w:val="restart"/>
                      </w:tcPr>
                      <w:p>
                        <w:pPr>
                          <w:pStyle w:val="TableParagraph"/>
                          <w:spacing w:before="70"/>
                          <w:ind w:left="229" w:right="227"/>
                          <w:jc w:val="center"/>
                          <w:rPr>
                            <w:sz w:val="19"/>
                          </w:rPr>
                        </w:pPr>
                        <w:r>
                          <w:rPr>
                            <w:w w:val="145"/>
                            <w:sz w:val="19"/>
                          </w:rPr>
                          <w:t>24,655</w:t>
                        </w:r>
                      </w:p>
                      <w:p>
                        <w:pPr>
                          <w:pStyle w:val="TableParagraph"/>
                          <w:spacing w:before="113"/>
                          <w:ind w:left="284" w:right="163"/>
                          <w:jc w:val="center"/>
                          <w:rPr>
                            <w:sz w:val="19"/>
                          </w:rPr>
                        </w:pPr>
                        <w:r>
                          <w:rPr>
                            <w:sz w:val="19"/>
                          </w:rPr>
                          <w:t>8,  0 2</w:t>
                        </w:r>
                        <w:r>
                          <w:rPr>
                            <w:spacing w:val="4"/>
                            <w:sz w:val="19"/>
                          </w:rPr>
                          <w:t> </w:t>
                        </w:r>
                        <w:r>
                          <w:rPr>
                            <w:sz w:val="19"/>
                          </w:rPr>
                          <w:t>2</w:t>
                        </w:r>
                      </w:p>
                      <w:p>
                        <w:pPr>
                          <w:pStyle w:val="TableParagraph"/>
                          <w:spacing w:before="121"/>
                          <w:ind w:left="284" w:right="157"/>
                          <w:jc w:val="center"/>
                          <w:rPr>
                            <w:sz w:val="19"/>
                          </w:rPr>
                        </w:pPr>
                        <w:r>
                          <w:rPr>
                            <w:w w:val="150"/>
                            <w:sz w:val="19"/>
                          </w:rPr>
                          <w:t>7,844</w:t>
                        </w:r>
                      </w:p>
                      <w:p>
                        <w:pPr>
                          <w:pStyle w:val="TableParagraph"/>
                          <w:spacing w:before="113"/>
                          <w:ind w:left="284" w:right="170"/>
                          <w:jc w:val="center"/>
                          <w:rPr>
                            <w:sz w:val="19"/>
                          </w:rPr>
                        </w:pPr>
                        <w:r>
                          <w:rPr>
                            <w:w w:val="130"/>
                            <w:sz w:val="19"/>
                          </w:rPr>
                          <w:t>4,</w:t>
                        </w:r>
                        <w:r>
                          <w:rPr>
                            <w:spacing w:val="-16"/>
                            <w:w w:val="130"/>
                            <w:sz w:val="19"/>
                          </w:rPr>
                          <w:t> </w:t>
                        </w:r>
                        <w:r>
                          <w:rPr>
                            <w:w w:val="110"/>
                            <w:sz w:val="19"/>
                          </w:rPr>
                          <w:t>2</w:t>
                        </w:r>
                        <w:r>
                          <w:rPr>
                            <w:spacing w:val="-22"/>
                            <w:w w:val="110"/>
                            <w:sz w:val="19"/>
                          </w:rPr>
                          <w:t> </w:t>
                        </w:r>
                        <w:r>
                          <w:rPr>
                            <w:w w:val="110"/>
                            <w:sz w:val="19"/>
                          </w:rPr>
                          <w:t>3</w:t>
                        </w:r>
                        <w:r>
                          <w:rPr>
                            <w:spacing w:val="-15"/>
                            <w:w w:val="110"/>
                            <w:sz w:val="19"/>
                          </w:rPr>
                          <w:t> </w:t>
                        </w:r>
                        <w:r>
                          <w:rPr>
                            <w:w w:val="110"/>
                            <w:sz w:val="19"/>
                          </w:rPr>
                          <w:t>6</w:t>
                        </w:r>
                      </w:p>
                      <w:p>
                        <w:pPr>
                          <w:pStyle w:val="TableParagraph"/>
                          <w:spacing w:before="120"/>
                          <w:ind w:left="284" w:right="212"/>
                          <w:jc w:val="center"/>
                          <w:rPr>
                            <w:sz w:val="19"/>
                          </w:rPr>
                        </w:pPr>
                        <w:r>
                          <w:rPr>
                            <w:w w:val="125"/>
                            <w:sz w:val="19"/>
                          </w:rPr>
                          <w:t>6, </w:t>
                        </w:r>
                        <w:r>
                          <w:rPr>
                            <w:w w:val="105"/>
                            <w:sz w:val="19"/>
                          </w:rPr>
                          <w:t>2</w:t>
                        </w:r>
                        <w:r>
                          <w:rPr>
                            <w:spacing w:val="-6"/>
                            <w:w w:val="105"/>
                            <w:sz w:val="19"/>
                          </w:rPr>
                          <w:t> </w:t>
                        </w:r>
                        <w:r>
                          <w:rPr>
                            <w:w w:val="105"/>
                            <w:sz w:val="19"/>
                          </w:rPr>
                          <w:t>91</w:t>
                        </w:r>
                      </w:p>
                      <w:p>
                        <w:pPr>
                          <w:pStyle w:val="TableParagraph"/>
                          <w:spacing w:before="121"/>
                          <w:ind w:left="513" w:right="227"/>
                          <w:jc w:val="center"/>
                          <w:rPr>
                            <w:sz w:val="19"/>
                          </w:rPr>
                        </w:pPr>
                        <w:r>
                          <w:rPr>
                            <w:sz w:val="19"/>
                          </w:rPr>
                          <w:t>484</w:t>
                        </w:r>
                      </w:p>
                      <w:p>
                        <w:pPr>
                          <w:pStyle w:val="TableParagraph"/>
                          <w:spacing w:before="120"/>
                          <w:ind w:left="565" w:right="227"/>
                          <w:jc w:val="center"/>
                          <w:rPr>
                            <w:sz w:val="19"/>
                          </w:rPr>
                        </w:pPr>
                        <w:r>
                          <w:rPr>
                            <w:w w:val="110"/>
                            <w:sz w:val="19"/>
                          </w:rPr>
                          <w:t>795</w:t>
                        </w:r>
                      </w:p>
                      <w:p>
                        <w:pPr>
                          <w:pStyle w:val="TableParagraph"/>
                          <w:spacing w:before="114"/>
                          <w:ind w:left="284" w:right="180"/>
                          <w:jc w:val="center"/>
                          <w:rPr>
                            <w:sz w:val="19"/>
                          </w:rPr>
                        </w:pPr>
                        <w:r>
                          <w:rPr>
                            <w:spacing w:val="7"/>
                            <w:w w:val="130"/>
                            <w:sz w:val="19"/>
                          </w:rPr>
                          <w:t>1,</w:t>
                        </w:r>
                        <w:r>
                          <w:rPr>
                            <w:spacing w:val="-24"/>
                            <w:w w:val="130"/>
                            <w:sz w:val="19"/>
                          </w:rPr>
                          <w:t> </w:t>
                        </w:r>
                        <w:r>
                          <w:rPr>
                            <w:w w:val="130"/>
                            <w:sz w:val="19"/>
                          </w:rPr>
                          <w:t>37</w:t>
                        </w:r>
                        <w:r>
                          <w:rPr>
                            <w:spacing w:val="-36"/>
                            <w:w w:val="130"/>
                            <w:sz w:val="19"/>
                          </w:rPr>
                          <w:t> </w:t>
                        </w:r>
                        <w:r>
                          <w:rPr>
                            <w:w w:val="120"/>
                            <w:sz w:val="19"/>
                          </w:rPr>
                          <w:t>6</w:t>
                        </w:r>
                      </w:p>
                      <w:p>
                        <w:pPr>
                          <w:pStyle w:val="TableParagraph"/>
                          <w:spacing w:before="120"/>
                          <w:ind w:left="284" w:right="173"/>
                          <w:jc w:val="center"/>
                          <w:rPr>
                            <w:sz w:val="19"/>
                          </w:rPr>
                        </w:pPr>
                        <w:r>
                          <w:rPr>
                            <w:w w:val="150"/>
                            <w:sz w:val="19"/>
                          </w:rPr>
                          <w:t>1,850</w:t>
                        </w:r>
                      </w:p>
                      <w:p>
                        <w:pPr>
                          <w:pStyle w:val="TableParagraph"/>
                          <w:spacing w:line="187" w:lineRule="exact" w:before="113"/>
                          <w:ind w:left="284" w:right="173"/>
                          <w:jc w:val="center"/>
                          <w:rPr>
                            <w:sz w:val="19"/>
                          </w:rPr>
                        </w:pPr>
                        <w:r>
                          <w:rPr>
                            <w:w w:val="150"/>
                            <w:sz w:val="19"/>
                          </w:rPr>
                          <w:t>1,779</w:t>
                        </w:r>
                      </w:p>
                      <w:p>
                        <w:pPr>
                          <w:pStyle w:val="TableParagraph"/>
                          <w:spacing w:line="158" w:lineRule="exact"/>
                          <w:ind w:left="198"/>
                          <w:rPr>
                            <w:sz w:val="17"/>
                          </w:rPr>
                        </w:pPr>
                        <w:r>
                          <w:rPr>
                            <w:w w:val="150"/>
                            <w:sz w:val="17"/>
                          </w:rPr>
                          <w:t>--</w:t>
                        </w:r>
                      </w:p>
                      <w:p>
                        <w:pPr>
                          <w:pStyle w:val="TableParagraph"/>
                          <w:spacing w:line="185" w:lineRule="exact"/>
                          <w:ind w:left="663" w:right="220"/>
                          <w:jc w:val="center"/>
                          <w:rPr>
                            <w:sz w:val="19"/>
                          </w:rPr>
                        </w:pPr>
                        <w:r>
                          <w:rPr>
                            <w:w w:val="150"/>
                            <w:sz w:val="19"/>
                          </w:rPr>
                          <w:t>472</w:t>
                        </w:r>
                      </w:p>
                      <w:p>
                        <w:pPr>
                          <w:pStyle w:val="TableParagraph"/>
                          <w:spacing w:line="122" w:lineRule="exact"/>
                          <w:ind w:left="112"/>
                          <w:jc w:val="center"/>
                          <w:rPr>
                            <w:sz w:val="13"/>
                          </w:rPr>
                        </w:pPr>
                        <w:r>
                          <w:rPr>
                            <w:w w:val="98"/>
                            <w:sz w:val="13"/>
                          </w:rPr>
                          <w:t>.</w:t>
                        </w:r>
                      </w:p>
                      <w:p>
                        <w:pPr>
                          <w:pStyle w:val="TableParagraph"/>
                          <w:spacing w:before="18"/>
                          <w:ind w:left="284" w:right="26"/>
                          <w:jc w:val="center"/>
                          <w:rPr>
                            <w:sz w:val="19"/>
                          </w:rPr>
                        </w:pPr>
                        <w:r>
                          <w:rPr>
                            <w:sz w:val="19"/>
                          </w:rPr>
                          <w:t>220</w:t>
                        </w:r>
                      </w:p>
                      <w:p>
                        <w:pPr>
                          <w:pStyle w:val="TableParagraph"/>
                          <w:spacing w:before="121"/>
                          <w:ind w:left="663" w:right="175"/>
                          <w:jc w:val="center"/>
                          <w:rPr>
                            <w:sz w:val="19"/>
                          </w:rPr>
                        </w:pPr>
                        <w:r>
                          <w:rPr>
                            <w:w w:val="110"/>
                            <w:sz w:val="19"/>
                          </w:rPr>
                          <w:t>49</w:t>
                        </w:r>
                      </w:p>
                      <w:p>
                        <w:pPr>
                          <w:pStyle w:val="TableParagraph"/>
                          <w:spacing w:before="113"/>
                          <w:ind w:left="663" w:right="196"/>
                          <w:jc w:val="center"/>
                          <w:rPr>
                            <w:sz w:val="19"/>
                          </w:rPr>
                        </w:pPr>
                        <w:r>
                          <w:rPr>
                            <w:w w:val="105"/>
                            <w:sz w:val="19"/>
                          </w:rPr>
                          <w:t>84</w:t>
                        </w:r>
                      </w:p>
                      <w:p>
                        <w:pPr>
                          <w:pStyle w:val="TableParagraph"/>
                          <w:spacing w:before="114"/>
                          <w:ind w:left="663" w:right="192"/>
                          <w:jc w:val="center"/>
                          <w:rPr>
                            <w:sz w:val="19"/>
                          </w:rPr>
                        </w:pPr>
                        <w:r>
                          <w:rPr>
                            <w:w w:val="110"/>
                            <w:sz w:val="19"/>
                          </w:rPr>
                          <w:t>48</w:t>
                        </w:r>
                      </w:p>
                      <w:p>
                        <w:pPr>
                          <w:pStyle w:val="TableParagraph"/>
                          <w:spacing w:before="120"/>
                          <w:ind w:left="663" w:right="220"/>
                          <w:jc w:val="center"/>
                          <w:rPr>
                            <w:sz w:val="19"/>
                          </w:rPr>
                        </w:pPr>
                        <w:r>
                          <w:rPr>
                            <w:sz w:val="19"/>
                          </w:rPr>
                          <w:t>16</w:t>
                        </w:r>
                      </w:p>
                      <w:p>
                        <w:pPr>
                          <w:pStyle w:val="TableParagraph"/>
                          <w:spacing w:before="121"/>
                          <w:ind w:left="663" w:right="191"/>
                          <w:jc w:val="center"/>
                          <w:rPr>
                            <w:sz w:val="19"/>
                          </w:rPr>
                        </w:pPr>
                        <w:r>
                          <w:rPr>
                            <w:w w:val="105"/>
                            <w:sz w:val="19"/>
                          </w:rPr>
                          <w:t>55</w:t>
                        </w:r>
                      </w:p>
                      <w:p>
                        <w:pPr>
                          <w:pStyle w:val="TableParagraph"/>
                          <w:spacing w:before="106"/>
                          <w:ind w:left="284" w:right="177"/>
                          <w:jc w:val="center"/>
                          <w:rPr>
                            <w:sz w:val="19"/>
                          </w:rPr>
                        </w:pPr>
                        <w:r>
                          <w:rPr>
                            <w:w w:val="145"/>
                            <w:sz w:val="19"/>
                          </w:rPr>
                          <w:t>1,062</w:t>
                        </w:r>
                      </w:p>
                      <w:p>
                        <w:pPr>
                          <w:pStyle w:val="TableParagraph"/>
                          <w:spacing w:before="120"/>
                          <w:ind w:left="284" w:right="6"/>
                          <w:jc w:val="center"/>
                          <w:rPr>
                            <w:sz w:val="19"/>
                          </w:rPr>
                        </w:pPr>
                        <w:r>
                          <w:rPr>
                            <w:sz w:val="19"/>
                          </w:rPr>
                          <w:t>205</w:t>
                        </w:r>
                      </w:p>
                      <w:p>
                        <w:pPr>
                          <w:pStyle w:val="TableParagraph"/>
                          <w:spacing w:before="121"/>
                          <w:ind w:left="284" w:right="33"/>
                          <w:jc w:val="center"/>
                          <w:rPr>
                            <w:sz w:val="19"/>
                          </w:rPr>
                        </w:pPr>
                        <w:r>
                          <w:rPr>
                            <w:sz w:val="19"/>
                          </w:rPr>
                          <w:t>304</w:t>
                        </w:r>
                      </w:p>
                      <w:p>
                        <w:pPr>
                          <w:pStyle w:val="TableParagraph"/>
                          <w:spacing w:before="113"/>
                          <w:ind w:left="284" w:right="19"/>
                          <w:jc w:val="center"/>
                          <w:rPr>
                            <w:sz w:val="19"/>
                          </w:rPr>
                        </w:pPr>
                        <w:r>
                          <w:rPr>
                            <w:sz w:val="19"/>
                          </w:rPr>
                          <w:t>133</w:t>
                        </w:r>
                      </w:p>
                      <w:p>
                        <w:pPr>
                          <w:pStyle w:val="TableParagraph"/>
                          <w:spacing w:before="120"/>
                          <w:ind w:left="640" w:right="227"/>
                          <w:jc w:val="center"/>
                          <w:rPr>
                            <w:sz w:val="19"/>
                          </w:rPr>
                        </w:pPr>
                        <w:r>
                          <w:rPr>
                            <w:sz w:val="19"/>
                          </w:rPr>
                          <w:t>73</w:t>
                        </w:r>
                      </w:p>
                      <w:p>
                        <w:pPr>
                          <w:pStyle w:val="TableParagraph"/>
                          <w:spacing w:before="114"/>
                          <w:ind w:left="647" w:right="227"/>
                          <w:jc w:val="center"/>
                          <w:rPr>
                            <w:sz w:val="19"/>
                          </w:rPr>
                        </w:pPr>
                        <w:r>
                          <w:rPr>
                            <w:sz w:val="19"/>
                          </w:rPr>
                          <w:t>79</w:t>
                        </w:r>
                      </w:p>
                      <w:p>
                        <w:pPr>
                          <w:pStyle w:val="TableParagraph"/>
                          <w:spacing w:before="113"/>
                          <w:ind w:left="663" w:right="216"/>
                          <w:jc w:val="center"/>
                          <w:rPr>
                            <w:sz w:val="19"/>
                          </w:rPr>
                        </w:pPr>
                        <w:r>
                          <w:rPr>
                            <w:w w:val="110"/>
                            <w:sz w:val="19"/>
                          </w:rPr>
                          <w:t>51</w:t>
                        </w:r>
                      </w:p>
                      <w:p>
                        <w:pPr>
                          <w:pStyle w:val="TableParagraph"/>
                          <w:spacing w:before="113"/>
                          <w:ind w:left="645" w:right="227"/>
                          <w:jc w:val="center"/>
                          <w:rPr>
                            <w:sz w:val="19"/>
                          </w:rPr>
                        </w:pPr>
                        <w:r>
                          <w:rPr>
                            <w:sz w:val="19"/>
                          </w:rPr>
                          <w:t>64</w:t>
                        </w:r>
                      </w:p>
                      <w:p>
                        <w:pPr>
                          <w:pStyle w:val="TableParagraph"/>
                          <w:spacing w:before="121"/>
                          <w:ind w:left="583" w:right="227"/>
                          <w:jc w:val="center"/>
                          <w:rPr>
                            <w:sz w:val="19"/>
                          </w:rPr>
                        </w:pPr>
                        <w:r>
                          <w:rPr>
                            <w:w w:val="105"/>
                            <w:sz w:val="19"/>
                          </w:rPr>
                          <w:t>I 5</w:t>
                        </w:r>
                        <w:r>
                          <w:rPr>
                            <w:spacing w:val="-13"/>
                            <w:w w:val="105"/>
                            <w:sz w:val="19"/>
                          </w:rPr>
                          <w:t> </w:t>
                        </w:r>
                        <w:r>
                          <w:rPr>
                            <w:w w:val="105"/>
                            <w:sz w:val="19"/>
                          </w:rPr>
                          <w:t>3</w:t>
                        </w:r>
                      </w:p>
                      <w:p>
                        <w:pPr>
                          <w:pStyle w:val="TableParagraph"/>
                          <w:spacing w:before="120"/>
                          <w:ind w:left="572" w:right="227"/>
                          <w:jc w:val="center"/>
                          <w:rPr>
                            <w:sz w:val="19"/>
                          </w:rPr>
                        </w:pPr>
                        <w:r>
                          <w:rPr>
                            <w:w w:val="105"/>
                            <w:sz w:val="19"/>
                          </w:rPr>
                          <w:t>I 5</w:t>
                        </w:r>
                        <w:r>
                          <w:rPr>
                            <w:spacing w:val="-24"/>
                            <w:w w:val="105"/>
                            <w:sz w:val="19"/>
                          </w:rPr>
                          <w:t> </w:t>
                        </w:r>
                        <w:r>
                          <w:rPr>
                            <w:w w:val="105"/>
                            <w:sz w:val="19"/>
                          </w:rPr>
                          <w:t>6</w:t>
                        </w:r>
                      </w:p>
                    </w:tc>
                    <w:tc>
                      <w:tcPr>
                        <w:tcW w:w="1100" w:type="dxa"/>
                        <w:vMerge w:val="restart"/>
                      </w:tcPr>
                      <w:p>
                        <w:pPr>
                          <w:pStyle w:val="TableParagraph"/>
                          <w:spacing w:before="84"/>
                          <w:ind w:right="71"/>
                          <w:jc w:val="right"/>
                          <w:rPr>
                            <w:sz w:val="19"/>
                          </w:rPr>
                        </w:pPr>
                        <w:r>
                          <w:rPr>
                            <w:w w:val="125"/>
                            <w:sz w:val="19"/>
                          </w:rPr>
                          <w:t>13, </w:t>
                        </w:r>
                        <w:r>
                          <w:rPr>
                            <w:w w:val="115"/>
                            <w:sz w:val="19"/>
                          </w:rPr>
                          <w:t>9 5</w:t>
                        </w:r>
                        <w:r>
                          <w:rPr>
                            <w:spacing w:val="-30"/>
                            <w:w w:val="115"/>
                            <w:sz w:val="19"/>
                          </w:rPr>
                          <w:t> </w:t>
                        </w:r>
                        <w:r>
                          <w:rPr>
                            <w:w w:val="115"/>
                            <w:sz w:val="19"/>
                          </w:rPr>
                          <w:t>3</w:t>
                        </w:r>
                      </w:p>
                      <w:p>
                        <w:pPr>
                          <w:pStyle w:val="TableParagraph"/>
                          <w:spacing w:before="113"/>
                          <w:ind w:right="73"/>
                          <w:jc w:val="right"/>
                          <w:rPr>
                            <w:sz w:val="19"/>
                          </w:rPr>
                        </w:pPr>
                        <w:r>
                          <w:rPr>
                            <w:sz w:val="19"/>
                          </w:rPr>
                          <w:t>4,  6 8</w:t>
                        </w:r>
                        <w:r>
                          <w:rPr>
                            <w:spacing w:val="10"/>
                            <w:sz w:val="19"/>
                          </w:rPr>
                          <w:t> </w:t>
                        </w:r>
                        <w:r>
                          <w:rPr>
                            <w:sz w:val="19"/>
                          </w:rPr>
                          <w:t>0</w:t>
                        </w:r>
                      </w:p>
                      <w:p>
                        <w:pPr>
                          <w:pStyle w:val="TableParagraph"/>
                          <w:spacing w:before="114"/>
                          <w:ind w:right="72"/>
                          <w:jc w:val="right"/>
                          <w:rPr>
                            <w:sz w:val="19"/>
                          </w:rPr>
                        </w:pPr>
                        <w:r>
                          <w:rPr>
                            <w:spacing w:val="-1"/>
                            <w:w w:val="145"/>
                            <w:sz w:val="19"/>
                          </w:rPr>
                          <w:t>4,477</w:t>
                        </w:r>
                      </w:p>
                      <w:p>
                        <w:pPr>
                          <w:pStyle w:val="TableParagraph"/>
                          <w:spacing w:before="113"/>
                          <w:ind w:right="73"/>
                          <w:jc w:val="right"/>
                          <w:rPr>
                            <w:sz w:val="19"/>
                          </w:rPr>
                        </w:pPr>
                        <w:r>
                          <w:rPr>
                            <w:sz w:val="19"/>
                          </w:rPr>
                          <w:t>2,   2 6</w:t>
                        </w:r>
                        <w:r>
                          <w:rPr>
                            <w:spacing w:val="-37"/>
                            <w:sz w:val="19"/>
                          </w:rPr>
                          <w:t> </w:t>
                        </w:r>
                        <w:r>
                          <w:rPr>
                            <w:sz w:val="19"/>
                          </w:rPr>
                          <w:t>5</w:t>
                        </w:r>
                      </w:p>
                      <w:p>
                        <w:pPr>
                          <w:pStyle w:val="TableParagraph"/>
                          <w:spacing w:before="121"/>
                          <w:ind w:right="108"/>
                          <w:jc w:val="right"/>
                          <w:rPr>
                            <w:sz w:val="19"/>
                          </w:rPr>
                        </w:pPr>
                        <w:r>
                          <w:rPr>
                            <w:w w:val="105"/>
                            <w:sz w:val="19"/>
                          </w:rPr>
                          <w:t>3,  5</w:t>
                        </w:r>
                        <w:r>
                          <w:rPr>
                            <w:spacing w:val="-1"/>
                            <w:w w:val="105"/>
                            <w:sz w:val="19"/>
                          </w:rPr>
                          <w:t> </w:t>
                        </w:r>
                        <w:r>
                          <w:rPr>
                            <w:w w:val="105"/>
                            <w:sz w:val="19"/>
                          </w:rPr>
                          <w:t>16</w:t>
                        </w:r>
                      </w:p>
                      <w:p>
                        <w:pPr>
                          <w:pStyle w:val="TableParagraph"/>
                          <w:spacing w:before="120"/>
                          <w:ind w:right="177"/>
                          <w:jc w:val="right"/>
                          <w:rPr>
                            <w:sz w:val="19"/>
                          </w:rPr>
                        </w:pPr>
                        <w:r>
                          <w:rPr>
                            <w:spacing w:val="-1"/>
                            <w:w w:val="90"/>
                            <w:sz w:val="19"/>
                          </w:rPr>
                          <w:t>256</w:t>
                        </w:r>
                      </w:p>
                      <w:p>
                        <w:pPr>
                          <w:pStyle w:val="TableParagraph"/>
                          <w:spacing w:before="121"/>
                          <w:ind w:right="131"/>
                          <w:jc w:val="right"/>
                          <w:rPr>
                            <w:sz w:val="19"/>
                          </w:rPr>
                        </w:pPr>
                        <w:r>
                          <w:rPr>
                            <w:w w:val="105"/>
                            <w:sz w:val="19"/>
                          </w:rPr>
                          <w:t>453</w:t>
                        </w:r>
                      </w:p>
                      <w:p>
                        <w:pPr>
                          <w:pStyle w:val="TableParagraph"/>
                          <w:spacing w:before="120"/>
                          <w:ind w:right="171"/>
                          <w:jc w:val="right"/>
                          <w:rPr>
                            <w:sz w:val="19"/>
                          </w:rPr>
                        </w:pPr>
                        <w:r>
                          <w:rPr>
                            <w:spacing w:val="-1"/>
                            <w:w w:val="95"/>
                            <w:sz w:val="19"/>
                          </w:rPr>
                          <w:t>810</w:t>
                        </w:r>
                      </w:p>
                      <w:p>
                        <w:pPr>
                          <w:pStyle w:val="TableParagraph"/>
                          <w:spacing w:before="113"/>
                          <w:ind w:right="70"/>
                          <w:jc w:val="right"/>
                          <w:rPr>
                            <w:sz w:val="19"/>
                          </w:rPr>
                        </w:pPr>
                        <w:r>
                          <w:rPr>
                            <w:spacing w:val="-1"/>
                            <w:w w:val="150"/>
                            <w:sz w:val="19"/>
                          </w:rPr>
                          <w:t>1,045</w:t>
                        </w:r>
                      </w:p>
                      <w:p>
                        <w:pPr>
                          <w:pStyle w:val="TableParagraph"/>
                          <w:spacing w:before="114"/>
                          <w:ind w:left="349" w:right="7"/>
                          <w:jc w:val="center"/>
                          <w:rPr>
                            <w:sz w:val="19"/>
                          </w:rPr>
                        </w:pPr>
                        <w:r>
                          <w:rPr>
                            <w:w w:val="150"/>
                            <w:sz w:val="19"/>
                          </w:rPr>
                          <w:t>1,</w:t>
                        </w:r>
                        <w:r>
                          <w:rPr>
                            <w:spacing w:val="-23"/>
                            <w:w w:val="150"/>
                            <w:sz w:val="19"/>
                          </w:rPr>
                          <w:t> </w:t>
                        </w:r>
                        <w:r>
                          <w:rPr>
                            <w:w w:val="150"/>
                            <w:sz w:val="19"/>
                          </w:rPr>
                          <w:t>131</w:t>
                        </w:r>
                      </w:p>
                      <w:p>
                        <w:pPr>
                          <w:pStyle w:val="TableParagraph"/>
                          <w:spacing w:before="120"/>
                          <w:ind w:left="624" w:right="7"/>
                          <w:jc w:val="center"/>
                          <w:rPr>
                            <w:sz w:val="19"/>
                          </w:rPr>
                        </w:pPr>
                        <w:r>
                          <w:rPr>
                            <w:w w:val="150"/>
                            <w:sz w:val="19"/>
                          </w:rPr>
                          <w:t>274</w:t>
                        </w:r>
                      </w:p>
                      <w:p>
                        <w:pPr>
                          <w:pStyle w:val="TableParagraph"/>
                          <w:spacing w:before="113"/>
                          <w:ind w:right="200"/>
                          <w:jc w:val="right"/>
                          <w:rPr>
                            <w:sz w:val="19"/>
                          </w:rPr>
                        </w:pPr>
                        <w:r>
                          <w:rPr>
                            <w:w w:val="85"/>
                            <w:sz w:val="19"/>
                          </w:rPr>
                          <w:t>123</w:t>
                        </w:r>
                      </w:p>
                      <w:p>
                        <w:pPr>
                          <w:pStyle w:val="TableParagraph"/>
                          <w:spacing w:before="121"/>
                          <w:ind w:right="106"/>
                          <w:jc w:val="right"/>
                          <w:rPr>
                            <w:sz w:val="19"/>
                          </w:rPr>
                        </w:pPr>
                        <w:r>
                          <w:rPr>
                            <w:spacing w:val="-1"/>
                            <w:w w:val="110"/>
                            <w:sz w:val="19"/>
                          </w:rPr>
                          <w:t>28</w:t>
                        </w:r>
                      </w:p>
                      <w:p>
                        <w:pPr>
                          <w:pStyle w:val="TableParagraph"/>
                          <w:spacing w:before="113"/>
                          <w:ind w:right="116"/>
                          <w:jc w:val="right"/>
                          <w:rPr>
                            <w:sz w:val="19"/>
                          </w:rPr>
                        </w:pPr>
                        <w:r>
                          <w:rPr>
                            <w:w w:val="105"/>
                            <w:sz w:val="19"/>
                          </w:rPr>
                          <w:t>49</w:t>
                        </w:r>
                      </w:p>
                      <w:p>
                        <w:pPr>
                          <w:pStyle w:val="TableParagraph"/>
                          <w:spacing w:before="121"/>
                          <w:ind w:right="115"/>
                          <w:jc w:val="right"/>
                          <w:rPr>
                            <w:sz w:val="19"/>
                          </w:rPr>
                        </w:pPr>
                        <w:r>
                          <w:rPr>
                            <w:w w:val="105"/>
                            <w:sz w:val="19"/>
                          </w:rPr>
                          <w:t>26</w:t>
                        </w:r>
                      </w:p>
                      <w:p>
                        <w:pPr>
                          <w:pStyle w:val="TableParagraph"/>
                          <w:spacing w:before="113"/>
                          <w:ind w:right="137"/>
                          <w:jc w:val="right"/>
                          <w:rPr>
                            <w:sz w:val="19"/>
                          </w:rPr>
                        </w:pPr>
                        <w:r>
                          <w:rPr>
                            <w:w w:val="95"/>
                            <w:sz w:val="19"/>
                          </w:rPr>
                          <w:t>11</w:t>
                        </w:r>
                      </w:p>
                      <w:p>
                        <w:pPr>
                          <w:pStyle w:val="TableParagraph"/>
                          <w:spacing w:before="113"/>
                          <w:ind w:right="113"/>
                          <w:jc w:val="right"/>
                          <w:rPr>
                            <w:sz w:val="19"/>
                          </w:rPr>
                        </w:pPr>
                        <w:r>
                          <w:rPr>
                            <w:spacing w:val="-1"/>
                            <w:w w:val="105"/>
                            <w:sz w:val="19"/>
                          </w:rPr>
                          <w:t>37</w:t>
                        </w:r>
                      </w:p>
                      <w:p>
                        <w:pPr>
                          <w:pStyle w:val="TableParagraph"/>
                          <w:spacing w:before="121"/>
                          <w:ind w:right="89"/>
                          <w:jc w:val="right"/>
                          <w:rPr>
                            <w:sz w:val="19"/>
                          </w:rPr>
                        </w:pPr>
                        <w:r>
                          <w:rPr>
                            <w:sz w:val="19"/>
                          </w:rPr>
                          <w:t>6 2</w:t>
                        </w:r>
                        <w:r>
                          <w:rPr>
                            <w:spacing w:val="-16"/>
                            <w:sz w:val="19"/>
                          </w:rPr>
                          <w:t> </w:t>
                        </w:r>
                        <w:r>
                          <w:rPr>
                            <w:sz w:val="19"/>
                          </w:rPr>
                          <w:t>8</w:t>
                        </w:r>
                      </w:p>
                      <w:p>
                        <w:pPr>
                          <w:pStyle w:val="TableParagraph"/>
                          <w:spacing w:before="113"/>
                          <w:ind w:right="187"/>
                          <w:jc w:val="right"/>
                          <w:rPr>
                            <w:sz w:val="19"/>
                          </w:rPr>
                        </w:pPr>
                        <w:r>
                          <w:rPr>
                            <w:spacing w:val="-1"/>
                            <w:w w:val="95"/>
                            <w:sz w:val="19"/>
                          </w:rPr>
                          <w:t>131</w:t>
                        </w:r>
                      </w:p>
                      <w:p>
                        <w:pPr>
                          <w:pStyle w:val="TableParagraph"/>
                          <w:spacing w:before="121"/>
                          <w:ind w:right="214"/>
                          <w:jc w:val="right"/>
                          <w:rPr>
                            <w:sz w:val="19"/>
                          </w:rPr>
                        </w:pPr>
                        <w:r>
                          <w:rPr>
                            <w:w w:val="85"/>
                            <w:sz w:val="19"/>
                          </w:rPr>
                          <w:t>180</w:t>
                        </w:r>
                      </w:p>
                      <w:p>
                        <w:pPr>
                          <w:pStyle w:val="TableParagraph"/>
                          <w:spacing w:before="120"/>
                          <w:ind w:right="139"/>
                          <w:jc w:val="right"/>
                          <w:rPr>
                            <w:sz w:val="19"/>
                          </w:rPr>
                        </w:pPr>
                        <w:r>
                          <w:rPr>
                            <w:spacing w:val="-1"/>
                            <w:sz w:val="19"/>
                          </w:rPr>
                          <w:t>84</w:t>
                        </w:r>
                      </w:p>
                      <w:p>
                        <w:pPr>
                          <w:pStyle w:val="TableParagraph"/>
                          <w:spacing w:before="113"/>
                          <w:ind w:right="157"/>
                          <w:jc w:val="right"/>
                          <w:rPr>
                            <w:sz w:val="19"/>
                          </w:rPr>
                        </w:pPr>
                        <w:r>
                          <w:rPr>
                            <w:w w:val="85"/>
                            <w:sz w:val="19"/>
                          </w:rPr>
                          <w:t>41</w:t>
                        </w:r>
                      </w:p>
                      <w:p>
                        <w:pPr>
                          <w:pStyle w:val="TableParagraph"/>
                          <w:spacing w:before="114"/>
                          <w:ind w:right="154"/>
                          <w:jc w:val="right"/>
                          <w:rPr>
                            <w:sz w:val="19"/>
                          </w:rPr>
                        </w:pPr>
                        <w:r>
                          <w:rPr>
                            <w:w w:val="90"/>
                            <w:sz w:val="19"/>
                          </w:rPr>
                          <w:t>38</w:t>
                        </w:r>
                      </w:p>
                      <w:p>
                        <w:pPr>
                          <w:pStyle w:val="TableParagraph"/>
                          <w:spacing w:before="113"/>
                          <w:ind w:right="124"/>
                          <w:jc w:val="right"/>
                          <w:rPr>
                            <w:sz w:val="19"/>
                          </w:rPr>
                        </w:pPr>
                        <w:r>
                          <w:rPr>
                            <w:spacing w:val="-1"/>
                            <w:w w:val="110"/>
                            <w:sz w:val="19"/>
                          </w:rPr>
                          <w:t>30</w:t>
                        </w:r>
                      </w:p>
                      <w:p>
                        <w:pPr>
                          <w:pStyle w:val="TableParagraph"/>
                          <w:spacing w:before="120"/>
                          <w:ind w:right="161"/>
                          <w:jc w:val="right"/>
                          <w:rPr>
                            <w:sz w:val="19"/>
                          </w:rPr>
                        </w:pPr>
                        <w:r>
                          <w:rPr>
                            <w:w w:val="90"/>
                            <w:sz w:val="19"/>
                          </w:rPr>
                          <w:t>35</w:t>
                        </w:r>
                      </w:p>
                      <w:p>
                        <w:pPr>
                          <w:pStyle w:val="TableParagraph"/>
                          <w:spacing w:before="114"/>
                          <w:ind w:right="127"/>
                          <w:jc w:val="right"/>
                          <w:rPr>
                            <w:sz w:val="19"/>
                          </w:rPr>
                        </w:pPr>
                        <w:r>
                          <w:rPr>
                            <w:w w:val="105"/>
                            <w:sz w:val="19"/>
                          </w:rPr>
                          <w:t>89</w:t>
                        </w:r>
                      </w:p>
                      <w:p>
                        <w:pPr>
                          <w:pStyle w:val="TableParagraph"/>
                          <w:spacing w:line="217" w:lineRule="exact" w:before="120"/>
                          <w:ind w:right="145"/>
                          <w:jc w:val="right"/>
                          <w:rPr>
                            <w:sz w:val="19"/>
                          </w:rPr>
                        </w:pPr>
                        <w:r>
                          <w:rPr>
                            <w:w w:val="95"/>
                            <w:sz w:val="19"/>
                          </w:rPr>
                          <w:t>92</w:t>
                        </w:r>
                      </w:p>
                    </w:tc>
                    <w:tc>
                      <w:tcPr>
                        <w:tcW w:w="105" w:type="dxa"/>
                        <w:vMerge w:val="restart"/>
                      </w:tcPr>
                      <w:p>
                        <w:pPr>
                          <w:pStyle w:val="TableParagraph"/>
                          <w:rPr>
                            <w:sz w:val="18"/>
                          </w:rPr>
                        </w:pPr>
                      </w:p>
                    </w:tc>
                    <w:tc>
                      <w:tcPr>
                        <w:tcW w:w="284" w:type="dxa"/>
                        <w:vMerge w:val="restart"/>
                      </w:tcPr>
                      <w:p>
                        <w:pPr>
                          <w:pStyle w:val="TableParagraph"/>
                          <w:rPr>
                            <w:sz w:val="18"/>
                          </w:rPr>
                        </w:pPr>
                      </w:p>
                    </w:tc>
                    <w:tc>
                      <w:tcPr>
                        <w:tcW w:w="970" w:type="dxa"/>
                        <w:vMerge w:val="restart"/>
                      </w:tcPr>
                      <w:p>
                        <w:pPr>
                          <w:pStyle w:val="TableParagraph"/>
                          <w:spacing w:before="84"/>
                          <w:ind w:left="30" w:right="33"/>
                          <w:jc w:val="center"/>
                          <w:rPr>
                            <w:sz w:val="19"/>
                          </w:rPr>
                        </w:pPr>
                        <w:r>
                          <w:rPr>
                            <w:w w:val="145"/>
                            <w:sz w:val="19"/>
                          </w:rPr>
                          <w:t>10,702</w:t>
                        </w:r>
                      </w:p>
                      <w:p>
                        <w:pPr>
                          <w:pStyle w:val="TableParagraph"/>
                          <w:spacing w:before="113"/>
                          <w:ind w:left="158" w:right="33"/>
                          <w:jc w:val="center"/>
                          <w:rPr>
                            <w:sz w:val="19"/>
                          </w:rPr>
                        </w:pPr>
                        <w:r>
                          <w:rPr>
                            <w:w w:val="145"/>
                            <w:sz w:val="19"/>
                          </w:rPr>
                          <w:t>3,342</w:t>
                        </w:r>
                      </w:p>
                      <w:p>
                        <w:pPr>
                          <w:pStyle w:val="TableParagraph"/>
                          <w:spacing w:before="114"/>
                          <w:ind w:left="166" w:right="33"/>
                          <w:jc w:val="center"/>
                          <w:rPr>
                            <w:sz w:val="19"/>
                          </w:rPr>
                        </w:pPr>
                        <w:r>
                          <w:rPr>
                            <w:w w:val="130"/>
                            <w:sz w:val="19"/>
                          </w:rPr>
                          <w:t>3,</w:t>
                        </w:r>
                        <w:r>
                          <w:rPr>
                            <w:spacing w:val="-20"/>
                            <w:w w:val="130"/>
                            <w:sz w:val="19"/>
                          </w:rPr>
                          <w:t> </w:t>
                        </w:r>
                        <w:r>
                          <w:rPr>
                            <w:w w:val="120"/>
                            <w:sz w:val="19"/>
                          </w:rPr>
                          <w:t>3</w:t>
                        </w:r>
                        <w:r>
                          <w:rPr>
                            <w:spacing w:val="-30"/>
                            <w:w w:val="120"/>
                            <w:sz w:val="19"/>
                          </w:rPr>
                          <w:t> </w:t>
                        </w:r>
                        <w:r>
                          <w:rPr>
                            <w:w w:val="120"/>
                            <w:sz w:val="19"/>
                          </w:rPr>
                          <w:t>6</w:t>
                        </w:r>
                        <w:r>
                          <w:rPr>
                            <w:spacing w:val="-25"/>
                            <w:w w:val="120"/>
                            <w:sz w:val="19"/>
                          </w:rPr>
                          <w:t> </w:t>
                        </w:r>
                        <w:r>
                          <w:rPr>
                            <w:w w:val="120"/>
                            <w:sz w:val="19"/>
                          </w:rPr>
                          <w:t>7</w:t>
                        </w:r>
                      </w:p>
                      <w:p>
                        <w:pPr>
                          <w:pStyle w:val="TableParagraph"/>
                          <w:spacing w:before="120"/>
                          <w:ind w:left="84" w:right="28"/>
                          <w:jc w:val="center"/>
                          <w:rPr>
                            <w:sz w:val="19"/>
                          </w:rPr>
                        </w:pPr>
                        <w:r>
                          <w:rPr>
                            <w:sz w:val="19"/>
                          </w:rPr>
                          <w:t>1 , 9 71</w:t>
                        </w:r>
                      </w:p>
                      <w:p>
                        <w:pPr>
                          <w:pStyle w:val="TableParagraph"/>
                          <w:spacing w:before="121"/>
                          <w:ind w:left="151" w:right="33"/>
                          <w:jc w:val="center"/>
                          <w:rPr>
                            <w:sz w:val="19"/>
                          </w:rPr>
                        </w:pPr>
                        <w:r>
                          <w:rPr>
                            <w:w w:val="145"/>
                            <w:sz w:val="19"/>
                          </w:rPr>
                          <w:t>2,775</w:t>
                        </w:r>
                      </w:p>
                      <w:p>
                        <w:pPr>
                          <w:pStyle w:val="TableParagraph"/>
                          <w:spacing w:before="120"/>
                          <w:ind w:left="329" w:right="33"/>
                          <w:jc w:val="center"/>
                          <w:rPr>
                            <w:sz w:val="19"/>
                          </w:rPr>
                        </w:pPr>
                        <w:r>
                          <w:rPr>
                            <w:sz w:val="19"/>
                          </w:rPr>
                          <w:t>228</w:t>
                        </w:r>
                      </w:p>
                      <w:p>
                        <w:pPr>
                          <w:pStyle w:val="TableParagraph"/>
                          <w:spacing w:before="121"/>
                          <w:ind w:left="354" w:right="33"/>
                          <w:jc w:val="center"/>
                          <w:rPr>
                            <w:sz w:val="19"/>
                          </w:rPr>
                        </w:pPr>
                        <w:r>
                          <w:rPr>
                            <w:w w:val="110"/>
                            <w:sz w:val="19"/>
                          </w:rPr>
                          <w:t>342</w:t>
                        </w:r>
                      </w:p>
                      <w:p>
                        <w:pPr>
                          <w:pStyle w:val="TableParagraph"/>
                          <w:spacing w:before="120"/>
                          <w:ind w:left="408" w:right="33"/>
                          <w:jc w:val="center"/>
                          <w:rPr>
                            <w:sz w:val="19"/>
                          </w:rPr>
                        </w:pPr>
                        <w:r>
                          <w:rPr>
                            <w:sz w:val="19"/>
                          </w:rPr>
                          <w:t>5 6</w:t>
                        </w:r>
                        <w:r>
                          <w:rPr>
                            <w:spacing w:val="-27"/>
                            <w:sz w:val="19"/>
                          </w:rPr>
                          <w:t> </w:t>
                        </w:r>
                        <w:r>
                          <w:rPr>
                            <w:sz w:val="19"/>
                          </w:rPr>
                          <w:t>6</w:t>
                        </w:r>
                      </w:p>
                      <w:p>
                        <w:pPr>
                          <w:pStyle w:val="TableParagraph"/>
                          <w:spacing w:before="114"/>
                          <w:ind w:left="459" w:right="23"/>
                          <w:jc w:val="center"/>
                          <w:rPr>
                            <w:sz w:val="19"/>
                          </w:rPr>
                        </w:pPr>
                        <w:r>
                          <w:rPr>
                            <w:w w:val="150"/>
                            <w:sz w:val="19"/>
                          </w:rPr>
                          <w:t>805</w:t>
                        </w:r>
                      </w:p>
                      <w:p>
                        <w:pPr>
                          <w:pStyle w:val="TableParagraph"/>
                          <w:spacing w:before="113"/>
                          <w:ind w:left="459" w:right="28"/>
                          <w:jc w:val="center"/>
                          <w:rPr>
                            <w:sz w:val="19"/>
                          </w:rPr>
                        </w:pPr>
                        <w:r>
                          <w:rPr>
                            <w:w w:val="150"/>
                            <w:sz w:val="19"/>
                          </w:rPr>
                          <w:t>648</w:t>
                        </w:r>
                      </w:p>
                      <w:p>
                        <w:pPr>
                          <w:pStyle w:val="TableParagraph"/>
                          <w:spacing w:before="113"/>
                          <w:ind w:left="450" w:right="33"/>
                          <w:jc w:val="center"/>
                          <w:rPr>
                            <w:sz w:val="19"/>
                          </w:rPr>
                        </w:pPr>
                        <w:r>
                          <w:rPr>
                            <w:w w:val="150"/>
                            <w:sz w:val="19"/>
                          </w:rPr>
                          <w:t>198</w:t>
                        </w:r>
                      </w:p>
                      <w:p>
                        <w:pPr>
                          <w:pStyle w:val="TableParagraph"/>
                          <w:spacing w:before="121"/>
                          <w:ind w:left="459" w:right="6"/>
                          <w:jc w:val="center"/>
                          <w:rPr>
                            <w:sz w:val="19"/>
                          </w:rPr>
                        </w:pPr>
                        <w:r>
                          <w:rPr>
                            <w:sz w:val="19"/>
                          </w:rPr>
                          <w:t>97</w:t>
                        </w:r>
                      </w:p>
                      <w:p>
                        <w:pPr>
                          <w:pStyle w:val="TableParagraph"/>
                          <w:spacing w:before="113"/>
                          <w:ind w:left="524" w:right="33"/>
                          <w:jc w:val="center"/>
                          <w:rPr>
                            <w:sz w:val="19"/>
                          </w:rPr>
                        </w:pPr>
                        <w:r>
                          <w:rPr>
                            <w:sz w:val="19"/>
                          </w:rPr>
                          <w:t>2</w:t>
                        </w:r>
                        <w:r>
                          <w:rPr>
                            <w:spacing w:val="-23"/>
                            <w:sz w:val="19"/>
                          </w:rPr>
                          <w:t> </w:t>
                        </w:r>
                        <w:r>
                          <w:rPr>
                            <w:sz w:val="19"/>
                          </w:rPr>
                          <w:t>1</w:t>
                        </w:r>
                      </w:p>
                      <w:p>
                        <w:pPr>
                          <w:pStyle w:val="TableParagraph"/>
                          <w:spacing w:before="120"/>
                          <w:ind w:left="506" w:right="33"/>
                          <w:jc w:val="center"/>
                          <w:rPr>
                            <w:sz w:val="19"/>
                          </w:rPr>
                        </w:pPr>
                        <w:r>
                          <w:rPr>
                            <w:w w:val="105"/>
                            <w:sz w:val="19"/>
                          </w:rPr>
                          <w:t>35</w:t>
                        </w:r>
                      </w:p>
                      <w:p>
                        <w:pPr>
                          <w:pStyle w:val="TableParagraph"/>
                          <w:spacing w:before="114"/>
                          <w:ind w:left="515" w:right="33"/>
                          <w:jc w:val="center"/>
                          <w:rPr>
                            <w:sz w:val="19"/>
                          </w:rPr>
                        </w:pPr>
                        <w:r>
                          <w:rPr>
                            <w:w w:val="110"/>
                            <w:sz w:val="19"/>
                          </w:rPr>
                          <w:t>22</w:t>
                        </w:r>
                      </w:p>
                      <w:p>
                        <w:pPr>
                          <w:pStyle w:val="TableParagraph"/>
                          <w:spacing w:before="120"/>
                          <w:ind w:right="128"/>
                          <w:jc w:val="right"/>
                          <w:rPr>
                            <w:sz w:val="19"/>
                          </w:rPr>
                        </w:pPr>
                        <w:r>
                          <w:rPr>
                            <w:w w:val="96"/>
                            <w:sz w:val="19"/>
                          </w:rPr>
                          <w:t>5</w:t>
                        </w:r>
                      </w:p>
                      <w:p>
                        <w:pPr>
                          <w:pStyle w:val="TableParagraph"/>
                          <w:spacing w:before="113"/>
                          <w:ind w:left="459" w:right="1"/>
                          <w:jc w:val="center"/>
                          <w:rPr>
                            <w:sz w:val="19"/>
                          </w:rPr>
                        </w:pPr>
                        <w:r>
                          <w:rPr>
                            <w:w w:val="105"/>
                            <w:sz w:val="19"/>
                          </w:rPr>
                          <w:t>18</w:t>
                        </w:r>
                      </w:p>
                      <w:p>
                        <w:pPr>
                          <w:pStyle w:val="TableParagraph"/>
                          <w:spacing w:before="121"/>
                          <w:ind w:left="343" w:right="33"/>
                          <w:jc w:val="center"/>
                          <w:rPr>
                            <w:sz w:val="19"/>
                          </w:rPr>
                        </w:pPr>
                        <w:r>
                          <w:rPr>
                            <w:w w:val="105"/>
                            <w:sz w:val="19"/>
                          </w:rPr>
                          <w:t>434</w:t>
                        </w:r>
                      </w:p>
                      <w:p>
                        <w:pPr>
                          <w:pStyle w:val="TableParagraph"/>
                          <w:spacing w:before="113"/>
                          <w:ind w:left="459" w:right="20"/>
                          <w:jc w:val="center"/>
                          <w:rPr>
                            <w:sz w:val="19"/>
                          </w:rPr>
                        </w:pPr>
                        <w:r>
                          <w:rPr>
                            <w:sz w:val="19"/>
                          </w:rPr>
                          <w:t>74</w:t>
                        </w:r>
                      </w:p>
                      <w:p>
                        <w:pPr>
                          <w:pStyle w:val="TableParagraph"/>
                          <w:spacing w:before="121"/>
                          <w:ind w:left="267" w:right="33"/>
                          <w:jc w:val="center"/>
                          <w:rPr>
                            <w:sz w:val="19"/>
                          </w:rPr>
                        </w:pPr>
                        <w:r>
                          <w:rPr>
                            <w:sz w:val="19"/>
                          </w:rPr>
                          <w:t>124</w:t>
                        </w:r>
                      </w:p>
                      <w:p>
                        <w:pPr>
                          <w:pStyle w:val="TableParagraph"/>
                          <w:spacing w:before="113"/>
                          <w:ind w:left="459" w:right="21"/>
                          <w:jc w:val="center"/>
                          <w:rPr>
                            <w:sz w:val="19"/>
                          </w:rPr>
                        </w:pPr>
                        <w:r>
                          <w:rPr>
                            <w:sz w:val="19"/>
                          </w:rPr>
                          <w:t>49</w:t>
                        </w:r>
                      </w:p>
                      <w:p>
                        <w:pPr>
                          <w:pStyle w:val="TableParagraph"/>
                          <w:spacing w:before="113"/>
                          <w:ind w:left="443" w:right="33"/>
                          <w:jc w:val="center"/>
                          <w:rPr>
                            <w:sz w:val="19"/>
                          </w:rPr>
                        </w:pPr>
                        <w:r>
                          <w:rPr>
                            <w:sz w:val="19"/>
                          </w:rPr>
                          <w:t>32</w:t>
                        </w:r>
                      </w:p>
                      <w:p>
                        <w:pPr>
                          <w:pStyle w:val="TableParagraph"/>
                          <w:spacing w:before="121"/>
                          <w:ind w:left="459" w:right="33"/>
                          <w:jc w:val="center"/>
                          <w:rPr>
                            <w:sz w:val="19"/>
                          </w:rPr>
                        </w:pPr>
                        <w:r>
                          <w:rPr>
                            <w:sz w:val="19"/>
                          </w:rPr>
                          <w:t>41</w:t>
                        </w:r>
                      </w:p>
                      <w:p>
                        <w:pPr>
                          <w:pStyle w:val="TableParagraph"/>
                          <w:spacing w:before="113"/>
                          <w:ind w:left="495" w:right="33"/>
                          <w:jc w:val="center"/>
                          <w:rPr>
                            <w:sz w:val="19"/>
                          </w:rPr>
                        </w:pPr>
                        <w:r>
                          <w:rPr>
                            <w:sz w:val="19"/>
                          </w:rPr>
                          <w:t>2</w:t>
                        </w:r>
                        <w:r>
                          <w:rPr>
                            <w:spacing w:val="-23"/>
                            <w:sz w:val="19"/>
                          </w:rPr>
                          <w:t> </w:t>
                        </w:r>
                        <w:r>
                          <w:rPr>
                            <w:sz w:val="19"/>
                          </w:rPr>
                          <w:t>1</w:t>
                        </w:r>
                      </w:p>
                      <w:p>
                        <w:pPr>
                          <w:pStyle w:val="TableParagraph"/>
                          <w:spacing w:before="113"/>
                          <w:ind w:left="443" w:right="33"/>
                          <w:jc w:val="center"/>
                          <w:rPr>
                            <w:sz w:val="19"/>
                          </w:rPr>
                        </w:pPr>
                        <w:r>
                          <w:rPr>
                            <w:sz w:val="19"/>
                          </w:rPr>
                          <w:t>29</w:t>
                        </w:r>
                      </w:p>
                      <w:p>
                        <w:pPr>
                          <w:pStyle w:val="TableParagraph"/>
                          <w:spacing w:before="121"/>
                          <w:ind w:left="459" w:right="12"/>
                          <w:jc w:val="center"/>
                          <w:rPr>
                            <w:sz w:val="19"/>
                          </w:rPr>
                        </w:pPr>
                        <w:r>
                          <w:rPr>
                            <w:w w:val="110"/>
                            <w:sz w:val="19"/>
                          </w:rPr>
                          <w:t>64</w:t>
                        </w:r>
                      </w:p>
                      <w:p>
                        <w:pPr>
                          <w:pStyle w:val="TableParagraph"/>
                          <w:spacing w:line="210" w:lineRule="exact" w:before="120"/>
                          <w:ind w:left="444" w:right="33"/>
                          <w:jc w:val="center"/>
                          <w:rPr>
                            <w:sz w:val="19"/>
                          </w:rPr>
                        </w:pPr>
                        <w:r>
                          <w:rPr>
                            <w:sz w:val="19"/>
                          </w:rPr>
                          <w:t>64</w:t>
                        </w:r>
                      </w:p>
                    </w:tc>
                    <w:tc>
                      <w:tcPr>
                        <w:tcW w:w="758" w:type="dxa"/>
                        <w:vMerge w:val="restart"/>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10"/>
                          <w:rPr>
                            <w:sz w:val="14"/>
                          </w:rPr>
                        </w:pPr>
                      </w:p>
                      <w:p>
                        <w:pPr>
                          <w:pStyle w:val="TableParagraph"/>
                          <w:spacing w:before="1"/>
                          <w:ind w:right="160"/>
                          <w:jc w:val="center"/>
                          <w:rPr>
                            <w:sz w:val="9"/>
                          </w:rPr>
                        </w:pPr>
                        <w:r>
                          <w:rPr>
                            <w:w w:val="109"/>
                            <w:sz w:val="9"/>
                          </w:rPr>
                          <w:t>-</w:t>
                        </w:r>
                      </w:p>
                    </w:tc>
                    <w:tc>
                      <w:tcPr>
                        <w:tcW w:w="952" w:type="dxa"/>
                        <w:tcBorders>
                          <w:top w:val="single" w:sz="4" w:space="0" w:color="000000"/>
                          <w:bottom w:val="single" w:sz="4" w:space="0" w:color="000000"/>
                          <w:right w:val="single" w:sz="4" w:space="0" w:color="000000"/>
                        </w:tcBorders>
                      </w:tcPr>
                      <w:p>
                        <w:pPr>
                          <w:pStyle w:val="TableParagraph"/>
                          <w:spacing w:before="91"/>
                          <w:ind w:left="-27" w:right="84"/>
                          <w:jc w:val="right"/>
                          <w:rPr>
                            <w:sz w:val="19"/>
                          </w:rPr>
                        </w:pPr>
                        <w:r>
                          <w:rPr>
                            <w:w w:val="130"/>
                            <w:sz w:val="19"/>
                          </w:rPr>
                          <w:t>- </w:t>
                        </w:r>
                        <w:r>
                          <w:rPr>
                            <w:w w:val="135"/>
                            <w:sz w:val="19"/>
                          </w:rPr>
                          <w:t>1, </w:t>
                        </w:r>
                        <w:r>
                          <w:rPr>
                            <w:w w:val="130"/>
                            <w:sz w:val="19"/>
                          </w:rPr>
                          <w:t>19 </w:t>
                        </w:r>
                        <w:r>
                          <w:rPr>
                            <w:w w:val="115"/>
                            <w:sz w:val="19"/>
                          </w:rPr>
                          <w:t>2</w:t>
                        </w:r>
                      </w:p>
                    </w:tc>
                  </w:tr>
                  <w:tr>
                    <w:trPr>
                      <w:trHeight w:val="285"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top w:val="single" w:sz="4" w:space="0" w:color="000000"/>
                          <w:bottom w:val="single" w:sz="4" w:space="0" w:color="000000"/>
                          <w:right w:val="single" w:sz="4" w:space="0" w:color="000000"/>
                        </w:tcBorders>
                      </w:tcPr>
                      <w:p>
                        <w:pPr>
                          <w:pStyle w:val="TableParagraph"/>
                          <w:spacing w:line="196" w:lineRule="exact" w:before="70"/>
                          <w:ind w:left="-27" w:right="74"/>
                          <w:jc w:val="right"/>
                          <w:rPr>
                            <w:sz w:val="19"/>
                          </w:rPr>
                        </w:pPr>
                        <w:r>
                          <w:rPr>
                            <w:rFonts w:ascii="Arial Unicode MS" w:hAnsi="Arial Unicode MS"/>
                            <w:sz w:val="10"/>
                          </w:rPr>
                          <w:t>— </w:t>
                        </w:r>
                        <w:r>
                          <w:rPr>
                            <w:w w:val="105"/>
                            <w:sz w:val="19"/>
                          </w:rPr>
                          <w:t>7 3 7</w:t>
                        </w:r>
                      </w:p>
                    </w:tc>
                  </w:tr>
                  <w:tr>
                    <w:trPr>
                      <w:trHeight w:val="395"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top w:val="single" w:sz="4" w:space="0" w:color="000000"/>
                          <w:right w:val="single" w:sz="4" w:space="0" w:color="000000"/>
                        </w:tcBorders>
                      </w:tcPr>
                      <w:p>
                        <w:pPr>
                          <w:pStyle w:val="TableParagraph"/>
                          <w:spacing w:before="113"/>
                          <w:ind w:left="-27" w:right="86"/>
                          <w:jc w:val="right"/>
                          <w:rPr>
                            <w:sz w:val="19"/>
                          </w:rPr>
                        </w:pPr>
                        <w:r>
                          <w:rPr>
                            <w:rFonts w:ascii="Arial Unicode MS" w:hAnsi="Arial Unicode MS"/>
                            <w:sz w:val="10"/>
                          </w:rPr>
                          <w:t>— </w:t>
                        </w:r>
                        <w:r>
                          <w:rPr>
                            <w:sz w:val="19"/>
                          </w:rPr>
                          <w:t>3 9 5</w:t>
                        </w:r>
                      </w:p>
                    </w:tc>
                  </w:tr>
                  <w:tr>
                    <w:trPr>
                      <w:trHeight w:val="34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56"/>
                          <w:ind w:left="-27" w:right="81"/>
                          <w:jc w:val="right"/>
                          <w:rPr>
                            <w:sz w:val="19"/>
                          </w:rPr>
                        </w:pPr>
                        <w:r>
                          <w:rPr>
                            <w:rFonts w:ascii="Arial Unicode MS" w:hAnsi="Arial Unicode MS"/>
                            <w:sz w:val="10"/>
                          </w:rPr>
                          <w:t>— </w:t>
                        </w:r>
                        <w:r>
                          <w:rPr>
                            <w:sz w:val="19"/>
                          </w:rPr>
                          <w:t>3 9 7</w:t>
                        </w:r>
                      </w:p>
                    </w:tc>
                  </w:tr>
                  <w:tr>
                    <w:trPr>
                      <w:trHeight w:val="35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0"/>
                          <w:ind w:left="-27" w:right="83"/>
                          <w:jc w:val="right"/>
                          <w:rPr>
                            <w:sz w:val="19"/>
                          </w:rPr>
                        </w:pPr>
                        <w:r>
                          <w:rPr>
                            <w:rFonts w:ascii="Arial Unicode MS" w:hAnsi="Arial Unicode MS"/>
                            <w:w w:val="90"/>
                            <w:sz w:val="16"/>
                          </w:rPr>
                          <w:t>— </w:t>
                        </w:r>
                        <w:r>
                          <w:rPr>
                            <w:w w:val="95"/>
                            <w:sz w:val="19"/>
                          </w:rPr>
                          <w:t>5 9</w:t>
                        </w:r>
                      </w:p>
                    </w:tc>
                  </w:tr>
                  <w:tr>
                    <w:trPr>
                      <w:trHeight w:val="334"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2"/>
                          <w:ind w:left="-27" w:right="92"/>
                          <w:jc w:val="right"/>
                          <w:rPr>
                            <w:sz w:val="19"/>
                          </w:rPr>
                        </w:pPr>
                        <w:r>
                          <w:rPr>
                            <w:rFonts w:ascii="Arial Unicode MS" w:hAnsi="Arial Unicode MS"/>
                            <w:sz w:val="14"/>
                          </w:rPr>
                          <w:t>– </w:t>
                        </w:r>
                        <w:r>
                          <w:rPr>
                            <w:sz w:val="19"/>
                          </w:rPr>
                          <w:t>2 0</w:t>
                        </w:r>
                      </w:p>
                    </w:tc>
                  </w:tr>
                  <w:tr>
                    <w:trPr>
                      <w:trHeight w:val="317"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45"/>
                          <w:ind w:left="-27" w:right="109"/>
                          <w:jc w:val="right"/>
                          <w:rPr>
                            <w:sz w:val="19"/>
                          </w:rPr>
                        </w:pPr>
                        <w:r>
                          <w:rPr>
                            <w:w w:val="105"/>
                            <w:sz w:val="19"/>
                          </w:rPr>
                          <w:t>23</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45"/>
                          <w:ind w:left="-27" w:right="210"/>
                          <w:jc w:val="right"/>
                          <w:rPr>
                            <w:sz w:val="19"/>
                          </w:rPr>
                        </w:pPr>
                        <w:r>
                          <w:rPr>
                            <w:w w:val="95"/>
                            <w:sz w:val="19"/>
                          </w:rPr>
                          <w:t>94</w:t>
                        </w:r>
                      </w:p>
                    </w:tc>
                  </w:tr>
                  <w:tr>
                    <w:trPr>
                      <w:trHeight w:val="338"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0"/>
                          <w:ind w:left="-27" w:right="89"/>
                          <w:jc w:val="right"/>
                          <w:rPr>
                            <w:sz w:val="19"/>
                          </w:rPr>
                        </w:pPr>
                        <w:r>
                          <w:rPr>
                            <w:w w:val="140"/>
                            <w:sz w:val="19"/>
                          </w:rPr>
                          <w:t>-159</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52"/>
                          <w:ind w:left="-27" w:right="39"/>
                          <w:jc w:val="right"/>
                          <w:rPr>
                            <w:sz w:val="19"/>
                          </w:rPr>
                        </w:pPr>
                        <w:r>
                          <w:rPr>
                            <w:w w:val="150"/>
                            <w:sz w:val="19"/>
                          </w:rPr>
                          <w:t>- 91</w:t>
                        </w:r>
                      </w:p>
                    </w:tc>
                  </w:tr>
                  <w:tr>
                    <w:trPr>
                      <w:trHeight w:val="253"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bottom w:val="single" w:sz="4" w:space="0" w:color="000000"/>
                          <w:right w:val="single" w:sz="4" w:space="0" w:color="000000"/>
                        </w:tcBorders>
                      </w:tcPr>
                      <w:p>
                        <w:pPr>
                          <w:pStyle w:val="TableParagraph"/>
                          <w:spacing w:line="181" w:lineRule="exact" w:before="52"/>
                          <w:ind w:left="-27" w:right="97"/>
                          <w:jc w:val="right"/>
                          <w:rPr>
                            <w:sz w:val="19"/>
                          </w:rPr>
                        </w:pPr>
                        <w:r>
                          <w:rPr>
                            <w:rFonts w:ascii="Arial Unicode MS" w:hAnsi="Arial Unicode MS"/>
                            <w:sz w:val="10"/>
                          </w:rPr>
                          <w:t>— </w:t>
                        </w:r>
                        <w:r>
                          <w:rPr>
                            <w:sz w:val="19"/>
                          </w:rPr>
                          <w:t>6 1</w:t>
                        </w:r>
                      </w:p>
                    </w:tc>
                  </w:tr>
                  <w:tr>
                    <w:trPr>
                      <w:trHeight w:val="403"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top w:val="single" w:sz="4" w:space="0" w:color="000000"/>
                          <w:right w:val="single" w:sz="4" w:space="0" w:color="000000"/>
                        </w:tcBorders>
                      </w:tcPr>
                      <w:p>
                        <w:pPr>
                          <w:pStyle w:val="TableParagraph"/>
                          <w:spacing w:before="120"/>
                          <w:ind w:left="-27" w:right="94"/>
                          <w:jc w:val="right"/>
                          <w:rPr>
                            <w:sz w:val="19"/>
                          </w:rPr>
                        </w:pPr>
                        <w:r>
                          <w:rPr>
                            <w:rFonts w:ascii="Arial Unicode MS" w:hAnsi="Arial Unicode MS"/>
                            <w:sz w:val="10"/>
                          </w:rPr>
                          <w:t>— </w:t>
                        </w:r>
                        <w:r>
                          <w:rPr>
                            <w:sz w:val="19"/>
                          </w:rPr>
                          <w:t>3 1</w:t>
                        </w:r>
                      </w:p>
                    </w:tc>
                  </w:tr>
                  <w:tr>
                    <w:trPr>
                      <w:trHeight w:val="342"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56"/>
                          <w:ind w:left="-27" w:right="88"/>
                          <w:jc w:val="right"/>
                          <w:rPr>
                            <w:sz w:val="19"/>
                          </w:rPr>
                        </w:pPr>
                        <w:r>
                          <w:rPr>
                            <w:sz w:val="19"/>
                          </w:rPr>
                          <w:t>- 1 7</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0"/>
                          <w:ind w:right="91"/>
                          <w:jc w:val="right"/>
                          <w:rPr>
                            <w:sz w:val="19"/>
                          </w:rPr>
                        </w:pPr>
                        <w:r>
                          <w:rPr>
                            <w:w w:val="108"/>
                            <w:sz w:val="19"/>
                          </w:rPr>
                          <w:t>4</w:t>
                        </w:r>
                      </w:p>
                    </w:tc>
                  </w:tr>
                  <w:tr>
                    <w:trPr>
                      <w:trHeight w:val="335"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45"/>
                          <w:ind w:left="-27" w:right="99"/>
                          <w:jc w:val="right"/>
                          <w:rPr>
                            <w:sz w:val="19"/>
                          </w:rPr>
                        </w:pPr>
                        <w:r>
                          <w:rPr>
                            <w:sz w:val="19"/>
                          </w:rPr>
                          <w:t>- 9</w:t>
                        </w:r>
                      </w:p>
                    </w:tc>
                  </w:tr>
                  <w:tr>
                    <w:trPr>
                      <w:trHeight w:val="338"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3"/>
                          <w:ind w:right="88"/>
                          <w:jc w:val="right"/>
                          <w:rPr>
                            <w:sz w:val="19"/>
                          </w:rPr>
                        </w:pPr>
                        <w:r>
                          <w:rPr>
                            <w:w w:val="107"/>
                            <w:sz w:val="19"/>
                          </w:rPr>
                          <w:t>7</w:t>
                        </w:r>
                      </w:p>
                    </w:tc>
                  </w:tr>
                  <w:tr>
                    <w:trPr>
                      <w:trHeight w:val="300"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bottom w:val="single" w:sz="4" w:space="0" w:color="000000"/>
                          <w:right w:val="single" w:sz="4" w:space="0" w:color="000000"/>
                        </w:tcBorders>
                      </w:tcPr>
                      <w:p>
                        <w:pPr>
                          <w:pStyle w:val="TableParagraph"/>
                          <w:spacing w:before="49"/>
                          <w:ind w:left="486"/>
                          <w:rPr>
                            <w:sz w:val="19"/>
                          </w:rPr>
                        </w:pPr>
                        <w:r>
                          <w:rPr>
                            <w:w w:val="105"/>
                            <w:sz w:val="19"/>
                          </w:rPr>
                          <w:t>-15</w:t>
                        </w:r>
                      </w:p>
                    </w:tc>
                  </w:tr>
                  <w:tr>
                    <w:trPr>
                      <w:trHeight w:val="352"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top w:val="single" w:sz="4" w:space="0" w:color="000000"/>
                          <w:right w:val="single" w:sz="4" w:space="0" w:color="000000"/>
                        </w:tcBorders>
                      </w:tcPr>
                      <w:p>
                        <w:pPr>
                          <w:pStyle w:val="TableParagraph"/>
                          <w:spacing w:before="70"/>
                          <w:ind w:left="-27" w:right="101"/>
                          <w:jc w:val="right"/>
                          <w:rPr>
                            <w:sz w:val="19"/>
                          </w:rPr>
                        </w:pPr>
                        <w:r>
                          <w:rPr>
                            <w:w w:val="105"/>
                            <w:sz w:val="19"/>
                          </w:rPr>
                          <w:t>- 14 5</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56"/>
                          <w:ind w:left="-27" w:right="95"/>
                          <w:jc w:val="right"/>
                          <w:rPr>
                            <w:sz w:val="19"/>
                          </w:rPr>
                        </w:pPr>
                        <w:r>
                          <w:rPr>
                            <w:sz w:val="19"/>
                          </w:rPr>
                          <w:t>-1 7</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49"/>
                          <w:ind w:left="529"/>
                          <w:rPr>
                            <w:sz w:val="19"/>
                          </w:rPr>
                        </w:pPr>
                        <w:r>
                          <w:rPr>
                            <w:sz w:val="19"/>
                          </w:rPr>
                          <w:t>43</w:t>
                        </w:r>
                      </w:p>
                    </w:tc>
                  </w:tr>
                  <w:tr>
                    <w:trPr>
                      <w:trHeight w:val="353"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56"/>
                          <w:ind w:left="-27" w:right="113"/>
                          <w:jc w:val="right"/>
                          <w:rPr>
                            <w:sz w:val="19"/>
                          </w:rPr>
                        </w:pPr>
                        <w:r>
                          <w:rPr>
                            <w:sz w:val="19"/>
                          </w:rPr>
                          <w:t>- 9</w:t>
                        </w:r>
                      </w:p>
                    </w:tc>
                  </w:tr>
                  <w:tr>
                    <w:trPr>
                      <w:trHeight w:val="331"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70"/>
                          <w:ind w:left="-27" w:right="131"/>
                          <w:jc w:val="right"/>
                          <w:rPr>
                            <w:sz w:val="19"/>
                          </w:rPr>
                        </w:pPr>
                        <w:r>
                          <w:rPr>
                            <w:rFonts w:ascii="Arial Unicode MS" w:hAnsi="Arial Unicode MS"/>
                            <w:sz w:val="14"/>
                          </w:rPr>
                          <w:t>– </w:t>
                        </w:r>
                        <w:r>
                          <w:rPr>
                            <w:sz w:val="19"/>
                          </w:rPr>
                          <w:t>2 1</w:t>
                        </w:r>
                      </w:p>
                    </w:tc>
                  </w:tr>
                  <w:tr>
                    <w:trPr>
                      <w:trHeight w:val="310"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34"/>
                          <w:ind w:left="-27" w:right="101"/>
                          <w:jc w:val="right"/>
                          <w:rPr>
                            <w:sz w:val="19"/>
                          </w:rPr>
                        </w:pPr>
                        <w:r>
                          <w:rPr>
                            <w:sz w:val="19"/>
                          </w:rPr>
                          <w:t>- 1 3</w:t>
                        </w:r>
                      </w:p>
                    </w:tc>
                  </w:tr>
                  <w:tr>
                    <w:trPr>
                      <w:trHeight w:val="335"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49"/>
                          <w:ind w:left="-27" w:right="124"/>
                          <w:jc w:val="right"/>
                          <w:rPr>
                            <w:sz w:val="19"/>
                          </w:rPr>
                        </w:pPr>
                        <w:r>
                          <w:rPr>
                            <w:sz w:val="19"/>
                          </w:rPr>
                          <w:t>- 1</w:t>
                        </w:r>
                      </w:p>
                    </w:tc>
                  </w:tr>
                  <w:tr>
                    <w:trPr>
                      <w:trHeight w:val="346"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right w:val="single" w:sz="4" w:space="0" w:color="000000"/>
                        </w:tcBorders>
                      </w:tcPr>
                      <w:p>
                        <w:pPr>
                          <w:pStyle w:val="TableParagraph"/>
                          <w:spacing w:before="60"/>
                          <w:ind w:left="-27" w:right="121"/>
                          <w:jc w:val="right"/>
                          <w:rPr>
                            <w:sz w:val="19"/>
                          </w:rPr>
                        </w:pPr>
                        <w:r>
                          <w:rPr>
                            <w:rFonts w:ascii="Arial Unicode MS" w:hAnsi="Arial Unicode MS"/>
                            <w:sz w:val="8"/>
                          </w:rPr>
                          <w:t>— </w:t>
                        </w:r>
                        <w:r>
                          <w:rPr>
                            <w:sz w:val="19"/>
                          </w:rPr>
                          <w:t>6</w:t>
                        </w:r>
                      </w:p>
                    </w:tc>
                  </w:tr>
                  <w:tr>
                    <w:trPr>
                      <w:trHeight w:val="253"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bottom w:val="single" w:sz="4" w:space="0" w:color="000000"/>
                          <w:right w:val="single" w:sz="4" w:space="0" w:color="000000"/>
                        </w:tcBorders>
                      </w:tcPr>
                      <w:p>
                        <w:pPr>
                          <w:pStyle w:val="TableParagraph"/>
                          <w:spacing w:line="174" w:lineRule="exact" w:before="60"/>
                          <w:ind w:left="464"/>
                          <w:rPr>
                            <w:sz w:val="19"/>
                          </w:rPr>
                        </w:pPr>
                        <w:r>
                          <w:rPr>
                            <w:w w:val="110"/>
                            <w:sz w:val="19"/>
                          </w:rPr>
                          <w:t>-32</w:t>
                        </w:r>
                      </w:p>
                    </w:tc>
                  </w:tr>
                  <w:tr>
                    <w:trPr>
                      <w:trHeight w:val="365" w:hRule="atLeast"/>
                    </w:trPr>
                    <w:tc>
                      <w:tcPr>
                        <w:tcW w:w="2997" w:type="dxa"/>
                        <w:vMerge/>
                        <w:tcBorders>
                          <w:top w:val="nil"/>
                        </w:tcBorders>
                      </w:tcPr>
                      <w:p>
                        <w:pPr>
                          <w:rPr>
                            <w:sz w:val="2"/>
                            <w:szCs w:val="2"/>
                          </w:rPr>
                        </w:pPr>
                      </w:p>
                    </w:tc>
                    <w:tc>
                      <w:tcPr>
                        <w:tcW w:w="1088" w:type="dxa"/>
                        <w:vMerge/>
                        <w:tcBorders>
                          <w:top w:val="nil"/>
                        </w:tcBorders>
                      </w:tcPr>
                      <w:p>
                        <w:pPr>
                          <w:rPr>
                            <w:sz w:val="2"/>
                            <w:szCs w:val="2"/>
                          </w:rPr>
                        </w:pPr>
                      </w:p>
                    </w:tc>
                    <w:tc>
                      <w:tcPr>
                        <w:tcW w:w="1366" w:type="dxa"/>
                        <w:vMerge/>
                        <w:tcBorders>
                          <w:top w:val="nil"/>
                        </w:tcBorders>
                      </w:tcPr>
                      <w:p>
                        <w:pPr>
                          <w:rPr>
                            <w:sz w:val="2"/>
                            <w:szCs w:val="2"/>
                          </w:rPr>
                        </w:pPr>
                      </w:p>
                    </w:tc>
                    <w:tc>
                      <w:tcPr>
                        <w:tcW w:w="1100" w:type="dxa"/>
                        <w:vMerge/>
                        <w:tcBorders>
                          <w:top w:val="nil"/>
                        </w:tcBorders>
                      </w:tcPr>
                      <w:p>
                        <w:pPr>
                          <w:rPr>
                            <w:sz w:val="2"/>
                            <w:szCs w:val="2"/>
                          </w:rPr>
                        </w:pPr>
                      </w:p>
                    </w:tc>
                    <w:tc>
                      <w:tcPr>
                        <w:tcW w:w="105" w:type="dxa"/>
                        <w:vMerge/>
                        <w:tcBorders>
                          <w:top w:val="nil"/>
                        </w:tcBorders>
                      </w:tcPr>
                      <w:p>
                        <w:pPr>
                          <w:rPr>
                            <w:sz w:val="2"/>
                            <w:szCs w:val="2"/>
                          </w:rPr>
                        </w:pPr>
                      </w:p>
                    </w:tc>
                    <w:tc>
                      <w:tcPr>
                        <w:tcW w:w="284" w:type="dxa"/>
                        <w:vMerge/>
                        <w:tcBorders>
                          <w:top w:val="nil"/>
                        </w:tcBorders>
                      </w:tcPr>
                      <w:p>
                        <w:pPr>
                          <w:rPr>
                            <w:sz w:val="2"/>
                            <w:szCs w:val="2"/>
                          </w:rPr>
                        </w:pPr>
                      </w:p>
                    </w:tc>
                    <w:tc>
                      <w:tcPr>
                        <w:tcW w:w="970" w:type="dxa"/>
                        <w:vMerge/>
                        <w:tcBorders>
                          <w:top w:val="nil"/>
                        </w:tcBorders>
                      </w:tcPr>
                      <w:p>
                        <w:pPr>
                          <w:rPr>
                            <w:sz w:val="2"/>
                            <w:szCs w:val="2"/>
                          </w:rPr>
                        </w:pPr>
                      </w:p>
                    </w:tc>
                    <w:tc>
                      <w:tcPr>
                        <w:tcW w:w="758" w:type="dxa"/>
                        <w:vMerge/>
                        <w:tcBorders>
                          <w:top w:val="nil"/>
                        </w:tcBorders>
                      </w:tcPr>
                      <w:p>
                        <w:pPr>
                          <w:rPr>
                            <w:sz w:val="2"/>
                            <w:szCs w:val="2"/>
                          </w:rPr>
                        </w:pPr>
                      </w:p>
                    </w:tc>
                    <w:tc>
                      <w:tcPr>
                        <w:tcW w:w="952" w:type="dxa"/>
                        <w:tcBorders>
                          <w:top w:val="single" w:sz="4" w:space="0" w:color="000000"/>
                          <w:bottom w:val="single" w:sz="4" w:space="0" w:color="000000"/>
                          <w:right w:val="single" w:sz="4" w:space="0" w:color="000000"/>
                        </w:tcBorders>
                      </w:tcPr>
                      <w:p>
                        <w:pPr>
                          <w:pStyle w:val="TableParagraph"/>
                          <w:spacing w:line="210" w:lineRule="exact" w:before="135"/>
                          <w:ind w:left="-27" w:right="187"/>
                          <w:jc w:val="right"/>
                          <w:rPr>
                            <w:sz w:val="19"/>
                          </w:rPr>
                        </w:pPr>
                        <w:r>
                          <w:rPr>
                            <w:w w:val="95"/>
                            <w:sz w:val="19"/>
                          </w:rPr>
                          <w:t>-3</w:t>
                        </w:r>
                      </w:p>
                    </w:tc>
                  </w:tr>
                  <w:tr>
                    <w:trPr>
                      <w:trHeight w:val="1353" w:hRule="atLeast"/>
                    </w:trPr>
                    <w:tc>
                      <w:tcPr>
                        <w:tcW w:w="2997" w:type="dxa"/>
                        <w:tcBorders>
                          <w:left w:val="single" w:sz="4" w:space="0" w:color="000000"/>
                          <w:bottom w:val="single" w:sz="4" w:space="0" w:color="000000"/>
                        </w:tcBorders>
                      </w:tcPr>
                      <w:p>
                        <w:pPr>
                          <w:pStyle w:val="TableParagraph"/>
                          <w:tabs>
                            <w:tab w:pos="1751" w:val="left" w:leader="none"/>
                          </w:tabs>
                          <w:spacing w:line="207" w:lineRule="exact" w:before="74"/>
                          <w:ind w:left="293"/>
                          <w:jc w:val="center"/>
                          <w:rPr>
                            <w:sz w:val="19"/>
                          </w:rPr>
                        </w:pPr>
                        <w:r>
                          <w:rPr>
                            <w:position w:val="1"/>
                            <w:sz w:val="19"/>
                          </w:rPr>
                          <w:t>106</w:t>
                          <w:tab/>
                        </w:r>
                        <w:r>
                          <w:rPr>
                            <w:sz w:val="19"/>
                          </w:rPr>
                          <w:t>64</w:t>
                        </w:r>
                      </w:p>
                      <w:p>
                        <w:pPr>
                          <w:pStyle w:val="TableParagraph"/>
                          <w:tabs>
                            <w:tab w:pos="2156" w:val="left" w:leader="none"/>
                          </w:tabs>
                          <w:spacing w:line="590" w:lineRule="exact"/>
                          <w:ind w:left="961" w:right="-519"/>
                          <w:rPr>
                            <w:sz w:val="19"/>
                          </w:rPr>
                        </w:pPr>
                        <w:r>
                          <w:rPr>
                            <w:w w:val="93"/>
                            <w:sz w:val="19"/>
                          </w:rPr>
                          <w:t>2</w:t>
                        </w:r>
                        <w:r>
                          <w:rPr>
                            <w:spacing w:val="-3"/>
                            <w:sz w:val="19"/>
                          </w:rPr>
                          <w:t> </w:t>
                        </w:r>
                        <w:r>
                          <w:rPr>
                            <w:w w:val="89"/>
                            <w:sz w:val="19"/>
                          </w:rPr>
                          <w:t>9</w:t>
                        </w:r>
                        <w:r>
                          <w:rPr>
                            <w:spacing w:val="5"/>
                            <w:sz w:val="19"/>
                          </w:rPr>
                          <w:t> </w:t>
                        </w:r>
                        <w:r>
                          <w:rPr>
                            <w:rFonts w:ascii="Arial Unicode MS" w:eastAsia="Arial Unicode MS" w:hint="eastAsia"/>
                            <w:w w:val="100"/>
                            <w:position w:val="-27"/>
                            <w:sz w:val="58"/>
                            <w:u w:val="single"/>
                          </w:rPr>
                          <w:t> </w:t>
                        </w:r>
                        <w:r>
                          <w:rPr>
                            <w:rFonts w:ascii="Arial Unicode MS" w:eastAsia="Arial Unicode MS" w:hint="eastAsia"/>
                            <w:position w:val="-27"/>
                            <w:sz w:val="58"/>
                            <w:u w:val="single"/>
                          </w:rPr>
                          <w:tab/>
                        </w:r>
                        <w:r>
                          <w:rPr>
                            <w:rFonts w:ascii="Arial Unicode MS" w:eastAsia="Arial Unicode MS" w:hint="eastAsia"/>
                            <w:spacing w:val="-507"/>
                            <w:w w:val="107"/>
                            <w:position w:val="-27"/>
                            <w:sz w:val="58"/>
                            <w:u w:val="single"/>
                          </w:rPr>
                          <w:t>，</w:t>
                        </w:r>
                        <w:r>
                          <w:rPr>
                            <w:w w:val="89"/>
                            <w:sz w:val="19"/>
                          </w:rPr>
                          <w:t>13</w:t>
                        </w:r>
                      </w:p>
                      <w:p>
                        <w:pPr>
                          <w:pStyle w:val="TableParagraph"/>
                          <w:spacing w:line="91" w:lineRule="exact"/>
                          <w:ind w:left="958"/>
                          <w:rPr>
                            <w:sz w:val="19"/>
                          </w:rPr>
                        </w:pPr>
                        <w:r>
                          <w:rPr>
                            <w:w w:val="105"/>
                            <w:sz w:val="19"/>
                          </w:rPr>
                          <w:t>18</w:t>
                        </w:r>
                      </w:p>
                      <w:p>
                        <w:pPr>
                          <w:pStyle w:val="TableParagraph"/>
                          <w:spacing w:line="129" w:lineRule="exact"/>
                          <w:ind w:left="46"/>
                          <w:rPr>
                            <w:rFonts w:ascii="Arial Unicode MS" w:hAnsi="Arial Unicode MS"/>
                            <w:sz w:val="11"/>
                          </w:rPr>
                        </w:pPr>
                        <w:r>
                          <w:rPr>
                            <w:rFonts w:ascii="Arial Unicode MS" w:hAnsi="Arial Unicode MS"/>
                            <w:w w:val="485"/>
                            <w:sz w:val="11"/>
                          </w:rPr>
                          <w:t>....'→</w:t>
                        </w:r>
                      </w:p>
                      <w:p>
                        <w:pPr>
                          <w:pStyle w:val="TableParagraph"/>
                          <w:tabs>
                            <w:tab w:pos="1698" w:val="left" w:leader="none"/>
                          </w:tabs>
                          <w:spacing w:before="7"/>
                          <w:ind w:left="125"/>
                          <w:jc w:val="center"/>
                          <w:rPr>
                            <w:sz w:val="19"/>
                          </w:rPr>
                        </w:pPr>
                        <w:r>
                          <w:rPr>
                            <w:w w:val="150"/>
                            <w:position w:val="1"/>
                            <w:sz w:val="19"/>
                          </w:rPr>
                          <w:t>1,048</w:t>
                          <w:tab/>
                        </w:r>
                        <w:r>
                          <w:rPr>
                            <w:w w:val="150"/>
                            <w:sz w:val="19"/>
                          </w:rPr>
                          <w:t>608</w:t>
                        </w:r>
                      </w:p>
                    </w:tc>
                    <w:tc>
                      <w:tcPr>
                        <w:tcW w:w="1088" w:type="dxa"/>
                        <w:tcBorders>
                          <w:bottom w:val="single" w:sz="4" w:space="0" w:color="000000"/>
                        </w:tcBorders>
                      </w:tcPr>
                      <w:p>
                        <w:pPr>
                          <w:pStyle w:val="TableParagraph"/>
                          <w:spacing w:before="84"/>
                          <w:ind w:left="430" w:right="165"/>
                          <w:jc w:val="center"/>
                          <w:rPr>
                            <w:sz w:val="19"/>
                          </w:rPr>
                        </w:pPr>
                        <w:r>
                          <w:rPr>
                            <w:sz w:val="19"/>
                          </w:rPr>
                          <w:t>42</w:t>
                        </w:r>
                      </w:p>
                      <w:p>
                        <w:pPr>
                          <w:pStyle w:val="TableParagraph"/>
                          <w:spacing w:before="121"/>
                          <w:ind w:left="404" w:right="166"/>
                          <w:jc w:val="center"/>
                          <w:rPr>
                            <w:sz w:val="19"/>
                          </w:rPr>
                        </w:pPr>
                        <w:r>
                          <w:rPr>
                            <w:sz w:val="19"/>
                          </w:rPr>
                          <w:t>16</w:t>
                        </w:r>
                      </w:p>
                      <w:p>
                        <w:pPr>
                          <w:pStyle w:val="TableParagraph"/>
                          <w:rPr>
                            <w:sz w:val="20"/>
                          </w:rPr>
                        </w:pPr>
                      </w:p>
                      <w:p>
                        <w:pPr>
                          <w:pStyle w:val="TableParagraph"/>
                          <w:spacing w:before="6"/>
                          <w:rPr>
                            <w:sz w:val="20"/>
                          </w:rPr>
                        </w:pPr>
                      </w:p>
                      <w:p>
                        <w:pPr>
                          <w:pStyle w:val="TableParagraph"/>
                          <w:ind w:left="407" w:right="166"/>
                          <w:jc w:val="center"/>
                          <w:rPr>
                            <w:sz w:val="19"/>
                          </w:rPr>
                        </w:pPr>
                        <w:r>
                          <w:rPr>
                            <w:w w:val="150"/>
                            <w:sz w:val="19"/>
                          </w:rPr>
                          <w:t>440</w:t>
                        </w:r>
                      </w:p>
                    </w:tc>
                    <w:tc>
                      <w:tcPr>
                        <w:tcW w:w="1366" w:type="dxa"/>
                        <w:tcBorders>
                          <w:bottom w:val="single" w:sz="4" w:space="0" w:color="000000"/>
                        </w:tcBorders>
                      </w:tcPr>
                      <w:p>
                        <w:pPr>
                          <w:pStyle w:val="TableParagraph"/>
                          <w:spacing w:line="202" w:lineRule="exact" w:before="84"/>
                          <w:ind w:left="284" w:right="36"/>
                          <w:jc w:val="center"/>
                          <w:rPr>
                            <w:sz w:val="19"/>
                          </w:rPr>
                        </w:pPr>
                        <w:r>
                          <w:rPr>
                            <w:sz w:val="19"/>
                          </w:rPr>
                          <w:t>108</w:t>
                        </w:r>
                      </w:p>
                      <w:p>
                        <w:pPr>
                          <w:pStyle w:val="TableParagraph"/>
                          <w:spacing w:line="592" w:lineRule="exact"/>
                          <w:ind w:left="194"/>
                          <w:rPr>
                            <w:sz w:val="19"/>
                          </w:rPr>
                        </w:pPr>
                        <w:r>
                          <w:rPr>
                            <w:rFonts w:ascii="Arial Unicode MS" w:eastAsia="Arial Unicode MS" w:hint="eastAsia"/>
                            <w:spacing w:val="-13"/>
                            <w:w w:val="107"/>
                            <w:position w:val="-28"/>
                            <w:sz w:val="58"/>
                            <w:u w:val="single"/>
                          </w:rPr>
                          <w:t>，</w:t>
                        </w:r>
                        <w:r>
                          <w:rPr>
                            <w:w w:val="89"/>
                            <w:sz w:val="19"/>
                          </w:rPr>
                          <w:t>37</w:t>
                        </w:r>
                      </w:p>
                      <w:p>
                        <w:pPr>
                          <w:pStyle w:val="TableParagraph"/>
                          <w:spacing w:line="109" w:lineRule="exact"/>
                          <w:ind w:left="658" w:right="227"/>
                          <w:jc w:val="center"/>
                          <w:rPr>
                            <w:sz w:val="19"/>
                          </w:rPr>
                        </w:pPr>
                        <w:r>
                          <w:rPr>
                            <w:w w:val="105"/>
                            <w:sz w:val="19"/>
                          </w:rPr>
                          <w:t>11</w:t>
                        </w:r>
                      </w:p>
                      <w:p>
                        <w:pPr>
                          <w:pStyle w:val="TableParagraph"/>
                          <w:spacing w:before="121"/>
                          <w:ind w:left="284" w:right="216"/>
                          <w:jc w:val="center"/>
                          <w:rPr>
                            <w:sz w:val="19"/>
                          </w:rPr>
                        </w:pPr>
                        <w:r>
                          <w:rPr>
                            <w:w w:val="150"/>
                            <w:sz w:val="19"/>
                          </w:rPr>
                          <w:t>1,079</w:t>
                        </w:r>
                      </w:p>
                    </w:tc>
                    <w:tc>
                      <w:tcPr>
                        <w:tcW w:w="1100" w:type="dxa"/>
                        <w:tcBorders>
                          <w:bottom w:val="single" w:sz="4" w:space="0" w:color="000000"/>
                        </w:tcBorders>
                      </w:tcPr>
                      <w:p>
                        <w:pPr>
                          <w:pStyle w:val="TableParagraph"/>
                          <w:spacing w:before="91"/>
                          <w:ind w:right="111"/>
                          <w:jc w:val="right"/>
                          <w:rPr>
                            <w:sz w:val="19"/>
                          </w:rPr>
                        </w:pPr>
                        <w:r>
                          <w:rPr>
                            <w:sz w:val="19"/>
                          </w:rPr>
                          <w:t>6</w:t>
                        </w:r>
                        <w:r>
                          <w:rPr>
                            <w:spacing w:val="-11"/>
                            <w:sz w:val="19"/>
                          </w:rPr>
                          <w:t> </w:t>
                        </w:r>
                        <w:r>
                          <w:rPr>
                            <w:sz w:val="19"/>
                          </w:rPr>
                          <w:t>5</w:t>
                        </w:r>
                      </w:p>
                      <w:p>
                        <w:pPr>
                          <w:pStyle w:val="TableParagraph"/>
                          <w:spacing w:before="121"/>
                          <w:ind w:right="120"/>
                          <w:jc w:val="right"/>
                          <w:rPr>
                            <w:sz w:val="19"/>
                          </w:rPr>
                        </w:pPr>
                        <w:r>
                          <w:rPr>
                            <w:sz w:val="19"/>
                          </w:rPr>
                          <w:t>2</w:t>
                        </w:r>
                        <w:r>
                          <w:rPr>
                            <w:spacing w:val="-23"/>
                            <w:sz w:val="19"/>
                          </w:rPr>
                          <w:t> </w:t>
                        </w:r>
                        <w:r>
                          <w:rPr>
                            <w:sz w:val="19"/>
                          </w:rPr>
                          <w:t>1</w:t>
                        </w:r>
                      </w:p>
                      <w:p>
                        <w:pPr>
                          <w:pStyle w:val="TableParagraph"/>
                          <w:spacing w:before="128"/>
                          <w:ind w:right="116"/>
                          <w:jc w:val="right"/>
                          <w:rPr>
                            <w:sz w:val="19"/>
                          </w:rPr>
                        </w:pPr>
                        <w:r>
                          <w:rPr>
                            <w:w w:val="98"/>
                            <w:sz w:val="19"/>
                          </w:rPr>
                          <w:t>6</w:t>
                        </w:r>
                      </w:p>
                      <w:p>
                        <w:pPr>
                          <w:pStyle w:val="TableParagraph"/>
                          <w:spacing w:line="217" w:lineRule="exact" w:before="120"/>
                          <w:ind w:right="159"/>
                          <w:jc w:val="right"/>
                          <w:rPr>
                            <w:sz w:val="19"/>
                          </w:rPr>
                        </w:pPr>
                        <w:r>
                          <w:rPr>
                            <w:sz w:val="19"/>
                          </w:rPr>
                          <w:t>6</w:t>
                        </w:r>
                        <w:r>
                          <w:rPr>
                            <w:spacing w:val="-17"/>
                            <w:sz w:val="19"/>
                          </w:rPr>
                          <w:t> </w:t>
                        </w:r>
                        <w:r>
                          <w:rPr>
                            <w:sz w:val="19"/>
                          </w:rPr>
                          <w:t>14</w:t>
                        </w:r>
                      </w:p>
                    </w:tc>
                    <w:tc>
                      <w:tcPr>
                        <w:tcW w:w="105" w:type="dxa"/>
                        <w:tcBorders>
                          <w:bottom w:val="single" w:sz="4" w:space="0" w:color="000000"/>
                        </w:tcBorders>
                      </w:tcPr>
                      <w:p>
                        <w:pPr>
                          <w:pStyle w:val="TableParagraph"/>
                          <w:rPr>
                            <w:sz w:val="18"/>
                          </w:rPr>
                        </w:pPr>
                      </w:p>
                    </w:tc>
                    <w:tc>
                      <w:tcPr>
                        <w:tcW w:w="284" w:type="dxa"/>
                        <w:tcBorders>
                          <w:bottom w:val="single" w:sz="4" w:space="0" w:color="000000"/>
                        </w:tcBorders>
                      </w:tcPr>
                      <w:p>
                        <w:pPr>
                          <w:pStyle w:val="TableParagraph"/>
                          <w:rPr>
                            <w:sz w:val="18"/>
                          </w:rPr>
                        </w:pPr>
                      </w:p>
                    </w:tc>
                    <w:tc>
                      <w:tcPr>
                        <w:tcW w:w="970" w:type="dxa"/>
                        <w:tcBorders>
                          <w:bottom w:val="single" w:sz="4" w:space="0" w:color="000000"/>
                        </w:tcBorders>
                      </w:tcPr>
                      <w:p>
                        <w:pPr>
                          <w:pStyle w:val="TableParagraph"/>
                          <w:spacing w:before="99"/>
                          <w:ind w:left="451" w:right="33"/>
                          <w:jc w:val="center"/>
                          <w:rPr>
                            <w:sz w:val="19"/>
                          </w:rPr>
                        </w:pPr>
                        <w:r>
                          <w:rPr>
                            <w:sz w:val="19"/>
                          </w:rPr>
                          <w:t>43</w:t>
                        </w:r>
                      </w:p>
                      <w:p>
                        <w:pPr>
                          <w:pStyle w:val="TableParagraph"/>
                          <w:spacing w:before="120"/>
                          <w:ind w:left="446" w:right="-908"/>
                          <w:rPr>
                            <w:sz w:val="19"/>
                          </w:rPr>
                        </w:pPr>
                        <w:r>
                          <w:rPr>
                            <w:rFonts w:ascii="Arial Unicode MS"/>
                            <w:spacing w:val="-18"/>
                            <w:w w:val="100"/>
                            <w:position w:val="-26"/>
                            <w:sz w:val="58"/>
                            <w:u w:val="single"/>
                          </w:rPr>
                          <w:t> </w:t>
                        </w:r>
                        <w:r>
                          <w:rPr>
                            <w:sz w:val="19"/>
                          </w:rPr>
                          <w:t>16</w:t>
                        </w:r>
                      </w:p>
                      <w:p>
                        <w:pPr>
                          <w:pStyle w:val="TableParagraph"/>
                          <w:spacing w:line="186" w:lineRule="exact" w:before="128"/>
                          <w:ind w:right="140"/>
                          <w:jc w:val="right"/>
                          <w:rPr>
                            <w:sz w:val="19"/>
                          </w:rPr>
                        </w:pPr>
                        <w:r>
                          <w:rPr>
                            <w:w w:val="106"/>
                            <w:sz w:val="19"/>
                          </w:rPr>
                          <w:t>5</w:t>
                        </w:r>
                      </w:p>
                      <w:p>
                        <w:pPr>
                          <w:pStyle w:val="TableParagraph"/>
                          <w:spacing w:line="129" w:lineRule="exact"/>
                          <w:ind w:left="513"/>
                          <w:rPr>
                            <w:rFonts w:ascii="Arial"/>
                            <w:sz w:val="14"/>
                          </w:rPr>
                        </w:pPr>
                        <w:r>
                          <w:rPr>
                            <w:rFonts w:ascii="Arial"/>
                            <w:w w:val="485"/>
                            <w:sz w:val="14"/>
                          </w:rPr>
                          <w:t>..</w:t>
                        </w:r>
                      </w:p>
                      <w:p>
                        <w:pPr>
                          <w:pStyle w:val="TableParagraph"/>
                          <w:spacing w:line="210" w:lineRule="exact" w:before="24"/>
                          <w:ind w:left="465"/>
                          <w:rPr>
                            <w:sz w:val="19"/>
                          </w:rPr>
                        </w:pPr>
                        <w:r>
                          <w:rPr>
                            <w:sz w:val="19"/>
                          </w:rPr>
                          <w:t>465</w:t>
                        </w:r>
                      </w:p>
                    </w:tc>
                    <w:tc>
                      <w:tcPr>
                        <w:tcW w:w="1710" w:type="dxa"/>
                        <w:gridSpan w:val="2"/>
                        <w:tcBorders>
                          <w:bottom w:val="single" w:sz="4" w:space="0" w:color="000000"/>
                          <w:right w:val="single" w:sz="4" w:space="0" w:color="000000"/>
                        </w:tcBorders>
                      </w:tcPr>
                      <w:p>
                        <w:pPr>
                          <w:pStyle w:val="TableParagraph"/>
                          <w:spacing w:before="142"/>
                          <w:ind w:right="120"/>
                          <w:jc w:val="right"/>
                          <w:rPr>
                            <w:sz w:val="19"/>
                          </w:rPr>
                        </w:pPr>
                        <w:r>
                          <w:rPr>
                            <w:rFonts w:ascii="Arial Unicode MS" w:hAnsi="Arial Unicode MS"/>
                            <w:sz w:val="14"/>
                          </w:rPr>
                          <w:t>–   </w:t>
                        </w:r>
                        <w:r>
                          <w:rPr>
                            <w:rFonts w:ascii="Arial Unicode MS" w:hAnsi="Arial Unicode MS"/>
                            <w:spacing w:val="3"/>
                            <w:sz w:val="14"/>
                          </w:rPr>
                          <w:t> </w:t>
                        </w:r>
                        <w:r>
                          <w:rPr>
                            <w:sz w:val="19"/>
                          </w:rPr>
                          <w:t>2</w:t>
                        </w:r>
                      </w:p>
                      <w:p>
                        <w:pPr>
                          <w:pStyle w:val="TableParagraph"/>
                          <w:spacing w:before="70"/>
                          <w:ind w:right="114"/>
                          <w:jc w:val="right"/>
                          <w:rPr>
                            <w:sz w:val="19"/>
                          </w:rPr>
                        </w:pPr>
                        <w:r>
                          <w:rPr>
                            <w:rFonts w:ascii="Arial Unicode MS" w:hAnsi="Arial Unicode MS"/>
                            <w:sz w:val="8"/>
                          </w:rPr>
                          <w:t>— </w:t>
                        </w:r>
                        <w:r>
                          <w:rPr>
                            <w:rFonts w:ascii="Arial Unicode MS" w:hAnsi="Arial Unicode MS"/>
                            <w:spacing w:val="14"/>
                            <w:sz w:val="8"/>
                          </w:rPr>
                          <w:t> </w:t>
                        </w:r>
                        <w:r>
                          <w:rPr>
                            <w:sz w:val="19"/>
                          </w:rPr>
                          <w:t>8</w:t>
                        </w:r>
                      </w:p>
                      <w:p>
                        <w:pPr>
                          <w:pStyle w:val="TableParagraph"/>
                          <w:spacing w:before="135"/>
                          <w:ind w:right="110"/>
                          <w:jc w:val="right"/>
                          <w:rPr>
                            <w:sz w:val="19"/>
                          </w:rPr>
                        </w:pPr>
                        <w:r>
                          <w:rPr>
                            <w:w w:val="107"/>
                            <w:sz w:val="19"/>
                          </w:rPr>
                          <w:t>7</w:t>
                        </w:r>
                      </w:p>
                      <w:p>
                        <w:pPr>
                          <w:pStyle w:val="TableParagraph"/>
                          <w:spacing w:line="217" w:lineRule="exact" w:before="113"/>
                          <w:ind w:right="118"/>
                          <w:jc w:val="right"/>
                          <w:rPr>
                            <w:sz w:val="19"/>
                          </w:rPr>
                        </w:pPr>
                        <w:r>
                          <w:rPr>
                            <w:rFonts w:ascii="Arial Unicode MS" w:hAnsi="Arial Unicode MS"/>
                            <w:sz w:val="10"/>
                          </w:rPr>
                          <w:t>— </w:t>
                        </w:r>
                        <w:r>
                          <w:rPr>
                            <w:sz w:val="19"/>
                          </w:rPr>
                          <w:t>3</w:t>
                        </w:r>
                        <w:r>
                          <w:rPr>
                            <w:spacing w:val="-15"/>
                            <w:sz w:val="19"/>
                          </w:rPr>
                          <w:t> </w:t>
                        </w:r>
                        <w:r>
                          <w:rPr>
                            <w:sz w:val="19"/>
                          </w:rPr>
                          <w:t>1</w:t>
                        </w:r>
                      </w:p>
                    </w:tc>
                  </w:tr>
                  <w:tr>
                    <w:trPr>
                      <w:trHeight w:val="374" w:hRule="atLeast"/>
                    </w:trPr>
                    <w:tc>
                      <w:tcPr>
                        <w:tcW w:w="2997" w:type="dxa"/>
                        <w:tcBorders>
                          <w:top w:val="single" w:sz="4" w:space="0" w:color="000000"/>
                          <w:left w:val="single" w:sz="4" w:space="0" w:color="000000"/>
                        </w:tcBorders>
                      </w:tcPr>
                      <w:p>
                        <w:pPr>
                          <w:pStyle w:val="TableParagraph"/>
                          <w:tabs>
                            <w:tab w:pos="1621" w:val="right" w:leader="none"/>
                          </w:tabs>
                          <w:spacing w:before="81"/>
                          <w:ind w:right="530"/>
                          <w:jc w:val="right"/>
                          <w:rPr>
                            <w:sz w:val="19"/>
                          </w:rPr>
                        </w:pPr>
                        <w:r>
                          <w:rPr>
                            <w:position w:val="1"/>
                            <w:sz w:val="19"/>
                          </w:rPr>
                          <w:t>Ill</w:t>
                          <w:tab/>
                        </w:r>
                        <w:r>
                          <w:rPr>
                            <w:sz w:val="19"/>
                          </w:rPr>
                          <w:t>66</w:t>
                        </w:r>
                      </w:p>
                    </w:tc>
                    <w:tc>
                      <w:tcPr>
                        <w:tcW w:w="1088" w:type="dxa"/>
                        <w:tcBorders>
                          <w:top w:val="single" w:sz="4" w:space="0" w:color="000000"/>
                        </w:tcBorders>
                      </w:tcPr>
                      <w:p>
                        <w:pPr>
                          <w:pStyle w:val="TableParagraph"/>
                          <w:spacing w:before="91"/>
                          <w:ind w:right="314"/>
                          <w:jc w:val="right"/>
                          <w:rPr>
                            <w:sz w:val="19"/>
                          </w:rPr>
                        </w:pPr>
                        <w:r>
                          <w:rPr>
                            <w:w w:val="95"/>
                            <w:sz w:val="19"/>
                          </w:rPr>
                          <w:t>45</w:t>
                        </w:r>
                      </w:p>
                    </w:tc>
                    <w:tc>
                      <w:tcPr>
                        <w:tcW w:w="1366" w:type="dxa"/>
                        <w:tcBorders>
                          <w:top w:val="single" w:sz="4" w:space="0" w:color="000000"/>
                        </w:tcBorders>
                      </w:tcPr>
                      <w:p>
                        <w:pPr>
                          <w:pStyle w:val="TableParagraph"/>
                          <w:spacing w:before="84"/>
                          <w:ind w:left="667"/>
                          <w:rPr>
                            <w:sz w:val="19"/>
                          </w:rPr>
                        </w:pPr>
                        <w:r>
                          <w:rPr>
                            <w:sz w:val="19"/>
                          </w:rPr>
                          <w:t>129</w:t>
                        </w:r>
                      </w:p>
                    </w:tc>
                    <w:tc>
                      <w:tcPr>
                        <w:tcW w:w="1100" w:type="dxa"/>
                        <w:tcBorders>
                          <w:top w:val="single" w:sz="4" w:space="0" w:color="000000"/>
                        </w:tcBorders>
                      </w:tcPr>
                      <w:p>
                        <w:pPr>
                          <w:pStyle w:val="TableParagraph"/>
                          <w:spacing w:before="91"/>
                          <w:ind w:right="149"/>
                          <w:jc w:val="right"/>
                          <w:rPr>
                            <w:sz w:val="19"/>
                          </w:rPr>
                        </w:pPr>
                        <w:r>
                          <w:rPr>
                            <w:w w:val="95"/>
                            <w:sz w:val="19"/>
                          </w:rPr>
                          <w:t>75</w:t>
                        </w:r>
                      </w:p>
                    </w:tc>
                    <w:tc>
                      <w:tcPr>
                        <w:tcW w:w="105" w:type="dxa"/>
                        <w:tcBorders>
                          <w:top w:val="single" w:sz="4" w:space="0" w:color="000000"/>
                        </w:tcBorders>
                      </w:tcPr>
                      <w:p>
                        <w:pPr>
                          <w:pStyle w:val="TableParagraph"/>
                          <w:rPr>
                            <w:sz w:val="18"/>
                          </w:rPr>
                        </w:pPr>
                      </w:p>
                    </w:tc>
                    <w:tc>
                      <w:tcPr>
                        <w:tcW w:w="284" w:type="dxa"/>
                        <w:tcBorders>
                          <w:top w:val="single" w:sz="4" w:space="0" w:color="000000"/>
                        </w:tcBorders>
                      </w:tcPr>
                      <w:p>
                        <w:pPr>
                          <w:pStyle w:val="TableParagraph"/>
                          <w:rPr>
                            <w:sz w:val="18"/>
                          </w:rPr>
                        </w:pPr>
                      </w:p>
                    </w:tc>
                    <w:tc>
                      <w:tcPr>
                        <w:tcW w:w="970" w:type="dxa"/>
                        <w:tcBorders>
                          <w:top w:val="single" w:sz="4" w:space="0" w:color="000000"/>
                        </w:tcBorders>
                      </w:tcPr>
                      <w:p>
                        <w:pPr>
                          <w:pStyle w:val="TableParagraph"/>
                          <w:spacing w:before="99"/>
                          <w:ind w:right="182"/>
                          <w:jc w:val="right"/>
                          <w:rPr>
                            <w:sz w:val="19"/>
                          </w:rPr>
                        </w:pPr>
                        <w:r>
                          <w:rPr>
                            <w:w w:val="95"/>
                            <w:sz w:val="19"/>
                          </w:rPr>
                          <w:t>54</w:t>
                        </w:r>
                      </w:p>
                    </w:tc>
                    <w:tc>
                      <w:tcPr>
                        <w:tcW w:w="758" w:type="dxa"/>
                        <w:tcBorders>
                          <w:top w:val="single" w:sz="4" w:space="0" w:color="000000"/>
                        </w:tcBorders>
                      </w:tcPr>
                      <w:p>
                        <w:pPr>
                          <w:pStyle w:val="TableParagraph"/>
                          <w:rPr>
                            <w:sz w:val="18"/>
                          </w:rPr>
                        </w:pPr>
                      </w:p>
                    </w:tc>
                    <w:tc>
                      <w:tcPr>
                        <w:tcW w:w="952" w:type="dxa"/>
                        <w:tcBorders>
                          <w:top w:val="single" w:sz="4" w:space="0" w:color="000000"/>
                          <w:right w:val="single" w:sz="4" w:space="0" w:color="000000"/>
                        </w:tcBorders>
                      </w:tcPr>
                      <w:p>
                        <w:pPr>
                          <w:pStyle w:val="TableParagraph"/>
                          <w:spacing w:before="84"/>
                          <w:ind w:left="-27" w:right="114"/>
                          <w:jc w:val="right"/>
                          <w:rPr>
                            <w:sz w:val="19"/>
                          </w:rPr>
                        </w:pPr>
                        <w:r>
                          <w:rPr>
                            <w:sz w:val="19"/>
                          </w:rPr>
                          <w:t>- 1 8</w:t>
                        </w:r>
                      </w:p>
                    </w:tc>
                  </w:tr>
                  <w:tr>
                    <w:trPr>
                      <w:trHeight w:val="338" w:hRule="atLeast"/>
                    </w:trPr>
                    <w:tc>
                      <w:tcPr>
                        <w:tcW w:w="2997" w:type="dxa"/>
                        <w:tcBorders>
                          <w:left w:val="single" w:sz="4" w:space="0" w:color="000000"/>
                        </w:tcBorders>
                      </w:tcPr>
                      <w:p>
                        <w:pPr>
                          <w:pStyle w:val="TableParagraph"/>
                          <w:tabs>
                            <w:tab w:pos="1637" w:val="right" w:leader="none"/>
                          </w:tabs>
                          <w:spacing w:before="49"/>
                          <w:ind w:right="513"/>
                          <w:jc w:val="right"/>
                          <w:rPr>
                            <w:sz w:val="19"/>
                          </w:rPr>
                        </w:pPr>
                        <w:r>
                          <w:rPr>
                            <w:w w:val="105"/>
                            <w:sz w:val="19"/>
                          </w:rPr>
                          <w:t>I</w:t>
                        </w:r>
                        <w:r>
                          <w:rPr>
                            <w:spacing w:val="3"/>
                            <w:w w:val="105"/>
                            <w:sz w:val="19"/>
                          </w:rPr>
                          <w:t> </w:t>
                        </w:r>
                        <w:r>
                          <w:rPr>
                            <w:spacing w:val="11"/>
                            <w:w w:val="105"/>
                            <w:sz w:val="19"/>
                          </w:rPr>
                          <w:t>38</w:t>
                          <w:tab/>
                        </w:r>
                        <w:r>
                          <w:rPr>
                            <w:w w:val="105"/>
                            <w:sz w:val="19"/>
                          </w:rPr>
                          <w:t>74</w:t>
                        </w:r>
                      </w:p>
                    </w:tc>
                    <w:tc>
                      <w:tcPr>
                        <w:tcW w:w="1088" w:type="dxa"/>
                      </w:tcPr>
                      <w:p>
                        <w:pPr>
                          <w:pStyle w:val="TableParagraph"/>
                          <w:spacing w:before="56"/>
                          <w:ind w:right="296"/>
                          <w:jc w:val="right"/>
                          <w:rPr>
                            <w:sz w:val="19"/>
                          </w:rPr>
                        </w:pPr>
                        <w:r>
                          <w:rPr>
                            <w:w w:val="105"/>
                            <w:sz w:val="19"/>
                          </w:rPr>
                          <w:t>64</w:t>
                        </w:r>
                      </w:p>
                    </w:tc>
                    <w:tc>
                      <w:tcPr>
                        <w:tcW w:w="1366" w:type="dxa"/>
                      </w:tcPr>
                      <w:p>
                        <w:pPr>
                          <w:pStyle w:val="TableParagraph"/>
                          <w:spacing w:before="49"/>
                          <w:ind w:right="336"/>
                          <w:jc w:val="right"/>
                          <w:rPr>
                            <w:sz w:val="19"/>
                          </w:rPr>
                        </w:pPr>
                        <w:r>
                          <w:rPr>
                            <w:sz w:val="19"/>
                          </w:rPr>
                          <w:t>1 6 9</w:t>
                        </w:r>
                      </w:p>
                    </w:tc>
                    <w:tc>
                      <w:tcPr>
                        <w:tcW w:w="1100" w:type="dxa"/>
                      </w:tcPr>
                      <w:p>
                        <w:pPr>
                          <w:pStyle w:val="TableParagraph"/>
                          <w:spacing w:before="56"/>
                          <w:ind w:right="156"/>
                          <w:jc w:val="right"/>
                          <w:rPr>
                            <w:sz w:val="19"/>
                          </w:rPr>
                        </w:pPr>
                        <w:r>
                          <w:rPr>
                            <w:w w:val="95"/>
                            <w:sz w:val="19"/>
                          </w:rPr>
                          <w:t>89</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63"/>
                          <w:ind w:right="187"/>
                          <w:jc w:val="right"/>
                          <w:rPr>
                            <w:sz w:val="19"/>
                          </w:rPr>
                        </w:pPr>
                        <w:r>
                          <w:rPr>
                            <w:w w:val="95"/>
                            <w:sz w:val="19"/>
                          </w:rPr>
                          <w:t>80</w:t>
                        </w:r>
                      </w:p>
                    </w:tc>
                    <w:tc>
                      <w:tcPr>
                        <w:tcW w:w="758" w:type="dxa"/>
                      </w:tcPr>
                      <w:p>
                        <w:pPr>
                          <w:pStyle w:val="TableParagraph"/>
                          <w:rPr>
                            <w:sz w:val="18"/>
                          </w:rPr>
                        </w:pPr>
                      </w:p>
                    </w:tc>
                    <w:tc>
                      <w:tcPr>
                        <w:tcW w:w="952" w:type="dxa"/>
                        <w:tcBorders>
                          <w:right w:val="single" w:sz="4" w:space="0" w:color="000000"/>
                        </w:tcBorders>
                      </w:tcPr>
                      <w:p>
                        <w:pPr>
                          <w:pStyle w:val="TableParagraph"/>
                          <w:spacing w:before="56"/>
                          <w:ind w:left="-27" w:right="118"/>
                          <w:jc w:val="right"/>
                          <w:rPr>
                            <w:sz w:val="19"/>
                          </w:rPr>
                        </w:pPr>
                        <w:r>
                          <w:rPr>
                            <w:rFonts w:ascii="Arial Unicode MS" w:hAnsi="Arial Unicode MS"/>
                            <w:sz w:val="10"/>
                          </w:rPr>
                          <w:t>— </w:t>
                        </w:r>
                        <w:r>
                          <w:rPr>
                            <w:sz w:val="19"/>
                          </w:rPr>
                          <w:t>3 1</w:t>
                        </w:r>
                      </w:p>
                    </w:tc>
                  </w:tr>
                  <w:tr>
                    <w:trPr>
                      <w:trHeight w:val="353" w:hRule="atLeast"/>
                    </w:trPr>
                    <w:tc>
                      <w:tcPr>
                        <w:tcW w:w="2997" w:type="dxa"/>
                        <w:tcBorders>
                          <w:left w:val="single" w:sz="4" w:space="0" w:color="000000"/>
                        </w:tcBorders>
                      </w:tcPr>
                      <w:p>
                        <w:pPr>
                          <w:pStyle w:val="TableParagraph"/>
                          <w:tabs>
                            <w:tab w:pos="1311" w:val="left" w:leader="none"/>
                          </w:tabs>
                          <w:spacing w:before="46"/>
                          <w:ind w:right="524"/>
                          <w:jc w:val="right"/>
                          <w:rPr>
                            <w:sz w:val="19"/>
                          </w:rPr>
                        </w:pPr>
                        <w:r>
                          <w:rPr>
                            <w:position w:val="1"/>
                            <w:sz w:val="19"/>
                          </w:rPr>
                          <w:t>94</w:t>
                          <w:tab/>
                        </w:r>
                        <w:r>
                          <w:rPr>
                            <w:w w:val="95"/>
                            <w:sz w:val="19"/>
                          </w:rPr>
                          <w:t>54</w:t>
                        </w:r>
                      </w:p>
                    </w:tc>
                    <w:tc>
                      <w:tcPr>
                        <w:tcW w:w="1088" w:type="dxa"/>
                      </w:tcPr>
                      <w:p>
                        <w:pPr>
                          <w:pStyle w:val="TableParagraph"/>
                          <w:spacing w:before="56"/>
                          <w:ind w:right="306"/>
                          <w:jc w:val="right"/>
                          <w:rPr>
                            <w:sz w:val="19"/>
                          </w:rPr>
                        </w:pPr>
                        <w:r>
                          <w:rPr>
                            <w:w w:val="95"/>
                            <w:sz w:val="19"/>
                          </w:rPr>
                          <w:t>40</w:t>
                        </w:r>
                      </w:p>
                    </w:tc>
                    <w:tc>
                      <w:tcPr>
                        <w:tcW w:w="1366" w:type="dxa"/>
                      </w:tcPr>
                      <w:p>
                        <w:pPr>
                          <w:pStyle w:val="TableParagraph"/>
                          <w:spacing w:before="56"/>
                          <w:ind w:right="327"/>
                          <w:jc w:val="right"/>
                          <w:rPr>
                            <w:sz w:val="19"/>
                          </w:rPr>
                        </w:pPr>
                        <w:r>
                          <w:rPr>
                            <w:w w:val="105"/>
                            <w:sz w:val="19"/>
                          </w:rPr>
                          <w:t>11 7</w:t>
                        </w:r>
                      </w:p>
                    </w:tc>
                    <w:tc>
                      <w:tcPr>
                        <w:tcW w:w="1100" w:type="dxa"/>
                      </w:tcPr>
                      <w:p>
                        <w:pPr>
                          <w:pStyle w:val="TableParagraph"/>
                          <w:spacing w:before="63"/>
                          <w:ind w:right="135"/>
                          <w:jc w:val="right"/>
                          <w:rPr>
                            <w:sz w:val="19"/>
                          </w:rPr>
                        </w:pPr>
                        <w:r>
                          <w:rPr>
                            <w:w w:val="105"/>
                            <w:sz w:val="19"/>
                          </w:rPr>
                          <w:t>68</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63"/>
                          <w:ind w:right="148"/>
                          <w:jc w:val="right"/>
                          <w:rPr>
                            <w:sz w:val="19"/>
                          </w:rPr>
                        </w:pPr>
                        <w:r>
                          <w:rPr>
                            <w:sz w:val="19"/>
                          </w:rPr>
                          <w:t>4 9</w:t>
                        </w:r>
                      </w:p>
                    </w:tc>
                    <w:tc>
                      <w:tcPr>
                        <w:tcW w:w="758" w:type="dxa"/>
                      </w:tcPr>
                      <w:p>
                        <w:pPr>
                          <w:pStyle w:val="TableParagraph"/>
                          <w:rPr>
                            <w:sz w:val="18"/>
                          </w:rPr>
                        </w:pPr>
                      </w:p>
                    </w:tc>
                    <w:tc>
                      <w:tcPr>
                        <w:tcW w:w="952" w:type="dxa"/>
                        <w:tcBorders>
                          <w:right w:val="single" w:sz="4" w:space="0" w:color="000000"/>
                        </w:tcBorders>
                      </w:tcPr>
                      <w:p>
                        <w:pPr>
                          <w:pStyle w:val="TableParagraph"/>
                          <w:spacing w:before="92"/>
                          <w:ind w:left="-27" w:right="109"/>
                          <w:jc w:val="right"/>
                          <w:rPr>
                            <w:sz w:val="19"/>
                          </w:rPr>
                        </w:pPr>
                        <w:r>
                          <w:rPr>
                            <w:rFonts w:ascii="Arial Unicode MS" w:hAnsi="Arial Unicode MS"/>
                            <w:sz w:val="14"/>
                          </w:rPr>
                          <w:t>– </w:t>
                        </w:r>
                        <w:r>
                          <w:rPr>
                            <w:sz w:val="19"/>
                          </w:rPr>
                          <w:t>2 3</w:t>
                        </w:r>
                      </w:p>
                    </w:tc>
                  </w:tr>
                  <w:tr>
                    <w:trPr>
                      <w:trHeight w:val="320" w:hRule="atLeast"/>
                    </w:trPr>
                    <w:tc>
                      <w:tcPr>
                        <w:tcW w:w="2997" w:type="dxa"/>
                        <w:tcBorders>
                          <w:left w:val="single" w:sz="4" w:space="0" w:color="000000"/>
                        </w:tcBorders>
                      </w:tcPr>
                      <w:p>
                        <w:pPr>
                          <w:pStyle w:val="TableParagraph"/>
                          <w:tabs>
                            <w:tab w:pos="2134" w:val="left" w:leader="none"/>
                          </w:tabs>
                          <w:spacing w:before="34"/>
                          <w:ind w:left="824"/>
                          <w:rPr>
                            <w:sz w:val="19"/>
                          </w:rPr>
                        </w:pPr>
                        <w:r>
                          <w:rPr>
                            <w:sz w:val="19"/>
                          </w:rPr>
                          <w:t>2</w:t>
                        </w:r>
                        <w:r>
                          <w:rPr>
                            <w:spacing w:val="-10"/>
                            <w:sz w:val="19"/>
                          </w:rPr>
                          <w:t> </w:t>
                        </w:r>
                        <w:r>
                          <w:rPr>
                            <w:sz w:val="19"/>
                          </w:rPr>
                          <w:t>8</w:t>
                        </w:r>
                        <w:r>
                          <w:rPr>
                            <w:spacing w:val="-11"/>
                            <w:sz w:val="19"/>
                          </w:rPr>
                          <w:t> </w:t>
                        </w:r>
                        <w:r>
                          <w:rPr>
                            <w:sz w:val="19"/>
                          </w:rPr>
                          <w:t>9</w:t>
                          <w:tab/>
                          <w:t>175</w:t>
                        </w:r>
                      </w:p>
                    </w:tc>
                    <w:tc>
                      <w:tcPr>
                        <w:tcW w:w="1088" w:type="dxa"/>
                      </w:tcPr>
                      <w:p>
                        <w:pPr>
                          <w:pStyle w:val="TableParagraph"/>
                          <w:spacing w:before="42"/>
                          <w:ind w:right="375"/>
                          <w:jc w:val="right"/>
                          <w:rPr>
                            <w:sz w:val="19"/>
                          </w:rPr>
                        </w:pPr>
                        <w:r>
                          <w:rPr>
                            <w:w w:val="85"/>
                            <w:sz w:val="19"/>
                          </w:rPr>
                          <w:t>114</w:t>
                        </w:r>
                      </w:p>
                    </w:tc>
                    <w:tc>
                      <w:tcPr>
                        <w:tcW w:w="1366" w:type="dxa"/>
                      </w:tcPr>
                      <w:p>
                        <w:pPr>
                          <w:pStyle w:val="TableParagraph"/>
                          <w:spacing w:before="34"/>
                          <w:ind w:right="338"/>
                          <w:jc w:val="right"/>
                          <w:rPr>
                            <w:sz w:val="19"/>
                          </w:rPr>
                        </w:pPr>
                        <w:r>
                          <w:rPr>
                            <w:sz w:val="19"/>
                          </w:rPr>
                          <w:t>2 5 0</w:t>
                        </w:r>
                      </w:p>
                    </w:tc>
                    <w:tc>
                      <w:tcPr>
                        <w:tcW w:w="1100" w:type="dxa"/>
                      </w:tcPr>
                      <w:p>
                        <w:pPr>
                          <w:pStyle w:val="TableParagraph"/>
                          <w:spacing w:before="42"/>
                          <w:ind w:right="109"/>
                          <w:jc w:val="right"/>
                          <w:rPr>
                            <w:sz w:val="19"/>
                          </w:rPr>
                        </w:pPr>
                        <w:r>
                          <w:rPr>
                            <w:w w:val="105"/>
                            <w:sz w:val="19"/>
                          </w:rPr>
                          <w:t>I 38</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49"/>
                          <w:ind w:right="195"/>
                          <w:jc w:val="right"/>
                          <w:rPr>
                            <w:sz w:val="19"/>
                          </w:rPr>
                        </w:pPr>
                        <w:r>
                          <w:rPr>
                            <w:w w:val="105"/>
                            <w:sz w:val="19"/>
                          </w:rPr>
                          <w:t>112</w:t>
                        </w:r>
                      </w:p>
                    </w:tc>
                    <w:tc>
                      <w:tcPr>
                        <w:tcW w:w="758" w:type="dxa"/>
                      </w:tcPr>
                      <w:p>
                        <w:pPr>
                          <w:pStyle w:val="TableParagraph"/>
                          <w:rPr>
                            <w:sz w:val="18"/>
                          </w:rPr>
                        </w:pPr>
                      </w:p>
                    </w:tc>
                    <w:tc>
                      <w:tcPr>
                        <w:tcW w:w="952" w:type="dxa"/>
                        <w:tcBorders>
                          <w:right w:val="single" w:sz="4" w:space="0" w:color="000000"/>
                        </w:tcBorders>
                      </w:tcPr>
                      <w:p>
                        <w:pPr>
                          <w:pStyle w:val="TableParagraph"/>
                          <w:spacing w:before="56"/>
                          <w:ind w:left="-27" w:right="120"/>
                          <w:jc w:val="right"/>
                          <w:rPr>
                            <w:sz w:val="19"/>
                          </w:rPr>
                        </w:pPr>
                        <w:r>
                          <w:rPr>
                            <w:sz w:val="19"/>
                          </w:rPr>
                          <w:t>3 9</w:t>
                        </w:r>
                      </w:p>
                    </w:tc>
                  </w:tr>
                  <w:tr>
                    <w:trPr>
                      <w:trHeight w:val="343" w:hRule="atLeast"/>
                    </w:trPr>
                    <w:tc>
                      <w:tcPr>
                        <w:tcW w:w="2997" w:type="dxa"/>
                        <w:tcBorders>
                          <w:left w:val="single" w:sz="4" w:space="0" w:color="000000"/>
                        </w:tcBorders>
                      </w:tcPr>
                      <w:p>
                        <w:pPr>
                          <w:pStyle w:val="TableParagraph"/>
                          <w:tabs>
                            <w:tab w:pos="1601" w:val="right" w:leader="none"/>
                          </w:tabs>
                          <w:spacing w:before="50"/>
                          <w:ind w:right="549"/>
                          <w:jc w:val="right"/>
                          <w:rPr>
                            <w:sz w:val="19"/>
                          </w:rPr>
                        </w:pPr>
                        <w:r>
                          <w:rPr>
                            <w:w w:val="105"/>
                            <w:position w:val="1"/>
                            <w:sz w:val="19"/>
                          </w:rPr>
                          <w:t>I</w:t>
                        </w:r>
                        <w:r>
                          <w:rPr>
                            <w:spacing w:val="9"/>
                            <w:w w:val="105"/>
                            <w:position w:val="1"/>
                            <w:sz w:val="19"/>
                          </w:rPr>
                          <w:t> </w:t>
                        </w:r>
                        <w:r>
                          <w:rPr>
                            <w:w w:val="105"/>
                            <w:position w:val="1"/>
                            <w:sz w:val="19"/>
                          </w:rPr>
                          <w:t>9</w:t>
                        </w:r>
                        <w:r>
                          <w:rPr>
                            <w:spacing w:val="-17"/>
                            <w:w w:val="105"/>
                            <w:position w:val="1"/>
                            <w:sz w:val="19"/>
                          </w:rPr>
                          <w:t> </w:t>
                        </w:r>
                        <w:r>
                          <w:rPr>
                            <w:w w:val="105"/>
                            <w:position w:val="1"/>
                            <w:sz w:val="19"/>
                          </w:rPr>
                          <w:t>8</w:t>
                          <w:tab/>
                        </w:r>
                        <w:r>
                          <w:rPr>
                            <w:w w:val="105"/>
                            <w:sz w:val="19"/>
                          </w:rPr>
                          <w:t>120</w:t>
                        </w:r>
                      </w:p>
                    </w:tc>
                    <w:tc>
                      <w:tcPr>
                        <w:tcW w:w="1088" w:type="dxa"/>
                      </w:tcPr>
                      <w:p>
                        <w:pPr>
                          <w:pStyle w:val="TableParagraph"/>
                          <w:spacing w:before="53"/>
                          <w:ind w:right="302"/>
                          <w:jc w:val="right"/>
                          <w:rPr>
                            <w:sz w:val="19"/>
                          </w:rPr>
                        </w:pPr>
                        <w:r>
                          <w:rPr>
                            <w:w w:val="105"/>
                            <w:sz w:val="19"/>
                          </w:rPr>
                          <w:t>78</w:t>
                        </w:r>
                      </w:p>
                    </w:tc>
                    <w:tc>
                      <w:tcPr>
                        <w:tcW w:w="1366" w:type="dxa"/>
                      </w:tcPr>
                      <w:p>
                        <w:pPr>
                          <w:pStyle w:val="TableParagraph"/>
                          <w:spacing w:before="60"/>
                          <w:ind w:right="387"/>
                          <w:jc w:val="right"/>
                          <w:rPr>
                            <w:sz w:val="19"/>
                          </w:rPr>
                        </w:pPr>
                        <w:r>
                          <w:rPr>
                            <w:w w:val="105"/>
                            <w:sz w:val="19"/>
                          </w:rPr>
                          <w:t>228</w:t>
                        </w:r>
                      </w:p>
                    </w:tc>
                    <w:tc>
                      <w:tcPr>
                        <w:tcW w:w="1100" w:type="dxa"/>
                      </w:tcPr>
                      <w:p>
                        <w:pPr>
                          <w:pStyle w:val="TableParagraph"/>
                          <w:spacing w:before="60"/>
                          <w:ind w:right="106"/>
                          <w:jc w:val="right"/>
                          <w:rPr>
                            <w:sz w:val="19"/>
                          </w:rPr>
                        </w:pPr>
                        <w:r>
                          <w:rPr>
                            <w:w w:val="105"/>
                            <w:sz w:val="19"/>
                          </w:rPr>
                          <w:t>I 3 7</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68"/>
                          <w:ind w:right="138"/>
                          <w:jc w:val="right"/>
                          <w:rPr>
                            <w:sz w:val="19"/>
                          </w:rPr>
                        </w:pPr>
                        <w:r>
                          <w:rPr>
                            <w:sz w:val="19"/>
                          </w:rPr>
                          <w:t>9 1</w:t>
                        </w:r>
                      </w:p>
                    </w:tc>
                    <w:tc>
                      <w:tcPr>
                        <w:tcW w:w="758" w:type="dxa"/>
                      </w:tcPr>
                      <w:p>
                        <w:pPr>
                          <w:pStyle w:val="TableParagraph"/>
                          <w:rPr>
                            <w:sz w:val="18"/>
                          </w:rPr>
                        </w:pPr>
                      </w:p>
                    </w:tc>
                    <w:tc>
                      <w:tcPr>
                        <w:tcW w:w="952" w:type="dxa"/>
                        <w:vMerge w:val="restart"/>
                      </w:tcPr>
                      <w:p>
                        <w:pPr>
                          <w:pStyle w:val="TableParagraph"/>
                          <w:rPr>
                            <w:sz w:val="18"/>
                          </w:rPr>
                        </w:pPr>
                      </w:p>
                    </w:tc>
                  </w:tr>
                  <w:tr>
                    <w:trPr>
                      <w:trHeight w:val="335" w:hRule="atLeast"/>
                    </w:trPr>
                    <w:tc>
                      <w:tcPr>
                        <w:tcW w:w="2997" w:type="dxa"/>
                        <w:tcBorders>
                          <w:left w:val="single" w:sz="4" w:space="0" w:color="000000"/>
                        </w:tcBorders>
                      </w:tcPr>
                      <w:p>
                        <w:pPr>
                          <w:pStyle w:val="TableParagraph"/>
                          <w:tabs>
                            <w:tab w:pos="1318" w:val="left" w:leader="none"/>
                          </w:tabs>
                          <w:spacing w:before="49"/>
                          <w:ind w:right="527"/>
                          <w:jc w:val="right"/>
                          <w:rPr>
                            <w:sz w:val="19"/>
                          </w:rPr>
                        </w:pPr>
                        <w:r>
                          <w:rPr>
                            <w:sz w:val="19"/>
                          </w:rPr>
                          <w:t>6</w:t>
                        </w:r>
                        <w:r>
                          <w:rPr>
                            <w:spacing w:val="-6"/>
                            <w:sz w:val="19"/>
                          </w:rPr>
                          <w:t> </w:t>
                        </w:r>
                        <w:r>
                          <w:rPr>
                            <w:sz w:val="19"/>
                          </w:rPr>
                          <w:t>9</w:t>
                          <w:tab/>
                        </w:r>
                        <w:r>
                          <w:rPr>
                            <w:w w:val="95"/>
                            <w:sz w:val="19"/>
                          </w:rPr>
                          <w:t>40</w:t>
                        </w:r>
                      </w:p>
                    </w:tc>
                    <w:tc>
                      <w:tcPr>
                        <w:tcW w:w="1088" w:type="dxa"/>
                      </w:tcPr>
                      <w:p>
                        <w:pPr>
                          <w:pStyle w:val="TableParagraph"/>
                          <w:spacing w:before="49"/>
                          <w:ind w:right="285"/>
                          <w:jc w:val="right"/>
                          <w:rPr>
                            <w:sz w:val="19"/>
                          </w:rPr>
                        </w:pPr>
                        <w:r>
                          <w:rPr>
                            <w:sz w:val="19"/>
                          </w:rPr>
                          <w:t>2 9</w:t>
                        </w:r>
                      </w:p>
                    </w:tc>
                    <w:tc>
                      <w:tcPr>
                        <w:tcW w:w="1366" w:type="dxa"/>
                      </w:tcPr>
                      <w:p>
                        <w:pPr>
                          <w:pStyle w:val="TableParagraph"/>
                          <w:spacing w:before="49"/>
                          <w:ind w:right="391"/>
                          <w:jc w:val="right"/>
                          <w:rPr>
                            <w:sz w:val="19"/>
                          </w:rPr>
                        </w:pPr>
                        <w:r>
                          <w:rPr>
                            <w:w w:val="85"/>
                            <w:sz w:val="19"/>
                          </w:rPr>
                          <w:t>57</w:t>
                        </w:r>
                      </w:p>
                    </w:tc>
                    <w:tc>
                      <w:tcPr>
                        <w:tcW w:w="1100" w:type="dxa"/>
                      </w:tcPr>
                      <w:p>
                        <w:pPr>
                          <w:pStyle w:val="TableParagraph"/>
                          <w:spacing w:before="56"/>
                          <w:ind w:right="169"/>
                          <w:jc w:val="right"/>
                          <w:rPr>
                            <w:sz w:val="19"/>
                          </w:rPr>
                        </w:pPr>
                        <w:r>
                          <w:rPr>
                            <w:w w:val="85"/>
                            <w:sz w:val="19"/>
                          </w:rPr>
                          <w:t>30</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63"/>
                          <w:ind w:right="189"/>
                          <w:jc w:val="right"/>
                          <w:rPr>
                            <w:sz w:val="19"/>
                          </w:rPr>
                        </w:pPr>
                        <w:r>
                          <w:rPr>
                            <w:w w:val="85"/>
                            <w:sz w:val="19"/>
                          </w:rPr>
                          <w:t>27</w:t>
                        </w:r>
                      </w:p>
                    </w:tc>
                    <w:tc>
                      <w:tcPr>
                        <w:tcW w:w="758" w:type="dxa"/>
                      </w:tcPr>
                      <w:p>
                        <w:pPr>
                          <w:pStyle w:val="TableParagraph"/>
                          <w:rPr>
                            <w:sz w:val="18"/>
                          </w:rPr>
                        </w:pPr>
                      </w:p>
                    </w:tc>
                    <w:tc>
                      <w:tcPr>
                        <w:tcW w:w="952" w:type="dxa"/>
                        <w:vMerge/>
                        <w:tcBorders>
                          <w:top w:val="nil"/>
                        </w:tcBorders>
                      </w:tcPr>
                      <w:p>
                        <w:pPr>
                          <w:rPr>
                            <w:sz w:val="2"/>
                            <w:szCs w:val="2"/>
                          </w:rPr>
                        </w:pPr>
                      </w:p>
                    </w:tc>
                  </w:tr>
                  <w:tr>
                    <w:trPr>
                      <w:trHeight w:val="338" w:hRule="atLeast"/>
                    </w:trPr>
                    <w:tc>
                      <w:tcPr>
                        <w:tcW w:w="2997" w:type="dxa"/>
                        <w:tcBorders>
                          <w:left w:val="single" w:sz="4" w:space="0" w:color="000000"/>
                        </w:tcBorders>
                      </w:tcPr>
                      <w:p>
                        <w:pPr>
                          <w:pStyle w:val="TableParagraph"/>
                          <w:tabs>
                            <w:tab w:pos="1449" w:val="left" w:leader="none"/>
                          </w:tabs>
                          <w:spacing w:before="42"/>
                          <w:ind w:right="550"/>
                          <w:jc w:val="right"/>
                          <w:rPr>
                            <w:sz w:val="19"/>
                          </w:rPr>
                        </w:pPr>
                        <w:r>
                          <w:rPr>
                            <w:position w:val="1"/>
                            <w:sz w:val="19"/>
                          </w:rPr>
                          <w:t>105</w:t>
                          <w:tab/>
                        </w:r>
                        <w:r>
                          <w:rPr>
                            <w:w w:val="85"/>
                            <w:sz w:val="19"/>
                          </w:rPr>
                          <w:t>57</w:t>
                        </w:r>
                      </w:p>
                    </w:tc>
                    <w:tc>
                      <w:tcPr>
                        <w:tcW w:w="1088" w:type="dxa"/>
                      </w:tcPr>
                      <w:p>
                        <w:pPr>
                          <w:pStyle w:val="TableParagraph"/>
                          <w:spacing w:before="52"/>
                          <w:ind w:right="333"/>
                          <w:jc w:val="right"/>
                          <w:rPr>
                            <w:sz w:val="19"/>
                          </w:rPr>
                        </w:pPr>
                        <w:r>
                          <w:rPr>
                            <w:w w:val="85"/>
                            <w:sz w:val="19"/>
                          </w:rPr>
                          <w:t>48</w:t>
                        </w:r>
                      </w:p>
                    </w:tc>
                    <w:tc>
                      <w:tcPr>
                        <w:tcW w:w="1366" w:type="dxa"/>
                      </w:tcPr>
                      <w:p>
                        <w:pPr>
                          <w:pStyle w:val="TableParagraph"/>
                          <w:spacing w:before="60"/>
                          <w:ind w:right="390"/>
                          <w:jc w:val="right"/>
                          <w:rPr>
                            <w:sz w:val="19"/>
                          </w:rPr>
                        </w:pPr>
                        <w:r>
                          <w:rPr>
                            <w:w w:val="85"/>
                            <w:sz w:val="19"/>
                          </w:rPr>
                          <w:t>93</w:t>
                        </w:r>
                      </w:p>
                    </w:tc>
                    <w:tc>
                      <w:tcPr>
                        <w:tcW w:w="1100" w:type="dxa"/>
                      </w:tcPr>
                      <w:p>
                        <w:pPr>
                          <w:pStyle w:val="TableParagraph"/>
                          <w:spacing w:before="60"/>
                          <w:ind w:right="163"/>
                          <w:jc w:val="right"/>
                          <w:rPr>
                            <w:sz w:val="19"/>
                          </w:rPr>
                        </w:pPr>
                        <w:r>
                          <w:rPr>
                            <w:w w:val="85"/>
                            <w:sz w:val="19"/>
                          </w:rPr>
                          <w:t>57</w:t>
                        </w:r>
                      </w:p>
                    </w:tc>
                    <w:tc>
                      <w:tcPr>
                        <w:tcW w:w="105" w:type="dxa"/>
                      </w:tcPr>
                      <w:p>
                        <w:pPr>
                          <w:pStyle w:val="TableParagraph"/>
                          <w:rPr>
                            <w:sz w:val="18"/>
                          </w:rPr>
                        </w:pPr>
                      </w:p>
                    </w:tc>
                    <w:tc>
                      <w:tcPr>
                        <w:tcW w:w="284" w:type="dxa"/>
                      </w:tcPr>
                      <w:p>
                        <w:pPr>
                          <w:pStyle w:val="TableParagraph"/>
                          <w:rPr>
                            <w:sz w:val="18"/>
                          </w:rPr>
                        </w:pPr>
                      </w:p>
                    </w:tc>
                    <w:tc>
                      <w:tcPr>
                        <w:tcW w:w="970" w:type="dxa"/>
                      </w:tcPr>
                      <w:p>
                        <w:pPr>
                          <w:pStyle w:val="TableParagraph"/>
                          <w:spacing w:before="67"/>
                          <w:ind w:right="200"/>
                          <w:jc w:val="right"/>
                          <w:rPr>
                            <w:sz w:val="19"/>
                          </w:rPr>
                        </w:pPr>
                        <w:r>
                          <w:rPr>
                            <w:w w:val="85"/>
                            <w:sz w:val="19"/>
                          </w:rPr>
                          <w:t>36</w:t>
                        </w:r>
                      </w:p>
                    </w:tc>
                    <w:tc>
                      <w:tcPr>
                        <w:tcW w:w="758" w:type="dxa"/>
                      </w:tcPr>
                      <w:p>
                        <w:pPr>
                          <w:pStyle w:val="TableParagraph"/>
                          <w:rPr>
                            <w:sz w:val="18"/>
                          </w:rPr>
                        </w:pPr>
                      </w:p>
                    </w:tc>
                    <w:tc>
                      <w:tcPr>
                        <w:tcW w:w="952" w:type="dxa"/>
                        <w:vMerge/>
                        <w:tcBorders>
                          <w:top w:val="nil"/>
                        </w:tcBorders>
                      </w:tcPr>
                      <w:p>
                        <w:pPr>
                          <w:rPr>
                            <w:sz w:val="2"/>
                            <w:szCs w:val="2"/>
                          </w:rPr>
                        </w:pPr>
                      </w:p>
                    </w:tc>
                  </w:tr>
                  <w:tr>
                    <w:trPr>
                      <w:trHeight w:val="261" w:hRule="atLeast"/>
                    </w:trPr>
                    <w:tc>
                      <w:tcPr>
                        <w:tcW w:w="2997" w:type="dxa"/>
                        <w:tcBorders>
                          <w:left w:val="single" w:sz="4" w:space="0" w:color="000000"/>
                          <w:bottom w:val="single" w:sz="4" w:space="0" w:color="000000"/>
                        </w:tcBorders>
                      </w:tcPr>
                      <w:p>
                        <w:pPr>
                          <w:pStyle w:val="TableParagraph"/>
                          <w:tabs>
                            <w:tab w:pos="1312" w:val="left" w:leader="none"/>
                          </w:tabs>
                          <w:spacing w:line="196" w:lineRule="exact" w:before="45"/>
                          <w:ind w:right="552"/>
                          <w:jc w:val="right"/>
                          <w:rPr>
                            <w:sz w:val="19"/>
                          </w:rPr>
                        </w:pPr>
                        <w:r>
                          <w:rPr>
                            <w:sz w:val="19"/>
                          </w:rPr>
                          <w:t>44</w:t>
                          <w:tab/>
                        </w:r>
                        <w:r>
                          <w:rPr>
                            <w:w w:val="85"/>
                            <w:sz w:val="19"/>
                          </w:rPr>
                          <w:t>22</w:t>
                        </w:r>
                      </w:p>
                    </w:tc>
                    <w:tc>
                      <w:tcPr>
                        <w:tcW w:w="1088" w:type="dxa"/>
                        <w:tcBorders>
                          <w:bottom w:val="single" w:sz="4" w:space="0" w:color="000000"/>
                        </w:tcBorders>
                      </w:tcPr>
                      <w:p>
                        <w:pPr>
                          <w:pStyle w:val="TableParagraph"/>
                          <w:spacing w:line="188" w:lineRule="exact" w:before="52"/>
                          <w:ind w:right="334"/>
                          <w:jc w:val="right"/>
                          <w:rPr>
                            <w:sz w:val="19"/>
                          </w:rPr>
                        </w:pPr>
                        <w:r>
                          <w:rPr>
                            <w:w w:val="85"/>
                            <w:sz w:val="19"/>
                          </w:rPr>
                          <w:t>22</w:t>
                        </w:r>
                      </w:p>
                    </w:tc>
                    <w:tc>
                      <w:tcPr>
                        <w:tcW w:w="1366" w:type="dxa"/>
                        <w:tcBorders>
                          <w:bottom w:val="single" w:sz="4" w:space="0" w:color="000000"/>
                        </w:tcBorders>
                      </w:tcPr>
                      <w:p>
                        <w:pPr>
                          <w:pStyle w:val="TableParagraph"/>
                          <w:spacing w:line="181" w:lineRule="exact" w:before="60"/>
                          <w:ind w:right="390"/>
                          <w:jc w:val="right"/>
                          <w:rPr>
                            <w:sz w:val="19"/>
                          </w:rPr>
                        </w:pPr>
                        <w:r>
                          <w:rPr>
                            <w:w w:val="85"/>
                            <w:sz w:val="19"/>
                          </w:rPr>
                          <w:t>36</w:t>
                        </w:r>
                      </w:p>
                    </w:tc>
                    <w:tc>
                      <w:tcPr>
                        <w:tcW w:w="1100" w:type="dxa"/>
                        <w:tcBorders>
                          <w:bottom w:val="single" w:sz="4" w:space="0" w:color="000000"/>
                        </w:tcBorders>
                      </w:tcPr>
                      <w:p>
                        <w:pPr>
                          <w:pStyle w:val="TableParagraph"/>
                          <w:spacing w:line="181" w:lineRule="exact" w:before="60"/>
                          <w:ind w:right="165"/>
                          <w:jc w:val="right"/>
                          <w:rPr>
                            <w:sz w:val="19"/>
                          </w:rPr>
                        </w:pPr>
                        <w:r>
                          <w:rPr>
                            <w:w w:val="85"/>
                            <w:sz w:val="19"/>
                          </w:rPr>
                          <w:t>20</w:t>
                        </w:r>
                      </w:p>
                    </w:tc>
                    <w:tc>
                      <w:tcPr>
                        <w:tcW w:w="105" w:type="dxa"/>
                        <w:tcBorders>
                          <w:bottom w:val="single" w:sz="4" w:space="0" w:color="000000"/>
                        </w:tcBorders>
                      </w:tcPr>
                      <w:p>
                        <w:pPr>
                          <w:pStyle w:val="TableParagraph"/>
                          <w:rPr>
                            <w:sz w:val="18"/>
                          </w:rPr>
                        </w:pPr>
                      </w:p>
                    </w:tc>
                    <w:tc>
                      <w:tcPr>
                        <w:tcW w:w="284" w:type="dxa"/>
                        <w:tcBorders>
                          <w:bottom w:val="single" w:sz="4" w:space="0" w:color="000000"/>
                        </w:tcBorders>
                      </w:tcPr>
                      <w:p>
                        <w:pPr>
                          <w:pStyle w:val="TableParagraph"/>
                          <w:rPr>
                            <w:sz w:val="18"/>
                          </w:rPr>
                        </w:pPr>
                      </w:p>
                    </w:tc>
                    <w:tc>
                      <w:tcPr>
                        <w:tcW w:w="970" w:type="dxa"/>
                        <w:tcBorders>
                          <w:bottom w:val="single" w:sz="4" w:space="0" w:color="000000"/>
                        </w:tcBorders>
                      </w:tcPr>
                      <w:p>
                        <w:pPr>
                          <w:pStyle w:val="TableParagraph"/>
                          <w:spacing w:line="181" w:lineRule="exact" w:before="60"/>
                          <w:ind w:right="148"/>
                          <w:jc w:val="right"/>
                          <w:rPr>
                            <w:sz w:val="19"/>
                          </w:rPr>
                        </w:pPr>
                        <w:r>
                          <w:rPr>
                            <w:sz w:val="19"/>
                          </w:rPr>
                          <w:t>1 6</w:t>
                        </w:r>
                      </w:p>
                    </w:tc>
                    <w:tc>
                      <w:tcPr>
                        <w:tcW w:w="758" w:type="dxa"/>
                        <w:tcBorders>
                          <w:bottom w:val="single" w:sz="4" w:space="0" w:color="000000"/>
                        </w:tcBorders>
                      </w:tcPr>
                      <w:p>
                        <w:pPr>
                          <w:pStyle w:val="TableParagraph"/>
                          <w:rPr>
                            <w:sz w:val="18"/>
                          </w:rPr>
                        </w:pPr>
                      </w:p>
                    </w:tc>
                    <w:tc>
                      <w:tcPr>
                        <w:tcW w:w="952" w:type="dxa"/>
                        <w:vMerge/>
                        <w:tcBorders>
                          <w:top w:val="nil"/>
                        </w:tcBorders>
                      </w:tcPr>
                      <w:p>
                        <w:pPr>
                          <w:rPr>
                            <w:sz w:val="2"/>
                            <w:szCs w:val="2"/>
                          </w:rPr>
                        </w:pPr>
                      </w:p>
                    </w:tc>
                  </w:tr>
                </w:tbl>
                <w:p>
                  <w:pPr>
                    <w:pStyle w:val="BodyText"/>
                  </w:pPr>
                </w:p>
              </w:txbxContent>
            </v:textbox>
            <w10:wrap type="none"/>
          </v:shape>
        </w:pict>
      </w:r>
      <w:r>
        <w:rPr>
          <w:rFonts w:ascii="Arial Unicode MS" w:eastAsia="Arial Unicode MS" w:hint="eastAsia"/>
          <w:w w:val="135"/>
          <w:sz w:val="18"/>
        </w:rPr>
        <w:t>（単伯：人）</w:t>
      </w:r>
    </w:p>
    <w:p>
      <w:pPr>
        <w:tabs>
          <w:tab w:pos="5049" w:val="left" w:leader="none"/>
          <w:tab w:pos="6673" w:val="left" w:leader="none"/>
        </w:tabs>
        <w:spacing w:line="20" w:lineRule="exact"/>
        <w:ind w:left="1418" w:right="0" w:firstLine="0"/>
        <w:rPr>
          <w:rFonts w:ascii="Arial Unicode MS"/>
          <w:sz w:val="2"/>
        </w:rPr>
      </w:pPr>
      <w:r>
        <w:rPr>
          <w:rFonts w:ascii="Arial Unicode MS"/>
          <w:sz w:val="2"/>
        </w:rPr>
        <w:pict>
          <v:group style="width:140.050pt;height:.4pt;mso-position-horizontal-relative:char;mso-position-vertical-relative:line" coordorigin="0,0" coordsize="2801,8">
            <v:line style="position:absolute" from="0,4" to="2800,4" stroked="true" strokeweight=".360616pt" strokecolor="#000000">
              <v:stroke dashstyle="solid"/>
            </v:line>
          </v:group>
        </w:pict>
      </w:r>
      <w:r>
        <w:rPr>
          <w:rFonts w:ascii="Arial Unicode MS"/>
          <w:sz w:val="2"/>
        </w:rPr>
      </w:r>
      <w:r>
        <w:rPr>
          <w:rFonts w:ascii="Arial Unicode MS"/>
          <w:sz w:val="2"/>
        </w:rPr>
        <w:tab/>
      </w:r>
      <w:r>
        <w:rPr>
          <w:rFonts w:ascii="Arial Unicode MS"/>
          <w:sz w:val="2"/>
        </w:rPr>
        <w:pict>
          <v:group style="width:59.2pt;height:.4pt;mso-position-horizontal-relative:char;mso-position-vertical-relative:line" coordorigin="0,0" coordsize="1184,8">
            <v:line style="position:absolute" from="0,4" to="1184,4" stroked="true" strokeweight=".360616pt" strokecolor="#000000">
              <v:stroke dashstyle="solid"/>
            </v:line>
          </v:group>
        </w:pict>
      </w:r>
      <w:r>
        <w:rPr>
          <w:rFonts w:ascii="Arial Unicode MS"/>
          <w:sz w:val="2"/>
        </w:rPr>
      </w:r>
      <w:r>
        <w:rPr>
          <w:rFonts w:ascii="Arial Unicode MS"/>
          <w:sz w:val="2"/>
        </w:rPr>
        <w:tab/>
      </w:r>
      <w:r>
        <w:rPr>
          <w:rFonts w:ascii="Arial Unicode MS"/>
          <w:sz w:val="2"/>
        </w:rPr>
        <w:pict>
          <v:group style="width:109.35pt;height:.4pt;mso-position-horizontal-relative:char;mso-position-vertical-relative:line" coordorigin="0,0" coordsize="2187,8">
            <v:line style="position:absolute" from="0,4" to="2187,4" stroked="true" strokeweight=".360616pt" strokecolor="#000000">
              <v:stroke dashstyle="solid"/>
            </v:line>
          </v:group>
        </w:pict>
      </w:r>
      <w:r>
        <w:rPr>
          <w:rFonts w:ascii="Arial Unicode MS"/>
          <w:sz w:val="2"/>
        </w:rPr>
      </w:r>
    </w:p>
    <w:p>
      <w:pPr>
        <w:pStyle w:val="BodyText"/>
        <w:rPr>
          <w:rFonts w:ascii="Arial Unicode MS"/>
          <w:sz w:val="24"/>
        </w:rPr>
      </w:pPr>
    </w:p>
    <w:p>
      <w:pPr>
        <w:pStyle w:val="BodyText"/>
        <w:spacing w:before="12"/>
        <w:rPr>
          <w:rFonts w:ascii="Arial Unicode MS"/>
          <w:sz w:val="17"/>
        </w:rPr>
      </w:pPr>
    </w:p>
    <w:p>
      <w:pPr>
        <w:spacing w:before="0"/>
        <w:ind w:left="0" w:right="1312" w:firstLine="0"/>
        <w:jc w:val="right"/>
        <w:rPr>
          <w:rFonts w:ascii="Arial Unicode MS" w:eastAsia="Arial Unicode MS" w:hint="eastAsia"/>
          <w:sz w:val="24"/>
        </w:rPr>
      </w:pPr>
      <w:r>
        <w:rPr>
          <w:rFonts w:ascii="Arial Unicode MS" w:eastAsia="Arial Unicode MS" w:hint="eastAsia"/>
          <w:w w:val="58"/>
          <w:sz w:val="24"/>
        </w:rPr>
        <w:t>一</w:t>
      </w: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spacing w:before="4"/>
        <w:rPr>
          <w:rFonts w:ascii="Arial Unicode MS"/>
          <w:sz w:val="34"/>
        </w:rPr>
      </w:pPr>
    </w:p>
    <w:p>
      <w:pPr>
        <w:pStyle w:val="Heading8"/>
        <w:ind w:left="0" w:right="962"/>
        <w:jc w:val="center"/>
        <w:rPr>
          <w:rFonts w:ascii="Times New Roman"/>
        </w:rPr>
      </w:pPr>
      <w:r>
        <w:rPr/>
        <w:pict>
          <v:line style="position:absolute;mso-position-horizontal-relative:page;mso-position-vertical-relative:paragraph;z-index:24400" from="49.438564pt,-4.876222pt" to="49.438564pt,-163.18663pt" stroked="true" strokeweight=".360865pt" strokecolor="#000000">
            <v:stroke dashstyle="solid"/>
            <w10:wrap type="none"/>
          </v:line>
        </w:pict>
      </w:r>
      <w:r>
        <w:rPr>
          <w:rFonts w:ascii="Times New Roman"/>
          <w:w w:val="115"/>
        </w:rPr>
        <w:t>-  </w:t>
      </w:r>
      <w:r>
        <w:rPr>
          <w:rFonts w:ascii="Times New Roman"/>
        </w:rPr>
        <w:t>3S -</w:t>
      </w:r>
    </w:p>
    <w:p>
      <w:pPr>
        <w:spacing w:after="0"/>
        <w:jc w:val="center"/>
        <w:rPr>
          <w:rFonts w:ascii="Times New Roman"/>
        </w:rPr>
        <w:sectPr>
          <w:pgSz w:w="11990" w:h="16840"/>
          <w:pgMar w:top="760" w:bottom="280" w:left="800" w:right="0"/>
        </w:sectPr>
      </w:pPr>
    </w:p>
    <w:p>
      <w:pPr>
        <w:tabs>
          <w:tab w:pos="1668" w:val="left" w:leader="none"/>
        </w:tabs>
        <w:spacing w:before="71"/>
        <w:ind w:left="611" w:right="0" w:firstLine="0"/>
        <w:jc w:val="left"/>
        <w:rPr>
          <w:rFonts w:ascii="Arial Unicode MS" w:eastAsia="Arial Unicode MS" w:hint="eastAsia"/>
          <w:sz w:val="17"/>
        </w:rPr>
      </w:pPr>
      <w:r>
        <w:rPr/>
        <w:pict>
          <v:group style="position:absolute;margin-left:436.647186pt;margin-top:31.567602pt;width:105.05pt;height:691.15pt;mso-position-horizontal-relative:page;mso-position-vertical-relative:paragraph;z-index:-1388152" coordorigin="8733,631" coordsize="2101,13823">
            <v:shape style="position:absolute;left:8712;top:257;width:2096;height:13796" coordorigin="8712,258" coordsize="2096,13796" path="m8733,635l10833,635m10826,14454l10826,635m9917,967l10833,967e" filled="false" stroked="true" strokeweight=".360741pt" strokecolor="#000000">
              <v:path arrowok="t"/>
              <v:stroke dashstyle="solid"/>
            </v:shape>
            <v:shape style="position:absolute;left:8776;top:1412;width:186;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97"/>
                        <w:sz w:val="17"/>
                      </w:rPr>
                      <w:t>男</w:t>
                    </w:r>
                  </w:p>
                </w:txbxContent>
              </v:textbox>
              <w10:wrap type="none"/>
            </v:shape>
            <v:shape style="position:absolute;left:9492;top:1374;width:82;height:325"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v:shape style="position:absolute;left:10096;top:1404;width:150;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76"/>
                        <w:sz w:val="17"/>
                      </w:rPr>
                      <w:t>女</w:t>
                    </w:r>
                  </w:p>
                </w:txbxContent>
              </v:textbox>
              <w10:wrap type="none"/>
            </v:shape>
            <v:shape style="position:absolute;left:8776;top:7939;width:484;height:200" type="#_x0000_t202" filled="false" stroked="false">
              <v:textbox inset="0,0,0,0">
                <w:txbxContent>
                  <w:p>
                    <w:pPr>
                      <w:tabs>
                        <w:tab w:pos="411" w:val="left" w:leader="none"/>
                      </w:tabs>
                      <w:spacing w:line="200" w:lineRule="exact" w:before="0"/>
                      <w:ind w:left="0" w:right="0" w:firstLine="0"/>
                      <w:jc w:val="left"/>
                      <w:rPr>
                        <w:sz w:val="18"/>
                      </w:rPr>
                    </w:pPr>
                    <w:r>
                      <w:rPr>
                        <w:w w:val="95"/>
                        <w:sz w:val="18"/>
                      </w:rPr>
                      <w:t>--</w:t>
                      <w:tab/>
                      <w:t>-</w:t>
                    </w:r>
                  </w:p>
                </w:txbxContent>
              </v:textbox>
              <w10:wrap type="none"/>
            </v:shape>
            <w10:wrap type="none"/>
          </v:group>
        </w:pict>
      </w:r>
      <w:r>
        <w:rPr>
          <w:rFonts w:ascii="Arial Unicode MS" w:eastAsia="Arial Unicode MS" w:hint="eastAsia"/>
          <w:w w:val="105"/>
          <w:sz w:val="17"/>
        </w:rPr>
        <w:t>第 </w:t>
      </w:r>
      <w:r>
        <w:rPr>
          <w:rFonts w:ascii="Arial Unicode MS" w:eastAsia="Arial Unicode MS" w:hint="eastAsia"/>
          <w:spacing w:val="43"/>
          <w:w w:val="105"/>
          <w:sz w:val="17"/>
        </w:rPr>
        <w:t> </w:t>
      </w:r>
      <w:r>
        <w:rPr>
          <w:rFonts w:ascii="Arial" w:eastAsia="Arial"/>
          <w:w w:val="105"/>
          <w:sz w:val="19"/>
        </w:rPr>
        <w:t>5</w:t>
      </w:r>
      <w:r>
        <w:rPr>
          <w:rFonts w:ascii="Arial" w:eastAsia="Arial"/>
          <w:spacing w:val="47"/>
          <w:w w:val="105"/>
          <w:sz w:val="19"/>
        </w:rPr>
        <w:t> </w:t>
      </w:r>
      <w:r>
        <w:rPr>
          <w:rFonts w:ascii="Arial Unicode MS" w:eastAsia="Arial Unicode MS" w:hint="eastAsia"/>
          <w:w w:val="105"/>
          <w:sz w:val="17"/>
        </w:rPr>
        <w:t>表</w:t>
        <w:tab/>
      </w:r>
      <w:r>
        <w:rPr>
          <w:rFonts w:ascii="Arial Unicode MS" w:eastAsia="Arial Unicode MS" w:hint="eastAsia"/>
          <w:w w:val="150"/>
          <w:sz w:val="17"/>
        </w:rPr>
        <w:t>男女、県内・県外別社会動態一県、市部、郡部、市町村（続き）</w:t>
      </w:r>
    </w:p>
    <w:p>
      <w:pPr>
        <w:pStyle w:val="BodyText"/>
        <w:spacing w:before="1" w:after="1"/>
        <w:rPr>
          <w:rFonts w:ascii="Arial Unicode MS"/>
          <w:sz w:val="25"/>
        </w:rPr>
      </w:pPr>
    </w:p>
    <w:tbl>
      <w:tblPr>
        <w:tblW w:w="0" w:type="auto"/>
        <w:jc w:val="left"/>
        <w:tblInd w:w="1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7"/>
        <w:gridCol w:w="1239"/>
        <w:gridCol w:w="519"/>
        <w:gridCol w:w="1459"/>
        <w:gridCol w:w="1459"/>
        <w:gridCol w:w="532"/>
        <w:gridCol w:w="532"/>
        <w:gridCol w:w="400"/>
      </w:tblGrid>
      <w:tr>
        <w:trPr>
          <w:trHeight w:val="375" w:hRule="atLeast"/>
        </w:trPr>
        <w:tc>
          <w:tcPr>
            <w:tcW w:w="1117" w:type="dxa"/>
          </w:tcPr>
          <w:p>
            <w:pPr>
              <w:pStyle w:val="TableParagraph"/>
              <w:tabs>
                <w:tab w:pos="1092" w:val="left" w:leader="none"/>
              </w:tabs>
              <w:spacing w:line="109" w:lineRule="exact"/>
              <w:ind w:left="464"/>
              <w:rPr>
                <w:sz w:val="6"/>
              </w:rPr>
            </w:pPr>
            <w:r>
              <w:rPr>
                <w:rFonts w:ascii="Arial" w:hAnsi="Arial"/>
                <w:sz w:val="14"/>
              </w:rPr>
              <w:t>-·-.</w:t>
            </w:r>
            <w:r>
              <w:rPr>
                <w:rFonts w:ascii="Arial" w:hAnsi="Arial"/>
                <w:spacing w:val="32"/>
                <w:sz w:val="14"/>
              </w:rPr>
              <w:t> </w:t>
            </w:r>
            <w:r>
              <w:rPr>
                <w:sz w:val="13"/>
              </w:rPr>
              <w:t>.  </w:t>
            </w:r>
            <w:r>
              <w:rPr>
                <w:spacing w:val="16"/>
                <w:sz w:val="13"/>
              </w:rPr>
              <w:t> </w:t>
            </w:r>
            <w:r>
              <w:rPr>
                <w:sz w:val="13"/>
                <w:vertAlign w:val="subscript"/>
              </w:rPr>
              <w:t>-</w:t>
            </w:r>
            <w:r>
              <w:rPr>
                <w:sz w:val="13"/>
                <w:vertAlign w:val="baseline"/>
              </w:rPr>
              <w:tab/>
            </w:r>
            <w:r>
              <w:rPr>
                <w:sz w:val="6"/>
                <w:vertAlign w:val="baseline"/>
              </w:rPr>
              <w:t>.</w:t>
            </w:r>
          </w:p>
        </w:tc>
        <w:tc>
          <w:tcPr>
            <w:tcW w:w="1239" w:type="dxa"/>
          </w:tcPr>
          <w:p>
            <w:pPr>
              <w:pStyle w:val="TableParagraph"/>
              <w:rPr>
                <w:sz w:val="20"/>
              </w:rPr>
            </w:pPr>
          </w:p>
        </w:tc>
        <w:tc>
          <w:tcPr>
            <w:tcW w:w="519" w:type="dxa"/>
          </w:tcPr>
          <w:p>
            <w:pPr>
              <w:pStyle w:val="TableParagraph"/>
              <w:rPr>
                <w:sz w:val="20"/>
              </w:rPr>
            </w:pPr>
          </w:p>
        </w:tc>
        <w:tc>
          <w:tcPr>
            <w:tcW w:w="1459" w:type="dxa"/>
          </w:tcPr>
          <w:p>
            <w:pPr>
              <w:pStyle w:val="TableParagraph"/>
              <w:spacing w:before="106"/>
              <w:ind w:left="172"/>
              <w:rPr>
                <w:rFonts w:ascii="Arial Unicode MS" w:eastAsia="Arial Unicode MS" w:hint="eastAsia"/>
                <w:sz w:val="17"/>
              </w:rPr>
            </w:pPr>
            <w:r>
              <w:rPr>
                <w:rFonts w:ascii="Arial Unicode MS" w:eastAsia="Arial Unicode MS" w:hint="eastAsia"/>
                <w:w w:val="109"/>
                <w:sz w:val="17"/>
              </w:rPr>
              <w:t>県</w:t>
            </w:r>
          </w:p>
        </w:tc>
        <w:tc>
          <w:tcPr>
            <w:tcW w:w="1459" w:type="dxa"/>
          </w:tcPr>
          <w:p>
            <w:pPr>
              <w:pStyle w:val="TableParagraph"/>
              <w:spacing w:line="123" w:lineRule="exact"/>
              <w:ind w:left="245"/>
              <w:rPr>
                <w:rFonts w:ascii="Arial Unicode MS" w:eastAsia="Arial Unicode MS" w:hint="eastAsia"/>
                <w:sz w:val="17"/>
              </w:rPr>
            </w:pPr>
            <w:r>
              <w:rPr>
                <w:rFonts w:ascii="Arial Unicode MS" w:eastAsia="Arial Unicode MS" w:hint="eastAsia"/>
                <w:w w:val="75"/>
                <w:sz w:val="17"/>
              </w:rPr>
              <w:t>い・・</w:t>
            </w:r>
          </w:p>
          <w:p>
            <w:pPr>
              <w:pStyle w:val="TableParagraph"/>
              <w:spacing w:line="218" w:lineRule="exact"/>
              <w:ind w:right="171"/>
              <w:jc w:val="right"/>
              <w:rPr>
                <w:rFonts w:ascii="Arial Unicode MS" w:eastAsia="Arial Unicode MS" w:hint="eastAsia"/>
                <w:sz w:val="17"/>
              </w:rPr>
            </w:pPr>
            <w:r>
              <w:rPr>
                <w:rFonts w:ascii="Arial Unicode MS" w:eastAsia="Arial Unicode MS" w:hint="eastAsia"/>
                <w:w w:val="109"/>
                <w:sz w:val="17"/>
              </w:rPr>
              <w:t>内</w:t>
            </w:r>
          </w:p>
        </w:tc>
        <w:tc>
          <w:tcPr>
            <w:tcW w:w="1464" w:type="dxa"/>
            <w:gridSpan w:val="3"/>
          </w:tcPr>
          <w:p>
            <w:pPr>
              <w:pStyle w:val="TableParagraph"/>
              <w:rPr>
                <w:sz w:val="20"/>
              </w:rPr>
            </w:pPr>
          </w:p>
        </w:tc>
      </w:tr>
      <w:tr>
        <w:trPr>
          <w:trHeight w:val="303" w:hRule="atLeast"/>
        </w:trPr>
        <w:tc>
          <w:tcPr>
            <w:tcW w:w="1117" w:type="dxa"/>
          </w:tcPr>
          <w:p>
            <w:pPr>
              <w:pStyle w:val="TableParagraph"/>
              <w:spacing w:line="213" w:lineRule="exact" w:before="70"/>
              <w:ind w:left="50"/>
              <w:rPr>
                <w:rFonts w:ascii="Arial Unicode MS" w:eastAsia="Arial Unicode MS" w:hint="eastAsia"/>
                <w:sz w:val="17"/>
              </w:rPr>
            </w:pPr>
            <w:r>
              <w:rPr>
                <w:rFonts w:ascii="Arial Unicode MS" w:eastAsia="Arial Unicode MS" w:hint="eastAsia"/>
                <w:w w:val="110"/>
                <w:sz w:val="17"/>
              </w:rPr>
              <w:t>村</w:t>
            </w:r>
          </w:p>
        </w:tc>
        <w:tc>
          <w:tcPr>
            <w:tcW w:w="1239" w:type="dxa"/>
          </w:tcPr>
          <w:p>
            <w:pPr>
              <w:pStyle w:val="TableParagraph"/>
              <w:tabs>
                <w:tab w:pos="880" w:val="left" w:leader="none"/>
              </w:tabs>
              <w:spacing w:line="235" w:lineRule="exact" w:before="48"/>
              <w:ind w:left="360"/>
              <w:rPr>
                <w:rFonts w:ascii="Arial Unicode MS" w:eastAsia="Arial Unicode MS" w:hint="eastAsia"/>
                <w:sz w:val="19"/>
              </w:rPr>
            </w:pPr>
            <w:r>
              <w:rPr>
                <w:rFonts w:ascii="Arial Unicode MS" w:eastAsia="Arial Unicode MS" w:hint="eastAsia"/>
                <w:w w:val="105"/>
                <w:sz w:val="17"/>
              </w:rPr>
              <w:t>転</w:t>
              <w:tab/>
            </w:r>
            <w:r>
              <w:rPr>
                <w:rFonts w:ascii="Arial Unicode MS" w:eastAsia="Arial Unicode MS" w:hint="eastAsia"/>
                <w:w w:val="105"/>
                <w:sz w:val="19"/>
              </w:rPr>
              <w:t>入</w:t>
            </w:r>
          </w:p>
        </w:tc>
        <w:tc>
          <w:tcPr>
            <w:tcW w:w="519" w:type="dxa"/>
          </w:tcPr>
          <w:p>
            <w:pPr>
              <w:pStyle w:val="TableParagraph"/>
              <w:spacing w:line="231" w:lineRule="exact" w:before="52"/>
              <w:ind w:left="166"/>
              <w:rPr>
                <w:rFonts w:ascii="Arial Unicode MS" w:eastAsia="Arial Unicode MS" w:hint="eastAsia"/>
                <w:sz w:val="18"/>
              </w:rPr>
            </w:pPr>
            <w:r>
              <w:rPr>
                <w:rFonts w:ascii="Arial Unicode MS" w:eastAsia="Arial Unicode MS" w:hint="eastAsia"/>
                <w:w w:val="101"/>
                <w:sz w:val="18"/>
              </w:rPr>
              <w:t>名</w:t>
            </w:r>
          </w:p>
        </w:tc>
        <w:tc>
          <w:tcPr>
            <w:tcW w:w="1459" w:type="dxa"/>
          </w:tcPr>
          <w:p>
            <w:pPr>
              <w:pStyle w:val="TableParagraph"/>
              <w:spacing w:line="235" w:lineRule="exact" w:before="48"/>
              <w:ind w:left="169"/>
              <w:rPr>
                <w:rFonts w:ascii="Arial Unicode MS" w:eastAsia="Arial Unicode MS" w:hint="eastAsia"/>
                <w:sz w:val="19"/>
              </w:rPr>
            </w:pPr>
            <w:r>
              <w:rPr>
                <w:rFonts w:ascii="Arial Unicode MS" w:eastAsia="Arial Unicode MS" w:hint="eastAsia"/>
                <w:w w:val="97"/>
                <w:sz w:val="19"/>
              </w:rPr>
              <w:t>数</w:t>
            </w:r>
          </w:p>
        </w:tc>
        <w:tc>
          <w:tcPr>
            <w:tcW w:w="1459" w:type="dxa"/>
          </w:tcPr>
          <w:p>
            <w:pPr>
              <w:pStyle w:val="TableParagraph"/>
              <w:spacing w:line="220" w:lineRule="exact" w:before="63"/>
              <w:ind w:right="163"/>
              <w:jc w:val="right"/>
              <w:rPr>
                <w:rFonts w:ascii="Arial Unicode MS" w:eastAsia="Arial Unicode MS" w:hint="eastAsia"/>
                <w:sz w:val="17"/>
              </w:rPr>
            </w:pPr>
            <w:r>
              <w:rPr>
                <w:rFonts w:ascii="Arial Unicode MS" w:eastAsia="Arial Unicode MS" w:hint="eastAsia"/>
                <w:w w:val="110"/>
                <w:sz w:val="17"/>
              </w:rPr>
              <w:t>転</w:t>
            </w:r>
          </w:p>
        </w:tc>
        <w:tc>
          <w:tcPr>
            <w:tcW w:w="532" w:type="dxa"/>
          </w:tcPr>
          <w:p>
            <w:pPr>
              <w:pStyle w:val="TableParagraph"/>
              <w:spacing w:line="231" w:lineRule="exact" w:before="52"/>
              <w:ind w:left="163"/>
              <w:rPr>
                <w:rFonts w:ascii="Arial Unicode MS" w:eastAsia="Arial Unicode MS" w:hint="eastAsia"/>
                <w:sz w:val="18"/>
              </w:rPr>
            </w:pPr>
            <w:r>
              <w:rPr>
                <w:rFonts w:ascii="Arial Unicode MS" w:eastAsia="Arial Unicode MS" w:hint="eastAsia"/>
                <w:w w:val="110"/>
                <w:sz w:val="18"/>
              </w:rPr>
              <w:t>出</w:t>
            </w:r>
          </w:p>
        </w:tc>
        <w:tc>
          <w:tcPr>
            <w:tcW w:w="532" w:type="dxa"/>
          </w:tcPr>
          <w:p>
            <w:pPr>
              <w:pStyle w:val="TableParagraph"/>
              <w:spacing w:line="238" w:lineRule="exact" w:before="45"/>
              <w:ind w:left="167"/>
              <w:rPr>
                <w:rFonts w:ascii="Arial Unicode MS" w:eastAsia="Arial Unicode MS" w:hint="eastAsia"/>
                <w:sz w:val="18"/>
              </w:rPr>
            </w:pPr>
            <w:r>
              <w:rPr>
                <w:rFonts w:ascii="Arial Unicode MS" w:eastAsia="Arial Unicode MS" w:hint="eastAsia"/>
                <w:w w:val="110"/>
                <w:sz w:val="18"/>
              </w:rPr>
              <w:t>名</w:t>
            </w:r>
          </w:p>
        </w:tc>
        <w:tc>
          <w:tcPr>
            <w:tcW w:w="400" w:type="dxa"/>
          </w:tcPr>
          <w:p>
            <w:pPr>
              <w:pStyle w:val="TableParagraph"/>
              <w:spacing w:line="249" w:lineRule="exact" w:before="34"/>
              <w:ind w:left="164"/>
              <w:rPr>
                <w:rFonts w:ascii="Arial Unicode MS" w:eastAsia="Arial Unicode MS" w:hint="eastAsia"/>
                <w:sz w:val="19"/>
              </w:rPr>
            </w:pPr>
            <w:r>
              <w:rPr>
                <w:rFonts w:ascii="Arial Unicode MS" w:eastAsia="Arial Unicode MS" w:hint="eastAsia"/>
                <w:w w:val="97"/>
                <w:sz w:val="19"/>
              </w:rPr>
              <w:t>数</w:t>
            </w:r>
          </w:p>
        </w:tc>
      </w:tr>
    </w:tbl>
    <w:p>
      <w:pPr>
        <w:tabs>
          <w:tab w:pos="2966" w:val="left" w:leader="none"/>
          <w:tab w:pos="4013" w:val="left" w:leader="none"/>
          <w:tab w:pos="4715" w:val="left" w:leader="none"/>
          <w:tab w:pos="5319" w:val="left" w:leader="none"/>
          <w:tab w:pos="6389" w:val="left" w:leader="none"/>
          <w:tab w:pos="6921" w:val="left" w:leader="none"/>
        </w:tabs>
        <w:spacing w:before="55"/>
        <w:ind w:left="2441" w:right="0" w:firstLine="0"/>
        <w:jc w:val="left"/>
        <w:rPr>
          <w:rFonts w:ascii="Arial Unicode MS" w:eastAsia="Arial Unicode MS" w:hint="eastAsia"/>
          <w:sz w:val="19"/>
        </w:rPr>
      </w:pPr>
      <w:r>
        <w:rPr/>
        <w:pict>
          <v:shape style="position:absolute;margin-left:67.917824pt;margin-top:16.569077pt;width:473.4pt;height:640.4pt;mso-position-horizontal-relative:page;mso-position-vertical-relative:paragraph;z-index:24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8"/>
                    <w:gridCol w:w="566"/>
                    <w:gridCol w:w="244"/>
                    <w:gridCol w:w="876"/>
                    <w:gridCol w:w="1116"/>
                    <w:gridCol w:w="947"/>
                    <w:gridCol w:w="1328"/>
                    <w:gridCol w:w="1031"/>
                    <w:gridCol w:w="1797"/>
                    <w:gridCol w:w="909"/>
                  </w:tblGrid>
                  <w:tr>
                    <w:trPr>
                      <w:trHeight w:val="332" w:hRule="atLeast"/>
                    </w:trPr>
                    <w:tc>
                      <w:tcPr>
                        <w:tcW w:w="3450" w:type="dxa"/>
                        <w:gridSpan w:val="5"/>
                      </w:tcPr>
                      <w:p>
                        <w:pPr>
                          <w:pStyle w:val="TableParagraph"/>
                          <w:tabs>
                            <w:tab w:pos="2393" w:val="left" w:leader="none"/>
                          </w:tabs>
                          <w:spacing w:line="229" w:lineRule="exact" w:before="84"/>
                          <w:ind w:left="1232"/>
                          <w:rPr>
                            <w:sz w:val="21"/>
                          </w:rPr>
                        </w:pPr>
                        <w:r>
                          <w:rPr>
                            <w:rFonts w:ascii="Arial Unicode MS" w:eastAsia="Arial Unicode MS" w:hint="eastAsia"/>
                            <w:w w:val="85"/>
                            <w:sz w:val="17"/>
                          </w:rPr>
                          <w:t>郡</w:t>
                          <w:tab/>
                        </w:r>
                        <w:r>
                          <w:rPr>
                            <w:w w:val="85"/>
                            <w:sz w:val="21"/>
                          </w:rPr>
                          <w:t>998</w:t>
                        </w:r>
                      </w:p>
                    </w:tc>
                    <w:tc>
                      <w:tcPr>
                        <w:tcW w:w="947" w:type="dxa"/>
                      </w:tcPr>
                      <w:p>
                        <w:pPr>
                          <w:pStyle w:val="TableParagraph"/>
                          <w:spacing w:line="229" w:lineRule="exact" w:before="84"/>
                          <w:ind w:left="247"/>
                          <w:rPr>
                            <w:sz w:val="21"/>
                          </w:rPr>
                        </w:pPr>
                        <w:r>
                          <w:rPr>
                            <w:w w:val="85"/>
                            <w:sz w:val="21"/>
                          </w:rPr>
                          <w:t>410</w:t>
                        </w:r>
                      </w:p>
                    </w:tc>
                    <w:tc>
                      <w:tcPr>
                        <w:tcW w:w="1328" w:type="dxa"/>
                      </w:tcPr>
                      <w:p>
                        <w:pPr>
                          <w:pStyle w:val="TableParagraph"/>
                          <w:spacing w:line="229" w:lineRule="exact" w:before="84"/>
                          <w:ind w:left="566" w:right="425"/>
                          <w:jc w:val="center"/>
                          <w:rPr>
                            <w:sz w:val="21"/>
                          </w:rPr>
                        </w:pPr>
                        <w:r>
                          <w:rPr>
                            <w:w w:val="85"/>
                            <w:sz w:val="21"/>
                          </w:rPr>
                          <w:t>588</w:t>
                        </w:r>
                      </w:p>
                    </w:tc>
                    <w:tc>
                      <w:tcPr>
                        <w:tcW w:w="1031" w:type="dxa"/>
                      </w:tcPr>
                      <w:p>
                        <w:pPr>
                          <w:pStyle w:val="TableParagraph"/>
                          <w:spacing w:line="236" w:lineRule="exact" w:before="77"/>
                          <w:ind w:right="32"/>
                          <w:jc w:val="right"/>
                          <w:rPr>
                            <w:sz w:val="21"/>
                          </w:rPr>
                        </w:pPr>
                        <w:r>
                          <w:rPr>
                            <w:w w:val="135"/>
                            <w:sz w:val="21"/>
                          </w:rPr>
                          <w:t>1,233</w:t>
                        </w:r>
                      </w:p>
                    </w:tc>
                    <w:tc>
                      <w:tcPr>
                        <w:tcW w:w="1797" w:type="dxa"/>
                      </w:tcPr>
                      <w:p>
                        <w:pPr>
                          <w:pStyle w:val="TableParagraph"/>
                          <w:spacing w:line="236" w:lineRule="exact" w:before="77"/>
                          <w:ind w:right="458"/>
                          <w:jc w:val="right"/>
                          <w:rPr>
                            <w:sz w:val="21"/>
                          </w:rPr>
                        </w:pPr>
                        <w:r>
                          <w:rPr>
                            <w:w w:val="135"/>
                            <w:sz w:val="21"/>
                          </w:rPr>
                          <w:t>500</w:t>
                        </w:r>
                      </w:p>
                    </w:tc>
                    <w:tc>
                      <w:tcPr>
                        <w:tcW w:w="909" w:type="dxa"/>
                      </w:tcPr>
                      <w:p>
                        <w:pPr>
                          <w:pStyle w:val="TableParagraph"/>
                          <w:spacing w:before="69"/>
                          <w:ind w:left="437"/>
                          <w:rPr>
                            <w:sz w:val="21"/>
                          </w:rPr>
                        </w:pPr>
                        <w:r>
                          <w:rPr>
                            <w:w w:val="135"/>
                            <w:sz w:val="21"/>
                          </w:rPr>
                          <w:t>733</w:t>
                        </w:r>
                      </w:p>
                    </w:tc>
                  </w:tr>
                  <w:tr>
                    <w:trPr>
                      <w:trHeight w:val="370" w:hRule="atLeast"/>
                    </w:trPr>
                    <w:tc>
                      <w:tcPr>
                        <w:tcW w:w="648" w:type="dxa"/>
                      </w:tcPr>
                      <w:p>
                        <w:pPr>
                          <w:pStyle w:val="TableParagraph"/>
                          <w:spacing w:before="80"/>
                          <w:ind w:left="187"/>
                          <w:rPr>
                            <w:rFonts w:ascii="Arial Unicode MS" w:eastAsia="Arial Unicode MS" w:hint="eastAsia"/>
                            <w:sz w:val="19"/>
                          </w:rPr>
                        </w:pPr>
                        <w:r>
                          <w:rPr>
                            <w:rFonts w:ascii="Arial Unicode MS" w:eastAsia="Arial Unicode MS" w:hint="eastAsia"/>
                            <w:w w:val="99"/>
                            <w:sz w:val="19"/>
                          </w:rPr>
                          <w:t>板</w:t>
                        </w:r>
                      </w:p>
                    </w:tc>
                    <w:tc>
                      <w:tcPr>
                        <w:tcW w:w="566" w:type="dxa"/>
                      </w:tcPr>
                      <w:p>
                        <w:pPr>
                          <w:pStyle w:val="TableParagraph"/>
                          <w:spacing w:before="84"/>
                          <w:ind w:left="58"/>
                          <w:rPr>
                            <w:rFonts w:ascii="Arial Unicode MS" w:eastAsia="Arial Unicode MS" w:hint="eastAsia"/>
                            <w:sz w:val="18"/>
                          </w:rPr>
                        </w:pPr>
                        <w:r>
                          <w:rPr>
                            <w:rFonts w:ascii="Arial Unicode MS" w:eastAsia="Arial Unicode MS" w:hint="eastAsia"/>
                            <w:w w:val="99"/>
                            <w:sz w:val="18"/>
                          </w:rPr>
                          <w:t>柳</w:t>
                        </w:r>
                      </w:p>
                    </w:tc>
                    <w:tc>
                      <w:tcPr>
                        <w:tcW w:w="1120" w:type="dxa"/>
                        <w:gridSpan w:val="2"/>
                      </w:tcPr>
                      <w:p>
                        <w:pPr>
                          <w:pStyle w:val="TableParagraph"/>
                          <w:spacing w:before="94"/>
                          <w:ind w:left="14"/>
                          <w:rPr>
                            <w:rFonts w:ascii="Arial Unicode MS" w:eastAsia="Arial Unicode MS" w:hint="eastAsia"/>
                            <w:sz w:val="17"/>
                          </w:rPr>
                        </w:pPr>
                        <w:r>
                          <w:rPr>
                            <w:rFonts w:ascii="Arial Unicode MS" w:eastAsia="Arial Unicode MS" w:hint="eastAsia"/>
                            <w:w w:val="99"/>
                            <w:sz w:val="17"/>
                          </w:rPr>
                          <w:t>町</w:t>
                        </w:r>
                      </w:p>
                    </w:tc>
                    <w:tc>
                      <w:tcPr>
                        <w:tcW w:w="1116" w:type="dxa"/>
                      </w:tcPr>
                      <w:p>
                        <w:pPr>
                          <w:pStyle w:val="TableParagraph"/>
                          <w:spacing w:before="73"/>
                          <w:ind w:left="63"/>
                          <w:rPr>
                            <w:sz w:val="21"/>
                          </w:rPr>
                        </w:pPr>
                        <w:r>
                          <w:rPr>
                            <w:w w:val="95"/>
                            <w:sz w:val="21"/>
                          </w:rPr>
                          <w:t>2 9 2</w:t>
                        </w:r>
                      </w:p>
                    </w:tc>
                    <w:tc>
                      <w:tcPr>
                        <w:tcW w:w="947" w:type="dxa"/>
                      </w:tcPr>
                      <w:p>
                        <w:pPr>
                          <w:pStyle w:val="TableParagraph"/>
                          <w:spacing w:before="73"/>
                          <w:ind w:left="-27" w:right="413"/>
                          <w:jc w:val="right"/>
                          <w:rPr>
                            <w:sz w:val="21"/>
                          </w:rPr>
                        </w:pPr>
                        <w:r>
                          <w:rPr>
                            <w:w w:val="90"/>
                            <w:sz w:val="21"/>
                          </w:rPr>
                          <w:t>129</w:t>
                        </w:r>
                      </w:p>
                    </w:tc>
                    <w:tc>
                      <w:tcPr>
                        <w:tcW w:w="1328" w:type="dxa"/>
                      </w:tcPr>
                      <w:p>
                        <w:pPr>
                          <w:pStyle w:val="TableParagraph"/>
                          <w:spacing w:before="73"/>
                          <w:ind w:left="607"/>
                          <w:rPr>
                            <w:sz w:val="21"/>
                          </w:rPr>
                        </w:pPr>
                        <w:r>
                          <w:rPr>
                            <w:sz w:val="21"/>
                          </w:rPr>
                          <w:t>163</w:t>
                        </w:r>
                      </w:p>
                    </w:tc>
                    <w:tc>
                      <w:tcPr>
                        <w:tcW w:w="1031" w:type="dxa"/>
                      </w:tcPr>
                      <w:p>
                        <w:pPr>
                          <w:pStyle w:val="TableParagraph"/>
                          <w:spacing w:before="73"/>
                          <w:ind w:right="38"/>
                          <w:jc w:val="right"/>
                          <w:rPr>
                            <w:sz w:val="21"/>
                          </w:rPr>
                        </w:pPr>
                        <w:r>
                          <w:rPr>
                            <w:sz w:val="21"/>
                          </w:rPr>
                          <w:t>2 8 1</w:t>
                        </w:r>
                      </w:p>
                    </w:tc>
                    <w:tc>
                      <w:tcPr>
                        <w:tcW w:w="1797" w:type="dxa"/>
                      </w:tcPr>
                      <w:p>
                        <w:pPr>
                          <w:pStyle w:val="TableParagraph"/>
                          <w:spacing w:before="66"/>
                          <w:ind w:right="572"/>
                          <w:jc w:val="right"/>
                          <w:rPr>
                            <w:sz w:val="21"/>
                          </w:rPr>
                        </w:pPr>
                        <w:r>
                          <w:rPr>
                            <w:sz w:val="21"/>
                          </w:rPr>
                          <w:t>103</w:t>
                        </w:r>
                      </w:p>
                    </w:tc>
                    <w:tc>
                      <w:tcPr>
                        <w:tcW w:w="909" w:type="dxa"/>
                        <w:tcBorders>
                          <w:top w:val="single" w:sz="4" w:space="0" w:color="000000"/>
                        </w:tcBorders>
                      </w:tcPr>
                      <w:p>
                        <w:pPr>
                          <w:pStyle w:val="TableParagraph"/>
                          <w:spacing w:before="58"/>
                          <w:ind w:left="428"/>
                          <w:rPr>
                            <w:sz w:val="21"/>
                          </w:rPr>
                        </w:pPr>
                        <w:r>
                          <w:rPr>
                            <w:w w:val="105"/>
                            <w:sz w:val="21"/>
                          </w:rPr>
                          <w:t>178</w:t>
                        </w:r>
                      </w:p>
                    </w:tc>
                  </w:tr>
                  <w:tr>
                    <w:trPr>
                      <w:trHeight w:val="341" w:hRule="atLeast"/>
                    </w:trPr>
                    <w:tc>
                      <w:tcPr>
                        <w:tcW w:w="648" w:type="dxa"/>
                      </w:tcPr>
                      <w:p>
                        <w:pPr>
                          <w:pStyle w:val="TableParagraph"/>
                          <w:spacing w:before="59"/>
                          <w:ind w:left="190"/>
                          <w:rPr>
                            <w:rFonts w:ascii="Arial Unicode MS" w:eastAsia="Arial Unicode MS" w:hint="eastAsia"/>
                            <w:sz w:val="18"/>
                          </w:rPr>
                        </w:pPr>
                        <w:r>
                          <w:rPr>
                            <w:rFonts w:ascii="Arial Unicode MS" w:eastAsia="Arial Unicode MS" w:hint="eastAsia"/>
                            <w:w w:val="108"/>
                            <w:sz w:val="18"/>
                          </w:rPr>
                          <w:t>金</w:t>
                        </w:r>
                      </w:p>
                    </w:tc>
                    <w:tc>
                      <w:tcPr>
                        <w:tcW w:w="566" w:type="dxa"/>
                      </w:tcPr>
                      <w:p>
                        <w:pPr>
                          <w:pStyle w:val="TableParagraph"/>
                          <w:spacing w:before="45"/>
                          <w:ind w:left="58"/>
                          <w:rPr>
                            <w:rFonts w:ascii="Arial Unicode MS" w:eastAsia="Arial Unicode MS" w:hint="eastAsia"/>
                            <w:sz w:val="18"/>
                          </w:rPr>
                        </w:pPr>
                        <w:r>
                          <w:rPr>
                            <w:rFonts w:ascii="Arial Unicode MS" w:eastAsia="Arial Unicode MS" w:hint="eastAsia"/>
                            <w:w w:val="108"/>
                            <w:sz w:val="18"/>
                          </w:rPr>
                          <w:t>木</w:t>
                        </w:r>
                      </w:p>
                    </w:tc>
                    <w:tc>
                      <w:tcPr>
                        <w:tcW w:w="1120" w:type="dxa"/>
                        <w:gridSpan w:val="2"/>
                      </w:tcPr>
                      <w:p>
                        <w:pPr>
                          <w:pStyle w:val="TableParagraph"/>
                          <w:spacing w:before="63"/>
                          <w:ind w:left="14"/>
                          <w:rPr>
                            <w:rFonts w:ascii="Arial Unicode MS" w:eastAsia="Arial Unicode MS" w:hint="eastAsia"/>
                            <w:sz w:val="17"/>
                          </w:rPr>
                        </w:pPr>
                        <w:r>
                          <w:rPr>
                            <w:rFonts w:ascii="Arial Unicode MS" w:eastAsia="Arial Unicode MS" w:hint="eastAsia"/>
                            <w:w w:val="108"/>
                            <w:sz w:val="17"/>
                          </w:rPr>
                          <w:t>町</w:t>
                        </w:r>
                      </w:p>
                    </w:tc>
                    <w:tc>
                      <w:tcPr>
                        <w:tcW w:w="1116" w:type="dxa"/>
                      </w:tcPr>
                      <w:p>
                        <w:pPr>
                          <w:pStyle w:val="TableParagraph"/>
                          <w:spacing w:before="41"/>
                          <w:ind w:left="50"/>
                          <w:rPr>
                            <w:sz w:val="21"/>
                          </w:rPr>
                        </w:pPr>
                        <w:r>
                          <w:rPr>
                            <w:w w:val="110"/>
                            <w:sz w:val="21"/>
                          </w:rPr>
                          <w:t>196</w:t>
                        </w:r>
                      </w:p>
                    </w:tc>
                    <w:tc>
                      <w:tcPr>
                        <w:tcW w:w="947" w:type="dxa"/>
                      </w:tcPr>
                      <w:p>
                        <w:pPr>
                          <w:pStyle w:val="TableParagraph"/>
                          <w:spacing w:before="48"/>
                          <w:ind w:left="-27" w:right="342"/>
                          <w:jc w:val="right"/>
                          <w:rPr>
                            <w:sz w:val="21"/>
                          </w:rPr>
                        </w:pPr>
                        <w:r>
                          <w:rPr>
                            <w:w w:val="105"/>
                            <w:sz w:val="21"/>
                          </w:rPr>
                          <w:t>80</w:t>
                        </w:r>
                      </w:p>
                    </w:tc>
                    <w:tc>
                      <w:tcPr>
                        <w:tcW w:w="1328" w:type="dxa"/>
                      </w:tcPr>
                      <w:p>
                        <w:pPr>
                          <w:pStyle w:val="TableParagraph"/>
                          <w:spacing w:before="41"/>
                          <w:ind w:right="370"/>
                          <w:jc w:val="right"/>
                          <w:rPr>
                            <w:sz w:val="21"/>
                          </w:rPr>
                        </w:pPr>
                        <w:r>
                          <w:rPr>
                            <w:w w:val="105"/>
                            <w:sz w:val="21"/>
                          </w:rPr>
                          <w:t>116</w:t>
                        </w:r>
                      </w:p>
                    </w:tc>
                    <w:tc>
                      <w:tcPr>
                        <w:tcW w:w="1031" w:type="dxa"/>
                      </w:tcPr>
                      <w:p>
                        <w:pPr>
                          <w:pStyle w:val="TableParagraph"/>
                          <w:spacing w:before="41"/>
                          <w:ind w:right="67"/>
                          <w:jc w:val="right"/>
                          <w:rPr>
                            <w:sz w:val="21"/>
                          </w:rPr>
                        </w:pPr>
                        <w:r>
                          <w:rPr>
                            <w:w w:val="105"/>
                            <w:sz w:val="21"/>
                          </w:rPr>
                          <w:t>253</w:t>
                        </w:r>
                      </w:p>
                    </w:tc>
                    <w:tc>
                      <w:tcPr>
                        <w:tcW w:w="1797" w:type="dxa"/>
                      </w:tcPr>
                      <w:p>
                        <w:pPr>
                          <w:pStyle w:val="TableParagraph"/>
                          <w:spacing w:before="34"/>
                          <w:ind w:right="549"/>
                          <w:jc w:val="right"/>
                          <w:rPr>
                            <w:sz w:val="21"/>
                          </w:rPr>
                        </w:pPr>
                        <w:r>
                          <w:rPr>
                            <w:w w:val="105"/>
                            <w:sz w:val="21"/>
                          </w:rPr>
                          <w:t>106</w:t>
                        </w:r>
                      </w:p>
                    </w:tc>
                    <w:tc>
                      <w:tcPr>
                        <w:tcW w:w="909" w:type="dxa"/>
                      </w:tcPr>
                      <w:p>
                        <w:pPr>
                          <w:pStyle w:val="TableParagraph"/>
                          <w:spacing w:before="27"/>
                          <w:ind w:left="428"/>
                          <w:rPr>
                            <w:sz w:val="21"/>
                          </w:rPr>
                        </w:pPr>
                        <w:r>
                          <w:rPr>
                            <w:w w:val="110"/>
                            <w:sz w:val="21"/>
                          </w:rPr>
                          <w:t>147</w:t>
                        </w:r>
                      </w:p>
                    </w:tc>
                  </w:tr>
                  <w:tr>
                    <w:trPr>
                      <w:trHeight w:val="340" w:hRule="atLeast"/>
                    </w:trPr>
                    <w:tc>
                      <w:tcPr>
                        <w:tcW w:w="648" w:type="dxa"/>
                      </w:tcPr>
                      <w:p>
                        <w:pPr>
                          <w:pStyle w:val="TableParagraph"/>
                          <w:spacing w:before="57"/>
                          <w:ind w:left="184"/>
                          <w:rPr>
                            <w:rFonts w:ascii="Arial Unicode MS" w:eastAsia="Arial Unicode MS" w:hint="eastAsia"/>
                            <w:sz w:val="18"/>
                          </w:rPr>
                        </w:pPr>
                        <w:r>
                          <w:rPr>
                            <w:rFonts w:ascii="Arial Unicode MS" w:eastAsia="Arial Unicode MS" w:hint="eastAsia"/>
                            <w:w w:val="108"/>
                            <w:sz w:val="18"/>
                          </w:rPr>
                          <w:t>中</w:t>
                        </w:r>
                      </w:p>
                    </w:tc>
                    <w:tc>
                      <w:tcPr>
                        <w:tcW w:w="566" w:type="dxa"/>
                      </w:tcPr>
                      <w:p>
                        <w:pPr>
                          <w:pStyle w:val="TableParagraph"/>
                          <w:spacing w:before="46"/>
                          <w:ind w:left="69"/>
                          <w:rPr>
                            <w:rFonts w:ascii="Arial Unicode MS" w:eastAsia="Arial Unicode MS" w:hint="eastAsia"/>
                            <w:sz w:val="19"/>
                          </w:rPr>
                        </w:pPr>
                        <w:r>
                          <w:rPr>
                            <w:rFonts w:ascii="Arial Unicode MS" w:eastAsia="Arial Unicode MS" w:hint="eastAsia"/>
                            <w:w w:val="95"/>
                            <w:sz w:val="19"/>
                          </w:rPr>
                          <w:t>里</w:t>
                        </w:r>
                      </w:p>
                    </w:tc>
                    <w:tc>
                      <w:tcPr>
                        <w:tcW w:w="1120" w:type="dxa"/>
                        <w:gridSpan w:val="2"/>
                      </w:tcPr>
                      <w:p>
                        <w:pPr>
                          <w:pStyle w:val="TableParagraph"/>
                          <w:spacing w:before="68"/>
                          <w:ind w:left="14"/>
                          <w:rPr>
                            <w:rFonts w:ascii="Arial Unicode MS" w:eastAsia="Arial Unicode MS" w:hint="eastAsia"/>
                            <w:sz w:val="17"/>
                          </w:rPr>
                        </w:pPr>
                        <w:r>
                          <w:rPr>
                            <w:rFonts w:ascii="Arial Unicode MS" w:eastAsia="Arial Unicode MS" w:hint="eastAsia"/>
                            <w:w w:val="95"/>
                            <w:sz w:val="17"/>
                          </w:rPr>
                          <w:t>町</w:t>
                        </w:r>
                      </w:p>
                    </w:tc>
                    <w:tc>
                      <w:tcPr>
                        <w:tcW w:w="1116" w:type="dxa"/>
                      </w:tcPr>
                      <w:p>
                        <w:pPr>
                          <w:pStyle w:val="TableParagraph"/>
                          <w:spacing w:before="39"/>
                          <w:ind w:left="50"/>
                          <w:rPr>
                            <w:sz w:val="21"/>
                          </w:rPr>
                        </w:pPr>
                        <w:r>
                          <w:rPr>
                            <w:sz w:val="21"/>
                          </w:rPr>
                          <w:t>141</w:t>
                        </w:r>
                      </w:p>
                    </w:tc>
                    <w:tc>
                      <w:tcPr>
                        <w:tcW w:w="947" w:type="dxa"/>
                      </w:tcPr>
                      <w:p>
                        <w:pPr>
                          <w:pStyle w:val="TableParagraph"/>
                          <w:spacing w:before="46"/>
                          <w:ind w:left="-27" w:right="367"/>
                          <w:jc w:val="right"/>
                          <w:rPr>
                            <w:sz w:val="21"/>
                          </w:rPr>
                        </w:pPr>
                        <w:r>
                          <w:rPr>
                            <w:w w:val="95"/>
                            <w:sz w:val="21"/>
                          </w:rPr>
                          <w:t>53</w:t>
                        </w:r>
                      </w:p>
                    </w:tc>
                    <w:tc>
                      <w:tcPr>
                        <w:tcW w:w="1328" w:type="dxa"/>
                      </w:tcPr>
                      <w:p>
                        <w:pPr>
                          <w:pStyle w:val="TableParagraph"/>
                          <w:spacing w:before="39"/>
                          <w:ind w:right="376"/>
                          <w:jc w:val="right"/>
                          <w:rPr>
                            <w:sz w:val="21"/>
                          </w:rPr>
                        </w:pPr>
                        <w:r>
                          <w:rPr>
                            <w:w w:val="95"/>
                            <w:sz w:val="21"/>
                          </w:rPr>
                          <w:t>88</w:t>
                        </w:r>
                      </w:p>
                    </w:tc>
                    <w:tc>
                      <w:tcPr>
                        <w:tcW w:w="1031" w:type="dxa"/>
                      </w:tcPr>
                      <w:p>
                        <w:pPr>
                          <w:pStyle w:val="TableParagraph"/>
                          <w:spacing w:before="39"/>
                          <w:ind w:right="108"/>
                          <w:jc w:val="right"/>
                          <w:rPr>
                            <w:sz w:val="21"/>
                          </w:rPr>
                        </w:pPr>
                        <w:r>
                          <w:rPr>
                            <w:w w:val="95"/>
                            <w:sz w:val="21"/>
                          </w:rPr>
                          <w:t>224</w:t>
                        </w:r>
                      </w:p>
                    </w:tc>
                    <w:tc>
                      <w:tcPr>
                        <w:tcW w:w="1797" w:type="dxa"/>
                      </w:tcPr>
                      <w:p>
                        <w:pPr>
                          <w:pStyle w:val="TableParagraph"/>
                          <w:spacing w:before="32"/>
                          <w:ind w:right="524"/>
                          <w:jc w:val="right"/>
                          <w:rPr>
                            <w:sz w:val="21"/>
                          </w:rPr>
                        </w:pPr>
                        <w:r>
                          <w:rPr>
                            <w:w w:val="105"/>
                            <w:sz w:val="21"/>
                          </w:rPr>
                          <w:t>91</w:t>
                        </w:r>
                      </w:p>
                    </w:tc>
                    <w:tc>
                      <w:tcPr>
                        <w:tcW w:w="909" w:type="dxa"/>
                      </w:tcPr>
                      <w:p>
                        <w:pPr>
                          <w:pStyle w:val="TableParagraph"/>
                          <w:spacing w:before="39"/>
                          <w:ind w:left="421"/>
                          <w:rPr>
                            <w:sz w:val="21"/>
                          </w:rPr>
                        </w:pPr>
                        <w:r>
                          <w:rPr>
                            <w:w w:val="110"/>
                            <w:sz w:val="21"/>
                          </w:rPr>
                          <w:t>133</w:t>
                        </w:r>
                      </w:p>
                    </w:tc>
                  </w:tr>
                  <w:tr>
                    <w:trPr>
                      <w:trHeight w:val="294" w:hRule="atLeast"/>
                    </w:trPr>
                    <w:tc>
                      <w:tcPr>
                        <w:tcW w:w="648" w:type="dxa"/>
                      </w:tcPr>
                      <w:p>
                        <w:pPr>
                          <w:pStyle w:val="TableParagraph"/>
                          <w:spacing w:line="208" w:lineRule="exact" w:before="66"/>
                          <w:ind w:left="186"/>
                          <w:rPr>
                            <w:rFonts w:ascii="Arial Unicode MS" w:eastAsia="Arial Unicode MS" w:hint="eastAsia"/>
                            <w:sz w:val="17"/>
                          </w:rPr>
                        </w:pPr>
                        <w:r>
                          <w:rPr>
                            <w:rFonts w:ascii="Arial Unicode MS" w:eastAsia="Arial Unicode MS" w:hint="eastAsia"/>
                            <w:w w:val="108"/>
                            <w:sz w:val="17"/>
                          </w:rPr>
                          <w:t>鶴</w:t>
                        </w:r>
                      </w:p>
                    </w:tc>
                    <w:tc>
                      <w:tcPr>
                        <w:tcW w:w="566" w:type="dxa"/>
                      </w:tcPr>
                      <w:p>
                        <w:pPr>
                          <w:pStyle w:val="TableParagraph"/>
                          <w:spacing w:line="208" w:lineRule="exact" w:before="66"/>
                          <w:ind w:left="64"/>
                          <w:rPr>
                            <w:rFonts w:ascii="Arial Unicode MS" w:eastAsia="Arial Unicode MS" w:hint="eastAsia"/>
                            <w:sz w:val="17"/>
                          </w:rPr>
                        </w:pPr>
                        <w:r>
                          <w:rPr>
                            <w:rFonts w:ascii="Arial Unicode MS" w:eastAsia="Arial Unicode MS" w:hint="eastAsia"/>
                            <w:w w:val="108"/>
                            <w:sz w:val="17"/>
                          </w:rPr>
                          <w:t>田</w:t>
                        </w:r>
                      </w:p>
                    </w:tc>
                    <w:tc>
                      <w:tcPr>
                        <w:tcW w:w="1120" w:type="dxa"/>
                        <w:gridSpan w:val="2"/>
                      </w:tcPr>
                      <w:p>
                        <w:pPr>
                          <w:pStyle w:val="TableParagraph"/>
                          <w:spacing w:line="215" w:lineRule="exact" w:before="59"/>
                          <w:ind w:left="14"/>
                          <w:rPr>
                            <w:rFonts w:ascii="Arial Unicode MS" w:eastAsia="Arial Unicode MS" w:hint="eastAsia"/>
                            <w:sz w:val="17"/>
                          </w:rPr>
                        </w:pPr>
                        <w:r>
                          <w:rPr>
                            <w:rFonts w:ascii="Arial Unicode MS" w:eastAsia="Arial Unicode MS" w:hint="eastAsia"/>
                            <w:w w:val="108"/>
                            <w:sz w:val="17"/>
                          </w:rPr>
                          <w:t>町</w:t>
                        </w:r>
                      </w:p>
                    </w:tc>
                    <w:tc>
                      <w:tcPr>
                        <w:tcW w:w="1116" w:type="dxa"/>
                      </w:tcPr>
                      <w:p>
                        <w:pPr>
                          <w:pStyle w:val="TableParagraph"/>
                          <w:spacing w:line="237" w:lineRule="exact" w:before="37"/>
                          <w:ind w:left="56"/>
                          <w:rPr>
                            <w:sz w:val="21"/>
                          </w:rPr>
                        </w:pPr>
                        <w:r>
                          <w:rPr>
                            <w:sz w:val="21"/>
                          </w:rPr>
                          <w:t>2 44</w:t>
                        </w:r>
                      </w:p>
                    </w:tc>
                    <w:tc>
                      <w:tcPr>
                        <w:tcW w:w="947" w:type="dxa"/>
                      </w:tcPr>
                      <w:p>
                        <w:pPr>
                          <w:pStyle w:val="TableParagraph"/>
                          <w:spacing w:line="229" w:lineRule="exact" w:before="45"/>
                          <w:ind w:left="-27" w:right="344"/>
                          <w:jc w:val="right"/>
                          <w:rPr>
                            <w:sz w:val="21"/>
                          </w:rPr>
                        </w:pPr>
                        <w:r>
                          <w:rPr>
                            <w:w w:val="105"/>
                            <w:sz w:val="21"/>
                          </w:rPr>
                          <w:t>94</w:t>
                        </w:r>
                      </w:p>
                    </w:tc>
                    <w:tc>
                      <w:tcPr>
                        <w:tcW w:w="1328" w:type="dxa"/>
                      </w:tcPr>
                      <w:p>
                        <w:pPr>
                          <w:pStyle w:val="TableParagraph"/>
                          <w:spacing w:line="237" w:lineRule="exact" w:before="37"/>
                          <w:ind w:right="386"/>
                          <w:jc w:val="right"/>
                          <w:rPr>
                            <w:sz w:val="21"/>
                          </w:rPr>
                        </w:pPr>
                        <w:r>
                          <w:rPr>
                            <w:w w:val="105"/>
                            <w:sz w:val="21"/>
                          </w:rPr>
                          <w:t>150</w:t>
                        </w:r>
                      </w:p>
                    </w:tc>
                    <w:tc>
                      <w:tcPr>
                        <w:tcW w:w="3737" w:type="dxa"/>
                        <w:gridSpan w:val="3"/>
                      </w:tcPr>
                      <w:p>
                        <w:pPr>
                          <w:pStyle w:val="TableParagraph"/>
                          <w:tabs>
                            <w:tab w:pos="1928" w:val="left" w:leader="none"/>
                            <w:tab w:pos="3256" w:val="left" w:leader="none"/>
                          </w:tabs>
                          <w:spacing w:before="20"/>
                          <w:ind w:left="620"/>
                          <w:rPr>
                            <w:sz w:val="21"/>
                          </w:rPr>
                        </w:pPr>
                        <w:r>
                          <w:rPr>
                            <w:w w:val="90"/>
                            <w:sz w:val="21"/>
                          </w:rPr>
                          <w:t>2</w:t>
                        </w:r>
                        <w:r>
                          <w:rPr>
                            <w:spacing w:val="-8"/>
                            <w:w w:val="90"/>
                            <w:sz w:val="21"/>
                          </w:rPr>
                          <w:t> </w:t>
                        </w:r>
                        <w:r>
                          <w:rPr>
                            <w:w w:val="90"/>
                            <w:sz w:val="21"/>
                          </w:rPr>
                          <w:t>6</w:t>
                        </w:r>
                        <w:r>
                          <w:rPr>
                            <w:spacing w:val="-7"/>
                            <w:w w:val="90"/>
                            <w:sz w:val="21"/>
                          </w:rPr>
                          <w:t> </w:t>
                        </w:r>
                        <w:r>
                          <w:rPr>
                            <w:w w:val="90"/>
                            <w:sz w:val="21"/>
                          </w:rPr>
                          <w:t>9</w:t>
                          <w:tab/>
                          <w:t>113</w:t>
                          <w:tab/>
                        </w:r>
                        <w:r>
                          <w:rPr>
                            <w:w w:val="90"/>
                            <w:position w:val="1"/>
                            <w:sz w:val="21"/>
                          </w:rPr>
                          <w:t>1 5</w:t>
                        </w:r>
                        <w:r>
                          <w:rPr>
                            <w:spacing w:val="-6"/>
                            <w:w w:val="90"/>
                            <w:position w:val="1"/>
                            <w:sz w:val="21"/>
                          </w:rPr>
                          <w:t> </w:t>
                        </w:r>
                        <w:r>
                          <w:rPr>
                            <w:w w:val="90"/>
                            <w:position w:val="1"/>
                            <w:sz w:val="21"/>
                          </w:rPr>
                          <w:t>6</w:t>
                        </w:r>
                      </w:p>
                    </w:tc>
                  </w:tr>
                  <w:tr>
                    <w:trPr>
                      <w:trHeight w:val="366" w:hRule="atLeast"/>
                    </w:trPr>
                    <w:tc>
                      <w:tcPr>
                        <w:tcW w:w="648" w:type="dxa"/>
                      </w:tcPr>
                      <w:p>
                        <w:pPr>
                          <w:pStyle w:val="TableParagraph"/>
                          <w:spacing w:before="104"/>
                          <w:ind w:left="188"/>
                          <w:rPr>
                            <w:rFonts w:ascii="Arial Unicode MS" w:eastAsia="Arial Unicode MS" w:hint="eastAsia"/>
                            <w:sz w:val="17"/>
                          </w:rPr>
                        </w:pPr>
                        <w:r>
                          <w:rPr>
                            <w:rFonts w:ascii="Arial Unicode MS" w:eastAsia="Arial Unicode MS" w:hint="eastAsia"/>
                            <w:w w:val="80"/>
                            <w:sz w:val="17"/>
                          </w:rPr>
                          <w:t>市</w:t>
                        </w:r>
                      </w:p>
                    </w:tc>
                    <w:tc>
                      <w:tcPr>
                        <w:tcW w:w="566" w:type="dxa"/>
                      </w:tcPr>
                      <w:p>
                        <w:pPr>
                          <w:pStyle w:val="TableParagraph"/>
                          <w:spacing w:before="93"/>
                          <w:ind w:left="71"/>
                          <w:rPr>
                            <w:rFonts w:ascii="Arial Unicode MS" w:eastAsia="Arial Unicode MS" w:hint="eastAsia"/>
                            <w:sz w:val="18"/>
                          </w:rPr>
                        </w:pPr>
                        <w:r>
                          <w:rPr>
                            <w:rFonts w:ascii="Arial Unicode MS" w:eastAsia="Arial Unicode MS" w:hint="eastAsia"/>
                            <w:w w:val="99"/>
                            <w:sz w:val="18"/>
                          </w:rPr>
                          <w:t>浦</w:t>
                        </w:r>
                      </w:p>
                    </w:tc>
                    <w:tc>
                      <w:tcPr>
                        <w:tcW w:w="244" w:type="dxa"/>
                      </w:tcPr>
                      <w:p>
                        <w:pPr>
                          <w:pStyle w:val="TableParagraph"/>
                          <w:spacing w:before="96"/>
                          <w:ind w:left="25"/>
                          <w:rPr>
                            <w:rFonts w:ascii="Arial Unicode MS" w:eastAsia="Arial Unicode MS" w:hint="eastAsia"/>
                            <w:sz w:val="17"/>
                          </w:rPr>
                        </w:pPr>
                        <w:r>
                          <w:rPr>
                            <w:rFonts w:ascii="Arial Unicode MS" w:eastAsia="Arial Unicode MS" w:hint="eastAsia"/>
                            <w:w w:val="110"/>
                            <w:sz w:val="17"/>
                          </w:rPr>
                          <w:t>村</w:t>
                        </w:r>
                      </w:p>
                    </w:tc>
                    <w:tc>
                      <w:tcPr>
                        <w:tcW w:w="1992" w:type="dxa"/>
                        <w:gridSpan w:val="2"/>
                      </w:tcPr>
                      <w:p>
                        <w:pPr>
                          <w:pStyle w:val="TableParagraph"/>
                          <w:spacing w:before="82"/>
                          <w:ind w:left="603" w:right="235"/>
                          <w:jc w:val="center"/>
                          <w:rPr>
                            <w:sz w:val="21"/>
                          </w:rPr>
                        </w:pPr>
                        <w:r>
                          <w:rPr>
                            <w:w w:val="110"/>
                            <w:sz w:val="21"/>
                          </w:rPr>
                          <w:t>61</w:t>
                        </w:r>
                      </w:p>
                    </w:tc>
                    <w:tc>
                      <w:tcPr>
                        <w:tcW w:w="947" w:type="dxa"/>
                      </w:tcPr>
                      <w:p>
                        <w:pPr>
                          <w:pStyle w:val="TableParagraph"/>
                          <w:spacing w:before="82"/>
                          <w:ind w:left="-27" w:right="341"/>
                          <w:jc w:val="right"/>
                          <w:rPr>
                            <w:sz w:val="21"/>
                          </w:rPr>
                        </w:pPr>
                        <w:r>
                          <w:rPr>
                            <w:w w:val="105"/>
                            <w:sz w:val="21"/>
                          </w:rPr>
                          <w:t>27</w:t>
                        </w:r>
                      </w:p>
                    </w:tc>
                    <w:tc>
                      <w:tcPr>
                        <w:tcW w:w="1328" w:type="dxa"/>
                      </w:tcPr>
                      <w:p>
                        <w:pPr>
                          <w:pStyle w:val="TableParagraph"/>
                          <w:spacing w:before="75"/>
                          <w:ind w:right="343"/>
                          <w:jc w:val="right"/>
                          <w:rPr>
                            <w:sz w:val="21"/>
                          </w:rPr>
                        </w:pPr>
                        <w:r>
                          <w:rPr>
                            <w:w w:val="105"/>
                            <w:sz w:val="21"/>
                          </w:rPr>
                          <w:t>34</w:t>
                        </w:r>
                      </w:p>
                    </w:tc>
                    <w:tc>
                      <w:tcPr>
                        <w:tcW w:w="1031" w:type="dxa"/>
                      </w:tcPr>
                      <w:p>
                        <w:pPr>
                          <w:pStyle w:val="TableParagraph"/>
                          <w:spacing w:before="75"/>
                          <w:ind w:right="51"/>
                          <w:jc w:val="right"/>
                          <w:rPr>
                            <w:sz w:val="21"/>
                          </w:rPr>
                        </w:pPr>
                        <w:r>
                          <w:rPr>
                            <w:sz w:val="21"/>
                          </w:rPr>
                          <w:t>99</w:t>
                        </w:r>
                      </w:p>
                    </w:tc>
                    <w:tc>
                      <w:tcPr>
                        <w:tcW w:w="1797" w:type="dxa"/>
                      </w:tcPr>
                      <w:p>
                        <w:pPr>
                          <w:pStyle w:val="TableParagraph"/>
                          <w:spacing w:before="75"/>
                          <w:ind w:right="526"/>
                          <w:jc w:val="right"/>
                          <w:rPr>
                            <w:sz w:val="21"/>
                          </w:rPr>
                        </w:pPr>
                        <w:r>
                          <w:rPr>
                            <w:w w:val="105"/>
                            <w:sz w:val="21"/>
                          </w:rPr>
                          <w:t>43</w:t>
                        </w:r>
                      </w:p>
                    </w:tc>
                    <w:tc>
                      <w:tcPr>
                        <w:tcW w:w="909" w:type="dxa"/>
                      </w:tcPr>
                      <w:p>
                        <w:pPr>
                          <w:pStyle w:val="TableParagraph"/>
                          <w:spacing w:before="75"/>
                          <w:ind w:left="572"/>
                          <w:rPr>
                            <w:sz w:val="21"/>
                          </w:rPr>
                        </w:pPr>
                        <w:r>
                          <w:rPr>
                            <w:w w:val="105"/>
                            <w:sz w:val="21"/>
                          </w:rPr>
                          <w:t>56</w:t>
                        </w:r>
                      </w:p>
                    </w:tc>
                  </w:tr>
                  <w:tr>
                    <w:trPr>
                      <w:trHeight w:val="339" w:hRule="atLeast"/>
                    </w:trPr>
                    <w:tc>
                      <w:tcPr>
                        <w:tcW w:w="648" w:type="dxa"/>
                      </w:tcPr>
                      <w:p>
                        <w:pPr>
                          <w:pStyle w:val="TableParagraph"/>
                          <w:spacing w:before="32"/>
                          <w:ind w:left="198"/>
                          <w:rPr>
                            <w:rFonts w:ascii="Arial Unicode MS" w:eastAsia="Arial Unicode MS" w:hint="eastAsia"/>
                            <w:sz w:val="17"/>
                          </w:rPr>
                        </w:pPr>
                        <w:r>
                          <w:rPr>
                            <w:w w:val="95"/>
                            <w:sz w:val="18"/>
                          </w:rPr>
                          <w:t>,j</w:t>
                        </w:r>
                        <w:r>
                          <w:rPr>
                            <w:rFonts w:ascii="Arial Unicode MS" w:eastAsia="Arial Unicode MS" w:hint="eastAsia"/>
                            <w:w w:val="90"/>
                            <w:sz w:val="17"/>
                          </w:rPr>
                          <w:t>ヽ</w:t>
                        </w:r>
                      </w:p>
                    </w:tc>
                    <w:tc>
                      <w:tcPr>
                        <w:tcW w:w="566" w:type="dxa"/>
                      </w:tcPr>
                      <w:p>
                        <w:pPr>
                          <w:pStyle w:val="TableParagraph"/>
                          <w:spacing w:before="58"/>
                          <w:ind w:left="61"/>
                          <w:rPr>
                            <w:rFonts w:ascii="Arial Unicode MS" w:eastAsia="Arial Unicode MS" w:hint="eastAsia"/>
                            <w:sz w:val="18"/>
                          </w:rPr>
                        </w:pPr>
                        <w:r>
                          <w:rPr>
                            <w:rFonts w:ascii="Arial Unicode MS" w:eastAsia="Arial Unicode MS" w:hint="eastAsia"/>
                            <w:w w:val="62"/>
                            <w:sz w:val="18"/>
                          </w:rPr>
                          <w:t>泊</w:t>
                        </w:r>
                      </w:p>
                    </w:tc>
                    <w:tc>
                      <w:tcPr>
                        <w:tcW w:w="244" w:type="dxa"/>
                      </w:tcPr>
                      <w:p>
                        <w:pPr>
                          <w:pStyle w:val="TableParagraph"/>
                          <w:spacing w:before="68"/>
                          <w:ind w:left="18"/>
                          <w:rPr>
                            <w:rFonts w:ascii="Arial Unicode MS" w:eastAsia="Arial Unicode MS" w:hint="eastAsia"/>
                            <w:sz w:val="17"/>
                          </w:rPr>
                        </w:pPr>
                        <w:r>
                          <w:rPr>
                            <w:rFonts w:ascii="Arial Unicode MS" w:eastAsia="Arial Unicode MS" w:hint="eastAsia"/>
                            <w:w w:val="62"/>
                            <w:sz w:val="17"/>
                          </w:rPr>
                          <w:t>村</w:t>
                        </w:r>
                      </w:p>
                    </w:tc>
                    <w:tc>
                      <w:tcPr>
                        <w:tcW w:w="1992" w:type="dxa"/>
                        <w:gridSpan w:val="2"/>
                      </w:tcPr>
                      <w:p>
                        <w:pPr>
                          <w:pStyle w:val="TableParagraph"/>
                          <w:spacing w:before="54"/>
                          <w:ind w:left="603" w:right="243"/>
                          <w:jc w:val="center"/>
                          <w:rPr>
                            <w:sz w:val="21"/>
                          </w:rPr>
                        </w:pPr>
                        <w:r>
                          <w:rPr>
                            <w:w w:val="105"/>
                            <w:sz w:val="21"/>
                          </w:rPr>
                          <w:t>64</w:t>
                        </w:r>
                      </w:p>
                    </w:tc>
                    <w:tc>
                      <w:tcPr>
                        <w:tcW w:w="947" w:type="dxa"/>
                      </w:tcPr>
                      <w:p>
                        <w:pPr>
                          <w:pStyle w:val="TableParagraph"/>
                          <w:spacing w:before="47"/>
                          <w:ind w:left="-27" w:right="341"/>
                          <w:jc w:val="right"/>
                          <w:rPr>
                            <w:sz w:val="21"/>
                          </w:rPr>
                        </w:pPr>
                        <w:r>
                          <w:rPr>
                            <w:w w:val="105"/>
                            <w:sz w:val="21"/>
                          </w:rPr>
                          <w:t>27</w:t>
                        </w:r>
                      </w:p>
                    </w:tc>
                    <w:tc>
                      <w:tcPr>
                        <w:tcW w:w="1328" w:type="dxa"/>
                      </w:tcPr>
                      <w:p>
                        <w:pPr>
                          <w:pStyle w:val="TableParagraph"/>
                          <w:spacing w:before="40"/>
                          <w:ind w:right="342"/>
                          <w:jc w:val="right"/>
                          <w:rPr>
                            <w:sz w:val="21"/>
                          </w:rPr>
                        </w:pPr>
                        <w:r>
                          <w:rPr>
                            <w:w w:val="110"/>
                            <w:sz w:val="21"/>
                          </w:rPr>
                          <w:t>37</w:t>
                        </w:r>
                      </w:p>
                    </w:tc>
                    <w:tc>
                      <w:tcPr>
                        <w:tcW w:w="1031" w:type="dxa"/>
                      </w:tcPr>
                      <w:p>
                        <w:pPr>
                          <w:pStyle w:val="TableParagraph"/>
                          <w:spacing w:before="40"/>
                          <w:ind w:right="66"/>
                          <w:jc w:val="right"/>
                          <w:rPr>
                            <w:sz w:val="21"/>
                          </w:rPr>
                        </w:pPr>
                        <w:r>
                          <w:rPr>
                            <w:w w:val="110"/>
                            <w:sz w:val="21"/>
                          </w:rPr>
                          <w:t>107</w:t>
                        </w:r>
                      </w:p>
                    </w:tc>
                    <w:tc>
                      <w:tcPr>
                        <w:tcW w:w="1797" w:type="dxa"/>
                      </w:tcPr>
                      <w:p>
                        <w:pPr>
                          <w:pStyle w:val="TableParagraph"/>
                          <w:spacing w:before="40"/>
                          <w:ind w:right="530"/>
                          <w:jc w:val="right"/>
                          <w:rPr>
                            <w:sz w:val="21"/>
                          </w:rPr>
                        </w:pPr>
                        <w:r>
                          <w:rPr>
                            <w:w w:val="105"/>
                            <w:sz w:val="21"/>
                          </w:rPr>
                          <w:t>44</w:t>
                        </w:r>
                      </w:p>
                    </w:tc>
                    <w:tc>
                      <w:tcPr>
                        <w:tcW w:w="909" w:type="dxa"/>
                      </w:tcPr>
                      <w:p>
                        <w:pPr>
                          <w:pStyle w:val="TableParagraph"/>
                          <w:spacing w:before="40"/>
                          <w:ind w:left="573"/>
                          <w:rPr>
                            <w:sz w:val="21"/>
                          </w:rPr>
                        </w:pPr>
                        <w:r>
                          <w:rPr>
                            <w:w w:val="105"/>
                            <w:sz w:val="21"/>
                          </w:rPr>
                          <w:t>63</w:t>
                        </w:r>
                      </w:p>
                    </w:tc>
                  </w:tr>
                  <w:tr>
                    <w:trPr>
                      <w:trHeight w:val="302" w:hRule="atLeast"/>
                    </w:trPr>
                    <w:tc>
                      <w:tcPr>
                        <w:tcW w:w="648" w:type="dxa"/>
                      </w:tcPr>
                      <w:p>
                        <w:pPr>
                          <w:pStyle w:val="TableParagraph"/>
                          <w:spacing w:line="218" w:lineRule="exact" w:before="64"/>
                          <w:ind w:left="184"/>
                          <w:rPr>
                            <w:rFonts w:ascii="Arial Unicode MS" w:eastAsia="Arial Unicode MS" w:hint="eastAsia"/>
                            <w:sz w:val="18"/>
                          </w:rPr>
                        </w:pPr>
                        <w:r>
                          <w:rPr>
                            <w:rFonts w:ascii="Arial Unicode MS" w:eastAsia="Arial Unicode MS" w:hint="eastAsia"/>
                            <w:w w:val="106"/>
                            <w:sz w:val="18"/>
                          </w:rPr>
                          <w:t>上</w:t>
                        </w:r>
                      </w:p>
                    </w:tc>
                    <w:tc>
                      <w:tcPr>
                        <w:tcW w:w="566" w:type="dxa"/>
                      </w:tcPr>
                      <w:p>
                        <w:pPr>
                          <w:pStyle w:val="TableParagraph"/>
                          <w:spacing w:line="218" w:lineRule="exact" w:before="64"/>
                          <w:ind w:left="64"/>
                          <w:rPr>
                            <w:rFonts w:ascii="Arial Unicode MS" w:eastAsia="Arial Unicode MS" w:hint="eastAsia"/>
                            <w:sz w:val="18"/>
                          </w:rPr>
                        </w:pPr>
                        <w:r>
                          <w:rPr>
                            <w:rFonts w:ascii="Arial Unicode MS" w:eastAsia="Arial Unicode MS" w:hint="eastAsia"/>
                            <w:w w:val="109"/>
                            <w:sz w:val="18"/>
                          </w:rPr>
                          <w:t>北</w:t>
                        </w:r>
                      </w:p>
                    </w:tc>
                    <w:tc>
                      <w:tcPr>
                        <w:tcW w:w="244" w:type="dxa"/>
                      </w:tcPr>
                      <w:p>
                        <w:pPr>
                          <w:pStyle w:val="TableParagraph"/>
                          <w:spacing w:line="222" w:lineRule="exact" w:before="60"/>
                          <w:ind w:left="18"/>
                          <w:rPr>
                            <w:rFonts w:ascii="Arial Unicode MS" w:eastAsia="Arial Unicode MS" w:hint="eastAsia"/>
                            <w:sz w:val="17"/>
                          </w:rPr>
                        </w:pPr>
                        <w:r>
                          <w:rPr>
                            <w:rFonts w:ascii="Arial Unicode MS" w:eastAsia="Arial Unicode MS" w:hint="eastAsia"/>
                            <w:w w:val="109"/>
                            <w:sz w:val="17"/>
                          </w:rPr>
                          <w:t>郡</w:t>
                        </w:r>
                      </w:p>
                    </w:tc>
                    <w:tc>
                      <w:tcPr>
                        <w:tcW w:w="1992" w:type="dxa"/>
                        <w:gridSpan w:val="2"/>
                      </w:tcPr>
                      <w:p>
                        <w:pPr>
                          <w:pStyle w:val="TableParagraph"/>
                          <w:spacing w:line="236" w:lineRule="exact" w:before="46"/>
                          <w:ind w:left="341" w:right="417"/>
                          <w:jc w:val="center"/>
                          <w:rPr>
                            <w:sz w:val="21"/>
                          </w:rPr>
                        </w:pPr>
                        <w:r>
                          <w:rPr>
                            <w:sz w:val="21"/>
                          </w:rPr>
                          <w:t>3,  0 51</w:t>
                        </w:r>
                      </w:p>
                    </w:tc>
                    <w:tc>
                      <w:tcPr>
                        <w:tcW w:w="947" w:type="dxa"/>
                      </w:tcPr>
                      <w:p>
                        <w:pPr>
                          <w:pStyle w:val="TableParagraph"/>
                          <w:spacing w:before="39"/>
                          <w:ind w:left="-27" w:right="338"/>
                          <w:jc w:val="right"/>
                          <w:rPr>
                            <w:sz w:val="21"/>
                          </w:rPr>
                        </w:pPr>
                        <w:r>
                          <w:rPr>
                            <w:w w:val="130"/>
                            <w:sz w:val="21"/>
                          </w:rPr>
                          <w:t>1,445</w:t>
                        </w:r>
                      </w:p>
                    </w:tc>
                    <w:tc>
                      <w:tcPr>
                        <w:tcW w:w="1328" w:type="dxa"/>
                      </w:tcPr>
                      <w:p>
                        <w:pPr>
                          <w:pStyle w:val="TableParagraph"/>
                          <w:spacing w:before="39"/>
                          <w:ind w:right="343"/>
                          <w:jc w:val="right"/>
                          <w:rPr>
                            <w:sz w:val="21"/>
                          </w:rPr>
                        </w:pPr>
                        <w:r>
                          <w:rPr>
                            <w:w w:val="130"/>
                            <w:sz w:val="21"/>
                          </w:rPr>
                          <w:t>1,606</w:t>
                        </w:r>
                      </w:p>
                    </w:tc>
                    <w:tc>
                      <w:tcPr>
                        <w:tcW w:w="1031" w:type="dxa"/>
                      </w:tcPr>
                      <w:p>
                        <w:pPr>
                          <w:pStyle w:val="TableParagraph"/>
                          <w:spacing w:before="32"/>
                          <w:ind w:right="47"/>
                          <w:jc w:val="right"/>
                          <w:rPr>
                            <w:sz w:val="21"/>
                          </w:rPr>
                        </w:pPr>
                        <w:r>
                          <w:rPr>
                            <w:w w:val="130"/>
                            <w:sz w:val="21"/>
                          </w:rPr>
                          <w:t>3,028</w:t>
                        </w:r>
                      </w:p>
                    </w:tc>
                    <w:tc>
                      <w:tcPr>
                        <w:tcW w:w="1797" w:type="dxa"/>
                      </w:tcPr>
                      <w:p>
                        <w:pPr>
                          <w:pStyle w:val="TableParagraph"/>
                          <w:spacing w:before="32"/>
                          <w:ind w:left="637"/>
                          <w:rPr>
                            <w:sz w:val="21"/>
                          </w:rPr>
                        </w:pPr>
                        <w:r>
                          <w:rPr>
                            <w:w w:val="130"/>
                            <w:sz w:val="21"/>
                          </w:rPr>
                          <w:t>1,392</w:t>
                        </w:r>
                      </w:p>
                    </w:tc>
                    <w:tc>
                      <w:tcPr>
                        <w:tcW w:w="909" w:type="dxa"/>
                      </w:tcPr>
                      <w:p>
                        <w:pPr>
                          <w:pStyle w:val="TableParagraph"/>
                          <w:spacing w:before="32"/>
                          <w:ind w:left="161"/>
                          <w:rPr>
                            <w:sz w:val="21"/>
                          </w:rPr>
                        </w:pPr>
                        <w:r>
                          <w:rPr>
                            <w:w w:val="135"/>
                            <w:sz w:val="21"/>
                          </w:rPr>
                          <w:t>1,636</w:t>
                        </w:r>
                      </w:p>
                    </w:tc>
                  </w:tr>
                  <w:tr>
                    <w:trPr>
                      <w:trHeight w:val="359" w:hRule="atLeast"/>
                    </w:trPr>
                    <w:tc>
                      <w:tcPr>
                        <w:tcW w:w="1214" w:type="dxa"/>
                        <w:gridSpan w:val="2"/>
                      </w:tcPr>
                      <w:p>
                        <w:pPr>
                          <w:pStyle w:val="TableParagraph"/>
                          <w:spacing w:before="66"/>
                          <w:ind w:right="-29"/>
                          <w:rPr>
                            <w:rFonts w:ascii="Arial Unicode MS" w:eastAsia="Arial Unicode MS" w:hint="eastAsia"/>
                            <w:sz w:val="17"/>
                          </w:rPr>
                        </w:pPr>
                        <w:r>
                          <w:rPr>
                            <w:rFonts w:ascii="Arial Unicode MS" w:eastAsia="Arial Unicode MS" w:hint="eastAsia"/>
                            <w:spacing w:val="-313"/>
                            <w:w w:val="345"/>
                            <w:sz w:val="19"/>
                          </w:rPr>
                          <w:t>野</w:t>
                        </w:r>
                        <w:r>
                          <w:rPr>
                            <w:rFonts w:ascii="Arial Unicode MS" w:eastAsia="Arial Unicode MS" w:hint="eastAsia"/>
                            <w:spacing w:val="-583"/>
                            <w:w w:val="345"/>
                            <w:sz w:val="17"/>
                          </w:rPr>
                          <w:t>町</w:t>
                        </w:r>
                      </w:p>
                    </w:tc>
                    <w:tc>
                      <w:tcPr>
                        <w:tcW w:w="244" w:type="dxa"/>
                      </w:tcPr>
                      <w:p>
                        <w:pPr>
                          <w:pStyle w:val="TableParagraph"/>
                          <w:rPr>
                            <w:sz w:val="20"/>
                          </w:rPr>
                        </w:pPr>
                      </w:p>
                    </w:tc>
                    <w:tc>
                      <w:tcPr>
                        <w:tcW w:w="876" w:type="dxa"/>
                      </w:tcPr>
                      <w:p>
                        <w:pPr>
                          <w:pStyle w:val="TableParagraph"/>
                          <w:spacing w:before="66"/>
                          <w:ind w:left="33"/>
                          <w:rPr>
                            <w:rFonts w:ascii="Arial Unicode MS" w:eastAsia="Arial Unicode MS" w:hint="eastAsia"/>
                            <w:sz w:val="19"/>
                          </w:rPr>
                        </w:pPr>
                        <w:r>
                          <w:rPr>
                            <w:rFonts w:ascii="Arial Unicode MS" w:eastAsia="Arial Unicode MS" w:hint="eastAsia"/>
                            <w:w w:val="342"/>
                            <w:sz w:val="19"/>
                          </w:rPr>
                          <w:t>地</w:t>
                        </w:r>
                      </w:p>
                    </w:tc>
                    <w:tc>
                      <w:tcPr>
                        <w:tcW w:w="1116" w:type="dxa"/>
                      </w:tcPr>
                      <w:p>
                        <w:pPr>
                          <w:pStyle w:val="TableParagraph"/>
                          <w:spacing w:before="65"/>
                          <w:ind w:left="59" w:right="-29"/>
                          <w:rPr>
                            <w:sz w:val="21"/>
                          </w:rPr>
                        </w:pPr>
                        <w:r>
                          <w:rPr>
                            <w:w w:val="340"/>
                            <w:sz w:val="21"/>
                          </w:rPr>
                          <w:t>349</w:t>
                        </w:r>
                      </w:p>
                    </w:tc>
                    <w:tc>
                      <w:tcPr>
                        <w:tcW w:w="947" w:type="dxa"/>
                      </w:tcPr>
                      <w:p>
                        <w:pPr>
                          <w:pStyle w:val="TableParagraph"/>
                          <w:spacing w:before="65"/>
                          <w:ind w:left="-27" w:right="351"/>
                          <w:jc w:val="right"/>
                          <w:rPr>
                            <w:sz w:val="21"/>
                          </w:rPr>
                        </w:pPr>
                        <w:r>
                          <w:rPr>
                            <w:w w:val="95"/>
                            <w:sz w:val="21"/>
                          </w:rPr>
                          <w:t>I 6 6</w:t>
                        </w:r>
                      </w:p>
                    </w:tc>
                    <w:tc>
                      <w:tcPr>
                        <w:tcW w:w="1328" w:type="dxa"/>
                      </w:tcPr>
                      <w:p>
                        <w:pPr>
                          <w:pStyle w:val="TableParagraph"/>
                          <w:spacing w:before="58"/>
                          <w:ind w:left="579" w:right="425"/>
                          <w:jc w:val="center"/>
                          <w:rPr>
                            <w:sz w:val="21"/>
                          </w:rPr>
                        </w:pPr>
                        <w:r>
                          <w:rPr>
                            <w:w w:val="90"/>
                            <w:sz w:val="21"/>
                          </w:rPr>
                          <w:t>183</w:t>
                        </w:r>
                      </w:p>
                    </w:tc>
                    <w:tc>
                      <w:tcPr>
                        <w:tcW w:w="2828" w:type="dxa"/>
                        <w:gridSpan w:val="2"/>
                      </w:tcPr>
                      <w:p>
                        <w:pPr>
                          <w:pStyle w:val="TableParagraph"/>
                          <w:spacing w:line="82" w:lineRule="exact"/>
                          <w:ind w:left="347"/>
                          <w:rPr>
                            <w:rFonts w:ascii="Arial Unicode MS" w:hAnsi="Arial Unicode MS"/>
                            <w:sz w:val="9"/>
                          </w:rPr>
                        </w:pPr>
                        <w:r>
                          <w:rPr>
                            <w:rFonts w:ascii="Arial Unicode MS" w:hAnsi="Arial Unicode MS"/>
                            <w:spacing w:val="-3"/>
                            <w:w w:val="320"/>
                            <w:sz w:val="9"/>
                          </w:rPr>
                          <w:t>-·..―——-</w:t>
                        </w:r>
                        <w:r>
                          <w:rPr>
                            <w:rFonts w:ascii="Arial Unicode MS" w:hAnsi="Arial Unicode MS"/>
                            <w:spacing w:val="-59"/>
                            <w:w w:val="320"/>
                            <w:sz w:val="9"/>
                          </w:rPr>
                          <w:t> </w:t>
                        </w:r>
                        <w:r>
                          <w:rPr>
                            <w:rFonts w:ascii="Arial Unicode MS" w:hAnsi="Arial Unicode MS"/>
                            <w:w w:val="320"/>
                            <w:sz w:val="9"/>
                          </w:rPr>
                          <w:t>-</w:t>
                        </w:r>
                      </w:p>
                      <w:p>
                        <w:pPr>
                          <w:pStyle w:val="TableParagraph"/>
                          <w:tabs>
                            <w:tab w:pos="1940" w:val="left" w:leader="none"/>
                          </w:tabs>
                          <w:spacing w:line="218" w:lineRule="exact"/>
                          <w:ind w:left="621"/>
                          <w:rPr>
                            <w:sz w:val="21"/>
                          </w:rPr>
                        </w:pPr>
                        <w:r>
                          <w:rPr>
                            <w:sz w:val="21"/>
                          </w:rPr>
                          <w:t>430</w:t>
                          <w:tab/>
                          <w:t>202</w:t>
                        </w:r>
                      </w:p>
                    </w:tc>
                    <w:tc>
                      <w:tcPr>
                        <w:tcW w:w="909" w:type="dxa"/>
                        <w:tcBorders>
                          <w:top w:val="single" w:sz="4" w:space="0" w:color="000000"/>
                        </w:tcBorders>
                      </w:tcPr>
                      <w:p>
                        <w:pPr>
                          <w:pStyle w:val="TableParagraph"/>
                          <w:spacing w:before="51"/>
                          <w:ind w:left="433"/>
                          <w:rPr>
                            <w:sz w:val="21"/>
                          </w:rPr>
                        </w:pPr>
                        <w:r>
                          <w:rPr>
                            <w:w w:val="110"/>
                            <w:sz w:val="21"/>
                          </w:rPr>
                          <w:t>228</w:t>
                        </w:r>
                      </w:p>
                    </w:tc>
                  </w:tr>
                  <w:tr>
                    <w:trPr>
                      <w:trHeight w:val="333" w:hRule="atLeast"/>
                    </w:trPr>
                    <w:tc>
                      <w:tcPr>
                        <w:tcW w:w="1214" w:type="dxa"/>
                        <w:gridSpan w:val="2"/>
                      </w:tcPr>
                      <w:p>
                        <w:pPr>
                          <w:pStyle w:val="TableParagraph"/>
                          <w:tabs>
                            <w:tab w:pos="716" w:val="left" w:leader="none"/>
                          </w:tabs>
                          <w:spacing w:before="42"/>
                          <w:ind w:left="178"/>
                          <w:rPr>
                            <w:rFonts w:ascii="Arial Unicode MS" w:eastAsia="Arial Unicode MS" w:hint="eastAsia"/>
                            <w:sz w:val="19"/>
                          </w:rPr>
                        </w:pPr>
                        <w:r>
                          <w:rPr>
                            <w:rFonts w:ascii="Arial Unicode MS" w:eastAsia="Arial Unicode MS" w:hint="eastAsia"/>
                            <w:sz w:val="20"/>
                          </w:rPr>
                          <w:t>七</w:t>
                          <w:tab/>
                        </w:r>
                        <w:r>
                          <w:rPr>
                            <w:rFonts w:ascii="Arial Unicode MS" w:eastAsia="Arial Unicode MS" w:hint="eastAsia"/>
                            <w:position w:val="1"/>
                            <w:sz w:val="19"/>
                          </w:rPr>
                          <w:t>戸</w:t>
                        </w:r>
                      </w:p>
                    </w:tc>
                    <w:tc>
                      <w:tcPr>
                        <w:tcW w:w="244" w:type="dxa"/>
                      </w:tcPr>
                      <w:p>
                        <w:pPr>
                          <w:pStyle w:val="TableParagraph"/>
                          <w:spacing w:before="67"/>
                          <w:ind w:left="14"/>
                          <w:rPr>
                            <w:rFonts w:ascii="Arial Unicode MS" w:eastAsia="Arial Unicode MS" w:hint="eastAsia"/>
                            <w:sz w:val="17"/>
                          </w:rPr>
                        </w:pPr>
                        <w:r>
                          <w:rPr>
                            <w:rFonts w:ascii="Arial Unicode MS" w:eastAsia="Arial Unicode MS" w:hint="eastAsia"/>
                            <w:w w:val="99"/>
                            <w:sz w:val="17"/>
                          </w:rPr>
                          <w:t>町</w:t>
                        </w:r>
                      </w:p>
                    </w:tc>
                    <w:tc>
                      <w:tcPr>
                        <w:tcW w:w="876" w:type="dxa"/>
                      </w:tcPr>
                      <w:p>
                        <w:pPr>
                          <w:pStyle w:val="TableParagraph"/>
                          <w:rPr>
                            <w:sz w:val="20"/>
                          </w:rPr>
                        </w:pPr>
                      </w:p>
                    </w:tc>
                    <w:tc>
                      <w:tcPr>
                        <w:tcW w:w="1116" w:type="dxa"/>
                      </w:tcPr>
                      <w:p>
                        <w:pPr>
                          <w:pStyle w:val="TableParagraph"/>
                          <w:spacing w:before="38"/>
                          <w:ind w:left="59"/>
                          <w:rPr>
                            <w:sz w:val="21"/>
                          </w:rPr>
                        </w:pPr>
                        <w:r>
                          <w:rPr>
                            <w:sz w:val="21"/>
                          </w:rPr>
                          <w:t>312</w:t>
                        </w:r>
                      </w:p>
                    </w:tc>
                    <w:tc>
                      <w:tcPr>
                        <w:tcW w:w="947" w:type="dxa"/>
                      </w:tcPr>
                      <w:p>
                        <w:pPr>
                          <w:pStyle w:val="TableParagraph"/>
                          <w:spacing w:before="38"/>
                          <w:ind w:left="-27" w:right="347"/>
                          <w:jc w:val="right"/>
                          <w:rPr>
                            <w:sz w:val="21"/>
                          </w:rPr>
                        </w:pPr>
                        <w:r>
                          <w:rPr>
                            <w:w w:val="105"/>
                            <w:sz w:val="21"/>
                          </w:rPr>
                          <w:t>1 71</w:t>
                        </w:r>
                      </w:p>
                    </w:tc>
                    <w:tc>
                      <w:tcPr>
                        <w:tcW w:w="1328" w:type="dxa"/>
                      </w:tcPr>
                      <w:p>
                        <w:pPr>
                          <w:pStyle w:val="TableParagraph"/>
                          <w:spacing w:before="31"/>
                          <w:ind w:right="386"/>
                          <w:jc w:val="right"/>
                          <w:rPr>
                            <w:sz w:val="21"/>
                          </w:rPr>
                        </w:pPr>
                        <w:r>
                          <w:rPr>
                            <w:sz w:val="21"/>
                          </w:rPr>
                          <w:t>141</w:t>
                        </w:r>
                      </w:p>
                    </w:tc>
                    <w:tc>
                      <w:tcPr>
                        <w:tcW w:w="1031" w:type="dxa"/>
                      </w:tcPr>
                      <w:p>
                        <w:pPr>
                          <w:pStyle w:val="TableParagraph"/>
                          <w:spacing w:before="38"/>
                          <w:ind w:right="80"/>
                          <w:jc w:val="right"/>
                          <w:rPr>
                            <w:sz w:val="21"/>
                          </w:rPr>
                        </w:pPr>
                        <w:r>
                          <w:rPr>
                            <w:sz w:val="21"/>
                          </w:rPr>
                          <w:t>370</w:t>
                        </w:r>
                      </w:p>
                    </w:tc>
                    <w:tc>
                      <w:tcPr>
                        <w:tcW w:w="1797" w:type="dxa"/>
                      </w:tcPr>
                      <w:p>
                        <w:pPr>
                          <w:pStyle w:val="TableParagraph"/>
                          <w:spacing w:before="31"/>
                          <w:ind w:right="572"/>
                          <w:jc w:val="right"/>
                          <w:rPr>
                            <w:sz w:val="21"/>
                          </w:rPr>
                        </w:pPr>
                        <w:r>
                          <w:rPr>
                            <w:sz w:val="21"/>
                          </w:rPr>
                          <w:t>183</w:t>
                        </w:r>
                      </w:p>
                    </w:tc>
                    <w:tc>
                      <w:tcPr>
                        <w:tcW w:w="909" w:type="dxa"/>
                      </w:tcPr>
                      <w:p>
                        <w:pPr>
                          <w:pStyle w:val="TableParagraph"/>
                          <w:spacing w:before="31"/>
                          <w:ind w:left="428"/>
                          <w:rPr>
                            <w:sz w:val="21"/>
                          </w:rPr>
                        </w:pPr>
                        <w:r>
                          <w:rPr>
                            <w:w w:val="105"/>
                            <w:sz w:val="21"/>
                          </w:rPr>
                          <w:t>187</w:t>
                        </w:r>
                      </w:p>
                    </w:tc>
                  </w:tr>
                  <w:tr>
                    <w:trPr>
                      <w:trHeight w:val="308" w:hRule="atLeast"/>
                    </w:trPr>
                    <w:tc>
                      <w:tcPr>
                        <w:tcW w:w="1214" w:type="dxa"/>
                        <w:gridSpan w:val="2"/>
                      </w:tcPr>
                      <w:p>
                        <w:pPr>
                          <w:pStyle w:val="TableParagraph"/>
                          <w:tabs>
                            <w:tab w:pos="706" w:val="left" w:leader="none"/>
                          </w:tabs>
                          <w:spacing w:line="248" w:lineRule="exact" w:before="40"/>
                          <w:ind w:left="189"/>
                          <w:rPr>
                            <w:rFonts w:ascii="Arial Unicode MS" w:eastAsia="Arial Unicode MS" w:hint="eastAsia"/>
                            <w:sz w:val="20"/>
                          </w:rPr>
                        </w:pPr>
                        <w:r>
                          <w:rPr>
                            <w:rFonts w:ascii="Arial Unicode MS" w:eastAsia="Arial Unicode MS" w:hint="eastAsia"/>
                            <w:position w:val="1"/>
                            <w:sz w:val="19"/>
                          </w:rPr>
                          <w:t>百</w:t>
                          <w:tab/>
                        </w:r>
                        <w:r>
                          <w:rPr>
                            <w:rFonts w:ascii="Arial Unicode MS" w:eastAsia="Arial Unicode MS" w:hint="eastAsia"/>
                            <w:sz w:val="20"/>
                          </w:rPr>
                          <w:t>石</w:t>
                        </w:r>
                      </w:p>
                    </w:tc>
                    <w:tc>
                      <w:tcPr>
                        <w:tcW w:w="244" w:type="dxa"/>
                      </w:tcPr>
                      <w:p>
                        <w:pPr>
                          <w:pStyle w:val="TableParagraph"/>
                          <w:spacing w:line="223" w:lineRule="exact" w:before="65"/>
                          <w:ind w:left="14"/>
                          <w:rPr>
                            <w:rFonts w:ascii="Arial Unicode MS" w:eastAsia="Arial Unicode MS" w:hint="eastAsia"/>
                            <w:sz w:val="17"/>
                          </w:rPr>
                        </w:pPr>
                        <w:r>
                          <w:rPr>
                            <w:rFonts w:ascii="Arial Unicode MS" w:eastAsia="Arial Unicode MS" w:hint="eastAsia"/>
                            <w:w w:val="101"/>
                            <w:sz w:val="17"/>
                          </w:rPr>
                          <w:t>町</w:t>
                        </w:r>
                      </w:p>
                    </w:tc>
                    <w:tc>
                      <w:tcPr>
                        <w:tcW w:w="876" w:type="dxa"/>
                      </w:tcPr>
                      <w:p>
                        <w:pPr>
                          <w:pStyle w:val="TableParagraph"/>
                          <w:rPr>
                            <w:sz w:val="20"/>
                          </w:rPr>
                        </w:pPr>
                      </w:p>
                    </w:tc>
                    <w:tc>
                      <w:tcPr>
                        <w:tcW w:w="1116" w:type="dxa"/>
                      </w:tcPr>
                      <w:p>
                        <w:pPr>
                          <w:pStyle w:val="TableParagraph"/>
                          <w:spacing w:before="44"/>
                          <w:ind w:left="59"/>
                          <w:rPr>
                            <w:sz w:val="21"/>
                          </w:rPr>
                        </w:pPr>
                        <w:r>
                          <w:rPr>
                            <w:sz w:val="21"/>
                          </w:rPr>
                          <w:t>388</w:t>
                        </w:r>
                      </w:p>
                    </w:tc>
                    <w:tc>
                      <w:tcPr>
                        <w:tcW w:w="947" w:type="dxa"/>
                      </w:tcPr>
                      <w:p>
                        <w:pPr>
                          <w:pStyle w:val="TableParagraph"/>
                          <w:spacing w:before="44"/>
                          <w:ind w:left="-27" w:right="385"/>
                          <w:jc w:val="right"/>
                          <w:rPr>
                            <w:sz w:val="21"/>
                          </w:rPr>
                        </w:pPr>
                        <w:r>
                          <w:rPr>
                            <w:sz w:val="21"/>
                          </w:rPr>
                          <w:t>184</w:t>
                        </w:r>
                      </w:p>
                    </w:tc>
                    <w:tc>
                      <w:tcPr>
                        <w:tcW w:w="1328" w:type="dxa"/>
                      </w:tcPr>
                      <w:p>
                        <w:pPr>
                          <w:pStyle w:val="TableParagraph"/>
                          <w:spacing w:before="37"/>
                          <w:ind w:right="386"/>
                          <w:jc w:val="right"/>
                          <w:rPr>
                            <w:sz w:val="21"/>
                          </w:rPr>
                        </w:pPr>
                        <w:r>
                          <w:rPr>
                            <w:sz w:val="21"/>
                          </w:rPr>
                          <w:t>204</w:t>
                        </w:r>
                      </w:p>
                    </w:tc>
                    <w:tc>
                      <w:tcPr>
                        <w:tcW w:w="1031" w:type="dxa"/>
                      </w:tcPr>
                      <w:p>
                        <w:pPr>
                          <w:pStyle w:val="TableParagraph"/>
                          <w:spacing w:before="37"/>
                          <w:ind w:right="89"/>
                          <w:jc w:val="right"/>
                          <w:rPr>
                            <w:sz w:val="21"/>
                          </w:rPr>
                        </w:pPr>
                        <w:r>
                          <w:rPr>
                            <w:sz w:val="21"/>
                          </w:rPr>
                          <w:t>205</w:t>
                        </w:r>
                      </w:p>
                    </w:tc>
                    <w:tc>
                      <w:tcPr>
                        <w:tcW w:w="1797" w:type="dxa"/>
                      </w:tcPr>
                      <w:p>
                        <w:pPr>
                          <w:pStyle w:val="TableParagraph"/>
                          <w:spacing w:before="37"/>
                          <w:ind w:right="530"/>
                          <w:jc w:val="right"/>
                          <w:rPr>
                            <w:sz w:val="21"/>
                          </w:rPr>
                        </w:pPr>
                        <w:r>
                          <w:rPr>
                            <w:w w:val="105"/>
                            <w:sz w:val="21"/>
                          </w:rPr>
                          <w:t>94</w:t>
                        </w:r>
                      </w:p>
                    </w:tc>
                    <w:tc>
                      <w:tcPr>
                        <w:tcW w:w="909" w:type="dxa"/>
                      </w:tcPr>
                      <w:p>
                        <w:pPr>
                          <w:pStyle w:val="TableParagraph"/>
                          <w:spacing w:before="29"/>
                          <w:ind w:left="428"/>
                          <w:rPr>
                            <w:sz w:val="21"/>
                          </w:rPr>
                        </w:pPr>
                        <w:r>
                          <w:rPr>
                            <w:w w:val="105"/>
                            <w:sz w:val="21"/>
                          </w:rPr>
                          <w:t>111</w:t>
                        </w:r>
                      </w:p>
                    </w:tc>
                  </w:tr>
                  <w:tr>
                    <w:trPr>
                      <w:trHeight w:val="295" w:hRule="atLeast"/>
                    </w:trPr>
                    <w:tc>
                      <w:tcPr>
                        <w:tcW w:w="9462" w:type="dxa"/>
                        <w:gridSpan w:val="10"/>
                      </w:tcPr>
                      <w:p>
                        <w:pPr>
                          <w:pStyle w:val="TableParagraph"/>
                          <w:tabs>
                            <w:tab w:pos="2391" w:val="left" w:leader="none"/>
                            <w:tab w:pos="3827" w:val="left" w:leader="none"/>
                            <w:tab w:pos="5150" w:val="left" w:leader="none"/>
                            <w:tab w:pos="6345" w:val="left" w:leader="none"/>
                            <w:tab w:pos="7799" w:val="left" w:leader="none"/>
                            <w:tab w:pos="8981" w:val="left" w:leader="none"/>
                          </w:tabs>
                          <w:spacing w:line="211" w:lineRule="exact" w:before="64"/>
                          <w:ind w:left="182"/>
                          <w:rPr>
                            <w:sz w:val="21"/>
                          </w:rPr>
                        </w:pPr>
                        <w:r>
                          <w:rPr>
                            <w:rFonts w:ascii="Arial Unicode MS" w:eastAsia="Arial Unicode MS" w:hint="eastAsia"/>
                            <w:w w:val="125"/>
                            <w:sz w:val="17"/>
                          </w:rPr>
                          <w:t>十和田湖町</w:t>
                          <w:tab/>
                        </w:r>
                        <w:r>
                          <w:rPr>
                            <w:w w:val="110"/>
                            <w:sz w:val="21"/>
                          </w:rPr>
                          <w:t>1</w:t>
                        </w:r>
                        <w:r>
                          <w:rPr>
                            <w:spacing w:val="-31"/>
                            <w:w w:val="110"/>
                            <w:sz w:val="21"/>
                          </w:rPr>
                          <w:t> </w:t>
                        </w:r>
                        <w:r>
                          <w:rPr>
                            <w:w w:val="110"/>
                            <w:sz w:val="21"/>
                          </w:rPr>
                          <w:t>31</w:t>
                          <w:tab/>
                          <w:t>55</w:t>
                          <w:tab/>
                        </w:r>
                        <w:r>
                          <w:rPr>
                            <w:w w:val="110"/>
                            <w:position w:val="1"/>
                            <w:sz w:val="21"/>
                          </w:rPr>
                          <w:t>76</w:t>
                          <w:tab/>
                          <w:t>215</w:t>
                          <w:tab/>
                          <w:t>99</w:t>
                          <w:tab/>
                          <w:t>11</w:t>
                        </w:r>
                        <w:r>
                          <w:rPr>
                            <w:spacing w:val="-15"/>
                            <w:w w:val="110"/>
                            <w:position w:val="1"/>
                            <w:sz w:val="21"/>
                          </w:rPr>
                          <w:t> </w:t>
                        </w:r>
                        <w:r>
                          <w:rPr>
                            <w:w w:val="110"/>
                            <w:position w:val="1"/>
                            <w:sz w:val="21"/>
                          </w:rPr>
                          <w:t>6</w:t>
                        </w:r>
                      </w:p>
                    </w:tc>
                  </w:tr>
                  <w:tr>
                    <w:trPr>
                      <w:trHeight w:val="456" w:hRule="atLeast"/>
                    </w:trPr>
                    <w:tc>
                      <w:tcPr>
                        <w:tcW w:w="648" w:type="dxa"/>
                      </w:tcPr>
                      <w:p>
                        <w:pPr>
                          <w:pStyle w:val="TableParagraph"/>
                          <w:spacing w:line="437" w:lineRule="exact"/>
                          <w:ind w:left="155"/>
                          <w:rPr>
                            <w:rFonts w:ascii="Arial Unicode MS" w:eastAsia="Arial Unicode MS" w:hint="eastAsia"/>
                            <w:sz w:val="17"/>
                          </w:rPr>
                        </w:pPr>
                        <w:r>
                          <w:rPr>
                            <w:spacing w:val="-31"/>
                            <w:w w:val="80"/>
                            <w:sz w:val="13"/>
                          </w:rPr>
                          <w:t>I</w:t>
                        </w:r>
                        <w:r>
                          <w:rPr>
                            <w:rFonts w:ascii="Arial Unicode MS" w:eastAsia="Arial Unicode MS" w:hint="eastAsia"/>
                            <w:spacing w:val="-111"/>
                            <w:w w:val="80"/>
                            <w:sz w:val="36"/>
                          </w:rPr>
                          <w:t>一</w:t>
                        </w:r>
                        <w:r>
                          <w:rPr>
                            <w:rFonts w:ascii="Arial Unicode MS" w:eastAsia="Arial Unicode MS" w:hint="eastAsia"/>
                            <w:w w:val="80"/>
                            <w:sz w:val="17"/>
                          </w:rPr>
                          <w:t>ヽ</w:t>
                        </w:r>
                      </w:p>
                    </w:tc>
                    <w:tc>
                      <w:tcPr>
                        <w:tcW w:w="566" w:type="dxa"/>
                      </w:tcPr>
                      <w:p>
                        <w:pPr>
                          <w:pStyle w:val="TableParagraph"/>
                          <w:spacing w:before="111"/>
                          <w:ind w:left="68"/>
                          <w:rPr>
                            <w:rFonts w:ascii="Arial Unicode MS" w:eastAsia="Arial Unicode MS" w:hint="eastAsia"/>
                            <w:sz w:val="19"/>
                          </w:rPr>
                        </w:pPr>
                        <w:r>
                          <w:rPr>
                            <w:rFonts w:ascii="Arial Unicode MS" w:eastAsia="Arial Unicode MS" w:hint="eastAsia"/>
                            <w:w w:val="99"/>
                            <w:sz w:val="19"/>
                          </w:rPr>
                          <w:t>戸</w:t>
                        </w:r>
                      </w:p>
                    </w:tc>
                    <w:tc>
                      <w:tcPr>
                        <w:tcW w:w="244" w:type="dxa"/>
                      </w:tcPr>
                      <w:p>
                        <w:pPr>
                          <w:pStyle w:val="TableParagraph"/>
                          <w:spacing w:before="139"/>
                          <w:ind w:left="14"/>
                          <w:rPr>
                            <w:rFonts w:ascii="Arial Unicode MS" w:eastAsia="Arial Unicode MS" w:hint="eastAsia"/>
                            <w:sz w:val="17"/>
                          </w:rPr>
                        </w:pPr>
                        <w:r>
                          <w:rPr>
                            <w:rFonts w:ascii="Arial Unicode MS" w:eastAsia="Arial Unicode MS" w:hint="eastAsia"/>
                            <w:w w:val="99"/>
                            <w:sz w:val="17"/>
                          </w:rPr>
                          <w:t>町</w:t>
                        </w:r>
                      </w:p>
                    </w:tc>
                    <w:tc>
                      <w:tcPr>
                        <w:tcW w:w="1992" w:type="dxa"/>
                        <w:gridSpan w:val="2"/>
                      </w:tcPr>
                      <w:p>
                        <w:pPr>
                          <w:pStyle w:val="TableParagraph"/>
                          <w:spacing w:before="118"/>
                          <w:ind w:left="603" w:right="369"/>
                          <w:jc w:val="center"/>
                          <w:rPr>
                            <w:sz w:val="21"/>
                          </w:rPr>
                        </w:pPr>
                        <w:r>
                          <w:rPr>
                            <w:w w:val="110"/>
                            <w:sz w:val="21"/>
                          </w:rPr>
                          <w:t>246</w:t>
                        </w:r>
                      </w:p>
                    </w:tc>
                    <w:tc>
                      <w:tcPr>
                        <w:tcW w:w="947" w:type="dxa"/>
                      </w:tcPr>
                      <w:p>
                        <w:pPr>
                          <w:pStyle w:val="TableParagraph"/>
                          <w:spacing w:before="118"/>
                          <w:ind w:left="-27" w:right="356"/>
                          <w:jc w:val="right"/>
                          <w:rPr>
                            <w:sz w:val="21"/>
                          </w:rPr>
                        </w:pPr>
                        <w:r>
                          <w:rPr>
                            <w:w w:val="110"/>
                            <w:sz w:val="21"/>
                          </w:rPr>
                          <w:t>112</w:t>
                        </w:r>
                      </w:p>
                    </w:tc>
                    <w:tc>
                      <w:tcPr>
                        <w:tcW w:w="1328" w:type="dxa"/>
                      </w:tcPr>
                      <w:p>
                        <w:pPr>
                          <w:pStyle w:val="TableParagraph"/>
                          <w:spacing w:before="110"/>
                          <w:ind w:right="363"/>
                          <w:jc w:val="right"/>
                          <w:rPr>
                            <w:sz w:val="21"/>
                          </w:rPr>
                        </w:pPr>
                        <w:r>
                          <w:rPr>
                            <w:w w:val="110"/>
                            <w:sz w:val="21"/>
                          </w:rPr>
                          <w:t>134</w:t>
                        </w:r>
                      </w:p>
                    </w:tc>
                    <w:tc>
                      <w:tcPr>
                        <w:tcW w:w="1031" w:type="dxa"/>
                      </w:tcPr>
                      <w:p>
                        <w:pPr>
                          <w:pStyle w:val="TableParagraph"/>
                          <w:spacing w:before="110"/>
                          <w:ind w:right="61"/>
                          <w:jc w:val="right"/>
                          <w:rPr>
                            <w:sz w:val="21"/>
                          </w:rPr>
                        </w:pPr>
                        <w:r>
                          <w:rPr>
                            <w:w w:val="110"/>
                            <w:sz w:val="21"/>
                          </w:rPr>
                          <w:t>284</w:t>
                        </w:r>
                      </w:p>
                    </w:tc>
                    <w:tc>
                      <w:tcPr>
                        <w:tcW w:w="1797" w:type="dxa"/>
                      </w:tcPr>
                      <w:p>
                        <w:pPr>
                          <w:pStyle w:val="TableParagraph"/>
                          <w:spacing w:before="110"/>
                          <w:ind w:right="550"/>
                          <w:jc w:val="right"/>
                          <w:rPr>
                            <w:sz w:val="21"/>
                          </w:rPr>
                        </w:pPr>
                        <w:r>
                          <w:rPr>
                            <w:w w:val="110"/>
                            <w:sz w:val="21"/>
                          </w:rPr>
                          <w:t>118</w:t>
                        </w:r>
                      </w:p>
                    </w:tc>
                    <w:tc>
                      <w:tcPr>
                        <w:tcW w:w="909" w:type="dxa"/>
                      </w:tcPr>
                      <w:p>
                        <w:pPr>
                          <w:pStyle w:val="TableParagraph"/>
                          <w:spacing w:before="110"/>
                          <w:ind w:left="428"/>
                          <w:rPr>
                            <w:sz w:val="21"/>
                          </w:rPr>
                        </w:pPr>
                        <w:r>
                          <w:rPr>
                            <w:sz w:val="21"/>
                          </w:rPr>
                          <w:t>16 6</w:t>
                        </w:r>
                      </w:p>
                    </w:tc>
                  </w:tr>
                  <w:tr>
                    <w:trPr>
                      <w:trHeight w:val="293" w:hRule="atLeast"/>
                    </w:trPr>
                    <w:tc>
                      <w:tcPr>
                        <w:tcW w:w="648" w:type="dxa"/>
                      </w:tcPr>
                      <w:p>
                        <w:pPr>
                          <w:pStyle w:val="TableParagraph"/>
                          <w:spacing w:before="22"/>
                          <w:ind w:left="181"/>
                          <w:rPr>
                            <w:rFonts w:ascii="Arial Unicode MS" w:eastAsia="Arial Unicode MS" w:hint="eastAsia"/>
                            <w:sz w:val="17"/>
                          </w:rPr>
                        </w:pPr>
                        <w:r>
                          <w:rPr>
                            <w:rFonts w:ascii="Arial Unicode MS" w:eastAsia="Arial Unicode MS" w:hint="eastAsia"/>
                            <w:w w:val="88"/>
                            <w:sz w:val="17"/>
                          </w:rPr>
                          <w:t>横</w:t>
                        </w:r>
                      </w:p>
                    </w:tc>
                    <w:tc>
                      <w:tcPr>
                        <w:tcW w:w="566" w:type="dxa"/>
                      </w:tcPr>
                      <w:p>
                        <w:pPr>
                          <w:pStyle w:val="TableParagraph"/>
                          <w:ind w:left="63"/>
                          <w:rPr>
                            <w:rFonts w:ascii="Arial Unicode MS" w:eastAsia="Arial Unicode MS" w:hint="eastAsia"/>
                            <w:sz w:val="19"/>
                          </w:rPr>
                        </w:pPr>
                        <w:r>
                          <w:rPr>
                            <w:rFonts w:ascii="Arial Unicode MS" w:eastAsia="Arial Unicode MS" w:hint="eastAsia"/>
                            <w:w w:val="97"/>
                            <w:sz w:val="19"/>
                          </w:rPr>
                          <w:t>浜</w:t>
                        </w:r>
                      </w:p>
                    </w:tc>
                    <w:tc>
                      <w:tcPr>
                        <w:tcW w:w="244" w:type="dxa"/>
                      </w:tcPr>
                      <w:p>
                        <w:pPr>
                          <w:pStyle w:val="TableParagraph"/>
                          <w:spacing w:before="22"/>
                          <w:ind w:left="14"/>
                          <w:rPr>
                            <w:rFonts w:ascii="Arial Unicode MS" w:eastAsia="Arial Unicode MS" w:hint="eastAsia"/>
                            <w:sz w:val="17"/>
                          </w:rPr>
                        </w:pPr>
                        <w:r>
                          <w:rPr>
                            <w:rFonts w:ascii="Arial Unicode MS" w:eastAsia="Arial Unicode MS" w:hint="eastAsia"/>
                            <w:w w:val="97"/>
                            <w:sz w:val="17"/>
                          </w:rPr>
                          <w:t>町</w:t>
                        </w:r>
                      </w:p>
                    </w:tc>
                    <w:tc>
                      <w:tcPr>
                        <w:tcW w:w="1992" w:type="dxa"/>
                        <w:gridSpan w:val="2"/>
                      </w:tcPr>
                      <w:p>
                        <w:pPr>
                          <w:pStyle w:val="TableParagraph"/>
                          <w:ind w:left="603" w:right="234"/>
                          <w:jc w:val="center"/>
                          <w:rPr>
                            <w:sz w:val="21"/>
                          </w:rPr>
                        </w:pPr>
                        <w:r>
                          <w:rPr>
                            <w:w w:val="105"/>
                            <w:sz w:val="21"/>
                          </w:rPr>
                          <w:t>99</w:t>
                        </w:r>
                      </w:p>
                    </w:tc>
                    <w:tc>
                      <w:tcPr>
                        <w:tcW w:w="947" w:type="dxa"/>
                      </w:tcPr>
                      <w:p>
                        <w:pPr>
                          <w:pStyle w:val="TableParagraph"/>
                          <w:spacing w:line="235" w:lineRule="exact"/>
                          <w:ind w:left="-27" w:right="340"/>
                          <w:jc w:val="right"/>
                          <w:rPr>
                            <w:sz w:val="21"/>
                          </w:rPr>
                        </w:pPr>
                        <w:r>
                          <w:rPr>
                            <w:w w:val="105"/>
                            <w:sz w:val="21"/>
                          </w:rPr>
                          <w:t>47</w:t>
                        </w:r>
                      </w:p>
                    </w:tc>
                    <w:tc>
                      <w:tcPr>
                        <w:tcW w:w="1328" w:type="dxa"/>
                      </w:tcPr>
                      <w:p>
                        <w:pPr>
                          <w:pStyle w:val="TableParagraph"/>
                          <w:spacing w:line="235" w:lineRule="exact"/>
                          <w:ind w:right="350"/>
                          <w:jc w:val="right"/>
                          <w:rPr>
                            <w:sz w:val="21"/>
                          </w:rPr>
                        </w:pPr>
                        <w:r>
                          <w:rPr>
                            <w:w w:val="105"/>
                            <w:sz w:val="21"/>
                          </w:rPr>
                          <w:t>52</w:t>
                        </w:r>
                      </w:p>
                    </w:tc>
                    <w:tc>
                      <w:tcPr>
                        <w:tcW w:w="1031" w:type="dxa"/>
                      </w:tcPr>
                      <w:p>
                        <w:pPr>
                          <w:pStyle w:val="TableParagraph"/>
                          <w:spacing w:line="235" w:lineRule="exact"/>
                          <w:ind w:right="76"/>
                          <w:jc w:val="right"/>
                          <w:rPr>
                            <w:sz w:val="21"/>
                          </w:rPr>
                        </w:pPr>
                        <w:r>
                          <w:rPr>
                            <w:w w:val="105"/>
                            <w:sz w:val="21"/>
                          </w:rPr>
                          <w:t>150</w:t>
                        </w:r>
                      </w:p>
                    </w:tc>
                    <w:tc>
                      <w:tcPr>
                        <w:tcW w:w="1797" w:type="dxa"/>
                      </w:tcPr>
                      <w:p>
                        <w:pPr>
                          <w:pStyle w:val="TableParagraph"/>
                          <w:spacing w:line="227" w:lineRule="exact"/>
                          <w:ind w:right="533"/>
                          <w:jc w:val="right"/>
                          <w:rPr>
                            <w:sz w:val="21"/>
                          </w:rPr>
                        </w:pPr>
                        <w:r>
                          <w:rPr>
                            <w:w w:val="105"/>
                            <w:sz w:val="21"/>
                          </w:rPr>
                          <w:t>71</w:t>
                        </w:r>
                      </w:p>
                    </w:tc>
                    <w:tc>
                      <w:tcPr>
                        <w:tcW w:w="909" w:type="dxa"/>
                      </w:tcPr>
                      <w:p>
                        <w:pPr>
                          <w:pStyle w:val="TableParagraph"/>
                          <w:spacing w:line="227" w:lineRule="exact"/>
                          <w:ind w:left="567"/>
                          <w:rPr>
                            <w:sz w:val="21"/>
                          </w:rPr>
                        </w:pPr>
                        <w:r>
                          <w:rPr>
                            <w:w w:val="105"/>
                            <w:sz w:val="21"/>
                          </w:rPr>
                          <w:t>79</w:t>
                        </w:r>
                      </w:p>
                    </w:tc>
                  </w:tr>
                  <w:tr>
                    <w:trPr>
                      <w:trHeight w:val="334" w:hRule="atLeast"/>
                    </w:trPr>
                    <w:tc>
                      <w:tcPr>
                        <w:tcW w:w="648" w:type="dxa"/>
                      </w:tcPr>
                      <w:p>
                        <w:pPr>
                          <w:pStyle w:val="TableParagraph"/>
                          <w:spacing w:before="38"/>
                          <w:ind w:left="204"/>
                          <w:rPr>
                            <w:rFonts w:ascii="Arial Unicode MS" w:eastAsia="Arial Unicode MS" w:hint="eastAsia"/>
                            <w:sz w:val="19"/>
                          </w:rPr>
                        </w:pPr>
                        <w:r>
                          <w:rPr>
                            <w:rFonts w:ascii="Arial Unicode MS" w:eastAsia="Arial Unicode MS" w:hint="eastAsia"/>
                            <w:w w:val="93"/>
                            <w:sz w:val="19"/>
                          </w:rPr>
                          <w:t>上</w:t>
                        </w:r>
                      </w:p>
                    </w:tc>
                    <w:tc>
                      <w:tcPr>
                        <w:tcW w:w="566" w:type="dxa"/>
                      </w:tcPr>
                      <w:p>
                        <w:pPr>
                          <w:pStyle w:val="TableParagraph"/>
                          <w:spacing w:before="56"/>
                          <w:ind w:left="64"/>
                          <w:rPr>
                            <w:rFonts w:ascii="Arial Unicode MS" w:eastAsia="Arial Unicode MS" w:hint="eastAsia"/>
                            <w:sz w:val="18"/>
                          </w:rPr>
                        </w:pPr>
                        <w:r>
                          <w:rPr>
                            <w:rFonts w:ascii="Arial Unicode MS" w:eastAsia="Arial Unicode MS" w:hint="eastAsia"/>
                            <w:w w:val="109"/>
                            <w:sz w:val="18"/>
                          </w:rPr>
                          <w:t>北</w:t>
                        </w:r>
                      </w:p>
                    </w:tc>
                    <w:tc>
                      <w:tcPr>
                        <w:tcW w:w="244" w:type="dxa"/>
                      </w:tcPr>
                      <w:p>
                        <w:pPr>
                          <w:pStyle w:val="TableParagraph"/>
                          <w:spacing w:before="60"/>
                          <w:ind w:left="14"/>
                          <w:rPr>
                            <w:rFonts w:ascii="Arial Unicode MS" w:eastAsia="Arial Unicode MS" w:hint="eastAsia"/>
                            <w:sz w:val="17"/>
                          </w:rPr>
                        </w:pPr>
                        <w:r>
                          <w:rPr>
                            <w:rFonts w:ascii="Arial Unicode MS" w:eastAsia="Arial Unicode MS" w:hint="eastAsia"/>
                            <w:w w:val="109"/>
                            <w:sz w:val="17"/>
                          </w:rPr>
                          <w:t>町</w:t>
                        </w:r>
                      </w:p>
                    </w:tc>
                    <w:tc>
                      <w:tcPr>
                        <w:tcW w:w="1992" w:type="dxa"/>
                        <w:gridSpan w:val="2"/>
                      </w:tcPr>
                      <w:p>
                        <w:pPr>
                          <w:pStyle w:val="TableParagraph"/>
                          <w:spacing w:before="38"/>
                          <w:ind w:left="603" w:right="387"/>
                          <w:jc w:val="center"/>
                          <w:rPr>
                            <w:sz w:val="21"/>
                          </w:rPr>
                        </w:pPr>
                        <w:r>
                          <w:rPr>
                            <w:w w:val="110"/>
                            <w:sz w:val="21"/>
                          </w:rPr>
                          <w:t>205</w:t>
                        </w:r>
                      </w:p>
                    </w:tc>
                    <w:tc>
                      <w:tcPr>
                        <w:tcW w:w="947" w:type="dxa"/>
                      </w:tcPr>
                      <w:p>
                        <w:pPr>
                          <w:pStyle w:val="TableParagraph"/>
                          <w:spacing w:before="38"/>
                          <w:ind w:left="-27" w:right="340"/>
                          <w:jc w:val="right"/>
                          <w:rPr>
                            <w:sz w:val="21"/>
                          </w:rPr>
                        </w:pPr>
                        <w:r>
                          <w:rPr>
                            <w:w w:val="105"/>
                            <w:sz w:val="21"/>
                          </w:rPr>
                          <w:t>89</w:t>
                        </w:r>
                      </w:p>
                    </w:tc>
                    <w:tc>
                      <w:tcPr>
                        <w:tcW w:w="1328" w:type="dxa"/>
                      </w:tcPr>
                      <w:p>
                        <w:pPr>
                          <w:pStyle w:val="TableParagraph"/>
                          <w:spacing w:before="31"/>
                          <w:ind w:right="367"/>
                          <w:jc w:val="right"/>
                          <w:rPr>
                            <w:sz w:val="21"/>
                          </w:rPr>
                        </w:pPr>
                        <w:r>
                          <w:rPr>
                            <w:w w:val="105"/>
                            <w:sz w:val="21"/>
                          </w:rPr>
                          <w:t>116</w:t>
                        </w:r>
                      </w:p>
                    </w:tc>
                    <w:tc>
                      <w:tcPr>
                        <w:tcW w:w="1031" w:type="dxa"/>
                      </w:tcPr>
                      <w:p>
                        <w:pPr>
                          <w:pStyle w:val="TableParagraph"/>
                          <w:spacing w:before="31"/>
                          <w:ind w:right="61"/>
                          <w:jc w:val="right"/>
                          <w:rPr>
                            <w:sz w:val="21"/>
                          </w:rPr>
                        </w:pPr>
                        <w:r>
                          <w:rPr>
                            <w:w w:val="110"/>
                            <w:sz w:val="21"/>
                          </w:rPr>
                          <w:t>226</w:t>
                        </w:r>
                      </w:p>
                    </w:tc>
                    <w:tc>
                      <w:tcPr>
                        <w:tcW w:w="1797" w:type="dxa"/>
                      </w:tcPr>
                      <w:p>
                        <w:pPr>
                          <w:pStyle w:val="TableParagraph"/>
                          <w:spacing w:before="31"/>
                          <w:ind w:right="537"/>
                          <w:jc w:val="right"/>
                          <w:rPr>
                            <w:sz w:val="21"/>
                          </w:rPr>
                        </w:pPr>
                        <w:r>
                          <w:rPr>
                            <w:sz w:val="21"/>
                          </w:rPr>
                          <w:t>96</w:t>
                        </w:r>
                      </w:p>
                    </w:tc>
                    <w:tc>
                      <w:tcPr>
                        <w:tcW w:w="909" w:type="dxa"/>
                      </w:tcPr>
                      <w:p>
                        <w:pPr>
                          <w:pStyle w:val="TableParagraph"/>
                          <w:spacing w:before="31"/>
                          <w:ind w:left="447"/>
                          <w:rPr>
                            <w:sz w:val="21"/>
                          </w:rPr>
                        </w:pPr>
                        <w:r>
                          <w:rPr>
                            <w:sz w:val="21"/>
                          </w:rPr>
                          <w:t>I 3 0</w:t>
                        </w:r>
                      </w:p>
                    </w:tc>
                  </w:tr>
                  <w:tr>
                    <w:trPr>
                      <w:trHeight w:val="291" w:hRule="atLeast"/>
                    </w:trPr>
                    <w:tc>
                      <w:tcPr>
                        <w:tcW w:w="648" w:type="dxa"/>
                      </w:tcPr>
                      <w:p>
                        <w:pPr>
                          <w:pStyle w:val="TableParagraph"/>
                          <w:spacing w:line="235" w:lineRule="exact" w:before="36"/>
                          <w:ind w:left="183"/>
                          <w:rPr>
                            <w:rFonts w:ascii="Arial Unicode MS" w:eastAsia="Arial Unicode MS" w:hint="eastAsia"/>
                            <w:sz w:val="19"/>
                          </w:rPr>
                        </w:pPr>
                        <w:r>
                          <w:rPr>
                            <w:rFonts w:ascii="Arial Unicode MS" w:eastAsia="Arial Unicode MS" w:hint="eastAsia"/>
                            <w:w w:val="98"/>
                            <w:sz w:val="19"/>
                          </w:rPr>
                          <w:t>東</w:t>
                        </w:r>
                      </w:p>
                    </w:tc>
                    <w:tc>
                      <w:tcPr>
                        <w:tcW w:w="566" w:type="dxa"/>
                      </w:tcPr>
                      <w:p>
                        <w:pPr>
                          <w:pStyle w:val="TableParagraph"/>
                          <w:spacing w:line="224" w:lineRule="exact" w:before="47"/>
                          <w:ind w:left="64"/>
                          <w:rPr>
                            <w:rFonts w:ascii="Arial Unicode MS" w:eastAsia="Arial Unicode MS" w:hint="eastAsia"/>
                            <w:sz w:val="18"/>
                          </w:rPr>
                        </w:pPr>
                        <w:r>
                          <w:rPr>
                            <w:rFonts w:ascii="Arial Unicode MS" w:eastAsia="Arial Unicode MS" w:hint="eastAsia"/>
                            <w:w w:val="104"/>
                            <w:sz w:val="18"/>
                          </w:rPr>
                          <w:t>北</w:t>
                        </w:r>
                      </w:p>
                    </w:tc>
                    <w:tc>
                      <w:tcPr>
                        <w:tcW w:w="244" w:type="dxa"/>
                      </w:tcPr>
                      <w:p>
                        <w:pPr>
                          <w:pStyle w:val="TableParagraph"/>
                          <w:spacing w:line="213" w:lineRule="exact" w:before="58"/>
                          <w:ind w:left="7"/>
                          <w:rPr>
                            <w:rFonts w:ascii="Arial Unicode MS" w:eastAsia="Arial Unicode MS" w:hint="eastAsia"/>
                            <w:sz w:val="17"/>
                          </w:rPr>
                        </w:pPr>
                        <w:r>
                          <w:rPr>
                            <w:rFonts w:ascii="Arial Unicode MS" w:eastAsia="Arial Unicode MS" w:hint="eastAsia"/>
                            <w:w w:val="104"/>
                            <w:sz w:val="17"/>
                          </w:rPr>
                          <w:t>町</w:t>
                        </w:r>
                      </w:p>
                    </w:tc>
                    <w:tc>
                      <w:tcPr>
                        <w:tcW w:w="1992" w:type="dxa"/>
                        <w:gridSpan w:val="2"/>
                      </w:tcPr>
                      <w:p>
                        <w:pPr>
                          <w:pStyle w:val="TableParagraph"/>
                          <w:spacing w:line="235" w:lineRule="exact" w:before="36"/>
                          <w:ind w:left="603" w:right="414"/>
                          <w:jc w:val="center"/>
                          <w:rPr>
                            <w:sz w:val="21"/>
                          </w:rPr>
                        </w:pPr>
                        <w:r>
                          <w:rPr>
                            <w:w w:val="105"/>
                            <w:sz w:val="21"/>
                          </w:rPr>
                          <w:t>182</w:t>
                        </w:r>
                      </w:p>
                    </w:tc>
                    <w:tc>
                      <w:tcPr>
                        <w:tcW w:w="947" w:type="dxa"/>
                      </w:tcPr>
                      <w:p>
                        <w:pPr>
                          <w:pStyle w:val="TableParagraph"/>
                          <w:spacing w:line="235" w:lineRule="exact" w:before="36"/>
                          <w:ind w:left="-27" w:right="352"/>
                          <w:jc w:val="right"/>
                          <w:rPr>
                            <w:sz w:val="21"/>
                          </w:rPr>
                        </w:pPr>
                        <w:r>
                          <w:rPr>
                            <w:sz w:val="21"/>
                          </w:rPr>
                          <w:t>73</w:t>
                        </w:r>
                      </w:p>
                    </w:tc>
                    <w:tc>
                      <w:tcPr>
                        <w:tcW w:w="1328" w:type="dxa"/>
                      </w:tcPr>
                      <w:p>
                        <w:pPr>
                          <w:pStyle w:val="TableParagraph"/>
                          <w:spacing w:before="29"/>
                          <w:ind w:right="390"/>
                          <w:jc w:val="right"/>
                          <w:rPr>
                            <w:sz w:val="21"/>
                          </w:rPr>
                        </w:pPr>
                        <w:r>
                          <w:rPr>
                            <w:sz w:val="21"/>
                          </w:rPr>
                          <w:t>109</w:t>
                        </w:r>
                      </w:p>
                    </w:tc>
                    <w:tc>
                      <w:tcPr>
                        <w:tcW w:w="1031" w:type="dxa"/>
                      </w:tcPr>
                      <w:p>
                        <w:pPr>
                          <w:pStyle w:val="TableParagraph"/>
                          <w:spacing w:before="29"/>
                          <w:ind w:right="46"/>
                          <w:jc w:val="right"/>
                          <w:rPr>
                            <w:sz w:val="21"/>
                          </w:rPr>
                        </w:pPr>
                        <w:r>
                          <w:rPr>
                            <w:sz w:val="21"/>
                          </w:rPr>
                          <w:t>2 6 1</w:t>
                        </w:r>
                      </w:p>
                    </w:tc>
                    <w:tc>
                      <w:tcPr>
                        <w:tcW w:w="1797" w:type="dxa"/>
                      </w:tcPr>
                      <w:p>
                        <w:pPr>
                          <w:pStyle w:val="TableParagraph"/>
                          <w:spacing w:before="29"/>
                          <w:ind w:right="572"/>
                          <w:jc w:val="right"/>
                          <w:rPr>
                            <w:sz w:val="21"/>
                          </w:rPr>
                        </w:pPr>
                        <w:r>
                          <w:rPr>
                            <w:sz w:val="21"/>
                          </w:rPr>
                          <w:t>111</w:t>
                        </w:r>
                      </w:p>
                    </w:tc>
                    <w:tc>
                      <w:tcPr>
                        <w:tcW w:w="909" w:type="dxa"/>
                      </w:tcPr>
                      <w:p>
                        <w:pPr>
                          <w:pStyle w:val="TableParagraph"/>
                          <w:spacing w:before="29"/>
                          <w:ind w:left="435"/>
                          <w:rPr>
                            <w:sz w:val="21"/>
                          </w:rPr>
                        </w:pPr>
                        <w:r>
                          <w:rPr>
                            <w:w w:val="105"/>
                            <w:sz w:val="21"/>
                          </w:rPr>
                          <w:t>150</w:t>
                        </w:r>
                      </w:p>
                    </w:tc>
                  </w:tr>
                  <w:tr>
                    <w:trPr>
                      <w:trHeight w:val="364" w:hRule="atLeast"/>
                    </w:trPr>
                    <w:tc>
                      <w:tcPr>
                        <w:tcW w:w="1458" w:type="dxa"/>
                        <w:gridSpan w:val="3"/>
                      </w:tcPr>
                      <w:p>
                        <w:pPr>
                          <w:pStyle w:val="TableParagraph"/>
                          <w:tabs>
                            <w:tab w:pos="1232" w:val="left" w:leader="none"/>
                          </w:tabs>
                          <w:spacing w:before="77"/>
                          <w:ind w:left="181"/>
                          <w:rPr>
                            <w:rFonts w:ascii="Arial Unicode MS" w:eastAsia="Arial Unicode MS" w:hint="eastAsia"/>
                            <w:sz w:val="17"/>
                          </w:rPr>
                        </w:pPr>
                        <w:r>
                          <w:rPr>
                            <w:rFonts w:ascii="Arial Unicode MS" w:eastAsia="Arial Unicode MS" w:hint="eastAsia"/>
                            <w:w w:val="105"/>
                            <w:sz w:val="19"/>
                          </w:rPr>
                          <w:t>天間林</w:t>
                          <w:tab/>
                        </w:r>
                        <w:r>
                          <w:rPr>
                            <w:rFonts w:ascii="Arial Unicode MS" w:eastAsia="Arial Unicode MS" w:hint="eastAsia"/>
                            <w:w w:val="105"/>
                            <w:position w:val="1"/>
                            <w:sz w:val="17"/>
                          </w:rPr>
                          <w:t>村</w:t>
                        </w:r>
                      </w:p>
                    </w:tc>
                    <w:tc>
                      <w:tcPr>
                        <w:tcW w:w="1992" w:type="dxa"/>
                        <w:gridSpan w:val="2"/>
                      </w:tcPr>
                      <w:p>
                        <w:pPr>
                          <w:pStyle w:val="TableParagraph"/>
                          <w:spacing w:before="77"/>
                          <w:ind w:left="603" w:right="358"/>
                          <w:jc w:val="center"/>
                          <w:rPr>
                            <w:sz w:val="21"/>
                          </w:rPr>
                        </w:pPr>
                        <w:r>
                          <w:rPr>
                            <w:sz w:val="21"/>
                          </w:rPr>
                          <w:t>I 2 8</w:t>
                        </w:r>
                      </w:p>
                    </w:tc>
                    <w:tc>
                      <w:tcPr>
                        <w:tcW w:w="947" w:type="dxa"/>
                      </w:tcPr>
                      <w:p>
                        <w:pPr>
                          <w:pStyle w:val="TableParagraph"/>
                          <w:spacing w:before="77"/>
                          <w:ind w:left="-27" w:right="348"/>
                          <w:jc w:val="right"/>
                          <w:rPr>
                            <w:sz w:val="21"/>
                          </w:rPr>
                        </w:pPr>
                        <w:r>
                          <w:rPr>
                            <w:sz w:val="21"/>
                          </w:rPr>
                          <w:t>49</w:t>
                        </w:r>
                      </w:p>
                    </w:tc>
                    <w:tc>
                      <w:tcPr>
                        <w:tcW w:w="1328" w:type="dxa"/>
                      </w:tcPr>
                      <w:p>
                        <w:pPr>
                          <w:pStyle w:val="TableParagraph"/>
                          <w:spacing w:before="69"/>
                          <w:ind w:right="347"/>
                          <w:jc w:val="right"/>
                          <w:rPr>
                            <w:sz w:val="21"/>
                          </w:rPr>
                        </w:pPr>
                        <w:r>
                          <w:rPr>
                            <w:w w:val="110"/>
                            <w:sz w:val="21"/>
                          </w:rPr>
                          <w:t>79</w:t>
                        </w:r>
                      </w:p>
                    </w:tc>
                    <w:tc>
                      <w:tcPr>
                        <w:tcW w:w="1031" w:type="dxa"/>
                      </w:tcPr>
                      <w:p>
                        <w:pPr>
                          <w:pStyle w:val="TableParagraph"/>
                          <w:spacing w:before="69"/>
                          <w:ind w:right="68"/>
                          <w:jc w:val="right"/>
                          <w:rPr>
                            <w:sz w:val="21"/>
                          </w:rPr>
                        </w:pPr>
                        <w:r>
                          <w:rPr>
                            <w:w w:val="110"/>
                            <w:sz w:val="21"/>
                          </w:rPr>
                          <w:t>209</w:t>
                        </w:r>
                      </w:p>
                    </w:tc>
                    <w:tc>
                      <w:tcPr>
                        <w:tcW w:w="1797" w:type="dxa"/>
                      </w:tcPr>
                      <w:p>
                        <w:pPr>
                          <w:pStyle w:val="TableParagraph"/>
                          <w:spacing w:before="69"/>
                          <w:ind w:right="537"/>
                          <w:jc w:val="right"/>
                          <w:rPr>
                            <w:sz w:val="21"/>
                          </w:rPr>
                        </w:pPr>
                        <w:r>
                          <w:rPr>
                            <w:w w:val="105"/>
                            <w:sz w:val="21"/>
                          </w:rPr>
                          <w:t>74</w:t>
                        </w:r>
                      </w:p>
                    </w:tc>
                    <w:tc>
                      <w:tcPr>
                        <w:tcW w:w="909" w:type="dxa"/>
                      </w:tcPr>
                      <w:p>
                        <w:pPr>
                          <w:pStyle w:val="TableParagraph"/>
                          <w:spacing w:before="69"/>
                          <w:ind w:left="447"/>
                          <w:rPr>
                            <w:sz w:val="21"/>
                          </w:rPr>
                        </w:pPr>
                        <w:r>
                          <w:rPr>
                            <w:sz w:val="21"/>
                          </w:rPr>
                          <w:t>I 35</w:t>
                        </w:r>
                      </w:p>
                    </w:tc>
                  </w:tr>
                  <w:tr>
                    <w:trPr>
                      <w:trHeight w:val="338" w:hRule="atLeast"/>
                    </w:trPr>
                    <w:tc>
                      <w:tcPr>
                        <w:tcW w:w="1458" w:type="dxa"/>
                        <w:gridSpan w:val="3"/>
                      </w:tcPr>
                      <w:p>
                        <w:pPr>
                          <w:pStyle w:val="TableParagraph"/>
                          <w:tabs>
                            <w:tab w:pos="704" w:val="left" w:leader="none"/>
                            <w:tab w:pos="1221" w:val="left" w:leader="none"/>
                          </w:tabs>
                          <w:spacing w:before="52"/>
                          <w:ind w:left="178"/>
                          <w:rPr>
                            <w:rFonts w:ascii="Arial Unicode MS" w:eastAsia="Arial Unicode MS" w:hint="eastAsia"/>
                            <w:sz w:val="17"/>
                          </w:rPr>
                        </w:pPr>
                        <w:r>
                          <w:rPr>
                            <w:rFonts w:ascii="Arial Unicode MS" w:eastAsia="Arial Unicode MS" w:hint="eastAsia"/>
                            <w:w w:val="110"/>
                            <w:position w:val="1"/>
                            <w:sz w:val="18"/>
                          </w:rPr>
                          <w:t>下</w:t>
                          <w:tab/>
                        </w:r>
                        <w:r>
                          <w:rPr>
                            <w:rFonts w:ascii="Arial Unicode MS" w:eastAsia="Arial Unicode MS" w:hint="eastAsia"/>
                            <w:w w:val="110"/>
                            <w:position w:val="1"/>
                            <w:sz w:val="17"/>
                          </w:rPr>
                          <w:t>田</w:t>
                          <w:tab/>
                        </w:r>
                        <w:r>
                          <w:rPr>
                            <w:rFonts w:ascii="Arial Unicode MS" w:eastAsia="Arial Unicode MS" w:hint="eastAsia"/>
                            <w:w w:val="110"/>
                            <w:sz w:val="17"/>
                          </w:rPr>
                          <w:t>町</w:t>
                        </w:r>
                      </w:p>
                    </w:tc>
                    <w:tc>
                      <w:tcPr>
                        <w:tcW w:w="1992" w:type="dxa"/>
                        <w:gridSpan w:val="2"/>
                      </w:tcPr>
                      <w:p>
                        <w:pPr>
                          <w:pStyle w:val="TableParagraph"/>
                          <w:spacing w:before="51"/>
                          <w:ind w:left="603" w:right="396"/>
                          <w:jc w:val="center"/>
                          <w:rPr>
                            <w:sz w:val="21"/>
                          </w:rPr>
                        </w:pPr>
                        <w:r>
                          <w:rPr>
                            <w:w w:val="110"/>
                            <w:sz w:val="21"/>
                          </w:rPr>
                          <w:t>693</w:t>
                        </w:r>
                      </w:p>
                    </w:tc>
                    <w:tc>
                      <w:tcPr>
                        <w:tcW w:w="947" w:type="dxa"/>
                      </w:tcPr>
                      <w:p>
                        <w:pPr>
                          <w:pStyle w:val="TableParagraph"/>
                          <w:spacing w:before="44"/>
                          <w:ind w:left="-27" w:right="358"/>
                          <w:jc w:val="right"/>
                          <w:rPr>
                            <w:sz w:val="21"/>
                          </w:rPr>
                        </w:pPr>
                        <w:r>
                          <w:rPr>
                            <w:w w:val="105"/>
                            <w:sz w:val="21"/>
                          </w:rPr>
                          <w:t>322</w:t>
                        </w:r>
                      </w:p>
                    </w:tc>
                    <w:tc>
                      <w:tcPr>
                        <w:tcW w:w="1328" w:type="dxa"/>
                      </w:tcPr>
                      <w:p>
                        <w:pPr>
                          <w:pStyle w:val="TableParagraph"/>
                          <w:spacing w:before="37"/>
                          <w:ind w:right="365"/>
                          <w:jc w:val="right"/>
                          <w:rPr>
                            <w:sz w:val="21"/>
                          </w:rPr>
                        </w:pPr>
                        <w:r>
                          <w:rPr>
                            <w:w w:val="105"/>
                            <w:sz w:val="21"/>
                          </w:rPr>
                          <w:t>371</w:t>
                        </w:r>
                      </w:p>
                    </w:tc>
                    <w:tc>
                      <w:tcPr>
                        <w:tcW w:w="1031" w:type="dxa"/>
                      </w:tcPr>
                      <w:p>
                        <w:pPr>
                          <w:pStyle w:val="TableParagraph"/>
                          <w:spacing w:before="37"/>
                          <w:ind w:right="68"/>
                          <w:jc w:val="right"/>
                          <w:rPr>
                            <w:sz w:val="21"/>
                          </w:rPr>
                        </w:pPr>
                        <w:r>
                          <w:rPr>
                            <w:w w:val="105"/>
                            <w:sz w:val="21"/>
                          </w:rPr>
                          <w:t>312</w:t>
                        </w:r>
                      </w:p>
                    </w:tc>
                    <w:tc>
                      <w:tcPr>
                        <w:tcW w:w="1797" w:type="dxa"/>
                      </w:tcPr>
                      <w:p>
                        <w:pPr>
                          <w:pStyle w:val="TableParagraph"/>
                          <w:spacing w:before="37"/>
                          <w:ind w:right="553"/>
                          <w:jc w:val="right"/>
                          <w:rPr>
                            <w:sz w:val="21"/>
                          </w:rPr>
                        </w:pPr>
                        <w:r>
                          <w:rPr>
                            <w:w w:val="105"/>
                            <w:sz w:val="21"/>
                          </w:rPr>
                          <w:t>140</w:t>
                        </w:r>
                      </w:p>
                    </w:tc>
                    <w:tc>
                      <w:tcPr>
                        <w:tcW w:w="909" w:type="dxa"/>
                      </w:tcPr>
                      <w:p>
                        <w:pPr>
                          <w:pStyle w:val="TableParagraph"/>
                          <w:spacing w:before="37"/>
                          <w:ind w:left="428"/>
                          <w:rPr>
                            <w:sz w:val="21"/>
                          </w:rPr>
                        </w:pPr>
                        <w:r>
                          <w:rPr>
                            <w:w w:val="110"/>
                            <w:sz w:val="21"/>
                          </w:rPr>
                          <w:t>172</w:t>
                        </w:r>
                      </w:p>
                    </w:tc>
                  </w:tr>
                  <w:tr>
                    <w:trPr>
                      <w:trHeight w:val="288" w:hRule="atLeast"/>
                    </w:trPr>
                    <w:tc>
                      <w:tcPr>
                        <w:tcW w:w="1458" w:type="dxa"/>
                        <w:gridSpan w:val="3"/>
                      </w:tcPr>
                      <w:p>
                        <w:pPr>
                          <w:pStyle w:val="TableParagraph"/>
                          <w:tabs>
                            <w:tab w:pos="1225" w:val="left" w:leader="none"/>
                          </w:tabs>
                          <w:spacing w:line="221" w:lineRule="exact" w:before="47"/>
                          <w:ind w:left="182"/>
                          <w:rPr>
                            <w:rFonts w:ascii="Arial Unicode MS" w:eastAsia="Arial Unicode MS" w:hint="eastAsia"/>
                            <w:sz w:val="17"/>
                          </w:rPr>
                        </w:pPr>
                        <w:r>
                          <w:rPr>
                            <w:rFonts w:ascii="Arial Unicode MS" w:eastAsia="Arial Unicode MS" w:hint="eastAsia"/>
                            <w:w w:val="110"/>
                            <w:sz w:val="18"/>
                          </w:rPr>
                          <w:t>六ケ所</w:t>
                          <w:tab/>
                        </w:r>
                        <w:r>
                          <w:rPr>
                            <w:rFonts w:ascii="Arial Unicode MS" w:eastAsia="Arial Unicode MS" w:hint="eastAsia"/>
                            <w:w w:val="110"/>
                            <w:sz w:val="17"/>
                          </w:rPr>
                          <w:t>村</w:t>
                        </w:r>
                      </w:p>
                    </w:tc>
                    <w:tc>
                      <w:tcPr>
                        <w:tcW w:w="1992" w:type="dxa"/>
                        <w:gridSpan w:val="2"/>
                      </w:tcPr>
                      <w:p>
                        <w:pPr>
                          <w:pStyle w:val="TableParagraph"/>
                          <w:spacing w:line="225" w:lineRule="exact" w:before="44"/>
                          <w:ind w:left="603" w:right="395"/>
                          <w:jc w:val="center"/>
                          <w:rPr>
                            <w:sz w:val="21"/>
                          </w:rPr>
                        </w:pPr>
                        <w:r>
                          <w:rPr>
                            <w:w w:val="110"/>
                            <w:sz w:val="21"/>
                          </w:rPr>
                          <w:t>318</w:t>
                        </w:r>
                      </w:p>
                    </w:tc>
                    <w:tc>
                      <w:tcPr>
                        <w:tcW w:w="947" w:type="dxa"/>
                      </w:tcPr>
                      <w:p>
                        <w:pPr>
                          <w:pStyle w:val="TableParagraph"/>
                          <w:spacing w:line="232" w:lineRule="exact" w:before="37"/>
                          <w:ind w:left="-27" w:right="367"/>
                          <w:jc w:val="right"/>
                          <w:rPr>
                            <w:sz w:val="21"/>
                          </w:rPr>
                        </w:pPr>
                        <w:r>
                          <w:rPr>
                            <w:w w:val="105"/>
                            <w:sz w:val="21"/>
                          </w:rPr>
                          <w:t>177</w:t>
                        </w:r>
                      </w:p>
                    </w:tc>
                    <w:tc>
                      <w:tcPr>
                        <w:tcW w:w="1328" w:type="dxa"/>
                      </w:tcPr>
                      <w:p>
                        <w:pPr>
                          <w:pStyle w:val="TableParagraph"/>
                          <w:spacing w:line="232" w:lineRule="exact" w:before="37"/>
                          <w:ind w:right="374"/>
                          <w:jc w:val="right"/>
                          <w:rPr>
                            <w:sz w:val="21"/>
                          </w:rPr>
                        </w:pPr>
                        <w:r>
                          <w:rPr>
                            <w:w w:val="105"/>
                            <w:sz w:val="21"/>
                          </w:rPr>
                          <w:t>141</w:t>
                        </w:r>
                      </w:p>
                    </w:tc>
                    <w:tc>
                      <w:tcPr>
                        <w:tcW w:w="1031" w:type="dxa"/>
                      </w:tcPr>
                      <w:p>
                        <w:pPr>
                          <w:pStyle w:val="TableParagraph"/>
                          <w:spacing w:line="232" w:lineRule="exact" w:before="37"/>
                          <w:ind w:right="68"/>
                          <w:jc w:val="right"/>
                          <w:rPr>
                            <w:sz w:val="21"/>
                          </w:rPr>
                        </w:pPr>
                        <w:r>
                          <w:rPr>
                            <w:w w:val="105"/>
                            <w:sz w:val="21"/>
                          </w:rPr>
                          <w:t>366</w:t>
                        </w:r>
                      </w:p>
                    </w:tc>
                    <w:tc>
                      <w:tcPr>
                        <w:tcW w:w="1797" w:type="dxa"/>
                      </w:tcPr>
                      <w:p>
                        <w:pPr>
                          <w:pStyle w:val="TableParagraph"/>
                          <w:spacing w:line="239" w:lineRule="exact" w:before="29"/>
                          <w:ind w:right="547"/>
                          <w:jc w:val="right"/>
                          <w:rPr>
                            <w:sz w:val="21"/>
                          </w:rPr>
                        </w:pPr>
                        <w:r>
                          <w:rPr>
                            <w:w w:val="105"/>
                            <w:sz w:val="21"/>
                          </w:rPr>
                          <w:t>204</w:t>
                        </w:r>
                      </w:p>
                    </w:tc>
                    <w:tc>
                      <w:tcPr>
                        <w:tcW w:w="909" w:type="dxa"/>
                      </w:tcPr>
                      <w:p>
                        <w:pPr>
                          <w:pStyle w:val="TableParagraph"/>
                          <w:spacing w:line="239" w:lineRule="exact" w:before="29"/>
                          <w:ind w:left="447"/>
                          <w:rPr>
                            <w:sz w:val="21"/>
                          </w:rPr>
                        </w:pPr>
                        <w:r>
                          <w:rPr>
                            <w:w w:val="95"/>
                            <w:sz w:val="21"/>
                          </w:rPr>
                          <w:t>I 6 2</w:t>
                        </w:r>
                      </w:p>
                    </w:tc>
                  </w:tr>
                  <w:tr>
                    <w:trPr>
                      <w:trHeight w:val="66" w:hRule="atLeast"/>
                    </w:trPr>
                    <w:tc>
                      <w:tcPr>
                        <w:tcW w:w="648" w:type="dxa"/>
                      </w:tcPr>
                      <w:p>
                        <w:pPr>
                          <w:pStyle w:val="TableParagraph"/>
                          <w:rPr>
                            <w:sz w:val="2"/>
                          </w:rPr>
                        </w:pPr>
                      </w:p>
                    </w:tc>
                    <w:tc>
                      <w:tcPr>
                        <w:tcW w:w="566" w:type="dxa"/>
                      </w:tcPr>
                      <w:p>
                        <w:pPr>
                          <w:pStyle w:val="TableParagraph"/>
                          <w:rPr>
                            <w:sz w:val="2"/>
                          </w:rPr>
                        </w:pPr>
                      </w:p>
                    </w:tc>
                    <w:tc>
                      <w:tcPr>
                        <w:tcW w:w="244" w:type="dxa"/>
                      </w:tcPr>
                      <w:p>
                        <w:pPr>
                          <w:pStyle w:val="TableParagraph"/>
                          <w:rPr>
                            <w:sz w:val="2"/>
                          </w:rPr>
                        </w:pPr>
                      </w:p>
                    </w:tc>
                    <w:tc>
                      <w:tcPr>
                        <w:tcW w:w="1992" w:type="dxa"/>
                        <w:gridSpan w:val="2"/>
                      </w:tcPr>
                      <w:p>
                        <w:pPr>
                          <w:pStyle w:val="TableParagraph"/>
                          <w:rPr>
                            <w:sz w:val="2"/>
                          </w:rPr>
                        </w:pPr>
                      </w:p>
                    </w:tc>
                    <w:tc>
                      <w:tcPr>
                        <w:tcW w:w="947" w:type="dxa"/>
                      </w:tcPr>
                      <w:p>
                        <w:pPr>
                          <w:pStyle w:val="TableParagraph"/>
                          <w:rPr>
                            <w:sz w:val="2"/>
                          </w:rPr>
                        </w:pPr>
                      </w:p>
                    </w:tc>
                    <w:tc>
                      <w:tcPr>
                        <w:tcW w:w="1328" w:type="dxa"/>
                      </w:tcPr>
                      <w:p>
                        <w:pPr>
                          <w:pStyle w:val="TableParagraph"/>
                          <w:rPr>
                            <w:sz w:val="2"/>
                          </w:rPr>
                        </w:pPr>
                      </w:p>
                    </w:tc>
                    <w:tc>
                      <w:tcPr>
                        <w:tcW w:w="1031" w:type="dxa"/>
                      </w:tcPr>
                      <w:p>
                        <w:pPr>
                          <w:pStyle w:val="TableParagraph"/>
                          <w:rPr>
                            <w:sz w:val="2"/>
                          </w:rPr>
                        </w:pPr>
                      </w:p>
                    </w:tc>
                    <w:tc>
                      <w:tcPr>
                        <w:tcW w:w="1797" w:type="dxa"/>
                      </w:tcPr>
                      <w:p>
                        <w:pPr>
                          <w:pStyle w:val="TableParagraph"/>
                          <w:rPr>
                            <w:sz w:val="2"/>
                          </w:rPr>
                        </w:pPr>
                      </w:p>
                    </w:tc>
                    <w:tc>
                      <w:tcPr>
                        <w:tcW w:w="909" w:type="dxa"/>
                        <w:tcBorders>
                          <w:top w:val="single" w:sz="4" w:space="0" w:color="000000"/>
                        </w:tcBorders>
                      </w:tcPr>
                      <w:p>
                        <w:pPr>
                          <w:pStyle w:val="TableParagraph"/>
                          <w:rPr>
                            <w:sz w:val="2"/>
                          </w:rPr>
                        </w:pPr>
                      </w:p>
                    </w:tc>
                  </w:tr>
                  <w:tr>
                    <w:trPr>
                      <w:trHeight w:val="244" w:hRule="atLeast"/>
                    </w:trPr>
                    <w:tc>
                      <w:tcPr>
                        <w:tcW w:w="648" w:type="dxa"/>
                      </w:tcPr>
                      <w:p>
                        <w:pPr>
                          <w:pStyle w:val="TableParagraph"/>
                          <w:spacing w:line="203" w:lineRule="exact" w:before="21"/>
                          <w:ind w:left="178"/>
                          <w:rPr>
                            <w:rFonts w:ascii="Arial Unicode MS" w:eastAsia="Arial Unicode MS" w:hint="eastAsia"/>
                            <w:sz w:val="18"/>
                          </w:rPr>
                        </w:pPr>
                        <w:r>
                          <w:rPr>
                            <w:rFonts w:ascii="Arial Unicode MS" w:eastAsia="Arial Unicode MS" w:hint="eastAsia"/>
                            <w:w w:val="109"/>
                            <w:sz w:val="18"/>
                          </w:rPr>
                          <w:t>下</w:t>
                        </w:r>
                      </w:p>
                    </w:tc>
                    <w:tc>
                      <w:tcPr>
                        <w:tcW w:w="566" w:type="dxa"/>
                      </w:tcPr>
                      <w:p>
                        <w:pPr>
                          <w:pStyle w:val="TableParagraph"/>
                          <w:spacing w:line="196" w:lineRule="exact" w:before="28"/>
                          <w:ind w:left="56"/>
                          <w:rPr>
                            <w:rFonts w:ascii="Arial Unicode MS" w:eastAsia="Arial Unicode MS" w:hint="eastAsia"/>
                            <w:sz w:val="18"/>
                          </w:rPr>
                        </w:pPr>
                        <w:r>
                          <w:rPr>
                            <w:rFonts w:ascii="Arial Unicode MS" w:eastAsia="Arial Unicode MS" w:hint="eastAsia"/>
                            <w:w w:val="109"/>
                            <w:sz w:val="18"/>
                          </w:rPr>
                          <w:t>北</w:t>
                        </w:r>
                      </w:p>
                    </w:tc>
                    <w:tc>
                      <w:tcPr>
                        <w:tcW w:w="244" w:type="dxa"/>
                      </w:tcPr>
                      <w:p>
                        <w:pPr>
                          <w:pStyle w:val="TableParagraph"/>
                          <w:spacing w:line="200" w:lineRule="exact" w:before="24"/>
                          <w:ind w:left="11"/>
                          <w:rPr>
                            <w:rFonts w:ascii="Arial Unicode MS" w:eastAsia="Arial Unicode MS" w:hint="eastAsia"/>
                            <w:sz w:val="17"/>
                          </w:rPr>
                        </w:pPr>
                        <w:r>
                          <w:rPr>
                            <w:rFonts w:ascii="Arial Unicode MS" w:eastAsia="Arial Unicode MS" w:hint="eastAsia"/>
                            <w:w w:val="109"/>
                            <w:sz w:val="17"/>
                          </w:rPr>
                          <w:t>郡</w:t>
                        </w:r>
                      </w:p>
                    </w:tc>
                    <w:tc>
                      <w:tcPr>
                        <w:tcW w:w="1992" w:type="dxa"/>
                        <w:gridSpan w:val="2"/>
                      </w:tcPr>
                      <w:p>
                        <w:pPr>
                          <w:pStyle w:val="TableParagraph"/>
                          <w:spacing w:line="222" w:lineRule="exact" w:before="3"/>
                          <w:ind w:left="603" w:right="394"/>
                          <w:jc w:val="center"/>
                          <w:rPr>
                            <w:sz w:val="21"/>
                          </w:rPr>
                        </w:pPr>
                        <w:r>
                          <w:rPr>
                            <w:w w:val="110"/>
                            <w:sz w:val="21"/>
                          </w:rPr>
                          <w:t>760</w:t>
                        </w:r>
                      </w:p>
                    </w:tc>
                    <w:tc>
                      <w:tcPr>
                        <w:tcW w:w="947" w:type="dxa"/>
                      </w:tcPr>
                      <w:p>
                        <w:pPr>
                          <w:pStyle w:val="TableParagraph"/>
                          <w:spacing w:line="214" w:lineRule="exact" w:before="10"/>
                          <w:ind w:left="-27" w:right="358"/>
                          <w:jc w:val="right"/>
                          <w:rPr>
                            <w:sz w:val="21"/>
                          </w:rPr>
                        </w:pPr>
                        <w:r>
                          <w:rPr>
                            <w:w w:val="105"/>
                            <w:sz w:val="21"/>
                          </w:rPr>
                          <w:t>348</w:t>
                        </w:r>
                      </w:p>
                    </w:tc>
                    <w:tc>
                      <w:tcPr>
                        <w:tcW w:w="1328" w:type="dxa"/>
                      </w:tcPr>
                      <w:p>
                        <w:pPr>
                          <w:pStyle w:val="TableParagraph"/>
                          <w:spacing w:line="222" w:lineRule="exact" w:before="3"/>
                          <w:ind w:right="367"/>
                          <w:jc w:val="right"/>
                          <w:rPr>
                            <w:sz w:val="21"/>
                          </w:rPr>
                        </w:pPr>
                        <w:r>
                          <w:rPr>
                            <w:w w:val="105"/>
                            <w:sz w:val="21"/>
                          </w:rPr>
                          <w:t>412</w:t>
                        </w:r>
                      </w:p>
                    </w:tc>
                    <w:tc>
                      <w:tcPr>
                        <w:tcW w:w="1031" w:type="dxa"/>
                      </w:tcPr>
                      <w:p>
                        <w:pPr>
                          <w:pStyle w:val="TableParagraph"/>
                          <w:spacing w:line="225" w:lineRule="exact"/>
                          <w:ind w:right="41"/>
                          <w:jc w:val="right"/>
                          <w:rPr>
                            <w:sz w:val="21"/>
                          </w:rPr>
                        </w:pPr>
                        <w:r>
                          <w:rPr>
                            <w:w w:val="135"/>
                            <w:sz w:val="21"/>
                          </w:rPr>
                          <w:t>1,023</w:t>
                        </w:r>
                      </w:p>
                    </w:tc>
                    <w:tc>
                      <w:tcPr>
                        <w:tcW w:w="1797" w:type="dxa"/>
                      </w:tcPr>
                      <w:p>
                        <w:pPr>
                          <w:pStyle w:val="TableParagraph"/>
                          <w:spacing w:line="222" w:lineRule="exact" w:before="3"/>
                          <w:ind w:right="464"/>
                          <w:jc w:val="right"/>
                          <w:rPr>
                            <w:sz w:val="21"/>
                          </w:rPr>
                        </w:pPr>
                        <w:r>
                          <w:rPr>
                            <w:w w:val="135"/>
                            <w:sz w:val="21"/>
                          </w:rPr>
                          <w:t>478</w:t>
                        </w:r>
                      </w:p>
                    </w:tc>
                    <w:tc>
                      <w:tcPr>
                        <w:tcW w:w="909" w:type="dxa"/>
                        <w:tcBorders>
                          <w:bottom w:val="single" w:sz="4" w:space="0" w:color="000000"/>
                        </w:tcBorders>
                      </w:tcPr>
                      <w:p>
                        <w:pPr>
                          <w:pStyle w:val="TableParagraph"/>
                          <w:spacing w:line="225" w:lineRule="exact"/>
                          <w:ind w:left="428"/>
                          <w:rPr>
                            <w:sz w:val="21"/>
                          </w:rPr>
                        </w:pPr>
                        <w:r>
                          <w:rPr>
                            <w:sz w:val="21"/>
                          </w:rPr>
                          <w:t>5 4 5</w:t>
                        </w:r>
                      </w:p>
                    </w:tc>
                  </w:tr>
                  <w:tr>
                    <w:trPr>
                      <w:trHeight w:val="382" w:hRule="atLeast"/>
                    </w:trPr>
                    <w:tc>
                      <w:tcPr>
                        <w:tcW w:w="1214" w:type="dxa"/>
                        <w:gridSpan w:val="2"/>
                      </w:tcPr>
                      <w:p>
                        <w:pPr>
                          <w:pStyle w:val="TableParagraph"/>
                          <w:tabs>
                            <w:tab w:pos="705" w:val="left" w:leader="none"/>
                          </w:tabs>
                          <w:spacing w:before="100"/>
                          <w:ind w:left="193"/>
                          <w:rPr>
                            <w:rFonts w:ascii="Arial Unicode MS" w:eastAsia="Arial Unicode MS" w:hint="eastAsia"/>
                            <w:sz w:val="17"/>
                          </w:rPr>
                        </w:pPr>
                        <w:r>
                          <w:rPr>
                            <w:rFonts w:ascii="Arial" w:eastAsia="Arial"/>
                            <w:w w:val="105"/>
                            <w:position w:val="1"/>
                            <w:sz w:val="20"/>
                          </w:rPr>
                          <w:t>/II</w:t>
                          <w:tab/>
                        </w:r>
                        <w:r>
                          <w:rPr>
                            <w:rFonts w:ascii="Arial Unicode MS" w:eastAsia="Arial Unicode MS" w:hint="eastAsia"/>
                            <w:w w:val="105"/>
                            <w:sz w:val="17"/>
                          </w:rPr>
                          <w:t>内</w:t>
                        </w:r>
                      </w:p>
                    </w:tc>
                    <w:tc>
                      <w:tcPr>
                        <w:tcW w:w="244" w:type="dxa"/>
                      </w:tcPr>
                      <w:p>
                        <w:pPr>
                          <w:pStyle w:val="TableParagraph"/>
                          <w:spacing w:before="109"/>
                          <w:ind w:left="7"/>
                          <w:rPr>
                            <w:rFonts w:ascii="Arial Unicode MS" w:eastAsia="Arial Unicode MS" w:hint="eastAsia"/>
                            <w:sz w:val="17"/>
                          </w:rPr>
                        </w:pPr>
                        <w:r>
                          <w:rPr>
                            <w:rFonts w:ascii="Arial Unicode MS" w:eastAsia="Arial Unicode MS" w:hint="eastAsia"/>
                            <w:w w:val="105"/>
                            <w:sz w:val="17"/>
                          </w:rPr>
                          <w:t>町</w:t>
                        </w:r>
                      </w:p>
                    </w:tc>
                    <w:tc>
                      <w:tcPr>
                        <w:tcW w:w="1992" w:type="dxa"/>
                        <w:gridSpan w:val="2"/>
                      </w:tcPr>
                      <w:p>
                        <w:pPr>
                          <w:pStyle w:val="TableParagraph"/>
                          <w:spacing w:line="122" w:lineRule="exact"/>
                          <w:ind w:left="603" w:right="417"/>
                          <w:jc w:val="center"/>
                          <w:rPr>
                            <w:rFonts w:ascii="Arial Unicode MS" w:eastAsia="Arial Unicode MS" w:hint="eastAsia"/>
                            <w:sz w:val="17"/>
                          </w:rPr>
                        </w:pPr>
                        <w:r>
                          <w:rPr>
                            <w:rFonts w:ascii="Arial Unicode MS" w:eastAsia="Arial Unicode MS" w:hint="eastAsia"/>
                            <w:w w:val="250"/>
                            <w:sz w:val="17"/>
                          </w:rPr>
                          <w:t>--'、-</w:t>
                        </w:r>
                      </w:p>
                      <w:p>
                        <w:pPr>
                          <w:pStyle w:val="TableParagraph"/>
                          <w:spacing w:line="207" w:lineRule="exact"/>
                          <w:ind w:left="603" w:right="396"/>
                          <w:jc w:val="center"/>
                          <w:rPr>
                            <w:sz w:val="21"/>
                          </w:rPr>
                        </w:pPr>
                        <w:r>
                          <w:rPr>
                            <w:sz w:val="21"/>
                          </w:rPr>
                          <w:t>12 2</w:t>
                        </w:r>
                      </w:p>
                    </w:tc>
                    <w:tc>
                      <w:tcPr>
                        <w:tcW w:w="947" w:type="dxa"/>
                      </w:tcPr>
                      <w:p>
                        <w:pPr>
                          <w:pStyle w:val="TableParagraph"/>
                          <w:spacing w:before="87"/>
                          <w:ind w:left="-27" w:right="397"/>
                          <w:jc w:val="right"/>
                          <w:rPr>
                            <w:sz w:val="21"/>
                          </w:rPr>
                        </w:pPr>
                        <w:r>
                          <w:rPr>
                            <w:w w:val="80"/>
                            <w:sz w:val="21"/>
                          </w:rPr>
                          <w:t>53</w:t>
                        </w:r>
                      </w:p>
                    </w:tc>
                    <w:tc>
                      <w:tcPr>
                        <w:tcW w:w="1328" w:type="dxa"/>
                      </w:tcPr>
                      <w:p>
                        <w:pPr>
                          <w:pStyle w:val="TableParagraph"/>
                          <w:spacing w:before="87"/>
                          <w:ind w:right="350"/>
                          <w:jc w:val="right"/>
                          <w:rPr>
                            <w:sz w:val="21"/>
                          </w:rPr>
                        </w:pPr>
                        <w:r>
                          <w:rPr>
                            <w:w w:val="95"/>
                            <w:sz w:val="21"/>
                          </w:rPr>
                          <w:t>6 9</w:t>
                        </w:r>
                      </w:p>
                    </w:tc>
                    <w:tc>
                      <w:tcPr>
                        <w:tcW w:w="1031" w:type="dxa"/>
                      </w:tcPr>
                      <w:p>
                        <w:pPr>
                          <w:pStyle w:val="TableParagraph"/>
                          <w:spacing w:before="80"/>
                          <w:ind w:right="143"/>
                          <w:jc w:val="right"/>
                          <w:rPr>
                            <w:sz w:val="21"/>
                          </w:rPr>
                        </w:pPr>
                        <w:r>
                          <w:rPr>
                            <w:w w:val="85"/>
                            <w:sz w:val="21"/>
                          </w:rPr>
                          <w:t>161</w:t>
                        </w:r>
                      </w:p>
                    </w:tc>
                    <w:tc>
                      <w:tcPr>
                        <w:tcW w:w="1797" w:type="dxa"/>
                      </w:tcPr>
                      <w:p>
                        <w:pPr>
                          <w:pStyle w:val="TableParagraph"/>
                          <w:spacing w:before="80"/>
                          <w:ind w:right="536"/>
                          <w:jc w:val="right"/>
                          <w:rPr>
                            <w:sz w:val="21"/>
                          </w:rPr>
                        </w:pPr>
                        <w:r>
                          <w:rPr>
                            <w:w w:val="105"/>
                            <w:sz w:val="21"/>
                          </w:rPr>
                          <w:t>65</w:t>
                        </w:r>
                      </w:p>
                    </w:tc>
                    <w:tc>
                      <w:tcPr>
                        <w:tcW w:w="909" w:type="dxa"/>
                      </w:tcPr>
                      <w:p>
                        <w:pPr>
                          <w:pStyle w:val="TableParagraph"/>
                          <w:spacing w:before="80"/>
                          <w:ind w:left="574"/>
                          <w:rPr>
                            <w:sz w:val="21"/>
                          </w:rPr>
                        </w:pPr>
                        <w:r>
                          <w:rPr>
                            <w:sz w:val="21"/>
                          </w:rPr>
                          <w:t>96</w:t>
                        </w:r>
                      </w:p>
                    </w:tc>
                  </w:tr>
                  <w:tr>
                    <w:trPr>
                      <w:trHeight w:val="335" w:hRule="atLeast"/>
                    </w:trPr>
                    <w:tc>
                      <w:tcPr>
                        <w:tcW w:w="1214" w:type="dxa"/>
                        <w:gridSpan w:val="2"/>
                      </w:tcPr>
                      <w:p>
                        <w:pPr>
                          <w:pStyle w:val="TableParagraph"/>
                          <w:tabs>
                            <w:tab w:pos="704" w:val="left" w:leader="none"/>
                          </w:tabs>
                          <w:spacing w:before="55"/>
                          <w:ind w:left="178"/>
                          <w:rPr>
                            <w:rFonts w:ascii="Arial Unicode MS" w:eastAsia="Arial Unicode MS" w:hint="eastAsia"/>
                            <w:sz w:val="17"/>
                          </w:rPr>
                        </w:pPr>
                        <w:r>
                          <w:rPr>
                            <w:rFonts w:ascii="Arial Unicode MS" w:eastAsia="Arial Unicode MS" w:hint="eastAsia"/>
                            <w:sz w:val="18"/>
                          </w:rPr>
                          <w:t>大</w:t>
                          <w:tab/>
                        </w:r>
                        <w:r>
                          <w:rPr>
                            <w:rFonts w:ascii="Arial Unicode MS" w:eastAsia="Arial Unicode MS" w:hint="eastAsia"/>
                            <w:position w:val="1"/>
                            <w:sz w:val="17"/>
                          </w:rPr>
                          <w:t>畑</w:t>
                        </w:r>
                      </w:p>
                    </w:tc>
                    <w:tc>
                      <w:tcPr>
                        <w:tcW w:w="244" w:type="dxa"/>
                      </w:tcPr>
                      <w:p>
                        <w:pPr>
                          <w:pStyle w:val="TableParagraph"/>
                          <w:spacing w:before="58"/>
                          <w:ind w:left="7"/>
                          <w:rPr>
                            <w:rFonts w:ascii="Arial Unicode MS" w:eastAsia="Arial Unicode MS" w:hint="eastAsia"/>
                            <w:sz w:val="17"/>
                          </w:rPr>
                        </w:pPr>
                        <w:r>
                          <w:rPr>
                            <w:rFonts w:ascii="Arial Unicode MS" w:eastAsia="Arial Unicode MS" w:hint="eastAsia"/>
                            <w:w w:val="99"/>
                            <w:sz w:val="17"/>
                          </w:rPr>
                          <w:t>町</w:t>
                        </w:r>
                      </w:p>
                    </w:tc>
                    <w:tc>
                      <w:tcPr>
                        <w:tcW w:w="1992" w:type="dxa"/>
                        <w:gridSpan w:val="2"/>
                      </w:tcPr>
                      <w:p>
                        <w:pPr>
                          <w:pStyle w:val="TableParagraph"/>
                          <w:spacing w:before="37"/>
                          <w:ind w:left="576" w:right="417"/>
                          <w:jc w:val="center"/>
                          <w:rPr>
                            <w:sz w:val="21"/>
                          </w:rPr>
                        </w:pPr>
                        <w:r>
                          <w:rPr>
                            <w:sz w:val="21"/>
                          </w:rPr>
                          <w:t>190</w:t>
                        </w:r>
                      </w:p>
                    </w:tc>
                    <w:tc>
                      <w:tcPr>
                        <w:tcW w:w="947" w:type="dxa"/>
                      </w:tcPr>
                      <w:p>
                        <w:pPr>
                          <w:pStyle w:val="TableParagraph"/>
                          <w:spacing w:before="37"/>
                          <w:ind w:left="-27" w:right="368"/>
                          <w:jc w:val="right"/>
                          <w:rPr>
                            <w:sz w:val="21"/>
                          </w:rPr>
                        </w:pPr>
                        <w:r>
                          <w:rPr>
                            <w:w w:val="95"/>
                            <w:sz w:val="21"/>
                          </w:rPr>
                          <w:t>81</w:t>
                        </w:r>
                      </w:p>
                    </w:tc>
                    <w:tc>
                      <w:tcPr>
                        <w:tcW w:w="1328" w:type="dxa"/>
                      </w:tcPr>
                      <w:p>
                        <w:pPr>
                          <w:pStyle w:val="TableParagraph"/>
                          <w:spacing w:before="29"/>
                          <w:ind w:left="607"/>
                          <w:rPr>
                            <w:sz w:val="21"/>
                          </w:rPr>
                        </w:pPr>
                        <w:r>
                          <w:rPr>
                            <w:sz w:val="21"/>
                          </w:rPr>
                          <w:t>109</w:t>
                        </w:r>
                      </w:p>
                    </w:tc>
                    <w:tc>
                      <w:tcPr>
                        <w:tcW w:w="1031" w:type="dxa"/>
                      </w:tcPr>
                      <w:p>
                        <w:pPr>
                          <w:pStyle w:val="TableParagraph"/>
                          <w:spacing w:before="29"/>
                          <w:ind w:right="108"/>
                          <w:jc w:val="right"/>
                          <w:rPr>
                            <w:sz w:val="21"/>
                          </w:rPr>
                        </w:pPr>
                        <w:r>
                          <w:rPr>
                            <w:w w:val="95"/>
                            <w:sz w:val="21"/>
                          </w:rPr>
                          <w:t>196</w:t>
                        </w:r>
                      </w:p>
                    </w:tc>
                    <w:tc>
                      <w:tcPr>
                        <w:tcW w:w="1797" w:type="dxa"/>
                      </w:tcPr>
                      <w:p>
                        <w:pPr>
                          <w:pStyle w:val="TableParagraph"/>
                          <w:spacing w:before="37"/>
                          <w:ind w:right="535"/>
                          <w:jc w:val="right"/>
                          <w:rPr>
                            <w:sz w:val="21"/>
                          </w:rPr>
                        </w:pPr>
                        <w:r>
                          <w:rPr>
                            <w:w w:val="105"/>
                            <w:sz w:val="21"/>
                          </w:rPr>
                          <w:t>90</w:t>
                        </w:r>
                      </w:p>
                    </w:tc>
                    <w:tc>
                      <w:tcPr>
                        <w:tcW w:w="909" w:type="dxa"/>
                      </w:tcPr>
                      <w:p>
                        <w:pPr>
                          <w:pStyle w:val="TableParagraph"/>
                          <w:spacing w:before="29"/>
                          <w:ind w:left="428"/>
                          <w:rPr>
                            <w:sz w:val="21"/>
                          </w:rPr>
                        </w:pPr>
                        <w:r>
                          <w:rPr>
                            <w:w w:val="105"/>
                            <w:sz w:val="21"/>
                          </w:rPr>
                          <w:t>106</w:t>
                        </w:r>
                      </w:p>
                    </w:tc>
                  </w:tr>
                  <w:tr>
                    <w:trPr>
                      <w:trHeight w:val="333" w:hRule="atLeast"/>
                    </w:trPr>
                    <w:tc>
                      <w:tcPr>
                        <w:tcW w:w="1214" w:type="dxa"/>
                        <w:gridSpan w:val="2"/>
                      </w:tcPr>
                      <w:p>
                        <w:pPr>
                          <w:pStyle w:val="TableParagraph"/>
                          <w:tabs>
                            <w:tab w:pos="696" w:val="left" w:leader="none"/>
                          </w:tabs>
                          <w:spacing w:before="40"/>
                          <w:ind w:left="178"/>
                          <w:rPr>
                            <w:rFonts w:ascii="Arial Unicode MS" w:eastAsia="Arial Unicode MS" w:hint="eastAsia"/>
                            <w:sz w:val="19"/>
                          </w:rPr>
                        </w:pPr>
                        <w:r>
                          <w:rPr>
                            <w:rFonts w:ascii="Arial Unicode MS" w:eastAsia="Arial Unicode MS" w:hint="eastAsia"/>
                            <w:w w:val="105"/>
                            <w:sz w:val="18"/>
                          </w:rPr>
                          <w:t>大</w:t>
                          <w:tab/>
                        </w:r>
                        <w:r>
                          <w:rPr>
                            <w:rFonts w:ascii="Arial Unicode MS" w:eastAsia="Arial Unicode MS" w:hint="eastAsia"/>
                            <w:w w:val="105"/>
                            <w:sz w:val="19"/>
                          </w:rPr>
                          <w:t>間</w:t>
                        </w:r>
                      </w:p>
                    </w:tc>
                    <w:tc>
                      <w:tcPr>
                        <w:tcW w:w="244" w:type="dxa"/>
                      </w:tcPr>
                      <w:p>
                        <w:pPr>
                          <w:pStyle w:val="TableParagraph"/>
                          <w:spacing w:before="61"/>
                          <w:ind w:left="7"/>
                          <w:rPr>
                            <w:rFonts w:ascii="Arial Unicode MS" w:eastAsia="Arial Unicode MS" w:hint="eastAsia"/>
                            <w:sz w:val="17"/>
                          </w:rPr>
                        </w:pPr>
                        <w:r>
                          <w:rPr>
                            <w:rFonts w:ascii="Arial Unicode MS" w:eastAsia="Arial Unicode MS" w:hint="eastAsia"/>
                            <w:w w:val="106"/>
                            <w:sz w:val="17"/>
                          </w:rPr>
                          <w:t>町</w:t>
                        </w:r>
                      </w:p>
                    </w:tc>
                    <w:tc>
                      <w:tcPr>
                        <w:tcW w:w="1992" w:type="dxa"/>
                        <w:gridSpan w:val="2"/>
                      </w:tcPr>
                      <w:p>
                        <w:pPr>
                          <w:pStyle w:val="TableParagraph"/>
                          <w:spacing w:before="40"/>
                          <w:ind w:left="603" w:right="407"/>
                          <w:jc w:val="center"/>
                          <w:rPr>
                            <w:sz w:val="21"/>
                          </w:rPr>
                        </w:pPr>
                        <w:r>
                          <w:rPr>
                            <w:w w:val="105"/>
                            <w:sz w:val="21"/>
                          </w:rPr>
                          <w:t>124</w:t>
                        </w:r>
                      </w:p>
                    </w:tc>
                    <w:tc>
                      <w:tcPr>
                        <w:tcW w:w="947" w:type="dxa"/>
                      </w:tcPr>
                      <w:p>
                        <w:pPr>
                          <w:pStyle w:val="TableParagraph"/>
                          <w:spacing w:before="40"/>
                          <w:ind w:left="-27" w:right="345"/>
                          <w:jc w:val="right"/>
                          <w:rPr>
                            <w:sz w:val="21"/>
                          </w:rPr>
                        </w:pPr>
                        <w:r>
                          <w:rPr>
                            <w:w w:val="105"/>
                            <w:sz w:val="21"/>
                          </w:rPr>
                          <w:t>58</w:t>
                        </w:r>
                      </w:p>
                    </w:tc>
                    <w:tc>
                      <w:tcPr>
                        <w:tcW w:w="1328" w:type="dxa"/>
                      </w:tcPr>
                      <w:p>
                        <w:pPr>
                          <w:pStyle w:val="TableParagraph"/>
                          <w:spacing w:before="32"/>
                          <w:ind w:right="356"/>
                          <w:jc w:val="right"/>
                          <w:rPr>
                            <w:sz w:val="21"/>
                          </w:rPr>
                        </w:pPr>
                        <w:r>
                          <w:rPr>
                            <w:sz w:val="21"/>
                          </w:rPr>
                          <w:t>66</w:t>
                        </w:r>
                      </w:p>
                    </w:tc>
                    <w:tc>
                      <w:tcPr>
                        <w:tcW w:w="1031" w:type="dxa"/>
                      </w:tcPr>
                      <w:p>
                        <w:pPr>
                          <w:pStyle w:val="TableParagraph"/>
                          <w:spacing w:before="32"/>
                          <w:ind w:right="66"/>
                          <w:jc w:val="right"/>
                          <w:rPr>
                            <w:sz w:val="21"/>
                          </w:rPr>
                        </w:pPr>
                        <w:r>
                          <w:rPr>
                            <w:w w:val="110"/>
                            <w:sz w:val="21"/>
                          </w:rPr>
                          <w:t>156</w:t>
                        </w:r>
                      </w:p>
                    </w:tc>
                    <w:tc>
                      <w:tcPr>
                        <w:tcW w:w="1797" w:type="dxa"/>
                      </w:tcPr>
                      <w:p>
                        <w:pPr>
                          <w:pStyle w:val="TableParagraph"/>
                          <w:spacing w:before="32"/>
                          <w:ind w:right="537"/>
                          <w:jc w:val="right"/>
                          <w:rPr>
                            <w:sz w:val="21"/>
                          </w:rPr>
                        </w:pPr>
                        <w:r>
                          <w:rPr>
                            <w:w w:val="105"/>
                            <w:sz w:val="21"/>
                          </w:rPr>
                          <w:t>75</w:t>
                        </w:r>
                      </w:p>
                    </w:tc>
                    <w:tc>
                      <w:tcPr>
                        <w:tcW w:w="909" w:type="dxa"/>
                      </w:tcPr>
                      <w:p>
                        <w:pPr>
                          <w:pStyle w:val="TableParagraph"/>
                          <w:spacing w:before="32"/>
                          <w:ind w:left="562"/>
                          <w:rPr>
                            <w:sz w:val="21"/>
                          </w:rPr>
                        </w:pPr>
                        <w:r>
                          <w:rPr>
                            <w:sz w:val="21"/>
                          </w:rPr>
                          <w:t>8 1</w:t>
                        </w:r>
                      </w:p>
                    </w:tc>
                  </w:tr>
                  <w:tr>
                    <w:trPr>
                      <w:trHeight w:val="338" w:hRule="atLeast"/>
                    </w:trPr>
                    <w:tc>
                      <w:tcPr>
                        <w:tcW w:w="1214" w:type="dxa"/>
                        <w:gridSpan w:val="2"/>
                      </w:tcPr>
                      <w:p>
                        <w:pPr>
                          <w:pStyle w:val="TableParagraph"/>
                          <w:tabs>
                            <w:tab w:pos="707" w:val="left" w:leader="none"/>
                          </w:tabs>
                          <w:spacing w:before="45"/>
                          <w:ind w:left="183"/>
                          <w:rPr>
                            <w:rFonts w:ascii="Arial Unicode MS" w:eastAsia="Arial Unicode MS" w:hint="eastAsia"/>
                            <w:sz w:val="18"/>
                          </w:rPr>
                        </w:pPr>
                        <w:r>
                          <w:rPr>
                            <w:rFonts w:ascii="Arial Unicode MS" w:eastAsia="Arial Unicode MS" w:hint="eastAsia"/>
                            <w:w w:val="105"/>
                            <w:sz w:val="19"/>
                          </w:rPr>
                          <w:t>東</w:t>
                          <w:tab/>
                        </w:r>
                        <w:r>
                          <w:rPr>
                            <w:rFonts w:ascii="Arial Unicode MS" w:eastAsia="Arial Unicode MS" w:hint="eastAsia"/>
                            <w:w w:val="105"/>
                            <w:position w:val="1"/>
                            <w:sz w:val="18"/>
                          </w:rPr>
                          <w:t>通</w:t>
                        </w:r>
                      </w:p>
                    </w:tc>
                    <w:tc>
                      <w:tcPr>
                        <w:tcW w:w="244" w:type="dxa"/>
                      </w:tcPr>
                      <w:p>
                        <w:pPr>
                          <w:pStyle w:val="TableParagraph"/>
                          <w:spacing w:before="59"/>
                          <w:ind w:left="18"/>
                          <w:rPr>
                            <w:rFonts w:ascii="Arial Unicode MS" w:eastAsia="Arial Unicode MS" w:hint="eastAsia"/>
                            <w:sz w:val="17"/>
                          </w:rPr>
                        </w:pPr>
                        <w:r>
                          <w:rPr>
                            <w:rFonts w:ascii="Arial Unicode MS" w:eastAsia="Arial Unicode MS" w:hint="eastAsia"/>
                            <w:w w:val="110"/>
                            <w:sz w:val="17"/>
                          </w:rPr>
                          <w:t>村</w:t>
                        </w:r>
                      </w:p>
                    </w:tc>
                    <w:tc>
                      <w:tcPr>
                        <w:tcW w:w="1992" w:type="dxa"/>
                        <w:gridSpan w:val="2"/>
                      </w:tcPr>
                      <w:p>
                        <w:pPr>
                          <w:pStyle w:val="TableParagraph"/>
                          <w:spacing w:before="37"/>
                          <w:ind w:left="603" w:right="395"/>
                          <w:jc w:val="center"/>
                          <w:rPr>
                            <w:sz w:val="21"/>
                          </w:rPr>
                        </w:pPr>
                        <w:r>
                          <w:rPr>
                            <w:w w:val="110"/>
                            <w:sz w:val="21"/>
                          </w:rPr>
                          <w:t>175</w:t>
                        </w:r>
                      </w:p>
                    </w:tc>
                    <w:tc>
                      <w:tcPr>
                        <w:tcW w:w="947" w:type="dxa"/>
                      </w:tcPr>
                      <w:p>
                        <w:pPr>
                          <w:pStyle w:val="TableParagraph"/>
                          <w:spacing w:before="37"/>
                          <w:ind w:left="-27" w:right="345"/>
                          <w:jc w:val="right"/>
                          <w:rPr>
                            <w:sz w:val="21"/>
                          </w:rPr>
                        </w:pPr>
                        <w:r>
                          <w:rPr>
                            <w:w w:val="110"/>
                            <w:sz w:val="21"/>
                          </w:rPr>
                          <w:t>85</w:t>
                        </w:r>
                      </w:p>
                    </w:tc>
                    <w:tc>
                      <w:tcPr>
                        <w:tcW w:w="1328" w:type="dxa"/>
                      </w:tcPr>
                      <w:p>
                        <w:pPr>
                          <w:pStyle w:val="TableParagraph"/>
                          <w:spacing w:before="30"/>
                          <w:ind w:right="343"/>
                          <w:jc w:val="right"/>
                          <w:rPr>
                            <w:sz w:val="21"/>
                          </w:rPr>
                        </w:pPr>
                        <w:r>
                          <w:rPr>
                            <w:w w:val="105"/>
                            <w:sz w:val="21"/>
                          </w:rPr>
                          <w:t>90</w:t>
                        </w:r>
                      </w:p>
                    </w:tc>
                    <w:tc>
                      <w:tcPr>
                        <w:tcW w:w="1031" w:type="dxa"/>
                      </w:tcPr>
                      <w:p>
                        <w:pPr>
                          <w:pStyle w:val="TableParagraph"/>
                          <w:spacing w:before="30"/>
                          <w:ind w:right="71"/>
                          <w:jc w:val="right"/>
                          <w:rPr>
                            <w:sz w:val="21"/>
                          </w:rPr>
                        </w:pPr>
                        <w:r>
                          <w:rPr>
                            <w:w w:val="105"/>
                            <w:sz w:val="21"/>
                          </w:rPr>
                          <w:t>260</w:t>
                        </w:r>
                      </w:p>
                    </w:tc>
                    <w:tc>
                      <w:tcPr>
                        <w:tcW w:w="1797" w:type="dxa"/>
                      </w:tcPr>
                      <w:p>
                        <w:pPr>
                          <w:pStyle w:val="TableParagraph"/>
                          <w:spacing w:before="30"/>
                          <w:ind w:right="553"/>
                          <w:jc w:val="right"/>
                          <w:rPr>
                            <w:sz w:val="21"/>
                          </w:rPr>
                        </w:pPr>
                        <w:r>
                          <w:rPr>
                            <w:w w:val="105"/>
                            <w:sz w:val="21"/>
                          </w:rPr>
                          <w:t>126</w:t>
                        </w:r>
                      </w:p>
                    </w:tc>
                    <w:tc>
                      <w:tcPr>
                        <w:tcW w:w="909" w:type="dxa"/>
                      </w:tcPr>
                      <w:p>
                        <w:pPr>
                          <w:pStyle w:val="TableParagraph"/>
                          <w:spacing w:before="30"/>
                          <w:ind w:left="428"/>
                          <w:rPr>
                            <w:sz w:val="21"/>
                          </w:rPr>
                        </w:pPr>
                        <w:r>
                          <w:rPr>
                            <w:w w:val="110"/>
                            <w:sz w:val="21"/>
                          </w:rPr>
                          <w:t>134</w:t>
                        </w:r>
                      </w:p>
                    </w:tc>
                  </w:tr>
                  <w:tr>
                    <w:trPr>
                      <w:trHeight w:val="330" w:hRule="atLeast"/>
                    </w:trPr>
                    <w:tc>
                      <w:tcPr>
                        <w:tcW w:w="1214" w:type="dxa"/>
                        <w:gridSpan w:val="2"/>
                      </w:tcPr>
                      <w:p>
                        <w:pPr>
                          <w:pStyle w:val="TableParagraph"/>
                          <w:spacing w:before="48"/>
                          <w:ind w:left="176"/>
                          <w:rPr>
                            <w:rFonts w:ascii="Arial Unicode MS" w:eastAsia="Arial Unicode MS" w:hint="eastAsia"/>
                            <w:sz w:val="18"/>
                          </w:rPr>
                        </w:pPr>
                        <w:r>
                          <w:rPr>
                            <w:rFonts w:ascii="Arial Unicode MS" w:eastAsia="Arial Unicode MS" w:hint="eastAsia"/>
                            <w:w w:val="110"/>
                            <w:sz w:val="18"/>
                          </w:rPr>
                          <w:t>風闇浦</w:t>
                        </w:r>
                      </w:p>
                    </w:tc>
                    <w:tc>
                      <w:tcPr>
                        <w:tcW w:w="244" w:type="dxa"/>
                      </w:tcPr>
                      <w:p>
                        <w:pPr>
                          <w:pStyle w:val="TableParagraph"/>
                          <w:spacing w:before="52"/>
                          <w:ind w:left="11"/>
                          <w:rPr>
                            <w:rFonts w:ascii="Arial Unicode MS" w:eastAsia="Arial Unicode MS" w:hint="eastAsia"/>
                            <w:sz w:val="17"/>
                          </w:rPr>
                        </w:pPr>
                        <w:r>
                          <w:rPr>
                            <w:rFonts w:ascii="Arial Unicode MS" w:eastAsia="Arial Unicode MS" w:hint="eastAsia"/>
                            <w:w w:val="109"/>
                            <w:sz w:val="17"/>
                          </w:rPr>
                          <w:t>村</w:t>
                        </w:r>
                      </w:p>
                    </w:tc>
                    <w:tc>
                      <w:tcPr>
                        <w:tcW w:w="1992" w:type="dxa"/>
                        <w:gridSpan w:val="2"/>
                      </w:tcPr>
                      <w:p>
                        <w:pPr>
                          <w:pStyle w:val="TableParagraph"/>
                          <w:spacing w:before="37"/>
                          <w:ind w:left="603" w:right="246"/>
                          <w:jc w:val="center"/>
                          <w:rPr>
                            <w:sz w:val="21"/>
                          </w:rPr>
                        </w:pPr>
                        <w:r>
                          <w:rPr>
                            <w:w w:val="105"/>
                            <w:sz w:val="21"/>
                          </w:rPr>
                          <w:t>45</w:t>
                        </w:r>
                      </w:p>
                    </w:tc>
                    <w:tc>
                      <w:tcPr>
                        <w:tcW w:w="947" w:type="dxa"/>
                      </w:tcPr>
                      <w:p>
                        <w:pPr>
                          <w:pStyle w:val="TableParagraph"/>
                          <w:spacing w:before="30"/>
                          <w:ind w:left="-27" w:right="343"/>
                          <w:jc w:val="right"/>
                          <w:rPr>
                            <w:sz w:val="21"/>
                          </w:rPr>
                        </w:pPr>
                        <w:r>
                          <w:rPr>
                            <w:w w:val="105"/>
                            <w:sz w:val="21"/>
                          </w:rPr>
                          <w:t>24</w:t>
                        </w:r>
                      </w:p>
                    </w:tc>
                    <w:tc>
                      <w:tcPr>
                        <w:tcW w:w="1328" w:type="dxa"/>
                      </w:tcPr>
                      <w:p>
                        <w:pPr>
                          <w:pStyle w:val="TableParagraph"/>
                          <w:spacing w:before="30"/>
                          <w:ind w:right="338"/>
                          <w:jc w:val="right"/>
                          <w:rPr>
                            <w:sz w:val="21"/>
                          </w:rPr>
                        </w:pPr>
                        <w:r>
                          <w:rPr>
                            <w:w w:val="110"/>
                            <w:sz w:val="21"/>
                          </w:rPr>
                          <w:t>21</w:t>
                        </w:r>
                      </w:p>
                    </w:tc>
                    <w:tc>
                      <w:tcPr>
                        <w:tcW w:w="1031" w:type="dxa"/>
                      </w:tcPr>
                      <w:p>
                        <w:pPr>
                          <w:pStyle w:val="TableParagraph"/>
                          <w:spacing w:before="30"/>
                          <w:ind w:right="59"/>
                          <w:jc w:val="right"/>
                          <w:rPr>
                            <w:sz w:val="21"/>
                          </w:rPr>
                        </w:pPr>
                        <w:r>
                          <w:rPr>
                            <w:w w:val="105"/>
                            <w:sz w:val="21"/>
                          </w:rPr>
                          <w:t>86</w:t>
                        </w:r>
                      </w:p>
                    </w:tc>
                    <w:tc>
                      <w:tcPr>
                        <w:tcW w:w="1797" w:type="dxa"/>
                      </w:tcPr>
                      <w:p>
                        <w:pPr>
                          <w:pStyle w:val="TableParagraph"/>
                          <w:spacing w:before="30"/>
                          <w:ind w:right="533"/>
                          <w:jc w:val="right"/>
                          <w:rPr>
                            <w:sz w:val="21"/>
                          </w:rPr>
                        </w:pPr>
                        <w:r>
                          <w:rPr>
                            <w:w w:val="105"/>
                            <w:sz w:val="21"/>
                          </w:rPr>
                          <w:t>47</w:t>
                        </w:r>
                      </w:p>
                    </w:tc>
                    <w:tc>
                      <w:tcPr>
                        <w:tcW w:w="909" w:type="dxa"/>
                      </w:tcPr>
                      <w:p>
                        <w:pPr>
                          <w:pStyle w:val="TableParagraph"/>
                          <w:spacing w:before="30"/>
                          <w:ind w:left="566"/>
                          <w:rPr>
                            <w:sz w:val="21"/>
                          </w:rPr>
                        </w:pPr>
                        <w:r>
                          <w:rPr>
                            <w:sz w:val="21"/>
                          </w:rPr>
                          <w:t>3 9</w:t>
                        </w:r>
                      </w:p>
                    </w:tc>
                  </w:tr>
                  <w:tr>
                    <w:trPr>
                      <w:trHeight w:val="336" w:hRule="atLeast"/>
                    </w:trPr>
                    <w:tc>
                      <w:tcPr>
                        <w:tcW w:w="1214" w:type="dxa"/>
                        <w:gridSpan w:val="2"/>
                      </w:tcPr>
                      <w:p>
                        <w:pPr>
                          <w:pStyle w:val="TableParagraph"/>
                          <w:tabs>
                            <w:tab w:pos="701" w:val="left" w:leader="none"/>
                          </w:tabs>
                          <w:spacing w:before="47"/>
                          <w:ind w:left="180"/>
                          <w:rPr>
                            <w:rFonts w:ascii="Arial Unicode MS" w:eastAsia="Arial Unicode MS" w:hint="eastAsia"/>
                            <w:sz w:val="18"/>
                          </w:rPr>
                        </w:pPr>
                        <w:r>
                          <w:rPr>
                            <w:rFonts w:ascii="Arial Unicode MS" w:eastAsia="Arial Unicode MS" w:hint="eastAsia"/>
                            <w:w w:val="90"/>
                            <w:sz w:val="17"/>
                          </w:rPr>
                          <w:t>佐</w:t>
                          <w:tab/>
                        </w:r>
                        <w:r>
                          <w:rPr>
                            <w:rFonts w:ascii="Arial Unicode MS" w:eastAsia="Arial Unicode MS" w:hint="eastAsia"/>
                            <w:w w:val="90"/>
                            <w:position w:val="1"/>
                            <w:sz w:val="18"/>
                          </w:rPr>
                          <w:t>井</w:t>
                        </w:r>
                      </w:p>
                    </w:tc>
                    <w:tc>
                      <w:tcPr>
                        <w:tcW w:w="244" w:type="dxa"/>
                      </w:tcPr>
                      <w:p>
                        <w:pPr>
                          <w:pStyle w:val="TableParagraph"/>
                          <w:spacing w:before="60"/>
                          <w:ind w:left="11"/>
                          <w:rPr>
                            <w:rFonts w:ascii="Arial Unicode MS" w:eastAsia="Arial Unicode MS" w:hint="eastAsia"/>
                            <w:sz w:val="17"/>
                          </w:rPr>
                        </w:pPr>
                        <w:r>
                          <w:rPr>
                            <w:rFonts w:ascii="Arial Unicode MS" w:eastAsia="Arial Unicode MS" w:hint="eastAsia"/>
                            <w:w w:val="80"/>
                            <w:sz w:val="17"/>
                          </w:rPr>
                          <w:t>村</w:t>
                        </w:r>
                      </w:p>
                    </w:tc>
                    <w:tc>
                      <w:tcPr>
                        <w:tcW w:w="1992" w:type="dxa"/>
                        <w:gridSpan w:val="2"/>
                      </w:tcPr>
                      <w:p>
                        <w:pPr>
                          <w:pStyle w:val="TableParagraph"/>
                          <w:spacing w:before="46"/>
                          <w:ind w:left="603" w:right="243"/>
                          <w:jc w:val="center"/>
                          <w:rPr>
                            <w:sz w:val="21"/>
                          </w:rPr>
                        </w:pPr>
                        <w:r>
                          <w:rPr>
                            <w:w w:val="105"/>
                            <w:sz w:val="21"/>
                          </w:rPr>
                          <w:t>50</w:t>
                        </w:r>
                      </w:p>
                    </w:tc>
                    <w:tc>
                      <w:tcPr>
                        <w:tcW w:w="947" w:type="dxa"/>
                      </w:tcPr>
                      <w:p>
                        <w:pPr>
                          <w:pStyle w:val="TableParagraph"/>
                          <w:spacing w:before="39"/>
                          <w:ind w:left="-27" w:right="343"/>
                          <w:jc w:val="right"/>
                          <w:rPr>
                            <w:sz w:val="21"/>
                          </w:rPr>
                        </w:pPr>
                        <w:r>
                          <w:rPr>
                            <w:w w:val="105"/>
                            <w:sz w:val="21"/>
                          </w:rPr>
                          <w:t>25</w:t>
                        </w:r>
                      </w:p>
                    </w:tc>
                    <w:tc>
                      <w:tcPr>
                        <w:tcW w:w="1328" w:type="dxa"/>
                      </w:tcPr>
                      <w:p>
                        <w:pPr>
                          <w:pStyle w:val="TableParagraph"/>
                          <w:spacing w:before="32"/>
                          <w:ind w:right="350"/>
                          <w:jc w:val="right"/>
                          <w:rPr>
                            <w:sz w:val="21"/>
                          </w:rPr>
                        </w:pPr>
                        <w:r>
                          <w:rPr>
                            <w:w w:val="105"/>
                            <w:sz w:val="21"/>
                          </w:rPr>
                          <w:t>25</w:t>
                        </w:r>
                      </w:p>
                    </w:tc>
                    <w:tc>
                      <w:tcPr>
                        <w:tcW w:w="1031" w:type="dxa"/>
                      </w:tcPr>
                      <w:p>
                        <w:pPr>
                          <w:pStyle w:val="TableParagraph"/>
                          <w:spacing w:before="32"/>
                          <w:ind w:right="61"/>
                          <w:jc w:val="right"/>
                          <w:rPr>
                            <w:sz w:val="21"/>
                          </w:rPr>
                        </w:pPr>
                        <w:r>
                          <w:rPr>
                            <w:w w:val="105"/>
                            <w:sz w:val="21"/>
                          </w:rPr>
                          <w:t>81</w:t>
                        </w:r>
                      </w:p>
                    </w:tc>
                    <w:tc>
                      <w:tcPr>
                        <w:tcW w:w="1797" w:type="dxa"/>
                      </w:tcPr>
                      <w:p>
                        <w:pPr>
                          <w:pStyle w:val="TableParagraph"/>
                          <w:spacing w:before="32"/>
                          <w:ind w:right="544"/>
                          <w:jc w:val="right"/>
                          <w:rPr>
                            <w:sz w:val="21"/>
                          </w:rPr>
                        </w:pPr>
                        <w:r>
                          <w:rPr>
                            <w:sz w:val="21"/>
                          </w:rPr>
                          <w:t>36</w:t>
                        </w:r>
                      </w:p>
                    </w:tc>
                    <w:tc>
                      <w:tcPr>
                        <w:tcW w:w="909" w:type="dxa"/>
                      </w:tcPr>
                      <w:p>
                        <w:pPr>
                          <w:pStyle w:val="TableParagraph"/>
                          <w:spacing w:before="32"/>
                          <w:ind w:left="572"/>
                          <w:rPr>
                            <w:sz w:val="21"/>
                          </w:rPr>
                        </w:pPr>
                        <w:r>
                          <w:rPr>
                            <w:w w:val="105"/>
                            <w:sz w:val="21"/>
                          </w:rPr>
                          <w:t>45</w:t>
                        </w:r>
                      </w:p>
                    </w:tc>
                  </w:tr>
                  <w:tr>
                    <w:trPr>
                      <w:trHeight w:val="311" w:hRule="atLeast"/>
                    </w:trPr>
                    <w:tc>
                      <w:tcPr>
                        <w:tcW w:w="1214" w:type="dxa"/>
                        <w:gridSpan w:val="2"/>
                      </w:tcPr>
                      <w:p>
                        <w:pPr>
                          <w:pStyle w:val="TableParagraph"/>
                          <w:spacing w:line="250" w:lineRule="exact" w:before="41"/>
                          <w:ind w:left="178"/>
                          <w:rPr>
                            <w:rFonts w:ascii="Arial Unicode MS" w:eastAsia="Arial Unicode MS" w:hint="eastAsia"/>
                            <w:sz w:val="19"/>
                          </w:rPr>
                        </w:pPr>
                        <w:r>
                          <w:rPr>
                            <w:rFonts w:ascii="Arial Unicode MS" w:eastAsia="Arial Unicode MS" w:hint="eastAsia"/>
                            <w:w w:val="105"/>
                            <w:sz w:val="19"/>
                          </w:rPr>
                          <w:t>脇野沢</w:t>
                        </w:r>
                      </w:p>
                    </w:tc>
                    <w:tc>
                      <w:tcPr>
                        <w:tcW w:w="244" w:type="dxa"/>
                      </w:tcPr>
                      <w:p>
                        <w:pPr>
                          <w:pStyle w:val="TableParagraph"/>
                          <w:spacing w:before="63"/>
                          <w:ind w:left="11"/>
                          <w:rPr>
                            <w:rFonts w:ascii="Arial Unicode MS" w:eastAsia="Arial Unicode MS" w:hint="eastAsia"/>
                            <w:sz w:val="17"/>
                          </w:rPr>
                        </w:pPr>
                        <w:r>
                          <w:rPr>
                            <w:rFonts w:ascii="Arial Unicode MS" w:eastAsia="Arial Unicode MS" w:hint="eastAsia"/>
                            <w:w w:val="103"/>
                            <w:sz w:val="17"/>
                          </w:rPr>
                          <w:t>村</w:t>
                        </w:r>
                      </w:p>
                    </w:tc>
                    <w:tc>
                      <w:tcPr>
                        <w:tcW w:w="1992" w:type="dxa"/>
                        <w:gridSpan w:val="2"/>
                      </w:tcPr>
                      <w:p>
                        <w:pPr>
                          <w:pStyle w:val="TableParagraph"/>
                          <w:spacing w:before="41"/>
                          <w:ind w:left="603" w:right="245"/>
                          <w:jc w:val="center"/>
                          <w:rPr>
                            <w:sz w:val="21"/>
                          </w:rPr>
                        </w:pPr>
                        <w:r>
                          <w:rPr>
                            <w:w w:val="105"/>
                            <w:sz w:val="21"/>
                          </w:rPr>
                          <w:t>54</w:t>
                        </w:r>
                      </w:p>
                    </w:tc>
                    <w:tc>
                      <w:tcPr>
                        <w:tcW w:w="947" w:type="dxa"/>
                      </w:tcPr>
                      <w:p>
                        <w:pPr>
                          <w:pStyle w:val="TableParagraph"/>
                          <w:spacing w:before="41"/>
                          <w:ind w:left="-27" w:right="349"/>
                          <w:jc w:val="right"/>
                          <w:rPr>
                            <w:sz w:val="21"/>
                          </w:rPr>
                        </w:pPr>
                        <w:r>
                          <w:rPr>
                            <w:sz w:val="21"/>
                          </w:rPr>
                          <w:t>22</w:t>
                        </w:r>
                      </w:p>
                    </w:tc>
                    <w:tc>
                      <w:tcPr>
                        <w:tcW w:w="1328" w:type="dxa"/>
                      </w:tcPr>
                      <w:p>
                        <w:pPr>
                          <w:pStyle w:val="TableParagraph"/>
                          <w:spacing w:before="34"/>
                          <w:ind w:right="349"/>
                          <w:jc w:val="right"/>
                          <w:rPr>
                            <w:sz w:val="21"/>
                          </w:rPr>
                        </w:pPr>
                        <w:r>
                          <w:rPr>
                            <w:w w:val="105"/>
                            <w:sz w:val="21"/>
                          </w:rPr>
                          <w:t>32</w:t>
                        </w:r>
                      </w:p>
                    </w:tc>
                    <w:tc>
                      <w:tcPr>
                        <w:tcW w:w="1031" w:type="dxa"/>
                      </w:tcPr>
                      <w:p>
                        <w:pPr>
                          <w:pStyle w:val="TableParagraph"/>
                          <w:spacing w:before="41"/>
                          <w:ind w:right="63"/>
                          <w:jc w:val="right"/>
                          <w:rPr>
                            <w:sz w:val="21"/>
                          </w:rPr>
                        </w:pPr>
                        <w:r>
                          <w:rPr>
                            <w:w w:val="105"/>
                            <w:sz w:val="21"/>
                          </w:rPr>
                          <w:t>83</w:t>
                        </w:r>
                      </w:p>
                    </w:tc>
                    <w:tc>
                      <w:tcPr>
                        <w:tcW w:w="1797" w:type="dxa"/>
                      </w:tcPr>
                      <w:p>
                        <w:pPr>
                          <w:pStyle w:val="TableParagraph"/>
                          <w:spacing w:before="34"/>
                          <w:ind w:right="535"/>
                          <w:jc w:val="right"/>
                          <w:rPr>
                            <w:sz w:val="21"/>
                          </w:rPr>
                        </w:pPr>
                        <w:r>
                          <w:rPr>
                            <w:w w:val="105"/>
                            <w:sz w:val="21"/>
                          </w:rPr>
                          <w:t>39</w:t>
                        </w:r>
                      </w:p>
                    </w:tc>
                    <w:tc>
                      <w:tcPr>
                        <w:tcW w:w="909" w:type="dxa"/>
                        <w:tcBorders>
                          <w:bottom w:val="single" w:sz="4" w:space="0" w:color="000000"/>
                        </w:tcBorders>
                      </w:tcPr>
                      <w:p>
                        <w:pPr>
                          <w:pStyle w:val="TableParagraph"/>
                          <w:spacing w:before="34"/>
                          <w:ind w:left="572"/>
                          <w:rPr>
                            <w:sz w:val="21"/>
                          </w:rPr>
                        </w:pPr>
                        <w:r>
                          <w:rPr>
                            <w:w w:val="105"/>
                            <w:sz w:val="21"/>
                          </w:rPr>
                          <w:t>44</w:t>
                        </w:r>
                      </w:p>
                    </w:tc>
                  </w:tr>
                  <w:tr>
                    <w:trPr>
                      <w:trHeight w:val="336" w:hRule="atLeast"/>
                    </w:trPr>
                    <w:tc>
                      <w:tcPr>
                        <w:tcW w:w="1214" w:type="dxa"/>
                        <w:gridSpan w:val="2"/>
                      </w:tcPr>
                      <w:p>
                        <w:pPr>
                          <w:pStyle w:val="TableParagraph"/>
                          <w:tabs>
                            <w:tab w:pos="709" w:val="left" w:leader="none"/>
                          </w:tabs>
                          <w:spacing w:line="261" w:lineRule="exact" w:before="55"/>
                          <w:ind w:left="212"/>
                          <w:rPr>
                            <w:rFonts w:ascii="Arial Unicode MS" w:hAnsi="Arial Unicode MS" w:eastAsia="Arial Unicode MS" w:hint="eastAsia"/>
                            <w:sz w:val="19"/>
                          </w:rPr>
                        </w:pPr>
                        <w:r>
                          <w:rPr>
                            <w:rFonts w:ascii="Arial Unicode MS" w:hAnsi="Arial Unicode MS" w:eastAsia="Arial Unicode MS" w:hint="eastAsia"/>
                            <w:w w:val="135"/>
                            <w:sz w:val="9"/>
                          </w:rPr>
                          <w:t>――</w:t>
                          <w:tab/>
                        </w:r>
                        <w:r>
                          <w:rPr>
                            <w:rFonts w:ascii="Arial Unicode MS" w:hAnsi="Arial Unicode MS" w:eastAsia="Arial Unicode MS" w:hint="eastAsia"/>
                            <w:w w:val="115"/>
                            <w:position w:val="4"/>
                            <w:sz w:val="19"/>
                          </w:rPr>
                          <w:t>戸</w:t>
                        </w:r>
                      </w:p>
                    </w:tc>
                    <w:tc>
                      <w:tcPr>
                        <w:tcW w:w="244" w:type="dxa"/>
                      </w:tcPr>
                      <w:p>
                        <w:pPr>
                          <w:pStyle w:val="TableParagraph"/>
                          <w:spacing w:before="80"/>
                          <w:ind w:left="11"/>
                          <w:rPr>
                            <w:rFonts w:ascii="Arial Unicode MS" w:eastAsia="Arial Unicode MS" w:hint="eastAsia"/>
                            <w:sz w:val="17"/>
                          </w:rPr>
                        </w:pPr>
                        <w:r>
                          <w:rPr>
                            <w:rFonts w:ascii="Arial Unicode MS" w:eastAsia="Arial Unicode MS" w:hint="eastAsia"/>
                            <w:w w:val="95"/>
                            <w:sz w:val="17"/>
                          </w:rPr>
                          <w:t>郡</w:t>
                        </w:r>
                      </w:p>
                    </w:tc>
                    <w:tc>
                      <w:tcPr>
                        <w:tcW w:w="1992" w:type="dxa"/>
                        <w:gridSpan w:val="2"/>
                      </w:tcPr>
                      <w:p>
                        <w:pPr>
                          <w:pStyle w:val="TableParagraph"/>
                          <w:spacing w:before="58"/>
                          <w:ind w:left="378" w:right="417"/>
                          <w:jc w:val="center"/>
                          <w:rPr>
                            <w:sz w:val="21"/>
                          </w:rPr>
                        </w:pPr>
                        <w:r>
                          <w:rPr>
                            <w:w w:val="130"/>
                            <w:sz w:val="21"/>
                          </w:rPr>
                          <w:t>2,250</w:t>
                        </w:r>
                      </w:p>
                    </w:tc>
                    <w:tc>
                      <w:tcPr>
                        <w:tcW w:w="947" w:type="dxa"/>
                      </w:tcPr>
                      <w:p>
                        <w:pPr>
                          <w:pStyle w:val="TableParagraph"/>
                          <w:spacing w:before="51"/>
                          <w:ind w:left="-27" w:right="331"/>
                          <w:jc w:val="right"/>
                          <w:rPr>
                            <w:sz w:val="21"/>
                          </w:rPr>
                        </w:pPr>
                        <w:r>
                          <w:rPr>
                            <w:w w:val="135"/>
                            <w:sz w:val="21"/>
                          </w:rPr>
                          <w:t>1,093</w:t>
                        </w:r>
                      </w:p>
                    </w:tc>
                    <w:tc>
                      <w:tcPr>
                        <w:tcW w:w="1328" w:type="dxa"/>
                      </w:tcPr>
                      <w:p>
                        <w:pPr>
                          <w:pStyle w:val="TableParagraph"/>
                          <w:spacing w:before="44"/>
                          <w:ind w:right="334"/>
                          <w:jc w:val="right"/>
                          <w:rPr>
                            <w:sz w:val="21"/>
                          </w:rPr>
                        </w:pPr>
                        <w:r>
                          <w:rPr>
                            <w:w w:val="135"/>
                            <w:sz w:val="21"/>
                          </w:rPr>
                          <w:t>1,157</w:t>
                        </w:r>
                      </w:p>
                    </w:tc>
                    <w:tc>
                      <w:tcPr>
                        <w:tcW w:w="1031" w:type="dxa"/>
                      </w:tcPr>
                      <w:p>
                        <w:pPr>
                          <w:pStyle w:val="TableParagraph"/>
                          <w:spacing w:before="44"/>
                          <w:ind w:right="56"/>
                          <w:jc w:val="right"/>
                          <w:rPr>
                            <w:sz w:val="21"/>
                          </w:rPr>
                        </w:pPr>
                        <w:r>
                          <w:rPr>
                            <w:w w:val="120"/>
                            <w:sz w:val="21"/>
                          </w:rPr>
                          <w:t>1, </w:t>
                        </w:r>
                        <w:r>
                          <w:rPr>
                            <w:w w:val="110"/>
                            <w:sz w:val="21"/>
                          </w:rPr>
                          <w:t>9 38</w:t>
                        </w:r>
                      </w:p>
                    </w:tc>
                    <w:tc>
                      <w:tcPr>
                        <w:tcW w:w="1797" w:type="dxa"/>
                      </w:tcPr>
                      <w:p>
                        <w:pPr>
                          <w:pStyle w:val="TableParagraph"/>
                          <w:spacing w:before="44"/>
                          <w:ind w:right="522"/>
                          <w:jc w:val="right"/>
                          <w:rPr>
                            <w:sz w:val="21"/>
                          </w:rPr>
                        </w:pPr>
                        <w:r>
                          <w:rPr>
                            <w:sz w:val="21"/>
                          </w:rPr>
                          <w:t>9 0 1</w:t>
                        </w:r>
                      </w:p>
                    </w:tc>
                    <w:tc>
                      <w:tcPr>
                        <w:tcW w:w="909" w:type="dxa"/>
                        <w:tcBorders>
                          <w:top w:val="single" w:sz="4" w:space="0" w:color="000000"/>
                          <w:bottom w:val="single" w:sz="4" w:space="0" w:color="000000"/>
                        </w:tcBorders>
                      </w:tcPr>
                      <w:p>
                        <w:pPr>
                          <w:pStyle w:val="TableParagraph"/>
                          <w:spacing w:before="44"/>
                          <w:ind w:left="161"/>
                          <w:rPr>
                            <w:sz w:val="21"/>
                          </w:rPr>
                        </w:pPr>
                        <w:r>
                          <w:rPr>
                            <w:w w:val="135"/>
                            <w:sz w:val="21"/>
                          </w:rPr>
                          <w:t>1,037</w:t>
                        </w:r>
                      </w:p>
                    </w:tc>
                  </w:tr>
                  <w:tr>
                    <w:trPr>
                      <w:trHeight w:val="346" w:hRule="atLeast"/>
                    </w:trPr>
                    <w:tc>
                      <w:tcPr>
                        <w:tcW w:w="1214" w:type="dxa"/>
                        <w:gridSpan w:val="2"/>
                      </w:tcPr>
                      <w:p>
                        <w:pPr>
                          <w:pStyle w:val="TableParagraph"/>
                          <w:spacing w:before="51"/>
                          <w:ind w:left="702"/>
                          <w:rPr>
                            <w:rFonts w:ascii="Arial Unicode MS" w:eastAsia="Arial Unicode MS" w:hint="eastAsia"/>
                            <w:sz w:val="19"/>
                          </w:rPr>
                        </w:pPr>
                        <w:r>
                          <w:rPr>
                            <w:rFonts w:ascii="Arial Unicode MS" w:eastAsia="Arial Unicode MS" w:hint="eastAsia"/>
                            <w:w w:val="99"/>
                            <w:sz w:val="19"/>
                          </w:rPr>
                          <w:t>戸</w:t>
                        </w:r>
                      </w:p>
                    </w:tc>
                    <w:tc>
                      <w:tcPr>
                        <w:tcW w:w="244" w:type="dxa"/>
                      </w:tcPr>
                      <w:p>
                        <w:pPr>
                          <w:pStyle w:val="TableParagraph"/>
                          <w:spacing w:before="80"/>
                          <w:ind w:left="7"/>
                          <w:rPr>
                            <w:rFonts w:ascii="Arial Unicode MS" w:eastAsia="Arial Unicode MS" w:hint="eastAsia"/>
                            <w:sz w:val="17"/>
                          </w:rPr>
                        </w:pPr>
                        <w:r>
                          <w:rPr>
                            <w:rFonts w:ascii="Arial Unicode MS" w:eastAsia="Arial Unicode MS" w:hint="eastAsia"/>
                            <w:w w:val="99"/>
                            <w:sz w:val="17"/>
                          </w:rPr>
                          <w:t>町</w:t>
                        </w:r>
                      </w:p>
                    </w:tc>
                    <w:tc>
                      <w:tcPr>
                        <w:tcW w:w="1992" w:type="dxa"/>
                        <w:gridSpan w:val="2"/>
                      </w:tcPr>
                      <w:p>
                        <w:pPr>
                          <w:pStyle w:val="TableParagraph"/>
                          <w:spacing w:before="51"/>
                          <w:ind w:left="602" w:right="417"/>
                          <w:jc w:val="center"/>
                          <w:rPr>
                            <w:sz w:val="21"/>
                          </w:rPr>
                        </w:pPr>
                        <w:r>
                          <w:rPr>
                            <w:sz w:val="21"/>
                          </w:rPr>
                          <w:t>281</w:t>
                        </w:r>
                      </w:p>
                    </w:tc>
                    <w:tc>
                      <w:tcPr>
                        <w:tcW w:w="947" w:type="dxa"/>
                      </w:tcPr>
                      <w:p>
                        <w:pPr>
                          <w:pStyle w:val="TableParagraph"/>
                          <w:spacing w:before="44"/>
                          <w:ind w:left="-27" w:right="398"/>
                          <w:jc w:val="right"/>
                          <w:rPr>
                            <w:sz w:val="21"/>
                          </w:rPr>
                        </w:pPr>
                        <w:r>
                          <w:rPr>
                            <w:w w:val="95"/>
                            <w:sz w:val="21"/>
                          </w:rPr>
                          <w:t>144</w:t>
                        </w:r>
                      </w:p>
                    </w:tc>
                    <w:tc>
                      <w:tcPr>
                        <w:tcW w:w="1328" w:type="dxa"/>
                      </w:tcPr>
                      <w:p>
                        <w:pPr>
                          <w:pStyle w:val="TableParagraph"/>
                          <w:spacing w:before="37"/>
                          <w:ind w:left="607"/>
                          <w:rPr>
                            <w:sz w:val="21"/>
                          </w:rPr>
                        </w:pPr>
                        <w:r>
                          <w:rPr>
                            <w:sz w:val="21"/>
                          </w:rPr>
                          <w:t>137</w:t>
                        </w:r>
                      </w:p>
                    </w:tc>
                    <w:tc>
                      <w:tcPr>
                        <w:tcW w:w="1031" w:type="dxa"/>
                      </w:tcPr>
                      <w:p>
                        <w:pPr>
                          <w:pStyle w:val="TableParagraph"/>
                          <w:spacing w:before="44"/>
                          <w:ind w:right="107"/>
                          <w:jc w:val="right"/>
                          <w:rPr>
                            <w:sz w:val="21"/>
                          </w:rPr>
                        </w:pPr>
                        <w:r>
                          <w:rPr>
                            <w:w w:val="95"/>
                            <w:sz w:val="21"/>
                          </w:rPr>
                          <w:t>317</w:t>
                        </w:r>
                      </w:p>
                    </w:tc>
                    <w:tc>
                      <w:tcPr>
                        <w:tcW w:w="1797" w:type="dxa"/>
                      </w:tcPr>
                      <w:p>
                        <w:pPr>
                          <w:pStyle w:val="TableParagraph"/>
                          <w:spacing w:before="37"/>
                          <w:ind w:right="525"/>
                          <w:jc w:val="right"/>
                          <w:rPr>
                            <w:sz w:val="21"/>
                          </w:rPr>
                        </w:pPr>
                        <w:r>
                          <w:rPr>
                            <w:sz w:val="21"/>
                          </w:rPr>
                          <w:t>15 3</w:t>
                        </w:r>
                      </w:p>
                    </w:tc>
                    <w:tc>
                      <w:tcPr>
                        <w:tcW w:w="909" w:type="dxa"/>
                        <w:tcBorders>
                          <w:top w:val="single" w:sz="4" w:space="0" w:color="000000"/>
                        </w:tcBorders>
                      </w:tcPr>
                      <w:p>
                        <w:pPr>
                          <w:pStyle w:val="TableParagraph"/>
                          <w:spacing w:before="37"/>
                          <w:ind w:left="438"/>
                          <w:rPr>
                            <w:sz w:val="21"/>
                          </w:rPr>
                        </w:pPr>
                        <w:r>
                          <w:rPr>
                            <w:sz w:val="21"/>
                          </w:rPr>
                          <w:t>l 6 4</w:t>
                        </w:r>
                      </w:p>
                    </w:tc>
                  </w:tr>
                  <w:tr>
                    <w:trPr>
                      <w:trHeight w:val="343" w:hRule="atLeast"/>
                    </w:trPr>
                    <w:tc>
                      <w:tcPr>
                        <w:tcW w:w="1214" w:type="dxa"/>
                        <w:gridSpan w:val="2"/>
                      </w:tcPr>
                      <w:p>
                        <w:pPr>
                          <w:pStyle w:val="TableParagraph"/>
                          <w:tabs>
                            <w:tab w:pos="702" w:val="left" w:leader="none"/>
                          </w:tabs>
                          <w:spacing w:before="40"/>
                          <w:ind w:left="169"/>
                          <w:rPr>
                            <w:rFonts w:ascii="Arial Unicode MS" w:eastAsia="Arial Unicode MS" w:hint="eastAsia"/>
                            <w:sz w:val="19"/>
                          </w:rPr>
                        </w:pPr>
                        <w:r>
                          <w:rPr>
                            <w:rFonts w:ascii="Arial Unicode MS" w:eastAsia="Arial Unicode MS" w:hint="eastAsia"/>
                            <w:w w:val="105"/>
                            <w:sz w:val="20"/>
                          </w:rPr>
                          <w:t>五</w:t>
                          <w:tab/>
                        </w:r>
                        <w:r>
                          <w:rPr>
                            <w:rFonts w:ascii="Arial Unicode MS" w:eastAsia="Arial Unicode MS" w:hint="eastAsia"/>
                            <w:w w:val="105"/>
                            <w:position w:val="1"/>
                            <w:sz w:val="19"/>
                          </w:rPr>
                          <w:t>戸</w:t>
                        </w:r>
                      </w:p>
                    </w:tc>
                    <w:tc>
                      <w:tcPr>
                        <w:tcW w:w="244" w:type="dxa"/>
                      </w:tcPr>
                      <w:p>
                        <w:pPr>
                          <w:pStyle w:val="TableParagraph"/>
                          <w:spacing w:before="73"/>
                          <w:rPr>
                            <w:rFonts w:ascii="Arial Unicode MS" w:eastAsia="Arial Unicode MS" w:hint="eastAsia"/>
                            <w:sz w:val="17"/>
                          </w:rPr>
                        </w:pPr>
                        <w:r>
                          <w:rPr>
                            <w:rFonts w:ascii="Arial Unicode MS" w:eastAsia="Arial Unicode MS" w:hint="eastAsia"/>
                            <w:w w:val="99"/>
                            <w:sz w:val="17"/>
                          </w:rPr>
                          <w:t>町</w:t>
                        </w:r>
                      </w:p>
                    </w:tc>
                    <w:tc>
                      <w:tcPr>
                        <w:tcW w:w="1992" w:type="dxa"/>
                        <w:gridSpan w:val="2"/>
                      </w:tcPr>
                      <w:p>
                        <w:pPr>
                          <w:pStyle w:val="TableParagraph"/>
                          <w:spacing w:before="51"/>
                          <w:ind w:left="594" w:right="417"/>
                          <w:jc w:val="center"/>
                          <w:rPr>
                            <w:sz w:val="21"/>
                          </w:rPr>
                        </w:pPr>
                        <w:r>
                          <w:rPr>
                            <w:sz w:val="21"/>
                          </w:rPr>
                          <w:t>355</w:t>
                        </w:r>
                      </w:p>
                    </w:tc>
                    <w:tc>
                      <w:tcPr>
                        <w:tcW w:w="947" w:type="dxa"/>
                      </w:tcPr>
                      <w:p>
                        <w:pPr>
                          <w:pStyle w:val="TableParagraph"/>
                          <w:spacing w:before="37"/>
                          <w:ind w:left="-27" w:right="340"/>
                          <w:jc w:val="right"/>
                          <w:rPr>
                            <w:sz w:val="21"/>
                          </w:rPr>
                        </w:pPr>
                        <w:r>
                          <w:rPr>
                            <w:sz w:val="21"/>
                          </w:rPr>
                          <w:t>15 7</w:t>
                        </w:r>
                      </w:p>
                    </w:tc>
                    <w:tc>
                      <w:tcPr>
                        <w:tcW w:w="1328" w:type="dxa"/>
                      </w:tcPr>
                      <w:p>
                        <w:pPr>
                          <w:pStyle w:val="TableParagraph"/>
                          <w:spacing w:before="37"/>
                          <w:ind w:left="607"/>
                          <w:rPr>
                            <w:sz w:val="21"/>
                          </w:rPr>
                        </w:pPr>
                        <w:r>
                          <w:rPr>
                            <w:sz w:val="21"/>
                          </w:rPr>
                          <w:t>198</w:t>
                        </w:r>
                      </w:p>
                    </w:tc>
                    <w:tc>
                      <w:tcPr>
                        <w:tcW w:w="1031" w:type="dxa"/>
                      </w:tcPr>
                      <w:p>
                        <w:pPr>
                          <w:pStyle w:val="TableParagraph"/>
                          <w:spacing w:before="37"/>
                          <w:ind w:right="116"/>
                          <w:jc w:val="right"/>
                          <w:rPr>
                            <w:sz w:val="21"/>
                          </w:rPr>
                        </w:pPr>
                        <w:r>
                          <w:rPr>
                            <w:w w:val="95"/>
                            <w:sz w:val="21"/>
                          </w:rPr>
                          <w:t>371</w:t>
                        </w:r>
                      </w:p>
                    </w:tc>
                    <w:tc>
                      <w:tcPr>
                        <w:tcW w:w="1797" w:type="dxa"/>
                      </w:tcPr>
                      <w:p>
                        <w:pPr>
                          <w:pStyle w:val="TableParagraph"/>
                          <w:spacing w:before="37"/>
                          <w:ind w:left="897"/>
                          <w:rPr>
                            <w:sz w:val="21"/>
                          </w:rPr>
                        </w:pPr>
                        <w:r>
                          <w:rPr>
                            <w:sz w:val="21"/>
                          </w:rPr>
                          <w:t>170</w:t>
                        </w:r>
                      </w:p>
                    </w:tc>
                    <w:tc>
                      <w:tcPr>
                        <w:tcW w:w="909" w:type="dxa"/>
                      </w:tcPr>
                      <w:p>
                        <w:pPr>
                          <w:pStyle w:val="TableParagraph"/>
                          <w:spacing w:before="29"/>
                          <w:ind w:left="433"/>
                          <w:rPr>
                            <w:sz w:val="21"/>
                          </w:rPr>
                        </w:pPr>
                        <w:r>
                          <w:rPr>
                            <w:sz w:val="21"/>
                          </w:rPr>
                          <w:t>2 0 1</w:t>
                        </w:r>
                      </w:p>
                    </w:tc>
                  </w:tr>
                  <w:tr>
                    <w:trPr>
                      <w:trHeight w:val="380" w:hRule="atLeast"/>
                    </w:trPr>
                    <w:tc>
                      <w:tcPr>
                        <w:tcW w:w="1214" w:type="dxa"/>
                        <w:gridSpan w:val="2"/>
                      </w:tcPr>
                      <w:p>
                        <w:pPr>
                          <w:pStyle w:val="TableParagraph"/>
                          <w:tabs>
                            <w:tab w:pos="694" w:val="left" w:leader="none"/>
                          </w:tabs>
                          <w:spacing w:before="47"/>
                          <w:ind w:left="177"/>
                          <w:rPr>
                            <w:rFonts w:ascii="Arial Unicode MS" w:eastAsia="Arial Unicode MS" w:hint="eastAsia"/>
                            <w:sz w:val="19"/>
                          </w:rPr>
                        </w:pPr>
                        <w:r>
                          <w:rPr>
                            <w:rFonts w:ascii="Arial Unicode MS" w:eastAsia="Arial Unicode MS" w:hint="eastAsia"/>
                            <w:w w:val="105"/>
                            <w:sz w:val="17"/>
                          </w:rPr>
                          <w:t>田</w:t>
                          <w:tab/>
                        </w:r>
                        <w:r>
                          <w:rPr>
                            <w:rFonts w:ascii="Arial Unicode MS" w:eastAsia="Arial Unicode MS" w:hint="eastAsia"/>
                            <w:w w:val="105"/>
                            <w:sz w:val="19"/>
                          </w:rPr>
                          <w:t>子</w:t>
                        </w:r>
                      </w:p>
                    </w:tc>
                    <w:tc>
                      <w:tcPr>
                        <w:tcW w:w="244" w:type="dxa"/>
                      </w:tcPr>
                      <w:p>
                        <w:pPr>
                          <w:pStyle w:val="TableParagraph"/>
                          <w:spacing w:before="68"/>
                          <w:rPr>
                            <w:rFonts w:ascii="Arial Unicode MS" w:eastAsia="Arial Unicode MS" w:hint="eastAsia"/>
                            <w:sz w:val="17"/>
                          </w:rPr>
                        </w:pPr>
                        <w:r>
                          <w:rPr>
                            <w:rFonts w:ascii="Arial Unicode MS" w:eastAsia="Arial Unicode MS" w:hint="eastAsia"/>
                            <w:w w:val="109"/>
                            <w:sz w:val="17"/>
                          </w:rPr>
                          <w:t>町</w:t>
                        </w:r>
                      </w:p>
                    </w:tc>
                    <w:tc>
                      <w:tcPr>
                        <w:tcW w:w="1992" w:type="dxa"/>
                        <w:gridSpan w:val="2"/>
                      </w:tcPr>
                      <w:p>
                        <w:pPr>
                          <w:pStyle w:val="TableParagraph"/>
                          <w:spacing w:before="47"/>
                          <w:ind w:left="603" w:right="412"/>
                          <w:jc w:val="center"/>
                          <w:rPr>
                            <w:sz w:val="21"/>
                          </w:rPr>
                        </w:pPr>
                        <w:r>
                          <w:rPr>
                            <w:w w:val="110"/>
                            <w:sz w:val="21"/>
                          </w:rPr>
                          <w:t>115</w:t>
                        </w:r>
                      </w:p>
                    </w:tc>
                    <w:tc>
                      <w:tcPr>
                        <w:tcW w:w="947" w:type="dxa"/>
                      </w:tcPr>
                      <w:p>
                        <w:pPr>
                          <w:pStyle w:val="TableParagraph"/>
                          <w:spacing w:before="40"/>
                          <w:ind w:left="-27" w:right="351"/>
                          <w:jc w:val="right"/>
                          <w:rPr>
                            <w:sz w:val="21"/>
                          </w:rPr>
                        </w:pPr>
                        <w:r>
                          <w:rPr>
                            <w:sz w:val="21"/>
                          </w:rPr>
                          <w:t>5 9</w:t>
                        </w:r>
                      </w:p>
                    </w:tc>
                    <w:tc>
                      <w:tcPr>
                        <w:tcW w:w="1328" w:type="dxa"/>
                      </w:tcPr>
                      <w:p>
                        <w:pPr>
                          <w:pStyle w:val="TableParagraph"/>
                          <w:spacing w:before="33"/>
                          <w:ind w:right="357"/>
                          <w:jc w:val="right"/>
                          <w:rPr>
                            <w:sz w:val="21"/>
                          </w:rPr>
                        </w:pPr>
                        <w:r>
                          <w:rPr>
                            <w:sz w:val="21"/>
                          </w:rPr>
                          <w:t>56</w:t>
                        </w:r>
                      </w:p>
                    </w:tc>
                    <w:tc>
                      <w:tcPr>
                        <w:tcW w:w="1031" w:type="dxa"/>
                      </w:tcPr>
                      <w:p>
                        <w:pPr>
                          <w:pStyle w:val="TableParagraph"/>
                          <w:spacing w:before="33"/>
                          <w:ind w:right="53"/>
                          <w:jc w:val="right"/>
                          <w:rPr>
                            <w:sz w:val="21"/>
                          </w:rPr>
                        </w:pPr>
                        <w:r>
                          <w:rPr>
                            <w:sz w:val="21"/>
                          </w:rPr>
                          <w:t>12 4</w:t>
                        </w:r>
                      </w:p>
                    </w:tc>
                    <w:tc>
                      <w:tcPr>
                        <w:tcW w:w="1797" w:type="dxa"/>
                      </w:tcPr>
                      <w:p>
                        <w:pPr>
                          <w:pStyle w:val="TableParagraph"/>
                          <w:spacing w:before="25"/>
                          <w:ind w:right="529"/>
                          <w:jc w:val="right"/>
                          <w:rPr>
                            <w:sz w:val="21"/>
                          </w:rPr>
                        </w:pPr>
                        <w:r>
                          <w:rPr>
                            <w:w w:val="110"/>
                            <w:sz w:val="21"/>
                          </w:rPr>
                          <w:t>54</w:t>
                        </w:r>
                      </w:p>
                    </w:tc>
                    <w:tc>
                      <w:tcPr>
                        <w:tcW w:w="909" w:type="dxa"/>
                      </w:tcPr>
                      <w:p>
                        <w:pPr>
                          <w:pStyle w:val="TableParagraph"/>
                          <w:spacing w:before="25"/>
                          <w:ind w:left="567"/>
                          <w:rPr>
                            <w:sz w:val="21"/>
                          </w:rPr>
                        </w:pPr>
                        <w:r>
                          <w:rPr>
                            <w:w w:val="105"/>
                            <w:sz w:val="21"/>
                          </w:rPr>
                          <w:t>70</w:t>
                        </w:r>
                      </w:p>
                    </w:tc>
                  </w:tr>
                  <w:tr>
                    <w:trPr>
                      <w:trHeight w:val="298" w:hRule="atLeast"/>
                    </w:trPr>
                    <w:tc>
                      <w:tcPr>
                        <w:tcW w:w="648" w:type="dxa"/>
                      </w:tcPr>
                      <w:p>
                        <w:pPr>
                          <w:pStyle w:val="TableParagraph"/>
                          <w:spacing w:before="16"/>
                          <w:ind w:left="176"/>
                          <w:rPr>
                            <w:rFonts w:ascii="Arial Unicode MS" w:eastAsia="Arial Unicode MS" w:hint="eastAsia"/>
                            <w:sz w:val="18"/>
                          </w:rPr>
                        </w:pPr>
                        <w:r>
                          <w:rPr>
                            <w:rFonts w:ascii="Arial Unicode MS" w:eastAsia="Arial Unicode MS" w:hint="eastAsia"/>
                            <w:w w:val="105"/>
                            <w:sz w:val="18"/>
                          </w:rPr>
                          <w:t>名</w:t>
                        </w:r>
                      </w:p>
                    </w:tc>
                    <w:tc>
                      <w:tcPr>
                        <w:tcW w:w="566" w:type="dxa"/>
                      </w:tcPr>
                      <w:p>
                        <w:pPr>
                          <w:pStyle w:val="TableParagraph"/>
                          <w:spacing w:before="28"/>
                          <w:ind w:left="57"/>
                          <w:rPr>
                            <w:rFonts w:ascii="Arial"/>
                            <w:sz w:val="20"/>
                          </w:rPr>
                        </w:pPr>
                        <w:r>
                          <w:rPr>
                            <w:rFonts w:ascii="Arial"/>
                            <w:w w:val="110"/>
                            <w:sz w:val="20"/>
                          </w:rPr>
                          <w:t>/II</w:t>
                        </w:r>
                      </w:p>
                    </w:tc>
                    <w:tc>
                      <w:tcPr>
                        <w:tcW w:w="244" w:type="dxa"/>
                      </w:tcPr>
                      <w:p>
                        <w:pPr>
                          <w:pStyle w:val="TableParagraph"/>
                          <w:spacing w:before="27"/>
                          <w:rPr>
                            <w:rFonts w:ascii="Arial Unicode MS" w:eastAsia="Arial Unicode MS" w:hint="eastAsia"/>
                            <w:sz w:val="17"/>
                          </w:rPr>
                        </w:pPr>
                        <w:r>
                          <w:rPr>
                            <w:rFonts w:ascii="Arial Unicode MS" w:eastAsia="Arial Unicode MS" w:hint="eastAsia"/>
                            <w:w w:val="110"/>
                            <w:sz w:val="17"/>
                          </w:rPr>
                          <w:t>町</w:t>
                        </w:r>
                      </w:p>
                    </w:tc>
                    <w:tc>
                      <w:tcPr>
                        <w:tcW w:w="1992" w:type="dxa"/>
                        <w:gridSpan w:val="2"/>
                      </w:tcPr>
                      <w:p>
                        <w:pPr>
                          <w:pStyle w:val="TableParagraph"/>
                          <w:spacing w:before="6"/>
                          <w:ind w:left="603" w:right="409"/>
                          <w:jc w:val="center"/>
                          <w:rPr>
                            <w:sz w:val="21"/>
                          </w:rPr>
                        </w:pPr>
                        <w:r>
                          <w:rPr>
                            <w:w w:val="110"/>
                            <w:sz w:val="21"/>
                          </w:rPr>
                          <w:t>143</w:t>
                        </w:r>
                      </w:p>
                    </w:tc>
                    <w:tc>
                      <w:tcPr>
                        <w:tcW w:w="947" w:type="dxa"/>
                      </w:tcPr>
                      <w:p>
                        <w:pPr>
                          <w:pStyle w:val="TableParagraph"/>
                          <w:spacing w:line="240" w:lineRule="exact"/>
                          <w:ind w:left="-27" w:right="341"/>
                          <w:jc w:val="right"/>
                          <w:rPr>
                            <w:sz w:val="21"/>
                          </w:rPr>
                        </w:pPr>
                        <w:r>
                          <w:rPr>
                            <w:w w:val="110"/>
                            <w:sz w:val="21"/>
                          </w:rPr>
                          <w:t>67</w:t>
                        </w:r>
                      </w:p>
                    </w:tc>
                    <w:tc>
                      <w:tcPr>
                        <w:tcW w:w="1328" w:type="dxa"/>
                      </w:tcPr>
                      <w:p>
                        <w:pPr>
                          <w:pStyle w:val="TableParagraph"/>
                          <w:spacing w:line="233" w:lineRule="exact"/>
                          <w:ind w:right="357"/>
                          <w:jc w:val="right"/>
                          <w:rPr>
                            <w:sz w:val="21"/>
                          </w:rPr>
                        </w:pPr>
                        <w:r>
                          <w:rPr>
                            <w:w w:val="105"/>
                            <w:sz w:val="21"/>
                          </w:rPr>
                          <w:t>76</w:t>
                        </w:r>
                      </w:p>
                    </w:tc>
                    <w:tc>
                      <w:tcPr>
                        <w:tcW w:w="1031" w:type="dxa"/>
                      </w:tcPr>
                      <w:p>
                        <w:pPr>
                          <w:pStyle w:val="TableParagraph"/>
                          <w:spacing w:line="233" w:lineRule="exact"/>
                          <w:ind w:right="86"/>
                          <w:jc w:val="right"/>
                          <w:rPr>
                            <w:sz w:val="21"/>
                          </w:rPr>
                        </w:pPr>
                        <w:r>
                          <w:rPr>
                            <w:w w:val="105"/>
                            <w:sz w:val="21"/>
                          </w:rPr>
                          <w:t>195</w:t>
                        </w:r>
                      </w:p>
                    </w:tc>
                    <w:tc>
                      <w:tcPr>
                        <w:tcW w:w="2706" w:type="dxa"/>
                        <w:gridSpan w:val="2"/>
                      </w:tcPr>
                      <w:p>
                        <w:pPr>
                          <w:pStyle w:val="TableParagraph"/>
                          <w:tabs>
                            <w:tab w:pos="2225" w:val="left" w:leader="none"/>
                          </w:tabs>
                          <w:spacing w:line="233" w:lineRule="exact"/>
                          <w:ind w:left="1031"/>
                          <w:rPr>
                            <w:sz w:val="21"/>
                          </w:rPr>
                        </w:pPr>
                        <w:r>
                          <w:rPr>
                            <w:w w:val="95"/>
                            <w:sz w:val="21"/>
                          </w:rPr>
                          <w:t>8</w:t>
                        </w:r>
                        <w:r>
                          <w:rPr>
                            <w:spacing w:val="-14"/>
                            <w:w w:val="95"/>
                            <w:sz w:val="21"/>
                          </w:rPr>
                          <w:t> </w:t>
                        </w:r>
                        <w:r>
                          <w:rPr>
                            <w:w w:val="95"/>
                            <w:sz w:val="21"/>
                          </w:rPr>
                          <w:t>9</w:t>
                          <w:tab/>
                        </w:r>
                        <w:r>
                          <w:rPr>
                            <w:w w:val="95"/>
                            <w:position w:val="1"/>
                            <w:sz w:val="21"/>
                          </w:rPr>
                          <w:t>106</w:t>
                        </w:r>
                      </w:p>
                    </w:tc>
                  </w:tr>
                  <w:tr>
                    <w:trPr>
                      <w:trHeight w:val="298" w:hRule="atLeast"/>
                    </w:trPr>
                    <w:tc>
                      <w:tcPr>
                        <w:tcW w:w="648" w:type="dxa"/>
                      </w:tcPr>
                      <w:p>
                        <w:pPr>
                          <w:pStyle w:val="TableParagraph"/>
                          <w:spacing w:line="221" w:lineRule="exact" w:before="57"/>
                          <w:ind w:left="173"/>
                          <w:rPr>
                            <w:rFonts w:ascii="Arial Unicode MS" w:eastAsia="Arial Unicode MS" w:hint="eastAsia"/>
                            <w:sz w:val="18"/>
                          </w:rPr>
                        </w:pPr>
                        <w:r>
                          <w:rPr>
                            <w:rFonts w:ascii="Arial Unicode MS" w:eastAsia="Arial Unicode MS" w:hint="eastAsia"/>
                            <w:w w:val="108"/>
                            <w:sz w:val="18"/>
                          </w:rPr>
                          <w:t>南</w:t>
                        </w:r>
                      </w:p>
                    </w:tc>
                    <w:tc>
                      <w:tcPr>
                        <w:tcW w:w="566" w:type="dxa"/>
                      </w:tcPr>
                      <w:p>
                        <w:pPr>
                          <w:pStyle w:val="TableParagraph"/>
                          <w:spacing w:line="218" w:lineRule="exact" w:before="60"/>
                          <w:ind w:left="54"/>
                          <w:rPr>
                            <w:rFonts w:ascii="Arial Unicode MS" w:eastAsia="Arial Unicode MS" w:hint="eastAsia"/>
                            <w:sz w:val="17"/>
                          </w:rPr>
                        </w:pPr>
                        <w:r>
                          <w:rPr>
                            <w:rFonts w:ascii="Arial Unicode MS" w:eastAsia="Arial Unicode MS" w:hint="eastAsia"/>
                            <w:w w:val="108"/>
                            <w:sz w:val="17"/>
                          </w:rPr>
                          <w:t>部</w:t>
                        </w:r>
                      </w:p>
                    </w:tc>
                    <w:tc>
                      <w:tcPr>
                        <w:tcW w:w="244" w:type="dxa"/>
                      </w:tcPr>
                      <w:p>
                        <w:pPr>
                          <w:pStyle w:val="TableParagraph"/>
                          <w:spacing w:line="211" w:lineRule="exact" w:before="67"/>
                          <w:rPr>
                            <w:rFonts w:ascii="Arial Unicode MS" w:eastAsia="Arial Unicode MS" w:hint="eastAsia"/>
                            <w:sz w:val="17"/>
                          </w:rPr>
                        </w:pPr>
                        <w:r>
                          <w:rPr>
                            <w:rFonts w:ascii="Arial Unicode MS" w:eastAsia="Arial Unicode MS" w:hint="eastAsia"/>
                            <w:w w:val="108"/>
                            <w:sz w:val="17"/>
                          </w:rPr>
                          <w:t>町</w:t>
                        </w:r>
                      </w:p>
                    </w:tc>
                    <w:tc>
                      <w:tcPr>
                        <w:tcW w:w="1992" w:type="dxa"/>
                        <w:gridSpan w:val="2"/>
                      </w:tcPr>
                      <w:p>
                        <w:pPr>
                          <w:pStyle w:val="TableParagraph"/>
                          <w:spacing w:line="232" w:lineRule="exact" w:before="46"/>
                          <w:ind w:left="603" w:right="416"/>
                          <w:jc w:val="center"/>
                          <w:rPr>
                            <w:sz w:val="21"/>
                          </w:rPr>
                        </w:pPr>
                        <w:r>
                          <w:rPr>
                            <w:w w:val="110"/>
                            <w:sz w:val="21"/>
                          </w:rPr>
                          <w:t>115</w:t>
                        </w:r>
                      </w:p>
                    </w:tc>
                    <w:tc>
                      <w:tcPr>
                        <w:tcW w:w="947" w:type="dxa"/>
                      </w:tcPr>
                      <w:p>
                        <w:pPr>
                          <w:pStyle w:val="TableParagraph"/>
                          <w:spacing w:line="232" w:lineRule="exact" w:before="46"/>
                          <w:ind w:left="-27" w:right="357"/>
                          <w:jc w:val="right"/>
                          <w:rPr>
                            <w:sz w:val="21"/>
                          </w:rPr>
                        </w:pPr>
                        <w:r>
                          <w:rPr>
                            <w:sz w:val="21"/>
                          </w:rPr>
                          <w:t>56</w:t>
                        </w:r>
                      </w:p>
                    </w:tc>
                    <w:tc>
                      <w:tcPr>
                        <w:tcW w:w="1328" w:type="dxa"/>
                      </w:tcPr>
                      <w:p>
                        <w:pPr>
                          <w:pStyle w:val="TableParagraph"/>
                          <w:spacing w:before="31"/>
                          <w:ind w:right="350"/>
                          <w:jc w:val="right"/>
                          <w:rPr>
                            <w:sz w:val="21"/>
                          </w:rPr>
                        </w:pPr>
                        <w:r>
                          <w:rPr>
                            <w:sz w:val="21"/>
                          </w:rPr>
                          <w:t>5 9</w:t>
                        </w:r>
                      </w:p>
                    </w:tc>
                    <w:tc>
                      <w:tcPr>
                        <w:tcW w:w="1031" w:type="dxa"/>
                      </w:tcPr>
                      <w:p>
                        <w:pPr>
                          <w:pStyle w:val="TableParagraph"/>
                          <w:spacing w:before="31"/>
                          <w:ind w:right="143"/>
                          <w:jc w:val="right"/>
                          <w:rPr>
                            <w:sz w:val="21"/>
                          </w:rPr>
                        </w:pPr>
                        <w:r>
                          <w:rPr>
                            <w:w w:val="85"/>
                            <w:sz w:val="21"/>
                          </w:rPr>
                          <w:t>140</w:t>
                        </w:r>
                      </w:p>
                    </w:tc>
                    <w:tc>
                      <w:tcPr>
                        <w:tcW w:w="2706" w:type="dxa"/>
                        <w:gridSpan w:val="2"/>
                      </w:tcPr>
                      <w:p>
                        <w:pPr>
                          <w:pStyle w:val="TableParagraph"/>
                          <w:tabs>
                            <w:tab w:pos="2364" w:val="left" w:leader="none"/>
                          </w:tabs>
                          <w:spacing w:before="21"/>
                          <w:ind w:left="1036"/>
                          <w:rPr>
                            <w:sz w:val="21"/>
                          </w:rPr>
                        </w:pPr>
                        <w:r>
                          <w:rPr>
                            <w:w w:val="105"/>
                            <w:sz w:val="21"/>
                          </w:rPr>
                          <w:t>70</w:t>
                          <w:tab/>
                        </w:r>
                        <w:r>
                          <w:rPr>
                            <w:w w:val="105"/>
                            <w:position w:val="1"/>
                            <w:sz w:val="21"/>
                          </w:rPr>
                          <w:t>70</w:t>
                        </w:r>
                      </w:p>
                    </w:tc>
                  </w:tr>
                  <w:tr>
                    <w:trPr>
                      <w:trHeight w:val="375" w:hRule="atLeast"/>
                    </w:trPr>
                    <w:tc>
                      <w:tcPr>
                        <w:tcW w:w="648" w:type="dxa"/>
                      </w:tcPr>
                      <w:p>
                        <w:pPr>
                          <w:pStyle w:val="TableParagraph"/>
                          <w:spacing w:before="97"/>
                          <w:ind w:left="168"/>
                          <w:rPr>
                            <w:rFonts w:ascii="Arial Unicode MS" w:eastAsia="Arial Unicode MS" w:hint="eastAsia"/>
                            <w:sz w:val="18"/>
                          </w:rPr>
                        </w:pPr>
                        <w:r>
                          <w:rPr>
                            <w:rFonts w:ascii="Arial Unicode MS" w:eastAsia="Arial Unicode MS" w:hint="eastAsia"/>
                            <w:w w:val="105"/>
                            <w:sz w:val="18"/>
                          </w:rPr>
                          <w:t>階</w:t>
                        </w:r>
                      </w:p>
                    </w:tc>
                    <w:tc>
                      <w:tcPr>
                        <w:tcW w:w="566" w:type="dxa"/>
                      </w:tcPr>
                      <w:p>
                        <w:pPr>
                          <w:pStyle w:val="TableParagraph"/>
                          <w:spacing w:before="97"/>
                          <w:ind w:left="41"/>
                          <w:rPr>
                            <w:rFonts w:ascii="Arial Unicode MS" w:eastAsia="Arial Unicode MS" w:hint="eastAsia"/>
                            <w:sz w:val="18"/>
                          </w:rPr>
                        </w:pPr>
                        <w:r>
                          <w:rPr>
                            <w:rFonts w:ascii="Arial Unicode MS" w:eastAsia="Arial Unicode MS" w:hint="eastAsia"/>
                            <w:w w:val="105"/>
                            <w:sz w:val="18"/>
                          </w:rPr>
                          <w:t>上</w:t>
                        </w:r>
                      </w:p>
                    </w:tc>
                    <w:tc>
                      <w:tcPr>
                        <w:tcW w:w="244" w:type="dxa"/>
                      </w:tcPr>
                      <w:p>
                        <w:pPr>
                          <w:pStyle w:val="TableParagraph"/>
                          <w:spacing w:before="108"/>
                          <w:rPr>
                            <w:rFonts w:ascii="Arial Unicode MS" w:eastAsia="Arial Unicode MS" w:hint="eastAsia"/>
                            <w:sz w:val="17"/>
                          </w:rPr>
                        </w:pPr>
                        <w:r>
                          <w:rPr>
                            <w:rFonts w:ascii="Arial Unicode MS" w:eastAsia="Arial Unicode MS" w:hint="eastAsia"/>
                            <w:w w:val="105"/>
                            <w:sz w:val="17"/>
                          </w:rPr>
                          <w:t>町</w:t>
                        </w:r>
                      </w:p>
                    </w:tc>
                    <w:tc>
                      <w:tcPr>
                        <w:tcW w:w="1992" w:type="dxa"/>
                        <w:gridSpan w:val="2"/>
                      </w:tcPr>
                      <w:p>
                        <w:pPr>
                          <w:pStyle w:val="TableParagraph"/>
                          <w:spacing w:before="87"/>
                          <w:ind w:left="603" w:right="409"/>
                          <w:jc w:val="center"/>
                          <w:rPr>
                            <w:sz w:val="21"/>
                          </w:rPr>
                        </w:pPr>
                        <w:r>
                          <w:rPr>
                            <w:w w:val="105"/>
                            <w:sz w:val="21"/>
                          </w:rPr>
                          <w:t>649</w:t>
                        </w:r>
                      </w:p>
                    </w:tc>
                    <w:tc>
                      <w:tcPr>
                        <w:tcW w:w="947" w:type="dxa"/>
                      </w:tcPr>
                      <w:p>
                        <w:pPr>
                          <w:pStyle w:val="TableParagraph"/>
                          <w:spacing w:before="79"/>
                          <w:ind w:left="-27" w:right="370"/>
                          <w:jc w:val="right"/>
                          <w:rPr>
                            <w:sz w:val="21"/>
                          </w:rPr>
                        </w:pPr>
                        <w:r>
                          <w:rPr>
                            <w:w w:val="105"/>
                            <w:sz w:val="21"/>
                          </w:rPr>
                          <w:t>334</w:t>
                        </w:r>
                      </w:p>
                    </w:tc>
                    <w:tc>
                      <w:tcPr>
                        <w:tcW w:w="1328" w:type="dxa"/>
                      </w:tcPr>
                      <w:p>
                        <w:pPr>
                          <w:pStyle w:val="TableParagraph"/>
                          <w:spacing w:before="72"/>
                          <w:ind w:right="378"/>
                          <w:jc w:val="right"/>
                          <w:rPr>
                            <w:sz w:val="21"/>
                          </w:rPr>
                        </w:pPr>
                        <w:r>
                          <w:rPr>
                            <w:w w:val="105"/>
                            <w:sz w:val="21"/>
                          </w:rPr>
                          <w:t>315</w:t>
                        </w:r>
                      </w:p>
                    </w:tc>
                    <w:tc>
                      <w:tcPr>
                        <w:tcW w:w="1031" w:type="dxa"/>
                      </w:tcPr>
                      <w:p>
                        <w:pPr>
                          <w:pStyle w:val="TableParagraph"/>
                          <w:spacing w:before="72"/>
                          <w:ind w:right="88"/>
                          <w:jc w:val="right"/>
                          <w:rPr>
                            <w:sz w:val="21"/>
                          </w:rPr>
                        </w:pPr>
                        <w:r>
                          <w:rPr>
                            <w:w w:val="105"/>
                            <w:sz w:val="21"/>
                          </w:rPr>
                          <w:t>314</w:t>
                        </w:r>
                      </w:p>
                    </w:tc>
                    <w:tc>
                      <w:tcPr>
                        <w:tcW w:w="1797" w:type="dxa"/>
                      </w:tcPr>
                      <w:p>
                        <w:pPr>
                          <w:pStyle w:val="TableParagraph"/>
                          <w:spacing w:before="72"/>
                          <w:ind w:right="566"/>
                          <w:jc w:val="right"/>
                          <w:rPr>
                            <w:sz w:val="21"/>
                          </w:rPr>
                        </w:pPr>
                        <w:r>
                          <w:rPr>
                            <w:w w:val="105"/>
                            <w:sz w:val="21"/>
                          </w:rPr>
                          <w:t>155</w:t>
                        </w:r>
                      </w:p>
                    </w:tc>
                    <w:tc>
                      <w:tcPr>
                        <w:tcW w:w="909" w:type="dxa"/>
                      </w:tcPr>
                      <w:p>
                        <w:pPr>
                          <w:pStyle w:val="TableParagraph"/>
                          <w:spacing w:before="65"/>
                          <w:ind w:left="428"/>
                          <w:rPr>
                            <w:sz w:val="21"/>
                          </w:rPr>
                        </w:pPr>
                        <w:r>
                          <w:rPr>
                            <w:sz w:val="21"/>
                          </w:rPr>
                          <w:t>15 9</w:t>
                        </w:r>
                      </w:p>
                    </w:tc>
                  </w:tr>
                  <w:tr>
                    <w:trPr>
                      <w:trHeight w:val="336" w:hRule="atLeast"/>
                    </w:trPr>
                    <w:tc>
                      <w:tcPr>
                        <w:tcW w:w="648" w:type="dxa"/>
                      </w:tcPr>
                      <w:p>
                        <w:pPr>
                          <w:pStyle w:val="TableParagraph"/>
                          <w:spacing w:before="61"/>
                          <w:ind w:left="172"/>
                          <w:rPr>
                            <w:rFonts w:ascii="Arial Unicode MS" w:eastAsia="Arial Unicode MS" w:hint="eastAsia"/>
                            <w:sz w:val="18"/>
                          </w:rPr>
                        </w:pPr>
                        <w:r>
                          <w:rPr>
                            <w:rFonts w:ascii="Arial Unicode MS" w:eastAsia="Arial Unicode MS" w:hint="eastAsia"/>
                            <w:w w:val="109"/>
                            <w:sz w:val="18"/>
                          </w:rPr>
                          <w:t>福</w:t>
                        </w:r>
                      </w:p>
                    </w:tc>
                    <w:tc>
                      <w:tcPr>
                        <w:tcW w:w="566" w:type="dxa"/>
                      </w:tcPr>
                      <w:p>
                        <w:pPr>
                          <w:pStyle w:val="TableParagraph"/>
                          <w:spacing w:before="50"/>
                          <w:ind w:left="47"/>
                          <w:rPr>
                            <w:rFonts w:ascii="Arial Unicode MS" w:eastAsia="Arial Unicode MS" w:hint="eastAsia"/>
                            <w:sz w:val="19"/>
                          </w:rPr>
                        </w:pPr>
                        <w:r>
                          <w:rPr>
                            <w:rFonts w:ascii="Arial Unicode MS" w:eastAsia="Arial Unicode MS" w:hint="eastAsia"/>
                            <w:w w:val="106"/>
                            <w:sz w:val="19"/>
                          </w:rPr>
                          <w:t>地</w:t>
                        </w:r>
                      </w:p>
                    </w:tc>
                    <w:tc>
                      <w:tcPr>
                        <w:tcW w:w="244" w:type="dxa"/>
                      </w:tcPr>
                      <w:p>
                        <w:pPr>
                          <w:pStyle w:val="TableParagraph"/>
                          <w:spacing w:before="64"/>
                          <w:ind w:left="3"/>
                          <w:rPr>
                            <w:rFonts w:ascii="Arial Unicode MS" w:eastAsia="Arial Unicode MS" w:hint="eastAsia"/>
                            <w:sz w:val="17"/>
                          </w:rPr>
                        </w:pPr>
                        <w:r>
                          <w:rPr>
                            <w:rFonts w:ascii="Arial Unicode MS" w:eastAsia="Arial Unicode MS" w:hint="eastAsia"/>
                            <w:w w:val="106"/>
                            <w:sz w:val="17"/>
                          </w:rPr>
                          <w:t>村</w:t>
                        </w:r>
                      </w:p>
                    </w:tc>
                    <w:tc>
                      <w:tcPr>
                        <w:tcW w:w="1992" w:type="dxa"/>
                        <w:gridSpan w:val="2"/>
                      </w:tcPr>
                      <w:p>
                        <w:pPr>
                          <w:pStyle w:val="TableParagraph"/>
                          <w:spacing w:before="50"/>
                          <w:ind w:left="603" w:right="411"/>
                          <w:jc w:val="center"/>
                          <w:rPr>
                            <w:sz w:val="21"/>
                          </w:rPr>
                        </w:pPr>
                        <w:r>
                          <w:rPr>
                            <w:w w:val="105"/>
                            <w:sz w:val="21"/>
                          </w:rPr>
                          <w:t>271</w:t>
                        </w:r>
                      </w:p>
                    </w:tc>
                    <w:tc>
                      <w:tcPr>
                        <w:tcW w:w="947" w:type="dxa"/>
                      </w:tcPr>
                      <w:p>
                        <w:pPr>
                          <w:pStyle w:val="TableParagraph"/>
                          <w:spacing w:before="42"/>
                          <w:ind w:left="-27" w:right="376"/>
                          <w:jc w:val="right"/>
                          <w:rPr>
                            <w:sz w:val="21"/>
                          </w:rPr>
                        </w:pPr>
                        <w:r>
                          <w:rPr>
                            <w:w w:val="105"/>
                            <w:sz w:val="21"/>
                          </w:rPr>
                          <w:t>137</w:t>
                        </w:r>
                      </w:p>
                    </w:tc>
                    <w:tc>
                      <w:tcPr>
                        <w:tcW w:w="1328" w:type="dxa"/>
                      </w:tcPr>
                      <w:p>
                        <w:pPr>
                          <w:pStyle w:val="TableParagraph"/>
                          <w:spacing w:before="35"/>
                          <w:ind w:right="383"/>
                          <w:jc w:val="right"/>
                          <w:rPr>
                            <w:sz w:val="21"/>
                          </w:rPr>
                        </w:pPr>
                        <w:r>
                          <w:rPr>
                            <w:w w:val="105"/>
                            <w:sz w:val="21"/>
                          </w:rPr>
                          <w:t>134</w:t>
                        </w:r>
                      </w:p>
                    </w:tc>
                    <w:tc>
                      <w:tcPr>
                        <w:tcW w:w="1031" w:type="dxa"/>
                      </w:tcPr>
                      <w:p>
                        <w:pPr>
                          <w:pStyle w:val="TableParagraph"/>
                          <w:spacing w:before="35"/>
                          <w:ind w:right="60"/>
                          <w:jc w:val="right"/>
                          <w:rPr>
                            <w:sz w:val="21"/>
                          </w:rPr>
                        </w:pPr>
                        <w:r>
                          <w:rPr>
                            <w:sz w:val="21"/>
                          </w:rPr>
                          <w:t>I 5 2</w:t>
                        </w:r>
                      </w:p>
                    </w:tc>
                    <w:tc>
                      <w:tcPr>
                        <w:tcW w:w="1797" w:type="dxa"/>
                      </w:tcPr>
                      <w:p>
                        <w:pPr>
                          <w:pStyle w:val="TableParagraph"/>
                          <w:spacing w:before="28"/>
                          <w:ind w:right="528"/>
                          <w:jc w:val="right"/>
                          <w:rPr>
                            <w:sz w:val="21"/>
                          </w:rPr>
                        </w:pPr>
                        <w:r>
                          <w:rPr>
                            <w:w w:val="110"/>
                            <w:sz w:val="21"/>
                          </w:rPr>
                          <w:t>64</w:t>
                        </w:r>
                      </w:p>
                    </w:tc>
                    <w:tc>
                      <w:tcPr>
                        <w:tcW w:w="909" w:type="dxa"/>
                      </w:tcPr>
                      <w:p>
                        <w:pPr>
                          <w:pStyle w:val="TableParagraph"/>
                          <w:spacing w:before="28"/>
                          <w:ind w:left="562"/>
                          <w:rPr>
                            <w:sz w:val="21"/>
                          </w:rPr>
                        </w:pPr>
                        <w:r>
                          <w:rPr>
                            <w:w w:val="110"/>
                            <w:sz w:val="21"/>
                          </w:rPr>
                          <w:t>88</w:t>
                        </w:r>
                      </w:p>
                    </w:tc>
                  </w:tr>
                  <w:tr>
                    <w:trPr>
                      <w:trHeight w:val="337" w:hRule="atLeast"/>
                    </w:trPr>
                    <w:tc>
                      <w:tcPr>
                        <w:tcW w:w="648" w:type="dxa"/>
                      </w:tcPr>
                      <w:p>
                        <w:pPr>
                          <w:pStyle w:val="TableParagraph"/>
                          <w:spacing w:before="63"/>
                          <w:ind w:left="173"/>
                          <w:rPr>
                            <w:rFonts w:ascii="Arial Unicode MS" w:eastAsia="Arial Unicode MS" w:hint="eastAsia"/>
                            <w:sz w:val="18"/>
                          </w:rPr>
                        </w:pPr>
                        <w:r>
                          <w:rPr>
                            <w:rFonts w:ascii="Arial Unicode MS" w:eastAsia="Arial Unicode MS" w:hint="eastAsia"/>
                            <w:w w:val="108"/>
                            <w:sz w:val="18"/>
                          </w:rPr>
                          <w:t>南</w:t>
                        </w:r>
                      </w:p>
                    </w:tc>
                    <w:tc>
                      <w:tcPr>
                        <w:tcW w:w="566" w:type="dxa"/>
                      </w:tcPr>
                      <w:p>
                        <w:pPr>
                          <w:pStyle w:val="TableParagraph"/>
                          <w:spacing w:before="56"/>
                          <w:ind w:left="43"/>
                          <w:rPr>
                            <w:rFonts w:ascii="Arial Unicode MS" w:eastAsia="Arial Unicode MS" w:hint="eastAsia"/>
                            <w:sz w:val="18"/>
                          </w:rPr>
                        </w:pPr>
                        <w:r>
                          <w:rPr>
                            <w:rFonts w:ascii="Arial Unicode MS" w:eastAsia="Arial Unicode MS" w:hint="eastAsia"/>
                            <w:w w:val="108"/>
                            <w:sz w:val="18"/>
                          </w:rPr>
                          <w:t>郷</w:t>
                        </w:r>
                      </w:p>
                    </w:tc>
                    <w:tc>
                      <w:tcPr>
                        <w:tcW w:w="244" w:type="dxa"/>
                      </w:tcPr>
                      <w:p>
                        <w:pPr>
                          <w:pStyle w:val="TableParagraph"/>
                          <w:spacing w:before="66"/>
                          <w:ind w:left="3"/>
                          <w:rPr>
                            <w:rFonts w:ascii="Arial Unicode MS" w:eastAsia="Arial Unicode MS" w:hint="eastAsia"/>
                            <w:sz w:val="17"/>
                          </w:rPr>
                        </w:pPr>
                        <w:r>
                          <w:rPr>
                            <w:rFonts w:ascii="Arial Unicode MS" w:eastAsia="Arial Unicode MS" w:hint="eastAsia"/>
                            <w:w w:val="108"/>
                            <w:sz w:val="17"/>
                          </w:rPr>
                          <w:t>村</w:t>
                        </w:r>
                      </w:p>
                    </w:tc>
                    <w:tc>
                      <w:tcPr>
                        <w:tcW w:w="1992" w:type="dxa"/>
                        <w:gridSpan w:val="2"/>
                      </w:tcPr>
                      <w:p>
                        <w:pPr>
                          <w:pStyle w:val="TableParagraph"/>
                          <w:spacing w:before="52"/>
                          <w:ind w:left="603" w:right="416"/>
                          <w:jc w:val="center"/>
                          <w:rPr>
                            <w:sz w:val="21"/>
                          </w:rPr>
                        </w:pPr>
                        <w:r>
                          <w:rPr>
                            <w:w w:val="110"/>
                            <w:sz w:val="21"/>
                          </w:rPr>
                          <w:t>181</w:t>
                        </w:r>
                      </w:p>
                    </w:tc>
                    <w:tc>
                      <w:tcPr>
                        <w:tcW w:w="947" w:type="dxa"/>
                      </w:tcPr>
                      <w:p>
                        <w:pPr>
                          <w:pStyle w:val="TableParagraph"/>
                          <w:spacing w:before="45"/>
                          <w:ind w:left="-27" w:right="349"/>
                          <w:jc w:val="right"/>
                          <w:rPr>
                            <w:sz w:val="21"/>
                          </w:rPr>
                        </w:pPr>
                        <w:r>
                          <w:rPr>
                            <w:w w:val="105"/>
                            <w:sz w:val="21"/>
                          </w:rPr>
                          <w:t>80</w:t>
                        </w:r>
                      </w:p>
                    </w:tc>
                    <w:tc>
                      <w:tcPr>
                        <w:tcW w:w="1328" w:type="dxa"/>
                      </w:tcPr>
                      <w:p>
                        <w:pPr>
                          <w:pStyle w:val="TableParagraph"/>
                          <w:spacing w:before="37"/>
                          <w:ind w:right="377"/>
                          <w:jc w:val="right"/>
                          <w:rPr>
                            <w:sz w:val="21"/>
                          </w:rPr>
                        </w:pPr>
                        <w:r>
                          <w:rPr>
                            <w:w w:val="105"/>
                            <w:sz w:val="21"/>
                          </w:rPr>
                          <w:t>101</w:t>
                        </w:r>
                      </w:p>
                    </w:tc>
                    <w:tc>
                      <w:tcPr>
                        <w:tcW w:w="1031" w:type="dxa"/>
                      </w:tcPr>
                      <w:p>
                        <w:pPr>
                          <w:pStyle w:val="TableParagraph"/>
                          <w:spacing w:before="37"/>
                          <w:ind w:right="80"/>
                          <w:jc w:val="right"/>
                          <w:rPr>
                            <w:sz w:val="21"/>
                          </w:rPr>
                        </w:pPr>
                        <w:r>
                          <w:rPr>
                            <w:w w:val="105"/>
                            <w:sz w:val="21"/>
                          </w:rPr>
                          <w:t>148</w:t>
                        </w:r>
                      </w:p>
                    </w:tc>
                    <w:tc>
                      <w:tcPr>
                        <w:tcW w:w="1797" w:type="dxa"/>
                      </w:tcPr>
                      <w:p>
                        <w:pPr>
                          <w:pStyle w:val="TableParagraph"/>
                          <w:spacing w:before="30"/>
                          <w:ind w:right="532"/>
                          <w:jc w:val="right"/>
                          <w:rPr>
                            <w:sz w:val="21"/>
                          </w:rPr>
                        </w:pPr>
                        <w:r>
                          <w:rPr>
                            <w:w w:val="105"/>
                            <w:sz w:val="21"/>
                          </w:rPr>
                          <w:t>67</w:t>
                        </w:r>
                      </w:p>
                    </w:tc>
                    <w:tc>
                      <w:tcPr>
                        <w:tcW w:w="909" w:type="dxa"/>
                      </w:tcPr>
                      <w:p>
                        <w:pPr>
                          <w:pStyle w:val="TableParagraph"/>
                          <w:spacing w:before="23"/>
                          <w:ind w:left="569"/>
                          <w:rPr>
                            <w:sz w:val="21"/>
                          </w:rPr>
                        </w:pPr>
                        <w:r>
                          <w:rPr>
                            <w:w w:val="110"/>
                            <w:sz w:val="21"/>
                          </w:rPr>
                          <w:t>81</w:t>
                        </w:r>
                      </w:p>
                    </w:tc>
                  </w:tr>
                  <w:tr>
                    <w:trPr>
                      <w:trHeight w:val="337" w:hRule="atLeast"/>
                    </w:trPr>
                    <w:tc>
                      <w:tcPr>
                        <w:tcW w:w="648" w:type="dxa"/>
                      </w:tcPr>
                      <w:p>
                        <w:pPr>
                          <w:pStyle w:val="TableParagraph"/>
                          <w:spacing w:before="75"/>
                          <w:ind w:left="175"/>
                          <w:rPr>
                            <w:rFonts w:ascii="Arial Unicode MS" w:eastAsia="Arial Unicode MS" w:hint="eastAsia"/>
                            <w:sz w:val="17"/>
                          </w:rPr>
                        </w:pPr>
                        <w:r>
                          <w:rPr>
                            <w:rFonts w:ascii="Arial Unicode MS" w:eastAsia="Arial Unicode MS" w:hint="eastAsia"/>
                            <w:w w:val="108"/>
                            <w:sz w:val="17"/>
                          </w:rPr>
                          <w:t>倉</w:t>
                        </w:r>
                      </w:p>
                    </w:tc>
                    <w:tc>
                      <w:tcPr>
                        <w:tcW w:w="566" w:type="dxa"/>
                      </w:tcPr>
                      <w:p>
                        <w:pPr>
                          <w:pStyle w:val="TableParagraph"/>
                          <w:spacing w:before="68"/>
                          <w:ind w:left="52"/>
                          <w:rPr>
                            <w:rFonts w:ascii="Arial Unicode MS" w:eastAsia="Arial Unicode MS" w:hint="eastAsia"/>
                            <w:sz w:val="17"/>
                          </w:rPr>
                        </w:pPr>
                        <w:r>
                          <w:rPr>
                            <w:rFonts w:ascii="Arial Unicode MS" w:eastAsia="Arial Unicode MS" w:hint="eastAsia"/>
                            <w:w w:val="109"/>
                            <w:sz w:val="17"/>
                          </w:rPr>
                          <w:t>伍</w:t>
                        </w:r>
                      </w:p>
                    </w:tc>
                    <w:tc>
                      <w:tcPr>
                        <w:tcW w:w="244" w:type="dxa"/>
                      </w:tcPr>
                      <w:p>
                        <w:pPr>
                          <w:pStyle w:val="TableParagraph"/>
                          <w:spacing w:before="68"/>
                          <w:ind w:left="3"/>
                          <w:rPr>
                            <w:rFonts w:ascii="Arial Unicode MS" w:eastAsia="Arial Unicode MS" w:hint="eastAsia"/>
                            <w:sz w:val="17"/>
                          </w:rPr>
                        </w:pPr>
                        <w:r>
                          <w:rPr>
                            <w:rFonts w:ascii="Arial Unicode MS" w:eastAsia="Arial Unicode MS" w:hint="eastAsia"/>
                            <w:w w:val="109"/>
                            <w:sz w:val="17"/>
                          </w:rPr>
                          <w:t>村</w:t>
                        </w:r>
                      </w:p>
                    </w:tc>
                    <w:tc>
                      <w:tcPr>
                        <w:tcW w:w="1992" w:type="dxa"/>
                        <w:gridSpan w:val="2"/>
                      </w:tcPr>
                      <w:p>
                        <w:pPr>
                          <w:pStyle w:val="TableParagraph"/>
                          <w:spacing w:before="53"/>
                          <w:ind w:left="603" w:right="412"/>
                          <w:jc w:val="center"/>
                          <w:rPr>
                            <w:sz w:val="21"/>
                          </w:rPr>
                        </w:pPr>
                        <w:r>
                          <w:rPr>
                            <w:w w:val="110"/>
                            <w:sz w:val="21"/>
                          </w:rPr>
                          <w:t>102</w:t>
                        </w:r>
                      </w:p>
                    </w:tc>
                    <w:tc>
                      <w:tcPr>
                        <w:tcW w:w="947" w:type="dxa"/>
                      </w:tcPr>
                      <w:p>
                        <w:pPr>
                          <w:pStyle w:val="TableParagraph"/>
                          <w:spacing w:before="53"/>
                          <w:ind w:left="-27" w:right="349"/>
                          <w:jc w:val="right"/>
                          <w:rPr>
                            <w:sz w:val="21"/>
                          </w:rPr>
                        </w:pPr>
                        <w:r>
                          <w:rPr>
                            <w:w w:val="105"/>
                            <w:sz w:val="21"/>
                          </w:rPr>
                          <w:t>39</w:t>
                        </w:r>
                      </w:p>
                    </w:tc>
                    <w:tc>
                      <w:tcPr>
                        <w:tcW w:w="1328" w:type="dxa"/>
                      </w:tcPr>
                      <w:p>
                        <w:pPr>
                          <w:pStyle w:val="TableParagraph"/>
                          <w:spacing w:before="39"/>
                          <w:ind w:right="350"/>
                          <w:jc w:val="right"/>
                          <w:rPr>
                            <w:sz w:val="21"/>
                          </w:rPr>
                        </w:pPr>
                        <w:r>
                          <w:rPr>
                            <w:w w:val="105"/>
                            <w:sz w:val="21"/>
                          </w:rPr>
                          <w:t>63</w:t>
                        </w:r>
                      </w:p>
                    </w:tc>
                    <w:tc>
                      <w:tcPr>
                        <w:tcW w:w="1031" w:type="dxa"/>
                      </w:tcPr>
                      <w:p>
                        <w:pPr>
                          <w:pStyle w:val="TableParagraph"/>
                          <w:spacing w:before="32"/>
                          <w:ind w:right="63"/>
                          <w:jc w:val="right"/>
                          <w:rPr>
                            <w:sz w:val="21"/>
                          </w:rPr>
                        </w:pPr>
                        <w:r>
                          <w:rPr>
                            <w:w w:val="105"/>
                            <w:sz w:val="21"/>
                          </w:rPr>
                          <w:t>87</w:t>
                        </w:r>
                      </w:p>
                    </w:tc>
                    <w:tc>
                      <w:tcPr>
                        <w:tcW w:w="1797" w:type="dxa"/>
                      </w:tcPr>
                      <w:p>
                        <w:pPr>
                          <w:pStyle w:val="TableParagraph"/>
                          <w:spacing w:before="32"/>
                          <w:ind w:right="530"/>
                          <w:jc w:val="right"/>
                          <w:rPr>
                            <w:sz w:val="21"/>
                          </w:rPr>
                        </w:pPr>
                        <w:r>
                          <w:rPr>
                            <w:w w:val="105"/>
                            <w:sz w:val="21"/>
                          </w:rPr>
                          <w:t>40</w:t>
                        </w:r>
                      </w:p>
                    </w:tc>
                    <w:tc>
                      <w:tcPr>
                        <w:tcW w:w="909" w:type="dxa"/>
                      </w:tcPr>
                      <w:p>
                        <w:pPr>
                          <w:pStyle w:val="TableParagraph"/>
                          <w:spacing w:before="24"/>
                          <w:ind w:left="572"/>
                          <w:rPr>
                            <w:sz w:val="21"/>
                          </w:rPr>
                        </w:pPr>
                        <w:r>
                          <w:rPr>
                            <w:w w:val="110"/>
                            <w:sz w:val="21"/>
                          </w:rPr>
                          <w:t>47</w:t>
                        </w:r>
                      </w:p>
                    </w:tc>
                  </w:tr>
                  <w:tr>
                    <w:trPr>
                      <w:trHeight w:val="310" w:hRule="atLeast"/>
                    </w:trPr>
                    <w:tc>
                      <w:tcPr>
                        <w:tcW w:w="648" w:type="dxa"/>
                        <w:tcBorders>
                          <w:bottom w:val="single" w:sz="4" w:space="0" w:color="000000"/>
                        </w:tcBorders>
                      </w:tcPr>
                      <w:p>
                        <w:pPr>
                          <w:pStyle w:val="TableParagraph"/>
                          <w:spacing w:line="225" w:lineRule="exact" w:before="65"/>
                          <w:ind w:left="169"/>
                          <w:rPr>
                            <w:rFonts w:ascii="Arial Unicode MS" w:eastAsia="Arial Unicode MS" w:hint="eastAsia"/>
                            <w:sz w:val="18"/>
                          </w:rPr>
                        </w:pPr>
                        <w:r>
                          <w:rPr>
                            <w:rFonts w:ascii="Arial Unicode MS" w:eastAsia="Arial Unicode MS" w:hint="eastAsia"/>
                            <w:w w:val="110"/>
                            <w:sz w:val="18"/>
                          </w:rPr>
                          <w:t>新</w:t>
                        </w:r>
                      </w:p>
                    </w:tc>
                    <w:tc>
                      <w:tcPr>
                        <w:tcW w:w="566" w:type="dxa"/>
                        <w:tcBorders>
                          <w:bottom w:val="single" w:sz="4" w:space="0" w:color="000000"/>
                        </w:tcBorders>
                      </w:tcPr>
                      <w:p>
                        <w:pPr>
                          <w:pStyle w:val="TableParagraph"/>
                          <w:spacing w:line="232" w:lineRule="exact" w:before="58"/>
                          <w:ind w:left="50"/>
                          <w:rPr>
                            <w:rFonts w:ascii="Arial Unicode MS" w:eastAsia="Arial Unicode MS" w:hint="eastAsia"/>
                            <w:sz w:val="18"/>
                          </w:rPr>
                        </w:pPr>
                        <w:r>
                          <w:rPr>
                            <w:rFonts w:ascii="Arial Unicode MS" w:eastAsia="Arial Unicode MS" w:hint="eastAsia"/>
                            <w:w w:val="110"/>
                            <w:sz w:val="18"/>
                          </w:rPr>
                          <w:t>郷</w:t>
                        </w:r>
                      </w:p>
                    </w:tc>
                    <w:tc>
                      <w:tcPr>
                        <w:tcW w:w="244" w:type="dxa"/>
                        <w:tcBorders>
                          <w:bottom w:val="single" w:sz="4" w:space="0" w:color="000000"/>
                        </w:tcBorders>
                      </w:tcPr>
                      <w:p>
                        <w:pPr>
                          <w:pStyle w:val="TableParagraph"/>
                          <w:spacing w:line="222" w:lineRule="exact" w:before="69"/>
                          <w:ind w:left="11"/>
                          <w:rPr>
                            <w:rFonts w:ascii="Arial Unicode MS" w:eastAsia="Arial Unicode MS" w:hint="eastAsia"/>
                            <w:sz w:val="17"/>
                          </w:rPr>
                        </w:pPr>
                        <w:r>
                          <w:rPr>
                            <w:rFonts w:ascii="Arial Unicode MS" w:eastAsia="Arial Unicode MS" w:hint="eastAsia"/>
                            <w:w w:val="110"/>
                            <w:sz w:val="17"/>
                          </w:rPr>
                          <w:t>村</w:t>
                        </w:r>
                      </w:p>
                    </w:tc>
                    <w:tc>
                      <w:tcPr>
                        <w:tcW w:w="1992" w:type="dxa"/>
                        <w:gridSpan w:val="2"/>
                        <w:tcBorders>
                          <w:bottom w:val="single" w:sz="4" w:space="0" w:color="000000"/>
                        </w:tcBorders>
                      </w:tcPr>
                      <w:p>
                        <w:pPr>
                          <w:pStyle w:val="TableParagraph"/>
                          <w:spacing w:line="236" w:lineRule="exact" w:before="55"/>
                          <w:ind w:left="603" w:right="246"/>
                          <w:jc w:val="center"/>
                          <w:rPr>
                            <w:sz w:val="21"/>
                          </w:rPr>
                        </w:pPr>
                        <w:r>
                          <w:rPr>
                            <w:w w:val="105"/>
                            <w:sz w:val="21"/>
                          </w:rPr>
                          <w:t>38</w:t>
                        </w:r>
                      </w:p>
                    </w:tc>
                    <w:tc>
                      <w:tcPr>
                        <w:tcW w:w="947" w:type="dxa"/>
                        <w:tcBorders>
                          <w:bottom w:val="single" w:sz="4" w:space="0" w:color="000000"/>
                        </w:tcBorders>
                      </w:tcPr>
                      <w:p>
                        <w:pPr>
                          <w:pStyle w:val="TableParagraph"/>
                          <w:spacing w:before="47"/>
                          <w:ind w:left="-27" w:right="343"/>
                          <w:jc w:val="right"/>
                          <w:rPr>
                            <w:sz w:val="21"/>
                          </w:rPr>
                        </w:pPr>
                        <w:r>
                          <w:rPr>
                            <w:w w:val="105"/>
                            <w:sz w:val="21"/>
                          </w:rPr>
                          <w:t>20</w:t>
                        </w:r>
                      </w:p>
                    </w:tc>
                    <w:tc>
                      <w:tcPr>
                        <w:tcW w:w="1328" w:type="dxa"/>
                        <w:tcBorders>
                          <w:bottom w:val="single" w:sz="4" w:space="0" w:color="000000"/>
                        </w:tcBorders>
                      </w:tcPr>
                      <w:p>
                        <w:pPr>
                          <w:pStyle w:val="TableParagraph"/>
                          <w:spacing w:before="40"/>
                          <w:ind w:right="348"/>
                          <w:jc w:val="right"/>
                          <w:rPr>
                            <w:sz w:val="21"/>
                          </w:rPr>
                        </w:pPr>
                        <w:r>
                          <w:rPr>
                            <w:w w:val="105"/>
                            <w:sz w:val="21"/>
                          </w:rPr>
                          <w:t>18</w:t>
                        </w:r>
                      </w:p>
                    </w:tc>
                    <w:tc>
                      <w:tcPr>
                        <w:tcW w:w="1031" w:type="dxa"/>
                        <w:tcBorders>
                          <w:bottom w:val="single" w:sz="4" w:space="0" w:color="000000"/>
                        </w:tcBorders>
                      </w:tcPr>
                      <w:p>
                        <w:pPr>
                          <w:pStyle w:val="TableParagraph"/>
                          <w:spacing w:before="40"/>
                          <w:ind w:right="52"/>
                          <w:jc w:val="right"/>
                          <w:rPr>
                            <w:sz w:val="21"/>
                          </w:rPr>
                        </w:pPr>
                        <w:r>
                          <w:rPr>
                            <w:w w:val="105"/>
                            <w:sz w:val="21"/>
                          </w:rPr>
                          <w:t>90</w:t>
                        </w:r>
                      </w:p>
                    </w:tc>
                    <w:tc>
                      <w:tcPr>
                        <w:tcW w:w="1797" w:type="dxa"/>
                        <w:tcBorders>
                          <w:bottom w:val="single" w:sz="4" w:space="0" w:color="000000"/>
                        </w:tcBorders>
                      </w:tcPr>
                      <w:p>
                        <w:pPr>
                          <w:pStyle w:val="TableParagraph"/>
                          <w:spacing w:before="40"/>
                          <w:ind w:right="528"/>
                          <w:jc w:val="right"/>
                          <w:rPr>
                            <w:sz w:val="21"/>
                          </w:rPr>
                        </w:pPr>
                        <w:r>
                          <w:rPr>
                            <w:w w:val="105"/>
                            <w:sz w:val="21"/>
                          </w:rPr>
                          <w:t>39</w:t>
                        </w:r>
                      </w:p>
                    </w:tc>
                    <w:tc>
                      <w:tcPr>
                        <w:tcW w:w="909" w:type="dxa"/>
                        <w:tcBorders>
                          <w:bottom w:val="single" w:sz="4" w:space="0" w:color="000000"/>
                        </w:tcBorders>
                      </w:tcPr>
                      <w:p>
                        <w:pPr>
                          <w:pStyle w:val="TableParagraph"/>
                          <w:spacing w:before="26"/>
                          <w:ind w:left="572"/>
                          <w:rPr>
                            <w:sz w:val="21"/>
                          </w:rPr>
                        </w:pPr>
                        <w:r>
                          <w:rPr>
                            <w:sz w:val="21"/>
                          </w:rPr>
                          <w:t>5 1</w:t>
                        </w:r>
                      </w:p>
                    </w:tc>
                  </w:tr>
                </w:tbl>
                <w:p>
                  <w:pPr>
                    <w:pStyle w:val="BodyText"/>
                  </w:pPr>
                </w:p>
              </w:txbxContent>
            </v:textbox>
            <w10:wrap type="none"/>
          </v:shape>
        </w:pict>
      </w:r>
      <w:r>
        <w:rPr>
          <w:rFonts w:ascii="Arial Unicode MS" w:eastAsia="Arial Unicode MS" w:hint="eastAsia"/>
          <w:position w:val="1"/>
          <w:sz w:val="17"/>
        </w:rPr>
        <w:t>総</w:t>
        <w:tab/>
      </w:r>
      <w:r>
        <w:rPr>
          <w:rFonts w:ascii="Arial Unicode MS" w:eastAsia="Arial Unicode MS" w:hint="eastAsia"/>
          <w:position w:val="1"/>
          <w:sz w:val="19"/>
        </w:rPr>
        <w:t>数</w:t>
        <w:tab/>
      </w:r>
      <w:r>
        <w:rPr>
          <w:rFonts w:ascii="Arial Unicode MS" w:eastAsia="Arial Unicode MS" w:hint="eastAsia"/>
          <w:sz w:val="17"/>
        </w:rPr>
        <w:t>男</w:t>
        <w:tab/>
      </w:r>
      <w:r>
        <w:rPr>
          <w:rFonts w:ascii="Arial" w:eastAsia="Arial"/>
          <w:position w:val="-3"/>
          <w:sz w:val="29"/>
        </w:rPr>
        <w:t>I</w:t>
        <w:tab/>
      </w:r>
      <w:r>
        <w:rPr>
          <w:rFonts w:ascii="Arial Unicode MS" w:eastAsia="Arial Unicode MS" w:hint="eastAsia"/>
          <w:position w:val="1"/>
          <w:sz w:val="17"/>
        </w:rPr>
        <w:t>女</w:t>
        <w:tab/>
        <w:t>総</w:t>
        <w:tab/>
      </w:r>
      <w:r>
        <w:rPr>
          <w:rFonts w:ascii="Arial Unicode MS" w:eastAsia="Arial Unicode MS" w:hint="eastAsia"/>
          <w:position w:val="1"/>
          <w:sz w:val="19"/>
        </w:rPr>
        <w:t>数</w:t>
      </w: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BodyText"/>
        <w:rPr>
          <w:rFonts w:ascii="Arial Unicode MS"/>
          <w:sz w:val="32"/>
        </w:rPr>
      </w:pPr>
    </w:p>
    <w:p>
      <w:pPr>
        <w:pStyle w:val="ListParagraph"/>
        <w:numPr>
          <w:ilvl w:val="0"/>
          <w:numId w:val="27"/>
        </w:numPr>
        <w:tabs>
          <w:tab w:pos="6489" w:val="left" w:leader="none"/>
          <w:tab w:pos="6490" w:val="left" w:leader="none"/>
        </w:tabs>
        <w:spacing w:line="240" w:lineRule="auto" w:before="226" w:after="0"/>
        <w:ind w:left="6489" w:right="0" w:hanging="5077"/>
        <w:jc w:val="left"/>
        <w:rPr>
          <w:rFonts w:ascii="Times New Roman" w:hAnsi="Times New Roman"/>
          <w:sz w:val="18"/>
        </w:rPr>
      </w:pPr>
      <w:r>
        <w:rPr>
          <w:rFonts w:ascii="Times New Roman" w:hAnsi="Times New Roman"/>
          <w:w w:val="95"/>
          <w:sz w:val="18"/>
        </w:rPr>
        <w:t>-</w:t>
      </w:r>
      <w:r>
        <w:rPr>
          <w:rFonts w:ascii="Times New Roman" w:hAnsi="Times New Roman"/>
          <w:spacing w:val="8"/>
          <w:w w:val="95"/>
          <w:sz w:val="18"/>
        </w:rPr>
        <w:t> </w:t>
      </w:r>
      <w:r>
        <w:rPr>
          <w:rFonts w:ascii="Times New Roman" w:hAnsi="Times New Roman"/>
          <w:w w:val="95"/>
          <w:sz w:val="1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45"/>
        <w:ind w:left="0" w:right="947" w:firstLine="0"/>
        <w:jc w:val="center"/>
        <w:rPr>
          <w:rFonts w:ascii="Arial" w:hAnsi="Arial"/>
          <w:sz w:val="19"/>
        </w:rPr>
      </w:pPr>
      <w:r>
        <w:rPr>
          <w:rFonts w:ascii="Arial Unicode MS" w:hAnsi="Arial Unicode MS"/>
          <w:sz w:val="9"/>
        </w:rPr>
        <w:t>—    </w:t>
      </w:r>
      <w:r>
        <w:rPr>
          <w:rFonts w:ascii="Arial" w:hAnsi="Arial"/>
          <w:sz w:val="19"/>
        </w:rPr>
        <w:t>3{, -</w:t>
      </w:r>
    </w:p>
    <w:p>
      <w:pPr>
        <w:spacing w:after="0"/>
        <w:jc w:val="center"/>
        <w:rPr>
          <w:rFonts w:ascii="Arial" w:hAnsi="Arial"/>
          <w:sz w:val="19"/>
        </w:rPr>
        <w:sectPr>
          <w:pgSz w:w="11990" w:h="16840"/>
          <w:pgMar w:top="1060" w:bottom="280" w:left="800" w:right="0"/>
        </w:sectPr>
      </w:pPr>
    </w:p>
    <w:p>
      <w:pPr>
        <w:tabs>
          <w:tab w:pos="3452" w:val="left" w:leader="none"/>
          <w:tab w:pos="4624" w:val="left" w:leader="none"/>
          <w:tab w:pos="5547" w:val="left" w:leader="none"/>
          <w:tab w:pos="6344" w:val="left" w:leader="none"/>
        </w:tabs>
        <w:spacing w:line="480" w:lineRule="exact" w:before="258"/>
        <w:ind w:left="106" w:right="0" w:firstLine="0"/>
        <w:jc w:val="left"/>
        <w:rPr>
          <w:rFonts w:ascii="Arial Unicode MS" w:hAnsi="Arial Unicode MS" w:eastAsia="Arial Unicode MS" w:hint="eastAsia"/>
          <w:sz w:val="18"/>
        </w:rPr>
      </w:pPr>
      <w:r>
        <w:rPr/>
        <w:pict>
          <v:line style="position:absolute;mso-position-horizontal-relative:page;mso-position-vertical-relative:paragraph;z-index:24592" from="532.99823pt,391.623052pt" to="532.99823pt,16.943066pt" stroked="true" strokeweight=".360865pt" strokecolor="#000000">
            <v:stroke dashstyle="solid"/>
            <w10:wrap type="none"/>
          </v:line>
        </w:pict>
      </w:r>
      <w:r>
        <w:rPr>
          <w:rFonts w:ascii="Arial Unicode MS" w:hAnsi="Arial Unicode MS" w:eastAsia="Arial Unicode MS" w:hint="eastAsia"/>
          <w:position w:val="5"/>
          <w:sz w:val="40"/>
        </w:rPr>
        <w:t>［</w:t>
        <w:tab/>
      </w:r>
      <w:r>
        <w:rPr>
          <w:rFonts w:ascii="Arial Unicode MS" w:hAnsi="Arial Unicode MS" w:eastAsia="Arial Unicode MS" w:hint="eastAsia"/>
          <w:position w:val="14"/>
          <w:sz w:val="18"/>
        </w:rPr>
        <w:t>県</w:t>
        <w:tab/>
      </w:r>
      <w:r>
        <w:rPr>
          <w:rFonts w:ascii="Arial Unicode MS" w:hAnsi="Arial Unicode MS" w:eastAsia="Arial Unicode MS" w:hint="eastAsia"/>
          <w:sz w:val="12"/>
        </w:rPr>
        <w:t>―"</w:t>
        <w:tab/>
      </w:r>
      <w:r>
        <w:rPr>
          <w:rFonts w:ascii="Arial Unicode MS" w:hAnsi="Arial Unicode MS" w:eastAsia="Arial Unicode MS" w:hint="eastAsia"/>
          <w:w w:val="170"/>
          <w:sz w:val="12"/>
        </w:rPr>
        <w:t>---··-</w:t>
        <w:tab/>
      </w:r>
      <w:r>
        <w:rPr>
          <w:rFonts w:ascii="Arial Unicode MS" w:hAnsi="Arial Unicode MS" w:eastAsia="Arial Unicode MS" w:hint="eastAsia"/>
          <w:position w:val="12"/>
          <w:sz w:val="18"/>
        </w:rPr>
        <w:t>外</w:t>
      </w:r>
    </w:p>
    <w:p>
      <w:pPr>
        <w:spacing w:before="75"/>
        <w:ind w:left="106" w:right="0" w:firstLine="0"/>
        <w:jc w:val="left"/>
        <w:rPr>
          <w:rFonts w:ascii="Arial Unicode MS" w:eastAsia="Arial Unicode MS" w:hint="eastAsia"/>
          <w:sz w:val="18"/>
        </w:rPr>
      </w:pPr>
      <w:r>
        <w:rPr/>
        <w:br w:type="column"/>
      </w:r>
      <w:r>
        <w:rPr>
          <w:rFonts w:ascii="Arial Unicode MS" w:eastAsia="Arial Unicode MS" w:hint="eastAsia"/>
          <w:w w:val="135"/>
          <w:sz w:val="18"/>
        </w:rPr>
        <w:t>（単位：人）</w:t>
      </w:r>
    </w:p>
    <w:p>
      <w:pPr>
        <w:spacing w:after="0"/>
        <w:jc w:val="left"/>
        <w:rPr>
          <w:rFonts w:ascii="Arial Unicode MS" w:eastAsia="Arial Unicode MS" w:hint="eastAsia"/>
          <w:sz w:val="18"/>
        </w:rPr>
        <w:sectPr>
          <w:pgSz w:w="11990" w:h="16840"/>
          <w:pgMar w:top="1140" w:bottom="280" w:left="800" w:right="0"/>
          <w:cols w:num="2" w:equalWidth="0">
            <w:col w:w="6577" w:space="1578"/>
            <w:col w:w="3035"/>
          </w:cols>
        </w:sectPr>
      </w:pPr>
    </w:p>
    <w:p>
      <w:pPr>
        <w:tabs>
          <w:tab w:pos="1104" w:val="left" w:leader="none"/>
          <w:tab w:pos="1498" w:val="left" w:leader="none"/>
          <w:tab w:pos="1887" w:val="left" w:leader="none"/>
          <w:tab w:pos="2143" w:val="left" w:leader="none"/>
          <w:tab w:pos="2407" w:val="left" w:leader="none"/>
          <w:tab w:pos="2797" w:val="left" w:leader="none"/>
          <w:tab w:pos="2930" w:val="left" w:leader="none"/>
          <w:tab w:pos="3443" w:val="left" w:leader="none"/>
          <w:tab w:pos="4491" w:val="left" w:leader="none"/>
          <w:tab w:pos="5023" w:val="left" w:leader="none"/>
          <w:tab w:pos="5281" w:val="left" w:leader="none"/>
          <w:tab w:pos="5813" w:val="left" w:leader="none"/>
          <w:tab w:pos="6077" w:val="left" w:leader="none"/>
          <w:tab w:pos="6348" w:val="left" w:leader="none"/>
          <w:tab w:pos="6878" w:val="left" w:leader="none"/>
          <w:tab w:pos="7398" w:val="left" w:leader="none"/>
          <w:tab w:pos="8202" w:val="left" w:leader="none"/>
        </w:tabs>
        <w:spacing w:line="211" w:lineRule="auto" w:before="28"/>
        <w:ind w:left="572" w:right="1458" w:firstLine="790"/>
        <w:jc w:val="left"/>
        <w:rPr>
          <w:rFonts w:ascii="Arial Unicode MS" w:eastAsia="Arial Unicode MS" w:hint="eastAsia"/>
          <w:sz w:val="18"/>
        </w:rPr>
      </w:pPr>
      <w:r>
        <w:rPr>
          <w:rFonts w:ascii="Arial Unicode MS" w:eastAsia="Arial Unicode MS" w:hint="eastAsia"/>
          <w:w w:val="115"/>
          <w:position w:val="1"/>
          <w:sz w:val="18"/>
        </w:rPr>
        <w:t>転</w:t>
        <w:tab/>
      </w:r>
      <w:r>
        <w:rPr>
          <w:rFonts w:ascii="Arial Unicode MS" w:eastAsia="Arial Unicode MS" w:hint="eastAsia"/>
          <w:w w:val="115"/>
          <w:position w:val="1"/>
          <w:sz w:val="17"/>
        </w:rPr>
        <w:t>人</w:t>
        <w:tab/>
        <w:tab/>
      </w:r>
      <w:r>
        <w:rPr>
          <w:rFonts w:ascii="Arial Unicode MS" w:eastAsia="Arial Unicode MS" w:hint="eastAsia"/>
          <w:w w:val="115"/>
          <w:position w:val="1"/>
          <w:sz w:val="18"/>
        </w:rPr>
        <w:t>者</w:t>
        <w:tab/>
        <w:tab/>
        <w:t>数</w:t>
        <w:tab/>
        <w:tab/>
        <w:tab/>
        <w:tab/>
        <w:t>転</w:t>
        <w:tab/>
        <w:t>出</w:t>
        <w:tab/>
        <w:tab/>
        <w:t>者</w:t>
        <w:tab/>
      </w:r>
      <w:r>
        <w:rPr>
          <w:rFonts w:ascii="Arial Unicode MS" w:eastAsia="Arial Unicode MS" w:hint="eastAsia"/>
          <w:w w:val="115"/>
          <w:sz w:val="18"/>
        </w:rPr>
        <w:t>数</w:t>
        <w:tab/>
        <w:tab/>
      </w:r>
      <w:r>
        <w:rPr>
          <w:rFonts w:ascii="Arial Unicode MS" w:eastAsia="Arial Unicode MS" w:hint="eastAsia"/>
          <w:w w:val="120"/>
          <w:sz w:val="18"/>
        </w:rPr>
        <w:t>転入者数と</w:t>
      </w:r>
      <w:r>
        <w:rPr>
          <w:rFonts w:ascii="Arial Unicode MS" w:eastAsia="Arial Unicode MS" w:hint="eastAsia"/>
          <w:spacing w:val="-17"/>
          <w:w w:val="120"/>
          <w:sz w:val="18"/>
        </w:rPr>
        <w:t>転  </w:t>
      </w:r>
      <w:r>
        <w:rPr>
          <w:rFonts w:ascii="Arial Unicode MS" w:eastAsia="Arial Unicode MS" w:hint="eastAsia"/>
          <w:w w:val="115"/>
          <w:position w:val="2"/>
          <w:sz w:val="18"/>
        </w:rPr>
        <w:t>総</w:t>
        <w:tab/>
      </w:r>
      <w:r>
        <w:rPr>
          <w:rFonts w:ascii="Arial Unicode MS" w:eastAsia="Arial Unicode MS" w:hint="eastAsia"/>
          <w:w w:val="115"/>
          <w:position w:val="1"/>
          <w:sz w:val="18"/>
        </w:rPr>
        <w:t>数</w:t>
        <w:tab/>
      </w:r>
      <w:r>
        <w:rPr>
          <w:rFonts w:ascii="Arial" w:eastAsia="Arial"/>
          <w:w w:val="115"/>
          <w:position w:val="-2"/>
          <w:sz w:val="39"/>
        </w:rPr>
        <w:t>l</w:t>
        <w:tab/>
        <w:tab/>
      </w:r>
      <w:r>
        <w:rPr>
          <w:rFonts w:ascii="Arial Unicode MS" w:eastAsia="Arial Unicode MS" w:hint="eastAsia"/>
          <w:w w:val="115"/>
          <w:position w:val="1"/>
          <w:sz w:val="18"/>
        </w:rPr>
        <w:t>男</w:t>
        <w:tab/>
        <w:tab/>
      </w:r>
      <w:r>
        <w:rPr>
          <w:rFonts w:ascii="Arial" w:eastAsia="Arial"/>
          <w:w w:val="115"/>
          <w:position w:val="-2"/>
          <w:sz w:val="39"/>
        </w:rPr>
        <w:t>l</w:t>
        <w:tab/>
        <w:tab/>
      </w:r>
      <w:r>
        <w:rPr>
          <w:rFonts w:ascii="Arial Unicode MS" w:eastAsia="Arial Unicode MS" w:hint="eastAsia"/>
          <w:w w:val="115"/>
          <w:position w:val="1"/>
          <w:sz w:val="17"/>
        </w:rPr>
        <w:t>女</w:t>
        <w:tab/>
      </w:r>
      <w:r>
        <w:rPr>
          <w:rFonts w:ascii="Arial Unicode MS" w:eastAsia="Arial Unicode MS" w:hint="eastAsia"/>
          <w:w w:val="115"/>
          <w:position w:val="1"/>
          <w:sz w:val="18"/>
        </w:rPr>
        <w:t>総</w:t>
        <w:tab/>
        <w:t>数</w:t>
      </w:r>
      <w:r>
        <w:rPr>
          <w:rFonts w:ascii="Arial Unicode MS" w:eastAsia="Arial Unicode MS" w:hint="eastAsia"/>
          <w:spacing w:val="34"/>
          <w:w w:val="115"/>
          <w:position w:val="1"/>
          <w:sz w:val="18"/>
        </w:rPr>
        <w:t> </w:t>
      </w:r>
      <w:r>
        <w:rPr>
          <w:rFonts w:ascii="Arial Unicode MS" w:eastAsia="Arial Unicode MS" w:hint="eastAsia"/>
          <w:w w:val="115"/>
          <w:position w:val="0"/>
          <w:sz w:val="31"/>
        </w:rPr>
        <w:t>］</w:t>
        <w:tab/>
        <w:tab/>
      </w:r>
      <w:r>
        <w:rPr>
          <w:rFonts w:ascii="Arial Unicode MS" w:eastAsia="Arial Unicode MS" w:hint="eastAsia"/>
          <w:w w:val="115"/>
          <w:sz w:val="18"/>
        </w:rPr>
        <w:t>男</w:t>
        <w:tab/>
        <w:tab/>
        <w:tab/>
      </w:r>
      <w:r>
        <w:rPr>
          <w:rFonts w:ascii="Arial Unicode MS" w:eastAsia="Arial Unicode MS" w:hint="eastAsia"/>
          <w:w w:val="115"/>
          <w:position w:val="1"/>
          <w:sz w:val="17"/>
        </w:rPr>
        <w:t>女</w:t>
        <w:tab/>
      </w:r>
      <w:r>
        <w:rPr>
          <w:rFonts w:ascii="Arial Unicode MS" w:eastAsia="Arial Unicode MS" w:hint="eastAsia"/>
          <w:w w:val="120"/>
          <w:position w:val="1"/>
          <w:sz w:val="18"/>
        </w:rPr>
        <w:t>出者数の差</w:t>
      </w:r>
    </w:p>
    <w:p>
      <w:pPr>
        <w:spacing w:after="0" w:line="211" w:lineRule="auto"/>
        <w:jc w:val="left"/>
        <w:rPr>
          <w:rFonts w:ascii="Arial Unicode MS" w:eastAsia="Arial Unicode MS" w:hint="eastAsia"/>
          <w:sz w:val="18"/>
        </w:rPr>
        <w:sectPr>
          <w:type w:val="continuous"/>
          <w:pgSz w:w="11990" w:h="16840"/>
          <w:pgMar w:top="1580" w:bottom="280" w:left="800" w:right="0"/>
        </w:sectPr>
      </w:pPr>
    </w:p>
    <w:p>
      <w:pPr>
        <w:spacing w:before="34"/>
        <w:ind w:left="0" w:right="0" w:firstLine="0"/>
        <w:jc w:val="right"/>
        <w:rPr>
          <w:sz w:val="19"/>
        </w:rPr>
      </w:pPr>
      <w:r>
        <w:rPr>
          <w:w w:val="140"/>
          <w:sz w:val="19"/>
        </w:rPr>
        <w:t>778</w:t>
      </w:r>
    </w:p>
    <w:p>
      <w:pPr>
        <w:tabs>
          <w:tab w:pos="2172" w:val="left" w:leader="none"/>
          <w:tab w:pos="3485" w:val="left" w:leader="none"/>
          <w:tab w:pos="4797" w:val="left" w:leader="none"/>
          <w:tab w:pos="6127" w:val="left" w:leader="none"/>
        </w:tabs>
        <w:spacing w:line="220" w:lineRule="auto" w:before="50"/>
        <w:ind w:left="497" w:right="0" w:firstLine="0"/>
        <w:jc w:val="left"/>
        <w:rPr>
          <w:sz w:val="19"/>
        </w:rPr>
      </w:pPr>
      <w:r>
        <w:rPr/>
        <w:br w:type="column"/>
      </w:r>
      <w:r>
        <w:rPr>
          <w:w w:val="125"/>
          <w:position w:val="-11"/>
          <w:sz w:val="18"/>
        </w:rPr>
        <w:t>--  </w:t>
      </w:r>
      <w:r>
        <w:rPr>
          <w:spacing w:val="55"/>
          <w:w w:val="125"/>
          <w:position w:val="-11"/>
          <w:sz w:val="18"/>
        </w:rPr>
        <w:t> </w:t>
      </w:r>
      <w:r>
        <w:rPr>
          <w:w w:val="125"/>
          <w:position w:val="1"/>
          <w:sz w:val="19"/>
        </w:rPr>
        <w:t>445</w:t>
        <w:tab/>
        <w:t>333</w:t>
        <w:tab/>
      </w:r>
      <w:r>
        <w:rPr>
          <w:w w:val="115"/>
          <w:position w:val="1"/>
          <w:sz w:val="19"/>
        </w:rPr>
        <w:t>9</w:t>
      </w:r>
      <w:r>
        <w:rPr>
          <w:spacing w:val="-28"/>
          <w:w w:val="115"/>
          <w:position w:val="1"/>
          <w:sz w:val="19"/>
        </w:rPr>
        <w:t> </w:t>
      </w:r>
      <w:r>
        <w:rPr>
          <w:w w:val="115"/>
          <w:position w:val="1"/>
          <w:sz w:val="19"/>
        </w:rPr>
        <w:t>51</w:t>
        <w:tab/>
      </w:r>
      <w:r>
        <w:rPr>
          <w:w w:val="115"/>
          <w:sz w:val="19"/>
        </w:rPr>
        <w:t>555</w:t>
        <w:tab/>
      </w:r>
      <w:r>
        <w:rPr>
          <w:spacing w:val="-7"/>
          <w:sz w:val="19"/>
        </w:rPr>
        <w:t>396</w:t>
      </w:r>
    </w:p>
    <w:p>
      <w:pPr>
        <w:spacing w:line="189" w:lineRule="exact" w:before="49"/>
        <w:ind w:left="1272" w:right="1402" w:firstLine="0"/>
        <w:jc w:val="center"/>
        <w:rPr>
          <w:sz w:val="19"/>
        </w:rPr>
      </w:pPr>
      <w:r>
        <w:rPr/>
        <w:br w:type="column"/>
      </w:r>
      <w:r>
        <w:rPr>
          <w:w w:val="145"/>
          <w:sz w:val="19"/>
        </w:rPr>
        <w:t>-173</w:t>
      </w:r>
    </w:p>
    <w:p>
      <w:pPr>
        <w:tabs>
          <w:tab w:pos="1172" w:val="left" w:leader="none"/>
          <w:tab w:pos="1410" w:val="left" w:leader="none"/>
        </w:tabs>
        <w:spacing w:line="143" w:lineRule="exact" w:before="0"/>
        <w:ind w:left="844" w:right="0" w:firstLine="0"/>
        <w:jc w:val="left"/>
        <w:rPr>
          <w:sz w:val="13"/>
        </w:rPr>
      </w:pPr>
      <w:r>
        <w:rPr>
          <w:rFonts w:ascii="Arial"/>
          <w:w w:val="105"/>
          <w:sz w:val="15"/>
        </w:rPr>
        <w:t>-</w:t>
        <w:tab/>
      </w:r>
      <w:r>
        <w:rPr>
          <w:w w:val="105"/>
          <w:sz w:val="13"/>
        </w:rPr>
        <w:t>.</w:t>
        <w:tab/>
        <w:t>.</w:t>
      </w:r>
    </w:p>
    <w:p>
      <w:pPr>
        <w:spacing w:after="0" w:line="143" w:lineRule="exact"/>
        <w:jc w:val="left"/>
        <w:rPr>
          <w:sz w:val="13"/>
        </w:rPr>
        <w:sectPr>
          <w:type w:val="continuous"/>
          <w:pgSz w:w="11990" w:h="16840"/>
          <w:pgMar w:top="1580" w:bottom="280" w:left="800" w:right="0"/>
          <w:cols w:num="3" w:equalWidth="0">
            <w:col w:w="1484" w:space="40"/>
            <w:col w:w="6408" w:space="39"/>
            <w:col w:w="3219"/>
          </w:cols>
        </w:sectPr>
      </w:pPr>
    </w:p>
    <w:p>
      <w:pPr>
        <w:tabs>
          <w:tab w:pos="1439" w:val="left" w:leader="none"/>
          <w:tab w:pos="2749" w:val="left" w:leader="none"/>
          <w:tab w:pos="3929" w:val="left" w:leader="none"/>
          <w:tab w:pos="5264" w:val="left" w:leader="none"/>
          <w:tab w:pos="6708" w:val="left" w:leader="none"/>
          <w:tab w:pos="8672" w:val="right" w:leader="none"/>
        </w:tabs>
        <w:spacing w:line="225" w:lineRule="exact" w:before="0"/>
        <w:ind w:left="0" w:right="353" w:firstLine="0"/>
        <w:jc w:val="center"/>
        <w:rPr>
          <w:sz w:val="19"/>
        </w:rPr>
      </w:pPr>
      <w:r>
        <w:rPr>
          <w:position w:val="1"/>
          <w:sz w:val="19"/>
        </w:rPr>
        <w:t>145</w:t>
        <w:tab/>
        <w:t>81</w:t>
        <w:tab/>
        <w:t>64</w:t>
        <w:tab/>
        <w:t>209</w:t>
        <w:tab/>
        <w:t>I</w:t>
      </w:r>
      <w:r>
        <w:rPr>
          <w:spacing w:val="6"/>
          <w:position w:val="1"/>
          <w:sz w:val="19"/>
        </w:rPr>
        <w:t> </w:t>
      </w:r>
      <w:r>
        <w:rPr>
          <w:position w:val="1"/>
          <w:sz w:val="19"/>
        </w:rPr>
        <w:t>2</w:t>
      </w:r>
      <w:r>
        <w:rPr>
          <w:spacing w:val="-12"/>
          <w:position w:val="1"/>
          <w:sz w:val="19"/>
        </w:rPr>
        <w:t> </w:t>
      </w:r>
      <w:r>
        <w:rPr>
          <w:position w:val="1"/>
          <w:sz w:val="19"/>
        </w:rPr>
        <w:t>3</w:t>
        <w:tab/>
      </w:r>
      <w:r>
        <w:rPr>
          <w:sz w:val="19"/>
        </w:rPr>
        <w:t>86</w:t>
        <w:tab/>
      </w:r>
      <w:r>
        <w:rPr>
          <w:position w:val="1"/>
          <w:sz w:val="19"/>
        </w:rPr>
        <w:t>6</w:t>
      </w:r>
      <w:r>
        <w:rPr>
          <w:spacing w:val="-8"/>
          <w:position w:val="1"/>
          <w:sz w:val="19"/>
        </w:rPr>
        <w:t> </w:t>
      </w:r>
      <w:r>
        <w:rPr>
          <w:position w:val="1"/>
          <w:sz w:val="19"/>
        </w:rPr>
        <w:t>4</w:t>
      </w:r>
    </w:p>
    <w:p>
      <w:pPr>
        <w:tabs>
          <w:tab w:pos="1306" w:val="left" w:leader="none"/>
          <w:tab w:pos="2743" w:val="left" w:leader="none"/>
          <w:tab w:pos="3929" w:val="left" w:leader="none"/>
          <w:tab w:pos="5239" w:val="left" w:leader="none"/>
          <w:tab w:pos="6719" w:val="left" w:leader="none"/>
          <w:tab w:pos="8204" w:val="left" w:leader="none"/>
        </w:tabs>
        <w:spacing w:before="103"/>
        <w:ind w:left="0" w:right="368" w:firstLine="0"/>
        <w:jc w:val="center"/>
        <w:rPr>
          <w:sz w:val="19"/>
        </w:rPr>
      </w:pPr>
      <w:r>
        <w:rPr>
          <w:position w:val="1"/>
          <w:sz w:val="19"/>
        </w:rPr>
        <w:t>192</w:t>
        <w:tab/>
        <w:t>120</w:t>
        <w:tab/>
        <w:t>72</w:t>
        <w:tab/>
        <w:t>213</w:t>
        <w:tab/>
      </w:r>
      <w:r>
        <w:rPr>
          <w:sz w:val="19"/>
        </w:rPr>
        <w:t>121</w:t>
        <w:tab/>
        <w:t>92</w:t>
        <w:tab/>
      </w:r>
      <w:r>
        <w:rPr>
          <w:rFonts w:ascii="Arial Unicode MS" w:hAnsi="Arial Unicode MS"/>
          <w:position w:val="-2"/>
          <w:sz w:val="15"/>
        </w:rPr>
        <w:t>―    </w:t>
      </w:r>
      <w:r>
        <w:rPr>
          <w:position w:val="-2"/>
          <w:sz w:val="19"/>
        </w:rPr>
        <w:t>2</w:t>
      </w:r>
      <w:r>
        <w:rPr>
          <w:spacing w:val="5"/>
          <w:position w:val="-2"/>
          <w:sz w:val="19"/>
        </w:rPr>
        <w:t> </w:t>
      </w:r>
      <w:r>
        <w:rPr>
          <w:position w:val="-2"/>
          <w:sz w:val="19"/>
        </w:rPr>
        <w:t>I</w:t>
      </w:r>
    </w:p>
    <w:p>
      <w:pPr>
        <w:tabs>
          <w:tab w:pos="1415" w:val="left" w:leader="none"/>
          <w:tab w:pos="2731" w:val="left" w:leader="none"/>
          <w:tab w:pos="3901" w:val="left" w:leader="none"/>
          <w:tab w:pos="5222" w:val="left" w:leader="none"/>
          <w:tab w:pos="6690" w:val="left" w:leader="none"/>
          <w:tab w:pos="8289" w:val="left" w:leader="none"/>
        </w:tabs>
        <w:spacing w:before="78"/>
        <w:ind w:left="0" w:right="466" w:firstLine="0"/>
        <w:jc w:val="center"/>
        <w:rPr>
          <w:sz w:val="19"/>
        </w:rPr>
      </w:pPr>
      <w:r>
        <w:rPr>
          <w:position w:val="2"/>
          <w:sz w:val="19"/>
        </w:rPr>
        <w:t>I</w:t>
      </w:r>
      <w:r>
        <w:rPr>
          <w:spacing w:val="2"/>
          <w:position w:val="2"/>
          <w:sz w:val="19"/>
        </w:rPr>
        <w:t> </w:t>
      </w:r>
      <w:r>
        <w:rPr>
          <w:position w:val="2"/>
          <w:sz w:val="19"/>
        </w:rPr>
        <w:t>5</w:t>
      </w:r>
      <w:r>
        <w:rPr>
          <w:spacing w:val="-13"/>
          <w:position w:val="2"/>
          <w:sz w:val="19"/>
        </w:rPr>
        <w:t> </w:t>
      </w:r>
      <w:r>
        <w:rPr>
          <w:position w:val="2"/>
          <w:sz w:val="19"/>
        </w:rPr>
        <w:t>2</w:t>
        <w:tab/>
      </w:r>
      <w:r>
        <w:rPr>
          <w:position w:val="1"/>
          <w:sz w:val="19"/>
        </w:rPr>
        <w:t>88</w:t>
        <w:tab/>
        <w:t>64</w:t>
        <w:tab/>
        <w:t>197</w:t>
        <w:tab/>
        <w:t>117</w:t>
        <w:tab/>
      </w:r>
      <w:r>
        <w:rPr>
          <w:sz w:val="19"/>
        </w:rPr>
        <w:t>80</w:t>
        <w:tab/>
      </w:r>
      <w:r>
        <w:rPr>
          <w:position w:val="1"/>
          <w:sz w:val="19"/>
        </w:rPr>
        <w:t>-15</w:t>
      </w:r>
    </w:p>
    <w:p>
      <w:pPr>
        <w:tabs>
          <w:tab w:pos="1439" w:val="left" w:leader="none"/>
          <w:tab w:pos="2750" w:val="left" w:leader="none"/>
          <w:tab w:pos="3926" w:val="left" w:leader="none"/>
          <w:tab w:pos="5391" w:val="left" w:leader="none"/>
          <w:tab w:pos="6712" w:val="left" w:leader="none"/>
          <w:tab w:pos="8314" w:val="left" w:leader="none"/>
        </w:tabs>
        <w:spacing w:before="103"/>
        <w:ind w:left="0" w:right="490" w:firstLine="0"/>
        <w:jc w:val="center"/>
        <w:rPr>
          <w:sz w:val="19"/>
        </w:rPr>
      </w:pPr>
      <w:r>
        <w:rPr>
          <w:position w:val="1"/>
          <w:sz w:val="19"/>
        </w:rPr>
        <w:t>155</w:t>
        <w:tab/>
        <w:t>82</w:t>
        <w:tab/>
        <w:t>73</w:t>
        <w:tab/>
        <w:t>170</w:t>
        <w:tab/>
      </w:r>
      <w:r>
        <w:rPr>
          <w:sz w:val="19"/>
        </w:rPr>
        <w:t>99</w:t>
        <w:tab/>
        <w:t>71</w:t>
        <w:tab/>
      </w:r>
      <w:r>
        <w:rPr>
          <w:position w:val="1"/>
          <w:sz w:val="19"/>
        </w:rPr>
        <w:t>-15</w:t>
      </w:r>
    </w:p>
    <w:p>
      <w:pPr>
        <w:tabs>
          <w:tab w:pos="1306" w:val="left" w:leader="none"/>
          <w:tab w:pos="2616" w:val="left" w:leader="none"/>
          <w:tab w:pos="3926" w:val="left" w:leader="none"/>
          <w:tab w:pos="5247" w:val="left" w:leader="none"/>
          <w:tab w:pos="6575" w:val="left" w:leader="none"/>
          <w:tab w:pos="8294" w:val="left" w:leader="none"/>
        </w:tabs>
        <w:spacing w:before="115"/>
        <w:ind w:left="0" w:right="233" w:firstLine="0"/>
        <w:jc w:val="center"/>
        <w:rPr>
          <w:sz w:val="19"/>
        </w:rPr>
      </w:pPr>
      <w:r>
        <w:rPr>
          <w:w w:val="95"/>
          <w:position w:val="2"/>
          <w:sz w:val="19"/>
        </w:rPr>
        <w:t>60</w:t>
        <w:tab/>
      </w:r>
      <w:r>
        <w:rPr>
          <w:w w:val="95"/>
          <w:position w:val="1"/>
          <w:sz w:val="19"/>
        </w:rPr>
        <w:t>36</w:t>
        <w:tab/>
      </w:r>
      <w:r>
        <w:rPr>
          <w:w w:val="95"/>
          <w:position w:val="2"/>
          <w:sz w:val="19"/>
        </w:rPr>
        <w:t>24</w:t>
        <w:tab/>
      </w:r>
      <w:r>
        <w:rPr>
          <w:w w:val="95"/>
          <w:position w:val="1"/>
          <w:sz w:val="19"/>
        </w:rPr>
        <w:t>65</w:t>
        <w:tab/>
        <w:t>34</w:t>
        <w:tab/>
        <w:t>31</w:t>
        <w:tab/>
      </w:r>
      <w:r>
        <w:rPr>
          <w:rFonts w:ascii="Arial Unicode MS" w:eastAsia="Arial Unicode MS" w:hint="eastAsia"/>
          <w:spacing w:val="-13"/>
          <w:w w:val="85"/>
          <w:sz w:val="17"/>
        </w:rPr>
        <w:t>一 </w:t>
      </w:r>
      <w:r>
        <w:rPr>
          <w:w w:val="85"/>
          <w:sz w:val="19"/>
        </w:rPr>
        <w:t>5</w:t>
      </w:r>
    </w:p>
    <w:p>
      <w:pPr>
        <w:tabs>
          <w:tab w:pos="1305" w:val="left" w:leader="none"/>
          <w:tab w:pos="2612" w:val="left" w:leader="none"/>
          <w:tab w:pos="3932" w:val="left" w:leader="none"/>
          <w:tab w:pos="5245" w:val="left" w:leader="none"/>
          <w:tab w:pos="6574" w:val="left" w:leader="none"/>
          <w:tab w:pos="8066" w:val="left" w:leader="none"/>
        </w:tabs>
        <w:spacing w:before="98"/>
        <w:ind w:left="0" w:right="218" w:firstLine="0"/>
        <w:jc w:val="center"/>
        <w:rPr>
          <w:sz w:val="19"/>
        </w:rPr>
      </w:pPr>
      <w:r>
        <w:rPr>
          <w:position w:val="1"/>
          <w:sz w:val="19"/>
        </w:rPr>
        <w:t>74</w:t>
        <w:tab/>
        <w:t>38</w:t>
        <w:tab/>
        <w:t>36</w:t>
        <w:tab/>
        <w:t>97</w:t>
        <w:tab/>
        <w:t>6</w:t>
      </w:r>
      <w:r>
        <w:rPr>
          <w:spacing w:val="-12"/>
          <w:position w:val="1"/>
          <w:sz w:val="19"/>
        </w:rPr>
        <w:t> </w:t>
      </w:r>
      <w:r>
        <w:rPr>
          <w:position w:val="1"/>
          <w:sz w:val="19"/>
        </w:rPr>
        <w:t>1</w:t>
        <w:tab/>
      </w:r>
      <w:r>
        <w:rPr>
          <w:sz w:val="19"/>
        </w:rPr>
        <w:t>36</w:t>
        <w:tab/>
      </w:r>
      <w:r>
        <w:rPr>
          <w:rFonts w:ascii="Arial Unicode MS" w:hAnsi="Arial Unicode MS"/>
          <w:position w:val="-1"/>
          <w:sz w:val="15"/>
        </w:rPr>
        <w:t>―    </w:t>
      </w:r>
      <w:r>
        <w:rPr>
          <w:position w:val="-1"/>
          <w:sz w:val="19"/>
        </w:rPr>
        <w:t>2</w:t>
      </w:r>
      <w:r>
        <w:rPr>
          <w:spacing w:val="1"/>
          <w:position w:val="-1"/>
          <w:sz w:val="19"/>
        </w:rPr>
        <w:t> </w:t>
      </w:r>
      <w:r>
        <w:rPr>
          <w:position w:val="-1"/>
          <w:sz w:val="19"/>
        </w:rPr>
        <w:t>3</w:t>
      </w:r>
    </w:p>
    <w:p>
      <w:pPr>
        <w:tabs>
          <w:tab w:pos="1306" w:val="left" w:leader="none"/>
          <w:tab w:pos="2873" w:val="left" w:leader="none"/>
          <w:tab w:pos="3918" w:val="left" w:leader="none"/>
          <w:tab w:pos="5239" w:val="left" w:leader="none"/>
          <w:tab w:pos="6830" w:val="left" w:leader="none"/>
          <w:tab w:pos="8440" w:val="left" w:leader="none"/>
        </w:tabs>
        <w:spacing w:before="84"/>
        <w:ind w:left="0" w:right="633" w:firstLine="0"/>
        <w:jc w:val="center"/>
        <w:rPr>
          <w:sz w:val="19"/>
        </w:rPr>
      </w:pPr>
      <w:r>
        <w:rPr>
          <w:w w:val="130"/>
          <w:position w:val="1"/>
          <w:sz w:val="19"/>
        </w:rPr>
        <w:t>1,708</w:t>
        <w:tab/>
        <w:t>1,008</w:t>
        <w:tab/>
      </w:r>
      <w:r>
        <w:rPr>
          <w:w w:val="130"/>
          <w:sz w:val="19"/>
        </w:rPr>
        <w:t>700</w:t>
        <w:tab/>
      </w:r>
      <w:r>
        <w:rPr>
          <w:spacing w:val="7"/>
          <w:w w:val="130"/>
          <w:position w:val="1"/>
          <w:sz w:val="19"/>
        </w:rPr>
        <w:t>1,</w:t>
      </w:r>
      <w:r>
        <w:rPr>
          <w:spacing w:val="-38"/>
          <w:w w:val="130"/>
          <w:position w:val="1"/>
          <w:sz w:val="19"/>
        </w:rPr>
        <w:t> </w:t>
      </w:r>
      <w:r>
        <w:rPr>
          <w:w w:val="115"/>
          <w:position w:val="1"/>
          <w:sz w:val="19"/>
        </w:rPr>
        <w:t>9 2</w:t>
      </w:r>
      <w:r>
        <w:rPr>
          <w:spacing w:val="-17"/>
          <w:w w:val="115"/>
          <w:position w:val="1"/>
          <w:sz w:val="19"/>
        </w:rPr>
        <w:t> </w:t>
      </w:r>
      <w:r>
        <w:rPr>
          <w:w w:val="115"/>
          <w:position w:val="1"/>
          <w:sz w:val="19"/>
        </w:rPr>
        <w:t>4</w:t>
        <w:tab/>
      </w:r>
      <w:r>
        <w:rPr>
          <w:w w:val="115"/>
          <w:sz w:val="19"/>
        </w:rPr>
        <w:t>1,</w:t>
      </w:r>
      <w:r>
        <w:rPr>
          <w:spacing w:val="37"/>
          <w:w w:val="115"/>
          <w:sz w:val="19"/>
        </w:rPr>
        <w:t> </w:t>
      </w:r>
      <w:r>
        <w:rPr>
          <w:w w:val="115"/>
          <w:sz w:val="19"/>
        </w:rPr>
        <w:t>102</w:t>
        <w:tab/>
        <w:t>822</w:t>
        <w:tab/>
      </w:r>
      <w:r>
        <w:rPr>
          <w:rFonts w:ascii="Arial Unicode MS" w:hAnsi="Arial Unicode MS"/>
          <w:w w:val="115"/>
          <w:position w:val="-1"/>
          <w:sz w:val="15"/>
        </w:rPr>
        <w:t>―</w:t>
      </w:r>
      <w:r>
        <w:rPr>
          <w:rFonts w:ascii="Arial Unicode MS" w:hAnsi="Arial Unicode MS"/>
          <w:spacing w:val="-21"/>
          <w:w w:val="115"/>
          <w:position w:val="-1"/>
          <w:sz w:val="15"/>
        </w:rPr>
        <w:t> </w:t>
      </w:r>
      <w:r>
        <w:rPr>
          <w:w w:val="115"/>
          <w:position w:val="-1"/>
          <w:sz w:val="19"/>
        </w:rPr>
        <w:t>2</w:t>
      </w:r>
      <w:r>
        <w:rPr>
          <w:spacing w:val="-36"/>
          <w:w w:val="115"/>
          <w:position w:val="-1"/>
          <w:sz w:val="19"/>
        </w:rPr>
        <w:t> </w:t>
      </w:r>
      <w:r>
        <w:rPr>
          <w:w w:val="115"/>
          <w:position w:val="-1"/>
          <w:sz w:val="19"/>
        </w:rPr>
        <w:t>1</w:t>
      </w:r>
      <w:r>
        <w:rPr>
          <w:spacing w:val="-31"/>
          <w:w w:val="115"/>
          <w:position w:val="-1"/>
          <w:sz w:val="19"/>
        </w:rPr>
        <w:t> </w:t>
      </w:r>
      <w:r>
        <w:rPr>
          <w:w w:val="115"/>
          <w:position w:val="-1"/>
          <w:sz w:val="19"/>
        </w:rPr>
        <w:t>6</w:t>
      </w:r>
    </w:p>
    <w:p>
      <w:pPr>
        <w:tabs>
          <w:tab w:pos="1295" w:val="left" w:leader="none"/>
          <w:tab w:pos="2608" w:val="left" w:leader="none"/>
          <w:tab w:pos="3922" w:val="left" w:leader="none"/>
          <w:tab w:pos="5243" w:val="left" w:leader="none"/>
          <w:tab w:pos="6564" w:val="left" w:leader="none"/>
          <w:tab w:pos="8290" w:val="left" w:leader="none"/>
        </w:tabs>
        <w:spacing w:before="94"/>
        <w:ind w:left="0" w:right="359" w:firstLine="0"/>
        <w:jc w:val="center"/>
        <w:rPr>
          <w:sz w:val="19"/>
        </w:rPr>
      </w:pPr>
      <w:r>
        <w:rPr>
          <w:position w:val="2"/>
          <w:sz w:val="19"/>
        </w:rPr>
        <w:t>271</w:t>
        <w:tab/>
        <w:t>16</w:t>
      </w:r>
      <w:r>
        <w:rPr>
          <w:spacing w:val="30"/>
          <w:position w:val="2"/>
          <w:sz w:val="19"/>
        </w:rPr>
        <w:t> </w:t>
      </w:r>
      <w:r>
        <w:rPr>
          <w:position w:val="2"/>
          <w:sz w:val="19"/>
        </w:rPr>
        <w:t>3</w:t>
        <w:tab/>
      </w:r>
      <w:r>
        <w:rPr>
          <w:position w:val="1"/>
          <w:sz w:val="19"/>
        </w:rPr>
        <w:t>108</w:t>
        <w:tab/>
        <w:t>334</w:t>
        <w:tab/>
        <w:t>183</w:t>
        <w:tab/>
        <w:t>151</w:t>
        <w:tab/>
      </w:r>
      <w:r>
        <w:rPr>
          <w:rFonts w:ascii="Arial Unicode MS" w:eastAsia="Arial Unicode MS" w:hint="eastAsia"/>
          <w:spacing w:val="-14"/>
          <w:w w:val="95"/>
          <w:sz w:val="17"/>
        </w:rPr>
        <w:t>一 </w:t>
      </w:r>
      <w:r>
        <w:rPr>
          <w:w w:val="95"/>
          <w:sz w:val="19"/>
        </w:rPr>
        <w:t>6</w:t>
      </w:r>
      <w:r>
        <w:rPr>
          <w:spacing w:val="-22"/>
          <w:w w:val="95"/>
          <w:sz w:val="19"/>
        </w:rPr>
        <w:t> </w:t>
      </w:r>
      <w:r>
        <w:rPr>
          <w:w w:val="95"/>
          <w:sz w:val="19"/>
        </w:rPr>
        <w:t>3</w:t>
      </w:r>
    </w:p>
    <w:p>
      <w:pPr>
        <w:tabs>
          <w:tab w:pos="1306" w:val="left" w:leader="none"/>
          <w:tab w:pos="2753" w:val="left" w:leader="none"/>
          <w:tab w:pos="3937" w:val="left" w:leader="none"/>
          <w:tab w:pos="5246" w:val="left" w:leader="none"/>
          <w:tab w:pos="6715" w:val="left" w:leader="none"/>
          <w:tab w:pos="8314" w:val="left" w:leader="none"/>
        </w:tabs>
        <w:spacing w:before="92"/>
        <w:ind w:left="0" w:right="376" w:firstLine="0"/>
        <w:jc w:val="center"/>
        <w:rPr>
          <w:sz w:val="19"/>
        </w:rPr>
      </w:pPr>
      <w:r>
        <w:rPr>
          <w:w w:val="110"/>
          <w:position w:val="1"/>
          <w:sz w:val="19"/>
        </w:rPr>
        <w:t>194</w:t>
        <w:tab/>
        <w:t>111</w:t>
        <w:tab/>
      </w:r>
      <w:r>
        <w:rPr>
          <w:w w:val="110"/>
          <w:sz w:val="19"/>
        </w:rPr>
        <w:t>83</w:t>
        <w:tab/>
      </w:r>
      <w:r>
        <w:rPr>
          <w:w w:val="110"/>
          <w:position w:val="1"/>
          <w:sz w:val="19"/>
        </w:rPr>
        <w:t>212</w:t>
        <w:tab/>
      </w:r>
      <w:r>
        <w:rPr>
          <w:w w:val="110"/>
          <w:sz w:val="19"/>
        </w:rPr>
        <w:t>124</w:t>
        <w:tab/>
        <w:t>88</w:t>
        <w:tab/>
      </w:r>
      <w:r>
        <w:rPr>
          <w:w w:val="110"/>
          <w:position w:val="1"/>
          <w:sz w:val="19"/>
        </w:rPr>
        <w:t>-  I</w:t>
      </w:r>
      <w:r>
        <w:rPr>
          <w:spacing w:val="-37"/>
          <w:w w:val="110"/>
          <w:position w:val="1"/>
          <w:sz w:val="19"/>
        </w:rPr>
        <w:t> </w:t>
      </w:r>
      <w:r>
        <w:rPr>
          <w:w w:val="110"/>
          <w:position w:val="1"/>
          <w:sz w:val="19"/>
        </w:rPr>
        <w:t>8</w:t>
      </w:r>
    </w:p>
    <w:p>
      <w:pPr>
        <w:tabs>
          <w:tab w:pos="1443" w:val="left" w:leader="none"/>
          <w:tab w:pos="2755" w:val="left" w:leader="none"/>
          <w:tab w:pos="3933" w:val="left" w:leader="none"/>
          <w:tab w:pos="5391" w:val="left" w:leader="none"/>
          <w:tab w:pos="6718" w:val="left" w:leader="none"/>
          <w:tab w:pos="8269" w:val="left" w:leader="none"/>
        </w:tabs>
        <w:spacing w:before="110"/>
        <w:ind w:left="0" w:right="382" w:firstLine="0"/>
        <w:jc w:val="center"/>
        <w:rPr>
          <w:sz w:val="19"/>
        </w:rPr>
      </w:pPr>
      <w:r>
        <w:rPr>
          <w:position w:val="1"/>
          <w:sz w:val="19"/>
        </w:rPr>
        <w:t>12</w:t>
      </w:r>
      <w:r>
        <w:rPr>
          <w:spacing w:val="19"/>
          <w:position w:val="1"/>
          <w:sz w:val="19"/>
        </w:rPr>
        <w:t> </w:t>
      </w:r>
      <w:r>
        <w:rPr>
          <w:position w:val="1"/>
          <w:sz w:val="19"/>
        </w:rPr>
        <w:t>9</w:t>
        <w:tab/>
        <w:t>76</w:t>
        <w:tab/>
        <w:t>53</w:t>
        <w:tab/>
        <w:t>1</w:t>
      </w:r>
      <w:r>
        <w:rPr>
          <w:spacing w:val="-8"/>
          <w:position w:val="1"/>
          <w:sz w:val="19"/>
        </w:rPr>
        <w:t> </w:t>
      </w:r>
      <w:r>
        <w:rPr>
          <w:position w:val="1"/>
          <w:sz w:val="19"/>
        </w:rPr>
        <w:t>5</w:t>
      </w:r>
      <w:r>
        <w:rPr>
          <w:spacing w:val="-9"/>
          <w:position w:val="1"/>
          <w:sz w:val="19"/>
        </w:rPr>
        <w:t> </w:t>
      </w:r>
      <w:r>
        <w:rPr>
          <w:position w:val="1"/>
          <w:sz w:val="19"/>
        </w:rPr>
        <w:t>9</w:t>
        <w:tab/>
      </w:r>
      <w:r>
        <w:rPr>
          <w:sz w:val="19"/>
        </w:rPr>
        <w:t>98</w:t>
        <w:tab/>
        <w:t>6</w:t>
      </w:r>
      <w:r>
        <w:rPr>
          <w:spacing w:val="-15"/>
          <w:sz w:val="19"/>
        </w:rPr>
        <w:t> </w:t>
      </w:r>
      <w:r>
        <w:rPr>
          <w:sz w:val="19"/>
        </w:rPr>
        <w:t>1</w:t>
        <w:tab/>
      </w:r>
      <w:r>
        <w:rPr>
          <w:rFonts w:ascii="Arial Unicode MS" w:eastAsia="Arial Unicode MS" w:hint="eastAsia"/>
          <w:position w:val="1"/>
          <w:sz w:val="8"/>
        </w:rPr>
        <w:t>ー     </w:t>
      </w:r>
      <w:r>
        <w:rPr>
          <w:position w:val="1"/>
          <w:sz w:val="19"/>
        </w:rPr>
        <w:t>3</w:t>
      </w:r>
      <w:r>
        <w:rPr>
          <w:spacing w:val="-28"/>
          <w:position w:val="1"/>
          <w:sz w:val="19"/>
        </w:rPr>
        <w:t> </w:t>
      </w:r>
      <w:r>
        <w:rPr>
          <w:position w:val="1"/>
          <w:sz w:val="19"/>
        </w:rPr>
        <w:t>0</w:t>
      </w:r>
    </w:p>
    <w:p>
      <w:pPr>
        <w:tabs>
          <w:tab w:pos="1306" w:val="left" w:leader="none"/>
          <w:tab w:pos="2613" w:val="left" w:leader="none"/>
          <w:tab w:pos="3922" w:val="left" w:leader="none"/>
          <w:tab w:pos="5252" w:val="left" w:leader="none"/>
          <w:tab w:pos="6575" w:val="left" w:leader="none"/>
          <w:tab w:pos="8177" w:val="left" w:leader="none"/>
        </w:tabs>
        <w:spacing w:before="103"/>
        <w:ind w:left="0" w:right="363" w:firstLine="0"/>
        <w:jc w:val="center"/>
        <w:rPr>
          <w:sz w:val="19"/>
        </w:rPr>
      </w:pPr>
      <w:r>
        <w:rPr>
          <w:position w:val="1"/>
          <w:sz w:val="19"/>
        </w:rPr>
        <w:t>67</w:t>
        <w:tab/>
      </w:r>
      <w:r>
        <w:rPr>
          <w:sz w:val="19"/>
        </w:rPr>
        <w:t>33</w:t>
        <w:tab/>
        <w:t>34</w:t>
        <w:tab/>
        <w:t>81</w:t>
        <w:tab/>
        <w:t>47</w:t>
        <w:tab/>
        <w:t>34</w:t>
        <w:tab/>
      </w:r>
      <w:r>
        <w:rPr>
          <w:position w:val="1"/>
          <w:sz w:val="19"/>
        </w:rPr>
        <w:t>-14</w:t>
      </w:r>
    </w:p>
    <w:p>
      <w:pPr>
        <w:tabs>
          <w:tab w:pos="1442" w:val="left" w:leader="none"/>
          <w:tab w:pos="2754" w:val="left" w:leader="none"/>
          <w:tab w:pos="3926" w:val="left" w:leader="none"/>
          <w:tab w:pos="5384" w:val="left" w:leader="none"/>
          <w:tab w:pos="6710" w:val="left" w:leader="none"/>
          <w:tab w:pos="8196" w:val="left" w:leader="none"/>
        </w:tabs>
        <w:spacing w:before="111"/>
        <w:ind w:left="0" w:right="389" w:firstLine="0"/>
        <w:jc w:val="center"/>
        <w:rPr>
          <w:sz w:val="19"/>
        </w:rPr>
      </w:pPr>
      <w:r>
        <w:rPr>
          <w:position w:val="1"/>
          <w:sz w:val="19"/>
        </w:rPr>
        <w:t>105</w:t>
        <w:tab/>
        <w:t>64</w:t>
        <w:tab/>
        <w:t>41</w:t>
        <w:tab/>
        <w:t>12</w:t>
      </w:r>
      <w:r>
        <w:rPr>
          <w:spacing w:val="37"/>
          <w:position w:val="1"/>
          <w:sz w:val="19"/>
        </w:rPr>
        <w:t> </w:t>
      </w:r>
      <w:r>
        <w:rPr>
          <w:position w:val="1"/>
          <w:sz w:val="19"/>
        </w:rPr>
        <w:t>7</w:t>
        <w:tab/>
        <w:t>74</w:t>
        <w:tab/>
      </w:r>
      <w:r>
        <w:rPr>
          <w:sz w:val="19"/>
        </w:rPr>
        <w:t>53</w:t>
        <w:tab/>
      </w:r>
      <w:r>
        <w:rPr>
          <w:rFonts w:ascii="Arial Unicode MS" w:hAnsi="Arial Unicode MS"/>
          <w:position w:val="-1"/>
          <w:sz w:val="15"/>
        </w:rPr>
        <w:t>―    </w:t>
      </w:r>
      <w:r>
        <w:rPr>
          <w:position w:val="-1"/>
          <w:sz w:val="19"/>
        </w:rPr>
        <w:t>2</w:t>
      </w:r>
      <w:r>
        <w:rPr>
          <w:spacing w:val="-9"/>
          <w:position w:val="-1"/>
          <w:sz w:val="19"/>
        </w:rPr>
        <w:t> </w:t>
      </w:r>
      <w:r>
        <w:rPr>
          <w:position w:val="-1"/>
          <w:sz w:val="19"/>
        </w:rPr>
        <w:t>2</w:t>
      </w:r>
    </w:p>
    <w:p>
      <w:pPr>
        <w:tabs>
          <w:tab w:pos="1441" w:val="left" w:leader="none"/>
          <w:tab w:pos="2754" w:val="left" w:leader="none"/>
          <w:tab w:pos="3926" w:val="left" w:leader="none"/>
          <w:tab w:pos="5382" w:val="left" w:leader="none"/>
          <w:tab w:pos="6716" w:val="left" w:leader="none"/>
          <w:tab w:pos="8452" w:val="left" w:leader="none"/>
        </w:tabs>
        <w:spacing w:before="83"/>
        <w:ind w:left="0" w:right="370" w:firstLine="0"/>
        <w:jc w:val="center"/>
        <w:rPr>
          <w:sz w:val="19"/>
        </w:rPr>
      </w:pPr>
      <w:r>
        <w:rPr>
          <w:position w:val="1"/>
          <w:sz w:val="19"/>
        </w:rPr>
        <w:t>100</w:t>
        <w:tab/>
      </w:r>
      <w:r>
        <w:rPr>
          <w:sz w:val="19"/>
        </w:rPr>
        <w:t>58</w:t>
        <w:tab/>
      </w:r>
      <w:r>
        <w:rPr>
          <w:position w:val="1"/>
          <w:sz w:val="19"/>
        </w:rPr>
        <w:t>42</w:t>
        <w:tab/>
        <w:t>103</w:t>
        <w:tab/>
      </w:r>
      <w:r>
        <w:rPr>
          <w:sz w:val="19"/>
        </w:rPr>
        <w:t>59</w:t>
        <w:tab/>
        <w:t>44</w:t>
        <w:tab/>
      </w:r>
      <w:r>
        <w:rPr>
          <w:rFonts w:ascii="Arial Unicode MS" w:hAnsi="Arial Unicode MS"/>
          <w:position w:val="1"/>
          <w:sz w:val="10"/>
        </w:rPr>
        <w:t>—</w:t>
      </w:r>
      <w:r>
        <w:rPr>
          <w:rFonts w:ascii="Arial Unicode MS" w:hAnsi="Arial Unicode MS"/>
          <w:spacing w:val="9"/>
          <w:position w:val="1"/>
          <w:sz w:val="10"/>
        </w:rPr>
        <w:t> </w:t>
      </w:r>
      <w:r>
        <w:rPr>
          <w:position w:val="1"/>
          <w:sz w:val="19"/>
        </w:rPr>
        <w:t>3</w:t>
      </w:r>
    </w:p>
    <w:p>
      <w:pPr>
        <w:tabs>
          <w:tab w:pos="1425" w:val="left" w:leader="none"/>
          <w:tab w:pos="2731" w:val="left" w:leader="none"/>
          <w:tab w:pos="3908" w:val="left" w:leader="none"/>
          <w:tab w:pos="5367" w:val="left" w:leader="none"/>
          <w:tab w:pos="6695" w:val="left" w:leader="none"/>
          <w:tab w:pos="8289" w:val="left" w:leader="none"/>
        </w:tabs>
        <w:spacing w:before="103"/>
        <w:ind w:left="0" w:right="464" w:firstLine="0"/>
        <w:jc w:val="center"/>
        <w:rPr>
          <w:sz w:val="19"/>
        </w:rPr>
      </w:pPr>
      <w:r>
        <w:rPr>
          <w:w w:val="105"/>
          <w:position w:val="1"/>
          <w:sz w:val="19"/>
        </w:rPr>
        <w:t>I</w:t>
      </w:r>
      <w:r>
        <w:rPr>
          <w:spacing w:val="2"/>
          <w:w w:val="105"/>
          <w:position w:val="1"/>
          <w:sz w:val="19"/>
        </w:rPr>
        <w:t> </w:t>
      </w:r>
      <w:r>
        <w:rPr>
          <w:w w:val="105"/>
          <w:position w:val="1"/>
          <w:sz w:val="19"/>
        </w:rPr>
        <w:t>31</w:t>
        <w:tab/>
      </w:r>
      <w:r>
        <w:rPr>
          <w:w w:val="105"/>
          <w:sz w:val="19"/>
        </w:rPr>
        <w:t>68</w:t>
        <w:tab/>
        <w:t>63</w:t>
        <w:tab/>
      </w:r>
      <w:r>
        <w:rPr>
          <w:w w:val="105"/>
          <w:position w:val="1"/>
          <w:sz w:val="19"/>
        </w:rPr>
        <w:t>143</w:t>
        <w:tab/>
      </w:r>
      <w:r>
        <w:rPr>
          <w:w w:val="105"/>
          <w:sz w:val="19"/>
        </w:rPr>
        <w:t>73</w:t>
        <w:tab/>
        <w:t>70</w:t>
        <w:tab/>
      </w:r>
      <w:r>
        <w:rPr>
          <w:w w:val="105"/>
          <w:position w:val="1"/>
          <w:sz w:val="19"/>
        </w:rPr>
        <w:t>-12</w:t>
      </w:r>
    </w:p>
    <w:p>
      <w:pPr>
        <w:tabs>
          <w:tab w:pos="1443" w:val="left" w:leader="none"/>
          <w:tab w:pos="2748" w:val="left" w:leader="none"/>
          <w:tab w:pos="3926" w:val="left" w:leader="none"/>
          <w:tab w:pos="5246" w:val="left" w:leader="none"/>
          <w:tab w:pos="6711" w:val="left" w:leader="none"/>
          <w:tab w:pos="8306" w:val="left" w:leader="none"/>
        </w:tabs>
        <w:spacing w:before="111"/>
        <w:ind w:left="0" w:right="522" w:firstLine="0"/>
        <w:jc w:val="center"/>
        <w:rPr>
          <w:sz w:val="19"/>
        </w:rPr>
      </w:pPr>
      <w:r>
        <w:rPr>
          <w:position w:val="1"/>
          <w:sz w:val="19"/>
        </w:rPr>
        <w:t>136</w:t>
        <w:tab/>
        <w:t>79</w:t>
        <w:tab/>
        <w:t>57</w:t>
        <w:tab/>
        <w:t>18</w:t>
      </w:r>
      <w:r>
        <w:rPr>
          <w:spacing w:val="23"/>
          <w:position w:val="1"/>
          <w:sz w:val="19"/>
        </w:rPr>
        <w:t> </w:t>
      </w:r>
      <w:r>
        <w:rPr>
          <w:position w:val="1"/>
          <w:sz w:val="19"/>
        </w:rPr>
        <w:t>5</w:t>
        <w:tab/>
        <w:t>116</w:t>
        <w:tab/>
      </w:r>
      <w:r>
        <w:rPr>
          <w:sz w:val="19"/>
        </w:rPr>
        <w:t>6</w:t>
      </w:r>
      <w:r>
        <w:rPr>
          <w:spacing w:val="-7"/>
          <w:sz w:val="19"/>
        </w:rPr>
        <w:t> </w:t>
      </w:r>
      <w:r>
        <w:rPr>
          <w:sz w:val="19"/>
        </w:rPr>
        <w:t>9</w:t>
        <w:tab/>
      </w:r>
      <w:r>
        <w:rPr>
          <w:position w:val="1"/>
          <w:sz w:val="19"/>
        </w:rPr>
        <w:t>-49</w:t>
      </w:r>
    </w:p>
    <w:p>
      <w:pPr>
        <w:tabs>
          <w:tab w:pos="1304" w:val="left" w:leader="none"/>
          <w:tab w:pos="2617" w:val="left" w:leader="none"/>
          <w:tab w:pos="3788" w:val="left" w:leader="none"/>
          <w:tab w:pos="5246" w:val="left" w:leader="none"/>
          <w:tab w:pos="6579" w:val="left" w:leader="none"/>
          <w:tab w:pos="8059" w:val="left" w:leader="none"/>
        </w:tabs>
        <w:spacing w:before="103"/>
        <w:ind w:left="0" w:right="252" w:firstLine="0"/>
        <w:jc w:val="center"/>
        <w:rPr>
          <w:sz w:val="19"/>
        </w:rPr>
      </w:pPr>
      <w:r>
        <w:rPr>
          <w:position w:val="1"/>
          <w:sz w:val="19"/>
        </w:rPr>
        <w:t>93</w:t>
        <w:tab/>
        <w:t>51</w:t>
        <w:tab/>
        <w:t>42</w:t>
        <w:tab/>
        <w:t>113</w:t>
        <w:tab/>
      </w:r>
      <w:r>
        <w:rPr>
          <w:sz w:val="19"/>
        </w:rPr>
        <w:t>68</w:t>
        <w:tab/>
        <w:t>45</w:t>
        <w:tab/>
      </w:r>
      <w:r>
        <w:rPr>
          <w:rFonts w:ascii="Arial Unicode MS" w:hAnsi="Arial Unicode MS"/>
          <w:position w:val="-1"/>
          <w:sz w:val="15"/>
        </w:rPr>
        <w:t>―    </w:t>
      </w:r>
      <w:r>
        <w:rPr>
          <w:position w:val="-1"/>
          <w:sz w:val="19"/>
        </w:rPr>
        <w:t>2</w:t>
      </w:r>
      <w:r>
        <w:rPr>
          <w:spacing w:val="-12"/>
          <w:position w:val="-1"/>
          <w:sz w:val="19"/>
        </w:rPr>
        <w:t> </w:t>
      </w:r>
      <w:r>
        <w:rPr>
          <w:position w:val="-1"/>
          <w:sz w:val="19"/>
        </w:rPr>
        <w:t>0</w:t>
      </w:r>
    </w:p>
    <w:p>
      <w:pPr>
        <w:tabs>
          <w:tab w:pos="1302" w:val="left" w:leader="none"/>
          <w:tab w:pos="2760" w:val="left" w:leader="none"/>
          <w:tab w:pos="3933" w:val="left" w:leader="none"/>
          <w:tab w:pos="5250" w:val="left" w:leader="none"/>
          <w:tab w:pos="6578" w:val="left" w:leader="none"/>
          <w:tab w:pos="8200" w:val="left" w:leader="none"/>
        </w:tabs>
        <w:spacing w:before="83"/>
        <w:ind w:left="0" w:right="385" w:firstLine="0"/>
        <w:jc w:val="center"/>
        <w:rPr>
          <w:sz w:val="19"/>
        </w:rPr>
      </w:pPr>
      <w:r>
        <w:rPr>
          <w:position w:val="1"/>
          <w:sz w:val="19"/>
        </w:rPr>
        <w:t>203</w:t>
        <w:tab/>
        <w:t>105</w:t>
        <w:tab/>
      </w:r>
      <w:r>
        <w:rPr>
          <w:sz w:val="19"/>
        </w:rPr>
        <w:t>98</w:t>
        <w:tab/>
      </w:r>
      <w:r>
        <w:rPr>
          <w:position w:val="1"/>
          <w:sz w:val="19"/>
        </w:rPr>
        <w:t>223</w:t>
        <w:tab/>
      </w:r>
      <w:r>
        <w:rPr>
          <w:sz w:val="19"/>
        </w:rPr>
        <w:t>115</w:t>
        <w:tab/>
        <w:t>108</w:t>
        <w:tab/>
      </w:r>
      <w:r>
        <w:rPr>
          <w:rFonts w:ascii="Arial Unicode MS" w:hAnsi="Arial Unicode MS"/>
          <w:position w:val="-1"/>
          <w:sz w:val="15"/>
        </w:rPr>
        <w:t>―    </w:t>
      </w:r>
      <w:r>
        <w:rPr>
          <w:position w:val="-1"/>
          <w:sz w:val="19"/>
        </w:rPr>
        <w:t>2</w:t>
      </w:r>
      <w:r>
        <w:rPr>
          <w:spacing w:val="-3"/>
          <w:position w:val="-1"/>
          <w:sz w:val="19"/>
        </w:rPr>
        <w:t> </w:t>
      </w:r>
      <w:r>
        <w:rPr>
          <w:position w:val="-1"/>
          <w:sz w:val="19"/>
        </w:rPr>
        <w:t>0</w:t>
      </w:r>
    </w:p>
    <w:p>
      <w:pPr>
        <w:tabs>
          <w:tab w:pos="1299" w:val="left" w:leader="none"/>
          <w:tab w:pos="2746" w:val="left" w:leader="none"/>
          <w:tab w:pos="3926" w:val="left" w:leader="none"/>
          <w:tab w:pos="5243" w:val="left" w:leader="none"/>
          <w:tab w:pos="6715" w:val="left" w:leader="none"/>
          <w:tab w:pos="8440" w:val="left" w:leader="none"/>
        </w:tabs>
        <w:spacing w:before="91"/>
        <w:ind w:left="0" w:right="409" w:firstLine="0"/>
        <w:jc w:val="center"/>
        <w:rPr>
          <w:sz w:val="19"/>
        </w:rPr>
      </w:pPr>
      <w:r>
        <w:rPr>
          <w:w w:val="105"/>
          <w:position w:val="1"/>
          <w:sz w:val="19"/>
        </w:rPr>
        <w:t>279</w:t>
        <w:tab/>
        <w:t>200</w:t>
        <w:tab/>
        <w:t>79</w:t>
        <w:tab/>
        <w:t>244</w:t>
        <w:tab/>
        <w:t>145</w:t>
        <w:tab/>
      </w:r>
      <w:r>
        <w:rPr>
          <w:w w:val="105"/>
          <w:sz w:val="19"/>
        </w:rPr>
        <w:t>99</w:t>
        <w:tab/>
        <w:t>35</w:t>
      </w:r>
    </w:p>
    <w:p>
      <w:pPr>
        <w:pStyle w:val="BodyText"/>
        <w:spacing w:line="103" w:lineRule="exact" w:before="4"/>
        <w:ind w:right="2727"/>
        <w:jc w:val="right"/>
        <w:rPr>
          <w:rFonts w:ascii="Arial Unicode MS" w:hAnsi="Arial Unicode MS"/>
        </w:rPr>
      </w:pPr>
      <w:r>
        <w:rPr>
          <w:rFonts w:ascii="Arial Unicode MS" w:hAnsi="Arial Unicode MS"/>
          <w:w w:val="110"/>
        </w:rPr>
        <w:t>`―</w:t>
      </w:r>
    </w:p>
    <w:p>
      <w:pPr>
        <w:spacing w:after="0" w:line="103" w:lineRule="exact"/>
        <w:jc w:val="right"/>
        <w:rPr>
          <w:rFonts w:ascii="Arial Unicode MS" w:hAnsi="Arial Unicode MS"/>
        </w:rPr>
        <w:sectPr>
          <w:type w:val="continuous"/>
          <w:pgSz w:w="11990" w:h="16840"/>
          <w:pgMar w:top="1580" w:bottom="280" w:left="800" w:right="0"/>
        </w:sectPr>
      </w:pPr>
    </w:p>
    <w:p>
      <w:pPr>
        <w:tabs>
          <w:tab w:pos="2372" w:val="left" w:leader="none"/>
          <w:tab w:pos="3677" w:val="left" w:leader="none"/>
          <w:tab w:pos="4988" w:val="left" w:leader="none"/>
          <w:tab w:pos="6313" w:val="left" w:leader="none"/>
          <w:tab w:pos="7636" w:val="left" w:leader="none"/>
        </w:tabs>
        <w:spacing w:line="225" w:lineRule="exact" w:before="0"/>
        <w:ind w:left="1055" w:right="0" w:firstLine="0"/>
        <w:jc w:val="left"/>
        <w:rPr>
          <w:sz w:val="19"/>
        </w:rPr>
      </w:pPr>
      <w:r>
        <w:rPr>
          <w:w w:val="105"/>
          <w:position w:val="1"/>
          <w:sz w:val="19"/>
        </w:rPr>
        <w:t>722</w:t>
        <w:tab/>
        <w:t>449</w:t>
        <w:tab/>
        <w:t>273</w:t>
        <w:tab/>
        <w:t>782</w:t>
        <w:tab/>
        <w:t>472</w:t>
        <w:tab/>
      </w:r>
      <w:r>
        <w:rPr>
          <w:w w:val="105"/>
          <w:sz w:val="19"/>
        </w:rPr>
        <w:t>310</w:t>
      </w:r>
    </w:p>
    <w:p>
      <w:pPr>
        <w:spacing w:before="0"/>
        <w:ind w:left="1051" w:right="1373" w:firstLine="0"/>
        <w:jc w:val="center"/>
        <w:rPr>
          <w:rFonts w:ascii="Arial" w:hAnsi="Arial"/>
          <w:sz w:val="28"/>
        </w:rPr>
      </w:pPr>
      <w:r>
        <w:rPr/>
        <w:br w:type="column"/>
      </w:r>
      <w:r>
        <w:rPr>
          <w:rFonts w:ascii="Arial Unicode MS" w:hAnsi="Arial Unicode MS"/>
          <w:w w:val="95"/>
          <w:sz w:val="8"/>
        </w:rPr>
        <w:t>— </w:t>
      </w:r>
      <w:r>
        <w:rPr>
          <w:w w:val="65"/>
          <w:sz w:val="19"/>
        </w:rPr>
        <w:t>6 </w:t>
      </w:r>
      <w:r>
        <w:rPr>
          <w:rFonts w:ascii="Arial" w:hAnsi="Arial"/>
          <w:w w:val="65"/>
          <w:sz w:val="26"/>
        </w:rPr>
        <w:t>o   </w:t>
      </w:r>
      <w:r>
        <w:rPr>
          <w:rFonts w:ascii="Arial" w:hAnsi="Arial"/>
          <w:w w:val="40"/>
          <w:sz w:val="28"/>
        </w:rPr>
        <w:t>I</w:t>
      </w:r>
    </w:p>
    <w:p>
      <w:pPr>
        <w:spacing w:after="0"/>
        <w:jc w:val="center"/>
        <w:rPr>
          <w:rFonts w:ascii="Arial" w:hAnsi="Arial"/>
          <w:sz w:val="28"/>
        </w:rPr>
        <w:sectPr>
          <w:type w:val="continuous"/>
          <w:pgSz w:w="11990" w:h="16840"/>
          <w:pgMar w:top="1580" w:bottom="280" w:left="800" w:right="0"/>
          <w:cols w:num="2" w:equalWidth="0">
            <w:col w:w="7974" w:space="295"/>
            <w:col w:w="2921"/>
          </w:cols>
        </w:sectPr>
      </w:pPr>
    </w:p>
    <w:p>
      <w:pPr>
        <w:tabs>
          <w:tab w:pos="1315" w:val="left" w:leader="none"/>
          <w:tab w:pos="2616" w:val="left" w:leader="none"/>
          <w:tab w:pos="3799" w:val="left" w:leader="none"/>
          <w:tab w:pos="5256" w:val="left" w:leader="none"/>
          <w:tab w:pos="6590" w:val="left" w:leader="none"/>
          <w:tab w:pos="8180" w:val="left" w:leader="none"/>
        </w:tabs>
        <w:spacing w:line="192" w:lineRule="exact" w:before="6"/>
        <w:ind w:left="0" w:right="252" w:firstLine="0"/>
        <w:jc w:val="center"/>
        <w:rPr>
          <w:sz w:val="19"/>
        </w:rPr>
      </w:pPr>
      <w:r>
        <w:rPr/>
        <w:pict>
          <v:line style="position:absolute;mso-position-horizontal-relative:page;mso-position-vertical-relative:paragraph;z-index:24616" from="532.99823pt,112.08416pt" to="532.99823pt,1.375059pt" stroked="true" strokeweight=".360865pt" strokecolor="#000000">
            <v:stroke dashstyle="solid"/>
            <w10:wrap type="none"/>
          </v:line>
        </w:pict>
      </w:r>
      <w:r>
        <w:rPr>
          <w:w w:val="40"/>
          <w:position w:val="1"/>
          <w:sz w:val="19"/>
        </w:rPr>
        <w:t>83</w:t>
        <w:tab/>
        <w:t>50</w:t>
        <w:tab/>
      </w:r>
      <w:r>
        <w:rPr>
          <w:w w:val="40"/>
          <w:sz w:val="19"/>
        </w:rPr>
        <w:t>33</w:t>
        <w:tab/>
      </w:r>
      <w:r>
        <w:rPr>
          <w:w w:val="35"/>
          <w:position w:val="1"/>
          <w:sz w:val="19"/>
        </w:rPr>
        <w:t>100</w:t>
        <w:tab/>
      </w:r>
      <w:r>
        <w:rPr>
          <w:w w:val="40"/>
          <w:sz w:val="19"/>
        </w:rPr>
        <w:t>52</w:t>
        <w:tab/>
        <w:t>48</w:t>
        <w:tab/>
      </w:r>
      <w:r>
        <w:rPr>
          <w:w w:val="40"/>
          <w:position w:val="1"/>
          <w:sz w:val="19"/>
        </w:rPr>
        <w:t>-        </w:t>
      </w:r>
      <w:r>
        <w:rPr>
          <w:w w:val="95"/>
          <w:position w:val="1"/>
          <w:sz w:val="19"/>
        </w:rPr>
        <w:t>I</w:t>
      </w:r>
      <w:r>
        <w:rPr>
          <w:spacing w:val="-5"/>
          <w:w w:val="95"/>
          <w:position w:val="1"/>
          <w:sz w:val="19"/>
        </w:rPr>
        <w:t> </w:t>
      </w:r>
      <w:r>
        <w:rPr>
          <w:w w:val="95"/>
          <w:position w:val="1"/>
          <w:sz w:val="19"/>
        </w:rPr>
        <w:t>7</w:t>
      </w:r>
    </w:p>
    <w:p>
      <w:pPr>
        <w:spacing w:line="136" w:lineRule="exact" w:before="0"/>
        <w:ind w:left="0" w:right="1273" w:firstLine="0"/>
        <w:jc w:val="right"/>
        <w:rPr>
          <w:rFonts w:ascii="Arial"/>
          <w:sz w:val="15"/>
        </w:rPr>
      </w:pPr>
      <w:r>
        <w:rPr>
          <w:rFonts w:ascii="Arial"/>
          <w:w w:val="107"/>
          <w:sz w:val="15"/>
        </w:rPr>
        <w:t>I</w:t>
      </w:r>
    </w:p>
    <w:p>
      <w:pPr>
        <w:tabs>
          <w:tab w:pos="1306" w:val="left" w:leader="none"/>
          <w:tab w:pos="2753" w:val="left" w:leader="none"/>
          <w:tab w:pos="3937" w:val="left" w:leader="none"/>
          <w:tab w:pos="5246" w:val="left" w:leader="none"/>
          <w:tab w:pos="6715" w:val="left" w:leader="none"/>
          <w:tab w:pos="8314" w:val="left" w:leader="none"/>
        </w:tabs>
        <w:spacing w:before="5"/>
        <w:ind w:left="0" w:right="397" w:firstLine="0"/>
        <w:jc w:val="center"/>
        <w:rPr>
          <w:sz w:val="19"/>
        </w:rPr>
      </w:pPr>
      <w:r>
        <w:rPr>
          <w:position w:val="1"/>
          <w:sz w:val="19"/>
        </w:rPr>
        <w:t>1 91</w:t>
        <w:tab/>
        <w:t>106</w:t>
        <w:tab/>
      </w:r>
      <w:r>
        <w:rPr>
          <w:sz w:val="19"/>
        </w:rPr>
        <w:t>85</w:t>
        <w:tab/>
      </w:r>
      <w:r>
        <w:rPr>
          <w:position w:val="1"/>
          <w:sz w:val="19"/>
        </w:rPr>
        <w:t>2</w:t>
      </w:r>
      <w:r>
        <w:rPr>
          <w:spacing w:val="-6"/>
          <w:position w:val="1"/>
          <w:sz w:val="19"/>
        </w:rPr>
        <w:t> </w:t>
      </w:r>
      <w:r>
        <w:rPr>
          <w:position w:val="1"/>
          <w:sz w:val="19"/>
        </w:rPr>
        <w:t>0</w:t>
      </w:r>
      <w:r>
        <w:rPr>
          <w:spacing w:val="-19"/>
          <w:position w:val="1"/>
          <w:sz w:val="19"/>
        </w:rPr>
        <w:t> </w:t>
      </w:r>
      <w:r>
        <w:rPr>
          <w:position w:val="1"/>
          <w:sz w:val="19"/>
        </w:rPr>
        <w:t>1</w:t>
        <w:tab/>
      </w:r>
      <w:r>
        <w:rPr>
          <w:sz w:val="19"/>
        </w:rPr>
        <w:t>114</w:t>
        <w:tab/>
        <w:t>87</w:t>
        <w:tab/>
        <w:t>-1 </w:t>
      </w:r>
      <w:r>
        <w:rPr>
          <w:spacing w:val="10"/>
          <w:sz w:val="19"/>
        </w:rPr>
        <w:t> </w:t>
      </w:r>
      <w:r>
        <w:rPr>
          <w:sz w:val="19"/>
        </w:rPr>
        <w:t>0</w:t>
      </w:r>
    </w:p>
    <w:p>
      <w:pPr>
        <w:tabs>
          <w:tab w:pos="1450" w:val="left" w:leader="none"/>
          <w:tab w:pos="2755" w:val="left" w:leader="none"/>
          <w:tab w:pos="3933" w:val="left" w:leader="none"/>
          <w:tab w:pos="5254" w:val="left" w:leader="none"/>
          <w:tab w:pos="6718" w:val="left" w:leader="none"/>
          <w:tab w:pos="8277" w:val="left" w:leader="none"/>
        </w:tabs>
        <w:spacing w:before="110"/>
        <w:ind w:left="0" w:right="397" w:firstLine="0"/>
        <w:jc w:val="center"/>
        <w:rPr>
          <w:sz w:val="19"/>
        </w:rPr>
      </w:pPr>
      <w:r>
        <w:rPr>
          <w:position w:val="1"/>
          <w:sz w:val="19"/>
        </w:rPr>
        <w:t>146</w:t>
        <w:tab/>
        <w:t>94</w:t>
        <w:tab/>
        <w:t>52</w:t>
        <w:tab/>
        <w:t>176</w:t>
        <w:tab/>
        <w:t>108</w:t>
        <w:tab/>
      </w:r>
      <w:r>
        <w:rPr>
          <w:sz w:val="19"/>
        </w:rPr>
        <w:t>68</w:t>
        <w:tab/>
      </w:r>
      <w:r>
        <w:rPr>
          <w:rFonts w:ascii="Arial Unicode MS" w:eastAsia="Arial Unicode MS" w:hint="eastAsia"/>
          <w:position w:val="1"/>
          <w:sz w:val="8"/>
        </w:rPr>
        <w:t>ー    </w:t>
      </w:r>
      <w:r>
        <w:rPr>
          <w:position w:val="1"/>
          <w:sz w:val="19"/>
        </w:rPr>
        <w:t>3</w:t>
      </w:r>
      <w:r>
        <w:rPr>
          <w:spacing w:val="-13"/>
          <w:position w:val="1"/>
          <w:sz w:val="19"/>
        </w:rPr>
        <w:t> </w:t>
      </w:r>
      <w:r>
        <w:rPr>
          <w:position w:val="1"/>
          <w:sz w:val="19"/>
        </w:rPr>
        <w:t>0</w:t>
      </w:r>
    </w:p>
    <w:p>
      <w:pPr>
        <w:tabs>
          <w:tab w:pos="1306" w:val="left" w:leader="none"/>
          <w:tab w:pos="2755" w:val="left" w:leader="none"/>
          <w:tab w:pos="3933" w:val="left" w:leader="none"/>
          <w:tab w:pos="5391" w:val="left" w:leader="none"/>
          <w:tab w:pos="6723" w:val="left" w:leader="none"/>
          <w:tab w:pos="8461" w:val="left" w:leader="none"/>
        </w:tabs>
        <w:spacing w:before="101"/>
        <w:ind w:left="0" w:right="404" w:firstLine="0"/>
        <w:jc w:val="center"/>
        <w:rPr>
          <w:sz w:val="19"/>
        </w:rPr>
      </w:pPr>
      <w:r>
        <w:rPr>
          <w:w w:val="105"/>
          <w:position w:val="2"/>
          <w:sz w:val="19"/>
        </w:rPr>
        <w:t>16</w:t>
      </w:r>
      <w:r>
        <w:rPr>
          <w:spacing w:val="30"/>
          <w:w w:val="105"/>
          <w:position w:val="2"/>
          <w:sz w:val="19"/>
        </w:rPr>
        <w:t> </w:t>
      </w:r>
      <w:r>
        <w:rPr>
          <w:w w:val="105"/>
          <w:position w:val="2"/>
          <w:sz w:val="19"/>
        </w:rPr>
        <w:t>3</w:t>
        <w:tab/>
      </w:r>
      <w:r>
        <w:rPr>
          <w:w w:val="105"/>
          <w:position w:val="1"/>
          <w:sz w:val="19"/>
        </w:rPr>
        <w:t>108</w:t>
        <w:tab/>
        <w:t>55</w:t>
        <w:tab/>
        <w:t>147</w:t>
        <w:tab/>
        <w:t>99</w:t>
        <w:tab/>
        <w:t>48</w:t>
        <w:tab/>
      </w:r>
      <w:r>
        <w:rPr>
          <w:w w:val="105"/>
          <w:sz w:val="19"/>
        </w:rPr>
        <w:t>I</w:t>
      </w:r>
      <w:r>
        <w:rPr>
          <w:spacing w:val="-13"/>
          <w:w w:val="105"/>
          <w:sz w:val="19"/>
        </w:rPr>
        <w:t> </w:t>
      </w:r>
      <w:r>
        <w:rPr>
          <w:w w:val="105"/>
          <w:sz w:val="19"/>
        </w:rPr>
        <w:t>6</w:t>
      </w:r>
    </w:p>
    <w:p>
      <w:pPr>
        <w:tabs>
          <w:tab w:pos="1308" w:val="left" w:leader="none"/>
          <w:tab w:pos="2615" w:val="left" w:leader="none"/>
          <w:tab w:pos="3933" w:val="left" w:leader="none"/>
          <w:tab w:pos="5253" w:val="left" w:leader="none"/>
          <w:tab w:pos="6577" w:val="left" w:leader="none"/>
          <w:tab w:pos="8445" w:val="left" w:leader="none"/>
        </w:tabs>
        <w:spacing w:before="93"/>
        <w:ind w:left="0" w:right="264" w:firstLine="0"/>
        <w:jc w:val="center"/>
        <w:rPr>
          <w:sz w:val="19"/>
        </w:rPr>
      </w:pPr>
      <w:r>
        <w:rPr>
          <w:position w:val="2"/>
          <w:sz w:val="19"/>
        </w:rPr>
        <w:t>49</w:t>
        <w:tab/>
      </w:r>
      <w:r>
        <w:rPr>
          <w:position w:val="1"/>
          <w:sz w:val="19"/>
        </w:rPr>
        <w:t>30</w:t>
        <w:tab/>
        <w:t>1 9</w:t>
        <w:tab/>
        <w:t>44</w:t>
        <w:tab/>
        <w:t>2</w:t>
      </w:r>
      <w:r>
        <w:rPr>
          <w:spacing w:val="-8"/>
          <w:position w:val="1"/>
          <w:sz w:val="19"/>
        </w:rPr>
        <w:t> </w:t>
      </w:r>
      <w:r>
        <w:rPr>
          <w:position w:val="1"/>
          <w:sz w:val="19"/>
        </w:rPr>
        <w:t>5</w:t>
        <w:tab/>
        <w:t>1</w:t>
      </w:r>
      <w:r>
        <w:rPr>
          <w:spacing w:val="1"/>
          <w:position w:val="1"/>
          <w:sz w:val="19"/>
        </w:rPr>
        <w:t> </w:t>
      </w:r>
      <w:r>
        <w:rPr>
          <w:position w:val="1"/>
          <w:sz w:val="19"/>
        </w:rPr>
        <w:t>9</w:t>
        <w:tab/>
      </w:r>
      <w:r>
        <w:rPr>
          <w:sz w:val="19"/>
        </w:rPr>
        <w:t>5</w:t>
      </w:r>
    </w:p>
    <w:p>
      <w:pPr>
        <w:tabs>
          <w:tab w:pos="1308" w:val="left" w:leader="none"/>
          <w:tab w:pos="2615" w:val="left" w:leader="none"/>
          <w:tab w:pos="3935" w:val="left" w:leader="none"/>
          <w:tab w:pos="5254" w:val="left" w:leader="none"/>
          <w:tab w:pos="6581" w:val="left" w:leader="none"/>
          <w:tab w:pos="8069" w:val="left" w:leader="none"/>
        </w:tabs>
        <w:spacing w:before="96"/>
        <w:ind w:left="0" w:right="251" w:firstLine="0"/>
        <w:jc w:val="center"/>
        <w:rPr>
          <w:sz w:val="19"/>
        </w:rPr>
      </w:pPr>
      <w:r>
        <w:rPr>
          <w:position w:val="1"/>
          <w:sz w:val="19"/>
        </w:rPr>
        <w:t>41</w:t>
        <w:tab/>
      </w:r>
      <w:r>
        <w:rPr>
          <w:sz w:val="19"/>
        </w:rPr>
        <w:t>30</w:t>
        <w:tab/>
        <w:t>11</w:t>
        <w:tab/>
        <w:t>68</w:t>
        <w:tab/>
        <w:t>41</w:t>
        <w:tab/>
        <w:t>27</w:t>
        <w:tab/>
      </w:r>
      <w:r>
        <w:rPr>
          <w:rFonts w:ascii="Arial Unicode MS" w:hAnsi="Arial Unicode MS"/>
          <w:position w:val="-2"/>
          <w:sz w:val="15"/>
        </w:rPr>
        <w:t>―    </w:t>
      </w:r>
      <w:r>
        <w:rPr>
          <w:position w:val="-2"/>
          <w:sz w:val="19"/>
        </w:rPr>
        <w:t>2 7</w:t>
      </w:r>
    </w:p>
    <w:p>
      <w:pPr>
        <w:tabs>
          <w:tab w:pos="1308" w:val="left" w:leader="none"/>
          <w:tab w:pos="2615" w:val="left" w:leader="none"/>
          <w:tab w:pos="3933" w:val="left" w:leader="none"/>
          <w:tab w:pos="5249" w:val="left" w:leader="none"/>
          <w:tab w:pos="6570" w:val="left" w:leader="none"/>
          <w:tab w:pos="8439" w:val="left" w:leader="none"/>
        </w:tabs>
        <w:spacing w:before="83"/>
        <w:ind w:left="0" w:right="243" w:firstLine="0"/>
        <w:jc w:val="center"/>
        <w:rPr>
          <w:sz w:val="19"/>
        </w:rPr>
      </w:pPr>
      <w:r>
        <w:rPr>
          <w:w w:val="110"/>
          <w:sz w:val="19"/>
        </w:rPr>
        <w:t>49</w:t>
        <w:tab/>
        <w:t>31</w:t>
        <w:tab/>
        <w:t>18</w:t>
        <w:tab/>
        <w:t>46</w:t>
        <w:tab/>
      </w:r>
      <w:r>
        <w:rPr>
          <w:w w:val="110"/>
          <w:position w:val="0"/>
          <w:sz w:val="19"/>
        </w:rPr>
        <w:t>33</w:t>
        <w:tab/>
        <w:t>13</w:t>
        <w:tab/>
      </w:r>
      <w:r>
        <w:rPr>
          <w:w w:val="110"/>
          <w:position w:val="-1"/>
          <w:sz w:val="19"/>
        </w:rPr>
        <w:t>3</w:t>
      </w:r>
    </w:p>
    <w:p>
      <w:pPr>
        <w:spacing w:after="0"/>
        <w:jc w:val="center"/>
        <w:rPr>
          <w:sz w:val="19"/>
        </w:rPr>
        <w:sectPr>
          <w:type w:val="continuous"/>
          <w:pgSz w:w="11990" w:h="16840"/>
          <w:pgMar w:top="1580" w:bottom="280" w:left="800" w:right="0"/>
        </w:sectPr>
      </w:pPr>
    </w:p>
    <w:p>
      <w:pPr>
        <w:tabs>
          <w:tab w:pos="2375" w:val="left" w:leader="none"/>
          <w:tab w:pos="3679" w:val="left" w:leader="none"/>
          <w:tab w:pos="4727" w:val="left" w:leader="none"/>
        </w:tabs>
        <w:spacing w:line="227" w:lineRule="exact" w:before="91"/>
        <w:ind w:left="794" w:right="0" w:firstLine="0"/>
        <w:jc w:val="left"/>
        <w:rPr>
          <w:sz w:val="19"/>
        </w:rPr>
      </w:pPr>
      <w:r>
        <w:rPr/>
        <w:pict>
          <v:shape style="position:absolute;margin-left:323.326385pt;margin-top:12.015892pt;width:.5pt;height:10pt;mso-position-horizontal-relative:page;mso-position-vertical-relative:paragraph;z-index:24664" type="#_x0000_t202" filled="false" stroked="false">
            <v:textbox inset="0,0,0,0">
              <w:txbxContent>
                <w:p>
                  <w:pPr>
                    <w:spacing w:line="200" w:lineRule="exact" w:before="0"/>
                    <w:ind w:left="0" w:right="0" w:firstLine="0"/>
                    <w:jc w:val="left"/>
                    <w:rPr>
                      <w:sz w:val="18"/>
                    </w:rPr>
                  </w:pPr>
                  <w:r>
                    <w:rPr>
                      <w:w w:val="15"/>
                      <w:sz w:val="18"/>
                    </w:rPr>
                    <w:t>-</w:t>
                  </w:r>
                </w:p>
              </w:txbxContent>
            </v:textbox>
            <w10:wrap type="none"/>
          </v:shape>
        </w:pict>
      </w:r>
      <w:r>
        <w:rPr>
          <w:w w:val="130"/>
          <w:position w:val="1"/>
          <w:sz w:val="19"/>
        </w:rPr>
        <w:t>1,548</w:t>
        <w:tab/>
      </w:r>
      <w:r>
        <w:rPr>
          <w:w w:val="110"/>
          <w:sz w:val="19"/>
        </w:rPr>
        <w:t>9</w:t>
      </w:r>
      <w:r>
        <w:rPr>
          <w:spacing w:val="-27"/>
          <w:w w:val="110"/>
          <w:sz w:val="19"/>
        </w:rPr>
        <w:t> </w:t>
      </w:r>
      <w:r>
        <w:rPr>
          <w:w w:val="110"/>
          <w:sz w:val="19"/>
        </w:rPr>
        <w:t>6</w:t>
      </w:r>
      <w:r>
        <w:rPr>
          <w:spacing w:val="-25"/>
          <w:w w:val="110"/>
          <w:sz w:val="19"/>
        </w:rPr>
        <w:t> </w:t>
      </w:r>
      <w:r>
        <w:rPr>
          <w:w w:val="110"/>
          <w:sz w:val="19"/>
        </w:rPr>
        <w:t>1</w:t>
        <w:tab/>
        <w:t>587</w:t>
        <w:tab/>
      </w:r>
      <w:r>
        <w:rPr>
          <w:w w:val="130"/>
          <w:position w:val="1"/>
          <w:sz w:val="19"/>
        </w:rPr>
        <w:t>1,596</w:t>
      </w:r>
    </w:p>
    <w:p>
      <w:pPr>
        <w:spacing w:line="102" w:lineRule="exact" w:before="0"/>
        <w:ind w:left="0" w:right="0" w:firstLine="0"/>
        <w:jc w:val="right"/>
        <w:rPr>
          <w:sz w:val="9"/>
        </w:rPr>
      </w:pPr>
      <w:r>
        <w:rPr/>
        <w:pict>
          <v:shape style="position:absolute;margin-left:51.84pt;margin-top:-514.201660pt;width:480.25pt;height:170.3pt;mso-position-horizontal-relative:page;mso-position-vertical-relative:paragraph;z-index:-1388056" coordorigin="1037,-10284" coordsize="9605,3406" path="m10660,3422l10660,11m1039,3422l1039,2095m1039,3415l10667,3415e" filled="false" stroked="true" strokeweight=".360741pt" strokecolor="#000000">
            <v:path arrowok="t"/>
            <v:stroke dashstyle="solid"/>
            <w10:wrap type="none"/>
          </v:shape>
        </w:pict>
      </w:r>
      <w:r>
        <w:rPr>
          <w:w w:val="15"/>
          <w:sz w:val="9"/>
        </w:rPr>
        <w:t>-</w:t>
      </w:r>
    </w:p>
    <w:p>
      <w:pPr>
        <w:tabs>
          <w:tab w:pos="1618" w:val="left" w:leader="none"/>
          <w:tab w:pos="2790" w:val="left" w:leader="none"/>
        </w:tabs>
        <w:spacing w:before="26"/>
        <w:ind w:left="298" w:right="0" w:firstLine="0"/>
        <w:jc w:val="left"/>
        <w:rPr>
          <w:rFonts w:ascii="Arial" w:hAnsi="Arial"/>
          <w:sz w:val="20"/>
        </w:rPr>
      </w:pPr>
      <w:r>
        <w:rPr/>
        <w:br w:type="column"/>
      </w:r>
      <w:r>
        <w:rPr>
          <w:w w:val="146"/>
          <w:position w:val="-5"/>
          <w:sz w:val="19"/>
        </w:rPr>
        <w:t>943</w:t>
      </w:r>
      <w:r>
        <w:rPr>
          <w:position w:val="-5"/>
          <w:sz w:val="19"/>
        </w:rPr>
        <w:tab/>
      </w:r>
      <w:r>
        <w:rPr>
          <w:w w:val="146"/>
          <w:position w:val="-6"/>
          <w:sz w:val="19"/>
        </w:rPr>
        <w:t>653</w:t>
      </w:r>
      <w:r>
        <w:rPr>
          <w:position w:val="-6"/>
          <w:sz w:val="19"/>
        </w:rPr>
        <w:tab/>
      </w:r>
      <w:r>
        <w:rPr>
          <w:rFonts w:ascii="Arial Unicode MS" w:hAnsi="Arial Unicode MS"/>
          <w:w w:val="132"/>
          <w:sz w:val="15"/>
        </w:rPr>
        <w:t>-—-―-</w:t>
      </w:r>
      <w:r>
        <w:rPr>
          <w:rFonts w:ascii="Arial Unicode MS" w:hAnsi="Arial Unicode MS"/>
          <w:spacing w:val="5"/>
          <w:w w:val="132"/>
          <w:sz w:val="15"/>
        </w:rPr>
        <w:t>-</w:t>
      </w:r>
      <w:r>
        <w:rPr>
          <w:w w:val="129"/>
          <w:sz w:val="19"/>
        </w:rPr>
        <w:t>-</w:t>
      </w:r>
      <w:r>
        <w:rPr>
          <w:spacing w:val="-1"/>
          <w:w w:val="129"/>
          <w:sz w:val="19"/>
        </w:rPr>
        <w:t>4</w:t>
      </w:r>
      <w:r>
        <w:rPr>
          <w:w w:val="59"/>
          <w:sz w:val="19"/>
        </w:rPr>
        <w:t>8</w:t>
      </w:r>
      <w:r>
        <w:rPr>
          <w:sz w:val="19"/>
        </w:rPr>
        <w:t>   </w:t>
      </w:r>
      <w:r>
        <w:rPr>
          <w:spacing w:val="-11"/>
          <w:sz w:val="19"/>
        </w:rPr>
        <w:t> </w:t>
      </w:r>
      <w:r>
        <w:rPr>
          <w:rFonts w:ascii="Arial" w:hAnsi="Arial"/>
          <w:spacing w:val="6"/>
          <w:w w:val="15"/>
          <w:sz w:val="20"/>
        </w:rPr>
        <w:t>I</w:t>
      </w:r>
      <w:r>
        <w:rPr>
          <w:rFonts w:ascii="Arial" w:hAnsi="Arial"/>
          <w:w w:val="17"/>
          <w:sz w:val="20"/>
          <w:vertAlign w:val="subscript"/>
        </w:rPr>
        <w:t>I</w:t>
      </w:r>
    </w:p>
    <w:p>
      <w:pPr>
        <w:spacing w:after="0"/>
        <w:jc w:val="left"/>
        <w:rPr>
          <w:rFonts w:ascii="Arial" w:hAnsi="Arial"/>
          <w:sz w:val="20"/>
        </w:rPr>
        <w:sectPr>
          <w:type w:val="continuous"/>
          <w:pgSz w:w="11990" w:h="16840"/>
          <w:pgMar w:top="1580" w:bottom="280" w:left="800" w:right="0"/>
          <w:cols w:num="2" w:equalWidth="0">
            <w:col w:w="5978" w:space="40"/>
            <w:col w:w="5172"/>
          </w:cols>
        </w:sectPr>
      </w:pPr>
    </w:p>
    <w:p>
      <w:pPr>
        <w:tabs>
          <w:tab w:pos="1309" w:val="left" w:leader="none"/>
          <w:tab w:pos="2760" w:val="left" w:leader="none"/>
          <w:tab w:pos="3940" w:val="left" w:leader="none"/>
          <w:tab w:pos="5250" w:val="left" w:leader="none"/>
          <w:tab w:pos="6578" w:val="left" w:leader="none"/>
          <w:tab w:pos="6852" w:val="left" w:leader="none"/>
          <w:tab w:pos="8200" w:val="left" w:leader="none"/>
        </w:tabs>
        <w:spacing w:before="9"/>
        <w:ind w:left="0" w:right="392" w:firstLine="0"/>
        <w:jc w:val="center"/>
        <w:rPr>
          <w:sz w:val="19"/>
        </w:rPr>
      </w:pPr>
      <w:r>
        <w:rPr>
          <w:w w:val="45"/>
          <w:position w:val="1"/>
          <w:sz w:val="19"/>
        </w:rPr>
        <w:t>215</w:t>
        <w:tab/>
        <w:t>118</w:t>
        <w:tab/>
      </w:r>
      <w:r>
        <w:rPr>
          <w:w w:val="45"/>
          <w:sz w:val="19"/>
        </w:rPr>
        <w:t>97</w:t>
        <w:tab/>
      </w:r>
      <w:r>
        <w:rPr>
          <w:w w:val="45"/>
          <w:position w:val="1"/>
          <w:sz w:val="19"/>
        </w:rPr>
        <w:t>241</w:t>
        <w:tab/>
        <w:t>122</w:t>
        <w:tab/>
      </w:r>
      <w:r>
        <w:rPr>
          <w:w w:val="45"/>
          <w:sz w:val="19"/>
        </w:rPr>
        <w:t>11</w:t>
        <w:tab/>
      </w:r>
      <w:r>
        <w:rPr>
          <w:sz w:val="19"/>
        </w:rPr>
        <w:t>9</w:t>
        <w:tab/>
      </w:r>
      <w:r>
        <w:rPr>
          <w:rFonts w:ascii="Arial Unicode MS" w:hAnsi="Arial Unicode MS"/>
          <w:position w:val="-2"/>
          <w:sz w:val="15"/>
        </w:rPr>
        <w:t>―    </w:t>
      </w:r>
      <w:r>
        <w:rPr>
          <w:position w:val="-2"/>
          <w:sz w:val="19"/>
        </w:rPr>
        <w:t>2</w:t>
      </w:r>
      <w:r>
        <w:rPr>
          <w:spacing w:val="-10"/>
          <w:position w:val="-2"/>
          <w:sz w:val="19"/>
        </w:rPr>
        <w:t> </w:t>
      </w:r>
      <w:r>
        <w:rPr>
          <w:position w:val="-2"/>
          <w:sz w:val="19"/>
        </w:rPr>
        <w:t>6</w:t>
      </w:r>
    </w:p>
    <w:p>
      <w:pPr>
        <w:tabs>
          <w:tab w:pos="1327" w:val="left" w:leader="none"/>
          <w:tab w:pos="2616" w:val="left" w:leader="none"/>
          <w:tab w:pos="3940" w:val="left" w:leader="none"/>
          <w:tab w:pos="5250" w:val="left" w:leader="none"/>
          <w:tab w:pos="6722" w:val="left" w:leader="none"/>
          <w:tab w:pos="8632" w:val="right" w:leader="none"/>
        </w:tabs>
        <w:spacing w:before="88"/>
        <w:ind w:left="0" w:right="430" w:firstLine="0"/>
        <w:jc w:val="center"/>
        <w:rPr>
          <w:sz w:val="19"/>
        </w:rPr>
      </w:pPr>
      <w:r>
        <w:rPr>
          <w:position w:val="1"/>
          <w:sz w:val="19"/>
        </w:rPr>
        <w:t>257</w:t>
        <w:tab/>
        <w:t>I</w:t>
      </w:r>
      <w:r>
        <w:rPr>
          <w:spacing w:val="10"/>
          <w:position w:val="1"/>
          <w:sz w:val="19"/>
        </w:rPr>
        <w:t> </w:t>
      </w:r>
      <w:r>
        <w:rPr>
          <w:position w:val="1"/>
          <w:sz w:val="19"/>
        </w:rPr>
        <w:t>3</w:t>
      </w:r>
      <w:r>
        <w:rPr>
          <w:spacing w:val="-19"/>
          <w:position w:val="1"/>
          <w:sz w:val="19"/>
        </w:rPr>
        <w:t> </w:t>
      </w:r>
      <w:r>
        <w:rPr>
          <w:position w:val="1"/>
          <w:sz w:val="19"/>
        </w:rPr>
        <w:t>7</w:t>
        <w:tab/>
        <w:t>12</w:t>
      </w:r>
      <w:r>
        <w:rPr>
          <w:spacing w:val="20"/>
          <w:position w:val="1"/>
          <w:sz w:val="19"/>
        </w:rPr>
        <w:t> </w:t>
      </w:r>
      <w:r>
        <w:rPr>
          <w:position w:val="1"/>
          <w:sz w:val="19"/>
        </w:rPr>
        <w:t>0</w:t>
        <w:tab/>
        <w:t>231</w:t>
        <w:tab/>
        <w:t>135</w:t>
        <w:tab/>
      </w:r>
      <w:r>
        <w:rPr>
          <w:sz w:val="19"/>
        </w:rPr>
        <w:t>96</w:t>
        <w:tab/>
        <w:t>26</w:t>
      </w:r>
    </w:p>
    <w:p>
      <w:pPr>
        <w:tabs>
          <w:tab w:pos="1310" w:val="left" w:leader="none"/>
          <w:tab w:pos="2618" w:val="left" w:leader="none"/>
          <w:tab w:pos="3788" w:val="left" w:leader="none"/>
          <w:tab w:pos="5246" w:val="left" w:leader="none"/>
          <w:tab w:pos="6580" w:val="left" w:leader="none"/>
          <w:tab w:pos="8066" w:val="left" w:leader="none"/>
        </w:tabs>
        <w:spacing w:before="110"/>
        <w:ind w:left="0" w:right="253" w:firstLine="0"/>
        <w:jc w:val="center"/>
        <w:rPr>
          <w:sz w:val="19"/>
        </w:rPr>
      </w:pPr>
      <w:r>
        <w:rPr>
          <w:position w:val="1"/>
          <w:sz w:val="19"/>
        </w:rPr>
        <w:t>98</w:t>
        <w:tab/>
        <w:t>48</w:t>
        <w:tab/>
        <w:t>50</w:t>
        <w:tab/>
        <w:t>12</w:t>
      </w:r>
      <w:r>
        <w:rPr>
          <w:spacing w:val="32"/>
          <w:position w:val="1"/>
          <w:sz w:val="19"/>
        </w:rPr>
        <w:t> </w:t>
      </w:r>
      <w:r>
        <w:rPr>
          <w:position w:val="1"/>
          <w:sz w:val="19"/>
        </w:rPr>
        <w:t>0</w:t>
        <w:tab/>
        <w:t>62</w:t>
        <w:tab/>
      </w:r>
      <w:r>
        <w:rPr>
          <w:sz w:val="19"/>
        </w:rPr>
        <w:t>5</w:t>
      </w:r>
      <w:r>
        <w:rPr>
          <w:spacing w:val="-11"/>
          <w:sz w:val="19"/>
        </w:rPr>
        <w:t> </w:t>
      </w:r>
      <w:r>
        <w:rPr>
          <w:sz w:val="19"/>
        </w:rPr>
        <w:t>8</w:t>
        <w:tab/>
      </w:r>
      <w:r>
        <w:rPr>
          <w:rFonts w:ascii="Arial Unicode MS" w:hAnsi="Arial Unicode MS"/>
          <w:position w:val="-1"/>
          <w:sz w:val="15"/>
        </w:rPr>
        <w:t>―    </w:t>
      </w:r>
      <w:r>
        <w:rPr>
          <w:position w:val="-1"/>
          <w:sz w:val="19"/>
        </w:rPr>
        <w:t>2</w:t>
      </w:r>
      <w:r>
        <w:rPr>
          <w:spacing w:val="-16"/>
          <w:position w:val="-1"/>
          <w:sz w:val="19"/>
        </w:rPr>
        <w:t> </w:t>
      </w:r>
      <w:r>
        <w:rPr>
          <w:position w:val="-1"/>
          <w:sz w:val="19"/>
        </w:rPr>
        <w:t>2</w:t>
      </w:r>
    </w:p>
    <w:p>
      <w:pPr>
        <w:tabs>
          <w:tab w:pos="1451" w:val="left" w:leader="none"/>
          <w:tab w:pos="2761" w:val="left" w:leader="none"/>
          <w:tab w:pos="3933" w:val="left" w:leader="none"/>
          <w:tab w:pos="5390" w:val="left" w:leader="none"/>
          <w:tab w:pos="6724" w:val="left" w:leader="none"/>
          <w:tab w:pos="8452" w:val="left" w:leader="none"/>
        </w:tabs>
        <w:spacing w:before="91"/>
        <w:ind w:left="0" w:right="377" w:firstLine="0"/>
        <w:jc w:val="center"/>
        <w:rPr>
          <w:sz w:val="19"/>
        </w:rPr>
      </w:pPr>
      <w:r>
        <w:rPr>
          <w:position w:val="1"/>
          <w:sz w:val="19"/>
        </w:rPr>
        <w:t>114</w:t>
        <w:tab/>
        <w:t>70</w:t>
        <w:tab/>
        <w:t>44</w:t>
        <w:tab/>
        <w:t>11</w:t>
      </w:r>
      <w:r>
        <w:rPr>
          <w:spacing w:val="39"/>
          <w:position w:val="1"/>
          <w:sz w:val="19"/>
        </w:rPr>
        <w:t> </w:t>
      </w:r>
      <w:r>
        <w:rPr>
          <w:position w:val="1"/>
          <w:sz w:val="19"/>
        </w:rPr>
        <w:t>7</w:t>
        <w:tab/>
        <w:t>60</w:t>
        <w:tab/>
      </w:r>
      <w:r>
        <w:rPr>
          <w:sz w:val="19"/>
        </w:rPr>
        <w:t>57</w:t>
        <w:tab/>
      </w:r>
      <w:r>
        <w:rPr>
          <w:rFonts w:ascii="Arial Unicode MS" w:eastAsia="Arial Unicode MS" w:hint="eastAsia"/>
          <w:spacing w:val="6"/>
          <w:position w:val="1"/>
          <w:sz w:val="8"/>
        </w:rPr>
        <w:t>ー  </w:t>
      </w:r>
      <w:r>
        <w:rPr>
          <w:position w:val="1"/>
          <w:sz w:val="19"/>
        </w:rPr>
        <w:t>3</w:t>
      </w:r>
    </w:p>
    <w:p>
      <w:pPr>
        <w:tabs>
          <w:tab w:pos="1315" w:val="left" w:leader="none"/>
          <w:tab w:pos="2623" w:val="left" w:leader="none"/>
          <w:tab w:pos="3807" w:val="left" w:leader="none"/>
          <w:tab w:pos="5262" w:val="left" w:leader="none"/>
          <w:tab w:pos="6592" w:val="left" w:leader="none"/>
          <w:tab w:pos="8143" w:val="left" w:leader="none"/>
        </w:tabs>
        <w:spacing w:before="103"/>
        <w:ind w:left="0" w:right="271" w:firstLine="0"/>
        <w:jc w:val="center"/>
        <w:rPr>
          <w:sz w:val="19"/>
        </w:rPr>
      </w:pPr>
      <w:r>
        <w:rPr>
          <w:w w:val="110"/>
          <w:position w:val="1"/>
          <w:sz w:val="19"/>
        </w:rPr>
        <w:t>82</w:t>
        <w:tab/>
      </w:r>
      <w:r>
        <w:rPr>
          <w:w w:val="110"/>
          <w:sz w:val="19"/>
        </w:rPr>
        <w:t>50</w:t>
        <w:tab/>
      </w:r>
      <w:r>
        <w:rPr>
          <w:w w:val="110"/>
          <w:position w:val="1"/>
          <w:sz w:val="19"/>
        </w:rPr>
        <w:t>32</w:t>
        <w:tab/>
        <w:t>113</w:t>
        <w:tab/>
      </w:r>
      <w:r>
        <w:rPr>
          <w:w w:val="110"/>
          <w:sz w:val="19"/>
        </w:rPr>
        <w:t>49</w:t>
        <w:tab/>
        <w:t>64</w:t>
        <w:tab/>
      </w:r>
      <w:r>
        <w:rPr>
          <w:rFonts w:ascii="Arial Unicode MS" w:eastAsia="Arial Unicode MS" w:hint="eastAsia"/>
          <w:w w:val="110"/>
          <w:sz w:val="8"/>
        </w:rPr>
        <w:t>ー    </w:t>
      </w:r>
      <w:r>
        <w:rPr>
          <w:w w:val="110"/>
          <w:sz w:val="19"/>
        </w:rPr>
        <w:t>3</w:t>
      </w:r>
      <w:r>
        <w:rPr>
          <w:spacing w:val="-26"/>
          <w:w w:val="110"/>
          <w:sz w:val="19"/>
        </w:rPr>
        <w:t> </w:t>
      </w:r>
      <w:r>
        <w:rPr>
          <w:w w:val="110"/>
          <w:sz w:val="19"/>
        </w:rPr>
        <w:t>I</w:t>
      </w:r>
    </w:p>
    <w:p>
      <w:pPr>
        <w:tabs>
          <w:tab w:pos="1307" w:val="left" w:leader="none"/>
          <w:tab w:pos="2621" w:val="left" w:leader="none"/>
          <w:tab w:pos="3939" w:val="left" w:leader="none"/>
          <w:tab w:pos="5248" w:val="left" w:leader="none"/>
          <w:tab w:pos="6576" w:val="left" w:leader="none"/>
          <w:tab w:pos="8445" w:val="left" w:leader="none"/>
        </w:tabs>
        <w:spacing w:before="118"/>
        <w:ind w:left="0" w:right="431" w:firstLine="0"/>
        <w:jc w:val="center"/>
        <w:rPr>
          <w:sz w:val="19"/>
        </w:rPr>
      </w:pPr>
      <w:r>
        <w:rPr>
          <w:w w:val="105"/>
          <w:position w:val="1"/>
          <w:sz w:val="19"/>
        </w:rPr>
        <w:t>527</w:t>
        <w:tab/>
        <w:t>391</w:t>
        <w:tab/>
        <w:t>136</w:t>
        <w:tab/>
        <w:t>494</w:t>
        <w:tab/>
        <w:t>374</w:t>
        <w:tab/>
        <w:t>12</w:t>
      </w:r>
      <w:r>
        <w:rPr>
          <w:spacing w:val="21"/>
          <w:w w:val="105"/>
          <w:position w:val="1"/>
          <w:sz w:val="19"/>
        </w:rPr>
        <w:t> </w:t>
      </w:r>
      <w:r>
        <w:rPr>
          <w:w w:val="105"/>
          <w:position w:val="1"/>
          <w:sz w:val="19"/>
        </w:rPr>
        <w:t>0</w:t>
        <w:tab/>
      </w:r>
      <w:r>
        <w:rPr>
          <w:w w:val="105"/>
          <w:sz w:val="19"/>
        </w:rPr>
        <w:t>33</w:t>
      </w:r>
    </w:p>
    <w:p>
      <w:pPr>
        <w:tabs>
          <w:tab w:pos="1317" w:val="left" w:leader="none"/>
          <w:tab w:pos="2622" w:val="left" w:leader="none"/>
          <w:tab w:pos="3820" w:val="left" w:leader="none"/>
          <w:tab w:pos="5252" w:val="left" w:leader="none"/>
          <w:tab w:pos="6587" w:val="left" w:leader="none"/>
          <w:tab w:pos="8139" w:val="left" w:leader="none"/>
          <w:tab w:pos="8313" w:val="left" w:leader="none"/>
        </w:tabs>
        <w:spacing w:before="103"/>
        <w:ind w:left="0" w:right="250" w:firstLine="0"/>
        <w:jc w:val="center"/>
        <w:rPr>
          <w:sz w:val="19"/>
        </w:rPr>
      </w:pPr>
      <w:r>
        <w:rPr>
          <w:position w:val="1"/>
          <w:sz w:val="19"/>
        </w:rPr>
        <w:t>72</w:t>
        <w:tab/>
        <w:t>45</w:t>
        <w:tab/>
        <w:t>27</w:t>
        <w:tab/>
        <w:t>Ill</w:t>
        <w:tab/>
      </w:r>
      <w:r>
        <w:rPr>
          <w:sz w:val="19"/>
        </w:rPr>
        <w:t>55</w:t>
        <w:tab/>
        <w:t>56</w:t>
        <w:tab/>
      </w:r>
      <w:r>
        <w:rPr>
          <w:rFonts w:ascii="Arial Unicode MS" w:eastAsia="Arial Unicode MS" w:hint="eastAsia"/>
          <w:position w:val="1"/>
          <w:sz w:val="8"/>
        </w:rPr>
        <w:t>ー</w:t>
        <w:tab/>
      </w:r>
      <w:r>
        <w:rPr>
          <w:position w:val="1"/>
          <w:sz w:val="19"/>
        </w:rPr>
        <w:t>3</w:t>
      </w:r>
      <w:r>
        <w:rPr>
          <w:spacing w:val="-8"/>
          <w:position w:val="1"/>
          <w:sz w:val="19"/>
        </w:rPr>
        <w:t> </w:t>
      </w:r>
      <w:r>
        <w:rPr>
          <w:position w:val="1"/>
          <w:sz w:val="19"/>
        </w:rPr>
        <w:t>9</w:t>
      </w:r>
    </w:p>
    <w:p>
      <w:pPr>
        <w:tabs>
          <w:tab w:pos="1450" w:val="left" w:leader="none"/>
          <w:tab w:pos="2761" w:val="left" w:leader="none"/>
          <w:tab w:pos="4077" w:val="left" w:leader="none"/>
          <w:tab w:pos="5395" w:val="left" w:leader="none"/>
          <w:tab w:pos="6723" w:val="left" w:leader="none"/>
          <w:tab w:pos="8451" w:val="left" w:leader="none"/>
        </w:tabs>
        <w:spacing w:before="111"/>
        <w:ind w:left="0" w:right="397" w:firstLine="0"/>
        <w:jc w:val="center"/>
        <w:rPr>
          <w:sz w:val="19"/>
        </w:rPr>
      </w:pPr>
      <w:r>
        <w:rPr>
          <w:position w:val="1"/>
          <w:sz w:val="19"/>
        </w:rPr>
        <w:t>112</w:t>
        <w:tab/>
      </w:r>
      <w:r>
        <w:rPr>
          <w:sz w:val="19"/>
        </w:rPr>
        <w:t>63</w:t>
        <w:tab/>
      </w:r>
      <w:r>
        <w:rPr>
          <w:position w:val="1"/>
          <w:sz w:val="19"/>
        </w:rPr>
        <w:t>49</w:t>
        <w:tab/>
        <w:t>96</w:t>
        <w:tab/>
        <w:t>48</w:t>
        <w:tab/>
      </w:r>
      <w:r>
        <w:rPr>
          <w:sz w:val="19"/>
        </w:rPr>
        <w:t>48</w:t>
        <w:tab/>
        <w:t>1</w:t>
      </w:r>
      <w:r>
        <w:rPr>
          <w:spacing w:val="-17"/>
          <w:sz w:val="19"/>
        </w:rPr>
        <w:t> </w:t>
      </w:r>
      <w:r>
        <w:rPr>
          <w:sz w:val="19"/>
        </w:rPr>
        <w:t>6</w:t>
      </w:r>
    </w:p>
    <w:p>
      <w:pPr>
        <w:tabs>
          <w:tab w:pos="1317" w:val="left" w:leader="none"/>
          <w:tab w:pos="2637" w:val="left" w:leader="none"/>
          <w:tab w:pos="3940" w:val="left" w:leader="none"/>
          <w:tab w:pos="5257" w:val="left" w:leader="none"/>
          <w:tab w:pos="6589" w:val="left" w:leader="none"/>
          <w:tab w:pos="8314" w:val="left" w:leader="none"/>
        </w:tabs>
        <w:spacing w:before="107"/>
        <w:ind w:left="0" w:right="266" w:firstLine="0"/>
        <w:jc w:val="center"/>
        <w:rPr>
          <w:sz w:val="19"/>
        </w:rPr>
      </w:pPr>
      <w:r>
        <w:rPr>
          <w:position w:val="1"/>
          <w:sz w:val="19"/>
        </w:rPr>
        <w:t>38</w:t>
        <w:tab/>
        <w:t>23</w:t>
        <w:tab/>
        <w:t>I</w:t>
      </w:r>
      <w:r>
        <w:rPr>
          <w:spacing w:val="3"/>
          <w:position w:val="1"/>
          <w:sz w:val="19"/>
        </w:rPr>
        <w:t> </w:t>
      </w:r>
      <w:r>
        <w:rPr>
          <w:position w:val="1"/>
          <w:sz w:val="19"/>
        </w:rPr>
        <w:t>5</w:t>
        <w:tab/>
        <w:t>39</w:t>
        <w:tab/>
        <w:t>20</w:t>
        <w:tab/>
      </w:r>
      <w:r>
        <w:rPr>
          <w:sz w:val="19"/>
        </w:rPr>
        <w:t>1</w:t>
      </w:r>
      <w:r>
        <w:rPr>
          <w:spacing w:val="-7"/>
          <w:sz w:val="19"/>
        </w:rPr>
        <w:t> </w:t>
      </w:r>
      <w:r>
        <w:rPr>
          <w:sz w:val="19"/>
        </w:rPr>
        <w:t>9</w:t>
        <w:tab/>
      </w:r>
      <w:r>
        <w:rPr>
          <w:position w:val="2"/>
          <w:sz w:val="19"/>
        </w:rPr>
        <w:t>-</w:t>
      </w:r>
      <w:r>
        <w:rPr>
          <w:spacing w:val="8"/>
          <w:position w:val="2"/>
          <w:sz w:val="19"/>
        </w:rPr>
        <w:t> </w:t>
      </w:r>
      <w:r>
        <w:rPr>
          <w:position w:val="2"/>
          <w:sz w:val="19"/>
        </w:rPr>
        <w:t>1</w:t>
      </w:r>
    </w:p>
    <w:p>
      <w:pPr>
        <w:tabs>
          <w:tab w:pos="1313" w:val="left" w:leader="none"/>
          <w:tab w:pos="2619" w:val="left" w:leader="none"/>
          <w:tab w:pos="3940" w:val="left" w:leader="none"/>
          <w:tab w:pos="5254" w:val="left" w:leader="none"/>
          <w:tab w:pos="6582" w:val="left" w:leader="none"/>
          <w:tab w:pos="8314" w:val="left" w:leader="none"/>
        </w:tabs>
        <w:spacing w:before="111"/>
        <w:ind w:left="0" w:right="340" w:firstLine="0"/>
        <w:jc w:val="center"/>
        <w:rPr>
          <w:sz w:val="19"/>
        </w:rPr>
      </w:pPr>
      <w:r>
        <w:rPr>
          <w:position w:val="1"/>
          <w:sz w:val="19"/>
        </w:rPr>
        <w:t>33</w:t>
        <w:tab/>
        <w:t>16</w:t>
        <w:tab/>
        <w:t>17</w:t>
        <w:tab/>
        <w:t>34</w:t>
        <w:tab/>
      </w:r>
      <w:r>
        <w:rPr>
          <w:sz w:val="19"/>
        </w:rPr>
        <w:t>18</w:t>
        <w:tab/>
        <w:t>16</w:t>
        <w:tab/>
      </w:r>
      <w:r>
        <w:rPr>
          <w:position w:val="1"/>
          <w:sz w:val="19"/>
        </w:rPr>
        <w:t>-1</w:t>
      </w:r>
    </w:p>
    <w:p>
      <w:pPr>
        <w:spacing w:before="105"/>
        <w:ind w:left="290" w:right="0" w:firstLine="0"/>
        <w:jc w:val="left"/>
        <w:rPr>
          <w:rFonts w:ascii="Arial Unicode MS" w:hAnsi="Arial Unicode MS" w:eastAsia="Arial Unicode MS" w:hint="eastAsia"/>
          <w:sz w:val="18"/>
        </w:rPr>
      </w:pPr>
      <w:r>
        <w:rPr>
          <w:rFonts w:ascii="Arial Unicode MS" w:hAnsi="Arial Unicode MS" w:eastAsia="Arial Unicode MS" w:hint="eastAsia"/>
          <w:w w:val="145"/>
          <w:sz w:val="18"/>
        </w:rPr>
        <w:t>※表中、「県外」の「転入者数と転出者数の差」屈は「総数」における数仙。</w:t>
      </w:r>
    </w:p>
    <w:p>
      <w:pPr>
        <w:spacing w:before="214"/>
        <w:ind w:left="0" w:right="1079" w:firstLine="0"/>
        <w:jc w:val="center"/>
        <w:rPr>
          <w:rFonts w:ascii="Arial Unicode MS" w:hAnsi="Arial Unicode MS"/>
          <w:sz w:val="4"/>
        </w:rPr>
      </w:pPr>
      <w:r>
        <w:rPr>
          <w:rFonts w:ascii="Arial Unicode MS" w:hAnsi="Arial Unicode MS"/>
          <w:w w:val="147"/>
          <w:sz w:val="4"/>
        </w:rPr>
        <w:t>—</w:t>
      </w:r>
      <w:r>
        <w:rPr>
          <w:rFonts w:ascii="Arial Unicode MS" w:hAnsi="Arial Unicode MS"/>
          <w:sz w:val="4"/>
        </w:rPr>
        <w:t>            </w:t>
      </w:r>
      <w:r>
        <w:rPr>
          <w:rFonts w:ascii="Arial Unicode MS" w:hAnsi="Arial Unicode MS"/>
          <w:spacing w:val="2"/>
          <w:sz w:val="4"/>
        </w:rPr>
        <w:t> </w:t>
      </w:r>
      <w:r>
        <w:rPr>
          <w:spacing w:val="-32"/>
          <w:w w:val="147"/>
          <w:sz w:val="19"/>
        </w:rPr>
        <w:t>3</w:t>
      </w:r>
      <w:r>
        <w:rPr>
          <w:w w:val="107"/>
          <w:sz w:val="19"/>
        </w:rPr>
        <w:t>7</w:t>
      </w:r>
      <w:r>
        <w:rPr>
          <w:spacing w:val="23"/>
          <w:sz w:val="19"/>
        </w:rPr>
        <w:t> </w:t>
      </w:r>
      <w:r>
        <w:rPr>
          <w:spacing w:val="-38"/>
          <w:w w:val="108"/>
          <w:sz w:val="19"/>
        </w:rPr>
        <w:t>·</w:t>
      </w:r>
      <w:r>
        <w:rPr>
          <w:rFonts w:ascii="Arial Unicode MS" w:hAnsi="Arial Unicode MS"/>
          <w:w w:val="108"/>
          <w:sz w:val="4"/>
        </w:rPr>
        <w:t>→</w:t>
      </w:r>
    </w:p>
    <w:p>
      <w:pPr>
        <w:spacing w:after="0"/>
        <w:jc w:val="center"/>
        <w:rPr>
          <w:rFonts w:ascii="Arial Unicode MS" w:hAnsi="Arial Unicode MS"/>
          <w:sz w:val="4"/>
        </w:rPr>
        <w:sectPr>
          <w:type w:val="continuous"/>
          <w:pgSz w:w="11990" w:h="16840"/>
          <w:pgMar w:top="1580" w:bottom="280" w:left="800" w:right="0"/>
        </w:sectPr>
      </w:pPr>
    </w:p>
    <w:p>
      <w:pPr>
        <w:tabs>
          <w:tab w:pos="1773" w:val="left" w:leader="none"/>
        </w:tabs>
        <w:spacing w:line="111" w:lineRule="exact" w:before="79"/>
        <w:ind w:left="719" w:right="0" w:firstLine="0"/>
        <w:jc w:val="left"/>
        <w:rPr>
          <w:rFonts w:ascii="Arial" w:eastAsia="Arial"/>
          <w:sz w:val="21"/>
        </w:rPr>
      </w:pPr>
      <w:r>
        <w:rPr/>
        <w:pict>
          <v:line style="position:absolute;mso-position-horizontal-relative:page;mso-position-vertical-relative:paragraph;z-index:-1388008" from="417.160431pt,34.520145pt" to="548.154582pt,34.520145pt" stroked="true" strokeweight=".360616pt" strokecolor="#000000">
            <v:stroke dashstyle="solid"/>
            <w10:wrap type="none"/>
          </v:line>
        </w:pict>
      </w:r>
      <w:r>
        <w:rPr/>
        <w:pict>
          <v:line style="position:absolute;mso-position-horizontal-relative:page;mso-position-vertical-relative:paragraph;z-index:-1387984" from="98.155396pt,69.860512pt" to="279.670707pt,69.860512pt" stroked="true" strokeweight=".360616pt" strokecolor="#000000">
            <v:stroke dashstyle="solid"/>
            <w10:wrap type="none"/>
          </v:line>
        </w:pict>
      </w:r>
      <w:r>
        <w:rPr/>
        <w:pict>
          <v:shape style="position:absolute;margin-left:477.955994pt;margin-top:35.892303pt;width:12.05pt;height:13.5pt;mso-position-horizontal-relative:page;mso-position-vertical-relative:paragraph;z-index:-13869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0"/>
                    </w:rPr>
                  </w:pPr>
                  <w:r>
                    <w:rPr>
                      <w:rFonts w:ascii="Arial Unicode MS" w:eastAsia="Arial Unicode MS" w:hint="eastAsia"/>
                      <w:spacing w:val="-71"/>
                      <w:w w:val="100"/>
                      <w:sz w:val="10"/>
                    </w:rPr>
                    <w:t>L</w:t>
                  </w:r>
                  <w:r>
                    <w:rPr>
                      <w:rFonts w:ascii="Arial Unicode MS" w:eastAsia="Arial Unicode MS" w:hint="eastAsia"/>
                      <w:spacing w:val="-144"/>
                      <w:w w:val="100"/>
                      <w:position w:val="6"/>
                      <w:sz w:val="20"/>
                    </w:rPr>
                    <w:t>且</w:t>
                  </w:r>
                  <w:r>
                    <w:rPr>
                      <w:rFonts w:ascii="Arial Unicode MS" w:eastAsia="Arial Unicode MS" w:hint="eastAsia"/>
                      <w:w w:val="100"/>
                      <w:sz w:val="10"/>
                    </w:rPr>
                    <w:t>L</w:t>
                  </w:r>
                </w:p>
              </w:txbxContent>
            </v:textbox>
            <w10:wrap type="none"/>
          </v:shape>
        </w:pict>
      </w:r>
      <w:r>
        <w:rPr/>
        <w:pict>
          <v:shape style="position:absolute;margin-left:276.800690pt;margin-top:38.803505pt;width:19.850pt;height:33.8pt;mso-position-horizontal-relative:page;mso-position-vertical-relative:paragraph;z-index:25744"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49"/>
                    </w:rPr>
                  </w:pPr>
                  <w:r>
                    <w:rPr>
                      <w:rFonts w:ascii="Arial Unicode MS" w:eastAsia="Arial Unicode MS" w:hint="eastAsia"/>
                      <w:w w:val="100"/>
                      <w:position w:val="-11"/>
                      <w:sz w:val="17"/>
                    </w:rPr>
                    <w:t>入</w:t>
                  </w:r>
                  <w:r>
                    <w:rPr>
                      <w:rFonts w:ascii="Arial Unicode MS" w:eastAsia="Arial Unicode MS" w:hint="eastAsia"/>
                      <w:w w:val="100"/>
                      <w:sz w:val="49"/>
                    </w:rPr>
                    <w:t>T</w:t>
                  </w:r>
                </w:p>
              </w:txbxContent>
            </v:textbox>
            <w10:wrap type="none"/>
          </v:shape>
        </w:pict>
      </w:r>
      <w:r>
        <w:rPr/>
        <w:pict>
          <v:shape style="position:absolute;margin-left:245.231689pt;margin-top:55.710903pt;width:10.55pt;height:10.55pt;mso-position-horizontal-relative:page;mso-position-vertical-relative:paragraph;z-index:25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男</w:t>
                  </w:r>
                </w:p>
              </w:txbxContent>
            </v:textbox>
            <w10:wrap type="none"/>
          </v:shape>
        </w:pict>
      </w:r>
      <w:r>
        <w:rPr/>
        <w:pict>
          <v:shape style="position:absolute;margin-left:149.59375pt;margin-top:65.014885pt;width:405.8pt;height:39pt;mso-position-horizontal-relative:page;mso-position-vertical-relative:paragraph;z-index:271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0"/>
                    <w:gridCol w:w="2527"/>
                    <w:gridCol w:w="1345"/>
                    <w:gridCol w:w="1295"/>
                  </w:tblGrid>
                  <w:tr>
                    <w:trPr>
                      <w:trHeight w:val="473" w:hRule="atLeast"/>
                    </w:trPr>
                    <w:tc>
                      <w:tcPr>
                        <w:tcW w:w="2950" w:type="dxa"/>
                      </w:tcPr>
                      <w:p>
                        <w:pPr>
                          <w:pStyle w:val="TableParagraph"/>
                          <w:tabs>
                            <w:tab w:pos="1292" w:val="left" w:leader="none"/>
                          </w:tabs>
                          <w:spacing w:before="162"/>
                          <w:ind w:right="409"/>
                          <w:jc w:val="right"/>
                          <w:rPr>
                            <w:sz w:val="19"/>
                          </w:rPr>
                        </w:pPr>
                        <w:r>
                          <w:rPr>
                            <w:w w:val="110"/>
                            <w:sz w:val="19"/>
                          </w:rPr>
                          <w:t>9</w:t>
                        </w:r>
                        <w:r>
                          <w:rPr>
                            <w:spacing w:val="-24"/>
                            <w:w w:val="110"/>
                            <w:sz w:val="19"/>
                          </w:rPr>
                          <w:t> </w:t>
                        </w:r>
                        <w:r>
                          <w:rPr>
                            <w:w w:val="110"/>
                            <w:sz w:val="19"/>
                          </w:rPr>
                          <w:t>3.</w:t>
                        </w:r>
                        <w:r>
                          <w:rPr>
                            <w:spacing w:val="48"/>
                            <w:w w:val="110"/>
                            <w:sz w:val="19"/>
                          </w:rPr>
                          <w:t> </w:t>
                        </w:r>
                        <w:r>
                          <w:rPr>
                            <w:w w:val="110"/>
                            <w:sz w:val="19"/>
                          </w:rPr>
                          <w:t>1</w:t>
                          <w:tab/>
                        </w:r>
                        <w:r>
                          <w:rPr>
                            <w:w w:val="130"/>
                            <w:position w:val="1"/>
                            <w:sz w:val="19"/>
                          </w:rPr>
                          <w:t>76.7</w:t>
                        </w:r>
                      </w:p>
                    </w:tc>
                    <w:tc>
                      <w:tcPr>
                        <w:tcW w:w="2527" w:type="dxa"/>
                      </w:tcPr>
                      <w:p>
                        <w:pPr>
                          <w:pStyle w:val="TableParagraph"/>
                          <w:tabs>
                            <w:tab w:pos="1454" w:val="left" w:leader="none"/>
                          </w:tabs>
                          <w:spacing w:before="147"/>
                          <w:ind w:right="299"/>
                          <w:jc w:val="right"/>
                          <w:rPr>
                            <w:sz w:val="19"/>
                          </w:rPr>
                        </w:pPr>
                        <w:r>
                          <w:rPr>
                            <w:sz w:val="19"/>
                          </w:rPr>
                          <w:t>11  6</w:t>
                        </w:r>
                        <w:r>
                          <w:rPr>
                            <w:spacing w:val="-19"/>
                            <w:sz w:val="19"/>
                          </w:rPr>
                          <w:t> </w:t>
                        </w:r>
                        <w:r>
                          <w:rPr>
                            <w:sz w:val="19"/>
                          </w:rPr>
                          <w:t>.</w:t>
                        </w:r>
                        <w:r>
                          <w:rPr>
                            <w:spacing w:val="27"/>
                            <w:sz w:val="19"/>
                          </w:rPr>
                          <w:t> </w:t>
                        </w:r>
                        <w:r>
                          <w:rPr>
                            <w:sz w:val="19"/>
                          </w:rPr>
                          <w:t>5</w:t>
                          <w:tab/>
                        </w:r>
                        <w:r>
                          <w:rPr>
                            <w:position w:val="1"/>
                            <w:sz w:val="19"/>
                          </w:rPr>
                          <w:t>8 8.</w:t>
                        </w:r>
                        <w:r>
                          <w:rPr>
                            <w:spacing w:val="23"/>
                            <w:position w:val="1"/>
                            <w:sz w:val="19"/>
                          </w:rPr>
                          <w:t> </w:t>
                        </w:r>
                        <w:r>
                          <w:rPr>
                            <w:position w:val="1"/>
                            <w:sz w:val="19"/>
                          </w:rPr>
                          <w:t>0</w:t>
                        </w:r>
                      </w:p>
                    </w:tc>
                    <w:tc>
                      <w:tcPr>
                        <w:tcW w:w="1345" w:type="dxa"/>
                      </w:tcPr>
                      <w:p>
                        <w:pPr>
                          <w:pStyle w:val="TableParagraph"/>
                          <w:spacing w:before="136"/>
                          <w:ind w:right="318"/>
                          <w:jc w:val="right"/>
                          <w:rPr>
                            <w:sz w:val="19"/>
                          </w:rPr>
                        </w:pPr>
                        <w:r>
                          <w:rPr>
                            <w:w w:val="150"/>
                            <w:sz w:val="19"/>
                          </w:rPr>
                          <w:t>74.7</w:t>
                        </w:r>
                      </w:p>
                    </w:tc>
                    <w:tc>
                      <w:tcPr>
                        <w:tcW w:w="1295" w:type="dxa"/>
                      </w:tcPr>
                      <w:p>
                        <w:pPr>
                          <w:pStyle w:val="TableParagraph"/>
                          <w:spacing w:line="402" w:lineRule="exact" w:before="50"/>
                          <w:ind w:left="266"/>
                          <w:jc w:val="center"/>
                          <w:rPr>
                            <w:rFonts w:ascii="Arial Unicode MS" w:eastAsia="Arial Unicode MS" w:hint="eastAsia"/>
                            <w:sz w:val="32"/>
                          </w:rPr>
                        </w:pPr>
                        <w:r>
                          <w:rPr>
                            <w:w w:val="70"/>
                            <w:sz w:val="22"/>
                          </w:rPr>
                          <w:t>1 </w:t>
                        </w:r>
                        <w:r>
                          <w:rPr>
                            <w:rFonts w:ascii="Arial Unicode MS" w:eastAsia="Arial Unicode MS" w:hint="eastAsia"/>
                            <w:w w:val="70"/>
                            <w:sz w:val="32"/>
                          </w:rPr>
                          <w:t>竺 </w:t>
                        </w:r>
                        <w:r>
                          <w:rPr>
                            <w:rFonts w:ascii="Arial Unicode MS" w:eastAsia="Arial Unicode MS" w:hint="eastAsia"/>
                            <w:w w:val="85"/>
                            <w:sz w:val="32"/>
                          </w:rPr>
                          <w:t>］ 」</w:t>
                        </w:r>
                      </w:p>
                    </w:tc>
                  </w:tr>
                  <w:tr>
                    <w:trPr>
                      <w:trHeight w:val="306" w:hRule="atLeast"/>
                    </w:trPr>
                    <w:tc>
                      <w:tcPr>
                        <w:tcW w:w="2950" w:type="dxa"/>
                      </w:tcPr>
                      <w:p>
                        <w:pPr>
                          <w:pStyle w:val="TableParagraph"/>
                          <w:tabs>
                            <w:tab w:pos="739" w:val="left" w:leader="none"/>
                            <w:tab w:pos="2043" w:val="left" w:leader="none"/>
                          </w:tabs>
                          <w:spacing w:line="256" w:lineRule="exact"/>
                          <w:ind w:left="-8" w:right="422"/>
                          <w:jc w:val="right"/>
                          <w:rPr>
                            <w:sz w:val="21"/>
                          </w:rPr>
                        </w:pPr>
                        <w:r>
                          <w:rPr>
                            <w:rFonts w:ascii="Arial Unicode MS" w:hAnsi="Arial Unicode MS"/>
                            <w:sz w:val="29"/>
                          </w:rPr>
                          <w:t>—-</w:t>
                          <w:tab/>
                        </w:r>
                        <w:r>
                          <w:rPr>
                            <w:sz w:val="19"/>
                          </w:rPr>
                          <w:t>7</w:t>
                        </w:r>
                        <w:r>
                          <w:rPr>
                            <w:spacing w:val="-15"/>
                            <w:sz w:val="19"/>
                          </w:rPr>
                          <w:t> </w:t>
                        </w:r>
                        <w:r>
                          <w:rPr>
                            <w:sz w:val="19"/>
                          </w:rPr>
                          <w:t>5. </w:t>
                        </w:r>
                        <w:r>
                          <w:rPr>
                            <w:spacing w:val="14"/>
                            <w:sz w:val="19"/>
                          </w:rPr>
                          <w:t> </w:t>
                        </w:r>
                        <w:r>
                          <w:rPr>
                            <w:sz w:val="19"/>
                          </w:rPr>
                          <w:t>6</w:t>
                          <w:tab/>
                        </w:r>
                        <w:r>
                          <w:rPr>
                            <w:position w:val="1"/>
                            <w:sz w:val="21"/>
                          </w:rPr>
                          <w:t>6 4.</w:t>
                        </w:r>
                        <w:r>
                          <w:rPr>
                            <w:spacing w:val="9"/>
                            <w:position w:val="1"/>
                            <w:sz w:val="21"/>
                          </w:rPr>
                          <w:t> </w:t>
                        </w:r>
                        <w:r>
                          <w:rPr>
                            <w:spacing w:val="-16"/>
                            <w:position w:val="1"/>
                            <w:sz w:val="21"/>
                          </w:rPr>
                          <w:t>6</w:t>
                        </w:r>
                      </w:p>
                    </w:tc>
                    <w:tc>
                      <w:tcPr>
                        <w:tcW w:w="2527" w:type="dxa"/>
                      </w:tcPr>
                      <w:p>
                        <w:pPr>
                          <w:pStyle w:val="TableParagraph"/>
                          <w:tabs>
                            <w:tab w:pos="1320" w:val="left" w:leader="none"/>
                          </w:tabs>
                          <w:spacing w:before="13"/>
                          <w:ind w:right="288"/>
                          <w:jc w:val="right"/>
                          <w:rPr>
                            <w:sz w:val="19"/>
                          </w:rPr>
                        </w:pPr>
                        <w:r>
                          <w:rPr>
                            <w:sz w:val="19"/>
                          </w:rPr>
                          <w:t>91.  </w:t>
                        </w:r>
                        <w:r>
                          <w:rPr>
                            <w:spacing w:val="16"/>
                            <w:sz w:val="19"/>
                          </w:rPr>
                          <w:t> </w:t>
                        </w:r>
                        <w:r>
                          <w:rPr>
                            <w:sz w:val="19"/>
                          </w:rPr>
                          <w:t>0</w:t>
                          <w:tab/>
                        </w:r>
                        <w:r>
                          <w:rPr>
                            <w:position w:val="1"/>
                            <w:sz w:val="19"/>
                          </w:rPr>
                          <w:t>6 8.</w:t>
                        </w:r>
                        <w:r>
                          <w:rPr>
                            <w:spacing w:val="31"/>
                            <w:position w:val="1"/>
                            <w:sz w:val="19"/>
                          </w:rPr>
                          <w:t> </w:t>
                        </w:r>
                        <w:r>
                          <w:rPr>
                            <w:position w:val="1"/>
                            <w:sz w:val="19"/>
                          </w:rPr>
                          <w:t>7</w:t>
                        </w:r>
                      </w:p>
                    </w:tc>
                    <w:tc>
                      <w:tcPr>
                        <w:tcW w:w="1345" w:type="dxa"/>
                      </w:tcPr>
                      <w:p>
                        <w:pPr>
                          <w:pStyle w:val="TableParagraph"/>
                          <w:spacing w:line="230" w:lineRule="exact"/>
                          <w:ind w:right="326"/>
                          <w:jc w:val="right"/>
                          <w:rPr>
                            <w:sz w:val="20"/>
                          </w:rPr>
                        </w:pPr>
                        <w:r>
                          <w:rPr>
                            <w:sz w:val="20"/>
                          </w:rPr>
                          <w:t>6 </w:t>
                        </w:r>
                        <w:r>
                          <w:rPr>
                            <w:sz w:val="19"/>
                          </w:rPr>
                          <w:t>1. </w:t>
                        </w:r>
                        <w:r>
                          <w:rPr>
                            <w:sz w:val="20"/>
                          </w:rPr>
                          <w:t>5</w:t>
                        </w:r>
                      </w:p>
                    </w:tc>
                    <w:tc>
                      <w:tcPr>
                        <w:tcW w:w="1295" w:type="dxa"/>
                      </w:tcPr>
                      <w:p>
                        <w:pPr>
                          <w:pStyle w:val="TableParagraph"/>
                          <w:tabs>
                            <w:tab w:pos="920" w:val="left" w:leader="none"/>
                          </w:tabs>
                          <w:spacing w:line="215" w:lineRule="exact"/>
                          <w:ind w:left="499"/>
                          <w:rPr>
                            <w:sz w:val="20"/>
                          </w:rPr>
                        </w:pPr>
                        <w:r>
                          <w:rPr>
                            <w:sz w:val="19"/>
                          </w:rPr>
                          <w:t>78.</w:t>
                          <w:tab/>
                        </w:r>
                        <w:r>
                          <w:rPr>
                            <w:sz w:val="20"/>
                          </w:rPr>
                          <w:t>I</w:t>
                        </w:r>
                      </w:p>
                    </w:tc>
                  </w:tr>
                </w:tbl>
                <w:p>
                  <w:pPr>
                    <w:pStyle w:val="BodyText"/>
                  </w:pPr>
                </w:p>
              </w:txbxContent>
            </v:textbox>
            <w10:wrap type="none"/>
          </v:shape>
        </w:pict>
      </w:r>
      <w:r>
        <w:rPr>
          <w:rFonts w:ascii="Arial Unicode MS" w:eastAsia="Arial Unicode MS" w:hint="eastAsia"/>
          <w:sz w:val="17"/>
        </w:rPr>
        <w:t>第  </w:t>
      </w:r>
      <w:r>
        <w:rPr>
          <w:rFonts w:ascii="Arial" w:eastAsia="Arial"/>
          <w:sz w:val="21"/>
        </w:rPr>
        <w:t>6</w:t>
      </w:r>
      <w:r>
        <w:rPr>
          <w:rFonts w:ascii="Arial" w:eastAsia="Arial"/>
          <w:spacing w:val="48"/>
          <w:sz w:val="21"/>
        </w:rPr>
        <w:t> </w:t>
      </w:r>
      <w:r>
        <w:rPr>
          <w:rFonts w:ascii="Arial Unicode MS" w:eastAsia="Arial Unicode MS" w:hint="eastAsia"/>
          <w:spacing w:val="-98"/>
          <w:w w:val="90"/>
          <w:sz w:val="17"/>
        </w:rPr>
        <w:t>、</w:t>
      </w:r>
      <w:r>
        <w:rPr>
          <w:sz w:val="23"/>
        </w:rPr>
        <w:t>J,</w:t>
        <w:tab/>
      </w:r>
      <w:r>
        <w:rPr>
          <w:rFonts w:ascii="Arial" w:eastAsia="Arial"/>
          <w:sz w:val="21"/>
        </w:rPr>
        <w:t>t i </w:t>
      </w:r>
      <w:r>
        <w:rPr>
          <w:rFonts w:ascii="Arial Unicode MS" w:eastAsia="Arial Unicode MS" w:hint="eastAsia"/>
          <w:sz w:val="19"/>
        </w:rPr>
        <w:t>公 </w:t>
      </w:r>
      <w:r>
        <w:rPr>
          <w:rFonts w:ascii="Arial" w:eastAsia="Arial"/>
          <w:sz w:val="21"/>
        </w:rPr>
        <w:t>f l; </w:t>
      </w:r>
      <w:r>
        <w:rPr>
          <w:rFonts w:ascii="Arial Unicode MS" w:eastAsia="Arial Unicode MS" w:hint="eastAsia"/>
          <w:sz w:val="17"/>
        </w:rPr>
        <w:t>他 に お け る 男 女 別 </w:t>
      </w:r>
      <w:r>
        <w:rPr>
          <w:rFonts w:ascii="Arial Unicode MS" w:eastAsia="Arial Unicode MS" w:hint="eastAsia"/>
          <w:spacing w:val="-3"/>
          <w:sz w:val="17"/>
        </w:rPr>
        <w:t>り </w:t>
      </w:r>
      <w:r>
        <w:rPr>
          <w:w w:val="90"/>
          <w:sz w:val="17"/>
        </w:rPr>
        <w:t>c </w:t>
      </w:r>
      <w:r>
        <w:rPr>
          <w:rFonts w:ascii="Arial" w:eastAsia="Arial"/>
          <w:w w:val="90"/>
          <w:sz w:val="21"/>
        </w:rPr>
        <w:t>I </w:t>
      </w:r>
      <w:r>
        <w:rPr>
          <w:rFonts w:ascii="Arial Unicode MS" w:eastAsia="Arial Unicode MS" w:hint="eastAsia"/>
          <w:sz w:val="18"/>
        </w:rPr>
        <w:t>村 </w:t>
      </w:r>
      <w:r>
        <w:rPr>
          <w:rFonts w:ascii="Arial Unicode MS" w:eastAsia="Arial Unicode MS" w:hint="eastAsia"/>
          <w:spacing w:val="6"/>
          <w:w w:val="350"/>
          <w:sz w:val="18"/>
        </w:rPr>
        <w:t>・ </w:t>
      </w:r>
      <w:r>
        <w:rPr>
          <w:rFonts w:ascii="Arial Unicode MS" w:eastAsia="Arial Unicode MS" w:hint="eastAsia"/>
          <w:w w:val="90"/>
          <w:sz w:val="18"/>
        </w:rPr>
        <w:t>リ </w:t>
      </w:r>
      <w:r>
        <w:rPr>
          <w:rFonts w:ascii="Arial Unicode MS" w:eastAsia="Arial Unicode MS" w:hint="eastAsia"/>
          <w:spacing w:val="-21"/>
          <w:w w:val="90"/>
          <w:sz w:val="18"/>
        </w:rPr>
        <w:t>，［ </w:t>
      </w:r>
      <w:r>
        <w:rPr>
          <w:rFonts w:ascii="Arial Unicode MS" w:eastAsia="Arial Unicode MS" w:hint="eastAsia"/>
          <w:sz w:val="18"/>
        </w:rPr>
        <w:t>外 </w:t>
      </w:r>
      <w:r>
        <w:rPr>
          <w:rFonts w:ascii="Arial" w:eastAsia="Arial"/>
          <w:w w:val="90"/>
          <w:sz w:val="21"/>
        </w:rPr>
        <w:t>Lt </w:t>
      </w:r>
      <w:r>
        <w:rPr>
          <w:rFonts w:ascii="Arial Unicode MS" w:eastAsia="Arial Unicode MS" w:hint="eastAsia"/>
          <w:sz w:val="17"/>
        </w:rPr>
        <w:t>一 県 、 巾 部 、 郡 部 、 </w:t>
      </w:r>
      <w:r>
        <w:rPr>
          <w:rFonts w:ascii="Arial" w:eastAsia="Arial"/>
          <w:spacing w:val="-15"/>
          <w:sz w:val="21"/>
        </w:rPr>
        <w:t>I </w:t>
      </w:r>
      <w:r>
        <w:rPr>
          <w:rFonts w:ascii="Arial Unicode MS" w:eastAsia="Arial Unicode MS" w:hint="eastAsia"/>
          <w:sz w:val="18"/>
        </w:rPr>
        <w:t>打 町</w:t>
      </w:r>
      <w:r>
        <w:rPr>
          <w:rFonts w:ascii="Arial Unicode MS" w:eastAsia="Arial Unicode MS" w:hint="eastAsia"/>
          <w:spacing w:val="46"/>
          <w:sz w:val="18"/>
        </w:rPr>
        <w:t> </w:t>
      </w:r>
      <w:r>
        <w:rPr>
          <w:rFonts w:ascii="Arial" w:eastAsia="Arial"/>
          <w:sz w:val="21"/>
        </w:rPr>
        <w:t>H</w:t>
      </w:r>
    </w:p>
    <w:p>
      <w:pPr>
        <w:spacing w:after="0" w:line="111" w:lineRule="exact"/>
        <w:jc w:val="left"/>
        <w:rPr>
          <w:rFonts w:ascii="Arial" w:eastAsia="Arial"/>
          <w:sz w:val="21"/>
        </w:rPr>
        <w:sectPr>
          <w:pgSz w:w="11990" w:h="16840"/>
          <w:pgMar w:top="760" w:bottom="280" w:left="800" w:right="0"/>
        </w:sectPr>
      </w:pPr>
    </w:p>
    <w:p>
      <w:pPr>
        <w:pStyle w:val="BodyText"/>
        <w:rPr>
          <w:rFonts w:ascii="Arial"/>
          <w:sz w:val="22"/>
        </w:rPr>
      </w:pPr>
    </w:p>
    <w:p>
      <w:pPr>
        <w:pStyle w:val="BodyText"/>
        <w:spacing w:before="2"/>
        <w:rPr>
          <w:rFonts w:ascii="Arial"/>
          <w:sz w:val="30"/>
        </w:rPr>
      </w:pPr>
    </w:p>
    <w:p>
      <w:pPr>
        <w:spacing w:line="188" w:lineRule="exact" w:before="0"/>
        <w:ind w:left="0" w:right="48" w:firstLine="0"/>
        <w:jc w:val="right"/>
        <w:rPr>
          <w:rFonts w:ascii="Arial Unicode MS" w:eastAsia="Arial Unicode MS" w:hint="eastAsia"/>
          <w:sz w:val="17"/>
        </w:rPr>
      </w:pPr>
      <w:r>
        <w:rPr/>
        <w:pict>
          <v:shape style="position:absolute;margin-left:142.193298pt;margin-top:1.118994pt;width:4.55pt;height:4.55pt;mso-position-horizontal-relative:page;mso-position-vertical-relative:paragraph;z-index:-138690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5"/>
                    </w:rPr>
                  </w:pPr>
                  <w:r>
                    <w:rPr>
                      <w:rFonts w:ascii="Arial Unicode MS" w:eastAsia="Arial Unicode MS" w:hint="eastAsia"/>
                      <w:w w:val="99"/>
                      <w:sz w:val="5"/>
                    </w:rPr>
                    <w:t>一</w:t>
                  </w:r>
                </w:p>
              </w:txbxContent>
            </v:textbox>
            <w10:wrap type="none"/>
          </v:shape>
        </w:pict>
      </w:r>
      <w:r>
        <w:rPr/>
        <w:pict>
          <v:shape style="position:absolute;margin-left:141.463974pt;margin-top:2.040794pt;width:3.25pt;height:7.55pt;mso-position-horizontal-relative:page;mso-position-vertical-relative:paragraph;z-index:-1386640" type="#_x0000_t202" filled="false" stroked="false">
            <v:textbox inset="0,0,0,0" style="layout-flow:vertical-ideographic">
              <w:txbxContent>
                <w:p>
                  <w:pPr>
                    <w:spacing w:line="96" w:lineRule="auto" w:before="0"/>
                    <w:ind w:left="20" w:right="0" w:firstLine="0"/>
                    <w:jc w:val="left"/>
                    <w:rPr>
                      <w:rFonts w:ascii="Arial Unicode MS" w:hAnsi="Arial Unicode MS"/>
                      <w:sz w:val="11"/>
                    </w:rPr>
                  </w:pPr>
                  <w:r>
                    <w:rPr>
                      <w:rFonts w:ascii="Arial Unicode MS" w:hAnsi="Arial Unicode MS"/>
                      <w:w w:val="100"/>
                      <w:sz w:val="11"/>
                    </w:rPr>
                    <w:t>‘</w:t>
                  </w:r>
                </w:p>
              </w:txbxContent>
            </v:textbox>
            <w10:wrap type="none"/>
          </v:shape>
        </w:pict>
      </w:r>
      <w:r>
        <w:rPr/>
        <w:pict>
          <v:shape style="position:absolute;margin-left:133.232086pt;margin-top:-1.262606pt;width:11.05pt;height:12pt;mso-position-horizontal-relative:page;mso-position-vertical-relative:paragraph;z-index:-13863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spacing w:val="-91"/>
                      <w:w w:val="100"/>
                      <w:sz w:val="11"/>
                    </w:rPr>
                    <w:t>.</w:t>
                  </w:r>
                  <w:r>
                    <w:rPr>
                      <w:rFonts w:ascii="Arial Unicode MS" w:eastAsia="Arial Unicode MS" w:hint="eastAsia"/>
                      <w:w w:val="100"/>
                      <w:position w:val="-5"/>
                      <w:sz w:val="18"/>
                    </w:rPr>
                    <w:t>中</w:t>
                  </w:r>
                </w:p>
              </w:txbxContent>
            </v:textbox>
            <w10:wrap type="none"/>
          </v:shape>
        </w:pict>
      </w:r>
      <w:r>
        <w:rPr/>
        <w:pict>
          <v:shape style="position:absolute;margin-left:86.655388pt;margin-top:-4.009606pt;width:7.65pt;height:12.3pt;mso-position-horizontal-relative:page;mso-position-vertical-relative:paragraph;z-index:26920" type="#_x0000_t202" filled="false" stroked="false">
            <v:textbox inset="0,0,0,0" style="layout-flow:vertical-ideographic">
              <w:txbxContent>
                <w:p>
                  <w:pPr>
                    <w:spacing w:before="0"/>
                    <w:ind w:left="30" w:right="0" w:firstLine="0"/>
                    <w:jc w:val="left"/>
                    <w:rPr>
                      <w:rFonts w:ascii="Arial Unicode MS"/>
                      <w:sz w:val="10"/>
                    </w:rPr>
                  </w:pPr>
                  <w:r>
                    <w:rPr>
                      <w:rFonts w:ascii="Arial Unicode MS"/>
                      <w:w w:val="100"/>
                      <w:sz w:val="10"/>
                    </w:rPr>
                    <w:t>-J</w:t>
                  </w:r>
                </w:p>
                <w:p>
                  <w:pPr>
                    <w:spacing w:line="84" w:lineRule="auto" w:before="0"/>
                    <w:ind w:left="20" w:right="0" w:firstLine="0"/>
                    <w:jc w:val="left"/>
                    <w:rPr>
                      <w:rFonts w:ascii="Arial Unicode MS"/>
                      <w:sz w:val="17"/>
                    </w:rPr>
                  </w:pPr>
                  <w:r>
                    <w:rPr>
                      <w:rFonts w:ascii="Arial Unicode MS"/>
                      <w:w w:val="100"/>
                      <w:sz w:val="17"/>
                    </w:rPr>
                    <w:t>r</w:t>
                  </w:r>
                </w:p>
              </w:txbxContent>
            </v:textbox>
            <w10:wrap type="none"/>
          </v:shape>
        </w:pict>
      </w:r>
      <w:r>
        <w:rPr/>
        <w:pict>
          <v:shape style="position:absolute;margin-left:126.019997pt;margin-top:5.976063pt;width:39.65pt;height:66.6pt;mso-position-horizontal-relative:page;mso-position-vertical-relative:paragraph;z-index:-1385584" type="#_x0000_t202" filled="false" stroked="false">
            <v:textbox inset="0,0,0,0">
              <w:txbxContent>
                <w:p>
                  <w:pPr>
                    <w:spacing w:line="1331" w:lineRule="exact" w:before="0"/>
                    <w:ind w:left="0" w:right="0" w:firstLine="0"/>
                    <w:jc w:val="left"/>
                    <w:rPr>
                      <w:rFonts w:ascii="Arial" w:hAnsi="Arial"/>
                      <w:sz w:val="119"/>
                    </w:rPr>
                  </w:pPr>
                  <w:r>
                    <w:rPr>
                      <w:rFonts w:ascii="Arial" w:hAnsi="Arial"/>
                      <w:w w:val="110"/>
                      <w:sz w:val="119"/>
                    </w:rPr>
                    <w:t>□</w:t>
                  </w:r>
                </w:p>
              </w:txbxContent>
            </v:textbox>
            <w10:wrap type="none"/>
          </v:shape>
        </w:pict>
      </w:r>
      <w:r>
        <w:rPr>
          <w:rFonts w:ascii="Arial Unicode MS" w:eastAsia="Arial Unicode MS" w:hint="eastAsia"/>
          <w:w w:val="110"/>
          <w:sz w:val="17"/>
        </w:rPr>
        <w:t>転</w:t>
      </w:r>
    </w:p>
    <w:p>
      <w:pPr>
        <w:tabs>
          <w:tab w:pos="416" w:val="left" w:leader="none"/>
          <w:tab w:pos="1871" w:val="left" w:leader="none"/>
          <w:tab w:pos="2396" w:val="left" w:leader="none"/>
        </w:tabs>
        <w:spacing w:line="497" w:lineRule="exact" w:before="0"/>
        <w:ind w:left="0" w:right="38" w:firstLine="0"/>
        <w:jc w:val="right"/>
        <w:rPr>
          <w:rFonts w:ascii="Arial" w:eastAsia="Arial"/>
          <w:sz w:val="42"/>
        </w:rPr>
      </w:pPr>
      <w:r>
        <w:rPr/>
        <w:pict>
          <v:shape style="position:absolute;margin-left:70.314713pt;margin-top:18.408257pt;width:4.350pt;height:40.3pt;mso-position-horizontal-relative:page;mso-position-vertical-relative:paragraph;z-index:27064"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215"/>
                      <w:w w:val="50"/>
                      <w:sz w:val="60"/>
                    </w:rPr>
                    <w:t>ロ</w:t>
                  </w:r>
                </w:p>
              </w:txbxContent>
            </v:textbox>
            <w10:wrap type="none"/>
          </v:shape>
        </w:pict>
      </w:r>
      <w:r>
        <w:rPr/>
        <w:pict>
          <v:shape style="position:absolute;margin-left:85.350769pt;margin-top:18.408257pt;width:10.15pt;height:40.3pt;mso-position-horizontal-relative:page;mso-position-vertical-relative:paragraph;z-index:-1385608"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99"/>
                      <w:w w:val="50"/>
                      <w:sz w:val="60"/>
                    </w:rPr>
                    <w:t>一</w:t>
                  </w:r>
                </w:p>
              </w:txbxContent>
            </v:textbox>
            <w10:wrap type="none"/>
          </v:shape>
        </w:pict>
      </w:r>
      <w:r>
        <w:rPr>
          <w:rFonts w:ascii="Arial" w:eastAsia="Arial"/>
          <w:position w:val="-12"/>
          <w:sz w:val="9"/>
        </w:rPr>
        <w:t>I</w:t>
        <w:tab/>
        <w:t>-</w:t>
        <w:tab/>
      </w:r>
      <w:r>
        <w:rPr>
          <w:rFonts w:ascii="Arial Unicode MS" w:eastAsia="Arial Unicode MS" w:hint="eastAsia"/>
          <w:sz w:val="18"/>
        </w:rPr>
        <w:t>総</w:t>
        <w:tab/>
        <w:t>数</w:t>
      </w:r>
      <w:r>
        <w:rPr>
          <w:rFonts w:ascii="Arial Unicode MS" w:eastAsia="Arial Unicode MS" w:hint="eastAsia"/>
          <w:spacing w:val="6"/>
          <w:sz w:val="18"/>
        </w:rPr>
        <w:t> </w:t>
      </w:r>
      <w:r>
        <w:rPr>
          <w:rFonts w:ascii="Arial" w:eastAsia="Arial"/>
          <w:sz w:val="42"/>
        </w:rPr>
        <w:t>T</w:t>
      </w:r>
    </w:p>
    <w:p>
      <w:pPr>
        <w:spacing w:line="221" w:lineRule="exact" w:before="0"/>
        <w:ind w:left="0" w:right="802" w:firstLine="0"/>
        <w:jc w:val="center"/>
        <w:rPr>
          <w:rFonts w:ascii="Arial Unicode MS" w:eastAsia="Arial Unicode MS" w:hint="eastAsia"/>
          <w:sz w:val="17"/>
        </w:rPr>
      </w:pPr>
      <w:r>
        <w:rPr>
          <w:rFonts w:ascii="Arial Unicode MS" w:eastAsia="Arial Unicode MS" w:hint="eastAsia"/>
          <w:w w:val="83"/>
          <w:sz w:val="17"/>
        </w:rPr>
        <w:t>県</w:t>
      </w:r>
    </w:p>
    <w:p>
      <w:pPr>
        <w:tabs>
          <w:tab w:pos="1170" w:val="left" w:leader="none"/>
          <w:tab w:pos="3336" w:val="left" w:leader="none"/>
          <w:tab w:pos="4424" w:val="left" w:leader="none"/>
        </w:tabs>
        <w:spacing w:before="2"/>
        <w:ind w:left="678" w:right="0" w:firstLine="0"/>
        <w:jc w:val="left"/>
        <w:rPr>
          <w:rFonts w:ascii="Arial Unicode MS" w:eastAsia="Arial Unicode MS" w:hint="eastAsia"/>
          <w:sz w:val="126"/>
        </w:rPr>
      </w:pPr>
      <w:r>
        <w:rPr/>
        <w:br w:type="column"/>
      </w:r>
      <w:r>
        <w:rPr>
          <w:rFonts w:ascii="Arial Unicode MS" w:eastAsia="Arial Unicode MS" w:hint="eastAsia"/>
          <w:sz w:val="19"/>
        </w:rPr>
        <w:t>女</w:t>
        <w:tab/>
      </w:r>
      <w:r>
        <w:rPr>
          <w:rFonts w:ascii="Arial Unicode MS" w:eastAsia="Arial Unicode MS" w:hint="eastAsia"/>
          <w:position w:val="-30"/>
          <w:sz w:val="133"/>
        </w:rPr>
        <w:t>口</w:t>
        <w:tab/>
      </w:r>
      <w:r>
        <w:rPr>
          <w:rFonts w:ascii="Arial Unicode MS" w:eastAsia="Arial Unicode MS" w:hint="eastAsia"/>
          <w:position w:val="1"/>
          <w:sz w:val="17"/>
        </w:rPr>
        <w:t>男</w:t>
        <w:tab/>
      </w:r>
      <w:r>
        <w:rPr>
          <w:rFonts w:ascii="Arial Unicode MS" w:eastAsia="Arial Unicode MS" w:hint="eastAsia"/>
          <w:position w:val="-28"/>
          <w:sz w:val="126"/>
        </w:rPr>
        <w:t>口</w:t>
      </w:r>
    </w:p>
    <w:p>
      <w:pPr>
        <w:spacing w:after="0"/>
        <w:jc w:val="left"/>
        <w:rPr>
          <w:rFonts w:ascii="Arial Unicode MS" w:eastAsia="Arial Unicode MS" w:hint="eastAsia"/>
          <w:sz w:val="126"/>
        </w:rPr>
        <w:sectPr>
          <w:type w:val="continuous"/>
          <w:pgSz w:w="11990" w:h="16840"/>
          <w:pgMar w:top="1580" w:bottom="280" w:left="800" w:right="0"/>
          <w:cols w:num="2" w:equalWidth="0">
            <w:col w:w="3710" w:space="1039"/>
            <w:col w:w="6441"/>
          </w:cols>
        </w:sectPr>
      </w:pPr>
    </w:p>
    <w:p>
      <w:pPr>
        <w:spacing w:before="187"/>
        <w:ind w:left="0" w:right="236" w:firstLine="0"/>
        <w:jc w:val="center"/>
        <w:rPr>
          <w:rFonts w:ascii="Arial Unicode MS" w:eastAsia="Arial Unicode MS" w:hint="eastAsia"/>
          <w:sz w:val="17"/>
        </w:rPr>
      </w:pPr>
      <w:r>
        <w:rPr/>
        <w:pict>
          <v:shape style="position:absolute;margin-left:539.252747pt;margin-top:17.958326pt;width:7.65pt;height:363.35pt;mso-position-horizontal-relative:page;mso-position-vertical-relative:paragraph;z-index:24760" type="#_x0000_t202" filled="false" stroked="false">
            <v:textbox inset="0,0,0,0" style="layout-flow:vertical-ideographic">
              <w:txbxContent>
                <w:p>
                  <w:pPr>
                    <w:tabs>
                      <w:tab w:pos="702" w:val="left" w:leader="none"/>
                    </w:tabs>
                    <w:spacing w:line="120" w:lineRule="auto" w:before="0"/>
                    <w:ind w:left="20" w:right="0" w:firstLine="0"/>
                    <w:jc w:val="left"/>
                    <w:rPr>
                      <w:rFonts w:ascii="Arial Unicode MS"/>
                      <w:sz w:val="19"/>
                    </w:rPr>
                  </w:pPr>
                  <w:r>
                    <w:rPr>
                      <w:rFonts w:ascii="Arial Unicode MS"/>
                      <w:w w:val="100"/>
                      <w:sz w:val="19"/>
                    </w:rPr>
                    <w:t>5</w:t>
                  </w:r>
                  <w:r>
                    <w:rPr>
                      <w:rFonts w:ascii="Arial Unicode MS"/>
                      <w:sz w:val="19"/>
                    </w:rPr>
                    <w:tab/>
                  </w:r>
                  <w:r>
                    <w:rPr>
                      <w:rFonts w:ascii="Arial Unicode MS"/>
                      <w:w w:val="100"/>
                      <w:position w:val="1"/>
                      <w:sz w:val="19"/>
                    </w:rPr>
                    <w:t>1</w:t>
                  </w:r>
                  <w:r>
                    <w:rPr>
                      <w:rFonts w:ascii="Arial Unicode MS"/>
                      <w:position w:val="1"/>
                      <w:sz w:val="19"/>
                    </w:rPr>
                    <w:t>  </w:t>
                  </w:r>
                  <w:r>
                    <w:rPr>
                      <w:rFonts w:ascii="Arial Unicode MS"/>
                      <w:spacing w:val="-3"/>
                      <w:position w:val="1"/>
                      <w:sz w:val="19"/>
                    </w:rPr>
                    <w:t> </w:t>
                  </w:r>
                  <w:r>
                    <w:rPr>
                      <w:rFonts w:ascii="Arial Unicode MS"/>
                      <w:w w:val="100"/>
                      <w:sz w:val="19"/>
                    </w:rPr>
                    <w:t>2</w:t>
                  </w:r>
                  <w:r>
                    <w:rPr>
                      <w:rFonts w:ascii="Arial Unicode MS"/>
                      <w:sz w:val="19"/>
                    </w:rPr>
                    <w:t>  </w:t>
                  </w:r>
                  <w:r>
                    <w:rPr>
                      <w:rFonts w:ascii="Arial Unicode MS"/>
                      <w:spacing w:val="-11"/>
                      <w:sz w:val="19"/>
                    </w:rPr>
                    <w:t> </w:t>
                  </w:r>
                  <w:r>
                    <w:rPr>
                      <w:rFonts w:ascii="Arial Unicode MS"/>
                      <w:w w:val="100"/>
                      <w:sz w:val="19"/>
                    </w:rPr>
                    <w:t>9</w:t>
                  </w:r>
                  <w:r>
                    <w:rPr>
                      <w:rFonts w:ascii="Arial Unicode MS"/>
                      <w:sz w:val="19"/>
                    </w:rPr>
                    <w:t>  </w:t>
                  </w:r>
                  <w:r>
                    <w:rPr>
                      <w:rFonts w:ascii="Arial Unicode MS"/>
                      <w:spacing w:val="-17"/>
                      <w:sz w:val="19"/>
                    </w:rPr>
                    <w:t> </w:t>
                  </w:r>
                  <w:r>
                    <w:rPr>
                      <w:rFonts w:ascii="Arial Unicode MS"/>
                      <w:w w:val="100"/>
                      <w:sz w:val="19"/>
                    </w:rPr>
                    <w:t>4</w:t>
                  </w:r>
                  <w:r>
                    <w:rPr>
                      <w:rFonts w:ascii="Arial Unicode MS"/>
                      <w:sz w:val="19"/>
                    </w:rPr>
                    <w:t>  </w:t>
                  </w:r>
                  <w:r>
                    <w:rPr>
                      <w:rFonts w:ascii="Arial Unicode MS"/>
                      <w:spacing w:val="-9"/>
                      <w:sz w:val="19"/>
                    </w:rPr>
                    <w:t> </w:t>
                  </w:r>
                  <w:r>
                    <w:rPr>
                      <w:rFonts w:ascii="Arial Unicode MS"/>
                      <w:w w:val="100"/>
                      <w:position w:val="1"/>
                      <w:sz w:val="19"/>
                    </w:rPr>
                    <w:t>1</w:t>
                  </w:r>
                  <w:r>
                    <w:rPr>
                      <w:rFonts w:ascii="Arial Unicode MS"/>
                      <w:position w:val="1"/>
                      <w:sz w:val="19"/>
                    </w:rPr>
                    <w:t>  </w:t>
                  </w:r>
                  <w:r>
                    <w:rPr>
                      <w:rFonts w:ascii="Arial Unicode MS"/>
                      <w:spacing w:val="-18"/>
                      <w:position w:val="1"/>
                      <w:sz w:val="19"/>
                    </w:rPr>
                    <w:t> </w:t>
                  </w:r>
                  <w:r>
                    <w:rPr>
                      <w:rFonts w:ascii="Arial Unicode MS"/>
                      <w:w w:val="100"/>
                      <w:sz w:val="19"/>
                    </w:rPr>
                    <w:t>4</w:t>
                  </w:r>
                  <w:r>
                    <w:rPr>
                      <w:rFonts w:ascii="Arial Unicode MS"/>
                      <w:sz w:val="19"/>
                    </w:rPr>
                    <w:t>  </w:t>
                  </w:r>
                  <w:r>
                    <w:rPr>
                      <w:rFonts w:ascii="Arial Unicode MS"/>
                      <w:spacing w:val="-13"/>
                      <w:sz w:val="19"/>
                    </w:rPr>
                    <w:t> </w:t>
                  </w:r>
                  <w:r>
                    <w:rPr>
                      <w:rFonts w:ascii="Arial Unicode MS"/>
                      <w:w w:val="100"/>
                      <w:sz w:val="19"/>
                    </w:rPr>
                    <w:t>7</w:t>
                  </w:r>
                  <w:r>
                    <w:rPr>
                      <w:rFonts w:ascii="Arial Unicode MS"/>
                      <w:sz w:val="19"/>
                    </w:rPr>
                    <w:t>  </w:t>
                  </w:r>
                  <w:r>
                    <w:rPr>
                      <w:rFonts w:ascii="Arial Unicode MS"/>
                      <w:spacing w:val="-17"/>
                      <w:sz w:val="19"/>
                    </w:rPr>
                    <w:t> </w:t>
                  </w:r>
                  <w:r>
                    <w:rPr>
                      <w:rFonts w:ascii="Arial Unicode MS"/>
                      <w:w w:val="100"/>
                      <w:sz w:val="19"/>
                    </w:rPr>
                    <w:t>7</w:t>
                  </w:r>
                  <w:r>
                    <w:rPr>
                      <w:rFonts w:ascii="Arial Unicode MS"/>
                      <w:sz w:val="19"/>
                    </w:rPr>
                    <w:t>  </w:t>
                  </w:r>
                  <w:r>
                    <w:rPr>
                      <w:rFonts w:ascii="Arial Unicode MS"/>
                      <w:spacing w:val="-14"/>
                      <w:sz w:val="19"/>
                    </w:rPr>
                    <w:t> </w:t>
                  </w:r>
                  <w:r>
                    <w:rPr>
                      <w:rFonts w:ascii="Arial Unicode MS"/>
                      <w:w w:val="100"/>
                      <w:sz w:val="19"/>
                    </w:rPr>
                    <w:t>2</w:t>
                  </w:r>
                  <w:r>
                    <w:rPr>
                      <w:rFonts w:ascii="Arial Unicode MS"/>
                      <w:sz w:val="19"/>
                    </w:rPr>
                    <w:t>  </w:t>
                  </w:r>
                  <w:r>
                    <w:rPr>
                      <w:rFonts w:ascii="Arial Unicode MS"/>
                      <w:spacing w:val="-19"/>
                      <w:sz w:val="19"/>
                    </w:rPr>
                    <w:t> </w:t>
                  </w:r>
                  <w:r>
                    <w:rPr>
                      <w:rFonts w:ascii="Arial Unicode MS"/>
                      <w:w w:val="100"/>
                      <w:sz w:val="19"/>
                    </w:rPr>
                    <w:t>9</w:t>
                  </w:r>
                  <w:r>
                    <w:rPr>
                      <w:rFonts w:ascii="Arial Unicode MS"/>
                      <w:sz w:val="19"/>
                    </w:rPr>
                    <w:t>  </w:t>
                  </w:r>
                  <w:r>
                    <w:rPr>
                      <w:rFonts w:ascii="Arial Unicode MS"/>
                      <w:spacing w:val="-10"/>
                      <w:sz w:val="19"/>
                    </w:rPr>
                    <w:t> </w:t>
                  </w:r>
                  <w:r>
                    <w:rPr>
                      <w:rFonts w:ascii="Arial Unicode MS"/>
                      <w:w w:val="100"/>
                      <w:sz w:val="19"/>
                    </w:rPr>
                    <w:t>4</w:t>
                  </w:r>
                  <w:r>
                    <w:rPr>
                      <w:rFonts w:ascii="Arial Unicode MS"/>
                      <w:sz w:val="19"/>
                    </w:rPr>
                    <w:t>  </w:t>
                  </w:r>
                  <w:r>
                    <w:rPr>
                      <w:rFonts w:ascii="Arial Unicode MS"/>
                      <w:spacing w:val="-10"/>
                      <w:sz w:val="19"/>
                    </w:rPr>
                    <w:t> </w:t>
                  </w:r>
                  <w:r>
                    <w:rPr>
                      <w:rFonts w:ascii="Arial Unicode MS"/>
                      <w:w w:val="100"/>
                      <w:sz w:val="19"/>
                    </w:rPr>
                    <w:t>0</w:t>
                  </w:r>
                  <w:r>
                    <w:rPr>
                      <w:rFonts w:ascii="Arial Unicode MS"/>
                      <w:sz w:val="19"/>
                    </w:rPr>
                    <w:t>  </w:t>
                  </w:r>
                  <w:r>
                    <w:rPr>
                      <w:rFonts w:ascii="Arial Unicode MS"/>
                      <w:spacing w:val="-17"/>
                      <w:sz w:val="19"/>
                    </w:rPr>
                    <w:t> </w:t>
                  </w:r>
                  <w:r>
                    <w:rPr>
                      <w:rFonts w:ascii="Arial Unicode MS"/>
                      <w:w w:val="100"/>
                      <w:sz w:val="19"/>
                    </w:rPr>
                    <w:t>6</w:t>
                  </w:r>
                  <w:r>
                    <w:rPr>
                      <w:rFonts w:ascii="Arial Unicode MS"/>
                      <w:sz w:val="19"/>
                    </w:rPr>
                    <w:t>  </w:t>
                  </w:r>
                  <w:r>
                    <w:rPr>
                      <w:rFonts w:ascii="Arial Unicode MS"/>
                      <w:spacing w:val="-17"/>
                      <w:sz w:val="19"/>
                    </w:rPr>
                    <w:t> </w:t>
                  </w:r>
                  <w:r>
                    <w:rPr>
                      <w:rFonts w:ascii="Arial Unicode MS"/>
                      <w:w w:val="100"/>
                      <w:sz w:val="19"/>
                    </w:rPr>
                    <w:t>6</w:t>
                  </w:r>
                  <w:r>
                    <w:rPr>
                      <w:rFonts w:ascii="Arial Unicode MS"/>
                      <w:sz w:val="19"/>
                    </w:rPr>
                    <w:t>  </w:t>
                  </w:r>
                  <w:r>
                    <w:rPr>
                      <w:rFonts w:ascii="Arial Unicode MS"/>
                      <w:spacing w:val="-23"/>
                      <w:sz w:val="19"/>
                    </w:rPr>
                    <w:t> </w:t>
                  </w:r>
                  <w:r>
                    <w:rPr>
                      <w:rFonts w:ascii="Arial Unicode MS"/>
                      <w:w w:val="100"/>
                      <w:sz w:val="19"/>
                    </w:rPr>
                    <w:t>2</w:t>
                  </w:r>
                  <w:r>
                    <w:rPr>
                      <w:rFonts w:ascii="Arial Unicode MS"/>
                      <w:sz w:val="19"/>
                    </w:rPr>
                    <w:t>  </w:t>
                  </w:r>
                  <w:r>
                    <w:rPr>
                      <w:rFonts w:ascii="Arial Unicode MS"/>
                      <w:spacing w:val="-19"/>
                      <w:sz w:val="19"/>
                    </w:rPr>
                    <w:t> </w:t>
                  </w:r>
                  <w:r>
                    <w:rPr>
                      <w:rFonts w:ascii="Arial Unicode MS"/>
                      <w:w w:val="100"/>
                      <w:sz w:val="19"/>
                    </w:rPr>
                    <w:t>3</w:t>
                  </w:r>
                  <w:r>
                    <w:rPr>
                      <w:rFonts w:ascii="Arial Unicode MS"/>
                      <w:sz w:val="19"/>
                    </w:rPr>
                    <w:t>  </w:t>
                  </w:r>
                  <w:r>
                    <w:rPr>
                      <w:rFonts w:ascii="Arial Unicode MS"/>
                      <w:spacing w:val="-17"/>
                      <w:sz w:val="19"/>
                    </w:rPr>
                    <w:t> </w:t>
                  </w:r>
                  <w:r>
                    <w:rPr>
                      <w:rFonts w:ascii="Arial Unicode MS"/>
                      <w:w w:val="100"/>
                      <w:sz w:val="19"/>
                    </w:rPr>
                    <w:t>0</w:t>
                  </w:r>
                  <w:r>
                    <w:rPr>
                      <w:rFonts w:ascii="Arial Unicode MS"/>
                      <w:sz w:val="19"/>
                    </w:rPr>
                    <w:t>  </w:t>
                  </w:r>
                  <w:r>
                    <w:rPr>
                      <w:rFonts w:ascii="Arial Unicode MS"/>
                      <w:spacing w:val="-17"/>
                      <w:sz w:val="19"/>
                    </w:rPr>
                    <w:t> </w:t>
                  </w:r>
                  <w:r>
                    <w:rPr>
                      <w:rFonts w:ascii="Arial Unicode MS"/>
                      <w:w w:val="100"/>
                      <w:sz w:val="19"/>
                    </w:rPr>
                    <w:t>6</w:t>
                  </w:r>
                  <w:r>
                    <w:rPr>
                      <w:rFonts w:ascii="Arial Unicode MS"/>
                      <w:sz w:val="19"/>
                    </w:rPr>
                    <w:t>  </w:t>
                  </w:r>
                  <w:r>
                    <w:rPr>
                      <w:rFonts w:ascii="Arial Unicode MS"/>
                      <w:spacing w:val="-10"/>
                      <w:sz w:val="19"/>
                    </w:rPr>
                    <w:t> </w:t>
                  </w:r>
                  <w:r>
                    <w:rPr>
                      <w:rFonts w:ascii="Arial Unicode MS"/>
                      <w:w w:val="100"/>
                      <w:sz w:val="19"/>
                    </w:rPr>
                    <w:t>9</w:t>
                  </w:r>
                  <w:r>
                    <w:rPr>
                      <w:rFonts w:ascii="Arial Unicode MS"/>
                      <w:sz w:val="19"/>
                    </w:rPr>
                    <w:t>  </w:t>
                  </w:r>
                  <w:r>
                    <w:rPr>
                      <w:rFonts w:ascii="Arial Unicode MS"/>
                      <w:spacing w:val="-17"/>
                      <w:sz w:val="19"/>
                    </w:rPr>
                    <w:t> </w:t>
                  </w:r>
                  <w:r>
                    <w:rPr>
                      <w:rFonts w:ascii="Arial Unicode MS"/>
                      <w:w w:val="100"/>
                      <w:sz w:val="19"/>
                    </w:rPr>
                    <w:t>6</w:t>
                  </w:r>
                </w:p>
              </w:txbxContent>
            </v:textbox>
            <w10:wrap type="none"/>
          </v:shape>
        </w:pict>
      </w:r>
      <w:r>
        <w:rPr/>
        <w:pict>
          <v:shape style="position:absolute;margin-left:535.017029pt;margin-top:35.965126pt;width:8.25pt;height:13.55pt;mso-position-horizontal-relative:page;mso-position-vertical-relative:paragraph;z-index:24784"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spacing w:val="-142"/>
                      <w:w w:val="100"/>
                      <w:position w:val="-1"/>
                      <w:sz w:val="23"/>
                    </w:rPr>
                    <w:t>•</w:t>
                  </w:r>
                  <w:r>
                    <w:rPr>
                      <w:rFonts w:ascii="Arial Unicode MS" w:hAnsi="Arial Unicode MS" w:eastAsia="Arial Unicode MS" w:hint="eastAsia"/>
                      <w:w w:val="100"/>
                      <w:sz w:val="12"/>
                    </w:rPr>
                    <w:t>ー</w:t>
                  </w:r>
                </w:p>
              </w:txbxContent>
            </v:textbox>
            <w10:wrap type="none"/>
          </v:shape>
        </w:pict>
      </w:r>
      <w:r>
        <w:rPr/>
        <w:pict>
          <v:shape style="position:absolute;margin-left:535.017029pt;margin-top:19.016127pt;width:6.05pt;height:131.85pt;mso-position-horizontal-relative:page;mso-position-vertical-relative:paragraph;z-index:24808" type="#_x0000_t202" filled="false" stroked="false">
            <v:textbox inset="0,0,0,0" style="layout-flow:vertical-ideographic">
              <w:txbxContent>
                <w:p>
                  <w:pPr>
                    <w:tabs>
                      <w:tab w:pos="697" w:val="left" w:leader="none"/>
                    </w:tabs>
                    <w:spacing w:line="96" w:lineRule="auto" w:before="0"/>
                    <w:ind w:left="20" w:right="0" w:firstLine="0"/>
                    <w:jc w:val="left"/>
                    <w:rPr>
                      <w:rFonts w:ascii="Arial Unicode MS" w:hAnsi="Arial Unicode MS"/>
                      <w:sz w:val="23"/>
                    </w:rPr>
                  </w:pPr>
                  <w:r>
                    <w:rPr>
                      <w:rFonts w:ascii="Arial Unicode MS" w:hAnsi="Arial Unicode MS"/>
                      <w:w w:val="100"/>
                      <w:sz w:val="23"/>
                    </w:rPr>
                    <w:t>•</w:t>
                  </w:r>
                  <w:r>
                    <w:rPr>
                      <w:rFonts w:ascii="Arial Unicode MS" w:hAnsi="Arial Unicode MS"/>
                      <w:sz w:val="23"/>
                    </w:rPr>
                    <w:tab/>
                  </w:r>
                  <w:r>
                    <w:rPr>
                      <w:rFonts w:ascii="Arial Unicode MS" w:hAnsi="Arial Unicode MS"/>
                      <w:w w:val="100"/>
                      <w:sz w:val="23"/>
                    </w:rPr>
                    <w:t>•</w:t>
                  </w:r>
                  <w:r>
                    <w:rPr>
                      <w:rFonts w:ascii="Arial Unicode MS" w:hAnsi="Arial Unicode MS"/>
                      <w:sz w:val="23"/>
                    </w:rPr>
                    <w:t> </w:t>
                  </w:r>
                  <w:r>
                    <w:rPr>
                      <w:rFonts w:ascii="Arial Unicode MS" w:hAnsi="Arial Unicode MS"/>
                      <w:spacing w:val="-20"/>
                      <w:sz w:val="23"/>
                    </w:rPr>
                    <w:t> </w:t>
                  </w:r>
                  <w:r>
                    <w:rPr>
                      <w:rFonts w:ascii="Arial Unicode MS" w:hAnsi="Arial Unicode MS"/>
                      <w:w w:val="100"/>
                      <w:sz w:val="23"/>
                    </w:rPr>
                    <w:t>•</w:t>
                  </w:r>
                  <w:r>
                    <w:rPr>
                      <w:rFonts w:ascii="Arial Unicode MS" w:hAnsi="Arial Unicode MS"/>
                      <w:sz w:val="23"/>
                    </w:rPr>
                    <w:t> </w:t>
                  </w:r>
                  <w:r>
                    <w:rPr>
                      <w:rFonts w:ascii="Arial Unicode MS" w:hAnsi="Arial Unicode MS"/>
                      <w:spacing w:val="-20"/>
                      <w:sz w:val="23"/>
                    </w:rPr>
                    <w:t> </w:t>
                  </w:r>
                  <w:r>
                    <w:rPr>
                      <w:rFonts w:ascii="Arial Unicode MS" w:hAnsi="Arial Unicode MS"/>
                      <w:w w:val="100"/>
                      <w:sz w:val="23"/>
                    </w:rPr>
                    <w:t>•</w:t>
                  </w:r>
                  <w:r>
                    <w:rPr>
                      <w:rFonts w:ascii="Arial Unicode MS" w:hAnsi="Arial Unicode MS"/>
                      <w:sz w:val="23"/>
                    </w:rPr>
                    <w:t> </w:t>
                  </w:r>
                  <w:r>
                    <w:rPr>
                      <w:rFonts w:ascii="Arial Unicode MS" w:hAnsi="Arial Unicode MS"/>
                      <w:spacing w:val="-20"/>
                      <w:sz w:val="23"/>
                    </w:rPr>
                    <w:t> </w:t>
                  </w:r>
                  <w:r>
                    <w:rPr>
                      <w:rFonts w:ascii="Arial Unicode MS" w:hAnsi="Arial Unicode MS"/>
                      <w:w w:val="100"/>
                      <w:sz w:val="23"/>
                    </w:rPr>
                    <w:t>•</w:t>
                  </w:r>
                  <w:r>
                    <w:rPr>
                      <w:rFonts w:ascii="Arial Unicode MS" w:hAnsi="Arial Unicode MS"/>
                      <w:sz w:val="23"/>
                    </w:rPr>
                    <w:t> </w:t>
                  </w:r>
                  <w:r>
                    <w:rPr>
                      <w:rFonts w:ascii="Arial Unicode MS" w:hAnsi="Arial Unicode MS"/>
                      <w:spacing w:val="-27"/>
                      <w:sz w:val="23"/>
                    </w:rPr>
                    <w:t> </w:t>
                  </w:r>
                  <w:r>
                    <w:rPr>
                      <w:rFonts w:ascii="Arial Unicode MS" w:hAnsi="Arial Unicode MS"/>
                      <w:w w:val="100"/>
                      <w:sz w:val="23"/>
                    </w:rPr>
                    <w:t>•</w:t>
                  </w:r>
                  <w:r>
                    <w:rPr>
                      <w:rFonts w:ascii="Arial Unicode MS" w:hAnsi="Arial Unicode MS"/>
                      <w:sz w:val="23"/>
                    </w:rPr>
                    <w:t> </w:t>
                  </w:r>
                  <w:r>
                    <w:rPr>
                      <w:rFonts w:ascii="Arial Unicode MS" w:hAnsi="Arial Unicode MS"/>
                      <w:spacing w:val="-20"/>
                      <w:sz w:val="23"/>
                    </w:rPr>
                    <w:t> </w:t>
                  </w:r>
                  <w:r>
                    <w:rPr>
                      <w:rFonts w:ascii="Arial Unicode MS" w:hAnsi="Arial Unicode MS"/>
                      <w:w w:val="100"/>
                      <w:sz w:val="23"/>
                    </w:rPr>
                    <w:t>•</w:t>
                  </w:r>
                </w:p>
              </w:txbxContent>
            </v:textbox>
            <w10:wrap type="none"/>
          </v:shape>
        </w:pict>
      </w:r>
      <w:r>
        <w:rPr/>
        <w:pict>
          <v:shape style="position:absolute;margin-left:529.799988pt;margin-top:297.610199pt;width:11.05pt;height:225.05pt;mso-position-horizontal-relative:page;mso-position-vertical-relative:page;z-index:24832"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8"/>
                    </w:rPr>
                  </w:pP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23"/>
                    </w:rPr>
                    <w:t>•</w:t>
                  </w:r>
                  <w:r>
                    <w:rPr>
                      <w:rFonts w:ascii="Arial Unicode MS" w:hAnsi="Arial Unicode MS" w:eastAsia="Arial Unicode MS" w:hint="eastAsia"/>
                      <w:sz w:val="23"/>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p>
              </w:txbxContent>
            </v:textbox>
            <w10:wrap type="none"/>
          </v:shape>
        </w:pict>
      </w:r>
      <w:r>
        <w:rPr/>
        <w:pict>
          <v:shape style="position:absolute;margin-left:526.776672pt;margin-top:590.456421pt;width:9.8pt;height:30.25pt;mso-position-horizontal-relative:page;mso-position-vertical-relative:page;z-index:24856"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O</w:t>
                  </w:r>
                </w:p>
              </w:txbxContent>
            </v:textbox>
            <w10:wrap type="none"/>
          </v:shape>
        </w:pict>
      </w:r>
      <w:r>
        <w:rPr/>
        <w:pict>
          <v:shape style="position:absolute;margin-left:528.245056pt;margin-top:561.867615pt;width:7.6pt;height:23.75pt;mso-position-horizontal-relative:page;mso-position-vertical-relative:page;z-index:248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w:t>
                  </w:r>
                  <w:r>
                    <w:rPr>
                      <w:rFonts w:ascii="Arial Unicode MS"/>
                      <w:sz w:val="20"/>
                    </w:rPr>
                    <w:t> </w:t>
                  </w:r>
                  <w:r>
                    <w:rPr>
                      <w:rFonts w:ascii="Arial Unicode MS"/>
                      <w:w w:val="100"/>
                      <w:position w:val="1"/>
                      <w:sz w:val="20"/>
                    </w:rPr>
                    <w:t>1</w:t>
                  </w:r>
                </w:p>
              </w:txbxContent>
            </v:textbox>
            <w10:wrap type="none"/>
          </v:shape>
        </w:pict>
      </w:r>
      <w:r>
        <w:rPr/>
        <w:pict>
          <v:shape style="position:absolute;margin-left:525.900696pt;margin-top:423.795502pt;width:7.65pt;height:94.7pt;mso-position-horizontal-relative:page;mso-position-vertical-relative:page;z-index:249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8</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r>
                    <w:rPr>
                      <w:rFonts w:ascii="Arial Unicode MS"/>
                      <w:sz w:val="19"/>
                    </w:rPr>
                    <w:t>   </w:t>
                  </w:r>
                  <w:r>
                    <w:rPr>
                      <w:rFonts w:ascii="Arial Unicode MS"/>
                      <w:w w:val="100"/>
                      <w:sz w:val="19"/>
                    </w:rPr>
                    <w:t>7</w:t>
                  </w:r>
                </w:p>
              </w:txbxContent>
            </v:textbox>
            <w10:wrap type="none"/>
          </v:shape>
        </w:pict>
      </w:r>
      <w:r>
        <w:rPr/>
        <w:pict>
          <v:shape style="position:absolute;margin-left:516.747253pt;margin-top:13.944826pt;width:16.45pt;height:15.95pt;mso-position-horizontal-relative:page;mso-position-vertical-relative:paragraph;z-index:-1387744" type="#_x0000_t202" filled="false" stroked="false">
            <v:textbox inset="0,0,0,0" style="layout-flow:vertical-ideographic">
              <w:txbxContent>
                <w:p>
                  <w:pPr>
                    <w:spacing w:line="12" w:lineRule="auto" w:before="0"/>
                    <w:ind w:left="108" w:right="0" w:firstLine="0"/>
                    <w:jc w:val="left"/>
                    <w:rPr>
                      <w:rFonts w:ascii="Arial Unicode MS"/>
                      <w:sz w:val="19"/>
                    </w:rPr>
                  </w:pPr>
                  <w:r>
                    <w:rPr>
                      <w:rFonts w:ascii="Arial Unicode MS"/>
                      <w:w w:val="100"/>
                      <w:sz w:val="19"/>
                    </w:rPr>
                    <w:t>7</w:t>
                  </w:r>
                </w:p>
                <w:p>
                  <w:pPr>
                    <w:spacing w:before="0"/>
                    <w:ind w:left="20" w:right="0" w:firstLine="0"/>
                    <w:jc w:val="left"/>
                    <w:rPr>
                      <w:rFonts w:ascii="Arial Unicode MS" w:eastAsia="Arial Unicode MS" w:hint="eastAsia"/>
                      <w:sz w:val="19"/>
                    </w:rPr>
                  </w:pPr>
                  <w:r>
                    <w:rPr>
                      <w:rFonts w:ascii="Arial Unicode MS" w:eastAsia="Arial Unicode MS" w:hint="eastAsia"/>
                      <w:spacing w:val="-91"/>
                      <w:w w:val="100"/>
                      <w:sz w:val="17"/>
                    </w:rPr>
                    <w:t>一</w:t>
                  </w:r>
                  <w:r>
                    <w:rPr>
                      <w:rFonts w:ascii="Arial Unicode MS" w:eastAsia="Arial Unicode MS" w:hint="eastAsia"/>
                      <w:w w:val="100"/>
                      <w:position w:val="1"/>
                      <w:sz w:val="19"/>
                    </w:rPr>
                    <w:t>5</w:t>
                  </w:r>
                </w:p>
              </w:txbxContent>
            </v:textbox>
            <w10:wrap type="none"/>
          </v:shape>
        </w:pict>
      </w:r>
      <w:r>
        <w:rPr/>
        <w:pict>
          <v:shape style="position:absolute;margin-left:519.062805pt;margin-top:35.325928pt;width:14.15pt;height:11.65pt;mso-position-horizontal-relative:page;mso-position-vertical-relative:paragraph;z-index:24976"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7</w:t>
                  </w:r>
                </w:p>
                <w:p>
                  <w:pPr>
                    <w:spacing w:before="0"/>
                    <w:ind w:left="22" w:right="0" w:firstLine="0"/>
                    <w:jc w:val="left"/>
                    <w:rPr>
                      <w:rFonts w:ascii="Arial Unicode MS"/>
                      <w:sz w:val="19"/>
                    </w:rPr>
                  </w:pPr>
                  <w:r>
                    <w:rPr>
                      <w:rFonts w:ascii="Arial Unicode MS"/>
                      <w:w w:val="100"/>
                      <w:sz w:val="19"/>
                    </w:rPr>
                    <w:t>8</w:t>
                  </w:r>
                </w:p>
              </w:txbxContent>
            </v:textbox>
            <w10:wrap type="none"/>
          </v:shape>
        </w:pict>
      </w:r>
      <w:r>
        <w:rPr/>
        <w:pict>
          <v:shape style="position:absolute;margin-left:519.058228pt;margin-top:52.274925pt;width:14.15pt;height:11.65pt;mso-position-horizontal-relative:page;mso-position-vertical-relative:paragraph;z-index:25000"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7</w:t>
                  </w:r>
                </w:p>
                <w:p>
                  <w:pPr>
                    <w:spacing w:before="0"/>
                    <w:ind w:left="22" w:right="0" w:firstLine="0"/>
                    <w:jc w:val="left"/>
                    <w:rPr>
                      <w:rFonts w:ascii="Arial Unicode MS"/>
                      <w:sz w:val="19"/>
                    </w:rPr>
                  </w:pPr>
                  <w:r>
                    <w:rPr>
                      <w:rFonts w:ascii="Arial Unicode MS"/>
                      <w:w w:val="100"/>
                      <w:sz w:val="19"/>
                    </w:rPr>
                    <w:t>6</w:t>
                  </w:r>
                </w:p>
              </w:txbxContent>
            </v:textbox>
            <w10:wrap type="none"/>
          </v:shape>
        </w:pict>
      </w:r>
      <w:r>
        <w:rPr/>
        <w:pict>
          <v:shape style="position:absolute;margin-left:513.258301pt;margin-top:69.165825pt;width:20.05pt;height:11.8pt;mso-position-horizontal-relative:page;mso-position-vertical-relative:paragraph;z-index:25024" type="#_x0000_t202" filled="false" stroked="false">
            <v:textbox inset="0,0,0,0" style="layout-flow:vertical-ideographic">
              <w:txbxContent>
                <w:p>
                  <w:pPr>
                    <w:spacing w:line="12" w:lineRule="auto" w:before="0"/>
                    <w:ind w:left="24" w:right="0" w:firstLine="0"/>
                    <w:jc w:val="left"/>
                    <w:rPr>
                      <w:rFonts w:ascii="Arial Unicode MS"/>
                      <w:sz w:val="19"/>
                    </w:rPr>
                  </w:pPr>
                  <w:r>
                    <w:rPr>
                      <w:rFonts w:ascii="Arial Unicode MS"/>
                      <w:w w:val="100"/>
                      <w:sz w:val="19"/>
                    </w:rPr>
                    <w:t>2</w:t>
                  </w:r>
                </w:p>
                <w:p>
                  <w:pPr>
                    <w:spacing w:line="108" w:lineRule="auto" w:before="0"/>
                    <w:ind w:left="20" w:right="0" w:firstLine="0"/>
                    <w:jc w:val="left"/>
                    <w:rPr>
                      <w:rFonts w:ascii="Arial Unicode MS"/>
                      <w:sz w:val="19"/>
                    </w:rPr>
                  </w:pPr>
                  <w:r>
                    <w:rPr>
                      <w:rFonts w:ascii="Arial Unicode MS"/>
                      <w:w w:val="100"/>
                      <w:sz w:val="19"/>
                    </w:rPr>
                    <w:t>5</w:t>
                  </w:r>
                </w:p>
                <w:p>
                  <w:pPr>
                    <w:spacing w:before="0"/>
                    <w:ind w:left="24" w:right="0" w:firstLine="0"/>
                    <w:jc w:val="left"/>
                    <w:rPr>
                      <w:rFonts w:ascii="Arial Unicode MS"/>
                      <w:sz w:val="19"/>
                    </w:rPr>
                  </w:pPr>
                  <w:r>
                    <w:rPr>
                      <w:rFonts w:ascii="Arial Unicode MS"/>
                      <w:w w:val="100"/>
                      <w:sz w:val="19"/>
                    </w:rPr>
                    <w:t>1</w:t>
                  </w:r>
                </w:p>
              </w:txbxContent>
            </v:textbox>
            <w10:wrap type="none"/>
          </v:shape>
        </w:pict>
      </w:r>
      <w:r>
        <w:rPr/>
        <w:pict>
          <v:shape style="position:absolute;margin-left:514.516174pt;margin-top:84.723022pt;width:18.7pt;height:13.1pt;mso-position-horizontal-relative:page;mso-position-vertical-relative:paragraph;z-index:25048" type="#_x0000_t202" filled="false" stroked="false">
            <v:textbox inset="0,0,0,0" style="layout-flow:vertical-ideographic">
              <w:txbxContent>
                <w:p>
                  <w:pPr>
                    <w:spacing w:line="12" w:lineRule="auto" w:before="0"/>
                    <w:ind w:left="51" w:right="0" w:firstLine="0"/>
                    <w:jc w:val="left"/>
                    <w:rPr>
                      <w:rFonts w:ascii="Arial Unicode MS"/>
                      <w:sz w:val="19"/>
                    </w:rPr>
                  </w:pPr>
                  <w:r>
                    <w:rPr>
                      <w:rFonts w:ascii="Arial Unicode MS"/>
                      <w:w w:val="100"/>
                      <w:sz w:val="19"/>
                    </w:rPr>
                    <w:t>6</w:t>
                  </w:r>
                </w:p>
                <w:p>
                  <w:pPr>
                    <w:spacing w:line="120" w:lineRule="auto" w:before="0"/>
                    <w:ind w:left="48" w:right="0" w:firstLine="0"/>
                    <w:jc w:val="left"/>
                    <w:rPr>
                      <w:rFonts w:ascii="Arial Unicode MS"/>
                      <w:sz w:val="19"/>
                    </w:rPr>
                  </w:pPr>
                  <w:r>
                    <w:rPr>
                      <w:rFonts w:ascii="Arial Unicode MS"/>
                      <w:w w:val="100"/>
                      <w:sz w:val="19"/>
                    </w:rPr>
                    <w:t>7</w:t>
                  </w:r>
                </w:p>
                <w:p>
                  <w:pPr>
                    <w:spacing w:line="228"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522.471436pt;margin-top:107.314323pt;width:10.75pt;height:23.9pt;mso-position-horizontal-relative:page;mso-position-vertical-relative:paragraph;z-index:25072"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pict>
          <v:shape style="position:absolute;margin-left:519.062805pt;margin-top:274.139801pt;width:14.15pt;height:11.55pt;mso-position-horizontal-relative:page;mso-position-vertical-relative:page;z-index:25096"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519.058228pt;margin-top:290.72818pt;width:14.2pt;height:11.55pt;mso-position-horizontal-relative:page;mso-position-vertical-relative:page;z-index:25120"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6</w:t>
                  </w:r>
                </w:p>
                <w:p>
                  <w:pPr>
                    <w:spacing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513.021118pt;margin-top:306.965302pt;width:20.350pt;height:11.95pt;mso-position-horizontal-relative:page;mso-position-vertical-relative:page;z-index:25144"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4</w:t>
                  </w:r>
                </w:p>
                <w:p>
                  <w:pPr>
                    <w:spacing w:line="120" w:lineRule="auto" w:before="0"/>
                    <w:ind w:left="28" w:right="0" w:firstLine="0"/>
                    <w:jc w:val="left"/>
                    <w:rPr>
                      <w:rFonts w:ascii="Arial Unicode MS"/>
                      <w:sz w:val="19"/>
                    </w:rPr>
                  </w:pPr>
                  <w:r>
                    <w:rPr>
                      <w:rFonts w:ascii="Arial Unicode MS"/>
                      <w:w w:val="100"/>
                      <w:sz w:val="19"/>
                    </w:rPr>
                    <w:t>2</w:t>
                  </w:r>
                </w:p>
                <w:p>
                  <w:pPr>
                    <w:spacing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512.918823pt;margin-top:323.716888pt;width:20.3pt;height:12.1pt;mso-position-horizontal-relative:page;mso-position-vertical-relative:page;z-index:25168"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5</w:t>
                  </w:r>
                </w:p>
                <w:p>
                  <w:pPr>
                    <w:spacing w:line="120" w:lineRule="auto" w:before="0"/>
                    <w:ind w:left="23" w:right="0" w:firstLine="0"/>
                    <w:jc w:val="left"/>
                    <w:rPr>
                      <w:rFonts w:ascii="Arial Unicode MS"/>
                      <w:sz w:val="19"/>
                    </w:rPr>
                  </w:pPr>
                  <w:r>
                    <w:rPr>
                      <w:rFonts w:ascii="Arial Unicode MS"/>
                      <w:w w:val="100"/>
                      <w:sz w:val="19"/>
                    </w:rPr>
                    <w:t>9</w:t>
                  </w:r>
                </w:p>
                <w:p>
                  <w:pPr>
                    <w:spacing w:before="0"/>
                    <w:ind w:left="30" w:right="0" w:firstLine="0"/>
                    <w:jc w:val="left"/>
                    <w:rPr>
                      <w:rFonts w:ascii="Arial Unicode MS"/>
                      <w:sz w:val="19"/>
                    </w:rPr>
                  </w:pPr>
                  <w:r>
                    <w:rPr>
                      <w:rFonts w:ascii="Arial Unicode MS"/>
                      <w:w w:val="100"/>
                      <w:sz w:val="19"/>
                    </w:rPr>
                    <w:t>3</w:t>
                  </w:r>
                </w:p>
              </w:txbxContent>
            </v:textbox>
            <w10:wrap type="none"/>
          </v:shape>
        </w:pict>
      </w:r>
      <w:r>
        <w:rPr/>
        <w:pict>
          <v:shape style="position:absolute;margin-left:513.021118pt;margin-top:340.911896pt;width:20.3pt;height:11.55pt;mso-position-horizontal-relative:page;mso-position-vertical-relative:page;z-index:25192"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2</w:t>
                  </w:r>
                </w:p>
                <w:p>
                  <w:pPr>
                    <w:spacing w:line="120" w:lineRule="auto" w:before="0"/>
                    <w:ind w:left="20" w:right="0" w:firstLine="0"/>
                    <w:jc w:val="left"/>
                    <w:rPr>
                      <w:rFonts w:ascii="Arial Unicode MS"/>
                      <w:sz w:val="19"/>
                    </w:rPr>
                  </w:pPr>
                  <w:r>
                    <w:rPr>
                      <w:rFonts w:ascii="Arial Unicode MS"/>
                      <w:w w:val="100"/>
                      <w:sz w:val="19"/>
                    </w:rPr>
                    <w:t>2</w:t>
                  </w:r>
                </w:p>
                <w:p>
                  <w:pPr>
                    <w:spacing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513.021118pt;margin-top:357.442078pt;width:20.2pt;height:11.6pt;mso-position-horizontal-relative:page;mso-position-vertical-relative:page;z-index:25216"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6</w:t>
                  </w:r>
                </w:p>
                <w:p>
                  <w:pPr>
                    <w:spacing w:line="108" w:lineRule="auto" w:before="0"/>
                    <w:ind w:left="20" w:right="0" w:firstLine="0"/>
                    <w:jc w:val="left"/>
                    <w:rPr>
                      <w:rFonts w:ascii="Arial Unicode MS"/>
                      <w:sz w:val="19"/>
                    </w:rPr>
                  </w:pPr>
                  <w:r>
                    <w:rPr>
                      <w:rFonts w:ascii="Arial Unicode MS"/>
                      <w:w w:val="100"/>
                      <w:sz w:val="19"/>
                    </w:rPr>
                    <w:t>3</w:t>
                  </w:r>
                </w:p>
                <w:p>
                  <w:pPr>
                    <w:spacing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522.471436pt;margin-top:378.453705pt;width:10.75pt;height:23.5pt;mso-position-horizontal-relative:page;mso-position-vertical-relative:page;z-index:252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pict>
          <v:shape style="position:absolute;margin-left:513.258301pt;margin-top:407.56778pt;width:20pt;height:11.6pt;mso-position-horizontal-relative:page;mso-position-vertical-relative:page;z-index:25264" type="#_x0000_t202" filled="false" stroked="false">
            <v:textbox inset="0,0,0,0" style="layout-flow:vertical-ideographic">
              <w:txbxContent>
                <w:p>
                  <w:pPr>
                    <w:spacing w:line="12" w:lineRule="auto" w:before="0"/>
                    <w:ind w:left="20" w:right="0" w:firstLine="0"/>
                    <w:jc w:val="left"/>
                    <w:rPr>
                      <w:rFonts w:ascii="Arial Unicode MS"/>
                      <w:sz w:val="19"/>
                    </w:rPr>
                  </w:pPr>
                  <w:r>
                    <w:rPr>
                      <w:rFonts w:ascii="Arial Unicode MS"/>
                      <w:w w:val="100"/>
                      <w:sz w:val="19"/>
                    </w:rPr>
                    <w:t>6</w:t>
                  </w:r>
                </w:p>
                <w:p>
                  <w:pPr>
                    <w:spacing w:line="108" w:lineRule="auto" w:before="0"/>
                    <w:ind w:left="20" w:right="0" w:firstLine="0"/>
                    <w:jc w:val="left"/>
                    <w:rPr>
                      <w:rFonts w:ascii="Arial Unicode MS"/>
                      <w:sz w:val="19"/>
                    </w:rPr>
                  </w:pPr>
                  <w:r>
                    <w:rPr>
                      <w:rFonts w:ascii="Arial Unicode MS"/>
                      <w:w w:val="100"/>
                      <w:sz w:val="19"/>
                    </w:rPr>
                    <w:t>8</w:t>
                  </w:r>
                </w:p>
                <w:p>
                  <w:pPr>
                    <w:spacing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513.258301pt;margin-top:102.949226pt;width:13.45pt;height:28.8pt;mso-position-horizontal-relative:page;mso-position-vertical-relative:paragraph;z-index:252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8</w:t>
                  </w:r>
                </w:p>
                <w:p>
                  <w:pPr>
                    <w:spacing w:line="108"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19.058228pt;margin-top:374.039886pt;width:7.45pt;height:28.5pt;mso-position-horizontal-relative:page;mso-position-vertical-relative:page;z-index:25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0</w:t>
                  </w:r>
                </w:p>
              </w:txbxContent>
            </v:textbox>
            <w10:wrap type="none"/>
          </v:shape>
        </w:pict>
      </w:r>
      <w:r>
        <w:rPr/>
        <w:pict>
          <v:shape style="position:absolute;margin-left:513.021118pt;margin-top:423.804901pt;width:13.5pt;height:11.95pt;mso-position-horizontal-relative:page;mso-position-vertical-relative:page;z-index:253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20"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513.021118pt;margin-top:440.441895pt;width:13.7pt;height:11.9pt;mso-position-horizontal-relative:page;mso-position-vertical-relative:page;z-index:253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120" w:lineRule="auto" w:before="0"/>
                    <w:ind w:left="27" w:right="0" w:firstLine="0"/>
                    <w:jc w:val="left"/>
                    <w:rPr>
                      <w:rFonts w:ascii="Arial Unicode MS"/>
                      <w:sz w:val="19"/>
                    </w:rPr>
                  </w:pPr>
                  <w:r>
                    <w:rPr>
                      <w:rFonts w:ascii="Arial Unicode MS"/>
                      <w:w w:val="100"/>
                      <w:sz w:val="19"/>
                    </w:rPr>
                    <w:t>2</w:t>
                  </w:r>
                </w:p>
              </w:txbxContent>
            </v:textbox>
            <w10:wrap type="none"/>
          </v:shape>
        </w:pict>
      </w:r>
      <w:r>
        <w:rPr/>
        <w:pict>
          <v:shape style="position:absolute;margin-left:519.207031pt;margin-top:490.518799pt;width:7.3pt;height:11.55pt;mso-position-horizontal-relative:page;mso-position-vertical-relative:page;z-index:253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512.918823pt;margin-top:507.097778pt;width:13.6pt;height:11.55pt;mso-position-horizontal-relative:page;mso-position-vertical-relative:page;z-index:254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524.786743pt;margin-top:528.211365pt;width:2.65pt;height:3.05pt;mso-position-horizontal-relative:page;mso-position-vertical-relative:page;z-index:25432"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524.786743pt;margin-top:554.536377pt;width:2.65pt;height:3.05pt;mso-position-horizontal-relative:page;mso-position-vertical-relative:page;z-index:25456"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524.786743pt;margin-top:621.250305pt;width:2.65pt;height:3.05pt;mso-position-horizontal-relative:page;mso-position-vertical-relative:page;z-index:2548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519.058228pt;margin-top:457.332703pt;width:7.3pt;height:28.15pt;mso-position-horizontal-relative:page;mso-position-vertical-relative:page;z-index:255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6</w:t>
                  </w:r>
                </w:p>
              </w:txbxContent>
            </v:textbox>
            <w10:wrap type="none"/>
          </v:shape>
        </w:pict>
      </w:r>
      <w:r>
        <w:rPr/>
        <w:pict>
          <v:shape style="position:absolute;margin-left:513.258301pt;margin-top:473.6185pt;width:7.3pt;height:11.55pt;mso-position-horizontal-relative:page;mso-position-vertical-relative:page;z-index:255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12.393066pt;margin-top:525.866577pt;width:9pt;height:96.75pt;mso-position-horizontal-relative:page;mso-position-vertical-relative:page;z-index:255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88"/>
                      <w:w w:val="100"/>
                      <w:sz w:val="20"/>
                    </w:rPr>
                    <w:t>8</w:t>
                  </w:r>
                  <w:r>
                    <w:rPr>
                      <w:rFonts w:ascii="Arial Unicode MS"/>
                      <w:spacing w:val="20"/>
                      <w:w w:val="100"/>
                      <w:position w:val="1"/>
                      <w:sz w:val="20"/>
                    </w:rPr>
                    <w:t>1</w:t>
                  </w:r>
                  <w:r>
                    <w:rPr>
                      <w:rFonts w:ascii="Arial Unicode MS"/>
                      <w:spacing w:val="-138"/>
                      <w:w w:val="100"/>
                      <w:position w:val="1"/>
                      <w:sz w:val="20"/>
                    </w:rPr>
                    <w:t>1</w:t>
                  </w:r>
                  <w:r>
                    <w:rPr>
                      <w:rFonts w:ascii="Arial Unicode MS"/>
                      <w:spacing w:val="-152"/>
                      <w:w w:val="100"/>
                      <w:position w:val="5"/>
                      <w:sz w:val="20"/>
                    </w:rPr>
                    <w:t>-</w:t>
                  </w:r>
                  <w:r>
                    <w:rPr>
                      <w:rFonts w:ascii="Arial Unicode MS"/>
                      <w:w w:val="100"/>
                      <w:position w:val="1"/>
                      <w:sz w:val="20"/>
                    </w:rPr>
                    <w:t>1</w:t>
                  </w:r>
                  <w:r>
                    <w:rPr>
                      <w:rFonts w:ascii="Arial Unicode MS"/>
                      <w:position w:val="1"/>
                      <w:sz w:val="20"/>
                    </w:rPr>
                    <w:t> </w:t>
                  </w:r>
                  <w:r>
                    <w:rPr>
                      <w:rFonts w:ascii="Arial Unicode MS"/>
                      <w:spacing w:val="-153"/>
                      <w:w w:val="100"/>
                      <w:sz w:val="20"/>
                    </w:rPr>
                    <w:t>8</w:t>
                  </w:r>
                  <w:r>
                    <w:rPr>
                      <w:rFonts w:ascii="Arial Unicode MS"/>
                      <w:spacing w:val="-136"/>
                      <w:w w:val="100"/>
                      <w:position w:val="5"/>
                      <w:sz w:val="20"/>
                    </w:rPr>
                    <w:t>-</w:t>
                  </w:r>
                  <w:r>
                    <w:rPr>
                      <w:rFonts w:ascii="Arial Unicode MS"/>
                      <w:spacing w:val="18"/>
                      <w:w w:val="100"/>
                      <w:sz w:val="20"/>
                    </w:rPr>
                    <w:t>2</w:t>
                  </w:r>
                  <w:r>
                    <w:rPr>
                      <w:rFonts w:ascii="Arial Unicode MS"/>
                      <w:spacing w:val="-88"/>
                      <w:w w:val="100"/>
                      <w:sz w:val="20"/>
                    </w:rPr>
                    <w:t>8</w:t>
                  </w:r>
                  <w:r>
                    <w:rPr>
                      <w:rFonts w:ascii="Arial Unicode MS"/>
                      <w:w w:val="100"/>
                      <w:sz w:val="20"/>
                    </w:rPr>
                    <w:t>2</w:t>
                  </w:r>
                  <w:r>
                    <w:rPr>
                      <w:rFonts w:ascii="Arial Unicode MS"/>
                      <w:sz w:val="20"/>
                    </w:rPr>
                    <w:t> </w:t>
                  </w:r>
                  <w:r>
                    <w:rPr>
                      <w:rFonts w:ascii="Arial Unicode MS"/>
                      <w:spacing w:val="-88"/>
                      <w:w w:val="100"/>
                      <w:sz w:val="20"/>
                    </w:rPr>
                    <w:t>0</w:t>
                  </w:r>
                  <w:r>
                    <w:rPr>
                      <w:rFonts w:ascii="Arial Unicode MS"/>
                      <w:spacing w:val="23"/>
                      <w:w w:val="100"/>
                      <w:sz w:val="20"/>
                    </w:rPr>
                    <w:t>2</w:t>
                  </w:r>
                  <w:r>
                    <w:rPr>
                      <w:rFonts w:ascii="Arial Unicode MS"/>
                      <w:w w:val="100"/>
                      <w:sz w:val="20"/>
                    </w:rPr>
                    <w:t>6</w:t>
                  </w:r>
                </w:p>
              </w:txbxContent>
            </v:textbox>
            <w10:wrap type="none"/>
          </v:shape>
        </w:pict>
      </w:r>
      <w:r>
        <w:rPr/>
        <w:pict>
          <v:shape style="position:absolute;margin-left:513.021118pt;margin-top:290.786285pt;width:7.3pt;height:11.55pt;mso-position-horizontal-relative:page;mso-position-vertical-relative:page;z-index:256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512.928101pt;margin-top:374.391083pt;width:7.3pt;height:11.55pt;mso-position-horizontal-relative:page;mso-position-vertical-relative:page;z-index:256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512.918823pt;margin-top:390.979401pt;width:7.3pt;height:11.55pt;mso-position-horizontal-relative:page;mso-position-vertical-relative:page;z-index:256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512.495728pt;margin-top:627.702271pt;width:7.6pt;height:29pt;mso-position-horizontal-relative:page;mso-position-vertical-relative:page;z-index:256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2</w:t>
                  </w:r>
                </w:p>
              </w:txbxContent>
            </v:textbox>
            <w10:wrap type="none"/>
          </v:shape>
        </w:pict>
      </w:r>
      <w:r>
        <w:rPr/>
        <w:pict>
          <v:shape style="position:absolute;margin-left:508.868195pt;margin-top:462.638pt;width:8.0500pt;height:8.0500pt;mso-position-horizontal-relative:page;mso-position-vertical-relative:page;z-index:2569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33.540085pt;margin-top:8.622726pt;width:13.25pt;height:29.3pt;mso-position-horizontal-relative:page;mso-position-vertical-relative:paragraph;z-index:-13868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8"/>
                    </w:rPr>
                  </w:pPr>
                  <w:r>
                    <w:rPr>
                      <w:rFonts w:ascii="Arial Unicode MS" w:eastAsia="Arial Unicode MS" w:hint="eastAsia"/>
                      <w:w w:val="100"/>
                      <w:sz w:val="18"/>
                    </w:rPr>
                    <w:t>部</w:t>
                  </w:r>
                  <w:r>
                    <w:rPr>
                      <w:rFonts w:ascii="Arial Unicode MS" w:eastAsia="Arial Unicode MS" w:hint="eastAsia"/>
                      <w:w w:val="100"/>
                      <w:position w:val="4"/>
                      <w:sz w:val="18"/>
                    </w:rPr>
                    <w:t>二</w:t>
                  </w:r>
                  <w:r>
                    <w:rPr>
                      <w:rFonts w:ascii="Arial Unicode MS" w:eastAsia="Arial Unicode MS" w:hint="eastAsia"/>
                      <w:w w:val="100"/>
                      <w:sz w:val="18"/>
                    </w:rPr>
                    <w:t>巾</w:t>
                  </w:r>
                </w:p>
              </w:txbxContent>
            </v:textbox>
            <w10:wrap type="none"/>
          </v:shape>
        </w:pict>
      </w:r>
      <w:r>
        <w:rPr/>
        <w:pict>
          <v:shape style="position:absolute;margin-left:107.631783pt;margin-top:25.854126pt;width:10.55pt;height:10.55pt;mso-position-horizontal-relative:page;mso-position-vertical-relative:paragraph;z-index:26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森</w:t>
                  </w:r>
                </w:p>
              </w:txbxContent>
            </v:textbox>
            <w10:wrap type="none"/>
          </v:shape>
        </w:pict>
      </w:r>
      <w:r>
        <w:rPr/>
        <w:pict>
          <v:shape style="position:absolute;margin-left:81.139671pt;margin-top:25.567026pt;width:11.05pt;height:11.05pt;mso-position-horizontal-relative:page;mso-position-vertical-relative:paragraph;z-index:270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青</w:t>
                  </w:r>
                </w:p>
              </w:txbxContent>
            </v:textbox>
            <w10:wrap type="none"/>
          </v:shape>
        </w:pict>
      </w:r>
      <w:r>
        <w:rPr>
          <w:rFonts w:ascii="Arial Unicode MS" w:eastAsia="Arial Unicode MS" w:hint="eastAsia"/>
          <w:w w:val="110"/>
          <w:sz w:val="17"/>
        </w:rPr>
        <w:t>郡</w:t>
      </w:r>
    </w:p>
    <w:p>
      <w:pPr>
        <w:pStyle w:val="BodyText"/>
        <w:spacing w:before="10"/>
        <w:rPr>
          <w:rFonts w:ascii="Arial Unicode MS"/>
          <w:sz w:val="32"/>
        </w:rPr>
      </w:pPr>
    </w:p>
    <w:p>
      <w:pPr>
        <w:spacing w:before="0"/>
        <w:ind w:left="0" w:right="242" w:firstLine="0"/>
        <w:jc w:val="center"/>
        <w:rPr>
          <w:rFonts w:ascii="Arial Unicode MS" w:eastAsia="Arial Unicode MS" w:hint="eastAsia"/>
          <w:sz w:val="18"/>
        </w:rPr>
      </w:pPr>
      <w:r>
        <w:rPr/>
        <w:pict>
          <v:shape style="position:absolute;margin-left:133.551086pt;margin-top:-.689999pt;width:11.05pt;height:11.05pt;mso-position-horizontal-relative:page;mso-position-vertical-relative:paragraph;z-index:26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市</w:t>
                  </w:r>
                </w:p>
              </w:txbxContent>
            </v:textbox>
            <w10:wrap type="none"/>
          </v:shape>
        </w:pict>
      </w:r>
      <w:r>
        <w:rPr/>
        <w:pict>
          <v:shape style="position:absolute;margin-left:107.900085pt;margin-top:.093601pt;width:10.55pt;height:10.55pt;mso-position-horizontal-relative:page;mso-position-vertical-relative:paragraph;z-index:267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伽</w:t>
                  </w:r>
                </w:p>
              </w:txbxContent>
            </v:textbox>
            <w10:wrap type="none"/>
          </v:shape>
        </w:pict>
      </w:r>
      <w:r>
        <w:rPr>
          <w:rFonts w:ascii="Arial Unicode MS" w:eastAsia="Arial Unicode MS" w:hint="eastAsia"/>
          <w:w w:val="109"/>
          <w:sz w:val="18"/>
        </w:rPr>
        <w:t>弘</w:t>
      </w:r>
    </w:p>
    <w:p>
      <w:pPr>
        <w:spacing w:before="109"/>
        <w:ind w:left="0" w:right="223" w:firstLine="0"/>
        <w:jc w:val="center"/>
        <w:rPr>
          <w:rFonts w:ascii="Arial Unicode MS" w:eastAsia="Arial Unicode MS" w:hint="eastAsia"/>
          <w:sz w:val="17"/>
        </w:rPr>
      </w:pPr>
      <w:r>
        <w:rPr/>
        <w:pict>
          <v:shape style="position:absolute;margin-left:133.551086pt;margin-top:4.225624pt;width:11.05pt;height:11.05pt;mso-position-horizontal-relative:page;mso-position-vertical-relative:paragraph;z-index:261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市</w:t>
                  </w:r>
                </w:p>
              </w:txbxContent>
            </v:textbox>
            <w10:wrap type="none"/>
          </v:shape>
        </w:pict>
      </w:r>
      <w:r>
        <w:rPr/>
        <w:pict>
          <v:shape style="position:absolute;margin-left:107.737885pt;margin-top:5.221324pt;width:10.55pt;height:10.55pt;mso-position-horizontal-relative:page;mso-position-vertical-relative:paragraph;z-index:267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戸</w:t>
                  </w:r>
                </w:p>
              </w:txbxContent>
            </v:textbox>
            <w10:wrap type="none"/>
          </v:shape>
        </w:pict>
      </w:r>
      <w:r>
        <w:rPr>
          <w:rFonts w:ascii="Arial Unicode MS" w:eastAsia="Arial Unicode MS" w:hint="eastAsia"/>
          <w:w w:val="110"/>
          <w:sz w:val="17"/>
        </w:rPr>
        <w:t>八</w:t>
      </w:r>
    </w:p>
    <w:p>
      <w:pPr>
        <w:spacing w:line="144" w:lineRule="exact" w:before="103"/>
        <w:ind w:left="0" w:right="275" w:firstLine="0"/>
        <w:jc w:val="center"/>
        <w:rPr>
          <w:rFonts w:ascii="Arial Unicode MS" w:eastAsia="Arial Unicode MS" w:hint="eastAsia"/>
          <w:sz w:val="13"/>
        </w:rPr>
      </w:pPr>
      <w:r>
        <w:rPr/>
        <w:pict>
          <v:shape style="position:absolute;margin-left:133.551086pt;margin-top:4.312185pt;width:11.05pt;height:11.05pt;mso-position-horizontal-relative:page;mso-position-vertical-relative:paragraph;z-index:261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市</w:t>
                  </w:r>
                </w:p>
              </w:txbxContent>
            </v:textbox>
            <w10:wrap type="none"/>
          </v:shape>
        </w:pict>
      </w:r>
      <w:r>
        <w:rPr/>
        <w:pict>
          <v:shape style="position:absolute;margin-left:107.733681pt;margin-top:4.855685pt;width:10.55pt;height:10.55pt;mso-position-horizontal-relative:page;mso-position-vertical-relative:paragraph;z-index:267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石</w:t>
                  </w:r>
                </w:p>
              </w:txbxContent>
            </v:textbox>
            <w10:wrap type="none"/>
          </v:shape>
        </w:pict>
      </w:r>
      <w:r>
        <w:rPr>
          <w:rFonts w:ascii="Arial Unicode MS" w:eastAsia="Arial Unicode MS" w:hint="eastAsia"/>
          <w:w w:val="110"/>
          <w:sz w:val="13"/>
        </w:rPr>
        <w:t>出</w:t>
      </w:r>
    </w:p>
    <w:p>
      <w:pPr>
        <w:spacing w:line="177" w:lineRule="exact" w:before="0"/>
        <w:ind w:left="720" w:right="947" w:firstLine="0"/>
        <w:jc w:val="center"/>
        <w:rPr>
          <w:rFonts w:ascii="Arial" w:hAnsi="Arial"/>
          <w:sz w:val="18"/>
        </w:rPr>
      </w:pPr>
      <w:r>
        <w:rPr>
          <w:rFonts w:ascii="Arial" w:hAnsi="Arial"/>
          <w:w w:val="115"/>
          <w:sz w:val="18"/>
        </w:rPr>
        <w:t>’’’‘</w:t>
      </w:r>
    </w:p>
    <w:p>
      <w:pPr>
        <w:spacing w:line="328" w:lineRule="auto" w:before="1"/>
        <w:ind w:left="863" w:right="39" w:hanging="5"/>
        <w:jc w:val="both"/>
        <w:rPr>
          <w:rFonts w:ascii="Arial Unicode MS" w:eastAsia="Arial Unicode MS" w:hint="eastAsia"/>
          <w:sz w:val="18"/>
        </w:rPr>
      </w:pPr>
      <w:r>
        <w:rPr>
          <w:rFonts w:ascii="Arial Unicode MS" w:eastAsia="Arial Unicode MS" w:hint="eastAsia"/>
          <w:w w:val="125"/>
          <w:sz w:val="18"/>
        </w:rPr>
        <w:t>五所川原市</w:t>
      </w:r>
      <w:r>
        <w:rPr>
          <w:rFonts w:ascii="Arial Unicode MS" w:eastAsia="Arial Unicode MS" w:hint="eastAsia"/>
          <w:spacing w:val="4"/>
          <w:w w:val="125"/>
          <w:sz w:val="19"/>
        </w:rPr>
        <w:t>十 和 田 </w:t>
      </w:r>
      <w:r>
        <w:rPr>
          <w:rFonts w:ascii="Arial Unicode MS" w:eastAsia="Arial Unicode MS" w:hint="eastAsia"/>
          <w:spacing w:val="-11"/>
          <w:w w:val="120"/>
          <w:sz w:val="19"/>
        </w:rPr>
        <w:t>市</w:t>
      </w:r>
      <w:r>
        <w:rPr>
          <w:rFonts w:ascii="Arial Unicode MS" w:eastAsia="Arial Unicode MS" w:hint="eastAsia"/>
          <w:w w:val="120"/>
          <w:sz w:val="18"/>
        </w:rPr>
        <w:t>三沢市</w:t>
      </w:r>
    </w:p>
    <w:p>
      <w:pPr>
        <w:spacing w:line="247" w:lineRule="exact" w:before="0"/>
        <w:ind w:left="857" w:right="0" w:firstLine="0"/>
        <w:jc w:val="left"/>
        <w:rPr>
          <w:rFonts w:ascii="Arial Unicode MS" w:eastAsia="Arial Unicode MS" w:hint="eastAsia"/>
          <w:sz w:val="20"/>
        </w:rPr>
      </w:pPr>
      <w:r>
        <w:rPr>
          <w:rFonts w:ascii="Arial Unicode MS" w:eastAsia="Arial Unicode MS" w:hint="eastAsia"/>
          <w:sz w:val="20"/>
        </w:rPr>
        <w:t>むつ市</w:t>
      </w:r>
    </w:p>
    <w:p>
      <w:pPr>
        <w:tabs>
          <w:tab w:pos="1913" w:val="left" w:leader="none"/>
        </w:tabs>
        <w:spacing w:before="85"/>
        <w:ind w:left="873" w:right="0" w:firstLine="0"/>
        <w:jc w:val="left"/>
        <w:rPr>
          <w:rFonts w:ascii="Arial Unicode MS" w:eastAsia="Arial Unicode MS" w:hint="eastAsia"/>
          <w:sz w:val="18"/>
        </w:rPr>
      </w:pPr>
      <w:r>
        <w:rPr/>
        <w:pict>
          <v:shape style="position:absolute;margin-left:133.997375pt;margin-top:21.177006pt;width:11.05pt;height:11.05pt;mso-position-horizontal-relative:page;mso-position-vertical-relative:paragraph;z-index:26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33.997375pt;margin-top:37.765305pt;width:11.35pt;height:61.45pt;mso-position-horizontal-relative:page;mso-position-vertical-relative:paragraph;z-index:261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r>
                    <w:rPr>
                      <w:rFonts w:ascii="Arial Unicode MS" w:eastAsia="Arial Unicode MS" w:hint="eastAsia"/>
                      <w:sz w:val="18"/>
                    </w:rPr>
                    <w:t>   </w:t>
                  </w:r>
                  <w:r>
                    <w:rPr>
                      <w:rFonts w:ascii="Arial Unicode MS" w:eastAsia="Arial Unicode MS" w:hint="eastAsia"/>
                      <w:w w:val="100"/>
                      <w:sz w:val="18"/>
                    </w:rPr>
                    <w:t>町</w:t>
                  </w:r>
                  <w:r>
                    <w:rPr>
                      <w:rFonts w:ascii="Arial Unicode MS" w:eastAsia="Arial Unicode MS" w:hint="eastAsia"/>
                      <w:sz w:val="18"/>
                    </w:rPr>
                    <w:t>   </w:t>
                  </w:r>
                  <w:r>
                    <w:rPr>
                      <w:rFonts w:ascii="Arial Unicode MS" w:eastAsia="Arial Unicode MS" w:hint="eastAsia"/>
                      <w:w w:val="100"/>
                      <w:position w:val="1"/>
                      <w:sz w:val="18"/>
                    </w:rPr>
                    <w:t>村</w:t>
                  </w:r>
                  <w:r>
                    <w:rPr>
                      <w:rFonts w:ascii="Arial Unicode MS" w:eastAsia="Arial Unicode MS" w:hint="eastAsia"/>
                      <w:position w:val="1"/>
                      <w:sz w:val="18"/>
                    </w:rPr>
                    <w:t>   </w:t>
                  </w:r>
                  <w:r>
                    <w:rPr>
                      <w:rFonts w:ascii="Arial Unicode MS" w:eastAsia="Arial Unicode MS" w:hint="eastAsia"/>
                      <w:w w:val="100"/>
                      <w:position w:val="1"/>
                      <w:sz w:val="18"/>
                    </w:rPr>
                    <w:t>村</w:t>
                  </w:r>
                </w:p>
              </w:txbxContent>
            </v:textbox>
            <w10:wrap type="none"/>
          </v:shape>
        </w:pict>
      </w:r>
      <w:r>
        <w:rPr/>
        <w:pict>
          <v:shape style="position:absolute;margin-left:90.217018pt;margin-top:46.341003pt;width:44.65pt;height:44.6pt;mso-position-horizontal-relative:page;mso-position-vertical-relative:paragraph;z-index:263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85"/>
                    </w:rPr>
                  </w:pPr>
                  <w:r>
                    <w:rPr>
                      <w:rFonts w:ascii="Arial Unicode MS" w:eastAsia="Arial Unicode MS" w:hint="eastAsia"/>
                      <w:w w:val="100"/>
                      <w:sz w:val="85"/>
                    </w:rPr>
                    <w:t>＾</w:t>
                  </w:r>
                </w:p>
              </w:txbxContent>
            </v:textbox>
            <w10:wrap type="none"/>
          </v:shape>
        </w:pict>
      </w:r>
      <w:r>
        <w:rPr/>
        <w:pict>
          <v:shape style="position:absolute;margin-left:108.544876pt;margin-top:20.575405pt;width:12.05pt;height:12.05pt;mso-position-horizontal-relative:page;mso-position-vertical-relative:paragraph;z-index:263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内</w:t>
                  </w:r>
                </w:p>
              </w:txbxContent>
            </v:textbox>
            <w10:wrap type="none"/>
          </v:shape>
        </w:pict>
      </w:r>
      <w:r>
        <w:rPr/>
        <w:pict>
          <v:shape style="position:absolute;margin-left:108.525276pt;margin-top:37.174606pt;width:12.05pt;height:12.05pt;mso-position-horizontal-relative:page;mso-position-vertical-relative:paragraph;z-index:263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108.092583pt;margin-top:55.282104pt;width:11.1pt;height:44.55pt;mso-position-horizontal-relative:page;mso-position-vertical-relative:paragraph;z-index:26632" type="#_x0000_t202" filled="false" stroked="false">
            <v:textbox inset="0,0,0,0" style="layout-flow:vertical-ideographic">
              <w:txbxContent>
                <w:p>
                  <w:pPr>
                    <w:tabs>
                      <w:tab w:pos="690" w:val="left" w:leader="none"/>
                    </w:tabs>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別</w:t>
                  </w:r>
                  <w:r>
                    <w:rPr>
                      <w:rFonts w:ascii="Arial Unicode MS" w:eastAsia="Arial Unicode MS" w:hint="eastAsia"/>
                      <w:sz w:val="18"/>
                    </w:rPr>
                    <w:tab/>
                  </w:r>
                  <w:r>
                    <w:rPr>
                      <w:rFonts w:ascii="Arial Unicode MS" w:eastAsia="Arial Unicode MS" w:hint="eastAsia"/>
                      <w:w w:val="100"/>
                      <w:sz w:val="18"/>
                    </w:rPr>
                    <w:t>舘</w:t>
                  </w:r>
                </w:p>
              </w:txbxContent>
            </v:textbox>
            <w10:wrap type="none"/>
          </v:shape>
        </w:pict>
      </w:r>
      <w:r>
        <w:rPr/>
        <w:pict>
          <v:shape style="position:absolute;margin-left:81.989182pt;margin-top:21.775305pt;width:11.05pt;height:11.05pt;mso-position-horizontal-relative:page;mso-position-vertical-relative:paragraph;z-index:269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平</w:t>
                  </w:r>
                </w:p>
              </w:txbxContent>
            </v:textbox>
            <w10:wrap type="none"/>
          </v:shape>
        </w:pict>
      </w:r>
      <w:r>
        <w:rPr/>
        <w:pict>
          <v:shape style="position:absolute;margin-left:81.978119pt;margin-top:38.880905pt;width:11.05pt;height:11.05pt;mso-position-horizontal-relative:page;mso-position-vertical-relative:paragraph;z-index:26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蟹</w:t>
                  </w:r>
                </w:p>
              </w:txbxContent>
            </v:textbox>
            <w10:wrap type="none"/>
          </v:shape>
        </w:pict>
      </w:r>
      <w:r>
        <w:rPr/>
        <w:pict>
          <v:shape style="position:absolute;margin-left:87.560448pt;margin-top:56.000805pt;width:3.55pt;height:7.55pt;mso-position-horizontal-relative:page;mso-position-vertical-relative:paragraph;z-index:27040" type="#_x0000_t202" filled="false" stroked="false">
            <v:textbox inset="0,0,0,0" style="layout-flow:vertical-ideographic">
              <w:txbxContent>
                <w:p>
                  <w:pPr>
                    <w:spacing w:line="108" w:lineRule="auto" w:before="0"/>
                    <w:ind w:left="20" w:right="0" w:firstLine="0"/>
                    <w:jc w:val="left"/>
                    <w:rPr>
                      <w:rFonts w:ascii="Arial Unicode MS"/>
                      <w:sz w:val="11"/>
                    </w:rPr>
                  </w:pPr>
                  <w:r>
                    <w:rPr>
                      <w:rFonts w:ascii="Arial Unicode MS"/>
                      <w:w w:val="100"/>
                      <w:sz w:val="11"/>
                    </w:rPr>
                    <w:t>I</w:t>
                  </w:r>
                </w:p>
              </w:txbxContent>
            </v:textbox>
            <w10:wrap type="none"/>
          </v:shape>
        </w:pict>
      </w:r>
      <w:r>
        <w:rPr>
          <w:rFonts w:ascii="Arial Unicode MS" w:eastAsia="Arial Unicode MS" w:hint="eastAsia"/>
          <w:sz w:val="17"/>
        </w:rPr>
        <w:t>東津軽</w:t>
        <w:tab/>
      </w:r>
      <w:r>
        <w:rPr>
          <w:rFonts w:ascii="Arial Unicode MS" w:eastAsia="Arial Unicode MS" w:hint="eastAsia"/>
          <w:sz w:val="18"/>
        </w:rPr>
        <w:t>郡</w:t>
      </w: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spacing w:before="9"/>
        <w:rPr>
          <w:rFonts w:ascii="Arial Unicode MS"/>
          <w:sz w:val="28"/>
        </w:rPr>
      </w:pPr>
    </w:p>
    <w:p>
      <w:pPr>
        <w:tabs>
          <w:tab w:pos="1018" w:val="left" w:leader="none"/>
          <w:tab w:pos="1639" w:val="left" w:leader="none"/>
        </w:tabs>
        <w:spacing w:before="0"/>
        <w:ind w:left="698" w:right="0" w:firstLine="0"/>
        <w:jc w:val="left"/>
        <w:rPr>
          <w:sz w:val="10"/>
        </w:rPr>
      </w:pPr>
      <w:r>
        <w:rPr/>
        <w:pict>
          <v:shape style="position:absolute;margin-left:133.997375pt;margin-top:-11.160442pt;width:13.5pt;height:43.9pt;mso-position-horizontal-relative:page;mso-position-vertical-relative:paragraph;z-index:258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8"/>
                    </w:rPr>
                  </w:pPr>
                  <w:r>
                    <w:rPr>
                      <w:rFonts w:ascii="Arial Unicode MS" w:eastAsia="Arial Unicode MS" w:hint="eastAsia"/>
                      <w:spacing w:val="-32"/>
                      <w:w w:val="100"/>
                      <w:position w:val="1"/>
                      <w:sz w:val="18"/>
                    </w:rPr>
                    <w:t>村</w:t>
                  </w:r>
                  <w:r>
                    <w:rPr>
                      <w:rFonts w:ascii="Arial Unicode MS" w:eastAsia="Arial Unicode MS" w:hint="eastAsia"/>
                      <w:spacing w:val="7"/>
                      <w:w w:val="100"/>
                      <w:position w:val="5"/>
                      <w:sz w:val="18"/>
                    </w:rPr>
                    <w:t>一</w:t>
                  </w:r>
                  <w:r>
                    <w:rPr>
                      <w:rFonts w:ascii="Arial Unicode MS" w:eastAsia="Arial Unicode MS" w:hint="eastAsia"/>
                      <w:spacing w:val="-44"/>
                      <w:w w:val="100"/>
                      <w:position w:val="1"/>
                      <w:sz w:val="18"/>
                    </w:rPr>
                    <w:t>郡</w:t>
                  </w:r>
                  <w:r>
                    <w:rPr>
                      <w:rFonts w:ascii="Arial Unicode MS" w:eastAsia="Arial Unicode MS" w:hint="eastAsia"/>
                      <w:spacing w:val="4"/>
                      <w:w w:val="100"/>
                      <w:position w:val="5"/>
                      <w:sz w:val="18"/>
                    </w:rPr>
                    <w:t>一</w:t>
                  </w:r>
                  <w:r>
                    <w:rPr>
                      <w:rFonts w:ascii="Arial Unicode MS" w:eastAsia="Arial Unicode MS" w:hint="eastAsia"/>
                      <w:w w:val="100"/>
                      <w:sz w:val="18"/>
                    </w:rPr>
                    <w:t>町</w:t>
                  </w:r>
                </w:p>
              </w:txbxContent>
            </v:textbox>
            <w10:wrap type="none"/>
          </v:shape>
        </w:pict>
      </w:r>
      <w:r>
        <w:rPr/>
        <w:pict>
          <v:shape style="position:absolute;margin-left:110.074883pt;margin-top:-46.400143pt;width:11.05pt;height:11.05pt;mso-position-horizontal-relative:page;mso-position-vertical-relative:paragraph;z-index:264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日</w:t>
                  </w:r>
                </w:p>
              </w:txbxContent>
            </v:textbox>
            <w10:wrap type="none"/>
          </v:shape>
        </w:pict>
      </w:r>
      <w:r>
        <w:rPr/>
        <w:pict>
          <v:shape style="position:absolute;margin-left:107.88118pt;margin-top:-10.195342pt;width:11.05pt;height:11.05pt;mso-position-horizontal-relative:page;mso-position-vertical-relative:paragraph;z-index:266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鳳</w:t>
                  </w:r>
                </w:p>
              </w:txbxContent>
            </v:textbox>
            <w10:wrap type="none"/>
          </v:shape>
        </w:pict>
      </w:r>
      <w:r>
        <w:rPr/>
        <w:pict>
          <v:shape style="position:absolute;margin-left:81.989182pt;margin-top:-43.840042pt;width:11.05pt;height:27.45pt;mso-position-horizontal-relative:page;mso-position-vertical-relative:paragraph;z-index:269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蓬</w:t>
                  </w:r>
                  <w:r>
                    <w:rPr>
                      <w:rFonts w:ascii="Arial Unicode MS" w:eastAsia="Arial Unicode MS" w:hint="eastAsia"/>
                      <w:sz w:val="18"/>
                    </w:rPr>
                    <w:t>   </w:t>
                  </w:r>
                  <w:r>
                    <w:rPr>
                      <w:rFonts w:ascii="Arial Unicode MS" w:eastAsia="Arial Unicode MS" w:hint="eastAsia"/>
                      <w:w w:val="100"/>
                      <w:sz w:val="18"/>
                    </w:rPr>
                    <w:t>平</w:t>
                  </w:r>
                </w:p>
              </w:txbxContent>
            </v:textbox>
            <w10:wrap type="none"/>
          </v:shape>
        </w:pict>
      </w:r>
      <w:r>
        <w:rPr>
          <w:w w:val="85"/>
          <w:sz w:val="10"/>
        </w:rPr>
        <w:t>I</w:t>
        <w:tab/>
        <w:t>.</w:t>
        <w:tab/>
        <w:t>.</w:t>
      </w:r>
    </w:p>
    <w:p>
      <w:pPr>
        <w:spacing w:line="336" w:lineRule="auto" w:before="6"/>
        <w:ind w:left="869" w:right="873" w:firstLine="13"/>
        <w:jc w:val="left"/>
        <w:rPr>
          <w:rFonts w:ascii="Arial Unicode MS" w:eastAsia="Arial Unicode MS" w:hint="eastAsia"/>
          <w:sz w:val="18"/>
        </w:rPr>
      </w:pPr>
      <w:r>
        <w:rPr/>
        <w:pict>
          <v:shape style="position:absolute;margin-left:133.997375pt;margin-top:32.559807pt;width:11.05pt;height:11.05pt;mso-position-horizontal-relative:page;mso-position-vertical-relative:paragraph;z-index:262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33.997375pt;margin-top:49.148109pt;width:11.05pt;height:11.05pt;mso-position-horizontal-relative:page;mso-position-vertical-relative:paragraph;z-index:262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34.294785pt;margin-top:66.401108pt;width:11.05pt;height:11.05pt;mso-position-horizontal-relative:page;mso-position-vertical-relative:paragraph;z-index:262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134.294785pt;margin-top:82.98951pt;width:11.05pt;height:11.05pt;mso-position-horizontal-relative:page;mso-position-vertical-relative:paragraph;z-index:262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134.294785pt;margin-top:99.577805pt;width:11.05pt;height:11.05pt;mso-position-horizontal-relative:page;mso-position-vertical-relative:paragraph;z-index:26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rFonts w:ascii="Arial Unicode MS" w:eastAsia="Arial Unicode MS" w:hint="eastAsia"/>
          <w:w w:val="75"/>
          <w:sz w:val="17"/>
        </w:rPr>
        <w:t>西津軽</w:t>
      </w:r>
      <w:r>
        <w:rPr>
          <w:rFonts w:ascii="Arial Unicode MS" w:eastAsia="Arial Unicode MS" w:hint="eastAsia"/>
          <w:w w:val="75"/>
          <w:sz w:val="18"/>
        </w:rPr>
        <w:t>鯵ケ沢</w:t>
      </w:r>
      <w:r>
        <w:rPr>
          <w:rFonts w:ascii="Arial Unicode MS" w:eastAsia="Arial Unicode MS" w:hint="eastAsia"/>
          <w:w w:val="85"/>
          <w:sz w:val="18"/>
        </w:rPr>
        <w:t>木造</w:t>
      </w:r>
      <w:r>
        <w:rPr>
          <w:rFonts w:ascii="Arial Unicode MS" w:eastAsia="Arial Unicode MS" w:hint="eastAsia"/>
          <w:w w:val="85"/>
          <w:sz w:val="17"/>
        </w:rPr>
        <w:t>深浦</w:t>
      </w:r>
      <w:r>
        <w:rPr>
          <w:rFonts w:ascii="Arial Unicode MS" w:eastAsia="Arial Unicode MS" w:hint="eastAsia"/>
          <w:w w:val="85"/>
          <w:sz w:val="18"/>
        </w:rPr>
        <w:t>森田岩崎</w:t>
      </w:r>
    </w:p>
    <w:p>
      <w:pPr>
        <w:spacing w:line="336" w:lineRule="auto" w:before="0"/>
        <w:ind w:left="890" w:right="853" w:firstLine="257"/>
        <w:jc w:val="both"/>
        <w:rPr>
          <w:rFonts w:ascii="Arial Unicode MS" w:eastAsia="Arial Unicode MS" w:hint="eastAsia"/>
          <w:sz w:val="17"/>
        </w:rPr>
      </w:pPr>
      <w:r>
        <w:rPr>
          <w:rFonts w:ascii="Arial Unicode MS" w:eastAsia="Arial Unicode MS" w:hint="eastAsia"/>
          <w:w w:val="75"/>
          <w:sz w:val="18"/>
        </w:rPr>
        <w:t>柏</w:t>
      </w:r>
      <w:r>
        <w:rPr>
          <w:rFonts w:ascii="Arial Unicode MS" w:eastAsia="Arial Unicode MS" w:hint="eastAsia"/>
          <w:spacing w:val="-7"/>
          <w:w w:val="75"/>
          <w:sz w:val="18"/>
        </w:rPr>
        <w:t>稲垣村</w:t>
      </w:r>
      <w:r>
        <w:rPr>
          <w:rFonts w:ascii="Arial Unicode MS" w:eastAsia="Arial Unicode MS" w:hint="eastAsia"/>
          <w:w w:val="75"/>
          <w:sz w:val="17"/>
        </w:rPr>
        <w:t>車力村</w:t>
      </w:r>
    </w:p>
    <w:p>
      <w:pPr>
        <w:tabs>
          <w:tab w:pos="1942" w:val="left" w:leader="none"/>
        </w:tabs>
        <w:spacing w:before="11"/>
        <w:ind w:left="895" w:right="0" w:firstLine="0"/>
        <w:jc w:val="left"/>
        <w:rPr>
          <w:rFonts w:ascii="Arial Unicode MS" w:eastAsia="Arial Unicode MS" w:hint="eastAsia"/>
          <w:sz w:val="17"/>
        </w:rPr>
      </w:pPr>
      <w:r>
        <w:rPr>
          <w:rFonts w:ascii="Arial Unicode MS" w:eastAsia="Arial Unicode MS" w:hint="eastAsia"/>
          <w:w w:val="85"/>
          <w:sz w:val="17"/>
        </w:rPr>
        <w:t>中津軽</w:t>
        <w:tab/>
        <w:t>郡</w:t>
      </w:r>
    </w:p>
    <w:p>
      <w:pPr>
        <w:spacing w:line="338" w:lineRule="auto" w:before="100"/>
        <w:ind w:left="890" w:right="848" w:hanging="5"/>
        <w:jc w:val="center"/>
        <w:rPr>
          <w:rFonts w:ascii="Arial Unicode MS" w:eastAsia="Arial Unicode MS" w:hint="eastAsia"/>
          <w:sz w:val="18"/>
        </w:rPr>
      </w:pPr>
      <w:r>
        <w:rPr>
          <w:rFonts w:ascii="Arial Unicode MS" w:eastAsia="Arial Unicode MS" w:hint="eastAsia"/>
          <w:w w:val="75"/>
          <w:sz w:val="18"/>
        </w:rPr>
        <w:t>岩木町相馬村</w:t>
      </w:r>
    </w:p>
    <w:p>
      <w:pPr>
        <w:spacing w:line="249" w:lineRule="exact" w:before="0"/>
        <w:ind w:left="896" w:right="0" w:firstLine="0"/>
        <w:jc w:val="left"/>
        <w:rPr>
          <w:rFonts w:ascii="Arial Unicode MS" w:eastAsia="Arial Unicode MS" w:hint="eastAsia"/>
          <w:sz w:val="19"/>
        </w:rPr>
      </w:pPr>
      <w:r>
        <w:rPr>
          <w:rFonts w:ascii="Arial Unicode MS" w:eastAsia="Arial Unicode MS" w:hint="eastAsia"/>
          <w:spacing w:val="-3"/>
          <w:w w:val="160"/>
          <w:sz w:val="19"/>
        </w:rPr>
        <w:t>西目屋村</w:t>
      </w:r>
    </w:p>
    <w:p>
      <w:pPr>
        <w:spacing w:before="106"/>
        <w:ind w:left="720" w:right="0" w:firstLine="0"/>
        <w:jc w:val="center"/>
        <w:rPr>
          <w:rFonts w:ascii="Arial Unicode MS" w:hAnsi="Arial Unicode MS" w:eastAsia="Arial Unicode MS" w:hint="eastAsia"/>
          <w:sz w:val="17"/>
        </w:rPr>
      </w:pPr>
      <w:r>
        <w:rPr/>
        <w:pict>
          <v:shape style="position:absolute;margin-left:528.050903pt;margin-top:30.436913pt;width:8.0500pt;height:114.1pt;mso-position-horizontal-relative:page;mso-position-vertical-relative:paragraph;z-index:249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0</w:t>
                  </w:r>
                  <w:r>
                    <w:rPr>
                      <w:rFonts w:ascii="Arial Unicode MS"/>
                      <w:sz w:val="21"/>
                    </w:rPr>
                    <w:t>  </w:t>
                  </w:r>
                  <w:r>
                    <w:rPr>
                      <w:rFonts w:ascii="Arial Unicode MS"/>
                      <w:w w:val="100"/>
                      <w:sz w:val="21"/>
                    </w:rPr>
                    <w:t>2</w:t>
                  </w:r>
                  <w:r>
                    <w:rPr>
                      <w:rFonts w:ascii="Arial Unicode MS"/>
                      <w:sz w:val="21"/>
                    </w:rPr>
                    <w:t>  </w:t>
                  </w:r>
                  <w:r>
                    <w:rPr>
                      <w:rFonts w:ascii="Arial Unicode MS"/>
                      <w:w w:val="100"/>
                      <w:sz w:val="21"/>
                    </w:rPr>
                    <w:t>4</w:t>
                  </w:r>
                  <w:r>
                    <w:rPr>
                      <w:rFonts w:ascii="Arial Unicode MS"/>
                      <w:sz w:val="21"/>
                    </w:rPr>
                    <w:t>  </w:t>
                  </w:r>
                  <w:r>
                    <w:rPr>
                      <w:rFonts w:ascii="Arial Unicode MS"/>
                      <w:w w:val="100"/>
                      <w:sz w:val="21"/>
                    </w:rPr>
                    <w:t>9</w:t>
                  </w:r>
                  <w:r>
                    <w:rPr>
                      <w:rFonts w:ascii="Arial Unicode MS"/>
                      <w:sz w:val="21"/>
                    </w:rPr>
                    <w:t>  </w:t>
                  </w:r>
                  <w:r>
                    <w:rPr>
                      <w:rFonts w:ascii="Arial Unicode MS"/>
                      <w:w w:val="100"/>
                      <w:sz w:val="21"/>
                    </w:rPr>
                    <w:t>7</w:t>
                  </w:r>
                  <w:r>
                    <w:rPr>
                      <w:rFonts w:ascii="Arial Unicode MS"/>
                      <w:sz w:val="21"/>
                    </w:rPr>
                    <w:t>  </w:t>
                  </w:r>
                  <w:r>
                    <w:rPr>
                      <w:rFonts w:ascii="Arial Unicode MS"/>
                      <w:w w:val="100"/>
                      <w:sz w:val="21"/>
                    </w:rPr>
                    <w:t>7</w:t>
                  </w:r>
                </w:p>
              </w:txbxContent>
            </v:textbox>
            <w10:wrap type="none"/>
          </v:shape>
        </w:pict>
      </w:r>
      <w:r>
        <w:rPr/>
        <w:pict>
          <v:shape style="position:absolute;margin-left:512.378357pt;margin-top:34.388611pt;width:10.1pt;height:110.8pt;mso-position-horizontal-relative:page;mso-position-vertical-relative:paragraph;z-index:25528"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spacing w:val="-88"/>
                      <w:w w:val="100"/>
                      <w:sz w:val="20"/>
                    </w:rPr>
                    <w:t>0</w:t>
                  </w:r>
                  <w:r>
                    <w:rPr>
                      <w:rFonts w:ascii="Arial Unicode MS"/>
                      <w:spacing w:val="18"/>
                      <w:w w:val="100"/>
                      <w:sz w:val="20"/>
                    </w:rPr>
                    <w:t>2</w:t>
                  </w:r>
                  <w:r>
                    <w:rPr>
                      <w:rFonts w:ascii="Arial Unicode MS"/>
                      <w:spacing w:val="-88"/>
                      <w:w w:val="100"/>
                      <w:sz w:val="20"/>
                    </w:rPr>
                    <w:t>0</w:t>
                  </w:r>
                  <w:r>
                    <w:rPr>
                      <w:rFonts w:ascii="Arial Unicode MS"/>
                      <w:spacing w:val="11"/>
                      <w:w w:val="100"/>
                      <w:sz w:val="20"/>
                    </w:rPr>
                    <w:t>2</w:t>
                  </w:r>
                  <w:r>
                    <w:rPr>
                      <w:rFonts w:ascii="Arial Unicode MS"/>
                      <w:w w:val="100"/>
                      <w:position w:val="1"/>
                      <w:sz w:val="20"/>
                    </w:rPr>
                    <w:t>1</w:t>
                  </w:r>
                  <w:r>
                    <w:rPr>
                      <w:rFonts w:ascii="Arial Unicode MS"/>
                      <w:position w:val="1"/>
                      <w:sz w:val="20"/>
                    </w:rPr>
                    <w:t>   </w:t>
                  </w:r>
                  <w:r>
                    <w:rPr>
                      <w:rFonts w:ascii="Arial Unicode MS"/>
                      <w:spacing w:val="-88"/>
                      <w:w w:val="100"/>
                      <w:sz w:val="20"/>
                    </w:rPr>
                    <w:t>3</w:t>
                  </w:r>
                  <w:r>
                    <w:rPr>
                      <w:rFonts w:ascii="Arial Unicode MS"/>
                      <w:w w:val="100"/>
                      <w:sz w:val="20"/>
                    </w:rPr>
                    <w:t>2</w:t>
                  </w:r>
                  <w:r>
                    <w:rPr>
                      <w:rFonts w:ascii="Arial Unicode MS"/>
                      <w:sz w:val="20"/>
                    </w:rPr>
                    <w:t> </w:t>
                  </w:r>
                  <w:r>
                    <w:rPr>
                      <w:rFonts w:ascii="Arial Unicode MS"/>
                      <w:spacing w:val="-89"/>
                      <w:w w:val="100"/>
                      <w:sz w:val="20"/>
                    </w:rPr>
                    <w:t>2</w:t>
                  </w:r>
                  <w:r>
                    <w:rPr>
                      <w:rFonts w:ascii="Arial Unicode MS"/>
                      <w:w w:val="100"/>
                      <w:sz w:val="20"/>
                    </w:rPr>
                    <w:t>2</w:t>
                  </w:r>
                  <w:r>
                    <w:rPr>
                      <w:rFonts w:ascii="Arial Unicode MS"/>
                      <w:sz w:val="20"/>
                    </w:rPr>
                    <w:t> </w:t>
                  </w:r>
                  <w:r>
                    <w:rPr>
                      <w:rFonts w:ascii="Arial Unicode MS"/>
                      <w:spacing w:val="-88"/>
                      <w:w w:val="100"/>
                      <w:sz w:val="20"/>
                    </w:rPr>
                    <w:t>7</w:t>
                  </w:r>
                  <w:r>
                    <w:rPr>
                      <w:rFonts w:ascii="Arial Unicode MS"/>
                      <w:spacing w:val="-40"/>
                      <w:w w:val="100"/>
                      <w:sz w:val="20"/>
                    </w:rPr>
                    <w:t>2</w:t>
                  </w:r>
                  <w:r>
                    <w:rPr>
                      <w:rFonts w:ascii="Arial Unicode MS"/>
                      <w:w w:val="100"/>
                      <w:position w:val="5"/>
                      <w:sz w:val="20"/>
                    </w:rPr>
                    <w:t>3</w:t>
                  </w:r>
                </w:p>
              </w:txbxContent>
            </v:textbox>
            <w10:wrap type="none"/>
          </v:shape>
        </w:pict>
      </w:r>
      <w:r>
        <w:rPr/>
        <w:pict>
          <v:shape style="position:absolute;margin-left:135.801788pt;margin-top:21.332111pt;width:11.05pt;height:11.05pt;mso-position-horizontal-relative:page;mso-position-vertical-relative:paragraph;z-index:-13868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35.801788pt;margin-top:38.641613pt;width:11.05pt;height:11.05pt;mso-position-horizontal-relative:page;mso-position-vertical-relative:paragraph;z-index:25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35.801788pt;margin-top:55.230011pt;width:11.05pt;height:11.05pt;mso-position-horizontal-relative:page;mso-position-vertical-relative:paragraph;z-index:25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pict>
          <v:shape style="position:absolute;margin-left:109.66568pt;margin-top:21.715012pt;width:11.05pt;height:11.05pt;mso-position-horizontal-relative:page;mso-position-vertical-relative:paragraph;z-index:-1386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崎</w:t>
                  </w:r>
                </w:p>
              </w:txbxContent>
            </v:textbox>
            <w10:wrap type="none"/>
          </v:shape>
        </w:pict>
      </w:r>
      <w:r>
        <w:rPr/>
        <w:pict>
          <v:shape style="position:absolute;margin-left:109.75148pt;margin-top:39.47871pt;width:11.05pt;height:11.05pt;mso-position-horizontal-relative:page;mso-position-vertical-relative:paragraph;z-index:26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鰐</w:t>
                  </w:r>
                </w:p>
              </w:txbxContent>
            </v:textbox>
            <w10:wrap type="none"/>
          </v:shape>
        </w:pict>
      </w:r>
      <w:r>
        <w:rPr/>
        <w:pict>
          <v:shape style="position:absolute;margin-left:109.650185pt;margin-top:55.758213pt;width:11.05pt;height:11.05pt;mso-position-horizontal-relative:page;mso-position-vertical-relative:paragraph;z-index:264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上</w:t>
                  </w:r>
                </w:p>
              </w:txbxContent>
            </v:textbox>
            <w10:wrap type="none"/>
          </v:shape>
        </w:pict>
      </w:r>
      <w:r>
        <w:rPr/>
        <w:pict>
          <v:shape style="position:absolute;margin-left:109.729485pt;margin-top:72.45591pt;width:11.05pt;height:11.05pt;mso-position-horizontal-relative:page;mso-position-vertical-relative:paragraph;z-index:26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岡</w:t>
                  </w:r>
                </w:p>
              </w:txbxContent>
            </v:textbox>
            <w10:wrap type="none"/>
          </v:shape>
        </w:pict>
      </w:r>
      <w:r>
        <w:rPr/>
        <w:pict>
          <v:shape style="position:absolute;margin-left:109.698685pt;margin-top:89.636314pt;width:11.05pt;height:11.05pt;mso-position-horizontal-relative:page;mso-position-vertical-relative:paragraph;z-index:265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賀</w:t>
                  </w:r>
                </w:p>
              </w:txbxContent>
            </v:textbox>
            <w10:wrap type="none"/>
          </v:shape>
        </w:pict>
      </w:r>
      <w:r>
        <w:rPr/>
        <w:pict>
          <v:shape style="position:absolute;margin-left:83.760452pt;margin-top:22.449911pt;width:11.05pt;height:11.05pt;mso-position-horizontal-relative:page;mso-position-vertical-relative:paragraph;z-index:-13859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藤</w:t>
                  </w:r>
                </w:p>
              </w:txbxContent>
            </v:textbox>
            <w10:wrap type="none"/>
          </v:shape>
        </w:pict>
      </w:r>
      <w:r>
        <w:rPr/>
        <w:pict>
          <v:shape style="position:absolute;margin-left:83.670105pt;margin-top:39.097210pt;width:11.05pt;height:11.05pt;mso-position-horizontal-relative:page;mso-position-vertical-relative:paragraph;z-index:268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大</w:t>
                  </w:r>
                </w:p>
              </w:txbxContent>
            </v:textbox>
            <w10:wrap type="none"/>
          </v:shape>
        </w:pict>
      </w:r>
      <w:r>
        <w:rPr/>
        <w:pict>
          <v:shape style="position:absolute;margin-left:83.808945pt;margin-top:56.321114pt;width:11.05pt;height:11.05pt;mso-position-horizontal-relative:page;mso-position-vertical-relative:paragraph;z-index:268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尼</w:t>
                  </w:r>
                </w:p>
              </w:txbxContent>
            </v:textbox>
            <w10:wrap type="none"/>
          </v:shape>
        </w:pict>
      </w:r>
      <w:r>
        <w:rPr/>
        <w:pict>
          <v:shape style="position:absolute;margin-left:83.643669pt;margin-top:73.076614pt;width:11.05pt;height:11.05pt;mso-position-horizontal-relative:page;mso-position-vertical-relative:paragraph;z-index:268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浪</w:t>
                  </w:r>
                </w:p>
              </w:txbxContent>
            </v:textbox>
            <w10:wrap type="none"/>
          </v:shape>
        </w:pict>
      </w:r>
      <w:r>
        <w:rPr/>
        <w:pict>
          <v:shape style="position:absolute;margin-left:83.79351pt;margin-top:90.086815pt;width:11.05pt;height:11.05pt;mso-position-horizontal-relative:page;mso-position-vertical-relative:paragraph;z-index:268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平</w:t>
                  </w:r>
                </w:p>
              </w:txbxContent>
            </v:textbox>
            <w10:wrap type="none"/>
          </v:shape>
        </w:pict>
      </w:r>
      <w:r>
        <w:rPr/>
        <w:pict>
          <v:shape style="position:absolute;margin-left:83.696602pt;margin-top:107.053413pt;width:11.05pt;height:11.05pt;mso-position-horizontal-relative:page;mso-position-vertical-relative:paragraph;z-index:268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常</w:t>
                  </w:r>
                </w:p>
              </w:txbxContent>
            </v:textbox>
            <w10:wrap type="none"/>
          </v:shape>
        </w:pict>
      </w:r>
      <w:r>
        <w:rPr>
          <w:rFonts w:ascii="Arial Unicode MS" w:hAnsi="Arial Unicode MS" w:eastAsia="Arial Unicode MS" w:hint="eastAsia"/>
          <w:spacing w:val="-1"/>
          <w:position w:val="-18"/>
          <w:sz w:val="24"/>
        </w:rPr>
        <w:t>← </w:t>
      </w:r>
      <w:r>
        <w:rPr>
          <w:rFonts w:ascii="Arial Unicode MS" w:hAnsi="Arial Unicode MS" w:eastAsia="Arial Unicode MS" w:hint="eastAsia"/>
          <w:spacing w:val="-5"/>
          <w:w w:val="175"/>
          <w:sz w:val="17"/>
        </w:rPr>
        <w:t>南津軽郡</w:t>
      </w:r>
    </w:p>
    <w:p>
      <w:pPr>
        <w:spacing w:before="169"/>
        <w:ind w:left="614" w:right="0" w:firstLine="0"/>
        <w:jc w:val="both"/>
        <w:rPr>
          <w:sz w:val="19"/>
        </w:rPr>
      </w:pPr>
      <w:r>
        <w:rPr/>
        <w:br w:type="column"/>
      </w:r>
      <w:r>
        <w:rPr>
          <w:w w:val="150"/>
          <w:sz w:val="19"/>
        </w:rPr>
        <w:t>149.7</w:t>
      </w:r>
    </w:p>
    <w:p>
      <w:pPr>
        <w:spacing w:before="121"/>
        <w:ind w:left="702" w:right="13" w:firstLine="0"/>
        <w:jc w:val="center"/>
        <w:rPr>
          <w:sz w:val="19"/>
        </w:rPr>
      </w:pPr>
      <w:r>
        <w:rPr>
          <w:w w:val="150"/>
          <w:sz w:val="19"/>
        </w:rPr>
        <w:t>65.4</w:t>
      </w:r>
    </w:p>
    <w:p>
      <w:pPr>
        <w:spacing w:before="120"/>
        <w:ind w:left="702" w:right="13" w:firstLine="0"/>
        <w:jc w:val="center"/>
        <w:rPr>
          <w:sz w:val="19"/>
        </w:rPr>
      </w:pPr>
      <w:r>
        <w:rPr>
          <w:w w:val="150"/>
          <w:sz w:val="19"/>
        </w:rPr>
        <w:t>88.5</w:t>
      </w:r>
    </w:p>
    <w:p>
      <w:pPr>
        <w:spacing w:before="102"/>
        <w:ind w:left="693" w:right="13" w:firstLine="0"/>
        <w:jc w:val="center"/>
        <w:rPr>
          <w:sz w:val="21"/>
        </w:rPr>
      </w:pPr>
      <w:r>
        <w:rPr>
          <w:sz w:val="21"/>
        </w:rPr>
        <w:t>5 4.</w:t>
      </w:r>
      <w:r>
        <w:rPr>
          <w:spacing w:val="15"/>
          <w:sz w:val="21"/>
        </w:rPr>
        <w:t> </w:t>
      </w:r>
      <w:r>
        <w:rPr>
          <w:sz w:val="21"/>
        </w:rPr>
        <w:t>5</w:t>
      </w:r>
    </w:p>
    <w:p>
      <w:pPr>
        <w:spacing w:before="116"/>
        <w:ind w:left="621" w:right="0" w:firstLine="0"/>
        <w:jc w:val="both"/>
        <w:rPr>
          <w:sz w:val="19"/>
        </w:rPr>
      </w:pPr>
      <w:r>
        <w:rPr>
          <w:w w:val="145"/>
          <w:sz w:val="19"/>
        </w:rPr>
        <w:t>147.2</w:t>
      </w:r>
    </w:p>
    <w:p>
      <w:pPr>
        <w:spacing w:before="121"/>
        <w:ind w:left="621" w:right="0" w:firstLine="0"/>
        <w:jc w:val="both"/>
        <w:rPr>
          <w:sz w:val="19"/>
        </w:rPr>
      </w:pPr>
      <w:r>
        <w:rPr>
          <w:w w:val="150"/>
          <w:sz w:val="19"/>
        </w:rPr>
        <w:t>155.5</w:t>
      </w:r>
    </w:p>
    <w:p>
      <w:pPr>
        <w:spacing w:before="120"/>
        <w:ind w:left="621" w:right="0" w:firstLine="0"/>
        <w:jc w:val="both"/>
        <w:rPr>
          <w:sz w:val="19"/>
        </w:rPr>
      </w:pPr>
      <w:r>
        <w:rPr>
          <w:w w:val="150"/>
          <w:sz w:val="19"/>
        </w:rPr>
        <w:t>132.8</w:t>
      </w:r>
    </w:p>
    <w:p>
      <w:pPr>
        <w:spacing w:before="114"/>
        <w:ind w:left="716" w:right="13" w:firstLine="0"/>
        <w:jc w:val="center"/>
        <w:rPr>
          <w:sz w:val="19"/>
        </w:rPr>
      </w:pPr>
      <w:r>
        <w:rPr>
          <w:w w:val="150"/>
          <w:sz w:val="19"/>
        </w:rPr>
        <w:t>63.7</w:t>
      </w:r>
    </w:p>
    <w:p>
      <w:pPr>
        <w:spacing w:before="113"/>
        <w:ind w:left="718" w:right="13" w:firstLine="0"/>
        <w:jc w:val="center"/>
        <w:rPr>
          <w:sz w:val="19"/>
        </w:rPr>
      </w:pPr>
      <w:r>
        <w:rPr>
          <w:w w:val="150"/>
          <w:sz w:val="19"/>
        </w:rPr>
        <w:t>78.7</w:t>
      </w:r>
    </w:p>
    <w:p>
      <w:pPr>
        <w:spacing w:line="364" w:lineRule="auto" w:before="120"/>
        <w:ind w:left="629" w:right="51" w:firstLine="0"/>
        <w:jc w:val="both"/>
        <w:rPr>
          <w:sz w:val="19"/>
        </w:rPr>
      </w:pPr>
      <w:r>
        <w:rPr>
          <w:spacing w:val="-5"/>
          <w:w w:val="130"/>
          <w:sz w:val="19"/>
        </w:rPr>
        <w:t>134. </w:t>
      </w:r>
      <w:r>
        <w:rPr>
          <w:w w:val="115"/>
          <w:sz w:val="19"/>
        </w:rPr>
        <w:t>5 13 0. 7 </w:t>
      </w:r>
      <w:r>
        <w:rPr>
          <w:w w:val="130"/>
          <w:sz w:val="19"/>
        </w:rPr>
        <w:t>234.4</w:t>
      </w:r>
    </w:p>
    <w:p>
      <w:pPr>
        <w:spacing w:line="227" w:lineRule="exact" w:before="0"/>
        <w:ind w:left="653" w:right="0" w:firstLine="0"/>
        <w:jc w:val="both"/>
        <w:rPr>
          <w:sz w:val="20"/>
        </w:rPr>
      </w:pPr>
      <w:r>
        <w:rPr>
          <w:sz w:val="20"/>
        </w:rPr>
        <w:t>IO O.</w:t>
      </w:r>
      <w:r>
        <w:rPr>
          <w:spacing w:val="-5"/>
          <w:sz w:val="20"/>
        </w:rPr>
        <w:t> </w:t>
      </w:r>
      <w:r>
        <w:rPr>
          <w:sz w:val="20"/>
        </w:rPr>
        <w:t>0</w:t>
      </w:r>
    </w:p>
    <w:p>
      <w:pPr>
        <w:spacing w:before="111"/>
        <w:ind w:left="636" w:right="0" w:firstLine="0"/>
        <w:jc w:val="both"/>
        <w:rPr>
          <w:sz w:val="19"/>
        </w:rPr>
      </w:pPr>
      <w:r>
        <w:rPr>
          <w:w w:val="150"/>
          <w:sz w:val="19"/>
        </w:rPr>
        <w:t>133.3</w:t>
      </w:r>
    </w:p>
    <w:p>
      <w:pPr>
        <w:spacing w:before="114"/>
        <w:ind w:left="636" w:right="0" w:firstLine="0"/>
        <w:jc w:val="both"/>
        <w:rPr>
          <w:sz w:val="19"/>
        </w:rPr>
      </w:pPr>
      <w:r>
        <w:rPr>
          <w:spacing w:val="-6"/>
          <w:w w:val="130"/>
          <w:sz w:val="19"/>
        </w:rPr>
        <w:t>134.</w:t>
      </w:r>
      <w:r>
        <w:rPr>
          <w:spacing w:val="29"/>
          <w:w w:val="130"/>
          <w:sz w:val="19"/>
        </w:rPr>
        <w:t> </w:t>
      </w:r>
      <w:r>
        <w:rPr>
          <w:w w:val="130"/>
          <w:sz w:val="19"/>
        </w:rPr>
        <w:t>8</w:t>
      </w:r>
    </w:p>
    <w:p>
      <w:pPr>
        <w:spacing w:before="120"/>
        <w:ind w:left="653" w:right="0" w:firstLine="0"/>
        <w:jc w:val="both"/>
        <w:rPr>
          <w:sz w:val="19"/>
        </w:rPr>
      </w:pPr>
      <w:r>
        <w:rPr>
          <w:sz w:val="19"/>
        </w:rPr>
        <w:t>I 5 0. </w:t>
      </w:r>
      <w:r>
        <w:rPr>
          <w:spacing w:val="15"/>
          <w:sz w:val="19"/>
        </w:rPr>
        <w:t> </w:t>
      </w:r>
      <w:r>
        <w:rPr>
          <w:sz w:val="19"/>
        </w:rPr>
        <w:t>0</w:t>
      </w:r>
    </w:p>
    <w:p>
      <w:pPr>
        <w:spacing w:before="106"/>
        <w:ind w:left="653" w:right="0" w:firstLine="0"/>
        <w:jc w:val="both"/>
        <w:rPr>
          <w:sz w:val="19"/>
        </w:rPr>
      </w:pPr>
      <w:r>
        <w:rPr>
          <w:sz w:val="19"/>
        </w:rPr>
        <w:t>I 2 7. </w:t>
      </w:r>
      <w:r>
        <w:rPr>
          <w:spacing w:val="26"/>
          <w:sz w:val="19"/>
        </w:rPr>
        <w:t> </w:t>
      </w:r>
      <w:r>
        <w:rPr>
          <w:sz w:val="19"/>
        </w:rPr>
        <w:t>3</w:t>
      </w:r>
    </w:p>
    <w:p>
      <w:pPr>
        <w:spacing w:before="104"/>
        <w:ind w:left="636" w:right="0" w:firstLine="0"/>
        <w:jc w:val="both"/>
        <w:rPr>
          <w:sz w:val="20"/>
        </w:rPr>
      </w:pPr>
      <w:r>
        <w:rPr>
          <w:w w:val="105"/>
          <w:sz w:val="19"/>
        </w:rPr>
        <w:t>12 </w:t>
      </w:r>
      <w:r>
        <w:rPr>
          <w:w w:val="105"/>
          <w:sz w:val="20"/>
        </w:rPr>
        <w:t>3. </w:t>
      </w:r>
      <w:r>
        <w:rPr>
          <w:spacing w:val="9"/>
          <w:w w:val="105"/>
          <w:sz w:val="20"/>
        </w:rPr>
        <w:t> </w:t>
      </w:r>
      <w:r>
        <w:rPr>
          <w:w w:val="105"/>
          <w:sz w:val="20"/>
        </w:rPr>
        <w:t>9</w:t>
      </w:r>
    </w:p>
    <w:p>
      <w:pPr>
        <w:spacing w:before="111"/>
        <w:ind w:left="636" w:right="0" w:firstLine="0"/>
        <w:jc w:val="both"/>
        <w:rPr>
          <w:sz w:val="19"/>
        </w:rPr>
      </w:pPr>
      <w:r>
        <w:rPr>
          <w:w w:val="130"/>
          <w:sz w:val="19"/>
        </w:rPr>
        <w:t>131.</w:t>
      </w:r>
      <w:r>
        <w:rPr>
          <w:spacing w:val="7"/>
          <w:w w:val="130"/>
          <w:sz w:val="19"/>
        </w:rPr>
        <w:t> </w:t>
      </w:r>
      <w:r>
        <w:rPr>
          <w:w w:val="130"/>
          <w:sz w:val="19"/>
        </w:rPr>
        <w:t>4</w:t>
      </w:r>
    </w:p>
    <w:p>
      <w:pPr>
        <w:spacing w:before="111"/>
        <w:ind w:left="660" w:right="0" w:firstLine="0"/>
        <w:jc w:val="both"/>
        <w:rPr>
          <w:sz w:val="20"/>
        </w:rPr>
      </w:pPr>
      <w:r>
        <w:rPr>
          <w:sz w:val="20"/>
        </w:rPr>
        <w:t>IO 2.</w:t>
      </w:r>
      <w:r>
        <w:rPr>
          <w:spacing w:val="46"/>
          <w:sz w:val="20"/>
        </w:rPr>
        <w:t> </w:t>
      </w:r>
      <w:r>
        <w:rPr>
          <w:sz w:val="20"/>
        </w:rPr>
        <w:t>4</w:t>
      </w:r>
    </w:p>
    <w:p>
      <w:pPr>
        <w:spacing w:before="112"/>
        <w:ind w:left="654" w:right="0" w:firstLine="0"/>
        <w:jc w:val="both"/>
        <w:rPr>
          <w:sz w:val="19"/>
        </w:rPr>
      </w:pPr>
      <w:r>
        <w:rPr>
          <w:w w:val="145"/>
          <w:sz w:val="19"/>
        </w:rPr>
        <w:t>218.4</w:t>
      </w:r>
    </w:p>
    <w:p>
      <w:pPr>
        <w:spacing w:before="113"/>
        <w:ind w:left="755" w:right="13" w:firstLine="0"/>
        <w:jc w:val="center"/>
        <w:rPr>
          <w:sz w:val="19"/>
        </w:rPr>
      </w:pPr>
      <w:r>
        <w:rPr>
          <w:w w:val="150"/>
          <w:sz w:val="19"/>
        </w:rPr>
        <w:t>40.9</w:t>
      </w:r>
    </w:p>
    <w:p>
      <w:pPr>
        <w:spacing w:before="113"/>
        <w:ind w:left="650" w:right="0" w:firstLine="0"/>
        <w:jc w:val="both"/>
        <w:rPr>
          <w:sz w:val="19"/>
        </w:rPr>
      </w:pPr>
      <w:r>
        <w:rPr>
          <w:w w:val="145"/>
          <w:sz w:val="19"/>
        </w:rPr>
        <w:t>302.0</w:t>
      </w:r>
    </w:p>
    <w:p>
      <w:pPr>
        <w:spacing w:before="113"/>
        <w:ind w:left="657" w:right="0" w:firstLine="0"/>
        <w:jc w:val="both"/>
        <w:rPr>
          <w:sz w:val="19"/>
        </w:rPr>
      </w:pPr>
      <w:r>
        <w:rPr>
          <w:w w:val="150"/>
          <w:sz w:val="19"/>
        </w:rPr>
        <w:t>144.8</w:t>
      </w:r>
    </w:p>
    <w:p>
      <w:pPr>
        <w:spacing w:before="114"/>
        <w:ind w:left="769" w:right="13" w:firstLine="0"/>
        <w:jc w:val="center"/>
        <w:rPr>
          <w:sz w:val="19"/>
        </w:rPr>
      </w:pPr>
      <w:r>
        <w:rPr>
          <w:w w:val="105"/>
          <w:sz w:val="19"/>
        </w:rPr>
        <w:t>7 8.</w:t>
      </w:r>
      <w:r>
        <w:rPr>
          <w:spacing w:val="36"/>
          <w:w w:val="105"/>
          <w:sz w:val="19"/>
        </w:rPr>
        <w:t> </w:t>
      </w:r>
      <w:r>
        <w:rPr>
          <w:w w:val="105"/>
          <w:sz w:val="19"/>
        </w:rPr>
        <w:t>5</w:t>
      </w:r>
    </w:p>
    <w:p>
      <w:pPr>
        <w:spacing w:before="111"/>
        <w:ind w:left="661" w:right="0" w:firstLine="0"/>
        <w:jc w:val="both"/>
        <w:rPr>
          <w:sz w:val="20"/>
        </w:rPr>
      </w:pPr>
      <w:r>
        <w:rPr>
          <w:sz w:val="20"/>
        </w:rPr>
        <w:t>2 8 3.</w:t>
      </w:r>
      <w:r>
        <w:rPr>
          <w:spacing w:val="12"/>
          <w:sz w:val="20"/>
        </w:rPr>
        <w:t> </w:t>
      </w:r>
      <w:r>
        <w:rPr>
          <w:sz w:val="20"/>
        </w:rPr>
        <w:t>0</w:t>
      </w:r>
    </w:p>
    <w:p>
      <w:pPr>
        <w:spacing w:before="100"/>
        <w:ind w:left="661" w:right="0" w:firstLine="0"/>
        <w:jc w:val="both"/>
        <w:rPr>
          <w:sz w:val="21"/>
        </w:rPr>
      </w:pPr>
      <w:r>
        <w:rPr>
          <w:sz w:val="21"/>
        </w:rPr>
        <w:t>2 7 5.</w:t>
      </w:r>
      <w:r>
        <w:rPr>
          <w:spacing w:val="-12"/>
          <w:sz w:val="21"/>
        </w:rPr>
        <w:t> </w:t>
      </w:r>
      <w:r>
        <w:rPr>
          <w:sz w:val="21"/>
        </w:rPr>
        <w:t>5</w:t>
      </w:r>
    </w:p>
    <w:p>
      <w:pPr>
        <w:spacing w:before="106"/>
        <w:ind w:left="668" w:right="0" w:firstLine="0"/>
        <w:jc w:val="both"/>
        <w:rPr>
          <w:sz w:val="20"/>
        </w:rPr>
      </w:pPr>
      <w:r>
        <w:rPr>
          <w:sz w:val="20"/>
        </w:rPr>
        <w:t>2 </w:t>
      </w:r>
      <w:r>
        <w:rPr>
          <w:spacing w:val="8"/>
          <w:sz w:val="20"/>
        </w:rPr>
        <w:t>75.</w:t>
      </w:r>
      <w:r>
        <w:rPr>
          <w:spacing w:val="41"/>
          <w:sz w:val="20"/>
        </w:rPr>
        <w:t> </w:t>
      </w:r>
      <w:r>
        <w:rPr>
          <w:sz w:val="20"/>
        </w:rPr>
        <w:t>9</w:t>
      </w:r>
    </w:p>
    <w:p>
      <w:pPr>
        <w:spacing w:before="100"/>
        <w:ind w:left="664" w:right="0" w:firstLine="0"/>
        <w:jc w:val="both"/>
        <w:rPr>
          <w:sz w:val="21"/>
        </w:rPr>
      </w:pPr>
      <w:r>
        <w:rPr>
          <w:sz w:val="21"/>
        </w:rPr>
        <w:t>3 </w:t>
      </w:r>
      <w:r>
        <w:rPr>
          <w:spacing w:val="7"/>
          <w:sz w:val="21"/>
        </w:rPr>
        <w:t>38.</w:t>
      </w:r>
      <w:r>
        <w:rPr>
          <w:spacing w:val="19"/>
          <w:sz w:val="21"/>
        </w:rPr>
        <w:t> </w:t>
      </w:r>
      <w:r>
        <w:rPr>
          <w:sz w:val="21"/>
        </w:rPr>
        <w:t>9</w:t>
      </w:r>
    </w:p>
    <w:p>
      <w:pPr>
        <w:spacing w:before="95"/>
        <w:ind w:left="665" w:right="0" w:firstLine="0"/>
        <w:jc w:val="both"/>
        <w:rPr>
          <w:sz w:val="22"/>
        </w:rPr>
      </w:pPr>
      <w:r>
        <w:rPr>
          <w:w w:val="95"/>
          <w:sz w:val="19"/>
        </w:rPr>
        <w:t>16  1. </w:t>
      </w:r>
      <w:r>
        <w:rPr>
          <w:spacing w:val="13"/>
          <w:w w:val="95"/>
          <w:sz w:val="19"/>
        </w:rPr>
        <w:t> </w:t>
      </w:r>
      <w:r>
        <w:rPr>
          <w:w w:val="95"/>
          <w:sz w:val="22"/>
        </w:rPr>
        <w:t>5</w:t>
      </w:r>
    </w:p>
    <w:p>
      <w:pPr>
        <w:spacing w:before="114"/>
        <w:ind w:left="668" w:right="0" w:firstLine="0"/>
        <w:jc w:val="both"/>
        <w:rPr>
          <w:sz w:val="19"/>
        </w:rPr>
      </w:pPr>
      <w:r>
        <w:rPr>
          <w:w w:val="145"/>
          <w:sz w:val="19"/>
        </w:rPr>
        <w:t>214.4</w:t>
      </w:r>
    </w:p>
    <w:p>
      <w:pPr>
        <w:spacing w:before="121"/>
        <w:ind w:left="665" w:right="0" w:firstLine="0"/>
        <w:jc w:val="both"/>
        <w:rPr>
          <w:sz w:val="19"/>
        </w:rPr>
      </w:pPr>
      <w:r>
        <w:rPr>
          <w:spacing w:val="-3"/>
          <w:w w:val="125"/>
          <w:sz w:val="19"/>
        </w:rPr>
        <w:t>140.</w:t>
      </w:r>
      <w:r>
        <w:rPr>
          <w:spacing w:val="36"/>
          <w:w w:val="125"/>
          <w:sz w:val="19"/>
        </w:rPr>
        <w:t> </w:t>
      </w:r>
      <w:r>
        <w:rPr>
          <w:w w:val="125"/>
          <w:sz w:val="19"/>
        </w:rPr>
        <w:t>6</w:t>
      </w:r>
    </w:p>
    <w:p>
      <w:pPr>
        <w:spacing w:before="102"/>
        <w:ind w:left="682" w:right="0" w:firstLine="0"/>
        <w:jc w:val="both"/>
        <w:rPr>
          <w:sz w:val="21"/>
        </w:rPr>
      </w:pPr>
      <w:r>
        <w:rPr>
          <w:sz w:val="21"/>
        </w:rPr>
        <w:t>I 9 4.</w:t>
      </w:r>
      <w:r>
        <w:rPr>
          <w:spacing w:val="14"/>
          <w:sz w:val="21"/>
        </w:rPr>
        <w:t> </w:t>
      </w:r>
      <w:r>
        <w:rPr>
          <w:sz w:val="21"/>
        </w:rPr>
        <w:t>7</w:t>
      </w:r>
    </w:p>
    <w:p>
      <w:pPr>
        <w:spacing w:before="107"/>
        <w:ind w:left="672" w:right="0" w:firstLine="0"/>
        <w:jc w:val="both"/>
        <w:rPr>
          <w:sz w:val="20"/>
        </w:rPr>
      </w:pPr>
      <w:r>
        <w:rPr/>
        <w:pict>
          <v:shape style="position:absolute;margin-left:135.801788pt;margin-top:5.765744pt;width:11.05pt;height:11.05pt;mso-position-horizontal-relative:page;mso-position-vertical-relative:paragraph;z-index:259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sz w:val="19"/>
        </w:rPr>
        <w:t>13  </w:t>
      </w:r>
      <w:r>
        <w:rPr>
          <w:sz w:val="20"/>
        </w:rPr>
        <w:t>0.</w:t>
      </w:r>
      <w:r>
        <w:rPr>
          <w:spacing w:val="37"/>
          <w:sz w:val="20"/>
        </w:rPr>
        <w:t> </w:t>
      </w:r>
      <w:r>
        <w:rPr>
          <w:sz w:val="20"/>
        </w:rPr>
        <w:t>8</w:t>
      </w:r>
    </w:p>
    <w:p>
      <w:pPr>
        <w:spacing w:before="118"/>
        <w:ind w:left="689" w:right="0" w:firstLine="0"/>
        <w:jc w:val="both"/>
        <w:rPr>
          <w:sz w:val="19"/>
        </w:rPr>
      </w:pPr>
      <w:r>
        <w:rPr/>
        <w:pict>
          <v:shape style="position:absolute;margin-left:135.801788pt;margin-top:5.488341pt;width:11.05pt;height:11.05pt;mso-position-horizontal-relative:page;mso-position-vertical-relative:paragraph;z-index:25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町</w:t>
                  </w:r>
                </w:p>
              </w:txbxContent>
            </v:textbox>
            <w10:wrap type="none"/>
          </v:shape>
        </w:pict>
      </w:r>
      <w:r>
        <w:rPr>
          <w:w w:val="105"/>
          <w:sz w:val="19"/>
        </w:rPr>
        <w:t>I 7 8.</w:t>
      </w:r>
      <w:r>
        <w:rPr>
          <w:spacing w:val="47"/>
          <w:w w:val="105"/>
          <w:sz w:val="19"/>
        </w:rPr>
        <w:t> </w:t>
      </w:r>
      <w:r>
        <w:rPr>
          <w:spacing w:val="-15"/>
          <w:w w:val="105"/>
          <w:sz w:val="19"/>
        </w:rPr>
        <w:t>3</w:t>
      </w:r>
    </w:p>
    <w:p>
      <w:pPr>
        <w:spacing w:before="120"/>
        <w:ind w:left="672" w:right="0" w:firstLine="0"/>
        <w:jc w:val="both"/>
        <w:rPr>
          <w:sz w:val="19"/>
        </w:rPr>
      </w:pPr>
      <w:r>
        <w:rPr/>
        <w:pict>
          <v:shape style="position:absolute;margin-left:136.099075pt;margin-top:5.892374pt;width:11.05pt;height:11.05pt;mso-position-horizontal-relative:page;mso-position-vertical-relative:paragraph;z-index:25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109.652382pt;margin-top:6.668574pt;width:11.05pt;height:11.05pt;mso-position-horizontal-relative:page;mso-position-vertical-relative:paragraph;z-index:265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盤</w:t>
                  </w:r>
                </w:p>
              </w:txbxContent>
            </v:textbox>
            <w10:wrap type="none"/>
          </v:shape>
        </w:pict>
      </w:r>
      <w:r>
        <w:rPr>
          <w:w w:val="145"/>
          <w:sz w:val="19"/>
        </w:rPr>
        <w:t>165.2</w:t>
      </w:r>
    </w:p>
    <w:p>
      <w:pPr>
        <w:spacing w:before="121"/>
        <w:ind w:left="672" w:right="0" w:firstLine="0"/>
        <w:jc w:val="both"/>
        <w:rPr>
          <w:sz w:val="19"/>
        </w:rPr>
      </w:pPr>
      <w:r>
        <w:rPr/>
        <w:pict>
          <v:shape style="position:absolute;margin-left:136.099075pt;margin-top:5.942337pt;width:11.05pt;height:11.05pt;mso-position-horizontal-relative:page;mso-position-vertical-relative:paragraph;z-index:260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83.751656pt;margin-top:6.295277pt;width:37.2pt;height:11.9pt;mso-position-horizontal-relative:page;mso-position-vertical-relative:paragraph;z-index:26584" type="#_x0000_t202" filled="false" stroked="false">
            <v:textbox inset="0,0,0,0" style="layout-flow:vertical-ideographic">
              <w:txbxContent>
                <w:p>
                  <w:pPr>
                    <w:spacing w:line="156" w:lineRule="auto" w:before="0"/>
                    <w:ind w:left="30" w:right="0" w:firstLine="0"/>
                    <w:jc w:val="left"/>
                    <w:rPr>
                      <w:rFonts w:ascii="Arial Unicode MS" w:eastAsia="Arial Unicode MS" w:hint="eastAsia"/>
                      <w:sz w:val="18"/>
                    </w:rPr>
                  </w:pPr>
                  <w:r>
                    <w:rPr>
                      <w:rFonts w:ascii="Arial Unicode MS" w:eastAsia="Arial Unicode MS" w:hint="eastAsia"/>
                      <w:w w:val="100"/>
                      <w:sz w:val="18"/>
                    </w:rPr>
                    <w:t>館</w:t>
                  </w:r>
                </w:p>
                <w:p>
                  <w:pPr>
                    <w:spacing w:line="266" w:lineRule="auto" w:before="15"/>
                    <w:ind w:left="20" w:right="18" w:firstLine="17"/>
                    <w:jc w:val="left"/>
                    <w:rPr>
                      <w:rFonts w:ascii="Arial Unicode MS" w:eastAsia="Arial Unicode MS" w:hint="eastAsia"/>
                      <w:sz w:val="18"/>
                    </w:rPr>
                  </w:pPr>
                  <w:r>
                    <w:rPr>
                      <w:rFonts w:ascii="Arial Unicode MS" w:eastAsia="Arial Unicode MS" w:hint="eastAsia"/>
                      <w:w w:val="100"/>
                      <w:sz w:val="18"/>
                    </w:rPr>
                    <w:t>舎田</w:t>
                  </w:r>
                </w:p>
              </w:txbxContent>
            </v:textbox>
            <w10:wrap type="none"/>
          </v:shape>
        </w:pict>
      </w:r>
      <w:r>
        <w:rPr>
          <w:w w:val="145"/>
          <w:sz w:val="19"/>
        </w:rPr>
        <w:t>172.4</w:t>
      </w:r>
    </w:p>
    <w:p>
      <w:pPr>
        <w:spacing w:before="120"/>
        <w:ind w:left="672" w:right="0" w:firstLine="0"/>
        <w:jc w:val="both"/>
        <w:rPr>
          <w:sz w:val="19"/>
        </w:rPr>
      </w:pPr>
      <w:r>
        <w:rPr/>
        <w:pict>
          <v:shape style="position:absolute;margin-left:136.099075pt;margin-top:6.252961pt;width:11.05pt;height:11.05pt;mso-position-horizontal-relative:page;mso-position-vertical-relative:paragraph;z-index:26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83.733955pt;margin-top:6.032091pt;width:37pt;height:12.2pt;mso-position-horizontal-relative:page;mso-position-vertical-relative:paragraph;z-index:266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関</w:t>
                  </w:r>
                </w:p>
                <w:p>
                  <w:pPr>
                    <w:spacing w:line="268" w:lineRule="auto" w:before="7"/>
                    <w:ind w:left="39" w:right="18" w:firstLine="3"/>
                    <w:jc w:val="left"/>
                    <w:rPr>
                      <w:rFonts w:ascii="Arial Unicode MS" w:eastAsia="Arial Unicode MS" w:hint="eastAsia"/>
                      <w:sz w:val="18"/>
                    </w:rPr>
                  </w:pPr>
                  <w:r>
                    <w:rPr>
                      <w:rFonts w:ascii="Arial Unicode MS" w:eastAsia="Arial Unicode MS" w:hint="eastAsia"/>
                      <w:w w:val="100"/>
                      <w:sz w:val="18"/>
                    </w:rPr>
                    <w:t>ケ碇</w:t>
                  </w:r>
                </w:p>
              </w:txbxContent>
            </v:textbox>
            <w10:wrap type="none"/>
          </v:shape>
        </w:pict>
      </w:r>
      <w:r>
        <w:rPr>
          <w:spacing w:val="-3"/>
          <w:w w:val="130"/>
          <w:sz w:val="19"/>
        </w:rPr>
        <w:t>118.</w:t>
      </w:r>
      <w:r>
        <w:rPr>
          <w:spacing w:val="29"/>
          <w:w w:val="130"/>
          <w:sz w:val="19"/>
        </w:rPr>
        <w:t> </w:t>
      </w:r>
      <w:r>
        <w:rPr>
          <w:spacing w:val="-11"/>
          <w:w w:val="120"/>
          <w:sz w:val="19"/>
        </w:rPr>
        <w:t>2</w:t>
      </w:r>
    </w:p>
    <w:p>
      <w:pPr>
        <w:spacing w:before="162"/>
        <w:ind w:left="473" w:right="2" w:firstLine="0"/>
        <w:jc w:val="center"/>
        <w:rPr>
          <w:sz w:val="19"/>
        </w:rPr>
      </w:pPr>
      <w:r>
        <w:rPr/>
        <w:br w:type="column"/>
      </w:r>
      <w:r>
        <w:rPr>
          <w:w w:val="90"/>
          <w:sz w:val="19"/>
        </w:rPr>
        <w:t>11  5. </w:t>
      </w:r>
      <w:r>
        <w:rPr>
          <w:spacing w:val="39"/>
          <w:w w:val="90"/>
          <w:sz w:val="19"/>
        </w:rPr>
        <w:t> </w:t>
      </w:r>
      <w:r>
        <w:rPr>
          <w:w w:val="90"/>
          <w:sz w:val="19"/>
        </w:rPr>
        <w:t>1</w:t>
      </w:r>
    </w:p>
    <w:p>
      <w:pPr>
        <w:spacing w:before="121"/>
        <w:ind w:left="645" w:right="2" w:firstLine="0"/>
        <w:jc w:val="center"/>
        <w:rPr>
          <w:sz w:val="19"/>
        </w:rPr>
      </w:pPr>
      <w:r>
        <w:rPr>
          <w:w w:val="150"/>
          <w:sz w:val="19"/>
        </w:rPr>
        <w:t>56.7</w:t>
      </w:r>
    </w:p>
    <w:p>
      <w:pPr>
        <w:spacing w:before="120"/>
        <w:ind w:left="631" w:right="2" w:firstLine="0"/>
        <w:jc w:val="center"/>
        <w:rPr>
          <w:sz w:val="19"/>
        </w:rPr>
      </w:pPr>
      <w:r>
        <w:rPr>
          <w:w w:val="150"/>
          <w:sz w:val="19"/>
        </w:rPr>
        <w:t>73.2</w:t>
      </w:r>
    </w:p>
    <w:p>
      <w:pPr>
        <w:spacing w:before="128"/>
        <w:ind w:left="639" w:right="2" w:firstLine="0"/>
        <w:jc w:val="center"/>
        <w:rPr>
          <w:sz w:val="19"/>
        </w:rPr>
      </w:pPr>
      <w:r>
        <w:rPr>
          <w:w w:val="150"/>
          <w:sz w:val="19"/>
        </w:rPr>
        <w:t>49.5</w:t>
      </w:r>
    </w:p>
    <w:p>
      <w:pPr>
        <w:spacing w:before="120"/>
        <w:ind w:left="515" w:right="2" w:firstLine="0"/>
        <w:jc w:val="center"/>
        <w:rPr>
          <w:sz w:val="19"/>
        </w:rPr>
      </w:pPr>
      <w:r>
        <w:rPr>
          <w:w w:val="150"/>
          <w:sz w:val="19"/>
        </w:rPr>
        <w:t>130.8</w:t>
      </w:r>
    </w:p>
    <w:p>
      <w:pPr>
        <w:spacing w:before="104"/>
        <w:ind w:left="511" w:right="2" w:firstLine="0"/>
        <w:jc w:val="center"/>
        <w:rPr>
          <w:sz w:val="20"/>
        </w:rPr>
      </w:pPr>
      <w:r>
        <w:rPr>
          <w:spacing w:val="-6"/>
          <w:w w:val="130"/>
          <w:sz w:val="19"/>
        </w:rPr>
        <w:t>131.</w:t>
      </w:r>
      <w:r>
        <w:rPr>
          <w:spacing w:val="29"/>
          <w:w w:val="130"/>
          <w:sz w:val="19"/>
        </w:rPr>
        <w:t> </w:t>
      </w:r>
      <w:r>
        <w:rPr>
          <w:w w:val="120"/>
          <w:sz w:val="20"/>
        </w:rPr>
        <w:t>9</w:t>
      </w:r>
    </w:p>
    <w:p>
      <w:pPr>
        <w:spacing w:before="119"/>
        <w:ind w:left="509" w:right="2" w:firstLine="0"/>
        <w:jc w:val="center"/>
        <w:rPr>
          <w:sz w:val="19"/>
        </w:rPr>
      </w:pPr>
      <w:r>
        <w:rPr>
          <w:sz w:val="19"/>
        </w:rPr>
        <w:t>11  8. </w:t>
      </w:r>
      <w:r>
        <w:rPr>
          <w:spacing w:val="13"/>
          <w:sz w:val="19"/>
        </w:rPr>
        <w:t> </w:t>
      </w:r>
      <w:r>
        <w:rPr>
          <w:sz w:val="19"/>
        </w:rPr>
        <w:t>8</w:t>
      </w:r>
    </w:p>
    <w:p>
      <w:pPr>
        <w:spacing w:before="113"/>
        <w:ind w:left="655" w:right="2" w:firstLine="0"/>
        <w:jc w:val="center"/>
        <w:rPr>
          <w:sz w:val="19"/>
        </w:rPr>
      </w:pPr>
      <w:r>
        <w:rPr>
          <w:sz w:val="19"/>
        </w:rPr>
        <w:t>4 8. </w:t>
      </w:r>
      <w:r>
        <w:rPr>
          <w:spacing w:val="18"/>
          <w:sz w:val="19"/>
        </w:rPr>
        <w:t> </w:t>
      </w:r>
      <w:r>
        <w:rPr>
          <w:sz w:val="19"/>
        </w:rPr>
        <w:t>7</w:t>
      </w:r>
    </w:p>
    <w:p>
      <w:pPr>
        <w:spacing w:before="113"/>
        <w:ind w:left="650" w:right="2" w:firstLine="0"/>
        <w:jc w:val="center"/>
        <w:rPr>
          <w:sz w:val="19"/>
        </w:rPr>
      </w:pPr>
      <w:r>
        <w:rPr>
          <w:w w:val="150"/>
          <w:sz w:val="19"/>
        </w:rPr>
        <w:t>64.5</w:t>
      </w:r>
    </w:p>
    <w:p>
      <w:pPr>
        <w:spacing w:before="121"/>
        <w:ind w:left="517" w:right="2" w:firstLine="0"/>
        <w:jc w:val="center"/>
        <w:rPr>
          <w:sz w:val="19"/>
        </w:rPr>
      </w:pPr>
      <w:r>
        <w:rPr>
          <w:w w:val="125"/>
          <w:sz w:val="19"/>
        </w:rPr>
        <w:t>104.</w:t>
      </w:r>
      <w:r>
        <w:rPr>
          <w:spacing w:val="22"/>
          <w:w w:val="125"/>
          <w:sz w:val="19"/>
        </w:rPr>
        <w:t> </w:t>
      </w:r>
      <w:r>
        <w:rPr>
          <w:w w:val="120"/>
          <w:sz w:val="19"/>
        </w:rPr>
        <w:t>2</w:t>
      </w:r>
    </w:p>
    <w:p>
      <w:pPr>
        <w:spacing w:before="104"/>
        <w:ind w:left="661" w:right="2" w:firstLine="0"/>
        <w:jc w:val="center"/>
        <w:rPr>
          <w:sz w:val="20"/>
        </w:rPr>
      </w:pPr>
      <w:r>
        <w:rPr>
          <w:w w:val="95"/>
          <w:sz w:val="20"/>
        </w:rPr>
        <w:t>9 9. </w:t>
      </w:r>
      <w:r>
        <w:rPr>
          <w:spacing w:val="5"/>
          <w:w w:val="95"/>
          <w:sz w:val="20"/>
        </w:rPr>
        <w:t> </w:t>
      </w:r>
      <w:r>
        <w:rPr>
          <w:w w:val="95"/>
          <w:sz w:val="20"/>
        </w:rPr>
        <w:t>0</w:t>
      </w:r>
    </w:p>
    <w:p>
      <w:pPr>
        <w:spacing w:line="367" w:lineRule="auto" w:before="111"/>
        <w:ind w:left="596" w:right="26" w:hanging="8"/>
        <w:jc w:val="right"/>
        <w:rPr>
          <w:sz w:val="19"/>
        </w:rPr>
      </w:pPr>
      <w:r>
        <w:rPr>
          <w:w w:val="135"/>
          <w:sz w:val="19"/>
        </w:rPr>
        <w:t>194.</w:t>
      </w:r>
      <w:r>
        <w:rPr>
          <w:spacing w:val="14"/>
          <w:w w:val="135"/>
          <w:sz w:val="19"/>
        </w:rPr>
        <w:t> </w:t>
      </w:r>
      <w:r>
        <w:rPr>
          <w:spacing w:val="-16"/>
          <w:w w:val="135"/>
          <w:sz w:val="19"/>
        </w:rPr>
        <w:t>1</w:t>
      </w:r>
      <w:r>
        <w:rPr>
          <w:w w:val="143"/>
          <w:sz w:val="19"/>
        </w:rPr>
        <w:t> </w:t>
      </w:r>
      <w:r>
        <w:rPr>
          <w:w w:val="135"/>
          <w:sz w:val="19"/>
        </w:rPr>
        <w:t>87.3 95.5 88.2 </w:t>
      </w:r>
      <w:r>
        <w:rPr>
          <w:spacing w:val="-5"/>
          <w:w w:val="135"/>
          <w:sz w:val="19"/>
        </w:rPr>
        <w:t>121</w:t>
      </w:r>
      <w:r>
        <w:rPr>
          <w:spacing w:val="-32"/>
          <w:w w:val="135"/>
          <w:sz w:val="19"/>
        </w:rPr>
        <w:t> </w:t>
      </w:r>
      <w:r>
        <w:rPr>
          <w:w w:val="120"/>
          <w:sz w:val="19"/>
        </w:rPr>
        <w:t>.</w:t>
      </w:r>
      <w:r>
        <w:rPr>
          <w:spacing w:val="-3"/>
          <w:w w:val="120"/>
          <w:sz w:val="19"/>
        </w:rPr>
        <w:t> </w:t>
      </w:r>
      <w:r>
        <w:rPr>
          <w:w w:val="120"/>
          <w:sz w:val="19"/>
        </w:rPr>
        <w:t>7</w:t>
      </w:r>
      <w:r>
        <w:rPr>
          <w:w w:val="107"/>
          <w:sz w:val="19"/>
        </w:rPr>
        <w:t> </w:t>
      </w:r>
      <w:r>
        <w:rPr>
          <w:w w:val="120"/>
          <w:sz w:val="19"/>
        </w:rPr>
        <w:t>9 5.</w:t>
      </w:r>
      <w:r>
        <w:rPr>
          <w:spacing w:val="-27"/>
          <w:w w:val="120"/>
          <w:sz w:val="19"/>
        </w:rPr>
        <w:t> </w:t>
      </w:r>
      <w:r>
        <w:rPr>
          <w:w w:val="120"/>
          <w:sz w:val="19"/>
        </w:rPr>
        <w:t>8</w:t>
      </w:r>
    </w:p>
    <w:p>
      <w:pPr>
        <w:spacing w:line="213" w:lineRule="exact" w:before="0"/>
        <w:ind w:left="732" w:right="0" w:firstLine="0"/>
        <w:jc w:val="left"/>
        <w:rPr>
          <w:sz w:val="20"/>
        </w:rPr>
      </w:pPr>
      <w:r>
        <w:rPr>
          <w:sz w:val="20"/>
        </w:rPr>
        <w:t>9 </w:t>
      </w:r>
      <w:r>
        <w:rPr>
          <w:sz w:val="19"/>
        </w:rPr>
        <w:t>1.</w:t>
      </w:r>
      <w:r>
        <w:rPr>
          <w:spacing w:val="45"/>
          <w:sz w:val="19"/>
        </w:rPr>
        <w:t> </w:t>
      </w:r>
      <w:r>
        <w:rPr>
          <w:sz w:val="20"/>
        </w:rPr>
        <w:t>5</w:t>
      </w:r>
    </w:p>
    <w:p>
      <w:pPr>
        <w:spacing w:line="357" w:lineRule="auto" w:before="111"/>
        <w:ind w:left="575" w:right="21" w:firstLine="0"/>
        <w:jc w:val="right"/>
        <w:rPr>
          <w:sz w:val="19"/>
        </w:rPr>
      </w:pPr>
      <w:r>
        <w:rPr>
          <w:w w:val="135"/>
          <w:sz w:val="19"/>
        </w:rPr>
        <w:t>100.</w:t>
      </w:r>
      <w:r>
        <w:rPr>
          <w:spacing w:val="-10"/>
          <w:w w:val="135"/>
          <w:sz w:val="19"/>
        </w:rPr>
        <w:t> </w:t>
      </w:r>
      <w:r>
        <w:rPr>
          <w:w w:val="120"/>
          <w:sz w:val="19"/>
        </w:rPr>
        <w:t>0</w:t>
      </w:r>
      <w:r>
        <w:rPr>
          <w:w w:val="95"/>
          <w:sz w:val="19"/>
        </w:rPr>
        <w:t> </w:t>
      </w:r>
      <w:r>
        <w:rPr>
          <w:w w:val="120"/>
          <w:sz w:val="20"/>
        </w:rPr>
        <w:t>7</w:t>
      </w:r>
      <w:r>
        <w:rPr>
          <w:spacing w:val="-42"/>
          <w:w w:val="120"/>
          <w:sz w:val="20"/>
        </w:rPr>
        <w:t> </w:t>
      </w:r>
      <w:r>
        <w:rPr>
          <w:w w:val="120"/>
          <w:sz w:val="20"/>
        </w:rPr>
        <w:t>3.</w:t>
      </w:r>
      <w:r>
        <w:rPr>
          <w:spacing w:val="-2"/>
          <w:w w:val="120"/>
          <w:sz w:val="20"/>
        </w:rPr>
        <w:t> </w:t>
      </w:r>
      <w:r>
        <w:rPr>
          <w:w w:val="120"/>
          <w:sz w:val="20"/>
        </w:rPr>
        <w:t>3</w:t>
      </w:r>
      <w:r>
        <w:rPr>
          <w:w w:val="101"/>
          <w:sz w:val="20"/>
        </w:rPr>
        <w:t> </w:t>
      </w:r>
      <w:r>
        <w:rPr>
          <w:w w:val="135"/>
          <w:sz w:val="19"/>
        </w:rPr>
        <w:t>163.3 </w:t>
      </w:r>
      <w:r>
        <w:rPr>
          <w:w w:val="120"/>
          <w:sz w:val="20"/>
        </w:rPr>
        <w:t>5</w:t>
      </w:r>
      <w:r>
        <w:rPr>
          <w:spacing w:val="-40"/>
          <w:w w:val="120"/>
          <w:sz w:val="20"/>
        </w:rPr>
        <w:t> </w:t>
      </w:r>
      <w:r>
        <w:rPr>
          <w:w w:val="120"/>
          <w:sz w:val="20"/>
        </w:rPr>
        <w:t>3. 3</w:t>
      </w:r>
      <w:r>
        <w:rPr>
          <w:w w:val="103"/>
          <w:sz w:val="20"/>
        </w:rPr>
        <w:t> </w:t>
      </w:r>
      <w:r>
        <w:rPr>
          <w:spacing w:val="-1"/>
          <w:w w:val="135"/>
          <w:sz w:val="19"/>
        </w:rPr>
        <w:t>235.7</w:t>
      </w:r>
    </w:p>
    <w:p>
      <w:pPr>
        <w:spacing w:before="4"/>
        <w:ind w:left="584" w:right="2" w:firstLine="0"/>
        <w:jc w:val="center"/>
        <w:rPr>
          <w:sz w:val="19"/>
        </w:rPr>
      </w:pPr>
      <w:r>
        <w:rPr>
          <w:spacing w:val="-4"/>
          <w:w w:val="125"/>
          <w:sz w:val="19"/>
        </w:rPr>
        <w:t>118.</w:t>
      </w:r>
      <w:r>
        <w:rPr>
          <w:spacing w:val="42"/>
          <w:w w:val="125"/>
          <w:sz w:val="19"/>
        </w:rPr>
        <w:t> </w:t>
      </w:r>
      <w:r>
        <w:rPr>
          <w:w w:val="125"/>
          <w:sz w:val="19"/>
        </w:rPr>
        <w:t>2</w:t>
      </w:r>
    </w:p>
    <w:p>
      <w:pPr>
        <w:spacing w:before="104"/>
        <w:ind w:left="710" w:right="2" w:firstLine="0"/>
        <w:jc w:val="center"/>
        <w:rPr>
          <w:sz w:val="20"/>
        </w:rPr>
      </w:pPr>
      <w:r>
        <w:rPr>
          <w:sz w:val="20"/>
        </w:rPr>
        <w:t>4 8.</w:t>
      </w:r>
      <w:r>
        <w:rPr>
          <w:spacing w:val="27"/>
          <w:sz w:val="20"/>
        </w:rPr>
        <w:t> </w:t>
      </w:r>
      <w:r>
        <w:rPr>
          <w:sz w:val="20"/>
        </w:rPr>
        <w:t>1</w:t>
      </w:r>
    </w:p>
    <w:p>
      <w:pPr>
        <w:spacing w:before="118"/>
        <w:ind w:left="593" w:right="2" w:firstLine="0"/>
        <w:jc w:val="center"/>
        <w:rPr>
          <w:sz w:val="19"/>
        </w:rPr>
      </w:pPr>
      <w:r>
        <w:rPr>
          <w:sz w:val="19"/>
        </w:rPr>
        <w:t>2 1 7. </w:t>
      </w:r>
      <w:r>
        <w:rPr>
          <w:spacing w:val="3"/>
          <w:sz w:val="19"/>
        </w:rPr>
        <w:t> </w:t>
      </w:r>
      <w:r>
        <w:rPr>
          <w:sz w:val="19"/>
        </w:rPr>
        <w:t>4</w:t>
      </w:r>
    </w:p>
    <w:p>
      <w:pPr>
        <w:spacing w:before="121"/>
        <w:ind w:left="609" w:right="0" w:firstLine="0"/>
        <w:jc w:val="center"/>
        <w:rPr>
          <w:sz w:val="19"/>
        </w:rPr>
      </w:pPr>
      <w:r>
        <w:rPr>
          <w:w w:val="145"/>
          <w:sz w:val="19"/>
        </w:rPr>
        <w:t>220.3</w:t>
      </w:r>
    </w:p>
    <w:p>
      <w:pPr>
        <w:spacing w:before="94"/>
        <w:ind w:left="596" w:right="2" w:firstLine="0"/>
        <w:jc w:val="center"/>
        <w:rPr>
          <w:sz w:val="21"/>
        </w:rPr>
      </w:pPr>
      <w:r>
        <w:rPr>
          <w:spacing w:val="-4"/>
          <w:w w:val="130"/>
          <w:sz w:val="19"/>
        </w:rPr>
        <w:t>18</w:t>
      </w:r>
      <w:r>
        <w:rPr>
          <w:spacing w:val="-4"/>
          <w:w w:val="130"/>
          <w:sz w:val="21"/>
        </w:rPr>
        <w:t>4.</w:t>
      </w:r>
      <w:r>
        <w:rPr>
          <w:spacing w:val="-8"/>
          <w:w w:val="130"/>
          <w:sz w:val="21"/>
        </w:rPr>
        <w:t> </w:t>
      </w:r>
      <w:r>
        <w:rPr>
          <w:w w:val="115"/>
          <w:sz w:val="21"/>
        </w:rPr>
        <w:t>6</w:t>
      </w:r>
    </w:p>
    <w:p>
      <w:pPr>
        <w:spacing w:before="116"/>
        <w:ind w:left="606" w:right="2" w:firstLine="0"/>
        <w:jc w:val="center"/>
        <w:rPr>
          <w:sz w:val="19"/>
        </w:rPr>
      </w:pPr>
      <w:r>
        <w:rPr>
          <w:w w:val="145"/>
          <w:sz w:val="19"/>
        </w:rPr>
        <w:t>244.4</w:t>
      </w:r>
    </w:p>
    <w:p>
      <w:pPr>
        <w:spacing w:line="372" w:lineRule="auto" w:before="128"/>
        <w:ind w:left="575" w:right="16" w:firstLine="0"/>
        <w:jc w:val="right"/>
        <w:rPr>
          <w:sz w:val="19"/>
        </w:rPr>
      </w:pPr>
      <w:r>
        <w:rPr>
          <w:w w:val="135"/>
          <w:sz w:val="19"/>
        </w:rPr>
        <w:t>121.</w:t>
      </w:r>
      <w:r>
        <w:rPr>
          <w:spacing w:val="-5"/>
          <w:w w:val="135"/>
          <w:sz w:val="19"/>
        </w:rPr>
        <w:t> </w:t>
      </w:r>
      <w:r>
        <w:rPr>
          <w:spacing w:val="-14"/>
          <w:w w:val="125"/>
          <w:sz w:val="19"/>
        </w:rPr>
        <w:t>9</w:t>
      </w:r>
      <w:r>
        <w:rPr>
          <w:w w:val="98"/>
          <w:sz w:val="19"/>
        </w:rPr>
        <w:t> </w:t>
      </w:r>
      <w:r>
        <w:rPr>
          <w:w w:val="135"/>
          <w:sz w:val="19"/>
        </w:rPr>
        <w:t>168.2 98.6</w:t>
      </w:r>
    </w:p>
    <w:p>
      <w:pPr>
        <w:spacing w:line="364" w:lineRule="auto" w:before="0"/>
        <w:ind w:left="632" w:right="0" w:firstLine="0"/>
        <w:jc w:val="right"/>
        <w:rPr>
          <w:sz w:val="20"/>
        </w:rPr>
      </w:pPr>
      <w:r>
        <w:rPr>
          <w:spacing w:val="-5"/>
          <w:w w:val="130"/>
          <w:sz w:val="19"/>
        </w:rPr>
        <w:t>15</w:t>
      </w:r>
      <w:r>
        <w:rPr>
          <w:spacing w:val="-5"/>
          <w:w w:val="130"/>
          <w:sz w:val="20"/>
        </w:rPr>
        <w:t>7.</w:t>
      </w:r>
      <w:r>
        <w:rPr>
          <w:spacing w:val="25"/>
          <w:w w:val="130"/>
          <w:sz w:val="20"/>
        </w:rPr>
        <w:t> </w:t>
      </w:r>
      <w:r>
        <w:rPr>
          <w:w w:val="105"/>
          <w:sz w:val="20"/>
        </w:rPr>
        <w:t>4</w:t>
      </w:r>
      <w:r>
        <w:rPr>
          <w:w w:val="94"/>
          <w:sz w:val="20"/>
        </w:rPr>
        <w:t> </w:t>
      </w:r>
      <w:r>
        <w:rPr>
          <w:w w:val="105"/>
          <w:sz w:val="20"/>
        </w:rPr>
        <w:t>9</w:t>
      </w:r>
      <w:r>
        <w:rPr>
          <w:spacing w:val="-24"/>
          <w:w w:val="105"/>
          <w:sz w:val="20"/>
        </w:rPr>
        <w:t> </w:t>
      </w:r>
      <w:r>
        <w:rPr>
          <w:w w:val="105"/>
          <w:sz w:val="20"/>
        </w:rPr>
        <w:t>5.</w:t>
      </w:r>
      <w:r>
        <w:rPr>
          <w:spacing w:val="39"/>
          <w:w w:val="105"/>
          <w:sz w:val="20"/>
        </w:rPr>
        <w:t> </w:t>
      </w:r>
      <w:r>
        <w:rPr>
          <w:w w:val="105"/>
          <w:sz w:val="20"/>
        </w:rPr>
        <w:t>4</w:t>
      </w:r>
      <w:r>
        <w:rPr>
          <w:w w:val="94"/>
          <w:sz w:val="20"/>
        </w:rPr>
        <w:t> </w:t>
      </w:r>
      <w:r>
        <w:rPr>
          <w:w w:val="130"/>
          <w:sz w:val="19"/>
        </w:rPr>
        <w:t>132.5 102.5 </w:t>
      </w:r>
      <w:r>
        <w:rPr>
          <w:w w:val="105"/>
          <w:sz w:val="20"/>
        </w:rPr>
        <w:t>1 5 2.</w:t>
      </w:r>
      <w:r>
        <w:rPr>
          <w:spacing w:val="-11"/>
          <w:w w:val="105"/>
          <w:sz w:val="20"/>
        </w:rPr>
        <w:t> </w:t>
      </w:r>
      <w:r>
        <w:rPr>
          <w:w w:val="105"/>
          <w:sz w:val="20"/>
        </w:rPr>
        <w:t>6</w:t>
      </w:r>
    </w:p>
    <w:p>
      <w:pPr>
        <w:spacing w:line="217" w:lineRule="exact" w:before="0"/>
        <w:ind w:left="575" w:right="20" w:firstLine="0"/>
        <w:jc w:val="right"/>
        <w:rPr>
          <w:sz w:val="19"/>
        </w:rPr>
      </w:pPr>
      <w:r>
        <w:rPr>
          <w:sz w:val="19"/>
        </w:rPr>
        <w:t>81.  </w:t>
      </w:r>
      <w:r>
        <w:rPr>
          <w:spacing w:val="9"/>
          <w:sz w:val="19"/>
        </w:rPr>
        <w:t> </w:t>
      </w:r>
      <w:r>
        <w:rPr>
          <w:sz w:val="19"/>
        </w:rPr>
        <w:t>8</w:t>
      </w:r>
    </w:p>
    <w:p>
      <w:pPr>
        <w:spacing w:before="155"/>
        <w:ind w:left="570" w:right="0" w:firstLine="0"/>
        <w:jc w:val="left"/>
        <w:rPr>
          <w:sz w:val="19"/>
        </w:rPr>
      </w:pPr>
      <w:r>
        <w:rPr/>
        <w:br w:type="column"/>
      </w:r>
      <w:r>
        <w:rPr>
          <w:w w:val="145"/>
          <w:sz w:val="19"/>
        </w:rPr>
        <w:t>200.7</w:t>
      </w:r>
    </w:p>
    <w:p>
      <w:pPr>
        <w:spacing w:before="120"/>
        <w:ind w:left="697" w:right="0" w:firstLine="0"/>
        <w:jc w:val="left"/>
        <w:rPr>
          <w:sz w:val="19"/>
        </w:rPr>
      </w:pPr>
      <w:r>
        <w:rPr>
          <w:w w:val="150"/>
          <w:sz w:val="19"/>
        </w:rPr>
        <w:t>78.4</w:t>
      </w:r>
    </w:p>
    <w:p>
      <w:pPr>
        <w:spacing w:line="369" w:lineRule="auto" w:before="121"/>
        <w:ind w:left="574" w:right="68" w:hanging="8"/>
        <w:jc w:val="right"/>
        <w:rPr>
          <w:sz w:val="19"/>
        </w:rPr>
      </w:pPr>
      <w:r>
        <w:rPr>
          <w:w w:val="140"/>
          <w:sz w:val="19"/>
        </w:rPr>
        <w:t>107.</w:t>
      </w:r>
      <w:r>
        <w:rPr>
          <w:spacing w:val="-25"/>
          <w:w w:val="140"/>
          <w:sz w:val="19"/>
        </w:rPr>
        <w:t> </w:t>
      </w:r>
      <w:r>
        <w:rPr>
          <w:w w:val="135"/>
          <w:sz w:val="19"/>
        </w:rPr>
        <w:t>7</w:t>
      </w:r>
      <w:r>
        <w:rPr>
          <w:w w:val="107"/>
          <w:sz w:val="19"/>
        </w:rPr>
        <w:t> </w:t>
      </w:r>
      <w:r>
        <w:rPr>
          <w:w w:val="140"/>
          <w:sz w:val="19"/>
        </w:rPr>
        <w:t>61.3 166.8 186.9</w:t>
      </w:r>
    </w:p>
    <w:p>
      <w:pPr>
        <w:spacing w:line="364" w:lineRule="auto" w:before="0"/>
        <w:ind w:left="531" w:right="79" w:firstLine="0"/>
        <w:jc w:val="right"/>
        <w:rPr>
          <w:sz w:val="19"/>
        </w:rPr>
      </w:pPr>
      <w:r>
        <w:rPr>
          <w:spacing w:val="-4"/>
          <w:w w:val="130"/>
          <w:sz w:val="19"/>
        </w:rPr>
        <w:t>151.</w:t>
      </w:r>
      <w:r>
        <w:rPr>
          <w:spacing w:val="44"/>
          <w:w w:val="130"/>
          <w:sz w:val="19"/>
        </w:rPr>
        <w:t> </w:t>
      </w:r>
      <w:r>
        <w:rPr>
          <w:spacing w:val="-13"/>
          <w:w w:val="105"/>
          <w:sz w:val="20"/>
        </w:rPr>
        <w:t>2</w:t>
      </w:r>
      <w:r>
        <w:rPr>
          <w:w w:val="97"/>
          <w:sz w:val="20"/>
        </w:rPr>
        <w:t> </w:t>
      </w:r>
      <w:r>
        <w:rPr>
          <w:w w:val="105"/>
          <w:sz w:val="19"/>
        </w:rPr>
        <w:t>8</w:t>
      </w:r>
      <w:r>
        <w:rPr>
          <w:spacing w:val="-13"/>
          <w:w w:val="105"/>
          <w:sz w:val="19"/>
        </w:rPr>
        <w:t> </w:t>
      </w:r>
      <w:r>
        <w:rPr>
          <w:w w:val="105"/>
          <w:sz w:val="19"/>
        </w:rPr>
        <w:t>4.</w:t>
      </w:r>
      <w:r>
        <w:rPr>
          <w:spacing w:val="11"/>
          <w:w w:val="105"/>
          <w:sz w:val="19"/>
        </w:rPr>
        <w:t> </w:t>
      </w:r>
      <w:r>
        <w:rPr>
          <w:w w:val="105"/>
          <w:sz w:val="19"/>
        </w:rPr>
        <w:t>8</w:t>
      </w:r>
      <w:r>
        <w:rPr>
          <w:w w:val="107"/>
          <w:sz w:val="19"/>
        </w:rPr>
        <w:t> </w:t>
      </w:r>
      <w:r>
        <w:rPr>
          <w:w w:val="105"/>
          <w:sz w:val="19"/>
        </w:rPr>
        <w:t>1 0 5.</w:t>
      </w:r>
      <w:r>
        <w:rPr>
          <w:spacing w:val="17"/>
          <w:w w:val="105"/>
          <w:sz w:val="19"/>
        </w:rPr>
        <w:t> </w:t>
      </w:r>
      <w:r>
        <w:rPr>
          <w:w w:val="105"/>
          <w:sz w:val="19"/>
        </w:rPr>
        <w:t>1</w:t>
      </w:r>
    </w:p>
    <w:p>
      <w:pPr>
        <w:spacing w:line="369" w:lineRule="auto" w:before="0"/>
        <w:ind w:left="581" w:right="38" w:firstLine="0"/>
        <w:jc w:val="both"/>
        <w:rPr>
          <w:sz w:val="19"/>
        </w:rPr>
      </w:pPr>
      <w:r>
        <w:rPr>
          <w:w w:val="145"/>
          <w:sz w:val="19"/>
        </w:rPr>
        <w:t>176.</w:t>
      </w:r>
      <w:r>
        <w:rPr>
          <w:spacing w:val="-26"/>
          <w:w w:val="145"/>
          <w:sz w:val="19"/>
        </w:rPr>
        <w:t> </w:t>
      </w:r>
      <w:r>
        <w:rPr>
          <w:spacing w:val="-17"/>
          <w:w w:val="145"/>
          <w:sz w:val="19"/>
        </w:rPr>
        <w:t>3 </w:t>
      </w:r>
      <w:r>
        <w:rPr>
          <w:w w:val="145"/>
          <w:sz w:val="19"/>
        </w:rPr>
        <w:t>169.4 280.0</w:t>
      </w:r>
    </w:p>
    <w:p>
      <w:pPr>
        <w:spacing w:line="360" w:lineRule="auto" w:before="0"/>
        <w:ind w:left="588" w:right="66" w:hanging="8"/>
        <w:jc w:val="both"/>
        <w:rPr>
          <w:sz w:val="19"/>
        </w:rPr>
      </w:pPr>
      <w:r>
        <w:rPr>
          <w:spacing w:val="-3"/>
          <w:w w:val="130"/>
          <w:sz w:val="19"/>
        </w:rPr>
        <w:t>121. </w:t>
      </w:r>
      <w:r>
        <w:rPr>
          <w:w w:val="115"/>
          <w:sz w:val="19"/>
        </w:rPr>
        <w:t>2 </w:t>
      </w:r>
      <w:r>
        <w:rPr>
          <w:w w:val="130"/>
          <w:sz w:val="19"/>
        </w:rPr>
        <w:t>182.4 </w:t>
      </w:r>
      <w:r>
        <w:rPr>
          <w:w w:val="115"/>
          <w:sz w:val="20"/>
        </w:rPr>
        <w:t>2</w:t>
      </w:r>
      <w:r>
        <w:rPr>
          <w:spacing w:val="-38"/>
          <w:w w:val="115"/>
          <w:sz w:val="20"/>
        </w:rPr>
        <w:t> </w:t>
      </w:r>
      <w:r>
        <w:rPr>
          <w:w w:val="115"/>
          <w:sz w:val="20"/>
        </w:rPr>
        <w:t>6</w:t>
      </w:r>
      <w:r>
        <w:rPr>
          <w:spacing w:val="-34"/>
          <w:w w:val="115"/>
          <w:sz w:val="20"/>
        </w:rPr>
        <w:t> </w:t>
      </w:r>
      <w:r>
        <w:rPr>
          <w:w w:val="115"/>
          <w:sz w:val="20"/>
        </w:rPr>
        <w:t>6.</w:t>
      </w:r>
      <w:r>
        <w:rPr>
          <w:spacing w:val="10"/>
          <w:w w:val="115"/>
          <w:sz w:val="20"/>
        </w:rPr>
        <w:t> </w:t>
      </w:r>
      <w:r>
        <w:rPr>
          <w:w w:val="115"/>
          <w:sz w:val="20"/>
        </w:rPr>
        <w:t>7 </w:t>
      </w:r>
      <w:r>
        <w:rPr>
          <w:w w:val="130"/>
          <w:sz w:val="19"/>
        </w:rPr>
        <w:t>188.2 174.Q</w:t>
      </w:r>
    </w:p>
    <w:p>
      <w:pPr>
        <w:spacing w:line="364" w:lineRule="auto" w:before="0"/>
        <w:ind w:left="591" w:right="30" w:firstLine="0"/>
        <w:jc w:val="right"/>
        <w:rPr>
          <w:sz w:val="19"/>
        </w:rPr>
      </w:pPr>
      <w:r>
        <w:rPr>
          <w:w w:val="135"/>
          <w:sz w:val="19"/>
        </w:rPr>
        <w:t>178.</w:t>
      </w:r>
      <w:r>
        <w:rPr>
          <w:spacing w:val="-12"/>
          <w:w w:val="135"/>
          <w:sz w:val="19"/>
        </w:rPr>
        <w:t> </w:t>
      </w:r>
      <w:r>
        <w:rPr>
          <w:w w:val="115"/>
          <w:sz w:val="19"/>
        </w:rPr>
        <w:t>6</w:t>
      </w:r>
      <w:r>
        <w:rPr>
          <w:w w:val="89"/>
          <w:sz w:val="19"/>
        </w:rPr>
        <w:t> </w:t>
      </w:r>
      <w:r>
        <w:rPr>
          <w:w w:val="135"/>
          <w:sz w:val="19"/>
        </w:rPr>
        <w:t>175.9 146.9 </w:t>
      </w:r>
      <w:r>
        <w:rPr>
          <w:spacing w:val="-6"/>
          <w:w w:val="135"/>
          <w:sz w:val="19"/>
        </w:rPr>
        <w:t>30</w:t>
      </w:r>
      <w:r>
        <w:rPr>
          <w:spacing w:val="-39"/>
          <w:w w:val="135"/>
          <w:sz w:val="19"/>
        </w:rPr>
        <w:t> </w:t>
      </w:r>
      <w:r>
        <w:rPr>
          <w:w w:val="115"/>
          <w:sz w:val="19"/>
        </w:rPr>
        <w:t>5.</w:t>
      </w:r>
      <w:r>
        <w:rPr>
          <w:spacing w:val="26"/>
          <w:w w:val="115"/>
          <w:sz w:val="19"/>
        </w:rPr>
        <w:t> </w:t>
      </w:r>
      <w:r>
        <w:rPr>
          <w:w w:val="115"/>
          <w:sz w:val="19"/>
        </w:rPr>
        <w:t>3</w:t>
      </w:r>
      <w:r>
        <w:rPr>
          <w:w w:val="104"/>
          <w:sz w:val="19"/>
        </w:rPr>
        <w:t> </w:t>
      </w:r>
      <w:r>
        <w:rPr>
          <w:w w:val="135"/>
          <w:sz w:val="19"/>
        </w:rPr>
        <w:t>30.6 386.4 180.0 140.0 367.2 </w:t>
      </w:r>
      <w:r>
        <w:rPr>
          <w:spacing w:val="-8"/>
          <w:w w:val="135"/>
          <w:sz w:val="20"/>
        </w:rPr>
        <w:t>35</w:t>
      </w:r>
      <w:r>
        <w:rPr>
          <w:spacing w:val="-46"/>
          <w:w w:val="135"/>
          <w:sz w:val="20"/>
        </w:rPr>
        <w:t> </w:t>
      </w:r>
      <w:r>
        <w:rPr>
          <w:w w:val="115"/>
          <w:sz w:val="20"/>
        </w:rPr>
        <w:t>9.</w:t>
      </w:r>
      <w:r>
        <w:rPr>
          <w:spacing w:val="4"/>
          <w:w w:val="115"/>
          <w:sz w:val="20"/>
        </w:rPr>
        <w:t> </w:t>
      </w:r>
      <w:r>
        <w:rPr>
          <w:w w:val="115"/>
          <w:sz w:val="20"/>
        </w:rPr>
        <w:t>5</w:t>
      </w:r>
      <w:r>
        <w:rPr>
          <w:w w:val="101"/>
          <w:sz w:val="20"/>
        </w:rPr>
        <w:t> </w:t>
      </w:r>
      <w:r>
        <w:rPr>
          <w:w w:val="135"/>
          <w:sz w:val="19"/>
        </w:rPr>
        <w:t>350.0 433.3 216.4 </w:t>
      </w:r>
      <w:r>
        <w:rPr>
          <w:w w:val="115"/>
          <w:sz w:val="19"/>
        </w:rPr>
        <w:t>2</w:t>
      </w:r>
      <w:r>
        <w:rPr>
          <w:spacing w:val="-31"/>
          <w:w w:val="115"/>
          <w:sz w:val="19"/>
        </w:rPr>
        <w:t> </w:t>
      </w:r>
      <w:r>
        <w:rPr>
          <w:w w:val="115"/>
          <w:sz w:val="19"/>
        </w:rPr>
        <w:t>8</w:t>
      </w:r>
      <w:r>
        <w:rPr>
          <w:spacing w:val="-28"/>
          <w:w w:val="115"/>
          <w:sz w:val="19"/>
        </w:rPr>
        <w:t> </w:t>
      </w:r>
      <w:r>
        <w:rPr>
          <w:w w:val="115"/>
          <w:sz w:val="19"/>
        </w:rPr>
        <w:t>2.</w:t>
      </w:r>
      <w:r>
        <w:rPr>
          <w:spacing w:val="17"/>
          <w:w w:val="115"/>
          <w:sz w:val="19"/>
        </w:rPr>
        <w:t> </w:t>
      </w:r>
      <w:r>
        <w:rPr>
          <w:w w:val="115"/>
          <w:sz w:val="19"/>
        </w:rPr>
        <w:t>2</w:t>
      </w:r>
      <w:r>
        <w:rPr>
          <w:w w:val="93"/>
          <w:sz w:val="19"/>
        </w:rPr>
        <w:t> </w:t>
      </w:r>
      <w:r>
        <w:rPr>
          <w:spacing w:val="13"/>
          <w:w w:val="115"/>
          <w:sz w:val="21"/>
        </w:rPr>
        <w:t>18</w:t>
      </w:r>
      <w:r>
        <w:rPr>
          <w:spacing w:val="-40"/>
          <w:w w:val="115"/>
          <w:sz w:val="21"/>
        </w:rPr>
        <w:t> </w:t>
      </w:r>
      <w:r>
        <w:rPr>
          <w:w w:val="115"/>
          <w:sz w:val="21"/>
        </w:rPr>
        <w:t>9.</w:t>
      </w:r>
      <w:r>
        <w:rPr>
          <w:spacing w:val="1"/>
          <w:w w:val="115"/>
          <w:sz w:val="21"/>
        </w:rPr>
        <w:t> </w:t>
      </w:r>
      <w:r>
        <w:rPr>
          <w:w w:val="115"/>
          <w:sz w:val="21"/>
        </w:rPr>
        <w:t>I</w:t>
      </w:r>
      <w:r>
        <w:rPr>
          <w:w w:val="95"/>
          <w:sz w:val="21"/>
        </w:rPr>
        <w:t> </w:t>
      </w:r>
      <w:r>
        <w:rPr>
          <w:w w:val="135"/>
          <w:sz w:val="19"/>
        </w:rPr>
        <w:t>245.0</w:t>
      </w:r>
    </w:p>
    <w:p>
      <w:pPr>
        <w:spacing w:line="364" w:lineRule="auto" w:before="2"/>
        <w:ind w:left="635" w:right="0" w:hanging="4"/>
        <w:jc w:val="both"/>
        <w:rPr>
          <w:sz w:val="19"/>
        </w:rPr>
      </w:pPr>
      <w:r>
        <w:rPr/>
        <w:pict>
          <v:line style="position:absolute;mso-position-horizontal-relative:page;mso-position-vertical-relative:paragraph;z-index:-1387960" from="75.781738pt,82.174301pt" to="552.124107pt,82.174301pt" stroked="true" strokeweight=".360616pt" strokecolor="#000000">
            <v:stroke dashstyle="solid"/>
            <w10:wrap type="none"/>
          </v:line>
        </w:pict>
      </w:r>
      <w:r>
        <w:rPr>
          <w:w w:val="125"/>
          <w:sz w:val="19"/>
        </w:rPr>
        <w:t>185. </w:t>
      </w:r>
      <w:r>
        <w:rPr>
          <w:spacing w:val="-19"/>
          <w:w w:val="125"/>
          <w:sz w:val="19"/>
        </w:rPr>
        <w:t>1 </w:t>
      </w:r>
      <w:r>
        <w:rPr>
          <w:sz w:val="19"/>
        </w:rPr>
        <w:t>2 4 8. 7 </w:t>
      </w:r>
      <w:r>
        <w:rPr>
          <w:w w:val="125"/>
          <w:sz w:val="19"/>
        </w:rPr>
        <w:t>251.7 </w:t>
      </w:r>
      <w:r>
        <w:rPr>
          <w:sz w:val="21"/>
        </w:rPr>
        <w:t>1 9 5. 8 </w:t>
      </w:r>
      <w:r>
        <w:rPr>
          <w:sz w:val="19"/>
        </w:rPr>
        <w:t>15  4. </w:t>
      </w:r>
      <w:r>
        <w:rPr>
          <w:spacing w:val="7"/>
          <w:sz w:val="19"/>
        </w:rPr>
        <w:t> </w:t>
      </w:r>
      <w:r>
        <w:rPr>
          <w:sz w:val="19"/>
        </w:rPr>
        <w:t>5</w:t>
      </w:r>
    </w:p>
    <w:p>
      <w:pPr>
        <w:spacing w:before="120"/>
        <w:ind w:left="350" w:right="0" w:firstLine="0"/>
        <w:jc w:val="left"/>
        <w:rPr>
          <w:sz w:val="20"/>
        </w:rPr>
      </w:pPr>
      <w:r>
        <w:rPr>
          <w:w w:val="103"/>
          <w:sz w:val="20"/>
        </w:rPr>
        <w:t>3</w:t>
      </w:r>
      <w:r>
        <w:rPr>
          <w:sz w:val="20"/>
        </w:rPr>
        <w:t>   </w:t>
      </w:r>
      <w:r>
        <w:rPr>
          <w:spacing w:val="-19"/>
          <w:sz w:val="20"/>
        </w:rPr>
        <w:t> </w:t>
      </w:r>
      <w:r>
        <w:rPr>
          <w:rFonts w:ascii="Arial Unicode MS" w:hAnsi="Arial Unicode MS"/>
          <w:spacing w:val="-41"/>
          <w:w w:val="110"/>
          <w:sz w:val="8"/>
        </w:rPr>
        <w:t>―</w:t>
      </w:r>
      <w:r>
        <w:rPr>
          <w:w w:val="98"/>
          <w:sz w:val="20"/>
        </w:rPr>
        <w:t>-</w:t>
      </w:r>
    </w:p>
    <w:p>
      <w:pPr>
        <w:spacing w:before="148"/>
        <w:ind w:left="567" w:right="0" w:firstLine="0"/>
        <w:jc w:val="both"/>
        <w:rPr>
          <w:sz w:val="19"/>
        </w:rPr>
      </w:pPr>
      <w:r>
        <w:rPr/>
        <w:br w:type="column"/>
      </w:r>
      <w:r>
        <w:rPr>
          <w:w w:val="105"/>
          <w:sz w:val="19"/>
        </w:rPr>
        <w:t>14 7. </w:t>
      </w:r>
      <w:r>
        <w:rPr>
          <w:spacing w:val="33"/>
          <w:w w:val="105"/>
          <w:sz w:val="19"/>
        </w:rPr>
        <w:t> </w:t>
      </w:r>
      <w:r>
        <w:rPr>
          <w:w w:val="105"/>
          <w:sz w:val="19"/>
        </w:rPr>
        <w:t>4</w:t>
      </w:r>
    </w:p>
    <w:p>
      <w:pPr>
        <w:spacing w:before="110"/>
        <w:ind w:left="702" w:right="0" w:firstLine="0"/>
        <w:jc w:val="both"/>
        <w:rPr>
          <w:sz w:val="20"/>
        </w:rPr>
      </w:pPr>
      <w:r>
        <w:rPr>
          <w:sz w:val="20"/>
        </w:rPr>
        <w:t>5 </w:t>
      </w:r>
      <w:r>
        <w:rPr>
          <w:rFonts w:ascii="Arial"/>
          <w:sz w:val="20"/>
        </w:rPr>
        <w:t>l. </w:t>
      </w:r>
      <w:r>
        <w:rPr>
          <w:rFonts w:ascii="Arial"/>
          <w:spacing w:val="37"/>
          <w:sz w:val="20"/>
        </w:rPr>
        <w:t> </w:t>
      </w:r>
      <w:r>
        <w:rPr>
          <w:sz w:val="20"/>
        </w:rPr>
        <w:t>7</w:t>
      </w:r>
    </w:p>
    <w:p>
      <w:pPr>
        <w:spacing w:before="118"/>
        <w:ind w:left="697" w:right="0" w:firstLine="0"/>
        <w:jc w:val="both"/>
        <w:rPr>
          <w:sz w:val="19"/>
        </w:rPr>
      </w:pPr>
      <w:r>
        <w:rPr>
          <w:sz w:val="19"/>
        </w:rPr>
        <w:t>7 7. </w:t>
      </w:r>
      <w:r>
        <w:rPr>
          <w:spacing w:val="24"/>
          <w:sz w:val="19"/>
        </w:rPr>
        <w:t> </w:t>
      </w:r>
      <w:r>
        <w:rPr>
          <w:sz w:val="19"/>
        </w:rPr>
        <w:t>5</w:t>
      </w:r>
    </w:p>
    <w:p>
      <w:pPr>
        <w:spacing w:before="110"/>
        <w:ind w:left="703" w:right="0" w:firstLine="0"/>
        <w:jc w:val="both"/>
        <w:rPr>
          <w:sz w:val="20"/>
        </w:rPr>
      </w:pPr>
      <w:r>
        <w:rPr>
          <w:w w:val="95"/>
          <w:sz w:val="20"/>
        </w:rPr>
        <w:t>6 </w:t>
      </w:r>
      <w:r>
        <w:rPr>
          <w:rFonts w:ascii="Arial"/>
          <w:w w:val="95"/>
          <w:sz w:val="20"/>
        </w:rPr>
        <w:t>l.  </w:t>
      </w:r>
      <w:r>
        <w:rPr>
          <w:rFonts w:ascii="Arial"/>
          <w:spacing w:val="4"/>
          <w:w w:val="95"/>
          <w:sz w:val="20"/>
        </w:rPr>
        <w:t> </w:t>
      </w:r>
      <w:r>
        <w:rPr>
          <w:w w:val="95"/>
          <w:sz w:val="20"/>
        </w:rPr>
        <w:t>9</w:t>
      </w:r>
    </w:p>
    <w:p>
      <w:pPr>
        <w:spacing w:before="119"/>
        <w:ind w:left="567" w:right="0" w:firstLine="0"/>
        <w:jc w:val="both"/>
        <w:rPr>
          <w:sz w:val="19"/>
        </w:rPr>
      </w:pPr>
      <w:r>
        <w:rPr>
          <w:sz w:val="19"/>
        </w:rPr>
        <w:t>13  3. </w:t>
      </w:r>
      <w:r>
        <w:rPr>
          <w:spacing w:val="4"/>
          <w:sz w:val="19"/>
        </w:rPr>
        <w:t> </w:t>
      </w:r>
      <w:r>
        <w:rPr>
          <w:sz w:val="19"/>
        </w:rPr>
        <w:t>1</w:t>
      </w:r>
    </w:p>
    <w:p>
      <w:pPr>
        <w:spacing w:before="113"/>
        <w:ind w:left="567" w:right="0" w:firstLine="0"/>
        <w:jc w:val="both"/>
        <w:rPr>
          <w:sz w:val="19"/>
        </w:rPr>
      </w:pPr>
      <w:r>
        <w:rPr>
          <w:w w:val="130"/>
          <w:sz w:val="19"/>
        </w:rPr>
        <w:t>151.</w:t>
      </w:r>
      <w:r>
        <w:rPr>
          <w:spacing w:val="23"/>
          <w:w w:val="130"/>
          <w:sz w:val="19"/>
        </w:rPr>
        <w:t> </w:t>
      </w:r>
      <w:r>
        <w:rPr>
          <w:w w:val="130"/>
          <w:sz w:val="19"/>
        </w:rPr>
        <w:t>4</w:t>
      </w:r>
    </w:p>
    <w:p>
      <w:pPr>
        <w:spacing w:before="102"/>
        <w:ind w:left="667" w:right="46" w:firstLine="0"/>
        <w:jc w:val="center"/>
        <w:rPr>
          <w:sz w:val="21"/>
        </w:rPr>
      </w:pPr>
      <w:r>
        <w:rPr>
          <w:w w:val="95"/>
          <w:sz w:val="21"/>
        </w:rPr>
        <w:t>9 4.  3</w:t>
      </w:r>
    </w:p>
    <w:p>
      <w:pPr>
        <w:spacing w:before="116"/>
        <w:ind w:left="704" w:right="0" w:firstLine="0"/>
        <w:jc w:val="both"/>
        <w:rPr>
          <w:sz w:val="19"/>
        </w:rPr>
      </w:pPr>
      <w:r>
        <w:rPr>
          <w:w w:val="105"/>
          <w:sz w:val="19"/>
        </w:rPr>
        <w:t>7 2. </w:t>
      </w:r>
      <w:r>
        <w:rPr>
          <w:spacing w:val="3"/>
          <w:w w:val="105"/>
          <w:sz w:val="19"/>
        </w:rPr>
        <w:t> </w:t>
      </w:r>
      <w:r>
        <w:rPr>
          <w:w w:val="105"/>
          <w:sz w:val="19"/>
        </w:rPr>
        <w:t>5</w:t>
      </w:r>
    </w:p>
    <w:p>
      <w:pPr>
        <w:spacing w:before="113"/>
        <w:ind w:left="703" w:right="0" w:firstLine="0"/>
        <w:jc w:val="both"/>
        <w:rPr>
          <w:sz w:val="19"/>
        </w:rPr>
      </w:pPr>
      <w:r>
        <w:rPr>
          <w:sz w:val="19"/>
        </w:rPr>
        <w:t>6 8. </w:t>
      </w:r>
      <w:r>
        <w:rPr>
          <w:spacing w:val="21"/>
          <w:sz w:val="19"/>
        </w:rPr>
        <w:t> </w:t>
      </w:r>
      <w:r>
        <w:rPr>
          <w:sz w:val="19"/>
        </w:rPr>
        <w:t>6</w:t>
      </w:r>
    </w:p>
    <w:p>
      <w:pPr>
        <w:spacing w:before="121"/>
        <w:ind w:left="578" w:right="0" w:firstLine="0"/>
        <w:jc w:val="both"/>
        <w:rPr>
          <w:sz w:val="19"/>
        </w:rPr>
      </w:pPr>
      <w:r>
        <w:rPr>
          <w:w w:val="145"/>
          <w:sz w:val="19"/>
        </w:rPr>
        <w:t>203.0</w:t>
      </w:r>
    </w:p>
    <w:p>
      <w:pPr>
        <w:spacing w:line="360" w:lineRule="auto" w:before="97"/>
        <w:ind w:left="573" w:right="78" w:firstLine="0"/>
        <w:jc w:val="both"/>
        <w:rPr>
          <w:sz w:val="20"/>
        </w:rPr>
      </w:pPr>
      <w:r>
        <w:rPr>
          <w:spacing w:val="-4"/>
          <w:w w:val="130"/>
          <w:sz w:val="20"/>
        </w:rPr>
        <w:t>1</w:t>
      </w:r>
      <w:r>
        <w:rPr>
          <w:spacing w:val="-4"/>
          <w:w w:val="130"/>
          <w:sz w:val="19"/>
        </w:rPr>
        <w:t>77. </w:t>
      </w:r>
      <w:r>
        <w:rPr>
          <w:spacing w:val="-17"/>
          <w:w w:val="110"/>
          <w:sz w:val="19"/>
        </w:rPr>
        <w:t>3 </w:t>
      </w:r>
      <w:r>
        <w:rPr>
          <w:w w:val="130"/>
          <w:sz w:val="19"/>
        </w:rPr>
        <w:t>295.9 </w:t>
      </w:r>
      <w:r>
        <w:rPr>
          <w:w w:val="110"/>
          <w:sz w:val="20"/>
        </w:rPr>
        <w:t>19 4.</w:t>
      </w:r>
      <w:r>
        <w:rPr>
          <w:spacing w:val="27"/>
          <w:w w:val="110"/>
          <w:sz w:val="20"/>
        </w:rPr>
        <w:t> </w:t>
      </w:r>
      <w:r>
        <w:rPr>
          <w:w w:val="110"/>
          <w:sz w:val="20"/>
        </w:rPr>
        <w:t>0</w:t>
      </w:r>
    </w:p>
    <w:p>
      <w:pPr>
        <w:spacing w:line="215" w:lineRule="exact" w:before="0"/>
        <w:ind w:left="574" w:right="0" w:firstLine="0"/>
        <w:jc w:val="left"/>
        <w:rPr>
          <w:sz w:val="20"/>
        </w:rPr>
      </w:pPr>
      <w:r>
        <w:rPr>
          <w:sz w:val="19"/>
        </w:rPr>
        <w:t>16  </w:t>
      </w:r>
      <w:r>
        <w:rPr>
          <w:sz w:val="20"/>
        </w:rPr>
        <w:t>0.</w:t>
      </w:r>
      <w:r>
        <w:rPr>
          <w:spacing w:val="46"/>
          <w:sz w:val="20"/>
        </w:rPr>
        <w:t> </w:t>
      </w:r>
      <w:r>
        <w:rPr>
          <w:sz w:val="20"/>
        </w:rPr>
        <w:t>4</w:t>
      </w:r>
    </w:p>
    <w:p>
      <w:pPr>
        <w:spacing w:before="99"/>
        <w:ind w:left="579" w:right="0" w:firstLine="0"/>
        <w:jc w:val="left"/>
        <w:rPr>
          <w:sz w:val="21"/>
        </w:rPr>
      </w:pPr>
      <w:r>
        <w:rPr>
          <w:sz w:val="21"/>
        </w:rPr>
        <w:t>5 0 6.</w:t>
      </w:r>
      <w:r>
        <w:rPr>
          <w:spacing w:val="-4"/>
          <w:sz w:val="21"/>
        </w:rPr>
        <w:t> </w:t>
      </w:r>
      <w:r>
        <w:rPr>
          <w:sz w:val="21"/>
        </w:rPr>
        <w:t>2</w:t>
      </w:r>
    </w:p>
    <w:p>
      <w:pPr>
        <w:spacing w:before="109"/>
        <w:ind w:left="581" w:right="0" w:firstLine="0"/>
        <w:jc w:val="left"/>
        <w:rPr>
          <w:sz w:val="19"/>
        </w:rPr>
      </w:pPr>
      <w:r>
        <w:rPr>
          <w:w w:val="95"/>
          <w:sz w:val="19"/>
        </w:rPr>
        <w:t>18  5. </w:t>
      </w:r>
      <w:r>
        <w:rPr>
          <w:spacing w:val="43"/>
          <w:w w:val="95"/>
          <w:sz w:val="19"/>
        </w:rPr>
        <w:t> </w:t>
      </w:r>
      <w:r>
        <w:rPr>
          <w:w w:val="95"/>
          <w:sz w:val="19"/>
        </w:rPr>
        <w:t>5</w:t>
      </w:r>
    </w:p>
    <w:p>
      <w:pPr>
        <w:spacing w:line="364" w:lineRule="auto" w:before="114"/>
        <w:ind w:left="588" w:right="70" w:hanging="8"/>
        <w:jc w:val="both"/>
        <w:rPr>
          <w:sz w:val="19"/>
        </w:rPr>
      </w:pPr>
      <w:r>
        <w:rPr>
          <w:w w:val="140"/>
          <w:sz w:val="19"/>
        </w:rPr>
        <w:t>144.</w:t>
      </w:r>
      <w:r>
        <w:rPr>
          <w:spacing w:val="-19"/>
          <w:w w:val="140"/>
          <w:sz w:val="19"/>
        </w:rPr>
        <w:t> </w:t>
      </w:r>
      <w:r>
        <w:rPr>
          <w:w w:val="125"/>
          <w:sz w:val="19"/>
        </w:rPr>
        <w:t>0 </w:t>
      </w:r>
      <w:r>
        <w:rPr>
          <w:w w:val="140"/>
          <w:sz w:val="19"/>
        </w:rPr>
        <w:t>168.8</w:t>
      </w:r>
    </w:p>
    <w:p>
      <w:pPr>
        <w:spacing w:line="218" w:lineRule="exact" w:before="0"/>
        <w:ind w:left="588" w:right="0" w:firstLine="0"/>
        <w:jc w:val="left"/>
        <w:rPr>
          <w:sz w:val="19"/>
        </w:rPr>
      </w:pPr>
      <w:r>
        <w:rPr>
          <w:spacing w:val="-5"/>
          <w:w w:val="150"/>
          <w:sz w:val="19"/>
        </w:rPr>
        <w:t>166.</w:t>
      </w:r>
      <w:r>
        <w:rPr>
          <w:spacing w:val="-18"/>
          <w:w w:val="150"/>
          <w:sz w:val="19"/>
        </w:rPr>
        <w:t> </w:t>
      </w:r>
      <w:r>
        <w:rPr>
          <w:w w:val="150"/>
          <w:sz w:val="19"/>
        </w:rPr>
        <w:t>1</w:t>
      </w:r>
    </w:p>
    <w:p>
      <w:pPr>
        <w:spacing w:line="364" w:lineRule="auto" w:before="113"/>
        <w:ind w:left="596" w:right="54" w:hanging="8"/>
        <w:jc w:val="right"/>
        <w:rPr>
          <w:sz w:val="19"/>
        </w:rPr>
      </w:pPr>
      <w:r>
        <w:rPr>
          <w:spacing w:val="-4"/>
          <w:w w:val="135"/>
          <w:sz w:val="19"/>
        </w:rPr>
        <w:t>138.</w:t>
      </w:r>
      <w:r>
        <w:rPr>
          <w:spacing w:val="32"/>
          <w:w w:val="135"/>
          <w:sz w:val="19"/>
        </w:rPr>
        <w:t> </w:t>
      </w:r>
      <w:r>
        <w:rPr>
          <w:w w:val="120"/>
          <w:sz w:val="19"/>
        </w:rPr>
        <w:t>3</w:t>
      </w:r>
      <w:r>
        <w:rPr>
          <w:w w:val="109"/>
          <w:sz w:val="19"/>
        </w:rPr>
        <w:t> </w:t>
      </w:r>
      <w:r>
        <w:rPr>
          <w:w w:val="135"/>
          <w:sz w:val="19"/>
        </w:rPr>
        <w:t>123.3 </w:t>
      </w:r>
      <w:r>
        <w:rPr>
          <w:w w:val="120"/>
          <w:sz w:val="19"/>
        </w:rPr>
        <w:t>3 9.</w:t>
      </w:r>
      <w:r>
        <w:rPr>
          <w:spacing w:val="-26"/>
          <w:w w:val="120"/>
          <w:sz w:val="19"/>
        </w:rPr>
        <w:t> </w:t>
      </w:r>
      <w:r>
        <w:rPr>
          <w:w w:val="120"/>
          <w:sz w:val="19"/>
        </w:rPr>
        <w:t>2</w:t>
      </w:r>
    </w:p>
    <w:p>
      <w:pPr>
        <w:spacing w:line="227" w:lineRule="exact" w:before="0"/>
        <w:ind w:left="606" w:right="0" w:firstLine="0"/>
        <w:jc w:val="both"/>
        <w:rPr>
          <w:sz w:val="20"/>
        </w:rPr>
      </w:pPr>
      <w:r>
        <w:rPr>
          <w:sz w:val="20"/>
        </w:rPr>
        <w:t>2 5 2.</w:t>
      </w:r>
      <w:r>
        <w:rPr>
          <w:spacing w:val="22"/>
          <w:sz w:val="20"/>
        </w:rPr>
        <w:t> </w:t>
      </w:r>
      <w:r>
        <w:rPr>
          <w:sz w:val="20"/>
        </w:rPr>
        <w:t>9</w:t>
      </w:r>
    </w:p>
    <w:p>
      <w:pPr>
        <w:spacing w:before="111"/>
        <w:ind w:left="603" w:right="0" w:firstLine="0"/>
        <w:jc w:val="both"/>
        <w:rPr>
          <w:sz w:val="19"/>
        </w:rPr>
      </w:pPr>
      <w:r>
        <w:rPr>
          <w:sz w:val="19"/>
        </w:rPr>
        <w:t>1 5 7. </w:t>
      </w:r>
      <w:r>
        <w:rPr>
          <w:spacing w:val="14"/>
          <w:sz w:val="19"/>
        </w:rPr>
        <w:t> </w:t>
      </w:r>
      <w:r>
        <w:rPr>
          <w:sz w:val="19"/>
        </w:rPr>
        <w:t>8</w:t>
      </w:r>
    </w:p>
    <w:p>
      <w:pPr>
        <w:spacing w:before="113"/>
        <w:ind w:left="691" w:right="16" w:firstLine="0"/>
        <w:jc w:val="center"/>
        <w:rPr>
          <w:sz w:val="19"/>
        </w:rPr>
      </w:pPr>
      <w:r>
        <w:rPr>
          <w:sz w:val="19"/>
        </w:rPr>
        <w:t>9 3. </w:t>
      </w:r>
      <w:r>
        <w:rPr>
          <w:spacing w:val="18"/>
          <w:sz w:val="19"/>
        </w:rPr>
        <w:t> </w:t>
      </w:r>
      <w:r>
        <w:rPr>
          <w:sz w:val="19"/>
        </w:rPr>
        <w:t>5</w:t>
      </w:r>
    </w:p>
    <w:p>
      <w:pPr>
        <w:spacing w:before="104"/>
        <w:ind w:left="613" w:right="0" w:firstLine="0"/>
        <w:jc w:val="both"/>
        <w:rPr>
          <w:sz w:val="20"/>
        </w:rPr>
      </w:pPr>
      <w:r>
        <w:rPr>
          <w:sz w:val="20"/>
        </w:rPr>
        <w:t>2 0</w:t>
      </w:r>
      <w:r>
        <w:rPr>
          <w:spacing w:val="-39"/>
          <w:sz w:val="20"/>
        </w:rPr>
        <w:t> </w:t>
      </w:r>
      <w:r>
        <w:rPr>
          <w:sz w:val="20"/>
        </w:rPr>
        <w:t>5 . 1</w:t>
      </w:r>
    </w:p>
    <w:p>
      <w:pPr>
        <w:spacing w:before="119"/>
        <w:ind w:left="610" w:right="0" w:firstLine="0"/>
        <w:jc w:val="both"/>
        <w:rPr>
          <w:sz w:val="19"/>
        </w:rPr>
      </w:pPr>
      <w:r>
        <w:rPr>
          <w:w w:val="145"/>
          <w:sz w:val="19"/>
        </w:rPr>
        <w:t>198.</w:t>
      </w:r>
      <w:r>
        <w:rPr>
          <w:spacing w:val="-17"/>
          <w:w w:val="145"/>
          <w:sz w:val="19"/>
        </w:rPr>
        <w:t> </w:t>
      </w:r>
      <w:r>
        <w:rPr>
          <w:w w:val="145"/>
          <w:sz w:val="19"/>
        </w:rPr>
        <w:t>1</w:t>
      </w:r>
    </w:p>
    <w:p>
      <w:pPr>
        <w:spacing w:line="376" w:lineRule="auto" w:before="113"/>
        <w:ind w:left="616" w:right="37" w:hanging="6"/>
        <w:jc w:val="both"/>
        <w:rPr>
          <w:sz w:val="19"/>
        </w:rPr>
      </w:pPr>
      <w:r>
        <w:rPr>
          <w:w w:val="130"/>
          <w:sz w:val="19"/>
        </w:rPr>
        <w:t>129. 7 5 </w:t>
      </w:r>
      <w:r>
        <w:rPr>
          <w:w w:val="115"/>
          <w:sz w:val="19"/>
        </w:rPr>
        <w:t>2</w:t>
      </w:r>
      <w:r>
        <w:rPr>
          <w:spacing w:val="-33"/>
          <w:w w:val="115"/>
          <w:sz w:val="19"/>
        </w:rPr>
        <w:t> </w:t>
      </w:r>
      <w:r>
        <w:rPr>
          <w:w w:val="115"/>
          <w:sz w:val="19"/>
        </w:rPr>
        <w:t>7. </w:t>
      </w:r>
      <w:r>
        <w:rPr>
          <w:spacing w:val="-11"/>
          <w:w w:val="115"/>
          <w:sz w:val="19"/>
        </w:rPr>
        <w:t>3 </w:t>
      </w:r>
      <w:r>
        <w:rPr>
          <w:w w:val="130"/>
          <w:sz w:val="19"/>
        </w:rPr>
        <w:t>166.7 160.5</w:t>
      </w:r>
    </w:p>
    <w:p>
      <w:pPr>
        <w:spacing w:line="221" w:lineRule="exact" w:before="0"/>
        <w:ind w:left="617" w:right="0" w:firstLine="0"/>
        <w:jc w:val="left"/>
        <w:rPr>
          <w:sz w:val="21"/>
        </w:rPr>
      </w:pPr>
      <w:r>
        <w:rPr>
          <w:spacing w:val="-6"/>
          <w:w w:val="130"/>
          <w:sz w:val="19"/>
        </w:rPr>
        <w:t>16</w:t>
      </w:r>
      <w:r>
        <w:rPr>
          <w:spacing w:val="-6"/>
          <w:w w:val="130"/>
          <w:sz w:val="21"/>
        </w:rPr>
        <w:t>8.</w:t>
      </w:r>
      <w:r>
        <w:rPr>
          <w:spacing w:val="4"/>
          <w:w w:val="130"/>
          <w:sz w:val="21"/>
        </w:rPr>
        <w:t> </w:t>
      </w:r>
      <w:r>
        <w:rPr>
          <w:w w:val="125"/>
          <w:sz w:val="21"/>
        </w:rPr>
        <w:t>0</w:t>
      </w:r>
    </w:p>
    <w:p>
      <w:pPr>
        <w:spacing w:line="379" w:lineRule="auto" w:before="109"/>
        <w:ind w:left="624" w:right="38" w:firstLine="0"/>
        <w:jc w:val="both"/>
        <w:rPr>
          <w:sz w:val="19"/>
        </w:rPr>
      </w:pPr>
      <w:r>
        <w:rPr>
          <w:w w:val="135"/>
          <w:sz w:val="19"/>
        </w:rPr>
        <w:t>144. </w:t>
      </w:r>
      <w:r>
        <w:rPr>
          <w:w w:val="120"/>
          <w:sz w:val="19"/>
        </w:rPr>
        <w:t>4 </w:t>
      </w:r>
      <w:r>
        <w:rPr>
          <w:w w:val="135"/>
          <w:sz w:val="19"/>
        </w:rPr>
        <w:t>156.0</w:t>
      </w:r>
    </w:p>
    <w:p>
      <w:pPr>
        <w:spacing w:line="213" w:lineRule="exact" w:before="0"/>
        <w:ind w:left="624" w:right="0" w:firstLine="0"/>
        <w:jc w:val="both"/>
        <w:rPr>
          <w:sz w:val="19"/>
        </w:rPr>
      </w:pPr>
      <w:r>
        <w:rPr>
          <w:spacing w:val="-4"/>
          <w:w w:val="150"/>
          <w:sz w:val="19"/>
        </w:rPr>
        <w:t>167.</w:t>
      </w:r>
      <w:r>
        <w:rPr>
          <w:spacing w:val="-23"/>
          <w:w w:val="150"/>
          <w:sz w:val="19"/>
        </w:rPr>
        <w:t> </w:t>
      </w:r>
      <w:r>
        <w:rPr>
          <w:spacing w:val="-18"/>
          <w:w w:val="150"/>
          <w:sz w:val="19"/>
        </w:rPr>
        <w:t>1</w:t>
      </w:r>
    </w:p>
    <w:p>
      <w:pPr>
        <w:spacing w:before="120"/>
        <w:ind w:left="624" w:right="0" w:firstLine="0"/>
        <w:jc w:val="both"/>
        <w:rPr>
          <w:sz w:val="19"/>
        </w:rPr>
      </w:pPr>
      <w:r>
        <w:rPr>
          <w:spacing w:val="-3"/>
          <w:w w:val="130"/>
          <w:sz w:val="19"/>
        </w:rPr>
        <w:t>164.</w:t>
      </w:r>
      <w:r>
        <w:rPr>
          <w:spacing w:val="32"/>
          <w:w w:val="130"/>
          <w:sz w:val="19"/>
        </w:rPr>
        <w:t> </w:t>
      </w:r>
      <w:r>
        <w:rPr>
          <w:w w:val="125"/>
          <w:sz w:val="19"/>
        </w:rPr>
        <w:t>9</w:t>
      </w:r>
    </w:p>
    <w:p>
      <w:pPr>
        <w:spacing w:before="121"/>
        <w:ind w:left="632" w:right="0" w:firstLine="0"/>
        <w:jc w:val="both"/>
        <w:rPr>
          <w:sz w:val="19"/>
        </w:rPr>
      </w:pPr>
      <w:r>
        <w:rPr>
          <w:w w:val="130"/>
          <w:sz w:val="19"/>
        </w:rPr>
        <w:t>191.</w:t>
      </w:r>
      <w:r>
        <w:rPr>
          <w:spacing w:val="14"/>
          <w:w w:val="130"/>
          <w:sz w:val="19"/>
        </w:rPr>
        <w:t> </w:t>
      </w:r>
      <w:r>
        <w:rPr>
          <w:w w:val="130"/>
          <w:sz w:val="19"/>
        </w:rPr>
        <w:t>4</w:t>
      </w:r>
    </w:p>
    <w:p>
      <w:pPr>
        <w:spacing w:before="111"/>
        <w:ind w:left="635" w:right="0" w:firstLine="0"/>
        <w:jc w:val="both"/>
        <w:rPr>
          <w:sz w:val="20"/>
        </w:rPr>
      </w:pPr>
      <w:r>
        <w:rPr>
          <w:sz w:val="20"/>
        </w:rPr>
        <w:t>2 6 6.</w:t>
      </w:r>
      <w:r>
        <w:rPr>
          <w:spacing w:val="30"/>
          <w:sz w:val="20"/>
        </w:rPr>
        <w:t> </w:t>
      </w:r>
      <w:r>
        <w:rPr>
          <w:sz w:val="20"/>
        </w:rPr>
        <w:t>7</w:t>
      </w:r>
    </w:p>
    <w:p>
      <w:pPr>
        <w:spacing w:line="362" w:lineRule="auto" w:before="140"/>
        <w:ind w:left="682" w:right="82" w:hanging="135"/>
        <w:jc w:val="both"/>
        <w:rPr>
          <w:sz w:val="20"/>
        </w:rPr>
      </w:pPr>
      <w:r>
        <w:rPr/>
        <w:br w:type="column"/>
      </w:r>
      <w:r>
        <w:rPr>
          <w:w w:val="130"/>
          <w:sz w:val="19"/>
        </w:rPr>
        <w:t>113. </w:t>
      </w:r>
      <w:r>
        <w:rPr>
          <w:w w:val="115"/>
          <w:sz w:val="19"/>
        </w:rPr>
        <w:t>9 </w:t>
      </w:r>
      <w:r>
        <w:rPr>
          <w:w w:val="130"/>
          <w:sz w:val="19"/>
        </w:rPr>
        <w:t>47.4 </w:t>
      </w:r>
      <w:r>
        <w:rPr>
          <w:w w:val="115"/>
          <w:sz w:val="20"/>
        </w:rPr>
        <w:t>6 9.</w:t>
      </w:r>
      <w:r>
        <w:rPr>
          <w:spacing w:val="-37"/>
          <w:w w:val="115"/>
          <w:sz w:val="20"/>
        </w:rPr>
        <w:t> </w:t>
      </w:r>
      <w:r>
        <w:rPr>
          <w:w w:val="115"/>
          <w:sz w:val="20"/>
        </w:rPr>
        <w:t>1</w:t>
      </w:r>
    </w:p>
    <w:p>
      <w:pPr>
        <w:spacing w:before="3"/>
        <w:ind w:left="683" w:right="0" w:firstLine="0"/>
        <w:jc w:val="both"/>
        <w:rPr>
          <w:sz w:val="19"/>
        </w:rPr>
      </w:pPr>
      <w:r>
        <w:rPr>
          <w:w w:val="105"/>
          <w:sz w:val="19"/>
        </w:rPr>
        <w:t>5 7.</w:t>
      </w:r>
      <w:r>
        <w:rPr>
          <w:spacing w:val="46"/>
          <w:w w:val="105"/>
          <w:sz w:val="19"/>
        </w:rPr>
        <w:t> </w:t>
      </w:r>
      <w:r>
        <w:rPr>
          <w:w w:val="105"/>
          <w:sz w:val="19"/>
        </w:rPr>
        <w:t>8</w:t>
      </w:r>
    </w:p>
    <w:p>
      <w:pPr>
        <w:spacing w:before="118"/>
        <w:ind w:left="546" w:right="0" w:firstLine="0"/>
        <w:jc w:val="both"/>
        <w:rPr>
          <w:sz w:val="20"/>
        </w:rPr>
      </w:pPr>
      <w:r>
        <w:rPr>
          <w:w w:val="105"/>
          <w:sz w:val="20"/>
        </w:rPr>
        <w:t>11 6.</w:t>
      </w:r>
      <w:r>
        <w:rPr>
          <w:spacing w:val="48"/>
          <w:w w:val="105"/>
          <w:sz w:val="20"/>
        </w:rPr>
        <w:t> </w:t>
      </w:r>
      <w:r>
        <w:rPr>
          <w:w w:val="105"/>
          <w:sz w:val="20"/>
        </w:rPr>
        <w:t>0</w:t>
      </w:r>
    </w:p>
    <w:p>
      <w:pPr>
        <w:spacing w:before="112"/>
        <w:ind w:left="555" w:right="0" w:firstLine="0"/>
        <w:jc w:val="both"/>
        <w:rPr>
          <w:sz w:val="19"/>
        </w:rPr>
      </w:pPr>
      <w:r>
        <w:rPr>
          <w:w w:val="145"/>
          <w:sz w:val="19"/>
        </w:rPr>
        <w:t>132.2</w:t>
      </w:r>
    </w:p>
    <w:p>
      <w:pPr>
        <w:spacing w:before="127"/>
        <w:ind w:left="681" w:right="0" w:firstLine="0"/>
        <w:jc w:val="both"/>
        <w:rPr>
          <w:sz w:val="19"/>
        </w:rPr>
      </w:pPr>
      <w:r>
        <w:rPr>
          <w:w w:val="150"/>
          <w:sz w:val="19"/>
        </w:rPr>
        <w:t>83.0</w:t>
      </w:r>
    </w:p>
    <w:p>
      <w:pPr>
        <w:spacing w:before="95"/>
        <w:ind w:left="690" w:right="0" w:firstLine="0"/>
        <w:jc w:val="both"/>
        <w:rPr>
          <w:sz w:val="21"/>
        </w:rPr>
      </w:pPr>
      <w:r>
        <w:rPr>
          <w:w w:val="90"/>
          <w:sz w:val="21"/>
        </w:rPr>
        <w:t>6 2. </w:t>
      </w:r>
      <w:r>
        <w:rPr>
          <w:spacing w:val="16"/>
          <w:w w:val="90"/>
          <w:sz w:val="21"/>
        </w:rPr>
        <w:t> </w:t>
      </w:r>
      <w:r>
        <w:rPr>
          <w:w w:val="90"/>
          <w:sz w:val="21"/>
        </w:rPr>
        <w:t>9</w:t>
      </w:r>
    </w:p>
    <w:p>
      <w:pPr>
        <w:spacing w:before="109"/>
        <w:ind w:left="690" w:right="0" w:firstLine="0"/>
        <w:jc w:val="both"/>
        <w:rPr>
          <w:sz w:val="19"/>
        </w:rPr>
      </w:pPr>
      <w:r>
        <w:rPr>
          <w:w w:val="150"/>
          <w:sz w:val="19"/>
        </w:rPr>
        <w:t>56.7</w:t>
      </w:r>
    </w:p>
    <w:p>
      <w:pPr>
        <w:spacing w:before="104"/>
        <w:ind w:left="554" w:right="0" w:firstLine="0"/>
        <w:jc w:val="both"/>
        <w:rPr>
          <w:sz w:val="20"/>
        </w:rPr>
      </w:pPr>
      <w:r>
        <w:rPr>
          <w:sz w:val="20"/>
        </w:rPr>
        <w:t>1 5 6.</w:t>
      </w:r>
      <w:r>
        <w:rPr>
          <w:spacing w:val="25"/>
          <w:sz w:val="20"/>
        </w:rPr>
        <w:t> </w:t>
      </w:r>
      <w:r>
        <w:rPr>
          <w:sz w:val="20"/>
        </w:rPr>
        <w:t>9</w:t>
      </w:r>
    </w:p>
    <w:p>
      <w:pPr>
        <w:spacing w:before="118"/>
        <w:ind w:left="555" w:right="0" w:firstLine="0"/>
        <w:jc w:val="both"/>
        <w:rPr>
          <w:sz w:val="19"/>
        </w:rPr>
      </w:pPr>
      <w:r>
        <w:rPr>
          <w:w w:val="150"/>
          <w:sz w:val="19"/>
        </w:rPr>
        <w:t>139.8</w:t>
      </w:r>
    </w:p>
    <w:p>
      <w:pPr>
        <w:spacing w:before="104"/>
        <w:ind w:left="565" w:right="0" w:firstLine="0"/>
        <w:jc w:val="both"/>
        <w:rPr>
          <w:sz w:val="20"/>
        </w:rPr>
      </w:pPr>
      <w:r>
        <w:rPr>
          <w:sz w:val="20"/>
        </w:rPr>
        <w:t>2 2 </w:t>
      </w:r>
      <w:r>
        <w:rPr>
          <w:sz w:val="19"/>
        </w:rPr>
        <w:t>1.</w:t>
      </w:r>
      <w:r>
        <w:rPr>
          <w:spacing w:val="30"/>
          <w:sz w:val="19"/>
        </w:rPr>
        <w:t> </w:t>
      </w:r>
      <w:r>
        <w:rPr>
          <w:sz w:val="20"/>
        </w:rPr>
        <w:t>4</w:t>
      </w:r>
    </w:p>
    <w:p>
      <w:pPr>
        <w:spacing w:before="111"/>
        <w:ind w:left="562" w:right="0" w:firstLine="0"/>
        <w:jc w:val="both"/>
        <w:rPr>
          <w:sz w:val="19"/>
        </w:rPr>
      </w:pPr>
      <w:r>
        <w:rPr>
          <w:w w:val="105"/>
          <w:sz w:val="19"/>
        </w:rPr>
        <w:t>1 7 3.</w:t>
      </w:r>
      <w:r>
        <w:rPr>
          <w:spacing w:val="24"/>
          <w:w w:val="105"/>
          <w:sz w:val="19"/>
        </w:rPr>
        <w:t> </w:t>
      </w:r>
      <w:r>
        <w:rPr>
          <w:w w:val="105"/>
          <w:sz w:val="19"/>
        </w:rPr>
        <w:t>5</w:t>
      </w:r>
    </w:p>
    <w:p>
      <w:pPr>
        <w:spacing w:before="121"/>
        <w:ind w:left="681" w:right="63" w:firstLine="0"/>
        <w:jc w:val="center"/>
        <w:rPr>
          <w:sz w:val="19"/>
        </w:rPr>
      </w:pPr>
      <w:r>
        <w:rPr>
          <w:w w:val="145"/>
          <w:sz w:val="19"/>
        </w:rPr>
        <w:t>96.2</w:t>
      </w:r>
    </w:p>
    <w:p>
      <w:pPr>
        <w:spacing w:before="113"/>
        <w:ind w:left="562" w:right="0" w:firstLine="0"/>
        <w:jc w:val="both"/>
        <w:rPr>
          <w:sz w:val="19"/>
        </w:rPr>
      </w:pPr>
      <w:r>
        <w:rPr>
          <w:w w:val="105"/>
          <w:sz w:val="19"/>
        </w:rPr>
        <w:t>35 4. </w:t>
      </w:r>
      <w:r>
        <w:rPr>
          <w:spacing w:val="24"/>
          <w:w w:val="105"/>
          <w:sz w:val="19"/>
        </w:rPr>
        <w:t> </w:t>
      </w:r>
      <w:r>
        <w:rPr>
          <w:w w:val="105"/>
          <w:sz w:val="19"/>
        </w:rPr>
        <w:t>5</w:t>
      </w:r>
    </w:p>
    <w:p>
      <w:pPr>
        <w:spacing w:before="104"/>
        <w:ind w:left="562" w:right="0" w:firstLine="0"/>
        <w:jc w:val="both"/>
        <w:rPr>
          <w:sz w:val="20"/>
        </w:rPr>
      </w:pPr>
      <w:r>
        <w:rPr>
          <w:sz w:val="19"/>
        </w:rPr>
        <w:t>12  </w:t>
      </w:r>
      <w:r>
        <w:rPr>
          <w:sz w:val="20"/>
        </w:rPr>
        <w:t>7.</w:t>
      </w:r>
      <w:r>
        <w:rPr>
          <w:spacing w:val="39"/>
          <w:sz w:val="20"/>
        </w:rPr>
        <w:t> </w:t>
      </w:r>
      <w:r>
        <w:rPr>
          <w:sz w:val="20"/>
        </w:rPr>
        <w:t>0</w:t>
      </w:r>
    </w:p>
    <w:p>
      <w:pPr>
        <w:spacing w:line="362" w:lineRule="auto" w:before="111"/>
        <w:ind w:left="555" w:right="57" w:firstLine="0"/>
        <w:jc w:val="right"/>
        <w:rPr>
          <w:sz w:val="20"/>
        </w:rPr>
      </w:pPr>
      <w:r>
        <w:rPr>
          <w:w w:val="130"/>
          <w:sz w:val="19"/>
        </w:rPr>
        <w:t>114.</w:t>
      </w:r>
      <w:r>
        <w:rPr>
          <w:spacing w:val="15"/>
          <w:w w:val="130"/>
          <w:sz w:val="19"/>
        </w:rPr>
        <w:t> </w:t>
      </w:r>
      <w:r>
        <w:rPr>
          <w:w w:val="120"/>
          <w:sz w:val="19"/>
        </w:rPr>
        <w:t>5</w:t>
      </w:r>
      <w:r>
        <w:rPr>
          <w:w w:val="96"/>
          <w:sz w:val="19"/>
        </w:rPr>
        <w:t> </w:t>
      </w:r>
      <w:r>
        <w:rPr>
          <w:w w:val="130"/>
          <w:sz w:val="19"/>
        </w:rPr>
        <w:t>126.7 135.0 103.6 </w:t>
      </w:r>
      <w:r>
        <w:rPr>
          <w:w w:val="120"/>
          <w:sz w:val="20"/>
        </w:rPr>
        <w:t>9</w:t>
      </w:r>
      <w:r>
        <w:rPr>
          <w:spacing w:val="-51"/>
          <w:w w:val="120"/>
          <w:sz w:val="20"/>
        </w:rPr>
        <w:t> </w:t>
      </w:r>
      <w:r>
        <w:rPr>
          <w:w w:val="120"/>
          <w:sz w:val="20"/>
        </w:rPr>
        <w:t>0. 2</w:t>
      </w:r>
    </w:p>
    <w:p>
      <w:pPr>
        <w:spacing w:line="213" w:lineRule="exact" w:before="0"/>
        <w:ind w:left="713" w:right="0" w:firstLine="0"/>
        <w:jc w:val="left"/>
        <w:rPr>
          <w:sz w:val="20"/>
        </w:rPr>
      </w:pPr>
      <w:r>
        <w:rPr>
          <w:sz w:val="20"/>
        </w:rPr>
        <w:t>3 4.</w:t>
      </w:r>
      <w:r>
        <w:rPr>
          <w:spacing w:val="39"/>
          <w:sz w:val="20"/>
        </w:rPr>
        <w:t> </w:t>
      </w:r>
      <w:r>
        <w:rPr>
          <w:sz w:val="20"/>
        </w:rPr>
        <w:t>2</w:t>
      </w:r>
    </w:p>
    <w:p>
      <w:pPr>
        <w:spacing w:before="118"/>
        <w:ind w:left="584" w:right="0" w:firstLine="0"/>
        <w:jc w:val="left"/>
        <w:rPr>
          <w:sz w:val="19"/>
        </w:rPr>
      </w:pPr>
      <w:r>
        <w:rPr>
          <w:w w:val="150"/>
          <w:sz w:val="19"/>
        </w:rPr>
        <w:t>186.7</w:t>
      </w:r>
    </w:p>
    <w:p>
      <w:pPr>
        <w:spacing w:line="364" w:lineRule="auto" w:before="114"/>
        <w:ind w:left="591" w:right="5" w:hanging="8"/>
        <w:jc w:val="right"/>
        <w:rPr>
          <w:sz w:val="19"/>
        </w:rPr>
      </w:pPr>
      <w:r>
        <w:rPr>
          <w:spacing w:val="-5"/>
          <w:w w:val="130"/>
          <w:sz w:val="19"/>
        </w:rPr>
        <w:t>137.</w:t>
      </w:r>
      <w:r>
        <w:rPr>
          <w:spacing w:val="21"/>
          <w:w w:val="130"/>
          <w:sz w:val="19"/>
        </w:rPr>
        <w:t> </w:t>
      </w:r>
      <w:r>
        <w:rPr>
          <w:spacing w:val="-16"/>
          <w:w w:val="130"/>
          <w:sz w:val="19"/>
        </w:rPr>
        <w:t>1</w:t>
      </w:r>
      <w:r>
        <w:rPr>
          <w:w w:val="149"/>
          <w:sz w:val="19"/>
        </w:rPr>
        <w:t> </w:t>
      </w:r>
      <w:r>
        <w:rPr>
          <w:w w:val="120"/>
          <w:sz w:val="19"/>
        </w:rPr>
        <w:t>7</w:t>
      </w:r>
      <w:r>
        <w:rPr>
          <w:spacing w:val="-40"/>
          <w:w w:val="120"/>
          <w:sz w:val="19"/>
        </w:rPr>
        <w:t> </w:t>
      </w:r>
      <w:r>
        <w:rPr>
          <w:w w:val="120"/>
          <w:sz w:val="19"/>
        </w:rPr>
        <w:t>7.</w:t>
      </w:r>
      <w:r>
        <w:rPr>
          <w:spacing w:val="19"/>
          <w:w w:val="120"/>
          <w:sz w:val="19"/>
        </w:rPr>
        <w:t> </w:t>
      </w:r>
      <w:r>
        <w:rPr>
          <w:w w:val="120"/>
          <w:sz w:val="19"/>
        </w:rPr>
        <w:t>5</w:t>
      </w:r>
      <w:r>
        <w:rPr>
          <w:w w:val="96"/>
          <w:sz w:val="19"/>
        </w:rPr>
        <w:t> </w:t>
      </w:r>
      <w:r>
        <w:rPr>
          <w:spacing w:val="-1"/>
          <w:w w:val="130"/>
          <w:sz w:val="19"/>
        </w:rPr>
        <w:t>146.7</w:t>
      </w:r>
    </w:p>
    <w:p>
      <w:pPr>
        <w:spacing w:before="6"/>
        <w:ind w:left="591" w:right="0" w:firstLine="0"/>
        <w:jc w:val="left"/>
        <w:rPr>
          <w:sz w:val="19"/>
        </w:rPr>
      </w:pPr>
      <w:r>
        <w:rPr>
          <w:spacing w:val="-5"/>
          <w:w w:val="150"/>
          <w:sz w:val="19"/>
        </w:rPr>
        <w:t>143.</w:t>
      </w:r>
      <w:r>
        <w:rPr>
          <w:spacing w:val="-18"/>
          <w:w w:val="150"/>
          <w:sz w:val="19"/>
        </w:rPr>
        <w:t> </w:t>
      </w:r>
      <w:r>
        <w:rPr>
          <w:spacing w:val="-19"/>
          <w:w w:val="150"/>
          <w:sz w:val="19"/>
        </w:rPr>
        <w:t>1</w:t>
      </w:r>
    </w:p>
    <w:p>
      <w:pPr>
        <w:spacing w:line="357" w:lineRule="auto" w:before="111"/>
        <w:ind w:left="598" w:right="32" w:firstLine="130"/>
        <w:jc w:val="both"/>
        <w:rPr>
          <w:sz w:val="19"/>
        </w:rPr>
      </w:pPr>
      <w:r>
        <w:rPr>
          <w:w w:val="130"/>
          <w:sz w:val="19"/>
        </w:rPr>
        <w:t>71. </w:t>
      </w:r>
      <w:r>
        <w:rPr>
          <w:w w:val="110"/>
          <w:sz w:val="20"/>
        </w:rPr>
        <w:t>4 4 5</w:t>
      </w:r>
      <w:r>
        <w:rPr>
          <w:spacing w:val="-34"/>
          <w:w w:val="110"/>
          <w:sz w:val="20"/>
        </w:rPr>
        <w:t> </w:t>
      </w:r>
      <w:r>
        <w:rPr>
          <w:w w:val="110"/>
          <w:sz w:val="20"/>
        </w:rPr>
        <w:t>0. 0 </w:t>
      </w:r>
      <w:r>
        <w:rPr>
          <w:w w:val="130"/>
          <w:sz w:val="19"/>
        </w:rPr>
        <w:t>126.5</w:t>
      </w:r>
    </w:p>
    <w:p>
      <w:pPr>
        <w:spacing w:line="372" w:lineRule="auto" w:before="15"/>
        <w:ind w:left="605" w:right="25" w:firstLine="0"/>
        <w:jc w:val="both"/>
        <w:rPr>
          <w:sz w:val="19"/>
        </w:rPr>
      </w:pPr>
      <w:r>
        <w:rPr>
          <w:spacing w:val="-5"/>
          <w:w w:val="135"/>
          <w:sz w:val="19"/>
        </w:rPr>
        <w:t>121. </w:t>
      </w:r>
      <w:r>
        <w:rPr>
          <w:spacing w:val="-12"/>
          <w:w w:val="135"/>
          <w:sz w:val="19"/>
        </w:rPr>
        <w:t>3 </w:t>
      </w:r>
      <w:r>
        <w:rPr>
          <w:w w:val="135"/>
          <w:sz w:val="19"/>
        </w:rPr>
        <w:t>136.0</w:t>
      </w:r>
    </w:p>
    <w:p>
      <w:pPr>
        <w:spacing w:line="374" w:lineRule="auto" w:before="1"/>
        <w:ind w:left="605" w:right="13" w:firstLine="7"/>
        <w:jc w:val="both"/>
        <w:rPr>
          <w:sz w:val="19"/>
        </w:rPr>
      </w:pPr>
      <w:r>
        <w:rPr>
          <w:w w:val="130"/>
          <w:sz w:val="19"/>
        </w:rPr>
        <w:t>104. </w:t>
      </w:r>
      <w:r>
        <w:rPr>
          <w:w w:val="120"/>
          <w:sz w:val="19"/>
        </w:rPr>
        <w:t>4 12</w:t>
      </w:r>
      <w:r>
        <w:rPr>
          <w:spacing w:val="-11"/>
          <w:w w:val="120"/>
          <w:sz w:val="19"/>
        </w:rPr>
        <w:t> </w:t>
      </w:r>
      <w:r>
        <w:rPr>
          <w:w w:val="120"/>
          <w:sz w:val="19"/>
        </w:rPr>
        <w:t>6</w:t>
      </w:r>
      <w:r>
        <w:rPr>
          <w:spacing w:val="-22"/>
          <w:w w:val="120"/>
          <w:sz w:val="19"/>
        </w:rPr>
        <w:t> </w:t>
      </w:r>
      <w:r>
        <w:rPr>
          <w:w w:val="120"/>
          <w:sz w:val="19"/>
        </w:rPr>
        <w:t>.</w:t>
      </w:r>
      <w:r>
        <w:rPr>
          <w:spacing w:val="-17"/>
          <w:w w:val="120"/>
          <w:sz w:val="19"/>
        </w:rPr>
        <w:t> </w:t>
      </w:r>
      <w:r>
        <w:rPr>
          <w:w w:val="120"/>
          <w:sz w:val="19"/>
        </w:rPr>
        <w:t>1 </w:t>
      </w:r>
      <w:r>
        <w:rPr>
          <w:w w:val="130"/>
          <w:sz w:val="19"/>
        </w:rPr>
        <w:t>122.6 106.7</w:t>
      </w:r>
    </w:p>
    <w:p>
      <w:pPr>
        <w:spacing w:before="7"/>
        <w:ind w:left="612" w:right="0" w:firstLine="0"/>
        <w:jc w:val="both"/>
        <w:rPr>
          <w:sz w:val="19"/>
        </w:rPr>
      </w:pPr>
      <w:r>
        <w:rPr>
          <w:spacing w:val="-5"/>
          <w:w w:val="130"/>
          <w:sz w:val="19"/>
        </w:rPr>
        <w:t>136.</w:t>
      </w:r>
      <w:r>
        <w:rPr>
          <w:spacing w:val="33"/>
          <w:w w:val="130"/>
          <w:sz w:val="19"/>
        </w:rPr>
        <w:t> </w:t>
      </w:r>
      <w:r>
        <w:rPr>
          <w:w w:val="130"/>
          <w:sz w:val="19"/>
        </w:rPr>
        <w:t>8</w:t>
      </w:r>
    </w:p>
    <w:p>
      <w:pPr>
        <w:spacing w:before="111"/>
        <w:ind w:left="623" w:right="0" w:firstLine="0"/>
        <w:jc w:val="both"/>
        <w:rPr>
          <w:sz w:val="20"/>
        </w:rPr>
      </w:pPr>
      <w:r>
        <w:rPr>
          <w:sz w:val="20"/>
        </w:rPr>
        <w:t>2 </w:t>
      </w:r>
      <w:r>
        <w:rPr>
          <w:spacing w:val="7"/>
          <w:sz w:val="20"/>
        </w:rPr>
        <w:t>10.</w:t>
      </w:r>
      <w:r>
        <w:rPr>
          <w:spacing w:val="43"/>
          <w:sz w:val="20"/>
        </w:rPr>
        <w:t> </w:t>
      </w:r>
      <w:r>
        <w:rPr>
          <w:sz w:val="20"/>
        </w:rPr>
        <w:t>0</w:t>
      </w:r>
    </w:p>
    <w:p>
      <w:pPr>
        <w:spacing w:before="117"/>
        <w:ind w:left="578" w:right="0" w:firstLine="0"/>
        <w:jc w:val="left"/>
        <w:rPr>
          <w:sz w:val="20"/>
        </w:rPr>
      </w:pPr>
      <w:r>
        <w:rPr/>
        <w:br w:type="column"/>
      </w:r>
      <w:r>
        <w:rPr>
          <w:sz w:val="20"/>
        </w:rPr>
        <w:t>I 9 4. 4</w:t>
      </w:r>
    </w:p>
    <w:p>
      <w:pPr>
        <w:spacing w:after="0"/>
        <w:jc w:val="left"/>
        <w:rPr>
          <w:sz w:val="20"/>
        </w:rPr>
        <w:sectPr>
          <w:type w:val="continuous"/>
          <w:pgSz w:w="11990" w:h="16840"/>
          <w:pgMar w:top="1580" w:bottom="280" w:left="800" w:right="0"/>
          <w:cols w:num="7" w:equalWidth="0">
            <w:col w:w="2147" w:space="40"/>
            <w:col w:w="1307" w:space="39"/>
            <w:col w:w="1274" w:space="39"/>
            <w:col w:w="1288" w:space="40"/>
            <w:col w:w="1300" w:space="40"/>
            <w:col w:w="1268" w:space="40"/>
            <w:col w:w="2368"/>
          </w:cols>
        </w:sectPr>
      </w:pPr>
    </w:p>
    <w:p>
      <w:pPr>
        <w:tabs>
          <w:tab w:pos="1041" w:val="left" w:leader="none"/>
          <w:tab w:pos="1574" w:val="left" w:leader="none"/>
          <w:tab w:pos="3138" w:val="left" w:leader="none"/>
          <w:tab w:pos="4446" w:val="left" w:leader="none"/>
          <w:tab w:pos="7101" w:val="left" w:leader="none"/>
          <w:tab w:pos="8417" w:val="left" w:leader="none"/>
        </w:tabs>
        <w:spacing w:before="84"/>
        <w:ind w:left="521" w:right="0" w:firstLine="0"/>
        <w:jc w:val="left"/>
        <w:rPr>
          <w:rFonts w:ascii="Arial Unicode MS" w:eastAsia="Arial Unicode MS" w:hint="eastAsia"/>
          <w:sz w:val="19"/>
        </w:rPr>
      </w:pPr>
      <w:r>
        <w:rPr/>
        <w:pict>
          <v:shape style="position:absolute;margin-left:54.720001pt;margin-top:21.906256pt;width:475.95pt;height:675.4pt;mso-position-horizontal-relative:page;mso-position-vertical-relative:paragraph;z-index:-1385536" coordorigin="1094,438" coordsize="9519,13508" path="m1097,23l10638,23m1097,10293l1097,23m2699,13553l2699,23m2699,369l10638,369m6640,694l6640,23m10631,13553l10631,23m1097,687l10638,687m1097,1026l10638,1026m1097,3045l10638,3045m2230,3341l10638,3341m1097,7077l10638,7077m1097,7408l10638,7408m1097,9752l10638,9752m8192,10070l10638,10070m1097,10070l7874,10070m1097,13553l1097,10402m1097,13460l10638,13460e" filled="false" stroked="true" strokeweight=".360741pt" strokecolor="#000000">
            <v:path arrowok="t"/>
            <v:stroke dashstyle="solid"/>
            <w10:wrap type="none"/>
          </v:shape>
        </w:pict>
      </w:r>
      <w:r>
        <w:rPr>
          <w:rFonts w:ascii="Arial Unicode MS" w:eastAsia="Arial Unicode MS" w:hint="eastAsia"/>
          <w:w w:val="105"/>
          <w:position w:val="1"/>
          <w:sz w:val="18"/>
        </w:rPr>
        <w:t>巾</w:t>
        <w:tab/>
      </w:r>
      <w:r>
        <w:rPr>
          <w:rFonts w:ascii="Arial Unicode MS" w:eastAsia="Arial Unicode MS" w:hint="eastAsia"/>
          <w:w w:val="105"/>
          <w:position w:val="1"/>
          <w:sz w:val="19"/>
        </w:rPr>
        <w:t>町</w:t>
        <w:tab/>
      </w:r>
      <w:r>
        <w:rPr>
          <w:rFonts w:ascii="Arial Unicode MS" w:eastAsia="Arial Unicode MS" w:hint="eastAsia"/>
          <w:w w:val="105"/>
          <w:position w:val="1"/>
          <w:sz w:val="17"/>
        </w:rPr>
        <w:t>村</w:t>
        <w:tab/>
        <w:t>転</w:t>
        <w:tab/>
        <w:t>入</w:t>
        <w:tab/>
      </w:r>
      <w:r>
        <w:rPr>
          <w:rFonts w:ascii="Arial Unicode MS" w:eastAsia="Arial Unicode MS" w:hint="eastAsia"/>
          <w:w w:val="105"/>
          <w:sz w:val="17"/>
        </w:rPr>
        <w:t>転</w:t>
        <w:tab/>
      </w:r>
      <w:r>
        <w:rPr>
          <w:rFonts w:ascii="Arial Unicode MS" w:eastAsia="Arial Unicode MS" w:hint="eastAsia"/>
          <w:w w:val="105"/>
          <w:sz w:val="19"/>
        </w:rPr>
        <w:t>出</w:t>
      </w:r>
    </w:p>
    <w:p>
      <w:pPr>
        <w:tabs>
          <w:tab w:pos="2750" w:val="left" w:leader="none"/>
          <w:tab w:pos="3797" w:val="left" w:leader="none"/>
          <w:tab w:pos="5110" w:val="left" w:leader="none"/>
          <w:tab w:pos="6165" w:val="left" w:leader="none"/>
          <w:tab w:pos="6698" w:val="left" w:leader="none"/>
          <w:tab w:pos="7162" w:val="left" w:leader="none"/>
          <w:tab w:pos="7752" w:val="left" w:leader="none"/>
          <w:tab w:pos="9094" w:val="left" w:leader="none"/>
        </w:tabs>
        <w:spacing w:before="55"/>
        <w:ind w:left="2225" w:right="0" w:firstLine="0"/>
        <w:jc w:val="left"/>
        <w:rPr>
          <w:rFonts w:ascii="Arial Unicode MS" w:eastAsia="Arial Unicode MS" w:hint="eastAsia"/>
          <w:sz w:val="17"/>
        </w:rPr>
      </w:pPr>
      <w:r>
        <w:rPr>
          <w:rFonts w:ascii="Arial Unicode MS" w:eastAsia="Arial Unicode MS" w:hint="eastAsia"/>
          <w:position w:val="1"/>
          <w:sz w:val="18"/>
        </w:rPr>
        <w:t>総</w:t>
        <w:tab/>
      </w:r>
      <w:r>
        <w:rPr>
          <w:rFonts w:ascii="Arial Unicode MS" w:eastAsia="Arial Unicode MS" w:hint="eastAsia"/>
          <w:position w:val="1"/>
          <w:sz w:val="17"/>
        </w:rPr>
        <w:t>数</w:t>
        <w:tab/>
        <w:t>男</w:t>
        <w:tab/>
        <w:t>女</w:t>
        <w:tab/>
      </w:r>
      <w:r>
        <w:rPr>
          <w:rFonts w:ascii="Arial Unicode MS" w:eastAsia="Arial Unicode MS" w:hint="eastAsia"/>
          <w:position w:val="1"/>
          <w:sz w:val="18"/>
        </w:rPr>
        <w:t>総</w:t>
        <w:tab/>
      </w:r>
      <w:r>
        <w:rPr>
          <w:rFonts w:ascii="Arial Unicode MS" w:eastAsia="Arial Unicode MS" w:hint="eastAsia"/>
          <w:position w:val="1"/>
          <w:sz w:val="17"/>
        </w:rPr>
        <w:t>数</w:t>
        <w:tab/>
      </w:r>
      <w:r>
        <w:rPr>
          <w:rFonts w:ascii="Arial" w:eastAsia="Arial"/>
          <w:position w:val="-3"/>
          <w:sz w:val="29"/>
        </w:rPr>
        <w:t>I</w:t>
        <w:tab/>
      </w:r>
      <w:r>
        <w:rPr>
          <w:rFonts w:ascii="Arial Unicode MS" w:eastAsia="Arial Unicode MS" w:hint="eastAsia"/>
          <w:sz w:val="17"/>
        </w:rPr>
        <w:t>男</w:t>
        <w:tab/>
        <w:t>女</w:t>
      </w:r>
    </w:p>
    <w:p>
      <w:pPr>
        <w:pStyle w:val="Heading9"/>
        <w:tabs>
          <w:tab w:pos="1574" w:val="left" w:leader="none"/>
          <w:tab w:pos="2466" w:val="left" w:leader="none"/>
          <w:tab w:pos="3918" w:val="left" w:leader="none"/>
          <w:tab w:pos="5086" w:val="left" w:leader="none"/>
          <w:tab w:pos="6407" w:val="left" w:leader="none"/>
          <w:tab w:pos="7873" w:val="left" w:leader="none"/>
          <w:tab w:pos="9070" w:val="left" w:leader="none"/>
        </w:tabs>
        <w:spacing w:before="25"/>
        <w:ind w:left="527"/>
      </w:pPr>
      <w:r>
        <w:rPr>
          <w:rFonts w:ascii="Arial Unicode MS" w:eastAsia="Arial Unicode MS" w:hint="eastAsia"/>
          <w:w w:val="90"/>
          <w:position w:val="1"/>
          <w:sz w:val="18"/>
        </w:rPr>
        <w:t>北律軽</w:t>
        <w:tab/>
      </w:r>
      <w:r>
        <w:rPr>
          <w:rFonts w:ascii="Arial Unicode MS" w:eastAsia="Arial Unicode MS" w:hint="eastAsia"/>
          <w:position w:val="1"/>
          <w:sz w:val="17"/>
        </w:rPr>
        <w:t>郡</w:t>
        <w:tab/>
      </w:r>
      <w:r>
        <w:rPr>
          <w:w w:val="120"/>
          <w:position w:val="1"/>
        </w:rPr>
        <w:t>128.3</w:t>
        <w:tab/>
      </w:r>
      <w:r>
        <w:rPr>
          <w:position w:val="1"/>
        </w:rPr>
        <w:t>9</w:t>
      </w:r>
      <w:r>
        <w:rPr>
          <w:spacing w:val="-25"/>
          <w:position w:val="1"/>
        </w:rPr>
        <w:t> </w:t>
      </w:r>
      <w:r>
        <w:rPr>
          <w:position w:val="1"/>
        </w:rPr>
        <w:t>2.</w:t>
      </w:r>
      <w:r>
        <w:rPr>
          <w:spacing w:val="45"/>
          <w:position w:val="1"/>
        </w:rPr>
        <w:t> </w:t>
      </w:r>
      <w:r>
        <w:rPr>
          <w:position w:val="1"/>
        </w:rPr>
        <w:t>1</w:t>
        <w:tab/>
      </w:r>
      <w:r>
        <w:rPr>
          <w:w w:val="120"/>
          <w:position w:val="1"/>
        </w:rPr>
        <w:t>176.6</w:t>
        <w:tab/>
        <w:t>129.7</w:t>
        <w:tab/>
      </w:r>
      <w:r>
        <w:rPr>
          <w:position w:val="1"/>
        </w:rPr>
        <w:t>9</w:t>
      </w:r>
      <w:r>
        <w:rPr>
          <w:spacing w:val="-20"/>
          <w:position w:val="1"/>
        </w:rPr>
        <w:t> </w:t>
      </w:r>
      <w:r>
        <w:rPr>
          <w:position w:val="1"/>
        </w:rPr>
        <w:t>0. </w:t>
      </w:r>
      <w:r>
        <w:rPr>
          <w:spacing w:val="13"/>
          <w:position w:val="1"/>
        </w:rPr>
        <w:t> </w:t>
      </w:r>
      <w:r>
        <w:rPr>
          <w:position w:val="1"/>
        </w:rPr>
        <w:t>l</w:t>
        <w:tab/>
      </w:r>
      <w:r>
        <w:rPr/>
        <w:t>18 5 .</w:t>
      </w:r>
      <w:r>
        <w:rPr>
          <w:spacing w:val="1"/>
        </w:rPr>
        <w:t> </w:t>
      </w:r>
      <w:r>
        <w:rPr/>
        <w:t>1</w:t>
      </w:r>
    </w:p>
    <w:p>
      <w:pPr>
        <w:tabs>
          <w:tab w:pos="1048" w:val="left" w:leader="none"/>
          <w:tab w:pos="1568" w:val="left" w:leader="none"/>
          <w:tab w:pos="2479" w:val="left" w:leader="none"/>
          <w:tab w:pos="3780" w:val="left" w:leader="none"/>
          <w:tab w:pos="5099" w:val="left" w:leader="none"/>
          <w:tab w:pos="6407" w:val="left" w:leader="none"/>
          <w:tab w:pos="7862" w:val="left" w:leader="none"/>
          <w:tab w:pos="9075" w:val="left" w:leader="none"/>
        </w:tabs>
        <w:spacing w:before="80"/>
        <w:ind w:left="522" w:right="0" w:firstLine="0"/>
        <w:jc w:val="left"/>
        <w:rPr>
          <w:sz w:val="21"/>
        </w:rPr>
      </w:pPr>
      <w:r>
        <w:rPr>
          <w:rFonts w:ascii="Arial Unicode MS" w:eastAsia="Arial Unicode MS" w:hint="eastAsia"/>
          <w:position w:val="1"/>
          <w:sz w:val="17"/>
        </w:rPr>
        <w:t>板</w:t>
        <w:tab/>
        <w:t>柳</w:t>
        <w:tab/>
      </w:r>
      <w:r>
        <w:rPr>
          <w:rFonts w:ascii="Arial Unicode MS" w:eastAsia="Arial Unicode MS" w:hint="eastAsia"/>
          <w:position w:val="1"/>
          <w:sz w:val="19"/>
        </w:rPr>
        <w:t>町</w:t>
        <w:tab/>
      </w:r>
      <w:r>
        <w:rPr>
          <w:position w:val="1"/>
          <w:sz w:val="21"/>
        </w:rPr>
        <w:t>20</w:t>
      </w:r>
      <w:r>
        <w:rPr>
          <w:spacing w:val="-16"/>
          <w:position w:val="1"/>
          <w:sz w:val="21"/>
        </w:rPr>
        <w:t> </w:t>
      </w:r>
      <w:r>
        <w:rPr>
          <w:position w:val="1"/>
          <w:sz w:val="21"/>
        </w:rPr>
        <w:t>1.</w:t>
      </w:r>
      <w:r>
        <w:rPr>
          <w:spacing w:val="51"/>
          <w:position w:val="1"/>
          <w:sz w:val="21"/>
        </w:rPr>
        <w:t> </w:t>
      </w:r>
      <w:r>
        <w:rPr>
          <w:position w:val="1"/>
          <w:sz w:val="21"/>
        </w:rPr>
        <w:t>4</w:t>
        <w:tab/>
        <w:t>15</w:t>
      </w:r>
      <w:r>
        <w:rPr>
          <w:spacing w:val="17"/>
          <w:position w:val="1"/>
          <w:sz w:val="21"/>
        </w:rPr>
        <w:t> </w:t>
      </w:r>
      <w:r>
        <w:rPr>
          <w:position w:val="1"/>
          <w:sz w:val="21"/>
        </w:rPr>
        <w:t>9.</w:t>
      </w:r>
      <w:r>
        <w:rPr>
          <w:spacing w:val="51"/>
          <w:position w:val="1"/>
          <w:sz w:val="21"/>
        </w:rPr>
        <w:t> </w:t>
      </w:r>
      <w:r>
        <w:rPr>
          <w:position w:val="1"/>
          <w:sz w:val="21"/>
        </w:rPr>
        <w:t>3</w:t>
        <w:tab/>
        <w:t>2 5</w:t>
      </w:r>
      <w:r>
        <w:rPr>
          <w:spacing w:val="-41"/>
          <w:position w:val="1"/>
          <w:sz w:val="21"/>
        </w:rPr>
        <w:t> </w:t>
      </w:r>
      <w:r>
        <w:rPr>
          <w:position w:val="1"/>
          <w:sz w:val="21"/>
        </w:rPr>
        <w:t>4.</w:t>
      </w:r>
      <w:r>
        <w:rPr>
          <w:spacing w:val="48"/>
          <w:position w:val="1"/>
          <w:sz w:val="21"/>
        </w:rPr>
        <w:t> </w:t>
      </w:r>
      <w:r>
        <w:rPr>
          <w:position w:val="1"/>
          <w:sz w:val="21"/>
        </w:rPr>
        <w:t>7</w:t>
        <w:tab/>
      </w:r>
      <w:r>
        <w:rPr>
          <w:w w:val="115"/>
          <w:position w:val="1"/>
          <w:sz w:val="21"/>
        </w:rPr>
        <w:t>134.4</w:t>
        <w:tab/>
      </w:r>
      <w:r>
        <w:rPr>
          <w:position w:val="1"/>
          <w:sz w:val="21"/>
        </w:rPr>
        <w:t>8</w:t>
      </w:r>
      <w:r>
        <w:rPr>
          <w:spacing w:val="-21"/>
          <w:position w:val="1"/>
          <w:sz w:val="21"/>
        </w:rPr>
        <w:t> </w:t>
      </w:r>
      <w:r>
        <w:rPr>
          <w:position w:val="1"/>
          <w:sz w:val="21"/>
        </w:rPr>
        <w:t>3.  7</w:t>
        <w:tab/>
      </w:r>
      <w:r>
        <w:rPr>
          <w:sz w:val="21"/>
        </w:rPr>
        <w:t>2 0 7.</w:t>
      </w:r>
      <w:r>
        <w:rPr>
          <w:spacing w:val="5"/>
          <w:sz w:val="21"/>
        </w:rPr>
        <w:t> </w:t>
      </w:r>
      <w:r>
        <w:rPr>
          <w:sz w:val="21"/>
        </w:rPr>
        <w:t>0</w:t>
      </w:r>
    </w:p>
    <w:p>
      <w:pPr>
        <w:tabs>
          <w:tab w:pos="1040" w:val="left" w:leader="none"/>
          <w:tab w:pos="1568" w:val="left" w:leader="none"/>
          <w:tab w:pos="2466" w:val="left" w:leader="none"/>
          <w:tab w:pos="3910" w:val="left" w:leader="none"/>
          <w:tab w:pos="5086" w:val="left" w:leader="none"/>
          <w:tab w:pos="6407" w:val="left" w:leader="none"/>
          <w:tab w:pos="7862" w:val="left" w:leader="none"/>
          <w:tab w:pos="9070" w:val="left" w:leader="none"/>
        </w:tabs>
        <w:spacing w:before="73"/>
        <w:ind w:left="518" w:right="0" w:firstLine="0"/>
        <w:jc w:val="left"/>
        <w:rPr>
          <w:sz w:val="21"/>
        </w:rPr>
      </w:pPr>
      <w:r>
        <w:rPr>
          <w:rFonts w:ascii="Arial Unicode MS" w:eastAsia="Arial Unicode MS" w:hint="eastAsia"/>
          <w:w w:val="105"/>
          <w:position w:val="1"/>
          <w:sz w:val="18"/>
        </w:rPr>
        <w:t>金</w:t>
        <w:tab/>
      </w:r>
      <w:r>
        <w:rPr>
          <w:rFonts w:ascii="Arial Unicode MS" w:eastAsia="Arial Unicode MS" w:hint="eastAsia"/>
          <w:w w:val="105"/>
          <w:position w:val="2"/>
          <w:sz w:val="18"/>
        </w:rPr>
        <w:t>木</w:t>
        <w:tab/>
      </w:r>
      <w:r>
        <w:rPr>
          <w:rFonts w:ascii="Arial Unicode MS" w:eastAsia="Arial Unicode MS" w:hint="eastAsia"/>
          <w:w w:val="105"/>
          <w:position w:val="1"/>
          <w:sz w:val="19"/>
        </w:rPr>
        <w:t>町</w:t>
        <w:tab/>
      </w:r>
      <w:r>
        <w:rPr>
          <w:w w:val="115"/>
          <w:position w:val="1"/>
          <w:sz w:val="21"/>
        </w:rPr>
        <w:t>102.</w:t>
      </w:r>
      <w:r>
        <w:rPr>
          <w:spacing w:val="-6"/>
          <w:w w:val="115"/>
          <w:position w:val="1"/>
          <w:sz w:val="21"/>
        </w:rPr>
        <w:t> </w:t>
      </w:r>
      <w:r>
        <w:rPr>
          <w:w w:val="105"/>
          <w:position w:val="1"/>
          <w:sz w:val="21"/>
        </w:rPr>
        <w:t>1</w:t>
        <w:tab/>
        <w:t>6</w:t>
      </w:r>
      <w:r>
        <w:rPr>
          <w:spacing w:val="-18"/>
          <w:w w:val="105"/>
          <w:position w:val="1"/>
          <w:sz w:val="21"/>
        </w:rPr>
        <w:t> </w:t>
      </w:r>
      <w:r>
        <w:rPr>
          <w:w w:val="105"/>
          <w:position w:val="1"/>
          <w:sz w:val="21"/>
        </w:rPr>
        <w:t>6.</w:t>
      </w:r>
      <w:r>
        <w:rPr>
          <w:spacing w:val="45"/>
          <w:w w:val="105"/>
          <w:position w:val="1"/>
          <w:sz w:val="21"/>
        </w:rPr>
        <w:t> </w:t>
      </w:r>
      <w:r>
        <w:rPr>
          <w:w w:val="105"/>
          <w:position w:val="1"/>
          <w:sz w:val="21"/>
        </w:rPr>
        <w:t>7</w:t>
        <w:tab/>
      </w:r>
      <w:r>
        <w:rPr>
          <w:w w:val="115"/>
          <w:position w:val="1"/>
          <w:sz w:val="21"/>
        </w:rPr>
        <w:t>161.</w:t>
      </w:r>
      <w:r>
        <w:rPr>
          <w:spacing w:val="-1"/>
          <w:w w:val="115"/>
          <w:position w:val="1"/>
          <w:sz w:val="21"/>
        </w:rPr>
        <w:t> </w:t>
      </w:r>
      <w:r>
        <w:rPr>
          <w:w w:val="115"/>
          <w:position w:val="1"/>
          <w:sz w:val="21"/>
        </w:rPr>
        <w:t>1</w:t>
        <w:tab/>
        <w:t>118.</w:t>
      </w:r>
      <w:r>
        <w:rPr>
          <w:spacing w:val="13"/>
          <w:w w:val="115"/>
          <w:position w:val="1"/>
          <w:sz w:val="21"/>
        </w:rPr>
        <w:t> </w:t>
      </w:r>
      <w:r>
        <w:rPr>
          <w:w w:val="105"/>
          <w:position w:val="1"/>
          <w:sz w:val="21"/>
        </w:rPr>
        <w:t>8</w:t>
        <w:tab/>
        <w:t>8</w:t>
      </w:r>
      <w:r>
        <w:rPr>
          <w:spacing w:val="-28"/>
          <w:w w:val="105"/>
          <w:position w:val="1"/>
          <w:sz w:val="21"/>
        </w:rPr>
        <w:t> </w:t>
      </w:r>
      <w:r>
        <w:rPr>
          <w:w w:val="105"/>
          <w:position w:val="1"/>
          <w:sz w:val="21"/>
        </w:rPr>
        <w:t>7.</w:t>
      </w:r>
      <w:r>
        <w:rPr>
          <w:spacing w:val="36"/>
          <w:w w:val="105"/>
          <w:position w:val="1"/>
          <w:sz w:val="21"/>
        </w:rPr>
        <w:t> </w:t>
      </w:r>
      <w:r>
        <w:rPr>
          <w:w w:val="105"/>
          <w:position w:val="1"/>
          <w:sz w:val="21"/>
        </w:rPr>
        <w:t>6</w:t>
        <w:tab/>
      </w:r>
      <w:r>
        <w:rPr>
          <w:w w:val="105"/>
          <w:sz w:val="21"/>
        </w:rPr>
        <w:t>1 5 9.</w:t>
      </w:r>
      <w:r>
        <w:rPr>
          <w:spacing w:val="-16"/>
          <w:w w:val="105"/>
          <w:sz w:val="21"/>
        </w:rPr>
        <w:t> </w:t>
      </w:r>
      <w:r>
        <w:rPr>
          <w:w w:val="105"/>
          <w:sz w:val="21"/>
        </w:rPr>
        <w:t>8</w:t>
      </w:r>
    </w:p>
    <w:p>
      <w:pPr>
        <w:tabs>
          <w:tab w:pos="1052" w:val="left" w:leader="none"/>
          <w:tab w:pos="1568" w:val="left" w:leader="none"/>
          <w:tab w:pos="2605" w:val="left" w:leader="none"/>
          <w:tab w:pos="3910" w:val="left" w:leader="none"/>
          <w:tab w:pos="5086" w:val="left" w:leader="none"/>
          <w:tab w:pos="6407" w:val="left" w:leader="none"/>
          <w:tab w:pos="7867" w:val="left" w:leader="none"/>
          <w:tab w:pos="9070" w:val="left" w:leader="none"/>
        </w:tabs>
        <w:spacing w:before="81"/>
        <w:ind w:left="517" w:right="0" w:firstLine="0"/>
        <w:jc w:val="left"/>
        <w:rPr>
          <w:sz w:val="21"/>
        </w:rPr>
      </w:pPr>
      <w:r>
        <w:rPr>
          <w:rFonts w:ascii="Arial Unicode MS" w:eastAsia="Arial Unicode MS" w:hint="eastAsia"/>
          <w:w w:val="105"/>
          <w:position w:val="1"/>
          <w:sz w:val="19"/>
        </w:rPr>
        <w:t>中</w:t>
        <w:tab/>
        <w:t>里</w:t>
        <w:tab/>
        <w:t>町</w:t>
        <w:tab/>
      </w:r>
      <w:r>
        <w:rPr>
          <w:w w:val="105"/>
          <w:position w:val="1"/>
          <w:sz w:val="21"/>
        </w:rPr>
        <w:t>9</w:t>
      </w:r>
      <w:r>
        <w:rPr>
          <w:spacing w:val="-27"/>
          <w:w w:val="105"/>
          <w:position w:val="1"/>
          <w:sz w:val="21"/>
        </w:rPr>
        <w:t> </w:t>
      </w:r>
      <w:r>
        <w:rPr>
          <w:w w:val="105"/>
          <w:position w:val="1"/>
          <w:sz w:val="21"/>
        </w:rPr>
        <w:t>2.</w:t>
      </w:r>
      <w:r>
        <w:rPr>
          <w:spacing w:val="45"/>
          <w:w w:val="105"/>
          <w:position w:val="1"/>
          <w:sz w:val="21"/>
        </w:rPr>
        <w:t> </w:t>
      </w:r>
      <w:r>
        <w:rPr>
          <w:w w:val="105"/>
          <w:position w:val="1"/>
          <w:sz w:val="21"/>
        </w:rPr>
        <w:t>8</w:t>
        <w:tab/>
      </w:r>
      <w:r>
        <w:rPr>
          <w:w w:val="120"/>
          <w:position w:val="1"/>
          <w:sz w:val="21"/>
        </w:rPr>
        <w:t>60.2</w:t>
        <w:tab/>
      </w:r>
      <w:r>
        <w:rPr>
          <w:spacing w:val="-3"/>
          <w:w w:val="120"/>
          <w:position w:val="1"/>
          <w:sz w:val="21"/>
        </w:rPr>
        <w:t>137.</w:t>
      </w:r>
      <w:r>
        <w:rPr>
          <w:spacing w:val="1"/>
          <w:w w:val="120"/>
          <w:position w:val="1"/>
          <w:sz w:val="21"/>
        </w:rPr>
        <w:t> </w:t>
      </w:r>
      <w:r>
        <w:rPr>
          <w:w w:val="105"/>
          <w:position w:val="1"/>
          <w:sz w:val="21"/>
        </w:rPr>
        <w:t>5</w:t>
        <w:tab/>
      </w:r>
      <w:r>
        <w:rPr>
          <w:w w:val="120"/>
          <w:position w:val="1"/>
          <w:sz w:val="21"/>
        </w:rPr>
        <w:t>113.</w:t>
      </w:r>
      <w:r>
        <w:rPr>
          <w:spacing w:val="-7"/>
          <w:w w:val="120"/>
          <w:position w:val="1"/>
          <w:sz w:val="21"/>
        </w:rPr>
        <w:t> </w:t>
      </w:r>
      <w:r>
        <w:rPr>
          <w:w w:val="105"/>
          <w:position w:val="1"/>
          <w:sz w:val="21"/>
        </w:rPr>
        <w:t>7</w:t>
        <w:tab/>
      </w:r>
      <w:r>
        <w:rPr>
          <w:w w:val="120"/>
          <w:position w:val="1"/>
          <w:sz w:val="21"/>
        </w:rPr>
        <w:t>77.8</w:t>
        <w:tab/>
      </w:r>
      <w:r>
        <w:rPr>
          <w:w w:val="105"/>
          <w:sz w:val="21"/>
        </w:rPr>
        <w:t>1</w:t>
      </w:r>
      <w:r>
        <w:rPr>
          <w:spacing w:val="-35"/>
          <w:w w:val="105"/>
          <w:sz w:val="21"/>
        </w:rPr>
        <w:t> </w:t>
      </w:r>
      <w:r>
        <w:rPr>
          <w:w w:val="105"/>
          <w:sz w:val="21"/>
        </w:rPr>
        <w:t>6</w:t>
      </w:r>
      <w:r>
        <w:rPr>
          <w:spacing w:val="-24"/>
          <w:w w:val="105"/>
          <w:sz w:val="21"/>
        </w:rPr>
        <w:t> </w:t>
      </w:r>
      <w:r>
        <w:rPr>
          <w:w w:val="105"/>
          <w:sz w:val="21"/>
        </w:rPr>
        <w:t>6</w:t>
      </w:r>
      <w:r>
        <w:rPr>
          <w:spacing w:val="-13"/>
          <w:w w:val="105"/>
          <w:sz w:val="21"/>
        </w:rPr>
        <w:t> </w:t>
      </w:r>
      <w:r>
        <w:rPr>
          <w:w w:val="105"/>
          <w:sz w:val="21"/>
        </w:rPr>
        <w:t>.</w:t>
      </w:r>
      <w:r>
        <w:rPr>
          <w:spacing w:val="-1"/>
          <w:w w:val="105"/>
          <w:sz w:val="21"/>
        </w:rPr>
        <w:t> </w:t>
      </w:r>
      <w:r>
        <w:rPr>
          <w:w w:val="105"/>
          <w:sz w:val="21"/>
        </w:rPr>
        <w:t>3</w:t>
      </w:r>
    </w:p>
    <w:p>
      <w:pPr>
        <w:tabs>
          <w:tab w:pos="1043" w:val="left" w:leader="none"/>
          <w:tab w:pos="1561" w:val="left" w:leader="none"/>
          <w:tab w:pos="2466" w:val="left" w:leader="none"/>
          <w:tab w:pos="3772" w:val="left" w:leader="none"/>
          <w:tab w:pos="5092" w:val="left" w:leader="none"/>
          <w:tab w:pos="6407" w:val="left" w:leader="none"/>
          <w:tab w:pos="7728" w:val="left" w:leader="none"/>
          <w:tab w:pos="9068" w:val="left" w:leader="none"/>
        </w:tabs>
        <w:spacing w:before="73"/>
        <w:ind w:left="521" w:right="0" w:firstLine="0"/>
        <w:jc w:val="left"/>
        <w:rPr>
          <w:sz w:val="21"/>
        </w:rPr>
      </w:pPr>
      <w:r>
        <w:rPr>
          <w:rFonts w:ascii="Arial Unicode MS" w:eastAsia="Arial Unicode MS" w:hint="eastAsia"/>
          <w:w w:val="105"/>
          <w:position w:val="1"/>
          <w:sz w:val="17"/>
        </w:rPr>
        <w:t>鶴</w:t>
        <w:tab/>
      </w:r>
      <w:r>
        <w:rPr>
          <w:rFonts w:ascii="Arial Unicode MS" w:eastAsia="Arial Unicode MS" w:hint="eastAsia"/>
          <w:w w:val="105"/>
          <w:position w:val="1"/>
          <w:sz w:val="19"/>
        </w:rPr>
        <w:t>田</w:t>
        <w:tab/>
        <w:t>町</w:t>
        <w:tab/>
      </w:r>
      <w:r>
        <w:rPr>
          <w:w w:val="105"/>
          <w:position w:val="1"/>
          <w:sz w:val="21"/>
        </w:rPr>
        <w:t>15</w:t>
      </w:r>
      <w:r>
        <w:rPr>
          <w:spacing w:val="-26"/>
          <w:w w:val="105"/>
          <w:position w:val="1"/>
          <w:sz w:val="21"/>
        </w:rPr>
        <w:t> </w:t>
      </w:r>
      <w:r>
        <w:rPr>
          <w:w w:val="105"/>
          <w:position w:val="1"/>
          <w:sz w:val="21"/>
        </w:rPr>
        <w:t>7.</w:t>
      </w:r>
      <w:r>
        <w:rPr>
          <w:spacing w:val="44"/>
          <w:w w:val="105"/>
          <w:position w:val="1"/>
          <w:sz w:val="21"/>
        </w:rPr>
        <w:t> </w:t>
      </w:r>
      <w:r>
        <w:rPr>
          <w:w w:val="105"/>
          <w:position w:val="1"/>
          <w:sz w:val="21"/>
        </w:rPr>
        <w:t>4</w:t>
        <w:tab/>
      </w:r>
      <w:r>
        <w:rPr>
          <w:w w:val="120"/>
          <w:position w:val="1"/>
          <w:sz w:val="21"/>
        </w:rPr>
        <w:t>114.</w:t>
      </w:r>
      <w:r>
        <w:rPr>
          <w:spacing w:val="-10"/>
          <w:w w:val="120"/>
          <w:position w:val="1"/>
          <w:sz w:val="21"/>
        </w:rPr>
        <w:t> </w:t>
      </w:r>
      <w:r>
        <w:rPr>
          <w:w w:val="105"/>
          <w:position w:val="1"/>
          <w:sz w:val="21"/>
        </w:rPr>
        <w:t>6</w:t>
        <w:tab/>
        <w:t>2</w:t>
      </w:r>
      <w:r>
        <w:rPr>
          <w:spacing w:val="-31"/>
          <w:w w:val="105"/>
          <w:position w:val="1"/>
          <w:sz w:val="21"/>
        </w:rPr>
        <w:t> </w:t>
      </w:r>
      <w:r>
        <w:rPr>
          <w:w w:val="105"/>
          <w:position w:val="1"/>
          <w:sz w:val="21"/>
        </w:rPr>
        <w:t>0</w:t>
      </w:r>
      <w:r>
        <w:rPr>
          <w:spacing w:val="-26"/>
          <w:w w:val="105"/>
          <w:position w:val="1"/>
          <w:sz w:val="21"/>
        </w:rPr>
        <w:t> </w:t>
      </w:r>
      <w:r>
        <w:rPr>
          <w:w w:val="105"/>
          <w:position w:val="1"/>
          <w:sz w:val="21"/>
        </w:rPr>
        <w:t>5.</w:t>
      </w:r>
      <w:r>
        <w:rPr>
          <w:spacing w:val="40"/>
          <w:w w:val="105"/>
          <w:position w:val="1"/>
          <w:sz w:val="21"/>
        </w:rPr>
        <w:t> </w:t>
      </w:r>
      <w:r>
        <w:rPr>
          <w:w w:val="105"/>
          <w:position w:val="1"/>
          <w:sz w:val="21"/>
        </w:rPr>
        <w:t>5</w:t>
        <w:tab/>
        <w:t>15</w:t>
      </w:r>
      <w:r>
        <w:rPr>
          <w:spacing w:val="11"/>
          <w:w w:val="105"/>
          <w:position w:val="1"/>
          <w:sz w:val="21"/>
        </w:rPr>
        <w:t> </w:t>
      </w:r>
      <w:r>
        <w:rPr>
          <w:w w:val="105"/>
          <w:position w:val="1"/>
          <w:sz w:val="21"/>
        </w:rPr>
        <w:t>8.</w:t>
      </w:r>
      <w:r>
        <w:rPr>
          <w:spacing w:val="42"/>
          <w:w w:val="105"/>
          <w:position w:val="1"/>
          <w:sz w:val="21"/>
        </w:rPr>
        <w:t> </w:t>
      </w:r>
      <w:r>
        <w:rPr>
          <w:w w:val="105"/>
          <w:position w:val="1"/>
          <w:sz w:val="21"/>
        </w:rPr>
        <w:t>2</w:t>
        <w:tab/>
      </w:r>
      <w:r>
        <w:rPr>
          <w:w w:val="120"/>
          <w:sz w:val="21"/>
        </w:rPr>
        <w:t>114.</w:t>
      </w:r>
      <w:r>
        <w:rPr>
          <w:spacing w:val="-4"/>
          <w:w w:val="120"/>
          <w:sz w:val="21"/>
        </w:rPr>
        <w:t> </w:t>
      </w:r>
      <w:r>
        <w:rPr>
          <w:w w:val="105"/>
          <w:sz w:val="21"/>
        </w:rPr>
        <w:t>1</w:t>
        <w:tab/>
      </w:r>
      <w:r>
        <w:rPr>
          <w:w w:val="120"/>
          <w:sz w:val="21"/>
        </w:rPr>
        <w:t>219.7</w:t>
      </w:r>
    </w:p>
    <w:p>
      <w:pPr>
        <w:tabs>
          <w:tab w:pos="1047" w:val="left" w:leader="none"/>
          <w:tab w:pos="1574" w:val="left" w:leader="none"/>
          <w:tab w:pos="2485" w:val="left" w:leader="none"/>
          <w:tab w:pos="3905" w:val="left" w:leader="none"/>
          <w:tab w:pos="5086" w:val="left" w:leader="none"/>
          <w:tab w:pos="6407" w:val="left" w:leader="none"/>
          <w:tab w:pos="7728" w:val="left" w:leader="none"/>
          <w:tab w:pos="9705" w:val="right" w:leader="none"/>
        </w:tabs>
        <w:spacing w:before="88"/>
        <w:ind w:left="522" w:right="0" w:firstLine="0"/>
        <w:jc w:val="left"/>
        <w:rPr>
          <w:sz w:val="21"/>
        </w:rPr>
      </w:pPr>
      <w:r>
        <w:rPr>
          <w:rFonts w:ascii="Arial Unicode MS" w:eastAsia="Arial Unicode MS" w:hint="eastAsia"/>
          <w:w w:val="125"/>
          <w:position w:val="1"/>
          <w:sz w:val="17"/>
        </w:rPr>
        <w:t>市</w:t>
        <w:tab/>
      </w:r>
      <w:r>
        <w:rPr>
          <w:rFonts w:ascii="Arial Unicode MS" w:eastAsia="Arial Unicode MS" w:hint="eastAsia"/>
          <w:w w:val="115"/>
          <w:position w:val="1"/>
          <w:sz w:val="18"/>
        </w:rPr>
        <w:t>浦</w:t>
        <w:tab/>
      </w:r>
      <w:r>
        <w:rPr>
          <w:rFonts w:ascii="Arial Unicode MS" w:eastAsia="Arial Unicode MS" w:hint="eastAsia"/>
          <w:w w:val="115"/>
          <w:position w:val="1"/>
          <w:sz w:val="17"/>
        </w:rPr>
        <w:t>村</w:t>
        <w:tab/>
      </w:r>
      <w:r>
        <w:rPr>
          <w:w w:val="115"/>
          <w:position w:val="1"/>
          <w:sz w:val="21"/>
        </w:rPr>
        <w:t>IO</w:t>
      </w:r>
      <w:r>
        <w:rPr>
          <w:spacing w:val="-26"/>
          <w:w w:val="115"/>
          <w:position w:val="1"/>
          <w:sz w:val="21"/>
        </w:rPr>
        <w:t> </w:t>
      </w:r>
      <w:r>
        <w:rPr>
          <w:w w:val="115"/>
          <w:position w:val="1"/>
          <w:sz w:val="21"/>
        </w:rPr>
        <w:t>I.</w:t>
      </w:r>
      <w:r>
        <w:rPr>
          <w:spacing w:val="35"/>
          <w:w w:val="115"/>
          <w:position w:val="1"/>
          <w:sz w:val="21"/>
        </w:rPr>
        <w:t> </w:t>
      </w:r>
      <w:r>
        <w:rPr>
          <w:w w:val="115"/>
          <w:position w:val="1"/>
          <w:sz w:val="21"/>
        </w:rPr>
        <w:t>7</w:t>
        <w:tab/>
      </w:r>
      <w:r>
        <w:rPr>
          <w:w w:val="125"/>
          <w:position w:val="1"/>
          <w:sz w:val="21"/>
        </w:rPr>
        <w:t>75.0</w:t>
        <w:tab/>
        <w:t>141.7</w:t>
        <w:tab/>
      </w:r>
      <w:r>
        <w:rPr>
          <w:spacing w:val="-4"/>
          <w:w w:val="125"/>
          <w:position w:val="1"/>
          <w:sz w:val="21"/>
        </w:rPr>
        <w:t>152.</w:t>
      </w:r>
      <w:r>
        <w:rPr>
          <w:spacing w:val="-9"/>
          <w:w w:val="125"/>
          <w:position w:val="1"/>
          <w:sz w:val="21"/>
        </w:rPr>
        <w:t> </w:t>
      </w:r>
      <w:r>
        <w:rPr>
          <w:w w:val="115"/>
          <w:position w:val="1"/>
          <w:sz w:val="21"/>
        </w:rPr>
        <w:t>3</w:t>
        <w:tab/>
      </w:r>
      <w:r>
        <w:rPr>
          <w:w w:val="125"/>
          <w:sz w:val="21"/>
        </w:rPr>
        <w:t>126.5</w:t>
        <w:tab/>
        <w:t>180.</w:t>
      </w:r>
      <w:r>
        <w:rPr>
          <w:spacing w:val="-4"/>
          <w:w w:val="125"/>
          <w:sz w:val="21"/>
        </w:rPr>
        <w:t> </w:t>
      </w:r>
      <w:r>
        <w:rPr>
          <w:w w:val="115"/>
          <w:sz w:val="21"/>
        </w:rPr>
        <w:t>6</w:t>
      </w:r>
    </w:p>
    <w:p>
      <w:pPr>
        <w:tabs>
          <w:tab w:pos="1043" w:val="left" w:leader="none"/>
          <w:tab w:pos="1574" w:val="left" w:leader="none"/>
          <w:tab w:pos="2593" w:val="left" w:leader="none"/>
          <w:tab w:pos="3905" w:val="left" w:leader="none"/>
          <w:tab w:pos="5086" w:val="left" w:leader="none"/>
          <w:tab w:pos="6407" w:val="left" w:leader="none"/>
          <w:tab w:pos="7860" w:val="left" w:leader="none"/>
          <w:tab w:pos="9063" w:val="left" w:leader="none"/>
        </w:tabs>
        <w:spacing w:before="69"/>
        <w:ind w:left="528" w:right="0" w:firstLine="0"/>
        <w:jc w:val="left"/>
        <w:rPr>
          <w:sz w:val="21"/>
        </w:rPr>
      </w:pPr>
      <w:r>
        <w:rPr>
          <w:rFonts w:ascii="Arial Unicode MS" w:eastAsia="Arial Unicode MS" w:hint="eastAsia"/>
          <w:w w:val="105"/>
          <w:position w:val="1"/>
          <w:sz w:val="20"/>
        </w:rPr>
        <w:t>小</w:t>
        <w:tab/>
      </w:r>
      <w:r>
        <w:rPr>
          <w:rFonts w:ascii="Arial Unicode MS" w:eastAsia="Arial Unicode MS" w:hint="eastAsia"/>
          <w:w w:val="105"/>
          <w:position w:val="1"/>
          <w:sz w:val="18"/>
        </w:rPr>
        <w:t>泊</w:t>
        <w:tab/>
      </w:r>
      <w:r>
        <w:rPr>
          <w:rFonts w:ascii="Arial Unicode MS" w:eastAsia="Arial Unicode MS" w:hint="eastAsia"/>
          <w:w w:val="105"/>
          <w:position w:val="1"/>
          <w:sz w:val="17"/>
        </w:rPr>
        <w:t>村</w:t>
        <w:tab/>
      </w:r>
      <w:r>
        <w:rPr>
          <w:w w:val="105"/>
          <w:position w:val="1"/>
          <w:sz w:val="21"/>
        </w:rPr>
        <w:t>8</w:t>
      </w:r>
      <w:r>
        <w:rPr>
          <w:spacing w:val="-28"/>
          <w:w w:val="105"/>
          <w:position w:val="1"/>
          <w:sz w:val="21"/>
        </w:rPr>
        <w:t> </w:t>
      </w:r>
      <w:r>
        <w:rPr>
          <w:w w:val="105"/>
          <w:position w:val="1"/>
          <w:sz w:val="21"/>
        </w:rPr>
        <w:t>6.</w:t>
      </w:r>
      <w:r>
        <w:rPr>
          <w:spacing w:val="46"/>
          <w:w w:val="105"/>
          <w:position w:val="1"/>
          <w:sz w:val="21"/>
        </w:rPr>
        <w:t> </w:t>
      </w:r>
      <w:r>
        <w:rPr>
          <w:w w:val="105"/>
          <w:position w:val="1"/>
          <w:sz w:val="21"/>
        </w:rPr>
        <w:t>5</w:t>
        <w:tab/>
        <w:t>71. </w:t>
      </w:r>
      <w:r>
        <w:rPr>
          <w:spacing w:val="19"/>
          <w:w w:val="105"/>
          <w:position w:val="1"/>
          <w:sz w:val="21"/>
        </w:rPr>
        <w:t> </w:t>
      </w:r>
      <w:r>
        <w:rPr>
          <w:w w:val="105"/>
          <w:position w:val="1"/>
          <w:sz w:val="21"/>
        </w:rPr>
        <w:t>1</w:t>
        <w:tab/>
      </w:r>
      <w:r>
        <w:rPr>
          <w:w w:val="115"/>
          <w:position w:val="1"/>
          <w:sz w:val="21"/>
        </w:rPr>
        <w:t>102.8</w:t>
        <w:tab/>
        <w:t>110.</w:t>
      </w:r>
      <w:r>
        <w:rPr>
          <w:spacing w:val="-2"/>
          <w:w w:val="115"/>
          <w:position w:val="1"/>
          <w:sz w:val="21"/>
        </w:rPr>
        <w:t> </w:t>
      </w:r>
      <w:r>
        <w:rPr>
          <w:w w:val="105"/>
          <w:position w:val="1"/>
          <w:sz w:val="21"/>
        </w:rPr>
        <w:t>3</w:t>
        <w:tab/>
        <w:t>7</w:t>
      </w:r>
      <w:r>
        <w:rPr>
          <w:spacing w:val="-26"/>
          <w:w w:val="105"/>
          <w:position w:val="1"/>
          <w:sz w:val="21"/>
        </w:rPr>
        <w:t> </w:t>
      </w:r>
      <w:r>
        <w:rPr>
          <w:w w:val="105"/>
          <w:position w:val="1"/>
          <w:sz w:val="21"/>
        </w:rPr>
        <w:t>2.</w:t>
      </w:r>
      <w:r>
        <w:rPr>
          <w:spacing w:val="40"/>
          <w:w w:val="105"/>
          <w:position w:val="1"/>
          <w:sz w:val="21"/>
        </w:rPr>
        <w:t> </w:t>
      </w:r>
      <w:r>
        <w:rPr>
          <w:w w:val="105"/>
          <w:position w:val="1"/>
          <w:sz w:val="21"/>
        </w:rPr>
        <w:t>1</w:t>
        <w:tab/>
      </w:r>
      <w:r>
        <w:rPr>
          <w:w w:val="105"/>
          <w:sz w:val="21"/>
        </w:rPr>
        <w:t>175  .</w:t>
      </w:r>
      <w:r>
        <w:rPr>
          <w:spacing w:val="-21"/>
          <w:w w:val="105"/>
          <w:sz w:val="21"/>
        </w:rPr>
        <w:t> </w:t>
      </w:r>
      <w:r>
        <w:rPr>
          <w:w w:val="105"/>
          <w:sz w:val="21"/>
        </w:rPr>
        <w:t>0</w:t>
      </w:r>
    </w:p>
    <w:p>
      <w:pPr>
        <w:spacing w:after="0"/>
        <w:jc w:val="left"/>
        <w:rPr>
          <w:sz w:val="21"/>
        </w:rPr>
        <w:sectPr>
          <w:pgSz w:w="11990" w:h="16840"/>
          <w:pgMar w:top="1420" w:bottom="280" w:left="800" w:right="0"/>
        </w:sectPr>
      </w:pPr>
    </w:p>
    <w:p>
      <w:pPr>
        <w:spacing w:line="287" w:lineRule="exact" w:before="121"/>
        <w:ind w:left="335" w:right="0" w:firstLine="0"/>
        <w:jc w:val="left"/>
        <w:rPr>
          <w:rFonts w:ascii="Arial" w:eastAsia="Arial"/>
          <w:sz w:val="27"/>
        </w:rPr>
      </w:pPr>
      <w:r>
        <w:rPr>
          <w:rFonts w:ascii="Arial" w:eastAsia="Arial"/>
          <w:spacing w:val="-23"/>
          <w:w w:val="397"/>
          <w:sz w:val="27"/>
        </w:rPr>
        <w:t>'</w:t>
      </w:r>
      <w:r>
        <w:rPr>
          <w:rFonts w:ascii="Arial Unicode MS" w:eastAsia="Arial Unicode MS" w:hint="eastAsia"/>
          <w:spacing w:val="-182"/>
          <w:w w:val="98"/>
          <w:sz w:val="27"/>
          <w:vertAlign w:val="superscript"/>
        </w:rPr>
        <w:t>上</w:t>
      </w:r>
      <w:r>
        <w:rPr>
          <w:rFonts w:ascii="Arial" w:eastAsia="Arial"/>
          <w:spacing w:val="-53"/>
          <w:w w:val="397"/>
          <w:sz w:val="27"/>
          <w:vertAlign w:val="baseline"/>
        </w:rPr>
        <w:t>.</w:t>
      </w:r>
      <w:r>
        <w:rPr>
          <w:rFonts w:ascii="Arial" w:eastAsia="Arial"/>
          <w:spacing w:val="-350"/>
          <w:w w:val="397"/>
          <w:sz w:val="27"/>
          <w:vertAlign w:val="baseline"/>
        </w:rPr>
        <w:t>.</w:t>
      </w:r>
    </w:p>
    <w:p>
      <w:pPr>
        <w:tabs>
          <w:tab w:pos="1582" w:val="left" w:leader="none"/>
          <w:tab w:pos="2895" w:val="left" w:leader="none"/>
          <w:tab w:pos="4214" w:val="left" w:leader="none"/>
          <w:tab w:pos="5549" w:val="left" w:leader="none"/>
          <w:tab w:pos="6850" w:val="left" w:leader="none"/>
          <w:tab w:pos="8186" w:val="left" w:leader="none"/>
        </w:tabs>
        <w:spacing w:line="153" w:lineRule="auto" w:before="126"/>
        <w:ind w:left="169" w:right="0" w:firstLine="0"/>
        <w:jc w:val="left"/>
        <w:rPr>
          <w:sz w:val="21"/>
        </w:rPr>
      </w:pPr>
      <w:r>
        <w:rPr/>
        <w:br w:type="column"/>
      </w:r>
      <w:r>
        <w:rPr>
          <w:rFonts w:ascii="Arial Unicode MS" w:eastAsia="Arial Unicode MS" w:hint="eastAsia"/>
          <w:spacing w:val="-109"/>
          <w:w w:val="125"/>
          <w:position w:val="1"/>
          <w:sz w:val="18"/>
        </w:rPr>
        <w:t>北</w:t>
      </w:r>
      <w:r>
        <w:rPr>
          <w:rFonts w:ascii="Arial" w:eastAsia="Arial"/>
          <w:w w:val="370"/>
          <w:position w:val="-11"/>
          <w:sz w:val="27"/>
        </w:rPr>
        <w:t>.</w:t>
      </w:r>
      <w:r>
        <w:rPr>
          <w:rFonts w:ascii="Arial" w:eastAsia="Arial"/>
          <w:spacing w:val="-158"/>
          <w:w w:val="370"/>
          <w:position w:val="-11"/>
          <w:sz w:val="27"/>
        </w:rPr>
        <w:t> </w:t>
      </w:r>
      <w:r>
        <w:rPr>
          <w:rFonts w:ascii="Arial Unicode MS" w:eastAsia="Arial Unicode MS" w:hint="eastAsia"/>
          <w:w w:val="125"/>
          <w:position w:val="2"/>
          <w:sz w:val="17"/>
        </w:rPr>
        <w:t>郡</w:t>
        <w:tab/>
      </w:r>
      <w:r>
        <w:rPr>
          <w:w w:val="125"/>
          <w:position w:val="2"/>
          <w:sz w:val="21"/>
        </w:rPr>
        <w:t>178.</w:t>
      </w:r>
      <w:r>
        <w:rPr>
          <w:spacing w:val="-15"/>
          <w:w w:val="125"/>
          <w:position w:val="2"/>
          <w:sz w:val="21"/>
        </w:rPr>
        <w:t> </w:t>
      </w:r>
      <w:r>
        <w:rPr>
          <w:w w:val="105"/>
          <w:position w:val="2"/>
          <w:sz w:val="21"/>
        </w:rPr>
        <w:t>6</w:t>
        <w:tab/>
      </w:r>
      <w:r>
        <w:rPr>
          <w:w w:val="125"/>
          <w:position w:val="1"/>
          <w:sz w:val="21"/>
        </w:rPr>
        <w:t>143.4</w:t>
        <w:tab/>
      </w:r>
      <w:r>
        <w:rPr>
          <w:w w:val="105"/>
          <w:position w:val="1"/>
          <w:sz w:val="21"/>
        </w:rPr>
        <w:t>2</w:t>
      </w:r>
      <w:r>
        <w:rPr>
          <w:spacing w:val="-28"/>
          <w:w w:val="105"/>
          <w:position w:val="1"/>
          <w:sz w:val="21"/>
        </w:rPr>
        <w:t> </w:t>
      </w:r>
      <w:r>
        <w:rPr>
          <w:w w:val="105"/>
          <w:position w:val="1"/>
          <w:sz w:val="21"/>
        </w:rPr>
        <w:t>2</w:t>
      </w:r>
      <w:r>
        <w:rPr>
          <w:spacing w:val="-19"/>
          <w:w w:val="105"/>
          <w:position w:val="1"/>
          <w:sz w:val="21"/>
        </w:rPr>
        <w:t> </w:t>
      </w:r>
      <w:r>
        <w:rPr>
          <w:w w:val="105"/>
          <w:position w:val="1"/>
          <w:sz w:val="21"/>
        </w:rPr>
        <w:t>9.</w:t>
      </w:r>
      <w:r>
        <w:rPr>
          <w:spacing w:val="43"/>
          <w:w w:val="105"/>
          <w:position w:val="1"/>
          <w:sz w:val="21"/>
        </w:rPr>
        <w:t> </w:t>
      </w:r>
      <w:r>
        <w:rPr>
          <w:w w:val="105"/>
          <w:position w:val="1"/>
          <w:sz w:val="21"/>
        </w:rPr>
        <w:t>4</w:t>
        <w:tab/>
        <w:t>I 5</w:t>
      </w:r>
      <w:r>
        <w:rPr>
          <w:spacing w:val="-34"/>
          <w:w w:val="105"/>
          <w:position w:val="1"/>
          <w:sz w:val="21"/>
        </w:rPr>
        <w:t> </w:t>
      </w:r>
      <w:r>
        <w:rPr>
          <w:w w:val="105"/>
          <w:position w:val="1"/>
          <w:sz w:val="21"/>
        </w:rPr>
        <w:t>7. </w:t>
      </w:r>
      <w:r>
        <w:rPr>
          <w:spacing w:val="1"/>
          <w:w w:val="105"/>
          <w:position w:val="1"/>
          <w:sz w:val="21"/>
        </w:rPr>
        <w:t> </w:t>
      </w:r>
      <w:r>
        <w:rPr>
          <w:w w:val="105"/>
          <w:position w:val="1"/>
          <w:sz w:val="21"/>
        </w:rPr>
        <w:t>4</w:t>
        <w:tab/>
        <w:t>12</w:t>
      </w:r>
      <w:r>
        <w:rPr>
          <w:spacing w:val="9"/>
          <w:w w:val="105"/>
          <w:position w:val="1"/>
          <w:sz w:val="21"/>
        </w:rPr>
        <w:t> </w:t>
      </w:r>
      <w:r>
        <w:rPr>
          <w:w w:val="105"/>
          <w:position w:val="1"/>
          <w:sz w:val="21"/>
        </w:rPr>
        <w:t>6.</w:t>
      </w:r>
      <w:r>
        <w:rPr>
          <w:spacing w:val="48"/>
          <w:w w:val="105"/>
          <w:position w:val="1"/>
          <w:sz w:val="21"/>
        </w:rPr>
        <w:t> </w:t>
      </w:r>
      <w:r>
        <w:rPr>
          <w:w w:val="125"/>
          <w:position w:val="1"/>
          <w:sz w:val="21"/>
        </w:rPr>
        <w:t>3</w:t>
        <w:tab/>
      </w:r>
      <w:r>
        <w:rPr>
          <w:w w:val="125"/>
          <w:sz w:val="21"/>
        </w:rPr>
        <w:t>1 </w:t>
      </w:r>
      <w:r>
        <w:rPr>
          <w:w w:val="105"/>
          <w:sz w:val="21"/>
        </w:rPr>
        <w:t>9 9.</w:t>
      </w:r>
      <w:r>
        <w:rPr>
          <w:spacing w:val="19"/>
          <w:w w:val="105"/>
          <w:sz w:val="21"/>
        </w:rPr>
        <w:t> </w:t>
      </w:r>
      <w:r>
        <w:rPr>
          <w:w w:val="105"/>
          <w:sz w:val="21"/>
        </w:rPr>
        <w:t>0</w:t>
      </w:r>
    </w:p>
    <w:p>
      <w:pPr>
        <w:spacing w:after="0" w:line="153" w:lineRule="auto"/>
        <w:jc w:val="left"/>
        <w:rPr>
          <w:sz w:val="21"/>
        </w:rPr>
        <w:sectPr>
          <w:type w:val="continuous"/>
          <w:pgSz w:w="11990" w:h="16840"/>
          <w:pgMar w:top="1580" w:bottom="280" w:left="800" w:right="0"/>
          <w:cols w:num="2" w:equalWidth="0">
            <w:col w:w="838" w:space="40"/>
            <w:col w:w="10312"/>
          </w:cols>
        </w:sectPr>
      </w:pPr>
    </w:p>
    <w:p>
      <w:pPr>
        <w:tabs>
          <w:tab w:pos="1561" w:val="left" w:leader="none"/>
          <w:tab w:pos="2459" w:val="left" w:leader="none"/>
          <w:tab w:pos="3765" w:val="left" w:leader="none"/>
          <w:tab w:pos="5079" w:val="left" w:leader="none"/>
          <w:tab w:pos="6400" w:val="left" w:leader="none"/>
          <w:tab w:pos="7728" w:val="left" w:leader="none"/>
          <w:tab w:pos="9063" w:val="left" w:leader="none"/>
        </w:tabs>
        <w:spacing w:before="2"/>
        <w:ind w:left="515" w:right="0" w:firstLine="0"/>
        <w:jc w:val="left"/>
        <w:rPr>
          <w:sz w:val="21"/>
        </w:rPr>
      </w:pPr>
      <w:r>
        <w:rPr>
          <w:rFonts w:ascii="Arial Unicode MS" w:eastAsia="Arial Unicode MS" w:hint="eastAsia"/>
          <w:w w:val="375"/>
          <w:position w:val="2"/>
          <w:sz w:val="19"/>
        </w:rPr>
        <w:t>野</w:t>
        <w:tab/>
      </w:r>
      <w:r>
        <w:rPr>
          <w:rFonts w:ascii="Arial Unicode MS" w:eastAsia="Arial Unicode MS" w:hint="eastAsia"/>
          <w:w w:val="125"/>
          <w:position w:val="1"/>
          <w:sz w:val="19"/>
        </w:rPr>
        <w:t>町</w:t>
        <w:tab/>
      </w:r>
      <w:r>
        <w:rPr>
          <w:w w:val="125"/>
          <w:position w:val="2"/>
          <w:sz w:val="21"/>
        </w:rPr>
        <w:t>128.8</w:t>
        <w:tab/>
      </w:r>
      <w:r>
        <w:rPr>
          <w:w w:val="125"/>
          <w:position w:val="1"/>
          <w:sz w:val="21"/>
        </w:rPr>
        <w:t>101.</w:t>
      </w:r>
      <w:r>
        <w:rPr>
          <w:spacing w:val="-23"/>
          <w:w w:val="125"/>
          <w:position w:val="1"/>
          <w:sz w:val="21"/>
        </w:rPr>
        <w:t> </w:t>
      </w:r>
      <w:r>
        <w:rPr>
          <w:w w:val="105"/>
          <w:position w:val="1"/>
          <w:sz w:val="21"/>
        </w:rPr>
        <w:t>8</w:t>
        <w:tab/>
      </w:r>
      <w:r>
        <w:rPr>
          <w:w w:val="125"/>
          <w:position w:val="1"/>
          <w:sz w:val="21"/>
        </w:rPr>
        <w:t>169.4</w:t>
        <w:tab/>
      </w:r>
      <w:r>
        <w:rPr>
          <w:spacing w:val="-4"/>
          <w:w w:val="125"/>
          <w:position w:val="1"/>
          <w:sz w:val="21"/>
        </w:rPr>
        <w:t>128.</w:t>
      </w:r>
      <w:r>
        <w:rPr>
          <w:spacing w:val="2"/>
          <w:w w:val="125"/>
          <w:position w:val="1"/>
          <w:sz w:val="21"/>
        </w:rPr>
        <w:t> </w:t>
      </w:r>
      <w:r>
        <w:rPr>
          <w:w w:val="105"/>
          <w:position w:val="1"/>
          <w:sz w:val="21"/>
        </w:rPr>
        <w:t>7</w:t>
        <w:tab/>
        <w:t>11</w:t>
      </w:r>
      <w:r>
        <w:rPr>
          <w:spacing w:val="2"/>
          <w:w w:val="105"/>
          <w:position w:val="1"/>
          <w:sz w:val="21"/>
        </w:rPr>
        <w:t> </w:t>
      </w:r>
      <w:r>
        <w:rPr>
          <w:w w:val="105"/>
          <w:position w:val="1"/>
          <w:sz w:val="21"/>
        </w:rPr>
        <w:t>0.</w:t>
      </w:r>
      <w:r>
        <w:rPr>
          <w:spacing w:val="46"/>
          <w:w w:val="105"/>
          <w:position w:val="1"/>
          <w:sz w:val="21"/>
        </w:rPr>
        <w:t> </w:t>
      </w:r>
      <w:r>
        <w:rPr>
          <w:w w:val="105"/>
          <w:position w:val="1"/>
          <w:sz w:val="21"/>
        </w:rPr>
        <w:t>4</w:t>
        <w:tab/>
      </w:r>
      <w:r>
        <w:rPr>
          <w:w w:val="105"/>
          <w:sz w:val="21"/>
        </w:rPr>
        <w:t>15  l.</w:t>
      </w:r>
      <w:r>
        <w:rPr>
          <w:spacing w:val="27"/>
          <w:w w:val="105"/>
          <w:sz w:val="21"/>
        </w:rPr>
        <w:t> </w:t>
      </w:r>
      <w:r>
        <w:rPr>
          <w:w w:val="105"/>
          <w:sz w:val="21"/>
        </w:rPr>
        <w:t>0</w:t>
      </w:r>
    </w:p>
    <w:p>
      <w:pPr>
        <w:tabs>
          <w:tab w:pos="1043" w:val="left" w:leader="none"/>
          <w:tab w:pos="1561" w:val="left" w:leader="none"/>
          <w:tab w:pos="2459" w:val="left" w:leader="none"/>
          <w:tab w:pos="3765" w:val="left" w:leader="none"/>
          <w:tab w:pos="5079" w:val="left" w:leader="none"/>
          <w:tab w:pos="6400" w:val="left" w:leader="none"/>
          <w:tab w:pos="7720" w:val="left" w:leader="none"/>
          <w:tab w:pos="9068" w:val="left" w:leader="none"/>
        </w:tabs>
        <w:spacing w:before="62"/>
        <w:ind w:left="512" w:right="0" w:firstLine="0"/>
        <w:jc w:val="left"/>
        <w:rPr>
          <w:sz w:val="21"/>
        </w:rPr>
      </w:pPr>
      <w:r>
        <w:rPr>
          <w:rFonts w:ascii="Arial Unicode MS" w:eastAsia="Arial Unicode MS" w:hint="eastAsia"/>
          <w:position w:val="1"/>
          <w:sz w:val="20"/>
        </w:rPr>
        <w:t>七</w:t>
        <w:tab/>
      </w:r>
      <w:r>
        <w:rPr>
          <w:rFonts w:ascii="Arial Unicode MS" w:eastAsia="Arial Unicode MS" w:hint="eastAsia"/>
          <w:position w:val="2"/>
          <w:sz w:val="19"/>
        </w:rPr>
        <w:t>戸</w:t>
        <w:tab/>
      </w:r>
      <w:r>
        <w:rPr>
          <w:rFonts w:ascii="Arial Unicode MS" w:eastAsia="Arial Unicode MS" w:hint="eastAsia"/>
          <w:position w:val="1"/>
          <w:sz w:val="19"/>
        </w:rPr>
        <w:t>町</w:t>
        <w:tab/>
      </w:r>
      <w:r>
        <w:rPr>
          <w:position w:val="1"/>
          <w:sz w:val="21"/>
        </w:rPr>
        <w:t>16</w:t>
      </w:r>
      <w:r>
        <w:rPr>
          <w:spacing w:val="-14"/>
          <w:position w:val="1"/>
          <w:sz w:val="21"/>
        </w:rPr>
        <w:t> </w:t>
      </w:r>
      <w:r>
        <w:rPr>
          <w:position w:val="1"/>
          <w:sz w:val="21"/>
        </w:rPr>
        <w:t>0.</w:t>
      </w:r>
      <w:r>
        <w:rPr>
          <w:spacing w:val="51"/>
          <w:position w:val="1"/>
          <w:sz w:val="21"/>
        </w:rPr>
        <w:t> </w:t>
      </w:r>
      <w:r>
        <w:rPr>
          <w:position w:val="1"/>
          <w:sz w:val="21"/>
        </w:rPr>
        <w:t>8</w:t>
        <w:tab/>
        <w:t>15</w:t>
      </w:r>
      <w:r>
        <w:rPr>
          <w:spacing w:val="5"/>
          <w:position w:val="1"/>
          <w:sz w:val="21"/>
        </w:rPr>
        <w:t> </w:t>
      </w:r>
      <w:r>
        <w:rPr>
          <w:position w:val="1"/>
          <w:sz w:val="21"/>
        </w:rPr>
        <w:t>4.</w:t>
      </w:r>
      <w:r>
        <w:rPr>
          <w:spacing w:val="41"/>
          <w:position w:val="1"/>
          <w:sz w:val="21"/>
        </w:rPr>
        <w:t> </w:t>
      </w:r>
      <w:r>
        <w:rPr>
          <w:position w:val="1"/>
          <w:sz w:val="21"/>
        </w:rPr>
        <w:t>1</w:t>
        <w:tab/>
        <w:t>16</w:t>
      </w:r>
      <w:r>
        <w:rPr>
          <w:spacing w:val="-2"/>
          <w:position w:val="1"/>
          <w:sz w:val="21"/>
        </w:rPr>
        <w:t> </w:t>
      </w:r>
      <w:r>
        <w:rPr>
          <w:position w:val="1"/>
          <w:sz w:val="21"/>
        </w:rPr>
        <w:t>9.</w:t>
      </w:r>
      <w:r>
        <w:rPr>
          <w:spacing w:val="43"/>
          <w:position w:val="1"/>
          <w:sz w:val="21"/>
        </w:rPr>
        <w:t> </w:t>
      </w:r>
      <w:r>
        <w:rPr>
          <w:position w:val="1"/>
          <w:sz w:val="21"/>
        </w:rPr>
        <w:t>9</w:t>
        <w:tab/>
      </w:r>
      <w:r>
        <w:rPr>
          <w:sz w:val="21"/>
        </w:rPr>
        <w:t>1 7</w:t>
      </w:r>
      <w:r>
        <w:rPr>
          <w:spacing w:val="-35"/>
          <w:sz w:val="21"/>
        </w:rPr>
        <w:t> </w:t>
      </w:r>
      <w:r>
        <w:rPr>
          <w:sz w:val="21"/>
        </w:rPr>
        <w:t>4.</w:t>
      </w:r>
      <w:r>
        <w:rPr>
          <w:spacing w:val="50"/>
          <w:sz w:val="21"/>
        </w:rPr>
        <w:t> </w:t>
      </w:r>
      <w:r>
        <w:rPr>
          <w:sz w:val="21"/>
        </w:rPr>
        <w:t>5</w:t>
        <w:tab/>
        <w:t>14</w:t>
      </w:r>
      <w:r>
        <w:rPr>
          <w:spacing w:val="25"/>
          <w:sz w:val="21"/>
        </w:rPr>
        <w:t> </w:t>
      </w:r>
      <w:r>
        <w:rPr>
          <w:sz w:val="21"/>
        </w:rPr>
        <w:t>7. </w:t>
      </w:r>
      <w:r>
        <w:rPr>
          <w:spacing w:val="2"/>
          <w:sz w:val="21"/>
        </w:rPr>
        <w:t> </w:t>
      </w:r>
      <w:r>
        <w:rPr>
          <w:sz w:val="21"/>
        </w:rPr>
        <w:t>6</w:t>
        <w:tab/>
        <w:t>2 12. </w:t>
      </w:r>
      <w:r>
        <w:rPr>
          <w:spacing w:val="3"/>
          <w:sz w:val="21"/>
        </w:rPr>
        <w:t> </w:t>
      </w:r>
      <w:r>
        <w:rPr>
          <w:sz w:val="21"/>
        </w:rPr>
        <w:t>5</w:t>
      </w:r>
    </w:p>
    <w:p>
      <w:pPr>
        <w:tabs>
          <w:tab w:pos="1034" w:val="left" w:leader="none"/>
          <w:tab w:pos="1554" w:val="left" w:leader="none"/>
          <w:tab w:pos="2460" w:val="left" w:leader="none"/>
          <w:tab w:pos="3771" w:val="left" w:leader="none"/>
          <w:tab w:pos="5080" w:val="left" w:leader="none"/>
          <w:tab w:pos="6400" w:val="left" w:leader="none"/>
          <w:tab w:pos="7866" w:val="left" w:leader="none"/>
          <w:tab w:pos="9063" w:val="left" w:leader="none"/>
        </w:tabs>
        <w:spacing w:before="70"/>
        <w:ind w:left="509" w:right="0" w:firstLine="0"/>
        <w:jc w:val="left"/>
        <w:rPr>
          <w:sz w:val="21"/>
        </w:rPr>
      </w:pPr>
      <w:r>
        <w:rPr>
          <w:rFonts w:ascii="Arial Unicode MS" w:eastAsia="Arial Unicode MS" w:hint="eastAsia"/>
          <w:position w:val="2"/>
          <w:sz w:val="19"/>
        </w:rPr>
        <w:t>百</w:t>
        <w:tab/>
      </w:r>
      <w:r>
        <w:rPr>
          <w:rFonts w:ascii="Arial Unicode MS" w:eastAsia="Arial Unicode MS" w:hint="eastAsia"/>
          <w:position w:val="1"/>
          <w:sz w:val="20"/>
        </w:rPr>
        <w:t>石</w:t>
        <w:tab/>
      </w:r>
      <w:r>
        <w:rPr>
          <w:rFonts w:ascii="Arial Unicode MS" w:eastAsia="Arial Unicode MS" w:hint="eastAsia"/>
          <w:position w:val="1"/>
          <w:sz w:val="19"/>
        </w:rPr>
        <w:t>町</w:t>
        <w:tab/>
      </w:r>
      <w:r>
        <w:rPr>
          <w:spacing w:val="9"/>
          <w:position w:val="1"/>
          <w:sz w:val="21"/>
        </w:rPr>
        <w:t>30</w:t>
      </w:r>
      <w:r>
        <w:rPr>
          <w:spacing w:val="-24"/>
          <w:position w:val="1"/>
          <w:sz w:val="21"/>
        </w:rPr>
        <w:t> </w:t>
      </w:r>
      <w:r>
        <w:rPr>
          <w:position w:val="1"/>
          <w:sz w:val="21"/>
        </w:rPr>
        <w:t>0. </w:t>
      </w:r>
      <w:r>
        <w:rPr>
          <w:spacing w:val="4"/>
          <w:position w:val="1"/>
          <w:sz w:val="21"/>
        </w:rPr>
        <w:t> </w:t>
      </w:r>
      <w:r>
        <w:rPr>
          <w:position w:val="1"/>
          <w:sz w:val="21"/>
        </w:rPr>
        <w:t>8</w:t>
        <w:tab/>
      </w:r>
      <w:r>
        <w:rPr>
          <w:w w:val="120"/>
          <w:position w:val="1"/>
          <w:sz w:val="21"/>
        </w:rPr>
        <w:t>242.</w:t>
      </w:r>
      <w:r>
        <w:rPr>
          <w:spacing w:val="-12"/>
          <w:w w:val="120"/>
          <w:position w:val="1"/>
          <w:sz w:val="21"/>
        </w:rPr>
        <w:t> </w:t>
      </w:r>
      <w:r>
        <w:rPr>
          <w:w w:val="120"/>
          <w:position w:val="1"/>
          <w:sz w:val="21"/>
        </w:rPr>
        <w:t>1</w:t>
        <w:tab/>
        <w:t>384.9</w:t>
        <w:tab/>
        <w:t>128.9</w:t>
        <w:tab/>
      </w:r>
      <w:r>
        <w:rPr>
          <w:sz w:val="21"/>
        </w:rPr>
        <w:t>9</w:t>
      </w:r>
      <w:r>
        <w:rPr>
          <w:spacing w:val="-18"/>
          <w:sz w:val="21"/>
        </w:rPr>
        <w:t> </w:t>
      </w:r>
      <w:r>
        <w:rPr>
          <w:sz w:val="21"/>
        </w:rPr>
        <w:t>5. </w:t>
      </w:r>
      <w:r>
        <w:rPr>
          <w:spacing w:val="11"/>
          <w:sz w:val="21"/>
        </w:rPr>
        <w:t> </w:t>
      </w:r>
      <w:r>
        <w:rPr>
          <w:sz w:val="21"/>
        </w:rPr>
        <w:t>9</w:t>
        <w:tab/>
        <w:t>18  2.</w:t>
      </w:r>
      <w:r>
        <w:rPr>
          <w:spacing w:val="12"/>
          <w:sz w:val="21"/>
        </w:rPr>
        <w:t> </w:t>
      </w:r>
      <w:r>
        <w:rPr>
          <w:sz w:val="21"/>
        </w:rPr>
        <w:t>0</w:t>
      </w:r>
    </w:p>
    <w:p>
      <w:pPr>
        <w:tabs>
          <w:tab w:pos="2459" w:val="left" w:leader="none"/>
          <w:tab w:pos="3765" w:val="left" w:leader="none"/>
          <w:tab w:pos="5084" w:val="left" w:leader="none"/>
          <w:tab w:pos="6405" w:val="left" w:leader="none"/>
          <w:tab w:pos="7733" w:val="left" w:leader="none"/>
          <w:tab w:pos="9064" w:val="left" w:leader="none"/>
        </w:tabs>
        <w:spacing w:before="73"/>
        <w:ind w:left="500" w:right="0" w:firstLine="0"/>
        <w:jc w:val="left"/>
        <w:rPr>
          <w:sz w:val="21"/>
        </w:rPr>
      </w:pPr>
      <w:r>
        <w:rPr>
          <w:rFonts w:ascii="Arial Unicode MS" w:eastAsia="Arial Unicode MS" w:hint="eastAsia"/>
          <w:w w:val="120"/>
          <w:position w:val="1"/>
          <w:sz w:val="19"/>
        </w:rPr>
        <w:t>十和田湖町</w:t>
        <w:tab/>
      </w:r>
      <w:r>
        <w:rPr>
          <w:w w:val="120"/>
          <w:position w:val="1"/>
          <w:sz w:val="21"/>
        </w:rPr>
        <w:t>195.5</w:t>
        <w:tab/>
        <w:t>166.7</w:t>
        <w:tab/>
      </w:r>
      <w:r>
        <w:rPr>
          <w:w w:val="105"/>
          <w:position w:val="1"/>
          <w:sz w:val="21"/>
        </w:rPr>
        <w:t>2</w:t>
      </w:r>
      <w:r>
        <w:rPr>
          <w:spacing w:val="-25"/>
          <w:w w:val="105"/>
          <w:position w:val="1"/>
          <w:sz w:val="21"/>
        </w:rPr>
        <w:t> </w:t>
      </w:r>
      <w:r>
        <w:rPr>
          <w:w w:val="105"/>
          <w:position w:val="1"/>
          <w:sz w:val="21"/>
        </w:rPr>
        <w:t>2</w:t>
      </w:r>
      <w:r>
        <w:rPr>
          <w:spacing w:val="-21"/>
          <w:w w:val="105"/>
          <w:position w:val="1"/>
          <w:sz w:val="21"/>
        </w:rPr>
        <w:t> </w:t>
      </w:r>
      <w:r>
        <w:rPr>
          <w:w w:val="105"/>
          <w:position w:val="1"/>
          <w:sz w:val="21"/>
        </w:rPr>
        <w:t>3.</w:t>
      </w:r>
      <w:r>
        <w:rPr>
          <w:spacing w:val="38"/>
          <w:w w:val="105"/>
          <w:position w:val="1"/>
          <w:sz w:val="21"/>
        </w:rPr>
        <w:t> </w:t>
      </w:r>
      <w:r>
        <w:rPr>
          <w:w w:val="105"/>
          <w:position w:val="1"/>
          <w:sz w:val="21"/>
        </w:rPr>
        <w:t>5</w:t>
        <w:tab/>
        <w:t>2</w:t>
      </w:r>
      <w:r>
        <w:rPr>
          <w:spacing w:val="-46"/>
          <w:w w:val="105"/>
          <w:position w:val="1"/>
          <w:sz w:val="21"/>
        </w:rPr>
        <w:t> </w:t>
      </w:r>
      <w:r>
        <w:rPr>
          <w:w w:val="105"/>
          <w:position w:val="1"/>
          <w:sz w:val="21"/>
        </w:rPr>
        <w:t>6 5.</w:t>
      </w:r>
      <w:r>
        <w:rPr>
          <w:spacing w:val="48"/>
          <w:w w:val="105"/>
          <w:position w:val="1"/>
          <w:sz w:val="21"/>
        </w:rPr>
        <w:t> </w:t>
      </w:r>
      <w:r>
        <w:rPr>
          <w:w w:val="105"/>
          <w:position w:val="1"/>
          <w:sz w:val="21"/>
        </w:rPr>
        <w:t>4</w:t>
        <w:tab/>
      </w:r>
      <w:r>
        <w:rPr>
          <w:w w:val="120"/>
          <w:sz w:val="21"/>
        </w:rPr>
        <w:t>210.6</w:t>
        <w:tab/>
        <w:t>341.</w:t>
      </w:r>
      <w:r>
        <w:rPr>
          <w:spacing w:val="19"/>
          <w:w w:val="120"/>
          <w:sz w:val="21"/>
        </w:rPr>
        <w:t> </w:t>
      </w:r>
      <w:r>
        <w:rPr>
          <w:w w:val="105"/>
          <w:sz w:val="21"/>
        </w:rPr>
        <w:t>2</w:t>
      </w:r>
    </w:p>
    <w:p>
      <w:pPr>
        <w:tabs>
          <w:tab w:pos="1036" w:val="left" w:leader="none"/>
          <w:tab w:pos="1554" w:val="left" w:leader="none"/>
          <w:tab w:pos="2464" w:val="left" w:leader="none"/>
          <w:tab w:pos="3765" w:val="left" w:leader="none"/>
          <w:tab w:pos="5080" w:val="left" w:leader="none"/>
          <w:tab w:pos="6405" w:val="left" w:leader="none"/>
          <w:tab w:pos="7720" w:val="left" w:leader="none"/>
          <w:tab w:pos="9064" w:val="left" w:leader="none"/>
        </w:tabs>
        <w:spacing w:before="42"/>
        <w:ind w:left="486" w:right="0" w:firstLine="0"/>
        <w:jc w:val="left"/>
        <w:rPr>
          <w:sz w:val="21"/>
        </w:rPr>
      </w:pPr>
      <w:r>
        <w:rPr>
          <w:position w:val="6"/>
          <w:sz w:val="12"/>
        </w:rPr>
        <w:t>I</w:t>
      </w:r>
      <w:r>
        <w:rPr>
          <w:spacing w:val="-11"/>
          <w:position w:val="6"/>
          <w:sz w:val="12"/>
        </w:rPr>
        <w:t> </w:t>
      </w:r>
      <w:r>
        <w:rPr>
          <w:rFonts w:ascii="Arial Unicode MS" w:eastAsia="Arial Unicode MS" w:hint="eastAsia"/>
          <w:w w:val="85"/>
          <w:position w:val="6"/>
          <w:sz w:val="18"/>
        </w:rPr>
        <w:t>ヽ</w:t>
      </w:r>
      <w:r>
        <w:rPr>
          <w:rFonts w:ascii="Arial Unicode MS" w:eastAsia="Arial Unicode MS" w:hint="eastAsia"/>
          <w:w w:val="115"/>
          <w:position w:val="6"/>
          <w:sz w:val="18"/>
        </w:rPr>
        <w:t>-</w:t>
        <w:tab/>
      </w:r>
      <w:r>
        <w:rPr>
          <w:rFonts w:ascii="Arial Unicode MS" w:eastAsia="Arial Unicode MS" w:hint="eastAsia"/>
          <w:w w:val="115"/>
          <w:position w:val="2"/>
          <w:sz w:val="19"/>
        </w:rPr>
        <w:t>戸</w:t>
        <w:tab/>
      </w:r>
      <w:r>
        <w:rPr>
          <w:rFonts w:ascii="Arial Unicode MS" w:eastAsia="Arial Unicode MS" w:hint="eastAsia"/>
          <w:w w:val="115"/>
          <w:position w:val="1"/>
          <w:sz w:val="19"/>
        </w:rPr>
        <w:t>町</w:t>
        <w:tab/>
      </w:r>
      <w:r>
        <w:rPr>
          <w:w w:val="115"/>
          <w:position w:val="2"/>
          <w:sz w:val="21"/>
        </w:rPr>
        <w:t>234.3</w:t>
        <w:tab/>
      </w:r>
      <w:r>
        <w:rPr>
          <w:w w:val="115"/>
          <w:position w:val="1"/>
          <w:sz w:val="21"/>
        </w:rPr>
        <w:t>175.</w:t>
      </w:r>
      <w:r>
        <w:rPr>
          <w:spacing w:val="-5"/>
          <w:w w:val="115"/>
          <w:position w:val="1"/>
          <w:sz w:val="21"/>
        </w:rPr>
        <w:t> </w:t>
      </w:r>
      <w:r>
        <w:rPr>
          <w:position w:val="1"/>
          <w:sz w:val="21"/>
        </w:rPr>
        <w:t>0</w:t>
        <w:tab/>
      </w:r>
      <w:r>
        <w:rPr>
          <w:spacing w:val="10"/>
          <w:position w:val="1"/>
          <w:sz w:val="21"/>
        </w:rPr>
        <w:t>32</w:t>
      </w:r>
      <w:r>
        <w:rPr>
          <w:spacing w:val="-15"/>
          <w:position w:val="1"/>
          <w:sz w:val="21"/>
        </w:rPr>
        <w:t> </w:t>
      </w:r>
      <w:r>
        <w:rPr>
          <w:position w:val="1"/>
          <w:sz w:val="21"/>
        </w:rPr>
        <w:t>6. </w:t>
      </w:r>
      <w:r>
        <w:rPr>
          <w:spacing w:val="4"/>
          <w:position w:val="1"/>
          <w:sz w:val="21"/>
        </w:rPr>
        <w:t> </w:t>
      </w:r>
      <w:r>
        <w:rPr>
          <w:position w:val="1"/>
          <w:sz w:val="21"/>
        </w:rPr>
        <w:t>8</w:t>
        <w:tab/>
        <w:t>2 2</w:t>
      </w:r>
      <w:r>
        <w:rPr>
          <w:spacing w:val="-35"/>
          <w:position w:val="1"/>
          <w:sz w:val="21"/>
        </w:rPr>
        <w:t> </w:t>
      </w:r>
      <w:r>
        <w:rPr>
          <w:position w:val="1"/>
          <w:sz w:val="21"/>
        </w:rPr>
        <w:t>3. </w:t>
      </w:r>
      <w:r>
        <w:rPr>
          <w:spacing w:val="3"/>
          <w:position w:val="1"/>
          <w:sz w:val="21"/>
        </w:rPr>
        <w:t> </w:t>
      </w:r>
      <w:r>
        <w:rPr>
          <w:position w:val="1"/>
          <w:sz w:val="21"/>
        </w:rPr>
        <w:t>6</w:t>
        <w:tab/>
        <w:t>15</w:t>
      </w:r>
      <w:r>
        <w:rPr>
          <w:spacing w:val="23"/>
          <w:position w:val="1"/>
          <w:sz w:val="21"/>
        </w:rPr>
        <w:t> </w:t>
      </w:r>
      <w:r>
        <w:rPr>
          <w:position w:val="1"/>
          <w:sz w:val="21"/>
        </w:rPr>
        <w:t>9. </w:t>
      </w:r>
      <w:r>
        <w:rPr>
          <w:spacing w:val="2"/>
          <w:position w:val="1"/>
          <w:sz w:val="21"/>
        </w:rPr>
        <w:t> </w:t>
      </w:r>
      <w:r>
        <w:rPr>
          <w:position w:val="1"/>
          <w:sz w:val="21"/>
        </w:rPr>
        <w:t>5</w:t>
        <w:tab/>
      </w:r>
      <w:r>
        <w:rPr>
          <w:sz w:val="21"/>
        </w:rPr>
        <w:t>31 3. </w:t>
      </w:r>
      <w:r>
        <w:rPr>
          <w:spacing w:val="3"/>
          <w:sz w:val="21"/>
        </w:rPr>
        <w:t> </w:t>
      </w:r>
      <w:r>
        <w:rPr>
          <w:sz w:val="21"/>
        </w:rPr>
        <w:t>2</w:t>
      </w:r>
    </w:p>
    <w:p>
      <w:pPr>
        <w:tabs>
          <w:tab w:pos="1038" w:val="left" w:leader="none"/>
          <w:tab w:pos="1554" w:val="left" w:leader="none"/>
          <w:tab w:pos="2590" w:val="left" w:leader="none"/>
          <w:tab w:pos="3892" w:val="left" w:leader="none"/>
          <w:tab w:pos="5072" w:val="left" w:leader="none"/>
          <w:tab w:pos="6392" w:val="left" w:leader="none"/>
          <w:tab w:pos="7720" w:val="left" w:leader="none"/>
          <w:tab w:pos="9055" w:val="left" w:leader="none"/>
        </w:tabs>
        <w:spacing w:before="70"/>
        <w:ind w:left="508" w:right="0" w:firstLine="0"/>
        <w:jc w:val="left"/>
        <w:rPr>
          <w:sz w:val="21"/>
        </w:rPr>
      </w:pPr>
      <w:r>
        <w:rPr>
          <w:rFonts w:ascii="Arial Unicode MS" w:eastAsia="Arial Unicode MS" w:hint="eastAsia"/>
          <w:w w:val="115"/>
          <w:position w:val="2"/>
          <w:sz w:val="19"/>
        </w:rPr>
        <w:t>横</w:t>
        <w:tab/>
      </w:r>
      <w:r>
        <w:rPr>
          <w:rFonts w:ascii="Arial Unicode MS" w:eastAsia="Arial Unicode MS" w:hint="eastAsia"/>
          <w:w w:val="110"/>
          <w:position w:val="2"/>
          <w:sz w:val="19"/>
        </w:rPr>
        <w:t>浜</w:t>
        <w:tab/>
      </w:r>
      <w:r>
        <w:rPr>
          <w:rFonts w:ascii="Arial Unicode MS" w:eastAsia="Arial Unicode MS" w:hint="eastAsia"/>
          <w:w w:val="115"/>
          <w:position w:val="1"/>
          <w:sz w:val="19"/>
        </w:rPr>
        <w:t>町</w:t>
        <w:tab/>
      </w:r>
      <w:r>
        <w:rPr>
          <w:w w:val="115"/>
          <w:position w:val="2"/>
          <w:sz w:val="21"/>
        </w:rPr>
        <w:t>99.0</w:t>
        <w:tab/>
      </w:r>
      <w:r>
        <w:rPr>
          <w:w w:val="115"/>
          <w:position w:val="1"/>
          <w:sz w:val="21"/>
        </w:rPr>
        <w:t>81.</w:t>
      </w:r>
      <w:r>
        <w:rPr>
          <w:spacing w:val="-3"/>
          <w:w w:val="115"/>
          <w:position w:val="1"/>
          <w:sz w:val="21"/>
        </w:rPr>
        <w:t> </w:t>
      </w:r>
      <w:r>
        <w:rPr>
          <w:w w:val="110"/>
          <w:position w:val="1"/>
          <w:sz w:val="21"/>
        </w:rPr>
        <w:t>0</w:t>
        <w:tab/>
        <w:t>12</w:t>
      </w:r>
      <w:r>
        <w:rPr>
          <w:spacing w:val="4"/>
          <w:w w:val="110"/>
          <w:position w:val="1"/>
          <w:sz w:val="21"/>
        </w:rPr>
        <w:t> </w:t>
      </w:r>
      <w:r>
        <w:rPr>
          <w:w w:val="110"/>
          <w:position w:val="1"/>
          <w:sz w:val="21"/>
        </w:rPr>
        <w:t>3.</w:t>
      </w:r>
      <w:r>
        <w:rPr>
          <w:spacing w:val="32"/>
          <w:w w:val="110"/>
          <w:position w:val="1"/>
          <w:sz w:val="21"/>
        </w:rPr>
        <w:t> </w:t>
      </w:r>
      <w:r>
        <w:rPr>
          <w:w w:val="110"/>
          <w:position w:val="1"/>
          <w:sz w:val="21"/>
        </w:rPr>
        <w:t>8</w:t>
        <w:tab/>
      </w:r>
      <w:r>
        <w:rPr>
          <w:w w:val="115"/>
          <w:position w:val="1"/>
          <w:sz w:val="21"/>
        </w:rPr>
        <w:t>145.6</w:t>
        <w:tab/>
        <w:t>12</w:t>
      </w:r>
      <w:r>
        <w:rPr>
          <w:spacing w:val="-25"/>
          <w:w w:val="115"/>
          <w:position w:val="1"/>
          <w:sz w:val="21"/>
        </w:rPr>
        <w:t> </w:t>
      </w:r>
      <w:r>
        <w:rPr>
          <w:w w:val="115"/>
          <w:position w:val="1"/>
          <w:sz w:val="21"/>
        </w:rPr>
        <w:t>0.</w:t>
      </w:r>
      <w:r>
        <w:rPr>
          <w:spacing w:val="20"/>
          <w:w w:val="115"/>
          <w:position w:val="1"/>
          <w:sz w:val="21"/>
        </w:rPr>
        <w:t> </w:t>
      </w:r>
      <w:r>
        <w:rPr>
          <w:w w:val="115"/>
          <w:position w:val="1"/>
          <w:sz w:val="21"/>
        </w:rPr>
        <w:t>3</w:t>
        <w:tab/>
      </w:r>
      <w:r>
        <w:rPr>
          <w:w w:val="115"/>
          <w:sz w:val="21"/>
        </w:rPr>
        <w:t>179.</w:t>
      </w:r>
      <w:r>
        <w:rPr>
          <w:spacing w:val="50"/>
          <w:w w:val="115"/>
          <w:sz w:val="21"/>
        </w:rPr>
        <w:t> </w:t>
      </w:r>
      <w:r>
        <w:rPr>
          <w:w w:val="110"/>
          <w:sz w:val="21"/>
        </w:rPr>
        <w:t>5</w:t>
      </w:r>
    </w:p>
    <w:p>
      <w:pPr>
        <w:tabs>
          <w:tab w:pos="1039" w:val="left" w:leader="none"/>
          <w:tab w:pos="1554" w:val="left" w:leader="none"/>
          <w:tab w:pos="2452" w:val="left" w:leader="none"/>
          <w:tab w:pos="3765" w:val="left" w:leader="none"/>
          <w:tab w:pos="5072" w:val="left" w:leader="none"/>
          <w:tab w:pos="6400" w:val="left" w:leader="none"/>
          <w:tab w:pos="7713" w:val="left" w:leader="none"/>
          <w:tab w:pos="9055" w:val="left" w:leader="none"/>
        </w:tabs>
        <w:spacing w:before="63"/>
        <w:ind w:left="503" w:right="0" w:firstLine="0"/>
        <w:jc w:val="left"/>
        <w:rPr>
          <w:sz w:val="21"/>
        </w:rPr>
      </w:pPr>
      <w:r>
        <w:rPr>
          <w:rFonts w:ascii="Arial Unicode MS" w:eastAsia="Arial Unicode MS" w:hint="eastAsia"/>
          <w:position w:val="2"/>
          <w:sz w:val="19"/>
        </w:rPr>
        <w:t>上</w:t>
        <w:tab/>
      </w:r>
      <w:r>
        <w:rPr>
          <w:rFonts w:ascii="Arial Unicode MS" w:eastAsia="Arial Unicode MS" w:hint="eastAsia"/>
          <w:w w:val="115"/>
          <w:position w:val="1"/>
          <w:sz w:val="18"/>
        </w:rPr>
        <w:t>北</w:t>
        <w:tab/>
      </w:r>
      <w:r>
        <w:rPr>
          <w:rFonts w:ascii="Arial Unicode MS" w:eastAsia="Arial Unicode MS" w:hint="eastAsia"/>
          <w:position w:val="1"/>
          <w:sz w:val="19"/>
        </w:rPr>
        <w:t>町</w:t>
        <w:tab/>
      </w:r>
      <w:r>
        <w:rPr>
          <w:position w:val="2"/>
          <w:sz w:val="21"/>
        </w:rPr>
        <w:t>15</w:t>
      </w:r>
      <w:r>
        <w:rPr>
          <w:spacing w:val="-6"/>
          <w:position w:val="2"/>
          <w:sz w:val="21"/>
        </w:rPr>
        <w:t> </w:t>
      </w:r>
      <w:r>
        <w:rPr>
          <w:position w:val="2"/>
          <w:sz w:val="21"/>
        </w:rPr>
        <w:t>6.</w:t>
      </w:r>
      <w:r>
        <w:rPr>
          <w:spacing w:val="50"/>
          <w:position w:val="2"/>
          <w:sz w:val="21"/>
        </w:rPr>
        <w:t> </w:t>
      </w:r>
      <w:r>
        <w:rPr>
          <w:position w:val="2"/>
          <w:sz w:val="21"/>
        </w:rPr>
        <w:t>5</w:t>
        <w:tab/>
      </w:r>
      <w:r>
        <w:rPr>
          <w:position w:val="1"/>
          <w:sz w:val="21"/>
        </w:rPr>
        <w:t>13</w:t>
      </w:r>
      <w:r>
        <w:rPr>
          <w:spacing w:val="17"/>
          <w:position w:val="1"/>
          <w:sz w:val="21"/>
        </w:rPr>
        <w:t> </w:t>
      </w:r>
      <w:r>
        <w:rPr>
          <w:position w:val="1"/>
          <w:sz w:val="21"/>
        </w:rPr>
        <w:t>0.</w:t>
      </w:r>
      <w:r>
        <w:rPr>
          <w:spacing w:val="51"/>
          <w:position w:val="1"/>
          <w:sz w:val="21"/>
        </w:rPr>
        <w:t> </w:t>
      </w:r>
      <w:r>
        <w:rPr>
          <w:position w:val="1"/>
          <w:sz w:val="21"/>
        </w:rPr>
        <w:t>9</w:t>
        <w:tab/>
        <w:t>18</w:t>
      </w:r>
      <w:r>
        <w:rPr>
          <w:spacing w:val="25"/>
          <w:position w:val="1"/>
          <w:sz w:val="21"/>
        </w:rPr>
        <w:t> </w:t>
      </w:r>
      <w:r>
        <w:rPr>
          <w:position w:val="1"/>
          <w:sz w:val="21"/>
        </w:rPr>
        <w:t>4.</w:t>
      </w:r>
      <w:r>
        <w:rPr>
          <w:spacing w:val="42"/>
          <w:position w:val="1"/>
          <w:sz w:val="21"/>
        </w:rPr>
        <w:t> </w:t>
      </w:r>
      <w:r>
        <w:rPr>
          <w:position w:val="1"/>
          <w:sz w:val="21"/>
        </w:rPr>
        <w:t>1</w:t>
        <w:tab/>
      </w:r>
      <w:r>
        <w:rPr>
          <w:w w:val="115"/>
          <w:position w:val="1"/>
          <w:sz w:val="21"/>
        </w:rPr>
        <w:t>158.0</w:t>
        <w:tab/>
      </w:r>
      <w:r>
        <w:rPr>
          <w:w w:val="115"/>
          <w:sz w:val="21"/>
        </w:rPr>
        <w:t>131.</w:t>
      </w:r>
      <w:r>
        <w:rPr>
          <w:spacing w:val="4"/>
          <w:w w:val="115"/>
          <w:sz w:val="21"/>
        </w:rPr>
        <w:t> </w:t>
      </w:r>
      <w:r>
        <w:rPr>
          <w:sz w:val="21"/>
        </w:rPr>
        <w:t>5</w:t>
        <w:tab/>
        <w:t>18 5 .</w:t>
      </w:r>
      <w:r>
        <w:rPr>
          <w:spacing w:val="21"/>
          <w:sz w:val="21"/>
        </w:rPr>
        <w:t> </w:t>
      </w:r>
      <w:r>
        <w:rPr>
          <w:sz w:val="21"/>
        </w:rPr>
        <w:t>7</w:t>
      </w:r>
    </w:p>
    <w:p>
      <w:pPr>
        <w:tabs>
          <w:tab w:pos="1032" w:val="left" w:leader="none"/>
          <w:tab w:pos="1546" w:val="left" w:leader="none"/>
          <w:tab w:pos="2452" w:val="left" w:leader="none"/>
          <w:tab w:pos="3904" w:val="left" w:leader="none"/>
          <w:tab w:pos="5072" w:val="left" w:leader="none"/>
          <w:tab w:pos="6392" w:val="left" w:leader="none"/>
          <w:tab w:pos="7859" w:val="left" w:leader="none"/>
          <w:tab w:pos="9061" w:val="left" w:leader="none"/>
        </w:tabs>
        <w:spacing w:before="71"/>
        <w:ind w:left="511" w:right="0" w:firstLine="0"/>
        <w:jc w:val="left"/>
        <w:rPr>
          <w:sz w:val="21"/>
        </w:rPr>
      </w:pPr>
      <w:r>
        <w:rPr>
          <w:rFonts w:ascii="Arial Unicode MS" w:eastAsia="Arial Unicode MS" w:hint="eastAsia"/>
          <w:w w:val="120"/>
          <w:position w:val="2"/>
          <w:sz w:val="19"/>
        </w:rPr>
        <w:t>東</w:t>
        <w:tab/>
      </w:r>
      <w:r>
        <w:rPr>
          <w:rFonts w:ascii="Arial Unicode MS" w:eastAsia="Arial Unicode MS" w:hint="eastAsia"/>
          <w:w w:val="120"/>
          <w:position w:val="1"/>
          <w:sz w:val="18"/>
        </w:rPr>
        <w:t>北</w:t>
        <w:tab/>
      </w:r>
      <w:r>
        <w:rPr>
          <w:rFonts w:ascii="Arial Unicode MS" w:eastAsia="Arial Unicode MS" w:hint="eastAsia"/>
          <w:w w:val="120"/>
          <w:position w:val="1"/>
          <w:sz w:val="19"/>
        </w:rPr>
        <w:t>町</w:t>
        <w:tab/>
      </w:r>
      <w:r>
        <w:rPr>
          <w:w w:val="120"/>
          <w:position w:val="2"/>
          <w:sz w:val="21"/>
        </w:rPr>
        <w:t>13</w:t>
      </w:r>
      <w:r>
        <w:rPr>
          <w:spacing w:val="-34"/>
          <w:w w:val="120"/>
          <w:position w:val="2"/>
          <w:sz w:val="21"/>
        </w:rPr>
        <w:t> </w:t>
      </w:r>
      <w:r>
        <w:rPr>
          <w:w w:val="120"/>
          <w:position w:val="2"/>
          <w:sz w:val="21"/>
        </w:rPr>
        <w:t>3.</w:t>
      </w:r>
      <w:r>
        <w:rPr>
          <w:spacing w:val="1"/>
          <w:w w:val="120"/>
          <w:position w:val="2"/>
          <w:sz w:val="21"/>
        </w:rPr>
        <w:t> </w:t>
      </w:r>
      <w:r>
        <w:rPr>
          <w:w w:val="120"/>
          <w:position w:val="2"/>
          <w:sz w:val="21"/>
        </w:rPr>
        <w:t>8</w:t>
        <w:tab/>
      </w:r>
      <w:r>
        <w:rPr>
          <w:w w:val="125"/>
          <w:position w:val="1"/>
          <w:sz w:val="21"/>
        </w:rPr>
        <w:t>92.4</w:t>
        <w:tab/>
        <w:t>191.</w:t>
      </w:r>
      <w:r>
        <w:rPr>
          <w:spacing w:val="-20"/>
          <w:w w:val="125"/>
          <w:position w:val="1"/>
          <w:sz w:val="21"/>
        </w:rPr>
        <w:t> </w:t>
      </w:r>
      <w:r>
        <w:rPr>
          <w:w w:val="120"/>
          <w:position w:val="1"/>
          <w:sz w:val="21"/>
        </w:rPr>
        <w:t>2</w:t>
        <w:tab/>
      </w:r>
      <w:r>
        <w:rPr>
          <w:w w:val="125"/>
          <w:position w:val="1"/>
          <w:sz w:val="21"/>
        </w:rPr>
        <w:t>141.</w:t>
      </w:r>
      <w:r>
        <w:rPr>
          <w:spacing w:val="-17"/>
          <w:w w:val="125"/>
          <w:position w:val="1"/>
          <w:sz w:val="21"/>
        </w:rPr>
        <w:t> </w:t>
      </w:r>
      <w:r>
        <w:rPr>
          <w:w w:val="125"/>
          <w:position w:val="1"/>
          <w:sz w:val="21"/>
        </w:rPr>
        <w:t>1</w:t>
        <w:tab/>
      </w:r>
      <w:r>
        <w:rPr>
          <w:w w:val="125"/>
          <w:sz w:val="21"/>
        </w:rPr>
        <w:t>95.7</w:t>
        <w:tab/>
        <w:t>217.4</w:t>
      </w:r>
    </w:p>
    <w:p>
      <w:pPr>
        <w:tabs>
          <w:tab w:pos="1552" w:val="left" w:leader="none"/>
          <w:tab w:pos="2452" w:val="left" w:leader="none"/>
          <w:tab w:pos="3904" w:val="left" w:leader="none"/>
          <w:tab w:pos="5072" w:val="left" w:leader="none"/>
          <w:tab w:pos="6392" w:val="left" w:leader="none"/>
          <w:tab w:pos="7713" w:val="left" w:leader="none"/>
          <w:tab w:pos="9057" w:val="left" w:leader="none"/>
        </w:tabs>
        <w:spacing w:before="67"/>
        <w:ind w:left="509" w:right="0" w:firstLine="0"/>
        <w:jc w:val="left"/>
        <w:rPr>
          <w:sz w:val="21"/>
        </w:rPr>
      </w:pPr>
      <w:r>
        <w:rPr>
          <w:rFonts w:ascii="Arial Unicode MS" w:eastAsia="Arial Unicode MS" w:hint="eastAsia"/>
          <w:w w:val="120"/>
          <w:position w:val="3"/>
          <w:sz w:val="18"/>
        </w:rPr>
        <w:t>天削林</w:t>
        <w:tab/>
      </w:r>
      <w:r>
        <w:rPr>
          <w:rFonts w:ascii="Arial Unicode MS" w:eastAsia="Arial Unicode MS" w:hint="eastAsia"/>
          <w:w w:val="120"/>
          <w:position w:val="3"/>
          <w:sz w:val="17"/>
        </w:rPr>
        <w:t>村</w:t>
        <w:tab/>
      </w:r>
      <w:r>
        <w:rPr>
          <w:spacing w:val="-7"/>
          <w:w w:val="120"/>
          <w:position w:val="3"/>
          <w:sz w:val="21"/>
        </w:rPr>
        <w:t>137.</w:t>
      </w:r>
      <w:r>
        <w:rPr>
          <w:spacing w:val="1"/>
          <w:w w:val="120"/>
          <w:position w:val="3"/>
          <w:sz w:val="21"/>
        </w:rPr>
        <w:t> </w:t>
      </w:r>
      <w:r>
        <w:rPr>
          <w:position w:val="3"/>
          <w:sz w:val="21"/>
        </w:rPr>
        <w:t>6</w:t>
        <w:tab/>
      </w:r>
      <w:r>
        <w:rPr>
          <w:position w:val="2"/>
          <w:sz w:val="21"/>
        </w:rPr>
        <w:t>9</w:t>
      </w:r>
      <w:r>
        <w:rPr>
          <w:spacing w:val="-19"/>
          <w:position w:val="2"/>
          <w:sz w:val="21"/>
        </w:rPr>
        <w:t> </w:t>
      </w:r>
      <w:r>
        <w:rPr>
          <w:position w:val="2"/>
          <w:sz w:val="21"/>
        </w:rPr>
        <w:t>6.</w:t>
      </w:r>
      <w:r>
        <w:rPr>
          <w:spacing w:val="43"/>
          <w:position w:val="2"/>
          <w:sz w:val="21"/>
        </w:rPr>
        <w:t> </w:t>
      </w:r>
      <w:r>
        <w:rPr>
          <w:position w:val="2"/>
          <w:sz w:val="21"/>
        </w:rPr>
        <w:t>1</w:t>
        <w:tab/>
      </w:r>
      <w:r>
        <w:rPr>
          <w:position w:val="1"/>
          <w:sz w:val="21"/>
        </w:rPr>
        <w:t>18</w:t>
      </w:r>
      <w:r>
        <w:rPr>
          <w:spacing w:val="19"/>
          <w:position w:val="1"/>
          <w:sz w:val="21"/>
        </w:rPr>
        <w:t> </w:t>
      </w:r>
      <w:r>
        <w:rPr>
          <w:position w:val="1"/>
          <w:sz w:val="21"/>
        </w:rPr>
        <w:t>8.</w:t>
      </w:r>
      <w:r>
        <w:rPr>
          <w:spacing w:val="48"/>
          <w:position w:val="1"/>
          <w:sz w:val="21"/>
        </w:rPr>
        <w:t> </w:t>
      </w:r>
      <w:r>
        <w:rPr>
          <w:position w:val="1"/>
          <w:sz w:val="21"/>
        </w:rPr>
        <w:t>1</w:t>
        <w:tab/>
        <w:t>18</w:t>
      </w:r>
      <w:r>
        <w:rPr>
          <w:spacing w:val="31"/>
          <w:position w:val="1"/>
          <w:sz w:val="21"/>
        </w:rPr>
        <w:t> </w:t>
      </w:r>
      <w:r>
        <w:rPr>
          <w:position w:val="1"/>
          <w:sz w:val="21"/>
        </w:rPr>
        <w:t>5. </w:t>
      </w:r>
      <w:r>
        <w:rPr>
          <w:spacing w:val="2"/>
          <w:position w:val="1"/>
          <w:sz w:val="21"/>
        </w:rPr>
        <w:t> </w:t>
      </w:r>
      <w:r>
        <w:rPr>
          <w:position w:val="1"/>
          <w:sz w:val="21"/>
        </w:rPr>
        <w:t>0</w:t>
        <w:tab/>
        <w:t>1 0</w:t>
      </w:r>
      <w:r>
        <w:rPr>
          <w:spacing w:val="-34"/>
          <w:position w:val="1"/>
          <w:sz w:val="21"/>
        </w:rPr>
        <w:t> </w:t>
      </w:r>
      <w:r>
        <w:rPr>
          <w:position w:val="1"/>
          <w:sz w:val="21"/>
        </w:rPr>
        <w:t>8. </w:t>
      </w:r>
      <w:r>
        <w:rPr>
          <w:spacing w:val="8"/>
          <w:position w:val="1"/>
          <w:sz w:val="21"/>
        </w:rPr>
        <w:t> </w:t>
      </w:r>
      <w:r>
        <w:rPr>
          <w:position w:val="1"/>
          <w:sz w:val="21"/>
        </w:rPr>
        <w:t>8</w:t>
        <w:tab/>
      </w:r>
      <w:r>
        <w:rPr>
          <w:spacing w:val="12"/>
          <w:sz w:val="21"/>
        </w:rPr>
        <w:t>30 </w:t>
      </w:r>
      <w:r>
        <w:rPr>
          <w:sz w:val="21"/>
        </w:rPr>
        <w:t>0.</w:t>
      </w:r>
      <w:r>
        <w:rPr>
          <w:spacing w:val="25"/>
          <w:sz w:val="21"/>
        </w:rPr>
        <w:t> </w:t>
      </w:r>
      <w:r>
        <w:rPr>
          <w:sz w:val="21"/>
        </w:rPr>
        <w:t>0</w:t>
      </w:r>
    </w:p>
    <w:p>
      <w:pPr>
        <w:tabs>
          <w:tab w:pos="1029" w:val="left" w:leader="none"/>
          <w:tab w:pos="1546" w:val="left" w:leader="none"/>
          <w:tab w:pos="2453" w:val="left" w:leader="none"/>
          <w:tab w:pos="3767" w:val="left" w:leader="none"/>
          <w:tab w:pos="5080" w:val="left" w:leader="none"/>
          <w:tab w:pos="6392" w:val="left" w:leader="none"/>
          <w:tab w:pos="7713" w:val="left" w:leader="none"/>
          <w:tab w:pos="9055" w:val="left" w:leader="none"/>
        </w:tabs>
        <w:spacing w:before="64"/>
        <w:ind w:left="498" w:right="0" w:firstLine="0"/>
        <w:jc w:val="left"/>
        <w:rPr>
          <w:sz w:val="21"/>
        </w:rPr>
      </w:pPr>
      <w:r>
        <w:rPr>
          <w:rFonts w:ascii="Arial Unicode MS" w:eastAsia="Arial Unicode MS" w:hint="eastAsia"/>
          <w:w w:val="115"/>
          <w:position w:val="3"/>
          <w:sz w:val="18"/>
        </w:rPr>
        <w:t>下</w:t>
        <w:tab/>
      </w:r>
      <w:r>
        <w:rPr>
          <w:rFonts w:ascii="Arial Unicode MS" w:eastAsia="Arial Unicode MS" w:hint="eastAsia"/>
          <w:w w:val="115"/>
          <w:position w:val="2"/>
          <w:sz w:val="19"/>
        </w:rPr>
        <w:t>田</w:t>
        <w:tab/>
      </w:r>
      <w:r>
        <w:rPr>
          <w:rFonts w:ascii="Arial Unicode MS" w:eastAsia="Arial Unicode MS" w:hint="eastAsia"/>
          <w:w w:val="115"/>
          <w:position w:val="1"/>
          <w:sz w:val="19"/>
        </w:rPr>
        <w:t>町</w:t>
        <w:tab/>
      </w:r>
      <w:r>
        <w:rPr>
          <w:w w:val="125"/>
          <w:position w:val="2"/>
          <w:sz w:val="21"/>
        </w:rPr>
        <w:t>341.</w:t>
      </w:r>
      <w:r>
        <w:rPr>
          <w:spacing w:val="-11"/>
          <w:w w:val="125"/>
          <w:position w:val="2"/>
          <w:sz w:val="21"/>
        </w:rPr>
        <w:t> </w:t>
      </w:r>
      <w:r>
        <w:rPr>
          <w:w w:val="115"/>
          <w:position w:val="2"/>
          <w:sz w:val="21"/>
        </w:rPr>
        <w:t>4</w:t>
        <w:tab/>
      </w:r>
      <w:r>
        <w:rPr>
          <w:w w:val="125"/>
          <w:position w:val="1"/>
          <w:sz w:val="21"/>
        </w:rPr>
        <w:t>306.7</w:t>
        <w:tab/>
        <w:t>378.6</w:t>
        <w:tab/>
        <w:t>139.9</w:t>
        <w:tab/>
        <w:t>121.</w:t>
      </w:r>
      <w:r>
        <w:rPr>
          <w:spacing w:val="-22"/>
          <w:w w:val="125"/>
          <w:position w:val="1"/>
          <w:sz w:val="21"/>
        </w:rPr>
        <w:t> </w:t>
      </w:r>
      <w:r>
        <w:rPr>
          <w:w w:val="125"/>
          <w:position w:val="1"/>
          <w:sz w:val="21"/>
        </w:rPr>
        <w:t>7</w:t>
        <w:tab/>
      </w:r>
      <w:r>
        <w:rPr>
          <w:w w:val="125"/>
          <w:sz w:val="21"/>
        </w:rPr>
        <w:t>159.3</w:t>
      </w:r>
    </w:p>
    <w:p>
      <w:pPr>
        <w:tabs>
          <w:tab w:pos="1552" w:val="left" w:leader="none"/>
          <w:tab w:pos="2444" w:val="left" w:leader="none"/>
          <w:tab w:pos="3892" w:val="left" w:leader="none"/>
          <w:tab w:pos="5072" w:val="left" w:leader="none"/>
          <w:tab w:pos="6411" w:val="left" w:leader="none"/>
          <w:tab w:pos="7706" w:val="left" w:leader="none"/>
          <w:tab w:pos="9048" w:val="left" w:leader="none"/>
        </w:tabs>
        <w:spacing w:before="64"/>
        <w:ind w:left="502" w:right="0" w:firstLine="0"/>
        <w:jc w:val="left"/>
        <w:rPr>
          <w:sz w:val="21"/>
        </w:rPr>
      </w:pPr>
      <w:r>
        <w:rPr>
          <w:rFonts w:ascii="Arial Unicode MS" w:eastAsia="Arial Unicode MS" w:hint="eastAsia"/>
          <w:w w:val="125"/>
          <w:position w:val="3"/>
          <w:sz w:val="18"/>
        </w:rPr>
        <w:t>六ケ所</w:t>
        <w:tab/>
      </w:r>
      <w:r>
        <w:rPr>
          <w:rFonts w:ascii="Arial Unicode MS" w:eastAsia="Arial Unicode MS" w:hint="eastAsia"/>
          <w:w w:val="125"/>
          <w:position w:val="2"/>
          <w:sz w:val="17"/>
        </w:rPr>
        <w:t>村</w:t>
        <w:tab/>
      </w:r>
      <w:r>
        <w:rPr>
          <w:w w:val="125"/>
          <w:position w:val="2"/>
          <w:sz w:val="21"/>
        </w:rPr>
        <w:t>114.</w:t>
      </w:r>
      <w:r>
        <w:rPr>
          <w:spacing w:val="-12"/>
          <w:w w:val="125"/>
          <w:position w:val="2"/>
          <w:sz w:val="21"/>
        </w:rPr>
        <w:t> </w:t>
      </w:r>
      <w:r>
        <w:rPr>
          <w:w w:val="95"/>
          <w:position w:val="2"/>
          <w:sz w:val="21"/>
        </w:rPr>
        <w:t>0</w:t>
        <w:tab/>
      </w:r>
      <w:r>
        <w:rPr>
          <w:w w:val="125"/>
          <w:position w:val="1"/>
          <w:sz w:val="21"/>
        </w:rPr>
        <w:t>88.5</w:t>
        <w:tab/>
        <w:t>178.5</w:t>
        <w:tab/>
      </w:r>
      <w:r>
        <w:rPr>
          <w:w w:val="95"/>
          <w:position w:val="1"/>
          <w:sz w:val="21"/>
        </w:rPr>
        <w:t>I 5</w:t>
      </w:r>
      <w:r>
        <w:rPr>
          <w:spacing w:val="-21"/>
          <w:w w:val="95"/>
          <w:position w:val="1"/>
          <w:sz w:val="21"/>
        </w:rPr>
        <w:t> </w:t>
      </w:r>
      <w:r>
        <w:rPr>
          <w:w w:val="95"/>
          <w:position w:val="1"/>
          <w:sz w:val="21"/>
        </w:rPr>
        <w:t>D. D</w:t>
        <w:tab/>
        <w:t>14 </w:t>
      </w:r>
      <w:r>
        <w:rPr>
          <w:spacing w:val="12"/>
          <w:w w:val="95"/>
          <w:position w:val="1"/>
          <w:sz w:val="21"/>
        </w:rPr>
        <w:t> </w:t>
      </w:r>
      <w:r>
        <w:rPr>
          <w:w w:val="95"/>
          <w:position w:val="1"/>
          <w:sz w:val="21"/>
        </w:rPr>
        <w:t>0. </w:t>
      </w:r>
      <w:r>
        <w:rPr>
          <w:spacing w:val="25"/>
          <w:w w:val="95"/>
          <w:position w:val="1"/>
          <w:sz w:val="21"/>
        </w:rPr>
        <w:t> </w:t>
      </w:r>
      <w:r>
        <w:rPr>
          <w:w w:val="95"/>
          <w:position w:val="1"/>
          <w:sz w:val="21"/>
        </w:rPr>
        <w:t>7</w:t>
        <w:tab/>
      </w:r>
      <w:r>
        <w:rPr>
          <w:w w:val="125"/>
          <w:sz w:val="21"/>
        </w:rPr>
        <w:t>163.6</w:t>
      </w:r>
    </w:p>
    <w:p>
      <w:pPr>
        <w:tabs>
          <w:tab w:pos="1025" w:val="left" w:leader="none"/>
          <w:tab w:pos="1552" w:val="left" w:leader="none"/>
          <w:tab w:pos="2444" w:val="left" w:leader="none"/>
          <w:tab w:pos="3890" w:val="left" w:leader="none"/>
          <w:tab w:pos="5072" w:val="left" w:leader="none"/>
          <w:tab w:pos="6392" w:val="left" w:leader="none"/>
          <w:tab w:pos="7706" w:val="left" w:leader="none"/>
          <w:tab w:pos="9048" w:val="left" w:leader="none"/>
        </w:tabs>
        <w:spacing w:before="65"/>
        <w:ind w:left="498" w:right="0" w:firstLine="0"/>
        <w:jc w:val="left"/>
        <w:rPr>
          <w:sz w:val="21"/>
        </w:rPr>
      </w:pPr>
      <w:r>
        <w:rPr>
          <w:rFonts w:ascii="Arial Unicode MS" w:eastAsia="Arial Unicode MS" w:hint="eastAsia"/>
          <w:w w:val="120"/>
          <w:position w:val="1"/>
          <w:sz w:val="18"/>
        </w:rPr>
        <w:t>下</w:t>
        <w:tab/>
      </w:r>
      <w:r>
        <w:rPr>
          <w:rFonts w:ascii="Arial Unicode MS" w:eastAsia="Arial Unicode MS" w:hint="eastAsia"/>
          <w:w w:val="120"/>
          <w:sz w:val="18"/>
        </w:rPr>
        <w:t>北</w:t>
        <w:tab/>
      </w:r>
      <w:r>
        <w:rPr>
          <w:rFonts w:ascii="Arial Unicode MS" w:eastAsia="Arial Unicode MS" w:hint="eastAsia"/>
          <w:w w:val="120"/>
          <w:position w:val="1"/>
          <w:sz w:val="17"/>
        </w:rPr>
        <w:t>郡</w:t>
        <w:tab/>
      </w:r>
      <w:r>
        <w:rPr>
          <w:w w:val="120"/>
          <w:position w:val="1"/>
          <w:sz w:val="21"/>
        </w:rPr>
        <w:t>105.3</w:t>
        <w:tab/>
      </w:r>
      <w:r>
        <w:rPr>
          <w:w w:val="120"/>
          <w:sz w:val="21"/>
        </w:rPr>
        <w:t>77.</w:t>
      </w:r>
      <w:r>
        <w:rPr>
          <w:spacing w:val="-22"/>
          <w:w w:val="120"/>
          <w:sz w:val="21"/>
        </w:rPr>
        <w:t> </w:t>
      </w:r>
      <w:r>
        <w:rPr>
          <w:sz w:val="21"/>
        </w:rPr>
        <w:t>5</w:t>
        <w:tab/>
        <w:t>15</w:t>
      </w:r>
      <w:r>
        <w:rPr>
          <w:spacing w:val="7"/>
          <w:sz w:val="21"/>
        </w:rPr>
        <w:t> </w:t>
      </w:r>
      <w:r>
        <w:rPr>
          <w:sz w:val="21"/>
        </w:rPr>
        <w:t>0.</w:t>
      </w:r>
      <w:r>
        <w:rPr>
          <w:spacing w:val="49"/>
          <w:sz w:val="21"/>
        </w:rPr>
        <w:t> </w:t>
      </w:r>
      <w:r>
        <w:rPr>
          <w:sz w:val="21"/>
        </w:rPr>
        <w:t>9</w:t>
        <w:tab/>
      </w:r>
      <w:r>
        <w:rPr>
          <w:position w:val="0"/>
          <w:sz w:val="21"/>
        </w:rPr>
        <w:t>13</w:t>
      </w:r>
      <w:r>
        <w:rPr>
          <w:spacing w:val="28"/>
          <w:position w:val="0"/>
          <w:sz w:val="21"/>
        </w:rPr>
        <w:t> </w:t>
      </w:r>
      <w:r>
        <w:rPr>
          <w:position w:val="0"/>
          <w:sz w:val="21"/>
        </w:rPr>
        <w:t>0. </w:t>
      </w:r>
      <w:r>
        <w:rPr>
          <w:spacing w:val="2"/>
          <w:position w:val="0"/>
          <w:sz w:val="21"/>
        </w:rPr>
        <w:t> </w:t>
      </w:r>
      <w:r>
        <w:rPr>
          <w:position w:val="0"/>
          <w:sz w:val="21"/>
        </w:rPr>
        <w:t>8</w:t>
        <w:tab/>
      </w:r>
      <w:r>
        <w:rPr>
          <w:w w:val="120"/>
          <w:position w:val="0"/>
          <w:sz w:val="21"/>
        </w:rPr>
        <w:t>101.3</w:t>
        <w:tab/>
      </w:r>
      <w:r>
        <w:rPr>
          <w:spacing w:val="-3"/>
          <w:w w:val="120"/>
          <w:position w:val="-1"/>
          <w:sz w:val="21"/>
        </w:rPr>
        <w:t>17 </w:t>
      </w:r>
      <w:r>
        <w:rPr>
          <w:position w:val="-1"/>
          <w:sz w:val="21"/>
        </w:rPr>
        <w:t>5.</w:t>
      </w:r>
      <w:r>
        <w:rPr>
          <w:spacing w:val="26"/>
          <w:position w:val="-1"/>
          <w:sz w:val="21"/>
        </w:rPr>
        <w:t> </w:t>
      </w:r>
      <w:r>
        <w:rPr>
          <w:position w:val="-1"/>
          <w:sz w:val="21"/>
        </w:rPr>
        <w:t>8</w:t>
      </w:r>
    </w:p>
    <w:p>
      <w:pPr>
        <w:tabs>
          <w:tab w:pos="1025" w:val="left" w:leader="none"/>
          <w:tab w:pos="1539" w:val="left" w:leader="none"/>
          <w:tab w:pos="2444" w:val="left" w:leader="none"/>
          <w:tab w:pos="3758" w:val="left" w:leader="none"/>
          <w:tab w:pos="5077" w:val="left" w:leader="none"/>
          <w:tab w:pos="6385" w:val="left" w:leader="none"/>
          <w:tab w:pos="7706" w:val="left" w:leader="none"/>
          <w:tab w:pos="9054" w:val="left" w:leader="none"/>
        </w:tabs>
        <w:spacing w:before="65"/>
        <w:ind w:left="513" w:right="0" w:firstLine="0"/>
        <w:jc w:val="left"/>
        <w:rPr>
          <w:sz w:val="21"/>
        </w:rPr>
      </w:pPr>
      <w:r>
        <w:rPr>
          <w:position w:val="2"/>
          <w:sz w:val="21"/>
        </w:rPr>
        <w:t>/II</w:t>
        <w:tab/>
      </w:r>
      <w:r>
        <w:rPr>
          <w:rFonts w:ascii="Arial Unicode MS" w:eastAsia="Arial Unicode MS" w:hint="eastAsia"/>
          <w:position w:val="2"/>
          <w:sz w:val="17"/>
        </w:rPr>
        <w:t>内</w:t>
        <w:tab/>
      </w:r>
      <w:r>
        <w:rPr>
          <w:rFonts w:ascii="Arial Unicode MS" w:eastAsia="Arial Unicode MS" w:hint="eastAsia"/>
          <w:w w:val="115"/>
          <w:position w:val="2"/>
          <w:sz w:val="19"/>
        </w:rPr>
        <w:t>町</w:t>
        <w:tab/>
      </w:r>
      <w:r>
        <w:rPr>
          <w:w w:val="115"/>
          <w:position w:val="2"/>
          <w:sz w:val="21"/>
        </w:rPr>
        <w:t>14</w:t>
      </w:r>
      <w:r>
        <w:rPr>
          <w:spacing w:val="-27"/>
          <w:w w:val="115"/>
          <w:position w:val="2"/>
          <w:sz w:val="21"/>
        </w:rPr>
        <w:t> </w:t>
      </w:r>
      <w:r>
        <w:rPr>
          <w:w w:val="115"/>
          <w:position w:val="2"/>
          <w:sz w:val="21"/>
        </w:rPr>
        <w:t>7.</w:t>
      </w:r>
      <w:r>
        <w:rPr>
          <w:spacing w:val="18"/>
          <w:w w:val="115"/>
          <w:position w:val="2"/>
          <w:sz w:val="21"/>
        </w:rPr>
        <w:t> </w:t>
      </w:r>
      <w:r>
        <w:rPr>
          <w:position w:val="2"/>
          <w:sz w:val="21"/>
        </w:rPr>
        <w:t>0</w:t>
        <w:tab/>
      </w:r>
      <w:r>
        <w:rPr>
          <w:w w:val="115"/>
          <w:position w:val="2"/>
          <w:sz w:val="21"/>
        </w:rPr>
        <w:t>106.0</w:t>
        <w:tab/>
      </w:r>
      <w:r>
        <w:rPr>
          <w:position w:val="1"/>
          <w:sz w:val="21"/>
        </w:rPr>
        <w:t>2 0</w:t>
      </w:r>
      <w:r>
        <w:rPr>
          <w:spacing w:val="-39"/>
          <w:position w:val="1"/>
          <w:sz w:val="21"/>
        </w:rPr>
        <w:t> </w:t>
      </w:r>
      <w:r>
        <w:rPr>
          <w:position w:val="1"/>
          <w:sz w:val="21"/>
        </w:rPr>
        <w:t>9.</w:t>
      </w:r>
      <w:r>
        <w:rPr>
          <w:spacing w:val="40"/>
          <w:position w:val="1"/>
          <w:sz w:val="21"/>
        </w:rPr>
        <w:t> </w:t>
      </w:r>
      <w:r>
        <w:rPr>
          <w:position w:val="1"/>
          <w:sz w:val="21"/>
        </w:rPr>
        <w:t>1</w:t>
        <w:tab/>
      </w:r>
      <w:r>
        <w:rPr>
          <w:w w:val="115"/>
          <w:position w:val="1"/>
          <w:sz w:val="21"/>
        </w:rPr>
        <w:t>161.</w:t>
      </w:r>
      <w:r>
        <w:rPr>
          <w:spacing w:val="4"/>
          <w:w w:val="115"/>
          <w:position w:val="1"/>
          <w:sz w:val="21"/>
        </w:rPr>
        <w:t> </w:t>
      </w:r>
      <w:r>
        <w:rPr>
          <w:position w:val="1"/>
          <w:sz w:val="21"/>
        </w:rPr>
        <w:t>0</w:t>
        <w:tab/>
      </w:r>
      <w:r>
        <w:rPr>
          <w:w w:val="115"/>
          <w:position w:val="1"/>
          <w:sz w:val="21"/>
        </w:rPr>
        <w:t>125.0</w:t>
        <w:tab/>
      </w:r>
      <w:r>
        <w:rPr>
          <w:sz w:val="21"/>
        </w:rPr>
        <w:t>2 0 0.</w:t>
      </w:r>
      <w:r>
        <w:rPr>
          <w:spacing w:val="6"/>
          <w:sz w:val="21"/>
        </w:rPr>
        <w:t> </w:t>
      </w:r>
      <w:r>
        <w:rPr>
          <w:sz w:val="21"/>
        </w:rPr>
        <w:t>0</w:t>
      </w:r>
    </w:p>
    <w:p>
      <w:pPr>
        <w:tabs>
          <w:tab w:pos="1023" w:val="left" w:leader="none"/>
          <w:tab w:pos="1539" w:val="left" w:leader="none"/>
          <w:tab w:pos="2583" w:val="left" w:leader="none"/>
          <w:tab w:pos="3890" w:val="left" w:leader="none"/>
          <w:tab w:pos="5064" w:val="left" w:leader="none"/>
          <w:tab w:pos="6524" w:val="left" w:leader="none"/>
          <w:tab w:pos="7838" w:val="left" w:leader="none"/>
          <w:tab w:pos="9041" w:val="left" w:leader="none"/>
        </w:tabs>
        <w:spacing w:before="64"/>
        <w:ind w:left="497" w:right="0" w:firstLine="0"/>
        <w:jc w:val="left"/>
        <w:rPr>
          <w:sz w:val="21"/>
        </w:rPr>
      </w:pPr>
      <w:r>
        <w:rPr>
          <w:rFonts w:ascii="Arial Unicode MS" w:eastAsia="Arial Unicode MS" w:hint="eastAsia"/>
          <w:w w:val="105"/>
          <w:position w:val="2"/>
          <w:sz w:val="19"/>
        </w:rPr>
        <w:t>大</w:t>
        <w:tab/>
      </w:r>
      <w:r>
        <w:rPr>
          <w:rFonts w:ascii="Arial Unicode MS" w:eastAsia="Arial Unicode MS" w:hint="eastAsia"/>
          <w:w w:val="105"/>
          <w:position w:val="2"/>
          <w:sz w:val="18"/>
        </w:rPr>
        <w:t>畑</w:t>
        <w:tab/>
      </w:r>
      <w:r>
        <w:rPr>
          <w:rFonts w:ascii="Arial Unicode MS" w:eastAsia="Arial Unicode MS" w:hint="eastAsia"/>
          <w:w w:val="105"/>
          <w:position w:val="1"/>
          <w:sz w:val="19"/>
        </w:rPr>
        <w:t>町</w:t>
        <w:tab/>
      </w:r>
      <w:r>
        <w:rPr>
          <w:w w:val="105"/>
          <w:position w:val="1"/>
          <w:sz w:val="21"/>
        </w:rPr>
        <w:t>9</w:t>
      </w:r>
      <w:r>
        <w:rPr>
          <w:spacing w:val="-26"/>
          <w:w w:val="105"/>
          <w:position w:val="1"/>
          <w:sz w:val="21"/>
        </w:rPr>
        <w:t> </w:t>
      </w:r>
      <w:r>
        <w:rPr>
          <w:w w:val="105"/>
          <w:position w:val="1"/>
          <w:sz w:val="21"/>
        </w:rPr>
        <w:t>9.</w:t>
      </w:r>
      <w:r>
        <w:rPr>
          <w:spacing w:val="42"/>
          <w:w w:val="105"/>
          <w:position w:val="1"/>
          <w:sz w:val="21"/>
        </w:rPr>
        <w:t> </w:t>
      </w:r>
      <w:r>
        <w:rPr>
          <w:w w:val="105"/>
          <w:position w:val="1"/>
          <w:sz w:val="21"/>
        </w:rPr>
        <w:t>5</w:t>
        <w:tab/>
      </w:r>
      <w:r>
        <w:rPr>
          <w:w w:val="115"/>
          <w:position w:val="1"/>
          <w:sz w:val="21"/>
        </w:rPr>
        <w:t>76.4</w:t>
        <w:tab/>
        <w:t>128.2</w:t>
        <w:tab/>
      </w:r>
      <w:r>
        <w:rPr>
          <w:w w:val="105"/>
          <w:position w:val="1"/>
          <w:sz w:val="21"/>
        </w:rPr>
        <w:t>9</w:t>
      </w:r>
      <w:r>
        <w:rPr>
          <w:spacing w:val="-24"/>
          <w:w w:val="105"/>
          <w:position w:val="1"/>
          <w:sz w:val="21"/>
        </w:rPr>
        <w:t> </w:t>
      </w:r>
      <w:r>
        <w:rPr>
          <w:w w:val="105"/>
          <w:position w:val="1"/>
          <w:sz w:val="21"/>
        </w:rPr>
        <w:t>7.</w:t>
      </w:r>
      <w:r>
        <w:rPr>
          <w:spacing w:val="48"/>
          <w:w w:val="105"/>
          <w:position w:val="1"/>
          <w:sz w:val="21"/>
        </w:rPr>
        <w:t> </w:t>
      </w:r>
      <w:r>
        <w:rPr>
          <w:w w:val="105"/>
          <w:position w:val="1"/>
          <w:sz w:val="21"/>
        </w:rPr>
        <w:t>5</w:t>
        <w:tab/>
      </w:r>
      <w:r>
        <w:rPr>
          <w:spacing w:val="7"/>
          <w:w w:val="105"/>
          <w:sz w:val="21"/>
        </w:rPr>
        <w:t>78.</w:t>
      </w:r>
      <w:r>
        <w:rPr>
          <w:spacing w:val="45"/>
          <w:w w:val="105"/>
          <w:sz w:val="21"/>
        </w:rPr>
        <w:t> </w:t>
      </w:r>
      <w:r>
        <w:rPr>
          <w:w w:val="105"/>
          <w:sz w:val="21"/>
        </w:rPr>
        <w:t>9</w:t>
        <w:tab/>
      </w:r>
      <w:r>
        <w:rPr>
          <w:w w:val="115"/>
          <w:sz w:val="21"/>
        </w:rPr>
        <w:t>121.</w:t>
      </w:r>
      <w:r>
        <w:rPr>
          <w:spacing w:val="53"/>
          <w:w w:val="115"/>
          <w:sz w:val="21"/>
        </w:rPr>
        <w:t> </w:t>
      </w:r>
      <w:r>
        <w:rPr>
          <w:w w:val="105"/>
          <w:sz w:val="21"/>
        </w:rPr>
        <w:t>8</w:t>
      </w:r>
    </w:p>
    <w:p>
      <w:pPr>
        <w:tabs>
          <w:tab w:pos="1017" w:val="left" w:leader="none"/>
          <w:tab w:pos="1539" w:val="left" w:leader="none"/>
          <w:tab w:pos="2572" w:val="left" w:leader="none"/>
          <w:tab w:pos="3889" w:val="left" w:leader="none"/>
          <w:tab w:pos="5064" w:val="left" w:leader="none"/>
          <w:tab w:pos="6520" w:val="left" w:leader="none"/>
          <w:tab w:pos="7837" w:val="left" w:leader="none"/>
          <w:tab w:pos="9041" w:val="left" w:leader="none"/>
        </w:tabs>
        <w:spacing w:before="70"/>
        <w:ind w:left="497" w:right="0" w:firstLine="0"/>
        <w:jc w:val="left"/>
        <w:rPr>
          <w:sz w:val="21"/>
        </w:rPr>
      </w:pPr>
      <w:r>
        <w:rPr>
          <w:rFonts w:ascii="Arial Unicode MS" w:eastAsia="Arial Unicode MS" w:hint="eastAsia"/>
          <w:position w:val="2"/>
          <w:sz w:val="19"/>
        </w:rPr>
        <w:t>大</w:t>
        <w:tab/>
        <w:t>問</w:t>
        <w:tab/>
        <w:t>町</w:t>
        <w:tab/>
      </w:r>
      <w:r>
        <w:rPr>
          <w:position w:val="2"/>
          <w:sz w:val="21"/>
        </w:rPr>
        <w:t>8</w:t>
      </w:r>
      <w:r>
        <w:rPr>
          <w:spacing w:val="-19"/>
          <w:position w:val="2"/>
          <w:sz w:val="21"/>
        </w:rPr>
        <w:t> </w:t>
      </w:r>
      <w:r>
        <w:rPr>
          <w:position w:val="2"/>
          <w:sz w:val="21"/>
        </w:rPr>
        <w:t>4.</w:t>
      </w:r>
      <w:r>
        <w:rPr>
          <w:spacing w:val="52"/>
          <w:position w:val="2"/>
          <w:sz w:val="21"/>
        </w:rPr>
        <w:t> </w:t>
      </w:r>
      <w:r>
        <w:rPr>
          <w:position w:val="2"/>
          <w:sz w:val="21"/>
        </w:rPr>
        <w:t>9</w:t>
        <w:tab/>
      </w:r>
      <w:r>
        <w:rPr>
          <w:position w:val="1"/>
          <w:sz w:val="21"/>
        </w:rPr>
        <w:t>61. </w:t>
      </w:r>
      <w:r>
        <w:rPr>
          <w:spacing w:val="49"/>
          <w:position w:val="1"/>
          <w:sz w:val="21"/>
        </w:rPr>
        <w:t> </w:t>
      </w:r>
      <w:r>
        <w:rPr>
          <w:position w:val="1"/>
          <w:sz w:val="21"/>
        </w:rPr>
        <w:t>7</w:t>
        <w:tab/>
      </w:r>
      <w:r>
        <w:rPr>
          <w:w w:val="115"/>
          <w:position w:val="1"/>
          <w:sz w:val="21"/>
        </w:rPr>
        <w:t>126.9</w:t>
        <w:tab/>
      </w:r>
      <w:r>
        <w:rPr>
          <w:position w:val="1"/>
          <w:sz w:val="21"/>
        </w:rPr>
        <w:t>8</w:t>
      </w:r>
      <w:r>
        <w:rPr>
          <w:spacing w:val="-27"/>
          <w:position w:val="1"/>
          <w:sz w:val="21"/>
        </w:rPr>
        <w:t> </w:t>
      </w:r>
      <w:r>
        <w:rPr>
          <w:position w:val="1"/>
          <w:sz w:val="21"/>
        </w:rPr>
        <w:t>8. </w:t>
      </w:r>
      <w:r>
        <w:rPr>
          <w:spacing w:val="5"/>
          <w:position w:val="1"/>
          <w:sz w:val="21"/>
        </w:rPr>
        <w:t> </w:t>
      </w:r>
      <w:r>
        <w:rPr>
          <w:position w:val="1"/>
          <w:sz w:val="21"/>
        </w:rPr>
        <w:t>6</w:t>
        <w:tab/>
        <w:t>6</w:t>
      </w:r>
      <w:r>
        <w:rPr>
          <w:spacing w:val="-8"/>
          <w:position w:val="1"/>
          <w:sz w:val="21"/>
        </w:rPr>
        <w:t> </w:t>
      </w:r>
      <w:r>
        <w:rPr>
          <w:position w:val="1"/>
          <w:sz w:val="21"/>
        </w:rPr>
        <w:t>9. </w:t>
      </w:r>
      <w:r>
        <w:rPr>
          <w:spacing w:val="4"/>
          <w:position w:val="1"/>
          <w:sz w:val="21"/>
        </w:rPr>
        <w:t> </w:t>
      </w:r>
      <w:r>
        <w:rPr>
          <w:position w:val="1"/>
          <w:sz w:val="21"/>
        </w:rPr>
        <w:t>4</w:t>
        <w:tab/>
      </w:r>
      <w:r>
        <w:rPr>
          <w:sz w:val="21"/>
        </w:rPr>
        <w:t>11  9 .</w:t>
      </w:r>
      <w:r>
        <w:rPr>
          <w:spacing w:val="-22"/>
          <w:sz w:val="21"/>
        </w:rPr>
        <w:t> </w:t>
      </w:r>
      <w:r>
        <w:rPr>
          <w:sz w:val="21"/>
        </w:rPr>
        <w:t>I</w:t>
      </w:r>
    </w:p>
    <w:p>
      <w:pPr>
        <w:tabs>
          <w:tab w:pos="1027" w:val="left" w:leader="none"/>
          <w:tab w:pos="1545" w:val="left" w:leader="none"/>
          <w:tab w:pos="2437" w:val="left" w:leader="none"/>
          <w:tab w:pos="3883" w:val="left" w:leader="none"/>
          <w:tab w:pos="5057" w:val="left" w:leader="none"/>
          <w:tab w:pos="6378" w:val="left" w:leader="none"/>
          <w:tab w:pos="7699" w:val="left" w:leader="none"/>
          <w:tab w:pos="9047" w:val="left" w:leader="none"/>
        </w:tabs>
        <w:spacing w:before="63"/>
        <w:ind w:left="496" w:right="0" w:firstLine="0"/>
        <w:jc w:val="left"/>
        <w:rPr>
          <w:sz w:val="21"/>
        </w:rPr>
      </w:pPr>
      <w:r>
        <w:rPr>
          <w:rFonts w:ascii="Arial Unicode MS" w:eastAsia="Arial Unicode MS" w:hint="eastAsia"/>
          <w:w w:val="110"/>
          <w:position w:val="2"/>
          <w:sz w:val="19"/>
        </w:rPr>
        <w:t>東</w:t>
        <w:tab/>
      </w:r>
      <w:r>
        <w:rPr>
          <w:rFonts w:ascii="Arial Unicode MS" w:eastAsia="Arial Unicode MS" w:hint="eastAsia"/>
          <w:w w:val="110"/>
          <w:position w:val="2"/>
          <w:sz w:val="17"/>
        </w:rPr>
        <w:t>通</w:t>
        <w:tab/>
        <w:t>村</w:t>
        <w:tab/>
      </w:r>
      <w:r>
        <w:rPr>
          <w:w w:val="120"/>
          <w:position w:val="2"/>
          <w:sz w:val="21"/>
        </w:rPr>
        <w:t>107.4</w:t>
        <w:tab/>
        <w:t>78.7</w:t>
        <w:tab/>
      </w:r>
      <w:r>
        <w:rPr>
          <w:spacing w:val="-3"/>
          <w:w w:val="120"/>
          <w:position w:val="1"/>
          <w:sz w:val="21"/>
        </w:rPr>
        <w:t>163.</w:t>
      </w:r>
      <w:r>
        <w:rPr>
          <w:spacing w:val="-11"/>
          <w:w w:val="120"/>
          <w:position w:val="1"/>
          <w:sz w:val="21"/>
        </w:rPr>
        <w:t> </w:t>
      </w:r>
      <w:r>
        <w:rPr>
          <w:w w:val="110"/>
          <w:position w:val="1"/>
          <w:sz w:val="21"/>
        </w:rPr>
        <w:t>6</w:t>
        <w:tab/>
      </w:r>
      <w:r>
        <w:rPr>
          <w:w w:val="120"/>
          <w:position w:val="1"/>
          <w:sz w:val="21"/>
        </w:rPr>
        <w:t>176.</w:t>
      </w:r>
      <w:r>
        <w:rPr>
          <w:spacing w:val="-6"/>
          <w:w w:val="120"/>
          <w:position w:val="1"/>
          <w:sz w:val="21"/>
        </w:rPr>
        <w:t> </w:t>
      </w:r>
      <w:r>
        <w:rPr>
          <w:w w:val="110"/>
          <w:position w:val="1"/>
          <w:sz w:val="21"/>
        </w:rPr>
        <w:t>9</w:t>
        <w:tab/>
      </w:r>
      <w:r>
        <w:rPr>
          <w:w w:val="120"/>
          <w:position w:val="1"/>
          <w:sz w:val="21"/>
        </w:rPr>
        <w:t>127.3</w:t>
        <w:tab/>
      </w:r>
      <w:r>
        <w:rPr>
          <w:w w:val="110"/>
          <w:sz w:val="21"/>
        </w:rPr>
        <w:t>2</w:t>
      </w:r>
      <w:r>
        <w:rPr>
          <w:spacing w:val="-36"/>
          <w:w w:val="110"/>
          <w:sz w:val="21"/>
        </w:rPr>
        <w:t> </w:t>
      </w:r>
      <w:r>
        <w:rPr>
          <w:w w:val="120"/>
          <w:sz w:val="21"/>
        </w:rPr>
        <w:t>7</w:t>
      </w:r>
      <w:r>
        <w:rPr>
          <w:spacing w:val="-42"/>
          <w:w w:val="120"/>
          <w:sz w:val="21"/>
        </w:rPr>
        <w:t> </w:t>
      </w:r>
      <w:r>
        <w:rPr>
          <w:w w:val="110"/>
          <w:sz w:val="21"/>
        </w:rPr>
        <w:t>9.</w:t>
      </w:r>
      <w:r>
        <w:rPr>
          <w:spacing w:val="-3"/>
          <w:w w:val="110"/>
          <w:sz w:val="21"/>
        </w:rPr>
        <w:t> </w:t>
      </w:r>
      <w:r>
        <w:rPr>
          <w:w w:val="110"/>
          <w:sz w:val="21"/>
        </w:rPr>
        <w:t>2</w:t>
      </w:r>
    </w:p>
    <w:p>
      <w:pPr>
        <w:tabs>
          <w:tab w:pos="1545" w:val="left" w:leader="none"/>
          <w:tab w:pos="2576" w:val="left" w:leader="none"/>
          <w:tab w:pos="3878" w:val="left" w:leader="none"/>
          <w:tab w:pos="5057" w:val="left" w:leader="none"/>
          <w:tab w:pos="6378" w:val="left" w:leader="none"/>
          <w:tab w:pos="7699" w:val="left" w:leader="none"/>
          <w:tab w:pos="9047" w:val="left" w:leader="none"/>
        </w:tabs>
        <w:spacing w:before="71"/>
        <w:ind w:left="489" w:right="0" w:firstLine="0"/>
        <w:jc w:val="left"/>
        <w:rPr>
          <w:sz w:val="21"/>
        </w:rPr>
      </w:pPr>
      <w:r>
        <w:rPr>
          <w:rFonts w:ascii="Arial Unicode MS" w:eastAsia="Arial Unicode MS" w:hint="eastAsia"/>
          <w:position w:val="3"/>
          <w:sz w:val="18"/>
        </w:rPr>
        <w:t>風間浦</w:t>
        <w:tab/>
      </w:r>
      <w:r>
        <w:rPr>
          <w:rFonts w:ascii="Arial Unicode MS" w:eastAsia="Arial Unicode MS" w:hint="eastAsia"/>
          <w:position w:val="2"/>
          <w:sz w:val="17"/>
        </w:rPr>
        <w:t>村</w:t>
        <w:tab/>
      </w:r>
      <w:r>
        <w:rPr>
          <w:position w:val="2"/>
          <w:sz w:val="21"/>
        </w:rPr>
        <w:t>91. </w:t>
      </w:r>
      <w:r>
        <w:rPr>
          <w:spacing w:val="39"/>
          <w:position w:val="2"/>
          <w:sz w:val="21"/>
        </w:rPr>
        <w:t> </w:t>
      </w:r>
      <w:r>
        <w:rPr>
          <w:position w:val="2"/>
          <w:sz w:val="21"/>
        </w:rPr>
        <w:t>8</w:t>
        <w:tab/>
      </w:r>
      <w:r>
        <w:rPr>
          <w:position w:val="1"/>
          <w:sz w:val="21"/>
        </w:rPr>
        <w:t>8</w:t>
      </w:r>
      <w:r>
        <w:rPr>
          <w:spacing w:val="-21"/>
          <w:position w:val="1"/>
          <w:sz w:val="21"/>
        </w:rPr>
        <w:t> </w:t>
      </w:r>
      <w:r>
        <w:rPr>
          <w:position w:val="1"/>
          <w:sz w:val="21"/>
        </w:rPr>
        <w:t>0.</w:t>
      </w:r>
      <w:r>
        <w:rPr>
          <w:spacing w:val="41"/>
          <w:position w:val="1"/>
          <w:sz w:val="21"/>
        </w:rPr>
        <w:t> </w:t>
      </w:r>
      <w:r>
        <w:rPr>
          <w:position w:val="1"/>
          <w:sz w:val="21"/>
        </w:rPr>
        <w:t>0</w:t>
        <w:tab/>
      </w:r>
      <w:r>
        <w:rPr>
          <w:position w:val="2"/>
          <w:sz w:val="21"/>
        </w:rPr>
        <w:t>11</w:t>
      </w:r>
      <w:r>
        <w:rPr>
          <w:spacing w:val="20"/>
          <w:position w:val="2"/>
          <w:sz w:val="21"/>
        </w:rPr>
        <w:t> </w:t>
      </w:r>
      <w:r>
        <w:rPr>
          <w:position w:val="2"/>
          <w:sz w:val="21"/>
        </w:rPr>
        <w:t>0.  5</w:t>
        <w:tab/>
      </w:r>
      <w:r>
        <w:rPr>
          <w:position w:val="1"/>
          <w:sz w:val="21"/>
        </w:rPr>
        <w:t>1 9</w:t>
      </w:r>
      <w:r>
        <w:rPr>
          <w:spacing w:val="-31"/>
          <w:position w:val="1"/>
          <w:sz w:val="21"/>
        </w:rPr>
        <w:t> </w:t>
      </w:r>
      <w:r>
        <w:rPr>
          <w:position w:val="1"/>
          <w:sz w:val="21"/>
        </w:rPr>
        <w:t>5. </w:t>
      </w:r>
      <w:r>
        <w:rPr>
          <w:spacing w:val="2"/>
          <w:position w:val="1"/>
          <w:sz w:val="21"/>
        </w:rPr>
        <w:t> </w:t>
      </w:r>
      <w:r>
        <w:rPr>
          <w:position w:val="1"/>
          <w:sz w:val="21"/>
        </w:rPr>
        <w:t>5</w:t>
        <w:tab/>
        <w:t>18</w:t>
      </w:r>
      <w:r>
        <w:rPr>
          <w:spacing w:val="16"/>
          <w:position w:val="1"/>
          <w:sz w:val="21"/>
        </w:rPr>
        <w:t> </w:t>
      </w:r>
      <w:r>
        <w:rPr>
          <w:position w:val="1"/>
          <w:sz w:val="21"/>
        </w:rPr>
        <w:t>8. </w:t>
      </w:r>
      <w:r>
        <w:rPr>
          <w:spacing w:val="9"/>
          <w:position w:val="1"/>
          <w:sz w:val="21"/>
        </w:rPr>
        <w:t> </w:t>
      </w:r>
      <w:r>
        <w:rPr>
          <w:position w:val="1"/>
          <w:sz w:val="21"/>
        </w:rPr>
        <w:t>0</w:t>
        <w:tab/>
      </w:r>
      <w:r>
        <w:rPr>
          <w:w w:val="115"/>
          <w:sz w:val="21"/>
        </w:rPr>
        <w:t>205.3</w:t>
      </w:r>
    </w:p>
    <w:p>
      <w:pPr>
        <w:tabs>
          <w:tab w:pos="1021" w:val="left" w:leader="none"/>
          <w:tab w:pos="1538" w:val="left" w:leader="none"/>
          <w:tab w:pos="2430" w:val="left" w:leader="none"/>
          <w:tab w:pos="3878" w:val="left" w:leader="none"/>
          <w:tab w:pos="5063" w:val="left" w:leader="none"/>
          <w:tab w:pos="6378" w:val="left" w:leader="none"/>
        </w:tabs>
        <w:spacing w:before="59"/>
        <w:ind w:left="493" w:right="0" w:firstLine="0"/>
        <w:jc w:val="left"/>
        <w:rPr>
          <w:sz w:val="21"/>
        </w:rPr>
      </w:pPr>
      <w:r>
        <w:rPr/>
        <w:pict>
          <v:shape style="position:absolute;margin-left:422.46109pt;margin-top:4.591958pt;width:106.85pt;height:45.1pt;mso-position-horizontal-relative:page;mso-position-vertical-relative:paragraph;z-index:272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7"/>
                    <w:gridCol w:w="1099"/>
                  </w:tblGrid>
                  <w:tr>
                    <w:trPr>
                      <w:trHeight w:val="289" w:hRule="atLeast"/>
                    </w:trPr>
                    <w:tc>
                      <w:tcPr>
                        <w:tcW w:w="1037" w:type="dxa"/>
                      </w:tcPr>
                      <w:p>
                        <w:pPr>
                          <w:pStyle w:val="TableParagraph"/>
                          <w:spacing w:line="233" w:lineRule="exact"/>
                          <w:ind w:right="352"/>
                          <w:jc w:val="right"/>
                          <w:rPr>
                            <w:sz w:val="21"/>
                          </w:rPr>
                        </w:pPr>
                        <w:r>
                          <w:rPr>
                            <w:w w:val="105"/>
                            <w:sz w:val="21"/>
                          </w:rPr>
                          <w:t>8 7. 8</w:t>
                        </w:r>
                      </w:p>
                    </w:tc>
                    <w:tc>
                      <w:tcPr>
                        <w:tcW w:w="1099" w:type="dxa"/>
                      </w:tcPr>
                      <w:p>
                        <w:pPr>
                          <w:pStyle w:val="TableParagraph"/>
                          <w:spacing w:line="240" w:lineRule="exact"/>
                          <w:ind w:right="97"/>
                          <w:jc w:val="right"/>
                          <w:rPr>
                            <w:sz w:val="21"/>
                          </w:rPr>
                        </w:pPr>
                        <w:r>
                          <w:rPr>
                            <w:sz w:val="21"/>
                          </w:rPr>
                          <w:t>1 6 6 . 7</w:t>
                        </w:r>
                      </w:p>
                    </w:tc>
                  </w:tr>
                  <w:tr>
                    <w:trPr>
                      <w:trHeight w:val="338" w:hRule="atLeast"/>
                    </w:trPr>
                    <w:tc>
                      <w:tcPr>
                        <w:tcW w:w="1037" w:type="dxa"/>
                      </w:tcPr>
                      <w:p>
                        <w:pPr>
                          <w:pStyle w:val="TableParagraph"/>
                          <w:spacing w:before="41"/>
                          <w:ind w:right="356"/>
                          <w:jc w:val="right"/>
                          <w:rPr>
                            <w:sz w:val="21"/>
                          </w:rPr>
                        </w:pPr>
                        <w:r>
                          <w:rPr>
                            <w:w w:val="120"/>
                            <w:sz w:val="21"/>
                          </w:rPr>
                          <w:t>118. </w:t>
                        </w:r>
                        <w:r>
                          <w:rPr>
                            <w:w w:val="115"/>
                            <w:sz w:val="21"/>
                          </w:rPr>
                          <w:t>2</w:t>
                        </w:r>
                      </w:p>
                    </w:tc>
                    <w:tc>
                      <w:tcPr>
                        <w:tcW w:w="1099" w:type="dxa"/>
                      </w:tcPr>
                      <w:p>
                        <w:pPr>
                          <w:pStyle w:val="TableParagraph"/>
                          <w:spacing w:before="48"/>
                          <w:ind w:right="99"/>
                          <w:jc w:val="right"/>
                          <w:rPr>
                            <w:sz w:val="21"/>
                          </w:rPr>
                        </w:pPr>
                        <w:r>
                          <w:rPr>
                            <w:sz w:val="21"/>
                          </w:rPr>
                          <w:t>3 38. 5</w:t>
                        </w:r>
                      </w:p>
                    </w:tc>
                  </w:tr>
                  <w:tr>
                    <w:trPr>
                      <w:trHeight w:val="272" w:hRule="atLeast"/>
                    </w:trPr>
                    <w:tc>
                      <w:tcPr>
                        <w:tcW w:w="1037" w:type="dxa"/>
                      </w:tcPr>
                      <w:p>
                        <w:pPr>
                          <w:pStyle w:val="TableParagraph"/>
                          <w:spacing w:line="212" w:lineRule="exact" w:before="41"/>
                          <w:ind w:right="345"/>
                          <w:jc w:val="right"/>
                          <w:rPr>
                            <w:sz w:val="21"/>
                          </w:rPr>
                        </w:pPr>
                        <w:r>
                          <w:rPr>
                            <w:w w:val="135"/>
                            <w:sz w:val="21"/>
                          </w:rPr>
                          <w:t>95.5</w:t>
                        </w:r>
                      </w:p>
                    </w:tc>
                    <w:tc>
                      <w:tcPr>
                        <w:tcW w:w="1099" w:type="dxa"/>
                      </w:tcPr>
                      <w:p>
                        <w:pPr>
                          <w:pStyle w:val="TableParagraph"/>
                          <w:spacing w:line="212" w:lineRule="exact" w:before="41"/>
                          <w:ind w:right="101"/>
                          <w:jc w:val="right"/>
                          <w:rPr>
                            <w:sz w:val="21"/>
                          </w:rPr>
                        </w:pPr>
                        <w:r>
                          <w:rPr>
                            <w:w w:val="120"/>
                            <w:sz w:val="21"/>
                          </w:rPr>
                          <w:t>158. 8</w:t>
                        </w:r>
                      </w:p>
                    </w:tc>
                  </w:tr>
                </w:tbl>
                <w:p>
                  <w:pPr>
                    <w:pStyle w:val="BodyText"/>
                  </w:pPr>
                </w:p>
              </w:txbxContent>
            </v:textbox>
            <w10:wrap type="none"/>
          </v:shape>
        </w:pict>
      </w:r>
      <w:r>
        <w:rPr>
          <w:rFonts w:ascii="Arial Unicode MS" w:eastAsia="Arial Unicode MS" w:hint="eastAsia"/>
          <w:w w:val="120"/>
          <w:position w:val="1"/>
          <w:sz w:val="17"/>
        </w:rPr>
        <w:t>佐</w:t>
        <w:tab/>
      </w:r>
      <w:r>
        <w:rPr>
          <w:rFonts w:ascii="Arial Unicode MS" w:eastAsia="Arial Unicode MS" w:hint="eastAsia"/>
          <w:w w:val="115"/>
          <w:position w:val="1"/>
          <w:sz w:val="19"/>
        </w:rPr>
        <w:t>井</w:t>
        <w:tab/>
      </w:r>
      <w:r>
        <w:rPr>
          <w:rFonts w:ascii="Arial Unicode MS" w:eastAsia="Arial Unicode MS" w:hint="eastAsia"/>
          <w:w w:val="115"/>
          <w:position w:val="1"/>
          <w:sz w:val="17"/>
        </w:rPr>
        <w:t>村</w:t>
        <w:tab/>
      </w:r>
      <w:r>
        <w:rPr>
          <w:w w:val="115"/>
          <w:position w:val="1"/>
          <w:sz w:val="21"/>
        </w:rPr>
        <w:t>12</w:t>
      </w:r>
      <w:r>
        <w:rPr>
          <w:spacing w:val="-18"/>
          <w:w w:val="115"/>
          <w:position w:val="1"/>
          <w:sz w:val="21"/>
        </w:rPr>
        <w:t> </w:t>
      </w:r>
      <w:r>
        <w:rPr>
          <w:w w:val="115"/>
          <w:position w:val="1"/>
          <w:sz w:val="21"/>
        </w:rPr>
        <w:t>2.</w:t>
      </w:r>
      <w:r>
        <w:rPr>
          <w:spacing w:val="16"/>
          <w:w w:val="115"/>
          <w:position w:val="1"/>
          <w:sz w:val="21"/>
        </w:rPr>
        <w:t> </w:t>
      </w:r>
      <w:r>
        <w:rPr>
          <w:w w:val="120"/>
          <w:position w:val="1"/>
          <w:sz w:val="21"/>
        </w:rPr>
        <w:t>0</w:t>
        <w:tab/>
      </w:r>
      <w:r>
        <w:rPr>
          <w:w w:val="120"/>
          <w:sz w:val="21"/>
        </w:rPr>
        <w:t>83.3</w:t>
        <w:tab/>
        <w:t>227.3</w:t>
        <w:tab/>
        <w:t>119.</w:t>
      </w:r>
      <w:r>
        <w:rPr>
          <w:spacing w:val="16"/>
          <w:w w:val="120"/>
          <w:sz w:val="21"/>
        </w:rPr>
        <w:t> </w:t>
      </w:r>
      <w:r>
        <w:rPr>
          <w:w w:val="115"/>
          <w:sz w:val="21"/>
        </w:rPr>
        <w:t>1</w:t>
      </w:r>
    </w:p>
    <w:p>
      <w:pPr>
        <w:tabs>
          <w:tab w:pos="1538" w:val="left" w:leader="none"/>
          <w:tab w:pos="2437" w:val="left" w:leader="none"/>
          <w:tab w:pos="3883" w:val="left" w:leader="none"/>
          <w:tab w:pos="5057" w:val="left" w:leader="none"/>
          <w:tab w:pos="6371" w:val="left" w:leader="none"/>
        </w:tabs>
        <w:spacing w:before="81"/>
        <w:ind w:left="491" w:right="0" w:firstLine="0"/>
        <w:jc w:val="left"/>
        <w:rPr>
          <w:sz w:val="21"/>
        </w:rPr>
      </w:pPr>
      <w:r>
        <w:rPr>
          <w:rFonts w:ascii="Arial Unicode MS" w:eastAsia="Arial Unicode MS" w:hint="eastAsia"/>
          <w:position w:val="1"/>
          <w:sz w:val="19"/>
        </w:rPr>
        <w:t>脇野沢</w:t>
        <w:tab/>
      </w:r>
      <w:r>
        <w:rPr>
          <w:rFonts w:ascii="Arial Unicode MS" w:eastAsia="Arial Unicode MS" w:hint="eastAsia"/>
          <w:position w:val="1"/>
          <w:sz w:val="17"/>
        </w:rPr>
        <w:t>村</w:t>
        <w:tab/>
      </w:r>
      <w:r>
        <w:rPr>
          <w:position w:val="1"/>
          <w:sz w:val="21"/>
        </w:rPr>
        <w:t>11</w:t>
      </w:r>
      <w:r>
        <w:rPr>
          <w:spacing w:val="1"/>
          <w:position w:val="1"/>
          <w:sz w:val="21"/>
        </w:rPr>
        <w:t> </w:t>
      </w:r>
      <w:r>
        <w:rPr>
          <w:position w:val="1"/>
          <w:sz w:val="21"/>
        </w:rPr>
        <w:t>0. </w:t>
      </w:r>
      <w:r>
        <w:rPr>
          <w:spacing w:val="1"/>
          <w:position w:val="1"/>
          <w:sz w:val="21"/>
        </w:rPr>
        <w:t> </w:t>
      </w:r>
      <w:r>
        <w:rPr>
          <w:position w:val="1"/>
          <w:sz w:val="21"/>
        </w:rPr>
        <w:t>2</w:t>
        <w:tab/>
        <w:t>71. </w:t>
      </w:r>
      <w:r>
        <w:rPr>
          <w:spacing w:val="37"/>
          <w:position w:val="1"/>
          <w:sz w:val="21"/>
        </w:rPr>
        <w:t> </w:t>
      </w:r>
      <w:r>
        <w:rPr>
          <w:position w:val="1"/>
          <w:sz w:val="21"/>
        </w:rPr>
        <w:t>0</w:t>
        <w:tab/>
      </w:r>
      <w:r>
        <w:rPr>
          <w:sz w:val="21"/>
        </w:rPr>
        <w:t>1</w:t>
      </w:r>
      <w:r>
        <w:rPr>
          <w:spacing w:val="-23"/>
          <w:sz w:val="21"/>
        </w:rPr>
        <w:t> </w:t>
      </w:r>
      <w:r>
        <w:rPr>
          <w:sz w:val="21"/>
        </w:rPr>
        <w:t>77. </w:t>
      </w:r>
      <w:r>
        <w:rPr>
          <w:spacing w:val="28"/>
          <w:sz w:val="21"/>
        </w:rPr>
        <w:t> </w:t>
      </w:r>
      <w:r>
        <w:rPr>
          <w:sz w:val="21"/>
        </w:rPr>
        <w:t>8</w:t>
        <w:tab/>
      </w:r>
      <w:r>
        <w:rPr>
          <w:w w:val="120"/>
          <w:sz w:val="21"/>
        </w:rPr>
        <w:t>180.4</w:t>
      </w:r>
    </w:p>
    <w:p>
      <w:pPr>
        <w:tabs>
          <w:tab w:pos="1538" w:val="left" w:leader="none"/>
          <w:tab w:pos="2437" w:val="left" w:leader="none"/>
          <w:tab w:pos="3744" w:val="left" w:leader="none"/>
          <w:tab w:pos="5076" w:val="left" w:leader="none"/>
          <w:tab w:pos="6378" w:val="left" w:leader="none"/>
        </w:tabs>
        <w:spacing w:line="205" w:lineRule="exact" w:before="80"/>
        <w:ind w:left="1022" w:right="0" w:firstLine="0"/>
        <w:jc w:val="left"/>
        <w:rPr>
          <w:sz w:val="21"/>
        </w:rPr>
      </w:pPr>
      <w:r>
        <w:rPr>
          <w:rFonts w:ascii="Arial Unicode MS" w:eastAsia="Arial Unicode MS" w:hint="eastAsia"/>
          <w:position w:val="1"/>
          <w:sz w:val="19"/>
        </w:rPr>
        <w:t>戸</w:t>
        <w:tab/>
      </w:r>
      <w:r>
        <w:rPr>
          <w:rFonts w:ascii="Arial Unicode MS" w:eastAsia="Arial Unicode MS" w:hint="eastAsia"/>
          <w:position w:val="1"/>
          <w:sz w:val="17"/>
        </w:rPr>
        <w:t>郡</w:t>
        <w:tab/>
      </w:r>
      <w:r>
        <w:rPr>
          <w:position w:val="1"/>
          <w:sz w:val="21"/>
        </w:rPr>
        <w:t>14</w:t>
      </w:r>
      <w:r>
        <w:rPr>
          <w:spacing w:val="5"/>
          <w:position w:val="1"/>
          <w:sz w:val="21"/>
        </w:rPr>
        <w:t> </w:t>
      </w:r>
      <w:r>
        <w:rPr>
          <w:position w:val="1"/>
          <w:sz w:val="21"/>
        </w:rPr>
        <w:t>5.</w:t>
      </w:r>
      <w:r>
        <w:rPr>
          <w:spacing w:val="50"/>
          <w:position w:val="1"/>
          <w:sz w:val="21"/>
        </w:rPr>
        <w:t> </w:t>
      </w:r>
      <w:r>
        <w:rPr>
          <w:position w:val="1"/>
          <w:sz w:val="21"/>
        </w:rPr>
        <w:t>3</w:t>
        <w:tab/>
      </w:r>
      <w:r>
        <w:rPr>
          <w:w w:val="115"/>
          <w:position w:val="1"/>
          <w:sz w:val="21"/>
        </w:rPr>
        <w:t>113. </w:t>
      </w:r>
      <w:r>
        <w:rPr>
          <w:position w:val="1"/>
          <w:sz w:val="21"/>
        </w:rPr>
        <w:t>7</w:t>
        <w:tab/>
        <w:t>I 9</w:t>
      </w:r>
      <w:r>
        <w:rPr>
          <w:spacing w:val="-25"/>
          <w:position w:val="1"/>
          <w:sz w:val="21"/>
        </w:rPr>
        <w:t> </w:t>
      </w:r>
      <w:r>
        <w:rPr>
          <w:position w:val="1"/>
          <w:sz w:val="21"/>
        </w:rPr>
        <w:t>7. </w:t>
      </w:r>
      <w:r>
        <w:rPr>
          <w:spacing w:val="18"/>
          <w:position w:val="1"/>
          <w:sz w:val="21"/>
        </w:rPr>
        <w:t> </w:t>
      </w:r>
      <w:r>
        <w:rPr>
          <w:position w:val="1"/>
          <w:sz w:val="21"/>
        </w:rPr>
        <w:t>I</w:t>
        <w:tab/>
      </w:r>
      <w:r>
        <w:rPr>
          <w:w w:val="115"/>
          <w:sz w:val="21"/>
        </w:rPr>
        <w:t>12 1.</w:t>
      </w:r>
      <w:r>
        <w:rPr>
          <w:spacing w:val="-14"/>
          <w:w w:val="115"/>
          <w:sz w:val="21"/>
        </w:rPr>
        <w:t> </w:t>
      </w:r>
      <w:r>
        <w:rPr>
          <w:sz w:val="21"/>
        </w:rPr>
        <w:t>4</w:t>
      </w:r>
    </w:p>
    <w:p>
      <w:pPr>
        <w:tabs>
          <w:tab w:pos="8175" w:val="left" w:leader="none"/>
        </w:tabs>
        <w:spacing w:line="142" w:lineRule="exact" w:before="0"/>
        <w:ind w:left="7194" w:right="0" w:firstLine="0"/>
        <w:jc w:val="left"/>
        <w:rPr>
          <w:rFonts w:ascii="Arial Unicode MS" w:eastAsia="Arial Unicode MS" w:hint="eastAsia"/>
          <w:sz w:val="3"/>
        </w:rPr>
      </w:pPr>
      <w:r>
        <w:rPr/>
        <w:pict>
          <v:shape style="position:absolute;margin-left:61.50259pt;margin-top:6.474196pt;width:465.6pt;height:165.6pt;mso-position-horizontal-relative:page;mso-position-vertical-relative:paragraph;z-index:271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511"/>
                    <w:gridCol w:w="715"/>
                    <w:gridCol w:w="834"/>
                    <w:gridCol w:w="204"/>
                    <w:gridCol w:w="1594"/>
                    <w:gridCol w:w="826"/>
                    <w:gridCol w:w="493"/>
                    <w:gridCol w:w="1323"/>
                    <w:gridCol w:w="821"/>
                    <w:gridCol w:w="508"/>
                    <w:gridCol w:w="1053"/>
                  </w:tblGrid>
                  <w:tr>
                    <w:trPr>
                      <w:trHeight w:val="297" w:hRule="atLeast"/>
                    </w:trPr>
                    <w:tc>
                      <w:tcPr>
                        <w:tcW w:w="426" w:type="dxa"/>
                      </w:tcPr>
                      <w:p>
                        <w:pPr>
                          <w:pStyle w:val="TableParagraph"/>
                          <w:rPr>
                            <w:sz w:val="20"/>
                          </w:rPr>
                        </w:pPr>
                      </w:p>
                    </w:tc>
                    <w:tc>
                      <w:tcPr>
                        <w:tcW w:w="511" w:type="dxa"/>
                      </w:tcPr>
                      <w:p>
                        <w:pPr>
                          <w:pStyle w:val="TableParagraph"/>
                          <w:ind w:left="166"/>
                          <w:rPr>
                            <w:rFonts w:ascii="Arial Unicode MS" w:eastAsia="Arial Unicode MS" w:hint="eastAsia"/>
                            <w:sz w:val="19"/>
                          </w:rPr>
                        </w:pPr>
                        <w:r>
                          <w:rPr>
                            <w:rFonts w:ascii="Arial Unicode MS" w:eastAsia="Arial Unicode MS" w:hint="eastAsia"/>
                            <w:w w:val="99"/>
                            <w:sz w:val="19"/>
                          </w:rPr>
                          <w:t>戸</w:t>
                        </w:r>
                      </w:p>
                    </w:tc>
                    <w:tc>
                      <w:tcPr>
                        <w:tcW w:w="715" w:type="dxa"/>
                      </w:tcPr>
                      <w:p>
                        <w:pPr>
                          <w:pStyle w:val="TableParagraph"/>
                          <w:spacing w:before="7"/>
                          <w:ind w:left="165"/>
                          <w:rPr>
                            <w:rFonts w:ascii="Arial Unicode MS" w:eastAsia="Arial Unicode MS" w:hint="eastAsia"/>
                            <w:sz w:val="19"/>
                          </w:rPr>
                        </w:pPr>
                        <w:r>
                          <w:rPr>
                            <w:rFonts w:ascii="Arial Unicode MS" w:eastAsia="Arial Unicode MS" w:hint="eastAsia"/>
                            <w:w w:val="105"/>
                            <w:sz w:val="19"/>
                          </w:rPr>
                          <w:t>町</w:t>
                        </w:r>
                      </w:p>
                    </w:tc>
                    <w:tc>
                      <w:tcPr>
                        <w:tcW w:w="834" w:type="dxa"/>
                      </w:tcPr>
                      <w:p>
                        <w:pPr>
                          <w:pStyle w:val="TableParagraph"/>
                          <w:spacing w:before="7"/>
                          <w:ind w:right="48"/>
                          <w:jc w:val="right"/>
                          <w:rPr>
                            <w:sz w:val="21"/>
                          </w:rPr>
                        </w:pPr>
                        <w:r>
                          <w:rPr>
                            <w:w w:val="105"/>
                            <w:sz w:val="21"/>
                          </w:rPr>
                          <w:t>13 0.</w:t>
                        </w:r>
                      </w:p>
                    </w:tc>
                    <w:tc>
                      <w:tcPr>
                        <w:tcW w:w="204" w:type="dxa"/>
                      </w:tcPr>
                      <w:p>
                        <w:pPr>
                          <w:pStyle w:val="TableParagraph"/>
                          <w:spacing w:before="7"/>
                          <w:ind w:right="1"/>
                          <w:jc w:val="center"/>
                          <w:rPr>
                            <w:sz w:val="21"/>
                          </w:rPr>
                        </w:pPr>
                        <w:r>
                          <w:rPr>
                            <w:w w:val="96"/>
                            <w:sz w:val="21"/>
                          </w:rPr>
                          <w:t>7</w:t>
                        </w:r>
                      </w:p>
                    </w:tc>
                    <w:tc>
                      <w:tcPr>
                        <w:tcW w:w="1594" w:type="dxa"/>
                      </w:tcPr>
                      <w:p>
                        <w:pPr>
                          <w:pStyle w:val="TableParagraph"/>
                          <w:spacing w:before="14"/>
                          <w:ind w:right="333"/>
                          <w:jc w:val="right"/>
                          <w:rPr>
                            <w:sz w:val="21"/>
                          </w:rPr>
                        </w:pPr>
                        <w:r>
                          <w:rPr>
                            <w:w w:val="130"/>
                            <w:sz w:val="21"/>
                          </w:rPr>
                          <w:t>122.0</w:t>
                        </w:r>
                      </w:p>
                    </w:tc>
                    <w:tc>
                      <w:tcPr>
                        <w:tcW w:w="826" w:type="dxa"/>
                      </w:tcPr>
                      <w:p>
                        <w:pPr>
                          <w:pStyle w:val="TableParagraph"/>
                          <w:spacing w:before="14"/>
                          <w:ind w:right="79"/>
                          <w:jc w:val="right"/>
                          <w:rPr>
                            <w:sz w:val="21"/>
                          </w:rPr>
                        </w:pPr>
                        <w:r>
                          <w:rPr>
                            <w:w w:val="95"/>
                            <w:sz w:val="21"/>
                          </w:rPr>
                          <w:t>2 3.</w:t>
                        </w:r>
                      </w:p>
                    </w:tc>
                    <w:tc>
                      <w:tcPr>
                        <w:tcW w:w="493" w:type="dxa"/>
                      </w:tcPr>
                      <w:p>
                        <w:pPr>
                          <w:pStyle w:val="TableParagraph"/>
                          <w:spacing w:before="14"/>
                          <w:ind w:left="46"/>
                          <w:rPr>
                            <w:sz w:val="21"/>
                          </w:rPr>
                        </w:pPr>
                        <w:r>
                          <w:rPr>
                            <w:w w:val="98"/>
                            <w:sz w:val="21"/>
                          </w:rPr>
                          <w:t>3</w:t>
                        </w:r>
                      </w:p>
                    </w:tc>
                    <w:tc>
                      <w:tcPr>
                        <w:tcW w:w="1323" w:type="dxa"/>
                      </w:tcPr>
                      <w:p>
                        <w:pPr>
                          <w:pStyle w:val="TableParagraph"/>
                          <w:spacing w:before="21"/>
                          <w:ind w:left="345"/>
                          <w:rPr>
                            <w:sz w:val="21"/>
                          </w:rPr>
                        </w:pPr>
                        <w:r>
                          <w:rPr>
                            <w:w w:val="120"/>
                            <w:sz w:val="21"/>
                          </w:rPr>
                          <w:t>131. 5</w:t>
                        </w:r>
                      </w:p>
                    </w:tc>
                    <w:tc>
                      <w:tcPr>
                        <w:tcW w:w="821" w:type="dxa"/>
                      </w:tcPr>
                      <w:p>
                        <w:pPr>
                          <w:pStyle w:val="TableParagraph"/>
                          <w:spacing w:before="21"/>
                          <w:ind w:right="57"/>
                          <w:jc w:val="right"/>
                          <w:rPr>
                            <w:sz w:val="21"/>
                          </w:rPr>
                        </w:pPr>
                        <w:r>
                          <w:rPr>
                            <w:sz w:val="21"/>
                          </w:rPr>
                          <w:t>12 5.</w:t>
                        </w:r>
                      </w:p>
                    </w:tc>
                    <w:tc>
                      <w:tcPr>
                        <w:tcW w:w="508" w:type="dxa"/>
                      </w:tcPr>
                      <w:p>
                        <w:pPr>
                          <w:pStyle w:val="TableParagraph"/>
                          <w:spacing w:before="21"/>
                          <w:ind w:left="62"/>
                          <w:rPr>
                            <w:sz w:val="21"/>
                          </w:rPr>
                        </w:pPr>
                        <w:r>
                          <w:rPr>
                            <w:w w:val="90"/>
                            <w:sz w:val="21"/>
                          </w:rPr>
                          <w:t>4</w:t>
                        </w:r>
                      </w:p>
                    </w:tc>
                    <w:tc>
                      <w:tcPr>
                        <w:tcW w:w="1053" w:type="dxa"/>
                      </w:tcPr>
                      <w:p>
                        <w:pPr>
                          <w:pStyle w:val="TableParagraph"/>
                          <w:spacing w:before="29"/>
                          <w:ind w:right="54"/>
                          <w:jc w:val="right"/>
                          <w:rPr>
                            <w:sz w:val="21"/>
                          </w:rPr>
                        </w:pPr>
                        <w:r>
                          <w:rPr>
                            <w:sz w:val="21"/>
                          </w:rPr>
                          <w:t>13 7. 8</w:t>
                        </w:r>
                      </w:p>
                    </w:tc>
                  </w:tr>
                  <w:tr>
                    <w:trPr>
                      <w:trHeight w:val="311" w:hRule="atLeast"/>
                    </w:trPr>
                    <w:tc>
                      <w:tcPr>
                        <w:tcW w:w="426" w:type="dxa"/>
                      </w:tcPr>
                      <w:p>
                        <w:pPr>
                          <w:pStyle w:val="TableParagraph"/>
                          <w:spacing w:line="264" w:lineRule="exact" w:before="27"/>
                          <w:ind w:left="59"/>
                          <w:rPr>
                            <w:rFonts w:ascii="Arial Unicode MS" w:eastAsia="Arial Unicode MS" w:hint="eastAsia"/>
                            <w:sz w:val="21"/>
                          </w:rPr>
                        </w:pPr>
                        <w:r>
                          <w:rPr>
                            <w:rFonts w:ascii="Arial Unicode MS" w:eastAsia="Arial Unicode MS" w:hint="eastAsia"/>
                            <w:w w:val="93"/>
                            <w:sz w:val="21"/>
                          </w:rPr>
                          <w:t>五</w:t>
                        </w:r>
                      </w:p>
                    </w:tc>
                    <w:tc>
                      <w:tcPr>
                        <w:tcW w:w="511" w:type="dxa"/>
                      </w:tcPr>
                      <w:p>
                        <w:pPr>
                          <w:pStyle w:val="TableParagraph"/>
                          <w:spacing w:line="250" w:lineRule="exact" w:before="41"/>
                          <w:ind w:left="159"/>
                          <w:rPr>
                            <w:rFonts w:ascii="Arial Unicode MS" w:eastAsia="Arial Unicode MS" w:hint="eastAsia"/>
                            <w:sz w:val="19"/>
                          </w:rPr>
                        </w:pPr>
                        <w:r>
                          <w:rPr>
                            <w:rFonts w:ascii="Arial Unicode MS" w:eastAsia="Arial Unicode MS" w:hint="eastAsia"/>
                            <w:w w:val="99"/>
                            <w:sz w:val="19"/>
                          </w:rPr>
                          <w:t>戸</w:t>
                        </w:r>
                      </w:p>
                    </w:tc>
                    <w:tc>
                      <w:tcPr>
                        <w:tcW w:w="715" w:type="dxa"/>
                      </w:tcPr>
                      <w:p>
                        <w:pPr>
                          <w:pStyle w:val="TableParagraph"/>
                          <w:spacing w:line="243" w:lineRule="exact" w:before="49"/>
                          <w:ind w:left="165"/>
                          <w:rPr>
                            <w:rFonts w:ascii="Arial Unicode MS" w:eastAsia="Arial Unicode MS" w:hint="eastAsia"/>
                            <w:sz w:val="19"/>
                          </w:rPr>
                        </w:pPr>
                        <w:r>
                          <w:rPr>
                            <w:rFonts w:ascii="Arial Unicode MS" w:eastAsia="Arial Unicode MS" w:hint="eastAsia"/>
                            <w:w w:val="105"/>
                            <w:sz w:val="19"/>
                          </w:rPr>
                          <w:t>町</w:t>
                        </w:r>
                      </w:p>
                    </w:tc>
                    <w:tc>
                      <w:tcPr>
                        <w:tcW w:w="834" w:type="dxa"/>
                      </w:tcPr>
                      <w:p>
                        <w:pPr>
                          <w:pStyle w:val="TableParagraph"/>
                          <w:spacing w:before="48"/>
                          <w:ind w:right="53"/>
                          <w:jc w:val="right"/>
                          <w:rPr>
                            <w:sz w:val="21"/>
                          </w:rPr>
                        </w:pPr>
                        <w:r>
                          <w:rPr>
                            <w:w w:val="105"/>
                            <w:sz w:val="21"/>
                          </w:rPr>
                          <w:t>13 8.</w:t>
                        </w:r>
                      </w:p>
                    </w:tc>
                    <w:tc>
                      <w:tcPr>
                        <w:tcW w:w="204" w:type="dxa"/>
                      </w:tcPr>
                      <w:p>
                        <w:pPr>
                          <w:pStyle w:val="TableParagraph"/>
                          <w:spacing w:before="48"/>
                          <w:ind w:right="1"/>
                          <w:jc w:val="center"/>
                          <w:rPr>
                            <w:sz w:val="21"/>
                          </w:rPr>
                        </w:pPr>
                        <w:r>
                          <w:rPr>
                            <w:w w:val="95"/>
                            <w:sz w:val="21"/>
                          </w:rPr>
                          <w:t>I</w:t>
                        </w:r>
                      </w:p>
                    </w:tc>
                    <w:tc>
                      <w:tcPr>
                        <w:tcW w:w="1594" w:type="dxa"/>
                      </w:tcPr>
                      <w:p>
                        <w:pPr>
                          <w:pStyle w:val="TableParagraph"/>
                          <w:spacing w:line="236" w:lineRule="exact" w:before="56"/>
                          <w:ind w:right="347"/>
                          <w:jc w:val="right"/>
                          <w:rPr>
                            <w:sz w:val="21"/>
                          </w:rPr>
                        </w:pPr>
                        <w:r>
                          <w:rPr>
                            <w:w w:val="115"/>
                            <w:sz w:val="21"/>
                          </w:rPr>
                          <w:t>114. 6</w:t>
                        </w:r>
                      </w:p>
                    </w:tc>
                    <w:tc>
                      <w:tcPr>
                        <w:tcW w:w="826" w:type="dxa"/>
                      </w:tcPr>
                      <w:p>
                        <w:pPr>
                          <w:pStyle w:val="TableParagraph"/>
                          <w:spacing w:line="236" w:lineRule="exact" w:before="56"/>
                          <w:ind w:right="42"/>
                          <w:jc w:val="right"/>
                          <w:rPr>
                            <w:sz w:val="21"/>
                          </w:rPr>
                        </w:pPr>
                        <w:r>
                          <w:rPr>
                            <w:w w:val="110"/>
                            <w:sz w:val="21"/>
                          </w:rPr>
                          <w:t>16 5.</w:t>
                        </w:r>
                      </w:p>
                    </w:tc>
                    <w:tc>
                      <w:tcPr>
                        <w:tcW w:w="493" w:type="dxa"/>
                      </w:tcPr>
                      <w:p>
                        <w:pPr>
                          <w:pStyle w:val="TableParagraph"/>
                          <w:spacing w:line="236" w:lineRule="exact" w:before="56"/>
                          <w:ind w:left="46"/>
                          <w:rPr>
                            <w:sz w:val="21"/>
                          </w:rPr>
                        </w:pPr>
                        <w:r>
                          <w:rPr>
                            <w:w w:val="94"/>
                            <w:sz w:val="21"/>
                          </w:rPr>
                          <w:t>0</w:t>
                        </w:r>
                      </w:p>
                    </w:tc>
                    <w:tc>
                      <w:tcPr>
                        <w:tcW w:w="1323" w:type="dxa"/>
                      </w:tcPr>
                      <w:p>
                        <w:pPr>
                          <w:pStyle w:val="TableParagraph"/>
                          <w:spacing w:line="229" w:lineRule="exact" w:before="63"/>
                          <w:ind w:left="307" w:right="317"/>
                          <w:jc w:val="center"/>
                          <w:rPr>
                            <w:sz w:val="21"/>
                          </w:rPr>
                        </w:pPr>
                        <w:r>
                          <w:rPr>
                            <w:sz w:val="21"/>
                          </w:rPr>
                          <w:t>16 0. 6</w:t>
                        </w:r>
                      </w:p>
                    </w:tc>
                    <w:tc>
                      <w:tcPr>
                        <w:tcW w:w="821" w:type="dxa"/>
                      </w:tcPr>
                      <w:p>
                        <w:pPr>
                          <w:pStyle w:val="TableParagraph"/>
                          <w:spacing w:line="229" w:lineRule="exact" w:before="63"/>
                          <w:ind w:right="76"/>
                          <w:jc w:val="right"/>
                          <w:rPr>
                            <w:sz w:val="21"/>
                          </w:rPr>
                        </w:pPr>
                        <w:r>
                          <w:rPr>
                            <w:w w:val="95"/>
                            <w:sz w:val="21"/>
                          </w:rPr>
                          <w:t>1 2 5.</w:t>
                        </w:r>
                      </w:p>
                    </w:tc>
                    <w:tc>
                      <w:tcPr>
                        <w:tcW w:w="508" w:type="dxa"/>
                      </w:tcPr>
                      <w:p>
                        <w:pPr>
                          <w:pStyle w:val="TableParagraph"/>
                          <w:spacing w:line="229" w:lineRule="exact" w:before="63"/>
                          <w:ind w:left="65"/>
                          <w:rPr>
                            <w:sz w:val="21"/>
                          </w:rPr>
                        </w:pPr>
                        <w:r>
                          <w:rPr>
                            <w:w w:val="80"/>
                            <w:sz w:val="21"/>
                          </w:rPr>
                          <w:t>9</w:t>
                        </w:r>
                      </w:p>
                    </w:tc>
                    <w:tc>
                      <w:tcPr>
                        <w:tcW w:w="1053" w:type="dxa"/>
                      </w:tcPr>
                      <w:p>
                        <w:pPr>
                          <w:pStyle w:val="TableParagraph"/>
                          <w:spacing w:line="222" w:lineRule="exact" w:before="70"/>
                          <w:ind w:right="63"/>
                          <w:jc w:val="right"/>
                          <w:rPr>
                            <w:sz w:val="21"/>
                          </w:rPr>
                        </w:pPr>
                        <w:r>
                          <w:rPr>
                            <w:w w:val="130"/>
                            <w:sz w:val="21"/>
                          </w:rPr>
                          <w:t>209.4</w:t>
                        </w:r>
                      </w:p>
                    </w:tc>
                  </w:tr>
                  <w:tr>
                    <w:trPr>
                      <w:trHeight w:val="376" w:hRule="atLeast"/>
                    </w:trPr>
                    <w:tc>
                      <w:tcPr>
                        <w:tcW w:w="9308" w:type="dxa"/>
                        <w:gridSpan w:val="12"/>
                      </w:tcPr>
                      <w:p>
                        <w:pPr>
                          <w:pStyle w:val="TableParagraph"/>
                          <w:tabs>
                            <w:tab w:pos="577" w:val="left" w:leader="none"/>
                            <w:tab w:pos="1102" w:val="left" w:leader="none"/>
                            <w:tab w:pos="2000" w:val="left" w:leader="none"/>
                            <w:tab w:pos="3313" w:val="left" w:leader="none"/>
                            <w:tab w:pos="4627" w:val="left" w:leader="none"/>
                            <w:tab w:pos="5948" w:val="left" w:leader="none"/>
                            <w:tab w:pos="7396" w:val="left" w:leader="none"/>
                            <w:tab w:pos="8604" w:val="left" w:leader="none"/>
                          </w:tabs>
                          <w:spacing w:before="59"/>
                          <w:ind w:left="53"/>
                          <w:rPr>
                            <w:sz w:val="21"/>
                          </w:rPr>
                        </w:pPr>
                        <w:r>
                          <w:rPr>
                            <w:rFonts w:ascii="Arial Unicode MS" w:eastAsia="Arial Unicode MS" w:hint="eastAsia"/>
                            <w:w w:val="110"/>
                            <w:position w:val="1"/>
                            <w:sz w:val="21"/>
                          </w:rPr>
                          <w:t>旧</w:t>
                          <w:tab/>
                        </w:r>
                        <w:r>
                          <w:rPr>
                            <w:rFonts w:ascii="Arial Unicode MS" w:eastAsia="Arial Unicode MS" w:hint="eastAsia"/>
                            <w:w w:val="110"/>
                            <w:position w:val="1"/>
                            <w:sz w:val="19"/>
                          </w:rPr>
                          <w:t>子</w:t>
                          <w:tab/>
                          <w:t>町</w:t>
                          <w:tab/>
                        </w:r>
                        <w:r>
                          <w:rPr>
                            <w:w w:val="110"/>
                            <w:position w:val="2"/>
                            <w:sz w:val="21"/>
                          </w:rPr>
                          <w:t>11</w:t>
                        </w:r>
                        <w:r>
                          <w:rPr>
                            <w:spacing w:val="-16"/>
                            <w:w w:val="110"/>
                            <w:position w:val="2"/>
                            <w:sz w:val="21"/>
                          </w:rPr>
                          <w:t> </w:t>
                        </w:r>
                        <w:r>
                          <w:rPr>
                            <w:w w:val="110"/>
                            <w:position w:val="2"/>
                            <w:sz w:val="21"/>
                          </w:rPr>
                          <w:t>7.</w:t>
                        </w:r>
                        <w:r>
                          <w:rPr>
                            <w:spacing w:val="32"/>
                            <w:w w:val="110"/>
                            <w:position w:val="2"/>
                            <w:sz w:val="21"/>
                          </w:rPr>
                          <w:t> </w:t>
                        </w:r>
                        <w:r>
                          <w:rPr>
                            <w:w w:val="110"/>
                            <w:position w:val="2"/>
                            <w:sz w:val="21"/>
                          </w:rPr>
                          <w:t>3</w:t>
                          <w:tab/>
                        </w:r>
                        <w:r>
                          <w:rPr>
                            <w:w w:val="120"/>
                            <w:position w:val="1"/>
                            <w:sz w:val="21"/>
                          </w:rPr>
                          <w:t>122.9</w:t>
                          <w:tab/>
                          <w:t>112.</w:t>
                        </w:r>
                        <w:r>
                          <w:rPr>
                            <w:spacing w:val="-14"/>
                            <w:w w:val="120"/>
                            <w:position w:val="1"/>
                            <w:sz w:val="21"/>
                          </w:rPr>
                          <w:t> </w:t>
                        </w:r>
                        <w:r>
                          <w:rPr>
                            <w:w w:val="110"/>
                            <w:position w:val="1"/>
                            <w:sz w:val="21"/>
                          </w:rPr>
                          <w:t>0</w:t>
                          <w:tab/>
                        </w:r>
                        <w:r>
                          <w:rPr>
                            <w:w w:val="120"/>
                            <w:position w:val="1"/>
                            <w:sz w:val="21"/>
                          </w:rPr>
                          <w:t>103.3</w:t>
                          <w:tab/>
                        </w:r>
                        <w:r>
                          <w:rPr>
                            <w:w w:val="110"/>
                            <w:position w:val="1"/>
                            <w:sz w:val="21"/>
                          </w:rPr>
                          <w:t>8</w:t>
                        </w:r>
                        <w:r>
                          <w:rPr>
                            <w:spacing w:val="-24"/>
                            <w:w w:val="110"/>
                            <w:position w:val="1"/>
                            <w:sz w:val="21"/>
                          </w:rPr>
                          <w:t> </w:t>
                        </w:r>
                        <w:r>
                          <w:rPr>
                            <w:w w:val="110"/>
                            <w:position w:val="1"/>
                            <w:sz w:val="21"/>
                          </w:rPr>
                          <w:t>7.</w:t>
                        </w:r>
                        <w:r>
                          <w:rPr>
                            <w:spacing w:val="30"/>
                            <w:w w:val="110"/>
                            <w:position w:val="1"/>
                            <w:sz w:val="21"/>
                          </w:rPr>
                          <w:t> </w:t>
                        </w:r>
                        <w:r>
                          <w:rPr>
                            <w:w w:val="110"/>
                            <w:position w:val="1"/>
                            <w:sz w:val="21"/>
                          </w:rPr>
                          <w:t>1</w:t>
                          <w:tab/>
                        </w:r>
                        <w:r>
                          <w:rPr>
                            <w:w w:val="110"/>
                            <w:sz w:val="21"/>
                          </w:rPr>
                          <w:t>12 0.</w:t>
                        </w:r>
                        <w:r>
                          <w:rPr>
                            <w:spacing w:val="30"/>
                            <w:w w:val="110"/>
                            <w:sz w:val="21"/>
                          </w:rPr>
                          <w:t> </w:t>
                        </w:r>
                        <w:r>
                          <w:rPr>
                            <w:w w:val="110"/>
                            <w:sz w:val="21"/>
                          </w:rPr>
                          <w:t>7</w:t>
                        </w:r>
                      </w:p>
                    </w:tc>
                  </w:tr>
                  <w:tr>
                    <w:trPr>
                      <w:trHeight w:val="346" w:hRule="atLeast"/>
                    </w:trPr>
                    <w:tc>
                      <w:tcPr>
                        <w:tcW w:w="426" w:type="dxa"/>
                      </w:tcPr>
                      <w:p>
                        <w:pPr>
                          <w:pStyle w:val="TableParagraph"/>
                          <w:spacing w:before="38"/>
                          <w:ind w:left="58"/>
                          <w:rPr>
                            <w:rFonts w:ascii="Arial Unicode MS" w:eastAsia="Arial Unicode MS" w:hint="eastAsia"/>
                            <w:sz w:val="19"/>
                          </w:rPr>
                        </w:pPr>
                        <w:r>
                          <w:rPr>
                            <w:rFonts w:ascii="Arial Unicode MS" w:eastAsia="Arial Unicode MS" w:hint="eastAsia"/>
                            <w:w w:val="106"/>
                            <w:sz w:val="19"/>
                          </w:rPr>
                          <w:t>名</w:t>
                        </w:r>
                      </w:p>
                    </w:tc>
                    <w:tc>
                      <w:tcPr>
                        <w:tcW w:w="511" w:type="dxa"/>
                      </w:tcPr>
                      <w:p>
                        <w:pPr>
                          <w:pStyle w:val="TableParagraph"/>
                          <w:spacing w:before="45"/>
                          <w:ind w:left="164"/>
                          <w:rPr>
                            <w:sz w:val="21"/>
                          </w:rPr>
                        </w:pPr>
                        <w:r>
                          <w:rPr>
                            <w:w w:val="95"/>
                            <w:sz w:val="21"/>
                          </w:rPr>
                          <w:t>Ill</w:t>
                        </w:r>
                      </w:p>
                    </w:tc>
                    <w:tc>
                      <w:tcPr>
                        <w:tcW w:w="715" w:type="dxa"/>
                      </w:tcPr>
                      <w:p>
                        <w:pPr>
                          <w:pStyle w:val="TableParagraph"/>
                          <w:spacing w:before="45"/>
                          <w:ind w:left="158"/>
                          <w:rPr>
                            <w:rFonts w:ascii="Arial Unicode MS" w:eastAsia="Arial Unicode MS" w:hint="eastAsia"/>
                            <w:sz w:val="19"/>
                          </w:rPr>
                        </w:pPr>
                        <w:r>
                          <w:rPr>
                            <w:rFonts w:ascii="Arial Unicode MS" w:eastAsia="Arial Unicode MS" w:hint="eastAsia"/>
                            <w:w w:val="110"/>
                            <w:sz w:val="19"/>
                          </w:rPr>
                          <w:t>町</w:t>
                        </w:r>
                      </w:p>
                    </w:tc>
                    <w:tc>
                      <w:tcPr>
                        <w:tcW w:w="1038" w:type="dxa"/>
                        <w:gridSpan w:val="2"/>
                      </w:tcPr>
                      <w:p>
                        <w:pPr>
                          <w:pStyle w:val="TableParagraph"/>
                          <w:spacing w:before="45"/>
                          <w:ind w:left="348"/>
                          <w:rPr>
                            <w:sz w:val="21"/>
                          </w:rPr>
                        </w:pPr>
                        <w:r>
                          <w:rPr>
                            <w:w w:val="135"/>
                            <w:sz w:val="21"/>
                          </w:rPr>
                          <w:t>125.4</w:t>
                        </w:r>
                      </w:p>
                    </w:tc>
                    <w:tc>
                      <w:tcPr>
                        <w:tcW w:w="1594" w:type="dxa"/>
                      </w:tcPr>
                      <w:p>
                        <w:pPr>
                          <w:pStyle w:val="TableParagraph"/>
                          <w:spacing w:before="45"/>
                          <w:ind w:right="335"/>
                          <w:jc w:val="right"/>
                          <w:rPr>
                            <w:sz w:val="21"/>
                          </w:rPr>
                        </w:pPr>
                        <w:r>
                          <w:rPr>
                            <w:w w:val="130"/>
                            <w:sz w:val="21"/>
                          </w:rPr>
                          <w:t>95.7</w:t>
                        </w:r>
                      </w:p>
                    </w:tc>
                    <w:tc>
                      <w:tcPr>
                        <w:tcW w:w="1319" w:type="dxa"/>
                        <w:gridSpan w:val="2"/>
                      </w:tcPr>
                      <w:p>
                        <w:pPr>
                          <w:pStyle w:val="TableParagraph"/>
                          <w:spacing w:before="45"/>
                          <w:ind w:left="336"/>
                          <w:rPr>
                            <w:sz w:val="21"/>
                          </w:rPr>
                        </w:pPr>
                        <w:r>
                          <w:rPr>
                            <w:w w:val="120"/>
                            <w:sz w:val="21"/>
                          </w:rPr>
                          <w:t>172. 7</w:t>
                        </w:r>
                      </w:p>
                    </w:tc>
                    <w:tc>
                      <w:tcPr>
                        <w:tcW w:w="1323" w:type="dxa"/>
                      </w:tcPr>
                      <w:p>
                        <w:pPr>
                          <w:pStyle w:val="TableParagraph"/>
                          <w:spacing w:before="52"/>
                          <w:ind w:left="323" w:right="312"/>
                          <w:jc w:val="center"/>
                          <w:rPr>
                            <w:sz w:val="21"/>
                          </w:rPr>
                        </w:pPr>
                        <w:r>
                          <w:rPr>
                            <w:w w:val="135"/>
                            <w:sz w:val="21"/>
                          </w:rPr>
                          <w:t>166.7</w:t>
                        </w:r>
                      </w:p>
                    </w:tc>
                    <w:tc>
                      <w:tcPr>
                        <w:tcW w:w="1329" w:type="dxa"/>
                        <w:gridSpan w:val="2"/>
                      </w:tcPr>
                      <w:p>
                        <w:pPr>
                          <w:pStyle w:val="TableParagraph"/>
                          <w:spacing w:before="52"/>
                          <w:ind w:left="335"/>
                          <w:rPr>
                            <w:sz w:val="21"/>
                          </w:rPr>
                        </w:pPr>
                        <w:r>
                          <w:rPr>
                            <w:w w:val="120"/>
                            <w:sz w:val="21"/>
                          </w:rPr>
                          <w:t>148. 3</w:t>
                        </w:r>
                      </w:p>
                    </w:tc>
                    <w:tc>
                      <w:tcPr>
                        <w:tcW w:w="1053" w:type="dxa"/>
                      </w:tcPr>
                      <w:p>
                        <w:pPr>
                          <w:pStyle w:val="TableParagraph"/>
                          <w:spacing w:before="59"/>
                          <w:ind w:right="60"/>
                          <w:jc w:val="right"/>
                          <w:rPr>
                            <w:sz w:val="21"/>
                          </w:rPr>
                        </w:pPr>
                        <w:r>
                          <w:rPr>
                            <w:sz w:val="21"/>
                          </w:rPr>
                          <w:t>18 6 . 0</w:t>
                        </w:r>
                      </w:p>
                    </w:tc>
                  </w:tr>
                  <w:tr>
                    <w:trPr>
                      <w:trHeight w:val="338" w:hRule="atLeast"/>
                    </w:trPr>
                    <w:tc>
                      <w:tcPr>
                        <w:tcW w:w="426" w:type="dxa"/>
                      </w:tcPr>
                      <w:p>
                        <w:pPr>
                          <w:pStyle w:val="TableParagraph"/>
                          <w:spacing w:before="52"/>
                          <w:ind w:left="57"/>
                          <w:rPr>
                            <w:rFonts w:ascii="Arial Unicode MS" w:eastAsia="Arial Unicode MS" w:hint="eastAsia"/>
                            <w:sz w:val="17"/>
                          </w:rPr>
                        </w:pPr>
                        <w:r>
                          <w:rPr>
                            <w:rFonts w:ascii="Arial Unicode MS" w:eastAsia="Arial Unicode MS" w:hint="eastAsia"/>
                            <w:w w:val="86"/>
                            <w:sz w:val="17"/>
                          </w:rPr>
                          <w:t>南</w:t>
                        </w:r>
                      </w:p>
                    </w:tc>
                    <w:tc>
                      <w:tcPr>
                        <w:tcW w:w="511" w:type="dxa"/>
                      </w:tcPr>
                      <w:p>
                        <w:pPr>
                          <w:pStyle w:val="TableParagraph"/>
                          <w:spacing w:before="52"/>
                          <w:ind w:left="152"/>
                          <w:rPr>
                            <w:rFonts w:ascii="Arial Unicode MS" w:eastAsia="Arial Unicode MS" w:hint="eastAsia"/>
                            <w:sz w:val="17"/>
                          </w:rPr>
                        </w:pPr>
                        <w:r>
                          <w:rPr>
                            <w:rFonts w:ascii="Arial Unicode MS" w:eastAsia="Arial Unicode MS" w:hint="eastAsia"/>
                            <w:w w:val="86"/>
                            <w:sz w:val="17"/>
                          </w:rPr>
                          <w:t>部</w:t>
                        </w:r>
                      </w:p>
                    </w:tc>
                    <w:tc>
                      <w:tcPr>
                        <w:tcW w:w="715" w:type="dxa"/>
                      </w:tcPr>
                      <w:p>
                        <w:pPr>
                          <w:pStyle w:val="TableParagraph"/>
                          <w:spacing w:before="45"/>
                          <w:ind w:left="158"/>
                          <w:rPr>
                            <w:rFonts w:ascii="Arial Unicode MS" w:eastAsia="Arial Unicode MS" w:hint="eastAsia"/>
                            <w:sz w:val="19"/>
                          </w:rPr>
                        </w:pPr>
                        <w:r>
                          <w:rPr>
                            <w:rFonts w:ascii="Arial Unicode MS" w:eastAsia="Arial Unicode MS" w:hint="eastAsia"/>
                            <w:w w:val="110"/>
                            <w:sz w:val="19"/>
                          </w:rPr>
                          <w:t>町</w:t>
                        </w:r>
                      </w:p>
                    </w:tc>
                    <w:tc>
                      <w:tcPr>
                        <w:tcW w:w="1038" w:type="dxa"/>
                        <w:gridSpan w:val="2"/>
                      </w:tcPr>
                      <w:p>
                        <w:pPr>
                          <w:pStyle w:val="TableParagraph"/>
                          <w:spacing w:before="38"/>
                          <w:ind w:left="348"/>
                          <w:rPr>
                            <w:sz w:val="21"/>
                          </w:rPr>
                        </w:pPr>
                        <w:r>
                          <w:rPr>
                            <w:w w:val="135"/>
                            <w:sz w:val="21"/>
                          </w:rPr>
                          <w:t>140.2</w:t>
                        </w:r>
                      </w:p>
                    </w:tc>
                    <w:tc>
                      <w:tcPr>
                        <w:tcW w:w="1594" w:type="dxa"/>
                      </w:tcPr>
                      <w:p>
                        <w:pPr>
                          <w:pStyle w:val="TableParagraph"/>
                          <w:spacing w:before="45"/>
                          <w:ind w:right="333"/>
                          <w:jc w:val="right"/>
                          <w:rPr>
                            <w:sz w:val="21"/>
                          </w:rPr>
                        </w:pPr>
                        <w:r>
                          <w:rPr>
                            <w:w w:val="130"/>
                            <w:sz w:val="21"/>
                          </w:rPr>
                          <w:t>112.0</w:t>
                        </w:r>
                      </w:p>
                    </w:tc>
                    <w:tc>
                      <w:tcPr>
                        <w:tcW w:w="1319" w:type="dxa"/>
                        <w:gridSpan w:val="2"/>
                      </w:tcPr>
                      <w:p>
                        <w:pPr>
                          <w:pStyle w:val="TableParagraph"/>
                          <w:spacing w:before="45"/>
                          <w:ind w:left="343"/>
                          <w:rPr>
                            <w:sz w:val="21"/>
                          </w:rPr>
                        </w:pPr>
                        <w:r>
                          <w:rPr>
                            <w:w w:val="115"/>
                            <w:sz w:val="21"/>
                          </w:rPr>
                          <w:t>184. 4</w:t>
                        </w:r>
                      </w:p>
                    </w:tc>
                    <w:tc>
                      <w:tcPr>
                        <w:tcW w:w="1323" w:type="dxa"/>
                      </w:tcPr>
                      <w:p>
                        <w:pPr>
                          <w:pStyle w:val="TableParagraph"/>
                          <w:spacing w:before="45"/>
                          <w:ind w:left="319" w:right="317"/>
                          <w:jc w:val="center"/>
                          <w:rPr>
                            <w:sz w:val="21"/>
                          </w:rPr>
                        </w:pPr>
                        <w:r>
                          <w:rPr>
                            <w:w w:val="135"/>
                            <w:sz w:val="21"/>
                          </w:rPr>
                          <w:t>123.9</w:t>
                        </w:r>
                      </w:p>
                    </w:tc>
                    <w:tc>
                      <w:tcPr>
                        <w:tcW w:w="1329" w:type="dxa"/>
                        <w:gridSpan w:val="2"/>
                      </w:tcPr>
                      <w:p>
                        <w:pPr>
                          <w:pStyle w:val="TableParagraph"/>
                          <w:spacing w:before="52"/>
                          <w:ind w:left="335"/>
                          <w:rPr>
                            <w:sz w:val="21"/>
                          </w:rPr>
                        </w:pPr>
                        <w:r>
                          <w:rPr>
                            <w:w w:val="115"/>
                            <w:sz w:val="21"/>
                          </w:rPr>
                          <w:t>142. </w:t>
                        </w:r>
                        <w:r>
                          <w:rPr>
                            <w:w w:val="110"/>
                            <w:sz w:val="21"/>
                          </w:rPr>
                          <w:t>9</w:t>
                        </w:r>
                      </w:p>
                    </w:tc>
                    <w:tc>
                      <w:tcPr>
                        <w:tcW w:w="1053" w:type="dxa"/>
                      </w:tcPr>
                      <w:p>
                        <w:pPr>
                          <w:pStyle w:val="TableParagraph"/>
                          <w:spacing w:before="59"/>
                          <w:ind w:right="45"/>
                          <w:jc w:val="right"/>
                          <w:rPr>
                            <w:sz w:val="21"/>
                          </w:rPr>
                        </w:pPr>
                        <w:r>
                          <w:rPr>
                            <w:w w:val="135"/>
                            <w:sz w:val="21"/>
                          </w:rPr>
                          <w:t>109.4</w:t>
                        </w:r>
                      </w:p>
                    </w:tc>
                  </w:tr>
                  <w:tr>
                    <w:trPr>
                      <w:trHeight w:val="338" w:hRule="atLeast"/>
                    </w:trPr>
                    <w:tc>
                      <w:tcPr>
                        <w:tcW w:w="426" w:type="dxa"/>
                      </w:tcPr>
                      <w:p>
                        <w:pPr>
                          <w:pStyle w:val="TableParagraph"/>
                          <w:spacing w:before="38"/>
                          <w:ind w:left="50"/>
                          <w:rPr>
                            <w:rFonts w:ascii="Arial Unicode MS" w:eastAsia="Arial Unicode MS" w:hint="eastAsia"/>
                            <w:sz w:val="19"/>
                          </w:rPr>
                        </w:pPr>
                        <w:r>
                          <w:rPr>
                            <w:rFonts w:ascii="Arial Unicode MS" w:eastAsia="Arial Unicode MS" w:hint="eastAsia"/>
                            <w:w w:val="104"/>
                            <w:sz w:val="19"/>
                          </w:rPr>
                          <w:t>階</w:t>
                        </w:r>
                      </w:p>
                    </w:tc>
                    <w:tc>
                      <w:tcPr>
                        <w:tcW w:w="511" w:type="dxa"/>
                      </w:tcPr>
                      <w:p>
                        <w:pPr>
                          <w:pStyle w:val="TableParagraph"/>
                          <w:spacing w:before="38"/>
                          <w:ind w:left="145"/>
                          <w:rPr>
                            <w:rFonts w:ascii="Arial Unicode MS" w:eastAsia="Arial Unicode MS" w:hint="eastAsia"/>
                            <w:sz w:val="19"/>
                          </w:rPr>
                        </w:pPr>
                        <w:r>
                          <w:rPr>
                            <w:rFonts w:ascii="Arial Unicode MS" w:eastAsia="Arial Unicode MS" w:hint="eastAsia"/>
                            <w:w w:val="104"/>
                            <w:sz w:val="19"/>
                          </w:rPr>
                          <w:t>上</w:t>
                        </w:r>
                      </w:p>
                    </w:tc>
                    <w:tc>
                      <w:tcPr>
                        <w:tcW w:w="715" w:type="dxa"/>
                      </w:tcPr>
                      <w:p>
                        <w:pPr>
                          <w:pStyle w:val="TableParagraph"/>
                          <w:spacing w:before="45"/>
                          <w:ind w:left="158"/>
                          <w:rPr>
                            <w:rFonts w:ascii="Arial Unicode MS" w:eastAsia="Arial Unicode MS" w:hint="eastAsia"/>
                            <w:sz w:val="19"/>
                          </w:rPr>
                        </w:pPr>
                        <w:r>
                          <w:rPr>
                            <w:rFonts w:ascii="Arial Unicode MS" w:eastAsia="Arial Unicode MS" w:hint="eastAsia"/>
                            <w:w w:val="110"/>
                            <w:sz w:val="19"/>
                          </w:rPr>
                          <w:t>町</w:t>
                        </w:r>
                      </w:p>
                    </w:tc>
                    <w:tc>
                      <w:tcPr>
                        <w:tcW w:w="1038" w:type="dxa"/>
                        <w:gridSpan w:val="2"/>
                      </w:tcPr>
                      <w:p>
                        <w:pPr>
                          <w:pStyle w:val="TableParagraph"/>
                          <w:spacing w:before="45"/>
                          <w:ind w:left="348"/>
                          <w:rPr>
                            <w:sz w:val="21"/>
                          </w:rPr>
                        </w:pPr>
                        <w:r>
                          <w:rPr>
                            <w:w w:val="140"/>
                            <w:sz w:val="21"/>
                          </w:rPr>
                          <w:t>123.1</w:t>
                        </w:r>
                      </w:p>
                    </w:tc>
                    <w:tc>
                      <w:tcPr>
                        <w:tcW w:w="1594" w:type="dxa"/>
                      </w:tcPr>
                      <w:p>
                        <w:pPr>
                          <w:pStyle w:val="TableParagraph"/>
                          <w:spacing w:before="45"/>
                          <w:ind w:right="335"/>
                          <w:jc w:val="right"/>
                          <w:rPr>
                            <w:sz w:val="21"/>
                          </w:rPr>
                        </w:pPr>
                        <w:r>
                          <w:rPr>
                            <w:w w:val="135"/>
                            <w:sz w:val="21"/>
                          </w:rPr>
                          <w:t>85.4</w:t>
                        </w:r>
                      </w:p>
                    </w:tc>
                    <w:tc>
                      <w:tcPr>
                        <w:tcW w:w="1319" w:type="dxa"/>
                        <w:gridSpan w:val="2"/>
                      </w:tcPr>
                      <w:p>
                        <w:pPr>
                          <w:pStyle w:val="TableParagraph"/>
                          <w:spacing w:before="45"/>
                          <w:ind w:left="349"/>
                          <w:rPr>
                            <w:sz w:val="21"/>
                          </w:rPr>
                        </w:pPr>
                        <w:r>
                          <w:rPr>
                            <w:sz w:val="21"/>
                          </w:rPr>
                          <w:t>2 31. 6</w:t>
                        </w:r>
                      </w:p>
                    </w:tc>
                    <w:tc>
                      <w:tcPr>
                        <w:tcW w:w="1323" w:type="dxa"/>
                      </w:tcPr>
                      <w:p>
                        <w:pPr>
                          <w:pStyle w:val="TableParagraph"/>
                          <w:spacing w:before="52"/>
                          <w:ind w:left="323" w:right="200"/>
                          <w:jc w:val="center"/>
                          <w:rPr>
                            <w:sz w:val="21"/>
                          </w:rPr>
                        </w:pPr>
                        <w:r>
                          <w:rPr>
                            <w:w w:val="135"/>
                            <w:sz w:val="21"/>
                          </w:rPr>
                          <w:t>63.6</w:t>
                        </w:r>
                      </w:p>
                    </w:tc>
                    <w:tc>
                      <w:tcPr>
                        <w:tcW w:w="1329" w:type="dxa"/>
                        <w:gridSpan w:val="2"/>
                      </w:tcPr>
                      <w:p>
                        <w:pPr>
                          <w:pStyle w:val="TableParagraph"/>
                          <w:spacing w:before="52"/>
                          <w:ind w:left="479"/>
                          <w:rPr>
                            <w:sz w:val="21"/>
                          </w:rPr>
                        </w:pPr>
                        <w:r>
                          <w:rPr>
                            <w:w w:val="115"/>
                            <w:sz w:val="21"/>
                          </w:rPr>
                          <w:t>41. 4</w:t>
                        </w:r>
                      </w:p>
                    </w:tc>
                    <w:tc>
                      <w:tcPr>
                        <w:tcW w:w="1053" w:type="dxa"/>
                      </w:tcPr>
                      <w:p>
                        <w:pPr>
                          <w:pStyle w:val="TableParagraph"/>
                          <w:spacing w:before="59"/>
                          <w:ind w:right="45"/>
                          <w:jc w:val="right"/>
                          <w:rPr>
                            <w:sz w:val="21"/>
                          </w:rPr>
                        </w:pPr>
                        <w:r>
                          <w:rPr>
                            <w:w w:val="135"/>
                            <w:sz w:val="21"/>
                          </w:rPr>
                          <w:t>132.5</w:t>
                        </w:r>
                      </w:p>
                    </w:tc>
                  </w:tr>
                  <w:tr>
                    <w:trPr>
                      <w:trHeight w:val="344" w:hRule="atLeast"/>
                    </w:trPr>
                    <w:tc>
                      <w:tcPr>
                        <w:tcW w:w="426" w:type="dxa"/>
                      </w:tcPr>
                      <w:p>
                        <w:pPr>
                          <w:pStyle w:val="TableParagraph"/>
                          <w:spacing w:before="59"/>
                          <w:ind w:left="55"/>
                          <w:rPr>
                            <w:rFonts w:ascii="Arial Unicode MS" w:eastAsia="Arial Unicode MS" w:hint="eastAsia"/>
                            <w:sz w:val="17"/>
                          </w:rPr>
                        </w:pPr>
                        <w:r>
                          <w:rPr>
                            <w:rFonts w:ascii="Arial Unicode MS" w:eastAsia="Arial Unicode MS" w:hint="eastAsia"/>
                            <w:w w:val="110"/>
                            <w:sz w:val="17"/>
                          </w:rPr>
                          <w:t>福</w:t>
                        </w:r>
                      </w:p>
                    </w:tc>
                    <w:tc>
                      <w:tcPr>
                        <w:tcW w:w="511" w:type="dxa"/>
                      </w:tcPr>
                      <w:p>
                        <w:pPr>
                          <w:pStyle w:val="TableParagraph"/>
                          <w:spacing w:before="38"/>
                          <w:ind w:left="152"/>
                          <w:rPr>
                            <w:rFonts w:ascii="Arial Unicode MS" w:eastAsia="Arial Unicode MS" w:hint="eastAsia"/>
                            <w:sz w:val="19"/>
                          </w:rPr>
                        </w:pPr>
                        <w:r>
                          <w:rPr>
                            <w:rFonts w:ascii="Arial Unicode MS" w:eastAsia="Arial Unicode MS" w:hint="eastAsia"/>
                            <w:w w:val="106"/>
                            <w:sz w:val="19"/>
                          </w:rPr>
                          <w:t>地</w:t>
                        </w:r>
                      </w:p>
                    </w:tc>
                    <w:tc>
                      <w:tcPr>
                        <w:tcW w:w="715" w:type="dxa"/>
                      </w:tcPr>
                      <w:p>
                        <w:pPr>
                          <w:pStyle w:val="TableParagraph"/>
                          <w:spacing w:before="59"/>
                          <w:ind w:left="171"/>
                          <w:rPr>
                            <w:rFonts w:ascii="Arial Unicode MS" w:eastAsia="Arial Unicode MS" w:hint="eastAsia"/>
                            <w:sz w:val="17"/>
                          </w:rPr>
                        </w:pPr>
                        <w:r>
                          <w:rPr>
                            <w:rFonts w:ascii="Arial Unicode MS" w:eastAsia="Arial Unicode MS" w:hint="eastAsia"/>
                            <w:w w:val="110"/>
                            <w:sz w:val="17"/>
                          </w:rPr>
                          <w:t>村</w:t>
                        </w:r>
                      </w:p>
                    </w:tc>
                    <w:tc>
                      <w:tcPr>
                        <w:tcW w:w="1038" w:type="dxa"/>
                        <w:gridSpan w:val="2"/>
                      </w:tcPr>
                      <w:p>
                        <w:pPr>
                          <w:pStyle w:val="TableParagraph"/>
                          <w:spacing w:before="45"/>
                          <w:ind w:left="357"/>
                          <w:rPr>
                            <w:sz w:val="21"/>
                          </w:rPr>
                        </w:pPr>
                        <w:r>
                          <w:rPr>
                            <w:w w:val="130"/>
                            <w:sz w:val="21"/>
                          </w:rPr>
                          <w:t>376.4</w:t>
                        </w:r>
                      </w:p>
                    </w:tc>
                    <w:tc>
                      <w:tcPr>
                        <w:tcW w:w="1594" w:type="dxa"/>
                      </w:tcPr>
                      <w:p>
                        <w:pPr>
                          <w:pStyle w:val="TableParagraph"/>
                          <w:spacing w:before="45"/>
                          <w:ind w:right="341"/>
                          <w:jc w:val="right"/>
                          <w:rPr>
                            <w:sz w:val="21"/>
                          </w:rPr>
                        </w:pPr>
                        <w:r>
                          <w:rPr>
                            <w:w w:val="130"/>
                            <w:sz w:val="21"/>
                          </w:rPr>
                          <w:t>304.4</w:t>
                        </w:r>
                      </w:p>
                    </w:tc>
                    <w:tc>
                      <w:tcPr>
                        <w:tcW w:w="1319" w:type="dxa"/>
                        <w:gridSpan w:val="2"/>
                      </w:tcPr>
                      <w:p>
                        <w:pPr>
                          <w:pStyle w:val="TableParagraph"/>
                          <w:spacing w:before="45"/>
                          <w:ind w:left="350"/>
                          <w:rPr>
                            <w:sz w:val="21"/>
                          </w:rPr>
                        </w:pPr>
                        <w:r>
                          <w:rPr>
                            <w:w w:val="130"/>
                            <w:sz w:val="21"/>
                          </w:rPr>
                          <w:t>496.3</w:t>
                        </w:r>
                      </w:p>
                    </w:tc>
                    <w:tc>
                      <w:tcPr>
                        <w:tcW w:w="1323" w:type="dxa"/>
                      </w:tcPr>
                      <w:p>
                        <w:pPr>
                          <w:pStyle w:val="TableParagraph"/>
                          <w:spacing w:before="52"/>
                          <w:ind w:left="319" w:right="317"/>
                          <w:jc w:val="center"/>
                          <w:rPr>
                            <w:sz w:val="21"/>
                          </w:rPr>
                        </w:pPr>
                        <w:r>
                          <w:rPr>
                            <w:w w:val="135"/>
                            <w:sz w:val="21"/>
                          </w:rPr>
                          <w:t>136.9</w:t>
                        </w:r>
                      </w:p>
                    </w:tc>
                    <w:tc>
                      <w:tcPr>
                        <w:tcW w:w="1329" w:type="dxa"/>
                        <w:gridSpan w:val="2"/>
                      </w:tcPr>
                      <w:p>
                        <w:pPr>
                          <w:pStyle w:val="TableParagraph"/>
                          <w:spacing w:before="52"/>
                          <w:ind w:left="335"/>
                          <w:rPr>
                            <w:sz w:val="21"/>
                          </w:rPr>
                        </w:pPr>
                        <w:r>
                          <w:rPr>
                            <w:w w:val="135"/>
                            <w:sz w:val="21"/>
                          </w:rPr>
                          <w:t>116.4</w:t>
                        </w:r>
                      </w:p>
                    </w:tc>
                    <w:tc>
                      <w:tcPr>
                        <w:tcW w:w="1053" w:type="dxa"/>
                      </w:tcPr>
                      <w:p>
                        <w:pPr>
                          <w:pStyle w:val="TableParagraph"/>
                          <w:spacing w:before="59"/>
                          <w:ind w:right="44"/>
                          <w:jc w:val="right"/>
                          <w:rPr>
                            <w:sz w:val="21"/>
                          </w:rPr>
                        </w:pPr>
                        <w:r>
                          <w:rPr>
                            <w:sz w:val="21"/>
                          </w:rPr>
                          <w:t>1 5 7. 1</w:t>
                        </w:r>
                      </w:p>
                    </w:tc>
                  </w:tr>
                  <w:tr>
                    <w:trPr>
                      <w:trHeight w:val="331" w:hRule="atLeast"/>
                    </w:trPr>
                    <w:tc>
                      <w:tcPr>
                        <w:tcW w:w="426" w:type="dxa"/>
                      </w:tcPr>
                      <w:p>
                        <w:pPr>
                          <w:pStyle w:val="TableParagraph"/>
                          <w:spacing w:before="54"/>
                          <w:ind w:left="57"/>
                          <w:rPr>
                            <w:rFonts w:ascii="Arial Unicode MS" w:eastAsia="Arial Unicode MS" w:hint="eastAsia"/>
                            <w:sz w:val="17"/>
                          </w:rPr>
                        </w:pPr>
                        <w:r>
                          <w:rPr>
                            <w:rFonts w:ascii="Arial Unicode MS" w:eastAsia="Arial Unicode MS" w:hint="eastAsia"/>
                            <w:w w:val="109"/>
                            <w:sz w:val="17"/>
                          </w:rPr>
                          <w:t>南</w:t>
                        </w:r>
                      </w:p>
                    </w:tc>
                    <w:tc>
                      <w:tcPr>
                        <w:tcW w:w="511" w:type="dxa"/>
                      </w:tcPr>
                      <w:p>
                        <w:pPr>
                          <w:pStyle w:val="TableParagraph"/>
                          <w:spacing w:before="43"/>
                          <w:ind w:left="148"/>
                          <w:rPr>
                            <w:rFonts w:ascii="Arial Unicode MS" w:eastAsia="Arial Unicode MS" w:hint="eastAsia"/>
                            <w:sz w:val="18"/>
                          </w:rPr>
                        </w:pPr>
                        <w:r>
                          <w:rPr>
                            <w:rFonts w:ascii="Arial Unicode MS" w:eastAsia="Arial Unicode MS" w:hint="eastAsia"/>
                            <w:w w:val="109"/>
                            <w:sz w:val="18"/>
                          </w:rPr>
                          <w:t>郷</w:t>
                        </w:r>
                      </w:p>
                    </w:tc>
                    <w:tc>
                      <w:tcPr>
                        <w:tcW w:w="715" w:type="dxa"/>
                      </w:tcPr>
                      <w:p>
                        <w:pPr>
                          <w:pStyle w:val="TableParagraph"/>
                          <w:spacing w:before="54"/>
                          <w:ind w:left="163"/>
                          <w:rPr>
                            <w:rFonts w:ascii="Arial Unicode MS" w:eastAsia="Arial Unicode MS" w:hint="eastAsia"/>
                            <w:sz w:val="17"/>
                          </w:rPr>
                        </w:pPr>
                        <w:r>
                          <w:rPr>
                            <w:rFonts w:ascii="Arial Unicode MS" w:eastAsia="Arial Unicode MS" w:hint="eastAsia"/>
                            <w:w w:val="109"/>
                            <w:sz w:val="17"/>
                          </w:rPr>
                          <w:t>村</w:t>
                        </w:r>
                      </w:p>
                    </w:tc>
                    <w:tc>
                      <w:tcPr>
                        <w:tcW w:w="1038" w:type="dxa"/>
                        <w:gridSpan w:val="2"/>
                      </w:tcPr>
                      <w:p>
                        <w:pPr>
                          <w:pStyle w:val="TableParagraph"/>
                          <w:spacing w:before="40"/>
                          <w:ind w:left="348"/>
                          <w:rPr>
                            <w:sz w:val="21"/>
                          </w:rPr>
                        </w:pPr>
                        <w:r>
                          <w:rPr>
                            <w:w w:val="115"/>
                            <w:sz w:val="21"/>
                          </w:rPr>
                          <w:t>161. 6</w:t>
                        </w:r>
                      </w:p>
                    </w:tc>
                    <w:tc>
                      <w:tcPr>
                        <w:tcW w:w="1594" w:type="dxa"/>
                      </w:tcPr>
                      <w:p>
                        <w:pPr>
                          <w:pStyle w:val="TableParagraph"/>
                          <w:spacing w:before="40"/>
                          <w:ind w:right="339"/>
                          <w:jc w:val="right"/>
                          <w:rPr>
                            <w:sz w:val="21"/>
                          </w:rPr>
                        </w:pPr>
                        <w:r>
                          <w:rPr>
                            <w:w w:val="105"/>
                            <w:sz w:val="21"/>
                          </w:rPr>
                          <w:t>12 7. 0</w:t>
                        </w:r>
                      </w:p>
                    </w:tc>
                    <w:tc>
                      <w:tcPr>
                        <w:tcW w:w="1319" w:type="dxa"/>
                        <w:gridSpan w:val="2"/>
                      </w:tcPr>
                      <w:p>
                        <w:pPr>
                          <w:pStyle w:val="TableParagraph"/>
                          <w:spacing w:before="40"/>
                          <w:ind w:left="349"/>
                          <w:rPr>
                            <w:sz w:val="21"/>
                          </w:rPr>
                        </w:pPr>
                        <w:r>
                          <w:rPr>
                            <w:sz w:val="21"/>
                          </w:rPr>
                          <w:t>2 0 6. 1</w:t>
                        </w:r>
                      </w:p>
                    </w:tc>
                    <w:tc>
                      <w:tcPr>
                        <w:tcW w:w="1323" w:type="dxa"/>
                      </w:tcPr>
                      <w:p>
                        <w:pPr>
                          <w:pStyle w:val="TableParagraph"/>
                          <w:spacing w:before="47"/>
                          <w:ind w:left="345"/>
                          <w:rPr>
                            <w:sz w:val="21"/>
                          </w:rPr>
                        </w:pPr>
                        <w:r>
                          <w:rPr>
                            <w:w w:val="115"/>
                            <w:sz w:val="21"/>
                          </w:rPr>
                          <w:t>154. 2</w:t>
                        </w:r>
                      </w:p>
                    </w:tc>
                    <w:tc>
                      <w:tcPr>
                        <w:tcW w:w="1329" w:type="dxa"/>
                        <w:gridSpan w:val="2"/>
                      </w:tcPr>
                      <w:p>
                        <w:pPr>
                          <w:pStyle w:val="TableParagraph"/>
                          <w:spacing w:before="47"/>
                          <w:ind w:left="335"/>
                          <w:rPr>
                            <w:sz w:val="21"/>
                          </w:rPr>
                        </w:pPr>
                        <w:r>
                          <w:rPr>
                            <w:w w:val="135"/>
                            <w:sz w:val="21"/>
                          </w:rPr>
                          <w:t>139.6</w:t>
                        </w:r>
                      </w:p>
                    </w:tc>
                    <w:tc>
                      <w:tcPr>
                        <w:tcW w:w="1053" w:type="dxa"/>
                      </w:tcPr>
                      <w:p>
                        <w:pPr>
                          <w:pStyle w:val="TableParagraph"/>
                          <w:spacing w:before="54"/>
                          <w:ind w:right="45"/>
                          <w:jc w:val="right"/>
                          <w:rPr>
                            <w:sz w:val="21"/>
                          </w:rPr>
                        </w:pPr>
                        <w:r>
                          <w:rPr>
                            <w:w w:val="135"/>
                            <w:sz w:val="21"/>
                          </w:rPr>
                          <w:t>168.8</w:t>
                        </w:r>
                      </w:p>
                    </w:tc>
                  </w:tr>
                  <w:tr>
                    <w:trPr>
                      <w:trHeight w:val="343" w:hRule="atLeast"/>
                    </w:trPr>
                    <w:tc>
                      <w:tcPr>
                        <w:tcW w:w="426" w:type="dxa"/>
                      </w:tcPr>
                      <w:p>
                        <w:pPr>
                          <w:pStyle w:val="TableParagraph"/>
                          <w:spacing w:before="54"/>
                          <w:ind w:left="51"/>
                          <w:rPr>
                            <w:rFonts w:ascii="Arial Unicode MS" w:eastAsia="Arial Unicode MS" w:hint="eastAsia"/>
                            <w:sz w:val="17"/>
                          </w:rPr>
                        </w:pPr>
                        <w:r>
                          <w:rPr>
                            <w:rFonts w:ascii="Arial Unicode MS" w:eastAsia="Arial Unicode MS" w:hint="eastAsia"/>
                            <w:w w:val="137"/>
                            <w:sz w:val="17"/>
                          </w:rPr>
                          <w:t>倉</w:t>
                        </w:r>
                      </w:p>
                    </w:tc>
                    <w:tc>
                      <w:tcPr>
                        <w:tcW w:w="511" w:type="dxa"/>
                      </w:tcPr>
                      <w:p>
                        <w:pPr>
                          <w:pStyle w:val="TableParagraph"/>
                          <w:spacing w:before="36"/>
                          <w:ind w:left="142"/>
                          <w:rPr>
                            <w:rFonts w:ascii="Arial Unicode MS" w:eastAsia="Arial Unicode MS" w:hint="eastAsia"/>
                            <w:sz w:val="20"/>
                          </w:rPr>
                        </w:pPr>
                        <w:r>
                          <w:rPr>
                            <w:rFonts w:ascii="Arial Unicode MS" w:eastAsia="Arial Unicode MS" w:hint="eastAsia"/>
                            <w:w w:val="105"/>
                            <w:sz w:val="20"/>
                          </w:rPr>
                          <w:t>石</w:t>
                        </w:r>
                      </w:p>
                    </w:tc>
                    <w:tc>
                      <w:tcPr>
                        <w:tcW w:w="715" w:type="dxa"/>
                      </w:tcPr>
                      <w:p>
                        <w:pPr>
                          <w:pStyle w:val="TableParagraph"/>
                          <w:spacing w:before="61"/>
                          <w:ind w:left="163"/>
                          <w:rPr>
                            <w:rFonts w:ascii="Arial Unicode MS" w:eastAsia="Arial Unicode MS" w:hint="eastAsia"/>
                            <w:sz w:val="17"/>
                          </w:rPr>
                        </w:pPr>
                        <w:r>
                          <w:rPr>
                            <w:rFonts w:ascii="Arial Unicode MS" w:eastAsia="Arial Unicode MS" w:hint="eastAsia"/>
                            <w:w w:val="105"/>
                            <w:sz w:val="17"/>
                          </w:rPr>
                          <w:t>村</w:t>
                        </w:r>
                      </w:p>
                    </w:tc>
                    <w:tc>
                      <w:tcPr>
                        <w:tcW w:w="7656" w:type="dxa"/>
                        <w:gridSpan w:val="9"/>
                      </w:tcPr>
                      <w:p>
                        <w:pPr>
                          <w:pStyle w:val="TableParagraph"/>
                          <w:tabs>
                            <w:tab w:pos="1661" w:val="left" w:leader="none"/>
                            <w:tab w:pos="2982" w:val="left" w:leader="none"/>
                            <w:tab w:pos="4301" w:val="left" w:leader="none"/>
                            <w:tab w:pos="5622" w:val="left" w:leader="none"/>
                            <w:tab w:pos="6965" w:val="left" w:leader="none"/>
                          </w:tabs>
                          <w:spacing w:before="44"/>
                          <w:ind w:left="354"/>
                          <w:rPr>
                            <w:sz w:val="21"/>
                          </w:rPr>
                        </w:pPr>
                        <w:r>
                          <w:rPr>
                            <w:w w:val="115"/>
                            <w:position w:val="1"/>
                            <w:sz w:val="21"/>
                          </w:rPr>
                          <w:t>268.4</w:t>
                          <w:tab/>
                          <w:t>16</w:t>
                        </w:r>
                        <w:r>
                          <w:rPr>
                            <w:spacing w:val="-26"/>
                            <w:w w:val="115"/>
                            <w:position w:val="1"/>
                            <w:sz w:val="21"/>
                          </w:rPr>
                          <w:t> </w:t>
                        </w:r>
                        <w:r>
                          <w:rPr>
                            <w:w w:val="115"/>
                            <w:position w:val="1"/>
                            <w:sz w:val="21"/>
                          </w:rPr>
                          <w:t>9.</w:t>
                        </w:r>
                        <w:r>
                          <w:rPr>
                            <w:spacing w:val="14"/>
                            <w:w w:val="115"/>
                            <w:position w:val="1"/>
                            <w:sz w:val="21"/>
                          </w:rPr>
                          <w:t> </w:t>
                        </w:r>
                        <w:r>
                          <w:rPr>
                            <w:position w:val="1"/>
                            <w:sz w:val="21"/>
                          </w:rPr>
                          <w:t>6</w:t>
                          <w:tab/>
                          <w:t>4</w:t>
                        </w:r>
                        <w:r>
                          <w:rPr>
                            <w:spacing w:val="-25"/>
                            <w:position w:val="1"/>
                            <w:sz w:val="21"/>
                          </w:rPr>
                          <w:t> </w:t>
                        </w:r>
                        <w:r>
                          <w:rPr>
                            <w:position w:val="1"/>
                            <w:sz w:val="21"/>
                          </w:rPr>
                          <w:t>2</w:t>
                        </w:r>
                        <w:r>
                          <w:rPr>
                            <w:spacing w:val="-23"/>
                            <w:position w:val="1"/>
                            <w:sz w:val="21"/>
                          </w:rPr>
                          <w:t> </w:t>
                        </w:r>
                        <w:r>
                          <w:rPr>
                            <w:position w:val="1"/>
                            <w:sz w:val="21"/>
                          </w:rPr>
                          <w:t>0. </w:t>
                        </w:r>
                        <w:r>
                          <w:rPr>
                            <w:spacing w:val="2"/>
                            <w:position w:val="1"/>
                            <w:sz w:val="21"/>
                          </w:rPr>
                          <w:t> </w:t>
                        </w:r>
                        <w:r>
                          <w:rPr>
                            <w:position w:val="1"/>
                            <w:sz w:val="21"/>
                          </w:rPr>
                          <w:t>0</w:t>
                          <w:tab/>
                          <w:t>2 2</w:t>
                        </w:r>
                        <w:r>
                          <w:rPr>
                            <w:spacing w:val="-37"/>
                            <w:position w:val="1"/>
                            <w:sz w:val="21"/>
                          </w:rPr>
                          <w:t> </w:t>
                        </w:r>
                        <w:r>
                          <w:rPr>
                            <w:position w:val="1"/>
                            <w:sz w:val="21"/>
                          </w:rPr>
                          <w:t>3.</w:t>
                        </w:r>
                        <w:r>
                          <w:rPr>
                            <w:spacing w:val="46"/>
                            <w:position w:val="1"/>
                            <w:sz w:val="21"/>
                          </w:rPr>
                          <w:t> </w:t>
                        </w:r>
                        <w:r>
                          <w:rPr>
                            <w:w w:val="115"/>
                            <w:position w:val="1"/>
                            <w:sz w:val="21"/>
                          </w:rPr>
                          <w:t>1</w:t>
                          <w:tab/>
                        </w:r>
                        <w:r>
                          <w:rPr>
                            <w:position w:val="1"/>
                            <w:sz w:val="21"/>
                          </w:rPr>
                          <w:t>2 0</w:t>
                        </w:r>
                        <w:r>
                          <w:rPr>
                            <w:spacing w:val="-41"/>
                            <w:position w:val="1"/>
                            <w:sz w:val="21"/>
                          </w:rPr>
                          <w:t> </w:t>
                        </w:r>
                        <w:r>
                          <w:rPr>
                            <w:position w:val="1"/>
                            <w:sz w:val="21"/>
                          </w:rPr>
                          <w:t>0.</w:t>
                        </w:r>
                        <w:r>
                          <w:rPr>
                            <w:spacing w:val="49"/>
                            <w:position w:val="1"/>
                            <w:sz w:val="21"/>
                          </w:rPr>
                          <w:t> </w:t>
                        </w:r>
                        <w:r>
                          <w:rPr>
                            <w:position w:val="1"/>
                            <w:sz w:val="21"/>
                          </w:rPr>
                          <w:t>0</w:t>
                          <w:tab/>
                        </w:r>
                        <w:r>
                          <w:rPr>
                            <w:sz w:val="21"/>
                          </w:rPr>
                          <w:t>2 4 7.</w:t>
                        </w:r>
                        <w:r>
                          <w:rPr>
                            <w:spacing w:val="12"/>
                            <w:sz w:val="21"/>
                          </w:rPr>
                          <w:t> </w:t>
                        </w:r>
                        <w:r>
                          <w:rPr>
                            <w:sz w:val="21"/>
                          </w:rPr>
                          <w:t>4</w:t>
                        </w:r>
                      </w:p>
                    </w:tc>
                  </w:tr>
                  <w:tr>
                    <w:trPr>
                      <w:trHeight w:val="281" w:hRule="atLeast"/>
                    </w:trPr>
                    <w:tc>
                      <w:tcPr>
                        <w:tcW w:w="426" w:type="dxa"/>
                      </w:tcPr>
                      <w:p>
                        <w:pPr>
                          <w:pStyle w:val="TableParagraph"/>
                          <w:spacing w:line="212" w:lineRule="exact" w:before="49"/>
                          <w:ind w:left="52"/>
                          <w:rPr>
                            <w:rFonts w:ascii="Arial Unicode MS" w:eastAsia="Arial Unicode MS" w:hint="eastAsia"/>
                            <w:sz w:val="17"/>
                          </w:rPr>
                        </w:pPr>
                        <w:r>
                          <w:rPr>
                            <w:rFonts w:ascii="Arial Unicode MS" w:eastAsia="Arial Unicode MS" w:hint="eastAsia"/>
                            <w:w w:val="82"/>
                            <w:sz w:val="17"/>
                          </w:rPr>
                          <w:t>新</w:t>
                        </w:r>
                      </w:p>
                    </w:tc>
                    <w:tc>
                      <w:tcPr>
                        <w:tcW w:w="511" w:type="dxa"/>
                      </w:tcPr>
                      <w:p>
                        <w:pPr>
                          <w:pStyle w:val="TableParagraph"/>
                          <w:spacing w:line="223" w:lineRule="exact" w:before="39"/>
                          <w:ind w:left="148"/>
                          <w:rPr>
                            <w:rFonts w:ascii="Arial Unicode MS" w:eastAsia="Arial Unicode MS" w:hint="eastAsia"/>
                            <w:sz w:val="18"/>
                          </w:rPr>
                        </w:pPr>
                        <w:r>
                          <w:rPr>
                            <w:rFonts w:ascii="Arial Unicode MS" w:eastAsia="Arial Unicode MS" w:hint="eastAsia"/>
                            <w:w w:val="82"/>
                            <w:sz w:val="18"/>
                          </w:rPr>
                          <w:t>郷</w:t>
                        </w:r>
                      </w:p>
                    </w:tc>
                    <w:tc>
                      <w:tcPr>
                        <w:tcW w:w="715" w:type="dxa"/>
                      </w:tcPr>
                      <w:p>
                        <w:pPr>
                          <w:pStyle w:val="TableParagraph"/>
                          <w:spacing w:line="205" w:lineRule="exact" w:before="57"/>
                          <w:ind w:left="163"/>
                          <w:rPr>
                            <w:rFonts w:ascii="Arial Unicode MS" w:eastAsia="Arial Unicode MS" w:hint="eastAsia"/>
                            <w:sz w:val="17"/>
                          </w:rPr>
                        </w:pPr>
                        <w:r>
                          <w:rPr>
                            <w:rFonts w:ascii="Arial Unicode MS" w:eastAsia="Arial Unicode MS" w:hint="eastAsia"/>
                            <w:w w:val="82"/>
                            <w:sz w:val="17"/>
                          </w:rPr>
                          <w:t>村</w:t>
                        </w:r>
                      </w:p>
                    </w:tc>
                    <w:tc>
                      <w:tcPr>
                        <w:tcW w:w="7656" w:type="dxa"/>
                        <w:gridSpan w:val="9"/>
                      </w:tcPr>
                      <w:p>
                        <w:pPr>
                          <w:pStyle w:val="TableParagraph"/>
                          <w:tabs>
                            <w:tab w:pos="1661" w:val="left" w:leader="none"/>
                            <w:tab w:pos="2975" w:val="left" w:leader="none"/>
                            <w:tab w:pos="4301" w:val="left" w:leader="none"/>
                            <w:tab w:pos="5622" w:val="left" w:leader="none"/>
                            <w:tab w:pos="6961" w:val="left" w:leader="none"/>
                          </w:tabs>
                          <w:spacing w:line="217" w:lineRule="exact" w:before="40"/>
                          <w:ind w:left="348"/>
                          <w:rPr>
                            <w:sz w:val="21"/>
                          </w:rPr>
                        </w:pPr>
                        <w:r>
                          <w:rPr>
                            <w:position w:val="1"/>
                            <w:sz w:val="21"/>
                          </w:rPr>
                          <w:t>11</w:t>
                        </w:r>
                        <w:r>
                          <w:rPr>
                            <w:spacing w:val="19"/>
                            <w:position w:val="1"/>
                            <w:sz w:val="21"/>
                          </w:rPr>
                          <w:t> </w:t>
                        </w:r>
                        <w:r>
                          <w:rPr>
                            <w:position w:val="1"/>
                            <w:sz w:val="21"/>
                          </w:rPr>
                          <w:t>5.  2</w:t>
                          <w:tab/>
                        </w:r>
                        <w:r>
                          <w:rPr>
                            <w:w w:val="115"/>
                            <w:position w:val="1"/>
                            <w:sz w:val="21"/>
                          </w:rPr>
                          <w:t>12</w:t>
                        </w:r>
                        <w:r>
                          <w:rPr>
                            <w:spacing w:val="-27"/>
                            <w:w w:val="115"/>
                            <w:position w:val="1"/>
                            <w:sz w:val="21"/>
                          </w:rPr>
                          <w:t> </w:t>
                        </w:r>
                        <w:r>
                          <w:rPr>
                            <w:w w:val="115"/>
                            <w:position w:val="1"/>
                            <w:sz w:val="21"/>
                          </w:rPr>
                          <w:t>5.</w:t>
                        </w:r>
                        <w:r>
                          <w:rPr>
                            <w:spacing w:val="16"/>
                            <w:w w:val="115"/>
                            <w:position w:val="1"/>
                            <w:sz w:val="21"/>
                          </w:rPr>
                          <w:t> </w:t>
                        </w:r>
                        <w:r>
                          <w:rPr>
                            <w:position w:val="1"/>
                            <w:sz w:val="21"/>
                          </w:rPr>
                          <w:t>0</w:t>
                          <w:tab/>
                        </w:r>
                        <w:r>
                          <w:rPr>
                            <w:w w:val="115"/>
                            <w:position w:val="1"/>
                            <w:sz w:val="21"/>
                          </w:rPr>
                          <w:t>105.</w:t>
                        </w:r>
                        <w:r>
                          <w:rPr>
                            <w:spacing w:val="7"/>
                            <w:w w:val="115"/>
                            <w:position w:val="1"/>
                            <w:sz w:val="21"/>
                          </w:rPr>
                          <w:t> </w:t>
                        </w:r>
                        <w:r>
                          <w:rPr>
                            <w:position w:val="1"/>
                            <w:sz w:val="21"/>
                          </w:rPr>
                          <w:t>9</w:t>
                          <w:tab/>
                        </w:r>
                        <w:r>
                          <w:rPr>
                            <w:w w:val="115"/>
                            <w:position w:val="1"/>
                            <w:sz w:val="21"/>
                          </w:rPr>
                          <w:t>264.7</w:t>
                          <w:tab/>
                        </w:r>
                        <w:r>
                          <w:rPr>
                            <w:position w:val="1"/>
                            <w:sz w:val="21"/>
                          </w:rPr>
                          <w:t>2 1</w:t>
                        </w:r>
                        <w:r>
                          <w:rPr>
                            <w:spacing w:val="-42"/>
                            <w:position w:val="1"/>
                            <w:sz w:val="21"/>
                          </w:rPr>
                          <w:t> </w:t>
                        </w:r>
                        <w:r>
                          <w:rPr>
                            <w:position w:val="1"/>
                            <w:sz w:val="21"/>
                          </w:rPr>
                          <w:t>6.</w:t>
                        </w:r>
                        <w:r>
                          <w:rPr>
                            <w:spacing w:val="48"/>
                            <w:position w:val="1"/>
                            <w:sz w:val="21"/>
                          </w:rPr>
                          <w:t> </w:t>
                        </w:r>
                        <w:r>
                          <w:rPr>
                            <w:position w:val="1"/>
                            <w:sz w:val="21"/>
                          </w:rPr>
                          <w:t>7</w:t>
                          <w:tab/>
                        </w:r>
                        <w:r>
                          <w:rPr>
                            <w:sz w:val="21"/>
                          </w:rPr>
                          <w:t>31 8.</w:t>
                        </w:r>
                        <w:r>
                          <w:rPr>
                            <w:spacing w:val="16"/>
                            <w:sz w:val="21"/>
                          </w:rPr>
                          <w:t> </w:t>
                        </w:r>
                        <w:r>
                          <w:rPr>
                            <w:sz w:val="21"/>
                          </w:rPr>
                          <w:t>7</w:t>
                        </w:r>
                      </w:p>
                      <w:p>
                        <w:pPr>
                          <w:pStyle w:val="TableParagraph"/>
                          <w:spacing w:line="5" w:lineRule="exact"/>
                          <w:ind w:right="2239"/>
                          <w:jc w:val="right"/>
                          <w:rPr>
                            <w:rFonts w:ascii="Arial"/>
                            <w:sz w:val="14"/>
                          </w:rPr>
                        </w:pPr>
                        <w:r>
                          <w:rPr>
                            <w:rFonts w:ascii="Arial"/>
                            <w:w w:val="95"/>
                            <w:sz w:val="14"/>
                          </w:rPr>
                          <w:t>..</w:t>
                        </w:r>
                      </w:p>
                    </w:tc>
                  </w:tr>
                </w:tbl>
                <w:p>
                  <w:pPr>
                    <w:pStyle w:val="BodyText"/>
                  </w:pPr>
                </w:p>
              </w:txbxContent>
            </v:textbox>
            <w10:wrap type="none"/>
          </v:shape>
        </w:pict>
      </w:r>
      <w:r>
        <w:rPr>
          <w:position w:val="1"/>
          <w:sz w:val="13"/>
        </w:rPr>
        <w:t>.</w:t>
        <w:tab/>
      </w:r>
      <w:r>
        <w:rPr>
          <w:rFonts w:ascii="Arial Unicode MS" w:eastAsia="Arial Unicode MS" w:hint="eastAsia"/>
          <w:spacing w:val="-2"/>
          <w:sz w:val="3"/>
        </w:rPr>
        <w:t>. ヽ</w:t>
      </w:r>
    </w:p>
    <w:p>
      <w:pPr>
        <w:spacing w:before="56"/>
        <w:ind w:left="229" w:right="0" w:firstLine="0"/>
        <w:jc w:val="left"/>
        <w:rPr>
          <w:rFonts w:ascii="Arial Unicode MS" w:eastAsia="Arial Unicode MS" w:hint="eastAsia"/>
          <w:sz w:val="20"/>
        </w:rPr>
      </w:pPr>
      <w:r>
        <w:rPr>
          <w:rFonts w:ascii="Arial Unicode MS" w:eastAsia="Arial Unicode MS" w:hint="eastAsia"/>
          <w:w w:val="100"/>
          <w:sz w:val="20"/>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22"/>
        </w:rPr>
      </w:pPr>
    </w:p>
    <w:p>
      <w:pPr>
        <w:spacing w:before="96"/>
        <w:ind w:left="348" w:right="0" w:firstLine="0"/>
        <w:jc w:val="left"/>
        <w:rPr>
          <w:rFonts w:ascii="Arial Unicode MS" w:hAnsi="Arial Unicode MS" w:eastAsia="Arial Unicode MS" w:hint="eastAsia"/>
          <w:sz w:val="18"/>
        </w:rPr>
      </w:pPr>
      <w:r>
        <w:rPr>
          <w:rFonts w:ascii="Arial Unicode MS" w:hAnsi="Arial Unicode MS" w:eastAsia="Arial Unicode MS" w:hint="eastAsia"/>
          <w:w w:val="115"/>
          <w:sz w:val="18"/>
        </w:rPr>
        <w:t>※ 県 内 </w:t>
      </w:r>
      <w:r>
        <w:rPr>
          <w:rFonts w:ascii="Arial Unicode MS" w:hAnsi="Arial Unicode MS" w:eastAsia="Arial Unicode MS" w:hint="eastAsia"/>
          <w:w w:val="370"/>
          <w:sz w:val="18"/>
        </w:rPr>
        <w:t>・</w:t>
      </w:r>
      <w:r>
        <w:rPr>
          <w:rFonts w:ascii="Arial Unicode MS" w:hAnsi="Arial Unicode MS" w:eastAsia="Arial Unicode MS" w:hint="eastAsia"/>
          <w:w w:val="115"/>
          <w:sz w:val="18"/>
        </w:rPr>
        <w:t>県 外 比 は 、 県 外 転 入 </w:t>
      </w:r>
      <w:r>
        <w:rPr>
          <w:rFonts w:ascii="Arial Unicode MS" w:hAnsi="Arial Unicode MS" w:eastAsia="Arial Unicode MS" w:hint="eastAsia"/>
          <w:w w:val="370"/>
          <w:sz w:val="18"/>
        </w:rPr>
        <w:t>・</w:t>
      </w:r>
      <w:r>
        <w:rPr>
          <w:rFonts w:ascii="Arial Unicode MS" w:hAnsi="Arial Unicode MS" w:eastAsia="Arial Unicode MS" w:hint="eastAsia"/>
          <w:w w:val="115"/>
          <w:sz w:val="18"/>
        </w:rPr>
        <w:t>転 出 者 </w:t>
      </w:r>
      <w:r>
        <w:rPr>
          <w:w w:val="115"/>
          <w:sz w:val="21"/>
        </w:rPr>
        <w:t>10 0 </w:t>
      </w:r>
      <w:r>
        <w:rPr>
          <w:rFonts w:ascii="Arial Unicode MS" w:hAnsi="Arial Unicode MS" w:eastAsia="Arial Unicode MS" w:hint="eastAsia"/>
          <w:w w:val="115"/>
          <w:sz w:val="18"/>
        </w:rPr>
        <w:t>人 に 対 す る 県 附 転 入 </w:t>
      </w:r>
      <w:r>
        <w:rPr>
          <w:rFonts w:ascii="Arial Unicode MS" w:hAnsi="Arial Unicode MS" w:eastAsia="Arial Unicode MS" w:hint="eastAsia"/>
          <w:w w:val="370"/>
          <w:sz w:val="18"/>
        </w:rPr>
        <w:t>・</w:t>
      </w:r>
      <w:r>
        <w:rPr>
          <w:rFonts w:ascii="Arial Unicode MS" w:hAnsi="Arial Unicode MS" w:eastAsia="Arial Unicode MS" w:hint="eastAsia"/>
          <w:w w:val="115"/>
          <w:sz w:val="18"/>
        </w:rPr>
        <w:t>転 出 者 数 。</w:t>
      </w:r>
    </w:p>
    <w:p>
      <w:pPr>
        <w:pStyle w:val="BodyText"/>
        <w:rPr>
          <w:rFonts w:ascii="Arial Unicode MS"/>
          <w:sz w:val="24"/>
        </w:rPr>
      </w:pPr>
    </w:p>
    <w:p>
      <w:pPr>
        <w:spacing w:before="191"/>
        <w:ind w:left="0" w:right="835" w:firstLine="0"/>
        <w:jc w:val="center"/>
        <w:rPr>
          <w:sz w:val="21"/>
        </w:rPr>
      </w:pPr>
      <w:r>
        <w:rPr>
          <w:rFonts w:ascii="Arial Unicode MS" w:eastAsia="Arial Unicode MS" w:hint="eastAsia"/>
          <w:w w:val="145"/>
          <w:sz w:val="3"/>
        </w:rPr>
        <w:t>＂ ・        </w:t>
      </w:r>
      <w:r>
        <w:rPr>
          <w:w w:val="110"/>
          <w:sz w:val="21"/>
        </w:rPr>
        <w:t>37 -</w:t>
      </w:r>
    </w:p>
    <w:p>
      <w:pPr>
        <w:spacing w:after="0"/>
        <w:jc w:val="center"/>
        <w:rPr>
          <w:sz w:val="21"/>
        </w:rPr>
        <w:sectPr>
          <w:type w:val="continuous"/>
          <w:pgSz w:w="11990" w:h="16840"/>
          <w:pgMar w:top="1580" w:bottom="280" w:left="800" w:right="0"/>
        </w:sectPr>
      </w:pPr>
    </w:p>
    <w:p>
      <w:pPr>
        <w:tabs>
          <w:tab w:pos="1631" w:val="left" w:leader="none"/>
        </w:tabs>
        <w:spacing w:line="170" w:lineRule="exact" w:before="73"/>
        <w:ind w:left="582" w:right="0" w:firstLine="0"/>
        <w:jc w:val="left"/>
        <w:rPr>
          <w:rFonts w:ascii="Arial" w:hAnsi="Arial" w:eastAsia="Arial"/>
          <w:sz w:val="22"/>
        </w:rPr>
      </w:pPr>
      <w:r>
        <w:rPr>
          <w:rFonts w:ascii="Arial Unicode MS" w:hAnsi="Arial Unicode MS" w:eastAsia="Arial Unicode MS" w:hint="eastAsia"/>
          <w:w w:val="110"/>
          <w:sz w:val="17"/>
        </w:rPr>
        <w:t>第</w:t>
      </w:r>
      <w:r>
        <w:rPr>
          <w:rFonts w:ascii="Arial Unicode MS" w:hAnsi="Arial Unicode MS" w:eastAsia="Arial Unicode MS" w:hint="eastAsia"/>
          <w:sz w:val="17"/>
        </w:rPr>
        <w:t> </w:t>
      </w:r>
      <w:r>
        <w:rPr>
          <w:rFonts w:ascii="Arial Unicode MS" w:hAnsi="Arial Unicode MS" w:eastAsia="Arial Unicode MS" w:hint="eastAsia"/>
          <w:spacing w:val="16"/>
          <w:sz w:val="17"/>
        </w:rPr>
        <w:t> </w:t>
      </w:r>
      <w:r>
        <w:rPr>
          <w:rFonts w:ascii="Arial" w:hAnsi="Arial" w:eastAsia="Arial"/>
          <w:w w:val="102"/>
          <w:sz w:val="18"/>
        </w:rPr>
        <w:t>7</w:t>
      </w:r>
      <w:r>
        <w:rPr>
          <w:rFonts w:ascii="Arial" w:hAnsi="Arial" w:eastAsia="Arial"/>
          <w:sz w:val="18"/>
        </w:rPr>
        <w:t> </w:t>
      </w:r>
      <w:r>
        <w:rPr>
          <w:rFonts w:ascii="Arial" w:hAnsi="Arial" w:eastAsia="Arial"/>
          <w:spacing w:val="16"/>
          <w:sz w:val="18"/>
        </w:rPr>
        <w:t> </w:t>
      </w:r>
      <w:r>
        <w:rPr>
          <w:rFonts w:ascii="Arial Unicode MS" w:hAnsi="Arial Unicode MS" w:eastAsia="Arial Unicode MS" w:hint="eastAsia"/>
          <w:w w:val="94"/>
          <w:sz w:val="19"/>
        </w:rPr>
        <w:t>人</w:t>
      </w:r>
      <w:r>
        <w:rPr>
          <w:rFonts w:ascii="Arial Unicode MS" w:hAnsi="Arial Unicode MS" w:eastAsia="Arial Unicode MS" w:hint="eastAsia"/>
          <w:sz w:val="19"/>
        </w:rPr>
        <w:tab/>
      </w:r>
      <w:r>
        <w:rPr>
          <w:rFonts w:ascii="Arial Unicode MS" w:hAnsi="Arial Unicode MS" w:eastAsia="Arial Unicode MS" w:hint="eastAsia"/>
          <w:w w:val="101"/>
          <w:sz w:val="17"/>
        </w:rPr>
        <w:t>社</w:t>
      </w:r>
      <w:r>
        <w:rPr>
          <w:rFonts w:ascii="Arial Unicode MS" w:hAnsi="Arial Unicode MS" w:eastAsia="Arial Unicode MS" w:hint="eastAsia"/>
          <w:sz w:val="17"/>
        </w:rPr>
        <w:t> </w:t>
      </w:r>
      <w:r>
        <w:rPr>
          <w:rFonts w:ascii="Arial Unicode MS" w:hAnsi="Arial Unicode MS" w:eastAsia="Arial Unicode MS" w:hint="eastAsia"/>
          <w:spacing w:val="-5"/>
          <w:sz w:val="17"/>
        </w:rPr>
        <w:t> </w:t>
      </w:r>
      <w:r>
        <w:rPr>
          <w:rFonts w:ascii="Arial Unicode MS" w:hAnsi="Arial Unicode MS" w:eastAsia="Arial Unicode MS" w:hint="eastAsia"/>
          <w:w w:val="108"/>
          <w:sz w:val="17"/>
        </w:rPr>
        <w:t>丘</w:t>
      </w:r>
      <w:r>
        <w:rPr>
          <w:rFonts w:ascii="Arial Unicode MS" w:hAnsi="Arial Unicode MS" w:eastAsia="Arial Unicode MS" w:hint="eastAsia"/>
          <w:spacing w:val="20"/>
          <w:sz w:val="17"/>
        </w:rPr>
        <w:t> </w:t>
      </w:r>
      <w:r>
        <w:rPr>
          <w:rFonts w:ascii="Arial Unicode MS" w:hAnsi="Arial Unicode MS" w:eastAsia="Arial Unicode MS" w:hint="eastAsia"/>
          <w:spacing w:val="-16"/>
          <w:w w:val="76"/>
          <w:sz w:val="17"/>
        </w:rPr>
        <w:t>弘</w:t>
      </w:r>
      <w:r>
        <w:rPr>
          <w:rFonts w:ascii="Arial" w:hAnsi="Arial" w:eastAsia="Arial"/>
          <w:spacing w:val="-1"/>
          <w:w w:val="76"/>
          <w:sz w:val="18"/>
        </w:rPr>
        <w:t>'</w:t>
      </w:r>
      <w:r>
        <w:rPr>
          <w:rFonts w:ascii="Arial" w:hAnsi="Arial" w:eastAsia="Arial"/>
          <w:w w:val="76"/>
          <w:sz w:val="18"/>
        </w:rPr>
        <w:t>J</w:t>
      </w:r>
      <w:r>
        <w:rPr>
          <w:rFonts w:ascii="Arial" w:hAnsi="Arial" w:eastAsia="Arial"/>
          <w:spacing w:val="6"/>
          <w:sz w:val="18"/>
        </w:rPr>
        <w:t> </w:t>
      </w:r>
      <w:r>
        <w:rPr>
          <w:rFonts w:ascii="Arial" w:hAnsi="Arial" w:eastAsia="Arial"/>
          <w:spacing w:val="-1"/>
          <w:w w:val="93"/>
          <w:sz w:val="18"/>
        </w:rPr>
        <w:t>'</w:t>
      </w:r>
      <w:r>
        <w:rPr>
          <w:rFonts w:ascii="Arial Unicode MS" w:hAnsi="Arial Unicode MS" w:eastAsia="Arial Unicode MS" w:hint="eastAsia"/>
          <w:spacing w:val="-171"/>
          <w:w w:val="95"/>
          <w:sz w:val="18"/>
        </w:rPr>
        <w:t>も</w:t>
      </w:r>
      <w:r>
        <w:rPr>
          <w:rFonts w:ascii="Arial" w:hAnsi="Arial" w:eastAsia="Arial"/>
          <w:w w:val="93"/>
          <w:sz w:val="18"/>
        </w:rPr>
        <w:t>.</w:t>
      </w:r>
      <w:r>
        <w:rPr>
          <w:rFonts w:ascii="Arial" w:hAnsi="Arial" w:eastAsia="Arial"/>
          <w:sz w:val="18"/>
        </w:rPr>
        <w:t>   </w:t>
      </w:r>
      <w:r>
        <w:rPr>
          <w:rFonts w:ascii="Arial" w:hAnsi="Arial" w:eastAsia="Arial"/>
          <w:spacing w:val="-25"/>
          <w:sz w:val="18"/>
        </w:rPr>
        <w:t> </w:t>
      </w:r>
      <w:r>
        <w:rPr>
          <w:rFonts w:ascii="Arial Unicode MS" w:hAnsi="Arial Unicode MS" w:eastAsia="Arial Unicode MS" w:hint="eastAsia"/>
          <w:w w:val="95"/>
          <w:sz w:val="18"/>
        </w:rPr>
        <w:t>の</w:t>
      </w:r>
      <w:r>
        <w:rPr>
          <w:rFonts w:ascii="Arial Unicode MS" w:hAnsi="Arial Unicode MS" w:eastAsia="Arial Unicode MS" w:hint="eastAsia"/>
          <w:sz w:val="18"/>
        </w:rPr>
        <w:t> </w:t>
      </w:r>
      <w:r>
        <w:rPr>
          <w:rFonts w:ascii="Arial Unicode MS" w:hAnsi="Arial Unicode MS" w:eastAsia="Arial Unicode MS" w:hint="eastAsia"/>
          <w:spacing w:val="-16"/>
          <w:sz w:val="18"/>
        </w:rPr>
        <w:t> </w:t>
      </w:r>
      <w:r>
        <w:rPr>
          <w:rFonts w:ascii="Arial Unicode MS" w:hAnsi="Arial Unicode MS" w:eastAsia="Arial Unicode MS" w:hint="eastAsia"/>
          <w:w w:val="109"/>
          <w:sz w:val="18"/>
        </w:rPr>
        <w:t>性</w:t>
      </w:r>
      <w:r>
        <w:rPr>
          <w:rFonts w:ascii="Arial Unicode MS" w:hAnsi="Arial Unicode MS" w:eastAsia="Arial Unicode MS" w:hint="eastAsia"/>
          <w:spacing w:val="23"/>
          <w:sz w:val="18"/>
        </w:rPr>
        <w:t> </w:t>
      </w:r>
      <w:r>
        <w:rPr>
          <w:rFonts w:ascii="Arial" w:hAnsi="Arial" w:eastAsia="Arial"/>
          <w:spacing w:val="15"/>
          <w:w w:val="109"/>
          <w:sz w:val="22"/>
        </w:rPr>
        <w:t>l</w:t>
      </w:r>
      <w:r>
        <w:rPr>
          <w:rFonts w:ascii="Arial Unicode MS" w:hAnsi="Arial Unicode MS" w:eastAsia="Arial Unicode MS" w:hint="eastAsia"/>
          <w:w w:val="63"/>
          <w:sz w:val="17"/>
        </w:rPr>
        <w:t>じ</w:t>
      </w:r>
      <w:r>
        <w:rPr>
          <w:rFonts w:ascii="Arial Unicode MS" w:hAnsi="Arial Unicode MS" w:eastAsia="Arial Unicode MS" w:hint="eastAsia"/>
          <w:sz w:val="17"/>
        </w:rPr>
        <w:t> </w:t>
      </w:r>
      <w:r>
        <w:rPr>
          <w:rFonts w:ascii="Arial Unicode MS" w:hAnsi="Arial Unicode MS" w:eastAsia="Arial Unicode MS" w:hint="eastAsia"/>
          <w:spacing w:val="11"/>
          <w:sz w:val="17"/>
        </w:rPr>
        <w:t> </w:t>
      </w:r>
      <w:r>
        <w:rPr>
          <w:rFonts w:ascii="Arial Unicode MS" w:hAnsi="Arial Unicode MS" w:eastAsia="Arial Unicode MS" w:hint="eastAsia"/>
          <w:spacing w:val="2"/>
          <w:w w:val="108"/>
          <w:sz w:val="17"/>
        </w:rPr>
        <w:t>-</w:t>
      </w:r>
      <w:r>
        <w:rPr>
          <w:rFonts w:ascii="Arial Unicode MS" w:hAnsi="Arial Unicode MS" w:eastAsia="Arial Unicode MS" w:hint="eastAsia"/>
          <w:w w:val="46"/>
          <w:sz w:val="17"/>
        </w:rPr>
        <w:t>—</w:t>
      </w:r>
      <w:r>
        <w:rPr>
          <w:rFonts w:ascii="Arial Unicode MS" w:hAnsi="Arial Unicode MS" w:eastAsia="Arial Unicode MS" w:hint="eastAsia"/>
          <w:sz w:val="17"/>
        </w:rPr>
        <w:t> </w:t>
      </w:r>
      <w:r>
        <w:rPr>
          <w:rFonts w:ascii="Arial Unicode MS" w:hAnsi="Arial Unicode MS" w:eastAsia="Arial Unicode MS" w:hint="eastAsia"/>
          <w:spacing w:val="8"/>
          <w:sz w:val="17"/>
        </w:rPr>
        <w:t> </w:t>
      </w:r>
      <w:r>
        <w:rPr>
          <w:rFonts w:ascii="Arial Unicode MS" w:hAnsi="Arial Unicode MS" w:eastAsia="Arial Unicode MS" w:hint="eastAsia"/>
          <w:w w:val="104"/>
          <w:sz w:val="17"/>
        </w:rPr>
        <w:t>県</w:t>
      </w:r>
      <w:r>
        <w:rPr>
          <w:rFonts w:ascii="Arial Unicode MS" w:hAnsi="Arial Unicode MS" w:eastAsia="Arial Unicode MS" w:hint="eastAsia"/>
          <w:sz w:val="17"/>
        </w:rPr>
        <w:t> </w:t>
      </w:r>
      <w:r>
        <w:rPr>
          <w:rFonts w:ascii="Arial Unicode MS" w:hAnsi="Arial Unicode MS" w:eastAsia="Arial Unicode MS" w:hint="eastAsia"/>
          <w:spacing w:val="-16"/>
          <w:sz w:val="17"/>
        </w:rPr>
        <w:t> </w:t>
      </w:r>
      <w:r>
        <w:rPr>
          <w:rFonts w:ascii="Arial Unicode MS" w:hAnsi="Arial Unicode MS" w:eastAsia="Arial Unicode MS" w:hint="eastAsia"/>
          <w:w w:val="103"/>
          <w:sz w:val="17"/>
        </w:rPr>
        <w:t>、</w:t>
      </w:r>
      <w:r>
        <w:rPr>
          <w:rFonts w:ascii="Arial Unicode MS" w:hAnsi="Arial Unicode MS" w:eastAsia="Arial Unicode MS" w:hint="eastAsia"/>
          <w:sz w:val="17"/>
        </w:rPr>
        <w:t> </w:t>
      </w:r>
      <w:r>
        <w:rPr>
          <w:rFonts w:ascii="Arial Unicode MS" w:hAnsi="Arial Unicode MS" w:eastAsia="Arial Unicode MS" w:hint="eastAsia"/>
          <w:spacing w:val="-7"/>
          <w:sz w:val="17"/>
        </w:rPr>
        <w:t> </w:t>
      </w:r>
      <w:r>
        <w:rPr>
          <w:rFonts w:ascii="Arial Unicode MS" w:hAnsi="Arial Unicode MS" w:eastAsia="Arial Unicode MS" w:hint="eastAsia"/>
          <w:w w:val="103"/>
          <w:sz w:val="17"/>
        </w:rPr>
        <w:t>市</w:t>
      </w:r>
      <w:r>
        <w:rPr>
          <w:rFonts w:ascii="Arial Unicode MS" w:hAnsi="Arial Unicode MS" w:eastAsia="Arial Unicode MS" w:hint="eastAsia"/>
          <w:sz w:val="17"/>
        </w:rPr>
        <w:t> </w:t>
      </w:r>
      <w:r>
        <w:rPr>
          <w:rFonts w:ascii="Arial Unicode MS" w:hAnsi="Arial Unicode MS" w:eastAsia="Arial Unicode MS" w:hint="eastAsia"/>
          <w:spacing w:val="6"/>
          <w:sz w:val="17"/>
        </w:rPr>
        <w:t> </w:t>
      </w:r>
      <w:r>
        <w:rPr>
          <w:rFonts w:ascii="Arial Unicode MS" w:hAnsi="Arial Unicode MS" w:eastAsia="Arial Unicode MS" w:hint="eastAsia"/>
          <w:w w:val="103"/>
          <w:sz w:val="17"/>
        </w:rPr>
        <w:t>部</w:t>
      </w:r>
      <w:r>
        <w:rPr>
          <w:rFonts w:ascii="Arial Unicode MS" w:hAnsi="Arial Unicode MS" w:eastAsia="Arial Unicode MS" w:hint="eastAsia"/>
          <w:sz w:val="17"/>
        </w:rPr>
        <w:t> </w:t>
      </w:r>
      <w:r>
        <w:rPr>
          <w:rFonts w:ascii="Arial Unicode MS" w:hAnsi="Arial Unicode MS" w:eastAsia="Arial Unicode MS" w:hint="eastAsia"/>
          <w:spacing w:val="-24"/>
          <w:sz w:val="17"/>
        </w:rPr>
        <w:t> </w:t>
      </w:r>
      <w:r>
        <w:rPr>
          <w:rFonts w:ascii="Arial Unicode MS" w:hAnsi="Arial Unicode MS" w:eastAsia="Arial Unicode MS" w:hint="eastAsia"/>
          <w:w w:val="103"/>
          <w:sz w:val="17"/>
        </w:rPr>
        <w:t>、</w:t>
      </w:r>
      <w:r>
        <w:rPr>
          <w:rFonts w:ascii="Arial Unicode MS" w:hAnsi="Arial Unicode MS" w:eastAsia="Arial Unicode MS" w:hint="eastAsia"/>
          <w:sz w:val="17"/>
        </w:rPr>
        <w:t> </w:t>
      </w:r>
      <w:r>
        <w:rPr>
          <w:rFonts w:ascii="Arial Unicode MS" w:hAnsi="Arial Unicode MS" w:eastAsia="Arial Unicode MS" w:hint="eastAsia"/>
          <w:spacing w:val="6"/>
          <w:sz w:val="17"/>
        </w:rPr>
        <w:t> </w:t>
      </w:r>
      <w:r>
        <w:rPr>
          <w:rFonts w:ascii="Arial Unicode MS" w:hAnsi="Arial Unicode MS" w:eastAsia="Arial Unicode MS" w:hint="eastAsia"/>
          <w:w w:val="106"/>
          <w:sz w:val="17"/>
        </w:rPr>
        <w:t>郡</w:t>
      </w:r>
      <w:r>
        <w:rPr>
          <w:rFonts w:ascii="Arial Unicode MS" w:hAnsi="Arial Unicode MS" w:eastAsia="Arial Unicode MS" w:hint="eastAsia"/>
          <w:spacing w:val="21"/>
          <w:sz w:val="17"/>
        </w:rPr>
        <w:t> </w:t>
      </w:r>
      <w:r>
        <w:rPr>
          <w:rFonts w:ascii="Arial Unicode MS" w:hAnsi="Arial Unicode MS" w:eastAsia="Arial Unicode MS" w:hint="eastAsia"/>
          <w:w w:val="106"/>
          <w:sz w:val="17"/>
        </w:rPr>
        <w:t>部</w:t>
      </w:r>
      <w:r>
        <w:rPr>
          <w:rFonts w:ascii="Arial Unicode MS" w:hAnsi="Arial Unicode MS" w:eastAsia="Arial Unicode MS" w:hint="eastAsia"/>
          <w:sz w:val="17"/>
        </w:rPr>
        <w:t> </w:t>
      </w:r>
      <w:r>
        <w:rPr>
          <w:rFonts w:ascii="Arial Unicode MS" w:hAnsi="Arial Unicode MS" w:eastAsia="Arial Unicode MS" w:hint="eastAsia"/>
          <w:spacing w:val="-15"/>
          <w:sz w:val="17"/>
        </w:rPr>
        <w:t> </w:t>
      </w:r>
      <w:r>
        <w:rPr>
          <w:rFonts w:ascii="Arial Unicode MS" w:hAnsi="Arial Unicode MS" w:eastAsia="Arial Unicode MS" w:hint="eastAsia"/>
          <w:w w:val="106"/>
          <w:sz w:val="17"/>
        </w:rPr>
        <w:t>、</w:t>
      </w:r>
      <w:r>
        <w:rPr>
          <w:rFonts w:ascii="Arial Unicode MS" w:hAnsi="Arial Unicode MS" w:eastAsia="Arial Unicode MS" w:hint="eastAsia"/>
          <w:sz w:val="17"/>
        </w:rPr>
        <w:t> </w:t>
      </w:r>
      <w:r>
        <w:rPr>
          <w:rFonts w:ascii="Arial Unicode MS" w:hAnsi="Arial Unicode MS" w:eastAsia="Arial Unicode MS" w:hint="eastAsia"/>
          <w:spacing w:val="-11"/>
          <w:sz w:val="17"/>
        </w:rPr>
        <w:t> </w:t>
      </w:r>
      <w:r>
        <w:rPr>
          <w:rFonts w:ascii="Arial Unicode MS" w:hAnsi="Arial Unicode MS" w:eastAsia="Arial Unicode MS" w:hint="eastAsia"/>
          <w:w w:val="106"/>
          <w:sz w:val="17"/>
        </w:rPr>
        <w:t>巾</w:t>
      </w:r>
      <w:r>
        <w:rPr>
          <w:rFonts w:ascii="Arial Unicode MS" w:hAnsi="Arial Unicode MS" w:eastAsia="Arial Unicode MS" w:hint="eastAsia"/>
          <w:sz w:val="17"/>
        </w:rPr>
        <w:t> </w:t>
      </w:r>
      <w:r>
        <w:rPr>
          <w:rFonts w:ascii="Arial Unicode MS" w:hAnsi="Arial Unicode MS" w:eastAsia="Arial Unicode MS" w:hint="eastAsia"/>
          <w:spacing w:val="-8"/>
          <w:sz w:val="17"/>
        </w:rPr>
        <w:t> </w:t>
      </w:r>
      <w:r>
        <w:rPr>
          <w:rFonts w:ascii="Arial" w:hAnsi="Arial" w:eastAsia="Arial"/>
          <w:spacing w:val="-1"/>
          <w:w w:val="106"/>
          <w:sz w:val="18"/>
        </w:rPr>
        <w:t>l!I</w:t>
      </w:r>
      <w:r>
        <w:rPr>
          <w:rFonts w:ascii="Arial" w:hAnsi="Arial" w:eastAsia="Arial"/>
          <w:w w:val="106"/>
          <w:sz w:val="18"/>
        </w:rPr>
        <w:t>J</w:t>
      </w:r>
      <w:r>
        <w:rPr>
          <w:rFonts w:ascii="Arial" w:hAnsi="Arial" w:eastAsia="Arial"/>
          <w:spacing w:val="-29"/>
          <w:sz w:val="18"/>
        </w:rPr>
        <w:t> </w:t>
      </w:r>
      <w:r>
        <w:rPr>
          <w:rFonts w:ascii="Arial Unicode MS" w:hAnsi="Arial Unicode MS" w:eastAsia="Arial Unicode MS" w:hint="eastAsia"/>
          <w:spacing w:val="-8"/>
          <w:w w:val="57"/>
          <w:sz w:val="15"/>
        </w:rPr>
        <w:t>中</w:t>
      </w:r>
      <w:r>
        <w:rPr>
          <w:rFonts w:ascii="Arial" w:hAnsi="Arial" w:eastAsia="Arial"/>
          <w:w w:val="57"/>
          <w:sz w:val="22"/>
        </w:rPr>
        <w:t>I</w:t>
      </w:r>
    </w:p>
    <w:p>
      <w:pPr>
        <w:spacing w:after="0" w:line="170" w:lineRule="exact"/>
        <w:jc w:val="left"/>
        <w:rPr>
          <w:rFonts w:ascii="Arial" w:hAnsi="Arial" w:eastAsia="Arial"/>
          <w:sz w:val="22"/>
        </w:rPr>
        <w:sectPr>
          <w:pgSz w:w="11990" w:h="16840"/>
          <w:pgMar w:top="680" w:bottom="280" w:left="800" w:right="0"/>
        </w:sectPr>
      </w:pPr>
    </w:p>
    <w:p>
      <w:pPr>
        <w:pStyle w:val="BodyText"/>
        <w:rPr>
          <w:rFonts w:ascii="Arial"/>
          <w:sz w:val="24"/>
        </w:rPr>
      </w:pPr>
    </w:p>
    <w:p>
      <w:pPr>
        <w:pStyle w:val="BodyText"/>
        <w:spacing w:before="9"/>
        <w:rPr>
          <w:rFonts w:ascii="Arial"/>
          <w:sz w:val="20"/>
        </w:rPr>
      </w:pPr>
    </w:p>
    <w:p>
      <w:pPr>
        <w:spacing w:line="194" w:lineRule="exact" w:before="0"/>
        <w:ind w:left="0" w:right="38" w:firstLine="0"/>
        <w:jc w:val="right"/>
        <w:rPr>
          <w:rFonts w:ascii="Arial Unicode MS" w:eastAsia="Arial Unicode MS" w:hint="eastAsia"/>
          <w:sz w:val="18"/>
        </w:rPr>
      </w:pPr>
      <w:r>
        <w:rPr>
          <w:rFonts w:ascii="Arial Unicode MS" w:eastAsia="Arial Unicode MS" w:hint="eastAsia"/>
          <w:w w:val="45"/>
          <w:sz w:val="18"/>
        </w:rPr>
        <w:t>巾町村</w:t>
      </w:r>
    </w:p>
    <w:p>
      <w:pPr>
        <w:pStyle w:val="BodyText"/>
        <w:rPr>
          <w:rFonts w:ascii="Arial Unicode MS"/>
          <w:sz w:val="16"/>
        </w:rPr>
      </w:pPr>
      <w:r>
        <w:rPr/>
        <w:br w:type="column"/>
      </w:r>
      <w:r>
        <w:rPr>
          <w:rFonts w:ascii="Arial Unicode MS"/>
          <w:sz w:val="16"/>
        </w:rPr>
      </w:r>
    </w:p>
    <w:p>
      <w:pPr>
        <w:pStyle w:val="BodyText"/>
        <w:rPr>
          <w:rFonts w:ascii="Arial Unicode MS"/>
          <w:sz w:val="16"/>
        </w:rPr>
      </w:pPr>
    </w:p>
    <w:p>
      <w:pPr>
        <w:spacing w:line="151" w:lineRule="exact" w:before="129"/>
        <w:ind w:left="695" w:right="0" w:firstLine="0"/>
        <w:jc w:val="left"/>
        <w:rPr>
          <w:rFonts w:ascii="Arial Unicode MS" w:eastAsia="Arial Unicode MS" w:hint="eastAsia"/>
          <w:sz w:val="12"/>
        </w:rPr>
      </w:pPr>
      <w:r>
        <w:rPr>
          <w:rFonts w:ascii="Arial Unicode MS" w:eastAsia="Arial Unicode MS" w:hint="eastAsia"/>
          <w:w w:val="95"/>
          <w:sz w:val="3"/>
        </w:rPr>
        <w:t>ヽ - </w:t>
      </w:r>
      <w:r>
        <w:rPr>
          <w:rFonts w:ascii="Arial Unicode MS" w:eastAsia="Arial Unicode MS" w:hint="eastAsia"/>
          <w:w w:val="95"/>
          <w:sz w:val="12"/>
        </w:rPr>
        <w:t>- 、 ..</w:t>
      </w:r>
    </w:p>
    <w:p>
      <w:pPr>
        <w:tabs>
          <w:tab w:pos="4108" w:val="left" w:leader="none"/>
          <w:tab w:pos="6422" w:val="left" w:leader="none"/>
        </w:tabs>
        <w:spacing w:line="706" w:lineRule="exact" w:before="3"/>
        <w:ind w:left="153" w:right="0" w:firstLine="0"/>
        <w:jc w:val="left"/>
        <w:rPr>
          <w:rFonts w:ascii="Arial Unicode MS" w:eastAsia="Arial Unicode MS" w:hint="eastAsia"/>
          <w:sz w:val="64"/>
        </w:rPr>
      </w:pPr>
      <w:r>
        <w:rPr/>
        <w:br w:type="column"/>
      </w:r>
      <w:r>
        <w:rPr>
          <w:rFonts w:ascii="Arial Unicode MS" w:eastAsia="Arial Unicode MS" w:hint="eastAsia"/>
          <w:w w:val="235"/>
          <w:sz w:val="18"/>
        </w:rPr>
        <w:t>転入占数</w:t>
        <w:tab/>
        <w:t>転出者</w:t>
      </w:r>
      <w:r>
        <w:rPr>
          <w:rFonts w:ascii="Arial Unicode MS" w:eastAsia="Arial Unicode MS" w:hint="eastAsia"/>
          <w:spacing w:val="26"/>
          <w:w w:val="235"/>
          <w:sz w:val="18"/>
        </w:rPr>
        <w:t>数</w:t>
      </w:r>
      <w:r>
        <w:rPr>
          <w:rFonts w:ascii="Arial Unicode MS" w:eastAsia="Arial Unicode MS" w:hint="eastAsia"/>
          <w:w w:val="120"/>
          <w:position w:val="2"/>
          <w:sz w:val="17"/>
        </w:rPr>
        <w:t>県</w:t>
        <w:tab/>
      </w:r>
      <w:r>
        <w:rPr>
          <w:rFonts w:ascii="Arial Unicode MS" w:eastAsia="Arial Unicode MS" w:hint="eastAsia"/>
          <w:w w:val="75"/>
          <w:position w:val="2"/>
          <w:sz w:val="64"/>
        </w:rPr>
        <w:t>タロ</w:t>
      </w:r>
    </w:p>
    <w:p>
      <w:pPr>
        <w:spacing w:after="0" w:line="706" w:lineRule="exact"/>
        <w:jc w:val="left"/>
        <w:rPr>
          <w:rFonts w:ascii="Arial Unicode MS" w:eastAsia="Arial Unicode MS" w:hint="eastAsia"/>
          <w:sz w:val="64"/>
        </w:rPr>
        <w:sectPr>
          <w:type w:val="continuous"/>
          <w:pgSz w:w="11990" w:h="16840"/>
          <w:pgMar w:top="1580" w:bottom="280" w:left="800" w:right="0"/>
          <w:cols w:num="3" w:equalWidth="0">
            <w:col w:w="985" w:space="890"/>
            <w:col w:w="1122" w:space="39"/>
            <w:col w:w="8154"/>
          </w:cols>
        </w:sectPr>
      </w:pPr>
    </w:p>
    <w:p>
      <w:pPr>
        <w:tabs>
          <w:tab w:pos="2397" w:val="left" w:leader="none"/>
          <w:tab w:pos="2923" w:val="left" w:leader="none"/>
          <w:tab w:pos="3712" w:val="left" w:leader="none"/>
          <w:tab w:pos="4236" w:val="left" w:leader="none"/>
          <w:tab w:pos="4695" w:val="left" w:leader="none"/>
          <w:tab w:pos="5026" w:val="left" w:leader="none"/>
          <w:tab w:pos="5551" w:val="left" w:leader="none"/>
          <w:tab w:pos="6345" w:val="left" w:leader="none"/>
          <w:tab w:pos="7071" w:val="left" w:leader="none"/>
          <w:tab w:pos="7674" w:val="left" w:leader="none"/>
          <w:tab w:pos="8200" w:val="left" w:leader="none"/>
          <w:tab w:pos="8655" w:val="left" w:leader="none"/>
        </w:tabs>
        <w:spacing w:line="425" w:lineRule="exact" w:before="0"/>
        <w:ind w:left="528" w:right="0" w:firstLine="0"/>
        <w:jc w:val="left"/>
        <w:rPr>
          <w:rFonts w:ascii="Arial" w:hAnsi="Arial" w:eastAsia="Arial"/>
          <w:sz w:val="38"/>
        </w:rPr>
      </w:pPr>
      <w:r>
        <w:rPr/>
        <w:pict>
          <v:shape style="position:absolute;margin-left:61.518009pt;margin-top:17.226013pt;width:475.4pt;height:674.65pt;mso-position-horizontal-relative:page;mso-position-vertical-relative:paragraph;z-index:272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3"/>
                    <w:gridCol w:w="438"/>
                    <w:gridCol w:w="507"/>
                    <w:gridCol w:w="764"/>
                    <w:gridCol w:w="1274"/>
                    <w:gridCol w:w="1099"/>
                    <w:gridCol w:w="1524"/>
                    <w:gridCol w:w="1338"/>
                    <w:gridCol w:w="1099"/>
                    <w:gridCol w:w="1276"/>
                  </w:tblGrid>
                  <w:tr>
                    <w:trPr>
                      <w:trHeight w:val="434" w:hRule="atLeast"/>
                    </w:trPr>
                    <w:tc>
                      <w:tcPr>
                        <w:tcW w:w="631" w:type="dxa"/>
                        <w:gridSpan w:val="2"/>
                      </w:tcPr>
                      <w:p>
                        <w:pPr>
                          <w:pStyle w:val="TableParagraph"/>
                          <w:rPr>
                            <w:sz w:val="20"/>
                          </w:rPr>
                        </w:pPr>
                      </w:p>
                    </w:tc>
                    <w:tc>
                      <w:tcPr>
                        <w:tcW w:w="507" w:type="dxa"/>
                      </w:tcPr>
                      <w:p>
                        <w:pPr>
                          <w:pStyle w:val="TableParagraph"/>
                          <w:spacing w:before="118"/>
                          <w:ind w:left="105" w:right="141"/>
                          <w:jc w:val="center"/>
                          <w:rPr>
                            <w:rFonts w:ascii="Arial Unicode MS" w:eastAsia="Arial Unicode MS" w:hint="eastAsia"/>
                            <w:sz w:val="20"/>
                          </w:rPr>
                        </w:pPr>
                        <w:r>
                          <w:rPr>
                            <w:rFonts w:ascii="Arial Unicode MS" w:eastAsia="Arial Unicode MS" w:hint="eastAsia"/>
                            <w:w w:val="60"/>
                            <w:sz w:val="20"/>
                            <w:u w:val="thick"/>
                          </w:rPr>
                          <w:t>リ?</w:t>
                        </w:r>
                        <w:r>
                          <w:rPr>
                            <w:rFonts w:ascii="Arial Unicode MS" w:eastAsia="Arial Unicode MS" w:hint="eastAsia"/>
                            <w:w w:val="60"/>
                            <w:sz w:val="20"/>
                          </w:rPr>
                          <w:t>,</w:t>
                        </w:r>
                      </w:p>
                    </w:tc>
                    <w:tc>
                      <w:tcPr>
                        <w:tcW w:w="764" w:type="dxa"/>
                      </w:tcPr>
                      <w:p>
                        <w:pPr>
                          <w:pStyle w:val="TableParagraph"/>
                          <w:rPr>
                            <w:sz w:val="20"/>
                          </w:rPr>
                        </w:pPr>
                      </w:p>
                    </w:tc>
                    <w:tc>
                      <w:tcPr>
                        <w:tcW w:w="1274" w:type="dxa"/>
                      </w:tcPr>
                      <w:p>
                        <w:pPr>
                          <w:pStyle w:val="TableParagraph"/>
                          <w:spacing w:before="135"/>
                          <w:ind w:left="307"/>
                          <w:rPr>
                            <w:sz w:val="21"/>
                          </w:rPr>
                        </w:pPr>
                        <w:r>
                          <w:rPr>
                            <w:w w:val="135"/>
                            <w:sz w:val="21"/>
                            <w:u w:val="thick"/>
                          </w:rPr>
                          <w:t>116.8</w:t>
                        </w:r>
                      </w:p>
                    </w:tc>
                    <w:tc>
                      <w:tcPr>
                        <w:tcW w:w="1099" w:type="dxa"/>
                      </w:tcPr>
                      <w:p>
                        <w:pPr>
                          <w:pStyle w:val="TableParagraph"/>
                          <w:spacing w:before="135"/>
                          <w:ind w:right="117"/>
                          <w:jc w:val="right"/>
                          <w:rPr>
                            <w:sz w:val="21"/>
                          </w:rPr>
                        </w:pPr>
                        <w:r>
                          <w:rPr>
                            <w:w w:val="130"/>
                            <w:sz w:val="21"/>
                            <w:u w:val="thick"/>
                          </w:rPr>
                          <w:t>93.9</w:t>
                        </w:r>
                      </w:p>
                    </w:tc>
                    <w:tc>
                      <w:tcPr>
                        <w:tcW w:w="1524" w:type="dxa"/>
                      </w:tcPr>
                      <w:p>
                        <w:pPr>
                          <w:pStyle w:val="TableParagraph"/>
                          <w:spacing w:before="135"/>
                          <w:ind w:right="325"/>
                          <w:jc w:val="right"/>
                          <w:rPr>
                            <w:sz w:val="21"/>
                          </w:rPr>
                        </w:pPr>
                        <w:r>
                          <w:rPr>
                            <w:w w:val="130"/>
                            <w:sz w:val="21"/>
                            <w:u w:val="thick"/>
                          </w:rPr>
                          <w:t>142.5</w:t>
                        </w:r>
                      </w:p>
                    </w:tc>
                    <w:tc>
                      <w:tcPr>
                        <w:tcW w:w="1338" w:type="dxa"/>
                      </w:tcPr>
                      <w:p>
                        <w:pPr>
                          <w:pStyle w:val="TableParagraph"/>
                          <w:spacing w:before="135"/>
                          <w:ind w:right="338"/>
                          <w:jc w:val="right"/>
                          <w:rPr>
                            <w:sz w:val="21"/>
                          </w:rPr>
                        </w:pPr>
                        <w:r>
                          <w:rPr>
                            <w:w w:val="135"/>
                            <w:sz w:val="21"/>
                            <w:u w:val="thick"/>
                          </w:rPr>
                          <w:t>113.4</w:t>
                        </w:r>
                      </w:p>
                    </w:tc>
                    <w:tc>
                      <w:tcPr>
                        <w:tcW w:w="1099" w:type="dxa"/>
                      </w:tcPr>
                      <w:p>
                        <w:pPr>
                          <w:pStyle w:val="TableParagraph"/>
                          <w:spacing w:before="135"/>
                          <w:ind w:right="116"/>
                          <w:jc w:val="right"/>
                          <w:rPr>
                            <w:sz w:val="21"/>
                          </w:rPr>
                        </w:pPr>
                        <w:r>
                          <w:rPr>
                            <w:w w:val="130"/>
                            <w:sz w:val="21"/>
                            <w:u w:val="thick"/>
                          </w:rPr>
                          <w:t>93.7</w:t>
                        </w:r>
                      </w:p>
                    </w:tc>
                    <w:tc>
                      <w:tcPr>
                        <w:tcW w:w="1276" w:type="dxa"/>
                      </w:tcPr>
                      <w:p>
                        <w:pPr>
                          <w:pStyle w:val="TableParagraph"/>
                          <w:spacing w:before="135"/>
                          <w:ind w:right="52"/>
                          <w:jc w:val="right"/>
                          <w:rPr>
                            <w:sz w:val="21"/>
                          </w:rPr>
                        </w:pPr>
                        <w:r>
                          <w:rPr>
                            <w:w w:val="135"/>
                            <w:sz w:val="21"/>
                            <w:u w:val="thick"/>
                          </w:rPr>
                          <w:t>132.7</w:t>
                        </w:r>
                      </w:p>
                    </w:tc>
                  </w:tr>
                  <w:tr>
                    <w:trPr>
                      <w:trHeight w:val="328" w:hRule="atLeast"/>
                    </w:trPr>
                    <w:tc>
                      <w:tcPr>
                        <w:tcW w:w="631" w:type="dxa"/>
                        <w:gridSpan w:val="2"/>
                      </w:tcPr>
                      <w:p>
                        <w:pPr>
                          <w:pStyle w:val="TableParagraph"/>
                          <w:spacing w:before="54"/>
                          <w:ind w:left="259"/>
                          <w:rPr>
                            <w:rFonts w:ascii="Arial Unicode MS" w:eastAsia="Arial Unicode MS" w:hint="eastAsia"/>
                            <w:sz w:val="17"/>
                          </w:rPr>
                        </w:pPr>
                        <w:r>
                          <w:rPr>
                            <w:rFonts w:ascii="Arial Unicode MS" w:eastAsia="Arial Unicode MS" w:hint="eastAsia"/>
                            <w:w w:val="136"/>
                            <w:sz w:val="17"/>
                            <w:u w:val="thick"/>
                          </w:rPr>
                          <w:t>巾</w:t>
                        </w:r>
                      </w:p>
                    </w:tc>
                    <w:tc>
                      <w:tcPr>
                        <w:tcW w:w="507" w:type="dxa"/>
                      </w:tcPr>
                      <w:p>
                        <w:pPr>
                          <w:pStyle w:val="TableParagraph"/>
                          <w:rPr>
                            <w:sz w:val="20"/>
                          </w:rPr>
                        </w:pPr>
                      </w:p>
                    </w:tc>
                    <w:tc>
                      <w:tcPr>
                        <w:tcW w:w="764" w:type="dxa"/>
                      </w:tcPr>
                      <w:p>
                        <w:pPr>
                          <w:pStyle w:val="TableParagraph"/>
                          <w:spacing w:before="54"/>
                          <w:ind w:left="190"/>
                          <w:rPr>
                            <w:rFonts w:ascii="Arial Unicode MS" w:eastAsia="Arial Unicode MS" w:hint="eastAsia"/>
                            <w:sz w:val="17"/>
                          </w:rPr>
                        </w:pPr>
                        <w:r>
                          <w:rPr>
                            <w:rFonts w:ascii="Arial Unicode MS" w:eastAsia="Arial Unicode MS" w:hint="eastAsia"/>
                            <w:w w:val="103"/>
                            <w:sz w:val="17"/>
                            <w:u w:val="thick"/>
                          </w:rPr>
                          <w:t>部</w:t>
                        </w:r>
                      </w:p>
                    </w:tc>
                    <w:tc>
                      <w:tcPr>
                        <w:tcW w:w="1274" w:type="dxa"/>
                      </w:tcPr>
                      <w:p>
                        <w:pPr>
                          <w:pStyle w:val="TableParagraph"/>
                          <w:spacing w:before="40"/>
                          <w:ind w:left="307"/>
                          <w:rPr>
                            <w:sz w:val="21"/>
                          </w:rPr>
                        </w:pPr>
                        <w:r>
                          <w:rPr>
                            <w:sz w:val="21"/>
                            <w:u w:val="thick"/>
                          </w:rPr>
                          <w:t>1 21.</w:t>
                        </w:r>
                        <w:r>
                          <w:rPr>
                            <w:sz w:val="21"/>
                          </w:rPr>
                          <w:t> </w:t>
                        </w:r>
                        <w:r>
                          <w:rPr>
                            <w:sz w:val="21"/>
                            <w:u w:val="thick"/>
                          </w:rPr>
                          <w:t>9</w:t>
                        </w:r>
                      </w:p>
                    </w:tc>
                    <w:tc>
                      <w:tcPr>
                        <w:tcW w:w="1099" w:type="dxa"/>
                      </w:tcPr>
                      <w:p>
                        <w:pPr>
                          <w:pStyle w:val="TableParagraph"/>
                          <w:spacing w:before="40"/>
                          <w:ind w:right="142"/>
                          <w:jc w:val="right"/>
                          <w:rPr>
                            <w:sz w:val="21"/>
                          </w:rPr>
                        </w:pPr>
                        <w:r>
                          <w:rPr>
                            <w:w w:val="115"/>
                            <w:sz w:val="21"/>
                            <w:u w:val="thick"/>
                          </w:rPr>
                          <w:t>JOO.I</w:t>
                        </w:r>
                      </w:p>
                    </w:tc>
                    <w:tc>
                      <w:tcPr>
                        <w:tcW w:w="1524" w:type="dxa"/>
                      </w:tcPr>
                      <w:p>
                        <w:pPr>
                          <w:pStyle w:val="TableParagraph"/>
                          <w:spacing w:before="40"/>
                          <w:ind w:right="335"/>
                          <w:jc w:val="right"/>
                          <w:rPr>
                            <w:sz w:val="21"/>
                          </w:rPr>
                        </w:pPr>
                        <w:r>
                          <w:rPr>
                            <w:w w:val="130"/>
                            <w:sz w:val="21"/>
                            <w:u w:val="thick"/>
                          </w:rPr>
                          <w:t>140.9</w:t>
                        </w:r>
                      </w:p>
                    </w:tc>
                    <w:tc>
                      <w:tcPr>
                        <w:tcW w:w="1338" w:type="dxa"/>
                      </w:tcPr>
                      <w:p>
                        <w:pPr>
                          <w:pStyle w:val="TableParagraph"/>
                          <w:spacing w:before="40"/>
                          <w:ind w:right="331"/>
                          <w:jc w:val="right"/>
                          <w:rPr>
                            <w:sz w:val="21"/>
                          </w:rPr>
                        </w:pPr>
                        <w:r>
                          <w:rPr>
                            <w:w w:val="135"/>
                            <w:sz w:val="21"/>
                            <w:u w:val="thick"/>
                          </w:rPr>
                          <w:t>119.3</w:t>
                        </w:r>
                      </w:p>
                    </w:tc>
                    <w:tc>
                      <w:tcPr>
                        <w:tcW w:w="1099" w:type="dxa"/>
                      </w:tcPr>
                      <w:p>
                        <w:pPr>
                          <w:pStyle w:val="TableParagraph"/>
                          <w:spacing w:before="40"/>
                          <w:ind w:right="111"/>
                          <w:jc w:val="right"/>
                          <w:rPr>
                            <w:sz w:val="21"/>
                          </w:rPr>
                        </w:pPr>
                        <w:r>
                          <w:rPr>
                            <w:w w:val="135"/>
                            <w:sz w:val="21"/>
                            <w:u w:val="thick"/>
                          </w:rPr>
                          <w:t>102.7</w:t>
                        </w:r>
                      </w:p>
                    </w:tc>
                    <w:tc>
                      <w:tcPr>
                        <w:tcW w:w="1276" w:type="dxa"/>
                      </w:tcPr>
                      <w:p>
                        <w:pPr>
                          <w:pStyle w:val="TableParagraph"/>
                          <w:spacing w:before="40"/>
                          <w:ind w:right="54"/>
                          <w:jc w:val="right"/>
                          <w:rPr>
                            <w:sz w:val="21"/>
                          </w:rPr>
                        </w:pPr>
                        <w:r>
                          <w:rPr>
                            <w:w w:val="135"/>
                            <w:sz w:val="21"/>
                            <w:u w:val="thick"/>
                          </w:rPr>
                          <w:t>130.4</w:t>
                        </w:r>
                      </w:p>
                    </w:tc>
                  </w:tr>
                  <w:tr>
                    <w:trPr>
                      <w:trHeight w:val="336" w:hRule="atLeast"/>
                    </w:trPr>
                    <w:tc>
                      <w:tcPr>
                        <w:tcW w:w="631" w:type="dxa"/>
                        <w:gridSpan w:val="2"/>
                      </w:tcPr>
                      <w:p>
                        <w:pPr>
                          <w:pStyle w:val="TableParagraph"/>
                          <w:spacing w:line="207" w:lineRule="exact" w:before="43"/>
                          <w:ind w:left="74"/>
                          <w:jc w:val="center"/>
                          <w:rPr>
                            <w:sz w:val="21"/>
                          </w:rPr>
                        </w:pPr>
                        <w:r>
                          <w:rPr>
                            <w:rFonts w:ascii="Arial Unicode MS" w:eastAsia="Arial Unicode MS" w:hint="eastAsia"/>
                            <w:w w:val="70"/>
                            <w:sz w:val="18"/>
                          </w:rPr>
                          <w:t>月</w:t>
                        </w:r>
                        <w:r>
                          <w:rPr>
                            <w:w w:val="70"/>
                            <w:sz w:val="21"/>
                          </w:rPr>
                          <w:t>15</w:t>
                        </w:r>
                      </w:p>
                      <w:p>
                        <w:pPr>
                          <w:pStyle w:val="TableParagraph"/>
                          <w:spacing w:line="67" w:lineRule="exact"/>
                          <w:ind w:right="56"/>
                          <w:jc w:val="center"/>
                          <w:rPr>
                            <w:rFonts w:ascii="Arial Unicode MS" w:eastAsia="Arial Unicode MS" w:hint="eastAsia"/>
                            <w:sz w:val="16"/>
                          </w:rPr>
                        </w:pPr>
                        <w:r>
                          <w:rPr>
                            <w:rFonts w:ascii="Arial Unicode MS" w:eastAsia="Arial Unicode MS" w:hint="eastAsia"/>
                            <w:w w:val="63"/>
                            <w:sz w:val="16"/>
                          </w:rPr>
                          <w:t>ー</w:t>
                        </w:r>
                      </w:p>
                    </w:tc>
                    <w:tc>
                      <w:tcPr>
                        <w:tcW w:w="507" w:type="dxa"/>
                      </w:tcPr>
                      <w:p>
                        <w:pPr>
                          <w:pStyle w:val="TableParagraph"/>
                          <w:spacing w:before="5"/>
                          <w:rPr>
                            <w:sz w:val="18"/>
                          </w:rPr>
                        </w:pPr>
                      </w:p>
                      <w:p>
                        <w:pPr>
                          <w:pStyle w:val="TableParagraph"/>
                          <w:spacing w:line="104" w:lineRule="exact"/>
                          <w:ind w:left="-18" w:right="-29"/>
                          <w:jc w:val="center"/>
                          <w:rPr>
                            <w:rFonts w:ascii="Arial Unicode MS" w:hAnsi="Arial Unicode MS" w:eastAsia="Arial Unicode MS" w:hint="eastAsia"/>
                            <w:sz w:val="16"/>
                          </w:rPr>
                        </w:pPr>
                        <w:r>
                          <w:rPr>
                            <w:rFonts w:ascii="Arial Unicode MS" w:hAnsi="Arial Unicode MS" w:eastAsia="Arial Unicode MS" w:hint="eastAsia"/>
                            <w:spacing w:val="-106"/>
                            <w:w w:val="275"/>
                            <w:sz w:val="16"/>
                          </w:rPr>
                          <w:t>・</w:t>
                        </w:r>
                        <w:r>
                          <w:rPr>
                            <w:rFonts w:ascii="Arial Unicode MS" w:hAnsi="Arial Unicode MS" w:eastAsia="Arial Unicode MS" w:hint="eastAsia"/>
                            <w:spacing w:val="-16"/>
                            <w:w w:val="70"/>
                            <w:sz w:val="16"/>
                          </w:rPr>
                          <w:t>ー一</w:t>
                        </w:r>
                        <w:r>
                          <w:rPr>
                            <w:w w:val="70"/>
                            <w:sz w:val="3"/>
                          </w:rPr>
                          <w:t>m </w:t>
                        </w:r>
                        <w:r>
                          <w:rPr>
                            <w:rFonts w:ascii="Arial Unicode MS" w:hAnsi="Arial Unicode MS" w:eastAsia="Arial Unicode MS" w:hint="eastAsia"/>
                            <w:spacing w:val="-24"/>
                            <w:w w:val="120"/>
                            <w:sz w:val="16"/>
                          </w:rPr>
                          <w:t>― ―</w:t>
                        </w:r>
                      </w:p>
                    </w:tc>
                    <w:tc>
                      <w:tcPr>
                        <w:tcW w:w="764" w:type="dxa"/>
                      </w:tcPr>
                      <w:p>
                        <w:pPr>
                          <w:pStyle w:val="TableParagraph"/>
                          <w:spacing w:before="43"/>
                          <w:ind w:left="174"/>
                          <w:rPr>
                            <w:sz w:val="21"/>
                          </w:rPr>
                        </w:pPr>
                        <w:r>
                          <w:rPr>
                            <w:rFonts w:ascii="Arial Unicode MS" w:eastAsia="Arial Unicode MS" w:hint="eastAsia"/>
                            <w:w w:val="70"/>
                            <w:sz w:val="17"/>
                          </w:rPr>
                          <w:t>音</w:t>
                        </w:r>
                        <w:r>
                          <w:rPr>
                            <w:w w:val="70"/>
                            <w:sz w:val="21"/>
                          </w:rPr>
                          <w:t>G</w:t>
                        </w:r>
                      </w:p>
                    </w:tc>
                    <w:tc>
                      <w:tcPr>
                        <w:tcW w:w="7610" w:type="dxa"/>
                        <w:gridSpan w:val="6"/>
                      </w:tcPr>
                      <w:p>
                        <w:pPr>
                          <w:pStyle w:val="TableParagraph"/>
                          <w:tabs>
                            <w:tab w:pos="1748" w:val="left" w:leader="none"/>
                            <w:tab w:pos="2927" w:val="left" w:leader="none"/>
                            <w:tab w:pos="4248" w:val="left" w:leader="none"/>
                            <w:tab w:pos="5710" w:val="left" w:leader="none"/>
                            <w:tab w:pos="6904" w:val="left" w:leader="none"/>
                          </w:tabs>
                          <w:spacing w:line="205" w:lineRule="exact" w:before="43"/>
                          <w:ind w:left="307"/>
                          <w:rPr>
                            <w:sz w:val="21"/>
                          </w:rPr>
                        </w:pPr>
                        <w:r>
                          <w:rPr>
                            <w:w w:val="135"/>
                            <w:sz w:val="21"/>
                            <w:u w:val="thick"/>
                          </w:rPr>
                          <w:t>106.1</w:t>
                        </w:r>
                        <w:r>
                          <w:rPr>
                            <w:w w:val="135"/>
                            <w:sz w:val="21"/>
                          </w:rPr>
                          <w:tab/>
                        </w:r>
                        <w:r>
                          <w:rPr>
                            <w:w w:val="135"/>
                            <w:sz w:val="21"/>
                            <w:u w:val="thick"/>
                          </w:rPr>
                          <w:t>84.6</w:t>
                        </w:r>
                        <w:r>
                          <w:rPr>
                            <w:w w:val="135"/>
                            <w:sz w:val="21"/>
                          </w:rPr>
                          <w:tab/>
                        </w:r>
                        <w:r>
                          <w:rPr>
                            <w:w w:val="135"/>
                            <w:sz w:val="21"/>
                            <w:u w:val="thick"/>
                          </w:rPr>
                          <w:t>147.6</w:t>
                        </w:r>
                        <w:r>
                          <w:rPr>
                            <w:w w:val="135"/>
                            <w:sz w:val="21"/>
                          </w:rPr>
                          <w:tab/>
                        </w:r>
                        <w:r>
                          <w:rPr>
                            <w:w w:val="135"/>
                            <w:sz w:val="21"/>
                            <w:u w:val="thick"/>
                          </w:rPr>
                          <w:t>101.9</w:t>
                        </w:r>
                        <w:r>
                          <w:rPr>
                            <w:w w:val="135"/>
                            <w:sz w:val="21"/>
                          </w:rPr>
                          <w:tab/>
                          <w:t>82.1</w:t>
                          <w:tab/>
                          <w:t>140.0</w:t>
                        </w:r>
                      </w:p>
                      <w:p>
                        <w:pPr>
                          <w:pStyle w:val="TableParagraph"/>
                          <w:tabs>
                            <w:tab w:pos="5579" w:val="left" w:leader="none"/>
                            <w:tab w:pos="6995" w:val="left" w:leader="none"/>
                          </w:tabs>
                          <w:spacing w:line="68" w:lineRule="exact"/>
                          <w:ind w:left="-8"/>
                          <w:rPr>
                            <w:rFonts w:ascii="Arial Unicode MS" w:eastAsia="Arial Unicode MS" w:hint="eastAsia"/>
                            <w:sz w:val="16"/>
                          </w:rPr>
                        </w:pPr>
                        <w:r>
                          <w:rPr>
                            <w:rFonts w:ascii="Arial Unicode MS" w:eastAsia="Arial Unicode MS" w:hint="eastAsia"/>
                            <w:w w:val="70"/>
                            <w:sz w:val="16"/>
                          </w:rPr>
                          <w:t>一一</w:t>
                          <w:tab/>
                          <w:t>ー・</w:t>
                          <w:tab/>
                          <w:t>--</w:t>
                        </w:r>
                      </w:p>
                    </w:tc>
                  </w:tr>
                  <w:tr>
                    <w:trPr>
                      <w:trHeight w:val="338" w:hRule="atLeast"/>
                    </w:trPr>
                    <w:tc>
                      <w:tcPr>
                        <w:tcW w:w="1902" w:type="dxa"/>
                        <w:gridSpan w:val="4"/>
                      </w:tcPr>
                      <w:p>
                        <w:pPr>
                          <w:pStyle w:val="TableParagraph"/>
                          <w:spacing w:before="49"/>
                          <w:ind w:left="266"/>
                          <w:rPr>
                            <w:rFonts w:ascii="Arial Unicode MS" w:eastAsia="Arial Unicode MS" w:hint="eastAsia"/>
                            <w:sz w:val="18"/>
                          </w:rPr>
                        </w:pPr>
                        <w:r>
                          <w:rPr>
                            <w:rFonts w:ascii="Arial Unicode MS" w:eastAsia="Arial Unicode MS" w:hint="eastAsia"/>
                            <w:w w:val="60"/>
                            <w:sz w:val="18"/>
                          </w:rPr>
                          <w:t>青森市</w:t>
                        </w:r>
                      </w:p>
                    </w:tc>
                    <w:tc>
                      <w:tcPr>
                        <w:tcW w:w="1274" w:type="dxa"/>
                      </w:tcPr>
                      <w:p>
                        <w:pPr>
                          <w:pStyle w:val="TableParagraph"/>
                          <w:spacing w:before="45"/>
                          <w:ind w:left="307"/>
                          <w:rPr>
                            <w:sz w:val="21"/>
                          </w:rPr>
                        </w:pPr>
                        <w:r>
                          <w:rPr>
                            <w:w w:val="135"/>
                            <w:sz w:val="21"/>
                          </w:rPr>
                          <w:t>130.8</w:t>
                        </w:r>
                      </w:p>
                    </w:tc>
                    <w:tc>
                      <w:tcPr>
                        <w:tcW w:w="1099" w:type="dxa"/>
                      </w:tcPr>
                      <w:p>
                        <w:pPr>
                          <w:pStyle w:val="TableParagraph"/>
                          <w:spacing w:before="45"/>
                          <w:ind w:right="124"/>
                          <w:jc w:val="right"/>
                          <w:rPr>
                            <w:sz w:val="21"/>
                          </w:rPr>
                        </w:pPr>
                        <w:r>
                          <w:rPr>
                            <w:w w:val="130"/>
                            <w:sz w:val="21"/>
                          </w:rPr>
                          <w:t>107.4</w:t>
                        </w:r>
                      </w:p>
                    </w:tc>
                    <w:tc>
                      <w:tcPr>
                        <w:tcW w:w="1524" w:type="dxa"/>
                      </w:tcPr>
                      <w:p>
                        <w:pPr>
                          <w:pStyle w:val="TableParagraph"/>
                          <w:spacing w:before="45"/>
                          <w:ind w:right="332"/>
                          <w:jc w:val="right"/>
                          <w:rPr>
                            <w:sz w:val="21"/>
                          </w:rPr>
                        </w:pPr>
                        <w:r>
                          <w:rPr>
                            <w:w w:val="130"/>
                            <w:sz w:val="21"/>
                          </w:rPr>
                          <w:t>148.5</w:t>
                        </w:r>
                      </w:p>
                    </w:tc>
                    <w:tc>
                      <w:tcPr>
                        <w:tcW w:w="1338" w:type="dxa"/>
                      </w:tcPr>
                      <w:p>
                        <w:pPr>
                          <w:pStyle w:val="TableParagraph"/>
                          <w:spacing w:before="45"/>
                          <w:ind w:right="342"/>
                          <w:jc w:val="right"/>
                          <w:rPr>
                            <w:sz w:val="21"/>
                          </w:rPr>
                        </w:pPr>
                        <w:r>
                          <w:rPr>
                            <w:w w:val="130"/>
                            <w:sz w:val="21"/>
                          </w:rPr>
                          <w:t>125.0</w:t>
                        </w:r>
                      </w:p>
                    </w:tc>
                    <w:tc>
                      <w:tcPr>
                        <w:tcW w:w="1099" w:type="dxa"/>
                      </w:tcPr>
                      <w:p>
                        <w:pPr>
                          <w:pStyle w:val="TableParagraph"/>
                          <w:spacing w:before="45"/>
                          <w:ind w:right="113"/>
                          <w:jc w:val="right"/>
                          <w:rPr>
                            <w:sz w:val="21"/>
                          </w:rPr>
                        </w:pPr>
                        <w:r>
                          <w:rPr>
                            <w:w w:val="130"/>
                            <w:sz w:val="21"/>
                          </w:rPr>
                          <w:t>109.7</w:t>
                        </w:r>
                      </w:p>
                    </w:tc>
                    <w:tc>
                      <w:tcPr>
                        <w:tcW w:w="1276" w:type="dxa"/>
                      </w:tcPr>
                      <w:p>
                        <w:pPr>
                          <w:pStyle w:val="TableParagraph"/>
                          <w:spacing w:before="45"/>
                          <w:ind w:right="64"/>
                          <w:jc w:val="right"/>
                          <w:rPr>
                            <w:sz w:val="21"/>
                          </w:rPr>
                        </w:pPr>
                        <w:r>
                          <w:rPr>
                            <w:w w:val="135"/>
                            <w:sz w:val="21"/>
                          </w:rPr>
                          <w:t>133.0</w:t>
                        </w:r>
                      </w:p>
                    </w:tc>
                  </w:tr>
                  <w:tr>
                    <w:trPr>
                      <w:trHeight w:val="341" w:hRule="atLeast"/>
                    </w:trPr>
                    <w:tc>
                      <w:tcPr>
                        <w:tcW w:w="1902" w:type="dxa"/>
                        <w:gridSpan w:val="4"/>
                      </w:tcPr>
                      <w:p>
                        <w:pPr>
                          <w:pStyle w:val="TableParagraph"/>
                          <w:spacing w:before="49"/>
                          <w:ind w:left="270"/>
                          <w:rPr>
                            <w:rFonts w:ascii="Arial Unicode MS" w:eastAsia="Arial Unicode MS" w:hint="eastAsia"/>
                            <w:sz w:val="18"/>
                          </w:rPr>
                        </w:pPr>
                        <w:r>
                          <w:rPr>
                            <w:rFonts w:ascii="Arial Unicode MS" w:eastAsia="Arial Unicode MS" w:hint="eastAsia"/>
                            <w:w w:val="135"/>
                            <w:sz w:val="18"/>
                          </w:rPr>
                          <w:t>弘前市</w:t>
                        </w:r>
                      </w:p>
                    </w:tc>
                    <w:tc>
                      <w:tcPr>
                        <w:tcW w:w="1274" w:type="dxa"/>
                      </w:tcPr>
                      <w:p>
                        <w:pPr>
                          <w:pStyle w:val="TableParagraph"/>
                          <w:spacing w:before="45"/>
                          <w:ind w:left="300"/>
                          <w:rPr>
                            <w:sz w:val="21"/>
                          </w:rPr>
                        </w:pPr>
                        <w:r>
                          <w:rPr>
                            <w:w w:val="135"/>
                            <w:sz w:val="21"/>
                          </w:rPr>
                          <w:t>104.0</w:t>
                        </w:r>
                      </w:p>
                    </w:tc>
                    <w:tc>
                      <w:tcPr>
                        <w:tcW w:w="1099" w:type="dxa"/>
                      </w:tcPr>
                      <w:p>
                        <w:pPr>
                          <w:pStyle w:val="TableParagraph"/>
                          <w:spacing w:before="45"/>
                          <w:ind w:right="117"/>
                          <w:jc w:val="right"/>
                          <w:rPr>
                            <w:sz w:val="21"/>
                          </w:rPr>
                        </w:pPr>
                        <w:r>
                          <w:rPr>
                            <w:w w:val="135"/>
                            <w:sz w:val="21"/>
                          </w:rPr>
                          <w:t>84.8</w:t>
                        </w:r>
                      </w:p>
                    </w:tc>
                    <w:tc>
                      <w:tcPr>
                        <w:tcW w:w="1524" w:type="dxa"/>
                      </w:tcPr>
                      <w:p>
                        <w:pPr>
                          <w:pStyle w:val="TableParagraph"/>
                          <w:spacing w:before="45"/>
                          <w:ind w:right="328"/>
                          <w:jc w:val="right"/>
                          <w:rPr>
                            <w:sz w:val="21"/>
                          </w:rPr>
                        </w:pPr>
                        <w:r>
                          <w:rPr>
                            <w:w w:val="135"/>
                            <w:sz w:val="21"/>
                          </w:rPr>
                          <w:t>124.8</w:t>
                        </w:r>
                      </w:p>
                    </w:tc>
                    <w:tc>
                      <w:tcPr>
                        <w:tcW w:w="1338" w:type="dxa"/>
                      </w:tcPr>
                      <w:p>
                        <w:pPr>
                          <w:pStyle w:val="TableParagraph"/>
                          <w:spacing w:before="45"/>
                          <w:ind w:right="335"/>
                          <w:jc w:val="right"/>
                          <w:rPr>
                            <w:sz w:val="21"/>
                          </w:rPr>
                        </w:pPr>
                        <w:r>
                          <w:rPr>
                            <w:w w:val="135"/>
                            <w:sz w:val="21"/>
                          </w:rPr>
                          <w:t>105.8</w:t>
                        </w:r>
                      </w:p>
                    </w:tc>
                    <w:tc>
                      <w:tcPr>
                        <w:tcW w:w="1099" w:type="dxa"/>
                      </w:tcPr>
                      <w:p>
                        <w:pPr>
                          <w:pStyle w:val="TableParagraph"/>
                          <w:spacing w:before="45"/>
                          <w:ind w:right="108"/>
                          <w:jc w:val="right"/>
                          <w:rPr>
                            <w:sz w:val="21"/>
                          </w:rPr>
                        </w:pPr>
                        <w:r>
                          <w:rPr>
                            <w:w w:val="135"/>
                            <w:sz w:val="21"/>
                          </w:rPr>
                          <w:t>91.1</w:t>
                        </w:r>
                      </w:p>
                    </w:tc>
                    <w:tc>
                      <w:tcPr>
                        <w:tcW w:w="1276" w:type="dxa"/>
                      </w:tcPr>
                      <w:p>
                        <w:pPr>
                          <w:pStyle w:val="TableParagraph"/>
                          <w:spacing w:before="45"/>
                          <w:ind w:right="69"/>
                          <w:jc w:val="right"/>
                          <w:rPr>
                            <w:sz w:val="21"/>
                          </w:rPr>
                        </w:pPr>
                        <w:r>
                          <w:rPr>
                            <w:w w:val="130"/>
                            <w:sz w:val="21"/>
                          </w:rPr>
                          <w:t>114.9</w:t>
                        </w:r>
                      </w:p>
                    </w:tc>
                  </w:tr>
                  <w:tr>
                    <w:trPr>
                      <w:trHeight w:val="334" w:hRule="atLeast"/>
                    </w:trPr>
                    <w:tc>
                      <w:tcPr>
                        <w:tcW w:w="1902" w:type="dxa"/>
                        <w:gridSpan w:val="4"/>
                      </w:tcPr>
                      <w:p>
                        <w:pPr>
                          <w:pStyle w:val="TableParagraph"/>
                          <w:spacing w:before="57"/>
                          <w:ind w:left="277"/>
                          <w:rPr>
                            <w:rFonts w:ascii="Arial Unicode MS" w:eastAsia="Arial Unicode MS" w:hint="eastAsia"/>
                            <w:sz w:val="17"/>
                          </w:rPr>
                        </w:pPr>
                        <w:r>
                          <w:rPr>
                            <w:rFonts w:ascii="Arial Unicode MS" w:eastAsia="Arial Unicode MS" w:hint="eastAsia"/>
                            <w:w w:val="135"/>
                            <w:sz w:val="17"/>
                          </w:rPr>
                          <w:t>八戸市</w:t>
                        </w:r>
                      </w:p>
                    </w:tc>
                    <w:tc>
                      <w:tcPr>
                        <w:tcW w:w="1274" w:type="dxa"/>
                      </w:tcPr>
                      <w:p>
                        <w:pPr>
                          <w:pStyle w:val="TableParagraph"/>
                          <w:spacing w:before="42"/>
                          <w:ind w:left="307"/>
                          <w:rPr>
                            <w:sz w:val="21"/>
                          </w:rPr>
                        </w:pPr>
                        <w:r>
                          <w:rPr>
                            <w:w w:val="135"/>
                            <w:sz w:val="21"/>
                          </w:rPr>
                          <w:t>128.3</w:t>
                        </w:r>
                      </w:p>
                    </w:tc>
                    <w:tc>
                      <w:tcPr>
                        <w:tcW w:w="1099" w:type="dxa"/>
                      </w:tcPr>
                      <w:p>
                        <w:pPr>
                          <w:pStyle w:val="TableParagraph"/>
                          <w:spacing w:before="42"/>
                          <w:ind w:right="117"/>
                          <w:jc w:val="right"/>
                          <w:rPr>
                            <w:sz w:val="21"/>
                          </w:rPr>
                        </w:pPr>
                        <w:r>
                          <w:rPr>
                            <w:w w:val="135"/>
                            <w:sz w:val="21"/>
                          </w:rPr>
                          <w:t>110.8</w:t>
                        </w:r>
                      </w:p>
                    </w:tc>
                    <w:tc>
                      <w:tcPr>
                        <w:tcW w:w="1524" w:type="dxa"/>
                      </w:tcPr>
                      <w:p>
                        <w:pPr>
                          <w:pStyle w:val="TableParagraph"/>
                          <w:spacing w:before="42"/>
                          <w:ind w:right="332"/>
                          <w:jc w:val="right"/>
                          <w:rPr>
                            <w:sz w:val="21"/>
                          </w:rPr>
                        </w:pPr>
                        <w:r>
                          <w:rPr>
                            <w:w w:val="130"/>
                            <w:sz w:val="21"/>
                          </w:rPr>
                          <w:t>137.4</w:t>
                        </w:r>
                      </w:p>
                    </w:tc>
                    <w:tc>
                      <w:tcPr>
                        <w:tcW w:w="1338" w:type="dxa"/>
                      </w:tcPr>
                      <w:p>
                        <w:pPr>
                          <w:pStyle w:val="TableParagraph"/>
                          <w:spacing w:before="42"/>
                          <w:ind w:right="350"/>
                          <w:jc w:val="right"/>
                          <w:rPr>
                            <w:sz w:val="21"/>
                          </w:rPr>
                        </w:pPr>
                        <w:r>
                          <w:rPr>
                            <w:w w:val="130"/>
                            <w:sz w:val="21"/>
                          </w:rPr>
                          <w:t>121.6</w:t>
                        </w:r>
                      </w:p>
                    </w:tc>
                    <w:tc>
                      <w:tcPr>
                        <w:tcW w:w="1099" w:type="dxa"/>
                      </w:tcPr>
                      <w:p>
                        <w:pPr>
                          <w:pStyle w:val="TableParagraph"/>
                          <w:spacing w:before="42"/>
                          <w:ind w:right="128"/>
                          <w:jc w:val="right"/>
                          <w:rPr>
                            <w:sz w:val="21"/>
                          </w:rPr>
                        </w:pPr>
                        <w:r>
                          <w:rPr>
                            <w:w w:val="145"/>
                            <w:sz w:val="21"/>
                          </w:rPr>
                          <w:t>109.l</w:t>
                        </w:r>
                      </w:p>
                    </w:tc>
                    <w:tc>
                      <w:tcPr>
                        <w:tcW w:w="1276" w:type="dxa"/>
                      </w:tcPr>
                      <w:p>
                        <w:pPr>
                          <w:pStyle w:val="TableParagraph"/>
                          <w:spacing w:before="42"/>
                          <w:ind w:right="59"/>
                          <w:jc w:val="right"/>
                          <w:rPr>
                            <w:sz w:val="21"/>
                          </w:rPr>
                        </w:pPr>
                        <w:r>
                          <w:rPr>
                            <w:w w:val="135"/>
                            <w:sz w:val="21"/>
                          </w:rPr>
                          <w:t>126.7</w:t>
                        </w:r>
                      </w:p>
                    </w:tc>
                  </w:tr>
                  <w:tr>
                    <w:trPr>
                      <w:trHeight w:val="340" w:hRule="atLeast"/>
                    </w:trPr>
                    <w:tc>
                      <w:tcPr>
                        <w:tcW w:w="1902" w:type="dxa"/>
                        <w:gridSpan w:val="4"/>
                      </w:tcPr>
                      <w:p>
                        <w:pPr>
                          <w:pStyle w:val="TableParagraph"/>
                          <w:spacing w:before="50"/>
                          <w:ind w:left="270"/>
                          <w:rPr>
                            <w:rFonts w:ascii="Arial Unicode MS" w:eastAsia="Arial Unicode MS" w:hint="eastAsia"/>
                            <w:sz w:val="18"/>
                          </w:rPr>
                        </w:pPr>
                        <w:r>
                          <w:rPr>
                            <w:rFonts w:ascii="Arial Unicode MS" w:eastAsia="Arial Unicode MS" w:hint="eastAsia"/>
                            <w:w w:val="135"/>
                            <w:sz w:val="18"/>
                          </w:rPr>
                          <w:t>黒石市</w:t>
                        </w:r>
                      </w:p>
                    </w:tc>
                    <w:tc>
                      <w:tcPr>
                        <w:tcW w:w="1274" w:type="dxa"/>
                      </w:tcPr>
                      <w:p>
                        <w:pPr>
                          <w:pStyle w:val="TableParagraph"/>
                          <w:spacing w:before="46"/>
                          <w:ind w:left="300"/>
                          <w:rPr>
                            <w:sz w:val="21"/>
                          </w:rPr>
                        </w:pPr>
                        <w:r>
                          <w:rPr>
                            <w:w w:val="135"/>
                            <w:sz w:val="21"/>
                          </w:rPr>
                          <w:t>104.3</w:t>
                        </w:r>
                      </w:p>
                    </w:tc>
                    <w:tc>
                      <w:tcPr>
                        <w:tcW w:w="1099" w:type="dxa"/>
                      </w:tcPr>
                      <w:p>
                        <w:pPr>
                          <w:pStyle w:val="TableParagraph"/>
                          <w:spacing w:before="46"/>
                          <w:ind w:right="128"/>
                          <w:jc w:val="right"/>
                          <w:rPr>
                            <w:sz w:val="21"/>
                          </w:rPr>
                        </w:pPr>
                        <w:r>
                          <w:rPr>
                            <w:w w:val="130"/>
                            <w:sz w:val="21"/>
                          </w:rPr>
                          <w:t>94.0</w:t>
                        </w:r>
                      </w:p>
                    </w:tc>
                    <w:tc>
                      <w:tcPr>
                        <w:tcW w:w="1524" w:type="dxa"/>
                      </w:tcPr>
                      <w:p>
                        <w:pPr>
                          <w:pStyle w:val="TableParagraph"/>
                          <w:spacing w:before="46"/>
                          <w:ind w:right="332"/>
                          <w:jc w:val="right"/>
                          <w:rPr>
                            <w:sz w:val="21"/>
                          </w:rPr>
                        </w:pPr>
                        <w:r>
                          <w:rPr>
                            <w:w w:val="130"/>
                            <w:sz w:val="21"/>
                          </w:rPr>
                          <w:t>119.9</w:t>
                        </w:r>
                      </w:p>
                    </w:tc>
                    <w:tc>
                      <w:tcPr>
                        <w:tcW w:w="1338" w:type="dxa"/>
                      </w:tcPr>
                      <w:p>
                        <w:pPr>
                          <w:pStyle w:val="TableParagraph"/>
                          <w:spacing w:before="46"/>
                          <w:ind w:right="335"/>
                          <w:jc w:val="right"/>
                          <w:rPr>
                            <w:sz w:val="21"/>
                          </w:rPr>
                        </w:pPr>
                        <w:r>
                          <w:rPr>
                            <w:w w:val="135"/>
                            <w:sz w:val="21"/>
                          </w:rPr>
                          <w:t>100.3</w:t>
                        </w:r>
                      </w:p>
                    </w:tc>
                    <w:tc>
                      <w:tcPr>
                        <w:tcW w:w="1099" w:type="dxa"/>
                      </w:tcPr>
                      <w:p>
                        <w:pPr>
                          <w:pStyle w:val="TableParagraph"/>
                          <w:spacing w:before="46"/>
                          <w:ind w:right="131"/>
                          <w:jc w:val="right"/>
                          <w:rPr>
                            <w:sz w:val="21"/>
                          </w:rPr>
                        </w:pPr>
                        <w:r>
                          <w:rPr>
                            <w:w w:val="135"/>
                            <w:sz w:val="21"/>
                          </w:rPr>
                          <w:t>85.6</w:t>
                        </w:r>
                      </w:p>
                    </w:tc>
                    <w:tc>
                      <w:tcPr>
                        <w:tcW w:w="1276" w:type="dxa"/>
                      </w:tcPr>
                      <w:p>
                        <w:pPr>
                          <w:pStyle w:val="TableParagraph"/>
                          <w:spacing w:before="46"/>
                          <w:ind w:right="57"/>
                          <w:jc w:val="right"/>
                          <w:rPr>
                            <w:sz w:val="21"/>
                          </w:rPr>
                        </w:pPr>
                        <w:r>
                          <w:rPr>
                            <w:w w:val="135"/>
                            <w:sz w:val="21"/>
                          </w:rPr>
                          <w:t>112.3</w:t>
                        </w:r>
                      </w:p>
                    </w:tc>
                  </w:tr>
                  <w:tr>
                    <w:trPr>
                      <w:trHeight w:val="338" w:hRule="atLeast"/>
                    </w:trPr>
                    <w:tc>
                      <w:tcPr>
                        <w:tcW w:w="1902" w:type="dxa"/>
                        <w:gridSpan w:val="4"/>
                      </w:tcPr>
                      <w:p>
                        <w:pPr>
                          <w:pStyle w:val="TableParagraph"/>
                          <w:spacing w:before="49"/>
                          <w:ind w:left="263"/>
                          <w:rPr>
                            <w:rFonts w:ascii="Arial Unicode MS" w:eastAsia="Arial Unicode MS" w:hint="eastAsia"/>
                            <w:sz w:val="18"/>
                          </w:rPr>
                        </w:pPr>
                        <w:r>
                          <w:rPr>
                            <w:rFonts w:ascii="Arial Unicode MS" w:eastAsia="Arial Unicode MS" w:hint="eastAsia"/>
                            <w:w w:val="135"/>
                            <w:sz w:val="18"/>
                          </w:rPr>
                          <w:t>五所川原市</w:t>
                        </w:r>
                      </w:p>
                    </w:tc>
                    <w:tc>
                      <w:tcPr>
                        <w:tcW w:w="1274" w:type="dxa"/>
                      </w:tcPr>
                      <w:p>
                        <w:pPr>
                          <w:pStyle w:val="TableParagraph"/>
                          <w:spacing w:before="45"/>
                          <w:ind w:left="300"/>
                          <w:rPr>
                            <w:sz w:val="21"/>
                          </w:rPr>
                        </w:pPr>
                        <w:r>
                          <w:rPr>
                            <w:w w:val="130"/>
                            <w:sz w:val="21"/>
                          </w:rPr>
                          <w:t>107.2</w:t>
                        </w:r>
                      </w:p>
                    </w:tc>
                    <w:tc>
                      <w:tcPr>
                        <w:tcW w:w="1099" w:type="dxa"/>
                      </w:tcPr>
                      <w:p>
                        <w:pPr>
                          <w:pStyle w:val="TableParagraph"/>
                          <w:spacing w:before="45"/>
                          <w:ind w:right="124"/>
                          <w:jc w:val="right"/>
                          <w:rPr>
                            <w:sz w:val="21"/>
                          </w:rPr>
                        </w:pPr>
                        <w:r>
                          <w:rPr>
                            <w:w w:val="130"/>
                            <w:sz w:val="21"/>
                          </w:rPr>
                          <w:t>93.9</w:t>
                        </w:r>
                      </w:p>
                    </w:tc>
                    <w:tc>
                      <w:tcPr>
                        <w:tcW w:w="1524" w:type="dxa"/>
                      </w:tcPr>
                      <w:p>
                        <w:pPr>
                          <w:pStyle w:val="TableParagraph"/>
                          <w:spacing w:before="45"/>
                          <w:ind w:right="340"/>
                          <w:jc w:val="right"/>
                          <w:rPr>
                            <w:sz w:val="21"/>
                          </w:rPr>
                        </w:pPr>
                        <w:r>
                          <w:rPr>
                            <w:w w:val="130"/>
                            <w:sz w:val="21"/>
                          </w:rPr>
                          <w:t>133.0</w:t>
                        </w:r>
                      </w:p>
                    </w:tc>
                    <w:tc>
                      <w:tcPr>
                        <w:tcW w:w="1338" w:type="dxa"/>
                      </w:tcPr>
                      <w:p>
                        <w:pPr>
                          <w:pStyle w:val="TableParagraph"/>
                          <w:spacing w:before="45"/>
                          <w:ind w:right="338"/>
                          <w:jc w:val="right"/>
                          <w:rPr>
                            <w:sz w:val="21"/>
                          </w:rPr>
                        </w:pPr>
                        <w:r>
                          <w:rPr>
                            <w:w w:val="135"/>
                            <w:sz w:val="21"/>
                          </w:rPr>
                          <w:t>111.7</w:t>
                        </w:r>
                      </w:p>
                    </w:tc>
                    <w:tc>
                      <w:tcPr>
                        <w:tcW w:w="1099" w:type="dxa"/>
                      </w:tcPr>
                      <w:p>
                        <w:pPr>
                          <w:pStyle w:val="TableParagraph"/>
                          <w:spacing w:before="45"/>
                          <w:ind w:right="127"/>
                          <w:jc w:val="right"/>
                          <w:rPr>
                            <w:sz w:val="21"/>
                          </w:rPr>
                        </w:pPr>
                        <w:r>
                          <w:rPr>
                            <w:w w:val="130"/>
                            <w:sz w:val="21"/>
                          </w:rPr>
                          <w:t>99.0</w:t>
                        </w:r>
                      </w:p>
                    </w:tc>
                    <w:tc>
                      <w:tcPr>
                        <w:tcW w:w="1276" w:type="dxa"/>
                      </w:tcPr>
                      <w:p>
                        <w:pPr>
                          <w:pStyle w:val="TableParagraph"/>
                          <w:spacing w:before="45"/>
                          <w:ind w:right="66"/>
                          <w:jc w:val="right"/>
                          <w:rPr>
                            <w:sz w:val="21"/>
                          </w:rPr>
                        </w:pPr>
                        <w:r>
                          <w:rPr>
                            <w:w w:val="135"/>
                            <w:sz w:val="21"/>
                          </w:rPr>
                          <w:t>132.5</w:t>
                        </w:r>
                      </w:p>
                    </w:tc>
                  </w:tr>
                  <w:tr>
                    <w:trPr>
                      <w:trHeight w:val="335" w:hRule="atLeast"/>
                    </w:trPr>
                    <w:tc>
                      <w:tcPr>
                        <w:tcW w:w="1902" w:type="dxa"/>
                        <w:gridSpan w:val="4"/>
                      </w:tcPr>
                      <w:p>
                        <w:pPr>
                          <w:pStyle w:val="TableParagraph"/>
                          <w:tabs>
                            <w:tab w:pos="1312" w:val="left" w:leader="none"/>
                          </w:tabs>
                          <w:spacing w:before="49"/>
                          <w:ind w:left="259"/>
                          <w:rPr>
                            <w:rFonts w:ascii="Arial Unicode MS" w:eastAsia="Arial Unicode MS" w:hint="eastAsia"/>
                            <w:sz w:val="17"/>
                          </w:rPr>
                        </w:pPr>
                        <w:r>
                          <w:rPr>
                            <w:rFonts w:ascii="Arial Unicode MS" w:eastAsia="Arial Unicode MS" w:hint="eastAsia"/>
                            <w:w w:val="135"/>
                            <w:sz w:val="18"/>
                          </w:rPr>
                          <w:t>十和田</w:t>
                          <w:tab/>
                        </w:r>
                        <w:r>
                          <w:rPr>
                            <w:rFonts w:ascii="Arial Unicode MS" w:eastAsia="Arial Unicode MS" w:hint="eastAsia"/>
                            <w:w w:val="135"/>
                            <w:sz w:val="17"/>
                          </w:rPr>
                          <w:t>市</w:t>
                        </w:r>
                      </w:p>
                    </w:tc>
                    <w:tc>
                      <w:tcPr>
                        <w:tcW w:w="1274" w:type="dxa"/>
                      </w:tcPr>
                      <w:p>
                        <w:pPr>
                          <w:pStyle w:val="TableParagraph"/>
                          <w:spacing w:before="45"/>
                          <w:ind w:left="300"/>
                          <w:rPr>
                            <w:sz w:val="21"/>
                          </w:rPr>
                        </w:pPr>
                        <w:r>
                          <w:rPr>
                            <w:w w:val="135"/>
                            <w:sz w:val="21"/>
                          </w:rPr>
                          <w:t>114.4</w:t>
                        </w:r>
                      </w:p>
                    </w:tc>
                    <w:tc>
                      <w:tcPr>
                        <w:tcW w:w="1099" w:type="dxa"/>
                      </w:tcPr>
                      <w:p>
                        <w:pPr>
                          <w:pStyle w:val="TableParagraph"/>
                          <w:spacing w:before="45"/>
                          <w:ind w:right="122"/>
                          <w:jc w:val="right"/>
                          <w:rPr>
                            <w:sz w:val="21"/>
                          </w:rPr>
                        </w:pPr>
                        <w:r>
                          <w:rPr>
                            <w:w w:val="130"/>
                            <w:sz w:val="21"/>
                          </w:rPr>
                          <w:t>103.0</w:t>
                        </w:r>
                      </w:p>
                    </w:tc>
                    <w:tc>
                      <w:tcPr>
                        <w:tcW w:w="1524" w:type="dxa"/>
                      </w:tcPr>
                      <w:p>
                        <w:pPr>
                          <w:pStyle w:val="TableParagraph"/>
                          <w:spacing w:before="45"/>
                          <w:ind w:right="342"/>
                          <w:jc w:val="right"/>
                          <w:rPr>
                            <w:sz w:val="21"/>
                          </w:rPr>
                        </w:pPr>
                        <w:r>
                          <w:rPr>
                            <w:w w:val="130"/>
                            <w:sz w:val="21"/>
                          </w:rPr>
                          <w:t>131.0</w:t>
                        </w:r>
                      </w:p>
                    </w:tc>
                    <w:tc>
                      <w:tcPr>
                        <w:tcW w:w="1338" w:type="dxa"/>
                      </w:tcPr>
                      <w:p>
                        <w:pPr>
                          <w:pStyle w:val="TableParagraph"/>
                          <w:spacing w:before="45"/>
                          <w:ind w:right="357"/>
                          <w:jc w:val="right"/>
                          <w:rPr>
                            <w:sz w:val="21"/>
                          </w:rPr>
                        </w:pPr>
                        <w:r>
                          <w:rPr>
                            <w:w w:val="130"/>
                            <w:sz w:val="21"/>
                          </w:rPr>
                          <w:t>126.6</w:t>
                        </w:r>
                      </w:p>
                    </w:tc>
                    <w:tc>
                      <w:tcPr>
                        <w:tcW w:w="1099" w:type="dxa"/>
                      </w:tcPr>
                      <w:p>
                        <w:pPr>
                          <w:pStyle w:val="TableParagraph"/>
                          <w:spacing w:before="45"/>
                          <w:ind w:right="118"/>
                          <w:jc w:val="right"/>
                          <w:rPr>
                            <w:sz w:val="21"/>
                          </w:rPr>
                        </w:pPr>
                        <w:r>
                          <w:rPr>
                            <w:w w:val="135"/>
                            <w:sz w:val="21"/>
                          </w:rPr>
                          <w:t>107.5</w:t>
                        </w:r>
                      </w:p>
                    </w:tc>
                    <w:tc>
                      <w:tcPr>
                        <w:tcW w:w="1276" w:type="dxa"/>
                      </w:tcPr>
                      <w:p>
                        <w:pPr>
                          <w:pStyle w:val="TableParagraph"/>
                          <w:spacing w:before="45"/>
                          <w:ind w:right="57"/>
                          <w:jc w:val="right"/>
                          <w:rPr>
                            <w:sz w:val="21"/>
                          </w:rPr>
                        </w:pPr>
                        <w:r>
                          <w:rPr>
                            <w:w w:val="135"/>
                            <w:sz w:val="21"/>
                          </w:rPr>
                          <w:t>143.1</w:t>
                        </w:r>
                      </w:p>
                    </w:tc>
                  </w:tr>
                  <w:tr>
                    <w:trPr>
                      <w:trHeight w:val="321" w:hRule="atLeast"/>
                    </w:trPr>
                    <w:tc>
                      <w:tcPr>
                        <w:tcW w:w="1902" w:type="dxa"/>
                        <w:gridSpan w:val="4"/>
                      </w:tcPr>
                      <w:p>
                        <w:pPr>
                          <w:pStyle w:val="TableParagraph"/>
                          <w:spacing w:before="45"/>
                          <w:ind w:left="260"/>
                          <w:rPr>
                            <w:rFonts w:ascii="Arial Unicode MS" w:eastAsia="Arial Unicode MS" w:hint="eastAsia"/>
                            <w:sz w:val="18"/>
                          </w:rPr>
                        </w:pPr>
                        <w:r>
                          <w:rPr>
                            <w:rFonts w:ascii="Arial Unicode MS" w:eastAsia="Arial Unicode MS" w:hint="eastAsia"/>
                            <w:w w:val="140"/>
                            <w:sz w:val="18"/>
                          </w:rPr>
                          <w:t>三沢市</w:t>
                        </w:r>
                      </w:p>
                    </w:tc>
                    <w:tc>
                      <w:tcPr>
                        <w:tcW w:w="1274" w:type="dxa"/>
                      </w:tcPr>
                      <w:p>
                        <w:pPr>
                          <w:pStyle w:val="TableParagraph"/>
                          <w:spacing w:before="41"/>
                          <w:ind w:left="300"/>
                          <w:rPr>
                            <w:sz w:val="21"/>
                          </w:rPr>
                        </w:pPr>
                        <w:r>
                          <w:rPr>
                            <w:w w:val="135"/>
                            <w:sz w:val="21"/>
                          </w:rPr>
                          <w:t>113.4</w:t>
                        </w:r>
                      </w:p>
                    </w:tc>
                    <w:tc>
                      <w:tcPr>
                        <w:tcW w:w="1099" w:type="dxa"/>
                      </w:tcPr>
                      <w:p>
                        <w:pPr>
                          <w:pStyle w:val="TableParagraph"/>
                          <w:spacing w:before="41"/>
                          <w:ind w:right="125"/>
                          <w:jc w:val="right"/>
                          <w:rPr>
                            <w:sz w:val="21"/>
                          </w:rPr>
                        </w:pPr>
                        <w:r>
                          <w:rPr>
                            <w:w w:val="135"/>
                            <w:sz w:val="21"/>
                          </w:rPr>
                          <w:t>81.0</w:t>
                        </w:r>
                      </w:p>
                    </w:tc>
                    <w:tc>
                      <w:tcPr>
                        <w:tcW w:w="1524" w:type="dxa"/>
                      </w:tcPr>
                      <w:p>
                        <w:pPr>
                          <w:pStyle w:val="TableParagraph"/>
                          <w:spacing w:before="41"/>
                          <w:ind w:right="340"/>
                          <w:jc w:val="right"/>
                          <w:rPr>
                            <w:sz w:val="21"/>
                          </w:rPr>
                        </w:pPr>
                        <w:r>
                          <w:rPr>
                            <w:w w:val="130"/>
                            <w:sz w:val="21"/>
                          </w:rPr>
                          <w:t>140.9</w:t>
                        </w:r>
                      </w:p>
                    </w:tc>
                    <w:tc>
                      <w:tcPr>
                        <w:tcW w:w="1338" w:type="dxa"/>
                      </w:tcPr>
                      <w:p>
                        <w:pPr>
                          <w:pStyle w:val="TableParagraph"/>
                          <w:spacing w:before="41"/>
                          <w:ind w:right="357"/>
                          <w:jc w:val="right"/>
                          <w:rPr>
                            <w:sz w:val="21"/>
                          </w:rPr>
                        </w:pPr>
                        <w:r>
                          <w:rPr>
                            <w:w w:val="130"/>
                            <w:sz w:val="21"/>
                          </w:rPr>
                          <w:t>114.2</w:t>
                        </w:r>
                      </w:p>
                    </w:tc>
                    <w:tc>
                      <w:tcPr>
                        <w:tcW w:w="1099" w:type="dxa"/>
                      </w:tcPr>
                      <w:p>
                        <w:pPr>
                          <w:pStyle w:val="TableParagraph"/>
                          <w:spacing w:before="41"/>
                          <w:ind w:right="130"/>
                          <w:jc w:val="right"/>
                          <w:rPr>
                            <w:sz w:val="21"/>
                          </w:rPr>
                        </w:pPr>
                        <w:r>
                          <w:rPr>
                            <w:w w:val="130"/>
                            <w:sz w:val="21"/>
                          </w:rPr>
                          <w:t>95.9</w:t>
                        </w:r>
                      </w:p>
                    </w:tc>
                    <w:tc>
                      <w:tcPr>
                        <w:tcW w:w="1276" w:type="dxa"/>
                      </w:tcPr>
                      <w:p>
                        <w:pPr>
                          <w:pStyle w:val="TableParagraph"/>
                          <w:spacing w:before="41"/>
                          <w:ind w:right="69"/>
                          <w:jc w:val="right"/>
                          <w:rPr>
                            <w:sz w:val="21"/>
                          </w:rPr>
                        </w:pPr>
                        <w:r>
                          <w:rPr>
                            <w:w w:val="135"/>
                            <w:sz w:val="21"/>
                          </w:rPr>
                          <w:t>129.8</w:t>
                        </w:r>
                      </w:p>
                    </w:tc>
                  </w:tr>
                  <w:tr>
                    <w:trPr>
                      <w:trHeight w:val="338" w:hRule="atLeast"/>
                    </w:trPr>
                    <w:tc>
                      <w:tcPr>
                        <w:tcW w:w="1902" w:type="dxa"/>
                        <w:gridSpan w:val="4"/>
                      </w:tcPr>
                      <w:p>
                        <w:pPr>
                          <w:pStyle w:val="TableParagraph"/>
                          <w:tabs>
                            <w:tab w:pos="1607" w:val="left" w:leader="none"/>
                          </w:tabs>
                          <w:spacing w:before="34"/>
                          <w:ind w:left="260"/>
                          <w:rPr>
                            <w:rFonts w:ascii="Arial Unicode MS" w:eastAsia="Arial Unicode MS" w:hint="eastAsia"/>
                            <w:sz w:val="20"/>
                          </w:rPr>
                        </w:pPr>
                        <w:r>
                          <w:rPr>
                            <w:rFonts w:ascii="Arial Unicode MS" w:eastAsia="Arial Unicode MS" w:hint="eastAsia"/>
                            <w:w w:val="135"/>
                            <w:sz w:val="20"/>
                            <w:u w:val="thick"/>
                          </w:rPr>
                          <w:t>むつ市</w:t>
                        </w:r>
                        <w:r>
                          <w:rPr>
                            <w:rFonts w:ascii="Arial Unicode MS" w:eastAsia="Arial Unicode MS" w:hint="eastAsia"/>
                            <w:sz w:val="20"/>
                            <w:u w:val="thick"/>
                          </w:rPr>
                          <w:tab/>
                        </w:r>
                      </w:p>
                    </w:tc>
                    <w:tc>
                      <w:tcPr>
                        <w:tcW w:w="1274" w:type="dxa"/>
                      </w:tcPr>
                      <w:p>
                        <w:pPr>
                          <w:pStyle w:val="TableParagraph"/>
                          <w:spacing w:before="52"/>
                          <w:ind w:left="300"/>
                          <w:rPr>
                            <w:sz w:val="21"/>
                          </w:rPr>
                        </w:pPr>
                        <w:r>
                          <w:rPr>
                            <w:w w:val="130"/>
                            <w:sz w:val="21"/>
                            <w:u w:val="thick"/>
                          </w:rPr>
                          <w:t>151.0</w:t>
                        </w:r>
                      </w:p>
                    </w:tc>
                    <w:tc>
                      <w:tcPr>
                        <w:tcW w:w="1099" w:type="dxa"/>
                      </w:tcPr>
                      <w:p>
                        <w:pPr>
                          <w:pStyle w:val="TableParagraph"/>
                          <w:spacing w:before="52"/>
                          <w:ind w:right="122"/>
                          <w:jc w:val="right"/>
                          <w:rPr>
                            <w:sz w:val="21"/>
                          </w:rPr>
                        </w:pPr>
                        <w:r>
                          <w:rPr>
                            <w:w w:val="130"/>
                            <w:sz w:val="21"/>
                          </w:rPr>
                          <w:t>114.5</w:t>
                        </w:r>
                      </w:p>
                    </w:tc>
                    <w:tc>
                      <w:tcPr>
                        <w:tcW w:w="1524" w:type="dxa"/>
                      </w:tcPr>
                      <w:p>
                        <w:pPr>
                          <w:pStyle w:val="TableParagraph"/>
                          <w:spacing w:before="52"/>
                          <w:ind w:right="347"/>
                          <w:jc w:val="right"/>
                          <w:rPr>
                            <w:sz w:val="21"/>
                          </w:rPr>
                        </w:pPr>
                        <w:r>
                          <w:rPr>
                            <w:w w:val="130"/>
                            <w:sz w:val="21"/>
                          </w:rPr>
                          <w:t>186.6</w:t>
                        </w:r>
                      </w:p>
                    </w:tc>
                    <w:tc>
                      <w:tcPr>
                        <w:tcW w:w="1338" w:type="dxa"/>
                      </w:tcPr>
                      <w:p>
                        <w:pPr>
                          <w:pStyle w:val="TableParagraph"/>
                          <w:spacing w:before="52"/>
                          <w:ind w:right="343"/>
                          <w:jc w:val="right"/>
                          <w:rPr>
                            <w:sz w:val="21"/>
                          </w:rPr>
                        </w:pPr>
                        <w:r>
                          <w:rPr>
                            <w:w w:val="135"/>
                            <w:sz w:val="21"/>
                          </w:rPr>
                          <w:t>145.3</w:t>
                        </w:r>
                      </w:p>
                    </w:tc>
                    <w:tc>
                      <w:tcPr>
                        <w:tcW w:w="1099" w:type="dxa"/>
                      </w:tcPr>
                      <w:p>
                        <w:pPr>
                          <w:pStyle w:val="TableParagraph"/>
                          <w:spacing w:before="52"/>
                          <w:ind w:right="118"/>
                          <w:jc w:val="right"/>
                          <w:rPr>
                            <w:sz w:val="21"/>
                          </w:rPr>
                        </w:pPr>
                        <w:r>
                          <w:rPr>
                            <w:w w:val="135"/>
                            <w:sz w:val="21"/>
                          </w:rPr>
                          <w:t>110.7</w:t>
                        </w:r>
                      </w:p>
                    </w:tc>
                    <w:tc>
                      <w:tcPr>
                        <w:tcW w:w="1276" w:type="dxa"/>
                      </w:tcPr>
                      <w:p>
                        <w:pPr>
                          <w:pStyle w:val="TableParagraph"/>
                          <w:spacing w:before="52"/>
                          <w:ind w:right="74"/>
                          <w:jc w:val="right"/>
                          <w:rPr>
                            <w:sz w:val="21"/>
                          </w:rPr>
                        </w:pPr>
                        <w:r>
                          <w:rPr>
                            <w:w w:val="135"/>
                            <w:sz w:val="21"/>
                          </w:rPr>
                          <w:t>174.5</w:t>
                        </w:r>
                      </w:p>
                    </w:tc>
                  </w:tr>
                  <w:tr>
                    <w:trPr>
                      <w:trHeight w:val="348" w:hRule="atLeast"/>
                    </w:trPr>
                    <w:tc>
                      <w:tcPr>
                        <w:tcW w:w="193" w:type="dxa"/>
                      </w:tcPr>
                      <w:p>
                        <w:pPr>
                          <w:pStyle w:val="TableParagraph"/>
                          <w:spacing w:line="53" w:lineRule="exact"/>
                          <w:ind w:left="50"/>
                          <w:rPr>
                            <w:sz w:val="6"/>
                          </w:rPr>
                        </w:pPr>
                        <w:r>
                          <w:rPr>
                            <w:w w:val="136"/>
                            <w:sz w:val="6"/>
                          </w:rPr>
                          <w:t>.</w:t>
                        </w:r>
                      </w:p>
                    </w:tc>
                    <w:tc>
                      <w:tcPr>
                        <w:tcW w:w="1709" w:type="dxa"/>
                        <w:gridSpan w:val="3"/>
                      </w:tcPr>
                      <w:p>
                        <w:pPr>
                          <w:pStyle w:val="TableParagraph"/>
                          <w:tabs>
                            <w:tab w:pos="1116" w:val="left" w:leader="none"/>
                          </w:tabs>
                          <w:spacing w:before="35"/>
                          <w:ind w:left="76"/>
                          <w:rPr>
                            <w:rFonts w:ascii="Arial Unicode MS" w:eastAsia="Arial Unicode MS" w:hint="eastAsia"/>
                            <w:sz w:val="20"/>
                          </w:rPr>
                        </w:pPr>
                        <w:r>
                          <w:rPr>
                            <w:rFonts w:ascii="Arial Unicode MS" w:eastAsia="Arial Unicode MS" w:hint="eastAsia"/>
                            <w:w w:val="110"/>
                            <w:sz w:val="17"/>
                            <w:u w:val="thick"/>
                          </w:rPr>
                          <w:t>東津軽</w:t>
                        </w:r>
                        <w:r>
                          <w:rPr>
                            <w:rFonts w:ascii="Arial Unicode MS" w:eastAsia="Arial Unicode MS" w:hint="eastAsia"/>
                            <w:w w:val="110"/>
                            <w:sz w:val="17"/>
                          </w:rPr>
                          <w:tab/>
                        </w:r>
                        <w:r>
                          <w:rPr>
                            <w:rFonts w:ascii="Arial Unicode MS" w:eastAsia="Arial Unicode MS" w:hint="eastAsia"/>
                            <w:w w:val="110"/>
                            <w:sz w:val="20"/>
                            <w:u w:val="thick"/>
                          </w:rPr>
                          <w:t>郡</w:t>
                        </w:r>
                      </w:p>
                    </w:tc>
                    <w:tc>
                      <w:tcPr>
                        <w:tcW w:w="1274" w:type="dxa"/>
                      </w:tcPr>
                      <w:p>
                        <w:pPr>
                          <w:pStyle w:val="TableParagraph"/>
                          <w:spacing w:before="53"/>
                          <w:ind w:left="300"/>
                          <w:rPr>
                            <w:sz w:val="21"/>
                          </w:rPr>
                        </w:pPr>
                        <w:r>
                          <w:rPr>
                            <w:w w:val="135"/>
                            <w:sz w:val="21"/>
                            <w:u w:val="thick"/>
                          </w:rPr>
                          <w:t>102.3</w:t>
                        </w:r>
                      </w:p>
                    </w:tc>
                    <w:tc>
                      <w:tcPr>
                        <w:tcW w:w="1099" w:type="dxa"/>
                      </w:tcPr>
                      <w:p>
                        <w:pPr>
                          <w:pStyle w:val="TableParagraph"/>
                          <w:spacing w:before="53"/>
                          <w:ind w:right="117"/>
                          <w:jc w:val="right"/>
                          <w:rPr>
                            <w:sz w:val="21"/>
                          </w:rPr>
                        </w:pPr>
                        <w:r>
                          <w:rPr>
                            <w:w w:val="135"/>
                            <w:sz w:val="21"/>
                            <w:u w:val="thick"/>
                          </w:rPr>
                          <w:t>81.3</w:t>
                        </w:r>
                      </w:p>
                    </w:tc>
                    <w:tc>
                      <w:tcPr>
                        <w:tcW w:w="1524" w:type="dxa"/>
                      </w:tcPr>
                      <w:p>
                        <w:pPr>
                          <w:pStyle w:val="TableParagraph"/>
                          <w:spacing w:before="53"/>
                          <w:ind w:right="349"/>
                          <w:jc w:val="right"/>
                          <w:rPr>
                            <w:sz w:val="21"/>
                          </w:rPr>
                        </w:pPr>
                        <w:r>
                          <w:rPr>
                            <w:w w:val="130"/>
                            <w:sz w:val="21"/>
                            <w:u w:val="thick"/>
                          </w:rPr>
                          <w:t>137.6</w:t>
                        </w:r>
                      </w:p>
                    </w:tc>
                    <w:tc>
                      <w:tcPr>
                        <w:tcW w:w="1338" w:type="dxa"/>
                      </w:tcPr>
                      <w:p>
                        <w:pPr>
                          <w:pStyle w:val="TableParagraph"/>
                          <w:spacing w:before="53"/>
                          <w:ind w:right="352"/>
                          <w:jc w:val="right"/>
                          <w:rPr>
                            <w:sz w:val="21"/>
                          </w:rPr>
                        </w:pPr>
                        <w:r>
                          <w:rPr>
                            <w:w w:val="135"/>
                            <w:sz w:val="21"/>
                            <w:u w:val="thick"/>
                          </w:rPr>
                          <w:t>97.7</w:t>
                        </w:r>
                      </w:p>
                    </w:tc>
                    <w:tc>
                      <w:tcPr>
                        <w:tcW w:w="1099" w:type="dxa"/>
                      </w:tcPr>
                      <w:p>
                        <w:pPr>
                          <w:pStyle w:val="TableParagraph"/>
                          <w:spacing w:before="53"/>
                          <w:ind w:right="131"/>
                          <w:jc w:val="right"/>
                          <w:rPr>
                            <w:sz w:val="21"/>
                          </w:rPr>
                        </w:pPr>
                        <w:r>
                          <w:rPr>
                            <w:w w:val="135"/>
                            <w:sz w:val="21"/>
                            <w:u w:val="thick"/>
                          </w:rPr>
                          <w:t>81.4</w:t>
                        </w:r>
                      </w:p>
                    </w:tc>
                    <w:tc>
                      <w:tcPr>
                        <w:tcW w:w="1276" w:type="dxa"/>
                      </w:tcPr>
                      <w:p>
                        <w:pPr>
                          <w:pStyle w:val="TableParagraph"/>
                          <w:spacing w:before="53"/>
                          <w:ind w:right="78"/>
                          <w:jc w:val="right"/>
                          <w:rPr>
                            <w:sz w:val="21"/>
                          </w:rPr>
                        </w:pPr>
                        <w:r>
                          <w:rPr>
                            <w:w w:val="135"/>
                            <w:sz w:val="21"/>
                            <w:u w:val="thick"/>
                          </w:rPr>
                          <w:t>138.4</w:t>
                        </w:r>
                      </w:p>
                    </w:tc>
                  </w:tr>
                  <w:tr>
                    <w:trPr>
                      <w:trHeight w:val="328" w:hRule="atLeast"/>
                    </w:trPr>
                    <w:tc>
                      <w:tcPr>
                        <w:tcW w:w="193" w:type="dxa"/>
                      </w:tcPr>
                      <w:p>
                        <w:pPr>
                          <w:pStyle w:val="TableParagraph"/>
                          <w:rPr>
                            <w:sz w:val="20"/>
                          </w:rPr>
                        </w:pPr>
                      </w:p>
                    </w:tc>
                    <w:tc>
                      <w:tcPr>
                        <w:tcW w:w="1709" w:type="dxa"/>
                        <w:gridSpan w:val="3"/>
                      </w:tcPr>
                      <w:p>
                        <w:pPr>
                          <w:pStyle w:val="TableParagraph"/>
                          <w:spacing w:before="50"/>
                          <w:ind w:left="87"/>
                          <w:rPr>
                            <w:rFonts w:ascii="Arial Unicode MS" w:eastAsia="Arial Unicode MS" w:hint="eastAsia"/>
                            <w:sz w:val="17"/>
                          </w:rPr>
                        </w:pPr>
                        <w:r>
                          <w:rPr>
                            <w:rFonts w:ascii="Arial Unicode MS" w:eastAsia="Arial Unicode MS" w:hint="eastAsia"/>
                            <w:w w:val="135"/>
                            <w:sz w:val="17"/>
                          </w:rPr>
                          <w:t>平肉町</w:t>
                        </w:r>
                      </w:p>
                    </w:tc>
                    <w:tc>
                      <w:tcPr>
                        <w:tcW w:w="1274" w:type="dxa"/>
                      </w:tcPr>
                      <w:p>
                        <w:pPr>
                          <w:pStyle w:val="TableParagraph"/>
                          <w:spacing w:before="36"/>
                          <w:ind w:left="439"/>
                          <w:rPr>
                            <w:sz w:val="21"/>
                          </w:rPr>
                        </w:pPr>
                        <w:r>
                          <w:rPr>
                            <w:w w:val="130"/>
                            <w:sz w:val="21"/>
                          </w:rPr>
                          <w:t>90.9</w:t>
                        </w:r>
                      </w:p>
                    </w:tc>
                    <w:tc>
                      <w:tcPr>
                        <w:tcW w:w="1099" w:type="dxa"/>
                      </w:tcPr>
                      <w:p>
                        <w:pPr>
                          <w:pStyle w:val="TableParagraph"/>
                          <w:spacing w:before="36"/>
                          <w:ind w:right="127"/>
                          <w:jc w:val="right"/>
                          <w:rPr>
                            <w:sz w:val="21"/>
                          </w:rPr>
                        </w:pPr>
                        <w:r>
                          <w:rPr>
                            <w:w w:val="135"/>
                            <w:sz w:val="21"/>
                          </w:rPr>
                          <w:t>71.5</w:t>
                        </w:r>
                      </w:p>
                    </w:tc>
                    <w:tc>
                      <w:tcPr>
                        <w:tcW w:w="1524" w:type="dxa"/>
                      </w:tcPr>
                      <w:p>
                        <w:pPr>
                          <w:pStyle w:val="TableParagraph"/>
                          <w:spacing w:before="36"/>
                          <w:ind w:right="340"/>
                          <w:jc w:val="right"/>
                          <w:rPr>
                            <w:sz w:val="21"/>
                          </w:rPr>
                        </w:pPr>
                        <w:r>
                          <w:rPr>
                            <w:w w:val="130"/>
                            <w:sz w:val="21"/>
                          </w:rPr>
                          <w:t>122.4</w:t>
                        </w:r>
                      </w:p>
                    </w:tc>
                    <w:tc>
                      <w:tcPr>
                        <w:tcW w:w="1338" w:type="dxa"/>
                      </w:tcPr>
                      <w:p>
                        <w:pPr>
                          <w:pStyle w:val="TableParagraph"/>
                          <w:spacing w:before="36"/>
                          <w:ind w:right="363"/>
                          <w:jc w:val="right"/>
                          <w:rPr>
                            <w:sz w:val="21"/>
                          </w:rPr>
                        </w:pPr>
                        <w:r>
                          <w:rPr>
                            <w:w w:val="130"/>
                            <w:sz w:val="21"/>
                          </w:rPr>
                          <w:t>94.0</w:t>
                        </w:r>
                      </w:p>
                    </w:tc>
                    <w:tc>
                      <w:tcPr>
                        <w:tcW w:w="1099" w:type="dxa"/>
                      </w:tcPr>
                      <w:p>
                        <w:pPr>
                          <w:pStyle w:val="TableParagraph"/>
                          <w:spacing w:before="36"/>
                          <w:ind w:right="129"/>
                          <w:jc w:val="right"/>
                          <w:rPr>
                            <w:sz w:val="21"/>
                          </w:rPr>
                        </w:pPr>
                        <w:r>
                          <w:rPr>
                            <w:w w:val="135"/>
                            <w:sz w:val="21"/>
                          </w:rPr>
                          <w:t>78.9</w:t>
                        </w:r>
                      </w:p>
                    </w:tc>
                    <w:tc>
                      <w:tcPr>
                        <w:tcW w:w="1276" w:type="dxa"/>
                      </w:tcPr>
                      <w:p>
                        <w:pPr>
                          <w:pStyle w:val="TableParagraph"/>
                          <w:spacing w:before="36"/>
                          <w:ind w:right="69"/>
                          <w:jc w:val="right"/>
                          <w:rPr>
                            <w:sz w:val="21"/>
                          </w:rPr>
                        </w:pPr>
                        <w:r>
                          <w:rPr>
                            <w:w w:val="135"/>
                            <w:sz w:val="21"/>
                          </w:rPr>
                          <w:t>126.8</w:t>
                        </w:r>
                      </w:p>
                    </w:tc>
                  </w:tr>
                  <w:tr>
                    <w:trPr>
                      <w:trHeight w:val="340" w:hRule="atLeast"/>
                    </w:trPr>
                    <w:tc>
                      <w:tcPr>
                        <w:tcW w:w="193" w:type="dxa"/>
                      </w:tcPr>
                      <w:p>
                        <w:pPr>
                          <w:pStyle w:val="TableParagraph"/>
                          <w:rPr>
                            <w:sz w:val="20"/>
                          </w:rPr>
                        </w:pPr>
                      </w:p>
                    </w:tc>
                    <w:tc>
                      <w:tcPr>
                        <w:tcW w:w="1709" w:type="dxa"/>
                        <w:gridSpan w:val="3"/>
                      </w:tcPr>
                      <w:p>
                        <w:pPr>
                          <w:pStyle w:val="TableParagraph"/>
                          <w:spacing w:before="50"/>
                          <w:ind w:left="69"/>
                          <w:rPr>
                            <w:rFonts w:ascii="Arial Unicode MS" w:eastAsia="Arial Unicode MS" w:hint="eastAsia"/>
                            <w:sz w:val="18"/>
                          </w:rPr>
                        </w:pPr>
                        <w:r>
                          <w:rPr>
                            <w:rFonts w:ascii="Arial Unicode MS" w:eastAsia="Arial Unicode MS" w:hint="eastAsia"/>
                            <w:w w:val="135"/>
                            <w:sz w:val="18"/>
                          </w:rPr>
                          <w:t>蟹田町</w:t>
                        </w:r>
                      </w:p>
                    </w:tc>
                    <w:tc>
                      <w:tcPr>
                        <w:tcW w:w="1274" w:type="dxa"/>
                      </w:tcPr>
                      <w:p>
                        <w:pPr>
                          <w:pStyle w:val="TableParagraph"/>
                          <w:spacing w:before="46"/>
                          <w:ind w:left="427"/>
                          <w:rPr>
                            <w:sz w:val="21"/>
                          </w:rPr>
                        </w:pPr>
                        <w:r>
                          <w:rPr>
                            <w:w w:val="135"/>
                            <w:sz w:val="21"/>
                          </w:rPr>
                          <w:t>87.9</w:t>
                        </w:r>
                      </w:p>
                    </w:tc>
                    <w:tc>
                      <w:tcPr>
                        <w:tcW w:w="1099" w:type="dxa"/>
                      </w:tcPr>
                      <w:p>
                        <w:pPr>
                          <w:pStyle w:val="TableParagraph"/>
                          <w:spacing w:before="46"/>
                          <w:ind w:right="135"/>
                          <w:jc w:val="right"/>
                          <w:rPr>
                            <w:sz w:val="21"/>
                          </w:rPr>
                        </w:pPr>
                        <w:r>
                          <w:rPr>
                            <w:w w:val="130"/>
                            <w:sz w:val="21"/>
                          </w:rPr>
                          <w:t>78.6</w:t>
                        </w:r>
                      </w:p>
                    </w:tc>
                    <w:tc>
                      <w:tcPr>
                        <w:tcW w:w="1524" w:type="dxa"/>
                      </w:tcPr>
                      <w:p>
                        <w:pPr>
                          <w:pStyle w:val="TableParagraph"/>
                          <w:spacing w:before="46"/>
                          <w:ind w:right="335"/>
                          <w:jc w:val="right"/>
                          <w:rPr>
                            <w:sz w:val="21"/>
                          </w:rPr>
                        </w:pPr>
                        <w:r>
                          <w:rPr>
                            <w:w w:val="135"/>
                            <w:sz w:val="21"/>
                          </w:rPr>
                          <w:t>113.3</w:t>
                        </w:r>
                      </w:p>
                    </w:tc>
                    <w:tc>
                      <w:tcPr>
                        <w:tcW w:w="1338" w:type="dxa"/>
                      </w:tcPr>
                      <w:p>
                        <w:pPr>
                          <w:pStyle w:val="TableParagraph"/>
                          <w:spacing w:before="46"/>
                          <w:ind w:right="360"/>
                          <w:jc w:val="right"/>
                          <w:rPr>
                            <w:sz w:val="21"/>
                          </w:rPr>
                        </w:pPr>
                        <w:r>
                          <w:rPr>
                            <w:w w:val="135"/>
                            <w:sz w:val="21"/>
                          </w:rPr>
                          <w:t>86.5</w:t>
                        </w:r>
                      </w:p>
                    </w:tc>
                    <w:tc>
                      <w:tcPr>
                        <w:tcW w:w="1099" w:type="dxa"/>
                      </w:tcPr>
                      <w:p>
                        <w:pPr>
                          <w:pStyle w:val="TableParagraph"/>
                          <w:spacing w:before="46"/>
                          <w:ind w:right="129"/>
                          <w:jc w:val="right"/>
                          <w:rPr>
                            <w:sz w:val="21"/>
                          </w:rPr>
                        </w:pPr>
                        <w:r>
                          <w:rPr>
                            <w:w w:val="135"/>
                            <w:sz w:val="21"/>
                          </w:rPr>
                          <w:t>74.7</w:t>
                        </w:r>
                      </w:p>
                    </w:tc>
                    <w:tc>
                      <w:tcPr>
                        <w:tcW w:w="1276" w:type="dxa"/>
                      </w:tcPr>
                      <w:p>
                        <w:pPr>
                          <w:pStyle w:val="TableParagraph"/>
                          <w:spacing w:before="46"/>
                          <w:ind w:right="71"/>
                          <w:jc w:val="right"/>
                          <w:rPr>
                            <w:sz w:val="21"/>
                          </w:rPr>
                        </w:pPr>
                        <w:r>
                          <w:rPr>
                            <w:w w:val="135"/>
                            <w:sz w:val="21"/>
                          </w:rPr>
                          <w:t>133.3</w:t>
                        </w:r>
                      </w:p>
                    </w:tc>
                  </w:tr>
                  <w:tr>
                    <w:trPr>
                      <w:trHeight w:val="338" w:hRule="atLeast"/>
                    </w:trPr>
                    <w:tc>
                      <w:tcPr>
                        <w:tcW w:w="193" w:type="dxa"/>
                      </w:tcPr>
                      <w:p>
                        <w:pPr>
                          <w:pStyle w:val="TableParagraph"/>
                          <w:rPr>
                            <w:sz w:val="20"/>
                          </w:rPr>
                        </w:pPr>
                      </w:p>
                    </w:tc>
                    <w:tc>
                      <w:tcPr>
                        <w:tcW w:w="1709" w:type="dxa"/>
                        <w:gridSpan w:val="3"/>
                      </w:tcPr>
                      <w:p>
                        <w:pPr>
                          <w:pStyle w:val="TableParagraph"/>
                          <w:spacing w:before="49"/>
                          <w:ind w:left="71"/>
                          <w:rPr>
                            <w:rFonts w:ascii="Arial Unicode MS" w:eastAsia="Arial Unicode MS" w:hint="eastAsia"/>
                            <w:sz w:val="18"/>
                          </w:rPr>
                        </w:pPr>
                        <w:r>
                          <w:rPr>
                            <w:rFonts w:ascii="Arial Unicode MS" w:eastAsia="Arial Unicode MS" w:hint="eastAsia"/>
                            <w:w w:val="140"/>
                            <w:sz w:val="18"/>
                          </w:rPr>
                          <w:t>今別町</w:t>
                        </w:r>
                      </w:p>
                    </w:tc>
                    <w:tc>
                      <w:tcPr>
                        <w:tcW w:w="1274" w:type="dxa"/>
                      </w:tcPr>
                      <w:p>
                        <w:pPr>
                          <w:pStyle w:val="TableParagraph"/>
                          <w:spacing w:before="45"/>
                          <w:ind w:left="293"/>
                          <w:rPr>
                            <w:sz w:val="21"/>
                          </w:rPr>
                        </w:pPr>
                        <w:r>
                          <w:rPr>
                            <w:w w:val="135"/>
                            <w:sz w:val="21"/>
                          </w:rPr>
                          <w:t>142.5</w:t>
                        </w:r>
                      </w:p>
                    </w:tc>
                    <w:tc>
                      <w:tcPr>
                        <w:tcW w:w="1099" w:type="dxa"/>
                      </w:tcPr>
                      <w:p>
                        <w:pPr>
                          <w:pStyle w:val="TableParagraph"/>
                          <w:spacing w:before="45"/>
                          <w:ind w:right="129"/>
                          <w:jc w:val="right"/>
                          <w:rPr>
                            <w:sz w:val="21"/>
                          </w:rPr>
                        </w:pPr>
                        <w:r>
                          <w:rPr>
                            <w:w w:val="130"/>
                            <w:sz w:val="21"/>
                          </w:rPr>
                          <w:t>120.0</w:t>
                        </w:r>
                      </w:p>
                    </w:tc>
                    <w:tc>
                      <w:tcPr>
                        <w:tcW w:w="1524" w:type="dxa"/>
                      </w:tcPr>
                      <w:p>
                        <w:pPr>
                          <w:pStyle w:val="TableParagraph"/>
                          <w:spacing w:before="45"/>
                          <w:ind w:right="340"/>
                          <w:jc w:val="right"/>
                          <w:rPr>
                            <w:sz w:val="21"/>
                          </w:rPr>
                        </w:pPr>
                        <w:r>
                          <w:rPr>
                            <w:w w:val="130"/>
                            <w:sz w:val="21"/>
                          </w:rPr>
                          <w:t>166.7</w:t>
                        </w:r>
                      </w:p>
                    </w:tc>
                    <w:tc>
                      <w:tcPr>
                        <w:tcW w:w="1338" w:type="dxa"/>
                      </w:tcPr>
                      <w:p>
                        <w:pPr>
                          <w:pStyle w:val="TableParagraph"/>
                          <w:spacing w:before="45"/>
                          <w:ind w:right="364"/>
                          <w:jc w:val="right"/>
                          <w:rPr>
                            <w:sz w:val="21"/>
                          </w:rPr>
                        </w:pPr>
                        <w:r>
                          <w:rPr>
                            <w:w w:val="130"/>
                            <w:sz w:val="21"/>
                          </w:rPr>
                          <w:t>118.6</w:t>
                        </w:r>
                      </w:p>
                    </w:tc>
                    <w:tc>
                      <w:tcPr>
                        <w:tcW w:w="1099" w:type="dxa"/>
                      </w:tcPr>
                      <w:p>
                        <w:pPr>
                          <w:pStyle w:val="TableParagraph"/>
                          <w:spacing w:before="45"/>
                          <w:ind w:right="135"/>
                          <w:jc w:val="right"/>
                          <w:rPr>
                            <w:sz w:val="21"/>
                          </w:rPr>
                        </w:pPr>
                        <w:r>
                          <w:rPr>
                            <w:w w:val="130"/>
                            <w:sz w:val="21"/>
                          </w:rPr>
                          <w:t>109.0</w:t>
                        </w:r>
                      </w:p>
                    </w:tc>
                    <w:tc>
                      <w:tcPr>
                        <w:tcW w:w="1276" w:type="dxa"/>
                      </w:tcPr>
                      <w:p>
                        <w:pPr>
                          <w:pStyle w:val="TableParagraph"/>
                          <w:spacing w:before="45"/>
                          <w:ind w:right="86"/>
                          <w:jc w:val="right"/>
                          <w:rPr>
                            <w:sz w:val="21"/>
                          </w:rPr>
                        </w:pPr>
                        <w:r>
                          <w:rPr>
                            <w:w w:val="135"/>
                            <w:sz w:val="21"/>
                          </w:rPr>
                          <w:t>140.0</w:t>
                        </w:r>
                      </w:p>
                    </w:tc>
                  </w:tr>
                  <w:tr>
                    <w:trPr>
                      <w:trHeight w:val="338" w:hRule="atLeast"/>
                    </w:trPr>
                    <w:tc>
                      <w:tcPr>
                        <w:tcW w:w="193" w:type="dxa"/>
                      </w:tcPr>
                      <w:p>
                        <w:pPr>
                          <w:pStyle w:val="TableParagraph"/>
                          <w:rPr>
                            <w:sz w:val="20"/>
                          </w:rPr>
                        </w:pPr>
                      </w:p>
                    </w:tc>
                    <w:tc>
                      <w:tcPr>
                        <w:tcW w:w="1709" w:type="dxa"/>
                        <w:gridSpan w:val="3"/>
                      </w:tcPr>
                      <w:p>
                        <w:pPr>
                          <w:pStyle w:val="TableParagraph"/>
                          <w:spacing w:before="49"/>
                          <w:ind w:left="71"/>
                          <w:rPr>
                            <w:rFonts w:ascii="Arial Unicode MS" w:eastAsia="Arial Unicode MS" w:hint="eastAsia"/>
                            <w:sz w:val="18"/>
                          </w:rPr>
                        </w:pPr>
                        <w:r>
                          <w:rPr>
                            <w:rFonts w:ascii="Arial Unicode MS" w:eastAsia="Arial Unicode MS" w:hint="eastAsia"/>
                            <w:w w:val="20"/>
                            <w:sz w:val="18"/>
                          </w:rPr>
                          <w:t>蓬田村</w:t>
                        </w:r>
                      </w:p>
                    </w:tc>
                    <w:tc>
                      <w:tcPr>
                        <w:tcW w:w="1274" w:type="dxa"/>
                      </w:tcPr>
                      <w:p>
                        <w:pPr>
                          <w:pStyle w:val="TableParagraph"/>
                          <w:spacing w:before="45"/>
                          <w:ind w:left="420"/>
                          <w:rPr>
                            <w:sz w:val="21"/>
                          </w:rPr>
                        </w:pPr>
                        <w:r>
                          <w:rPr>
                            <w:w w:val="135"/>
                            <w:sz w:val="21"/>
                          </w:rPr>
                          <w:t>89.6</w:t>
                        </w:r>
                      </w:p>
                    </w:tc>
                    <w:tc>
                      <w:tcPr>
                        <w:tcW w:w="1099" w:type="dxa"/>
                      </w:tcPr>
                      <w:p>
                        <w:pPr>
                          <w:pStyle w:val="TableParagraph"/>
                          <w:spacing w:before="45"/>
                          <w:ind w:right="125"/>
                          <w:jc w:val="right"/>
                          <w:rPr>
                            <w:sz w:val="21"/>
                          </w:rPr>
                        </w:pPr>
                        <w:r>
                          <w:rPr>
                            <w:w w:val="135"/>
                            <w:sz w:val="21"/>
                          </w:rPr>
                          <w:t>67.7</w:t>
                        </w:r>
                      </w:p>
                    </w:tc>
                    <w:tc>
                      <w:tcPr>
                        <w:tcW w:w="1524" w:type="dxa"/>
                      </w:tcPr>
                      <w:p>
                        <w:pPr>
                          <w:pStyle w:val="TableParagraph"/>
                          <w:spacing w:before="45"/>
                          <w:ind w:right="342"/>
                          <w:jc w:val="right"/>
                          <w:rPr>
                            <w:sz w:val="21"/>
                          </w:rPr>
                        </w:pPr>
                        <w:r>
                          <w:rPr>
                            <w:w w:val="135"/>
                            <w:sz w:val="21"/>
                          </w:rPr>
                          <w:t>129.4</w:t>
                        </w:r>
                      </w:p>
                    </w:tc>
                    <w:tc>
                      <w:tcPr>
                        <w:tcW w:w="1338" w:type="dxa"/>
                      </w:tcPr>
                      <w:p>
                        <w:pPr>
                          <w:pStyle w:val="TableParagraph"/>
                          <w:spacing w:before="45"/>
                          <w:ind w:right="347"/>
                          <w:jc w:val="right"/>
                          <w:rPr>
                            <w:sz w:val="21"/>
                          </w:rPr>
                        </w:pPr>
                        <w:r>
                          <w:rPr>
                            <w:w w:val="135"/>
                            <w:sz w:val="21"/>
                          </w:rPr>
                          <w:t>74.3</w:t>
                        </w:r>
                      </w:p>
                    </w:tc>
                    <w:tc>
                      <w:tcPr>
                        <w:tcW w:w="1099" w:type="dxa"/>
                      </w:tcPr>
                      <w:p>
                        <w:pPr>
                          <w:pStyle w:val="TableParagraph"/>
                          <w:spacing w:before="45"/>
                          <w:ind w:right="160"/>
                          <w:jc w:val="right"/>
                          <w:rPr>
                            <w:sz w:val="21"/>
                          </w:rPr>
                        </w:pPr>
                        <w:r>
                          <w:rPr>
                            <w:w w:val="145"/>
                            <w:sz w:val="21"/>
                          </w:rPr>
                          <w:t>48.l</w:t>
                        </w:r>
                      </w:p>
                    </w:tc>
                    <w:tc>
                      <w:tcPr>
                        <w:tcW w:w="1276" w:type="dxa"/>
                      </w:tcPr>
                      <w:p>
                        <w:pPr>
                          <w:pStyle w:val="TableParagraph"/>
                          <w:spacing w:before="45"/>
                          <w:ind w:right="81"/>
                          <w:jc w:val="right"/>
                          <w:rPr>
                            <w:sz w:val="21"/>
                          </w:rPr>
                        </w:pPr>
                        <w:r>
                          <w:rPr>
                            <w:w w:val="135"/>
                            <w:sz w:val="21"/>
                          </w:rPr>
                          <w:t>118.2</w:t>
                        </w:r>
                      </w:p>
                    </w:tc>
                  </w:tr>
                  <w:tr>
                    <w:trPr>
                      <w:trHeight w:val="334" w:hRule="atLeast"/>
                    </w:trPr>
                    <w:tc>
                      <w:tcPr>
                        <w:tcW w:w="193" w:type="dxa"/>
                      </w:tcPr>
                      <w:p>
                        <w:pPr>
                          <w:pStyle w:val="TableParagraph"/>
                          <w:rPr>
                            <w:sz w:val="20"/>
                          </w:rPr>
                        </w:pPr>
                      </w:p>
                    </w:tc>
                    <w:tc>
                      <w:tcPr>
                        <w:tcW w:w="1709" w:type="dxa"/>
                        <w:gridSpan w:val="3"/>
                      </w:tcPr>
                      <w:p>
                        <w:pPr>
                          <w:pStyle w:val="TableParagraph"/>
                          <w:spacing w:before="53"/>
                          <w:ind w:left="58"/>
                          <w:rPr>
                            <w:rFonts w:ascii="Arial Unicode MS" w:eastAsia="Arial Unicode MS" w:hint="eastAsia"/>
                            <w:sz w:val="17"/>
                          </w:rPr>
                        </w:pPr>
                        <w:r>
                          <w:rPr>
                            <w:rFonts w:ascii="Arial Unicode MS" w:eastAsia="Arial Unicode MS" w:hint="eastAsia"/>
                            <w:w w:val="135"/>
                            <w:sz w:val="17"/>
                          </w:rPr>
                          <w:t>平舘村</w:t>
                        </w:r>
                      </w:p>
                    </w:tc>
                    <w:tc>
                      <w:tcPr>
                        <w:tcW w:w="1274" w:type="dxa"/>
                      </w:tcPr>
                      <w:p>
                        <w:pPr>
                          <w:pStyle w:val="TableParagraph"/>
                          <w:spacing w:before="39"/>
                          <w:ind w:left="285"/>
                          <w:rPr>
                            <w:sz w:val="21"/>
                          </w:rPr>
                        </w:pPr>
                        <w:r>
                          <w:rPr>
                            <w:w w:val="135"/>
                            <w:sz w:val="21"/>
                          </w:rPr>
                          <w:t>145.5</w:t>
                        </w:r>
                      </w:p>
                    </w:tc>
                    <w:tc>
                      <w:tcPr>
                        <w:tcW w:w="1099" w:type="dxa"/>
                      </w:tcPr>
                      <w:p>
                        <w:pPr>
                          <w:pStyle w:val="TableParagraph"/>
                          <w:spacing w:before="39"/>
                          <w:ind w:right="128"/>
                          <w:jc w:val="right"/>
                          <w:rPr>
                            <w:sz w:val="21"/>
                          </w:rPr>
                        </w:pPr>
                        <w:r>
                          <w:rPr>
                            <w:w w:val="135"/>
                            <w:sz w:val="21"/>
                          </w:rPr>
                          <w:t>93.8</w:t>
                        </w:r>
                      </w:p>
                    </w:tc>
                    <w:tc>
                      <w:tcPr>
                        <w:tcW w:w="1524" w:type="dxa"/>
                      </w:tcPr>
                      <w:p>
                        <w:pPr>
                          <w:pStyle w:val="TableParagraph"/>
                          <w:spacing w:before="39"/>
                          <w:ind w:right="344"/>
                          <w:jc w:val="right"/>
                          <w:rPr>
                            <w:sz w:val="21"/>
                          </w:rPr>
                        </w:pPr>
                        <w:r>
                          <w:rPr>
                            <w:w w:val="130"/>
                            <w:sz w:val="21"/>
                          </w:rPr>
                          <w:t>283.3</w:t>
                        </w:r>
                      </w:p>
                    </w:tc>
                    <w:tc>
                      <w:tcPr>
                        <w:tcW w:w="1338" w:type="dxa"/>
                      </w:tcPr>
                      <w:p>
                        <w:pPr>
                          <w:pStyle w:val="TableParagraph"/>
                          <w:spacing w:before="39"/>
                          <w:ind w:right="364"/>
                          <w:jc w:val="right"/>
                          <w:rPr>
                            <w:sz w:val="21"/>
                          </w:rPr>
                        </w:pPr>
                        <w:r>
                          <w:rPr>
                            <w:w w:val="130"/>
                            <w:sz w:val="21"/>
                          </w:rPr>
                          <w:t>106.4</w:t>
                        </w:r>
                      </w:p>
                    </w:tc>
                    <w:tc>
                      <w:tcPr>
                        <w:tcW w:w="1099" w:type="dxa"/>
                      </w:tcPr>
                      <w:p>
                        <w:pPr>
                          <w:pStyle w:val="TableParagraph"/>
                          <w:spacing w:before="39"/>
                          <w:ind w:right="137"/>
                          <w:jc w:val="right"/>
                          <w:rPr>
                            <w:sz w:val="21"/>
                          </w:rPr>
                        </w:pPr>
                        <w:r>
                          <w:rPr>
                            <w:w w:val="130"/>
                            <w:sz w:val="21"/>
                          </w:rPr>
                          <w:t>92.9</w:t>
                        </w:r>
                      </w:p>
                    </w:tc>
                    <w:tc>
                      <w:tcPr>
                        <w:tcW w:w="1276" w:type="dxa"/>
                      </w:tcPr>
                      <w:p>
                        <w:pPr>
                          <w:pStyle w:val="TableParagraph"/>
                          <w:spacing w:before="39"/>
                          <w:ind w:right="97"/>
                          <w:jc w:val="right"/>
                          <w:rPr>
                            <w:rFonts w:ascii="Arial Unicode MS" w:eastAsia="Arial Unicode MS" w:hint="eastAsia"/>
                            <w:sz w:val="17"/>
                          </w:rPr>
                        </w:pPr>
                        <w:r>
                          <w:rPr>
                            <w:w w:val="110"/>
                            <w:sz w:val="21"/>
                          </w:rPr>
                          <w:t>220. </w:t>
                        </w:r>
                        <w:r>
                          <w:rPr>
                            <w:rFonts w:ascii="Arial Unicode MS" w:eastAsia="Arial Unicode MS" w:hint="eastAsia"/>
                            <w:sz w:val="17"/>
                          </w:rPr>
                          <w:t>〇</w:t>
                        </w:r>
                      </w:p>
                    </w:tc>
                  </w:tr>
                  <w:tr>
                    <w:trPr>
                      <w:trHeight w:val="322" w:hRule="atLeast"/>
                    </w:trPr>
                    <w:tc>
                      <w:tcPr>
                        <w:tcW w:w="193" w:type="dxa"/>
                      </w:tcPr>
                      <w:p>
                        <w:pPr>
                          <w:pStyle w:val="TableParagraph"/>
                          <w:rPr>
                            <w:sz w:val="20"/>
                          </w:rPr>
                        </w:pPr>
                      </w:p>
                    </w:tc>
                    <w:tc>
                      <w:tcPr>
                        <w:tcW w:w="1709" w:type="dxa"/>
                        <w:gridSpan w:val="3"/>
                      </w:tcPr>
                      <w:p>
                        <w:pPr>
                          <w:pStyle w:val="TableParagraph"/>
                          <w:tabs>
                            <w:tab w:pos="903" w:val="left" w:leader="none"/>
                          </w:tabs>
                          <w:spacing w:before="58"/>
                          <w:ind w:left="53"/>
                          <w:rPr>
                            <w:rFonts w:ascii="Arial Unicode MS" w:eastAsia="Arial Unicode MS" w:hint="eastAsia"/>
                            <w:sz w:val="17"/>
                          </w:rPr>
                        </w:pPr>
                        <w:r>
                          <w:rPr>
                            <w:rFonts w:ascii="Arial Unicode MS" w:eastAsia="Arial Unicode MS" w:hint="eastAsia"/>
                            <w:w w:val="60"/>
                            <w:sz w:val="17"/>
                            <w:u w:val="thick"/>
                          </w:rPr>
                          <w:t>三漑村</w:t>
                        </w:r>
                        <w:r>
                          <w:rPr>
                            <w:rFonts w:ascii="Arial Unicode MS" w:eastAsia="Arial Unicode MS" w:hint="eastAsia"/>
                            <w:sz w:val="17"/>
                            <w:u w:val="thick"/>
                          </w:rPr>
                          <w:tab/>
                        </w:r>
                      </w:p>
                    </w:tc>
                    <w:tc>
                      <w:tcPr>
                        <w:tcW w:w="1274" w:type="dxa"/>
                      </w:tcPr>
                      <w:p>
                        <w:pPr>
                          <w:pStyle w:val="TableParagraph"/>
                          <w:spacing w:before="44"/>
                          <w:ind w:left="285"/>
                          <w:rPr>
                            <w:sz w:val="21"/>
                          </w:rPr>
                        </w:pPr>
                        <w:r>
                          <w:rPr>
                            <w:w w:val="135"/>
                            <w:sz w:val="21"/>
                            <w:u w:val="thick"/>
                          </w:rPr>
                          <w:t>106.0</w:t>
                        </w:r>
                      </w:p>
                    </w:tc>
                    <w:tc>
                      <w:tcPr>
                        <w:tcW w:w="1099" w:type="dxa"/>
                      </w:tcPr>
                      <w:p>
                        <w:pPr>
                          <w:pStyle w:val="TableParagraph"/>
                          <w:spacing w:before="44"/>
                          <w:ind w:right="132"/>
                          <w:jc w:val="right"/>
                          <w:rPr>
                            <w:sz w:val="21"/>
                          </w:rPr>
                        </w:pPr>
                        <w:r>
                          <w:rPr>
                            <w:w w:val="135"/>
                            <w:sz w:val="21"/>
                            <w:u w:val="thick"/>
                          </w:rPr>
                          <w:t>87.5</w:t>
                        </w:r>
                      </w:p>
                    </w:tc>
                    <w:tc>
                      <w:tcPr>
                        <w:tcW w:w="1524" w:type="dxa"/>
                      </w:tcPr>
                      <w:p>
                        <w:pPr>
                          <w:pStyle w:val="TableParagraph"/>
                          <w:spacing w:before="44"/>
                          <w:ind w:right="333"/>
                          <w:jc w:val="right"/>
                          <w:rPr>
                            <w:sz w:val="21"/>
                          </w:rPr>
                        </w:pPr>
                        <w:r>
                          <w:rPr>
                            <w:w w:val="135"/>
                            <w:sz w:val="21"/>
                            <w:u w:val="thick"/>
                          </w:rPr>
                          <w:t>135.3</w:t>
                        </w:r>
                      </w:p>
                    </w:tc>
                    <w:tc>
                      <w:tcPr>
                        <w:tcW w:w="1338" w:type="dxa"/>
                      </w:tcPr>
                      <w:p>
                        <w:pPr>
                          <w:pStyle w:val="TableParagraph"/>
                          <w:spacing w:before="44"/>
                          <w:ind w:right="345"/>
                          <w:jc w:val="right"/>
                          <w:rPr>
                            <w:sz w:val="21"/>
                          </w:rPr>
                        </w:pPr>
                        <w:r>
                          <w:rPr>
                            <w:w w:val="135"/>
                            <w:sz w:val="21"/>
                            <w:u w:val="thick"/>
                          </w:rPr>
                          <w:t>115.1</w:t>
                        </w:r>
                      </w:p>
                    </w:tc>
                    <w:tc>
                      <w:tcPr>
                        <w:tcW w:w="1099" w:type="dxa"/>
                      </w:tcPr>
                      <w:p>
                        <w:pPr>
                          <w:pStyle w:val="TableParagraph"/>
                          <w:spacing w:before="44"/>
                          <w:ind w:right="138"/>
                          <w:jc w:val="right"/>
                          <w:rPr>
                            <w:sz w:val="21"/>
                          </w:rPr>
                        </w:pPr>
                        <w:r>
                          <w:rPr>
                            <w:w w:val="135"/>
                            <w:sz w:val="21"/>
                            <w:u w:val="thick"/>
                          </w:rPr>
                          <w:t>85.5</w:t>
                        </w:r>
                      </w:p>
                    </w:tc>
                    <w:tc>
                      <w:tcPr>
                        <w:tcW w:w="1276" w:type="dxa"/>
                      </w:tcPr>
                      <w:p>
                        <w:pPr>
                          <w:pStyle w:val="TableParagraph"/>
                          <w:spacing w:before="44"/>
                          <w:ind w:right="99"/>
                          <w:jc w:val="right"/>
                          <w:rPr>
                            <w:sz w:val="21"/>
                          </w:rPr>
                        </w:pPr>
                        <w:r>
                          <w:rPr>
                            <w:w w:val="130"/>
                            <w:sz w:val="21"/>
                            <w:u w:val="thick"/>
                          </w:rPr>
                          <w:t>205.6</w:t>
                        </w:r>
                      </w:p>
                    </w:tc>
                  </w:tr>
                  <w:tr>
                    <w:trPr>
                      <w:trHeight w:val="346" w:hRule="atLeast"/>
                    </w:trPr>
                    <w:tc>
                      <w:tcPr>
                        <w:tcW w:w="193" w:type="dxa"/>
                      </w:tcPr>
                      <w:p>
                        <w:pPr>
                          <w:pStyle w:val="TableParagraph"/>
                          <w:rPr>
                            <w:sz w:val="20"/>
                          </w:rPr>
                        </w:pPr>
                      </w:p>
                    </w:tc>
                    <w:tc>
                      <w:tcPr>
                        <w:tcW w:w="1709" w:type="dxa"/>
                        <w:gridSpan w:val="3"/>
                      </w:tcPr>
                      <w:p>
                        <w:pPr>
                          <w:pStyle w:val="TableParagraph"/>
                          <w:tabs>
                            <w:tab w:pos="1101" w:val="left" w:leader="none"/>
                          </w:tabs>
                          <w:spacing w:before="36"/>
                          <w:ind w:left="58"/>
                          <w:rPr>
                            <w:rFonts w:ascii="Arial Unicode MS" w:eastAsia="Arial Unicode MS" w:hint="eastAsia"/>
                            <w:sz w:val="20"/>
                          </w:rPr>
                        </w:pPr>
                        <w:r>
                          <w:rPr>
                            <w:rFonts w:ascii="Arial Unicode MS" w:eastAsia="Arial Unicode MS" w:hint="eastAsia"/>
                            <w:w w:val="125"/>
                            <w:sz w:val="17"/>
                            <w:u w:val="thick"/>
                          </w:rPr>
                          <w:t>西津軽</w:t>
                        </w:r>
                        <w:r>
                          <w:rPr>
                            <w:rFonts w:ascii="Arial Unicode MS" w:eastAsia="Arial Unicode MS" w:hint="eastAsia"/>
                            <w:w w:val="125"/>
                            <w:sz w:val="17"/>
                          </w:rPr>
                          <w:tab/>
                        </w:r>
                        <w:r>
                          <w:rPr>
                            <w:rFonts w:ascii="Arial Unicode MS" w:eastAsia="Arial Unicode MS" w:hint="eastAsia"/>
                            <w:w w:val="115"/>
                            <w:sz w:val="20"/>
                            <w:u w:val="thick"/>
                          </w:rPr>
                          <w:t>郡</w:t>
                        </w:r>
                      </w:p>
                    </w:tc>
                    <w:tc>
                      <w:tcPr>
                        <w:tcW w:w="1274" w:type="dxa"/>
                      </w:tcPr>
                      <w:p>
                        <w:pPr>
                          <w:pStyle w:val="TableParagraph"/>
                          <w:spacing w:before="54"/>
                          <w:ind w:left="285"/>
                          <w:rPr>
                            <w:sz w:val="21"/>
                          </w:rPr>
                        </w:pPr>
                        <w:r>
                          <w:rPr>
                            <w:w w:val="135"/>
                            <w:sz w:val="21"/>
                            <w:u w:val="thick"/>
                          </w:rPr>
                          <w:t>105.9</w:t>
                        </w:r>
                      </w:p>
                    </w:tc>
                    <w:tc>
                      <w:tcPr>
                        <w:tcW w:w="1099" w:type="dxa"/>
                      </w:tcPr>
                      <w:p>
                        <w:pPr>
                          <w:pStyle w:val="TableParagraph"/>
                          <w:spacing w:before="54"/>
                          <w:ind w:right="132"/>
                          <w:jc w:val="right"/>
                          <w:rPr>
                            <w:sz w:val="21"/>
                          </w:rPr>
                        </w:pPr>
                        <w:r>
                          <w:rPr>
                            <w:w w:val="135"/>
                            <w:sz w:val="21"/>
                            <w:u w:val="thick"/>
                          </w:rPr>
                          <w:t>81.8</w:t>
                        </w:r>
                      </w:p>
                    </w:tc>
                    <w:tc>
                      <w:tcPr>
                        <w:tcW w:w="1524" w:type="dxa"/>
                      </w:tcPr>
                      <w:p>
                        <w:pPr>
                          <w:pStyle w:val="TableParagraph"/>
                          <w:spacing w:before="54"/>
                          <w:ind w:right="347"/>
                          <w:jc w:val="right"/>
                          <w:rPr>
                            <w:sz w:val="21"/>
                          </w:rPr>
                        </w:pPr>
                        <w:r>
                          <w:rPr>
                            <w:w w:val="130"/>
                            <w:sz w:val="21"/>
                            <w:u w:val="thick"/>
                          </w:rPr>
                          <w:t>148.5</w:t>
                        </w:r>
                      </w:p>
                    </w:tc>
                    <w:tc>
                      <w:tcPr>
                        <w:tcW w:w="1338" w:type="dxa"/>
                      </w:tcPr>
                      <w:p>
                        <w:pPr>
                          <w:pStyle w:val="TableParagraph"/>
                          <w:spacing w:before="54"/>
                          <w:ind w:right="350"/>
                          <w:jc w:val="right"/>
                          <w:rPr>
                            <w:sz w:val="21"/>
                          </w:rPr>
                        </w:pPr>
                        <w:r>
                          <w:rPr>
                            <w:w w:val="135"/>
                            <w:sz w:val="21"/>
                            <w:u w:val="thick"/>
                          </w:rPr>
                          <w:t>108.3</w:t>
                        </w:r>
                      </w:p>
                    </w:tc>
                    <w:tc>
                      <w:tcPr>
                        <w:tcW w:w="1099" w:type="dxa"/>
                      </w:tcPr>
                      <w:p>
                        <w:pPr>
                          <w:pStyle w:val="TableParagraph"/>
                          <w:spacing w:before="54"/>
                          <w:ind w:right="138"/>
                          <w:jc w:val="right"/>
                          <w:rPr>
                            <w:sz w:val="21"/>
                          </w:rPr>
                        </w:pPr>
                        <w:r>
                          <w:rPr>
                            <w:w w:val="135"/>
                            <w:sz w:val="21"/>
                            <w:u w:val="thick"/>
                          </w:rPr>
                          <w:t>88.8</w:t>
                        </w:r>
                      </w:p>
                    </w:tc>
                    <w:tc>
                      <w:tcPr>
                        <w:tcW w:w="1276" w:type="dxa"/>
                      </w:tcPr>
                      <w:p>
                        <w:pPr>
                          <w:pStyle w:val="TableParagraph"/>
                          <w:spacing w:before="54"/>
                          <w:ind w:right="81"/>
                          <w:jc w:val="right"/>
                          <w:rPr>
                            <w:sz w:val="21"/>
                          </w:rPr>
                        </w:pPr>
                        <w:r>
                          <w:rPr>
                            <w:w w:val="135"/>
                            <w:sz w:val="21"/>
                            <w:u w:val="thick"/>
                          </w:rPr>
                          <w:t>144.7</w:t>
                        </w:r>
                      </w:p>
                    </w:tc>
                  </w:tr>
                  <w:tr>
                    <w:trPr>
                      <w:trHeight w:val="329" w:hRule="atLeast"/>
                    </w:trPr>
                    <w:tc>
                      <w:tcPr>
                        <w:tcW w:w="193" w:type="dxa"/>
                      </w:tcPr>
                      <w:p>
                        <w:pPr>
                          <w:pStyle w:val="TableParagraph"/>
                          <w:rPr>
                            <w:sz w:val="20"/>
                          </w:rPr>
                        </w:pPr>
                      </w:p>
                    </w:tc>
                    <w:tc>
                      <w:tcPr>
                        <w:tcW w:w="1709" w:type="dxa"/>
                        <w:gridSpan w:val="3"/>
                      </w:tcPr>
                      <w:p>
                        <w:pPr>
                          <w:pStyle w:val="TableParagraph"/>
                          <w:tabs>
                            <w:tab w:pos="1090" w:val="left" w:leader="none"/>
                          </w:tabs>
                          <w:spacing w:before="42"/>
                          <w:ind w:left="51"/>
                          <w:rPr>
                            <w:rFonts w:ascii="Arial Unicode MS" w:eastAsia="Arial Unicode MS" w:hint="eastAsia"/>
                            <w:sz w:val="18"/>
                          </w:rPr>
                        </w:pPr>
                        <w:r>
                          <w:rPr>
                            <w:rFonts w:ascii="Arial Unicode MS" w:eastAsia="Arial Unicode MS" w:hint="eastAsia"/>
                            <w:w w:val="135"/>
                            <w:sz w:val="18"/>
                          </w:rPr>
                          <w:t>鯵ケ沢</w:t>
                          <w:tab/>
                          <w:t>町</w:t>
                        </w:r>
                      </w:p>
                    </w:tc>
                    <w:tc>
                      <w:tcPr>
                        <w:tcW w:w="1274" w:type="dxa"/>
                      </w:tcPr>
                      <w:p>
                        <w:pPr>
                          <w:pStyle w:val="TableParagraph"/>
                          <w:spacing w:before="39"/>
                          <w:ind w:left="285"/>
                          <w:rPr>
                            <w:sz w:val="21"/>
                          </w:rPr>
                        </w:pPr>
                        <w:r>
                          <w:rPr>
                            <w:w w:val="120"/>
                            <w:sz w:val="21"/>
                          </w:rPr>
                          <w:t>114. 7</w:t>
                        </w:r>
                      </w:p>
                    </w:tc>
                    <w:tc>
                      <w:tcPr>
                        <w:tcW w:w="1099" w:type="dxa"/>
                      </w:tcPr>
                      <w:p>
                        <w:pPr>
                          <w:pStyle w:val="TableParagraph"/>
                          <w:spacing w:before="39"/>
                          <w:ind w:right="143"/>
                          <w:jc w:val="right"/>
                          <w:rPr>
                            <w:sz w:val="21"/>
                          </w:rPr>
                        </w:pPr>
                        <w:r>
                          <w:rPr>
                            <w:sz w:val="21"/>
                          </w:rPr>
                          <w:t>8 6 . 4</w:t>
                        </w:r>
                      </w:p>
                    </w:tc>
                    <w:tc>
                      <w:tcPr>
                        <w:tcW w:w="1524" w:type="dxa"/>
                      </w:tcPr>
                      <w:p>
                        <w:pPr>
                          <w:pStyle w:val="TableParagraph"/>
                          <w:spacing w:before="39"/>
                          <w:ind w:right="361"/>
                          <w:jc w:val="right"/>
                          <w:rPr>
                            <w:sz w:val="21"/>
                          </w:rPr>
                        </w:pPr>
                        <w:r>
                          <w:rPr>
                            <w:sz w:val="21"/>
                          </w:rPr>
                          <w:t>16 8 . 6</w:t>
                        </w:r>
                      </w:p>
                    </w:tc>
                    <w:tc>
                      <w:tcPr>
                        <w:tcW w:w="1338" w:type="dxa"/>
                      </w:tcPr>
                      <w:p>
                        <w:pPr>
                          <w:pStyle w:val="TableParagraph"/>
                          <w:spacing w:before="39"/>
                          <w:ind w:right="369"/>
                          <w:jc w:val="right"/>
                          <w:rPr>
                            <w:sz w:val="21"/>
                          </w:rPr>
                        </w:pPr>
                        <w:r>
                          <w:rPr>
                            <w:sz w:val="21"/>
                          </w:rPr>
                          <w:t>11 6 . 7</w:t>
                        </w:r>
                      </w:p>
                    </w:tc>
                    <w:tc>
                      <w:tcPr>
                        <w:tcW w:w="1099" w:type="dxa"/>
                      </w:tcPr>
                      <w:p>
                        <w:pPr>
                          <w:pStyle w:val="TableParagraph"/>
                          <w:spacing w:before="39"/>
                          <w:ind w:right="157"/>
                          <w:jc w:val="right"/>
                          <w:rPr>
                            <w:sz w:val="21"/>
                          </w:rPr>
                        </w:pPr>
                        <w:r>
                          <w:rPr>
                            <w:w w:val="90"/>
                            <w:sz w:val="21"/>
                          </w:rPr>
                          <w:t>9.2 . 2</w:t>
                        </w:r>
                      </w:p>
                    </w:tc>
                    <w:tc>
                      <w:tcPr>
                        <w:tcW w:w="1276" w:type="dxa"/>
                      </w:tcPr>
                      <w:p>
                        <w:pPr>
                          <w:pStyle w:val="TableParagraph"/>
                          <w:spacing w:before="39"/>
                          <w:ind w:right="98"/>
                          <w:jc w:val="right"/>
                          <w:rPr>
                            <w:sz w:val="21"/>
                          </w:rPr>
                        </w:pPr>
                        <w:r>
                          <w:rPr>
                            <w:sz w:val="21"/>
                          </w:rPr>
                          <w:t>1 7 7 . 0</w:t>
                        </w:r>
                      </w:p>
                    </w:tc>
                  </w:tr>
                  <w:tr>
                    <w:trPr>
                      <w:trHeight w:val="334" w:hRule="atLeast"/>
                    </w:trPr>
                    <w:tc>
                      <w:tcPr>
                        <w:tcW w:w="193" w:type="dxa"/>
                      </w:tcPr>
                      <w:p>
                        <w:pPr>
                          <w:pStyle w:val="TableParagraph"/>
                          <w:rPr>
                            <w:sz w:val="20"/>
                          </w:rPr>
                        </w:pPr>
                      </w:p>
                    </w:tc>
                    <w:tc>
                      <w:tcPr>
                        <w:tcW w:w="1709" w:type="dxa"/>
                        <w:gridSpan w:val="3"/>
                      </w:tcPr>
                      <w:p>
                        <w:pPr>
                          <w:pStyle w:val="TableParagraph"/>
                          <w:spacing w:before="45"/>
                          <w:ind w:left="42"/>
                          <w:rPr>
                            <w:rFonts w:ascii="Arial Unicode MS" w:eastAsia="Arial Unicode MS" w:hint="eastAsia"/>
                            <w:sz w:val="18"/>
                          </w:rPr>
                        </w:pPr>
                        <w:r>
                          <w:rPr>
                            <w:rFonts w:ascii="Arial Unicode MS" w:eastAsia="Arial Unicode MS" w:hint="eastAsia"/>
                            <w:w w:val="95"/>
                            <w:sz w:val="18"/>
                          </w:rPr>
                          <w:t>木浩町</w:t>
                        </w:r>
                      </w:p>
                    </w:tc>
                    <w:tc>
                      <w:tcPr>
                        <w:tcW w:w="1274" w:type="dxa"/>
                      </w:tcPr>
                      <w:p>
                        <w:pPr>
                          <w:pStyle w:val="TableParagraph"/>
                          <w:spacing w:before="41"/>
                          <w:ind w:left="285"/>
                          <w:rPr>
                            <w:sz w:val="21"/>
                          </w:rPr>
                        </w:pPr>
                        <w:r>
                          <w:rPr>
                            <w:w w:val="135"/>
                            <w:sz w:val="21"/>
                          </w:rPr>
                          <w:t>104.3</w:t>
                        </w:r>
                      </w:p>
                    </w:tc>
                    <w:tc>
                      <w:tcPr>
                        <w:tcW w:w="1099" w:type="dxa"/>
                      </w:tcPr>
                      <w:p>
                        <w:pPr>
                          <w:pStyle w:val="TableParagraph"/>
                          <w:spacing w:before="41"/>
                          <w:ind w:right="139"/>
                          <w:jc w:val="right"/>
                          <w:rPr>
                            <w:sz w:val="21"/>
                          </w:rPr>
                        </w:pPr>
                        <w:r>
                          <w:rPr>
                            <w:w w:val="135"/>
                            <w:sz w:val="21"/>
                          </w:rPr>
                          <w:t>80.5</w:t>
                        </w:r>
                      </w:p>
                    </w:tc>
                    <w:tc>
                      <w:tcPr>
                        <w:tcW w:w="1524" w:type="dxa"/>
                      </w:tcPr>
                      <w:p>
                        <w:pPr>
                          <w:pStyle w:val="TableParagraph"/>
                          <w:spacing w:before="41"/>
                          <w:ind w:right="345"/>
                          <w:jc w:val="right"/>
                          <w:rPr>
                            <w:sz w:val="21"/>
                          </w:rPr>
                        </w:pPr>
                        <w:r>
                          <w:rPr>
                            <w:w w:val="135"/>
                            <w:sz w:val="21"/>
                          </w:rPr>
                          <w:t>141.7</w:t>
                        </w:r>
                      </w:p>
                    </w:tc>
                    <w:tc>
                      <w:tcPr>
                        <w:tcW w:w="1338" w:type="dxa"/>
                      </w:tcPr>
                      <w:p>
                        <w:pPr>
                          <w:pStyle w:val="TableParagraph"/>
                          <w:spacing w:before="41"/>
                          <w:ind w:right="371"/>
                          <w:jc w:val="right"/>
                          <w:rPr>
                            <w:sz w:val="21"/>
                          </w:rPr>
                        </w:pPr>
                        <w:r>
                          <w:rPr>
                            <w:w w:val="130"/>
                            <w:sz w:val="21"/>
                          </w:rPr>
                          <w:t>109.6</w:t>
                        </w:r>
                      </w:p>
                    </w:tc>
                    <w:tc>
                      <w:tcPr>
                        <w:tcW w:w="1099" w:type="dxa"/>
                      </w:tcPr>
                      <w:p>
                        <w:pPr>
                          <w:pStyle w:val="TableParagraph"/>
                          <w:spacing w:before="41"/>
                          <w:ind w:right="145"/>
                          <w:jc w:val="right"/>
                          <w:rPr>
                            <w:sz w:val="21"/>
                          </w:rPr>
                        </w:pPr>
                        <w:r>
                          <w:rPr>
                            <w:w w:val="130"/>
                            <w:sz w:val="21"/>
                          </w:rPr>
                          <w:t>92.7</w:t>
                        </w:r>
                      </w:p>
                    </w:tc>
                    <w:tc>
                      <w:tcPr>
                        <w:tcW w:w="1276" w:type="dxa"/>
                      </w:tcPr>
                      <w:p>
                        <w:pPr>
                          <w:pStyle w:val="TableParagraph"/>
                          <w:spacing w:before="41"/>
                          <w:ind w:right="88"/>
                          <w:jc w:val="right"/>
                          <w:rPr>
                            <w:sz w:val="21"/>
                          </w:rPr>
                        </w:pPr>
                        <w:r>
                          <w:rPr>
                            <w:w w:val="135"/>
                            <w:sz w:val="21"/>
                          </w:rPr>
                          <w:t>145.2</w:t>
                        </w:r>
                      </w:p>
                    </w:tc>
                  </w:tr>
                  <w:tr>
                    <w:trPr>
                      <w:trHeight w:val="330" w:hRule="atLeast"/>
                    </w:trPr>
                    <w:tc>
                      <w:tcPr>
                        <w:tcW w:w="193" w:type="dxa"/>
                      </w:tcPr>
                      <w:p>
                        <w:pPr>
                          <w:pStyle w:val="TableParagraph"/>
                          <w:rPr>
                            <w:sz w:val="20"/>
                          </w:rPr>
                        </w:pPr>
                      </w:p>
                    </w:tc>
                    <w:tc>
                      <w:tcPr>
                        <w:tcW w:w="1709" w:type="dxa"/>
                        <w:gridSpan w:val="3"/>
                      </w:tcPr>
                      <w:p>
                        <w:pPr>
                          <w:pStyle w:val="TableParagraph"/>
                          <w:spacing w:before="53"/>
                          <w:ind w:left="55"/>
                          <w:rPr>
                            <w:rFonts w:ascii="Arial Unicode MS" w:eastAsia="Arial Unicode MS" w:hint="eastAsia"/>
                            <w:sz w:val="17"/>
                          </w:rPr>
                        </w:pPr>
                        <w:r>
                          <w:rPr>
                            <w:rFonts w:ascii="Arial Unicode MS" w:eastAsia="Arial Unicode MS" w:hint="eastAsia"/>
                            <w:w w:val="135"/>
                            <w:sz w:val="17"/>
                          </w:rPr>
                          <w:t>深浦町</w:t>
                        </w:r>
                      </w:p>
                    </w:tc>
                    <w:tc>
                      <w:tcPr>
                        <w:tcW w:w="1274" w:type="dxa"/>
                      </w:tcPr>
                      <w:p>
                        <w:pPr>
                          <w:pStyle w:val="TableParagraph"/>
                          <w:spacing w:before="39"/>
                          <w:ind w:left="278"/>
                          <w:rPr>
                            <w:sz w:val="21"/>
                          </w:rPr>
                        </w:pPr>
                        <w:r>
                          <w:rPr>
                            <w:w w:val="135"/>
                            <w:sz w:val="21"/>
                          </w:rPr>
                          <w:t>105.7</w:t>
                        </w:r>
                      </w:p>
                    </w:tc>
                    <w:tc>
                      <w:tcPr>
                        <w:tcW w:w="1099" w:type="dxa"/>
                      </w:tcPr>
                      <w:p>
                        <w:pPr>
                          <w:pStyle w:val="TableParagraph"/>
                          <w:spacing w:before="39"/>
                          <w:ind w:right="142"/>
                          <w:jc w:val="right"/>
                          <w:rPr>
                            <w:sz w:val="21"/>
                          </w:rPr>
                        </w:pPr>
                        <w:r>
                          <w:rPr>
                            <w:w w:val="135"/>
                            <w:sz w:val="21"/>
                          </w:rPr>
                          <w:t>76.4</w:t>
                        </w:r>
                      </w:p>
                    </w:tc>
                    <w:tc>
                      <w:tcPr>
                        <w:tcW w:w="1524" w:type="dxa"/>
                      </w:tcPr>
                      <w:p>
                        <w:pPr>
                          <w:pStyle w:val="TableParagraph"/>
                          <w:spacing w:before="39"/>
                          <w:ind w:right="345"/>
                          <w:jc w:val="right"/>
                          <w:rPr>
                            <w:sz w:val="21"/>
                          </w:rPr>
                        </w:pPr>
                        <w:r>
                          <w:rPr>
                            <w:w w:val="135"/>
                            <w:sz w:val="21"/>
                          </w:rPr>
                          <w:t>153.1</w:t>
                        </w:r>
                      </w:p>
                    </w:tc>
                    <w:tc>
                      <w:tcPr>
                        <w:tcW w:w="1338" w:type="dxa"/>
                      </w:tcPr>
                      <w:p>
                        <w:pPr>
                          <w:pStyle w:val="TableParagraph"/>
                          <w:spacing w:before="39"/>
                          <w:ind w:right="367"/>
                          <w:jc w:val="right"/>
                          <w:rPr>
                            <w:sz w:val="21"/>
                          </w:rPr>
                        </w:pPr>
                        <w:r>
                          <w:rPr>
                            <w:w w:val="135"/>
                            <w:sz w:val="21"/>
                          </w:rPr>
                          <w:t>117.8</w:t>
                        </w:r>
                      </w:p>
                    </w:tc>
                    <w:tc>
                      <w:tcPr>
                        <w:tcW w:w="1099" w:type="dxa"/>
                      </w:tcPr>
                      <w:p>
                        <w:pPr>
                          <w:pStyle w:val="TableParagraph"/>
                          <w:spacing w:before="39"/>
                          <w:ind w:right="142"/>
                          <w:jc w:val="right"/>
                          <w:rPr>
                            <w:sz w:val="21"/>
                          </w:rPr>
                        </w:pPr>
                        <w:r>
                          <w:rPr>
                            <w:w w:val="135"/>
                            <w:sz w:val="21"/>
                          </w:rPr>
                          <w:t>89.7</w:t>
                        </w:r>
                      </w:p>
                    </w:tc>
                    <w:tc>
                      <w:tcPr>
                        <w:tcW w:w="1276" w:type="dxa"/>
                      </w:tcPr>
                      <w:p>
                        <w:pPr>
                          <w:pStyle w:val="TableParagraph"/>
                          <w:spacing w:before="39"/>
                          <w:ind w:right="83"/>
                          <w:jc w:val="right"/>
                          <w:rPr>
                            <w:sz w:val="21"/>
                          </w:rPr>
                        </w:pPr>
                        <w:r>
                          <w:rPr>
                            <w:w w:val="135"/>
                            <w:sz w:val="21"/>
                          </w:rPr>
                          <w:t>171.4</w:t>
                        </w:r>
                      </w:p>
                    </w:tc>
                  </w:tr>
                  <w:tr>
                    <w:trPr>
                      <w:trHeight w:val="331" w:hRule="atLeast"/>
                    </w:trPr>
                    <w:tc>
                      <w:tcPr>
                        <w:tcW w:w="193" w:type="dxa"/>
                      </w:tcPr>
                      <w:p>
                        <w:pPr>
                          <w:pStyle w:val="TableParagraph"/>
                          <w:rPr>
                            <w:sz w:val="20"/>
                          </w:rPr>
                        </w:pPr>
                      </w:p>
                    </w:tc>
                    <w:tc>
                      <w:tcPr>
                        <w:tcW w:w="1709" w:type="dxa"/>
                        <w:gridSpan w:val="3"/>
                      </w:tcPr>
                      <w:p>
                        <w:pPr>
                          <w:pStyle w:val="TableParagraph"/>
                          <w:spacing w:before="55"/>
                          <w:ind w:left="51"/>
                          <w:rPr>
                            <w:rFonts w:ascii="Arial Unicode MS" w:eastAsia="Arial Unicode MS" w:hint="eastAsia"/>
                            <w:sz w:val="17"/>
                          </w:rPr>
                        </w:pPr>
                        <w:r>
                          <w:rPr>
                            <w:rFonts w:ascii="Arial Unicode MS" w:eastAsia="Arial Unicode MS" w:hint="eastAsia"/>
                            <w:w w:val="180"/>
                            <w:sz w:val="17"/>
                          </w:rPr>
                          <w:t>森［且村</w:t>
                        </w:r>
                      </w:p>
                    </w:tc>
                    <w:tc>
                      <w:tcPr>
                        <w:tcW w:w="1274" w:type="dxa"/>
                      </w:tcPr>
                      <w:p>
                        <w:pPr>
                          <w:pStyle w:val="TableParagraph"/>
                          <w:spacing w:before="40"/>
                          <w:ind w:left="278"/>
                          <w:rPr>
                            <w:sz w:val="21"/>
                          </w:rPr>
                        </w:pPr>
                        <w:r>
                          <w:rPr>
                            <w:w w:val="135"/>
                            <w:sz w:val="21"/>
                          </w:rPr>
                          <w:t>101.3</w:t>
                        </w:r>
                      </w:p>
                    </w:tc>
                    <w:tc>
                      <w:tcPr>
                        <w:tcW w:w="1099" w:type="dxa"/>
                      </w:tcPr>
                      <w:p>
                        <w:pPr>
                          <w:pStyle w:val="TableParagraph"/>
                          <w:spacing w:before="40"/>
                          <w:ind w:right="139"/>
                          <w:jc w:val="right"/>
                          <w:rPr>
                            <w:sz w:val="21"/>
                          </w:rPr>
                        </w:pPr>
                        <w:r>
                          <w:rPr>
                            <w:w w:val="135"/>
                            <w:sz w:val="21"/>
                          </w:rPr>
                          <w:t>84.5</w:t>
                        </w:r>
                      </w:p>
                    </w:tc>
                    <w:tc>
                      <w:tcPr>
                        <w:tcW w:w="1524" w:type="dxa"/>
                      </w:tcPr>
                      <w:p>
                        <w:pPr>
                          <w:pStyle w:val="TableParagraph"/>
                          <w:spacing w:before="40"/>
                          <w:ind w:right="354"/>
                          <w:jc w:val="right"/>
                          <w:rPr>
                            <w:sz w:val="21"/>
                          </w:rPr>
                        </w:pPr>
                        <w:r>
                          <w:rPr>
                            <w:w w:val="130"/>
                            <w:sz w:val="21"/>
                          </w:rPr>
                          <w:t>157.9</w:t>
                        </w:r>
                      </w:p>
                    </w:tc>
                    <w:tc>
                      <w:tcPr>
                        <w:tcW w:w="1338" w:type="dxa"/>
                      </w:tcPr>
                      <w:p>
                        <w:pPr>
                          <w:pStyle w:val="TableParagraph"/>
                          <w:spacing w:before="40"/>
                          <w:ind w:right="370"/>
                          <w:jc w:val="right"/>
                          <w:rPr>
                            <w:sz w:val="21"/>
                          </w:rPr>
                        </w:pPr>
                        <w:r>
                          <w:rPr>
                            <w:w w:val="135"/>
                            <w:sz w:val="21"/>
                          </w:rPr>
                          <w:t>91.8</w:t>
                        </w:r>
                      </w:p>
                    </w:tc>
                    <w:tc>
                      <w:tcPr>
                        <w:tcW w:w="1099" w:type="dxa"/>
                      </w:tcPr>
                      <w:p>
                        <w:pPr>
                          <w:pStyle w:val="TableParagraph"/>
                          <w:spacing w:before="40"/>
                          <w:ind w:right="149"/>
                          <w:jc w:val="right"/>
                          <w:rPr>
                            <w:sz w:val="21"/>
                          </w:rPr>
                        </w:pPr>
                        <w:r>
                          <w:rPr>
                            <w:w w:val="135"/>
                            <w:sz w:val="21"/>
                          </w:rPr>
                          <w:t>69.8</w:t>
                        </w:r>
                      </w:p>
                    </w:tc>
                    <w:tc>
                      <w:tcPr>
                        <w:tcW w:w="1276" w:type="dxa"/>
                      </w:tcPr>
                      <w:p>
                        <w:pPr>
                          <w:pStyle w:val="TableParagraph"/>
                          <w:spacing w:before="40"/>
                          <w:ind w:right="79"/>
                          <w:jc w:val="right"/>
                          <w:rPr>
                            <w:sz w:val="21"/>
                          </w:rPr>
                        </w:pPr>
                        <w:r>
                          <w:rPr>
                            <w:w w:val="135"/>
                            <w:sz w:val="21"/>
                          </w:rPr>
                          <w:t>128.1</w:t>
                        </w:r>
                      </w:p>
                    </w:tc>
                  </w:tr>
                  <w:tr>
                    <w:trPr>
                      <w:trHeight w:val="327" w:hRule="atLeast"/>
                    </w:trPr>
                    <w:tc>
                      <w:tcPr>
                        <w:tcW w:w="193" w:type="dxa"/>
                      </w:tcPr>
                      <w:p>
                        <w:pPr>
                          <w:pStyle w:val="TableParagraph"/>
                          <w:rPr>
                            <w:sz w:val="20"/>
                          </w:rPr>
                        </w:pPr>
                      </w:p>
                    </w:tc>
                    <w:tc>
                      <w:tcPr>
                        <w:tcW w:w="1709" w:type="dxa"/>
                        <w:gridSpan w:val="3"/>
                      </w:tcPr>
                      <w:p>
                        <w:pPr>
                          <w:pStyle w:val="TableParagraph"/>
                          <w:spacing w:before="55"/>
                          <w:ind w:left="51"/>
                          <w:rPr>
                            <w:rFonts w:ascii="Arial Unicode MS" w:eastAsia="Arial Unicode MS" w:hint="eastAsia"/>
                            <w:sz w:val="17"/>
                          </w:rPr>
                        </w:pPr>
                        <w:r>
                          <w:rPr>
                            <w:rFonts w:ascii="Arial Unicode MS" w:eastAsia="Arial Unicode MS" w:hint="eastAsia"/>
                            <w:w w:val="140"/>
                            <w:sz w:val="17"/>
                          </w:rPr>
                          <w:t>岩崎村</w:t>
                        </w:r>
                      </w:p>
                    </w:tc>
                    <w:tc>
                      <w:tcPr>
                        <w:tcW w:w="1274" w:type="dxa"/>
                      </w:tcPr>
                      <w:p>
                        <w:pPr>
                          <w:pStyle w:val="TableParagraph"/>
                          <w:spacing w:before="40"/>
                          <w:ind w:left="417"/>
                          <w:rPr>
                            <w:sz w:val="21"/>
                          </w:rPr>
                        </w:pPr>
                        <w:r>
                          <w:rPr>
                            <w:w w:val="135"/>
                            <w:sz w:val="21"/>
                          </w:rPr>
                          <w:t>97.9</w:t>
                        </w:r>
                      </w:p>
                    </w:tc>
                    <w:tc>
                      <w:tcPr>
                        <w:tcW w:w="1099" w:type="dxa"/>
                      </w:tcPr>
                      <w:p>
                        <w:pPr>
                          <w:pStyle w:val="TableParagraph"/>
                          <w:spacing w:before="40"/>
                          <w:ind w:right="134"/>
                          <w:jc w:val="right"/>
                          <w:rPr>
                            <w:sz w:val="21"/>
                          </w:rPr>
                        </w:pPr>
                        <w:r>
                          <w:rPr>
                            <w:w w:val="135"/>
                            <w:sz w:val="21"/>
                          </w:rPr>
                          <w:t>145.5</w:t>
                        </w:r>
                      </w:p>
                    </w:tc>
                    <w:tc>
                      <w:tcPr>
                        <w:tcW w:w="1524" w:type="dxa"/>
                      </w:tcPr>
                      <w:p>
                        <w:pPr>
                          <w:pStyle w:val="TableParagraph"/>
                          <w:spacing w:before="40"/>
                          <w:ind w:right="342"/>
                          <w:jc w:val="right"/>
                          <w:rPr>
                            <w:sz w:val="21"/>
                          </w:rPr>
                        </w:pPr>
                        <w:r>
                          <w:rPr>
                            <w:w w:val="135"/>
                            <w:sz w:val="21"/>
                          </w:rPr>
                          <w:t>83.3</w:t>
                        </w:r>
                      </w:p>
                    </w:tc>
                    <w:tc>
                      <w:tcPr>
                        <w:tcW w:w="1338" w:type="dxa"/>
                      </w:tcPr>
                      <w:p>
                        <w:pPr>
                          <w:pStyle w:val="TableParagraph"/>
                          <w:spacing w:before="40"/>
                          <w:ind w:right="374"/>
                          <w:jc w:val="right"/>
                          <w:rPr>
                            <w:sz w:val="21"/>
                          </w:rPr>
                        </w:pPr>
                        <w:r>
                          <w:rPr>
                            <w:w w:val="135"/>
                            <w:sz w:val="21"/>
                          </w:rPr>
                          <w:t>86.4</w:t>
                        </w:r>
                      </w:p>
                    </w:tc>
                    <w:tc>
                      <w:tcPr>
                        <w:tcW w:w="1099" w:type="dxa"/>
                      </w:tcPr>
                      <w:p>
                        <w:pPr>
                          <w:pStyle w:val="TableParagraph"/>
                          <w:spacing w:before="40"/>
                          <w:ind w:right="155"/>
                          <w:jc w:val="right"/>
                          <w:rPr>
                            <w:sz w:val="21"/>
                          </w:rPr>
                        </w:pPr>
                        <w:r>
                          <w:rPr>
                            <w:w w:val="130"/>
                            <w:sz w:val="21"/>
                          </w:rPr>
                          <w:t>72.2</w:t>
                        </w:r>
                      </w:p>
                    </w:tc>
                    <w:tc>
                      <w:tcPr>
                        <w:tcW w:w="1276" w:type="dxa"/>
                      </w:tcPr>
                      <w:p>
                        <w:pPr>
                          <w:pStyle w:val="TableParagraph"/>
                          <w:spacing w:before="40"/>
                          <w:ind w:right="93"/>
                          <w:jc w:val="right"/>
                          <w:rPr>
                            <w:sz w:val="21"/>
                          </w:rPr>
                        </w:pPr>
                        <w:r>
                          <w:rPr>
                            <w:w w:val="135"/>
                            <w:sz w:val="21"/>
                          </w:rPr>
                          <w:t>92.7</w:t>
                        </w:r>
                      </w:p>
                    </w:tc>
                  </w:tr>
                  <w:tr>
                    <w:trPr>
                      <w:trHeight w:val="343" w:hRule="atLeast"/>
                    </w:trPr>
                    <w:tc>
                      <w:tcPr>
                        <w:tcW w:w="193" w:type="dxa"/>
                      </w:tcPr>
                      <w:p>
                        <w:pPr>
                          <w:pStyle w:val="TableParagraph"/>
                          <w:rPr>
                            <w:sz w:val="20"/>
                          </w:rPr>
                        </w:pPr>
                      </w:p>
                    </w:tc>
                    <w:tc>
                      <w:tcPr>
                        <w:tcW w:w="1709" w:type="dxa"/>
                        <w:gridSpan w:val="3"/>
                      </w:tcPr>
                      <w:p>
                        <w:pPr>
                          <w:pStyle w:val="TableParagraph"/>
                          <w:tabs>
                            <w:tab w:pos="1089" w:val="left" w:leader="none"/>
                          </w:tabs>
                          <w:spacing w:before="45"/>
                          <w:ind w:left="290"/>
                          <w:rPr>
                            <w:rFonts w:ascii="Arial Unicode MS" w:eastAsia="Arial Unicode MS" w:hint="eastAsia"/>
                            <w:sz w:val="17"/>
                          </w:rPr>
                        </w:pPr>
                        <w:r>
                          <w:rPr>
                            <w:rFonts w:ascii="Arial Unicode MS" w:eastAsia="Arial Unicode MS" w:hint="eastAsia"/>
                            <w:w w:val="65"/>
                            <w:sz w:val="19"/>
                          </w:rPr>
                          <w:t>オ白</w:t>
                          <w:tab/>
                        </w:r>
                        <w:r>
                          <w:rPr>
                            <w:rFonts w:ascii="Arial Unicode MS" w:eastAsia="Arial Unicode MS" w:hint="eastAsia"/>
                            <w:w w:val="65"/>
                            <w:sz w:val="17"/>
                          </w:rPr>
                          <w:t>木寸</w:t>
                        </w:r>
                      </w:p>
                    </w:tc>
                    <w:tc>
                      <w:tcPr>
                        <w:tcW w:w="1274" w:type="dxa"/>
                      </w:tcPr>
                      <w:p>
                        <w:pPr>
                          <w:pStyle w:val="TableParagraph"/>
                          <w:spacing w:before="52"/>
                          <w:ind w:left="413"/>
                          <w:rPr>
                            <w:sz w:val="21"/>
                          </w:rPr>
                        </w:pPr>
                        <w:r>
                          <w:rPr>
                            <w:w w:val="135"/>
                            <w:sz w:val="21"/>
                          </w:rPr>
                          <w:t>87.9</w:t>
                        </w:r>
                      </w:p>
                    </w:tc>
                    <w:tc>
                      <w:tcPr>
                        <w:tcW w:w="1099" w:type="dxa"/>
                      </w:tcPr>
                      <w:p>
                        <w:pPr>
                          <w:pStyle w:val="TableParagraph"/>
                          <w:spacing w:before="52"/>
                          <w:ind w:right="149"/>
                          <w:jc w:val="right"/>
                          <w:rPr>
                            <w:sz w:val="21"/>
                          </w:rPr>
                        </w:pPr>
                        <w:r>
                          <w:rPr>
                            <w:w w:val="130"/>
                            <w:sz w:val="21"/>
                          </w:rPr>
                          <w:t>77.6</w:t>
                        </w:r>
                      </w:p>
                    </w:tc>
                    <w:tc>
                      <w:tcPr>
                        <w:tcW w:w="1524" w:type="dxa"/>
                      </w:tcPr>
                      <w:p>
                        <w:pPr>
                          <w:pStyle w:val="TableParagraph"/>
                          <w:spacing w:before="52"/>
                          <w:ind w:right="340"/>
                          <w:jc w:val="right"/>
                          <w:rPr>
                            <w:sz w:val="21"/>
                          </w:rPr>
                        </w:pPr>
                        <w:r>
                          <w:rPr>
                            <w:w w:val="135"/>
                            <w:sz w:val="21"/>
                          </w:rPr>
                          <w:t>127.3</w:t>
                        </w:r>
                      </w:p>
                    </w:tc>
                    <w:tc>
                      <w:tcPr>
                        <w:tcW w:w="1338" w:type="dxa"/>
                      </w:tcPr>
                      <w:p>
                        <w:pPr>
                          <w:pStyle w:val="TableParagraph"/>
                          <w:spacing w:before="52"/>
                          <w:ind w:right="374"/>
                          <w:jc w:val="right"/>
                          <w:rPr>
                            <w:sz w:val="21"/>
                          </w:rPr>
                        </w:pPr>
                        <w:r>
                          <w:rPr>
                            <w:w w:val="130"/>
                            <w:sz w:val="21"/>
                          </w:rPr>
                          <w:t>91.5</w:t>
                        </w:r>
                      </w:p>
                    </w:tc>
                    <w:tc>
                      <w:tcPr>
                        <w:tcW w:w="1099" w:type="dxa"/>
                      </w:tcPr>
                      <w:p>
                        <w:pPr>
                          <w:pStyle w:val="TableParagraph"/>
                          <w:spacing w:before="52"/>
                          <w:ind w:right="144"/>
                          <w:jc w:val="right"/>
                          <w:rPr>
                            <w:sz w:val="21"/>
                          </w:rPr>
                        </w:pPr>
                        <w:r>
                          <w:rPr>
                            <w:w w:val="135"/>
                            <w:sz w:val="21"/>
                          </w:rPr>
                          <w:t>76.7</w:t>
                        </w:r>
                      </w:p>
                    </w:tc>
                    <w:tc>
                      <w:tcPr>
                        <w:tcW w:w="1276" w:type="dxa"/>
                      </w:tcPr>
                      <w:p>
                        <w:pPr>
                          <w:pStyle w:val="TableParagraph"/>
                          <w:spacing w:before="52"/>
                          <w:ind w:right="98"/>
                          <w:jc w:val="right"/>
                          <w:rPr>
                            <w:sz w:val="21"/>
                          </w:rPr>
                        </w:pPr>
                        <w:r>
                          <w:rPr>
                            <w:w w:val="130"/>
                            <w:sz w:val="21"/>
                          </w:rPr>
                          <w:t>142.9</w:t>
                        </w:r>
                      </w:p>
                    </w:tc>
                  </w:tr>
                  <w:tr>
                    <w:trPr>
                      <w:trHeight w:val="334" w:hRule="atLeast"/>
                    </w:trPr>
                    <w:tc>
                      <w:tcPr>
                        <w:tcW w:w="193" w:type="dxa"/>
                      </w:tcPr>
                      <w:p>
                        <w:pPr>
                          <w:pStyle w:val="TableParagraph"/>
                          <w:rPr>
                            <w:sz w:val="20"/>
                          </w:rPr>
                        </w:pPr>
                      </w:p>
                    </w:tc>
                    <w:tc>
                      <w:tcPr>
                        <w:tcW w:w="1709" w:type="dxa"/>
                        <w:gridSpan w:val="3"/>
                      </w:tcPr>
                      <w:p>
                        <w:pPr>
                          <w:pStyle w:val="TableParagraph"/>
                          <w:spacing w:before="44"/>
                          <w:ind w:left="50"/>
                          <w:rPr>
                            <w:rFonts w:ascii="Arial Unicode MS" w:eastAsia="Arial Unicode MS" w:hint="eastAsia"/>
                            <w:sz w:val="18"/>
                          </w:rPr>
                        </w:pPr>
                        <w:r>
                          <w:rPr>
                            <w:rFonts w:ascii="Arial Unicode MS" w:eastAsia="Arial Unicode MS" w:hint="eastAsia"/>
                            <w:w w:val="135"/>
                            <w:sz w:val="18"/>
                          </w:rPr>
                          <w:t>稲垣村</w:t>
                        </w:r>
                      </w:p>
                    </w:tc>
                    <w:tc>
                      <w:tcPr>
                        <w:tcW w:w="1274" w:type="dxa"/>
                      </w:tcPr>
                      <w:p>
                        <w:pPr>
                          <w:pStyle w:val="TableParagraph"/>
                          <w:spacing w:before="40"/>
                          <w:ind w:left="278"/>
                          <w:rPr>
                            <w:sz w:val="21"/>
                          </w:rPr>
                        </w:pPr>
                        <w:r>
                          <w:rPr>
                            <w:w w:val="135"/>
                            <w:sz w:val="21"/>
                          </w:rPr>
                          <w:t>102.9</w:t>
                        </w:r>
                      </w:p>
                    </w:tc>
                    <w:tc>
                      <w:tcPr>
                        <w:tcW w:w="1099" w:type="dxa"/>
                      </w:tcPr>
                      <w:p>
                        <w:pPr>
                          <w:pStyle w:val="TableParagraph"/>
                          <w:spacing w:before="40"/>
                          <w:ind w:right="135"/>
                          <w:jc w:val="right"/>
                          <w:rPr>
                            <w:sz w:val="21"/>
                          </w:rPr>
                        </w:pPr>
                        <w:r>
                          <w:rPr>
                            <w:w w:val="135"/>
                            <w:sz w:val="21"/>
                          </w:rPr>
                          <w:t>86.7</w:t>
                        </w:r>
                      </w:p>
                    </w:tc>
                    <w:tc>
                      <w:tcPr>
                        <w:tcW w:w="1524" w:type="dxa"/>
                      </w:tcPr>
                      <w:p>
                        <w:pPr>
                          <w:pStyle w:val="TableParagraph"/>
                          <w:spacing w:before="40"/>
                          <w:ind w:right="354"/>
                          <w:jc w:val="right"/>
                          <w:rPr>
                            <w:sz w:val="21"/>
                          </w:rPr>
                        </w:pPr>
                        <w:r>
                          <w:rPr>
                            <w:w w:val="130"/>
                            <w:sz w:val="21"/>
                          </w:rPr>
                          <w:t>132.0</w:t>
                        </w:r>
                      </w:p>
                    </w:tc>
                    <w:tc>
                      <w:tcPr>
                        <w:tcW w:w="1338" w:type="dxa"/>
                      </w:tcPr>
                      <w:p>
                        <w:pPr>
                          <w:pStyle w:val="TableParagraph"/>
                          <w:spacing w:before="40"/>
                          <w:ind w:right="381"/>
                          <w:jc w:val="right"/>
                          <w:rPr>
                            <w:sz w:val="21"/>
                          </w:rPr>
                        </w:pPr>
                        <w:r>
                          <w:rPr>
                            <w:w w:val="130"/>
                            <w:sz w:val="21"/>
                          </w:rPr>
                          <w:t>101.2</w:t>
                        </w:r>
                      </w:p>
                    </w:tc>
                    <w:tc>
                      <w:tcPr>
                        <w:tcW w:w="1099" w:type="dxa"/>
                      </w:tcPr>
                      <w:p>
                        <w:pPr>
                          <w:pStyle w:val="TableParagraph"/>
                          <w:spacing w:before="40"/>
                          <w:ind w:right="163"/>
                          <w:jc w:val="right"/>
                          <w:rPr>
                            <w:sz w:val="21"/>
                          </w:rPr>
                        </w:pPr>
                        <w:r>
                          <w:rPr>
                            <w:w w:val="125"/>
                            <w:sz w:val="21"/>
                          </w:rPr>
                          <w:t>90.6</w:t>
                        </w:r>
                      </w:p>
                    </w:tc>
                    <w:tc>
                      <w:tcPr>
                        <w:tcW w:w="1276" w:type="dxa"/>
                      </w:tcPr>
                      <w:p>
                        <w:pPr>
                          <w:pStyle w:val="TableParagraph"/>
                          <w:spacing w:before="40"/>
                          <w:ind w:right="86"/>
                          <w:jc w:val="right"/>
                          <w:rPr>
                            <w:sz w:val="21"/>
                          </w:rPr>
                        </w:pPr>
                        <w:r>
                          <w:rPr>
                            <w:w w:val="135"/>
                            <w:sz w:val="21"/>
                          </w:rPr>
                          <w:t>120.7</w:t>
                        </w:r>
                      </w:p>
                    </w:tc>
                  </w:tr>
                  <w:tr>
                    <w:trPr>
                      <w:trHeight w:val="335" w:hRule="atLeast"/>
                    </w:trPr>
                    <w:tc>
                      <w:tcPr>
                        <w:tcW w:w="193" w:type="dxa"/>
                      </w:tcPr>
                      <w:p>
                        <w:pPr>
                          <w:pStyle w:val="TableParagraph"/>
                          <w:rPr>
                            <w:sz w:val="20"/>
                          </w:rPr>
                        </w:pPr>
                      </w:p>
                    </w:tc>
                    <w:tc>
                      <w:tcPr>
                        <w:tcW w:w="1709" w:type="dxa"/>
                        <w:gridSpan w:val="3"/>
                      </w:tcPr>
                      <w:p>
                        <w:pPr>
                          <w:pStyle w:val="TableParagraph"/>
                          <w:tabs>
                            <w:tab w:pos="1441" w:val="left" w:leader="none"/>
                          </w:tabs>
                          <w:spacing w:before="49"/>
                          <w:ind w:left="52"/>
                          <w:rPr>
                            <w:rFonts w:ascii="Arial Unicode MS" w:eastAsia="Arial Unicode MS" w:hint="eastAsia"/>
                            <w:sz w:val="18"/>
                          </w:rPr>
                        </w:pPr>
                        <w:r>
                          <w:rPr>
                            <w:rFonts w:ascii="Arial Unicode MS" w:eastAsia="Arial Unicode MS" w:hint="eastAsia"/>
                            <w:w w:val="135"/>
                            <w:sz w:val="18"/>
                            <w:u w:val="thick"/>
                          </w:rPr>
                          <w:t>車力村</w:t>
                        </w:r>
                        <w:r>
                          <w:rPr>
                            <w:rFonts w:ascii="Arial Unicode MS" w:eastAsia="Arial Unicode MS" w:hint="eastAsia"/>
                            <w:sz w:val="18"/>
                            <w:u w:val="thick"/>
                          </w:rPr>
                          <w:tab/>
                        </w:r>
                      </w:p>
                    </w:tc>
                    <w:tc>
                      <w:tcPr>
                        <w:tcW w:w="1274" w:type="dxa"/>
                      </w:tcPr>
                      <w:p>
                        <w:pPr>
                          <w:pStyle w:val="TableParagraph"/>
                          <w:spacing w:before="45"/>
                          <w:ind w:left="278"/>
                          <w:rPr>
                            <w:sz w:val="21"/>
                          </w:rPr>
                        </w:pPr>
                        <w:r>
                          <w:rPr>
                            <w:w w:val="130"/>
                            <w:sz w:val="21"/>
                            <w:u w:val="thick"/>
                          </w:rPr>
                          <w:t>125.0</w:t>
                        </w:r>
                      </w:p>
                    </w:tc>
                    <w:tc>
                      <w:tcPr>
                        <w:tcW w:w="1099" w:type="dxa"/>
                      </w:tcPr>
                      <w:p>
                        <w:pPr>
                          <w:pStyle w:val="TableParagraph"/>
                          <w:spacing w:before="45"/>
                          <w:ind w:right="147"/>
                          <w:jc w:val="right"/>
                          <w:rPr>
                            <w:sz w:val="21"/>
                          </w:rPr>
                        </w:pPr>
                        <w:r>
                          <w:rPr>
                            <w:w w:val="130"/>
                            <w:sz w:val="21"/>
                            <w:u w:val="thick"/>
                          </w:rPr>
                          <w:t>69.6</w:t>
                        </w:r>
                      </w:p>
                    </w:tc>
                    <w:tc>
                      <w:tcPr>
                        <w:tcW w:w="1524" w:type="dxa"/>
                      </w:tcPr>
                      <w:p>
                        <w:pPr>
                          <w:pStyle w:val="TableParagraph"/>
                          <w:spacing w:before="45"/>
                          <w:ind w:right="363"/>
                          <w:jc w:val="right"/>
                          <w:rPr>
                            <w:sz w:val="21"/>
                          </w:rPr>
                        </w:pPr>
                        <w:r>
                          <w:rPr>
                            <w:w w:val="130"/>
                            <w:sz w:val="21"/>
                            <w:u w:val="thick"/>
                          </w:rPr>
                          <w:t>202.5</w:t>
                        </w:r>
                      </w:p>
                    </w:tc>
                    <w:tc>
                      <w:tcPr>
                        <w:tcW w:w="1338" w:type="dxa"/>
                      </w:tcPr>
                      <w:p>
                        <w:pPr>
                          <w:pStyle w:val="TableParagraph"/>
                          <w:spacing w:before="45"/>
                          <w:ind w:right="369"/>
                          <w:jc w:val="right"/>
                          <w:rPr>
                            <w:sz w:val="21"/>
                          </w:rPr>
                        </w:pPr>
                        <w:r>
                          <w:rPr>
                            <w:w w:val="135"/>
                            <w:sz w:val="21"/>
                            <w:u w:val="thick"/>
                          </w:rPr>
                          <w:t>114.5</w:t>
                        </w:r>
                      </w:p>
                    </w:tc>
                    <w:tc>
                      <w:tcPr>
                        <w:tcW w:w="1099" w:type="dxa"/>
                      </w:tcPr>
                      <w:p>
                        <w:pPr>
                          <w:pStyle w:val="TableParagraph"/>
                          <w:spacing w:before="45"/>
                          <w:ind w:right="152"/>
                          <w:jc w:val="right"/>
                          <w:rPr>
                            <w:sz w:val="21"/>
                          </w:rPr>
                        </w:pPr>
                        <w:r>
                          <w:rPr>
                            <w:w w:val="130"/>
                            <w:sz w:val="21"/>
                            <w:u w:val="thick"/>
                          </w:rPr>
                          <w:t>93.2</w:t>
                        </w:r>
                      </w:p>
                    </w:tc>
                    <w:tc>
                      <w:tcPr>
                        <w:tcW w:w="1276" w:type="dxa"/>
                      </w:tcPr>
                      <w:p>
                        <w:pPr>
                          <w:pStyle w:val="TableParagraph"/>
                          <w:spacing w:before="45"/>
                          <w:ind w:right="81"/>
                          <w:jc w:val="right"/>
                          <w:rPr>
                            <w:sz w:val="21"/>
                          </w:rPr>
                        </w:pPr>
                        <w:r>
                          <w:rPr>
                            <w:w w:val="135"/>
                            <w:sz w:val="21"/>
                            <w:u w:val="thick"/>
                          </w:rPr>
                          <w:t>139.1</w:t>
                        </w:r>
                      </w:p>
                    </w:tc>
                  </w:tr>
                  <w:tr>
                    <w:trPr>
                      <w:trHeight w:val="378" w:hRule="atLeast"/>
                    </w:trPr>
                    <w:tc>
                      <w:tcPr>
                        <w:tcW w:w="193" w:type="dxa"/>
                      </w:tcPr>
                      <w:p>
                        <w:pPr>
                          <w:pStyle w:val="TableParagraph"/>
                          <w:rPr>
                            <w:sz w:val="10"/>
                          </w:rPr>
                        </w:pPr>
                      </w:p>
                      <w:p>
                        <w:pPr>
                          <w:pStyle w:val="TableParagraph"/>
                          <w:spacing w:before="4"/>
                          <w:rPr>
                            <w:sz w:val="13"/>
                          </w:rPr>
                        </w:pPr>
                      </w:p>
                      <w:p>
                        <w:pPr>
                          <w:pStyle w:val="TableParagraph"/>
                          <w:spacing w:line="89" w:lineRule="exact"/>
                          <w:ind w:left="66"/>
                          <w:rPr>
                            <w:sz w:val="9"/>
                          </w:rPr>
                        </w:pPr>
                        <w:r>
                          <w:rPr>
                            <w:w w:val="83"/>
                            <w:sz w:val="9"/>
                          </w:rPr>
                          <w:t>I</w:t>
                        </w:r>
                      </w:p>
                    </w:tc>
                    <w:tc>
                      <w:tcPr>
                        <w:tcW w:w="1709" w:type="dxa"/>
                        <w:gridSpan w:val="3"/>
                      </w:tcPr>
                      <w:p>
                        <w:pPr>
                          <w:pStyle w:val="TableParagraph"/>
                          <w:tabs>
                            <w:tab w:pos="1087" w:val="left" w:leader="none"/>
                          </w:tabs>
                          <w:spacing w:before="45"/>
                          <w:ind w:left="48"/>
                          <w:rPr>
                            <w:rFonts w:ascii="Arial Unicode MS" w:eastAsia="Arial Unicode MS" w:hint="eastAsia"/>
                            <w:sz w:val="18"/>
                          </w:rPr>
                        </w:pPr>
                        <w:r>
                          <w:rPr>
                            <w:rFonts w:ascii="Arial Unicode MS" w:eastAsia="Arial Unicode MS" w:hint="eastAsia"/>
                            <w:w w:val="130"/>
                            <w:sz w:val="17"/>
                          </w:rPr>
                          <w:t>中津軽</w:t>
                          <w:tab/>
                        </w:r>
                        <w:r>
                          <w:rPr>
                            <w:rFonts w:ascii="Arial Unicode MS" w:eastAsia="Arial Unicode MS" w:hint="eastAsia"/>
                            <w:w w:val="130"/>
                            <w:sz w:val="18"/>
                          </w:rPr>
                          <w:t>郡</w:t>
                        </w:r>
                      </w:p>
                    </w:tc>
                    <w:tc>
                      <w:tcPr>
                        <w:tcW w:w="1274" w:type="dxa"/>
                      </w:tcPr>
                      <w:p>
                        <w:pPr>
                          <w:pStyle w:val="TableParagraph"/>
                          <w:spacing w:before="41"/>
                          <w:ind w:left="417"/>
                          <w:rPr>
                            <w:sz w:val="21"/>
                          </w:rPr>
                        </w:pPr>
                        <w:r>
                          <w:rPr>
                            <w:w w:val="135"/>
                            <w:sz w:val="21"/>
                          </w:rPr>
                          <w:t>91.1</w:t>
                        </w:r>
                      </w:p>
                    </w:tc>
                    <w:tc>
                      <w:tcPr>
                        <w:tcW w:w="1099" w:type="dxa"/>
                      </w:tcPr>
                      <w:p>
                        <w:pPr>
                          <w:pStyle w:val="TableParagraph"/>
                          <w:spacing w:before="41"/>
                          <w:ind w:right="149"/>
                          <w:jc w:val="right"/>
                          <w:rPr>
                            <w:sz w:val="21"/>
                          </w:rPr>
                        </w:pPr>
                        <w:r>
                          <w:rPr>
                            <w:w w:val="135"/>
                            <w:sz w:val="21"/>
                          </w:rPr>
                          <w:t>76.0</w:t>
                        </w:r>
                      </w:p>
                    </w:tc>
                    <w:tc>
                      <w:tcPr>
                        <w:tcW w:w="1524" w:type="dxa"/>
                      </w:tcPr>
                      <w:p>
                        <w:pPr>
                          <w:pStyle w:val="TableParagraph"/>
                          <w:spacing w:before="41"/>
                          <w:ind w:right="354"/>
                          <w:jc w:val="right"/>
                          <w:rPr>
                            <w:sz w:val="21"/>
                          </w:rPr>
                        </w:pPr>
                        <w:r>
                          <w:rPr>
                            <w:w w:val="130"/>
                            <w:sz w:val="21"/>
                          </w:rPr>
                          <w:t>128.4</w:t>
                        </w:r>
                      </w:p>
                    </w:tc>
                    <w:tc>
                      <w:tcPr>
                        <w:tcW w:w="1338" w:type="dxa"/>
                      </w:tcPr>
                      <w:p>
                        <w:pPr>
                          <w:pStyle w:val="TableParagraph"/>
                          <w:spacing w:before="41"/>
                          <w:ind w:right="370"/>
                          <w:jc w:val="right"/>
                          <w:rPr>
                            <w:sz w:val="21"/>
                          </w:rPr>
                        </w:pPr>
                        <w:r>
                          <w:rPr>
                            <w:w w:val="135"/>
                            <w:sz w:val="21"/>
                          </w:rPr>
                          <w:t>92.8</w:t>
                        </w:r>
                      </w:p>
                    </w:tc>
                    <w:tc>
                      <w:tcPr>
                        <w:tcW w:w="1099" w:type="dxa"/>
                      </w:tcPr>
                      <w:p>
                        <w:pPr>
                          <w:pStyle w:val="TableParagraph"/>
                          <w:spacing w:before="41"/>
                          <w:ind w:right="155"/>
                          <w:jc w:val="right"/>
                          <w:rPr>
                            <w:sz w:val="21"/>
                          </w:rPr>
                        </w:pPr>
                        <w:r>
                          <w:rPr>
                            <w:w w:val="130"/>
                            <w:sz w:val="21"/>
                          </w:rPr>
                          <w:t>73.0</w:t>
                        </w:r>
                      </w:p>
                    </w:tc>
                    <w:tc>
                      <w:tcPr>
                        <w:tcW w:w="1276" w:type="dxa"/>
                      </w:tcPr>
                      <w:p>
                        <w:pPr>
                          <w:pStyle w:val="TableParagraph"/>
                          <w:spacing w:before="41"/>
                          <w:ind w:right="88"/>
                          <w:jc w:val="right"/>
                          <w:rPr>
                            <w:sz w:val="21"/>
                          </w:rPr>
                        </w:pPr>
                        <w:r>
                          <w:rPr>
                            <w:w w:val="135"/>
                            <w:sz w:val="21"/>
                          </w:rPr>
                          <w:t>143.7</w:t>
                        </w:r>
                      </w:p>
                    </w:tc>
                  </w:tr>
                  <w:tr>
                    <w:trPr>
                      <w:trHeight w:val="295" w:hRule="atLeast"/>
                    </w:trPr>
                    <w:tc>
                      <w:tcPr>
                        <w:tcW w:w="193" w:type="dxa"/>
                      </w:tcPr>
                      <w:p>
                        <w:pPr>
                          <w:pStyle w:val="TableParagraph"/>
                          <w:rPr>
                            <w:sz w:val="20"/>
                          </w:rPr>
                        </w:pPr>
                      </w:p>
                    </w:tc>
                    <w:tc>
                      <w:tcPr>
                        <w:tcW w:w="1709" w:type="dxa"/>
                        <w:gridSpan w:val="3"/>
                      </w:tcPr>
                      <w:p>
                        <w:pPr>
                          <w:pStyle w:val="TableParagraph"/>
                          <w:spacing w:before="6"/>
                          <w:ind w:left="43"/>
                          <w:rPr>
                            <w:rFonts w:ascii="Arial Unicode MS" w:eastAsia="Arial Unicode MS" w:hint="eastAsia"/>
                            <w:sz w:val="18"/>
                          </w:rPr>
                        </w:pPr>
                        <w:r>
                          <w:rPr>
                            <w:rFonts w:ascii="Arial Unicode MS" w:eastAsia="Arial Unicode MS" w:hint="eastAsia"/>
                            <w:w w:val="95"/>
                            <w:sz w:val="18"/>
                          </w:rPr>
                          <w:t>岩木町</w:t>
                        </w:r>
                      </w:p>
                    </w:tc>
                    <w:tc>
                      <w:tcPr>
                        <w:tcW w:w="1274" w:type="dxa"/>
                      </w:tcPr>
                      <w:p>
                        <w:pPr>
                          <w:pStyle w:val="TableParagraph"/>
                          <w:spacing w:before="2"/>
                          <w:ind w:left="278"/>
                          <w:rPr>
                            <w:sz w:val="21"/>
                          </w:rPr>
                        </w:pPr>
                        <w:r>
                          <w:rPr>
                            <w:w w:val="135"/>
                            <w:sz w:val="21"/>
                          </w:rPr>
                          <w:t>111.4</w:t>
                        </w:r>
                      </w:p>
                    </w:tc>
                    <w:tc>
                      <w:tcPr>
                        <w:tcW w:w="1099" w:type="dxa"/>
                      </w:tcPr>
                      <w:p>
                        <w:pPr>
                          <w:pStyle w:val="TableParagraph"/>
                          <w:spacing w:before="2"/>
                          <w:ind w:right="150"/>
                          <w:jc w:val="right"/>
                          <w:rPr>
                            <w:sz w:val="21"/>
                          </w:rPr>
                        </w:pPr>
                        <w:r>
                          <w:rPr>
                            <w:w w:val="130"/>
                            <w:sz w:val="21"/>
                          </w:rPr>
                          <w:t>93.4</w:t>
                        </w:r>
                      </w:p>
                    </w:tc>
                    <w:tc>
                      <w:tcPr>
                        <w:tcW w:w="1524" w:type="dxa"/>
                      </w:tcPr>
                      <w:p>
                        <w:pPr>
                          <w:pStyle w:val="TableParagraph"/>
                          <w:spacing w:before="2"/>
                          <w:ind w:right="364"/>
                          <w:jc w:val="right"/>
                          <w:rPr>
                            <w:sz w:val="21"/>
                          </w:rPr>
                        </w:pPr>
                        <w:r>
                          <w:rPr>
                            <w:w w:val="130"/>
                            <w:sz w:val="21"/>
                          </w:rPr>
                          <w:t>152.4</w:t>
                        </w:r>
                      </w:p>
                    </w:tc>
                    <w:tc>
                      <w:tcPr>
                        <w:tcW w:w="1338" w:type="dxa"/>
                      </w:tcPr>
                      <w:p>
                        <w:pPr>
                          <w:pStyle w:val="TableParagraph"/>
                          <w:spacing w:before="2"/>
                          <w:ind w:right="381"/>
                          <w:jc w:val="right"/>
                          <w:rPr>
                            <w:sz w:val="21"/>
                          </w:rPr>
                        </w:pPr>
                        <w:r>
                          <w:rPr>
                            <w:w w:val="130"/>
                            <w:sz w:val="21"/>
                          </w:rPr>
                          <w:t>98.2</w:t>
                        </w:r>
                      </w:p>
                    </w:tc>
                    <w:tc>
                      <w:tcPr>
                        <w:tcW w:w="1099" w:type="dxa"/>
                      </w:tcPr>
                      <w:p>
                        <w:pPr>
                          <w:pStyle w:val="TableParagraph"/>
                          <w:spacing w:before="2"/>
                          <w:ind w:right="151"/>
                          <w:jc w:val="right"/>
                          <w:rPr>
                            <w:sz w:val="21"/>
                          </w:rPr>
                        </w:pPr>
                        <w:r>
                          <w:rPr>
                            <w:w w:val="130"/>
                            <w:sz w:val="21"/>
                          </w:rPr>
                          <w:t>76.9</w:t>
                        </w:r>
                      </w:p>
                    </w:tc>
                    <w:tc>
                      <w:tcPr>
                        <w:tcW w:w="1276" w:type="dxa"/>
                      </w:tcPr>
                      <w:p>
                        <w:pPr>
                          <w:pStyle w:val="TableParagraph"/>
                          <w:spacing w:before="2"/>
                          <w:ind w:right="95"/>
                          <w:jc w:val="right"/>
                          <w:rPr>
                            <w:sz w:val="21"/>
                          </w:rPr>
                        </w:pPr>
                        <w:r>
                          <w:rPr>
                            <w:w w:val="135"/>
                            <w:sz w:val="21"/>
                          </w:rPr>
                          <w:t>151.2</w:t>
                        </w:r>
                      </w:p>
                    </w:tc>
                  </w:tr>
                  <w:tr>
                    <w:trPr>
                      <w:trHeight w:val="338" w:hRule="atLeast"/>
                    </w:trPr>
                    <w:tc>
                      <w:tcPr>
                        <w:tcW w:w="193" w:type="dxa"/>
                      </w:tcPr>
                      <w:p>
                        <w:pPr>
                          <w:pStyle w:val="TableParagraph"/>
                          <w:rPr>
                            <w:sz w:val="20"/>
                          </w:rPr>
                        </w:pPr>
                      </w:p>
                    </w:tc>
                    <w:tc>
                      <w:tcPr>
                        <w:tcW w:w="1709" w:type="dxa"/>
                        <w:gridSpan w:val="3"/>
                      </w:tcPr>
                      <w:p>
                        <w:pPr>
                          <w:pStyle w:val="TableParagraph"/>
                          <w:spacing w:before="49"/>
                          <w:ind w:left="41"/>
                          <w:rPr>
                            <w:rFonts w:ascii="Arial Unicode MS" w:eastAsia="Arial Unicode MS" w:hint="eastAsia"/>
                            <w:sz w:val="18"/>
                          </w:rPr>
                        </w:pPr>
                        <w:r>
                          <w:rPr>
                            <w:rFonts w:ascii="Arial Unicode MS" w:eastAsia="Arial Unicode MS" w:hint="eastAsia"/>
                            <w:w w:val="135"/>
                            <w:sz w:val="18"/>
                          </w:rPr>
                          <w:t>相馬村</w:t>
                        </w:r>
                      </w:p>
                    </w:tc>
                    <w:tc>
                      <w:tcPr>
                        <w:tcW w:w="1274" w:type="dxa"/>
                      </w:tcPr>
                      <w:p>
                        <w:pPr>
                          <w:pStyle w:val="TableParagraph"/>
                          <w:spacing w:before="45"/>
                          <w:ind w:left="408"/>
                          <w:rPr>
                            <w:sz w:val="21"/>
                          </w:rPr>
                        </w:pPr>
                        <w:r>
                          <w:rPr>
                            <w:w w:val="135"/>
                            <w:sz w:val="21"/>
                          </w:rPr>
                          <w:t>54.2</w:t>
                        </w:r>
                      </w:p>
                    </w:tc>
                    <w:tc>
                      <w:tcPr>
                        <w:tcW w:w="1099" w:type="dxa"/>
                      </w:tcPr>
                      <w:p>
                        <w:pPr>
                          <w:pStyle w:val="TableParagraph"/>
                          <w:spacing w:before="45"/>
                          <w:ind w:right="148"/>
                          <w:jc w:val="right"/>
                          <w:rPr>
                            <w:sz w:val="21"/>
                          </w:rPr>
                        </w:pPr>
                        <w:r>
                          <w:rPr>
                            <w:w w:val="130"/>
                            <w:sz w:val="21"/>
                          </w:rPr>
                          <w:t>42.9</w:t>
                        </w:r>
                      </w:p>
                    </w:tc>
                    <w:tc>
                      <w:tcPr>
                        <w:tcW w:w="1524" w:type="dxa"/>
                      </w:tcPr>
                      <w:p>
                        <w:pPr>
                          <w:pStyle w:val="TableParagraph"/>
                          <w:spacing w:before="45"/>
                          <w:ind w:right="372"/>
                          <w:jc w:val="right"/>
                          <w:rPr>
                            <w:sz w:val="21"/>
                          </w:rPr>
                        </w:pPr>
                        <w:r>
                          <w:rPr>
                            <w:w w:val="130"/>
                            <w:sz w:val="21"/>
                          </w:rPr>
                          <w:t>81.2</w:t>
                        </w:r>
                      </w:p>
                    </w:tc>
                    <w:tc>
                      <w:tcPr>
                        <w:tcW w:w="1338" w:type="dxa"/>
                      </w:tcPr>
                      <w:p>
                        <w:pPr>
                          <w:pStyle w:val="TableParagraph"/>
                          <w:spacing w:before="45"/>
                          <w:ind w:right="376"/>
                          <w:jc w:val="right"/>
                          <w:rPr>
                            <w:sz w:val="21"/>
                          </w:rPr>
                        </w:pPr>
                        <w:r>
                          <w:rPr>
                            <w:w w:val="135"/>
                            <w:sz w:val="21"/>
                          </w:rPr>
                          <w:t>73.5</w:t>
                        </w:r>
                      </w:p>
                    </w:tc>
                    <w:tc>
                      <w:tcPr>
                        <w:tcW w:w="1099" w:type="dxa"/>
                      </w:tcPr>
                      <w:p>
                        <w:pPr>
                          <w:pStyle w:val="TableParagraph"/>
                          <w:spacing w:before="45"/>
                          <w:ind w:right="154"/>
                          <w:jc w:val="right"/>
                          <w:rPr>
                            <w:sz w:val="21"/>
                          </w:rPr>
                        </w:pPr>
                        <w:r>
                          <w:rPr>
                            <w:w w:val="130"/>
                            <w:sz w:val="21"/>
                          </w:rPr>
                          <w:t>45.5</w:t>
                        </w:r>
                      </w:p>
                    </w:tc>
                    <w:tc>
                      <w:tcPr>
                        <w:tcW w:w="1276" w:type="dxa"/>
                      </w:tcPr>
                      <w:p>
                        <w:pPr>
                          <w:pStyle w:val="TableParagraph"/>
                          <w:spacing w:before="45"/>
                          <w:ind w:right="83"/>
                          <w:jc w:val="right"/>
                          <w:rPr>
                            <w:sz w:val="21"/>
                          </w:rPr>
                        </w:pPr>
                        <w:r>
                          <w:rPr>
                            <w:w w:val="135"/>
                            <w:sz w:val="21"/>
                          </w:rPr>
                          <w:t>131.3</w:t>
                        </w:r>
                      </w:p>
                    </w:tc>
                  </w:tr>
                  <w:tr>
                    <w:trPr>
                      <w:trHeight w:val="338" w:hRule="atLeast"/>
                    </w:trPr>
                    <w:tc>
                      <w:tcPr>
                        <w:tcW w:w="193" w:type="dxa"/>
                      </w:tcPr>
                      <w:p>
                        <w:pPr>
                          <w:pStyle w:val="TableParagraph"/>
                          <w:rPr>
                            <w:sz w:val="20"/>
                          </w:rPr>
                        </w:pPr>
                      </w:p>
                    </w:tc>
                    <w:tc>
                      <w:tcPr>
                        <w:tcW w:w="1709" w:type="dxa"/>
                        <w:gridSpan w:val="3"/>
                      </w:tcPr>
                      <w:p>
                        <w:pPr>
                          <w:pStyle w:val="TableParagraph"/>
                          <w:tabs>
                            <w:tab w:pos="1087" w:val="left" w:leader="none"/>
                          </w:tabs>
                          <w:spacing w:before="49"/>
                          <w:ind w:left="50"/>
                          <w:rPr>
                            <w:rFonts w:ascii="Arial Unicode MS" w:eastAsia="Arial Unicode MS" w:hint="eastAsia"/>
                            <w:sz w:val="17"/>
                          </w:rPr>
                        </w:pPr>
                        <w:r>
                          <w:rPr>
                            <w:rFonts w:ascii="Arial Unicode MS" w:eastAsia="Arial Unicode MS" w:hint="eastAsia"/>
                            <w:w w:val="135"/>
                            <w:sz w:val="18"/>
                            <w:u w:val="thick"/>
                          </w:rPr>
                          <w:t>西目屋</w:t>
                        </w:r>
                        <w:r>
                          <w:rPr>
                            <w:rFonts w:ascii="Arial Unicode MS" w:eastAsia="Arial Unicode MS" w:hint="eastAsia"/>
                            <w:w w:val="135"/>
                            <w:sz w:val="18"/>
                          </w:rPr>
                          <w:tab/>
                        </w:r>
                        <w:r>
                          <w:rPr>
                            <w:rFonts w:ascii="Arial Unicode MS" w:eastAsia="Arial Unicode MS" w:hint="eastAsia"/>
                            <w:w w:val="135"/>
                            <w:sz w:val="17"/>
                            <w:u w:val="thick"/>
                          </w:rPr>
                          <w:t>村</w:t>
                        </w:r>
                      </w:p>
                    </w:tc>
                    <w:tc>
                      <w:tcPr>
                        <w:tcW w:w="1274" w:type="dxa"/>
                      </w:tcPr>
                      <w:p>
                        <w:pPr>
                          <w:pStyle w:val="TableParagraph"/>
                          <w:spacing w:before="45"/>
                          <w:ind w:left="409"/>
                          <w:rPr>
                            <w:sz w:val="21"/>
                          </w:rPr>
                        </w:pPr>
                        <w:r>
                          <w:rPr>
                            <w:w w:val="130"/>
                            <w:sz w:val="21"/>
                            <w:u w:val="thick"/>
                          </w:rPr>
                          <w:t>64.6</w:t>
                        </w:r>
                      </w:p>
                    </w:tc>
                    <w:tc>
                      <w:tcPr>
                        <w:tcW w:w="1099" w:type="dxa"/>
                      </w:tcPr>
                      <w:p>
                        <w:pPr>
                          <w:pStyle w:val="TableParagraph"/>
                          <w:spacing w:before="45"/>
                          <w:ind w:right="149"/>
                          <w:jc w:val="right"/>
                          <w:rPr>
                            <w:sz w:val="21"/>
                          </w:rPr>
                        </w:pPr>
                        <w:r>
                          <w:rPr>
                            <w:w w:val="135"/>
                            <w:sz w:val="21"/>
                            <w:u w:val="thick"/>
                          </w:rPr>
                          <w:t>56.4</w:t>
                        </w:r>
                      </w:p>
                    </w:tc>
                    <w:tc>
                      <w:tcPr>
                        <w:tcW w:w="1524" w:type="dxa"/>
                      </w:tcPr>
                      <w:p>
                        <w:pPr>
                          <w:pStyle w:val="TableParagraph"/>
                          <w:spacing w:before="45"/>
                          <w:ind w:right="364"/>
                          <w:jc w:val="right"/>
                          <w:rPr>
                            <w:sz w:val="21"/>
                          </w:rPr>
                        </w:pPr>
                        <w:r>
                          <w:rPr>
                            <w:w w:val="130"/>
                            <w:sz w:val="21"/>
                            <w:u w:val="thick"/>
                          </w:rPr>
                          <w:t>100.0</w:t>
                        </w:r>
                      </w:p>
                    </w:tc>
                    <w:tc>
                      <w:tcPr>
                        <w:tcW w:w="1338" w:type="dxa"/>
                      </w:tcPr>
                      <w:p>
                        <w:pPr>
                          <w:pStyle w:val="TableParagraph"/>
                          <w:spacing w:before="45"/>
                          <w:ind w:right="377"/>
                          <w:jc w:val="right"/>
                          <w:rPr>
                            <w:sz w:val="21"/>
                          </w:rPr>
                        </w:pPr>
                        <w:r>
                          <w:rPr>
                            <w:w w:val="135"/>
                            <w:sz w:val="21"/>
                            <w:u w:val="thick"/>
                          </w:rPr>
                          <w:t>94.4</w:t>
                        </w:r>
                      </w:p>
                    </w:tc>
                    <w:tc>
                      <w:tcPr>
                        <w:tcW w:w="1099" w:type="dxa"/>
                      </w:tcPr>
                      <w:p>
                        <w:pPr>
                          <w:pStyle w:val="TableParagraph"/>
                          <w:spacing w:before="45"/>
                          <w:ind w:right="141"/>
                          <w:jc w:val="right"/>
                          <w:rPr>
                            <w:sz w:val="21"/>
                          </w:rPr>
                        </w:pPr>
                        <w:r>
                          <w:rPr>
                            <w:w w:val="135"/>
                            <w:sz w:val="21"/>
                            <w:u w:val="thick"/>
                          </w:rPr>
                          <w:t>87.1</w:t>
                        </w:r>
                      </w:p>
                    </w:tc>
                    <w:tc>
                      <w:tcPr>
                        <w:tcW w:w="1276" w:type="dxa"/>
                      </w:tcPr>
                      <w:p>
                        <w:pPr>
                          <w:pStyle w:val="TableParagraph"/>
                          <w:spacing w:before="45"/>
                          <w:ind w:right="93"/>
                          <w:jc w:val="right"/>
                          <w:rPr>
                            <w:sz w:val="21"/>
                          </w:rPr>
                        </w:pPr>
                        <w:r>
                          <w:rPr>
                            <w:w w:val="135"/>
                            <w:sz w:val="21"/>
                            <w:u w:val="thick"/>
                          </w:rPr>
                          <w:t>120.0</w:t>
                        </w:r>
                      </w:p>
                    </w:tc>
                  </w:tr>
                  <w:tr>
                    <w:trPr>
                      <w:trHeight w:val="334" w:hRule="atLeast"/>
                    </w:trPr>
                    <w:tc>
                      <w:tcPr>
                        <w:tcW w:w="193" w:type="dxa"/>
                      </w:tcPr>
                      <w:p>
                        <w:pPr>
                          <w:pStyle w:val="TableParagraph"/>
                          <w:rPr>
                            <w:sz w:val="20"/>
                          </w:rPr>
                        </w:pPr>
                      </w:p>
                    </w:tc>
                    <w:tc>
                      <w:tcPr>
                        <w:tcW w:w="1709" w:type="dxa"/>
                        <w:gridSpan w:val="3"/>
                      </w:tcPr>
                      <w:p>
                        <w:pPr>
                          <w:pStyle w:val="TableParagraph"/>
                          <w:tabs>
                            <w:tab w:pos="1088" w:val="left" w:leader="none"/>
                          </w:tabs>
                          <w:spacing w:before="53"/>
                          <w:ind w:left="44"/>
                          <w:rPr>
                            <w:rFonts w:ascii="Arial Unicode MS" w:eastAsia="Arial Unicode MS" w:hint="eastAsia"/>
                            <w:sz w:val="17"/>
                          </w:rPr>
                        </w:pPr>
                        <w:r>
                          <w:rPr>
                            <w:rFonts w:ascii="Arial Unicode MS" w:eastAsia="Arial Unicode MS" w:hint="eastAsia"/>
                            <w:w w:val="130"/>
                            <w:sz w:val="17"/>
                            <w:u w:val="thick"/>
                          </w:rPr>
                          <w:t>南津軽</w:t>
                        </w:r>
                        <w:r>
                          <w:rPr>
                            <w:rFonts w:ascii="Arial Unicode MS" w:eastAsia="Arial Unicode MS" w:hint="eastAsia"/>
                            <w:w w:val="130"/>
                            <w:sz w:val="17"/>
                          </w:rPr>
                          <w:tab/>
                        </w:r>
                        <w:r>
                          <w:rPr>
                            <w:rFonts w:ascii="Arial Unicode MS" w:eastAsia="Arial Unicode MS" w:hint="eastAsia"/>
                            <w:w w:val="130"/>
                            <w:sz w:val="17"/>
                            <w:u w:val="thick"/>
                          </w:rPr>
                          <w:t>郡</w:t>
                        </w:r>
                      </w:p>
                    </w:tc>
                    <w:tc>
                      <w:tcPr>
                        <w:tcW w:w="1274" w:type="dxa"/>
                      </w:tcPr>
                      <w:p>
                        <w:pPr>
                          <w:pStyle w:val="TableParagraph"/>
                          <w:spacing w:before="39"/>
                          <w:ind w:left="410"/>
                          <w:rPr>
                            <w:sz w:val="21"/>
                          </w:rPr>
                        </w:pPr>
                        <w:r>
                          <w:rPr>
                            <w:w w:val="135"/>
                            <w:sz w:val="21"/>
                            <w:u w:val="thick"/>
                          </w:rPr>
                          <w:t>97.7</w:t>
                        </w:r>
                      </w:p>
                    </w:tc>
                    <w:tc>
                      <w:tcPr>
                        <w:tcW w:w="1099" w:type="dxa"/>
                      </w:tcPr>
                      <w:p>
                        <w:pPr>
                          <w:pStyle w:val="TableParagraph"/>
                          <w:spacing w:before="39"/>
                          <w:ind w:right="143"/>
                          <w:jc w:val="right"/>
                          <w:rPr>
                            <w:sz w:val="21"/>
                          </w:rPr>
                        </w:pPr>
                        <w:r>
                          <w:rPr>
                            <w:w w:val="135"/>
                            <w:sz w:val="21"/>
                            <w:u w:val="thick"/>
                          </w:rPr>
                          <w:t>77.8</w:t>
                        </w:r>
                      </w:p>
                    </w:tc>
                    <w:tc>
                      <w:tcPr>
                        <w:tcW w:w="1524" w:type="dxa"/>
                      </w:tcPr>
                      <w:p>
                        <w:pPr>
                          <w:pStyle w:val="TableParagraph"/>
                          <w:spacing w:before="39"/>
                          <w:ind w:right="371"/>
                          <w:jc w:val="right"/>
                          <w:rPr>
                            <w:sz w:val="21"/>
                          </w:rPr>
                        </w:pPr>
                        <w:r>
                          <w:rPr>
                            <w:w w:val="130"/>
                            <w:sz w:val="21"/>
                            <w:u w:val="thick"/>
                          </w:rPr>
                          <w:t>138.2</w:t>
                        </w:r>
                      </w:p>
                    </w:tc>
                    <w:tc>
                      <w:tcPr>
                        <w:tcW w:w="1338" w:type="dxa"/>
                      </w:tcPr>
                      <w:p>
                        <w:pPr>
                          <w:pStyle w:val="TableParagraph"/>
                          <w:spacing w:before="39"/>
                          <w:ind w:right="375"/>
                          <w:jc w:val="right"/>
                          <w:rPr>
                            <w:sz w:val="21"/>
                          </w:rPr>
                        </w:pPr>
                        <w:r>
                          <w:rPr>
                            <w:w w:val="135"/>
                            <w:sz w:val="21"/>
                            <w:u w:val="thick"/>
                          </w:rPr>
                          <w:t>93.7</w:t>
                        </w:r>
                      </w:p>
                    </w:tc>
                    <w:tc>
                      <w:tcPr>
                        <w:tcW w:w="1099" w:type="dxa"/>
                      </w:tcPr>
                      <w:p>
                        <w:pPr>
                          <w:pStyle w:val="TableParagraph"/>
                          <w:spacing w:before="39"/>
                          <w:ind w:right="155"/>
                          <w:jc w:val="right"/>
                          <w:rPr>
                            <w:sz w:val="21"/>
                          </w:rPr>
                        </w:pPr>
                        <w:r>
                          <w:rPr>
                            <w:w w:val="135"/>
                            <w:sz w:val="21"/>
                            <w:u w:val="thick"/>
                          </w:rPr>
                          <w:t>76.0</w:t>
                        </w:r>
                      </w:p>
                    </w:tc>
                    <w:tc>
                      <w:tcPr>
                        <w:tcW w:w="1276" w:type="dxa"/>
                      </w:tcPr>
                      <w:p>
                        <w:pPr>
                          <w:pStyle w:val="TableParagraph"/>
                          <w:spacing w:before="39"/>
                          <w:ind w:right="98"/>
                          <w:jc w:val="right"/>
                          <w:rPr>
                            <w:sz w:val="21"/>
                          </w:rPr>
                        </w:pPr>
                        <w:r>
                          <w:rPr>
                            <w:w w:val="130"/>
                            <w:sz w:val="21"/>
                            <w:u w:val="thick"/>
                          </w:rPr>
                          <w:t>132.0</w:t>
                        </w:r>
                      </w:p>
                    </w:tc>
                  </w:tr>
                  <w:tr>
                    <w:trPr>
                      <w:trHeight w:val="338" w:hRule="atLeast"/>
                    </w:trPr>
                    <w:tc>
                      <w:tcPr>
                        <w:tcW w:w="193" w:type="dxa"/>
                      </w:tcPr>
                      <w:p>
                        <w:pPr>
                          <w:pStyle w:val="TableParagraph"/>
                          <w:rPr>
                            <w:sz w:val="20"/>
                          </w:rPr>
                        </w:pPr>
                      </w:p>
                    </w:tc>
                    <w:tc>
                      <w:tcPr>
                        <w:tcW w:w="1709" w:type="dxa"/>
                        <w:gridSpan w:val="3"/>
                      </w:tcPr>
                      <w:p>
                        <w:pPr>
                          <w:pStyle w:val="TableParagraph"/>
                          <w:spacing w:before="58"/>
                          <w:ind w:left="42"/>
                          <w:rPr>
                            <w:rFonts w:ascii="Arial Unicode MS" w:eastAsia="Arial Unicode MS" w:hint="eastAsia"/>
                            <w:sz w:val="17"/>
                          </w:rPr>
                        </w:pPr>
                        <w:r>
                          <w:rPr>
                            <w:rFonts w:ascii="Arial Unicode MS" w:eastAsia="Arial Unicode MS" w:hint="eastAsia"/>
                            <w:w w:val="135"/>
                            <w:sz w:val="17"/>
                          </w:rPr>
                          <w:t>藤崎町</w:t>
                        </w:r>
                      </w:p>
                    </w:tc>
                    <w:tc>
                      <w:tcPr>
                        <w:tcW w:w="1274" w:type="dxa"/>
                      </w:tcPr>
                      <w:p>
                        <w:pPr>
                          <w:pStyle w:val="TableParagraph"/>
                          <w:spacing w:before="44"/>
                          <w:ind w:left="271"/>
                          <w:rPr>
                            <w:sz w:val="21"/>
                          </w:rPr>
                        </w:pPr>
                        <w:r>
                          <w:rPr>
                            <w:w w:val="130"/>
                            <w:sz w:val="21"/>
                          </w:rPr>
                          <w:t>104.6</w:t>
                        </w:r>
                      </w:p>
                    </w:tc>
                    <w:tc>
                      <w:tcPr>
                        <w:tcW w:w="1099" w:type="dxa"/>
                      </w:tcPr>
                      <w:p>
                        <w:pPr>
                          <w:pStyle w:val="TableParagraph"/>
                          <w:spacing w:before="44"/>
                          <w:ind w:right="146"/>
                          <w:jc w:val="right"/>
                          <w:rPr>
                            <w:sz w:val="21"/>
                          </w:rPr>
                        </w:pPr>
                        <w:r>
                          <w:rPr>
                            <w:w w:val="135"/>
                            <w:sz w:val="21"/>
                          </w:rPr>
                          <w:t>87.4</w:t>
                        </w:r>
                      </w:p>
                    </w:tc>
                    <w:tc>
                      <w:tcPr>
                        <w:tcW w:w="1524" w:type="dxa"/>
                      </w:tcPr>
                      <w:p>
                        <w:pPr>
                          <w:pStyle w:val="TableParagraph"/>
                          <w:spacing w:before="44"/>
                          <w:ind w:right="359"/>
                          <w:jc w:val="right"/>
                          <w:rPr>
                            <w:sz w:val="21"/>
                          </w:rPr>
                        </w:pPr>
                        <w:r>
                          <w:rPr>
                            <w:w w:val="130"/>
                            <w:sz w:val="21"/>
                          </w:rPr>
                          <w:t>146.7</w:t>
                        </w:r>
                      </w:p>
                    </w:tc>
                    <w:tc>
                      <w:tcPr>
                        <w:tcW w:w="1338" w:type="dxa"/>
                      </w:tcPr>
                      <w:p>
                        <w:pPr>
                          <w:pStyle w:val="TableParagraph"/>
                          <w:spacing w:before="44"/>
                          <w:ind w:right="377"/>
                          <w:jc w:val="right"/>
                          <w:rPr>
                            <w:sz w:val="21"/>
                          </w:rPr>
                        </w:pPr>
                        <w:r>
                          <w:rPr>
                            <w:w w:val="135"/>
                            <w:sz w:val="21"/>
                          </w:rPr>
                          <w:t>98.8</w:t>
                        </w:r>
                      </w:p>
                    </w:tc>
                    <w:tc>
                      <w:tcPr>
                        <w:tcW w:w="1099" w:type="dxa"/>
                      </w:tcPr>
                      <w:p>
                        <w:pPr>
                          <w:pStyle w:val="TableParagraph"/>
                          <w:spacing w:before="44"/>
                          <w:ind w:right="147"/>
                          <w:jc w:val="right"/>
                          <w:rPr>
                            <w:sz w:val="21"/>
                          </w:rPr>
                        </w:pPr>
                        <w:r>
                          <w:rPr>
                            <w:w w:val="135"/>
                            <w:sz w:val="21"/>
                          </w:rPr>
                          <w:t>78.4</w:t>
                        </w:r>
                      </w:p>
                    </w:tc>
                    <w:tc>
                      <w:tcPr>
                        <w:tcW w:w="1276" w:type="dxa"/>
                      </w:tcPr>
                      <w:p>
                        <w:pPr>
                          <w:pStyle w:val="TableParagraph"/>
                          <w:spacing w:before="44"/>
                          <w:ind w:right="95"/>
                          <w:jc w:val="right"/>
                          <w:rPr>
                            <w:sz w:val="21"/>
                          </w:rPr>
                        </w:pPr>
                        <w:r>
                          <w:rPr>
                            <w:w w:val="135"/>
                            <w:sz w:val="21"/>
                          </w:rPr>
                          <w:t>138.9</w:t>
                        </w:r>
                      </w:p>
                    </w:tc>
                  </w:tr>
                  <w:tr>
                    <w:trPr>
                      <w:trHeight w:val="336" w:hRule="atLeast"/>
                    </w:trPr>
                    <w:tc>
                      <w:tcPr>
                        <w:tcW w:w="193" w:type="dxa"/>
                      </w:tcPr>
                      <w:p>
                        <w:pPr>
                          <w:pStyle w:val="TableParagraph"/>
                          <w:rPr>
                            <w:sz w:val="20"/>
                          </w:rPr>
                        </w:pPr>
                      </w:p>
                    </w:tc>
                    <w:tc>
                      <w:tcPr>
                        <w:tcW w:w="1709" w:type="dxa"/>
                        <w:gridSpan w:val="3"/>
                      </w:tcPr>
                      <w:p>
                        <w:pPr>
                          <w:pStyle w:val="TableParagraph"/>
                          <w:spacing w:before="58"/>
                          <w:ind w:left="41"/>
                          <w:rPr>
                            <w:rFonts w:ascii="Arial Unicode MS" w:eastAsia="Arial Unicode MS" w:hint="eastAsia"/>
                            <w:sz w:val="17"/>
                          </w:rPr>
                        </w:pPr>
                        <w:r>
                          <w:rPr>
                            <w:rFonts w:ascii="Arial Unicode MS" w:eastAsia="Arial Unicode MS" w:hint="eastAsia"/>
                            <w:w w:val="135"/>
                            <w:sz w:val="17"/>
                          </w:rPr>
                          <w:t>大鰐町</w:t>
                        </w:r>
                      </w:p>
                    </w:tc>
                    <w:tc>
                      <w:tcPr>
                        <w:tcW w:w="1274" w:type="dxa"/>
                      </w:tcPr>
                      <w:p>
                        <w:pPr>
                          <w:pStyle w:val="TableParagraph"/>
                          <w:spacing w:before="44"/>
                          <w:ind w:left="403"/>
                          <w:rPr>
                            <w:sz w:val="21"/>
                          </w:rPr>
                        </w:pPr>
                        <w:r>
                          <w:rPr>
                            <w:w w:val="135"/>
                            <w:sz w:val="21"/>
                          </w:rPr>
                          <w:t>79.5</w:t>
                        </w:r>
                      </w:p>
                    </w:tc>
                    <w:tc>
                      <w:tcPr>
                        <w:tcW w:w="1099" w:type="dxa"/>
                      </w:tcPr>
                      <w:p>
                        <w:pPr>
                          <w:pStyle w:val="TableParagraph"/>
                          <w:spacing w:before="44"/>
                          <w:ind w:right="135"/>
                          <w:jc w:val="right"/>
                          <w:rPr>
                            <w:sz w:val="21"/>
                          </w:rPr>
                        </w:pPr>
                        <w:r>
                          <w:rPr>
                            <w:w w:val="135"/>
                            <w:sz w:val="21"/>
                          </w:rPr>
                          <w:t>60.3</w:t>
                        </w:r>
                      </w:p>
                    </w:tc>
                    <w:tc>
                      <w:tcPr>
                        <w:tcW w:w="1524" w:type="dxa"/>
                      </w:tcPr>
                      <w:p>
                        <w:pPr>
                          <w:pStyle w:val="TableParagraph"/>
                          <w:spacing w:before="44"/>
                          <w:ind w:right="371"/>
                          <w:jc w:val="right"/>
                          <w:rPr>
                            <w:sz w:val="21"/>
                          </w:rPr>
                        </w:pPr>
                        <w:r>
                          <w:rPr>
                            <w:w w:val="130"/>
                            <w:sz w:val="21"/>
                          </w:rPr>
                          <w:t>115.6</w:t>
                        </w:r>
                      </w:p>
                    </w:tc>
                    <w:tc>
                      <w:tcPr>
                        <w:tcW w:w="1338" w:type="dxa"/>
                      </w:tcPr>
                      <w:p>
                        <w:pPr>
                          <w:pStyle w:val="TableParagraph"/>
                          <w:spacing w:before="44"/>
                          <w:ind w:right="374"/>
                          <w:jc w:val="right"/>
                          <w:rPr>
                            <w:sz w:val="21"/>
                          </w:rPr>
                        </w:pPr>
                        <w:r>
                          <w:rPr>
                            <w:w w:val="135"/>
                            <w:sz w:val="21"/>
                          </w:rPr>
                          <w:t>86.4</w:t>
                        </w:r>
                      </w:p>
                    </w:tc>
                    <w:tc>
                      <w:tcPr>
                        <w:tcW w:w="1099" w:type="dxa"/>
                      </w:tcPr>
                      <w:p>
                        <w:pPr>
                          <w:pStyle w:val="TableParagraph"/>
                          <w:spacing w:before="44"/>
                          <w:ind w:right="155"/>
                          <w:jc w:val="right"/>
                          <w:rPr>
                            <w:sz w:val="21"/>
                          </w:rPr>
                        </w:pPr>
                        <w:r>
                          <w:rPr>
                            <w:w w:val="135"/>
                            <w:sz w:val="21"/>
                          </w:rPr>
                          <w:t>74.2</w:t>
                        </w:r>
                      </w:p>
                    </w:tc>
                    <w:tc>
                      <w:tcPr>
                        <w:tcW w:w="1276" w:type="dxa"/>
                      </w:tcPr>
                      <w:p>
                        <w:pPr>
                          <w:pStyle w:val="TableParagraph"/>
                          <w:spacing w:before="44"/>
                          <w:ind w:right="83"/>
                          <w:jc w:val="right"/>
                          <w:rPr>
                            <w:sz w:val="21"/>
                          </w:rPr>
                        </w:pPr>
                        <w:r>
                          <w:rPr>
                            <w:w w:val="135"/>
                            <w:sz w:val="21"/>
                          </w:rPr>
                          <w:t>111.3</w:t>
                        </w:r>
                      </w:p>
                    </w:tc>
                  </w:tr>
                  <w:tr>
                    <w:trPr>
                      <w:trHeight w:val="340" w:hRule="atLeast"/>
                    </w:trPr>
                    <w:tc>
                      <w:tcPr>
                        <w:tcW w:w="193" w:type="dxa"/>
                      </w:tcPr>
                      <w:p>
                        <w:pPr>
                          <w:pStyle w:val="TableParagraph"/>
                          <w:rPr>
                            <w:sz w:val="20"/>
                          </w:rPr>
                        </w:pPr>
                      </w:p>
                    </w:tc>
                    <w:tc>
                      <w:tcPr>
                        <w:tcW w:w="1709" w:type="dxa"/>
                        <w:gridSpan w:val="3"/>
                      </w:tcPr>
                      <w:p>
                        <w:pPr>
                          <w:pStyle w:val="TableParagraph"/>
                          <w:spacing w:before="50"/>
                          <w:ind w:left="38"/>
                          <w:rPr>
                            <w:rFonts w:ascii="Arial Unicode MS" w:eastAsia="Arial Unicode MS" w:hint="eastAsia"/>
                            <w:sz w:val="18"/>
                          </w:rPr>
                        </w:pPr>
                        <w:r>
                          <w:rPr>
                            <w:rFonts w:ascii="Arial Unicode MS" w:eastAsia="Arial Unicode MS" w:hint="eastAsia"/>
                            <w:w w:val="135"/>
                            <w:sz w:val="18"/>
                          </w:rPr>
                          <w:t>尾上町</w:t>
                        </w:r>
                      </w:p>
                    </w:tc>
                    <w:tc>
                      <w:tcPr>
                        <w:tcW w:w="1274" w:type="dxa"/>
                      </w:tcPr>
                      <w:p>
                        <w:pPr>
                          <w:pStyle w:val="TableParagraph"/>
                          <w:spacing w:before="46"/>
                          <w:ind w:left="264"/>
                          <w:rPr>
                            <w:sz w:val="21"/>
                          </w:rPr>
                        </w:pPr>
                        <w:r>
                          <w:rPr>
                            <w:w w:val="135"/>
                            <w:sz w:val="21"/>
                          </w:rPr>
                          <w:t>101.4</w:t>
                        </w:r>
                      </w:p>
                    </w:tc>
                    <w:tc>
                      <w:tcPr>
                        <w:tcW w:w="1099" w:type="dxa"/>
                      </w:tcPr>
                      <w:p>
                        <w:pPr>
                          <w:pStyle w:val="TableParagraph"/>
                          <w:spacing w:before="46"/>
                          <w:ind w:right="143"/>
                          <w:jc w:val="right"/>
                          <w:rPr>
                            <w:sz w:val="21"/>
                          </w:rPr>
                        </w:pPr>
                        <w:r>
                          <w:rPr>
                            <w:w w:val="135"/>
                            <w:sz w:val="21"/>
                          </w:rPr>
                          <w:t>86.7</w:t>
                        </w:r>
                      </w:p>
                    </w:tc>
                    <w:tc>
                      <w:tcPr>
                        <w:tcW w:w="1524" w:type="dxa"/>
                      </w:tcPr>
                      <w:p>
                        <w:pPr>
                          <w:pStyle w:val="TableParagraph"/>
                          <w:spacing w:before="46"/>
                          <w:ind w:right="361"/>
                          <w:jc w:val="right"/>
                          <w:rPr>
                            <w:sz w:val="21"/>
                          </w:rPr>
                        </w:pPr>
                        <w:r>
                          <w:rPr>
                            <w:w w:val="130"/>
                            <w:sz w:val="21"/>
                          </w:rPr>
                          <w:t>135.0</w:t>
                        </w:r>
                      </w:p>
                    </w:tc>
                    <w:tc>
                      <w:tcPr>
                        <w:tcW w:w="1338" w:type="dxa"/>
                      </w:tcPr>
                      <w:p>
                        <w:pPr>
                          <w:pStyle w:val="TableParagraph"/>
                          <w:spacing w:before="46"/>
                          <w:ind w:right="385"/>
                          <w:jc w:val="right"/>
                          <w:rPr>
                            <w:sz w:val="21"/>
                          </w:rPr>
                        </w:pPr>
                        <w:r>
                          <w:rPr>
                            <w:w w:val="130"/>
                            <w:sz w:val="21"/>
                          </w:rPr>
                          <w:t>96.6</w:t>
                        </w:r>
                      </w:p>
                    </w:tc>
                    <w:tc>
                      <w:tcPr>
                        <w:tcW w:w="1099" w:type="dxa"/>
                      </w:tcPr>
                      <w:p>
                        <w:pPr>
                          <w:pStyle w:val="TableParagraph"/>
                          <w:spacing w:before="46"/>
                          <w:ind w:right="155"/>
                          <w:jc w:val="right"/>
                          <w:rPr>
                            <w:sz w:val="21"/>
                          </w:rPr>
                        </w:pPr>
                        <w:r>
                          <w:rPr>
                            <w:w w:val="135"/>
                            <w:sz w:val="21"/>
                          </w:rPr>
                          <w:t>72.4</w:t>
                        </w:r>
                      </w:p>
                    </w:tc>
                    <w:tc>
                      <w:tcPr>
                        <w:tcW w:w="1276" w:type="dxa"/>
                      </w:tcPr>
                      <w:p>
                        <w:pPr>
                          <w:pStyle w:val="TableParagraph"/>
                          <w:spacing w:before="46"/>
                          <w:ind w:right="93"/>
                          <w:jc w:val="right"/>
                          <w:rPr>
                            <w:sz w:val="21"/>
                          </w:rPr>
                        </w:pPr>
                        <w:r>
                          <w:rPr>
                            <w:w w:val="135"/>
                            <w:sz w:val="21"/>
                          </w:rPr>
                          <w:t>138.8</w:t>
                        </w:r>
                      </w:p>
                    </w:tc>
                  </w:tr>
                  <w:tr>
                    <w:trPr>
                      <w:trHeight w:val="341" w:hRule="atLeast"/>
                    </w:trPr>
                    <w:tc>
                      <w:tcPr>
                        <w:tcW w:w="193" w:type="dxa"/>
                      </w:tcPr>
                      <w:p>
                        <w:pPr>
                          <w:pStyle w:val="TableParagraph"/>
                          <w:rPr>
                            <w:sz w:val="20"/>
                          </w:rPr>
                        </w:pPr>
                      </w:p>
                    </w:tc>
                    <w:tc>
                      <w:tcPr>
                        <w:tcW w:w="1709" w:type="dxa"/>
                        <w:gridSpan w:val="3"/>
                      </w:tcPr>
                      <w:p>
                        <w:pPr>
                          <w:pStyle w:val="TableParagraph"/>
                          <w:spacing w:before="49"/>
                          <w:ind w:left="44"/>
                          <w:rPr>
                            <w:rFonts w:ascii="Arial Unicode MS" w:eastAsia="Arial Unicode MS" w:hint="eastAsia"/>
                            <w:sz w:val="18"/>
                          </w:rPr>
                        </w:pPr>
                        <w:r>
                          <w:rPr>
                            <w:rFonts w:ascii="Arial Unicode MS" w:eastAsia="Arial Unicode MS" w:hint="eastAsia"/>
                            <w:w w:val="135"/>
                            <w:sz w:val="18"/>
                          </w:rPr>
                          <w:t>浪岡町</w:t>
                        </w:r>
                      </w:p>
                    </w:tc>
                    <w:tc>
                      <w:tcPr>
                        <w:tcW w:w="1274" w:type="dxa"/>
                      </w:tcPr>
                      <w:p>
                        <w:pPr>
                          <w:pStyle w:val="TableParagraph"/>
                          <w:spacing w:before="45"/>
                          <w:ind w:left="264"/>
                          <w:rPr>
                            <w:sz w:val="21"/>
                          </w:rPr>
                        </w:pPr>
                        <w:r>
                          <w:rPr>
                            <w:w w:val="140"/>
                            <w:sz w:val="21"/>
                          </w:rPr>
                          <w:t>106.1</w:t>
                        </w:r>
                      </w:p>
                    </w:tc>
                    <w:tc>
                      <w:tcPr>
                        <w:tcW w:w="1099" w:type="dxa"/>
                      </w:tcPr>
                      <w:p>
                        <w:pPr>
                          <w:pStyle w:val="TableParagraph"/>
                          <w:spacing w:before="45"/>
                          <w:ind w:right="138"/>
                          <w:jc w:val="right"/>
                          <w:rPr>
                            <w:sz w:val="21"/>
                          </w:rPr>
                        </w:pPr>
                        <w:r>
                          <w:rPr>
                            <w:w w:val="135"/>
                            <w:sz w:val="21"/>
                          </w:rPr>
                          <w:t>79.1</w:t>
                        </w:r>
                      </w:p>
                    </w:tc>
                    <w:tc>
                      <w:tcPr>
                        <w:tcW w:w="1524" w:type="dxa"/>
                      </w:tcPr>
                      <w:p>
                        <w:pPr>
                          <w:pStyle w:val="TableParagraph"/>
                          <w:spacing w:before="45"/>
                          <w:ind w:right="361"/>
                          <w:jc w:val="right"/>
                          <w:rPr>
                            <w:sz w:val="21"/>
                          </w:rPr>
                        </w:pPr>
                        <w:r>
                          <w:rPr>
                            <w:w w:val="130"/>
                            <w:sz w:val="21"/>
                          </w:rPr>
                          <w:t>153.5</w:t>
                        </w:r>
                      </w:p>
                    </w:tc>
                    <w:tc>
                      <w:tcPr>
                        <w:tcW w:w="1338" w:type="dxa"/>
                      </w:tcPr>
                      <w:p>
                        <w:pPr>
                          <w:pStyle w:val="TableParagraph"/>
                          <w:spacing w:before="45"/>
                          <w:ind w:right="377"/>
                          <w:jc w:val="right"/>
                          <w:rPr>
                            <w:sz w:val="21"/>
                          </w:rPr>
                        </w:pPr>
                        <w:r>
                          <w:rPr>
                            <w:w w:val="135"/>
                            <w:sz w:val="21"/>
                          </w:rPr>
                          <w:t>95.4</w:t>
                        </w:r>
                      </w:p>
                    </w:tc>
                    <w:tc>
                      <w:tcPr>
                        <w:tcW w:w="1099" w:type="dxa"/>
                      </w:tcPr>
                      <w:p>
                        <w:pPr>
                          <w:pStyle w:val="TableParagraph"/>
                          <w:spacing w:before="45"/>
                          <w:ind w:right="160"/>
                          <w:jc w:val="right"/>
                          <w:rPr>
                            <w:sz w:val="21"/>
                          </w:rPr>
                        </w:pPr>
                        <w:r>
                          <w:rPr>
                            <w:w w:val="130"/>
                            <w:sz w:val="21"/>
                          </w:rPr>
                          <w:t>80.6</w:t>
                        </w:r>
                      </w:p>
                    </w:tc>
                    <w:tc>
                      <w:tcPr>
                        <w:tcW w:w="1276" w:type="dxa"/>
                      </w:tcPr>
                      <w:p>
                        <w:pPr>
                          <w:pStyle w:val="TableParagraph"/>
                          <w:spacing w:before="45"/>
                          <w:ind w:right="98"/>
                          <w:jc w:val="right"/>
                          <w:rPr>
                            <w:sz w:val="21"/>
                          </w:rPr>
                        </w:pPr>
                        <w:r>
                          <w:rPr>
                            <w:w w:val="130"/>
                            <w:sz w:val="21"/>
                          </w:rPr>
                          <w:t>123.2</w:t>
                        </w:r>
                      </w:p>
                    </w:tc>
                  </w:tr>
                  <w:tr>
                    <w:trPr>
                      <w:trHeight w:val="337" w:hRule="atLeast"/>
                    </w:trPr>
                    <w:tc>
                      <w:tcPr>
                        <w:tcW w:w="193" w:type="dxa"/>
                      </w:tcPr>
                      <w:p>
                        <w:pPr>
                          <w:pStyle w:val="TableParagraph"/>
                          <w:rPr>
                            <w:sz w:val="20"/>
                          </w:rPr>
                        </w:pPr>
                      </w:p>
                    </w:tc>
                    <w:tc>
                      <w:tcPr>
                        <w:tcW w:w="1709" w:type="dxa"/>
                        <w:gridSpan w:val="3"/>
                      </w:tcPr>
                      <w:p>
                        <w:pPr>
                          <w:pStyle w:val="TableParagraph"/>
                          <w:spacing w:before="57"/>
                          <w:ind w:left="44"/>
                          <w:rPr>
                            <w:rFonts w:ascii="Arial Unicode MS" w:eastAsia="Arial Unicode MS" w:hint="eastAsia"/>
                            <w:sz w:val="17"/>
                          </w:rPr>
                        </w:pPr>
                        <w:r>
                          <w:rPr>
                            <w:rFonts w:ascii="Arial Unicode MS" w:eastAsia="Arial Unicode MS" w:hint="eastAsia"/>
                            <w:w w:val="135"/>
                            <w:sz w:val="17"/>
                          </w:rPr>
                          <w:t>平賀町</w:t>
                        </w:r>
                      </w:p>
                    </w:tc>
                    <w:tc>
                      <w:tcPr>
                        <w:tcW w:w="1274" w:type="dxa"/>
                      </w:tcPr>
                      <w:p>
                        <w:pPr>
                          <w:pStyle w:val="TableParagraph"/>
                          <w:spacing w:before="42"/>
                          <w:ind w:left="264"/>
                          <w:rPr>
                            <w:sz w:val="21"/>
                          </w:rPr>
                        </w:pPr>
                        <w:r>
                          <w:rPr>
                            <w:w w:val="135"/>
                            <w:sz w:val="21"/>
                          </w:rPr>
                          <w:t>104.4</w:t>
                        </w:r>
                      </w:p>
                    </w:tc>
                    <w:tc>
                      <w:tcPr>
                        <w:tcW w:w="1099" w:type="dxa"/>
                      </w:tcPr>
                      <w:p>
                        <w:pPr>
                          <w:pStyle w:val="TableParagraph"/>
                          <w:spacing w:before="42"/>
                          <w:ind w:right="146"/>
                          <w:jc w:val="right"/>
                          <w:rPr>
                            <w:sz w:val="21"/>
                          </w:rPr>
                        </w:pPr>
                        <w:r>
                          <w:rPr>
                            <w:w w:val="135"/>
                            <w:sz w:val="21"/>
                          </w:rPr>
                          <w:t>82.0</w:t>
                        </w:r>
                      </w:p>
                    </w:tc>
                    <w:tc>
                      <w:tcPr>
                        <w:tcW w:w="1524" w:type="dxa"/>
                      </w:tcPr>
                      <w:p>
                        <w:pPr>
                          <w:pStyle w:val="TableParagraph"/>
                          <w:spacing w:before="42"/>
                          <w:ind w:right="357"/>
                          <w:jc w:val="right"/>
                          <w:rPr>
                            <w:sz w:val="21"/>
                          </w:rPr>
                        </w:pPr>
                        <w:r>
                          <w:rPr>
                            <w:w w:val="135"/>
                            <w:sz w:val="21"/>
                          </w:rPr>
                          <w:t>153.8</w:t>
                        </w:r>
                      </w:p>
                    </w:tc>
                    <w:tc>
                      <w:tcPr>
                        <w:tcW w:w="1338" w:type="dxa"/>
                      </w:tcPr>
                      <w:p>
                        <w:pPr>
                          <w:pStyle w:val="TableParagraph"/>
                          <w:spacing w:before="42"/>
                          <w:ind w:right="364"/>
                          <w:jc w:val="right"/>
                          <w:rPr>
                            <w:sz w:val="21"/>
                          </w:rPr>
                        </w:pPr>
                        <w:r>
                          <w:rPr>
                            <w:w w:val="135"/>
                            <w:sz w:val="21"/>
                          </w:rPr>
                          <w:t>100.3</w:t>
                        </w:r>
                      </w:p>
                    </w:tc>
                    <w:tc>
                      <w:tcPr>
                        <w:tcW w:w="1099" w:type="dxa"/>
                      </w:tcPr>
                      <w:p>
                        <w:pPr>
                          <w:pStyle w:val="TableParagraph"/>
                          <w:spacing w:before="42"/>
                          <w:ind w:right="151"/>
                          <w:jc w:val="right"/>
                          <w:rPr>
                            <w:sz w:val="21"/>
                          </w:rPr>
                        </w:pPr>
                        <w:r>
                          <w:rPr>
                            <w:w w:val="135"/>
                            <w:sz w:val="21"/>
                          </w:rPr>
                          <w:t>78.9</w:t>
                        </w:r>
                      </w:p>
                    </w:tc>
                    <w:tc>
                      <w:tcPr>
                        <w:tcW w:w="1276" w:type="dxa"/>
                      </w:tcPr>
                      <w:p>
                        <w:pPr>
                          <w:pStyle w:val="TableParagraph"/>
                          <w:spacing w:before="42"/>
                          <w:ind w:right="88"/>
                          <w:jc w:val="right"/>
                          <w:rPr>
                            <w:sz w:val="21"/>
                          </w:rPr>
                        </w:pPr>
                        <w:r>
                          <w:rPr>
                            <w:w w:val="135"/>
                            <w:sz w:val="21"/>
                          </w:rPr>
                          <w:t>150.5</w:t>
                        </w:r>
                      </w:p>
                    </w:tc>
                  </w:tr>
                  <w:tr>
                    <w:trPr>
                      <w:trHeight w:val="338" w:hRule="atLeast"/>
                    </w:trPr>
                    <w:tc>
                      <w:tcPr>
                        <w:tcW w:w="193" w:type="dxa"/>
                      </w:tcPr>
                      <w:p>
                        <w:pPr>
                          <w:pStyle w:val="TableParagraph"/>
                          <w:rPr>
                            <w:sz w:val="20"/>
                          </w:rPr>
                        </w:pPr>
                      </w:p>
                    </w:tc>
                    <w:tc>
                      <w:tcPr>
                        <w:tcW w:w="1709" w:type="dxa"/>
                        <w:gridSpan w:val="3"/>
                      </w:tcPr>
                      <w:p>
                        <w:pPr>
                          <w:pStyle w:val="TableParagraph"/>
                          <w:spacing w:before="58"/>
                          <w:ind w:left="40"/>
                          <w:rPr>
                            <w:rFonts w:ascii="Arial Unicode MS" w:eastAsia="Arial Unicode MS" w:hint="eastAsia"/>
                            <w:sz w:val="17"/>
                          </w:rPr>
                        </w:pPr>
                        <w:r>
                          <w:rPr>
                            <w:rFonts w:ascii="Arial Unicode MS" w:eastAsia="Arial Unicode MS" w:hint="eastAsia"/>
                            <w:w w:val="135"/>
                            <w:sz w:val="17"/>
                          </w:rPr>
                          <w:t>常盤村</w:t>
                        </w:r>
                      </w:p>
                    </w:tc>
                    <w:tc>
                      <w:tcPr>
                        <w:tcW w:w="1274" w:type="dxa"/>
                      </w:tcPr>
                      <w:p>
                        <w:pPr>
                          <w:pStyle w:val="TableParagraph"/>
                          <w:spacing w:before="44"/>
                          <w:ind w:left="396"/>
                          <w:rPr>
                            <w:sz w:val="21"/>
                          </w:rPr>
                        </w:pPr>
                        <w:r>
                          <w:rPr>
                            <w:w w:val="140"/>
                            <w:sz w:val="21"/>
                          </w:rPr>
                          <w:t>78.1</w:t>
                        </w:r>
                      </w:p>
                    </w:tc>
                    <w:tc>
                      <w:tcPr>
                        <w:tcW w:w="1099" w:type="dxa"/>
                      </w:tcPr>
                      <w:p>
                        <w:pPr>
                          <w:pStyle w:val="TableParagraph"/>
                          <w:spacing w:before="44"/>
                          <w:ind w:right="155"/>
                          <w:jc w:val="right"/>
                          <w:rPr>
                            <w:sz w:val="21"/>
                          </w:rPr>
                        </w:pPr>
                        <w:r>
                          <w:rPr>
                            <w:w w:val="130"/>
                            <w:sz w:val="21"/>
                          </w:rPr>
                          <w:t>56.2</w:t>
                        </w:r>
                      </w:p>
                    </w:tc>
                    <w:tc>
                      <w:tcPr>
                        <w:tcW w:w="1524" w:type="dxa"/>
                      </w:tcPr>
                      <w:p>
                        <w:pPr>
                          <w:pStyle w:val="TableParagraph"/>
                          <w:spacing w:before="44"/>
                          <w:ind w:right="361"/>
                          <w:jc w:val="right"/>
                          <w:rPr>
                            <w:sz w:val="21"/>
                          </w:rPr>
                        </w:pPr>
                        <w:r>
                          <w:rPr>
                            <w:w w:val="130"/>
                            <w:sz w:val="21"/>
                          </w:rPr>
                          <w:t>137.9</w:t>
                        </w:r>
                      </w:p>
                    </w:tc>
                    <w:tc>
                      <w:tcPr>
                        <w:tcW w:w="1338" w:type="dxa"/>
                      </w:tcPr>
                      <w:p>
                        <w:pPr>
                          <w:pStyle w:val="TableParagraph"/>
                          <w:spacing w:before="44"/>
                          <w:ind w:right="381"/>
                          <w:jc w:val="right"/>
                          <w:rPr>
                            <w:sz w:val="21"/>
                          </w:rPr>
                        </w:pPr>
                        <w:r>
                          <w:rPr>
                            <w:w w:val="135"/>
                            <w:sz w:val="21"/>
                          </w:rPr>
                          <w:t>68.9</w:t>
                        </w:r>
                      </w:p>
                    </w:tc>
                    <w:tc>
                      <w:tcPr>
                        <w:tcW w:w="1099" w:type="dxa"/>
                      </w:tcPr>
                      <w:p>
                        <w:pPr>
                          <w:pStyle w:val="TableParagraph"/>
                          <w:spacing w:before="44"/>
                          <w:ind w:right="161"/>
                          <w:jc w:val="right"/>
                          <w:rPr>
                            <w:sz w:val="21"/>
                          </w:rPr>
                        </w:pPr>
                        <w:r>
                          <w:rPr>
                            <w:w w:val="130"/>
                            <w:sz w:val="21"/>
                          </w:rPr>
                          <w:t>51.6</w:t>
                        </w:r>
                      </w:p>
                    </w:tc>
                    <w:tc>
                      <w:tcPr>
                        <w:tcW w:w="1276" w:type="dxa"/>
                      </w:tcPr>
                      <w:p>
                        <w:pPr>
                          <w:pStyle w:val="TableParagraph"/>
                          <w:spacing w:before="44"/>
                          <w:ind w:right="79"/>
                          <w:jc w:val="right"/>
                          <w:rPr>
                            <w:sz w:val="21"/>
                          </w:rPr>
                        </w:pPr>
                        <w:r>
                          <w:rPr>
                            <w:w w:val="135"/>
                            <w:sz w:val="21"/>
                          </w:rPr>
                          <w:t>111.1</w:t>
                        </w:r>
                      </w:p>
                    </w:tc>
                  </w:tr>
                  <w:tr>
                    <w:trPr>
                      <w:trHeight w:val="332" w:hRule="atLeast"/>
                    </w:trPr>
                    <w:tc>
                      <w:tcPr>
                        <w:tcW w:w="193" w:type="dxa"/>
                      </w:tcPr>
                      <w:p>
                        <w:pPr>
                          <w:pStyle w:val="TableParagraph"/>
                          <w:rPr>
                            <w:sz w:val="20"/>
                          </w:rPr>
                        </w:pPr>
                      </w:p>
                    </w:tc>
                    <w:tc>
                      <w:tcPr>
                        <w:tcW w:w="1709" w:type="dxa"/>
                        <w:gridSpan w:val="3"/>
                      </w:tcPr>
                      <w:p>
                        <w:pPr>
                          <w:pStyle w:val="TableParagraph"/>
                          <w:tabs>
                            <w:tab w:pos="1080" w:val="left" w:leader="none"/>
                          </w:tabs>
                          <w:spacing w:before="58"/>
                          <w:ind w:left="33"/>
                          <w:rPr>
                            <w:rFonts w:ascii="Arial Unicode MS" w:eastAsia="Arial Unicode MS" w:hint="eastAsia"/>
                            <w:sz w:val="17"/>
                          </w:rPr>
                        </w:pPr>
                        <w:r>
                          <w:rPr>
                            <w:rFonts w:ascii="Arial Unicode MS" w:eastAsia="Arial Unicode MS" w:hint="eastAsia"/>
                            <w:w w:val="140"/>
                            <w:sz w:val="17"/>
                          </w:rPr>
                          <w:t>田舎館</w:t>
                          <w:tab/>
                          <w:t>村</w:t>
                        </w:r>
                      </w:p>
                    </w:tc>
                    <w:tc>
                      <w:tcPr>
                        <w:tcW w:w="1274" w:type="dxa"/>
                      </w:tcPr>
                      <w:p>
                        <w:pPr>
                          <w:pStyle w:val="TableParagraph"/>
                          <w:spacing w:before="44"/>
                          <w:ind w:left="264"/>
                          <w:rPr>
                            <w:sz w:val="21"/>
                          </w:rPr>
                        </w:pPr>
                        <w:r>
                          <w:rPr>
                            <w:w w:val="140"/>
                            <w:sz w:val="21"/>
                          </w:rPr>
                          <w:t>102.1</w:t>
                        </w:r>
                      </w:p>
                    </w:tc>
                    <w:tc>
                      <w:tcPr>
                        <w:tcW w:w="1099" w:type="dxa"/>
                      </w:tcPr>
                      <w:p>
                        <w:pPr>
                          <w:pStyle w:val="TableParagraph"/>
                          <w:spacing w:before="44"/>
                          <w:ind w:right="157"/>
                          <w:jc w:val="right"/>
                          <w:rPr>
                            <w:sz w:val="21"/>
                          </w:rPr>
                        </w:pPr>
                        <w:r>
                          <w:rPr>
                            <w:w w:val="130"/>
                            <w:sz w:val="21"/>
                          </w:rPr>
                          <w:t>92.6</w:t>
                        </w:r>
                      </w:p>
                    </w:tc>
                    <w:tc>
                      <w:tcPr>
                        <w:tcW w:w="1524" w:type="dxa"/>
                      </w:tcPr>
                      <w:p>
                        <w:pPr>
                          <w:pStyle w:val="TableParagraph"/>
                          <w:spacing w:before="44"/>
                          <w:ind w:right="361"/>
                          <w:jc w:val="right"/>
                          <w:rPr>
                            <w:sz w:val="21"/>
                          </w:rPr>
                        </w:pPr>
                        <w:r>
                          <w:rPr>
                            <w:w w:val="130"/>
                            <w:sz w:val="21"/>
                          </w:rPr>
                          <w:t>118.7</w:t>
                        </w:r>
                      </w:p>
                    </w:tc>
                    <w:tc>
                      <w:tcPr>
                        <w:tcW w:w="1338" w:type="dxa"/>
                      </w:tcPr>
                      <w:p>
                        <w:pPr>
                          <w:pStyle w:val="TableParagraph"/>
                          <w:spacing w:before="44"/>
                          <w:ind w:right="366"/>
                          <w:jc w:val="right"/>
                          <w:rPr>
                            <w:sz w:val="21"/>
                          </w:rPr>
                        </w:pPr>
                        <w:r>
                          <w:rPr>
                            <w:w w:val="135"/>
                            <w:sz w:val="21"/>
                          </w:rPr>
                          <w:t>97.1</w:t>
                        </w:r>
                      </w:p>
                    </w:tc>
                    <w:tc>
                      <w:tcPr>
                        <w:tcW w:w="1099" w:type="dxa"/>
                      </w:tcPr>
                      <w:p>
                        <w:pPr>
                          <w:pStyle w:val="TableParagraph"/>
                          <w:spacing w:before="44"/>
                          <w:ind w:right="155"/>
                          <w:jc w:val="right"/>
                          <w:rPr>
                            <w:sz w:val="21"/>
                          </w:rPr>
                        </w:pPr>
                        <w:r>
                          <w:rPr>
                            <w:w w:val="135"/>
                            <w:sz w:val="21"/>
                          </w:rPr>
                          <w:t>78.0</w:t>
                        </w:r>
                      </w:p>
                    </w:tc>
                    <w:tc>
                      <w:tcPr>
                        <w:tcW w:w="1276" w:type="dxa"/>
                      </w:tcPr>
                      <w:p>
                        <w:pPr>
                          <w:pStyle w:val="TableParagraph"/>
                          <w:spacing w:before="44"/>
                          <w:ind w:right="83"/>
                          <w:jc w:val="right"/>
                          <w:rPr>
                            <w:sz w:val="21"/>
                          </w:rPr>
                        </w:pPr>
                        <w:r>
                          <w:rPr>
                            <w:w w:val="135"/>
                            <w:sz w:val="21"/>
                          </w:rPr>
                          <w:t>158.3</w:t>
                        </w:r>
                      </w:p>
                    </w:tc>
                  </w:tr>
                  <w:tr>
                    <w:trPr>
                      <w:trHeight w:val="288" w:hRule="atLeast"/>
                    </w:trPr>
                    <w:tc>
                      <w:tcPr>
                        <w:tcW w:w="193" w:type="dxa"/>
                      </w:tcPr>
                      <w:p>
                        <w:pPr>
                          <w:pStyle w:val="TableParagraph"/>
                          <w:rPr>
                            <w:sz w:val="20"/>
                          </w:rPr>
                        </w:pPr>
                      </w:p>
                    </w:tc>
                    <w:tc>
                      <w:tcPr>
                        <w:tcW w:w="1709" w:type="dxa"/>
                        <w:gridSpan w:val="3"/>
                      </w:tcPr>
                      <w:p>
                        <w:pPr>
                          <w:pStyle w:val="TableParagraph"/>
                          <w:tabs>
                            <w:tab w:pos="1080" w:val="left" w:leader="none"/>
                          </w:tabs>
                          <w:spacing w:line="221" w:lineRule="exact" w:before="46"/>
                          <w:ind w:left="34"/>
                          <w:rPr>
                            <w:rFonts w:ascii="Arial Unicode MS" w:eastAsia="Arial Unicode MS" w:hint="eastAsia"/>
                            <w:sz w:val="17"/>
                          </w:rPr>
                        </w:pPr>
                        <w:r>
                          <w:rPr>
                            <w:rFonts w:ascii="Arial Unicode MS" w:eastAsia="Arial Unicode MS" w:hint="eastAsia"/>
                            <w:w w:val="135"/>
                            <w:sz w:val="18"/>
                            <w:u w:val="thick"/>
                          </w:rPr>
                          <w:t>碇ケ関</w:t>
                        </w:r>
                        <w:r>
                          <w:rPr>
                            <w:rFonts w:ascii="Arial Unicode MS" w:eastAsia="Arial Unicode MS" w:hint="eastAsia"/>
                            <w:w w:val="135"/>
                            <w:sz w:val="18"/>
                          </w:rPr>
                          <w:tab/>
                        </w:r>
                        <w:r>
                          <w:rPr>
                            <w:rFonts w:ascii="Arial Unicode MS" w:eastAsia="Arial Unicode MS" w:hint="eastAsia"/>
                            <w:w w:val="135"/>
                            <w:sz w:val="17"/>
                            <w:u w:val="thick"/>
                          </w:rPr>
                          <w:t>村</w:t>
                        </w:r>
                      </w:p>
                    </w:tc>
                    <w:tc>
                      <w:tcPr>
                        <w:tcW w:w="1274" w:type="dxa"/>
                      </w:tcPr>
                      <w:p>
                        <w:pPr>
                          <w:pStyle w:val="TableParagraph"/>
                          <w:spacing w:line="225" w:lineRule="exact" w:before="43"/>
                          <w:ind w:left="396"/>
                          <w:rPr>
                            <w:sz w:val="21"/>
                          </w:rPr>
                        </w:pPr>
                        <w:r>
                          <w:rPr>
                            <w:w w:val="135"/>
                            <w:sz w:val="21"/>
                            <w:u w:val="thick"/>
                          </w:rPr>
                          <w:t>71.9</w:t>
                        </w:r>
                      </w:p>
                    </w:tc>
                    <w:tc>
                      <w:tcPr>
                        <w:tcW w:w="1099" w:type="dxa"/>
                      </w:tcPr>
                      <w:p>
                        <w:pPr>
                          <w:pStyle w:val="TableParagraph"/>
                          <w:spacing w:line="225" w:lineRule="exact" w:before="43"/>
                          <w:ind w:right="155"/>
                          <w:jc w:val="right"/>
                          <w:rPr>
                            <w:sz w:val="21"/>
                          </w:rPr>
                        </w:pPr>
                        <w:r>
                          <w:rPr>
                            <w:w w:val="135"/>
                            <w:sz w:val="21"/>
                            <w:u w:val="thick"/>
                          </w:rPr>
                          <w:t>52.9</w:t>
                        </w:r>
                      </w:p>
                    </w:tc>
                    <w:tc>
                      <w:tcPr>
                        <w:tcW w:w="1524" w:type="dxa"/>
                      </w:tcPr>
                      <w:p>
                        <w:pPr>
                          <w:pStyle w:val="TableParagraph"/>
                          <w:spacing w:line="225" w:lineRule="exact" w:before="43"/>
                          <w:ind w:right="371"/>
                          <w:jc w:val="right"/>
                          <w:rPr>
                            <w:sz w:val="21"/>
                          </w:rPr>
                        </w:pPr>
                        <w:r>
                          <w:rPr>
                            <w:w w:val="130"/>
                            <w:sz w:val="21"/>
                            <w:u w:val="thick"/>
                          </w:rPr>
                          <w:t>100.0</w:t>
                        </w:r>
                      </w:p>
                    </w:tc>
                    <w:tc>
                      <w:tcPr>
                        <w:tcW w:w="1338" w:type="dxa"/>
                      </w:tcPr>
                      <w:p>
                        <w:pPr>
                          <w:pStyle w:val="TableParagraph"/>
                          <w:spacing w:line="225" w:lineRule="exact" w:before="43"/>
                          <w:ind w:right="389"/>
                          <w:jc w:val="right"/>
                          <w:rPr>
                            <w:sz w:val="21"/>
                          </w:rPr>
                        </w:pPr>
                        <w:r>
                          <w:rPr>
                            <w:w w:val="135"/>
                            <w:sz w:val="21"/>
                            <w:u w:val="thick"/>
                          </w:rPr>
                          <w:t>88.6</w:t>
                        </w:r>
                      </w:p>
                    </w:tc>
                    <w:tc>
                      <w:tcPr>
                        <w:tcW w:w="1099" w:type="dxa"/>
                      </w:tcPr>
                      <w:p>
                        <w:pPr>
                          <w:pStyle w:val="TableParagraph"/>
                          <w:spacing w:line="225" w:lineRule="exact" w:before="43"/>
                          <w:ind w:right="147"/>
                          <w:jc w:val="right"/>
                          <w:rPr>
                            <w:sz w:val="21"/>
                          </w:rPr>
                        </w:pPr>
                        <w:r>
                          <w:rPr>
                            <w:w w:val="135"/>
                            <w:sz w:val="21"/>
                            <w:u w:val="thick"/>
                          </w:rPr>
                          <w:t>77.8</w:t>
                        </w:r>
                      </w:p>
                    </w:tc>
                    <w:tc>
                      <w:tcPr>
                        <w:tcW w:w="1276" w:type="dxa"/>
                      </w:tcPr>
                      <w:p>
                        <w:pPr>
                          <w:pStyle w:val="TableParagraph"/>
                          <w:spacing w:line="225" w:lineRule="exact" w:before="43"/>
                          <w:ind w:right="98"/>
                          <w:jc w:val="right"/>
                          <w:rPr>
                            <w:sz w:val="21"/>
                          </w:rPr>
                        </w:pPr>
                        <w:r>
                          <w:rPr>
                            <w:w w:val="130"/>
                            <w:sz w:val="21"/>
                          </w:rPr>
                          <w:t>125.0</w:t>
                        </w:r>
                      </w:p>
                    </w:tc>
                  </w:tr>
                </w:tbl>
                <w:p>
                  <w:pPr>
                    <w:pStyle w:val="BodyText"/>
                  </w:pPr>
                </w:p>
              </w:txbxContent>
            </v:textbox>
            <w10:wrap type="none"/>
          </v:shape>
        </w:pict>
      </w:r>
      <w:r>
        <w:rPr>
          <w:sz w:val="22"/>
        </w:rPr>
        <w:t>l_</w:t>
        <w:tab/>
      </w:r>
      <w:r>
        <w:rPr>
          <w:rFonts w:ascii="Arial Unicode MS" w:hAnsi="Arial Unicode MS" w:eastAsia="Arial Unicode MS" w:hint="eastAsia"/>
          <w:sz w:val="19"/>
          <w:u w:val="thick"/>
        </w:rPr>
        <w:t>伊</w:t>
      </w:r>
      <w:r>
        <w:rPr>
          <w:rFonts w:ascii="Arial Unicode MS" w:hAnsi="Arial Unicode MS" w:eastAsia="Arial Unicode MS" w:hint="eastAsia"/>
          <w:sz w:val="19"/>
        </w:rPr>
        <w:tab/>
      </w:r>
      <w:r>
        <w:rPr>
          <w:rFonts w:ascii="Arial Unicode MS" w:hAnsi="Arial Unicode MS" w:eastAsia="Arial Unicode MS" w:hint="eastAsia"/>
          <w:sz w:val="19"/>
          <w:u w:val="thick"/>
        </w:rPr>
        <w:t>数`</w:t>
      </w:r>
      <w:r>
        <w:rPr>
          <w:rFonts w:ascii="Arial Unicode MS" w:hAnsi="Arial Unicode MS" w:eastAsia="Arial Unicode MS" w:hint="eastAsia"/>
          <w:sz w:val="19"/>
        </w:rPr>
        <w:t>―</w:t>
      </w:r>
      <w:r>
        <w:rPr>
          <w:rFonts w:ascii="Arial Unicode MS" w:hAnsi="Arial Unicode MS" w:eastAsia="Arial Unicode MS" w:hint="eastAsia"/>
          <w:spacing w:val="-13"/>
          <w:sz w:val="19"/>
        </w:rPr>
        <w:t> </w:t>
      </w:r>
      <w:r>
        <w:rPr>
          <w:rFonts w:ascii="Arial" w:hAnsi="Arial" w:eastAsia="Arial"/>
          <w:w w:val="75"/>
          <w:sz w:val="38"/>
          <w:u w:val="thick"/>
        </w:rPr>
        <w:t>T</w:t>
      </w:r>
      <w:r>
        <w:rPr>
          <w:rFonts w:ascii="Arial" w:hAnsi="Arial" w:eastAsia="Arial"/>
          <w:w w:val="75"/>
          <w:sz w:val="38"/>
        </w:rPr>
        <w:tab/>
      </w:r>
      <w:r>
        <w:rPr>
          <w:rFonts w:ascii="Arial Unicode MS" w:hAnsi="Arial Unicode MS" w:eastAsia="Arial Unicode MS" w:hint="eastAsia"/>
          <w:sz w:val="17"/>
          <w:u w:val="thick"/>
        </w:rPr>
        <w:t>県</w:t>
      </w:r>
      <w:r>
        <w:rPr>
          <w:rFonts w:ascii="Arial Unicode MS" w:hAnsi="Arial Unicode MS" w:eastAsia="Arial Unicode MS" w:hint="eastAsia"/>
          <w:sz w:val="17"/>
        </w:rPr>
        <w:tab/>
      </w:r>
      <w:r>
        <w:rPr>
          <w:rFonts w:ascii="Arial Unicode MS" w:hAnsi="Arial Unicode MS" w:eastAsia="Arial Unicode MS" w:hint="eastAsia"/>
          <w:sz w:val="17"/>
          <w:u w:val="thick"/>
        </w:rPr>
        <w:t>内</w:t>
      </w:r>
      <w:r>
        <w:rPr>
          <w:rFonts w:ascii="Arial Unicode MS" w:hAnsi="Arial Unicode MS" w:eastAsia="Arial Unicode MS" w:hint="eastAsia"/>
          <w:sz w:val="17"/>
        </w:rPr>
        <w:tab/>
      </w:r>
      <w:r>
        <w:rPr>
          <w:w w:val="75"/>
          <w:sz w:val="22"/>
        </w:rPr>
        <w:t>1</w:t>
        <w:tab/>
      </w:r>
      <w:r>
        <w:rPr>
          <w:rFonts w:ascii="Arial Unicode MS" w:hAnsi="Arial Unicode MS" w:eastAsia="Arial Unicode MS" w:hint="eastAsia"/>
          <w:sz w:val="17"/>
          <w:u w:val="thick"/>
        </w:rPr>
        <w:t>県</w:t>
      </w:r>
      <w:r>
        <w:rPr>
          <w:rFonts w:ascii="Arial Unicode MS" w:hAnsi="Arial Unicode MS" w:eastAsia="Arial Unicode MS" w:hint="eastAsia"/>
          <w:sz w:val="17"/>
        </w:rPr>
        <w:tab/>
      </w:r>
      <w:r>
        <w:rPr>
          <w:rFonts w:ascii="Arial Unicode MS" w:hAnsi="Arial Unicode MS" w:eastAsia="Arial Unicode MS" w:hint="eastAsia"/>
          <w:sz w:val="17"/>
          <w:u w:val="thick"/>
        </w:rPr>
        <w:t>外</w:t>
      </w:r>
      <w:r>
        <w:rPr>
          <w:rFonts w:ascii="Arial Unicode MS" w:hAnsi="Arial Unicode MS" w:eastAsia="Arial Unicode MS" w:hint="eastAsia"/>
          <w:sz w:val="17"/>
        </w:rPr>
        <w:tab/>
      </w:r>
      <w:r>
        <w:rPr>
          <w:rFonts w:ascii="Arial Unicode MS" w:hAnsi="Arial Unicode MS" w:eastAsia="Arial Unicode MS" w:hint="eastAsia"/>
          <w:sz w:val="19"/>
          <w:u w:val="thick"/>
        </w:rPr>
        <w:t>総数</w:t>
        <w:tab/>
      </w:r>
      <w:r>
        <w:rPr>
          <w:rFonts w:ascii="Arial Unicode MS" w:hAnsi="Arial Unicode MS" w:eastAsia="Arial Unicode MS" w:hint="eastAsia"/>
          <w:sz w:val="19"/>
        </w:rPr>
        <w:tab/>
      </w:r>
      <w:r>
        <w:rPr>
          <w:rFonts w:ascii="Arial Unicode MS" w:hAnsi="Arial Unicode MS" w:eastAsia="Arial Unicode MS" w:hint="eastAsia"/>
          <w:sz w:val="17"/>
          <w:u w:val="thick"/>
        </w:rPr>
        <w:t>県</w:t>
      </w:r>
      <w:r>
        <w:rPr>
          <w:rFonts w:ascii="Arial Unicode MS" w:hAnsi="Arial Unicode MS" w:eastAsia="Arial Unicode MS" w:hint="eastAsia"/>
          <w:sz w:val="17"/>
        </w:rPr>
        <w:tab/>
      </w:r>
      <w:r>
        <w:rPr>
          <w:rFonts w:ascii="Arial Unicode MS" w:hAnsi="Arial Unicode MS" w:eastAsia="Arial Unicode MS" w:hint="eastAsia"/>
          <w:sz w:val="17"/>
          <w:u w:val="thick"/>
        </w:rPr>
        <w:t>四</w:t>
      </w:r>
      <w:r>
        <w:rPr>
          <w:rFonts w:ascii="Arial Unicode MS" w:hAnsi="Arial Unicode MS" w:eastAsia="Arial Unicode MS" w:hint="eastAsia"/>
          <w:sz w:val="17"/>
        </w:rPr>
        <w:tab/>
      </w:r>
      <w:r>
        <w:rPr>
          <w:rFonts w:ascii="Arial" w:hAnsi="Arial" w:eastAsia="Arial"/>
          <w:w w:val="75"/>
          <w:sz w:val="38"/>
        </w:rPr>
        <w:t>I</w:t>
      </w:r>
    </w:p>
    <w:p>
      <w:pPr>
        <w:pStyle w:val="BodyText"/>
        <w:rPr>
          <w:rFonts w:ascii="Arial"/>
          <w:sz w:val="42"/>
        </w:rPr>
      </w:pPr>
    </w:p>
    <w:p>
      <w:pPr>
        <w:pStyle w:val="BodyText"/>
        <w:spacing w:before="9"/>
        <w:rPr>
          <w:rFonts w:ascii="Arial"/>
          <w:sz w:val="35"/>
        </w:rPr>
      </w:pPr>
    </w:p>
    <w:p>
      <w:pPr>
        <w:spacing w:before="0"/>
        <w:ind w:left="2295" w:right="0" w:firstLine="0"/>
        <w:jc w:val="left"/>
        <w:rPr>
          <w:rFonts w:ascii="Arial Unicode MS" w:hAnsi="Arial Unicode MS"/>
          <w:sz w:val="16"/>
        </w:rPr>
      </w:pPr>
      <w:r>
        <w:rPr>
          <w:rFonts w:ascii="Arial Unicode MS" w:hAnsi="Arial Unicode MS"/>
          <w:w w:val="52"/>
          <w:sz w:val="16"/>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6"/>
        </w:rPr>
      </w:pPr>
    </w:p>
    <w:p>
      <w:pPr>
        <w:spacing w:before="0"/>
        <w:ind w:left="754" w:right="0" w:firstLine="0"/>
        <w:jc w:val="left"/>
        <w:rPr>
          <w:rFonts w:ascii="Arial" w:hAnsi="Arial"/>
          <w:sz w:val="15"/>
        </w:rPr>
      </w:pPr>
      <w:r>
        <w:rPr>
          <w:rFonts w:ascii="Arial" w:hAnsi="Arial"/>
          <w:w w:val="115"/>
          <w:sz w:val="15"/>
        </w:rPr>
        <w:t>--·---.</w:t>
      </w: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6"/>
        </w:rPr>
      </w:pPr>
    </w:p>
    <w:p>
      <w:pPr>
        <w:spacing w:before="95"/>
        <w:ind w:left="403" w:right="0" w:firstLine="0"/>
        <w:jc w:val="left"/>
        <w:rPr>
          <w:rFonts w:ascii="Arial"/>
          <w:sz w:val="38"/>
        </w:rPr>
      </w:pPr>
      <w:r>
        <w:rPr>
          <w:rFonts w:ascii="Arial"/>
          <w:w w:val="11"/>
          <w:sz w:val="38"/>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type w:val="continuous"/>
          <w:pgSz w:w="11990" w:h="16840"/>
          <w:pgMar w:top="1580" w:bottom="280" w:left="800" w:right="0"/>
        </w:sectPr>
      </w:pPr>
    </w:p>
    <w:p>
      <w:pPr>
        <w:pStyle w:val="BodyText"/>
        <w:rPr>
          <w:rFonts w:ascii="Arial"/>
          <w:sz w:val="22"/>
        </w:rPr>
      </w:pPr>
    </w:p>
    <w:p>
      <w:pPr>
        <w:pStyle w:val="BodyText"/>
        <w:spacing w:before="5"/>
        <w:rPr>
          <w:rFonts w:ascii="Arial"/>
          <w:sz w:val="18"/>
        </w:rPr>
      </w:pPr>
    </w:p>
    <w:p>
      <w:pPr>
        <w:spacing w:before="0"/>
        <w:ind w:left="0" w:right="0" w:firstLine="0"/>
        <w:jc w:val="right"/>
        <w:rPr>
          <w:sz w:val="20"/>
        </w:rPr>
      </w:pPr>
      <w:r>
        <w:rPr>
          <w:w w:val="90"/>
          <w:sz w:val="20"/>
        </w:rPr>
        <w:t>- 4-0 -</w:t>
      </w:r>
    </w:p>
    <w:p>
      <w:pPr>
        <w:pStyle w:val="BodyText"/>
        <w:spacing w:before="11"/>
        <w:rPr>
          <w:sz w:val="18"/>
        </w:rPr>
      </w:pPr>
      <w:r>
        <w:rPr/>
        <w:br w:type="column"/>
      </w:r>
      <w:r>
        <w:rPr>
          <w:sz w:val="18"/>
        </w:rPr>
      </w:r>
    </w:p>
    <w:p>
      <w:pPr>
        <w:tabs>
          <w:tab w:pos="3703" w:val="left" w:leader="none"/>
          <w:tab w:pos="4126" w:val="left" w:leader="none"/>
        </w:tabs>
        <w:spacing w:before="0"/>
        <w:ind w:left="3123" w:right="0" w:firstLine="0"/>
        <w:jc w:val="left"/>
        <w:rPr>
          <w:sz w:val="13"/>
        </w:rPr>
      </w:pPr>
      <w:r>
        <w:rPr>
          <w:w w:val="115"/>
          <w:sz w:val="13"/>
        </w:rPr>
        <w:t>.</w:t>
        <w:tab/>
      </w:r>
      <w:r>
        <w:rPr>
          <w:rFonts w:ascii="Arial" w:hAnsi="Arial"/>
          <w:w w:val="115"/>
          <w:sz w:val="7"/>
        </w:rPr>
        <w:t>..</w:t>
        <w:tab/>
      </w:r>
      <w:r>
        <w:rPr>
          <w:rFonts w:ascii="Arial" w:hAnsi="Arial"/>
          <w:w w:val="115"/>
          <w:sz w:val="14"/>
        </w:rPr>
        <w:t>·-</w:t>
      </w:r>
      <w:r>
        <w:rPr>
          <w:rFonts w:ascii="Arial" w:hAnsi="Arial"/>
          <w:spacing w:val="12"/>
          <w:w w:val="115"/>
          <w:sz w:val="14"/>
        </w:rPr>
        <w:t> </w:t>
      </w:r>
      <w:r>
        <w:rPr>
          <w:w w:val="115"/>
          <w:sz w:val="13"/>
        </w:rPr>
        <w:t>.</w:t>
      </w:r>
    </w:p>
    <w:p>
      <w:pPr>
        <w:spacing w:after="0"/>
        <w:jc w:val="left"/>
        <w:rPr>
          <w:sz w:val="13"/>
        </w:rPr>
        <w:sectPr>
          <w:type w:val="continuous"/>
          <w:pgSz w:w="11990" w:h="16840"/>
          <w:pgMar w:top="1580" w:bottom="280" w:left="800" w:right="0"/>
          <w:cols w:num="2" w:equalWidth="0">
            <w:col w:w="5324" w:space="40"/>
            <w:col w:w="5826"/>
          </w:cols>
        </w:sectPr>
      </w:pPr>
    </w:p>
    <w:p>
      <w:pPr>
        <w:tabs>
          <w:tab w:pos="2699" w:val="left" w:leader="none"/>
          <w:tab w:pos="3215" w:val="left" w:leader="none"/>
          <w:tab w:pos="4177" w:val="left" w:leader="none"/>
        </w:tabs>
        <w:spacing w:before="114"/>
        <w:ind w:left="1272" w:right="0" w:firstLine="0"/>
        <w:jc w:val="left"/>
        <w:rPr>
          <w:rFonts w:ascii="Arial Unicode MS" w:eastAsia="Arial Unicode MS" w:hint="eastAsia"/>
          <w:sz w:val="18"/>
        </w:rPr>
      </w:pPr>
      <w:r>
        <w:rPr/>
        <w:pict>
          <v:group style="position:absolute;margin-left:108.615509pt;margin-top:9.182685pt;width:422.6pt;height:676pt;mso-position-horizontal-relative:page;mso-position-vertical-relative:paragraph;z-index:-1385440" coordorigin="2172,184" coordsize="8452,13520">
            <v:shape style="position:absolute;left:2167;top:566;width:8432;height:13493" coordorigin="2167,566" coordsize="8432,13493" path="m8487,187l10623,187m10616,13703l10616,187m9238,519l9721,519m9721,1154l10623,1154m9721,3173l10623,3173m8487,7219l9238,7219m8119,9974l10623,9974m2172,13602l8487,13602m9238,13602l10623,13602e" filled="false" stroked="true" strokeweight=".36073pt" strokecolor="#000000">
              <v:path arrowok="t"/>
              <v:stroke dashstyle="solid"/>
            </v:shape>
            <v:shape style="position:absolute;left:3961;top:13382;width:1318;height:2" coordorigin="3962,13382" coordsize="1318,0" path="m3971,865l3986,865m5277,865l5292,865e" filled="false" stroked="true" strokeweight="1.002028pt" strokecolor="#000000">
              <v:path arrowok="t"/>
              <v:stroke dashstyle="solid"/>
            </v:shape>
            <v:line style="position:absolute" from="6611,855" to="6611,875" stroked="true" strokeweight=".360849pt" strokecolor="#000000">
              <v:stroke dashstyle="solid"/>
            </v:line>
            <w10:wrap type="none"/>
          </v:group>
        </w:pict>
      </w:r>
      <w:r>
        <w:rPr>
          <w:rFonts w:ascii="Arial Unicode MS" w:eastAsia="Arial Unicode MS" w:hint="eastAsia"/>
          <w:position w:val="-12"/>
          <w:sz w:val="18"/>
        </w:rPr>
        <w:t>村</w:t>
        <w:tab/>
      </w:r>
      <w:r>
        <w:rPr>
          <w:rFonts w:ascii="Arial Unicode MS" w:eastAsia="Arial Unicode MS" w:hint="eastAsia"/>
          <w:position w:val="-11"/>
          <w:sz w:val="17"/>
        </w:rPr>
        <w:t>転</w:t>
        <w:tab/>
      </w:r>
      <w:r>
        <w:rPr>
          <w:rFonts w:ascii="Arial Unicode MS" w:eastAsia="Arial Unicode MS" w:hint="eastAsia"/>
          <w:spacing w:val="36"/>
          <w:position w:val="-12"/>
          <w:sz w:val="18"/>
        </w:rPr>
        <w:t>人</w:t>
      </w:r>
      <w:r>
        <w:rPr>
          <w:rFonts w:ascii="Arial Unicode MS" w:eastAsia="Arial Unicode MS" w:hint="eastAsia"/>
          <w:sz w:val="19"/>
        </w:rPr>
        <w:t>・---</w:t>
      </w:r>
      <w:r>
        <w:rPr>
          <w:rFonts w:ascii="Arial Unicode MS" w:eastAsia="Arial Unicode MS" w:hint="eastAsia"/>
          <w:spacing w:val="22"/>
          <w:sz w:val="19"/>
        </w:rPr>
        <w:t> </w:t>
      </w:r>
      <w:r>
        <w:rPr>
          <w:rFonts w:ascii="Arial Unicode MS" w:eastAsia="Arial Unicode MS" w:hint="eastAsia"/>
          <w:position w:val="-12"/>
          <w:sz w:val="19"/>
        </w:rPr>
        <w:t>者</w:t>
        <w:tab/>
      </w:r>
      <w:r>
        <w:rPr>
          <w:rFonts w:ascii="Arial Unicode MS" w:eastAsia="Arial Unicode MS" w:hint="eastAsia"/>
          <w:w w:val="95"/>
          <w:sz w:val="19"/>
        </w:rPr>
        <w:t>- </w:t>
      </w:r>
      <w:r>
        <w:rPr>
          <w:rFonts w:ascii="Arial Unicode MS" w:eastAsia="Arial Unicode MS" w:hint="eastAsia"/>
          <w:position w:val="-12"/>
          <w:sz w:val="18"/>
        </w:rPr>
        <w:t>数</w:t>
      </w:r>
    </w:p>
    <w:p>
      <w:pPr>
        <w:spacing w:line="144" w:lineRule="exact" w:before="95"/>
        <w:ind w:left="1272" w:right="0" w:firstLine="0"/>
        <w:jc w:val="left"/>
        <w:rPr>
          <w:sz w:val="13"/>
        </w:rPr>
      </w:pPr>
      <w:r>
        <w:rPr/>
        <w:br w:type="column"/>
      </w:r>
      <w:r>
        <w:rPr>
          <w:w w:val="65"/>
          <w:sz w:val="13"/>
        </w:rPr>
        <w:t>.</w:t>
      </w:r>
    </w:p>
    <w:p>
      <w:pPr>
        <w:tabs>
          <w:tab w:pos="2388" w:val="left" w:leader="none"/>
          <w:tab w:pos="2922" w:val="left" w:leader="none"/>
          <w:tab w:pos="3460" w:val="left" w:leader="none"/>
        </w:tabs>
        <w:spacing w:line="254" w:lineRule="exact" w:before="0"/>
        <w:ind w:left="1856" w:right="0" w:firstLine="0"/>
        <w:jc w:val="left"/>
        <w:rPr>
          <w:rFonts w:ascii="Arial Unicode MS" w:eastAsia="Arial Unicode MS" w:hint="eastAsia"/>
          <w:sz w:val="18"/>
        </w:rPr>
      </w:pPr>
      <w:r>
        <w:rPr/>
        <w:pict>
          <v:shape style="position:absolute;margin-left:517.481201pt;margin-top:-8.21279pt;width:6.05pt;height:17.45pt;mso-position-horizontal-relative:page;mso-position-vertical-relative:paragraph;z-index:27424" type="#_x0000_t202" filled="false" stroked="false">
            <v:textbox inset="0,0,0,0">
              <w:txbxContent>
                <w:p>
                  <w:pPr>
                    <w:spacing w:before="0"/>
                    <w:ind w:left="0" w:right="0" w:firstLine="0"/>
                    <w:jc w:val="left"/>
                    <w:rPr>
                      <w:rFonts w:ascii="Arial Unicode MS" w:hAnsi="Arial Unicode MS"/>
                      <w:sz w:val="26"/>
                    </w:rPr>
                  </w:pPr>
                  <w:r>
                    <w:rPr>
                      <w:rFonts w:ascii="Arial Unicode MS" w:hAnsi="Arial Unicode MS"/>
                      <w:spacing w:val="-1"/>
                      <w:w w:val="59"/>
                      <w:sz w:val="26"/>
                    </w:rPr>
                    <w:t>―]</w:t>
                  </w:r>
                </w:p>
              </w:txbxContent>
            </v:textbox>
            <w10:wrap type="none"/>
          </v:shape>
        </w:pict>
      </w:r>
      <w:r>
        <w:rPr>
          <w:rFonts w:ascii="Arial Unicode MS" w:eastAsia="Arial Unicode MS" w:hint="eastAsia"/>
          <w:w w:val="105"/>
          <w:sz w:val="17"/>
        </w:rPr>
        <w:t>転</w:t>
        <w:tab/>
      </w:r>
      <w:r>
        <w:rPr>
          <w:rFonts w:ascii="Arial Unicode MS" w:eastAsia="Arial Unicode MS" w:hint="eastAsia"/>
          <w:w w:val="105"/>
          <w:position w:val="1"/>
          <w:sz w:val="18"/>
        </w:rPr>
        <w:t>出</w:t>
        <w:tab/>
      </w:r>
      <w:r>
        <w:rPr>
          <w:rFonts w:ascii="Arial Unicode MS" w:eastAsia="Arial Unicode MS" w:hint="eastAsia"/>
          <w:w w:val="105"/>
          <w:position w:val="1"/>
          <w:sz w:val="19"/>
        </w:rPr>
        <w:t>者</w:t>
        <w:tab/>
      </w:r>
      <w:r>
        <w:rPr>
          <w:rFonts w:ascii="Arial Unicode MS" w:eastAsia="Arial Unicode MS" w:hint="eastAsia"/>
          <w:w w:val="105"/>
          <w:position w:val="1"/>
          <w:sz w:val="18"/>
        </w:rPr>
        <w:t>数</w:t>
      </w:r>
    </w:p>
    <w:p>
      <w:pPr>
        <w:spacing w:after="0" w:line="254" w:lineRule="exact"/>
        <w:jc w:val="left"/>
        <w:rPr>
          <w:rFonts w:ascii="Arial Unicode MS" w:eastAsia="Arial Unicode MS" w:hint="eastAsia"/>
          <w:sz w:val="18"/>
        </w:rPr>
        <w:sectPr>
          <w:pgSz w:w="12220" w:h="16960"/>
          <w:pgMar w:top="1340" w:bottom="280" w:left="1080" w:right="1400"/>
          <w:cols w:num="2" w:equalWidth="0">
            <w:col w:w="4501" w:space="290"/>
            <w:col w:w="4949"/>
          </w:cols>
        </w:sectPr>
      </w:pPr>
    </w:p>
    <w:p>
      <w:pPr>
        <w:tabs>
          <w:tab w:pos="2434" w:val="left" w:leader="none"/>
          <w:tab w:pos="2891" w:val="left" w:leader="none"/>
          <w:tab w:pos="3222" w:val="left" w:leader="none"/>
          <w:tab w:pos="3738" w:val="left" w:leader="none"/>
          <w:tab w:pos="4197" w:val="left" w:leader="none"/>
          <w:tab w:pos="4535" w:val="left" w:leader="none"/>
          <w:tab w:pos="5054" w:val="left" w:leader="none"/>
          <w:tab w:pos="5527" w:val="left" w:leader="none"/>
          <w:tab w:pos="5849" w:val="left" w:leader="none"/>
          <w:tab w:pos="6381" w:val="left" w:leader="none"/>
          <w:tab w:pos="9195" w:val="left" w:leader="none"/>
        </w:tabs>
        <w:spacing w:line="716" w:lineRule="exact" w:before="39"/>
        <w:ind w:left="1916" w:right="0" w:firstLine="0"/>
        <w:jc w:val="left"/>
        <w:rPr>
          <w:sz w:val="51"/>
        </w:rPr>
      </w:pPr>
      <w:r>
        <w:rPr/>
        <w:pict>
          <v:shape style="position:absolute;margin-left:117.627602pt;margin-top:21.329996pt;width:273.05pt;height:16.7pt;mso-position-horizontal-relative:page;mso-position-vertical-relative:paragraph;z-index:-1385368" type="#_x0000_t202" filled="false" stroked="false">
            <v:textbox inset="0,0,0,0">
              <w:txbxContent>
                <w:p>
                  <w:pPr>
                    <w:tabs>
                      <w:tab w:pos="1024" w:val="left" w:leader="none"/>
                      <w:tab w:pos="2329" w:val="left" w:leader="none"/>
                      <w:tab w:pos="3513" w:val="left" w:leader="none"/>
                      <w:tab w:pos="4971" w:val="left" w:leader="none"/>
                    </w:tabs>
                    <w:spacing w:line="206" w:lineRule="exact" w:before="0"/>
                    <w:ind w:left="0" w:right="0" w:firstLine="0"/>
                    <w:jc w:val="left"/>
                    <w:rPr>
                      <w:sz w:val="20"/>
                    </w:rPr>
                  </w:pPr>
                  <w:r>
                    <w:rPr>
                      <w:rFonts w:ascii="Arial Unicode MS" w:eastAsia="Arial Unicode MS" w:hint="eastAsia"/>
                      <w:w w:val="105"/>
                      <w:sz w:val="18"/>
                    </w:rPr>
                    <w:t>郡</w:t>
                    <w:tab/>
                  </w:r>
                  <w:r>
                    <w:rPr>
                      <w:w w:val="105"/>
                      <w:position w:val="1"/>
                      <w:sz w:val="20"/>
                    </w:rPr>
                    <w:t>9</w:t>
                  </w:r>
                  <w:r>
                    <w:rPr>
                      <w:spacing w:val="-21"/>
                      <w:w w:val="105"/>
                      <w:position w:val="1"/>
                      <w:sz w:val="20"/>
                    </w:rPr>
                    <w:t> </w:t>
                  </w:r>
                  <w:r>
                    <w:rPr>
                      <w:w w:val="105"/>
                      <w:position w:val="1"/>
                      <w:sz w:val="20"/>
                    </w:rPr>
                    <w:t>3.</w:t>
                  </w:r>
                  <w:r>
                    <w:rPr>
                      <w:spacing w:val="51"/>
                      <w:w w:val="105"/>
                      <w:position w:val="1"/>
                      <w:sz w:val="20"/>
                    </w:rPr>
                    <w:t> </w:t>
                  </w:r>
                  <w:r>
                    <w:rPr>
                      <w:w w:val="105"/>
                      <w:position w:val="1"/>
                      <w:sz w:val="20"/>
                    </w:rPr>
                    <w:t>5</w:t>
                    <w:tab/>
                  </w:r>
                  <w:r>
                    <w:rPr>
                      <w:w w:val="120"/>
                      <w:position w:val="1"/>
                      <w:sz w:val="20"/>
                    </w:rPr>
                    <w:t>69.7</w:t>
                    <w:tab/>
                    <w:t>133.6</w:t>
                    <w:tab/>
                  </w:r>
                  <w:r>
                    <w:rPr>
                      <w:w w:val="105"/>
                      <w:position w:val="1"/>
                      <w:sz w:val="20"/>
                    </w:rPr>
                    <w:t>9 3.</w:t>
                  </w:r>
                  <w:r>
                    <w:rPr>
                      <w:spacing w:val="22"/>
                      <w:w w:val="105"/>
                      <w:position w:val="1"/>
                      <w:sz w:val="20"/>
                    </w:rPr>
                    <w:t> </w:t>
                  </w:r>
                  <w:r>
                    <w:rPr>
                      <w:spacing w:val="-19"/>
                      <w:w w:val="105"/>
                      <w:position w:val="1"/>
                      <w:sz w:val="20"/>
                    </w:rPr>
                    <w:t>4</w:t>
                  </w:r>
                </w:p>
                <w:p>
                  <w:pPr>
                    <w:tabs>
                      <w:tab w:pos="2127" w:val="left" w:leader="none"/>
                      <w:tab w:pos="4381" w:val="left" w:leader="none"/>
                    </w:tabs>
                    <w:spacing w:line="128" w:lineRule="exact" w:before="0"/>
                    <w:ind w:left="402" w:right="0" w:firstLine="0"/>
                    <w:jc w:val="left"/>
                    <w:rPr>
                      <w:rFonts w:ascii="Arial Unicode MS" w:hAnsi="Arial Unicode MS"/>
                      <w:sz w:val="12"/>
                    </w:rPr>
                  </w:pPr>
                  <w:r>
                    <w:rPr>
                      <w:rFonts w:ascii="Arial" w:hAnsi="Arial"/>
                      <w:position w:val="-1"/>
                      <w:sz w:val="5"/>
                    </w:rPr>
                    <w:t>""</w:t>
                    <w:tab/>
                  </w:r>
                  <w:r>
                    <w:rPr>
                      <w:position w:val="1"/>
                      <w:sz w:val="13"/>
                    </w:rPr>
                    <w:t>.</w:t>
                    <w:tab/>
                  </w:r>
                  <w:r>
                    <w:rPr>
                      <w:rFonts w:ascii="Arial Unicode MS" w:hAnsi="Arial Unicode MS"/>
                      <w:sz w:val="12"/>
                    </w:rPr>
                    <w:t>—..</w:t>
                  </w:r>
                </w:p>
              </w:txbxContent>
            </v:textbox>
            <w10:wrap type="none"/>
          </v:shape>
        </w:pict>
      </w:r>
      <w:r>
        <w:rPr/>
        <w:pict>
          <v:shape style="position:absolute;margin-left:411.022308pt;margin-top:22.051197pt;width:9.85pt;height:12.1pt;mso-position-horizontal-relative:page;mso-position-vertical-relative:paragraph;z-index:-1385344"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9"/>
                      <w:sz w:val="18"/>
                    </w:rPr>
                    <w:t>犀</w:t>
                  </w:r>
                </w:p>
              </w:txbxContent>
            </v:textbox>
            <w10:wrap type="none"/>
          </v:shape>
        </w:pict>
      </w:r>
      <w:r>
        <w:rPr/>
        <w:pict>
          <v:shape style="position:absolute;margin-left:431.866211pt;margin-top:21.678995pt;width:24.9pt;height:12.5pt;mso-position-horizontal-relative:page;mso-position-vertical-relative:paragraph;z-index:-1385320" type="#_x0000_t202" filled="false" stroked="false">
            <v:textbox inset="0,0,0,0">
              <w:txbxContent>
                <w:p>
                  <w:pPr>
                    <w:spacing w:line="247" w:lineRule="exact" w:before="0"/>
                    <w:ind w:left="0" w:right="0" w:firstLine="0"/>
                    <w:jc w:val="left"/>
                    <w:rPr>
                      <w:sz w:val="20"/>
                    </w:rPr>
                  </w:pPr>
                  <w:r>
                    <w:rPr>
                      <w:sz w:val="20"/>
                    </w:rPr>
                    <w:t>6 </w:t>
                  </w:r>
                  <w:r>
                    <w:rPr>
                      <w:rFonts w:ascii="Arial Unicode MS" w:eastAsia="Arial Unicode MS" w:hint="eastAsia"/>
                      <w:spacing w:val="-172"/>
                      <w:position w:val="-1"/>
                      <w:sz w:val="18"/>
                    </w:rPr>
                    <w:t>内</w:t>
                  </w:r>
                  <w:r>
                    <w:rPr>
                      <w:sz w:val="20"/>
                    </w:rPr>
                    <w:t>8. </w:t>
                  </w:r>
                  <w:r>
                    <w:rPr>
                      <w:spacing w:val="-20"/>
                      <w:sz w:val="20"/>
                    </w:rPr>
                    <w:t>2</w:t>
                  </w:r>
                </w:p>
              </w:txbxContent>
            </v:textbox>
            <w10:wrap type="none"/>
          </v:shape>
        </w:pict>
      </w:r>
      <w:r>
        <w:rPr/>
        <w:pict>
          <v:shape style="position:absolute;margin-left:477.210999pt;margin-top:12.415234pt;width:46.7pt;height:24.2pt;mso-position-horizontal-relative:page;mso-position-vertical-relative:paragraph;z-index:-1385296" type="#_x0000_t202" filled="false" stroked="false">
            <v:textbox inset="0,0,0,0">
              <w:txbxContent>
                <w:p>
                  <w:pPr>
                    <w:spacing w:before="0"/>
                    <w:ind w:left="0" w:right="0" w:firstLine="0"/>
                    <w:jc w:val="left"/>
                    <w:rPr>
                      <w:sz w:val="20"/>
                    </w:rPr>
                  </w:pPr>
                  <w:r>
                    <w:rPr>
                      <w:rFonts w:ascii="Arial Unicode MS" w:hAnsi="Arial Unicode MS" w:eastAsia="Arial Unicode MS" w:hint="eastAsia"/>
                      <w:w w:val="102"/>
                      <w:sz w:val="18"/>
                    </w:rPr>
                    <w:t>児</w:t>
                  </w:r>
                  <w:r>
                    <w:rPr>
                      <w:rFonts w:ascii="Arial Unicode MS" w:hAnsi="Arial Unicode MS" w:eastAsia="Arial Unicode MS" w:hint="eastAsia"/>
                      <w:spacing w:val="11"/>
                      <w:sz w:val="18"/>
                    </w:rPr>
                    <w:t> </w:t>
                  </w:r>
                  <w:r>
                    <w:rPr>
                      <w:spacing w:val="16"/>
                      <w:w w:val="43"/>
                      <w:sz w:val="20"/>
                    </w:rPr>
                    <w:t>I</w:t>
                  </w:r>
                  <w:r>
                    <w:rPr>
                      <w:spacing w:val="-23"/>
                      <w:w w:val="102"/>
                      <w:sz w:val="20"/>
                    </w:rPr>
                    <w:t>1</w:t>
                  </w:r>
                  <w:r>
                    <w:rPr>
                      <w:spacing w:val="5"/>
                      <w:w w:val="57"/>
                      <w:sz w:val="20"/>
                    </w:rPr>
                    <w:t>4</w:t>
                  </w:r>
                  <w:r>
                    <w:rPr>
                      <w:spacing w:val="-64"/>
                      <w:w w:val="94"/>
                      <w:sz w:val="20"/>
                    </w:rPr>
                    <w:t>4</w:t>
                  </w:r>
                  <w:r>
                    <w:rPr>
                      <w:rFonts w:ascii="Arial Unicode MS" w:hAnsi="Arial Unicode MS" w:eastAsia="Arial Unicode MS" w:hint="eastAsia"/>
                      <w:spacing w:val="-84"/>
                      <w:w w:val="70"/>
                      <w:sz w:val="36"/>
                    </w:rPr>
                    <w:t>―</w:t>
                  </w:r>
                  <w:r>
                    <w:rPr>
                      <w:spacing w:val="-20"/>
                      <w:w w:val="56"/>
                      <w:sz w:val="20"/>
                    </w:rPr>
                    <w:t>3</w:t>
                  </w:r>
                  <w:r>
                    <w:rPr>
                      <w:rFonts w:ascii="Arial Unicode MS" w:hAnsi="Arial Unicode MS" w:eastAsia="Arial Unicode MS" w:hint="eastAsia"/>
                      <w:spacing w:val="-175"/>
                      <w:w w:val="109"/>
                      <w:sz w:val="18"/>
                    </w:rPr>
                    <w:t>外</w:t>
                  </w:r>
                  <w:r>
                    <w:rPr>
                      <w:w w:val="99"/>
                      <w:sz w:val="20"/>
                    </w:rPr>
                    <w:t>0</w:t>
                  </w:r>
                  <w:r>
                    <w:rPr>
                      <w:spacing w:val="-7"/>
                      <w:sz w:val="20"/>
                    </w:rPr>
                    <w:t> </w:t>
                  </w:r>
                  <w:r>
                    <w:rPr>
                      <w:rFonts w:ascii="Arial Unicode MS" w:hAnsi="Arial Unicode MS" w:eastAsia="Arial Unicode MS" w:hint="eastAsia"/>
                      <w:spacing w:val="-7"/>
                      <w:w w:val="62"/>
                      <w:sz w:val="18"/>
                    </w:rPr>
                    <w:t>..</w:t>
                  </w:r>
                  <w:r>
                    <w:rPr>
                      <w:rFonts w:ascii="Arial Unicode MS" w:hAnsi="Arial Unicode MS" w:eastAsia="Arial Unicode MS" w:hint="eastAsia"/>
                      <w:spacing w:val="-67"/>
                      <w:w w:val="89"/>
                      <w:sz w:val="9"/>
                    </w:rPr>
                    <w:t>ー</w:t>
                  </w:r>
                  <w:r>
                    <w:rPr>
                      <w:spacing w:val="-2"/>
                      <w:w w:val="56"/>
                      <w:sz w:val="20"/>
                    </w:rPr>
                    <w:t>0</w:t>
                  </w:r>
                  <w:r>
                    <w:rPr>
                      <w:spacing w:val="-29"/>
                      <w:w w:val="89"/>
                      <w:sz w:val="20"/>
                    </w:rPr>
                    <w:t>2</w:t>
                  </w:r>
                </w:p>
              </w:txbxContent>
            </v:textbox>
            <w10:wrap type="none"/>
          </v:shape>
        </w:pict>
      </w:r>
      <w:r>
        <w:rPr>
          <w:rFonts w:ascii="Arial Unicode MS" w:eastAsia="Arial Unicode MS" w:hint="eastAsia"/>
          <w:position w:val="1"/>
          <w:sz w:val="18"/>
        </w:rPr>
        <w:t>総</w:t>
        <w:tab/>
      </w:r>
      <w:r>
        <w:rPr>
          <w:rFonts w:ascii="Arial Unicode MS" w:eastAsia="Arial Unicode MS" w:hint="eastAsia"/>
          <w:sz w:val="18"/>
        </w:rPr>
        <w:t>数</w:t>
        <w:tab/>
      </w:r>
      <w:r>
        <w:rPr>
          <w:rFonts w:ascii="Arial" w:eastAsia="Arial"/>
          <w:position w:val="-7"/>
          <w:sz w:val="29"/>
        </w:rPr>
        <w:t>I</w:t>
        <w:tab/>
      </w:r>
      <w:r>
        <w:rPr>
          <w:rFonts w:ascii="Arial Unicode MS" w:eastAsia="Arial Unicode MS" w:hint="eastAsia"/>
          <w:position w:val="1"/>
          <w:sz w:val="18"/>
        </w:rPr>
        <w:t>県</w:t>
        <w:tab/>
      </w:r>
      <w:r>
        <w:rPr>
          <w:rFonts w:ascii="Arial Unicode MS" w:eastAsia="Arial Unicode MS" w:hint="eastAsia"/>
          <w:sz w:val="18"/>
        </w:rPr>
        <w:t>内</w:t>
        <w:tab/>
      </w:r>
      <w:r>
        <w:rPr>
          <w:rFonts w:ascii="Arial" w:eastAsia="Arial"/>
          <w:position w:val="-7"/>
          <w:sz w:val="29"/>
        </w:rPr>
        <w:t>I</w:t>
        <w:tab/>
      </w:r>
      <w:r>
        <w:rPr>
          <w:rFonts w:ascii="Arial Unicode MS" w:eastAsia="Arial Unicode MS" w:hint="eastAsia"/>
          <w:position w:val="1"/>
          <w:sz w:val="18"/>
        </w:rPr>
        <w:t>県</w:t>
        <w:tab/>
      </w:r>
      <w:r>
        <w:rPr>
          <w:rFonts w:ascii="Arial Unicode MS" w:eastAsia="Arial Unicode MS" w:hint="eastAsia"/>
          <w:sz w:val="18"/>
        </w:rPr>
        <w:t>外</w:t>
        <w:tab/>
      </w:r>
      <w:r>
        <w:rPr>
          <w:rFonts w:ascii="Arial" w:eastAsia="Arial"/>
          <w:position w:val="-7"/>
          <w:sz w:val="19"/>
        </w:rPr>
        <w:t>I</w:t>
        <w:tab/>
      </w:r>
      <w:r>
        <w:rPr>
          <w:rFonts w:ascii="Arial Unicode MS" w:eastAsia="Arial Unicode MS" w:hint="eastAsia"/>
          <w:position w:val="1"/>
          <w:sz w:val="18"/>
        </w:rPr>
        <w:t>総</w:t>
        <w:tab/>
        <w:t>数</w:t>
        <w:tab/>
      </w:r>
      <w:r>
        <w:rPr>
          <w:rFonts w:ascii="Arial Unicode MS" w:eastAsia="Arial Unicode MS" w:hint="eastAsia"/>
          <w:spacing w:val="-77"/>
          <w:w w:val="70"/>
          <w:position w:val="-34"/>
          <w:sz w:val="56"/>
        </w:rPr>
        <w:t>］</w:t>
      </w:r>
      <w:r>
        <w:rPr>
          <w:spacing w:val="-77"/>
          <w:w w:val="70"/>
          <w:position w:val="-34"/>
          <w:sz w:val="51"/>
        </w:rPr>
        <w:t>J</w:t>
      </w:r>
    </w:p>
    <w:p>
      <w:pPr>
        <w:tabs>
          <w:tab w:pos="2296" w:val="left" w:leader="none"/>
          <w:tab w:pos="3596" w:val="left" w:leader="none"/>
          <w:tab w:pos="4778" w:val="left" w:leader="none"/>
          <w:tab w:pos="6233" w:val="left" w:leader="none"/>
          <w:tab w:pos="7556" w:val="left" w:leader="none"/>
        </w:tabs>
        <w:spacing w:line="252" w:lineRule="exact" w:before="0"/>
        <w:ind w:left="1260" w:right="0" w:firstLine="0"/>
        <w:jc w:val="left"/>
        <w:rPr>
          <w:sz w:val="20"/>
        </w:rPr>
      </w:pPr>
      <w:r>
        <w:rPr>
          <w:rFonts w:ascii="Arial Unicode MS" w:eastAsia="Arial Unicode MS" w:hint="eastAsia"/>
          <w:sz w:val="18"/>
        </w:rPr>
        <w:t>町</w:t>
        <w:tab/>
      </w:r>
      <w:r>
        <w:rPr>
          <w:w w:val="125"/>
          <w:position w:val="1"/>
          <w:sz w:val="20"/>
        </w:rPr>
        <w:t>92.5</w:t>
        <w:tab/>
        <w:t>79. </w:t>
      </w:r>
      <w:r>
        <w:rPr>
          <w:position w:val="1"/>
          <w:sz w:val="22"/>
        </w:rPr>
        <w:t>J</w:t>
        <w:tab/>
      </w:r>
      <w:r>
        <w:rPr>
          <w:w w:val="125"/>
          <w:position w:val="1"/>
          <w:sz w:val="20"/>
        </w:rPr>
        <w:t>126.6</w:t>
        <w:tab/>
        <w:t>85.6</w:t>
        <w:tab/>
      </w:r>
      <w:r>
        <w:rPr>
          <w:position w:val="1"/>
          <w:sz w:val="20"/>
        </w:rPr>
        <w:t>5 7.</w:t>
      </w:r>
      <w:r>
        <w:rPr>
          <w:spacing w:val="25"/>
          <w:position w:val="1"/>
          <w:sz w:val="20"/>
        </w:rPr>
        <w:t> </w:t>
      </w:r>
      <w:r>
        <w:rPr>
          <w:position w:val="1"/>
          <w:sz w:val="20"/>
        </w:rPr>
        <w:t>9</w:t>
      </w:r>
    </w:p>
    <w:p>
      <w:pPr>
        <w:tabs>
          <w:tab w:pos="2158" w:val="left" w:leader="none"/>
          <w:tab w:pos="3602" w:val="left" w:leader="none"/>
          <w:tab w:pos="4778" w:val="left" w:leader="none"/>
          <w:tab w:pos="6244" w:val="left" w:leader="none"/>
          <w:tab w:pos="7558" w:val="left" w:leader="none"/>
          <w:tab w:pos="8780" w:val="left" w:leader="none"/>
        </w:tabs>
        <w:spacing w:before="86"/>
        <w:ind w:left="1260" w:right="0" w:firstLine="0"/>
        <w:jc w:val="left"/>
        <w:rPr>
          <w:rFonts w:ascii="Arial Unicode MS" w:eastAsia="Arial Unicode MS" w:hint="eastAsia"/>
          <w:sz w:val="6"/>
        </w:rPr>
      </w:pPr>
      <w:r>
        <w:rPr>
          <w:rFonts w:ascii="Arial Unicode MS" w:eastAsia="Arial Unicode MS" w:hint="eastAsia"/>
          <w:w w:val="110"/>
          <w:sz w:val="18"/>
        </w:rPr>
        <w:t>町</w:t>
        <w:tab/>
      </w:r>
      <w:r>
        <w:rPr>
          <w:w w:val="125"/>
          <w:position w:val="1"/>
          <w:sz w:val="20"/>
        </w:rPr>
        <w:t>106.</w:t>
      </w:r>
      <w:r>
        <w:rPr>
          <w:spacing w:val="-1"/>
          <w:w w:val="125"/>
          <w:position w:val="1"/>
          <w:sz w:val="20"/>
        </w:rPr>
        <w:t> </w:t>
      </w:r>
      <w:r>
        <w:rPr>
          <w:w w:val="110"/>
          <w:position w:val="1"/>
          <w:sz w:val="20"/>
        </w:rPr>
        <w:t>4</w:t>
        <w:tab/>
      </w:r>
      <w:r>
        <w:rPr>
          <w:w w:val="125"/>
          <w:position w:val="1"/>
          <w:sz w:val="20"/>
        </w:rPr>
        <w:t>69.0</w:t>
        <w:tab/>
        <w:t>166.7</w:t>
        <w:tab/>
      </w:r>
      <w:r>
        <w:rPr>
          <w:w w:val="110"/>
          <w:position w:val="1"/>
          <w:sz w:val="20"/>
        </w:rPr>
        <w:t>9</w:t>
      </w:r>
      <w:r>
        <w:rPr>
          <w:spacing w:val="-26"/>
          <w:w w:val="110"/>
          <w:position w:val="1"/>
          <w:sz w:val="20"/>
        </w:rPr>
        <w:t> </w:t>
      </w:r>
      <w:r>
        <w:rPr>
          <w:w w:val="110"/>
          <w:position w:val="1"/>
          <w:sz w:val="20"/>
        </w:rPr>
        <w:t>5.</w:t>
      </w:r>
      <w:r>
        <w:rPr>
          <w:spacing w:val="45"/>
          <w:w w:val="110"/>
          <w:position w:val="1"/>
          <w:sz w:val="20"/>
        </w:rPr>
        <w:t> </w:t>
      </w:r>
      <w:r>
        <w:rPr>
          <w:w w:val="110"/>
          <w:position w:val="1"/>
          <w:sz w:val="20"/>
        </w:rPr>
        <w:t>0</w:t>
        <w:tab/>
        <w:t>72. </w:t>
      </w:r>
      <w:r>
        <w:rPr>
          <w:spacing w:val="43"/>
          <w:w w:val="110"/>
          <w:position w:val="1"/>
          <w:sz w:val="20"/>
        </w:rPr>
        <w:t> </w:t>
      </w:r>
      <w:r>
        <w:rPr>
          <w:w w:val="110"/>
          <w:position w:val="1"/>
          <w:sz w:val="20"/>
        </w:rPr>
        <w:t>I</w:t>
        <w:tab/>
      </w:r>
      <w:r>
        <w:rPr>
          <w:w w:val="110"/>
          <w:position w:val="-2"/>
          <w:sz w:val="20"/>
        </w:rPr>
        <w:t>I 3 </w:t>
      </w:r>
      <w:r>
        <w:rPr>
          <w:rFonts w:ascii="Arial" w:eastAsia="Arial"/>
          <w:w w:val="110"/>
          <w:position w:val="-2"/>
          <w:sz w:val="20"/>
        </w:rPr>
        <w:t>I. </w:t>
      </w:r>
      <w:r>
        <w:rPr>
          <w:w w:val="110"/>
          <w:position w:val="-2"/>
          <w:sz w:val="20"/>
        </w:rPr>
        <w:t>5</w:t>
      </w:r>
      <w:r>
        <w:rPr>
          <w:spacing w:val="9"/>
          <w:w w:val="110"/>
          <w:position w:val="-2"/>
          <w:sz w:val="20"/>
        </w:rPr>
        <w:t> </w:t>
      </w:r>
      <w:r>
        <w:rPr>
          <w:rFonts w:ascii="Arial Unicode MS" w:eastAsia="Arial Unicode MS" w:hint="eastAsia"/>
          <w:w w:val="110"/>
          <w:position w:val="-2"/>
          <w:sz w:val="6"/>
        </w:rPr>
        <w:t>，</w:t>
      </w:r>
    </w:p>
    <w:p>
      <w:pPr>
        <w:tabs>
          <w:tab w:pos="750" w:val="left" w:leader="none"/>
          <w:tab w:pos="1260" w:val="left" w:leader="none"/>
          <w:tab w:pos="2296" w:val="left" w:leader="none"/>
          <w:tab w:pos="3595" w:val="left" w:leader="none"/>
          <w:tab w:pos="4778" w:val="left" w:leader="none"/>
          <w:tab w:pos="6237" w:val="left" w:leader="none"/>
          <w:tab w:pos="7557" w:val="left" w:leader="none"/>
          <w:tab w:pos="8755" w:val="left" w:leader="none"/>
        </w:tabs>
        <w:spacing w:before="58"/>
        <w:ind w:left="215" w:right="0" w:firstLine="0"/>
        <w:jc w:val="left"/>
        <w:rPr>
          <w:sz w:val="20"/>
        </w:rPr>
      </w:pPr>
      <w:r>
        <w:rPr>
          <w:rFonts w:ascii="Arial Unicode MS" w:eastAsia="Arial Unicode MS" w:hint="eastAsia"/>
          <w:w w:val="105"/>
          <w:position w:val="0"/>
          <w:sz w:val="19"/>
        </w:rPr>
        <w:t>中</w:t>
        <w:tab/>
      </w:r>
      <w:r>
        <w:rPr>
          <w:rFonts w:ascii="Arial Unicode MS" w:eastAsia="Arial Unicode MS" w:hint="eastAsia"/>
          <w:w w:val="105"/>
          <w:position w:val="-1"/>
          <w:sz w:val="19"/>
        </w:rPr>
        <w:t>里</w:t>
        <w:tab/>
      </w:r>
      <w:r>
        <w:rPr>
          <w:rFonts w:ascii="Arial Unicode MS" w:eastAsia="Arial Unicode MS" w:hint="eastAsia"/>
          <w:w w:val="105"/>
          <w:position w:val="0"/>
          <w:sz w:val="18"/>
        </w:rPr>
        <w:t>町</w:t>
        <w:tab/>
      </w:r>
      <w:r>
        <w:rPr>
          <w:w w:val="105"/>
          <w:sz w:val="20"/>
        </w:rPr>
        <w:t>9</w:t>
      </w:r>
      <w:r>
        <w:rPr>
          <w:spacing w:val="-23"/>
          <w:w w:val="105"/>
          <w:sz w:val="20"/>
        </w:rPr>
        <w:t> </w:t>
      </w:r>
      <w:r>
        <w:rPr>
          <w:w w:val="105"/>
          <w:sz w:val="20"/>
        </w:rPr>
        <w:t>3. </w:t>
      </w:r>
      <w:r>
        <w:rPr>
          <w:spacing w:val="4"/>
          <w:w w:val="105"/>
          <w:sz w:val="20"/>
        </w:rPr>
        <w:t> </w:t>
      </w:r>
      <w:r>
        <w:rPr>
          <w:w w:val="105"/>
          <w:sz w:val="20"/>
        </w:rPr>
        <w:t>5</w:t>
        <w:tab/>
      </w:r>
      <w:r>
        <w:rPr>
          <w:w w:val="125"/>
          <w:position w:val="0"/>
          <w:sz w:val="20"/>
        </w:rPr>
        <w:t>60.2</w:t>
        <w:tab/>
      </w:r>
      <w:r>
        <w:rPr>
          <w:spacing w:val="-5"/>
          <w:w w:val="125"/>
          <w:position w:val="0"/>
          <w:sz w:val="20"/>
        </w:rPr>
        <w:t>137.</w:t>
      </w:r>
      <w:r>
        <w:rPr>
          <w:spacing w:val="7"/>
          <w:w w:val="125"/>
          <w:position w:val="0"/>
          <w:sz w:val="20"/>
        </w:rPr>
        <w:t> </w:t>
      </w:r>
      <w:r>
        <w:rPr>
          <w:w w:val="105"/>
          <w:position w:val="0"/>
          <w:sz w:val="20"/>
        </w:rPr>
        <w:t>5</w:t>
        <w:tab/>
      </w:r>
      <w:r>
        <w:rPr>
          <w:w w:val="125"/>
          <w:sz w:val="20"/>
        </w:rPr>
        <w:t>97.2</w:t>
        <w:tab/>
        <w:t>68.4</w:t>
        <w:tab/>
        <w:t>146.</w:t>
      </w:r>
      <w:r>
        <w:rPr>
          <w:spacing w:val="30"/>
          <w:w w:val="125"/>
          <w:sz w:val="20"/>
        </w:rPr>
        <w:t> </w:t>
      </w:r>
      <w:r>
        <w:rPr>
          <w:w w:val="105"/>
          <w:sz w:val="20"/>
        </w:rPr>
        <w:t>2</w:t>
      </w:r>
    </w:p>
    <w:p>
      <w:pPr>
        <w:tabs>
          <w:tab w:pos="743" w:val="left" w:leader="none"/>
          <w:tab w:pos="1260" w:val="left" w:leader="none"/>
          <w:tab w:pos="2292" w:val="left" w:leader="none"/>
          <w:tab w:pos="3602" w:val="left" w:leader="none"/>
          <w:tab w:pos="4785" w:val="left" w:leader="none"/>
          <w:tab w:pos="6244" w:val="left" w:leader="none"/>
          <w:tab w:pos="7558" w:val="left" w:leader="none"/>
          <w:tab w:pos="8755" w:val="left" w:leader="none"/>
        </w:tabs>
        <w:spacing w:before="75"/>
        <w:ind w:left="219" w:right="0" w:firstLine="0"/>
        <w:jc w:val="left"/>
        <w:rPr>
          <w:sz w:val="20"/>
        </w:rPr>
      </w:pPr>
      <w:r>
        <w:rPr>
          <w:rFonts w:ascii="Arial Unicode MS" w:eastAsia="Arial Unicode MS" w:hint="eastAsia"/>
          <w:w w:val="105"/>
          <w:position w:val="1"/>
          <w:sz w:val="17"/>
        </w:rPr>
        <w:t>鶴</w:t>
        <w:tab/>
      </w:r>
      <w:r>
        <w:rPr>
          <w:rFonts w:ascii="Arial Unicode MS" w:eastAsia="Arial Unicode MS" w:hint="eastAsia"/>
          <w:w w:val="105"/>
          <w:sz w:val="18"/>
        </w:rPr>
        <w:t>田</w:t>
        <w:tab/>
        <w:t>町</w:t>
        <w:tab/>
      </w:r>
      <w:r>
        <w:rPr>
          <w:w w:val="125"/>
          <w:position w:val="1"/>
          <w:sz w:val="20"/>
        </w:rPr>
        <w:t>81.2</w:t>
        <w:tab/>
        <w:t>62.7</w:t>
        <w:tab/>
      </w:r>
      <w:r>
        <w:rPr>
          <w:spacing w:val="-5"/>
          <w:w w:val="125"/>
          <w:position w:val="1"/>
          <w:sz w:val="20"/>
        </w:rPr>
        <w:t>112.</w:t>
      </w:r>
      <w:r>
        <w:rPr>
          <w:spacing w:val="4"/>
          <w:w w:val="125"/>
          <w:position w:val="1"/>
          <w:sz w:val="20"/>
        </w:rPr>
        <w:t> </w:t>
      </w:r>
      <w:r>
        <w:rPr>
          <w:w w:val="105"/>
          <w:position w:val="1"/>
          <w:sz w:val="20"/>
        </w:rPr>
        <w:t>3</w:t>
        <w:tab/>
        <w:t>9</w:t>
      </w:r>
      <w:r>
        <w:rPr>
          <w:spacing w:val="-16"/>
          <w:w w:val="105"/>
          <w:position w:val="1"/>
          <w:sz w:val="20"/>
        </w:rPr>
        <w:t> </w:t>
      </w:r>
      <w:r>
        <w:rPr>
          <w:w w:val="105"/>
          <w:position w:val="1"/>
          <w:sz w:val="20"/>
        </w:rPr>
        <w:t>3. </w:t>
      </w:r>
      <w:r>
        <w:rPr>
          <w:spacing w:val="5"/>
          <w:w w:val="105"/>
          <w:position w:val="1"/>
          <w:sz w:val="20"/>
        </w:rPr>
        <w:t> </w:t>
      </w:r>
      <w:r>
        <w:rPr>
          <w:w w:val="105"/>
          <w:position w:val="1"/>
          <w:sz w:val="20"/>
        </w:rPr>
        <w:t>4</w:t>
        <w:tab/>
      </w:r>
      <w:r>
        <w:rPr>
          <w:w w:val="105"/>
          <w:position w:val="2"/>
          <w:sz w:val="20"/>
        </w:rPr>
        <w:t>7</w:t>
      </w:r>
      <w:r>
        <w:rPr>
          <w:spacing w:val="-16"/>
          <w:w w:val="105"/>
          <w:position w:val="2"/>
          <w:sz w:val="20"/>
        </w:rPr>
        <w:t> </w:t>
      </w:r>
      <w:r>
        <w:rPr>
          <w:w w:val="105"/>
          <w:position w:val="2"/>
          <w:sz w:val="20"/>
        </w:rPr>
        <w:t>2.</w:t>
      </w:r>
      <w:r>
        <w:rPr>
          <w:spacing w:val="39"/>
          <w:w w:val="105"/>
          <w:position w:val="2"/>
          <w:sz w:val="20"/>
        </w:rPr>
        <w:t> </w:t>
      </w:r>
      <w:r>
        <w:rPr>
          <w:w w:val="105"/>
          <w:position w:val="2"/>
          <w:sz w:val="20"/>
        </w:rPr>
        <w:t>1</w:t>
        <w:tab/>
      </w:r>
      <w:r>
        <w:rPr>
          <w:w w:val="105"/>
          <w:position w:val="1"/>
          <w:sz w:val="20"/>
        </w:rPr>
        <w:t>13  9.</w:t>
      </w:r>
      <w:r>
        <w:rPr>
          <w:spacing w:val="9"/>
          <w:w w:val="105"/>
          <w:position w:val="1"/>
          <w:sz w:val="20"/>
        </w:rPr>
        <w:t> </w:t>
      </w:r>
      <w:r>
        <w:rPr>
          <w:w w:val="105"/>
          <w:position w:val="1"/>
          <w:sz w:val="20"/>
        </w:rPr>
        <w:t>4</w:t>
      </w:r>
    </w:p>
    <w:p>
      <w:pPr>
        <w:tabs>
          <w:tab w:pos="752" w:val="left" w:leader="none"/>
          <w:tab w:pos="1264" w:val="left" w:leader="none"/>
          <w:tab w:pos="2176" w:val="left" w:leader="none"/>
          <w:tab w:pos="3596" w:val="left" w:leader="none"/>
          <w:tab w:pos="4778" w:val="left" w:leader="none"/>
          <w:tab w:pos="6225" w:val="left" w:leader="none"/>
          <w:tab w:pos="7558" w:val="left" w:leader="none"/>
          <w:tab w:pos="9404" w:val="right" w:leader="none"/>
        </w:tabs>
        <w:spacing w:line="231" w:lineRule="exact" w:before="81"/>
        <w:ind w:left="221" w:right="0" w:firstLine="0"/>
        <w:jc w:val="left"/>
        <w:rPr>
          <w:sz w:val="20"/>
        </w:rPr>
      </w:pPr>
      <w:r>
        <w:rPr>
          <w:rFonts w:ascii="Arial Unicode MS" w:eastAsia="Arial Unicode MS" w:hint="eastAsia"/>
          <w:sz w:val="17"/>
        </w:rPr>
        <w:t>市</w:t>
        <w:tab/>
      </w:r>
      <w:r>
        <w:rPr>
          <w:rFonts w:ascii="Arial Unicode MS" w:eastAsia="Arial Unicode MS" w:hint="eastAsia"/>
          <w:sz w:val="18"/>
        </w:rPr>
        <w:t>浦</w:t>
        <w:tab/>
      </w:r>
      <w:r>
        <w:rPr>
          <w:rFonts w:ascii="Arial Unicode MS" w:eastAsia="Arial Unicode MS" w:hint="eastAsia"/>
          <w:position w:val="1"/>
          <w:sz w:val="18"/>
        </w:rPr>
        <w:t>村</w:t>
        <w:tab/>
      </w:r>
      <w:r>
        <w:rPr>
          <w:position w:val="1"/>
          <w:sz w:val="20"/>
        </w:rPr>
        <w:t>IO</w:t>
      </w:r>
      <w:r>
        <w:rPr>
          <w:spacing w:val="-26"/>
          <w:position w:val="1"/>
          <w:sz w:val="20"/>
        </w:rPr>
        <w:t> </w:t>
      </w:r>
      <w:r>
        <w:rPr>
          <w:position w:val="1"/>
          <w:sz w:val="20"/>
        </w:rPr>
        <w:t>8. </w:t>
      </w:r>
      <w:r>
        <w:rPr>
          <w:spacing w:val="13"/>
          <w:position w:val="1"/>
          <w:sz w:val="20"/>
        </w:rPr>
        <w:t> </w:t>
      </w:r>
      <w:r>
        <w:rPr>
          <w:position w:val="1"/>
          <w:sz w:val="20"/>
        </w:rPr>
        <w:t>6</w:t>
        <w:tab/>
        <w:t>7</w:t>
      </w:r>
      <w:r>
        <w:rPr>
          <w:spacing w:val="-16"/>
          <w:position w:val="1"/>
          <w:sz w:val="20"/>
        </w:rPr>
        <w:t> </w:t>
      </w:r>
      <w:r>
        <w:rPr>
          <w:position w:val="1"/>
          <w:sz w:val="20"/>
        </w:rPr>
        <w:t>9. </w:t>
      </w:r>
      <w:r>
        <w:rPr>
          <w:spacing w:val="8"/>
          <w:position w:val="1"/>
          <w:sz w:val="20"/>
        </w:rPr>
        <w:t> </w:t>
      </w:r>
      <w:r>
        <w:rPr>
          <w:position w:val="1"/>
          <w:sz w:val="20"/>
        </w:rPr>
        <w:t>4</w:t>
        <w:tab/>
        <w:t>1 5</w:t>
      </w:r>
      <w:r>
        <w:rPr>
          <w:spacing w:val="-34"/>
          <w:position w:val="1"/>
          <w:sz w:val="20"/>
        </w:rPr>
        <w:t> </w:t>
      </w:r>
      <w:r>
        <w:rPr>
          <w:position w:val="1"/>
          <w:sz w:val="20"/>
        </w:rPr>
        <w:t>0. </w:t>
      </w:r>
      <w:r>
        <w:rPr>
          <w:spacing w:val="17"/>
          <w:position w:val="1"/>
          <w:sz w:val="20"/>
        </w:rPr>
        <w:t> </w:t>
      </w:r>
      <w:r>
        <w:rPr>
          <w:position w:val="1"/>
          <w:sz w:val="20"/>
        </w:rPr>
        <w:t>0</w:t>
        <w:tab/>
        <w:t>8</w:t>
      </w:r>
      <w:r>
        <w:rPr>
          <w:spacing w:val="-14"/>
          <w:position w:val="1"/>
          <w:sz w:val="20"/>
        </w:rPr>
        <w:t> </w:t>
      </w:r>
      <w:r>
        <w:rPr>
          <w:position w:val="1"/>
          <w:sz w:val="20"/>
        </w:rPr>
        <w:t>8. </w:t>
      </w:r>
      <w:r>
        <w:rPr>
          <w:spacing w:val="15"/>
          <w:position w:val="1"/>
          <w:sz w:val="20"/>
        </w:rPr>
        <w:t> </w:t>
      </w:r>
      <w:r>
        <w:rPr>
          <w:position w:val="1"/>
          <w:sz w:val="20"/>
        </w:rPr>
        <w:t>5</w:t>
        <w:tab/>
        <w:t>7</w:t>
      </w:r>
      <w:r>
        <w:rPr>
          <w:spacing w:val="-12"/>
          <w:position w:val="1"/>
          <w:sz w:val="20"/>
        </w:rPr>
        <w:t> </w:t>
      </w:r>
      <w:r>
        <w:rPr>
          <w:position w:val="1"/>
          <w:sz w:val="20"/>
        </w:rPr>
        <w:t>6. </w:t>
      </w:r>
      <w:r>
        <w:rPr>
          <w:spacing w:val="23"/>
          <w:position w:val="1"/>
          <w:sz w:val="20"/>
        </w:rPr>
        <w:t> </w:t>
      </w:r>
      <w:r>
        <w:rPr>
          <w:position w:val="1"/>
          <w:sz w:val="20"/>
        </w:rPr>
        <w:t>8</w:t>
        <w:tab/>
      </w:r>
      <w:r>
        <w:rPr>
          <w:w w:val="125"/>
          <w:position w:val="1"/>
          <w:sz w:val="20"/>
        </w:rPr>
        <w:t>109.7</w:t>
      </w:r>
    </w:p>
    <w:p>
      <w:pPr>
        <w:tabs>
          <w:tab w:pos="749" w:val="left" w:leader="none"/>
          <w:tab w:pos="1271" w:val="left" w:leader="none"/>
          <w:tab w:pos="2292" w:val="left" w:leader="none"/>
          <w:tab w:pos="3603" w:val="left" w:leader="none"/>
          <w:tab w:pos="4785" w:val="left" w:leader="none"/>
          <w:tab w:pos="6106" w:val="left" w:leader="none"/>
          <w:tab w:pos="7407" w:val="left" w:leader="none"/>
          <w:tab w:pos="9411" w:val="right" w:leader="none"/>
        </w:tabs>
        <w:spacing w:line="174" w:lineRule="exact" w:before="0"/>
        <w:ind w:left="225" w:right="0" w:firstLine="0"/>
        <w:jc w:val="left"/>
        <w:rPr>
          <w:sz w:val="20"/>
        </w:rPr>
      </w:pPr>
      <w:r>
        <w:rPr>
          <w:w w:val="105"/>
          <w:position w:val="6"/>
          <w:sz w:val="29"/>
        </w:rPr>
        <w:t>,j,</w:t>
        <w:tab/>
      </w:r>
      <w:r>
        <w:rPr>
          <w:rFonts w:ascii="Arial Unicode MS" w:eastAsia="Arial Unicode MS" w:hint="eastAsia"/>
          <w:w w:val="105"/>
          <w:sz w:val="18"/>
        </w:rPr>
        <w:t>泊</w:t>
        <w:tab/>
      </w:r>
      <w:r>
        <w:rPr>
          <w:rFonts w:ascii="Arial Unicode MS" w:eastAsia="Arial Unicode MS" w:hint="eastAsia"/>
          <w:w w:val="105"/>
          <w:position w:val="1"/>
          <w:sz w:val="18"/>
        </w:rPr>
        <w:t>村</w:t>
        <w:tab/>
      </w:r>
      <w:r>
        <w:rPr>
          <w:w w:val="125"/>
          <w:position w:val="1"/>
          <w:sz w:val="20"/>
        </w:rPr>
        <w:t>89.0</w:t>
        <w:tab/>
      </w:r>
      <w:r>
        <w:rPr>
          <w:w w:val="105"/>
          <w:position w:val="1"/>
          <w:sz w:val="20"/>
        </w:rPr>
        <w:t>7</w:t>
      </w:r>
      <w:r>
        <w:rPr>
          <w:spacing w:val="-27"/>
          <w:w w:val="105"/>
          <w:position w:val="1"/>
          <w:sz w:val="20"/>
        </w:rPr>
        <w:t> </w:t>
      </w:r>
      <w:r>
        <w:rPr>
          <w:w w:val="105"/>
          <w:position w:val="1"/>
          <w:sz w:val="20"/>
        </w:rPr>
        <w:t>3. </w:t>
      </w:r>
      <w:r>
        <w:rPr>
          <w:spacing w:val="2"/>
          <w:w w:val="105"/>
          <w:position w:val="1"/>
          <w:sz w:val="20"/>
        </w:rPr>
        <w:t> </w:t>
      </w:r>
      <w:r>
        <w:rPr>
          <w:w w:val="105"/>
          <w:position w:val="1"/>
          <w:sz w:val="20"/>
        </w:rPr>
        <w:t>0</w:t>
        <w:tab/>
      </w:r>
      <w:r>
        <w:rPr>
          <w:w w:val="125"/>
          <w:position w:val="1"/>
          <w:sz w:val="20"/>
        </w:rPr>
        <w:t>105.6</w:t>
        <w:tab/>
        <w:t>106.0</w:t>
        <w:tab/>
      </w:r>
      <w:r>
        <w:rPr>
          <w:w w:val="125"/>
          <w:position w:val="1"/>
          <w:sz w:val="20"/>
          <w:u w:val="single"/>
        </w:rPr>
        <w:t> </w:t>
      </w:r>
      <w:r>
        <w:rPr>
          <w:w w:val="105"/>
          <w:position w:val="1"/>
          <w:sz w:val="20"/>
          <w:u w:val="single"/>
        </w:rPr>
        <w:t>6</w:t>
      </w:r>
      <w:r>
        <w:rPr>
          <w:spacing w:val="-9"/>
          <w:w w:val="105"/>
          <w:position w:val="1"/>
          <w:sz w:val="20"/>
          <w:u w:val="single"/>
        </w:rPr>
        <w:t> </w:t>
      </w:r>
      <w:r>
        <w:rPr>
          <w:w w:val="105"/>
          <w:position w:val="1"/>
          <w:sz w:val="20"/>
          <w:u w:val="single"/>
        </w:rPr>
        <w:t>9. </w:t>
      </w:r>
      <w:r>
        <w:rPr>
          <w:spacing w:val="17"/>
          <w:w w:val="105"/>
          <w:position w:val="1"/>
          <w:sz w:val="20"/>
          <w:u w:val="single"/>
        </w:rPr>
        <w:t> </w:t>
      </w:r>
      <w:r>
        <w:rPr>
          <w:w w:val="105"/>
          <w:position w:val="1"/>
          <w:sz w:val="20"/>
          <w:u w:val="single"/>
        </w:rPr>
        <w:t>8</w:t>
      </w:r>
      <w:r>
        <w:rPr>
          <w:w w:val="105"/>
          <w:position w:val="1"/>
          <w:sz w:val="20"/>
        </w:rPr>
        <w:tab/>
      </w:r>
      <w:r>
        <w:rPr>
          <w:w w:val="125"/>
          <w:position w:val="1"/>
          <w:sz w:val="20"/>
        </w:rPr>
        <w:t>169.4</w:t>
      </w:r>
    </w:p>
    <w:p>
      <w:pPr>
        <w:tabs>
          <w:tab w:pos="9360" w:val="left" w:leader="none"/>
        </w:tabs>
        <w:spacing w:line="276" w:lineRule="exact" w:before="0"/>
        <w:ind w:left="5416" w:right="0" w:firstLine="0"/>
        <w:jc w:val="left"/>
        <w:rPr>
          <w:rFonts w:ascii="Arial"/>
          <w:sz w:val="58"/>
        </w:rPr>
      </w:pPr>
      <w:r>
        <w:rPr>
          <w:rFonts w:ascii="Arial"/>
          <w:w w:val="125"/>
          <w:sz w:val="14"/>
        </w:rPr>
        <w:t>..</w:t>
        <w:tab/>
      </w:r>
      <w:r>
        <w:rPr>
          <w:rFonts w:ascii="Arial"/>
          <w:w w:val="45"/>
          <w:position w:val="-28"/>
          <w:sz w:val="58"/>
        </w:rPr>
        <w:t>I</w:t>
      </w:r>
    </w:p>
    <w:p>
      <w:pPr>
        <w:tabs>
          <w:tab w:pos="752" w:val="left" w:leader="none"/>
          <w:tab w:pos="1265" w:val="left" w:leader="none"/>
          <w:tab w:pos="2158" w:val="left" w:leader="none"/>
          <w:tab w:pos="3602" w:val="left" w:leader="none"/>
          <w:tab w:pos="4778" w:val="left" w:leader="none"/>
          <w:tab w:pos="6106" w:val="left" w:leader="none"/>
          <w:tab w:pos="7561" w:val="left" w:leader="none"/>
          <w:tab w:pos="8762" w:val="left" w:leader="none"/>
        </w:tabs>
        <w:spacing w:line="293" w:lineRule="exact" w:before="0"/>
        <w:ind w:left="209" w:right="0" w:firstLine="0"/>
        <w:jc w:val="left"/>
        <w:rPr>
          <w:sz w:val="20"/>
        </w:rPr>
      </w:pPr>
      <w:r>
        <w:rPr>
          <w:rFonts w:ascii="Arial Unicode MS" w:eastAsia="Arial Unicode MS" w:hint="eastAsia"/>
          <w:w w:val="144"/>
          <w:sz w:val="18"/>
        </w:rPr>
        <w:t>上</w:t>
      </w:r>
      <w:r>
        <w:rPr>
          <w:rFonts w:ascii="Arial Unicode MS" w:eastAsia="Arial Unicode MS" w:hint="eastAsia"/>
          <w:sz w:val="18"/>
        </w:rPr>
        <w:tab/>
      </w:r>
      <w:r>
        <w:rPr>
          <w:rFonts w:ascii="Arial Unicode MS" w:eastAsia="Arial Unicode MS" w:hint="eastAsia"/>
          <w:w w:val="104"/>
          <w:sz w:val="18"/>
        </w:rPr>
        <w:t>北</w:t>
      </w:r>
      <w:r>
        <w:rPr>
          <w:rFonts w:ascii="Arial Unicode MS" w:eastAsia="Arial Unicode MS" w:hint="eastAsia"/>
          <w:sz w:val="18"/>
        </w:rPr>
        <w:tab/>
      </w:r>
      <w:r>
        <w:rPr>
          <w:rFonts w:ascii="Arial Unicode MS" w:eastAsia="Arial Unicode MS" w:hint="eastAsia"/>
          <w:w w:val="104"/>
          <w:position w:val="1"/>
          <w:sz w:val="18"/>
        </w:rPr>
        <w:t>郡</w:t>
      </w:r>
      <w:r>
        <w:rPr>
          <w:rFonts w:ascii="Arial Unicode MS" w:eastAsia="Arial Unicode MS" w:hint="eastAsia"/>
          <w:position w:val="1"/>
          <w:sz w:val="18"/>
        </w:rPr>
        <w:tab/>
      </w:r>
      <w:r>
        <w:rPr>
          <w:w w:val="140"/>
          <w:position w:val="1"/>
          <w:sz w:val="20"/>
        </w:rPr>
        <w:t>106.8</w:t>
      </w:r>
      <w:r>
        <w:rPr>
          <w:position w:val="1"/>
          <w:sz w:val="20"/>
        </w:rPr>
        <w:tab/>
      </w:r>
      <w:r>
        <w:rPr>
          <w:w w:val="138"/>
          <w:position w:val="1"/>
          <w:sz w:val="20"/>
        </w:rPr>
        <w:t>90.0</w:t>
      </w:r>
      <w:r>
        <w:rPr>
          <w:position w:val="1"/>
          <w:sz w:val="20"/>
        </w:rPr>
        <w:tab/>
      </w:r>
      <w:r>
        <w:rPr>
          <w:w w:val="138"/>
          <w:position w:val="1"/>
          <w:sz w:val="20"/>
        </w:rPr>
        <w:t>1</w:t>
      </w:r>
      <w:r>
        <w:rPr>
          <w:spacing w:val="-4"/>
          <w:w w:val="138"/>
          <w:position w:val="1"/>
          <w:sz w:val="20"/>
        </w:rPr>
        <w:t>4</w:t>
      </w:r>
      <w:r>
        <w:rPr>
          <w:w w:val="138"/>
          <w:position w:val="1"/>
          <w:sz w:val="20"/>
        </w:rPr>
        <w:t>4.</w:t>
      </w:r>
      <w:r>
        <w:rPr>
          <w:spacing w:val="5"/>
          <w:position w:val="1"/>
          <w:sz w:val="20"/>
        </w:rPr>
        <w:t> </w:t>
      </w:r>
      <w:r>
        <w:rPr>
          <w:w w:val="91"/>
          <w:position w:val="1"/>
          <w:sz w:val="20"/>
        </w:rPr>
        <w:t>0</w:t>
      </w:r>
      <w:r>
        <w:rPr>
          <w:position w:val="1"/>
          <w:sz w:val="20"/>
        </w:rPr>
        <w:tab/>
      </w:r>
      <w:r>
        <w:rPr>
          <w:w w:val="136"/>
          <w:position w:val="1"/>
          <w:sz w:val="20"/>
        </w:rPr>
        <w:t>101.</w:t>
      </w:r>
      <w:r>
        <w:rPr>
          <w:spacing w:val="-1"/>
          <w:position w:val="1"/>
          <w:sz w:val="20"/>
        </w:rPr>
        <w:t> </w:t>
      </w:r>
      <w:r>
        <w:rPr>
          <w:w w:val="93"/>
          <w:position w:val="1"/>
          <w:sz w:val="20"/>
        </w:rPr>
        <w:t>6</w:t>
      </w:r>
      <w:r>
        <w:rPr>
          <w:position w:val="1"/>
          <w:sz w:val="20"/>
        </w:rPr>
        <w:tab/>
      </w:r>
      <w:r>
        <w:rPr>
          <w:w w:val="101"/>
          <w:position w:val="1"/>
          <w:sz w:val="20"/>
        </w:rPr>
        <w:t>8</w:t>
      </w:r>
      <w:r>
        <w:rPr>
          <w:spacing w:val="-19"/>
          <w:position w:val="1"/>
          <w:sz w:val="20"/>
        </w:rPr>
        <w:t> </w:t>
      </w:r>
      <w:r>
        <w:rPr>
          <w:w w:val="101"/>
          <w:position w:val="1"/>
          <w:sz w:val="20"/>
        </w:rPr>
        <w:t>5.</w:t>
      </w:r>
      <w:r>
        <w:rPr>
          <w:position w:val="1"/>
          <w:sz w:val="20"/>
        </w:rPr>
        <w:t>  </w:t>
      </w:r>
      <w:r>
        <w:rPr>
          <w:spacing w:val="-25"/>
          <w:position w:val="1"/>
          <w:sz w:val="20"/>
        </w:rPr>
        <w:t> </w:t>
      </w:r>
      <w:r>
        <w:rPr>
          <w:w w:val="101"/>
          <w:position w:val="1"/>
          <w:sz w:val="20"/>
        </w:rPr>
        <w:t>l</w:t>
      </w:r>
      <w:r>
        <w:rPr>
          <w:position w:val="1"/>
          <w:sz w:val="20"/>
        </w:rPr>
        <w:tab/>
      </w:r>
      <w:r>
        <w:rPr>
          <w:w w:val="141"/>
          <w:position w:val="-4"/>
          <w:sz w:val="20"/>
        </w:rPr>
        <w:t>134</w:t>
      </w:r>
      <w:r>
        <w:rPr>
          <w:spacing w:val="13"/>
          <w:w w:val="141"/>
          <w:position w:val="-4"/>
          <w:sz w:val="20"/>
        </w:rPr>
        <w:t>.</w:t>
      </w:r>
      <w:r>
        <w:rPr>
          <w:w w:val="63"/>
          <w:position w:val="-4"/>
          <w:sz w:val="20"/>
        </w:rPr>
        <w:t>_1</w:t>
      </w:r>
    </w:p>
    <w:p>
      <w:pPr>
        <w:tabs>
          <w:tab w:pos="1253" w:val="left" w:leader="none"/>
          <w:tab w:pos="2158" w:val="left" w:leader="none"/>
          <w:tab w:pos="3602" w:val="left" w:leader="none"/>
          <w:tab w:pos="4778" w:val="left" w:leader="none"/>
          <w:tab w:pos="6117" w:val="left" w:leader="none"/>
          <w:tab w:pos="7553" w:val="left" w:leader="none"/>
          <w:tab w:pos="8762" w:val="left" w:leader="none"/>
        </w:tabs>
        <w:spacing w:before="41"/>
        <w:ind w:left="214" w:right="0" w:firstLine="0"/>
        <w:jc w:val="left"/>
        <w:rPr>
          <w:sz w:val="20"/>
        </w:rPr>
      </w:pPr>
      <w:r>
        <w:rPr>
          <w:rFonts w:ascii="Arial Unicode MS" w:eastAsia="Arial Unicode MS" w:hint="eastAsia"/>
          <w:w w:val="20"/>
          <w:sz w:val="18"/>
        </w:rPr>
        <w:t>野辺地</w:t>
        <w:tab/>
      </w:r>
      <w:r>
        <w:rPr>
          <w:rFonts w:ascii="Arial Unicode MS" w:eastAsia="Arial Unicode MS" w:hint="eastAsia"/>
          <w:w w:val="50"/>
          <w:sz w:val="18"/>
        </w:rPr>
        <w:t>町</w:t>
        <w:tab/>
      </w:r>
      <w:r>
        <w:rPr>
          <w:w w:val="125"/>
          <w:position w:val="1"/>
          <w:sz w:val="20"/>
        </w:rPr>
        <w:t>114.</w:t>
      </w:r>
      <w:r>
        <w:rPr>
          <w:spacing w:val="-5"/>
          <w:w w:val="125"/>
          <w:position w:val="1"/>
          <w:sz w:val="20"/>
        </w:rPr>
        <w:t> </w:t>
      </w:r>
      <w:r>
        <w:rPr>
          <w:w w:val="95"/>
          <w:position w:val="1"/>
          <w:sz w:val="20"/>
        </w:rPr>
        <w:t>5</w:t>
        <w:tab/>
        <w:t>9</w:t>
      </w:r>
      <w:r>
        <w:rPr>
          <w:spacing w:val="-5"/>
          <w:w w:val="95"/>
          <w:position w:val="1"/>
          <w:sz w:val="20"/>
        </w:rPr>
        <w:t> </w:t>
      </w:r>
      <w:r>
        <w:rPr>
          <w:w w:val="95"/>
          <w:position w:val="1"/>
          <w:sz w:val="20"/>
        </w:rPr>
        <w:t>0. </w:t>
      </w:r>
      <w:r>
        <w:rPr>
          <w:spacing w:val="29"/>
          <w:w w:val="95"/>
          <w:position w:val="1"/>
          <w:sz w:val="20"/>
        </w:rPr>
        <w:t> </w:t>
      </w:r>
      <w:r>
        <w:rPr>
          <w:w w:val="95"/>
          <w:position w:val="1"/>
          <w:sz w:val="20"/>
        </w:rPr>
        <w:t>7</w:t>
        <w:tab/>
      </w:r>
      <w:r>
        <w:rPr>
          <w:w w:val="125"/>
          <w:position w:val="1"/>
          <w:sz w:val="20"/>
        </w:rPr>
        <w:t>150.9</w:t>
        <w:tab/>
      </w:r>
      <w:r>
        <w:rPr>
          <w:w w:val="95"/>
          <w:position w:val="1"/>
          <w:sz w:val="20"/>
        </w:rPr>
        <w:t>IO</w:t>
      </w:r>
      <w:r>
        <w:rPr>
          <w:spacing w:val="-6"/>
          <w:w w:val="95"/>
          <w:position w:val="1"/>
          <w:sz w:val="20"/>
        </w:rPr>
        <w:t> </w:t>
      </w:r>
      <w:r>
        <w:rPr>
          <w:rFonts w:ascii="Arial" w:eastAsia="Arial"/>
          <w:w w:val="95"/>
          <w:position w:val="1"/>
          <w:sz w:val="20"/>
        </w:rPr>
        <w:t>I. </w:t>
      </w:r>
      <w:r>
        <w:rPr>
          <w:rFonts w:ascii="Arial" w:eastAsia="Arial"/>
          <w:spacing w:val="48"/>
          <w:w w:val="95"/>
          <w:position w:val="1"/>
          <w:sz w:val="20"/>
        </w:rPr>
        <w:t> </w:t>
      </w:r>
      <w:r>
        <w:rPr>
          <w:w w:val="95"/>
          <w:position w:val="1"/>
          <w:sz w:val="20"/>
        </w:rPr>
        <w:t>6</w:t>
        <w:tab/>
      </w:r>
      <w:r>
        <w:rPr>
          <w:w w:val="125"/>
          <w:position w:val="1"/>
          <w:sz w:val="20"/>
        </w:rPr>
        <w:t>88.6</w:t>
        <w:tab/>
      </w:r>
      <w:r>
        <w:rPr>
          <w:spacing w:val="-4"/>
          <w:w w:val="125"/>
          <w:position w:val="1"/>
          <w:sz w:val="20"/>
        </w:rPr>
        <w:t>12</w:t>
      </w:r>
      <w:r>
        <w:rPr>
          <w:rFonts w:ascii="Arial" w:eastAsia="Arial"/>
          <w:spacing w:val="-4"/>
          <w:w w:val="125"/>
          <w:position w:val="1"/>
          <w:sz w:val="20"/>
        </w:rPr>
        <w:t>I. </w:t>
      </w:r>
      <w:r>
        <w:rPr>
          <w:rFonts w:ascii="Arial" w:eastAsia="Arial"/>
          <w:spacing w:val="22"/>
          <w:w w:val="125"/>
          <w:position w:val="1"/>
          <w:sz w:val="20"/>
        </w:rPr>
        <w:t> </w:t>
      </w:r>
      <w:r>
        <w:rPr>
          <w:w w:val="95"/>
          <w:position w:val="1"/>
          <w:sz w:val="20"/>
        </w:rPr>
        <w:t>2</w:t>
      </w:r>
    </w:p>
    <w:p>
      <w:pPr>
        <w:tabs>
          <w:tab w:pos="749" w:val="left" w:leader="none"/>
          <w:tab w:pos="1260" w:val="left" w:leader="none"/>
          <w:tab w:pos="2158" w:val="left" w:leader="none"/>
          <w:tab w:pos="3465" w:val="left" w:leader="none"/>
          <w:tab w:pos="4785" w:val="left" w:leader="none"/>
          <w:tab w:pos="6106" w:val="left" w:leader="none"/>
          <w:tab w:pos="7565" w:val="left" w:leader="none"/>
          <w:tab w:pos="8762" w:val="left" w:leader="none"/>
        </w:tabs>
        <w:spacing w:before="82"/>
        <w:ind w:left="211" w:right="0" w:firstLine="0"/>
        <w:jc w:val="left"/>
        <w:rPr>
          <w:sz w:val="20"/>
        </w:rPr>
      </w:pPr>
      <w:r>
        <w:rPr>
          <w:rFonts w:ascii="Arial Unicode MS" w:eastAsia="Arial Unicode MS" w:hint="eastAsia"/>
          <w:w w:val="115"/>
          <w:position w:val="-1"/>
          <w:sz w:val="20"/>
        </w:rPr>
        <w:t>七</w:t>
        <w:tab/>
      </w:r>
      <w:r>
        <w:rPr>
          <w:rFonts w:ascii="Arial Unicode MS" w:eastAsia="Arial Unicode MS" w:hint="eastAsia"/>
          <w:w w:val="115"/>
          <w:position w:val="0"/>
          <w:sz w:val="18"/>
        </w:rPr>
        <w:t>戸</w:t>
        <w:tab/>
        <w:t>町</w:t>
        <w:tab/>
      </w:r>
      <w:r>
        <w:rPr>
          <w:w w:val="115"/>
          <w:sz w:val="20"/>
        </w:rPr>
        <w:t>12</w:t>
      </w:r>
      <w:r>
        <w:rPr>
          <w:spacing w:val="-14"/>
          <w:w w:val="115"/>
          <w:sz w:val="20"/>
        </w:rPr>
        <w:t> </w:t>
      </w:r>
      <w:r>
        <w:rPr>
          <w:w w:val="115"/>
          <w:sz w:val="20"/>
        </w:rPr>
        <w:t>5.</w:t>
      </w:r>
      <w:r>
        <w:rPr>
          <w:spacing w:val="26"/>
          <w:w w:val="115"/>
          <w:sz w:val="20"/>
        </w:rPr>
        <w:t> </w:t>
      </w:r>
      <w:r>
        <w:rPr>
          <w:w w:val="115"/>
          <w:sz w:val="20"/>
        </w:rPr>
        <w:t>9</w:t>
        <w:tab/>
      </w:r>
      <w:r>
        <w:rPr>
          <w:w w:val="125"/>
          <w:position w:val="0"/>
          <w:sz w:val="20"/>
        </w:rPr>
        <w:t>121.</w:t>
      </w:r>
      <w:r>
        <w:rPr>
          <w:spacing w:val="-5"/>
          <w:w w:val="125"/>
          <w:position w:val="0"/>
          <w:sz w:val="20"/>
        </w:rPr>
        <w:t> </w:t>
      </w:r>
      <w:r>
        <w:rPr>
          <w:w w:val="125"/>
          <w:position w:val="0"/>
          <w:sz w:val="20"/>
        </w:rPr>
        <w:t>3</w:t>
        <w:tab/>
      </w:r>
      <w:r>
        <w:rPr>
          <w:spacing w:val="-5"/>
          <w:w w:val="125"/>
          <w:sz w:val="20"/>
        </w:rPr>
        <w:t>133.</w:t>
      </w:r>
      <w:r>
        <w:rPr>
          <w:spacing w:val="9"/>
          <w:w w:val="125"/>
          <w:sz w:val="20"/>
        </w:rPr>
        <w:t> </w:t>
      </w:r>
      <w:r>
        <w:rPr>
          <w:w w:val="115"/>
          <w:sz w:val="20"/>
        </w:rPr>
        <w:t>7</w:t>
        <w:tab/>
      </w:r>
      <w:r>
        <w:rPr>
          <w:w w:val="125"/>
          <w:sz w:val="20"/>
        </w:rPr>
        <w:t>112.</w:t>
      </w:r>
      <w:r>
        <w:rPr>
          <w:spacing w:val="-4"/>
          <w:w w:val="125"/>
          <w:sz w:val="20"/>
        </w:rPr>
        <w:t> </w:t>
      </w:r>
      <w:r>
        <w:rPr>
          <w:w w:val="115"/>
          <w:sz w:val="20"/>
        </w:rPr>
        <w:t>7</w:t>
        <w:tab/>
        <w:t>9</w:t>
      </w:r>
      <w:r>
        <w:rPr>
          <w:spacing w:val="-30"/>
          <w:w w:val="115"/>
          <w:sz w:val="20"/>
        </w:rPr>
        <w:t> </w:t>
      </w:r>
      <w:r>
        <w:rPr>
          <w:w w:val="115"/>
          <w:sz w:val="20"/>
        </w:rPr>
        <w:t>7.</w:t>
      </w:r>
      <w:r>
        <w:rPr>
          <w:spacing w:val="42"/>
          <w:w w:val="115"/>
          <w:sz w:val="20"/>
        </w:rPr>
        <w:t> </w:t>
      </w:r>
      <w:r>
        <w:rPr>
          <w:w w:val="115"/>
          <w:sz w:val="20"/>
        </w:rPr>
        <w:t>9</w:t>
        <w:tab/>
      </w:r>
      <w:r>
        <w:rPr>
          <w:w w:val="125"/>
          <w:sz w:val="20"/>
        </w:rPr>
        <w:t>140.9</w:t>
      </w:r>
    </w:p>
    <w:p>
      <w:pPr>
        <w:tabs>
          <w:tab w:pos="739" w:val="left" w:leader="none"/>
          <w:tab w:pos="1260" w:val="left" w:leader="none"/>
          <w:tab w:pos="2176" w:val="left" w:leader="none"/>
          <w:tab w:pos="3602" w:val="left" w:leader="none"/>
          <w:tab w:pos="4778" w:val="left" w:leader="none"/>
          <w:tab w:pos="6099" w:val="left" w:leader="none"/>
          <w:tab w:pos="7553" w:val="left" w:leader="none"/>
          <w:tab w:pos="8762" w:val="left" w:leader="none"/>
        </w:tabs>
        <w:spacing w:before="65"/>
        <w:ind w:left="222" w:right="0" w:firstLine="0"/>
        <w:jc w:val="left"/>
        <w:rPr>
          <w:sz w:val="20"/>
        </w:rPr>
      </w:pPr>
      <w:r>
        <w:rPr>
          <w:rFonts w:ascii="Arial Unicode MS" w:eastAsia="Arial Unicode MS" w:hint="eastAsia"/>
          <w:w w:val="110"/>
          <w:position w:val="1"/>
          <w:sz w:val="19"/>
        </w:rPr>
        <w:t>百</w:t>
        <w:tab/>
      </w:r>
      <w:r>
        <w:rPr>
          <w:rFonts w:ascii="Arial Unicode MS" w:eastAsia="Arial Unicode MS" w:hint="eastAsia"/>
          <w:w w:val="110"/>
          <w:sz w:val="20"/>
        </w:rPr>
        <w:t>石</w:t>
        <w:tab/>
      </w:r>
      <w:r>
        <w:rPr>
          <w:rFonts w:ascii="Arial Unicode MS" w:eastAsia="Arial Unicode MS" w:hint="eastAsia"/>
          <w:w w:val="110"/>
          <w:position w:val="1"/>
          <w:sz w:val="18"/>
        </w:rPr>
        <w:t>町</w:t>
        <w:tab/>
      </w:r>
      <w:r>
        <w:rPr>
          <w:w w:val="110"/>
          <w:position w:val="1"/>
          <w:sz w:val="20"/>
        </w:rPr>
        <w:t>IO</w:t>
      </w:r>
      <w:r>
        <w:rPr>
          <w:spacing w:val="-27"/>
          <w:w w:val="110"/>
          <w:position w:val="1"/>
          <w:sz w:val="20"/>
        </w:rPr>
        <w:t> </w:t>
      </w:r>
      <w:r>
        <w:rPr>
          <w:rFonts w:ascii="Arial" w:eastAsia="Arial"/>
          <w:w w:val="110"/>
          <w:position w:val="1"/>
          <w:sz w:val="20"/>
        </w:rPr>
        <w:t>I.</w:t>
      </w:r>
      <w:r>
        <w:rPr>
          <w:rFonts w:ascii="Arial" w:eastAsia="Arial"/>
          <w:spacing w:val="60"/>
          <w:w w:val="110"/>
          <w:position w:val="1"/>
          <w:sz w:val="20"/>
        </w:rPr>
        <w:t> </w:t>
      </w:r>
      <w:r>
        <w:rPr>
          <w:w w:val="110"/>
          <w:position w:val="1"/>
          <w:sz w:val="20"/>
        </w:rPr>
        <w:t>6</w:t>
        <w:tab/>
        <w:t>9</w:t>
      </w:r>
      <w:r>
        <w:rPr>
          <w:spacing w:val="-26"/>
          <w:w w:val="110"/>
          <w:position w:val="1"/>
          <w:sz w:val="20"/>
        </w:rPr>
        <w:t> </w:t>
      </w:r>
      <w:r>
        <w:rPr>
          <w:w w:val="110"/>
          <w:position w:val="1"/>
          <w:sz w:val="20"/>
        </w:rPr>
        <w:t>0.</w:t>
      </w:r>
      <w:r>
        <w:rPr>
          <w:spacing w:val="41"/>
          <w:w w:val="110"/>
          <w:position w:val="1"/>
          <w:sz w:val="20"/>
        </w:rPr>
        <w:t> </w:t>
      </w:r>
      <w:r>
        <w:rPr>
          <w:w w:val="110"/>
          <w:position w:val="1"/>
          <w:sz w:val="20"/>
        </w:rPr>
        <w:t>2</w:t>
        <w:tab/>
      </w:r>
      <w:r>
        <w:rPr>
          <w:w w:val="130"/>
          <w:position w:val="2"/>
          <w:sz w:val="20"/>
        </w:rPr>
        <w:t>143.4</w:t>
        <w:tab/>
      </w:r>
      <w:r>
        <w:rPr>
          <w:w w:val="130"/>
          <w:position w:val="1"/>
          <w:sz w:val="20"/>
        </w:rPr>
        <w:t>112.2</w:t>
        <w:tab/>
      </w:r>
      <w:r>
        <w:rPr>
          <w:w w:val="130"/>
          <w:position w:val="2"/>
          <w:sz w:val="20"/>
        </w:rPr>
        <w:t>84.7</w:t>
        <w:tab/>
      </w:r>
      <w:r>
        <w:rPr>
          <w:spacing w:val="-7"/>
          <w:w w:val="130"/>
          <w:position w:val="2"/>
          <w:sz w:val="20"/>
        </w:rPr>
        <w:t>160.</w:t>
      </w:r>
      <w:r>
        <w:rPr>
          <w:spacing w:val="42"/>
          <w:w w:val="130"/>
          <w:position w:val="2"/>
          <w:sz w:val="20"/>
        </w:rPr>
        <w:t> </w:t>
      </w:r>
      <w:r>
        <w:rPr>
          <w:w w:val="110"/>
          <w:position w:val="2"/>
          <w:sz w:val="20"/>
        </w:rPr>
        <w:t>7</w:t>
      </w:r>
    </w:p>
    <w:p>
      <w:pPr>
        <w:tabs>
          <w:tab w:pos="2292" w:val="left" w:leader="none"/>
          <w:tab w:pos="3603" w:val="left" w:leader="none"/>
          <w:tab w:pos="4923" w:val="left" w:leader="none"/>
          <w:tab w:pos="6244" w:val="left" w:leader="none"/>
          <w:tab w:pos="7561" w:val="left" w:leader="none"/>
          <w:tab w:pos="8762" w:val="left" w:leader="none"/>
        </w:tabs>
        <w:spacing w:line="218" w:lineRule="exact" w:before="74"/>
        <w:ind w:left="214" w:right="0" w:firstLine="0"/>
        <w:jc w:val="left"/>
        <w:rPr>
          <w:sz w:val="20"/>
        </w:rPr>
      </w:pPr>
      <w:r>
        <w:rPr>
          <w:rFonts w:ascii="Arial Unicode MS" w:eastAsia="Arial Unicode MS" w:hint="eastAsia"/>
          <w:w w:val="125"/>
          <w:sz w:val="18"/>
        </w:rPr>
        <w:t>十和田湖町</w:t>
        <w:tab/>
      </w:r>
      <w:r>
        <w:rPr>
          <w:w w:val="110"/>
          <w:position w:val="1"/>
          <w:sz w:val="20"/>
        </w:rPr>
        <w:t>8</w:t>
      </w:r>
      <w:r>
        <w:rPr>
          <w:spacing w:val="-24"/>
          <w:w w:val="110"/>
          <w:position w:val="1"/>
          <w:sz w:val="20"/>
        </w:rPr>
        <w:t> </w:t>
      </w:r>
      <w:r>
        <w:rPr>
          <w:w w:val="110"/>
          <w:position w:val="1"/>
          <w:sz w:val="20"/>
        </w:rPr>
        <w:t>2.</w:t>
      </w:r>
      <w:r>
        <w:rPr>
          <w:spacing w:val="37"/>
          <w:w w:val="110"/>
          <w:position w:val="1"/>
          <w:sz w:val="20"/>
        </w:rPr>
        <w:t> </w:t>
      </w:r>
      <w:r>
        <w:rPr>
          <w:w w:val="110"/>
          <w:position w:val="1"/>
          <w:sz w:val="20"/>
        </w:rPr>
        <w:t>7</w:t>
        <w:tab/>
      </w:r>
      <w:r>
        <w:rPr>
          <w:w w:val="125"/>
          <w:position w:val="1"/>
          <w:sz w:val="20"/>
        </w:rPr>
        <w:t>72.4</w:t>
        <w:tab/>
      </w:r>
      <w:r>
        <w:rPr>
          <w:w w:val="110"/>
          <w:position w:val="1"/>
          <w:sz w:val="20"/>
        </w:rPr>
        <w:t>9</w:t>
      </w:r>
      <w:r>
        <w:rPr>
          <w:spacing w:val="-26"/>
          <w:w w:val="110"/>
          <w:position w:val="1"/>
          <w:sz w:val="20"/>
        </w:rPr>
        <w:t> </w:t>
      </w:r>
      <w:r>
        <w:rPr>
          <w:w w:val="110"/>
          <w:position w:val="1"/>
          <w:sz w:val="20"/>
        </w:rPr>
        <w:t>7.</w:t>
      </w:r>
      <w:r>
        <w:rPr>
          <w:spacing w:val="32"/>
          <w:w w:val="110"/>
          <w:position w:val="1"/>
          <w:sz w:val="20"/>
        </w:rPr>
        <w:t> </w:t>
      </w:r>
      <w:r>
        <w:rPr>
          <w:w w:val="110"/>
          <w:position w:val="1"/>
          <w:sz w:val="20"/>
        </w:rPr>
        <w:t>1</w:t>
        <w:tab/>
      </w:r>
      <w:r>
        <w:rPr>
          <w:w w:val="125"/>
          <w:position w:val="1"/>
          <w:sz w:val="20"/>
        </w:rPr>
        <w:t>96.7</w:t>
        <w:tab/>
      </w:r>
      <w:r>
        <w:rPr>
          <w:w w:val="110"/>
          <w:position w:val="1"/>
          <w:sz w:val="20"/>
        </w:rPr>
        <w:t>8</w:t>
      </w:r>
      <w:r>
        <w:rPr>
          <w:spacing w:val="-22"/>
          <w:w w:val="110"/>
          <w:position w:val="1"/>
          <w:sz w:val="20"/>
        </w:rPr>
        <w:t> </w:t>
      </w:r>
      <w:r>
        <w:rPr>
          <w:w w:val="110"/>
          <w:position w:val="1"/>
          <w:sz w:val="20"/>
        </w:rPr>
        <w:t>5.</w:t>
      </w:r>
      <w:r>
        <w:rPr>
          <w:spacing w:val="42"/>
          <w:w w:val="110"/>
          <w:position w:val="1"/>
          <w:sz w:val="20"/>
        </w:rPr>
        <w:t> </w:t>
      </w:r>
      <w:r>
        <w:rPr>
          <w:w w:val="110"/>
          <w:position w:val="1"/>
          <w:sz w:val="20"/>
        </w:rPr>
        <w:t>3</w:t>
        <w:tab/>
        <w:t>1 3</w:t>
      </w:r>
      <w:r>
        <w:rPr>
          <w:spacing w:val="-27"/>
          <w:w w:val="110"/>
          <w:position w:val="1"/>
          <w:sz w:val="20"/>
        </w:rPr>
        <w:t> </w:t>
      </w:r>
      <w:r>
        <w:rPr>
          <w:w w:val="110"/>
          <w:position w:val="1"/>
          <w:sz w:val="20"/>
        </w:rPr>
        <w:t>8. 2</w:t>
      </w:r>
    </w:p>
    <w:p>
      <w:pPr>
        <w:tabs>
          <w:tab w:pos="757" w:val="left" w:leader="none"/>
          <w:tab w:pos="1267" w:val="left" w:leader="none"/>
          <w:tab w:pos="2165" w:val="left" w:leader="none"/>
          <w:tab w:pos="3598" w:val="left" w:leader="none"/>
          <w:tab w:pos="4792" w:val="left" w:leader="none"/>
          <w:tab w:pos="6240" w:val="left" w:leader="none"/>
          <w:tab w:pos="7565" w:val="left" w:leader="none"/>
          <w:tab w:pos="8769" w:val="left" w:leader="none"/>
        </w:tabs>
        <w:spacing w:line="454" w:lineRule="exact" w:before="0"/>
        <w:ind w:left="197" w:right="0" w:firstLine="0"/>
        <w:jc w:val="left"/>
        <w:rPr>
          <w:sz w:val="20"/>
        </w:rPr>
      </w:pPr>
      <w:r>
        <w:rPr>
          <w:rFonts w:ascii="Arial Unicode MS" w:eastAsia="Arial Unicode MS" w:hint="eastAsia"/>
          <w:spacing w:val="-215"/>
          <w:position w:val="-3"/>
          <w:sz w:val="36"/>
        </w:rPr>
        <w:t>一</w:t>
      </w:r>
      <w:r>
        <w:rPr>
          <w:position w:val="-3"/>
          <w:sz w:val="12"/>
        </w:rPr>
        <w:t>I</w:t>
      </w:r>
      <w:r>
        <w:rPr>
          <w:spacing w:val="-5"/>
          <w:position w:val="-3"/>
          <w:sz w:val="12"/>
        </w:rPr>
        <w:t> </w:t>
      </w:r>
      <w:r>
        <w:rPr>
          <w:rFonts w:ascii="Arial Unicode MS" w:eastAsia="Arial Unicode MS" w:hint="eastAsia"/>
          <w:position w:val="-3"/>
          <w:sz w:val="17"/>
        </w:rPr>
        <w:t>ヽ</w:t>
        <w:tab/>
      </w:r>
      <w:r>
        <w:rPr>
          <w:rFonts w:ascii="Arial Unicode MS" w:eastAsia="Arial Unicode MS" w:hint="eastAsia"/>
          <w:sz w:val="18"/>
        </w:rPr>
        <w:t>戸</w:t>
        <w:tab/>
        <w:t>町</w:t>
        <w:tab/>
      </w:r>
      <w:r>
        <w:rPr>
          <w:position w:val="1"/>
          <w:sz w:val="20"/>
        </w:rPr>
        <w:t>10</w:t>
      </w:r>
      <w:r>
        <w:rPr>
          <w:spacing w:val="9"/>
          <w:position w:val="1"/>
          <w:sz w:val="20"/>
        </w:rPr>
        <w:t> </w:t>
      </w:r>
      <w:r>
        <w:rPr>
          <w:position w:val="1"/>
          <w:sz w:val="20"/>
        </w:rPr>
        <w:t>0. </w:t>
      </w:r>
      <w:r>
        <w:rPr>
          <w:spacing w:val="3"/>
          <w:position w:val="1"/>
          <w:sz w:val="20"/>
        </w:rPr>
        <w:t> </w:t>
      </w:r>
      <w:r>
        <w:rPr>
          <w:position w:val="1"/>
          <w:sz w:val="20"/>
        </w:rPr>
        <w:t>6</w:t>
        <w:tab/>
      </w:r>
      <w:r>
        <w:rPr>
          <w:w w:val="125"/>
          <w:position w:val="1"/>
          <w:sz w:val="20"/>
        </w:rPr>
        <w:t>83.6</w:t>
        <w:tab/>
      </w:r>
      <w:r>
        <w:rPr>
          <w:spacing w:val="-7"/>
          <w:w w:val="125"/>
          <w:position w:val="1"/>
          <w:sz w:val="20"/>
        </w:rPr>
        <w:t>156.</w:t>
      </w:r>
      <w:r>
        <w:rPr>
          <w:spacing w:val="17"/>
          <w:w w:val="125"/>
          <w:position w:val="1"/>
          <w:sz w:val="20"/>
        </w:rPr>
        <w:t> </w:t>
      </w:r>
      <w:r>
        <w:rPr>
          <w:w w:val="125"/>
          <w:position w:val="1"/>
          <w:sz w:val="20"/>
        </w:rPr>
        <w:t>I</w:t>
        <w:tab/>
      </w:r>
      <w:r>
        <w:rPr>
          <w:position w:val="1"/>
          <w:sz w:val="20"/>
        </w:rPr>
        <w:t>8</w:t>
      </w:r>
      <w:r>
        <w:rPr>
          <w:spacing w:val="-16"/>
          <w:position w:val="1"/>
          <w:sz w:val="20"/>
        </w:rPr>
        <w:t> </w:t>
      </w:r>
      <w:r>
        <w:rPr>
          <w:position w:val="1"/>
          <w:sz w:val="20"/>
        </w:rPr>
        <w:t>7. </w:t>
      </w:r>
      <w:r>
        <w:rPr>
          <w:spacing w:val="16"/>
          <w:position w:val="1"/>
          <w:sz w:val="20"/>
        </w:rPr>
        <w:t> </w:t>
      </w:r>
      <w:r>
        <w:rPr>
          <w:position w:val="1"/>
          <w:sz w:val="20"/>
        </w:rPr>
        <w:t>7</w:t>
        <w:tab/>
        <w:t>71.  </w:t>
      </w:r>
      <w:r>
        <w:rPr>
          <w:spacing w:val="3"/>
          <w:position w:val="1"/>
          <w:sz w:val="20"/>
        </w:rPr>
        <w:t> </w:t>
      </w:r>
      <w:r>
        <w:rPr>
          <w:position w:val="1"/>
          <w:sz w:val="20"/>
        </w:rPr>
        <w:t>1</w:t>
        <w:tab/>
        <w:t>13 9. </w:t>
      </w:r>
      <w:r>
        <w:rPr>
          <w:spacing w:val="26"/>
          <w:position w:val="1"/>
          <w:sz w:val="20"/>
        </w:rPr>
        <w:t> </w:t>
      </w:r>
      <w:r>
        <w:rPr>
          <w:position w:val="1"/>
          <w:sz w:val="20"/>
        </w:rPr>
        <w:t>6</w:t>
      </w:r>
    </w:p>
    <w:p>
      <w:pPr>
        <w:tabs>
          <w:tab w:pos="751" w:val="left" w:leader="none"/>
          <w:tab w:pos="1267" w:val="left" w:leader="none"/>
          <w:tab w:pos="2166" w:val="left" w:leader="none"/>
          <w:tab w:pos="2686" w:val="left" w:leader="none"/>
          <w:tab w:pos="3610" w:val="left" w:leader="none"/>
          <w:tab w:pos="4785" w:val="left" w:leader="none"/>
          <w:tab w:pos="6106" w:val="left" w:leader="none"/>
          <w:tab w:pos="7561" w:val="left" w:leader="none"/>
          <w:tab w:pos="8769" w:val="left" w:leader="none"/>
        </w:tabs>
        <w:spacing w:line="244" w:lineRule="exact" w:before="0"/>
        <w:ind w:left="221" w:right="0" w:firstLine="0"/>
        <w:jc w:val="left"/>
        <w:rPr>
          <w:sz w:val="20"/>
        </w:rPr>
      </w:pPr>
      <w:r>
        <w:rPr>
          <w:rFonts w:ascii="Arial Unicode MS" w:eastAsia="Arial Unicode MS" w:hint="eastAsia"/>
          <w:w w:val="110"/>
          <w:sz w:val="18"/>
        </w:rPr>
        <w:t>横</w:t>
        <w:tab/>
        <w:t>浜</w:t>
        <w:tab/>
        <w:t>町</w:t>
        <w:tab/>
      </w:r>
      <w:r>
        <w:rPr>
          <w:w w:val="110"/>
          <w:position w:val="1"/>
          <w:sz w:val="20"/>
        </w:rPr>
        <w:t>!IL</w:t>
        <w:tab/>
        <w:t>7</w:t>
        <w:tab/>
        <w:t>9</w:t>
      </w:r>
      <w:r>
        <w:rPr>
          <w:spacing w:val="-26"/>
          <w:w w:val="110"/>
          <w:position w:val="1"/>
          <w:sz w:val="20"/>
        </w:rPr>
        <w:t> </w:t>
      </w:r>
      <w:r>
        <w:rPr>
          <w:w w:val="110"/>
          <w:position w:val="1"/>
          <w:sz w:val="20"/>
        </w:rPr>
        <w:t>0.</w:t>
      </w:r>
      <w:r>
        <w:rPr>
          <w:spacing w:val="44"/>
          <w:w w:val="110"/>
          <w:position w:val="1"/>
          <w:sz w:val="20"/>
        </w:rPr>
        <w:t> </w:t>
      </w:r>
      <w:r>
        <w:rPr>
          <w:w w:val="110"/>
          <w:position w:val="1"/>
          <w:sz w:val="20"/>
        </w:rPr>
        <w:t>4</w:t>
        <w:tab/>
        <w:t>13</w:t>
      </w:r>
      <w:r>
        <w:rPr>
          <w:spacing w:val="6"/>
          <w:w w:val="110"/>
          <w:position w:val="1"/>
          <w:sz w:val="20"/>
        </w:rPr>
        <w:t> </w:t>
      </w:r>
      <w:r>
        <w:rPr>
          <w:w w:val="110"/>
          <w:position w:val="1"/>
          <w:sz w:val="20"/>
        </w:rPr>
        <w:t>8.</w:t>
      </w:r>
      <w:r>
        <w:rPr>
          <w:spacing w:val="44"/>
          <w:w w:val="110"/>
          <w:position w:val="1"/>
          <w:sz w:val="20"/>
        </w:rPr>
        <w:t> </w:t>
      </w:r>
      <w:r>
        <w:rPr>
          <w:w w:val="110"/>
          <w:position w:val="1"/>
          <w:sz w:val="20"/>
        </w:rPr>
        <w:t>1</w:t>
        <w:tab/>
      </w:r>
      <w:r>
        <w:rPr>
          <w:w w:val="125"/>
          <w:position w:val="1"/>
          <w:sz w:val="20"/>
        </w:rPr>
        <w:t>105.</w:t>
      </w:r>
      <w:r>
        <w:rPr>
          <w:spacing w:val="-2"/>
          <w:w w:val="125"/>
          <w:position w:val="1"/>
          <w:sz w:val="20"/>
        </w:rPr>
        <w:t> </w:t>
      </w:r>
      <w:r>
        <w:rPr>
          <w:w w:val="110"/>
          <w:position w:val="1"/>
          <w:sz w:val="20"/>
        </w:rPr>
        <w:t>7</w:t>
        <w:tab/>
      </w:r>
      <w:r>
        <w:rPr>
          <w:w w:val="125"/>
          <w:position w:val="1"/>
          <w:sz w:val="20"/>
        </w:rPr>
        <w:t>89.9</w:t>
        <w:tab/>
      </w:r>
      <w:r>
        <w:rPr>
          <w:spacing w:val="-5"/>
          <w:w w:val="125"/>
          <w:position w:val="1"/>
          <w:sz w:val="20"/>
        </w:rPr>
        <w:t>134.</w:t>
      </w:r>
      <w:r>
        <w:rPr>
          <w:spacing w:val="50"/>
          <w:w w:val="125"/>
          <w:position w:val="1"/>
          <w:sz w:val="20"/>
        </w:rPr>
        <w:t> </w:t>
      </w:r>
      <w:r>
        <w:rPr>
          <w:w w:val="110"/>
          <w:position w:val="1"/>
          <w:sz w:val="20"/>
        </w:rPr>
        <w:t>1</w:t>
      </w:r>
    </w:p>
    <w:p>
      <w:pPr>
        <w:tabs>
          <w:tab w:pos="753" w:val="left" w:leader="none"/>
          <w:tab w:pos="1260" w:val="left" w:leader="none"/>
          <w:tab w:pos="2292" w:val="left" w:leader="none"/>
          <w:tab w:pos="3603" w:val="left" w:leader="none"/>
          <w:tab w:pos="4785" w:val="left" w:leader="none"/>
          <w:tab w:pos="6233" w:val="left" w:leader="none"/>
          <w:tab w:pos="7565" w:val="left" w:leader="none"/>
          <w:tab w:pos="8769" w:val="left" w:leader="none"/>
        </w:tabs>
        <w:spacing w:before="74"/>
        <w:ind w:left="216" w:right="0" w:firstLine="0"/>
        <w:jc w:val="left"/>
        <w:rPr>
          <w:sz w:val="20"/>
        </w:rPr>
      </w:pPr>
      <w:r>
        <w:rPr>
          <w:rFonts w:ascii="Arial Unicode MS" w:eastAsia="Arial Unicode MS" w:hint="eastAsia"/>
          <w:w w:val="105"/>
          <w:position w:val="-1"/>
          <w:sz w:val="18"/>
        </w:rPr>
        <w:t>上</w:t>
        <w:tab/>
      </w:r>
      <w:r>
        <w:rPr>
          <w:w w:val="105"/>
          <w:position w:val="-1"/>
          <w:sz w:val="23"/>
        </w:rPr>
        <w:t>it</w:t>
        <w:tab/>
      </w:r>
      <w:r>
        <w:rPr>
          <w:rFonts w:ascii="Arial Unicode MS" w:eastAsia="Arial Unicode MS" w:hint="eastAsia"/>
          <w:w w:val="105"/>
          <w:position w:val="0"/>
          <w:sz w:val="18"/>
        </w:rPr>
        <w:t>町</w:t>
        <w:tab/>
      </w:r>
      <w:r>
        <w:rPr>
          <w:w w:val="125"/>
          <w:position w:val="0"/>
          <w:sz w:val="20"/>
        </w:rPr>
        <w:t>87.7</w:t>
        <w:tab/>
        <w:t>76.7</w:t>
        <w:tab/>
      </w:r>
      <w:r>
        <w:rPr>
          <w:w w:val="125"/>
          <w:sz w:val="20"/>
        </w:rPr>
        <w:t>107. </w:t>
      </w:r>
      <w:r>
        <w:rPr>
          <w:w w:val="105"/>
          <w:sz w:val="20"/>
        </w:rPr>
        <w:t>9</w:t>
        <w:tab/>
        <w:t>8</w:t>
      </w:r>
      <w:r>
        <w:rPr>
          <w:spacing w:val="-20"/>
          <w:w w:val="105"/>
          <w:sz w:val="20"/>
        </w:rPr>
        <w:t> </w:t>
      </w:r>
      <w:r>
        <w:rPr>
          <w:w w:val="105"/>
          <w:sz w:val="20"/>
        </w:rPr>
        <w:t>4.</w:t>
      </w:r>
      <w:r>
        <w:rPr>
          <w:spacing w:val="51"/>
          <w:w w:val="105"/>
          <w:sz w:val="20"/>
        </w:rPr>
        <w:t> </w:t>
      </w:r>
      <w:r>
        <w:rPr>
          <w:w w:val="105"/>
          <w:sz w:val="20"/>
        </w:rPr>
        <w:t>6</w:t>
        <w:tab/>
        <w:t>7</w:t>
      </w:r>
      <w:r>
        <w:rPr>
          <w:spacing w:val="-19"/>
          <w:w w:val="105"/>
          <w:sz w:val="20"/>
        </w:rPr>
        <w:t> </w:t>
      </w:r>
      <w:r>
        <w:rPr>
          <w:w w:val="105"/>
          <w:sz w:val="20"/>
        </w:rPr>
        <w:t>3. </w:t>
      </w:r>
      <w:r>
        <w:rPr>
          <w:spacing w:val="1"/>
          <w:w w:val="105"/>
          <w:sz w:val="20"/>
        </w:rPr>
        <w:t> </w:t>
      </w:r>
      <w:r>
        <w:rPr>
          <w:w w:val="105"/>
          <w:sz w:val="20"/>
        </w:rPr>
        <w:t>8</w:t>
        <w:tab/>
        <w:t>1 0 4.</w:t>
      </w:r>
      <w:r>
        <w:rPr>
          <w:spacing w:val="-5"/>
          <w:w w:val="105"/>
          <w:sz w:val="20"/>
        </w:rPr>
        <w:t> </w:t>
      </w:r>
      <w:r>
        <w:rPr>
          <w:w w:val="105"/>
          <w:sz w:val="20"/>
        </w:rPr>
        <w:t>3</w:t>
      </w:r>
    </w:p>
    <w:p>
      <w:pPr>
        <w:tabs>
          <w:tab w:pos="752" w:val="left" w:leader="none"/>
          <w:tab w:pos="1267" w:val="left" w:leader="none"/>
          <w:tab w:pos="2303" w:val="left" w:leader="none"/>
          <w:tab w:pos="3609" w:val="left" w:leader="none"/>
          <w:tab w:pos="4792" w:val="left" w:leader="none"/>
          <w:tab w:pos="6113" w:val="left" w:leader="none"/>
          <w:tab w:pos="7565" w:val="left" w:leader="none"/>
          <w:tab w:pos="8787" w:val="left" w:leader="none"/>
        </w:tabs>
        <w:spacing w:before="76"/>
        <w:ind w:left="224" w:right="0" w:firstLine="0"/>
        <w:jc w:val="left"/>
        <w:rPr>
          <w:sz w:val="20"/>
        </w:rPr>
      </w:pPr>
      <w:r>
        <w:rPr>
          <w:rFonts w:ascii="Arial Unicode MS" w:eastAsia="Arial Unicode MS" w:hint="eastAsia"/>
          <w:w w:val="120"/>
          <w:sz w:val="18"/>
        </w:rPr>
        <w:t>東</w:t>
        <w:tab/>
        <w:t>北</w:t>
        <w:tab/>
        <w:t>町</w:t>
        <w:tab/>
      </w:r>
      <w:r>
        <w:rPr>
          <w:w w:val="120"/>
          <w:position w:val="1"/>
          <w:sz w:val="20"/>
        </w:rPr>
        <w:t>91.</w:t>
      </w:r>
      <w:r>
        <w:rPr>
          <w:spacing w:val="36"/>
          <w:w w:val="120"/>
          <w:position w:val="1"/>
          <w:sz w:val="20"/>
        </w:rPr>
        <w:t> </w:t>
      </w:r>
      <w:r>
        <w:rPr>
          <w:w w:val="105"/>
          <w:position w:val="1"/>
          <w:sz w:val="20"/>
        </w:rPr>
        <w:t>6</w:t>
        <w:tab/>
      </w:r>
      <w:r>
        <w:rPr>
          <w:w w:val="120"/>
          <w:position w:val="1"/>
          <w:sz w:val="20"/>
        </w:rPr>
        <w:t>67.0</w:t>
        <w:tab/>
      </w:r>
      <w:r>
        <w:rPr>
          <w:spacing w:val="-5"/>
          <w:w w:val="120"/>
          <w:position w:val="1"/>
          <w:sz w:val="20"/>
        </w:rPr>
        <w:t>138.</w:t>
      </w:r>
      <w:r>
        <w:rPr>
          <w:spacing w:val="10"/>
          <w:w w:val="120"/>
          <w:position w:val="1"/>
          <w:sz w:val="20"/>
        </w:rPr>
        <w:t> </w:t>
      </w:r>
      <w:r>
        <w:rPr>
          <w:w w:val="105"/>
          <w:position w:val="1"/>
          <w:sz w:val="20"/>
        </w:rPr>
        <w:t>6</w:t>
        <w:tab/>
      </w:r>
      <w:r>
        <w:rPr>
          <w:w w:val="120"/>
          <w:position w:val="1"/>
          <w:sz w:val="20"/>
        </w:rPr>
        <w:t>103.</w:t>
      </w:r>
      <w:r>
        <w:rPr>
          <w:spacing w:val="2"/>
          <w:w w:val="120"/>
          <w:position w:val="1"/>
          <w:sz w:val="20"/>
        </w:rPr>
        <w:t> </w:t>
      </w:r>
      <w:r>
        <w:rPr>
          <w:w w:val="105"/>
          <w:position w:val="1"/>
          <w:sz w:val="20"/>
        </w:rPr>
        <w:t>6</w:t>
        <w:tab/>
      </w:r>
      <w:r>
        <w:rPr>
          <w:w w:val="125"/>
          <w:position w:val="2"/>
          <w:sz w:val="20"/>
        </w:rPr>
        <w:t>74.0</w:t>
        <w:tab/>
      </w:r>
      <w:r>
        <w:rPr>
          <w:w w:val="105"/>
          <w:position w:val="1"/>
          <w:sz w:val="20"/>
        </w:rPr>
        <w:t>I 6 8.</w:t>
      </w:r>
      <w:r>
        <w:rPr>
          <w:spacing w:val="46"/>
          <w:w w:val="105"/>
          <w:position w:val="1"/>
          <w:sz w:val="20"/>
        </w:rPr>
        <w:t> </w:t>
      </w:r>
      <w:r>
        <w:rPr>
          <w:w w:val="105"/>
          <w:position w:val="1"/>
          <w:sz w:val="20"/>
        </w:rPr>
        <w:t>I</w:t>
      </w:r>
    </w:p>
    <w:p>
      <w:pPr>
        <w:tabs>
          <w:tab w:pos="1271" w:val="left" w:leader="none"/>
          <w:tab w:pos="2292" w:val="left" w:leader="none"/>
          <w:tab w:pos="3602" w:val="left" w:leader="none"/>
          <w:tab w:pos="4785" w:val="left" w:leader="none"/>
          <w:tab w:pos="6244" w:val="left" w:leader="none"/>
          <w:tab w:pos="7563" w:val="left" w:leader="none"/>
          <w:tab w:pos="8769" w:val="left" w:leader="none"/>
        </w:tabs>
        <w:spacing w:before="81"/>
        <w:ind w:left="229" w:right="0" w:firstLine="0"/>
        <w:jc w:val="left"/>
        <w:rPr>
          <w:sz w:val="20"/>
        </w:rPr>
      </w:pPr>
      <w:r>
        <w:rPr>
          <w:rFonts w:ascii="Arial Unicode MS" w:eastAsia="Arial Unicode MS" w:hint="eastAsia"/>
          <w:w w:val="110"/>
          <w:sz w:val="18"/>
        </w:rPr>
        <w:t>天間林</w:t>
        <w:tab/>
      </w:r>
      <w:r>
        <w:rPr>
          <w:rFonts w:ascii="Arial Unicode MS" w:eastAsia="Arial Unicode MS" w:hint="eastAsia"/>
          <w:w w:val="110"/>
          <w:position w:val="1"/>
          <w:sz w:val="18"/>
        </w:rPr>
        <w:t>村</w:t>
        <w:tab/>
      </w:r>
      <w:r>
        <w:rPr>
          <w:w w:val="120"/>
          <w:position w:val="1"/>
          <w:sz w:val="20"/>
        </w:rPr>
        <w:t>82.6</w:t>
        <w:tab/>
      </w:r>
      <w:r>
        <w:rPr>
          <w:w w:val="110"/>
          <w:position w:val="1"/>
          <w:sz w:val="20"/>
        </w:rPr>
        <w:t>6</w:t>
      </w:r>
      <w:r>
        <w:rPr>
          <w:spacing w:val="-18"/>
          <w:w w:val="110"/>
          <w:position w:val="1"/>
          <w:sz w:val="20"/>
        </w:rPr>
        <w:t> </w:t>
      </w:r>
      <w:r>
        <w:rPr>
          <w:w w:val="110"/>
          <w:position w:val="1"/>
          <w:sz w:val="20"/>
        </w:rPr>
        <w:t>2.</w:t>
      </w:r>
      <w:r>
        <w:rPr>
          <w:spacing w:val="37"/>
          <w:w w:val="110"/>
          <w:position w:val="1"/>
          <w:sz w:val="20"/>
        </w:rPr>
        <w:t> </w:t>
      </w:r>
      <w:r>
        <w:rPr>
          <w:w w:val="110"/>
          <w:position w:val="1"/>
          <w:sz w:val="20"/>
        </w:rPr>
        <w:t>0</w:t>
        <w:tab/>
      </w:r>
      <w:r>
        <w:rPr>
          <w:w w:val="120"/>
          <w:position w:val="1"/>
          <w:sz w:val="20"/>
        </w:rPr>
        <w:t>121.</w:t>
      </w:r>
      <w:r>
        <w:rPr>
          <w:spacing w:val="1"/>
          <w:w w:val="120"/>
          <w:position w:val="1"/>
          <w:sz w:val="20"/>
        </w:rPr>
        <w:t> </w:t>
      </w:r>
      <w:r>
        <w:rPr>
          <w:w w:val="110"/>
          <w:position w:val="1"/>
          <w:sz w:val="20"/>
        </w:rPr>
        <w:t>4</w:t>
        <w:tab/>
      </w:r>
      <w:r>
        <w:rPr>
          <w:spacing w:val="8"/>
          <w:w w:val="110"/>
          <w:position w:val="1"/>
          <w:sz w:val="20"/>
        </w:rPr>
        <w:t>78.</w:t>
      </w:r>
      <w:r>
        <w:rPr>
          <w:spacing w:val="46"/>
          <w:w w:val="110"/>
          <w:position w:val="1"/>
          <w:sz w:val="20"/>
        </w:rPr>
        <w:t> </w:t>
      </w:r>
      <w:r>
        <w:rPr>
          <w:w w:val="110"/>
          <w:position w:val="1"/>
          <w:sz w:val="20"/>
        </w:rPr>
        <w:t>9</w:t>
        <w:tab/>
        <w:t>5</w:t>
      </w:r>
      <w:r>
        <w:rPr>
          <w:spacing w:val="-18"/>
          <w:w w:val="110"/>
          <w:position w:val="1"/>
          <w:sz w:val="20"/>
        </w:rPr>
        <w:t> </w:t>
      </w:r>
      <w:r>
        <w:rPr>
          <w:w w:val="110"/>
          <w:position w:val="1"/>
          <w:sz w:val="20"/>
        </w:rPr>
        <w:t>4.</w:t>
      </w:r>
      <w:r>
        <w:rPr>
          <w:spacing w:val="39"/>
          <w:w w:val="110"/>
          <w:position w:val="1"/>
          <w:sz w:val="20"/>
        </w:rPr>
        <w:t> </w:t>
      </w:r>
      <w:r>
        <w:rPr>
          <w:w w:val="110"/>
          <w:position w:val="1"/>
          <w:sz w:val="20"/>
        </w:rPr>
        <w:t>8</w:t>
        <w:tab/>
      </w:r>
      <w:r>
        <w:rPr>
          <w:w w:val="120"/>
          <w:position w:val="1"/>
          <w:sz w:val="20"/>
        </w:rPr>
        <w:t>151. </w:t>
      </w:r>
      <w:r>
        <w:rPr>
          <w:spacing w:val="12"/>
          <w:w w:val="120"/>
          <w:position w:val="1"/>
          <w:sz w:val="20"/>
        </w:rPr>
        <w:t> </w:t>
      </w:r>
      <w:r>
        <w:rPr>
          <w:w w:val="120"/>
          <w:position w:val="1"/>
          <w:sz w:val="20"/>
        </w:rPr>
        <w:t>1</w:t>
      </w:r>
    </w:p>
    <w:p>
      <w:pPr>
        <w:tabs>
          <w:tab w:pos="750" w:val="left" w:leader="none"/>
          <w:tab w:pos="1267" w:val="left" w:leader="none"/>
          <w:tab w:pos="2303" w:val="left" w:leader="none"/>
          <w:tab w:pos="3606" w:val="left" w:leader="none"/>
          <w:tab w:pos="4792" w:val="left" w:leader="none"/>
          <w:tab w:pos="6251" w:val="left" w:leader="none"/>
          <w:tab w:pos="7568" w:val="left" w:leader="none"/>
          <w:tab w:pos="8776" w:val="left" w:leader="none"/>
        </w:tabs>
        <w:spacing w:before="83"/>
        <w:ind w:left="225" w:right="0" w:firstLine="0"/>
        <w:jc w:val="left"/>
        <w:rPr>
          <w:sz w:val="20"/>
        </w:rPr>
      </w:pPr>
      <w:r>
        <w:rPr>
          <w:rFonts w:ascii="Arial Unicode MS" w:eastAsia="Arial Unicode MS" w:hint="eastAsia"/>
          <w:w w:val="115"/>
          <w:position w:val="1"/>
          <w:sz w:val="18"/>
        </w:rPr>
        <w:t>下</w:t>
        <w:tab/>
      </w:r>
      <w:r>
        <w:rPr>
          <w:rFonts w:ascii="Arial Unicode MS" w:eastAsia="Arial Unicode MS" w:hint="eastAsia"/>
          <w:w w:val="115"/>
          <w:sz w:val="18"/>
        </w:rPr>
        <w:t>田</w:t>
        <w:tab/>
      </w:r>
      <w:r>
        <w:rPr>
          <w:rFonts w:ascii="Arial Unicode MS" w:eastAsia="Arial Unicode MS" w:hint="eastAsia"/>
          <w:w w:val="115"/>
          <w:position w:val="1"/>
          <w:sz w:val="18"/>
        </w:rPr>
        <w:t>町</w:t>
        <w:tab/>
      </w:r>
      <w:r>
        <w:rPr>
          <w:w w:val="115"/>
          <w:position w:val="1"/>
          <w:sz w:val="20"/>
        </w:rPr>
        <w:t>91.</w:t>
      </w:r>
      <w:r>
        <w:rPr>
          <w:spacing w:val="48"/>
          <w:w w:val="115"/>
          <w:position w:val="1"/>
          <w:sz w:val="20"/>
        </w:rPr>
        <w:t> </w:t>
      </w:r>
      <w:r>
        <w:rPr>
          <w:w w:val="115"/>
          <w:position w:val="1"/>
          <w:sz w:val="20"/>
        </w:rPr>
        <w:t>3</w:t>
        <w:tab/>
      </w:r>
      <w:r>
        <w:rPr>
          <w:w w:val="125"/>
          <w:position w:val="1"/>
          <w:sz w:val="20"/>
        </w:rPr>
        <w:t>86.8</w:t>
        <w:tab/>
      </w:r>
      <w:r>
        <w:rPr>
          <w:spacing w:val="-5"/>
          <w:w w:val="125"/>
          <w:position w:val="1"/>
          <w:sz w:val="20"/>
        </w:rPr>
        <w:t>107.</w:t>
      </w:r>
      <w:r>
        <w:rPr>
          <w:spacing w:val="-4"/>
          <w:w w:val="125"/>
          <w:position w:val="1"/>
          <w:sz w:val="20"/>
        </w:rPr>
        <w:t> </w:t>
      </w:r>
      <w:r>
        <w:rPr>
          <w:w w:val="115"/>
          <w:position w:val="1"/>
          <w:sz w:val="20"/>
        </w:rPr>
        <w:t>1</w:t>
        <w:tab/>
      </w:r>
      <w:r>
        <w:rPr>
          <w:w w:val="115"/>
          <w:position w:val="2"/>
          <w:sz w:val="20"/>
        </w:rPr>
        <w:t>91</w:t>
      </w:r>
      <w:r>
        <w:rPr>
          <w:spacing w:val="-5"/>
          <w:w w:val="115"/>
          <w:position w:val="2"/>
          <w:sz w:val="20"/>
        </w:rPr>
        <w:t> </w:t>
      </w:r>
      <w:r>
        <w:rPr>
          <w:w w:val="115"/>
          <w:position w:val="2"/>
          <w:sz w:val="20"/>
        </w:rPr>
        <w:t>.</w:t>
      </w:r>
      <w:r>
        <w:rPr>
          <w:spacing w:val="-5"/>
          <w:w w:val="115"/>
          <w:position w:val="2"/>
          <w:sz w:val="20"/>
        </w:rPr>
        <w:t> </w:t>
      </w:r>
      <w:r>
        <w:rPr>
          <w:w w:val="115"/>
          <w:position w:val="2"/>
          <w:sz w:val="20"/>
        </w:rPr>
        <w:t>1</w:t>
        <w:tab/>
        <w:t>81.  </w:t>
      </w:r>
      <w:r>
        <w:rPr>
          <w:w w:val="125"/>
          <w:position w:val="2"/>
          <w:sz w:val="20"/>
        </w:rPr>
        <w:t>4</w:t>
        <w:tab/>
        <w:t>106.5</w:t>
      </w:r>
    </w:p>
    <w:p>
      <w:pPr>
        <w:tabs>
          <w:tab w:pos="1271" w:val="left" w:leader="none"/>
          <w:tab w:pos="2165" w:val="left" w:leader="none"/>
          <w:tab w:pos="3472" w:val="left" w:leader="none"/>
          <w:tab w:pos="4797" w:val="left" w:leader="none"/>
          <w:tab w:pos="6123" w:val="left" w:leader="none"/>
          <w:tab w:pos="7434" w:val="left" w:leader="none"/>
        </w:tabs>
        <w:spacing w:before="73"/>
        <w:ind w:left="221" w:right="0" w:firstLine="0"/>
        <w:jc w:val="left"/>
        <w:rPr>
          <w:sz w:val="20"/>
        </w:rPr>
      </w:pPr>
      <w:r>
        <w:rPr>
          <w:rFonts w:ascii="Arial Unicode MS" w:eastAsia="Arial Unicode MS" w:hint="eastAsia"/>
          <w:w w:val="120"/>
          <w:sz w:val="19"/>
        </w:rPr>
        <w:t>六ケ所</w:t>
        <w:tab/>
      </w:r>
      <w:r>
        <w:rPr>
          <w:rFonts w:ascii="Arial Unicode MS" w:eastAsia="Arial Unicode MS" w:hint="eastAsia"/>
          <w:w w:val="120"/>
          <w:sz w:val="18"/>
        </w:rPr>
        <w:t>村</w:t>
        <w:tab/>
      </w:r>
      <w:r>
        <w:rPr>
          <w:spacing w:val="5"/>
          <w:w w:val="120"/>
          <w:position w:val="1"/>
          <w:sz w:val="20"/>
        </w:rPr>
        <w:t>171.</w:t>
      </w:r>
      <w:r>
        <w:rPr>
          <w:spacing w:val="40"/>
          <w:w w:val="120"/>
          <w:position w:val="1"/>
          <w:sz w:val="20"/>
        </w:rPr>
        <w:t> </w:t>
      </w:r>
      <w:r>
        <w:rPr>
          <w:w w:val="115"/>
          <w:position w:val="1"/>
          <w:sz w:val="20"/>
        </w:rPr>
        <w:t>4</w:t>
        <w:tab/>
        <w:t>12</w:t>
      </w:r>
      <w:r>
        <w:rPr>
          <w:spacing w:val="2"/>
          <w:w w:val="115"/>
          <w:position w:val="1"/>
          <w:sz w:val="20"/>
        </w:rPr>
        <w:t> </w:t>
      </w:r>
      <w:r>
        <w:rPr>
          <w:w w:val="115"/>
          <w:position w:val="1"/>
          <w:sz w:val="20"/>
        </w:rPr>
        <w:t>5.</w:t>
      </w:r>
      <w:r>
        <w:rPr>
          <w:spacing w:val="26"/>
          <w:w w:val="115"/>
          <w:position w:val="1"/>
          <w:sz w:val="20"/>
        </w:rPr>
        <w:t> </w:t>
      </w:r>
      <w:r>
        <w:rPr>
          <w:w w:val="115"/>
          <w:position w:val="1"/>
          <w:sz w:val="20"/>
        </w:rPr>
        <w:t>5</w:t>
        <w:tab/>
      </w:r>
      <w:r>
        <w:rPr>
          <w:w w:val="120"/>
          <w:position w:val="1"/>
          <w:sz w:val="20"/>
        </w:rPr>
        <w:t>253.2</w:t>
        <w:tab/>
        <w:t>l</w:t>
      </w:r>
      <w:r>
        <w:rPr>
          <w:spacing w:val="-22"/>
          <w:w w:val="120"/>
          <w:position w:val="1"/>
          <w:sz w:val="20"/>
        </w:rPr>
        <w:t> </w:t>
      </w:r>
      <w:r>
        <w:rPr>
          <w:w w:val="120"/>
          <w:position w:val="1"/>
          <w:sz w:val="20"/>
        </w:rPr>
        <w:t>3</w:t>
      </w:r>
      <w:r>
        <w:rPr>
          <w:spacing w:val="-33"/>
          <w:w w:val="120"/>
          <w:position w:val="1"/>
          <w:sz w:val="20"/>
        </w:rPr>
        <w:t> </w:t>
      </w:r>
      <w:r>
        <w:rPr>
          <w:w w:val="120"/>
          <w:position w:val="1"/>
          <w:sz w:val="20"/>
        </w:rPr>
        <w:t>3.</w:t>
      </w:r>
      <w:r>
        <w:rPr>
          <w:spacing w:val="28"/>
          <w:w w:val="120"/>
          <w:position w:val="1"/>
          <w:sz w:val="20"/>
        </w:rPr>
        <w:t> </w:t>
      </w:r>
      <w:r>
        <w:rPr>
          <w:w w:val="120"/>
          <w:position w:val="1"/>
          <w:sz w:val="20"/>
        </w:rPr>
        <w:t>7</w:t>
        <w:tab/>
      </w:r>
      <w:r>
        <w:rPr>
          <w:w w:val="125"/>
          <w:position w:val="1"/>
          <w:sz w:val="20"/>
        </w:rPr>
        <w:t>125.9</w:t>
      </w:r>
    </w:p>
    <w:p>
      <w:pPr>
        <w:tabs>
          <w:tab w:pos="759" w:val="left" w:leader="none"/>
          <w:tab w:pos="1272" w:val="left" w:leader="none"/>
          <w:tab w:pos="2173" w:val="left" w:leader="none"/>
          <w:tab w:pos="3606" w:val="left" w:leader="none"/>
          <w:tab w:pos="4792" w:val="left" w:leader="none"/>
          <w:tab w:pos="6113" w:val="left" w:leader="none"/>
          <w:tab w:pos="7407" w:val="left" w:leader="none"/>
          <w:tab w:pos="8646" w:val="left" w:leader="none"/>
        </w:tabs>
        <w:spacing w:before="85"/>
        <w:ind w:left="225" w:right="0" w:firstLine="0"/>
        <w:jc w:val="left"/>
        <w:rPr>
          <w:sz w:val="20"/>
        </w:rPr>
      </w:pPr>
      <w:r>
        <w:rPr>
          <w:rFonts w:ascii="Arial Unicode MS" w:eastAsia="Arial Unicode MS" w:hint="eastAsia"/>
          <w:w w:val="120"/>
          <w:position w:val="1"/>
          <w:sz w:val="18"/>
        </w:rPr>
        <w:t>下</w:t>
        <w:tab/>
      </w:r>
      <w:r>
        <w:rPr>
          <w:rFonts w:ascii="Arial Unicode MS" w:eastAsia="Arial Unicode MS" w:hint="eastAsia"/>
          <w:w w:val="105"/>
          <w:sz w:val="18"/>
        </w:rPr>
        <w:t>北</w:t>
        <w:tab/>
      </w:r>
      <w:r>
        <w:rPr>
          <w:rFonts w:ascii="Arial Unicode MS" w:eastAsia="Arial Unicode MS" w:hint="eastAsia"/>
          <w:w w:val="105"/>
          <w:position w:val="1"/>
          <w:sz w:val="18"/>
        </w:rPr>
        <w:t>郡</w:t>
        <w:tab/>
      </w:r>
      <w:r>
        <w:rPr>
          <w:w w:val="105"/>
          <w:position w:val="1"/>
          <w:sz w:val="20"/>
        </w:rPr>
        <w:t>11</w:t>
      </w:r>
      <w:r>
        <w:rPr>
          <w:spacing w:val="-8"/>
          <w:w w:val="105"/>
          <w:position w:val="1"/>
          <w:sz w:val="20"/>
        </w:rPr>
        <w:t> </w:t>
      </w:r>
      <w:r>
        <w:rPr>
          <w:w w:val="105"/>
          <w:position w:val="1"/>
          <w:sz w:val="20"/>
        </w:rPr>
        <w:t>7.</w:t>
      </w:r>
      <w:r>
        <w:rPr>
          <w:spacing w:val="50"/>
          <w:w w:val="105"/>
          <w:position w:val="1"/>
          <w:sz w:val="20"/>
        </w:rPr>
        <w:t> </w:t>
      </w:r>
      <w:r>
        <w:rPr>
          <w:w w:val="105"/>
          <w:position w:val="1"/>
          <w:sz w:val="20"/>
        </w:rPr>
        <w:t>3</w:t>
        <w:tab/>
        <w:t>8</w:t>
      </w:r>
      <w:r>
        <w:rPr>
          <w:spacing w:val="-19"/>
          <w:w w:val="105"/>
          <w:position w:val="1"/>
          <w:sz w:val="20"/>
        </w:rPr>
        <w:t> </w:t>
      </w:r>
      <w:r>
        <w:rPr>
          <w:w w:val="105"/>
          <w:position w:val="1"/>
          <w:sz w:val="20"/>
        </w:rPr>
        <w:t>4.</w:t>
      </w:r>
      <w:r>
        <w:rPr>
          <w:spacing w:val="46"/>
          <w:w w:val="105"/>
          <w:position w:val="1"/>
          <w:sz w:val="20"/>
        </w:rPr>
        <w:t> </w:t>
      </w:r>
      <w:r>
        <w:rPr>
          <w:w w:val="105"/>
          <w:position w:val="1"/>
          <w:sz w:val="20"/>
        </w:rPr>
        <w:t>5</w:t>
        <w:tab/>
        <w:t>16</w:t>
      </w:r>
      <w:r>
        <w:rPr>
          <w:spacing w:val="21"/>
          <w:w w:val="105"/>
          <w:position w:val="1"/>
          <w:sz w:val="20"/>
        </w:rPr>
        <w:t> </w:t>
      </w:r>
      <w:r>
        <w:rPr>
          <w:w w:val="105"/>
          <w:position w:val="1"/>
          <w:sz w:val="20"/>
        </w:rPr>
        <w:t>4.</w:t>
      </w:r>
      <w:r>
        <w:rPr>
          <w:spacing w:val="48"/>
          <w:w w:val="105"/>
          <w:position w:val="1"/>
          <w:sz w:val="20"/>
        </w:rPr>
        <w:t> </w:t>
      </w:r>
      <w:r>
        <w:rPr>
          <w:w w:val="105"/>
          <w:position w:val="1"/>
          <w:sz w:val="20"/>
        </w:rPr>
        <w:t>5</w:t>
        <w:tab/>
      </w:r>
      <w:r>
        <w:rPr>
          <w:w w:val="120"/>
          <w:position w:val="1"/>
          <w:sz w:val="20"/>
        </w:rPr>
        <w:t>111.</w:t>
      </w:r>
      <w:r>
        <w:rPr>
          <w:spacing w:val="6"/>
          <w:w w:val="120"/>
          <w:position w:val="1"/>
          <w:sz w:val="20"/>
        </w:rPr>
        <w:t> </w:t>
      </w:r>
      <w:r>
        <w:rPr>
          <w:w w:val="105"/>
          <w:position w:val="1"/>
          <w:sz w:val="20"/>
        </w:rPr>
        <w:t>0</w:t>
        <w:tab/>
      </w:r>
      <w:r>
        <w:rPr>
          <w:w w:val="105"/>
          <w:position w:val="1"/>
          <w:sz w:val="20"/>
          <w:u w:val="single"/>
        </w:rPr>
        <w:t> 8 7.</w:t>
      </w:r>
      <w:r>
        <w:rPr>
          <w:spacing w:val="37"/>
          <w:w w:val="105"/>
          <w:position w:val="1"/>
          <w:sz w:val="20"/>
          <w:u w:val="single"/>
        </w:rPr>
        <w:t> </w:t>
      </w:r>
      <w:r>
        <w:rPr>
          <w:w w:val="105"/>
          <w:position w:val="1"/>
          <w:sz w:val="20"/>
          <w:u w:val="single"/>
        </w:rPr>
        <w:t>7</w:t>
      </w:r>
      <w:r>
        <w:rPr>
          <w:position w:val="1"/>
          <w:sz w:val="20"/>
          <w:u w:val="single"/>
        </w:rPr>
        <w:tab/>
      </w:r>
    </w:p>
    <w:p>
      <w:pPr>
        <w:tabs>
          <w:tab w:pos="751" w:val="left" w:leader="none"/>
          <w:tab w:pos="1267" w:val="left" w:leader="none"/>
          <w:tab w:pos="2184" w:val="left" w:leader="none"/>
          <w:tab w:pos="3603" w:val="left" w:leader="none"/>
          <w:tab w:pos="4792" w:val="left" w:leader="none"/>
          <w:tab w:pos="6240" w:val="left" w:leader="none"/>
          <w:tab w:pos="7571" w:val="left" w:leader="none"/>
        </w:tabs>
        <w:spacing w:before="84"/>
        <w:ind w:left="233" w:right="0" w:firstLine="0"/>
        <w:jc w:val="left"/>
        <w:rPr>
          <w:sz w:val="20"/>
        </w:rPr>
      </w:pPr>
      <w:r>
        <w:rPr>
          <w:rFonts w:ascii="Arial" w:eastAsia="Arial"/>
          <w:w w:val="105"/>
          <w:position w:val="1"/>
          <w:sz w:val="19"/>
        </w:rPr>
        <w:t>/II</w:t>
        <w:tab/>
      </w:r>
      <w:r>
        <w:rPr>
          <w:rFonts w:ascii="Arial Unicode MS" w:eastAsia="Arial Unicode MS" w:hint="eastAsia"/>
          <w:w w:val="105"/>
          <w:sz w:val="18"/>
        </w:rPr>
        <w:t>内</w:t>
        <w:tab/>
      </w:r>
      <w:r>
        <w:rPr>
          <w:rFonts w:ascii="Arial Unicode MS" w:eastAsia="Arial Unicode MS" w:hint="eastAsia"/>
          <w:w w:val="105"/>
          <w:position w:val="1"/>
          <w:sz w:val="18"/>
        </w:rPr>
        <w:t>町</w:t>
        <w:tab/>
      </w:r>
      <w:r>
        <w:rPr>
          <w:w w:val="105"/>
          <w:position w:val="1"/>
          <w:sz w:val="20"/>
        </w:rPr>
        <w:t>IO</w:t>
      </w:r>
      <w:r>
        <w:rPr>
          <w:spacing w:val="-22"/>
          <w:w w:val="105"/>
          <w:position w:val="1"/>
          <w:sz w:val="20"/>
        </w:rPr>
        <w:t> </w:t>
      </w:r>
      <w:r>
        <w:rPr>
          <w:rFonts w:ascii="Arial" w:eastAsia="Arial"/>
          <w:w w:val="105"/>
          <w:position w:val="1"/>
          <w:sz w:val="20"/>
        </w:rPr>
        <w:t>I. </w:t>
      </w:r>
      <w:r>
        <w:rPr>
          <w:rFonts w:ascii="Arial" w:eastAsia="Arial"/>
          <w:spacing w:val="21"/>
          <w:w w:val="105"/>
          <w:position w:val="1"/>
          <w:sz w:val="20"/>
        </w:rPr>
        <w:t> </w:t>
      </w:r>
      <w:r>
        <w:rPr>
          <w:w w:val="105"/>
          <w:position w:val="1"/>
          <w:sz w:val="20"/>
        </w:rPr>
        <w:t>0</w:t>
        <w:tab/>
      </w:r>
      <w:r>
        <w:rPr>
          <w:w w:val="125"/>
          <w:position w:val="1"/>
          <w:sz w:val="20"/>
        </w:rPr>
        <w:t>76.8</w:t>
        <w:tab/>
      </w:r>
      <w:r>
        <w:rPr>
          <w:w w:val="125"/>
          <w:position w:val="2"/>
          <w:sz w:val="20"/>
        </w:rPr>
        <w:t>151.</w:t>
      </w:r>
      <w:r>
        <w:rPr>
          <w:spacing w:val="-5"/>
          <w:w w:val="125"/>
          <w:position w:val="2"/>
          <w:sz w:val="20"/>
        </w:rPr>
        <w:t> </w:t>
      </w:r>
      <w:r>
        <w:rPr>
          <w:w w:val="105"/>
          <w:position w:val="2"/>
          <w:sz w:val="20"/>
        </w:rPr>
        <w:t>5</w:t>
        <w:tab/>
        <w:t>8</w:t>
      </w:r>
      <w:r>
        <w:rPr>
          <w:spacing w:val="-24"/>
          <w:w w:val="105"/>
          <w:position w:val="2"/>
          <w:sz w:val="20"/>
        </w:rPr>
        <w:t> </w:t>
      </w:r>
      <w:r>
        <w:rPr>
          <w:w w:val="105"/>
          <w:position w:val="2"/>
          <w:sz w:val="20"/>
        </w:rPr>
        <w:t>1. </w:t>
      </w:r>
      <w:r>
        <w:rPr>
          <w:spacing w:val="3"/>
          <w:w w:val="105"/>
          <w:position w:val="2"/>
          <w:sz w:val="20"/>
        </w:rPr>
        <w:t> </w:t>
      </w:r>
      <w:r>
        <w:rPr>
          <w:w w:val="105"/>
          <w:position w:val="2"/>
          <w:sz w:val="20"/>
        </w:rPr>
        <w:t>2</w:t>
        <w:tab/>
        <w:t>6 7.</w:t>
      </w:r>
      <w:r>
        <w:rPr>
          <w:spacing w:val="25"/>
          <w:w w:val="105"/>
          <w:position w:val="2"/>
          <w:sz w:val="20"/>
        </w:rPr>
        <w:t> </w:t>
      </w:r>
      <w:r>
        <w:rPr>
          <w:w w:val="105"/>
          <w:position w:val="2"/>
          <w:sz w:val="20"/>
        </w:rPr>
        <w:t>7</w:t>
      </w:r>
    </w:p>
    <w:p>
      <w:pPr>
        <w:tabs>
          <w:tab w:pos="751" w:val="left" w:leader="none"/>
          <w:tab w:pos="1267" w:val="left" w:leader="none"/>
          <w:tab w:pos="2311" w:val="left" w:leader="none"/>
          <w:tab w:pos="3610" w:val="left" w:leader="none"/>
          <w:tab w:pos="4792" w:val="left" w:leader="none"/>
          <w:tab w:pos="6113" w:val="left" w:leader="none"/>
          <w:tab w:pos="7568" w:val="left" w:leader="none"/>
        </w:tabs>
        <w:spacing w:before="74"/>
        <w:ind w:left="225" w:right="0" w:firstLine="0"/>
        <w:jc w:val="left"/>
        <w:rPr>
          <w:sz w:val="20"/>
        </w:rPr>
      </w:pPr>
      <w:r>
        <w:rPr>
          <w:rFonts w:ascii="Arial Unicode MS" w:eastAsia="Arial Unicode MS" w:hint="eastAsia"/>
          <w:w w:val="110"/>
          <w:position w:val="-1"/>
          <w:sz w:val="18"/>
        </w:rPr>
        <w:t>大</w:t>
        <w:tab/>
      </w:r>
      <w:r>
        <w:rPr>
          <w:rFonts w:ascii="Arial Unicode MS" w:eastAsia="Arial Unicode MS" w:hint="eastAsia"/>
          <w:w w:val="110"/>
          <w:position w:val="0"/>
          <w:sz w:val="18"/>
        </w:rPr>
        <w:t>畑</w:t>
        <w:tab/>
        <w:t>町</w:t>
        <w:tab/>
      </w:r>
      <w:r>
        <w:rPr>
          <w:w w:val="125"/>
          <w:position w:val="0"/>
          <w:sz w:val="20"/>
        </w:rPr>
        <w:t>99.0</w:t>
        <w:tab/>
      </w:r>
      <w:r>
        <w:rPr>
          <w:w w:val="110"/>
          <w:position w:val="0"/>
          <w:sz w:val="20"/>
        </w:rPr>
        <w:t>7</w:t>
      </w:r>
      <w:r>
        <w:rPr>
          <w:spacing w:val="-27"/>
          <w:w w:val="110"/>
          <w:position w:val="0"/>
          <w:sz w:val="20"/>
        </w:rPr>
        <w:t> </w:t>
      </w:r>
      <w:r>
        <w:rPr>
          <w:w w:val="110"/>
          <w:position w:val="0"/>
          <w:sz w:val="20"/>
        </w:rPr>
        <w:t>4.</w:t>
      </w:r>
      <w:r>
        <w:rPr>
          <w:spacing w:val="43"/>
          <w:w w:val="110"/>
          <w:position w:val="0"/>
          <w:sz w:val="20"/>
        </w:rPr>
        <w:t> </w:t>
      </w:r>
      <w:r>
        <w:rPr>
          <w:w w:val="110"/>
          <w:position w:val="0"/>
          <w:sz w:val="20"/>
        </w:rPr>
        <w:t>3</w:t>
        <w:tab/>
      </w:r>
      <w:r>
        <w:rPr>
          <w:w w:val="125"/>
          <w:sz w:val="20"/>
        </w:rPr>
        <w:t>124.7</w:t>
        <w:tab/>
        <w:t>105. </w:t>
      </w:r>
      <w:r>
        <w:rPr>
          <w:w w:val="110"/>
          <w:sz w:val="20"/>
        </w:rPr>
        <w:t>7</w:t>
        <w:tab/>
        <w:t>8 4.</w:t>
      </w:r>
      <w:r>
        <w:rPr>
          <w:spacing w:val="3"/>
          <w:w w:val="110"/>
          <w:sz w:val="20"/>
        </w:rPr>
        <w:t> </w:t>
      </w:r>
      <w:r>
        <w:rPr>
          <w:w w:val="110"/>
          <w:sz w:val="20"/>
        </w:rPr>
        <w:t>9</w:t>
      </w:r>
    </w:p>
    <w:p>
      <w:pPr>
        <w:tabs>
          <w:tab w:pos="753" w:val="left" w:leader="none"/>
          <w:tab w:pos="1267" w:val="left" w:leader="none"/>
          <w:tab w:pos="2165" w:val="left" w:leader="none"/>
          <w:tab w:pos="3606" w:val="left" w:leader="none"/>
          <w:tab w:pos="4792" w:val="left" w:leader="none"/>
          <w:tab w:pos="6113" w:val="left" w:leader="none"/>
          <w:tab w:pos="7572" w:val="left" w:leader="none"/>
          <w:tab w:pos="8769" w:val="left" w:leader="none"/>
        </w:tabs>
        <w:spacing w:before="74"/>
        <w:ind w:left="225" w:right="0" w:firstLine="0"/>
        <w:jc w:val="left"/>
        <w:rPr>
          <w:sz w:val="20"/>
        </w:rPr>
      </w:pPr>
      <w:r>
        <w:rPr>
          <w:rFonts w:ascii="Arial Unicode MS" w:eastAsia="Arial Unicode MS" w:hint="eastAsia"/>
          <w:w w:val="105"/>
          <w:position w:val="0"/>
          <w:sz w:val="18"/>
        </w:rPr>
        <w:t>大</w:t>
        <w:tab/>
      </w:r>
      <w:r>
        <w:rPr>
          <w:rFonts w:ascii="Arial Unicode MS" w:eastAsia="Arial Unicode MS" w:hint="eastAsia"/>
          <w:w w:val="105"/>
          <w:position w:val="-1"/>
          <w:sz w:val="18"/>
        </w:rPr>
        <w:t>削</w:t>
        <w:tab/>
      </w:r>
      <w:r>
        <w:rPr>
          <w:rFonts w:ascii="Arial Unicode MS" w:eastAsia="Arial Unicode MS" w:hint="eastAsia"/>
          <w:w w:val="105"/>
          <w:position w:val="0"/>
          <w:sz w:val="18"/>
        </w:rPr>
        <w:t>町</w:t>
        <w:tab/>
      </w:r>
      <w:r>
        <w:rPr>
          <w:w w:val="105"/>
          <w:position w:val="0"/>
          <w:sz w:val="20"/>
        </w:rPr>
        <w:t>13</w:t>
      </w:r>
      <w:r>
        <w:rPr>
          <w:spacing w:val="25"/>
          <w:w w:val="105"/>
          <w:position w:val="0"/>
          <w:sz w:val="20"/>
        </w:rPr>
        <w:t> </w:t>
      </w:r>
      <w:r>
        <w:rPr>
          <w:w w:val="105"/>
          <w:position w:val="0"/>
          <w:sz w:val="20"/>
        </w:rPr>
        <w:t>0.  0</w:t>
        <w:tab/>
        <w:t>8</w:t>
      </w:r>
      <w:r>
        <w:rPr>
          <w:spacing w:val="-22"/>
          <w:w w:val="105"/>
          <w:position w:val="0"/>
          <w:sz w:val="20"/>
        </w:rPr>
        <w:t> </w:t>
      </w:r>
      <w:r>
        <w:rPr>
          <w:w w:val="105"/>
          <w:position w:val="0"/>
          <w:sz w:val="20"/>
        </w:rPr>
        <w:t>7.  9</w:t>
        <w:tab/>
      </w:r>
      <w:r>
        <w:rPr>
          <w:w w:val="125"/>
          <w:sz w:val="20"/>
        </w:rPr>
        <w:t>180.8</w:t>
        <w:tab/>
      </w:r>
      <w:r>
        <w:rPr>
          <w:w w:val="125"/>
          <w:position w:val="1"/>
          <w:sz w:val="20"/>
        </w:rPr>
        <w:t>122.8</w:t>
        <w:tab/>
      </w:r>
      <w:r>
        <w:rPr>
          <w:w w:val="105"/>
          <w:position w:val="1"/>
          <w:sz w:val="20"/>
        </w:rPr>
        <w:t>9</w:t>
      </w:r>
      <w:r>
        <w:rPr>
          <w:spacing w:val="-18"/>
          <w:w w:val="105"/>
          <w:position w:val="1"/>
          <w:sz w:val="20"/>
        </w:rPr>
        <w:t> </w:t>
      </w:r>
      <w:r>
        <w:rPr>
          <w:w w:val="105"/>
          <w:position w:val="1"/>
          <w:sz w:val="20"/>
        </w:rPr>
        <w:t>2.  6</w:t>
        <w:tab/>
      </w:r>
      <w:r>
        <w:rPr>
          <w:w w:val="125"/>
          <w:sz w:val="20"/>
        </w:rPr>
        <w:t>158.8</w:t>
      </w:r>
    </w:p>
    <w:p>
      <w:pPr>
        <w:tabs>
          <w:tab w:pos="761" w:val="left" w:leader="none"/>
          <w:tab w:pos="1271" w:val="left" w:leader="none"/>
          <w:tab w:pos="2173" w:val="left" w:leader="none"/>
          <w:tab w:pos="3617" w:val="left" w:leader="none"/>
          <w:tab w:pos="4792" w:val="left" w:leader="none"/>
          <w:tab w:pos="6113" w:val="left" w:leader="none"/>
          <w:tab w:pos="7579" w:val="left" w:leader="none"/>
          <w:tab w:pos="8781" w:val="left" w:leader="none"/>
        </w:tabs>
        <w:spacing w:before="76"/>
        <w:ind w:left="231" w:right="0" w:firstLine="0"/>
        <w:jc w:val="left"/>
        <w:rPr>
          <w:sz w:val="20"/>
        </w:rPr>
      </w:pPr>
      <w:r>
        <w:rPr/>
        <w:pict>
          <v:shape style="position:absolute;margin-left:500.043213pt;margin-top:11.31326pt;width:34.9pt;height:80.6pt;mso-position-horizontal-relative:page;mso-position-vertical-relative:paragraph;z-index:-1385416" type="#_x0000_t202" filled="false" stroked="false">
            <v:textbox inset="0,0,0,0">
              <w:txbxContent>
                <w:p>
                  <w:pPr>
                    <w:spacing w:line="1611" w:lineRule="exact" w:before="0"/>
                    <w:ind w:left="0" w:right="0" w:firstLine="0"/>
                    <w:jc w:val="left"/>
                    <w:rPr>
                      <w:rFonts w:ascii="Arial" w:hAnsi="Arial"/>
                      <w:sz w:val="144"/>
                    </w:rPr>
                  </w:pPr>
                  <w:r>
                    <w:rPr>
                      <w:rFonts w:ascii="Arial" w:hAnsi="Arial"/>
                      <w:w w:val="80"/>
                      <w:sz w:val="144"/>
                    </w:rPr>
                    <w:t>□</w:t>
                  </w:r>
                </w:p>
              </w:txbxContent>
            </v:textbox>
            <w10:wrap type="none"/>
          </v:shape>
        </w:pict>
      </w:r>
      <w:r>
        <w:rPr>
          <w:rFonts w:ascii="Arial Unicode MS" w:eastAsia="Arial Unicode MS" w:hint="eastAsia"/>
          <w:position w:val="-1"/>
          <w:sz w:val="18"/>
        </w:rPr>
        <w:t>東</w:t>
        <w:tab/>
      </w:r>
      <w:r>
        <w:rPr>
          <w:rFonts w:ascii="Arial Unicode MS" w:eastAsia="Arial Unicode MS" w:hint="eastAsia"/>
          <w:position w:val="0"/>
          <w:sz w:val="18"/>
        </w:rPr>
        <w:t>通</w:t>
        <w:tab/>
        <w:t>村</w:t>
        <w:tab/>
      </w:r>
      <w:r>
        <w:rPr>
          <w:w w:val="125"/>
          <w:position w:val="0"/>
          <w:sz w:val="20"/>
        </w:rPr>
        <w:t>133.</w:t>
      </w:r>
      <w:r>
        <w:rPr>
          <w:spacing w:val="-8"/>
          <w:w w:val="125"/>
          <w:position w:val="0"/>
          <w:sz w:val="20"/>
        </w:rPr>
        <w:t> </w:t>
      </w:r>
      <w:r>
        <w:rPr>
          <w:w w:val="125"/>
          <w:position w:val="0"/>
          <w:sz w:val="20"/>
        </w:rPr>
        <w:t>1</w:t>
        <w:tab/>
      </w:r>
      <w:r>
        <w:rPr>
          <w:position w:val="0"/>
          <w:sz w:val="20"/>
        </w:rPr>
        <w:t>9</w:t>
      </w:r>
      <w:r>
        <w:rPr>
          <w:spacing w:val="-20"/>
          <w:position w:val="0"/>
          <w:sz w:val="20"/>
        </w:rPr>
        <w:t> </w:t>
      </w:r>
      <w:r>
        <w:rPr>
          <w:position w:val="0"/>
          <w:sz w:val="20"/>
        </w:rPr>
        <w:t>4. </w:t>
      </w:r>
      <w:r>
        <w:rPr>
          <w:spacing w:val="13"/>
          <w:position w:val="0"/>
          <w:sz w:val="20"/>
        </w:rPr>
        <w:t> </w:t>
      </w:r>
      <w:r>
        <w:rPr>
          <w:position w:val="0"/>
          <w:sz w:val="20"/>
        </w:rPr>
        <w:t>4</w:t>
        <w:tab/>
      </w:r>
      <w:r>
        <w:rPr>
          <w:w w:val="125"/>
          <w:sz w:val="20"/>
        </w:rPr>
        <w:t>196.4</w:t>
        <w:tab/>
      </w:r>
      <w:r>
        <w:rPr>
          <w:sz w:val="20"/>
        </w:rPr>
        <w:t>1 2</w:t>
      </w:r>
      <w:r>
        <w:rPr>
          <w:spacing w:val="-34"/>
          <w:sz w:val="20"/>
        </w:rPr>
        <w:t> </w:t>
      </w:r>
      <w:r>
        <w:rPr>
          <w:sz w:val="20"/>
        </w:rPr>
        <w:t>3. </w:t>
      </w:r>
      <w:r>
        <w:rPr>
          <w:spacing w:val="22"/>
          <w:sz w:val="20"/>
        </w:rPr>
        <w:t> </w:t>
      </w:r>
      <w:r>
        <w:rPr>
          <w:sz w:val="20"/>
        </w:rPr>
        <w:t>6</w:t>
        <w:tab/>
        <w:t>9</w:t>
      </w:r>
      <w:r>
        <w:rPr>
          <w:spacing w:val="-8"/>
          <w:sz w:val="20"/>
        </w:rPr>
        <w:t> </w:t>
      </w:r>
      <w:r>
        <w:rPr>
          <w:sz w:val="20"/>
        </w:rPr>
        <w:t>4. </w:t>
      </w:r>
      <w:r>
        <w:rPr>
          <w:spacing w:val="15"/>
          <w:sz w:val="20"/>
        </w:rPr>
        <w:t> </w:t>
      </w:r>
      <w:r>
        <w:rPr>
          <w:sz w:val="20"/>
        </w:rPr>
        <w:t>0</w:t>
        <w:tab/>
        <w:t>2 0 6.</w:t>
      </w:r>
      <w:r>
        <w:rPr>
          <w:spacing w:val="22"/>
          <w:sz w:val="20"/>
        </w:rPr>
        <w:t> </w:t>
      </w:r>
      <w:r>
        <w:rPr>
          <w:sz w:val="20"/>
        </w:rPr>
        <w:t>2</w:t>
      </w:r>
    </w:p>
    <w:p>
      <w:pPr>
        <w:tabs>
          <w:tab w:pos="1271" w:val="left" w:leader="none"/>
          <w:tab w:pos="2165" w:val="left" w:leader="none"/>
          <w:tab w:pos="3479" w:val="left" w:leader="none"/>
          <w:tab w:pos="4792" w:val="left" w:leader="none"/>
          <w:tab w:pos="6106" w:val="left" w:leader="none"/>
          <w:tab w:pos="7434" w:val="left" w:leader="none"/>
          <w:tab w:pos="8776" w:val="left" w:leader="none"/>
        </w:tabs>
        <w:spacing w:before="81"/>
        <w:ind w:left="224" w:right="0" w:firstLine="0"/>
        <w:jc w:val="left"/>
        <w:rPr>
          <w:sz w:val="20"/>
        </w:rPr>
      </w:pPr>
      <w:r>
        <w:rPr>
          <w:rFonts w:ascii="Arial Unicode MS" w:eastAsia="Arial Unicode MS" w:hint="eastAsia"/>
          <w:sz w:val="18"/>
        </w:rPr>
        <w:t>風間浦</w:t>
        <w:tab/>
        <w:t>村</w:t>
        <w:tab/>
      </w:r>
      <w:r>
        <w:rPr>
          <w:sz w:val="20"/>
        </w:rPr>
        <w:t>13</w:t>
      </w:r>
      <w:r>
        <w:rPr>
          <w:spacing w:val="6"/>
          <w:sz w:val="20"/>
        </w:rPr>
        <w:t> </w:t>
      </w:r>
      <w:r>
        <w:rPr>
          <w:sz w:val="20"/>
        </w:rPr>
        <w:t>7. </w:t>
      </w:r>
      <w:r>
        <w:rPr>
          <w:spacing w:val="6"/>
          <w:sz w:val="20"/>
        </w:rPr>
        <w:t> </w:t>
      </w:r>
      <w:r>
        <w:rPr>
          <w:sz w:val="20"/>
        </w:rPr>
        <w:t>5</w:t>
        <w:tab/>
      </w:r>
      <w:r>
        <w:rPr>
          <w:w w:val="120"/>
          <w:sz w:val="20"/>
        </w:rPr>
        <w:t>114.</w:t>
      </w:r>
      <w:r>
        <w:rPr>
          <w:spacing w:val="8"/>
          <w:w w:val="120"/>
          <w:sz w:val="20"/>
        </w:rPr>
        <w:t> </w:t>
      </w:r>
      <w:r>
        <w:rPr>
          <w:sz w:val="20"/>
        </w:rPr>
        <w:t>3</w:t>
        <w:tab/>
      </w:r>
      <w:r>
        <w:rPr>
          <w:position w:val="1"/>
          <w:sz w:val="20"/>
        </w:rPr>
        <w:t>1 5</w:t>
      </w:r>
      <w:r>
        <w:rPr>
          <w:spacing w:val="-37"/>
          <w:position w:val="1"/>
          <w:sz w:val="20"/>
        </w:rPr>
        <w:t> </w:t>
      </w:r>
      <w:r>
        <w:rPr>
          <w:position w:val="1"/>
          <w:sz w:val="20"/>
        </w:rPr>
        <w:t>7. </w:t>
      </w:r>
      <w:r>
        <w:rPr>
          <w:spacing w:val="21"/>
          <w:position w:val="1"/>
          <w:sz w:val="20"/>
        </w:rPr>
        <w:t> </w:t>
      </w:r>
      <w:r>
        <w:rPr>
          <w:position w:val="1"/>
          <w:sz w:val="20"/>
        </w:rPr>
        <w:t>9</w:t>
        <w:tab/>
        <w:t>12</w:t>
      </w:r>
      <w:r>
        <w:rPr>
          <w:spacing w:val="27"/>
          <w:position w:val="1"/>
          <w:sz w:val="20"/>
        </w:rPr>
        <w:t> </w:t>
      </w:r>
      <w:r>
        <w:rPr>
          <w:position w:val="1"/>
          <w:sz w:val="20"/>
        </w:rPr>
        <w:t>2. </w:t>
      </w:r>
      <w:r>
        <w:rPr>
          <w:spacing w:val="11"/>
          <w:position w:val="1"/>
          <w:sz w:val="20"/>
        </w:rPr>
        <w:t> </w:t>
      </w:r>
      <w:r>
        <w:rPr>
          <w:position w:val="1"/>
          <w:sz w:val="20"/>
        </w:rPr>
        <w:t>0</w:t>
        <w:tab/>
        <w:t>12</w:t>
      </w:r>
      <w:r>
        <w:rPr>
          <w:spacing w:val="29"/>
          <w:position w:val="1"/>
          <w:sz w:val="20"/>
        </w:rPr>
        <w:t> </w:t>
      </w:r>
      <w:r>
        <w:rPr>
          <w:position w:val="1"/>
          <w:sz w:val="20"/>
        </w:rPr>
        <w:t>0. </w:t>
      </w:r>
      <w:r>
        <w:rPr>
          <w:spacing w:val="16"/>
          <w:position w:val="1"/>
          <w:sz w:val="20"/>
        </w:rPr>
        <w:t> </w:t>
      </w:r>
      <w:r>
        <w:rPr>
          <w:position w:val="1"/>
          <w:sz w:val="20"/>
        </w:rPr>
        <w:t>5</w:t>
        <w:tab/>
        <w:t>1 3 l. </w:t>
      </w:r>
      <w:r>
        <w:rPr>
          <w:spacing w:val="10"/>
          <w:position w:val="1"/>
          <w:sz w:val="20"/>
        </w:rPr>
        <w:t> </w:t>
      </w:r>
      <w:r>
        <w:rPr>
          <w:position w:val="1"/>
          <w:sz w:val="20"/>
        </w:rPr>
        <w:t>6</w:t>
      </w:r>
    </w:p>
    <w:p>
      <w:pPr>
        <w:tabs>
          <w:tab w:pos="755" w:val="left" w:leader="none"/>
          <w:tab w:pos="1271" w:val="left" w:leader="none"/>
          <w:tab w:pos="2165" w:val="left" w:leader="none"/>
          <w:tab w:pos="3490" w:val="left" w:leader="none"/>
          <w:tab w:pos="4797" w:val="left" w:leader="none"/>
          <w:tab w:pos="6106" w:val="left" w:leader="none"/>
          <w:tab w:pos="7561" w:val="left" w:leader="none"/>
          <w:tab w:pos="8762" w:val="left" w:leader="none"/>
        </w:tabs>
        <w:spacing w:before="83"/>
        <w:ind w:left="227" w:right="0" w:firstLine="0"/>
        <w:jc w:val="left"/>
        <w:rPr>
          <w:sz w:val="20"/>
        </w:rPr>
      </w:pPr>
      <w:r>
        <w:rPr>
          <w:rFonts w:ascii="Arial Unicode MS" w:eastAsia="Arial Unicode MS" w:hint="eastAsia"/>
          <w:w w:val="105"/>
          <w:position w:val="-1"/>
          <w:sz w:val="18"/>
        </w:rPr>
        <w:t>佐</w:t>
        <w:tab/>
      </w:r>
      <w:r>
        <w:rPr>
          <w:rFonts w:ascii="Arial Unicode MS" w:eastAsia="Arial Unicode MS" w:hint="eastAsia"/>
          <w:w w:val="105"/>
          <w:position w:val="0"/>
          <w:sz w:val="19"/>
        </w:rPr>
        <w:t>井</w:t>
        <w:tab/>
      </w:r>
      <w:r>
        <w:rPr>
          <w:rFonts w:ascii="Arial Unicode MS" w:eastAsia="Arial Unicode MS" w:hint="eastAsia"/>
          <w:w w:val="105"/>
          <w:position w:val="0"/>
          <w:sz w:val="18"/>
        </w:rPr>
        <w:t>村</w:t>
        <w:tab/>
      </w:r>
      <w:r>
        <w:rPr>
          <w:w w:val="105"/>
          <w:position w:val="0"/>
          <w:sz w:val="20"/>
        </w:rPr>
        <w:t>15</w:t>
      </w:r>
      <w:r>
        <w:rPr>
          <w:spacing w:val="9"/>
          <w:w w:val="105"/>
          <w:position w:val="0"/>
          <w:sz w:val="20"/>
        </w:rPr>
        <w:t> </w:t>
      </w:r>
      <w:r>
        <w:rPr>
          <w:w w:val="105"/>
          <w:position w:val="0"/>
          <w:sz w:val="20"/>
        </w:rPr>
        <w:t>2.</w:t>
      </w:r>
      <w:r>
        <w:rPr>
          <w:spacing w:val="40"/>
          <w:w w:val="105"/>
          <w:position w:val="0"/>
          <w:sz w:val="20"/>
        </w:rPr>
        <w:t> </w:t>
      </w:r>
      <w:r>
        <w:rPr>
          <w:w w:val="105"/>
          <w:position w:val="0"/>
          <w:sz w:val="20"/>
        </w:rPr>
        <w:t>8</w:t>
        <w:tab/>
        <w:t>IO</w:t>
      </w:r>
      <w:r>
        <w:rPr>
          <w:spacing w:val="-28"/>
          <w:w w:val="105"/>
          <w:position w:val="0"/>
          <w:sz w:val="20"/>
        </w:rPr>
        <w:t> </w:t>
      </w:r>
      <w:r>
        <w:rPr>
          <w:w w:val="105"/>
          <w:position w:val="0"/>
          <w:sz w:val="20"/>
        </w:rPr>
        <w:t>O.</w:t>
      </w:r>
      <w:r>
        <w:rPr>
          <w:spacing w:val="-25"/>
          <w:w w:val="105"/>
          <w:position w:val="0"/>
          <w:sz w:val="20"/>
        </w:rPr>
        <w:t> </w:t>
      </w:r>
      <w:r>
        <w:rPr>
          <w:rFonts w:ascii="Arial Unicode MS" w:eastAsia="Arial Unicode MS" w:hint="eastAsia"/>
          <w:position w:val="0"/>
          <w:sz w:val="17"/>
        </w:rPr>
        <w:t>〇</w:t>
        <w:tab/>
      </w:r>
      <w:r>
        <w:rPr>
          <w:w w:val="105"/>
          <w:sz w:val="20"/>
        </w:rPr>
        <w:t>2 7</w:t>
      </w:r>
      <w:r>
        <w:rPr>
          <w:spacing w:val="-44"/>
          <w:w w:val="105"/>
          <w:sz w:val="20"/>
        </w:rPr>
        <w:t> </w:t>
      </w:r>
      <w:r>
        <w:rPr>
          <w:w w:val="105"/>
          <w:sz w:val="20"/>
        </w:rPr>
        <w:t>2.</w:t>
      </w:r>
      <w:r>
        <w:rPr>
          <w:spacing w:val="49"/>
          <w:w w:val="105"/>
          <w:sz w:val="20"/>
        </w:rPr>
        <w:t> </w:t>
      </w:r>
      <w:r>
        <w:rPr>
          <w:w w:val="105"/>
          <w:sz w:val="20"/>
        </w:rPr>
        <w:t>7</w:t>
        <w:tab/>
      </w:r>
      <w:r>
        <w:rPr>
          <w:w w:val="120"/>
          <w:sz w:val="20"/>
        </w:rPr>
        <w:t>106.</w:t>
      </w:r>
      <w:r>
        <w:rPr>
          <w:spacing w:val="4"/>
          <w:w w:val="120"/>
          <w:sz w:val="20"/>
        </w:rPr>
        <w:t> </w:t>
      </w:r>
      <w:r>
        <w:rPr>
          <w:w w:val="105"/>
          <w:sz w:val="20"/>
        </w:rPr>
        <w:t>9</w:t>
        <w:tab/>
        <w:t>8</w:t>
      </w:r>
      <w:r>
        <w:rPr>
          <w:spacing w:val="-16"/>
          <w:w w:val="105"/>
          <w:sz w:val="20"/>
        </w:rPr>
        <w:t> </w:t>
      </w:r>
      <w:r>
        <w:rPr>
          <w:w w:val="105"/>
          <w:sz w:val="20"/>
        </w:rPr>
        <w:t>0. </w:t>
      </w:r>
      <w:r>
        <w:rPr>
          <w:spacing w:val="1"/>
          <w:w w:val="105"/>
          <w:sz w:val="20"/>
        </w:rPr>
        <w:t> </w:t>
      </w:r>
      <w:r>
        <w:rPr>
          <w:w w:val="105"/>
          <w:sz w:val="20"/>
        </w:rPr>
        <w:t>0</w:t>
        <w:tab/>
        <w:t>15 1 .</w:t>
      </w:r>
      <w:r>
        <w:rPr>
          <w:spacing w:val="10"/>
          <w:w w:val="105"/>
          <w:sz w:val="20"/>
        </w:rPr>
        <w:t> </w:t>
      </w:r>
      <w:r>
        <w:rPr>
          <w:w w:val="105"/>
          <w:sz w:val="20"/>
        </w:rPr>
        <w:t>9</w:t>
      </w:r>
    </w:p>
    <w:p>
      <w:pPr>
        <w:tabs>
          <w:tab w:pos="1279" w:val="left" w:leader="none"/>
          <w:tab w:pos="2173" w:val="left" w:leader="none"/>
          <w:tab w:pos="3609" w:val="left" w:leader="none"/>
          <w:tab w:pos="4792" w:val="left" w:leader="none"/>
          <w:tab w:pos="6113" w:val="left" w:leader="none"/>
        </w:tabs>
        <w:spacing w:before="80"/>
        <w:ind w:left="226" w:right="0" w:firstLine="0"/>
        <w:jc w:val="left"/>
        <w:rPr>
          <w:sz w:val="20"/>
        </w:rPr>
      </w:pPr>
      <w:r>
        <w:rPr/>
        <w:pict>
          <v:shape style="position:absolute;margin-left:62.80019pt;margin-top:15.085302pt;width:14.9pt;height:20.150pt;mso-position-horizontal-relative:page;mso-position-vertical-relative:paragraph;z-index:27304" type="#_x0000_t202" filled="false" stroked="false">
            <v:textbox inset="0,0,0,0">
              <w:txbxContent>
                <w:p>
                  <w:pPr>
                    <w:spacing w:before="0"/>
                    <w:ind w:left="0" w:right="0" w:firstLine="0"/>
                    <w:jc w:val="left"/>
                    <w:rPr>
                      <w:rFonts w:ascii="Arial Unicode MS" w:eastAsia="Arial Unicode MS" w:hint="eastAsia"/>
                      <w:sz w:val="30"/>
                    </w:rPr>
                  </w:pPr>
                  <w:r>
                    <w:rPr>
                      <w:rFonts w:ascii="Arial Unicode MS" w:eastAsia="Arial Unicode MS" w:hint="eastAsia"/>
                      <w:w w:val="99"/>
                      <w:sz w:val="30"/>
                    </w:rPr>
                    <w:t>＝</w:t>
                  </w:r>
                </w:p>
              </w:txbxContent>
            </v:textbox>
            <w10:wrap type="none"/>
          </v:shape>
        </w:pict>
      </w:r>
      <w:r>
        <w:rPr>
          <w:rFonts w:ascii="Arial Unicode MS" w:eastAsia="Arial Unicode MS" w:hint="eastAsia"/>
          <w:w w:val="105"/>
          <w:sz w:val="18"/>
        </w:rPr>
        <w:t>脇野沢</w:t>
        <w:tab/>
      </w:r>
      <w:r>
        <w:rPr>
          <w:rFonts w:ascii="Arial Unicode MS" w:eastAsia="Arial Unicode MS" w:hint="eastAsia"/>
          <w:w w:val="110"/>
          <w:sz w:val="18"/>
        </w:rPr>
        <w:t>村</w:t>
        <w:tab/>
      </w:r>
      <w:r>
        <w:rPr>
          <w:w w:val="125"/>
          <w:sz w:val="20"/>
        </w:rPr>
        <w:t>106.0</w:t>
        <w:tab/>
      </w:r>
      <w:r>
        <w:rPr>
          <w:w w:val="110"/>
          <w:sz w:val="20"/>
        </w:rPr>
        <w:t>6</w:t>
      </w:r>
      <w:r>
        <w:rPr>
          <w:spacing w:val="-23"/>
          <w:w w:val="110"/>
          <w:sz w:val="20"/>
        </w:rPr>
        <w:t> </w:t>
      </w:r>
      <w:r>
        <w:rPr>
          <w:w w:val="110"/>
          <w:sz w:val="20"/>
        </w:rPr>
        <w:t>8.</w:t>
      </w:r>
      <w:r>
        <w:rPr>
          <w:spacing w:val="43"/>
          <w:w w:val="110"/>
          <w:sz w:val="20"/>
        </w:rPr>
        <w:t> </w:t>
      </w:r>
      <w:r>
        <w:rPr>
          <w:w w:val="110"/>
          <w:sz w:val="20"/>
        </w:rPr>
        <w:t>8</w:t>
        <w:tab/>
      </w:r>
      <w:r>
        <w:rPr>
          <w:w w:val="125"/>
          <w:position w:val="1"/>
          <w:sz w:val="20"/>
        </w:rPr>
        <w:t>172.2</w:t>
        <w:tab/>
        <w:t>126.3</w:t>
      </w:r>
    </w:p>
    <w:p>
      <w:pPr>
        <w:spacing w:after="0"/>
        <w:jc w:val="left"/>
        <w:rPr>
          <w:sz w:val="20"/>
        </w:rPr>
        <w:sectPr>
          <w:type w:val="continuous"/>
          <w:pgSz w:w="12220" w:h="16960"/>
          <w:pgMar w:top="1580" w:bottom="280" w:left="1080" w:right="1400"/>
        </w:sectPr>
      </w:pPr>
    </w:p>
    <w:p>
      <w:pPr>
        <w:tabs>
          <w:tab w:pos="1272" w:val="left" w:leader="none"/>
          <w:tab w:pos="2165" w:val="left" w:leader="none"/>
          <w:tab w:pos="3610" w:val="left" w:leader="none"/>
          <w:tab w:pos="4792" w:val="left" w:leader="none"/>
          <w:tab w:pos="6113" w:val="left" w:leader="none"/>
        </w:tabs>
        <w:spacing w:line="226" w:lineRule="exact" w:before="91"/>
        <w:ind w:left="757" w:right="0" w:firstLine="0"/>
        <w:jc w:val="left"/>
        <w:rPr>
          <w:sz w:val="20"/>
        </w:rPr>
      </w:pPr>
      <w:r>
        <w:rPr>
          <w:rFonts w:ascii="Arial Unicode MS" w:eastAsia="Arial Unicode MS" w:hint="eastAsia"/>
          <w:w w:val="105"/>
          <w:sz w:val="18"/>
        </w:rPr>
        <w:t>戸</w:t>
        <w:tab/>
      </w:r>
      <w:r>
        <w:rPr>
          <w:rFonts w:ascii="Arial Unicode MS" w:eastAsia="Arial Unicode MS" w:hint="eastAsia"/>
          <w:w w:val="105"/>
          <w:position w:val="1"/>
          <w:sz w:val="18"/>
        </w:rPr>
        <w:t>郡</w:t>
        <w:tab/>
      </w:r>
      <w:r>
        <w:rPr>
          <w:w w:val="125"/>
          <w:position w:val="1"/>
          <w:sz w:val="20"/>
        </w:rPr>
        <w:t>118.0</w:t>
        <w:tab/>
      </w:r>
      <w:r>
        <w:rPr>
          <w:w w:val="105"/>
          <w:position w:val="1"/>
          <w:sz w:val="20"/>
        </w:rPr>
        <w:t>9</w:t>
      </w:r>
      <w:r>
        <w:rPr>
          <w:spacing w:val="-18"/>
          <w:w w:val="105"/>
          <w:position w:val="1"/>
          <w:sz w:val="20"/>
        </w:rPr>
        <w:t> </w:t>
      </w:r>
      <w:r>
        <w:rPr>
          <w:w w:val="105"/>
          <w:position w:val="1"/>
          <w:sz w:val="20"/>
        </w:rPr>
        <w:t>4.</w:t>
      </w:r>
      <w:r>
        <w:rPr>
          <w:spacing w:val="49"/>
          <w:w w:val="105"/>
          <w:position w:val="1"/>
          <w:sz w:val="20"/>
        </w:rPr>
        <w:t> </w:t>
      </w:r>
      <w:r>
        <w:rPr>
          <w:w w:val="105"/>
          <w:position w:val="1"/>
          <w:sz w:val="20"/>
        </w:rPr>
        <w:t>5</w:t>
        <w:tab/>
      </w:r>
      <w:r>
        <w:rPr>
          <w:w w:val="125"/>
          <w:position w:val="2"/>
          <w:sz w:val="20"/>
        </w:rPr>
        <w:t>163.7</w:t>
        <w:tab/>
      </w:r>
      <w:r>
        <w:rPr>
          <w:spacing w:val="11"/>
          <w:w w:val="105"/>
          <w:position w:val="2"/>
          <w:sz w:val="20"/>
        </w:rPr>
        <w:t>10 </w:t>
      </w:r>
      <w:r>
        <w:rPr>
          <w:w w:val="105"/>
          <w:position w:val="2"/>
          <w:sz w:val="20"/>
        </w:rPr>
        <w:t>9.</w:t>
      </w:r>
      <w:r>
        <w:rPr>
          <w:spacing w:val="14"/>
          <w:w w:val="105"/>
          <w:position w:val="2"/>
          <w:sz w:val="20"/>
        </w:rPr>
        <w:t> </w:t>
      </w:r>
      <w:r>
        <w:rPr>
          <w:spacing w:val="-19"/>
          <w:w w:val="105"/>
          <w:position w:val="2"/>
          <w:sz w:val="20"/>
        </w:rPr>
        <w:t>0</w:t>
      </w:r>
    </w:p>
    <w:p>
      <w:pPr>
        <w:spacing w:line="117" w:lineRule="exact" w:before="0"/>
        <w:ind w:left="517" w:right="0" w:firstLine="0"/>
        <w:jc w:val="left"/>
        <w:rPr>
          <w:rFonts w:ascii="Arial"/>
          <w:sz w:val="15"/>
        </w:rPr>
      </w:pPr>
      <w:r>
        <w:rPr>
          <w:rFonts w:ascii="Arial"/>
          <w:sz w:val="15"/>
        </w:rPr>
        <w:t>--</w:t>
      </w:r>
    </w:p>
    <w:p>
      <w:pPr>
        <w:spacing w:before="17"/>
        <w:ind w:left="451" w:right="0" w:firstLine="0"/>
        <w:jc w:val="left"/>
        <w:rPr>
          <w:sz w:val="20"/>
        </w:rPr>
      </w:pPr>
      <w:r>
        <w:rPr/>
        <w:br w:type="column"/>
      </w:r>
      <w:r>
        <w:rPr>
          <w:w w:val="176"/>
          <w:sz w:val="20"/>
        </w:rPr>
        <w:t>·-</w:t>
      </w:r>
      <w:r>
        <w:rPr>
          <w:spacing w:val="-69"/>
          <w:w w:val="176"/>
          <w:sz w:val="20"/>
        </w:rPr>
        <w:t>8</w:t>
      </w:r>
      <w:r>
        <w:rPr>
          <w:spacing w:val="-53"/>
          <w:w w:val="101"/>
          <w:position w:val="-6"/>
          <w:sz w:val="20"/>
        </w:rPr>
        <w:t>8</w:t>
      </w:r>
      <w:r>
        <w:rPr>
          <w:spacing w:val="-132"/>
          <w:w w:val="176"/>
          <w:sz w:val="20"/>
        </w:rPr>
        <w:t>8</w:t>
      </w:r>
      <w:r>
        <w:rPr>
          <w:w w:val="101"/>
          <w:position w:val="-6"/>
          <w:sz w:val="20"/>
        </w:rPr>
        <w:t>6</w:t>
      </w:r>
      <w:r>
        <w:rPr>
          <w:spacing w:val="-41"/>
          <w:w w:val="101"/>
          <w:position w:val="-6"/>
          <w:sz w:val="20"/>
        </w:rPr>
        <w:t>.</w:t>
      </w:r>
      <w:r>
        <w:rPr>
          <w:spacing w:val="-2"/>
          <w:w w:val="176"/>
          <w:sz w:val="20"/>
        </w:rPr>
        <w:t>.</w:t>
      </w:r>
      <w:r>
        <w:rPr>
          <w:spacing w:val="-104"/>
          <w:w w:val="176"/>
          <w:sz w:val="20"/>
        </w:rPr>
        <w:t>6</w:t>
      </w:r>
      <w:r>
        <w:rPr>
          <w:w w:val="93"/>
          <w:position w:val="-6"/>
          <w:sz w:val="20"/>
        </w:rPr>
        <w:t>9</w:t>
      </w:r>
    </w:p>
    <w:p>
      <w:pPr>
        <w:tabs>
          <w:tab w:pos="1330" w:val="left" w:leader="none"/>
        </w:tabs>
        <w:spacing w:before="17"/>
        <w:ind w:left="517" w:right="0" w:firstLine="0"/>
        <w:jc w:val="left"/>
        <w:rPr>
          <w:rFonts w:ascii="Arial Unicode MS" w:eastAsia="Arial Unicode MS" w:hint="eastAsia"/>
          <w:sz w:val="7"/>
        </w:rPr>
      </w:pPr>
      <w:r>
        <w:rPr/>
        <w:br w:type="column"/>
      </w:r>
      <w:r>
        <w:rPr>
          <w:w w:val="80"/>
          <w:sz w:val="20"/>
        </w:rPr>
        <w:t>2</w:t>
      </w:r>
      <w:r>
        <w:rPr>
          <w:spacing w:val="1"/>
          <w:w w:val="80"/>
          <w:sz w:val="20"/>
        </w:rPr>
        <w:t> </w:t>
      </w:r>
      <w:r>
        <w:rPr>
          <w:w w:val="80"/>
          <w:sz w:val="20"/>
        </w:rPr>
        <w:t>5</w:t>
      </w:r>
      <w:r>
        <w:rPr>
          <w:w w:val="80"/>
          <w:position w:val="-6"/>
          <w:sz w:val="20"/>
        </w:rPr>
        <w:t>9</w:t>
      </w:r>
      <w:r>
        <w:rPr>
          <w:spacing w:val="-15"/>
          <w:w w:val="80"/>
          <w:position w:val="-6"/>
          <w:sz w:val="20"/>
        </w:rPr>
        <w:t> </w:t>
      </w:r>
      <w:r>
        <w:rPr>
          <w:spacing w:val="-8"/>
          <w:w w:val="80"/>
          <w:sz w:val="20"/>
        </w:rPr>
        <w:t>32..58</w:t>
        <w:tab/>
      </w:r>
      <w:r>
        <w:rPr>
          <w:rFonts w:ascii="Arial Unicode MS" w:eastAsia="Arial Unicode MS" w:hint="eastAsia"/>
          <w:w w:val="80"/>
          <w:sz w:val="7"/>
        </w:rPr>
        <w:t>＇</w:t>
      </w:r>
    </w:p>
    <w:p>
      <w:pPr>
        <w:spacing w:after="0"/>
        <w:jc w:val="left"/>
        <w:rPr>
          <w:rFonts w:ascii="Arial Unicode MS" w:eastAsia="Arial Unicode MS" w:hint="eastAsia"/>
          <w:sz w:val="7"/>
        </w:rPr>
        <w:sectPr>
          <w:type w:val="continuous"/>
          <w:pgSz w:w="12220" w:h="16960"/>
          <w:pgMar w:top="1580" w:bottom="280" w:left="1080" w:right="1400"/>
          <w:cols w:num="3" w:equalWidth="0">
            <w:col w:w="6734" w:space="40"/>
            <w:col w:w="1337" w:space="84"/>
            <w:col w:w="1545"/>
          </w:cols>
        </w:sectPr>
      </w:pPr>
    </w:p>
    <w:p>
      <w:pPr>
        <w:tabs>
          <w:tab w:pos="551" w:val="left" w:leader="none"/>
          <w:tab w:pos="1449" w:val="left" w:leader="none"/>
          <w:tab w:pos="2755" w:val="left" w:leader="none"/>
          <w:tab w:pos="4076" w:val="left" w:leader="none"/>
          <w:tab w:pos="5527" w:val="left" w:leader="none"/>
          <w:tab w:pos="6855" w:val="left" w:leader="none"/>
          <w:tab w:pos="8064" w:val="left" w:leader="none"/>
        </w:tabs>
        <w:spacing w:line="250" w:lineRule="exact" w:before="0"/>
        <w:ind w:left="40" w:right="0" w:firstLine="0"/>
        <w:jc w:val="center"/>
        <w:rPr>
          <w:sz w:val="20"/>
        </w:rPr>
      </w:pPr>
      <w:r>
        <w:rPr>
          <w:rFonts w:ascii="Arial Unicode MS" w:eastAsia="Arial Unicode MS" w:hint="eastAsia"/>
          <w:w w:val="105"/>
          <w:position w:val="-1"/>
          <w:sz w:val="18"/>
        </w:rPr>
        <w:t>戸</w:t>
        <w:tab/>
        <w:t>町</w:t>
        <w:tab/>
      </w:r>
      <w:r>
        <w:rPr>
          <w:w w:val="125"/>
          <w:position w:val="0"/>
          <w:sz w:val="20"/>
        </w:rPr>
        <w:t>111.</w:t>
      </w:r>
      <w:r>
        <w:rPr>
          <w:spacing w:val="-5"/>
          <w:w w:val="125"/>
          <w:position w:val="0"/>
          <w:sz w:val="20"/>
        </w:rPr>
        <w:t> </w:t>
      </w:r>
      <w:r>
        <w:rPr>
          <w:w w:val="105"/>
          <w:position w:val="0"/>
          <w:sz w:val="20"/>
        </w:rPr>
        <w:t>5</w:t>
        <w:tab/>
      </w:r>
      <w:r>
        <w:rPr>
          <w:w w:val="125"/>
          <w:position w:val="0"/>
          <w:sz w:val="20"/>
        </w:rPr>
        <w:t>105.1</w:t>
        <w:tab/>
      </w:r>
      <w:r>
        <w:rPr>
          <w:spacing w:val="-6"/>
          <w:w w:val="125"/>
          <w:sz w:val="20"/>
        </w:rPr>
        <w:t>12</w:t>
      </w:r>
      <w:r>
        <w:rPr>
          <w:rFonts w:ascii="Arial" w:eastAsia="Arial"/>
          <w:spacing w:val="-6"/>
          <w:w w:val="125"/>
          <w:sz w:val="20"/>
        </w:rPr>
        <w:t>I.</w:t>
      </w:r>
      <w:r>
        <w:rPr>
          <w:rFonts w:ascii="Arial" w:eastAsia="Arial"/>
          <w:spacing w:val="54"/>
          <w:w w:val="125"/>
          <w:sz w:val="20"/>
        </w:rPr>
        <w:t> </w:t>
      </w:r>
      <w:r>
        <w:rPr>
          <w:w w:val="105"/>
          <w:sz w:val="20"/>
        </w:rPr>
        <w:t>6</w:t>
        <w:tab/>
      </w:r>
      <w:r>
        <w:rPr>
          <w:w w:val="125"/>
          <w:sz w:val="20"/>
        </w:rPr>
        <w:t>97.2</w:t>
        <w:tab/>
      </w:r>
      <w:r>
        <w:rPr>
          <w:w w:val="105"/>
          <w:sz w:val="20"/>
        </w:rPr>
        <w:t>9</w:t>
      </w:r>
      <w:r>
        <w:rPr>
          <w:spacing w:val="-15"/>
          <w:w w:val="105"/>
          <w:sz w:val="20"/>
        </w:rPr>
        <w:t> </w:t>
      </w:r>
      <w:r>
        <w:rPr>
          <w:w w:val="105"/>
          <w:sz w:val="20"/>
        </w:rPr>
        <w:t>3. </w:t>
      </w:r>
      <w:r>
        <w:rPr>
          <w:spacing w:val="10"/>
          <w:w w:val="105"/>
          <w:sz w:val="20"/>
        </w:rPr>
        <w:t> </w:t>
      </w:r>
      <w:r>
        <w:rPr>
          <w:w w:val="105"/>
          <w:sz w:val="20"/>
        </w:rPr>
        <w:t>3</w:t>
        <w:tab/>
        <w:t>I</w:t>
      </w:r>
      <w:r>
        <w:rPr>
          <w:spacing w:val="-1"/>
          <w:w w:val="105"/>
          <w:sz w:val="20"/>
        </w:rPr>
        <w:t> </w:t>
      </w:r>
      <w:r>
        <w:rPr>
          <w:w w:val="105"/>
          <w:sz w:val="20"/>
        </w:rPr>
        <w:t>0</w:t>
      </w:r>
    </w:p>
    <w:p>
      <w:pPr>
        <w:tabs>
          <w:tab w:pos="551" w:val="left" w:leader="none"/>
          <w:tab w:pos="1043" w:val="left" w:leader="none"/>
          <w:tab w:pos="2086" w:val="left" w:leader="none"/>
          <w:tab w:pos="3386" w:val="left" w:leader="none"/>
          <w:tab w:pos="4568" w:val="left" w:leader="none"/>
          <w:tab w:pos="5889" w:val="left" w:leader="none"/>
          <w:tab w:pos="7343" w:val="left" w:leader="none"/>
          <w:tab w:pos="8545" w:val="left" w:leader="none"/>
        </w:tabs>
        <w:spacing w:before="45"/>
        <w:ind w:left="0" w:right="109" w:firstLine="0"/>
        <w:jc w:val="center"/>
        <w:rPr>
          <w:sz w:val="20"/>
        </w:rPr>
      </w:pPr>
      <w:r>
        <w:rPr>
          <w:rFonts w:ascii="Arial Unicode MS" w:eastAsia="Arial Unicode MS" w:hint="eastAsia"/>
          <w:position w:val="-1"/>
          <w:sz w:val="20"/>
        </w:rPr>
        <w:t>五</w:t>
        <w:tab/>
      </w:r>
      <w:r>
        <w:rPr>
          <w:position w:val="1"/>
          <w:sz w:val="23"/>
        </w:rPr>
        <w:t>p</w:t>
        <w:tab/>
      </w:r>
      <w:r>
        <w:rPr>
          <w:rFonts w:ascii="Arial Unicode MS" w:eastAsia="Arial Unicode MS" w:hint="eastAsia"/>
          <w:position w:val="-1"/>
          <w:sz w:val="18"/>
        </w:rPr>
        <w:t>町</w:t>
        <w:tab/>
      </w:r>
      <w:r>
        <w:rPr>
          <w:position w:val="0"/>
          <w:sz w:val="20"/>
        </w:rPr>
        <w:t>9</w:t>
      </w:r>
      <w:r>
        <w:rPr>
          <w:spacing w:val="-17"/>
          <w:position w:val="0"/>
          <w:sz w:val="20"/>
        </w:rPr>
        <w:t> </w:t>
      </w:r>
      <w:r>
        <w:rPr>
          <w:position w:val="0"/>
          <w:sz w:val="20"/>
        </w:rPr>
        <w:t>3. </w:t>
      </w:r>
      <w:r>
        <w:rPr>
          <w:spacing w:val="20"/>
          <w:position w:val="0"/>
          <w:sz w:val="20"/>
        </w:rPr>
        <w:t> </w:t>
      </w:r>
      <w:r>
        <w:rPr>
          <w:position w:val="0"/>
          <w:sz w:val="20"/>
        </w:rPr>
        <w:t>8</w:t>
        <w:tab/>
        <w:t>7</w:t>
      </w:r>
      <w:r>
        <w:rPr>
          <w:spacing w:val="-14"/>
          <w:position w:val="0"/>
          <w:sz w:val="20"/>
        </w:rPr>
        <w:t> </w:t>
      </w:r>
      <w:r>
        <w:rPr>
          <w:position w:val="0"/>
          <w:sz w:val="20"/>
        </w:rPr>
        <w:t>9. </w:t>
      </w:r>
      <w:r>
        <w:rPr>
          <w:spacing w:val="9"/>
          <w:position w:val="0"/>
          <w:sz w:val="20"/>
        </w:rPr>
        <w:t> </w:t>
      </w:r>
      <w:r>
        <w:rPr>
          <w:position w:val="0"/>
          <w:sz w:val="20"/>
        </w:rPr>
        <w:t>3</w:t>
        <w:tab/>
      </w:r>
      <w:r>
        <w:rPr>
          <w:w w:val="125"/>
          <w:sz w:val="20"/>
        </w:rPr>
        <w:t>114.</w:t>
      </w:r>
      <w:r>
        <w:rPr>
          <w:spacing w:val="-7"/>
          <w:w w:val="125"/>
          <w:sz w:val="20"/>
        </w:rPr>
        <w:t> </w:t>
      </w:r>
      <w:r>
        <w:rPr>
          <w:sz w:val="20"/>
        </w:rPr>
        <w:t>2</w:t>
        <w:tab/>
      </w:r>
      <w:r>
        <w:rPr>
          <w:w w:val="125"/>
          <w:sz w:val="20"/>
        </w:rPr>
        <w:t>102.3</w:t>
        <w:tab/>
      </w:r>
      <w:r>
        <w:rPr>
          <w:sz w:val="20"/>
        </w:rPr>
        <w:t>8</w:t>
      </w:r>
      <w:r>
        <w:rPr>
          <w:spacing w:val="-14"/>
          <w:sz w:val="20"/>
        </w:rPr>
        <w:t> </w:t>
      </w:r>
      <w:r>
        <w:rPr>
          <w:sz w:val="20"/>
        </w:rPr>
        <w:t>4. </w:t>
      </w:r>
      <w:r>
        <w:rPr>
          <w:spacing w:val="11"/>
          <w:sz w:val="20"/>
        </w:rPr>
        <w:t> </w:t>
      </w:r>
      <w:r>
        <w:rPr>
          <w:sz w:val="20"/>
        </w:rPr>
        <w:t>6</w:t>
        <w:tab/>
        <w:t>14  0.</w:t>
      </w:r>
      <w:r>
        <w:rPr>
          <w:spacing w:val="24"/>
          <w:sz w:val="20"/>
        </w:rPr>
        <w:t> </w:t>
      </w:r>
      <w:r>
        <w:rPr>
          <w:sz w:val="20"/>
        </w:rPr>
        <w:t>6</w:t>
      </w:r>
    </w:p>
    <w:p>
      <w:pPr>
        <w:tabs>
          <w:tab w:pos="524" w:val="left" w:leader="none"/>
          <w:tab w:pos="1043" w:val="left" w:leader="none"/>
          <w:tab w:pos="1941" w:val="left" w:leader="none"/>
          <w:tab w:pos="3248" w:val="left" w:leader="none"/>
          <w:tab w:pos="4706" w:val="left" w:leader="none"/>
          <w:tab w:pos="6027" w:val="left" w:leader="none"/>
          <w:tab w:pos="7341" w:val="left" w:leader="none"/>
          <w:tab w:pos="8545" w:val="left" w:leader="none"/>
        </w:tabs>
        <w:spacing w:before="75"/>
        <w:ind w:left="0" w:right="76" w:firstLine="0"/>
        <w:jc w:val="center"/>
        <w:rPr>
          <w:sz w:val="20"/>
        </w:rPr>
      </w:pPr>
      <w:r>
        <w:rPr>
          <w:rFonts w:ascii="Arial Unicode MS" w:eastAsia="Arial Unicode MS" w:hint="eastAsia"/>
          <w:w w:val="105"/>
          <w:position w:val="-1"/>
          <w:sz w:val="18"/>
        </w:rPr>
        <w:t>田</w:t>
        <w:tab/>
      </w:r>
      <w:r>
        <w:rPr>
          <w:rFonts w:ascii="Arial Unicode MS" w:eastAsia="Arial Unicode MS" w:hint="eastAsia"/>
          <w:w w:val="105"/>
          <w:position w:val="-1"/>
          <w:sz w:val="19"/>
        </w:rPr>
        <w:t>子</w:t>
        <w:tab/>
      </w:r>
      <w:r>
        <w:rPr>
          <w:rFonts w:ascii="Arial Unicode MS" w:eastAsia="Arial Unicode MS" w:hint="eastAsia"/>
          <w:w w:val="105"/>
          <w:position w:val="0"/>
          <w:sz w:val="18"/>
        </w:rPr>
        <w:t>町</w:t>
        <w:tab/>
      </w:r>
      <w:r>
        <w:rPr>
          <w:w w:val="125"/>
          <w:position w:val="0"/>
          <w:sz w:val="20"/>
        </w:rPr>
        <w:t>101.</w:t>
      </w:r>
      <w:r>
        <w:rPr>
          <w:spacing w:val="-6"/>
          <w:w w:val="125"/>
          <w:position w:val="0"/>
          <w:sz w:val="20"/>
        </w:rPr>
        <w:t> </w:t>
      </w:r>
      <w:r>
        <w:rPr>
          <w:w w:val="105"/>
          <w:position w:val="0"/>
          <w:sz w:val="20"/>
        </w:rPr>
        <w:t>9</w:t>
        <w:tab/>
      </w:r>
      <w:r>
        <w:rPr>
          <w:w w:val="125"/>
          <w:sz w:val="20"/>
        </w:rPr>
        <w:t>105.4</w:t>
        <w:tab/>
        <w:t>96.0</w:t>
        <w:tab/>
      </w:r>
      <w:r>
        <w:rPr>
          <w:w w:val="105"/>
          <w:position w:val="1"/>
          <w:sz w:val="20"/>
        </w:rPr>
        <w:t>9</w:t>
      </w:r>
      <w:r>
        <w:rPr>
          <w:spacing w:val="-16"/>
          <w:w w:val="105"/>
          <w:position w:val="1"/>
          <w:sz w:val="20"/>
        </w:rPr>
        <w:t> </w:t>
      </w:r>
      <w:r>
        <w:rPr>
          <w:w w:val="105"/>
          <w:position w:val="1"/>
          <w:sz w:val="20"/>
        </w:rPr>
        <w:t>0.  6</w:t>
        <w:tab/>
        <w:t>77. </w:t>
      </w:r>
      <w:r>
        <w:rPr>
          <w:spacing w:val="49"/>
          <w:w w:val="105"/>
          <w:position w:val="1"/>
          <w:sz w:val="20"/>
        </w:rPr>
        <w:t> </w:t>
      </w:r>
      <w:r>
        <w:rPr>
          <w:w w:val="105"/>
          <w:position w:val="1"/>
          <w:sz w:val="20"/>
        </w:rPr>
        <w:t>1</w:t>
        <w:tab/>
      </w:r>
      <w:r>
        <w:rPr>
          <w:w w:val="125"/>
          <w:position w:val="1"/>
          <w:sz w:val="20"/>
        </w:rPr>
        <w:t>106.9</w:t>
      </w:r>
    </w:p>
    <w:p>
      <w:pPr>
        <w:tabs>
          <w:tab w:pos="767" w:val="left" w:leader="none"/>
          <w:tab w:pos="1267" w:val="left" w:leader="none"/>
          <w:tab w:pos="2173" w:val="left" w:leader="none"/>
          <w:tab w:pos="3606" w:val="left" w:leader="none"/>
          <w:tab w:pos="4800" w:val="left" w:leader="none"/>
          <w:tab w:pos="6251" w:val="left" w:leader="none"/>
          <w:tab w:pos="7568" w:val="left" w:leader="none"/>
          <w:tab w:pos="9414" w:val="right" w:leader="none"/>
        </w:tabs>
        <w:spacing w:before="71"/>
        <w:ind w:left="230" w:right="0" w:firstLine="0"/>
        <w:jc w:val="left"/>
        <w:rPr>
          <w:sz w:val="20"/>
        </w:rPr>
      </w:pPr>
      <w:r>
        <w:rPr>
          <w:rFonts w:ascii="Arial Unicode MS" w:eastAsia="Arial Unicode MS" w:hint="eastAsia"/>
          <w:w w:val="125"/>
          <w:position w:val="0"/>
          <w:sz w:val="18"/>
        </w:rPr>
        <w:t>名</w:t>
        <w:tab/>
      </w:r>
      <w:r>
        <w:rPr>
          <w:position w:val="-1"/>
          <w:sz w:val="22"/>
        </w:rPr>
        <w:t>/II</w:t>
        <w:tab/>
      </w:r>
      <w:r>
        <w:rPr>
          <w:rFonts w:ascii="Arial Unicode MS" w:eastAsia="Arial Unicode MS" w:hint="eastAsia"/>
          <w:position w:val="0"/>
          <w:sz w:val="18"/>
        </w:rPr>
        <w:t>町</w:t>
        <w:tab/>
      </w:r>
      <w:r>
        <w:rPr>
          <w:w w:val="125"/>
          <w:position w:val="0"/>
          <w:sz w:val="20"/>
        </w:rPr>
        <w:t>114.</w:t>
      </w:r>
      <w:r>
        <w:rPr>
          <w:spacing w:val="-6"/>
          <w:w w:val="125"/>
          <w:position w:val="0"/>
          <w:sz w:val="20"/>
        </w:rPr>
        <w:t> </w:t>
      </w:r>
      <w:r>
        <w:rPr>
          <w:position w:val="0"/>
          <w:sz w:val="20"/>
        </w:rPr>
        <w:t>2</w:t>
        <w:tab/>
        <w:t>8</w:t>
      </w:r>
      <w:r>
        <w:rPr>
          <w:spacing w:val="-16"/>
          <w:position w:val="0"/>
          <w:sz w:val="20"/>
        </w:rPr>
        <w:t> </w:t>
      </w:r>
      <w:r>
        <w:rPr>
          <w:position w:val="0"/>
          <w:sz w:val="20"/>
        </w:rPr>
        <w:t>8. </w:t>
      </w:r>
      <w:r>
        <w:rPr>
          <w:spacing w:val="12"/>
          <w:position w:val="0"/>
          <w:sz w:val="20"/>
        </w:rPr>
        <w:t> </w:t>
      </w:r>
      <w:r>
        <w:rPr>
          <w:position w:val="0"/>
          <w:sz w:val="20"/>
        </w:rPr>
        <w:t>2</w:t>
        <w:tab/>
      </w:r>
      <w:r>
        <w:rPr>
          <w:sz w:val="20"/>
        </w:rPr>
        <w:t>15</w:t>
      </w:r>
      <w:r>
        <w:rPr>
          <w:spacing w:val="26"/>
          <w:sz w:val="20"/>
        </w:rPr>
        <w:t> </w:t>
      </w:r>
      <w:r>
        <w:rPr>
          <w:sz w:val="20"/>
        </w:rPr>
        <w:t>9.  1</w:t>
        <w:tab/>
      </w:r>
      <w:r>
        <w:rPr>
          <w:position w:val="1"/>
          <w:sz w:val="20"/>
        </w:rPr>
        <w:t>91.  </w:t>
      </w:r>
      <w:r>
        <w:rPr>
          <w:spacing w:val="3"/>
          <w:position w:val="1"/>
          <w:sz w:val="20"/>
        </w:rPr>
        <w:t> </w:t>
      </w:r>
      <w:r>
        <w:rPr>
          <w:position w:val="1"/>
          <w:sz w:val="20"/>
        </w:rPr>
        <w:t>4</w:t>
        <w:tab/>
        <w:t>8</w:t>
      </w:r>
      <w:r>
        <w:rPr>
          <w:spacing w:val="-3"/>
          <w:position w:val="1"/>
          <w:sz w:val="20"/>
        </w:rPr>
        <w:t> </w:t>
      </w:r>
      <w:r>
        <w:rPr>
          <w:position w:val="1"/>
          <w:sz w:val="20"/>
        </w:rPr>
        <w:t>4. </w:t>
      </w:r>
      <w:r>
        <w:rPr>
          <w:spacing w:val="11"/>
          <w:position w:val="1"/>
          <w:sz w:val="20"/>
        </w:rPr>
        <w:t> </w:t>
      </w:r>
      <w:r>
        <w:rPr>
          <w:position w:val="1"/>
          <w:sz w:val="20"/>
        </w:rPr>
        <w:t>0</w:t>
        <w:tab/>
      </w:r>
      <w:r>
        <w:rPr>
          <w:w w:val="125"/>
          <w:position w:val="1"/>
          <w:sz w:val="20"/>
        </w:rPr>
        <w:t>105.</w:t>
      </w:r>
      <w:r>
        <w:rPr>
          <w:spacing w:val="45"/>
          <w:w w:val="125"/>
          <w:position w:val="1"/>
          <w:sz w:val="20"/>
        </w:rPr>
        <w:t> </w:t>
      </w:r>
      <w:r>
        <w:rPr>
          <w:position w:val="1"/>
          <w:sz w:val="20"/>
        </w:rPr>
        <w:t>3</w:t>
      </w:r>
    </w:p>
    <w:p>
      <w:pPr>
        <w:tabs>
          <w:tab w:pos="521" w:val="left" w:leader="none"/>
          <w:tab w:pos="1039" w:val="left" w:leader="none"/>
          <w:tab w:pos="1944" w:val="left" w:leader="none"/>
          <w:tab w:pos="3388" w:val="left" w:leader="none"/>
          <w:tab w:pos="4564" w:val="left" w:leader="none"/>
          <w:tab w:pos="6019" w:val="left" w:leader="none"/>
          <w:tab w:pos="7205" w:val="left" w:leader="none"/>
          <w:tab w:pos="8679" w:val="left" w:leader="none"/>
        </w:tabs>
        <w:spacing w:before="85"/>
        <w:ind w:left="0" w:right="82" w:firstLine="0"/>
        <w:jc w:val="center"/>
        <w:rPr>
          <w:sz w:val="20"/>
        </w:rPr>
      </w:pPr>
      <w:r>
        <w:rPr>
          <w:rFonts w:ascii="Arial Unicode MS" w:eastAsia="Arial Unicode MS" w:hint="eastAsia"/>
          <w:w w:val="105"/>
          <w:position w:val="-1"/>
          <w:sz w:val="18"/>
        </w:rPr>
        <w:t>南</w:t>
        <w:tab/>
      </w:r>
      <w:r>
        <w:rPr>
          <w:rFonts w:ascii="Arial Unicode MS" w:eastAsia="Arial Unicode MS" w:hint="eastAsia"/>
          <w:w w:val="105"/>
          <w:position w:val="0"/>
          <w:sz w:val="18"/>
        </w:rPr>
        <w:t>部</w:t>
        <w:tab/>
      </w:r>
      <w:r>
        <w:rPr>
          <w:rFonts w:ascii="Arial Unicode MS" w:eastAsia="Arial Unicode MS" w:hint="eastAsia"/>
          <w:w w:val="105"/>
          <w:position w:val="-1"/>
          <w:sz w:val="18"/>
        </w:rPr>
        <w:t>町</w:t>
        <w:tab/>
      </w:r>
      <w:r>
        <w:rPr>
          <w:w w:val="105"/>
          <w:position w:val="0"/>
          <w:sz w:val="20"/>
        </w:rPr>
        <w:t>11</w:t>
      </w:r>
      <w:r>
        <w:rPr>
          <w:spacing w:val="-2"/>
          <w:w w:val="105"/>
          <w:position w:val="0"/>
          <w:sz w:val="20"/>
        </w:rPr>
        <w:t> </w:t>
      </w:r>
      <w:r>
        <w:rPr>
          <w:w w:val="105"/>
          <w:position w:val="0"/>
          <w:sz w:val="20"/>
        </w:rPr>
        <w:t>6.</w:t>
      </w:r>
      <w:r>
        <w:rPr>
          <w:spacing w:val="42"/>
          <w:w w:val="105"/>
          <w:position w:val="0"/>
          <w:sz w:val="20"/>
        </w:rPr>
        <w:t> </w:t>
      </w:r>
      <w:r>
        <w:rPr>
          <w:w w:val="105"/>
          <w:position w:val="0"/>
          <w:sz w:val="20"/>
        </w:rPr>
        <w:t>5</w:t>
        <w:tab/>
        <w:t>9</w:t>
      </w:r>
      <w:r>
        <w:rPr>
          <w:spacing w:val="-19"/>
          <w:w w:val="105"/>
          <w:position w:val="0"/>
          <w:sz w:val="20"/>
        </w:rPr>
        <w:t> </w:t>
      </w:r>
      <w:r>
        <w:rPr>
          <w:w w:val="105"/>
          <w:position w:val="0"/>
          <w:sz w:val="20"/>
        </w:rPr>
        <w:t>4. </w:t>
      </w:r>
      <w:r>
        <w:rPr>
          <w:spacing w:val="4"/>
          <w:w w:val="105"/>
          <w:position w:val="0"/>
          <w:sz w:val="20"/>
        </w:rPr>
        <w:t> </w:t>
      </w:r>
      <w:r>
        <w:rPr>
          <w:w w:val="105"/>
          <w:position w:val="0"/>
          <w:sz w:val="20"/>
        </w:rPr>
        <w:t>9</w:t>
        <w:tab/>
      </w:r>
      <w:r>
        <w:rPr>
          <w:w w:val="125"/>
          <w:sz w:val="20"/>
        </w:rPr>
        <w:t>156.2</w:t>
        <w:tab/>
      </w:r>
      <w:r>
        <w:rPr>
          <w:w w:val="105"/>
          <w:sz w:val="20"/>
        </w:rPr>
        <w:t>8</w:t>
      </w:r>
      <w:r>
        <w:rPr>
          <w:spacing w:val="-25"/>
          <w:w w:val="105"/>
          <w:sz w:val="20"/>
        </w:rPr>
        <w:t> </w:t>
      </w:r>
      <w:r>
        <w:rPr>
          <w:w w:val="105"/>
          <w:sz w:val="20"/>
        </w:rPr>
        <w:t>8. </w:t>
      </w:r>
      <w:r>
        <w:rPr>
          <w:spacing w:val="4"/>
          <w:w w:val="105"/>
          <w:sz w:val="20"/>
        </w:rPr>
        <w:t> </w:t>
      </w:r>
      <w:r>
        <w:rPr>
          <w:w w:val="105"/>
          <w:sz w:val="20"/>
        </w:rPr>
        <w:t>8</w:t>
        <w:tab/>
      </w:r>
      <w:r>
        <w:rPr>
          <w:w w:val="125"/>
          <w:sz w:val="20"/>
        </w:rPr>
        <w:t>100.</w:t>
      </w:r>
      <w:r>
        <w:rPr>
          <w:spacing w:val="-3"/>
          <w:w w:val="125"/>
          <w:sz w:val="20"/>
        </w:rPr>
        <w:t> </w:t>
      </w:r>
      <w:r>
        <w:rPr>
          <w:w w:val="105"/>
          <w:sz w:val="20"/>
        </w:rPr>
        <w:t>0</w:t>
        <w:tab/>
        <w:t>7 6.</w:t>
      </w:r>
      <w:r>
        <w:rPr>
          <w:spacing w:val="23"/>
          <w:w w:val="105"/>
          <w:sz w:val="20"/>
        </w:rPr>
        <w:t> </w:t>
      </w:r>
      <w:r>
        <w:rPr>
          <w:w w:val="105"/>
          <w:sz w:val="20"/>
        </w:rPr>
        <w:t>6</w:t>
      </w:r>
    </w:p>
    <w:p>
      <w:pPr>
        <w:tabs>
          <w:tab w:pos="528" w:val="left" w:leader="none"/>
          <w:tab w:pos="1052" w:val="left" w:leader="none"/>
          <w:tab w:pos="1958" w:val="left" w:leader="none"/>
          <w:tab w:pos="3264" w:val="left" w:leader="none"/>
          <w:tab w:pos="4582" w:val="left" w:leader="none"/>
          <w:tab w:pos="5898" w:val="left" w:leader="none"/>
          <w:tab w:pos="7364" w:val="left" w:leader="none"/>
          <w:tab w:pos="8562" w:val="left" w:leader="none"/>
        </w:tabs>
        <w:spacing w:before="85"/>
        <w:ind w:left="0" w:right="86" w:firstLine="0"/>
        <w:jc w:val="center"/>
        <w:rPr>
          <w:sz w:val="20"/>
        </w:rPr>
      </w:pPr>
      <w:r>
        <w:rPr>
          <w:rFonts w:ascii="Arial Unicode MS" w:eastAsia="Arial Unicode MS" w:hint="eastAsia"/>
          <w:w w:val="105"/>
          <w:sz w:val="19"/>
        </w:rPr>
        <w:t>陪</w:t>
        <w:tab/>
      </w:r>
      <w:r>
        <w:rPr>
          <w:rFonts w:ascii="Arial Unicode MS" w:eastAsia="Arial Unicode MS" w:hint="eastAsia"/>
          <w:w w:val="105"/>
          <w:sz w:val="18"/>
        </w:rPr>
        <w:t>上</w:t>
        <w:tab/>
        <w:t>町</w:t>
        <w:tab/>
      </w:r>
      <w:r>
        <w:rPr>
          <w:w w:val="105"/>
          <w:position w:val="1"/>
          <w:sz w:val="20"/>
        </w:rPr>
        <w:t>16</w:t>
      </w:r>
      <w:r>
        <w:rPr>
          <w:spacing w:val="-8"/>
          <w:w w:val="105"/>
          <w:position w:val="1"/>
          <w:sz w:val="20"/>
        </w:rPr>
        <w:t> </w:t>
      </w:r>
      <w:r>
        <w:rPr>
          <w:w w:val="105"/>
          <w:position w:val="1"/>
          <w:sz w:val="20"/>
        </w:rPr>
        <w:t>0.</w:t>
      </w:r>
      <w:r>
        <w:rPr>
          <w:spacing w:val="45"/>
          <w:w w:val="105"/>
          <w:position w:val="1"/>
          <w:sz w:val="20"/>
        </w:rPr>
        <w:t> </w:t>
      </w:r>
      <w:r>
        <w:rPr>
          <w:w w:val="105"/>
          <w:position w:val="1"/>
          <w:sz w:val="20"/>
        </w:rPr>
        <w:t>8</w:t>
        <w:tab/>
      </w:r>
      <w:r>
        <w:rPr>
          <w:w w:val="125"/>
          <w:position w:val="1"/>
          <w:sz w:val="20"/>
        </w:rPr>
        <w:t>106.0</w:t>
        <w:tab/>
      </w:r>
      <w:r>
        <w:rPr>
          <w:w w:val="105"/>
          <w:position w:val="1"/>
          <w:sz w:val="20"/>
        </w:rPr>
        <w:t>2</w:t>
      </w:r>
      <w:r>
        <w:rPr>
          <w:spacing w:val="-23"/>
          <w:w w:val="105"/>
          <w:position w:val="1"/>
          <w:sz w:val="20"/>
        </w:rPr>
        <w:t> </w:t>
      </w:r>
      <w:r>
        <w:rPr>
          <w:w w:val="105"/>
          <w:position w:val="1"/>
          <w:sz w:val="20"/>
        </w:rPr>
        <w:t>8</w:t>
      </w:r>
      <w:r>
        <w:rPr>
          <w:spacing w:val="-23"/>
          <w:w w:val="105"/>
          <w:position w:val="1"/>
          <w:sz w:val="20"/>
        </w:rPr>
        <w:t> </w:t>
      </w:r>
      <w:r>
        <w:rPr>
          <w:w w:val="105"/>
          <w:position w:val="1"/>
          <w:sz w:val="20"/>
        </w:rPr>
        <w:t>7.</w:t>
      </w:r>
      <w:r>
        <w:rPr>
          <w:spacing w:val="48"/>
          <w:w w:val="105"/>
          <w:position w:val="1"/>
          <w:sz w:val="20"/>
        </w:rPr>
        <w:t> </w:t>
      </w:r>
      <w:r>
        <w:rPr>
          <w:w w:val="105"/>
          <w:position w:val="1"/>
          <w:sz w:val="20"/>
        </w:rPr>
        <w:t>5</w:t>
        <w:tab/>
      </w:r>
      <w:r>
        <w:rPr>
          <w:w w:val="125"/>
          <w:position w:val="2"/>
          <w:sz w:val="20"/>
        </w:rPr>
        <w:t>188.3</w:t>
        <w:tab/>
      </w:r>
      <w:r>
        <w:rPr>
          <w:w w:val="105"/>
          <w:position w:val="2"/>
          <w:sz w:val="20"/>
        </w:rPr>
        <w:t>9</w:t>
      </w:r>
      <w:r>
        <w:rPr>
          <w:spacing w:val="-16"/>
          <w:w w:val="105"/>
          <w:position w:val="2"/>
          <w:sz w:val="20"/>
        </w:rPr>
        <w:t> </w:t>
      </w:r>
      <w:r>
        <w:rPr>
          <w:w w:val="105"/>
          <w:position w:val="2"/>
          <w:sz w:val="20"/>
        </w:rPr>
        <w:t>7. </w:t>
      </w:r>
      <w:r>
        <w:rPr>
          <w:spacing w:val="3"/>
          <w:w w:val="105"/>
          <w:position w:val="2"/>
          <w:sz w:val="20"/>
        </w:rPr>
        <w:t> </w:t>
      </w:r>
      <w:r>
        <w:rPr>
          <w:w w:val="105"/>
          <w:position w:val="2"/>
          <w:sz w:val="20"/>
        </w:rPr>
        <w:t>5</w:t>
        <w:tab/>
      </w:r>
      <w:r>
        <w:rPr>
          <w:w w:val="125"/>
          <w:position w:val="2"/>
          <w:sz w:val="20"/>
        </w:rPr>
        <w:t>311.7</w:t>
      </w:r>
    </w:p>
    <w:p>
      <w:pPr>
        <w:tabs>
          <w:tab w:pos="530" w:val="left" w:leader="none"/>
          <w:tab w:pos="1045" w:val="left" w:leader="none"/>
          <w:tab w:pos="1946" w:val="left" w:leader="none"/>
          <w:tab w:pos="3252" w:val="left" w:leader="none"/>
          <w:tab w:pos="4573" w:val="left" w:leader="none"/>
          <w:tab w:pos="6020" w:val="left" w:leader="none"/>
          <w:tab w:pos="7346" w:val="left" w:leader="none"/>
          <w:tab w:pos="8688" w:val="left" w:leader="none"/>
        </w:tabs>
        <w:spacing w:before="81"/>
        <w:ind w:left="0" w:right="83" w:firstLine="0"/>
        <w:jc w:val="center"/>
        <w:rPr>
          <w:sz w:val="20"/>
        </w:rPr>
      </w:pPr>
      <w:r>
        <w:rPr>
          <w:rFonts w:ascii="Arial Unicode MS" w:eastAsia="Arial Unicode MS" w:hint="eastAsia"/>
          <w:w w:val="110"/>
          <w:sz w:val="18"/>
        </w:rPr>
        <w:t>福</w:t>
        <w:tab/>
        <w:t>地</w:t>
        <w:tab/>
      </w:r>
      <w:r>
        <w:rPr>
          <w:rFonts w:ascii="Arial Unicode MS" w:eastAsia="Arial Unicode MS" w:hint="eastAsia"/>
          <w:w w:val="110"/>
          <w:position w:val="1"/>
          <w:sz w:val="18"/>
        </w:rPr>
        <w:t>村</w:t>
        <w:tab/>
      </w:r>
      <w:r>
        <w:rPr>
          <w:w w:val="125"/>
          <w:position w:val="1"/>
          <w:sz w:val="20"/>
        </w:rPr>
        <w:t>113.</w:t>
      </w:r>
      <w:r>
        <w:rPr>
          <w:spacing w:val="-6"/>
          <w:w w:val="125"/>
          <w:position w:val="1"/>
          <w:sz w:val="20"/>
        </w:rPr>
        <w:t> </w:t>
      </w:r>
      <w:r>
        <w:rPr>
          <w:w w:val="110"/>
          <w:position w:val="1"/>
          <w:sz w:val="20"/>
        </w:rPr>
        <w:t>0</w:t>
        <w:tab/>
      </w:r>
      <w:r>
        <w:rPr>
          <w:w w:val="125"/>
          <w:position w:val="1"/>
          <w:sz w:val="20"/>
        </w:rPr>
        <w:t>102.</w:t>
      </w:r>
      <w:r>
        <w:rPr>
          <w:spacing w:val="-8"/>
          <w:w w:val="125"/>
          <w:position w:val="1"/>
          <w:sz w:val="20"/>
        </w:rPr>
        <w:t> </w:t>
      </w:r>
      <w:r>
        <w:rPr>
          <w:w w:val="110"/>
          <w:position w:val="1"/>
          <w:sz w:val="20"/>
        </w:rPr>
        <w:t>2</w:t>
        <w:tab/>
      </w:r>
      <w:r>
        <w:rPr>
          <w:w w:val="125"/>
          <w:position w:val="1"/>
          <w:sz w:val="20"/>
        </w:rPr>
        <w:t>166.7</w:t>
        <w:tab/>
      </w:r>
      <w:r>
        <w:rPr>
          <w:w w:val="110"/>
          <w:position w:val="2"/>
          <w:sz w:val="20"/>
        </w:rPr>
        <w:t>8</w:t>
      </w:r>
      <w:r>
        <w:rPr>
          <w:spacing w:val="-27"/>
          <w:w w:val="110"/>
          <w:position w:val="2"/>
          <w:sz w:val="20"/>
        </w:rPr>
        <w:t> </w:t>
      </w:r>
      <w:r>
        <w:rPr>
          <w:w w:val="110"/>
          <w:position w:val="2"/>
          <w:sz w:val="20"/>
        </w:rPr>
        <w:t>3.</w:t>
      </w:r>
      <w:r>
        <w:rPr>
          <w:spacing w:val="48"/>
          <w:w w:val="110"/>
          <w:position w:val="2"/>
          <w:sz w:val="20"/>
        </w:rPr>
        <w:t> </w:t>
      </w:r>
      <w:r>
        <w:rPr>
          <w:w w:val="110"/>
          <w:position w:val="2"/>
          <w:sz w:val="20"/>
        </w:rPr>
        <w:t>3</w:t>
        <w:tab/>
      </w:r>
      <w:r>
        <w:rPr>
          <w:w w:val="125"/>
          <w:position w:val="2"/>
          <w:sz w:val="20"/>
        </w:rPr>
        <w:t>72.7</w:t>
        <w:tab/>
      </w:r>
      <w:r>
        <w:rPr>
          <w:w w:val="110"/>
          <w:position w:val="2"/>
          <w:sz w:val="20"/>
        </w:rPr>
        <w:t>9 8.</w:t>
      </w:r>
      <w:r>
        <w:rPr>
          <w:spacing w:val="-7"/>
          <w:w w:val="110"/>
          <w:position w:val="2"/>
          <w:sz w:val="20"/>
        </w:rPr>
        <w:t> </w:t>
      </w:r>
      <w:r>
        <w:rPr>
          <w:w w:val="110"/>
          <w:position w:val="2"/>
          <w:sz w:val="20"/>
        </w:rPr>
        <w:t>2</w:t>
      </w:r>
    </w:p>
    <w:p>
      <w:pPr>
        <w:tabs>
          <w:tab w:pos="2318" w:val="left" w:leader="none"/>
          <w:tab w:pos="3617" w:val="left" w:leader="none"/>
          <w:tab w:pos="4807" w:val="left" w:leader="none"/>
          <w:tab w:pos="6254" w:val="left" w:leader="none"/>
          <w:tab w:pos="7575" w:val="left" w:leader="none"/>
          <w:tab w:pos="8783" w:val="left" w:leader="none"/>
        </w:tabs>
        <w:spacing w:before="82"/>
        <w:ind w:left="1279" w:right="0" w:firstLine="0"/>
        <w:jc w:val="left"/>
        <w:rPr>
          <w:sz w:val="20"/>
        </w:rPr>
      </w:pPr>
      <w:r>
        <w:rPr>
          <w:rFonts w:ascii="Arial Unicode MS" w:eastAsia="Arial Unicode MS" w:hint="eastAsia"/>
          <w:w w:val="105"/>
          <w:position w:val="-1"/>
          <w:sz w:val="18"/>
        </w:rPr>
        <w:t>村</w:t>
        <w:tab/>
      </w:r>
      <w:r>
        <w:rPr>
          <w:w w:val="125"/>
          <w:position w:val="0"/>
          <w:sz w:val="20"/>
        </w:rPr>
        <w:t>95.3</w:t>
        <w:tab/>
      </w:r>
      <w:r>
        <w:rPr>
          <w:w w:val="105"/>
          <w:position w:val="0"/>
          <w:sz w:val="20"/>
        </w:rPr>
        <w:t>7</w:t>
      </w:r>
      <w:r>
        <w:rPr>
          <w:spacing w:val="-15"/>
          <w:w w:val="105"/>
          <w:position w:val="0"/>
          <w:sz w:val="20"/>
        </w:rPr>
        <w:t> </w:t>
      </w:r>
      <w:r>
        <w:rPr>
          <w:w w:val="105"/>
          <w:position w:val="0"/>
          <w:sz w:val="20"/>
        </w:rPr>
        <w:t>9.</w:t>
      </w:r>
      <w:r>
        <w:rPr>
          <w:spacing w:val="42"/>
          <w:w w:val="105"/>
          <w:position w:val="0"/>
          <w:sz w:val="20"/>
        </w:rPr>
        <w:t> </w:t>
      </w:r>
      <w:r>
        <w:rPr>
          <w:w w:val="105"/>
          <w:position w:val="0"/>
          <w:sz w:val="20"/>
        </w:rPr>
        <w:t>2</w:t>
        <w:tab/>
        <w:t>12</w:t>
      </w:r>
      <w:r>
        <w:rPr>
          <w:spacing w:val="16"/>
          <w:w w:val="105"/>
          <w:position w:val="0"/>
          <w:sz w:val="20"/>
        </w:rPr>
        <w:t> </w:t>
      </w:r>
      <w:r>
        <w:rPr>
          <w:w w:val="105"/>
          <w:position w:val="0"/>
          <w:sz w:val="20"/>
        </w:rPr>
        <w:t>8.</w:t>
      </w:r>
      <w:r>
        <w:rPr>
          <w:spacing w:val="51"/>
          <w:w w:val="105"/>
          <w:position w:val="0"/>
          <w:sz w:val="20"/>
        </w:rPr>
        <w:t> </w:t>
      </w:r>
      <w:r>
        <w:rPr>
          <w:w w:val="105"/>
          <w:position w:val="0"/>
          <w:sz w:val="20"/>
        </w:rPr>
        <w:t>6</w:t>
        <w:tab/>
      </w:r>
      <w:r>
        <w:rPr>
          <w:w w:val="105"/>
          <w:sz w:val="20"/>
        </w:rPr>
        <w:t>8</w:t>
      </w:r>
      <w:r>
        <w:rPr>
          <w:spacing w:val="-15"/>
          <w:w w:val="105"/>
          <w:sz w:val="20"/>
        </w:rPr>
        <w:t> </w:t>
      </w:r>
      <w:r>
        <w:rPr>
          <w:w w:val="105"/>
          <w:sz w:val="20"/>
        </w:rPr>
        <w:t>9. </w:t>
      </w:r>
      <w:r>
        <w:rPr>
          <w:spacing w:val="7"/>
          <w:w w:val="105"/>
          <w:sz w:val="20"/>
        </w:rPr>
        <w:t> </w:t>
      </w:r>
      <w:r>
        <w:rPr>
          <w:w w:val="105"/>
          <w:sz w:val="20"/>
        </w:rPr>
        <w:t>I</w:t>
        <w:tab/>
        <w:t>8</w:t>
      </w:r>
      <w:r>
        <w:rPr>
          <w:spacing w:val="-12"/>
          <w:w w:val="105"/>
          <w:sz w:val="20"/>
        </w:rPr>
        <w:t> </w:t>
      </w:r>
      <w:r>
        <w:rPr>
          <w:w w:val="105"/>
          <w:sz w:val="20"/>
        </w:rPr>
        <w:t>2. </w:t>
      </w:r>
      <w:r>
        <w:rPr>
          <w:spacing w:val="1"/>
          <w:w w:val="105"/>
          <w:sz w:val="20"/>
        </w:rPr>
        <w:t> </w:t>
      </w:r>
      <w:r>
        <w:rPr>
          <w:w w:val="105"/>
          <w:sz w:val="20"/>
        </w:rPr>
        <w:t>7</w:t>
        <w:tab/>
      </w:r>
      <w:r>
        <w:rPr>
          <w:w w:val="125"/>
          <w:sz w:val="20"/>
        </w:rPr>
        <w:t>100.0</w:t>
      </w:r>
    </w:p>
    <w:p>
      <w:pPr>
        <w:spacing w:after="0"/>
        <w:jc w:val="left"/>
        <w:rPr>
          <w:sz w:val="20"/>
        </w:rPr>
        <w:sectPr>
          <w:type w:val="continuous"/>
          <w:pgSz w:w="12220" w:h="16960"/>
          <w:pgMar w:top="1580" w:bottom="280" w:left="1080" w:right="1400"/>
        </w:sectPr>
      </w:pPr>
    </w:p>
    <w:p>
      <w:pPr>
        <w:spacing w:before="10"/>
        <w:ind w:left="186" w:right="0" w:firstLine="0"/>
        <w:jc w:val="left"/>
        <w:rPr>
          <w:rFonts w:ascii="Arial" w:eastAsia="Arial"/>
          <w:sz w:val="30"/>
        </w:rPr>
      </w:pPr>
      <w:r>
        <w:rPr>
          <w:rFonts w:ascii="Arial Unicode MS" w:eastAsia="Arial Unicode MS" w:hint="eastAsia"/>
          <w:spacing w:val="-155"/>
          <w:w w:val="105"/>
          <w:sz w:val="19"/>
        </w:rPr>
        <w:t>雌</w:t>
      </w:r>
      <w:r>
        <w:rPr>
          <w:rFonts w:ascii="Arial" w:eastAsia="Arial"/>
          <w:spacing w:val="-26"/>
          <w:w w:val="105"/>
          <w:sz w:val="30"/>
        </w:rPr>
        <w:t>n </w:t>
      </w:r>
      <w:r>
        <w:rPr>
          <w:rFonts w:ascii="Arial Unicode MS" w:eastAsia="Arial Unicode MS" w:hint="eastAsia"/>
          <w:spacing w:val="18"/>
          <w:w w:val="105"/>
          <w:sz w:val="19"/>
        </w:rPr>
        <w:t>面 </w:t>
      </w:r>
      <w:r>
        <w:rPr>
          <w:rFonts w:ascii="Arial Unicode MS" w:eastAsia="Arial Unicode MS" w:hint="eastAsia"/>
          <w:spacing w:val="-173"/>
          <w:w w:val="105"/>
          <w:sz w:val="18"/>
        </w:rPr>
        <w:t>郷</w:t>
      </w:r>
      <w:r>
        <w:rPr>
          <w:rFonts w:ascii="Arial" w:eastAsia="Arial"/>
          <w:w w:val="105"/>
          <w:sz w:val="30"/>
        </w:rPr>
        <w:t>n</w:t>
      </w:r>
    </w:p>
    <w:p>
      <w:pPr>
        <w:tabs>
          <w:tab w:pos="1219" w:val="left" w:leader="none"/>
          <w:tab w:pos="2524" w:val="left" w:leader="none"/>
          <w:tab w:pos="3707" w:val="left" w:leader="none"/>
          <w:tab w:pos="5166" w:val="left" w:leader="none"/>
          <w:tab w:pos="6483" w:val="left" w:leader="none"/>
          <w:tab w:pos="7684" w:val="left" w:leader="none"/>
        </w:tabs>
        <w:spacing w:before="87"/>
        <w:ind w:left="186" w:right="0" w:firstLine="0"/>
        <w:jc w:val="left"/>
        <w:rPr>
          <w:sz w:val="20"/>
        </w:rPr>
      </w:pPr>
      <w:r>
        <w:rPr/>
        <w:br w:type="column"/>
      </w:r>
      <w:r>
        <w:rPr>
          <w:rFonts w:ascii="Arial Unicode MS" w:eastAsia="Arial Unicode MS" w:hint="eastAsia"/>
          <w:sz w:val="18"/>
        </w:rPr>
        <w:t>村</w:t>
        <w:tab/>
      </w:r>
      <w:r>
        <w:rPr>
          <w:w w:val="125"/>
          <w:sz w:val="20"/>
        </w:rPr>
        <w:t>79.5</w:t>
        <w:tab/>
      </w:r>
      <w:r>
        <w:rPr>
          <w:sz w:val="20"/>
        </w:rPr>
        <w:t>6</w:t>
      </w:r>
      <w:r>
        <w:rPr>
          <w:spacing w:val="-17"/>
          <w:sz w:val="20"/>
        </w:rPr>
        <w:t> </w:t>
      </w:r>
      <w:r>
        <w:rPr>
          <w:sz w:val="20"/>
        </w:rPr>
        <w:t>1. </w:t>
      </w:r>
      <w:r>
        <w:rPr>
          <w:spacing w:val="17"/>
          <w:sz w:val="20"/>
        </w:rPr>
        <w:t> </w:t>
      </w:r>
      <w:r>
        <w:rPr>
          <w:sz w:val="20"/>
        </w:rPr>
        <w:t>9</w:t>
        <w:tab/>
      </w:r>
      <w:r>
        <w:rPr>
          <w:w w:val="125"/>
          <w:position w:val="1"/>
          <w:sz w:val="20"/>
        </w:rPr>
        <w:t>153.3</w:t>
        <w:tab/>
      </w:r>
      <w:r>
        <w:rPr>
          <w:position w:val="1"/>
          <w:sz w:val="20"/>
        </w:rPr>
        <w:t>9</w:t>
      </w:r>
      <w:r>
        <w:rPr>
          <w:spacing w:val="-12"/>
          <w:position w:val="1"/>
          <w:sz w:val="20"/>
        </w:rPr>
        <w:t> </w:t>
      </w:r>
      <w:r>
        <w:rPr>
          <w:position w:val="1"/>
          <w:sz w:val="20"/>
        </w:rPr>
        <w:t>0. </w:t>
      </w:r>
      <w:r>
        <w:rPr>
          <w:spacing w:val="13"/>
          <w:position w:val="1"/>
          <w:sz w:val="20"/>
        </w:rPr>
        <w:t> </w:t>
      </w:r>
      <w:r>
        <w:rPr>
          <w:position w:val="1"/>
          <w:sz w:val="20"/>
        </w:rPr>
        <w:t>9</w:t>
        <w:tab/>
        <w:t>8 5</w:t>
      </w:r>
      <w:r>
        <w:rPr>
          <w:spacing w:val="-13"/>
          <w:position w:val="1"/>
          <w:sz w:val="20"/>
        </w:rPr>
        <w:t> </w:t>
      </w:r>
      <w:r>
        <w:rPr>
          <w:position w:val="1"/>
          <w:sz w:val="20"/>
        </w:rPr>
        <w:t>.</w:t>
      </w:r>
      <w:r>
        <w:rPr>
          <w:spacing w:val="13"/>
          <w:position w:val="1"/>
          <w:sz w:val="20"/>
        </w:rPr>
        <w:t> </w:t>
      </w:r>
      <w:r>
        <w:rPr>
          <w:position w:val="1"/>
          <w:sz w:val="20"/>
        </w:rPr>
        <w:t>1</w:t>
        <w:tab/>
        <w:t>1 0 5 .</w:t>
      </w:r>
      <w:r>
        <w:rPr>
          <w:spacing w:val="-7"/>
          <w:position w:val="1"/>
          <w:sz w:val="20"/>
        </w:rPr>
        <w:t> </w:t>
      </w:r>
      <w:r>
        <w:rPr>
          <w:position w:val="1"/>
          <w:sz w:val="20"/>
        </w:rPr>
        <w:t>3</w:t>
      </w:r>
    </w:p>
    <w:p>
      <w:pPr>
        <w:tabs>
          <w:tab w:pos="1098" w:val="left" w:leader="none"/>
          <w:tab w:pos="2387" w:val="left" w:leader="none"/>
          <w:tab w:pos="3845" w:val="left" w:leader="none"/>
          <w:tab w:pos="5155" w:val="left" w:leader="none"/>
          <w:tab w:pos="6480" w:val="left" w:leader="none"/>
          <w:tab w:pos="7684" w:val="left" w:leader="none"/>
        </w:tabs>
        <w:spacing w:before="91"/>
        <w:ind w:left="186" w:right="0" w:firstLine="0"/>
        <w:jc w:val="left"/>
        <w:rPr>
          <w:sz w:val="20"/>
        </w:rPr>
      </w:pPr>
      <w:r>
        <w:rPr>
          <w:rFonts w:ascii="Arial Unicode MS" w:eastAsia="Arial Unicode MS" w:hint="eastAsia"/>
          <w:w w:val="105"/>
          <w:sz w:val="18"/>
        </w:rPr>
        <w:t>村</w:t>
        <w:tab/>
      </w:r>
      <w:r>
        <w:rPr>
          <w:w w:val="105"/>
          <w:position w:val="1"/>
          <w:sz w:val="20"/>
        </w:rPr>
        <w:t>IO</w:t>
      </w:r>
      <w:r>
        <w:rPr>
          <w:spacing w:val="-18"/>
          <w:w w:val="105"/>
          <w:position w:val="1"/>
          <w:sz w:val="20"/>
        </w:rPr>
        <w:t> </w:t>
      </w:r>
      <w:r>
        <w:rPr>
          <w:w w:val="105"/>
          <w:position w:val="1"/>
          <w:sz w:val="20"/>
        </w:rPr>
        <w:t>2.</w:t>
      </w:r>
      <w:r>
        <w:rPr>
          <w:spacing w:val="45"/>
          <w:w w:val="105"/>
          <w:position w:val="1"/>
          <w:sz w:val="20"/>
        </w:rPr>
        <w:t> </w:t>
      </w:r>
      <w:r>
        <w:rPr>
          <w:w w:val="105"/>
          <w:position w:val="1"/>
          <w:sz w:val="20"/>
        </w:rPr>
        <w:t>9</w:t>
        <w:tab/>
      </w:r>
      <w:r>
        <w:rPr>
          <w:w w:val="125"/>
          <w:position w:val="1"/>
          <w:sz w:val="20"/>
        </w:rPr>
        <w:t>111.</w:t>
      </w:r>
      <w:r>
        <w:rPr>
          <w:spacing w:val="-8"/>
          <w:w w:val="125"/>
          <w:position w:val="1"/>
          <w:sz w:val="20"/>
        </w:rPr>
        <w:t> </w:t>
      </w:r>
      <w:r>
        <w:rPr>
          <w:w w:val="105"/>
          <w:position w:val="1"/>
          <w:sz w:val="20"/>
        </w:rPr>
        <w:t>1</w:t>
        <w:tab/>
      </w:r>
      <w:r>
        <w:rPr>
          <w:w w:val="105"/>
          <w:position w:val="2"/>
          <w:sz w:val="20"/>
        </w:rPr>
        <w:t>9</w:t>
      </w:r>
      <w:r>
        <w:rPr>
          <w:spacing w:val="-16"/>
          <w:w w:val="105"/>
          <w:position w:val="2"/>
          <w:sz w:val="20"/>
        </w:rPr>
        <w:t> </w:t>
      </w:r>
      <w:r>
        <w:rPr>
          <w:w w:val="105"/>
          <w:position w:val="2"/>
          <w:sz w:val="20"/>
        </w:rPr>
        <w:t>4.</w:t>
      </w:r>
      <w:r>
        <w:rPr>
          <w:spacing w:val="51"/>
          <w:w w:val="105"/>
          <w:position w:val="2"/>
          <w:sz w:val="20"/>
        </w:rPr>
        <w:t> </w:t>
      </w:r>
      <w:r>
        <w:rPr>
          <w:w w:val="105"/>
          <w:position w:val="2"/>
          <w:sz w:val="20"/>
        </w:rPr>
        <w:t>1</w:t>
        <w:tab/>
      </w:r>
      <w:r>
        <w:rPr>
          <w:w w:val="105"/>
          <w:position w:val="1"/>
          <w:sz w:val="20"/>
        </w:rPr>
        <w:t>8</w:t>
      </w:r>
      <w:r>
        <w:rPr>
          <w:spacing w:val="-16"/>
          <w:w w:val="105"/>
          <w:position w:val="1"/>
          <w:sz w:val="20"/>
        </w:rPr>
        <w:t> </w:t>
      </w:r>
      <w:r>
        <w:rPr>
          <w:w w:val="105"/>
          <w:position w:val="1"/>
          <w:sz w:val="20"/>
        </w:rPr>
        <w:t>5.</w:t>
      </w:r>
      <w:r>
        <w:rPr>
          <w:spacing w:val="43"/>
          <w:w w:val="105"/>
          <w:position w:val="1"/>
          <w:sz w:val="20"/>
        </w:rPr>
        <w:t> </w:t>
      </w:r>
      <w:r>
        <w:rPr>
          <w:w w:val="105"/>
          <w:position w:val="1"/>
          <w:sz w:val="20"/>
        </w:rPr>
        <w:t>1</w:t>
        <w:tab/>
      </w:r>
      <w:r>
        <w:rPr>
          <w:w w:val="125"/>
          <w:position w:val="1"/>
          <w:sz w:val="20"/>
        </w:rPr>
        <w:t>76.5</w:t>
        <w:tab/>
      </w:r>
      <w:r>
        <w:rPr>
          <w:w w:val="125"/>
          <w:position w:val="2"/>
          <w:sz w:val="20"/>
        </w:rPr>
        <w:t>112.</w:t>
      </w:r>
      <w:r>
        <w:rPr>
          <w:spacing w:val="27"/>
          <w:w w:val="125"/>
          <w:position w:val="2"/>
          <w:sz w:val="20"/>
        </w:rPr>
        <w:t> </w:t>
      </w:r>
      <w:r>
        <w:rPr>
          <w:w w:val="105"/>
          <w:position w:val="2"/>
          <w:sz w:val="20"/>
        </w:rPr>
        <w:t>5</w:t>
      </w:r>
    </w:p>
    <w:p>
      <w:pPr>
        <w:spacing w:line="38" w:lineRule="exact" w:before="27"/>
        <w:ind w:left="2343" w:right="0" w:firstLine="0"/>
        <w:jc w:val="left"/>
        <w:rPr>
          <w:rFonts w:ascii="Arial"/>
          <w:sz w:val="5"/>
        </w:rPr>
      </w:pPr>
      <w:r>
        <w:rPr>
          <w:rFonts w:ascii="Arial"/>
          <w:sz w:val="5"/>
        </w:rPr>
        <w:t>""</w:t>
      </w:r>
    </w:p>
    <w:p>
      <w:pPr>
        <w:spacing w:after="0" w:line="38" w:lineRule="exact"/>
        <w:jc w:val="left"/>
        <w:rPr>
          <w:rFonts w:ascii="Arial"/>
          <w:sz w:val="5"/>
        </w:rPr>
        <w:sectPr>
          <w:type w:val="continuous"/>
          <w:pgSz w:w="12220" w:h="16960"/>
          <w:pgMar w:top="1580" w:bottom="280" w:left="1080" w:right="1400"/>
          <w:cols w:num="2" w:equalWidth="0">
            <w:col w:w="970" w:space="129"/>
            <w:col w:w="8641"/>
          </w:cols>
        </w:sectPr>
      </w:pPr>
    </w:p>
    <w:p>
      <w:pPr>
        <w:pStyle w:val="BodyText"/>
        <w:spacing w:before="4"/>
        <w:rPr>
          <w:rFonts w:ascii="Arial"/>
          <w:sz w:val="32"/>
        </w:rPr>
      </w:pPr>
    </w:p>
    <w:p>
      <w:pPr>
        <w:spacing w:before="0"/>
        <w:ind w:left="104" w:right="0" w:firstLine="0"/>
        <w:jc w:val="left"/>
        <w:rPr>
          <w:rFonts w:ascii="Arial Unicode MS" w:hAnsi="Arial Unicode MS" w:eastAsia="Arial Unicode MS" w:hint="eastAsia"/>
          <w:sz w:val="18"/>
        </w:rPr>
      </w:pPr>
      <w:r>
        <w:rPr>
          <w:rFonts w:ascii="Arial Unicode MS" w:hAnsi="Arial Unicode MS" w:eastAsia="Arial Unicode MS" w:hint="eastAsia"/>
          <w:w w:val="140"/>
          <w:sz w:val="18"/>
        </w:rPr>
        <w:t>※総数は、不明も含む。</w:t>
      </w:r>
    </w:p>
    <w:p>
      <w:pPr>
        <w:pStyle w:val="BodyText"/>
        <w:rPr>
          <w:rFonts w:ascii="Arial Unicode MS"/>
          <w:sz w:val="22"/>
        </w:rPr>
      </w:pPr>
      <w:r>
        <w:rPr/>
        <w:br w:type="column"/>
      </w:r>
      <w:r>
        <w:rPr>
          <w:rFonts w:ascii="Arial Unicode MS"/>
          <w:sz w:val="22"/>
        </w:rPr>
      </w:r>
    </w:p>
    <w:p>
      <w:pPr>
        <w:pStyle w:val="BodyText"/>
        <w:rPr>
          <w:rFonts w:ascii="Arial Unicode MS"/>
          <w:sz w:val="22"/>
        </w:rPr>
      </w:pPr>
    </w:p>
    <w:p>
      <w:pPr>
        <w:pStyle w:val="BodyText"/>
        <w:spacing w:before="6"/>
        <w:rPr>
          <w:rFonts w:ascii="Arial Unicode MS"/>
          <w:sz w:val="16"/>
        </w:rPr>
      </w:pPr>
    </w:p>
    <w:p>
      <w:pPr>
        <w:spacing w:before="0"/>
        <w:ind w:left="104" w:right="0" w:firstLine="0"/>
        <w:jc w:val="left"/>
        <w:rPr>
          <w:sz w:val="20"/>
        </w:rPr>
      </w:pPr>
      <w:r>
        <w:rPr>
          <w:sz w:val="20"/>
        </w:rPr>
        <w:t>41 -</w:t>
      </w:r>
    </w:p>
    <w:p>
      <w:pPr>
        <w:spacing w:before="0"/>
        <w:ind w:left="104" w:right="0" w:firstLine="0"/>
        <w:jc w:val="left"/>
        <w:rPr>
          <w:rFonts w:ascii="Arial Unicode MS" w:eastAsia="Arial Unicode MS" w:hint="eastAsia"/>
          <w:sz w:val="19"/>
        </w:rPr>
      </w:pPr>
      <w:r>
        <w:rPr/>
        <w:br w:type="column"/>
      </w:r>
      <w:r>
        <w:rPr>
          <w:rFonts w:ascii="Arial" w:eastAsia="Arial"/>
          <w:sz w:val="19"/>
        </w:rPr>
        <w:t>( j </w:t>
      </w:r>
      <w:r>
        <w:rPr>
          <w:rFonts w:ascii="Arial Unicode MS" w:eastAsia="Arial Unicode MS" w:hint="eastAsia"/>
          <w:sz w:val="19"/>
        </w:rPr>
        <w:t>け 位 ： 人 ）</w:t>
      </w:r>
    </w:p>
    <w:p>
      <w:pPr>
        <w:spacing w:after="0"/>
        <w:jc w:val="left"/>
        <w:rPr>
          <w:rFonts w:ascii="Arial Unicode MS" w:eastAsia="Arial Unicode MS" w:hint="eastAsia"/>
          <w:sz w:val="19"/>
        </w:rPr>
        <w:sectPr>
          <w:type w:val="continuous"/>
          <w:pgSz w:w="12220" w:h="16960"/>
          <w:pgMar w:top="1580" w:bottom="280" w:left="1080" w:right="1400"/>
          <w:cols w:num="3" w:equalWidth="0">
            <w:col w:w="2963" w:space="1724"/>
            <w:col w:w="487" w:space="2305"/>
            <w:col w:w="2261"/>
          </w:cols>
        </w:sectPr>
      </w:pPr>
    </w:p>
    <w:p>
      <w:pPr>
        <w:tabs>
          <w:tab w:pos="1523" w:val="left" w:leader="none"/>
          <w:tab w:pos="2302" w:val="left" w:leader="none"/>
        </w:tabs>
        <w:spacing w:before="77"/>
        <w:ind w:left="467" w:right="0" w:firstLine="0"/>
        <w:jc w:val="left"/>
        <w:rPr>
          <w:rFonts w:ascii="Arial Unicode MS" w:eastAsia="Arial Unicode MS" w:hint="eastAsia"/>
          <w:sz w:val="18"/>
        </w:rPr>
      </w:pPr>
      <w:r>
        <w:rPr>
          <w:rFonts w:ascii="Arial Unicode MS" w:eastAsia="Arial Unicode MS" w:hint="eastAsia"/>
          <w:w w:val="125"/>
          <w:sz w:val="17"/>
        </w:rPr>
        <w:t>第</w:t>
      </w:r>
      <w:r>
        <w:rPr>
          <w:rFonts w:ascii="Arial Unicode MS" w:eastAsia="Arial Unicode MS" w:hint="eastAsia"/>
          <w:spacing w:val="26"/>
          <w:w w:val="125"/>
          <w:sz w:val="17"/>
        </w:rPr>
        <w:t> </w:t>
      </w:r>
      <w:r>
        <w:rPr>
          <w:w w:val="125"/>
          <w:sz w:val="19"/>
        </w:rPr>
        <w:t>8</w:t>
      </w:r>
      <w:r>
        <w:rPr>
          <w:spacing w:val="41"/>
          <w:w w:val="125"/>
          <w:sz w:val="19"/>
        </w:rPr>
        <w:t> </w:t>
      </w:r>
      <w:r>
        <w:rPr>
          <w:rFonts w:ascii="Arial Unicode MS" w:eastAsia="Arial Unicode MS" w:hint="eastAsia"/>
          <w:w w:val="120"/>
          <w:sz w:val="18"/>
        </w:rPr>
        <w:t>表</w:t>
        <w:tab/>
      </w:r>
      <w:r>
        <w:rPr>
          <w:rFonts w:ascii="Arial Unicode MS" w:eastAsia="Arial Unicode MS" w:hint="eastAsia"/>
          <w:w w:val="115"/>
          <w:position w:val="1"/>
          <w:sz w:val="18"/>
        </w:rPr>
        <w:t>男女、</w:t>
        <w:tab/>
      </w:r>
      <w:r>
        <w:rPr>
          <w:rFonts w:ascii="Arial Unicode MS" w:eastAsia="Arial Unicode MS" w:hint="eastAsia"/>
          <w:w w:val="125"/>
          <w:position w:val="1"/>
          <w:sz w:val="18"/>
        </w:rPr>
        <w:t>月別人口動態一県</w:t>
      </w:r>
    </w:p>
    <w:p>
      <w:pPr>
        <w:pStyle w:val="BodyText"/>
        <w:spacing w:before="13"/>
        <w:rPr>
          <w:rFonts w:ascii="Arial Unicode MS"/>
          <w:sz w:val="15"/>
        </w:rPr>
      </w:pPr>
    </w:p>
    <w:p>
      <w:pPr>
        <w:spacing w:after="0"/>
        <w:rPr>
          <w:rFonts w:ascii="Arial Unicode MS"/>
          <w:sz w:val="15"/>
        </w:rPr>
        <w:sectPr>
          <w:pgSz w:w="11990" w:h="16840"/>
          <w:pgMar w:top="1120" w:bottom="280" w:left="980" w:right="920"/>
        </w:sectPr>
      </w:pPr>
    </w:p>
    <w:p>
      <w:pPr>
        <w:tabs>
          <w:tab w:pos="3779" w:val="left" w:leader="none"/>
          <w:tab w:pos="5082" w:val="left" w:leader="none"/>
          <w:tab w:pos="6407" w:val="left" w:leader="none"/>
          <w:tab w:pos="7743" w:val="left" w:leader="none"/>
        </w:tabs>
        <w:spacing w:before="201"/>
        <w:ind w:left="2469" w:right="0" w:firstLine="0"/>
        <w:jc w:val="left"/>
        <w:rPr>
          <w:rFonts w:ascii="Arial Unicode MS" w:eastAsia="Arial Unicode MS" w:hint="eastAsia"/>
          <w:sz w:val="18"/>
        </w:rPr>
      </w:pPr>
      <w:r>
        <w:rPr/>
        <w:pict>
          <v:group style="position:absolute;margin-left:95.990204pt;margin-top:23.99703pt;width:191.65pt;height:402.45pt;mso-position-horizontal-relative:page;mso-position-vertical-relative:paragraph;z-index:27544" coordorigin="1920,480" coordsize="3833,8049">
            <v:shape style="position:absolute;left:1915;top:4969;width:3824;height:8036" coordorigin="1915,4969" coordsize="3824,8036" path="m2945,8529l2945,480m1920,1432l5752,1432e" filled="false" stroked="true" strokeweight=".360741pt" strokecolor="#000000">
              <v:path arrowok="t"/>
              <v:stroke dashstyle="solid"/>
            </v:shape>
            <v:shape style="position:absolute;left:2106;top:878;width:214;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7"/>
                        <w:sz w:val="18"/>
                      </w:rPr>
                      <w:t>男</w:t>
                    </w:r>
                  </w:p>
                </w:txbxContent>
              </v:textbox>
              <w10:wrap type="none"/>
            </v:shape>
            <v:shape style="position:absolute;left:3700;top:736;width:376;height:953"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10:wrap type="none"/>
          </v:group>
        </w:pict>
      </w:r>
      <w:r>
        <w:rPr>
          <w:w w:val="120"/>
          <w:sz w:val="19"/>
        </w:rPr>
        <w:t>1</w:t>
      </w:r>
      <w:r>
        <w:rPr>
          <w:spacing w:val="38"/>
          <w:w w:val="120"/>
          <w:sz w:val="19"/>
        </w:rPr>
        <w:t> </w:t>
      </w:r>
      <w:r>
        <w:rPr>
          <w:rFonts w:ascii="Arial Unicode MS" w:eastAsia="Arial Unicode MS" w:hint="eastAsia"/>
          <w:w w:val="110"/>
          <w:sz w:val="18"/>
        </w:rPr>
        <w:t>月</w:t>
        <w:tab/>
      </w:r>
      <w:r>
        <w:rPr>
          <w:w w:val="110"/>
          <w:sz w:val="19"/>
        </w:rPr>
        <w:t>2 </w:t>
      </w:r>
      <w:r>
        <w:rPr>
          <w:spacing w:val="9"/>
          <w:w w:val="110"/>
          <w:sz w:val="19"/>
        </w:rPr>
        <w:t> </w:t>
      </w:r>
      <w:r>
        <w:rPr>
          <w:rFonts w:ascii="Arial Unicode MS" w:eastAsia="Arial Unicode MS" w:hint="eastAsia"/>
          <w:w w:val="110"/>
          <w:sz w:val="18"/>
        </w:rPr>
        <w:t>月</w:t>
        <w:tab/>
      </w:r>
      <w:r>
        <w:rPr>
          <w:w w:val="110"/>
          <w:sz w:val="19"/>
        </w:rPr>
        <w:t>3 </w:t>
      </w:r>
      <w:r>
        <w:rPr>
          <w:spacing w:val="11"/>
          <w:w w:val="110"/>
          <w:sz w:val="19"/>
        </w:rPr>
        <w:t> </w:t>
      </w:r>
      <w:r>
        <w:rPr>
          <w:rFonts w:ascii="Arial Unicode MS" w:eastAsia="Arial Unicode MS" w:hint="eastAsia"/>
          <w:w w:val="110"/>
          <w:sz w:val="18"/>
        </w:rPr>
        <w:t>月</w:t>
        <w:tab/>
      </w:r>
      <w:r>
        <w:rPr>
          <w:w w:val="110"/>
          <w:sz w:val="19"/>
        </w:rPr>
        <w:t>4 </w:t>
      </w:r>
      <w:r>
        <w:rPr>
          <w:spacing w:val="22"/>
          <w:w w:val="110"/>
          <w:sz w:val="19"/>
        </w:rPr>
        <w:t> </w:t>
      </w:r>
      <w:r>
        <w:rPr>
          <w:rFonts w:ascii="Arial Unicode MS" w:eastAsia="Arial Unicode MS" w:hint="eastAsia"/>
          <w:w w:val="110"/>
          <w:sz w:val="18"/>
        </w:rPr>
        <w:t>月</w:t>
        <w:tab/>
      </w:r>
      <w:r>
        <w:rPr>
          <w:w w:val="110"/>
          <w:sz w:val="19"/>
        </w:rPr>
        <w:t>5</w:t>
      </w:r>
      <w:r>
        <w:rPr>
          <w:spacing w:val="3"/>
          <w:w w:val="110"/>
          <w:sz w:val="19"/>
        </w:rPr>
        <w:t> </w:t>
      </w:r>
      <w:r>
        <w:rPr>
          <w:rFonts w:ascii="Arial Unicode MS" w:eastAsia="Arial Unicode MS" w:hint="eastAsia"/>
          <w:spacing w:val="-19"/>
          <w:w w:val="110"/>
          <w:sz w:val="18"/>
        </w:rPr>
        <w:t>月</w:t>
      </w:r>
    </w:p>
    <w:p>
      <w:pPr>
        <w:pStyle w:val="BodyText"/>
        <w:spacing w:before="7"/>
        <w:rPr>
          <w:rFonts w:ascii="Arial Unicode MS"/>
          <w:sz w:val="2"/>
        </w:rPr>
      </w:pPr>
    </w:p>
    <w:p>
      <w:pPr>
        <w:pStyle w:val="BodyText"/>
        <w:spacing w:line="20" w:lineRule="exact"/>
        <w:ind w:left="3375"/>
        <w:rPr>
          <w:rFonts w:ascii="Arial Unicode MS"/>
          <w:sz w:val="2"/>
        </w:rPr>
      </w:pPr>
      <w:r>
        <w:rPr>
          <w:rFonts w:ascii="Arial Unicode MS"/>
          <w:sz w:val="2"/>
        </w:rPr>
        <w:pict>
          <v:group style="width:69.650pt;height:.4pt;mso-position-horizontal-relative:char;mso-position-vertical-relative:line" coordorigin="0,0" coordsize="1393,8">
            <v:line style="position:absolute" from="0,4" to="1393,4" stroked="true" strokeweight=".360616pt" strokecolor="#000000">
              <v:stroke dashstyle="solid"/>
            </v:line>
          </v:group>
        </w:pict>
      </w:r>
      <w:r>
        <w:rPr>
          <w:rFonts w:ascii="Arial Unicode MS"/>
          <w:sz w:val="2"/>
        </w:rPr>
      </w:r>
    </w:p>
    <w:p>
      <w:pPr>
        <w:pStyle w:val="BodyText"/>
        <w:rPr>
          <w:rFonts w:ascii="Arial Unicode MS"/>
          <w:sz w:val="24"/>
        </w:rPr>
      </w:pPr>
    </w:p>
    <w:p>
      <w:pPr>
        <w:pStyle w:val="BodyText"/>
        <w:spacing w:before="10"/>
        <w:rPr>
          <w:rFonts w:ascii="Arial Unicode MS"/>
          <w:sz w:val="19"/>
        </w:rPr>
      </w:pPr>
    </w:p>
    <w:p>
      <w:pPr>
        <w:spacing w:before="1"/>
        <w:ind w:left="0" w:right="2110" w:firstLine="0"/>
        <w:jc w:val="right"/>
        <w:rPr>
          <w:rFonts w:ascii="Arial Unicode MS" w:eastAsia="Arial Unicode MS" w:hint="eastAsia"/>
          <w:sz w:val="55"/>
        </w:rPr>
      </w:pPr>
      <w:r>
        <w:rPr/>
        <w:pict>
          <v:line style="position:absolute;mso-position-horizontal-relative:page;mso-position-vertical-relative:paragraph;z-index:27568" from="355.452454pt,17.542978pt" to="535.524304pt,17.542978pt" stroked="true" strokeweight=".360616pt" strokecolor="#000000">
            <v:stroke dashstyle="solid"/>
            <w10:wrap type="none"/>
          </v:line>
        </w:pict>
      </w:r>
      <w:r>
        <w:rPr>
          <w:rFonts w:ascii="Arial Unicode MS" w:eastAsia="Arial Unicode MS" w:hint="eastAsia"/>
          <w:w w:val="107"/>
          <w:sz w:val="55"/>
        </w:rPr>
        <w:t>，</w:t>
      </w:r>
    </w:p>
    <w:p>
      <w:pPr>
        <w:tabs>
          <w:tab w:pos="1283" w:val="left" w:leader="none"/>
        </w:tabs>
        <w:spacing w:line="141" w:lineRule="exact" w:before="100"/>
        <w:ind w:left="693" w:right="0" w:firstLine="0"/>
        <w:jc w:val="left"/>
        <w:rPr>
          <w:sz w:val="14"/>
        </w:rPr>
      </w:pPr>
      <w:r>
        <w:rPr/>
        <w:br w:type="column"/>
      </w:r>
      <w:r>
        <w:rPr>
          <w:rFonts w:ascii="Arial Unicode MS" w:hAnsi="Arial Unicode MS"/>
          <w:sz w:val="14"/>
        </w:rPr>
        <w:t>- </w:t>
      </w:r>
      <w:r>
        <w:rPr>
          <w:rFonts w:ascii="Arial Unicode MS" w:hAnsi="Arial Unicode MS"/>
          <w:spacing w:val="13"/>
          <w:sz w:val="14"/>
        </w:rPr>
        <w:t> </w:t>
      </w:r>
      <w:r>
        <w:rPr>
          <w:rFonts w:ascii="Arial Unicode MS" w:hAnsi="Arial Unicode MS"/>
          <w:sz w:val="14"/>
        </w:rPr>
        <w:t>--</w:t>
        <w:tab/>
        <w:t>― </w:t>
      </w:r>
      <w:r>
        <w:rPr>
          <w:sz w:val="14"/>
        </w:rPr>
        <w:t>- ·-</w:t>
      </w:r>
      <w:r>
        <w:rPr>
          <w:spacing w:val="11"/>
          <w:sz w:val="14"/>
        </w:rPr>
        <w:t> </w:t>
      </w:r>
      <w:r>
        <w:rPr>
          <w:sz w:val="14"/>
        </w:rPr>
        <w:t>7</w:t>
      </w:r>
    </w:p>
    <w:p>
      <w:pPr>
        <w:tabs>
          <w:tab w:pos="1682" w:val="left" w:leader="none"/>
        </w:tabs>
        <w:spacing w:line="195" w:lineRule="exact" w:before="0"/>
        <w:ind w:left="865" w:right="0" w:firstLine="0"/>
        <w:jc w:val="left"/>
        <w:rPr>
          <w:rFonts w:ascii="Arial Unicode MS" w:eastAsia="Arial Unicode MS" w:hint="eastAsia"/>
          <w:sz w:val="18"/>
        </w:rPr>
      </w:pPr>
      <w:r>
        <w:rPr/>
        <w:pict>
          <v:line style="position:absolute;mso-position-horizontal-relative:page;mso-position-vertical-relative:paragraph;z-index:27472" from="355.452454pt,-4.973722pt" to="486.08574pt,-4.973722pt" stroked="true" strokeweight=".360616pt" strokecolor="#000000">
            <v:stroke dashstyle="solid"/>
            <w10:wrap type="none"/>
          </v:line>
        </w:pict>
      </w:r>
      <w:r>
        <w:rPr>
          <w:sz w:val="19"/>
        </w:rPr>
        <w:t>6 </w:t>
      </w:r>
      <w:r>
        <w:rPr>
          <w:spacing w:val="24"/>
          <w:sz w:val="19"/>
        </w:rPr>
        <w:t> </w:t>
      </w:r>
      <w:r>
        <w:rPr>
          <w:rFonts w:ascii="Arial Unicode MS" w:eastAsia="Arial Unicode MS" w:hint="eastAsia"/>
          <w:sz w:val="18"/>
        </w:rPr>
        <w:t>月</w:t>
        <w:tab/>
      </w:r>
      <w:r>
        <w:rPr>
          <w:rFonts w:ascii="Arial Unicode MS" w:eastAsia="Arial Unicode MS" w:hint="eastAsia"/>
          <w:spacing w:val="-145"/>
          <w:w w:val="165"/>
          <w:sz w:val="18"/>
        </w:rPr>
        <w:t>・</w:t>
      </w:r>
    </w:p>
    <w:p>
      <w:pPr>
        <w:spacing w:after="0" w:line="195" w:lineRule="exact"/>
        <w:jc w:val="left"/>
        <w:rPr>
          <w:rFonts w:ascii="Arial Unicode MS" w:eastAsia="Arial Unicode MS" w:hint="eastAsia"/>
          <w:sz w:val="18"/>
        </w:rPr>
        <w:sectPr>
          <w:type w:val="continuous"/>
          <w:pgSz w:w="11990" w:h="16840"/>
          <w:pgMar w:top="1580" w:bottom="280" w:left="980" w:right="920"/>
          <w:cols w:num="2" w:equalWidth="0">
            <w:col w:w="8153" w:space="40"/>
            <w:col w:w="1897"/>
          </w:cols>
        </w:sectPr>
      </w:pPr>
    </w:p>
    <w:p>
      <w:pPr>
        <w:rPr>
          <w:sz w:val="2"/>
          <w:szCs w:val="2"/>
        </w:rPr>
      </w:pPr>
      <w:r>
        <w:rPr/>
        <w:pict>
          <v:line style="position:absolute;mso-position-horizontal-relative:page;mso-position-vertical-relative:page;z-index:27592" from="147.233093pt,760.899705pt" to="147.233093pt,527.581177pt" stroked="true" strokeweight=".360865pt" strokecolor="#000000">
            <v:stroke dashstyle="solid"/>
            <w10:wrap type="none"/>
          </v:line>
        </w:pict>
      </w:r>
      <w:r>
        <w:rPr/>
        <w:pict>
          <v:shape style="position:absolute;margin-left:69.286163pt;margin-top:107.824165pt;width:475.3pt;height:693pt;mso-position-horizontal-relative:page;mso-position-vertical-relative:page;z-index:27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0"/>
                    <w:gridCol w:w="507"/>
                    <w:gridCol w:w="393"/>
                    <w:gridCol w:w="775"/>
                    <w:gridCol w:w="1049"/>
                    <w:gridCol w:w="986"/>
                    <w:gridCol w:w="580"/>
                    <w:gridCol w:w="778"/>
                    <w:gridCol w:w="559"/>
                    <w:gridCol w:w="517"/>
                    <w:gridCol w:w="785"/>
                    <w:gridCol w:w="810"/>
                    <w:gridCol w:w="527"/>
                    <w:gridCol w:w="585"/>
                  </w:tblGrid>
                  <w:tr>
                    <w:trPr>
                      <w:trHeight w:val="345" w:hRule="atLeast"/>
                    </w:trPr>
                    <w:tc>
                      <w:tcPr>
                        <w:tcW w:w="3384" w:type="dxa"/>
                        <w:gridSpan w:val="5"/>
                      </w:tcPr>
                      <w:p>
                        <w:pPr>
                          <w:pStyle w:val="TableParagraph"/>
                          <w:tabs>
                            <w:tab w:pos="2746" w:val="right" w:leader="none"/>
                          </w:tabs>
                          <w:spacing w:line="299" w:lineRule="exact"/>
                          <w:ind w:left="196"/>
                          <w:rPr>
                            <w:sz w:val="19"/>
                          </w:rPr>
                        </w:pPr>
                        <w:r>
                          <w:rPr>
                            <w:rFonts w:ascii="Arial Unicode MS" w:eastAsia="Arial Unicode MS" w:hint="eastAsia"/>
                            <w:sz w:val="18"/>
                          </w:rPr>
                          <w:t>人 </w:t>
                        </w:r>
                        <w:r>
                          <w:rPr>
                            <w:sz w:val="27"/>
                          </w:rPr>
                          <w:t>n </w:t>
                        </w:r>
                        <w:r>
                          <w:rPr>
                            <w:rFonts w:ascii="Arial Unicode MS" w:eastAsia="Arial Unicode MS" w:hint="eastAsia"/>
                            <w:sz w:val="18"/>
                          </w:rPr>
                          <w:t>培</w:t>
                        </w:r>
                        <w:r>
                          <w:rPr>
                            <w:rFonts w:ascii="Arial Unicode MS" w:eastAsia="Arial Unicode MS" w:hint="eastAsia"/>
                            <w:spacing w:val="-17"/>
                            <w:sz w:val="18"/>
                          </w:rPr>
                          <w:t> </w:t>
                        </w:r>
                        <w:r>
                          <w:rPr>
                            <w:rFonts w:ascii="Arial Unicode MS" w:eastAsia="Arial Unicode MS" w:hint="eastAsia"/>
                            <w:sz w:val="18"/>
                          </w:rPr>
                          <w:t>加</w:t>
                        </w:r>
                        <w:r>
                          <w:rPr>
                            <w:rFonts w:ascii="Arial Unicode MS" w:eastAsia="Arial Unicode MS" w:hint="eastAsia"/>
                            <w:spacing w:val="24"/>
                            <w:sz w:val="18"/>
                          </w:rPr>
                          <w:t> </w:t>
                        </w:r>
                        <w:r>
                          <w:rPr>
                            <w:rFonts w:ascii="Arial Unicode MS" w:eastAsia="Arial Unicode MS" w:hint="eastAsia"/>
                            <w:sz w:val="18"/>
                          </w:rPr>
                          <w:t>数</w:t>
                          <w:tab/>
                        </w:r>
                        <w:r>
                          <w:rPr>
                            <w:sz w:val="19"/>
                          </w:rPr>
                          <w:t>6</w:t>
                        </w:r>
                      </w:p>
                    </w:tc>
                    <w:tc>
                      <w:tcPr>
                        <w:tcW w:w="986" w:type="dxa"/>
                      </w:tcPr>
                      <w:p>
                        <w:pPr>
                          <w:pStyle w:val="TableParagraph"/>
                          <w:spacing w:before="77"/>
                          <w:ind w:right="314"/>
                          <w:jc w:val="right"/>
                          <w:rPr>
                            <w:sz w:val="19"/>
                          </w:rPr>
                        </w:pPr>
                        <w:r>
                          <w:rPr>
                            <w:rFonts w:ascii="Arial Unicode MS" w:hAnsi="Arial Unicode MS"/>
                            <w:sz w:val="14"/>
                          </w:rPr>
                          <w:t>– </w:t>
                        </w:r>
                        <w:r>
                          <w:rPr>
                            <w:sz w:val="19"/>
                          </w:rPr>
                          <w:t>2 4 9</w:t>
                        </w:r>
                      </w:p>
                    </w:tc>
                    <w:tc>
                      <w:tcPr>
                        <w:tcW w:w="1358" w:type="dxa"/>
                        <w:gridSpan w:val="2"/>
                      </w:tcPr>
                      <w:p>
                        <w:pPr>
                          <w:pStyle w:val="TableParagraph"/>
                          <w:spacing w:before="55"/>
                          <w:ind w:left="248"/>
                          <w:rPr>
                            <w:sz w:val="19"/>
                          </w:rPr>
                        </w:pPr>
                        <w:r>
                          <w:rPr>
                            <w:sz w:val="19"/>
                          </w:rPr>
                          <w:t>- 9, 518</w:t>
                        </w:r>
                      </w:p>
                    </w:tc>
                    <w:tc>
                      <w:tcPr>
                        <w:tcW w:w="559" w:type="dxa"/>
                        <w:tcBorders>
                          <w:top w:val="single" w:sz="4" w:space="0" w:color="000000"/>
                        </w:tcBorders>
                      </w:tcPr>
                      <w:p>
                        <w:pPr>
                          <w:pStyle w:val="TableParagraph"/>
                          <w:spacing w:before="63"/>
                          <w:ind w:right="75"/>
                          <w:jc w:val="right"/>
                          <w:rPr>
                            <w:sz w:val="19"/>
                          </w:rPr>
                        </w:pPr>
                        <w:r>
                          <w:rPr>
                            <w:w w:val="85"/>
                            <w:sz w:val="19"/>
                          </w:rPr>
                          <w:t>5,</w:t>
                        </w:r>
                      </w:p>
                    </w:tc>
                    <w:tc>
                      <w:tcPr>
                        <w:tcW w:w="517" w:type="dxa"/>
                        <w:tcBorders>
                          <w:top w:val="single" w:sz="4" w:space="0" w:color="000000"/>
                        </w:tcBorders>
                      </w:tcPr>
                      <w:p>
                        <w:pPr>
                          <w:pStyle w:val="TableParagraph"/>
                          <w:spacing w:before="63"/>
                          <w:ind w:left="63"/>
                          <w:rPr>
                            <w:sz w:val="19"/>
                          </w:rPr>
                        </w:pPr>
                        <w:r>
                          <w:rPr>
                            <w:sz w:val="19"/>
                          </w:rPr>
                          <w:t>9 8 6</w:t>
                        </w:r>
                      </w:p>
                    </w:tc>
                    <w:tc>
                      <w:tcPr>
                        <w:tcW w:w="1595" w:type="dxa"/>
                        <w:gridSpan w:val="2"/>
                        <w:tcBorders>
                          <w:top w:val="single" w:sz="4" w:space="0" w:color="000000"/>
                        </w:tcBorders>
                      </w:tcPr>
                      <w:p>
                        <w:pPr>
                          <w:pStyle w:val="TableParagraph"/>
                          <w:spacing w:before="63"/>
                          <w:ind w:left="867"/>
                          <w:rPr>
                            <w:sz w:val="19"/>
                          </w:rPr>
                        </w:pPr>
                        <w:r>
                          <w:rPr>
                            <w:sz w:val="19"/>
                          </w:rPr>
                          <w:t>387</w:t>
                        </w:r>
                      </w:p>
                    </w:tc>
                    <w:tc>
                      <w:tcPr>
                        <w:tcW w:w="1112" w:type="dxa"/>
                        <w:gridSpan w:val="2"/>
                        <w:tcBorders>
                          <w:top w:val="single" w:sz="4" w:space="0" w:color="000000"/>
                        </w:tcBorders>
                      </w:tcPr>
                      <w:p>
                        <w:pPr>
                          <w:pStyle w:val="TableParagraph"/>
                          <w:spacing w:before="63"/>
                          <w:ind w:left="589"/>
                          <w:rPr>
                            <w:sz w:val="19"/>
                          </w:rPr>
                        </w:pPr>
                        <w:r>
                          <w:rPr>
                            <w:sz w:val="19"/>
                          </w:rPr>
                          <w:t>2 1 9</w:t>
                        </w:r>
                      </w:p>
                    </w:tc>
                  </w:tr>
                  <w:tr>
                    <w:trPr>
                      <w:trHeight w:val="328" w:hRule="atLeast"/>
                    </w:trPr>
                    <w:tc>
                      <w:tcPr>
                        <w:tcW w:w="3384" w:type="dxa"/>
                        <w:gridSpan w:val="5"/>
                      </w:tcPr>
                      <w:p>
                        <w:pPr>
                          <w:pStyle w:val="TableParagraph"/>
                          <w:rPr>
                            <w:sz w:val="18"/>
                          </w:rPr>
                        </w:pPr>
                      </w:p>
                    </w:tc>
                    <w:tc>
                      <w:tcPr>
                        <w:tcW w:w="986" w:type="dxa"/>
                      </w:tcPr>
                      <w:p>
                        <w:pPr>
                          <w:pStyle w:val="TableParagraph"/>
                          <w:spacing w:before="42"/>
                          <w:ind w:right="314"/>
                          <w:jc w:val="right"/>
                          <w:rPr>
                            <w:sz w:val="19"/>
                          </w:rPr>
                        </w:pPr>
                        <w:r>
                          <w:rPr>
                            <w:w w:val="70"/>
                            <w:sz w:val="19"/>
                          </w:rPr>
                          <w:t>- 14 </w:t>
                        </w:r>
                        <w:r>
                          <w:rPr>
                            <w:w w:val="80"/>
                            <w:sz w:val="19"/>
                          </w:rPr>
                          <w:t>9</w:t>
                        </w:r>
                      </w:p>
                    </w:tc>
                    <w:tc>
                      <w:tcPr>
                        <w:tcW w:w="1358" w:type="dxa"/>
                        <w:gridSpan w:val="2"/>
                      </w:tcPr>
                      <w:p>
                        <w:pPr>
                          <w:pStyle w:val="TableParagraph"/>
                          <w:spacing w:before="49"/>
                          <w:ind w:left="177"/>
                          <w:rPr>
                            <w:sz w:val="19"/>
                          </w:rPr>
                        </w:pPr>
                        <w:r>
                          <w:rPr>
                            <w:rFonts w:ascii="Arial Unicode MS" w:hAnsi="Arial Unicode MS"/>
                            <w:sz w:val="10"/>
                          </w:rPr>
                          <w:t>— </w:t>
                        </w:r>
                        <w:r>
                          <w:rPr>
                            <w:sz w:val="19"/>
                          </w:rPr>
                          <w:t>5 , 3 2 I</w:t>
                        </w:r>
                      </w:p>
                    </w:tc>
                    <w:tc>
                      <w:tcPr>
                        <w:tcW w:w="559" w:type="dxa"/>
                      </w:tcPr>
                      <w:p>
                        <w:pPr>
                          <w:pStyle w:val="TableParagraph"/>
                          <w:spacing w:before="56"/>
                          <w:ind w:right="51"/>
                          <w:jc w:val="right"/>
                          <w:rPr>
                            <w:sz w:val="19"/>
                          </w:rPr>
                        </w:pPr>
                        <w:r>
                          <w:rPr>
                            <w:w w:val="105"/>
                            <w:sz w:val="19"/>
                          </w:rPr>
                          <w:t>3,</w:t>
                        </w:r>
                      </w:p>
                    </w:tc>
                    <w:tc>
                      <w:tcPr>
                        <w:tcW w:w="517" w:type="dxa"/>
                      </w:tcPr>
                      <w:p>
                        <w:pPr>
                          <w:pStyle w:val="TableParagraph"/>
                          <w:spacing w:before="56"/>
                          <w:ind w:left="62"/>
                          <w:rPr>
                            <w:sz w:val="19"/>
                          </w:rPr>
                        </w:pPr>
                        <w:r>
                          <w:rPr>
                            <w:w w:val="105"/>
                            <w:sz w:val="19"/>
                          </w:rPr>
                          <w:t>5 I 3</w:t>
                        </w:r>
                      </w:p>
                    </w:tc>
                    <w:tc>
                      <w:tcPr>
                        <w:tcW w:w="1595" w:type="dxa"/>
                        <w:gridSpan w:val="2"/>
                      </w:tcPr>
                      <w:p>
                        <w:pPr>
                          <w:pStyle w:val="TableParagraph"/>
                          <w:spacing w:before="49"/>
                          <w:ind w:left="986"/>
                          <w:rPr>
                            <w:sz w:val="19"/>
                          </w:rPr>
                        </w:pPr>
                        <w:r>
                          <w:rPr>
                            <w:w w:val="110"/>
                            <w:sz w:val="19"/>
                          </w:rPr>
                          <w:t>84</w:t>
                        </w:r>
                      </w:p>
                    </w:tc>
                    <w:tc>
                      <w:tcPr>
                        <w:tcW w:w="1112" w:type="dxa"/>
                        <w:gridSpan w:val="2"/>
                      </w:tcPr>
                      <w:p>
                        <w:pPr>
                          <w:pStyle w:val="TableParagraph"/>
                          <w:spacing w:before="56"/>
                          <w:ind w:left="723"/>
                          <w:rPr>
                            <w:sz w:val="19"/>
                          </w:rPr>
                        </w:pPr>
                        <w:r>
                          <w:rPr>
                            <w:sz w:val="19"/>
                          </w:rPr>
                          <w:t>9 4</w:t>
                        </w:r>
                      </w:p>
                    </w:tc>
                  </w:tr>
                  <w:tr>
                    <w:trPr>
                      <w:trHeight w:val="273" w:hRule="atLeast"/>
                    </w:trPr>
                    <w:tc>
                      <w:tcPr>
                        <w:tcW w:w="3384" w:type="dxa"/>
                        <w:gridSpan w:val="5"/>
                      </w:tcPr>
                      <w:p>
                        <w:pPr>
                          <w:pStyle w:val="TableParagraph"/>
                          <w:tabs>
                            <w:tab w:pos="2654" w:val="left" w:leader="none"/>
                          </w:tabs>
                          <w:spacing w:line="208" w:lineRule="exact" w:before="45"/>
                          <w:ind w:left="713"/>
                          <w:rPr>
                            <w:sz w:val="19"/>
                          </w:rPr>
                        </w:pPr>
                        <w:r>
                          <w:rPr>
                            <w:rFonts w:ascii="Arial Unicode MS" w:eastAsia="Arial Unicode MS" w:hint="eastAsia"/>
                            <w:sz w:val="18"/>
                          </w:rPr>
                          <w:t>女</w:t>
                          <w:tab/>
                        </w:r>
                        <w:r>
                          <w:rPr>
                            <w:sz w:val="19"/>
                          </w:rPr>
                          <w:t>6</w:t>
                        </w:r>
                      </w:p>
                    </w:tc>
                    <w:tc>
                      <w:tcPr>
                        <w:tcW w:w="986" w:type="dxa"/>
                      </w:tcPr>
                      <w:p>
                        <w:pPr>
                          <w:pStyle w:val="TableParagraph"/>
                          <w:spacing w:line="208" w:lineRule="exact" w:before="45"/>
                          <w:ind w:left="187"/>
                          <w:rPr>
                            <w:sz w:val="19"/>
                          </w:rPr>
                        </w:pPr>
                        <w:r>
                          <w:rPr>
                            <w:sz w:val="19"/>
                          </w:rPr>
                          <w:t>- 100</w:t>
                        </w:r>
                      </w:p>
                    </w:tc>
                    <w:tc>
                      <w:tcPr>
                        <w:tcW w:w="1358" w:type="dxa"/>
                        <w:gridSpan w:val="2"/>
                      </w:tcPr>
                      <w:p>
                        <w:pPr>
                          <w:pStyle w:val="TableParagraph"/>
                          <w:spacing w:line="208" w:lineRule="exact" w:before="45"/>
                          <w:ind w:left="248"/>
                          <w:rPr>
                            <w:sz w:val="19"/>
                          </w:rPr>
                        </w:pPr>
                        <w:r>
                          <w:rPr>
                            <w:sz w:val="19"/>
                          </w:rPr>
                          <w:t>- 4, 197</w:t>
                        </w:r>
                      </w:p>
                    </w:tc>
                    <w:tc>
                      <w:tcPr>
                        <w:tcW w:w="559" w:type="dxa"/>
                      </w:tcPr>
                      <w:p>
                        <w:pPr>
                          <w:pStyle w:val="TableParagraph"/>
                          <w:spacing w:line="201" w:lineRule="exact" w:before="52"/>
                          <w:ind w:right="57"/>
                          <w:jc w:val="right"/>
                          <w:rPr>
                            <w:sz w:val="19"/>
                          </w:rPr>
                        </w:pPr>
                        <w:r>
                          <w:rPr>
                            <w:w w:val="95"/>
                            <w:sz w:val="19"/>
                          </w:rPr>
                          <w:t>2,</w:t>
                        </w:r>
                      </w:p>
                    </w:tc>
                    <w:tc>
                      <w:tcPr>
                        <w:tcW w:w="517" w:type="dxa"/>
                      </w:tcPr>
                      <w:p>
                        <w:pPr>
                          <w:pStyle w:val="TableParagraph"/>
                          <w:spacing w:line="201" w:lineRule="exact" w:before="52"/>
                          <w:ind w:left="61"/>
                          <w:rPr>
                            <w:sz w:val="19"/>
                          </w:rPr>
                        </w:pPr>
                        <w:r>
                          <w:rPr>
                            <w:w w:val="105"/>
                            <w:sz w:val="19"/>
                          </w:rPr>
                          <w:t>4 7 3</w:t>
                        </w:r>
                      </w:p>
                    </w:tc>
                    <w:tc>
                      <w:tcPr>
                        <w:tcW w:w="1595" w:type="dxa"/>
                        <w:gridSpan w:val="2"/>
                      </w:tcPr>
                      <w:p>
                        <w:pPr>
                          <w:pStyle w:val="TableParagraph"/>
                          <w:spacing w:line="193" w:lineRule="exact" w:before="60"/>
                          <w:ind w:left="860"/>
                          <w:rPr>
                            <w:sz w:val="19"/>
                          </w:rPr>
                        </w:pPr>
                        <w:r>
                          <w:rPr>
                            <w:w w:val="110"/>
                            <w:sz w:val="19"/>
                          </w:rPr>
                          <w:t>303</w:t>
                        </w:r>
                      </w:p>
                    </w:tc>
                    <w:tc>
                      <w:tcPr>
                        <w:tcW w:w="1112" w:type="dxa"/>
                        <w:gridSpan w:val="2"/>
                      </w:tcPr>
                      <w:p>
                        <w:pPr>
                          <w:pStyle w:val="TableParagraph"/>
                          <w:spacing w:line="201" w:lineRule="exact" w:before="52"/>
                          <w:ind w:left="586"/>
                          <w:rPr>
                            <w:sz w:val="19"/>
                          </w:rPr>
                        </w:pPr>
                        <w:r>
                          <w:rPr>
                            <w:w w:val="105"/>
                            <w:sz w:val="19"/>
                          </w:rPr>
                          <w:t>12 5</w:t>
                        </w:r>
                      </w:p>
                    </w:tc>
                  </w:tr>
                  <w:tr>
                    <w:trPr>
                      <w:trHeight w:val="401" w:hRule="atLeast"/>
                    </w:trPr>
                    <w:tc>
                      <w:tcPr>
                        <w:tcW w:w="3384" w:type="dxa"/>
                        <w:gridSpan w:val="5"/>
                      </w:tcPr>
                      <w:p>
                        <w:pPr>
                          <w:pStyle w:val="TableParagraph"/>
                          <w:tabs>
                            <w:tab w:pos="2391" w:val="left" w:leader="none"/>
                          </w:tabs>
                          <w:spacing w:before="110"/>
                          <w:ind w:left="187"/>
                          <w:rPr>
                            <w:sz w:val="19"/>
                          </w:rPr>
                        </w:pPr>
                        <w:r>
                          <w:rPr>
                            <w:rFonts w:ascii="Arial Unicode MS" w:eastAsia="Arial Unicode MS" w:hint="eastAsia"/>
                            <w:sz w:val="18"/>
                          </w:rPr>
                          <w:t>自</w:t>
                        </w:r>
                        <w:r>
                          <w:rPr>
                            <w:rFonts w:ascii="Arial Unicode MS" w:eastAsia="Arial Unicode MS" w:hint="eastAsia"/>
                            <w:spacing w:val="10"/>
                            <w:sz w:val="18"/>
                          </w:rPr>
                          <w:t> </w:t>
                        </w:r>
                        <w:r>
                          <w:rPr>
                            <w:rFonts w:ascii="Arial Unicode MS" w:eastAsia="Arial Unicode MS" w:hint="eastAsia"/>
                            <w:sz w:val="18"/>
                          </w:rPr>
                          <w:t>然</w:t>
                        </w:r>
                        <w:r>
                          <w:rPr>
                            <w:rFonts w:ascii="Arial Unicode MS" w:eastAsia="Arial Unicode MS" w:hint="eastAsia"/>
                            <w:spacing w:val="17"/>
                            <w:sz w:val="18"/>
                          </w:rPr>
                          <w:t> </w:t>
                        </w:r>
                        <w:r>
                          <w:rPr>
                            <w:rFonts w:ascii="Arial Unicode MS" w:eastAsia="Arial Unicode MS" w:hint="eastAsia"/>
                            <w:spacing w:val="15"/>
                            <w:sz w:val="18"/>
                          </w:rPr>
                          <w:t>増</w:t>
                        </w:r>
                        <w:r>
                          <w:rPr>
                            <w:rFonts w:ascii="Arial Unicode MS" w:eastAsia="Arial Unicode MS" w:hint="eastAsia"/>
                            <w:spacing w:val="-42"/>
                            <w:sz w:val="18"/>
                          </w:rPr>
                          <w:t>）</w:t>
                        </w:r>
                        <w:r>
                          <w:rPr>
                            <w:spacing w:val="-42"/>
                            <w:sz w:val="18"/>
                          </w:rPr>
                          <w:t>J</w:t>
                        </w:r>
                        <w:r>
                          <w:rPr>
                            <w:rFonts w:ascii="Arial Unicode MS" w:eastAsia="Arial Unicode MS" w:hint="eastAsia"/>
                            <w:w w:val="80"/>
                            <w:sz w:val="18"/>
                          </w:rPr>
                          <w:t>廿</w:t>
                        </w:r>
                        <w:r>
                          <w:rPr>
                            <w:rFonts w:ascii="Arial Unicode MS" w:eastAsia="Arial Unicode MS" w:hint="eastAsia"/>
                            <w:spacing w:val="34"/>
                            <w:w w:val="80"/>
                            <w:sz w:val="18"/>
                          </w:rPr>
                          <w:t> </w:t>
                        </w:r>
                        <w:r>
                          <w:rPr>
                            <w:rFonts w:ascii="Arial Unicode MS" w:eastAsia="Arial Unicode MS" w:hint="eastAsia"/>
                            <w:sz w:val="18"/>
                          </w:rPr>
                          <w:t>数</w:t>
                          <w:tab/>
                        </w:r>
                        <w:r>
                          <w:rPr>
                            <w:rFonts w:ascii="Arial Unicode MS" w:eastAsia="Arial Unicode MS" w:hint="eastAsia"/>
                            <w:w w:val="80"/>
                            <w:sz w:val="16"/>
                          </w:rPr>
                          <w:t>一 </w:t>
                        </w:r>
                        <w:r>
                          <w:rPr>
                            <w:sz w:val="19"/>
                          </w:rPr>
                          <w:t>5</w:t>
                        </w:r>
                        <w:r>
                          <w:rPr>
                            <w:spacing w:val="-13"/>
                            <w:sz w:val="19"/>
                          </w:rPr>
                          <w:t> </w:t>
                        </w:r>
                        <w:r>
                          <w:rPr>
                            <w:sz w:val="19"/>
                          </w:rPr>
                          <w:t>0</w:t>
                        </w:r>
                      </w:p>
                    </w:tc>
                    <w:tc>
                      <w:tcPr>
                        <w:tcW w:w="986" w:type="dxa"/>
                      </w:tcPr>
                      <w:p>
                        <w:pPr>
                          <w:pStyle w:val="TableParagraph"/>
                          <w:spacing w:before="125"/>
                          <w:ind w:right="308"/>
                          <w:jc w:val="right"/>
                          <w:rPr>
                            <w:sz w:val="19"/>
                          </w:rPr>
                        </w:pPr>
                        <w:r>
                          <w:rPr>
                            <w:w w:val="107"/>
                            <w:sz w:val="19"/>
                          </w:rPr>
                          <w:t>8</w:t>
                        </w:r>
                      </w:p>
                    </w:tc>
                    <w:tc>
                      <w:tcPr>
                        <w:tcW w:w="1358" w:type="dxa"/>
                        <w:gridSpan w:val="2"/>
                      </w:tcPr>
                      <w:p>
                        <w:pPr>
                          <w:pStyle w:val="TableParagraph"/>
                          <w:spacing w:line="121" w:lineRule="exact"/>
                          <w:ind w:left="650"/>
                          <w:rPr>
                            <w:rFonts w:ascii="Arial Unicode MS" w:hAnsi="Arial Unicode MS" w:cs="Arial Unicode MS" w:eastAsia="Arial Unicode MS" w:hint="eastAsia"/>
                            <w:sz w:val="10"/>
                            <w:szCs w:val="10"/>
                          </w:rPr>
                        </w:pPr>
                        <w:r>
                          <w:rPr>
                            <w:rFonts w:ascii="Arial Unicode MS" w:hAnsi="Arial Unicode MS" w:cs="Arial Unicode MS" w:eastAsia="Arial Unicode MS" w:hint="eastAsia"/>
                            <w:w w:val="75"/>
                            <w:sz w:val="7"/>
                            <w:szCs w:val="7"/>
                          </w:rPr>
                          <w:t>．．� </w:t>
                        </w:r>
                        <w:r>
                          <w:rPr>
                            <w:rFonts w:ascii="Arial Unicode MS" w:hAnsi="Arial Unicode MS" w:cs="Arial Unicode MS" w:eastAsia="Arial Unicode MS" w:hint="eastAsia"/>
                            <w:w w:val="75"/>
                            <w:sz w:val="10"/>
                            <w:szCs w:val="10"/>
                          </w:rPr>
                          <w:t>ー ·- </w:t>
                        </w:r>
                        <w:r>
                          <w:rPr>
                            <w:rFonts w:ascii="Arial Unicode MS" w:hAnsi="Arial Unicode MS" w:cs="Arial Unicode MS" w:eastAsia="Arial Unicode MS" w:hint="eastAsia"/>
                            <w:sz w:val="10"/>
                            <w:szCs w:val="10"/>
                          </w:rPr>
                          <w:t>-·-·-</w:t>
                        </w:r>
                      </w:p>
                    </w:tc>
                    <w:tc>
                      <w:tcPr>
                        <w:tcW w:w="559" w:type="dxa"/>
                      </w:tcPr>
                      <w:p>
                        <w:pPr>
                          <w:pStyle w:val="TableParagraph"/>
                          <w:rPr>
                            <w:sz w:val="18"/>
                          </w:rPr>
                        </w:pPr>
                      </w:p>
                    </w:tc>
                    <w:tc>
                      <w:tcPr>
                        <w:tcW w:w="517" w:type="dxa"/>
                      </w:tcPr>
                      <w:p>
                        <w:pPr>
                          <w:pStyle w:val="TableParagraph"/>
                          <w:spacing w:before="125"/>
                          <w:ind w:left="56"/>
                          <w:rPr>
                            <w:sz w:val="19"/>
                          </w:rPr>
                        </w:pPr>
                        <w:r>
                          <w:rPr>
                            <w:w w:val="105"/>
                            <w:sz w:val="19"/>
                          </w:rPr>
                          <w:t>11 8</w:t>
                        </w:r>
                      </w:p>
                    </w:tc>
                    <w:tc>
                      <w:tcPr>
                        <w:tcW w:w="1595" w:type="dxa"/>
                        <w:gridSpan w:val="2"/>
                      </w:tcPr>
                      <w:p>
                        <w:pPr>
                          <w:pStyle w:val="TableParagraph"/>
                          <w:spacing w:before="125"/>
                          <w:ind w:left="863"/>
                          <w:rPr>
                            <w:sz w:val="19"/>
                          </w:rPr>
                        </w:pPr>
                        <w:r>
                          <w:rPr>
                            <w:w w:val="105"/>
                            <w:sz w:val="19"/>
                          </w:rPr>
                          <w:t>259</w:t>
                        </w:r>
                      </w:p>
                    </w:tc>
                    <w:tc>
                      <w:tcPr>
                        <w:tcW w:w="1112" w:type="dxa"/>
                        <w:gridSpan w:val="2"/>
                      </w:tcPr>
                      <w:p>
                        <w:pPr>
                          <w:pStyle w:val="TableParagraph"/>
                          <w:spacing w:before="118"/>
                          <w:ind w:left="589"/>
                          <w:rPr>
                            <w:sz w:val="19"/>
                          </w:rPr>
                        </w:pPr>
                        <w:r>
                          <w:rPr>
                            <w:sz w:val="19"/>
                          </w:rPr>
                          <w:t>2 2 I</w:t>
                        </w:r>
                      </w:p>
                    </w:tc>
                  </w:tr>
                  <w:tr>
                    <w:trPr>
                      <w:trHeight w:val="345" w:hRule="atLeast"/>
                    </w:trPr>
                    <w:tc>
                      <w:tcPr>
                        <w:tcW w:w="1560" w:type="dxa"/>
                        <w:gridSpan w:val="3"/>
                      </w:tcPr>
                      <w:p>
                        <w:pPr>
                          <w:pStyle w:val="TableParagraph"/>
                          <w:spacing w:before="55"/>
                          <w:ind w:left="74"/>
                          <w:jc w:val="center"/>
                          <w:rPr>
                            <w:rFonts w:ascii="Arial Unicode MS" w:eastAsia="Arial Unicode MS" w:hint="eastAsia"/>
                            <w:sz w:val="18"/>
                          </w:rPr>
                        </w:pPr>
                        <w:r>
                          <w:rPr>
                            <w:rFonts w:ascii="Arial Unicode MS" w:eastAsia="Arial Unicode MS" w:hint="eastAsia"/>
                            <w:w w:val="107"/>
                            <w:sz w:val="18"/>
                          </w:rPr>
                          <w:t>男</w:t>
                        </w:r>
                      </w:p>
                    </w:tc>
                    <w:tc>
                      <w:tcPr>
                        <w:tcW w:w="1824" w:type="dxa"/>
                        <w:gridSpan w:val="2"/>
                      </w:tcPr>
                      <w:p>
                        <w:pPr>
                          <w:pStyle w:val="TableParagraph"/>
                          <w:spacing w:before="41"/>
                          <w:ind w:left="789" w:right="583"/>
                          <w:jc w:val="center"/>
                          <w:rPr>
                            <w:sz w:val="19"/>
                          </w:rPr>
                        </w:pPr>
                        <w:r>
                          <w:rPr>
                            <w:rFonts w:ascii="Arial Unicode MS" w:hAnsi="Arial Unicode MS"/>
                            <w:sz w:val="10"/>
                          </w:rPr>
                          <w:t>— </w:t>
                        </w:r>
                        <w:r>
                          <w:rPr>
                            <w:sz w:val="19"/>
                          </w:rPr>
                          <w:t>5 I</w:t>
                        </w:r>
                      </w:p>
                    </w:tc>
                    <w:tc>
                      <w:tcPr>
                        <w:tcW w:w="986" w:type="dxa"/>
                      </w:tcPr>
                      <w:p>
                        <w:pPr>
                          <w:pStyle w:val="TableParagraph"/>
                          <w:spacing w:before="77"/>
                          <w:ind w:right="308"/>
                          <w:jc w:val="right"/>
                          <w:rPr>
                            <w:sz w:val="19"/>
                          </w:rPr>
                        </w:pPr>
                        <w:r>
                          <w:rPr>
                            <w:rFonts w:ascii="Arial Unicode MS" w:hAnsi="Arial Unicode MS"/>
                            <w:w w:val="105"/>
                            <w:sz w:val="14"/>
                          </w:rPr>
                          <w:t>– </w:t>
                        </w:r>
                        <w:r>
                          <w:rPr>
                            <w:w w:val="105"/>
                            <w:sz w:val="19"/>
                          </w:rPr>
                          <w:t>2 8</w:t>
                        </w:r>
                      </w:p>
                    </w:tc>
                    <w:tc>
                      <w:tcPr>
                        <w:tcW w:w="1358" w:type="dxa"/>
                        <w:gridSpan w:val="2"/>
                      </w:tcPr>
                      <w:p>
                        <w:pPr>
                          <w:pStyle w:val="TableParagraph"/>
                          <w:spacing w:before="49"/>
                          <w:ind w:left="645"/>
                          <w:rPr>
                            <w:sz w:val="19"/>
                          </w:rPr>
                        </w:pPr>
                        <w:r>
                          <w:rPr>
                            <w:w w:val="105"/>
                            <w:sz w:val="19"/>
                          </w:rPr>
                          <w:t>-1 7</w:t>
                        </w:r>
                      </w:p>
                    </w:tc>
                    <w:tc>
                      <w:tcPr>
                        <w:tcW w:w="3783" w:type="dxa"/>
                        <w:gridSpan w:val="6"/>
                      </w:tcPr>
                      <w:p>
                        <w:pPr>
                          <w:pStyle w:val="TableParagraph"/>
                          <w:tabs>
                            <w:tab w:pos="2064" w:val="left" w:leader="none"/>
                            <w:tab w:pos="3265" w:val="left" w:leader="none"/>
                          </w:tabs>
                          <w:spacing w:before="53"/>
                          <w:ind w:left="744"/>
                          <w:rPr>
                            <w:sz w:val="19"/>
                          </w:rPr>
                        </w:pPr>
                        <w:r>
                          <w:rPr>
                            <w:w w:val="95"/>
                            <w:sz w:val="19"/>
                          </w:rPr>
                          <w:t>6 1</w:t>
                          <w:tab/>
                        </w:r>
                        <w:r>
                          <w:rPr>
                            <w:w w:val="95"/>
                            <w:position w:val="1"/>
                            <w:sz w:val="19"/>
                          </w:rPr>
                          <w:t>57</w:t>
                          <w:tab/>
                          <w:t>l O</w:t>
                        </w:r>
                        <w:r>
                          <w:rPr>
                            <w:spacing w:val="-4"/>
                            <w:w w:val="95"/>
                            <w:position w:val="1"/>
                            <w:sz w:val="19"/>
                          </w:rPr>
                          <w:t> </w:t>
                        </w:r>
                        <w:r>
                          <w:rPr>
                            <w:w w:val="95"/>
                            <w:position w:val="1"/>
                            <w:sz w:val="19"/>
                          </w:rPr>
                          <w:t>1</w:t>
                        </w:r>
                      </w:p>
                    </w:tc>
                  </w:tr>
                  <w:tr>
                    <w:trPr>
                      <w:trHeight w:val="376" w:hRule="atLeast"/>
                    </w:trPr>
                    <w:tc>
                      <w:tcPr>
                        <w:tcW w:w="1560" w:type="dxa"/>
                        <w:gridSpan w:val="3"/>
                      </w:tcPr>
                      <w:p>
                        <w:pPr>
                          <w:pStyle w:val="TableParagraph"/>
                          <w:spacing w:before="49"/>
                          <w:ind w:right="19"/>
                          <w:jc w:val="center"/>
                          <w:rPr>
                            <w:rFonts w:ascii="Arial Unicode MS" w:eastAsia="Arial Unicode MS" w:hint="eastAsia"/>
                            <w:sz w:val="18"/>
                          </w:rPr>
                        </w:pPr>
                        <w:r>
                          <w:rPr>
                            <w:rFonts w:ascii="Arial Unicode MS" w:eastAsia="Arial Unicode MS" w:hint="eastAsia"/>
                            <w:w w:val="62"/>
                            <w:sz w:val="18"/>
                          </w:rPr>
                          <w:t>女</w:t>
                        </w:r>
                      </w:p>
                    </w:tc>
                    <w:tc>
                      <w:tcPr>
                        <w:tcW w:w="1824" w:type="dxa"/>
                        <w:gridSpan w:val="2"/>
                      </w:tcPr>
                      <w:p>
                        <w:pPr>
                          <w:pStyle w:val="TableParagraph"/>
                          <w:rPr>
                            <w:sz w:val="18"/>
                          </w:rPr>
                        </w:pPr>
                      </w:p>
                    </w:tc>
                    <w:tc>
                      <w:tcPr>
                        <w:tcW w:w="986" w:type="dxa"/>
                      </w:tcPr>
                      <w:p>
                        <w:pPr>
                          <w:pStyle w:val="TableParagraph"/>
                          <w:spacing w:before="57"/>
                          <w:ind w:left="314" w:right="286"/>
                          <w:jc w:val="center"/>
                          <w:rPr>
                            <w:sz w:val="19"/>
                          </w:rPr>
                        </w:pPr>
                        <w:r>
                          <w:rPr>
                            <w:w w:val="70"/>
                            <w:sz w:val="19"/>
                          </w:rPr>
                          <w:t>36</w:t>
                        </w:r>
                      </w:p>
                    </w:tc>
                    <w:tc>
                      <w:tcPr>
                        <w:tcW w:w="1358" w:type="dxa"/>
                        <w:gridSpan w:val="2"/>
                      </w:tcPr>
                      <w:p>
                        <w:pPr>
                          <w:pStyle w:val="TableParagraph"/>
                          <w:spacing w:before="57"/>
                          <w:ind w:left="751" w:right="433"/>
                          <w:jc w:val="center"/>
                          <w:rPr>
                            <w:sz w:val="19"/>
                          </w:rPr>
                        </w:pPr>
                        <w:r>
                          <w:rPr>
                            <w:w w:val="70"/>
                            <w:sz w:val="19"/>
                          </w:rPr>
                          <w:t>26</w:t>
                        </w:r>
                      </w:p>
                    </w:tc>
                    <w:tc>
                      <w:tcPr>
                        <w:tcW w:w="3783" w:type="dxa"/>
                        <w:gridSpan w:val="6"/>
                      </w:tcPr>
                      <w:p>
                        <w:pPr>
                          <w:pStyle w:val="TableParagraph"/>
                          <w:tabs>
                            <w:tab w:pos="1939" w:val="left" w:leader="none"/>
                            <w:tab w:pos="3249" w:val="left" w:leader="none"/>
                          </w:tabs>
                          <w:spacing w:before="47"/>
                          <w:ind w:left="751"/>
                          <w:rPr>
                            <w:sz w:val="19"/>
                          </w:rPr>
                        </w:pPr>
                        <w:r>
                          <w:rPr>
                            <w:w w:val="85"/>
                            <w:sz w:val="19"/>
                          </w:rPr>
                          <w:t>57</w:t>
                          <w:tab/>
                        </w:r>
                        <w:r>
                          <w:rPr>
                            <w:w w:val="85"/>
                            <w:position w:val="1"/>
                            <w:sz w:val="19"/>
                          </w:rPr>
                          <w:t>202</w:t>
                          <w:tab/>
                          <w:t>12</w:t>
                        </w:r>
                        <w:r>
                          <w:rPr>
                            <w:spacing w:val="14"/>
                            <w:w w:val="85"/>
                            <w:position w:val="1"/>
                            <w:sz w:val="19"/>
                          </w:rPr>
                          <w:t> </w:t>
                        </w:r>
                        <w:r>
                          <w:rPr>
                            <w:w w:val="90"/>
                            <w:position w:val="1"/>
                            <w:sz w:val="19"/>
                          </w:rPr>
                          <w:t>0</w:t>
                        </w:r>
                      </w:p>
                    </w:tc>
                  </w:tr>
                  <w:tr>
                    <w:trPr>
                      <w:trHeight w:val="302" w:hRule="atLeast"/>
                    </w:trPr>
                    <w:tc>
                      <w:tcPr>
                        <w:tcW w:w="660" w:type="dxa"/>
                      </w:tcPr>
                      <w:p>
                        <w:pPr>
                          <w:pStyle w:val="TableParagraph"/>
                          <w:spacing w:before="4"/>
                          <w:ind w:left="183"/>
                          <w:rPr>
                            <w:rFonts w:ascii="Arial Unicode MS" w:eastAsia="Arial Unicode MS" w:hint="eastAsia"/>
                            <w:sz w:val="18"/>
                          </w:rPr>
                        </w:pPr>
                        <w:r>
                          <w:rPr>
                            <w:rFonts w:ascii="Arial Unicode MS" w:eastAsia="Arial Unicode MS" w:hint="eastAsia"/>
                            <w:w w:val="104"/>
                            <w:sz w:val="18"/>
                          </w:rPr>
                          <w:t>出</w:t>
                        </w:r>
                      </w:p>
                    </w:tc>
                    <w:tc>
                      <w:tcPr>
                        <w:tcW w:w="507" w:type="dxa"/>
                      </w:tcPr>
                      <w:p>
                        <w:pPr>
                          <w:pStyle w:val="TableParagraph"/>
                          <w:ind w:left="57"/>
                          <w:rPr>
                            <w:rFonts w:ascii="Arial Unicode MS" w:eastAsia="Arial Unicode MS" w:hint="eastAsia"/>
                            <w:sz w:val="19"/>
                          </w:rPr>
                        </w:pPr>
                        <w:r>
                          <w:rPr>
                            <w:rFonts w:ascii="Arial Unicode MS" w:eastAsia="Arial Unicode MS" w:hint="eastAsia"/>
                            <w:w w:val="102"/>
                            <w:sz w:val="19"/>
                          </w:rPr>
                          <w:t>生</w:t>
                        </w:r>
                      </w:p>
                    </w:tc>
                    <w:tc>
                      <w:tcPr>
                        <w:tcW w:w="393" w:type="dxa"/>
                      </w:tcPr>
                      <w:p>
                        <w:pPr>
                          <w:pStyle w:val="TableParagraph"/>
                          <w:spacing w:before="4"/>
                          <w:ind w:left="74"/>
                          <w:rPr>
                            <w:rFonts w:ascii="Arial Unicode MS" w:eastAsia="Arial Unicode MS" w:hint="eastAsia"/>
                            <w:sz w:val="18"/>
                          </w:rPr>
                        </w:pPr>
                        <w:r>
                          <w:rPr>
                            <w:rFonts w:ascii="Arial Unicode MS" w:eastAsia="Arial Unicode MS" w:hint="eastAsia"/>
                            <w:w w:val="107"/>
                            <w:sz w:val="18"/>
                          </w:rPr>
                          <w:t>数</w:t>
                        </w:r>
                      </w:p>
                    </w:tc>
                    <w:tc>
                      <w:tcPr>
                        <w:tcW w:w="775" w:type="dxa"/>
                      </w:tcPr>
                      <w:p>
                        <w:pPr>
                          <w:pStyle w:val="TableParagraph"/>
                          <w:spacing w:before="11"/>
                          <w:ind w:right="60"/>
                          <w:jc w:val="right"/>
                          <w:rPr>
                            <w:sz w:val="19"/>
                          </w:rPr>
                        </w:pPr>
                        <w:r>
                          <w:rPr>
                            <w:w w:val="105"/>
                            <w:sz w:val="19"/>
                          </w:rPr>
                          <w:t>I,</w:t>
                        </w:r>
                      </w:p>
                    </w:tc>
                    <w:tc>
                      <w:tcPr>
                        <w:tcW w:w="1049" w:type="dxa"/>
                      </w:tcPr>
                      <w:p>
                        <w:pPr>
                          <w:pStyle w:val="TableParagraph"/>
                          <w:spacing w:before="11"/>
                          <w:ind w:left="60"/>
                          <w:rPr>
                            <w:sz w:val="19"/>
                          </w:rPr>
                        </w:pPr>
                        <w:r>
                          <w:rPr>
                            <w:sz w:val="19"/>
                          </w:rPr>
                          <w:t>14 9</w:t>
                        </w:r>
                      </w:p>
                    </w:tc>
                    <w:tc>
                      <w:tcPr>
                        <w:tcW w:w="986" w:type="dxa"/>
                      </w:tcPr>
                      <w:p>
                        <w:pPr>
                          <w:pStyle w:val="TableParagraph"/>
                          <w:spacing w:before="11"/>
                          <w:ind w:right="300"/>
                          <w:jc w:val="right"/>
                          <w:rPr>
                            <w:sz w:val="19"/>
                          </w:rPr>
                        </w:pPr>
                        <w:r>
                          <w:rPr>
                            <w:w w:val="145"/>
                            <w:sz w:val="19"/>
                          </w:rPr>
                          <w:t>1,075</w:t>
                        </w:r>
                      </w:p>
                    </w:tc>
                    <w:tc>
                      <w:tcPr>
                        <w:tcW w:w="1358" w:type="dxa"/>
                        <w:gridSpan w:val="2"/>
                      </w:tcPr>
                      <w:p>
                        <w:pPr>
                          <w:pStyle w:val="TableParagraph"/>
                          <w:spacing w:before="19"/>
                          <w:ind w:left="378"/>
                          <w:rPr>
                            <w:sz w:val="19"/>
                          </w:rPr>
                        </w:pPr>
                        <w:r>
                          <w:rPr>
                            <w:w w:val="130"/>
                            <w:sz w:val="19"/>
                          </w:rPr>
                          <w:t>1, </w:t>
                        </w:r>
                        <w:r>
                          <w:rPr>
                            <w:w w:val="110"/>
                            <w:sz w:val="19"/>
                          </w:rPr>
                          <w:t>0 6 1</w:t>
                        </w:r>
                      </w:p>
                    </w:tc>
                    <w:tc>
                      <w:tcPr>
                        <w:tcW w:w="559" w:type="dxa"/>
                      </w:tcPr>
                      <w:p>
                        <w:pPr>
                          <w:pStyle w:val="TableParagraph"/>
                          <w:spacing w:before="11"/>
                          <w:ind w:right="81"/>
                          <w:jc w:val="right"/>
                          <w:rPr>
                            <w:sz w:val="19"/>
                          </w:rPr>
                        </w:pPr>
                        <w:r>
                          <w:rPr>
                            <w:w w:val="85"/>
                            <w:sz w:val="19"/>
                          </w:rPr>
                          <w:t>1,</w:t>
                        </w:r>
                      </w:p>
                    </w:tc>
                    <w:tc>
                      <w:tcPr>
                        <w:tcW w:w="517" w:type="dxa"/>
                      </w:tcPr>
                      <w:p>
                        <w:pPr>
                          <w:pStyle w:val="TableParagraph"/>
                          <w:spacing w:before="11"/>
                          <w:ind w:left="56"/>
                          <w:rPr>
                            <w:sz w:val="19"/>
                          </w:rPr>
                        </w:pPr>
                        <w:r>
                          <w:rPr>
                            <w:sz w:val="19"/>
                          </w:rPr>
                          <w:t>141</w:t>
                        </w:r>
                      </w:p>
                    </w:tc>
                    <w:tc>
                      <w:tcPr>
                        <w:tcW w:w="1595" w:type="dxa"/>
                        <w:gridSpan w:val="2"/>
                      </w:tcPr>
                      <w:p>
                        <w:pPr>
                          <w:pStyle w:val="TableParagraph"/>
                          <w:spacing w:before="11"/>
                          <w:ind w:left="593"/>
                          <w:rPr>
                            <w:sz w:val="19"/>
                          </w:rPr>
                        </w:pPr>
                        <w:r>
                          <w:rPr>
                            <w:sz w:val="19"/>
                          </w:rPr>
                          <w:t>1 , 3 12</w:t>
                        </w:r>
                      </w:p>
                    </w:tc>
                    <w:tc>
                      <w:tcPr>
                        <w:tcW w:w="527" w:type="dxa"/>
                      </w:tcPr>
                      <w:p>
                        <w:pPr>
                          <w:pStyle w:val="TableParagraph"/>
                          <w:spacing w:before="11"/>
                          <w:ind w:left="319"/>
                          <w:rPr>
                            <w:sz w:val="19"/>
                          </w:rPr>
                        </w:pPr>
                        <w:r>
                          <w:rPr>
                            <w:w w:val="110"/>
                            <w:sz w:val="19"/>
                          </w:rPr>
                          <w:t>1,</w:t>
                        </w:r>
                      </w:p>
                    </w:tc>
                    <w:tc>
                      <w:tcPr>
                        <w:tcW w:w="585" w:type="dxa"/>
                      </w:tcPr>
                      <w:p>
                        <w:pPr>
                          <w:pStyle w:val="TableParagraph"/>
                          <w:spacing w:before="11"/>
                          <w:ind w:left="59"/>
                          <w:rPr>
                            <w:sz w:val="19"/>
                          </w:rPr>
                        </w:pPr>
                        <w:r>
                          <w:rPr>
                            <w:w w:val="105"/>
                            <w:sz w:val="19"/>
                          </w:rPr>
                          <w:t>15 4</w:t>
                        </w:r>
                      </w:p>
                    </w:tc>
                  </w:tr>
                  <w:tr>
                    <w:trPr>
                      <w:trHeight w:val="330" w:hRule="atLeast"/>
                    </w:trPr>
                    <w:tc>
                      <w:tcPr>
                        <w:tcW w:w="660" w:type="dxa"/>
                      </w:tcPr>
                      <w:p>
                        <w:pPr>
                          <w:pStyle w:val="TableParagraph"/>
                          <w:rPr>
                            <w:sz w:val="18"/>
                          </w:rPr>
                        </w:pPr>
                      </w:p>
                    </w:tc>
                    <w:tc>
                      <w:tcPr>
                        <w:tcW w:w="507" w:type="dxa"/>
                      </w:tcPr>
                      <w:p>
                        <w:pPr>
                          <w:pStyle w:val="TableParagraph"/>
                          <w:spacing w:before="47"/>
                          <w:ind w:left="60"/>
                          <w:rPr>
                            <w:rFonts w:ascii="Arial Unicode MS" w:eastAsia="Arial Unicode MS" w:hint="eastAsia"/>
                            <w:sz w:val="18"/>
                          </w:rPr>
                        </w:pPr>
                        <w:r>
                          <w:rPr>
                            <w:rFonts w:ascii="Arial Unicode MS" w:eastAsia="Arial Unicode MS" w:hint="eastAsia"/>
                            <w:w w:val="107"/>
                            <w:sz w:val="18"/>
                          </w:rPr>
                          <w:t>男</w:t>
                        </w:r>
                      </w:p>
                    </w:tc>
                    <w:tc>
                      <w:tcPr>
                        <w:tcW w:w="393" w:type="dxa"/>
                      </w:tcPr>
                      <w:p>
                        <w:pPr>
                          <w:pStyle w:val="TableParagraph"/>
                          <w:rPr>
                            <w:sz w:val="18"/>
                          </w:rPr>
                        </w:pPr>
                      </w:p>
                    </w:tc>
                    <w:tc>
                      <w:tcPr>
                        <w:tcW w:w="775" w:type="dxa"/>
                      </w:tcPr>
                      <w:p>
                        <w:pPr>
                          <w:pStyle w:val="TableParagraph"/>
                          <w:rPr>
                            <w:sz w:val="18"/>
                          </w:rPr>
                        </w:pPr>
                      </w:p>
                    </w:tc>
                    <w:tc>
                      <w:tcPr>
                        <w:tcW w:w="1049" w:type="dxa"/>
                      </w:tcPr>
                      <w:p>
                        <w:pPr>
                          <w:pStyle w:val="TableParagraph"/>
                          <w:spacing w:before="48"/>
                          <w:ind w:left="66"/>
                          <w:rPr>
                            <w:sz w:val="19"/>
                          </w:rPr>
                        </w:pPr>
                        <w:r>
                          <w:rPr>
                            <w:w w:val="105"/>
                            <w:sz w:val="19"/>
                          </w:rPr>
                          <w:t>598</w:t>
                        </w:r>
                      </w:p>
                    </w:tc>
                    <w:tc>
                      <w:tcPr>
                        <w:tcW w:w="986" w:type="dxa"/>
                      </w:tcPr>
                      <w:p>
                        <w:pPr>
                          <w:pStyle w:val="TableParagraph"/>
                          <w:spacing w:before="55"/>
                          <w:ind w:left="316"/>
                          <w:rPr>
                            <w:sz w:val="19"/>
                          </w:rPr>
                        </w:pPr>
                        <w:r>
                          <w:rPr>
                            <w:w w:val="105"/>
                            <w:sz w:val="19"/>
                          </w:rPr>
                          <w:t>558</w:t>
                        </w:r>
                      </w:p>
                    </w:tc>
                    <w:tc>
                      <w:tcPr>
                        <w:tcW w:w="1358" w:type="dxa"/>
                        <w:gridSpan w:val="2"/>
                      </w:tcPr>
                      <w:p>
                        <w:pPr>
                          <w:pStyle w:val="TableParagraph"/>
                          <w:spacing w:before="55"/>
                          <w:ind w:left="644"/>
                          <w:rPr>
                            <w:sz w:val="19"/>
                          </w:rPr>
                        </w:pPr>
                        <w:r>
                          <w:rPr>
                            <w:w w:val="105"/>
                            <w:sz w:val="19"/>
                          </w:rPr>
                          <w:t>575</w:t>
                        </w:r>
                      </w:p>
                    </w:tc>
                    <w:tc>
                      <w:tcPr>
                        <w:tcW w:w="559" w:type="dxa"/>
                      </w:tcPr>
                      <w:p>
                        <w:pPr>
                          <w:pStyle w:val="TableParagraph"/>
                          <w:rPr>
                            <w:sz w:val="18"/>
                          </w:rPr>
                        </w:pPr>
                      </w:p>
                    </w:tc>
                    <w:tc>
                      <w:tcPr>
                        <w:tcW w:w="517" w:type="dxa"/>
                      </w:tcPr>
                      <w:p>
                        <w:pPr>
                          <w:pStyle w:val="TableParagraph"/>
                          <w:spacing w:before="55"/>
                          <w:ind w:left="56"/>
                          <w:rPr>
                            <w:sz w:val="19"/>
                          </w:rPr>
                        </w:pPr>
                        <w:r>
                          <w:rPr>
                            <w:sz w:val="19"/>
                          </w:rPr>
                          <w:t>6 0 1</w:t>
                        </w:r>
                      </w:p>
                    </w:tc>
                    <w:tc>
                      <w:tcPr>
                        <w:tcW w:w="1595" w:type="dxa"/>
                        <w:gridSpan w:val="2"/>
                      </w:tcPr>
                      <w:p>
                        <w:pPr>
                          <w:pStyle w:val="TableParagraph"/>
                          <w:spacing w:before="48"/>
                          <w:ind w:left="859"/>
                          <w:rPr>
                            <w:sz w:val="19"/>
                          </w:rPr>
                        </w:pPr>
                        <w:r>
                          <w:rPr>
                            <w:sz w:val="19"/>
                          </w:rPr>
                          <w:t>667</w:t>
                        </w:r>
                      </w:p>
                    </w:tc>
                    <w:tc>
                      <w:tcPr>
                        <w:tcW w:w="527" w:type="dxa"/>
                      </w:tcPr>
                      <w:p>
                        <w:pPr>
                          <w:pStyle w:val="TableParagraph"/>
                          <w:rPr>
                            <w:sz w:val="18"/>
                          </w:rPr>
                        </w:pPr>
                      </w:p>
                    </w:tc>
                    <w:tc>
                      <w:tcPr>
                        <w:tcW w:w="585" w:type="dxa"/>
                      </w:tcPr>
                      <w:p>
                        <w:pPr>
                          <w:pStyle w:val="TableParagraph"/>
                          <w:spacing w:before="55"/>
                          <w:ind w:left="58"/>
                          <w:rPr>
                            <w:sz w:val="19"/>
                          </w:rPr>
                        </w:pPr>
                        <w:r>
                          <w:rPr>
                            <w:sz w:val="19"/>
                          </w:rPr>
                          <w:t>6 0 6</w:t>
                        </w:r>
                      </w:p>
                    </w:tc>
                  </w:tr>
                  <w:tr>
                    <w:trPr>
                      <w:trHeight w:val="373" w:hRule="atLeast"/>
                    </w:trPr>
                    <w:tc>
                      <w:tcPr>
                        <w:tcW w:w="660" w:type="dxa"/>
                      </w:tcPr>
                      <w:p>
                        <w:pPr>
                          <w:pStyle w:val="TableParagraph"/>
                          <w:rPr>
                            <w:sz w:val="18"/>
                          </w:rPr>
                        </w:pPr>
                      </w:p>
                    </w:tc>
                    <w:tc>
                      <w:tcPr>
                        <w:tcW w:w="507" w:type="dxa"/>
                      </w:tcPr>
                      <w:p>
                        <w:pPr>
                          <w:pStyle w:val="TableParagraph"/>
                          <w:spacing w:before="42"/>
                          <w:ind w:left="53"/>
                          <w:rPr>
                            <w:rFonts w:ascii="Arial Unicode MS" w:eastAsia="Arial Unicode MS" w:hint="eastAsia"/>
                            <w:sz w:val="18"/>
                          </w:rPr>
                        </w:pPr>
                        <w:r>
                          <w:rPr>
                            <w:rFonts w:ascii="Arial Unicode MS" w:eastAsia="Arial Unicode MS" w:hint="eastAsia"/>
                            <w:w w:val="98"/>
                            <w:sz w:val="18"/>
                          </w:rPr>
                          <w:t>女</w:t>
                        </w:r>
                      </w:p>
                    </w:tc>
                    <w:tc>
                      <w:tcPr>
                        <w:tcW w:w="393" w:type="dxa"/>
                      </w:tcPr>
                      <w:p>
                        <w:pPr>
                          <w:pStyle w:val="TableParagraph"/>
                          <w:rPr>
                            <w:sz w:val="18"/>
                          </w:rPr>
                        </w:pPr>
                      </w:p>
                    </w:tc>
                    <w:tc>
                      <w:tcPr>
                        <w:tcW w:w="775" w:type="dxa"/>
                      </w:tcPr>
                      <w:p>
                        <w:pPr>
                          <w:pStyle w:val="TableParagraph"/>
                          <w:rPr>
                            <w:sz w:val="18"/>
                          </w:rPr>
                        </w:pPr>
                      </w:p>
                    </w:tc>
                    <w:tc>
                      <w:tcPr>
                        <w:tcW w:w="1049" w:type="dxa"/>
                      </w:tcPr>
                      <w:p>
                        <w:pPr>
                          <w:pStyle w:val="TableParagraph"/>
                          <w:spacing w:before="49"/>
                          <w:ind w:left="66"/>
                          <w:rPr>
                            <w:sz w:val="19"/>
                          </w:rPr>
                        </w:pPr>
                        <w:r>
                          <w:rPr>
                            <w:w w:val="105"/>
                            <w:sz w:val="19"/>
                          </w:rPr>
                          <w:t>5 5 1</w:t>
                        </w:r>
                      </w:p>
                    </w:tc>
                    <w:tc>
                      <w:tcPr>
                        <w:tcW w:w="986" w:type="dxa"/>
                      </w:tcPr>
                      <w:p>
                        <w:pPr>
                          <w:pStyle w:val="TableParagraph"/>
                          <w:spacing w:before="49"/>
                          <w:ind w:left="323"/>
                          <w:rPr>
                            <w:sz w:val="19"/>
                          </w:rPr>
                        </w:pPr>
                        <w:r>
                          <w:rPr>
                            <w:w w:val="105"/>
                            <w:sz w:val="19"/>
                          </w:rPr>
                          <w:t>517</w:t>
                        </w:r>
                      </w:p>
                    </w:tc>
                    <w:tc>
                      <w:tcPr>
                        <w:tcW w:w="1358" w:type="dxa"/>
                        <w:gridSpan w:val="2"/>
                      </w:tcPr>
                      <w:p>
                        <w:pPr>
                          <w:pStyle w:val="TableParagraph"/>
                          <w:spacing w:before="57"/>
                          <w:ind w:left="642"/>
                          <w:rPr>
                            <w:sz w:val="19"/>
                          </w:rPr>
                        </w:pPr>
                        <w:r>
                          <w:rPr>
                            <w:w w:val="105"/>
                            <w:sz w:val="19"/>
                          </w:rPr>
                          <w:t>486</w:t>
                        </w:r>
                      </w:p>
                    </w:tc>
                    <w:tc>
                      <w:tcPr>
                        <w:tcW w:w="559" w:type="dxa"/>
                      </w:tcPr>
                      <w:p>
                        <w:pPr>
                          <w:pStyle w:val="TableParagraph"/>
                          <w:rPr>
                            <w:sz w:val="18"/>
                          </w:rPr>
                        </w:pPr>
                      </w:p>
                    </w:tc>
                    <w:tc>
                      <w:tcPr>
                        <w:tcW w:w="517" w:type="dxa"/>
                      </w:tcPr>
                      <w:p>
                        <w:pPr>
                          <w:pStyle w:val="TableParagraph"/>
                          <w:spacing w:before="49"/>
                          <w:ind w:left="55"/>
                          <w:rPr>
                            <w:sz w:val="19"/>
                          </w:rPr>
                        </w:pPr>
                        <w:r>
                          <w:rPr>
                            <w:w w:val="105"/>
                            <w:sz w:val="19"/>
                          </w:rPr>
                          <w:t>540</w:t>
                        </w:r>
                      </w:p>
                    </w:tc>
                    <w:tc>
                      <w:tcPr>
                        <w:tcW w:w="1595" w:type="dxa"/>
                        <w:gridSpan w:val="2"/>
                      </w:tcPr>
                      <w:p>
                        <w:pPr>
                          <w:pStyle w:val="TableParagraph"/>
                          <w:spacing w:before="49"/>
                          <w:ind w:left="859"/>
                          <w:rPr>
                            <w:sz w:val="19"/>
                          </w:rPr>
                        </w:pPr>
                        <w:r>
                          <w:rPr>
                            <w:w w:val="105"/>
                            <w:sz w:val="19"/>
                          </w:rPr>
                          <w:t>645</w:t>
                        </w:r>
                      </w:p>
                    </w:tc>
                    <w:tc>
                      <w:tcPr>
                        <w:tcW w:w="527" w:type="dxa"/>
                      </w:tcPr>
                      <w:p>
                        <w:pPr>
                          <w:pStyle w:val="TableParagraph"/>
                          <w:rPr>
                            <w:sz w:val="18"/>
                          </w:rPr>
                        </w:pPr>
                      </w:p>
                    </w:tc>
                    <w:tc>
                      <w:tcPr>
                        <w:tcW w:w="585" w:type="dxa"/>
                      </w:tcPr>
                      <w:p>
                        <w:pPr>
                          <w:pStyle w:val="TableParagraph"/>
                          <w:spacing w:before="49"/>
                          <w:ind w:left="57"/>
                          <w:rPr>
                            <w:sz w:val="19"/>
                          </w:rPr>
                        </w:pPr>
                        <w:r>
                          <w:rPr>
                            <w:sz w:val="19"/>
                          </w:rPr>
                          <w:t>5 4 8</w:t>
                        </w:r>
                      </w:p>
                    </w:tc>
                  </w:tr>
                  <w:tr>
                    <w:trPr>
                      <w:trHeight w:val="301" w:hRule="atLeast"/>
                    </w:trPr>
                    <w:tc>
                      <w:tcPr>
                        <w:tcW w:w="660" w:type="dxa"/>
                      </w:tcPr>
                      <w:p>
                        <w:pPr>
                          <w:pStyle w:val="TableParagraph"/>
                          <w:spacing w:before="14"/>
                          <w:ind w:left="191"/>
                          <w:rPr>
                            <w:rFonts w:ascii="Arial Unicode MS" w:eastAsia="Arial Unicode MS" w:hint="eastAsia"/>
                            <w:sz w:val="18"/>
                          </w:rPr>
                        </w:pPr>
                        <w:r>
                          <w:rPr>
                            <w:rFonts w:ascii="Arial Unicode MS" w:eastAsia="Arial Unicode MS" w:hint="eastAsia"/>
                            <w:w w:val="109"/>
                            <w:sz w:val="18"/>
                          </w:rPr>
                          <w:t>死</w:t>
                        </w:r>
                      </w:p>
                    </w:tc>
                    <w:tc>
                      <w:tcPr>
                        <w:tcW w:w="507" w:type="dxa"/>
                      </w:tcPr>
                      <w:p>
                        <w:pPr>
                          <w:pStyle w:val="TableParagraph"/>
                          <w:spacing w:before="7"/>
                          <w:ind w:left="64"/>
                          <w:rPr>
                            <w:rFonts w:ascii="Arial Unicode MS" w:eastAsia="Arial Unicode MS" w:hint="eastAsia"/>
                            <w:sz w:val="18"/>
                          </w:rPr>
                        </w:pPr>
                        <w:r>
                          <w:rPr>
                            <w:rFonts w:ascii="Arial Unicode MS" w:eastAsia="Arial Unicode MS" w:hint="eastAsia"/>
                            <w:w w:val="103"/>
                            <w:sz w:val="18"/>
                          </w:rPr>
                          <w:t>亡</w:t>
                        </w:r>
                      </w:p>
                    </w:tc>
                    <w:tc>
                      <w:tcPr>
                        <w:tcW w:w="393" w:type="dxa"/>
                      </w:tcPr>
                      <w:p>
                        <w:pPr>
                          <w:pStyle w:val="TableParagraph"/>
                          <w:ind w:left="74"/>
                          <w:rPr>
                            <w:rFonts w:ascii="Arial Unicode MS" w:eastAsia="Arial Unicode MS" w:hint="eastAsia"/>
                            <w:sz w:val="18"/>
                          </w:rPr>
                        </w:pPr>
                        <w:r>
                          <w:rPr>
                            <w:rFonts w:ascii="Arial Unicode MS" w:eastAsia="Arial Unicode MS" w:hint="eastAsia"/>
                            <w:w w:val="107"/>
                            <w:sz w:val="18"/>
                          </w:rPr>
                          <w:t>数</w:t>
                        </w:r>
                      </w:p>
                    </w:tc>
                    <w:tc>
                      <w:tcPr>
                        <w:tcW w:w="775" w:type="dxa"/>
                      </w:tcPr>
                      <w:p>
                        <w:pPr>
                          <w:pStyle w:val="TableParagraph"/>
                          <w:spacing w:before="8"/>
                          <w:ind w:right="44"/>
                          <w:jc w:val="right"/>
                          <w:rPr>
                            <w:sz w:val="19"/>
                          </w:rPr>
                        </w:pPr>
                        <w:r>
                          <w:rPr>
                            <w:w w:val="105"/>
                            <w:sz w:val="19"/>
                          </w:rPr>
                          <w:t>1,</w:t>
                        </w:r>
                      </w:p>
                    </w:tc>
                    <w:tc>
                      <w:tcPr>
                        <w:tcW w:w="1049" w:type="dxa"/>
                      </w:tcPr>
                      <w:p>
                        <w:pPr>
                          <w:pStyle w:val="TableParagraph"/>
                          <w:spacing w:before="8"/>
                          <w:ind w:left="60"/>
                          <w:rPr>
                            <w:sz w:val="19"/>
                          </w:rPr>
                        </w:pPr>
                        <w:r>
                          <w:rPr>
                            <w:w w:val="105"/>
                            <w:sz w:val="19"/>
                          </w:rPr>
                          <w:t>19 9</w:t>
                        </w:r>
                      </w:p>
                    </w:tc>
                    <w:tc>
                      <w:tcPr>
                        <w:tcW w:w="986" w:type="dxa"/>
                      </w:tcPr>
                      <w:p>
                        <w:pPr>
                          <w:pStyle w:val="TableParagraph"/>
                          <w:spacing w:before="15"/>
                          <w:ind w:right="295"/>
                          <w:jc w:val="right"/>
                          <w:rPr>
                            <w:sz w:val="19"/>
                          </w:rPr>
                        </w:pPr>
                        <w:r>
                          <w:rPr>
                            <w:w w:val="145"/>
                            <w:sz w:val="19"/>
                          </w:rPr>
                          <w:t>1,067</w:t>
                        </w:r>
                      </w:p>
                    </w:tc>
                    <w:tc>
                      <w:tcPr>
                        <w:tcW w:w="1358" w:type="dxa"/>
                        <w:gridSpan w:val="2"/>
                      </w:tcPr>
                      <w:p>
                        <w:pPr>
                          <w:pStyle w:val="TableParagraph"/>
                          <w:spacing w:before="15"/>
                          <w:ind w:left="371"/>
                          <w:rPr>
                            <w:sz w:val="19"/>
                          </w:rPr>
                        </w:pPr>
                        <w:r>
                          <w:rPr>
                            <w:w w:val="150"/>
                            <w:sz w:val="19"/>
                          </w:rPr>
                          <w:t>1,052</w:t>
                        </w:r>
                      </w:p>
                    </w:tc>
                    <w:tc>
                      <w:tcPr>
                        <w:tcW w:w="1076" w:type="dxa"/>
                        <w:gridSpan w:val="2"/>
                      </w:tcPr>
                      <w:p>
                        <w:pPr>
                          <w:pStyle w:val="TableParagraph"/>
                          <w:spacing w:before="8"/>
                          <w:ind w:left="348"/>
                          <w:rPr>
                            <w:sz w:val="19"/>
                          </w:rPr>
                        </w:pPr>
                        <w:r>
                          <w:rPr>
                            <w:w w:val="150"/>
                            <w:sz w:val="19"/>
                          </w:rPr>
                          <w:t>1,023</w:t>
                        </w:r>
                      </w:p>
                    </w:tc>
                    <w:tc>
                      <w:tcPr>
                        <w:tcW w:w="1595" w:type="dxa"/>
                        <w:gridSpan w:val="2"/>
                      </w:tcPr>
                      <w:p>
                        <w:pPr>
                          <w:pStyle w:val="TableParagraph"/>
                          <w:spacing w:before="8"/>
                          <w:ind w:left="593"/>
                          <w:rPr>
                            <w:sz w:val="19"/>
                          </w:rPr>
                        </w:pPr>
                        <w:r>
                          <w:rPr>
                            <w:w w:val="150"/>
                            <w:sz w:val="19"/>
                          </w:rPr>
                          <w:t>1,053</w:t>
                        </w:r>
                      </w:p>
                    </w:tc>
                    <w:tc>
                      <w:tcPr>
                        <w:tcW w:w="1112" w:type="dxa"/>
                        <w:gridSpan w:val="2"/>
                      </w:tcPr>
                      <w:p>
                        <w:pPr>
                          <w:pStyle w:val="TableParagraph"/>
                          <w:spacing w:before="15"/>
                          <w:ind w:left="586"/>
                          <w:rPr>
                            <w:sz w:val="19"/>
                          </w:rPr>
                        </w:pPr>
                        <w:r>
                          <w:rPr>
                            <w:w w:val="150"/>
                            <w:sz w:val="19"/>
                          </w:rPr>
                          <w:t>933</w:t>
                        </w:r>
                      </w:p>
                    </w:tc>
                  </w:tr>
                  <w:tr>
                    <w:trPr>
                      <w:trHeight w:val="286" w:hRule="atLeast"/>
                    </w:trPr>
                    <w:tc>
                      <w:tcPr>
                        <w:tcW w:w="660" w:type="dxa"/>
                      </w:tcPr>
                      <w:p>
                        <w:pPr>
                          <w:pStyle w:val="TableParagraph"/>
                          <w:rPr>
                            <w:sz w:val="18"/>
                          </w:rPr>
                        </w:pPr>
                      </w:p>
                    </w:tc>
                    <w:tc>
                      <w:tcPr>
                        <w:tcW w:w="507" w:type="dxa"/>
                      </w:tcPr>
                      <w:p>
                        <w:pPr>
                          <w:pStyle w:val="TableParagraph"/>
                          <w:spacing w:line="221" w:lineRule="exact" w:before="45"/>
                          <w:ind w:left="60"/>
                          <w:rPr>
                            <w:rFonts w:ascii="Arial Unicode MS" w:eastAsia="Arial Unicode MS" w:hint="eastAsia"/>
                            <w:sz w:val="18"/>
                          </w:rPr>
                        </w:pPr>
                        <w:r>
                          <w:rPr>
                            <w:rFonts w:ascii="Arial Unicode MS" w:eastAsia="Arial Unicode MS" w:hint="eastAsia"/>
                            <w:w w:val="107"/>
                            <w:sz w:val="18"/>
                          </w:rPr>
                          <w:t>男</w:t>
                        </w:r>
                      </w:p>
                    </w:tc>
                    <w:tc>
                      <w:tcPr>
                        <w:tcW w:w="393" w:type="dxa"/>
                      </w:tcPr>
                      <w:p>
                        <w:pPr>
                          <w:pStyle w:val="TableParagraph"/>
                          <w:rPr>
                            <w:sz w:val="18"/>
                          </w:rPr>
                        </w:pPr>
                      </w:p>
                    </w:tc>
                    <w:tc>
                      <w:tcPr>
                        <w:tcW w:w="775" w:type="dxa"/>
                      </w:tcPr>
                      <w:p>
                        <w:pPr>
                          <w:pStyle w:val="TableParagraph"/>
                          <w:rPr>
                            <w:sz w:val="18"/>
                          </w:rPr>
                        </w:pPr>
                      </w:p>
                    </w:tc>
                    <w:tc>
                      <w:tcPr>
                        <w:tcW w:w="1049" w:type="dxa"/>
                      </w:tcPr>
                      <w:p>
                        <w:pPr>
                          <w:pStyle w:val="TableParagraph"/>
                          <w:spacing w:before="46"/>
                          <w:ind w:left="67"/>
                          <w:rPr>
                            <w:sz w:val="19"/>
                          </w:rPr>
                        </w:pPr>
                        <w:r>
                          <w:rPr>
                            <w:w w:val="105"/>
                            <w:sz w:val="19"/>
                          </w:rPr>
                          <w:t>649</w:t>
                        </w:r>
                      </w:p>
                    </w:tc>
                    <w:tc>
                      <w:tcPr>
                        <w:tcW w:w="986" w:type="dxa"/>
                      </w:tcPr>
                      <w:p>
                        <w:pPr>
                          <w:pStyle w:val="TableParagraph"/>
                          <w:spacing w:line="213" w:lineRule="exact" w:before="53"/>
                          <w:ind w:left="323"/>
                          <w:rPr>
                            <w:sz w:val="19"/>
                          </w:rPr>
                        </w:pPr>
                        <w:r>
                          <w:rPr>
                            <w:w w:val="105"/>
                            <w:sz w:val="19"/>
                          </w:rPr>
                          <w:t>586</w:t>
                        </w:r>
                      </w:p>
                    </w:tc>
                    <w:tc>
                      <w:tcPr>
                        <w:tcW w:w="1358" w:type="dxa"/>
                        <w:gridSpan w:val="2"/>
                      </w:tcPr>
                      <w:p>
                        <w:pPr>
                          <w:pStyle w:val="TableParagraph"/>
                          <w:spacing w:before="46"/>
                          <w:ind w:left="644"/>
                          <w:rPr>
                            <w:sz w:val="19"/>
                          </w:rPr>
                        </w:pPr>
                        <w:r>
                          <w:rPr>
                            <w:w w:val="105"/>
                            <w:sz w:val="19"/>
                          </w:rPr>
                          <w:t>592</w:t>
                        </w:r>
                      </w:p>
                    </w:tc>
                    <w:tc>
                      <w:tcPr>
                        <w:tcW w:w="1076" w:type="dxa"/>
                        <w:gridSpan w:val="2"/>
                      </w:tcPr>
                      <w:p>
                        <w:pPr>
                          <w:pStyle w:val="TableParagraph"/>
                          <w:spacing w:before="46"/>
                          <w:ind w:left="614"/>
                          <w:rPr>
                            <w:sz w:val="19"/>
                          </w:rPr>
                        </w:pPr>
                        <w:r>
                          <w:rPr>
                            <w:w w:val="105"/>
                            <w:sz w:val="19"/>
                          </w:rPr>
                          <w:t>540</w:t>
                        </w:r>
                      </w:p>
                    </w:tc>
                    <w:tc>
                      <w:tcPr>
                        <w:tcW w:w="1595" w:type="dxa"/>
                        <w:gridSpan w:val="2"/>
                      </w:tcPr>
                      <w:p>
                        <w:pPr>
                          <w:pStyle w:val="TableParagraph"/>
                          <w:spacing w:before="46"/>
                          <w:ind w:left="859"/>
                          <w:rPr>
                            <w:sz w:val="19"/>
                          </w:rPr>
                        </w:pPr>
                        <w:r>
                          <w:rPr>
                            <w:sz w:val="19"/>
                          </w:rPr>
                          <w:t>6 1 0</w:t>
                        </w:r>
                      </w:p>
                    </w:tc>
                    <w:tc>
                      <w:tcPr>
                        <w:tcW w:w="1112" w:type="dxa"/>
                        <w:gridSpan w:val="2"/>
                      </w:tcPr>
                      <w:p>
                        <w:pPr>
                          <w:pStyle w:val="TableParagraph"/>
                          <w:spacing w:line="213" w:lineRule="exact" w:before="53"/>
                          <w:ind w:left="584"/>
                          <w:rPr>
                            <w:sz w:val="19"/>
                          </w:rPr>
                        </w:pPr>
                        <w:r>
                          <w:rPr>
                            <w:sz w:val="19"/>
                          </w:rPr>
                          <w:t>5 0 5</w:t>
                        </w:r>
                      </w:p>
                    </w:tc>
                  </w:tr>
                  <w:tr>
                    <w:trPr>
                      <w:trHeight w:val="311" w:hRule="atLeast"/>
                    </w:trPr>
                    <w:tc>
                      <w:tcPr>
                        <w:tcW w:w="660" w:type="dxa"/>
                      </w:tcPr>
                      <w:p>
                        <w:pPr>
                          <w:pStyle w:val="TableParagraph"/>
                          <w:rPr>
                            <w:sz w:val="18"/>
                          </w:rPr>
                        </w:pPr>
                      </w:p>
                    </w:tc>
                    <w:tc>
                      <w:tcPr>
                        <w:tcW w:w="900" w:type="dxa"/>
                        <w:gridSpan w:val="2"/>
                      </w:tcPr>
                      <w:p>
                        <w:pPr>
                          <w:pStyle w:val="TableParagraph"/>
                          <w:spacing w:line="208" w:lineRule="exact" w:before="83"/>
                          <w:ind w:left="53"/>
                          <w:rPr>
                            <w:rFonts w:ascii="Arial Unicode MS" w:eastAsia="Arial Unicode MS" w:hint="eastAsia"/>
                            <w:sz w:val="18"/>
                          </w:rPr>
                        </w:pPr>
                        <w:r>
                          <w:rPr>
                            <w:rFonts w:ascii="Arial Unicode MS" w:eastAsia="Arial Unicode MS" w:hint="eastAsia"/>
                            <w:w w:val="106"/>
                            <w:sz w:val="18"/>
                          </w:rPr>
                          <w:t>女</w:t>
                        </w:r>
                      </w:p>
                    </w:tc>
                    <w:tc>
                      <w:tcPr>
                        <w:tcW w:w="1824" w:type="dxa"/>
                        <w:gridSpan w:val="2"/>
                      </w:tcPr>
                      <w:p>
                        <w:pPr>
                          <w:pStyle w:val="TableParagraph"/>
                          <w:spacing w:line="193" w:lineRule="exact" w:before="98"/>
                          <w:ind w:left="744" w:right="583"/>
                          <w:jc w:val="center"/>
                          <w:rPr>
                            <w:sz w:val="19"/>
                          </w:rPr>
                        </w:pPr>
                        <w:r>
                          <w:rPr>
                            <w:w w:val="105"/>
                            <w:sz w:val="19"/>
                          </w:rPr>
                          <w:t>550</w:t>
                        </w:r>
                      </w:p>
                    </w:tc>
                    <w:tc>
                      <w:tcPr>
                        <w:tcW w:w="6127" w:type="dxa"/>
                        <w:gridSpan w:val="9"/>
                      </w:tcPr>
                      <w:p>
                        <w:pPr>
                          <w:pStyle w:val="TableParagraph"/>
                          <w:tabs>
                            <w:tab w:pos="982" w:val="left" w:leader="none"/>
                            <w:tab w:pos="1628" w:val="left" w:leader="none"/>
                            <w:tab w:pos="2964" w:val="left" w:leader="none"/>
                            <w:tab w:pos="4284" w:val="left" w:leader="none"/>
                            <w:tab w:pos="5598" w:val="left" w:leader="none"/>
                          </w:tabs>
                          <w:spacing w:line="203" w:lineRule="exact" w:before="88"/>
                          <w:ind w:left="322"/>
                          <w:rPr>
                            <w:sz w:val="19"/>
                          </w:rPr>
                        </w:pPr>
                        <w:r>
                          <w:rPr>
                            <w:w w:val="105"/>
                            <w:sz w:val="19"/>
                          </w:rPr>
                          <w:t>481</w:t>
                          <w:tab/>
                        </w:r>
                        <w:r>
                          <w:rPr>
                            <w:w w:val="105"/>
                            <w:position w:val="1"/>
                            <w:sz w:val="19"/>
                            <w:u w:val="single"/>
                          </w:rPr>
                          <w:t> </w:t>
                          <w:tab/>
                          <w:t>460</w:t>
                          <w:tab/>
                          <w:t>483</w:t>
                          <w:tab/>
                          <w:t>443</w:t>
                          <w:tab/>
                          <w:t>428</w:t>
                        </w:r>
                      </w:p>
                    </w:tc>
                  </w:tr>
                  <w:tr>
                    <w:trPr>
                      <w:trHeight w:val="404" w:hRule="atLeast"/>
                    </w:trPr>
                    <w:tc>
                      <w:tcPr>
                        <w:tcW w:w="1560" w:type="dxa"/>
                        <w:gridSpan w:val="3"/>
                      </w:tcPr>
                      <w:p>
                        <w:pPr>
                          <w:pStyle w:val="TableParagraph"/>
                          <w:spacing w:before="103"/>
                          <w:ind w:left="192"/>
                          <w:rPr>
                            <w:rFonts w:ascii="Arial Unicode MS" w:eastAsia="Arial Unicode MS" w:hint="eastAsia"/>
                            <w:sz w:val="18"/>
                          </w:rPr>
                        </w:pPr>
                        <w:r>
                          <w:rPr>
                            <w:rFonts w:ascii="Arial Unicode MS" w:eastAsia="Arial Unicode MS" w:hint="eastAsia"/>
                            <w:w w:val="135"/>
                            <w:sz w:val="18"/>
                          </w:rPr>
                          <w:t>計会増加数</w:t>
                        </w:r>
                      </w:p>
                    </w:tc>
                    <w:tc>
                      <w:tcPr>
                        <w:tcW w:w="1824" w:type="dxa"/>
                        <w:gridSpan w:val="2"/>
                      </w:tcPr>
                      <w:p>
                        <w:pPr>
                          <w:pStyle w:val="TableParagraph"/>
                          <w:spacing w:before="118"/>
                          <w:ind w:left="971"/>
                          <w:rPr>
                            <w:sz w:val="19"/>
                          </w:rPr>
                        </w:pPr>
                        <w:r>
                          <w:rPr>
                            <w:w w:val="135"/>
                            <w:sz w:val="19"/>
                          </w:rPr>
                          <w:t>56</w:t>
                        </w:r>
                      </w:p>
                    </w:tc>
                    <w:tc>
                      <w:tcPr>
                        <w:tcW w:w="986" w:type="dxa"/>
                      </w:tcPr>
                      <w:p>
                        <w:pPr>
                          <w:pStyle w:val="TableParagraph"/>
                          <w:spacing w:before="132"/>
                          <w:ind w:right="303"/>
                          <w:jc w:val="right"/>
                          <w:rPr>
                            <w:sz w:val="19"/>
                          </w:rPr>
                        </w:pPr>
                        <w:r>
                          <w:rPr>
                            <w:rFonts w:ascii="Arial Unicode MS" w:hAnsi="Arial Unicode MS"/>
                            <w:w w:val="135"/>
                            <w:sz w:val="14"/>
                          </w:rPr>
                          <w:t>– </w:t>
                        </w:r>
                        <w:r>
                          <w:rPr>
                            <w:w w:val="105"/>
                            <w:sz w:val="19"/>
                          </w:rPr>
                          <w:t>2 5 7</w:t>
                        </w:r>
                      </w:p>
                    </w:tc>
                    <w:tc>
                      <w:tcPr>
                        <w:tcW w:w="580" w:type="dxa"/>
                      </w:tcPr>
                      <w:p>
                        <w:pPr>
                          <w:pStyle w:val="TableParagraph"/>
                          <w:spacing w:before="111"/>
                          <w:ind w:right="108"/>
                          <w:jc w:val="right"/>
                          <w:rPr>
                            <w:sz w:val="19"/>
                          </w:rPr>
                        </w:pPr>
                        <w:r>
                          <w:rPr>
                            <w:w w:val="105"/>
                            <w:sz w:val="19"/>
                          </w:rPr>
                          <w:t>-9,</w:t>
                        </w:r>
                      </w:p>
                    </w:tc>
                    <w:tc>
                      <w:tcPr>
                        <w:tcW w:w="778" w:type="dxa"/>
                      </w:tcPr>
                      <w:p>
                        <w:pPr>
                          <w:pStyle w:val="TableParagraph"/>
                          <w:spacing w:before="111"/>
                          <w:ind w:left="64"/>
                          <w:rPr>
                            <w:sz w:val="19"/>
                          </w:rPr>
                        </w:pPr>
                        <w:r>
                          <w:rPr>
                            <w:w w:val="105"/>
                            <w:sz w:val="19"/>
                          </w:rPr>
                          <w:t>527</w:t>
                        </w:r>
                      </w:p>
                    </w:tc>
                    <w:tc>
                      <w:tcPr>
                        <w:tcW w:w="559" w:type="dxa"/>
                      </w:tcPr>
                      <w:p>
                        <w:pPr>
                          <w:pStyle w:val="TableParagraph"/>
                          <w:spacing w:before="111"/>
                          <w:ind w:right="49"/>
                          <w:jc w:val="right"/>
                          <w:rPr>
                            <w:sz w:val="19"/>
                          </w:rPr>
                        </w:pPr>
                        <w:r>
                          <w:rPr>
                            <w:w w:val="105"/>
                            <w:sz w:val="19"/>
                          </w:rPr>
                          <w:t>5,</w:t>
                        </w:r>
                      </w:p>
                    </w:tc>
                    <w:tc>
                      <w:tcPr>
                        <w:tcW w:w="517" w:type="dxa"/>
                      </w:tcPr>
                      <w:p>
                        <w:pPr>
                          <w:pStyle w:val="TableParagraph"/>
                          <w:spacing w:before="111"/>
                          <w:ind w:left="52"/>
                          <w:rPr>
                            <w:sz w:val="19"/>
                          </w:rPr>
                        </w:pPr>
                        <w:r>
                          <w:rPr>
                            <w:w w:val="105"/>
                            <w:sz w:val="19"/>
                          </w:rPr>
                          <w:t>8 6 8</w:t>
                        </w:r>
                      </w:p>
                    </w:tc>
                    <w:tc>
                      <w:tcPr>
                        <w:tcW w:w="1595" w:type="dxa"/>
                        <w:gridSpan w:val="2"/>
                      </w:tcPr>
                      <w:p>
                        <w:pPr>
                          <w:pStyle w:val="TableParagraph"/>
                          <w:spacing w:before="118"/>
                          <w:ind w:left="860"/>
                          <w:rPr>
                            <w:sz w:val="19"/>
                          </w:rPr>
                        </w:pPr>
                        <w:r>
                          <w:rPr>
                            <w:w w:val="105"/>
                            <w:sz w:val="19"/>
                          </w:rPr>
                          <w:t>128</w:t>
                        </w:r>
                      </w:p>
                    </w:tc>
                    <w:tc>
                      <w:tcPr>
                        <w:tcW w:w="1112" w:type="dxa"/>
                        <w:gridSpan w:val="2"/>
                      </w:tcPr>
                      <w:p>
                        <w:pPr>
                          <w:pStyle w:val="TableParagraph"/>
                          <w:spacing w:before="147"/>
                          <w:ind w:left="613"/>
                          <w:rPr>
                            <w:sz w:val="19"/>
                          </w:rPr>
                        </w:pPr>
                        <w:r>
                          <w:rPr>
                            <w:rFonts w:ascii="Arial Unicode MS" w:hAnsi="Arial Unicode MS"/>
                            <w:w w:val="105"/>
                            <w:sz w:val="14"/>
                          </w:rPr>
                          <w:t>– </w:t>
                        </w:r>
                        <w:r>
                          <w:rPr>
                            <w:w w:val="105"/>
                            <w:sz w:val="19"/>
                          </w:rPr>
                          <w:t>2</w:t>
                        </w:r>
                      </w:p>
                    </w:tc>
                  </w:tr>
                  <w:tr>
                    <w:trPr>
                      <w:trHeight w:val="286" w:hRule="atLeast"/>
                    </w:trPr>
                    <w:tc>
                      <w:tcPr>
                        <w:tcW w:w="1560" w:type="dxa"/>
                        <w:gridSpan w:val="3"/>
                      </w:tcPr>
                      <w:p>
                        <w:pPr>
                          <w:pStyle w:val="TableParagraph"/>
                          <w:spacing w:line="221" w:lineRule="exact" w:before="45"/>
                          <w:ind w:left="74"/>
                          <w:jc w:val="center"/>
                          <w:rPr>
                            <w:rFonts w:ascii="Arial Unicode MS" w:eastAsia="Arial Unicode MS" w:hint="eastAsia"/>
                            <w:sz w:val="18"/>
                          </w:rPr>
                        </w:pPr>
                        <w:r>
                          <w:rPr>
                            <w:rFonts w:ascii="Arial Unicode MS" w:eastAsia="Arial Unicode MS" w:hint="eastAsia"/>
                            <w:w w:val="107"/>
                            <w:sz w:val="18"/>
                          </w:rPr>
                          <w:t>男</w:t>
                        </w:r>
                      </w:p>
                    </w:tc>
                    <w:tc>
                      <w:tcPr>
                        <w:tcW w:w="1824" w:type="dxa"/>
                        <w:gridSpan w:val="2"/>
                      </w:tcPr>
                      <w:p>
                        <w:pPr>
                          <w:pStyle w:val="TableParagraph"/>
                          <w:spacing w:before="38"/>
                          <w:ind w:left="971"/>
                          <w:rPr>
                            <w:sz w:val="19"/>
                          </w:rPr>
                        </w:pPr>
                        <w:r>
                          <w:rPr>
                            <w:sz w:val="19"/>
                          </w:rPr>
                          <w:t>5 1'</w:t>
                        </w:r>
                      </w:p>
                    </w:tc>
                    <w:tc>
                      <w:tcPr>
                        <w:tcW w:w="986" w:type="dxa"/>
                      </w:tcPr>
                      <w:p>
                        <w:pPr>
                          <w:pStyle w:val="TableParagraph"/>
                          <w:spacing w:before="31"/>
                          <w:ind w:right="297"/>
                          <w:jc w:val="right"/>
                          <w:rPr>
                            <w:sz w:val="19"/>
                          </w:rPr>
                        </w:pPr>
                        <w:r>
                          <w:rPr>
                            <w:sz w:val="19"/>
                          </w:rPr>
                          <w:t>- 12 ]'</w:t>
                        </w:r>
                      </w:p>
                    </w:tc>
                    <w:tc>
                      <w:tcPr>
                        <w:tcW w:w="580" w:type="dxa"/>
                      </w:tcPr>
                      <w:p>
                        <w:pPr>
                          <w:pStyle w:val="TableParagraph"/>
                          <w:spacing w:before="38"/>
                          <w:ind w:right="131"/>
                          <w:jc w:val="right"/>
                          <w:rPr>
                            <w:sz w:val="19"/>
                          </w:rPr>
                        </w:pPr>
                        <w:r>
                          <w:rPr>
                            <w:w w:val="95"/>
                            <w:sz w:val="19"/>
                          </w:rPr>
                          <w:t>-5,</w:t>
                        </w:r>
                      </w:p>
                    </w:tc>
                    <w:tc>
                      <w:tcPr>
                        <w:tcW w:w="778" w:type="dxa"/>
                      </w:tcPr>
                      <w:p>
                        <w:pPr>
                          <w:pStyle w:val="TableParagraph"/>
                          <w:spacing w:before="38"/>
                          <w:ind w:left="65"/>
                          <w:rPr>
                            <w:sz w:val="19"/>
                          </w:rPr>
                        </w:pPr>
                        <w:r>
                          <w:rPr>
                            <w:sz w:val="19"/>
                          </w:rPr>
                          <w:t>304</w:t>
                        </w:r>
                      </w:p>
                    </w:tc>
                    <w:tc>
                      <w:tcPr>
                        <w:tcW w:w="559" w:type="dxa"/>
                      </w:tcPr>
                      <w:p>
                        <w:pPr>
                          <w:pStyle w:val="TableParagraph"/>
                          <w:spacing w:before="38"/>
                          <w:ind w:right="71"/>
                          <w:jc w:val="right"/>
                          <w:rPr>
                            <w:sz w:val="19"/>
                          </w:rPr>
                        </w:pPr>
                        <w:r>
                          <w:rPr>
                            <w:w w:val="95"/>
                            <w:sz w:val="19"/>
                          </w:rPr>
                          <w:t>3,</w:t>
                        </w:r>
                      </w:p>
                    </w:tc>
                    <w:tc>
                      <w:tcPr>
                        <w:tcW w:w="517" w:type="dxa"/>
                      </w:tcPr>
                      <w:p>
                        <w:pPr>
                          <w:pStyle w:val="TableParagraph"/>
                          <w:spacing w:before="38"/>
                          <w:ind w:left="61"/>
                          <w:rPr>
                            <w:sz w:val="19"/>
                          </w:rPr>
                        </w:pPr>
                        <w:r>
                          <w:rPr>
                            <w:sz w:val="19"/>
                          </w:rPr>
                          <w:t>4 5 2</w:t>
                        </w:r>
                      </w:p>
                    </w:tc>
                    <w:tc>
                      <w:tcPr>
                        <w:tcW w:w="1595" w:type="dxa"/>
                        <w:gridSpan w:val="2"/>
                      </w:tcPr>
                      <w:p>
                        <w:pPr>
                          <w:pStyle w:val="TableParagraph"/>
                          <w:spacing w:before="45"/>
                          <w:ind w:left="986"/>
                          <w:rPr>
                            <w:sz w:val="19"/>
                          </w:rPr>
                        </w:pPr>
                        <w:r>
                          <w:rPr>
                            <w:sz w:val="19"/>
                          </w:rPr>
                          <w:t>27</w:t>
                        </w:r>
                      </w:p>
                    </w:tc>
                    <w:tc>
                      <w:tcPr>
                        <w:tcW w:w="1112" w:type="dxa"/>
                        <w:gridSpan w:val="2"/>
                      </w:tcPr>
                      <w:p>
                        <w:pPr>
                          <w:pStyle w:val="TableParagraph"/>
                          <w:spacing w:before="31"/>
                          <w:ind w:left="716"/>
                          <w:rPr>
                            <w:sz w:val="19"/>
                          </w:rPr>
                        </w:pPr>
                        <w:r>
                          <w:rPr>
                            <w:rFonts w:ascii="Arial Unicode MS" w:hAnsi="Arial Unicode MS"/>
                            <w:w w:val="105"/>
                            <w:sz w:val="9"/>
                          </w:rPr>
                          <w:t>— </w:t>
                        </w:r>
                        <w:r>
                          <w:rPr>
                            <w:w w:val="105"/>
                            <w:sz w:val="19"/>
                          </w:rPr>
                          <w:t>7</w:t>
                        </w:r>
                      </w:p>
                    </w:tc>
                  </w:tr>
                  <w:tr>
                    <w:trPr>
                      <w:trHeight w:val="437" w:hRule="atLeast"/>
                    </w:trPr>
                    <w:tc>
                      <w:tcPr>
                        <w:tcW w:w="1560" w:type="dxa"/>
                        <w:gridSpan w:val="3"/>
                      </w:tcPr>
                      <w:p>
                        <w:pPr>
                          <w:pStyle w:val="TableParagraph"/>
                          <w:spacing w:before="90"/>
                          <w:ind w:left="59"/>
                          <w:jc w:val="center"/>
                          <w:rPr>
                            <w:rFonts w:ascii="Arial Unicode MS" w:eastAsia="Arial Unicode MS" w:hint="eastAsia"/>
                            <w:sz w:val="18"/>
                          </w:rPr>
                        </w:pPr>
                        <w:r>
                          <w:rPr>
                            <w:rFonts w:ascii="Arial Unicode MS" w:eastAsia="Arial Unicode MS" w:hint="eastAsia"/>
                            <w:w w:val="107"/>
                            <w:sz w:val="18"/>
                          </w:rPr>
                          <w:t>女</w:t>
                        </w:r>
                      </w:p>
                    </w:tc>
                    <w:tc>
                      <w:tcPr>
                        <w:tcW w:w="1824" w:type="dxa"/>
                        <w:gridSpan w:val="2"/>
                      </w:tcPr>
                      <w:p>
                        <w:pPr>
                          <w:pStyle w:val="TableParagraph"/>
                          <w:spacing w:before="62"/>
                          <w:ind w:left="790" w:right="298"/>
                          <w:jc w:val="center"/>
                          <w:rPr>
                            <w:sz w:val="19"/>
                          </w:rPr>
                        </w:pPr>
                        <w:r>
                          <w:rPr>
                            <w:w w:val="85"/>
                            <w:sz w:val="19"/>
                          </w:rPr>
                          <w:t>5/</w:t>
                        </w:r>
                      </w:p>
                    </w:tc>
                    <w:tc>
                      <w:tcPr>
                        <w:tcW w:w="6127" w:type="dxa"/>
                        <w:gridSpan w:val="9"/>
                      </w:tcPr>
                      <w:p>
                        <w:pPr>
                          <w:pStyle w:val="TableParagraph"/>
                          <w:tabs>
                            <w:tab w:pos="1234" w:val="left" w:leader="none"/>
                            <w:tab w:pos="1627" w:val="left" w:leader="none"/>
                            <w:tab w:pos="2696" w:val="left" w:leader="none"/>
                            <w:tab w:pos="4280" w:val="left" w:leader="none"/>
                            <w:tab w:pos="5960" w:val="right" w:leader="none"/>
                          </w:tabs>
                          <w:spacing w:before="66"/>
                          <w:ind w:left="187"/>
                          <w:rPr>
                            <w:sz w:val="19"/>
                          </w:rPr>
                        </w:pPr>
                        <w:r>
                          <w:rPr>
                            <w:w w:val="90"/>
                            <w:sz w:val="19"/>
                          </w:rPr>
                          <w:t>-  13</w:t>
                        </w:r>
                        <w:r>
                          <w:rPr>
                            <w:spacing w:val="40"/>
                            <w:w w:val="90"/>
                            <w:sz w:val="19"/>
                          </w:rPr>
                          <w:t> </w:t>
                        </w:r>
                        <w:r>
                          <w:rPr>
                            <w:spacing w:val="6"/>
                            <w:sz w:val="19"/>
                          </w:rPr>
                          <w:t>6</w:t>
                        </w:r>
                        <w:r>
                          <w:rPr>
                            <w:rFonts w:ascii="Arial Unicode MS" w:eastAsia="Arial Unicode MS" w:hint="eastAsia"/>
                            <w:sz w:val="18"/>
                          </w:rPr>
                          <w:t>、</w:t>
                          <w:tab/>
                        </w:r>
                        <w:r>
                          <w:rPr>
                            <w:sz w:val="19"/>
                          </w:rPr>
                          <w:t>-4,</w:t>
                          <w:tab/>
                        </w:r>
                        <w:r>
                          <w:rPr>
                            <w:w w:val="140"/>
                            <w:sz w:val="19"/>
                          </w:rPr>
                          <w:t>223'</w:t>
                          <w:tab/>
                          <w:t>2,116,</w:t>
                          <w:tab/>
                        </w:r>
                        <w:r>
                          <w:rPr>
                            <w:position w:val="0"/>
                            <w:sz w:val="19"/>
                          </w:rPr>
                          <w:t>1</w:t>
                        </w:r>
                        <w:r>
                          <w:rPr>
                            <w:spacing w:val="-19"/>
                            <w:position w:val="0"/>
                            <w:sz w:val="19"/>
                          </w:rPr>
                          <w:t> </w:t>
                        </w:r>
                        <w:r>
                          <w:rPr>
                            <w:position w:val="0"/>
                            <w:sz w:val="19"/>
                          </w:rPr>
                          <w:t>0</w:t>
                        </w:r>
                        <w:r>
                          <w:rPr>
                            <w:spacing w:val="10"/>
                            <w:position w:val="0"/>
                            <w:sz w:val="19"/>
                          </w:rPr>
                          <w:t> </w:t>
                        </w:r>
                        <w:r>
                          <w:rPr>
                            <w:position w:val="0"/>
                            <w:sz w:val="22"/>
                          </w:rPr>
                          <w:t>t</w:t>
                          <w:tab/>
                        </w:r>
                        <w:r>
                          <w:rPr>
                            <w:position w:val="-1"/>
                            <w:sz w:val="19"/>
                          </w:rPr>
                          <w:t>5</w:t>
                        </w:r>
                      </w:p>
                    </w:tc>
                  </w:tr>
                  <w:tr>
                    <w:trPr>
                      <w:trHeight w:val="271" w:hRule="atLeast"/>
                    </w:trPr>
                    <w:tc>
                      <w:tcPr>
                        <w:tcW w:w="3384" w:type="dxa"/>
                        <w:gridSpan w:val="5"/>
                      </w:tcPr>
                      <w:p>
                        <w:pPr>
                          <w:pStyle w:val="TableParagraph"/>
                          <w:tabs>
                            <w:tab w:pos="2135" w:val="left" w:leader="none"/>
                          </w:tabs>
                          <w:spacing w:line="226" w:lineRule="exact"/>
                          <w:ind w:left="185"/>
                          <w:rPr>
                            <w:sz w:val="19"/>
                          </w:rPr>
                        </w:pPr>
                        <w:r>
                          <w:rPr>
                            <w:rFonts w:ascii="Arial Unicode MS" w:eastAsia="Arial Unicode MS" w:hint="eastAsia"/>
                            <w:w w:val="125"/>
                            <w:sz w:val="18"/>
                          </w:rPr>
                          <w:t>転入者数</w:t>
                          <w:tab/>
                        </w:r>
                        <w:r>
                          <w:rPr>
                            <w:w w:val="125"/>
                            <w:position w:val="1"/>
                            <w:sz w:val="19"/>
                          </w:rPr>
                          <w:t>3,</w:t>
                        </w:r>
                        <w:r>
                          <w:rPr>
                            <w:spacing w:val="4"/>
                            <w:w w:val="125"/>
                            <w:position w:val="1"/>
                            <w:sz w:val="19"/>
                          </w:rPr>
                          <w:t> </w:t>
                        </w:r>
                        <w:r>
                          <w:rPr>
                            <w:w w:val="125"/>
                            <w:position w:val="1"/>
                            <w:sz w:val="19"/>
                          </w:rPr>
                          <w:t>0</w:t>
                        </w:r>
                        <w:r>
                          <w:rPr>
                            <w:spacing w:val="-35"/>
                            <w:w w:val="125"/>
                            <w:position w:val="1"/>
                            <w:sz w:val="19"/>
                          </w:rPr>
                          <w:t> </w:t>
                        </w:r>
                        <w:r>
                          <w:rPr>
                            <w:w w:val="125"/>
                            <w:position w:val="1"/>
                            <w:sz w:val="19"/>
                          </w:rPr>
                          <w:t>8</w:t>
                        </w:r>
                        <w:r>
                          <w:rPr>
                            <w:spacing w:val="-29"/>
                            <w:w w:val="125"/>
                            <w:position w:val="1"/>
                            <w:sz w:val="19"/>
                          </w:rPr>
                          <w:t> </w:t>
                        </w:r>
                        <w:r>
                          <w:rPr>
                            <w:w w:val="125"/>
                            <w:position w:val="1"/>
                            <w:sz w:val="19"/>
                          </w:rPr>
                          <w:t>3</w:t>
                        </w:r>
                      </w:p>
                    </w:tc>
                    <w:tc>
                      <w:tcPr>
                        <w:tcW w:w="986" w:type="dxa"/>
                      </w:tcPr>
                      <w:p>
                        <w:pPr>
                          <w:pStyle w:val="TableParagraph"/>
                          <w:spacing w:line="211" w:lineRule="exact"/>
                          <w:ind w:right="313"/>
                          <w:jc w:val="right"/>
                          <w:rPr>
                            <w:sz w:val="19"/>
                          </w:rPr>
                        </w:pPr>
                        <w:r>
                          <w:rPr>
                            <w:w w:val="105"/>
                            <w:sz w:val="19"/>
                          </w:rPr>
                          <w:t>2, 9 8 2</w:t>
                        </w:r>
                      </w:p>
                    </w:tc>
                    <w:tc>
                      <w:tcPr>
                        <w:tcW w:w="580" w:type="dxa"/>
                      </w:tcPr>
                      <w:p>
                        <w:pPr>
                          <w:pStyle w:val="TableParagraph"/>
                          <w:spacing w:line="211" w:lineRule="exact"/>
                          <w:ind w:right="59"/>
                          <w:jc w:val="right"/>
                          <w:rPr>
                            <w:sz w:val="19"/>
                          </w:rPr>
                        </w:pPr>
                        <w:r>
                          <w:rPr>
                            <w:w w:val="90"/>
                            <w:sz w:val="19"/>
                          </w:rPr>
                          <w:t>9,</w:t>
                        </w:r>
                      </w:p>
                    </w:tc>
                    <w:tc>
                      <w:tcPr>
                        <w:tcW w:w="778" w:type="dxa"/>
                      </w:tcPr>
                      <w:p>
                        <w:pPr>
                          <w:pStyle w:val="TableParagraph"/>
                          <w:spacing w:line="211" w:lineRule="exact"/>
                          <w:ind w:left="62"/>
                          <w:rPr>
                            <w:sz w:val="19"/>
                          </w:rPr>
                        </w:pPr>
                        <w:r>
                          <w:rPr>
                            <w:sz w:val="19"/>
                          </w:rPr>
                          <w:t>2 6 0</w:t>
                        </w:r>
                      </w:p>
                    </w:tc>
                    <w:tc>
                      <w:tcPr>
                        <w:tcW w:w="559" w:type="dxa"/>
                      </w:tcPr>
                      <w:p>
                        <w:pPr>
                          <w:pStyle w:val="TableParagraph"/>
                          <w:spacing w:line="211" w:lineRule="exact"/>
                          <w:ind w:right="53"/>
                          <w:jc w:val="right"/>
                          <w:rPr>
                            <w:sz w:val="19"/>
                          </w:rPr>
                        </w:pPr>
                        <w:r>
                          <w:rPr>
                            <w:w w:val="105"/>
                            <w:sz w:val="19"/>
                          </w:rPr>
                          <w:t>I 4,</w:t>
                        </w:r>
                      </w:p>
                    </w:tc>
                    <w:tc>
                      <w:tcPr>
                        <w:tcW w:w="517" w:type="dxa"/>
                      </w:tcPr>
                      <w:p>
                        <w:pPr>
                          <w:pStyle w:val="TableParagraph"/>
                          <w:spacing w:line="211" w:lineRule="exact"/>
                          <w:ind w:left="55"/>
                          <w:rPr>
                            <w:sz w:val="19"/>
                          </w:rPr>
                        </w:pPr>
                        <w:r>
                          <w:rPr>
                            <w:w w:val="105"/>
                            <w:sz w:val="19"/>
                          </w:rPr>
                          <w:t>5 36</w:t>
                        </w:r>
                      </w:p>
                    </w:tc>
                    <w:tc>
                      <w:tcPr>
                        <w:tcW w:w="1595" w:type="dxa"/>
                        <w:gridSpan w:val="2"/>
                      </w:tcPr>
                      <w:p>
                        <w:pPr>
                          <w:pStyle w:val="TableParagraph"/>
                          <w:spacing w:line="211" w:lineRule="exact"/>
                          <w:ind w:left="593"/>
                          <w:rPr>
                            <w:sz w:val="19"/>
                          </w:rPr>
                        </w:pPr>
                        <w:r>
                          <w:rPr>
                            <w:sz w:val="19"/>
                          </w:rPr>
                          <w:t>3, 8 4 0</w:t>
                        </w:r>
                      </w:p>
                    </w:tc>
                    <w:tc>
                      <w:tcPr>
                        <w:tcW w:w="1112" w:type="dxa"/>
                        <w:gridSpan w:val="2"/>
                      </w:tcPr>
                      <w:p>
                        <w:pPr>
                          <w:pStyle w:val="TableParagraph"/>
                          <w:spacing w:line="211" w:lineRule="exact"/>
                          <w:ind w:left="319"/>
                          <w:rPr>
                            <w:sz w:val="19"/>
                          </w:rPr>
                        </w:pPr>
                        <w:r>
                          <w:rPr>
                            <w:sz w:val="19"/>
                          </w:rPr>
                          <w:t>3, 101</w:t>
                        </w:r>
                      </w:p>
                    </w:tc>
                  </w:tr>
                  <w:tr>
                    <w:trPr>
                      <w:trHeight w:val="331" w:hRule="atLeast"/>
                    </w:trPr>
                    <w:tc>
                      <w:tcPr>
                        <w:tcW w:w="3384" w:type="dxa"/>
                        <w:gridSpan w:val="5"/>
                      </w:tcPr>
                      <w:p>
                        <w:pPr>
                          <w:pStyle w:val="TableParagraph"/>
                          <w:tabs>
                            <w:tab w:pos="2128" w:val="left" w:leader="none"/>
                          </w:tabs>
                          <w:spacing w:before="52"/>
                          <w:ind w:left="713"/>
                          <w:rPr>
                            <w:sz w:val="19"/>
                          </w:rPr>
                        </w:pPr>
                        <w:r>
                          <w:rPr>
                            <w:rFonts w:ascii="Arial Unicode MS" w:eastAsia="Arial Unicode MS" w:hint="eastAsia"/>
                            <w:w w:val="125"/>
                            <w:sz w:val="18"/>
                          </w:rPr>
                          <w:t>男</w:t>
                          <w:tab/>
                        </w:r>
                        <w:r>
                          <w:rPr>
                            <w:w w:val="130"/>
                            <w:position w:val="1"/>
                            <w:sz w:val="19"/>
                          </w:rPr>
                          <w:t>1,656</w:t>
                        </w:r>
                      </w:p>
                    </w:tc>
                    <w:tc>
                      <w:tcPr>
                        <w:tcW w:w="986" w:type="dxa"/>
                      </w:tcPr>
                      <w:p>
                        <w:pPr>
                          <w:pStyle w:val="TableParagraph"/>
                          <w:spacing w:before="52"/>
                          <w:ind w:right="314"/>
                          <w:jc w:val="right"/>
                          <w:rPr>
                            <w:sz w:val="19"/>
                          </w:rPr>
                        </w:pPr>
                        <w:r>
                          <w:rPr>
                            <w:w w:val="130"/>
                            <w:sz w:val="19"/>
                          </w:rPr>
                          <w:t>1, </w:t>
                        </w:r>
                        <w:r>
                          <w:rPr>
                            <w:w w:val="110"/>
                            <w:sz w:val="19"/>
                          </w:rPr>
                          <w:t>5 6 9</w:t>
                        </w:r>
                      </w:p>
                    </w:tc>
                    <w:tc>
                      <w:tcPr>
                        <w:tcW w:w="580" w:type="dxa"/>
                      </w:tcPr>
                      <w:p>
                        <w:pPr>
                          <w:pStyle w:val="TableParagraph"/>
                          <w:spacing w:before="52"/>
                          <w:ind w:right="73"/>
                          <w:jc w:val="right"/>
                          <w:rPr>
                            <w:sz w:val="19"/>
                          </w:rPr>
                        </w:pPr>
                        <w:r>
                          <w:rPr>
                            <w:w w:val="85"/>
                            <w:sz w:val="19"/>
                          </w:rPr>
                          <w:t>5,</w:t>
                        </w:r>
                      </w:p>
                    </w:tc>
                    <w:tc>
                      <w:tcPr>
                        <w:tcW w:w="778" w:type="dxa"/>
                      </w:tcPr>
                      <w:p>
                        <w:pPr>
                          <w:pStyle w:val="TableParagraph"/>
                          <w:spacing w:before="52"/>
                          <w:ind w:left="59"/>
                          <w:rPr>
                            <w:sz w:val="19"/>
                          </w:rPr>
                        </w:pPr>
                        <w:r>
                          <w:rPr>
                            <w:w w:val="105"/>
                            <w:sz w:val="19"/>
                          </w:rPr>
                          <w:t>0 0 0</w:t>
                        </w:r>
                      </w:p>
                    </w:tc>
                    <w:tc>
                      <w:tcPr>
                        <w:tcW w:w="559" w:type="dxa"/>
                      </w:tcPr>
                      <w:p>
                        <w:pPr>
                          <w:pStyle w:val="TableParagraph"/>
                          <w:spacing w:before="52"/>
                          <w:ind w:right="76"/>
                          <w:jc w:val="right"/>
                          <w:rPr>
                            <w:sz w:val="19"/>
                          </w:rPr>
                        </w:pPr>
                        <w:r>
                          <w:rPr>
                            <w:w w:val="95"/>
                            <w:sz w:val="19"/>
                          </w:rPr>
                          <w:t>8,</w:t>
                        </w:r>
                      </w:p>
                    </w:tc>
                    <w:tc>
                      <w:tcPr>
                        <w:tcW w:w="517" w:type="dxa"/>
                      </w:tcPr>
                      <w:p>
                        <w:pPr>
                          <w:pStyle w:val="TableParagraph"/>
                          <w:spacing w:before="52"/>
                          <w:ind w:left="49"/>
                          <w:rPr>
                            <w:sz w:val="19"/>
                          </w:rPr>
                        </w:pPr>
                        <w:r>
                          <w:rPr>
                            <w:sz w:val="19"/>
                          </w:rPr>
                          <w:t>14 3</w:t>
                        </w:r>
                      </w:p>
                    </w:tc>
                    <w:tc>
                      <w:tcPr>
                        <w:tcW w:w="1595" w:type="dxa"/>
                        <w:gridSpan w:val="2"/>
                      </w:tcPr>
                      <w:p>
                        <w:pPr>
                          <w:pStyle w:val="TableParagraph"/>
                          <w:spacing w:before="52"/>
                          <w:ind w:left="593"/>
                          <w:rPr>
                            <w:sz w:val="19"/>
                          </w:rPr>
                        </w:pPr>
                        <w:r>
                          <w:rPr>
                            <w:sz w:val="19"/>
                          </w:rPr>
                          <w:t>1, 9 9 3</w:t>
                        </w:r>
                      </w:p>
                    </w:tc>
                    <w:tc>
                      <w:tcPr>
                        <w:tcW w:w="1112" w:type="dxa"/>
                        <w:gridSpan w:val="2"/>
                      </w:tcPr>
                      <w:p>
                        <w:pPr>
                          <w:pStyle w:val="TableParagraph"/>
                          <w:spacing w:before="52"/>
                          <w:ind w:left="329"/>
                          <w:rPr>
                            <w:sz w:val="19"/>
                          </w:rPr>
                        </w:pPr>
                        <w:r>
                          <w:rPr>
                            <w:sz w:val="19"/>
                          </w:rPr>
                          <w:t>I , 5 9 5</w:t>
                        </w:r>
                      </w:p>
                    </w:tc>
                  </w:tr>
                  <w:tr>
                    <w:trPr>
                      <w:trHeight w:val="335" w:hRule="atLeast"/>
                    </w:trPr>
                    <w:tc>
                      <w:tcPr>
                        <w:tcW w:w="4370" w:type="dxa"/>
                        <w:gridSpan w:val="6"/>
                      </w:tcPr>
                      <w:p>
                        <w:pPr>
                          <w:pStyle w:val="TableParagraph"/>
                          <w:tabs>
                            <w:tab w:pos="2128" w:val="left" w:leader="none"/>
                            <w:tab w:pos="3434" w:val="left" w:leader="none"/>
                          </w:tabs>
                          <w:spacing w:before="52"/>
                          <w:ind w:left="706"/>
                          <w:rPr>
                            <w:sz w:val="19"/>
                          </w:rPr>
                        </w:pPr>
                        <w:r>
                          <w:rPr>
                            <w:rFonts w:ascii="Arial Unicode MS" w:eastAsia="Arial Unicode MS" w:hint="eastAsia"/>
                            <w:w w:val="125"/>
                            <w:sz w:val="18"/>
                          </w:rPr>
                          <w:t>女</w:t>
                          <w:tab/>
                        </w:r>
                        <w:r>
                          <w:rPr>
                            <w:w w:val="140"/>
                            <w:position w:val="1"/>
                            <w:sz w:val="19"/>
                          </w:rPr>
                          <w:t>1,427</w:t>
                          <w:tab/>
                          <w:t>1,413</w:t>
                        </w:r>
                      </w:p>
                    </w:tc>
                    <w:tc>
                      <w:tcPr>
                        <w:tcW w:w="1358" w:type="dxa"/>
                        <w:gridSpan w:val="2"/>
                      </w:tcPr>
                      <w:p>
                        <w:pPr>
                          <w:pStyle w:val="TableParagraph"/>
                          <w:spacing w:before="52"/>
                          <w:ind w:left="375"/>
                          <w:rPr>
                            <w:sz w:val="19"/>
                          </w:rPr>
                        </w:pPr>
                        <w:r>
                          <w:rPr>
                            <w:w w:val="130"/>
                            <w:sz w:val="19"/>
                          </w:rPr>
                          <w:t>4, </w:t>
                        </w:r>
                        <w:r>
                          <w:rPr>
                            <w:w w:val="110"/>
                            <w:sz w:val="19"/>
                          </w:rPr>
                          <w:t>2 6 0</w:t>
                        </w:r>
                      </w:p>
                    </w:tc>
                    <w:tc>
                      <w:tcPr>
                        <w:tcW w:w="559" w:type="dxa"/>
                      </w:tcPr>
                      <w:p>
                        <w:pPr>
                          <w:pStyle w:val="TableParagraph"/>
                          <w:spacing w:before="52"/>
                          <w:ind w:right="73"/>
                          <w:jc w:val="right"/>
                          <w:rPr>
                            <w:sz w:val="19"/>
                          </w:rPr>
                        </w:pPr>
                        <w:r>
                          <w:rPr>
                            <w:w w:val="95"/>
                            <w:sz w:val="19"/>
                          </w:rPr>
                          <w:t>6,</w:t>
                        </w:r>
                      </w:p>
                    </w:tc>
                    <w:tc>
                      <w:tcPr>
                        <w:tcW w:w="517" w:type="dxa"/>
                      </w:tcPr>
                      <w:p>
                        <w:pPr>
                          <w:pStyle w:val="TableParagraph"/>
                          <w:spacing w:before="52"/>
                          <w:ind w:left="56"/>
                          <w:rPr>
                            <w:sz w:val="19"/>
                          </w:rPr>
                        </w:pPr>
                        <w:r>
                          <w:rPr>
                            <w:w w:val="105"/>
                            <w:sz w:val="19"/>
                          </w:rPr>
                          <w:t>3 9 3</w:t>
                        </w:r>
                      </w:p>
                    </w:tc>
                    <w:tc>
                      <w:tcPr>
                        <w:tcW w:w="1595" w:type="dxa"/>
                        <w:gridSpan w:val="2"/>
                      </w:tcPr>
                      <w:p>
                        <w:pPr>
                          <w:pStyle w:val="TableParagraph"/>
                          <w:spacing w:before="52"/>
                          <w:ind w:left="593"/>
                          <w:rPr>
                            <w:sz w:val="19"/>
                          </w:rPr>
                        </w:pPr>
                        <w:r>
                          <w:rPr>
                            <w:w w:val="150"/>
                            <w:sz w:val="19"/>
                          </w:rPr>
                          <w:t>1,847</w:t>
                        </w:r>
                      </w:p>
                    </w:tc>
                    <w:tc>
                      <w:tcPr>
                        <w:tcW w:w="1112" w:type="dxa"/>
                        <w:gridSpan w:val="2"/>
                      </w:tcPr>
                      <w:p>
                        <w:pPr>
                          <w:pStyle w:val="TableParagraph"/>
                          <w:spacing w:before="60"/>
                          <w:ind w:left="311"/>
                          <w:rPr>
                            <w:sz w:val="19"/>
                          </w:rPr>
                        </w:pPr>
                        <w:r>
                          <w:rPr>
                            <w:w w:val="145"/>
                            <w:sz w:val="19"/>
                          </w:rPr>
                          <w:t>1,506</w:t>
                        </w:r>
                      </w:p>
                    </w:tc>
                  </w:tr>
                  <w:tr>
                    <w:trPr>
                      <w:trHeight w:val="274" w:hRule="atLeast"/>
                    </w:trPr>
                    <w:tc>
                      <w:tcPr>
                        <w:tcW w:w="4370" w:type="dxa"/>
                        <w:gridSpan w:val="6"/>
                      </w:tcPr>
                      <w:p>
                        <w:pPr>
                          <w:pStyle w:val="TableParagraph"/>
                          <w:tabs>
                            <w:tab w:pos="1232" w:val="left" w:leader="none"/>
                            <w:tab w:pos="2145" w:val="left" w:leader="none"/>
                            <w:tab w:pos="3434" w:val="left" w:leader="none"/>
                          </w:tabs>
                          <w:spacing w:line="206" w:lineRule="exact" w:before="48"/>
                          <w:ind w:left="188"/>
                          <w:rPr>
                            <w:sz w:val="19"/>
                          </w:rPr>
                        </w:pPr>
                        <w:r>
                          <w:rPr>
                            <w:rFonts w:ascii="Arial Unicode MS" w:eastAsia="Arial Unicode MS" w:hint="eastAsia"/>
                            <w:w w:val="105"/>
                            <w:sz w:val="18"/>
                          </w:rPr>
                          <w:t>県</w:t>
                          <w:tab/>
                          <w:t>内</w:t>
                          <w:tab/>
                        </w:r>
                        <w:r>
                          <w:rPr>
                            <w:w w:val="105"/>
                            <w:position w:val="1"/>
                            <w:sz w:val="19"/>
                          </w:rPr>
                          <w:t>I,  4</w:t>
                        </w:r>
                        <w:r>
                          <w:rPr>
                            <w:spacing w:val="1"/>
                            <w:w w:val="105"/>
                            <w:position w:val="1"/>
                            <w:sz w:val="19"/>
                          </w:rPr>
                          <w:t> </w:t>
                        </w:r>
                        <w:r>
                          <w:rPr>
                            <w:w w:val="105"/>
                            <w:position w:val="1"/>
                            <w:sz w:val="19"/>
                          </w:rPr>
                          <w:t>6</w:t>
                        </w:r>
                        <w:r>
                          <w:rPr>
                            <w:spacing w:val="-8"/>
                            <w:w w:val="105"/>
                            <w:position w:val="1"/>
                            <w:sz w:val="19"/>
                          </w:rPr>
                          <w:t> </w:t>
                        </w:r>
                        <w:r>
                          <w:rPr>
                            <w:w w:val="105"/>
                            <w:position w:val="1"/>
                            <w:sz w:val="19"/>
                          </w:rPr>
                          <w:t>0</w:t>
                          <w:tab/>
                        </w:r>
                        <w:r>
                          <w:rPr>
                            <w:w w:val="130"/>
                            <w:position w:val="1"/>
                            <w:sz w:val="19"/>
                          </w:rPr>
                          <w:t>1,449</w:t>
                        </w:r>
                      </w:p>
                    </w:tc>
                    <w:tc>
                      <w:tcPr>
                        <w:tcW w:w="1358" w:type="dxa"/>
                        <w:gridSpan w:val="2"/>
                      </w:tcPr>
                      <w:p>
                        <w:pPr>
                          <w:pStyle w:val="TableParagraph"/>
                          <w:spacing w:line="199" w:lineRule="exact" w:before="56"/>
                          <w:ind w:left="375"/>
                          <w:rPr>
                            <w:sz w:val="19"/>
                          </w:rPr>
                        </w:pPr>
                        <w:r>
                          <w:rPr>
                            <w:w w:val="130"/>
                            <w:sz w:val="19"/>
                          </w:rPr>
                          <w:t>4, </w:t>
                        </w:r>
                        <w:r>
                          <w:rPr>
                            <w:w w:val="115"/>
                            <w:sz w:val="19"/>
                          </w:rPr>
                          <w:t>2 0 6.</w:t>
                        </w:r>
                      </w:p>
                    </w:tc>
                    <w:tc>
                      <w:tcPr>
                        <w:tcW w:w="559" w:type="dxa"/>
                      </w:tcPr>
                      <w:p>
                        <w:pPr>
                          <w:pStyle w:val="TableParagraph"/>
                          <w:spacing w:line="206" w:lineRule="exact" w:before="49"/>
                          <w:ind w:right="66"/>
                          <w:jc w:val="right"/>
                          <w:rPr>
                            <w:sz w:val="19"/>
                          </w:rPr>
                        </w:pPr>
                        <w:r>
                          <w:rPr>
                            <w:sz w:val="19"/>
                          </w:rPr>
                          <w:t>7,</w:t>
                        </w:r>
                      </w:p>
                    </w:tc>
                    <w:tc>
                      <w:tcPr>
                        <w:tcW w:w="517" w:type="dxa"/>
                      </w:tcPr>
                      <w:p>
                        <w:pPr>
                          <w:pStyle w:val="TableParagraph"/>
                          <w:spacing w:line="206" w:lineRule="exact" w:before="49"/>
                          <w:ind w:left="53"/>
                          <w:rPr>
                            <w:sz w:val="19"/>
                          </w:rPr>
                        </w:pPr>
                        <w:r>
                          <w:rPr>
                            <w:sz w:val="19"/>
                          </w:rPr>
                          <w:t>4 9 5</w:t>
                        </w:r>
                      </w:p>
                    </w:tc>
                    <w:tc>
                      <w:tcPr>
                        <w:tcW w:w="1595" w:type="dxa"/>
                        <w:gridSpan w:val="2"/>
                      </w:tcPr>
                      <w:p>
                        <w:pPr>
                          <w:pStyle w:val="TableParagraph"/>
                          <w:spacing w:line="206" w:lineRule="exact" w:before="49"/>
                          <w:ind w:left="602"/>
                          <w:rPr>
                            <w:sz w:val="19"/>
                          </w:rPr>
                        </w:pPr>
                        <w:r>
                          <w:rPr>
                            <w:w w:val="105"/>
                            <w:sz w:val="19"/>
                          </w:rPr>
                          <w:t>l , 8 1 8</w:t>
                        </w:r>
                      </w:p>
                    </w:tc>
                    <w:tc>
                      <w:tcPr>
                        <w:tcW w:w="1112" w:type="dxa"/>
                        <w:gridSpan w:val="2"/>
                      </w:tcPr>
                      <w:p>
                        <w:pPr>
                          <w:pStyle w:val="TableParagraph"/>
                          <w:spacing w:line="199" w:lineRule="exact" w:before="56"/>
                          <w:ind w:left="329"/>
                          <w:rPr>
                            <w:sz w:val="19"/>
                          </w:rPr>
                        </w:pPr>
                        <w:r>
                          <w:rPr>
                            <w:sz w:val="19"/>
                          </w:rPr>
                          <w:t>I , 5 14</w:t>
                        </w:r>
                      </w:p>
                    </w:tc>
                  </w:tr>
                  <w:tr>
                    <w:trPr>
                      <w:trHeight w:val="391" w:hRule="atLeast"/>
                    </w:trPr>
                    <w:tc>
                      <w:tcPr>
                        <w:tcW w:w="660" w:type="dxa"/>
                      </w:tcPr>
                      <w:p>
                        <w:pPr>
                          <w:pStyle w:val="TableParagraph"/>
                          <w:rPr>
                            <w:sz w:val="18"/>
                          </w:rPr>
                        </w:pPr>
                      </w:p>
                    </w:tc>
                    <w:tc>
                      <w:tcPr>
                        <w:tcW w:w="507" w:type="dxa"/>
                      </w:tcPr>
                      <w:p>
                        <w:pPr>
                          <w:pStyle w:val="TableParagraph"/>
                          <w:spacing w:before="112"/>
                          <w:ind w:left="46"/>
                          <w:rPr>
                            <w:rFonts w:ascii="Arial Unicode MS" w:eastAsia="Arial Unicode MS" w:hint="eastAsia"/>
                            <w:sz w:val="18"/>
                          </w:rPr>
                        </w:pPr>
                        <w:r>
                          <w:rPr>
                            <w:rFonts w:ascii="Arial Unicode MS" w:eastAsia="Arial Unicode MS" w:hint="eastAsia"/>
                            <w:w w:val="96"/>
                            <w:sz w:val="18"/>
                          </w:rPr>
                          <w:t>男</w:t>
                        </w:r>
                      </w:p>
                    </w:tc>
                    <w:tc>
                      <w:tcPr>
                        <w:tcW w:w="393" w:type="dxa"/>
                      </w:tcPr>
                      <w:p>
                        <w:pPr>
                          <w:pStyle w:val="TableParagraph"/>
                          <w:rPr>
                            <w:sz w:val="18"/>
                          </w:rPr>
                        </w:pPr>
                      </w:p>
                    </w:tc>
                    <w:tc>
                      <w:tcPr>
                        <w:tcW w:w="1824" w:type="dxa"/>
                        <w:gridSpan w:val="2"/>
                      </w:tcPr>
                      <w:p>
                        <w:pPr>
                          <w:pStyle w:val="TableParagraph"/>
                          <w:spacing w:before="113"/>
                          <w:ind w:left="703" w:right="583"/>
                          <w:jc w:val="center"/>
                          <w:rPr>
                            <w:sz w:val="19"/>
                          </w:rPr>
                        </w:pPr>
                        <w:r>
                          <w:rPr>
                            <w:sz w:val="19"/>
                          </w:rPr>
                          <w:t>673</w:t>
                        </w:r>
                      </w:p>
                    </w:tc>
                    <w:tc>
                      <w:tcPr>
                        <w:tcW w:w="986" w:type="dxa"/>
                      </w:tcPr>
                      <w:p>
                        <w:pPr>
                          <w:pStyle w:val="TableParagraph"/>
                          <w:spacing w:before="113"/>
                          <w:ind w:left="317"/>
                          <w:rPr>
                            <w:sz w:val="19"/>
                          </w:rPr>
                        </w:pPr>
                        <w:r>
                          <w:rPr>
                            <w:sz w:val="19"/>
                          </w:rPr>
                          <w:t>667</w:t>
                        </w:r>
                      </w:p>
                    </w:tc>
                    <w:tc>
                      <w:tcPr>
                        <w:tcW w:w="1358" w:type="dxa"/>
                        <w:gridSpan w:val="2"/>
                      </w:tcPr>
                      <w:p>
                        <w:pPr>
                          <w:pStyle w:val="TableParagraph"/>
                          <w:spacing w:before="106"/>
                          <w:ind w:left="374"/>
                          <w:rPr>
                            <w:sz w:val="19"/>
                          </w:rPr>
                        </w:pPr>
                        <w:r>
                          <w:rPr>
                            <w:sz w:val="19"/>
                          </w:rPr>
                          <w:t>2, 0 9 9</w:t>
                        </w:r>
                      </w:p>
                    </w:tc>
                    <w:tc>
                      <w:tcPr>
                        <w:tcW w:w="1076" w:type="dxa"/>
                        <w:gridSpan w:val="2"/>
                      </w:tcPr>
                      <w:p>
                        <w:pPr>
                          <w:pStyle w:val="TableParagraph"/>
                          <w:spacing w:before="106"/>
                          <w:ind w:left="345"/>
                          <w:rPr>
                            <w:sz w:val="19"/>
                          </w:rPr>
                        </w:pPr>
                        <w:r>
                          <w:rPr>
                            <w:w w:val="145"/>
                            <w:sz w:val="19"/>
                          </w:rPr>
                          <w:t>4,016</w:t>
                        </w:r>
                      </w:p>
                    </w:tc>
                    <w:tc>
                      <w:tcPr>
                        <w:tcW w:w="1595" w:type="dxa"/>
                        <w:gridSpan w:val="2"/>
                      </w:tcPr>
                      <w:p>
                        <w:pPr>
                          <w:pStyle w:val="TableParagraph"/>
                          <w:spacing w:before="113"/>
                          <w:ind w:left="849"/>
                          <w:rPr>
                            <w:sz w:val="19"/>
                          </w:rPr>
                        </w:pPr>
                        <w:r>
                          <w:rPr>
                            <w:w w:val="105"/>
                            <w:sz w:val="19"/>
                          </w:rPr>
                          <w:t>8 1 8</w:t>
                        </w:r>
                      </w:p>
                    </w:tc>
                    <w:tc>
                      <w:tcPr>
                        <w:tcW w:w="1112" w:type="dxa"/>
                        <w:gridSpan w:val="2"/>
                      </w:tcPr>
                      <w:p>
                        <w:pPr>
                          <w:pStyle w:val="TableParagraph"/>
                          <w:spacing w:before="113"/>
                          <w:ind w:left="578"/>
                          <w:rPr>
                            <w:sz w:val="19"/>
                          </w:rPr>
                        </w:pPr>
                        <w:r>
                          <w:rPr>
                            <w:w w:val="105"/>
                            <w:sz w:val="19"/>
                          </w:rPr>
                          <w:t>673</w:t>
                        </w:r>
                      </w:p>
                    </w:tc>
                  </w:tr>
                  <w:tr>
                    <w:trPr>
                      <w:trHeight w:val="319" w:hRule="atLeast"/>
                    </w:trPr>
                    <w:tc>
                      <w:tcPr>
                        <w:tcW w:w="660" w:type="dxa"/>
                      </w:tcPr>
                      <w:p>
                        <w:pPr>
                          <w:pStyle w:val="TableParagraph"/>
                          <w:rPr>
                            <w:sz w:val="18"/>
                          </w:rPr>
                        </w:pPr>
                      </w:p>
                    </w:tc>
                    <w:tc>
                      <w:tcPr>
                        <w:tcW w:w="507" w:type="dxa"/>
                      </w:tcPr>
                      <w:p>
                        <w:pPr>
                          <w:pStyle w:val="TableParagraph"/>
                          <w:spacing w:before="38"/>
                          <w:ind w:left="46"/>
                          <w:rPr>
                            <w:rFonts w:ascii="Arial Unicode MS" w:eastAsia="Arial Unicode MS" w:hint="eastAsia"/>
                            <w:sz w:val="18"/>
                          </w:rPr>
                        </w:pPr>
                        <w:r>
                          <w:rPr>
                            <w:rFonts w:ascii="Arial Unicode MS" w:eastAsia="Arial Unicode MS" w:hint="eastAsia"/>
                            <w:w w:val="107"/>
                            <w:sz w:val="18"/>
                          </w:rPr>
                          <w:t>女</w:t>
                        </w:r>
                      </w:p>
                    </w:tc>
                    <w:tc>
                      <w:tcPr>
                        <w:tcW w:w="393" w:type="dxa"/>
                      </w:tcPr>
                      <w:p>
                        <w:pPr>
                          <w:pStyle w:val="TableParagraph"/>
                          <w:rPr>
                            <w:sz w:val="18"/>
                          </w:rPr>
                        </w:pPr>
                      </w:p>
                    </w:tc>
                    <w:tc>
                      <w:tcPr>
                        <w:tcW w:w="1824" w:type="dxa"/>
                        <w:gridSpan w:val="2"/>
                      </w:tcPr>
                      <w:p>
                        <w:pPr>
                          <w:pStyle w:val="TableParagraph"/>
                          <w:spacing w:before="53"/>
                          <w:ind w:left="722" w:right="583"/>
                          <w:jc w:val="center"/>
                          <w:rPr>
                            <w:sz w:val="19"/>
                          </w:rPr>
                        </w:pPr>
                        <w:r>
                          <w:rPr>
                            <w:w w:val="105"/>
                            <w:sz w:val="19"/>
                          </w:rPr>
                          <w:t>787</w:t>
                        </w:r>
                      </w:p>
                    </w:tc>
                    <w:tc>
                      <w:tcPr>
                        <w:tcW w:w="986" w:type="dxa"/>
                      </w:tcPr>
                      <w:p>
                        <w:pPr>
                          <w:pStyle w:val="TableParagraph"/>
                          <w:spacing w:before="53"/>
                          <w:ind w:left="318"/>
                          <w:rPr>
                            <w:sz w:val="19"/>
                          </w:rPr>
                        </w:pPr>
                        <w:r>
                          <w:rPr>
                            <w:w w:val="105"/>
                            <w:sz w:val="19"/>
                          </w:rPr>
                          <w:t>782</w:t>
                        </w:r>
                      </w:p>
                    </w:tc>
                    <w:tc>
                      <w:tcPr>
                        <w:tcW w:w="1358" w:type="dxa"/>
                        <w:gridSpan w:val="2"/>
                      </w:tcPr>
                      <w:p>
                        <w:pPr>
                          <w:pStyle w:val="TableParagraph"/>
                          <w:spacing w:before="46"/>
                          <w:ind w:left="382"/>
                          <w:rPr>
                            <w:sz w:val="19"/>
                          </w:rPr>
                        </w:pPr>
                        <w:r>
                          <w:rPr>
                            <w:w w:val="105"/>
                            <w:sz w:val="19"/>
                          </w:rPr>
                          <w:t>2, IO 7</w:t>
                        </w:r>
                      </w:p>
                    </w:tc>
                    <w:tc>
                      <w:tcPr>
                        <w:tcW w:w="1076" w:type="dxa"/>
                        <w:gridSpan w:val="2"/>
                      </w:tcPr>
                      <w:p>
                        <w:pPr>
                          <w:pStyle w:val="TableParagraph"/>
                          <w:spacing w:before="46"/>
                          <w:ind w:left="348"/>
                          <w:rPr>
                            <w:sz w:val="19"/>
                          </w:rPr>
                        </w:pPr>
                        <w:r>
                          <w:rPr>
                            <w:sz w:val="19"/>
                          </w:rPr>
                          <w:t>3, 4 7 9</w:t>
                        </w:r>
                      </w:p>
                    </w:tc>
                    <w:tc>
                      <w:tcPr>
                        <w:tcW w:w="1595" w:type="dxa"/>
                        <w:gridSpan w:val="2"/>
                      </w:tcPr>
                      <w:p>
                        <w:pPr>
                          <w:pStyle w:val="TableParagraph"/>
                          <w:spacing w:before="46"/>
                          <w:ind w:left="586"/>
                          <w:rPr>
                            <w:sz w:val="19"/>
                          </w:rPr>
                        </w:pPr>
                        <w:r>
                          <w:rPr>
                            <w:w w:val="150"/>
                            <w:sz w:val="19"/>
                          </w:rPr>
                          <w:t>1,000</w:t>
                        </w:r>
                      </w:p>
                    </w:tc>
                    <w:tc>
                      <w:tcPr>
                        <w:tcW w:w="1112" w:type="dxa"/>
                        <w:gridSpan w:val="2"/>
                      </w:tcPr>
                      <w:p>
                        <w:pPr>
                          <w:pStyle w:val="TableParagraph"/>
                          <w:spacing w:before="53"/>
                          <w:ind w:left="575"/>
                          <w:rPr>
                            <w:sz w:val="19"/>
                          </w:rPr>
                        </w:pPr>
                        <w:r>
                          <w:rPr>
                            <w:w w:val="105"/>
                            <w:sz w:val="19"/>
                          </w:rPr>
                          <w:t>8 41</w:t>
                        </w:r>
                      </w:p>
                    </w:tc>
                  </w:tr>
                  <w:tr>
                    <w:trPr>
                      <w:trHeight w:val="339" w:hRule="atLeast"/>
                    </w:trPr>
                    <w:tc>
                      <w:tcPr>
                        <w:tcW w:w="660" w:type="dxa"/>
                      </w:tcPr>
                      <w:p>
                        <w:pPr>
                          <w:pStyle w:val="TableParagraph"/>
                          <w:spacing w:before="58"/>
                          <w:ind w:left="188"/>
                          <w:rPr>
                            <w:rFonts w:ascii="Arial Unicode MS" w:eastAsia="Arial Unicode MS" w:hint="eastAsia"/>
                            <w:sz w:val="18"/>
                          </w:rPr>
                        </w:pPr>
                        <w:r>
                          <w:rPr>
                            <w:rFonts w:ascii="Arial Unicode MS" w:eastAsia="Arial Unicode MS" w:hint="eastAsia"/>
                            <w:w w:val="103"/>
                            <w:sz w:val="18"/>
                          </w:rPr>
                          <w:t>県</w:t>
                        </w:r>
                      </w:p>
                    </w:tc>
                    <w:tc>
                      <w:tcPr>
                        <w:tcW w:w="507" w:type="dxa"/>
                      </w:tcPr>
                      <w:p>
                        <w:pPr>
                          <w:pStyle w:val="TableParagraph"/>
                          <w:rPr>
                            <w:sz w:val="18"/>
                          </w:rPr>
                        </w:pPr>
                      </w:p>
                    </w:tc>
                    <w:tc>
                      <w:tcPr>
                        <w:tcW w:w="393" w:type="dxa"/>
                      </w:tcPr>
                      <w:p>
                        <w:pPr>
                          <w:pStyle w:val="TableParagraph"/>
                          <w:spacing w:before="40"/>
                          <w:ind w:left="66"/>
                          <w:rPr>
                            <w:rFonts w:ascii="Arial Unicode MS" w:eastAsia="Arial Unicode MS" w:hint="eastAsia"/>
                            <w:sz w:val="19"/>
                          </w:rPr>
                        </w:pPr>
                        <w:r>
                          <w:rPr>
                            <w:rFonts w:ascii="Arial Unicode MS" w:eastAsia="Arial Unicode MS" w:hint="eastAsia"/>
                            <w:w w:val="96"/>
                            <w:sz w:val="19"/>
                          </w:rPr>
                          <w:t>外</w:t>
                        </w:r>
                      </w:p>
                    </w:tc>
                    <w:tc>
                      <w:tcPr>
                        <w:tcW w:w="1824" w:type="dxa"/>
                        <w:gridSpan w:val="2"/>
                      </w:tcPr>
                      <w:p>
                        <w:pPr>
                          <w:pStyle w:val="TableParagraph"/>
                          <w:spacing w:before="65"/>
                          <w:ind w:left="568"/>
                          <w:rPr>
                            <w:sz w:val="19"/>
                          </w:rPr>
                        </w:pPr>
                        <w:r>
                          <w:rPr>
                            <w:w w:val="150"/>
                            <w:sz w:val="19"/>
                          </w:rPr>
                          <w:t>1,578</w:t>
                        </w:r>
                      </w:p>
                    </w:tc>
                    <w:tc>
                      <w:tcPr>
                        <w:tcW w:w="986" w:type="dxa"/>
                      </w:tcPr>
                      <w:p>
                        <w:pPr>
                          <w:pStyle w:val="TableParagraph"/>
                          <w:spacing w:before="58"/>
                          <w:ind w:right="307"/>
                          <w:jc w:val="right"/>
                          <w:rPr>
                            <w:sz w:val="19"/>
                          </w:rPr>
                        </w:pPr>
                        <w:r>
                          <w:rPr>
                            <w:w w:val="145"/>
                            <w:sz w:val="19"/>
                          </w:rPr>
                          <w:t>1,486</w:t>
                        </w:r>
                      </w:p>
                    </w:tc>
                    <w:tc>
                      <w:tcPr>
                        <w:tcW w:w="1358" w:type="dxa"/>
                        <w:gridSpan w:val="2"/>
                      </w:tcPr>
                      <w:p>
                        <w:pPr>
                          <w:pStyle w:val="TableParagraph"/>
                          <w:spacing w:before="58"/>
                          <w:ind w:left="375"/>
                          <w:rPr>
                            <w:sz w:val="19"/>
                          </w:rPr>
                        </w:pPr>
                        <w:r>
                          <w:rPr>
                            <w:w w:val="145"/>
                            <w:sz w:val="19"/>
                          </w:rPr>
                          <w:t>4,977</w:t>
                        </w:r>
                      </w:p>
                    </w:tc>
                    <w:tc>
                      <w:tcPr>
                        <w:tcW w:w="1076" w:type="dxa"/>
                        <w:gridSpan w:val="2"/>
                      </w:tcPr>
                      <w:p>
                        <w:pPr>
                          <w:pStyle w:val="TableParagraph"/>
                          <w:spacing w:before="58"/>
                          <w:ind w:left="348"/>
                          <w:rPr>
                            <w:sz w:val="19"/>
                          </w:rPr>
                        </w:pPr>
                        <w:r>
                          <w:rPr>
                            <w:w w:val="130"/>
                            <w:sz w:val="19"/>
                          </w:rPr>
                          <w:t>6, </w:t>
                        </w:r>
                        <w:r>
                          <w:rPr>
                            <w:w w:val="115"/>
                            <w:sz w:val="19"/>
                          </w:rPr>
                          <w:t>9 3 7</w:t>
                        </w:r>
                      </w:p>
                    </w:tc>
                    <w:tc>
                      <w:tcPr>
                        <w:tcW w:w="1595" w:type="dxa"/>
                        <w:gridSpan w:val="2"/>
                      </w:tcPr>
                      <w:p>
                        <w:pPr>
                          <w:pStyle w:val="TableParagraph"/>
                          <w:spacing w:before="58"/>
                          <w:ind w:left="603"/>
                          <w:rPr>
                            <w:sz w:val="19"/>
                          </w:rPr>
                        </w:pPr>
                        <w:r>
                          <w:rPr>
                            <w:w w:val="105"/>
                            <w:sz w:val="19"/>
                          </w:rPr>
                          <w:t>I, 974</w:t>
                        </w:r>
                      </w:p>
                    </w:tc>
                    <w:tc>
                      <w:tcPr>
                        <w:tcW w:w="1112" w:type="dxa"/>
                        <w:gridSpan w:val="2"/>
                      </w:tcPr>
                      <w:p>
                        <w:pPr>
                          <w:pStyle w:val="TableParagraph"/>
                          <w:spacing w:before="65"/>
                          <w:ind w:left="329"/>
                          <w:rPr>
                            <w:sz w:val="19"/>
                          </w:rPr>
                        </w:pPr>
                        <w:r>
                          <w:rPr>
                            <w:sz w:val="19"/>
                          </w:rPr>
                          <w:t>I , 5 41</w:t>
                        </w:r>
                      </w:p>
                    </w:tc>
                  </w:tr>
                  <w:tr>
                    <w:trPr>
                      <w:trHeight w:val="335" w:hRule="atLeast"/>
                    </w:trPr>
                    <w:tc>
                      <w:tcPr>
                        <w:tcW w:w="660" w:type="dxa"/>
                      </w:tcPr>
                      <w:p>
                        <w:pPr>
                          <w:pStyle w:val="TableParagraph"/>
                          <w:rPr>
                            <w:sz w:val="18"/>
                          </w:rPr>
                        </w:pPr>
                      </w:p>
                    </w:tc>
                    <w:tc>
                      <w:tcPr>
                        <w:tcW w:w="507" w:type="dxa"/>
                      </w:tcPr>
                      <w:p>
                        <w:pPr>
                          <w:pStyle w:val="TableParagraph"/>
                          <w:spacing w:before="57"/>
                          <w:ind w:left="46"/>
                          <w:rPr>
                            <w:rFonts w:ascii="Arial Unicode MS" w:eastAsia="Arial Unicode MS" w:hint="eastAsia"/>
                            <w:sz w:val="18"/>
                          </w:rPr>
                        </w:pPr>
                        <w:r>
                          <w:rPr>
                            <w:rFonts w:ascii="Arial Unicode MS" w:eastAsia="Arial Unicode MS" w:hint="eastAsia"/>
                            <w:w w:val="96"/>
                            <w:sz w:val="18"/>
                          </w:rPr>
                          <w:t>男</w:t>
                        </w:r>
                      </w:p>
                    </w:tc>
                    <w:tc>
                      <w:tcPr>
                        <w:tcW w:w="393" w:type="dxa"/>
                      </w:tcPr>
                      <w:p>
                        <w:pPr>
                          <w:pStyle w:val="TableParagraph"/>
                          <w:rPr>
                            <w:sz w:val="18"/>
                          </w:rPr>
                        </w:pPr>
                      </w:p>
                    </w:tc>
                    <w:tc>
                      <w:tcPr>
                        <w:tcW w:w="1824" w:type="dxa"/>
                        <w:gridSpan w:val="2"/>
                      </w:tcPr>
                      <w:p>
                        <w:pPr>
                          <w:pStyle w:val="TableParagraph"/>
                          <w:spacing w:before="58"/>
                          <w:ind w:left="835"/>
                          <w:rPr>
                            <w:sz w:val="19"/>
                          </w:rPr>
                        </w:pPr>
                        <w:r>
                          <w:rPr>
                            <w:sz w:val="19"/>
                          </w:rPr>
                          <w:t>9 5 2'</w:t>
                        </w:r>
                      </w:p>
                    </w:tc>
                    <w:tc>
                      <w:tcPr>
                        <w:tcW w:w="986" w:type="dxa"/>
                      </w:tcPr>
                      <w:p>
                        <w:pPr>
                          <w:pStyle w:val="TableParagraph"/>
                          <w:spacing w:before="58"/>
                          <w:ind w:left="314"/>
                          <w:rPr>
                            <w:sz w:val="19"/>
                          </w:rPr>
                        </w:pPr>
                        <w:r>
                          <w:rPr>
                            <w:sz w:val="19"/>
                          </w:rPr>
                          <w:t>873</w:t>
                        </w:r>
                      </w:p>
                    </w:tc>
                    <w:tc>
                      <w:tcPr>
                        <w:tcW w:w="1358" w:type="dxa"/>
                        <w:gridSpan w:val="2"/>
                      </w:tcPr>
                      <w:p>
                        <w:pPr>
                          <w:pStyle w:val="TableParagraph"/>
                          <w:spacing w:before="36"/>
                          <w:ind w:left="382"/>
                          <w:rPr>
                            <w:rFonts w:ascii="Arial"/>
                            <w:sz w:val="5"/>
                          </w:rPr>
                        </w:pPr>
                        <w:r>
                          <w:rPr>
                            <w:sz w:val="19"/>
                          </w:rPr>
                          <w:t>2, 8 5 8 </w:t>
                        </w:r>
                        <w:r>
                          <w:rPr>
                            <w:rFonts w:ascii="Arial"/>
                            <w:sz w:val="5"/>
                          </w:rPr>
                          <w:t>C</w:t>
                        </w:r>
                      </w:p>
                    </w:tc>
                    <w:tc>
                      <w:tcPr>
                        <w:tcW w:w="1076" w:type="dxa"/>
                        <w:gridSpan w:val="2"/>
                      </w:tcPr>
                      <w:p>
                        <w:pPr>
                          <w:pStyle w:val="TableParagraph"/>
                          <w:spacing w:before="33"/>
                          <w:ind w:left="345"/>
                          <w:rPr>
                            <w:rFonts w:ascii="Arial"/>
                            <w:sz w:val="20"/>
                          </w:rPr>
                        </w:pPr>
                        <w:r>
                          <w:rPr>
                            <w:w w:val="105"/>
                            <w:sz w:val="19"/>
                          </w:rPr>
                          <w:t>4, 0 6 </w:t>
                        </w:r>
                        <w:r>
                          <w:rPr>
                            <w:rFonts w:ascii="Arial"/>
                            <w:w w:val="105"/>
                            <w:sz w:val="20"/>
                          </w:rPr>
                          <w:t>g-</w:t>
                        </w:r>
                      </w:p>
                    </w:tc>
                    <w:tc>
                      <w:tcPr>
                        <w:tcW w:w="1595" w:type="dxa"/>
                        <w:gridSpan w:val="2"/>
                      </w:tcPr>
                      <w:p>
                        <w:pPr>
                          <w:pStyle w:val="TableParagraph"/>
                          <w:spacing w:before="36"/>
                          <w:ind w:left="586"/>
                          <w:rPr>
                            <w:sz w:val="19"/>
                          </w:rPr>
                        </w:pPr>
                        <w:r>
                          <w:rPr>
                            <w:sz w:val="19"/>
                          </w:rPr>
                          <w:t>1 , 14 6,</w:t>
                        </w:r>
                      </w:p>
                    </w:tc>
                    <w:tc>
                      <w:tcPr>
                        <w:tcW w:w="1112" w:type="dxa"/>
                        <w:gridSpan w:val="2"/>
                      </w:tcPr>
                      <w:p>
                        <w:pPr>
                          <w:pStyle w:val="TableParagraph"/>
                          <w:spacing w:before="65"/>
                          <w:ind w:left="575"/>
                          <w:rPr>
                            <w:sz w:val="19"/>
                          </w:rPr>
                        </w:pPr>
                        <w:r>
                          <w:rPr>
                            <w:sz w:val="19"/>
                          </w:rPr>
                          <w:t>888</w:t>
                        </w:r>
                      </w:p>
                    </w:tc>
                  </w:tr>
                  <w:tr>
                    <w:trPr>
                      <w:trHeight w:val="340" w:hRule="atLeast"/>
                    </w:trPr>
                    <w:tc>
                      <w:tcPr>
                        <w:tcW w:w="660" w:type="dxa"/>
                      </w:tcPr>
                      <w:p>
                        <w:pPr>
                          <w:pStyle w:val="TableParagraph"/>
                          <w:rPr>
                            <w:sz w:val="18"/>
                          </w:rPr>
                        </w:pPr>
                      </w:p>
                    </w:tc>
                    <w:tc>
                      <w:tcPr>
                        <w:tcW w:w="507" w:type="dxa"/>
                      </w:tcPr>
                      <w:p>
                        <w:pPr>
                          <w:pStyle w:val="TableParagraph"/>
                          <w:spacing w:before="54"/>
                          <w:ind w:left="46"/>
                          <w:rPr>
                            <w:rFonts w:ascii="Arial Unicode MS" w:eastAsia="Arial Unicode MS" w:hint="eastAsia"/>
                            <w:sz w:val="18"/>
                          </w:rPr>
                        </w:pPr>
                        <w:r>
                          <w:rPr>
                            <w:rFonts w:ascii="Arial Unicode MS" w:eastAsia="Arial Unicode MS" w:hint="eastAsia"/>
                            <w:w w:val="102"/>
                            <w:sz w:val="18"/>
                          </w:rPr>
                          <w:t>女</w:t>
                        </w:r>
                      </w:p>
                    </w:tc>
                    <w:tc>
                      <w:tcPr>
                        <w:tcW w:w="393" w:type="dxa"/>
                      </w:tcPr>
                      <w:p>
                        <w:pPr>
                          <w:pStyle w:val="TableParagraph"/>
                          <w:rPr>
                            <w:sz w:val="18"/>
                          </w:rPr>
                        </w:pPr>
                      </w:p>
                    </w:tc>
                    <w:tc>
                      <w:tcPr>
                        <w:tcW w:w="1824" w:type="dxa"/>
                        <w:gridSpan w:val="2"/>
                      </w:tcPr>
                      <w:p>
                        <w:pPr>
                          <w:pStyle w:val="TableParagraph"/>
                          <w:spacing w:before="62"/>
                          <w:ind w:left="720" w:right="583"/>
                          <w:jc w:val="center"/>
                          <w:rPr>
                            <w:sz w:val="19"/>
                          </w:rPr>
                        </w:pPr>
                        <w:r>
                          <w:rPr>
                            <w:sz w:val="19"/>
                          </w:rPr>
                          <w:t>626</w:t>
                        </w:r>
                      </w:p>
                    </w:tc>
                    <w:tc>
                      <w:tcPr>
                        <w:tcW w:w="986" w:type="dxa"/>
                      </w:tcPr>
                      <w:p>
                        <w:pPr>
                          <w:pStyle w:val="TableParagraph"/>
                          <w:spacing w:before="54"/>
                          <w:ind w:right="290"/>
                          <w:jc w:val="right"/>
                          <w:rPr>
                            <w:sz w:val="19"/>
                          </w:rPr>
                        </w:pPr>
                        <w:r>
                          <w:rPr>
                            <w:sz w:val="19"/>
                          </w:rPr>
                          <w:t>6 1 3'</w:t>
                        </w:r>
                      </w:p>
                    </w:tc>
                    <w:tc>
                      <w:tcPr>
                        <w:tcW w:w="1358" w:type="dxa"/>
                        <w:gridSpan w:val="2"/>
                      </w:tcPr>
                      <w:p>
                        <w:pPr>
                          <w:pStyle w:val="TableParagraph"/>
                          <w:spacing w:before="30"/>
                          <w:ind w:left="374"/>
                          <w:rPr>
                            <w:rFonts w:ascii="Arial"/>
                            <w:sz w:val="20"/>
                          </w:rPr>
                        </w:pPr>
                        <w:r>
                          <w:rPr>
                            <w:sz w:val="19"/>
                          </w:rPr>
                          <w:t>2, 11 </w:t>
                        </w:r>
                        <w:r>
                          <w:rPr>
                            <w:rFonts w:ascii="Arial"/>
                            <w:sz w:val="20"/>
                          </w:rPr>
                          <w:t>g-</w:t>
                        </w:r>
                      </w:p>
                    </w:tc>
                    <w:tc>
                      <w:tcPr>
                        <w:tcW w:w="1076" w:type="dxa"/>
                        <w:gridSpan w:val="2"/>
                      </w:tcPr>
                      <w:p>
                        <w:pPr>
                          <w:pStyle w:val="TableParagraph"/>
                          <w:spacing w:before="40"/>
                          <w:ind w:left="344"/>
                          <w:rPr>
                            <w:sz w:val="19"/>
                          </w:rPr>
                        </w:pPr>
                        <w:r>
                          <w:rPr>
                            <w:sz w:val="19"/>
                          </w:rPr>
                          <w:t>2, 8 6 3,</w:t>
                        </w:r>
                      </w:p>
                    </w:tc>
                    <w:tc>
                      <w:tcPr>
                        <w:tcW w:w="1595" w:type="dxa"/>
                        <w:gridSpan w:val="2"/>
                      </w:tcPr>
                      <w:p>
                        <w:pPr>
                          <w:pStyle w:val="TableParagraph"/>
                          <w:spacing w:before="54"/>
                          <w:ind w:left="849"/>
                          <w:rPr>
                            <w:sz w:val="19"/>
                          </w:rPr>
                        </w:pPr>
                        <w:r>
                          <w:rPr>
                            <w:sz w:val="19"/>
                          </w:rPr>
                          <w:t>8 2 8'</w:t>
                        </w:r>
                      </w:p>
                    </w:tc>
                    <w:tc>
                      <w:tcPr>
                        <w:tcW w:w="1112" w:type="dxa"/>
                        <w:gridSpan w:val="2"/>
                      </w:tcPr>
                      <w:p>
                        <w:pPr>
                          <w:pStyle w:val="TableParagraph"/>
                          <w:spacing w:before="69"/>
                          <w:ind w:left="578"/>
                          <w:rPr>
                            <w:sz w:val="19"/>
                          </w:rPr>
                        </w:pPr>
                        <w:r>
                          <w:rPr>
                            <w:sz w:val="19"/>
                          </w:rPr>
                          <w:t>653</w:t>
                        </w:r>
                      </w:p>
                    </w:tc>
                  </w:tr>
                  <w:tr>
                    <w:trPr>
                      <w:trHeight w:val="346" w:hRule="atLeast"/>
                    </w:trPr>
                    <w:tc>
                      <w:tcPr>
                        <w:tcW w:w="3384" w:type="dxa"/>
                        <w:gridSpan w:val="5"/>
                      </w:tcPr>
                      <w:p>
                        <w:pPr>
                          <w:pStyle w:val="TableParagraph"/>
                          <w:tabs>
                            <w:tab w:pos="1227" w:val="left" w:leader="none"/>
                            <w:tab w:pos="2522" w:val="left" w:leader="none"/>
                          </w:tabs>
                          <w:spacing w:before="39"/>
                          <w:ind w:left="181"/>
                          <w:rPr>
                            <w:sz w:val="19"/>
                          </w:rPr>
                        </w:pPr>
                        <w:r>
                          <w:rPr>
                            <w:rFonts w:ascii="Arial Unicode MS" w:eastAsia="Arial Unicode MS" w:hint="eastAsia"/>
                            <w:sz w:val="19"/>
                          </w:rPr>
                          <w:t>不</w:t>
                          <w:tab/>
                        </w:r>
                        <w:r>
                          <w:rPr>
                            <w:rFonts w:ascii="Arial Unicode MS" w:eastAsia="Arial Unicode MS" w:hint="eastAsia"/>
                            <w:position w:val="1"/>
                            <w:sz w:val="19"/>
                          </w:rPr>
                          <w:t>明，</w:t>
                          <w:tab/>
                        </w:r>
                        <w:r>
                          <w:rPr>
                            <w:position w:val="1"/>
                            <w:sz w:val="19"/>
                          </w:rPr>
                          <w:t>45</w:t>
                        </w:r>
                      </w:p>
                    </w:tc>
                    <w:tc>
                      <w:tcPr>
                        <w:tcW w:w="986" w:type="dxa"/>
                      </w:tcPr>
                      <w:p>
                        <w:pPr>
                          <w:pStyle w:val="TableParagraph"/>
                          <w:spacing w:before="53"/>
                          <w:ind w:right="348"/>
                          <w:jc w:val="right"/>
                          <w:rPr>
                            <w:sz w:val="19"/>
                          </w:rPr>
                        </w:pPr>
                        <w:r>
                          <w:rPr>
                            <w:sz w:val="19"/>
                          </w:rPr>
                          <w:t>47</w:t>
                        </w:r>
                      </w:p>
                    </w:tc>
                    <w:tc>
                      <w:tcPr>
                        <w:tcW w:w="1358" w:type="dxa"/>
                        <w:gridSpan w:val="2"/>
                      </w:tcPr>
                      <w:p>
                        <w:pPr>
                          <w:pStyle w:val="TableParagraph"/>
                          <w:spacing w:before="53"/>
                          <w:ind w:left="768"/>
                          <w:rPr>
                            <w:sz w:val="19"/>
                          </w:rPr>
                        </w:pPr>
                        <w:r>
                          <w:rPr>
                            <w:sz w:val="19"/>
                          </w:rPr>
                          <w:t>77</w:t>
                        </w:r>
                      </w:p>
                    </w:tc>
                    <w:tc>
                      <w:tcPr>
                        <w:tcW w:w="559" w:type="dxa"/>
                      </w:tcPr>
                      <w:p>
                        <w:pPr>
                          <w:pStyle w:val="TableParagraph"/>
                          <w:rPr>
                            <w:sz w:val="18"/>
                          </w:rPr>
                        </w:pPr>
                      </w:p>
                    </w:tc>
                    <w:tc>
                      <w:tcPr>
                        <w:tcW w:w="517" w:type="dxa"/>
                      </w:tcPr>
                      <w:p>
                        <w:pPr>
                          <w:pStyle w:val="TableParagraph"/>
                          <w:spacing w:before="53"/>
                          <w:ind w:left="49"/>
                          <w:rPr>
                            <w:sz w:val="19"/>
                          </w:rPr>
                        </w:pPr>
                        <w:r>
                          <w:rPr>
                            <w:sz w:val="19"/>
                          </w:rPr>
                          <w:t>104</w:t>
                        </w:r>
                      </w:p>
                    </w:tc>
                    <w:tc>
                      <w:tcPr>
                        <w:tcW w:w="1595" w:type="dxa"/>
                        <w:gridSpan w:val="2"/>
                      </w:tcPr>
                      <w:p>
                        <w:pPr>
                          <w:pStyle w:val="TableParagraph"/>
                          <w:spacing w:before="60"/>
                          <w:ind w:left="980"/>
                          <w:rPr>
                            <w:sz w:val="19"/>
                          </w:rPr>
                        </w:pPr>
                        <w:r>
                          <w:rPr>
                            <w:sz w:val="19"/>
                          </w:rPr>
                          <w:t>48</w:t>
                        </w:r>
                      </w:p>
                    </w:tc>
                    <w:tc>
                      <w:tcPr>
                        <w:tcW w:w="1112" w:type="dxa"/>
                        <w:gridSpan w:val="2"/>
                      </w:tcPr>
                      <w:p>
                        <w:pPr>
                          <w:pStyle w:val="TableParagraph"/>
                          <w:spacing w:before="60"/>
                          <w:ind w:left="713"/>
                          <w:rPr>
                            <w:sz w:val="19"/>
                          </w:rPr>
                        </w:pPr>
                        <w:r>
                          <w:rPr>
                            <w:sz w:val="19"/>
                          </w:rPr>
                          <w:t>46</w:t>
                        </w:r>
                      </w:p>
                    </w:tc>
                  </w:tr>
                  <w:tr>
                    <w:trPr>
                      <w:trHeight w:val="328" w:hRule="atLeast"/>
                    </w:trPr>
                    <w:tc>
                      <w:tcPr>
                        <w:tcW w:w="1560" w:type="dxa"/>
                        <w:gridSpan w:val="3"/>
                      </w:tcPr>
                      <w:p>
                        <w:pPr>
                          <w:pStyle w:val="TableParagraph"/>
                          <w:spacing w:before="53"/>
                          <w:ind w:left="33"/>
                          <w:jc w:val="center"/>
                          <w:rPr>
                            <w:rFonts w:ascii="Arial Unicode MS" w:eastAsia="Arial Unicode MS" w:hint="eastAsia"/>
                            <w:sz w:val="18"/>
                          </w:rPr>
                        </w:pPr>
                        <w:r>
                          <w:rPr>
                            <w:rFonts w:ascii="Arial Unicode MS" w:eastAsia="Arial Unicode MS" w:hint="eastAsia"/>
                            <w:w w:val="100"/>
                            <w:sz w:val="18"/>
                          </w:rPr>
                          <w:t>男</w:t>
                        </w:r>
                      </w:p>
                    </w:tc>
                    <w:tc>
                      <w:tcPr>
                        <w:tcW w:w="1824" w:type="dxa"/>
                        <w:gridSpan w:val="2"/>
                      </w:tcPr>
                      <w:p>
                        <w:pPr>
                          <w:pStyle w:val="TableParagraph"/>
                          <w:spacing w:before="53"/>
                          <w:ind w:left="790" w:right="464"/>
                          <w:jc w:val="center"/>
                          <w:rPr>
                            <w:sz w:val="19"/>
                          </w:rPr>
                        </w:pPr>
                        <w:r>
                          <w:rPr>
                            <w:w w:val="110"/>
                            <w:sz w:val="19"/>
                          </w:rPr>
                          <w:t>3 1</w:t>
                        </w:r>
                      </w:p>
                    </w:tc>
                    <w:tc>
                      <w:tcPr>
                        <w:tcW w:w="986" w:type="dxa"/>
                      </w:tcPr>
                      <w:p>
                        <w:pPr>
                          <w:pStyle w:val="TableParagraph"/>
                          <w:spacing w:before="46"/>
                          <w:ind w:right="332"/>
                          <w:jc w:val="right"/>
                          <w:rPr>
                            <w:sz w:val="19"/>
                          </w:rPr>
                        </w:pPr>
                        <w:r>
                          <w:rPr>
                            <w:w w:val="105"/>
                            <w:sz w:val="19"/>
                          </w:rPr>
                          <w:t>29</w:t>
                        </w:r>
                      </w:p>
                    </w:tc>
                    <w:tc>
                      <w:tcPr>
                        <w:tcW w:w="1358" w:type="dxa"/>
                        <w:gridSpan w:val="2"/>
                      </w:tcPr>
                      <w:p>
                        <w:pPr>
                          <w:pStyle w:val="TableParagraph"/>
                          <w:spacing w:before="46"/>
                          <w:ind w:left="772"/>
                          <w:rPr>
                            <w:sz w:val="19"/>
                          </w:rPr>
                        </w:pPr>
                        <w:r>
                          <w:rPr>
                            <w:w w:val="110"/>
                            <w:sz w:val="19"/>
                          </w:rPr>
                          <w:t>43</w:t>
                        </w:r>
                      </w:p>
                    </w:tc>
                    <w:tc>
                      <w:tcPr>
                        <w:tcW w:w="559" w:type="dxa"/>
                      </w:tcPr>
                      <w:p>
                        <w:pPr>
                          <w:pStyle w:val="TableParagraph"/>
                          <w:rPr>
                            <w:sz w:val="18"/>
                          </w:rPr>
                        </w:pPr>
                      </w:p>
                    </w:tc>
                    <w:tc>
                      <w:tcPr>
                        <w:tcW w:w="517" w:type="dxa"/>
                      </w:tcPr>
                      <w:p>
                        <w:pPr>
                          <w:pStyle w:val="TableParagraph"/>
                          <w:spacing w:before="53"/>
                          <w:ind w:right="129"/>
                          <w:jc w:val="right"/>
                          <w:rPr>
                            <w:sz w:val="19"/>
                          </w:rPr>
                        </w:pPr>
                        <w:r>
                          <w:rPr>
                            <w:w w:val="105"/>
                            <w:sz w:val="19"/>
                          </w:rPr>
                          <w:t>58</w:t>
                        </w:r>
                      </w:p>
                    </w:tc>
                    <w:tc>
                      <w:tcPr>
                        <w:tcW w:w="1595" w:type="dxa"/>
                        <w:gridSpan w:val="2"/>
                      </w:tcPr>
                      <w:p>
                        <w:pPr>
                          <w:pStyle w:val="TableParagraph"/>
                          <w:spacing w:before="46"/>
                          <w:ind w:left="986"/>
                          <w:rPr>
                            <w:sz w:val="19"/>
                          </w:rPr>
                        </w:pPr>
                        <w:r>
                          <w:rPr>
                            <w:w w:val="110"/>
                            <w:sz w:val="19"/>
                          </w:rPr>
                          <w:t>29</w:t>
                        </w:r>
                      </w:p>
                    </w:tc>
                    <w:tc>
                      <w:tcPr>
                        <w:tcW w:w="1112" w:type="dxa"/>
                        <w:gridSpan w:val="2"/>
                      </w:tcPr>
                      <w:p>
                        <w:pPr>
                          <w:pStyle w:val="TableParagraph"/>
                          <w:spacing w:before="53"/>
                          <w:ind w:left="708"/>
                          <w:rPr>
                            <w:sz w:val="19"/>
                          </w:rPr>
                        </w:pPr>
                        <w:r>
                          <w:rPr>
                            <w:w w:val="110"/>
                            <w:sz w:val="19"/>
                          </w:rPr>
                          <w:t>34</w:t>
                        </w:r>
                      </w:p>
                    </w:tc>
                  </w:tr>
                  <w:tr>
                    <w:trPr>
                      <w:trHeight w:val="335" w:hRule="atLeast"/>
                    </w:trPr>
                    <w:tc>
                      <w:tcPr>
                        <w:tcW w:w="1560" w:type="dxa"/>
                        <w:gridSpan w:val="3"/>
                      </w:tcPr>
                      <w:p>
                        <w:pPr>
                          <w:pStyle w:val="TableParagraph"/>
                          <w:spacing w:before="48"/>
                          <w:ind w:left="34"/>
                          <w:jc w:val="center"/>
                          <w:rPr>
                            <w:rFonts w:ascii="Arial Unicode MS" w:eastAsia="Arial Unicode MS" w:hint="eastAsia"/>
                            <w:sz w:val="18"/>
                          </w:rPr>
                        </w:pPr>
                        <w:r>
                          <w:rPr>
                            <w:rFonts w:ascii="Arial Unicode MS" w:eastAsia="Arial Unicode MS" w:hint="eastAsia"/>
                            <w:w w:val="109"/>
                            <w:sz w:val="18"/>
                          </w:rPr>
                          <w:t>女</w:t>
                        </w:r>
                      </w:p>
                    </w:tc>
                    <w:tc>
                      <w:tcPr>
                        <w:tcW w:w="1824" w:type="dxa"/>
                        <w:gridSpan w:val="2"/>
                      </w:tcPr>
                      <w:p>
                        <w:pPr>
                          <w:pStyle w:val="TableParagraph"/>
                          <w:spacing w:before="56"/>
                          <w:ind w:left="790" w:right="505"/>
                          <w:jc w:val="center"/>
                          <w:rPr>
                            <w:sz w:val="19"/>
                          </w:rPr>
                        </w:pPr>
                        <w:r>
                          <w:rPr>
                            <w:w w:val="110"/>
                            <w:sz w:val="19"/>
                          </w:rPr>
                          <w:t>14</w:t>
                        </w:r>
                      </w:p>
                    </w:tc>
                    <w:tc>
                      <w:tcPr>
                        <w:tcW w:w="986" w:type="dxa"/>
                      </w:tcPr>
                      <w:p>
                        <w:pPr>
                          <w:pStyle w:val="TableParagraph"/>
                          <w:spacing w:before="56"/>
                          <w:ind w:right="308"/>
                          <w:jc w:val="right"/>
                          <w:rPr>
                            <w:sz w:val="19"/>
                          </w:rPr>
                        </w:pPr>
                        <w:r>
                          <w:rPr>
                            <w:w w:val="105"/>
                            <w:sz w:val="19"/>
                          </w:rPr>
                          <w:t>I 8</w:t>
                        </w:r>
                      </w:p>
                    </w:tc>
                    <w:tc>
                      <w:tcPr>
                        <w:tcW w:w="1358" w:type="dxa"/>
                        <w:gridSpan w:val="2"/>
                      </w:tcPr>
                      <w:p>
                        <w:pPr>
                          <w:pStyle w:val="TableParagraph"/>
                          <w:spacing w:before="49"/>
                          <w:ind w:left="768"/>
                          <w:rPr>
                            <w:sz w:val="19"/>
                          </w:rPr>
                        </w:pPr>
                        <w:r>
                          <w:rPr>
                            <w:w w:val="105"/>
                            <w:sz w:val="19"/>
                          </w:rPr>
                          <w:t>34</w:t>
                        </w:r>
                      </w:p>
                    </w:tc>
                    <w:tc>
                      <w:tcPr>
                        <w:tcW w:w="559" w:type="dxa"/>
                      </w:tcPr>
                      <w:p>
                        <w:pPr>
                          <w:pStyle w:val="TableParagraph"/>
                          <w:rPr>
                            <w:sz w:val="18"/>
                          </w:rPr>
                        </w:pPr>
                      </w:p>
                    </w:tc>
                    <w:tc>
                      <w:tcPr>
                        <w:tcW w:w="517" w:type="dxa"/>
                      </w:tcPr>
                      <w:p>
                        <w:pPr>
                          <w:pStyle w:val="TableParagraph"/>
                          <w:spacing w:before="56"/>
                          <w:ind w:right="114"/>
                          <w:jc w:val="right"/>
                          <w:rPr>
                            <w:sz w:val="19"/>
                          </w:rPr>
                        </w:pPr>
                        <w:r>
                          <w:rPr>
                            <w:sz w:val="19"/>
                          </w:rPr>
                          <w:t>4 6</w:t>
                        </w:r>
                      </w:p>
                    </w:tc>
                    <w:tc>
                      <w:tcPr>
                        <w:tcW w:w="1595" w:type="dxa"/>
                        <w:gridSpan w:val="2"/>
                      </w:tcPr>
                      <w:p>
                        <w:pPr>
                          <w:pStyle w:val="TableParagraph"/>
                          <w:spacing w:before="56"/>
                          <w:ind w:left="975"/>
                          <w:rPr>
                            <w:sz w:val="19"/>
                          </w:rPr>
                        </w:pPr>
                        <w:r>
                          <w:rPr>
                            <w:sz w:val="19"/>
                          </w:rPr>
                          <w:t>1 9</w:t>
                        </w:r>
                      </w:p>
                    </w:tc>
                    <w:tc>
                      <w:tcPr>
                        <w:tcW w:w="1112" w:type="dxa"/>
                        <w:gridSpan w:val="2"/>
                      </w:tcPr>
                      <w:p>
                        <w:pPr>
                          <w:pStyle w:val="TableParagraph"/>
                          <w:spacing w:before="56"/>
                          <w:ind w:left="701"/>
                          <w:rPr>
                            <w:sz w:val="19"/>
                          </w:rPr>
                        </w:pPr>
                        <w:r>
                          <w:rPr>
                            <w:sz w:val="19"/>
                          </w:rPr>
                          <w:t>12</w:t>
                        </w:r>
                      </w:p>
                    </w:tc>
                  </w:tr>
                  <w:tr>
                    <w:trPr>
                      <w:trHeight w:val="331" w:hRule="atLeast"/>
                    </w:trPr>
                    <w:tc>
                      <w:tcPr>
                        <w:tcW w:w="1560" w:type="dxa"/>
                        <w:gridSpan w:val="3"/>
                      </w:tcPr>
                      <w:p>
                        <w:pPr>
                          <w:pStyle w:val="TableParagraph"/>
                          <w:spacing w:before="45"/>
                          <w:ind w:left="178"/>
                          <w:rPr>
                            <w:rFonts w:ascii="Arial Unicode MS" w:eastAsia="Arial Unicode MS" w:hint="eastAsia"/>
                            <w:sz w:val="18"/>
                          </w:rPr>
                        </w:pPr>
                        <w:r>
                          <w:rPr>
                            <w:rFonts w:ascii="Arial Unicode MS" w:eastAsia="Arial Unicode MS" w:hint="eastAsia"/>
                            <w:w w:val="135"/>
                            <w:sz w:val="18"/>
                          </w:rPr>
                          <w:t>転出者数</w:t>
                        </w:r>
                      </w:p>
                    </w:tc>
                    <w:tc>
                      <w:tcPr>
                        <w:tcW w:w="1824" w:type="dxa"/>
                        <w:gridSpan w:val="2"/>
                      </w:tcPr>
                      <w:p>
                        <w:pPr>
                          <w:pStyle w:val="TableParagraph"/>
                          <w:spacing w:before="52"/>
                          <w:ind w:left="568"/>
                          <w:rPr>
                            <w:sz w:val="19"/>
                          </w:rPr>
                        </w:pPr>
                        <w:r>
                          <w:rPr>
                            <w:w w:val="115"/>
                            <w:sz w:val="19"/>
                          </w:rPr>
                          <w:t>3, 0 2 7</w:t>
                        </w:r>
                      </w:p>
                    </w:tc>
                    <w:tc>
                      <w:tcPr>
                        <w:tcW w:w="986" w:type="dxa"/>
                      </w:tcPr>
                      <w:p>
                        <w:pPr>
                          <w:pStyle w:val="TableParagraph"/>
                          <w:spacing w:before="52"/>
                          <w:ind w:right="312"/>
                          <w:jc w:val="right"/>
                          <w:rPr>
                            <w:sz w:val="19"/>
                          </w:rPr>
                        </w:pPr>
                        <w:r>
                          <w:rPr>
                            <w:w w:val="105"/>
                            <w:sz w:val="19"/>
                          </w:rPr>
                          <w:t>3, 2 3 9</w:t>
                        </w:r>
                      </w:p>
                    </w:tc>
                    <w:tc>
                      <w:tcPr>
                        <w:tcW w:w="1358" w:type="dxa"/>
                        <w:gridSpan w:val="2"/>
                      </w:tcPr>
                      <w:p>
                        <w:pPr>
                          <w:pStyle w:val="TableParagraph"/>
                          <w:spacing w:before="52"/>
                          <w:ind w:left="234"/>
                          <w:rPr>
                            <w:sz w:val="19"/>
                          </w:rPr>
                        </w:pPr>
                        <w:r>
                          <w:rPr>
                            <w:sz w:val="19"/>
                          </w:rPr>
                          <w:t>18, 7 8 7</w:t>
                        </w:r>
                      </w:p>
                    </w:tc>
                    <w:tc>
                      <w:tcPr>
                        <w:tcW w:w="559" w:type="dxa"/>
                      </w:tcPr>
                      <w:p>
                        <w:pPr>
                          <w:pStyle w:val="TableParagraph"/>
                          <w:spacing w:before="52"/>
                          <w:ind w:right="66"/>
                          <w:jc w:val="right"/>
                          <w:rPr>
                            <w:sz w:val="19"/>
                          </w:rPr>
                        </w:pPr>
                        <w:r>
                          <w:rPr>
                            <w:w w:val="105"/>
                            <w:sz w:val="19"/>
                          </w:rPr>
                          <w:t>8,</w:t>
                        </w:r>
                      </w:p>
                    </w:tc>
                    <w:tc>
                      <w:tcPr>
                        <w:tcW w:w="517" w:type="dxa"/>
                      </w:tcPr>
                      <w:p>
                        <w:pPr>
                          <w:pStyle w:val="TableParagraph"/>
                          <w:spacing w:before="52"/>
                          <w:ind w:left="48"/>
                          <w:rPr>
                            <w:sz w:val="19"/>
                          </w:rPr>
                        </w:pPr>
                        <w:r>
                          <w:rPr>
                            <w:sz w:val="19"/>
                          </w:rPr>
                          <w:t>6 6 8</w:t>
                        </w:r>
                      </w:p>
                    </w:tc>
                    <w:tc>
                      <w:tcPr>
                        <w:tcW w:w="1595" w:type="dxa"/>
                        <w:gridSpan w:val="2"/>
                      </w:tcPr>
                      <w:p>
                        <w:pPr>
                          <w:pStyle w:val="TableParagraph"/>
                          <w:spacing w:before="52"/>
                          <w:ind w:left="586"/>
                          <w:rPr>
                            <w:sz w:val="19"/>
                          </w:rPr>
                        </w:pPr>
                        <w:r>
                          <w:rPr>
                            <w:sz w:val="19"/>
                          </w:rPr>
                          <w:t>3, 7 12</w:t>
                        </w:r>
                      </w:p>
                    </w:tc>
                    <w:tc>
                      <w:tcPr>
                        <w:tcW w:w="1112" w:type="dxa"/>
                        <w:gridSpan w:val="2"/>
                      </w:tcPr>
                      <w:p>
                        <w:pPr>
                          <w:pStyle w:val="TableParagraph"/>
                          <w:spacing w:before="52"/>
                          <w:ind w:left="311"/>
                          <w:rPr>
                            <w:sz w:val="19"/>
                          </w:rPr>
                        </w:pPr>
                        <w:r>
                          <w:rPr>
                            <w:sz w:val="19"/>
                          </w:rPr>
                          <w:t>3, 10 3</w:t>
                        </w:r>
                      </w:p>
                    </w:tc>
                  </w:tr>
                  <w:tr>
                    <w:trPr>
                      <w:trHeight w:val="338" w:hRule="atLeast"/>
                    </w:trPr>
                    <w:tc>
                      <w:tcPr>
                        <w:tcW w:w="1560" w:type="dxa"/>
                        <w:gridSpan w:val="3"/>
                      </w:tcPr>
                      <w:p>
                        <w:pPr>
                          <w:pStyle w:val="TableParagraph"/>
                          <w:spacing w:before="59"/>
                          <w:ind w:left="45"/>
                          <w:jc w:val="center"/>
                          <w:rPr>
                            <w:rFonts w:ascii="Arial Unicode MS" w:eastAsia="Arial Unicode MS" w:hint="eastAsia"/>
                            <w:sz w:val="18"/>
                          </w:rPr>
                        </w:pPr>
                        <w:r>
                          <w:rPr>
                            <w:rFonts w:ascii="Arial Unicode MS" w:eastAsia="Arial Unicode MS" w:hint="eastAsia"/>
                            <w:w w:val="107"/>
                            <w:sz w:val="18"/>
                          </w:rPr>
                          <w:t>男</w:t>
                        </w:r>
                      </w:p>
                    </w:tc>
                    <w:tc>
                      <w:tcPr>
                        <w:tcW w:w="1824" w:type="dxa"/>
                        <w:gridSpan w:val="2"/>
                      </w:tcPr>
                      <w:p>
                        <w:pPr>
                          <w:pStyle w:val="TableParagraph"/>
                          <w:spacing w:before="60"/>
                          <w:ind w:left="561"/>
                          <w:rPr>
                            <w:sz w:val="19"/>
                          </w:rPr>
                        </w:pPr>
                        <w:r>
                          <w:rPr>
                            <w:w w:val="145"/>
                            <w:sz w:val="19"/>
                          </w:rPr>
                          <w:t>1,605</w:t>
                        </w:r>
                      </w:p>
                    </w:tc>
                    <w:tc>
                      <w:tcPr>
                        <w:tcW w:w="986" w:type="dxa"/>
                      </w:tcPr>
                      <w:p>
                        <w:pPr>
                          <w:pStyle w:val="TableParagraph"/>
                          <w:spacing w:before="60"/>
                          <w:ind w:right="307"/>
                          <w:jc w:val="right"/>
                          <w:rPr>
                            <w:sz w:val="19"/>
                          </w:rPr>
                        </w:pPr>
                        <w:r>
                          <w:rPr>
                            <w:w w:val="145"/>
                            <w:sz w:val="19"/>
                          </w:rPr>
                          <w:t>1,690</w:t>
                        </w:r>
                      </w:p>
                    </w:tc>
                    <w:tc>
                      <w:tcPr>
                        <w:tcW w:w="1358" w:type="dxa"/>
                        <w:gridSpan w:val="2"/>
                      </w:tcPr>
                      <w:p>
                        <w:pPr>
                          <w:pStyle w:val="TableParagraph"/>
                          <w:spacing w:before="52"/>
                          <w:ind w:left="258"/>
                          <w:rPr>
                            <w:sz w:val="19"/>
                          </w:rPr>
                        </w:pPr>
                        <w:r>
                          <w:rPr>
                            <w:w w:val="125"/>
                            <w:sz w:val="19"/>
                          </w:rPr>
                          <w:t>IO,30 4</w:t>
                        </w:r>
                      </w:p>
                    </w:tc>
                    <w:tc>
                      <w:tcPr>
                        <w:tcW w:w="559" w:type="dxa"/>
                      </w:tcPr>
                      <w:p>
                        <w:pPr>
                          <w:pStyle w:val="TableParagraph"/>
                          <w:spacing w:before="52"/>
                          <w:ind w:right="69"/>
                          <w:jc w:val="right"/>
                          <w:rPr>
                            <w:sz w:val="19"/>
                          </w:rPr>
                        </w:pPr>
                        <w:r>
                          <w:rPr>
                            <w:w w:val="95"/>
                            <w:sz w:val="19"/>
                          </w:rPr>
                          <w:t>4,</w:t>
                        </w:r>
                      </w:p>
                    </w:tc>
                    <w:tc>
                      <w:tcPr>
                        <w:tcW w:w="517" w:type="dxa"/>
                      </w:tcPr>
                      <w:p>
                        <w:pPr>
                          <w:pStyle w:val="TableParagraph"/>
                          <w:spacing w:before="52"/>
                          <w:ind w:left="48"/>
                          <w:rPr>
                            <w:sz w:val="19"/>
                          </w:rPr>
                        </w:pPr>
                        <w:r>
                          <w:rPr>
                            <w:sz w:val="19"/>
                          </w:rPr>
                          <w:t>6 9 I</w:t>
                        </w:r>
                      </w:p>
                    </w:tc>
                    <w:tc>
                      <w:tcPr>
                        <w:tcW w:w="1595" w:type="dxa"/>
                        <w:gridSpan w:val="2"/>
                      </w:tcPr>
                      <w:p>
                        <w:pPr>
                          <w:pStyle w:val="TableParagraph"/>
                          <w:spacing w:before="52"/>
                          <w:ind w:left="586"/>
                          <w:rPr>
                            <w:sz w:val="19"/>
                          </w:rPr>
                        </w:pPr>
                        <w:r>
                          <w:rPr>
                            <w:w w:val="145"/>
                            <w:sz w:val="19"/>
                          </w:rPr>
                          <w:t>1,966</w:t>
                        </w:r>
                      </w:p>
                    </w:tc>
                    <w:tc>
                      <w:tcPr>
                        <w:tcW w:w="1112" w:type="dxa"/>
                        <w:gridSpan w:val="2"/>
                      </w:tcPr>
                      <w:p>
                        <w:pPr>
                          <w:pStyle w:val="TableParagraph"/>
                          <w:spacing w:before="60"/>
                          <w:ind w:left="304"/>
                          <w:rPr>
                            <w:sz w:val="19"/>
                          </w:rPr>
                        </w:pPr>
                        <w:r>
                          <w:rPr>
                            <w:w w:val="150"/>
                            <w:sz w:val="19"/>
                          </w:rPr>
                          <w:t>1,602</w:t>
                        </w:r>
                      </w:p>
                    </w:tc>
                  </w:tr>
                  <w:tr>
                    <w:trPr>
                      <w:trHeight w:val="331" w:hRule="atLeast"/>
                    </w:trPr>
                    <w:tc>
                      <w:tcPr>
                        <w:tcW w:w="1560" w:type="dxa"/>
                        <w:gridSpan w:val="3"/>
                      </w:tcPr>
                      <w:p>
                        <w:pPr>
                          <w:pStyle w:val="TableParagraph"/>
                          <w:spacing w:before="52"/>
                          <w:ind w:left="105"/>
                          <w:jc w:val="center"/>
                          <w:rPr>
                            <w:rFonts w:ascii="Arial Unicode MS" w:eastAsia="Arial Unicode MS" w:hint="eastAsia"/>
                            <w:sz w:val="18"/>
                          </w:rPr>
                        </w:pPr>
                        <w:r>
                          <w:rPr>
                            <w:rFonts w:ascii="Arial Unicode MS" w:eastAsia="Arial Unicode MS" w:hint="eastAsia"/>
                            <w:w w:val="148"/>
                            <w:sz w:val="18"/>
                          </w:rPr>
                          <w:t>女</w:t>
                        </w:r>
                      </w:p>
                    </w:tc>
                    <w:tc>
                      <w:tcPr>
                        <w:tcW w:w="1824" w:type="dxa"/>
                        <w:gridSpan w:val="2"/>
                      </w:tcPr>
                      <w:p>
                        <w:pPr>
                          <w:pStyle w:val="TableParagraph"/>
                          <w:spacing w:before="52"/>
                          <w:ind w:left="561"/>
                          <w:rPr>
                            <w:sz w:val="19"/>
                          </w:rPr>
                        </w:pPr>
                        <w:r>
                          <w:rPr>
                            <w:w w:val="140"/>
                            <w:sz w:val="19"/>
                          </w:rPr>
                          <w:t>1, 422</w:t>
                        </w:r>
                      </w:p>
                    </w:tc>
                    <w:tc>
                      <w:tcPr>
                        <w:tcW w:w="986" w:type="dxa"/>
                      </w:tcPr>
                      <w:p>
                        <w:pPr>
                          <w:pStyle w:val="TableParagraph"/>
                          <w:spacing w:before="52"/>
                          <w:ind w:right="311"/>
                          <w:jc w:val="right"/>
                          <w:rPr>
                            <w:sz w:val="19"/>
                          </w:rPr>
                        </w:pPr>
                        <w:r>
                          <w:rPr>
                            <w:w w:val="145"/>
                            <w:sz w:val="19"/>
                          </w:rPr>
                          <w:t>1,549</w:t>
                        </w:r>
                      </w:p>
                    </w:tc>
                    <w:tc>
                      <w:tcPr>
                        <w:tcW w:w="1358" w:type="dxa"/>
                        <w:gridSpan w:val="2"/>
                      </w:tcPr>
                      <w:p>
                        <w:pPr>
                          <w:pStyle w:val="TableParagraph"/>
                          <w:spacing w:before="52"/>
                          <w:ind w:left="367"/>
                          <w:rPr>
                            <w:sz w:val="19"/>
                          </w:rPr>
                        </w:pPr>
                        <w:r>
                          <w:rPr>
                            <w:w w:val="125"/>
                            <w:sz w:val="19"/>
                          </w:rPr>
                          <w:t>8, </w:t>
                        </w:r>
                        <w:r>
                          <w:rPr>
                            <w:w w:val="115"/>
                            <w:sz w:val="19"/>
                          </w:rPr>
                          <w:t>4 8 3</w:t>
                        </w:r>
                      </w:p>
                    </w:tc>
                    <w:tc>
                      <w:tcPr>
                        <w:tcW w:w="559" w:type="dxa"/>
                      </w:tcPr>
                      <w:p>
                        <w:pPr>
                          <w:pStyle w:val="TableParagraph"/>
                          <w:spacing w:before="52"/>
                          <w:ind w:right="59"/>
                          <w:jc w:val="right"/>
                          <w:rPr>
                            <w:sz w:val="19"/>
                          </w:rPr>
                        </w:pPr>
                        <w:r>
                          <w:rPr>
                            <w:w w:val="105"/>
                            <w:sz w:val="19"/>
                          </w:rPr>
                          <w:t>3,</w:t>
                        </w:r>
                      </w:p>
                    </w:tc>
                    <w:tc>
                      <w:tcPr>
                        <w:tcW w:w="517" w:type="dxa"/>
                      </w:tcPr>
                      <w:p>
                        <w:pPr>
                          <w:pStyle w:val="TableParagraph"/>
                          <w:spacing w:before="52"/>
                          <w:ind w:left="49"/>
                          <w:rPr>
                            <w:sz w:val="19"/>
                          </w:rPr>
                        </w:pPr>
                        <w:r>
                          <w:rPr>
                            <w:w w:val="105"/>
                            <w:sz w:val="19"/>
                          </w:rPr>
                          <w:t>9 7 7</w:t>
                        </w:r>
                      </w:p>
                    </w:tc>
                    <w:tc>
                      <w:tcPr>
                        <w:tcW w:w="1595" w:type="dxa"/>
                        <w:gridSpan w:val="2"/>
                      </w:tcPr>
                      <w:p>
                        <w:pPr>
                          <w:pStyle w:val="TableParagraph"/>
                          <w:spacing w:before="52"/>
                          <w:ind w:left="586"/>
                          <w:rPr>
                            <w:sz w:val="19"/>
                          </w:rPr>
                        </w:pPr>
                        <w:r>
                          <w:rPr>
                            <w:w w:val="145"/>
                            <w:sz w:val="19"/>
                          </w:rPr>
                          <w:t>1,746</w:t>
                        </w:r>
                      </w:p>
                    </w:tc>
                    <w:tc>
                      <w:tcPr>
                        <w:tcW w:w="1112" w:type="dxa"/>
                        <w:gridSpan w:val="2"/>
                      </w:tcPr>
                      <w:p>
                        <w:pPr>
                          <w:pStyle w:val="TableParagraph"/>
                          <w:spacing w:before="52"/>
                          <w:ind w:left="304"/>
                          <w:rPr>
                            <w:sz w:val="19"/>
                          </w:rPr>
                        </w:pPr>
                        <w:r>
                          <w:rPr>
                            <w:w w:val="130"/>
                            <w:sz w:val="19"/>
                          </w:rPr>
                          <w:t>1, </w:t>
                        </w:r>
                        <w:r>
                          <w:rPr>
                            <w:w w:val="110"/>
                            <w:sz w:val="19"/>
                          </w:rPr>
                          <w:t>5 0 1</w:t>
                        </w:r>
                      </w:p>
                    </w:tc>
                  </w:tr>
                  <w:tr>
                    <w:trPr>
                      <w:trHeight w:val="354" w:hRule="atLeast"/>
                    </w:trPr>
                    <w:tc>
                      <w:tcPr>
                        <w:tcW w:w="1560" w:type="dxa"/>
                        <w:gridSpan w:val="3"/>
                      </w:tcPr>
                      <w:p>
                        <w:pPr>
                          <w:pStyle w:val="TableParagraph"/>
                          <w:tabs>
                            <w:tab w:pos="1217" w:val="left" w:leader="none"/>
                          </w:tabs>
                          <w:spacing w:before="60"/>
                          <w:ind w:left="181"/>
                          <w:rPr>
                            <w:rFonts w:ascii="Arial Unicode MS" w:eastAsia="Arial Unicode MS" w:hint="eastAsia"/>
                            <w:sz w:val="18"/>
                          </w:rPr>
                        </w:pPr>
                        <w:r>
                          <w:rPr>
                            <w:rFonts w:ascii="Arial Unicode MS" w:eastAsia="Arial Unicode MS" w:hint="eastAsia"/>
                            <w:w w:val="105"/>
                            <w:sz w:val="18"/>
                          </w:rPr>
                          <w:t>県</w:t>
                          <w:tab/>
                          <w:t>内</w:t>
                        </w:r>
                      </w:p>
                    </w:tc>
                    <w:tc>
                      <w:tcPr>
                        <w:tcW w:w="1824" w:type="dxa"/>
                        <w:gridSpan w:val="2"/>
                      </w:tcPr>
                      <w:p>
                        <w:pPr>
                          <w:pStyle w:val="TableParagraph"/>
                          <w:spacing w:before="60"/>
                          <w:ind w:left="561"/>
                          <w:rPr>
                            <w:sz w:val="19"/>
                          </w:rPr>
                        </w:pPr>
                        <w:r>
                          <w:rPr>
                            <w:w w:val="150"/>
                            <w:sz w:val="19"/>
                          </w:rPr>
                          <w:t>1,491</w:t>
                        </w:r>
                      </w:p>
                    </w:tc>
                    <w:tc>
                      <w:tcPr>
                        <w:tcW w:w="986" w:type="dxa"/>
                      </w:tcPr>
                      <w:p>
                        <w:pPr>
                          <w:pStyle w:val="TableParagraph"/>
                          <w:spacing w:before="60"/>
                          <w:ind w:right="309"/>
                          <w:jc w:val="right"/>
                          <w:rPr>
                            <w:sz w:val="19"/>
                          </w:rPr>
                        </w:pPr>
                        <w:r>
                          <w:rPr>
                            <w:w w:val="135"/>
                            <w:sz w:val="19"/>
                          </w:rPr>
                          <w:t>1,</w:t>
                        </w:r>
                        <w:r>
                          <w:rPr>
                            <w:spacing w:val="-20"/>
                            <w:w w:val="135"/>
                            <w:sz w:val="19"/>
                          </w:rPr>
                          <w:t> </w:t>
                        </w:r>
                        <w:r>
                          <w:rPr>
                            <w:w w:val="120"/>
                            <w:sz w:val="19"/>
                          </w:rPr>
                          <w:t>5</w:t>
                        </w:r>
                        <w:r>
                          <w:rPr>
                            <w:spacing w:val="-33"/>
                            <w:w w:val="120"/>
                            <w:sz w:val="19"/>
                          </w:rPr>
                          <w:t> </w:t>
                        </w:r>
                        <w:r>
                          <w:rPr>
                            <w:w w:val="120"/>
                            <w:sz w:val="19"/>
                          </w:rPr>
                          <w:t>4</w:t>
                        </w:r>
                        <w:r>
                          <w:rPr>
                            <w:spacing w:val="-30"/>
                            <w:w w:val="120"/>
                            <w:sz w:val="19"/>
                          </w:rPr>
                          <w:t> </w:t>
                        </w:r>
                        <w:r>
                          <w:rPr>
                            <w:w w:val="120"/>
                            <w:sz w:val="19"/>
                          </w:rPr>
                          <w:t>3</w:t>
                        </w:r>
                      </w:p>
                    </w:tc>
                    <w:tc>
                      <w:tcPr>
                        <w:tcW w:w="1358" w:type="dxa"/>
                        <w:gridSpan w:val="2"/>
                      </w:tcPr>
                      <w:p>
                        <w:pPr>
                          <w:pStyle w:val="TableParagraph"/>
                          <w:spacing w:before="60"/>
                          <w:ind w:left="371"/>
                          <w:rPr>
                            <w:sz w:val="19"/>
                          </w:rPr>
                        </w:pPr>
                        <w:r>
                          <w:rPr>
                            <w:w w:val="105"/>
                            <w:sz w:val="19"/>
                          </w:rPr>
                          <w:t>7, 5 7 0</w:t>
                        </w:r>
                      </w:p>
                    </w:tc>
                    <w:tc>
                      <w:tcPr>
                        <w:tcW w:w="559" w:type="dxa"/>
                      </w:tcPr>
                      <w:p>
                        <w:pPr>
                          <w:pStyle w:val="TableParagraph"/>
                          <w:spacing w:before="60"/>
                          <w:ind w:right="82"/>
                          <w:jc w:val="right"/>
                          <w:rPr>
                            <w:sz w:val="19"/>
                          </w:rPr>
                        </w:pPr>
                        <w:r>
                          <w:rPr>
                            <w:w w:val="95"/>
                            <w:sz w:val="19"/>
                          </w:rPr>
                          <w:t>4,</w:t>
                        </w:r>
                      </w:p>
                    </w:tc>
                    <w:tc>
                      <w:tcPr>
                        <w:tcW w:w="517" w:type="dxa"/>
                      </w:tcPr>
                      <w:p>
                        <w:pPr>
                          <w:pStyle w:val="TableParagraph"/>
                          <w:spacing w:before="60"/>
                          <w:ind w:left="45"/>
                          <w:rPr>
                            <w:sz w:val="19"/>
                          </w:rPr>
                        </w:pPr>
                        <w:r>
                          <w:rPr>
                            <w:sz w:val="19"/>
                          </w:rPr>
                          <w:t>2 4 9</w:t>
                        </w:r>
                      </w:p>
                    </w:tc>
                    <w:tc>
                      <w:tcPr>
                        <w:tcW w:w="1595" w:type="dxa"/>
                        <w:gridSpan w:val="2"/>
                      </w:tcPr>
                      <w:p>
                        <w:pPr>
                          <w:pStyle w:val="TableParagraph"/>
                          <w:spacing w:before="60"/>
                          <w:ind w:left="578"/>
                          <w:rPr>
                            <w:sz w:val="19"/>
                          </w:rPr>
                        </w:pPr>
                        <w:r>
                          <w:rPr>
                            <w:w w:val="150"/>
                            <w:sz w:val="19"/>
                          </w:rPr>
                          <w:t>1,715</w:t>
                        </w:r>
                      </w:p>
                    </w:tc>
                    <w:tc>
                      <w:tcPr>
                        <w:tcW w:w="1112" w:type="dxa"/>
                        <w:gridSpan w:val="2"/>
                      </w:tcPr>
                      <w:p>
                        <w:pPr>
                          <w:pStyle w:val="TableParagraph"/>
                          <w:spacing w:before="60"/>
                          <w:ind w:left="304"/>
                          <w:rPr>
                            <w:sz w:val="19"/>
                          </w:rPr>
                        </w:pPr>
                        <w:r>
                          <w:rPr>
                            <w:w w:val="150"/>
                            <w:sz w:val="19"/>
                          </w:rPr>
                          <w:t>1,544</w:t>
                        </w:r>
                      </w:p>
                    </w:tc>
                  </w:tr>
                  <w:tr>
                    <w:trPr>
                      <w:trHeight w:val="392" w:hRule="atLeast"/>
                    </w:trPr>
                    <w:tc>
                      <w:tcPr>
                        <w:tcW w:w="1560" w:type="dxa"/>
                        <w:gridSpan w:val="3"/>
                      </w:tcPr>
                      <w:p>
                        <w:pPr>
                          <w:pStyle w:val="TableParagraph"/>
                          <w:spacing w:before="52"/>
                          <w:ind w:left="109"/>
                          <w:jc w:val="center"/>
                          <w:rPr>
                            <w:rFonts w:ascii="Arial Unicode MS" w:eastAsia="Arial Unicode MS" w:hint="eastAsia"/>
                            <w:sz w:val="18"/>
                          </w:rPr>
                        </w:pPr>
                        <w:r>
                          <w:rPr>
                            <w:rFonts w:ascii="Arial Unicode MS" w:eastAsia="Arial Unicode MS" w:hint="eastAsia"/>
                            <w:w w:val="150"/>
                            <w:sz w:val="18"/>
                          </w:rPr>
                          <w:t>男</w:t>
                        </w:r>
                      </w:p>
                    </w:tc>
                    <w:tc>
                      <w:tcPr>
                        <w:tcW w:w="1824" w:type="dxa"/>
                        <w:gridSpan w:val="2"/>
                      </w:tcPr>
                      <w:p>
                        <w:pPr>
                          <w:pStyle w:val="TableParagraph"/>
                          <w:spacing w:before="52"/>
                          <w:ind w:left="820"/>
                          <w:rPr>
                            <w:sz w:val="19"/>
                          </w:rPr>
                        </w:pPr>
                        <w:r>
                          <w:rPr>
                            <w:w w:val="150"/>
                            <w:sz w:val="19"/>
                          </w:rPr>
                          <w:t>689</w:t>
                        </w:r>
                      </w:p>
                    </w:tc>
                    <w:tc>
                      <w:tcPr>
                        <w:tcW w:w="986" w:type="dxa"/>
                      </w:tcPr>
                      <w:p>
                        <w:pPr>
                          <w:pStyle w:val="TableParagraph"/>
                          <w:spacing w:before="52"/>
                          <w:ind w:right="244"/>
                          <w:jc w:val="right"/>
                          <w:rPr>
                            <w:sz w:val="19"/>
                          </w:rPr>
                        </w:pPr>
                        <w:r>
                          <w:rPr>
                            <w:w w:val="150"/>
                            <w:sz w:val="19"/>
                          </w:rPr>
                          <w:t>703</w:t>
                        </w:r>
                      </w:p>
                    </w:tc>
                    <w:tc>
                      <w:tcPr>
                        <w:tcW w:w="1358" w:type="dxa"/>
                        <w:gridSpan w:val="2"/>
                      </w:tcPr>
                      <w:p>
                        <w:pPr>
                          <w:pStyle w:val="TableParagraph"/>
                          <w:spacing w:before="45"/>
                          <w:ind w:left="371"/>
                          <w:rPr>
                            <w:sz w:val="19"/>
                          </w:rPr>
                        </w:pPr>
                        <w:r>
                          <w:rPr>
                            <w:w w:val="130"/>
                            <w:sz w:val="19"/>
                          </w:rPr>
                          <w:t>3, </w:t>
                        </w:r>
                        <w:r>
                          <w:rPr>
                            <w:w w:val="115"/>
                            <w:sz w:val="19"/>
                          </w:rPr>
                          <w:t>9 8 3</w:t>
                        </w:r>
                      </w:p>
                    </w:tc>
                    <w:tc>
                      <w:tcPr>
                        <w:tcW w:w="559" w:type="dxa"/>
                      </w:tcPr>
                      <w:p>
                        <w:pPr>
                          <w:pStyle w:val="TableParagraph"/>
                          <w:spacing w:before="45"/>
                          <w:ind w:right="63"/>
                          <w:jc w:val="right"/>
                          <w:rPr>
                            <w:sz w:val="19"/>
                          </w:rPr>
                        </w:pPr>
                        <w:r>
                          <w:rPr>
                            <w:w w:val="105"/>
                            <w:sz w:val="19"/>
                          </w:rPr>
                          <w:t>2,</w:t>
                        </w:r>
                      </w:p>
                    </w:tc>
                    <w:tc>
                      <w:tcPr>
                        <w:tcW w:w="517" w:type="dxa"/>
                      </w:tcPr>
                      <w:p>
                        <w:pPr>
                          <w:pStyle w:val="TableParagraph"/>
                          <w:spacing w:before="45"/>
                          <w:ind w:left="42"/>
                          <w:rPr>
                            <w:sz w:val="19"/>
                          </w:rPr>
                        </w:pPr>
                        <w:r>
                          <w:rPr>
                            <w:w w:val="110"/>
                            <w:sz w:val="19"/>
                          </w:rPr>
                          <w:t>18 8</w:t>
                        </w:r>
                      </w:p>
                    </w:tc>
                    <w:tc>
                      <w:tcPr>
                        <w:tcW w:w="1595" w:type="dxa"/>
                        <w:gridSpan w:val="2"/>
                      </w:tcPr>
                      <w:p>
                        <w:pPr>
                          <w:pStyle w:val="TableParagraph"/>
                          <w:spacing w:before="45"/>
                          <w:ind w:left="846"/>
                          <w:rPr>
                            <w:sz w:val="19"/>
                          </w:rPr>
                        </w:pPr>
                        <w:r>
                          <w:rPr>
                            <w:w w:val="105"/>
                            <w:sz w:val="19"/>
                          </w:rPr>
                          <w:t>776</w:t>
                        </w:r>
                      </w:p>
                    </w:tc>
                    <w:tc>
                      <w:tcPr>
                        <w:tcW w:w="1112" w:type="dxa"/>
                        <w:gridSpan w:val="2"/>
                      </w:tcPr>
                      <w:p>
                        <w:pPr>
                          <w:pStyle w:val="TableParagraph"/>
                          <w:spacing w:before="52"/>
                          <w:ind w:left="571"/>
                          <w:rPr>
                            <w:sz w:val="19"/>
                          </w:rPr>
                        </w:pPr>
                        <w:r>
                          <w:rPr>
                            <w:w w:val="105"/>
                            <w:sz w:val="19"/>
                          </w:rPr>
                          <w:t>683</w:t>
                        </w:r>
                      </w:p>
                    </w:tc>
                  </w:tr>
                  <w:tr>
                    <w:trPr>
                      <w:trHeight w:val="268" w:hRule="atLeast"/>
                    </w:trPr>
                    <w:tc>
                      <w:tcPr>
                        <w:tcW w:w="1560" w:type="dxa"/>
                        <w:gridSpan w:val="3"/>
                      </w:tcPr>
                      <w:p>
                        <w:pPr>
                          <w:pStyle w:val="TableParagraph"/>
                          <w:spacing w:line="240" w:lineRule="exact"/>
                          <w:ind w:left="16"/>
                          <w:jc w:val="center"/>
                          <w:rPr>
                            <w:rFonts w:ascii="Arial Unicode MS" w:eastAsia="Arial Unicode MS" w:hint="eastAsia"/>
                            <w:sz w:val="18"/>
                          </w:rPr>
                        </w:pPr>
                        <w:r>
                          <w:rPr>
                            <w:rFonts w:ascii="Arial Unicode MS" w:eastAsia="Arial Unicode MS" w:hint="eastAsia"/>
                            <w:w w:val="107"/>
                            <w:sz w:val="18"/>
                          </w:rPr>
                          <w:t>女</w:t>
                        </w:r>
                      </w:p>
                    </w:tc>
                    <w:tc>
                      <w:tcPr>
                        <w:tcW w:w="1824" w:type="dxa"/>
                        <w:gridSpan w:val="2"/>
                      </w:tcPr>
                      <w:p>
                        <w:pPr>
                          <w:pStyle w:val="TableParagraph"/>
                          <w:spacing w:line="218" w:lineRule="exact"/>
                          <w:ind w:left="699" w:right="583"/>
                          <w:jc w:val="center"/>
                          <w:rPr>
                            <w:sz w:val="19"/>
                          </w:rPr>
                        </w:pPr>
                        <w:r>
                          <w:rPr>
                            <w:w w:val="105"/>
                            <w:sz w:val="19"/>
                          </w:rPr>
                          <w:t>802</w:t>
                        </w:r>
                      </w:p>
                    </w:tc>
                    <w:tc>
                      <w:tcPr>
                        <w:tcW w:w="986" w:type="dxa"/>
                      </w:tcPr>
                      <w:p>
                        <w:pPr>
                          <w:pStyle w:val="TableParagraph"/>
                          <w:spacing w:line="218" w:lineRule="exact"/>
                          <w:ind w:left="307"/>
                          <w:rPr>
                            <w:sz w:val="19"/>
                          </w:rPr>
                        </w:pPr>
                        <w:r>
                          <w:rPr>
                            <w:w w:val="105"/>
                            <w:sz w:val="19"/>
                          </w:rPr>
                          <w:t>840</w:t>
                        </w:r>
                      </w:p>
                    </w:tc>
                    <w:tc>
                      <w:tcPr>
                        <w:tcW w:w="580" w:type="dxa"/>
                      </w:tcPr>
                      <w:p>
                        <w:pPr>
                          <w:pStyle w:val="TableParagraph"/>
                          <w:spacing w:line="211" w:lineRule="exact"/>
                          <w:ind w:right="53"/>
                          <w:jc w:val="right"/>
                          <w:rPr>
                            <w:sz w:val="19"/>
                          </w:rPr>
                        </w:pPr>
                        <w:r>
                          <w:rPr>
                            <w:w w:val="105"/>
                            <w:sz w:val="19"/>
                          </w:rPr>
                          <w:t>3,</w:t>
                        </w:r>
                      </w:p>
                    </w:tc>
                    <w:tc>
                      <w:tcPr>
                        <w:tcW w:w="778" w:type="dxa"/>
                      </w:tcPr>
                      <w:p>
                        <w:pPr>
                          <w:pStyle w:val="TableParagraph"/>
                          <w:spacing w:line="211" w:lineRule="exact"/>
                          <w:ind w:left="49"/>
                          <w:rPr>
                            <w:sz w:val="19"/>
                          </w:rPr>
                        </w:pPr>
                        <w:r>
                          <w:rPr>
                            <w:w w:val="105"/>
                            <w:sz w:val="19"/>
                          </w:rPr>
                          <w:t>5 8 7</w:t>
                        </w:r>
                      </w:p>
                    </w:tc>
                    <w:tc>
                      <w:tcPr>
                        <w:tcW w:w="1076" w:type="dxa"/>
                        <w:gridSpan w:val="2"/>
                      </w:tcPr>
                      <w:p>
                        <w:pPr>
                          <w:pStyle w:val="TableParagraph"/>
                          <w:spacing w:line="211" w:lineRule="exact"/>
                          <w:ind w:left="337"/>
                          <w:rPr>
                            <w:sz w:val="19"/>
                          </w:rPr>
                        </w:pPr>
                        <w:r>
                          <w:rPr>
                            <w:w w:val="150"/>
                            <w:sz w:val="19"/>
                          </w:rPr>
                          <w:t>2,061</w:t>
                        </w:r>
                      </w:p>
                    </w:tc>
                    <w:tc>
                      <w:tcPr>
                        <w:tcW w:w="1595" w:type="dxa"/>
                        <w:gridSpan w:val="2"/>
                      </w:tcPr>
                      <w:p>
                        <w:pPr>
                          <w:pStyle w:val="TableParagraph"/>
                          <w:spacing w:line="218" w:lineRule="exact"/>
                          <w:ind w:left="853"/>
                          <w:rPr>
                            <w:sz w:val="19"/>
                          </w:rPr>
                        </w:pPr>
                        <w:r>
                          <w:rPr>
                            <w:w w:val="150"/>
                            <w:sz w:val="19"/>
                          </w:rPr>
                          <w:t>939</w:t>
                        </w:r>
                      </w:p>
                    </w:tc>
                    <w:tc>
                      <w:tcPr>
                        <w:tcW w:w="1112" w:type="dxa"/>
                        <w:gridSpan w:val="2"/>
                      </w:tcPr>
                      <w:p>
                        <w:pPr>
                          <w:pStyle w:val="TableParagraph"/>
                          <w:spacing w:line="218" w:lineRule="exact"/>
                          <w:ind w:left="567"/>
                          <w:rPr>
                            <w:sz w:val="19"/>
                          </w:rPr>
                        </w:pPr>
                        <w:r>
                          <w:rPr>
                            <w:sz w:val="19"/>
                          </w:rPr>
                          <w:t>8 6 1</w:t>
                        </w:r>
                      </w:p>
                    </w:tc>
                  </w:tr>
                  <w:tr>
                    <w:trPr>
                      <w:trHeight w:val="409" w:hRule="atLeast"/>
                    </w:trPr>
                    <w:tc>
                      <w:tcPr>
                        <w:tcW w:w="1560" w:type="dxa"/>
                        <w:gridSpan w:val="3"/>
                      </w:tcPr>
                      <w:p>
                        <w:pPr>
                          <w:pStyle w:val="TableParagraph"/>
                          <w:tabs>
                            <w:tab w:pos="1219" w:val="left" w:leader="none"/>
                          </w:tabs>
                          <w:spacing w:before="51"/>
                          <w:ind w:left="174"/>
                          <w:rPr>
                            <w:rFonts w:ascii="Arial Unicode MS" w:eastAsia="Arial Unicode MS" w:hint="eastAsia"/>
                            <w:sz w:val="19"/>
                          </w:rPr>
                        </w:pPr>
                        <w:r>
                          <w:rPr>
                            <w:rFonts w:ascii="Arial Unicode MS" w:eastAsia="Arial Unicode MS" w:hint="eastAsia"/>
                            <w:sz w:val="18"/>
                          </w:rPr>
                          <w:t>県</w:t>
                          <w:tab/>
                        </w:r>
                        <w:r>
                          <w:rPr>
                            <w:rFonts w:ascii="Arial Unicode MS" w:eastAsia="Arial Unicode MS" w:hint="eastAsia"/>
                            <w:sz w:val="19"/>
                          </w:rPr>
                          <w:t>外</w:t>
                        </w:r>
                      </w:p>
                    </w:tc>
                    <w:tc>
                      <w:tcPr>
                        <w:tcW w:w="1824" w:type="dxa"/>
                        <w:gridSpan w:val="2"/>
                      </w:tcPr>
                      <w:p>
                        <w:pPr>
                          <w:pStyle w:val="TableParagraph"/>
                          <w:spacing w:before="69"/>
                          <w:ind w:left="554"/>
                          <w:rPr>
                            <w:sz w:val="19"/>
                          </w:rPr>
                        </w:pPr>
                        <w:r>
                          <w:rPr>
                            <w:w w:val="150"/>
                            <w:sz w:val="19"/>
                          </w:rPr>
                          <w:t>1,473</w:t>
                        </w:r>
                      </w:p>
                    </w:tc>
                    <w:tc>
                      <w:tcPr>
                        <w:tcW w:w="986" w:type="dxa"/>
                      </w:tcPr>
                      <w:p>
                        <w:pPr>
                          <w:pStyle w:val="TableParagraph"/>
                          <w:spacing w:before="69"/>
                          <w:ind w:right="315"/>
                          <w:jc w:val="right"/>
                          <w:rPr>
                            <w:sz w:val="19"/>
                          </w:rPr>
                        </w:pPr>
                        <w:r>
                          <w:rPr>
                            <w:w w:val="135"/>
                            <w:sz w:val="19"/>
                          </w:rPr>
                          <w:t>1,</w:t>
                        </w:r>
                        <w:r>
                          <w:rPr>
                            <w:spacing w:val="-20"/>
                            <w:w w:val="135"/>
                            <w:sz w:val="19"/>
                          </w:rPr>
                          <w:t> </w:t>
                        </w:r>
                        <w:r>
                          <w:rPr>
                            <w:w w:val="115"/>
                            <w:sz w:val="19"/>
                          </w:rPr>
                          <w:t>6</w:t>
                        </w:r>
                        <w:r>
                          <w:rPr>
                            <w:spacing w:val="-25"/>
                            <w:w w:val="115"/>
                            <w:sz w:val="19"/>
                          </w:rPr>
                          <w:t> </w:t>
                        </w:r>
                        <w:r>
                          <w:rPr>
                            <w:w w:val="115"/>
                            <w:sz w:val="19"/>
                          </w:rPr>
                          <w:t>4</w:t>
                        </w:r>
                        <w:r>
                          <w:rPr>
                            <w:spacing w:val="-25"/>
                            <w:w w:val="115"/>
                            <w:sz w:val="19"/>
                          </w:rPr>
                          <w:t> </w:t>
                        </w:r>
                        <w:r>
                          <w:rPr>
                            <w:w w:val="115"/>
                            <w:sz w:val="19"/>
                          </w:rPr>
                          <w:t>8</w:t>
                        </w:r>
                      </w:p>
                    </w:tc>
                    <w:tc>
                      <w:tcPr>
                        <w:tcW w:w="580" w:type="dxa"/>
                      </w:tcPr>
                      <w:p>
                        <w:pPr>
                          <w:pStyle w:val="TableParagraph"/>
                          <w:spacing w:before="62"/>
                          <w:ind w:right="89"/>
                          <w:jc w:val="right"/>
                          <w:rPr>
                            <w:sz w:val="19"/>
                          </w:rPr>
                        </w:pPr>
                        <w:r>
                          <w:rPr>
                            <w:w w:val="105"/>
                            <w:sz w:val="19"/>
                          </w:rPr>
                          <w:t>11,</w:t>
                        </w:r>
                      </w:p>
                    </w:tc>
                    <w:tc>
                      <w:tcPr>
                        <w:tcW w:w="778" w:type="dxa"/>
                      </w:tcPr>
                      <w:p>
                        <w:pPr>
                          <w:pStyle w:val="TableParagraph"/>
                          <w:spacing w:before="62"/>
                          <w:ind w:left="51"/>
                          <w:rPr>
                            <w:sz w:val="19"/>
                          </w:rPr>
                        </w:pPr>
                        <w:r>
                          <w:rPr>
                            <w:w w:val="105"/>
                            <w:sz w:val="19"/>
                          </w:rPr>
                          <w:t>16 4</w:t>
                        </w:r>
                      </w:p>
                    </w:tc>
                    <w:tc>
                      <w:tcPr>
                        <w:tcW w:w="1076" w:type="dxa"/>
                        <w:gridSpan w:val="2"/>
                      </w:tcPr>
                      <w:p>
                        <w:pPr>
                          <w:pStyle w:val="TableParagraph"/>
                          <w:spacing w:before="62"/>
                          <w:ind w:left="338"/>
                          <w:rPr>
                            <w:sz w:val="19"/>
                          </w:rPr>
                        </w:pPr>
                        <w:r>
                          <w:rPr>
                            <w:sz w:val="19"/>
                          </w:rPr>
                          <w:t>4, 3 8 4</w:t>
                        </w:r>
                      </w:p>
                    </w:tc>
                    <w:tc>
                      <w:tcPr>
                        <w:tcW w:w="1595" w:type="dxa"/>
                        <w:gridSpan w:val="2"/>
                      </w:tcPr>
                      <w:p>
                        <w:pPr>
                          <w:pStyle w:val="TableParagraph"/>
                          <w:spacing w:before="69"/>
                          <w:ind w:left="586"/>
                          <w:rPr>
                            <w:sz w:val="19"/>
                          </w:rPr>
                        </w:pPr>
                        <w:r>
                          <w:rPr>
                            <w:w w:val="150"/>
                            <w:sz w:val="19"/>
                          </w:rPr>
                          <w:t>1,963</w:t>
                        </w:r>
                      </w:p>
                    </w:tc>
                    <w:tc>
                      <w:tcPr>
                        <w:tcW w:w="1112" w:type="dxa"/>
                        <w:gridSpan w:val="2"/>
                      </w:tcPr>
                      <w:p>
                        <w:pPr>
                          <w:pStyle w:val="TableParagraph"/>
                          <w:spacing w:before="69"/>
                          <w:ind w:left="304"/>
                          <w:rPr>
                            <w:sz w:val="19"/>
                          </w:rPr>
                        </w:pPr>
                        <w:r>
                          <w:rPr>
                            <w:w w:val="130"/>
                            <w:sz w:val="19"/>
                          </w:rPr>
                          <w:t>1, </w:t>
                        </w:r>
                        <w:r>
                          <w:rPr>
                            <w:w w:val="120"/>
                            <w:sz w:val="19"/>
                          </w:rPr>
                          <w:t>5 11</w:t>
                        </w:r>
                      </w:p>
                    </w:tc>
                  </w:tr>
                  <w:tr>
                    <w:trPr>
                      <w:trHeight w:val="292" w:hRule="atLeast"/>
                    </w:trPr>
                    <w:tc>
                      <w:tcPr>
                        <w:tcW w:w="1167" w:type="dxa"/>
                        <w:gridSpan w:val="2"/>
                      </w:tcPr>
                      <w:p>
                        <w:pPr>
                          <w:pStyle w:val="TableParagraph"/>
                          <w:spacing w:before="6"/>
                          <w:ind w:left="691"/>
                          <w:rPr>
                            <w:rFonts w:ascii="Arial Unicode MS" w:eastAsia="Arial Unicode MS" w:hint="eastAsia"/>
                            <w:sz w:val="18"/>
                          </w:rPr>
                        </w:pPr>
                        <w:r>
                          <w:rPr>
                            <w:rFonts w:ascii="Arial Unicode MS" w:eastAsia="Arial Unicode MS" w:hint="eastAsia"/>
                            <w:w w:val="106"/>
                            <w:sz w:val="18"/>
                          </w:rPr>
                          <w:t>男</w:t>
                        </w:r>
                      </w:p>
                    </w:tc>
                    <w:tc>
                      <w:tcPr>
                        <w:tcW w:w="393" w:type="dxa"/>
                      </w:tcPr>
                      <w:p>
                        <w:pPr>
                          <w:pStyle w:val="TableParagraph"/>
                          <w:rPr>
                            <w:sz w:val="18"/>
                          </w:rPr>
                        </w:pPr>
                      </w:p>
                    </w:tc>
                    <w:tc>
                      <w:tcPr>
                        <w:tcW w:w="1824" w:type="dxa"/>
                        <w:gridSpan w:val="2"/>
                      </w:tcPr>
                      <w:p>
                        <w:pPr>
                          <w:pStyle w:val="TableParagraph"/>
                          <w:spacing w:before="6"/>
                          <w:ind w:left="696" w:right="583"/>
                          <w:jc w:val="center"/>
                          <w:rPr>
                            <w:sz w:val="19"/>
                          </w:rPr>
                        </w:pPr>
                        <w:r>
                          <w:rPr>
                            <w:w w:val="105"/>
                            <w:sz w:val="19"/>
                          </w:rPr>
                          <w:t>876</w:t>
                        </w:r>
                      </w:p>
                    </w:tc>
                    <w:tc>
                      <w:tcPr>
                        <w:tcW w:w="986" w:type="dxa"/>
                      </w:tcPr>
                      <w:p>
                        <w:pPr>
                          <w:pStyle w:val="TableParagraph"/>
                          <w:spacing w:before="6"/>
                          <w:ind w:left="310"/>
                          <w:rPr>
                            <w:sz w:val="19"/>
                          </w:rPr>
                        </w:pPr>
                        <w:r>
                          <w:rPr>
                            <w:w w:val="105"/>
                            <w:sz w:val="19"/>
                          </w:rPr>
                          <w:t>950</w:t>
                        </w:r>
                      </w:p>
                    </w:tc>
                    <w:tc>
                      <w:tcPr>
                        <w:tcW w:w="580" w:type="dxa"/>
                      </w:tcPr>
                      <w:p>
                        <w:pPr>
                          <w:pStyle w:val="TableParagraph"/>
                          <w:spacing w:line="211" w:lineRule="exact"/>
                          <w:ind w:right="55"/>
                          <w:jc w:val="right"/>
                          <w:rPr>
                            <w:sz w:val="19"/>
                          </w:rPr>
                        </w:pPr>
                        <w:r>
                          <w:rPr>
                            <w:w w:val="105"/>
                            <w:sz w:val="19"/>
                          </w:rPr>
                          <w:t>6,</w:t>
                        </w:r>
                      </w:p>
                    </w:tc>
                    <w:tc>
                      <w:tcPr>
                        <w:tcW w:w="778" w:type="dxa"/>
                      </w:tcPr>
                      <w:p>
                        <w:pPr>
                          <w:pStyle w:val="TableParagraph"/>
                          <w:spacing w:line="211" w:lineRule="exact"/>
                          <w:ind w:left="54"/>
                          <w:rPr>
                            <w:sz w:val="19"/>
                          </w:rPr>
                        </w:pPr>
                        <w:r>
                          <w:rPr>
                            <w:sz w:val="19"/>
                          </w:rPr>
                          <w:t>2 8 5</w:t>
                        </w:r>
                      </w:p>
                    </w:tc>
                    <w:tc>
                      <w:tcPr>
                        <w:tcW w:w="1076" w:type="dxa"/>
                        <w:gridSpan w:val="2"/>
                      </w:tcPr>
                      <w:p>
                        <w:pPr>
                          <w:pStyle w:val="TableParagraph"/>
                          <w:spacing w:line="211" w:lineRule="exact"/>
                          <w:ind w:left="337"/>
                          <w:rPr>
                            <w:sz w:val="19"/>
                          </w:rPr>
                        </w:pPr>
                        <w:r>
                          <w:rPr>
                            <w:sz w:val="19"/>
                          </w:rPr>
                          <w:t>2, 4 7 9</w:t>
                        </w:r>
                      </w:p>
                    </w:tc>
                    <w:tc>
                      <w:tcPr>
                        <w:tcW w:w="785" w:type="dxa"/>
                      </w:tcPr>
                      <w:p>
                        <w:pPr>
                          <w:pStyle w:val="TableParagraph"/>
                          <w:spacing w:line="211" w:lineRule="exact"/>
                          <w:ind w:right="69"/>
                          <w:jc w:val="right"/>
                          <w:rPr>
                            <w:sz w:val="19"/>
                          </w:rPr>
                        </w:pPr>
                        <w:r>
                          <w:rPr>
                            <w:w w:val="85"/>
                            <w:sz w:val="19"/>
                          </w:rPr>
                          <w:t>1,</w:t>
                        </w:r>
                      </w:p>
                    </w:tc>
                    <w:tc>
                      <w:tcPr>
                        <w:tcW w:w="810" w:type="dxa"/>
                      </w:tcPr>
                      <w:p>
                        <w:pPr>
                          <w:pStyle w:val="TableParagraph"/>
                          <w:spacing w:line="211" w:lineRule="exact"/>
                          <w:ind w:right="381"/>
                          <w:jc w:val="right"/>
                          <w:rPr>
                            <w:sz w:val="19"/>
                          </w:rPr>
                        </w:pPr>
                        <w:r>
                          <w:rPr>
                            <w:sz w:val="19"/>
                          </w:rPr>
                          <w:t>16 4</w:t>
                        </w:r>
                      </w:p>
                    </w:tc>
                    <w:tc>
                      <w:tcPr>
                        <w:tcW w:w="1112" w:type="dxa"/>
                        <w:gridSpan w:val="2"/>
                      </w:tcPr>
                      <w:p>
                        <w:pPr>
                          <w:pStyle w:val="TableParagraph"/>
                          <w:spacing w:line="218" w:lineRule="exact"/>
                          <w:ind w:left="567"/>
                          <w:rPr>
                            <w:sz w:val="19"/>
                          </w:rPr>
                        </w:pPr>
                        <w:r>
                          <w:rPr>
                            <w:sz w:val="19"/>
                          </w:rPr>
                          <w:t>8 9 2</w:t>
                        </w:r>
                      </w:p>
                    </w:tc>
                  </w:tr>
                  <w:tr>
                    <w:trPr>
                      <w:trHeight w:val="326" w:hRule="atLeast"/>
                    </w:trPr>
                    <w:tc>
                      <w:tcPr>
                        <w:tcW w:w="1167" w:type="dxa"/>
                        <w:gridSpan w:val="2"/>
                      </w:tcPr>
                      <w:p>
                        <w:pPr>
                          <w:pStyle w:val="TableParagraph"/>
                          <w:spacing w:before="45"/>
                          <w:ind w:left="684"/>
                          <w:rPr>
                            <w:rFonts w:ascii="Arial Unicode MS" w:eastAsia="Arial Unicode MS" w:hint="eastAsia"/>
                            <w:sz w:val="18"/>
                          </w:rPr>
                        </w:pPr>
                        <w:r>
                          <w:rPr>
                            <w:rFonts w:ascii="Arial Unicode MS" w:eastAsia="Arial Unicode MS" w:hint="eastAsia"/>
                            <w:w w:val="93"/>
                            <w:sz w:val="18"/>
                          </w:rPr>
                          <w:t>女</w:t>
                        </w:r>
                      </w:p>
                    </w:tc>
                    <w:tc>
                      <w:tcPr>
                        <w:tcW w:w="393" w:type="dxa"/>
                      </w:tcPr>
                      <w:p>
                        <w:pPr>
                          <w:pStyle w:val="TableParagraph"/>
                          <w:rPr>
                            <w:sz w:val="18"/>
                          </w:rPr>
                        </w:pPr>
                      </w:p>
                    </w:tc>
                    <w:tc>
                      <w:tcPr>
                        <w:tcW w:w="1824" w:type="dxa"/>
                        <w:gridSpan w:val="2"/>
                      </w:tcPr>
                      <w:p>
                        <w:pPr>
                          <w:pStyle w:val="TableParagraph"/>
                          <w:spacing w:before="53"/>
                          <w:ind w:left="664" w:right="583"/>
                          <w:jc w:val="center"/>
                          <w:rPr>
                            <w:sz w:val="19"/>
                          </w:rPr>
                        </w:pPr>
                        <w:r>
                          <w:rPr>
                            <w:sz w:val="19"/>
                          </w:rPr>
                          <w:t>597</w:t>
                        </w:r>
                      </w:p>
                    </w:tc>
                    <w:tc>
                      <w:tcPr>
                        <w:tcW w:w="986" w:type="dxa"/>
                      </w:tcPr>
                      <w:p>
                        <w:pPr>
                          <w:pStyle w:val="TableParagraph"/>
                          <w:spacing w:before="53"/>
                          <w:ind w:right="315"/>
                          <w:jc w:val="right"/>
                          <w:rPr>
                            <w:sz w:val="19"/>
                          </w:rPr>
                        </w:pPr>
                        <w:r>
                          <w:rPr>
                            <w:sz w:val="19"/>
                          </w:rPr>
                          <w:t>6 9 8</w:t>
                        </w:r>
                      </w:p>
                    </w:tc>
                    <w:tc>
                      <w:tcPr>
                        <w:tcW w:w="580" w:type="dxa"/>
                      </w:tcPr>
                      <w:p>
                        <w:pPr>
                          <w:pStyle w:val="TableParagraph"/>
                          <w:spacing w:before="38"/>
                          <w:ind w:right="56"/>
                          <w:jc w:val="right"/>
                          <w:rPr>
                            <w:sz w:val="19"/>
                          </w:rPr>
                        </w:pPr>
                        <w:r>
                          <w:rPr>
                            <w:w w:val="105"/>
                            <w:sz w:val="19"/>
                          </w:rPr>
                          <w:t>4,</w:t>
                        </w:r>
                      </w:p>
                    </w:tc>
                    <w:tc>
                      <w:tcPr>
                        <w:tcW w:w="778" w:type="dxa"/>
                      </w:tcPr>
                      <w:p>
                        <w:pPr>
                          <w:pStyle w:val="TableParagraph"/>
                          <w:spacing w:before="38"/>
                          <w:ind w:left="47"/>
                          <w:rPr>
                            <w:sz w:val="19"/>
                          </w:rPr>
                        </w:pPr>
                        <w:r>
                          <w:rPr>
                            <w:w w:val="105"/>
                            <w:sz w:val="19"/>
                          </w:rPr>
                          <w:t>8 7 9</w:t>
                        </w:r>
                      </w:p>
                    </w:tc>
                    <w:tc>
                      <w:tcPr>
                        <w:tcW w:w="1076" w:type="dxa"/>
                        <w:gridSpan w:val="2"/>
                      </w:tcPr>
                      <w:p>
                        <w:pPr>
                          <w:pStyle w:val="TableParagraph"/>
                          <w:spacing w:before="46"/>
                          <w:ind w:left="334"/>
                          <w:rPr>
                            <w:sz w:val="19"/>
                          </w:rPr>
                        </w:pPr>
                        <w:r>
                          <w:rPr>
                            <w:w w:val="150"/>
                            <w:sz w:val="19"/>
                          </w:rPr>
                          <w:t>1,905</w:t>
                        </w:r>
                      </w:p>
                    </w:tc>
                    <w:tc>
                      <w:tcPr>
                        <w:tcW w:w="785" w:type="dxa"/>
                      </w:tcPr>
                      <w:p>
                        <w:pPr>
                          <w:pStyle w:val="TableParagraph"/>
                          <w:rPr>
                            <w:sz w:val="18"/>
                          </w:rPr>
                        </w:pPr>
                      </w:p>
                    </w:tc>
                    <w:tc>
                      <w:tcPr>
                        <w:tcW w:w="810" w:type="dxa"/>
                      </w:tcPr>
                      <w:p>
                        <w:pPr>
                          <w:pStyle w:val="TableParagraph"/>
                          <w:spacing w:before="46"/>
                          <w:ind w:right="317"/>
                          <w:jc w:val="right"/>
                          <w:rPr>
                            <w:sz w:val="19"/>
                          </w:rPr>
                        </w:pPr>
                        <w:r>
                          <w:rPr>
                            <w:w w:val="150"/>
                            <w:sz w:val="19"/>
                          </w:rPr>
                          <w:t>799</w:t>
                        </w:r>
                      </w:p>
                    </w:tc>
                    <w:tc>
                      <w:tcPr>
                        <w:tcW w:w="1112" w:type="dxa"/>
                        <w:gridSpan w:val="2"/>
                      </w:tcPr>
                      <w:p>
                        <w:pPr>
                          <w:pStyle w:val="TableParagraph"/>
                          <w:spacing w:before="46"/>
                          <w:ind w:left="571"/>
                          <w:rPr>
                            <w:sz w:val="19"/>
                          </w:rPr>
                        </w:pPr>
                        <w:r>
                          <w:rPr>
                            <w:sz w:val="19"/>
                          </w:rPr>
                          <w:t>6 I 9</w:t>
                        </w:r>
                      </w:p>
                    </w:tc>
                  </w:tr>
                  <w:tr>
                    <w:trPr>
                      <w:trHeight w:val="349" w:hRule="atLeast"/>
                    </w:trPr>
                    <w:tc>
                      <w:tcPr>
                        <w:tcW w:w="1167" w:type="dxa"/>
                        <w:gridSpan w:val="2"/>
                      </w:tcPr>
                      <w:p>
                        <w:pPr>
                          <w:pStyle w:val="TableParagraph"/>
                          <w:spacing w:before="54"/>
                          <w:ind w:left="166"/>
                          <w:rPr>
                            <w:rFonts w:ascii="Arial Unicode MS" w:eastAsia="Arial Unicode MS" w:hint="eastAsia"/>
                            <w:sz w:val="19"/>
                          </w:rPr>
                        </w:pPr>
                        <w:r>
                          <w:rPr>
                            <w:rFonts w:ascii="Arial Unicode MS" w:eastAsia="Arial Unicode MS" w:hint="eastAsia"/>
                            <w:w w:val="100"/>
                            <w:sz w:val="19"/>
                          </w:rPr>
                          <w:t>不</w:t>
                        </w:r>
                      </w:p>
                    </w:tc>
                    <w:tc>
                      <w:tcPr>
                        <w:tcW w:w="393" w:type="dxa"/>
                      </w:tcPr>
                      <w:p>
                        <w:pPr>
                          <w:pStyle w:val="TableParagraph"/>
                          <w:spacing w:before="40"/>
                          <w:ind w:left="46"/>
                          <w:rPr>
                            <w:rFonts w:ascii="Arial Unicode MS" w:eastAsia="Arial Unicode MS" w:hint="eastAsia"/>
                            <w:sz w:val="19"/>
                          </w:rPr>
                        </w:pPr>
                        <w:r>
                          <w:rPr>
                            <w:rFonts w:ascii="Arial Unicode MS" w:eastAsia="Arial Unicode MS" w:hint="eastAsia"/>
                            <w:w w:val="100"/>
                            <w:sz w:val="19"/>
                          </w:rPr>
                          <w:t>明</w:t>
                        </w:r>
                      </w:p>
                    </w:tc>
                    <w:tc>
                      <w:tcPr>
                        <w:tcW w:w="1824" w:type="dxa"/>
                        <w:gridSpan w:val="2"/>
                      </w:tcPr>
                      <w:p>
                        <w:pPr>
                          <w:pStyle w:val="TableParagraph"/>
                          <w:spacing w:before="65"/>
                          <w:ind w:left="790" w:right="523"/>
                          <w:jc w:val="center"/>
                          <w:rPr>
                            <w:sz w:val="19"/>
                          </w:rPr>
                        </w:pPr>
                        <w:r>
                          <w:rPr>
                            <w:sz w:val="19"/>
                          </w:rPr>
                          <w:t>63</w:t>
                        </w:r>
                      </w:p>
                    </w:tc>
                    <w:tc>
                      <w:tcPr>
                        <w:tcW w:w="986" w:type="dxa"/>
                      </w:tcPr>
                      <w:p>
                        <w:pPr>
                          <w:pStyle w:val="TableParagraph"/>
                          <w:spacing w:before="58"/>
                          <w:ind w:left="314" w:right="234"/>
                          <w:jc w:val="center"/>
                          <w:rPr>
                            <w:sz w:val="19"/>
                          </w:rPr>
                        </w:pPr>
                        <w:r>
                          <w:rPr>
                            <w:sz w:val="19"/>
                          </w:rPr>
                          <w:t>48</w:t>
                        </w:r>
                      </w:p>
                    </w:tc>
                    <w:tc>
                      <w:tcPr>
                        <w:tcW w:w="580" w:type="dxa"/>
                      </w:tcPr>
                      <w:p>
                        <w:pPr>
                          <w:pStyle w:val="TableParagraph"/>
                          <w:rPr>
                            <w:sz w:val="18"/>
                          </w:rPr>
                        </w:pPr>
                      </w:p>
                    </w:tc>
                    <w:tc>
                      <w:tcPr>
                        <w:tcW w:w="778" w:type="dxa"/>
                      </w:tcPr>
                      <w:p>
                        <w:pPr>
                          <w:pStyle w:val="TableParagraph"/>
                          <w:spacing w:before="58"/>
                          <w:ind w:right="405"/>
                          <w:jc w:val="right"/>
                          <w:rPr>
                            <w:sz w:val="19"/>
                          </w:rPr>
                        </w:pPr>
                        <w:r>
                          <w:rPr>
                            <w:sz w:val="19"/>
                          </w:rPr>
                          <w:t>53</w:t>
                        </w:r>
                      </w:p>
                    </w:tc>
                    <w:tc>
                      <w:tcPr>
                        <w:tcW w:w="1076" w:type="dxa"/>
                        <w:gridSpan w:val="2"/>
                      </w:tcPr>
                      <w:p>
                        <w:pPr>
                          <w:pStyle w:val="TableParagraph"/>
                          <w:spacing w:before="58"/>
                          <w:ind w:right="152"/>
                          <w:jc w:val="right"/>
                          <w:rPr>
                            <w:sz w:val="19"/>
                          </w:rPr>
                        </w:pPr>
                        <w:r>
                          <w:rPr>
                            <w:sz w:val="19"/>
                          </w:rPr>
                          <w:t>35</w:t>
                        </w:r>
                      </w:p>
                    </w:tc>
                    <w:tc>
                      <w:tcPr>
                        <w:tcW w:w="785" w:type="dxa"/>
                      </w:tcPr>
                      <w:p>
                        <w:pPr>
                          <w:pStyle w:val="TableParagraph"/>
                          <w:rPr>
                            <w:sz w:val="18"/>
                          </w:rPr>
                        </w:pPr>
                      </w:p>
                    </w:tc>
                    <w:tc>
                      <w:tcPr>
                        <w:tcW w:w="810" w:type="dxa"/>
                      </w:tcPr>
                      <w:p>
                        <w:pPr>
                          <w:pStyle w:val="TableParagraph"/>
                          <w:spacing w:before="51"/>
                          <w:ind w:left="190"/>
                          <w:rPr>
                            <w:sz w:val="19"/>
                          </w:rPr>
                        </w:pPr>
                        <w:r>
                          <w:rPr>
                            <w:sz w:val="19"/>
                          </w:rPr>
                          <w:t>34</w:t>
                        </w:r>
                      </w:p>
                    </w:tc>
                    <w:tc>
                      <w:tcPr>
                        <w:tcW w:w="1112" w:type="dxa"/>
                        <w:gridSpan w:val="2"/>
                      </w:tcPr>
                      <w:p>
                        <w:pPr>
                          <w:pStyle w:val="TableParagraph"/>
                          <w:spacing w:before="58"/>
                          <w:ind w:left="706"/>
                          <w:rPr>
                            <w:sz w:val="19"/>
                          </w:rPr>
                        </w:pPr>
                        <w:r>
                          <w:rPr>
                            <w:sz w:val="19"/>
                          </w:rPr>
                          <w:t>48</w:t>
                        </w:r>
                      </w:p>
                    </w:tc>
                  </w:tr>
                  <w:tr>
                    <w:trPr>
                      <w:trHeight w:val="344" w:hRule="atLeast"/>
                    </w:trPr>
                    <w:tc>
                      <w:tcPr>
                        <w:tcW w:w="1167" w:type="dxa"/>
                        <w:gridSpan w:val="2"/>
                      </w:tcPr>
                      <w:p>
                        <w:pPr>
                          <w:pStyle w:val="TableParagraph"/>
                          <w:spacing w:before="55"/>
                          <w:ind w:left="691"/>
                          <w:rPr>
                            <w:rFonts w:ascii="Arial Unicode MS" w:eastAsia="Arial Unicode MS" w:hint="eastAsia"/>
                            <w:sz w:val="18"/>
                          </w:rPr>
                        </w:pPr>
                        <w:r>
                          <w:rPr>
                            <w:rFonts w:ascii="Arial Unicode MS" w:eastAsia="Arial Unicode MS" w:hint="eastAsia"/>
                            <w:w w:val="100"/>
                            <w:sz w:val="18"/>
                          </w:rPr>
                          <w:t>男</w:t>
                        </w:r>
                      </w:p>
                    </w:tc>
                    <w:tc>
                      <w:tcPr>
                        <w:tcW w:w="393" w:type="dxa"/>
                      </w:tcPr>
                      <w:p>
                        <w:pPr>
                          <w:pStyle w:val="TableParagraph"/>
                          <w:rPr>
                            <w:sz w:val="18"/>
                          </w:rPr>
                        </w:pPr>
                      </w:p>
                    </w:tc>
                    <w:tc>
                      <w:tcPr>
                        <w:tcW w:w="1824" w:type="dxa"/>
                        <w:gridSpan w:val="2"/>
                      </w:tcPr>
                      <w:p>
                        <w:pPr>
                          <w:pStyle w:val="TableParagraph"/>
                          <w:spacing w:before="62"/>
                          <w:ind w:left="790" w:right="527"/>
                          <w:jc w:val="center"/>
                          <w:rPr>
                            <w:sz w:val="19"/>
                          </w:rPr>
                        </w:pPr>
                        <w:r>
                          <w:rPr>
                            <w:sz w:val="19"/>
                          </w:rPr>
                          <w:t>40</w:t>
                        </w:r>
                      </w:p>
                    </w:tc>
                    <w:tc>
                      <w:tcPr>
                        <w:tcW w:w="986" w:type="dxa"/>
                      </w:tcPr>
                      <w:p>
                        <w:pPr>
                          <w:pStyle w:val="TableParagraph"/>
                          <w:spacing w:before="55"/>
                          <w:ind w:left="314" w:right="243"/>
                          <w:jc w:val="center"/>
                          <w:rPr>
                            <w:sz w:val="19"/>
                          </w:rPr>
                        </w:pPr>
                        <w:r>
                          <w:rPr>
                            <w:sz w:val="19"/>
                          </w:rPr>
                          <w:t>37</w:t>
                        </w:r>
                      </w:p>
                    </w:tc>
                    <w:tc>
                      <w:tcPr>
                        <w:tcW w:w="580" w:type="dxa"/>
                      </w:tcPr>
                      <w:p>
                        <w:pPr>
                          <w:pStyle w:val="TableParagraph"/>
                          <w:rPr>
                            <w:sz w:val="18"/>
                          </w:rPr>
                        </w:pPr>
                      </w:p>
                    </w:tc>
                    <w:tc>
                      <w:tcPr>
                        <w:tcW w:w="778" w:type="dxa"/>
                      </w:tcPr>
                      <w:p>
                        <w:pPr>
                          <w:pStyle w:val="TableParagraph"/>
                          <w:spacing w:before="48"/>
                          <w:ind w:right="404"/>
                          <w:jc w:val="right"/>
                          <w:rPr>
                            <w:sz w:val="19"/>
                          </w:rPr>
                        </w:pPr>
                        <w:r>
                          <w:rPr>
                            <w:sz w:val="19"/>
                          </w:rPr>
                          <w:t>36</w:t>
                        </w:r>
                      </w:p>
                    </w:tc>
                    <w:tc>
                      <w:tcPr>
                        <w:tcW w:w="1076" w:type="dxa"/>
                        <w:gridSpan w:val="2"/>
                      </w:tcPr>
                      <w:p>
                        <w:pPr>
                          <w:pStyle w:val="TableParagraph"/>
                          <w:spacing w:before="48"/>
                          <w:ind w:right="148"/>
                          <w:jc w:val="right"/>
                          <w:rPr>
                            <w:sz w:val="19"/>
                          </w:rPr>
                        </w:pPr>
                        <w:r>
                          <w:rPr>
                            <w:sz w:val="19"/>
                          </w:rPr>
                          <w:t>24</w:t>
                        </w:r>
                      </w:p>
                    </w:tc>
                    <w:tc>
                      <w:tcPr>
                        <w:tcW w:w="785" w:type="dxa"/>
                      </w:tcPr>
                      <w:p>
                        <w:pPr>
                          <w:pStyle w:val="TableParagraph"/>
                          <w:rPr>
                            <w:sz w:val="18"/>
                          </w:rPr>
                        </w:pPr>
                      </w:p>
                    </w:tc>
                    <w:tc>
                      <w:tcPr>
                        <w:tcW w:w="810" w:type="dxa"/>
                      </w:tcPr>
                      <w:p>
                        <w:pPr>
                          <w:pStyle w:val="TableParagraph"/>
                          <w:spacing w:before="48"/>
                          <w:ind w:left="194"/>
                          <w:rPr>
                            <w:sz w:val="19"/>
                          </w:rPr>
                        </w:pPr>
                        <w:r>
                          <w:rPr>
                            <w:sz w:val="19"/>
                          </w:rPr>
                          <w:t>26</w:t>
                        </w:r>
                      </w:p>
                    </w:tc>
                    <w:tc>
                      <w:tcPr>
                        <w:tcW w:w="1112" w:type="dxa"/>
                        <w:gridSpan w:val="2"/>
                      </w:tcPr>
                      <w:p>
                        <w:pPr>
                          <w:pStyle w:val="TableParagraph"/>
                          <w:spacing w:before="48"/>
                          <w:ind w:left="705"/>
                          <w:rPr>
                            <w:sz w:val="19"/>
                          </w:rPr>
                        </w:pPr>
                        <w:r>
                          <w:rPr>
                            <w:sz w:val="19"/>
                          </w:rPr>
                          <w:t>27</w:t>
                        </w:r>
                      </w:p>
                    </w:tc>
                  </w:tr>
                  <w:tr>
                    <w:trPr>
                      <w:trHeight w:val="322" w:hRule="atLeast"/>
                    </w:trPr>
                    <w:tc>
                      <w:tcPr>
                        <w:tcW w:w="1167" w:type="dxa"/>
                        <w:gridSpan w:val="2"/>
                        <w:tcBorders>
                          <w:bottom w:val="single" w:sz="4" w:space="0" w:color="000000"/>
                        </w:tcBorders>
                      </w:tcPr>
                      <w:p>
                        <w:pPr>
                          <w:pStyle w:val="TableParagraph"/>
                          <w:spacing w:before="49"/>
                          <w:ind w:left="684"/>
                          <w:rPr>
                            <w:rFonts w:ascii="Arial Unicode MS" w:eastAsia="Arial Unicode MS" w:hint="eastAsia"/>
                            <w:sz w:val="18"/>
                          </w:rPr>
                        </w:pPr>
                        <w:r>
                          <w:rPr>
                            <w:rFonts w:ascii="Arial Unicode MS" w:eastAsia="Arial Unicode MS" w:hint="eastAsia"/>
                            <w:w w:val="100"/>
                            <w:sz w:val="18"/>
                          </w:rPr>
                          <w:t>女</w:t>
                        </w:r>
                      </w:p>
                    </w:tc>
                    <w:tc>
                      <w:tcPr>
                        <w:tcW w:w="393" w:type="dxa"/>
                        <w:tcBorders>
                          <w:bottom w:val="single" w:sz="4" w:space="0" w:color="000000"/>
                        </w:tcBorders>
                      </w:tcPr>
                      <w:p>
                        <w:pPr>
                          <w:pStyle w:val="TableParagraph"/>
                          <w:rPr>
                            <w:sz w:val="18"/>
                          </w:rPr>
                        </w:pPr>
                      </w:p>
                    </w:tc>
                    <w:tc>
                      <w:tcPr>
                        <w:tcW w:w="1824" w:type="dxa"/>
                        <w:gridSpan w:val="2"/>
                        <w:tcBorders>
                          <w:bottom w:val="single" w:sz="4" w:space="0" w:color="000000"/>
                        </w:tcBorders>
                      </w:tcPr>
                      <w:p>
                        <w:pPr>
                          <w:pStyle w:val="TableParagraph"/>
                          <w:spacing w:before="49"/>
                          <w:ind w:left="790" w:right="529"/>
                          <w:jc w:val="center"/>
                          <w:rPr>
                            <w:sz w:val="19"/>
                          </w:rPr>
                        </w:pPr>
                        <w:r>
                          <w:rPr>
                            <w:sz w:val="19"/>
                          </w:rPr>
                          <w:t>23</w:t>
                        </w:r>
                      </w:p>
                    </w:tc>
                    <w:tc>
                      <w:tcPr>
                        <w:tcW w:w="986" w:type="dxa"/>
                        <w:tcBorders>
                          <w:bottom w:val="single" w:sz="4" w:space="0" w:color="000000"/>
                        </w:tcBorders>
                      </w:tcPr>
                      <w:p>
                        <w:pPr>
                          <w:pStyle w:val="TableParagraph"/>
                          <w:spacing w:before="49"/>
                          <w:ind w:left="314" w:right="243"/>
                          <w:jc w:val="center"/>
                          <w:rPr>
                            <w:sz w:val="19"/>
                          </w:rPr>
                        </w:pPr>
                        <w:r>
                          <w:rPr>
                            <w:sz w:val="19"/>
                          </w:rPr>
                          <w:t>11</w:t>
                        </w:r>
                      </w:p>
                    </w:tc>
                    <w:tc>
                      <w:tcPr>
                        <w:tcW w:w="580" w:type="dxa"/>
                        <w:tcBorders>
                          <w:bottom w:val="single" w:sz="4" w:space="0" w:color="000000"/>
                        </w:tcBorders>
                      </w:tcPr>
                      <w:p>
                        <w:pPr>
                          <w:pStyle w:val="TableParagraph"/>
                          <w:rPr>
                            <w:sz w:val="18"/>
                          </w:rPr>
                        </w:pPr>
                      </w:p>
                    </w:tc>
                    <w:tc>
                      <w:tcPr>
                        <w:tcW w:w="778" w:type="dxa"/>
                        <w:tcBorders>
                          <w:bottom w:val="single" w:sz="4" w:space="0" w:color="000000"/>
                        </w:tcBorders>
                      </w:tcPr>
                      <w:p>
                        <w:pPr>
                          <w:pStyle w:val="TableParagraph"/>
                          <w:spacing w:before="42"/>
                          <w:ind w:right="411"/>
                          <w:jc w:val="right"/>
                          <w:rPr>
                            <w:sz w:val="19"/>
                          </w:rPr>
                        </w:pPr>
                        <w:r>
                          <w:rPr>
                            <w:sz w:val="19"/>
                          </w:rPr>
                          <w:t>17</w:t>
                        </w:r>
                      </w:p>
                    </w:tc>
                    <w:tc>
                      <w:tcPr>
                        <w:tcW w:w="1076" w:type="dxa"/>
                        <w:gridSpan w:val="2"/>
                        <w:tcBorders>
                          <w:bottom w:val="single" w:sz="4" w:space="0" w:color="000000"/>
                        </w:tcBorders>
                      </w:tcPr>
                      <w:p>
                        <w:pPr>
                          <w:pStyle w:val="TableParagraph"/>
                          <w:spacing w:before="42"/>
                          <w:ind w:right="152"/>
                          <w:jc w:val="right"/>
                          <w:rPr>
                            <w:sz w:val="19"/>
                          </w:rPr>
                        </w:pPr>
                        <w:r>
                          <w:rPr>
                            <w:sz w:val="19"/>
                          </w:rPr>
                          <w:t>11</w:t>
                        </w:r>
                      </w:p>
                    </w:tc>
                    <w:tc>
                      <w:tcPr>
                        <w:tcW w:w="785" w:type="dxa"/>
                        <w:tcBorders>
                          <w:bottom w:val="single" w:sz="4" w:space="0" w:color="000000"/>
                        </w:tcBorders>
                      </w:tcPr>
                      <w:p>
                        <w:pPr>
                          <w:pStyle w:val="TableParagraph"/>
                          <w:rPr>
                            <w:sz w:val="18"/>
                          </w:rPr>
                        </w:pPr>
                      </w:p>
                    </w:tc>
                    <w:tc>
                      <w:tcPr>
                        <w:tcW w:w="810" w:type="dxa"/>
                        <w:tcBorders>
                          <w:bottom w:val="single" w:sz="4" w:space="0" w:color="000000"/>
                        </w:tcBorders>
                      </w:tcPr>
                      <w:p>
                        <w:pPr>
                          <w:pStyle w:val="TableParagraph"/>
                          <w:spacing w:before="49"/>
                          <w:ind w:right="381"/>
                          <w:jc w:val="right"/>
                          <w:rPr>
                            <w:sz w:val="19"/>
                          </w:rPr>
                        </w:pPr>
                        <w:r>
                          <w:rPr>
                            <w:w w:val="107"/>
                            <w:sz w:val="19"/>
                          </w:rPr>
                          <w:t>8</w:t>
                        </w:r>
                      </w:p>
                    </w:tc>
                    <w:tc>
                      <w:tcPr>
                        <w:tcW w:w="1112" w:type="dxa"/>
                        <w:gridSpan w:val="2"/>
                      </w:tcPr>
                      <w:p>
                        <w:pPr>
                          <w:pStyle w:val="TableParagraph"/>
                          <w:spacing w:before="49"/>
                          <w:ind w:left="705"/>
                          <w:rPr>
                            <w:sz w:val="19"/>
                          </w:rPr>
                        </w:pPr>
                        <w:r>
                          <w:rPr>
                            <w:sz w:val="19"/>
                          </w:rPr>
                          <w:t>2 I</w:t>
                        </w:r>
                      </w:p>
                    </w:tc>
                  </w:tr>
                  <w:tr>
                    <w:trPr>
                      <w:trHeight w:val="728" w:hRule="atLeast"/>
                    </w:trPr>
                    <w:tc>
                      <w:tcPr>
                        <w:tcW w:w="1167" w:type="dxa"/>
                        <w:gridSpan w:val="2"/>
                        <w:tcBorders>
                          <w:top w:val="single" w:sz="4" w:space="0" w:color="000000"/>
                        </w:tcBorders>
                      </w:tcPr>
                      <w:p>
                        <w:pPr>
                          <w:pStyle w:val="TableParagraph"/>
                          <w:rPr>
                            <w:sz w:val="18"/>
                          </w:rPr>
                        </w:pPr>
                      </w:p>
                    </w:tc>
                    <w:tc>
                      <w:tcPr>
                        <w:tcW w:w="393" w:type="dxa"/>
                        <w:tcBorders>
                          <w:top w:val="single" w:sz="4" w:space="0" w:color="000000"/>
                        </w:tcBorders>
                      </w:tcPr>
                      <w:p>
                        <w:pPr>
                          <w:pStyle w:val="TableParagraph"/>
                          <w:rPr>
                            <w:sz w:val="18"/>
                          </w:rPr>
                        </w:pPr>
                      </w:p>
                    </w:tc>
                    <w:tc>
                      <w:tcPr>
                        <w:tcW w:w="1824" w:type="dxa"/>
                        <w:gridSpan w:val="2"/>
                        <w:tcBorders>
                          <w:top w:val="single" w:sz="4" w:space="0" w:color="000000"/>
                        </w:tcBorders>
                      </w:tcPr>
                      <w:p>
                        <w:pPr>
                          <w:pStyle w:val="TableParagraph"/>
                          <w:rPr>
                            <w:sz w:val="18"/>
                          </w:rPr>
                        </w:pPr>
                      </w:p>
                    </w:tc>
                    <w:tc>
                      <w:tcPr>
                        <w:tcW w:w="986" w:type="dxa"/>
                        <w:tcBorders>
                          <w:top w:val="single" w:sz="4" w:space="0" w:color="000000"/>
                        </w:tcBorders>
                      </w:tcPr>
                      <w:p>
                        <w:pPr>
                          <w:pStyle w:val="TableParagraph"/>
                          <w:rPr>
                            <w:sz w:val="18"/>
                          </w:rPr>
                        </w:pPr>
                      </w:p>
                    </w:tc>
                    <w:tc>
                      <w:tcPr>
                        <w:tcW w:w="580" w:type="dxa"/>
                        <w:tcBorders>
                          <w:top w:val="single" w:sz="4" w:space="0" w:color="000000"/>
                        </w:tcBorders>
                      </w:tcPr>
                      <w:p>
                        <w:pPr>
                          <w:pStyle w:val="TableParagraph"/>
                          <w:rPr>
                            <w:rFonts w:ascii="Arial Unicode MS"/>
                            <w:sz w:val="20"/>
                          </w:rPr>
                        </w:pPr>
                      </w:p>
                      <w:p>
                        <w:pPr>
                          <w:pStyle w:val="TableParagraph"/>
                          <w:rPr>
                            <w:rFonts w:ascii="Arial Unicode MS"/>
                            <w:sz w:val="18"/>
                          </w:rPr>
                        </w:pPr>
                      </w:p>
                      <w:p>
                        <w:pPr>
                          <w:pStyle w:val="TableParagraph"/>
                          <w:spacing w:line="199" w:lineRule="exact" w:before="1"/>
                          <w:ind w:left="94"/>
                          <w:rPr>
                            <w:sz w:val="19"/>
                          </w:rPr>
                        </w:pPr>
                        <w:r>
                          <w:rPr>
                            <w:w w:val="105"/>
                            <w:sz w:val="19"/>
                          </w:rPr>
                          <w:t>42 -</w:t>
                        </w:r>
                      </w:p>
                    </w:tc>
                    <w:tc>
                      <w:tcPr>
                        <w:tcW w:w="778" w:type="dxa"/>
                        <w:tcBorders>
                          <w:top w:val="single" w:sz="4" w:space="0" w:color="000000"/>
                        </w:tcBorders>
                      </w:tcPr>
                      <w:p>
                        <w:pPr>
                          <w:pStyle w:val="TableParagraph"/>
                          <w:rPr>
                            <w:sz w:val="18"/>
                          </w:rPr>
                        </w:pPr>
                      </w:p>
                    </w:tc>
                    <w:tc>
                      <w:tcPr>
                        <w:tcW w:w="1076" w:type="dxa"/>
                        <w:gridSpan w:val="2"/>
                        <w:tcBorders>
                          <w:top w:val="single" w:sz="4" w:space="0" w:color="000000"/>
                        </w:tcBorders>
                      </w:tcPr>
                      <w:p>
                        <w:pPr>
                          <w:pStyle w:val="TableParagraph"/>
                          <w:rPr>
                            <w:sz w:val="18"/>
                          </w:rPr>
                        </w:pPr>
                      </w:p>
                    </w:tc>
                    <w:tc>
                      <w:tcPr>
                        <w:tcW w:w="785" w:type="dxa"/>
                        <w:tcBorders>
                          <w:top w:val="single" w:sz="4" w:space="0" w:color="000000"/>
                        </w:tcBorders>
                      </w:tcPr>
                      <w:p>
                        <w:pPr>
                          <w:pStyle w:val="TableParagraph"/>
                          <w:rPr>
                            <w:sz w:val="18"/>
                          </w:rPr>
                        </w:pPr>
                      </w:p>
                    </w:tc>
                    <w:tc>
                      <w:tcPr>
                        <w:tcW w:w="810" w:type="dxa"/>
                        <w:tcBorders>
                          <w:top w:val="single" w:sz="4" w:space="0" w:color="000000"/>
                        </w:tcBorders>
                      </w:tcPr>
                      <w:p>
                        <w:pPr>
                          <w:pStyle w:val="TableParagraph"/>
                          <w:rPr>
                            <w:sz w:val="18"/>
                          </w:rPr>
                        </w:pPr>
                      </w:p>
                    </w:tc>
                    <w:tc>
                      <w:tcPr>
                        <w:tcW w:w="1112" w:type="dxa"/>
                        <w:gridSpan w:val="2"/>
                      </w:tcPr>
                      <w:p>
                        <w:pPr>
                          <w:pStyle w:val="TableParagraph"/>
                          <w:rPr>
                            <w:sz w:val="18"/>
                          </w:rPr>
                        </w:pPr>
                      </w:p>
                    </w:tc>
                  </w:tr>
                </w:tbl>
                <w:p>
                  <w:pPr>
                    <w:pStyle w:val="BodyText"/>
                  </w:pPr>
                </w:p>
              </w:txbxContent>
            </v:textbox>
            <w10:wrap type="none"/>
          </v:shape>
        </w:pict>
      </w:r>
    </w:p>
    <w:p>
      <w:pPr>
        <w:spacing w:after="0"/>
        <w:rPr>
          <w:sz w:val="2"/>
          <w:szCs w:val="2"/>
        </w:rPr>
        <w:sectPr>
          <w:type w:val="continuous"/>
          <w:pgSz w:w="11990" w:h="16840"/>
          <w:pgMar w:top="1580" w:bottom="280" w:left="980" w:right="920"/>
        </w:sectPr>
      </w:pPr>
    </w:p>
    <w:p>
      <w:pPr>
        <w:tabs>
          <w:tab w:pos="8138" w:val="left" w:leader="none"/>
        </w:tabs>
        <w:spacing w:before="72"/>
        <w:ind w:left="629" w:right="0" w:firstLine="0"/>
        <w:jc w:val="left"/>
        <w:rPr>
          <w:rFonts w:ascii="Arial Unicode MS" w:eastAsia="Arial Unicode MS" w:hint="eastAsia"/>
          <w:sz w:val="18"/>
        </w:rPr>
      </w:pPr>
      <w:r>
        <w:rPr>
          <w:rFonts w:ascii="Arial Unicode MS" w:eastAsia="Arial Unicode MS" w:hint="eastAsia"/>
          <w:w w:val="100"/>
          <w:sz w:val="18"/>
          <w:u w:val="single"/>
        </w:rPr>
        <w:t> </w:t>
      </w:r>
      <w:r>
        <w:rPr>
          <w:rFonts w:ascii="Arial Unicode MS" w:eastAsia="Arial Unicode MS" w:hint="eastAsia"/>
          <w:sz w:val="18"/>
          <w:u w:val="single"/>
        </w:rPr>
        <w:tab/>
      </w:r>
      <w:r>
        <w:rPr>
          <w:rFonts w:ascii="Arial Unicode MS" w:eastAsia="Arial Unicode MS" w:hint="eastAsia"/>
          <w:w w:val="135"/>
          <w:sz w:val="18"/>
          <w:u w:val="single"/>
        </w:rPr>
        <w:t>（単位：人）</w:t>
      </w:r>
    </w:p>
    <w:p>
      <w:pPr>
        <w:tabs>
          <w:tab w:pos="1938" w:val="left" w:leader="none"/>
          <w:tab w:pos="3241" w:val="left" w:leader="none"/>
          <w:tab w:pos="4666" w:val="left" w:leader="none"/>
          <w:tab w:pos="5746" w:val="left" w:leader="none"/>
          <w:tab w:pos="7066" w:val="left" w:leader="none"/>
          <w:tab w:pos="8353" w:val="left" w:leader="none"/>
        </w:tabs>
        <w:spacing w:before="58"/>
        <w:ind w:left="636" w:right="0" w:firstLine="0"/>
        <w:jc w:val="left"/>
        <w:rPr>
          <w:rFonts w:ascii="Arial Unicode MS" w:hAnsi="Arial Unicode MS" w:cs="Arial Unicode MS" w:eastAsia="Arial Unicode MS" w:hint="eastAsia"/>
          <w:sz w:val="17"/>
          <w:szCs w:val="17"/>
        </w:rPr>
      </w:pPr>
      <w:r>
        <w:rPr>
          <w:w w:val="105"/>
          <w:position w:val="3"/>
          <w:sz w:val="19"/>
          <w:szCs w:val="19"/>
        </w:rPr>
        <w:t>7 </w:t>
      </w:r>
      <w:r>
        <w:rPr>
          <w:spacing w:val="16"/>
          <w:w w:val="105"/>
          <w:position w:val="3"/>
          <w:sz w:val="19"/>
          <w:szCs w:val="19"/>
        </w:rPr>
        <w:t> </w:t>
      </w:r>
      <w:r>
        <w:rPr>
          <w:rFonts w:ascii="Arial Unicode MS" w:hAnsi="Arial Unicode MS" w:cs="Arial Unicode MS" w:eastAsia="Arial Unicode MS" w:hint="eastAsia"/>
          <w:w w:val="105"/>
          <w:position w:val="3"/>
          <w:sz w:val="18"/>
          <w:szCs w:val="18"/>
        </w:rPr>
        <w:t>月</w:t>
        <w:tab/>
      </w:r>
      <w:r>
        <w:rPr>
          <w:w w:val="105"/>
          <w:position w:val="2"/>
          <w:sz w:val="19"/>
          <w:szCs w:val="19"/>
        </w:rPr>
        <w:t>8 </w:t>
      </w:r>
      <w:r>
        <w:rPr>
          <w:spacing w:val="26"/>
          <w:w w:val="105"/>
          <w:position w:val="2"/>
          <w:sz w:val="19"/>
          <w:szCs w:val="19"/>
        </w:rPr>
        <w:t> </w:t>
      </w:r>
      <w:r>
        <w:rPr>
          <w:rFonts w:ascii="Arial Unicode MS" w:hAnsi="Arial Unicode MS" w:cs="Arial Unicode MS" w:eastAsia="Arial Unicode MS" w:hint="eastAsia"/>
          <w:w w:val="105"/>
          <w:position w:val="2"/>
          <w:sz w:val="18"/>
          <w:szCs w:val="18"/>
        </w:rPr>
        <w:t>月</w:t>
        <w:tab/>
      </w:r>
      <w:r>
        <w:rPr>
          <w:w w:val="105"/>
          <w:position w:val="4"/>
          <w:sz w:val="19"/>
          <w:szCs w:val="19"/>
        </w:rPr>
        <w:t>9   </w:t>
      </w:r>
      <w:r>
        <w:rPr>
          <w:rFonts w:ascii="Arial Unicode MS" w:hAnsi="Arial Unicode MS" w:cs="Arial Unicode MS" w:eastAsia="Arial Unicode MS" w:hint="eastAsia"/>
          <w:w w:val="105"/>
          <w:position w:val="4"/>
          <w:sz w:val="18"/>
          <w:szCs w:val="18"/>
        </w:rPr>
        <w:t>月</w:t>
      </w:r>
      <w:r>
        <w:rPr>
          <w:rFonts w:ascii="Arial Unicode MS" w:hAnsi="Arial Unicode MS" w:cs="Arial Unicode MS" w:eastAsia="Arial Unicode MS" w:hint="eastAsia"/>
          <w:spacing w:val="29"/>
          <w:w w:val="105"/>
          <w:position w:val="4"/>
          <w:sz w:val="18"/>
          <w:szCs w:val="18"/>
        </w:rPr>
        <w:t> </w:t>
      </w:r>
      <w:r>
        <w:rPr>
          <w:rFonts w:ascii="Arial Unicode MS" w:hAnsi="Arial Unicode MS" w:cs="Arial Unicode MS" w:eastAsia="Arial Unicode MS" w:hint="eastAsia"/>
          <w:spacing w:val="25"/>
          <w:w w:val="105"/>
          <w:position w:val="4"/>
          <w:sz w:val="18"/>
          <w:szCs w:val="18"/>
        </w:rPr>
        <w:t>ー</w:t>
      </w:r>
      <w:r>
        <w:rPr>
          <w:rFonts w:ascii="Arial Unicode MS" w:hAnsi="Arial Unicode MS" w:cs="Arial Unicode MS" w:eastAsia="Arial Unicode MS" w:hint="eastAsia"/>
          <w:w w:val="105"/>
          <w:position w:val="4"/>
          <w:sz w:val="18"/>
          <w:szCs w:val="18"/>
        </w:rPr>
        <w:t>�</w:t>
        <w:tab/>
        <w:t>〇月</w:t>
        <w:tab/>
      </w:r>
      <w:r>
        <w:rPr>
          <w:w w:val="105"/>
          <w:position w:val="1"/>
          <w:sz w:val="19"/>
          <w:szCs w:val="19"/>
        </w:rPr>
        <w:t>1  </w:t>
      </w:r>
      <w:r>
        <w:rPr>
          <w:spacing w:val="17"/>
          <w:w w:val="105"/>
          <w:position w:val="1"/>
          <w:sz w:val="19"/>
          <w:szCs w:val="19"/>
        </w:rPr>
        <w:t> </w:t>
      </w:r>
      <w:r>
        <w:rPr>
          <w:w w:val="105"/>
          <w:position w:val="1"/>
          <w:sz w:val="19"/>
          <w:szCs w:val="19"/>
        </w:rPr>
        <w:t>1 </w:t>
      </w:r>
      <w:r>
        <w:rPr>
          <w:spacing w:val="23"/>
          <w:w w:val="105"/>
          <w:position w:val="1"/>
          <w:sz w:val="19"/>
          <w:szCs w:val="19"/>
        </w:rPr>
        <w:t> </w:t>
      </w:r>
      <w:r>
        <w:rPr>
          <w:rFonts w:ascii="Arial Unicode MS" w:hAnsi="Arial Unicode MS" w:cs="Arial Unicode MS" w:eastAsia="Arial Unicode MS" w:hint="eastAsia"/>
          <w:w w:val="105"/>
          <w:position w:val="1"/>
          <w:sz w:val="18"/>
          <w:szCs w:val="18"/>
        </w:rPr>
        <w:t>月</w:t>
        <w:tab/>
      </w:r>
      <w:r>
        <w:rPr>
          <w:w w:val="105"/>
          <w:sz w:val="19"/>
          <w:szCs w:val="19"/>
        </w:rPr>
        <w:t>1  </w:t>
      </w:r>
      <w:r>
        <w:rPr>
          <w:spacing w:val="24"/>
          <w:w w:val="105"/>
          <w:sz w:val="19"/>
          <w:szCs w:val="19"/>
        </w:rPr>
        <w:t> </w:t>
      </w:r>
      <w:r>
        <w:rPr>
          <w:w w:val="105"/>
          <w:sz w:val="19"/>
          <w:szCs w:val="19"/>
        </w:rPr>
        <w:t>2 </w:t>
      </w:r>
      <w:r>
        <w:rPr>
          <w:spacing w:val="14"/>
          <w:w w:val="105"/>
          <w:sz w:val="19"/>
          <w:szCs w:val="19"/>
        </w:rPr>
        <w:t> </w:t>
      </w:r>
      <w:r>
        <w:rPr>
          <w:rFonts w:ascii="Arial Unicode MS" w:hAnsi="Arial Unicode MS" w:cs="Arial Unicode MS" w:eastAsia="Arial Unicode MS" w:hint="eastAsia"/>
          <w:w w:val="105"/>
          <w:sz w:val="18"/>
          <w:szCs w:val="18"/>
        </w:rPr>
        <w:t>月</w:t>
        <w:tab/>
        <w:t>平 成 </w:t>
      </w:r>
      <w:r>
        <w:rPr>
          <w:w w:val="105"/>
          <w:sz w:val="19"/>
          <w:szCs w:val="19"/>
        </w:rPr>
        <w:t>8</w:t>
      </w:r>
      <w:r>
        <w:rPr>
          <w:spacing w:val="13"/>
          <w:w w:val="105"/>
          <w:sz w:val="19"/>
          <w:szCs w:val="19"/>
        </w:rPr>
        <w:t> </w:t>
      </w:r>
      <w:r>
        <w:rPr>
          <w:rFonts w:ascii="Arial Unicode MS" w:hAnsi="Arial Unicode MS" w:cs="Arial Unicode MS" w:eastAsia="Arial Unicode MS" w:hint="eastAsia"/>
          <w:w w:val="105"/>
          <w:sz w:val="17"/>
          <w:szCs w:val="17"/>
        </w:rPr>
        <w:t>年</w:t>
      </w:r>
    </w:p>
    <w:p>
      <w:pPr>
        <w:pStyle w:val="BodyText"/>
        <w:spacing w:before="3"/>
        <w:rPr>
          <w:rFonts w:ascii="Arial Unicode MS"/>
          <w:sz w:val="5"/>
        </w:rPr>
      </w:pPr>
    </w:p>
    <w:tbl>
      <w:tblPr>
        <w:tblW w:w="0" w:type="auto"/>
        <w:jc w:val="left"/>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6"/>
        <w:gridCol w:w="1278"/>
        <w:gridCol w:w="1307"/>
        <w:gridCol w:w="1360"/>
        <w:gridCol w:w="1281"/>
        <w:gridCol w:w="1072"/>
        <w:gridCol w:w="1022"/>
        <w:gridCol w:w="475"/>
      </w:tblGrid>
      <w:tr>
        <w:trPr>
          <w:trHeight w:val="292" w:hRule="atLeast"/>
        </w:trPr>
        <w:tc>
          <w:tcPr>
            <w:tcW w:w="1066" w:type="dxa"/>
            <w:tcBorders>
              <w:top w:val="single" w:sz="4" w:space="0" w:color="000000"/>
            </w:tcBorders>
          </w:tcPr>
          <w:p>
            <w:pPr>
              <w:pStyle w:val="TableParagraph"/>
              <w:spacing w:line="209" w:lineRule="exact"/>
              <w:ind w:left="338"/>
              <w:rPr>
                <w:sz w:val="19"/>
              </w:rPr>
            </w:pPr>
            <w:r>
              <w:rPr>
                <w:w w:val="110"/>
                <w:sz w:val="19"/>
              </w:rPr>
              <w:t>267</w:t>
            </w:r>
          </w:p>
        </w:tc>
        <w:tc>
          <w:tcPr>
            <w:tcW w:w="1278" w:type="dxa"/>
            <w:tcBorders>
              <w:top w:val="single" w:sz="4" w:space="0" w:color="000000"/>
            </w:tcBorders>
          </w:tcPr>
          <w:p>
            <w:pPr>
              <w:pStyle w:val="TableParagraph"/>
              <w:spacing w:line="216" w:lineRule="exact"/>
              <w:ind w:left="322"/>
              <w:rPr>
                <w:sz w:val="19"/>
              </w:rPr>
            </w:pPr>
            <w:r>
              <w:rPr>
                <w:w w:val="110"/>
                <w:sz w:val="19"/>
              </w:rPr>
              <w:t>1, 11 7</w:t>
            </w:r>
          </w:p>
        </w:tc>
        <w:tc>
          <w:tcPr>
            <w:tcW w:w="1307" w:type="dxa"/>
            <w:tcBorders>
              <w:top w:val="single" w:sz="4" w:space="0" w:color="000000"/>
            </w:tcBorders>
          </w:tcPr>
          <w:p>
            <w:pPr>
              <w:pStyle w:val="TableParagraph"/>
              <w:spacing w:before="5"/>
              <w:ind w:left="603"/>
              <w:rPr>
                <w:sz w:val="19"/>
              </w:rPr>
            </w:pPr>
            <w:r>
              <w:rPr>
                <w:w w:val="105"/>
                <w:sz w:val="19"/>
              </w:rPr>
              <w:t>396</w:t>
            </w:r>
          </w:p>
        </w:tc>
        <w:tc>
          <w:tcPr>
            <w:tcW w:w="1360" w:type="dxa"/>
            <w:tcBorders>
              <w:top w:val="single" w:sz="4" w:space="0" w:color="000000"/>
            </w:tcBorders>
          </w:tcPr>
          <w:p>
            <w:pPr>
              <w:pStyle w:val="TableParagraph"/>
              <w:spacing w:before="5"/>
              <w:ind w:left="616"/>
              <w:rPr>
                <w:sz w:val="19"/>
              </w:rPr>
            </w:pPr>
            <w:r>
              <w:rPr>
                <w:w w:val="105"/>
                <w:sz w:val="19"/>
              </w:rPr>
              <w:t>525</w:t>
            </w:r>
          </w:p>
        </w:tc>
        <w:tc>
          <w:tcPr>
            <w:tcW w:w="1281" w:type="dxa"/>
            <w:tcBorders>
              <w:top w:val="single" w:sz="4" w:space="0" w:color="000000"/>
            </w:tcBorders>
          </w:tcPr>
          <w:p>
            <w:pPr>
              <w:pStyle w:val="TableParagraph"/>
              <w:spacing w:before="12"/>
              <w:ind w:left="587"/>
              <w:rPr>
                <w:sz w:val="19"/>
              </w:rPr>
            </w:pPr>
            <w:r>
              <w:rPr>
                <w:sz w:val="19"/>
              </w:rPr>
              <w:t>l 5 9</w:t>
            </w:r>
          </w:p>
        </w:tc>
        <w:tc>
          <w:tcPr>
            <w:tcW w:w="1072" w:type="dxa"/>
            <w:tcBorders>
              <w:top w:val="single" w:sz="4" w:space="0" w:color="000000"/>
              <w:right w:val="single" w:sz="4" w:space="0" w:color="000000"/>
            </w:tcBorders>
          </w:tcPr>
          <w:p>
            <w:pPr>
              <w:pStyle w:val="TableParagraph"/>
              <w:spacing w:before="19"/>
              <w:ind w:right="77"/>
              <w:jc w:val="right"/>
              <w:rPr>
                <w:sz w:val="19"/>
              </w:rPr>
            </w:pPr>
            <w:r>
              <w:rPr>
                <w:w w:val="105"/>
                <w:sz w:val="19"/>
              </w:rPr>
              <w:t>I I 7</w:t>
            </w:r>
          </w:p>
        </w:tc>
        <w:tc>
          <w:tcPr>
            <w:tcW w:w="1497" w:type="dxa"/>
            <w:gridSpan w:val="2"/>
            <w:tcBorders>
              <w:left w:val="single" w:sz="4" w:space="0" w:color="000000"/>
            </w:tcBorders>
          </w:tcPr>
          <w:p>
            <w:pPr>
              <w:pStyle w:val="TableParagraph"/>
              <w:spacing w:before="26"/>
              <w:ind w:right="-29"/>
              <w:jc w:val="right"/>
              <w:rPr>
                <w:sz w:val="19"/>
              </w:rPr>
            </w:pPr>
            <w:r>
              <w:rPr>
                <w:rFonts w:ascii="Arial Unicode MS" w:hAnsi="Arial Unicode MS"/>
                <w:w w:val="90"/>
                <w:sz w:val="16"/>
              </w:rPr>
              <w:t>— </w:t>
            </w:r>
            <w:r>
              <w:rPr>
                <w:sz w:val="19"/>
              </w:rPr>
              <w:t>5 8 8</w:t>
            </w:r>
          </w:p>
        </w:tc>
      </w:tr>
      <w:tr>
        <w:trPr>
          <w:trHeight w:val="345" w:hRule="atLeast"/>
        </w:trPr>
        <w:tc>
          <w:tcPr>
            <w:tcW w:w="1066" w:type="dxa"/>
          </w:tcPr>
          <w:p>
            <w:pPr>
              <w:pStyle w:val="TableParagraph"/>
              <w:spacing w:before="37"/>
              <w:ind w:left="335"/>
              <w:rPr>
                <w:sz w:val="19"/>
              </w:rPr>
            </w:pPr>
            <w:r>
              <w:rPr>
                <w:w w:val="105"/>
                <w:sz w:val="19"/>
              </w:rPr>
              <w:t>123</w:t>
            </w:r>
          </w:p>
        </w:tc>
        <w:tc>
          <w:tcPr>
            <w:tcW w:w="1278" w:type="dxa"/>
          </w:tcPr>
          <w:p>
            <w:pPr>
              <w:pStyle w:val="TableParagraph"/>
              <w:spacing w:before="44"/>
              <w:ind w:left="582"/>
              <w:rPr>
                <w:sz w:val="19"/>
              </w:rPr>
            </w:pPr>
            <w:r>
              <w:rPr>
                <w:w w:val="105"/>
                <w:sz w:val="19"/>
              </w:rPr>
              <w:t>682</w:t>
            </w:r>
          </w:p>
        </w:tc>
        <w:tc>
          <w:tcPr>
            <w:tcW w:w="1307" w:type="dxa"/>
          </w:tcPr>
          <w:p>
            <w:pPr>
              <w:pStyle w:val="TableParagraph"/>
              <w:spacing w:before="44"/>
              <w:ind w:left="607"/>
              <w:rPr>
                <w:sz w:val="19"/>
              </w:rPr>
            </w:pPr>
            <w:r>
              <w:rPr>
                <w:w w:val="105"/>
                <w:sz w:val="19"/>
              </w:rPr>
              <w:t>242</w:t>
            </w:r>
          </w:p>
        </w:tc>
        <w:tc>
          <w:tcPr>
            <w:tcW w:w="1360" w:type="dxa"/>
          </w:tcPr>
          <w:p>
            <w:pPr>
              <w:pStyle w:val="TableParagraph"/>
              <w:spacing w:before="51"/>
              <w:ind w:left="610"/>
              <w:rPr>
                <w:sz w:val="19"/>
              </w:rPr>
            </w:pPr>
            <w:r>
              <w:rPr>
                <w:w w:val="105"/>
                <w:sz w:val="19"/>
              </w:rPr>
              <w:t>362</w:t>
            </w:r>
          </w:p>
        </w:tc>
        <w:tc>
          <w:tcPr>
            <w:tcW w:w="1281" w:type="dxa"/>
          </w:tcPr>
          <w:p>
            <w:pPr>
              <w:pStyle w:val="TableParagraph"/>
              <w:spacing w:before="58"/>
              <w:ind w:right="366"/>
              <w:jc w:val="right"/>
              <w:rPr>
                <w:sz w:val="19"/>
              </w:rPr>
            </w:pPr>
            <w:r>
              <w:rPr>
                <w:w w:val="105"/>
                <w:sz w:val="19"/>
              </w:rPr>
              <w:t>79</w:t>
            </w:r>
          </w:p>
        </w:tc>
        <w:tc>
          <w:tcPr>
            <w:tcW w:w="1072" w:type="dxa"/>
            <w:tcBorders>
              <w:right w:val="single" w:sz="4" w:space="0" w:color="000000"/>
            </w:tcBorders>
          </w:tcPr>
          <w:p>
            <w:pPr>
              <w:pStyle w:val="TableParagraph"/>
              <w:spacing w:before="66"/>
              <w:ind w:right="87"/>
              <w:jc w:val="right"/>
              <w:rPr>
                <w:sz w:val="19"/>
              </w:rPr>
            </w:pPr>
            <w:r>
              <w:rPr>
                <w:sz w:val="19"/>
              </w:rPr>
              <w:t>1 9</w:t>
            </w:r>
          </w:p>
        </w:tc>
        <w:tc>
          <w:tcPr>
            <w:tcW w:w="1497" w:type="dxa"/>
            <w:gridSpan w:val="2"/>
            <w:tcBorders>
              <w:left w:val="single" w:sz="4" w:space="0" w:color="000000"/>
            </w:tcBorders>
          </w:tcPr>
          <w:p>
            <w:pPr>
              <w:pStyle w:val="TableParagraph"/>
              <w:spacing w:before="87"/>
              <w:ind w:left="903" w:right="-29"/>
              <w:rPr>
                <w:sz w:val="19"/>
              </w:rPr>
            </w:pPr>
            <w:r>
              <w:rPr>
                <w:rFonts w:ascii="Arial Unicode MS" w:hAnsi="Arial Unicode MS"/>
                <w:sz w:val="14"/>
              </w:rPr>
              <w:t>– </w:t>
            </w:r>
            <w:r>
              <w:rPr>
                <w:sz w:val="19"/>
              </w:rPr>
              <w:t>2 7</w:t>
            </w:r>
            <w:r>
              <w:rPr>
                <w:spacing w:val="-38"/>
                <w:sz w:val="19"/>
              </w:rPr>
              <w:t> </w:t>
            </w:r>
            <w:r>
              <w:rPr>
                <w:sz w:val="19"/>
              </w:rPr>
              <w:t>2</w:t>
            </w:r>
          </w:p>
        </w:tc>
      </w:tr>
      <w:tr>
        <w:trPr>
          <w:trHeight w:val="290" w:hRule="atLeast"/>
        </w:trPr>
        <w:tc>
          <w:tcPr>
            <w:tcW w:w="1066" w:type="dxa"/>
            <w:tcBorders>
              <w:bottom w:val="single" w:sz="4" w:space="0" w:color="000000"/>
            </w:tcBorders>
          </w:tcPr>
          <w:p>
            <w:pPr>
              <w:pStyle w:val="TableParagraph"/>
              <w:spacing w:before="31"/>
              <w:ind w:left="335"/>
              <w:rPr>
                <w:sz w:val="19"/>
              </w:rPr>
            </w:pPr>
            <w:r>
              <w:rPr>
                <w:sz w:val="19"/>
              </w:rPr>
              <w:t>144</w:t>
            </w:r>
          </w:p>
        </w:tc>
        <w:tc>
          <w:tcPr>
            <w:tcW w:w="1278" w:type="dxa"/>
            <w:tcBorders>
              <w:bottom w:val="single" w:sz="4" w:space="0" w:color="000000"/>
            </w:tcBorders>
          </w:tcPr>
          <w:p>
            <w:pPr>
              <w:pStyle w:val="TableParagraph"/>
              <w:spacing w:before="38"/>
              <w:ind w:left="580"/>
              <w:rPr>
                <w:sz w:val="19"/>
              </w:rPr>
            </w:pPr>
            <w:r>
              <w:rPr>
                <w:sz w:val="19"/>
              </w:rPr>
              <w:t>435</w:t>
            </w:r>
          </w:p>
        </w:tc>
        <w:tc>
          <w:tcPr>
            <w:tcW w:w="1307" w:type="dxa"/>
            <w:tcBorders>
              <w:bottom w:val="single" w:sz="4" w:space="0" w:color="000000"/>
            </w:tcBorders>
          </w:tcPr>
          <w:p>
            <w:pPr>
              <w:pStyle w:val="TableParagraph"/>
              <w:spacing w:before="38"/>
              <w:ind w:left="596"/>
              <w:rPr>
                <w:sz w:val="19"/>
              </w:rPr>
            </w:pPr>
            <w:r>
              <w:rPr>
                <w:sz w:val="19"/>
              </w:rPr>
              <w:t>15 4</w:t>
            </w:r>
          </w:p>
        </w:tc>
        <w:tc>
          <w:tcPr>
            <w:tcW w:w="1360" w:type="dxa"/>
            <w:tcBorders>
              <w:bottom w:val="single" w:sz="4" w:space="0" w:color="000000"/>
            </w:tcBorders>
          </w:tcPr>
          <w:p>
            <w:pPr>
              <w:pStyle w:val="TableParagraph"/>
              <w:spacing w:before="45"/>
              <w:ind w:left="355" w:right="212"/>
              <w:jc w:val="center"/>
              <w:rPr>
                <w:sz w:val="19"/>
              </w:rPr>
            </w:pPr>
            <w:r>
              <w:rPr>
                <w:sz w:val="19"/>
              </w:rPr>
              <w:t>163</w:t>
            </w:r>
          </w:p>
        </w:tc>
        <w:tc>
          <w:tcPr>
            <w:tcW w:w="1281" w:type="dxa"/>
            <w:tcBorders>
              <w:bottom w:val="single" w:sz="4" w:space="0" w:color="000000"/>
            </w:tcBorders>
          </w:tcPr>
          <w:p>
            <w:pPr>
              <w:pStyle w:val="TableParagraph"/>
              <w:spacing w:line="210" w:lineRule="exact" w:before="60"/>
              <w:ind w:right="385"/>
              <w:jc w:val="right"/>
              <w:rPr>
                <w:sz w:val="19"/>
              </w:rPr>
            </w:pPr>
            <w:r>
              <w:rPr>
                <w:w w:val="95"/>
                <w:sz w:val="19"/>
              </w:rPr>
              <w:t>80</w:t>
            </w:r>
          </w:p>
        </w:tc>
        <w:tc>
          <w:tcPr>
            <w:tcW w:w="1072" w:type="dxa"/>
            <w:tcBorders>
              <w:bottom w:val="single" w:sz="4" w:space="0" w:color="000000"/>
              <w:right w:val="single" w:sz="4" w:space="0" w:color="000000"/>
            </w:tcBorders>
          </w:tcPr>
          <w:p>
            <w:pPr>
              <w:pStyle w:val="TableParagraph"/>
              <w:spacing w:line="203" w:lineRule="exact" w:before="67"/>
              <w:ind w:right="121"/>
              <w:jc w:val="right"/>
              <w:rPr>
                <w:sz w:val="19"/>
              </w:rPr>
            </w:pPr>
            <w:r>
              <w:rPr>
                <w:w w:val="95"/>
                <w:sz w:val="19"/>
              </w:rPr>
              <w:t>98</w:t>
            </w:r>
          </w:p>
        </w:tc>
        <w:tc>
          <w:tcPr>
            <w:tcW w:w="1497" w:type="dxa"/>
            <w:gridSpan w:val="2"/>
            <w:tcBorders>
              <w:left w:val="single" w:sz="4" w:space="0" w:color="000000"/>
              <w:bottom w:val="single" w:sz="4" w:space="0" w:color="000000"/>
            </w:tcBorders>
          </w:tcPr>
          <w:p>
            <w:pPr>
              <w:pStyle w:val="TableParagraph"/>
              <w:spacing w:line="210" w:lineRule="exact" w:before="60"/>
              <w:ind w:right="-15"/>
              <w:jc w:val="right"/>
              <w:rPr>
                <w:sz w:val="19"/>
              </w:rPr>
            </w:pPr>
            <w:r>
              <w:rPr>
                <w:w w:val="140"/>
                <w:sz w:val="19"/>
              </w:rPr>
              <w:t>-316</w:t>
            </w:r>
          </w:p>
        </w:tc>
      </w:tr>
      <w:tr>
        <w:trPr>
          <w:trHeight w:val="367" w:hRule="atLeast"/>
        </w:trPr>
        <w:tc>
          <w:tcPr>
            <w:tcW w:w="1066" w:type="dxa"/>
            <w:tcBorders>
              <w:top w:val="single" w:sz="4" w:space="0" w:color="000000"/>
            </w:tcBorders>
          </w:tcPr>
          <w:p>
            <w:pPr>
              <w:pStyle w:val="TableParagraph"/>
              <w:spacing w:before="63"/>
              <w:ind w:right="316"/>
              <w:jc w:val="right"/>
              <w:rPr>
                <w:sz w:val="19"/>
              </w:rPr>
            </w:pPr>
            <w:r>
              <w:rPr>
                <w:w w:val="140"/>
                <w:sz w:val="19"/>
              </w:rPr>
              <w:t>203</w:t>
            </w:r>
          </w:p>
        </w:tc>
        <w:tc>
          <w:tcPr>
            <w:tcW w:w="1278" w:type="dxa"/>
            <w:tcBorders>
              <w:top w:val="single" w:sz="4" w:space="0" w:color="000000"/>
            </w:tcBorders>
          </w:tcPr>
          <w:p>
            <w:pPr>
              <w:pStyle w:val="TableParagraph"/>
              <w:spacing w:before="70"/>
              <w:ind w:right="342"/>
              <w:jc w:val="right"/>
              <w:rPr>
                <w:sz w:val="19"/>
              </w:rPr>
            </w:pPr>
            <w:r>
              <w:rPr>
                <w:sz w:val="19"/>
              </w:rPr>
              <w:t>I 9 8</w:t>
            </w:r>
          </w:p>
        </w:tc>
        <w:tc>
          <w:tcPr>
            <w:tcW w:w="1307" w:type="dxa"/>
            <w:tcBorders>
              <w:top w:val="single" w:sz="4" w:space="0" w:color="000000"/>
            </w:tcBorders>
          </w:tcPr>
          <w:p>
            <w:pPr>
              <w:pStyle w:val="TableParagraph"/>
              <w:spacing w:before="77"/>
              <w:ind w:left="596"/>
              <w:rPr>
                <w:sz w:val="19"/>
              </w:rPr>
            </w:pPr>
            <w:r>
              <w:rPr>
                <w:w w:val="105"/>
                <w:sz w:val="19"/>
              </w:rPr>
              <w:t>194</w:t>
            </w:r>
          </w:p>
        </w:tc>
        <w:tc>
          <w:tcPr>
            <w:tcW w:w="1360" w:type="dxa"/>
            <w:tcBorders>
              <w:top w:val="single" w:sz="4" w:space="0" w:color="000000"/>
            </w:tcBorders>
          </w:tcPr>
          <w:p>
            <w:pPr>
              <w:pStyle w:val="TableParagraph"/>
              <w:spacing w:before="77"/>
              <w:ind w:left="603"/>
              <w:rPr>
                <w:sz w:val="19"/>
              </w:rPr>
            </w:pPr>
            <w:r>
              <w:rPr>
                <w:w w:val="105"/>
                <w:sz w:val="19"/>
              </w:rPr>
              <w:t>126</w:t>
            </w:r>
          </w:p>
        </w:tc>
        <w:tc>
          <w:tcPr>
            <w:tcW w:w="1281" w:type="dxa"/>
            <w:tcBorders>
              <w:top w:val="single" w:sz="4" w:space="0" w:color="000000"/>
            </w:tcBorders>
          </w:tcPr>
          <w:p>
            <w:pPr>
              <w:pStyle w:val="TableParagraph"/>
              <w:spacing w:before="91"/>
              <w:ind w:left="571"/>
              <w:rPr>
                <w:sz w:val="19"/>
              </w:rPr>
            </w:pPr>
            <w:r>
              <w:rPr>
                <w:w w:val="105"/>
                <w:sz w:val="19"/>
              </w:rPr>
              <w:t>150</w:t>
            </w:r>
          </w:p>
        </w:tc>
        <w:tc>
          <w:tcPr>
            <w:tcW w:w="1072" w:type="dxa"/>
            <w:tcBorders>
              <w:top w:val="single" w:sz="4" w:space="0" w:color="000000"/>
              <w:right w:val="single" w:sz="4" w:space="0" w:color="000000"/>
            </w:tcBorders>
          </w:tcPr>
          <w:p>
            <w:pPr>
              <w:pStyle w:val="TableParagraph"/>
              <w:spacing w:before="99"/>
              <w:ind w:right="88"/>
              <w:jc w:val="right"/>
              <w:rPr>
                <w:sz w:val="19"/>
              </w:rPr>
            </w:pPr>
            <w:r>
              <w:rPr>
                <w:w w:val="99"/>
                <w:sz w:val="19"/>
              </w:rPr>
              <w:t>4</w:t>
            </w:r>
          </w:p>
        </w:tc>
        <w:tc>
          <w:tcPr>
            <w:tcW w:w="1497" w:type="dxa"/>
            <w:gridSpan w:val="2"/>
            <w:tcBorders>
              <w:top w:val="single" w:sz="4" w:space="0" w:color="000000"/>
              <w:left w:val="single" w:sz="4" w:space="0" w:color="000000"/>
            </w:tcBorders>
          </w:tcPr>
          <w:p>
            <w:pPr>
              <w:pStyle w:val="TableParagraph"/>
              <w:spacing w:before="99"/>
              <w:ind w:left="861" w:right="-29"/>
              <w:rPr>
                <w:sz w:val="19"/>
              </w:rPr>
            </w:pPr>
            <w:r>
              <w:rPr>
                <w:w w:val="150"/>
                <w:sz w:val="19"/>
              </w:rPr>
              <w:t>1,440</w:t>
            </w:r>
          </w:p>
        </w:tc>
      </w:tr>
      <w:tr>
        <w:trPr>
          <w:trHeight w:val="349" w:hRule="atLeast"/>
        </w:trPr>
        <w:tc>
          <w:tcPr>
            <w:tcW w:w="1066" w:type="dxa"/>
          </w:tcPr>
          <w:p>
            <w:pPr>
              <w:pStyle w:val="TableParagraph"/>
              <w:spacing w:before="42"/>
              <w:ind w:right="313"/>
              <w:jc w:val="right"/>
              <w:rPr>
                <w:sz w:val="19"/>
              </w:rPr>
            </w:pPr>
            <w:r>
              <w:rPr>
                <w:w w:val="150"/>
                <w:sz w:val="19"/>
              </w:rPr>
              <w:t>87</w:t>
            </w:r>
          </w:p>
        </w:tc>
        <w:tc>
          <w:tcPr>
            <w:tcW w:w="1278" w:type="dxa"/>
          </w:tcPr>
          <w:p>
            <w:pPr>
              <w:pStyle w:val="TableParagraph"/>
              <w:spacing w:before="49"/>
              <w:ind w:right="282"/>
              <w:jc w:val="right"/>
              <w:rPr>
                <w:sz w:val="19"/>
              </w:rPr>
            </w:pPr>
            <w:r>
              <w:rPr>
                <w:w w:val="150"/>
                <w:sz w:val="19"/>
              </w:rPr>
              <w:t>57</w:t>
            </w:r>
          </w:p>
        </w:tc>
        <w:tc>
          <w:tcPr>
            <w:tcW w:w="1307" w:type="dxa"/>
          </w:tcPr>
          <w:p>
            <w:pPr>
              <w:pStyle w:val="TableParagraph"/>
              <w:spacing w:before="56"/>
              <w:ind w:left="727"/>
              <w:rPr>
                <w:sz w:val="19"/>
              </w:rPr>
            </w:pPr>
            <w:r>
              <w:rPr>
                <w:w w:val="150"/>
                <w:sz w:val="19"/>
              </w:rPr>
              <w:t>71</w:t>
            </w:r>
          </w:p>
        </w:tc>
        <w:tc>
          <w:tcPr>
            <w:tcW w:w="1360" w:type="dxa"/>
          </w:tcPr>
          <w:p>
            <w:pPr>
              <w:pStyle w:val="TableParagraph"/>
              <w:spacing w:before="56"/>
              <w:ind w:left="736"/>
              <w:rPr>
                <w:sz w:val="19"/>
              </w:rPr>
            </w:pPr>
            <w:r>
              <w:rPr>
                <w:w w:val="150"/>
                <w:sz w:val="19"/>
              </w:rPr>
              <w:t>24</w:t>
            </w:r>
          </w:p>
        </w:tc>
        <w:tc>
          <w:tcPr>
            <w:tcW w:w="1281" w:type="dxa"/>
          </w:tcPr>
          <w:p>
            <w:pPr>
              <w:pStyle w:val="TableParagraph"/>
              <w:spacing w:before="63"/>
              <w:ind w:right="284"/>
              <w:jc w:val="right"/>
              <w:rPr>
                <w:sz w:val="19"/>
              </w:rPr>
            </w:pPr>
            <w:r>
              <w:rPr>
                <w:w w:val="150"/>
                <w:sz w:val="19"/>
              </w:rPr>
              <w:t>27</w:t>
            </w:r>
          </w:p>
        </w:tc>
        <w:tc>
          <w:tcPr>
            <w:tcW w:w="1072" w:type="dxa"/>
            <w:tcBorders>
              <w:right w:val="single" w:sz="4" w:space="0" w:color="000000"/>
            </w:tcBorders>
          </w:tcPr>
          <w:p>
            <w:pPr>
              <w:pStyle w:val="TableParagraph"/>
              <w:spacing w:before="92"/>
              <w:ind w:right="88"/>
              <w:jc w:val="right"/>
              <w:rPr>
                <w:sz w:val="19"/>
              </w:rPr>
            </w:pPr>
            <w:r>
              <w:rPr>
                <w:rFonts w:ascii="Arial Unicode MS" w:hAnsi="Arial Unicode MS"/>
                <w:w w:val="155"/>
                <w:sz w:val="14"/>
              </w:rPr>
              <w:t>– </w:t>
            </w:r>
            <w:r>
              <w:rPr>
                <w:w w:val="110"/>
                <w:sz w:val="19"/>
              </w:rPr>
              <w:t>2 4</w:t>
            </w:r>
          </w:p>
        </w:tc>
        <w:tc>
          <w:tcPr>
            <w:tcW w:w="1497" w:type="dxa"/>
            <w:gridSpan w:val="2"/>
            <w:tcBorders>
              <w:left w:val="single" w:sz="4" w:space="0" w:color="000000"/>
            </w:tcBorders>
          </w:tcPr>
          <w:p>
            <w:pPr>
              <w:pStyle w:val="TableParagraph"/>
              <w:spacing w:before="78"/>
              <w:ind w:right="70"/>
              <w:jc w:val="right"/>
              <w:rPr>
                <w:sz w:val="19"/>
              </w:rPr>
            </w:pPr>
            <w:r>
              <w:rPr>
                <w:w w:val="95"/>
                <w:sz w:val="19"/>
              </w:rPr>
              <w:t>365</w:t>
            </w:r>
          </w:p>
        </w:tc>
      </w:tr>
      <w:tr>
        <w:trPr>
          <w:trHeight w:val="328" w:hRule="atLeast"/>
        </w:trPr>
        <w:tc>
          <w:tcPr>
            <w:tcW w:w="1066" w:type="dxa"/>
          </w:tcPr>
          <w:p>
            <w:pPr>
              <w:pStyle w:val="TableParagraph"/>
              <w:spacing w:before="31"/>
              <w:ind w:left="327"/>
              <w:rPr>
                <w:sz w:val="19"/>
              </w:rPr>
            </w:pPr>
            <w:r>
              <w:rPr>
                <w:sz w:val="19"/>
              </w:rPr>
              <w:t>116</w:t>
            </w:r>
          </w:p>
        </w:tc>
        <w:tc>
          <w:tcPr>
            <w:tcW w:w="1278" w:type="dxa"/>
          </w:tcPr>
          <w:p>
            <w:pPr>
              <w:pStyle w:val="TableParagraph"/>
              <w:spacing w:before="38"/>
              <w:ind w:left="271" w:right="130"/>
              <w:jc w:val="center"/>
              <w:rPr>
                <w:sz w:val="19"/>
              </w:rPr>
            </w:pPr>
            <w:r>
              <w:rPr>
                <w:sz w:val="19"/>
              </w:rPr>
              <w:t>141</w:t>
            </w:r>
          </w:p>
        </w:tc>
        <w:tc>
          <w:tcPr>
            <w:tcW w:w="1307" w:type="dxa"/>
          </w:tcPr>
          <w:p>
            <w:pPr>
              <w:pStyle w:val="TableParagraph"/>
              <w:spacing w:before="38"/>
              <w:ind w:left="589"/>
              <w:rPr>
                <w:sz w:val="19"/>
              </w:rPr>
            </w:pPr>
            <w:r>
              <w:rPr>
                <w:w w:val="105"/>
                <w:sz w:val="19"/>
              </w:rPr>
              <w:t>12 3</w:t>
            </w:r>
          </w:p>
        </w:tc>
        <w:tc>
          <w:tcPr>
            <w:tcW w:w="1360" w:type="dxa"/>
          </w:tcPr>
          <w:p>
            <w:pPr>
              <w:pStyle w:val="TableParagraph"/>
              <w:spacing w:before="45"/>
              <w:ind w:left="603"/>
              <w:rPr>
                <w:sz w:val="19"/>
              </w:rPr>
            </w:pPr>
            <w:r>
              <w:rPr>
                <w:w w:val="110"/>
                <w:sz w:val="19"/>
              </w:rPr>
              <w:t>102</w:t>
            </w:r>
          </w:p>
        </w:tc>
        <w:tc>
          <w:tcPr>
            <w:tcW w:w="1281" w:type="dxa"/>
          </w:tcPr>
          <w:p>
            <w:pPr>
              <w:pStyle w:val="TableParagraph"/>
              <w:spacing w:before="52"/>
              <w:ind w:left="563"/>
              <w:rPr>
                <w:sz w:val="19"/>
              </w:rPr>
            </w:pPr>
            <w:r>
              <w:rPr>
                <w:w w:val="110"/>
                <w:sz w:val="19"/>
              </w:rPr>
              <w:t>12 3</w:t>
            </w:r>
          </w:p>
        </w:tc>
        <w:tc>
          <w:tcPr>
            <w:tcW w:w="1072" w:type="dxa"/>
            <w:tcBorders>
              <w:right w:val="single" w:sz="4" w:space="0" w:color="000000"/>
            </w:tcBorders>
          </w:tcPr>
          <w:p>
            <w:pPr>
              <w:pStyle w:val="TableParagraph"/>
              <w:spacing w:before="60"/>
              <w:ind w:right="112"/>
              <w:jc w:val="right"/>
              <w:rPr>
                <w:sz w:val="19"/>
              </w:rPr>
            </w:pPr>
            <w:r>
              <w:rPr>
                <w:w w:val="105"/>
                <w:sz w:val="19"/>
              </w:rPr>
              <w:t>28</w:t>
            </w:r>
          </w:p>
        </w:tc>
        <w:tc>
          <w:tcPr>
            <w:tcW w:w="1497" w:type="dxa"/>
            <w:gridSpan w:val="2"/>
            <w:tcBorders>
              <w:left w:val="single" w:sz="4" w:space="0" w:color="000000"/>
            </w:tcBorders>
          </w:tcPr>
          <w:p>
            <w:pPr>
              <w:pStyle w:val="TableParagraph"/>
              <w:spacing w:before="60"/>
              <w:ind w:left="861" w:right="-29"/>
              <w:rPr>
                <w:sz w:val="19"/>
              </w:rPr>
            </w:pPr>
            <w:r>
              <w:rPr>
                <w:w w:val="150"/>
                <w:sz w:val="19"/>
              </w:rPr>
              <w:t>1,075</w:t>
            </w:r>
          </w:p>
        </w:tc>
      </w:tr>
      <w:tr>
        <w:trPr>
          <w:trHeight w:val="342" w:hRule="atLeast"/>
        </w:trPr>
        <w:tc>
          <w:tcPr>
            <w:tcW w:w="1066" w:type="dxa"/>
          </w:tcPr>
          <w:p>
            <w:pPr>
              <w:pStyle w:val="TableParagraph"/>
              <w:spacing w:before="42"/>
              <w:ind w:right="376"/>
              <w:jc w:val="right"/>
              <w:rPr>
                <w:sz w:val="19"/>
              </w:rPr>
            </w:pPr>
            <w:r>
              <w:rPr>
                <w:w w:val="135"/>
                <w:sz w:val="19"/>
              </w:rPr>
              <w:t>1,</w:t>
            </w:r>
            <w:r>
              <w:rPr>
                <w:spacing w:val="-25"/>
                <w:w w:val="135"/>
                <w:sz w:val="19"/>
              </w:rPr>
              <w:t> </w:t>
            </w:r>
            <w:r>
              <w:rPr>
                <w:w w:val="115"/>
                <w:sz w:val="19"/>
              </w:rPr>
              <w:t>2</w:t>
            </w:r>
            <w:r>
              <w:rPr>
                <w:spacing w:val="-27"/>
                <w:w w:val="115"/>
                <w:sz w:val="19"/>
              </w:rPr>
              <w:t> </w:t>
            </w:r>
            <w:r>
              <w:rPr>
                <w:w w:val="115"/>
                <w:sz w:val="19"/>
              </w:rPr>
              <w:t>7</w:t>
            </w:r>
            <w:r>
              <w:rPr>
                <w:spacing w:val="-17"/>
                <w:w w:val="115"/>
                <w:sz w:val="19"/>
              </w:rPr>
              <w:t> </w:t>
            </w:r>
            <w:r>
              <w:rPr>
                <w:w w:val="115"/>
                <w:sz w:val="19"/>
              </w:rPr>
              <w:t>2</w:t>
            </w:r>
          </w:p>
        </w:tc>
        <w:tc>
          <w:tcPr>
            <w:tcW w:w="1278" w:type="dxa"/>
          </w:tcPr>
          <w:p>
            <w:pPr>
              <w:pStyle w:val="TableParagraph"/>
              <w:spacing w:before="49"/>
              <w:ind w:left="308"/>
              <w:rPr>
                <w:sz w:val="19"/>
              </w:rPr>
            </w:pPr>
            <w:r>
              <w:rPr>
                <w:sz w:val="19"/>
              </w:rPr>
              <w:t>1, 15 2</w:t>
            </w:r>
          </w:p>
        </w:tc>
        <w:tc>
          <w:tcPr>
            <w:tcW w:w="1307" w:type="dxa"/>
          </w:tcPr>
          <w:p>
            <w:pPr>
              <w:pStyle w:val="TableParagraph"/>
              <w:spacing w:before="49"/>
              <w:ind w:left="329"/>
              <w:rPr>
                <w:sz w:val="19"/>
              </w:rPr>
            </w:pPr>
            <w:r>
              <w:rPr>
                <w:w w:val="150"/>
                <w:sz w:val="19"/>
              </w:rPr>
              <w:t>1,210</w:t>
            </w:r>
          </w:p>
        </w:tc>
        <w:tc>
          <w:tcPr>
            <w:tcW w:w="1360" w:type="dxa"/>
          </w:tcPr>
          <w:p>
            <w:pPr>
              <w:pStyle w:val="TableParagraph"/>
              <w:spacing w:before="56"/>
              <w:ind w:left="336"/>
              <w:rPr>
                <w:sz w:val="19"/>
              </w:rPr>
            </w:pPr>
            <w:r>
              <w:rPr>
                <w:w w:val="150"/>
                <w:sz w:val="19"/>
              </w:rPr>
              <w:t>1, 192</w:t>
            </w:r>
          </w:p>
        </w:tc>
        <w:tc>
          <w:tcPr>
            <w:tcW w:w="1281" w:type="dxa"/>
          </w:tcPr>
          <w:p>
            <w:pPr>
              <w:pStyle w:val="TableParagraph"/>
              <w:spacing w:before="63"/>
              <w:ind w:right="292"/>
              <w:jc w:val="right"/>
              <w:rPr>
                <w:sz w:val="19"/>
              </w:rPr>
            </w:pPr>
            <w:r>
              <w:rPr>
                <w:w w:val="150"/>
                <w:sz w:val="19"/>
              </w:rPr>
              <w:t>1, 136</w:t>
            </w:r>
          </w:p>
        </w:tc>
        <w:tc>
          <w:tcPr>
            <w:tcW w:w="1072" w:type="dxa"/>
            <w:tcBorders>
              <w:right w:val="single" w:sz="4" w:space="0" w:color="000000"/>
            </w:tcBorders>
          </w:tcPr>
          <w:p>
            <w:pPr>
              <w:pStyle w:val="TableParagraph"/>
              <w:spacing w:before="70"/>
              <w:ind w:right="95"/>
              <w:jc w:val="right"/>
              <w:rPr>
                <w:sz w:val="19"/>
              </w:rPr>
            </w:pPr>
            <w:r>
              <w:rPr>
                <w:w w:val="140"/>
                <w:sz w:val="19"/>
              </w:rPr>
              <w:t>I, 120</w:t>
            </w:r>
          </w:p>
        </w:tc>
        <w:tc>
          <w:tcPr>
            <w:tcW w:w="1497" w:type="dxa"/>
            <w:gridSpan w:val="2"/>
            <w:tcBorders>
              <w:left w:val="single" w:sz="4" w:space="0" w:color="000000"/>
            </w:tcBorders>
          </w:tcPr>
          <w:p>
            <w:pPr>
              <w:pStyle w:val="TableParagraph"/>
              <w:spacing w:before="78"/>
              <w:ind w:left="742" w:right="-15"/>
              <w:rPr>
                <w:sz w:val="19"/>
              </w:rPr>
            </w:pPr>
            <w:r>
              <w:rPr>
                <w:w w:val="105"/>
                <w:sz w:val="19"/>
              </w:rPr>
              <w:t>I 3, 9 7</w:t>
            </w:r>
            <w:r>
              <w:rPr>
                <w:spacing w:val="-7"/>
                <w:w w:val="105"/>
                <w:sz w:val="19"/>
              </w:rPr>
              <w:t> </w:t>
            </w:r>
            <w:r>
              <w:rPr>
                <w:spacing w:val="-13"/>
                <w:w w:val="105"/>
                <w:sz w:val="19"/>
              </w:rPr>
              <w:t>4</w:t>
            </w:r>
          </w:p>
        </w:tc>
      </w:tr>
      <w:tr>
        <w:trPr>
          <w:trHeight w:val="335" w:hRule="atLeast"/>
        </w:trPr>
        <w:tc>
          <w:tcPr>
            <w:tcW w:w="1066" w:type="dxa"/>
          </w:tcPr>
          <w:p>
            <w:pPr>
              <w:pStyle w:val="TableParagraph"/>
              <w:spacing w:before="38"/>
              <w:ind w:left="327"/>
              <w:rPr>
                <w:sz w:val="19"/>
              </w:rPr>
            </w:pPr>
            <w:r>
              <w:rPr>
                <w:sz w:val="19"/>
              </w:rPr>
              <w:t>657</w:t>
            </w:r>
          </w:p>
        </w:tc>
        <w:tc>
          <w:tcPr>
            <w:tcW w:w="1278" w:type="dxa"/>
          </w:tcPr>
          <w:p>
            <w:pPr>
              <w:pStyle w:val="TableParagraph"/>
              <w:spacing w:before="45"/>
              <w:ind w:left="271" w:right="133"/>
              <w:jc w:val="center"/>
              <w:rPr>
                <w:sz w:val="19"/>
              </w:rPr>
            </w:pPr>
            <w:r>
              <w:rPr>
                <w:sz w:val="19"/>
              </w:rPr>
              <w:t>585</w:t>
            </w:r>
          </w:p>
        </w:tc>
        <w:tc>
          <w:tcPr>
            <w:tcW w:w="1307" w:type="dxa"/>
          </w:tcPr>
          <w:p>
            <w:pPr>
              <w:pStyle w:val="TableParagraph"/>
              <w:spacing w:before="52"/>
              <w:ind w:left="588"/>
              <w:rPr>
                <w:sz w:val="19"/>
              </w:rPr>
            </w:pPr>
            <w:r>
              <w:rPr>
                <w:sz w:val="19"/>
              </w:rPr>
              <w:t>6 5 5</w:t>
            </w:r>
          </w:p>
        </w:tc>
        <w:tc>
          <w:tcPr>
            <w:tcW w:w="1360" w:type="dxa"/>
          </w:tcPr>
          <w:p>
            <w:pPr>
              <w:pStyle w:val="TableParagraph"/>
              <w:spacing w:before="52"/>
              <w:ind w:left="602"/>
              <w:rPr>
                <w:sz w:val="19"/>
              </w:rPr>
            </w:pPr>
            <w:r>
              <w:rPr>
                <w:sz w:val="19"/>
              </w:rPr>
              <w:t>6 2 9</w:t>
            </w:r>
          </w:p>
        </w:tc>
        <w:tc>
          <w:tcPr>
            <w:tcW w:w="1281" w:type="dxa"/>
          </w:tcPr>
          <w:p>
            <w:pPr>
              <w:pStyle w:val="TableParagraph"/>
              <w:spacing w:before="67"/>
              <w:ind w:left="427" w:right="304"/>
              <w:jc w:val="center"/>
              <w:rPr>
                <w:sz w:val="19"/>
              </w:rPr>
            </w:pPr>
            <w:r>
              <w:rPr>
                <w:sz w:val="19"/>
              </w:rPr>
              <w:t>585</w:t>
            </w:r>
          </w:p>
        </w:tc>
        <w:tc>
          <w:tcPr>
            <w:tcW w:w="1072" w:type="dxa"/>
            <w:tcBorders>
              <w:right w:val="single" w:sz="4" w:space="0" w:color="000000"/>
            </w:tcBorders>
          </w:tcPr>
          <w:p>
            <w:pPr>
              <w:pStyle w:val="TableParagraph"/>
              <w:spacing w:before="67"/>
              <w:ind w:right="175"/>
              <w:jc w:val="right"/>
              <w:rPr>
                <w:sz w:val="19"/>
              </w:rPr>
            </w:pPr>
            <w:r>
              <w:rPr>
                <w:w w:val="95"/>
                <w:sz w:val="19"/>
              </w:rPr>
              <w:t>579</w:t>
            </w:r>
          </w:p>
        </w:tc>
        <w:tc>
          <w:tcPr>
            <w:tcW w:w="1497" w:type="dxa"/>
            <w:gridSpan w:val="2"/>
            <w:tcBorders>
              <w:left w:val="single" w:sz="4" w:space="0" w:color="000000"/>
            </w:tcBorders>
          </w:tcPr>
          <w:p>
            <w:pPr>
              <w:pStyle w:val="TableParagraph"/>
              <w:spacing w:before="67"/>
              <w:ind w:left="862" w:right="-15"/>
              <w:rPr>
                <w:sz w:val="19"/>
              </w:rPr>
            </w:pPr>
            <w:r>
              <w:rPr>
                <w:sz w:val="19"/>
              </w:rPr>
              <w:t>7, 2 9</w:t>
            </w:r>
            <w:r>
              <w:rPr>
                <w:spacing w:val="-25"/>
                <w:sz w:val="19"/>
              </w:rPr>
              <w:t> </w:t>
            </w:r>
            <w:r>
              <w:rPr>
                <w:spacing w:val="-15"/>
                <w:sz w:val="19"/>
              </w:rPr>
              <w:t>5</w:t>
            </w:r>
          </w:p>
        </w:tc>
      </w:tr>
      <w:tr>
        <w:trPr>
          <w:trHeight w:val="338" w:hRule="atLeast"/>
        </w:trPr>
        <w:tc>
          <w:tcPr>
            <w:tcW w:w="1066" w:type="dxa"/>
          </w:tcPr>
          <w:p>
            <w:pPr>
              <w:pStyle w:val="TableParagraph"/>
              <w:spacing w:before="42"/>
              <w:ind w:left="327"/>
              <w:rPr>
                <w:sz w:val="19"/>
              </w:rPr>
            </w:pPr>
            <w:r>
              <w:rPr>
                <w:w w:val="105"/>
                <w:sz w:val="19"/>
              </w:rPr>
              <w:t>615</w:t>
            </w:r>
          </w:p>
        </w:tc>
        <w:tc>
          <w:tcPr>
            <w:tcW w:w="1278" w:type="dxa"/>
          </w:tcPr>
          <w:p>
            <w:pPr>
              <w:pStyle w:val="TableParagraph"/>
              <w:spacing w:before="49"/>
              <w:ind w:left="566"/>
              <w:rPr>
                <w:sz w:val="19"/>
              </w:rPr>
            </w:pPr>
            <w:r>
              <w:rPr>
                <w:w w:val="105"/>
                <w:sz w:val="19"/>
              </w:rPr>
              <w:t>567</w:t>
            </w:r>
          </w:p>
        </w:tc>
        <w:tc>
          <w:tcPr>
            <w:tcW w:w="1307" w:type="dxa"/>
          </w:tcPr>
          <w:p>
            <w:pPr>
              <w:pStyle w:val="TableParagraph"/>
              <w:spacing w:before="56"/>
              <w:ind w:left="587"/>
              <w:rPr>
                <w:sz w:val="19"/>
              </w:rPr>
            </w:pPr>
            <w:r>
              <w:rPr>
                <w:w w:val="105"/>
                <w:sz w:val="19"/>
              </w:rPr>
              <w:t>5 5 5</w:t>
            </w:r>
          </w:p>
        </w:tc>
        <w:tc>
          <w:tcPr>
            <w:tcW w:w="1360" w:type="dxa"/>
          </w:tcPr>
          <w:p>
            <w:pPr>
              <w:pStyle w:val="TableParagraph"/>
              <w:spacing w:before="63"/>
              <w:ind w:left="358" w:right="212"/>
              <w:jc w:val="center"/>
              <w:rPr>
                <w:sz w:val="19"/>
              </w:rPr>
            </w:pPr>
            <w:r>
              <w:rPr>
                <w:w w:val="105"/>
                <w:sz w:val="19"/>
              </w:rPr>
              <w:t>563</w:t>
            </w:r>
          </w:p>
        </w:tc>
        <w:tc>
          <w:tcPr>
            <w:tcW w:w="1281" w:type="dxa"/>
          </w:tcPr>
          <w:p>
            <w:pPr>
              <w:pStyle w:val="TableParagraph"/>
              <w:spacing w:before="70"/>
              <w:ind w:left="562"/>
              <w:rPr>
                <w:sz w:val="19"/>
              </w:rPr>
            </w:pPr>
            <w:r>
              <w:rPr>
                <w:w w:val="105"/>
                <w:sz w:val="19"/>
              </w:rPr>
              <w:t>5 5 1</w:t>
            </w:r>
          </w:p>
        </w:tc>
        <w:tc>
          <w:tcPr>
            <w:tcW w:w="1072" w:type="dxa"/>
            <w:tcBorders>
              <w:right w:val="single" w:sz="4" w:space="0" w:color="000000"/>
            </w:tcBorders>
          </w:tcPr>
          <w:p>
            <w:pPr>
              <w:pStyle w:val="TableParagraph"/>
              <w:spacing w:before="70"/>
              <w:ind w:right="143"/>
              <w:jc w:val="right"/>
              <w:rPr>
                <w:sz w:val="19"/>
              </w:rPr>
            </w:pPr>
            <w:r>
              <w:rPr>
                <w:sz w:val="19"/>
              </w:rPr>
              <w:t>5 41</w:t>
            </w:r>
          </w:p>
        </w:tc>
        <w:tc>
          <w:tcPr>
            <w:tcW w:w="1497" w:type="dxa"/>
            <w:gridSpan w:val="2"/>
            <w:tcBorders>
              <w:left w:val="single" w:sz="4" w:space="0" w:color="000000"/>
            </w:tcBorders>
          </w:tcPr>
          <w:p>
            <w:pPr>
              <w:pStyle w:val="TableParagraph"/>
              <w:spacing w:before="70"/>
              <w:ind w:left="861" w:right="-15"/>
              <w:rPr>
                <w:sz w:val="19"/>
              </w:rPr>
            </w:pPr>
            <w:r>
              <w:rPr>
                <w:sz w:val="19"/>
              </w:rPr>
              <w:t>6, 6 7</w:t>
            </w:r>
            <w:r>
              <w:rPr>
                <w:spacing w:val="-31"/>
                <w:sz w:val="19"/>
              </w:rPr>
              <w:t> </w:t>
            </w:r>
            <w:r>
              <w:rPr>
                <w:sz w:val="19"/>
              </w:rPr>
              <w:t>9</w:t>
            </w:r>
          </w:p>
        </w:tc>
      </w:tr>
      <w:tr>
        <w:trPr>
          <w:trHeight w:val="338" w:hRule="atLeast"/>
        </w:trPr>
        <w:tc>
          <w:tcPr>
            <w:tcW w:w="1066" w:type="dxa"/>
          </w:tcPr>
          <w:p>
            <w:pPr>
              <w:pStyle w:val="TableParagraph"/>
              <w:spacing w:before="42"/>
              <w:ind w:right="373"/>
              <w:jc w:val="right"/>
              <w:rPr>
                <w:sz w:val="19"/>
              </w:rPr>
            </w:pPr>
            <w:r>
              <w:rPr>
                <w:w w:val="145"/>
                <w:sz w:val="19"/>
              </w:rPr>
              <w:t>1,069</w:t>
            </w:r>
          </w:p>
        </w:tc>
        <w:tc>
          <w:tcPr>
            <w:tcW w:w="1278" w:type="dxa"/>
          </w:tcPr>
          <w:p>
            <w:pPr>
              <w:pStyle w:val="TableParagraph"/>
              <w:spacing w:before="49"/>
              <w:ind w:right="287"/>
              <w:jc w:val="right"/>
              <w:rPr>
                <w:sz w:val="19"/>
              </w:rPr>
            </w:pPr>
            <w:r>
              <w:rPr>
                <w:w w:val="145"/>
                <w:sz w:val="19"/>
              </w:rPr>
              <w:t>954</w:t>
            </w:r>
          </w:p>
        </w:tc>
        <w:tc>
          <w:tcPr>
            <w:tcW w:w="1307" w:type="dxa"/>
          </w:tcPr>
          <w:p>
            <w:pPr>
              <w:pStyle w:val="TableParagraph"/>
              <w:spacing w:before="49"/>
              <w:ind w:left="322"/>
              <w:rPr>
                <w:sz w:val="19"/>
              </w:rPr>
            </w:pPr>
            <w:r>
              <w:rPr>
                <w:w w:val="150"/>
                <w:sz w:val="19"/>
              </w:rPr>
              <w:t>1,016</w:t>
            </w:r>
          </w:p>
        </w:tc>
        <w:tc>
          <w:tcPr>
            <w:tcW w:w="1360" w:type="dxa"/>
          </w:tcPr>
          <w:p>
            <w:pPr>
              <w:pStyle w:val="TableParagraph"/>
              <w:spacing w:before="56"/>
              <w:ind w:left="346"/>
              <w:rPr>
                <w:sz w:val="19"/>
              </w:rPr>
            </w:pPr>
            <w:r>
              <w:rPr>
                <w:w w:val="130"/>
                <w:sz w:val="19"/>
              </w:rPr>
              <w:t>I, </w:t>
            </w:r>
            <w:r>
              <w:rPr>
                <w:w w:val="110"/>
                <w:sz w:val="19"/>
              </w:rPr>
              <w:t>0 6 6</w:t>
            </w:r>
          </w:p>
        </w:tc>
        <w:tc>
          <w:tcPr>
            <w:tcW w:w="1281" w:type="dxa"/>
          </w:tcPr>
          <w:p>
            <w:pPr>
              <w:pStyle w:val="TableParagraph"/>
              <w:spacing w:before="70"/>
              <w:ind w:left="563"/>
              <w:rPr>
                <w:sz w:val="19"/>
              </w:rPr>
            </w:pPr>
            <w:r>
              <w:rPr>
                <w:sz w:val="19"/>
              </w:rPr>
              <w:t>9 8 6</w:t>
            </w:r>
          </w:p>
        </w:tc>
        <w:tc>
          <w:tcPr>
            <w:tcW w:w="1072" w:type="dxa"/>
            <w:tcBorders>
              <w:right w:val="single" w:sz="4" w:space="0" w:color="000000"/>
            </w:tcBorders>
          </w:tcPr>
          <w:p>
            <w:pPr>
              <w:pStyle w:val="TableParagraph"/>
              <w:spacing w:before="63"/>
              <w:ind w:right="101"/>
              <w:jc w:val="right"/>
              <w:rPr>
                <w:sz w:val="19"/>
              </w:rPr>
            </w:pPr>
            <w:r>
              <w:rPr>
                <w:sz w:val="19"/>
              </w:rPr>
              <w:t>1, 11 6</w:t>
            </w:r>
          </w:p>
        </w:tc>
        <w:tc>
          <w:tcPr>
            <w:tcW w:w="1497" w:type="dxa"/>
            <w:gridSpan w:val="2"/>
            <w:tcBorders>
              <w:left w:val="single" w:sz="4" w:space="0" w:color="000000"/>
            </w:tcBorders>
          </w:tcPr>
          <w:p>
            <w:pPr>
              <w:pStyle w:val="TableParagraph"/>
              <w:spacing w:before="70"/>
              <w:ind w:left="717" w:right="-15"/>
              <w:rPr>
                <w:sz w:val="19"/>
              </w:rPr>
            </w:pPr>
            <w:r>
              <w:rPr>
                <w:sz w:val="19"/>
              </w:rPr>
              <w:t>12, 5 3</w:t>
            </w:r>
            <w:r>
              <w:rPr>
                <w:spacing w:val="-32"/>
                <w:sz w:val="19"/>
              </w:rPr>
              <w:t> </w:t>
            </w:r>
            <w:r>
              <w:rPr>
                <w:sz w:val="19"/>
              </w:rPr>
              <w:t>4</w:t>
            </w:r>
          </w:p>
        </w:tc>
      </w:tr>
      <w:tr>
        <w:trPr>
          <w:trHeight w:val="625" w:hRule="atLeast"/>
        </w:trPr>
        <w:tc>
          <w:tcPr>
            <w:tcW w:w="1066" w:type="dxa"/>
            <w:tcBorders>
              <w:bottom w:val="single" w:sz="4" w:space="0" w:color="000000"/>
            </w:tcBorders>
          </w:tcPr>
          <w:p>
            <w:pPr>
              <w:pStyle w:val="TableParagraph"/>
              <w:spacing w:before="42"/>
              <w:ind w:left="326"/>
              <w:rPr>
                <w:sz w:val="19"/>
              </w:rPr>
            </w:pPr>
            <w:r>
              <w:rPr>
                <w:sz w:val="19"/>
              </w:rPr>
              <w:t>570</w:t>
            </w:r>
          </w:p>
          <w:p>
            <w:pPr>
              <w:pStyle w:val="TableParagraph"/>
              <w:spacing w:before="113"/>
              <w:ind w:left="325"/>
              <w:rPr>
                <w:sz w:val="19"/>
              </w:rPr>
            </w:pPr>
            <w:r>
              <w:rPr>
                <w:sz w:val="19"/>
              </w:rPr>
              <w:t>499</w:t>
            </w:r>
          </w:p>
        </w:tc>
        <w:tc>
          <w:tcPr>
            <w:tcW w:w="1278" w:type="dxa"/>
            <w:tcBorders>
              <w:bottom w:val="single" w:sz="4" w:space="0" w:color="000000"/>
            </w:tcBorders>
          </w:tcPr>
          <w:p>
            <w:pPr>
              <w:pStyle w:val="TableParagraph"/>
              <w:spacing w:before="49"/>
              <w:ind w:left="271" w:right="148"/>
              <w:jc w:val="center"/>
              <w:rPr>
                <w:sz w:val="19"/>
              </w:rPr>
            </w:pPr>
            <w:r>
              <w:rPr>
                <w:sz w:val="19"/>
              </w:rPr>
              <w:t>528</w:t>
            </w:r>
          </w:p>
          <w:p>
            <w:pPr>
              <w:pStyle w:val="TableParagraph"/>
              <w:spacing w:before="113"/>
              <w:ind w:left="271" w:right="70"/>
              <w:jc w:val="center"/>
              <w:rPr>
                <w:sz w:val="19"/>
              </w:rPr>
            </w:pPr>
            <w:r>
              <w:rPr>
                <w:sz w:val="19"/>
              </w:rPr>
              <w:t>42</w:t>
            </w:r>
            <w:r>
              <w:rPr>
                <w:spacing w:val="14"/>
                <w:sz w:val="19"/>
              </w:rPr>
              <w:t> </w:t>
            </w:r>
            <w:r>
              <w:rPr>
                <w:sz w:val="19"/>
              </w:rPr>
              <w:t>6</w:t>
            </w:r>
          </w:p>
        </w:tc>
        <w:tc>
          <w:tcPr>
            <w:tcW w:w="1307" w:type="dxa"/>
            <w:tcBorders>
              <w:bottom w:val="single" w:sz="4" w:space="0" w:color="000000"/>
            </w:tcBorders>
          </w:tcPr>
          <w:p>
            <w:pPr>
              <w:pStyle w:val="TableParagraph"/>
              <w:spacing w:before="56"/>
              <w:ind w:left="164" w:right="13"/>
              <w:jc w:val="center"/>
              <w:rPr>
                <w:sz w:val="19"/>
              </w:rPr>
            </w:pPr>
            <w:r>
              <w:rPr>
                <w:sz w:val="19"/>
              </w:rPr>
              <w:t>584</w:t>
            </w:r>
          </w:p>
          <w:p>
            <w:pPr>
              <w:pStyle w:val="TableParagraph"/>
              <w:spacing w:line="217" w:lineRule="exact" w:before="113"/>
              <w:ind w:left="159" w:right="13"/>
              <w:jc w:val="center"/>
              <w:rPr>
                <w:sz w:val="19"/>
              </w:rPr>
            </w:pPr>
            <w:r>
              <w:rPr>
                <w:sz w:val="19"/>
              </w:rPr>
              <w:t>432</w:t>
            </w:r>
          </w:p>
        </w:tc>
        <w:tc>
          <w:tcPr>
            <w:tcW w:w="1360" w:type="dxa"/>
            <w:tcBorders>
              <w:bottom w:val="single" w:sz="4" w:space="0" w:color="000000"/>
            </w:tcBorders>
          </w:tcPr>
          <w:p>
            <w:pPr>
              <w:pStyle w:val="TableParagraph"/>
              <w:spacing w:before="63"/>
              <w:ind w:left="402" w:right="212"/>
              <w:jc w:val="center"/>
              <w:rPr>
                <w:sz w:val="19"/>
              </w:rPr>
            </w:pPr>
            <w:r>
              <w:rPr>
                <w:sz w:val="19"/>
              </w:rPr>
              <w:t>6 0 5</w:t>
            </w:r>
          </w:p>
          <w:p>
            <w:pPr>
              <w:pStyle w:val="TableParagraph"/>
              <w:spacing w:line="210" w:lineRule="exact" w:before="114"/>
              <w:ind w:left="318" w:right="212"/>
              <w:jc w:val="center"/>
              <w:rPr>
                <w:sz w:val="19"/>
              </w:rPr>
            </w:pPr>
            <w:r>
              <w:rPr>
                <w:sz w:val="19"/>
              </w:rPr>
              <w:t>461</w:t>
            </w:r>
          </w:p>
        </w:tc>
        <w:tc>
          <w:tcPr>
            <w:tcW w:w="1281" w:type="dxa"/>
            <w:tcBorders>
              <w:bottom w:val="single" w:sz="4" w:space="0" w:color="000000"/>
            </w:tcBorders>
          </w:tcPr>
          <w:p>
            <w:pPr>
              <w:pStyle w:val="TableParagraph"/>
              <w:spacing w:line="190" w:lineRule="exact" w:before="70"/>
              <w:ind w:left="436" w:right="304"/>
              <w:jc w:val="center"/>
              <w:rPr>
                <w:sz w:val="19"/>
              </w:rPr>
            </w:pPr>
            <w:r>
              <w:rPr>
                <w:w w:val="105"/>
                <w:sz w:val="19"/>
              </w:rPr>
              <w:t>558</w:t>
            </w:r>
          </w:p>
          <w:p>
            <w:pPr>
              <w:pStyle w:val="TableParagraph"/>
              <w:spacing w:line="344" w:lineRule="exact"/>
              <w:ind w:left="425" w:right="304"/>
              <w:jc w:val="center"/>
              <w:rPr>
                <w:sz w:val="19"/>
              </w:rPr>
            </w:pPr>
            <w:r>
              <w:rPr>
                <w:spacing w:val="-76"/>
                <w:w w:val="98"/>
                <w:sz w:val="19"/>
              </w:rPr>
              <w:t>4</w:t>
            </w:r>
            <w:r>
              <w:rPr>
                <w:rFonts w:ascii="Arial Unicode MS" w:eastAsia="Arial Unicode MS" w:hint="eastAsia"/>
                <w:spacing w:val="-494"/>
                <w:w w:val="98"/>
                <w:position w:val="-27"/>
                <w:sz w:val="58"/>
              </w:rPr>
              <w:t>，</w:t>
            </w:r>
            <w:r>
              <w:rPr>
                <w:w w:val="98"/>
                <w:sz w:val="19"/>
              </w:rPr>
              <w:t>28</w:t>
            </w:r>
          </w:p>
        </w:tc>
        <w:tc>
          <w:tcPr>
            <w:tcW w:w="1072" w:type="dxa"/>
            <w:tcBorders>
              <w:bottom w:val="single" w:sz="4" w:space="0" w:color="000000"/>
              <w:right w:val="single" w:sz="4" w:space="0" w:color="000000"/>
            </w:tcBorders>
          </w:tcPr>
          <w:p>
            <w:pPr>
              <w:pStyle w:val="TableParagraph"/>
              <w:spacing w:before="70"/>
              <w:ind w:left="603"/>
              <w:rPr>
                <w:sz w:val="19"/>
              </w:rPr>
            </w:pPr>
            <w:r>
              <w:rPr>
                <w:sz w:val="19"/>
              </w:rPr>
              <w:t>6 0 3</w:t>
            </w:r>
          </w:p>
          <w:p>
            <w:pPr>
              <w:pStyle w:val="TableParagraph"/>
              <w:spacing w:line="203" w:lineRule="exact" w:before="114"/>
              <w:ind w:left="602"/>
              <w:rPr>
                <w:sz w:val="19"/>
              </w:rPr>
            </w:pPr>
            <w:r>
              <w:rPr>
                <w:sz w:val="19"/>
              </w:rPr>
              <w:t>513</w:t>
            </w:r>
          </w:p>
        </w:tc>
        <w:tc>
          <w:tcPr>
            <w:tcW w:w="1497" w:type="dxa"/>
            <w:gridSpan w:val="2"/>
            <w:tcBorders>
              <w:left w:val="single" w:sz="4" w:space="0" w:color="000000"/>
              <w:bottom w:val="single" w:sz="4" w:space="0" w:color="000000"/>
            </w:tcBorders>
          </w:tcPr>
          <w:p>
            <w:pPr>
              <w:pStyle w:val="TableParagraph"/>
              <w:spacing w:before="70"/>
              <w:ind w:left="854"/>
              <w:rPr>
                <w:sz w:val="19"/>
              </w:rPr>
            </w:pPr>
            <w:r>
              <w:rPr>
                <w:sz w:val="19"/>
              </w:rPr>
              <w:t>6,   9 3</w:t>
            </w:r>
            <w:r>
              <w:rPr>
                <w:spacing w:val="-32"/>
                <w:sz w:val="19"/>
              </w:rPr>
              <w:t> </w:t>
            </w:r>
            <w:r>
              <w:rPr>
                <w:spacing w:val="-15"/>
                <w:sz w:val="19"/>
              </w:rPr>
              <w:t>0</w:t>
            </w:r>
          </w:p>
          <w:p>
            <w:pPr>
              <w:pStyle w:val="TableParagraph"/>
              <w:spacing w:line="203" w:lineRule="exact" w:before="114"/>
              <w:ind w:left="853" w:right="-15"/>
              <w:rPr>
                <w:sz w:val="19"/>
              </w:rPr>
            </w:pPr>
            <w:r>
              <w:rPr>
                <w:sz w:val="19"/>
              </w:rPr>
              <w:t>5,   6 0</w:t>
            </w:r>
            <w:r>
              <w:rPr>
                <w:spacing w:val="-26"/>
                <w:sz w:val="19"/>
              </w:rPr>
              <w:t> </w:t>
            </w:r>
            <w:r>
              <w:rPr>
                <w:sz w:val="19"/>
              </w:rPr>
              <w:t>4</w:t>
            </w:r>
          </w:p>
        </w:tc>
      </w:tr>
      <w:tr>
        <w:trPr>
          <w:trHeight w:val="388" w:hRule="atLeast"/>
        </w:trPr>
        <w:tc>
          <w:tcPr>
            <w:tcW w:w="1066" w:type="dxa"/>
            <w:vMerge w:val="restart"/>
            <w:tcBorders>
              <w:top w:val="single" w:sz="4" w:space="0" w:color="000000"/>
            </w:tcBorders>
          </w:tcPr>
          <w:p>
            <w:pPr>
              <w:pStyle w:val="TableParagraph"/>
              <w:spacing w:before="77"/>
              <w:ind w:left="265" w:right="243"/>
              <w:jc w:val="center"/>
              <w:rPr>
                <w:sz w:val="19"/>
              </w:rPr>
            </w:pPr>
            <w:r>
              <w:rPr>
                <w:sz w:val="19"/>
              </w:rPr>
              <w:t>64</w:t>
            </w:r>
          </w:p>
          <w:p>
            <w:pPr>
              <w:pStyle w:val="TableParagraph"/>
              <w:spacing w:before="120"/>
              <w:ind w:left="265" w:right="226"/>
              <w:jc w:val="center"/>
              <w:rPr>
                <w:sz w:val="19"/>
              </w:rPr>
            </w:pPr>
            <w:r>
              <w:rPr>
                <w:w w:val="105"/>
                <w:sz w:val="19"/>
              </w:rPr>
              <w:t>36</w:t>
            </w:r>
          </w:p>
          <w:p>
            <w:pPr>
              <w:pStyle w:val="TableParagraph"/>
              <w:spacing w:before="92"/>
              <w:ind w:left="265" w:right="175"/>
              <w:jc w:val="center"/>
              <w:rPr>
                <w:sz w:val="19"/>
              </w:rPr>
            </w:pPr>
            <w:r>
              <w:rPr>
                <w:sz w:val="19"/>
              </w:rPr>
              <w:t>2</w:t>
            </w:r>
            <w:r>
              <w:rPr>
                <w:spacing w:val="-24"/>
                <w:sz w:val="19"/>
              </w:rPr>
              <w:t> </w:t>
            </w:r>
            <w:r>
              <w:rPr>
                <w:sz w:val="19"/>
              </w:rPr>
              <w:t>8,</w:t>
            </w:r>
          </w:p>
          <w:p>
            <w:pPr>
              <w:pStyle w:val="TableParagraph"/>
              <w:spacing w:before="135"/>
              <w:ind w:left="2" w:right="337"/>
              <w:jc w:val="center"/>
              <w:rPr>
                <w:sz w:val="19"/>
              </w:rPr>
            </w:pPr>
            <w:r>
              <w:rPr>
                <w:sz w:val="19"/>
              </w:rPr>
              <w:t>4,  2 2</w:t>
            </w:r>
            <w:r>
              <w:rPr>
                <w:spacing w:val="-8"/>
                <w:sz w:val="19"/>
              </w:rPr>
              <w:t> </w:t>
            </w:r>
            <w:r>
              <w:rPr>
                <w:sz w:val="19"/>
              </w:rPr>
              <w:t>5</w:t>
            </w:r>
          </w:p>
          <w:p>
            <w:pPr>
              <w:pStyle w:val="TableParagraph"/>
              <w:spacing w:before="121"/>
              <w:ind w:left="9" w:right="350"/>
              <w:jc w:val="center"/>
              <w:rPr>
                <w:sz w:val="19"/>
              </w:rPr>
            </w:pPr>
            <w:r>
              <w:rPr>
                <w:w w:val="130"/>
                <w:sz w:val="19"/>
              </w:rPr>
              <w:t>2,</w:t>
            </w:r>
            <w:r>
              <w:rPr>
                <w:spacing w:val="-20"/>
                <w:w w:val="130"/>
                <w:sz w:val="19"/>
              </w:rPr>
              <w:t> </w:t>
            </w:r>
            <w:r>
              <w:rPr>
                <w:w w:val="110"/>
                <w:sz w:val="19"/>
              </w:rPr>
              <w:t>2</w:t>
            </w:r>
            <w:r>
              <w:rPr>
                <w:spacing w:val="-14"/>
                <w:w w:val="110"/>
                <w:sz w:val="19"/>
              </w:rPr>
              <w:t> </w:t>
            </w:r>
            <w:r>
              <w:rPr>
                <w:w w:val="110"/>
                <w:sz w:val="19"/>
              </w:rPr>
              <w:t>9</w:t>
            </w:r>
            <w:r>
              <w:rPr>
                <w:spacing w:val="-25"/>
                <w:w w:val="110"/>
                <w:sz w:val="19"/>
              </w:rPr>
              <w:t> </w:t>
            </w:r>
            <w:r>
              <w:rPr>
                <w:w w:val="110"/>
                <w:sz w:val="19"/>
              </w:rPr>
              <w:t>2</w:t>
            </w:r>
          </w:p>
          <w:p>
            <w:pPr>
              <w:pStyle w:val="TableParagraph"/>
              <w:spacing w:before="113"/>
              <w:ind w:left="9" w:right="322"/>
              <w:jc w:val="center"/>
              <w:rPr>
                <w:sz w:val="19"/>
              </w:rPr>
            </w:pPr>
            <w:r>
              <w:rPr>
                <w:w w:val="150"/>
                <w:sz w:val="19"/>
              </w:rPr>
              <w:t>1,933</w:t>
            </w:r>
          </w:p>
          <w:p>
            <w:pPr>
              <w:pStyle w:val="TableParagraph"/>
              <w:spacing w:before="120"/>
              <w:ind w:left="9" w:right="350"/>
              <w:jc w:val="center"/>
              <w:rPr>
                <w:sz w:val="19"/>
              </w:rPr>
            </w:pPr>
            <w:r>
              <w:rPr>
                <w:w w:val="145"/>
                <w:sz w:val="19"/>
              </w:rPr>
              <w:t>1,802</w:t>
            </w:r>
          </w:p>
          <w:p>
            <w:pPr>
              <w:pStyle w:val="TableParagraph"/>
              <w:spacing w:before="121"/>
              <w:ind w:left="201" w:right="241"/>
              <w:jc w:val="center"/>
              <w:rPr>
                <w:sz w:val="19"/>
              </w:rPr>
            </w:pPr>
            <w:r>
              <w:rPr>
                <w:w w:val="145"/>
                <w:sz w:val="19"/>
              </w:rPr>
              <w:t>848</w:t>
            </w:r>
          </w:p>
          <w:p>
            <w:pPr>
              <w:pStyle w:val="TableParagraph"/>
              <w:spacing w:before="120"/>
              <w:ind w:left="155" w:right="337"/>
              <w:jc w:val="center"/>
              <w:rPr>
                <w:sz w:val="19"/>
              </w:rPr>
            </w:pPr>
            <w:r>
              <w:rPr>
                <w:sz w:val="19"/>
              </w:rPr>
              <w:t>954</w:t>
            </w:r>
          </w:p>
          <w:p>
            <w:pPr>
              <w:pStyle w:val="TableParagraph"/>
              <w:spacing w:before="114"/>
              <w:ind w:left="9" w:right="365"/>
              <w:jc w:val="center"/>
              <w:rPr>
                <w:sz w:val="19"/>
              </w:rPr>
            </w:pPr>
            <w:r>
              <w:rPr>
                <w:sz w:val="19"/>
              </w:rPr>
              <w:t>2, 36 4</w:t>
            </w:r>
          </w:p>
          <w:p>
            <w:pPr>
              <w:pStyle w:val="TableParagraph"/>
              <w:spacing w:before="113"/>
              <w:ind w:left="9" w:right="224"/>
              <w:jc w:val="center"/>
              <w:rPr>
                <w:sz w:val="19"/>
              </w:rPr>
            </w:pPr>
            <w:r>
              <w:rPr>
                <w:w w:val="150"/>
                <w:sz w:val="19"/>
              </w:rPr>
              <w:t>1,403"</w:t>
            </w:r>
          </w:p>
          <w:p>
            <w:pPr>
              <w:pStyle w:val="TableParagraph"/>
              <w:spacing w:before="113"/>
              <w:ind w:left="214" w:right="337"/>
              <w:jc w:val="center"/>
              <w:rPr>
                <w:sz w:val="19"/>
              </w:rPr>
            </w:pPr>
            <w:r>
              <w:rPr>
                <w:w w:val="105"/>
                <w:sz w:val="19"/>
              </w:rPr>
              <w:t>96L</w:t>
            </w:r>
          </w:p>
          <w:p>
            <w:pPr>
              <w:pStyle w:val="TableParagraph"/>
              <w:spacing w:before="121"/>
              <w:ind w:left="265" w:right="275"/>
              <w:jc w:val="center"/>
              <w:rPr>
                <w:sz w:val="19"/>
              </w:rPr>
            </w:pPr>
            <w:r>
              <w:rPr>
                <w:w w:val="105"/>
                <w:sz w:val="19"/>
              </w:rPr>
              <w:t>59</w:t>
            </w:r>
          </w:p>
          <w:p>
            <w:pPr>
              <w:pStyle w:val="TableParagraph"/>
              <w:spacing w:before="113"/>
              <w:ind w:left="265" w:right="261"/>
              <w:jc w:val="center"/>
              <w:rPr>
                <w:sz w:val="19"/>
              </w:rPr>
            </w:pPr>
            <w:r>
              <w:rPr>
                <w:w w:val="105"/>
                <w:sz w:val="19"/>
              </w:rPr>
              <w:t>41</w:t>
            </w:r>
          </w:p>
          <w:p>
            <w:pPr>
              <w:pStyle w:val="TableParagraph"/>
              <w:spacing w:before="120"/>
              <w:ind w:left="265" w:right="281"/>
              <w:jc w:val="center"/>
              <w:rPr>
                <w:sz w:val="19"/>
              </w:rPr>
            </w:pPr>
            <w:r>
              <w:rPr>
                <w:w w:val="105"/>
                <w:sz w:val="19"/>
              </w:rPr>
              <w:t>18</w:t>
            </w:r>
          </w:p>
          <w:p>
            <w:pPr>
              <w:pStyle w:val="TableParagraph"/>
              <w:spacing w:before="107"/>
              <w:ind w:left="9" w:right="388"/>
              <w:jc w:val="center"/>
              <w:rPr>
                <w:sz w:val="19"/>
              </w:rPr>
            </w:pPr>
            <w:r>
              <w:rPr>
                <w:sz w:val="19"/>
              </w:rPr>
              <w:t>4,  16</w:t>
            </w:r>
            <w:r>
              <w:rPr>
                <w:spacing w:val="39"/>
                <w:sz w:val="19"/>
              </w:rPr>
              <w:t> </w:t>
            </w:r>
            <w:r>
              <w:rPr>
                <w:sz w:val="19"/>
              </w:rPr>
              <w:t>1</w:t>
            </w:r>
          </w:p>
          <w:p>
            <w:pPr>
              <w:pStyle w:val="TableParagraph"/>
              <w:spacing w:before="120"/>
              <w:ind w:left="9" w:right="385"/>
              <w:jc w:val="center"/>
              <w:rPr>
                <w:sz w:val="19"/>
              </w:rPr>
            </w:pPr>
            <w:r>
              <w:rPr>
                <w:w w:val="130"/>
                <w:sz w:val="19"/>
              </w:rPr>
              <w:t>2,</w:t>
            </w:r>
            <w:r>
              <w:rPr>
                <w:spacing w:val="-20"/>
                <w:w w:val="130"/>
                <w:sz w:val="19"/>
              </w:rPr>
              <w:t> </w:t>
            </w:r>
            <w:r>
              <w:rPr>
                <w:w w:val="110"/>
                <w:sz w:val="19"/>
              </w:rPr>
              <w:t>2</w:t>
            </w:r>
            <w:r>
              <w:rPr>
                <w:spacing w:val="-14"/>
                <w:w w:val="110"/>
                <w:sz w:val="19"/>
              </w:rPr>
              <w:t> </w:t>
            </w:r>
            <w:r>
              <w:rPr>
                <w:w w:val="110"/>
                <w:sz w:val="19"/>
              </w:rPr>
              <w:t>5</w:t>
            </w:r>
            <w:r>
              <w:rPr>
                <w:spacing w:val="-18"/>
                <w:w w:val="110"/>
                <w:sz w:val="19"/>
              </w:rPr>
              <w:t> </w:t>
            </w:r>
            <w:r>
              <w:rPr>
                <w:w w:val="110"/>
                <w:sz w:val="19"/>
              </w:rPr>
              <w:t>6</w:t>
            </w:r>
          </w:p>
          <w:p>
            <w:pPr>
              <w:pStyle w:val="TableParagraph"/>
              <w:spacing w:before="121"/>
              <w:ind w:left="8" w:right="373"/>
              <w:jc w:val="center"/>
              <w:rPr>
                <w:sz w:val="19"/>
              </w:rPr>
            </w:pPr>
            <w:r>
              <w:rPr>
                <w:w w:val="150"/>
                <w:sz w:val="19"/>
              </w:rPr>
              <w:t>1,905</w:t>
            </w:r>
          </w:p>
          <w:p>
            <w:pPr>
              <w:pStyle w:val="TableParagraph"/>
              <w:spacing w:before="120"/>
              <w:ind w:left="9" w:right="373"/>
              <w:jc w:val="center"/>
              <w:rPr>
                <w:sz w:val="19"/>
              </w:rPr>
            </w:pPr>
            <w:r>
              <w:rPr>
                <w:w w:val="105"/>
                <w:sz w:val="19"/>
              </w:rPr>
              <w:t>I,  8 7</w:t>
            </w:r>
            <w:r>
              <w:rPr>
                <w:spacing w:val="-16"/>
                <w:w w:val="105"/>
                <w:sz w:val="19"/>
              </w:rPr>
              <w:t> </w:t>
            </w:r>
            <w:r>
              <w:rPr>
                <w:w w:val="105"/>
                <w:sz w:val="19"/>
              </w:rPr>
              <w:t>4</w:t>
            </w:r>
          </w:p>
          <w:p>
            <w:pPr>
              <w:pStyle w:val="TableParagraph"/>
              <w:spacing w:before="128"/>
              <w:ind w:left="193" w:right="241"/>
              <w:jc w:val="center"/>
              <w:rPr>
                <w:sz w:val="19"/>
              </w:rPr>
            </w:pPr>
            <w:r>
              <w:rPr>
                <w:w w:val="145"/>
                <w:sz w:val="19"/>
              </w:rPr>
              <w:t>906</w:t>
            </w:r>
          </w:p>
          <w:p>
            <w:pPr>
              <w:pStyle w:val="TableParagraph"/>
              <w:spacing w:before="120"/>
              <w:ind w:left="177" w:right="337"/>
              <w:jc w:val="center"/>
              <w:rPr>
                <w:sz w:val="19"/>
              </w:rPr>
            </w:pPr>
            <w:r>
              <w:rPr>
                <w:w w:val="105"/>
                <w:sz w:val="19"/>
              </w:rPr>
              <w:t>968</w:t>
            </w:r>
          </w:p>
          <w:p>
            <w:pPr>
              <w:pStyle w:val="TableParagraph"/>
              <w:spacing w:before="113"/>
              <w:ind w:left="9" w:right="391"/>
              <w:jc w:val="center"/>
              <w:rPr>
                <w:sz w:val="19"/>
              </w:rPr>
            </w:pPr>
            <w:r>
              <w:rPr>
                <w:sz w:val="19"/>
              </w:rPr>
              <w:t>2, 2 6</w:t>
            </w:r>
            <w:r>
              <w:rPr>
                <w:spacing w:val="10"/>
                <w:sz w:val="19"/>
              </w:rPr>
              <w:t> </w:t>
            </w:r>
            <w:r>
              <w:rPr>
                <w:w w:val="90"/>
                <w:sz w:val="19"/>
              </w:rPr>
              <w:t>D</w:t>
            </w:r>
          </w:p>
          <w:p>
            <w:pPr>
              <w:pStyle w:val="TableParagraph"/>
              <w:spacing w:before="121"/>
              <w:ind w:left="9" w:right="387"/>
              <w:jc w:val="center"/>
              <w:rPr>
                <w:sz w:val="19"/>
              </w:rPr>
            </w:pPr>
            <w:r>
              <w:rPr>
                <w:w w:val="145"/>
                <w:sz w:val="19"/>
              </w:rPr>
              <w:t>1,332</w:t>
            </w:r>
          </w:p>
          <w:p>
            <w:pPr>
              <w:pStyle w:val="TableParagraph"/>
              <w:spacing w:before="120"/>
              <w:ind w:left="126" w:right="337"/>
              <w:jc w:val="center"/>
              <w:rPr>
                <w:sz w:val="19"/>
              </w:rPr>
            </w:pPr>
            <w:r>
              <w:rPr>
                <w:sz w:val="19"/>
              </w:rPr>
              <w:t>928</w:t>
            </w:r>
          </w:p>
          <w:p>
            <w:pPr>
              <w:pStyle w:val="TableParagraph"/>
              <w:spacing w:line="192" w:lineRule="exact" w:before="121"/>
              <w:ind w:left="265" w:right="289"/>
              <w:jc w:val="center"/>
              <w:rPr>
                <w:sz w:val="19"/>
              </w:rPr>
            </w:pPr>
            <w:r>
              <w:rPr>
                <w:sz w:val="19"/>
              </w:rPr>
              <w:t>27</w:t>
            </w:r>
          </w:p>
          <w:p>
            <w:pPr>
              <w:pStyle w:val="TableParagraph"/>
              <w:spacing w:line="679" w:lineRule="exact"/>
              <w:ind w:left="172" w:right="337"/>
              <w:jc w:val="center"/>
              <w:rPr>
                <w:sz w:val="19"/>
              </w:rPr>
            </w:pPr>
            <w:r>
              <w:rPr>
                <w:rFonts w:ascii="Arial Unicode MS" w:eastAsia="Arial Unicode MS" w:hint="eastAsia"/>
                <w:spacing w:val="-433"/>
                <w:w w:val="93"/>
                <w:position w:val="-26"/>
                <w:sz w:val="58"/>
                <w:u w:val="single"/>
              </w:rPr>
              <w:t>，</w:t>
            </w:r>
            <w:r>
              <w:rPr>
                <w:w w:val="93"/>
                <w:sz w:val="19"/>
              </w:rPr>
              <w:t>18</w:t>
            </w:r>
          </w:p>
        </w:tc>
        <w:tc>
          <w:tcPr>
            <w:tcW w:w="1278" w:type="dxa"/>
            <w:vMerge w:val="restart"/>
            <w:tcBorders>
              <w:top w:val="single" w:sz="4" w:space="0" w:color="000000"/>
            </w:tcBorders>
          </w:tcPr>
          <w:p>
            <w:pPr>
              <w:pStyle w:val="TableParagraph"/>
              <w:spacing w:before="84"/>
              <w:ind w:left="271" w:right="74"/>
              <w:jc w:val="center"/>
              <w:rPr>
                <w:sz w:val="19"/>
              </w:rPr>
            </w:pPr>
            <w:r>
              <w:rPr>
                <w:sz w:val="19"/>
              </w:rPr>
              <w:t>91</w:t>
            </w:r>
            <w:r>
              <w:rPr>
                <w:spacing w:val="20"/>
                <w:sz w:val="19"/>
              </w:rPr>
              <w:t> </w:t>
            </w:r>
            <w:r>
              <w:rPr>
                <w:sz w:val="19"/>
              </w:rPr>
              <w:t>9</w:t>
            </w:r>
          </w:p>
          <w:p>
            <w:pPr>
              <w:pStyle w:val="TableParagraph"/>
              <w:spacing w:before="113"/>
              <w:ind w:left="271" w:right="85"/>
              <w:jc w:val="center"/>
              <w:rPr>
                <w:sz w:val="19"/>
              </w:rPr>
            </w:pPr>
            <w:r>
              <w:rPr>
                <w:sz w:val="19"/>
              </w:rPr>
              <w:t>6 2</w:t>
            </w:r>
            <w:r>
              <w:rPr>
                <w:spacing w:val="-24"/>
                <w:sz w:val="19"/>
              </w:rPr>
              <w:t> </w:t>
            </w:r>
            <w:r>
              <w:rPr>
                <w:sz w:val="19"/>
              </w:rPr>
              <w:t>5</w:t>
            </w:r>
          </w:p>
          <w:p>
            <w:pPr>
              <w:pStyle w:val="TableParagraph"/>
              <w:spacing w:before="114"/>
              <w:ind w:left="271" w:right="47"/>
              <w:jc w:val="center"/>
              <w:rPr>
                <w:sz w:val="19"/>
              </w:rPr>
            </w:pPr>
            <w:r>
              <w:rPr>
                <w:sz w:val="19"/>
              </w:rPr>
              <w:t>2</w:t>
            </w:r>
            <w:r>
              <w:rPr>
                <w:spacing w:val="-20"/>
                <w:sz w:val="19"/>
              </w:rPr>
              <w:t> </w:t>
            </w:r>
            <w:r>
              <w:rPr>
                <w:sz w:val="19"/>
              </w:rPr>
              <w:t>9</w:t>
            </w:r>
            <w:r>
              <w:rPr>
                <w:spacing w:val="-21"/>
                <w:sz w:val="19"/>
              </w:rPr>
              <w:t> </w:t>
            </w:r>
            <w:r>
              <w:rPr>
                <w:sz w:val="19"/>
              </w:rPr>
              <w:t>4,</w:t>
            </w:r>
          </w:p>
          <w:p>
            <w:pPr>
              <w:pStyle w:val="TableParagraph"/>
              <w:spacing w:before="120"/>
              <w:ind w:left="292"/>
              <w:rPr>
                <w:sz w:val="19"/>
              </w:rPr>
            </w:pPr>
            <w:r>
              <w:rPr>
                <w:sz w:val="19"/>
              </w:rPr>
              <w:t>5,  0 0 8</w:t>
            </w:r>
          </w:p>
          <w:p>
            <w:pPr>
              <w:pStyle w:val="TableParagraph"/>
              <w:spacing w:before="114"/>
              <w:ind w:left="297"/>
              <w:rPr>
                <w:sz w:val="19"/>
              </w:rPr>
            </w:pPr>
            <w:r>
              <w:rPr>
                <w:sz w:val="19"/>
              </w:rPr>
              <w:t>2,  7 4</w:t>
            </w:r>
            <w:r>
              <w:rPr>
                <w:spacing w:val="-4"/>
                <w:sz w:val="19"/>
              </w:rPr>
              <w:t> </w:t>
            </w:r>
            <w:r>
              <w:rPr>
                <w:sz w:val="19"/>
              </w:rPr>
              <w:t>4</w:t>
            </w:r>
          </w:p>
          <w:p>
            <w:pPr>
              <w:pStyle w:val="TableParagraph"/>
              <w:spacing w:before="120"/>
              <w:ind w:left="297"/>
              <w:rPr>
                <w:sz w:val="19"/>
              </w:rPr>
            </w:pPr>
            <w:r>
              <w:rPr>
                <w:w w:val="145"/>
                <w:sz w:val="19"/>
              </w:rPr>
              <w:t>2,264</w:t>
            </w:r>
          </w:p>
          <w:p>
            <w:pPr>
              <w:pStyle w:val="TableParagraph"/>
              <w:spacing w:before="121"/>
              <w:ind w:left="297"/>
              <w:rPr>
                <w:sz w:val="19"/>
              </w:rPr>
            </w:pPr>
            <w:r>
              <w:rPr>
                <w:w w:val="130"/>
                <w:sz w:val="19"/>
              </w:rPr>
              <w:t>2,</w:t>
            </w:r>
            <w:r>
              <w:rPr>
                <w:spacing w:val="-31"/>
                <w:w w:val="130"/>
                <w:sz w:val="19"/>
              </w:rPr>
              <w:t> </w:t>
            </w:r>
            <w:r>
              <w:rPr>
                <w:w w:val="115"/>
                <w:sz w:val="19"/>
              </w:rPr>
              <w:t>0</w:t>
            </w:r>
            <w:r>
              <w:rPr>
                <w:spacing w:val="-31"/>
                <w:w w:val="115"/>
                <w:sz w:val="19"/>
              </w:rPr>
              <w:t> </w:t>
            </w:r>
            <w:r>
              <w:rPr>
                <w:w w:val="115"/>
                <w:sz w:val="19"/>
              </w:rPr>
              <w:t>6</w:t>
            </w:r>
            <w:r>
              <w:rPr>
                <w:spacing w:val="-22"/>
                <w:w w:val="115"/>
                <w:sz w:val="19"/>
              </w:rPr>
              <w:t> </w:t>
            </w:r>
            <w:r>
              <w:rPr>
                <w:w w:val="115"/>
                <w:sz w:val="19"/>
              </w:rPr>
              <w:t>2</w:t>
            </w:r>
          </w:p>
          <w:p>
            <w:pPr>
              <w:pStyle w:val="TableParagraph"/>
              <w:spacing w:before="120"/>
              <w:ind w:left="286"/>
              <w:rPr>
                <w:sz w:val="19"/>
              </w:rPr>
            </w:pPr>
            <w:r>
              <w:rPr>
                <w:w w:val="145"/>
                <w:sz w:val="19"/>
              </w:rPr>
              <w:t>1,006</w:t>
            </w:r>
          </w:p>
          <w:p>
            <w:pPr>
              <w:pStyle w:val="TableParagraph"/>
              <w:spacing w:before="113"/>
              <w:ind w:left="279"/>
              <w:rPr>
                <w:sz w:val="19"/>
              </w:rPr>
            </w:pPr>
            <w:r>
              <w:rPr>
                <w:w w:val="145"/>
                <w:sz w:val="19"/>
              </w:rPr>
              <w:t>1,056</w:t>
            </w:r>
          </w:p>
          <w:p>
            <w:pPr>
              <w:pStyle w:val="TableParagraph"/>
              <w:spacing w:before="121"/>
              <w:ind w:left="283"/>
              <w:rPr>
                <w:sz w:val="19"/>
              </w:rPr>
            </w:pPr>
            <w:r>
              <w:rPr>
                <w:sz w:val="19"/>
              </w:rPr>
              <w:t>2,  8 9</w:t>
            </w:r>
            <w:r>
              <w:rPr>
                <w:spacing w:val="-12"/>
                <w:sz w:val="19"/>
              </w:rPr>
              <w:t> </w:t>
            </w:r>
            <w:r>
              <w:rPr>
                <w:sz w:val="19"/>
              </w:rPr>
              <w:t>6</w:t>
            </w:r>
          </w:p>
          <w:p>
            <w:pPr>
              <w:pStyle w:val="TableParagraph"/>
              <w:spacing w:before="113"/>
              <w:ind w:left="279"/>
              <w:rPr>
                <w:sz w:val="19"/>
              </w:rPr>
            </w:pPr>
            <w:r>
              <w:rPr>
                <w:w w:val="135"/>
                <w:sz w:val="19"/>
              </w:rPr>
              <w:t>1,</w:t>
            </w:r>
            <w:r>
              <w:rPr>
                <w:spacing w:val="-33"/>
                <w:w w:val="135"/>
                <w:sz w:val="19"/>
              </w:rPr>
              <w:t> </w:t>
            </w:r>
            <w:r>
              <w:rPr>
                <w:w w:val="115"/>
                <w:sz w:val="19"/>
              </w:rPr>
              <w:t>7</w:t>
            </w:r>
            <w:r>
              <w:rPr>
                <w:spacing w:val="-34"/>
                <w:w w:val="115"/>
                <w:sz w:val="19"/>
              </w:rPr>
              <w:t> </w:t>
            </w:r>
            <w:r>
              <w:rPr>
                <w:w w:val="115"/>
                <w:sz w:val="19"/>
              </w:rPr>
              <w:t>0</w:t>
            </w:r>
            <w:r>
              <w:rPr>
                <w:spacing w:val="-29"/>
                <w:w w:val="115"/>
                <w:sz w:val="19"/>
              </w:rPr>
              <w:t> </w:t>
            </w:r>
            <w:r>
              <w:rPr>
                <w:w w:val="115"/>
                <w:sz w:val="19"/>
              </w:rPr>
              <w:t>8'</w:t>
            </w:r>
          </w:p>
          <w:p>
            <w:pPr>
              <w:pStyle w:val="TableParagraph"/>
              <w:spacing w:before="106"/>
              <w:ind w:left="259" w:right="298"/>
              <w:jc w:val="center"/>
              <w:rPr>
                <w:sz w:val="19"/>
              </w:rPr>
            </w:pPr>
            <w:r>
              <w:rPr>
                <w:w w:val="105"/>
                <w:sz w:val="19"/>
              </w:rPr>
              <w:t>l,   18</w:t>
            </w:r>
            <w:r>
              <w:rPr>
                <w:spacing w:val="3"/>
                <w:w w:val="105"/>
                <w:sz w:val="19"/>
              </w:rPr>
              <w:t> </w:t>
            </w:r>
            <w:r>
              <w:rPr>
                <w:w w:val="105"/>
                <w:sz w:val="19"/>
              </w:rPr>
              <w:t>8,</w:t>
            </w:r>
          </w:p>
          <w:p>
            <w:pPr>
              <w:pStyle w:val="TableParagraph"/>
              <w:spacing w:before="128"/>
              <w:ind w:left="578" w:right="298"/>
              <w:jc w:val="center"/>
              <w:rPr>
                <w:sz w:val="19"/>
              </w:rPr>
            </w:pPr>
            <w:r>
              <w:rPr>
                <w:sz w:val="19"/>
              </w:rPr>
              <w:t>5</w:t>
            </w:r>
            <w:r>
              <w:rPr>
                <w:spacing w:val="-16"/>
                <w:sz w:val="19"/>
              </w:rPr>
              <w:t> </w:t>
            </w:r>
            <w:r>
              <w:rPr>
                <w:sz w:val="19"/>
              </w:rPr>
              <w:t>0</w:t>
            </w:r>
          </w:p>
          <w:p>
            <w:pPr>
              <w:pStyle w:val="TableParagraph"/>
              <w:spacing w:before="113"/>
              <w:ind w:left="271" w:right="21"/>
              <w:jc w:val="center"/>
              <w:rPr>
                <w:sz w:val="19"/>
              </w:rPr>
            </w:pPr>
            <w:r>
              <w:rPr>
                <w:w w:val="105"/>
                <w:sz w:val="19"/>
              </w:rPr>
              <w:t>30</w:t>
            </w:r>
          </w:p>
          <w:p>
            <w:pPr>
              <w:pStyle w:val="TableParagraph"/>
              <w:spacing w:before="121"/>
              <w:ind w:left="271" w:right="14"/>
              <w:jc w:val="center"/>
              <w:rPr>
                <w:sz w:val="19"/>
              </w:rPr>
            </w:pPr>
            <w:r>
              <w:rPr>
                <w:w w:val="105"/>
                <w:sz w:val="19"/>
              </w:rPr>
              <w:t>20</w:t>
            </w:r>
          </w:p>
          <w:p>
            <w:pPr>
              <w:pStyle w:val="TableParagraph"/>
              <w:spacing w:before="113"/>
              <w:ind w:left="276"/>
              <w:rPr>
                <w:sz w:val="19"/>
              </w:rPr>
            </w:pPr>
            <w:r>
              <w:rPr>
                <w:sz w:val="19"/>
              </w:rPr>
              <w:t>4,  0 8</w:t>
            </w:r>
            <w:r>
              <w:rPr>
                <w:spacing w:val="-4"/>
                <w:sz w:val="19"/>
              </w:rPr>
              <w:t> </w:t>
            </w:r>
            <w:r>
              <w:rPr>
                <w:sz w:val="19"/>
              </w:rPr>
              <w:t>9</w:t>
            </w:r>
          </w:p>
          <w:p>
            <w:pPr>
              <w:pStyle w:val="TableParagraph"/>
              <w:spacing w:before="113"/>
              <w:ind w:left="276"/>
              <w:rPr>
                <w:sz w:val="19"/>
              </w:rPr>
            </w:pPr>
            <w:r>
              <w:rPr>
                <w:sz w:val="19"/>
              </w:rPr>
              <w:t>2,  11</w:t>
            </w:r>
            <w:r>
              <w:rPr>
                <w:spacing w:val="37"/>
                <w:sz w:val="19"/>
              </w:rPr>
              <w:t> </w:t>
            </w:r>
            <w:r>
              <w:rPr>
                <w:sz w:val="19"/>
              </w:rPr>
              <w:t>9</w:t>
            </w:r>
          </w:p>
          <w:p>
            <w:pPr>
              <w:pStyle w:val="TableParagraph"/>
              <w:spacing w:before="121"/>
              <w:ind w:left="271" w:right="295"/>
              <w:jc w:val="center"/>
              <w:rPr>
                <w:sz w:val="19"/>
              </w:rPr>
            </w:pPr>
            <w:r>
              <w:rPr>
                <w:w w:val="150"/>
                <w:sz w:val="19"/>
              </w:rPr>
              <w:t>I, 970</w:t>
            </w:r>
          </w:p>
          <w:p>
            <w:pPr>
              <w:pStyle w:val="TableParagraph"/>
              <w:spacing w:before="110"/>
              <w:ind w:left="277"/>
              <w:rPr>
                <w:sz w:val="19"/>
              </w:rPr>
            </w:pPr>
            <w:r>
              <w:rPr>
                <w:rFonts w:ascii="Arial"/>
                <w:sz w:val="20"/>
              </w:rPr>
              <w:t>!, </w:t>
            </w:r>
            <w:r>
              <w:rPr>
                <w:sz w:val="19"/>
              </w:rPr>
              <w:t>987</w:t>
            </w:r>
          </w:p>
          <w:p>
            <w:pPr>
              <w:pStyle w:val="TableParagraph"/>
              <w:spacing w:before="126"/>
              <w:ind w:left="271" w:right="54"/>
              <w:jc w:val="center"/>
              <w:rPr>
                <w:sz w:val="19"/>
              </w:rPr>
            </w:pPr>
            <w:r>
              <w:rPr>
                <w:w w:val="145"/>
                <w:sz w:val="19"/>
              </w:rPr>
              <w:t>939</w:t>
            </w:r>
          </w:p>
          <w:p>
            <w:pPr>
              <w:pStyle w:val="TableParagraph"/>
              <w:spacing w:before="114"/>
              <w:ind w:left="265"/>
              <w:rPr>
                <w:sz w:val="19"/>
              </w:rPr>
            </w:pPr>
            <w:r>
              <w:rPr>
                <w:w w:val="150"/>
                <w:sz w:val="19"/>
              </w:rPr>
              <w:t>1,048</w:t>
            </w:r>
          </w:p>
          <w:p>
            <w:pPr>
              <w:pStyle w:val="TableParagraph"/>
              <w:spacing w:before="120"/>
              <w:ind w:left="276"/>
              <w:rPr>
                <w:sz w:val="19"/>
              </w:rPr>
            </w:pPr>
            <w:r>
              <w:rPr>
                <w:w w:val="90"/>
                <w:sz w:val="19"/>
              </w:rPr>
              <w:t>2,   </w:t>
            </w:r>
            <w:r>
              <w:rPr>
                <w:sz w:val="19"/>
              </w:rPr>
              <w:t>0 4</w:t>
            </w:r>
            <w:r>
              <w:rPr>
                <w:spacing w:val="-29"/>
                <w:sz w:val="19"/>
              </w:rPr>
              <w:t> </w:t>
            </w:r>
            <w:r>
              <w:rPr>
                <w:sz w:val="19"/>
              </w:rPr>
              <w:t>6</w:t>
            </w:r>
          </w:p>
          <w:p>
            <w:pPr>
              <w:pStyle w:val="TableParagraph"/>
              <w:spacing w:before="121"/>
              <w:ind w:left="272"/>
              <w:rPr>
                <w:sz w:val="19"/>
              </w:rPr>
            </w:pPr>
            <w:r>
              <w:rPr>
                <w:w w:val="140"/>
                <w:sz w:val="19"/>
              </w:rPr>
              <w:t>1,</w:t>
            </w:r>
            <w:r>
              <w:rPr>
                <w:spacing w:val="-42"/>
                <w:w w:val="140"/>
                <w:sz w:val="19"/>
              </w:rPr>
              <w:t> </w:t>
            </w:r>
            <w:r>
              <w:rPr>
                <w:spacing w:val="-4"/>
                <w:w w:val="140"/>
                <w:sz w:val="19"/>
              </w:rPr>
              <w:t>136</w:t>
            </w:r>
          </w:p>
          <w:p>
            <w:pPr>
              <w:pStyle w:val="TableParagraph"/>
              <w:spacing w:before="120"/>
              <w:ind w:left="271" w:right="127"/>
              <w:jc w:val="center"/>
              <w:rPr>
                <w:sz w:val="19"/>
              </w:rPr>
            </w:pPr>
            <w:r>
              <w:rPr>
                <w:sz w:val="19"/>
              </w:rPr>
              <w:t>9 I</w:t>
            </w:r>
            <w:r>
              <w:rPr>
                <w:spacing w:val="-6"/>
                <w:sz w:val="19"/>
              </w:rPr>
              <w:t> </w:t>
            </w:r>
            <w:r>
              <w:rPr>
                <w:sz w:val="19"/>
              </w:rPr>
              <w:t>0</w:t>
            </w:r>
          </w:p>
          <w:p>
            <w:pPr>
              <w:pStyle w:val="TableParagraph"/>
              <w:spacing w:before="121"/>
              <w:ind w:left="271" w:right="4"/>
              <w:jc w:val="center"/>
              <w:rPr>
                <w:sz w:val="19"/>
              </w:rPr>
            </w:pPr>
            <w:r>
              <w:rPr>
                <w:sz w:val="19"/>
              </w:rPr>
              <w:t>5</w:t>
            </w:r>
            <w:r>
              <w:rPr>
                <w:spacing w:val="-15"/>
                <w:sz w:val="19"/>
              </w:rPr>
              <w:t> </w:t>
            </w:r>
            <w:r>
              <w:rPr>
                <w:sz w:val="19"/>
              </w:rPr>
              <w:t>6</w:t>
            </w:r>
          </w:p>
          <w:p>
            <w:pPr>
              <w:pStyle w:val="TableParagraph"/>
              <w:spacing w:before="120"/>
              <w:ind w:left="271" w:right="53"/>
              <w:jc w:val="center"/>
              <w:rPr>
                <w:sz w:val="19"/>
              </w:rPr>
            </w:pPr>
            <w:r>
              <w:rPr>
                <w:sz w:val="19"/>
              </w:rPr>
              <w:t>44</w:t>
            </w:r>
          </w:p>
          <w:p>
            <w:pPr>
              <w:pStyle w:val="TableParagraph"/>
              <w:spacing w:line="186" w:lineRule="exact" w:before="121"/>
              <w:ind w:left="271" w:right="10"/>
              <w:jc w:val="center"/>
              <w:rPr>
                <w:sz w:val="19"/>
              </w:rPr>
            </w:pPr>
            <w:r>
              <w:rPr>
                <w:sz w:val="19"/>
              </w:rPr>
              <w:t>1</w:t>
            </w:r>
            <w:r>
              <w:rPr>
                <w:spacing w:val="-9"/>
                <w:sz w:val="19"/>
              </w:rPr>
              <w:t> </w:t>
            </w:r>
            <w:r>
              <w:rPr>
                <w:sz w:val="19"/>
              </w:rPr>
              <w:t>2</w:t>
            </w:r>
          </w:p>
        </w:tc>
        <w:tc>
          <w:tcPr>
            <w:tcW w:w="1307" w:type="dxa"/>
            <w:vMerge w:val="restart"/>
            <w:tcBorders>
              <w:top w:val="single" w:sz="4" w:space="0" w:color="000000"/>
            </w:tcBorders>
          </w:tcPr>
          <w:p>
            <w:pPr>
              <w:pStyle w:val="TableParagraph"/>
              <w:spacing w:before="91"/>
              <w:ind w:left="157" w:right="13"/>
              <w:jc w:val="center"/>
              <w:rPr>
                <w:sz w:val="19"/>
              </w:rPr>
            </w:pPr>
            <w:r>
              <w:rPr>
                <w:sz w:val="19"/>
              </w:rPr>
              <w:t>202</w:t>
            </w:r>
          </w:p>
          <w:p>
            <w:pPr>
              <w:pStyle w:val="TableParagraph"/>
              <w:spacing w:before="88"/>
              <w:ind w:left="300" w:right="13"/>
              <w:jc w:val="center"/>
              <w:rPr>
                <w:sz w:val="21"/>
              </w:rPr>
            </w:pPr>
            <w:r>
              <w:rPr>
                <w:w w:val="105"/>
                <w:sz w:val="19"/>
              </w:rPr>
              <w:t>l  7</w:t>
            </w:r>
            <w:r>
              <w:rPr>
                <w:spacing w:val="-37"/>
                <w:w w:val="105"/>
                <w:sz w:val="19"/>
              </w:rPr>
              <w:t> </w:t>
            </w:r>
            <w:r>
              <w:rPr>
                <w:w w:val="105"/>
                <w:sz w:val="21"/>
              </w:rPr>
              <w:t>J,</w:t>
            </w:r>
          </w:p>
          <w:p>
            <w:pPr>
              <w:pStyle w:val="TableParagraph"/>
              <w:spacing w:before="130"/>
              <w:ind w:left="312" w:right="7"/>
              <w:jc w:val="center"/>
              <w:rPr>
                <w:sz w:val="19"/>
              </w:rPr>
            </w:pPr>
            <w:r>
              <w:rPr>
                <w:sz w:val="19"/>
              </w:rPr>
              <w:t>3L</w:t>
            </w:r>
          </w:p>
          <w:p>
            <w:pPr>
              <w:pStyle w:val="TableParagraph"/>
              <w:spacing w:before="106"/>
              <w:ind w:left="271" w:right="320"/>
              <w:jc w:val="center"/>
              <w:rPr>
                <w:sz w:val="19"/>
              </w:rPr>
            </w:pPr>
            <w:r>
              <w:rPr>
                <w:sz w:val="19"/>
              </w:rPr>
              <w:t>3,  6 6</w:t>
            </w:r>
            <w:r>
              <w:rPr>
                <w:spacing w:val="-8"/>
                <w:sz w:val="19"/>
              </w:rPr>
              <w:t> </w:t>
            </w:r>
            <w:r>
              <w:rPr>
                <w:sz w:val="19"/>
              </w:rPr>
              <w:t>6</w:t>
            </w:r>
          </w:p>
          <w:p>
            <w:pPr>
              <w:pStyle w:val="TableParagraph"/>
              <w:spacing w:before="114"/>
              <w:ind w:left="271" w:right="311"/>
              <w:jc w:val="center"/>
              <w:rPr>
                <w:sz w:val="19"/>
              </w:rPr>
            </w:pPr>
            <w:r>
              <w:rPr>
                <w:w w:val="150"/>
                <w:sz w:val="19"/>
              </w:rPr>
              <w:t>1,950</w:t>
            </w:r>
          </w:p>
          <w:p>
            <w:pPr>
              <w:pStyle w:val="TableParagraph"/>
              <w:spacing w:before="120"/>
              <w:ind w:left="29" w:right="13"/>
              <w:jc w:val="center"/>
              <w:rPr>
                <w:sz w:val="19"/>
              </w:rPr>
            </w:pPr>
            <w:r>
              <w:rPr>
                <w:w w:val="145"/>
                <w:sz w:val="19"/>
              </w:rPr>
              <w:t>I,</w:t>
            </w:r>
            <w:r>
              <w:rPr>
                <w:spacing w:val="15"/>
                <w:w w:val="145"/>
                <w:sz w:val="19"/>
              </w:rPr>
              <w:t> </w:t>
            </w:r>
            <w:r>
              <w:rPr>
                <w:w w:val="145"/>
                <w:sz w:val="19"/>
              </w:rPr>
              <w:t>716</w:t>
            </w:r>
          </w:p>
          <w:p>
            <w:pPr>
              <w:pStyle w:val="TableParagraph"/>
              <w:spacing w:before="114"/>
              <w:ind w:left="271" w:right="307"/>
              <w:jc w:val="center"/>
              <w:rPr>
                <w:sz w:val="19"/>
              </w:rPr>
            </w:pPr>
            <w:r>
              <w:rPr>
                <w:w w:val="150"/>
                <w:sz w:val="19"/>
              </w:rPr>
              <w:t>1,618</w:t>
            </w:r>
          </w:p>
          <w:p>
            <w:pPr>
              <w:pStyle w:val="TableParagraph"/>
              <w:spacing w:before="127"/>
              <w:ind w:left="271" w:right="13"/>
              <w:jc w:val="center"/>
              <w:rPr>
                <w:sz w:val="19"/>
              </w:rPr>
            </w:pPr>
            <w:r>
              <w:rPr>
                <w:w w:val="145"/>
                <w:sz w:val="19"/>
              </w:rPr>
              <w:t>715</w:t>
            </w:r>
          </w:p>
          <w:p>
            <w:pPr>
              <w:pStyle w:val="TableParagraph"/>
              <w:spacing w:before="121"/>
              <w:ind w:left="287" w:right="13"/>
              <w:jc w:val="center"/>
              <w:rPr>
                <w:sz w:val="19"/>
              </w:rPr>
            </w:pPr>
            <w:r>
              <w:rPr>
                <w:w w:val="145"/>
                <w:sz w:val="19"/>
              </w:rPr>
              <w:t>903</w:t>
            </w:r>
          </w:p>
          <w:p>
            <w:pPr>
              <w:pStyle w:val="TableParagraph"/>
              <w:spacing w:before="113"/>
              <w:ind w:left="267" w:right="330"/>
              <w:jc w:val="center"/>
              <w:rPr>
                <w:sz w:val="19"/>
              </w:rPr>
            </w:pPr>
            <w:r>
              <w:rPr>
                <w:w w:val="145"/>
                <w:sz w:val="19"/>
              </w:rPr>
              <w:t>1,996</w:t>
            </w:r>
          </w:p>
          <w:p>
            <w:pPr>
              <w:pStyle w:val="TableParagraph"/>
              <w:spacing w:before="99"/>
              <w:ind w:left="7" w:right="13"/>
              <w:jc w:val="center"/>
              <w:rPr>
                <w:sz w:val="19"/>
              </w:rPr>
            </w:pPr>
            <w:r>
              <w:rPr>
                <w:sz w:val="19"/>
              </w:rPr>
              <w:t>l,    l 9</w:t>
            </w:r>
            <w:r>
              <w:rPr>
                <w:spacing w:val="-13"/>
                <w:sz w:val="19"/>
              </w:rPr>
              <w:t> </w:t>
            </w:r>
            <w:r>
              <w:rPr>
                <w:sz w:val="19"/>
              </w:rPr>
              <w:t>9,</w:t>
            </w:r>
          </w:p>
          <w:p>
            <w:pPr>
              <w:pStyle w:val="TableParagraph"/>
              <w:spacing w:before="102"/>
              <w:ind w:left="206" w:right="13"/>
              <w:jc w:val="center"/>
              <w:rPr>
                <w:sz w:val="21"/>
              </w:rPr>
            </w:pPr>
            <w:r>
              <w:rPr>
                <w:w w:val="85"/>
                <w:sz w:val="19"/>
              </w:rPr>
              <w:t>7</w:t>
            </w:r>
            <w:r>
              <w:rPr>
                <w:spacing w:val="-24"/>
                <w:w w:val="85"/>
                <w:sz w:val="19"/>
              </w:rPr>
              <w:t> </w:t>
            </w:r>
            <w:r>
              <w:rPr>
                <w:w w:val="85"/>
                <w:sz w:val="19"/>
              </w:rPr>
              <w:t>9</w:t>
            </w:r>
            <w:r>
              <w:rPr>
                <w:spacing w:val="-24"/>
                <w:w w:val="85"/>
                <w:sz w:val="19"/>
              </w:rPr>
              <w:t> </w:t>
            </w:r>
            <w:r>
              <w:rPr>
                <w:spacing w:val="-14"/>
                <w:w w:val="85"/>
                <w:sz w:val="21"/>
              </w:rPr>
              <w:t>7</w:t>
            </w:r>
            <w:r>
              <w:rPr>
                <w:rFonts w:ascii="Arial Unicode MS" w:eastAsia="Arial Unicode MS" w:hint="eastAsia"/>
                <w:spacing w:val="-80"/>
                <w:w w:val="85"/>
                <w:sz w:val="15"/>
              </w:rPr>
              <w:t>、</w:t>
            </w:r>
            <w:r>
              <w:rPr>
                <w:w w:val="85"/>
                <w:sz w:val="21"/>
              </w:rPr>
              <w:t>.</w:t>
            </w:r>
          </w:p>
          <w:p>
            <w:pPr>
              <w:pStyle w:val="TableParagraph"/>
              <w:spacing w:before="116"/>
              <w:ind w:left="279" w:right="13"/>
              <w:jc w:val="center"/>
              <w:rPr>
                <w:sz w:val="19"/>
              </w:rPr>
            </w:pPr>
            <w:r>
              <w:rPr>
                <w:sz w:val="19"/>
              </w:rPr>
              <w:t>52</w:t>
            </w:r>
          </w:p>
          <w:p>
            <w:pPr>
              <w:pStyle w:val="TableParagraph"/>
              <w:spacing w:before="120"/>
              <w:ind w:left="305" w:right="13"/>
              <w:jc w:val="center"/>
              <w:rPr>
                <w:sz w:val="19"/>
              </w:rPr>
            </w:pPr>
            <w:r>
              <w:rPr>
                <w:w w:val="105"/>
                <w:sz w:val="19"/>
              </w:rPr>
              <w:t>36</w:t>
            </w:r>
          </w:p>
          <w:p>
            <w:pPr>
              <w:pStyle w:val="TableParagraph"/>
              <w:spacing w:before="114"/>
              <w:ind w:left="290" w:right="13"/>
              <w:jc w:val="center"/>
              <w:rPr>
                <w:sz w:val="19"/>
              </w:rPr>
            </w:pPr>
            <w:r>
              <w:rPr>
                <w:w w:val="105"/>
                <w:sz w:val="19"/>
              </w:rPr>
              <w:t>16</w:t>
            </w:r>
          </w:p>
          <w:p>
            <w:pPr>
              <w:pStyle w:val="TableParagraph"/>
              <w:spacing w:before="113"/>
              <w:ind w:left="253" w:right="330"/>
              <w:jc w:val="center"/>
              <w:rPr>
                <w:sz w:val="19"/>
              </w:rPr>
            </w:pPr>
            <w:r>
              <w:rPr>
                <w:sz w:val="19"/>
              </w:rPr>
              <w:t>3,  4 6</w:t>
            </w:r>
            <w:r>
              <w:rPr>
                <w:spacing w:val="6"/>
                <w:sz w:val="19"/>
              </w:rPr>
              <w:t> </w:t>
            </w:r>
            <w:r>
              <w:rPr>
                <w:sz w:val="19"/>
              </w:rPr>
              <w:t>4</w:t>
            </w:r>
          </w:p>
          <w:p>
            <w:pPr>
              <w:pStyle w:val="TableParagraph"/>
              <w:spacing w:before="120"/>
              <w:ind w:left="239" w:right="330"/>
              <w:jc w:val="center"/>
              <w:rPr>
                <w:sz w:val="19"/>
              </w:rPr>
            </w:pPr>
            <w:r>
              <w:rPr>
                <w:sz w:val="19"/>
              </w:rPr>
              <w:t>1,  7 7</w:t>
            </w:r>
            <w:r>
              <w:rPr>
                <w:spacing w:val="7"/>
                <w:sz w:val="19"/>
              </w:rPr>
              <w:t> </w:t>
            </w:r>
            <w:r>
              <w:rPr>
                <w:sz w:val="19"/>
              </w:rPr>
              <w:t>9</w:t>
            </w:r>
          </w:p>
          <w:p>
            <w:pPr>
              <w:pStyle w:val="TableParagraph"/>
              <w:spacing w:before="114"/>
              <w:ind w:left="255" w:right="330"/>
              <w:jc w:val="center"/>
              <w:rPr>
                <w:sz w:val="19"/>
              </w:rPr>
            </w:pPr>
            <w:r>
              <w:rPr>
                <w:w w:val="150"/>
                <w:sz w:val="19"/>
              </w:rPr>
              <w:t>1,685</w:t>
            </w:r>
          </w:p>
          <w:p>
            <w:pPr>
              <w:pStyle w:val="TableParagraph"/>
              <w:spacing w:before="120"/>
              <w:ind w:left="264" w:right="330"/>
              <w:jc w:val="center"/>
              <w:rPr>
                <w:sz w:val="19"/>
              </w:rPr>
            </w:pPr>
            <w:r>
              <w:rPr>
                <w:w w:val="150"/>
                <w:sz w:val="19"/>
              </w:rPr>
              <w:t>1,701</w:t>
            </w:r>
          </w:p>
          <w:p>
            <w:pPr>
              <w:pStyle w:val="TableParagraph"/>
              <w:spacing w:before="121"/>
              <w:ind w:left="245" w:right="13"/>
              <w:jc w:val="center"/>
              <w:rPr>
                <w:sz w:val="19"/>
              </w:rPr>
            </w:pPr>
            <w:r>
              <w:rPr>
                <w:w w:val="145"/>
                <w:sz w:val="19"/>
              </w:rPr>
              <w:t>770</w:t>
            </w:r>
          </w:p>
          <w:p>
            <w:pPr>
              <w:pStyle w:val="TableParagraph"/>
              <w:spacing w:before="127"/>
              <w:ind w:left="264" w:right="13"/>
              <w:jc w:val="center"/>
              <w:rPr>
                <w:sz w:val="19"/>
              </w:rPr>
            </w:pPr>
            <w:r>
              <w:rPr>
                <w:w w:val="150"/>
                <w:sz w:val="19"/>
              </w:rPr>
              <w:t>931</w:t>
            </w:r>
          </w:p>
          <w:p>
            <w:pPr>
              <w:pStyle w:val="TableParagraph"/>
              <w:spacing w:before="114"/>
              <w:ind w:left="268" w:right="330"/>
              <w:jc w:val="center"/>
              <w:rPr>
                <w:sz w:val="19"/>
              </w:rPr>
            </w:pPr>
            <w:r>
              <w:rPr>
                <w:w w:val="155"/>
                <w:sz w:val="19"/>
              </w:rPr>
              <w:t>1,733</w:t>
            </w:r>
          </w:p>
          <w:p>
            <w:pPr>
              <w:pStyle w:val="TableParagraph"/>
              <w:spacing w:before="127"/>
              <w:ind w:left="121" w:right="13"/>
              <w:jc w:val="center"/>
              <w:rPr>
                <w:sz w:val="19"/>
              </w:rPr>
            </w:pPr>
            <w:r>
              <w:rPr>
                <w:sz w:val="19"/>
              </w:rPr>
              <w:t>989</w:t>
            </w:r>
          </w:p>
          <w:p>
            <w:pPr>
              <w:pStyle w:val="TableParagraph"/>
              <w:spacing w:before="114"/>
              <w:ind w:left="99" w:right="13"/>
              <w:jc w:val="center"/>
              <w:rPr>
                <w:sz w:val="19"/>
              </w:rPr>
            </w:pPr>
            <w:r>
              <w:rPr>
                <w:sz w:val="19"/>
              </w:rPr>
              <w:t>744</w:t>
            </w:r>
          </w:p>
          <w:p>
            <w:pPr>
              <w:pStyle w:val="TableParagraph"/>
              <w:spacing w:before="120"/>
              <w:ind w:left="288" w:right="13"/>
              <w:jc w:val="center"/>
              <w:rPr>
                <w:sz w:val="19"/>
              </w:rPr>
            </w:pPr>
            <w:r>
              <w:rPr>
                <w:sz w:val="19"/>
              </w:rPr>
              <w:t>30</w:t>
            </w:r>
          </w:p>
          <w:p>
            <w:pPr>
              <w:pStyle w:val="TableParagraph"/>
              <w:spacing w:before="113"/>
              <w:ind w:left="271" w:right="13"/>
              <w:jc w:val="center"/>
              <w:rPr>
                <w:sz w:val="19"/>
              </w:rPr>
            </w:pPr>
            <w:r>
              <w:rPr>
                <w:sz w:val="19"/>
              </w:rPr>
              <w:t>20</w:t>
            </w:r>
          </w:p>
          <w:p>
            <w:pPr>
              <w:pStyle w:val="TableParagraph"/>
              <w:spacing w:line="186" w:lineRule="exact" w:before="128"/>
              <w:ind w:left="263" w:right="13"/>
              <w:jc w:val="center"/>
              <w:rPr>
                <w:sz w:val="19"/>
              </w:rPr>
            </w:pPr>
            <w:r>
              <w:rPr>
                <w:sz w:val="19"/>
              </w:rPr>
              <w:t>10</w:t>
            </w:r>
          </w:p>
        </w:tc>
        <w:tc>
          <w:tcPr>
            <w:tcW w:w="1360" w:type="dxa"/>
            <w:vMerge w:val="restart"/>
            <w:tcBorders>
              <w:top w:val="single" w:sz="4" w:space="0" w:color="000000"/>
            </w:tcBorders>
          </w:tcPr>
          <w:p>
            <w:pPr>
              <w:pStyle w:val="TableParagraph"/>
              <w:spacing w:before="99"/>
              <w:ind w:left="309" w:right="212"/>
              <w:jc w:val="center"/>
              <w:rPr>
                <w:sz w:val="19"/>
              </w:rPr>
            </w:pPr>
            <w:r>
              <w:rPr>
                <w:sz w:val="19"/>
              </w:rPr>
              <w:t>399</w:t>
            </w:r>
          </w:p>
          <w:p>
            <w:pPr>
              <w:pStyle w:val="TableParagraph"/>
              <w:spacing w:before="91"/>
              <w:ind w:left="540" w:right="201"/>
              <w:jc w:val="center"/>
              <w:rPr>
                <w:rFonts w:ascii="Arial Unicode MS" w:eastAsia="Arial Unicode MS" w:hint="eastAsia"/>
                <w:sz w:val="15"/>
              </w:rPr>
            </w:pPr>
            <w:r>
              <w:rPr>
                <w:w w:val="105"/>
                <w:sz w:val="19"/>
              </w:rPr>
              <w:t>3 3 8</w:t>
            </w:r>
            <w:r>
              <w:rPr>
                <w:rFonts w:ascii="Arial Unicode MS" w:eastAsia="Arial Unicode MS" w:hint="eastAsia"/>
                <w:w w:val="105"/>
                <w:sz w:val="15"/>
              </w:rPr>
              <w:t>、</w:t>
            </w:r>
          </w:p>
          <w:p>
            <w:pPr>
              <w:pStyle w:val="TableParagraph"/>
              <w:spacing w:before="106"/>
              <w:ind w:left="540" w:right="194"/>
              <w:jc w:val="center"/>
              <w:rPr>
                <w:sz w:val="19"/>
              </w:rPr>
            </w:pPr>
            <w:r>
              <w:rPr>
                <w:sz w:val="19"/>
              </w:rPr>
              <w:t>6 1,</w:t>
            </w:r>
          </w:p>
          <w:p>
            <w:pPr>
              <w:pStyle w:val="TableParagraph"/>
              <w:spacing w:before="142"/>
              <w:ind w:left="62" w:right="212"/>
              <w:jc w:val="center"/>
              <w:rPr>
                <w:sz w:val="19"/>
              </w:rPr>
            </w:pPr>
            <w:r>
              <w:rPr>
                <w:sz w:val="19"/>
              </w:rPr>
              <w:t>4, 1 70</w:t>
            </w:r>
          </w:p>
          <w:p>
            <w:pPr>
              <w:pStyle w:val="TableParagraph"/>
              <w:spacing w:before="121"/>
              <w:ind w:left="127" w:right="212"/>
              <w:jc w:val="center"/>
              <w:rPr>
                <w:sz w:val="19"/>
              </w:rPr>
            </w:pPr>
            <w:r>
              <w:rPr>
                <w:w w:val="130"/>
                <w:sz w:val="19"/>
              </w:rPr>
              <w:t>2, </w:t>
            </w:r>
            <w:r>
              <w:rPr>
                <w:w w:val="115"/>
                <w:sz w:val="19"/>
              </w:rPr>
              <w:t>2</w:t>
            </w:r>
            <w:r>
              <w:rPr>
                <w:spacing w:val="-32"/>
                <w:w w:val="115"/>
                <w:sz w:val="19"/>
              </w:rPr>
              <w:t> </w:t>
            </w:r>
            <w:r>
              <w:rPr>
                <w:spacing w:val="11"/>
                <w:w w:val="115"/>
                <w:sz w:val="19"/>
              </w:rPr>
              <w:t>38</w:t>
            </w:r>
          </w:p>
          <w:p>
            <w:pPr>
              <w:pStyle w:val="TableParagraph"/>
              <w:spacing w:before="113"/>
              <w:ind w:left="118" w:right="212"/>
              <w:jc w:val="center"/>
              <w:rPr>
                <w:sz w:val="19"/>
              </w:rPr>
            </w:pPr>
            <w:r>
              <w:rPr>
                <w:w w:val="150"/>
                <w:sz w:val="19"/>
              </w:rPr>
              <w:t>1,932</w:t>
            </w:r>
          </w:p>
          <w:p>
            <w:pPr>
              <w:pStyle w:val="TableParagraph"/>
              <w:spacing w:before="121"/>
              <w:ind w:left="118" w:right="212"/>
              <w:jc w:val="center"/>
              <w:rPr>
                <w:sz w:val="19"/>
              </w:rPr>
            </w:pPr>
            <w:r>
              <w:rPr>
                <w:w w:val="150"/>
                <w:sz w:val="19"/>
              </w:rPr>
              <w:t>1,946</w:t>
            </w:r>
          </w:p>
          <w:p>
            <w:pPr>
              <w:pStyle w:val="TableParagraph"/>
              <w:spacing w:before="120"/>
              <w:ind w:left="443" w:right="212"/>
              <w:jc w:val="center"/>
              <w:rPr>
                <w:sz w:val="19"/>
              </w:rPr>
            </w:pPr>
            <w:r>
              <w:rPr>
                <w:w w:val="145"/>
                <w:sz w:val="19"/>
              </w:rPr>
              <w:t>900</w:t>
            </w:r>
          </w:p>
          <w:p>
            <w:pPr>
              <w:pStyle w:val="TableParagraph"/>
              <w:spacing w:before="121"/>
              <w:ind w:left="96" w:right="212"/>
              <w:jc w:val="center"/>
              <w:rPr>
                <w:sz w:val="19"/>
              </w:rPr>
            </w:pPr>
            <w:r>
              <w:rPr>
                <w:w w:val="130"/>
                <w:sz w:val="19"/>
              </w:rPr>
              <w:t>1,</w:t>
            </w:r>
            <w:r>
              <w:rPr>
                <w:spacing w:val="-5"/>
                <w:w w:val="130"/>
                <w:sz w:val="19"/>
              </w:rPr>
              <w:t> </w:t>
            </w:r>
            <w:r>
              <w:rPr>
                <w:w w:val="115"/>
                <w:sz w:val="19"/>
              </w:rPr>
              <w:t>0</w:t>
            </w:r>
            <w:r>
              <w:rPr>
                <w:spacing w:val="-24"/>
                <w:w w:val="115"/>
                <w:sz w:val="19"/>
              </w:rPr>
              <w:t> </w:t>
            </w:r>
            <w:r>
              <w:rPr>
                <w:w w:val="115"/>
                <w:sz w:val="19"/>
              </w:rPr>
              <w:t>4</w:t>
            </w:r>
            <w:r>
              <w:rPr>
                <w:spacing w:val="-30"/>
                <w:w w:val="115"/>
                <w:sz w:val="19"/>
              </w:rPr>
              <w:t> </w:t>
            </w:r>
            <w:r>
              <w:rPr>
                <w:w w:val="115"/>
                <w:sz w:val="19"/>
              </w:rPr>
              <w:t>6</w:t>
            </w:r>
          </w:p>
          <w:p>
            <w:pPr>
              <w:pStyle w:val="TableParagraph"/>
              <w:spacing w:before="113"/>
              <w:ind w:left="109" w:right="212"/>
              <w:jc w:val="center"/>
              <w:rPr>
                <w:sz w:val="19"/>
              </w:rPr>
            </w:pPr>
            <w:r>
              <w:rPr>
                <w:w w:val="140"/>
                <w:sz w:val="19"/>
              </w:rPr>
              <w:t>2,</w:t>
            </w:r>
            <w:r>
              <w:rPr>
                <w:spacing w:val="-21"/>
                <w:w w:val="140"/>
                <w:sz w:val="19"/>
              </w:rPr>
              <w:t> </w:t>
            </w:r>
            <w:r>
              <w:rPr>
                <w:spacing w:val="-4"/>
                <w:w w:val="140"/>
                <w:sz w:val="19"/>
              </w:rPr>
              <w:t>167</w:t>
            </w:r>
          </w:p>
          <w:p>
            <w:pPr>
              <w:pStyle w:val="TableParagraph"/>
              <w:spacing w:before="99"/>
              <w:ind w:left="96" w:right="212"/>
              <w:jc w:val="center"/>
              <w:rPr>
                <w:rFonts w:ascii="Arial"/>
                <w:sz w:val="15"/>
              </w:rPr>
            </w:pPr>
            <w:r>
              <w:rPr>
                <w:sz w:val="19"/>
              </w:rPr>
              <w:t>1,   3 0</w:t>
            </w:r>
            <w:r>
              <w:rPr>
                <w:spacing w:val="-21"/>
                <w:sz w:val="19"/>
              </w:rPr>
              <w:t> </w:t>
            </w:r>
            <w:r>
              <w:rPr>
                <w:rFonts w:ascii="Arial"/>
                <w:sz w:val="15"/>
              </w:rPr>
              <w:t>j,</w:t>
            </w:r>
          </w:p>
          <w:p>
            <w:pPr>
              <w:pStyle w:val="TableParagraph"/>
              <w:spacing w:before="106"/>
              <w:ind w:left="383" w:right="212"/>
              <w:jc w:val="center"/>
              <w:rPr>
                <w:sz w:val="19"/>
              </w:rPr>
            </w:pPr>
            <w:r>
              <w:rPr>
                <w:sz w:val="19"/>
              </w:rPr>
              <w:t>8</w:t>
            </w:r>
            <w:r>
              <w:rPr>
                <w:spacing w:val="-39"/>
                <w:sz w:val="19"/>
              </w:rPr>
              <w:t> </w:t>
            </w:r>
            <w:r>
              <w:rPr>
                <w:sz w:val="19"/>
              </w:rPr>
              <w:t>6 6,</w:t>
            </w:r>
          </w:p>
          <w:p>
            <w:pPr>
              <w:pStyle w:val="TableParagraph"/>
              <w:spacing w:before="142"/>
              <w:ind w:left="438" w:right="212"/>
              <w:jc w:val="center"/>
              <w:rPr>
                <w:sz w:val="19"/>
              </w:rPr>
            </w:pPr>
            <w:r>
              <w:rPr>
                <w:sz w:val="19"/>
              </w:rPr>
              <w:t>57</w:t>
            </w:r>
          </w:p>
          <w:p>
            <w:pPr>
              <w:pStyle w:val="TableParagraph"/>
              <w:spacing w:before="113"/>
              <w:ind w:left="449" w:right="212"/>
              <w:jc w:val="center"/>
              <w:rPr>
                <w:sz w:val="19"/>
              </w:rPr>
            </w:pPr>
            <w:r>
              <w:rPr>
                <w:w w:val="105"/>
                <w:sz w:val="19"/>
              </w:rPr>
              <w:t>37</w:t>
            </w:r>
          </w:p>
          <w:p>
            <w:pPr>
              <w:pStyle w:val="TableParagraph"/>
              <w:spacing w:before="114"/>
              <w:ind w:left="457" w:right="212"/>
              <w:jc w:val="center"/>
              <w:rPr>
                <w:sz w:val="19"/>
              </w:rPr>
            </w:pPr>
            <w:r>
              <w:rPr>
                <w:w w:val="105"/>
                <w:sz w:val="19"/>
              </w:rPr>
              <w:t>20</w:t>
            </w:r>
          </w:p>
          <w:p>
            <w:pPr>
              <w:pStyle w:val="TableParagraph"/>
              <w:spacing w:before="113"/>
              <w:ind w:left="91" w:right="212"/>
              <w:jc w:val="center"/>
              <w:rPr>
                <w:sz w:val="19"/>
              </w:rPr>
            </w:pPr>
            <w:r>
              <w:rPr>
                <w:w w:val="105"/>
                <w:sz w:val="19"/>
              </w:rPr>
              <w:t>3,  7 7</w:t>
            </w:r>
            <w:r>
              <w:rPr>
                <w:spacing w:val="-29"/>
                <w:w w:val="105"/>
                <w:sz w:val="19"/>
              </w:rPr>
              <w:t> </w:t>
            </w:r>
            <w:r>
              <w:rPr>
                <w:w w:val="105"/>
                <w:sz w:val="19"/>
              </w:rPr>
              <w:t>1</w:t>
            </w:r>
          </w:p>
          <w:p>
            <w:pPr>
              <w:pStyle w:val="TableParagraph"/>
              <w:spacing w:before="120"/>
              <w:ind w:left="89" w:right="212"/>
              <w:jc w:val="center"/>
              <w:rPr>
                <w:sz w:val="19"/>
              </w:rPr>
            </w:pPr>
            <w:r>
              <w:rPr>
                <w:w w:val="150"/>
                <w:sz w:val="19"/>
              </w:rPr>
              <w:t>1,900</w:t>
            </w:r>
          </w:p>
          <w:p>
            <w:pPr>
              <w:pStyle w:val="TableParagraph"/>
              <w:spacing w:before="121"/>
              <w:ind w:left="83" w:right="212"/>
              <w:jc w:val="center"/>
              <w:rPr>
                <w:sz w:val="19"/>
              </w:rPr>
            </w:pPr>
            <w:r>
              <w:rPr>
                <w:w w:val="105"/>
                <w:sz w:val="19"/>
              </w:rPr>
              <w:t>I , 8 7</w:t>
            </w:r>
            <w:r>
              <w:rPr>
                <w:spacing w:val="9"/>
                <w:w w:val="105"/>
                <w:sz w:val="19"/>
              </w:rPr>
              <w:t> </w:t>
            </w:r>
            <w:r>
              <w:rPr>
                <w:w w:val="105"/>
                <w:sz w:val="19"/>
              </w:rPr>
              <w:t>I</w:t>
            </w:r>
          </w:p>
          <w:p>
            <w:pPr>
              <w:pStyle w:val="TableParagraph"/>
              <w:spacing w:before="120"/>
              <w:ind w:left="89" w:right="212"/>
              <w:jc w:val="center"/>
              <w:rPr>
                <w:sz w:val="19"/>
              </w:rPr>
            </w:pPr>
            <w:r>
              <w:rPr>
                <w:w w:val="150"/>
                <w:sz w:val="19"/>
              </w:rPr>
              <w:t>1,904</w:t>
            </w:r>
          </w:p>
          <w:p>
            <w:pPr>
              <w:pStyle w:val="TableParagraph"/>
              <w:spacing w:before="121"/>
              <w:ind w:left="395" w:right="212"/>
              <w:jc w:val="center"/>
              <w:rPr>
                <w:sz w:val="19"/>
              </w:rPr>
            </w:pPr>
            <w:r>
              <w:rPr>
                <w:w w:val="145"/>
                <w:sz w:val="19"/>
              </w:rPr>
              <w:t>866</w:t>
            </w:r>
          </w:p>
          <w:p>
            <w:pPr>
              <w:pStyle w:val="TableParagraph"/>
              <w:spacing w:before="113"/>
              <w:ind w:left="93" w:right="212"/>
              <w:jc w:val="center"/>
              <w:rPr>
                <w:sz w:val="19"/>
              </w:rPr>
            </w:pPr>
            <w:r>
              <w:rPr>
                <w:w w:val="150"/>
                <w:sz w:val="19"/>
              </w:rPr>
              <w:t>1,038</w:t>
            </w:r>
          </w:p>
          <w:p>
            <w:pPr>
              <w:pStyle w:val="TableParagraph"/>
              <w:spacing w:before="121"/>
              <w:ind w:left="93" w:right="212"/>
              <w:jc w:val="center"/>
              <w:rPr>
                <w:sz w:val="19"/>
              </w:rPr>
            </w:pPr>
            <w:r>
              <w:rPr>
                <w:w w:val="150"/>
                <w:sz w:val="19"/>
              </w:rPr>
              <w:t>1,768</w:t>
            </w:r>
          </w:p>
          <w:p>
            <w:pPr>
              <w:pStyle w:val="TableParagraph"/>
              <w:spacing w:before="120"/>
              <w:ind w:left="280" w:right="212"/>
              <w:jc w:val="center"/>
              <w:rPr>
                <w:sz w:val="19"/>
              </w:rPr>
            </w:pPr>
            <w:r>
              <w:rPr>
                <w:sz w:val="19"/>
              </w:rPr>
              <w:t>972</w:t>
            </w:r>
          </w:p>
          <w:p>
            <w:pPr>
              <w:pStyle w:val="TableParagraph"/>
              <w:spacing w:before="121"/>
              <w:ind w:left="258" w:right="212"/>
              <w:jc w:val="center"/>
              <w:rPr>
                <w:sz w:val="19"/>
              </w:rPr>
            </w:pPr>
            <w:r>
              <w:rPr>
                <w:sz w:val="19"/>
              </w:rPr>
              <w:t>796</w:t>
            </w:r>
          </w:p>
          <w:p>
            <w:pPr>
              <w:pStyle w:val="TableParagraph"/>
              <w:spacing w:before="127"/>
              <w:ind w:left="483" w:right="212"/>
              <w:jc w:val="center"/>
              <w:rPr>
                <w:sz w:val="19"/>
              </w:rPr>
            </w:pPr>
            <w:r>
              <w:rPr>
                <w:sz w:val="19"/>
              </w:rPr>
              <w:t>9</w:t>
            </w:r>
            <w:r>
              <w:rPr>
                <w:spacing w:val="-15"/>
                <w:sz w:val="19"/>
              </w:rPr>
              <w:t> </w:t>
            </w:r>
            <w:r>
              <w:rPr>
                <w:sz w:val="19"/>
              </w:rPr>
              <w:t>9</w:t>
            </w:r>
          </w:p>
          <w:p>
            <w:pPr>
              <w:pStyle w:val="TableParagraph"/>
              <w:spacing w:before="114"/>
              <w:ind w:left="422" w:right="212"/>
              <w:jc w:val="center"/>
              <w:rPr>
                <w:sz w:val="19"/>
              </w:rPr>
            </w:pPr>
            <w:r>
              <w:rPr>
                <w:sz w:val="19"/>
              </w:rPr>
              <w:t>62</w:t>
            </w:r>
          </w:p>
          <w:p>
            <w:pPr>
              <w:pStyle w:val="TableParagraph"/>
              <w:spacing w:line="186" w:lineRule="exact" w:before="120"/>
              <w:ind w:left="423" w:right="212"/>
              <w:jc w:val="center"/>
              <w:rPr>
                <w:sz w:val="19"/>
              </w:rPr>
            </w:pPr>
            <w:r>
              <w:rPr>
                <w:sz w:val="19"/>
              </w:rPr>
              <w:t>37</w:t>
            </w:r>
          </w:p>
        </w:tc>
        <w:tc>
          <w:tcPr>
            <w:tcW w:w="1281" w:type="dxa"/>
            <w:vMerge w:val="restart"/>
            <w:tcBorders>
              <w:top w:val="single" w:sz="4" w:space="0" w:color="000000"/>
            </w:tcBorders>
          </w:tcPr>
          <w:p>
            <w:pPr>
              <w:pStyle w:val="TableParagraph"/>
              <w:rPr>
                <w:rFonts w:ascii="Arial Unicode MS"/>
                <w:sz w:val="20"/>
              </w:rPr>
            </w:pPr>
          </w:p>
          <w:p>
            <w:pPr>
              <w:pStyle w:val="TableParagraph"/>
              <w:spacing w:before="170"/>
              <w:ind w:left="498" w:right="186"/>
              <w:jc w:val="center"/>
              <w:rPr>
                <w:sz w:val="19"/>
              </w:rPr>
            </w:pPr>
            <w:r>
              <w:rPr>
                <w:sz w:val="19"/>
              </w:rPr>
              <w:t>5 2</w:t>
            </w:r>
          </w:p>
          <w:p>
            <w:pPr>
              <w:pStyle w:val="TableParagraph"/>
              <w:spacing w:before="106"/>
              <w:ind w:left="370" w:right="304"/>
              <w:jc w:val="center"/>
              <w:rPr>
                <w:sz w:val="19"/>
              </w:rPr>
            </w:pPr>
            <w:r>
              <w:rPr>
                <w:sz w:val="19"/>
              </w:rPr>
              <w:t>-43</w:t>
            </w:r>
          </w:p>
          <w:p>
            <w:pPr>
              <w:pStyle w:val="TableParagraph"/>
              <w:spacing w:before="120"/>
              <w:ind w:left="217" w:right="304"/>
              <w:jc w:val="center"/>
              <w:rPr>
                <w:sz w:val="19"/>
              </w:rPr>
            </w:pPr>
            <w:r>
              <w:rPr>
                <w:sz w:val="19"/>
              </w:rPr>
              <w:t>3,   12</w:t>
            </w:r>
            <w:r>
              <w:rPr>
                <w:spacing w:val="8"/>
                <w:sz w:val="19"/>
              </w:rPr>
              <w:t> </w:t>
            </w:r>
            <w:r>
              <w:rPr>
                <w:sz w:val="19"/>
              </w:rPr>
              <w:t>6</w:t>
            </w:r>
          </w:p>
          <w:p>
            <w:pPr>
              <w:pStyle w:val="TableParagraph"/>
              <w:spacing w:before="113"/>
              <w:ind w:left="225" w:right="304"/>
              <w:jc w:val="center"/>
              <w:rPr>
                <w:sz w:val="19"/>
              </w:rPr>
            </w:pPr>
            <w:r>
              <w:rPr>
                <w:w w:val="150"/>
                <w:sz w:val="19"/>
              </w:rPr>
              <w:t>1,622</w:t>
            </w:r>
          </w:p>
          <w:p>
            <w:pPr>
              <w:pStyle w:val="TableParagraph"/>
              <w:spacing w:before="121"/>
              <w:ind w:left="216" w:right="304"/>
              <w:jc w:val="center"/>
              <w:rPr>
                <w:sz w:val="19"/>
              </w:rPr>
            </w:pPr>
            <w:r>
              <w:rPr>
                <w:w w:val="130"/>
                <w:sz w:val="19"/>
              </w:rPr>
              <w:t>1, </w:t>
            </w:r>
            <w:r>
              <w:rPr>
                <w:w w:val="115"/>
                <w:sz w:val="19"/>
              </w:rPr>
              <w:t>5</w:t>
            </w:r>
            <w:r>
              <w:rPr>
                <w:spacing w:val="-46"/>
                <w:w w:val="115"/>
                <w:sz w:val="19"/>
              </w:rPr>
              <w:t> </w:t>
            </w:r>
            <w:r>
              <w:rPr>
                <w:w w:val="115"/>
                <w:sz w:val="19"/>
              </w:rPr>
              <w:t>0 4</w:t>
            </w:r>
          </w:p>
          <w:p>
            <w:pPr>
              <w:pStyle w:val="TableParagraph"/>
              <w:spacing w:before="120"/>
              <w:ind w:left="215" w:right="304"/>
              <w:jc w:val="center"/>
              <w:rPr>
                <w:sz w:val="19"/>
              </w:rPr>
            </w:pPr>
            <w:r>
              <w:rPr>
                <w:w w:val="130"/>
                <w:sz w:val="19"/>
              </w:rPr>
              <w:t>1,</w:t>
            </w:r>
            <w:r>
              <w:rPr>
                <w:spacing w:val="-3"/>
                <w:w w:val="130"/>
                <w:sz w:val="19"/>
              </w:rPr>
              <w:t> </w:t>
            </w:r>
            <w:r>
              <w:rPr>
                <w:w w:val="115"/>
                <w:sz w:val="19"/>
              </w:rPr>
              <w:t>6</w:t>
            </w:r>
            <w:r>
              <w:rPr>
                <w:spacing w:val="-18"/>
                <w:w w:val="115"/>
                <w:sz w:val="19"/>
              </w:rPr>
              <w:t> </w:t>
            </w:r>
            <w:r>
              <w:rPr>
                <w:w w:val="115"/>
                <w:sz w:val="19"/>
              </w:rPr>
              <w:t>7</w:t>
            </w:r>
            <w:r>
              <w:rPr>
                <w:spacing w:val="-25"/>
                <w:w w:val="115"/>
                <w:sz w:val="19"/>
              </w:rPr>
              <w:t> </w:t>
            </w:r>
            <w:r>
              <w:rPr>
                <w:w w:val="115"/>
                <w:sz w:val="19"/>
              </w:rPr>
              <w:t>8</w:t>
            </w:r>
          </w:p>
          <w:p>
            <w:pPr>
              <w:pStyle w:val="TableParagraph"/>
              <w:spacing w:before="121"/>
              <w:ind w:left="498" w:right="279"/>
              <w:jc w:val="center"/>
              <w:rPr>
                <w:sz w:val="19"/>
              </w:rPr>
            </w:pPr>
            <w:r>
              <w:rPr>
                <w:w w:val="145"/>
                <w:sz w:val="19"/>
              </w:rPr>
              <w:t>758</w:t>
            </w:r>
          </w:p>
          <w:p>
            <w:pPr>
              <w:pStyle w:val="TableParagraph"/>
              <w:spacing w:before="120"/>
              <w:ind w:left="402" w:right="304"/>
              <w:jc w:val="center"/>
              <w:rPr>
                <w:sz w:val="19"/>
              </w:rPr>
            </w:pPr>
            <w:r>
              <w:rPr>
                <w:sz w:val="19"/>
              </w:rPr>
              <w:t>920</w:t>
            </w:r>
          </w:p>
          <w:p>
            <w:pPr>
              <w:pStyle w:val="TableParagraph"/>
              <w:spacing w:before="114"/>
              <w:ind w:left="194" w:right="304"/>
              <w:jc w:val="center"/>
              <w:rPr>
                <w:sz w:val="19"/>
              </w:rPr>
            </w:pPr>
            <w:r>
              <w:rPr>
                <w:w w:val="105"/>
                <w:sz w:val="19"/>
              </w:rPr>
              <w:t>1,  3 9</w:t>
            </w:r>
            <w:r>
              <w:rPr>
                <w:spacing w:val="-19"/>
                <w:w w:val="105"/>
                <w:sz w:val="19"/>
              </w:rPr>
              <w:t> </w:t>
            </w:r>
            <w:r>
              <w:rPr>
                <w:w w:val="105"/>
                <w:sz w:val="19"/>
              </w:rPr>
              <w:t>0</w:t>
            </w:r>
          </w:p>
          <w:p>
            <w:pPr>
              <w:pStyle w:val="TableParagraph"/>
              <w:spacing w:before="120"/>
              <w:ind w:left="371" w:right="304"/>
              <w:jc w:val="center"/>
              <w:rPr>
                <w:sz w:val="19"/>
              </w:rPr>
            </w:pPr>
            <w:r>
              <w:rPr>
                <w:sz w:val="19"/>
              </w:rPr>
              <w:t>830</w:t>
            </w:r>
          </w:p>
          <w:p>
            <w:pPr>
              <w:pStyle w:val="TableParagraph"/>
              <w:spacing w:before="106"/>
              <w:ind w:left="344" w:right="304"/>
              <w:jc w:val="center"/>
              <w:rPr>
                <w:sz w:val="19"/>
              </w:rPr>
            </w:pPr>
            <w:r>
              <w:rPr>
                <w:sz w:val="19"/>
              </w:rPr>
              <w:t>560</w:t>
            </w:r>
          </w:p>
          <w:p>
            <w:pPr>
              <w:pStyle w:val="TableParagraph"/>
              <w:spacing w:before="121"/>
              <w:ind w:left="498" w:right="272"/>
              <w:jc w:val="center"/>
              <w:rPr>
                <w:sz w:val="19"/>
              </w:rPr>
            </w:pPr>
            <w:r>
              <w:rPr>
                <w:sz w:val="19"/>
              </w:rPr>
              <w:t>58</w:t>
            </w:r>
          </w:p>
          <w:p>
            <w:pPr>
              <w:pStyle w:val="TableParagraph"/>
              <w:spacing w:before="113"/>
              <w:ind w:left="498" w:right="246"/>
              <w:jc w:val="center"/>
              <w:rPr>
                <w:sz w:val="19"/>
              </w:rPr>
            </w:pPr>
            <w:r>
              <w:rPr>
                <w:w w:val="105"/>
                <w:sz w:val="19"/>
              </w:rPr>
              <w:t>34</w:t>
            </w:r>
          </w:p>
          <w:p>
            <w:pPr>
              <w:pStyle w:val="TableParagraph"/>
              <w:spacing w:before="113"/>
              <w:ind w:left="498" w:right="253"/>
              <w:jc w:val="center"/>
              <w:rPr>
                <w:sz w:val="19"/>
              </w:rPr>
            </w:pPr>
            <w:r>
              <w:rPr>
                <w:w w:val="105"/>
                <w:sz w:val="19"/>
              </w:rPr>
              <w:t>24</w:t>
            </w:r>
          </w:p>
          <w:p>
            <w:pPr>
              <w:pStyle w:val="TableParagraph"/>
              <w:spacing w:before="114"/>
              <w:ind w:left="191" w:right="304"/>
              <w:jc w:val="center"/>
              <w:rPr>
                <w:sz w:val="19"/>
              </w:rPr>
            </w:pPr>
            <w:r>
              <w:rPr>
                <w:w w:val="105"/>
                <w:sz w:val="19"/>
              </w:rPr>
              <w:t>3,  11</w:t>
            </w:r>
            <w:r>
              <w:rPr>
                <w:spacing w:val="29"/>
                <w:w w:val="105"/>
                <w:sz w:val="19"/>
              </w:rPr>
              <w:t> </w:t>
            </w:r>
            <w:r>
              <w:rPr>
                <w:w w:val="105"/>
                <w:sz w:val="19"/>
              </w:rPr>
              <w:t>7</w:t>
            </w:r>
          </w:p>
          <w:p>
            <w:pPr>
              <w:pStyle w:val="TableParagraph"/>
              <w:spacing w:before="120"/>
              <w:ind w:left="181" w:right="304"/>
              <w:jc w:val="center"/>
              <w:rPr>
                <w:sz w:val="19"/>
              </w:rPr>
            </w:pPr>
            <w:r>
              <w:rPr>
                <w:w w:val="130"/>
                <w:sz w:val="19"/>
              </w:rPr>
              <w:t>1, </w:t>
            </w:r>
            <w:r>
              <w:rPr>
                <w:w w:val="110"/>
                <w:sz w:val="19"/>
              </w:rPr>
              <w:t>5 7</w:t>
            </w:r>
            <w:r>
              <w:rPr>
                <w:spacing w:val="-34"/>
                <w:w w:val="110"/>
                <w:sz w:val="19"/>
              </w:rPr>
              <w:t> </w:t>
            </w:r>
            <w:r>
              <w:rPr>
                <w:w w:val="110"/>
                <w:sz w:val="19"/>
              </w:rPr>
              <w:t>0</w:t>
            </w:r>
          </w:p>
          <w:p>
            <w:pPr>
              <w:pStyle w:val="TableParagraph"/>
              <w:spacing w:before="121"/>
              <w:ind w:left="184" w:right="304"/>
              <w:jc w:val="center"/>
              <w:rPr>
                <w:sz w:val="19"/>
              </w:rPr>
            </w:pPr>
            <w:r>
              <w:rPr>
                <w:w w:val="105"/>
                <w:sz w:val="19"/>
              </w:rPr>
              <w:t>1,  5 4</w:t>
            </w:r>
            <w:r>
              <w:rPr>
                <w:spacing w:val="-14"/>
                <w:w w:val="105"/>
                <w:sz w:val="19"/>
              </w:rPr>
              <w:t> </w:t>
            </w:r>
            <w:r>
              <w:rPr>
                <w:w w:val="105"/>
                <w:sz w:val="19"/>
              </w:rPr>
              <w:t>7</w:t>
            </w:r>
          </w:p>
          <w:p>
            <w:pPr>
              <w:pStyle w:val="TableParagraph"/>
              <w:spacing w:before="113"/>
              <w:ind w:left="190" w:right="304"/>
              <w:jc w:val="center"/>
              <w:rPr>
                <w:sz w:val="19"/>
              </w:rPr>
            </w:pPr>
            <w:r>
              <w:rPr>
                <w:w w:val="150"/>
                <w:sz w:val="19"/>
              </w:rPr>
              <w:t>1,660</w:t>
            </w:r>
          </w:p>
          <w:p>
            <w:pPr>
              <w:pStyle w:val="TableParagraph"/>
              <w:spacing w:before="128"/>
              <w:ind w:left="497" w:right="304"/>
              <w:jc w:val="center"/>
              <w:rPr>
                <w:sz w:val="19"/>
              </w:rPr>
            </w:pPr>
            <w:r>
              <w:rPr>
                <w:w w:val="145"/>
                <w:sz w:val="19"/>
              </w:rPr>
              <w:t>750</w:t>
            </w:r>
          </w:p>
          <w:p>
            <w:pPr>
              <w:pStyle w:val="TableParagraph"/>
              <w:spacing w:before="120"/>
              <w:ind w:left="452" w:right="304"/>
              <w:jc w:val="center"/>
              <w:rPr>
                <w:sz w:val="19"/>
              </w:rPr>
            </w:pPr>
            <w:r>
              <w:rPr>
                <w:spacing w:val="-8"/>
                <w:w w:val="135"/>
                <w:sz w:val="19"/>
              </w:rPr>
              <w:t>910</w:t>
            </w:r>
          </w:p>
          <w:p>
            <w:pPr>
              <w:pStyle w:val="TableParagraph"/>
              <w:spacing w:before="113"/>
              <w:ind w:left="190" w:right="304"/>
              <w:jc w:val="center"/>
              <w:rPr>
                <w:sz w:val="19"/>
              </w:rPr>
            </w:pPr>
            <w:r>
              <w:rPr>
                <w:w w:val="150"/>
                <w:sz w:val="19"/>
              </w:rPr>
              <w:t>1,410</w:t>
            </w:r>
          </w:p>
          <w:p>
            <w:pPr>
              <w:pStyle w:val="TableParagraph"/>
              <w:spacing w:before="128"/>
              <w:ind w:left="359" w:right="304"/>
              <w:jc w:val="center"/>
              <w:rPr>
                <w:sz w:val="19"/>
              </w:rPr>
            </w:pPr>
            <w:r>
              <w:rPr>
                <w:sz w:val="19"/>
              </w:rPr>
              <w:t>787</w:t>
            </w:r>
          </w:p>
          <w:p>
            <w:pPr>
              <w:pStyle w:val="TableParagraph"/>
              <w:spacing w:before="113"/>
              <w:ind w:left="363" w:right="304"/>
              <w:jc w:val="center"/>
              <w:rPr>
                <w:sz w:val="19"/>
              </w:rPr>
            </w:pPr>
            <w:r>
              <w:rPr>
                <w:sz w:val="19"/>
              </w:rPr>
              <w:t>623</w:t>
            </w:r>
          </w:p>
          <w:p>
            <w:pPr>
              <w:pStyle w:val="TableParagraph"/>
              <w:spacing w:before="121"/>
              <w:ind w:left="498" w:right="254"/>
              <w:jc w:val="center"/>
              <w:rPr>
                <w:sz w:val="19"/>
              </w:rPr>
            </w:pPr>
            <w:r>
              <w:rPr>
                <w:sz w:val="19"/>
              </w:rPr>
              <w:t>47</w:t>
            </w:r>
          </w:p>
          <w:p>
            <w:pPr>
              <w:pStyle w:val="TableParagraph"/>
              <w:spacing w:before="128"/>
              <w:ind w:left="498" w:right="272"/>
              <w:jc w:val="center"/>
              <w:rPr>
                <w:sz w:val="19"/>
              </w:rPr>
            </w:pPr>
            <w:r>
              <w:rPr>
                <w:sz w:val="19"/>
              </w:rPr>
              <w:t>33</w:t>
            </w:r>
          </w:p>
          <w:p>
            <w:pPr>
              <w:pStyle w:val="TableParagraph"/>
              <w:spacing w:line="172" w:lineRule="exact" w:before="120"/>
              <w:ind w:left="498" w:right="287"/>
              <w:jc w:val="center"/>
              <w:rPr>
                <w:sz w:val="19"/>
              </w:rPr>
            </w:pPr>
            <w:r>
              <w:rPr>
                <w:sz w:val="19"/>
              </w:rPr>
              <w:t>14</w:t>
            </w:r>
          </w:p>
        </w:tc>
        <w:tc>
          <w:tcPr>
            <w:tcW w:w="1072" w:type="dxa"/>
            <w:vMerge w:val="restart"/>
            <w:tcBorders>
              <w:top w:val="single" w:sz="4" w:space="0" w:color="000000"/>
              <w:right w:val="single" w:sz="4" w:space="0" w:color="000000"/>
            </w:tcBorders>
          </w:tcPr>
          <w:p>
            <w:pPr>
              <w:pStyle w:val="TableParagraph"/>
              <w:spacing w:before="106"/>
              <w:ind w:left="498" w:right="2"/>
              <w:jc w:val="center"/>
              <w:rPr>
                <w:sz w:val="19"/>
              </w:rPr>
            </w:pPr>
            <w:r>
              <w:rPr>
                <w:w w:val="105"/>
                <w:sz w:val="19"/>
              </w:rPr>
              <w:t>11 3</w:t>
            </w:r>
          </w:p>
          <w:p>
            <w:pPr>
              <w:pStyle w:val="TableParagraph"/>
              <w:spacing w:line="214" w:lineRule="exact" w:before="113"/>
              <w:ind w:right="156"/>
              <w:jc w:val="right"/>
              <w:rPr>
                <w:sz w:val="19"/>
              </w:rPr>
            </w:pPr>
            <w:r>
              <w:rPr>
                <w:w w:val="90"/>
                <w:sz w:val="19"/>
              </w:rPr>
              <w:t>43</w:t>
            </w:r>
          </w:p>
          <w:p>
            <w:pPr>
              <w:pStyle w:val="TableParagraph"/>
              <w:spacing w:line="329" w:lineRule="exact"/>
              <w:ind w:right="53"/>
              <w:jc w:val="right"/>
              <w:rPr>
                <w:sz w:val="29"/>
              </w:rPr>
            </w:pPr>
            <w:r>
              <w:rPr>
                <w:w w:val="85"/>
                <w:sz w:val="19"/>
              </w:rPr>
              <w:t>7 </w:t>
            </w:r>
            <w:r>
              <w:rPr>
                <w:w w:val="85"/>
                <w:sz w:val="29"/>
              </w:rPr>
              <w:t>o,</w:t>
            </w:r>
          </w:p>
          <w:p>
            <w:pPr>
              <w:pStyle w:val="TableParagraph"/>
              <w:spacing w:before="128"/>
              <w:ind w:left="224" w:right="2"/>
              <w:jc w:val="center"/>
              <w:rPr>
                <w:sz w:val="19"/>
              </w:rPr>
            </w:pPr>
            <w:r>
              <w:rPr>
                <w:w w:val="105"/>
                <w:sz w:val="19"/>
              </w:rPr>
              <w:t>3,  0 8</w:t>
            </w:r>
            <w:r>
              <w:rPr>
                <w:spacing w:val="-19"/>
                <w:w w:val="105"/>
                <w:sz w:val="19"/>
              </w:rPr>
              <w:t> </w:t>
            </w:r>
            <w:r>
              <w:rPr>
                <w:w w:val="105"/>
                <w:sz w:val="19"/>
              </w:rPr>
              <w:t>3</w:t>
            </w:r>
          </w:p>
          <w:p>
            <w:pPr>
              <w:pStyle w:val="TableParagraph"/>
              <w:spacing w:before="113"/>
              <w:ind w:left="217" w:right="2"/>
              <w:jc w:val="center"/>
              <w:rPr>
                <w:sz w:val="19"/>
              </w:rPr>
            </w:pPr>
            <w:r>
              <w:rPr>
                <w:w w:val="150"/>
                <w:sz w:val="19"/>
              </w:rPr>
              <w:t>1,568</w:t>
            </w:r>
          </w:p>
          <w:p>
            <w:pPr>
              <w:pStyle w:val="TableParagraph"/>
              <w:spacing w:before="121"/>
              <w:ind w:left="203" w:right="2"/>
              <w:jc w:val="center"/>
              <w:rPr>
                <w:sz w:val="19"/>
              </w:rPr>
            </w:pPr>
            <w:r>
              <w:rPr>
                <w:sz w:val="19"/>
              </w:rPr>
              <w:t>1 , 5 1</w:t>
            </w:r>
            <w:r>
              <w:rPr>
                <w:spacing w:val="4"/>
                <w:sz w:val="19"/>
              </w:rPr>
              <w:t> </w:t>
            </w:r>
            <w:r>
              <w:rPr>
                <w:sz w:val="19"/>
              </w:rPr>
              <w:t>5</w:t>
            </w:r>
          </w:p>
          <w:p>
            <w:pPr>
              <w:pStyle w:val="TableParagraph"/>
              <w:spacing w:before="113"/>
              <w:ind w:left="205" w:right="2"/>
              <w:jc w:val="center"/>
              <w:rPr>
                <w:sz w:val="19"/>
              </w:rPr>
            </w:pPr>
            <w:r>
              <w:rPr>
                <w:w w:val="145"/>
                <w:sz w:val="19"/>
              </w:rPr>
              <w:t>1,586</w:t>
            </w:r>
          </w:p>
          <w:p>
            <w:pPr>
              <w:pStyle w:val="TableParagraph"/>
              <w:spacing w:before="128"/>
              <w:ind w:left="483" w:right="2"/>
              <w:jc w:val="center"/>
              <w:rPr>
                <w:sz w:val="19"/>
              </w:rPr>
            </w:pPr>
            <w:r>
              <w:rPr>
                <w:sz w:val="19"/>
              </w:rPr>
              <w:t>6 9</w:t>
            </w:r>
            <w:r>
              <w:rPr>
                <w:spacing w:val="-10"/>
                <w:sz w:val="19"/>
              </w:rPr>
              <w:t> </w:t>
            </w:r>
            <w:r>
              <w:rPr>
                <w:sz w:val="19"/>
              </w:rPr>
              <w:t>3</w:t>
            </w:r>
          </w:p>
          <w:p>
            <w:pPr>
              <w:pStyle w:val="TableParagraph"/>
              <w:spacing w:before="120"/>
              <w:ind w:left="371" w:right="2"/>
              <w:jc w:val="center"/>
              <w:rPr>
                <w:sz w:val="19"/>
              </w:rPr>
            </w:pPr>
            <w:r>
              <w:rPr>
                <w:sz w:val="19"/>
              </w:rPr>
              <w:t>893</w:t>
            </w:r>
          </w:p>
          <w:p>
            <w:pPr>
              <w:pStyle w:val="TableParagraph"/>
              <w:spacing w:before="106"/>
              <w:ind w:left="330"/>
              <w:rPr>
                <w:sz w:val="19"/>
              </w:rPr>
            </w:pPr>
            <w:r>
              <w:rPr>
                <w:sz w:val="19"/>
              </w:rPr>
              <w:t>], </w:t>
            </w:r>
            <w:r>
              <w:rPr>
                <w:spacing w:val="36"/>
                <w:sz w:val="19"/>
              </w:rPr>
              <w:t> </w:t>
            </w:r>
            <w:r>
              <w:rPr>
                <w:sz w:val="19"/>
              </w:rPr>
              <w:t>442</w:t>
            </w:r>
          </w:p>
          <w:p>
            <w:pPr>
              <w:pStyle w:val="TableParagraph"/>
              <w:spacing w:before="106"/>
              <w:ind w:left="533" w:right="2"/>
              <w:jc w:val="center"/>
              <w:rPr>
                <w:sz w:val="19"/>
              </w:rPr>
            </w:pPr>
            <w:r>
              <w:rPr>
                <w:sz w:val="19"/>
              </w:rPr>
              <w:t>8 4 1 -</w:t>
            </w:r>
          </w:p>
          <w:p>
            <w:pPr>
              <w:pStyle w:val="TableParagraph"/>
              <w:spacing w:before="128"/>
              <w:ind w:left="450" w:right="2"/>
              <w:jc w:val="center"/>
              <w:rPr>
                <w:sz w:val="19"/>
              </w:rPr>
            </w:pPr>
            <w:r>
              <w:rPr>
                <w:w w:val="105"/>
                <w:sz w:val="19"/>
              </w:rPr>
              <w:t>6 0</w:t>
            </w:r>
            <w:r>
              <w:rPr>
                <w:spacing w:val="-34"/>
                <w:w w:val="105"/>
                <w:sz w:val="19"/>
              </w:rPr>
              <w:t> </w:t>
            </w:r>
            <w:r>
              <w:rPr>
                <w:w w:val="105"/>
                <w:sz w:val="19"/>
              </w:rPr>
              <w:t>1</w:t>
            </w:r>
          </w:p>
          <w:p>
            <w:pPr>
              <w:pStyle w:val="TableParagraph"/>
              <w:spacing w:before="120"/>
              <w:ind w:left="570" w:right="2"/>
              <w:jc w:val="center"/>
              <w:rPr>
                <w:sz w:val="19"/>
              </w:rPr>
            </w:pPr>
            <w:r>
              <w:rPr>
                <w:w w:val="105"/>
                <w:sz w:val="19"/>
              </w:rPr>
              <w:t>5</w:t>
            </w:r>
            <w:r>
              <w:rPr>
                <w:spacing w:val="-22"/>
                <w:w w:val="105"/>
                <w:sz w:val="19"/>
              </w:rPr>
              <w:t> </w:t>
            </w:r>
            <w:r>
              <w:rPr>
                <w:w w:val="105"/>
                <w:sz w:val="19"/>
              </w:rPr>
              <w:t>5</w:t>
            </w:r>
          </w:p>
          <w:p>
            <w:pPr>
              <w:pStyle w:val="TableParagraph"/>
              <w:spacing w:before="114"/>
              <w:ind w:left="548" w:right="2"/>
              <w:jc w:val="center"/>
              <w:rPr>
                <w:sz w:val="19"/>
              </w:rPr>
            </w:pPr>
            <w:r>
              <w:rPr>
                <w:w w:val="105"/>
                <w:sz w:val="19"/>
              </w:rPr>
              <w:t>34</w:t>
            </w:r>
          </w:p>
          <w:p>
            <w:pPr>
              <w:pStyle w:val="TableParagraph"/>
              <w:spacing w:before="113"/>
              <w:ind w:left="559" w:right="2"/>
              <w:jc w:val="center"/>
              <w:rPr>
                <w:sz w:val="19"/>
              </w:rPr>
            </w:pPr>
            <w:r>
              <w:rPr>
                <w:sz w:val="19"/>
              </w:rPr>
              <w:t>2</w:t>
            </w:r>
            <w:r>
              <w:rPr>
                <w:spacing w:val="-16"/>
                <w:sz w:val="19"/>
              </w:rPr>
              <w:t> </w:t>
            </w:r>
            <w:r>
              <w:rPr>
                <w:sz w:val="19"/>
              </w:rPr>
              <w:t>1</w:t>
            </w:r>
          </w:p>
          <w:p>
            <w:pPr>
              <w:pStyle w:val="TableParagraph"/>
              <w:spacing w:before="113"/>
              <w:ind w:left="172" w:right="2"/>
              <w:jc w:val="center"/>
              <w:rPr>
                <w:sz w:val="19"/>
              </w:rPr>
            </w:pPr>
            <w:r>
              <w:rPr>
                <w:w w:val="105"/>
                <w:sz w:val="19"/>
              </w:rPr>
              <w:t>2,  9 7</w:t>
            </w:r>
            <w:r>
              <w:rPr>
                <w:spacing w:val="-36"/>
                <w:w w:val="105"/>
                <w:sz w:val="19"/>
              </w:rPr>
              <w:t> </w:t>
            </w:r>
            <w:r>
              <w:rPr>
                <w:w w:val="105"/>
                <w:sz w:val="19"/>
              </w:rPr>
              <w:t>0</w:t>
            </w:r>
          </w:p>
          <w:p>
            <w:pPr>
              <w:pStyle w:val="TableParagraph"/>
              <w:spacing w:before="121"/>
              <w:ind w:left="174" w:right="2"/>
              <w:jc w:val="center"/>
              <w:rPr>
                <w:sz w:val="19"/>
              </w:rPr>
            </w:pPr>
            <w:r>
              <w:rPr>
                <w:sz w:val="19"/>
              </w:rPr>
              <w:t>1,  5 2</w:t>
            </w:r>
            <w:r>
              <w:rPr>
                <w:spacing w:val="5"/>
                <w:sz w:val="19"/>
              </w:rPr>
              <w:t> </w:t>
            </w:r>
            <w:r>
              <w:rPr>
                <w:sz w:val="19"/>
              </w:rPr>
              <w:t>5</w:t>
            </w:r>
          </w:p>
          <w:p>
            <w:pPr>
              <w:pStyle w:val="TableParagraph"/>
              <w:spacing w:before="113"/>
              <w:ind w:left="184" w:right="2"/>
              <w:jc w:val="center"/>
              <w:rPr>
                <w:sz w:val="19"/>
              </w:rPr>
            </w:pPr>
            <w:r>
              <w:rPr>
                <w:w w:val="150"/>
                <w:sz w:val="19"/>
              </w:rPr>
              <w:t>1,445</w:t>
            </w:r>
          </w:p>
          <w:p>
            <w:pPr>
              <w:pStyle w:val="TableParagraph"/>
              <w:spacing w:before="121"/>
              <w:ind w:left="164" w:right="2"/>
              <w:jc w:val="center"/>
              <w:rPr>
                <w:sz w:val="19"/>
              </w:rPr>
            </w:pPr>
            <w:r>
              <w:rPr>
                <w:w w:val="130"/>
                <w:sz w:val="19"/>
              </w:rPr>
              <w:t>1,</w:t>
            </w:r>
            <w:r>
              <w:rPr>
                <w:spacing w:val="-8"/>
                <w:w w:val="130"/>
                <w:sz w:val="19"/>
              </w:rPr>
              <w:t> </w:t>
            </w:r>
            <w:r>
              <w:rPr>
                <w:w w:val="115"/>
                <w:sz w:val="19"/>
              </w:rPr>
              <w:t>5</w:t>
            </w:r>
            <w:r>
              <w:rPr>
                <w:spacing w:val="-18"/>
                <w:w w:val="115"/>
                <w:sz w:val="19"/>
              </w:rPr>
              <w:t> </w:t>
            </w:r>
            <w:r>
              <w:rPr>
                <w:w w:val="115"/>
                <w:sz w:val="19"/>
              </w:rPr>
              <w:t>3</w:t>
            </w:r>
            <w:r>
              <w:rPr>
                <w:spacing w:val="-31"/>
                <w:w w:val="115"/>
                <w:sz w:val="19"/>
              </w:rPr>
              <w:t> </w:t>
            </w:r>
            <w:r>
              <w:rPr>
                <w:w w:val="115"/>
                <w:sz w:val="19"/>
              </w:rPr>
              <w:t>1</w:t>
            </w:r>
          </w:p>
          <w:p>
            <w:pPr>
              <w:pStyle w:val="TableParagraph"/>
              <w:spacing w:before="127"/>
              <w:ind w:left="486" w:right="2"/>
              <w:jc w:val="center"/>
              <w:rPr>
                <w:sz w:val="19"/>
              </w:rPr>
            </w:pPr>
            <w:r>
              <w:rPr>
                <w:w w:val="145"/>
                <w:sz w:val="19"/>
              </w:rPr>
              <w:t>664</w:t>
            </w:r>
          </w:p>
          <w:p>
            <w:pPr>
              <w:pStyle w:val="TableParagraph"/>
              <w:spacing w:before="114"/>
              <w:ind w:left="359" w:right="2"/>
              <w:jc w:val="center"/>
              <w:rPr>
                <w:sz w:val="19"/>
              </w:rPr>
            </w:pPr>
            <w:r>
              <w:rPr>
                <w:w w:val="105"/>
                <w:sz w:val="19"/>
              </w:rPr>
              <w:t>867</w:t>
            </w:r>
          </w:p>
          <w:p>
            <w:pPr>
              <w:pStyle w:val="TableParagraph"/>
              <w:spacing w:before="120"/>
              <w:ind w:left="178" w:right="2"/>
              <w:jc w:val="center"/>
              <w:rPr>
                <w:sz w:val="19"/>
              </w:rPr>
            </w:pPr>
            <w:r>
              <w:rPr>
                <w:w w:val="150"/>
                <w:sz w:val="19"/>
              </w:rPr>
              <w:t>1,317</w:t>
            </w:r>
          </w:p>
          <w:p>
            <w:pPr>
              <w:pStyle w:val="TableParagraph"/>
              <w:spacing w:before="121"/>
              <w:ind w:left="351" w:right="2"/>
              <w:jc w:val="center"/>
              <w:rPr>
                <w:sz w:val="19"/>
              </w:rPr>
            </w:pPr>
            <w:r>
              <w:rPr>
                <w:sz w:val="19"/>
              </w:rPr>
              <w:t>771</w:t>
            </w:r>
          </w:p>
          <w:p>
            <w:pPr>
              <w:pStyle w:val="TableParagraph"/>
              <w:spacing w:before="120"/>
              <w:ind w:left="353" w:right="2"/>
              <w:jc w:val="center"/>
              <w:rPr>
                <w:sz w:val="19"/>
              </w:rPr>
            </w:pPr>
            <w:r>
              <w:rPr>
                <w:sz w:val="19"/>
              </w:rPr>
              <w:t>546</w:t>
            </w:r>
          </w:p>
          <w:p>
            <w:pPr>
              <w:pStyle w:val="TableParagraph"/>
              <w:spacing w:before="113"/>
              <w:ind w:left="429" w:right="2"/>
              <w:jc w:val="center"/>
              <w:rPr>
                <w:sz w:val="19"/>
              </w:rPr>
            </w:pPr>
            <w:r>
              <w:rPr>
                <w:sz w:val="19"/>
              </w:rPr>
              <w:t>1 2</w:t>
            </w:r>
            <w:r>
              <w:rPr>
                <w:spacing w:val="-23"/>
                <w:sz w:val="19"/>
              </w:rPr>
              <w:t> </w:t>
            </w:r>
            <w:r>
              <w:rPr>
                <w:sz w:val="19"/>
              </w:rPr>
              <w:t>2</w:t>
            </w:r>
          </w:p>
          <w:p>
            <w:pPr>
              <w:pStyle w:val="TableParagraph"/>
              <w:spacing w:before="128"/>
              <w:ind w:left="531" w:right="-1800"/>
              <w:rPr>
                <w:sz w:val="19"/>
              </w:rPr>
            </w:pPr>
            <w:r>
              <w:rPr>
                <w:rFonts w:ascii="Arial Unicode MS"/>
                <w:spacing w:val="11"/>
                <w:w w:val="100"/>
                <w:position w:val="-24"/>
                <w:sz w:val="58"/>
                <w:u w:val="single"/>
              </w:rPr>
              <w:t> </w:t>
            </w:r>
            <w:r>
              <w:rPr>
                <w:sz w:val="19"/>
              </w:rPr>
              <w:t>90</w:t>
            </w:r>
          </w:p>
          <w:p>
            <w:pPr>
              <w:pStyle w:val="TableParagraph"/>
              <w:spacing w:line="172" w:lineRule="exact" w:before="121"/>
              <w:ind w:left="521" w:right="2"/>
              <w:jc w:val="center"/>
              <w:rPr>
                <w:sz w:val="19"/>
              </w:rPr>
            </w:pPr>
            <w:r>
              <w:rPr>
                <w:sz w:val="19"/>
              </w:rPr>
              <w:t>32</w:t>
            </w:r>
          </w:p>
        </w:tc>
        <w:tc>
          <w:tcPr>
            <w:tcW w:w="1497" w:type="dxa"/>
            <w:gridSpan w:val="2"/>
            <w:tcBorders>
              <w:top w:val="single" w:sz="4" w:space="0" w:color="000000"/>
              <w:left w:val="single" w:sz="4" w:space="0" w:color="000000"/>
            </w:tcBorders>
          </w:tcPr>
          <w:p>
            <w:pPr>
              <w:pStyle w:val="TableParagraph"/>
              <w:spacing w:before="113"/>
              <w:ind w:left="721" w:right="-15"/>
              <w:rPr>
                <w:sz w:val="19"/>
              </w:rPr>
            </w:pPr>
            <w:r>
              <w:rPr>
                <w:rFonts w:ascii="Arial Unicode MS" w:hAnsi="Arial Unicode MS"/>
                <w:w w:val="105"/>
                <w:sz w:val="14"/>
              </w:rPr>
              <w:t>– </w:t>
            </w:r>
            <w:r>
              <w:rPr>
                <w:w w:val="105"/>
                <w:sz w:val="19"/>
              </w:rPr>
              <w:t>2 , 0 2</w:t>
            </w:r>
            <w:r>
              <w:rPr>
                <w:spacing w:val="7"/>
                <w:w w:val="105"/>
                <w:sz w:val="19"/>
              </w:rPr>
              <w:t> </w:t>
            </w:r>
            <w:r>
              <w:rPr>
                <w:w w:val="105"/>
                <w:sz w:val="19"/>
              </w:rPr>
              <w:t>8</w:t>
            </w:r>
          </w:p>
        </w:tc>
      </w:tr>
      <w:tr>
        <w:trPr>
          <w:trHeight w:val="331"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49"/>
              <w:ind w:left="913"/>
              <w:rPr>
                <w:sz w:val="19"/>
              </w:rPr>
            </w:pPr>
            <w:r>
              <w:rPr>
                <w:rFonts w:ascii="Arial Unicode MS" w:hAnsi="Arial Unicode MS"/>
                <w:sz w:val="10"/>
              </w:rPr>
              <w:t>— </w:t>
            </w:r>
            <w:r>
              <w:rPr>
                <w:sz w:val="19"/>
              </w:rPr>
              <w:t>6 3 7</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022" w:type="dxa"/>
            <w:tcBorders>
              <w:left w:val="single" w:sz="4" w:space="0" w:color="000000"/>
            </w:tcBorders>
          </w:tcPr>
          <w:p>
            <w:pPr>
              <w:pStyle w:val="TableParagraph"/>
              <w:spacing w:before="56"/>
              <w:ind w:right="76"/>
              <w:jc w:val="right"/>
              <w:rPr>
                <w:sz w:val="19"/>
              </w:rPr>
            </w:pPr>
            <w:r>
              <w:rPr>
                <w:w w:val="80"/>
                <w:sz w:val="19"/>
              </w:rPr>
              <w:t>- 1,</w:t>
            </w:r>
          </w:p>
        </w:tc>
        <w:tc>
          <w:tcPr>
            <w:tcW w:w="475" w:type="dxa"/>
          </w:tcPr>
          <w:p>
            <w:pPr>
              <w:pStyle w:val="TableParagraph"/>
              <w:spacing w:before="56"/>
              <w:ind w:left="88"/>
              <w:jc w:val="center"/>
              <w:rPr>
                <w:sz w:val="19"/>
              </w:rPr>
            </w:pPr>
            <w:r>
              <w:rPr>
                <w:sz w:val="19"/>
              </w:rPr>
              <w:t>3 9 1</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709"/>
              <w:rPr>
                <w:sz w:val="19"/>
              </w:rPr>
            </w:pPr>
            <w:r>
              <w:rPr>
                <w:w w:val="145"/>
                <w:sz w:val="19"/>
              </w:rPr>
              <w:t>60,080</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left="710"/>
              <w:rPr>
                <w:sz w:val="19"/>
              </w:rPr>
            </w:pPr>
            <w:r>
              <w:rPr>
                <w:w w:val="145"/>
                <w:sz w:val="19"/>
              </w:rPr>
              <w:t>32,370</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706"/>
              <w:rPr>
                <w:sz w:val="19"/>
              </w:rPr>
            </w:pPr>
            <w:r>
              <w:rPr>
                <w:w w:val="145"/>
                <w:sz w:val="19"/>
              </w:rPr>
              <w:t>27,710</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left="706"/>
              <w:rPr>
                <w:sz w:val="19"/>
              </w:rPr>
            </w:pPr>
            <w:r>
              <w:rPr>
                <w:w w:val="145"/>
                <w:sz w:val="19"/>
              </w:rPr>
              <w:t>28,634</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703"/>
              <w:rPr>
                <w:sz w:val="19"/>
              </w:rPr>
            </w:pPr>
            <w:r>
              <w:rPr>
                <w:w w:val="105"/>
                <w:sz w:val="19"/>
              </w:rPr>
              <w:t>1 3, 8 6 6</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022" w:type="dxa"/>
            <w:tcBorders>
              <w:left w:val="single" w:sz="4" w:space="0" w:color="000000"/>
            </w:tcBorders>
          </w:tcPr>
          <w:p>
            <w:pPr>
              <w:pStyle w:val="TableParagraph"/>
              <w:spacing w:before="56"/>
              <w:ind w:right="85"/>
              <w:jc w:val="right"/>
              <w:rPr>
                <w:sz w:val="19"/>
              </w:rPr>
            </w:pPr>
            <w:r>
              <w:rPr>
                <w:w w:val="95"/>
                <w:sz w:val="19"/>
              </w:rPr>
              <w:t>14,</w:t>
            </w:r>
          </w:p>
        </w:tc>
        <w:tc>
          <w:tcPr>
            <w:tcW w:w="475" w:type="dxa"/>
          </w:tcPr>
          <w:p>
            <w:pPr>
              <w:pStyle w:val="TableParagraph"/>
              <w:spacing w:before="56"/>
              <w:ind w:left="62"/>
              <w:jc w:val="center"/>
              <w:rPr>
                <w:sz w:val="19"/>
              </w:rPr>
            </w:pPr>
            <w:r>
              <w:rPr>
                <w:sz w:val="19"/>
              </w:rPr>
              <w:t>7 6 8</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695"/>
              <w:rPr>
                <w:sz w:val="19"/>
              </w:rPr>
            </w:pPr>
            <w:r>
              <w:rPr>
                <w:w w:val="150"/>
                <w:sz w:val="19"/>
              </w:rPr>
              <w:t>30,748</w:t>
            </w:r>
          </w:p>
        </w:tc>
      </w:tr>
      <w:tr>
        <w:trPr>
          <w:trHeight w:val="32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022" w:type="dxa"/>
            <w:tcBorders>
              <w:left w:val="single" w:sz="4" w:space="0" w:color="000000"/>
            </w:tcBorders>
          </w:tcPr>
          <w:p>
            <w:pPr>
              <w:pStyle w:val="TableParagraph"/>
              <w:spacing w:before="52"/>
              <w:ind w:right="60"/>
              <w:jc w:val="right"/>
              <w:rPr>
                <w:sz w:val="19"/>
              </w:rPr>
            </w:pPr>
            <w:r>
              <w:rPr>
                <w:sz w:val="19"/>
              </w:rPr>
              <w:t>l 8,</w:t>
            </w:r>
          </w:p>
        </w:tc>
        <w:tc>
          <w:tcPr>
            <w:tcW w:w="475" w:type="dxa"/>
          </w:tcPr>
          <w:p>
            <w:pPr>
              <w:pStyle w:val="TableParagraph"/>
              <w:spacing w:before="52"/>
              <w:ind w:left="64"/>
              <w:jc w:val="center"/>
              <w:rPr>
                <w:sz w:val="19"/>
              </w:rPr>
            </w:pPr>
            <w:r>
              <w:rPr>
                <w:sz w:val="19"/>
              </w:rPr>
              <w:t>0 6 8</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49"/>
              <w:ind w:left="704"/>
              <w:rPr>
                <w:sz w:val="19"/>
              </w:rPr>
            </w:pPr>
            <w:r>
              <w:rPr>
                <w:sz w:val="19"/>
              </w:rPr>
              <w:t>l 2, 6 8 0</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60"/>
              <w:ind w:right="24"/>
              <w:jc w:val="right"/>
              <w:rPr>
                <w:sz w:val="19"/>
              </w:rPr>
            </w:pPr>
            <w:r>
              <w:rPr>
                <w:sz w:val="19"/>
              </w:rPr>
              <w:t>6 9 8</w:t>
            </w:r>
          </w:p>
        </w:tc>
      </w:tr>
      <w:tr>
        <w:trPr>
          <w:trHeight w:val="331"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right="86"/>
              <w:jc w:val="right"/>
              <w:rPr>
                <w:sz w:val="19"/>
              </w:rPr>
            </w:pPr>
            <w:r>
              <w:rPr>
                <w:w w:val="105"/>
                <w:sz w:val="19"/>
              </w:rPr>
              <w:t>436</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right="127"/>
              <w:jc w:val="right"/>
              <w:rPr>
                <w:sz w:val="19"/>
              </w:rPr>
            </w:pPr>
            <w:r>
              <w:rPr>
                <w:w w:val="90"/>
                <w:sz w:val="19"/>
              </w:rPr>
              <w:t>262</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688"/>
              <w:rPr>
                <w:sz w:val="19"/>
              </w:rPr>
            </w:pPr>
            <w:r>
              <w:rPr>
                <w:w w:val="150"/>
                <w:sz w:val="19"/>
              </w:rPr>
              <w:t>62,108</w:t>
            </w:r>
          </w:p>
        </w:tc>
      </w:tr>
      <w:tr>
        <w:trPr>
          <w:trHeight w:val="331"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left="688"/>
              <w:rPr>
                <w:sz w:val="19"/>
              </w:rPr>
            </w:pPr>
            <w:r>
              <w:rPr>
                <w:w w:val="150"/>
                <w:sz w:val="19"/>
              </w:rPr>
              <w:t>33,007</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022" w:type="dxa"/>
            <w:tcBorders>
              <w:left w:val="single" w:sz="4" w:space="0" w:color="000000"/>
            </w:tcBorders>
          </w:tcPr>
          <w:p>
            <w:pPr>
              <w:pStyle w:val="TableParagraph"/>
              <w:spacing w:before="52"/>
              <w:ind w:right="49"/>
              <w:jc w:val="right"/>
              <w:rPr>
                <w:sz w:val="19"/>
              </w:rPr>
            </w:pPr>
            <w:r>
              <w:rPr>
                <w:sz w:val="19"/>
              </w:rPr>
              <w:t>2 9,</w:t>
            </w:r>
          </w:p>
        </w:tc>
        <w:tc>
          <w:tcPr>
            <w:tcW w:w="475" w:type="dxa"/>
          </w:tcPr>
          <w:p>
            <w:pPr>
              <w:pStyle w:val="TableParagraph"/>
              <w:spacing w:before="52"/>
              <w:ind w:left="52"/>
              <w:jc w:val="center"/>
              <w:rPr>
                <w:sz w:val="19"/>
              </w:rPr>
            </w:pPr>
            <w:r>
              <w:rPr>
                <w:w w:val="105"/>
                <w:sz w:val="19"/>
              </w:rPr>
              <w:t>IO I</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692"/>
              <w:rPr>
                <w:sz w:val="19"/>
              </w:rPr>
            </w:pPr>
            <w:r>
              <w:rPr>
                <w:w w:val="145"/>
                <w:sz w:val="19"/>
              </w:rPr>
              <w:t>28,769</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688"/>
              <w:rPr>
                <w:sz w:val="19"/>
              </w:rPr>
            </w:pPr>
            <w:r>
              <w:rPr>
                <w:w w:val="130"/>
                <w:sz w:val="19"/>
              </w:rPr>
              <w:t>13, </w:t>
            </w:r>
            <w:r>
              <w:rPr>
                <w:w w:val="115"/>
                <w:sz w:val="19"/>
              </w:rPr>
              <w:t>9 1</w:t>
            </w:r>
            <w:r>
              <w:rPr>
                <w:spacing w:val="-28"/>
                <w:w w:val="115"/>
                <w:sz w:val="19"/>
              </w:rPr>
              <w:t> </w:t>
            </w:r>
            <w:r>
              <w:rPr>
                <w:w w:val="115"/>
                <w:sz w:val="19"/>
              </w:rPr>
              <w:t>7</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022" w:type="dxa"/>
            <w:tcBorders>
              <w:left w:val="single" w:sz="4" w:space="0" w:color="000000"/>
            </w:tcBorders>
          </w:tcPr>
          <w:p>
            <w:pPr>
              <w:pStyle w:val="TableParagraph"/>
              <w:spacing w:before="56"/>
              <w:ind w:right="85"/>
              <w:jc w:val="right"/>
              <w:rPr>
                <w:sz w:val="19"/>
              </w:rPr>
            </w:pPr>
            <w:r>
              <w:rPr>
                <w:sz w:val="19"/>
              </w:rPr>
              <w:t>14,</w:t>
            </w:r>
          </w:p>
        </w:tc>
        <w:tc>
          <w:tcPr>
            <w:tcW w:w="475" w:type="dxa"/>
          </w:tcPr>
          <w:p>
            <w:pPr>
              <w:pStyle w:val="TableParagraph"/>
              <w:spacing w:before="56"/>
              <w:ind w:left="39"/>
              <w:jc w:val="center"/>
              <w:rPr>
                <w:sz w:val="19"/>
              </w:rPr>
            </w:pPr>
            <w:r>
              <w:rPr>
                <w:sz w:val="19"/>
              </w:rPr>
              <w:t>8 5 2</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688"/>
              <w:rPr>
                <w:sz w:val="19"/>
              </w:rPr>
            </w:pPr>
            <w:r>
              <w:rPr>
                <w:w w:val="150"/>
                <w:sz w:val="19"/>
              </w:rPr>
              <w:t>32,677</w:t>
            </w:r>
          </w:p>
        </w:tc>
      </w:tr>
      <w:tr>
        <w:trPr>
          <w:trHeight w:val="335"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6"/>
              <w:ind w:left="706"/>
              <w:rPr>
                <w:sz w:val="19"/>
              </w:rPr>
            </w:pPr>
            <w:r>
              <w:rPr>
                <w:sz w:val="19"/>
              </w:rPr>
              <w:t>I 8, 6 3 3</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left="688"/>
              <w:rPr>
                <w:sz w:val="19"/>
              </w:rPr>
            </w:pPr>
            <w:r>
              <w:rPr>
                <w:sz w:val="19"/>
              </w:rPr>
              <w:t>1 4, 0 4 4</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60"/>
              <w:ind w:right="30"/>
              <w:jc w:val="right"/>
              <w:rPr>
                <w:sz w:val="19"/>
              </w:rPr>
            </w:pPr>
            <w:r>
              <w:rPr>
                <w:sz w:val="19"/>
              </w:rPr>
              <w:t>6 6 2</w:t>
            </w:r>
          </w:p>
        </w:tc>
      </w:tr>
      <w:tr>
        <w:trPr>
          <w:trHeight w:val="338"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before="52"/>
              <w:ind w:right="119"/>
              <w:jc w:val="right"/>
              <w:rPr>
                <w:sz w:val="19"/>
              </w:rPr>
            </w:pPr>
            <w:r>
              <w:rPr>
                <w:w w:val="90"/>
                <w:sz w:val="19"/>
              </w:rPr>
              <w:t>457</w:t>
            </w:r>
          </w:p>
        </w:tc>
      </w:tr>
      <w:tr>
        <w:trPr>
          <w:trHeight w:val="244" w:hRule="atLeast"/>
        </w:trPr>
        <w:tc>
          <w:tcPr>
            <w:tcW w:w="1066" w:type="dxa"/>
            <w:vMerge/>
            <w:tcBorders>
              <w:top w:val="nil"/>
            </w:tcBorders>
          </w:tcPr>
          <w:p>
            <w:pPr>
              <w:rPr>
                <w:sz w:val="2"/>
                <w:szCs w:val="2"/>
              </w:rPr>
            </w:pPr>
          </w:p>
        </w:tc>
        <w:tc>
          <w:tcPr>
            <w:tcW w:w="1278" w:type="dxa"/>
            <w:vMerge/>
            <w:tcBorders>
              <w:top w:val="nil"/>
            </w:tcBorders>
          </w:tcPr>
          <w:p>
            <w:pPr>
              <w:rPr>
                <w:sz w:val="2"/>
                <w:szCs w:val="2"/>
              </w:rPr>
            </w:pPr>
          </w:p>
        </w:tc>
        <w:tc>
          <w:tcPr>
            <w:tcW w:w="1307" w:type="dxa"/>
            <w:vMerge/>
            <w:tcBorders>
              <w:top w:val="nil"/>
            </w:tcBorders>
          </w:tcPr>
          <w:p>
            <w:pPr>
              <w:rPr>
                <w:sz w:val="2"/>
                <w:szCs w:val="2"/>
              </w:rPr>
            </w:pPr>
          </w:p>
        </w:tc>
        <w:tc>
          <w:tcPr>
            <w:tcW w:w="1360" w:type="dxa"/>
            <w:vMerge/>
            <w:tcBorders>
              <w:top w:val="nil"/>
            </w:tcBorders>
          </w:tcPr>
          <w:p>
            <w:pPr>
              <w:rPr>
                <w:sz w:val="2"/>
                <w:szCs w:val="2"/>
              </w:rPr>
            </w:pPr>
          </w:p>
        </w:tc>
        <w:tc>
          <w:tcPr>
            <w:tcW w:w="1281" w:type="dxa"/>
            <w:vMerge/>
            <w:tcBorders>
              <w:top w:val="nil"/>
            </w:tcBorders>
          </w:tcPr>
          <w:p>
            <w:pPr>
              <w:rPr>
                <w:sz w:val="2"/>
                <w:szCs w:val="2"/>
              </w:rPr>
            </w:pPr>
          </w:p>
        </w:tc>
        <w:tc>
          <w:tcPr>
            <w:tcW w:w="1072" w:type="dxa"/>
            <w:vMerge/>
            <w:tcBorders>
              <w:top w:val="nil"/>
              <w:right w:val="single" w:sz="4" w:space="0" w:color="000000"/>
            </w:tcBorders>
          </w:tcPr>
          <w:p>
            <w:pPr>
              <w:rPr>
                <w:sz w:val="2"/>
                <w:szCs w:val="2"/>
              </w:rPr>
            </w:pPr>
          </w:p>
        </w:tc>
        <w:tc>
          <w:tcPr>
            <w:tcW w:w="1497" w:type="dxa"/>
            <w:gridSpan w:val="2"/>
            <w:tcBorders>
              <w:left w:val="single" w:sz="4" w:space="0" w:color="000000"/>
            </w:tcBorders>
          </w:tcPr>
          <w:p>
            <w:pPr>
              <w:pStyle w:val="TableParagraph"/>
              <w:spacing w:line="165" w:lineRule="exact" w:before="60"/>
              <w:ind w:right="120"/>
              <w:jc w:val="right"/>
              <w:rPr>
                <w:sz w:val="19"/>
              </w:rPr>
            </w:pPr>
            <w:r>
              <w:rPr>
                <w:w w:val="90"/>
                <w:sz w:val="19"/>
              </w:rPr>
              <w:t>205</w:t>
            </w:r>
          </w:p>
        </w:tc>
      </w:tr>
    </w:tbl>
    <w:p>
      <w:pPr>
        <w:pStyle w:val="BodyText"/>
        <w:rPr>
          <w:rFonts w:ascii="Arial Unicode MS"/>
          <w:sz w:val="28"/>
        </w:rPr>
      </w:pPr>
    </w:p>
    <w:p>
      <w:pPr>
        <w:pStyle w:val="BodyText"/>
        <w:spacing w:before="5"/>
        <w:rPr>
          <w:rFonts w:ascii="Arial Unicode MS"/>
          <w:sz w:val="32"/>
        </w:rPr>
      </w:pPr>
    </w:p>
    <w:p>
      <w:pPr>
        <w:spacing w:before="0"/>
        <w:ind w:left="0" w:right="191" w:firstLine="0"/>
        <w:jc w:val="center"/>
        <w:rPr>
          <w:sz w:val="20"/>
        </w:rPr>
      </w:pPr>
      <w:r>
        <w:rPr>
          <w:w w:val="110"/>
          <w:sz w:val="20"/>
        </w:rPr>
        <w:t>- 4-3-</w:t>
      </w:r>
    </w:p>
    <w:p>
      <w:pPr>
        <w:spacing w:after="0"/>
        <w:jc w:val="center"/>
        <w:rPr>
          <w:sz w:val="20"/>
        </w:rPr>
        <w:sectPr>
          <w:pgSz w:w="11990" w:h="16840"/>
          <w:pgMar w:top="1200" w:bottom="280" w:left="980" w:right="920"/>
        </w:sectPr>
      </w:pPr>
    </w:p>
    <w:p>
      <w:pPr>
        <w:tabs>
          <w:tab w:pos="1161" w:val="left" w:leader="none"/>
        </w:tabs>
        <w:spacing w:before="86"/>
        <w:ind w:left="308" w:right="0" w:firstLine="0"/>
        <w:jc w:val="left"/>
        <w:rPr>
          <w:rFonts w:ascii="Arial Unicode MS" w:eastAsia="Arial Unicode MS" w:hint="eastAsia"/>
          <w:sz w:val="17"/>
        </w:rPr>
      </w:pPr>
      <w:r>
        <w:rPr>
          <w:rFonts w:ascii="Arial Unicode MS" w:eastAsia="Arial Unicode MS" w:hint="eastAsia"/>
          <w:w w:val="120"/>
          <w:sz w:val="17"/>
        </w:rPr>
        <w:t>第</w:t>
      </w:r>
      <w:r>
        <w:rPr>
          <w:rFonts w:ascii="Arial Unicode MS" w:eastAsia="Arial Unicode MS" w:hint="eastAsia"/>
          <w:spacing w:val="-12"/>
          <w:w w:val="120"/>
          <w:sz w:val="17"/>
        </w:rPr>
        <w:t> </w:t>
      </w:r>
      <w:r>
        <w:rPr>
          <w:rFonts w:ascii="Arial" w:eastAsia="Arial"/>
          <w:w w:val="120"/>
          <w:sz w:val="19"/>
        </w:rPr>
        <w:t>9</w:t>
      </w:r>
      <w:r>
        <w:rPr>
          <w:rFonts w:ascii="Arial" w:eastAsia="Arial"/>
          <w:spacing w:val="-11"/>
          <w:w w:val="120"/>
          <w:sz w:val="19"/>
        </w:rPr>
        <w:t> </w:t>
      </w:r>
      <w:r>
        <w:rPr>
          <w:rFonts w:ascii="Arial Unicode MS" w:eastAsia="Arial Unicode MS" w:hint="eastAsia"/>
          <w:w w:val="120"/>
          <w:sz w:val="18"/>
        </w:rPr>
        <w:t>表</w:t>
        <w:tab/>
      </w:r>
      <w:r>
        <w:rPr>
          <w:rFonts w:ascii="Arial Unicode MS" w:eastAsia="Arial Unicode MS" w:hint="eastAsia"/>
          <w:w w:val="120"/>
          <w:sz w:val="17"/>
        </w:rPr>
        <w:t>転入前後の住所地別県内転人者数ー市町村</w:t>
      </w:r>
    </w:p>
    <w:p>
      <w:pPr>
        <w:spacing w:before="140"/>
        <w:ind w:left="735" w:right="0" w:firstLine="0"/>
        <w:jc w:val="left"/>
        <w:rPr>
          <w:sz w:val="47"/>
        </w:rPr>
      </w:pPr>
      <w:r>
        <w:rPr/>
        <w:pict>
          <v:shape style="position:absolute;margin-left:64.187805pt;margin-top:32.792469pt;width:13.3pt;height:21.2pt;mso-position-horizontal-relative:page;mso-position-vertical-relative:paragraph;z-index:27688"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18"/>
                    </w:rPr>
                  </w:pPr>
                  <w:r>
                    <w:rPr>
                      <w:rFonts w:ascii="Arial Unicode MS" w:hAnsi="Arial Unicode MS" w:eastAsia="Arial Unicode MS" w:hint="eastAsia"/>
                      <w:w w:val="100"/>
                      <w:sz w:val="18"/>
                    </w:rPr>
                    <w:t>—</w:t>
                  </w:r>
                  <w:r>
                    <w:rPr>
                      <w:rFonts w:ascii="Arial Unicode MS" w:hAnsi="Arial Unicode MS" w:eastAsia="Arial Unicode MS" w:hint="eastAsia"/>
                      <w:spacing w:val="-27"/>
                      <w:sz w:val="18"/>
                    </w:rPr>
                    <w:t> </w:t>
                  </w:r>
                  <w:r>
                    <w:rPr>
                      <w:rFonts w:ascii="Arial Unicode MS" w:hAnsi="Arial Unicode MS" w:eastAsia="Arial Unicode MS" w:hint="eastAsia"/>
                      <w:w w:val="100"/>
                      <w:position w:val="-4"/>
                      <w:sz w:val="18"/>
                    </w:rPr>
                    <w:t>転</w:t>
                  </w:r>
                </w:p>
              </w:txbxContent>
            </v:textbox>
            <w10:wrap type="none"/>
          </v:shape>
        </w:pict>
      </w:r>
      <w:r>
        <w:rPr>
          <w:rFonts w:ascii="Arial Unicode MS" w:hAnsi="Arial Unicode MS" w:eastAsia="Arial Unicode MS" w:hint="eastAsia"/>
          <w:w w:val="99"/>
          <w:sz w:val="17"/>
        </w:rPr>
        <w:t>転人後.の..</w:t>
      </w:r>
      <w:r>
        <w:rPr>
          <w:rFonts w:ascii="Arial Unicode MS" w:hAnsi="Arial Unicode MS" w:eastAsia="Arial Unicode MS" w:hint="eastAsia"/>
          <w:spacing w:val="6"/>
          <w:sz w:val="17"/>
        </w:rPr>
        <w:t> </w:t>
      </w:r>
      <w:r>
        <w:rPr>
          <w:rFonts w:ascii="Arial Unicode MS" w:hAnsi="Arial Unicode MS" w:eastAsia="Arial Unicode MS" w:hint="eastAsia"/>
          <w:spacing w:val="-25"/>
          <w:w w:val="128"/>
          <w:sz w:val="17"/>
        </w:rPr>
        <w:t>住所地→</w:t>
      </w:r>
      <w:r>
        <w:rPr>
          <w:rFonts w:ascii="Arial Unicode MS" w:hAnsi="Arial Unicode MS" w:eastAsia="Arial Unicode MS" w:hint="eastAsia"/>
          <w:w w:val="49"/>
          <w:sz w:val="17"/>
        </w:rPr>
        <w:t>•</w:t>
      </w:r>
      <w:r>
        <w:rPr>
          <w:rFonts w:ascii="Arial Unicode MS" w:hAnsi="Arial Unicode MS" w:eastAsia="Arial Unicode MS" w:hint="eastAsia"/>
          <w:spacing w:val="-8"/>
          <w:sz w:val="17"/>
        </w:rPr>
        <w:t>  </w:t>
      </w:r>
      <w:r>
        <w:rPr>
          <w:rFonts w:ascii="Arial Unicode MS" w:hAnsi="Arial Unicode MS" w:eastAsia="Arial Unicode MS" w:hint="eastAsia"/>
          <w:spacing w:val="-7"/>
          <w:w w:val="49"/>
          <w:sz w:val="17"/>
        </w:rPr>
        <w:t>..</w:t>
      </w:r>
      <w:r>
        <w:rPr>
          <w:w w:val="45"/>
          <w:sz w:val="47"/>
        </w:rPr>
        <w:t>7</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6"/>
        </w:rPr>
      </w:pPr>
    </w:p>
    <w:p>
      <w:pPr>
        <w:pStyle w:val="BodyText"/>
        <w:spacing w:before="6"/>
        <w:rPr>
          <w:sz w:val="21"/>
        </w:rPr>
      </w:pPr>
    </w:p>
    <w:p>
      <w:pPr>
        <w:tabs>
          <w:tab w:pos="786" w:val="left" w:leader="none"/>
        </w:tabs>
        <w:spacing w:line="105" w:lineRule="exact" w:before="0"/>
        <w:ind w:left="308" w:right="0" w:firstLine="0"/>
        <w:jc w:val="left"/>
        <w:rPr>
          <w:rFonts w:ascii="Arial Unicode MS" w:hAnsi="Arial Unicode MS" w:eastAsia="Arial Unicode MS" w:hint="eastAsia"/>
          <w:sz w:val="13"/>
        </w:rPr>
      </w:pPr>
      <w:r>
        <w:rPr>
          <w:rFonts w:ascii="Arial Unicode MS" w:hAnsi="Arial Unicode MS" w:eastAsia="Arial Unicode MS" w:hint="eastAsia"/>
          <w:w w:val="55"/>
          <w:sz w:val="12"/>
        </w:rPr>
        <w:t>•— </w:t>
      </w:r>
      <w:r>
        <w:rPr>
          <w:rFonts w:ascii="Arial Unicode MS" w:hAnsi="Arial Unicode MS" w:eastAsia="Arial Unicode MS" w:hint="eastAsia"/>
          <w:spacing w:val="2"/>
          <w:w w:val="55"/>
          <w:sz w:val="12"/>
        </w:rPr>
        <w:t> </w:t>
      </w:r>
      <w:r>
        <w:rPr>
          <w:rFonts w:ascii="Arial Unicode MS" w:hAnsi="Arial Unicode MS" w:eastAsia="Arial Unicode MS" w:hint="eastAsia"/>
          <w:w w:val="55"/>
          <w:sz w:val="12"/>
        </w:rPr>
        <w:t>...</w:t>
      </w:r>
      <w:r>
        <w:rPr>
          <w:rFonts w:ascii="Arial Unicode MS" w:hAnsi="Arial Unicode MS" w:eastAsia="Arial Unicode MS" w:hint="eastAsia"/>
          <w:spacing w:val="-3"/>
          <w:w w:val="55"/>
          <w:sz w:val="12"/>
        </w:rPr>
        <w:t> </w:t>
      </w:r>
      <w:r>
        <w:rPr>
          <w:rFonts w:ascii="Arial Unicode MS" w:hAnsi="Arial Unicode MS" w:eastAsia="Arial Unicode MS" w:hint="eastAsia"/>
          <w:w w:val="55"/>
          <w:sz w:val="13"/>
        </w:rPr>
        <w:t>ヽ</w:t>
        <w:tab/>
      </w:r>
      <w:r>
        <w:rPr>
          <w:rFonts w:ascii="Arial Unicode MS" w:hAnsi="Arial Unicode MS" w:eastAsia="Arial Unicode MS" w:hint="eastAsia"/>
          <w:spacing w:val="-9"/>
          <w:w w:val="105"/>
          <w:sz w:val="13"/>
        </w:rPr>
        <w:t>---·</w:t>
      </w:r>
      <w:r>
        <w:rPr>
          <w:rFonts w:ascii="Arial Unicode MS" w:hAnsi="Arial Unicode MS" w:eastAsia="Arial Unicode MS" w:hint="eastAsia"/>
          <w:spacing w:val="8"/>
          <w:w w:val="55"/>
          <w:sz w:val="13"/>
        </w:rPr>
        <w:t>一</w:t>
      </w:r>
      <w:r>
        <w:rPr>
          <w:w w:val="55"/>
          <w:sz w:val="3"/>
        </w:rPr>
        <w:t>m </w:t>
      </w:r>
      <w:r>
        <w:rPr>
          <w:rFonts w:ascii="Arial Unicode MS" w:hAnsi="Arial Unicode MS" w:eastAsia="Arial Unicode MS" w:hint="eastAsia"/>
          <w:w w:val="55"/>
          <w:sz w:val="13"/>
        </w:rPr>
        <w:t>―</w:t>
      </w:r>
      <w:r>
        <w:rPr>
          <w:rFonts w:ascii="Arial Unicode MS" w:hAnsi="Arial Unicode MS" w:eastAsia="Arial Unicode MS" w:hint="eastAsia"/>
          <w:spacing w:val="-1"/>
          <w:w w:val="55"/>
          <w:sz w:val="13"/>
        </w:rPr>
        <w:t> </w:t>
      </w:r>
      <w:r>
        <w:rPr>
          <w:rFonts w:ascii="Arial Unicode MS" w:hAnsi="Arial Unicode MS" w:eastAsia="Arial Unicode MS" w:hint="eastAsia"/>
          <w:w w:val="55"/>
          <w:sz w:val="13"/>
        </w:rPr>
        <w:t>ー・・ャヽ→一</w:t>
      </w:r>
    </w:p>
    <w:p>
      <w:pPr>
        <w:spacing w:after="0" w:line="105" w:lineRule="exact"/>
        <w:jc w:val="left"/>
        <w:rPr>
          <w:rFonts w:ascii="Arial Unicode MS" w:hAnsi="Arial Unicode MS" w:eastAsia="Arial Unicode MS" w:hint="eastAsia"/>
          <w:sz w:val="13"/>
        </w:rPr>
        <w:sectPr>
          <w:pgSz w:w="11990" w:h="16840"/>
          <w:pgMar w:top="1020" w:bottom="280" w:left="980" w:right="920"/>
          <w:cols w:num="2" w:equalWidth="0">
            <w:col w:w="5249" w:space="3062"/>
            <w:col w:w="1779"/>
          </w:cols>
        </w:sectPr>
      </w:pPr>
    </w:p>
    <w:p>
      <w:pPr>
        <w:tabs>
          <w:tab w:pos="2983" w:val="left" w:leader="none"/>
          <w:tab w:pos="3624" w:val="left" w:leader="none"/>
          <w:tab w:pos="4265" w:val="left" w:leader="none"/>
          <w:tab w:pos="4798" w:val="left" w:leader="none"/>
          <w:tab w:pos="5453" w:val="left" w:leader="none"/>
          <w:tab w:pos="6863" w:val="left" w:leader="none"/>
          <w:tab w:pos="7517" w:val="left" w:leader="none"/>
          <w:tab w:pos="8163" w:val="left" w:leader="none"/>
        </w:tabs>
        <w:spacing w:before="59"/>
        <w:ind w:left="2346" w:right="0" w:firstLine="0"/>
        <w:jc w:val="left"/>
        <w:rPr>
          <w:rFonts w:ascii="Arial Unicode MS" w:eastAsia="Arial Unicode MS" w:hint="eastAsia"/>
          <w:sz w:val="17"/>
        </w:rPr>
      </w:pPr>
      <w:r>
        <w:rPr/>
        <w:pict>
          <v:shape style="position:absolute;margin-left:61.927856pt;margin-top:.174558pt;width:9.550pt;height:9.550pt;mso-position-horizontal-relative:page;mso-position-vertical-relative:paragraph;z-index:27760"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5"/>
                      <w:szCs w:val="15"/>
                    </w:rPr>
                  </w:pPr>
                  <w:r>
                    <w:rPr>
                      <w:rFonts w:ascii="Arial Unicode MS" w:hAnsi="Arial Unicode MS" w:cs="Arial Unicode MS" w:eastAsia="Arial Unicode MS" w:hint="eastAsia"/>
                      <w:w w:val="100"/>
                      <w:sz w:val="15"/>
                      <w:szCs w:val="15"/>
                    </w:rPr>
                    <w:t>�</w:t>
                  </w:r>
                </w:p>
              </w:txbxContent>
            </v:textbox>
            <w10:wrap type="none"/>
          </v:shape>
        </w:pict>
      </w:r>
      <w:r>
        <w:rPr/>
        <w:pict>
          <v:shape style="position:absolute;margin-left:66.254089pt;margin-top:12.255358pt;width:4.650pt;height:9.550pt;mso-position-horizontal-relative:page;mso-position-vertical-relative:paragraph;z-index:27784" type="#_x0000_t202" filled="false" stroked="false">
            <v:textbox inset="0,0,0,0" style="layout-flow:vertical-ideographic">
              <w:txbxContent>
                <w:p>
                  <w:pPr>
                    <w:spacing w:line="108"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rFonts w:ascii="Arial Unicode MS" w:eastAsia="Arial Unicode MS" w:hint="eastAsia"/>
          <w:position w:val="1"/>
          <w:sz w:val="18"/>
        </w:rPr>
        <w:t>古</w:t>
        <w:tab/>
      </w:r>
      <w:r>
        <w:rPr>
          <w:rFonts w:ascii="Arial Unicode MS" w:eastAsia="Arial Unicode MS" w:hint="eastAsia"/>
          <w:sz w:val="17"/>
        </w:rPr>
        <w:t>弘</w:t>
        <w:tab/>
        <w:t>八</w:t>
        <w:tab/>
        <w:t>焦</w:t>
        <w:tab/>
      </w:r>
      <w:r>
        <w:rPr>
          <w:rFonts w:ascii="Arial Unicode MS" w:eastAsia="Arial Unicode MS" w:hint="eastAsia"/>
          <w:position w:val="1"/>
          <w:sz w:val="17"/>
        </w:rPr>
        <w:t>原五</w:t>
        <w:tab/>
        <w:t>巾十</w:t>
        <w:tab/>
      </w:r>
      <w:r>
        <w:rPr>
          <w:rFonts w:ascii="Arial Unicode MS" w:eastAsia="Arial Unicode MS" w:hint="eastAsia"/>
          <w:position w:val="1"/>
          <w:sz w:val="19"/>
        </w:rPr>
        <w:t>む  </w:t>
      </w:r>
      <w:r>
        <w:rPr>
          <w:rFonts w:ascii="Arial Unicode MS" w:eastAsia="Arial Unicode MS" w:hint="eastAsia"/>
          <w:spacing w:val="18"/>
          <w:position w:val="1"/>
          <w:sz w:val="19"/>
        </w:rPr>
        <w:t> </w:t>
      </w:r>
      <w:r>
        <w:rPr>
          <w:rFonts w:ascii="Arial" w:eastAsia="Arial"/>
          <w:w w:val="60"/>
          <w:position w:val="1"/>
          <w:sz w:val="11"/>
        </w:rPr>
        <w:t>I</w:t>
        <w:tab/>
      </w:r>
      <w:r>
        <w:rPr>
          <w:rFonts w:ascii="Arial Unicode MS" w:eastAsia="Arial Unicode MS" w:hint="eastAsia"/>
          <w:w w:val="60"/>
          <w:position w:val="1"/>
          <w:sz w:val="17"/>
        </w:rPr>
        <w:t>平</w:t>
        <w:tab/>
      </w:r>
      <w:r>
        <w:rPr>
          <w:rFonts w:ascii="Arial Unicode MS" w:eastAsia="Arial Unicode MS" w:hint="eastAsia"/>
          <w:spacing w:val="-20"/>
          <w:w w:val="35"/>
          <w:position w:val="1"/>
          <w:sz w:val="17"/>
        </w:rPr>
        <w:t>蟹</w:t>
      </w:r>
    </w:p>
    <w:p>
      <w:pPr>
        <w:tabs>
          <w:tab w:pos="965" w:val="left" w:leader="none"/>
          <w:tab w:pos="1219" w:val="left" w:leader="none"/>
        </w:tabs>
        <w:spacing w:line="267" w:lineRule="exact" w:before="0"/>
        <w:ind w:left="562" w:right="0" w:firstLine="0"/>
        <w:jc w:val="left"/>
        <w:rPr>
          <w:rFonts w:ascii="Arial Unicode MS" w:eastAsia="Arial Unicode MS" w:hint="eastAsia"/>
          <w:sz w:val="10"/>
        </w:rPr>
      </w:pPr>
      <w:r>
        <w:rPr/>
        <w:br w:type="column"/>
      </w:r>
      <w:r>
        <w:rPr>
          <w:spacing w:val="-4"/>
          <w:w w:val="60"/>
          <w:sz w:val="11"/>
        </w:rPr>
        <w:t>7</w:t>
      </w:r>
      <w:r>
        <w:rPr>
          <w:spacing w:val="-4"/>
          <w:w w:val="60"/>
          <w:sz w:val="9"/>
        </w:rPr>
        <w:t>,A</w:t>
        <w:tab/>
      </w:r>
      <w:r>
        <w:rPr>
          <w:w w:val="85"/>
          <w:sz w:val="24"/>
        </w:rPr>
        <w:t>'</w:t>
        <w:tab/>
      </w:r>
      <w:r>
        <w:rPr>
          <w:rFonts w:ascii="Arial" w:eastAsia="Arial"/>
          <w:spacing w:val="-21"/>
          <w:w w:val="85"/>
          <w:position w:val="1"/>
          <w:sz w:val="10"/>
        </w:rPr>
        <w:t>,</w:t>
      </w:r>
      <w:r>
        <w:rPr>
          <w:rFonts w:ascii="Arial Unicode MS" w:eastAsia="Arial Unicode MS" w:hint="eastAsia"/>
          <w:spacing w:val="-70"/>
          <w:w w:val="85"/>
          <w:position w:val="1"/>
          <w:sz w:val="10"/>
        </w:rPr>
        <w:t>マ</w:t>
      </w:r>
      <w:r>
        <w:rPr>
          <w:rFonts w:ascii="Arial" w:eastAsia="Arial"/>
          <w:w w:val="85"/>
          <w:position w:val="1"/>
          <w:sz w:val="10"/>
        </w:rPr>
        <w:t>Q</w:t>
      </w:r>
      <w:r>
        <w:rPr>
          <w:rFonts w:ascii="Arial Unicode MS" w:eastAsia="Arial Unicode MS" w:hint="eastAsia"/>
          <w:w w:val="85"/>
          <w:position w:val="1"/>
          <w:sz w:val="10"/>
        </w:rPr>
        <w:t>安</w:t>
      </w:r>
    </w:p>
    <w:p>
      <w:pPr>
        <w:spacing w:after="0" w:line="267" w:lineRule="exact"/>
        <w:jc w:val="left"/>
        <w:rPr>
          <w:rFonts w:ascii="Arial Unicode MS" w:eastAsia="Arial Unicode MS" w:hint="eastAsia"/>
          <w:sz w:val="10"/>
        </w:rPr>
        <w:sectPr>
          <w:type w:val="continuous"/>
          <w:pgSz w:w="11990" w:h="16840"/>
          <w:pgMar w:top="1580" w:bottom="280" w:left="980" w:right="920"/>
          <w:cols w:num="2" w:equalWidth="0">
            <w:col w:w="8210" w:space="40"/>
            <w:col w:w="1840"/>
          </w:cols>
        </w:sectPr>
      </w:pPr>
    </w:p>
    <w:p>
      <w:pPr>
        <w:tabs>
          <w:tab w:pos="2339" w:val="left" w:leader="none"/>
        </w:tabs>
        <w:spacing w:before="134"/>
        <w:ind w:left="949" w:right="0" w:firstLine="0"/>
        <w:jc w:val="left"/>
        <w:rPr>
          <w:rFonts w:ascii="Arial Unicode MS" w:eastAsia="Arial Unicode MS" w:hint="eastAsia"/>
          <w:sz w:val="10"/>
        </w:rPr>
      </w:pPr>
      <w:r>
        <w:rPr/>
        <w:pict>
          <v:shape style="position:absolute;margin-left:64.183365pt;margin-top:6.978992pt;width:11.05pt;height:11.05pt;mso-position-horizontal-relative:page;mso-position-vertical-relative:paragraph;z-index:277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入</w:t>
                  </w:r>
                </w:p>
              </w:txbxContent>
            </v:textbox>
            <w10:wrap type="none"/>
          </v:shape>
        </w:pict>
      </w:r>
      <w:r>
        <w:rPr/>
        <w:pict>
          <v:shape style="position:absolute;margin-left:63.809196pt;margin-top:.146193pt;width:9.550pt;height:24.75pt;mso-position-horizontal-relative:page;mso-position-vertical-relative:paragraph;z-index:27736"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5"/>
                      <w:szCs w:val="15"/>
                    </w:rPr>
                  </w:pPr>
                  <w:r>
                    <w:rPr>
                      <w:rFonts w:ascii="Arial Unicode MS" w:hAnsi="Arial Unicode MS" w:cs="Arial Unicode MS" w:eastAsia="Arial Unicode MS" w:hint="eastAsia"/>
                      <w:spacing w:val="-27"/>
                      <w:w w:val="100"/>
                      <w:sz w:val="15"/>
                      <w:szCs w:val="15"/>
                    </w:rPr>
                    <w:t>ー</w:t>
                  </w:r>
                  <w:r>
                    <w:rPr>
                      <w:rFonts w:ascii="Arial Unicode MS" w:hAnsi="Arial Unicode MS" w:cs="Arial Unicode MS" w:eastAsia="Arial Unicode MS" w:hint="eastAsia"/>
                      <w:w w:val="100"/>
                      <w:sz w:val="15"/>
                      <w:szCs w:val="15"/>
                    </w:rPr>
                    <w:t>�</w:t>
                  </w:r>
                  <w:r>
                    <w:rPr>
                      <w:rFonts w:ascii="Arial Unicode MS" w:hAnsi="Arial Unicode MS" w:cs="Arial Unicode MS" w:eastAsia="Arial Unicode MS" w:hint="eastAsia"/>
                      <w:sz w:val="15"/>
                      <w:szCs w:val="15"/>
                    </w:rPr>
                    <w:t> </w:t>
                  </w:r>
                  <w:r>
                    <w:rPr>
                      <w:rFonts w:ascii="Arial Unicode MS" w:hAnsi="Arial Unicode MS" w:cs="Arial Unicode MS" w:eastAsia="Arial Unicode MS" w:hint="eastAsia"/>
                      <w:w w:val="100"/>
                      <w:sz w:val="15"/>
                      <w:szCs w:val="15"/>
                    </w:rPr>
                    <w:t>＇</w:t>
                  </w:r>
                </w:p>
              </w:txbxContent>
            </v:textbox>
            <w10:wrap type="none"/>
          </v:shape>
        </w:pict>
      </w:r>
      <w:r>
        <w:rPr>
          <w:rFonts w:ascii="Arial Unicode MS" w:eastAsia="Arial Unicode MS" w:hint="eastAsia"/>
          <w:position w:val="-2"/>
          <w:sz w:val="17"/>
        </w:rPr>
        <w:t>巾町村</w:t>
        <w:tab/>
      </w:r>
      <w:r>
        <w:rPr>
          <w:rFonts w:ascii="Arial Unicode MS" w:eastAsia="Arial Unicode MS" w:hint="eastAsia"/>
          <w:spacing w:val="-37"/>
          <w:w w:val="95"/>
          <w:sz w:val="10"/>
        </w:rPr>
        <w:t>木</w:t>
      </w:r>
      <w:r>
        <w:rPr>
          <w:rFonts w:ascii="Arial Unicode MS" w:eastAsia="Arial Unicode MS" w:hint="eastAsia"/>
          <w:spacing w:val="-67"/>
          <w:w w:val="95"/>
          <w:sz w:val="10"/>
        </w:rPr>
        <w:t>木</w:t>
      </w:r>
      <w:r>
        <w:rPr>
          <w:rFonts w:ascii="Arial Unicode MS" w:eastAsia="Arial Unicode MS" w:hint="eastAsia"/>
          <w:spacing w:val="-19"/>
          <w:w w:val="95"/>
          <w:sz w:val="10"/>
        </w:rPr>
        <w:t>木</w:t>
      </w:r>
    </w:p>
    <w:p>
      <w:pPr>
        <w:tabs>
          <w:tab w:pos="1073" w:val="left" w:leader="none"/>
          <w:tab w:pos="1691" w:val="left" w:leader="none"/>
          <w:tab w:pos="2241" w:val="left" w:leader="none"/>
          <w:tab w:pos="3103" w:val="left" w:leader="none"/>
          <w:tab w:pos="3660" w:val="left" w:leader="none"/>
          <w:tab w:pos="4300" w:val="left" w:leader="none"/>
          <w:tab w:pos="4952" w:val="left" w:leader="none"/>
          <w:tab w:pos="5601" w:val="left" w:leader="none"/>
          <w:tab w:pos="6249" w:val="left" w:leader="none"/>
          <w:tab w:pos="6916" w:val="left" w:leader="none"/>
        </w:tabs>
        <w:spacing w:before="51"/>
        <w:ind w:left="423" w:right="0" w:firstLine="0"/>
        <w:jc w:val="left"/>
        <w:rPr>
          <w:sz w:val="21"/>
          <w:szCs w:val="21"/>
        </w:rPr>
      </w:pPr>
      <w:r>
        <w:rPr/>
        <w:br w:type="column"/>
      </w:r>
      <w:r>
        <w:rPr>
          <w:rFonts w:ascii="Arial Unicode MS" w:hAnsi="Arial Unicode MS" w:cs="Arial Unicode MS" w:eastAsia="Arial Unicode MS" w:hint="eastAsia"/>
          <w:w w:val="55"/>
          <w:position w:val="6"/>
          <w:sz w:val="13"/>
          <w:szCs w:val="13"/>
        </w:rPr>
        <w:t>月</w:t>
      </w:r>
      <w:r>
        <w:rPr>
          <w:rFonts w:ascii="Arial Unicode MS" w:hAnsi="Arial Unicode MS" w:cs="Arial Unicode MS" w:eastAsia="Arial Unicode MS" w:hint="eastAsia"/>
          <w:spacing w:val="-35"/>
          <w:w w:val="55"/>
          <w:position w:val="6"/>
          <w:sz w:val="13"/>
          <w:szCs w:val="13"/>
        </w:rPr>
        <w:t>�</w:t>
      </w:r>
      <w:r>
        <w:rPr>
          <w:rFonts w:ascii="Arial Unicode MS" w:hAnsi="Arial Unicode MS" w:cs="Arial Unicode MS" w:eastAsia="Arial Unicode MS" w:hint="eastAsia"/>
          <w:w w:val="55"/>
          <w:position w:val="6"/>
          <w:sz w:val="13"/>
          <w:szCs w:val="13"/>
        </w:rPr>
        <w:t>ヽ</w:t>
      </w:r>
      <w:r>
        <w:rPr>
          <w:w w:val="55"/>
          <w:position w:val="6"/>
          <w:sz w:val="21"/>
          <w:szCs w:val="21"/>
        </w:rPr>
        <w:t>,1</w:t>
        <w:tab/>
      </w:r>
      <w:r>
        <w:rPr>
          <w:w w:val="95"/>
          <w:position w:val="-1"/>
          <w:sz w:val="22"/>
          <w:szCs w:val="22"/>
        </w:rPr>
        <w:t>F'</w:t>
        <w:tab/>
      </w:r>
      <w:r>
        <w:rPr>
          <w:rFonts w:ascii="Arial Unicode MS" w:hAnsi="Arial Unicode MS" w:cs="Arial Unicode MS" w:eastAsia="Arial Unicode MS" w:hint="eastAsia"/>
          <w:w w:val="95"/>
          <w:position w:val="0"/>
          <w:sz w:val="20"/>
          <w:szCs w:val="20"/>
        </w:rPr>
        <w:t>石</w:t>
        <w:tab/>
      </w:r>
      <w:r>
        <w:rPr>
          <w:rFonts w:ascii="Arial Unicode MS" w:hAnsi="Arial Unicode MS" w:cs="Arial Unicode MS" w:eastAsia="Arial Unicode MS" w:hint="eastAsia"/>
          <w:w w:val="95"/>
          <w:sz w:val="17"/>
          <w:szCs w:val="17"/>
        </w:rPr>
        <w:t>市所</w:t>
        <w:tab/>
        <w:t>和</w:t>
        <w:tab/>
      </w:r>
      <w:r>
        <w:rPr>
          <w:rFonts w:ascii="Arial Unicode MS" w:hAnsi="Arial Unicode MS" w:cs="Arial Unicode MS" w:eastAsia="Arial Unicode MS" w:hint="eastAsia"/>
          <w:w w:val="95"/>
          <w:sz w:val="18"/>
          <w:szCs w:val="18"/>
        </w:rPr>
        <w:t>沢</w:t>
        <w:tab/>
      </w:r>
      <w:r>
        <w:rPr>
          <w:rFonts w:ascii="Arial Unicode MS" w:hAnsi="Arial Unicode MS" w:cs="Arial Unicode MS" w:eastAsia="Arial Unicode MS" w:hint="eastAsia"/>
          <w:w w:val="95"/>
          <w:position w:val="1"/>
          <w:sz w:val="20"/>
          <w:szCs w:val="20"/>
        </w:rPr>
        <w:t>つ</w:t>
        <w:tab/>
      </w:r>
      <w:r>
        <w:rPr>
          <w:rFonts w:ascii="Arial Unicode MS" w:hAnsi="Arial Unicode MS" w:cs="Arial Unicode MS" w:eastAsia="Arial Unicode MS" w:hint="eastAsia"/>
          <w:w w:val="95"/>
          <w:sz w:val="17"/>
          <w:szCs w:val="17"/>
        </w:rPr>
        <w:t>内</w:t>
        <w:tab/>
      </w:r>
      <w:r>
        <w:rPr>
          <w:rFonts w:ascii="Arial Unicode MS" w:hAnsi="Arial Unicode MS" w:cs="Arial Unicode MS" w:eastAsia="Arial Unicode MS" w:hint="eastAsia"/>
          <w:w w:val="95"/>
          <w:position w:val="1"/>
          <w:sz w:val="17"/>
          <w:szCs w:val="17"/>
        </w:rPr>
        <w:t>田</w:t>
        <w:tab/>
        <w:t>別</w:t>
        <w:tab/>
      </w:r>
      <w:r>
        <w:rPr>
          <w:w w:val="95"/>
          <w:position w:val="1"/>
          <w:sz w:val="21"/>
          <w:szCs w:val="21"/>
        </w:rPr>
        <w:t>lll</w:t>
      </w:r>
    </w:p>
    <w:p>
      <w:pPr>
        <w:spacing w:after="0"/>
        <w:jc w:val="left"/>
        <w:rPr>
          <w:sz w:val="21"/>
          <w:szCs w:val="21"/>
        </w:rPr>
        <w:sectPr>
          <w:type w:val="continuous"/>
          <w:pgSz w:w="11990" w:h="16840"/>
          <w:pgMar w:top="1580" w:bottom="280" w:left="980" w:right="920"/>
          <w:cols w:num="2" w:equalWidth="0">
            <w:col w:w="2522" w:space="40"/>
            <w:col w:w="7528"/>
          </w:cols>
        </w:sectPr>
      </w:pPr>
    </w:p>
    <w:p>
      <w:pPr>
        <w:tabs>
          <w:tab w:pos="2984" w:val="left" w:leader="none"/>
          <w:tab w:pos="3633" w:val="left" w:leader="none"/>
          <w:tab w:pos="4261" w:val="left" w:leader="none"/>
          <w:tab w:pos="5031" w:val="left" w:leader="none"/>
          <w:tab w:pos="5666" w:val="left" w:leader="none"/>
          <w:tab w:pos="6217" w:val="left" w:leader="none"/>
          <w:tab w:pos="6867" w:val="left" w:leader="none"/>
          <w:tab w:pos="7510" w:val="left" w:leader="none"/>
          <w:tab w:pos="8153" w:val="left" w:leader="none"/>
          <w:tab w:pos="8810" w:val="left" w:leader="none"/>
          <w:tab w:pos="9463" w:val="left" w:leader="none"/>
        </w:tabs>
        <w:spacing w:line="218" w:lineRule="exact" w:before="87"/>
        <w:ind w:left="2342" w:right="0" w:firstLine="0"/>
        <w:jc w:val="left"/>
        <w:rPr>
          <w:rFonts w:ascii="Arial Unicode MS" w:eastAsia="Arial Unicode MS" w:hint="eastAsia"/>
          <w:sz w:val="17"/>
        </w:rPr>
      </w:pPr>
      <w:r>
        <w:rPr/>
        <w:pict>
          <v:shape style="position:absolute;margin-left:62.305408pt;margin-top:5.040719pt;width:4.55pt;height:15.55pt;mso-position-horizontal-relative:page;mso-position-vertical-relative:paragraph;z-index:27928" type="#_x0000_t202" filled="false" stroked="false">
            <v:textbox inset="0,0,0,0">
              <w:txbxContent>
                <w:p>
                  <w:pPr>
                    <w:spacing w:line="311" w:lineRule="exact" w:before="0"/>
                    <w:ind w:left="0" w:right="0" w:firstLine="0"/>
                    <w:jc w:val="left"/>
                    <w:rPr>
                      <w:sz w:val="28"/>
                    </w:rPr>
                  </w:pPr>
                  <w:r>
                    <w:rPr>
                      <w:w w:val="55"/>
                      <w:sz w:val="28"/>
                    </w:rPr>
                    <w:t>::</w:t>
                  </w:r>
                </w:p>
              </w:txbxContent>
            </v:textbox>
            <w10:wrap type="none"/>
          </v:shape>
        </w:pict>
      </w:r>
      <w:r>
        <w:rPr>
          <w:rFonts w:ascii="Arial Unicode MS" w:eastAsia="Arial Unicode MS" w:hint="eastAsia"/>
          <w:w w:val="85"/>
          <w:sz w:val="17"/>
        </w:rPr>
        <w:t>市</w:t>
        <w:tab/>
      </w:r>
      <w:r>
        <w:rPr>
          <w:rFonts w:ascii="Arial Unicode MS" w:eastAsia="Arial Unicode MS" w:hint="eastAsia"/>
          <w:w w:val="95"/>
          <w:sz w:val="17"/>
        </w:rPr>
        <w:t>市</w:t>
        <w:tab/>
        <w:t>市</w:t>
        <w:tab/>
        <w:t>市</w:t>
        <w:tab/>
      </w:r>
      <w:r>
        <w:rPr>
          <w:w w:val="85"/>
          <w:position w:val="1"/>
          <w:sz w:val="21"/>
        </w:rPr>
        <w:t>/11</w:t>
        <w:tab/>
      </w:r>
      <w:r>
        <w:rPr>
          <w:rFonts w:ascii="Arial Unicode MS" w:eastAsia="Arial Unicode MS" w:hint="eastAsia"/>
          <w:w w:val="85"/>
          <w:sz w:val="17"/>
        </w:rPr>
        <w:t>田</w:t>
        <w:tab/>
      </w:r>
      <w:r>
        <w:rPr>
          <w:rFonts w:ascii="Arial Unicode MS" w:eastAsia="Arial Unicode MS" w:hint="eastAsia"/>
          <w:w w:val="85"/>
          <w:position w:val="1"/>
          <w:sz w:val="17"/>
        </w:rPr>
        <w:t>市</w:t>
        <w:tab/>
        <w:t>市</w:t>
        <w:tab/>
      </w:r>
      <w:r>
        <w:rPr>
          <w:rFonts w:ascii="Arial Unicode MS" w:eastAsia="Arial Unicode MS" w:hint="eastAsia"/>
          <w:w w:val="85"/>
          <w:sz w:val="17"/>
        </w:rPr>
        <w:t>町</w:t>
        <w:tab/>
      </w:r>
      <w:r>
        <w:rPr>
          <w:rFonts w:ascii="Arial Unicode MS" w:eastAsia="Arial Unicode MS" w:hint="eastAsia"/>
          <w:w w:val="85"/>
          <w:position w:val="1"/>
          <w:sz w:val="17"/>
        </w:rPr>
        <w:t>町</w:t>
        <w:tab/>
        <w:t>町</w:t>
        <w:tab/>
        <w:t>村</w:t>
      </w:r>
    </w:p>
    <w:p>
      <w:pPr>
        <w:tabs>
          <w:tab w:pos="1253" w:val="left" w:leader="none"/>
          <w:tab w:pos="9099" w:val="left" w:leader="dot"/>
        </w:tabs>
        <w:spacing w:line="147" w:lineRule="exact" w:before="0"/>
        <w:ind w:left="602" w:right="0" w:firstLine="0"/>
        <w:jc w:val="left"/>
        <w:rPr>
          <w:rFonts w:ascii="Arial" w:hAnsi="Arial"/>
          <w:sz w:val="14"/>
        </w:rPr>
      </w:pPr>
      <w:r>
        <w:rPr>
          <w:rFonts w:ascii="Arial" w:hAnsi="Arial"/>
          <w:w w:val="85"/>
          <w:sz w:val="13"/>
        </w:rPr>
        <w:t>I</w:t>
        <w:tab/>
        <w:t>-</w:t>
        <w:tab/>
      </w:r>
      <w:r>
        <w:rPr>
          <w:rFonts w:ascii="Arial" w:hAnsi="Arial"/>
          <w:w w:val="90"/>
          <w:position w:val="5"/>
          <w:sz w:val="14"/>
        </w:rPr>
        <w:t>•</w:t>
      </w:r>
    </w:p>
    <w:p>
      <w:pPr>
        <w:tabs>
          <w:tab w:pos="845" w:val="left" w:leader="none"/>
          <w:tab w:pos="1259" w:val="left" w:leader="none"/>
          <w:tab w:pos="1699" w:val="left" w:leader="none"/>
          <w:tab w:pos="2969" w:val="left" w:leader="none"/>
          <w:tab w:pos="3616" w:val="left" w:leader="none"/>
          <w:tab w:pos="4249" w:val="left" w:leader="none"/>
          <w:tab w:pos="4912" w:val="left" w:leader="none"/>
          <w:tab w:pos="5557" w:val="left" w:leader="none"/>
          <w:tab w:pos="6205" w:val="left" w:leader="none"/>
          <w:tab w:pos="6867" w:val="left" w:leader="none"/>
          <w:tab w:pos="7504" w:val="left" w:leader="none"/>
          <w:tab w:pos="8264" w:val="left" w:leader="none"/>
          <w:tab w:pos="8911" w:val="left" w:leader="none"/>
          <w:tab w:pos="9563" w:val="left" w:leader="none"/>
        </w:tabs>
        <w:spacing w:line="258" w:lineRule="exact" w:before="0"/>
        <w:ind w:left="280" w:right="0" w:firstLine="0"/>
        <w:jc w:val="left"/>
        <w:rPr>
          <w:sz w:val="21"/>
        </w:rPr>
      </w:pPr>
      <w:r>
        <w:rPr>
          <w:rFonts w:ascii="Arial Unicode MS" w:eastAsia="Arial Unicode MS" w:hint="eastAsia"/>
          <w:position w:val="-1"/>
          <w:sz w:val="21"/>
        </w:rPr>
        <w:t>'の</w:t>
        <w:tab/>
      </w:r>
      <w:r>
        <w:rPr>
          <w:rFonts w:ascii="Arial Unicode MS" w:eastAsia="Arial Unicode MS" w:hint="eastAsia"/>
          <w:position w:val="0"/>
          <w:sz w:val="18"/>
        </w:rPr>
        <w:t>古</w:t>
        <w:tab/>
      </w:r>
      <w:r>
        <w:rPr>
          <w:rFonts w:ascii="Arial Unicode MS" w:eastAsia="Arial Unicode MS" w:hint="eastAsia"/>
          <w:spacing w:val="-71"/>
          <w:position w:val="2"/>
          <w:sz w:val="9"/>
        </w:rPr>
        <w:t>ネ</w:t>
      </w:r>
      <w:r>
        <w:rPr>
          <w:rFonts w:ascii="Arial Unicode MS" w:eastAsia="Arial Unicode MS" w:hint="eastAsia"/>
          <w:position w:val="2"/>
          <w:sz w:val="10"/>
        </w:rPr>
        <w:t>木木</w:t>
        <w:tab/>
      </w:r>
      <w:r>
        <w:rPr>
          <w:rFonts w:ascii="Arial Unicode MS" w:eastAsia="Arial Unicode MS" w:hint="eastAsia"/>
          <w:sz w:val="17"/>
        </w:rPr>
        <w:t>市</w:t>
        <w:tab/>
      </w:r>
      <w:r>
        <w:rPr>
          <w:sz w:val="21"/>
        </w:rPr>
        <w:t>858</w:t>
        <w:tab/>
        <w:t>793</w:t>
        <w:tab/>
      </w:r>
      <w:r>
        <w:rPr>
          <w:position w:val="1"/>
          <w:sz w:val="21"/>
        </w:rPr>
        <w:t>118</w:t>
        <w:tab/>
        <w:t>236</w:t>
        <w:tab/>
        <w:t>304</w:t>
        <w:tab/>
        <w:t>103</w:t>
        <w:tab/>
        <w:t>242</w:t>
        <w:tab/>
        <w:t>145</w:t>
        <w:tab/>
        <w:t>39</w:t>
        <w:tab/>
      </w:r>
      <w:r>
        <w:rPr>
          <w:position w:val="2"/>
          <w:sz w:val="21"/>
        </w:rPr>
        <w:t>51</w:t>
        <w:tab/>
        <w:t>34</w:t>
      </w:r>
    </w:p>
    <w:p>
      <w:pPr>
        <w:spacing w:line="53" w:lineRule="exact" w:before="0"/>
        <w:ind w:left="1599" w:right="0" w:firstLine="0"/>
        <w:jc w:val="left"/>
        <w:rPr>
          <w:rFonts w:ascii="Arial Unicode MS" w:hAnsi="Arial Unicode MS" w:eastAsia="Arial Unicode MS" w:hint="eastAsia"/>
          <w:sz w:val="13"/>
        </w:rPr>
      </w:pPr>
      <w:r>
        <w:rPr>
          <w:rFonts w:ascii="Arial Unicode MS" w:hAnsi="Arial Unicode MS" w:eastAsia="Arial Unicode MS" w:hint="eastAsia"/>
          <w:sz w:val="13"/>
        </w:rPr>
        <w:t>-···</w:t>
      </w:r>
      <w:r>
        <w:rPr>
          <w:rFonts w:ascii="Arial Unicode MS" w:hAnsi="Arial Unicode MS" w:eastAsia="Arial Unicode MS" w:hint="eastAsia"/>
          <w:w w:val="65"/>
          <w:sz w:val="13"/>
        </w:rPr>
        <w:t>一</w:t>
      </w:r>
    </w:p>
    <w:p>
      <w:pPr>
        <w:spacing w:after="0" w:line="53" w:lineRule="exact"/>
        <w:jc w:val="left"/>
        <w:rPr>
          <w:rFonts w:ascii="Arial Unicode MS" w:hAnsi="Arial Unicode MS" w:eastAsia="Arial Unicode MS" w:hint="eastAsia"/>
          <w:sz w:val="13"/>
        </w:rPr>
        <w:sectPr>
          <w:type w:val="continuous"/>
          <w:pgSz w:w="11990" w:h="16840"/>
          <w:pgMar w:top="1580" w:bottom="280" w:left="980" w:right="920"/>
        </w:sectPr>
      </w:pPr>
    </w:p>
    <w:p>
      <w:pPr>
        <w:tabs>
          <w:tab w:pos="846" w:val="left" w:leader="none"/>
          <w:tab w:pos="1143" w:val="left" w:leader="none"/>
        </w:tabs>
        <w:spacing w:line="228" w:lineRule="auto" w:before="0"/>
        <w:ind w:left="313" w:right="0" w:firstLine="0"/>
        <w:jc w:val="left"/>
        <w:rPr>
          <w:sz w:val="21"/>
        </w:rPr>
      </w:pPr>
      <w:r>
        <w:rPr>
          <w:rFonts w:ascii="Arial Unicode MS" w:eastAsia="Arial Unicode MS" w:hint="eastAsia"/>
          <w:w w:val="109"/>
          <w:position w:val="-7"/>
          <w:sz w:val="17"/>
        </w:rPr>
        <w:t>住</w:t>
      </w:r>
      <w:r>
        <w:rPr>
          <w:rFonts w:ascii="Arial Unicode MS" w:eastAsia="Arial Unicode MS" w:hint="eastAsia"/>
          <w:position w:val="-7"/>
          <w:sz w:val="17"/>
        </w:rPr>
        <w:tab/>
      </w:r>
      <w:r>
        <w:rPr>
          <w:rFonts w:ascii="Arial Unicode MS" w:eastAsia="Arial Unicode MS" w:hint="eastAsia"/>
          <w:w w:val="29"/>
          <w:position w:val="-8"/>
          <w:sz w:val="17"/>
        </w:rPr>
        <w:t>弘</w:t>
      </w:r>
      <w:r>
        <w:rPr>
          <w:rFonts w:ascii="Arial Unicode MS" w:eastAsia="Arial Unicode MS" w:hint="eastAsia"/>
          <w:position w:val="-8"/>
          <w:sz w:val="17"/>
        </w:rPr>
        <w:tab/>
      </w:r>
      <w:r>
        <w:rPr>
          <w:rFonts w:ascii="Arial Unicode MS" w:eastAsia="Arial Unicode MS" w:hint="eastAsia"/>
          <w:w w:val="29"/>
          <w:sz w:val="13"/>
        </w:rPr>
        <w:t>＿</w:t>
      </w:r>
      <w:r>
        <w:rPr>
          <w:spacing w:val="-25"/>
          <w:w w:val="30"/>
          <w:sz w:val="21"/>
        </w:rPr>
        <w:t>_</w:t>
      </w:r>
      <w:r>
        <w:rPr>
          <w:w w:val="76"/>
          <w:sz w:val="21"/>
        </w:rPr>
        <w:t>,</w:t>
      </w:r>
      <w:r>
        <w:rPr>
          <w:spacing w:val="-19"/>
          <w:sz w:val="21"/>
        </w:rPr>
        <w:t> </w:t>
      </w:r>
      <w:r>
        <w:rPr>
          <w:rFonts w:ascii="Arial Unicode MS" w:eastAsia="Arial Unicode MS" w:hint="eastAsia"/>
          <w:spacing w:val="-4"/>
          <w:w w:val="62"/>
          <w:sz w:val="13"/>
        </w:rPr>
        <w:t>月</w:t>
      </w:r>
      <w:r>
        <w:rPr>
          <w:spacing w:val="-28"/>
          <w:w w:val="30"/>
          <w:sz w:val="21"/>
        </w:rPr>
        <w:t>1</w:t>
      </w:r>
      <w:r>
        <w:rPr>
          <w:rFonts w:ascii="Arial Unicode MS" w:eastAsia="Arial Unicode MS" w:hint="eastAsia"/>
          <w:spacing w:val="-48"/>
          <w:w w:val="62"/>
          <w:sz w:val="13"/>
        </w:rPr>
        <w:t>ヽ</w:t>
      </w:r>
      <w:r>
        <w:rPr>
          <w:spacing w:val="-19"/>
          <w:w w:val="68"/>
          <w:sz w:val="21"/>
        </w:rPr>
        <w:t>,</w:t>
      </w:r>
    </w:p>
    <w:p>
      <w:pPr>
        <w:tabs>
          <w:tab w:pos="882" w:val="left" w:leader="none"/>
          <w:tab w:pos="2164" w:val="left" w:leader="none"/>
          <w:tab w:pos="2797" w:val="left" w:leader="none"/>
          <w:tab w:pos="3454" w:val="left" w:leader="none"/>
          <w:tab w:pos="4097" w:val="left" w:leader="none"/>
          <w:tab w:pos="4869" w:val="left" w:leader="none"/>
          <w:tab w:pos="5520" w:val="left" w:leader="none"/>
          <w:tab w:pos="6161" w:val="left" w:leader="none"/>
          <w:tab w:pos="6919" w:val="left" w:leader="none"/>
          <w:tab w:pos="7570" w:val="left" w:leader="none"/>
          <w:tab w:pos="8223" w:val="left" w:leader="none"/>
        </w:tabs>
        <w:spacing w:before="40"/>
        <w:ind w:left="255" w:right="0" w:firstLine="0"/>
        <w:jc w:val="left"/>
        <w:rPr>
          <w:sz w:val="21"/>
        </w:rPr>
      </w:pPr>
      <w:r>
        <w:rPr/>
        <w:br w:type="column"/>
      </w:r>
      <w:r>
        <w:rPr>
          <w:rFonts w:ascii="Arial Unicode MS" w:eastAsia="Arial Unicode MS" w:hint="eastAsia"/>
          <w:w w:val="70"/>
          <w:position w:val="1"/>
          <w:sz w:val="17"/>
        </w:rPr>
        <w:t>市</w:t>
        <w:tab/>
      </w:r>
      <w:r>
        <w:rPr>
          <w:position w:val="1"/>
          <w:sz w:val="21"/>
        </w:rPr>
        <w:t>844</w:t>
        <w:tab/>
      </w:r>
      <w:r>
        <w:rPr>
          <w:sz w:val="21"/>
        </w:rPr>
        <w:t>306</w:t>
        <w:tab/>
      </w:r>
      <w:r>
        <w:rPr>
          <w:position w:val="1"/>
          <w:sz w:val="21"/>
        </w:rPr>
        <w:t>194</w:t>
        <w:tab/>
        <w:t>140</w:t>
        <w:tab/>
        <w:t>109</w:t>
        <w:tab/>
        <w:t>54</w:t>
        <w:tab/>
        <w:t>96</w:t>
        <w:tab/>
      </w:r>
      <w:r>
        <w:rPr>
          <w:position w:val="2"/>
          <w:sz w:val="21"/>
        </w:rPr>
        <w:t>12</w:t>
        <w:tab/>
        <w:t>1</w:t>
        <w:tab/>
        <w:t>3</w:t>
        <w:tab/>
      </w:r>
      <w:r>
        <w:rPr>
          <w:position w:val="3"/>
          <w:sz w:val="21"/>
        </w:rPr>
        <w:t>2</w:t>
      </w:r>
    </w:p>
    <w:p>
      <w:pPr>
        <w:spacing w:after="0"/>
        <w:jc w:val="left"/>
        <w:rPr>
          <w:sz w:val="21"/>
        </w:rPr>
        <w:sectPr>
          <w:type w:val="continuous"/>
          <w:pgSz w:w="11990" w:h="16840"/>
          <w:pgMar w:top="1580" w:bottom="280" w:left="980" w:right="920"/>
          <w:cols w:num="2" w:equalWidth="0">
            <w:col w:w="1412" w:space="40"/>
            <w:col w:w="8638"/>
          </w:cols>
        </w:sectPr>
      </w:pPr>
    </w:p>
    <w:p>
      <w:pPr>
        <w:tabs>
          <w:tab w:pos="1283" w:val="left" w:leader="none"/>
          <w:tab w:pos="1699" w:val="left" w:leader="none"/>
          <w:tab w:pos="2334" w:val="left" w:leader="none"/>
          <w:tab w:pos="2977" w:val="left" w:leader="none"/>
          <w:tab w:pos="4363" w:val="left" w:leader="none"/>
          <w:tab w:pos="5014" w:val="left" w:leader="none"/>
          <w:tab w:pos="5554" w:val="left" w:leader="none"/>
          <w:tab w:pos="6205" w:val="left" w:leader="none"/>
          <w:tab w:pos="6855" w:val="left" w:leader="none"/>
          <w:tab w:pos="7605" w:val="left" w:leader="none"/>
          <w:tab w:pos="8377" w:val="left" w:leader="none"/>
          <w:tab w:pos="9017" w:val="left" w:leader="none"/>
          <w:tab w:pos="9675" w:val="left" w:leader="none"/>
        </w:tabs>
        <w:spacing w:line="258" w:lineRule="exact" w:before="84"/>
        <w:ind w:left="852" w:right="0" w:firstLine="0"/>
        <w:jc w:val="left"/>
        <w:rPr>
          <w:sz w:val="21"/>
        </w:rPr>
      </w:pPr>
      <w:r>
        <w:rPr>
          <w:rFonts w:ascii="Arial Unicode MS" w:eastAsia="Arial Unicode MS" w:hint="eastAsia"/>
          <w:position w:val="-1"/>
          <w:sz w:val="17"/>
        </w:rPr>
        <w:t>八</w:t>
        <w:tab/>
      </w:r>
      <w:r>
        <w:rPr>
          <w:rFonts w:ascii="Arial Unicode MS" w:eastAsia="Arial Unicode MS" w:hint="eastAsia"/>
          <w:position w:val="-1"/>
          <w:sz w:val="18"/>
        </w:rPr>
        <w:t>戸</w:t>
        <w:tab/>
      </w:r>
      <w:r>
        <w:rPr>
          <w:rFonts w:ascii="Arial Unicode MS" w:eastAsia="Arial Unicode MS" w:hint="eastAsia"/>
          <w:position w:val="0"/>
          <w:sz w:val="17"/>
        </w:rPr>
        <w:t>市</w:t>
        <w:tab/>
      </w:r>
      <w:r>
        <w:rPr>
          <w:position w:val="0"/>
          <w:sz w:val="21"/>
        </w:rPr>
        <w:t>891</w:t>
        <w:tab/>
        <w:t>280</w:t>
        <w:tab/>
        <w:t>24</w:t>
        <w:tab/>
        <w:t>43</w:t>
        <w:tab/>
      </w:r>
      <w:r>
        <w:rPr>
          <w:sz w:val="21"/>
        </w:rPr>
        <w:t>254</w:t>
        <w:tab/>
        <w:t>189</w:t>
        <w:tab/>
        <w:t>185</w:t>
        <w:tab/>
      </w:r>
      <w:r>
        <w:rPr>
          <w:position w:val="1"/>
          <w:sz w:val="21"/>
        </w:rPr>
        <w:t>12</w:t>
        <w:tab/>
        <w:t>4</w:t>
        <w:tab/>
        <w:t>8</w:t>
        <w:tab/>
        <w:t>2</w:t>
      </w:r>
    </w:p>
    <w:p>
      <w:pPr>
        <w:spacing w:line="122" w:lineRule="exact" w:before="0"/>
        <w:ind w:left="2372" w:right="0" w:firstLine="0"/>
        <w:jc w:val="left"/>
        <w:rPr>
          <w:rFonts w:ascii="Arial Unicode MS" w:hAnsi="Arial Unicode MS"/>
          <w:sz w:val="13"/>
        </w:rPr>
      </w:pPr>
      <w:r>
        <w:rPr/>
        <w:pict>
          <v:line style="position:absolute;mso-position-horizontal-relative:page;mso-position-vertical-relative:paragraph;z-index:27664" from="65.316643pt,55.12548pt" to="65.316643pt,.311853pt" stroked="true" strokeweight=".360865pt" strokecolor="#000000">
            <v:stroke dashstyle="solid"/>
            <w10:wrap type="none"/>
          </v:line>
        </w:pict>
      </w:r>
      <w:r>
        <w:rPr>
          <w:rFonts w:ascii="Arial Unicode MS" w:hAnsi="Arial Unicode MS"/>
          <w:w w:val="70"/>
          <w:sz w:val="13"/>
        </w:rPr>
        <w:t>―-</w:t>
      </w:r>
    </w:p>
    <w:p>
      <w:pPr>
        <w:tabs>
          <w:tab w:pos="544" w:val="left" w:leader="none"/>
          <w:tab w:pos="964" w:val="left" w:leader="none"/>
          <w:tab w:pos="1399" w:val="left" w:leader="none"/>
          <w:tab w:pos="2022" w:val="left" w:leader="none"/>
          <w:tab w:pos="2664" w:val="left" w:leader="none"/>
          <w:tab w:pos="3413" w:val="left" w:leader="none"/>
          <w:tab w:pos="4699" w:val="left" w:leader="none"/>
          <w:tab w:pos="5349" w:val="left" w:leader="none"/>
          <w:tab w:pos="6118" w:val="left" w:leader="none"/>
          <w:tab w:pos="6655" w:val="left" w:leader="none"/>
          <w:tab w:pos="7419" w:val="left" w:leader="none"/>
        </w:tabs>
        <w:spacing w:line="288" w:lineRule="exact" w:before="0"/>
        <w:ind w:left="0" w:right="1984" w:firstLine="0"/>
        <w:jc w:val="center"/>
        <w:rPr>
          <w:rFonts w:ascii="Arial" w:hAnsi="Arial" w:eastAsia="Arial"/>
          <w:sz w:val="20"/>
        </w:rPr>
      </w:pPr>
      <w:r>
        <w:rPr/>
        <w:pict>
          <v:shape style="position:absolute;margin-left:428.338196pt;margin-top:8.934909pt;width:3.2pt;height:10pt;mso-position-horizontal-relative:page;mso-position-vertical-relative:paragraph;z-index:-1384744" type="#_x0000_t202" filled="false" stroked="false">
            <v:textbox inset="0,0,0,0">
              <w:txbxContent>
                <w:p>
                  <w:pPr>
                    <w:spacing w:line="200" w:lineRule="exact" w:before="0"/>
                    <w:ind w:left="0" w:right="0" w:firstLine="0"/>
                    <w:jc w:val="left"/>
                    <w:rPr>
                      <w:sz w:val="18"/>
                    </w:rPr>
                  </w:pPr>
                  <w:r>
                    <w:rPr>
                      <w:w w:val="106"/>
                      <w:sz w:val="18"/>
                    </w:rPr>
                    <w:t>-</w:t>
                  </w:r>
                </w:p>
              </w:txbxContent>
            </v:textbox>
            <w10:wrap type="none"/>
          </v:shape>
        </w:pict>
      </w:r>
      <w:r>
        <w:rPr>
          <w:rFonts w:ascii="Arial Unicode MS" w:hAnsi="Arial Unicode MS" w:eastAsia="Arial Unicode MS" w:hint="eastAsia"/>
          <w:spacing w:val="-199"/>
          <w:position w:val="-1"/>
          <w:sz w:val="20"/>
        </w:rPr>
        <w:t>地</w:t>
      </w:r>
      <w:r>
        <w:rPr>
          <w:rFonts w:ascii="Arial Unicode MS" w:hAnsi="Arial Unicode MS" w:eastAsia="Arial Unicode MS" w:hint="eastAsia"/>
          <w:w w:val="90"/>
          <w:position w:val="-1"/>
          <w:sz w:val="17"/>
        </w:rPr>
        <w:t>地</w:t>
        <w:tab/>
      </w:r>
      <w:r>
        <w:rPr>
          <w:rFonts w:ascii="Arial Unicode MS" w:hAnsi="Arial Unicode MS" w:eastAsia="Arial Unicode MS" w:hint="eastAsia"/>
          <w:w w:val="90"/>
          <w:position w:val="-5"/>
          <w:sz w:val="12"/>
        </w:rPr>
        <w:t>‘</w:t>
      </w:r>
      <w:r>
        <w:rPr>
          <w:rFonts w:ascii="Arial Unicode MS" w:hAnsi="Arial Unicode MS" w:eastAsia="Arial Unicode MS" w:hint="eastAsia"/>
          <w:spacing w:val="-34"/>
          <w:w w:val="90"/>
          <w:position w:val="-5"/>
          <w:sz w:val="12"/>
        </w:rPr>
        <w:t>圭</w:t>
      </w:r>
      <w:r>
        <w:rPr>
          <w:rFonts w:ascii="Arial" w:hAnsi="Arial" w:eastAsia="Arial"/>
          <w:w w:val="90"/>
          <w:position w:val="-5"/>
          <w:sz w:val="15"/>
        </w:rPr>
        <w:t>’‘‘</w:t>
        <w:tab/>
      </w:r>
      <w:r>
        <w:rPr>
          <w:rFonts w:ascii="Arial Unicode MS" w:hAnsi="Arial Unicode MS" w:eastAsia="Arial Unicode MS" w:hint="eastAsia"/>
          <w:position w:val="-1"/>
          <w:sz w:val="20"/>
        </w:rPr>
        <w:t>石</w:t>
        <w:tab/>
      </w:r>
      <w:r>
        <w:rPr>
          <w:rFonts w:ascii="Arial Unicode MS" w:hAnsi="Arial Unicode MS" w:eastAsia="Arial Unicode MS" w:hint="eastAsia"/>
          <w:position w:val="0"/>
          <w:sz w:val="17"/>
        </w:rPr>
        <w:t>市</w:t>
        <w:tab/>
      </w:r>
      <w:r>
        <w:rPr>
          <w:sz w:val="21"/>
        </w:rPr>
        <w:t>124</w:t>
        <w:tab/>
        <w:t>191</w:t>
        <w:tab/>
      </w:r>
      <w:r>
        <w:rPr>
          <w:position w:val="0"/>
          <w:sz w:val="21"/>
        </w:rPr>
        <w:t>25</w:t>
        <w:tab/>
      </w:r>
      <w:r>
        <w:rPr>
          <w:sz w:val="21"/>
        </w:rPr>
        <w:t>13</w:t>
        <w:tab/>
      </w:r>
      <w:r>
        <w:rPr>
          <w:position w:val="1"/>
          <w:sz w:val="21"/>
        </w:rPr>
        <w:t>18</w:t>
        <w:tab/>
      </w:r>
      <w:r>
        <w:rPr>
          <w:sz w:val="21"/>
        </w:rPr>
        <w:t>8</w:t>
        <w:tab/>
      </w:r>
      <w:r>
        <w:rPr>
          <w:position w:val="1"/>
          <w:sz w:val="21"/>
        </w:rPr>
        <w:t>11</w:t>
        <w:tab/>
      </w:r>
      <w:r>
        <w:rPr>
          <w:rFonts w:ascii="Arial" w:hAnsi="Arial" w:eastAsia="Arial"/>
          <w:position w:val="1"/>
          <w:sz w:val="20"/>
        </w:rPr>
        <w:t>I</w:t>
      </w:r>
    </w:p>
    <w:p>
      <w:pPr>
        <w:spacing w:line="30" w:lineRule="exact" w:before="12"/>
        <w:ind w:left="0" w:right="2161" w:firstLine="0"/>
        <w:jc w:val="center"/>
        <w:rPr>
          <w:rFonts w:ascii="Arial"/>
          <w:sz w:val="5"/>
        </w:rPr>
      </w:pPr>
      <w:r>
        <w:rPr>
          <w:rFonts w:ascii="Arial"/>
          <w:w w:val="105"/>
          <w:sz w:val="5"/>
        </w:rPr>
        <w:t>""</w:t>
      </w:r>
    </w:p>
    <w:p>
      <w:pPr>
        <w:tabs>
          <w:tab w:pos="846" w:val="left" w:leader="none"/>
          <w:tab w:pos="2096" w:val="left" w:leader="none"/>
          <w:tab w:pos="2342" w:val="left" w:leader="none"/>
          <w:tab w:pos="2977" w:val="left" w:leader="none"/>
          <w:tab w:pos="3725" w:val="left" w:leader="none"/>
          <w:tab w:pos="4357" w:val="left" w:leader="none"/>
          <w:tab w:pos="5662" w:val="left" w:leader="none"/>
          <w:tab w:pos="6313" w:val="left" w:leader="none"/>
          <w:tab w:pos="6968" w:val="left" w:leader="none"/>
          <w:tab w:pos="7729" w:val="left" w:leader="none"/>
          <w:tab w:pos="8376" w:val="left" w:leader="none"/>
          <w:tab w:pos="9128" w:val="right" w:leader="none"/>
        </w:tabs>
        <w:spacing w:line="114" w:lineRule="exact" w:before="0"/>
        <w:ind w:left="326" w:right="0" w:firstLine="0"/>
        <w:jc w:val="left"/>
        <w:rPr>
          <w:sz w:val="21"/>
        </w:rPr>
      </w:pPr>
      <w:r>
        <w:rPr>
          <w:rFonts w:ascii="Arial Unicode MS" w:hAnsi="Arial Unicode MS" w:eastAsia="Arial Unicode MS" w:hint="eastAsia"/>
          <w:position w:val="0"/>
          <w:sz w:val="18"/>
        </w:rPr>
        <w:t>↓</w:t>
        <w:tab/>
      </w:r>
      <w:r>
        <w:rPr>
          <w:rFonts w:ascii="Arial Unicode MS" w:hAnsi="Arial Unicode MS" w:eastAsia="Arial Unicode MS" w:hint="eastAsia"/>
          <w:spacing w:val="35"/>
          <w:position w:val="0"/>
          <w:sz w:val="17"/>
        </w:rPr>
        <w:t>五</w:t>
      </w:r>
      <w:r>
        <w:rPr>
          <w:rFonts w:ascii="Arial Unicode MS" w:hAnsi="Arial Unicode MS" w:eastAsia="Arial Unicode MS" w:hint="eastAsia"/>
          <w:position w:val="0"/>
          <w:sz w:val="17"/>
        </w:rPr>
        <w:t>所</w:t>
      </w:r>
      <w:r>
        <w:rPr>
          <w:rFonts w:ascii="Arial Unicode MS" w:hAnsi="Arial Unicode MS" w:eastAsia="Arial Unicode MS" w:hint="eastAsia"/>
          <w:spacing w:val="-9"/>
          <w:position w:val="0"/>
          <w:sz w:val="17"/>
        </w:rPr>
        <w:t> </w:t>
      </w:r>
      <w:r>
        <w:rPr>
          <w:position w:val="0"/>
          <w:sz w:val="21"/>
        </w:rPr>
        <w:t>/</w:t>
      </w:r>
      <w:r>
        <w:rPr>
          <w:spacing w:val="-33"/>
          <w:position w:val="0"/>
          <w:sz w:val="21"/>
        </w:rPr>
        <w:t> </w:t>
      </w:r>
      <w:r>
        <w:rPr>
          <w:w w:val="55"/>
          <w:position w:val="0"/>
          <w:sz w:val="21"/>
        </w:rPr>
        <w:t>II</w:t>
      </w:r>
      <w:r>
        <w:rPr>
          <w:spacing w:val="25"/>
          <w:w w:val="55"/>
          <w:position w:val="0"/>
          <w:sz w:val="21"/>
        </w:rPr>
        <w:t> </w:t>
      </w:r>
      <w:r>
        <w:rPr>
          <w:spacing w:val="-15"/>
          <w:position w:val="0"/>
          <w:sz w:val="21"/>
        </w:rPr>
        <w:t>/</w:t>
      </w:r>
      <w:r>
        <w:rPr>
          <w:rFonts w:ascii="Arial Unicode MS" w:hAnsi="Arial Unicode MS" w:eastAsia="Arial Unicode MS" w:hint="eastAsia"/>
          <w:position w:val="0"/>
          <w:sz w:val="17"/>
        </w:rPr>
        <w:t>京市</w:t>
        <w:tab/>
      </w:r>
      <w:r>
        <w:rPr>
          <w:rFonts w:ascii="Arial" w:hAnsi="Arial" w:eastAsia="Arial"/>
          <w:position w:val="11"/>
          <w:sz w:val="13"/>
        </w:rPr>
        <w:t>I</w:t>
        <w:tab/>
      </w:r>
      <w:r>
        <w:rPr>
          <w:sz w:val="21"/>
        </w:rPr>
        <w:t>245</w:t>
        <w:tab/>
        <w:t>206</w:t>
        <w:tab/>
      </w:r>
      <w:r>
        <w:rPr>
          <w:position w:val="0"/>
          <w:sz w:val="21"/>
        </w:rPr>
        <w:t>73</w:t>
        <w:tab/>
      </w:r>
      <w:r>
        <w:rPr>
          <w:sz w:val="21"/>
        </w:rPr>
        <w:t>19</w:t>
        <w:tab/>
      </w:r>
      <w:r>
        <w:rPr>
          <w:position w:val="1"/>
          <w:sz w:val="21"/>
        </w:rPr>
        <w:t>24</w:t>
        <w:tab/>
        <w:t>12</w:t>
        <w:tab/>
      </w:r>
      <w:r>
        <w:rPr>
          <w:position w:val="-1"/>
          <w:sz w:val="21"/>
        </w:rPr>
        <w:t>27</w:t>
      </w:r>
      <w:r>
        <w:rPr>
          <w:spacing w:val="-25"/>
          <w:position w:val="-1"/>
          <w:sz w:val="21"/>
        </w:rPr>
        <w:t> </w:t>
      </w:r>
      <w:r>
        <w:rPr>
          <w:rFonts w:ascii="Arial" w:hAnsi="Arial" w:eastAsia="Arial"/>
          <w:w w:val="55"/>
          <w:position w:val="-1"/>
          <w:sz w:val="22"/>
        </w:rPr>
        <w:t>i</w:t>
        <w:tab/>
      </w:r>
      <w:r>
        <w:rPr>
          <w:position w:val="1"/>
          <w:sz w:val="21"/>
        </w:rPr>
        <w:t>3</w:t>
        <w:tab/>
        <w:t>2</w:t>
        <w:tab/>
        <w:t>1</w:t>
      </w:r>
    </w:p>
    <w:p>
      <w:pPr>
        <w:spacing w:after="0" w:line="114" w:lineRule="exact"/>
        <w:jc w:val="left"/>
        <w:rPr>
          <w:sz w:val="21"/>
        </w:rPr>
        <w:sectPr>
          <w:type w:val="continuous"/>
          <w:pgSz w:w="11990" w:h="16840"/>
          <w:pgMar w:top="1580" w:bottom="280" w:left="980" w:right="920"/>
        </w:sectPr>
      </w:pPr>
    </w:p>
    <w:p>
      <w:pPr>
        <w:tabs>
          <w:tab w:pos="1706" w:val="left" w:leader="none"/>
          <w:tab w:pos="2342" w:val="left" w:leader="none"/>
          <w:tab w:pos="2972" w:val="left" w:leader="none"/>
          <w:tab w:pos="3620" w:val="left" w:leader="none"/>
          <w:tab w:pos="4365" w:val="left" w:leader="none"/>
          <w:tab w:pos="5014" w:val="left" w:leader="none"/>
          <w:tab w:pos="5619" w:val="left" w:leader="none"/>
        </w:tabs>
        <w:spacing w:line="606" w:lineRule="exact" w:before="3"/>
        <w:ind w:left="842" w:right="0" w:firstLine="0"/>
        <w:jc w:val="left"/>
        <w:rPr>
          <w:rFonts w:ascii="Arial Unicode MS" w:eastAsia="Arial Unicode MS" w:hint="eastAsia"/>
          <w:sz w:val="63"/>
        </w:rPr>
      </w:pPr>
      <w:r>
        <w:rPr>
          <w:rFonts w:ascii="Arial Unicode MS" w:eastAsia="Arial Unicode MS" w:hint="eastAsia"/>
          <w:sz w:val="17"/>
        </w:rPr>
        <w:t>十和田</w:t>
        <w:tab/>
      </w:r>
      <w:r>
        <w:rPr>
          <w:rFonts w:ascii="Arial Unicode MS" w:eastAsia="Arial Unicode MS" w:hint="eastAsia"/>
          <w:position w:val="1"/>
          <w:sz w:val="17"/>
        </w:rPr>
        <w:t>市</w:t>
        <w:tab/>
      </w:r>
      <w:r>
        <w:rPr>
          <w:position w:val="1"/>
          <w:sz w:val="21"/>
        </w:rPr>
        <w:t>250</w:t>
        <w:tab/>
        <w:t>119</w:t>
        <w:tab/>
        <w:t>242</w:t>
        <w:tab/>
        <w:t>17</w:t>
        <w:tab/>
        <w:t>15</w:t>
        <w:tab/>
      </w:r>
      <w:r>
        <w:rPr>
          <w:rFonts w:ascii="Arial Unicode MS" w:eastAsia="Arial Unicode MS" w:hint="eastAsia"/>
          <w:spacing w:val="-20"/>
          <w:w w:val="30"/>
          <w:position w:val="-18"/>
          <w:sz w:val="63"/>
        </w:rPr>
        <w:t>一</w:t>
      </w:r>
    </w:p>
    <w:p>
      <w:pPr>
        <w:tabs>
          <w:tab w:pos="1878" w:val="left" w:leader="none"/>
          <w:tab w:pos="2533" w:val="left" w:leader="none"/>
          <w:tab w:pos="3122" w:val="left" w:leader="none"/>
        </w:tabs>
        <w:spacing w:line="213" w:lineRule="auto" w:before="118"/>
        <w:ind w:left="677" w:right="0" w:firstLine="0"/>
        <w:jc w:val="left"/>
        <w:rPr>
          <w:rFonts w:ascii="Arial" w:hAnsi="Arial"/>
          <w:sz w:val="12"/>
        </w:rPr>
      </w:pPr>
      <w:r>
        <w:rPr/>
        <w:br w:type="column"/>
      </w:r>
      <w:r>
        <w:rPr>
          <w:rFonts w:ascii="Arial Unicode MS" w:hAnsi="Arial Unicode MS"/>
          <w:w w:val="103"/>
          <w:sz w:val="16"/>
        </w:rPr>
        <w:t>←</w:t>
      </w:r>
      <w:r>
        <w:rPr>
          <w:rFonts w:ascii="Arial Unicode MS" w:hAnsi="Arial Unicode MS"/>
          <w:sz w:val="16"/>
        </w:rPr>
        <w:t> </w:t>
      </w:r>
      <w:r>
        <w:rPr>
          <w:rFonts w:ascii="Arial Unicode MS" w:hAnsi="Arial Unicode MS"/>
          <w:spacing w:val="-8"/>
          <w:sz w:val="16"/>
        </w:rPr>
        <w:t> </w:t>
      </w:r>
      <w:r>
        <w:rPr>
          <w:w w:val="74"/>
          <w:sz w:val="21"/>
        </w:rPr>
        <w:t>-···4</w:t>
      </w:r>
      <w:r>
        <w:rPr>
          <w:spacing w:val="-41"/>
          <w:w w:val="74"/>
          <w:sz w:val="21"/>
        </w:rPr>
        <w:t>-</w:t>
      </w:r>
      <w:r>
        <w:rPr>
          <w:w w:val="54"/>
          <w:sz w:val="21"/>
        </w:rPr>
        <w:t>5</w:t>
      </w:r>
      <w:r>
        <w:rPr>
          <w:sz w:val="21"/>
        </w:rPr>
        <w:t>   </w:t>
      </w:r>
      <w:r>
        <w:rPr>
          <w:spacing w:val="-19"/>
          <w:sz w:val="21"/>
        </w:rPr>
        <w:t> </w:t>
      </w:r>
      <w:r>
        <w:rPr>
          <w:rFonts w:ascii="Arial" w:hAnsi="Arial"/>
          <w:w w:val="54"/>
          <w:sz w:val="13"/>
        </w:rPr>
        <w:t>I</w:t>
      </w:r>
      <w:r>
        <w:rPr>
          <w:rFonts w:ascii="Arial" w:hAnsi="Arial"/>
          <w:sz w:val="13"/>
        </w:rPr>
        <w:tab/>
      </w:r>
      <w:r>
        <w:rPr>
          <w:w w:val="54"/>
          <w:position w:val="-13"/>
          <w:sz w:val="21"/>
        </w:rPr>
        <w:t>1</w:t>
      </w:r>
      <w:r>
        <w:rPr>
          <w:position w:val="-13"/>
          <w:sz w:val="21"/>
        </w:rPr>
        <w:tab/>
      </w:r>
      <w:r>
        <w:rPr>
          <w:rFonts w:ascii="Arial" w:hAnsi="Arial"/>
          <w:w w:val="54"/>
          <w:position w:val="-13"/>
          <w:sz w:val="20"/>
        </w:rPr>
        <w:t>I</w:t>
      </w:r>
      <w:r>
        <w:rPr>
          <w:rFonts w:ascii="Arial" w:hAnsi="Arial"/>
          <w:position w:val="-13"/>
          <w:sz w:val="20"/>
        </w:rPr>
        <w:t>  </w:t>
      </w:r>
      <w:r>
        <w:rPr>
          <w:rFonts w:ascii="Arial" w:hAnsi="Arial"/>
          <w:spacing w:val="13"/>
          <w:position w:val="-13"/>
          <w:sz w:val="20"/>
        </w:rPr>
        <w:t> </w:t>
      </w:r>
      <w:r>
        <w:rPr>
          <w:rFonts w:ascii="Arial Unicode MS" w:hAnsi="Arial Unicode MS"/>
          <w:spacing w:val="-1"/>
          <w:w w:val="57"/>
          <w:position w:val="-1"/>
          <w:sz w:val="13"/>
        </w:rPr>
        <w:t>―-</w:t>
      </w:r>
      <w:r>
        <w:rPr>
          <w:rFonts w:ascii="Arial Unicode MS" w:hAnsi="Arial Unicode MS"/>
          <w:w w:val="57"/>
          <w:position w:val="-1"/>
          <w:sz w:val="13"/>
        </w:rPr>
        <w:t>-</w:t>
      </w:r>
      <w:r>
        <w:rPr>
          <w:rFonts w:ascii="Arial Unicode MS" w:hAnsi="Arial Unicode MS"/>
          <w:position w:val="-1"/>
          <w:sz w:val="13"/>
        </w:rPr>
        <w:tab/>
      </w:r>
      <w:r>
        <w:rPr>
          <w:w w:val="49"/>
          <w:position w:val="-1"/>
          <w:sz w:val="21"/>
        </w:rPr>
        <w:t>5</w:t>
      </w:r>
      <w:r>
        <w:rPr>
          <w:position w:val="-1"/>
          <w:sz w:val="21"/>
        </w:rPr>
        <w:t>  </w:t>
      </w:r>
      <w:r>
        <w:rPr>
          <w:spacing w:val="-22"/>
          <w:position w:val="-1"/>
          <w:sz w:val="21"/>
        </w:rPr>
        <w:t> </w:t>
      </w:r>
      <w:r>
        <w:rPr>
          <w:rFonts w:ascii="Arial" w:hAnsi="Arial"/>
          <w:spacing w:val="20"/>
          <w:w w:val="12"/>
          <w:position w:val="-1"/>
          <w:sz w:val="25"/>
        </w:rPr>
        <w:t>!</w:t>
      </w:r>
      <w:r>
        <w:rPr>
          <w:rFonts w:ascii="Arial" w:hAnsi="Arial"/>
          <w:w w:val="34"/>
          <w:position w:val="-1"/>
          <w:sz w:val="12"/>
        </w:rPr>
        <w:t>t</w:t>
      </w:r>
    </w:p>
    <w:p>
      <w:pPr>
        <w:pStyle w:val="BodyText"/>
        <w:spacing w:line="124" w:lineRule="exact"/>
        <w:ind w:right="402"/>
        <w:jc w:val="right"/>
        <w:rPr>
          <w:rFonts w:ascii="Arial Unicode MS" w:hAnsi="Arial Unicode MS" w:cs="Arial Unicode MS" w:eastAsia="Arial Unicode MS" w:hint="eastAsia"/>
        </w:rPr>
      </w:pPr>
      <w:r>
        <w:rPr/>
        <w:pict>
          <v:shape style="position:absolute;margin-left:359.2836pt;margin-top:-10.411798pt;width:16.3pt;height:11.65pt;mso-position-horizontal-relative:page;mso-position-vertical-relative:paragraph;z-index:27808" type="#_x0000_t202" filled="false" stroked="false">
            <v:textbox inset="0,0,0,0">
              <w:txbxContent>
                <w:p>
                  <w:pPr>
                    <w:spacing w:line="233" w:lineRule="exact" w:before="0"/>
                    <w:ind w:left="0" w:right="0" w:firstLine="0"/>
                    <w:jc w:val="left"/>
                    <w:rPr>
                      <w:sz w:val="21"/>
                    </w:rPr>
                  </w:pPr>
                  <w:r>
                    <w:rPr>
                      <w:sz w:val="21"/>
                    </w:rPr>
                    <w:t>107</w:t>
                  </w:r>
                </w:p>
              </w:txbxContent>
            </v:textbox>
            <w10:wrap type="none"/>
          </v:shape>
        </w:pict>
      </w:r>
      <w:r>
        <w:rPr>
          <w:rFonts w:ascii="Arial Unicode MS" w:hAnsi="Arial Unicode MS" w:cs="Arial Unicode MS" w:eastAsia="Arial Unicode MS" w:hint="eastAsia"/>
          <w:w w:val="20"/>
        </w:rPr>
        <w:t>—�</w:t>
      </w:r>
    </w:p>
    <w:p>
      <w:pPr>
        <w:spacing w:after="0" w:line="124" w:lineRule="exact"/>
        <w:jc w:val="right"/>
        <w:rPr>
          <w:rFonts w:ascii="Arial Unicode MS" w:hAnsi="Arial Unicode MS" w:cs="Arial Unicode MS" w:eastAsia="Arial Unicode MS" w:hint="eastAsia"/>
        </w:rPr>
        <w:sectPr>
          <w:type w:val="continuous"/>
          <w:pgSz w:w="11990" w:h="16840"/>
          <w:pgMar w:top="1580" w:bottom="280" w:left="980" w:right="920"/>
          <w:cols w:num="2" w:equalWidth="0">
            <w:col w:w="5803" w:space="40"/>
            <w:col w:w="4247"/>
          </w:cols>
        </w:sectPr>
      </w:pPr>
    </w:p>
    <w:p>
      <w:pPr>
        <w:tabs>
          <w:tab w:pos="1707" w:val="left" w:leader="none"/>
          <w:tab w:pos="2337" w:val="left" w:leader="none"/>
          <w:tab w:pos="3082" w:val="left" w:leader="none"/>
          <w:tab w:pos="3614" w:val="left" w:leader="none"/>
          <w:tab w:pos="4480" w:val="left" w:leader="none"/>
          <w:tab w:pos="5127" w:val="left" w:leader="none"/>
          <w:tab w:pos="6976" w:val="left" w:leader="none"/>
          <w:tab w:pos="7728" w:val="left" w:leader="none"/>
          <w:tab w:pos="9026" w:val="left" w:leader="none"/>
        </w:tabs>
        <w:spacing w:line="226" w:lineRule="exact" w:before="0"/>
        <w:ind w:left="1286" w:right="0" w:firstLine="0"/>
        <w:jc w:val="left"/>
        <w:rPr>
          <w:rFonts w:ascii="Arial" w:eastAsia="Arial"/>
          <w:sz w:val="20"/>
        </w:rPr>
      </w:pPr>
      <w:r>
        <w:rPr>
          <w:rFonts w:ascii="Arial Unicode MS" w:eastAsia="Arial Unicode MS" w:hint="eastAsia"/>
          <w:sz w:val="18"/>
        </w:rPr>
        <w:t>沢</w:t>
        <w:tab/>
      </w:r>
      <w:r>
        <w:rPr>
          <w:rFonts w:ascii="Arial Unicode MS" w:eastAsia="Arial Unicode MS" w:hint="eastAsia"/>
          <w:position w:val="1"/>
          <w:sz w:val="17"/>
        </w:rPr>
        <w:t>巾</w:t>
        <w:tab/>
      </w:r>
      <w:r>
        <w:rPr>
          <w:position w:val="1"/>
          <w:sz w:val="21"/>
        </w:rPr>
        <w:t>133</w:t>
        <w:tab/>
        <w:t>32</w:t>
        <w:tab/>
        <w:t>177</w:t>
        <w:tab/>
      </w:r>
      <w:r>
        <w:rPr>
          <w:position w:val="5"/>
          <w:sz w:val="21"/>
        </w:rPr>
        <w:t>4</w:t>
      </w:r>
      <w:r>
        <w:rPr>
          <w:spacing w:val="-29"/>
          <w:position w:val="5"/>
          <w:sz w:val="21"/>
        </w:rPr>
        <w:t> </w:t>
      </w:r>
      <w:r>
        <w:rPr>
          <w:w w:val="50"/>
          <w:position w:val="5"/>
          <w:sz w:val="21"/>
        </w:rPr>
        <w:t>I</w:t>
      </w:r>
      <w:r>
        <w:rPr>
          <w:spacing w:val="-9"/>
          <w:w w:val="50"/>
          <w:position w:val="5"/>
          <w:sz w:val="21"/>
        </w:rPr>
        <w:t> </w:t>
      </w:r>
      <w:r>
        <w:rPr>
          <w:rFonts w:ascii="Arial" w:eastAsia="Arial"/>
          <w:w w:val="50"/>
          <w:position w:val="5"/>
          <w:sz w:val="13"/>
        </w:rPr>
        <w:t>I</w:t>
        <w:tab/>
      </w:r>
      <w:r>
        <w:rPr>
          <w:position w:val="3"/>
          <w:sz w:val="21"/>
        </w:rPr>
        <w:t>8</w:t>
      </w:r>
      <w:r>
        <w:rPr>
          <w:spacing w:val="31"/>
          <w:position w:val="3"/>
          <w:sz w:val="21"/>
        </w:rPr>
        <w:t> </w:t>
      </w:r>
      <w:r>
        <w:rPr>
          <w:rFonts w:ascii="Arial" w:eastAsia="Arial"/>
          <w:position w:val="3"/>
          <w:sz w:val="22"/>
        </w:rPr>
        <w:t>i  </w:t>
      </w:r>
      <w:r>
        <w:rPr>
          <w:rFonts w:ascii="Arial" w:eastAsia="Arial"/>
          <w:spacing w:val="5"/>
          <w:position w:val="3"/>
          <w:sz w:val="22"/>
        </w:rPr>
        <w:t> </w:t>
      </w:r>
      <w:r>
        <w:rPr>
          <w:position w:val="2"/>
          <w:sz w:val="21"/>
        </w:rPr>
        <w:t>135</w:t>
        <w:tab/>
        <w:t>29</w:t>
        <w:tab/>
      </w:r>
      <w:r>
        <w:rPr>
          <w:position w:val="1"/>
          <w:sz w:val="21"/>
        </w:rPr>
        <w:t>5</w:t>
      </w:r>
      <w:r>
        <w:rPr>
          <w:spacing w:val="4"/>
          <w:position w:val="1"/>
          <w:sz w:val="21"/>
        </w:rPr>
        <w:t> </w:t>
      </w:r>
      <w:r>
        <w:rPr>
          <w:rFonts w:ascii="Arial" w:eastAsia="Arial"/>
          <w:w w:val="50"/>
          <w:position w:val="1"/>
          <w:sz w:val="13"/>
        </w:rPr>
        <w:t>I</w:t>
      </w:r>
      <w:r>
        <w:rPr>
          <w:rFonts w:ascii="Arial" w:eastAsia="Arial"/>
          <w:w w:val="50"/>
          <w:position w:val="1"/>
          <w:sz w:val="11"/>
        </w:rPr>
        <w:t>I</w:t>
        <w:tab/>
      </w:r>
      <w:r>
        <w:rPr>
          <w:rFonts w:ascii="Arial" w:eastAsia="Arial"/>
          <w:w w:val="50"/>
          <w:position w:val="3"/>
          <w:sz w:val="20"/>
        </w:rPr>
        <w:t>I</w:t>
      </w:r>
    </w:p>
    <w:p>
      <w:pPr>
        <w:spacing w:after="0" w:line="226" w:lineRule="exact"/>
        <w:jc w:val="left"/>
        <w:rPr>
          <w:rFonts w:ascii="Arial" w:eastAsia="Arial"/>
          <w:sz w:val="20"/>
        </w:rPr>
        <w:sectPr>
          <w:type w:val="continuous"/>
          <w:pgSz w:w="11990" w:h="16840"/>
          <w:pgMar w:top="1580" w:bottom="280" w:left="980" w:right="920"/>
        </w:sectPr>
      </w:pPr>
    </w:p>
    <w:p>
      <w:pPr>
        <w:tabs>
          <w:tab w:pos="6168" w:val="left" w:leader="none"/>
        </w:tabs>
        <w:spacing w:line="158" w:lineRule="exact" w:before="0"/>
        <w:ind w:left="1663" w:right="0" w:firstLine="0"/>
        <w:jc w:val="left"/>
        <w:rPr>
          <w:rFonts w:ascii="Arial Unicode MS" w:hAnsi="Arial Unicode MS"/>
          <w:sz w:val="12"/>
        </w:rPr>
      </w:pPr>
      <w:r>
        <w:rPr>
          <w:rFonts w:ascii="Arial" w:hAnsi="Arial"/>
          <w:w w:val="60"/>
          <w:position w:val="1"/>
          <w:sz w:val="14"/>
        </w:rPr>
        <w:t>..</w:t>
        <w:tab/>
      </w:r>
      <w:r>
        <w:rPr>
          <w:rFonts w:ascii="Arial Unicode MS" w:hAnsi="Arial Unicode MS"/>
          <w:w w:val="85"/>
          <w:sz w:val="12"/>
        </w:rPr>
        <w:t>---—. </w:t>
      </w:r>
      <w:r>
        <w:rPr>
          <w:rFonts w:ascii="Arial Unicode MS" w:hAnsi="Arial Unicode MS"/>
          <w:spacing w:val="5"/>
          <w:w w:val="85"/>
          <w:sz w:val="12"/>
        </w:rPr>
        <w:t> </w:t>
      </w:r>
      <w:r>
        <w:rPr>
          <w:rFonts w:ascii="Arial Unicode MS" w:hAnsi="Arial Unicode MS"/>
          <w:spacing w:val="-7"/>
          <w:w w:val="85"/>
          <w:sz w:val="12"/>
        </w:rPr>
        <w:t>---</w:t>
      </w:r>
    </w:p>
    <w:p>
      <w:pPr>
        <w:tabs>
          <w:tab w:pos="1276" w:val="left" w:leader="none"/>
          <w:tab w:pos="1714" w:val="left" w:leader="none"/>
          <w:tab w:pos="2338" w:val="left" w:leader="none"/>
          <w:tab w:pos="2979" w:val="left" w:leader="none"/>
          <w:tab w:pos="3614" w:val="left" w:leader="none"/>
          <w:tab w:pos="4365" w:val="left" w:leader="none"/>
          <w:tab w:pos="5020" w:val="left" w:leader="none"/>
          <w:tab w:pos="5665" w:val="left" w:leader="none"/>
          <w:tab w:pos="6322" w:val="left" w:leader="none"/>
        </w:tabs>
        <w:spacing w:line="256" w:lineRule="exact" w:before="0"/>
        <w:ind w:left="851" w:right="0" w:firstLine="0"/>
        <w:jc w:val="left"/>
        <w:rPr>
          <w:sz w:val="21"/>
        </w:rPr>
      </w:pPr>
      <w:r>
        <w:rPr>
          <w:rFonts w:ascii="Arial Unicode MS" w:eastAsia="Arial Unicode MS" w:hint="eastAsia"/>
          <w:sz w:val="19"/>
        </w:rPr>
        <w:t>む</w:t>
        <w:tab/>
      </w:r>
      <w:r>
        <w:rPr>
          <w:rFonts w:ascii="Arial Unicode MS" w:eastAsia="Arial Unicode MS" w:hint="eastAsia"/>
          <w:position w:val="1"/>
          <w:sz w:val="20"/>
        </w:rPr>
        <w:t>つ</w:t>
        <w:tab/>
      </w:r>
      <w:r>
        <w:rPr>
          <w:rFonts w:ascii="Arial Unicode MS" w:eastAsia="Arial Unicode MS" w:hint="eastAsia"/>
          <w:position w:val="1"/>
          <w:sz w:val="17"/>
        </w:rPr>
        <w:t>市</w:t>
        <w:tab/>
      </w:r>
      <w:r>
        <w:rPr>
          <w:position w:val="1"/>
          <w:sz w:val="21"/>
        </w:rPr>
        <w:t>306</w:t>
        <w:tab/>
        <w:t>103</w:t>
        <w:tab/>
        <w:t>191</w:t>
        <w:tab/>
        <w:t>10</w:t>
        <w:tab/>
      </w:r>
      <w:r>
        <w:rPr>
          <w:position w:val="2"/>
          <w:sz w:val="21"/>
        </w:rPr>
        <w:t>20</w:t>
        <w:tab/>
        <w:t>67</w:t>
        <w:tab/>
        <w:t>35</w:t>
      </w:r>
    </w:p>
    <w:p>
      <w:pPr>
        <w:tabs>
          <w:tab w:pos="1127" w:val="left" w:leader="none"/>
          <w:tab w:pos="2424" w:val="left" w:leader="none"/>
          <w:tab w:pos="3161" w:val="right" w:leader="none"/>
        </w:tabs>
        <w:spacing w:line="269" w:lineRule="exact" w:before="144"/>
        <w:ind w:left="661" w:right="0" w:firstLine="0"/>
        <w:jc w:val="left"/>
        <w:rPr>
          <w:sz w:val="21"/>
        </w:rPr>
      </w:pPr>
      <w:r>
        <w:rPr/>
        <w:br w:type="column"/>
      </w:r>
      <w:r>
        <w:rPr>
          <w:rFonts w:ascii="Arial"/>
          <w:position w:val="-7"/>
          <w:sz w:val="13"/>
        </w:rPr>
        <w:t>I</w:t>
        <w:tab/>
      </w:r>
      <w:r>
        <w:rPr>
          <w:sz w:val="21"/>
        </w:rPr>
        <w:t>7</w:t>
        <w:tab/>
      </w:r>
      <w:r>
        <w:rPr>
          <w:position w:val="1"/>
          <w:sz w:val="21"/>
        </w:rPr>
        <w:t>1</w:t>
        <w:tab/>
        <w:t>1</w:t>
      </w:r>
    </w:p>
    <w:p>
      <w:pPr>
        <w:spacing w:after="0" w:line="269" w:lineRule="exact"/>
        <w:jc w:val="left"/>
        <w:rPr>
          <w:sz w:val="21"/>
        </w:rPr>
        <w:sectPr>
          <w:type w:val="continuous"/>
          <w:pgSz w:w="11990" w:h="16840"/>
          <w:pgMar w:top="1580" w:bottom="280" w:left="980" w:right="920"/>
          <w:cols w:num="2" w:equalWidth="0">
            <w:col w:w="6563" w:space="40"/>
            <w:col w:w="3487"/>
          </w:cols>
        </w:sectPr>
      </w:pPr>
    </w:p>
    <w:p>
      <w:pPr>
        <w:tabs>
          <w:tab w:pos="1278" w:val="left" w:leader="none"/>
          <w:tab w:pos="1700" w:val="left" w:leader="none"/>
        </w:tabs>
        <w:spacing w:line="127" w:lineRule="exact" w:before="135"/>
        <w:ind w:left="855" w:right="0" w:firstLine="0"/>
        <w:jc w:val="left"/>
        <w:rPr>
          <w:rFonts w:ascii="Arial Unicode MS" w:eastAsia="Arial Unicode MS" w:hint="eastAsia"/>
          <w:sz w:val="17"/>
        </w:rPr>
      </w:pPr>
      <w:r>
        <w:rPr>
          <w:rFonts w:ascii="Arial Unicode MS" w:eastAsia="Arial Unicode MS" w:hint="eastAsia"/>
          <w:w w:val="35"/>
          <w:position w:val="1"/>
          <w:sz w:val="17"/>
        </w:rPr>
        <w:t>平</w:t>
        <w:tab/>
      </w:r>
      <w:r>
        <w:rPr>
          <w:rFonts w:ascii="Arial Unicode MS" w:eastAsia="Arial Unicode MS" w:hint="eastAsia"/>
          <w:w w:val="35"/>
          <w:sz w:val="17"/>
        </w:rPr>
        <w:t>内</w:t>
        <w:tab/>
      </w:r>
      <w:r>
        <w:rPr>
          <w:rFonts w:ascii="Arial Unicode MS" w:eastAsia="Arial Unicode MS" w:hint="eastAsia"/>
          <w:spacing w:val="-19"/>
          <w:w w:val="30"/>
          <w:position w:val="1"/>
          <w:sz w:val="17"/>
        </w:rPr>
        <w:t>町</w:t>
      </w:r>
    </w:p>
    <w:p>
      <w:pPr>
        <w:spacing w:line="257" w:lineRule="exact" w:before="5"/>
        <w:ind w:left="559" w:right="0" w:firstLine="0"/>
        <w:jc w:val="left"/>
        <w:rPr>
          <w:sz w:val="36"/>
        </w:rPr>
      </w:pPr>
      <w:r>
        <w:rPr/>
        <w:br w:type="column"/>
      </w:r>
      <w:r>
        <w:rPr>
          <w:w w:val="60"/>
          <w:sz w:val="36"/>
        </w:rPr>
        <w:t>2661</w:t>
      </w:r>
    </w:p>
    <w:p>
      <w:pPr>
        <w:pStyle w:val="Heading9"/>
        <w:tabs>
          <w:tab w:pos="895" w:val="left" w:leader="none"/>
          <w:tab w:pos="1655" w:val="left" w:leader="none"/>
          <w:tab w:pos="2304" w:val="left" w:leader="none"/>
        </w:tabs>
        <w:spacing w:line="153" w:lineRule="exact" w:before="109"/>
        <w:ind w:left="253"/>
      </w:pPr>
      <w:r>
        <w:rPr/>
        <w:br w:type="column"/>
      </w:r>
      <w:r>
        <w:rPr/>
        <w:t>19</w:t>
        <w:tab/>
        <w:t>16</w:t>
        <w:tab/>
        <w:t>3</w:t>
        <w:tab/>
        <w:t>6</w:t>
      </w:r>
    </w:p>
    <w:p>
      <w:pPr>
        <w:tabs>
          <w:tab w:pos="1434" w:val="left" w:leader="none"/>
          <w:tab w:pos="2165" w:val="left" w:leader="none"/>
        </w:tabs>
        <w:spacing w:line="262" w:lineRule="exact" w:before="0"/>
        <w:ind w:left="855" w:right="0" w:firstLine="0"/>
        <w:jc w:val="left"/>
        <w:rPr>
          <w:rFonts w:ascii="Arial" w:eastAsia="Arial"/>
          <w:sz w:val="13"/>
        </w:rPr>
      </w:pPr>
      <w:r>
        <w:rPr/>
        <w:br w:type="column"/>
      </w:r>
      <w:r>
        <w:rPr>
          <w:w w:val="88"/>
          <w:position w:val="-7"/>
          <w:sz w:val="29"/>
        </w:rPr>
        <w:t>s</w:t>
      </w:r>
      <w:r>
        <w:rPr>
          <w:spacing w:val="2"/>
          <w:position w:val="-7"/>
          <w:sz w:val="29"/>
        </w:rPr>
        <w:t> </w:t>
      </w:r>
      <w:r>
        <w:rPr>
          <w:rFonts w:ascii="Arial" w:eastAsia="Arial"/>
          <w:w w:val="76"/>
          <w:position w:val="-7"/>
          <w:sz w:val="29"/>
        </w:rPr>
        <w:t>I</w:t>
      </w:r>
      <w:r>
        <w:rPr>
          <w:rFonts w:ascii="Arial" w:eastAsia="Arial"/>
          <w:position w:val="-7"/>
          <w:sz w:val="29"/>
        </w:rPr>
        <w:tab/>
      </w:r>
      <w:r>
        <w:rPr>
          <w:w w:val="76"/>
          <w:sz w:val="21"/>
        </w:rPr>
        <w:t>_I</w:t>
      </w:r>
      <w:r>
        <w:rPr>
          <w:spacing w:val="25"/>
          <w:sz w:val="21"/>
        </w:rPr>
        <w:t> </w:t>
      </w:r>
      <w:r>
        <w:rPr>
          <w:rFonts w:ascii="Arial Unicode MS" w:eastAsia="Arial Unicode MS" w:hint="eastAsia"/>
          <w:w w:val="18"/>
          <w:sz w:val="17"/>
        </w:rPr>
        <w:t>！</w:t>
      </w:r>
      <w:r>
        <w:rPr>
          <w:rFonts w:ascii="Arial Unicode MS" w:eastAsia="Arial Unicode MS" w:hint="eastAsia"/>
          <w:sz w:val="17"/>
        </w:rPr>
        <w:tab/>
      </w:r>
      <w:r>
        <w:rPr>
          <w:spacing w:val="-9"/>
          <w:w w:val="90"/>
          <w:position w:val="-4"/>
          <w:sz w:val="35"/>
        </w:rPr>
        <w:t>i</w:t>
      </w:r>
      <w:r>
        <w:rPr>
          <w:spacing w:val="-46"/>
          <w:w w:val="90"/>
          <w:position w:val="-4"/>
          <w:sz w:val="35"/>
        </w:rPr>
        <w:t>!</w:t>
      </w:r>
      <w:r>
        <w:rPr>
          <w:rFonts w:ascii="Arial" w:eastAsia="Arial"/>
          <w:spacing w:val="-13"/>
          <w:w w:val="23"/>
          <w:position w:val="-4"/>
          <w:sz w:val="13"/>
        </w:rPr>
        <w:t>I</w:t>
      </w:r>
    </w:p>
    <w:p>
      <w:pPr>
        <w:tabs>
          <w:tab w:pos="1199" w:val="right" w:leader="none"/>
        </w:tabs>
        <w:spacing w:line="174" w:lineRule="exact" w:before="88"/>
        <w:ind w:left="452" w:right="0" w:firstLine="0"/>
        <w:jc w:val="left"/>
        <w:rPr>
          <w:sz w:val="21"/>
        </w:rPr>
      </w:pPr>
      <w:r>
        <w:rPr/>
        <w:br w:type="column"/>
      </w:r>
      <w:r>
        <w:rPr>
          <w:w w:val="55"/>
          <w:sz w:val="21"/>
        </w:rPr>
        <w:t>i</w:t>
      </w:r>
      <w:r>
        <w:rPr>
          <w:spacing w:val="11"/>
          <w:w w:val="55"/>
          <w:sz w:val="21"/>
        </w:rPr>
        <w:t> </w:t>
      </w:r>
      <w:r>
        <w:rPr>
          <w:rFonts w:ascii="Arial"/>
          <w:w w:val="55"/>
          <w:sz w:val="11"/>
        </w:rPr>
        <w:t>I</w:t>
        <w:tab/>
      </w:r>
      <w:r>
        <w:rPr>
          <w:w w:val="95"/>
          <w:position w:val="5"/>
          <w:sz w:val="21"/>
        </w:rPr>
        <w:t>1</w:t>
      </w:r>
    </w:p>
    <w:p>
      <w:pPr>
        <w:spacing w:after="0" w:line="174" w:lineRule="exact"/>
        <w:jc w:val="left"/>
        <w:rPr>
          <w:sz w:val="21"/>
        </w:rPr>
        <w:sectPr>
          <w:type w:val="continuous"/>
          <w:pgSz w:w="11990" w:h="16840"/>
          <w:pgMar w:top="1580" w:bottom="280" w:left="980" w:right="920"/>
          <w:cols w:num="5" w:equalWidth="0">
            <w:col w:w="1741" w:space="40"/>
            <w:col w:w="1007" w:space="39"/>
            <w:col w:w="2429" w:space="963"/>
            <w:col w:w="2328" w:space="40"/>
            <w:col w:w="1503"/>
          </w:cols>
        </w:sectPr>
      </w:pPr>
    </w:p>
    <w:p>
      <w:pPr>
        <w:spacing w:line="200" w:lineRule="exact" w:before="19"/>
        <w:ind w:left="0" w:right="34" w:firstLine="0"/>
        <w:jc w:val="right"/>
        <w:rPr>
          <w:sz w:val="18"/>
        </w:rPr>
      </w:pPr>
      <w:r>
        <w:rPr>
          <w:spacing w:val="-1"/>
          <w:sz w:val="18"/>
        </w:rPr>
        <w:t>--</w:t>
      </w:r>
    </w:p>
    <w:p>
      <w:pPr>
        <w:tabs>
          <w:tab w:pos="432" w:val="left" w:leader="none"/>
          <w:tab w:pos="848" w:val="left" w:leader="none"/>
          <w:tab w:pos="1484" w:val="left" w:leader="none"/>
          <w:tab w:pos="2338" w:val="left" w:leader="none"/>
          <w:tab w:pos="3620" w:val="left" w:leader="none"/>
        </w:tabs>
        <w:spacing w:line="2" w:lineRule="exact" w:before="0"/>
        <w:ind w:left="0" w:right="0" w:firstLine="0"/>
        <w:jc w:val="right"/>
        <w:rPr>
          <w:sz w:val="21"/>
        </w:rPr>
      </w:pPr>
      <w:r>
        <w:rPr>
          <w:rFonts w:ascii="Arial Unicode MS" w:eastAsia="Arial Unicode MS" w:hint="eastAsia"/>
          <w:sz w:val="17"/>
        </w:rPr>
        <w:t>蟹</w:t>
        <w:tab/>
        <w:t>田</w:t>
        <w:tab/>
        <w:t>町</w:t>
        <w:tab/>
      </w:r>
      <w:r>
        <w:rPr>
          <w:position w:val="1"/>
          <w:sz w:val="21"/>
        </w:rPr>
        <w:t>109</w:t>
        <w:tab/>
        <w:t>7</w:t>
        <w:tab/>
      </w:r>
      <w:r>
        <w:rPr>
          <w:spacing w:val="-1"/>
          <w:w w:val="95"/>
          <w:position w:val="1"/>
          <w:sz w:val="21"/>
        </w:rPr>
        <w:t>1</w:t>
      </w:r>
    </w:p>
    <w:p>
      <w:pPr>
        <w:pStyle w:val="Heading9"/>
        <w:tabs>
          <w:tab w:pos="1755" w:val="left" w:leader="none"/>
        </w:tabs>
        <w:spacing w:line="217" w:lineRule="exact"/>
        <w:ind w:left="923"/>
        <w:rPr>
          <w:rFonts w:ascii="Arial" w:hAnsi="Arial" w:eastAsia="Arial"/>
          <w:sz w:val="13"/>
        </w:rPr>
      </w:pPr>
      <w:r>
        <w:rPr/>
        <w:br w:type="column"/>
      </w:r>
      <w:r>
        <w:rPr>
          <w:rFonts w:ascii="Arial Unicode MS" w:hAnsi="Arial Unicode MS" w:eastAsia="Arial Unicode MS" w:hint="eastAsia"/>
          <w:w w:val="45"/>
          <w:sz w:val="13"/>
        </w:rPr>
        <w:t>』ー―</w:t>
      </w:r>
      <w:r>
        <w:rPr>
          <w:rFonts w:ascii="Arial Unicode MS" w:hAnsi="Arial Unicode MS" w:eastAsia="Arial Unicode MS" w:hint="eastAsia"/>
          <w:spacing w:val="13"/>
          <w:w w:val="45"/>
          <w:sz w:val="13"/>
        </w:rPr>
        <w:t> </w:t>
      </w:r>
      <w:r>
        <w:rPr>
          <w:spacing w:val="-21"/>
          <w:w w:val="45"/>
        </w:rPr>
        <w:t>91                                                                  </w:t>
      </w:r>
      <w:r>
        <w:rPr>
          <w:rFonts w:ascii="Arial" w:hAnsi="Arial" w:eastAsia="Arial"/>
          <w:spacing w:val="-3"/>
          <w:w w:val="45"/>
          <w:sz w:val="11"/>
        </w:rPr>
        <w:t>II</w:t>
        <w:tab/>
      </w:r>
      <w:r>
        <w:rPr>
          <w:w w:val="45"/>
        </w:rPr>
        <w:t>2 : </w:t>
      </w:r>
      <w:r>
        <w:rPr>
          <w:rFonts w:ascii="Arial" w:hAnsi="Arial" w:eastAsia="Arial"/>
          <w:w w:val="45"/>
          <w:sz w:val="11"/>
        </w:rPr>
        <w:t>I</w:t>
      </w:r>
      <w:r>
        <w:rPr>
          <w:rFonts w:ascii="Arial" w:hAnsi="Arial" w:eastAsia="Arial"/>
          <w:spacing w:val="3"/>
          <w:w w:val="45"/>
          <w:sz w:val="11"/>
        </w:rPr>
        <w:t> </w:t>
      </w:r>
      <w:r>
        <w:rPr>
          <w:rFonts w:ascii="Arial" w:hAnsi="Arial" w:eastAsia="Arial"/>
          <w:w w:val="45"/>
          <w:sz w:val="13"/>
        </w:rPr>
        <w:t>I</w:t>
      </w:r>
    </w:p>
    <w:p>
      <w:pPr>
        <w:pStyle w:val="Heading9"/>
        <w:spacing w:line="4" w:lineRule="exact"/>
        <w:ind w:left="517"/>
      </w:pPr>
      <w:r>
        <w:rPr>
          <w:w w:val="98"/>
        </w:rPr>
        <w:t>3</w:t>
      </w:r>
    </w:p>
    <w:p>
      <w:pPr>
        <w:tabs>
          <w:tab w:pos="1653" w:val="left" w:leader="none"/>
          <w:tab w:pos="2164" w:val="left" w:leader="none"/>
          <w:tab w:pos="2815" w:val="left" w:leader="none"/>
        </w:tabs>
        <w:spacing w:line="12" w:lineRule="auto" w:before="95"/>
        <w:ind w:left="852" w:right="0" w:firstLine="0"/>
        <w:jc w:val="left"/>
        <w:rPr>
          <w:sz w:val="21"/>
        </w:rPr>
      </w:pPr>
      <w:r>
        <w:rPr/>
        <w:br w:type="column"/>
      </w:r>
      <w:r>
        <w:rPr>
          <w:position w:val="-14"/>
          <w:sz w:val="21"/>
        </w:rPr>
        <w:t>1</w:t>
      </w:r>
      <w:r>
        <w:rPr>
          <w:spacing w:val="45"/>
          <w:position w:val="-14"/>
          <w:sz w:val="21"/>
        </w:rPr>
        <w:t> </w:t>
      </w:r>
      <w:r>
        <w:rPr>
          <w:position w:val="-14"/>
          <w:sz w:val="21"/>
        </w:rPr>
        <w:t>'</w:t>
      </w:r>
      <w:r>
        <w:rPr>
          <w:spacing w:val="12"/>
          <w:position w:val="-14"/>
          <w:sz w:val="21"/>
        </w:rPr>
        <w:t> </w:t>
      </w:r>
      <w:r>
        <w:rPr>
          <w:rFonts w:ascii="Arial Unicode MS" w:hAnsi="Arial Unicode MS" w:eastAsia="Arial Unicode MS" w:hint="eastAsia"/>
          <w:sz w:val="13"/>
        </w:rPr>
        <w:t>―”</w:t>
        <w:tab/>
      </w:r>
      <w:r>
        <w:rPr>
          <w:rFonts w:ascii="Arial Unicode MS" w:hAnsi="Arial Unicode MS" w:eastAsia="Arial Unicode MS" w:hint="eastAsia"/>
          <w:w w:val="95"/>
          <w:position w:val="-3"/>
          <w:sz w:val="12"/>
        </w:rPr>
        <w:t>；</w:t>
        <w:tab/>
      </w:r>
      <w:r>
        <w:rPr>
          <w:position w:val="-16"/>
          <w:sz w:val="21"/>
        </w:rPr>
        <w:t>2</w:t>
        <w:tab/>
        <w:t>4</w:t>
      </w:r>
    </w:p>
    <w:p>
      <w:pPr>
        <w:spacing w:after="0" w:line="12" w:lineRule="auto"/>
        <w:jc w:val="left"/>
        <w:rPr>
          <w:sz w:val="21"/>
        </w:rPr>
        <w:sectPr>
          <w:type w:val="continuous"/>
          <w:pgSz w:w="11990" w:h="16840"/>
          <w:pgMar w:top="1580" w:bottom="280" w:left="980" w:right="920"/>
          <w:cols w:num="3" w:equalWidth="0">
            <w:col w:w="4575" w:space="40"/>
            <w:col w:w="2056" w:space="198"/>
            <w:col w:w="3221"/>
          </w:cols>
        </w:sectPr>
      </w:pPr>
    </w:p>
    <w:p>
      <w:pPr>
        <w:tabs>
          <w:tab w:pos="1700" w:val="left" w:leader="none"/>
          <w:tab w:pos="2337" w:val="left" w:leader="none"/>
          <w:tab w:pos="3196" w:val="left" w:leader="none"/>
          <w:tab w:pos="3835" w:val="left" w:leader="none"/>
          <w:tab w:pos="4486" w:val="left" w:leader="none"/>
          <w:tab w:pos="6429" w:val="left" w:leader="none"/>
          <w:tab w:pos="7728" w:val="left" w:leader="none"/>
          <w:tab w:pos="9677" w:val="left" w:leader="none"/>
        </w:tabs>
        <w:spacing w:line="548" w:lineRule="exact" w:before="0"/>
        <w:ind w:left="647" w:right="0" w:firstLine="0"/>
        <w:jc w:val="left"/>
        <w:rPr>
          <w:sz w:val="21"/>
        </w:rPr>
      </w:pPr>
      <w:r>
        <w:rPr>
          <w:rFonts w:ascii="Arial Unicode MS" w:eastAsia="Arial Unicode MS" w:hint="eastAsia"/>
          <w:w w:val="90"/>
          <w:position w:val="-22"/>
          <w:sz w:val="73"/>
        </w:rPr>
        <w:t>＾</w:t>
      </w:r>
      <w:r>
        <w:rPr>
          <w:rFonts w:ascii="Arial Unicode MS" w:eastAsia="Arial Unicode MS" w:hint="eastAsia"/>
          <w:spacing w:val="-92"/>
          <w:w w:val="90"/>
          <w:position w:val="-22"/>
          <w:sz w:val="73"/>
        </w:rPr>
        <w:t> </w:t>
      </w:r>
      <w:r>
        <w:rPr>
          <w:rFonts w:ascii="Arial Unicode MS" w:eastAsia="Arial Unicode MS" w:hint="eastAsia"/>
          <w:w w:val="90"/>
          <w:sz w:val="17"/>
        </w:rPr>
        <w:t>別</w:t>
        <w:tab/>
        <w:t>町</w:t>
        <w:tab/>
      </w:r>
      <w:r>
        <w:rPr>
          <w:w w:val="95"/>
          <w:position w:val="1"/>
          <w:sz w:val="21"/>
        </w:rPr>
        <w:t>123</w:t>
        <w:tab/>
        <w:t>6</w:t>
        <w:tab/>
        <w:t>8</w:t>
        <w:tab/>
        <w:t>2</w:t>
        <w:tab/>
      </w:r>
      <w:r>
        <w:rPr>
          <w:w w:val="95"/>
          <w:position w:val="2"/>
          <w:sz w:val="21"/>
        </w:rPr>
        <w:t>1</w:t>
        <w:tab/>
        <w:t>5</w:t>
        <w:tab/>
      </w:r>
      <w:r>
        <w:rPr>
          <w:w w:val="95"/>
          <w:position w:val="3"/>
          <w:sz w:val="21"/>
        </w:rPr>
        <w:t>1</w:t>
      </w:r>
    </w:p>
    <w:p>
      <w:pPr>
        <w:tabs>
          <w:tab w:pos="3274" w:val="left" w:leader="none"/>
        </w:tabs>
        <w:spacing w:line="153" w:lineRule="exact" w:before="5"/>
        <w:ind w:left="937" w:right="0" w:firstLine="0"/>
        <w:jc w:val="left"/>
        <w:rPr>
          <w:rFonts w:ascii="Arial Unicode MS" w:eastAsia="Arial Unicode MS" w:hint="eastAsia"/>
          <w:sz w:val="13"/>
        </w:rPr>
      </w:pPr>
      <w:r>
        <w:rPr>
          <w:rFonts w:ascii="Arial Unicode MS" w:eastAsia="Arial Unicode MS" w:hint="eastAsia"/>
          <w:w w:val="65"/>
          <w:sz w:val="13"/>
        </w:rPr>
        <w:t>』ー・---</w:t>
        <w:tab/>
      </w:r>
      <w:r>
        <w:rPr>
          <w:rFonts w:ascii="Arial Unicode MS" w:eastAsia="Arial Unicode MS" w:hint="eastAsia"/>
          <w:w w:val="65"/>
          <w:position w:val="1"/>
          <w:sz w:val="13"/>
        </w:rPr>
        <w:t>ーと</w:t>
      </w:r>
    </w:p>
    <w:p>
      <w:pPr>
        <w:tabs>
          <w:tab w:pos="1277" w:val="left" w:leader="none"/>
          <w:tab w:pos="1698" w:val="left" w:leader="none"/>
          <w:tab w:pos="2445" w:val="left" w:leader="none"/>
          <w:tab w:pos="3194" w:val="left" w:leader="none"/>
          <w:tab w:pos="3837" w:val="left" w:leader="none"/>
          <w:tab w:pos="7084" w:val="left" w:leader="none"/>
          <w:tab w:pos="8378" w:val="left" w:leader="none"/>
          <w:tab w:pos="9020" w:val="left" w:leader="none"/>
        </w:tabs>
        <w:spacing w:line="222" w:lineRule="exact" w:before="0"/>
        <w:ind w:left="851" w:right="0" w:firstLine="0"/>
        <w:jc w:val="left"/>
        <w:rPr>
          <w:sz w:val="21"/>
        </w:rPr>
      </w:pPr>
      <w:r>
        <w:rPr>
          <w:spacing w:val="-30"/>
          <w:w w:val="90"/>
          <w:position w:val="14"/>
          <w:sz w:val="11"/>
        </w:rPr>
        <w:t>7</w:t>
      </w:r>
      <w:r>
        <w:rPr>
          <w:rFonts w:ascii="Arial Unicode MS" w:eastAsia="Arial Unicode MS" w:hint="eastAsia"/>
          <w:position w:val="1"/>
          <w:sz w:val="17"/>
        </w:rPr>
        <w:t>蓬</w:t>
        <w:tab/>
      </w:r>
      <w:r>
        <w:rPr>
          <w:rFonts w:ascii="Arial Unicode MS" w:eastAsia="Arial Unicode MS" w:hint="eastAsia"/>
          <w:sz w:val="17"/>
        </w:rPr>
        <w:t>田</w:t>
        <w:tab/>
      </w:r>
      <w:r>
        <w:rPr>
          <w:rFonts w:ascii="Arial Unicode MS" w:eastAsia="Arial Unicode MS" w:hint="eastAsia"/>
          <w:w w:val="80"/>
          <w:position w:val="1"/>
          <w:sz w:val="17"/>
        </w:rPr>
        <w:t>木寸</w:t>
        <w:tab/>
      </w:r>
      <w:r>
        <w:rPr>
          <w:position w:val="1"/>
          <w:sz w:val="21"/>
        </w:rPr>
        <w:t>58</w:t>
        <w:tab/>
        <w:t>2</w:t>
        <w:tab/>
        <w:t>4</w:t>
        <w:tab/>
      </w:r>
      <w:r>
        <w:rPr>
          <w:rFonts w:ascii="Arial" w:eastAsia="Arial"/>
          <w:position w:val="3"/>
          <w:sz w:val="20"/>
        </w:rPr>
        <w:t>I</w:t>
        <w:tab/>
      </w:r>
      <w:r>
        <w:rPr>
          <w:position w:val="3"/>
          <w:sz w:val="21"/>
        </w:rPr>
        <w:t>6</w:t>
        <w:tab/>
      </w:r>
      <w:r>
        <w:rPr>
          <w:position w:val="4"/>
          <w:sz w:val="21"/>
        </w:rPr>
        <w:t>1</w:t>
      </w:r>
    </w:p>
    <w:p>
      <w:pPr>
        <w:tabs>
          <w:tab w:pos="3381" w:val="left" w:leader="none"/>
          <w:tab w:pos="3807" w:val="left" w:leader="none"/>
        </w:tabs>
        <w:spacing w:line="127" w:lineRule="exact" w:before="0"/>
        <w:ind w:left="2529" w:right="0" w:firstLine="0"/>
        <w:jc w:val="left"/>
        <w:rPr>
          <w:rFonts w:ascii="Arial"/>
          <w:sz w:val="13"/>
        </w:rPr>
      </w:pPr>
      <w:r>
        <w:rPr/>
        <w:pict>
          <v:shape style="position:absolute;margin-left:488.696289pt;margin-top:.530282pt;width:22.5pt;height:37.6pt;mso-position-horizontal-relative:page;mso-position-vertical-relative:paragraph;z-index:-138486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80"/>
                      <w:sz w:val="56"/>
                    </w:rPr>
                    <w:t>，</w:t>
                  </w:r>
                </w:p>
              </w:txbxContent>
            </v:textbox>
            <w10:wrap type="none"/>
          </v:shape>
        </w:pict>
      </w:r>
      <w:r>
        <w:rPr>
          <w:rFonts w:ascii="Arial"/>
          <w:w w:val="90"/>
          <w:position w:val="1"/>
          <w:sz w:val="14"/>
        </w:rPr>
        <w:t>...</w:t>
        <w:tab/>
      </w:r>
      <w:r>
        <w:rPr>
          <w:rFonts w:ascii="Arial"/>
          <w:w w:val="90"/>
          <w:sz w:val="13"/>
        </w:rPr>
        <w:t>I</w:t>
        <w:tab/>
        <w:t>.</w:t>
      </w:r>
    </w:p>
    <w:p>
      <w:pPr>
        <w:spacing w:after="0" w:line="127" w:lineRule="exact"/>
        <w:jc w:val="left"/>
        <w:rPr>
          <w:rFonts w:ascii="Arial"/>
          <w:sz w:val="13"/>
        </w:rPr>
        <w:sectPr>
          <w:type w:val="continuous"/>
          <w:pgSz w:w="11990" w:h="16840"/>
          <w:pgMar w:top="1580" w:bottom="280" w:left="980" w:right="920"/>
        </w:sectPr>
      </w:pPr>
    </w:p>
    <w:p>
      <w:pPr>
        <w:tabs>
          <w:tab w:pos="1280" w:val="left" w:leader="none"/>
          <w:tab w:pos="1704" w:val="left" w:leader="none"/>
          <w:tab w:pos="2445" w:val="left" w:leader="none"/>
          <w:tab w:pos="3190" w:val="left" w:leader="none"/>
          <w:tab w:pos="5130" w:val="left" w:leader="none"/>
        </w:tabs>
        <w:spacing w:line="228" w:lineRule="exact" w:before="0"/>
        <w:ind w:left="855" w:right="0" w:firstLine="0"/>
        <w:jc w:val="left"/>
        <w:rPr>
          <w:sz w:val="21"/>
        </w:rPr>
      </w:pPr>
      <w:r>
        <w:rPr>
          <w:rFonts w:ascii="Arial Unicode MS" w:eastAsia="Arial Unicode MS" w:hint="eastAsia"/>
          <w:sz w:val="17"/>
        </w:rPr>
        <w:t>平</w:t>
        <w:tab/>
        <w:t>舘</w:t>
        <w:tab/>
      </w:r>
      <w:r>
        <w:rPr>
          <w:rFonts w:ascii="Arial Unicode MS" w:eastAsia="Arial Unicode MS" w:hint="eastAsia"/>
          <w:position w:val="1"/>
          <w:sz w:val="17"/>
        </w:rPr>
        <w:t>村</w:t>
        <w:tab/>
      </w:r>
      <w:r>
        <w:rPr>
          <w:position w:val="1"/>
          <w:sz w:val="21"/>
        </w:rPr>
        <w:t>54</w:t>
        <w:tab/>
        <w:t>3</w:t>
        <w:tab/>
      </w:r>
      <w:r>
        <w:rPr>
          <w:spacing w:val="-20"/>
          <w:position w:val="2"/>
          <w:sz w:val="21"/>
        </w:rPr>
        <w:t>1</w:t>
      </w:r>
    </w:p>
    <w:p>
      <w:pPr>
        <w:spacing w:line="86" w:lineRule="exact" w:before="0"/>
        <w:ind w:left="1946" w:right="3135" w:firstLine="0"/>
        <w:jc w:val="center"/>
        <w:rPr>
          <w:rFonts w:ascii="Arial"/>
          <w:sz w:val="14"/>
        </w:rPr>
      </w:pPr>
      <w:r>
        <w:rPr>
          <w:rFonts w:ascii="Arial"/>
          <w:sz w:val="14"/>
        </w:rPr>
        <w:t>...</w:t>
      </w:r>
    </w:p>
    <w:p>
      <w:pPr>
        <w:tabs>
          <w:tab w:pos="1338" w:val="left" w:leader="none"/>
        </w:tabs>
        <w:spacing w:line="270" w:lineRule="exact" w:before="44"/>
        <w:ind w:left="652" w:right="0" w:firstLine="0"/>
        <w:jc w:val="left"/>
        <w:rPr>
          <w:sz w:val="12"/>
        </w:rPr>
      </w:pPr>
      <w:r>
        <w:rPr/>
        <w:br w:type="column"/>
      </w:r>
      <w:r>
        <w:rPr>
          <w:w w:val="103"/>
          <w:sz w:val="12"/>
        </w:rPr>
        <w:t>-</w:t>
      </w:r>
      <w:r>
        <w:rPr>
          <w:sz w:val="12"/>
        </w:rPr>
        <w:tab/>
      </w:r>
      <w:r>
        <w:rPr>
          <w:rFonts w:ascii="Arial"/>
          <w:spacing w:val="-46"/>
          <w:w w:val="92"/>
          <w:sz w:val="26"/>
        </w:rPr>
        <w:t>i</w:t>
      </w:r>
      <w:r>
        <w:rPr>
          <w:spacing w:val="-1"/>
          <w:w w:val="103"/>
          <w:sz w:val="12"/>
        </w:rPr>
        <w:t>L.</w:t>
      </w:r>
    </w:p>
    <w:p>
      <w:pPr>
        <w:pStyle w:val="Heading9"/>
        <w:tabs>
          <w:tab w:pos="1512" w:val="left" w:leader="none"/>
          <w:tab w:pos="2163" w:val="left" w:leader="none"/>
        </w:tabs>
        <w:spacing w:line="202" w:lineRule="exact"/>
        <w:ind w:left="855"/>
      </w:pPr>
      <w:r>
        <w:rPr/>
        <w:br w:type="column"/>
      </w:r>
      <w:r>
        <w:rPr/>
        <w:t>1</w:t>
        <w:tab/>
        <w:t>5</w:t>
        <w:tab/>
        <w:t>3</w:t>
      </w:r>
    </w:p>
    <w:p>
      <w:pPr>
        <w:spacing w:line="112" w:lineRule="exact" w:before="0"/>
        <w:ind w:left="1360" w:right="963" w:firstLine="0"/>
        <w:jc w:val="center"/>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135"/>
          <w:sz w:val="6"/>
          <w:szCs w:val="6"/>
        </w:rPr>
        <w:t>．．．、</w:t>
      </w:r>
      <w:r>
        <w:rPr>
          <w:rFonts w:ascii="Arial Unicode MS" w:hAnsi="Arial Unicode MS" w:cs="Arial Unicode MS" w:eastAsia="Arial Unicode MS" w:hint="eastAsia"/>
          <w:spacing w:val="-51"/>
          <w:w w:val="135"/>
          <w:sz w:val="6"/>
          <w:szCs w:val="6"/>
        </w:rPr>
        <w:t>�</w:t>
      </w:r>
      <w:r>
        <w:rPr>
          <w:rFonts w:ascii="Arial Unicode MS" w:hAnsi="Arial Unicode MS" w:cs="Arial Unicode MS" w:eastAsia="Arial Unicode MS" w:hint="eastAsia"/>
          <w:w w:val="390"/>
          <w:sz w:val="13"/>
          <w:szCs w:val="13"/>
        </w:rPr>
        <w:t>・</w:t>
      </w:r>
    </w:p>
    <w:p>
      <w:pPr>
        <w:spacing w:after="0" w:line="112" w:lineRule="exact"/>
        <w:jc w:val="center"/>
        <w:rPr>
          <w:rFonts w:ascii="Arial Unicode MS" w:hAnsi="Arial Unicode MS" w:cs="Arial Unicode MS" w:eastAsia="Arial Unicode MS" w:hint="eastAsia"/>
          <w:sz w:val="13"/>
          <w:szCs w:val="13"/>
        </w:rPr>
        <w:sectPr>
          <w:type w:val="continuous"/>
          <w:pgSz w:w="11990" w:h="16840"/>
          <w:pgMar w:top="1580" w:bottom="280" w:left="980" w:right="920"/>
          <w:cols w:num="3" w:equalWidth="0">
            <w:col w:w="5239" w:space="40"/>
            <w:col w:w="1493" w:space="94"/>
            <w:col w:w="3224"/>
          </w:cols>
        </w:sectPr>
      </w:pPr>
    </w:p>
    <w:p>
      <w:pPr>
        <w:tabs>
          <w:tab w:pos="1279" w:val="left" w:leader="none"/>
          <w:tab w:pos="1704" w:val="left" w:leader="none"/>
          <w:tab w:pos="2439" w:val="left" w:leader="none"/>
          <w:tab w:pos="3188" w:val="left" w:leader="none"/>
          <w:tab w:pos="3836" w:val="left" w:leader="none"/>
          <w:tab w:pos="4482" w:val="left" w:leader="none"/>
          <w:tab w:pos="5785" w:val="left" w:leader="none"/>
          <w:tab w:pos="6429" w:val="left" w:leader="none"/>
          <w:tab w:pos="7081" w:val="left" w:leader="none"/>
          <w:tab w:pos="8378" w:val="left" w:leader="none"/>
          <w:tab w:pos="9785" w:val="right" w:leader="none"/>
        </w:tabs>
        <w:spacing w:line="302" w:lineRule="exact" w:before="0"/>
        <w:ind w:left="860" w:right="0" w:firstLine="0"/>
        <w:jc w:val="left"/>
        <w:rPr>
          <w:sz w:val="21"/>
        </w:rPr>
      </w:pPr>
      <w:r>
        <w:rPr>
          <w:rFonts w:ascii="Arial" w:eastAsia="Arial"/>
          <w:position w:val="1"/>
          <w:sz w:val="26"/>
        </w:rPr>
        <w:t>=</w:t>
        <w:tab/>
      </w:r>
      <w:r>
        <w:rPr>
          <w:rFonts w:ascii="Arial Unicode MS" w:eastAsia="Arial Unicode MS" w:hint="eastAsia"/>
          <w:sz w:val="17"/>
        </w:rPr>
        <w:t>厩</w:t>
        <w:tab/>
        <w:t>村</w:t>
        <w:tab/>
      </w:r>
      <w:r>
        <w:rPr>
          <w:position w:val="1"/>
          <w:sz w:val="21"/>
        </w:rPr>
        <w:t>62</w:t>
        <w:tab/>
        <w:t>1</w:t>
        <w:tab/>
      </w:r>
      <w:r>
        <w:rPr>
          <w:w w:val="95"/>
          <w:position w:val="1"/>
          <w:sz w:val="21"/>
        </w:rPr>
        <w:t>2</w:t>
        <w:tab/>
      </w:r>
      <w:r>
        <w:rPr>
          <w:position w:val="1"/>
          <w:sz w:val="21"/>
        </w:rPr>
        <w:t>3</w:t>
        <w:tab/>
      </w:r>
      <w:r>
        <w:rPr>
          <w:w w:val="95"/>
          <w:position w:val="1"/>
          <w:sz w:val="21"/>
        </w:rPr>
        <w:t>2</w:t>
        <w:tab/>
      </w:r>
      <w:r>
        <w:rPr>
          <w:w w:val="95"/>
          <w:position w:val="3"/>
          <w:sz w:val="21"/>
        </w:rPr>
        <w:t>1</w:t>
      </w:r>
      <w:r>
        <w:rPr>
          <w:spacing w:val="-16"/>
          <w:w w:val="95"/>
          <w:position w:val="3"/>
          <w:sz w:val="21"/>
        </w:rPr>
        <w:t> </w:t>
      </w:r>
      <w:r>
        <w:rPr>
          <w:rFonts w:ascii="Arial" w:eastAsia="Arial"/>
          <w:w w:val="50"/>
          <w:position w:val="3"/>
          <w:sz w:val="25"/>
        </w:rPr>
        <w:t>!</w:t>
      </w:r>
      <w:r>
        <w:rPr>
          <w:rFonts w:ascii="Arial" w:eastAsia="Arial"/>
          <w:spacing w:val="-14"/>
          <w:w w:val="50"/>
          <w:position w:val="3"/>
          <w:sz w:val="25"/>
        </w:rPr>
        <w:t> </w:t>
      </w:r>
      <w:r>
        <w:rPr>
          <w:rFonts w:ascii="Arial" w:eastAsia="Arial"/>
          <w:w w:val="50"/>
          <w:position w:val="3"/>
          <w:sz w:val="13"/>
        </w:rPr>
        <w:t>I</w:t>
        <w:tab/>
      </w:r>
      <w:r>
        <w:rPr>
          <w:position w:val="2"/>
          <w:sz w:val="21"/>
        </w:rPr>
        <w:t>7</w:t>
        <w:tab/>
      </w:r>
      <w:r>
        <w:rPr>
          <w:w w:val="95"/>
          <w:position w:val="2"/>
          <w:sz w:val="21"/>
        </w:rPr>
        <w:t>6</w:t>
        <w:tab/>
      </w:r>
      <w:r>
        <w:rPr>
          <w:position w:val="3"/>
          <w:sz w:val="21"/>
        </w:rPr>
        <w:t>1</w:t>
      </w:r>
    </w:p>
    <w:p>
      <w:pPr>
        <w:tabs>
          <w:tab w:pos="1700" w:val="left" w:leader="none"/>
          <w:tab w:pos="2446" w:val="left" w:leader="none"/>
          <w:tab w:pos="3081" w:val="left" w:leader="none"/>
          <w:tab w:pos="3832" w:val="left" w:leader="none"/>
          <w:tab w:pos="4473" w:val="left" w:leader="none"/>
          <w:tab w:pos="5024" w:val="left" w:leader="none"/>
          <w:tab w:pos="5772" w:val="left" w:leader="none"/>
          <w:tab w:pos="6429" w:val="left" w:leader="none"/>
          <w:tab w:pos="6970" w:val="left" w:leader="none"/>
          <w:tab w:pos="7729" w:val="left" w:leader="none"/>
          <w:tab w:pos="8377" w:val="left" w:leader="none"/>
        </w:tabs>
        <w:spacing w:line="201" w:lineRule="exact" w:before="94"/>
        <w:ind w:left="854" w:right="0" w:firstLine="0"/>
        <w:jc w:val="left"/>
        <w:rPr>
          <w:sz w:val="21"/>
        </w:rPr>
      </w:pPr>
      <w:r>
        <w:rPr>
          <w:rFonts w:ascii="Arial Unicode MS" w:eastAsia="Arial Unicode MS" w:hint="eastAsia"/>
          <w:position w:val="0"/>
          <w:sz w:val="18"/>
        </w:rPr>
        <w:t>鰺ヶ沢</w:t>
        <w:tab/>
      </w:r>
      <w:r>
        <w:rPr>
          <w:rFonts w:ascii="Arial Unicode MS" w:eastAsia="Arial Unicode MS" w:hint="eastAsia"/>
          <w:position w:val="-1"/>
          <w:sz w:val="17"/>
        </w:rPr>
        <w:t>町</w:t>
        <w:tab/>
      </w:r>
      <w:r>
        <w:rPr>
          <w:position w:val="0"/>
          <w:sz w:val="21"/>
        </w:rPr>
        <w:t>90</w:t>
        <w:tab/>
        <w:t>64</w:t>
        <w:tab/>
        <w:t>6</w:t>
        <w:tab/>
      </w:r>
      <w:r>
        <w:rPr>
          <w:sz w:val="21"/>
        </w:rPr>
        <w:t>1</w:t>
        <w:tab/>
        <w:t>70</w:t>
        <w:tab/>
      </w:r>
      <w:r>
        <w:rPr>
          <w:position w:val="1"/>
          <w:sz w:val="21"/>
        </w:rPr>
        <w:t>1</w:t>
        <w:tab/>
        <w:t>1</w:t>
        <w:tab/>
        <w:t>10</w:t>
        <w:tab/>
        <w:t>6</w:t>
        <w:tab/>
        <w:t>4</w:t>
      </w:r>
    </w:p>
    <w:p>
      <w:pPr>
        <w:spacing w:after="0" w:line="201" w:lineRule="exact"/>
        <w:jc w:val="left"/>
        <w:rPr>
          <w:sz w:val="21"/>
        </w:rPr>
        <w:sectPr>
          <w:type w:val="continuous"/>
          <w:pgSz w:w="11990" w:h="16840"/>
          <w:pgMar w:top="1580" w:bottom="280" w:left="980" w:right="920"/>
        </w:sectPr>
      </w:pPr>
    </w:p>
    <w:p>
      <w:pPr>
        <w:spacing w:line="211" w:lineRule="exact" w:before="0"/>
        <w:ind w:left="605" w:right="0" w:firstLine="0"/>
        <w:jc w:val="left"/>
        <w:rPr>
          <w:rFonts w:ascii="Arial"/>
          <w:sz w:val="22"/>
        </w:rPr>
      </w:pPr>
      <w:r>
        <w:rPr>
          <w:rFonts w:ascii="Arial"/>
          <w:sz w:val="22"/>
        </w:rPr>
        <w:t>'.</w:t>
      </w:r>
    </w:p>
    <w:p>
      <w:pPr>
        <w:tabs>
          <w:tab w:pos="1287" w:val="left" w:leader="none"/>
          <w:tab w:pos="1700" w:val="left" w:leader="none"/>
        </w:tabs>
        <w:spacing w:line="220" w:lineRule="exact" w:before="0"/>
        <w:ind w:left="847" w:right="0" w:firstLine="0"/>
        <w:jc w:val="left"/>
        <w:rPr>
          <w:rFonts w:ascii="Arial Unicode MS" w:eastAsia="Arial Unicode MS" w:hint="eastAsia"/>
          <w:sz w:val="17"/>
        </w:rPr>
      </w:pPr>
      <w:r>
        <w:rPr>
          <w:rFonts w:ascii="Arial Unicode MS" w:eastAsia="Arial Unicode MS" w:hint="eastAsia"/>
          <w:w w:val="75"/>
          <w:position w:val="1"/>
          <w:sz w:val="17"/>
        </w:rPr>
        <w:t>木</w:t>
        <w:tab/>
      </w:r>
      <w:r>
        <w:rPr>
          <w:rFonts w:ascii="Arial Unicode MS" w:eastAsia="Arial Unicode MS" w:hint="eastAsia"/>
          <w:w w:val="90"/>
          <w:sz w:val="19"/>
        </w:rPr>
        <w:t>造</w:t>
        <w:tab/>
      </w:r>
      <w:r>
        <w:rPr>
          <w:rFonts w:ascii="Arial Unicode MS" w:eastAsia="Arial Unicode MS" w:hint="eastAsia"/>
          <w:spacing w:val="-19"/>
          <w:w w:val="90"/>
          <w:sz w:val="17"/>
        </w:rPr>
        <w:t>町</w:t>
      </w:r>
    </w:p>
    <w:p>
      <w:pPr>
        <w:spacing w:line="151" w:lineRule="exact" w:before="31"/>
        <w:ind w:left="1021" w:right="0" w:firstLine="0"/>
        <w:jc w:val="left"/>
        <w:rPr>
          <w:rFonts w:ascii="Arial Unicode MS" w:hAnsi="Arial Unicode MS"/>
          <w:sz w:val="13"/>
        </w:rPr>
      </w:pPr>
      <w:r>
        <w:rPr/>
        <w:br w:type="column"/>
      </w:r>
      <w:r>
        <w:rPr>
          <w:rFonts w:ascii="Arial Unicode MS" w:hAnsi="Arial Unicode MS"/>
          <w:w w:val="70"/>
          <w:sz w:val="13"/>
        </w:rPr>
        <w:t>―-</w:t>
      </w:r>
    </w:p>
    <w:p>
      <w:pPr>
        <w:pStyle w:val="Heading9"/>
        <w:tabs>
          <w:tab w:pos="1187" w:val="left" w:leader="none"/>
          <w:tab w:pos="1823" w:val="left" w:leader="none"/>
          <w:tab w:pos="2580" w:val="left" w:leader="none"/>
          <w:tab w:pos="3014" w:val="left" w:leader="none"/>
          <w:tab w:pos="3881" w:val="left" w:leader="none"/>
          <w:tab w:pos="4535" w:val="left" w:leader="none"/>
          <w:tab w:pos="5184" w:val="left" w:leader="none"/>
          <w:tab w:pos="5826" w:val="left" w:leader="none"/>
        </w:tabs>
        <w:spacing w:line="215" w:lineRule="exact"/>
        <w:ind w:left="546"/>
      </w:pPr>
      <w:r>
        <w:rPr/>
        <w:t>67</w:t>
        <w:tab/>
        <w:t>47</w:t>
        <w:tab/>
        <w:t>19</w:t>
        <w:tab/>
        <w:t>5</w:t>
        <w:tab/>
      </w:r>
      <w:r>
        <w:rPr>
          <w:position w:val="1"/>
        </w:rPr>
        <w:t>170</w:t>
        <w:tab/>
        <w:t>3</w:t>
        <w:tab/>
        <w:t>2</w:t>
        <w:tab/>
        <w:t>2</w:t>
        <w:tab/>
        <w:t>8</w:t>
      </w:r>
    </w:p>
    <w:p>
      <w:pPr>
        <w:spacing w:line="119" w:lineRule="exact" w:before="0"/>
        <w:ind w:left="846" w:right="0" w:firstLine="0"/>
        <w:jc w:val="left"/>
        <w:rPr>
          <w:rFonts w:ascii="Arial Unicode MS" w:hAnsi="Arial Unicode MS" w:eastAsia="Arial Unicode MS" w:hint="eastAsia"/>
          <w:sz w:val="13"/>
        </w:rPr>
      </w:pPr>
      <w:r>
        <w:rPr>
          <w:rFonts w:ascii="Arial Unicode MS" w:hAnsi="Arial Unicode MS" w:eastAsia="Arial Unicode MS" w:hint="eastAsia"/>
          <w:w w:val="110"/>
          <w:sz w:val="13"/>
        </w:rPr>
        <w:t>←―•一·---―</w:t>
      </w:r>
    </w:p>
    <w:p>
      <w:pPr>
        <w:spacing w:before="3"/>
        <w:ind w:left="605" w:right="0" w:firstLine="0"/>
        <w:jc w:val="left"/>
        <w:rPr>
          <w:rFonts w:ascii="Arial Unicode MS" w:hAnsi="Arial Unicode MS" w:eastAsia="Arial Unicode MS" w:hint="eastAsia"/>
          <w:sz w:val="13"/>
        </w:rPr>
      </w:pPr>
      <w:r>
        <w:rPr/>
        <w:br w:type="column"/>
      </w:r>
      <w:r>
        <w:rPr>
          <w:rFonts w:ascii="Arial Unicode MS" w:hAnsi="Arial Unicode MS" w:eastAsia="Arial Unicode MS" w:hint="eastAsia"/>
          <w:w w:val="110"/>
          <w:sz w:val="13"/>
        </w:rPr>
        <w:t>--·· </w:t>
      </w:r>
      <w:r>
        <w:rPr>
          <w:rFonts w:ascii="Arial Unicode MS" w:hAnsi="Arial Unicode MS" w:eastAsia="Arial Unicode MS" w:hint="eastAsia"/>
          <w:w w:val="135"/>
          <w:sz w:val="13"/>
        </w:rPr>
        <w:t>・・</w:t>
      </w:r>
    </w:p>
    <w:p>
      <w:pPr>
        <w:spacing w:after="0"/>
        <w:jc w:val="left"/>
        <w:rPr>
          <w:rFonts w:ascii="Arial Unicode MS" w:hAnsi="Arial Unicode MS" w:eastAsia="Arial Unicode MS" w:hint="eastAsia"/>
          <w:sz w:val="13"/>
        </w:rPr>
        <w:sectPr>
          <w:type w:val="continuous"/>
          <w:pgSz w:w="11990" w:h="16840"/>
          <w:pgMar w:top="1580" w:bottom="280" w:left="980" w:right="920"/>
          <w:cols w:num="3" w:equalWidth="0">
            <w:col w:w="1860" w:space="40"/>
            <w:col w:w="5968" w:space="135"/>
            <w:col w:w="2087"/>
          </w:cols>
        </w:sectPr>
      </w:pPr>
    </w:p>
    <w:p>
      <w:pPr>
        <w:tabs>
          <w:tab w:pos="859" w:val="left" w:leader="none"/>
          <w:tab w:pos="1285" w:val="left" w:leader="none"/>
          <w:tab w:pos="1700" w:val="left" w:leader="none"/>
          <w:tab w:pos="2451" w:val="left" w:leader="none"/>
          <w:tab w:pos="3082" w:val="left" w:leader="none"/>
          <w:tab w:pos="3835" w:val="left" w:leader="none"/>
          <w:tab w:pos="4482" w:val="left" w:leader="none"/>
          <w:tab w:pos="5027" w:val="left" w:leader="none"/>
          <w:tab w:pos="6454" w:val="left" w:leader="none"/>
          <w:tab w:pos="7091" w:val="left" w:leader="none"/>
          <w:tab w:pos="7734" w:val="left" w:leader="none"/>
        </w:tabs>
        <w:spacing w:line="276" w:lineRule="exact" w:before="0"/>
        <w:ind w:left="596" w:right="0" w:firstLine="0"/>
        <w:jc w:val="left"/>
        <w:rPr>
          <w:rFonts w:ascii="Arial" w:eastAsia="Arial"/>
          <w:sz w:val="20"/>
        </w:rPr>
      </w:pPr>
      <w:r>
        <w:rPr/>
        <w:pict>
          <v:shape style="position:absolute;margin-left:293.82901pt;margin-top:12.248294pt;width:6.55pt;height:37.6pt;mso-position-horizontal-relative:page;mso-position-vertical-relative:paragraph;z-index:-1384816"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64"/>
                      <w:w w:val="88"/>
                      <w:sz w:val="56"/>
                    </w:rPr>
                    <w:t>，</w:t>
                  </w:r>
                </w:p>
              </w:txbxContent>
            </v:textbox>
            <w10:wrap type="none"/>
          </v:shape>
        </w:pict>
      </w:r>
      <w:r>
        <w:rPr>
          <w:rFonts w:ascii="Arial Unicode MS" w:eastAsia="Arial Unicode MS" w:hint="eastAsia"/>
          <w:w w:val="390"/>
          <w:position w:val="12"/>
          <w:sz w:val="7"/>
        </w:rPr>
        <w:t>'</w:t>
        <w:tab/>
      </w:r>
      <w:r>
        <w:rPr>
          <w:rFonts w:ascii="Arial Unicode MS" w:eastAsia="Arial Unicode MS" w:hint="eastAsia"/>
          <w:sz w:val="19"/>
        </w:rPr>
        <w:t>深</w:t>
        <w:tab/>
      </w:r>
      <w:r>
        <w:rPr>
          <w:rFonts w:ascii="Arial Unicode MS" w:eastAsia="Arial Unicode MS" w:hint="eastAsia"/>
          <w:position w:val="1"/>
          <w:sz w:val="18"/>
        </w:rPr>
        <w:t>浦</w:t>
        <w:tab/>
      </w:r>
      <w:r>
        <w:rPr>
          <w:rFonts w:ascii="Arial Unicode MS" w:eastAsia="Arial Unicode MS" w:hint="eastAsia"/>
          <w:position w:val="1"/>
          <w:sz w:val="17"/>
        </w:rPr>
        <w:t>町</w:t>
        <w:tab/>
      </w:r>
      <w:r>
        <w:rPr>
          <w:position w:val="1"/>
          <w:sz w:val="21"/>
        </w:rPr>
        <w:t>40</w:t>
        <w:tab/>
        <w:t>35</w:t>
        <w:tab/>
        <w:t>8</w:t>
        <w:tab/>
      </w:r>
      <w:r>
        <w:rPr>
          <w:position w:val="2"/>
          <w:sz w:val="21"/>
        </w:rPr>
        <w:t>3</w:t>
        <w:tab/>
      </w:r>
      <w:r>
        <w:rPr>
          <w:position w:val="3"/>
          <w:sz w:val="21"/>
        </w:rPr>
        <w:t>25</w:t>
        <w:tab/>
        <w:t>l</w:t>
        <w:tab/>
      </w:r>
      <w:r>
        <w:rPr>
          <w:position w:val="4"/>
          <w:sz w:val="21"/>
        </w:rPr>
        <w:t>2</w:t>
        <w:tab/>
      </w:r>
      <w:r>
        <w:rPr>
          <w:rFonts w:ascii="Arial" w:eastAsia="Arial"/>
          <w:position w:val="4"/>
          <w:sz w:val="20"/>
        </w:rPr>
        <w:t>I</w:t>
      </w:r>
    </w:p>
    <w:p>
      <w:pPr>
        <w:pStyle w:val="BodyText"/>
        <w:spacing w:before="3"/>
        <w:rPr>
          <w:rFonts w:ascii="Arial"/>
          <w:sz w:val="14"/>
        </w:rPr>
      </w:pPr>
      <w:r>
        <w:rPr/>
        <w:br w:type="column"/>
      </w:r>
      <w:r>
        <w:rPr>
          <w:rFonts w:ascii="Arial"/>
          <w:sz w:val="14"/>
        </w:rPr>
      </w:r>
    </w:p>
    <w:p>
      <w:pPr>
        <w:spacing w:line="163" w:lineRule="exact" w:before="0"/>
        <w:ind w:left="596" w:right="0" w:firstLine="0"/>
        <w:jc w:val="lef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30"/>
          <w:sz w:val="13"/>
          <w:szCs w:val="13"/>
        </w:rPr>
        <w:t>��ヽ�</w:t>
      </w:r>
    </w:p>
    <w:p>
      <w:pPr>
        <w:spacing w:after="0" w:line="163" w:lineRule="exact"/>
        <w:jc w:val="left"/>
        <w:rPr>
          <w:rFonts w:ascii="Arial Unicode MS" w:hAnsi="Arial Unicode MS" w:cs="Arial Unicode MS" w:eastAsia="Arial Unicode MS" w:hint="eastAsia"/>
          <w:sz w:val="13"/>
          <w:szCs w:val="13"/>
        </w:rPr>
        <w:sectPr>
          <w:type w:val="continuous"/>
          <w:pgSz w:w="11990" w:h="16840"/>
          <w:pgMar w:top="1580" w:bottom="280" w:left="980" w:right="920"/>
          <w:cols w:num="2" w:equalWidth="0">
            <w:col w:w="7817" w:space="1313"/>
            <w:col w:w="960"/>
          </w:cols>
        </w:sectPr>
      </w:pPr>
    </w:p>
    <w:p>
      <w:pPr>
        <w:tabs>
          <w:tab w:pos="1285" w:val="left" w:leader="none"/>
          <w:tab w:pos="1704" w:val="left" w:leader="none"/>
          <w:tab w:pos="2445" w:val="left" w:leader="none"/>
          <w:tab w:pos="3080" w:val="left" w:leader="none"/>
          <w:tab w:pos="3839" w:val="left" w:leader="none"/>
        </w:tabs>
        <w:spacing w:before="38"/>
        <w:ind w:left="842" w:right="0" w:firstLine="0"/>
        <w:jc w:val="left"/>
        <w:rPr>
          <w:sz w:val="21"/>
        </w:rPr>
      </w:pPr>
      <w:r>
        <w:rPr/>
        <w:pict>
          <v:shape style="position:absolute;margin-left:197.117096pt;margin-top:14.679184pt;width:28.65pt;height:37.6pt;mso-position-horizontal-relative:page;mso-position-vertical-relative:paragraph;z-index:-138484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102"/>
                      <w:sz w:val="56"/>
                    </w:rPr>
                    <w:t>，</w:t>
                  </w:r>
                </w:p>
              </w:txbxContent>
            </v:textbox>
            <w10:wrap type="none"/>
          </v:shape>
        </w:pict>
      </w:r>
      <w:r>
        <w:rPr>
          <w:rFonts w:ascii="Arial Unicode MS" w:eastAsia="Arial Unicode MS" w:hint="eastAsia"/>
          <w:spacing w:val="-32"/>
          <w:w w:val="65"/>
          <w:position w:val="4"/>
          <w:sz w:val="10"/>
        </w:rPr>
        <w:t>木</w:t>
      </w:r>
      <w:r>
        <w:rPr>
          <w:rFonts w:ascii="Arial Unicode MS" w:eastAsia="Arial Unicode MS" w:hint="eastAsia"/>
          <w:w w:val="65"/>
          <w:position w:val="4"/>
          <w:sz w:val="10"/>
        </w:rPr>
        <w:t>林</w:t>
        <w:tab/>
      </w:r>
      <w:r>
        <w:rPr>
          <w:rFonts w:ascii="Arial Unicode MS" w:eastAsia="Arial Unicode MS" w:hint="eastAsia"/>
          <w:w w:val="65"/>
          <w:sz w:val="17"/>
        </w:rPr>
        <w:t>田</w:t>
        <w:tab/>
        <w:t>村</w:t>
        <w:tab/>
      </w:r>
      <w:r>
        <w:rPr>
          <w:w w:val="90"/>
          <w:position w:val="1"/>
          <w:sz w:val="21"/>
        </w:rPr>
        <w:t>10</w:t>
        <w:tab/>
        <w:t>15</w:t>
        <w:tab/>
        <w:t>6</w:t>
      </w:r>
    </w:p>
    <w:p>
      <w:pPr>
        <w:tabs>
          <w:tab w:pos="1286" w:val="left" w:leader="none"/>
          <w:tab w:pos="1711" w:val="left" w:leader="none"/>
          <w:tab w:pos="2555" w:val="left" w:leader="none"/>
          <w:tab w:pos="3196" w:val="left" w:leader="none"/>
        </w:tabs>
        <w:spacing w:line="182" w:lineRule="exact" w:before="115"/>
        <w:ind w:left="854" w:right="0" w:firstLine="0"/>
        <w:jc w:val="left"/>
        <w:rPr>
          <w:sz w:val="21"/>
        </w:rPr>
      </w:pPr>
      <w:r>
        <w:rPr>
          <w:rFonts w:ascii="Arial Unicode MS" w:eastAsia="Arial Unicode MS" w:hint="eastAsia"/>
          <w:sz w:val="19"/>
        </w:rPr>
        <w:t>岩</w:t>
        <w:tab/>
      </w:r>
      <w:r>
        <w:rPr>
          <w:rFonts w:ascii="Arial Unicode MS" w:eastAsia="Arial Unicode MS" w:hint="eastAsia"/>
          <w:position w:val="1"/>
          <w:sz w:val="18"/>
        </w:rPr>
        <w:t>崎</w:t>
        <w:tab/>
      </w:r>
      <w:r>
        <w:rPr>
          <w:rFonts w:ascii="Arial Unicode MS" w:eastAsia="Arial Unicode MS" w:hint="eastAsia"/>
          <w:position w:val="1"/>
          <w:sz w:val="17"/>
        </w:rPr>
        <w:t>村</w:t>
        <w:tab/>
      </w:r>
      <w:r>
        <w:rPr>
          <w:position w:val="1"/>
          <w:sz w:val="21"/>
        </w:rPr>
        <w:t>7</w:t>
        <w:tab/>
        <w:t>6</w:t>
      </w:r>
    </w:p>
    <w:p>
      <w:pPr>
        <w:pStyle w:val="Heading9"/>
        <w:tabs>
          <w:tab w:pos="1601" w:val="left" w:leader="none"/>
          <w:tab w:pos="2906" w:val="left" w:leader="none"/>
          <w:tab w:pos="3548" w:val="left" w:leader="none"/>
        </w:tabs>
        <w:spacing w:line="235" w:lineRule="exact" w:before="23"/>
        <w:ind w:left="842"/>
      </w:pPr>
      <w:r>
        <w:rPr/>
        <w:br w:type="column"/>
      </w:r>
      <w:r>
        <w:rPr>
          <w:w w:val="105"/>
          <w:position w:val="1"/>
        </w:rPr>
        <w:t>18</w:t>
        <w:tab/>
      </w:r>
      <w:r>
        <w:rPr>
          <w:w w:val="105"/>
        </w:rPr>
        <w:t>3</w:t>
        <w:tab/>
      </w:r>
      <w:r>
        <w:rPr>
          <w:w w:val="105"/>
          <w:position w:val="1"/>
        </w:rPr>
        <w:t>1</w:t>
        <w:tab/>
      </w:r>
      <w:r>
        <w:rPr>
          <w:spacing w:val="-20"/>
          <w:w w:val="105"/>
          <w:position w:val="1"/>
        </w:rPr>
        <w:t>1</w:t>
      </w:r>
    </w:p>
    <w:p>
      <w:pPr>
        <w:spacing w:line="158" w:lineRule="exact" w:before="0"/>
        <w:ind w:left="1697" w:right="1219" w:firstLine="0"/>
        <w:jc w:val="center"/>
        <w:rPr>
          <w:rFonts w:ascii="Arial Unicode MS" w:hAnsi="Arial Unicode MS"/>
          <w:sz w:val="13"/>
        </w:rPr>
      </w:pPr>
      <w:r>
        <w:rPr>
          <w:rFonts w:ascii="Arial Unicode MS" w:hAnsi="Arial Unicode MS"/>
          <w:w w:val="120"/>
          <w:sz w:val="13"/>
        </w:rPr>
        <w:t>――·-·--  </w:t>
      </w:r>
      <w:r>
        <w:rPr>
          <w:rFonts w:ascii="Arial Unicode MS" w:hAnsi="Arial Unicode MS"/>
          <w:sz w:val="13"/>
        </w:rPr>
        <w:t>-  -·</w:t>
      </w:r>
    </w:p>
    <w:p>
      <w:pPr>
        <w:tabs>
          <w:tab w:pos="954" w:val="left" w:leader="none"/>
          <w:tab w:pos="1335" w:val="left" w:leader="none"/>
        </w:tabs>
        <w:spacing w:line="391" w:lineRule="exact" w:before="0"/>
        <w:ind w:left="528" w:right="0" w:firstLine="0"/>
        <w:jc w:val="left"/>
        <w:rPr>
          <w:rFonts w:ascii="Arial" w:hAnsi="Arial"/>
          <w:sz w:val="30"/>
        </w:rPr>
      </w:pPr>
      <w:r>
        <w:rPr/>
        <w:br w:type="column"/>
      </w:r>
      <w:r>
        <w:rPr>
          <w:rFonts w:ascii="Arial" w:hAnsi="Arial"/>
          <w:sz w:val="15"/>
        </w:rPr>
        <w:t>-·-</w:t>
        <w:tab/>
      </w:r>
      <w:r>
        <w:rPr>
          <w:sz w:val="9"/>
        </w:rPr>
        <w:t>--</w:t>
        <w:tab/>
      </w:r>
      <w:r>
        <w:rPr>
          <w:rFonts w:ascii="Arial" w:hAnsi="Arial"/>
          <w:position w:val="9"/>
          <w:sz w:val="30"/>
        </w:rPr>
        <w:t>i</w:t>
      </w:r>
    </w:p>
    <w:p>
      <w:pPr>
        <w:spacing w:after="0" w:line="391" w:lineRule="exact"/>
        <w:jc w:val="left"/>
        <w:rPr>
          <w:rFonts w:ascii="Arial" w:hAnsi="Arial"/>
          <w:sz w:val="30"/>
        </w:rPr>
        <w:sectPr>
          <w:type w:val="continuous"/>
          <w:pgSz w:w="11990" w:h="16840"/>
          <w:pgMar w:top="1580" w:bottom="280" w:left="980" w:right="920"/>
          <w:cols w:num="3" w:equalWidth="0">
            <w:col w:w="3972" w:space="207"/>
            <w:col w:w="3658" w:space="40"/>
            <w:col w:w="2213"/>
          </w:cols>
        </w:sectPr>
      </w:pPr>
    </w:p>
    <w:p>
      <w:pPr>
        <w:spacing w:line="173" w:lineRule="exact" w:before="0"/>
        <w:ind w:left="0" w:right="411" w:firstLine="0"/>
        <w:jc w:val="righ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15"/>
          <w:sz w:val="13"/>
          <w:szCs w:val="13"/>
        </w:rPr>
        <w:t>�ヽ</w:t>
      </w:r>
    </w:p>
    <w:p>
      <w:pPr>
        <w:tabs>
          <w:tab w:pos="1711" w:val="left" w:leader="none"/>
          <w:tab w:pos="2445" w:val="left" w:leader="none"/>
        </w:tabs>
        <w:spacing w:line="253" w:lineRule="exact" w:before="0"/>
        <w:ind w:left="859" w:right="0" w:firstLine="0"/>
        <w:jc w:val="left"/>
        <w:rPr>
          <w:sz w:val="21"/>
        </w:rPr>
      </w:pPr>
      <w:r>
        <w:rPr>
          <w:rFonts w:ascii="Arial Unicode MS" w:eastAsia="Arial Unicode MS" w:hint="eastAsia"/>
          <w:sz w:val="18"/>
        </w:rPr>
        <w:t>柏</w:t>
        <w:tab/>
      </w:r>
      <w:r>
        <w:rPr>
          <w:rFonts w:ascii="Arial Unicode MS" w:eastAsia="Arial Unicode MS" w:hint="eastAsia"/>
          <w:position w:val="1"/>
          <w:sz w:val="17"/>
        </w:rPr>
        <w:t>村</w:t>
        <w:tab/>
      </w:r>
      <w:r>
        <w:rPr>
          <w:position w:val="1"/>
          <w:sz w:val="21"/>
        </w:rPr>
        <w:t>18</w:t>
      </w:r>
    </w:p>
    <w:p>
      <w:pPr>
        <w:tabs>
          <w:tab w:pos="2043" w:val="left" w:leader="none"/>
          <w:tab w:pos="3457" w:val="left" w:leader="none"/>
        </w:tabs>
        <w:spacing w:before="157"/>
        <w:ind w:left="859" w:right="0" w:firstLine="0"/>
        <w:jc w:val="left"/>
        <w:rPr>
          <w:rFonts w:ascii="Arial"/>
          <w:sz w:val="20"/>
        </w:rPr>
      </w:pPr>
      <w:r>
        <w:rPr/>
        <w:br w:type="column"/>
      </w:r>
      <w:r>
        <w:rPr>
          <w:rFonts w:ascii="Arial"/>
          <w:sz w:val="20"/>
        </w:rPr>
        <w:t>I</w:t>
        <w:tab/>
      </w:r>
      <w:r>
        <w:rPr>
          <w:position w:val="1"/>
          <w:sz w:val="21"/>
        </w:rPr>
        <w:t>46</w:t>
        <w:tab/>
      </w:r>
      <w:r>
        <w:rPr>
          <w:rFonts w:ascii="Arial"/>
          <w:spacing w:val="-20"/>
          <w:position w:val="1"/>
          <w:sz w:val="20"/>
        </w:rPr>
        <w:t>I</w:t>
      </w:r>
    </w:p>
    <w:p>
      <w:pPr>
        <w:tabs>
          <w:tab w:pos="2589" w:val="left" w:leader="none"/>
        </w:tabs>
        <w:spacing w:line="302" w:lineRule="exact" w:before="50"/>
        <w:ind w:left="742" w:right="0" w:firstLine="0"/>
        <w:jc w:val="left"/>
        <w:rPr>
          <w:rFonts w:ascii="Arial Unicode MS" w:eastAsia="Arial Unicode MS" w:hint="eastAsia"/>
          <w:sz w:val="24"/>
        </w:rPr>
      </w:pPr>
      <w:r>
        <w:rPr/>
        <w:br w:type="column"/>
      </w:r>
      <w:r>
        <w:rPr>
          <w:w w:val="65"/>
          <w:sz w:val="21"/>
        </w:rPr>
        <w:t>I</w:t>
        <w:tab/>
      </w:r>
      <w:r>
        <w:rPr>
          <w:rFonts w:ascii="Arial Unicode MS" w:eastAsia="Arial Unicode MS" w:hint="eastAsia"/>
          <w:w w:val="75"/>
          <w:position w:val="-2"/>
          <w:sz w:val="24"/>
        </w:rPr>
        <w:t>！</w:t>
      </w:r>
    </w:p>
    <w:p>
      <w:pPr>
        <w:tabs>
          <w:tab w:pos="2394" w:val="left" w:leader="none"/>
        </w:tabs>
        <w:spacing w:line="163" w:lineRule="exact" w:before="0"/>
        <w:ind w:left="54" w:right="0" w:firstLine="0"/>
        <w:jc w:val="left"/>
        <w:rPr>
          <w:rFonts w:ascii="Arial Unicode MS" w:eastAsia="Arial Unicode MS" w:hint="eastAsia"/>
          <w:sz w:val="13"/>
        </w:rPr>
      </w:pPr>
      <w:r>
        <w:rPr>
          <w:sz w:val="18"/>
        </w:rPr>
        <w:t>--</w:t>
        <w:tab/>
      </w:r>
      <w:r>
        <w:rPr>
          <w:rFonts w:ascii="Arial Unicode MS" w:eastAsia="Arial Unicode MS" w:hint="eastAsia"/>
          <w:position w:val="1"/>
          <w:sz w:val="13"/>
        </w:rPr>
        <w:t>ヽ・</w:t>
      </w:r>
    </w:p>
    <w:p>
      <w:pPr>
        <w:spacing w:after="0" w:line="163" w:lineRule="exact"/>
        <w:jc w:val="left"/>
        <w:rPr>
          <w:rFonts w:ascii="Arial Unicode MS" w:eastAsia="Arial Unicode MS" w:hint="eastAsia"/>
          <w:sz w:val="13"/>
        </w:rPr>
        <w:sectPr>
          <w:type w:val="continuous"/>
          <w:pgSz w:w="11990" w:h="16840"/>
          <w:pgMar w:top="1580" w:bottom="280" w:left="980" w:right="920"/>
          <w:cols w:num="3" w:equalWidth="0">
            <w:col w:w="2701" w:space="284"/>
            <w:col w:w="3512" w:space="39"/>
            <w:col w:w="3554"/>
          </w:cols>
        </w:sectPr>
      </w:pPr>
    </w:p>
    <w:p>
      <w:pPr>
        <w:tabs>
          <w:tab w:pos="1284" w:val="left" w:leader="none"/>
          <w:tab w:pos="1711" w:val="left" w:leader="none"/>
          <w:tab w:pos="2452" w:val="left" w:leader="none"/>
          <w:tab w:pos="3087" w:val="left" w:leader="none"/>
          <w:tab w:pos="3845" w:val="left" w:leader="none"/>
          <w:tab w:pos="4493" w:val="left" w:leader="none"/>
          <w:tab w:pos="5034" w:val="left" w:leader="none"/>
          <w:tab w:pos="7091" w:val="left" w:leader="none"/>
          <w:tab w:pos="8377" w:val="left" w:leader="none"/>
        </w:tabs>
        <w:spacing w:line="256" w:lineRule="exact" w:before="0"/>
        <w:ind w:left="862" w:right="0" w:firstLine="0"/>
        <w:jc w:val="left"/>
        <w:rPr>
          <w:sz w:val="21"/>
        </w:rPr>
      </w:pPr>
      <w:r>
        <w:rPr>
          <w:rFonts w:ascii="Arial Unicode MS" w:eastAsia="Arial Unicode MS" w:hint="eastAsia"/>
          <w:sz w:val="17"/>
        </w:rPr>
        <w:t>稲</w:t>
        <w:tab/>
      </w:r>
      <w:r>
        <w:rPr>
          <w:rFonts w:ascii="Arial Unicode MS" w:eastAsia="Arial Unicode MS" w:hint="eastAsia"/>
          <w:sz w:val="19"/>
        </w:rPr>
        <w:t>垣</w:t>
        <w:tab/>
      </w:r>
      <w:r>
        <w:rPr>
          <w:rFonts w:ascii="Arial Unicode MS" w:eastAsia="Arial Unicode MS" w:hint="eastAsia"/>
          <w:position w:val="1"/>
          <w:sz w:val="17"/>
        </w:rPr>
        <w:t>村</w:t>
        <w:tab/>
      </w:r>
      <w:r>
        <w:rPr>
          <w:position w:val="1"/>
          <w:sz w:val="21"/>
        </w:rPr>
        <w:t>13</w:t>
        <w:tab/>
        <w:t>13</w:t>
        <w:tab/>
        <w:t>5</w:t>
        <w:tab/>
      </w:r>
      <w:r>
        <w:rPr>
          <w:position w:val="2"/>
          <w:sz w:val="21"/>
        </w:rPr>
        <w:t>2</w:t>
        <w:tab/>
      </w:r>
      <w:r>
        <w:rPr>
          <w:position w:val="3"/>
          <w:sz w:val="21"/>
        </w:rPr>
        <w:t>29</w:t>
        <w:tab/>
      </w:r>
      <w:r>
        <w:rPr>
          <w:position w:val="4"/>
          <w:sz w:val="21"/>
        </w:rPr>
        <w:t>2</w:t>
        <w:tab/>
        <w:t>1</w:t>
      </w:r>
    </w:p>
    <w:p>
      <w:pPr>
        <w:spacing w:line="128" w:lineRule="exact" w:before="0"/>
        <w:ind w:left="626" w:right="0" w:firstLine="0"/>
        <w:jc w:val="left"/>
        <w:rPr>
          <w:rFonts w:ascii="Arial Unicode MS" w:hAnsi="Arial Unicode MS" w:cs="Arial Unicode MS" w:eastAsia="Arial Unicode MS" w:hint="eastAsia"/>
          <w:sz w:val="13"/>
          <w:szCs w:val="13"/>
        </w:rPr>
      </w:pPr>
      <w:r>
        <w:rPr/>
        <w:pict>
          <v:shape style="position:absolute;margin-left:111.997902pt;margin-top:3.222067pt;width:13.15pt;height:16.1500pt;mso-position-horizontal-relative:page;mso-position-vertical-relative:paragraph;z-index:-1384792" type="#_x0000_t202" filled="false" stroked="false">
            <v:textbox inset="0,0,0,0">
              <w:txbxContent>
                <w:p>
                  <w:pPr>
                    <w:spacing w:before="0"/>
                    <w:ind w:left="0" w:right="0" w:firstLine="0"/>
                    <w:jc w:val="left"/>
                    <w:rPr>
                      <w:rFonts w:ascii="Arial Unicode MS" w:eastAsia="Arial Unicode MS" w:hint="eastAsia"/>
                      <w:sz w:val="24"/>
                    </w:rPr>
                  </w:pPr>
                  <w:r>
                    <w:rPr>
                      <w:rFonts w:ascii="Arial Unicode MS" w:eastAsia="Arial Unicode MS" w:hint="eastAsia"/>
                      <w:w w:val="109"/>
                      <w:sz w:val="24"/>
                    </w:rPr>
                    <w:t>ヵ</w:t>
                  </w:r>
                </w:p>
              </w:txbxContent>
            </v:textbox>
            <w10:wrap type="none"/>
          </v:shape>
        </w:pict>
      </w:r>
      <w:r>
        <w:rPr>
          <w:w w:val="84"/>
          <w:sz w:val="13"/>
          <w:szCs w:val="13"/>
        </w:rPr>
        <w:t>I-</w:t>
      </w:r>
      <w:r>
        <w:rPr>
          <w:sz w:val="13"/>
          <w:szCs w:val="13"/>
        </w:rPr>
        <w:t> </w:t>
      </w:r>
      <w:r>
        <w:rPr>
          <w:spacing w:val="-9"/>
          <w:sz w:val="13"/>
          <w:szCs w:val="13"/>
        </w:rPr>
        <w:t> </w:t>
      </w:r>
      <w:r>
        <w:rPr>
          <w:rFonts w:ascii="Arial Unicode MS" w:hAnsi="Arial Unicode MS" w:cs="Arial Unicode MS" w:eastAsia="Arial Unicode MS" w:hint="eastAsia"/>
          <w:spacing w:val="-1"/>
          <w:w w:val="90"/>
          <w:sz w:val="13"/>
          <w:szCs w:val="13"/>
        </w:rPr>
        <w:t>―</w:t>
      </w:r>
      <w:r>
        <w:rPr>
          <w:rFonts w:ascii="Arial Unicode MS" w:hAnsi="Arial Unicode MS" w:cs="Arial Unicode MS" w:eastAsia="Arial Unicode MS" w:hint="eastAsia"/>
          <w:spacing w:val="-7"/>
          <w:w w:val="90"/>
          <w:sz w:val="13"/>
          <w:szCs w:val="13"/>
        </w:rPr>
        <w:t>•</w:t>
      </w:r>
      <w:r>
        <w:rPr>
          <w:rFonts w:ascii="Arial Unicode MS" w:hAnsi="Arial Unicode MS" w:cs="Arial Unicode MS" w:eastAsia="Arial Unicode MS" w:hint="eastAsia"/>
          <w:w w:val="20"/>
          <w:sz w:val="13"/>
          <w:szCs w:val="13"/>
        </w:rPr>
        <w:t>�</w:t>
      </w:r>
    </w:p>
    <w:p>
      <w:pPr>
        <w:tabs>
          <w:tab w:pos="1711" w:val="left" w:leader="none"/>
          <w:tab w:pos="2458" w:val="left" w:leader="none"/>
          <w:tab w:pos="3204" w:val="left" w:leader="none"/>
          <w:tab w:pos="3851" w:val="left" w:leader="none"/>
          <w:tab w:pos="4489" w:val="left" w:leader="none"/>
          <w:tab w:pos="5030" w:val="left" w:leader="none"/>
          <w:tab w:pos="5792" w:val="left" w:leader="none"/>
          <w:tab w:pos="6328" w:val="left" w:leader="none"/>
          <w:tab w:pos="7187" w:val="right" w:leader="none"/>
        </w:tabs>
        <w:spacing w:line="203" w:lineRule="exact" w:before="0"/>
        <w:ind w:left="862" w:right="0" w:firstLine="0"/>
        <w:jc w:val="left"/>
        <w:rPr>
          <w:sz w:val="21"/>
        </w:rPr>
      </w:pPr>
      <w:r>
        <w:rPr>
          <w:rFonts w:ascii="Arial Unicode MS" w:eastAsia="Arial Unicode MS" w:hint="eastAsia"/>
          <w:position w:val="-1"/>
          <w:sz w:val="19"/>
        </w:rPr>
        <w:t>車</w:t>
        <w:tab/>
      </w:r>
      <w:r>
        <w:rPr>
          <w:rFonts w:ascii="Arial Unicode MS" w:eastAsia="Arial Unicode MS" w:hint="eastAsia"/>
          <w:position w:val="0"/>
          <w:sz w:val="17"/>
        </w:rPr>
        <w:t>村</w:t>
        <w:tab/>
      </w:r>
      <w:r>
        <w:rPr>
          <w:position w:val="0"/>
          <w:sz w:val="21"/>
        </w:rPr>
        <w:t>24</w:t>
        <w:tab/>
        <w:t>3</w:t>
        <w:tab/>
      </w:r>
      <w:r>
        <w:rPr>
          <w:sz w:val="21"/>
        </w:rPr>
        <w:t>2</w:t>
        <w:tab/>
        <w:t>3</w:t>
        <w:tab/>
        <w:t>39</w:t>
        <w:tab/>
      </w:r>
      <w:r>
        <w:rPr>
          <w:rFonts w:ascii="Arial" w:eastAsia="Arial"/>
          <w:position w:val="1"/>
          <w:sz w:val="20"/>
        </w:rPr>
        <w:t>I</w:t>
        <w:tab/>
      </w:r>
      <w:r>
        <w:rPr>
          <w:position w:val="1"/>
          <w:sz w:val="21"/>
        </w:rPr>
        <w:t>10</w:t>
        <w:tab/>
        <w:t>4</w:t>
      </w:r>
    </w:p>
    <w:p>
      <w:pPr>
        <w:spacing w:line="103" w:lineRule="exact" w:before="0"/>
        <w:ind w:left="6482" w:right="0" w:firstLine="0"/>
        <w:jc w:val="left"/>
        <w:rPr>
          <w:rFonts w:ascii="Arial Unicode MS" w:eastAsia="Arial Unicode MS" w:hint="eastAsia"/>
          <w:sz w:val="13"/>
        </w:rPr>
      </w:pPr>
      <w:r>
        <w:rPr/>
        <w:pict>
          <v:shape style="position:absolute;margin-left:475.0784pt;margin-top:11.890497pt;width:10.95pt;height:12.1pt;mso-position-horizontal-relative:page;mso-position-vertical-relative:paragraph;z-index:-1384720"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21"/>
                      <w:sz w:val="18"/>
                    </w:rPr>
                    <w:t>」</w:t>
                  </w:r>
                </w:p>
              </w:txbxContent>
            </v:textbox>
            <w10:wrap type="none"/>
          </v:shape>
        </w:pict>
      </w:r>
      <w:r>
        <w:rPr>
          <w:sz w:val="18"/>
        </w:rPr>
        <w:t>- </w:t>
      </w:r>
      <w:r>
        <w:rPr>
          <w:rFonts w:ascii="Arial Unicode MS" w:eastAsia="Arial Unicode MS" w:hint="eastAsia"/>
          <w:sz w:val="13"/>
        </w:rPr>
        <w:t>ヽ -</w:t>
      </w:r>
    </w:p>
    <w:p>
      <w:pPr>
        <w:spacing w:after="0" w:line="103" w:lineRule="exact"/>
        <w:jc w:val="left"/>
        <w:rPr>
          <w:rFonts w:ascii="Arial Unicode MS" w:eastAsia="Arial Unicode MS" w:hint="eastAsia"/>
          <w:sz w:val="13"/>
        </w:rPr>
        <w:sectPr>
          <w:type w:val="continuous"/>
          <w:pgSz w:w="11990" w:h="16840"/>
          <w:pgMar w:top="1580" w:bottom="280" w:left="980" w:right="920"/>
        </w:sectPr>
      </w:pPr>
    </w:p>
    <w:p>
      <w:pPr>
        <w:tabs>
          <w:tab w:pos="1287" w:val="left" w:leader="none"/>
          <w:tab w:pos="1708" w:val="left" w:leader="none"/>
          <w:tab w:pos="2452" w:val="left" w:leader="none"/>
          <w:tab w:pos="2986" w:val="left" w:leader="none"/>
          <w:tab w:pos="3846" w:val="left" w:leader="none"/>
          <w:tab w:pos="4490" w:val="left" w:leader="none"/>
          <w:tab w:pos="5144" w:val="left" w:leader="none"/>
          <w:tab w:pos="5794" w:val="left" w:leader="none"/>
        </w:tabs>
        <w:spacing w:before="29"/>
        <w:ind w:left="861" w:right="0" w:firstLine="0"/>
        <w:jc w:val="left"/>
        <w:rPr>
          <w:sz w:val="21"/>
        </w:rPr>
      </w:pPr>
      <w:r>
        <w:rPr>
          <w:rFonts w:ascii="Arial Unicode MS" w:eastAsia="Arial Unicode MS" w:hint="eastAsia"/>
          <w:sz w:val="19"/>
        </w:rPr>
        <w:t>岩</w:t>
        <w:tab/>
      </w:r>
      <w:r>
        <w:rPr>
          <w:rFonts w:ascii="Arial Unicode MS" w:eastAsia="Arial Unicode MS" w:hint="eastAsia"/>
          <w:position w:val="1"/>
          <w:sz w:val="17"/>
        </w:rPr>
        <w:t>木</w:t>
        <w:tab/>
      </w:r>
      <w:r>
        <w:rPr>
          <w:rFonts w:ascii="Arial Unicode MS" w:eastAsia="Arial Unicode MS" w:hint="eastAsia"/>
          <w:sz w:val="17"/>
        </w:rPr>
        <w:t>町</w:t>
        <w:tab/>
      </w:r>
      <w:r>
        <w:rPr>
          <w:position w:val="1"/>
          <w:sz w:val="21"/>
        </w:rPr>
        <w:t>17</w:t>
        <w:tab/>
        <w:t>135</w:t>
        <w:tab/>
        <w:t>6</w:t>
        <w:tab/>
      </w:r>
      <w:r>
        <w:rPr>
          <w:position w:val="2"/>
          <w:sz w:val="21"/>
        </w:rPr>
        <w:t>7</w:t>
        <w:tab/>
        <w:t>5</w:t>
        <w:tab/>
      </w:r>
      <w:r>
        <w:rPr>
          <w:spacing w:val="-20"/>
          <w:position w:val="3"/>
          <w:sz w:val="21"/>
        </w:rPr>
        <w:t>5</w:t>
      </w:r>
    </w:p>
    <w:p>
      <w:pPr>
        <w:tabs>
          <w:tab w:pos="1718" w:val="left" w:leader="none"/>
          <w:tab w:pos="2573" w:val="left" w:leader="none"/>
          <w:tab w:pos="3096" w:val="left" w:leader="none"/>
          <w:tab w:pos="3851" w:val="left" w:leader="none"/>
          <w:tab w:pos="4487" w:val="left" w:leader="none"/>
          <w:tab w:pos="5137" w:val="left" w:leader="none"/>
        </w:tabs>
        <w:spacing w:before="82"/>
        <w:ind w:left="860" w:right="0" w:firstLine="0"/>
        <w:jc w:val="left"/>
        <w:rPr>
          <w:sz w:val="21"/>
        </w:rPr>
      </w:pPr>
      <w:r>
        <w:rPr>
          <w:rFonts w:ascii="Arial Unicode MS" w:eastAsia="Arial Unicode MS" w:hint="eastAsia"/>
          <w:position w:val="-1"/>
          <w:sz w:val="17"/>
        </w:rPr>
        <w:t>相</w:t>
      </w:r>
      <w:r>
        <w:rPr>
          <w:rFonts w:ascii="Arial Unicode MS" w:eastAsia="Arial Unicode MS" w:hint="eastAsia"/>
          <w:spacing w:val="39"/>
          <w:position w:val="-1"/>
          <w:sz w:val="17"/>
        </w:rPr>
        <w:t> </w:t>
      </w:r>
      <w:r>
        <w:rPr>
          <w:rFonts w:ascii="Arial Unicode MS" w:eastAsia="Arial Unicode MS" w:hint="eastAsia"/>
          <w:spacing w:val="17"/>
          <w:w w:val="65"/>
          <w:sz w:val="13"/>
        </w:rPr>
        <w:t>ヽ </w:t>
      </w:r>
      <w:r>
        <w:rPr>
          <w:spacing w:val="-4"/>
          <w:w w:val="65"/>
          <w:sz w:val="16"/>
        </w:rPr>
        <w:t>, </w:t>
      </w:r>
      <w:r>
        <w:rPr>
          <w:rFonts w:ascii="Arial Unicode MS" w:eastAsia="Arial Unicode MS" w:hint="eastAsia"/>
          <w:spacing w:val="-19"/>
          <w:w w:val="65"/>
          <w:sz w:val="7"/>
        </w:rPr>
        <w:t>ぃ</w:t>
      </w:r>
      <w:r>
        <w:rPr>
          <w:w w:val="65"/>
          <w:sz w:val="16"/>
        </w:rPr>
        <w:t>r </w:t>
      </w:r>
      <w:r>
        <w:rPr>
          <w:spacing w:val="2"/>
          <w:w w:val="65"/>
          <w:sz w:val="16"/>
        </w:rPr>
        <w:t> </w:t>
      </w:r>
      <w:r>
        <w:rPr>
          <w:rFonts w:ascii="Arial" w:eastAsia="Arial"/>
          <w:w w:val="65"/>
          <w:sz w:val="10"/>
        </w:rPr>
        <w:t>9</w:t>
        <w:tab/>
      </w:r>
      <w:r>
        <w:rPr>
          <w:rFonts w:ascii="Arial Unicode MS" w:eastAsia="Arial Unicode MS" w:hint="eastAsia"/>
          <w:position w:val="0"/>
          <w:sz w:val="17"/>
        </w:rPr>
        <w:t>村</w:t>
        <w:tab/>
      </w:r>
      <w:r>
        <w:rPr>
          <w:position w:val="0"/>
          <w:sz w:val="21"/>
        </w:rPr>
        <w:t>2</w:t>
        <w:tab/>
        <w:t>33</w:t>
        <w:tab/>
      </w:r>
      <w:r>
        <w:rPr>
          <w:sz w:val="21"/>
        </w:rPr>
        <w:t>2</w:t>
        <w:tab/>
      </w:r>
      <w:r>
        <w:rPr>
          <w:position w:val="1"/>
          <w:sz w:val="21"/>
        </w:rPr>
        <w:t>1</w:t>
        <w:tab/>
        <w:t>1</w:t>
      </w:r>
    </w:p>
    <w:p>
      <w:pPr>
        <w:tabs>
          <w:tab w:pos="1718" w:val="left" w:leader="none"/>
          <w:tab w:pos="2574" w:val="left" w:leader="none"/>
          <w:tab w:pos="3096" w:val="left" w:leader="none"/>
          <w:tab w:pos="3854" w:val="left" w:leader="none"/>
          <w:tab w:pos="4492" w:val="left" w:leader="none"/>
          <w:tab w:pos="5150" w:val="left" w:leader="none"/>
        </w:tabs>
        <w:spacing w:before="101"/>
        <w:ind w:left="872" w:right="0" w:firstLine="0"/>
        <w:jc w:val="left"/>
        <w:rPr>
          <w:rFonts w:ascii="Arial" w:eastAsia="Arial"/>
          <w:sz w:val="20"/>
        </w:rPr>
      </w:pPr>
      <w:r>
        <w:rPr>
          <w:rFonts w:ascii="Arial Unicode MS" w:eastAsia="Arial Unicode MS" w:hint="eastAsia"/>
          <w:sz w:val="17"/>
        </w:rPr>
        <w:t>酉目屋</w:t>
        <w:tab/>
      </w:r>
      <w:r>
        <w:rPr>
          <w:rFonts w:ascii="Arial Unicode MS" w:eastAsia="Arial Unicode MS" w:hint="eastAsia"/>
          <w:position w:val="1"/>
          <w:sz w:val="17"/>
        </w:rPr>
        <w:t>村</w:t>
        <w:tab/>
      </w:r>
      <w:r>
        <w:rPr>
          <w:position w:val="1"/>
          <w:sz w:val="21"/>
        </w:rPr>
        <w:t>4</w:t>
        <w:tab/>
        <w:t>37</w:t>
        <w:tab/>
        <w:t>3</w:t>
        <w:tab/>
        <w:t>8</w:t>
        <w:tab/>
      </w:r>
      <w:r>
        <w:rPr>
          <w:rFonts w:ascii="Arial" w:eastAsia="Arial"/>
          <w:position w:val="2"/>
          <w:sz w:val="20"/>
        </w:rPr>
        <w:t>I</w:t>
      </w:r>
    </w:p>
    <w:p>
      <w:pPr>
        <w:tabs>
          <w:tab w:pos="1809" w:val="left" w:leader="none"/>
          <w:tab w:pos="3286" w:val="left" w:leader="none"/>
        </w:tabs>
        <w:spacing w:line="283" w:lineRule="exact" w:before="0"/>
        <w:ind w:left="1167" w:right="0" w:firstLine="0"/>
        <w:jc w:val="left"/>
        <w:rPr>
          <w:rFonts w:ascii="Arial"/>
          <w:sz w:val="29"/>
        </w:rPr>
      </w:pPr>
      <w:r>
        <w:rPr/>
        <w:br w:type="column"/>
      </w:r>
      <w:r>
        <w:rPr>
          <w:sz w:val="21"/>
        </w:rPr>
        <w:t>1</w:t>
        <w:tab/>
      </w:r>
      <w:r>
        <w:rPr>
          <w:position w:val="1"/>
          <w:sz w:val="21"/>
        </w:rPr>
        <w:t>1</w:t>
        <w:tab/>
      </w:r>
      <w:r>
        <w:rPr>
          <w:rFonts w:ascii="Arial"/>
          <w:position w:val="-3"/>
          <w:sz w:val="29"/>
        </w:rPr>
        <w:t>I</w:t>
      </w:r>
    </w:p>
    <w:p>
      <w:pPr>
        <w:spacing w:line="127" w:lineRule="exact" w:before="0"/>
        <w:ind w:left="380" w:right="0" w:firstLine="0"/>
        <w:jc w:val="left"/>
        <w:rPr>
          <w:sz w:val="13"/>
        </w:rPr>
      </w:pPr>
      <w:r>
        <w:rPr>
          <w:rFonts w:ascii="Arial" w:hAnsi="Arial"/>
          <w:w w:val="120"/>
          <w:sz w:val="15"/>
        </w:rPr>
        <w:t>·--·- </w:t>
      </w:r>
      <w:r>
        <w:rPr>
          <w:w w:val="120"/>
          <w:sz w:val="13"/>
        </w:rPr>
        <w:t>.</w:t>
      </w:r>
    </w:p>
    <w:p>
      <w:pPr>
        <w:spacing w:after="0" w:line="127" w:lineRule="exact"/>
        <w:jc w:val="left"/>
        <w:rPr>
          <w:sz w:val="13"/>
        </w:rPr>
        <w:sectPr>
          <w:type w:val="continuous"/>
          <w:pgSz w:w="11990" w:h="16840"/>
          <w:pgMar w:top="1580" w:bottom="280" w:left="980" w:right="920"/>
          <w:cols w:num="2" w:equalWidth="0">
            <w:col w:w="5886" w:space="40"/>
            <w:col w:w="4164"/>
          </w:cols>
        </w:sectPr>
      </w:pPr>
    </w:p>
    <w:p>
      <w:pPr>
        <w:tabs>
          <w:tab w:pos="1293" w:val="left" w:leader="none"/>
          <w:tab w:pos="1715" w:val="left" w:leader="none"/>
          <w:tab w:pos="2459" w:val="left" w:leader="none"/>
          <w:tab w:pos="3103" w:val="left" w:leader="none"/>
          <w:tab w:pos="3852" w:val="left" w:leader="none"/>
          <w:tab w:pos="4492" w:val="left" w:leader="none"/>
          <w:tab w:pos="5153" w:val="left" w:leader="none"/>
          <w:tab w:pos="5794" w:val="left" w:leader="none"/>
          <w:tab w:pos="6457" w:val="left" w:leader="none"/>
          <w:tab w:pos="7098" w:val="left" w:leader="none"/>
        </w:tabs>
        <w:spacing w:before="89"/>
        <w:ind w:left="860" w:right="0" w:firstLine="0"/>
        <w:jc w:val="left"/>
        <w:rPr>
          <w:sz w:val="21"/>
        </w:rPr>
      </w:pPr>
      <w:r>
        <w:rPr>
          <w:rFonts w:ascii="Arial Unicode MS" w:eastAsia="Arial Unicode MS" w:hint="eastAsia"/>
          <w:sz w:val="17"/>
        </w:rPr>
        <w:t>藤</w:t>
        <w:tab/>
      </w:r>
      <w:r>
        <w:rPr>
          <w:rFonts w:ascii="Arial Unicode MS" w:eastAsia="Arial Unicode MS" w:hint="eastAsia"/>
          <w:sz w:val="18"/>
        </w:rPr>
        <w:t>崎</w:t>
        <w:tab/>
      </w:r>
      <w:r>
        <w:rPr>
          <w:rFonts w:ascii="Arial Unicode MS" w:eastAsia="Arial Unicode MS" w:hint="eastAsia"/>
          <w:sz w:val="17"/>
        </w:rPr>
        <w:t>町</w:t>
        <w:tab/>
      </w:r>
      <w:r>
        <w:rPr>
          <w:position w:val="1"/>
          <w:sz w:val="21"/>
        </w:rPr>
        <w:t>18</w:t>
        <w:tab/>
        <w:t>98</w:t>
        <w:tab/>
        <w:t>5</w:t>
        <w:tab/>
        <w:t>8</w:t>
        <w:tab/>
      </w:r>
      <w:r>
        <w:rPr>
          <w:position w:val="2"/>
          <w:sz w:val="21"/>
        </w:rPr>
        <w:t>3</w:t>
        <w:tab/>
      </w:r>
      <w:r>
        <w:rPr>
          <w:position w:val="3"/>
          <w:sz w:val="21"/>
        </w:rPr>
        <w:t>1</w:t>
        <w:tab/>
        <w:t>4</w:t>
        <w:tab/>
        <w:t>2</w:t>
      </w:r>
    </w:p>
    <w:p>
      <w:pPr>
        <w:tabs>
          <w:tab w:pos="1293" w:val="left" w:leader="none"/>
          <w:tab w:pos="1715" w:val="left" w:leader="none"/>
          <w:tab w:pos="2465" w:val="left" w:leader="none"/>
          <w:tab w:pos="2993" w:val="left" w:leader="none"/>
          <w:tab w:pos="3854" w:val="left" w:leader="none"/>
          <w:tab w:pos="4386" w:val="left" w:leader="none"/>
          <w:tab w:pos="5151" w:val="left" w:leader="none"/>
          <w:tab w:pos="5794" w:val="left" w:leader="none"/>
          <w:tab w:pos="6450" w:val="left" w:leader="none"/>
          <w:tab w:pos="7102" w:val="left" w:leader="none"/>
        </w:tabs>
        <w:spacing w:before="93"/>
        <w:ind w:left="867" w:right="0" w:firstLine="0"/>
        <w:jc w:val="left"/>
        <w:rPr>
          <w:sz w:val="21"/>
        </w:rPr>
      </w:pPr>
      <w:r>
        <w:rPr>
          <w:rFonts w:ascii="Arial Unicode MS" w:eastAsia="Arial Unicode MS" w:hint="eastAsia"/>
          <w:sz w:val="17"/>
        </w:rPr>
        <w:t>大</w:t>
        <w:tab/>
      </w:r>
      <w:r>
        <w:rPr>
          <w:rFonts w:ascii="Arial Unicode MS" w:eastAsia="Arial Unicode MS" w:hint="eastAsia"/>
          <w:position w:val="1"/>
          <w:sz w:val="19"/>
        </w:rPr>
        <w:t>鰐</w:t>
        <w:tab/>
      </w:r>
      <w:r>
        <w:rPr>
          <w:rFonts w:ascii="Arial Unicode MS" w:eastAsia="Arial Unicode MS" w:hint="eastAsia"/>
          <w:sz w:val="17"/>
        </w:rPr>
        <w:t>町</w:t>
        <w:tab/>
      </w:r>
      <w:r>
        <w:rPr>
          <w:position w:val="1"/>
          <w:sz w:val="21"/>
        </w:rPr>
        <w:t>29</w:t>
        <w:tab/>
        <w:t>199</w:t>
        <w:tab/>
        <w:t>3</w:t>
        <w:tab/>
      </w:r>
      <w:r>
        <w:rPr>
          <w:position w:val="2"/>
          <w:sz w:val="21"/>
        </w:rPr>
        <w:t>14</w:t>
        <w:tab/>
      </w:r>
      <w:r>
        <w:rPr>
          <w:position w:val="3"/>
          <w:sz w:val="21"/>
        </w:rPr>
        <w:t>4</w:t>
        <w:tab/>
        <w:t>1</w:t>
        <w:tab/>
        <w:t>1</w:t>
        <w:tab/>
        <w:t>3</w:t>
      </w:r>
    </w:p>
    <w:p>
      <w:pPr>
        <w:tabs>
          <w:tab w:pos="1289" w:val="left" w:leader="none"/>
          <w:tab w:pos="1715" w:val="left" w:leader="none"/>
          <w:tab w:pos="2459" w:val="left" w:leader="none"/>
          <w:tab w:pos="3104" w:val="left" w:leader="none"/>
          <w:tab w:pos="3859" w:val="left" w:leader="none"/>
          <w:tab w:pos="4392" w:val="left" w:leader="none"/>
          <w:tab w:pos="5802" w:val="left" w:leader="none"/>
          <w:tab w:pos="6456" w:val="left" w:leader="none"/>
          <w:tab w:pos="7100" w:val="left" w:leader="none"/>
        </w:tabs>
        <w:spacing w:before="85"/>
        <w:ind w:left="864" w:right="0" w:firstLine="0"/>
        <w:jc w:val="left"/>
        <w:rPr>
          <w:sz w:val="21"/>
        </w:rPr>
      </w:pPr>
      <w:r>
        <w:rPr>
          <w:rFonts w:ascii="Arial Unicode MS" w:eastAsia="Arial Unicode MS" w:hint="eastAsia"/>
          <w:sz w:val="18"/>
        </w:rPr>
        <w:t>尾</w:t>
        <w:tab/>
      </w:r>
      <w:r>
        <w:rPr>
          <w:rFonts w:ascii="Arial Unicode MS" w:eastAsia="Arial Unicode MS" w:hint="eastAsia"/>
          <w:sz w:val="20"/>
        </w:rPr>
        <w:t>上</w:t>
        <w:tab/>
      </w:r>
      <w:r>
        <w:rPr>
          <w:rFonts w:ascii="Arial Unicode MS" w:eastAsia="Arial Unicode MS" w:hint="eastAsia"/>
          <w:position w:val="1"/>
          <w:sz w:val="17"/>
        </w:rPr>
        <w:t>町</w:t>
        <w:tab/>
      </w:r>
      <w:r>
        <w:rPr>
          <w:position w:val="1"/>
          <w:sz w:val="21"/>
        </w:rPr>
        <w:t>14</w:t>
        <w:tab/>
        <w:t>73</w:t>
        <w:tab/>
      </w:r>
      <w:r>
        <w:rPr>
          <w:position w:val="2"/>
          <w:sz w:val="21"/>
        </w:rPr>
        <w:t>4</w:t>
        <w:tab/>
        <w:t>29</w:t>
        <w:tab/>
      </w:r>
      <w:r>
        <w:rPr>
          <w:position w:val="3"/>
          <w:sz w:val="21"/>
        </w:rPr>
        <w:t>3</w:t>
        <w:tab/>
      </w:r>
      <w:r>
        <w:rPr>
          <w:position w:val="4"/>
          <w:sz w:val="21"/>
        </w:rPr>
        <w:t>2</w:t>
        <w:tab/>
        <w:t>1</w:t>
      </w:r>
    </w:p>
    <w:p>
      <w:pPr>
        <w:tabs>
          <w:tab w:pos="1294" w:val="left" w:leader="none"/>
          <w:tab w:pos="1715" w:val="left" w:leader="none"/>
          <w:tab w:pos="2351" w:val="left" w:leader="none"/>
          <w:tab w:pos="3104" w:val="left" w:leader="none"/>
          <w:tab w:pos="3744" w:val="left" w:leader="none"/>
          <w:tab w:pos="4393" w:val="left" w:leader="none"/>
          <w:tab w:pos="5036" w:val="left" w:leader="none"/>
          <w:tab w:pos="5798" w:val="left" w:leader="none"/>
          <w:tab w:pos="6458" w:val="left" w:leader="none"/>
          <w:tab w:pos="7107" w:val="left" w:leader="none"/>
          <w:tab w:pos="8399" w:val="left" w:leader="none"/>
        </w:tabs>
        <w:spacing w:before="69"/>
        <w:ind w:left="870" w:right="0" w:firstLine="0"/>
        <w:jc w:val="left"/>
        <w:rPr>
          <w:sz w:val="21"/>
        </w:rPr>
      </w:pPr>
      <w:r>
        <w:rPr>
          <w:rFonts w:ascii="Arial Unicode MS" w:eastAsia="Arial Unicode MS" w:hint="eastAsia"/>
          <w:position w:val="0"/>
          <w:sz w:val="18"/>
        </w:rPr>
        <w:t>浪</w:t>
        <w:tab/>
        <w:t>岡</w:t>
        <w:tab/>
      </w:r>
      <w:r>
        <w:rPr>
          <w:rFonts w:ascii="Arial Unicode MS" w:eastAsia="Arial Unicode MS" w:hint="eastAsia"/>
          <w:position w:val="-1"/>
          <w:sz w:val="17"/>
        </w:rPr>
        <w:t>町</w:t>
        <w:tab/>
      </w:r>
      <w:r>
        <w:rPr>
          <w:position w:val="0"/>
          <w:sz w:val="21"/>
        </w:rPr>
        <w:t>131</w:t>
        <w:tab/>
        <w:t>79</w:t>
        <w:tab/>
      </w:r>
      <w:r>
        <w:rPr>
          <w:sz w:val="21"/>
        </w:rPr>
        <w:t>17</w:t>
        <w:tab/>
        <w:t>46</w:t>
        <w:tab/>
      </w:r>
      <w:r>
        <w:rPr>
          <w:position w:val="1"/>
          <w:sz w:val="21"/>
        </w:rPr>
        <w:t>15</w:t>
        <w:tab/>
        <w:t>8</w:t>
        <w:tab/>
        <w:t>5</w:t>
        <w:tab/>
        <w:t>5</w:t>
        <w:tab/>
      </w:r>
      <w:r>
        <w:rPr>
          <w:position w:val="2"/>
          <w:sz w:val="21"/>
        </w:rPr>
        <w:t>1</w:t>
      </w:r>
    </w:p>
    <w:p>
      <w:pPr>
        <w:tabs>
          <w:tab w:pos="1302" w:val="left" w:leader="none"/>
          <w:tab w:pos="1715" w:val="left" w:leader="none"/>
          <w:tab w:pos="2466" w:val="left" w:leader="none"/>
          <w:tab w:pos="2993" w:val="left" w:leader="none"/>
          <w:tab w:pos="3744" w:val="left" w:leader="none"/>
          <w:tab w:pos="4393" w:val="left" w:leader="none"/>
          <w:tab w:pos="5158" w:val="left" w:leader="none"/>
          <w:tab w:pos="5801" w:val="left" w:leader="none"/>
          <w:tab w:pos="6463" w:val="left" w:leader="none"/>
          <w:tab w:pos="7113" w:val="left" w:leader="none"/>
        </w:tabs>
        <w:spacing w:before="80"/>
        <w:ind w:left="870" w:right="0" w:firstLine="0"/>
        <w:jc w:val="left"/>
        <w:rPr>
          <w:sz w:val="21"/>
        </w:rPr>
      </w:pPr>
      <w:r>
        <w:rPr>
          <w:rFonts w:ascii="Arial Unicode MS" w:eastAsia="Arial Unicode MS" w:hint="eastAsia"/>
          <w:sz w:val="17"/>
        </w:rPr>
        <w:t>平</w:t>
        <w:tab/>
      </w:r>
      <w:r>
        <w:rPr>
          <w:rFonts w:ascii="Arial Unicode MS" w:eastAsia="Arial Unicode MS" w:hint="eastAsia"/>
          <w:sz w:val="19"/>
        </w:rPr>
        <w:t>賀</w:t>
        <w:tab/>
      </w:r>
      <w:r>
        <w:rPr>
          <w:rFonts w:ascii="Arial Unicode MS" w:eastAsia="Arial Unicode MS" w:hint="eastAsia"/>
          <w:sz w:val="17"/>
        </w:rPr>
        <w:t>町</w:t>
        <w:tab/>
      </w:r>
      <w:r>
        <w:rPr>
          <w:position w:val="1"/>
          <w:sz w:val="21"/>
        </w:rPr>
        <w:t>56</w:t>
        <w:tab/>
        <w:t>154</w:t>
        <w:tab/>
        <w:t>10</w:t>
        <w:tab/>
      </w:r>
      <w:r>
        <w:rPr>
          <w:position w:val="2"/>
          <w:sz w:val="21"/>
        </w:rPr>
        <w:t>55</w:t>
        <w:tab/>
      </w:r>
      <w:r>
        <w:rPr>
          <w:position w:val="3"/>
          <w:sz w:val="21"/>
        </w:rPr>
        <w:t>4</w:t>
        <w:tab/>
        <w:t>5</w:t>
        <w:tab/>
        <w:t>2</w:t>
        <w:tab/>
      </w:r>
      <w:r>
        <w:rPr>
          <w:position w:val="4"/>
          <w:sz w:val="21"/>
        </w:rPr>
        <w:t>2</w:t>
      </w:r>
    </w:p>
    <w:p>
      <w:pPr>
        <w:spacing w:after="0"/>
        <w:jc w:val="left"/>
        <w:rPr>
          <w:sz w:val="21"/>
        </w:rPr>
        <w:sectPr>
          <w:type w:val="continuous"/>
          <w:pgSz w:w="11990" w:h="16840"/>
          <w:pgMar w:top="1580" w:bottom="280" w:left="980" w:right="920"/>
        </w:sectPr>
      </w:pPr>
    </w:p>
    <w:p>
      <w:pPr>
        <w:tabs>
          <w:tab w:pos="1299" w:val="left" w:leader="none"/>
        </w:tabs>
        <w:spacing w:before="110"/>
        <w:ind w:left="864" w:right="0" w:firstLine="0"/>
        <w:jc w:val="left"/>
        <w:rPr>
          <w:rFonts w:ascii="Arial Unicode MS" w:eastAsia="Arial Unicode MS" w:hint="eastAsia"/>
          <w:sz w:val="12"/>
        </w:rPr>
      </w:pPr>
      <w:r>
        <w:rPr>
          <w:rFonts w:ascii="Arial Unicode MS" w:eastAsia="Arial Unicode MS" w:hint="eastAsia"/>
          <w:w w:val="95"/>
          <w:position w:val="-3"/>
          <w:sz w:val="19"/>
        </w:rPr>
        <w:t>常</w:t>
        <w:tab/>
      </w:r>
      <w:r>
        <w:rPr>
          <w:rFonts w:ascii="Arial Unicode MS" w:eastAsia="Arial Unicode MS" w:hint="eastAsia"/>
          <w:spacing w:val="-3"/>
          <w:w w:val="80"/>
          <w:sz w:val="12"/>
        </w:rPr>
        <w:t>舟</w:t>
      </w:r>
      <w:r>
        <w:rPr>
          <w:rFonts w:ascii="Arial Unicode MS" w:eastAsia="Arial Unicode MS" w:hint="eastAsia"/>
          <w:spacing w:val="-94"/>
          <w:w w:val="80"/>
          <w:sz w:val="12"/>
        </w:rPr>
        <w:t>生</w:t>
      </w:r>
      <w:r>
        <w:rPr>
          <w:rFonts w:ascii="Arial Unicode MS" w:eastAsia="Arial Unicode MS" w:hint="eastAsia"/>
          <w:spacing w:val="-19"/>
          <w:w w:val="80"/>
          <w:sz w:val="12"/>
        </w:rPr>
        <w:t>皿</w:t>
      </w:r>
    </w:p>
    <w:p>
      <w:pPr>
        <w:pStyle w:val="Heading9"/>
        <w:tabs>
          <w:tab w:pos="939" w:val="left" w:leader="none"/>
          <w:tab w:pos="1583" w:val="left" w:leader="none"/>
          <w:tab w:pos="2341" w:val="left" w:leader="none"/>
          <w:tab w:pos="2987" w:val="left" w:leader="none"/>
          <w:tab w:pos="3638" w:val="left" w:leader="none"/>
          <w:tab w:pos="4288" w:val="left" w:leader="none"/>
          <w:tab w:pos="6892" w:val="left" w:leader="none"/>
        </w:tabs>
        <w:spacing w:line="248" w:lineRule="exact" w:before="73"/>
        <w:ind w:left="206"/>
      </w:pPr>
      <w:r>
        <w:rPr/>
        <w:br w:type="column"/>
      </w:r>
      <w:r>
        <w:rPr>
          <w:rFonts w:ascii="Arial Unicode MS" w:eastAsia="Arial Unicode MS" w:hint="eastAsia"/>
          <w:sz w:val="17"/>
        </w:rPr>
        <w:t>村</w:t>
        <w:tab/>
      </w:r>
      <w:r>
        <w:rPr>
          <w:position w:val="1"/>
        </w:rPr>
        <w:t>15</w:t>
        <w:tab/>
      </w:r>
      <w:r>
        <w:rPr/>
        <w:t>33</w:t>
        <w:tab/>
      </w:r>
      <w:r>
        <w:rPr>
          <w:position w:val="1"/>
        </w:rPr>
        <w:t>3</w:t>
        <w:tab/>
        <w:t>8</w:t>
        <w:tab/>
      </w:r>
      <w:r>
        <w:rPr>
          <w:position w:val="2"/>
        </w:rPr>
        <w:t>4</w:t>
        <w:tab/>
        <w:t>5</w:t>
        <w:tab/>
      </w:r>
      <w:r>
        <w:rPr>
          <w:position w:val="4"/>
        </w:rPr>
        <w:t>2</w:t>
      </w:r>
    </w:p>
    <w:p>
      <w:pPr>
        <w:tabs>
          <w:tab w:pos="634" w:val="left" w:leader="none"/>
        </w:tabs>
        <w:spacing w:line="129" w:lineRule="exact" w:before="0"/>
        <w:ind w:left="0" w:right="1087" w:firstLine="0"/>
        <w:jc w:val="center"/>
        <w:rPr>
          <w:rFonts w:ascii="Arial Unicode MS" w:eastAsia="Arial Unicode MS" w:hint="eastAsia"/>
          <w:sz w:val="13"/>
        </w:rPr>
      </w:pPr>
      <w:r>
        <w:rPr>
          <w:rFonts w:ascii="Arial" w:eastAsia="Arial"/>
          <w:sz w:val="14"/>
        </w:rPr>
        <w:t>..</w:t>
        <w:tab/>
      </w:r>
      <w:r>
        <w:rPr>
          <w:rFonts w:ascii="Arial Unicode MS" w:eastAsia="Arial Unicode MS" w:hint="eastAsia"/>
          <w:position w:val="-1"/>
          <w:sz w:val="13"/>
        </w:rPr>
        <w:t>ヽ一</w:t>
      </w:r>
    </w:p>
    <w:p>
      <w:pPr>
        <w:spacing w:after="0" w:line="129" w:lineRule="exact"/>
        <w:jc w:val="center"/>
        <w:rPr>
          <w:rFonts w:ascii="Arial Unicode MS" w:eastAsia="Arial Unicode MS" w:hint="eastAsia"/>
          <w:sz w:val="13"/>
        </w:rPr>
        <w:sectPr>
          <w:type w:val="continuous"/>
          <w:pgSz w:w="11990" w:h="16840"/>
          <w:pgMar w:top="1580" w:bottom="280" w:left="980" w:right="920"/>
          <w:cols w:num="2" w:equalWidth="0">
            <w:col w:w="1480" w:space="40"/>
            <w:col w:w="8570"/>
          </w:cols>
        </w:sectPr>
      </w:pPr>
    </w:p>
    <w:p>
      <w:pPr>
        <w:tabs>
          <w:tab w:pos="1726" w:val="left" w:leader="none"/>
          <w:tab w:pos="2465" w:val="left" w:leader="none"/>
          <w:tab w:pos="3103" w:val="left" w:leader="none"/>
          <w:tab w:pos="3861" w:val="left" w:leader="none"/>
          <w:tab w:pos="4395" w:val="left" w:leader="none"/>
          <w:tab w:pos="5160" w:val="left" w:leader="none"/>
          <w:tab w:pos="5808" w:val="left" w:leader="none"/>
        </w:tabs>
        <w:spacing w:before="4"/>
        <w:ind w:left="866" w:right="0" w:firstLine="0"/>
        <w:jc w:val="left"/>
        <w:rPr>
          <w:sz w:val="21"/>
        </w:rPr>
      </w:pPr>
      <w:r>
        <w:rPr>
          <w:rFonts w:ascii="Arial Unicode MS" w:eastAsia="Arial Unicode MS" w:hint="eastAsia"/>
          <w:w w:val="75"/>
          <w:sz w:val="17"/>
        </w:rPr>
        <w:t>田舎舘</w:t>
        <w:tab/>
      </w:r>
      <w:r>
        <w:rPr>
          <w:rFonts w:ascii="Arial Unicode MS" w:eastAsia="Arial Unicode MS" w:hint="eastAsia"/>
          <w:sz w:val="17"/>
        </w:rPr>
        <w:t>村</w:t>
        <w:tab/>
      </w:r>
      <w:r>
        <w:rPr>
          <w:sz w:val="21"/>
        </w:rPr>
        <w:t>21</w:t>
        <w:tab/>
        <w:t>65</w:t>
        <w:tab/>
      </w:r>
      <w:r>
        <w:rPr>
          <w:position w:val="1"/>
          <w:sz w:val="21"/>
        </w:rPr>
        <w:t>3</w:t>
        <w:tab/>
        <w:t>31</w:t>
        <w:tab/>
        <w:t>6</w:t>
        <w:tab/>
      </w:r>
      <w:r>
        <w:rPr>
          <w:spacing w:val="-20"/>
          <w:position w:val="2"/>
          <w:sz w:val="21"/>
        </w:rPr>
        <w:t>5</w:t>
      </w:r>
    </w:p>
    <w:p>
      <w:pPr>
        <w:spacing w:line="363" w:lineRule="exact" w:before="1"/>
        <w:ind w:left="357" w:right="0" w:firstLine="0"/>
        <w:jc w:val="left"/>
        <w:rPr>
          <w:rFonts w:ascii="Arial Unicode MS" w:hAnsi="Arial Unicode MS" w:eastAsia="Arial Unicode MS" w:hint="eastAsia"/>
          <w:sz w:val="13"/>
        </w:rPr>
      </w:pPr>
      <w:r>
        <w:rPr/>
        <w:br w:type="column"/>
      </w:r>
      <w:r>
        <w:rPr>
          <w:rFonts w:ascii="Arial Unicode MS" w:hAnsi="Arial Unicode MS" w:eastAsia="Arial Unicode MS" w:hint="eastAsia"/>
          <w:w w:val="85"/>
          <w:sz w:val="63"/>
        </w:rPr>
        <w:t>一口ロー[ </w:t>
      </w:r>
      <w:r>
        <w:rPr>
          <w:rFonts w:ascii="Arial Unicode MS" w:hAnsi="Arial Unicode MS" w:eastAsia="Arial Unicode MS" w:hint="eastAsia"/>
          <w:position w:val="35"/>
          <w:sz w:val="13"/>
        </w:rPr>
        <w:t>ト―..</w:t>
      </w:r>
    </w:p>
    <w:p>
      <w:pPr>
        <w:spacing w:after="0" w:line="363" w:lineRule="exact"/>
        <w:jc w:val="left"/>
        <w:rPr>
          <w:rFonts w:ascii="Arial Unicode MS" w:hAnsi="Arial Unicode MS" w:eastAsia="Arial Unicode MS" w:hint="eastAsia"/>
          <w:sz w:val="13"/>
        </w:rPr>
        <w:sectPr>
          <w:type w:val="continuous"/>
          <w:pgSz w:w="11990" w:h="16840"/>
          <w:pgMar w:top="1580" w:bottom="280" w:left="980" w:right="920"/>
          <w:cols w:num="2" w:equalWidth="0">
            <w:col w:w="5901" w:space="40"/>
            <w:col w:w="4149"/>
          </w:cols>
        </w:sectPr>
      </w:pPr>
    </w:p>
    <w:p>
      <w:pPr>
        <w:tabs>
          <w:tab w:pos="1726" w:val="left" w:leader="none"/>
          <w:tab w:pos="2576" w:val="left" w:leader="none"/>
          <w:tab w:pos="3109" w:val="left" w:leader="none"/>
          <w:tab w:pos="3861" w:val="left" w:leader="none"/>
          <w:tab w:pos="4511" w:val="left" w:leader="none"/>
          <w:tab w:pos="5161" w:val="left" w:leader="none"/>
          <w:tab w:pos="5801" w:val="left" w:leader="none"/>
          <w:tab w:pos="8406" w:val="left" w:leader="none"/>
        </w:tabs>
        <w:spacing w:line="276" w:lineRule="exact" w:before="0"/>
        <w:ind w:left="874" w:right="0" w:firstLine="0"/>
        <w:jc w:val="left"/>
        <w:rPr>
          <w:sz w:val="21"/>
        </w:rPr>
      </w:pPr>
      <w:r>
        <w:rPr/>
        <w:pict>
          <v:shape style="position:absolute;margin-left:80.279999pt;margin-top:84.23999pt;width:461.55pt;height:669.6pt;mso-position-horizontal-relative:page;mso-position-vertical-relative:page;z-index:-1385056" coordorigin="1606,1685" coordsize="9231,13392" path="m1609,15175l1609,1760m1609,3887l2245,3887m3739,2193l9592,2193m3739,5712l3739,2193m4381,15175l4381,2193m4944,4623l4944,2193m5709,5467l5709,2193m6308,5467l6308,2193m6871,5041l6871,2193m7571,6195l7571,2193m8906,5467l8906,2193m9462,6087l9462,2193m8264,4753l8264,2366m3103,7854l3103,2193m2533,3166l10018,3166m10191,5034l10191,2193m10855,13285l10855,2193m10191,3166l10862,3166m3103,3527l10862,3527m2533,3887l3219,3887m3739,3887l10862,3887m1609,4248l3219,4248m3739,4248l10018,4248m10191,4248l10862,4248m1609,4616l4951,4616m6308,4616l8379,4616m8719,4616l10263,4616m1609,5034l7578,5034m4944,15175l4944,4753m8379,5034l9592,5034m10263,5034l10862,5034m1609,5460l10862,5460m8264,6008l8264,5344m5709,5705l6878,5705m6871,6195l6871,5460m10191,6195l10191,5460m1609,5705l5464,5705m7571,5705l9469,5705m9592,5705l10862,5705m5709,15088l5709,5705m6308,15088l6308,5705m1609,6087l9361,6087m3739,6094l3739,5835m8906,6094l8906,5835m9592,6087l10862,6087m1609,6534l6315,6534m7845,6534l10862,6534m1609,6808l10862,6808m3739,15175l3739,6534m8264,10133l8264,6534m8906,15175l8906,6534m10191,7501l10191,6534m2245,7133l3219,7133m4720,7133l5716,7133m6308,7133l10263,7133m6871,9665l6871,6808m7571,7631l7571,6808m9462,7854l9462,6808m1609,7494l3219,7494m4720,7494l10198,7494m10191,9412l10191,7631m1609,7998l5464,7998m5709,7998l6878,7998m7845,7998l9361,7998m10018,7998l10862,7998m3103,15175l3103,7998m9462,9657l9462,7998m1609,8229l7412,8229m7845,8229l10862,8229m1609,8568l7578,8568m7571,10393l7571,8352m7845,8568l9469,8568m10018,8568l10862,8568m2245,8922l3746,8922m4720,8922l10018,8922m1609,9282l10660,9282m1609,9657l6878,9657m7845,9657l9361,9657m10018,9657l10862,9657m1609,10003l3219,10003m3544,10003l10862,10003m6871,12521l6871,9780m9462,11453l9462,9780m10191,10011l10191,9780m10191,10386l10862,10386m1609,10386l4720,10386m4843,10386l7578,10386m8069,10386l10018,10386m8264,14331l8264,10386m10191,11215l10191,10386m1609,10718l10862,10718m7571,11446l7571,10494m1609,11078l7578,11078m7845,11078l10862,11078m1609,11446l5464,11446m5709,11446l7412,11446m7845,11446l9469,11446m9592,11446l10862,11446m10191,14829l10191,11446m1609,11792l4951,11792m5464,11792l10660,11792m7571,14331l7571,11576m9462,15175l9462,11576m1609,12182l10862,12182m2245,12513l8069,12513m8379,12513l10198,12513m10263,12513l10862,12513m1609,12924l9469,12924m6871,15088l6871,12658m9592,12924l10862,12924m1609,13278l5716,13278m6308,13278l10862,13278m1609,13610l10660,13610m1609,14014l10660,14014m2245,14324l5716,14324m6871,14324l9592,14324m1609,14691l6878,14691m9361,14691l10660,14691m2533,15081l6878,15081m8906,15081l9592,15081e" filled="false" stroked="true" strokeweight=".360741pt" strokecolor="#000000">
            <v:path arrowok="t"/>
            <v:stroke dashstyle="solid"/>
            <w10:wrap type="none"/>
          </v:shape>
        </w:pict>
      </w:r>
      <w:r>
        <w:rPr>
          <w:rFonts w:ascii="Arial Unicode MS" w:eastAsia="Arial Unicode MS" w:hint="eastAsia"/>
          <w:w w:val="105"/>
          <w:sz w:val="19"/>
        </w:rPr>
        <w:t>碇ケ閃</w:t>
        <w:tab/>
      </w:r>
      <w:r>
        <w:rPr>
          <w:rFonts w:ascii="Arial Unicode MS" w:eastAsia="Arial Unicode MS" w:hint="eastAsia"/>
          <w:w w:val="105"/>
          <w:position w:val="1"/>
          <w:sz w:val="17"/>
        </w:rPr>
        <w:t>村</w:t>
        <w:tab/>
      </w:r>
      <w:r>
        <w:rPr>
          <w:w w:val="105"/>
          <w:position w:val="1"/>
          <w:sz w:val="21"/>
        </w:rPr>
        <w:t>3</w:t>
        <w:tab/>
        <w:t>54</w:t>
        <w:tab/>
        <w:t>3</w:t>
        <w:tab/>
        <w:t>3</w:t>
        <w:tab/>
      </w:r>
      <w:r>
        <w:rPr>
          <w:w w:val="105"/>
          <w:position w:val="2"/>
          <w:sz w:val="21"/>
        </w:rPr>
        <w:t>7</w:t>
        <w:tab/>
        <w:t>1</w:t>
        <w:tab/>
      </w:r>
      <w:r>
        <w:rPr>
          <w:w w:val="105"/>
          <w:position w:val="4"/>
          <w:sz w:val="21"/>
        </w:rPr>
        <w:t>1</w:t>
      </w:r>
    </w:p>
    <w:p>
      <w:pPr>
        <w:pStyle w:val="BodyText"/>
        <w:rPr>
          <w:sz w:val="28"/>
        </w:rPr>
      </w:pPr>
    </w:p>
    <w:p>
      <w:pPr>
        <w:pStyle w:val="BodyText"/>
        <w:rPr>
          <w:sz w:val="30"/>
        </w:rPr>
      </w:pPr>
    </w:p>
    <w:p>
      <w:pPr>
        <w:spacing w:before="0"/>
        <w:ind w:left="0" w:right="282" w:firstLine="0"/>
        <w:jc w:val="center"/>
        <w:rPr>
          <w:sz w:val="18"/>
        </w:rPr>
      </w:pPr>
      <w:r>
        <w:rPr>
          <w:w w:val="105"/>
          <w:sz w:val="18"/>
        </w:rPr>
        <w:t>-  44-</w:t>
      </w:r>
    </w:p>
    <w:p>
      <w:pPr>
        <w:spacing w:after="0"/>
        <w:jc w:val="center"/>
        <w:rPr>
          <w:sz w:val="18"/>
        </w:rPr>
        <w:sectPr>
          <w:type w:val="continuous"/>
          <w:pgSz w:w="11990" w:h="16840"/>
          <w:pgMar w:top="1580" w:bottom="280" w:left="980" w:right="920"/>
        </w:sectPr>
      </w:pPr>
    </w:p>
    <w:p>
      <w:pPr>
        <w:tabs>
          <w:tab w:pos="1038" w:val="left" w:leader="none"/>
        </w:tabs>
        <w:spacing w:before="72"/>
        <w:ind w:left="178" w:right="0" w:firstLine="0"/>
        <w:jc w:val="left"/>
        <w:rPr>
          <w:rFonts w:ascii="Arial Unicode MS" w:hAnsi="Arial Unicode MS" w:cs="Arial Unicode MS" w:eastAsia="Arial Unicode MS" w:hint="eastAsia"/>
          <w:sz w:val="18"/>
          <w:szCs w:val="18"/>
        </w:rPr>
      </w:pPr>
      <w:r>
        <w:rPr>
          <w:rFonts w:ascii="Arial Unicode MS" w:hAnsi="Arial Unicode MS" w:cs="Arial Unicode MS" w:eastAsia="Arial Unicode MS" w:hint="eastAsia"/>
          <w:w w:val="115"/>
          <w:sz w:val="17"/>
          <w:szCs w:val="17"/>
        </w:rPr>
        <w:t>第</w:t>
      </w:r>
      <w:r>
        <w:rPr>
          <w:rFonts w:ascii="Arial Unicode MS" w:hAnsi="Arial Unicode MS" w:cs="Arial Unicode MS" w:eastAsia="Arial Unicode MS" w:hint="eastAsia"/>
          <w:spacing w:val="14"/>
          <w:w w:val="115"/>
          <w:sz w:val="17"/>
          <w:szCs w:val="17"/>
        </w:rPr>
        <w:t> </w:t>
      </w:r>
      <w:r>
        <w:rPr>
          <w:rFonts w:ascii="Arial" w:hAnsi="Arial" w:cs="Arial" w:eastAsia="Arial"/>
          <w:w w:val="115"/>
          <w:sz w:val="18"/>
          <w:szCs w:val="18"/>
        </w:rPr>
        <w:t>9</w:t>
      </w:r>
      <w:r>
        <w:rPr>
          <w:rFonts w:ascii="Arial" w:hAnsi="Arial" w:cs="Arial" w:eastAsia="Arial"/>
          <w:spacing w:val="3"/>
          <w:w w:val="115"/>
          <w:sz w:val="18"/>
          <w:szCs w:val="18"/>
        </w:rPr>
        <w:t> </w:t>
      </w:r>
      <w:r>
        <w:rPr>
          <w:rFonts w:ascii="Arial Unicode MS" w:hAnsi="Arial Unicode MS" w:cs="Arial Unicode MS" w:eastAsia="Arial Unicode MS" w:hint="eastAsia"/>
          <w:w w:val="115"/>
          <w:sz w:val="17"/>
          <w:szCs w:val="17"/>
        </w:rPr>
        <w:t>表</w:t>
        <w:tab/>
      </w:r>
      <w:r>
        <w:rPr>
          <w:rFonts w:ascii="Arial Unicode MS" w:hAnsi="Arial Unicode MS" w:cs="Arial Unicode MS" w:eastAsia="Arial Unicode MS" w:hint="eastAsia"/>
          <w:w w:val="115"/>
          <w:sz w:val="18"/>
          <w:szCs w:val="18"/>
        </w:rPr>
        <w:t>転入前後の住所地別県向転入者数ー市町村�（続き）</w:t>
      </w:r>
    </w:p>
    <w:p>
      <w:pPr>
        <w:pStyle w:val="BodyText"/>
        <w:spacing w:before="7"/>
        <w:rPr>
          <w:rFonts w:ascii="Arial Unicode MS"/>
          <w:sz w:val="17"/>
        </w:rPr>
      </w:pPr>
    </w:p>
    <w:p>
      <w:pPr>
        <w:spacing w:after="0"/>
        <w:rPr>
          <w:rFonts w:ascii="Arial Unicode MS"/>
          <w:sz w:val="17"/>
        </w:rPr>
        <w:sectPr>
          <w:pgSz w:w="11990" w:h="16840"/>
          <w:pgMar w:top="1020" w:bottom="280" w:left="980" w:right="920"/>
        </w:sectPr>
      </w:pPr>
    </w:p>
    <w:p>
      <w:pPr>
        <w:pStyle w:val="BodyText"/>
        <w:spacing w:before="11"/>
        <w:rPr>
          <w:rFonts w:ascii="Arial Unicode MS"/>
          <w:sz w:val="32"/>
        </w:rPr>
      </w:pPr>
    </w:p>
    <w:p>
      <w:pPr>
        <w:spacing w:line="88" w:lineRule="exact" w:before="0"/>
        <w:ind w:left="145" w:right="0" w:firstLine="0"/>
        <w:jc w:val="left"/>
        <w:rPr>
          <w:rFonts w:ascii="Arial Unicode MS" w:eastAsia="Arial Unicode MS" w:hint="eastAsia"/>
          <w:sz w:val="18"/>
        </w:rPr>
      </w:pPr>
      <w:r>
        <w:rPr>
          <w:rFonts w:ascii="Arial Unicode MS" w:eastAsia="Arial Unicode MS" w:hint="eastAsia"/>
          <w:spacing w:val="-46"/>
          <w:sz w:val="18"/>
        </w:rPr>
        <w:t>,-転-</w:t>
      </w:r>
    </w:p>
    <w:p>
      <w:pPr>
        <w:pStyle w:val="BodyText"/>
        <w:spacing w:line="155" w:lineRule="exact" w:before="100"/>
        <w:ind w:left="462"/>
        <w:rPr>
          <w:rFonts w:ascii="Arial Unicode MS" w:hAnsi="Arial Unicode MS" w:eastAsia="Arial Unicode MS" w:hint="eastAsia"/>
        </w:rPr>
      </w:pPr>
      <w:r>
        <w:rPr/>
        <w:br w:type="column"/>
      </w:r>
      <w:r>
        <w:rPr>
          <w:rFonts w:ascii="Arial Unicode MS" w:hAnsi="Arial Unicode MS" w:eastAsia="Arial Unicode MS" w:hint="eastAsia"/>
          <w:w w:val="80"/>
        </w:rPr>
        <w:t>ー ・ ・ ～ 一 </w:t>
      </w:r>
      <w:r>
        <w:rPr>
          <w:rFonts w:ascii="Arial Unicode MS" w:hAnsi="Arial Unicode MS" w:eastAsia="Arial Unicode MS" w:hint="eastAsia"/>
        </w:rPr>
        <w:t>··- ··-· </w:t>
      </w:r>
      <w:r>
        <w:rPr>
          <w:rFonts w:ascii="Arial Unicode MS" w:hAnsi="Arial Unicode MS" w:eastAsia="Arial Unicode MS" w:hint="eastAsia"/>
          <w:w w:val="80"/>
        </w:rPr>
        <w:t>--</w:t>
      </w:r>
    </w:p>
    <w:p>
      <w:pPr>
        <w:tabs>
          <w:tab w:pos="8060" w:val="left" w:leader="none"/>
        </w:tabs>
        <w:spacing w:line="246" w:lineRule="exact" w:before="0"/>
        <w:ind w:left="145" w:right="0" w:firstLine="0"/>
        <w:jc w:val="left"/>
        <w:rPr>
          <w:rFonts w:ascii="Arial Unicode MS" w:hAnsi="Arial Unicode MS" w:eastAsia="Arial Unicode MS" w:hint="eastAsia"/>
          <w:sz w:val="18"/>
        </w:rPr>
      </w:pPr>
      <w:r>
        <w:rPr>
          <w:rFonts w:ascii="Arial Unicode MS" w:hAnsi="Arial Unicode MS" w:eastAsia="Arial Unicode MS" w:hint="eastAsia"/>
          <w:w w:val="120"/>
          <w:position w:val="1"/>
          <w:sz w:val="18"/>
        </w:rPr>
        <w:t>転入後の仕所地→</w:t>
        <w:tab/>
      </w:r>
      <w:r>
        <w:rPr>
          <w:rFonts w:ascii="Arial Unicode MS" w:hAnsi="Arial Unicode MS" w:eastAsia="Arial Unicode MS" w:hint="eastAsia"/>
          <w:w w:val="120"/>
          <w:sz w:val="18"/>
        </w:rPr>
        <w:t>（平位：人）</w:t>
      </w:r>
    </w:p>
    <w:p>
      <w:pPr>
        <w:spacing w:line="77" w:lineRule="exact" w:before="28"/>
        <w:ind w:left="0" w:right="2909" w:firstLine="0"/>
        <w:jc w:val="right"/>
        <w:rPr>
          <w:rFonts w:ascii="Arial"/>
          <w:sz w:val="6"/>
        </w:rPr>
      </w:pPr>
      <w:r>
        <w:rPr>
          <w:rFonts w:ascii="Arial"/>
          <w:w w:val="74"/>
          <w:sz w:val="6"/>
        </w:rPr>
        <w:t>&lt;</w:t>
      </w:r>
    </w:p>
    <w:p>
      <w:pPr>
        <w:spacing w:after="0" w:line="77" w:lineRule="exact"/>
        <w:jc w:val="right"/>
        <w:rPr>
          <w:rFonts w:ascii="Arial"/>
          <w:sz w:val="6"/>
        </w:rPr>
        <w:sectPr>
          <w:type w:val="continuous"/>
          <w:pgSz w:w="11990" w:h="16840"/>
          <w:pgMar w:top="1580" w:bottom="280" w:left="980" w:right="920"/>
          <w:cols w:num="2" w:equalWidth="0">
            <w:col w:w="338" w:space="122"/>
            <w:col w:w="9630"/>
          </w:cols>
        </w:sectPr>
      </w:pPr>
    </w:p>
    <w:p>
      <w:pPr>
        <w:tabs>
          <w:tab w:pos="2866" w:val="left" w:leader="none"/>
          <w:tab w:pos="3508" w:val="left" w:leader="none"/>
          <w:tab w:pos="4111" w:val="left" w:leader="none"/>
          <w:tab w:pos="4667" w:val="left" w:leader="none"/>
        </w:tabs>
        <w:spacing w:line="207" w:lineRule="exact" w:before="0"/>
        <w:ind w:left="2212" w:right="0" w:firstLine="0"/>
        <w:jc w:val="left"/>
        <w:rPr>
          <w:rFonts w:ascii="Arial Unicode MS" w:eastAsia="Arial Unicode MS" w:hint="eastAsia"/>
          <w:sz w:val="18"/>
        </w:rPr>
      </w:pPr>
      <w:r>
        <w:rPr>
          <w:rFonts w:ascii="Arial Unicode MS" w:eastAsia="Arial Unicode MS" w:hint="eastAsia"/>
          <w:w w:val="110"/>
          <w:sz w:val="18"/>
        </w:rPr>
        <w:t>青</w:t>
        <w:tab/>
        <w:t>弘</w:t>
        <w:tab/>
      </w:r>
      <w:r>
        <w:rPr>
          <w:rFonts w:ascii="Arial Unicode MS" w:eastAsia="Arial Unicode MS" w:hint="eastAsia"/>
          <w:w w:val="110"/>
          <w:sz w:val="17"/>
        </w:rPr>
        <w:t>八</w:t>
        <w:tab/>
      </w:r>
      <w:r>
        <w:rPr>
          <w:rFonts w:ascii="Arial Unicode MS" w:eastAsia="Arial Unicode MS" w:hint="eastAsia"/>
          <w:spacing w:val="-86"/>
          <w:w w:val="110"/>
          <w:position w:val="-5"/>
          <w:sz w:val="16"/>
        </w:rPr>
        <w:t>伊</w:t>
      </w:r>
      <w:r>
        <w:rPr>
          <w:rFonts w:ascii="Arial Unicode MS" w:eastAsia="Arial Unicode MS" w:hint="eastAsia"/>
          <w:w w:val="110"/>
          <w:position w:val="-5"/>
          <w:sz w:val="16"/>
        </w:rPr>
        <w:t>"'</w:t>
        <w:tab/>
      </w:r>
      <w:r>
        <w:rPr>
          <w:rFonts w:ascii="Arial Unicode MS" w:eastAsia="Arial Unicode MS" w:hint="eastAsia"/>
          <w:w w:val="110"/>
          <w:sz w:val="18"/>
        </w:rPr>
        <w:t>原</w:t>
      </w:r>
      <w:r>
        <w:rPr>
          <w:rFonts w:ascii="Arial Unicode MS" w:eastAsia="Arial Unicode MS" w:hint="eastAsia"/>
          <w:spacing w:val="-20"/>
          <w:w w:val="110"/>
          <w:sz w:val="18"/>
        </w:rPr>
        <w:t>五</w:t>
      </w:r>
    </w:p>
    <w:p>
      <w:pPr>
        <w:tabs>
          <w:tab w:pos="2281" w:val="left" w:leader="none"/>
          <w:tab w:pos="2928" w:val="left" w:leader="none"/>
          <w:tab w:pos="3581" w:val="left" w:leader="none"/>
        </w:tabs>
        <w:spacing w:line="208" w:lineRule="exact" w:before="0"/>
        <w:ind w:left="1622" w:right="0" w:firstLine="0"/>
        <w:jc w:val="left"/>
        <w:rPr>
          <w:rFonts w:ascii="Arial Unicode MS" w:eastAsia="Arial Unicode MS" w:hint="eastAsia"/>
          <w:sz w:val="17"/>
        </w:rPr>
      </w:pPr>
      <w:r>
        <w:rPr/>
        <w:br w:type="column"/>
      </w:r>
      <w:r>
        <w:rPr>
          <w:rFonts w:ascii="Arial Unicode MS" w:eastAsia="Arial Unicode MS" w:hint="eastAsia"/>
          <w:position w:val="10"/>
          <w:sz w:val="19"/>
        </w:rPr>
        <w:t>む</w:t>
        <w:tab/>
      </w:r>
      <w:r>
        <w:rPr>
          <w:rFonts w:ascii="Arial Unicode MS" w:eastAsia="Arial Unicode MS" w:hint="eastAsia"/>
          <w:position w:val="11"/>
          <w:sz w:val="18"/>
        </w:rPr>
        <w:t>平</w:t>
        <w:tab/>
      </w:r>
      <w:r>
        <w:rPr>
          <w:rFonts w:ascii="Arial Unicode MS" w:eastAsia="Arial Unicode MS" w:hint="eastAsia"/>
          <w:position w:val="10"/>
          <w:sz w:val="18"/>
        </w:rPr>
        <w:t>蟹</w:t>
        <w:tab/>
      </w:r>
      <w:r>
        <w:rPr>
          <w:rFonts w:ascii="Arial Unicode MS" w:eastAsia="Arial Unicode MS" w:hint="eastAsia"/>
          <w:sz w:val="36"/>
        </w:rPr>
        <w:t>今 !</w:t>
      </w:r>
      <w:r>
        <w:rPr>
          <w:rFonts w:ascii="Arial Unicode MS" w:eastAsia="Arial Unicode MS" w:hint="eastAsia"/>
          <w:spacing w:val="-35"/>
          <w:sz w:val="36"/>
        </w:rPr>
        <w:t> </w:t>
      </w:r>
      <w:r>
        <w:rPr>
          <w:rFonts w:ascii="Arial Unicode MS" w:eastAsia="Arial Unicode MS" w:hint="eastAsia"/>
          <w:sz w:val="17"/>
        </w:rPr>
        <w:t>遥</w:t>
      </w:r>
    </w:p>
    <w:p>
      <w:pPr>
        <w:spacing w:after="0" w:line="208" w:lineRule="exact"/>
        <w:jc w:val="left"/>
        <w:rPr>
          <w:rFonts w:ascii="Arial Unicode MS" w:eastAsia="Arial Unicode MS" w:hint="eastAsia"/>
          <w:sz w:val="17"/>
        </w:rPr>
        <w:sectPr>
          <w:type w:val="continuous"/>
          <w:pgSz w:w="11990" w:h="16840"/>
          <w:pgMar w:top="1580" w:bottom="280" w:left="980" w:right="920"/>
          <w:cols w:num="2" w:equalWidth="0">
            <w:col w:w="5065" w:space="40"/>
            <w:col w:w="4985"/>
          </w:cols>
        </w:sectPr>
      </w:pPr>
    </w:p>
    <w:p>
      <w:pPr>
        <w:tabs>
          <w:tab w:pos="818" w:val="left" w:leader="none"/>
          <w:tab w:pos="2201" w:val="left" w:leader="none"/>
          <w:tab w:pos="2874" w:val="left" w:leader="none"/>
          <w:tab w:pos="3506" w:val="left" w:leader="none"/>
          <w:tab w:pos="4138" w:val="left" w:leader="none"/>
          <w:tab w:pos="4672" w:val="left" w:leader="none"/>
        </w:tabs>
        <w:spacing w:line="212" w:lineRule="exact" w:before="139"/>
        <w:ind w:left="169" w:right="0" w:firstLine="0"/>
        <w:jc w:val="left"/>
        <w:rPr>
          <w:rFonts w:ascii="Arial Unicode MS" w:eastAsia="Arial Unicode MS" w:hint="eastAsia"/>
          <w:sz w:val="18"/>
        </w:rPr>
      </w:pPr>
      <w:r>
        <w:rPr>
          <w:rFonts w:ascii="Arial Unicode MS" w:eastAsia="Arial Unicode MS" w:hint="eastAsia"/>
          <w:w w:val="110"/>
          <w:position w:val="1"/>
          <w:sz w:val="18"/>
        </w:rPr>
        <w:t>人</w:t>
        <w:tab/>
        <w:t>巾町村</w:t>
        <w:tab/>
      </w:r>
      <w:r>
        <w:rPr>
          <w:rFonts w:ascii="Arial Unicode MS" w:eastAsia="Arial Unicode MS" w:hint="eastAsia"/>
          <w:spacing w:val="-98"/>
          <w:w w:val="110"/>
          <w:position w:val="5"/>
          <w:sz w:val="9"/>
        </w:rPr>
        <w:t>木</w:t>
      </w:r>
      <w:r>
        <w:rPr>
          <w:rFonts w:ascii="Arial Unicode MS" w:eastAsia="Arial Unicode MS" w:hint="eastAsia"/>
          <w:w w:val="110"/>
          <w:position w:val="5"/>
          <w:sz w:val="9"/>
        </w:rPr>
        <w:t>林</w:t>
        <w:tab/>
      </w:r>
      <w:r>
        <w:rPr>
          <w:rFonts w:ascii="Arial Unicode MS" w:eastAsia="Arial Unicode MS" w:hint="eastAsia"/>
          <w:w w:val="110"/>
          <w:position w:val="1"/>
          <w:sz w:val="18"/>
        </w:rPr>
        <w:t>前</w:t>
        <w:tab/>
      </w:r>
      <w:r>
        <w:rPr>
          <w:rFonts w:ascii="Arial Unicode MS" w:eastAsia="Arial Unicode MS" w:hint="eastAsia"/>
          <w:w w:val="110"/>
          <w:sz w:val="17"/>
        </w:rPr>
        <w:t>戸</w:t>
        <w:tab/>
      </w:r>
      <w:r>
        <w:rPr>
          <w:rFonts w:ascii="Arial Unicode MS" w:eastAsia="Arial Unicode MS" w:hint="eastAsia"/>
          <w:w w:val="110"/>
          <w:sz w:val="20"/>
        </w:rPr>
        <w:t>石</w:t>
        <w:tab/>
      </w:r>
      <w:r>
        <w:rPr>
          <w:rFonts w:ascii="Arial Unicode MS" w:eastAsia="Arial Unicode MS" w:hint="eastAsia"/>
          <w:w w:val="110"/>
          <w:position w:val="1"/>
          <w:sz w:val="18"/>
        </w:rPr>
        <w:t>市所</w:t>
      </w:r>
    </w:p>
    <w:p>
      <w:pPr>
        <w:spacing w:line="302" w:lineRule="exact" w:before="0"/>
        <w:ind w:left="169" w:right="0" w:firstLine="0"/>
        <w:jc w:val="left"/>
        <w:rPr>
          <w:rFonts w:ascii="Arial Unicode MS" w:eastAsia="Arial Unicode MS" w:hint="eastAsia"/>
          <w:sz w:val="18"/>
        </w:rPr>
      </w:pPr>
      <w:r>
        <w:rPr/>
        <w:br w:type="column"/>
      </w:r>
      <w:r>
        <w:rPr>
          <w:rFonts w:ascii="Arial Unicode MS" w:eastAsia="Arial Unicode MS" w:hint="eastAsia"/>
          <w:w w:val="75"/>
          <w:sz w:val="18"/>
        </w:rPr>
        <w:t>市 租 十 </w:t>
      </w:r>
      <w:r>
        <w:rPr>
          <w:rFonts w:ascii="Arial" w:eastAsia="Arial"/>
          <w:w w:val="55"/>
          <w:sz w:val="27"/>
        </w:rPr>
        <w:t>II </w:t>
      </w:r>
      <w:r>
        <w:rPr>
          <w:rFonts w:ascii="Arial Unicode MS" w:eastAsia="Arial Unicode MS" w:hint="eastAsia"/>
          <w:w w:val="55"/>
          <w:sz w:val="19"/>
        </w:rPr>
        <w:t>三 </w:t>
      </w:r>
      <w:r>
        <w:rPr>
          <w:rFonts w:ascii="Arial Unicode MS" w:eastAsia="Arial Unicode MS" w:hint="eastAsia"/>
          <w:sz w:val="18"/>
        </w:rPr>
        <w:t>沢</w:t>
      </w:r>
    </w:p>
    <w:p>
      <w:pPr>
        <w:tabs>
          <w:tab w:pos="823" w:val="left" w:leader="none"/>
          <w:tab w:pos="1472" w:val="left" w:leader="none"/>
          <w:tab w:pos="2121" w:val="left" w:leader="none"/>
        </w:tabs>
        <w:spacing w:line="193" w:lineRule="exact" w:before="158"/>
        <w:ind w:left="169" w:right="0" w:firstLine="0"/>
        <w:jc w:val="left"/>
        <w:rPr>
          <w:rFonts w:ascii="Arial Unicode MS" w:eastAsia="Arial Unicode MS" w:hint="eastAsia"/>
          <w:sz w:val="18"/>
        </w:rPr>
      </w:pPr>
      <w:r>
        <w:rPr/>
        <w:br w:type="column"/>
      </w:r>
      <w:r>
        <w:rPr>
          <w:rFonts w:ascii="Arial Unicode MS" w:eastAsia="Arial Unicode MS" w:hint="eastAsia"/>
          <w:w w:val="265"/>
          <w:position w:val="1"/>
          <w:sz w:val="17"/>
        </w:rPr>
        <w:t>*</w:t>
        <w:tab/>
      </w:r>
      <w:r>
        <w:rPr>
          <w:rFonts w:ascii="Arial Unicode MS" w:eastAsia="Arial Unicode MS" w:hint="eastAsia"/>
          <w:w w:val="120"/>
          <w:sz w:val="18"/>
        </w:rPr>
        <w:t>内</w:t>
        <w:tab/>
      </w:r>
      <w:r>
        <w:rPr>
          <w:rFonts w:ascii="Arial Unicode MS" w:eastAsia="Arial Unicode MS" w:hint="eastAsia"/>
          <w:w w:val="120"/>
          <w:position w:val="1"/>
          <w:sz w:val="18"/>
        </w:rPr>
        <w:t>田</w:t>
        <w:tab/>
      </w:r>
      <w:r>
        <w:rPr>
          <w:rFonts w:ascii="Arial Unicode MS" w:eastAsia="Arial Unicode MS" w:hint="eastAsia"/>
          <w:w w:val="120"/>
          <w:sz w:val="18"/>
        </w:rPr>
        <w:t>別田</w:t>
      </w:r>
    </w:p>
    <w:p>
      <w:pPr>
        <w:spacing w:after="0" w:line="193" w:lineRule="exact"/>
        <w:jc w:val="left"/>
        <w:rPr>
          <w:rFonts w:ascii="Arial Unicode MS" w:eastAsia="Arial Unicode MS" w:hint="eastAsia"/>
          <w:sz w:val="18"/>
        </w:rPr>
        <w:sectPr>
          <w:type w:val="continuous"/>
          <w:pgSz w:w="11990" w:h="16840"/>
          <w:pgMar w:top="1580" w:bottom="280" w:left="980" w:right="920"/>
          <w:cols w:num="3" w:equalWidth="0">
            <w:col w:w="5110" w:space="43"/>
            <w:col w:w="1126" w:space="281"/>
            <w:col w:w="3530"/>
          </w:cols>
        </w:sectPr>
      </w:pPr>
    </w:p>
    <w:p>
      <w:pPr>
        <w:tabs>
          <w:tab w:pos="710" w:val="left" w:leader="none"/>
          <w:tab w:pos="1135" w:val="left" w:leader="none"/>
          <w:tab w:pos="1569" w:val="left" w:leader="none"/>
          <w:tab w:pos="2233" w:val="left" w:leader="none"/>
          <w:tab w:pos="2315" w:val="left" w:leader="none"/>
          <w:tab w:pos="2849" w:val="left" w:leader="none"/>
          <w:tab w:pos="3503" w:val="left" w:leader="none"/>
          <w:tab w:pos="3715" w:val="left" w:leader="none"/>
          <w:tab w:pos="4138" w:val="left" w:leader="none"/>
          <w:tab w:pos="4340" w:val="left" w:leader="none"/>
          <w:tab w:pos="4875" w:val="left" w:leader="none"/>
          <w:tab w:pos="5527" w:val="left" w:leader="none"/>
          <w:tab w:pos="5634" w:val="left" w:leader="none"/>
          <w:tab w:pos="6729" w:val="left" w:leader="none"/>
          <w:tab w:pos="7035" w:val="right" w:leader="none"/>
          <w:tab w:pos="7379" w:val="left" w:leader="none"/>
          <w:tab w:pos="8029" w:val="left" w:leader="none"/>
          <w:tab w:pos="9347" w:val="left" w:leader="none"/>
        </w:tabs>
        <w:spacing w:line="271" w:lineRule="auto" w:before="0"/>
        <w:ind w:left="168" w:right="543" w:hanging="51"/>
        <w:jc w:val="left"/>
        <w:rPr>
          <w:sz w:val="21"/>
        </w:rPr>
      </w:pPr>
      <w:r>
        <w:rPr>
          <w:rFonts w:ascii="Arial" w:eastAsia="Arial"/>
          <w:w w:val="55"/>
          <w:position w:val="6"/>
          <w:sz w:val="27"/>
        </w:rPr>
        <w:t>I</w:t>
      </w:r>
      <w:r>
        <w:rPr>
          <w:rFonts w:ascii="Arial" w:eastAsia="Arial"/>
          <w:spacing w:val="-23"/>
          <w:w w:val="55"/>
          <w:position w:val="6"/>
          <w:sz w:val="27"/>
        </w:rPr>
        <w:t> </w:t>
      </w:r>
      <w:r>
        <w:rPr>
          <w:rFonts w:ascii="Arial Unicode MS" w:eastAsia="Arial Unicode MS" w:hint="eastAsia"/>
          <w:spacing w:val="20"/>
          <w:w w:val="55"/>
          <w:position w:val="6"/>
          <w:sz w:val="12"/>
        </w:rPr>
        <w:t>ヽ</w:t>
      </w:r>
      <w:r>
        <w:rPr>
          <w:spacing w:val="-4"/>
          <w:w w:val="55"/>
          <w:position w:val="6"/>
          <w:sz w:val="16"/>
        </w:rPr>
        <w:t>i'</w:t>
      </w:r>
      <w:r>
        <w:rPr>
          <w:rFonts w:ascii="Arial Unicode MS" w:eastAsia="Arial Unicode MS" w:hint="eastAsia"/>
          <w:spacing w:val="6"/>
          <w:w w:val="55"/>
          <w:position w:val="6"/>
          <w:sz w:val="12"/>
        </w:rPr>
        <w:t>ヽ</w:t>
      </w:r>
      <w:r>
        <w:rPr>
          <w:rFonts w:ascii="Arial Unicode MS" w:eastAsia="Arial Unicode MS" w:hint="eastAsia"/>
          <w:w w:val="90"/>
          <w:position w:val="6"/>
          <w:sz w:val="15"/>
        </w:rPr>
        <w:t>」</w:t>
        <w:tab/>
        <w:tab/>
        <w:tab/>
        <w:tab/>
      </w:r>
      <w:r>
        <w:rPr>
          <w:rFonts w:ascii="Arial Unicode MS" w:eastAsia="Arial Unicode MS" w:hint="eastAsia"/>
          <w:position w:val="1"/>
          <w:sz w:val="18"/>
        </w:rPr>
        <w:t>市</w:t>
        <w:tab/>
        <w:t>巾</w:t>
        <w:tab/>
        <w:t>市</w:t>
        <w:tab/>
        <w:tab/>
        <w:t>市</w:t>
        <w:tab/>
        <w:tab/>
      </w:r>
      <w:r>
        <w:rPr>
          <w:w w:val="90"/>
          <w:position w:val="1"/>
          <w:sz w:val="21"/>
        </w:rPr>
        <w:t>/11</w:t>
        <w:tab/>
      </w:r>
      <w:r>
        <w:rPr>
          <w:rFonts w:ascii="Arial Unicode MS" w:eastAsia="Arial Unicode MS" w:hint="eastAsia"/>
          <w:w w:val="90"/>
          <w:position w:val="1"/>
          <w:sz w:val="18"/>
        </w:rPr>
        <w:t>田市</w:t>
        <w:tab/>
        <w:t>巾</w:t>
        <w:tab/>
        <w:tab/>
      </w:r>
      <w:r>
        <w:rPr>
          <w:rFonts w:ascii="Arial Unicode MS" w:eastAsia="Arial Unicode MS" w:hint="eastAsia"/>
          <w:sz w:val="18"/>
        </w:rPr>
        <w:t>町</w:t>
        <w:tab/>
        <w:t>町  </w:t>
      </w:r>
      <w:r>
        <w:rPr>
          <w:rFonts w:ascii="Arial Unicode MS" w:eastAsia="Arial Unicode MS" w:hint="eastAsia"/>
          <w:spacing w:val="10"/>
          <w:sz w:val="18"/>
        </w:rPr>
        <w:t> </w:t>
      </w:r>
      <w:r>
        <w:rPr>
          <w:rFonts w:ascii="Arial Unicode MS" w:eastAsia="Arial Unicode MS" w:hint="eastAsia"/>
          <w:position w:val="18"/>
          <w:sz w:val="17"/>
        </w:rPr>
        <w:t>！ </w:t>
      </w:r>
      <w:r>
        <w:rPr>
          <w:rFonts w:ascii="Arial Unicode MS" w:eastAsia="Arial Unicode MS" w:hint="eastAsia"/>
          <w:spacing w:val="39"/>
          <w:position w:val="18"/>
          <w:sz w:val="17"/>
        </w:rPr>
        <w:t> </w:t>
      </w:r>
      <w:r>
        <w:rPr>
          <w:rFonts w:ascii="Arial Unicode MS" w:eastAsia="Arial Unicode MS" w:hint="eastAsia"/>
          <w:sz w:val="18"/>
        </w:rPr>
        <w:t>町</w:t>
        <w:tab/>
      </w:r>
      <w:r>
        <w:rPr>
          <w:rFonts w:ascii="Arial Unicode MS" w:eastAsia="Arial Unicode MS" w:hint="eastAsia"/>
          <w:spacing w:val="-17"/>
          <w:sz w:val="18"/>
        </w:rPr>
        <w:t>村</w:t>
      </w:r>
      <w:r>
        <w:rPr>
          <w:rFonts w:ascii="Arial Unicode MS" w:eastAsia="Arial Unicode MS" w:hint="eastAsia"/>
          <w:position w:val="1"/>
          <w:sz w:val="18"/>
        </w:rPr>
        <w:t>の</w:t>
        <w:tab/>
      </w:r>
      <w:r>
        <w:rPr>
          <w:rFonts w:ascii="Arial Unicode MS" w:eastAsia="Arial Unicode MS" w:hint="eastAsia"/>
          <w:position w:val="1"/>
          <w:sz w:val="17"/>
        </w:rPr>
        <w:t>板</w:t>
        <w:tab/>
      </w:r>
      <w:r>
        <w:rPr>
          <w:rFonts w:ascii="Arial Unicode MS" w:eastAsia="Arial Unicode MS" w:hint="eastAsia"/>
          <w:position w:val="1"/>
          <w:sz w:val="18"/>
        </w:rPr>
        <w:t>柳</w:t>
        <w:tab/>
      </w:r>
      <w:r>
        <w:rPr>
          <w:rFonts w:ascii="Arial Unicode MS" w:eastAsia="Arial Unicode MS" w:hint="eastAsia"/>
          <w:sz w:val="18"/>
        </w:rPr>
        <w:t>町</w:t>
        <w:tab/>
        <w:tab/>
      </w:r>
      <w:r>
        <w:rPr>
          <w:position w:val="1"/>
          <w:sz w:val="21"/>
        </w:rPr>
        <w:t>50</w:t>
        <w:tab/>
        <w:t>110</w:t>
        <w:tab/>
        <w:tab/>
        <w:t>4</w:t>
        <w:tab/>
        <w:tab/>
      </w:r>
      <w:r>
        <w:rPr>
          <w:sz w:val="21"/>
        </w:rPr>
        <w:t>8</w:t>
        <w:tab/>
        <w:t>27</w:t>
        <w:tab/>
        <w:tab/>
      </w:r>
      <w:r>
        <w:rPr>
          <w:rFonts w:ascii="Arial" w:eastAsia="Arial"/>
          <w:position w:val="1"/>
          <w:sz w:val="27"/>
        </w:rPr>
        <w:t>I</w:t>
        <w:tab/>
        <w:tab/>
      </w:r>
      <w:r>
        <w:rPr>
          <w:sz w:val="21"/>
        </w:rPr>
        <w:t>2</w:t>
      </w:r>
    </w:p>
    <w:p>
      <w:pPr>
        <w:tabs>
          <w:tab w:pos="1135" w:val="left" w:leader="none"/>
          <w:tab w:pos="1562" w:val="left" w:leader="none"/>
          <w:tab w:pos="2317" w:val="left" w:leader="none"/>
          <w:tab w:pos="2963" w:val="left" w:leader="none"/>
          <w:tab w:pos="3708" w:val="left" w:leader="none"/>
          <w:tab w:pos="4354" w:val="left" w:leader="none"/>
          <w:tab w:pos="4872" w:val="left" w:leader="none"/>
          <w:tab w:pos="5640" w:val="left" w:leader="none"/>
          <w:tab w:pos="6225" w:val="left" w:leader="none"/>
          <w:tab w:pos="6943" w:val="left" w:leader="none"/>
          <w:tab w:pos="7597" w:val="left" w:leader="none"/>
          <w:tab w:pos="9160" w:val="left" w:leader="none"/>
        </w:tabs>
        <w:spacing w:line="325" w:lineRule="exact" w:before="0"/>
        <w:ind w:left="712" w:right="0" w:firstLine="0"/>
        <w:jc w:val="left"/>
        <w:rPr>
          <w:sz w:val="18"/>
        </w:rPr>
      </w:pPr>
      <w:r>
        <w:rPr>
          <w:rFonts w:ascii="Arial Unicode MS" w:eastAsia="Arial Unicode MS" w:hint="eastAsia"/>
          <w:position w:val="1"/>
          <w:sz w:val="20"/>
        </w:rPr>
        <w:t>金</w:t>
        <w:tab/>
      </w:r>
      <w:r>
        <w:rPr>
          <w:rFonts w:ascii="Arial Unicode MS" w:eastAsia="Arial Unicode MS" w:hint="eastAsia"/>
          <w:position w:val="2"/>
          <w:sz w:val="18"/>
        </w:rPr>
        <w:t>木</w:t>
        <w:tab/>
      </w:r>
      <w:r>
        <w:rPr>
          <w:rFonts w:ascii="Arial Unicode MS" w:eastAsia="Arial Unicode MS" w:hint="eastAsia"/>
          <w:position w:val="1"/>
          <w:sz w:val="18"/>
        </w:rPr>
        <w:t>町</w:t>
        <w:tab/>
      </w:r>
      <w:r>
        <w:rPr>
          <w:position w:val="1"/>
          <w:sz w:val="21"/>
        </w:rPr>
        <w:t>71</w:t>
        <w:tab/>
        <w:t>29</w:t>
        <w:tab/>
        <w:t>5</w:t>
        <w:tab/>
        <w:t>l</w:t>
        <w:tab/>
        <w:t>75</w:t>
        <w:tab/>
        <w:t>2</w:t>
        <w:tab/>
      </w:r>
      <w:r>
        <w:rPr>
          <w:w w:val="85"/>
          <w:position w:val="6"/>
          <w:sz w:val="21"/>
        </w:rPr>
        <w:t>6  </w:t>
      </w:r>
      <w:r>
        <w:rPr>
          <w:spacing w:val="27"/>
          <w:w w:val="85"/>
          <w:position w:val="6"/>
          <w:sz w:val="21"/>
        </w:rPr>
        <w:t> </w:t>
      </w:r>
      <w:r>
        <w:rPr>
          <w:rFonts w:ascii="Arial" w:eastAsia="Arial"/>
          <w:position w:val="6"/>
          <w:sz w:val="27"/>
        </w:rPr>
        <w:t>I</w:t>
        <w:tab/>
      </w:r>
      <w:r>
        <w:rPr>
          <w:sz w:val="21"/>
        </w:rPr>
        <w:t>3</w:t>
        <w:tab/>
        <w:t>4</w:t>
        <w:tab/>
      </w:r>
      <w:r>
        <w:rPr>
          <w:position w:val="21"/>
          <w:sz w:val="18"/>
        </w:rPr>
        <w:t>-</w:t>
      </w:r>
    </w:p>
    <w:p>
      <w:pPr>
        <w:tabs>
          <w:tab w:pos="1153" w:val="left" w:leader="none"/>
          <w:tab w:pos="1562" w:val="left" w:leader="none"/>
          <w:tab w:pos="2315" w:val="left" w:leader="none"/>
          <w:tab w:pos="2950" w:val="left" w:leader="none"/>
          <w:tab w:pos="3709" w:val="left" w:leader="none"/>
          <w:tab w:pos="4336" w:val="left" w:leader="none"/>
          <w:tab w:pos="4878" w:val="left" w:leader="none"/>
          <w:tab w:pos="5642" w:val="left" w:leader="none"/>
          <w:tab w:pos="6941" w:val="left" w:leader="none"/>
          <w:tab w:pos="7597" w:val="left" w:leader="none"/>
          <w:tab w:pos="8942" w:val="left" w:leader="none"/>
          <w:tab w:pos="9326" w:val="left" w:leader="none"/>
        </w:tabs>
        <w:spacing w:line="163" w:lineRule="auto" w:before="128"/>
        <w:ind w:left="706" w:right="0" w:firstLine="0"/>
        <w:jc w:val="left"/>
        <w:rPr>
          <w:rFonts w:ascii="Arial Unicode MS" w:hAnsi="Arial Unicode MS" w:eastAsia="Arial Unicode MS" w:hint="eastAsia"/>
          <w:sz w:val="22"/>
        </w:rPr>
      </w:pPr>
      <w:r>
        <w:rPr>
          <w:rFonts w:ascii="Arial Unicode MS" w:hAnsi="Arial Unicode MS" w:eastAsia="Arial Unicode MS" w:hint="eastAsia"/>
          <w:position w:val="1"/>
          <w:sz w:val="18"/>
        </w:rPr>
        <w:t>中</w:t>
        <w:tab/>
      </w:r>
      <w:r>
        <w:rPr>
          <w:rFonts w:ascii="Arial Unicode MS" w:hAnsi="Arial Unicode MS" w:eastAsia="Arial Unicode MS" w:hint="eastAsia"/>
          <w:sz w:val="19"/>
        </w:rPr>
        <w:t>里</w:t>
        <w:tab/>
      </w:r>
      <w:r>
        <w:rPr>
          <w:rFonts w:ascii="Arial Unicode MS" w:hAnsi="Arial Unicode MS" w:eastAsia="Arial Unicode MS" w:hint="eastAsia"/>
          <w:position w:val="1"/>
          <w:sz w:val="18"/>
        </w:rPr>
        <w:t>町</w:t>
        <w:tab/>
      </w:r>
      <w:r>
        <w:rPr>
          <w:position w:val="1"/>
          <w:sz w:val="21"/>
        </w:rPr>
        <w:t>55</w:t>
        <w:tab/>
        <w:t>17</w:t>
        <w:tab/>
        <w:t>3</w:t>
        <w:tab/>
        <w:t>1</w:t>
        <w:tab/>
      </w:r>
      <w:r>
        <w:rPr>
          <w:sz w:val="21"/>
        </w:rPr>
        <w:t>65</w:t>
        <w:tab/>
      </w:r>
      <w:r>
        <w:rPr>
          <w:position w:val="1"/>
          <w:sz w:val="21"/>
        </w:rPr>
        <w:t>4</w:t>
        <w:tab/>
      </w:r>
      <w:r>
        <w:rPr>
          <w:sz w:val="21"/>
        </w:rPr>
        <w:t>1</w:t>
        <w:tab/>
        <w:t>4</w:t>
        <w:tab/>
      </w:r>
      <w:r>
        <w:rPr>
          <w:rFonts w:ascii="Arial" w:hAnsi="Arial" w:eastAsia="Arial"/>
          <w:w w:val="75"/>
          <w:position w:val="-18"/>
          <w:sz w:val="27"/>
        </w:rPr>
        <w:t>--~I</w:t>
        <w:tab/>
      </w:r>
      <w:r>
        <w:rPr>
          <w:rFonts w:ascii="Arial Unicode MS" w:hAnsi="Arial Unicode MS" w:eastAsia="Arial Unicode MS" w:hint="eastAsia"/>
          <w:position w:val="-18"/>
          <w:sz w:val="22"/>
        </w:rPr>
        <w:t>-――と</w:t>
      </w:r>
    </w:p>
    <w:p>
      <w:pPr>
        <w:tabs>
          <w:tab w:pos="1139" w:val="left" w:leader="none"/>
          <w:tab w:pos="1562" w:val="left" w:leader="none"/>
          <w:tab w:pos="2317" w:val="left" w:leader="none"/>
          <w:tab w:pos="2957" w:val="left" w:leader="none"/>
          <w:tab w:pos="3709" w:val="left" w:leader="none"/>
          <w:tab w:pos="4341" w:val="left" w:leader="none"/>
          <w:tab w:pos="4869" w:val="left" w:leader="none"/>
          <w:tab w:pos="6292" w:val="left" w:leader="none"/>
          <w:tab w:pos="6947" w:val="left" w:leader="none"/>
          <w:tab w:pos="7592" w:val="left" w:leader="none"/>
        </w:tabs>
        <w:spacing w:line="226" w:lineRule="exact" w:before="0"/>
        <w:ind w:left="709" w:right="0" w:firstLine="0"/>
        <w:jc w:val="left"/>
        <w:rPr>
          <w:sz w:val="21"/>
        </w:rPr>
      </w:pPr>
      <w:r>
        <w:rPr>
          <w:rFonts w:ascii="Arial Unicode MS" w:eastAsia="Arial Unicode MS" w:hint="eastAsia"/>
          <w:w w:val="95"/>
          <w:sz w:val="17"/>
        </w:rPr>
        <w:t>鶴</w:t>
        <w:tab/>
      </w:r>
      <w:r>
        <w:rPr>
          <w:rFonts w:ascii="Arial Unicode MS" w:eastAsia="Arial Unicode MS" w:hint="eastAsia"/>
          <w:w w:val="95"/>
          <w:sz w:val="18"/>
        </w:rPr>
        <w:t>田</w:t>
        <w:tab/>
        <w:t>町</w:t>
        <w:tab/>
      </w:r>
      <w:r>
        <w:rPr>
          <w:w w:val="95"/>
          <w:sz w:val="21"/>
        </w:rPr>
        <w:t>36</w:t>
        <w:tab/>
        <w:t>55</w:t>
        <w:tab/>
      </w:r>
      <w:r>
        <w:rPr>
          <w:w w:val="95"/>
          <w:position w:val="0"/>
          <w:sz w:val="21"/>
        </w:rPr>
        <w:t>3</w:t>
        <w:tab/>
      </w:r>
      <w:r>
        <w:rPr>
          <w:w w:val="95"/>
          <w:sz w:val="21"/>
        </w:rPr>
        <w:t>2</w:t>
        <w:tab/>
      </w:r>
      <w:r>
        <w:rPr>
          <w:w w:val="95"/>
          <w:position w:val="-1"/>
          <w:sz w:val="30"/>
        </w:rPr>
        <w:t>711</w:t>
        <w:tab/>
      </w:r>
      <w:r>
        <w:rPr>
          <w:w w:val="95"/>
          <w:position w:val="0"/>
          <w:sz w:val="21"/>
        </w:rPr>
        <w:t>5</w:t>
        <w:tab/>
        <w:t>2</w:t>
        <w:tab/>
        <w:t>3</w:t>
      </w:r>
    </w:p>
    <w:p>
      <w:pPr>
        <w:spacing w:after="0" w:line="226" w:lineRule="exact"/>
        <w:jc w:val="left"/>
        <w:rPr>
          <w:sz w:val="21"/>
        </w:rPr>
        <w:sectPr>
          <w:type w:val="continuous"/>
          <w:pgSz w:w="11990" w:h="16840"/>
          <w:pgMar w:top="1580" w:bottom="280" w:left="980" w:right="920"/>
        </w:sectPr>
      </w:pPr>
    </w:p>
    <w:p>
      <w:pPr>
        <w:tabs>
          <w:tab w:pos="1141" w:val="left" w:leader="none"/>
          <w:tab w:pos="1574" w:val="left" w:leader="none"/>
          <w:tab w:pos="2317" w:val="left" w:leader="none"/>
          <w:tab w:pos="3065" w:val="left" w:leader="none"/>
          <w:tab w:pos="3713" w:val="left" w:leader="none"/>
          <w:tab w:pos="4870" w:val="left" w:leader="none"/>
          <w:tab w:pos="6284" w:val="left" w:leader="none"/>
          <w:tab w:pos="6947" w:val="left" w:leader="none"/>
        </w:tabs>
        <w:spacing w:before="117"/>
        <w:ind w:left="710" w:right="0" w:firstLine="0"/>
        <w:jc w:val="left"/>
        <w:rPr>
          <w:sz w:val="21"/>
        </w:rPr>
      </w:pPr>
      <w:r>
        <w:rPr>
          <w:rFonts w:ascii="Arial Unicode MS" w:eastAsia="Arial Unicode MS" w:hint="eastAsia"/>
          <w:position w:val="1"/>
          <w:sz w:val="18"/>
        </w:rPr>
        <w:t>市</w:t>
        <w:tab/>
        <w:t>浦</w:t>
        <w:tab/>
        <w:t>村</w:t>
        <w:tab/>
      </w:r>
      <w:r>
        <w:rPr>
          <w:position w:val="1"/>
          <w:sz w:val="21"/>
        </w:rPr>
        <w:t>32</w:t>
        <w:tab/>
        <w:t>5</w:t>
        <w:tab/>
        <w:t>2</w:t>
        <w:tab/>
        <w:t>18</w:t>
        <w:tab/>
      </w:r>
      <w:r>
        <w:rPr>
          <w:sz w:val="21"/>
        </w:rPr>
        <w:t>1</w:t>
        <w:tab/>
        <w:t>2</w:t>
      </w:r>
    </w:p>
    <w:p>
      <w:pPr>
        <w:pStyle w:val="BodyText"/>
        <w:ind w:left="710"/>
        <w:rPr>
          <w:rFonts w:ascii="Arial Unicode MS" w:hAnsi="Arial Unicode MS"/>
        </w:rPr>
      </w:pPr>
      <w:r>
        <w:rPr/>
        <w:br w:type="column"/>
      </w:r>
      <w:r>
        <w:rPr>
          <w:rFonts w:ascii="Arial Unicode MS" w:hAnsi="Arial Unicode MS"/>
          <w:spacing w:val="-1"/>
          <w:w w:val="168"/>
        </w:rPr>
        <w:t>―—←――-―</w:t>
      </w:r>
    </w:p>
    <w:p>
      <w:pPr>
        <w:spacing w:line="132" w:lineRule="exact" w:before="307"/>
        <w:ind w:left="110" w:right="0" w:firstLine="0"/>
        <w:jc w:val="left"/>
        <w:rPr>
          <w:sz w:val="18"/>
        </w:rPr>
      </w:pPr>
      <w:r>
        <w:rPr/>
        <w:br w:type="column"/>
      </w:r>
      <w:r>
        <w:rPr>
          <w:sz w:val="9"/>
        </w:rPr>
        <w:t>-- </w:t>
      </w:r>
      <w:r>
        <w:rPr>
          <w:sz w:val="18"/>
        </w:rPr>
        <w:t>--·-</w:t>
      </w:r>
    </w:p>
    <w:p>
      <w:pPr>
        <w:spacing w:after="0" w:line="132" w:lineRule="exact"/>
        <w:jc w:val="left"/>
        <w:rPr>
          <w:sz w:val="18"/>
        </w:rPr>
        <w:sectPr>
          <w:type w:val="continuous"/>
          <w:pgSz w:w="11990" w:h="16840"/>
          <w:pgMar w:top="1580" w:bottom="280" w:left="980" w:right="920"/>
          <w:cols w:num="3" w:equalWidth="0">
            <w:col w:w="7076" w:space="476"/>
            <w:col w:w="1527" w:space="39"/>
            <w:col w:w="972"/>
          </w:cols>
        </w:sectPr>
      </w:pPr>
    </w:p>
    <w:p>
      <w:pPr>
        <w:tabs>
          <w:tab w:pos="1137" w:val="left" w:leader="none"/>
          <w:tab w:pos="1566" w:val="left" w:leader="none"/>
          <w:tab w:pos="2313" w:val="left" w:leader="none"/>
          <w:tab w:pos="3066" w:val="left" w:leader="none"/>
          <w:tab w:pos="4336" w:val="left" w:leader="none"/>
          <w:tab w:pos="4876" w:val="left" w:leader="none"/>
          <w:tab w:pos="6934" w:val="left" w:leader="none"/>
          <w:tab w:pos="7583" w:val="left" w:leader="none"/>
        </w:tabs>
        <w:spacing w:line="271" w:lineRule="exact" w:before="0"/>
        <w:ind w:left="712" w:right="0" w:firstLine="0"/>
        <w:jc w:val="left"/>
        <w:rPr>
          <w:rFonts w:ascii="Arial" w:eastAsia="Arial"/>
          <w:sz w:val="27"/>
        </w:rPr>
      </w:pPr>
      <w:r>
        <w:rPr/>
        <w:pict>
          <v:shape style="position:absolute;margin-left:469.670807pt;margin-top:3.971517pt;width:3.1pt;height:15.15pt;mso-position-horizontal-relative:page;mso-position-vertical-relative:paragraph;z-index:-1384624" type="#_x0000_t202" filled="false" stroked="false">
            <v:textbox inset="0,0,0,0">
              <w:txbxContent>
                <w:p>
                  <w:pPr>
                    <w:spacing w:line="302" w:lineRule="exact" w:before="0"/>
                    <w:ind w:left="0" w:right="0" w:firstLine="0"/>
                    <w:jc w:val="left"/>
                    <w:rPr>
                      <w:rFonts w:ascii="Arial"/>
                      <w:sz w:val="27"/>
                    </w:rPr>
                  </w:pPr>
                  <w:r>
                    <w:rPr>
                      <w:rFonts w:ascii="Arial"/>
                      <w:w w:val="82"/>
                      <w:sz w:val="27"/>
                    </w:rPr>
                    <w:t>I</w:t>
                  </w:r>
                </w:p>
              </w:txbxContent>
            </v:textbox>
            <w10:wrap type="none"/>
          </v:shape>
        </w:pict>
      </w:r>
      <w:r>
        <w:rPr>
          <w:position w:val="6"/>
          <w:sz w:val="19"/>
        </w:rPr>
        <w:t>,j,</w:t>
        <w:tab/>
      </w:r>
      <w:r>
        <w:rPr>
          <w:rFonts w:ascii="Arial Unicode MS" w:eastAsia="Arial Unicode MS" w:hint="eastAsia"/>
          <w:w w:val="75"/>
          <w:position w:val="4"/>
          <w:sz w:val="12"/>
        </w:rPr>
        <w:t>、く白</w:t>
        <w:tab/>
      </w:r>
      <w:r>
        <w:rPr>
          <w:rFonts w:ascii="Arial Unicode MS" w:eastAsia="Arial Unicode MS" w:hint="eastAsia"/>
          <w:position w:val="1"/>
          <w:sz w:val="18"/>
        </w:rPr>
        <w:t>村</w:t>
        <w:tab/>
      </w:r>
      <w:r>
        <w:rPr>
          <w:position w:val="1"/>
          <w:sz w:val="21"/>
        </w:rPr>
        <w:t>21</w:t>
        <w:tab/>
        <w:t>6</w:t>
        <w:tab/>
        <w:t>1</w:t>
        <w:tab/>
        <w:t>42</w:t>
        <w:tab/>
      </w:r>
      <w:r>
        <w:rPr>
          <w:sz w:val="21"/>
        </w:rPr>
        <w:t>1</w:t>
        <w:tab/>
      </w:r>
      <w:r>
        <w:rPr>
          <w:rFonts w:ascii="Arial" w:eastAsia="Arial"/>
          <w:sz w:val="27"/>
        </w:rPr>
        <w:t>I</w:t>
      </w:r>
    </w:p>
    <w:p>
      <w:pPr>
        <w:tabs>
          <w:tab w:pos="1989" w:val="left" w:leader="none"/>
        </w:tabs>
        <w:spacing w:line="59" w:lineRule="exact" w:before="0"/>
        <w:ind w:left="0" w:right="450" w:firstLine="0"/>
        <w:jc w:val="right"/>
        <w:rPr>
          <w:rFonts w:ascii="Arial" w:hAnsi="Arial" w:cs="Arial" w:eastAsia="Arial"/>
          <w:sz w:val="14"/>
          <w:szCs w:val="14"/>
        </w:rPr>
      </w:pPr>
      <w:r>
        <w:rPr>
          <w:rFonts w:ascii="Arial Unicode MS" w:hAnsi="Arial Unicode MS" w:cs="Arial Unicode MS" w:eastAsia="Arial Unicode MS" w:hint="eastAsia"/>
          <w:w w:val="85"/>
          <w:sz w:val="12"/>
          <w:szCs w:val="12"/>
        </w:rPr>
        <w:t>．�十</w:t>
        <w:tab/>
      </w:r>
      <w:r>
        <w:rPr>
          <w:rFonts w:ascii="Arial" w:hAnsi="Arial" w:cs="Arial" w:eastAsia="Arial"/>
          <w:spacing w:val="-1"/>
          <w:w w:val="60"/>
          <w:position w:val="1"/>
          <w:sz w:val="14"/>
          <w:szCs w:val="14"/>
        </w:rPr>
        <w:t>..</w:t>
      </w:r>
    </w:p>
    <w:p>
      <w:pPr>
        <w:tabs>
          <w:tab w:pos="1562" w:val="left" w:leader="none"/>
          <w:tab w:pos="2199" w:val="left" w:leader="none"/>
          <w:tab w:pos="2956" w:val="left" w:leader="none"/>
          <w:tab w:pos="3599" w:val="left" w:leader="none"/>
          <w:tab w:pos="4333" w:val="left" w:leader="none"/>
          <w:tab w:pos="4980" w:val="left" w:leader="none"/>
          <w:tab w:pos="5520" w:val="left" w:leader="none"/>
          <w:tab w:pos="6175" w:val="left" w:leader="none"/>
          <w:tab w:pos="6831" w:val="left" w:leader="none"/>
          <w:tab w:pos="7586" w:val="left" w:leader="none"/>
          <w:tab w:pos="8335" w:val="left" w:leader="none"/>
        </w:tabs>
        <w:spacing w:line="295" w:lineRule="exact" w:before="2"/>
        <w:ind w:left="704" w:right="0" w:firstLine="0"/>
        <w:jc w:val="left"/>
        <w:rPr>
          <w:rFonts w:ascii="Arial Unicode MS" w:eastAsia="Arial Unicode MS" w:hint="eastAsia"/>
          <w:sz w:val="23"/>
        </w:rPr>
      </w:pPr>
      <w:r>
        <w:rPr>
          <w:rFonts w:ascii="Arial Unicode MS" w:eastAsia="Arial Unicode MS" w:hint="eastAsia"/>
          <w:w w:val="80"/>
          <w:position w:val="1"/>
          <w:sz w:val="18"/>
        </w:rPr>
        <w:t>野辺地</w:t>
        <w:tab/>
      </w:r>
      <w:r>
        <w:rPr>
          <w:rFonts w:ascii="Arial Unicode MS" w:eastAsia="Arial Unicode MS" w:hint="eastAsia"/>
          <w:w w:val="90"/>
          <w:sz w:val="18"/>
        </w:rPr>
        <w:t>町</w:t>
        <w:tab/>
      </w:r>
      <w:r>
        <w:rPr>
          <w:w w:val="105"/>
          <w:position w:val="1"/>
          <w:sz w:val="21"/>
        </w:rPr>
        <w:t>124</w:t>
        <w:tab/>
        <w:t>29</w:t>
        <w:tab/>
        <w:t>46</w:t>
        <w:tab/>
      </w:r>
      <w:r>
        <w:rPr>
          <w:w w:val="105"/>
          <w:sz w:val="21"/>
        </w:rPr>
        <w:t>8</w:t>
        <w:tab/>
        <w:t>3</w:t>
        <w:tab/>
        <w:t>62</w:t>
        <w:tab/>
        <w:t>21</w:t>
        <w:tab/>
        <w:t>21</w:t>
        <w:tab/>
        <w:t>7</w:t>
        <w:tab/>
      </w:r>
      <w:r>
        <w:rPr>
          <w:rFonts w:ascii="Arial Unicode MS" w:eastAsia="Arial Unicode MS" w:hint="eastAsia"/>
          <w:w w:val="300"/>
          <w:position w:val="2"/>
          <w:sz w:val="23"/>
        </w:rPr>
        <w:t>＇</w:t>
      </w:r>
    </w:p>
    <w:p>
      <w:pPr>
        <w:pStyle w:val="BodyText"/>
        <w:tabs>
          <w:tab w:pos="6508" w:val="left" w:leader="none"/>
        </w:tabs>
        <w:spacing w:line="124" w:lineRule="exact"/>
        <w:ind w:left="2805"/>
        <w:rPr>
          <w:rFonts w:ascii="Arial Unicode MS" w:hAnsi="Arial Unicode MS" w:eastAsia="Arial Unicode MS" w:hint="eastAsia"/>
        </w:rPr>
      </w:pPr>
      <w:r>
        <w:rPr>
          <w:rFonts w:ascii="Arial Unicode MS" w:hAnsi="Arial Unicode MS" w:eastAsia="Arial Unicode MS" w:hint="eastAsia"/>
          <w:w w:val="95"/>
        </w:rPr>
        <w:t>ヽ—,·-··</w:t>
        <w:tab/>
        <w:t>ー、</w:t>
      </w:r>
    </w:p>
    <w:p>
      <w:pPr>
        <w:pStyle w:val="Heading9"/>
        <w:tabs>
          <w:tab w:pos="1139" w:val="left" w:leader="none"/>
          <w:tab w:pos="1562" w:val="left" w:leader="none"/>
          <w:tab w:pos="2309" w:val="left" w:leader="none"/>
          <w:tab w:pos="2943" w:val="left" w:leader="none"/>
          <w:tab w:pos="3594" w:val="left" w:leader="none"/>
          <w:tab w:pos="4233" w:val="left" w:leader="none"/>
          <w:tab w:pos="4985" w:val="left" w:leader="none"/>
          <w:tab w:pos="5411" w:val="left" w:leader="none"/>
          <w:tab w:pos="6162" w:val="left" w:leader="none"/>
          <w:tab w:pos="6941" w:val="left" w:leader="none"/>
          <w:tab w:pos="7584" w:val="left" w:leader="none"/>
        </w:tabs>
        <w:spacing w:line="250" w:lineRule="exact"/>
        <w:ind w:left="700"/>
      </w:pPr>
      <w:r>
        <w:rPr>
          <w:rFonts w:ascii="Arial Unicode MS" w:eastAsia="Arial Unicode MS" w:hint="eastAsia"/>
        </w:rPr>
        <w:t>七</w:t>
        <w:tab/>
      </w:r>
      <w:r>
        <w:rPr>
          <w:rFonts w:ascii="Arial Unicode MS" w:eastAsia="Arial Unicode MS" w:hint="eastAsia"/>
          <w:position w:val="1"/>
          <w:sz w:val="17"/>
        </w:rPr>
        <w:t>戸</w:t>
        <w:tab/>
      </w:r>
      <w:r>
        <w:rPr>
          <w:rFonts w:ascii="Arial Unicode MS" w:eastAsia="Arial Unicode MS" w:hint="eastAsia"/>
          <w:sz w:val="18"/>
        </w:rPr>
        <w:t>町</w:t>
        <w:tab/>
      </w:r>
      <w:r>
        <w:rPr>
          <w:position w:val="1"/>
        </w:rPr>
        <w:t>33</w:t>
        <w:tab/>
        <w:t>16</w:t>
        <w:tab/>
        <w:t>35</w:t>
        <w:tab/>
        <w:t>27</w:t>
        <w:tab/>
        <w:t>4</w:t>
        <w:tab/>
        <w:t>115</w:t>
        <w:tab/>
        <w:t>15</w:t>
        <w:tab/>
      </w:r>
      <w:r>
        <w:rPr/>
        <w:t>5</w:t>
        <w:tab/>
        <w:t>1</w:t>
      </w:r>
    </w:p>
    <w:p>
      <w:pPr>
        <w:spacing w:after="0" w:line="250" w:lineRule="exact"/>
        <w:sectPr>
          <w:type w:val="continuous"/>
          <w:pgSz w:w="11990" w:h="16840"/>
          <w:pgMar w:top="1580" w:bottom="280" w:left="980" w:right="920"/>
        </w:sectPr>
      </w:pPr>
    </w:p>
    <w:p>
      <w:pPr>
        <w:tabs>
          <w:tab w:pos="1128" w:val="left" w:leader="none"/>
          <w:tab w:pos="1562" w:val="left" w:leader="none"/>
        </w:tabs>
        <w:spacing w:before="97"/>
        <w:ind w:left="704" w:right="0" w:firstLine="0"/>
        <w:jc w:val="left"/>
        <w:rPr>
          <w:rFonts w:ascii="Arial Unicode MS" w:eastAsia="Arial Unicode MS" w:hint="eastAsia"/>
          <w:sz w:val="18"/>
        </w:rPr>
      </w:pPr>
      <w:r>
        <w:rPr>
          <w:rFonts w:ascii="Arial Unicode MS" w:eastAsia="Arial Unicode MS" w:hint="eastAsia"/>
          <w:position w:val="1"/>
          <w:sz w:val="19"/>
        </w:rPr>
        <w:t>百</w:t>
        <w:tab/>
      </w:r>
      <w:r>
        <w:rPr>
          <w:rFonts w:ascii="Arial Unicode MS" w:eastAsia="Arial Unicode MS" w:hint="eastAsia"/>
          <w:sz w:val="20"/>
        </w:rPr>
        <w:t>石</w:t>
        <w:tab/>
      </w:r>
      <w:r>
        <w:rPr>
          <w:rFonts w:ascii="Arial Unicode MS" w:eastAsia="Arial Unicode MS" w:hint="eastAsia"/>
          <w:spacing w:val="-20"/>
          <w:sz w:val="18"/>
        </w:rPr>
        <w:t>町</w:t>
      </w:r>
    </w:p>
    <w:p>
      <w:pPr>
        <w:pStyle w:val="Heading9"/>
        <w:tabs>
          <w:tab w:pos="1273" w:val="left" w:leader="none"/>
          <w:tab w:pos="1809" w:val="left" w:leader="none"/>
          <w:tab w:pos="3199" w:val="left" w:leader="none"/>
          <w:tab w:pos="3727" w:val="left" w:leader="none"/>
          <w:tab w:pos="4385" w:val="left" w:leader="none"/>
          <w:tab w:pos="5151" w:val="left" w:leader="none"/>
          <w:tab w:pos="5799" w:val="left" w:leader="none"/>
          <w:tab w:pos="7934" w:val="left" w:leader="none"/>
        </w:tabs>
        <w:spacing w:line="472" w:lineRule="exact"/>
        <w:ind w:left="397"/>
        <w:rPr>
          <w:rFonts w:ascii="Arial" w:eastAsia="Arial"/>
          <w:sz w:val="27"/>
        </w:rPr>
      </w:pPr>
      <w:r>
        <w:rPr/>
        <w:br w:type="column"/>
      </w:r>
      <w:r>
        <w:rPr>
          <w:rFonts w:ascii="Arial Unicode MS" w:eastAsia="Arial Unicode MS" w:hint="eastAsia"/>
          <w:spacing w:val="-521"/>
          <w:w w:val="115"/>
          <w:position w:val="-27"/>
          <w:sz w:val="56"/>
        </w:rPr>
        <w:t>，</w:t>
      </w:r>
      <w:r>
        <w:rPr>
          <w:w w:val="99"/>
          <w:position w:val="1"/>
        </w:rPr>
        <w:t>10</w:t>
      </w:r>
      <w:r>
        <w:rPr>
          <w:position w:val="1"/>
        </w:rPr>
        <w:tab/>
      </w:r>
      <w:r>
        <w:rPr>
          <w:w w:val="96"/>
          <w:position w:val="1"/>
        </w:rPr>
        <w:t>5</w:t>
      </w:r>
      <w:r>
        <w:rPr>
          <w:position w:val="1"/>
        </w:rPr>
        <w:tab/>
      </w:r>
      <w:r>
        <w:rPr>
          <w:w w:val="98"/>
          <w:position w:val="1"/>
        </w:rPr>
        <w:t>94</w:t>
      </w:r>
      <w:r>
        <w:rPr>
          <w:position w:val="1"/>
        </w:rPr>
        <w:tab/>
      </w:r>
      <w:r>
        <w:rPr>
          <w:w w:val="84"/>
          <w:position w:val="1"/>
        </w:rPr>
        <w:t>2</w:t>
      </w:r>
      <w:r>
        <w:rPr>
          <w:position w:val="1"/>
        </w:rPr>
        <w:tab/>
      </w:r>
      <w:r>
        <w:rPr>
          <w:w w:val="109"/>
          <w:position w:val="1"/>
        </w:rPr>
        <w:t>13</w:t>
      </w:r>
      <w:r>
        <w:rPr>
          <w:position w:val="1"/>
        </w:rPr>
        <w:tab/>
      </w:r>
      <w:r>
        <w:rPr>
          <w:w w:val="95"/>
        </w:rPr>
        <w:t>32</w:t>
      </w:r>
      <w:r>
        <w:rPr/>
        <w:t> </w:t>
      </w:r>
      <w:r>
        <w:rPr>
          <w:spacing w:val="-19"/>
        </w:rPr>
        <w:t> </w:t>
      </w:r>
      <w:r>
        <w:rPr>
          <w:rFonts w:ascii="Arial" w:eastAsia="Arial"/>
          <w:w w:val="82"/>
          <w:sz w:val="27"/>
        </w:rPr>
        <w:t>I</w:t>
      </w:r>
      <w:r>
        <w:rPr>
          <w:rFonts w:ascii="Arial" w:eastAsia="Arial"/>
          <w:sz w:val="27"/>
        </w:rPr>
        <w:tab/>
      </w:r>
      <w:r>
        <w:rPr>
          <w:w w:val="98"/>
        </w:rPr>
        <w:t>3</w:t>
      </w:r>
      <w:r>
        <w:rPr/>
        <w:tab/>
      </w:r>
      <w:r>
        <w:rPr>
          <w:w w:val="103"/>
        </w:rPr>
        <w:t>1</w:t>
      </w:r>
      <w:r>
        <w:rPr>
          <w:w w:val="100"/>
        </w:rPr>
        <w:t> </w:t>
      </w:r>
      <w:r>
        <w:rPr/>
        <w:tab/>
      </w:r>
      <w:r>
        <w:rPr>
          <w:rFonts w:ascii="Arial" w:eastAsia="Arial"/>
          <w:w w:val="82"/>
          <w:position w:val="-4"/>
          <w:sz w:val="27"/>
        </w:rPr>
        <w:t>I</w:t>
      </w:r>
    </w:p>
    <w:p>
      <w:pPr>
        <w:spacing w:after="0" w:line="472" w:lineRule="exact"/>
        <w:rPr>
          <w:rFonts w:ascii="Arial" w:eastAsia="Arial"/>
          <w:sz w:val="27"/>
        </w:rPr>
        <w:sectPr>
          <w:type w:val="continuous"/>
          <w:pgSz w:w="11990" w:h="16840"/>
          <w:pgMar w:top="1580" w:bottom="280" w:left="980" w:right="920"/>
          <w:cols w:num="2" w:equalWidth="0">
            <w:col w:w="1746" w:space="40"/>
            <w:col w:w="8304"/>
          </w:cols>
        </w:sectPr>
      </w:pPr>
    </w:p>
    <w:p>
      <w:pPr>
        <w:spacing w:line="232" w:lineRule="exact" w:before="0"/>
        <w:ind w:left="704" w:right="0" w:firstLine="0"/>
        <w:jc w:val="left"/>
        <w:rPr>
          <w:rFonts w:ascii="Arial Unicode MS" w:eastAsia="Arial Unicode MS" w:hint="eastAsia"/>
          <w:sz w:val="18"/>
        </w:rPr>
      </w:pPr>
      <w:r>
        <w:rPr>
          <w:rFonts w:ascii="Arial Unicode MS" w:eastAsia="Arial Unicode MS" w:hint="eastAsia"/>
          <w:w w:val="115"/>
          <w:sz w:val="18"/>
        </w:rPr>
        <w:t>十和田湖町</w:t>
      </w:r>
    </w:p>
    <w:p>
      <w:pPr>
        <w:tabs>
          <w:tab w:pos="1339" w:val="left" w:leader="none"/>
          <w:tab w:pos="2089" w:val="left" w:leader="none"/>
          <w:tab w:pos="3165" w:val="left" w:leader="none"/>
          <w:tab w:pos="4031" w:val="left" w:leader="none"/>
          <w:tab w:pos="4693" w:val="left" w:leader="none"/>
        </w:tabs>
        <w:spacing w:line="224" w:lineRule="exact" w:before="0"/>
        <w:ind w:left="704" w:right="0" w:firstLine="0"/>
        <w:jc w:val="left"/>
        <w:rPr>
          <w:sz w:val="21"/>
        </w:rPr>
      </w:pPr>
      <w:r>
        <w:rPr/>
        <w:br w:type="column"/>
      </w:r>
      <w:r>
        <w:rPr>
          <w:position w:val="1"/>
          <w:sz w:val="21"/>
        </w:rPr>
        <w:t>10</w:t>
        <w:tab/>
        <w:t>19</w:t>
        <w:tab/>
        <w:t>1</w:t>
        <w:tab/>
      </w:r>
      <w:r>
        <w:rPr>
          <w:sz w:val="21"/>
        </w:rPr>
        <w:t>155</w:t>
        <w:tab/>
        <w:t>1</w:t>
        <w:tab/>
        <w:t>2</w:t>
      </w:r>
    </w:p>
    <w:p>
      <w:pPr>
        <w:tabs>
          <w:tab w:pos="4868" w:val="left" w:leader="none"/>
          <w:tab w:pos="7162" w:val="left" w:leader="none"/>
        </w:tabs>
        <w:spacing w:line="8" w:lineRule="exact" w:before="0"/>
        <w:ind w:left="2287" w:right="0" w:firstLine="0"/>
        <w:jc w:val="left"/>
        <w:rPr>
          <w:rFonts w:ascii="Arial Unicode MS" w:hAnsi="Arial Unicode MS" w:cs="Arial Unicode MS" w:eastAsia="Arial Unicode MS" w:hint="eastAsia"/>
          <w:sz w:val="12"/>
          <w:szCs w:val="12"/>
        </w:rPr>
      </w:pPr>
      <w:r>
        <w:rPr>
          <w:rFonts w:ascii="Arial" w:hAnsi="Arial" w:cs="Arial" w:eastAsia="Arial"/>
          <w:w w:val="65"/>
          <w:sz w:val="8"/>
          <w:szCs w:val="8"/>
        </w:rPr>
        <w:t>I--   </w:t>
      </w:r>
      <w:r>
        <w:rPr>
          <w:rFonts w:ascii="Arial" w:hAnsi="Arial" w:cs="Arial" w:eastAsia="Arial"/>
          <w:spacing w:val="7"/>
          <w:w w:val="65"/>
          <w:sz w:val="8"/>
          <w:szCs w:val="8"/>
        </w:rPr>
        <w:t> </w:t>
      </w:r>
      <w:r>
        <w:rPr>
          <w:rFonts w:ascii="Arial" w:hAnsi="Arial" w:cs="Arial" w:eastAsia="Arial"/>
          <w:w w:val="65"/>
          <w:sz w:val="8"/>
          <w:szCs w:val="8"/>
        </w:rPr>
        <w:t>- </w:t>
      </w:r>
      <w:r>
        <w:rPr>
          <w:rFonts w:ascii="Arial" w:hAnsi="Arial" w:cs="Arial" w:eastAsia="Arial"/>
          <w:spacing w:val="2"/>
          <w:w w:val="65"/>
          <w:sz w:val="8"/>
          <w:szCs w:val="8"/>
        </w:rPr>
        <w:t> </w:t>
      </w:r>
      <w:r>
        <w:rPr>
          <w:rFonts w:ascii="Arial" w:hAnsi="Arial" w:cs="Arial" w:eastAsia="Arial"/>
          <w:w w:val="65"/>
          <w:sz w:val="8"/>
          <w:szCs w:val="8"/>
        </w:rPr>
        <w:t>-  </w:t>
      </w:r>
      <w:r>
        <w:rPr>
          <w:rFonts w:ascii="Arial" w:hAnsi="Arial" w:cs="Arial" w:eastAsia="Arial"/>
          <w:spacing w:val="9"/>
          <w:w w:val="65"/>
          <w:sz w:val="8"/>
          <w:szCs w:val="8"/>
        </w:rPr>
        <w:t> </w:t>
      </w:r>
      <w:r>
        <w:rPr>
          <w:rFonts w:ascii="Arial" w:hAnsi="Arial" w:cs="Arial" w:eastAsia="Arial"/>
          <w:w w:val="65"/>
          <w:sz w:val="8"/>
          <w:szCs w:val="8"/>
        </w:rPr>
        <w:t>-  </w:t>
      </w:r>
      <w:r>
        <w:rPr>
          <w:rFonts w:ascii="Arial" w:hAnsi="Arial" w:cs="Arial" w:eastAsia="Arial"/>
          <w:spacing w:val="6"/>
          <w:w w:val="65"/>
          <w:sz w:val="8"/>
          <w:szCs w:val="8"/>
        </w:rPr>
        <w:t> </w:t>
      </w:r>
      <w:r>
        <w:rPr>
          <w:rFonts w:ascii="Arial Unicode MS" w:hAnsi="Arial Unicode MS" w:cs="Arial Unicode MS" w:eastAsia="Arial Unicode MS" w:hint="eastAsia"/>
          <w:w w:val="65"/>
          <w:sz w:val="12"/>
          <w:szCs w:val="12"/>
        </w:rPr>
        <w:t>—</w:t>
      </w:r>
      <w:r>
        <w:rPr>
          <w:rFonts w:ascii="Arial Unicode MS" w:hAnsi="Arial Unicode MS" w:cs="Arial Unicode MS" w:eastAsia="Arial Unicode MS" w:hint="eastAsia"/>
          <w:spacing w:val="-18"/>
          <w:w w:val="65"/>
          <w:sz w:val="12"/>
          <w:szCs w:val="12"/>
        </w:rPr>
        <w:t>ゴ</w:t>
      </w:r>
      <w:r>
        <w:rPr>
          <w:rFonts w:ascii="Arial Unicode MS" w:hAnsi="Arial Unicode MS" w:cs="Arial Unicode MS" w:eastAsia="Arial Unicode MS" w:hint="eastAsia"/>
          <w:w w:val="65"/>
          <w:sz w:val="12"/>
          <w:szCs w:val="12"/>
        </w:rPr>
        <w:t>ー-·</w:t>
      </w:r>
      <w:r>
        <w:rPr>
          <w:rFonts w:ascii="Arial Unicode MS" w:hAnsi="Arial Unicode MS" w:cs="Arial Unicode MS" w:eastAsia="Arial Unicode MS" w:hint="eastAsia"/>
          <w:spacing w:val="-5"/>
          <w:w w:val="65"/>
          <w:sz w:val="12"/>
          <w:szCs w:val="12"/>
        </w:rPr>
        <w:t> </w:t>
      </w:r>
      <w:r>
        <w:rPr>
          <w:rFonts w:ascii="Arial Unicode MS" w:hAnsi="Arial Unicode MS" w:cs="Arial Unicode MS" w:eastAsia="Arial Unicode MS" w:hint="eastAsia"/>
          <w:spacing w:val="7"/>
          <w:w w:val="65"/>
          <w:sz w:val="12"/>
          <w:szCs w:val="12"/>
        </w:rPr>
        <w:t>一</w:t>
      </w:r>
      <w:r>
        <w:rPr>
          <w:rFonts w:ascii="Arial Unicode MS" w:hAnsi="Arial Unicode MS" w:cs="Arial Unicode MS" w:eastAsia="Arial Unicode MS" w:hint="eastAsia"/>
          <w:w w:val="65"/>
          <w:sz w:val="5"/>
          <w:szCs w:val="5"/>
        </w:rPr>
        <w:t>―   </w:t>
      </w:r>
      <w:r>
        <w:rPr>
          <w:rFonts w:ascii="Arial Unicode MS" w:hAnsi="Arial Unicode MS" w:cs="Arial Unicode MS" w:eastAsia="Arial Unicode MS" w:hint="eastAsia"/>
          <w:spacing w:val="2"/>
          <w:w w:val="65"/>
          <w:sz w:val="5"/>
          <w:szCs w:val="5"/>
        </w:rPr>
        <w:t> </w:t>
      </w:r>
      <w:r>
        <w:rPr>
          <w:rFonts w:ascii="Arial Unicode MS" w:hAnsi="Arial Unicode MS" w:cs="Arial Unicode MS" w:eastAsia="Arial Unicode MS" w:hint="eastAsia"/>
          <w:w w:val="65"/>
          <w:sz w:val="5"/>
          <w:szCs w:val="5"/>
        </w:rPr>
        <w:t>-</w:t>
        <w:tab/>
      </w:r>
      <w:r>
        <w:rPr>
          <w:rFonts w:ascii="Arial Unicode MS" w:hAnsi="Arial Unicode MS" w:cs="Arial Unicode MS" w:eastAsia="Arial Unicode MS" w:hint="eastAsia"/>
          <w:w w:val="65"/>
          <w:position w:val="1"/>
          <w:sz w:val="12"/>
          <w:szCs w:val="12"/>
        </w:rPr>
        <w:t>し・</w:t>
        <w:tab/>
      </w:r>
      <w:r>
        <w:rPr>
          <w:rFonts w:ascii="Arial Unicode MS" w:hAnsi="Arial Unicode MS" w:cs="Arial Unicode MS" w:eastAsia="Arial Unicode MS" w:hint="eastAsia"/>
          <w:w w:val="65"/>
          <w:position w:val="2"/>
          <w:sz w:val="12"/>
          <w:szCs w:val="12"/>
        </w:rPr>
        <w:t>、�．</w:t>
      </w:r>
    </w:p>
    <w:p>
      <w:pPr>
        <w:spacing w:after="0" w:line="8" w:lineRule="exact"/>
        <w:jc w:val="left"/>
        <w:rPr>
          <w:rFonts w:ascii="Arial Unicode MS" w:hAnsi="Arial Unicode MS" w:cs="Arial Unicode MS" w:eastAsia="Arial Unicode MS" w:hint="eastAsia"/>
          <w:sz w:val="12"/>
          <w:szCs w:val="12"/>
        </w:rPr>
        <w:sectPr>
          <w:type w:val="continuous"/>
          <w:pgSz w:w="11990" w:h="16840"/>
          <w:pgMar w:top="1580" w:bottom="280" w:left="980" w:right="920"/>
          <w:cols w:num="2" w:equalWidth="0">
            <w:col w:w="1782" w:space="464"/>
            <w:col w:w="7844"/>
          </w:cols>
        </w:sectPr>
      </w:pPr>
    </w:p>
    <w:p>
      <w:pPr>
        <w:tabs>
          <w:tab w:pos="1139" w:val="left" w:leader="none"/>
          <w:tab w:pos="1555" w:val="left" w:leader="none"/>
          <w:tab w:pos="2313" w:val="left" w:leader="none"/>
          <w:tab w:pos="3151" w:val="right" w:leader="none"/>
        </w:tabs>
        <w:spacing w:line="453" w:lineRule="exact" w:before="0"/>
        <w:ind w:left="674" w:right="0" w:firstLine="0"/>
        <w:jc w:val="left"/>
        <w:rPr>
          <w:sz w:val="21"/>
        </w:rPr>
      </w:pPr>
      <w:r>
        <w:rPr>
          <w:spacing w:val="-25"/>
          <w:w w:val="90"/>
          <w:position w:val="-3"/>
          <w:sz w:val="12"/>
        </w:rPr>
        <w:t>I</w:t>
      </w:r>
      <w:r>
        <w:rPr>
          <w:rFonts w:ascii="Arial Unicode MS" w:eastAsia="Arial Unicode MS" w:hint="eastAsia"/>
          <w:spacing w:val="-112"/>
          <w:w w:val="90"/>
          <w:position w:val="-3"/>
          <w:sz w:val="34"/>
        </w:rPr>
        <w:t>一</w:t>
      </w:r>
      <w:r>
        <w:rPr>
          <w:rFonts w:ascii="Arial Unicode MS" w:eastAsia="Arial Unicode MS" w:hint="eastAsia"/>
          <w:w w:val="90"/>
          <w:position w:val="-3"/>
          <w:sz w:val="17"/>
        </w:rPr>
        <w:t>ヽ</w:t>
        <w:tab/>
      </w:r>
      <w:r>
        <w:rPr>
          <w:rFonts w:ascii="Arial Unicode MS" w:eastAsia="Arial Unicode MS" w:hint="eastAsia"/>
          <w:w w:val="90"/>
          <w:sz w:val="17"/>
        </w:rPr>
        <w:t>戸</w:t>
        <w:tab/>
      </w:r>
      <w:r>
        <w:rPr>
          <w:rFonts w:ascii="Arial Unicode MS" w:eastAsia="Arial Unicode MS" w:hint="eastAsia"/>
          <w:w w:val="90"/>
          <w:sz w:val="18"/>
        </w:rPr>
        <w:t>町</w:t>
        <w:tab/>
      </w:r>
      <w:r>
        <w:rPr>
          <w:w w:val="90"/>
          <w:position w:val="1"/>
          <w:sz w:val="21"/>
        </w:rPr>
        <w:t>21</w:t>
        <w:tab/>
      </w:r>
      <w:r>
        <w:rPr>
          <w:w w:val="90"/>
          <w:sz w:val="21"/>
        </w:rPr>
        <w:t>10</w:t>
      </w:r>
    </w:p>
    <w:p>
      <w:pPr>
        <w:tabs>
          <w:tab w:pos="1133" w:val="left" w:leader="none"/>
          <w:tab w:pos="1555" w:val="left" w:leader="none"/>
          <w:tab w:pos="2301" w:val="left" w:leader="none"/>
          <w:tab w:pos="3058" w:val="left" w:leader="none"/>
        </w:tabs>
        <w:spacing w:line="185" w:lineRule="exact" w:before="22"/>
        <w:ind w:left="697" w:right="0" w:firstLine="0"/>
        <w:jc w:val="left"/>
        <w:rPr>
          <w:sz w:val="21"/>
        </w:rPr>
      </w:pPr>
      <w:r>
        <w:rPr>
          <w:rFonts w:ascii="Arial Unicode MS" w:eastAsia="Arial Unicode MS" w:hint="eastAsia"/>
          <w:w w:val="85"/>
          <w:sz w:val="17"/>
        </w:rPr>
        <w:t>横</w:t>
        <w:tab/>
      </w:r>
      <w:r>
        <w:rPr>
          <w:rFonts w:ascii="Arial Unicode MS" w:eastAsia="Arial Unicode MS" w:hint="eastAsia"/>
          <w:sz w:val="17"/>
        </w:rPr>
        <w:t>浜</w:t>
        <w:tab/>
      </w:r>
      <w:r>
        <w:rPr>
          <w:rFonts w:ascii="Arial Unicode MS" w:eastAsia="Arial Unicode MS" w:hint="eastAsia"/>
          <w:sz w:val="18"/>
        </w:rPr>
        <w:t>町</w:t>
        <w:tab/>
      </w:r>
      <w:r>
        <w:rPr>
          <w:position w:val="1"/>
          <w:sz w:val="21"/>
        </w:rPr>
        <w:t>12</w:t>
        <w:tab/>
      </w:r>
      <w:r>
        <w:rPr>
          <w:spacing w:val="-20"/>
          <w:sz w:val="21"/>
        </w:rPr>
        <w:t>4</w:t>
      </w:r>
    </w:p>
    <w:p>
      <w:pPr>
        <w:spacing w:line="642" w:lineRule="exact" w:before="18"/>
        <w:ind w:left="259" w:right="0" w:firstLine="0"/>
        <w:jc w:val="left"/>
        <w:rPr>
          <w:sz w:val="30"/>
        </w:rPr>
      </w:pPr>
      <w:r>
        <w:rPr/>
        <w:br w:type="column"/>
      </w:r>
      <w:r>
        <w:rPr>
          <w:rFonts w:ascii="Arial Unicode MS" w:eastAsia="Arial Unicode MS" w:hint="eastAsia"/>
          <w:spacing w:val="-409"/>
          <w:w w:val="97"/>
          <w:position w:val="-25"/>
          <w:sz w:val="56"/>
        </w:rPr>
        <w:t>，</w:t>
      </w:r>
      <w:r>
        <w:rPr>
          <w:w w:val="76"/>
          <w:sz w:val="30"/>
        </w:rPr>
        <w:t>211</w:t>
      </w:r>
    </w:p>
    <w:p>
      <w:pPr>
        <w:pStyle w:val="Heading9"/>
        <w:tabs>
          <w:tab w:pos="1476" w:val="left" w:leader="none"/>
          <w:tab w:pos="2125" w:val="left" w:leader="none"/>
          <w:tab w:pos="2900" w:val="left" w:leader="none"/>
          <w:tab w:pos="3647" w:val="right" w:leader="none"/>
        </w:tabs>
        <w:spacing w:line="232" w:lineRule="exact" w:before="129"/>
        <w:ind w:left="291"/>
      </w:pPr>
      <w:r>
        <w:rPr/>
        <w:br w:type="column"/>
      </w:r>
      <w:r>
        <w:rPr>
          <w:position w:val="1"/>
        </w:rPr>
        <w:t>1</w:t>
        <w:tab/>
        <w:t>95</w:t>
        <w:tab/>
        <w:t>69</w:t>
        <w:tab/>
        <w:t>l</w:t>
        <w:tab/>
      </w:r>
      <w:r>
        <w:rPr/>
        <w:t>1</w:t>
      </w:r>
    </w:p>
    <w:p>
      <w:pPr>
        <w:tabs>
          <w:tab w:pos="2098" w:val="left" w:leader="none"/>
        </w:tabs>
        <w:spacing w:line="136" w:lineRule="exact" w:before="0"/>
        <w:ind w:left="0" w:right="1388" w:firstLine="0"/>
        <w:jc w:val="center"/>
        <w:rPr>
          <w:rFonts w:ascii="Arial Unicode MS" w:hAnsi="Arial Unicode MS"/>
          <w:sz w:val="12"/>
        </w:rPr>
      </w:pPr>
      <w:r>
        <w:rPr>
          <w:rFonts w:ascii="Arial Unicode MS" w:hAnsi="Arial Unicode MS"/>
          <w:w w:val="85"/>
          <w:position w:val="1"/>
          <w:sz w:val="12"/>
        </w:rPr>
        <w:t>..    </w:t>
      </w:r>
      <w:r>
        <w:rPr>
          <w:rFonts w:ascii="Arial Unicode MS" w:hAnsi="Arial Unicode MS"/>
          <w:w w:val="95"/>
          <w:position w:val="1"/>
          <w:sz w:val="12"/>
        </w:rPr>
        <w:t>--   </w:t>
      </w:r>
      <w:r>
        <w:rPr>
          <w:rFonts w:ascii="Arial Unicode MS" w:hAnsi="Arial Unicode MS"/>
          <w:spacing w:val="12"/>
          <w:w w:val="95"/>
          <w:position w:val="1"/>
          <w:sz w:val="12"/>
        </w:rPr>
        <w:t> </w:t>
      </w:r>
      <w:r>
        <w:rPr>
          <w:rFonts w:ascii="Arial Unicode MS" w:hAnsi="Arial Unicode MS"/>
          <w:w w:val="85"/>
          <w:position w:val="1"/>
          <w:sz w:val="12"/>
        </w:rPr>
        <w:t>--—-</w:t>
        <w:tab/>
      </w:r>
      <w:r>
        <w:rPr>
          <w:rFonts w:ascii="Arial Unicode MS" w:hAnsi="Arial Unicode MS"/>
          <w:w w:val="85"/>
          <w:sz w:val="4"/>
        </w:rPr>
        <w:t>←             </w:t>
      </w:r>
      <w:r>
        <w:rPr>
          <w:rFonts w:ascii="Arial Unicode MS" w:hAnsi="Arial Unicode MS"/>
          <w:spacing w:val="1"/>
          <w:w w:val="85"/>
          <w:sz w:val="4"/>
        </w:rPr>
        <w:t> </w:t>
      </w:r>
      <w:r>
        <w:rPr>
          <w:rFonts w:ascii="Arial Unicode MS" w:hAnsi="Arial Unicode MS"/>
          <w:w w:val="85"/>
          <w:sz w:val="12"/>
        </w:rPr>
        <w:t>—</w:t>
      </w:r>
    </w:p>
    <w:p>
      <w:pPr>
        <w:pStyle w:val="Heading9"/>
        <w:tabs>
          <w:tab w:pos="541" w:val="left" w:leader="none"/>
          <w:tab w:pos="1303" w:val="left" w:leader="none"/>
          <w:tab w:pos="1849" w:val="left" w:leader="none"/>
          <w:tab w:pos="2605" w:val="left" w:leader="none"/>
        </w:tabs>
        <w:spacing w:line="163" w:lineRule="exact"/>
        <w:ind w:right="1466"/>
        <w:jc w:val="center"/>
      </w:pPr>
      <w:r>
        <w:rPr>
          <w:w w:val="105"/>
          <w:position w:val="1"/>
        </w:rPr>
        <w:t>1</w:t>
        <w:tab/>
        <w:t>14</w:t>
        <w:tab/>
      </w:r>
      <w:r>
        <w:rPr>
          <w:w w:val="105"/>
        </w:rPr>
        <w:t>8</w:t>
        <w:tab/>
        <w:t>37</w:t>
        <w:tab/>
        <w:t>1</w:t>
      </w:r>
    </w:p>
    <w:p>
      <w:pPr>
        <w:spacing w:after="0" w:line="163" w:lineRule="exact"/>
        <w:jc w:val="center"/>
        <w:sectPr>
          <w:type w:val="continuous"/>
          <w:pgSz w:w="11990" w:h="16840"/>
          <w:pgMar w:top="1580" w:bottom="280" w:left="980" w:right="920"/>
          <w:cols w:num="3" w:equalWidth="0">
            <w:col w:w="3161" w:space="40"/>
            <w:col w:w="805" w:space="39"/>
            <w:col w:w="6045"/>
          </w:cols>
        </w:sectPr>
      </w:pPr>
    </w:p>
    <w:p>
      <w:pPr>
        <w:tabs>
          <w:tab w:pos="1133" w:val="left" w:leader="none"/>
          <w:tab w:pos="1555" w:val="left" w:leader="none"/>
          <w:tab w:pos="2301" w:val="left" w:leader="none"/>
        </w:tabs>
        <w:spacing w:line="106" w:lineRule="exact" w:before="168"/>
        <w:ind w:left="712" w:right="0" w:firstLine="0"/>
        <w:jc w:val="left"/>
        <w:rPr>
          <w:sz w:val="21"/>
        </w:rPr>
      </w:pPr>
      <w:r>
        <w:rPr>
          <w:rFonts w:ascii="Arial Unicode MS" w:eastAsia="Arial Unicode MS" w:hint="eastAsia"/>
          <w:w w:val="105"/>
          <w:sz w:val="20"/>
        </w:rPr>
        <w:t>上</w:t>
        <w:tab/>
      </w:r>
      <w:r>
        <w:rPr>
          <w:rFonts w:ascii="Arial Unicode MS" w:eastAsia="Arial Unicode MS" w:hint="eastAsia"/>
          <w:w w:val="105"/>
          <w:sz w:val="18"/>
        </w:rPr>
        <w:t>北</w:t>
        <w:tab/>
        <w:t>町</w:t>
        <w:tab/>
      </w:r>
      <w:r>
        <w:rPr>
          <w:spacing w:val="-10"/>
          <w:w w:val="105"/>
          <w:position w:val="1"/>
          <w:sz w:val="21"/>
        </w:rPr>
        <w:t>17</w:t>
      </w:r>
    </w:p>
    <w:p>
      <w:pPr>
        <w:spacing w:line="274" w:lineRule="exact" w:before="0"/>
        <w:ind w:left="243" w:right="0" w:firstLine="0"/>
        <w:jc w:val="left"/>
        <w:rPr>
          <w:rFonts w:ascii="Arial" w:hAnsi="Arial"/>
          <w:sz w:val="27"/>
        </w:rPr>
      </w:pPr>
      <w:r>
        <w:rPr/>
        <w:br w:type="column"/>
      </w:r>
      <w:r>
        <w:rPr>
          <w:rFonts w:ascii="Arial Unicode MS" w:hAnsi="Arial Unicode MS"/>
          <w:spacing w:val="-1"/>
          <w:w w:val="112"/>
          <w:sz w:val="12"/>
        </w:rPr>
        <w:t>‘</w:t>
      </w:r>
      <w:r>
        <w:rPr>
          <w:rFonts w:ascii="Arial Unicode MS" w:hAnsi="Arial Unicode MS"/>
          <w:w w:val="112"/>
          <w:sz w:val="12"/>
        </w:rPr>
        <w:t>―</w:t>
      </w:r>
      <w:r>
        <w:rPr>
          <w:rFonts w:ascii="Arial Unicode MS" w:hAnsi="Arial Unicode MS"/>
          <w:sz w:val="12"/>
        </w:rPr>
        <w:t>  </w:t>
      </w:r>
      <w:r>
        <w:rPr>
          <w:rFonts w:ascii="Arial Unicode MS" w:hAnsi="Arial Unicode MS"/>
          <w:spacing w:val="-9"/>
          <w:sz w:val="12"/>
        </w:rPr>
        <w:t> </w:t>
      </w:r>
      <w:r>
        <w:rPr>
          <w:spacing w:val="-15"/>
          <w:w w:val="59"/>
          <w:sz w:val="21"/>
        </w:rPr>
        <w:t>2</w:t>
      </w:r>
      <w:r>
        <w:rPr>
          <w:rFonts w:ascii="Arial" w:hAnsi="Arial"/>
          <w:spacing w:val="-5"/>
          <w:w w:val="79"/>
          <w:sz w:val="27"/>
        </w:rPr>
        <w:t>·</w:t>
      </w:r>
      <w:r>
        <w:rPr>
          <w:rFonts w:ascii="Arial" w:hAnsi="Arial"/>
          <w:spacing w:val="-9"/>
          <w:w w:val="79"/>
          <w:sz w:val="27"/>
        </w:rPr>
        <w:t>-</w:t>
      </w:r>
      <w:r>
        <w:rPr>
          <w:rFonts w:ascii="Arial Unicode MS" w:hAnsi="Arial Unicode MS"/>
          <w:spacing w:val="-97"/>
          <w:w w:val="79"/>
          <w:sz w:val="12"/>
        </w:rPr>
        <w:t>—</w:t>
      </w:r>
      <w:r>
        <w:rPr>
          <w:rFonts w:ascii="Arial" w:hAnsi="Arial"/>
          <w:spacing w:val="-5"/>
          <w:w w:val="79"/>
          <w:sz w:val="27"/>
        </w:rPr>
        <w:t>jI</w:t>
      </w:r>
    </w:p>
    <w:p>
      <w:pPr>
        <w:tabs>
          <w:tab w:pos="2185" w:val="left" w:leader="none"/>
          <w:tab w:pos="3047" w:val="right" w:leader="none"/>
        </w:tabs>
        <w:spacing w:line="145" w:lineRule="exact" w:before="128"/>
        <w:ind w:left="251" w:right="0" w:firstLine="0"/>
        <w:jc w:val="left"/>
        <w:rPr>
          <w:sz w:val="21"/>
        </w:rPr>
      </w:pPr>
      <w:r>
        <w:rPr/>
        <w:br w:type="column"/>
      </w:r>
      <w:r>
        <w:rPr>
          <w:rFonts w:ascii="Arial"/>
          <w:sz w:val="27"/>
        </w:rPr>
        <w:t>I</w:t>
      </w:r>
      <w:r>
        <w:rPr>
          <w:rFonts w:ascii="Arial"/>
          <w:spacing w:val="-41"/>
          <w:sz w:val="27"/>
        </w:rPr>
        <w:t> </w:t>
      </w:r>
      <w:r>
        <w:rPr>
          <w:sz w:val="21"/>
        </w:rPr>
        <w:t>6</w:t>
        <w:tab/>
        <w:t>53</w:t>
        <w:tab/>
        <w:t>51</w:t>
      </w:r>
    </w:p>
    <w:p>
      <w:pPr>
        <w:spacing w:after="0" w:line="145" w:lineRule="exact"/>
        <w:jc w:val="left"/>
        <w:rPr>
          <w:sz w:val="21"/>
        </w:rPr>
        <w:sectPr>
          <w:type w:val="continuous"/>
          <w:pgSz w:w="11990" w:h="16840"/>
          <w:pgMar w:top="1580" w:bottom="280" w:left="980" w:right="920"/>
          <w:cols w:num="3" w:equalWidth="0">
            <w:col w:w="2521" w:space="40"/>
            <w:col w:w="735" w:space="39"/>
            <w:col w:w="6755"/>
          </w:cols>
        </w:sectPr>
      </w:pPr>
    </w:p>
    <w:p>
      <w:pPr>
        <w:tabs>
          <w:tab w:pos="1072" w:val="left" w:leader="none"/>
          <w:tab w:pos="7099" w:val="left" w:leader="none"/>
        </w:tabs>
        <w:spacing w:line="279" w:lineRule="exact" w:before="0"/>
        <w:ind w:left="445" w:right="0" w:firstLine="0"/>
        <w:jc w:val="left"/>
        <w:rPr>
          <w:rFonts w:ascii="Arial Unicode MS" w:hAnsi="Arial Unicode MS" w:cs="Arial Unicode MS" w:eastAsia="Arial Unicode MS" w:hint="eastAsia"/>
          <w:sz w:val="12"/>
          <w:szCs w:val="12"/>
        </w:rPr>
      </w:pPr>
      <w:r>
        <w:rPr>
          <w:rFonts w:ascii="Arial" w:hAnsi="Arial" w:cs="Arial" w:eastAsia="Arial"/>
          <w:w w:val="80"/>
          <w:sz w:val="27"/>
          <w:szCs w:val="27"/>
        </w:rPr>
        <w:t>I </w:t>
      </w:r>
      <w:r>
        <w:rPr>
          <w:rFonts w:ascii="Arial" w:hAnsi="Arial" w:cs="Arial" w:eastAsia="Arial"/>
          <w:spacing w:val="48"/>
          <w:w w:val="80"/>
          <w:sz w:val="27"/>
          <w:szCs w:val="27"/>
        </w:rPr>
        <w:t> </w:t>
      </w:r>
      <w:r>
        <w:rPr>
          <w:rFonts w:ascii="Arial" w:hAnsi="Arial" w:cs="Arial" w:eastAsia="Arial"/>
          <w:w w:val="80"/>
          <w:sz w:val="27"/>
          <w:szCs w:val="27"/>
        </w:rPr>
        <w:t>-</w:t>
        <w:tab/>
      </w:r>
      <w:r>
        <w:rPr>
          <w:rFonts w:ascii="Arial Unicode MS" w:hAnsi="Arial Unicode MS" w:cs="Arial Unicode MS" w:eastAsia="Arial Unicode MS" w:hint="eastAsia"/>
          <w:w w:val="80"/>
          <w:sz w:val="12"/>
          <w:szCs w:val="12"/>
        </w:rPr>
        <w:t>-ぃ—-—―—→-·-·�</w:t>
        <w:tab/>
      </w:r>
      <w:r>
        <w:rPr>
          <w:rFonts w:ascii="Arial Unicode MS" w:hAnsi="Arial Unicode MS" w:cs="Arial Unicode MS" w:eastAsia="Arial Unicode MS" w:hint="eastAsia"/>
          <w:w w:val="80"/>
          <w:position w:val="1"/>
          <w:sz w:val="12"/>
          <w:szCs w:val="12"/>
        </w:rPr>
        <w:t>．．</w:t>
      </w:r>
    </w:p>
    <w:p>
      <w:pPr>
        <w:tabs>
          <w:tab w:pos="1133" w:val="left" w:leader="none"/>
          <w:tab w:pos="1555" w:val="left" w:leader="none"/>
          <w:tab w:pos="2313" w:val="left" w:leader="none"/>
          <w:tab w:pos="3058" w:val="left" w:leader="none"/>
          <w:tab w:pos="3585" w:val="left" w:leader="none"/>
          <w:tab w:pos="5519" w:val="left" w:leader="none"/>
          <w:tab w:pos="6169" w:val="left" w:leader="none"/>
          <w:tab w:pos="6936" w:val="left" w:leader="none"/>
          <w:tab w:pos="9539" w:val="left" w:leader="none"/>
        </w:tabs>
        <w:spacing w:line="249" w:lineRule="exact" w:before="0"/>
        <w:ind w:left="699" w:right="0" w:firstLine="0"/>
        <w:jc w:val="left"/>
        <w:rPr>
          <w:sz w:val="21"/>
        </w:rPr>
      </w:pPr>
      <w:r>
        <w:rPr/>
        <w:pict>
          <v:shape style="position:absolute;margin-left:157.782806pt;margin-top:11.565807pt;width:163.95pt;height:37.6pt;mso-position-horizontal-relative:page;mso-position-vertical-relative:paragraph;z-index:-1384600" type="#_x0000_t202" filled="false" stroked="false">
            <v:textbox inset="0,0,0,0">
              <w:txbxContent>
                <w:p>
                  <w:pPr>
                    <w:spacing w:before="0"/>
                    <w:ind w:left="0" w:right="0" w:firstLine="0"/>
                    <w:jc w:val="left"/>
                    <w:rPr>
                      <w:rFonts w:ascii="Arial Unicode MS" w:hAnsi="Arial Unicode MS" w:cs="Arial Unicode MS" w:eastAsia="Arial Unicode MS" w:hint="eastAsia"/>
                      <w:sz w:val="56"/>
                      <w:szCs w:val="56"/>
                    </w:rPr>
                  </w:pPr>
                  <w:r>
                    <w:rPr>
                      <w:rFonts w:ascii="Arial Unicode MS" w:hAnsi="Arial Unicode MS" w:cs="Arial Unicode MS" w:eastAsia="Arial Unicode MS" w:hint="eastAsia"/>
                      <w:w w:val="136"/>
                      <w:sz w:val="23"/>
                      <w:szCs w:val="23"/>
                    </w:rPr>
                    <w:t>＇</w:t>
                  </w:r>
                  <w:r>
                    <w:rPr>
                      <w:rFonts w:ascii="Arial Unicode MS" w:hAnsi="Arial Unicode MS" w:cs="Arial Unicode MS" w:eastAsia="Arial Unicode MS" w:hint="eastAsia"/>
                      <w:spacing w:val="-3279"/>
                      <w:w w:val="136"/>
                      <w:sz w:val="23"/>
                      <w:szCs w:val="23"/>
                    </w:rPr>
                    <w:t>�</w:t>
                  </w:r>
                  <w:r>
                    <w:rPr>
                      <w:rFonts w:ascii="Arial Unicode MS" w:hAnsi="Arial Unicode MS" w:cs="Arial Unicode MS" w:eastAsia="Arial Unicode MS" w:hint="eastAsia"/>
                      <w:spacing w:val="-531"/>
                      <w:w w:val="109"/>
                      <w:position w:val="-9"/>
                      <w:sz w:val="56"/>
                      <w:szCs w:val="56"/>
                    </w:rPr>
                    <w:t>，</w:t>
                  </w:r>
                </w:p>
              </w:txbxContent>
            </v:textbox>
            <w10:wrap type="none"/>
          </v:shape>
        </w:pict>
      </w:r>
      <w:r>
        <w:rPr>
          <w:rFonts w:ascii="Arial Unicode MS" w:eastAsia="Arial Unicode MS" w:hint="eastAsia"/>
          <w:position w:val="2"/>
          <w:sz w:val="19"/>
        </w:rPr>
        <w:t>東</w:t>
        <w:tab/>
      </w:r>
      <w:r>
        <w:rPr>
          <w:rFonts w:ascii="Arial Unicode MS" w:eastAsia="Arial Unicode MS" w:hint="eastAsia"/>
          <w:position w:val="1"/>
          <w:sz w:val="18"/>
        </w:rPr>
        <w:t>北</w:t>
        <w:tab/>
        <w:t>町</w:t>
        <w:tab/>
      </w:r>
      <w:r>
        <w:rPr>
          <w:position w:val="3"/>
          <w:sz w:val="21"/>
        </w:rPr>
        <w:t>26</w:t>
        <w:tab/>
      </w:r>
      <w:r>
        <w:rPr>
          <w:position w:val="2"/>
          <w:sz w:val="21"/>
        </w:rPr>
        <w:t>4</w:t>
        <w:tab/>
        <w:t>14</w:t>
        <w:tab/>
      </w:r>
      <w:r>
        <w:rPr>
          <w:position w:val="1"/>
          <w:sz w:val="21"/>
        </w:rPr>
        <w:t>46</w:t>
        <w:tab/>
        <w:t>53</w:t>
        <w:tab/>
        <w:t>3</w:t>
        <w:tab/>
      </w:r>
      <w:r>
        <w:rPr>
          <w:sz w:val="21"/>
        </w:rPr>
        <w:t>1</w:t>
      </w:r>
    </w:p>
    <w:p>
      <w:pPr>
        <w:spacing w:after="0" w:line="249" w:lineRule="exact"/>
        <w:jc w:val="left"/>
        <w:rPr>
          <w:sz w:val="21"/>
        </w:rPr>
        <w:sectPr>
          <w:type w:val="continuous"/>
          <w:pgSz w:w="11990" w:h="16840"/>
          <w:pgMar w:top="1580" w:bottom="280" w:left="980" w:right="920"/>
        </w:sectPr>
      </w:pPr>
    </w:p>
    <w:p>
      <w:pPr>
        <w:tabs>
          <w:tab w:pos="1559" w:val="left" w:leader="none"/>
        </w:tabs>
        <w:spacing w:before="94"/>
        <w:ind w:left="705" w:right="0" w:firstLine="0"/>
        <w:jc w:val="left"/>
        <w:rPr>
          <w:rFonts w:ascii="Arial Unicode MS" w:eastAsia="Arial Unicode MS" w:hint="eastAsia"/>
          <w:sz w:val="18"/>
        </w:rPr>
      </w:pPr>
      <w:r>
        <w:rPr>
          <w:rFonts w:ascii="Arial Unicode MS" w:eastAsia="Arial Unicode MS" w:hint="eastAsia"/>
          <w:w w:val="105"/>
          <w:sz w:val="18"/>
        </w:rPr>
        <w:t>天間林</w:t>
        <w:tab/>
      </w:r>
      <w:r>
        <w:rPr>
          <w:rFonts w:ascii="Arial Unicode MS" w:eastAsia="Arial Unicode MS" w:hint="eastAsia"/>
          <w:spacing w:val="-20"/>
          <w:w w:val="105"/>
          <w:sz w:val="18"/>
        </w:rPr>
        <w:t>村</w:t>
      </w:r>
    </w:p>
    <w:p>
      <w:pPr>
        <w:tabs>
          <w:tab w:pos="1125" w:val="left" w:leader="none"/>
          <w:tab w:pos="1548" w:val="left" w:leader="none"/>
        </w:tabs>
        <w:spacing w:line="200" w:lineRule="exact" w:before="109"/>
        <w:ind w:left="693" w:right="0" w:firstLine="0"/>
        <w:jc w:val="left"/>
        <w:rPr>
          <w:rFonts w:ascii="Arial Unicode MS" w:eastAsia="Arial Unicode MS" w:hint="eastAsia"/>
          <w:sz w:val="18"/>
        </w:rPr>
      </w:pPr>
      <w:r>
        <w:rPr>
          <w:rFonts w:ascii="Arial Unicode MS" w:eastAsia="Arial Unicode MS" w:hint="eastAsia"/>
          <w:w w:val="110"/>
          <w:position w:val="1"/>
          <w:sz w:val="18"/>
        </w:rPr>
        <w:t>下</w:t>
        <w:tab/>
      </w:r>
      <w:r>
        <w:rPr>
          <w:rFonts w:ascii="Arial Unicode MS" w:eastAsia="Arial Unicode MS" w:hint="eastAsia"/>
          <w:w w:val="110"/>
          <w:sz w:val="18"/>
        </w:rPr>
        <w:t>田</w:t>
        <w:tab/>
      </w:r>
      <w:r>
        <w:rPr>
          <w:rFonts w:ascii="Arial Unicode MS" w:eastAsia="Arial Unicode MS" w:hint="eastAsia"/>
          <w:spacing w:val="-11"/>
          <w:w w:val="110"/>
          <w:sz w:val="18"/>
        </w:rPr>
        <w:t>町</w:t>
      </w:r>
    </w:p>
    <w:p>
      <w:pPr>
        <w:tabs>
          <w:tab w:pos="1261" w:val="left" w:leader="none"/>
          <w:tab w:pos="1796" w:val="left" w:leader="none"/>
          <w:tab w:pos="3189" w:val="left" w:leader="none"/>
          <w:tab w:pos="3725" w:val="left" w:leader="none"/>
          <w:tab w:pos="4367" w:val="left" w:leader="none"/>
          <w:tab w:pos="5145" w:val="left" w:leader="none"/>
          <w:tab w:pos="5800" w:val="left" w:leader="none"/>
        </w:tabs>
        <w:spacing w:before="94"/>
        <w:ind w:left="506" w:right="0" w:firstLine="0"/>
        <w:jc w:val="left"/>
        <w:rPr>
          <w:sz w:val="21"/>
        </w:rPr>
      </w:pPr>
      <w:r>
        <w:rPr/>
        <w:br w:type="column"/>
      </w:r>
      <w:r>
        <w:rPr>
          <w:position w:val="1"/>
          <w:sz w:val="21"/>
        </w:rPr>
        <w:t>13</w:t>
        <w:tab/>
        <w:t>8</w:t>
        <w:tab/>
        <w:t>26</w:t>
        <w:tab/>
        <w:t>2</w:t>
        <w:tab/>
        <w:t>53</w:t>
        <w:tab/>
        <w:t>17</w:t>
        <w:tab/>
        <w:t>2</w:t>
        <w:tab/>
      </w:r>
      <w:r>
        <w:rPr>
          <w:sz w:val="21"/>
        </w:rPr>
        <w:t>l</w:t>
      </w:r>
    </w:p>
    <w:p>
      <w:pPr>
        <w:tabs>
          <w:tab w:pos="1791" w:val="left" w:leader="none"/>
          <w:tab w:pos="2541" w:val="left" w:leader="none"/>
          <w:tab w:pos="3176" w:val="left" w:leader="none"/>
          <w:tab w:pos="3718" w:val="left" w:leader="none"/>
          <w:tab w:pos="4259" w:val="left" w:leader="none"/>
          <w:tab w:pos="5017" w:val="left" w:leader="none"/>
          <w:tab w:pos="5782" w:val="left" w:leader="none"/>
          <w:tab w:pos="7268" w:val="left" w:leader="none"/>
        </w:tabs>
        <w:spacing w:line="294" w:lineRule="exact" w:before="5"/>
        <w:ind w:left="1258" w:right="0" w:firstLine="0"/>
        <w:jc w:val="left"/>
        <w:rPr>
          <w:rFonts w:ascii="Arial"/>
          <w:sz w:val="27"/>
        </w:rPr>
      </w:pPr>
      <w:r>
        <w:rPr>
          <w:position w:val="1"/>
          <w:sz w:val="21"/>
        </w:rPr>
        <w:t>3</w:t>
        <w:tab/>
        <w:t>64</w:t>
        <w:tab/>
        <w:t>4</w:t>
        <w:tab/>
        <w:t>1</w:t>
        <w:tab/>
        <w:t>13</w:t>
        <w:tab/>
        <w:t>125</w:t>
        <w:tab/>
      </w:r>
      <w:r>
        <w:rPr>
          <w:sz w:val="21"/>
        </w:rPr>
        <w:t>14</w:t>
        <w:tab/>
        <w:t>1</w:t>
        <w:tab/>
      </w:r>
      <w:r>
        <w:rPr>
          <w:rFonts w:ascii="Arial"/>
          <w:position w:val="5"/>
          <w:sz w:val="27"/>
        </w:rPr>
        <w:t>I</w:t>
      </w:r>
    </w:p>
    <w:p>
      <w:pPr>
        <w:spacing w:after="0" w:line="294" w:lineRule="exact"/>
        <w:jc w:val="left"/>
        <w:rPr>
          <w:rFonts w:ascii="Arial"/>
          <w:sz w:val="27"/>
        </w:rPr>
        <w:sectPr>
          <w:type w:val="continuous"/>
          <w:pgSz w:w="11990" w:h="16840"/>
          <w:pgMar w:top="1580" w:bottom="280" w:left="980" w:right="920"/>
          <w:cols w:num="2" w:equalWidth="0">
            <w:col w:w="1755" w:space="40"/>
            <w:col w:w="8295"/>
          </w:cols>
        </w:sectPr>
      </w:pPr>
    </w:p>
    <w:p>
      <w:pPr>
        <w:tabs>
          <w:tab w:pos="5668" w:val="left" w:leader="none"/>
        </w:tabs>
        <w:spacing w:line="150" w:lineRule="exact" w:before="0"/>
        <w:ind w:left="0" w:right="2371" w:firstLine="0"/>
        <w:jc w:val="center"/>
        <w:rPr>
          <w:sz w:val="18"/>
        </w:rPr>
      </w:pPr>
      <w:r>
        <w:rPr>
          <w:rFonts w:ascii="Arial Unicode MS" w:hAnsi="Arial Unicode MS"/>
          <w:spacing w:val="-1"/>
          <w:w w:val="568"/>
          <w:position w:val="1"/>
          <w:sz w:val="12"/>
        </w:rPr>
        <w:t>'-—</w:t>
      </w:r>
      <w:r>
        <w:rPr>
          <w:rFonts w:ascii="Arial Unicode MS" w:hAnsi="Arial Unicode MS"/>
          <w:w w:val="568"/>
          <w:position w:val="1"/>
          <w:sz w:val="12"/>
        </w:rPr>
        <w:t>.</w:t>
      </w:r>
      <w:r>
        <w:rPr>
          <w:rFonts w:ascii="Arial Unicode MS" w:hAnsi="Arial Unicode MS"/>
          <w:position w:val="1"/>
          <w:sz w:val="12"/>
        </w:rPr>
        <w:tab/>
      </w:r>
      <w:r>
        <w:rPr>
          <w:spacing w:val="-777"/>
          <w:w w:val="568"/>
          <w:sz w:val="18"/>
        </w:rPr>
        <w:t>-</w:t>
      </w:r>
      <w:r>
        <w:rPr>
          <w:w w:val="568"/>
          <w:sz w:val="18"/>
        </w:rPr>
        <w:t>-</w:t>
      </w:r>
    </w:p>
    <w:p>
      <w:pPr>
        <w:tabs>
          <w:tab w:pos="2308" w:val="left" w:leader="none"/>
          <w:tab w:pos="2943" w:val="left" w:leader="none"/>
          <w:tab w:pos="3585" w:val="left" w:leader="none"/>
          <w:tab w:pos="4329" w:val="left" w:leader="none"/>
          <w:tab w:pos="4970" w:val="left" w:leader="none"/>
          <w:tab w:pos="5518" w:val="left" w:leader="none"/>
          <w:tab w:pos="6159" w:val="left" w:leader="none"/>
          <w:tab w:pos="6811" w:val="left" w:leader="none"/>
          <w:tab w:pos="7583" w:val="left" w:leader="none"/>
          <w:tab w:pos="8184" w:val="left" w:leader="none"/>
          <w:tab w:pos="9721" w:val="left" w:leader="none"/>
        </w:tabs>
        <w:spacing w:line="182" w:lineRule="exact" w:before="0"/>
        <w:ind w:left="697" w:right="0" w:firstLine="0"/>
        <w:jc w:val="left"/>
        <w:rPr>
          <w:rFonts w:ascii="Arial" w:eastAsia="Arial"/>
          <w:sz w:val="19"/>
        </w:rPr>
      </w:pPr>
      <w:r>
        <w:rPr>
          <w:rFonts w:ascii="Arial Unicode MS" w:eastAsia="Arial Unicode MS" w:hint="eastAsia"/>
          <w:spacing w:val="-161"/>
          <w:w w:val="550"/>
          <w:position w:val="1"/>
          <w:sz w:val="18"/>
        </w:rPr>
        <w:t>六</w:t>
      </w:r>
      <w:r>
        <w:rPr>
          <w:rFonts w:ascii="Arial Unicode MS" w:eastAsia="Arial Unicode MS" w:hint="eastAsia"/>
          <w:w w:val="115"/>
          <w:position w:val="1"/>
          <w:sz w:val="18"/>
        </w:rPr>
        <w:t>村</w:t>
        <w:tab/>
      </w:r>
      <w:r>
        <w:rPr>
          <w:w w:val="115"/>
          <w:position w:val="1"/>
          <w:sz w:val="21"/>
        </w:rPr>
        <w:t>50</w:t>
        <w:tab/>
        <w:t>11</w:t>
        <w:tab/>
      </w:r>
      <w:r>
        <w:rPr>
          <w:w w:val="115"/>
          <w:sz w:val="21"/>
        </w:rPr>
        <w:t>55</w:t>
        <w:tab/>
      </w:r>
      <w:r>
        <w:rPr>
          <w:w w:val="115"/>
          <w:position w:val="1"/>
          <w:sz w:val="21"/>
        </w:rPr>
        <w:t>1</w:t>
        <w:tab/>
      </w:r>
      <w:r>
        <w:rPr>
          <w:rFonts w:ascii="Arial" w:eastAsia="Arial"/>
          <w:w w:val="115"/>
          <w:position w:val="1"/>
          <w:sz w:val="27"/>
        </w:rPr>
        <w:t>I</w:t>
        <w:tab/>
      </w:r>
      <w:r>
        <w:rPr>
          <w:w w:val="115"/>
          <w:sz w:val="21"/>
        </w:rPr>
        <w:t>27</w:t>
        <w:tab/>
        <w:t>88</w:t>
        <w:tab/>
        <w:t>16</w:t>
        <w:tab/>
      </w:r>
      <w:r>
        <w:rPr>
          <w:position w:val="1"/>
          <w:sz w:val="21"/>
        </w:rPr>
        <w:t>4</w:t>
      </w:r>
      <w:r>
        <w:rPr>
          <w:spacing w:val="-27"/>
          <w:position w:val="1"/>
          <w:sz w:val="21"/>
        </w:rPr>
        <w:t> </w:t>
      </w:r>
      <w:r>
        <w:rPr>
          <w:rFonts w:ascii="Arial" w:eastAsia="Arial"/>
          <w:w w:val="40"/>
          <w:position w:val="1"/>
          <w:sz w:val="27"/>
        </w:rPr>
        <w:t>l</w:t>
      </w:r>
      <w:r>
        <w:rPr>
          <w:rFonts w:ascii="Arial" w:eastAsia="Arial"/>
          <w:spacing w:val="6"/>
          <w:w w:val="40"/>
          <w:position w:val="1"/>
          <w:sz w:val="27"/>
        </w:rPr>
        <w:t> </w:t>
      </w:r>
      <w:r>
        <w:rPr>
          <w:rFonts w:ascii="Arial" w:eastAsia="Arial"/>
          <w:position w:val="1"/>
          <w:sz w:val="27"/>
          <w:u w:val="single"/>
        </w:rPr>
        <w:t>I</w:t>
        <w:tab/>
      </w:r>
      <w:r>
        <w:rPr>
          <w:rFonts w:ascii="Arial" w:eastAsia="Arial"/>
          <w:position w:val="1"/>
          <w:sz w:val="27"/>
        </w:rPr>
        <w:tab/>
      </w:r>
      <w:r>
        <w:rPr>
          <w:rFonts w:ascii="Arial" w:eastAsia="Arial"/>
          <w:w w:val="115"/>
          <w:position w:val="7"/>
          <w:sz w:val="19"/>
        </w:rPr>
        <w:t>!</w:t>
      </w:r>
    </w:p>
    <w:p>
      <w:pPr>
        <w:spacing w:line="180" w:lineRule="exact" w:before="0"/>
        <w:ind w:left="0" w:right="290" w:firstLine="0"/>
        <w:jc w:val="right"/>
        <w:rPr>
          <w:rFonts w:ascii="Arial"/>
          <w:sz w:val="27"/>
        </w:rPr>
      </w:pPr>
      <w:r>
        <w:rPr>
          <w:rFonts w:ascii="Arial"/>
          <w:w w:val="110"/>
          <w:sz w:val="27"/>
        </w:rPr>
        <w:t>I</w:t>
      </w:r>
    </w:p>
    <w:p>
      <w:pPr>
        <w:tabs>
          <w:tab w:pos="1125" w:val="left" w:leader="none"/>
          <w:tab w:pos="1548" w:val="left" w:leader="none"/>
          <w:tab w:pos="2306" w:val="left" w:leader="none"/>
          <w:tab w:pos="2936" w:val="left" w:leader="none"/>
          <w:tab w:pos="3693" w:val="left" w:leader="none"/>
          <w:tab w:pos="4971" w:val="left" w:leader="none"/>
          <w:tab w:pos="6276" w:val="left" w:leader="none"/>
          <w:tab w:pos="6814" w:val="left" w:leader="none"/>
        </w:tabs>
        <w:spacing w:line="227" w:lineRule="exact" w:before="0"/>
        <w:ind w:left="708" w:right="0" w:firstLine="0"/>
        <w:jc w:val="left"/>
        <w:rPr>
          <w:sz w:val="21"/>
        </w:rPr>
      </w:pPr>
      <w:r>
        <w:rPr>
          <w:rFonts w:ascii="Arial" w:eastAsia="Arial"/>
          <w:position w:val="1"/>
          <w:sz w:val="27"/>
        </w:rPr>
        <w:t>/II</w:t>
        <w:tab/>
      </w:r>
      <w:r>
        <w:rPr>
          <w:rFonts w:ascii="Arial Unicode MS" w:eastAsia="Arial Unicode MS" w:hint="eastAsia"/>
          <w:position w:val="1"/>
          <w:sz w:val="18"/>
        </w:rPr>
        <w:t>内</w:t>
        <w:tab/>
        <w:t>町</w:t>
        <w:tab/>
      </w:r>
      <w:r>
        <w:rPr>
          <w:position w:val="1"/>
          <w:sz w:val="21"/>
        </w:rPr>
        <w:t>26</w:t>
        <w:tab/>
        <w:t>13</w:t>
        <w:tab/>
        <w:t>5</w:t>
        <w:tab/>
        <w:t>1</w:t>
        <w:tab/>
        <w:t>2</w:t>
        <w:tab/>
      </w:r>
      <w:r>
        <w:rPr>
          <w:sz w:val="21"/>
        </w:rPr>
        <w:t>73</w:t>
      </w:r>
    </w:p>
    <w:p>
      <w:pPr>
        <w:spacing w:line="129" w:lineRule="exact" w:before="0"/>
        <w:ind w:left="0" w:right="3270" w:firstLine="0"/>
        <w:jc w:val="right"/>
        <w:rPr>
          <w:sz w:val="18"/>
        </w:rPr>
      </w:pPr>
      <w:r>
        <w:rPr/>
        <w:pict>
          <v:shape style="position:absolute;margin-left:227.114594pt;margin-top:3.44703pt;width:18.25pt;height:19.45pt;mso-position-horizontal-relative:page;mso-position-vertical-relative:paragraph;z-index:-1384576" type="#_x0000_t202" filled="false" stroked="false">
            <v:textbox inset="0,0,0,0">
              <w:txbxContent>
                <w:p>
                  <w:pPr>
                    <w:spacing w:line="388" w:lineRule="exact" w:before="0"/>
                    <w:ind w:left="0" w:right="0" w:firstLine="0"/>
                    <w:jc w:val="left"/>
                    <w:rPr>
                      <w:sz w:val="35"/>
                    </w:rPr>
                  </w:pPr>
                  <w:r>
                    <w:rPr>
                      <w:w w:val="75"/>
                      <w:sz w:val="35"/>
                    </w:rPr>
                    <w:t>16!</w:t>
                  </w:r>
                </w:p>
              </w:txbxContent>
            </v:textbox>
            <w10:wrap type="none"/>
          </v:shape>
        </w:pict>
      </w:r>
      <w:r>
        <w:rPr>
          <w:w w:val="109"/>
          <w:sz w:val="18"/>
        </w:rPr>
        <w:t>-</w:t>
      </w:r>
    </w:p>
    <w:p>
      <w:pPr>
        <w:tabs>
          <w:tab w:pos="1125" w:val="left" w:leader="none"/>
          <w:tab w:pos="1548" w:val="left" w:leader="none"/>
          <w:tab w:pos="2306" w:val="left" w:leader="none"/>
          <w:tab w:pos="2936" w:val="left" w:leader="none"/>
          <w:tab w:pos="4328" w:val="left" w:leader="none"/>
          <w:tab w:pos="4976" w:val="left" w:leader="none"/>
          <w:tab w:pos="5627" w:val="left" w:leader="none"/>
          <w:tab w:pos="6276" w:val="left" w:leader="none"/>
          <w:tab w:pos="6809" w:val="left" w:leader="none"/>
          <w:tab w:pos="8881" w:val="left" w:leader="none"/>
        </w:tabs>
        <w:spacing w:line="227" w:lineRule="exact" w:before="0"/>
        <w:ind w:left="694" w:right="0" w:firstLine="0"/>
        <w:jc w:val="left"/>
        <w:rPr>
          <w:sz w:val="21"/>
        </w:rPr>
      </w:pPr>
      <w:r>
        <w:rPr>
          <w:rFonts w:ascii="Arial Unicode MS" w:eastAsia="Arial Unicode MS" w:hint="eastAsia"/>
          <w:position w:val="1"/>
          <w:sz w:val="17"/>
        </w:rPr>
        <w:t>大</w:t>
        <w:tab/>
        <w:t>畑</w:t>
        <w:tab/>
      </w:r>
      <w:r>
        <w:rPr>
          <w:rFonts w:ascii="Arial Unicode MS" w:eastAsia="Arial Unicode MS" w:hint="eastAsia"/>
          <w:position w:val="1"/>
          <w:sz w:val="18"/>
        </w:rPr>
        <w:t>町</w:t>
        <w:tab/>
      </w:r>
      <w:r>
        <w:rPr>
          <w:position w:val="1"/>
          <w:sz w:val="21"/>
        </w:rPr>
        <w:t>23</w:t>
        <w:tab/>
        <w:t>16</w:t>
        <w:tab/>
      </w:r>
      <w:r>
        <w:rPr>
          <w:rFonts w:ascii="Arial" w:eastAsia="Arial"/>
          <w:position w:val="1"/>
          <w:sz w:val="27"/>
        </w:rPr>
        <w:t>I</w:t>
        <w:tab/>
      </w:r>
      <w:r>
        <w:rPr>
          <w:position w:val="1"/>
          <w:sz w:val="21"/>
        </w:rPr>
        <w:t>2</w:t>
        <w:tab/>
        <w:t>4</w:t>
        <w:tab/>
        <w:t>2</w:t>
        <w:tab/>
      </w:r>
      <w:r>
        <w:rPr>
          <w:sz w:val="21"/>
        </w:rPr>
        <w:t>89</w:t>
        <w:tab/>
        <w:t>2</w:t>
      </w:r>
    </w:p>
    <w:p>
      <w:pPr>
        <w:tabs>
          <w:tab w:pos="7810" w:val="left" w:leader="none"/>
          <w:tab w:pos="9185" w:val="left" w:leader="none"/>
        </w:tabs>
        <w:spacing w:line="139" w:lineRule="exact" w:before="0"/>
        <w:ind w:left="4735" w:right="0" w:firstLine="0"/>
        <w:jc w:val="left"/>
        <w:rPr>
          <w:sz w:val="9"/>
        </w:rPr>
      </w:pPr>
      <w:r>
        <w:rPr>
          <w:w w:val="110"/>
          <w:position w:val="1"/>
          <w:sz w:val="18"/>
        </w:rPr>
        <w:t>-</w:t>
        <w:tab/>
      </w:r>
      <w:r>
        <w:rPr>
          <w:w w:val="110"/>
          <w:sz w:val="18"/>
        </w:rPr>
        <w:t>-</w:t>
      </w:r>
      <w:r>
        <w:rPr>
          <w:spacing w:val="21"/>
          <w:w w:val="110"/>
          <w:sz w:val="18"/>
        </w:rPr>
        <w:t> </w:t>
      </w:r>
      <w:r>
        <w:rPr>
          <w:w w:val="110"/>
          <w:sz w:val="18"/>
        </w:rPr>
        <w:t>-</w:t>
        <w:tab/>
      </w:r>
      <w:r>
        <w:rPr>
          <w:w w:val="110"/>
          <w:position w:val="1"/>
          <w:sz w:val="9"/>
        </w:rPr>
        <w:t>-</w:t>
      </w:r>
    </w:p>
    <w:p>
      <w:pPr>
        <w:tabs>
          <w:tab w:pos="1119" w:val="left" w:leader="none"/>
          <w:tab w:pos="1548" w:val="left" w:leader="none"/>
          <w:tab w:pos="2306" w:val="left" w:leader="none"/>
          <w:tab w:pos="3051" w:val="left" w:leader="none"/>
          <w:tab w:pos="3578" w:val="left" w:leader="none"/>
          <w:tab w:pos="4972" w:val="left" w:leader="none"/>
          <w:tab w:pos="6811" w:val="left" w:leader="none"/>
          <w:tab w:pos="8225" w:val="left" w:leader="none"/>
        </w:tabs>
        <w:spacing w:line="228" w:lineRule="exact" w:before="0"/>
        <w:ind w:left="694" w:right="0" w:firstLine="0"/>
        <w:jc w:val="left"/>
        <w:rPr>
          <w:rFonts w:ascii="Arial" w:eastAsia="Arial"/>
          <w:sz w:val="27"/>
        </w:rPr>
      </w:pPr>
      <w:r>
        <w:rPr>
          <w:rFonts w:ascii="Arial Unicode MS" w:eastAsia="Arial Unicode MS" w:hint="eastAsia"/>
          <w:position w:val="1"/>
          <w:sz w:val="17"/>
        </w:rPr>
        <w:t>大</w:t>
        <w:tab/>
      </w:r>
      <w:r>
        <w:rPr>
          <w:rFonts w:ascii="Arial Unicode MS" w:eastAsia="Arial Unicode MS" w:hint="eastAsia"/>
          <w:position w:val="1"/>
          <w:sz w:val="18"/>
        </w:rPr>
        <w:t>間</w:t>
        <w:tab/>
        <w:t>町</w:t>
        <w:tab/>
      </w:r>
      <w:r>
        <w:rPr>
          <w:position w:val="1"/>
          <w:sz w:val="21"/>
        </w:rPr>
        <w:t>20</w:t>
        <w:tab/>
        <w:t>5</w:t>
        <w:tab/>
        <w:t>17</w:t>
        <w:tab/>
        <w:t>3</w:t>
        <w:tab/>
        <w:t>45</w:t>
        <w:tab/>
      </w:r>
      <w:r>
        <w:rPr>
          <w:rFonts w:ascii="Arial" w:eastAsia="Arial"/>
          <w:sz w:val="27"/>
        </w:rPr>
        <w:t>I</w:t>
      </w:r>
    </w:p>
    <w:p>
      <w:pPr>
        <w:tabs>
          <w:tab w:pos="8053" w:val="left" w:leader="none"/>
          <w:tab w:pos="9425" w:val="left" w:leader="none"/>
        </w:tabs>
        <w:spacing w:line="149" w:lineRule="exact" w:before="0"/>
        <w:ind w:left="5934" w:right="0" w:firstLine="0"/>
        <w:jc w:val="left"/>
        <w:rPr>
          <w:sz w:val="13"/>
        </w:rPr>
      </w:pPr>
      <w:r>
        <w:rPr>
          <w:w w:val="110"/>
          <w:sz w:val="18"/>
        </w:rPr>
        <w:t>-</w:t>
        <w:tab/>
      </w:r>
      <w:r>
        <w:rPr>
          <w:w w:val="110"/>
          <w:position w:val="2"/>
          <w:sz w:val="13"/>
        </w:rPr>
        <w:t>.</w:t>
        <w:tab/>
      </w:r>
      <w:r>
        <w:rPr>
          <w:w w:val="110"/>
          <w:position w:val="1"/>
          <w:sz w:val="13"/>
        </w:rPr>
        <w:t>.</w:t>
      </w:r>
    </w:p>
    <w:p>
      <w:pPr>
        <w:tabs>
          <w:tab w:pos="1129" w:val="left" w:leader="none"/>
          <w:tab w:pos="1552" w:val="left" w:leader="none"/>
          <w:tab w:pos="2293" w:val="left" w:leader="none"/>
          <w:tab w:pos="3049" w:val="left" w:leader="none"/>
          <w:tab w:pos="3584" w:val="left" w:leader="none"/>
          <w:tab w:pos="5622" w:val="left" w:leader="none"/>
          <w:tab w:pos="6270" w:val="left" w:leader="none"/>
          <w:tab w:pos="6703" w:val="left" w:leader="none"/>
          <w:tab w:pos="7571" w:val="left" w:leader="none"/>
        </w:tabs>
        <w:spacing w:line="228" w:lineRule="exact" w:before="0"/>
        <w:ind w:left="699" w:right="0" w:firstLine="0"/>
        <w:jc w:val="left"/>
        <w:rPr>
          <w:sz w:val="21"/>
        </w:rPr>
      </w:pPr>
      <w:r>
        <w:rPr>
          <w:rFonts w:ascii="Arial Unicode MS" w:eastAsia="Arial Unicode MS" w:hint="eastAsia"/>
          <w:position w:val="1"/>
          <w:sz w:val="19"/>
        </w:rPr>
        <w:t>東</w:t>
        <w:tab/>
      </w:r>
      <w:r>
        <w:rPr>
          <w:rFonts w:ascii="Arial Unicode MS" w:eastAsia="Arial Unicode MS" w:hint="eastAsia"/>
          <w:position w:val="1"/>
          <w:sz w:val="17"/>
        </w:rPr>
        <w:t>通</w:t>
        <w:tab/>
      </w:r>
      <w:r>
        <w:rPr>
          <w:rFonts w:ascii="Arial Unicode MS" w:eastAsia="Arial Unicode MS" w:hint="eastAsia"/>
          <w:position w:val="1"/>
          <w:sz w:val="18"/>
        </w:rPr>
        <w:t>村</w:t>
        <w:tab/>
      </w:r>
      <w:r>
        <w:rPr>
          <w:position w:val="1"/>
          <w:sz w:val="21"/>
        </w:rPr>
        <w:t>11</w:t>
        <w:tab/>
        <w:t>2</w:t>
        <w:tab/>
        <w:t>20</w:t>
        <w:tab/>
        <w:t>3</w:t>
        <w:tab/>
        <w:t>5</w:t>
        <w:tab/>
        <w:t>180</w:t>
        <w:tab/>
      </w:r>
      <w:r>
        <w:rPr>
          <w:sz w:val="21"/>
        </w:rPr>
        <w:t>3</w:t>
      </w:r>
    </w:p>
    <w:p>
      <w:pPr>
        <w:spacing w:line="131" w:lineRule="exact" w:before="0"/>
        <w:ind w:left="0" w:right="3159" w:firstLine="0"/>
        <w:jc w:val="right"/>
        <w:rPr>
          <w:rFonts w:ascii="Arial" w:hAnsi="Arial"/>
          <w:sz w:val="14"/>
        </w:rPr>
      </w:pPr>
      <w:r>
        <w:rPr>
          <w:rFonts w:ascii="Arial" w:hAnsi="Arial"/>
          <w:w w:val="105"/>
          <w:sz w:val="14"/>
        </w:rPr>
        <w:t>··-</w:t>
      </w:r>
    </w:p>
    <w:p>
      <w:pPr>
        <w:tabs>
          <w:tab w:pos="1552" w:val="left" w:leader="none"/>
          <w:tab w:pos="2410" w:val="left" w:leader="none"/>
          <w:tab w:pos="3053" w:val="left" w:leader="none"/>
          <w:tab w:pos="3693" w:val="left" w:leader="none"/>
          <w:tab w:pos="6811" w:val="left" w:leader="none"/>
          <w:tab w:pos="7569" w:val="left" w:leader="none"/>
        </w:tabs>
        <w:spacing w:line="235" w:lineRule="exact" w:before="0"/>
        <w:ind w:left="692" w:right="0" w:firstLine="0"/>
        <w:jc w:val="left"/>
        <w:rPr>
          <w:sz w:val="21"/>
        </w:rPr>
      </w:pPr>
      <w:r>
        <w:rPr>
          <w:rFonts w:ascii="Arial Unicode MS" w:eastAsia="Arial Unicode MS" w:hint="eastAsia"/>
          <w:position w:val="1"/>
          <w:sz w:val="18"/>
        </w:rPr>
        <w:t>風間浦</w:t>
        <w:tab/>
        <w:t>村</w:t>
        <w:tab/>
      </w:r>
      <w:r>
        <w:rPr>
          <w:position w:val="1"/>
          <w:sz w:val="21"/>
        </w:rPr>
        <w:t>6</w:t>
        <w:tab/>
      </w:r>
      <w:r>
        <w:rPr>
          <w:sz w:val="21"/>
        </w:rPr>
        <w:t>3</w:t>
        <w:tab/>
        <w:t>5</w:t>
        <w:tab/>
      </w:r>
      <w:r>
        <w:rPr>
          <w:position w:val="1"/>
          <w:sz w:val="21"/>
        </w:rPr>
        <w:t>40</w:t>
        <w:tab/>
      </w:r>
      <w:r>
        <w:rPr>
          <w:sz w:val="21"/>
        </w:rPr>
        <w:t>1</w:t>
      </w:r>
    </w:p>
    <w:p>
      <w:pPr>
        <w:tabs>
          <w:tab w:pos="1122" w:val="left" w:leader="none"/>
          <w:tab w:pos="1559" w:val="left" w:leader="none"/>
          <w:tab w:pos="2299" w:val="left" w:leader="none"/>
          <w:tab w:pos="5613" w:val="left" w:leader="none"/>
          <w:tab w:pos="6810" w:val="left" w:leader="none"/>
        </w:tabs>
        <w:spacing w:before="102"/>
        <w:ind w:left="695" w:right="0" w:firstLine="0"/>
        <w:jc w:val="left"/>
        <w:rPr>
          <w:sz w:val="21"/>
        </w:rPr>
      </w:pPr>
      <w:r>
        <w:rPr>
          <w:rFonts w:ascii="Arial Unicode MS" w:eastAsia="Arial Unicode MS" w:hint="eastAsia"/>
          <w:position w:val="1"/>
          <w:sz w:val="19"/>
        </w:rPr>
        <w:t>佐</w:t>
        <w:tab/>
        <w:t>井</w:t>
        <w:tab/>
      </w:r>
      <w:r>
        <w:rPr>
          <w:rFonts w:ascii="Arial Unicode MS" w:eastAsia="Arial Unicode MS" w:hint="eastAsia"/>
          <w:position w:val="1"/>
          <w:sz w:val="18"/>
        </w:rPr>
        <w:t>村</w:t>
        <w:tab/>
      </w:r>
      <w:r>
        <w:rPr>
          <w:position w:val="1"/>
          <w:sz w:val="21"/>
        </w:rPr>
        <w:t>20</w:t>
        <w:tab/>
        <w:t>1</w:t>
        <w:tab/>
      </w:r>
      <w:r>
        <w:rPr>
          <w:sz w:val="21"/>
        </w:rPr>
        <w:t>25</w:t>
      </w:r>
    </w:p>
    <w:p>
      <w:pPr>
        <w:pStyle w:val="BodyText"/>
        <w:spacing w:line="89" w:lineRule="exact"/>
        <w:ind w:left="452"/>
        <w:rPr>
          <w:sz w:val="8"/>
        </w:rPr>
      </w:pPr>
      <w:r>
        <w:rPr>
          <w:position w:val="-1"/>
          <w:sz w:val="8"/>
        </w:rPr>
        <w:pict>
          <v:shape style="width:2.9pt;height:4.5pt;mso-position-horizontal-relative:char;mso-position-vertical-relative:line" type="#_x0000_t202" filled="false" stroked="false">
            <w10:anchorlock/>
            <v:textbox inset="0,0,0,0">
              <w:txbxContent>
                <w:p>
                  <w:pPr>
                    <w:spacing w:line="89" w:lineRule="exact" w:before="0"/>
                    <w:ind w:left="0" w:right="0" w:firstLine="0"/>
                    <w:jc w:val="left"/>
                    <w:rPr>
                      <w:rFonts w:ascii="Arial"/>
                      <w:sz w:val="8"/>
                    </w:rPr>
                  </w:pPr>
                  <w:r>
                    <w:rPr>
                      <w:rFonts w:ascii="Arial"/>
                      <w:w w:val="99"/>
                      <w:sz w:val="8"/>
                    </w:rPr>
                    <w:t>C</w:t>
                  </w:r>
                </w:p>
              </w:txbxContent>
            </v:textbox>
          </v:shape>
        </w:pict>
      </w:r>
      <w:r>
        <w:rPr>
          <w:position w:val="-1"/>
          <w:sz w:val="8"/>
        </w:rPr>
      </w:r>
    </w:p>
    <w:p>
      <w:pPr>
        <w:tabs>
          <w:tab w:pos="1552" w:val="left" w:leader="none"/>
          <w:tab w:pos="2409" w:val="left" w:leader="none"/>
          <w:tab w:pos="3051" w:val="left" w:leader="none"/>
          <w:tab w:pos="3692" w:val="left" w:leader="none"/>
          <w:tab w:pos="4501" w:val="left" w:leader="none"/>
          <w:tab w:pos="6264" w:val="left" w:leader="none"/>
          <w:tab w:pos="6811" w:val="left" w:leader="none"/>
          <w:tab w:pos="9705" w:val="left" w:leader="none"/>
        </w:tabs>
        <w:spacing w:line="122" w:lineRule="auto" w:before="2"/>
        <w:ind w:left="687" w:right="0" w:firstLine="0"/>
        <w:jc w:val="left"/>
        <w:rPr>
          <w:rFonts w:ascii="Arial" w:eastAsia="Arial"/>
          <w:sz w:val="27"/>
        </w:rPr>
      </w:pPr>
      <w:r>
        <w:rPr>
          <w:rFonts w:ascii="Arial Unicode MS" w:eastAsia="Arial Unicode MS" w:hint="eastAsia"/>
          <w:position w:val="1"/>
          <w:sz w:val="18"/>
        </w:rPr>
        <w:t>脇野沢</w:t>
        <w:tab/>
      </w:r>
      <w:r>
        <w:rPr>
          <w:rFonts w:ascii="Arial Unicode MS" w:eastAsia="Arial Unicode MS" w:hint="eastAsia"/>
          <w:sz w:val="18"/>
        </w:rPr>
        <w:t>村</w:t>
        <w:tab/>
      </w:r>
      <w:r>
        <w:rPr>
          <w:sz w:val="21"/>
        </w:rPr>
        <w:t>5</w:t>
        <w:tab/>
        <w:t>5</w:t>
        <w:tab/>
        <w:t>2</w:t>
        <w:tab/>
      </w:r>
      <w:r>
        <w:rPr>
          <w:rFonts w:ascii="Arial" w:eastAsia="Arial"/>
          <w:position w:val="4"/>
          <w:sz w:val="27"/>
        </w:rPr>
        <w:t>I</w:t>
        <w:tab/>
      </w:r>
      <w:r>
        <w:rPr>
          <w:sz w:val="21"/>
        </w:rPr>
        <w:t>3</w:t>
        <w:tab/>
        <w:t>47</w:t>
        <w:tab/>
      </w:r>
      <w:r>
        <w:rPr>
          <w:rFonts w:ascii="Arial" w:eastAsia="Arial"/>
          <w:position w:val="-10"/>
          <w:sz w:val="27"/>
        </w:rPr>
        <w:t>I</w:t>
      </w:r>
    </w:p>
    <w:p>
      <w:pPr>
        <w:pStyle w:val="Heading6"/>
        <w:spacing w:line="36" w:lineRule="exact"/>
        <w:ind w:right="1618"/>
        <w:jc w:val="right"/>
        <w:rPr>
          <w:rFonts w:ascii="Arial"/>
        </w:rPr>
      </w:pPr>
      <w:r>
        <w:rPr>
          <w:rFonts w:ascii="Arial"/>
          <w:w w:val="82"/>
        </w:rPr>
        <w:t>I</w:t>
      </w:r>
    </w:p>
    <w:p>
      <w:pPr>
        <w:spacing w:after="0" w:line="36" w:lineRule="exact"/>
        <w:jc w:val="right"/>
        <w:rPr>
          <w:rFonts w:ascii="Arial"/>
        </w:rPr>
        <w:sectPr>
          <w:type w:val="continuous"/>
          <w:pgSz w:w="11990" w:h="16840"/>
          <w:pgMar w:top="1580" w:bottom="280" w:left="980" w:right="920"/>
        </w:sectPr>
      </w:pPr>
    </w:p>
    <w:p>
      <w:pPr>
        <w:tabs>
          <w:tab w:pos="1124" w:val="left" w:leader="none"/>
          <w:tab w:pos="1541" w:val="left" w:leader="none"/>
          <w:tab w:pos="2300" w:val="left" w:leader="none"/>
          <w:tab w:pos="3045" w:val="left" w:leader="none"/>
          <w:tab w:pos="3587" w:val="left" w:leader="none"/>
          <w:tab w:pos="4321" w:val="left" w:leader="none"/>
          <w:tab w:pos="4969" w:val="left" w:leader="none"/>
          <w:tab w:pos="5615" w:val="left" w:leader="none"/>
          <w:tab w:pos="6265" w:val="left" w:leader="none"/>
          <w:tab w:pos="6922" w:val="left" w:leader="none"/>
        </w:tabs>
        <w:spacing w:line="67" w:lineRule="exact" w:before="0"/>
        <w:ind w:left="788" w:right="0" w:firstLine="0"/>
        <w:jc w:val="left"/>
        <w:rPr>
          <w:sz w:val="21"/>
        </w:rPr>
      </w:pPr>
      <w:r>
        <w:rPr>
          <w:position w:val="4"/>
          <w:sz w:val="18"/>
        </w:rPr>
        <w:t>-</w:t>
        <w:tab/>
      </w:r>
      <w:r>
        <w:rPr>
          <w:rFonts w:ascii="Arial Unicode MS" w:eastAsia="Arial Unicode MS" w:hint="eastAsia"/>
          <w:sz w:val="17"/>
        </w:rPr>
        <w:t>戸</w:t>
        <w:tab/>
      </w:r>
      <w:r>
        <w:rPr>
          <w:rFonts w:ascii="Arial Unicode MS" w:eastAsia="Arial Unicode MS" w:hint="eastAsia"/>
          <w:sz w:val="18"/>
        </w:rPr>
        <w:t>町</w:t>
        <w:tab/>
      </w:r>
      <w:r>
        <w:rPr>
          <w:position w:val="1"/>
          <w:sz w:val="21"/>
        </w:rPr>
        <w:t>44</w:t>
        <w:tab/>
      </w:r>
      <w:r>
        <w:rPr>
          <w:sz w:val="21"/>
        </w:rPr>
        <w:t>6</w:t>
        <w:tab/>
        <w:t>98</w:t>
        <w:tab/>
      </w:r>
      <w:r>
        <w:rPr>
          <w:position w:val="1"/>
          <w:sz w:val="21"/>
        </w:rPr>
        <w:t>1</w:t>
        <w:tab/>
        <w:t>2</w:t>
        <w:tab/>
        <w:t>7</w:t>
        <w:tab/>
      </w:r>
      <w:r>
        <w:rPr>
          <w:position w:val="-3"/>
          <w:sz w:val="31"/>
        </w:rPr>
        <w:t>s</w:t>
      </w:r>
      <w:r>
        <w:rPr>
          <w:spacing w:val="-10"/>
          <w:position w:val="-3"/>
          <w:sz w:val="31"/>
        </w:rPr>
        <w:t> </w:t>
      </w:r>
      <w:r>
        <w:rPr>
          <w:rFonts w:ascii="Arial" w:eastAsia="Arial"/>
          <w:position w:val="-3"/>
          <w:sz w:val="27"/>
        </w:rPr>
        <w:t>I</w:t>
        <w:tab/>
      </w:r>
      <w:r>
        <w:rPr>
          <w:sz w:val="21"/>
        </w:rPr>
        <w:t>7</w:t>
      </w:r>
    </w:p>
    <w:p>
      <w:pPr>
        <w:tabs>
          <w:tab w:pos="1859" w:val="left" w:leader="none"/>
        </w:tabs>
        <w:spacing w:line="67" w:lineRule="exact" w:before="0"/>
        <w:ind w:left="788" w:right="0" w:firstLine="0"/>
        <w:jc w:val="left"/>
        <w:rPr>
          <w:rFonts w:ascii="Arial Unicode MS" w:eastAsia="Arial Unicode MS" w:hint="eastAsia"/>
          <w:sz w:val="35"/>
        </w:rPr>
      </w:pPr>
      <w:r>
        <w:rPr/>
        <w:br w:type="column"/>
      </w:r>
      <w:r>
        <w:rPr>
          <w:rFonts w:ascii="Arial" w:eastAsia="Arial"/>
          <w:w w:val="80"/>
          <w:sz w:val="27"/>
        </w:rPr>
        <w:t>I</w:t>
        <w:tab/>
      </w:r>
      <w:r>
        <w:rPr>
          <w:w w:val="80"/>
          <w:sz w:val="21"/>
        </w:rPr>
        <w:t>5 </w:t>
      </w:r>
      <w:r>
        <w:rPr>
          <w:rFonts w:ascii="Arial Unicode MS" w:eastAsia="Arial Unicode MS" w:hint="eastAsia"/>
          <w:w w:val="80"/>
          <w:sz w:val="35"/>
        </w:rPr>
        <w:t>」</w:t>
      </w:r>
    </w:p>
    <w:p>
      <w:pPr>
        <w:spacing w:after="0" w:line="67" w:lineRule="exact"/>
        <w:jc w:val="left"/>
        <w:rPr>
          <w:rFonts w:ascii="Arial Unicode MS" w:eastAsia="Arial Unicode MS" w:hint="eastAsia"/>
          <w:sz w:val="35"/>
        </w:rPr>
        <w:sectPr>
          <w:type w:val="continuous"/>
          <w:pgSz w:w="11990" w:h="16840"/>
          <w:pgMar w:top="1580" w:bottom="280" w:left="980" w:right="920"/>
          <w:cols w:num="2" w:equalWidth="0">
            <w:col w:w="7064" w:space="547"/>
            <w:col w:w="2479"/>
          </w:cols>
        </w:sectPr>
      </w:pPr>
    </w:p>
    <w:p>
      <w:pPr>
        <w:tabs>
          <w:tab w:pos="1126" w:val="left" w:leader="none"/>
          <w:tab w:pos="1541" w:val="left" w:leader="none"/>
          <w:tab w:pos="2295" w:val="left" w:leader="none"/>
          <w:tab w:pos="2810" w:val="left" w:leader="none"/>
          <w:tab w:pos="4330" w:val="left" w:leader="none"/>
          <w:tab w:pos="4971" w:val="left" w:leader="none"/>
          <w:tab w:pos="5512" w:val="left" w:leader="none"/>
          <w:tab w:pos="6029" w:val="left" w:leader="none"/>
          <w:tab w:pos="6925" w:val="left" w:leader="none"/>
          <w:tab w:pos="8361" w:val="left" w:leader="none"/>
        </w:tabs>
        <w:spacing w:line="610" w:lineRule="exact" w:before="0"/>
        <w:ind w:left="687" w:right="0" w:firstLine="0"/>
        <w:jc w:val="left"/>
        <w:rPr>
          <w:rFonts w:ascii="Arial Unicode MS" w:eastAsia="Arial Unicode MS" w:hint="eastAsia"/>
          <w:sz w:val="21"/>
        </w:rPr>
      </w:pPr>
      <w:r>
        <w:rPr/>
        <w:pict>
          <v:shape style="position:absolute;margin-left:466.847107pt;margin-top:19.619509pt;width:6.35pt;height:10.1pt;mso-position-horizontal-relative:page;mso-position-vertical-relative:paragraph;z-index:-1384552" type="#_x0000_t202" filled="false" stroked="false">
            <v:textbox inset="0,0,0,0">
              <w:txbxContent>
                <w:p>
                  <w:pPr>
                    <w:spacing w:before="0"/>
                    <w:ind w:left="0" w:right="0" w:firstLine="0"/>
                    <w:jc w:val="left"/>
                    <w:rPr>
                      <w:rFonts w:ascii="Arial Unicode MS" w:eastAsia="Arial Unicode MS" w:hint="eastAsia"/>
                      <w:sz w:val="15"/>
                    </w:rPr>
                  </w:pPr>
                  <w:r>
                    <w:rPr>
                      <w:rFonts w:ascii="Arial Unicode MS" w:eastAsia="Arial Unicode MS" w:hint="eastAsia"/>
                      <w:w w:val="84"/>
                      <w:sz w:val="15"/>
                    </w:rPr>
                    <w:t>；</w:t>
                  </w:r>
                </w:p>
              </w:txbxContent>
            </v:textbox>
            <w10:wrap type="none"/>
          </v:shape>
        </w:pict>
      </w:r>
      <w:r>
        <w:rPr>
          <w:rFonts w:ascii="Arial Unicode MS" w:eastAsia="Arial Unicode MS" w:hint="eastAsia"/>
          <w:sz w:val="19"/>
        </w:rPr>
        <w:t>丘</w:t>
        <w:tab/>
      </w:r>
      <w:r>
        <w:rPr>
          <w:rFonts w:ascii="Arial Unicode MS" w:eastAsia="Arial Unicode MS" w:hint="eastAsia"/>
          <w:sz w:val="19"/>
          <w:vertAlign w:val="subscript"/>
        </w:rPr>
        <w:t>戸</w:t>
      </w:r>
      <w:r>
        <w:rPr>
          <w:rFonts w:ascii="Arial Unicode MS" w:eastAsia="Arial Unicode MS" w:hint="eastAsia"/>
          <w:sz w:val="19"/>
          <w:vertAlign w:val="baseline"/>
        </w:rPr>
        <w:tab/>
      </w:r>
      <w:r>
        <w:rPr>
          <w:rFonts w:ascii="Arial Unicode MS" w:eastAsia="Arial Unicode MS" w:hint="eastAsia"/>
          <w:sz w:val="18"/>
          <w:vertAlign w:val="baseline"/>
        </w:rPr>
        <w:t>町</w:t>
        <w:tab/>
      </w:r>
      <w:r>
        <w:rPr>
          <w:position w:val="1"/>
          <w:sz w:val="21"/>
          <w:vertAlign w:val="baseline"/>
        </w:rPr>
        <w:t>32</w:t>
        <w:tab/>
      </w:r>
      <w:r>
        <w:rPr>
          <w:rFonts w:ascii="Arial Unicode MS" w:eastAsia="Arial Unicode MS" w:hint="eastAsia"/>
          <w:position w:val="6"/>
          <w:sz w:val="56"/>
          <w:vertAlign w:val="baseline"/>
        </w:rPr>
        <w:t>，</w:t>
      </w:r>
      <w:r>
        <w:rPr>
          <w:rFonts w:ascii="Arial Unicode MS" w:eastAsia="Arial Unicode MS" w:hint="eastAsia"/>
          <w:spacing w:val="-36"/>
          <w:position w:val="6"/>
          <w:sz w:val="56"/>
          <w:vertAlign w:val="baseline"/>
        </w:rPr>
        <w:t> </w:t>
      </w:r>
      <w:r>
        <w:rPr>
          <w:position w:val="1"/>
          <w:sz w:val="21"/>
          <w:vertAlign w:val="baseline"/>
        </w:rPr>
        <w:t>171</w:t>
        <w:tab/>
      </w:r>
      <w:r>
        <w:rPr>
          <w:sz w:val="21"/>
          <w:vertAlign w:val="baseline"/>
        </w:rPr>
        <w:t>3</w:t>
        <w:tab/>
        <w:t>5</w:t>
        <w:tab/>
      </w:r>
      <w:r>
        <w:rPr>
          <w:position w:val="1"/>
          <w:sz w:val="21"/>
          <w:vertAlign w:val="baseline"/>
        </w:rPr>
        <w:t>44</w:t>
        <w:tab/>
      </w:r>
      <w:r>
        <w:rPr>
          <w:rFonts w:ascii="Arial Unicode MS" w:eastAsia="Arial Unicode MS" w:hint="eastAsia"/>
          <w:position w:val="6"/>
          <w:sz w:val="56"/>
          <w:vertAlign w:val="baseline"/>
        </w:rPr>
        <w:t>，</w:t>
        <w:tab/>
      </w:r>
      <w:r>
        <w:rPr>
          <w:sz w:val="21"/>
          <w:vertAlign w:val="baseline"/>
        </w:rPr>
        <w:t>2</w:t>
        <w:tab/>
      </w:r>
      <w:r>
        <w:rPr>
          <w:rFonts w:ascii="Arial Unicode MS" w:eastAsia="Arial Unicode MS" w:hint="eastAsia"/>
          <w:sz w:val="21"/>
          <w:vertAlign w:val="superscript"/>
        </w:rPr>
        <w:t>，</w:t>
      </w:r>
    </w:p>
    <w:p>
      <w:pPr>
        <w:spacing w:after="0" w:line="610" w:lineRule="exact"/>
        <w:jc w:val="left"/>
        <w:rPr>
          <w:rFonts w:ascii="Arial Unicode MS" w:eastAsia="Arial Unicode MS" w:hint="eastAsia"/>
          <w:sz w:val="21"/>
        </w:rPr>
        <w:sectPr>
          <w:type w:val="continuous"/>
          <w:pgSz w:w="11990" w:h="16840"/>
          <w:pgMar w:top="1580" w:bottom="280" w:left="980" w:right="920"/>
        </w:sectPr>
      </w:pPr>
    </w:p>
    <w:p>
      <w:pPr>
        <w:tabs>
          <w:tab w:pos="1108" w:val="left" w:leader="none"/>
          <w:tab w:pos="1541" w:val="left" w:leader="none"/>
          <w:tab w:pos="2293" w:val="left" w:leader="none"/>
          <w:tab w:pos="3045" w:val="left" w:leader="none"/>
          <w:tab w:pos="3577" w:val="left" w:leader="none"/>
          <w:tab w:pos="4321" w:val="left" w:leader="none"/>
          <w:tab w:pos="4969" w:val="left" w:leader="none"/>
        </w:tabs>
        <w:spacing w:before="83"/>
        <w:ind w:left="684" w:right="0" w:firstLine="0"/>
        <w:jc w:val="left"/>
        <w:rPr>
          <w:sz w:val="21"/>
        </w:rPr>
      </w:pPr>
      <w:r>
        <w:rPr>
          <w:rFonts w:ascii="Arial Unicode MS" w:eastAsia="Arial Unicode MS" w:hint="eastAsia"/>
          <w:position w:val="1"/>
          <w:sz w:val="18"/>
        </w:rPr>
        <w:t>田</w:t>
        <w:tab/>
      </w:r>
      <w:r>
        <w:rPr>
          <w:rFonts w:ascii="Arial Unicode MS" w:eastAsia="Arial Unicode MS" w:hint="eastAsia"/>
          <w:sz w:val="19"/>
        </w:rPr>
        <w:t>子</w:t>
        <w:tab/>
      </w:r>
      <w:r>
        <w:rPr>
          <w:rFonts w:ascii="Arial Unicode MS" w:eastAsia="Arial Unicode MS" w:hint="eastAsia"/>
          <w:sz w:val="18"/>
        </w:rPr>
        <w:t>町</w:t>
        <w:tab/>
      </w:r>
      <w:r>
        <w:rPr>
          <w:position w:val="1"/>
          <w:sz w:val="21"/>
        </w:rPr>
        <w:t>10</w:t>
        <w:tab/>
        <w:t>3</w:t>
        <w:tab/>
        <w:t>40</w:t>
        <w:tab/>
        <w:t>1</w:t>
        <w:tab/>
      </w:r>
      <w:r>
        <w:rPr>
          <w:spacing w:val="-20"/>
          <w:w w:val="95"/>
          <w:position w:val="1"/>
          <w:sz w:val="21"/>
        </w:rPr>
        <w:t>2</w:t>
      </w:r>
    </w:p>
    <w:p>
      <w:pPr>
        <w:tabs>
          <w:tab w:pos="1171" w:val="left" w:leader="none"/>
          <w:tab w:pos="3291" w:val="left" w:leader="none"/>
          <w:tab w:pos="3957" w:val="left" w:leader="none"/>
        </w:tabs>
        <w:spacing w:line="383" w:lineRule="exact" w:before="0"/>
        <w:ind w:left="522" w:right="0" w:firstLine="0"/>
        <w:jc w:val="left"/>
        <w:rPr>
          <w:rFonts w:ascii="Arial"/>
          <w:sz w:val="27"/>
        </w:rPr>
      </w:pPr>
      <w:r>
        <w:rPr/>
        <w:br w:type="column"/>
      </w:r>
      <w:r>
        <w:rPr>
          <w:w w:val="95"/>
          <w:sz w:val="21"/>
        </w:rPr>
        <w:t>5</w:t>
      </w:r>
      <w:r>
        <w:rPr>
          <w:spacing w:val="27"/>
          <w:w w:val="95"/>
          <w:sz w:val="21"/>
        </w:rPr>
        <w:t> </w:t>
      </w:r>
      <w:r>
        <w:rPr>
          <w:rFonts w:ascii="Arial"/>
          <w:w w:val="95"/>
          <w:sz w:val="27"/>
        </w:rPr>
        <w:t>I</w:t>
        <w:tab/>
      </w:r>
      <w:r>
        <w:rPr>
          <w:w w:val="95"/>
          <w:sz w:val="21"/>
        </w:rPr>
        <w:t>4</w:t>
      </w:r>
      <w:r>
        <w:rPr>
          <w:spacing w:val="24"/>
          <w:w w:val="95"/>
          <w:sz w:val="21"/>
        </w:rPr>
        <w:t> </w:t>
      </w:r>
      <w:r>
        <w:rPr>
          <w:rFonts w:ascii="Arial"/>
          <w:w w:val="95"/>
          <w:sz w:val="27"/>
        </w:rPr>
        <w:t>I</w:t>
        <w:tab/>
      </w:r>
      <w:r>
        <w:rPr>
          <w:rFonts w:ascii="Arial"/>
          <w:w w:val="95"/>
          <w:position w:val="-9"/>
          <w:sz w:val="47"/>
        </w:rPr>
        <w:t>L</w:t>
        <w:tab/>
      </w:r>
      <w:r>
        <w:rPr>
          <w:rFonts w:ascii="Arial"/>
          <w:w w:val="95"/>
          <w:position w:val="-4"/>
          <w:sz w:val="27"/>
        </w:rPr>
        <w:t>I</w:t>
      </w:r>
    </w:p>
    <w:p>
      <w:pPr>
        <w:spacing w:after="0" w:line="383" w:lineRule="exact"/>
        <w:jc w:val="left"/>
        <w:rPr>
          <w:rFonts w:ascii="Arial"/>
          <w:sz w:val="27"/>
        </w:rPr>
        <w:sectPr>
          <w:type w:val="continuous"/>
          <w:pgSz w:w="11990" w:h="16840"/>
          <w:pgMar w:top="1580" w:bottom="280" w:left="980" w:right="920"/>
          <w:cols w:num="2" w:equalWidth="0">
            <w:col w:w="5059" w:space="40"/>
            <w:col w:w="4991"/>
          </w:cols>
        </w:sectPr>
      </w:pPr>
    </w:p>
    <w:p>
      <w:pPr>
        <w:tabs>
          <w:tab w:pos="1119" w:val="left" w:leader="none"/>
          <w:tab w:pos="1541" w:val="left" w:leader="none"/>
          <w:tab w:pos="2293" w:val="left" w:leader="none"/>
          <w:tab w:pos="2936" w:val="left" w:leader="none"/>
          <w:tab w:pos="3575" w:val="left" w:leader="none"/>
          <w:tab w:pos="5622" w:val="left" w:leader="none"/>
          <w:tab w:pos="9041" w:val="left" w:leader="none"/>
        </w:tabs>
        <w:spacing w:line="240" w:lineRule="exact" w:before="0"/>
        <w:ind w:left="690" w:right="0" w:firstLine="0"/>
        <w:jc w:val="left"/>
        <w:rPr>
          <w:sz w:val="35"/>
        </w:rPr>
      </w:pPr>
      <w:r>
        <w:rPr>
          <w:rFonts w:ascii="Arial Unicode MS" w:eastAsia="Arial Unicode MS" w:hint="eastAsia"/>
          <w:w w:val="95"/>
          <w:sz w:val="19"/>
        </w:rPr>
        <w:t>名</w:t>
        <w:tab/>
      </w:r>
      <w:r>
        <w:rPr>
          <w:rFonts w:ascii="Arial" w:eastAsia="Arial"/>
          <w:w w:val="85"/>
          <w:position w:val="2"/>
          <w:sz w:val="27"/>
        </w:rPr>
        <w:t>JI[</w:t>
        <w:tab/>
      </w:r>
      <w:r>
        <w:rPr>
          <w:rFonts w:ascii="Arial Unicode MS" w:eastAsia="Arial Unicode MS" w:hint="eastAsia"/>
          <w:w w:val="85"/>
          <w:sz w:val="18"/>
        </w:rPr>
        <w:t>町</w:t>
        <w:tab/>
      </w:r>
      <w:r>
        <w:rPr>
          <w:rFonts w:ascii="Arial" w:eastAsia="Arial"/>
          <w:w w:val="85"/>
          <w:position w:val="1"/>
          <w:sz w:val="27"/>
        </w:rPr>
        <w:t>I</w:t>
      </w:r>
      <w:r>
        <w:rPr>
          <w:rFonts w:ascii="Arial" w:eastAsia="Arial"/>
          <w:spacing w:val="1"/>
          <w:w w:val="85"/>
          <w:position w:val="1"/>
          <w:sz w:val="27"/>
        </w:rPr>
        <w:t> </w:t>
      </w:r>
      <w:r>
        <w:rPr>
          <w:w w:val="95"/>
          <w:position w:val="1"/>
          <w:sz w:val="21"/>
        </w:rPr>
        <w:t>5</w:t>
        <w:tab/>
        <w:t>10</w:t>
        <w:tab/>
        <w:t>86</w:t>
        <w:tab/>
      </w:r>
      <w:r>
        <w:rPr>
          <w:w w:val="95"/>
          <w:sz w:val="21"/>
        </w:rPr>
        <w:t>3</w:t>
        <w:tab/>
      </w:r>
      <w:r>
        <w:rPr>
          <w:w w:val="85"/>
          <w:position w:val="-8"/>
          <w:sz w:val="35"/>
        </w:rPr>
        <w:t>!</w:t>
      </w:r>
    </w:p>
    <w:p>
      <w:pPr>
        <w:spacing w:after="0" w:line="240" w:lineRule="exact"/>
        <w:jc w:val="left"/>
        <w:rPr>
          <w:sz w:val="35"/>
        </w:rPr>
        <w:sectPr>
          <w:type w:val="continuous"/>
          <w:pgSz w:w="11990" w:h="16840"/>
          <w:pgMar w:top="1580" w:bottom="280" w:left="980" w:right="920"/>
        </w:sectPr>
      </w:pPr>
    </w:p>
    <w:p>
      <w:pPr>
        <w:tabs>
          <w:tab w:pos="689" w:val="left" w:leader="none"/>
          <w:tab w:pos="1117" w:val="left" w:leader="none"/>
          <w:tab w:pos="1541" w:val="left" w:leader="none"/>
          <w:tab w:pos="2403" w:val="left" w:leader="none"/>
          <w:tab w:pos="3045" w:val="left" w:leader="none"/>
          <w:tab w:pos="3585" w:val="left" w:leader="none"/>
          <w:tab w:pos="4330" w:val="left" w:leader="none"/>
          <w:tab w:pos="5073" w:val="left" w:leader="none"/>
        </w:tabs>
        <w:spacing w:line="91" w:lineRule="exact" w:before="90"/>
        <w:ind w:left="431" w:right="0" w:firstLine="0"/>
        <w:jc w:val="left"/>
        <w:rPr>
          <w:rFonts w:ascii="Arial Unicode MS" w:eastAsia="Arial Unicode MS" w:hint="eastAsia"/>
          <w:sz w:val="23"/>
        </w:rPr>
      </w:pPr>
      <w:r>
        <w:rPr/>
        <w:pict>
          <v:shape style="position:absolute;margin-left:501.787811pt;margin-top:11.418339pt;width:3.1pt;height:15.15pt;mso-position-horizontal-relative:page;mso-position-vertical-relative:paragraph;z-index:-1384504" type="#_x0000_t202" filled="false" stroked="false">
            <v:textbox inset="0,0,0,0">
              <w:txbxContent>
                <w:p>
                  <w:pPr>
                    <w:spacing w:line="302" w:lineRule="exact" w:before="0"/>
                    <w:ind w:left="0" w:right="0" w:firstLine="0"/>
                    <w:jc w:val="left"/>
                    <w:rPr>
                      <w:rFonts w:ascii="Arial"/>
                      <w:sz w:val="27"/>
                    </w:rPr>
                  </w:pPr>
                  <w:r>
                    <w:rPr>
                      <w:rFonts w:ascii="Arial"/>
                      <w:w w:val="82"/>
                      <w:sz w:val="27"/>
                    </w:rPr>
                    <w:t>I</w:t>
                  </w:r>
                </w:p>
              </w:txbxContent>
            </v:textbox>
            <w10:wrap type="none"/>
          </v:shape>
        </w:pict>
      </w:r>
      <w:r>
        <w:rPr>
          <w:rFonts w:ascii="Arial" w:eastAsia="Arial"/>
          <w:w w:val="85"/>
          <w:position w:val="-12"/>
          <w:sz w:val="27"/>
        </w:rPr>
        <w:t>I</w:t>
        <w:tab/>
      </w:r>
      <w:r>
        <w:rPr>
          <w:rFonts w:ascii="Arial Unicode MS" w:eastAsia="Arial Unicode MS" w:hint="eastAsia"/>
          <w:position w:val="1"/>
          <w:sz w:val="17"/>
        </w:rPr>
        <w:t>南</w:t>
        <w:tab/>
        <w:t>部</w:t>
        <w:tab/>
      </w:r>
      <w:r>
        <w:rPr>
          <w:rFonts w:ascii="Arial Unicode MS" w:eastAsia="Arial Unicode MS" w:hint="eastAsia"/>
          <w:sz w:val="18"/>
        </w:rPr>
        <w:t>町</w:t>
        <w:tab/>
      </w:r>
      <w:r>
        <w:rPr>
          <w:sz w:val="21"/>
        </w:rPr>
        <w:t>3</w:t>
        <w:tab/>
        <w:t>6</w:t>
        <w:tab/>
      </w:r>
      <w:r>
        <w:rPr>
          <w:position w:val="1"/>
          <w:sz w:val="21"/>
        </w:rPr>
        <w:t>45</w:t>
        <w:tab/>
      </w:r>
      <w:r>
        <w:rPr>
          <w:sz w:val="21"/>
        </w:rPr>
        <w:t>3</w:t>
        <w:tab/>
      </w:r>
      <w:r>
        <w:rPr>
          <w:rFonts w:ascii="Arial Unicode MS" w:eastAsia="Arial Unicode MS" w:hint="eastAsia"/>
          <w:spacing w:val="-576"/>
          <w:w w:val="300"/>
          <w:position w:val="-21"/>
          <w:sz w:val="23"/>
        </w:rPr>
        <w:t>＇</w:t>
      </w:r>
    </w:p>
    <w:p>
      <w:pPr>
        <w:spacing w:line="90" w:lineRule="exact" w:before="0"/>
        <w:ind w:left="431" w:right="0" w:firstLine="0"/>
        <w:jc w:val="left"/>
        <w:rPr>
          <w:rFonts w:ascii="Arial Unicode MS" w:hAnsi="Arial Unicode MS" w:cs="Arial Unicode MS" w:eastAsia="Arial Unicode MS" w:hint="eastAsia"/>
          <w:sz w:val="33"/>
          <w:szCs w:val="33"/>
        </w:rPr>
      </w:pPr>
      <w:r>
        <w:rPr/>
        <w:br w:type="column"/>
      </w:r>
      <w:r>
        <w:rPr>
          <w:w w:val="64"/>
          <w:sz w:val="21"/>
          <w:szCs w:val="21"/>
        </w:rPr>
        <w:t>4',</w:t>
      </w:r>
      <w:r>
        <w:rPr>
          <w:spacing w:val="-18"/>
          <w:sz w:val="21"/>
          <w:szCs w:val="21"/>
        </w:rPr>
        <w:t> </w:t>
      </w:r>
      <w:r>
        <w:rPr>
          <w:rFonts w:ascii="Arial Unicode MS" w:hAnsi="Arial Unicode MS" w:cs="Arial Unicode MS" w:eastAsia="Arial Unicode MS" w:hint="eastAsia"/>
          <w:spacing w:val="-230"/>
          <w:w w:val="67"/>
          <w:sz w:val="36"/>
          <w:szCs w:val="36"/>
        </w:rPr>
        <w:t>し</w:t>
      </w:r>
      <w:r>
        <w:rPr>
          <w:w w:val="11"/>
          <w:sz w:val="30"/>
          <w:szCs w:val="30"/>
        </w:rPr>
        <w:t>1</w:t>
      </w:r>
      <w:r>
        <w:rPr>
          <w:spacing w:val="-38"/>
          <w:sz w:val="30"/>
          <w:szCs w:val="30"/>
        </w:rPr>
        <w:t> </w:t>
      </w:r>
      <w:r>
        <w:rPr>
          <w:rFonts w:ascii="Arial" w:hAnsi="Arial" w:cs="Arial" w:eastAsia="Arial"/>
          <w:spacing w:val="-95"/>
          <w:w w:val="75"/>
          <w:sz w:val="49"/>
          <w:szCs w:val="49"/>
        </w:rPr>
        <w:t>I</w:t>
      </w:r>
      <w:r>
        <w:rPr>
          <w:rFonts w:ascii="Arial Unicode MS" w:hAnsi="Arial Unicode MS" w:cs="Arial Unicode MS" w:eastAsia="Arial Unicode MS" w:hint="eastAsia"/>
          <w:w w:val="11"/>
          <w:sz w:val="33"/>
          <w:szCs w:val="33"/>
        </w:rPr>
        <w:t>＿―�</w:t>
      </w:r>
      <w:r>
        <w:rPr>
          <w:rFonts w:ascii="Arial Unicode MS" w:hAnsi="Arial Unicode MS" w:cs="Arial Unicode MS" w:eastAsia="Arial Unicode MS" w:hint="eastAsia"/>
          <w:spacing w:val="14"/>
          <w:sz w:val="33"/>
          <w:szCs w:val="33"/>
        </w:rPr>
        <w:t> </w:t>
      </w:r>
      <w:r>
        <w:rPr>
          <w:rFonts w:ascii="Arial Unicode MS" w:hAnsi="Arial Unicode MS" w:cs="Arial Unicode MS" w:eastAsia="Arial Unicode MS" w:hint="eastAsia"/>
          <w:spacing w:val="-20"/>
          <w:w w:val="13"/>
          <w:sz w:val="33"/>
          <w:szCs w:val="33"/>
        </w:rPr>
        <w:t>-</w:t>
      </w:r>
    </w:p>
    <w:p>
      <w:pPr>
        <w:spacing w:line="2" w:lineRule="exact" w:before="90"/>
        <w:ind w:left="98" w:right="0" w:firstLine="0"/>
        <w:jc w:val="left"/>
        <w:rPr>
          <w:rFonts w:ascii="Arial Unicode MS" w:hAnsi="Arial Unicode MS" w:cs="Arial Unicode MS" w:eastAsia="Arial Unicode MS" w:hint="eastAsia"/>
          <w:sz w:val="33"/>
          <w:szCs w:val="33"/>
        </w:rPr>
      </w:pPr>
      <w:r>
        <w:rPr/>
        <w:br w:type="column"/>
      </w:r>
      <w:r>
        <w:rPr>
          <w:rFonts w:ascii="Arial Unicode MS" w:hAnsi="Arial Unicode MS" w:cs="Arial Unicode MS" w:eastAsia="Arial Unicode MS" w:hint="eastAsia"/>
          <w:spacing w:val="-17"/>
          <w:w w:val="13"/>
          <w:sz w:val="33"/>
          <w:szCs w:val="33"/>
        </w:rPr>
        <w:t>�</w:t>
      </w:r>
      <w:r>
        <w:rPr>
          <w:rFonts w:ascii="Arial Unicode MS" w:hAnsi="Arial Unicode MS" w:cs="Arial Unicode MS" w:eastAsia="Arial Unicode MS" w:hint="eastAsia"/>
          <w:spacing w:val="-31"/>
          <w:w w:val="75"/>
          <w:sz w:val="33"/>
          <w:szCs w:val="33"/>
        </w:rPr>
        <w:t>'</w:t>
      </w:r>
      <w:r>
        <w:rPr>
          <w:rFonts w:ascii="Arial Unicode MS" w:hAnsi="Arial Unicode MS" w:cs="Arial Unicode MS" w:eastAsia="Arial Unicode MS" w:hint="eastAsia"/>
          <w:spacing w:val="9"/>
          <w:w w:val="13"/>
          <w:sz w:val="33"/>
          <w:szCs w:val="33"/>
        </w:rPr>
        <w:t>�</w:t>
      </w:r>
      <w:r>
        <w:rPr>
          <w:spacing w:val="2"/>
          <w:w w:val="35"/>
          <w:sz w:val="21"/>
          <w:szCs w:val="21"/>
        </w:rPr>
        <w:t>l</w:t>
      </w:r>
      <w:r>
        <w:rPr>
          <w:rFonts w:ascii="Arial Unicode MS" w:hAnsi="Arial Unicode MS" w:cs="Arial Unicode MS" w:eastAsia="Arial Unicode MS" w:hint="eastAsia"/>
          <w:w w:val="13"/>
          <w:sz w:val="33"/>
          <w:szCs w:val="33"/>
        </w:rPr>
        <w:t>�</w:t>
      </w:r>
    </w:p>
    <w:p>
      <w:pPr>
        <w:spacing w:line="338" w:lineRule="exact" w:before="90"/>
        <w:ind w:left="431" w:right="0" w:firstLine="0"/>
        <w:jc w:val="left"/>
        <w:rPr>
          <w:rFonts w:ascii="Arial" w:hAnsi="Arial"/>
          <w:sz w:val="14"/>
        </w:rPr>
      </w:pPr>
      <w:r>
        <w:rPr/>
        <w:br w:type="column"/>
      </w:r>
      <w:r>
        <w:rPr>
          <w:rFonts w:ascii="Arial" w:hAnsi="Arial"/>
          <w:w w:val="70"/>
          <w:sz w:val="14"/>
        </w:rPr>
        <w:t>-··</w:t>
      </w:r>
    </w:p>
    <w:p>
      <w:pPr>
        <w:spacing w:after="0" w:line="338" w:lineRule="exact"/>
        <w:jc w:val="left"/>
        <w:rPr>
          <w:rFonts w:ascii="Arial" w:hAnsi="Arial"/>
          <w:sz w:val="14"/>
        </w:rPr>
        <w:sectPr>
          <w:type w:val="continuous"/>
          <w:pgSz w:w="11990" w:h="16840"/>
          <w:pgMar w:top="1580" w:bottom="280" w:left="980" w:right="920"/>
          <w:cols w:num="4" w:equalWidth="0">
            <w:col w:w="5254" w:space="511"/>
            <w:col w:w="880" w:space="40"/>
            <w:col w:w="301" w:space="722"/>
            <w:col w:w="2382"/>
          </w:cols>
        </w:sectPr>
      </w:pPr>
    </w:p>
    <w:p>
      <w:pPr>
        <w:tabs>
          <w:tab w:pos="1108" w:val="left" w:leader="none"/>
          <w:tab w:pos="1541" w:val="left" w:leader="none"/>
          <w:tab w:pos="2168" w:val="left" w:leader="none"/>
          <w:tab w:pos="3475" w:val="left" w:leader="none"/>
          <w:tab w:pos="7569" w:val="left" w:leader="none"/>
          <w:tab w:pos="9060" w:val="left" w:leader="none"/>
        </w:tabs>
        <w:spacing w:line="356" w:lineRule="exact" w:before="0"/>
        <w:ind w:left="676" w:right="0" w:firstLine="0"/>
        <w:jc w:val="left"/>
        <w:rPr>
          <w:rFonts w:ascii="Arial" w:eastAsia="Arial"/>
          <w:sz w:val="31"/>
        </w:rPr>
      </w:pPr>
      <w:r>
        <w:rPr>
          <w:rFonts w:ascii="Arial Unicode MS" w:eastAsia="Arial Unicode MS" w:hint="eastAsia"/>
          <w:position w:val="1"/>
          <w:sz w:val="18"/>
        </w:rPr>
        <w:t>階</w:t>
        <w:tab/>
      </w:r>
      <w:r>
        <w:rPr>
          <w:rFonts w:ascii="Arial Unicode MS" w:eastAsia="Arial Unicode MS" w:hint="eastAsia"/>
          <w:sz w:val="20"/>
        </w:rPr>
        <w:t>上</w:t>
        <w:tab/>
      </w:r>
      <w:r>
        <w:rPr>
          <w:rFonts w:ascii="Arial Unicode MS" w:eastAsia="Arial Unicode MS" w:hint="eastAsia"/>
          <w:sz w:val="18"/>
        </w:rPr>
        <w:t>町</w:t>
        <w:tab/>
      </w:r>
      <w:r>
        <w:rPr>
          <w:rFonts w:ascii="Arial Unicode MS" w:eastAsia="Arial Unicode MS" w:hint="eastAsia"/>
          <w:position w:val="6"/>
          <w:sz w:val="56"/>
        </w:rPr>
        <w:t>，</w:t>
      </w:r>
      <w:r>
        <w:rPr>
          <w:rFonts w:ascii="Arial Unicode MS" w:eastAsia="Arial Unicode MS" w:hint="eastAsia"/>
          <w:spacing w:val="25"/>
          <w:position w:val="6"/>
          <w:sz w:val="56"/>
        </w:rPr>
        <w:t> </w:t>
      </w:r>
      <w:r>
        <w:rPr>
          <w:position w:val="1"/>
          <w:sz w:val="21"/>
        </w:rPr>
        <w:t>10</w:t>
        <w:tab/>
        <w:t>242</w:t>
        <w:tab/>
      </w:r>
      <w:r>
        <w:rPr>
          <w:sz w:val="21"/>
        </w:rPr>
        <w:t>1</w:t>
        <w:tab/>
      </w:r>
      <w:r>
        <w:rPr>
          <w:rFonts w:ascii="Arial" w:eastAsia="Arial"/>
          <w:position w:val="-7"/>
          <w:sz w:val="31"/>
        </w:rPr>
        <w:t>i</w:t>
      </w:r>
    </w:p>
    <w:p>
      <w:pPr>
        <w:spacing w:after="0" w:line="356" w:lineRule="exact"/>
        <w:jc w:val="left"/>
        <w:rPr>
          <w:rFonts w:ascii="Arial" w:eastAsia="Arial"/>
          <w:sz w:val="31"/>
        </w:rPr>
        <w:sectPr>
          <w:type w:val="continuous"/>
          <w:pgSz w:w="11990" w:h="16840"/>
          <w:pgMar w:top="1580" w:bottom="280" w:left="980" w:right="920"/>
        </w:sectPr>
      </w:pPr>
    </w:p>
    <w:p>
      <w:pPr>
        <w:tabs>
          <w:tab w:pos="1117" w:val="left" w:leader="none"/>
          <w:tab w:pos="1545" w:val="left" w:leader="none"/>
          <w:tab w:pos="2408" w:val="left" w:leader="none"/>
          <w:tab w:pos="3051" w:val="left" w:leader="none"/>
          <w:tab w:pos="3470" w:val="left" w:leader="none"/>
        </w:tabs>
        <w:spacing w:before="131"/>
        <w:ind w:left="687" w:right="0" w:firstLine="0"/>
        <w:jc w:val="left"/>
        <w:rPr>
          <w:sz w:val="21"/>
        </w:rPr>
      </w:pPr>
      <w:r>
        <w:rPr>
          <w:rFonts w:ascii="Arial Unicode MS" w:eastAsia="Arial Unicode MS" w:hint="eastAsia"/>
          <w:position w:val="1"/>
          <w:sz w:val="17"/>
        </w:rPr>
        <w:t>福</w:t>
        <w:tab/>
      </w:r>
      <w:r>
        <w:rPr>
          <w:rFonts w:ascii="Arial Unicode MS" w:eastAsia="Arial Unicode MS" w:hint="eastAsia"/>
          <w:sz w:val="18"/>
        </w:rPr>
        <w:t>地</w:t>
        <w:tab/>
      </w:r>
      <w:r>
        <w:rPr>
          <w:rFonts w:ascii="Arial Unicode MS" w:eastAsia="Arial Unicode MS" w:hint="eastAsia"/>
          <w:position w:val="1"/>
          <w:sz w:val="18"/>
        </w:rPr>
        <w:t>村</w:t>
        <w:tab/>
      </w:r>
      <w:r>
        <w:rPr>
          <w:position w:val="1"/>
          <w:sz w:val="21"/>
        </w:rPr>
        <w:t>4</w:t>
        <w:tab/>
        <w:t>4</w:t>
        <w:tab/>
        <w:t>106</w:t>
      </w:r>
    </w:p>
    <w:p>
      <w:pPr>
        <w:tabs>
          <w:tab w:pos="1982" w:val="left" w:leader="none"/>
          <w:tab w:pos="2641" w:val="left" w:leader="none"/>
        </w:tabs>
        <w:spacing w:before="91"/>
        <w:ind w:left="687" w:right="0" w:firstLine="0"/>
        <w:jc w:val="left"/>
        <w:rPr>
          <w:sz w:val="21"/>
        </w:rPr>
      </w:pPr>
      <w:r>
        <w:rPr/>
        <w:br w:type="column"/>
      </w:r>
      <w:r>
        <w:rPr>
          <w:rFonts w:ascii="Arial"/>
          <w:w w:val="90"/>
          <w:position w:val="-1"/>
          <w:sz w:val="27"/>
        </w:rPr>
        <w:t>z</w:t>
      </w:r>
      <w:r>
        <w:rPr>
          <w:rFonts w:ascii="Arial"/>
          <w:spacing w:val="6"/>
          <w:w w:val="90"/>
          <w:position w:val="-1"/>
          <w:sz w:val="27"/>
        </w:rPr>
        <w:t> </w:t>
      </w:r>
      <w:r>
        <w:rPr>
          <w:rFonts w:ascii="Arial"/>
          <w:w w:val="95"/>
          <w:position w:val="-1"/>
          <w:sz w:val="27"/>
        </w:rPr>
        <w:t>I</w:t>
        <w:tab/>
      </w:r>
      <w:r>
        <w:rPr>
          <w:w w:val="95"/>
          <w:sz w:val="21"/>
        </w:rPr>
        <w:t>1</w:t>
      </w:r>
      <w:r>
        <w:rPr>
          <w:spacing w:val="21"/>
          <w:w w:val="95"/>
          <w:sz w:val="21"/>
        </w:rPr>
        <w:t> </w:t>
      </w:r>
      <w:r>
        <w:rPr>
          <w:rFonts w:ascii="Arial"/>
          <w:w w:val="95"/>
          <w:sz w:val="27"/>
        </w:rPr>
        <w:t>I</w:t>
        <w:tab/>
      </w:r>
      <w:r>
        <w:rPr>
          <w:w w:val="95"/>
          <w:position w:val="1"/>
          <w:sz w:val="21"/>
        </w:rPr>
        <w:t>7</w:t>
      </w:r>
    </w:p>
    <w:p>
      <w:pPr>
        <w:pStyle w:val="BodyText"/>
        <w:tabs>
          <w:tab w:pos="1924" w:val="left" w:leader="none"/>
        </w:tabs>
        <w:spacing w:line="120" w:lineRule="auto" w:before="41"/>
        <w:ind w:left="687"/>
        <w:rPr>
          <w:rFonts w:ascii="Arial" w:hAnsi="Arial"/>
          <w:sz w:val="27"/>
        </w:rPr>
      </w:pPr>
      <w:r>
        <w:rPr/>
        <w:br w:type="column"/>
      </w:r>
      <w:r>
        <w:rPr>
          <w:rFonts w:ascii="Arial Unicode MS" w:hAnsi="Arial Unicode MS"/>
          <w:w w:val="95"/>
        </w:rPr>
        <w:t>—··- </w:t>
      </w:r>
      <w:r>
        <w:rPr>
          <w:rFonts w:ascii="Arial Unicode MS" w:hAnsi="Arial Unicode MS"/>
          <w:spacing w:val="1"/>
          <w:w w:val="95"/>
        </w:rPr>
        <w:t> </w:t>
      </w:r>
      <w:r>
        <w:rPr>
          <w:rFonts w:ascii="Arial Unicode MS" w:hAnsi="Arial Unicode MS"/>
          <w:w w:val="95"/>
        </w:rPr>
        <w:t>-</w:t>
        <w:tab/>
      </w:r>
      <w:r>
        <w:rPr>
          <w:rFonts w:ascii="Arial" w:hAnsi="Arial"/>
          <w:w w:val="95"/>
          <w:position w:val="-16"/>
          <w:sz w:val="27"/>
        </w:rPr>
        <w:t>I</w:t>
      </w:r>
    </w:p>
    <w:p>
      <w:pPr>
        <w:spacing w:line="197" w:lineRule="exact" w:before="12"/>
        <w:ind w:left="1883" w:right="0" w:firstLine="0"/>
        <w:jc w:val="left"/>
        <w:rPr>
          <w:rFonts w:ascii="Arial Unicode MS" w:eastAsia="Arial Unicode MS" w:hint="eastAsia"/>
          <w:sz w:val="15"/>
        </w:rPr>
      </w:pPr>
      <w:r>
        <w:rPr/>
        <w:pict>
          <v:shape style="position:absolute;margin-left:426.986908pt;margin-top:22.823801pt;width:3.65pt;height:7.85pt;mso-position-horizontal-relative:page;mso-position-vertical-relative:paragraph;z-index:-1384528" type="#_x0000_t202" filled="false" stroked="false">
            <v:textbox inset="0,0,0,0">
              <w:txbxContent>
                <w:p>
                  <w:pPr>
                    <w:spacing w:line="157" w:lineRule="exact" w:before="0"/>
                    <w:ind w:left="0" w:right="0" w:firstLine="0"/>
                    <w:jc w:val="left"/>
                    <w:rPr>
                      <w:rFonts w:ascii="Arial"/>
                      <w:sz w:val="14"/>
                    </w:rPr>
                  </w:pPr>
                  <w:r>
                    <w:rPr>
                      <w:rFonts w:ascii="Arial"/>
                      <w:spacing w:val="-1"/>
                      <w:w w:val="95"/>
                      <w:sz w:val="14"/>
                    </w:rPr>
                    <w:t>..</w:t>
                  </w:r>
                </w:p>
              </w:txbxContent>
            </v:textbox>
            <w10:wrap type="none"/>
          </v:shape>
        </w:pict>
      </w:r>
      <w:r>
        <w:rPr>
          <w:rFonts w:ascii="Arial Unicode MS" w:eastAsia="Arial Unicode MS" w:hint="eastAsia"/>
          <w:w w:val="82"/>
          <w:sz w:val="15"/>
        </w:rPr>
        <w:t>；</w:t>
      </w:r>
    </w:p>
    <w:p>
      <w:pPr>
        <w:spacing w:after="0" w:line="197" w:lineRule="exact"/>
        <w:jc w:val="left"/>
        <w:rPr>
          <w:rFonts w:ascii="Arial Unicode MS" w:eastAsia="Arial Unicode MS" w:hint="eastAsia"/>
          <w:sz w:val="15"/>
        </w:rPr>
        <w:sectPr>
          <w:type w:val="continuous"/>
          <w:pgSz w:w="11990" w:h="16840"/>
          <w:pgMar w:top="1580" w:bottom="280" w:left="980" w:right="920"/>
          <w:cols w:num="3" w:equalWidth="0">
            <w:col w:w="3817" w:space="464"/>
            <w:col w:w="2783" w:space="67"/>
            <w:col w:w="2959"/>
          </w:cols>
        </w:sectPr>
      </w:pPr>
    </w:p>
    <w:p>
      <w:pPr>
        <w:tabs>
          <w:tab w:pos="1113" w:val="left" w:leader="none"/>
          <w:tab w:pos="1545" w:val="left" w:leader="none"/>
          <w:tab w:pos="2404" w:val="left" w:leader="none"/>
          <w:tab w:pos="3049" w:val="left" w:leader="none"/>
        </w:tabs>
        <w:spacing w:before="39"/>
        <w:ind w:left="690" w:right="0" w:firstLine="0"/>
        <w:jc w:val="left"/>
        <w:rPr>
          <w:sz w:val="21"/>
        </w:rPr>
      </w:pPr>
      <w:r>
        <w:rPr>
          <w:rFonts w:ascii="Arial Unicode MS" w:eastAsia="Arial Unicode MS" w:hint="eastAsia"/>
          <w:sz w:val="17"/>
        </w:rPr>
        <w:t>南</w:t>
        <w:tab/>
        <w:t>郷</w:t>
        <w:tab/>
      </w:r>
      <w:r>
        <w:rPr>
          <w:rFonts w:ascii="Arial Unicode MS" w:eastAsia="Arial Unicode MS" w:hint="eastAsia"/>
          <w:sz w:val="18"/>
        </w:rPr>
        <w:t>村</w:t>
        <w:tab/>
      </w:r>
      <w:r>
        <w:rPr>
          <w:position w:val="1"/>
          <w:sz w:val="21"/>
        </w:rPr>
        <w:t>7'</w:t>
        <w:tab/>
      </w:r>
      <w:r>
        <w:rPr>
          <w:spacing w:val="-19"/>
          <w:w w:val="95"/>
          <w:position w:val="1"/>
          <w:sz w:val="21"/>
        </w:rPr>
        <w:t>2</w:t>
      </w:r>
    </w:p>
    <w:p>
      <w:pPr>
        <w:pStyle w:val="BodyText"/>
        <w:spacing w:before="3" w:after="24"/>
        <w:rPr>
          <w:sz w:val="11"/>
        </w:rPr>
      </w:pPr>
    </w:p>
    <w:p>
      <w:pPr>
        <w:pStyle w:val="BodyText"/>
        <w:ind w:left="1932"/>
        <w:rPr>
          <w:sz w:val="20"/>
        </w:rPr>
      </w:pPr>
      <w:r>
        <w:rPr>
          <w:sz w:val="20"/>
        </w:rPr>
        <w:pict>
          <v:shape style="width:3.1pt;height:15.15pt;mso-position-horizontal-relative:char;mso-position-vertical-relative:line" type="#_x0000_t202" filled="false" stroked="false">
            <w10:anchorlock/>
            <v:textbox inset="0,0,0,0">
              <w:txbxContent>
                <w:p>
                  <w:pPr>
                    <w:spacing w:line="302" w:lineRule="exact" w:before="0"/>
                    <w:ind w:left="0" w:right="0" w:firstLine="0"/>
                    <w:jc w:val="left"/>
                    <w:rPr>
                      <w:rFonts w:ascii="Arial"/>
                      <w:sz w:val="27"/>
                    </w:rPr>
                  </w:pPr>
                  <w:r>
                    <w:rPr>
                      <w:rFonts w:ascii="Arial"/>
                      <w:w w:val="82"/>
                      <w:sz w:val="27"/>
                    </w:rPr>
                    <w:t>I</w:t>
                  </w:r>
                </w:p>
              </w:txbxContent>
            </v:textbox>
          </v:shape>
        </w:pict>
      </w:r>
      <w:r>
        <w:rPr>
          <w:sz w:val="20"/>
        </w:rPr>
      </w:r>
    </w:p>
    <w:p>
      <w:pPr>
        <w:spacing w:line="143" w:lineRule="exact" w:before="186"/>
        <w:ind w:left="401" w:right="0" w:firstLine="0"/>
        <w:jc w:val="left"/>
        <w:rPr>
          <w:sz w:val="21"/>
        </w:rPr>
      </w:pPr>
      <w:r>
        <w:rPr/>
        <w:br w:type="column"/>
      </w:r>
      <w:r>
        <w:rPr>
          <w:w w:val="90"/>
          <w:sz w:val="21"/>
        </w:rPr>
        <w:t>941</w:t>
      </w:r>
    </w:p>
    <w:p>
      <w:pPr>
        <w:tabs>
          <w:tab w:pos="1829" w:val="left" w:leader="none"/>
          <w:tab w:pos="2487" w:val="left" w:leader="none"/>
          <w:tab w:pos="3136" w:val="left" w:leader="none"/>
          <w:tab w:pos="4623" w:val="left" w:leader="none"/>
        </w:tabs>
        <w:spacing w:line="36" w:lineRule="auto" w:before="168"/>
        <w:ind w:left="690" w:right="0" w:firstLine="0"/>
        <w:jc w:val="left"/>
        <w:rPr>
          <w:rFonts w:ascii="Arial"/>
          <w:sz w:val="27"/>
        </w:rPr>
      </w:pPr>
      <w:r>
        <w:rPr/>
        <w:br w:type="column"/>
      </w:r>
      <w:r>
        <w:rPr>
          <w:rFonts w:ascii="Arial"/>
          <w:w w:val="85"/>
          <w:position w:val="-39"/>
          <w:sz w:val="65"/>
        </w:rPr>
        <w:t>t</w:t>
        <w:tab/>
      </w:r>
      <w:r>
        <w:rPr>
          <w:rFonts w:ascii="Arial"/>
          <w:w w:val="85"/>
          <w:position w:val="-3"/>
          <w:sz w:val="27"/>
        </w:rPr>
        <w:t>I </w:t>
      </w:r>
      <w:r>
        <w:rPr>
          <w:rFonts w:ascii="Arial"/>
          <w:spacing w:val="3"/>
          <w:w w:val="85"/>
          <w:position w:val="-3"/>
          <w:sz w:val="27"/>
        </w:rPr>
        <w:t> </w:t>
      </w:r>
      <w:r>
        <w:rPr>
          <w:rFonts w:ascii="Arial"/>
          <w:w w:val="95"/>
          <w:position w:val="-3"/>
          <w:sz w:val="27"/>
        </w:rPr>
        <w:t>I</w:t>
        <w:tab/>
      </w:r>
      <w:r>
        <w:rPr>
          <w:w w:val="95"/>
          <w:sz w:val="21"/>
        </w:rPr>
        <w:t>1</w:t>
        <w:tab/>
      </w:r>
      <w:r>
        <w:rPr>
          <w:rFonts w:ascii="Arial"/>
          <w:w w:val="95"/>
          <w:sz w:val="27"/>
        </w:rPr>
        <w:t>I</w:t>
        <w:tab/>
      </w:r>
      <w:r>
        <w:rPr>
          <w:rFonts w:ascii="Arial"/>
          <w:w w:val="95"/>
          <w:position w:val="-7"/>
          <w:sz w:val="27"/>
        </w:rPr>
        <w:t>I</w:t>
      </w:r>
    </w:p>
    <w:p>
      <w:pPr>
        <w:spacing w:after="0" w:line="36" w:lineRule="auto"/>
        <w:jc w:val="left"/>
        <w:rPr>
          <w:rFonts w:ascii="Arial"/>
          <w:sz w:val="27"/>
        </w:rPr>
        <w:sectPr>
          <w:type w:val="continuous"/>
          <w:pgSz w:w="11990" w:h="16840"/>
          <w:pgMar w:top="1580" w:bottom="280" w:left="980" w:right="920"/>
          <w:cols w:num="3" w:equalWidth="0">
            <w:col w:w="3139" w:space="40"/>
            <w:col w:w="707" w:space="546"/>
            <w:col w:w="5658"/>
          </w:cols>
        </w:sectPr>
      </w:pPr>
    </w:p>
    <w:p>
      <w:pPr>
        <w:tabs>
          <w:tab w:pos="1113" w:val="left" w:leader="none"/>
          <w:tab w:pos="1545" w:val="left" w:leader="none"/>
        </w:tabs>
        <w:spacing w:line="127" w:lineRule="exact" w:before="0"/>
        <w:ind w:left="683" w:right="0" w:firstLine="0"/>
        <w:jc w:val="left"/>
        <w:rPr>
          <w:rFonts w:ascii="Arial Unicode MS" w:eastAsia="Arial Unicode MS" w:hint="eastAsia"/>
          <w:sz w:val="18"/>
        </w:rPr>
      </w:pPr>
      <w:r>
        <w:rPr>
          <w:rFonts w:ascii="Arial Unicode MS" w:eastAsia="Arial Unicode MS" w:hint="eastAsia"/>
          <w:position w:val="1"/>
          <w:sz w:val="17"/>
        </w:rPr>
        <w:t>倉</w:t>
        <w:tab/>
      </w:r>
      <w:r>
        <w:rPr>
          <w:rFonts w:ascii="Arial Unicode MS" w:eastAsia="Arial Unicode MS" w:hint="eastAsia"/>
          <w:sz w:val="20"/>
        </w:rPr>
        <w:t>石</w:t>
        <w:tab/>
      </w:r>
      <w:r>
        <w:rPr>
          <w:rFonts w:ascii="Arial Unicode MS" w:eastAsia="Arial Unicode MS" w:hint="eastAsia"/>
          <w:position w:val="1"/>
          <w:sz w:val="18"/>
        </w:rPr>
        <w:t>村</w:t>
      </w:r>
    </w:p>
    <w:p>
      <w:pPr>
        <w:spacing w:line="154" w:lineRule="exact" w:before="0"/>
        <w:ind w:left="440" w:right="0" w:firstLine="0"/>
        <w:jc w:val="left"/>
        <w:rPr>
          <w:sz w:val="22"/>
        </w:rPr>
      </w:pPr>
      <w:r>
        <w:rPr>
          <w:sz w:val="22"/>
        </w:rPr>
        <w:t>'-</w:t>
      </w:r>
    </w:p>
    <w:p>
      <w:pPr>
        <w:pStyle w:val="Heading9"/>
        <w:tabs>
          <w:tab w:pos="1010" w:val="left" w:leader="none"/>
          <w:tab w:pos="1550" w:val="left" w:leader="none"/>
        </w:tabs>
        <w:spacing w:line="154" w:lineRule="exact"/>
        <w:ind w:left="369"/>
      </w:pPr>
      <w:r>
        <w:rPr/>
        <w:br w:type="column"/>
      </w:r>
      <w:r>
        <w:rPr/>
        <w:t>3</w:t>
        <w:tab/>
        <w:t>1</w:t>
        <w:tab/>
        <w:t>29</w:t>
      </w:r>
    </w:p>
    <w:p>
      <w:pPr>
        <w:tabs>
          <w:tab w:pos="1089" w:val="left" w:leader="none"/>
          <w:tab w:pos="1732" w:val="left" w:leader="none"/>
        </w:tabs>
        <w:spacing w:line="154" w:lineRule="exact" w:before="0"/>
        <w:ind w:left="440" w:right="0" w:firstLine="0"/>
        <w:jc w:val="left"/>
        <w:rPr>
          <w:sz w:val="35"/>
        </w:rPr>
      </w:pPr>
      <w:r>
        <w:rPr/>
        <w:br w:type="column"/>
      </w:r>
      <w:r>
        <w:rPr>
          <w:position w:val="1"/>
          <w:sz w:val="21"/>
        </w:rPr>
        <w:t>1</w:t>
        <w:tab/>
      </w:r>
      <w:r>
        <w:rPr>
          <w:sz w:val="21"/>
        </w:rPr>
        <w:t>4</w:t>
      </w:r>
      <w:r>
        <w:rPr>
          <w:spacing w:val="18"/>
          <w:sz w:val="21"/>
        </w:rPr>
        <w:t> </w:t>
      </w:r>
      <w:r>
        <w:rPr>
          <w:rFonts w:ascii="Arial"/>
          <w:sz w:val="27"/>
        </w:rPr>
        <w:t>I</w:t>
        <w:tab/>
      </w:r>
      <w:r>
        <w:rPr>
          <w:position w:val="1"/>
          <w:sz w:val="21"/>
        </w:rPr>
        <w:t>1</w:t>
      </w:r>
      <w:r>
        <w:rPr>
          <w:spacing w:val="3"/>
          <w:position w:val="1"/>
          <w:sz w:val="21"/>
        </w:rPr>
        <w:t> </w:t>
      </w:r>
      <w:r>
        <w:rPr>
          <w:w w:val="85"/>
          <w:position w:val="1"/>
          <w:sz w:val="35"/>
        </w:rPr>
        <w:t>!</w:t>
      </w:r>
    </w:p>
    <w:p>
      <w:pPr>
        <w:spacing w:after="0" w:line="154" w:lineRule="exact"/>
        <w:jc w:val="left"/>
        <w:rPr>
          <w:sz w:val="35"/>
        </w:rPr>
        <w:sectPr>
          <w:type w:val="continuous"/>
          <w:pgSz w:w="11990" w:h="16840"/>
          <w:pgMar w:top="1580" w:bottom="280" w:left="980" w:right="920"/>
          <w:cols w:num="3" w:equalWidth="0">
            <w:col w:w="1994" w:space="40"/>
            <w:col w:w="1786" w:space="711"/>
            <w:col w:w="5559"/>
          </w:cols>
        </w:sectPr>
      </w:pPr>
    </w:p>
    <w:p>
      <w:pPr>
        <w:tabs>
          <w:tab w:pos="1113" w:val="left" w:leader="none"/>
          <w:tab w:pos="1545" w:val="left" w:leader="none"/>
          <w:tab w:pos="2407" w:val="left" w:leader="none"/>
          <w:tab w:pos="3578" w:val="left" w:leader="none"/>
        </w:tabs>
        <w:spacing w:line="14" w:lineRule="exact" w:before="0"/>
        <w:ind w:left="684" w:right="0" w:firstLine="0"/>
        <w:jc w:val="left"/>
        <w:rPr>
          <w:rFonts w:ascii="Arial" w:eastAsia="Arial"/>
          <w:sz w:val="27"/>
        </w:rPr>
      </w:pPr>
      <w:r>
        <w:rPr>
          <w:rFonts w:ascii="Arial Unicode MS" w:eastAsia="Arial Unicode MS" w:hint="eastAsia"/>
          <w:w w:val="96"/>
          <w:position w:val="1"/>
          <w:sz w:val="19"/>
        </w:rPr>
        <w:t>新</w:t>
      </w:r>
      <w:r>
        <w:rPr>
          <w:rFonts w:ascii="Arial Unicode MS" w:eastAsia="Arial Unicode MS" w:hint="eastAsia"/>
          <w:position w:val="1"/>
          <w:sz w:val="19"/>
        </w:rPr>
        <w:tab/>
      </w:r>
      <w:r>
        <w:rPr>
          <w:rFonts w:ascii="Arial Unicode MS" w:eastAsia="Arial Unicode MS" w:hint="eastAsia"/>
          <w:w w:val="96"/>
          <w:position w:val="2"/>
          <w:sz w:val="17"/>
        </w:rPr>
        <w:t>郷</w:t>
      </w:r>
      <w:r>
        <w:rPr>
          <w:rFonts w:ascii="Arial Unicode MS" w:eastAsia="Arial Unicode MS" w:hint="eastAsia"/>
          <w:position w:val="2"/>
          <w:sz w:val="17"/>
        </w:rPr>
        <w:tab/>
      </w:r>
      <w:r>
        <w:rPr>
          <w:rFonts w:ascii="Arial Unicode MS" w:eastAsia="Arial Unicode MS" w:hint="eastAsia"/>
          <w:w w:val="104"/>
          <w:position w:val="1"/>
          <w:sz w:val="18"/>
        </w:rPr>
        <w:t>村</w:t>
      </w:r>
      <w:r>
        <w:rPr>
          <w:rFonts w:ascii="Arial Unicode MS" w:eastAsia="Arial Unicode MS" w:hint="eastAsia"/>
          <w:position w:val="1"/>
          <w:sz w:val="18"/>
        </w:rPr>
        <w:tab/>
      </w:r>
      <w:r>
        <w:rPr>
          <w:w w:val="84"/>
          <w:position w:val="1"/>
          <w:sz w:val="21"/>
        </w:rPr>
        <w:t>2</w:t>
      </w:r>
      <w:r>
        <w:rPr>
          <w:position w:val="1"/>
          <w:sz w:val="21"/>
        </w:rPr>
        <w:tab/>
      </w:r>
      <w:r>
        <w:rPr>
          <w:w w:val="101"/>
          <w:sz w:val="21"/>
        </w:rPr>
        <w:t>5</w:t>
      </w:r>
      <w:r>
        <w:rPr>
          <w:spacing w:val="14"/>
          <w:w w:val="101"/>
          <w:sz w:val="21"/>
        </w:rPr>
        <w:t>3</w:t>
      </w:r>
      <w:r>
        <w:rPr>
          <w:rFonts w:ascii="Arial" w:eastAsia="Arial"/>
          <w:w w:val="11"/>
          <w:sz w:val="27"/>
        </w:rPr>
        <w:t>I</w:t>
      </w:r>
      <w:r>
        <w:rPr>
          <w:rFonts w:ascii="Arial" w:eastAsia="Arial"/>
          <w:spacing w:val="-30"/>
          <w:sz w:val="27"/>
        </w:rPr>
        <w:t> </w:t>
      </w:r>
      <w:r>
        <w:rPr>
          <w:rFonts w:ascii="Arial" w:eastAsia="Arial"/>
          <w:w w:val="82"/>
          <w:sz w:val="27"/>
        </w:rPr>
        <w:t>I</w:t>
      </w:r>
    </w:p>
    <w:p>
      <w:pPr>
        <w:tabs>
          <w:tab w:pos="1385" w:val="left" w:leader="none"/>
          <w:tab w:pos="2211" w:val="left" w:leader="none"/>
        </w:tabs>
        <w:spacing w:line="103" w:lineRule="exact" w:before="0"/>
        <w:ind w:left="684" w:right="0" w:firstLine="0"/>
        <w:jc w:val="left"/>
        <w:rPr>
          <w:rFonts w:ascii="Arial"/>
          <w:sz w:val="25"/>
        </w:rPr>
      </w:pPr>
      <w:r>
        <w:rPr/>
        <w:br w:type="column"/>
      </w:r>
      <w:r>
        <w:rPr>
          <w:w w:val="41"/>
          <w:position w:val="-2"/>
          <w:sz w:val="21"/>
        </w:rPr>
        <w:t>1</w:t>
      </w:r>
      <w:r>
        <w:rPr>
          <w:position w:val="-2"/>
          <w:sz w:val="21"/>
        </w:rPr>
        <w:t>  </w:t>
      </w:r>
      <w:r>
        <w:rPr>
          <w:spacing w:val="-21"/>
          <w:position w:val="-2"/>
          <w:sz w:val="21"/>
        </w:rPr>
        <w:t> </w:t>
      </w:r>
      <w:r>
        <w:rPr>
          <w:rFonts w:ascii="Arial"/>
          <w:w w:val="94"/>
          <w:position w:val="-2"/>
          <w:sz w:val="48"/>
        </w:rPr>
        <w:t>!</w:t>
      </w:r>
      <w:r>
        <w:rPr>
          <w:rFonts w:ascii="Arial"/>
          <w:position w:val="-2"/>
          <w:sz w:val="48"/>
        </w:rPr>
        <w:tab/>
      </w:r>
      <w:r>
        <w:rPr>
          <w:w w:val="90"/>
          <w:sz w:val="21"/>
        </w:rPr>
        <w:t>4</w:t>
      </w:r>
      <w:r>
        <w:rPr>
          <w:spacing w:val="13"/>
          <w:sz w:val="21"/>
        </w:rPr>
        <w:t> </w:t>
      </w:r>
      <w:r>
        <w:rPr>
          <w:spacing w:val="3"/>
          <w:w w:val="26"/>
          <w:sz w:val="12"/>
        </w:rPr>
        <w:t>l</w:t>
      </w:r>
      <w:r>
        <w:rPr>
          <w:rFonts w:ascii="Arial"/>
          <w:w w:val="82"/>
          <w:sz w:val="27"/>
        </w:rPr>
        <w:t>I</w:t>
      </w:r>
      <w:r>
        <w:rPr>
          <w:rFonts w:ascii="Arial"/>
          <w:sz w:val="27"/>
        </w:rPr>
        <w:tab/>
      </w:r>
      <w:r>
        <w:rPr>
          <w:rFonts w:ascii="Arial"/>
          <w:w w:val="77"/>
          <w:position w:val="-4"/>
          <w:sz w:val="25"/>
        </w:rPr>
        <w:t>!</w:t>
      </w:r>
    </w:p>
    <w:p>
      <w:pPr>
        <w:spacing w:after="0" w:line="103" w:lineRule="exact"/>
        <w:jc w:val="left"/>
        <w:rPr>
          <w:rFonts w:ascii="Arial"/>
          <w:sz w:val="25"/>
        </w:rPr>
        <w:sectPr>
          <w:type w:val="continuous"/>
          <w:pgSz w:w="11990" w:h="16840"/>
          <w:pgMar w:top="1580" w:bottom="280" w:left="980" w:right="920"/>
          <w:cols w:num="2" w:equalWidth="0">
            <w:col w:w="3961" w:space="274"/>
            <w:col w:w="5855"/>
          </w:cols>
        </w:sectPr>
      </w:pPr>
    </w:p>
    <w:p>
      <w:pPr>
        <w:pStyle w:val="BodyText"/>
        <w:spacing w:before="5"/>
        <w:rPr>
          <w:rFonts w:ascii="Arial"/>
        </w:rPr>
      </w:pPr>
      <w:r>
        <w:rPr/>
        <w:pict>
          <v:shape style="position:absolute;margin-left:56.16pt;margin-top:67.679993pt;width:481pt;height:686.2pt;mso-position-horizontal-relative:page;mso-position-vertical-relative:page;z-index:-1384648" coordorigin="1123,1354" coordsize="9620,13724" path="m1436,13559l1436,1760m3587,15506l3587,1760m1126,2106l10768,2106m1126,3649l1126,2106m2945,14706l2945,2106m4215,4234l4215,2106m4807,6772l4807,2106m5492,15506l5492,2106m6142,4371l6142,2106m7376,3649l7376,2106m8083,6405l8083,2106m8747,5352l8747,2106m9404,2784l9404,2106m10703,6152l10703,2106m10046,4226l10046,2784m1436,3181l10768,3181m9404,4601l9404,2935m1436,3498l10054,3498m6763,3505l6763,3181m1436,3909l10768,3909m6763,12506l6763,3649m1436,4226l9859,4226m7376,6037l7376,3909m1436,4601l9245,4601m4215,7486l4215,4371m10046,4601l10046,4371m6142,6765l6142,4601m1436,4955l10054,4955m9404,5359l9404,4738m10046,8662l10046,4738m1436,5352l8560,5352m8747,5352l10530,5352m1436,5698l3594,5698m4215,5698l7383,5698m7708,5698l10768,5698m8747,9030l8747,5460m9404,10465l9404,5460m1436,6029l7383,6029m7708,6029l10768,6029m1436,6405l4814,6405m5312,6405l7910,6405m8307,6405l10054,6405m7376,10357l7376,6405m1436,6765l5500,6765m6301,6765l8091,6765m8083,9996l8083,6527m8307,6765l10054,6765m1436,7140l6149,7140m6142,13566l6142,6895m6763,7140l8307,7140m8747,7140l10530,7140m4807,8886l4807,7140m1436,7486l4020,7486m4424,7486l6770,7486m7376,7486l8755,7486m9245,7486l10530,7486m10703,9030l10703,7486m2945,7811l7910,7811m8307,7811l9859,7811m4215,15506l4215,7811m1436,8208l10530,8208m1436,8554l6149,8554m6301,8554l8560,8554m8747,8554l10097,8554m2432,8878l4814,8878m5211,8878l7708,8878m8083,8878l9570,8878m9859,8878l10768,8878m10046,12607l10046,8878m1436,9282l8560,9282m4807,9729l4807,9030m9404,9282l10703,9282m10703,11532l10703,9282m2028,9600l7708,9600m8083,9600l9570,9600m8747,15506l8747,9390m9859,9600l10768,9600m1436,9989l2952,9989m3096,9989l4222,9989m4807,9989l5500,9989m5875,9989l10054,9989m1436,10357l6149,10357m4807,14273l4807,10104m7376,10357l10530,10357m8083,15506l8083,10104m1436,10681l7708,10681m7376,11843l7376,10465m8083,10681l9245,10681m9570,10681l10768,10681m1436,11042l10768,11042m1436,11395l9245,11395m9404,11395l10768,11395m1436,11835l10768,11835m1436,12160l6770,12160m7708,12160l8755,12160m9245,12160l10530,12160m1436,12499l10768,12499m7376,12506l7376,12261m10703,15506l10703,12261m1436,12881l9404,12881m9570,12881l10768,12881m1436,13249l6770,13249m6763,13256l6763,12881m6763,13977l8755,13977m8083,13249l10768,13249m9404,15506l9404,12881m2028,13559l6763,13559m8083,13559l9245,13559m9404,13559l10768,13559m1436,15506l1436,13725m1436,13977l6301,13977m6142,13985l6142,13725m9245,13977l10768,13977m1436,14389l9245,14389m9404,14389l10768,14389m1436,14699l5875,14699m6301,14699l10046,14699m10046,15506l10046,14699m2028,15131l10710,15131m1436,15442l3096,15442m2945,15449l2945,15131m3291,15442l4222,15442m4807,15442l5875,15442m6763,15442l10768,15442e" filled="false" stroked="true" strokeweight=".360741pt" strokecolor="#000000">
            <v:path arrowok="t"/>
            <v:stroke dashstyle="solid"/>
            <w10:wrap type="none"/>
          </v:shape>
        </w:pict>
      </w:r>
    </w:p>
    <w:p>
      <w:pPr>
        <w:pStyle w:val="Heading9"/>
        <w:tabs>
          <w:tab w:pos="434" w:val="left" w:leader="none"/>
        </w:tabs>
        <w:spacing w:before="91"/>
        <w:ind w:right="181"/>
        <w:jc w:val="center"/>
      </w:pPr>
      <w:r>
        <w:rPr>
          <w:w w:val="85"/>
        </w:rPr>
        <w:t>·45</w:t>
        <w:tab/>
        <w:t>-</w:t>
      </w:r>
    </w:p>
    <w:p>
      <w:pPr>
        <w:spacing w:after="0"/>
        <w:jc w:val="center"/>
        <w:sectPr>
          <w:type w:val="continuous"/>
          <w:pgSz w:w="11990" w:h="16840"/>
          <w:pgMar w:top="1580" w:bottom="280" w:left="980" w:right="920"/>
        </w:sectPr>
      </w:pPr>
    </w:p>
    <w:p>
      <w:pPr>
        <w:tabs>
          <w:tab w:pos="1139" w:val="left" w:leader="none"/>
        </w:tabs>
        <w:spacing w:before="78"/>
        <w:ind w:left="288" w:right="0" w:firstLine="0"/>
        <w:jc w:val="left"/>
        <w:rPr>
          <w:rFonts w:ascii="Arial Unicode MS" w:eastAsia="Arial Unicode MS" w:hint="eastAsia"/>
          <w:sz w:val="18"/>
        </w:rPr>
      </w:pPr>
      <w:r>
        <w:rPr>
          <w:rFonts w:ascii="Arial Unicode MS" w:eastAsia="Arial Unicode MS" w:hint="eastAsia"/>
          <w:w w:val="120"/>
          <w:sz w:val="17"/>
        </w:rPr>
        <w:t>筍</w:t>
      </w:r>
      <w:r>
        <w:rPr>
          <w:rFonts w:ascii="Arial Unicode MS" w:eastAsia="Arial Unicode MS" w:hint="eastAsia"/>
          <w:spacing w:val="-13"/>
          <w:w w:val="120"/>
          <w:sz w:val="17"/>
        </w:rPr>
        <w:t> </w:t>
      </w:r>
      <w:r>
        <w:rPr>
          <w:rFonts w:ascii="Arial" w:eastAsia="Arial"/>
          <w:w w:val="120"/>
          <w:sz w:val="19"/>
        </w:rPr>
        <w:t>9</w:t>
      </w:r>
      <w:r>
        <w:rPr>
          <w:rFonts w:ascii="Arial" w:eastAsia="Arial"/>
          <w:spacing w:val="-24"/>
          <w:w w:val="120"/>
          <w:sz w:val="19"/>
        </w:rPr>
        <w:t> </w:t>
      </w:r>
      <w:r>
        <w:rPr>
          <w:rFonts w:ascii="Arial Unicode MS" w:eastAsia="Arial Unicode MS" w:hint="eastAsia"/>
          <w:w w:val="120"/>
          <w:sz w:val="20"/>
        </w:rPr>
        <w:t>よ</w:t>
        <w:tab/>
      </w:r>
      <w:r>
        <w:rPr>
          <w:rFonts w:ascii="Arial Unicode MS" w:eastAsia="Arial Unicode MS" w:hint="eastAsia"/>
          <w:w w:val="120"/>
          <w:sz w:val="18"/>
        </w:rPr>
        <w:t>転入前後の仕所地別県内転入者数ー市町村（続き）</w:t>
      </w:r>
    </w:p>
    <w:p>
      <w:pPr>
        <w:pStyle w:val="BodyText"/>
        <w:spacing w:before="8"/>
        <w:rPr>
          <w:rFonts w:ascii="Arial Unicode MS"/>
          <w:sz w:val="13"/>
        </w:rPr>
      </w:pPr>
    </w:p>
    <w:p>
      <w:pPr>
        <w:tabs>
          <w:tab w:pos="2571" w:val="left" w:leader="none"/>
          <w:tab w:pos="3120" w:val="left" w:leader="none"/>
          <w:tab w:pos="5452" w:val="left" w:leader="none"/>
        </w:tabs>
        <w:spacing w:line="93" w:lineRule="auto" w:before="360"/>
        <w:ind w:left="713" w:right="0" w:firstLine="0"/>
        <w:jc w:val="left"/>
        <w:rPr>
          <w:rFonts w:ascii="Arial Unicode MS" w:hAnsi="Arial Unicode MS" w:eastAsia="Arial Unicode MS" w:hint="eastAsia"/>
          <w:sz w:val="106"/>
        </w:rPr>
      </w:pPr>
      <w:r>
        <w:rPr/>
        <w:pict>
          <v:shape style="position:absolute;margin-left:518.052368pt;margin-top:47.94722pt;width:22.85pt;height:11.45pt;mso-position-horizontal-relative:page;mso-position-vertical-relative:paragraph;z-index:26168;mso-wrap-distance-left:0;mso-wrap-distance-right:0" type="#_x0000_t202" filled="false" stroked="false">
            <v:textbox inset="0,0,0,0">
              <w:txbxContent>
                <w:p>
                  <w:pPr>
                    <w:tabs>
                      <w:tab w:pos="416" w:val="left" w:leader="none"/>
                    </w:tabs>
                    <w:spacing w:before="0"/>
                    <w:ind w:left="0" w:right="0" w:firstLine="0"/>
                    <w:jc w:val="left"/>
                    <w:rPr>
                      <w:rFonts w:ascii="Arial Unicode MS" w:eastAsia="Arial Unicode MS" w:hint="eastAsia"/>
                      <w:sz w:val="8"/>
                    </w:rPr>
                  </w:pPr>
                  <w:r>
                    <w:rPr>
                      <w:rFonts w:ascii="Arial Unicode MS" w:eastAsia="Arial Unicode MS" w:hint="eastAsia"/>
                      <w:spacing w:val="-188"/>
                      <w:sz w:val="17"/>
                    </w:rPr>
                    <w:t>柑</w:t>
                  </w:r>
                  <w:r>
                    <w:rPr>
                      <w:rFonts w:ascii="Arial Unicode MS" w:eastAsia="Arial Unicode MS" w:hint="eastAsia"/>
                      <w:w w:val="60"/>
                      <w:sz w:val="11"/>
                    </w:rPr>
                    <w:t>，打ぃ'</w:t>
                    <w:tab/>
                  </w:r>
                  <w:r>
                    <w:rPr>
                      <w:rFonts w:ascii="Arial" w:eastAsia="Arial"/>
                      <w:w w:val="30"/>
                      <w:sz w:val="19"/>
                    </w:rPr>
                    <w:t>I</w:t>
                  </w:r>
                  <w:r>
                    <w:rPr>
                      <w:rFonts w:ascii="Arial" w:eastAsia="Arial"/>
                      <w:spacing w:val="-9"/>
                      <w:w w:val="30"/>
                      <w:sz w:val="19"/>
                    </w:rPr>
                    <w:t> </w:t>
                  </w:r>
                  <w:r>
                    <w:rPr>
                      <w:rFonts w:ascii="Arial Unicode MS" w:eastAsia="Arial Unicode MS" w:hint="eastAsia"/>
                      <w:spacing w:val="-13"/>
                      <w:w w:val="30"/>
                      <w:sz w:val="8"/>
                    </w:rPr>
                    <w:t>．</w:t>
                  </w:r>
                </w:p>
              </w:txbxContent>
            </v:textbox>
            <w10:wrap type="topAndBottom"/>
          </v:shape>
        </w:pict>
      </w:r>
      <w:r>
        <w:rPr/>
        <w:pict>
          <v:shape style="position:absolute;margin-left:63.106609pt;margin-top:28.845842pt;width:435.2pt;height:39.050pt;mso-position-horizontal-relative:page;mso-position-vertical-relative:paragraph;z-index:-1384312" type="#_x0000_t202" filled="false" stroked="false">
            <v:textbox inset="0,0,0,0">
              <w:txbxContent>
                <w:p>
                  <w:pPr>
                    <w:tabs>
                      <w:tab w:pos="2038" w:val="left" w:leader="none"/>
                      <w:tab w:pos="3050" w:val="left" w:leader="none"/>
                      <w:tab w:pos="3941" w:val="left" w:leader="none"/>
                      <w:tab w:pos="4601" w:val="left" w:leader="none"/>
                      <w:tab w:pos="5915" w:val="left" w:leader="none"/>
                      <w:tab w:pos="6560" w:val="left" w:leader="none"/>
                      <w:tab w:pos="7205" w:val="left" w:leader="none"/>
                      <w:tab w:pos="7854" w:val="left" w:leader="none"/>
                      <w:tab w:pos="8504" w:val="left" w:leader="none"/>
                    </w:tabs>
                    <w:spacing w:before="0"/>
                    <w:ind w:left="5" w:right="0" w:firstLine="0"/>
                    <w:jc w:val="left"/>
                    <w:rPr>
                      <w:rFonts w:ascii="Arial Unicode MS" w:eastAsia="Arial Unicode MS" w:hint="eastAsia"/>
                      <w:sz w:val="18"/>
                    </w:rPr>
                  </w:pPr>
                  <w:r>
                    <w:rPr>
                      <w:rFonts w:ascii="Arial Unicode MS" w:eastAsia="Arial Unicode MS" w:hint="eastAsia"/>
                      <w:position w:val="-5"/>
                      <w:sz w:val="18"/>
                    </w:rPr>
                    <w:t>転</w:t>
                    <w:tab/>
                  </w:r>
                  <w:r>
                    <w:rPr>
                      <w:rFonts w:ascii="Arial Unicode MS" w:eastAsia="Arial Unicode MS" w:hint="eastAsia"/>
                      <w:position w:val="-5"/>
                      <w:sz w:val="17"/>
                    </w:rPr>
                    <w:t>平</w:t>
                    <w:tab/>
                  </w:r>
                  <w:r>
                    <w:rPr>
                      <w:w w:val="70"/>
                      <w:position w:val="-1"/>
                      <w:sz w:val="21"/>
                    </w:rPr>
                    <w:t>1 </w:t>
                  </w:r>
                  <w:r>
                    <w:rPr>
                      <w:spacing w:val="7"/>
                      <w:w w:val="70"/>
                      <w:position w:val="-1"/>
                      <w:sz w:val="21"/>
                    </w:rPr>
                    <w:t> </w:t>
                  </w:r>
                  <w:r>
                    <w:rPr>
                      <w:rFonts w:ascii="Arial Unicode MS" w:eastAsia="Arial Unicode MS" w:hint="eastAsia"/>
                      <w:w w:val="70"/>
                      <w:position w:val="-1"/>
                      <w:sz w:val="18"/>
                    </w:rPr>
                    <w:t>町  </w:t>
                  </w:r>
                  <w:r>
                    <w:rPr>
                      <w:rFonts w:ascii="Arial Unicode MS" w:eastAsia="Arial Unicode MS" w:hint="eastAsia"/>
                      <w:spacing w:val="17"/>
                      <w:w w:val="70"/>
                      <w:position w:val="-1"/>
                      <w:sz w:val="18"/>
                    </w:rPr>
                    <w:t> </w:t>
                  </w:r>
                  <w:r>
                    <w:rPr>
                      <w:rFonts w:ascii="Arial Unicode MS" w:eastAsia="Arial Unicode MS" w:hint="eastAsia"/>
                      <w:position w:val="-1"/>
                      <w:sz w:val="18"/>
                    </w:rPr>
                    <w:t>鰺</w:t>
                    <w:tab/>
                  </w:r>
                  <w:r>
                    <w:rPr>
                      <w:rFonts w:ascii="Arial Unicode MS" w:eastAsia="Arial Unicode MS" w:hint="eastAsia"/>
                      <w:position w:val="-4"/>
                      <w:sz w:val="18"/>
                    </w:rPr>
                    <w:t>木</w:t>
                    <w:tab/>
                  </w:r>
                  <w:r>
                    <w:rPr>
                      <w:rFonts w:ascii="Arial Unicode MS" w:eastAsia="Arial Unicode MS" w:hint="eastAsia"/>
                      <w:sz w:val="13"/>
                    </w:rPr>
                    <w:t>,</w:t>
                  </w:r>
                  <w:r>
                    <w:rPr>
                      <w:rFonts w:ascii="Arial Unicode MS" w:eastAsia="Arial Unicode MS" w:hint="eastAsia"/>
                      <w:spacing w:val="-60"/>
                      <w:sz w:val="13"/>
                    </w:rPr>
                    <w:t>休</w:t>
                  </w:r>
                  <w:r>
                    <w:rPr>
                      <w:rFonts w:ascii="Arial Unicode MS" w:eastAsia="Arial Unicode MS" w:hint="eastAsia"/>
                      <w:spacing w:val="-54"/>
                      <w:sz w:val="12"/>
                    </w:rPr>
                    <w:t>じ</w:t>
                  </w:r>
                  <w:r>
                    <w:rPr>
                      <w:rFonts w:ascii="Arial Unicode MS" w:eastAsia="Arial Unicode MS" w:hint="eastAsia"/>
                      <w:sz w:val="13"/>
                    </w:rPr>
                    <w:t>,</w:t>
                  </w:r>
                  <w:r>
                    <w:rPr>
                      <w:rFonts w:ascii="Arial Unicode MS" w:eastAsia="Arial Unicode MS" w:hint="eastAsia"/>
                      <w:spacing w:val="-20"/>
                      <w:sz w:val="13"/>
                    </w:rPr>
                    <w:t> </w:t>
                  </w:r>
                  <w:r>
                    <w:rPr>
                      <w:rFonts w:ascii="Arial Unicode MS" w:eastAsia="Arial Unicode MS" w:hint="eastAsia"/>
                      <w:sz w:val="12"/>
                    </w:rPr>
                    <w:t>巳</w:t>
                    <w:tab/>
                  </w:r>
                  <w:r>
                    <w:rPr>
                      <w:rFonts w:ascii="Arial Unicode MS" w:eastAsia="Arial Unicode MS" w:hint="eastAsia"/>
                      <w:w w:val="70"/>
                      <w:sz w:val="19"/>
                    </w:rPr>
                    <w:t>、"</w:t>
                    <w:tab/>
                  </w:r>
                  <w:r>
                    <w:rPr>
                      <w:rFonts w:ascii="Arial Unicode MS" w:eastAsia="Arial Unicode MS" w:hint="eastAsia"/>
                      <w:w w:val="70"/>
                      <w:position w:val="-5"/>
                      <w:sz w:val="18"/>
                    </w:rPr>
                    <w:t>柏</w:t>
                    <w:tab/>
                  </w:r>
                  <w:r>
                    <w:rPr>
                      <w:rFonts w:ascii="Arial Unicode MS" w:eastAsia="Arial Unicode MS" w:hint="eastAsia"/>
                      <w:w w:val="70"/>
                      <w:position w:val="-5"/>
                      <w:sz w:val="17"/>
                    </w:rPr>
                    <w:t>稲</w:t>
                    <w:tab/>
                  </w:r>
                  <w:r>
                    <w:rPr>
                      <w:rFonts w:ascii="Arial Unicode MS" w:eastAsia="Arial Unicode MS" w:hint="eastAsia"/>
                      <w:position w:val="-4"/>
                      <w:sz w:val="18"/>
                    </w:rPr>
                    <w:t>市</w:t>
                    <w:tab/>
                  </w:r>
                  <w:r>
                    <w:rPr>
                      <w:rFonts w:ascii="Arial Unicode MS" w:eastAsia="Arial Unicode MS" w:hint="eastAsia"/>
                      <w:spacing w:val="-20"/>
                      <w:position w:val="-4"/>
                      <w:sz w:val="18"/>
                    </w:rPr>
                    <w:t>岩</w:t>
                  </w:r>
                </w:p>
                <w:p>
                  <w:pPr>
                    <w:tabs>
                      <w:tab w:pos="659" w:val="left" w:leader="none"/>
                      <w:tab w:pos="2037" w:val="left" w:leader="none"/>
                      <w:tab w:pos="2672" w:val="left" w:leader="none"/>
                      <w:tab w:pos="3434" w:val="left" w:leader="none"/>
                      <w:tab w:pos="3957" w:val="left" w:leader="none"/>
                      <w:tab w:pos="4605" w:val="left" w:leader="none"/>
                      <w:tab w:pos="7202" w:val="left" w:leader="none"/>
                      <w:tab w:pos="7862" w:val="left" w:leader="none"/>
                    </w:tabs>
                    <w:spacing w:before="104"/>
                    <w:ind w:left="0" w:right="0" w:firstLine="0"/>
                    <w:jc w:val="left"/>
                    <w:rPr>
                      <w:rFonts w:ascii="Arial Unicode MS" w:eastAsia="Arial Unicode MS" w:hint="eastAsia"/>
                      <w:sz w:val="18"/>
                    </w:rPr>
                  </w:pPr>
                  <w:r>
                    <w:rPr>
                      <w:rFonts w:ascii="Arial Unicode MS" w:eastAsia="Arial Unicode MS" w:hint="eastAsia"/>
                      <w:sz w:val="18"/>
                    </w:rPr>
                    <w:t>入</w:t>
                    <w:tab/>
                  </w:r>
                  <w:r>
                    <w:rPr>
                      <w:rFonts w:ascii="Arial Unicode MS" w:eastAsia="Arial Unicode MS" w:hint="eastAsia"/>
                      <w:position w:val="1"/>
                      <w:sz w:val="18"/>
                    </w:rPr>
                    <w:t>市町村</w:t>
                    <w:tab/>
                    <w:t>舘</w:t>
                    <w:tab/>
                  </w:r>
                  <w:r>
                    <w:rPr>
                      <w:rFonts w:ascii="Arial Unicode MS" w:eastAsia="Arial Unicode MS" w:hint="eastAsia"/>
                      <w:position w:val="1"/>
                      <w:sz w:val="17"/>
                    </w:rPr>
                    <w:t>厩</w:t>
                    <w:tab/>
                  </w:r>
                  <w:r>
                    <w:rPr>
                      <w:rFonts w:ascii="Arial Unicode MS" w:eastAsia="Arial Unicode MS" w:hint="eastAsia"/>
                      <w:position w:val="1"/>
                      <w:sz w:val="14"/>
                    </w:rPr>
                    <w:t>ケ</w:t>
                    <w:tab/>
                  </w:r>
                  <w:r>
                    <w:rPr>
                      <w:rFonts w:ascii="Arial Unicode MS" w:eastAsia="Arial Unicode MS" w:hint="eastAsia"/>
                      <w:position w:val="1"/>
                      <w:sz w:val="19"/>
                    </w:rPr>
                    <w:t>造</w:t>
                    <w:tab/>
                  </w:r>
                  <w:r>
                    <w:rPr>
                      <w:rFonts w:ascii="Arial Unicode MS" w:eastAsia="Arial Unicode MS" w:hint="eastAsia"/>
                      <w:position w:val="1"/>
                      <w:sz w:val="17"/>
                    </w:rPr>
                    <w:t>浦崎</w:t>
                    <w:tab/>
                    <w:t>垣</w:t>
                    <w:tab/>
                  </w:r>
                  <w:r>
                    <w:rPr>
                      <w:rFonts w:ascii="Arial Unicode MS" w:eastAsia="Arial Unicode MS" w:hint="eastAsia"/>
                      <w:position w:val="1"/>
                      <w:sz w:val="18"/>
                    </w:rPr>
                    <w:t>力    </w:t>
                  </w:r>
                  <w:r>
                    <w:rPr>
                      <w:rFonts w:ascii="Arial" w:eastAsia="Arial"/>
                      <w:position w:val="-9"/>
                      <w:sz w:val="24"/>
                    </w:rPr>
                    <w:t>: </w:t>
                  </w:r>
                  <w:r>
                    <w:rPr>
                      <w:rFonts w:ascii="Arial" w:eastAsia="Arial"/>
                      <w:spacing w:val="32"/>
                      <w:position w:val="-9"/>
                      <w:sz w:val="24"/>
                    </w:rPr>
                    <w:t> </w:t>
                  </w:r>
                  <w:r>
                    <w:rPr>
                      <w:rFonts w:ascii="Arial Unicode MS" w:eastAsia="Arial Unicode MS" w:hint="eastAsia"/>
                      <w:position w:val="2"/>
                      <w:sz w:val="18"/>
                    </w:rPr>
                    <w:t>木</w:t>
                  </w:r>
                </w:p>
              </w:txbxContent>
            </v:textbox>
            <w10:wrap type="none"/>
          </v:shape>
        </w:pict>
      </w:r>
      <w:r>
        <w:rPr>
          <w:rFonts w:ascii="Arial Unicode MS" w:hAnsi="Arial Unicode MS" w:eastAsia="Arial Unicode MS" w:hint="eastAsia"/>
          <w:w w:val="110"/>
          <w:sz w:val="18"/>
        </w:rPr>
        <w:t>転人後の住所</w:t>
      </w:r>
      <w:r>
        <w:rPr>
          <w:rFonts w:ascii="Arial Unicode MS" w:hAnsi="Arial Unicode MS" w:eastAsia="Arial Unicode MS" w:hint="eastAsia"/>
          <w:spacing w:val="-40"/>
          <w:w w:val="110"/>
          <w:sz w:val="18"/>
        </w:rPr>
        <w:t>地</w:t>
      </w:r>
      <w:r>
        <w:rPr>
          <w:rFonts w:ascii="Arial Unicode MS" w:hAnsi="Arial Unicode MS" w:eastAsia="Arial Unicode MS" w:hint="eastAsia"/>
          <w:spacing w:val="-142"/>
          <w:w w:val="110"/>
          <w:sz w:val="23"/>
        </w:rPr>
        <w:t>→</w:t>
      </w:r>
      <w:r>
        <w:rPr>
          <w:rFonts w:ascii="Arial Unicode MS" w:hAnsi="Arial Unicode MS" w:eastAsia="Arial Unicode MS" w:hint="eastAsia"/>
          <w:w w:val="110"/>
          <w:sz w:val="18"/>
        </w:rPr>
        <w:t>"</w:t>
      </w:r>
      <w:r>
        <w:rPr>
          <w:rFonts w:ascii="Arial Unicode MS" w:hAnsi="Arial Unicode MS" w:eastAsia="Arial Unicode MS" w:hint="eastAsia"/>
          <w:sz w:val="18"/>
        </w:rPr>
        <w:tab/>
      </w:r>
      <w:r>
        <w:rPr>
          <w:spacing w:val="18"/>
          <w:w w:val="11"/>
          <w:sz w:val="48"/>
        </w:rPr>
        <w:t>'</w:t>
      </w:r>
      <w:r>
        <w:rPr>
          <w:w w:val="110"/>
          <w:sz w:val="48"/>
        </w:rPr>
        <w:t>l</w:t>
      </w:r>
      <w:r>
        <w:rPr>
          <w:sz w:val="48"/>
        </w:rPr>
        <w:tab/>
      </w:r>
      <w:r>
        <w:rPr>
          <w:w w:val="11"/>
          <w:sz w:val="20"/>
        </w:rPr>
        <w:t>~</w:t>
      </w:r>
      <w:r>
        <w:rPr>
          <w:sz w:val="20"/>
        </w:rPr>
        <w:tab/>
      </w:r>
      <w:r>
        <w:rPr>
          <w:rFonts w:ascii="Arial Unicode MS" w:hAnsi="Arial Unicode MS" w:eastAsia="Arial Unicode MS" w:hint="eastAsia"/>
          <w:w w:val="60"/>
          <w:position w:val="-68"/>
          <w:sz w:val="106"/>
        </w:rPr>
        <w:t>-〗</w:t>
      </w:r>
    </w:p>
    <w:p>
      <w:pPr>
        <w:tabs>
          <w:tab w:pos="2317" w:val="left" w:leader="none"/>
          <w:tab w:pos="2959" w:val="left" w:leader="none"/>
          <w:tab w:pos="3703" w:val="left" w:leader="none"/>
          <w:tab w:pos="4225" w:val="left" w:leader="none"/>
          <w:tab w:pos="4875" w:val="left" w:leader="none"/>
          <w:tab w:pos="6842" w:val="left" w:leader="none"/>
          <w:tab w:pos="7485" w:val="left" w:leader="none"/>
          <w:tab w:pos="8134" w:val="left" w:leader="none"/>
          <w:tab w:pos="8780" w:val="left" w:leader="none"/>
          <w:tab w:pos="9433" w:val="left" w:leader="none"/>
        </w:tabs>
        <w:spacing w:line="231" w:lineRule="exact" w:before="140"/>
        <w:ind w:left="283" w:right="0" w:firstLine="0"/>
        <w:jc w:val="left"/>
        <w:rPr>
          <w:rFonts w:ascii="Arial Unicode MS" w:eastAsia="Arial Unicode MS" w:hint="eastAsia"/>
          <w:sz w:val="18"/>
        </w:rPr>
      </w:pPr>
      <w:r>
        <w:rPr>
          <w:rFonts w:ascii="Arial Unicode MS" w:eastAsia="Arial Unicode MS" w:hint="eastAsia"/>
          <w:w w:val="105"/>
          <w:position w:val="0"/>
          <w:sz w:val="18"/>
        </w:rPr>
        <w:t>前</w:t>
        <w:tab/>
      </w:r>
      <w:r>
        <w:rPr>
          <w:rFonts w:ascii="Arial Unicode MS" w:eastAsia="Arial Unicode MS" w:hint="eastAsia"/>
          <w:w w:val="105"/>
          <w:sz w:val="18"/>
        </w:rPr>
        <w:t>村</w:t>
        <w:tab/>
        <w:t>村</w:t>
        <w:tab/>
        <w:t>沢</w:t>
        <w:tab/>
      </w:r>
      <w:r>
        <w:rPr>
          <w:rFonts w:ascii="Arial Unicode MS" w:eastAsia="Arial Unicode MS" w:hint="eastAsia"/>
          <w:w w:val="105"/>
          <w:position w:val="0"/>
          <w:sz w:val="18"/>
        </w:rPr>
        <w:t>町</w:t>
        <w:tab/>
      </w:r>
      <w:r>
        <w:rPr>
          <w:rFonts w:ascii="Arial Unicode MS" w:eastAsia="Arial Unicode MS" w:hint="eastAsia"/>
          <w:w w:val="105"/>
          <w:sz w:val="18"/>
        </w:rPr>
        <w:t>町村</w:t>
        <w:tab/>
        <w:t>村</w:t>
        <w:tab/>
        <w:t>村</w:t>
        <w:tab/>
      </w:r>
      <w:r>
        <w:rPr>
          <w:rFonts w:ascii="Arial Unicode MS" w:eastAsia="Arial Unicode MS" w:hint="eastAsia"/>
          <w:w w:val="105"/>
          <w:position w:val="1"/>
          <w:sz w:val="18"/>
        </w:rPr>
        <w:t>村</w:t>
        <w:tab/>
      </w:r>
      <w:r>
        <w:rPr>
          <w:rFonts w:ascii="Arial Unicode MS" w:eastAsia="Arial Unicode MS" w:hint="eastAsia"/>
          <w:w w:val="105"/>
          <w:sz w:val="18"/>
        </w:rPr>
        <w:t>町</w:t>
        <w:tab/>
      </w:r>
      <w:r>
        <w:rPr>
          <w:rFonts w:ascii="Arial Unicode MS" w:eastAsia="Arial Unicode MS" w:hint="eastAsia"/>
          <w:w w:val="105"/>
          <w:position w:val="-1"/>
          <w:sz w:val="18"/>
        </w:rPr>
        <w:t>村！</w:t>
      </w:r>
    </w:p>
    <w:p>
      <w:pPr>
        <w:spacing w:line="16" w:lineRule="exact" w:before="0"/>
        <w:ind w:left="583" w:right="0" w:firstLine="0"/>
        <w:jc w:val="left"/>
        <w:rPr>
          <w:rFonts w:ascii="Arial"/>
          <w:sz w:val="22"/>
        </w:rPr>
      </w:pPr>
      <w:r>
        <w:rPr/>
        <w:pict>
          <v:shape style="position:absolute;margin-left:389.819214pt;margin-top:2.221606pt;width:12.15pt;height:37.6pt;mso-position-horizontal-relative:page;mso-position-vertical-relative:paragraph;z-index:2828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246"/>
                      <w:w w:val="87"/>
                      <w:sz w:val="56"/>
                    </w:rPr>
                    <w:t>，</w:t>
                  </w:r>
                </w:p>
              </w:txbxContent>
            </v:textbox>
            <w10:wrap type="none"/>
          </v:shape>
        </w:pict>
      </w:r>
      <w:r>
        <w:rPr>
          <w:rFonts w:ascii="Arial"/>
          <w:w w:val="105"/>
          <w:sz w:val="22"/>
        </w:rPr>
        <w:t>'.</w:t>
      </w:r>
    </w:p>
    <w:p>
      <w:pPr>
        <w:spacing w:after="0" w:line="16" w:lineRule="exact"/>
        <w:jc w:val="left"/>
        <w:rPr>
          <w:rFonts w:ascii="Arial"/>
          <w:sz w:val="22"/>
        </w:rPr>
        <w:sectPr>
          <w:pgSz w:w="11990" w:h="16840"/>
          <w:pgMar w:top="1000" w:bottom="280" w:left="980" w:right="920"/>
        </w:sectPr>
      </w:pPr>
    </w:p>
    <w:p>
      <w:pPr>
        <w:tabs>
          <w:tab w:pos="830" w:val="left" w:leader="none"/>
        </w:tabs>
        <w:spacing w:before="140"/>
        <w:ind w:left="283" w:right="0" w:firstLine="0"/>
        <w:jc w:val="left"/>
        <w:rPr>
          <w:rFonts w:ascii="Arial Unicode MS" w:eastAsia="Arial Unicode MS" w:hint="eastAsia"/>
          <w:sz w:val="10"/>
        </w:rPr>
      </w:pPr>
      <w:r>
        <w:rPr>
          <w:rFonts w:ascii="Arial Unicode MS" w:eastAsia="Arial Unicode MS" w:hint="eastAsia"/>
          <w:w w:val="85"/>
          <w:position w:val="-5"/>
          <w:sz w:val="18"/>
        </w:rPr>
        <w:t>の</w:t>
        <w:tab/>
      </w:r>
      <w:r>
        <w:rPr>
          <w:rFonts w:ascii="Arial Unicode MS" w:eastAsia="Arial Unicode MS" w:hint="eastAsia"/>
          <w:spacing w:val="-40"/>
          <w:w w:val="85"/>
          <w:sz w:val="10"/>
        </w:rPr>
        <w:t>ニ</w:t>
      </w:r>
      <w:r>
        <w:rPr>
          <w:spacing w:val="-11"/>
          <w:w w:val="85"/>
          <w:sz w:val="11"/>
        </w:rPr>
        <w:t>F</w:t>
      </w:r>
      <w:r>
        <w:rPr>
          <w:rFonts w:ascii="Arial Unicode MS" w:eastAsia="Arial Unicode MS" w:hint="eastAsia"/>
          <w:spacing w:val="-18"/>
          <w:w w:val="85"/>
          <w:sz w:val="10"/>
        </w:rPr>
        <w:t>自</w:t>
      </w:r>
    </w:p>
    <w:p>
      <w:pPr>
        <w:pStyle w:val="BodyText"/>
        <w:spacing w:before="7"/>
        <w:rPr>
          <w:rFonts w:ascii="Arial Unicode MS"/>
          <w:sz w:val="14"/>
        </w:rPr>
      </w:pPr>
      <w:r>
        <w:rPr/>
        <w:br w:type="column"/>
      </w:r>
      <w:r>
        <w:rPr>
          <w:rFonts w:ascii="Arial Unicode MS"/>
          <w:sz w:val="14"/>
        </w:rPr>
      </w:r>
    </w:p>
    <w:p>
      <w:pPr>
        <w:spacing w:before="0"/>
        <w:ind w:left="216" w:right="0" w:firstLine="0"/>
        <w:jc w:val="left"/>
        <w:rPr>
          <w:rFonts w:ascii="Arial Unicode MS" w:eastAsia="Arial Unicode MS" w:hint="eastAsia"/>
          <w:sz w:val="10"/>
        </w:rPr>
      </w:pPr>
      <w:r>
        <w:rPr>
          <w:rFonts w:ascii="Arial Unicode MS" w:eastAsia="Arial Unicode MS" w:hint="eastAsia"/>
          <w:spacing w:val="-39"/>
          <w:w w:val="95"/>
          <w:sz w:val="10"/>
        </w:rPr>
        <w:t>木木木</w:t>
      </w:r>
    </w:p>
    <w:p>
      <w:pPr>
        <w:pStyle w:val="Heading9"/>
        <w:tabs>
          <w:tab w:pos="941" w:val="left" w:leader="none"/>
          <w:tab w:pos="1573" w:val="left" w:leader="none"/>
          <w:tab w:pos="2214" w:val="left" w:leader="none"/>
          <w:tab w:pos="2857" w:val="left" w:leader="none"/>
          <w:tab w:pos="3511" w:val="left" w:leader="none"/>
        </w:tabs>
        <w:spacing w:before="117"/>
        <w:ind w:left="204"/>
      </w:pPr>
      <w:r>
        <w:rPr/>
        <w:br w:type="column"/>
      </w:r>
      <w:r>
        <w:rPr>
          <w:rFonts w:ascii="Arial Unicode MS" w:eastAsia="Arial Unicode MS" w:hint="eastAsia"/>
          <w:sz w:val="18"/>
        </w:rPr>
        <w:t>市</w:t>
        <w:tab/>
      </w:r>
      <w:r>
        <w:rPr>
          <w:position w:val="1"/>
        </w:rPr>
        <w:t>27</w:t>
        <w:tab/>
      </w:r>
      <w:r>
        <w:rPr/>
        <w:t>36</w:t>
        <w:tab/>
        <w:t>66</w:t>
        <w:tab/>
        <w:t>34</w:t>
        <w:tab/>
      </w:r>
      <w:r>
        <w:rPr>
          <w:position w:val="1"/>
        </w:rPr>
        <w:t>22</w:t>
      </w:r>
    </w:p>
    <w:p>
      <w:pPr>
        <w:spacing w:line="352" w:lineRule="exact" w:before="16"/>
        <w:ind w:left="0" w:right="475" w:firstLine="0"/>
        <w:jc w:val="right"/>
        <w:rPr>
          <w:rFonts w:ascii="Arial Unicode MS" w:eastAsia="Arial Unicode MS" w:hint="eastAsia"/>
          <w:sz w:val="56"/>
        </w:rPr>
      </w:pPr>
      <w:r>
        <w:rPr/>
        <w:pict>
          <v:shape style="position:absolute;margin-left:63.459019pt;margin-top:5.127346pt;width:310.55pt;height:13.15pt;mso-position-horizontal-relative:page;mso-position-vertical-relative:paragraph;z-index:-1384288" type="#_x0000_t202" filled="false" stroked="false">
            <v:textbox inset="0,0,0,0">
              <w:txbxContent>
                <w:p>
                  <w:pPr>
                    <w:tabs>
                      <w:tab w:pos="535" w:val="left" w:leader="none"/>
                      <w:tab w:pos="1395" w:val="left" w:leader="none"/>
                      <w:tab w:pos="2872" w:val="left" w:leader="none"/>
                      <w:tab w:pos="3406" w:val="left" w:leader="none"/>
                      <w:tab w:pos="4052" w:val="left" w:leader="none"/>
                      <w:tab w:pos="4702" w:val="left" w:leader="none"/>
                      <w:tab w:pos="5456" w:val="left" w:leader="none"/>
                      <w:tab w:pos="6118" w:val="left" w:leader="none"/>
                    </w:tabs>
                    <w:spacing w:line="262" w:lineRule="exact" w:before="0"/>
                    <w:ind w:left="0" w:right="0" w:firstLine="0"/>
                    <w:jc w:val="left"/>
                    <w:rPr>
                      <w:sz w:val="21"/>
                    </w:rPr>
                  </w:pPr>
                  <w:r>
                    <w:rPr>
                      <w:rFonts w:ascii="Arial Unicode MS" w:hAnsi="Arial Unicode MS" w:eastAsia="Arial Unicode MS" w:hint="eastAsia"/>
                      <w:position w:val="1"/>
                      <w:sz w:val="18"/>
                    </w:rPr>
                    <w:t>仕</w:t>
                    <w:tab/>
                  </w:r>
                  <w:r>
                    <w:rPr>
                      <w:rFonts w:ascii="Arial Unicode MS" w:hAnsi="Arial Unicode MS" w:eastAsia="Arial Unicode MS" w:hint="eastAsia"/>
                      <w:sz w:val="17"/>
                    </w:rPr>
                    <w:t>弘 </w:t>
                  </w:r>
                  <w:r>
                    <w:rPr>
                      <w:rFonts w:ascii="Arial Unicode MS" w:hAnsi="Arial Unicode MS" w:eastAsia="Arial Unicode MS" w:hint="eastAsia"/>
                      <w:spacing w:val="38"/>
                      <w:sz w:val="17"/>
                    </w:rPr>
                    <w:t> </w:t>
                  </w:r>
                  <w:r>
                    <w:rPr>
                      <w:rFonts w:ascii="Arial Unicode MS" w:hAnsi="Arial Unicode MS" w:eastAsia="Arial Unicode MS" w:hint="eastAsia"/>
                      <w:position w:val="3"/>
                      <w:sz w:val="11"/>
                    </w:rPr>
                    <w:t>~ </w:t>
                  </w:r>
                  <w:r>
                    <w:rPr>
                      <w:rFonts w:ascii="Arial Unicode MS" w:hAnsi="Arial Unicode MS" w:eastAsia="Arial Unicode MS" w:hint="eastAsia"/>
                      <w:spacing w:val="-47"/>
                      <w:position w:val="3"/>
                      <w:sz w:val="11"/>
                    </w:rPr>
                    <w:t>月</w:t>
                  </w:r>
                  <w:r>
                    <w:rPr>
                      <w:rFonts w:ascii="Arial Unicode MS" w:hAnsi="Arial Unicode MS" w:eastAsia="Arial Unicode MS" w:hint="eastAsia"/>
                      <w:spacing w:val="-21"/>
                      <w:w w:val="80"/>
                      <w:position w:val="3"/>
                      <w:sz w:val="11"/>
                    </w:rPr>
                    <w:t>「</w:t>
                  </w:r>
                  <w:r>
                    <w:rPr>
                      <w:spacing w:val="-30"/>
                      <w:w w:val="80"/>
                      <w:position w:val="3"/>
                      <w:sz w:val="21"/>
                    </w:rPr>
                    <w:t>1·</w:t>
                    <w:tab/>
                  </w:r>
                  <w:r>
                    <w:rPr>
                      <w:rFonts w:ascii="Arial Unicode MS" w:hAnsi="Arial Unicode MS" w:eastAsia="Arial Unicode MS" w:hint="eastAsia"/>
                      <w:position w:val="1"/>
                      <w:sz w:val="18"/>
                    </w:rPr>
                    <w:t>市</w:t>
                    <w:tab/>
                  </w:r>
                  <w:r>
                    <w:rPr>
                      <w:position w:val="1"/>
                      <w:sz w:val="21"/>
                    </w:rPr>
                    <w:t>3</w:t>
                    <w:tab/>
                    <w:t>33</w:t>
                    <w:tab/>
                    <w:t>29</w:t>
                    <w:tab/>
                    <w:t>27</w:t>
                    <w:tab/>
                    <w:t>3</w:t>
                    <w:tab/>
                  </w:r>
                  <w:r>
                    <w:rPr>
                      <w:spacing w:val="-20"/>
                      <w:position w:val="1"/>
                      <w:sz w:val="21"/>
                    </w:rPr>
                    <w:t>5</w:t>
                  </w:r>
                </w:p>
              </w:txbxContent>
            </v:textbox>
            <w10:wrap type="none"/>
          </v:shape>
        </w:pict>
      </w:r>
      <w:r>
        <w:rPr>
          <w:rFonts w:ascii="Arial Unicode MS" w:eastAsia="Arial Unicode MS" w:hint="eastAsia"/>
          <w:w w:val="96"/>
          <w:sz w:val="56"/>
        </w:rPr>
        <w:t>，</w:t>
      </w:r>
    </w:p>
    <w:p>
      <w:pPr>
        <w:tabs>
          <w:tab w:pos="1070" w:val="left" w:leader="none"/>
        </w:tabs>
        <w:spacing w:line="431" w:lineRule="exact" w:before="0"/>
        <w:ind w:left="283" w:right="0" w:firstLine="0"/>
        <w:jc w:val="left"/>
        <w:rPr>
          <w:rFonts w:ascii="Arial"/>
          <w:sz w:val="40"/>
        </w:rPr>
      </w:pPr>
      <w:r>
        <w:rPr/>
        <w:br w:type="column"/>
      </w:r>
      <w:r>
        <w:rPr>
          <w:spacing w:val="-19"/>
          <w:w w:val="90"/>
          <w:sz w:val="21"/>
        </w:rPr>
        <w:t>-1-4</w:t>
      </w:r>
      <w:r>
        <w:rPr>
          <w:rFonts w:ascii="Arial"/>
          <w:spacing w:val="-19"/>
          <w:w w:val="90"/>
          <w:sz w:val="37"/>
        </w:rPr>
        <w:t>-L</w:t>
        <w:tab/>
      </w:r>
      <w:r>
        <w:rPr>
          <w:w w:val="90"/>
          <w:position w:val="2"/>
          <w:sz w:val="21"/>
        </w:rPr>
        <w:t>3</w:t>
      </w:r>
      <w:r>
        <w:rPr>
          <w:spacing w:val="-7"/>
          <w:w w:val="90"/>
          <w:position w:val="2"/>
          <w:sz w:val="21"/>
        </w:rPr>
        <w:t> </w:t>
      </w:r>
      <w:r>
        <w:rPr>
          <w:rFonts w:ascii="Arial"/>
          <w:w w:val="90"/>
          <w:position w:val="2"/>
          <w:sz w:val="40"/>
        </w:rPr>
        <w:t>I</w:t>
      </w:r>
    </w:p>
    <w:p>
      <w:pPr>
        <w:pStyle w:val="Heading9"/>
        <w:tabs>
          <w:tab w:pos="818" w:val="left" w:leader="none"/>
          <w:tab w:pos="1462" w:val="left" w:leader="none"/>
        </w:tabs>
        <w:spacing w:before="120"/>
        <w:ind w:left="283"/>
      </w:pPr>
      <w:r>
        <w:rPr/>
        <w:br w:type="column"/>
      </w:r>
      <w:r>
        <w:rPr/>
        <w:t>8</w:t>
        <w:tab/>
        <w:t>21</w:t>
        <w:tab/>
        <w:t>11</w:t>
      </w:r>
    </w:p>
    <w:p>
      <w:pPr>
        <w:tabs>
          <w:tab w:pos="1061" w:val="left" w:leader="none"/>
        </w:tabs>
        <w:spacing w:line="430" w:lineRule="exact" w:before="0"/>
        <w:ind w:left="283" w:right="0" w:firstLine="0"/>
        <w:jc w:val="left"/>
        <w:rPr>
          <w:rFonts w:ascii="Arial"/>
          <w:sz w:val="22"/>
        </w:rPr>
      </w:pPr>
      <w:r>
        <w:rPr/>
        <w:br w:type="column"/>
      </w:r>
      <w:r>
        <w:rPr>
          <w:sz w:val="21"/>
        </w:rPr>
        <w:t>19</w:t>
      </w:r>
      <w:r>
        <w:rPr>
          <w:spacing w:val="4"/>
          <w:sz w:val="21"/>
        </w:rPr>
        <w:t> </w:t>
      </w:r>
      <w:r>
        <w:rPr>
          <w:rFonts w:ascii="Arial"/>
          <w:w w:val="90"/>
          <w:sz w:val="40"/>
        </w:rPr>
        <w:t>I</w:t>
        <w:tab/>
      </w:r>
      <w:r>
        <w:rPr>
          <w:position w:val="4"/>
          <w:sz w:val="21"/>
        </w:rPr>
        <w:t>2</w:t>
      </w:r>
      <w:r>
        <w:rPr>
          <w:spacing w:val="40"/>
          <w:position w:val="4"/>
          <w:sz w:val="21"/>
        </w:rPr>
        <w:t> </w:t>
      </w:r>
      <w:r>
        <w:rPr>
          <w:rFonts w:ascii="Arial"/>
          <w:position w:val="4"/>
          <w:sz w:val="22"/>
        </w:rPr>
        <w:t>i</w:t>
      </w:r>
    </w:p>
    <w:p>
      <w:pPr>
        <w:spacing w:after="0" w:line="430" w:lineRule="exact"/>
        <w:jc w:val="left"/>
        <w:rPr>
          <w:rFonts w:ascii="Arial"/>
          <w:sz w:val="22"/>
        </w:rPr>
        <w:sectPr>
          <w:type w:val="continuous"/>
          <w:pgSz w:w="11990" w:h="16840"/>
          <w:pgMar w:top="1580" w:bottom="280" w:left="980" w:right="920"/>
          <w:cols w:num="6" w:equalWidth="0">
            <w:col w:w="994" w:space="40"/>
            <w:col w:w="407" w:space="39"/>
            <w:col w:w="3748" w:space="104"/>
            <w:col w:w="1339" w:space="100"/>
            <w:col w:w="1716" w:space="105"/>
            <w:col w:w="1498"/>
          </w:cols>
        </w:sectPr>
      </w:pPr>
    </w:p>
    <w:p>
      <w:pPr>
        <w:tabs>
          <w:tab w:pos="831" w:val="left" w:leader="none"/>
          <w:tab w:pos="1261" w:val="left" w:leader="none"/>
          <w:tab w:pos="1668" w:val="left" w:leader="none"/>
          <w:tab w:pos="2524" w:val="left" w:leader="none"/>
          <w:tab w:pos="3160" w:val="left" w:leader="none"/>
          <w:tab w:pos="3799" w:val="left" w:leader="none"/>
          <w:tab w:pos="5101" w:val="left" w:leader="none"/>
        </w:tabs>
        <w:spacing w:before="98"/>
        <w:ind w:left="282" w:right="0" w:firstLine="0"/>
        <w:jc w:val="left"/>
        <w:rPr>
          <w:sz w:val="21"/>
        </w:rPr>
      </w:pPr>
      <w:r>
        <w:rPr/>
        <w:pict>
          <v:shape style="position:absolute;margin-left:433.976715pt;margin-top:-12.931219pt;width:102.55pt;height:12.05pt;mso-position-horizontal-relative:page;mso-position-vertical-relative:paragraph;z-index:28432" type="#_x0000_t202" filled="false" stroked="false">
            <v:textbox inset="0,0,0,0">
              <w:txbxContent>
                <w:p>
                  <w:pPr>
                    <w:tabs>
                      <w:tab w:pos="650" w:val="left" w:leader="none"/>
                      <w:tab w:pos="1080" w:val="left" w:leader="none"/>
                      <w:tab w:pos="1842" w:val="left" w:leader="none"/>
                    </w:tabs>
                    <w:spacing w:line="240" w:lineRule="exact" w:before="0"/>
                    <w:ind w:left="0" w:right="0" w:firstLine="0"/>
                    <w:jc w:val="left"/>
                    <w:rPr>
                      <w:sz w:val="21"/>
                    </w:rPr>
                  </w:pPr>
                  <w:r>
                    <w:rPr>
                      <w:sz w:val="21"/>
                    </w:rPr>
                    <w:t>5</w:t>
                    <w:tab/>
                    <w:t>6</w:t>
                    <w:tab/>
                  </w:r>
                  <w:r>
                    <w:rPr>
                      <w:position w:val="1"/>
                      <w:sz w:val="21"/>
                    </w:rPr>
                    <w:t>208</w:t>
                    <w:tab/>
                  </w:r>
                  <w:r>
                    <w:rPr>
                      <w:spacing w:val="-10"/>
                      <w:sz w:val="21"/>
                    </w:rPr>
                    <w:t>39</w:t>
                  </w:r>
                </w:p>
              </w:txbxContent>
            </v:textbox>
            <w10:wrap type="none"/>
          </v:shape>
        </w:pict>
      </w:r>
      <w:r>
        <w:rPr>
          <w:rFonts w:ascii="Arial Unicode MS" w:eastAsia="Arial Unicode MS" w:hint="eastAsia"/>
          <w:sz w:val="18"/>
        </w:rPr>
        <w:t>所</w:t>
        <w:tab/>
      </w:r>
      <w:r>
        <w:rPr>
          <w:rFonts w:ascii="Arial Unicode MS" w:eastAsia="Arial Unicode MS" w:hint="eastAsia"/>
          <w:sz w:val="17"/>
        </w:rPr>
        <w:t>八</w:t>
        <w:tab/>
      </w:r>
      <w:r>
        <w:rPr>
          <w:rFonts w:ascii="Arial Unicode MS" w:eastAsia="Arial Unicode MS" w:hint="eastAsia"/>
          <w:sz w:val="18"/>
        </w:rPr>
        <w:t>戸</w:t>
        <w:tab/>
      </w:r>
      <w:r>
        <w:rPr>
          <w:rFonts w:ascii="Arial Unicode MS" w:eastAsia="Arial Unicode MS" w:hint="eastAsia"/>
          <w:position w:val="1"/>
          <w:sz w:val="19"/>
        </w:rPr>
        <w:t>巾</w:t>
        <w:tab/>
      </w:r>
      <w:r>
        <w:rPr>
          <w:position w:val="1"/>
          <w:sz w:val="21"/>
        </w:rPr>
        <w:t>1</w:t>
        <w:tab/>
      </w:r>
      <w:r>
        <w:rPr>
          <w:sz w:val="21"/>
        </w:rPr>
        <w:t>6</w:t>
        <w:tab/>
        <w:t>8</w:t>
        <w:tab/>
      </w:r>
      <w:r>
        <w:rPr>
          <w:position w:val="1"/>
          <w:sz w:val="21"/>
        </w:rPr>
        <w:t>5</w:t>
      </w:r>
    </w:p>
    <w:p>
      <w:pPr>
        <w:tabs>
          <w:tab w:pos="1415" w:val="left" w:leader="none"/>
          <w:tab w:pos="2063" w:val="left" w:leader="none"/>
          <w:tab w:pos="2708" w:val="left" w:leader="none"/>
          <w:tab w:pos="3129" w:val="left" w:leader="none"/>
        </w:tabs>
        <w:spacing w:line="361" w:lineRule="exact" w:before="0"/>
        <w:ind w:left="282" w:right="0" w:firstLine="0"/>
        <w:jc w:val="left"/>
        <w:rPr>
          <w:sz w:val="21"/>
        </w:rPr>
      </w:pPr>
      <w:r>
        <w:rPr/>
        <w:br w:type="column"/>
      </w:r>
      <w:r>
        <w:rPr>
          <w:rFonts w:ascii="Arial" w:eastAsia="Arial"/>
          <w:w w:val="55"/>
          <w:position w:val="-8"/>
          <w:sz w:val="40"/>
        </w:rPr>
        <w:t>I</w:t>
      </w:r>
      <w:r>
        <w:rPr>
          <w:rFonts w:ascii="Arial" w:eastAsia="Arial"/>
          <w:position w:val="-8"/>
          <w:sz w:val="40"/>
        </w:rPr>
        <w:tab/>
      </w:r>
      <w:r>
        <w:rPr>
          <w:w w:val="98"/>
          <w:sz w:val="21"/>
        </w:rPr>
        <w:t>3</w:t>
      </w:r>
      <w:r>
        <w:rPr>
          <w:sz w:val="21"/>
        </w:rPr>
        <w:tab/>
      </w:r>
      <w:r>
        <w:rPr>
          <w:w w:val="90"/>
          <w:sz w:val="21"/>
        </w:rPr>
        <w:t>4</w:t>
      </w:r>
      <w:r>
        <w:rPr>
          <w:sz w:val="21"/>
        </w:rPr>
        <w:tab/>
      </w:r>
      <w:r>
        <w:rPr>
          <w:w w:val="96"/>
          <w:sz w:val="21"/>
        </w:rPr>
        <w:t>7</w:t>
      </w:r>
      <w:r>
        <w:rPr>
          <w:sz w:val="21"/>
        </w:rPr>
        <w:tab/>
      </w:r>
      <w:r>
        <w:rPr>
          <w:rFonts w:ascii="Arial Unicode MS" w:eastAsia="Arial Unicode MS" w:hint="eastAsia"/>
          <w:spacing w:val="-261"/>
          <w:w w:val="88"/>
          <w:position w:val="-29"/>
          <w:sz w:val="56"/>
        </w:rPr>
        <w:t>，</w:t>
      </w:r>
      <w:r>
        <w:rPr>
          <w:w w:val="103"/>
          <w:sz w:val="21"/>
        </w:rPr>
        <w:t>1</w:t>
      </w:r>
    </w:p>
    <w:p>
      <w:pPr>
        <w:pStyle w:val="BodyText"/>
        <w:ind w:left="55"/>
        <w:rPr>
          <w:sz w:val="20"/>
        </w:rPr>
      </w:pPr>
      <w:r>
        <w:rPr>
          <w:sz w:val="20"/>
        </w:rPr>
        <w:pict>
          <v:shape style="width:7.95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w w:val="50"/>
                      <w:sz w:val="21"/>
                    </w:rPr>
                    <w:t>3</w:t>
                  </w:r>
                  <w:r>
                    <w:rPr>
                      <w:rFonts w:ascii="Arial Unicode MS" w:eastAsia="Arial Unicode MS" w:hint="eastAsia"/>
                      <w:w w:val="50"/>
                      <w:sz w:val="20"/>
                    </w:rPr>
                    <w:t>，</w:t>
                  </w:r>
                </w:p>
              </w:txbxContent>
            </v:textbox>
          </v:shape>
        </w:pict>
      </w:r>
      <w:r>
        <w:rPr>
          <w:sz w:val="20"/>
        </w:rPr>
      </w:r>
    </w:p>
    <w:p>
      <w:pPr>
        <w:spacing w:after="0"/>
        <w:rPr>
          <w:sz w:val="20"/>
        </w:rPr>
        <w:sectPr>
          <w:type w:val="continuous"/>
          <w:pgSz w:w="11990" w:h="16840"/>
          <w:pgMar w:top="1580" w:bottom="280" w:left="980" w:right="920"/>
          <w:cols w:num="2" w:equalWidth="0">
            <w:col w:w="5233" w:space="1052"/>
            <w:col w:w="3805"/>
          </w:cols>
        </w:sectPr>
      </w:pPr>
    </w:p>
    <w:p>
      <w:pPr>
        <w:pStyle w:val="BodyText"/>
        <w:spacing w:line="150" w:lineRule="exact"/>
        <w:ind w:left="582"/>
        <w:rPr>
          <w:rFonts w:ascii="Arial"/>
        </w:rPr>
      </w:pPr>
      <w:r>
        <w:rPr>
          <w:rFonts w:ascii="Arial"/>
          <w:w w:val="103"/>
        </w:rPr>
        <w:t>I</w:t>
      </w:r>
    </w:p>
    <w:p>
      <w:pPr>
        <w:tabs>
          <w:tab w:pos="824" w:val="left" w:leader="none"/>
          <w:tab w:pos="1251" w:val="left" w:leader="none"/>
          <w:tab w:pos="1684" w:val="left" w:leader="none"/>
          <w:tab w:pos="3802" w:val="left" w:leader="none"/>
          <w:tab w:pos="4451" w:val="left" w:leader="none"/>
          <w:tab w:pos="8992" w:val="left" w:leader="none"/>
        </w:tabs>
        <w:spacing w:line="98" w:lineRule="exact" w:before="0"/>
        <w:ind w:left="287" w:right="0" w:firstLine="0"/>
        <w:jc w:val="left"/>
        <w:rPr>
          <w:sz w:val="21"/>
        </w:rPr>
      </w:pPr>
      <w:r>
        <w:rPr>
          <w:rFonts w:ascii="Arial Unicode MS" w:eastAsia="Arial Unicode MS" w:hint="eastAsia"/>
          <w:w w:val="75"/>
          <w:sz w:val="18"/>
        </w:rPr>
        <w:t>地</w:t>
        <w:tab/>
      </w:r>
      <w:r>
        <w:rPr>
          <w:rFonts w:ascii="Arial Unicode MS" w:eastAsia="Arial Unicode MS" w:hint="eastAsia"/>
          <w:sz w:val="18"/>
        </w:rPr>
        <w:t>黒</w:t>
        <w:tab/>
      </w:r>
      <w:r>
        <w:rPr>
          <w:rFonts w:ascii="Arial Unicode MS" w:eastAsia="Arial Unicode MS" w:hint="eastAsia"/>
          <w:sz w:val="20"/>
        </w:rPr>
        <w:t>石</w:t>
        <w:tab/>
      </w:r>
      <w:r>
        <w:rPr>
          <w:rFonts w:ascii="Arial Unicode MS" w:eastAsia="Arial Unicode MS" w:hint="eastAsia"/>
          <w:position w:val="1"/>
          <w:sz w:val="18"/>
        </w:rPr>
        <w:t>市</w:t>
        <w:tab/>
      </w:r>
      <w:r>
        <w:rPr>
          <w:position w:val="1"/>
          <w:sz w:val="21"/>
        </w:rPr>
        <w:t>1</w:t>
        <w:tab/>
        <w:t>5</w:t>
        <w:tab/>
        <w:t>6</w:t>
      </w:r>
    </w:p>
    <w:p>
      <w:pPr>
        <w:spacing w:line="471" w:lineRule="exact" w:before="0"/>
        <w:ind w:left="0" w:right="1056" w:firstLine="0"/>
        <w:jc w:val="center"/>
        <w:rPr>
          <w:rFonts w:ascii="Arial Unicode MS" w:eastAsia="Arial Unicode MS" w:hint="eastAsia"/>
          <w:sz w:val="56"/>
        </w:rPr>
      </w:pPr>
      <w:r>
        <w:rPr/>
        <w:pict>
          <v:shape style="position:absolute;margin-left:64.223473pt;margin-top:5.137742pt;width:374.65pt;height:12.9pt;mso-position-horizontal-relative:page;mso-position-vertical-relative:paragraph;z-index:-1384240" type="#_x0000_t202" filled="false" stroked="false">
            <v:textbox inset="0,0,0,0">
              <w:txbxContent>
                <w:p>
                  <w:pPr>
                    <w:tabs>
                      <w:tab w:pos="520" w:val="left" w:leader="none"/>
                      <w:tab w:pos="3391" w:val="left" w:leader="none"/>
                      <w:tab w:pos="3923" w:val="left" w:leader="none"/>
                      <w:tab w:pos="4681" w:val="left" w:leader="none"/>
                      <w:tab w:pos="5330" w:val="left" w:leader="none"/>
                      <w:tab w:pos="6102" w:val="left" w:leader="none"/>
                      <w:tab w:pos="6637" w:val="left" w:leader="none"/>
                      <w:tab w:pos="7492" w:val="right" w:leader="none"/>
                    </w:tabs>
                    <w:spacing w:line="258" w:lineRule="exact" w:before="0"/>
                    <w:ind w:left="0" w:right="0" w:firstLine="0"/>
                    <w:jc w:val="left"/>
                    <w:rPr>
                      <w:sz w:val="21"/>
                    </w:rPr>
                  </w:pPr>
                  <w:r>
                    <w:rPr>
                      <w:rFonts w:ascii="Arial Unicode MS" w:hAnsi="Arial Unicode MS" w:eastAsia="Arial Unicode MS" w:hint="eastAsia"/>
                      <w:sz w:val="18"/>
                    </w:rPr>
                    <w:t>↓</w:t>
                    <w:tab/>
                  </w:r>
                  <w:r>
                    <w:rPr>
                      <w:rFonts w:ascii="Arial Unicode MS" w:hAnsi="Arial Unicode MS" w:eastAsia="Arial Unicode MS" w:hint="eastAsia"/>
                      <w:position w:val="1"/>
                      <w:sz w:val="18"/>
                    </w:rPr>
                    <w:t>止所</w:t>
                  </w:r>
                  <w:r>
                    <w:rPr>
                      <w:rFonts w:ascii="Arial Unicode MS" w:hAnsi="Arial Unicode MS" w:eastAsia="Arial Unicode MS" w:hint="eastAsia"/>
                      <w:spacing w:val="-14"/>
                      <w:position w:val="1"/>
                      <w:sz w:val="18"/>
                    </w:rPr>
                    <w:t>）</w:t>
                  </w:r>
                  <w:r>
                    <w:rPr>
                      <w:rFonts w:ascii="Arial" w:hAnsi="Arial" w:eastAsia="Arial"/>
                      <w:spacing w:val="-14"/>
                      <w:position w:val="1"/>
                      <w:sz w:val="19"/>
                    </w:rPr>
                    <w:t>II</w:t>
                  </w:r>
                  <w:r>
                    <w:rPr>
                      <w:rFonts w:ascii="Arial" w:hAnsi="Arial" w:eastAsia="Arial"/>
                      <w:spacing w:val="-17"/>
                      <w:position w:val="1"/>
                      <w:sz w:val="19"/>
                    </w:rPr>
                    <w:t> </w:t>
                  </w:r>
                  <w:r>
                    <w:rPr>
                      <w:rFonts w:ascii="Arial Unicode MS" w:hAnsi="Arial Unicode MS" w:eastAsia="Arial Unicode MS" w:hint="eastAsia"/>
                      <w:spacing w:val="19"/>
                      <w:position w:val="1"/>
                      <w:sz w:val="18"/>
                    </w:rPr>
                    <w:t>原</w:t>
                  </w:r>
                  <w:r>
                    <w:rPr>
                      <w:rFonts w:ascii="Arial Unicode MS" w:hAnsi="Arial Unicode MS" w:eastAsia="Arial Unicode MS" w:hint="eastAsia"/>
                      <w:position w:val="1"/>
                      <w:sz w:val="18"/>
                    </w:rPr>
                    <w:t>市</w:t>
                    <w:tab/>
                  </w:r>
                  <w:r>
                    <w:rPr>
                      <w:position w:val="1"/>
                      <w:sz w:val="21"/>
                    </w:rPr>
                    <w:t>34</w:t>
                    <w:tab/>
                    <w:t>104</w:t>
                    <w:tab/>
                    <w:t>19</w:t>
                    <w:tab/>
                  </w:r>
                  <w:r>
                    <w:rPr>
                      <w:position w:val="2"/>
                      <w:sz w:val="21"/>
                    </w:rPr>
                    <w:t>19</w:t>
                    <w:tab/>
                  </w:r>
                  <w:r>
                    <w:rPr>
                      <w:position w:val="1"/>
                      <w:sz w:val="21"/>
                    </w:rPr>
                    <w:t>4</w:t>
                    <w:tab/>
                    <w:t>57</w:t>
                    <w:tab/>
                  </w:r>
                  <w:r>
                    <w:rPr>
                      <w:position w:val="2"/>
                      <w:sz w:val="21"/>
                    </w:rPr>
                    <w:t>28</w:t>
                  </w:r>
                </w:p>
              </w:txbxContent>
            </v:textbox>
            <w10:wrap type="none"/>
          </v:shape>
        </w:pict>
      </w:r>
      <w:r>
        <w:rPr/>
        <w:pict>
          <v:shape style="position:absolute;margin-left:460.964905pt;margin-top:5.498342pt;width:16.9pt;height:11.65pt;mso-position-horizontal-relative:page;mso-position-vertical-relative:paragraph;z-index:28480" type="#_x0000_t202" filled="false" stroked="false">
            <v:textbox inset="0,0,0,0">
              <w:txbxContent>
                <w:p>
                  <w:pPr>
                    <w:spacing w:line="233" w:lineRule="exact" w:before="0"/>
                    <w:ind w:left="0" w:right="0" w:firstLine="0"/>
                    <w:jc w:val="left"/>
                    <w:rPr>
                      <w:rFonts w:ascii="Arial"/>
                      <w:sz w:val="14"/>
                    </w:rPr>
                  </w:pPr>
                  <w:r>
                    <w:rPr>
                      <w:sz w:val="21"/>
                    </w:rPr>
                    <w:t>21 </w:t>
                  </w:r>
                  <w:r>
                    <w:rPr>
                      <w:rFonts w:ascii="Arial"/>
                      <w:spacing w:val="-20"/>
                      <w:sz w:val="14"/>
                    </w:rPr>
                    <w:t>j</w:t>
                  </w:r>
                </w:p>
              </w:txbxContent>
            </v:textbox>
            <w10:wrap type="none"/>
          </v:shape>
        </w:pict>
      </w:r>
      <w:r>
        <w:rPr/>
        <w:pict>
          <v:shape style="position:absolute;margin-left:498.624207pt;margin-top:5.498342pt;width:35.5pt;height:11.65pt;mso-position-horizontal-relative:page;mso-position-vertical-relative:paragraph;z-index:28504" type="#_x0000_t202" filled="false" stroked="false">
            <v:textbox inset="0,0,0,0">
              <w:txbxContent>
                <w:p>
                  <w:pPr>
                    <w:tabs>
                      <w:tab w:pos="662" w:val="left" w:leader="none"/>
                    </w:tabs>
                    <w:spacing w:line="233" w:lineRule="exact" w:before="0"/>
                    <w:ind w:left="0" w:right="0" w:firstLine="0"/>
                    <w:jc w:val="left"/>
                    <w:rPr>
                      <w:rFonts w:ascii="Arial"/>
                      <w:sz w:val="19"/>
                    </w:rPr>
                  </w:pPr>
                  <w:r>
                    <w:rPr>
                      <w:sz w:val="21"/>
                    </w:rPr>
                    <w:t>6</w:t>
                    <w:tab/>
                  </w:r>
                  <w:r>
                    <w:rPr>
                      <w:rFonts w:ascii="Arial"/>
                      <w:spacing w:val="-20"/>
                      <w:position w:val="1"/>
                      <w:sz w:val="19"/>
                    </w:rPr>
                    <w:t>I</w:t>
                  </w:r>
                </w:p>
              </w:txbxContent>
            </v:textbox>
            <w10:wrap type="none"/>
          </v:shape>
        </w:pict>
      </w:r>
      <w:r>
        <w:rPr>
          <w:rFonts w:ascii="Arial Unicode MS" w:eastAsia="Arial Unicode MS" w:hint="eastAsia"/>
          <w:w w:val="107"/>
          <w:sz w:val="56"/>
        </w:rPr>
        <w:t>，</w:t>
      </w:r>
    </w:p>
    <w:p>
      <w:pPr>
        <w:spacing w:after="0" w:line="471" w:lineRule="exact"/>
        <w:jc w:val="center"/>
        <w:rPr>
          <w:rFonts w:ascii="Arial Unicode MS" w:eastAsia="Arial Unicode MS" w:hint="eastAsia"/>
          <w:sz w:val="56"/>
        </w:rPr>
        <w:sectPr>
          <w:type w:val="continuous"/>
          <w:pgSz w:w="11990" w:h="16840"/>
          <w:pgMar w:top="1580" w:bottom="280" w:left="980" w:right="920"/>
        </w:sectPr>
      </w:pPr>
    </w:p>
    <w:p>
      <w:pPr>
        <w:tabs>
          <w:tab w:pos="1684" w:val="left" w:leader="none"/>
          <w:tab w:pos="3803" w:val="left" w:leader="none"/>
        </w:tabs>
        <w:spacing w:line="94" w:lineRule="exact" w:before="0"/>
        <w:ind w:left="819" w:right="0" w:firstLine="0"/>
        <w:jc w:val="left"/>
        <w:rPr>
          <w:sz w:val="21"/>
        </w:rPr>
      </w:pPr>
      <w:r>
        <w:rPr>
          <w:rFonts w:ascii="Arial Unicode MS" w:eastAsia="Arial Unicode MS" w:hint="eastAsia"/>
          <w:sz w:val="18"/>
        </w:rPr>
        <w:t>十和田</w:t>
        <w:tab/>
        <w:t>市</w:t>
        <w:tab/>
      </w:r>
      <w:r>
        <w:rPr>
          <w:sz w:val="21"/>
        </w:rPr>
        <w:t>3</w:t>
      </w:r>
    </w:p>
    <w:p>
      <w:pPr>
        <w:tabs>
          <w:tab w:pos="4715" w:val="left" w:leader="none"/>
        </w:tabs>
        <w:spacing w:line="36" w:lineRule="auto" w:before="6"/>
        <w:ind w:left="819" w:right="0" w:firstLine="0"/>
        <w:jc w:val="left"/>
        <w:rPr>
          <w:rFonts w:ascii="Arial"/>
          <w:sz w:val="26"/>
        </w:rPr>
      </w:pPr>
      <w:r>
        <w:rPr/>
        <w:br w:type="column"/>
      </w:r>
      <w:r>
        <w:rPr>
          <w:w w:val="95"/>
          <w:sz w:val="21"/>
        </w:rPr>
        <w:t>6</w:t>
        <w:tab/>
      </w:r>
      <w:r>
        <w:rPr>
          <w:rFonts w:ascii="Arial"/>
          <w:w w:val="95"/>
          <w:position w:val="1"/>
          <w:sz w:val="19"/>
        </w:rPr>
        <w:t>I</w:t>
      </w:r>
      <w:r>
        <w:rPr>
          <w:rFonts w:ascii="Arial"/>
          <w:spacing w:val="27"/>
          <w:w w:val="95"/>
          <w:position w:val="1"/>
          <w:sz w:val="19"/>
        </w:rPr>
        <w:t> </w:t>
      </w:r>
      <w:r>
        <w:rPr>
          <w:rFonts w:ascii="Arial"/>
          <w:w w:val="95"/>
          <w:position w:val="-4"/>
          <w:sz w:val="26"/>
        </w:rPr>
        <w:t>,</w:t>
      </w:r>
    </w:p>
    <w:p>
      <w:pPr>
        <w:spacing w:after="0" w:line="36" w:lineRule="auto"/>
        <w:jc w:val="left"/>
        <w:rPr>
          <w:rFonts w:ascii="Arial"/>
          <w:sz w:val="26"/>
        </w:rPr>
        <w:sectPr>
          <w:type w:val="continuous"/>
          <w:pgSz w:w="11990" w:h="16840"/>
          <w:pgMar w:top="1580" w:bottom="280" w:left="980" w:right="920"/>
          <w:cols w:num="2" w:equalWidth="0">
            <w:col w:w="3957" w:space="326"/>
            <w:col w:w="5807"/>
          </w:cols>
        </w:sectPr>
      </w:pPr>
    </w:p>
    <w:p>
      <w:pPr>
        <w:tabs>
          <w:tab w:pos="1264" w:val="left" w:leader="none"/>
          <w:tab w:pos="1684" w:val="left" w:leader="none"/>
          <w:tab w:pos="3159" w:val="left" w:leader="none"/>
          <w:tab w:pos="3808" w:val="left" w:leader="none"/>
          <w:tab w:pos="4457" w:val="left" w:leader="none"/>
          <w:tab w:pos="5108" w:val="left" w:leader="none"/>
          <w:tab w:pos="6406" w:val="left" w:leader="none"/>
          <w:tab w:pos="7701" w:val="left" w:leader="none"/>
          <w:tab w:pos="8341" w:val="left" w:leader="none"/>
          <w:tab w:pos="9085" w:val="right" w:leader="none"/>
        </w:tabs>
        <w:spacing w:before="52"/>
        <w:ind w:left="845" w:right="0" w:firstLine="0"/>
        <w:jc w:val="left"/>
        <w:rPr>
          <w:sz w:val="21"/>
        </w:rPr>
      </w:pPr>
      <w:r>
        <w:rPr/>
        <w:pict>
          <v:shape style="position:absolute;margin-left:500.286804pt;margin-top:11.353333pt;width:10.050pt;height:12.1pt;mso-position-horizontal-relative:page;mso-position-vertical-relative:paragraph;z-index:-1384360" type="#_x0000_t202" filled="false" stroked="false">
            <v:textbox inset="0,0,0,0">
              <w:txbxContent>
                <w:p>
                  <w:pPr>
                    <w:spacing w:before="0"/>
                    <w:ind w:left="0" w:right="0" w:firstLine="0"/>
                    <w:jc w:val="left"/>
                    <w:rPr>
                      <w:rFonts w:ascii="Arial Unicode MS" w:hAnsi="Arial Unicode MS"/>
                      <w:sz w:val="18"/>
                    </w:rPr>
                  </w:pPr>
                  <w:r>
                    <w:rPr>
                      <w:rFonts w:ascii="Arial Unicode MS" w:hAnsi="Arial Unicode MS"/>
                      <w:spacing w:val="-1"/>
                      <w:w w:val="87"/>
                      <w:sz w:val="18"/>
                    </w:rPr>
                    <w:t>―_,</w:t>
                  </w:r>
                </w:p>
              </w:txbxContent>
            </v:textbox>
            <w10:wrap type="none"/>
          </v:shape>
        </w:pict>
      </w:r>
      <w:r>
        <w:rPr>
          <w:rFonts w:ascii="Arial Unicode MS" w:eastAsia="Arial Unicode MS" w:hint="eastAsia"/>
          <w:w w:val="70"/>
          <w:position w:val="6"/>
          <w:sz w:val="18"/>
        </w:rPr>
        <w:t>ーご</w:t>
        <w:tab/>
      </w:r>
      <w:r>
        <w:rPr>
          <w:rFonts w:ascii="Arial Unicode MS" w:eastAsia="Arial Unicode MS" w:hint="eastAsia"/>
          <w:sz w:val="18"/>
        </w:rPr>
        <w:t>沢</w:t>
        <w:tab/>
        <w:t>市</w:t>
        <w:tab/>
      </w:r>
      <w:r>
        <w:rPr>
          <w:position w:val="1"/>
          <w:sz w:val="21"/>
        </w:rPr>
        <w:t>1</w:t>
        <w:tab/>
      </w:r>
      <w:r>
        <w:rPr>
          <w:rFonts w:ascii="Arial" w:eastAsia="Arial"/>
          <w:position w:val="1"/>
          <w:sz w:val="19"/>
        </w:rPr>
        <w:t>I</w:t>
        <w:tab/>
      </w:r>
      <w:r>
        <w:rPr>
          <w:position w:val="1"/>
          <w:sz w:val="21"/>
        </w:rPr>
        <w:t>2</w:t>
        <w:tab/>
      </w:r>
      <w:r>
        <w:rPr>
          <w:rFonts w:ascii="Arial" w:eastAsia="Arial"/>
          <w:position w:val="1"/>
          <w:sz w:val="19"/>
        </w:rPr>
        <w:t>I</w:t>
        <w:tab/>
      </w:r>
      <w:r>
        <w:rPr>
          <w:position w:val="1"/>
          <w:sz w:val="21"/>
        </w:rPr>
        <w:t>2</w:t>
        <w:tab/>
        <w:t>3</w:t>
        <w:tab/>
        <w:t>1</w:t>
        <w:tab/>
        <w:t>2</w:t>
      </w:r>
    </w:p>
    <w:p>
      <w:pPr>
        <w:tabs>
          <w:tab w:pos="1250" w:val="left" w:leader="none"/>
          <w:tab w:pos="1684" w:val="left" w:leader="none"/>
          <w:tab w:pos="3173" w:val="left" w:leader="none"/>
          <w:tab w:pos="3810" w:val="left" w:leader="none"/>
          <w:tab w:pos="4451" w:val="left" w:leader="none"/>
          <w:tab w:pos="5108" w:val="left" w:leader="none"/>
          <w:tab w:pos="7062" w:val="left" w:leader="none"/>
          <w:tab w:pos="8351" w:val="left" w:leader="none"/>
          <w:tab w:pos="8991" w:val="left" w:leader="none"/>
          <w:tab w:pos="9756" w:val="right" w:leader="none"/>
        </w:tabs>
        <w:spacing w:line="235" w:lineRule="exact" w:before="93"/>
        <w:ind w:left="822" w:right="0" w:firstLine="0"/>
        <w:jc w:val="left"/>
        <w:rPr>
          <w:sz w:val="21"/>
        </w:rPr>
      </w:pPr>
      <w:r>
        <w:rPr>
          <w:rFonts w:ascii="Arial Unicode MS" w:eastAsia="Arial Unicode MS" w:hint="eastAsia"/>
          <w:w w:val="105"/>
          <w:position w:val="-1"/>
          <w:sz w:val="19"/>
        </w:rPr>
        <w:t>む</w:t>
        <w:tab/>
      </w:r>
      <w:r>
        <w:rPr>
          <w:rFonts w:ascii="Arial Unicode MS" w:eastAsia="Arial Unicode MS" w:hint="eastAsia"/>
          <w:w w:val="260"/>
          <w:position w:val="0"/>
          <w:sz w:val="17"/>
        </w:rPr>
        <w:t>つ</w:t>
        <w:tab/>
      </w:r>
      <w:r>
        <w:rPr>
          <w:rFonts w:ascii="Arial Unicode MS" w:eastAsia="Arial Unicode MS" w:hint="eastAsia"/>
          <w:w w:val="105"/>
          <w:position w:val="0"/>
          <w:sz w:val="18"/>
        </w:rPr>
        <w:t>市</w:t>
        <w:tab/>
      </w:r>
      <w:r>
        <w:rPr>
          <w:w w:val="105"/>
          <w:position w:val="0"/>
          <w:sz w:val="21"/>
        </w:rPr>
        <w:t>4</w:t>
        <w:tab/>
        <w:t>3</w:t>
        <w:tab/>
        <w:t>1</w:t>
        <w:tab/>
      </w:r>
      <w:r>
        <w:rPr>
          <w:rFonts w:ascii="Arial" w:eastAsia="Arial"/>
          <w:w w:val="105"/>
          <w:sz w:val="19"/>
        </w:rPr>
        <w:t>I</w:t>
        <w:tab/>
      </w:r>
      <w:r>
        <w:rPr>
          <w:w w:val="105"/>
          <w:sz w:val="21"/>
        </w:rPr>
        <w:t>2</w:t>
        <w:tab/>
      </w:r>
      <w:r>
        <w:rPr>
          <w:w w:val="105"/>
          <w:position w:val="1"/>
          <w:sz w:val="21"/>
        </w:rPr>
        <w:t>7</w:t>
        <w:tab/>
        <w:t>1</w:t>
        <w:tab/>
        <w:t> 1</w:t>
      </w:r>
    </w:p>
    <w:p>
      <w:pPr>
        <w:spacing w:line="169" w:lineRule="exact" w:before="0"/>
        <w:ind w:left="590" w:right="0" w:firstLine="0"/>
        <w:jc w:val="left"/>
        <w:rPr>
          <w:rFonts w:ascii="Arial"/>
          <w:sz w:val="22"/>
        </w:rPr>
      </w:pPr>
      <w:r>
        <w:rPr>
          <w:rFonts w:ascii="Arial"/>
          <w:w w:val="105"/>
          <w:sz w:val="22"/>
        </w:rPr>
        <w:t>'.</w:t>
      </w:r>
    </w:p>
    <w:p>
      <w:pPr>
        <w:tabs>
          <w:tab w:pos="1255" w:val="left" w:leader="none"/>
          <w:tab w:pos="1678" w:val="left" w:leader="none"/>
          <w:tab w:pos="3167" w:val="left" w:leader="none"/>
          <w:tab w:pos="3802" w:val="left" w:leader="none"/>
          <w:tab w:pos="4458" w:val="left" w:leader="none"/>
          <w:tab w:pos="5743" w:val="left" w:leader="none"/>
          <w:tab w:pos="7062" w:val="left" w:leader="none"/>
        </w:tabs>
        <w:spacing w:line="201" w:lineRule="exact" w:before="0"/>
        <w:ind w:left="833" w:right="0" w:firstLine="0"/>
        <w:jc w:val="left"/>
        <w:rPr>
          <w:sz w:val="21"/>
        </w:rPr>
      </w:pPr>
      <w:r>
        <w:rPr>
          <w:rFonts w:ascii="Arial Unicode MS" w:eastAsia="Arial Unicode MS" w:hint="eastAsia"/>
          <w:sz w:val="17"/>
        </w:rPr>
        <w:t>平</w:t>
        <w:tab/>
      </w:r>
      <w:r>
        <w:rPr>
          <w:rFonts w:ascii="Arial Unicode MS" w:eastAsia="Arial Unicode MS" w:hint="eastAsia"/>
          <w:sz w:val="18"/>
        </w:rPr>
        <w:t>内</w:t>
        <w:tab/>
        <w:t>町</w:t>
        <w:tab/>
      </w:r>
      <w:r>
        <w:rPr>
          <w:position w:val="1"/>
          <w:sz w:val="21"/>
        </w:rPr>
        <w:t>1</w:t>
        <w:tab/>
        <w:t>1</w:t>
        <w:tab/>
        <w:t>4</w:t>
        <w:tab/>
      </w:r>
      <w:r>
        <w:rPr>
          <w:position w:val="2"/>
          <w:sz w:val="21"/>
        </w:rPr>
        <w:t>1</w:t>
        <w:tab/>
        <w:t>2</w:t>
      </w:r>
    </w:p>
    <w:p>
      <w:pPr>
        <w:spacing w:line="134" w:lineRule="exact" w:before="0"/>
        <w:ind w:left="1786" w:right="0" w:firstLine="0"/>
        <w:jc w:val="left"/>
        <w:rPr>
          <w:rFonts w:ascii="Arial"/>
          <w:sz w:val="15"/>
        </w:rPr>
      </w:pPr>
      <w:r>
        <w:rPr/>
        <w:pict>
          <v:shape style="position:absolute;margin-left:409.882904pt;margin-top:2.192394pt;width:3.1pt;height:22.4pt;mso-position-horizontal-relative:page;mso-position-vertical-relative:paragraph;z-index:-1384384" type="#_x0000_t202" filled="false" stroked="false">
            <v:textbox inset="0,0,0,0">
              <w:txbxContent>
                <w:p>
                  <w:pPr>
                    <w:spacing w:line="447" w:lineRule="exact" w:before="0"/>
                    <w:ind w:left="0" w:right="0" w:firstLine="0"/>
                    <w:jc w:val="left"/>
                    <w:rPr>
                      <w:rFonts w:ascii="Arial"/>
                      <w:sz w:val="40"/>
                    </w:rPr>
                  </w:pPr>
                  <w:r>
                    <w:rPr>
                      <w:rFonts w:ascii="Arial"/>
                      <w:w w:val="55"/>
                      <w:sz w:val="40"/>
                    </w:rPr>
                    <w:t>I</w:t>
                  </w:r>
                </w:p>
              </w:txbxContent>
            </v:textbox>
            <w10:wrap type="none"/>
          </v:shape>
        </w:pict>
      </w:r>
      <w:r>
        <w:rPr>
          <w:rFonts w:ascii="Arial"/>
          <w:w w:val="95"/>
          <w:sz w:val="15"/>
        </w:rPr>
        <w:t>--</w:t>
      </w:r>
    </w:p>
    <w:p>
      <w:pPr>
        <w:tabs>
          <w:tab w:pos="1254" w:val="left" w:leader="none"/>
          <w:tab w:pos="1678" w:val="left" w:leader="none"/>
          <w:tab w:pos="2540" w:val="left" w:leader="none"/>
          <w:tab w:pos="5101" w:val="left" w:leader="none"/>
          <w:tab w:pos="7705" w:val="left" w:leader="none"/>
        </w:tabs>
        <w:spacing w:line="217" w:lineRule="exact" w:before="0"/>
        <w:ind w:left="831" w:right="0" w:firstLine="0"/>
        <w:jc w:val="left"/>
        <w:rPr>
          <w:sz w:val="21"/>
        </w:rPr>
      </w:pPr>
      <w:r>
        <w:rPr>
          <w:rFonts w:ascii="Arial Unicode MS" w:eastAsia="Arial Unicode MS" w:hint="eastAsia"/>
          <w:sz w:val="17"/>
        </w:rPr>
        <w:t>蟹</w:t>
        <w:tab/>
      </w:r>
      <w:r>
        <w:rPr>
          <w:rFonts w:ascii="Arial Unicode MS" w:eastAsia="Arial Unicode MS" w:hint="eastAsia"/>
          <w:sz w:val="18"/>
        </w:rPr>
        <w:t>田</w:t>
        <w:tab/>
        <w:t>町</w:t>
        <w:tab/>
      </w:r>
      <w:r>
        <w:rPr>
          <w:position w:val="1"/>
          <w:sz w:val="21"/>
        </w:rPr>
        <w:t>3</w:t>
        <w:tab/>
        <w:t>1</w:t>
        <w:tab/>
      </w:r>
      <w:r>
        <w:rPr>
          <w:position w:val="2"/>
          <w:sz w:val="21"/>
        </w:rPr>
        <w:t>2</w:t>
      </w:r>
    </w:p>
    <w:p>
      <w:pPr>
        <w:tabs>
          <w:tab w:pos="1254" w:val="left" w:leader="none"/>
          <w:tab w:pos="1678" w:val="left" w:leader="none"/>
          <w:tab w:pos="3174" w:val="left" w:leader="none"/>
          <w:tab w:pos="4453" w:val="left" w:leader="none"/>
          <w:tab w:pos="7057" w:val="left" w:leader="none"/>
          <w:tab w:pos="9027" w:val="right" w:leader="none"/>
        </w:tabs>
        <w:spacing w:line="428" w:lineRule="exact" w:before="0"/>
        <w:ind w:left="801" w:right="0" w:firstLine="0"/>
        <w:jc w:val="left"/>
        <w:rPr>
          <w:rFonts w:ascii="Arial" w:eastAsia="Arial"/>
          <w:sz w:val="19"/>
        </w:rPr>
      </w:pPr>
      <w:r>
        <w:rPr/>
        <w:pict>
          <v:shape style="position:absolute;margin-left:71.761551pt;margin-top:9.637252pt;width:31pt;height:69.150pt;mso-position-horizontal-relative:page;mso-position-vertical-relative:paragraph;z-index:-1384336" type="#_x0000_t202" filled="false" stroked="false">
            <v:textbox inset="0,0,0,0">
              <w:txbxContent>
                <w:p>
                  <w:pPr>
                    <w:spacing w:before="2"/>
                    <w:ind w:left="0" w:right="0" w:firstLine="0"/>
                    <w:jc w:val="left"/>
                    <w:rPr>
                      <w:rFonts w:ascii="Arial Unicode MS" w:eastAsia="Arial Unicode MS" w:hint="eastAsia"/>
                      <w:sz w:val="103"/>
                    </w:rPr>
                  </w:pPr>
                  <w:r>
                    <w:rPr>
                      <w:rFonts w:ascii="Arial Unicode MS" w:eastAsia="Arial Unicode MS" w:hint="eastAsia"/>
                      <w:w w:val="60"/>
                      <w:sz w:val="103"/>
                    </w:rPr>
                    <w:t>ロ</w:t>
                  </w:r>
                </w:p>
              </w:txbxContent>
            </v:textbox>
            <w10:wrap type="none"/>
          </v:shape>
        </w:pict>
      </w:r>
      <w:r>
        <w:rPr/>
        <w:pict>
          <v:shape style="position:absolute;margin-left:506.955688pt;margin-top:19.955042pt;width:3.1pt;height:22.4pt;mso-position-horizontal-relative:page;mso-position-vertical-relative:paragraph;z-index:-1384168" type="#_x0000_t202" filled="false" stroked="false">
            <v:textbox inset="0,0,0,0">
              <w:txbxContent>
                <w:p>
                  <w:pPr>
                    <w:spacing w:line="447" w:lineRule="exact" w:before="0"/>
                    <w:ind w:left="0" w:right="0" w:firstLine="0"/>
                    <w:jc w:val="left"/>
                    <w:rPr>
                      <w:rFonts w:ascii="Arial"/>
                      <w:sz w:val="40"/>
                    </w:rPr>
                  </w:pPr>
                  <w:r>
                    <w:rPr>
                      <w:rFonts w:ascii="Arial"/>
                      <w:w w:val="55"/>
                      <w:sz w:val="40"/>
                    </w:rPr>
                    <w:t>I</w:t>
                  </w:r>
                </w:p>
              </w:txbxContent>
            </v:textbox>
            <w10:wrap type="none"/>
          </v:shape>
        </w:pict>
      </w:r>
      <w:r>
        <w:rPr>
          <w:rFonts w:ascii="Arial Unicode MS" w:eastAsia="Arial Unicode MS" w:hint="eastAsia"/>
          <w:spacing w:val="-87"/>
          <w:position w:val="3"/>
          <w:sz w:val="13"/>
        </w:rPr>
        <w:t>ム</w:t>
      </w:r>
      <w:r>
        <w:rPr>
          <w:rFonts w:ascii="Arial" w:eastAsia="Arial"/>
          <w:position w:val="3"/>
          <w:sz w:val="12"/>
        </w:rPr>
        <w:t>7</w:t>
        <w:tab/>
      </w:r>
      <w:r>
        <w:rPr>
          <w:rFonts w:ascii="Arial Unicode MS" w:eastAsia="Arial Unicode MS" w:hint="eastAsia"/>
          <w:sz w:val="18"/>
        </w:rPr>
        <w:t>別</w:t>
        <w:tab/>
        <w:t>町</w:t>
        <w:tab/>
      </w:r>
      <w:r>
        <w:rPr>
          <w:position w:val="1"/>
          <w:sz w:val="21"/>
        </w:rPr>
        <w:t>5</w:t>
        <w:tab/>
        <w:t>3</w:t>
        <w:tab/>
      </w:r>
      <w:r>
        <w:rPr>
          <w:sz w:val="21"/>
        </w:rPr>
        <w:t>1</w:t>
      </w:r>
      <w:r>
        <w:rPr>
          <w:spacing w:val="-3"/>
          <w:sz w:val="21"/>
        </w:rPr>
        <w:t> </w:t>
      </w:r>
      <w:r>
        <w:rPr>
          <w:rFonts w:ascii="Arial" w:eastAsia="Arial"/>
          <w:w w:val="85"/>
          <w:sz w:val="40"/>
        </w:rPr>
        <w:t>I</w:t>
        <w:tab/>
      </w:r>
      <w:r>
        <w:rPr>
          <w:rFonts w:ascii="Arial" w:eastAsia="Arial"/>
          <w:w w:val="85"/>
          <w:position w:val="2"/>
          <w:sz w:val="19"/>
        </w:rPr>
        <w:t>I</w:t>
      </w:r>
    </w:p>
    <w:p>
      <w:pPr>
        <w:tabs>
          <w:tab w:pos="1254" w:val="left" w:leader="none"/>
          <w:tab w:pos="1682" w:val="left" w:leader="none"/>
        </w:tabs>
        <w:spacing w:line="215" w:lineRule="exact" w:before="66"/>
        <w:ind w:left="832" w:right="0" w:firstLine="0"/>
        <w:jc w:val="left"/>
        <w:rPr>
          <w:rFonts w:ascii="Arial Unicode MS" w:eastAsia="Arial Unicode MS" w:hint="eastAsia"/>
          <w:sz w:val="18"/>
        </w:rPr>
      </w:pPr>
      <w:r>
        <w:rPr>
          <w:rFonts w:ascii="Arial Unicode MS" w:eastAsia="Arial Unicode MS" w:hint="eastAsia"/>
          <w:w w:val="85"/>
          <w:sz w:val="17"/>
        </w:rPr>
        <w:t>蓬</w:t>
        <w:tab/>
      </w:r>
      <w:r>
        <w:rPr>
          <w:rFonts w:ascii="Arial Unicode MS" w:eastAsia="Arial Unicode MS" w:hint="eastAsia"/>
          <w:w w:val="85"/>
          <w:sz w:val="18"/>
        </w:rPr>
        <w:t>田</w:t>
        <w:tab/>
      </w:r>
      <w:r>
        <w:rPr>
          <w:rFonts w:ascii="Arial Unicode MS" w:eastAsia="Arial Unicode MS" w:hint="eastAsia"/>
          <w:position w:val="1"/>
          <w:sz w:val="18"/>
        </w:rPr>
        <w:t>村</w:t>
      </w:r>
    </w:p>
    <w:p>
      <w:pPr>
        <w:spacing w:line="109" w:lineRule="exact" w:before="0"/>
        <w:ind w:left="0" w:right="1471" w:firstLine="0"/>
        <w:jc w:val="center"/>
        <w:rPr>
          <w:sz w:val="18"/>
        </w:rPr>
      </w:pPr>
      <w:r>
        <w:rPr>
          <w:w w:val="85"/>
          <w:sz w:val="18"/>
        </w:rPr>
        <w:t>--</w:t>
      </w:r>
    </w:p>
    <w:p>
      <w:pPr>
        <w:spacing w:after="0" w:line="109" w:lineRule="exact"/>
        <w:jc w:val="center"/>
        <w:rPr>
          <w:sz w:val="18"/>
        </w:rPr>
        <w:sectPr>
          <w:type w:val="continuous"/>
          <w:pgSz w:w="11990" w:h="16840"/>
          <w:pgMar w:top="1580" w:bottom="280" w:left="980" w:right="920"/>
        </w:sectPr>
      </w:pPr>
    </w:p>
    <w:p>
      <w:pPr>
        <w:spacing w:before="178"/>
        <w:ind w:left="750" w:right="0" w:firstLine="0"/>
        <w:jc w:val="left"/>
        <w:rPr>
          <w:rFonts w:ascii="Arial Unicode MS" w:eastAsia="Arial Unicode MS" w:hint="eastAsia"/>
          <w:sz w:val="28"/>
        </w:rPr>
      </w:pPr>
      <w:r>
        <w:rPr>
          <w:rFonts w:ascii="Arial Unicode MS" w:eastAsia="Arial Unicode MS" w:hint="eastAsia"/>
          <w:w w:val="70"/>
          <w:sz w:val="21"/>
        </w:rPr>
        <w:t>二 </w:t>
      </w:r>
      <w:r>
        <w:rPr>
          <w:rFonts w:ascii="Arial Unicode MS" w:eastAsia="Arial Unicode MS" w:hint="eastAsia"/>
          <w:spacing w:val="13"/>
          <w:w w:val="70"/>
          <w:sz w:val="28"/>
        </w:rPr>
        <w:t>／ </w:t>
      </w:r>
      <w:r>
        <w:rPr>
          <w:rFonts w:ascii="Arial Unicode MS" w:eastAsia="Arial Unicode MS" w:hint="eastAsia"/>
          <w:spacing w:val="-110"/>
          <w:sz w:val="28"/>
          <w:vertAlign w:val="subscript"/>
        </w:rPr>
        <w:t>厩舘</w:t>
      </w:r>
    </w:p>
    <w:p>
      <w:pPr>
        <w:spacing w:line="209" w:lineRule="exact" w:before="40"/>
        <w:ind w:left="225" w:right="0" w:firstLine="0"/>
        <w:jc w:val="left"/>
        <w:rPr>
          <w:rFonts w:ascii="Arial Unicode MS" w:eastAsia="Arial Unicode MS" w:hint="eastAsia"/>
          <w:sz w:val="18"/>
        </w:rPr>
      </w:pPr>
      <w:r>
        <w:rPr/>
        <w:br w:type="column"/>
      </w:r>
      <w:r>
        <w:rPr>
          <w:rFonts w:ascii="Arial Unicode MS" w:eastAsia="Arial Unicode MS" w:hint="eastAsia"/>
          <w:w w:val="110"/>
          <w:sz w:val="18"/>
        </w:rPr>
        <w:t>村</w:t>
      </w:r>
    </w:p>
    <w:p>
      <w:pPr>
        <w:spacing w:line="117" w:lineRule="exact" w:before="0"/>
        <w:ind w:left="0" w:right="0" w:firstLine="0"/>
        <w:jc w:val="right"/>
        <w:rPr>
          <w:rFonts w:ascii="Arial"/>
          <w:sz w:val="14"/>
        </w:rPr>
      </w:pPr>
      <w:r>
        <w:rPr>
          <w:rFonts w:ascii="Arial"/>
          <w:w w:val="105"/>
          <w:sz w:val="14"/>
        </w:rPr>
        <w:t>..</w:t>
      </w:r>
    </w:p>
    <w:p>
      <w:pPr>
        <w:spacing w:line="265" w:lineRule="exact" w:before="0"/>
        <w:ind w:left="219" w:right="0" w:firstLine="0"/>
        <w:jc w:val="left"/>
        <w:rPr>
          <w:sz w:val="24"/>
        </w:rPr>
      </w:pPr>
      <w:r>
        <w:rPr>
          <w:rFonts w:ascii="Arial Unicode MS" w:eastAsia="Arial Unicode MS" w:hint="eastAsia"/>
          <w:w w:val="70"/>
          <w:sz w:val="18"/>
        </w:rPr>
        <w:t>木ヽ</w:t>
      </w:r>
      <w:r>
        <w:rPr>
          <w:w w:val="70"/>
          <w:sz w:val="24"/>
        </w:rPr>
        <w:t>J</w:t>
      </w:r>
    </w:p>
    <w:p>
      <w:pPr>
        <w:pStyle w:val="BodyText"/>
        <w:rPr>
          <w:sz w:val="24"/>
        </w:rPr>
      </w:pPr>
      <w:r>
        <w:rPr/>
        <w:br w:type="column"/>
      </w:r>
      <w:r>
        <w:rPr>
          <w:sz w:val="24"/>
        </w:rPr>
      </w:r>
    </w:p>
    <w:p>
      <w:pPr>
        <w:pStyle w:val="BodyText"/>
        <w:spacing w:before="2"/>
        <w:rPr>
          <w:sz w:val="20"/>
        </w:rPr>
      </w:pPr>
    </w:p>
    <w:p>
      <w:pPr>
        <w:spacing w:line="123" w:lineRule="exact" w:before="1"/>
        <w:ind w:left="458" w:right="0" w:firstLine="0"/>
        <w:jc w:val="left"/>
        <w:rPr>
          <w:rFonts w:ascii="Arial Unicode MS" w:hAnsi="Arial Unicode MS" w:cs="Arial Unicode MS" w:eastAsia="Arial Unicode MS" w:hint="eastAsia"/>
          <w:sz w:val="18"/>
          <w:szCs w:val="18"/>
        </w:rPr>
      </w:pPr>
      <w:r>
        <w:rPr/>
        <w:pict>
          <v:shape style="position:absolute;margin-left:474.477814pt;margin-top:8.121479pt;width:3.1pt;height:22.4pt;mso-position-horizontal-relative:page;mso-position-vertical-relative:paragraph;z-index:-1384144" type="#_x0000_t202" filled="false" stroked="false">
            <v:textbox inset="0,0,0,0">
              <w:txbxContent>
                <w:p>
                  <w:pPr>
                    <w:spacing w:line="447" w:lineRule="exact" w:before="0"/>
                    <w:ind w:left="0" w:right="0" w:firstLine="0"/>
                    <w:jc w:val="left"/>
                    <w:rPr>
                      <w:rFonts w:ascii="Arial"/>
                      <w:sz w:val="40"/>
                    </w:rPr>
                  </w:pPr>
                  <w:r>
                    <w:rPr>
                      <w:rFonts w:ascii="Arial"/>
                      <w:w w:val="55"/>
                      <w:sz w:val="40"/>
                    </w:rPr>
                    <w:t>I</w:t>
                  </w:r>
                </w:p>
              </w:txbxContent>
            </v:textbox>
            <w10:wrap type="none"/>
          </v:shape>
        </w:pict>
      </w:r>
      <w:r>
        <w:rPr>
          <w:rFonts w:ascii="Arial Unicode MS" w:hAnsi="Arial Unicode MS" w:cs="Arial Unicode MS" w:eastAsia="Arial Unicode MS" w:hint="eastAsia"/>
          <w:w w:val="45"/>
          <w:sz w:val="18"/>
          <w:szCs w:val="18"/>
        </w:rPr>
        <w:t>�ヽ..</w:t>
      </w:r>
    </w:p>
    <w:p>
      <w:pPr>
        <w:pStyle w:val="BodyText"/>
        <w:spacing w:before="2"/>
        <w:rPr>
          <w:rFonts w:ascii="Arial Unicode MS"/>
          <w:sz w:val="32"/>
        </w:rPr>
      </w:pPr>
      <w:r>
        <w:rPr/>
        <w:br w:type="column"/>
      </w:r>
      <w:r>
        <w:rPr>
          <w:rFonts w:ascii="Arial Unicode MS"/>
          <w:sz w:val="32"/>
        </w:rPr>
      </w:r>
    </w:p>
    <w:p>
      <w:pPr>
        <w:spacing w:line="200" w:lineRule="exact" w:before="0"/>
        <w:ind w:left="750" w:right="0" w:firstLine="0"/>
        <w:jc w:val="left"/>
        <w:rPr>
          <w:rFonts w:ascii="Arial Unicode MS" w:hAnsi="Arial Unicode MS"/>
          <w:sz w:val="30"/>
        </w:rPr>
      </w:pPr>
      <w:r>
        <w:rPr>
          <w:rFonts w:ascii="Arial" w:hAnsi="Arial"/>
          <w:w w:val="50"/>
          <w:sz w:val="28"/>
        </w:rPr>
        <w:t>I </w:t>
      </w:r>
      <w:r>
        <w:rPr>
          <w:w w:val="95"/>
          <w:sz w:val="19"/>
        </w:rPr>
        <w:t>l </w:t>
      </w:r>
      <w:r>
        <w:rPr>
          <w:rFonts w:ascii="Arial Unicode MS" w:hAnsi="Arial Unicode MS"/>
          <w:w w:val="95"/>
          <w:sz w:val="30"/>
        </w:rPr>
        <w:t>-―-</w:t>
      </w:r>
    </w:p>
    <w:p>
      <w:pPr>
        <w:spacing w:line="522" w:lineRule="exact" w:before="0"/>
        <w:ind w:left="750" w:right="0" w:firstLine="0"/>
        <w:jc w:val="left"/>
        <w:rPr>
          <w:rFonts w:ascii="Arial Unicode MS" w:hAnsi="Arial Unicode MS"/>
          <w:sz w:val="18"/>
        </w:rPr>
      </w:pPr>
      <w:r>
        <w:rPr/>
        <w:br w:type="column"/>
      </w:r>
      <w:r>
        <w:rPr>
          <w:rFonts w:ascii="Arial" w:hAnsi="Arial"/>
          <w:spacing w:val="-73"/>
          <w:w w:val="52"/>
          <w:sz w:val="32"/>
        </w:rPr>
        <w:t>1</w:t>
      </w:r>
      <w:r>
        <w:rPr>
          <w:spacing w:val="-13"/>
          <w:w w:val="65"/>
          <w:sz w:val="47"/>
        </w:rPr>
        <w:t>l</w:t>
      </w:r>
      <w:r>
        <w:rPr>
          <w:rFonts w:ascii="Arial" w:hAnsi="Arial"/>
          <w:spacing w:val="-1"/>
          <w:w w:val="52"/>
          <w:sz w:val="32"/>
        </w:rPr>
        <w:t>···</w:t>
      </w:r>
      <w:r>
        <w:rPr>
          <w:rFonts w:ascii="Arial" w:hAnsi="Arial"/>
          <w:w w:val="52"/>
          <w:sz w:val="32"/>
        </w:rPr>
        <w:t>·</w:t>
      </w:r>
      <w:r>
        <w:rPr>
          <w:rFonts w:ascii="Arial" w:hAnsi="Arial"/>
          <w:spacing w:val="-9"/>
          <w:sz w:val="32"/>
        </w:rPr>
        <w:t> </w:t>
      </w:r>
      <w:r>
        <w:rPr>
          <w:rFonts w:ascii="Arial Unicode MS" w:hAnsi="Arial Unicode MS"/>
          <w:w w:val="52"/>
          <w:sz w:val="3"/>
        </w:rPr>
        <w:t>●</w:t>
      </w:r>
      <w:r>
        <w:rPr>
          <w:rFonts w:ascii="Arial Unicode MS" w:hAnsi="Arial Unicode MS"/>
          <w:sz w:val="3"/>
        </w:rPr>
        <w:t>           </w:t>
      </w:r>
      <w:r>
        <w:rPr>
          <w:rFonts w:ascii="Arial Unicode MS" w:hAnsi="Arial Unicode MS"/>
          <w:spacing w:val="4"/>
          <w:sz w:val="3"/>
        </w:rPr>
        <w:t> </w:t>
      </w:r>
      <w:r>
        <w:rPr>
          <w:rFonts w:ascii="Arial" w:hAnsi="Arial"/>
          <w:spacing w:val="-1"/>
          <w:w w:val="63"/>
          <w:sz w:val="40"/>
        </w:rPr>
        <w:t>1</w:t>
      </w:r>
      <w:r>
        <w:rPr>
          <w:rFonts w:ascii="Arial" w:hAnsi="Arial"/>
          <w:spacing w:val="-4"/>
          <w:w w:val="63"/>
          <w:sz w:val="40"/>
        </w:rPr>
        <w:t>I</w:t>
      </w:r>
      <w:r>
        <w:rPr>
          <w:rFonts w:ascii="Arial Unicode MS" w:hAnsi="Arial Unicode MS"/>
          <w:spacing w:val="-1"/>
          <w:w w:val="68"/>
          <w:sz w:val="18"/>
        </w:rPr>
        <w:t>―</w:t>
      </w:r>
      <w:r>
        <w:rPr>
          <w:rFonts w:ascii="Arial Unicode MS" w:hAnsi="Arial Unicode MS"/>
          <w:w w:val="68"/>
          <w:sz w:val="18"/>
        </w:rPr>
        <w:t>.</w:t>
      </w:r>
      <w:r>
        <w:rPr>
          <w:rFonts w:ascii="Arial Unicode MS" w:hAnsi="Arial Unicode MS"/>
          <w:sz w:val="18"/>
        </w:rPr>
        <w:t>  </w:t>
      </w:r>
      <w:r>
        <w:rPr>
          <w:rFonts w:ascii="Arial Unicode MS" w:hAnsi="Arial Unicode MS"/>
          <w:spacing w:val="-17"/>
          <w:sz w:val="18"/>
        </w:rPr>
        <w:t> </w:t>
      </w:r>
      <w:r>
        <w:rPr>
          <w:rFonts w:ascii="Arial Unicode MS" w:hAnsi="Arial Unicode MS"/>
          <w:w w:val="113"/>
          <w:sz w:val="18"/>
        </w:rPr>
        <w:t>—-―</w:t>
      </w:r>
    </w:p>
    <w:p>
      <w:pPr>
        <w:spacing w:after="0" w:line="522" w:lineRule="exact"/>
        <w:jc w:val="left"/>
        <w:rPr>
          <w:rFonts w:ascii="Arial Unicode MS" w:hAnsi="Arial Unicode MS"/>
          <w:sz w:val="18"/>
        </w:rPr>
        <w:sectPr>
          <w:type w:val="continuous"/>
          <w:pgSz w:w="11990" w:h="16840"/>
          <w:pgMar w:top="1580" w:bottom="280" w:left="980" w:right="920"/>
          <w:cols w:num="5" w:equalWidth="0">
            <w:col w:w="1417" w:space="40"/>
            <w:col w:w="3091" w:space="39"/>
            <w:col w:w="701" w:space="485"/>
            <w:col w:w="1408" w:space="581"/>
            <w:col w:w="2328"/>
          </w:cols>
        </w:sectPr>
      </w:pPr>
    </w:p>
    <w:p>
      <w:pPr>
        <w:tabs>
          <w:tab w:pos="1678" w:val="left" w:leader="none"/>
          <w:tab w:pos="2142" w:val="left" w:leader="none"/>
        </w:tabs>
        <w:spacing w:before="116"/>
        <w:ind w:left="832" w:right="0" w:firstLine="0"/>
        <w:jc w:val="left"/>
        <w:rPr>
          <w:rFonts w:ascii="Arial Unicode MS" w:hAnsi="Arial Unicode MS" w:eastAsia="Arial Unicode MS" w:hint="eastAsia"/>
          <w:sz w:val="8"/>
        </w:rPr>
      </w:pPr>
      <w:r>
        <w:rPr>
          <w:rFonts w:ascii="Arial Unicode MS" w:hAnsi="Arial Unicode MS" w:eastAsia="Arial Unicode MS" w:hint="eastAsia"/>
          <w:w w:val="60"/>
          <w:position w:val="1"/>
          <w:sz w:val="18"/>
        </w:rPr>
        <w:t>鰺ヶ沢</w:t>
        <w:tab/>
      </w:r>
      <w:r>
        <w:rPr>
          <w:rFonts w:ascii="Arial Unicode MS" w:hAnsi="Arial Unicode MS" w:eastAsia="Arial Unicode MS" w:hint="eastAsia"/>
          <w:w w:val="65"/>
          <w:sz w:val="18"/>
        </w:rPr>
        <w:t>町</w:t>
        <w:tab/>
      </w:r>
      <w:r>
        <w:rPr>
          <w:rFonts w:ascii="Arial Unicode MS" w:hAnsi="Arial Unicode MS" w:eastAsia="Arial Unicode MS" w:hint="eastAsia"/>
          <w:w w:val="80"/>
          <w:position w:val="12"/>
          <w:sz w:val="8"/>
        </w:rPr>
        <w:t>―-</w:t>
      </w:r>
    </w:p>
    <w:p>
      <w:pPr>
        <w:tabs>
          <w:tab w:pos="1476" w:val="left" w:leader="none"/>
          <w:tab w:pos="2138" w:val="left" w:leader="none"/>
          <w:tab w:pos="2838" w:val="left" w:leader="none"/>
          <w:tab w:pos="3540" w:val="left" w:leader="none"/>
          <w:tab w:pos="5569" w:val="right" w:leader="none"/>
        </w:tabs>
        <w:spacing w:line="319" w:lineRule="exact" w:before="4"/>
        <w:ind w:left="832" w:right="0" w:firstLine="0"/>
        <w:jc w:val="left"/>
        <w:rPr>
          <w:sz w:val="21"/>
        </w:rPr>
      </w:pPr>
      <w:r>
        <w:rPr/>
        <w:br w:type="column"/>
      </w:r>
      <w:r>
        <w:rPr>
          <w:w w:val="95"/>
          <w:sz w:val="21"/>
        </w:rPr>
        <w:t>20</w:t>
        <w:tab/>
        <w:t>15</w:t>
        <w:tab/>
      </w:r>
      <w:r>
        <w:rPr>
          <w:w w:val="95"/>
          <w:position w:val="3"/>
          <w:sz w:val="16"/>
        </w:rPr>
        <w:t>ll,</w:t>
        <w:tab/>
      </w:r>
      <w:r>
        <w:rPr>
          <w:spacing w:val="2"/>
          <w:w w:val="75"/>
          <w:position w:val="9"/>
          <w:sz w:val="21"/>
        </w:rPr>
        <w:t>1</w:t>
      </w:r>
      <w:r>
        <w:rPr>
          <w:rFonts w:ascii="Arial Unicode MS" w:eastAsia="Arial Unicode MS" w:hint="eastAsia"/>
          <w:spacing w:val="2"/>
          <w:w w:val="75"/>
          <w:position w:val="9"/>
          <w:sz w:val="20"/>
        </w:rPr>
        <w:t>，</w:t>
        <w:tab/>
      </w:r>
      <w:r>
        <w:rPr>
          <w:w w:val="95"/>
          <w:sz w:val="21"/>
        </w:rPr>
        <w:t>5</w:t>
        <w:tab/>
      </w:r>
      <w:r>
        <w:rPr>
          <w:w w:val="95"/>
          <w:position w:val="1"/>
          <w:sz w:val="21"/>
        </w:rPr>
        <w:t>2</w:t>
      </w:r>
    </w:p>
    <w:p>
      <w:pPr>
        <w:spacing w:line="130" w:lineRule="exact" w:before="0"/>
        <w:ind w:left="0" w:right="779" w:firstLine="0"/>
        <w:jc w:val="right"/>
        <w:rPr>
          <w:rFonts w:ascii="Arial"/>
          <w:sz w:val="14"/>
        </w:rPr>
      </w:pPr>
      <w:r>
        <w:rPr>
          <w:rFonts w:ascii="Arial"/>
          <w:w w:val="80"/>
          <w:sz w:val="14"/>
        </w:rPr>
        <w:t>..</w:t>
      </w:r>
    </w:p>
    <w:p>
      <w:pPr>
        <w:spacing w:after="0" w:line="130" w:lineRule="exact"/>
        <w:jc w:val="right"/>
        <w:rPr>
          <w:rFonts w:ascii="Arial"/>
          <w:sz w:val="14"/>
        </w:rPr>
        <w:sectPr>
          <w:type w:val="continuous"/>
          <w:pgSz w:w="11990" w:h="16840"/>
          <w:pgMar w:top="1580" w:bottom="280" w:left="980" w:right="920"/>
          <w:cols w:num="2" w:equalWidth="0">
            <w:col w:w="2242" w:space="1275"/>
            <w:col w:w="6573"/>
          </w:cols>
        </w:sectPr>
      </w:pPr>
    </w:p>
    <w:p>
      <w:pPr>
        <w:tabs>
          <w:tab w:pos="1265" w:val="left" w:leader="none"/>
          <w:tab w:pos="1678" w:val="left" w:leader="none"/>
          <w:tab w:pos="3811" w:val="left" w:leader="none"/>
          <w:tab w:pos="5098" w:val="left" w:leader="none"/>
          <w:tab w:pos="5636" w:val="left" w:leader="none"/>
          <w:tab w:pos="6406" w:val="left" w:leader="none"/>
          <w:tab w:pos="6948" w:val="left" w:leader="none"/>
          <w:tab w:pos="7701" w:val="left" w:leader="none"/>
          <w:tab w:pos="8351" w:val="left" w:leader="none"/>
          <w:tab w:pos="8991" w:val="left" w:leader="none"/>
          <w:tab w:pos="9648" w:val="left" w:leader="none"/>
        </w:tabs>
        <w:spacing w:line="238" w:lineRule="exact" w:before="2"/>
        <w:ind w:left="824" w:right="0" w:firstLine="0"/>
        <w:jc w:val="left"/>
        <w:rPr>
          <w:sz w:val="21"/>
        </w:rPr>
      </w:pPr>
      <w:r>
        <w:rPr>
          <w:rFonts w:ascii="Arial Unicode MS" w:eastAsia="Arial Unicode MS" w:hint="eastAsia"/>
          <w:position w:val="0"/>
          <w:sz w:val="18"/>
        </w:rPr>
        <w:t>木</w:t>
        <w:tab/>
      </w:r>
      <w:r>
        <w:rPr>
          <w:rFonts w:ascii="Arial Unicode MS" w:eastAsia="Arial Unicode MS" w:hint="eastAsia"/>
          <w:position w:val="-1"/>
          <w:sz w:val="19"/>
        </w:rPr>
        <w:t>造</w:t>
        <w:tab/>
      </w:r>
      <w:r>
        <w:rPr>
          <w:rFonts w:ascii="Arial Unicode MS" w:eastAsia="Arial Unicode MS" w:hint="eastAsia"/>
          <w:position w:val="-1"/>
          <w:sz w:val="18"/>
        </w:rPr>
        <w:t>町</w:t>
        <w:tab/>
      </w:r>
      <w:r>
        <w:rPr>
          <w:position w:val="0"/>
          <w:sz w:val="21"/>
        </w:rPr>
        <w:t>7</w:t>
        <w:tab/>
        <w:t>8</w:t>
        <w:tab/>
      </w:r>
      <w:r>
        <w:rPr>
          <w:sz w:val="21"/>
        </w:rPr>
        <w:t>32</w:t>
        <w:tab/>
        <w:t>2</w:t>
        <w:tab/>
        <w:t>41</w:t>
        <w:tab/>
        <w:t>7</w:t>
        <w:tab/>
        <w:t>7</w:t>
        <w:tab/>
        <w:t>1</w:t>
        <w:tab/>
      </w:r>
      <w:r>
        <w:rPr>
          <w:position w:val="1"/>
          <w:sz w:val="21"/>
        </w:rPr>
        <w:t>1</w:t>
      </w:r>
    </w:p>
    <w:p>
      <w:pPr>
        <w:spacing w:after="0" w:line="238" w:lineRule="exact"/>
        <w:jc w:val="left"/>
        <w:rPr>
          <w:sz w:val="21"/>
        </w:rPr>
        <w:sectPr>
          <w:type w:val="continuous"/>
          <w:pgSz w:w="11990" w:h="16840"/>
          <w:pgMar w:top="1580" w:bottom="280" w:left="980" w:right="920"/>
        </w:sectPr>
      </w:pPr>
    </w:p>
    <w:p>
      <w:pPr>
        <w:spacing w:line="178" w:lineRule="exact" w:before="0"/>
        <w:ind w:left="592" w:right="0" w:firstLine="0"/>
        <w:jc w:val="left"/>
        <w:rPr>
          <w:sz w:val="19"/>
        </w:rPr>
      </w:pPr>
      <w:r>
        <w:rPr/>
        <w:pict>
          <v:shape style="position:absolute;margin-left:268.610413pt;margin-top:3.813071pt;width:11.9pt;height:11.65pt;mso-position-horizontal-relative:page;mso-position-vertical-relative:paragraph;z-index:28576" type="#_x0000_t202" filled="false" stroked="false">
            <v:textbox inset="0,0,0,0">
              <w:txbxContent>
                <w:p>
                  <w:pPr>
                    <w:spacing w:line="233" w:lineRule="exact" w:before="0"/>
                    <w:ind w:left="0" w:right="0" w:firstLine="0"/>
                    <w:jc w:val="left"/>
                    <w:rPr>
                      <w:rFonts w:ascii="Arial"/>
                      <w:sz w:val="12"/>
                    </w:rPr>
                  </w:pPr>
                  <w:r>
                    <w:rPr>
                      <w:w w:val="55"/>
                      <w:sz w:val="21"/>
                    </w:rPr>
                    <w:t>8 </w:t>
                  </w:r>
                  <w:r>
                    <w:rPr>
                      <w:rFonts w:ascii="Arial"/>
                      <w:w w:val="55"/>
                      <w:sz w:val="12"/>
                    </w:rPr>
                    <w:t>I</w:t>
                  </w:r>
                </w:p>
              </w:txbxContent>
            </v:textbox>
            <w10:wrap type="none"/>
          </v:shape>
        </w:pict>
      </w:r>
      <w:r>
        <w:rPr>
          <w:w w:val="105"/>
          <w:sz w:val="19"/>
        </w:rPr>
        <w:t>'-</w:t>
      </w:r>
    </w:p>
    <w:p>
      <w:pPr>
        <w:tabs>
          <w:tab w:pos="1264" w:val="left" w:leader="none"/>
          <w:tab w:pos="1678" w:val="left" w:leader="none"/>
          <w:tab w:pos="3706" w:val="left" w:leader="none"/>
        </w:tabs>
        <w:spacing w:line="178" w:lineRule="exact" w:before="0"/>
        <w:ind w:left="838" w:right="0" w:firstLine="0"/>
        <w:jc w:val="left"/>
        <w:rPr>
          <w:sz w:val="21"/>
        </w:rPr>
      </w:pPr>
      <w:r>
        <w:rPr>
          <w:rFonts w:ascii="Arial Unicode MS" w:eastAsia="Arial Unicode MS" w:hint="eastAsia"/>
          <w:w w:val="105"/>
          <w:sz w:val="18"/>
        </w:rPr>
        <w:t>深</w:t>
        <w:tab/>
      </w:r>
      <w:r>
        <w:rPr>
          <w:rFonts w:ascii="Arial Unicode MS" w:eastAsia="Arial Unicode MS" w:hint="eastAsia"/>
          <w:w w:val="105"/>
          <w:position w:val="1"/>
          <w:sz w:val="17"/>
        </w:rPr>
        <w:t>浦</w:t>
        <w:tab/>
      </w:r>
      <w:r>
        <w:rPr>
          <w:rFonts w:ascii="Arial Unicode MS" w:eastAsia="Arial Unicode MS" w:hint="eastAsia"/>
          <w:w w:val="105"/>
          <w:position w:val="1"/>
          <w:sz w:val="18"/>
        </w:rPr>
        <w:t>町</w:t>
        <w:tab/>
      </w:r>
      <w:r>
        <w:rPr>
          <w:w w:val="105"/>
          <w:position w:val="1"/>
          <w:sz w:val="21"/>
        </w:rPr>
        <w:t>21</w:t>
      </w:r>
    </w:p>
    <w:p>
      <w:pPr>
        <w:tabs>
          <w:tab w:pos="1249" w:val="left" w:leader="none"/>
          <w:tab w:pos="1903" w:val="left" w:leader="none"/>
          <w:tab w:pos="3188" w:val="left" w:leader="none"/>
          <w:tab w:pos="3831" w:val="left" w:leader="none"/>
        </w:tabs>
        <w:spacing w:line="233" w:lineRule="exact" w:before="122"/>
        <w:ind w:left="592" w:right="0" w:firstLine="0"/>
        <w:jc w:val="left"/>
        <w:rPr>
          <w:sz w:val="21"/>
        </w:rPr>
      </w:pPr>
      <w:r>
        <w:rPr/>
        <w:br w:type="column"/>
      </w:r>
      <w:r>
        <w:rPr>
          <w:sz w:val="21"/>
        </w:rPr>
        <w:t>3</w:t>
        <w:tab/>
        <w:t>6</w:t>
        <w:tab/>
        <w:t>2</w:t>
        <w:tab/>
        <w:t>4</w:t>
        <w:tab/>
      </w:r>
      <w:r>
        <w:rPr>
          <w:position w:val="1"/>
          <w:sz w:val="21"/>
        </w:rPr>
        <w:t>1</w:t>
      </w:r>
    </w:p>
    <w:p>
      <w:pPr>
        <w:spacing w:after="0" w:line="233" w:lineRule="exact"/>
        <w:jc w:val="left"/>
        <w:rPr>
          <w:sz w:val="21"/>
        </w:rPr>
        <w:sectPr>
          <w:type w:val="continuous"/>
          <w:pgSz w:w="11990" w:h="16840"/>
          <w:pgMar w:top="1580" w:bottom="280" w:left="980" w:right="920"/>
          <w:cols w:num="2" w:equalWidth="0">
            <w:col w:w="4671" w:space="489"/>
            <w:col w:w="4930"/>
          </w:cols>
        </w:sectPr>
      </w:pPr>
    </w:p>
    <w:p>
      <w:pPr>
        <w:tabs>
          <w:tab w:pos="1254" w:val="left" w:leader="none"/>
          <w:tab w:pos="1682" w:val="left" w:leader="none"/>
          <w:tab w:pos="3811" w:val="left" w:leader="none"/>
          <w:tab w:pos="4452" w:val="left" w:leader="none"/>
        </w:tabs>
        <w:spacing w:before="142"/>
        <w:ind w:left="813" w:right="0" w:firstLine="0"/>
        <w:jc w:val="left"/>
        <w:rPr>
          <w:sz w:val="21"/>
        </w:rPr>
      </w:pPr>
      <w:r>
        <w:rPr>
          <w:rFonts w:ascii="Arial Unicode MS" w:eastAsia="Arial Unicode MS" w:hint="eastAsia"/>
          <w:spacing w:val="-73"/>
          <w:position w:val="4"/>
          <w:sz w:val="10"/>
        </w:rPr>
        <w:t>林</w:t>
      </w:r>
      <w:r>
        <w:rPr>
          <w:rFonts w:ascii="Arial Unicode MS" w:eastAsia="Arial Unicode MS" w:hint="eastAsia"/>
          <w:position w:val="4"/>
          <w:sz w:val="10"/>
        </w:rPr>
        <w:t>木</w:t>
        <w:tab/>
      </w:r>
      <w:r>
        <w:rPr>
          <w:rFonts w:ascii="Arial Unicode MS" w:eastAsia="Arial Unicode MS" w:hint="eastAsia"/>
          <w:sz w:val="18"/>
        </w:rPr>
        <w:t>田</w:t>
        <w:tab/>
      </w:r>
      <w:r>
        <w:rPr>
          <w:rFonts w:ascii="Arial Unicode MS" w:eastAsia="Arial Unicode MS" w:hint="eastAsia"/>
          <w:position w:val="1"/>
          <w:sz w:val="18"/>
        </w:rPr>
        <w:t>村</w:t>
        <w:tab/>
      </w:r>
      <w:r>
        <w:rPr>
          <w:position w:val="1"/>
          <w:sz w:val="21"/>
        </w:rPr>
        <w:t>7</w:t>
        <w:tab/>
        <w:t>6</w:t>
      </w:r>
    </w:p>
    <w:p>
      <w:pPr>
        <w:tabs>
          <w:tab w:pos="2091" w:val="left" w:leader="none"/>
          <w:tab w:pos="2920" w:val="left" w:leader="none"/>
        </w:tabs>
        <w:spacing w:line="447" w:lineRule="exact" w:before="0"/>
        <w:ind w:left="813" w:right="0" w:firstLine="0"/>
        <w:jc w:val="left"/>
        <w:rPr>
          <w:rFonts w:ascii="Arial"/>
          <w:sz w:val="28"/>
        </w:rPr>
      </w:pPr>
      <w:r>
        <w:rPr/>
        <w:br w:type="column"/>
      </w:r>
      <w:r>
        <w:rPr>
          <w:w w:val="85"/>
          <w:position w:val="-3"/>
          <w:sz w:val="21"/>
        </w:rPr>
        <w:t>4</w:t>
      </w:r>
      <w:r>
        <w:rPr>
          <w:spacing w:val="13"/>
          <w:w w:val="85"/>
          <w:position w:val="-3"/>
          <w:sz w:val="21"/>
        </w:rPr>
        <w:t> </w:t>
      </w:r>
      <w:r>
        <w:rPr>
          <w:rFonts w:ascii="Arial"/>
          <w:w w:val="85"/>
          <w:position w:val="-3"/>
          <w:sz w:val="40"/>
        </w:rPr>
        <w:t>I</w:t>
        <w:tab/>
      </w:r>
      <w:r>
        <w:rPr>
          <w:w w:val="85"/>
          <w:sz w:val="21"/>
        </w:rPr>
        <w:t>1</w:t>
        <w:tab/>
      </w:r>
      <w:r>
        <w:rPr>
          <w:rFonts w:ascii="Arial"/>
          <w:w w:val="85"/>
          <w:position w:val="4"/>
          <w:sz w:val="28"/>
        </w:rPr>
        <w:t>I</w:t>
      </w:r>
    </w:p>
    <w:p>
      <w:pPr>
        <w:spacing w:after="0" w:line="447" w:lineRule="exact"/>
        <w:jc w:val="left"/>
        <w:rPr>
          <w:rFonts w:ascii="Arial"/>
          <w:sz w:val="28"/>
        </w:rPr>
        <w:sectPr>
          <w:type w:val="continuous"/>
          <w:pgSz w:w="11990" w:h="16840"/>
          <w:pgMar w:top="1580" w:bottom="280" w:left="980" w:right="920"/>
          <w:cols w:num="2" w:equalWidth="0">
            <w:col w:w="4586" w:space="1664"/>
            <w:col w:w="3840"/>
          </w:cols>
        </w:sectPr>
      </w:pPr>
    </w:p>
    <w:p>
      <w:pPr>
        <w:tabs>
          <w:tab w:pos="1258" w:val="left" w:leader="none"/>
          <w:tab w:pos="1682" w:val="left" w:leader="none"/>
          <w:tab w:pos="2696" w:val="left" w:leader="none"/>
          <w:tab w:pos="3810" w:val="left" w:leader="none"/>
          <w:tab w:pos="4451" w:val="left" w:leader="none"/>
          <w:tab w:pos="5106" w:val="left" w:leader="none"/>
          <w:tab w:pos="7057" w:val="left" w:leader="none"/>
        </w:tabs>
        <w:spacing w:line="175" w:lineRule="exact" w:before="45"/>
        <w:ind w:left="826" w:right="0" w:firstLine="0"/>
        <w:jc w:val="left"/>
        <w:rPr>
          <w:sz w:val="21"/>
        </w:rPr>
      </w:pPr>
      <w:r>
        <w:rPr>
          <w:rFonts w:ascii="Arial Unicode MS" w:eastAsia="Arial Unicode MS" w:hint="eastAsia"/>
          <w:w w:val="80"/>
          <w:sz w:val="18"/>
        </w:rPr>
        <w:t>岩</w:t>
        <w:tab/>
      </w:r>
      <w:r>
        <w:rPr>
          <w:rFonts w:ascii="Arial Unicode MS" w:eastAsia="Arial Unicode MS" w:hint="eastAsia"/>
          <w:w w:val="80"/>
          <w:position w:val="1"/>
          <w:sz w:val="17"/>
        </w:rPr>
        <w:t>崎</w:t>
        <w:tab/>
      </w:r>
      <w:r>
        <w:rPr>
          <w:rFonts w:ascii="Arial Unicode MS" w:eastAsia="Arial Unicode MS" w:hint="eastAsia"/>
          <w:w w:val="110"/>
          <w:position w:val="1"/>
          <w:sz w:val="18"/>
        </w:rPr>
        <w:t>村</w:t>
        <w:tab/>
      </w:r>
      <w:r>
        <w:rPr>
          <w:rFonts w:ascii="Arial Unicode MS" w:eastAsia="Arial Unicode MS" w:hint="eastAsia"/>
          <w:w w:val="260"/>
          <w:position w:val="1"/>
          <w:sz w:val="18"/>
          <w:vertAlign w:val="superscript"/>
        </w:rPr>
        <w:t>＇</w:t>
      </w:r>
      <w:r>
        <w:rPr>
          <w:rFonts w:ascii="Arial Unicode MS" w:eastAsia="Arial Unicode MS" w:hint="eastAsia"/>
          <w:w w:val="260"/>
          <w:position w:val="1"/>
          <w:sz w:val="18"/>
          <w:vertAlign w:val="baseline"/>
        </w:rPr>
        <w:tab/>
      </w:r>
      <w:r>
        <w:rPr>
          <w:w w:val="110"/>
          <w:position w:val="1"/>
          <w:sz w:val="21"/>
          <w:vertAlign w:val="baseline"/>
        </w:rPr>
        <w:t>3</w:t>
        <w:tab/>
        <w:t>1</w:t>
        <w:tab/>
      </w:r>
      <w:r>
        <w:rPr>
          <w:position w:val="2"/>
          <w:sz w:val="21"/>
          <w:vertAlign w:val="baseline"/>
        </w:rPr>
        <w:t>2</w:t>
        <w:tab/>
      </w:r>
      <w:r>
        <w:rPr>
          <w:w w:val="110"/>
          <w:position w:val="2"/>
          <w:sz w:val="21"/>
          <w:vertAlign w:val="baseline"/>
        </w:rPr>
        <w:t>1</w:t>
      </w:r>
    </w:p>
    <w:p>
      <w:pPr>
        <w:spacing w:after="0" w:line="175" w:lineRule="exact"/>
        <w:jc w:val="left"/>
        <w:rPr>
          <w:sz w:val="21"/>
        </w:rPr>
        <w:sectPr>
          <w:type w:val="continuous"/>
          <w:pgSz w:w="11990" w:h="16840"/>
          <w:pgMar w:top="1580" w:bottom="280" w:left="980" w:right="920"/>
        </w:sectPr>
      </w:pPr>
    </w:p>
    <w:p>
      <w:pPr>
        <w:spacing w:line="220" w:lineRule="exact" w:before="0"/>
        <w:ind w:left="0" w:right="38" w:firstLine="0"/>
        <w:jc w:val="right"/>
        <w:rPr>
          <w:rFonts w:ascii="Arial Unicode MS" w:hAnsi="Arial Unicode MS" w:eastAsia="Arial Unicode MS" w:hint="eastAsia"/>
          <w:sz w:val="18"/>
        </w:rPr>
      </w:pPr>
      <w:r>
        <w:rPr>
          <w:rFonts w:ascii="Arial Unicode MS" w:hAnsi="Arial Unicode MS" w:eastAsia="Arial Unicode MS" w:hint="eastAsia"/>
          <w:w w:val="45"/>
          <w:sz w:val="18"/>
        </w:rPr>
        <w:t>トー—</w:t>
      </w:r>
    </w:p>
    <w:p>
      <w:pPr>
        <w:tabs>
          <w:tab w:pos="1682" w:val="left" w:leader="none"/>
        </w:tabs>
        <w:spacing w:line="4" w:lineRule="exact" w:before="0"/>
        <w:ind w:left="830" w:right="0" w:firstLine="0"/>
        <w:jc w:val="left"/>
        <w:rPr>
          <w:rFonts w:ascii="Arial Unicode MS" w:eastAsia="Arial Unicode MS" w:hint="eastAsia"/>
          <w:sz w:val="18"/>
        </w:rPr>
      </w:pPr>
      <w:r>
        <w:rPr>
          <w:rFonts w:ascii="Arial Unicode MS" w:eastAsia="Arial Unicode MS" w:hint="eastAsia"/>
          <w:sz w:val="18"/>
        </w:rPr>
        <w:t>柏</w:t>
        <w:tab/>
      </w:r>
      <w:r>
        <w:rPr>
          <w:rFonts w:ascii="Arial Unicode MS" w:eastAsia="Arial Unicode MS" w:hint="eastAsia"/>
          <w:position w:val="1"/>
          <w:sz w:val="18"/>
        </w:rPr>
        <w:t>村</w:t>
      </w:r>
    </w:p>
    <w:p>
      <w:pPr>
        <w:tabs>
          <w:tab w:pos="1368" w:val="left" w:leader="none"/>
          <w:tab w:pos="2120" w:val="left" w:leader="none"/>
          <w:tab w:pos="2772" w:val="left" w:leader="none"/>
          <w:tab w:pos="3587" w:val="left" w:leader="none"/>
        </w:tabs>
        <w:spacing w:line="137" w:lineRule="exact" w:before="80"/>
        <w:ind w:left="830" w:right="0" w:firstLine="0"/>
        <w:jc w:val="left"/>
        <w:rPr>
          <w:rFonts w:ascii="Arial"/>
          <w:sz w:val="40"/>
        </w:rPr>
      </w:pPr>
      <w:r>
        <w:rPr/>
        <w:br w:type="column"/>
      </w:r>
      <w:r>
        <w:rPr>
          <w:sz w:val="21"/>
        </w:rPr>
        <w:t>3</w:t>
        <w:tab/>
      </w:r>
      <w:r>
        <w:rPr>
          <w:position w:val="1"/>
          <w:sz w:val="21"/>
        </w:rPr>
        <w:t>26</w:t>
        <w:tab/>
        <w:t>1</w:t>
        <w:tab/>
        <w:t>7</w:t>
        <w:tab/>
      </w:r>
      <w:r>
        <w:rPr>
          <w:rFonts w:ascii="Arial"/>
          <w:w w:val="85"/>
          <w:position w:val="-5"/>
          <w:sz w:val="40"/>
        </w:rPr>
        <w:t>I</w:t>
      </w:r>
    </w:p>
    <w:p>
      <w:pPr>
        <w:spacing w:after="0" w:line="137" w:lineRule="exact"/>
        <w:jc w:val="left"/>
        <w:rPr>
          <w:rFonts w:ascii="Arial"/>
          <w:sz w:val="40"/>
        </w:rPr>
        <w:sectPr>
          <w:type w:val="continuous"/>
          <w:pgSz w:w="11990" w:h="16840"/>
          <w:pgMar w:top="1580" w:bottom="280" w:left="980" w:right="920"/>
          <w:cols w:num="2" w:equalWidth="0">
            <w:col w:w="2355" w:space="625"/>
            <w:col w:w="7110"/>
          </w:cols>
        </w:sectPr>
      </w:pPr>
    </w:p>
    <w:p>
      <w:pPr>
        <w:tabs>
          <w:tab w:pos="1256" w:val="left" w:leader="none"/>
          <w:tab w:pos="1682" w:val="left" w:leader="none"/>
          <w:tab w:pos="3810" w:val="left" w:leader="none"/>
          <w:tab w:pos="4336" w:val="left" w:leader="none"/>
          <w:tab w:pos="5106" w:val="left" w:leader="none"/>
          <w:tab w:pos="7058" w:val="left" w:leader="none"/>
        </w:tabs>
        <w:spacing w:before="325"/>
        <w:ind w:left="833" w:right="0" w:firstLine="0"/>
        <w:jc w:val="left"/>
        <w:rPr>
          <w:sz w:val="21"/>
        </w:rPr>
      </w:pPr>
      <w:r>
        <w:rPr>
          <w:rFonts w:ascii="Arial Unicode MS" w:eastAsia="Arial Unicode MS" w:hint="eastAsia"/>
          <w:sz w:val="17"/>
        </w:rPr>
        <w:t>稲</w:t>
        <w:tab/>
        <w:t>垣</w:t>
        <w:tab/>
      </w:r>
      <w:r>
        <w:rPr>
          <w:rFonts w:ascii="Arial Unicode MS" w:eastAsia="Arial Unicode MS" w:hint="eastAsia"/>
          <w:position w:val="1"/>
          <w:sz w:val="18"/>
        </w:rPr>
        <w:t>村</w:t>
        <w:tab/>
      </w:r>
      <w:r>
        <w:rPr>
          <w:position w:val="1"/>
          <w:sz w:val="21"/>
        </w:rPr>
        <w:t>3</w:t>
        <w:tab/>
        <w:t>10</w:t>
        <w:tab/>
        <w:t>2</w:t>
        <w:tab/>
        <w:t>3</w:t>
      </w:r>
    </w:p>
    <w:p>
      <w:pPr>
        <w:tabs>
          <w:tab w:pos="2174" w:val="left" w:leader="none"/>
        </w:tabs>
        <w:spacing w:line="622" w:lineRule="exact" w:before="0"/>
        <w:ind w:left="833" w:right="0" w:firstLine="0"/>
        <w:jc w:val="left"/>
        <w:rPr>
          <w:rFonts w:ascii="Arial Unicode MS" w:hAnsi="Arial Unicode MS" w:eastAsia="Arial Unicode MS" w:hint="eastAsia"/>
          <w:sz w:val="18"/>
        </w:rPr>
      </w:pPr>
      <w:r>
        <w:rPr/>
        <w:br w:type="column"/>
      </w:r>
      <w:r>
        <w:rPr>
          <w:w w:val="61"/>
          <w:position w:val="-17"/>
          <w:sz w:val="29"/>
        </w:rPr>
        <w:t>_,</w:t>
      </w:r>
      <w:r>
        <w:rPr>
          <w:spacing w:val="-58"/>
          <w:w w:val="61"/>
          <w:position w:val="-17"/>
          <w:sz w:val="29"/>
        </w:rPr>
        <w:t>6</w:t>
      </w:r>
      <w:r>
        <w:rPr>
          <w:rFonts w:ascii="Arial Unicode MS" w:hAnsi="Arial Unicode MS" w:eastAsia="Arial Unicode MS" w:hint="eastAsia"/>
          <w:spacing w:val="-389"/>
          <w:w w:val="90"/>
          <w:position w:val="-17"/>
          <w:sz w:val="45"/>
        </w:rPr>
        <w:t>し</w:t>
      </w:r>
      <w:r>
        <w:rPr>
          <w:rFonts w:ascii="Arial Unicode MS" w:hAnsi="Arial Unicode MS" w:eastAsia="Arial Unicode MS" w:hint="eastAsia"/>
          <w:spacing w:val="44"/>
          <w:w w:val="73"/>
          <w:position w:val="-17"/>
          <w:sz w:val="47"/>
        </w:rPr>
        <w:t>」</w:t>
      </w:r>
      <w:r>
        <w:rPr>
          <w:rFonts w:ascii="Arial Unicode MS" w:hAnsi="Arial Unicode MS" w:eastAsia="Arial Unicode MS" w:hint="eastAsia"/>
          <w:w w:val="97"/>
          <w:position w:val="-17"/>
          <w:sz w:val="45"/>
        </w:rPr>
        <w:t>―-</w:t>
      </w:r>
      <w:r>
        <w:rPr>
          <w:rFonts w:ascii="Arial Unicode MS" w:hAnsi="Arial Unicode MS" w:eastAsia="Arial Unicode MS" w:hint="eastAsia"/>
          <w:spacing w:val="-43"/>
          <w:position w:val="-17"/>
          <w:sz w:val="45"/>
        </w:rPr>
        <w:t> </w:t>
      </w:r>
      <w:r>
        <w:rPr>
          <w:rFonts w:ascii="Arial Unicode MS" w:hAnsi="Arial Unicode MS" w:eastAsia="Arial Unicode MS" w:hint="eastAsia"/>
          <w:w w:val="66"/>
          <w:sz w:val="18"/>
        </w:rPr>
        <w:t>---</w:t>
      </w:r>
      <w:r>
        <w:rPr>
          <w:rFonts w:ascii="Arial Unicode MS" w:hAnsi="Arial Unicode MS" w:eastAsia="Arial Unicode MS" w:hint="eastAsia"/>
          <w:sz w:val="18"/>
        </w:rPr>
        <w:tab/>
      </w:r>
      <w:r>
        <w:rPr>
          <w:rFonts w:ascii="Arial Unicode MS" w:hAnsi="Arial Unicode MS" w:eastAsia="Arial Unicode MS" w:hint="eastAsia"/>
          <w:w w:val="88"/>
          <w:sz w:val="18"/>
        </w:rPr>
        <w:t>-</w:t>
      </w:r>
      <w:r>
        <w:rPr>
          <w:rFonts w:ascii="Arial Unicode MS" w:hAnsi="Arial Unicode MS" w:eastAsia="Arial Unicode MS" w:hint="eastAsia"/>
          <w:spacing w:val="-4"/>
          <w:w w:val="88"/>
          <w:sz w:val="18"/>
        </w:rPr>
        <w:t>·</w:t>
      </w:r>
      <w:r>
        <w:rPr>
          <w:rFonts w:ascii="Arial Unicode MS" w:hAnsi="Arial Unicode MS" w:eastAsia="Arial Unicode MS" w:hint="eastAsia"/>
          <w:w w:val="39"/>
          <w:sz w:val="18"/>
        </w:rPr>
        <w:t>—--</w:t>
      </w:r>
    </w:p>
    <w:p>
      <w:pPr>
        <w:spacing w:after="0" w:line="622" w:lineRule="exact"/>
        <w:jc w:val="left"/>
        <w:rPr>
          <w:rFonts w:ascii="Arial Unicode MS" w:hAnsi="Arial Unicode MS" w:eastAsia="Arial Unicode MS" w:hint="eastAsia"/>
          <w:sz w:val="18"/>
        </w:rPr>
        <w:sectPr>
          <w:type w:val="continuous"/>
          <w:pgSz w:w="11990" w:h="16840"/>
          <w:pgMar w:top="1580" w:bottom="280" w:left="980" w:right="920"/>
          <w:cols w:num="2" w:equalWidth="0">
            <w:col w:w="7203" w:space="181"/>
            <w:col w:w="2706"/>
          </w:cols>
        </w:sectPr>
      </w:pPr>
    </w:p>
    <w:p>
      <w:pPr>
        <w:tabs>
          <w:tab w:pos="1259" w:val="left" w:leader="none"/>
          <w:tab w:pos="1682" w:val="left" w:leader="none"/>
          <w:tab w:pos="3331" w:val="left" w:leader="none"/>
          <w:tab w:pos="3814" w:val="left" w:leader="none"/>
          <w:tab w:pos="4336" w:val="left" w:leader="none"/>
          <w:tab w:pos="5750" w:val="left" w:leader="none"/>
          <w:tab w:pos="7050" w:val="left" w:leader="none"/>
          <w:tab w:pos="7701" w:val="left" w:leader="none"/>
          <w:tab w:pos="8991" w:val="left" w:leader="none"/>
        </w:tabs>
        <w:spacing w:before="53"/>
        <w:ind w:left="827" w:right="0" w:firstLine="0"/>
        <w:jc w:val="left"/>
        <w:rPr>
          <w:sz w:val="21"/>
        </w:rPr>
      </w:pPr>
      <w:r>
        <w:rPr>
          <w:rFonts w:ascii="Arial Unicode MS" w:eastAsia="Arial Unicode MS" w:hint="eastAsia"/>
          <w:w w:val="105"/>
          <w:sz w:val="18"/>
        </w:rPr>
        <w:t>車</w:t>
        <w:tab/>
        <w:t>力</w:t>
        <w:tab/>
      </w:r>
      <w:r>
        <w:rPr>
          <w:rFonts w:ascii="Arial Unicode MS" w:eastAsia="Arial Unicode MS" w:hint="eastAsia"/>
          <w:w w:val="105"/>
          <w:position w:val="1"/>
          <w:sz w:val="18"/>
        </w:rPr>
        <w:t>村</w:t>
        <w:tab/>
      </w:r>
      <w:r>
        <w:rPr>
          <w:rFonts w:ascii="Arial Unicode MS" w:eastAsia="Arial Unicode MS" w:hint="eastAsia"/>
          <w:w w:val="260"/>
          <w:position w:val="1"/>
          <w:sz w:val="18"/>
          <w:vertAlign w:val="superscript"/>
        </w:rPr>
        <w:t>＇</w:t>
      </w:r>
      <w:r>
        <w:rPr>
          <w:rFonts w:ascii="Arial Unicode MS" w:eastAsia="Arial Unicode MS" w:hint="eastAsia"/>
          <w:w w:val="260"/>
          <w:position w:val="1"/>
          <w:sz w:val="18"/>
          <w:vertAlign w:val="baseline"/>
        </w:rPr>
        <w:tab/>
      </w:r>
      <w:r>
        <w:rPr>
          <w:w w:val="105"/>
          <w:position w:val="1"/>
          <w:sz w:val="21"/>
          <w:vertAlign w:val="baseline"/>
        </w:rPr>
        <w:t>2</w:t>
        <w:tab/>
        <w:t>13</w:t>
        <w:tab/>
        <w:t>1</w:t>
        <w:tab/>
        <w:t>1</w:t>
        <w:tab/>
        <w:t>3</w:t>
        <w:tab/>
      </w:r>
      <w:r>
        <w:rPr>
          <w:w w:val="105"/>
          <w:position w:val="2"/>
          <w:sz w:val="21"/>
          <w:vertAlign w:val="baseline"/>
        </w:rPr>
        <w:t>1</w:t>
      </w:r>
    </w:p>
    <w:p>
      <w:pPr>
        <w:tabs>
          <w:tab w:pos="1243" w:val="left" w:leader="none"/>
          <w:tab w:pos="1678" w:val="left" w:leader="none"/>
          <w:tab w:pos="3807" w:val="left" w:leader="none"/>
          <w:tab w:pos="4453" w:val="left" w:leader="none"/>
          <w:tab w:pos="5101" w:val="left" w:leader="none"/>
          <w:tab w:pos="9649" w:val="left" w:leader="none"/>
        </w:tabs>
        <w:spacing w:before="106"/>
        <w:ind w:left="826" w:right="0" w:firstLine="0"/>
        <w:jc w:val="left"/>
        <w:rPr>
          <w:sz w:val="21"/>
        </w:rPr>
      </w:pPr>
      <w:r>
        <w:rPr>
          <w:rFonts w:ascii="Arial Unicode MS" w:eastAsia="Arial Unicode MS" w:hint="eastAsia"/>
          <w:sz w:val="18"/>
        </w:rPr>
        <w:t>岩</w:t>
        <w:tab/>
      </w:r>
      <w:r>
        <w:rPr>
          <w:rFonts w:ascii="Arial Unicode MS" w:eastAsia="Arial Unicode MS" w:hint="eastAsia"/>
          <w:position w:val="1"/>
          <w:sz w:val="18"/>
        </w:rPr>
        <w:t>木</w:t>
        <w:tab/>
      </w:r>
      <w:r>
        <w:rPr>
          <w:rFonts w:ascii="Arial Unicode MS" w:eastAsia="Arial Unicode MS" w:hint="eastAsia"/>
          <w:sz w:val="18"/>
        </w:rPr>
        <w:t>町</w:t>
        <w:tab/>
      </w:r>
      <w:r>
        <w:rPr>
          <w:position w:val="1"/>
          <w:sz w:val="21"/>
        </w:rPr>
        <w:t>2</w:t>
        <w:tab/>
        <w:t>3</w:t>
        <w:tab/>
        <w:t>1</w:t>
        <w:tab/>
        <w:t>6</w:t>
      </w:r>
    </w:p>
    <w:p>
      <w:pPr>
        <w:tabs>
          <w:tab w:pos="1254" w:val="left" w:leader="none"/>
          <w:tab w:pos="1682" w:val="left" w:leader="none"/>
          <w:tab w:pos="4444" w:val="left" w:leader="none"/>
          <w:tab w:pos="8991" w:val="left" w:leader="none"/>
        </w:tabs>
        <w:spacing w:before="106"/>
        <w:ind w:left="831" w:right="0" w:firstLine="0"/>
        <w:jc w:val="left"/>
        <w:rPr>
          <w:sz w:val="21"/>
        </w:rPr>
      </w:pPr>
      <w:r>
        <w:rPr>
          <w:rFonts w:ascii="Arial Unicode MS" w:eastAsia="Arial Unicode MS" w:hint="eastAsia"/>
          <w:w w:val="105"/>
          <w:sz w:val="18"/>
        </w:rPr>
        <w:t>相</w:t>
        <w:tab/>
      </w:r>
      <w:r>
        <w:rPr>
          <w:rFonts w:ascii="Arial Unicode MS" w:eastAsia="Arial Unicode MS" w:hint="eastAsia"/>
          <w:w w:val="105"/>
          <w:sz w:val="17"/>
        </w:rPr>
        <w:t>馬</w:t>
        <w:tab/>
      </w:r>
      <w:r>
        <w:rPr>
          <w:rFonts w:ascii="Arial Unicode MS" w:eastAsia="Arial Unicode MS" w:hint="eastAsia"/>
          <w:w w:val="105"/>
          <w:sz w:val="18"/>
        </w:rPr>
        <w:t>村</w:t>
        <w:tab/>
      </w:r>
      <w:r>
        <w:rPr>
          <w:w w:val="105"/>
          <w:position w:val="1"/>
          <w:sz w:val="21"/>
        </w:rPr>
        <w:t>1</w:t>
        <w:tab/>
        <w:t>5</w:t>
      </w:r>
    </w:p>
    <w:p>
      <w:pPr>
        <w:tabs>
          <w:tab w:pos="1682" w:val="left" w:leader="none"/>
          <w:tab w:pos="8331" w:val="left" w:leader="none"/>
        </w:tabs>
        <w:spacing w:line="476" w:lineRule="exact" w:before="39"/>
        <w:ind w:left="832" w:right="0" w:firstLine="0"/>
        <w:jc w:val="left"/>
        <w:rPr>
          <w:rFonts w:ascii="Arial Unicode MS" w:hAnsi="Arial Unicode MS" w:eastAsia="Arial Unicode MS" w:hint="eastAsia"/>
          <w:sz w:val="18"/>
        </w:rPr>
      </w:pPr>
      <w:r>
        <w:rPr>
          <w:rFonts w:ascii="Arial Unicode MS" w:hAnsi="Arial Unicode MS" w:eastAsia="Arial Unicode MS" w:hint="eastAsia"/>
          <w:w w:val="96"/>
          <w:position w:val="16"/>
          <w:sz w:val="18"/>
        </w:rPr>
        <w:t>西目屋</w:t>
      </w:r>
      <w:r>
        <w:rPr>
          <w:rFonts w:ascii="Arial Unicode MS" w:hAnsi="Arial Unicode MS" w:eastAsia="Arial Unicode MS" w:hint="eastAsia"/>
          <w:position w:val="16"/>
          <w:sz w:val="18"/>
        </w:rPr>
        <w:tab/>
      </w:r>
      <w:r>
        <w:rPr>
          <w:rFonts w:ascii="Arial Unicode MS" w:hAnsi="Arial Unicode MS" w:eastAsia="Arial Unicode MS" w:hint="eastAsia"/>
          <w:w w:val="108"/>
          <w:position w:val="16"/>
          <w:sz w:val="18"/>
        </w:rPr>
        <w:t>村</w:t>
      </w:r>
      <w:r>
        <w:rPr>
          <w:rFonts w:ascii="Arial Unicode MS" w:hAnsi="Arial Unicode MS" w:eastAsia="Arial Unicode MS" w:hint="eastAsia"/>
          <w:position w:val="16"/>
          <w:sz w:val="18"/>
        </w:rPr>
        <w:tab/>
      </w:r>
      <w:r>
        <w:rPr>
          <w:rFonts w:ascii="Arial" w:hAnsi="Arial" w:eastAsia="Arial"/>
          <w:spacing w:val="-21"/>
          <w:w w:val="108"/>
          <w:sz w:val="46"/>
        </w:rPr>
        <w:t>J</w:t>
      </w:r>
      <w:r>
        <w:rPr>
          <w:rFonts w:ascii="Arial Unicode MS" w:hAnsi="Arial Unicode MS" w:eastAsia="Arial Unicode MS" w:hint="eastAsia"/>
          <w:spacing w:val="-18"/>
          <w:w w:val="99"/>
          <w:sz w:val="18"/>
        </w:rPr>
        <w:t>ー</w:t>
      </w:r>
      <w:r>
        <w:rPr>
          <w:rFonts w:ascii="Arial Unicode MS" w:hAnsi="Arial Unicode MS" w:eastAsia="Arial Unicode MS" w:hint="eastAsia"/>
          <w:spacing w:val="6"/>
          <w:w w:val="72"/>
          <w:sz w:val="18"/>
        </w:rPr>
        <w:t>-</w:t>
      </w:r>
      <w:r>
        <w:rPr>
          <w:rFonts w:ascii="Arial Unicode MS" w:hAnsi="Arial Unicode MS" w:eastAsia="Arial Unicode MS" w:hint="eastAsia"/>
          <w:spacing w:val="-2"/>
          <w:w w:val="109"/>
          <w:sz w:val="18"/>
        </w:rPr>
        <w:t>—</w:t>
      </w:r>
      <w:r>
        <w:rPr>
          <w:rFonts w:ascii="Arial Unicode MS" w:hAnsi="Arial Unicode MS" w:eastAsia="Arial Unicode MS" w:hint="eastAsia"/>
          <w:w w:val="72"/>
          <w:sz w:val="18"/>
        </w:rPr>
        <w:t>-</w:t>
      </w:r>
      <w:r>
        <w:rPr>
          <w:rFonts w:ascii="Arial Unicode MS" w:hAnsi="Arial Unicode MS" w:eastAsia="Arial Unicode MS" w:hint="eastAsia"/>
          <w:spacing w:val="-29"/>
          <w:sz w:val="18"/>
        </w:rPr>
        <w:t> </w:t>
      </w:r>
      <w:r>
        <w:rPr>
          <w:rFonts w:ascii="Arial Unicode MS" w:hAnsi="Arial Unicode MS" w:eastAsia="Arial Unicode MS" w:hint="eastAsia"/>
          <w:w w:val="16"/>
          <w:sz w:val="18"/>
        </w:rPr>
        <w:t>—</w:t>
      </w:r>
      <w:r>
        <w:rPr>
          <w:rFonts w:ascii="Arial Unicode MS" w:hAnsi="Arial Unicode MS" w:eastAsia="Arial Unicode MS" w:hint="eastAsia"/>
          <w:spacing w:val="8"/>
          <w:w w:val="16"/>
          <w:sz w:val="18"/>
        </w:rPr>
        <w:t>—</w:t>
      </w:r>
      <w:r>
        <w:rPr>
          <w:rFonts w:ascii="Arial Unicode MS" w:hAnsi="Arial Unicode MS" w:eastAsia="Arial Unicode MS" w:hint="eastAsia"/>
          <w:w w:val="76"/>
          <w:sz w:val="18"/>
        </w:rPr>
        <w:t>―</w:t>
      </w:r>
    </w:p>
    <w:p>
      <w:pPr>
        <w:tabs>
          <w:tab w:pos="1251" w:val="left" w:leader="none"/>
          <w:tab w:pos="1671" w:val="left" w:leader="none"/>
          <w:tab w:pos="3802" w:val="left" w:leader="none"/>
          <w:tab w:pos="4453" w:val="left" w:leader="none"/>
          <w:tab w:pos="7699" w:val="left" w:leader="none"/>
          <w:tab w:pos="8993" w:val="left" w:leader="none"/>
          <w:tab w:pos="9646" w:val="left" w:leader="none"/>
        </w:tabs>
        <w:spacing w:line="212" w:lineRule="exact" w:before="0"/>
        <w:ind w:left="824" w:right="0" w:firstLine="0"/>
        <w:jc w:val="left"/>
        <w:rPr>
          <w:sz w:val="21"/>
        </w:rPr>
      </w:pPr>
      <w:r>
        <w:rPr>
          <w:rFonts w:ascii="Arial Unicode MS" w:eastAsia="Arial Unicode MS" w:hint="eastAsia"/>
          <w:w w:val="95"/>
          <w:position w:val="0"/>
          <w:sz w:val="17"/>
        </w:rPr>
        <w:t>藤</w:t>
        <w:tab/>
        <w:t>崎</w:t>
        <w:tab/>
      </w:r>
      <w:r>
        <w:rPr>
          <w:rFonts w:ascii="Arial Unicode MS" w:eastAsia="Arial Unicode MS" w:hint="eastAsia"/>
          <w:w w:val="95"/>
          <w:position w:val="-1"/>
          <w:sz w:val="18"/>
        </w:rPr>
        <w:t>町</w:t>
        <w:tab/>
      </w:r>
      <w:r>
        <w:rPr>
          <w:w w:val="95"/>
          <w:position w:val="0"/>
          <w:sz w:val="21"/>
        </w:rPr>
        <w:t>1</w:t>
        <w:tab/>
      </w:r>
      <w:r>
        <w:rPr>
          <w:w w:val="95"/>
          <w:sz w:val="21"/>
        </w:rPr>
        <w:t>7</w:t>
        <w:tab/>
      </w:r>
      <w:r>
        <w:rPr>
          <w:rFonts w:ascii="Arial" w:eastAsia="Arial"/>
          <w:w w:val="95"/>
          <w:sz w:val="19"/>
        </w:rPr>
        <w:t>I</w:t>
        <w:tab/>
      </w:r>
      <w:r>
        <w:rPr>
          <w:w w:val="95"/>
          <w:sz w:val="21"/>
        </w:rPr>
        <w:t>3</w:t>
        <w:tab/>
        <w:t>2</w:t>
      </w:r>
    </w:p>
    <w:p>
      <w:pPr>
        <w:tabs>
          <w:tab w:pos="1250" w:val="left" w:leader="none"/>
          <w:tab w:pos="1671" w:val="left" w:leader="none"/>
          <w:tab w:pos="3802" w:val="left" w:leader="none"/>
          <w:tab w:pos="5106" w:val="left" w:leader="none"/>
          <w:tab w:pos="7692" w:val="left" w:leader="none"/>
          <w:tab w:pos="8993" w:val="left" w:leader="none"/>
          <w:tab w:pos="9646" w:val="left" w:leader="none"/>
        </w:tabs>
        <w:spacing w:before="97"/>
        <w:ind w:left="824" w:right="0" w:firstLine="0"/>
        <w:jc w:val="left"/>
        <w:rPr>
          <w:sz w:val="21"/>
        </w:rPr>
      </w:pPr>
      <w:r>
        <w:rPr>
          <w:rFonts w:ascii="Arial Unicode MS" w:eastAsia="Arial Unicode MS" w:hint="eastAsia"/>
          <w:sz w:val="17"/>
        </w:rPr>
        <w:t>大</w:t>
        <w:tab/>
      </w:r>
      <w:r>
        <w:rPr>
          <w:rFonts w:ascii="Arial Unicode MS" w:eastAsia="Arial Unicode MS" w:hint="eastAsia"/>
          <w:position w:val="1"/>
          <w:sz w:val="18"/>
        </w:rPr>
        <w:t>鰐</w:t>
        <w:tab/>
      </w:r>
      <w:r>
        <w:rPr>
          <w:rFonts w:ascii="Arial Unicode MS" w:eastAsia="Arial Unicode MS" w:hint="eastAsia"/>
          <w:sz w:val="18"/>
        </w:rPr>
        <w:t>町</w:t>
        <w:tab/>
      </w:r>
      <w:r>
        <w:rPr>
          <w:position w:val="1"/>
          <w:sz w:val="21"/>
        </w:rPr>
        <w:t>1</w:t>
        <w:tab/>
      </w:r>
      <w:r>
        <w:rPr>
          <w:position w:val="2"/>
          <w:sz w:val="21"/>
        </w:rPr>
        <w:t>2</w:t>
        <w:tab/>
      </w:r>
      <w:r>
        <w:rPr>
          <w:position w:val="1"/>
          <w:sz w:val="21"/>
        </w:rPr>
        <w:t>1</w:t>
        <w:tab/>
        <w:t>3</w:t>
        <w:tab/>
      </w:r>
      <w:r>
        <w:rPr>
          <w:position w:val="2"/>
          <w:sz w:val="21"/>
        </w:rPr>
        <w:t>2</w:t>
      </w:r>
    </w:p>
    <w:p>
      <w:pPr>
        <w:tabs>
          <w:tab w:pos="1240" w:val="left" w:leader="none"/>
          <w:tab w:pos="1671" w:val="left" w:leader="none"/>
          <w:tab w:pos="4450" w:val="left" w:leader="none"/>
          <w:tab w:pos="8997" w:val="left" w:leader="none"/>
          <w:tab w:pos="9648" w:val="left" w:leader="none"/>
        </w:tabs>
        <w:spacing w:before="93"/>
        <w:ind w:left="821" w:right="0" w:firstLine="0"/>
        <w:jc w:val="left"/>
        <w:rPr>
          <w:sz w:val="21"/>
        </w:rPr>
      </w:pPr>
      <w:r>
        <w:rPr>
          <w:rFonts w:ascii="Arial Unicode MS" w:eastAsia="Arial Unicode MS" w:hint="eastAsia"/>
          <w:sz w:val="18"/>
        </w:rPr>
        <w:t>尾</w:t>
        <w:tab/>
      </w:r>
      <w:r>
        <w:rPr>
          <w:rFonts w:ascii="Arial Unicode MS" w:eastAsia="Arial Unicode MS" w:hint="eastAsia"/>
          <w:position w:val="1"/>
          <w:sz w:val="18"/>
        </w:rPr>
        <w:t>上</w:t>
        <w:tab/>
      </w:r>
      <w:r>
        <w:rPr>
          <w:rFonts w:ascii="Arial Unicode MS" w:eastAsia="Arial Unicode MS" w:hint="eastAsia"/>
          <w:sz w:val="18"/>
        </w:rPr>
        <w:t>町</w:t>
        <w:tab/>
      </w:r>
      <w:r>
        <w:rPr>
          <w:position w:val="2"/>
          <w:sz w:val="21"/>
        </w:rPr>
        <w:t>2</w:t>
        <w:tab/>
      </w:r>
      <w:r>
        <w:rPr>
          <w:position w:val="3"/>
          <w:sz w:val="21"/>
        </w:rPr>
        <w:t>2</w:t>
        <w:tab/>
        <w:t>1</w:t>
      </w:r>
    </w:p>
    <w:p>
      <w:pPr>
        <w:tabs>
          <w:tab w:pos="1245" w:val="left" w:leader="none"/>
          <w:tab w:pos="1671" w:val="left" w:leader="none"/>
          <w:tab w:pos="4444" w:val="left" w:leader="none"/>
          <w:tab w:pos="5094" w:val="left" w:leader="none"/>
          <w:tab w:pos="6393" w:val="left" w:leader="none"/>
          <w:tab w:pos="8347" w:val="left" w:leader="none"/>
          <w:tab w:pos="8993" w:val="left" w:leader="none"/>
          <w:tab w:pos="9641" w:val="left" w:leader="none"/>
        </w:tabs>
        <w:spacing w:before="94"/>
        <w:ind w:left="820" w:right="0" w:firstLine="0"/>
        <w:jc w:val="left"/>
        <w:rPr>
          <w:sz w:val="21"/>
        </w:rPr>
      </w:pPr>
      <w:r>
        <w:rPr>
          <w:rFonts w:ascii="Arial Unicode MS" w:eastAsia="Arial Unicode MS" w:hint="eastAsia"/>
          <w:position w:val="0"/>
          <w:sz w:val="18"/>
        </w:rPr>
        <w:t>浪</w:t>
        <w:tab/>
      </w:r>
      <w:r>
        <w:rPr>
          <w:rFonts w:ascii="Arial Unicode MS" w:eastAsia="Arial Unicode MS" w:hint="eastAsia"/>
          <w:position w:val="0"/>
          <w:sz w:val="17"/>
        </w:rPr>
        <w:t>岡</w:t>
        <w:tab/>
      </w:r>
      <w:r>
        <w:rPr>
          <w:rFonts w:ascii="Arial Unicode MS" w:eastAsia="Arial Unicode MS" w:hint="eastAsia"/>
          <w:position w:val="-1"/>
          <w:sz w:val="18"/>
        </w:rPr>
        <w:t>町</w:t>
        <w:tab/>
      </w:r>
      <w:r>
        <w:rPr>
          <w:position w:val="0"/>
          <w:sz w:val="21"/>
        </w:rPr>
        <w:t>1</w:t>
        <w:tab/>
      </w:r>
      <w:r>
        <w:rPr>
          <w:sz w:val="21"/>
        </w:rPr>
        <w:t>1</w:t>
        <w:tab/>
        <w:t>1</w:t>
        <w:tab/>
        <w:t>2</w:t>
        <w:tab/>
        <w:t>3</w:t>
        <w:tab/>
        <w:t>1</w:t>
      </w:r>
    </w:p>
    <w:p>
      <w:pPr>
        <w:tabs>
          <w:tab w:pos="1245" w:val="left" w:leader="none"/>
          <w:tab w:pos="1671" w:val="left" w:leader="none"/>
          <w:tab w:pos="8988" w:val="left" w:leader="none"/>
          <w:tab w:pos="9645" w:val="left" w:leader="none"/>
        </w:tabs>
        <w:spacing w:before="105"/>
        <w:ind w:left="819" w:right="0" w:firstLine="0"/>
        <w:jc w:val="left"/>
        <w:rPr>
          <w:sz w:val="21"/>
        </w:rPr>
      </w:pPr>
      <w:r>
        <w:rPr>
          <w:rFonts w:ascii="Arial Unicode MS" w:eastAsia="Arial Unicode MS" w:hint="eastAsia"/>
          <w:position w:val="1"/>
          <w:sz w:val="17"/>
        </w:rPr>
        <w:t>平</w:t>
        <w:tab/>
      </w:r>
      <w:r>
        <w:rPr>
          <w:rFonts w:ascii="Arial Unicode MS" w:eastAsia="Arial Unicode MS" w:hint="eastAsia"/>
          <w:position w:val="1"/>
          <w:sz w:val="18"/>
        </w:rPr>
        <w:t>賀</w:t>
        <w:tab/>
      </w:r>
      <w:r>
        <w:rPr>
          <w:rFonts w:ascii="Arial Unicode MS" w:eastAsia="Arial Unicode MS" w:hint="eastAsia"/>
          <w:sz w:val="18"/>
        </w:rPr>
        <w:t>町</w:t>
        <w:tab/>
      </w:r>
      <w:r>
        <w:rPr>
          <w:position w:val="2"/>
          <w:sz w:val="21"/>
        </w:rPr>
        <w:t>8</w:t>
        <w:tab/>
        <w:t>8</w:t>
      </w:r>
    </w:p>
    <w:p>
      <w:pPr>
        <w:spacing w:after="0"/>
        <w:jc w:val="left"/>
        <w:rPr>
          <w:sz w:val="21"/>
        </w:rPr>
        <w:sectPr>
          <w:type w:val="continuous"/>
          <w:pgSz w:w="11990" w:h="16840"/>
          <w:pgMar w:top="1580" w:bottom="280" w:left="980" w:right="920"/>
        </w:sectPr>
      </w:pPr>
    </w:p>
    <w:p>
      <w:pPr>
        <w:spacing w:before="105"/>
        <w:ind w:left="0" w:right="0" w:firstLine="0"/>
        <w:jc w:val="right"/>
        <w:rPr>
          <w:rFonts w:ascii="Arial Unicode MS" w:eastAsia="Arial Unicode MS" w:hint="eastAsia"/>
          <w:sz w:val="14"/>
        </w:rPr>
      </w:pPr>
      <w:r>
        <w:rPr>
          <w:rFonts w:ascii="Arial Unicode MS" w:eastAsia="Arial Unicode MS" w:hint="eastAsia"/>
          <w:w w:val="55"/>
          <w:sz w:val="14"/>
        </w:rPr>
        <w:t>,,,叶</w:t>
      </w:r>
      <w:r>
        <w:rPr>
          <w:rFonts w:ascii="Arial Unicode MS" w:eastAsia="Arial Unicode MS" w:hint="eastAsia"/>
          <w:w w:val="55"/>
          <w:sz w:val="12"/>
        </w:rPr>
        <w:t>コ</w:t>
      </w:r>
      <w:r>
        <w:rPr>
          <w:rFonts w:ascii="Arial Unicode MS" w:eastAsia="Arial Unicode MS" w:hint="eastAsia"/>
          <w:w w:val="55"/>
          <w:sz w:val="14"/>
        </w:rPr>
        <w:t>,</w:t>
      </w:r>
    </w:p>
    <w:p>
      <w:pPr>
        <w:tabs>
          <w:tab w:pos="640" w:val="left" w:leader="none"/>
          <w:tab w:pos="3410" w:val="left" w:leader="none"/>
          <w:tab w:pos="8606" w:val="left" w:leader="none"/>
        </w:tabs>
        <w:spacing w:line="221" w:lineRule="exact" w:before="96"/>
        <w:ind w:left="211" w:right="0" w:firstLine="0"/>
        <w:jc w:val="left"/>
        <w:rPr>
          <w:sz w:val="21"/>
        </w:rPr>
      </w:pPr>
      <w:r>
        <w:rPr/>
        <w:br w:type="column"/>
      </w:r>
      <w:r>
        <w:rPr>
          <w:rFonts w:ascii="Arial Unicode MS" w:eastAsia="Arial Unicode MS" w:hint="eastAsia"/>
          <w:w w:val="110"/>
          <w:sz w:val="18"/>
        </w:rPr>
        <w:t>盤</w:t>
        <w:tab/>
        <w:t>村</w:t>
        <w:tab/>
      </w:r>
      <w:r>
        <w:rPr>
          <w:w w:val="110"/>
          <w:position w:val="1"/>
          <w:sz w:val="21"/>
        </w:rPr>
        <w:t>1</w:t>
        <w:tab/>
      </w:r>
      <w:r>
        <w:rPr>
          <w:w w:val="110"/>
          <w:position w:val="2"/>
          <w:sz w:val="21"/>
        </w:rPr>
        <w:t>1</w:t>
      </w:r>
    </w:p>
    <w:p>
      <w:pPr>
        <w:tabs>
          <w:tab w:pos="8291" w:val="left" w:leader="none"/>
          <w:tab w:pos="8563" w:val="left" w:leader="none"/>
        </w:tabs>
        <w:spacing w:line="153" w:lineRule="exact" w:before="0"/>
        <w:ind w:left="1552" w:right="0" w:firstLine="0"/>
        <w:jc w:val="left"/>
        <w:rPr>
          <w:rFonts w:ascii="Arial"/>
          <w:sz w:val="5"/>
        </w:rPr>
      </w:pPr>
      <w:r>
        <w:rPr>
          <w:rFonts w:ascii="Arial"/>
          <w:w w:val="110"/>
          <w:position w:val="1"/>
          <w:sz w:val="14"/>
        </w:rPr>
        <w:t>..</w:t>
        <w:tab/>
      </w:r>
      <w:r>
        <w:rPr>
          <w:w w:val="110"/>
          <w:sz w:val="18"/>
        </w:rPr>
        <w:t>-</w:t>
        <w:tab/>
      </w:r>
      <w:r>
        <w:rPr>
          <w:rFonts w:ascii="Arial"/>
          <w:w w:val="110"/>
          <w:sz w:val="5"/>
        </w:rPr>
        <w:t>"</w:t>
      </w:r>
    </w:p>
    <w:p>
      <w:pPr>
        <w:spacing w:after="0" w:line="153" w:lineRule="exact"/>
        <w:jc w:val="left"/>
        <w:rPr>
          <w:rFonts w:ascii="Arial"/>
          <w:sz w:val="5"/>
        </w:rPr>
        <w:sectPr>
          <w:type w:val="continuous"/>
          <w:pgSz w:w="11990" w:h="16840"/>
          <w:pgMar w:top="1580" w:bottom="280" w:left="980" w:right="920"/>
          <w:cols w:num="2" w:equalWidth="0">
            <w:col w:w="995" w:space="40"/>
            <w:col w:w="9055"/>
          </w:cols>
        </w:sectPr>
      </w:pPr>
    </w:p>
    <w:p>
      <w:pPr>
        <w:tabs>
          <w:tab w:pos="1659" w:val="left" w:leader="none"/>
          <w:tab w:pos="5094" w:val="left" w:leader="none"/>
          <w:tab w:pos="8993" w:val="left" w:leader="none"/>
          <w:tab w:pos="9653" w:val="left" w:leader="none"/>
        </w:tabs>
        <w:spacing w:line="258" w:lineRule="exact" w:before="0"/>
        <w:ind w:left="814" w:right="0" w:firstLine="0"/>
        <w:jc w:val="left"/>
        <w:rPr>
          <w:sz w:val="21"/>
        </w:rPr>
      </w:pPr>
      <w:r>
        <w:rPr/>
        <w:pict>
          <v:group style="position:absolute;margin-left:61.88842pt;margin-top:87.809982pt;width:474.4pt;height:666.6pt;mso-position-horizontal-relative:page;mso-position-vertical-relative:page;z-index:-1384432" coordorigin="1238,1756" coordsize="9488,13332">
            <v:shape style="position:absolute;left:1555;top:1771;width:9144;height:13306" coordorigin="1555,1771" coordsize="9144,13306" path="m1559,7458l1559,1760m1559,1760l4966,1760m4966,2106l6257,2106m5622,8922l5622,2106m3002,15088l3002,2193m3688,15088l3688,2193m4966,15088l4966,2193m4323,15088l4323,2279m2129,3173l5846,3173m6257,15088l6257,3173m1559,3534l6265,3534m1559,3859l2461,3859m6921,2106l10718,2106m8221,6506l8221,2106m8783,15088l8783,2106m9455,4594l9455,2106m10155,3181l10155,2106m7564,3181l7564,2193m7369,3173l10718,3173m7369,3534l9678,3534m10205,3534l10718,3534m10718,15088l10718,3534m3002,3859l10725,3859m6921,15088l6921,3635m7564,3866l7564,3635m10155,5308l10155,3635m2129,4226l10162,4226e" filled="false" stroked="true" strokeweight=".360741pt" strokecolor="#000000">
              <v:path arrowok="t"/>
              <v:stroke dashstyle="solid"/>
            </v:shape>
            <v:line style="position:absolute" from="10155,4226" to="10205,4226" stroked="true" strokeweight="1.081848pt" strokecolor="#000000">
              <v:stroke dashstyle="solid"/>
            </v:line>
            <v:shape style="position:absolute;left:1555;top:12254;width:9144;height:360" coordorigin="1555,12254" coordsize="9144,360" path="m10205,4226l10725,4226m1559,4587l10162,4587e" filled="false" stroked="true" strokeweight=".360741pt" strokecolor="#000000">
              <v:path arrowok="t"/>
              <v:stroke dashstyle="solid"/>
            </v:shape>
            <v:line style="position:absolute" from="10155,4587" to="10205,4587" stroked="true" strokeweight="1.081848pt" strokecolor="#000000">
              <v:stroke dashstyle="solid"/>
            </v:line>
            <v:shape style="position:absolute;left:1555;top:8899;width:9144;height:3356" coordorigin="1555,8899" coordsize="9144,3356" path="m10205,4587l10725,4587m7564,7948l7564,4587m1559,4948l9101,4948m9678,4948l10162,4948e" filled="false" stroked="true" strokeweight=".360741pt" strokecolor="#000000">
              <v:path arrowok="t"/>
              <v:stroke dashstyle="solid"/>
            </v:shape>
            <v:line style="position:absolute" from="10155,4948" to="10205,4948" stroked="true" strokeweight="1.081848pt" strokecolor="#000000">
              <v:stroke dashstyle="solid"/>
            </v:line>
            <v:shape style="position:absolute;left:1238;top:9381;width:9461;height:5350" coordorigin="1238,9382" coordsize="9461,5350" path="m10205,4948l10725,4948m1241,5445l1241,2106m1241,5301l10162,5301m9455,7465l9455,5085m10155,5662l10155,5445m1559,5662l9960,5662m2129,6022l10162,6022m10155,7111l10155,5784e" filled="false" stroked="true" strokeweight=".360741pt" strokecolor="#000000">
              <v:path arrowok="t"/>
              <v:stroke dashstyle="solid"/>
            </v:shape>
            <v:line style="position:absolute" from="10155,6022" to="10205,6022" stroked="true" strokeweight="1.081848pt" strokecolor="#000000">
              <v:stroke dashstyle="solid"/>
            </v:line>
            <v:shape style="position:absolute;left:1555;top:10036;width:9144;height:785" coordorigin="1555,10037" coordsize="9144,785" path="m10205,6022l10725,6022m1559,6376l10725,6376m1559,6808l10162,6808e" filled="false" stroked="true" strokeweight=".360741pt" strokecolor="#000000">
              <v:path arrowok="t"/>
              <v:stroke dashstyle="solid"/>
            </v:shape>
            <v:line style="position:absolute" from="10155,6808" to="10205,6808" stroked="true" strokeweight="1.081848pt" strokecolor="#000000">
              <v:stroke dashstyle="solid"/>
            </v:line>
            <v:shape style="position:absolute;left:1555;top:1771;width:9144;height:8266" coordorigin="1555,1771" coordsize="9144,8266" path="m10205,6808l10725,6808m1559,7104l10205,7104m2129,7458l10725,7458m8221,9246l8221,7104m1559,8164l3010,8164m2461,7811l5413,7811m5622,7811l9318,7811m3508,8164l5846,8164m6257,8164l7564,8164m8221,8164l9318,8164m1559,15081l1559,8164m1559,8525l9455,8525m10155,15088l10155,8301m7564,10090l7564,8525m9455,9967l9455,8525m2129,8914l9101,8914m9318,8914l10725,8914m1559,9239l6265,9239m6921,9239l8791,9239m9101,9239l10725,9239m5622,15088l5622,9239m1559,9636l3695,9636m4114,9636l10725,9636m8221,15088l8221,9636m1559,9960l3010,9960m3306,9960l10725,9960m1559,10350l8791,10350m7564,15088l7564,10350m1559,10674l4330,10674m4966,10674l8791,10674m10155,10674l10725,10674m1559,11078l10725,11078m9455,11814l9455,10811m1559,11395l10725,11395m1559,11807l10725,11807m1559,12117l9101,12117m1559,12485l10725,12485m9455,15088l9455,12254m1559,12896l10725,12896m1559,13206l7650,13206m9101,13206l10725,13206m1559,13574l4114,13574m4323,13574l10725,13574m1559,13934l10205,13934m1559,14302l2461,14302m3688,14302l9960,14302m1559,14713l10725,14713m1559,15081l10725,15081e" filled="false" stroked="true" strokeweight=".360741pt" strokecolor="#000000">
              <v:path arrowok="t"/>
              <v:stroke dashstyle="solid"/>
            </v:shape>
            <v:line style="position:absolute" from="10139,3476" to="10154,3476" stroked="true" strokeweight="1.001711pt" strokecolor="#000000">
              <v:stroke dashstyle="solid"/>
            </v:line>
            <v:line style="position:absolute" from="10034,5351" to="10151,5351" stroked="true" strokeweight=".441058pt" strokecolor="#000000">
              <v:stroke dashstyle="solid"/>
            </v:line>
            <w10:wrap type="none"/>
          </v:group>
        </w:pict>
      </w:r>
      <w:r>
        <w:rPr>
          <w:rFonts w:ascii="Arial Unicode MS" w:eastAsia="Arial Unicode MS" w:hint="eastAsia"/>
          <w:sz w:val="18"/>
        </w:rPr>
        <w:t>田舎舘</w:t>
        <w:tab/>
      </w:r>
      <w:r>
        <w:rPr>
          <w:rFonts w:ascii="Arial Unicode MS" w:eastAsia="Arial Unicode MS" w:hint="eastAsia"/>
          <w:w w:val="75"/>
          <w:sz w:val="18"/>
        </w:rPr>
        <w:t>中寸</w:t>
        <w:tab/>
      </w:r>
      <w:r>
        <w:rPr>
          <w:w w:val="85"/>
          <w:position w:val="2"/>
          <w:sz w:val="21"/>
        </w:rPr>
        <w:t>1</w:t>
        <w:tab/>
      </w:r>
      <w:r>
        <w:rPr>
          <w:position w:val="2"/>
          <w:sz w:val="21"/>
        </w:rPr>
        <w:t>7</w:t>
        <w:tab/>
        <w:t>2</w:t>
      </w:r>
    </w:p>
    <w:p>
      <w:pPr>
        <w:tabs>
          <w:tab w:pos="1675" w:val="left" w:leader="none"/>
          <w:tab w:pos="7692" w:val="left" w:leader="none"/>
        </w:tabs>
        <w:spacing w:before="113"/>
        <w:ind w:left="817" w:right="0" w:firstLine="0"/>
        <w:jc w:val="left"/>
        <w:rPr>
          <w:sz w:val="21"/>
        </w:rPr>
      </w:pPr>
      <w:r>
        <w:rPr>
          <w:rFonts w:ascii="Arial Unicode MS" w:eastAsia="Arial Unicode MS" w:hint="eastAsia"/>
          <w:sz w:val="17"/>
        </w:rPr>
        <w:t>碇ケ関</w:t>
        <w:tab/>
      </w:r>
      <w:r>
        <w:rPr>
          <w:rFonts w:ascii="Arial Unicode MS" w:eastAsia="Arial Unicode MS" w:hint="eastAsia"/>
          <w:sz w:val="18"/>
        </w:rPr>
        <w:t>村</w:t>
        <w:tab/>
      </w:r>
      <w:r>
        <w:rPr>
          <w:position w:val="1"/>
          <w:sz w:val="21"/>
        </w:rPr>
        <w:t>1</w:t>
      </w:r>
    </w:p>
    <w:p>
      <w:pPr>
        <w:pStyle w:val="BodyText"/>
        <w:rPr>
          <w:sz w:val="24"/>
        </w:rPr>
      </w:pPr>
    </w:p>
    <w:p>
      <w:pPr>
        <w:pStyle w:val="BodyText"/>
        <w:rPr>
          <w:sz w:val="24"/>
        </w:rPr>
      </w:pPr>
    </w:p>
    <w:p>
      <w:pPr>
        <w:spacing w:before="150"/>
        <w:ind w:left="0" w:right="206" w:firstLine="0"/>
        <w:jc w:val="center"/>
        <w:rPr>
          <w:sz w:val="13"/>
        </w:rPr>
      </w:pPr>
      <w:r>
        <w:rPr>
          <w:w w:val="130"/>
          <w:sz w:val="13"/>
        </w:rPr>
        <w:t>-4-1, -</w:t>
      </w:r>
    </w:p>
    <w:p>
      <w:pPr>
        <w:spacing w:after="0"/>
        <w:jc w:val="center"/>
        <w:rPr>
          <w:sz w:val="13"/>
        </w:rPr>
        <w:sectPr>
          <w:type w:val="continuous"/>
          <w:pgSz w:w="11990" w:h="16840"/>
          <w:pgMar w:top="1580" w:bottom="280" w:left="980" w:right="920"/>
        </w:sectPr>
      </w:pPr>
    </w:p>
    <w:p>
      <w:pPr>
        <w:tabs>
          <w:tab w:pos="1016" w:val="left" w:leader="none"/>
        </w:tabs>
        <w:spacing w:before="85"/>
        <w:ind w:left="156" w:right="0" w:firstLine="0"/>
        <w:jc w:val="left"/>
        <w:rPr>
          <w:rFonts w:ascii="Arial Unicode MS" w:eastAsia="Arial Unicode MS" w:hint="eastAsia"/>
          <w:sz w:val="17"/>
        </w:rPr>
      </w:pPr>
      <w:r>
        <w:rPr>
          <w:rFonts w:ascii="Arial Unicode MS" w:eastAsia="Arial Unicode MS" w:hint="eastAsia"/>
          <w:spacing w:val="30"/>
          <w:w w:val="120"/>
          <w:sz w:val="17"/>
        </w:rPr>
        <w:t>第</w:t>
      </w:r>
      <w:r>
        <w:rPr>
          <w:rFonts w:ascii="Arial" w:eastAsia="Arial"/>
          <w:w w:val="120"/>
          <w:sz w:val="18"/>
        </w:rPr>
        <w:t>9</w:t>
      </w:r>
      <w:r>
        <w:rPr>
          <w:rFonts w:ascii="Arial" w:eastAsia="Arial"/>
          <w:spacing w:val="-3"/>
          <w:w w:val="120"/>
          <w:sz w:val="18"/>
        </w:rPr>
        <w:t> </w:t>
      </w:r>
      <w:r>
        <w:rPr>
          <w:rFonts w:ascii="Arial Unicode MS" w:eastAsia="Arial Unicode MS" w:hint="eastAsia"/>
          <w:w w:val="120"/>
          <w:sz w:val="19"/>
        </w:rPr>
        <w:t>表</w:t>
        <w:tab/>
      </w:r>
      <w:r>
        <w:rPr>
          <w:rFonts w:ascii="Arial Unicode MS" w:eastAsia="Arial Unicode MS" w:hint="eastAsia"/>
          <w:w w:val="120"/>
          <w:sz w:val="17"/>
        </w:rPr>
        <w:t>転入前後の住所地別県的転入者数ー市町村（続き）</w:t>
      </w:r>
    </w:p>
    <w:p>
      <w:pPr>
        <w:pStyle w:val="BodyText"/>
        <w:spacing w:before="9"/>
        <w:rPr>
          <w:rFonts w:ascii="Arial Unicode MS"/>
          <w:sz w:val="35"/>
        </w:rPr>
      </w:pPr>
    </w:p>
    <w:p>
      <w:pPr>
        <w:tabs>
          <w:tab w:pos="8502" w:val="left" w:leader="none"/>
        </w:tabs>
        <w:spacing w:line="189" w:lineRule="exact" w:before="0"/>
        <w:ind w:left="598" w:right="0" w:firstLine="0"/>
        <w:jc w:val="left"/>
        <w:rPr>
          <w:rFonts w:ascii="Arial Unicode MS" w:hAnsi="Arial Unicode MS" w:eastAsia="Arial Unicode MS" w:hint="eastAsia"/>
          <w:sz w:val="17"/>
        </w:rPr>
      </w:pPr>
      <w:r>
        <w:rPr>
          <w:rFonts w:ascii="Arial Unicode MS" w:hAnsi="Arial Unicode MS" w:eastAsia="Arial Unicode MS" w:hint="eastAsia"/>
          <w:w w:val="125"/>
          <w:sz w:val="17"/>
        </w:rPr>
        <w:t>転入後の住所地→</w:t>
        <w:tab/>
      </w:r>
      <w:r>
        <w:rPr>
          <w:rFonts w:ascii="Arial Unicode MS" w:hAnsi="Arial Unicode MS" w:eastAsia="Arial Unicode MS" w:hint="eastAsia"/>
          <w:w w:val="125"/>
          <w:position w:val="1"/>
          <w:sz w:val="17"/>
        </w:rPr>
        <w:t>（単位：人）</w:t>
      </w:r>
    </w:p>
    <w:p>
      <w:pPr>
        <w:tabs>
          <w:tab w:pos="2189" w:val="left" w:leader="none"/>
          <w:tab w:pos="3352" w:val="left" w:leader="none"/>
          <w:tab w:pos="4107" w:val="left" w:leader="none"/>
          <w:tab w:pos="4763" w:val="left" w:leader="none"/>
          <w:tab w:pos="5405" w:val="left" w:leader="none"/>
          <w:tab w:pos="6050" w:val="left" w:leader="none"/>
          <w:tab w:pos="6704" w:val="left" w:leader="none"/>
          <w:tab w:pos="7356" w:val="left" w:leader="none"/>
          <w:tab w:pos="8006" w:val="left" w:leader="none"/>
          <w:tab w:pos="8663" w:val="left" w:leader="none"/>
          <w:tab w:pos="9324" w:val="left" w:leader="none"/>
        </w:tabs>
        <w:spacing w:line="494" w:lineRule="exact" w:before="0"/>
        <w:ind w:left="157" w:right="0" w:firstLine="0"/>
        <w:jc w:val="left"/>
        <w:rPr>
          <w:rFonts w:ascii="Arial" w:eastAsia="Arial"/>
          <w:sz w:val="44"/>
        </w:rPr>
      </w:pPr>
      <w:r>
        <w:rPr>
          <w:rFonts w:ascii="Arial Unicode MS" w:eastAsia="Arial Unicode MS" w:hint="eastAsia"/>
          <w:w w:val="105"/>
          <w:sz w:val="17"/>
        </w:rPr>
        <w:t>転</w:t>
        <w:tab/>
        <w:t>平</w:t>
        <w:tab/>
      </w:r>
      <w:r>
        <w:rPr>
          <w:rFonts w:ascii="Arial Unicode MS" w:eastAsia="Arial Unicode MS" w:hint="eastAsia"/>
          <w:w w:val="105"/>
          <w:position w:val="1"/>
          <w:sz w:val="17"/>
        </w:rPr>
        <w:t>町鯵</w:t>
        <w:tab/>
      </w:r>
      <w:r>
        <w:rPr>
          <w:rFonts w:ascii="Arial Unicode MS" w:eastAsia="Arial Unicode MS" w:hint="eastAsia"/>
          <w:w w:val="105"/>
          <w:position w:val="1"/>
          <w:sz w:val="18"/>
        </w:rPr>
        <w:t>木</w:t>
        <w:tab/>
      </w:r>
      <w:r>
        <w:rPr>
          <w:rFonts w:ascii="Arial Unicode MS" w:eastAsia="Arial Unicode MS" w:hint="eastAsia"/>
          <w:w w:val="105"/>
          <w:sz w:val="18"/>
        </w:rPr>
        <w:t>深</w:t>
        <w:tab/>
      </w:r>
      <w:r>
        <w:rPr>
          <w:rFonts w:ascii="Arial Unicode MS" w:eastAsia="Arial Unicode MS" w:hint="eastAsia"/>
          <w:spacing w:val="-24"/>
          <w:w w:val="105"/>
          <w:position w:val="3"/>
          <w:sz w:val="10"/>
        </w:rPr>
        <w:t>木</w:t>
      </w:r>
      <w:r>
        <w:rPr>
          <w:rFonts w:ascii="Arial Unicode MS" w:eastAsia="Arial Unicode MS" w:hint="eastAsia"/>
          <w:spacing w:val="-73"/>
          <w:w w:val="105"/>
          <w:position w:val="3"/>
          <w:sz w:val="10"/>
        </w:rPr>
        <w:t>木</w:t>
      </w:r>
      <w:r>
        <w:rPr>
          <w:rFonts w:ascii="Arial Unicode MS" w:eastAsia="Arial Unicode MS" w:hint="eastAsia"/>
          <w:w w:val="105"/>
          <w:position w:val="3"/>
          <w:sz w:val="10"/>
        </w:rPr>
        <w:t>木</w:t>
        <w:tab/>
      </w:r>
      <w:r>
        <w:rPr>
          <w:rFonts w:ascii="Arial Unicode MS" w:eastAsia="Arial Unicode MS" w:hint="eastAsia"/>
          <w:w w:val="105"/>
          <w:position w:val="1"/>
          <w:sz w:val="18"/>
        </w:rPr>
        <w:t>岩</w:t>
        <w:tab/>
      </w:r>
      <w:r>
        <w:rPr>
          <w:rFonts w:ascii="Arial Unicode MS" w:eastAsia="Arial Unicode MS" w:hint="eastAsia"/>
          <w:w w:val="105"/>
          <w:sz w:val="19"/>
        </w:rPr>
        <w:t>柑</w:t>
        <w:tab/>
      </w:r>
      <w:r>
        <w:rPr>
          <w:rFonts w:ascii="Arial Unicode MS" w:eastAsia="Arial Unicode MS" w:hint="eastAsia"/>
          <w:w w:val="105"/>
          <w:position w:val="1"/>
          <w:sz w:val="18"/>
        </w:rPr>
        <w:t>稲</w:t>
        <w:tab/>
      </w:r>
      <w:r>
        <w:rPr>
          <w:rFonts w:ascii="Arial Unicode MS" w:eastAsia="Arial Unicode MS" w:hint="eastAsia"/>
          <w:w w:val="105"/>
          <w:position w:val="1"/>
          <w:sz w:val="19"/>
        </w:rPr>
        <w:t>車</w:t>
        <w:tab/>
      </w:r>
      <w:r>
        <w:rPr>
          <w:rFonts w:ascii="Arial Unicode MS" w:eastAsia="Arial Unicode MS" w:hint="eastAsia"/>
          <w:w w:val="105"/>
          <w:position w:val="1"/>
          <w:sz w:val="18"/>
        </w:rPr>
        <w:t>岩</w:t>
        <w:tab/>
      </w:r>
      <w:r>
        <w:rPr>
          <w:rFonts w:ascii="Arial Unicode MS" w:eastAsia="Arial Unicode MS" w:hint="eastAsia"/>
          <w:w w:val="105"/>
          <w:position w:val="-2"/>
          <w:sz w:val="19"/>
        </w:rPr>
        <w:t>柑</w:t>
      </w:r>
      <w:r>
        <w:rPr>
          <w:rFonts w:ascii="Arial Unicode MS" w:eastAsia="Arial Unicode MS" w:hint="eastAsia"/>
          <w:spacing w:val="9"/>
          <w:w w:val="105"/>
          <w:position w:val="-2"/>
          <w:sz w:val="19"/>
        </w:rPr>
        <w:t> </w:t>
      </w:r>
      <w:r>
        <w:rPr>
          <w:rFonts w:ascii="Arial" w:eastAsia="Arial"/>
          <w:w w:val="105"/>
          <w:position w:val="-2"/>
          <w:sz w:val="44"/>
        </w:rPr>
        <w:t>l</w:t>
      </w:r>
    </w:p>
    <w:p>
      <w:pPr>
        <w:pStyle w:val="BodyText"/>
        <w:spacing w:before="5"/>
        <w:rPr>
          <w:rFonts w:ascii="Arial"/>
          <w:sz w:val="28"/>
        </w:rPr>
      </w:pPr>
    </w:p>
    <w:p>
      <w:pPr>
        <w:spacing w:before="100"/>
        <w:ind w:left="0" w:right="101" w:firstLine="0"/>
        <w:jc w:val="right"/>
        <w:rPr>
          <w:rFonts w:ascii="Arial Unicode MS" w:eastAsia="Arial Unicode MS" w:hint="eastAsia"/>
          <w:sz w:val="20"/>
        </w:rPr>
      </w:pPr>
      <w:r>
        <w:rPr/>
        <w:pict>
          <v:shape style="position:absolute;margin-left:59.179214pt;margin-top:-16.045397pt;width:479.6pt;height:122.25pt;mso-position-horizontal-relative:page;mso-position-vertical-relative:paragraph;z-index:28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5"/>
                    <w:gridCol w:w="1494"/>
                    <w:gridCol w:w="642"/>
                    <w:gridCol w:w="439"/>
                    <w:gridCol w:w="845"/>
                    <w:gridCol w:w="642"/>
                    <w:gridCol w:w="449"/>
                    <w:gridCol w:w="200"/>
                    <w:gridCol w:w="649"/>
                    <w:gridCol w:w="642"/>
                    <w:gridCol w:w="577"/>
                    <w:gridCol w:w="534"/>
                    <w:gridCol w:w="114"/>
                    <w:gridCol w:w="1180"/>
                    <w:gridCol w:w="214"/>
                    <w:gridCol w:w="642"/>
                  </w:tblGrid>
                  <w:tr>
                    <w:trPr>
                      <w:trHeight w:val="672" w:hRule="atLeast"/>
                    </w:trPr>
                    <w:tc>
                      <w:tcPr>
                        <w:tcW w:w="325" w:type="dxa"/>
                      </w:tcPr>
                      <w:p>
                        <w:pPr>
                          <w:pStyle w:val="TableParagraph"/>
                          <w:spacing w:before="49"/>
                          <w:ind w:left="36"/>
                          <w:rPr>
                            <w:rFonts w:ascii="Arial Unicode MS" w:eastAsia="Arial Unicode MS" w:hint="eastAsia"/>
                            <w:sz w:val="17"/>
                          </w:rPr>
                        </w:pPr>
                        <w:r>
                          <w:rPr>
                            <w:rFonts w:ascii="Arial Unicode MS" w:eastAsia="Arial Unicode MS" w:hint="eastAsia"/>
                            <w:w w:val="91"/>
                            <w:sz w:val="17"/>
                          </w:rPr>
                          <w:t>入</w:t>
                        </w:r>
                      </w:p>
                      <w:p>
                        <w:pPr>
                          <w:pStyle w:val="TableParagraph"/>
                          <w:spacing w:before="125"/>
                          <w:ind w:left="46"/>
                          <w:rPr>
                            <w:rFonts w:ascii="Arial Unicode MS" w:eastAsia="Arial Unicode MS" w:hint="eastAsia"/>
                            <w:sz w:val="13"/>
                          </w:rPr>
                        </w:pPr>
                        <w:r>
                          <w:rPr>
                            <w:rFonts w:ascii="Arial Unicode MS" w:eastAsia="Arial Unicode MS" w:hint="eastAsia"/>
                            <w:spacing w:val="-26"/>
                            <w:w w:val="75"/>
                            <w:sz w:val="13"/>
                          </w:rPr>
                          <w:t>月</w:t>
                        </w:r>
                        <w:r>
                          <w:rPr>
                            <w:rFonts w:ascii="Arial Unicode MS" w:eastAsia="Arial Unicode MS" w:hint="eastAsia"/>
                            <w:spacing w:val="-52"/>
                            <w:w w:val="75"/>
                            <w:sz w:val="12"/>
                          </w:rPr>
                          <w:t>リ</w:t>
                        </w:r>
                        <w:r>
                          <w:rPr>
                            <w:rFonts w:ascii="Arial Unicode MS" w:eastAsia="Arial Unicode MS" w:hint="eastAsia"/>
                            <w:w w:val="75"/>
                            <w:sz w:val="13"/>
                          </w:rPr>
                          <w:t>.,</w:t>
                        </w:r>
                      </w:p>
                    </w:tc>
                    <w:tc>
                      <w:tcPr>
                        <w:tcW w:w="1494" w:type="dxa"/>
                        <w:tcBorders>
                          <w:bottom w:val="single" w:sz="4" w:space="0" w:color="000000"/>
                        </w:tcBorders>
                      </w:tcPr>
                      <w:p>
                        <w:pPr>
                          <w:pStyle w:val="TableParagraph"/>
                          <w:spacing w:before="49"/>
                          <w:ind w:left="362"/>
                          <w:rPr>
                            <w:rFonts w:ascii="Arial Unicode MS" w:eastAsia="Arial Unicode MS" w:hint="eastAsia"/>
                            <w:sz w:val="17"/>
                          </w:rPr>
                        </w:pPr>
                        <w:r>
                          <w:rPr>
                            <w:rFonts w:ascii="Arial Unicode MS" w:eastAsia="Arial Unicode MS" w:hint="eastAsia"/>
                            <w:sz w:val="17"/>
                          </w:rPr>
                          <w:t>市町村</w:t>
                        </w:r>
                      </w:p>
                    </w:tc>
                    <w:tc>
                      <w:tcPr>
                        <w:tcW w:w="642" w:type="dxa"/>
                        <w:tcBorders>
                          <w:bottom w:val="single" w:sz="4" w:space="0" w:color="000000"/>
                        </w:tcBorders>
                      </w:tcPr>
                      <w:p>
                        <w:pPr>
                          <w:pStyle w:val="TableParagraph"/>
                          <w:spacing w:before="38"/>
                          <w:ind w:left="62"/>
                          <w:jc w:val="center"/>
                          <w:rPr>
                            <w:rFonts w:ascii="Arial Unicode MS" w:eastAsia="Arial Unicode MS" w:hint="eastAsia"/>
                            <w:sz w:val="18"/>
                          </w:rPr>
                        </w:pPr>
                        <w:r>
                          <w:rPr>
                            <w:rFonts w:ascii="Arial Unicode MS" w:eastAsia="Arial Unicode MS" w:hint="eastAsia"/>
                            <w:w w:val="109"/>
                            <w:sz w:val="18"/>
                          </w:rPr>
                          <w:t>舘</w:t>
                        </w:r>
                      </w:p>
                      <w:p>
                        <w:pPr>
                          <w:pStyle w:val="TableParagraph"/>
                          <w:spacing w:before="123"/>
                          <w:ind w:right="41"/>
                          <w:jc w:val="center"/>
                          <w:rPr>
                            <w:rFonts w:ascii="Arial Unicode MS" w:eastAsia="Arial Unicode MS" w:hint="eastAsia"/>
                            <w:sz w:val="17"/>
                          </w:rPr>
                        </w:pPr>
                        <w:r>
                          <w:rPr>
                            <w:rFonts w:ascii="Arial Unicode MS" w:eastAsia="Arial Unicode MS" w:hint="eastAsia"/>
                            <w:w w:val="64"/>
                            <w:sz w:val="17"/>
                          </w:rPr>
                          <w:t>村</w:t>
                        </w:r>
                      </w:p>
                    </w:tc>
                    <w:tc>
                      <w:tcPr>
                        <w:tcW w:w="439" w:type="dxa"/>
                        <w:tcBorders>
                          <w:bottom w:val="single" w:sz="4" w:space="0" w:color="000000"/>
                        </w:tcBorders>
                      </w:tcPr>
                      <w:p>
                        <w:pPr>
                          <w:pStyle w:val="TableParagraph"/>
                          <w:spacing w:before="42"/>
                          <w:ind w:left="246"/>
                          <w:rPr>
                            <w:rFonts w:ascii="Arial Unicode MS" w:eastAsia="Arial Unicode MS" w:hint="eastAsia"/>
                            <w:sz w:val="17"/>
                          </w:rPr>
                        </w:pPr>
                        <w:r>
                          <w:rPr>
                            <w:rFonts w:ascii="Arial Unicode MS" w:eastAsia="Arial Unicode MS" w:hint="eastAsia"/>
                            <w:w w:val="109"/>
                            <w:sz w:val="17"/>
                          </w:rPr>
                          <w:t>厩</w:t>
                        </w:r>
                      </w:p>
                      <w:p>
                        <w:pPr>
                          <w:pStyle w:val="TableParagraph"/>
                          <w:spacing w:before="132"/>
                          <w:ind w:left="245"/>
                          <w:rPr>
                            <w:rFonts w:ascii="Arial Unicode MS" w:eastAsia="Arial Unicode MS" w:hint="eastAsia"/>
                            <w:sz w:val="17"/>
                          </w:rPr>
                        </w:pPr>
                        <w:r>
                          <w:rPr>
                            <w:rFonts w:ascii="Arial Unicode MS" w:eastAsia="Arial Unicode MS" w:hint="eastAsia"/>
                            <w:w w:val="64"/>
                            <w:sz w:val="17"/>
                          </w:rPr>
                          <w:t>村</w:t>
                        </w:r>
                      </w:p>
                    </w:tc>
                    <w:tc>
                      <w:tcPr>
                        <w:tcW w:w="845" w:type="dxa"/>
                        <w:tcBorders>
                          <w:bottom w:val="single" w:sz="4" w:space="0" w:color="000000"/>
                        </w:tcBorders>
                      </w:tcPr>
                      <w:p>
                        <w:pPr>
                          <w:pStyle w:val="TableParagraph"/>
                          <w:spacing w:before="70"/>
                          <w:ind w:right="109"/>
                          <w:jc w:val="right"/>
                          <w:rPr>
                            <w:rFonts w:ascii="Arial Unicode MS" w:eastAsia="Arial Unicode MS" w:hint="eastAsia"/>
                            <w:sz w:val="15"/>
                          </w:rPr>
                        </w:pPr>
                        <w:r>
                          <w:rPr>
                            <w:rFonts w:ascii="Arial Unicode MS" w:eastAsia="Arial Unicode MS" w:hint="eastAsia"/>
                            <w:w w:val="100"/>
                            <w:sz w:val="15"/>
                          </w:rPr>
                          <w:t>ケ</w:t>
                        </w:r>
                      </w:p>
                      <w:p>
                        <w:pPr>
                          <w:pStyle w:val="TableParagraph"/>
                          <w:spacing w:before="131"/>
                          <w:ind w:right="103"/>
                          <w:jc w:val="right"/>
                          <w:rPr>
                            <w:rFonts w:ascii="Arial Unicode MS" w:eastAsia="Arial Unicode MS" w:hint="eastAsia"/>
                            <w:sz w:val="17"/>
                          </w:rPr>
                        </w:pPr>
                        <w:r>
                          <w:rPr>
                            <w:rFonts w:ascii="Arial Unicode MS" w:eastAsia="Arial Unicode MS" w:hint="eastAsia"/>
                            <w:w w:val="107"/>
                            <w:sz w:val="17"/>
                          </w:rPr>
                          <w:t>沢</w:t>
                        </w:r>
                      </w:p>
                    </w:tc>
                    <w:tc>
                      <w:tcPr>
                        <w:tcW w:w="642" w:type="dxa"/>
                        <w:tcBorders>
                          <w:bottom w:val="single" w:sz="4" w:space="0" w:color="000000"/>
                        </w:tcBorders>
                      </w:tcPr>
                      <w:p>
                        <w:pPr>
                          <w:pStyle w:val="TableParagraph"/>
                          <w:spacing w:before="27"/>
                          <w:ind w:left="51"/>
                          <w:jc w:val="center"/>
                          <w:rPr>
                            <w:rFonts w:ascii="Arial Unicode MS" w:eastAsia="Arial Unicode MS" w:hint="eastAsia"/>
                            <w:sz w:val="19"/>
                          </w:rPr>
                        </w:pPr>
                        <w:r>
                          <w:rPr>
                            <w:rFonts w:ascii="Arial Unicode MS" w:eastAsia="Arial Unicode MS" w:hint="eastAsia"/>
                            <w:w w:val="97"/>
                            <w:sz w:val="19"/>
                          </w:rPr>
                          <w:t>造</w:t>
                        </w:r>
                      </w:p>
                      <w:p>
                        <w:pPr>
                          <w:pStyle w:val="TableParagraph"/>
                          <w:spacing w:before="121"/>
                          <w:ind w:left="24"/>
                          <w:jc w:val="center"/>
                          <w:rPr>
                            <w:rFonts w:ascii="Arial Unicode MS" w:eastAsia="Arial Unicode MS" w:hint="eastAsia"/>
                            <w:sz w:val="17"/>
                          </w:rPr>
                        </w:pPr>
                        <w:r>
                          <w:rPr>
                            <w:rFonts w:ascii="Arial Unicode MS" w:eastAsia="Arial Unicode MS" w:hint="eastAsia"/>
                            <w:w w:val="107"/>
                            <w:sz w:val="17"/>
                          </w:rPr>
                          <w:t>町</w:t>
                        </w:r>
                      </w:p>
                    </w:tc>
                    <w:tc>
                      <w:tcPr>
                        <w:tcW w:w="449" w:type="dxa"/>
                        <w:tcBorders>
                          <w:bottom w:val="single" w:sz="4" w:space="0" w:color="000000"/>
                        </w:tcBorders>
                      </w:tcPr>
                      <w:p>
                        <w:pPr>
                          <w:pStyle w:val="TableParagraph"/>
                          <w:spacing w:before="49"/>
                          <w:ind w:left="260"/>
                          <w:rPr>
                            <w:rFonts w:ascii="Arial Unicode MS" w:eastAsia="Arial Unicode MS" w:hint="eastAsia"/>
                            <w:sz w:val="17"/>
                          </w:rPr>
                        </w:pPr>
                        <w:r>
                          <w:rPr>
                            <w:rFonts w:ascii="Arial Unicode MS" w:eastAsia="Arial Unicode MS" w:hint="eastAsia"/>
                            <w:w w:val="109"/>
                            <w:sz w:val="17"/>
                          </w:rPr>
                          <w:t>浦</w:t>
                        </w:r>
                      </w:p>
                      <w:p>
                        <w:pPr>
                          <w:pStyle w:val="TableParagraph"/>
                          <w:spacing w:before="133"/>
                          <w:ind w:left="242"/>
                          <w:rPr>
                            <w:rFonts w:ascii="Arial Unicode MS" w:eastAsia="Arial Unicode MS" w:hint="eastAsia"/>
                            <w:sz w:val="17"/>
                          </w:rPr>
                        </w:pPr>
                        <w:r>
                          <w:rPr>
                            <w:rFonts w:ascii="Arial Unicode MS" w:eastAsia="Arial Unicode MS" w:hint="eastAsia"/>
                            <w:w w:val="107"/>
                            <w:sz w:val="17"/>
                          </w:rPr>
                          <w:t>町</w:t>
                        </w:r>
                      </w:p>
                    </w:tc>
                    <w:tc>
                      <w:tcPr>
                        <w:tcW w:w="200" w:type="dxa"/>
                        <w:tcBorders>
                          <w:bottom w:val="single" w:sz="4" w:space="0" w:color="000000"/>
                        </w:tcBorders>
                      </w:tcPr>
                      <w:p>
                        <w:pPr>
                          <w:pStyle w:val="TableParagraph"/>
                          <w:rPr>
                            <w:sz w:val="18"/>
                          </w:rPr>
                        </w:pPr>
                      </w:p>
                    </w:tc>
                    <w:tc>
                      <w:tcPr>
                        <w:tcW w:w="649" w:type="dxa"/>
                        <w:tcBorders>
                          <w:bottom w:val="single" w:sz="4" w:space="0" w:color="000000"/>
                        </w:tcBorders>
                      </w:tcPr>
                      <w:p>
                        <w:pPr>
                          <w:pStyle w:val="TableParagraph"/>
                          <w:spacing w:before="27"/>
                          <w:ind w:left="44"/>
                          <w:jc w:val="center"/>
                          <w:rPr>
                            <w:rFonts w:ascii="Arial Unicode MS" w:eastAsia="Arial Unicode MS" w:hint="eastAsia"/>
                            <w:sz w:val="19"/>
                          </w:rPr>
                        </w:pPr>
                        <w:r>
                          <w:rPr>
                            <w:rFonts w:ascii="Arial Unicode MS" w:eastAsia="Arial Unicode MS" w:hint="eastAsia"/>
                            <w:w w:val="109"/>
                            <w:sz w:val="19"/>
                          </w:rPr>
                          <w:t>田</w:t>
                        </w:r>
                      </w:p>
                      <w:p>
                        <w:pPr>
                          <w:pStyle w:val="TableParagraph"/>
                          <w:spacing w:before="121"/>
                          <w:ind w:left="26"/>
                          <w:jc w:val="center"/>
                          <w:rPr>
                            <w:rFonts w:ascii="Arial Unicode MS" w:eastAsia="Arial Unicode MS" w:hint="eastAsia"/>
                            <w:sz w:val="17"/>
                          </w:rPr>
                        </w:pPr>
                        <w:r>
                          <w:rPr>
                            <w:rFonts w:ascii="Arial Unicode MS" w:eastAsia="Arial Unicode MS" w:hint="eastAsia"/>
                            <w:w w:val="107"/>
                            <w:sz w:val="17"/>
                          </w:rPr>
                          <w:t>村</w:t>
                        </w:r>
                      </w:p>
                    </w:tc>
                    <w:tc>
                      <w:tcPr>
                        <w:tcW w:w="642" w:type="dxa"/>
                        <w:tcBorders>
                          <w:bottom w:val="single" w:sz="4" w:space="0" w:color="000000"/>
                        </w:tcBorders>
                      </w:tcPr>
                      <w:p>
                        <w:pPr>
                          <w:pStyle w:val="TableParagraph"/>
                          <w:spacing w:before="38"/>
                          <w:ind w:left="247"/>
                          <w:rPr>
                            <w:rFonts w:ascii="Arial Unicode MS" w:eastAsia="Arial Unicode MS" w:hint="eastAsia"/>
                            <w:sz w:val="18"/>
                          </w:rPr>
                        </w:pPr>
                        <w:r>
                          <w:rPr>
                            <w:rFonts w:ascii="Arial Unicode MS" w:eastAsia="Arial Unicode MS" w:hint="eastAsia"/>
                            <w:w w:val="110"/>
                            <w:sz w:val="18"/>
                          </w:rPr>
                          <w:t>崎</w:t>
                        </w:r>
                      </w:p>
                      <w:p>
                        <w:pPr>
                          <w:pStyle w:val="TableParagraph"/>
                          <w:spacing w:before="123"/>
                          <w:ind w:left="247"/>
                          <w:rPr>
                            <w:rFonts w:ascii="Arial Unicode MS" w:eastAsia="Arial Unicode MS" w:hint="eastAsia"/>
                            <w:sz w:val="17"/>
                          </w:rPr>
                        </w:pPr>
                        <w:r>
                          <w:rPr>
                            <w:rFonts w:ascii="Arial Unicode MS" w:eastAsia="Arial Unicode MS" w:hint="eastAsia"/>
                            <w:w w:val="107"/>
                            <w:sz w:val="17"/>
                          </w:rPr>
                          <w:t>村</w:t>
                        </w:r>
                      </w:p>
                    </w:tc>
                    <w:tc>
                      <w:tcPr>
                        <w:tcW w:w="577" w:type="dxa"/>
                        <w:tcBorders>
                          <w:bottom w:val="single" w:sz="4" w:space="0" w:color="000000"/>
                        </w:tcBorders>
                      </w:tcPr>
                      <w:p>
                        <w:pPr>
                          <w:pStyle w:val="TableParagraph"/>
                          <w:rPr>
                            <w:rFonts w:ascii="Arial"/>
                            <w:sz w:val="22"/>
                          </w:rPr>
                        </w:pPr>
                      </w:p>
                      <w:p>
                        <w:pPr>
                          <w:pStyle w:val="TableParagraph"/>
                          <w:spacing w:before="149"/>
                          <w:ind w:left="254"/>
                          <w:rPr>
                            <w:rFonts w:ascii="Arial Unicode MS" w:eastAsia="Arial Unicode MS" w:hint="eastAsia"/>
                            <w:sz w:val="17"/>
                          </w:rPr>
                        </w:pPr>
                        <w:r>
                          <w:rPr>
                            <w:rFonts w:ascii="Arial Unicode MS" w:eastAsia="Arial Unicode MS" w:hint="eastAsia"/>
                            <w:w w:val="107"/>
                            <w:sz w:val="17"/>
                          </w:rPr>
                          <w:t>村</w:t>
                        </w:r>
                      </w:p>
                    </w:tc>
                    <w:tc>
                      <w:tcPr>
                        <w:tcW w:w="534" w:type="dxa"/>
                        <w:tcBorders>
                          <w:bottom w:val="single" w:sz="4" w:space="0" w:color="000000"/>
                        </w:tcBorders>
                      </w:tcPr>
                      <w:p>
                        <w:pPr>
                          <w:pStyle w:val="TableParagraph"/>
                          <w:spacing w:before="29"/>
                          <w:ind w:left="341"/>
                          <w:rPr>
                            <w:sz w:val="20"/>
                          </w:rPr>
                        </w:pPr>
                        <w:r>
                          <w:rPr>
                            <w:w w:val="90"/>
                            <w:sz w:val="20"/>
                          </w:rPr>
                          <w:t>/l1</w:t>
                        </w:r>
                      </w:p>
                      <w:p>
                        <w:pPr>
                          <w:pStyle w:val="TableParagraph"/>
                          <w:spacing w:before="143"/>
                          <w:ind w:left="327"/>
                          <w:rPr>
                            <w:rFonts w:ascii="Arial Unicode MS" w:eastAsia="Arial Unicode MS" w:hint="eastAsia"/>
                            <w:sz w:val="17"/>
                          </w:rPr>
                        </w:pPr>
                        <w:r>
                          <w:rPr>
                            <w:rFonts w:ascii="Arial Unicode MS" w:eastAsia="Arial Unicode MS" w:hint="eastAsia"/>
                            <w:w w:val="107"/>
                            <w:sz w:val="17"/>
                          </w:rPr>
                          <w:t>村</w:t>
                        </w:r>
                      </w:p>
                    </w:tc>
                    <w:tc>
                      <w:tcPr>
                        <w:tcW w:w="114" w:type="dxa"/>
                        <w:tcBorders>
                          <w:bottom w:val="single" w:sz="4" w:space="0" w:color="000000"/>
                        </w:tcBorders>
                      </w:tcPr>
                      <w:p>
                        <w:pPr>
                          <w:pStyle w:val="TableParagraph"/>
                          <w:rPr>
                            <w:sz w:val="18"/>
                          </w:rPr>
                        </w:pPr>
                      </w:p>
                    </w:tc>
                    <w:tc>
                      <w:tcPr>
                        <w:tcW w:w="1180" w:type="dxa"/>
                        <w:tcBorders>
                          <w:bottom w:val="single" w:sz="4" w:space="0" w:color="000000"/>
                        </w:tcBorders>
                      </w:tcPr>
                      <w:p>
                        <w:pPr>
                          <w:pStyle w:val="TableParagraph"/>
                          <w:tabs>
                            <w:tab w:pos="337" w:val="left" w:leader="none"/>
                            <w:tab w:pos="986" w:val="left" w:leader="none"/>
                          </w:tabs>
                          <w:spacing w:before="27"/>
                          <w:ind w:left="43"/>
                          <w:rPr>
                            <w:rFonts w:ascii="Arial Unicode MS" w:eastAsia="Arial Unicode MS" w:hint="eastAsia"/>
                            <w:sz w:val="18"/>
                          </w:rPr>
                        </w:pPr>
                        <w:r>
                          <w:rPr>
                            <w:rFonts w:ascii="Arial Unicode MS" w:eastAsia="Arial Unicode MS" w:hint="eastAsia"/>
                            <w:w w:val="270"/>
                            <w:position w:val="4"/>
                            <w:sz w:val="15"/>
                          </w:rPr>
                          <w:t>'</w:t>
                          <w:tab/>
                        </w:r>
                        <w:r>
                          <w:rPr>
                            <w:rFonts w:ascii="Arial Unicode MS" w:eastAsia="Arial Unicode MS" w:hint="eastAsia"/>
                            <w:w w:val="115"/>
                            <w:sz w:val="19"/>
                          </w:rPr>
                          <w:t>力</w:t>
                          <w:tab/>
                        </w:r>
                        <w:r>
                          <w:rPr>
                            <w:rFonts w:ascii="Arial Unicode MS" w:eastAsia="Arial Unicode MS" w:hint="eastAsia"/>
                            <w:spacing w:val="-12"/>
                            <w:w w:val="110"/>
                            <w:position w:val="1"/>
                            <w:sz w:val="18"/>
                          </w:rPr>
                          <w:t>木</w:t>
                        </w:r>
                      </w:p>
                      <w:p>
                        <w:pPr>
                          <w:pStyle w:val="TableParagraph"/>
                          <w:tabs>
                            <w:tab w:pos="981" w:val="left" w:leader="none"/>
                          </w:tabs>
                          <w:spacing w:before="121"/>
                          <w:ind w:left="335"/>
                          <w:rPr>
                            <w:rFonts w:ascii="Arial Unicode MS" w:eastAsia="Arial Unicode MS" w:hint="eastAsia"/>
                            <w:sz w:val="17"/>
                          </w:rPr>
                        </w:pPr>
                        <w:r>
                          <w:rPr>
                            <w:rFonts w:ascii="Arial Unicode MS" w:eastAsia="Arial Unicode MS" w:hint="eastAsia"/>
                            <w:w w:val="110"/>
                            <w:sz w:val="17"/>
                          </w:rPr>
                          <w:t>村</w:t>
                          <w:tab/>
                          <w:t>町</w:t>
                        </w:r>
                      </w:p>
                    </w:tc>
                    <w:tc>
                      <w:tcPr>
                        <w:tcW w:w="214" w:type="dxa"/>
                        <w:tcBorders>
                          <w:bottom w:val="single" w:sz="4" w:space="0" w:color="000000"/>
                        </w:tcBorders>
                      </w:tcPr>
                      <w:p>
                        <w:pPr>
                          <w:pStyle w:val="TableParagraph"/>
                          <w:rPr>
                            <w:sz w:val="18"/>
                          </w:rPr>
                        </w:pPr>
                      </w:p>
                    </w:tc>
                    <w:tc>
                      <w:tcPr>
                        <w:tcW w:w="642" w:type="dxa"/>
                        <w:tcBorders>
                          <w:bottom w:val="single" w:sz="4" w:space="0" w:color="000000"/>
                        </w:tcBorders>
                      </w:tcPr>
                      <w:p>
                        <w:pPr>
                          <w:pStyle w:val="TableParagraph"/>
                          <w:spacing w:before="106"/>
                          <w:ind w:left="243" w:right="219"/>
                          <w:jc w:val="center"/>
                          <w:rPr>
                            <w:rFonts w:ascii="Arial Unicode MS" w:hAnsi="Arial Unicode MS" w:eastAsia="Arial Unicode MS" w:hint="eastAsia"/>
                            <w:sz w:val="9"/>
                          </w:rPr>
                        </w:pPr>
                        <w:r>
                          <w:rPr>
                            <w:rFonts w:ascii="Arial Unicode MS" w:hAnsi="Arial Unicode MS" w:eastAsia="Arial Unicode MS" w:hint="eastAsia"/>
                            <w:spacing w:val="-2"/>
                            <w:w w:val="103"/>
                            <w:sz w:val="9"/>
                          </w:rPr>
                          <w:t>,</w:t>
                        </w:r>
                        <w:r>
                          <w:rPr>
                            <w:rFonts w:ascii="Arial Unicode MS" w:hAnsi="Arial Unicode MS" w:eastAsia="Arial Unicode MS" w:hint="eastAsia"/>
                            <w:spacing w:val="-16"/>
                            <w:w w:val="83"/>
                            <w:sz w:val="9"/>
                          </w:rPr>
                          <w:t>汀</w:t>
                        </w:r>
                        <w:r>
                          <w:rPr>
                            <w:rFonts w:ascii="Arial Unicode MS" w:hAnsi="Arial Unicode MS" w:eastAsia="Arial Unicode MS" w:hint="eastAsia"/>
                            <w:spacing w:val="-26"/>
                            <w:w w:val="83"/>
                            <w:sz w:val="7"/>
                          </w:rPr>
                          <w:t>→</w:t>
                        </w:r>
                        <w:r>
                          <w:rPr>
                            <w:rFonts w:ascii="Arial Unicode MS" w:hAnsi="Arial Unicode MS" w:eastAsia="Arial Unicode MS" w:hint="eastAsia"/>
                            <w:spacing w:val="-8"/>
                            <w:w w:val="83"/>
                            <w:sz w:val="9"/>
                          </w:rPr>
                          <w:t>.</w:t>
                        </w:r>
                        <w:r>
                          <w:rPr>
                            <w:rFonts w:ascii="Arial" w:hAnsi="Arial" w:eastAsia="Arial"/>
                            <w:spacing w:val="-39"/>
                            <w:w w:val="83"/>
                            <w:sz w:val="11"/>
                          </w:rPr>
                          <w:t>J</w:t>
                        </w:r>
                        <w:r>
                          <w:rPr>
                            <w:rFonts w:ascii="Arial Unicode MS" w:hAnsi="Arial Unicode MS" w:eastAsia="Arial Unicode MS" w:hint="eastAsia"/>
                            <w:w w:val="83"/>
                            <w:sz w:val="9"/>
                          </w:rPr>
                          <w:t>.</w:t>
                        </w:r>
                      </w:p>
                      <w:p>
                        <w:pPr>
                          <w:pStyle w:val="TableParagraph"/>
                          <w:rPr>
                            <w:rFonts w:ascii="Arial"/>
                            <w:sz w:val="14"/>
                          </w:rPr>
                        </w:pPr>
                      </w:p>
                      <w:p>
                        <w:pPr>
                          <w:pStyle w:val="TableParagraph"/>
                          <w:ind w:left="56"/>
                          <w:jc w:val="center"/>
                          <w:rPr>
                            <w:rFonts w:ascii="Arial Unicode MS" w:eastAsia="Arial Unicode MS" w:hint="eastAsia"/>
                            <w:sz w:val="17"/>
                          </w:rPr>
                        </w:pPr>
                        <w:r>
                          <w:rPr>
                            <w:rFonts w:ascii="Arial Unicode MS" w:eastAsia="Arial Unicode MS" w:hint="eastAsia"/>
                            <w:w w:val="110"/>
                            <w:sz w:val="17"/>
                          </w:rPr>
                          <w:t>村</w:t>
                        </w:r>
                      </w:p>
                    </w:tc>
                  </w:tr>
                  <w:tr>
                    <w:trPr>
                      <w:trHeight w:val="357" w:hRule="atLeast"/>
                    </w:trPr>
                    <w:tc>
                      <w:tcPr>
                        <w:tcW w:w="325" w:type="dxa"/>
                      </w:tcPr>
                      <w:p>
                        <w:pPr>
                          <w:pStyle w:val="TableParagraph"/>
                          <w:spacing w:before="87"/>
                          <w:ind w:left="30"/>
                          <w:rPr>
                            <w:rFonts w:ascii="Arial Unicode MS" w:eastAsia="Arial Unicode MS" w:hint="eastAsia"/>
                            <w:sz w:val="17"/>
                          </w:rPr>
                        </w:pPr>
                        <w:r>
                          <w:rPr>
                            <w:rFonts w:ascii="Arial Unicode MS" w:eastAsia="Arial Unicode MS" w:hint="eastAsia"/>
                            <w:w w:val="100"/>
                            <w:sz w:val="17"/>
                          </w:rPr>
                          <w:t>の</w:t>
                        </w:r>
                      </w:p>
                    </w:tc>
                    <w:tc>
                      <w:tcPr>
                        <w:tcW w:w="1494" w:type="dxa"/>
                        <w:tcBorders>
                          <w:top w:val="single" w:sz="4" w:space="0" w:color="000000"/>
                          <w:bottom w:val="single" w:sz="4" w:space="0" w:color="000000"/>
                        </w:tcBorders>
                      </w:tcPr>
                      <w:p>
                        <w:pPr>
                          <w:pStyle w:val="TableParagraph"/>
                          <w:tabs>
                            <w:tab w:pos="664" w:val="left" w:leader="none"/>
                            <w:tab w:pos="1092" w:val="left" w:leader="none"/>
                          </w:tabs>
                          <w:spacing w:before="66"/>
                          <w:ind w:left="246"/>
                          <w:rPr>
                            <w:rFonts w:ascii="Arial Unicode MS" w:eastAsia="Arial Unicode MS" w:hint="eastAsia"/>
                            <w:sz w:val="17"/>
                          </w:rPr>
                        </w:pPr>
                        <w:r>
                          <w:rPr>
                            <w:rFonts w:ascii="Arial Unicode MS" w:eastAsia="Arial Unicode MS" w:hint="eastAsia"/>
                            <w:sz w:val="19"/>
                          </w:rPr>
                          <w:t>板</w:t>
                          <w:tab/>
                        </w:r>
                        <w:r>
                          <w:rPr>
                            <w:rFonts w:ascii="Arial Unicode MS" w:eastAsia="Arial Unicode MS" w:hint="eastAsia"/>
                            <w:sz w:val="18"/>
                          </w:rPr>
                          <w:t>柳</w:t>
                          <w:tab/>
                        </w:r>
                        <w:r>
                          <w:rPr>
                            <w:rFonts w:ascii="Arial Unicode MS" w:eastAsia="Arial Unicode MS" w:hint="eastAsia"/>
                            <w:sz w:val="17"/>
                          </w:rPr>
                          <w:t>町</w:t>
                        </w:r>
                      </w:p>
                    </w:tc>
                    <w:tc>
                      <w:tcPr>
                        <w:tcW w:w="642" w:type="dxa"/>
                        <w:tcBorders>
                          <w:top w:val="single" w:sz="4" w:space="0" w:color="000000"/>
                          <w:bottom w:val="single" w:sz="4" w:space="0" w:color="000000"/>
                        </w:tcBorders>
                      </w:tcPr>
                      <w:p>
                        <w:pPr>
                          <w:pStyle w:val="TableParagraph"/>
                          <w:rPr>
                            <w:sz w:val="18"/>
                          </w:rPr>
                        </w:pPr>
                      </w:p>
                    </w:tc>
                    <w:tc>
                      <w:tcPr>
                        <w:tcW w:w="439" w:type="dxa"/>
                        <w:tcBorders>
                          <w:top w:val="single" w:sz="4" w:space="0" w:color="000000"/>
                          <w:bottom w:val="single" w:sz="4" w:space="0" w:color="000000"/>
                        </w:tcBorders>
                      </w:tcPr>
                      <w:p>
                        <w:pPr>
                          <w:pStyle w:val="TableParagraph"/>
                          <w:rPr>
                            <w:sz w:val="18"/>
                          </w:rPr>
                        </w:pPr>
                      </w:p>
                    </w:tc>
                    <w:tc>
                      <w:tcPr>
                        <w:tcW w:w="845" w:type="dxa"/>
                        <w:tcBorders>
                          <w:top w:val="single" w:sz="4" w:space="0" w:color="000000"/>
                          <w:bottom w:val="single" w:sz="4" w:space="0" w:color="000000"/>
                        </w:tcBorders>
                      </w:tcPr>
                      <w:p>
                        <w:pPr>
                          <w:pStyle w:val="TableParagraph"/>
                          <w:spacing w:before="73"/>
                          <w:ind w:right="89"/>
                          <w:jc w:val="right"/>
                          <w:rPr>
                            <w:sz w:val="21"/>
                          </w:rPr>
                        </w:pPr>
                        <w:r>
                          <w:rPr>
                            <w:w w:val="96"/>
                            <w:sz w:val="21"/>
                          </w:rPr>
                          <w:t>8</w:t>
                        </w:r>
                      </w:p>
                    </w:tc>
                    <w:tc>
                      <w:tcPr>
                        <w:tcW w:w="642" w:type="dxa"/>
                        <w:tcBorders>
                          <w:top w:val="single" w:sz="4" w:space="0" w:color="000000"/>
                          <w:bottom w:val="single" w:sz="4" w:space="0" w:color="000000"/>
                        </w:tcBorders>
                      </w:tcPr>
                      <w:p>
                        <w:pPr>
                          <w:pStyle w:val="TableParagraph"/>
                          <w:spacing w:before="74"/>
                          <w:ind w:right="94"/>
                          <w:jc w:val="right"/>
                          <w:rPr>
                            <w:rFonts w:ascii="Arial"/>
                            <w:sz w:val="20"/>
                          </w:rPr>
                        </w:pPr>
                        <w:r>
                          <w:rPr>
                            <w:rFonts w:ascii="Arial"/>
                            <w:w w:val="82"/>
                            <w:sz w:val="20"/>
                          </w:rPr>
                          <w:t>3</w:t>
                        </w:r>
                      </w:p>
                    </w:tc>
                    <w:tc>
                      <w:tcPr>
                        <w:tcW w:w="449" w:type="dxa"/>
                        <w:tcBorders>
                          <w:top w:val="single" w:sz="4" w:space="0" w:color="000000"/>
                          <w:bottom w:val="single" w:sz="4" w:space="0" w:color="000000"/>
                        </w:tcBorders>
                      </w:tcPr>
                      <w:p>
                        <w:pPr>
                          <w:pStyle w:val="TableParagraph"/>
                          <w:rPr>
                            <w:sz w:val="18"/>
                          </w:rPr>
                        </w:pPr>
                      </w:p>
                    </w:tc>
                    <w:tc>
                      <w:tcPr>
                        <w:tcW w:w="200" w:type="dxa"/>
                        <w:tcBorders>
                          <w:top w:val="single" w:sz="4" w:space="0" w:color="000000"/>
                          <w:bottom w:val="single" w:sz="4" w:space="0" w:color="000000"/>
                        </w:tcBorders>
                      </w:tcPr>
                      <w:p>
                        <w:pPr>
                          <w:pStyle w:val="TableParagraph"/>
                          <w:spacing w:before="75"/>
                          <w:ind w:left="4"/>
                          <w:rPr>
                            <w:sz w:val="20"/>
                          </w:rPr>
                        </w:pPr>
                        <w:r>
                          <w:rPr>
                            <w:w w:val="108"/>
                            <w:sz w:val="20"/>
                          </w:rPr>
                          <w:t>1</w:t>
                        </w:r>
                      </w:p>
                    </w:tc>
                    <w:tc>
                      <w:tcPr>
                        <w:tcW w:w="649" w:type="dxa"/>
                        <w:tcBorders>
                          <w:top w:val="single" w:sz="4" w:space="0" w:color="000000"/>
                          <w:bottom w:val="single" w:sz="4" w:space="0" w:color="000000"/>
                        </w:tcBorders>
                      </w:tcPr>
                      <w:p>
                        <w:pPr>
                          <w:pStyle w:val="TableParagraph"/>
                          <w:rPr>
                            <w:sz w:val="18"/>
                          </w:rPr>
                        </w:pPr>
                      </w:p>
                    </w:tc>
                    <w:tc>
                      <w:tcPr>
                        <w:tcW w:w="642" w:type="dxa"/>
                        <w:tcBorders>
                          <w:top w:val="single" w:sz="4" w:space="0" w:color="000000"/>
                          <w:bottom w:val="single" w:sz="4" w:space="0" w:color="000000"/>
                        </w:tcBorders>
                      </w:tcPr>
                      <w:p>
                        <w:pPr>
                          <w:pStyle w:val="TableParagraph"/>
                          <w:rPr>
                            <w:sz w:val="18"/>
                          </w:rPr>
                        </w:pPr>
                      </w:p>
                    </w:tc>
                    <w:tc>
                      <w:tcPr>
                        <w:tcW w:w="577" w:type="dxa"/>
                        <w:tcBorders>
                          <w:top w:val="single" w:sz="4" w:space="0" w:color="000000"/>
                          <w:bottom w:val="single" w:sz="4" w:space="0" w:color="000000"/>
                        </w:tcBorders>
                      </w:tcPr>
                      <w:p>
                        <w:pPr>
                          <w:pStyle w:val="TableParagraph"/>
                          <w:spacing w:before="54"/>
                          <w:ind w:right="23"/>
                          <w:jc w:val="right"/>
                          <w:rPr>
                            <w:sz w:val="23"/>
                          </w:rPr>
                        </w:pPr>
                        <w:r>
                          <w:rPr>
                            <w:w w:val="79"/>
                            <w:sz w:val="23"/>
                          </w:rPr>
                          <w:t>5</w:t>
                        </w:r>
                      </w:p>
                    </w:tc>
                    <w:tc>
                      <w:tcPr>
                        <w:tcW w:w="534" w:type="dxa"/>
                        <w:tcBorders>
                          <w:top w:val="single" w:sz="4" w:space="0" w:color="000000"/>
                          <w:bottom w:val="single" w:sz="4" w:space="0" w:color="000000"/>
                        </w:tcBorders>
                      </w:tcPr>
                      <w:p>
                        <w:pPr>
                          <w:pStyle w:val="TableParagraph"/>
                          <w:rPr>
                            <w:sz w:val="18"/>
                          </w:rPr>
                        </w:pPr>
                      </w:p>
                    </w:tc>
                    <w:tc>
                      <w:tcPr>
                        <w:tcW w:w="114" w:type="dxa"/>
                        <w:tcBorders>
                          <w:top w:val="single" w:sz="4" w:space="0" w:color="000000"/>
                          <w:bottom w:val="single" w:sz="4" w:space="0" w:color="000000"/>
                        </w:tcBorders>
                      </w:tcPr>
                      <w:p>
                        <w:pPr>
                          <w:pStyle w:val="TableParagraph"/>
                          <w:spacing w:before="63"/>
                          <w:ind w:right="12"/>
                          <w:jc w:val="center"/>
                          <w:rPr>
                            <w:sz w:val="22"/>
                          </w:rPr>
                        </w:pPr>
                        <w:r>
                          <w:rPr>
                            <w:w w:val="70"/>
                            <w:sz w:val="22"/>
                          </w:rPr>
                          <w:t>J</w:t>
                        </w:r>
                      </w:p>
                    </w:tc>
                    <w:tc>
                      <w:tcPr>
                        <w:tcW w:w="1180" w:type="dxa"/>
                        <w:tcBorders>
                          <w:top w:val="single" w:sz="4" w:space="0" w:color="000000"/>
                          <w:bottom w:val="single" w:sz="4" w:space="0" w:color="000000"/>
                        </w:tcBorders>
                      </w:tcPr>
                      <w:p>
                        <w:pPr>
                          <w:pStyle w:val="TableParagraph"/>
                          <w:spacing w:before="81"/>
                          <w:ind w:right="3"/>
                          <w:jc w:val="center"/>
                          <w:rPr>
                            <w:rFonts w:ascii="Arial"/>
                            <w:sz w:val="20"/>
                          </w:rPr>
                        </w:pPr>
                        <w:r>
                          <w:rPr>
                            <w:rFonts w:ascii="Arial"/>
                            <w:w w:val="90"/>
                            <w:sz w:val="20"/>
                          </w:rPr>
                          <w:t>3</w:t>
                        </w:r>
                      </w:p>
                    </w:tc>
                    <w:tc>
                      <w:tcPr>
                        <w:tcW w:w="214" w:type="dxa"/>
                        <w:tcBorders>
                          <w:top w:val="single" w:sz="4" w:space="0" w:color="000000"/>
                          <w:bottom w:val="single" w:sz="4" w:space="0" w:color="000000"/>
                        </w:tcBorders>
                      </w:tcPr>
                      <w:p>
                        <w:pPr>
                          <w:pStyle w:val="TableParagraph"/>
                          <w:spacing w:before="75"/>
                          <w:ind w:left="13"/>
                          <w:rPr>
                            <w:sz w:val="20"/>
                          </w:rPr>
                        </w:pPr>
                        <w:r>
                          <w:rPr>
                            <w:w w:val="108"/>
                            <w:sz w:val="20"/>
                          </w:rPr>
                          <w:t>1</w:t>
                        </w:r>
                      </w:p>
                    </w:tc>
                    <w:tc>
                      <w:tcPr>
                        <w:tcW w:w="642" w:type="dxa"/>
                        <w:tcBorders>
                          <w:top w:val="single" w:sz="4" w:space="0" w:color="000000"/>
                          <w:bottom w:val="single" w:sz="4" w:space="0" w:color="000000"/>
                        </w:tcBorders>
                      </w:tcPr>
                      <w:p>
                        <w:pPr>
                          <w:pStyle w:val="TableParagraph"/>
                          <w:rPr>
                            <w:sz w:val="18"/>
                          </w:rPr>
                        </w:pPr>
                      </w:p>
                    </w:tc>
                  </w:tr>
                  <w:tr>
                    <w:trPr>
                      <w:trHeight w:val="357" w:hRule="atLeast"/>
                    </w:trPr>
                    <w:tc>
                      <w:tcPr>
                        <w:tcW w:w="325" w:type="dxa"/>
                      </w:tcPr>
                      <w:p>
                        <w:pPr>
                          <w:pStyle w:val="TableParagraph"/>
                          <w:spacing w:before="80"/>
                          <w:ind w:left="37"/>
                          <w:rPr>
                            <w:rFonts w:ascii="Arial Unicode MS" w:eastAsia="Arial Unicode MS" w:hint="eastAsia"/>
                            <w:sz w:val="17"/>
                          </w:rPr>
                        </w:pPr>
                        <w:r>
                          <w:rPr>
                            <w:rFonts w:ascii="Arial Unicode MS" w:eastAsia="Arial Unicode MS" w:hint="eastAsia"/>
                            <w:w w:val="109"/>
                            <w:sz w:val="17"/>
                          </w:rPr>
                          <w:t>住</w:t>
                        </w:r>
                      </w:p>
                    </w:tc>
                    <w:tc>
                      <w:tcPr>
                        <w:tcW w:w="1494" w:type="dxa"/>
                        <w:tcBorders>
                          <w:top w:val="single" w:sz="4" w:space="0" w:color="000000"/>
                          <w:bottom w:val="single" w:sz="4" w:space="0" w:color="000000"/>
                        </w:tcBorders>
                      </w:tcPr>
                      <w:p>
                        <w:pPr>
                          <w:pStyle w:val="TableParagraph"/>
                          <w:tabs>
                            <w:tab w:pos="664" w:val="left" w:leader="none"/>
                            <w:tab w:pos="1092" w:val="left" w:leader="none"/>
                          </w:tabs>
                          <w:spacing w:before="66"/>
                          <w:ind w:left="243"/>
                          <w:rPr>
                            <w:rFonts w:ascii="Arial Unicode MS" w:eastAsia="Arial Unicode MS" w:hint="eastAsia"/>
                            <w:sz w:val="17"/>
                          </w:rPr>
                        </w:pPr>
                        <w:r>
                          <w:rPr>
                            <w:rFonts w:ascii="Arial Unicode MS" w:eastAsia="Arial Unicode MS" w:hint="eastAsia"/>
                            <w:w w:val="110"/>
                            <w:position w:val="1"/>
                            <w:sz w:val="17"/>
                          </w:rPr>
                          <w:t>金</w:t>
                          <w:tab/>
                        </w:r>
                        <w:r>
                          <w:rPr>
                            <w:rFonts w:ascii="Arial Unicode MS" w:eastAsia="Arial Unicode MS" w:hint="eastAsia"/>
                            <w:w w:val="110"/>
                            <w:position w:val="1"/>
                            <w:sz w:val="18"/>
                          </w:rPr>
                          <w:t>木</w:t>
                          <w:tab/>
                        </w:r>
                        <w:r>
                          <w:rPr>
                            <w:rFonts w:ascii="Arial Unicode MS" w:eastAsia="Arial Unicode MS" w:hint="eastAsia"/>
                            <w:w w:val="110"/>
                            <w:sz w:val="17"/>
                          </w:rPr>
                          <w:t>町</w:t>
                        </w:r>
                      </w:p>
                    </w:tc>
                    <w:tc>
                      <w:tcPr>
                        <w:tcW w:w="642" w:type="dxa"/>
                        <w:tcBorders>
                          <w:top w:val="single" w:sz="4" w:space="0" w:color="000000"/>
                          <w:bottom w:val="single" w:sz="4" w:space="0" w:color="000000"/>
                        </w:tcBorders>
                      </w:tcPr>
                      <w:p>
                        <w:pPr>
                          <w:pStyle w:val="TableParagraph"/>
                          <w:rPr>
                            <w:sz w:val="18"/>
                          </w:rPr>
                        </w:pPr>
                      </w:p>
                    </w:tc>
                    <w:tc>
                      <w:tcPr>
                        <w:tcW w:w="439" w:type="dxa"/>
                        <w:tcBorders>
                          <w:top w:val="single" w:sz="4" w:space="0" w:color="000000"/>
                          <w:bottom w:val="single" w:sz="4" w:space="0" w:color="000000"/>
                        </w:tcBorders>
                      </w:tcPr>
                      <w:p>
                        <w:pPr>
                          <w:pStyle w:val="TableParagraph"/>
                          <w:rPr>
                            <w:sz w:val="18"/>
                          </w:rPr>
                        </w:pPr>
                      </w:p>
                    </w:tc>
                    <w:tc>
                      <w:tcPr>
                        <w:tcW w:w="845" w:type="dxa"/>
                        <w:tcBorders>
                          <w:top w:val="single" w:sz="4" w:space="0" w:color="000000"/>
                          <w:bottom w:val="single" w:sz="4" w:space="0" w:color="000000"/>
                        </w:tcBorders>
                      </w:tcPr>
                      <w:p>
                        <w:pPr>
                          <w:pStyle w:val="TableParagraph"/>
                          <w:tabs>
                            <w:tab w:pos="641" w:val="left" w:leader="none"/>
                          </w:tabs>
                          <w:spacing w:before="72"/>
                          <w:ind w:right="94"/>
                          <w:jc w:val="right"/>
                          <w:rPr>
                            <w:sz w:val="21"/>
                          </w:rPr>
                        </w:pPr>
                        <w:r>
                          <w:rPr>
                            <w:position w:val="1"/>
                            <w:sz w:val="20"/>
                          </w:rPr>
                          <w:t>1</w:t>
                          <w:tab/>
                        </w:r>
                        <w:r>
                          <w:rPr>
                            <w:w w:val="85"/>
                            <w:sz w:val="21"/>
                          </w:rPr>
                          <w:t>6</w:t>
                        </w:r>
                      </w:p>
                    </w:tc>
                    <w:tc>
                      <w:tcPr>
                        <w:tcW w:w="642" w:type="dxa"/>
                        <w:tcBorders>
                          <w:top w:val="single" w:sz="4" w:space="0" w:color="000000"/>
                          <w:bottom w:val="single" w:sz="4" w:space="0" w:color="000000"/>
                        </w:tcBorders>
                      </w:tcPr>
                      <w:p>
                        <w:pPr>
                          <w:pStyle w:val="TableParagraph"/>
                          <w:spacing w:before="68"/>
                          <w:ind w:right="84"/>
                          <w:jc w:val="right"/>
                          <w:rPr>
                            <w:sz w:val="20"/>
                          </w:rPr>
                        </w:pPr>
                        <w:r>
                          <w:rPr>
                            <w:w w:val="105"/>
                            <w:sz w:val="20"/>
                          </w:rPr>
                          <w:t>17</w:t>
                        </w:r>
                      </w:p>
                    </w:tc>
                    <w:tc>
                      <w:tcPr>
                        <w:tcW w:w="449" w:type="dxa"/>
                        <w:tcBorders>
                          <w:top w:val="single" w:sz="4" w:space="0" w:color="000000"/>
                          <w:bottom w:val="single" w:sz="4" w:space="0" w:color="000000"/>
                        </w:tcBorders>
                      </w:tcPr>
                      <w:p>
                        <w:pPr>
                          <w:pStyle w:val="TableParagraph"/>
                          <w:rPr>
                            <w:sz w:val="18"/>
                          </w:rPr>
                        </w:pPr>
                      </w:p>
                    </w:tc>
                    <w:tc>
                      <w:tcPr>
                        <w:tcW w:w="200" w:type="dxa"/>
                        <w:tcBorders>
                          <w:top w:val="single" w:sz="4" w:space="0" w:color="000000"/>
                          <w:bottom w:val="single" w:sz="4" w:space="0" w:color="000000"/>
                        </w:tcBorders>
                      </w:tcPr>
                      <w:p>
                        <w:pPr>
                          <w:pStyle w:val="TableParagraph"/>
                          <w:rPr>
                            <w:sz w:val="18"/>
                          </w:rPr>
                        </w:pPr>
                      </w:p>
                    </w:tc>
                    <w:tc>
                      <w:tcPr>
                        <w:tcW w:w="649" w:type="dxa"/>
                        <w:tcBorders>
                          <w:top w:val="single" w:sz="4" w:space="0" w:color="000000"/>
                          <w:bottom w:val="single" w:sz="4" w:space="0" w:color="000000"/>
                        </w:tcBorders>
                      </w:tcPr>
                      <w:p>
                        <w:pPr>
                          <w:pStyle w:val="TableParagraph"/>
                          <w:spacing w:before="74"/>
                          <w:ind w:right="129"/>
                          <w:jc w:val="right"/>
                          <w:rPr>
                            <w:rFonts w:ascii="Arial"/>
                            <w:sz w:val="20"/>
                          </w:rPr>
                        </w:pPr>
                        <w:r>
                          <w:rPr>
                            <w:rFonts w:ascii="Arial"/>
                            <w:w w:val="105"/>
                            <w:sz w:val="20"/>
                          </w:rPr>
                          <w:t>I</w:t>
                        </w:r>
                      </w:p>
                    </w:tc>
                    <w:tc>
                      <w:tcPr>
                        <w:tcW w:w="642" w:type="dxa"/>
                        <w:tcBorders>
                          <w:top w:val="single" w:sz="4" w:space="0" w:color="000000"/>
                          <w:bottom w:val="single" w:sz="4" w:space="0" w:color="000000"/>
                        </w:tcBorders>
                      </w:tcPr>
                      <w:p>
                        <w:pPr>
                          <w:pStyle w:val="TableParagraph"/>
                          <w:rPr>
                            <w:sz w:val="18"/>
                          </w:rPr>
                        </w:pPr>
                      </w:p>
                    </w:tc>
                    <w:tc>
                      <w:tcPr>
                        <w:tcW w:w="577" w:type="dxa"/>
                        <w:tcBorders>
                          <w:top w:val="single" w:sz="4" w:space="0" w:color="000000"/>
                          <w:bottom w:val="single" w:sz="4" w:space="0" w:color="000000"/>
                        </w:tcBorders>
                      </w:tcPr>
                      <w:p>
                        <w:pPr>
                          <w:pStyle w:val="TableParagraph"/>
                          <w:spacing w:before="65"/>
                          <w:ind w:right="12"/>
                          <w:jc w:val="right"/>
                          <w:rPr>
                            <w:sz w:val="21"/>
                          </w:rPr>
                        </w:pPr>
                        <w:r>
                          <w:rPr>
                            <w:w w:val="90"/>
                            <w:sz w:val="21"/>
                          </w:rPr>
                          <w:t>4</w:t>
                        </w:r>
                      </w:p>
                    </w:tc>
                    <w:tc>
                      <w:tcPr>
                        <w:tcW w:w="534" w:type="dxa"/>
                        <w:tcBorders>
                          <w:top w:val="single" w:sz="4" w:space="0" w:color="000000"/>
                          <w:bottom w:val="single" w:sz="4" w:space="0" w:color="000000"/>
                        </w:tcBorders>
                      </w:tcPr>
                      <w:p>
                        <w:pPr>
                          <w:pStyle w:val="TableParagraph"/>
                          <w:rPr>
                            <w:sz w:val="18"/>
                          </w:rPr>
                        </w:pPr>
                      </w:p>
                    </w:tc>
                    <w:tc>
                      <w:tcPr>
                        <w:tcW w:w="114" w:type="dxa"/>
                        <w:tcBorders>
                          <w:top w:val="single" w:sz="4" w:space="0" w:color="000000"/>
                          <w:bottom w:val="single" w:sz="4" w:space="0" w:color="000000"/>
                        </w:tcBorders>
                      </w:tcPr>
                      <w:p>
                        <w:pPr>
                          <w:pStyle w:val="TableParagraph"/>
                          <w:spacing w:before="81"/>
                          <w:ind w:right="3"/>
                          <w:jc w:val="center"/>
                          <w:rPr>
                            <w:rFonts w:ascii="Arial"/>
                            <w:sz w:val="20"/>
                          </w:rPr>
                        </w:pPr>
                        <w:r>
                          <w:rPr>
                            <w:rFonts w:ascii="Arial"/>
                            <w:w w:val="82"/>
                            <w:sz w:val="20"/>
                          </w:rPr>
                          <w:t>3</w:t>
                        </w:r>
                      </w:p>
                    </w:tc>
                    <w:tc>
                      <w:tcPr>
                        <w:tcW w:w="1180" w:type="dxa"/>
                        <w:tcBorders>
                          <w:top w:val="single" w:sz="4" w:space="0" w:color="000000"/>
                          <w:bottom w:val="single" w:sz="4" w:space="0" w:color="000000"/>
                        </w:tcBorders>
                      </w:tcPr>
                      <w:p>
                        <w:pPr>
                          <w:pStyle w:val="TableParagraph"/>
                          <w:spacing w:before="74"/>
                          <w:jc w:val="center"/>
                          <w:rPr>
                            <w:rFonts w:ascii="Arial"/>
                            <w:sz w:val="20"/>
                          </w:rPr>
                        </w:pPr>
                        <w:r>
                          <w:rPr>
                            <w:rFonts w:ascii="Arial"/>
                            <w:w w:val="82"/>
                            <w:sz w:val="20"/>
                          </w:rPr>
                          <w:t>3</w:t>
                        </w:r>
                      </w:p>
                    </w:tc>
                    <w:tc>
                      <w:tcPr>
                        <w:tcW w:w="214" w:type="dxa"/>
                        <w:tcBorders>
                          <w:top w:val="single" w:sz="4" w:space="0" w:color="000000"/>
                          <w:bottom w:val="single" w:sz="4" w:space="0" w:color="000000"/>
                        </w:tcBorders>
                      </w:tcPr>
                      <w:p>
                        <w:pPr>
                          <w:pStyle w:val="TableParagraph"/>
                          <w:rPr>
                            <w:sz w:val="18"/>
                          </w:rPr>
                        </w:pPr>
                      </w:p>
                    </w:tc>
                    <w:tc>
                      <w:tcPr>
                        <w:tcW w:w="642" w:type="dxa"/>
                        <w:tcBorders>
                          <w:top w:val="single" w:sz="4" w:space="0" w:color="000000"/>
                          <w:bottom w:val="single" w:sz="4" w:space="0" w:color="000000"/>
                        </w:tcBorders>
                      </w:tcPr>
                      <w:p>
                        <w:pPr>
                          <w:pStyle w:val="TableParagraph"/>
                          <w:rPr>
                            <w:sz w:val="18"/>
                          </w:rPr>
                        </w:pPr>
                      </w:p>
                    </w:tc>
                  </w:tr>
                  <w:tr>
                    <w:trPr>
                      <w:trHeight w:val="335" w:hRule="atLeast"/>
                    </w:trPr>
                    <w:tc>
                      <w:tcPr>
                        <w:tcW w:w="325" w:type="dxa"/>
                      </w:tcPr>
                      <w:p>
                        <w:pPr>
                          <w:pStyle w:val="TableParagraph"/>
                          <w:spacing w:before="80"/>
                          <w:ind w:left="28"/>
                          <w:rPr>
                            <w:rFonts w:ascii="Arial Unicode MS" w:eastAsia="Arial Unicode MS" w:hint="eastAsia"/>
                            <w:sz w:val="17"/>
                          </w:rPr>
                        </w:pPr>
                        <w:r>
                          <w:rPr>
                            <w:rFonts w:ascii="Arial Unicode MS" w:eastAsia="Arial Unicode MS" w:hint="eastAsia"/>
                            <w:w w:val="82"/>
                            <w:sz w:val="17"/>
                          </w:rPr>
                          <w:t>所</w:t>
                        </w:r>
                      </w:p>
                    </w:tc>
                    <w:tc>
                      <w:tcPr>
                        <w:tcW w:w="1494" w:type="dxa"/>
                        <w:tcBorders>
                          <w:top w:val="single" w:sz="4" w:space="0" w:color="000000"/>
                          <w:bottom w:val="single" w:sz="4" w:space="0" w:color="000000"/>
                        </w:tcBorders>
                      </w:tcPr>
                      <w:p>
                        <w:pPr>
                          <w:pStyle w:val="TableParagraph"/>
                          <w:tabs>
                            <w:tab w:pos="675" w:val="left" w:leader="none"/>
                            <w:tab w:pos="1092" w:val="left" w:leader="none"/>
                          </w:tabs>
                          <w:spacing w:line="236" w:lineRule="exact" w:before="66"/>
                          <w:ind w:left="243"/>
                          <w:rPr>
                            <w:rFonts w:ascii="Arial Unicode MS" w:eastAsia="Arial Unicode MS" w:hint="eastAsia"/>
                            <w:sz w:val="17"/>
                          </w:rPr>
                        </w:pPr>
                        <w:r>
                          <w:rPr>
                            <w:rFonts w:ascii="Arial Unicode MS" w:eastAsia="Arial Unicode MS" w:hint="eastAsia"/>
                            <w:position w:val="1"/>
                            <w:sz w:val="18"/>
                          </w:rPr>
                          <w:t>中</w:t>
                          <w:tab/>
                        </w:r>
                        <w:r>
                          <w:rPr>
                            <w:rFonts w:ascii="Arial Unicode MS" w:eastAsia="Arial Unicode MS" w:hint="eastAsia"/>
                            <w:sz w:val="19"/>
                          </w:rPr>
                          <w:t>里</w:t>
                          <w:tab/>
                        </w:r>
                        <w:r>
                          <w:rPr>
                            <w:rFonts w:ascii="Arial Unicode MS" w:eastAsia="Arial Unicode MS" w:hint="eastAsia"/>
                            <w:position w:val="1"/>
                            <w:sz w:val="17"/>
                          </w:rPr>
                          <w:t>町</w:t>
                        </w:r>
                      </w:p>
                    </w:tc>
                    <w:tc>
                      <w:tcPr>
                        <w:tcW w:w="642" w:type="dxa"/>
                        <w:tcBorders>
                          <w:top w:val="single" w:sz="4" w:space="0" w:color="000000"/>
                          <w:bottom w:val="single" w:sz="4" w:space="0" w:color="000000"/>
                        </w:tcBorders>
                      </w:tcPr>
                      <w:p>
                        <w:pPr>
                          <w:pStyle w:val="TableParagraph"/>
                          <w:rPr>
                            <w:sz w:val="18"/>
                          </w:rPr>
                        </w:pPr>
                      </w:p>
                    </w:tc>
                    <w:tc>
                      <w:tcPr>
                        <w:tcW w:w="439" w:type="dxa"/>
                        <w:tcBorders>
                          <w:top w:val="single" w:sz="4" w:space="0" w:color="000000"/>
                          <w:bottom w:val="single" w:sz="4" w:space="0" w:color="000000"/>
                        </w:tcBorders>
                      </w:tcPr>
                      <w:p>
                        <w:pPr>
                          <w:pStyle w:val="TableParagraph"/>
                          <w:rPr>
                            <w:sz w:val="18"/>
                          </w:rPr>
                        </w:pPr>
                      </w:p>
                    </w:tc>
                    <w:tc>
                      <w:tcPr>
                        <w:tcW w:w="845" w:type="dxa"/>
                        <w:tcBorders>
                          <w:top w:val="single" w:sz="4" w:space="0" w:color="000000"/>
                          <w:bottom w:val="single" w:sz="4" w:space="0" w:color="000000"/>
                        </w:tcBorders>
                      </w:tcPr>
                      <w:p>
                        <w:pPr>
                          <w:pStyle w:val="TableParagraph"/>
                          <w:spacing w:line="228" w:lineRule="exact" w:before="74"/>
                          <w:ind w:right="94"/>
                          <w:jc w:val="right"/>
                          <w:rPr>
                            <w:rFonts w:ascii="Arial"/>
                            <w:sz w:val="20"/>
                          </w:rPr>
                        </w:pPr>
                        <w:r>
                          <w:rPr>
                            <w:rFonts w:ascii="Arial"/>
                            <w:w w:val="82"/>
                            <w:sz w:val="20"/>
                          </w:rPr>
                          <w:t>3</w:t>
                        </w:r>
                      </w:p>
                    </w:tc>
                    <w:tc>
                      <w:tcPr>
                        <w:tcW w:w="642" w:type="dxa"/>
                        <w:tcBorders>
                          <w:top w:val="single" w:sz="4" w:space="0" w:color="000000"/>
                          <w:bottom w:val="single" w:sz="4" w:space="0" w:color="000000"/>
                        </w:tcBorders>
                      </w:tcPr>
                      <w:p>
                        <w:pPr>
                          <w:pStyle w:val="TableParagraph"/>
                          <w:spacing w:before="60"/>
                          <w:ind w:right="83"/>
                          <w:jc w:val="right"/>
                          <w:rPr>
                            <w:sz w:val="20"/>
                          </w:rPr>
                        </w:pPr>
                        <w:r>
                          <w:rPr>
                            <w:w w:val="101"/>
                            <w:sz w:val="20"/>
                          </w:rPr>
                          <w:t>7</w:t>
                        </w:r>
                      </w:p>
                    </w:tc>
                    <w:tc>
                      <w:tcPr>
                        <w:tcW w:w="449" w:type="dxa"/>
                        <w:tcBorders>
                          <w:top w:val="single" w:sz="4" w:space="0" w:color="000000"/>
                          <w:bottom w:val="single" w:sz="4" w:space="0" w:color="000000"/>
                        </w:tcBorders>
                      </w:tcPr>
                      <w:p>
                        <w:pPr>
                          <w:pStyle w:val="TableParagraph"/>
                          <w:rPr>
                            <w:sz w:val="18"/>
                          </w:rPr>
                        </w:pPr>
                      </w:p>
                    </w:tc>
                    <w:tc>
                      <w:tcPr>
                        <w:tcW w:w="200" w:type="dxa"/>
                        <w:tcBorders>
                          <w:top w:val="single" w:sz="4" w:space="0" w:color="000000"/>
                          <w:bottom w:val="single" w:sz="4" w:space="0" w:color="000000"/>
                        </w:tcBorders>
                      </w:tcPr>
                      <w:p>
                        <w:pPr>
                          <w:pStyle w:val="TableParagraph"/>
                          <w:spacing w:before="58"/>
                          <w:ind w:left="9"/>
                          <w:rPr>
                            <w:sz w:val="21"/>
                          </w:rPr>
                        </w:pPr>
                        <w:r>
                          <w:rPr>
                            <w:w w:val="84"/>
                            <w:sz w:val="21"/>
                          </w:rPr>
                          <w:t>2</w:t>
                        </w:r>
                      </w:p>
                    </w:tc>
                    <w:tc>
                      <w:tcPr>
                        <w:tcW w:w="649" w:type="dxa"/>
                        <w:tcBorders>
                          <w:top w:val="single" w:sz="4" w:space="0" w:color="000000"/>
                          <w:bottom w:val="single" w:sz="4" w:space="0" w:color="000000"/>
                        </w:tcBorders>
                      </w:tcPr>
                      <w:p>
                        <w:pPr>
                          <w:pStyle w:val="TableParagraph"/>
                          <w:spacing w:before="58"/>
                          <w:ind w:right="98"/>
                          <w:jc w:val="right"/>
                          <w:rPr>
                            <w:sz w:val="21"/>
                          </w:rPr>
                        </w:pPr>
                        <w:r>
                          <w:rPr>
                            <w:w w:val="92"/>
                            <w:sz w:val="21"/>
                          </w:rPr>
                          <w:t>2</w:t>
                        </w:r>
                      </w:p>
                    </w:tc>
                    <w:tc>
                      <w:tcPr>
                        <w:tcW w:w="642" w:type="dxa"/>
                        <w:tcBorders>
                          <w:top w:val="single" w:sz="4" w:space="0" w:color="000000"/>
                          <w:bottom w:val="single" w:sz="4" w:space="0" w:color="000000"/>
                        </w:tcBorders>
                      </w:tcPr>
                      <w:p>
                        <w:pPr>
                          <w:pStyle w:val="TableParagraph"/>
                          <w:rPr>
                            <w:sz w:val="18"/>
                          </w:rPr>
                        </w:pPr>
                      </w:p>
                    </w:tc>
                    <w:tc>
                      <w:tcPr>
                        <w:tcW w:w="577" w:type="dxa"/>
                        <w:tcBorders>
                          <w:top w:val="single" w:sz="4" w:space="0" w:color="000000"/>
                          <w:bottom w:val="single" w:sz="4" w:space="0" w:color="000000"/>
                        </w:tcBorders>
                      </w:tcPr>
                      <w:p>
                        <w:pPr>
                          <w:pStyle w:val="TableParagraph"/>
                          <w:rPr>
                            <w:sz w:val="18"/>
                          </w:rPr>
                        </w:pPr>
                      </w:p>
                    </w:tc>
                    <w:tc>
                      <w:tcPr>
                        <w:tcW w:w="534" w:type="dxa"/>
                        <w:tcBorders>
                          <w:top w:val="single" w:sz="4" w:space="0" w:color="000000"/>
                          <w:bottom w:val="single" w:sz="4" w:space="0" w:color="000000"/>
                        </w:tcBorders>
                      </w:tcPr>
                      <w:p>
                        <w:pPr>
                          <w:pStyle w:val="TableParagraph"/>
                          <w:rPr>
                            <w:sz w:val="18"/>
                          </w:rPr>
                        </w:pPr>
                      </w:p>
                    </w:tc>
                    <w:tc>
                      <w:tcPr>
                        <w:tcW w:w="114" w:type="dxa"/>
                        <w:tcBorders>
                          <w:top w:val="single" w:sz="4" w:space="0" w:color="000000"/>
                          <w:bottom w:val="single" w:sz="4" w:space="0" w:color="000000"/>
                        </w:tcBorders>
                      </w:tcPr>
                      <w:p>
                        <w:pPr>
                          <w:pStyle w:val="TableParagraph"/>
                          <w:spacing w:before="58"/>
                          <w:ind w:right="12"/>
                          <w:jc w:val="center"/>
                          <w:rPr>
                            <w:sz w:val="21"/>
                          </w:rPr>
                        </w:pPr>
                        <w:r>
                          <w:rPr>
                            <w:w w:val="84"/>
                            <w:sz w:val="21"/>
                          </w:rPr>
                          <w:t>2</w:t>
                        </w:r>
                      </w:p>
                    </w:tc>
                    <w:tc>
                      <w:tcPr>
                        <w:tcW w:w="1180" w:type="dxa"/>
                        <w:tcBorders>
                          <w:top w:val="single" w:sz="4" w:space="0" w:color="000000"/>
                          <w:bottom w:val="single" w:sz="4" w:space="0" w:color="000000"/>
                        </w:tcBorders>
                      </w:tcPr>
                      <w:p>
                        <w:pPr>
                          <w:pStyle w:val="TableParagraph"/>
                          <w:tabs>
                            <w:tab w:pos="534" w:val="left" w:leader="none"/>
                          </w:tabs>
                          <w:spacing w:line="226" w:lineRule="exact" w:before="76"/>
                          <w:ind w:left="112"/>
                          <w:rPr>
                            <w:rFonts w:ascii="Arial"/>
                            <w:sz w:val="12"/>
                          </w:rPr>
                        </w:pPr>
                        <w:r>
                          <w:rPr>
                            <w:w w:val="100"/>
                            <w:position w:val="4"/>
                            <w:sz w:val="21"/>
                            <w:u w:val="single"/>
                          </w:rPr>
                          <w:t> </w:t>
                        </w:r>
                        <w:r>
                          <w:rPr>
                            <w:position w:val="4"/>
                            <w:sz w:val="21"/>
                            <w:u w:val="single"/>
                          </w:rPr>
                          <w:tab/>
                        </w:r>
                        <w:r>
                          <w:rPr>
                            <w:w w:val="80"/>
                            <w:sz w:val="23"/>
                          </w:rPr>
                          <w:t>5</w:t>
                        </w:r>
                        <w:r>
                          <w:rPr>
                            <w:spacing w:val="24"/>
                            <w:w w:val="80"/>
                            <w:sz w:val="23"/>
                          </w:rPr>
                          <w:t> </w:t>
                        </w:r>
                        <w:r>
                          <w:rPr>
                            <w:rFonts w:ascii="Arial"/>
                            <w:w w:val="55"/>
                            <w:sz w:val="12"/>
                          </w:rPr>
                          <w:t>I</w:t>
                        </w:r>
                      </w:p>
                    </w:tc>
                    <w:tc>
                      <w:tcPr>
                        <w:tcW w:w="214" w:type="dxa"/>
                        <w:tcBorders>
                          <w:top w:val="single" w:sz="4" w:space="0" w:color="000000"/>
                          <w:bottom w:val="single" w:sz="4" w:space="0" w:color="000000"/>
                        </w:tcBorders>
                      </w:tcPr>
                      <w:p>
                        <w:pPr>
                          <w:pStyle w:val="TableParagraph"/>
                          <w:spacing w:before="67"/>
                          <w:ind w:left="17"/>
                          <w:rPr>
                            <w:rFonts w:ascii="Arial"/>
                            <w:sz w:val="20"/>
                          </w:rPr>
                        </w:pPr>
                        <w:r>
                          <w:rPr>
                            <w:rFonts w:ascii="Arial"/>
                            <w:w w:val="25"/>
                            <w:sz w:val="20"/>
                          </w:rPr>
                          <w:t>I</w:t>
                        </w:r>
                      </w:p>
                    </w:tc>
                    <w:tc>
                      <w:tcPr>
                        <w:tcW w:w="642" w:type="dxa"/>
                        <w:tcBorders>
                          <w:top w:val="single" w:sz="4" w:space="0" w:color="000000"/>
                          <w:bottom w:val="single" w:sz="4" w:space="0" w:color="000000"/>
                        </w:tcBorders>
                      </w:tcPr>
                      <w:p>
                        <w:pPr>
                          <w:pStyle w:val="TableParagraph"/>
                          <w:rPr>
                            <w:sz w:val="18"/>
                          </w:rPr>
                        </w:pPr>
                      </w:p>
                    </w:tc>
                  </w:tr>
                  <w:tr>
                    <w:trPr>
                      <w:trHeight w:val="325" w:hRule="atLeast"/>
                    </w:trPr>
                    <w:tc>
                      <w:tcPr>
                        <w:tcW w:w="325" w:type="dxa"/>
                      </w:tcPr>
                      <w:p>
                        <w:pPr>
                          <w:pStyle w:val="TableParagraph"/>
                          <w:spacing w:line="203" w:lineRule="exact" w:before="102"/>
                          <w:ind w:left="33"/>
                          <w:rPr>
                            <w:rFonts w:ascii="Arial Unicode MS" w:eastAsia="Arial Unicode MS" w:hint="eastAsia"/>
                            <w:sz w:val="17"/>
                          </w:rPr>
                        </w:pPr>
                        <w:r>
                          <w:rPr>
                            <w:rFonts w:ascii="Arial Unicode MS" w:eastAsia="Arial Unicode MS" w:hint="eastAsia"/>
                            <w:w w:val="25"/>
                            <w:sz w:val="17"/>
                          </w:rPr>
                          <w:t>地</w:t>
                        </w:r>
                      </w:p>
                    </w:tc>
                    <w:tc>
                      <w:tcPr>
                        <w:tcW w:w="1494" w:type="dxa"/>
                        <w:tcBorders>
                          <w:top w:val="single" w:sz="4" w:space="0" w:color="000000"/>
                          <w:bottom w:val="single" w:sz="4" w:space="0" w:color="000000"/>
                        </w:tcBorders>
                      </w:tcPr>
                      <w:p>
                        <w:pPr>
                          <w:pStyle w:val="TableParagraph"/>
                          <w:tabs>
                            <w:tab w:pos="667" w:val="left" w:leader="none"/>
                            <w:tab w:pos="1092" w:val="left" w:leader="none"/>
                          </w:tabs>
                          <w:spacing w:line="224" w:lineRule="exact" w:before="77"/>
                          <w:ind w:left="244"/>
                          <w:rPr>
                            <w:rFonts w:ascii="Arial Unicode MS" w:eastAsia="Arial Unicode MS" w:hint="eastAsia"/>
                            <w:sz w:val="17"/>
                          </w:rPr>
                        </w:pPr>
                        <w:r>
                          <w:rPr>
                            <w:rFonts w:ascii="Arial Unicode MS" w:eastAsia="Arial Unicode MS" w:hint="eastAsia"/>
                            <w:position w:val="1"/>
                            <w:sz w:val="19"/>
                          </w:rPr>
                          <w:t>鶴</w:t>
                          <w:tab/>
                        </w:r>
                        <w:r>
                          <w:rPr>
                            <w:rFonts w:ascii="Arial Unicode MS" w:eastAsia="Arial Unicode MS" w:hint="eastAsia"/>
                            <w:sz w:val="19"/>
                          </w:rPr>
                          <w:t>田</w:t>
                          <w:tab/>
                        </w:r>
                        <w:r>
                          <w:rPr>
                            <w:rFonts w:ascii="Arial Unicode MS" w:eastAsia="Arial Unicode MS" w:hint="eastAsia"/>
                            <w:sz w:val="17"/>
                          </w:rPr>
                          <w:t>町</w:t>
                        </w:r>
                      </w:p>
                    </w:tc>
                    <w:tc>
                      <w:tcPr>
                        <w:tcW w:w="642" w:type="dxa"/>
                        <w:tcBorders>
                          <w:top w:val="single" w:sz="4" w:space="0" w:color="000000"/>
                          <w:bottom w:val="single" w:sz="4" w:space="0" w:color="000000"/>
                        </w:tcBorders>
                      </w:tcPr>
                      <w:p>
                        <w:pPr>
                          <w:pStyle w:val="TableParagraph"/>
                          <w:rPr>
                            <w:sz w:val="18"/>
                          </w:rPr>
                        </w:pPr>
                      </w:p>
                    </w:tc>
                    <w:tc>
                      <w:tcPr>
                        <w:tcW w:w="439" w:type="dxa"/>
                        <w:tcBorders>
                          <w:top w:val="single" w:sz="4" w:space="0" w:color="000000"/>
                          <w:bottom w:val="single" w:sz="4" w:space="0" w:color="000000"/>
                        </w:tcBorders>
                      </w:tcPr>
                      <w:p>
                        <w:pPr>
                          <w:pStyle w:val="TableParagraph"/>
                          <w:rPr>
                            <w:sz w:val="18"/>
                          </w:rPr>
                        </w:pPr>
                      </w:p>
                    </w:tc>
                    <w:tc>
                      <w:tcPr>
                        <w:tcW w:w="845" w:type="dxa"/>
                        <w:tcBorders>
                          <w:top w:val="single" w:sz="4" w:space="0" w:color="000000"/>
                          <w:bottom w:val="single" w:sz="4" w:space="0" w:color="000000"/>
                        </w:tcBorders>
                      </w:tcPr>
                      <w:p>
                        <w:pPr>
                          <w:pStyle w:val="TableParagraph"/>
                          <w:spacing w:line="205" w:lineRule="exact" w:before="96"/>
                          <w:ind w:right="85"/>
                          <w:jc w:val="right"/>
                          <w:rPr>
                            <w:sz w:val="20"/>
                          </w:rPr>
                        </w:pPr>
                        <w:r>
                          <w:rPr>
                            <w:w w:val="101"/>
                            <w:sz w:val="20"/>
                          </w:rPr>
                          <w:t>7</w:t>
                        </w:r>
                      </w:p>
                    </w:tc>
                    <w:tc>
                      <w:tcPr>
                        <w:tcW w:w="642" w:type="dxa"/>
                        <w:tcBorders>
                          <w:top w:val="single" w:sz="4" w:space="0" w:color="000000"/>
                          <w:bottom w:val="single" w:sz="4" w:space="0" w:color="000000"/>
                        </w:tcBorders>
                      </w:tcPr>
                      <w:p>
                        <w:pPr>
                          <w:pStyle w:val="TableParagraph"/>
                          <w:spacing w:line="214" w:lineRule="exact" w:before="87"/>
                          <w:ind w:right="93"/>
                          <w:jc w:val="right"/>
                          <w:rPr>
                            <w:sz w:val="21"/>
                          </w:rPr>
                        </w:pPr>
                        <w:r>
                          <w:rPr>
                            <w:w w:val="88"/>
                            <w:sz w:val="21"/>
                          </w:rPr>
                          <w:t>6</w:t>
                        </w:r>
                      </w:p>
                    </w:tc>
                    <w:tc>
                      <w:tcPr>
                        <w:tcW w:w="449" w:type="dxa"/>
                        <w:tcBorders>
                          <w:top w:val="single" w:sz="4" w:space="0" w:color="000000"/>
                          <w:bottom w:val="single" w:sz="4" w:space="0" w:color="000000"/>
                        </w:tcBorders>
                      </w:tcPr>
                      <w:p>
                        <w:pPr>
                          <w:pStyle w:val="TableParagraph"/>
                          <w:rPr>
                            <w:sz w:val="18"/>
                          </w:rPr>
                        </w:pPr>
                      </w:p>
                    </w:tc>
                    <w:tc>
                      <w:tcPr>
                        <w:tcW w:w="200" w:type="dxa"/>
                        <w:tcBorders>
                          <w:top w:val="single" w:sz="4" w:space="0" w:color="000000"/>
                          <w:bottom w:val="single" w:sz="4" w:space="0" w:color="000000"/>
                        </w:tcBorders>
                      </w:tcPr>
                      <w:p>
                        <w:pPr>
                          <w:pStyle w:val="TableParagraph"/>
                          <w:spacing w:line="226" w:lineRule="exact" w:before="76"/>
                          <w:ind w:left="9"/>
                          <w:rPr>
                            <w:sz w:val="23"/>
                          </w:rPr>
                        </w:pPr>
                        <w:r>
                          <w:rPr>
                            <w:w w:val="87"/>
                            <w:sz w:val="23"/>
                          </w:rPr>
                          <w:t>5</w:t>
                        </w:r>
                      </w:p>
                    </w:tc>
                    <w:tc>
                      <w:tcPr>
                        <w:tcW w:w="649" w:type="dxa"/>
                        <w:tcBorders>
                          <w:top w:val="single" w:sz="4" w:space="0" w:color="000000"/>
                          <w:bottom w:val="single" w:sz="4" w:space="0" w:color="000000"/>
                        </w:tcBorders>
                      </w:tcPr>
                      <w:p>
                        <w:pPr>
                          <w:pStyle w:val="TableParagraph"/>
                          <w:spacing w:line="226" w:lineRule="exact" w:before="76"/>
                          <w:ind w:right="96"/>
                          <w:jc w:val="right"/>
                          <w:rPr>
                            <w:sz w:val="23"/>
                          </w:rPr>
                        </w:pPr>
                        <w:r>
                          <w:rPr>
                            <w:w w:val="79"/>
                            <w:sz w:val="23"/>
                          </w:rPr>
                          <w:t>5</w:t>
                        </w:r>
                      </w:p>
                    </w:tc>
                    <w:tc>
                      <w:tcPr>
                        <w:tcW w:w="642" w:type="dxa"/>
                        <w:tcBorders>
                          <w:top w:val="single" w:sz="4" w:space="0" w:color="000000"/>
                          <w:bottom w:val="single" w:sz="4" w:space="0" w:color="000000"/>
                        </w:tcBorders>
                      </w:tcPr>
                      <w:p>
                        <w:pPr>
                          <w:pStyle w:val="TableParagraph"/>
                          <w:rPr>
                            <w:sz w:val="18"/>
                          </w:rPr>
                        </w:pPr>
                      </w:p>
                    </w:tc>
                    <w:tc>
                      <w:tcPr>
                        <w:tcW w:w="577" w:type="dxa"/>
                        <w:tcBorders>
                          <w:top w:val="single" w:sz="4" w:space="0" w:color="000000"/>
                          <w:bottom w:val="single" w:sz="4" w:space="0" w:color="000000"/>
                        </w:tcBorders>
                      </w:tcPr>
                      <w:p>
                        <w:pPr>
                          <w:pStyle w:val="TableParagraph"/>
                          <w:spacing w:line="214" w:lineRule="exact" w:before="87"/>
                          <w:ind w:right="19"/>
                          <w:jc w:val="right"/>
                          <w:rPr>
                            <w:sz w:val="21"/>
                          </w:rPr>
                        </w:pPr>
                        <w:r>
                          <w:rPr>
                            <w:w w:val="84"/>
                            <w:sz w:val="21"/>
                          </w:rPr>
                          <w:t>2</w:t>
                        </w:r>
                      </w:p>
                    </w:tc>
                    <w:tc>
                      <w:tcPr>
                        <w:tcW w:w="534" w:type="dxa"/>
                        <w:tcBorders>
                          <w:top w:val="single" w:sz="4" w:space="0" w:color="000000"/>
                          <w:bottom w:val="single" w:sz="4" w:space="0" w:color="000000"/>
                        </w:tcBorders>
                      </w:tcPr>
                      <w:p>
                        <w:pPr>
                          <w:pStyle w:val="TableParagraph"/>
                          <w:rPr>
                            <w:sz w:val="18"/>
                          </w:rPr>
                        </w:pPr>
                      </w:p>
                    </w:tc>
                    <w:tc>
                      <w:tcPr>
                        <w:tcW w:w="114" w:type="dxa"/>
                        <w:tcBorders>
                          <w:top w:val="single" w:sz="4" w:space="0" w:color="000000"/>
                          <w:bottom w:val="single" w:sz="4" w:space="0" w:color="000000"/>
                        </w:tcBorders>
                      </w:tcPr>
                      <w:p>
                        <w:pPr>
                          <w:pStyle w:val="TableParagraph"/>
                          <w:spacing w:line="198" w:lineRule="exact" w:before="104"/>
                          <w:ind w:left="8" w:right="-15"/>
                          <w:jc w:val="center"/>
                          <w:rPr>
                            <w:sz w:val="20"/>
                          </w:rPr>
                        </w:pPr>
                        <w:r>
                          <w:rPr>
                            <w:w w:val="108"/>
                            <w:sz w:val="20"/>
                          </w:rPr>
                          <w:t>1</w:t>
                        </w:r>
                      </w:p>
                    </w:tc>
                    <w:tc>
                      <w:tcPr>
                        <w:tcW w:w="1180" w:type="dxa"/>
                        <w:tcBorders>
                          <w:top w:val="single" w:sz="4" w:space="0" w:color="000000"/>
                          <w:bottom w:val="single" w:sz="4" w:space="0" w:color="000000"/>
                        </w:tcBorders>
                      </w:tcPr>
                      <w:p>
                        <w:pPr>
                          <w:pStyle w:val="TableParagraph"/>
                          <w:spacing w:line="198" w:lineRule="exact" w:before="104"/>
                          <w:ind w:left="1"/>
                          <w:jc w:val="center"/>
                          <w:rPr>
                            <w:sz w:val="20"/>
                          </w:rPr>
                        </w:pPr>
                        <w:r>
                          <w:rPr>
                            <w:w w:val="108"/>
                            <w:sz w:val="20"/>
                          </w:rPr>
                          <w:t>1</w:t>
                        </w:r>
                      </w:p>
                    </w:tc>
                    <w:tc>
                      <w:tcPr>
                        <w:tcW w:w="214" w:type="dxa"/>
                        <w:tcBorders>
                          <w:top w:val="single" w:sz="4" w:space="0" w:color="000000"/>
                          <w:bottom w:val="single" w:sz="4" w:space="0" w:color="000000"/>
                        </w:tcBorders>
                      </w:tcPr>
                      <w:p>
                        <w:pPr>
                          <w:pStyle w:val="TableParagraph"/>
                          <w:rPr>
                            <w:sz w:val="18"/>
                          </w:rPr>
                        </w:pPr>
                      </w:p>
                    </w:tc>
                    <w:tc>
                      <w:tcPr>
                        <w:tcW w:w="642" w:type="dxa"/>
                        <w:tcBorders>
                          <w:top w:val="single" w:sz="4" w:space="0" w:color="000000"/>
                          <w:bottom w:val="single" w:sz="4" w:space="0" w:color="000000"/>
                        </w:tcBorders>
                      </w:tcPr>
                      <w:p>
                        <w:pPr>
                          <w:pStyle w:val="TableParagraph"/>
                          <w:spacing w:line="206" w:lineRule="exact" w:before="96"/>
                          <w:ind w:right="111"/>
                          <w:jc w:val="right"/>
                          <w:rPr>
                            <w:rFonts w:ascii="Arial"/>
                            <w:sz w:val="20"/>
                          </w:rPr>
                        </w:pPr>
                        <w:r>
                          <w:rPr>
                            <w:rFonts w:ascii="Arial"/>
                            <w:w w:val="108"/>
                            <w:sz w:val="20"/>
                          </w:rPr>
                          <w:t>I</w:t>
                        </w:r>
                      </w:p>
                    </w:tc>
                  </w:tr>
                  <w:tr>
                    <w:trPr>
                      <w:trHeight w:val="333" w:hRule="atLeast"/>
                    </w:trPr>
                    <w:tc>
                      <w:tcPr>
                        <w:tcW w:w="325" w:type="dxa"/>
                      </w:tcPr>
                      <w:p>
                        <w:pPr>
                          <w:pStyle w:val="TableParagraph"/>
                          <w:spacing w:line="214" w:lineRule="exact" w:before="99"/>
                          <w:ind w:left="41"/>
                          <w:rPr>
                            <w:rFonts w:ascii="Arial Unicode MS" w:hAnsi="Arial Unicode MS"/>
                            <w:sz w:val="19"/>
                          </w:rPr>
                        </w:pPr>
                        <w:r>
                          <w:rPr>
                            <w:rFonts w:ascii="Arial Unicode MS" w:hAnsi="Arial Unicode MS"/>
                            <w:w w:val="108"/>
                            <w:sz w:val="19"/>
                          </w:rPr>
                          <w:t>↓</w:t>
                        </w:r>
                      </w:p>
                    </w:tc>
                    <w:tc>
                      <w:tcPr>
                        <w:tcW w:w="1494" w:type="dxa"/>
                        <w:tcBorders>
                          <w:top w:val="single" w:sz="4" w:space="0" w:color="000000"/>
                          <w:bottom w:val="single" w:sz="4" w:space="0" w:color="000000"/>
                        </w:tcBorders>
                      </w:tcPr>
                      <w:p>
                        <w:pPr>
                          <w:pStyle w:val="TableParagraph"/>
                          <w:tabs>
                            <w:tab w:pos="678" w:val="left" w:leader="none"/>
                            <w:tab w:pos="1096" w:val="left" w:leader="none"/>
                          </w:tabs>
                          <w:spacing w:line="203" w:lineRule="exact" w:before="128"/>
                          <w:ind w:left="240"/>
                          <w:rPr>
                            <w:rFonts w:ascii="Arial Unicode MS" w:eastAsia="Arial Unicode MS" w:hint="eastAsia"/>
                            <w:sz w:val="17"/>
                          </w:rPr>
                        </w:pPr>
                        <w:r>
                          <w:rPr>
                            <w:rFonts w:ascii="Arial Unicode MS" w:eastAsia="Arial Unicode MS" w:hint="eastAsia"/>
                            <w:w w:val="105"/>
                            <w:sz w:val="17"/>
                          </w:rPr>
                          <w:t>市</w:t>
                          <w:tab/>
                          <w:t>浦</w:t>
                          <w:tab/>
                        </w:r>
                        <w:r>
                          <w:rPr>
                            <w:rFonts w:ascii="Arial Unicode MS" w:eastAsia="Arial Unicode MS" w:hint="eastAsia"/>
                            <w:w w:val="105"/>
                            <w:position w:val="1"/>
                            <w:sz w:val="17"/>
                          </w:rPr>
                          <w:t>村</w:t>
                        </w:r>
                      </w:p>
                    </w:tc>
                    <w:tc>
                      <w:tcPr>
                        <w:tcW w:w="642" w:type="dxa"/>
                        <w:tcBorders>
                          <w:top w:val="single" w:sz="4" w:space="0" w:color="000000"/>
                          <w:bottom w:val="single" w:sz="4" w:space="0" w:color="000000"/>
                        </w:tcBorders>
                      </w:tcPr>
                      <w:p>
                        <w:pPr>
                          <w:pStyle w:val="TableParagraph"/>
                          <w:rPr>
                            <w:sz w:val="18"/>
                          </w:rPr>
                        </w:pPr>
                      </w:p>
                    </w:tc>
                    <w:tc>
                      <w:tcPr>
                        <w:tcW w:w="439" w:type="dxa"/>
                        <w:tcBorders>
                          <w:top w:val="single" w:sz="4" w:space="0" w:color="000000"/>
                          <w:bottom w:val="single" w:sz="4" w:space="0" w:color="000000"/>
                        </w:tcBorders>
                      </w:tcPr>
                      <w:p>
                        <w:pPr>
                          <w:pStyle w:val="TableParagraph"/>
                          <w:rPr>
                            <w:sz w:val="18"/>
                          </w:rPr>
                        </w:pPr>
                      </w:p>
                    </w:tc>
                    <w:tc>
                      <w:tcPr>
                        <w:tcW w:w="845" w:type="dxa"/>
                        <w:tcBorders>
                          <w:top w:val="single" w:sz="4" w:space="0" w:color="000000"/>
                          <w:bottom w:val="single" w:sz="4" w:space="0" w:color="000000"/>
                        </w:tcBorders>
                      </w:tcPr>
                      <w:p>
                        <w:pPr>
                          <w:pStyle w:val="TableParagraph"/>
                          <w:tabs>
                            <w:tab w:pos="641" w:val="left" w:leader="none"/>
                          </w:tabs>
                          <w:spacing w:line="208" w:lineRule="exact" w:before="123"/>
                          <w:ind w:right="103"/>
                          <w:jc w:val="right"/>
                          <w:rPr>
                            <w:sz w:val="20"/>
                          </w:rPr>
                        </w:pPr>
                        <w:r>
                          <w:rPr>
                            <w:rFonts w:ascii="Arial"/>
                            <w:sz w:val="20"/>
                          </w:rPr>
                          <w:t>3</w:t>
                          <w:tab/>
                        </w:r>
                        <w:r>
                          <w:rPr>
                            <w:w w:val="90"/>
                            <w:position w:val="1"/>
                            <w:sz w:val="20"/>
                          </w:rPr>
                          <w:t>1</w:t>
                        </w:r>
                      </w:p>
                    </w:tc>
                    <w:tc>
                      <w:tcPr>
                        <w:tcW w:w="642" w:type="dxa"/>
                        <w:tcBorders>
                          <w:top w:val="single" w:sz="4" w:space="0" w:color="000000"/>
                          <w:bottom w:val="single" w:sz="4" w:space="0" w:color="000000"/>
                        </w:tcBorders>
                      </w:tcPr>
                      <w:p>
                        <w:pPr>
                          <w:pStyle w:val="TableParagraph"/>
                          <w:spacing w:line="206" w:lineRule="exact" w:before="124"/>
                          <w:ind w:right="94"/>
                          <w:jc w:val="right"/>
                          <w:rPr>
                            <w:rFonts w:ascii="Arial"/>
                            <w:sz w:val="20"/>
                          </w:rPr>
                        </w:pPr>
                        <w:r>
                          <w:rPr>
                            <w:rFonts w:ascii="Arial"/>
                            <w:w w:val="82"/>
                            <w:sz w:val="20"/>
                          </w:rPr>
                          <w:t>3</w:t>
                        </w:r>
                      </w:p>
                    </w:tc>
                    <w:tc>
                      <w:tcPr>
                        <w:tcW w:w="449" w:type="dxa"/>
                        <w:tcBorders>
                          <w:top w:val="single" w:sz="4" w:space="0" w:color="000000"/>
                          <w:bottom w:val="single" w:sz="4" w:space="0" w:color="000000"/>
                        </w:tcBorders>
                      </w:tcPr>
                      <w:p>
                        <w:pPr>
                          <w:pStyle w:val="TableParagraph"/>
                          <w:rPr>
                            <w:sz w:val="18"/>
                          </w:rPr>
                        </w:pPr>
                      </w:p>
                    </w:tc>
                    <w:tc>
                      <w:tcPr>
                        <w:tcW w:w="200" w:type="dxa"/>
                        <w:tcBorders>
                          <w:top w:val="single" w:sz="4" w:space="0" w:color="000000"/>
                          <w:bottom w:val="single" w:sz="4" w:space="0" w:color="000000"/>
                        </w:tcBorders>
                      </w:tcPr>
                      <w:p>
                        <w:pPr>
                          <w:pStyle w:val="TableParagraph"/>
                          <w:rPr>
                            <w:sz w:val="18"/>
                          </w:rPr>
                        </w:pPr>
                      </w:p>
                    </w:tc>
                    <w:tc>
                      <w:tcPr>
                        <w:tcW w:w="649" w:type="dxa"/>
                        <w:tcBorders>
                          <w:top w:val="single" w:sz="4" w:space="0" w:color="000000"/>
                          <w:bottom w:val="single" w:sz="4" w:space="0" w:color="000000"/>
                        </w:tcBorders>
                      </w:tcPr>
                      <w:p>
                        <w:pPr>
                          <w:pStyle w:val="TableParagraph"/>
                          <w:spacing w:line="207" w:lineRule="exact" w:before="123"/>
                          <w:ind w:right="135"/>
                          <w:jc w:val="right"/>
                          <w:rPr>
                            <w:sz w:val="21"/>
                          </w:rPr>
                        </w:pPr>
                        <w:r>
                          <w:rPr>
                            <w:w w:val="82"/>
                            <w:sz w:val="21"/>
                          </w:rPr>
                          <w:t>l</w:t>
                        </w:r>
                      </w:p>
                    </w:tc>
                    <w:tc>
                      <w:tcPr>
                        <w:tcW w:w="642" w:type="dxa"/>
                        <w:tcBorders>
                          <w:top w:val="single" w:sz="4" w:space="0" w:color="000000"/>
                          <w:bottom w:val="single" w:sz="4" w:space="0" w:color="000000"/>
                        </w:tcBorders>
                      </w:tcPr>
                      <w:p>
                        <w:pPr>
                          <w:pStyle w:val="TableParagraph"/>
                          <w:rPr>
                            <w:sz w:val="18"/>
                          </w:rPr>
                        </w:pPr>
                      </w:p>
                    </w:tc>
                    <w:tc>
                      <w:tcPr>
                        <w:tcW w:w="577" w:type="dxa"/>
                        <w:tcBorders>
                          <w:top w:val="single" w:sz="4" w:space="0" w:color="000000"/>
                          <w:bottom w:val="single" w:sz="4" w:space="0" w:color="000000"/>
                        </w:tcBorders>
                      </w:tcPr>
                      <w:p>
                        <w:pPr>
                          <w:pStyle w:val="TableParagraph"/>
                          <w:spacing w:line="207" w:lineRule="exact" w:before="123"/>
                          <w:ind w:right="19"/>
                          <w:jc w:val="right"/>
                          <w:rPr>
                            <w:sz w:val="21"/>
                          </w:rPr>
                        </w:pPr>
                        <w:r>
                          <w:rPr>
                            <w:w w:val="84"/>
                            <w:sz w:val="21"/>
                          </w:rPr>
                          <w:t>2</w:t>
                        </w:r>
                      </w:p>
                    </w:tc>
                    <w:tc>
                      <w:tcPr>
                        <w:tcW w:w="534" w:type="dxa"/>
                        <w:tcBorders>
                          <w:top w:val="single" w:sz="4" w:space="0" w:color="000000"/>
                          <w:bottom w:val="single" w:sz="4" w:space="0" w:color="000000"/>
                        </w:tcBorders>
                      </w:tcPr>
                      <w:p>
                        <w:pPr>
                          <w:pStyle w:val="TableParagraph"/>
                          <w:rPr>
                            <w:sz w:val="18"/>
                          </w:rPr>
                        </w:pPr>
                      </w:p>
                    </w:tc>
                    <w:tc>
                      <w:tcPr>
                        <w:tcW w:w="114" w:type="dxa"/>
                        <w:tcBorders>
                          <w:top w:val="single" w:sz="4" w:space="0" w:color="000000"/>
                          <w:bottom w:val="single" w:sz="4" w:space="0" w:color="000000"/>
                        </w:tcBorders>
                      </w:tcPr>
                      <w:p>
                        <w:pPr>
                          <w:pStyle w:val="TableParagraph"/>
                          <w:spacing w:line="199" w:lineRule="exact" w:before="132"/>
                          <w:ind w:right="53"/>
                          <w:jc w:val="center"/>
                          <w:rPr>
                            <w:rFonts w:ascii="Arial"/>
                            <w:sz w:val="20"/>
                          </w:rPr>
                        </w:pPr>
                        <w:r>
                          <w:rPr>
                            <w:rFonts w:ascii="Arial"/>
                            <w:w w:val="84"/>
                            <w:sz w:val="20"/>
                          </w:rPr>
                          <w:t>I</w:t>
                        </w:r>
                      </w:p>
                    </w:tc>
                    <w:tc>
                      <w:tcPr>
                        <w:tcW w:w="1180" w:type="dxa"/>
                        <w:tcBorders>
                          <w:top w:val="single" w:sz="4" w:space="0" w:color="000000"/>
                          <w:bottom w:val="single" w:sz="4" w:space="0" w:color="000000"/>
                        </w:tcBorders>
                      </w:tcPr>
                      <w:p>
                        <w:pPr>
                          <w:pStyle w:val="TableParagraph"/>
                          <w:spacing w:line="199" w:lineRule="exact" w:before="132"/>
                          <w:ind w:right="3"/>
                          <w:jc w:val="center"/>
                          <w:rPr>
                            <w:rFonts w:ascii="Arial"/>
                            <w:sz w:val="20"/>
                          </w:rPr>
                        </w:pPr>
                        <w:r>
                          <w:rPr>
                            <w:rFonts w:ascii="Arial"/>
                            <w:w w:val="90"/>
                            <w:sz w:val="20"/>
                          </w:rPr>
                          <w:t>3</w:t>
                        </w:r>
                      </w:p>
                    </w:tc>
                    <w:tc>
                      <w:tcPr>
                        <w:tcW w:w="214" w:type="dxa"/>
                        <w:tcBorders>
                          <w:top w:val="single" w:sz="4" w:space="0" w:color="000000"/>
                          <w:bottom w:val="single" w:sz="4" w:space="0" w:color="000000"/>
                        </w:tcBorders>
                      </w:tcPr>
                      <w:p>
                        <w:pPr>
                          <w:pStyle w:val="TableParagraph"/>
                          <w:rPr>
                            <w:sz w:val="18"/>
                          </w:rPr>
                        </w:pPr>
                      </w:p>
                    </w:tc>
                    <w:tc>
                      <w:tcPr>
                        <w:tcW w:w="642" w:type="dxa"/>
                        <w:tcBorders>
                          <w:top w:val="single" w:sz="4" w:space="0" w:color="000000"/>
                          <w:bottom w:val="single" w:sz="4" w:space="0" w:color="000000"/>
                        </w:tcBorders>
                      </w:tcPr>
                      <w:p>
                        <w:pPr>
                          <w:pStyle w:val="TableParagraph"/>
                          <w:rPr>
                            <w:sz w:val="18"/>
                          </w:rPr>
                        </w:pPr>
                      </w:p>
                    </w:tc>
                  </w:tr>
                </w:tbl>
                <w:p>
                  <w:pPr>
                    <w:pStyle w:val="BodyText"/>
                  </w:pPr>
                </w:p>
              </w:txbxContent>
            </v:textbox>
            <w10:wrap type="none"/>
          </v:shape>
        </w:pict>
      </w:r>
      <w:r>
        <w:rPr>
          <w:rFonts w:ascii="Arial Unicode MS" w:eastAsia="Arial Unicode MS" w:hint="eastAsia"/>
          <w:w w:val="100"/>
          <w:sz w:val="20"/>
        </w:rPr>
        <w:t>，</w:t>
      </w:r>
    </w:p>
    <w:p>
      <w:pPr>
        <w:pStyle w:val="BodyText"/>
        <w:rPr>
          <w:rFonts w:ascii="Arial Unicode MS"/>
          <w:sz w:val="26"/>
        </w:rPr>
      </w:pPr>
    </w:p>
    <w:p>
      <w:pPr>
        <w:pStyle w:val="BodyText"/>
        <w:rPr>
          <w:rFonts w:ascii="Arial Unicode MS"/>
          <w:sz w:val="26"/>
        </w:rPr>
      </w:pPr>
    </w:p>
    <w:p>
      <w:pPr>
        <w:pStyle w:val="BodyText"/>
        <w:spacing w:before="11"/>
        <w:rPr>
          <w:rFonts w:ascii="Arial Unicode MS"/>
          <w:sz w:val="20"/>
        </w:rPr>
      </w:pPr>
    </w:p>
    <w:p>
      <w:pPr>
        <w:spacing w:before="0"/>
        <w:ind w:left="0" w:right="2291" w:firstLine="0"/>
        <w:jc w:val="right"/>
        <w:rPr>
          <w:rFonts w:ascii="Arial"/>
          <w:sz w:val="14"/>
        </w:rPr>
      </w:pPr>
      <w:r>
        <w:rPr>
          <w:rFonts w:ascii="Arial"/>
          <w:w w:val="25"/>
          <w:sz w:val="14"/>
        </w:rPr>
        <w:t>..</w:t>
      </w:r>
    </w:p>
    <w:p>
      <w:pPr>
        <w:pStyle w:val="BodyText"/>
        <w:rPr>
          <w:rFonts w:ascii="Arial"/>
          <w:sz w:val="20"/>
        </w:rPr>
      </w:pPr>
    </w:p>
    <w:p>
      <w:pPr>
        <w:pStyle w:val="BodyText"/>
        <w:rPr>
          <w:rFonts w:ascii="Arial"/>
          <w:sz w:val="20"/>
        </w:rPr>
      </w:pPr>
    </w:p>
    <w:p>
      <w:pPr>
        <w:tabs>
          <w:tab w:pos="1123" w:val="left" w:leader="none"/>
          <w:tab w:pos="1544" w:val="left" w:leader="none"/>
          <w:tab w:pos="4326" w:val="left" w:leader="none"/>
          <w:tab w:pos="4968" w:val="left" w:leader="none"/>
          <w:tab w:pos="5618" w:val="left" w:leader="none"/>
          <w:tab w:pos="6917" w:val="left" w:leader="none"/>
          <w:tab w:pos="7562" w:val="left" w:leader="none"/>
          <w:tab w:pos="8296" w:val="right" w:leader="none"/>
        </w:tabs>
        <w:spacing w:before="240"/>
        <w:ind w:left="705" w:right="0" w:firstLine="0"/>
        <w:jc w:val="left"/>
        <w:rPr>
          <w:sz w:val="20"/>
        </w:rPr>
      </w:pPr>
      <w:r>
        <w:rPr>
          <w:position w:val="6"/>
          <w:sz w:val="19"/>
        </w:rPr>
        <w:t>,j,</w:t>
        <w:tab/>
      </w:r>
      <w:r>
        <w:rPr>
          <w:rFonts w:ascii="Arial Unicode MS" w:eastAsia="Arial Unicode MS" w:hint="eastAsia"/>
          <w:sz w:val="17"/>
        </w:rPr>
        <w:t>泊</w:t>
        <w:tab/>
      </w:r>
      <w:r>
        <w:rPr>
          <w:rFonts w:ascii="Arial Unicode MS" w:eastAsia="Arial Unicode MS" w:hint="eastAsia"/>
          <w:position w:val="1"/>
          <w:sz w:val="17"/>
        </w:rPr>
        <w:t>村</w:t>
        <w:tab/>
      </w:r>
      <w:r>
        <w:rPr>
          <w:position w:val="1"/>
          <w:sz w:val="21"/>
        </w:rPr>
        <w:t>2</w:t>
        <w:tab/>
      </w:r>
      <w:r>
        <w:rPr>
          <w:sz w:val="21"/>
        </w:rPr>
        <w:t>2</w:t>
        <w:tab/>
      </w:r>
      <w:r>
        <w:rPr>
          <w:position w:val="1"/>
          <w:sz w:val="21"/>
        </w:rPr>
        <w:t>2</w:t>
        <w:tab/>
        <w:t>2</w:t>
        <w:tab/>
      </w:r>
      <w:r>
        <w:rPr>
          <w:sz w:val="20"/>
        </w:rPr>
        <w:t>1</w:t>
        <w:tab/>
        <w:t>1</w:t>
      </w:r>
    </w:p>
    <w:p>
      <w:pPr>
        <w:tabs>
          <w:tab w:pos="1534" w:val="left" w:leader="none"/>
          <w:tab w:pos="3672" w:val="left" w:leader="none"/>
          <w:tab w:pos="5606" w:val="left" w:leader="none"/>
          <w:tab w:pos="7757" w:val="left" w:leader="none"/>
        </w:tabs>
        <w:spacing w:before="49"/>
        <w:ind w:left="690" w:right="0" w:firstLine="0"/>
        <w:jc w:val="left"/>
        <w:rPr>
          <w:sz w:val="22"/>
        </w:rPr>
      </w:pPr>
      <w:r>
        <w:rPr>
          <w:rFonts w:ascii="Arial Unicode MS" w:eastAsia="Arial Unicode MS" w:hint="eastAsia"/>
          <w:w w:val="95"/>
          <w:sz w:val="17"/>
        </w:rPr>
        <w:t>野辺地</w:t>
        <w:tab/>
        <w:t>町</w:t>
        <w:tab/>
      </w:r>
      <w:r>
        <w:rPr>
          <w:w w:val="95"/>
          <w:position w:val="1"/>
          <w:sz w:val="20"/>
        </w:rPr>
        <w:t>1</w:t>
        <w:tab/>
      </w:r>
      <w:r>
        <w:rPr>
          <w:w w:val="95"/>
          <w:sz w:val="20"/>
        </w:rPr>
        <w:t>1</w:t>
        <w:tab/>
      </w:r>
      <w:r>
        <w:rPr>
          <w:w w:val="95"/>
          <w:position w:val="6"/>
          <w:sz w:val="22"/>
        </w:rPr>
        <w:t>'</w:t>
      </w:r>
    </w:p>
    <w:p>
      <w:pPr>
        <w:tabs>
          <w:tab w:pos="1122" w:val="left" w:leader="none"/>
          <w:tab w:pos="1534" w:val="left" w:leader="none"/>
          <w:tab w:pos="4315" w:val="left" w:leader="none"/>
        </w:tabs>
        <w:spacing w:line="260" w:lineRule="exact" w:before="101"/>
        <w:ind w:left="678" w:right="0" w:firstLine="0"/>
        <w:jc w:val="left"/>
        <w:rPr>
          <w:rFonts w:ascii="Arial" w:eastAsia="Arial"/>
          <w:sz w:val="20"/>
        </w:rPr>
      </w:pPr>
      <w:r>
        <w:rPr>
          <w:rFonts w:ascii="Arial Unicode MS" w:eastAsia="Arial Unicode MS" w:hint="eastAsia"/>
          <w:sz w:val="20"/>
        </w:rPr>
        <w:t>七</w:t>
        <w:tab/>
      </w:r>
      <w:r>
        <w:rPr>
          <w:rFonts w:ascii="Arial Unicode MS" w:eastAsia="Arial Unicode MS" w:hint="eastAsia"/>
          <w:position w:val="1"/>
          <w:sz w:val="19"/>
        </w:rPr>
        <w:t>戸</w:t>
        <w:tab/>
      </w:r>
      <w:r>
        <w:rPr>
          <w:rFonts w:ascii="Arial Unicode MS" w:eastAsia="Arial Unicode MS" w:hint="eastAsia"/>
          <w:sz w:val="17"/>
        </w:rPr>
        <w:t>町</w:t>
        <w:tab/>
      </w:r>
      <w:r>
        <w:rPr>
          <w:rFonts w:ascii="Arial" w:eastAsia="Arial"/>
          <w:sz w:val="20"/>
        </w:rPr>
        <w:t>3</w:t>
      </w:r>
    </w:p>
    <w:p>
      <w:pPr>
        <w:pStyle w:val="BodyText"/>
        <w:spacing w:line="110" w:lineRule="exact"/>
        <w:ind w:left="444"/>
        <w:rPr>
          <w:rFonts w:ascii="Arial"/>
        </w:rPr>
      </w:pPr>
      <w:r>
        <w:rPr>
          <w:rFonts w:ascii="Arial"/>
          <w:w w:val="90"/>
        </w:rPr>
        <w:t>I</w:t>
      </w:r>
    </w:p>
    <w:p>
      <w:pPr>
        <w:tabs>
          <w:tab w:pos="1113" w:val="left" w:leader="none"/>
          <w:tab w:pos="1541" w:val="left" w:leader="none"/>
        </w:tabs>
        <w:spacing w:line="258" w:lineRule="exact" w:before="0"/>
        <w:ind w:left="688" w:right="0" w:firstLine="0"/>
        <w:jc w:val="left"/>
        <w:rPr>
          <w:rFonts w:ascii="Arial Unicode MS" w:eastAsia="Arial Unicode MS" w:hint="eastAsia"/>
          <w:sz w:val="17"/>
        </w:rPr>
      </w:pPr>
      <w:r>
        <w:rPr>
          <w:rFonts w:ascii="Arial Unicode MS" w:eastAsia="Arial Unicode MS" w:hint="eastAsia"/>
          <w:position w:val="1"/>
          <w:sz w:val="20"/>
        </w:rPr>
        <w:t>百</w:t>
        <w:tab/>
      </w:r>
      <w:r>
        <w:rPr>
          <w:rFonts w:ascii="Arial Unicode MS" w:eastAsia="Arial Unicode MS" w:hint="eastAsia"/>
          <w:sz w:val="20"/>
        </w:rPr>
        <w:t>石</w:t>
        <w:tab/>
      </w:r>
      <w:r>
        <w:rPr>
          <w:rFonts w:ascii="Arial Unicode MS" w:eastAsia="Arial Unicode MS" w:hint="eastAsia"/>
          <w:sz w:val="17"/>
        </w:rPr>
        <w:t>町</w:t>
      </w:r>
    </w:p>
    <w:p>
      <w:pPr>
        <w:spacing w:before="117"/>
        <w:ind w:left="683" w:right="0" w:firstLine="0"/>
        <w:jc w:val="left"/>
        <w:rPr>
          <w:rFonts w:ascii="Arial Unicode MS" w:eastAsia="Arial Unicode MS" w:hint="eastAsia"/>
          <w:sz w:val="17"/>
        </w:rPr>
      </w:pPr>
      <w:r>
        <w:rPr/>
        <w:pict>
          <v:shape style="position:absolute;margin-left:84.334633pt;margin-top:17.099003pt;width:256.55pt;height:199.8pt;mso-position-horizontal-relative:page;mso-position-vertical-relative:paragraph;z-index:286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
                    <w:gridCol w:w="458"/>
                    <w:gridCol w:w="467"/>
                    <w:gridCol w:w="635"/>
                    <w:gridCol w:w="1246"/>
                    <w:gridCol w:w="1925"/>
                  </w:tblGrid>
                  <w:tr>
                    <w:trPr>
                      <w:trHeight w:val="418" w:hRule="atLeast"/>
                    </w:trPr>
                    <w:tc>
                      <w:tcPr>
                        <w:tcW w:w="397" w:type="dxa"/>
                      </w:tcPr>
                      <w:p>
                        <w:pPr>
                          <w:pStyle w:val="TableParagraph"/>
                          <w:spacing w:before="150"/>
                          <w:ind w:right="59"/>
                          <w:jc w:val="center"/>
                          <w:rPr>
                            <w:rFonts w:ascii="Arial Unicode MS" w:eastAsia="Arial Unicode MS" w:hint="eastAsia"/>
                            <w:sz w:val="17"/>
                          </w:rPr>
                        </w:pPr>
                        <w:r>
                          <w:rPr>
                            <w:rFonts w:ascii="Arial Unicode MS" w:eastAsia="Arial Unicode MS" w:hint="eastAsia"/>
                            <w:w w:val="122"/>
                            <w:sz w:val="17"/>
                          </w:rPr>
                          <w:t>六</w:t>
                        </w:r>
                      </w:p>
                    </w:tc>
                    <w:tc>
                      <w:tcPr>
                        <w:tcW w:w="458" w:type="dxa"/>
                      </w:tcPr>
                      <w:p>
                        <w:pPr>
                          <w:pStyle w:val="TableParagraph"/>
                          <w:spacing w:before="114"/>
                          <w:ind w:left="99"/>
                          <w:rPr>
                            <w:rFonts w:ascii="Arial Unicode MS" w:eastAsia="Arial Unicode MS" w:hint="eastAsia"/>
                            <w:sz w:val="19"/>
                          </w:rPr>
                        </w:pPr>
                        <w:r>
                          <w:rPr>
                            <w:rFonts w:ascii="Arial Unicode MS" w:eastAsia="Arial Unicode MS" w:hint="eastAsia"/>
                            <w:w w:val="99"/>
                            <w:sz w:val="19"/>
                          </w:rPr>
                          <w:t>戸</w:t>
                        </w:r>
                      </w:p>
                    </w:tc>
                    <w:tc>
                      <w:tcPr>
                        <w:tcW w:w="467" w:type="dxa"/>
                      </w:tcPr>
                      <w:p>
                        <w:pPr>
                          <w:pStyle w:val="TableParagraph"/>
                          <w:spacing w:before="143"/>
                          <w:ind w:left="59"/>
                          <w:rPr>
                            <w:rFonts w:ascii="Arial Unicode MS" w:eastAsia="Arial Unicode MS" w:hint="eastAsia"/>
                            <w:sz w:val="17"/>
                          </w:rPr>
                        </w:pPr>
                        <w:r>
                          <w:rPr>
                            <w:rFonts w:ascii="Arial Unicode MS" w:eastAsia="Arial Unicode MS" w:hint="eastAsia"/>
                            <w:w w:val="99"/>
                            <w:sz w:val="17"/>
                          </w:rPr>
                          <w:t>町</w:t>
                        </w:r>
                      </w:p>
                    </w:tc>
                    <w:tc>
                      <w:tcPr>
                        <w:tcW w:w="3806" w:type="dxa"/>
                        <w:gridSpan w:val="3"/>
                      </w:tcPr>
                      <w:p>
                        <w:pPr>
                          <w:pStyle w:val="TableParagraph"/>
                          <w:tabs>
                            <w:tab w:pos="1025" w:val="left" w:leader="none"/>
                          </w:tabs>
                          <w:spacing w:before="130"/>
                          <w:ind w:left="383"/>
                          <w:jc w:val="center"/>
                          <w:rPr>
                            <w:sz w:val="20"/>
                          </w:rPr>
                        </w:pPr>
                        <w:r>
                          <w:rPr>
                            <w:sz w:val="20"/>
                          </w:rPr>
                          <w:t>1</w:t>
                          <w:tab/>
                          <w:t>1</w:t>
                        </w:r>
                      </w:p>
                    </w:tc>
                  </w:tr>
                  <w:tr>
                    <w:trPr>
                      <w:trHeight w:val="360" w:hRule="atLeast"/>
                    </w:trPr>
                    <w:tc>
                      <w:tcPr>
                        <w:tcW w:w="397" w:type="dxa"/>
                      </w:tcPr>
                      <w:p>
                        <w:pPr>
                          <w:pStyle w:val="TableParagraph"/>
                          <w:spacing w:before="63"/>
                          <w:ind w:right="92"/>
                          <w:jc w:val="center"/>
                          <w:rPr>
                            <w:rFonts w:ascii="Arial Unicode MS" w:eastAsia="Arial Unicode MS" w:hint="eastAsia"/>
                            <w:sz w:val="19"/>
                          </w:rPr>
                        </w:pPr>
                        <w:r>
                          <w:rPr>
                            <w:rFonts w:ascii="Arial Unicode MS" w:eastAsia="Arial Unicode MS" w:hint="eastAsia"/>
                            <w:w w:val="101"/>
                            <w:sz w:val="19"/>
                          </w:rPr>
                          <w:t>横</w:t>
                        </w:r>
                      </w:p>
                    </w:tc>
                    <w:tc>
                      <w:tcPr>
                        <w:tcW w:w="458" w:type="dxa"/>
                      </w:tcPr>
                      <w:p>
                        <w:pPr>
                          <w:pStyle w:val="TableParagraph"/>
                          <w:spacing w:before="85"/>
                          <w:ind w:left="95"/>
                          <w:rPr>
                            <w:rFonts w:ascii="Arial Unicode MS" w:eastAsia="Arial Unicode MS" w:hint="eastAsia"/>
                            <w:sz w:val="17"/>
                          </w:rPr>
                        </w:pPr>
                        <w:r>
                          <w:rPr>
                            <w:rFonts w:ascii="Arial Unicode MS" w:eastAsia="Arial Unicode MS" w:hint="eastAsia"/>
                            <w:w w:val="109"/>
                            <w:sz w:val="17"/>
                          </w:rPr>
                          <w:t>浜</w:t>
                        </w:r>
                      </w:p>
                    </w:tc>
                    <w:tc>
                      <w:tcPr>
                        <w:tcW w:w="467" w:type="dxa"/>
                      </w:tcPr>
                      <w:p>
                        <w:pPr>
                          <w:pStyle w:val="TableParagraph"/>
                          <w:spacing w:before="85"/>
                          <w:ind w:left="52"/>
                          <w:rPr>
                            <w:rFonts w:ascii="Arial Unicode MS" w:eastAsia="Arial Unicode MS" w:hint="eastAsia"/>
                            <w:sz w:val="17"/>
                          </w:rPr>
                        </w:pPr>
                        <w:r>
                          <w:rPr>
                            <w:rFonts w:ascii="Arial Unicode MS" w:eastAsia="Arial Unicode MS" w:hint="eastAsia"/>
                            <w:w w:val="109"/>
                            <w:sz w:val="17"/>
                          </w:rPr>
                          <w:t>町</w:t>
                        </w:r>
                      </w:p>
                    </w:tc>
                    <w:tc>
                      <w:tcPr>
                        <w:tcW w:w="3806" w:type="dxa"/>
                        <w:gridSpan w:val="3"/>
                      </w:tcPr>
                      <w:p>
                        <w:pPr>
                          <w:pStyle w:val="TableParagraph"/>
                          <w:rPr>
                            <w:sz w:val="18"/>
                          </w:rPr>
                        </w:pPr>
                      </w:p>
                    </w:tc>
                  </w:tr>
                  <w:tr>
                    <w:trPr>
                      <w:trHeight w:val="714" w:hRule="atLeast"/>
                    </w:trPr>
                    <w:tc>
                      <w:tcPr>
                        <w:tcW w:w="397" w:type="dxa"/>
                      </w:tcPr>
                      <w:p>
                        <w:pPr>
                          <w:pStyle w:val="TableParagraph"/>
                          <w:spacing w:before="60"/>
                          <w:ind w:left="63"/>
                          <w:rPr>
                            <w:rFonts w:ascii="Arial Unicode MS" w:eastAsia="Arial Unicode MS" w:hint="eastAsia"/>
                            <w:sz w:val="20"/>
                          </w:rPr>
                        </w:pPr>
                        <w:r>
                          <w:rPr>
                            <w:rFonts w:ascii="Arial Unicode MS" w:eastAsia="Arial Unicode MS" w:hint="eastAsia"/>
                            <w:w w:val="97"/>
                            <w:sz w:val="20"/>
                          </w:rPr>
                          <w:t>上</w:t>
                        </w:r>
                      </w:p>
                      <w:p>
                        <w:pPr>
                          <w:pStyle w:val="TableParagraph"/>
                          <w:spacing w:before="89"/>
                          <w:ind w:left="64"/>
                          <w:rPr>
                            <w:rFonts w:ascii="Arial Unicode MS" w:eastAsia="Arial Unicode MS" w:hint="eastAsia"/>
                            <w:sz w:val="19"/>
                          </w:rPr>
                        </w:pPr>
                        <w:r>
                          <w:rPr>
                            <w:rFonts w:ascii="Arial Unicode MS" w:eastAsia="Arial Unicode MS" w:hint="eastAsia"/>
                            <w:w w:val="98"/>
                            <w:sz w:val="19"/>
                          </w:rPr>
                          <w:t>東</w:t>
                        </w:r>
                      </w:p>
                    </w:tc>
                    <w:tc>
                      <w:tcPr>
                        <w:tcW w:w="458" w:type="dxa"/>
                      </w:tcPr>
                      <w:p>
                        <w:pPr>
                          <w:pStyle w:val="TableParagraph"/>
                          <w:spacing w:before="74"/>
                          <w:ind w:left="94"/>
                          <w:rPr>
                            <w:rFonts w:ascii="Arial Unicode MS" w:eastAsia="Arial Unicode MS" w:hint="eastAsia"/>
                            <w:sz w:val="18"/>
                          </w:rPr>
                        </w:pPr>
                        <w:r>
                          <w:rPr>
                            <w:rFonts w:ascii="Arial Unicode MS" w:eastAsia="Arial Unicode MS" w:hint="eastAsia"/>
                            <w:w w:val="109"/>
                            <w:sz w:val="18"/>
                          </w:rPr>
                          <w:t>北</w:t>
                        </w:r>
                      </w:p>
                      <w:p>
                        <w:pPr>
                          <w:pStyle w:val="TableParagraph"/>
                          <w:spacing w:before="112"/>
                          <w:ind w:left="94"/>
                          <w:rPr>
                            <w:rFonts w:ascii="Arial Unicode MS" w:eastAsia="Arial Unicode MS" w:hint="eastAsia"/>
                            <w:sz w:val="18"/>
                          </w:rPr>
                        </w:pPr>
                        <w:r>
                          <w:rPr>
                            <w:rFonts w:ascii="Arial Unicode MS" w:eastAsia="Arial Unicode MS" w:hint="eastAsia"/>
                            <w:w w:val="109"/>
                            <w:sz w:val="18"/>
                          </w:rPr>
                          <w:t>北</w:t>
                        </w:r>
                      </w:p>
                    </w:tc>
                    <w:tc>
                      <w:tcPr>
                        <w:tcW w:w="467" w:type="dxa"/>
                      </w:tcPr>
                      <w:p>
                        <w:pPr>
                          <w:pStyle w:val="TableParagraph"/>
                          <w:spacing w:before="85"/>
                          <w:ind w:left="59"/>
                          <w:rPr>
                            <w:rFonts w:ascii="Arial Unicode MS" w:eastAsia="Arial Unicode MS" w:hint="eastAsia"/>
                            <w:sz w:val="17"/>
                          </w:rPr>
                        </w:pPr>
                        <w:r>
                          <w:rPr>
                            <w:rFonts w:ascii="Arial Unicode MS" w:eastAsia="Arial Unicode MS" w:hint="eastAsia"/>
                            <w:w w:val="109"/>
                            <w:sz w:val="17"/>
                          </w:rPr>
                          <w:t>町</w:t>
                        </w:r>
                      </w:p>
                      <w:p>
                        <w:pPr>
                          <w:pStyle w:val="TableParagraph"/>
                          <w:spacing w:before="125"/>
                          <w:ind w:left="52"/>
                          <w:rPr>
                            <w:rFonts w:ascii="Arial Unicode MS" w:eastAsia="Arial Unicode MS" w:hint="eastAsia"/>
                            <w:sz w:val="17"/>
                          </w:rPr>
                        </w:pPr>
                        <w:r>
                          <w:rPr>
                            <w:rFonts w:ascii="Arial Unicode MS" w:eastAsia="Arial Unicode MS" w:hint="eastAsia"/>
                            <w:w w:val="109"/>
                            <w:sz w:val="17"/>
                          </w:rPr>
                          <w:t>町</w:t>
                        </w:r>
                      </w:p>
                    </w:tc>
                    <w:tc>
                      <w:tcPr>
                        <w:tcW w:w="3806" w:type="dxa"/>
                        <w:gridSpan w:val="3"/>
                      </w:tcPr>
                      <w:p>
                        <w:pPr>
                          <w:pStyle w:val="TableParagraph"/>
                          <w:rPr>
                            <w:sz w:val="18"/>
                          </w:rPr>
                        </w:pPr>
                      </w:p>
                    </w:tc>
                  </w:tr>
                  <w:tr>
                    <w:trPr>
                      <w:trHeight w:val="367" w:hRule="atLeast"/>
                    </w:trPr>
                    <w:tc>
                      <w:tcPr>
                        <w:tcW w:w="1322" w:type="dxa"/>
                        <w:gridSpan w:val="3"/>
                      </w:tcPr>
                      <w:p>
                        <w:pPr>
                          <w:pStyle w:val="TableParagraph"/>
                          <w:tabs>
                            <w:tab w:pos="911" w:val="left" w:leader="none"/>
                          </w:tabs>
                          <w:spacing w:before="74"/>
                          <w:ind w:left="63"/>
                          <w:rPr>
                            <w:rFonts w:ascii="Arial Unicode MS" w:eastAsia="Arial Unicode MS" w:hint="eastAsia"/>
                            <w:sz w:val="17"/>
                          </w:rPr>
                        </w:pPr>
                        <w:r>
                          <w:rPr>
                            <w:rFonts w:ascii="Arial Unicode MS" w:eastAsia="Arial Unicode MS" w:hint="eastAsia"/>
                            <w:w w:val="110"/>
                            <w:sz w:val="18"/>
                          </w:rPr>
                          <w:t>天間林</w:t>
                          <w:tab/>
                        </w:r>
                        <w:r>
                          <w:rPr>
                            <w:rFonts w:ascii="Arial Unicode MS" w:eastAsia="Arial Unicode MS" w:hint="eastAsia"/>
                            <w:w w:val="110"/>
                            <w:sz w:val="17"/>
                          </w:rPr>
                          <w:t>村</w:t>
                        </w:r>
                      </w:p>
                    </w:tc>
                    <w:tc>
                      <w:tcPr>
                        <w:tcW w:w="1881" w:type="dxa"/>
                        <w:gridSpan w:val="2"/>
                      </w:tcPr>
                      <w:p>
                        <w:pPr>
                          <w:pStyle w:val="TableParagraph"/>
                          <w:rPr>
                            <w:sz w:val="18"/>
                          </w:rPr>
                        </w:pPr>
                      </w:p>
                    </w:tc>
                    <w:tc>
                      <w:tcPr>
                        <w:tcW w:w="1925" w:type="dxa"/>
                      </w:tcPr>
                      <w:p>
                        <w:pPr>
                          <w:pStyle w:val="TableParagraph"/>
                          <w:spacing w:before="72"/>
                          <w:ind w:left="489"/>
                          <w:rPr>
                            <w:rFonts w:ascii="Arial"/>
                            <w:sz w:val="20"/>
                          </w:rPr>
                        </w:pPr>
                        <w:r>
                          <w:rPr>
                            <w:rFonts w:ascii="Arial"/>
                            <w:w w:val="109"/>
                            <w:sz w:val="20"/>
                          </w:rPr>
                          <w:t>I</w:t>
                        </w:r>
                      </w:p>
                    </w:tc>
                  </w:tr>
                  <w:tr>
                    <w:trPr>
                      <w:trHeight w:val="311" w:hRule="atLeast"/>
                    </w:trPr>
                    <w:tc>
                      <w:tcPr>
                        <w:tcW w:w="397" w:type="dxa"/>
                      </w:tcPr>
                      <w:p>
                        <w:pPr>
                          <w:pStyle w:val="TableParagraph"/>
                          <w:spacing w:before="63"/>
                          <w:ind w:right="67"/>
                          <w:jc w:val="center"/>
                          <w:rPr>
                            <w:rFonts w:ascii="Arial Unicode MS" w:eastAsia="Arial Unicode MS" w:hint="eastAsia"/>
                            <w:sz w:val="17"/>
                          </w:rPr>
                        </w:pPr>
                        <w:r>
                          <w:rPr>
                            <w:rFonts w:ascii="Arial Unicode MS" w:eastAsia="Arial Unicode MS" w:hint="eastAsia"/>
                            <w:w w:val="105"/>
                            <w:sz w:val="17"/>
                          </w:rPr>
                          <w:t>下</w:t>
                        </w:r>
                      </w:p>
                    </w:tc>
                    <w:tc>
                      <w:tcPr>
                        <w:tcW w:w="458" w:type="dxa"/>
                      </w:tcPr>
                      <w:p>
                        <w:pPr>
                          <w:pStyle w:val="TableParagraph"/>
                          <w:spacing w:line="235" w:lineRule="exact" w:before="56"/>
                          <w:ind w:left="84"/>
                          <w:rPr>
                            <w:rFonts w:ascii="Arial Unicode MS" w:eastAsia="Arial Unicode MS" w:hint="eastAsia"/>
                            <w:sz w:val="19"/>
                          </w:rPr>
                        </w:pPr>
                        <w:r>
                          <w:rPr>
                            <w:rFonts w:ascii="Arial Unicode MS" w:eastAsia="Arial Unicode MS" w:hint="eastAsia"/>
                            <w:w w:val="105"/>
                            <w:sz w:val="19"/>
                          </w:rPr>
                          <w:t>田</w:t>
                        </w:r>
                      </w:p>
                    </w:tc>
                    <w:tc>
                      <w:tcPr>
                        <w:tcW w:w="467" w:type="dxa"/>
                      </w:tcPr>
                      <w:p>
                        <w:pPr>
                          <w:pStyle w:val="TableParagraph"/>
                          <w:spacing w:line="213" w:lineRule="exact" w:before="78"/>
                          <w:ind w:left="52"/>
                          <w:rPr>
                            <w:rFonts w:ascii="Arial Unicode MS" w:eastAsia="Arial Unicode MS" w:hint="eastAsia"/>
                            <w:sz w:val="17"/>
                          </w:rPr>
                        </w:pPr>
                        <w:r>
                          <w:rPr>
                            <w:rFonts w:ascii="Arial Unicode MS" w:eastAsia="Arial Unicode MS" w:hint="eastAsia"/>
                            <w:w w:val="105"/>
                            <w:sz w:val="17"/>
                          </w:rPr>
                          <w:t>町</w:t>
                        </w:r>
                      </w:p>
                    </w:tc>
                    <w:tc>
                      <w:tcPr>
                        <w:tcW w:w="635" w:type="dxa"/>
                      </w:tcPr>
                      <w:p>
                        <w:pPr>
                          <w:pStyle w:val="TableParagraph"/>
                          <w:rPr>
                            <w:sz w:val="18"/>
                          </w:rPr>
                        </w:pPr>
                      </w:p>
                    </w:tc>
                    <w:tc>
                      <w:tcPr>
                        <w:tcW w:w="3171" w:type="dxa"/>
                        <w:gridSpan w:val="2"/>
                      </w:tcPr>
                      <w:p>
                        <w:pPr>
                          <w:pStyle w:val="TableParagraph"/>
                          <w:spacing w:line="226" w:lineRule="exact" w:before="65"/>
                          <w:ind w:right="882"/>
                          <w:jc w:val="center"/>
                          <w:rPr>
                            <w:sz w:val="20"/>
                          </w:rPr>
                        </w:pPr>
                        <w:r>
                          <w:rPr>
                            <w:w w:val="108"/>
                            <w:sz w:val="20"/>
                          </w:rPr>
                          <w:t>1</w:t>
                        </w:r>
                      </w:p>
                    </w:tc>
                  </w:tr>
                  <w:tr>
                    <w:trPr>
                      <w:trHeight w:val="347" w:hRule="atLeast"/>
                    </w:trPr>
                    <w:tc>
                      <w:tcPr>
                        <w:tcW w:w="397" w:type="dxa"/>
                      </w:tcPr>
                      <w:p>
                        <w:pPr>
                          <w:pStyle w:val="TableParagraph"/>
                          <w:spacing w:line="208" w:lineRule="exact" w:before="120"/>
                          <w:ind w:left="27" w:right="48"/>
                          <w:jc w:val="center"/>
                          <w:rPr>
                            <w:rFonts w:ascii="Arial Unicode MS" w:eastAsia="Arial Unicode MS" w:hint="eastAsia"/>
                            <w:sz w:val="17"/>
                          </w:rPr>
                        </w:pPr>
                        <w:r>
                          <w:rPr>
                            <w:rFonts w:ascii="Arial Unicode MS" w:eastAsia="Arial Unicode MS" w:hint="eastAsia"/>
                            <w:w w:val="55"/>
                            <w:sz w:val="17"/>
                          </w:rPr>
                          <w:t>六ケ所</w:t>
                        </w:r>
                      </w:p>
                    </w:tc>
                    <w:tc>
                      <w:tcPr>
                        <w:tcW w:w="458" w:type="dxa"/>
                      </w:tcPr>
                      <w:p>
                        <w:pPr>
                          <w:pStyle w:val="TableParagraph"/>
                          <w:rPr>
                            <w:sz w:val="18"/>
                          </w:rPr>
                        </w:pPr>
                      </w:p>
                    </w:tc>
                    <w:tc>
                      <w:tcPr>
                        <w:tcW w:w="467" w:type="dxa"/>
                      </w:tcPr>
                      <w:p>
                        <w:pPr>
                          <w:pStyle w:val="TableParagraph"/>
                          <w:spacing w:line="208" w:lineRule="exact" w:before="120"/>
                          <w:ind w:left="56"/>
                          <w:rPr>
                            <w:rFonts w:ascii="Arial Unicode MS" w:eastAsia="Arial Unicode MS" w:hint="eastAsia"/>
                            <w:sz w:val="17"/>
                          </w:rPr>
                        </w:pPr>
                        <w:r>
                          <w:rPr>
                            <w:rFonts w:ascii="Arial Unicode MS" w:eastAsia="Arial Unicode MS" w:hint="eastAsia"/>
                            <w:w w:val="51"/>
                            <w:sz w:val="17"/>
                          </w:rPr>
                          <w:t>村</w:t>
                        </w:r>
                      </w:p>
                    </w:tc>
                    <w:tc>
                      <w:tcPr>
                        <w:tcW w:w="635" w:type="dxa"/>
                      </w:tcPr>
                      <w:p>
                        <w:pPr>
                          <w:pStyle w:val="TableParagraph"/>
                          <w:rPr>
                            <w:sz w:val="18"/>
                          </w:rPr>
                        </w:pPr>
                      </w:p>
                    </w:tc>
                    <w:tc>
                      <w:tcPr>
                        <w:tcW w:w="3171" w:type="dxa"/>
                        <w:gridSpan w:val="2"/>
                      </w:tcPr>
                      <w:p>
                        <w:pPr>
                          <w:pStyle w:val="TableParagraph"/>
                          <w:rPr>
                            <w:sz w:val="18"/>
                          </w:rPr>
                        </w:pPr>
                      </w:p>
                    </w:tc>
                  </w:tr>
                  <w:tr>
                    <w:trPr>
                      <w:trHeight w:val="408" w:hRule="atLeast"/>
                    </w:trPr>
                    <w:tc>
                      <w:tcPr>
                        <w:tcW w:w="397" w:type="dxa"/>
                      </w:tcPr>
                      <w:p>
                        <w:pPr>
                          <w:pStyle w:val="TableParagraph"/>
                          <w:spacing w:before="127"/>
                          <w:ind w:left="27" w:right="98"/>
                          <w:jc w:val="center"/>
                          <w:rPr>
                            <w:rFonts w:ascii="Arial"/>
                            <w:sz w:val="20"/>
                          </w:rPr>
                        </w:pPr>
                        <w:r>
                          <w:rPr>
                            <w:rFonts w:ascii="Arial"/>
                            <w:w w:val="105"/>
                            <w:sz w:val="20"/>
                          </w:rPr>
                          <w:t>/II</w:t>
                        </w:r>
                      </w:p>
                    </w:tc>
                    <w:tc>
                      <w:tcPr>
                        <w:tcW w:w="458" w:type="dxa"/>
                      </w:tcPr>
                      <w:p>
                        <w:pPr>
                          <w:pStyle w:val="TableParagraph"/>
                          <w:spacing w:before="118"/>
                          <w:ind w:left="85"/>
                          <w:rPr>
                            <w:rFonts w:ascii="Arial Unicode MS" w:eastAsia="Arial Unicode MS" w:hint="eastAsia"/>
                            <w:sz w:val="19"/>
                          </w:rPr>
                        </w:pPr>
                        <w:r>
                          <w:rPr>
                            <w:rFonts w:ascii="Arial Unicode MS" w:eastAsia="Arial Unicode MS" w:hint="eastAsia"/>
                            <w:w w:val="105"/>
                            <w:sz w:val="19"/>
                          </w:rPr>
                          <w:t>内</w:t>
                        </w:r>
                      </w:p>
                    </w:tc>
                    <w:tc>
                      <w:tcPr>
                        <w:tcW w:w="467" w:type="dxa"/>
                      </w:tcPr>
                      <w:p>
                        <w:pPr>
                          <w:pStyle w:val="TableParagraph"/>
                          <w:spacing w:before="132"/>
                          <w:ind w:left="52"/>
                          <w:rPr>
                            <w:rFonts w:ascii="Arial Unicode MS" w:eastAsia="Arial Unicode MS" w:hint="eastAsia"/>
                            <w:sz w:val="17"/>
                          </w:rPr>
                        </w:pPr>
                        <w:r>
                          <w:rPr>
                            <w:rFonts w:ascii="Arial Unicode MS" w:eastAsia="Arial Unicode MS" w:hint="eastAsia"/>
                            <w:w w:val="105"/>
                            <w:sz w:val="17"/>
                          </w:rPr>
                          <w:t>町</w:t>
                        </w:r>
                      </w:p>
                    </w:tc>
                    <w:tc>
                      <w:tcPr>
                        <w:tcW w:w="635" w:type="dxa"/>
                      </w:tcPr>
                      <w:p>
                        <w:pPr>
                          <w:pStyle w:val="TableParagraph"/>
                          <w:rPr>
                            <w:sz w:val="18"/>
                          </w:rPr>
                        </w:pPr>
                      </w:p>
                    </w:tc>
                    <w:tc>
                      <w:tcPr>
                        <w:tcW w:w="3171" w:type="dxa"/>
                        <w:gridSpan w:val="2"/>
                      </w:tcPr>
                      <w:p>
                        <w:pPr>
                          <w:pStyle w:val="TableParagraph"/>
                          <w:spacing w:before="111"/>
                          <w:ind w:right="877"/>
                          <w:jc w:val="center"/>
                          <w:rPr>
                            <w:sz w:val="21"/>
                          </w:rPr>
                        </w:pPr>
                        <w:r>
                          <w:rPr>
                            <w:w w:val="97"/>
                            <w:sz w:val="21"/>
                          </w:rPr>
                          <w:t>4</w:t>
                        </w:r>
                      </w:p>
                    </w:tc>
                  </w:tr>
                  <w:tr>
                    <w:trPr>
                      <w:trHeight w:val="295" w:hRule="atLeast"/>
                    </w:trPr>
                    <w:tc>
                      <w:tcPr>
                        <w:tcW w:w="397" w:type="dxa"/>
                      </w:tcPr>
                      <w:p>
                        <w:pPr>
                          <w:pStyle w:val="TableParagraph"/>
                          <w:spacing w:line="223" w:lineRule="exact" w:before="53"/>
                          <w:ind w:right="86"/>
                          <w:jc w:val="center"/>
                          <w:rPr>
                            <w:rFonts w:ascii="Arial Unicode MS" w:eastAsia="Arial Unicode MS" w:hint="eastAsia"/>
                            <w:sz w:val="20"/>
                          </w:rPr>
                        </w:pPr>
                        <w:r>
                          <w:rPr>
                            <w:rFonts w:ascii="Arial Unicode MS" w:eastAsia="Arial Unicode MS" w:hint="eastAsia"/>
                            <w:w w:val="104"/>
                            <w:sz w:val="20"/>
                          </w:rPr>
                          <w:t>大</w:t>
                        </w:r>
                      </w:p>
                    </w:tc>
                    <w:tc>
                      <w:tcPr>
                        <w:tcW w:w="458" w:type="dxa"/>
                      </w:tcPr>
                      <w:p>
                        <w:pPr>
                          <w:pStyle w:val="TableParagraph"/>
                          <w:spacing w:line="198" w:lineRule="exact" w:before="78"/>
                          <w:ind w:left="87"/>
                          <w:rPr>
                            <w:rFonts w:ascii="Arial Unicode MS" w:eastAsia="Arial Unicode MS" w:hint="eastAsia"/>
                            <w:sz w:val="17"/>
                          </w:rPr>
                        </w:pPr>
                        <w:r>
                          <w:rPr>
                            <w:rFonts w:ascii="Arial Unicode MS" w:eastAsia="Arial Unicode MS" w:hint="eastAsia"/>
                            <w:w w:val="104"/>
                            <w:sz w:val="17"/>
                          </w:rPr>
                          <w:t>畑</w:t>
                        </w:r>
                      </w:p>
                    </w:tc>
                    <w:tc>
                      <w:tcPr>
                        <w:tcW w:w="4273" w:type="dxa"/>
                        <w:gridSpan w:val="4"/>
                      </w:tcPr>
                      <w:p>
                        <w:pPr>
                          <w:pStyle w:val="TableParagraph"/>
                          <w:spacing w:line="191" w:lineRule="exact" w:before="85"/>
                          <w:ind w:left="52"/>
                          <w:rPr>
                            <w:rFonts w:ascii="Arial Unicode MS" w:eastAsia="Arial Unicode MS" w:hint="eastAsia"/>
                            <w:sz w:val="17"/>
                          </w:rPr>
                        </w:pPr>
                        <w:r>
                          <w:rPr>
                            <w:rFonts w:ascii="Arial Unicode MS" w:eastAsia="Arial Unicode MS" w:hint="eastAsia"/>
                            <w:w w:val="104"/>
                            <w:sz w:val="17"/>
                          </w:rPr>
                          <w:t>町</w:t>
                        </w:r>
                      </w:p>
                    </w:tc>
                  </w:tr>
                  <w:tr>
                    <w:trPr>
                      <w:trHeight w:val="425" w:hRule="atLeast"/>
                    </w:trPr>
                    <w:tc>
                      <w:tcPr>
                        <w:tcW w:w="397" w:type="dxa"/>
                      </w:tcPr>
                      <w:p>
                        <w:pPr>
                          <w:pStyle w:val="TableParagraph"/>
                          <w:spacing w:before="118"/>
                          <w:ind w:right="94"/>
                          <w:jc w:val="center"/>
                          <w:rPr>
                            <w:rFonts w:ascii="Arial Unicode MS" w:eastAsia="Arial Unicode MS" w:hint="eastAsia"/>
                            <w:sz w:val="20"/>
                          </w:rPr>
                        </w:pPr>
                        <w:r>
                          <w:rPr>
                            <w:rFonts w:ascii="Arial Unicode MS" w:eastAsia="Arial Unicode MS" w:hint="eastAsia"/>
                            <w:w w:val="100"/>
                            <w:sz w:val="20"/>
                          </w:rPr>
                          <w:t>大</w:t>
                        </w:r>
                      </w:p>
                    </w:tc>
                    <w:tc>
                      <w:tcPr>
                        <w:tcW w:w="458" w:type="dxa"/>
                      </w:tcPr>
                      <w:p>
                        <w:pPr>
                          <w:pStyle w:val="TableParagraph"/>
                          <w:spacing w:before="132"/>
                          <w:ind w:left="80"/>
                          <w:rPr>
                            <w:rFonts w:ascii="Arial Unicode MS" w:eastAsia="Arial Unicode MS" w:hint="eastAsia"/>
                            <w:sz w:val="18"/>
                          </w:rPr>
                        </w:pPr>
                        <w:r>
                          <w:rPr>
                            <w:rFonts w:ascii="Arial Unicode MS" w:eastAsia="Arial Unicode MS" w:hint="eastAsia"/>
                            <w:w w:val="100"/>
                            <w:sz w:val="18"/>
                          </w:rPr>
                          <w:t>間</w:t>
                        </w:r>
                      </w:p>
                    </w:tc>
                    <w:tc>
                      <w:tcPr>
                        <w:tcW w:w="467" w:type="dxa"/>
                      </w:tcPr>
                      <w:p>
                        <w:pPr>
                          <w:pStyle w:val="TableParagraph"/>
                          <w:spacing w:before="143"/>
                          <w:ind w:left="45"/>
                          <w:rPr>
                            <w:rFonts w:ascii="Arial Unicode MS" w:eastAsia="Arial Unicode MS" w:hint="eastAsia"/>
                            <w:sz w:val="17"/>
                          </w:rPr>
                        </w:pPr>
                        <w:r>
                          <w:rPr>
                            <w:rFonts w:ascii="Arial Unicode MS" w:eastAsia="Arial Unicode MS" w:hint="eastAsia"/>
                            <w:w w:val="100"/>
                            <w:sz w:val="17"/>
                          </w:rPr>
                          <w:t>町</w:t>
                        </w:r>
                      </w:p>
                    </w:tc>
                    <w:tc>
                      <w:tcPr>
                        <w:tcW w:w="3806" w:type="dxa"/>
                        <w:gridSpan w:val="3"/>
                      </w:tcPr>
                      <w:p>
                        <w:pPr>
                          <w:pStyle w:val="TableParagraph"/>
                          <w:spacing w:line="115" w:lineRule="exact"/>
                          <w:ind w:left="1088"/>
                          <w:rPr>
                            <w:sz w:val="13"/>
                          </w:rPr>
                        </w:pPr>
                        <w:r>
                          <w:rPr>
                            <w:w w:val="104"/>
                            <w:sz w:val="13"/>
                          </w:rPr>
                          <w:t>.</w:t>
                        </w:r>
                      </w:p>
                      <w:p>
                        <w:pPr>
                          <w:pStyle w:val="TableParagraph"/>
                          <w:spacing w:before="6"/>
                          <w:ind w:right="45"/>
                          <w:jc w:val="right"/>
                          <w:rPr>
                            <w:sz w:val="21"/>
                          </w:rPr>
                        </w:pPr>
                        <w:r>
                          <w:rPr>
                            <w:w w:val="90"/>
                            <w:sz w:val="21"/>
                          </w:rPr>
                          <w:t>4</w:t>
                        </w:r>
                      </w:p>
                    </w:tc>
                  </w:tr>
                  <w:tr>
                    <w:trPr>
                      <w:trHeight w:val="346" w:hRule="atLeast"/>
                    </w:trPr>
                    <w:tc>
                      <w:tcPr>
                        <w:tcW w:w="397" w:type="dxa"/>
                      </w:tcPr>
                      <w:p>
                        <w:pPr>
                          <w:pStyle w:val="TableParagraph"/>
                          <w:spacing w:line="248" w:lineRule="exact" w:before="78"/>
                          <w:ind w:right="93"/>
                          <w:jc w:val="center"/>
                          <w:rPr>
                            <w:rFonts w:ascii="Arial Unicode MS" w:eastAsia="Arial Unicode MS" w:hint="eastAsia"/>
                            <w:sz w:val="19"/>
                          </w:rPr>
                        </w:pPr>
                        <w:r>
                          <w:rPr>
                            <w:rFonts w:ascii="Arial Unicode MS" w:eastAsia="Arial Unicode MS" w:hint="eastAsia"/>
                            <w:w w:val="98"/>
                            <w:sz w:val="19"/>
                          </w:rPr>
                          <w:t>東</w:t>
                        </w:r>
                      </w:p>
                    </w:tc>
                    <w:tc>
                      <w:tcPr>
                        <w:tcW w:w="458" w:type="dxa"/>
                      </w:tcPr>
                      <w:p>
                        <w:pPr>
                          <w:pStyle w:val="TableParagraph"/>
                          <w:spacing w:before="60"/>
                          <w:ind w:left="97"/>
                          <w:rPr>
                            <w:rFonts w:ascii="Arial Unicode MS" w:eastAsia="Arial Unicode MS" w:hint="eastAsia"/>
                            <w:sz w:val="18"/>
                          </w:rPr>
                        </w:pPr>
                        <w:r>
                          <w:rPr>
                            <w:rFonts w:ascii="Arial Unicode MS" w:eastAsia="Arial Unicode MS" w:hint="eastAsia"/>
                            <w:w w:val="98"/>
                            <w:sz w:val="18"/>
                          </w:rPr>
                          <w:t>通</w:t>
                        </w:r>
                      </w:p>
                    </w:tc>
                    <w:tc>
                      <w:tcPr>
                        <w:tcW w:w="467" w:type="dxa"/>
                      </w:tcPr>
                      <w:p>
                        <w:pPr>
                          <w:pStyle w:val="TableParagraph"/>
                          <w:spacing w:before="70"/>
                          <w:ind w:left="56"/>
                          <w:rPr>
                            <w:rFonts w:ascii="Arial Unicode MS" w:eastAsia="Arial Unicode MS" w:hint="eastAsia"/>
                            <w:sz w:val="17"/>
                          </w:rPr>
                        </w:pPr>
                        <w:r>
                          <w:rPr>
                            <w:rFonts w:ascii="Arial Unicode MS" w:eastAsia="Arial Unicode MS" w:hint="eastAsia"/>
                            <w:w w:val="98"/>
                            <w:sz w:val="17"/>
                          </w:rPr>
                          <w:t>村</w:t>
                        </w:r>
                      </w:p>
                    </w:tc>
                    <w:tc>
                      <w:tcPr>
                        <w:tcW w:w="3806" w:type="dxa"/>
                        <w:gridSpan w:val="3"/>
                      </w:tcPr>
                      <w:p>
                        <w:pPr>
                          <w:pStyle w:val="TableParagraph"/>
                          <w:spacing w:before="65"/>
                          <w:ind w:right="689"/>
                          <w:jc w:val="right"/>
                          <w:rPr>
                            <w:sz w:val="20"/>
                          </w:rPr>
                        </w:pPr>
                        <w:r>
                          <w:rPr>
                            <w:w w:val="98"/>
                            <w:sz w:val="20"/>
                          </w:rPr>
                          <w:t>1</w:t>
                        </w:r>
                      </w:p>
                    </w:tc>
                  </w:tr>
                </w:tbl>
                <w:p>
                  <w:pPr>
                    <w:pStyle w:val="BodyText"/>
                  </w:pPr>
                </w:p>
              </w:txbxContent>
            </v:textbox>
            <w10:wrap type="none"/>
          </v:shape>
        </w:pict>
      </w:r>
      <w:r>
        <w:rPr>
          <w:rFonts w:ascii="Arial Unicode MS" w:eastAsia="Arial Unicode MS" w:hint="eastAsia"/>
          <w:w w:val="120"/>
          <w:sz w:val="17"/>
        </w:rPr>
        <w:t>十和圧湖町</w:t>
      </w: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spacing w:before="3"/>
        <w:rPr>
          <w:rFonts w:ascii="Arial Unicode MS"/>
          <w:sz w:val="19"/>
        </w:rPr>
      </w:pPr>
    </w:p>
    <w:p>
      <w:pPr>
        <w:spacing w:before="0"/>
        <w:ind w:left="401" w:right="0" w:firstLine="0"/>
        <w:jc w:val="left"/>
        <w:rPr>
          <w:rFonts w:ascii="Arial Unicode MS" w:eastAsia="Arial Unicode MS" w:hint="eastAsia"/>
          <w:sz w:val="15"/>
        </w:rPr>
      </w:pPr>
      <w:r>
        <w:rPr>
          <w:rFonts w:ascii="Arial Unicode MS" w:eastAsia="Arial Unicode MS" w:hint="eastAsia"/>
          <w:w w:val="199"/>
          <w:sz w:val="15"/>
        </w:rPr>
        <w:t>＇</w:t>
      </w:r>
    </w:p>
    <w:p>
      <w:pPr>
        <w:pStyle w:val="BodyText"/>
        <w:spacing w:before="13"/>
        <w:rPr>
          <w:rFonts w:ascii="Arial Unicode MS"/>
          <w:sz w:val="14"/>
        </w:rPr>
      </w:pPr>
    </w:p>
    <w:p>
      <w:pPr>
        <w:tabs>
          <w:tab w:pos="6641" w:val="left" w:leader="none"/>
          <w:tab w:pos="7808" w:val="left" w:leader="none"/>
        </w:tabs>
        <w:spacing w:before="0"/>
        <w:ind w:left="450" w:right="0" w:firstLine="0"/>
        <w:jc w:val="left"/>
        <w:rPr>
          <w:rFonts w:ascii="Arial Unicode MS" w:hAnsi="Arial Unicode MS" w:cs="Arial Unicode MS" w:eastAsia="Arial Unicode MS" w:hint="eastAsia"/>
          <w:sz w:val="104"/>
          <w:szCs w:val="104"/>
        </w:rPr>
      </w:pPr>
      <w:r>
        <w:rPr>
          <w:rFonts w:ascii="Arial Unicode MS" w:hAnsi="Arial Unicode MS" w:cs="Arial Unicode MS" w:eastAsia="Arial Unicode MS" w:hint="eastAsia"/>
          <w:w w:val="51"/>
          <w:position w:val="-4"/>
          <w:sz w:val="12"/>
          <w:szCs w:val="12"/>
        </w:rPr>
        <w:t>←</w:t>
      </w:r>
      <w:r>
        <w:rPr>
          <w:rFonts w:ascii="Arial Unicode MS" w:hAnsi="Arial Unicode MS" w:cs="Arial Unicode MS" w:eastAsia="Arial Unicode MS" w:hint="eastAsia"/>
          <w:spacing w:val="-3"/>
          <w:position w:val="-4"/>
          <w:sz w:val="12"/>
          <w:szCs w:val="12"/>
        </w:rPr>
        <w:t> </w:t>
      </w:r>
      <w:r>
        <w:rPr>
          <w:w w:val="51"/>
          <w:position w:val="-4"/>
          <w:sz w:val="3"/>
          <w:szCs w:val="3"/>
        </w:rPr>
        <w:t>m</w:t>
      </w:r>
      <w:r>
        <w:rPr>
          <w:position w:val="-4"/>
          <w:sz w:val="3"/>
          <w:szCs w:val="3"/>
        </w:rPr>
        <w:tab/>
      </w:r>
      <w:r>
        <w:rPr>
          <w:rFonts w:ascii="Arial Unicode MS" w:hAnsi="Arial Unicode MS" w:cs="Arial Unicode MS" w:eastAsia="Arial Unicode MS" w:hint="eastAsia"/>
          <w:spacing w:val="-9"/>
          <w:w w:val="108"/>
          <w:sz w:val="11"/>
          <w:szCs w:val="11"/>
        </w:rPr>
        <w:t>-</w:t>
      </w:r>
      <w:r>
        <w:rPr>
          <w:rFonts w:ascii="Arial Unicode MS" w:hAnsi="Arial Unicode MS" w:cs="Arial Unicode MS" w:eastAsia="Arial Unicode MS" w:hint="eastAsia"/>
          <w:spacing w:val="-346"/>
          <w:w w:val="109"/>
          <w:position w:val="-8"/>
          <w:sz w:val="104"/>
          <w:szCs w:val="104"/>
        </w:rPr>
        <w:t>口</w:t>
      </w:r>
      <w:r>
        <w:rPr>
          <w:rFonts w:ascii="Arial Unicode MS" w:hAnsi="Arial Unicode MS" w:cs="Arial Unicode MS" w:eastAsia="Arial Unicode MS" w:hint="eastAsia"/>
          <w:w w:val="121"/>
          <w:sz w:val="11"/>
          <w:szCs w:val="11"/>
        </w:rPr>
        <w:t>―</w:t>
      </w:r>
      <w:r>
        <w:rPr>
          <w:rFonts w:ascii="Arial Unicode MS" w:hAnsi="Arial Unicode MS" w:cs="Arial Unicode MS" w:eastAsia="Arial Unicode MS" w:hint="eastAsia"/>
          <w:sz w:val="11"/>
          <w:szCs w:val="11"/>
        </w:rPr>
        <w:tab/>
      </w:r>
      <w:r>
        <w:rPr>
          <w:rFonts w:ascii="Arial Unicode MS" w:hAnsi="Arial Unicode MS" w:cs="Arial Unicode MS" w:eastAsia="Arial Unicode MS" w:hint="eastAsia"/>
          <w:spacing w:val="-311"/>
          <w:w w:val="109"/>
          <w:position w:val="-8"/>
          <w:sz w:val="104"/>
          <w:szCs w:val="104"/>
        </w:rPr>
        <w:t>=</w:t>
      </w:r>
      <w:r>
        <w:rPr>
          <w:w w:val="51"/>
          <w:sz w:val="20"/>
          <w:szCs w:val="20"/>
        </w:rPr>
        <w:t>1</w:t>
      </w:r>
      <w:r>
        <w:rPr>
          <w:spacing w:val="-13"/>
          <w:sz w:val="20"/>
          <w:szCs w:val="20"/>
        </w:rPr>
        <w:t> </w:t>
      </w:r>
      <w:r>
        <w:rPr>
          <w:rFonts w:ascii="Arial Unicode MS" w:hAnsi="Arial Unicode MS" w:cs="Arial Unicode MS" w:eastAsia="Arial Unicode MS" w:hint="eastAsia"/>
          <w:w w:val="57"/>
          <w:sz w:val="11"/>
          <w:szCs w:val="11"/>
        </w:rPr>
        <w:t>―</w:t>
      </w:r>
      <w:r>
        <w:rPr>
          <w:rFonts w:ascii="Arial Unicode MS" w:hAnsi="Arial Unicode MS" w:cs="Arial Unicode MS" w:eastAsia="Arial Unicode MS" w:hint="eastAsia"/>
          <w:sz w:val="11"/>
          <w:szCs w:val="11"/>
        </w:rPr>
        <w:t>     </w:t>
      </w:r>
      <w:r>
        <w:rPr>
          <w:rFonts w:ascii="Arial Unicode MS" w:hAnsi="Arial Unicode MS" w:cs="Arial Unicode MS" w:eastAsia="Arial Unicode MS" w:hint="eastAsia"/>
          <w:spacing w:val="6"/>
          <w:sz w:val="11"/>
          <w:szCs w:val="11"/>
        </w:rPr>
        <w:t> </w:t>
      </w:r>
      <w:r>
        <w:rPr>
          <w:rFonts w:ascii="Arial Unicode MS" w:hAnsi="Arial Unicode MS" w:cs="Arial Unicode MS" w:eastAsia="Arial Unicode MS" w:hint="eastAsia"/>
          <w:spacing w:val="-250"/>
          <w:w w:val="109"/>
          <w:position w:val="-8"/>
          <w:sz w:val="104"/>
          <w:szCs w:val="104"/>
        </w:rPr>
        <w:t>一</w:t>
      </w:r>
      <w:r>
        <w:rPr>
          <w:rFonts w:ascii="Arial Unicode MS" w:hAnsi="Arial Unicode MS" w:cs="Arial Unicode MS" w:eastAsia="Arial Unicode MS" w:hint="eastAsia"/>
          <w:w w:val="34"/>
          <w:position w:val="-8"/>
          <w:sz w:val="104"/>
          <w:szCs w:val="104"/>
        </w:rPr>
        <w:t>�</w:t>
      </w:r>
    </w:p>
    <w:p>
      <w:pPr>
        <w:spacing w:before="948"/>
        <w:ind w:left="435" w:right="0" w:firstLine="0"/>
        <w:jc w:val="left"/>
        <w:rPr>
          <w:rFonts w:ascii="Arial Unicode MS" w:eastAsia="Arial Unicode MS" w:hint="eastAsia"/>
          <w:sz w:val="4"/>
        </w:rPr>
      </w:pPr>
      <w:r>
        <w:rPr>
          <w:rFonts w:ascii="Arial Unicode MS" w:eastAsia="Arial Unicode MS" w:hint="eastAsia"/>
          <w:w w:val="67"/>
          <w:sz w:val="4"/>
        </w:rPr>
        <w:t>し</w:t>
      </w:r>
    </w:p>
    <w:p>
      <w:pPr>
        <w:pStyle w:val="BodyText"/>
        <w:rPr>
          <w:rFonts w:ascii="Arial Unicode MS"/>
          <w:sz w:val="4"/>
        </w:rPr>
      </w:pPr>
    </w:p>
    <w:p>
      <w:pPr>
        <w:pStyle w:val="BodyText"/>
        <w:rPr>
          <w:rFonts w:ascii="Arial Unicode MS"/>
          <w:sz w:val="4"/>
        </w:rPr>
      </w:pPr>
    </w:p>
    <w:p>
      <w:pPr>
        <w:tabs>
          <w:tab w:pos="1537" w:val="left" w:leader="none"/>
        </w:tabs>
        <w:spacing w:before="32"/>
        <w:ind w:left="677" w:right="0" w:firstLine="0"/>
        <w:jc w:val="left"/>
        <w:rPr>
          <w:rFonts w:ascii="Arial Unicode MS" w:eastAsia="Arial Unicode MS" w:hint="eastAsia"/>
          <w:sz w:val="17"/>
        </w:rPr>
      </w:pPr>
      <w:r>
        <w:rPr>
          <w:rFonts w:ascii="Arial Unicode MS" w:eastAsia="Arial Unicode MS" w:hint="eastAsia"/>
          <w:sz w:val="17"/>
        </w:rPr>
        <w:t>風開浦</w:t>
        <w:tab/>
        <w:t>村</w:t>
      </w:r>
    </w:p>
    <w:p>
      <w:pPr>
        <w:tabs>
          <w:tab w:pos="1114" w:val="left" w:leader="none"/>
          <w:tab w:pos="1544" w:val="left" w:leader="none"/>
        </w:tabs>
        <w:spacing w:before="109"/>
        <w:ind w:left="687" w:right="0" w:firstLine="0"/>
        <w:jc w:val="left"/>
        <w:rPr>
          <w:rFonts w:ascii="Arial Unicode MS" w:eastAsia="Arial Unicode MS" w:hint="eastAsia"/>
          <w:sz w:val="17"/>
        </w:rPr>
      </w:pPr>
      <w:r>
        <w:rPr>
          <w:rFonts w:ascii="Arial Unicode MS" w:eastAsia="Arial Unicode MS" w:hint="eastAsia"/>
          <w:w w:val="110"/>
          <w:position w:val="1"/>
          <w:sz w:val="18"/>
        </w:rPr>
        <w:t>佐</w:t>
        <w:tab/>
      </w:r>
      <w:r>
        <w:rPr>
          <w:rFonts w:ascii="Arial Unicode MS" w:eastAsia="Arial Unicode MS" w:hint="eastAsia"/>
          <w:w w:val="110"/>
          <w:position w:val="1"/>
          <w:sz w:val="19"/>
        </w:rPr>
        <w:t>井</w:t>
        <w:tab/>
      </w:r>
      <w:r>
        <w:rPr>
          <w:rFonts w:ascii="Arial Unicode MS" w:eastAsia="Arial Unicode MS" w:hint="eastAsia"/>
          <w:w w:val="110"/>
          <w:sz w:val="17"/>
        </w:rPr>
        <w:t>村</w:t>
      </w:r>
    </w:p>
    <w:p>
      <w:pPr>
        <w:tabs>
          <w:tab w:pos="1537" w:val="left" w:leader="none"/>
        </w:tabs>
        <w:spacing w:before="126"/>
        <w:ind w:left="686" w:right="0" w:firstLine="0"/>
        <w:jc w:val="left"/>
        <w:rPr>
          <w:rFonts w:ascii="Arial Unicode MS" w:eastAsia="Arial Unicode MS" w:hint="eastAsia"/>
          <w:sz w:val="17"/>
        </w:rPr>
      </w:pPr>
      <w:r>
        <w:rPr/>
        <w:pict>
          <v:shape style="position:absolute;margin-left:84.643333pt;margin-top:19.712690pt;width:225.35pt;height:180.7pt;mso-position-horizontal-relative:page;mso-position-vertical-relative:paragraph;z-index:28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429"/>
                    <w:gridCol w:w="1279"/>
                    <w:gridCol w:w="1345"/>
                    <w:gridCol w:w="1083"/>
                  </w:tblGrid>
                  <w:tr>
                    <w:trPr>
                      <w:trHeight w:val="331" w:hRule="atLeast"/>
                    </w:trPr>
                    <w:tc>
                      <w:tcPr>
                        <w:tcW w:w="367" w:type="dxa"/>
                      </w:tcPr>
                      <w:p>
                        <w:pPr>
                          <w:pStyle w:val="TableParagraph"/>
                          <w:rPr>
                            <w:sz w:val="18"/>
                          </w:rPr>
                        </w:pPr>
                      </w:p>
                    </w:tc>
                    <w:tc>
                      <w:tcPr>
                        <w:tcW w:w="429" w:type="dxa"/>
                      </w:tcPr>
                      <w:p>
                        <w:pPr>
                          <w:pStyle w:val="TableParagraph"/>
                          <w:spacing w:line="241" w:lineRule="exact" w:before="71"/>
                          <w:ind w:left="115"/>
                          <w:rPr>
                            <w:rFonts w:ascii="Arial Unicode MS" w:eastAsia="Arial Unicode MS" w:hint="eastAsia"/>
                            <w:sz w:val="19"/>
                          </w:rPr>
                        </w:pPr>
                        <w:r>
                          <w:rPr>
                            <w:rFonts w:ascii="Arial Unicode MS" w:eastAsia="Arial Unicode MS" w:hint="eastAsia"/>
                            <w:w w:val="99"/>
                            <w:sz w:val="19"/>
                          </w:rPr>
                          <w:t>戸</w:t>
                        </w:r>
                      </w:p>
                    </w:tc>
                    <w:tc>
                      <w:tcPr>
                        <w:tcW w:w="1279" w:type="dxa"/>
                      </w:tcPr>
                      <w:p>
                        <w:pPr>
                          <w:pStyle w:val="TableParagraph"/>
                          <w:spacing w:line="219" w:lineRule="exact" w:before="92"/>
                          <w:ind w:left="105"/>
                          <w:rPr>
                            <w:rFonts w:ascii="Arial Unicode MS" w:eastAsia="Arial Unicode MS" w:hint="eastAsia"/>
                            <w:sz w:val="17"/>
                          </w:rPr>
                        </w:pPr>
                        <w:r>
                          <w:rPr>
                            <w:rFonts w:ascii="Arial Unicode MS" w:eastAsia="Arial Unicode MS" w:hint="eastAsia"/>
                            <w:w w:val="99"/>
                            <w:sz w:val="17"/>
                          </w:rPr>
                          <w:t>町</w:t>
                        </w:r>
                      </w:p>
                    </w:tc>
                    <w:tc>
                      <w:tcPr>
                        <w:tcW w:w="1345" w:type="dxa"/>
                      </w:tcPr>
                      <w:p>
                        <w:pPr>
                          <w:pStyle w:val="TableParagraph"/>
                          <w:rPr>
                            <w:sz w:val="18"/>
                          </w:rPr>
                        </w:pPr>
                      </w:p>
                    </w:tc>
                    <w:tc>
                      <w:tcPr>
                        <w:tcW w:w="1083" w:type="dxa"/>
                        <w:vMerge w:val="restart"/>
                      </w:tcPr>
                      <w:p>
                        <w:pPr>
                          <w:pStyle w:val="TableParagraph"/>
                          <w:rPr>
                            <w:sz w:val="18"/>
                          </w:rPr>
                        </w:pPr>
                      </w:p>
                    </w:tc>
                  </w:tr>
                  <w:tr>
                    <w:trPr>
                      <w:trHeight w:val="461" w:hRule="atLeast"/>
                    </w:trPr>
                    <w:tc>
                      <w:tcPr>
                        <w:tcW w:w="367" w:type="dxa"/>
                      </w:tcPr>
                      <w:p>
                        <w:pPr>
                          <w:pStyle w:val="TableParagraph"/>
                          <w:spacing w:before="85"/>
                          <w:ind w:left="50"/>
                          <w:rPr>
                            <w:rFonts w:ascii="Arial Unicode MS" w:eastAsia="Arial Unicode MS" w:hint="eastAsia"/>
                            <w:sz w:val="21"/>
                          </w:rPr>
                        </w:pPr>
                        <w:r>
                          <w:rPr>
                            <w:rFonts w:ascii="Arial Unicode MS" w:eastAsia="Arial Unicode MS" w:hint="eastAsia"/>
                            <w:w w:val="97"/>
                            <w:sz w:val="21"/>
                          </w:rPr>
                          <w:t>五</w:t>
                        </w:r>
                      </w:p>
                    </w:tc>
                    <w:tc>
                      <w:tcPr>
                        <w:tcW w:w="429" w:type="dxa"/>
                      </w:tcPr>
                      <w:p>
                        <w:pPr>
                          <w:pStyle w:val="TableParagraph"/>
                          <w:spacing w:before="100"/>
                          <w:ind w:left="123"/>
                          <w:rPr>
                            <w:rFonts w:ascii="Arial Unicode MS" w:eastAsia="Arial Unicode MS" w:hint="eastAsia"/>
                            <w:sz w:val="19"/>
                          </w:rPr>
                        </w:pPr>
                        <w:r>
                          <w:rPr>
                            <w:rFonts w:ascii="Arial Unicode MS" w:eastAsia="Arial Unicode MS" w:hint="eastAsia"/>
                            <w:w w:val="99"/>
                            <w:sz w:val="19"/>
                          </w:rPr>
                          <w:t>戸</w:t>
                        </w:r>
                      </w:p>
                    </w:tc>
                    <w:tc>
                      <w:tcPr>
                        <w:tcW w:w="1279" w:type="dxa"/>
                      </w:tcPr>
                      <w:p>
                        <w:pPr>
                          <w:pStyle w:val="TableParagraph"/>
                          <w:spacing w:before="121"/>
                          <w:ind w:left="112"/>
                          <w:rPr>
                            <w:rFonts w:ascii="Arial Unicode MS" w:eastAsia="Arial Unicode MS" w:hint="eastAsia"/>
                            <w:sz w:val="17"/>
                          </w:rPr>
                        </w:pPr>
                        <w:r>
                          <w:rPr>
                            <w:rFonts w:ascii="Arial Unicode MS" w:eastAsia="Arial Unicode MS" w:hint="eastAsia"/>
                            <w:w w:val="99"/>
                            <w:sz w:val="17"/>
                          </w:rPr>
                          <w:t>町</w:t>
                        </w:r>
                      </w:p>
                    </w:tc>
                    <w:tc>
                      <w:tcPr>
                        <w:tcW w:w="1345" w:type="dxa"/>
                      </w:tcPr>
                      <w:p>
                        <w:pPr>
                          <w:pStyle w:val="TableParagraph"/>
                          <w:rPr>
                            <w:sz w:val="18"/>
                          </w:rPr>
                        </w:pPr>
                      </w:p>
                    </w:tc>
                    <w:tc>
                      <w:tcPr>
                        <w:tcW w:w="1083" w:type="dxa"/>
                        <w:vMerge/>
                        <w:tcBorders>
                          <w:top w:val="nil"/>
                        </w:tcBorders>
                      </w:tcPr>
                      <w:p>
                        <w:pPr>
                          <w:rPr>
                            <w:sz w:val="2"/>
                            <w:szCs w:val="2"/>
                          </w:rPr>
                        </w:pPr>
                      </w:p>
                    </w:tc>
                  </w:tr>
                  <w:tr>
                    <w:trPr>
                      <w:trHeight w:val="267" w:hRule="atLeast"/>
                    </w:trPr>
                    <w:tc>
                      <w:tcPr>
                        <w:tcW w:w="367" w:type="dxa"/>
                      </w:tcPr>
                      <w:p>
                        <w:pPr>
                          <w:pStyle w:val="TableParagraph"/>
                          <w:spacing w:line="242" w:lineRule="exact" w:before="6"/>
                          <w:ind w:left="50"/>
                          <w:rPr>
                            <w:rFonts w:ascii="Arial Unicode MS" w:eastAsia="Arial Unicode MS" w:hint="eastAsia"/>
                            <w:sz w:val="19"/>
                          </w:rPr>
                        </w:pPr>
                        <w:r>
                          <w:rPr>
                            <w:rFonts w:ascii="Arial Unicode MS" w:eastAsia="Arial Unicode MS" w:hint="eastAsia"/>
                            <w:w w:val="15"/>
                            <w:sz w:val="19"/>
                          </w:rPr>
                          <w:t>田</w:t>
                        </w:r>
                      </w:p>
                    </w:tc>
                    <w:tc>
                      <w:tcPr>
                        <w:tcW w:w="429" w:type="dxa"/>
                      </w:tcPr>
                      <w:p>
                        <w:pPr>
                          <w:pStyle w:val="TableParagraph"/>
                          <w:spacing w:line="235" w:lineRule="exact" w:before="13"/>
                          <w:ind w:left="108"/>
                          <w:rPr>
                            <w:rFonts w:ascii="Arial Unicode MS" w:eastAsia="Arial Unicode MS" w:hint="eastAsia"/>
                            <w:sz w:val="19"/>
                          </w:rPr>
                        </w:pPr>
                        <w:r>
                          <w:rPr>
                            <w:rFonts w:ascii="Arial Unicode MS" w:eastAsia="Arial Unicode MS" w:hint="eastAsia"/>
                            <w:w w:val="109"/>
                            <w:sz w:val="19"/>
                          </w:rPr>
                          <w:t>子</w:t>
                        </w:r>
                      </w:p>
                    </w:tc>
                    <w:tc>
                      <w:tcPr>
                        <w:tcW w:w="1279" w:type="dxa"/>
                      </w:tcPr>
                      <w:p>
                        <w:pPr>
                          <w:pStyle w:val="TableParagraph"/>
                          <w:spacing w:line="220" w:lineRule="exact" w:before="27"/>
                          <w:ind w:left="105"/>
                          <w:rPr>
                            <w:rFonts w:ascii="Arial Unicode MS" w:eastAsia="Arial Unicode MS" w:hint="eastAsia"/>
                            <w:sz w:val="17"/>
                          </w:rPr>
                        </w:pPr>
                        <w:r>
                          <w:rPr>
                            <w:rFonts w:ascii="Arial Unicode MS" w:eastAsia="Arial Unicode MS" w:hint="eastAsia"/>
                            <w:w w:val="109"/>
                            <w:sz w:val="17"/>
                          </w:rPr>
                          <w:t>町</w:t>
                        </w:r>
                      </w:p>
                    </w:tc>
                    <w:tc>
                      <w:tcPr>
                        <w:tcW w:w="1345" w:type="dxa"/>
                      </w:tcPr>
                      <w:p>
                        <w:pPr>
                          <w:pStyle w:val="TableParagraph"/>
                          <w:spacing w:before="15"/>
                          <w:ind w:right="268"/>
                          <w:jc w:val="right"/>
                          <w:rPr>
                            <w:sz w:val="20"/>
                          </w:rPr>
                        </w:pPr>
                        <w:r>
                          <w:rPr>
                            <w:w w:val="109"/>
                            <w:sz w:val="20"/>
                          </w:rPr>
                          <w:t>1</w:t>
                        </w:r>
                      </w:p>
                    </w:tc>
                    <w:tc>
                      <w:tcPr>
                        <w:tcW w:w="1083" w:type="dxa"/>
                        <w:vMerge/>
                        <w:tcBorders>
                          <w:top w:val="nil"/>
                        </w:tcBorders>
                      </w:tcPr>
                      <w:p>
                        <w:pPr>
                          <w:rPr>
                            <w:sz w:val="2"/>
                            <w:szCs w:val="2"/>
                          </w:rPr>
                        </w:pPr>
                      </w:p>
                    </w:tc>
                  </w:tr>
                  <w:tr>
                    <w:trPr>
                      <w:trHeight w:val="395" w:hRule="atLeast"/>
                    </w:trPr>
                    <w:tc>
                      <w:tcPr>
                        <w:tcW w:w="367" w:type="dxa"/>
                      </w:tcPr>
                      <w:p>
                        <w:pPr>
                          <w:pStyle w:val="TableParagraph"/>
                          <w:spacing w:before="106"/>
                          <w:ind w:left="57"/>
                          <w:rPr>
                            <w:rFonts w:ascii="Arial Unicode MS" w:eastAsia="Arial Unicode MS" w:hint="eastAsia"/>
                            <w:sz w:val="19"/>
                          </w:rPr>
                        </w:pPr>
                        <w:r>
                          <w:rPr>
                            <w:rFonts w:ascii="Arial Unicode MS" w:eastAsia="Arial Unicode MS" w:hint="eastAsia"/>
                            <w:w w:val="106"/>
                            <w:sz w:val="19"/>
                          </w:rPr>
                          <w:t>名</w:t>
                        </w:r>
                      </w:p>
                    </w:tc>
                    <w:tc>
                      <w:tcPr>
                        <w:tcW w:w="429" w:type="dxa"/>
                      </w:tcPr>
                      <w:p>
                        <w:pPr>
                          <w:pStyle w:val="TableParagraph"/>
                          <w:spacing w:before="103"/>
                          <w:ind w:left="133"/>
                          <w:rPr>
                            <w:sz w:val="22"/>
                          </w:rPr>
                        </w:pPr>
                        <w:r>
                          <w:rPr>
                            <w:w w:val="70"/>
                            <w:sz w:val="22"/>
                          </w:rPr>
                          <w:t>/11</w:t>
                        </w:r>
                      </w:p>
                    </w:tc>
                    <w:tc>
                      <w:tcPr>
                        <w:tcW w:w="1279" w:type="dxa"/>
                      </w:tcPr>
                      <w:p>
                        <w:pPr>
                          <w:pStyle w:val="TableParagraph"/>
                          <w:spacing w:before="127"/>
                          <w:ind w:left="112"/>
                          <w:rPr>
                            <w:rFonts w:ascii="Arial Unicode MS" w:eastAsia="Arial Unicode MS" w:hint="eastAsia"/>
                            <w:sz w:val="17"/>
                          </w:rPr>
                        </w:pPr>
                        <w:r>
                          <w:rPr>
                            <w:rFonts w:ascii="Arial Unicode MS" w:eastAsia="Arial Unicode MS" w:hint="eastAsia"/>
                            <w:w w:val="60"/>
                            <w:sz w:val="17"/>
                          </w:rPr>
                          <w:t>町</w:t>
                        </w:r>
                      </w:p>
                    </w:tc>
                    <w:tc>
                      <w:tcPr>
                        <w:tcW w:w="1345" w:type="dxa"/>
                      </w:tcPr>
                      <w:p>
                        <w:pPr>
                          <w:pStyle w:val="TableParagraph"/>
                          <w:rPr>
                            <w:sz w:val="18"/>
                          </w:rPr>
                        </w:pPr>
                      </w:p>
                    </w:tc>
                    <w:tc>
                      <w:tcPr>
                        <w:tcW w:w="1083" w:type="dxa"/>
                        <w:vMerge/>
                        <w:tcBorders>
                          <w:top w:val="nil"/>
                        </w:tcBorders>
                      </w:tcPr>
                      <w:p>
                        <w:pPr>
                          <w:rPr>
                            <w:sz w:val="2"/>
                            <w:szCs w:val="2"/>
                          </w:rPr>
                        </w:pPr>
                      </w:p>
                    </w:tc>
                  </w:tr>
                  <w:tr>
                    <w:trPr>
                      <w:trHeight w:val="320" w:hRule="atLeast"/>
                    </w:trPr>
                    <w:tc>
                      <w:tcPr>
                        <w:tcW w:w="367" w:type="dxa"/>
                      </w:tcPr>
                      <w:p>
                        <w:pPr>
                          <w:pStyle w:val="TableParagraph"/>
                          <w:spacing w:line="208" w:lineRule="exact" w:before="92"/>
                          <w:ind w:left="56"/>
                          <w:rPr>
                            <w:rFonts w:ascii="Arial Unicode MS" w:eastAsia="Arial Unicode MS" w:hint="eastAsia"/>
                            <w:sz w:val="17"/>
                          </w:rPr>
                        </w:pPr>
                        <w:r>
                          <w:rPr>
                            <w:rFonts w:ascii="Arial Unicode MS" w:eastAsia="Arial Unicode MS" w:hint="eastAsia"/>
                            <w:w w:val="60"/>
                            <w:sz w:val="17"/>
                          </w:rPr>
                          <w:t>南</w:t>
                        </w:r>
                      </w:p>
                    </w:tc>
                    <w:tc>
                      <w:tcPr>
                        <w:tcW w:w="429" w:type="dxa"/>
                      </w:tcPr>
                      <w:p>
                        <w:pPr>
                          <w:pStyle w:val="TableParagraph"/>
                          <w:spacing w:line="215" w:lineRule="exact" w:before="85"/>
                          <w:ind w:left="116"/>
                          <w:rPr>
                            <w:rFonts w:ascii="Arial Unicode MS" w:eastAsia="Arial Unicode MS" w:hint="eastAsia"/>
                            <w:sz w:val="17"/>
                          </w:rPr>
                        </w:pPr>
                        <w:r>
                          <w:rPr>
                            <w:rFonts w:ascii="Arial Unicode MS" w:eastAsia="Arial Unicode MS" w:hint="eastAsia"/>
                            <w:w w:val="60"/>
                            <w:sz w:val="17"/>
                          </w:rPr>
                          <w:t>部</w:t>
                        </w:r>
                      </w:p>
                    </w:tc>
                    <w:tc>
                      <w:tcPr>
                        <w:tcW w:w="1279" w:type="dxa"/>
                      </w:tcPr>
                      <w:p>
                        <w:pPr>
                          <w:pStyle w:val="TableParagraph"/>
                          <w:spacing w:line="208" w:lineRule="exact" w:before="92"/>
                          <w:ind w:left="112"/>
                          <w:rPr>
                            <w:rFonts w:ascii="Arial Unicode MS" w:eastAsia="Arial Unicode MS" w:hint="eastAsia"/>
                            <w:sz w:val="17"/>
                          </w:rPr>
                        </w:pPr>
                        <w:r>
                          <w:rPr>
                            <w:rFonts w:ascii="Arial Unicode MS" w:eastAsia="Arial Unicode MS" w:hint="eastAsia"/>
                            <w:w w:val="60"/>
                            <w:sz w:val="17"/>
                          </w:rPr>
                          <w:t>町</w:t>
                        </w:r>
                      </w:p>
                    </w:tc>
                    <w:tc>
                      <w:tcPr>
                        <w:tcW w:w="1345" w:type="dxa"/>
                      </w:tcPr>
                      <w:p>
                        <w:pPr>
                          <w:pStyle w:val="TableParagraph"/>
                          <w:rPr>
                            <w:sz w:val="18"/>
                          </w:rPr>
                        </w:pPr>
                      </w:p>
                    </w:tc>
                    <w:tc>
                      <w:tcPr>
                        <w:tcW w:w="1083" w:type="dxa"/>
                      </w:tcPr>
                      <w:p>
                        <w:pPr>
                          <w:pStyle w:val="TableParagraph"/>
                          <w:spacing w:line="227" w:lineRule="exact" w:before="73"/>
                          <w:ind w:left="276"/>
                          <w:rPr>
                            <w:sz w:val="20"/>
                          </w:rPr>
                        </w:pPr>
                        <w:r>
                          <w:rPr>
                            <w:w w:val="108"/>
                            <w:sz w:val="20"/>
                          </w:rPr>
                          <w:t>1</w:t>
                        </w:r>
                      </w:p>
                    </w:tc>
                  </w:tr>
                  <w:tr>
                    <w:trPr>
                      <w:trHeight w:val="368" w:hRule="atLeast"/>
                    </w:trPr>
                    <w:tc>
                      <w:tcPr>
                        <w:tcW w:w="367" w:type="dxa"/>
                      </w:tcPr>
                      <w:p>
                        <w:pPr>
                          <w:pStyle w:val="TableParagraph"/>
                          <w:spacing w:line="237" w:lineRule="exact" w:before="111"/>
                          <w:ind w:left="56"/>
                          <w:rPr>
                            <w:rFonts w:ascii="Arial Unicode MS" w:eastAsia="Arial Unicode MS" w:hint="eastAsia"/>
                            <w:sz w:val="19"/>
                          </w:rPr>
                        </w:pPr>
                        <w:r>
                          <w:rPr>
                            <w:rFonts w:ascii="Arial Unicode MS" w:eastAsia="Arial Unicode MS" w:hint="eastAsia"/>
                            <w:w w:val="104"/>
                            <w:sz w:val="19"/>
                          </w:rPr>
                          <w:t>階</w:t>
                        </w:r>
                      </w:p>
                    </w:tc>
                    <w:tc>
                      <w:tcPr>
                        <w:tcW w:w="429" w:type="dxa"/>
                      </w:tcPr>
                      <w:p>
                        <w:pPr>
                          <w:pStyle w:val="TableParagraph"/>
                          <w:spacing w:line="248" w:lineRule="exact" w:before="100"/>
                          <w:ind w:left="122"/>
                          <w:rPr>
                            <w:rFonts w:ascii="Arial Unicode MS" w:eastAsia="Arial Unicode MS" w:hint="eastAsia"/>
                            <w:sz w:val="20"/>
                          </w:rPr>
                        </w:pPr>
                        <w:r>
                          <w:rPr>
                            <w:rFonts w:ascii="Arial Unicode MS" w:eastAsia="Arial Unicode MS" w:hint="eastAsia"/>
                            <w:w w:val="101"/>
                            <w:sz w:val="20"/>
                          </w:rPr>
                          <w:t>上</w:t>
                        </w:r>
                      </w:p>
                    </w:tc>
                    <w:tc>
                      <w:tcPr>
                        <w:tcW w:w="1279" w:type="dxa"/>
                      </w:tcPr>
                      <w:p>
                        <w:pPr>
                          <w:pStyle w:val="TableParagraph"/>
                          <w:spacing w:line="216" w:lineRule="exact" w:before="132"/>
                          <w:ind w:left="119"/>
                          <w:rPr>
                            <w:rFonts w:ascii="Arial Unicode MS" w:eastAsia="Arial Unicode MS" w:hint="eastAsia"/>
                            <w:sz w:val="17"/>
                          </w:rPr>
                        </w:pPr>
                        <w:r>
                          <w:rPr>
                            <w:rFonts w:ascii="Arial Unicode MS" w:eastAsia="Arial Unicode MS" w:hint="eastAsia"/>
                            <w:w w:val="101"/>
                            <w:sz w:val="17"/>
                          </w:rPr>
                          <w:t>町</w:t>
                        </w:r>
                      </w:p>
                    </w:tc>
                    <w:tc>
                      <w:tcPr>
                        <w:tcW w:w="1345" w:type="dxa"/>
                      </w:tcPr>
                      <w:p>
                        <w:pPr>
                          <w:pStyle w:val="TableParagraph"/>
                          <w:rPr>
                            <w:sz w:val="18"/>
                          </w:rPr>
                        </w:pPr>
                      </w:p>
                    </w:tc>
                    <w:tc>
                      <w:tcPr>
                        <w:tcW w:w="1083" w:type="dxa"/>
                      </w:tcPr>
                      <w:p>
                        <w:pPr>
                          <w:pStyle w:val="TableParagraph"/>
                          <w:rPr>
                            <w:sz w:val="18"/>
                          </w:rPr>
                        </w:pPr>
                      </w:p>
                    </w:tc>
                  </w:tr>
                  <w:tr>
                    <w:trPr>
                      <w:trHeight w:val="357" w:hRule="atLeast"/>
                    </w:trPr>
                    <w:tc>
                      <w:tcPr>
                        <w:tcW w:w="367" w:type="dxa"/>
                      </w:tcPr>
                      <w:p>
                        <w:pPr>
                          <w:pStyle w:val="TableParagraph"/>
                          <w:spacing w:line="235" w:lineRule="exact" w:before="103"/>
                          <w:ind w:left="60"/>
                          <w:rPr>
                            <w:rFonts w:ascii="Arial Unicode MS" w:eastAsia="Arial Unicode MS" w:hint="eastAsia"/>
                            <w:sz w:val="19"/>
                          </w:rPr>
                        </w:pPr>
                        <w:r>
                          <w:rPr>
                            <w:rFonts w:ascii="Arial Unicode MS" w:eastAsia="Arial Unicode MS" w:hint="eastAsia"/>
                            <w:w w:val="99"/>
                            <w:sz w:val="19"/>
                          </w:rPr>
                          <w:t>福</w:t>
                        </w:r>
                      </w:p>
                    </w:tc>
                    <w:tc>
                      <w:tcPr>
                        <w:tcW w:w="429" w:type="dxa"/>
                      </w:tcPr>
                      <w:p>
                        <w:pPr>
                          <w:pStyle w:val="TableParagraph"/>
                          <w:spacing w:line="213" w:lineRule="exact" w:before="124"/>
                          <w:ind w:left="124"/>
                          <w:rPr>
                            <w:rFonts w:ascii="Arial Unicode MS" w:eastAsia="Arial Unicode MS" w:hint="eastAsia"/>
                            <w:sz w:val="17"/>
                          </w:rPr>
                        </w:pPr>
                        <w:r>
                          <w:rPr>
                            <w:rFonts w:ascii="Arial Unicode MS" w:eastAsia="Arial Unicode MS" w:hint="eastAsia"/>
                            <w:w w:val="99"/>
                            <w:sz w:val="17"/>
                          </w:rPr>
                          <w:t>地</w:t>
                        </w:r>
                      </w:p>
                    </w:tc>
                    <w:tc>
                      <w:tcPr>
                        <w:tcW w:w="1279" w:type="dxa"/>
                      </w:tcPr>
                      <w:p>
                        <w:pPr>
                          <w:pStyle w:val="TableParagraph"/>
                          <w:spacing w:line="213" w:lineRule="exact" w:before="124"/>
                          <w:ind w:left="123"/>
                          <w:rPr>
                            <w:rFonts w:ascii="Arial Unicode MS" w:eastAsia="Arial Unicode MS" w:hint="eastAsia"/>
                            <w:sz w:val="17"/>
                          </w:rPr>
                        </w:pPr>
                        <w:r>
                          <w:rPr>
                            <w:rFonts w:ascii="Arial Unicode MS" w:eastAsia="Arial Unicode MS" w:hint="eastAsia"/>
                            <w:w w:val="110"/>
                            <w:sz w:val="17"/>
                          </w:rPr>
                          <w:t>村</w:t>
                        </w:r>
                      </w:p>
                    </w:tc>
                    <w:tc>
                      <w:tcPr>
                        <w:tcW w:w="1345" w:type="dxa"/>
                      </w:tcPr>
                      <w:p>
                        <w:pPr>
                          <w:pStyle w:val="TableParagraph"/>
                          <w:rPr>
                            <w:sz w:val="18"/>
                          </w:rPr>
                        </w:pPr>
                      </w:p>
                    </w:tc>
                    <w:tc>
                      <w:tcPr>
                        <w:tcW w:w="1083" w:type="dxa"/>
                      </w:tcPr>
                      <w:p>
                        <w:pPr>
                          <w:pStyle w:val="TableParagraph"/>
                          <w:rPr>
                            <w:sz w:val="18"/>
                          </w:rPr>
                        </w:pPr>
                      </w:p>
                    </w:tc>
                  </w:tr>
                  <w:tr>
                    <w:trPr>
                      <w:trHeight w:val="424" w:hRule="atLeast"/>
                    </w:trPr>
                    <w:tc>
                      <w:tcPr>
                        <w:tcW w:w="367" w:type="dxa"/>
                      </w:tcPr>
                      <w:p>
                        <w:pPr>
                          <w:pStyle w:val="TableParagraph"/>
                          <w:spacing w:before="127"/>
                          <w:ind w:left="56"/>
                          <w:rPr>
                            <w:rFonts w:ascii="Arial Unicode MS" w:eastAsia="Arial Unicode MS" w:hint="eastAsia"/>
                            <w:sz w:val="17"/>
                          </w:rPr>
                        </w:pPr>
                        <w:r>
                          <w:rPr>
                            <w:rFonts w:ascii="Arial Unicode MS" w:eastAsia="Arial Unicode MS" w:hint="eastAsia"/>
                            <w:w w:val="110"/>
                            <w:sz w:val="17"/>
                          </w:rPr>
                          <w:t>南</w:t>
                        </w:r>
                      </w:p>
                    </w:tc>
                    <w:tc>
                      <w:tcPr>
                        <w:tcW w:w="429" w:type="dxa"/>
                      </w:tcPr>
                      <w:p>
                        <w:pPr>
                          <w:pStyle w:val="TableParagraph"/>
                          <w:spacing w:before="127"/>
                          <w:ind w:left="120"/>
                          <w:rPr>
                            <w:rFonts w:ascii="Arial Unicode MS" w:eastAsia="Arial Unicode MS" w:hint="eastAsia"/>
                            <w:sz w:val="17"/>
                          </w:rPr>
                        </w:pPr>
                        <w:r>
                          <w:rPr>
                            <w:rFonts w:ascii="Arial Unicode MS" w:eastAsia="Arial Unicode MS" w:hint="eastAsia"/>
                            <w:w w:val="110"/>
                            <w:sz w:val="17"/>
                          </w:rPr>
                          <w:t>郷</w:t>
                        </w:r>
                      </w:p>
                    </w:tc>
                    <w:tc>
                      <w:tcPr>
                        <w:tcW w:w="1279" w:type="dxa"/>
                      </w:tcPr>
                      <w:p>
                        <w:pPr>
                          <w:pStyle w:val="TableParagraph"/>
                          <w:spacing w:before="127"/>
                          <w:ind w:left="116"/>
                          <w:rPr>
                            <w:rFonts w:ascii="Arial Unicode MS" w:eastAsia="Arial Unicode MS" w:hint="eastAsia"/>
                            <w:sz w:val="17"/>
                          </w:rPr>
                        </w:pPr>
                        <w:r>
                          <w:rPr>
                            <w:rFonts w:ascii="Arial Unicode MS" w:eastAsia="Arial Unicode MS" w:hint="eastAsia"/>
                            <w:w w:val="110"/>
                            <w:sz w:val="17"/>
                          </w:rPr>
                          <w:t>村</w:t>
                        </w:r>
                      </w:p>
                    </w:tc>
                    <w:tc>
                      <w:tcPr>
                        <w:tcW w:w="1345" w:type="dxa"/>
                      </w:tcPr>
                      <w:p>
                        <w:pPr>
                          <w:pStyle w:val="TableParagraph"/>
                          <w:rPr>
                            <w:sz w:val="18"/>
                          </w:rPr>
                        </w:pPr>
                      </w:p>
                    </w:tc>
                    <w:tc>
                      <w:tcPr>
                        <w:tcW w:w="1083" w:type="dxa"/>
                      </w:tcPr>
                      <w:p>
                        <w:pPr>
                          <w:pStyle w:val="TableParagraph"/>
                          <w:spacing w:before="115"/>
                          <w:ind w:right="44"/>
                          <w:jc w:val="right"/>
                          <w:rPr>
                            <w:sz w:val="20"/>
                          </w:rPr>
                        </w:pPr>
                        <w:r>
                          <w:rPr>
                            <w:w w:val="110"/>
                            <w:sz w:val="20"/>
                          </w:rPr>
                          <w:t>1</w:t>
                        </w:r>
                      </w:p>
                    </w:tc>
                  </w:tr>
                  <w:tr>
                    <w:trPr>
                      <w:trHeight w:val="306" w:hRule="atLeast"/>
                    </w:trPr>
                    <w:tc>
                      <w:tcPr>
                        <w:tcW w:w="367" w:type="dxa"/>
                      </w:tcPr>
                      <w:p>
                        <w:pPr>
                          <w:pStyle w:val="TableParagraph"/>
                          <w:spacing w:line="223" w:lineRule="exact" w:before="63"/>
                          <w:ind w:left="64"/>
                          <w:rPr>
                            <w:rFonts w:ascii="Arial Unicode MS" w:eastAsia="Arial Unicode MS" w:hint="eastAsia"/>
                            <w:sz w:val="17"/>
                          </w:rPr>
                        </w:pPr>
                        <w:r>
                          <w:rPr>
                            <w:rFonts w:ascii="Arial Unicode MS" w:eastAsia="Arial Unicode MS" w:hint="eastAsia"/>
                            <w:w w:val="100"/>
                            <w:sz w:val="17"/>
                          </w:rPr>
                          <w:t>倉</w:t>
                        </w:r>
                      </w:p>
                    </w:tc>
                    <w:tc>
                      <w:tcPr>
                        <w:tcW w:w="429" w:type="dxa"/>
                      </w:tcPr>
                      <w:p>
                        <w:pPr>
                          <w:pStyle w:val="TableParagraph"/>
                          <w:spacing w:line="248" w:lineRule="exact" w:before="38"/>
                          <w:ind w:left="120"/>
                          <w:rPr>
                            <w:rFonts w:ascii="Arial Unicode MS" w:eastAsia="Arial Unicode MS" w:hint="eastAsia"/>
                            <w:sz w:val="20"/>
                          </w:rPr>
                        </w:pPr>
                        <w:r>
                          <w:rPr>
                            <w:rFonts w:ascii="Arial Unicode MS" w:eastAsia="Arial Unicode MS" w:hint="eastAsia"/>
                            <w:w w:val="101"/>
                            <w:sz w:val="20"/>
                          </w:rPr>
                          <w:t>石</w:t>
                        </w:r>
                      </w:p>
                    </w:tc>
                    <w:tc>
                      <w:tcPr>
                        <w:tcW w:w="1279" w:type="dxa"/>
                      </w:tcPr>
                      <w:p>
                        <w:pPr>
                          <w:pStyle w:val="TableParagraph"/>
                          <w:spacing w:line="216" w:lineRule="exact" w:before="70"/>
                          <w:ind w:left="130"/>
                          <w:rPr>
                            <w:rFonts w:ascii="Arial Unicode MS" w:eastAsia="Arial Unicode MS" w:hint="eastAsia"/>
                            <w:sz w:val="17"/>
                          </w:rPr>
                        </w:pPr>
                        <w:r>
                          <w:rPr>
                            <w:rFonts w:ascii="Arial Unicode MS" w:eastAsia="Arial Unicode MS" w:hint="eastAsia"/>
                            <w:w w:val="110"/>
                            <w:sz w:val="17"/>
                          </w:rPr>
                          <w:t>村</w:t>
                        </w:r>
                      </w:p>
                    </w:tc>
                    <w:tc>
                      <w:tcPr>
                        <w:tcW w:w="1345" w:type="dxa"/>
                      </w:tcPr>
                      <w:p>
                        <w:pPr>
                          <w:pStyle w:val="TableParagraph"/>
                          <w:rPr>
                            <w:sz w:val="18"/>
                          </w:rPr>
                        </w:pPr>
                      </w:p>
                    </w:tc>
                    <w:tc>
                      <w:tcPr>
                        <w:tcW w:w="1083" w:type="dxa"/>
                      </w:tcPr>
                      <w:p>
                        <w:pPr>
                          <w:pStyle w:val="TableParagraph"/>
                          <w:rPr>
                            <w:sz w:val="18"/>
                          </w:rPr>
                        </w:pPr>
                      </w:p>
                    </w:tc>
                  </w:tr>
                  <w:tr>
                    <w:trPr>
                      <w:trHeight w:val="378" w:hRule="atLeast"/>
                    </w:trPr>
                    <w:tc>
                      <w:tcPr>
                        <w:tcW w:w="367" w:type="dxa"/>
                      </w:tcPr>
                      <w:p>
                        <w:pPr>
                          <w:pStyle w:val="TableParagraph"/>
                          <w:spacing w:before="114"/>
                          <w:ind w:left="58"/>
                          <w:rPr>
                            <w:rFonts w:ascii="Arial Unicode MS" w:eastAsia="Arial Unicode MS" w:hint="eastAsia"/>
                            <w:sz w:val="18"/>
                          </w:rPr>
                        </w:pPr>
                        <w:r>
                          <w:rPr>
                            <w:rFonts w:ascii="Arial Unicode MS" w:eastAsia="Arial Unicode MS" w:hint="eastAsia"/>
                            <w:w w:val="106"/>
                            <w:sz w:val="18"/>
                          </w:rPr>
                          <w:t>新</w:t>
                        </w:r>
                      </w:p>
                    </w:tc>
                    <w:tc>
                      <w:tcPr>
                        <w:tcW w:w="429" w:type="dxa"/>
                      </w:tcPr>
                      <w:p>
                        <w:pPr>
                          <w:pStyle w:val="TableParagraph"/>
                          <w:spacing w:before="124"/>
                          <w:ind w:left="120"/>
                          <w:rPr>
                            <w:rFonts w:ascii="Arial Unicode MS" w:eastAsia="Arial Unicode MS" w:hint="eastAsia"/>
                            <w:sz w:val="17"/>
                          </w:rPr>
                        </w:pPr>
                        <w:r>
                          <w:rPr>
                            <w:rFonts w:ascii="Arial Unicode MS" w:eastAsia="Arial Unicode MS" w:hint="eastAsia"/>
                            <w:w w:val="106"/>
                            <w:sz w:val="17"/>
                          </w:rPr>
                          <w:t>郷</w:t>
                        </w:r>
                      </w:p>
                    </w:tc>
                    <w:tc>
                      <w:tcPr>
                        <w:tcW w:w="1279" w:type="dxa"/>
                      </w:tcPr>
                      <w:p>
                        <w:pPr>
                          <w:pStyle w:val="TableParagraph"/>
                          <w:spacing w:before="124"/>
                          <w:ind w:left="123"/>
                          <w:rPr>
                            <w:rFonts w:ascii="Arial Unicode MS" w:eastAsia="Arial Unicode MS" w:hint="eastAsia"/>
                            <w:sz w:val="17"/>
                          </w:rPr>
                        </w:pPr>
                        <w:r>
                          <w:rPr>
                            <w:rFonts w:ascii="Arial Unicode MS" w:eastAsia="Arial Unicode MS" w:hint="eastAsia"/>
                            <w:w w:val="106"/>
                            <w:sz w:val="17"/>
                          </w:rPr>
                          <w:t>村</w:t>
                        </w:r>
                      </w:p>
                    </w:tc>
                    <w:tc>
                      <w:tcPr>
                        <w:tcW w:w="1345" w:type="dxa"/>
                      </w:tcPr>
                      <w:p>
                        <w:pPr>
                          <w:pStyle w:val="TableParagraph"/>
                          <w:rPr>
                            <w:sz w:val="18"/>
                          </w:rPr>
                        </w:pPr>
                      </w:p>
                    </w:tc>
                    <w:tc>
                      <w:tcPr>
                        <w:tcW w:w="1083" w:type="dxa"/>
                      </w:tcPr>
                      <w:p>
                        <w:pPr>
                          <w:pStyle w:val="TableParagraph"/>
                          <w:rPr>
                            <w:sz w:val="18"/>
                          </w:rPr>
                        </w:pPr>
                      </w:p>
                    </w:tc>
                  </w:tr>
                </w:tbl>
                <w:p>
                  <w:pPr>
                    <w:pStyle w:val="BodyText"/>
                  </w:pPr>
                </w:p>
              </w:txbxContent>
            </v:textbox>
            <w10:wrap type="none"/>
          </v:shape>
        </w:pict>
      </w:r>
      <w:r>
        <w:rPr>
          <w:rFonts w:ascii="Arial Unicode MS" w:eastAsia="Arial Unicode MS" w:hint="eastAsia"/>
          <w:w w:val="110"/>
          <w:sz w:val="17"/>
        </w:rPr>
        <w:t>脇野沢</w:t>
        <w:tab/>
        <w:t>村</w:t>
      </w:r>
    </w:p>
    <w:p>
      <w:pPr>
        <w:pStyle w:val="BodyText"/>
        <w:rPr>
          <w:rFonts w:ascii="Arial Unicode MS"/>
          <w:sz w:val="22"/>
        </w:rPr>
      </w:pPr>
    </w:p>
    <w:p>
      <w:pPr>
        <w:pStyle w:val="BodyText"/>
        <w:spacing w:before="13"/>
        <w:rPr>
          <w:rFonts w:ascii="Arial Unicode MS"/>
          <w:sz w:val="15"/>
        </w:rPr>
      </w:pPr>
    </w:p>
    <w:p>
      <w:pPr>
        <w:tabs>
          <w:tab w:pos="842" w:val="left" w:leader="none"/>
          <w:tab w:pos="1458" w:val="left" w:leader="none"/>
        </w:tabs>
        <w:spacing w:before="0"/>
        <w:ind w:left="0" w:right="262" w:firstLine="0"/>
        <w:jc w:val="right"/>
        <w:rPr>
          <w:rFonts w:ascii="Arial" w:eastAsia="Arial"/>
          <w:sz w:val="20"/>
        </w:rPr>
      </w:pPr>
      <w:r>
        <w:rPr>
          <w:rFonts w:ascii="Arial" w:eastAsia="Arial"/>
          <w:w w:val="80"/>
          <w:sz w:val="20"/>
        </w:rPr>
        <w:t>3  </w:t>
      </w:r>
      <w:r>
        <w:rPr>
          <w:rFonts w:ascii="Arial" w:eastAsia="Arial"/>
          <w:spacing w:val="22"/>
          <w:w w:val="80"/>
          <w:sz w:val="20"/>
        </w:rPr>
        <w:t> </w:t>
      </w:r>
      <w:r>
        <w:rPr>
          <w:rFonts w:ascii="Arial Unicode MS" w:eastAsia="Arial Unicode MS" w:hint="eastAsia"/>
          <w:w w:val="80"/>
          <w:sz w:val="6"/>
        </w:rPr>
        <w:t>一 ー、</w:t>
        <w:tab/>
        <w:t>-</w:t>
        <w:tab/>
      </w:r>
      <w:r>
        <w:rPr>
          <w:rFonts w:ascii="Arial" w:eastAsia="Arial"/>
          <w:spacing w:val="-5"/>
          <w:w w:val="15"/>
          <w:sz w:val="20"/>
        </w:rPr>
        <w:t>II</w:t>
      </w:r>
    </w:p>
    <w:p>
      <w:pPr>
        <w:pStyle w:val="BodyText"/>
        <w:spacing w:before="4"/>
        <w:rPr>
          <w:rFonts w:ascii="Arial"/>
          <w:sz w:val="24"/>
        </w:rPr>
      </w:pPr>
    </w:p>
    <w:p>
      <w:pPr>
        <w:spacing w:before="0"/>
        <w:ind w:left="0" w:right="688" w:firstLine="0"/>
        <w:jc w:val="right"/>
        <w:rPr>
          <w:sz w:val="18"/>
        </w:rPr>
      </w:pPr>
      <w:r>
        <w:rPr>
          <w:w w:val="105"/>
          <w:sz w:val="18"/>
        </w:rPr>
        <w:t>--</w:t>
      </w:r>
    </w:p>
    <w:p>
      <w:pPr>
        <w:pStyle w:val="BodyText"/>
        <w:rPr>
          <w:sz w:val="20"/>
        </w:rPr>
      </w:pPr>
    </w:p>
    <w:p>
      <w:pPr>
        <w:pStyle w:val="BodyText"/>
        <w:rPr>
          <w:sz w:val="20"/>
        </w:rPr>
      </w:pPr>
    </w:p>
    <w:p>
      <w:pPr>
        <w:pStyle w:val="BodyText"/>
        <w:rPr>
          <w:sz w:val="20"/>
        </w:rPr>
      </w:pPr>
    </w:p>
    <w:p>
      <w:pPr>
        <w:pStyle w:val="BodyText"/>
        <w:spacing w:before="1"/>
        <w:rPr>
          <w:sz w:val="21"/>
        </w:rPr>
      </w:pPr>
    </w:p>
    <w:p>
      <w:pPr>
        <w:tabs>
          <w:tab w:pos="1067" w:val="left" w:leader="none"/>
        </w:tabs>
        <w:spacing w:before="0"/>
        <w:ind w:left="0" w:right="932" w:firstLine="0"/>
        <w:jc w:val="right"/>
        <w:rPr>
          <w:rFonts w:ascii="Arial Unicode MS" w:hAnsi="Arial Unicode MS" w:cs="Arial Unicode MS" w:eastAsia="Arial Unicode MS" w:hint="eastAsia"/>
          <w:sz w:val="3"/>
          <w:szCs w:val="3"/>
        </w:rPr>
      </w:pPr>
      <w:r>
        <w:rPr>
          <w:rFonts w:ascii="Arial" w:hAnsi="Arial" w:cs="Arial" w:eastAsia="Arial"/>
          <w:w w:val="105"/>
          <w:sz w:val="11"/>
          <w:szCs w:val="11"/>
        </w:rPr>
        <w:t>r-</w:t>
        <w:tab/>
      </w:r>
      <w:r>
        <w:rPr>
          <w:rFonts w:ascii="Arial Unicode MS" w:hAnsi="Arial Unicode MS" w:cs="Arial Unicode MS" w:eastAsia="Arial Unicode MS" w:hint="eastAsia"/>
          <w:w w:val="105"/>
          <w:position w:val="1"/>
          <w:sz w:val="3"/>
          <w:szCs w:val="3"/>
        </w:rPr>
        <w:t>-· ● ヽ �</w:t>
      </w:r>
    </w:p>
    <w:p>
      <w:pPr>
        <w:pStyle w:val="BodyText"/>
        <w:spacing w:before="11"/>
        <w:rPr>
          <w:rFonts w:ascii="Arial Unicode MS"/>
          <w:sz w:val="23"/>
        </w:rPr>
      </w:pPr>
    </w:p>
    <w:p>
      <w:pPr>
        <w:spacing w:after="0"/>
        <w:rPr>
          <w:rFonts w:ascii="Arial Unicode MS"/>
          <w:sz w:val="23"/>
        </w:rPr>
        <w:sectPr>
          <w:pgSz w:w="12220" w:h="16940"/>
          <w:pgMar w:top="1060" w:bottom="280" w:left="1060" w:right="1200"/>
        </w:sectPr>
      </w:pPr>
    </w:p>
    <w:p>
      <w:pPr>
        <w:pStyle w:val="BodyText"/>
        <w:rPr>
          <w:rFonts w:ascii="Arial Unicode MS"/>
          <w:sz w:val="20"/>
        </w:rPr>
      </w:pPr>
      <w:r>
        <w:rPr/>
        <w:pict>
          <v:shape style="position:absolute;margin-left:59.040001pt;margin-top:68.03997pt;width:481.35pt;height:688pt;mso-position-horizontal-relative:page;mso-position-vertical-relative:page;z-index:-1384096" coordorigin="1181,1361" coordsize="9627,13760" path="m1184,2185l10775,2185m1508,15600l1508,1817m1508,1817l3652,1817m3645,15514l3645,1817m1184,5452l1184,2185m3002,15514l3002,2185m4280,15514l4280,2185m4929,15600l4929,2185m5572,15514l5572,2185m6221,15600l6221,2185m6871,15600l6871,2185m7513,15600l7513,2185m8090,8323l8090,2185m9469,4003l9469,2185m10133,5806l10133,2185m8711,8323l8711,2582m10775,5806l10775,2582m9469,6469l9469,4327m1184,5445l10833,5445m1508,5799l10782,5799m2165,6102l9620,6102m1508,6462l2165,6462m2454,6462l9476,6462m1508,6823l8848,6823m9620,6823l10140,6823m10133,8323l10133,6599m1508,7241l8848,7241m9620,7241l10140,7241m1508,7602l10140,7602m2165,7905l9620,7905m9469,8323l9469,7602m1508,8316l10140,8316m1508,8684l7520,8684m1508,8979l3009,8979m3645,8979l10833,8979m9469,9751l9469,8979m10133,12232l10133,8979m1508,9340l7520,9340m9469,9340l10140,9340m1508,9751l8848,9751m8090,14720l8090,9477m8711,12232l8711,9477m1508,10047l8848,10047m10775,12225l10775,9751m1508,10472l8848,10472m10133,10472l10833,10472m1508,10818l9469,10818m9909,10818l10833,10818m1508,11179l8848,11179m9620,11179l10782,11179m1508,11540l8848,11540m9909,11540l10833,11540m1508,11893l7960,11893m9909,11893l10833,11893m1508,12225l10140,12225m1508,12686l8328,12686m1508,12932l10140,12932m8711,14518l8711,12686m9469,15600l9469,12686m10133,15514l10133,12686m10775,15514l10775,12686m1508,13350l10833,13350m1508,13660l10833,13660m1508,14021l8328,14021m9259,14021l9909,14021m10133,14021l10833,14021m1508,14381l9476,14381m9620,14381l10833,14381m1508,14821l10782,14821m1508,15110l7520,15110m9259,15110l10140,15110m1508,15506l10833,15506m8090,15514l8090,15247e" filled="false" stroked="true" strokeweight=".360731pt" strokecolor="#000000">
            <v:path arrowok="t"/>
            <v:stroke dashstyle="solid"/>
            <w10:wrap type="none"/>
          </v:shap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1"/>
        </w:rPr>
      </w:pPr>
    </w:p>
    <w:p>
      <w:pPr>
        <w:spacing w:before="0"/>
        <w:ind w:left="0" w:right="0" w:firstLine="0"/>
        <w:jc w:val="right"/>
        <w:rPr>
          <w:sz w:val="19"/>
        </w:rPr>
      </w:pPr>
      <w:r>
        <w:rPr>
          <w:w w:val="105"/>
          <w:sz w:val="19"/>
        </w:rPr>
        <w:t>-47 -</w:t>
      </w:r>
    </w:p>
    <w:p>
      <w:pPr>
        <w:spacing w:before="100"/>
        <w:ind w:left="0" w:right="0" w:firstLine="0"/>
        <w:jc w:val="right"/>
        <w:rPr>
          <w:rFonts w:ascii="Arial Unicode MS" w:eastAsia="Arial Unicode MS" w:hint="eastAsia"/>
          <w:sz w:val="20"/>
        </w:rPr>
      </w:pPr>
      <w:r>
        <w:rPr/>
        <w:br w:type="column"/>
      </w:r>
      <w:r>
        <w:rPr>
          <w:rFonts w:ascii="Arial Unicode MS" w:eastAsia="Arial Unicode MS" w:hint="eastAsia"/>
          <w:sz w:val="20"/>
        </w:rPr>
        <w:t>，</w:t>
      </w:r>
    </w:p>
    <w:p>
      <w:pPr>
        <w:spacing w:before="69"/>
        <w:ind w:left="0" w:right="109" w:firstLine="0"/>
        <w:jc w:val="right"/>
        <w:rPr>
          <w:rFonts w:ascii="Arial"/>
          <w:sz w:val="20"/>
        </w:rPr>
      </w:pPr>
      <w:r>
        <w:rPr>
          <w:rFonts w:ascii="Arial"/>
          <w:w w:val="100"/>
          <w:sz w:val="20"/>
          <w:u w:val="single"/>
        </w:rPr>
        <w:t> </w:t>
      </w:r>
      <w:r>
        <w:rPr>
          <w:rFonts w:ascii="Arial"/>
          <w:sz w:val="20"/>
          <w:u w:val="single"/>
        </w:rPr>
        <w:t>   </w:t>
      </w:r>
      <w:r>
        <w:rPr>
          <w:rFonts w:ascii="Arial"/>
          <w:w w:val="15"/>
          <w:sz w:val="20"/>
          <w:u w:val="single"/>
        </w:rPr>
        <w:t>II</w:t>
      </w:r>
      <w:r>
        <w:rPr>
          <w:rFonts w:ascii="Arial"/>
          <w:sz w:val="20"/>
          <w:u w:val="single"/>
        </w:rPr>
        <w:t> </w:t>
      </w:r>
    </w:p>
    <w:p>
      <w:pPr>
        <w:spacing w:before="119"/>
        <w:ind w:left="487" w:right="0" w:firstLine="0"/>
        <w:jc w:val="left"/>
        <w:rPr>
          <w:rFonts w:ascii="Arial"/>
          <w:sz w:val="20"/>
        </w:rPr>
      </w:pPr>
      <w:r>
        <w:rPr/>
        <w:br w:type="column"/>
      </w:r>
      <w:r>
        <w:rPr>
          <w:rFonts w:ascii="Arial"/>
          <w:w w:val="110"/>
          <w:sz w:val="20"/>
        </w:rPr>
        <w:t>I</w:t>
      </w:r>
    </w:p>
    <w:p>
      <w:pPr>
        <w:pStyle w:val="BodyText"/>
        <w:spacing w:before="5"/>
        <w:rPr>
          <w:rFonts w:ascii="Arial"/>
          <w:sz w:val="17"/>
        </w:rPr>
      </w:pPr>
    </w:p>
    <w:p>
      <w:pPr>
        <w:tabs>
          <w:tab w:pos="774" w:val="left" w:leader="none"/>
        </w:tabs>
        <w:spacing w:before="0"/>
        <w:ind w:left="423" w:right="0" w:firstLine="0"/>
        <w:jc w:val="left"/>
        <w:rPr>
          <w:rFonts w:ascii="Arial"/>
          <w:sz w:val="7"/>
        </w:rPr>
      </w:pPr>
      <w:r>
        <w:rPr>
          <w:rFonts w:ascii="Arial"/>
          <w:w w:val="50"/>
          <w:sz w:val="31"/>
        </w:rPr>
        <w:t>i</w:t>
      </w:r>
      <w:r>
        <w:rPr>
          <w:rFonts w:ascii="Arial"/>
          <w:spacing w:val="27"/>
          <w:w w:val="50"/>
          <w:sz w:val="31"/>
        </w:rPr>
        <w:t> </w:t>
      </w:r>
      <w:r>
        <w:rPr>
          <w:rFonts w:ascii="Arial"/>
          <w:w w:val="90"/>
          <w:sz w:val="7"/>
        </w:rPr>
        <w:t>'I</w:t>
        <w:tab/>
        <w:t>.</w:t>
      </w:r>
    </w:p>
    <w:p>
      <w:pPr>
        <w:spacing w:after="0"/>
        <w:jc w:val="left"/>
        <w:rPr>
          <w:rFonts w:ascii="Arial"/>
          <w:sz w:val="7"/>
        </w:rPr>
        <w:sectPr>
          <w:type w:val="continuous"/>
          <w:pgSz w:w="12220" w:h="16940"/>
          <w:pgMar w:top="1580" w:bottom="280" w:left="1060" w:right="1200"/>
          <w:cols w:num="3" w:equalWidth="0">
            <w:col w:w="5214" w:space="40"/>
            <w:col w:w="1982" w:space="39"/>
            <w:col w:w="2685"/>
          </w:cols>
        </w:sectPr>
      </w:pPr>
    </w:p>
    <w:p>
      <w:pPr>
        <w:tabs>
          <w:tab w:pos="1143" w:val="left" w:leader="none"/>
        </w:tabs>
        <w:spacing w:before="72"/>
        <w:ind w:left="290" w:right="0" w:firstLine="0"/>
        <w:jc w:val="left"/>
        <w:rPr>
          <w:rFonts w:ascii="Arial Unicode MS" w:eastAsia="Arial Unicode MS" w:hint="eastAsia"/>
          <w:sz w:val="17"/>
        </w:rPr>
      </w:pPr>
      <w:r>
        <w:rPr>
          <w:rFonts w:ascii="Arial Unicode MS" w:eastAsia="Arial Unicode MS" w:hint="eastAsia"/>
          <w:w w:val="120"/>
          <w:sz w:val="17"/>
        </w:rPr>
        <w:t>第</w:t>
      </w:r>
      <w:r>
        <w:rPr>
          <w:rFonts w:ascii="Arial Unicode MS" w:eastAsia="Arial Unicode MS" w:hint="eastAsia"/>
          <w:spacing w:val="-2"/>
          <w:w w:val="120"/>
          <w:sz w:val="17"/>
        </w:rPr>
        <w:t> </w:t>
      </w:r>
      <w:r>
        <w:rPr>
          <w:rFonts w:ascii="Arial" w:eastAsia="Arial"/>
          <w:w w:val="120"/>
          <w:sz w:val="18"/>
        </w:rPr>
        <w:t>9</w:t>
      </w:r>
      <w:r>
        <w:rPr>
          <w:rFonts w:ascii="Arial" w:eastAsia="Arial"/>
          <w:spacing w:val="-10"/>
          <w:w w:val="120"/>
          <w:sz w:val="18"/>
        </w:rPr>
        <w:t> </w:t>
      </w:r>
      <w:r>
        <w:rPr>
          <w:rFonts w:ascii="Arial Unicode MS" w:eastAsia="Arial Unicode MS" w:hint="eastAsia"/>
          <w:w w:val="120"/>
          <w:sz w:val="18"/>
        </w:rPr>
        <w:t>表</w:t>
        <w:tab/>
      </w:r>
      <w:r>
        <w:rPr>
          <w:rFonts w:ascii="Arial Unicode MS" w:eastAsia="Arial Unicode MS" w:hint="eastAsia"/>
          <w:w w:val="120"/>
          <w:sz w:val="17"/>
        </w:rPr>
        <w:t>転入煎後の仕所地別県内転人者数ー市町村（続き）</w:t>
      </w:r>
    </w:p>
    <w:p>
      <w:pPr>
        <w:spacing w:after="0"/>
        <w:jc w:val="left"/>
        <w:rPr>
          <w:rFonts w:ascii="Arial Unicode MS" w:eastAsia="Arial Unicode MS" w:hint="eastAsia"/>
          <w:sz w:val="17"/>
        </w:rPr>
        <w:sectPr>
          <w:pgSz w:w="11990" w:h="16840"/>
          <w:pgMar w:top="1020" w:bottom="280" w:left="940" w:right="960"/>
        </w:sectPr>
      </w:pPr>
    </w:p>
    <w:p>
      <w:pPr>
        <w:tabs>
          <w:tab w:pos="713" w:val="left" w:leader="none"/>
          <w:tab w:pos="2009" w:val="left" w:leader="none"/>
        </w:tabs>
        <w:spacing w:line="533" w:lineRule="exact" w:before="320"/>
        <w:ind w:left="193" w:right="0" w:firstLine="0"/>
        <w:jc w:val="left"/>
        <w:rPr>
          <w:rFonts w:ascii="Arial Unicode MS" w:hAnsi="Arial Unicode MS" w:eastAsia="Arial Unicode MS" w:hint="eastAsia"/>
          <w:sz w:val="17"/>
        </w:rPr>
      </w:pPr>
      <w:r>
        <w:rPr>
          <w:w w:val="105"/>
          <w:sz w:val="24"/>
        </w:rPr>
        <w:t>[</w:t>
        <w:tab/>
      </w:r>
      <w:r>
        <w:rPr>
          <w:spacing w:val="-7"/>
          <w:w w:val="105"/>
          <w:sz w:val="24"/>
        </w:rPr>
        <w:t>Ii</w:t>
      </w:r>
      <w:r>
        <w:rPr>
          <w:rFonts w:ascii="Arial Unicode MS" w:hAnsi="Arial Unicode MS" w:eastAsia="Arial Unicode MS" w:hint="eastAsia"/>
          <w:spacing w:val="-156"/>
          <w:w w:val="105"/>
          <w:sz w:val="17"/>
        </w:rPr>
        <w:t>入</w:t>
      </w:r>
      <w:r>
        <w:rPr>
          <w:spacing w:val="-33"/>
          <w:w w:val="95"/>
          <w:sz w:val="47"/>
        </w:rPr>
        <w:t>,,</w:t>
      </w:r>
      <w:r>
        <w:rPr>
          <w:rFonts w:ascii="Arial Unicode MS" w:hAnsi="Arial Unicode MS" w:eastAsia="Arial Unicode MS" w:hint="eastAsia"/>
          <w:spacing w:val="-214"/>
          <w:w w:val="105"/>
          <w:sz w:val="17"/>
        </w:rPr>
        <w:t>市</w:t>
      </w:r>
      <w:r>
        <w:rPr>
          <w:rFonts w:ascii="Arial Unicode MS" w:hAnsi="Arial Unicode MS" w:eastAsia="Arial Unicode MS" w:hint="eastAsia"/>
          <w:spacing w:val="34"/>
          <w:w w:val="105"/>
          <w:sz w:val="17"/>
        </w:rPr>
        <w:t>後</w:t>
      </w:r>
      <w:r>
        <w:rPr>
          <w:spacing w:val="5"/>
          <w:w w:val="95"/>
          <w:sz w:val="47"/>
        </w:rPr>
        <w:t>,,rr</w:t>
        <w:tab/>
      </w:r>
      <w:r>
        <w:rPr>
          <w:rFonts w:ascii="Arial Unicode MS" w:hAnsi="Arial Unicode MS" w:eastAsia="Arial Unicode MS" w:hint="eastAsia"/>
          <w:w w:val="105"/>
          <w:sz w:val="17"/>
        </w:rPr>
        <w:t>地→</w:t>
      </w:r>
    </w:p>
    <w:p>
      <w:pPr>
        <w:tabs>
          <w:tab w:pos="2965" w:val="left" w:leader="none"/>
          <w:tab w:pos="3605" w:val="left" w:leader="none"/>
          <w:tab w:pos="4895" w:val="left" w:leader="none"/>
          <w:tab w:pos="5542" w:val="left" w:leader="none"/>
          <w:tab w:pos="6196" w:val="left" w:leader="none"/>
          <w:tab w:pos="6738" w:val="left" w:leader="none"/>
          <w:tab w:pos="7313" w:val="left" w:leader="none"/>
          <w:tab w:pos="7799" w:val="left" w:leader="none"/>
          <w:tab w:pos="8033" w:val="left" w:leader="none"/>
        </w:tabs>
        <w:spacing w:line="103" w:lineRule="auto" w:before="44"/>
        <w:ind w:left="2220" w:right="0" w:firstLine="0"/>
        <w:jc w:val="left"/>
        <w:rPr>
          <w:rFonts w:ascii="Arial Unicode MS" w:hAnsi="Arial Unicode MS" w:cs="Arial Unicode MS" w:eastAsia="Arial Unicode MS" w:hint="eastAsia"/>
          <w:sz w:val="31"/>
          <w:szCs w:val="31"/>
        </w:rPr>
      </w:pPr>
      <w:r>
        <w:rPr>
          <w:rFonts w:ascii="Arial Unicode MS" w:hAnsi="Arial Unicode MS" w:cs="Arial Unicode MS" w:eastAsia="Arial Unicode MS" w:hint="eastAsia"/>
          <w:w w:val="97"/>
          <w:position w:val="2"/>
          <w:sz w:val="17"/>
          <w:szCs w:val="17"/>
        </w:rPr>
        <w:t>村西</w:t>
      </w:r>
      <w:r>
        <w:rPr>
          <w:rFonts w:ascii="Arial Unicode MS" w:hAnsi="Arial Unicode MS" w:cs="Arial Unicode MS" w:eastAsia="Arial Unicode MS" w:hint="eastAsia"/>
          <w:position w:val="2"/>
          <w:sz w:val="17"/>
          <w:szCs w:val="17"/>
        </w:rPr>
        <w:tab/>
      </w:r>
      <w:r>
        <w:rPr>
          <w:rFonts w:ascii="Arial Unicode MS" w:hAnsi="Arial Unicode MS" w:cs="Arial Unicode MS" w:eastAsia="Arial Unicode MS" w:hint="eastAsia"/>
          <w:w w:val="97"/>
          <w:position w:val="2"/>
          <w:sz w:val="17"/>
          <w:szCs w:val="17"/>
        </w:rPr>
        <w:t>藤</w:t>
      </w:r>
      <w:r>
        <w:rPr>
          <w:rFonts w:ascii="Arial Unicode MS" w:hAnsi="Arial Unicode MS" w:cs="Arial Unicode MS" w:eastAsia="Arial Unicode MS" w:hint="eastAsia"/>
          <w:position w:val="2"/>
          <w:sz w:val="17"/>
          <w:szCs w:val="17"/>
        </w:rPr>
        <w:tab/>
      </w:r>
      <w:r>
        <w:rPr>
          <w:rFonts w:ascii="Arial Unicode MS" w:hAnsi="Arial Unicode MS" w:cs="Arial Unicode MS" w:eastAsia="Arial Unicode MS" w:hint="eastAsia"/>
          <w:w w:val="97"/>
          <w:position w:val="-2"/>
          <w:sz w:val="19"/>
          <w:szCs w:val="19"/>
        </w:rPr>
        <w:t>大</w:t>
      </w:r>
      <w:r>
        <w:rPr>
          <w:rFonts w:ascii="Arial Unicode MS" w:hAnsi="Arial Unicode MS" w:cs="Arial Unicode MS" w:eastAsia="Arial Unicode MS" w:hint="eastAsia"/>
          <w:spacing w:val="-36"/>
          <w:w w:val="97"/>
          <w:position w:val="-2"/>
          <w:sz w:val="19"/>
          <w:szCs w:val="19"/>
        </w:rPr>
        <w:t>�</w:t>
      </w:r>
      <w:r>
        <w:rPr>
          <w:w w:val="16"/>
          <w:position w:val="-2"/>
          <w:sz w:val="21"/>
          <w:szCs w:val="21"/>
        </w:rPr>
        <w:t>I</w:t>
      </w:r>
      <w:r>
        <w:rPr>
          <w:position w:val="-2"/>
          <w:sz w:val="21"/>
          <w:szCs w:val="21"/>
        </w:rPr>
        <w:tab/>
      </w:r>
      <w:r>
        <w:rPr>
          <w:rFonts w:ascii="Arial Unicode MS" w:hAnsi="Arial Unicode MS" w:cs="Arial Unicode MS" w:eastAsia="Arial Unicode MS" w:hint="eastAsia"/>
          <w:w w:val="16"/>
          <w:position w:val="1"/>
          <w:sz w:val="17"/>
          <w:szCs w:val="17"/>
        </w:rPr>
        <w:t>浪</w:t>
      </w:r>
      <w:r>
        <w:rPr>
          <w:rFonts w:ascii="Arial Unicode MS" w:hAnsi="Arial Unicode MS" w:cs="Arial Unicode MS" w:eastAsia="Arial Unicode MS" w:hint="eastAsia"/>
          <w:position w:val="1"/>
          <w:sz w:val="17"/>
          <w:szCs w:val="17"/>
        </w:rPr>
        <w:tab/>
      </w:r>
      <w:r>
        <w:rPr>
          <w:rFonts w:ascii="Arial Unicode MS" w:hAnsi="Arial Unicode MS" w:cs="Arial Unicode MS" w:eastAsia="Arial Unicode MS" w:hint="eastAsia"/>
          <w:w w:val="16"/>
          <w:position w:val="1"/>
          <w:sz w:val="18"/>
          <w:szCs w:val="18"/>
        </w:rPr>
        <w:t>平</w:t>
      </w:r>
      <w:r>
        <w:rPr>
          <w:rFonts w:ascii="Arial Unicode MS" w:hAnsi="Arial Unicode MS" w:cs="Arial Unicode MS" w:eastAsia="Arial Unicode MS" w:hint="eastAsia"/>
          <w:position w:val="1"/>
          <w:sz w:val="18"/>
          <w:szCs w:val="18"/>
        </w:rPr>
        <w:tab/>
      </w:r>
      <w:r>
        <w:rPr>
          <w:rFonts w:ascii="Arial Unicode MS" w:hAnsi="Arial Unicode MS" w:cs="Arial Unicode MS" w:eastAsia="Arial Unicode MS" w:hint="eastAsia"/>
          <w:w w:val="16"/>
          <w:position w:val="1"/>
          <w:sz w:val="17"/>
          <w:szCs w:val="17"/>
        </w:rPr>
        <w:t>常</w:t>
      </w:r>
      <w:r>
        <w:rPr>
          <w:rFonts w:ascii="Arial Unicode MS" w:hAnsi="Arial Unicode MS" w:cs="Arial Unicode MS" w:eastAsia="Arial Unicode MS" w:hint="eastAsia"/>
          <w:position w:val="1"/>
          <w:sz w:val="17"/>
          <w:szCs w:val="17"/>
        </w:rPr>
        <w:tab/>
      </w:r>
      <w:r>
        <w:rPr>
          <w:rFonts w:ascii="Arial Unicode MS" w:hAnsi="Arial Unicode MS" w:cs="Arial Unicode MS" w:eastAsia="Arial Unicode MS" w:hint="eastAsia"/>
          <w:w w:val="16"/>
          <w:sz w:val="17"/>
          <w:szCs w:val="17"/>
        </w:rPr>
        <w:t>村田</w:t>
      </w:r>
      <w:r>
        <w:rPr>
          <w:rFonts w:ascii="Arial Unicode MS" w:hAnsi="Arial Unicode MS" w:cs="Arial Unicode MS" w:eastAsia="Arial Unicode MS" w:hint="eastAsia"/>
          <w:sz w:val="17"/>
          <w:szCs w:val="17"/>
        </w:rPr>
        <w:tab/>
      </w:r>
      <w:r>
        <w:rPr>
          <w:rFonts w:ascii="Arial Unicode MS" w:hAnsi="Arial Unicode MS" w:cs="Arial Unicode MS" w:eastAsia="Arial Unicode MS" w:hint="eastAsia"/>
          <w:w w:val="16"/>
          <w:position w:val="-25"/>
          <w:sz w:val="30"/>
          <w:szCs w:val="30"/>
        </w:rPr>
        <w:t>贔</w:t>
      </w:r>
      <w:r>
        <w:rPr>
          <w:rFonts w:ascii="Arial Unicode MS" w:hAnsi="Arial Unicode MS" w:cs="Arial Unicode MS" w:eastAsia="Arial Unicode MS" w:hint="eastAsia"/>
          <w:position w:val="-25"/>
          <w:sz w:val="30"/>
          <w:szCs w:val="30"/>
        </w:rPr>
        <w:tab/>
      </w:r>
      <w:r>
        <w:rPr>
          <w:rFonts w:ascii="Arial" w:hAnsi="Arial" w:cs="Arial" w:eastAsia="Arial"/>
          <w:w w:val="16"/>
          <w:position w:val="-25"/>
          <w:sz w:val="38"/>
          <w:szCs w:val="38"/>
        </w:rPr>
        <w:t>1</w:t>
      </w:r>
      <w:r>
        <w:rPr>
          <w:rFonts w:ascii="Arial" w:hAnsi="Arial" w:cs="Arial" w:eastAsia="Arial"/>
          <w:position w:val="-25"/>
          <w:sz w:val="38"/>
          <w:szCs w:val="38"/>
        </w:rPr>
        <w:tab/>
      </w:r>
      <w:r>
        <w:rPr>
          <w:rFonts w:ascii="Arial" w:hAnsi="Arial" w:cs="Arial" w:eastAsia="Arial"/>
          <w:spacing w:val="-75"/>
          <w:w w:val="55"/>
          <w:position w:val="-25"/>
          <w:sz w:val="38"/>
          <w:szCs w:val="38"/>
        </w:rPr>
        <w:t>u</w:t>
      </w:r>
      <w:r>
        <w:rPr>
          <w:rFonts w:ascii="Arial Unicode MS" w:hAnsi="Arial Unicode MS" w:cs="Arial Unicode MS" w:eastAsia="Arial Unicode MS" w:hint="eastAsia"/>
          <w:spacing w:val="-32"/>
          <w:w w:val="62"/>
          <w:position w:val="-25"/>
          <w:sz w:val="31"/>
          <w:szCs w:val="31"/>
        </w:rPr>
        <w:t>―</w:t>
      </w:r>
    </w:p>
    <w:p>
      <w:pPr>
        <w:spacing w:line="1198" w:lineRule="exact" w:before="0"/>
        <w:ind w:left="-22" w:right="0" w:firstLine="0"/>
        <w:jc w:val="left"/>
        <w:rPr>
          <w:rFonts w:ascii="Arial" w:hAnsi="Arial"/>
          <w:sz w:val="144"/>
        </w:rPr>
      </w:pPr>
      <w:r>
        <w:rPr/>
        <w:br w:type="column"/>
      </w:r>
      <w:r>
        <w:rPr>
          <w:rFonts w:ascii="Arial" w:hAnsi="Arial"/>
          <w:spacing w:val="-150"/>
          <w:sz w:val="142"/>
        </w:rPr>
        <w:t>r=</w:t>
      </w:r>
      <w:r>
        <w:rPr>
          <w:rFonts w:ascii="Arial" w:hAnsi="Arial"/>
          <w:spacing w:val="-150"/>
          <w:sz w:val="144"/>
        </w:rPr>
        <w:t>□</w:t>
      </w:r>
    </w:p>
    <w:p>
      <w:pPr>
        <w:spacing w:after="0" w:line="1198" w:lineRule="exact"/>
        <w:jc w:val="left"/>
        <w:rPr>
          <w:rFonts w:ascii="Arial" w:hAnsi="Arial"/>
          <w:sz w:val="144"/>
        </w:rPr>
        <w:sectPr>
          <w:type w:val="continuous"/>
          <w:pgSz w:w="11990" w:h="16840"/>
          <w:pgMar w:top="1580" w:bottom="280" w:left="940" w:right="960"/>
          <w:cols w:num="2" w:equalWidth="0">
            <w:col w:w="8188" w:space="40"/>
            <w:col w:w="1862"/>
          </w:cols>
        </w:sectPr>
      </w:pPr>
    </w:p>
    <w:p>
      <w:pPr>
        <w:tabs>
          <w:tab w:pos="2431" w:val="left" w:leader="none"/>
          <w:tab w:pos="2964" w:val="left" w:leader="none"/>
          <w:tab w:pos="3607" w:val="left" w:leader="none"/>
          <w:tab w:pos="4238" w:val="left" w:leader="none"/>
          <w:tab w:pos="4885" w:val="left" w:leader="none"/>
          <w:tab w:pos="5297" w:val="left" w:leader="none"/>
          <w:tab w:pos="5544" w:val="left" w:leader="none"/>
          <w:tab w:pos="6203" w:val="left" w:leader="none"/>
        </w:tabs>
        <w:spacing w:line="165" w:lineRule="auto" w:before="37"/>
        <w:ind w:left="1250" w:right="0" w:firstLine="0"/>
        <w:jc w:val="left"/>
        <w:rPr>
          <w:rFonts w:ascii="Arial Unicode MS" w:eastAsia="Arial Unicode MS" w:hint="eastAsia"/>
          <w:sz w:val="12"/>
        </w:rPr>
      </w:pPr>
      <w:r>
        <w:rPr>
          <w:rFonts w:ascii="Arial Unicode MS" w:eastAsia="Arial Unicode MS" w:hint="eastAsia"/>
          <w:position w:val="1"/>
          <w:sz w:val="17"/>
        </w:rPr>
        <w:t>町村</w:t>
        <w:tab/>
        <w:t>目</w:t>
        <w:tab/>
      </w:r>
      <w:r>
        <w:rPr>
          <w:rFonts w:ascii="Arial Unicode MS" w:eastAsia="Arial Unicode MS" w:hint="eastAsia"/>
          <w:position w:val="1"/>
          <w:sz w:val="18"/>
        </w:rPr>
        <w:t>崎</w:t>
        <w:tab/>
        <w:t>鰐</w:t>
        <w:tab/>
      </w:r>
      <w:r>
        <w:rPr>
          <w:rFonts w:ascii="Arial Unicode MS" w:eastAsia="Arial Unicode MS" w:hint="eastAsia"/>
          <w:position w:val="1"/>
          <w:sz w:val="19"/>
        </w:rPr>
        <w:t>上</w:t>
        <w:tab/>
      </w:r>
      <w:r>
        <w:rPr>
          <w:rFonts w:ascii="Arial Unicode MS" w:eastAsia="Arial Unicode MS" w:hint="eastAsia"/>
          <w:position w:val="1"/>
          <w:sz w:val="18"/>
        </w:rPr>
        <w:t>岡</w:t>
        <w:tab/>
      </w:r>
      <w:r>
        <w:rPr>
          <w:w w:val="65"/>
          <w:position w:val="-7"/>
          <w:sz w:val="21"/>
        </w:rPr>
        <w:t>I</w:t>
        <w:tab/>
      </w:r>
      <w:r>
        <w:rPr>
          <w:rFonts w:ascii="Arial Unicode MS" w:eastAsia="Arial Unicode MS" w:hint="eastAsia"/>
          <w:w w:val="65"/>
          <w:sz w:val="17"/>
        </w:rPr>
        <w:t>賀</w:t>
        <w:tab/>
      </w:r>
      <w:r>
        <w:rPr>
          <w:rFonts w:ascii="Arial Unicode MS" w:eastAsia="Arial Unicode MS" w:hint="eastAsia"/>
          <w:spacing w:val="-7"/>
          <w:w w:val="85"/>
          <w:position w:val="4"/>
          <w:sz w:val="12"/>
        </w:rPr>
        <w:t>舟</w:t>
      </w:r>
      <w:r>
        <w:rPr>
          <w:rFonts w:ascii="Arial Unicode MS" w:eastAsia="Arial Unicode MS" w:hint="eastAsia"/>
          <w:spacing w:val="-105"/>
          <w:w w:val="85"/>
          <w:position w:val="4"/>
          <w:sz w:val="11"/>
        </w:rPr>
        <w:t>皮</w:t>
      </w:r>
      <w:r>
        <w:rPr>
          <w:rFonts w:ascii="Arial Unicode MS" w:eastAsia="Arial Unicode MS" w:hint="eastAsia"/>
          <w:spacing w:val="-19"/>
          <w:w w:val="85"/>
          <w:position w:val="4"/>
          <w:sz w:val="12"/>
        </w:rPr>
        <w:t>血</w:t>
      </w:r>
    </w:p>
    <w:p>
      <w:pPr>
        <w:tabs>
          <w:tab w:pos="1188" w:val="left" w:leader="none"/>
        </w:tabs>
        <w:spacing w:before="25"/>
        <w:ind w:left="540" w:right="0" w:firstLine="0"/>
        <w:jc w:val="left"/>
        <w:rPr>
          <w:rFonts w:ascii="Arial Unicode MS" w:eastAsia="Arial Unicode MS" w:hint="eastAsia"/>
          <w:sz w:val="17"/>
        </w:rPr>
      </w:pPr>
      <w:r>
        <w:rPr/>
        <w:br w:type="column"/>
      </w:r>
      <w:r>
        <w:rPr>
          <w:rFonts w:ascii="Arial Unicode MS" w:eastAsia="Arial Unicode MS" w:hint="eastAsia"/>
          <w:sz w:val="17"/>
        </w:rPr>
        <w:t>舎</w:t>
        <w:tab/>
      </w:r>
      <w:r>
        <w:rPr>
          <w:rFonts w:ascii="Arial Unicode MS" w:eastAsia="Arial Unicode MS" w:hint="eastAsia"/>
          <w:position w:val="1"/>
          <w:sz w:val="17"/>
        </w:rPr>
        <w:t>ヶ柳</w:t>
      </w:r>
    </w:p>
    <w:p>
      <w:pPr>
        <w:spacing w:after="0"/>
        <w:jc w:val="left"/>
        <w:rPr>
          <w:rFonts w:ascii="Arial Unicode MS" w:eastAsia="Arial Unicode MS" w:hint="eastAsia"/>
          <w:sz w:val="17"/>
        </w:rPr>
        <w:sectPr>
          <w:type w:val="continuous"/>
          <w:pgSz w:w="11990" w:h="16840"/>
          <w:pgMar w:top="1580" w:bottom="280" w:left="940" w:right="960"/>
          <w:cols w:num="2" w:equalWidth="0">
            <w:col w:w="6382" w:space="40"/>
            <w:col w:w="3668"/>
          </w:cols>
        </w:sectPr>
      </w:pPr>
    </w:p>
    <w:p>
      <w:pPr>
        <w:spacing w:line="233" w:lineRule="exact" w:before="0"/>
        <w:ind w:left="173" w:right="0" w:firstLine="0"/>
        <w:jc w:val="left"/>
        <w:rPr>
          <w:sz w:val="21"/>
        </w:rPr>
      </w:pPr>
      <w:r>
        <w:rPr>
          <w:rFonts w:ascii="Arial Unicode MS" w:eastAsia="Arial Unicode MS" w:hint="eastAsia"/>
          <w:spacing w:val="-36"/>
          <w:w w:val="101"/>
          <w:sz w:val="13"/>
        </w:rPr>
        <w:t>．</w:t>
      </w:r>
      <w:r>
        <w:rPr>
          <w:rFonts w:ascii="Arial Unicode MS" w:eastAsia="Arial Unicode MS" w:hint="eastAsia"/>
          <w:spacing w:val="-48"/>
          <w:w w:val="62"/>
          <w:sz w:val="13"/>
        </w:rPr>
        <w:t>月</w:t>
      </w:r>
      <w:r>
        <w:rPr>
          <w:rFonts w:ascii="Arial Unicode MS" w:eastAsia="Arial Unicode MS" w:hint="eastAsia"/>
          <w:spacing w:val="5"/>
          <w:w w:val="25"/>
          <w:sz w:val="13"/>
        </w:rPr>
        <w:t>．</w:t>
      </w:r>
      <w:r>
        <w:rPr>
          <w:rFonts w:ascii="Arial Unicode MS" w:eastAsia="Arial Unicode MS" w:hint="eastAsia"/>
          <w:spacing w:val="-40"/>
          <w:w w:val="40"/>
          <w:sz w:val="13"/>
        </w:rPr>
        <w:t>ヽ</w:t>
      </w:r>
      <w:r>
        <w:rPr>
          <w:spacing w:val="3"/>
          <w:w w:val="25"/>
          <w:sz w:val="21"/>
        </w:rPr>
        <w:t>1</w:t>
      </w:r>
      <w:r>
        <w:rPr>
          <w:w w:val="92"/>
          <w:sz w:val="21"/>
        </w:rPr>
        <w:t>,</w:t>
      </w:r>
    </w:p>
    <w:p>
      <w:pPr>
        <w:tabs>
          <w:tab w:pos="707" w:val="left" w:leader="none"/>
          <w:tab w:pos="1342" w:val="left" w:leader="none"/>
          <w:tab w:pos="1984" w:val="left" w:leader="none"/>
          <w:tab w:pos="2634" w:val="left" w:leader="none"/>
          <w:tab w:pos="3283" w:val="left" w:leader="none"/>
          <w:tab w:pos="3936" w:val="left" w:leader="none"/>
          <w:tab w:pos="4711" w:val="left" w:leader="none"/>
          <w:tab w:pos="5341" w:val="left" w:leader="none"/>
          <w:tab w:pos="5889" w:val="left" w:leader="none"/>
          <w:tab w:pos="6531" w:val="left" w:leader="none"/>
          <w:tab w:pos="7181" w:val="left" w:leader="none"/>
        </w:tabs>
        <w:spacing w:line="203" w:lineRule="exact" w:before="61"/>
        <w:ind w:left="173" w:right="0" w:firstLine="0"/>
        <w:jc w:val="left"/>
        <w:rPr>
          <w:rFonts w:ascii="Arial Unicode MS" w:eastAsia="Arial Unicode MS" w:hint="eastAsia"/>
          <w:sz w:val="17"/>
        </w:rPr>
      </w:pPr>
      <w:r>
        <w:rPr/>
        <w:br w:type="column"/>
      </w:r>
      <w:r>
        <w:rPr>
          <w:rFonts w:ascii="Arial Unicode MS" w:eastAsia="Arial Unicode MS" w:hint="eastAsia"/>
          <w:w w:val="35"/>
          <w:position w:val="1"/>
          <w:sz w:val="18"/>
        </w:rPr>
        <w:t>尾</w:t>
        <w:tab/>
      </w:r>
      <w:r>
        <w:rPr>
          <w:rFonts w:ascii="Arial Unicode MS" w:eastAsia="Arial Unicode MS" w:hint="eastAsia"/>
          <w:w w:val="35"/>
          <w:position w:val="1"/>
          <w:sz w:val="17"/>
        </w:rPr>
        <w:t>町</w:t>
        <w:tab/>
        <w:t>町</w:t>
        <w:tab/>
        <w:t>町</w:t>
        <w:tab/>
        <w:t>町</w:t>
        <w:tab/>
        <w:t>町</w:t>
        <w:tab/>
        <w:t>村</w:t>
        <w:tab/>
      </w:r>
      <w:r>
        <w:rPr>
          <w:rFonts w:ascii="Arial Unicode MS" w:eastAsia="Arial Unicode MS" w:hint="eastAsia"/>
          <w:w w:val="35"/>
          <w:sz w:val="17"/>
        </w:rPr>
        <w:t>舘</w:t>
        <w:tab/>
      </w:r>
      <w:r>
        <w:rPr>
          <w:rFonts w:ascii="Arial Unicode MS" w:eastAsia="Arial Unicode MS" w:hint="eastAsia"/>
          <w:w w:val="35"/>
          <w:position w:val="1"/>
          <w:sz w:val="19"/>
        </w:rPr>
        <w:t>関</w:t>
        <w:tab/>
      </w:r>
      <w:r>
        <w:rPr>
          <w:rFonts w:ascii="Arial Unicode MS" w:eastAsia="Arial Unicode MS" w:hint="eastAsia"/>
          <w:w w:val="35"/>
          <w:sz w:val="17"/>
        </w:rPr>
        <w:t>町</w:t>
        <w:tab/>
        <w:t>町</w:t>
        <w:tab/>
        <w:t>町</w:t>
      </w:r>
    </w:p>
    <w:p>
      <w:pPr>
        <w:spacing w:after="0" w:line="203" w:lineRule="exact"/>
        <w:jc w:val="left"/>
        <w:rPr>
          <w:rFonts w:ascii="Arial Unicode MS" w:eastAsia="Arial Unicode MS" w:hint="eastAsia"/>
          <w:sz w:val="17"/>
        </w:rPr>
        <w:sectPr>
          <w:type w:val="continuous"/>
          <w:pgSz w:w="11990" w:h="16840"/>
          <w:pgMar w:top="1580" w:bottom="280" w:left="940" w:right="960"/>
          <w:cols w:num="2" w:equalWidth="0">
            <w:col w:w="473" w:space="1781"/>
            <w:col w:w="7836"/>
          </w:cols>
        </w:sectPr>
      </w:pPr>
    </w:p>
    <w:p>
      <w:pPr>
        <w:spacing w:line="162" w:lineRule="exact" w:before="15"/>
        <w:ind w:left="0" w:right="1258" w:firstLine="0"/>
        <w:jc w:val="right"/>
        <w:rPr>
          <w:rFonts w:ascii="Arial Unicode MS" w:hAnsi="Arial Unicode MS" w:eastAsia="Arial Unicode MS" w:hint="eastAsia"/>
          <w:sz w:val="13"/>
        </w:rPr>
      </w:pPr>
      <w:r>
        <w:rPr/>
        <w:pict>
          <v:shape style="position:absolute;margin-left:517.789612pt;margin-top:3.857587pt;width:27.6pt;height:36.950pt;mso-position-horizontal-relative:page;mso-position-vertical-relative:paragraph;z-index:-1383976"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100"/>
                      <w:sz w:val="55"/>
                    </w:rPr>
                    <w:t>，</w:t>
                  </w:r>
                </w:p>
              </w:txbxContent>
            </v:textbox>
            <w10:wrap type="none"/>
          </v:shape>
        </w:pict>
      </w:r>
      <w:r>
        <w:rPr>
          <w:rFonts w:ascii="Arial Unicode MS" w:hAnsi="Arial Unicode MS" w:eastAsia="Arial Unicode MS" w:hint="eastAsia"/>
          <w:w w:val="55"/>
          <w:sz w:val="13"/>
        </w:rPr>
        <w:t>→一</w:t>
      </w:r>
    </w:p>
    <w:p>
      <w:pPr>
        <w:tabs>
          <w:tab w:pos="819" w:val="left" w:leader="none"/>
          <w:tab w:pos="1256" w:val="left" w:leader="none"/>
          <w:tab w:pos="1681" w:val="left" w:leader="none"/>
          <w:tab w:pos="2541" w:val="left" w:leader="none"/>
          <w:tab w:pos="3068" w:val="left" w:leader="none"/>
          <w:tab w:pos="3697" w:val="left" w:leader="none"/>
          <w:tab w:pos="4340" w:val="left" w:leader="none"/>
          <w:tab w:pos="4881" w:val="left" w:leader="none"/>
          <w:tab w:pos="5640" w:val="left" w:leader="none"/>
          <w:tab w:pos="6301" w:val="left" w:leader="none"/>
          <w:tab w:pos="6945" w:val="left" w:leader="none"/>
        </w:tabs>
        <w:spacing w:line="212" w:lineRule="exact" w:before="0"/>
        <w:ind w:left="281" w:right="0" w:firstLine="0"/>
        <w:jc w:val="left"/>
        <w:rPr>
          <w:sz w:val="21"/>
        </w:rPr>
      </w:pPr>
      <w:r>
        <w:rPr>
          <w:rFonts w:ascii="Arial Unicode MS" w:eastAsia="Arial Unicode MS" w:hint="eastAsia"/>
          <w:position w:val="1"/>
          <w:sz w:val="17"/>
        </w:rPr>
        <w:t>の</w:t>
        <w:tab/>
      </w:r>
      <w:r>
        <w:rPr>
          <w:rFonts w:ascii="Arial Unicode MS" w:eastAsia="Arial Unicode MS" w:hint="eastAsia"/>
          <w:spacing w:val="-99"/>
          <w:position w:val="5"/>
          <w:sz w:val="9"/>
        </w:rPr>
        <w:t>圭</w:t>
      </w:r>
      <w:r>
        <w:rPr>
          <w:rFonts w:ascii="Arial Unicode MS" w:eastAsia="Arial Unicode MS" w:hint="eastAsia"/>
          <w:position w:val="5"/>
          <w:sz w:val="11"/>
        </w:rPr>
        <w:t>日</w:t>
        <w:tab/>
      </w:r>
      <w:r>
        <w:rPr>
          <w:rFonts w:ascii="Arial Unicode MS" w:eastAsia="Arial Unicode MS" w:hint="eastAsia"/>
          <w:position w:val="1"/>
          <w:sz w:val="17"/>
        </w:rPr>
        <w:t>森</w:t>
        <w:tab/>
        <w:t>市</w:t>
        <w:tab/>
      </w:r>
      <w:r>
        <w:rPr>
          <w:position w:val="1"/>
          <w:sz w:val="21"/>
        </w:rPr>
        <w:t>2</w:t>
        <w:tab/>
        <w:t>21</w:t>
        <w:tab/>
        <w:t>16</w:t>
        <w:tab/>
        <w:t>16</w:t>
        <w:tab/>
        <w:t>121</w:t>
        <w:tab/>
        <w:t>35</w:t>
        <w:tab/>
      </w:r>
      <w:r>
        <w:rPr>
          <w:sz w:val="21"/>
        </w:rPr>
        <w:t>22</w:t>
        <w:tab/>
        <w:t>13</w:t>
      </w:r>
    </w:p>
    <w:p>
      <w:pPr>
        <w:spacing w:line="83" w:lineRule="exact" w:before="0"/>
        <w:ind w:left="1976" w:right="0" w:firstLine="0"/>
        <w:jc w:val="left"/>
        <w:rPr>
          <w:rFonts w:ascii="Arial Unicode MS" w:eastAsia="Arial Unicode MS" w:hint="eastAsia"/>
          <w:sz w:val="13"/>
        </w:rPr>
      </w:pPr>
      <w:r>
        <w:rPr>
          <w:rFonts w:ascii="Arial Unicode MS" w:eastAsia="Arial Unicode MS" w:hint="eastAsia"/>
          <w:w w:val="40"/>
          <w:sz w:val="13"/>
        </w:rPr>
        <w:t>ヽー</w:t>
      </w:r>
    </w:p>
    <w:p>
      <w:pPr>
        <w:spacing w:line="471" w:lineRule="exact" w:before="0"/>
        <w:ind w:left="281" w:right="0" w:firstLine="0"/>
        <w:jc w:val="left"/>
        <w:rPr>
          <w:rFonts w:ascii="Arial Unicode MS" w:eastAsia="Arial Unicode MS" w:hint="eastAsia"/>
          <w:sz w:val="32"/>
        </w:rPr>
      </w:pPr>
      <w:r>
        <w:rPr/>
        <w:br w:type="column"/>
      </w:r>
      <w:r>
        <w:rPr>
          <w:w w:val="90"/>
          <w:sz w:val="21"/>
        </w:rPr>
        <w:t>3 </w:t>
      </w:r>
      <w:r>
        <w:rPr>
          <w:rFonts w:ascii="Arial" w:eastAsia="Arial"/>
          <w:sz w:val="48"/>
        </w:rPr>
        <w:t>I_</w:t>
      </w:r>
      <w:r>
        <w:rPr>
          <w:rFonts w:ascii="Arial Unicode MS" w:eastAsia="Arial Unicode MS" w:hint="eastAsia"/>
          <w:sz w:val="32"/>
        </w:rPr>
        <w:t>竺</w:t>
      </w:r>
    </w:p>
    <w:p>
      <w:pPr>
        <w:pStyle w:val="Heading9"/>
        <w:tabs>
          <w:tab w:pos="933" w:val="left" w:leader="none"/>
        </w:tabs>
        <w:spacing w:before="174"/>
        <w:ind w:left="280"/>
      </w:pPr>
      <w:r>
        <w:rPr/>
        <w:br w:type="column"/>
      </w:r>
      <w:r>
        <w:rPr/>
        <w:t>39</w:t>
        <w:tab/>
        <w:t>29</w:t>
      </w:r>
    </w:p>
    <w:p>
      <w:pPr>
        <w:spacing w:after="0"/>
        <w:sectPr>
          <w:type w:val="continuous"/>
          <w:pgSz w:w="11990" w:h="16840"/>
          <w:pgMar w:top="1580" w:bottom="280" w:left="940" w:right="960"/>
          <w:cols w:num="3" w:equalWidth="0">
            <w:col w:w="7207" w:space="162"/>
            <w:col w:w="1199" w:space="40"/>
            <w:col w:w="1482"/>
          </w:cols>
        </w:sectPr>
      </w:pPr>
    </w:p>
    <w:p>
      <w:pPr>
        <w:tabs>
          <w:tab w:pos="828" w:val="left" w:leader="none"/>
          <w:tab w:pos="1264" w:val="left" w:leader="none"/>
          <w:tab w:pos="1681" w:val="left" w:leader="none"/>
          <w:tab w:pos="2429" w:val="left" w:leader="none"/>
          <w:tab w:pos="2961" w:val="left" w:leader="none"/>
          <w:tab w:pos="3702" w:val="left" w:leader="none"/>
          <w:tab w:pos="4347" w:val="left" w:leader="none"/>
          <w:tab w:pos="4881" w:val="left" w:leader="none"/>
          <w:tab w:pos="5531" w:val="left" w:leader="none"/>
          <w:tab w:pos="6294" w:val="left" w:leader="none"/>
          <w:tab w:pos="6954" w:val="left" w:leader="none"/>
          <w:tab w:pos="7596" w:val="left" w:leader="none"/>
          <w:tab w:pos="8136" w:val="left" w:leader="none"/>
          <w:tab w:pos="9097" w:val="right" w:leader="none"/>
        </w:tabs>
        <w:spacing w:line="332" w:lineRule="exact" w:before="0"/>
        <w:ind w:left="287" w:right="0" w:firstLine="0"/>
        <w:jc w:val="left"/>
        <w:rPr>
          <w:sz w:val="21"/>
          <w:szCs w:val="21"/>
        </w:rPr>
      </w:pPr>
      <w:r>
        <w:rPr>
          <w:rFonts w:ascii="Arial Unicode MS" w:hAnsi="Arial Unicode MS" w:cs="Arial Unicode MS" w:eastAsia="Arial Unicode MS" w:hint="eastAsia"/>
          <w:position w:val="2"/>
          <w:sz w:val="18"/>
          <w:szCs w:val="18"/>
        </w:rPr>
        <w:t>住</w:t>
        <w:tab/>
      </w:r>
      <w:r>
        <w:rPr>
          <w:rFonts w:ascii="Arial Unicode MS" w:hAnsi="Arial Unicode MS" w:cs="Arial Unicode MS" w:eastAsia="Arial Unicode MS" w:hint="eastAsia"/>
          <w:position w:val="1"/>
          <w:sz w:val="17"/>
          <w:szCs w:val="17"/>
        </w:rPr>
        <w:t>弘</w:t>
        <w:tab/>
      </w:r>
      <w:r>
        <w:rPr>
          <w:rFonts w:ascii="Arial Unicode MS" w:hAnsi="Arial Unicode MS" w:cs="Arial Unicode MS" w:eastAsia="Arial Unicode MS" w:hint="eastAsia"/>
          <w:w w:val="55"/>
          <w:position w:val="8"/>
          <w:sz w:val="13"/>
          <w:szCs w:val="13"/>
        </w:rPr>
        <w:t>月</w:t>
      </w:r>
      <w:r>
        <w:rPr>
          <w:rFonts w:ascii="Arial Unicode MS" w:hAnsi="Arial Unicode MS" w:cs="Arial Unicode MS" w:eastAsia="Arial Unicode MS" w:hint="eastAsia"/>
          <w:spacing w:val="-35"/>
          <w:w w:val="55"/>
          <w:position w:val="8"/>
          <w:sz w:val="13"/>
          <w:szCs w:val="13"/>
        </w:rPr>
        <w:t>�</w:t>
      </w:r>
      <w:r>
        <w:rPr>
          <w:rFonts w:ascii="Arial Unicode MS" w:hAnsi="Arial Unicode MS" w:cs="Arial Unicode MS" w:eastAsia="Arial Unicode MS" w:hint="eastAsia"/>
          <w:w w:val="55"/>
          <w:position w:val="8"/>
          <w:sz w:val="13"/>
          <w:szCs w:val="13"/>
        </w:rPr>
        <w:t>ヽ</w:t>
      </w:r>
      <w:r>
        <w:rPr>
          <w:w w:val="55"/>
          <w:position w:val="8"/>
          <w:sz w:val="21"/>
          <w:szCs w:val="21"/>
        </w:rPr>
        <w:t>,1</w:t>
        <w:tab/>
      </w:r>
      <w:r>
        <w:rPr>
          <w:rFonts w:ascii="Arial Unicode MS" w:hAnsi="Arial Unicode MS" w:cs="Arial Unicode MS" w:eastAsia="Arial Unicode MS" w:hint="eastAsia"/>
          <w:w w:val="55"/>
          <w:position w:val="2"/>
          <w:sz w:val="17"/>
          <w:szCs w:val="17"/>
        </w:rPr>
        <w:t>市</w:t>
        <w:tab/>
      </w:r>
      <w:r>
        <w:rPr>
          <w:position w:val="2"/>
          <w:sz w:val="21"/>
          <w:szCs w:val="21"/>
        </w:rPr>
        <w:t>30</w:t>
        <w:tab/>
        <w:t>133</w:t>
        <w:tab/>
        <w:t>84</w:t>
        <w:tab/>
      </w:r>
      <w:r>
        <w:rPr>
          <w:position w:val="1"/>
          <w:sz w:val="21"/>
          <w:szCs w:val="21"/>
        </w:rPr>
        <w:t>55</w:t>
        <w:tab/>
        <w:t>103</w:t>
        <w:tab/>
        <w:t>171</w:t>
        <w:tab/>
      </w:r>
      <w:r>
        <w:rPr>
          <w:position w:val="-1"/>
          <w:sz w:val="21"/>
          <w:szCs w:val="21"/>
        </w:rPr>
        <w:t>28</w:t>
      </w:r>
      <w:r>
        <w:rPr>
          <w:spacing w:val="-29"/>
          <w:position w:val="-1"/>
          <w:sz w:val="21"/>
          <w:szCs w:val="21"/>
        </w:rPr>
        <w:t> </w:t>
      </w:r>
      <w:r>
        <w:rPr>
          <w:w w:val="55"/>
          <w:position w:val="-1"/>
          <w:sz w:val="21"/>
          <w:szCs w:val="21"/>
        </w:rPr>
        <w:t>I</w:t>
        <w:tab/>
      </w:r>
      <w:r>
        <w:rPr>
          <w:sz w:val="21"/>
          <w:szCs w:val="21"/>
        </w:rPr>
        <w:t>95</w:t>
        <w:tab/>
      </w:r>
      <w:r>
        <w:rPr>
          <w:position w:val="1"/>
          <w:sz w:val="21"/>
          <w:szCs w:val="21"/>
        </w:rPr>
        <w:t>36</w:t>
        <w:tab/>
        <w:t>115</w:t>
        <w:tab/>
        <w:t>17</w:t>
      </w:r>
    </w:p>
    <w:p>
      <w:pPr>
        <w:tabs>
          <w:tab w:pos="827" w:val="left" w:leader="none"/>
          <w:tab w:pos="1257" w:val="left" w:leader="none"/>
          <w:tab w:pos="1681" w:val="left" w:leader="none"/>
          <w:tab w:pos="2534" w:val="left" w:leader="none"/>
          <w:tab w:pos="3062" w:val="left" w:leader="none"/>
          <w:tab w:pos="3811" w:val="left" w:leader="none"/>
          <w:tab w:pos="4340" w:val="left" w:leader="none"/>
          <w:tab w:pos="4989" w:val="left" w:leader="none"/>
          <w:tab w:pos="5632" w:val="left" w:leader="none"/>
          <w:tab w:pos="6409" w:val="left" w:leader="none"/>
          <w:tab w:pos="7233" w:val="left" w:leader="none"/>
          <w:tab w:pos="7709" w:val="left" w:leader="none"/>
          <w:tab w:pos="8352" w:val="left" w:leader="none"/>
          <w:tab w:pos="8997" w:val="left" w:leader="none"/>
          <w:tab w:pos="9738" w:val="right" w:leader="none"/>
        </w:tabs>
        <w:spacing w:line="277" w:lineRule="exact" w:before="22"/>
        <w:ind w:left="287" w:right="0" w:firstLine="0"/>
        <w:jc w:val="left"/>
        <w:rPr>
          <w:sz w:val="21"/>
        </w:rPr>
      </w:pPr>
      <w:r>
        <w:rPr>
          <w:rFonts w:ascii="Arial Unicode MS" w:eastAsia="Arial Unicode MS" w:hint="eastAsia"/>
          <w:position w:val="1"/>
          <w:sz w:val="17"/>
        </w:rPr>
        <w:t>所</w:t>
        <w:tab/>
        <w:t>八</w:t>
        <w:tab/>
      </w:r>
      <w:r>
        <w:rPr>
          <w:rFonts w:ascii="Arial Unicode MS" w:eastAsia="Arial Unicode MS" w:hint="eastAsia"/>
          <w:position w:val="1"/>
          <w:sz w:val="19"/>
        </w:rPr>
        <w:t>戸</w:t>
        <w:tab/>
      </w:r>
      <w:r>
        <w:rPr>
          <w:rFonts w:ascii="Arial Unicode MS" w:eastAsia="Arial Unicode MS" w:hint="eastAsia"/>
          <w:position w:val="1"/>
          <w:sz w:val="17"/>
        </w:rPr>
        <w:t>市</w:t>
        <w:tab/>
      </w:r>
      <w:r>
        <w:rPr>
          <w:position w:val="2"/>
          <w:sz w:val="21"/>
        </w:rPr>
        <w:t>2</w:t>
        <w:tab/>
      </w:r>
      <w:r>
        <w:rPr>
          <w:position w:val="1"/>
          <w:sz w:val="21"/>
        </w:rPr>
        <w:t>10</w:t>
        <w:tab/>
        <w:t>2</w:t>
        <w:tab/>
        <w:t>16</w:t>
        <w:tab/>
        <w:t>13</w:t>
        <w:tab/>
        <w:t>10</w:t>
        <w:tab/>
        <w:t>2</w:t>
        <w:tab/>
      </w:r>
      <w:r>
        <w:rPr>
          <w:rFonts w:ascii="Arial" w:eastAsia="Arial"/>
          <w:position w:val="2"/>
          <w:sz w:val="27"/>
        </w:rPr>
        <w:t>I</w:t>
        <w:tab/>
      </w:r>
      <w:r>
        <w:rPr>
          <w:position w:val="1"/>
          <w:sz w:val="21"/>
        </w:rPr>
        <w:t>2</w:t>
        <w:tab/>
      </w:r>
      <w:r>
        <w:rPr>
          <w:sz w:val="21"/>
        </w:rPr>
        <w:t>5</w:t>
        <w:tab/>
      </w:r>
      <w:r>
        <w:rPr>
          <w:position w:val="1"/>
          <w:sz w:val="21"/>
        </w:rPr>
        <w:t>7</w:t>
        <w:tab/>
        <w:t>1</w:t>
      </w:r>
    </w:p>
    <w:p>
      <w:pPr>
        <w:tabs>
          <w:tab w:pos="4007" w:val="left" w:leader="none"/>
        </w:tabs>
        <w:spacing w:line="149" w:lineRule="exact" w:before="0"/>
        <w:ind w:left="0" w:right="968" w:firstLine="0"/>
        <w:jc w:val="center"/>
        <w:rPr>
          <w:rFonts w:ascii="Arial"/>
          <w:sz w:val="14"/>
        </w:rPr>
      </w:pPr>
      <w:r>
        <w:rPr>
          <w:w w:val="110"/>
          <w:sz w:val="18"/>
        </w:rPr>
        <w:t>- </w:t>
      </w:r>
      <w:r>
        <w:rPr>
          <w:spacing w:val="4"/>
          <w:w w:val="110"/>
          <w:sz w:val="18"/>
        </w:rPr>
        <w:t> </w:t>
      </w:r>
      <w:r>
        <w:rPr>
          <w:w w:val="110"/>
          <w:sz w:val="9"/>
        </w:rPr>
        <w:t>-</w:t>
        <w:tab/>
      </w:r>
      <w:r>
        <w:rPr>
          <w:rFonts w:ascii="Arial"/>
          <w:w w:val="110"/>
          <w:position w:val="1"/>
          <w:sz w:val="14"/>
        </w:rPr>
        <w:t>..</w:t>
      </w:r>
    </w:p>
    <w:p>
      <w:pPr>
        <w:tabs>
          <w:tab w:pos="819" w:val="left" w:leader="none"/>
          <w:tab w:pos="1240" w:val="left" w:leader="none"/>
          <w:tab w:pos="1681" w:val="left" w:leader="none"/>
          <w:tab w:pos="2536" w:val="left" w:leader="none"/>
          <w:tab w:pos="3172" w:val="left" w:leader="none"/>
          <w:tab w:pos="3697" w:val="left" w:leader="none"/>
          <w:tab w:pos="4341" w:val="left" w:leader="none"/>
          <w:tab w:pos="4989" w:val="left" w:leader="none"/>
          <w:tab w:pos="5638" w:val="left" w:leader="none"/>
          <w:tab w:pos="6406" w:val="left" w:leader="none"/>
          <w:tab w:pos="6947" w:val="left" w:leader="none"/>
          <w:tab w:pos="7709" w:val="left" w:leader="none"/>
        </w:tabs>
        <w:spacing w:line="259" w:lineRule="exact" w:before="0"/>
        <w:ind w:left="284" w:right="0" w:firstLine="0"/>
        <w:jc w:val="left"/>
        <w:rPr>
          <w:sz w:val="21"/>
        </w:rPr>
      </w:pPr>
      <w:r>
        <w:rPr>
          <w:rFonts w:ascii="Arial Unicode MS" w:eastAsia="Arial Unicode MS" w:hint="eastAsia"/>
          <w:position w:val="1"/>
          <w:sz w:val="17"/>
        </w:rPr>
        <w:t>地</w:t>
        <w:tab/>
      </w:r>
      <w:r>
        <w:rPr>
          <w:rFonts w:ascii="Arial Unicode MS" w:eastAsia="Arial Unicode MS" w:hint="eastAsia"/>
          <w:sz w:val="19"/>
        </w:rPr>
        <w:t>黒</w:t>
        <w:tab/>
      </w:r>
      <w:r>
        <w:rPr>
          <w:rFonts w:ascii="Arial Unicode MS" w:eastAsia="Arial Unicode MS" w:hint="eastAsia"/>
          <w:position w:val="1"/>
          <w:sz w:val="20"/>
        </w:rPr>
        <w:t>石</w:t>
        <w:tab/>
      </w:r>
      <w:r>
        <w:rPr>
          <w:rFonts w:ascii="Arial Unicode MS" w:eastAsia="Arial Unicode MS" w:hint="eastAsia"/>
          <w:position w:val="1"/>
          <w:sz w:val="17"/>
        </w:rPr>
        <w:t>市</w:t>
        <w:tab/>
      </w:r>
      <w:r>
        <w:rPr>
          <w:position w:val="1"/>
          <w:sz w:val="21"/>
        </w:rPr>
        <w:t>6</w:t>
        <w:tab/>
        <w:t>3</w:t>
        <w:tab/>
        <w:t>19</w:t>
        <w:tab/>
        <w:t>37</w:t>
        <w:tab/>
        <w:t>42</w:t>
        <w:tab/>
        <w:t>43</w:t>
        <w:tab/>
        <w:t>7</w:t>
        <w:tab/>
        <w:t>30</w:t>
        <w:tab/>
      </w:r>
      <w:r>
        <w:rPr>
          <w:sz w:val="21"/>
        </w:rPr>
        <w:t>2</w:t>
      </w:r>
    </w:p>
    <w:p>
      <w:pPr>
        <w:tabs>
          <w:tab w:pos="821" w:val="left" w:leader="none"/>
          <w:tab w:pos="2534" w:val="left" w:leader="none"/>
          <w:tab w:pos="3173" w:val="left" w:leader="none"/>
          <w:tab w:pos="3807" w:val="left" w:leader="none"/>
          <w:tab w:pos="4454" w:val="left" w:leader="none"/>
          <w:tab w:pos="4982" w:val="left" w:leader="none"/>
          <w:tab w:pos="5632" w:val="left" w:leader="none"/>
          <w:tab w:pos="6402" w:val="left" w:leader="none"/>
          <w:tab w:pos="7058" w:val="left" w:leader="none"/>
        </w:tabs>
        <w:spacing w:line="194" w:lineRule="auto" w:before="118"/>
        <w:ind w:left="166" w:right="0" w:firstLine="0"/>
        <w:jc w:val="left"/>
        <w:rPr>
          <w:sz w:val="21"/>
        </w:rPr>
      </w:pPr>
      <w:r>
        <w:rPr>
          <w:rFonts w:ascii="Arial Unicode MS" w:hAnsi="Arial Unicode MS" w:eastAsia="Arial Unicode MS" w:hint="eastAsia"/>
          <w:w w:val="95"/>
          <w:position w:val="-12"/>
          <w:sz w:val="22"/>
        </w:rPr>
        <w:t>！↓</w:t>
        <w:tab/>
      </w:r>
      <w:r>
        <w:rPr>
          <w:rFonts w:ascii="Arial Unicode MS" w:hAnsi="Arial Unicode MS" w:eastAsia="Arial Unicode MS" w:hint="eastAsia"/>
          <w:w w:val="105"/>
          <w:position w:val="5"/>
          <w:sz w:val="17"/>
        </w:rPr>
        <w:t>五所川原市</w:t>
        <w:tab/>
      </w:r>
      <w:r>
        <w:rPr>
          <w:w w:val="105"/>
          <w:position w:val="5"/>
          <w:sz w:val="21"/>
        </w:rPr>
        <w:t>2</w:t>
        <w:tab/>
      </w:r>
      <w:r>
        <w:rPr>
          <w:w w:val="105"/>
          <w:position w:val="4"/>
          <w:sz w:val="21"/>
        </w:rPr>
        <w:t>7</w:t>
        <w:tab/>
      </w:r>
      <w:r>
        <w:rPr>
          <w:w w:val="105"/>
          <w:sz w:val="21"/>
        </w:rPr>
        <w:t>6,</w:t>
        <w:tab/>
        <w:t>2</w:t>
        <w:tab/>
        <w:t>17</w:t>
        <w:tab/>
        <w:t>10</w:t>
        <w:tab/>
        <w:t>2 </w:t>
      </w:r>
      <w:r>
        <w:rPr>
          <w:spacing w:val="14"/>
          <w:w w:val="105"/>
          <w:sz w:val="21"/>
        </w:rPr>
        <w:t> </w:t>
      </w:r>
      <w:r>
        <w:rPr>
          <w:w w:val="105"/>
          <w:sz w:val="21"/>
        </w:rPr>
        <w:t>---</w:t>
        <w:tab/>
        <w:t>8</w:t>
      </w:r>
    </w:p>
    <w:p>
      <w:pPr>
        <w:tabs>
          <w:tab w:pos="871" w:val="left" w:leader="none"/>
          <w:tab w:pos="2352" w:val="left" w:leader="none"/>
          <w:tab w:pos="2988" w:val="left" w:leader="none"/>
          <w:tab w:pos="3631" w:val="left" w:leader="none"/>
          <w:tab w:pos="4280" w:val="left" w:leader="none"/>
          <w:tab w:pos="6236" w:val="left" w:leader="none"/>
        </w:tabs>
        <w:spacing w:line="208" w:lineRule="exact" w:before="0"/>
        <w:ind w:left="0" w:right="2098" w:firstLine="0"/>
        <w:jc w:val="center"/>
        <w:rPr>
          <w:sz w:val="21"/>
        </w:rPr>
      </w:pPr>
      <w:r>
        <w:rPr>
          <w:rFonts w:ascii="Arial Unicode MS" w:eastAsia="Arial Unicode MS" w:hint="eastAsia"/>
          <w:sz w:val="17"/>
        </w:rPr>
        <w:t>十和田</w:t>
        <w:tab/>
      </w:r>
      <w:r>
        <w:rPr>
          <w:rFonts w:ascii="Arial Unicode MS" w:eastAsia="Arial Unicode MS" w:hint="eastAsia"/>
          <w:position w:val="1"/>
          <w:sz w:val="17"/>
        </w:rPr>
        <w:t>市</w:t>
        <w:tab/>
      </w:r>
      <w:r>
        <w:rPr>
          <w:sz w:val="21"/>
        </w:rPr>
        <w:t>4</w:t>
        <w:tab/>
        <w:t>5</w:t>
        <w:tab/>
        <w:t>6</w:t>
        <w:tab/>
        <w:t>5</w:t>
        <w:tab/>
        <w:t>1</w:t>
      </w:r>
    </w:p>
    <w:p>
      <w:pPr>
        <w:tabs>
          <w:tab w:pos="1681" w:val="left" w:leader="none"/>
          <w:tab w:pos="3170" w:val="left" w:leader="none"/>
          <w:tab w:pos="3798" w:val="left" w:leader="none"/>
          <w:tab w:pos="4441" w:val="left" w:leader="none"/>
          <w:tab w:pos="5103" w:val="left" w:leader="none"/>
          <w:tab w:pos="5746" w:val="left" w:leader="none"/>
          <w:tab w:pos="6574" w:val="left" w:leader="none"/>
          <w:tab w:pos="7055" w:val="left" w:leader="none"/>
          <w:tab w:pos="7696" w:val="left" w:leader="none"/>
        </w:tabs>
        <w:spacing w:line="313" w:lineRule="exact" w:before="28"/>
        <w:ind w:left="1247" w:right="0" w:firstLine="0"/>
        <w:jc w:val="left"/>
        <w:rPr>
          <w:sz w:val="21"/>
        </w:rPr>
      </w:pPr>
      <w:r>
        <w:rPr>
          <w:rFonts w:ascii="Arial Unicode MS" w:eastAsia="Arial Unicode MS" w:hint="eastAsia"/>
          <w:w w:val="103"/>
          <w:position w:val="0"/>
          <w:sz w:val="17"/>
        </w:rPr>
        <w:t>沢</w:t>
      </w:r>
      <w:r>
        <w:rPr>
          <w:rFonts w:ascii="Arial Unicode MS" w:eastAsia="Arial Unicode MS" w:hint="eastAsia"/>
          <w:position w:val="0"/>
          <w:sz w:val="17"/>
        </w:rPr>
        <w:tab/>
      </w:r>
      <w:r>
        <w:rPr>
          <w:rFonts w:ascii="Arial Unicode MS" w:eastAsia="Arial Unicode MS" w:hint="eastAsia"/>
          <w:w w:val="103"/>
          <w:position w:val="0"/>
          <w:sz w:val="17"/>
        </w:rPr>
        <w:t>市</w:t>
      </w:r>
      <w:r>
        <w:rPr>
          <w:rFonts w:ascii="Arial Unicode MS" w:eastAsia="Arial Unicode MS" w:hint="eastAsia"/>
          <w:position w:val="0"/>
          <w:sz w:val="17"/>
        </w:rPr>
        <w:tab/>
      </w:r>
      <w:r>
        <w:rPr>
          <w:w w:val="87"/>
          <w:position w:val="0"/>
          <w:sz w:val="21"/>
        </w:rPr>
        <w:t>5</w:t>
      </w:r>
      <w:r>
        <w:rPr>
          <w:position w:val="0"/>
          <w:sz w:val="21"/>
        </w:rPr>
        <w:tab/>
      </w:r>
      <w:r>
        <w:rPr>
          <w:w w:val="87"/>
          <w:sz w:val="21"/>
        </w:rPr>
        <w:t>1</w:t>
      </w:r>
      <w:r>
        <w:rPr>
          <w:sz w:val="21"/>
        </w:rPr>
        <w:tab/>
      </w:r>
      <w:r>
        <w:rPr>
          <w:w w:val="87"/>
          <w:sz w:val="21"/>
        </w:rPr>
        <w:t>1</w:t>
      </w:r>
      <w:r>
        <w:rPr>
          <w:sz w:val="21"/>
        </w:rPr>
        <w:tab/>
      </w:r>
      <w:r>
        <w:rPr>
          <w:spacing w:val="-88"/>
          <w:w w:val="84"/>
          <w:sz w:val="21"/>
        </w:rPr>
        <w:t>2</w:t>
      </w:r>
      <w:r>
        <w:rPr>
          <w:w w:val="39"/>
          <w:sz w:val="21"/>
        </w:rPr>
        <w:t>,</w:t>
      </w:r>
      <w:r>
        <w:rPr>
          <w:sz w:val="21"/>
        </w:rPr>
        <w:tab/>
      </w:r>
      <w:r>
        <w:rPr>
          <w:w w:val="97"/>
          <w:sz w:val="21"/>
        </w:rPr>
        <w:t>4</w:t>
      </w:r>
      <w:r>
        <w:rPr>
          <w:sz w:val="21"/>
        </w:rPr>
        <w:tab/>
      </w:r>
      <w:r>
        <w:rPr>
          <w:rFonts w:ascii="Arial" w:eastAsia="Arial"/>
          <w:w w:val="76"/>
          <w:sz w:val="29"/>
        </w:rPr>
        <w:t>I</w:t>
      </w:r>
      <w:r>
        <w:rPr>
          <w:rFonts w:ascii="Arial" w:eastAsia="Arial"/>
          <w:sz w:val="29"/>
        </w:rPr>
        <w:tab/>
      </w:r>
      <w:r>
        <w:rPr>
          <w:w w:val="98"/>
          <w:sz w:val="21"/>
        </w:rPr>
        <w:t>3</w:t>
      </w:r>
      <w:r>
        <w:rPr>
          <w:w w:val="100"/>
          <w:sz w:val="21"/>
        </w:rPr>
        <w:t> </w:t>
      </w:r>
      <w:r>
        <w:rPr>
          <w:sz w:val="21"/>
        </w:rPr>
        <w:tab/>
      </w:r>
      <w:r>
        <w:rPr>
          <w:w w:val="98"/>
          <w:position w:val="-1"/>
          <w:sz w:val="21"/>
        </w:rPr>
        <w:t>1</w:t>
      </w:r>
    </w:p>
    <w:p>
      <w:pPr>
        <w:tabs>
          <w:tab w:pos="1075" w:val="left" w:leader="none"/>
          <w:tab w:pos="1436" w:val="left" w:leader="none"/>
          <w:tab w:pos="1911" w:val="left" w:leader="none"/>
          <w:tab w:pos="2345" w:val="left" w:leader="none"/>
          <w:tab w:pos="2619" w:val="left" w:leader="none"/>
        </w:tabs>
        <w:spacing w:line="131" w:lineRule="exact" w:before="0"/>
        <w:ind w:left="0" w:right="475" w:firstLine="0"/>
        <w:jc w:val="center"/>
        <w:rPr>
          <w:rFonts w:ascii="Arial Unicode MS" w:hAnsi="Arial Unicode MS"/>
          <w:sz w:val="14"/>
        </w:rPr>
      </w:pPr>
      <w:r>
        <w:rPr>
          <w:rFonts w:ascii="Arial Unicode MS" w:hAnsi="Arial Unicode MS"/>
          <w:sz w:val="14"/>
        </w:rPr>
        <w:t>-</w:t>
        <w:tab/>
        <w:t>-←</w:t>
        <w:tab/>
        <w:t>--  </w:t>
      </w:r>
      <w:r>
        <w:rPr>
          <w:rFonts w:ascii="Arial Unicode MS" w:hAnsi="Arial Unicode MS"/>
          <w:spacing w:val="4"/>
          <w:sz w:val="14"/>
        </w:rPr>
        <w:t> </w:t>
      </w:r>
      <w:r>
        <w:rPr>
          <w:rFonts w:ascii="Arial Unicode MS" w:hAnsi="Arial Unicode MS"/>
          <w:sz w:val="14"/>
        </w:rPr>
        <w:t>-</w:t>
        <w:tab/>
        <w:t>.</w:t>
        <w:tab/>
        <w:t>-</w:t>
        <w:tab/>
        <w:t>--···-</w:t>
      </w:r>
    </w:p>
    <w:p>
      <w:pPr>
        <w:tabs>
          <w:tab w:pos="424" w:val="left" w:leader="none"/>
          <w:tab w:pos="863" w:val="left" w:leader="none"/>
          <w:tab w:pos="2352" w:val="left" w:leader="none"/>
          <w:tab w:pos="4286" w:val="left" w:leader="none"/>
          <w:tab w:pos="4926" w:val="left" w:leader="none"/>
          <w:tab w:pos="5593" w:val="left" w:leader="none"/>
          <w:tab w:pos="6243" w:val="left" w:leader="none"/>
        </w:tabs>
        <w:spacing w:line="218" w:lineRule="exact" w:before="0"/>
        <w:ind w:left="0" w:right="2120" w:firstLine="0"/>
        <w:jc w:val="center"/>
        <w:rPr>
          <w:sz w:val="21"/>
        </w:rPr>
      </w:pPr>
      <w:r>
        <w:rPr>
          <w:rFonts w:ascii="Arial Unicode MS" w:eastAsia="Arial Unicode MS" w:hint="eastAsia"/>
          <w:w w:val="105"/>
          <w:sz w:val="20"/>
        </w:rPr>
        <w:t>む</w:t>
        <w:tab/>
      </w:r>
      <w:r>
        <w:rPr>
          <w:rFonts w:ascii="Arial Unicode MS" w:eastAsia="Arial Unicode MS" w:hint="eastAsia"/>
          <w:w w:val="235"/>
          <w:position w:val="1"/>
          <w:sz w:val="21"/>
        </w:rPr>
        <w:t>つ</w:t>
        <w:tab/>
      </w:r>
      <w:r>
        <w:rPr>
          <w:rFonts w:ascii="Arial Unicode MS" w:eastAsia="Arial Unicode MS" w:hint="eastAsia"/>
          <w:w w:val="105"/>
          <w:position w:val="1"/>
          <w:sz w:val="17"/>
        </w:rPr>
        <w:t>市</w:t>
        <w:tab/>
      </w:r>
      <w:r>
        <w:rPr>
          <w:w w:val="105"/>
          <w:sz w:val="21"/>
        </w:rPr>
        <w:t>1</w:t>
        <w:tab/>
        <w:t>5</w:t>
        <w:tab/>
        <w:t>8</w:t>
        <w:tab/>
      </w:r>
      <w:r>
        <w:rPr>
          <w:w w:val="85"/>
          <w:sz w:val="21"/>
        </w:rPr>
        <w:t>5</w:t>
        <w:tab/>
      </w:r>
      <w:r>
        <w:rPr>
          <w:w w:val="105"/>
          <w:sz w:val="21"/>
        </w:rPr>
        <w:t>6</w:t>
      </w:r>
    </w:p>
    <w:p>
      <w:pPr>
        <w:tabs>
          <w:tab w:pos="1333" w:val="left" w:leader="none"/>
        </w:tabs>
        <w:spacing w:line="122" w:lineRule="exact" w:before="0"/>
        <w:ind w:left="597" w:right="0" w:firstLine="0"/>
        <w:jc w:val="left"/>
        <w:rPr>
          <w:sz w:val="18"/>
        </w:rPr>
      </w:pPr>
      <w:r>
        <w:rPr>
          <w:w w:val="80"/>
          <w:sz w:val="18"/>
        </w:rPr>
        <w:t>-</w:t>
        <w:tab/>
        <w:t>---</w:t>
      </w:r>
    </w:p>
    <w:p>
      <w:pPr>
        <w:spacing w:after="0" w:line="122" w:lineRule="exact"/>
        <w:jc w:val="left"/>
        <w:rPr>
          <w:sz w:val="18"/>
        </w:rPr>
        <w:sectPr>
          <w:type w:val="continuous"/>
          <w:pgSz w:w="11990" w:h="16840"/>
          <w:pgMar w:top="1580" w:bottom="280" w:left="940" w:right="960"/>
        </w:sectPr>
      </w:pPr>
    </w:p>
    <w:p>
      <w:pPr>
        <w:tabs>
          <w:tab w:pos="1206" w:val="left" w:leader="none"/>
          <w:tab w:pos="1628" w:val="left" w:leader="none"/>
          <w:tab w:pos="3129" w:val="left" w:leader="none"/>
        </w:tabs>
        <w:spacing w:line="251" w:lineRule="exact" w:before="17"/>
        <w:ind w:left="775" w:right="0" w:firstLine="0"/>
        <w:jc w:val="center"/>
        <w:rPr>
          <w:sz w:val="21"/>
        </w:rPr>
      </w:pPr>
      <w:r>
        <w:rPr>
          <w:rFonts w:ascii="Arial Unicode MS" w:eastAsia="Arial Unicode MS" w:hint="eastAsia"/>
          <w:w w:val="75"/>
          <w:sz w:val="18"/>
        </w:rPr>
        <w:t>平</w:t>
        <w:tab/>
      </w:r>
      <w:r>
        <w:rPr>
          <w:rFonts w:ascii="Arial Unicode MS" w:eastAsia="Arial Unicode MS" w:hint="eastAsia"/>
          <w:w w:val="75"/>
          <w:sz w:val="17"/>
        </w:rPr>
        <w:t>内</w:t>
        <w:tab/>
        <w:t>町</w:t>
        <w:tab/>
      </w:r>
      <w:r>
        <w:rPr>
          <w:w w:val="75"/>
          <w:position w:val="1"/>
          <w:sz w:val="21"/>
        </w:rPr>
        <w:t>2</w:t>
      </w:r>
    </w:p>
    <w:p>
      <w:pPr>
        <w:spacing w:line="88" w:lineRule="exact" w:before="0"/>
        <w:ind w:left="879" w:right="0" w:firstLine="0"/>
        <w:jc w:val="center"/>
        <w:rPr>
          <w:sz w:val="8"/>
        </w:rPr>
      </w:pPr>
      <w:r>
        <w:rPr>
          <w:w w:val="84"/>
          <w:sz w:val="8"/>
        </w:rPr>
        <w:t>L</w:t>
      </w:r>
    </w:p>
    <w:p>
      <w:pPr>
        <w:spacing w:line="233" w:lineRule="exact" w:before="0"/>
        <w:ind w:left="815" w:right="0" w:firstLine="0"/>
        <w:jc w:val="left"/>
        <w:rPr>
          <w:sz w:val="21"/>
        </w:rPr>
      </w:pPr>
      <w:r>
        <w:rPr/>
        <w:br w:type="column"/>
      </w:r>
      <w:r>
        <w:rPr>
          <w:w w:val="70"/>
          <w:sz w:val="21"/>
        </w:rPr>
        <w:t>2'1</w:t>
      </w:r>
    </w:p>
    <w:p>
      <w:pPr>
        <w:spacing w:after="0" w:line="233" w:lineRule="exact"/>
        <w:jc w:val="left"/>
        <w:rPr>
          <w:sz w:val="21"/>
        </w:rPr>
        <w:sectPr>
          <w:type w:val="continuous"/>
          <w:pgSz w:w="11990" w:h="16840"/>
          <w:pgMar w:top="1580" w:bottom="280" w:left="940" w:right="960"/>
          <w:cols w:num="2" w:equalWidth="0">
            <w:col w:w="3298" w:space="983"/>
            <w:col w:w="5809"/>
          </w:cols>
        </w:sectPr>
      </w:pPr>
    </w:p>
    <w:p>
      <w:pPr>
        <w:tabs>
          <w:tab w:pos="1238" w:val="left" w:leader="none"/>
          <w:tab w:pos="1661" w:val="left" w:leader="none"/>
        </w:tabs>
        <w:spacing w:line="192" w:lineRule="exact" w:before="36"/>
        <w:ind w:left="813" w:right="0" w:firstLine="0"/>
        <w:jc w:val="left"/>
        <w:rPr>
          <w:rFonts w:ascii="Arial Unicode MS" w:eastAsia="Arial Unicode MS" w:hint="eastAsia"/>
          <w:sz w:val="17"/>
        </w:rPr>
      </w:pPr>
      <w:r>
        <w:rPr>
          <w:rFonts w:ascii="Arial Unicode MS" w:eastAsia="Arial Unicode MS" w:hint="eastAsia"/>
          <w:w w:val="95"/>
          <w:position w:val="1"/>
          <w:sz w:val="17"/>
        </w:rPr>
        <w:t>蟹</w:t>
        <w:tab/>
        <w:t>田</w:t>
        <w:tab/>
      </w:r>
      <w:r>
        <w:rPr>
          <w:rFonts w:ascii="Arial Unicode MS" w:eastAsia="Arial Unicode MS" w:hint="eastAsia"/>
          <w:w w:val="95"/>
          <w:sz w:val="17"/>
        </w:rPr>
        <w:t>町</w:t>
      </w:r>
    </w:p>
    <w:p>
      <w:pPr>
        <w:spacing w:line="161" w:lineRule="exact" w:before="0"/>
        <w:ind w:left="770" w:right="0" w:firstLine="0"/>
        <w:jc w:val="left"/>
        <w:rPr>
          <w:sz w:val="18"/>
        </w:rPr>
      </w:pPr>
      <w:r>
        <w:rPr>
          <w:sz w:val="10"/>
        </w:rPr>
        <w:t>..</w:t>
      </w:r>
      <w:r>
        <w:rPr>
          <w:rFonts w:ascii="Arial"/>
          <w:sz w:val="10"/>
        </w:rPr>
        <w:t>-, </w:t>
      </w:r>
      <w:r>
        <w:rPr>
          <w:sz w:val="18"/>
        </w:rPr>
        <w:t>--</w:t>
      </w:r>
    </w:p>
    <w:p>
      <w:pPr>
        <w:tabs>
          <w:tab w:pos="1237" w:val="left" w:leader="none"/>
          <w:tab w:pos="1661" w:val="left" w:leader="none"/>
          <w:tab w:pos="5097" w:val="left" w:leader="none"/>
          <w:tab w:pos="7046" w:val="left" w:leader="none"/>
        </w:tabs>
        <w:spacing w:before="8"/>
        <w:ind w:left="794" w:right="0" w:firstLine="0"/>
        <w:jc w:val="left"/>
        <w:rPr>
          <w:rFonts w:ascii="Arial" w:eastAsia="Arial"/>
          <w:sz w:val="19"/>
        </w:rPr>
      </w:pPr>
      <w:r>
        <w:rPr>
          <w:rFonts w:ascii="Arial Unicode MS" w:eastAsia="Arial Unicode MS" w:hint="eastAsia"/>
          <w:spacing w:val="-30"/>
          <w:w w:val="90"/>
          <w:position w:val="3"/>
          <w:sz w:val="11"/>
        </w:rPr>
        <w:t>今</w:t>
      </w:r>
      <w:r>
        <w:rPr>
          <w:rFonts w:ascii="Arial" w:eastAsia="Arial"/>
          <w:w w:val="90"/>
          <w:position w:val="3"/>
          <w:sz w:val="11"/>
        </w:rPr>
        <w:t>7</w:t>
        <w:tab/>
      </w:r>
      <w:r>
        <w:rPr>
          <w:rFonts w:ascii="Arial Unicode MS" w:eastAsia="Arial Unicode MS" w:hint="eastAsia"/>
          <w:w w:val="90"/>
          <w:position w:val="1"/>
          <w:sz w:val="17"/>
        </w:rPr>
        <w:t>別</w:t>
        <w:tab/>
      </w:r>
      <w:r>
        <w:rPr>
          <w:rFonts w:ascii="Arial Unicode MS" w:eastAsia="Arial Unicode MS" w:hint="eastAsia"/>
          <w:w w:val="90"/>
          <w:sz w:val="17"/>
        </w:rPr>
        <w:t>町</w:t>
        <w:tab/>
      </w:r>
      <w:r>
        <w:rPr>
          <w:rFonts w:ascii="Arial" w:eastAsia="Arial"/>
          <w:w w:val="90"/>
          <w:position w:val="1"/>
          <w:sz w:val="19"/>
        </w:rPr>
        <w:t>I</w:t>
        <w:tab/>
        <w:t>I</w:t>
      </w:r>
    </w:p>
    <w:p>
      <w:pPr>
        <w:tabs>
          <w:tab w:pos="1247" w:val="left" w:leader="none"/>
          <w:tab w:pos="1665" w:val="left" w:leader="none"/>
          <w:tab w:pos="5090" w:val="left" w:leader="none"/>
          <w:tab w:pos="6396" w:val="left" w:leader="none"/>
        </w:tabs>
        <w:spacing w:line="238" w:lineRule="exact" w:before="116"/>
        <w:ind w:left="813" w:right="0" w:firstLine="0"/>
        <w:jc w:val="left"/>
        <w:rPr>
          <w:rFonts w:ascii="Arial" w:eastAsia="Arial"/>
          <w:sz w:val="19"/>
        </w:rPr>
      </w:pPr>
      <w:r>
        <w:rPr/>
        <w:pict>
          <v:shape style="position:absolute;margin-left:473.154602pt;margin-top:11.361898pt;width:14.9pt;height:11.2pt;mso-position-horizontal-relative:page;mso-position-vertical-relative:paragraph;z-index:28744" type="#_x0000_t202" filled="false" stroked="false">
            <v:textbox inset="0,0,0,0">
              <w:txbxContent>
                <w:p>
                  <w:pPr>
                    <w:spacing w:line="224" w:lineRule="exact" w:before="0"/>
                    <w:ind w:left="0" w:right="0" w:firstLine="0"/>
                    <w:jc w:val="left"/>
                    <w:rPr>
                      <w:rFonts w:ascii="Arial"/>
                      <w:sz w:val="20"/>
                    </w:rPr>
                  </w:pPr>
                  <w:r>
                    <w:rPr>
                      <w:rFonts w:ascii="Arial"/>
                      <w:sz w:val="20"/>
                    </w:rPr>
                    <w:t>i. </w:t>
                  </w:r>
                  <w:r>
                    <w:rPr>
                      <w:rFonts w:ascii="Arial"/>
                      <w:w w:val="100"/>
                      <w:sz w:val="20"/>
                      <w:u w:val="single"/>
                    </w:rPr>
                    <w:t> </w:t>
                  </w:r>
                  <w:r>
                    <w:rPr>
                      <w:rFonts w:ascii="Arial"/>
                      <w:sz w:val="20"/>
                      <w:u w:val="single"/>
                    </w:rPr>
                    <w:t> </w:t>
                  </w:r>
                </w:p>
              </w:txbxContent>
            </v:textbox>
            <w10:wrap type="none"/>
          </v:shape>
        </w:pict>
      </w:r>
      <w:r>
        <w:rPr>
          <w:rFonts w:ascii="Arial Unicode MS" w:eastAsia="Arial Unicode MS" w:hint="eastAsia"/>
          <w:sz w:val="19"/>
        </w:rPr>
        <w:t>珪</w:t>
        <w:tab/>
      </w:r>
      <w:r>
        <w:rPr>
          <w:position w:val="4"/>
          <w:sz w:val="17"/>
        </w:rPr>
        <w:t>[I]</w:t>
        <w:tab/>
      </w:r>
      <w:r>
        <w:rPr>
          <w:rFonts w:ascii="Arial Unicode MS" w:eastAsia="Arial Unicode MS" w:hint="eastAsia"/>
          <w:position w:val="1"/>
          <w:sz w:val="17"/>
        </w:rPr>
        <w:t>村</w:t>
        <w:tab/>
      </w:r>
      <w:r>
        <w:rPr>
          <w:position w:val="1"/>
          <w:sz w:val="21"/>
        </w:rPr>
        <w:t>4</w:t>
        <w:tab/>
      </w:r>
      <w:r>
        <w:rPr>
          <w:rFonts w:ascii="Arial" w:eastAsia="Arial"/>
          <w:position w:val="1"/>
          <w:sz w:val="19"/>
        </w:rPr>
        <w:t>I</w:t>
      </w:r>
    </w:p>
    <w:p>
      <w:pPr>
        <w:spacing w:line="139" w:lineRule="exact" w:before="0"/>
        <w:ind w:left="2310" w:right="475" w:firstLine="0"/>
        <w:jc w:val="center"/>
        <w:rPr>
          <w:rFonts w:ascii="Arial Unicode MS" w:hAnsi="Arial Unicode MS" w:eastAsia="Arial Unicode MS" w:hint="eastAsia"/>
          <w:sz w:val="13"/>
        </w:rPr>
      </w:pPr>
      <w:r>
        <w:rPr>
          <w:rFonts w:ascii="Arial Unicode MS" w:hAnsi="Arial Unicode MS" w:eastAsia="Arial Unicode MS" w:hint="eastAsia"/>
          <w:w w:val="80"/>
          <w:sz w:val="13"/>
        </w:rPr>
        <w:t>・·，-</w:t>
      </w:r>
    </w:p>
    <w:p>
      <w:pPr>
        <w:tabs>
          <w:tab w:pos="1234" w:val="left" w:leader="none"/>
          <w:tab w:pos="1665" w:val="left" w:leader="none"/>
          <w:tab w:pos="3800" w:val="left" w:leader="none"/>
          <w:tab w:pos="8338" w:val="left" w:leader="none"/>
        </w:tabs>
        <w:spacing w:line="183" w:lineRule="exact" w:before="0"/>
        <w:ind w:left="808" w:right="0" w:firstLine="0"/>
        <w:jc w:val="left"/>
        <w:rPr>
          <w:sz w:val="21"/>
        </w:rPr>
      </w:pPr>
      <w:r>
        <w:rPr>
          <w:rFonts w:ascii="Arial Unicode MS" w:eastAsia="Arial Unicode MS" w:hint="eastAsia"/>
          <w:position w:val="1"/>
          <w:sz w:val="18"/>
        </w:rPr>
        <w:t>平</w:t>
        <w:tab/>
      </w:r>
      <w:r>
        <w:rPr>
          <w:rFonts w:ascii="Arial Unicode MS" w:eastAsia="Arial Unicode MS" w:hint="eastAsia"/>
          <w:position w:val="1"/>
          <w:sz w:val="17"/>
        </w:rPr>
        <w:t>舘</w:t>
        <w:tab/>
        <w:t>村</w:t>
        <w:tab/>
      </w:r>
      <w:r>
        <w:rPr>
          <w:position w:val="1"/>
          <w:sz w:val="21"/>
        </w:rPr>
        <w:t>3</w:t>
        <w:tab/>
      </w:r>
      <w:r>
        <w:rPr>
          <w:sz w:val="21"/>
        </w:rPr>
        <w:t>5</w:t>
      </w:r>
    </w:p>
    <w:p>
      <w:pPr>
        <w:spacing w:line="165" w:lineRule="exact" w:before="0"/>
        <w:ind w:left="0" w:right="1346" w:firstLine="0"/>
        <w:jc w:val="right"/>
        <w:rPr>
          <w:rFonts w:ascii="Arial" w:hAnsi="Arial"/>
          <w:sz w:val="22"/>
        </w:rPr>
      </w:pPr>
      <w:r>
        <w:rPr>
          <w:rFonts w:ascii="Arial Unicode MS" w:hAnsi="Arial Unicode MS"/>
          <w:w w:val="115"/>
          <w:sz w:val="10"/>
        </w:rPr>
        <w:t>.. - - -―- </w:t>
      </w:r>
      <w:r>
        <w:rPr>
          <w:rFonts w:ascii="Arial" w:hAnsi="Arial"/>
          <w:w w:val="360"/>
          <w:position w:val="4"/>
          <w:sz w:val="22"/>
        </w:rPr>
        <w:t>'...</w:t>
      </w:r>
    </w:p>
    <w:p>
      <w:pPr>
        <w:tabs>
          <w:tab w:pos="2520" w:val="left" w:leader="none"/>
          <w:tab w:pos="5083" w:val="left" w:leader="none"/>
          <w:tab w:pos="5834" w:val="right" w:leader="none"/>
        </w:tabs>
        <w:spacing w:line="233" w:lineRule="exact" w:before="0"/>
        <w:ind w:left="1074" w:right="0" w:firstLine="0"/>
        <w:jc w:val="left"/>
        <w:rPr>
          <w:sz w:val="21"/>
        </w:rPr>
      </w:pPr>
      <w:r>
        <w:rPr/>
        <w:pict>
          <v:shape style="position:absolute;margin-left:441.213013pt;margin-top:16.44133pt;width:1.25pt;height:5.55pt;mso-position-horizontal-relative:page;mso-position-vertical-relative:paragraph;z-index:28768" type="#_x0000_t202" filled="false" stroked="false">
            <v:textbox inset="0,0,0,0">
              <w:txbxContent>
                <w:p>
                  <w:pPr>
                    <w:spacing w:line="111" w:lineRule="exact" w:before="0"/>
                    <w:ind w:left="0" w:right="0" w:firstLine="0"/>
                    <w:jc w:val="left"/>
                    <w:rPr>
                      <w:sz w:val="10"/>
                    </w:rPr>
                  </w:pPr>
                  <w:r>
                    <w:rPr>
                      <w:w w:val="74"/>
                      <w:sz w:val="10"/>
                    </w:rPr>
                    <w:t>I</w:t>
                  </w:r>
                </w:p>
              </w:txbxContent>
            </v:textbox>
            <w10:wrap type="none"/>
          </v:shape>
        </w:pict>
      </w:r>
      <w:r>
        <w:rPr>
          <w:rFonts w:ascii="Arial Unicode MS" w:eastAsia="Arial Unicode MS" w:hint="eastAsia"/>
          <w:spacing w:val="-362"/>
          <w:w w:val="365"/>
          <w:sz w:val="17"/>
        </w:rPr>
        <w:t>厩</w:t>
      </w:r>
      <w:r>
        <w:rPr>
          <w:rFonts w:ascii="Arial Unicode MS" w:eastAsia="Arial Unicode MS" w:hint="eastAsia"/>
          <w:w w:val="365"/>
          <w:sz w:val="17"/>
        </w:rPr>
        <w:t>村</w:t>
        <w:tab/>
      </w:r>
      <w:r>
        <w:rPr>
          <w:rFonts w:ascii="Arial" w:eastAsia="Arial"/>
          <w:w w:val="365"/>
          <w:sz w:val="19"/>
        </w:rPr>
        <w:t>I</w:t>
        <w:tab/>
      </w:r>
      <w:r>
        <w:rPr>
          <w:w w:val="125"/>
          <w:sz w:val="21"/>
        </w:rPr>
        <w:t>1</w:t>
        <w:tab/>
        <w:t>1</w:t>
      </w:r>
    </w:p>
    <w:p>
      <w:pPr>
        <w:spacing w:after="0" w:line="233" w:lineRule="exact"/>
        <w:jc w:val="left"/>
        <w:rPr>
          <w:sz w:val="21"/>
        </w:rPr>
        <w:sectPr>
          <w:type w:val="continuous"/>
          <w:pgSz w:w="11990" w:h="16840"/>
          <w:pgMar w:top="1580" w:bottom="280" w:left="940" w:right="960"/>
        </w:sectPr>
      </w:pPr>
    </w:p>
    <w:p>
      <w:pPr>
        <w:tabs>
          <w:tab w:pos="1654" w:val="left" w:leader="none"/>
          <w:tab w:pos="2519" w:val="left" w:leader="none"/>
        </w:tabs>
        <w:spacing w:before="108"/>
        <w:ind w:left="808" w:right="0" w:firstLine="0"/>
        <w:jc w:val="left"/>
        <w:rPr>
          <w:sz w:val="21"/>
        </w:rPr>
      </w:pPr>
      <w:r>
        <w:rPr>
          <w:rFonts w:ascii="Arial Unicode MS" w:eastAsia="Arial Unicode MS" w:hint="eastAsia"/>
          <w:w w:val="85"/>
          <w:position w:val="1"/>
          <w:sz w:val="17"/>
        </w:rPr>
        <w:t>鰺ヶ沢</w:t>
        <w:tab/>
      </w:r>
      <w:r>
        <w:rPr>
          <w:rFonts w:ascii="Arial Unicode MS" w:eastAsia="Arial Unicode MS" w:hint="eastAsia"/>
          <w:w w:val="85"/>
          <w:sz w:val="17"/>
        </w:rPr>
        <w:t>町</w:t>
        <w:tab/>
      </w:r>
      <w:r>
        <w:rPr>
          <w:spacing w:val="-20"/>
          <w:w w:val="85"/>
          <w:position w:val="1"/>
          <w:sz w:val="21"/>
        </w:rPr>
        <w:t>2</w:t>
      </w:r>
    </w:p>
    <w:p>
      <w:pPr>
        <w:spacing w:before="49"/>
        <w:ind w:left="0" w:right="0" w:firstLine="0"/>
        <w:jc w:val="right"/>
        <w:rPr>
          <w:rFonts w:ascii="Arial Unicode MS" w:hAnsi="Arial Unicode MS" w:cs="Arial Unicode MS" w:eastAsia="Arial Unicode MS" w:hint="eastAsia"/>
          <w:sz w:val="10"/>
          <w:szCs w:val="10"/>
        </w:rPr>
      </w:pPr>
      <w:r>
        <w:rPr/>
        <w:br w:type="column"/>
      </w:r>
      <w:r>
        <w:rPr>
          <w:rFonts w:ascii="Arial Unicode MS" w:hAnsi="Arial Unicode MS" w:cs="Arial Unicode MS" w:eastAsia="Arial Unicode MS" w:hint="eastAsia"/>
          <w:w w:val="50"/>
          <w:sz w:val="10"/>
          <w:szCs w:val="10"/>
        </w:rPr>
        <w:t>�―-</w:t>
      </w:r>
    </w:p>
    <w:p>
      <w:pPr>
        <w:tabs>
          <w:tab w:pos="1936" w:val="left" w:leader="none"/>
          <w:tab w:pos="2610" w:val="left" w:leader="none"/>
        </w:tabs>
        <w:spacing w:before="114"/>
        <w:ind w:left="644" w:right="0" w:firstLine="0"/>
        <w:jc w:val="left"/>
        <w:rPr>
          <w:rFonts w:ascii="Arial"/>
          <w:sz w:val="16"/>
        </w:rPr>
      </w:pPr>
      <w:r>
        <w:rPr/>
        <w:br w:type="column"/>
      </w:r>
      <w:r>
        <w:rPr>
          <w:position w:val="-4"/>
          <w:sz w:val="21"/>
        </w:rPr>
        <w:t>1</w:t>
        <w:tab/>
        <w:t>5</w:t>
        <w:tab/>
      </w:r>
      <w:r>
        <w:rPr>
          <w:rFonts w:ascii="Arial"/>
          <w:sz w:val="16"/>
        </w:rPr>
        <w:t>j,</w:t>
      </w:r>
    </w:p>
    <w:p>
      <w:pPr>
        <w:pStyle w:val="Heading9"/>
        <w:tabs>
          <w:tab w:pos="1903" w:val="left" w:leader="none"/>
          <w:tab w:pos="2539" w:val="left" w:leader="none"/>
        </w:tabs>
        <w:spacing w:before="115"/>
        <w:ind w:left="1260"/>
      </w:pPr>
      <w:r>
        <w:rPr/>
        <w:br w:type="column"/>
      </w:r>
      <w:r>
        <w:rPr>
          <w:w w:val="95"/>
          <w:position w:val="1"/>
        </w:rPr>
        <w:t>2</w:t>
        <w:tab/>
      </w:r>
      <w:r>
        <w:rPr>
          <w:w w:val="95"/>
        </w:rPr>
        <w:t>2</w:t>
        <w:tab/>
        <w:t>1</w:t>
      </w:r>
    </w:p>
    <w:p>
      <w:pPr>
        <w:spacing w:after="0"/>
        <w:sectPr>
          <w:type w:val="continuous"/>
          <w:pgSz w:w="11990" w:h="16840"/>
          <w:pgMar w:top="1580" w:bottom="280" w:left="940" w:right="960"/>
          <w:cols w:num="4" w:equalWidth="0">
            <w:col w:w="2609" w:space="40"/>
            <w:col w:w="459" w:space="39"/>
            <w:col w:w="2728" w:space="1201"/>
            <w:col w:w="3014"/>
          </w:cols>
        </w:sectPr>
      </w:pPr>
    </w:p>
    <w:p>
      <w:pPr>
        <w:tabs>
          <w:tab w:pos="1207" w:val="left" w:leader="none"/>
          <w:tab w:pos="1654" w:val="left" w:leader="none"/>
          <w:tab w:pos="3154" w:val="left" w:leader="none"/>
          <w:tab w:pos="5083" w:val="left" w:leader="none"/>
          <w:tab w:pos="5732" w:val="left" w:leader="none"/>
          <w:tab w:pos="6382" w:val="left" w:leader="none"/>
        </w:tabs>
        <w:spacing w:line="230" w:lineRule="exact" w:before="95"/>
        <w:ind w:left="793" w:right="0" w:firstLine="0"/>
        <w:jc w:val="left"/>
        <w:rPr>
          <w:sz w:val="21"/>
        </w:rPr>
      </w:pPr>
      <w:r>
        <w:rPr>
          <w:rFonts w:ascii="Arial Unicode MS" w:hAnsi="Arial Unicode MS" w:eastAsia="Arial Unicode MS" w:hint="eastAsia"/>
          <w:w w:val="95"/>
          <w:position w:val="1"/>
          <w:sz w:val="17"/>
        </w:rPr>
        <w:t>木</w:t>
        <w:tab/>
      </w:r>
      <w:r>
        <w:rPr>
          <w:rFonts w:ascii="Arial Unicode MS" w:hAnsi="Arial Unicode MS" w:eastAsia="Arial Unicode MS" w:hint="eastAsia"/>
          <w:spacing w:val="-67"/>
          <w:w w:val="95"/>
          <w:position w:val="6"/>
          <w:sz w:val="12"/>
        </w:rPr>
        <w:t>垣</w:t>
      </w:r>
      <w:r>
        <w:rPr>
          <w:rFonts w:ascii="Arial Unicode MS" w:hAnsi="Arial Unicode MS" w:eastAsia="Arial Unicode MS" w:hint="eastAsia"/>
          <w:w w:val="95"/>
          <w:position w:val="6"/>
          <w:sz w:val="8"/>
        </w:rPr>
        <w:t>‘庄</w:t>
        <w:tab/>
      </w:r>
      <w:r>
        <w:rPr>
          <w:rFonts w:ascii="Arial Unicode MS" w:hAnsi="Arial Unicode MS" w:eastAsia="Arial Unicode MS" w:hint="eastAsia"/>
          <w:w w:val="95"/>
          <w:sz w:val="17"/>
        </w:rPr>
        <w:t>町</w:t>
        <w:tab/>
      </w:r>
      <w:r>
        <w:rPr>
          <w:w w:val="95"/>
          <w:position w:val="1"/>
          <w:sz w:val="21"/>
        </w:rPr>
        <w:t>2</w:t>
        <w:tab/>
      </w:r>
      <w:r>
        <w:rPr>
          <w:w w:val="95"/>
          <w:sz w:val="21"/>
        </w:rPr>
        <w:t>5</w:t>
        <w:tab/>
      </w:r>
      <w:r>
        <w:rPr>
          <w:w w:val="95"/>
          <w:position w:val="1"/>
          <w:sz w:val="21"/>
        </w:rPr>
        <w:t>4</w:t>
        <w:tab/>
      </w:r>
      <w:r>
        <w:rPr>
          <w:w w:val="95"/>
          <w:sz w:val="21"/>
        </w:rPr>
        <w:t>1</w:t>
      </w:r>
    </w:p>
    <w:p>
      <w:pPr>
        <w:spacing w:line="126" w:lineRule="exact" w:before="0"/>
        <w:ind w:left="0" w:right="0" w:firstLine="0"/>
        <w:jc w:val="right"/>
        <w:rPr>
          <w:sz w:val="13"/>
        </w:rPr>
      </w:pPr>
      <w:r>
        <w:rPr>
          <w:w w:val="76"/>
          <w:sz w:val="13"/>
        </w:rPr>
        <w:t>.</w:t>
      </w:r>
    </w:p>
    <w:p>
      <w:pPr>
        <w:pStyle w:val="Heading9"/>
        <w:tabs>
          <w:tab w:pos="1530" w:val="left" w:leader="none"/>
          <w:tab w:pos="2172" w:val="left" w:leader="none"/>
          <w:tab w:pos="2815" w:val="left" w:leader="none"/>
        </w:tabs>
        <w:spacing w:before="81"/>
        <w:ind w:left="239"/>
        <w:rPr>
          <w:rFonts w:ascii="Arial"/>
          <w:sz w:val="25"/>
        </w:rPr>
      </w:pPr>
      <w:r>
        <w:rPr/>
        <w:br w:type="column"/>
      </w:r>
      <w:r>
        <w:rPr>
          <w:w w:val="95"/>
          <w:position w:val="1"/>
        </w:rPr>
        <w:t>3</w:t>
        <w:tab/>
        <w:t>6</w:t>
        <w:tab/>
        <w:t>6</w:t>
        <w:tab/>
      </w:r>
      <w:r>
        <w:rPr>
          <w:w w:val="95"/>
        </w:rPr>
        <w:t>6</w:t>
      </w:r>
      <w:r>
        <w:rPr>
          <w:spacing w:val="33"/>
          <w:w w:val="95"/>
        </w:rPr>
        <w:t> </w:t>
      </w:r>
      <w:r>
        <w:rPr>
          <w:rFonts w:ascii="Arial"/>
          <w:w w:val="95"/>
          <w:sz w:val="25"/>
        </w:rPr>
        <w:t>!</w:t>
      </w:r>
    </w:p>
    <w:p>
      <w:pPr>
        <w:spacing w:after="0"/>
        <w:rPr>
          <w:rFonts w:ascii="Arial"/>
          <w:sz w:val="25"/>
        </w:rPr>
        <w:sectPr>
          <w:type w:val="continuous"/>
          <w:pgSz w:w="11990" w:h="16840"/>
          <w:pgMar w:top="1580" w:bottom="280" w:left="940" w:right="960"/>
          <w:cols w:num="2" w:equalWidth="0">
            <w:col w:w="6762" w:space="40"/>
            <w:col w:w="3288"/>
          </w:cols>
        </w:sectPr>
      </w:pPr>
    </w:p>
    <w:p>
      <w:pPr>
        <w:tabs>
          <w:tab w:pos="1231" w:val="left" w:leader="none"/>
          <w:tab w:pos="1654" w:val="left" w:leader="none"/>
          <w:tab w:pos="3149" w:val="left" w:leader="none"/>
          <w:tab w:pos="4434" w:val="left" w:leader="none"/>
          <w:tab w:pos="5254" w:val="left" w:leader="none"/>
          <w:tab w:pos="6382" w:val="left" w:leader="none"/>
          <w:tab w:pos="7231" w:val="left" w:leader="none"/>
        </w:tabs>
        <w:spacing w:line="335" w:lineRule="exact" w:before="0"/>
        <w:ind w:left="805" w:right="0" w:firstLine="0"/>
        <w:jc w:val="left"/>
        <w:rPr>
          <w:sz w:val="21"/>
        </w:rPr>
      </w:pPr>
      <w:r>
        <w:rPr>
          <w:rFonts w:ascii="Arial Unicode MS" w:eastAsia="Arial Unicode MS" w:hint="eastAsia"/>
          <w:sz w:val="19"/>
        </w:rPr>
        <w:t>深</w:t>
        <w:tab/>
      </w:r>
      <w:r>
        <w:rPr>
          <w:rFonts w:ascii="Arial Unicode MS" w:eastAsia="Arial Unicode MS" w:hint="eastAsia"/>
          <w:position w:val="1"/>
          <w:sz w:val="18"/>
        </w:rPr>
        <w:t>浦</w:t>
        <w:tab/>
      </w:r>
      <w:r>
        <w:rPr>
          <w:rFonts w:ascii="Arial Unicode MS" w:eastAsia="Arial Unicode MS" w:hint="eastAsia"/>
          <w:sz w:val="17"/>
        </w:rPr>
        <w:t>町</w:t>
        <w:tab/>
      </w:r>
      <w:r>
        <w:rPr>
          <w:position w:val="1"/>
          <w:sz w:val="21"/>
        </w:rPr>
        <w:t>1</w:t>
        <w:tab/>
      </w:r>
      <w:r>
        <w:rPr>
          <w:sz w:val="21"/>
        </w:rPr>
        <w:t>1</w:t>
        <w:tab/>
      </w:r>
      <w:r>
        <w:rPr>
          <w:rFonts w:ascii="Arial" w:eastAsia="Arial"/>
          <w:position w:val="-6"/>
          <w:sz w:val="29"/>
        </w:rPr>
        <w:t>I</w:t>
        <w:tab/>
      </w:r>
      <w:r>
        <w:rPr>
          <w:sz w:val="21"/>
        </w:rPr>
        <w:t>1</w:t>
        <w:tab/>
      </w:r>
      <w:r>
        <w:rPr>
          <w:w w:val="65"/>
          <w:position w:val="1"/>
          <w:sz w:val="21"/>
        </w:rPr>
        <w:t>I</w:t>
      </w:r>
    </w:p>
    <w:p>
      <w:pPr>
        <w:pStyle w:val="Heading9"/>
        <w:tabs>
          <w:tab w:pos="1539" w:val="right" w:leader="none"/>
        </w:tabs>
        <w:spacing w:line="255" w:lineRule="exact"/>
        <w:ind w:left="805"/>
      </w:pPr>
      <w:r>
        <w:rPr/>
        <w:br w:type="column"/>
      </w:r>
      <w:r>
        <w:rPr>
          <w:w w:val="76"/>
        </w:rPr>
        <w:t>7</w:t>
      </w:r>
      <w:r>
        <w:rPr>
          <w:spacing w:val="3"/>
          <w:w w:val="76"/>
        </w:rPr>
        <w:t>,</w:t>
      </w:r>
      <w:r>
        <w:rPr>
          <w:spacing w:val="-12"/>
          <w:w w:val="16"/>
        </w:rPr>
        <w:t>I</w:t>
      </w:r>
      <w:r>
        <w:rPr>
          <w:w w:val="16"/>
        </w:rPr>
        <w:t>I</w:t>
      </w:r>
      <w:r>
        <w:rPr>
          <w:w w:val="100"/>
        </w:rPr>
        <w:t> </w:t>
      </w:r>
      <w:r>
        <w:rPr/>
        <w:tab/>
      </w:r>
      <w:r>
        <w:rPr>
          <w:w w:val="84"/>
          <w:position w:val="-1"/>
        </w:rPr>
        <w:t>2</w:t>
      </w:r>
    </w:p>
    <w:p>
      <w:pPr>
        <w:spacing w:after="0" w:line="255" w:lineRule="exact"/>
        <w:sectPr>
          <w:type w:val="continuous"/>
          <w:pgSz w:w="11990" w:h="16840"/>
          <w:pgMar w:top="1580" w:bottom="280" w:left="940" w:right="960"/>
          <w:cols w:num="2" w:equalWidth="0">
            <w:col w:w="7298" w:space="231"/>
            <w:col w:w="2561"/>
          </w:cols>
        </w:sectPr>
      </w:pPr>
    </w:p>
    <w:p>
      <w:pPr>
        <w:tabs>
          <w:tab w:pos="1224" w:val="left" w:leader="none"/>
          <w:tab w:pos="1657" w:val="left" w:leader="none"/>
          <w:tab w:pos="8973" w:val="left" w:leader="none"/>
          <w:tab w:pos="9615" w:val="left" w:leader="none"/>
        </w:tabs>
        <w:spacing w:line="242" w:lineRule="exact" w:before="30"/>
        <w:ind w:left="781" w:right="0" w:firstLine="0"/>
        <w:jc w:val="left"/>
        <w:rPr>
          <w:sz w:val="21"/>
        </w:rPr>
      </w:pPr>
      <w:r>
        <w:rPr>
          <w:rFonts w:ascii="Arial Unicode MS" w:eastAsia="Arial Unicode MS" w:hint="eastAsia"/>
          <w:spacing w:val="-75"/>
          <w:w w:val="95"/>
          <w:position w:val="6"/>
          <w:sz w:val="10"/>
        </w:rPr>
        <w:t>林</w:t>
      </w:r>
      <w:r>
        <w:rPr>
          <w:rFonts w:ascii="Arial Unicode MS" w:eastAsia="Arial Unicode MS" w:hint="eastAsia"/>
          <w:w w:val="95"/>
          <w:position w:val="6"/>
          <w:sz w:val="9"/>
        </w:rPr>
        <w:t>木</w:t>
        <w:tab/>
      </w:r>
      <w:r>
        <w:rPr>
          <w:rFonts w:ascii="Arial Unicode MS" w:eastAsia="Arial Unicode MS" w:hint="eastAsia"/>
          <w:w w:val="95"/>
          <w:position w:val="1"/>
          <w:sz w:val="17"/>
        </w:rPr>
        <w:t>田</w:t>
        <w:tab/>
        <w:t>村</w:t>
        <w:tab/>
      </w:r>
      <w:r>
        <w:rPr>
          <w:w w:val="95"/>
          <w:position w:val="1"/>
          <w:sz w:val="21"/>
        </w:rPr>
        <w:t>4</w:t>
        <w:tab/>
      </w:r>
      <w:r>
        <w:rPr>
          <w:w w:val="95"/>
          <w:sz w:val="21"/>
        </w:rPr>
        <w:t>5</w:t>
      </w:r>
    </w:p>
    <w:p>
      <w:pPr>
        <w:spacing w:line="110" w:lineRule="exact" w:before="0"/>
        <w:ind w:left="0" w:right="2213" w:firstLine="0"/>
        <w:jc w:val="right"/>
        <w:rPr>
          <w:rFonts w:ascii="Arial Unicode MS" w:hAnsi="Arial Unicode MS"/>
          <w:sz w:val="13"/>
        </w:rPr>
      </w:pPr>
      <w:r>
        <w:rPr>
          <w:rFonts w:ascii="Arial Unicode MS" w:hAnsi="Arial Unicode MS"/>
          <w:w w:val="85"/>
          <w:sz w:val="13"/>
        </w:rPr>
        <w:t>—~ </w:t>
      </w:r>
      <w:r>
        <w:rPr>
          <w:rFonts w:ascii="Arial Unicode MS" w:hAnsi="Arial Unicode MS"/>
          <w:w w:val="90"/>
          <w:sz w:val="13"/>
        </w:rPr>
        <w:t>--—~</w:t>
      </w:r>
    </w:p>
    <w:p>
      <w:pPr>
        <w:spacing w:after="0" w:line="110" w:lineRule="exact"/>
        <w:jc w:val="right"/>
        <w:rPr>
          <w:rFonts w:ascii="Arial Unicode MS" w:hAnsi="Arial Unicode MS"/>
          <w:sz w:val="13"/>
        </w:rPr>
        <w:sectPr>
          <w:type w:val="continuous"/>
          <w:pgSz w:w="11990" w:h="16840"/>
          <w:pgMar w:top="1580" w:bottom="280" w:left="940" w:right="960"/>
        </w:sectPr>
      </w:pPr>
    </w:p>
    <w:p>
      <w:pPr>
        <w:tabs>
          <w:tab w:pos="1225" w:val="left" w:leader="none"/>
          <w:tab w:pos="1650" w:val="left" w:leader="none"/>
        </w:tabs>
        <w:spacing w:before="0"/>
        <w:ind w:left="801" w:right="0" w:firstLine="0"/>
        <w:jc w:val="left"/>
        <w:rPr>
          <w:rFonts w:ascii="Arial Unicode MS" w:eastAsia="Arial Unicode MS" w:hint="eastAsia"/>
          <w:sz w:val="17"/>
        </w:rPr>
      </w:pPr>
      <w:r>
        <w:rPr>
          <w:rFonts w:ascii="Arial Unicode MS" w:eastAsia="Arial Unicode MS" w:hint="eastAsia"/>
          <w:w w:val="110"/>
          <w:sz w:val="18"/>
        </w:rPr>
        <w:t>岩</w:t>
        <w:tab/>
        <w:t>崎</w:t>
        <w:tab/>
      </w:r>
      <w:r>
        <w:rPr>
          <w:rFonts w:ascii="Arial Unicode MS" w:eastAsia="Arial Unicode MS" w:hint="eastAsia"/>
          <w:w w:val="110"/>
          <w:sz w:val="17"/>
        </w:rPr>
        <w:t>村</w:t>
      </w:r>
    </w:p>
    <w:p>
      <w:pPr>
        <w:spacing w:line="183" w:lineRule="exact" w:before="188"/>
        <w:ind w:left="801" w:right="0" w:firstLine="0"/>
        <w:jc w:val="left"/>
        <w:rPr>
          <w:rFonts w:ascii="Arial Unicode MS" w:hAnsi="Arial Unicode MS" w:cs="Arial Unicode MS" w:eastAsia="Arial Unicode MS" w:hint="eastAsia"/>
          <w:sz w:val="13"/>
          <w:szCs w:val="13"/>
        </w:rPr>
      </w:pPr>
      <w:r>
        <w:rPr/>
        <w:br w:type="column"/>
      </w:r>
      <w:r>
        <w:rPr>
          <w:rFonts w:ascii="Arial Unicode MS" w:hAnsi="Arial Unicode MS" w:cs="Arial Unicode MS" w:eastAsia="Arial Unicode MS" w:hint="eastAsia"/>
          <w:w w:val="130"/>
          <w:sz w:val="13"/>
          <w:szCs w:val="13"/>
        </w:rPr>
        <w:t>.. </w:t>
      </w:r>
      <w:r>
        <w:rPr>
          <w:rFonts w:ascii="Arial Unicode MS" w:hAnsi="Arial Unicode MS" w:cs="Arial Unicode MS" w:eastAsia="Arial Unicode MS" w:hint="eastAsia"/>
          <w:w w:val="375"/>
          <w:sz w:val="13"/>
          <w:szCs w:val="13"/>
        </w:rPr>
        <w:t>・ </w:t>
      </w:r>
      <w:r>
        <w:rPr>
          <w:rFonts w:ascii="Arial Unicode MS" w:hAnsi="Arial Unicode MS" w:cs="Arial Unicode MS" w:eastAsia="Arial Unicode MS" w:hint="eastAsia"/>
          <w:w w:val="55"/>
          <w:position w:val="1"/>
          <w:sz w:val="13"/>
          <w:szCs w:val="13"/>
        </w:rPr>
        <w:t>�．</w:t>
      </w:r>
    </w:p>
    <w:p>
      <w:pPr>
        <w:spacing w:after="0" w:line="183" w:lineRule="exact"/>
        <w:jc w:val="left"/>
        <w:rPr>
          <w:rFonts w:ascii="Arial Unicode MS" w:hAnsi="Arial Unicode MS" w:cs="Arial Unicode MS" w:eastAsia="Arial Unicode MS" w:hint="eastAsia"/>
          <w:sz w:val="13"/>
          <w:szCs w:val="13"/>
        </w:rPr>
        <w:sectPr>
          <w:type w:val="continuous"/>
          <w:pgSz w:w="11990" w:h="16840"/>
          <w:pgMar w:top="1580" w:bottom="280" w:left="940" w:right="960"/>
          <w:cols w:num="2" w:equalWidth="0">
            <w:col w:w="1879" w:space="6321"/>
            <w:col w:w="1890"/>
          </w:cols>
        </w:sectPr>
      </w:pPr>
    </w:p>
    <w:p>
      <w:pPr>
        <w:tabs>
          <w:tab w:pos="1650" w:val="left" w:leader="none"/>
          <w:tab w:pos="3156" w:val="left" w:leader="none"/>
          <w:tab w:pos="8972" w:val="left" w:leader="none"/>
          <w:tab w:pos="9710" w:val="right" w:leader="none"/>
        </w:tabs>
        <w:spacing w:line="185" w:lineRule="exact" w:before="0"/>
        <w:ind w:left="798" w:right="0" w:firstLine="0"/>
        <w:jc w:val="left"/>
        <w:rPr>
          <w:sz w:val="21"/>
        </w:rPr>
      </w:pPr>
      <w:r>
        <w:rPr>
          <w:rFonts w:ascii="Arial Unicode MS" w:eastAsia="Arial Unicode MS" w:hint="eastAsia"/>
          <w:w w:val="55"/>
          <w:position w:val="1"/>
          <w:sz w:val="17"/>
        </w:rPr>
        <w:t>柏</w:t>
        <w:tab/>
        <w:t>村</w:t>
        <w:tab/>
      </w:r>
      <w:r>
        <w:rPr>
          <w:rFonts w:ascii="Arial" w:eastAsia="Arial"/>
          <w:w w:val="55"/>
          <w:position w:val="1"/>
          <w:sz w:val="19"/>
        </w:rPr>
        <w:t>I</w:t>
        <w:tab/>
      </w:r>
      <w:r>
        <w:rPr>
          <w:w w:val="75"/>
          <w:position w:val="1"/>
          <w:sz w:val="21"/>
        </w:rPr>
        <w:t>2</w:t>
        <w:tab/>
      </w:r>
      <w:r>
        <w:rPr>
          <w:w w:val="75"/>
          <w:sz w:val="21"/>
        </w:rPr>
        <w:t>2</w:t>
      </w:r>
    </w:p>
    <w:p>
      <w:pPr>
        <w:spacing w:after="0" w:line="185" w:lineRule="exact"/>
        <w:jc w:val="left"/>
        <w:rPr>
          <w:sz w:val="21"/>
        </w:rPr>
        <w:sectPr>
          <w:type w:val="continuous"/>
          <w:pgSz w:w="11990" w:h="16840"/>
          <w:pgMar w:top="1580" w:bottom="280" w:left="940" w:right="960"/>
        </w:sectPr>
      </w:pPr>
    </w:p>
    <w:p>
      <w:pPr>
        <w:spacing w:line="156" w:lineRule="exact" w:before="10"/>
        <w:ind w:left="685" w:right="0" w:firstLine="0"/>
        <w:jc w:val="left"/>
        <w:rPr>
          <w:rFonts w:ascii="Arial" w:hAnsi="Arial"/>
          <w:sz w:val="14"/>
        </w:rPr>
      </w:pPr>
      <w:r>
        <w:rPr>
          <w:rFonts w:ascii="Arial" w:hAnsi="Arial"/>
          <w:w w:val="85"/>
          <w:sz w:val="14"/>
        </w:rPr>
        <w:t>.. ···-</w:t>
      </w:r>
    </w:p>
    <w:p>
      <w:pPr>
        <w:tabs>
          <w:tab w:pos="1224" w:val="left" w:leader="none"/>
          <w:tab w:pos="1650" w:val="left" w:leader="none"/>
          <w:tab w:pos="3784" w:val="left" w:leader="none"/>
        </w:tabs>
        <w:spacing w:line="240" w:lineRule="exact" w:before="0"/>
        <w:ind w:left="800" w:right="0" w:firstLine="0"/>
        <w:jc w:val="left"/>
        <w:rPr>
          <w:sz w:val="21"/>
        </w:rPr>
      </w:pPr>
      <w:r>
        <w:rPr>
          <w:rFonts w:ascii="Arial Unicode MS" w:eastAsia="Arial Unicode MS" w:hint="eastAsia"/>
          <w:w w:val="110"/>
          <w:sz w:val="18"/>
        </w:rPr>
        <w:t>稲</w:t>
        <w:tab/>
      </w:r>
      <w:r>
        <w:rPr>
          <w:rFonts w:ascii="Arial Unicode MS" w:eastAsia="Arial Unicode MS" w:hint="eastAsia"/>
          <w:w w:val="110"/>
          <w:sz w:val="17"/>
        </w:rPr>
        <w:t>垣</w:t>
        <w:tab/>
        <w:t>村</w:t>
        <w:tab/>
      </w:r>
      <w:r>
        <w:rPr>
          <w:w w:val="110"/>
          <w:sz w:val="21"/>
        </w:rPr>
        <w:t>1</w:t>
      </w:r>
    </w:p>
    <w:p>
      <w:pPr>
        <w:spacing w:line="135" w:lineRule="exact" w:before="0"/>
        <w:ind w:left="0" w:right="416" w:firstLine="0"/>
        <w:jc w:val="right"/>
        <w:rPr>
          <w:rFonts w:ascii="Arial"/>
          <w:sz w:val="14"/>
        </w:rPr>
      </w:pPr>
      <w:r>
        <w:rPr/>
        <w:br w:type="column"/>
      </w:r>
      <w:r>
        <w:rPr>
          <w:rFonts w:ascii="Arial"/>
          <w:spacing w:val="-2"/>
          <w:w w:val="70"/>
          <w:sz w:val="14"/>
        </w:rPr>
        <w:t>..</w:t>
      </w:r>
    </w:p>
    <w:p>
      <w:pPr>
        <w:tabs>
          <w:tab w:pos="2456" w:val="left" w:leader="none"/>
          <w:tab w:pos="3100" w:val="left" w:leader="none"/>
          <w:tab w:pos="3741" w:val="left" w:leader="none"/>
        </w:tabs>
        <w:spacing w:line="309" w:lineRule="exact" w:before="0"/>
        <w:ind w:left="685" w:right="0" w:firstLine="0"/>
        <w:jc w:val="left"/>
        <w:rPr>
          <w:sz w:val="21"/>
        </w:rPr>
      </w:pPr>
      <w:r>
        <w:rPr>
          <w:rFonts w:ascii="Arial"/>
          <w:spacing w:val="-31"/>
          <w:position w:val="-1"/>
          <w:sz w:val="29"/>
        </w:rPr>
        <w:t>I.</w:t>
        <w:tab/>
      </w:r>
      <w:r>
        <w:rPr>
          <w:sz w:val="21"/>
        </w:rPr>
        <w:t>1</w:t>
        <w:tab/>
        <w:t>7</w:t>
        <w:tab/>
        <w:t>1</w:t>
      </w:r>
    </w:p>
    <w:p>
      <w:pPr>
        <w:spacing w:after="0" w:line="309" w:lineRule="exact"/>
        <w:jc w:val="left"/>
        <w:rPr>
          <w:sz w:val="21"/>
        </w:rPr>
        <w:sectPr>
          <w:type w:val="continuous"/>
          <w:pgSz w:w="11990" w:h="16840"/>
          <w:pgMar w:top="1580" w:bottom="280" w:left="940" w:right="960"/>
          <w:cols w:num="2" w:equalWidth="0">
            <w:col w:w="3940" w:space="1928"/>
            <w:col w:w="4222"/>
          </w:cols>
        </w:sectPr>
      </w:pPr>
    </w:p>
    <w:p>
      <w:pPr>
        <w:tabs>
          <w:tab w:pos="1657" w:val="left" w:leader="none"/>
          <w:tab w:pos="6564" w:val="left" w:leader="none"/>
          <w:tab w:pos="8330" w:val="left" w:leader="none"/>
          <w:tab w:pos="8968" w:val="left" w:leader="none"/>
          <w:tab w:pos="9714" w:val="right" w:leader="none"/>
        </w:tabs>
        <w:spacing w:before="5"/>
        <w:ind w:left="801" w:right="0" w:firstLine="0"/>
        <w:jc w:val="left"/>
        <w:rPr>
          <w:sz w:val="21"/>
        </w:rPr>
      </w:pPr>
      <w:r>
        <w:rPr>
          <w:rFonts w:ascii="Arial Unicode MS" w:eastAsia="Arial Unicode MS" w:hint="eastAsia"/>
          <w:position w:val="1"/>
          <w:sz w:val="19"/>
        </w:rPr>
        <w:t>車  </w:t>
      </w:r>
      <w:r>
        <w:rPr>
          <w:rFonts w:ascii="Arial Unicode MS" w:eastAsia="Arial Unicode MS" w:hint="eastAsia"/>
          <w:spacing w:val="40"/>
          <w:position w:val="1"/>
          <w:sz w:val="19"/>
        </w:rPr>
        <w:t> </w:t>
      </w:r>
      <w:r>
        <w:rPr>
          <w:rFonts w:ascii="Arial Unicode MS" w:eastAsia="Arial Unicode MS" w:hint="eastAsia"/>
          <w:position w:val="1"/>
          <w:sz w:val="25"/>
        </w:rPr>
        <w:t>ヵ</w:t>
        <w:tab/>
      </w:r>
      <w:r>
        <w:rPr>
          <w:rFonts w:ascii="Arial Unicode MS" w:eastAsia="Arial Unicode MS" w:hint="eastAsia"/>
          <w:position w:val="1"/>
          <w:sz w:val="17"/>
        </w:rPr>
        <w:t>村</w:t>
        <w:tab/>
      </w:r>
      <w:r>
        <w:rPr>
          <w:rFonts w:ascii="Arial" w:eastAsia="Arial"/>
          <w:position w:val="4"/>
          <w:sz w:val="24"/>
        </w:rPr>
        <w:t>i</w:t>
        <w:tab/>
      </w:r>
      <w:r>
        <w:rPr>
          <w:rFonts w:ascii="Arial" w:eastAsia="Arial"/>
          <w:sz w:val="19"/>
        </w:rPr>
        <w:t>I</w:t>
        <w:tab/>
      </w:r>
      <w:r>
        <w:rPr>
          <w:sz w:val="21"/>
        </w:rPr>
        <w:t>7</w:t>
        <w:tab/>
        <w:t>8</w:t>
      </w:r>
    </w:p>
    <w:p>
      <w:pPr>
        <w:tabs>
          <w:tab w:pos="1219" w:val="left" w:leader="none"/>
          <w:tab w:pos="1647" w:val="left" w:leader="none"/>
          <w:tab w:pos="2512" w:val="left" w:leader="none"/>
          <w:tab w:pos="3142" w:val="left" w:leader="none"/>
          <w:tab w:pos="3793" w:val="left" w:leader="none"/>
          <w:tab w:pos="4426" w:val="left" w:leader="none"/>
          <w:tab w:pos="5083" w:val="left" w:leader="none"/>
          <w:tab w:pos="5727" w:val="left" w:leader="none"/>
          <w:tab w:pos="6382" w:val="left" w:leader="none"/>
          <w:tab w:pos="7025" w:val="left" w:leader="none"/>
          <w:tab w:pos="8966" w:val="left" w:leader="none"/>
        </w:tabs>
        <w:spacing w:line="225" w:lineRule="exact" w:before="89"/>
        <w:ind w:left="794" w:right="0" w:firstLine="0"/>
        <w:jc w:val="left"/>
        <w:rPr>
          <w:sz w:val="21"/>
        </w:rPr>
      </w:pPr>
      <w:r>
        <w:rPr>
          <w:rFonts w:ascii="Arial Unicode MS" w:eastAsia="Arial Unicode MS" w:hint="eastAsia"/>
          <w:position w:val="1"/>
          <w:sz w:val="18"/>
        </w:rPr>
        <w:t>岩</w:t>
        <w:tab/>
      </w:r>
      <w:r>
        <w:rPr>
          <w:rFonts w:ascii="Arial Unicode MS" w:eastAsia="Arial Unicode MS" w:hint="eastAsia"/>
          <w:position w:val="1"/>
          <w:sz w:val="17"/>
        </w:rPr>
        <w:t>木</w:t>
        <w:tab/>
      </w:r>
      <w:r>
        <w:rPr>
          <w:rFonts w:ascii="Arial Unicode MS" w:eastAsia="Arial Unicode MS" w:hint="eastAsia"/>
          <w:sz w:val="17"/>
        </w:rPr>
        <w:t>町</w:t>
        <w:tab/>
      </w:r>
      <w:r>
        <w:rPr>
          <w:position w:val="1"/>
          <w:sz w:val="21"/>
        </w:rPr>
        <w:t>2</w:t>
        <w:tab/>
        <w:t>1</w:t>
        <w:tab/>
      </w:r>
      <w:r>
        <w:rPr>
          <w:sz w:val="21"/>
        </w:rPr>
        <w:t>3</w:t>
        <w:tab/>
      </w:r>
      <w:r>
        <w:rPr>
          <w:position w:val="1"/>
          <w:sz w:val="21"/>
        </w:rPr>
        <w:t>1</w:t>
        <w:tab/>
      </w:r>
      <w:r>
        <w:rPr>
          <w:rFonts w:ascii="Arial" w:eastAsia="Arial"/>
          <w:position w:val="1"/>
          <w:sz w:val="19"/>
        </w:rPr>
        <w:t>I</w:t>
        <w:tab/>
      </w:r>
      <w:r>
        <w:rPr>
          <w:sz w:val="21"/>
        </w:rPr>
        <w:t>3</w:t>
        <w:tab/>
      </w:r>
      <w:r>
        <w:rPr>
          <w:rFonts w:ascii="Arial" w:eastAsia="Arial"/>
          <w:sz w:val="19"/>
        </w:rPr>
        <w:t>I</w:t>
        <w:tab/>
      </w:r>
      <w:r>
        <w:rPr>
          <w:sz w:val="21"/>
        </w:rPr>
        <w:t>1</w:t>
        <w:tab/>
        <w:t>1</w:t>
      </w:r>
    </w:p>
    <w:p>
      <w:pPr>
        <w:spacing w:line="134" w:lineRule="exact" w:before="0"/>
        <w:ind w:left="0" w:right="1662" w:firstLine="0"/>
        <w:jc w:val="right"/>
        <w:rPr>
          <w:rFonts w:ascii="Arial"/>
          <w:sz w:val="14"/>
        </w:rPr>
      </w:pPr>
      <w:r>
        <w:rPr>
          <w:rFonts w:ascii="Arial"/>
          <w:sz w:val="14"/>
        </w:rPr>
        <w:t>..</w:t>
      </w:r>
    </w:p>
    <w:p>
      <w:pPr>
        <w:tabs>
          <w:tab w:pos="1229" w:val="left" w:leader="none"/>
          <w:tab w:pos="1650" w:val="left" w:leader="none"/>
          <w:tab w:pos="3149" w:val="left" w:leader="none"/>
          <w:tab w:pos="3784" w:val="left" w:leader="none"/>
          <w:tab w:pos="4426" w:val="left" w:leader="none"/>
          <w:tab w:pos="7032" w:val="left" w:leader="none"/>
        </w:tabs>
        <w:spacing w:line="231" w:lineRule="exact" w:before="2"/>
        <w:ind w:left="792" w:right="0" w:firstLine="0"/>
        <w:jc w:val="left"/>
        <w:rPr>
          <w:sz w:val="21"/>
        </w:rPr>
      </w:pPr>
      <w:r>
        <w:rPr>
          <w:rFonts w:ascii="Arial Unicode MS" w:eastAsia="Arial Unicode MS" w:hint="eastAsia"/>
          <w:w w:val="105"/>
          <w:position w:val="1"/>
          <w:sz w:val="17"/>
        </w:rPr>
        <w:t>相</w:t>
        <w:tab/>
        <w:t>馬</w:t>
        <w:tab/>
        <w:t>村</w:t>
        <w:tab/>
      </w:r>
      <w:r>
        <w:rPr>
          <w:w w:val="105"/>
          <w:position w:val="1"/>
          <w:sz w:val="21"/>
        </w:rPr>
        <w:t>1</w:t>
        <w:tab/>
        <w:t>1</w:t>
        <w:tab/>
        <w:t>1</w:t>
        <w:tab/>
      </w:r>
      <w:r>
        <w:rPr>
          <w:w w:val="105"/>
          <w:sz w:val="21"/>
        </w:rPr>
        <w:t>1</w:t>
      </w:r>
    </w:p>
    <w:p>
      <w:pPr>
        <w:spacing w:line="138" w:lineRule="exact" w:before="0"/>
        <w:ind w:left="0" w:right="829" w:firstLine="0"/>
        <w:jc w:val="right"/>
        <w:rPr>
          <w:rFonts w:ascii="Arial Unicode MS" w:hAnsi="Arial Unicode MS" w:eastAsia="Arial Unicode MS" w:hint="eastAsia"/>
          <w:sz w:val="13"/>
        </w:rPr>
      </w:pPr>
      <w:r>
        <w:rPr>
          <w:rFonts w:ascii="Arial Unicode MS" w:hAnsi="Arial Unicode MS" w:eastAsia="Arial Unicode MS" w:hint="eastAsia"/>
          <w:w w:val="35"/>
          <w:sz w:val="13"/>
        </w:rPr>
        <w:t>ヽ—</w:t>
      </w:r>
    </w:p>
    <w:p>
      <w:pPr>
        <w:tabs>
          <w:tab w:pos="1650" w:val="left" w:leader="none"/>
          <w:tab w:pos="3154" w:val="left" w:leader="none"/>
          <w:tab w:pos="5083" w:val="left" w:leader="none"/>
          <w:tab w:pos="5725" w:val="left" w:leader="none"/>
        </w:tabs>
        <w:spacing w:line="236" w:lineRule="exact" w:before="0"/>
        <w:ind w:left="801" w:right="0" w:firstLine="0"/>
        <w:jc w:val="left"/>
        <w:rPr>
          <w:sz w:val="21"/>
        </w:rPr>
      </w:pPr>
      <w:r>
        <w:rPr>
          <w:rFonts w:ascii="Arial Unicode MS" w:eastAsia="Arial Unicode MS" w:hint="eastAsia"/>
          <w:w w:val="50"/>
          <w:sz w:val="17"/>
        </w:rPr>
        <w:t>西目屋</w:t>
        <w:tab/>
      </w:r>
      <w:r>
        <w:rPr>
          <w:rFonts w:ascii="Arial Unicode MS" w:eastAsia="Arial Unicode MS" w:hint="eastAsia"/>
          <w:w w:val="65"/>
          <w:position w:val="1"/>
          <w:sz w:val="17"/>
        </w:rPr>
        <w:t>村</w:t>
        <w:tab/>
      </w:r>
      <w:r>
        <w:rPr>
          <w:w w:val="90"/>
          <w:position w:val="1"/>
          <w:sz w:val="21"/>
        </w:rPr>
        <w:t>2</w:t>
        <w:tab/>
      </w:r>
      <w:r>
        <w:rPr>
          <w:rFonts w:ascii="Arial" w:eastAsia="Arial"/>
          <w:w w:val="90"/>
          <w:position w:val="1"/>
          <w:sz w:val="19"/>
        </w:rPr>
        <w:t>I</w:t>
        <w:tab/>
      </w:r>
      <w:r>
        <w:rPr>
          <w:w w:val="90"/>
          <w:position w:val="1"/>
          <w:sz w:val="21"/>
        </w:rPr>
        <w:t>4</w:t>
      </w:r>
    </w:p>
    <w:p>
      <w:pPr>
        <w:tabs>
          <w:tab w:pos="1218" w:val="left" w:leader="none"/>
          <w:tab w:pos="1647" w:val="left" w:leader="none"/>
          <w:tab w:pos="2512" w:val="left" w:leader="none"/>
          <w:tab w:pos="3793" w:val="left" w:leader="none"/>
          <w:tab w:pos="4433" w:val="left" w:leader="none"/>
          <w:tab w:pos="5078" w:val="left" w:leader="none"/>
          <w:tab w:pos="5720" w:val="left" w:leader="none"/>
          <w:tab w:pos="6382" w:val="left" w:leader="none"/>
          <w:tab w:pos="7038" w:val="left" w:leader="none"/>
          <w:tab w:pos="8215" w:val="left" w:leader="none"/>
          <w:tab w:pos="8973" w:val="left" w:leader="none"/>
        </w:tabs>
        <w:spacing w:line="235" w:lineRule="exact" w:before="109"/>
        <w:ind w:left="792" w:right="0" w:firstLine="0"/>
        <w:jc w:val="left"/>
        <w:rPr>
          <w:rFonts w:ascii="Arial" w:eastAsia="Arial"/>
          <w:sz w:val="19"/>
        </w:rPr>
      </w:pPr>
      <w:r>
        <w:rPr>
          <w:rFonts w:ascii="Arial Unicode MS" w:eastAsia="Arial Unicode MS" w:hint="eastAsia"/>
          <w:sz w:val="17"/>
        </w:rPr>
        <w:t>藤</w:t>
        <w:tab/>
      </w:r>
      <w:r>
        <w:rPr>
          <w:rFonts w:ascii="Arial Unicode MS" w:eastAsia="Arial Unicode MS" w:hint="eastAsia"/>
          <w:sz w:val="18"/>
        </w:rPr>
        <w:t>崎</w:t>
        <w:tab/>
      </w:r>
      <w:r>
        <w:rPr>
          <w:rFonts w:ascii="Arial Unicode MS" w:eastAsia="Arial Unicode MS" w:hint="eastAsia"/>
          <w:sz w:val="17"/>
        </w:rPr>
        <w:t>町</w:t>
        <w:tab/>
      </w:r>
      <w:r>
        <w:rPr>
          <w:position w:val="1"/>
          <w:sz w:val="21"/>
        </w:rPr>
        <w:t>2</w:t>
        <w:tab/>
      </w:r>
      <w:r>
        <w:rPr>
          <w:sz w:val="21"/>
        </w:rPr>
        <w:t>7</w:t>
        <w:tab/>
        <w:t>5</w:t>
        <w:tab/>
      </w:r>
      <w:r>
        <w:rPr>
          <w:position w:val="1"/>
          <w:sz w:val="21"/>
        </w:rPr>
        <w:t>7</w:t>
        <w:tab/>
        <w:t>7</w:t>
        <w:tab/>
      </w:r>
      <w:r>
        <w:rPr>
          <w:sz w:val="21"/>
        </w:rPr>
        <w:t>4</w:t>
        <w:tab/>
        <w:t>4</w:t>
        <w:tab/>
        <w:t>14</w:t>
        <w:tab/>
      </w:r>
      <w:r>
        <w:rPr>
          <w:rFonts w:ascii="Arial" w:eastAsia="Arial"/>
          <w:sz w:val="19"/>
        </w:rPr>
        <w:t>I</w:t>
      </w:r>
    </w:p>
    <w:p>
      <w:pPr>
        <w:spacing w:line="128" w:lineRule="exact" w:before="0"/>
        <w:ind w:left="0" w:right="484" w:firstLine="0"/>
        <w:jc w:val="righ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85"/>
          <w:position w:val="1"/>
          <w:sz w:val="13"/>
          <w:szCs w:val="13"/>
        </w:rPr>
        <w:t>..—•一→</w:t>
      </w:r>
      <w:r>
        <w:rPr>
          <w:rFonts w:ascii="Arial Unicode MS" w:hAnsi="Arial Unicode MS" w:cs="Arial Unicode MS" w:eastAsia="Arial Unicode MS" w:hint="eastAsia"/>
          <w:w w:val="65"/>
          <w:position w:val="1"/>
          <w:sz w:val="13"/>
          <w:szCs w:val="13"/>
        </w:rPr>
        <w:t>一．．．�一 </w:t>
      </w:r>
      <w:r>
        <w:rPr>
          <w:rFonts w:ascii="Arial Unicode MS" w:hAnsi="Arial Unicode MS" w:cs="Arial Unicode MS" w:eastAsia="Arial Unicode MS" w:hint="eastAsia"/>
          <w:w w:val="85"/>
          <w:sz w:val="13"/>
          <w:szCs w:val="13"/>
        </w:rPr>
        <w:t>-—・・</w:t>
      </w:r>
    </w:p>
    <w:p>
      <w:pPr>
        <w:tabs>
          <w:tab w:pos="1218" w:val="left" w:leader="none"/>
          <w:tab w:pos="1639" w:val="left" w:leader="none"/>
          <w:tab w:pos="2499" w:val="left" w:leader="none"/>
          <w:tab w:pos="3142" w:val="left" w:leader="none"/>
          <w:tab w:pos="5082" w:val="left" w:leader="none"/>
          <w:tab w:pos="5720" w:val="left" w:leader="none"/>
          <w:tab w:pos="6381" w:val="left" w:leader="none"/>
        </w:tabs>
        <w:spacing w:line="257" w:lineRule="exact" w:before="0"/>
        <w:ind w:left="783" w:right="0" w:firstLine="0"/>
        <w:jc w:val="left"/>
        <w:rPr>
          <w:sz w:val="21"/>
        </w:rPr>
      </w:pPr>
      <w:r>
        <w:rPr>
          <w:rFonts w:ascii="Arial Unicode MS" w:eastAsia="Arial Unicode MS" w:hint="eastAsia"/>
          <w:position w:val="1"/>
          <w:sz w:val="19"/>
        </w:rPr>
        <w:t>大</w:t>
        <w:tab/>
      </w:r>
      <w:r>
        <w:rPr>
          <w:rFonts w:ascii="Arial Unicode MS" w:eastAsia="Arial Unicode MS" w:hint="eastAsia"/>
          <w:position w:val="1"/>
          <w:sz w:val="18"/>
        </w:rPr>
        <w:t>鰐</w:t>
        <w:tab/>
      </w:r>
      <w:r>
        <w:rPr>
          <w:rFonts w:ascii="Arial Unicode MS" w:eastAsia="Arial Unicode MS" w:hint="eastAsia"/>
          <w:sz w:val="17"/>
        </w:rPr>
        <w:t>町</w:t>
        <w:tab/>
      </w:r>
      <w:r>
        <w:rPr>
          <w:position w:val="1"/>
          <w:sz w:val="21"/>
        </w:rPr>
        <w:t>1</w:t>
        <w:tab/>
        <w:t>1</w:t>
        <w:tab/>
        <w:t>4</w:t>
        <w:tab/>
        <w:t>7</w:t>
        <w:tab/>
        <w:t>2</w:t>
      </w:r>
    </w:p>
    <w:p>
      <w:pPr>
        <w:tabs>
          <w:tab w:pos="1207" w:val="left" w:leader="none"/>
          <w:tab w:pos="1639" w:val="left" w:leader="none"/>
          <w:tab w:pos="2505" w:val="left" w:leader="none"/>
          <w:tab w:pos="3142" w:val="left" w:leader="none"/>
          <w:tab w:pos="3790" w:val="left" w:leader="none"/>
          <w:tab w:pos="5077" w:val="left" w:leader="none"/>
          <w:tab w:pos="5610" w:val="left" w:leader="none"/>
          <w:tab w:pos="6373" w:val="left" w:leader="none"/>
        </w:tabs>
        <w:spacing w:before="108"/>
        <w:ind w:left="789" w:right="0" w:firstLine="0"/>
        <w:jc w:val="left"/>
        <w:rPr>
          <w:sz w:val="21"/>
        </w:rPr>
      </w:pPr>
      <w:r>
        <w:rPr>
          <w:rFonts w:ascii="Arial Unicode MS" w:eastAsia="Arial Unicode MS" w:hint="eastAsia"/>
          <w:sz w:val="18"/>
        </w:rPr>
        <w:t>尾</w:t>
        <w:tab/>
      </w:r>
      <w:r>
        <w:rPr>
          <w:rFonts w:ascii="Arial Unicode MS" w:eastAsia="Arial Unicode MS" w:hint="eastAsia"/>
          <w:sz w:val="19"/>
        </w:rPr>
        <w:t>上</w:t>
        <w:tab/>
      </w:r>
      <w:r>
        <w:rPr>
          <w:rFonts w:ascii="Arial Unicode MS" w:eastAsia="Arial Unicode MS" w:hint="eastAsia"/>
          <w:sz w:val="17"/>
        </w:rPr>
        <w:t>町</w:t>
        <w:tab/>
      </w:r>
      <w:r>
        <w:rPr>
          <w:position w:val="1"/>
          <w:sz w:val="21"/>
        </w:rPr>
        <w:t>2</w:t>
        <w:tab/>
        <w:t>1</w:t>
        <w:tab/>
      </w:r>
      <w:r>
        <w:rPr>
          <w:sz w:val="21"/>
        </w:rPr>
        <w:t>2</w:t>
        <w:tab/>
      </w:r>
      <w:r>
        <w:rPr>
          <w:position w:val="1"/>
          <w:sz w:val="21"/>
        </w:rPr>
        <w:t>3</w:t>
        <w:tab/>
        <w:t>13</w:t>
        <w:tab/>
      </w:r>
      <w:r>
        <w:rPr>
          <w:sz w:val="21"/>
        </w:rPr>
        <w:t>2</w:t>
      </w:r>
    </w:p>
    <w:p>
      <w:pPr>
        <w:tabs>
          <w:tab w:pos="1211" w:val="left" w:leader="none"/>
          <w:tab w:pos="1639" w:val="left" w:leader="none"/>
          <w:tab w:pos="2505" w:val="left" w:leader="none"/>
          <w:tab w:pos="3142" w:val="left" w:leader="none"/>
          <w:tab w:pos="3790" w:val="left" w:leader="none"/>
          <w:tab w:pos="4428" w:val="left" w:leader="none"/>
          <w:tab w:pos="5716" w:val="left" w:leader="none"/>
          <w:tab w:pos="6265" w:val="left" w:leader="none"/>
          <w:tab w:pos="7033" w:val="left" w:leader="none"/>
          <w:tab w:pos="8325" w:val="left" w:leader="none"/>
        </w:tabs>
        <w:spacing w:before="110"/>
        <w:ind w:left="788" w:right="0" w:firstLine="0"/>
        <w:jc w:val="left"/>
        <w:rPr>
          <w:sz w:val="21"/>
        </w:rPr>
      </w:pPr>
      <w:r>
        <w:rPr>
          <w:rFonts w:ascii="Arial Unicode MS" w:eastAsia="Arial Unicode MS" w:hint="eastAsia"/>
          <w:position w:val="1"/>
          <w:sz w:val="17"/>
        </w:rPr>
        <w:t>浪</w:t>
        <w:tab/>
      </w:r>
      <w:r>
        <w:rPr>
          <w:rFonts w:ascii="Arial Unicode MS" w:eastAsia="Arial Unicode MS" w:hint="eastAsia"/>
          <w:position w:val="1"/>
          <w:sz w:val="18"/>
        </w:rPr>
        <w:t>岡</w:t>
        <w:tab/>
      </w:r>
      <w:r>
        <w:rPr>
          <w:rFonts w:ascii="Arial Unicode MS" w:eastAsia="Arial Unicode MS" w:hint="eastAsia"/>
          <w:position w:val="1"/>
          <w:sz w:val="17"/>
        </w:rPr>
        <w:t>町</w:t>
        <w:tab/>
      </w:r>
      <w:r>
        <w:rPr>
          <w:position w:val="1"/>
          <w:sz w:val="21"/>
        </w:rPr>
        <w:t>2</w:t>
        <w:tab/>
        <w:t>5</w:t>
        <w:tab/>
        <w:t>2</w:t>
        <w:tab/>
        <w:t>3</w:t>
        <w:tab/>
        <w:t>8</w:t>
        <w:tab/>
        <w:t>21</w:t>
        <w:tab/>
        <w:t>6</w:t>
        <w:tab/>
      </w:r>
      <w:r>
        <w:rPr>
          <w:sz w:val="21"/>
        </w:rPr>
        <w:t>3</w:t>
      </w:r>
    </w:p>
    <w:p>
      <w:pPr>
        <w:tabs>
          <w:tab w:pos="1214" w:val="left" w:leader="none"/>
          <w:tab w:pos="1639" w:val="left" w:leader="none"/>
          <w:tab w:pos="2501" w:val="left" w:leader="none"/>
          <w:tab w:pos="3142" w:val="left" w:leader="none"/>
          <w:tab w:pos="3669" w:val="left" w:leader="none"/>
          <w:tab w:pos="4311" w:val="left" w:leader="none"/>
          <w:tab w:pos="5076" w:val="left" w:leader="none"/>
          <w:tab w:pos="6372" w:val="left" w:leader="none"/>
          <w:tab w:pos="7033" w:val="left" w:leader="none"/>
          <w:tab w:pos="7681" w:val="left" w:leader="none"/>
          <w:tab w:pos="8330" w:val="left" w:leader="none"/>
          <w:tab w:pos="9616" w:val="left" w:leader="none"/>
        </w:tabs>
        <w:spacing w:line="214" w:lineRule="exact" w:before="110"/>
        <w:ind w:left="786" w:right="0" w:firstLine="0"/>
        <w:jc w:val="left"/>
        <w:rPr>
          <w:sz w:val="21"/>
        </w:rPr>
      </w:pPr>
      <w:r>
        <w:rPr>
          <w:rFonts w:ascii="Arial Unicode MS" w:eastAsia="Arial Unicode MS" w:hint="eastAsia"/>
          <w:position w:val="1"/>
          <w:sz w:val="18"/>
        </w:rPr>
        <w:t>平</w:t>
        <w:tab/>
      </w:r>
      <w:r>
        <w:rPr>
          <w:rFonts w:ascii="Arial Unicode MS" w:eastAsia="Arial Unicode MS" w:hint="eastAsia"/>
          <w:position w:val="1"/>
          <w:sz w:val="17"/>
        </w:rPr>
        <w:t>賀</w:t>
        <w:tab/>
      </w:r>
      <w:r>
        <w:rPr>
          <w:rFonts w:ascii="Arial Unicode MS" w:eastAsia="Arial Unicode MS" w:hint="eastAsia"/>
          <w:sz w:val="17"/>
        </w:rPr>
        <w:t>町</w:t>
        <w:tab/>
      </w:r>
      <w:r>
        <w:rPr>
          <w:position w:val="1"/>
          <w:sz w:val="21"/>
        </w:rPr>
        <w:t>3</w:t>
        <w:tab/>
      </w:r>
      <w:r>
        <w:rPr>
          <w:sz w:val="21"/>
        </w:rPr>
        <w:t>5</w:t>
        <w:tab/>
      </w:r>
      <w:r>
        <w:rPr>
          <w:position w:val="1"/>
          <w:sz w:val="21"/>
        </w:rPr>
        <w:t>13</w:t>
        <w:tab/>
        <w:t>18</w:t>
        <w:tab/>
        <w:t>5</w:t>
        <w:tab/>
        <w:t>8</w:t>
        <w:tab/>
      </w:r>
      <w:r>
        <w:rPr>
          <w:sz w:val="21"/>
        </w:rPr>
        <w:t>3</w:t>
        <w:tab/>
        <w:t>5</w:t>
        <w:tab/>
        <w:t>4</w:t>
        <w:tab/>
        <w:t>1</w:t>
      </w:r>
    </w:p>
    <w:p>
      <w:pPr>
        <w:tabs>
          <w:tab w:pos="523" w:val="left" w:leader="none"/>
          <w:tab w:pos="1169" w:val="left" w:leader="none"/>
        </w:tabs>
        <w:spacing w:line="163" w:lineRule="exact" w:before="0"/>
        <w:ind w:left="0" w:right="273" w:firstLine="0"/>
        <w:jc w:val="right"/>
        <w:rPr>
          <w:rFonts w:ascii="Arial Unicode MS" w:hAnsi="Arial Unicode MS" w:eastAsia="Arial Unicode MS" w:hint="eastAsia"/>
          <w:sz w:val="13"/>
        </w:rPr>
      </w:pPr>
      <w:r>
        <w:rPr>
          <w:w w:val="120"/>
          <w:position w:val="2"/>
          <w:sz w:val="6"/>
        </w:rPr>
        <w:t>.</w:t>
        <w:tab/>
      </w:r>
      <w:r>
        <w:rPr>
          <w:w w:val="120"/>
          <w:position w:val="2"/>
          <w:sz w:val="18"/>
        </w:rPr>
        <w:t>-</w:t>
        <w:tab/>
      </w:r>
      <w:r>
        <w:rPr>
          <w:rFonts w:ascii="Arial Unicode MS" w:hAnsi="Arial Unicode MS" w:eastAsia="Arial Unicode MS" w:hint="eastAsia"/>
          <w:w w:val="120"/>
          <w:sz w:val="13"/>
        </w:rPr>
        <w:t>--←ー一—</w:t>
      </w:r>
    </w:p>
    <w:p>
      <w:pPr>
        <w:spacing w:after="0" w:line="163" w:lineRule="exact"/>
        <w:jc w:val="right"/>
        <w:rPr>
          <w:rFonts w:ascii="Arial Unicode MS" w:hAnsi="Arial Unicode MS" w:eastAsia="Arial Unicode MS" w:hint="eastAsia"/>
          <w:sz w:val="13"/>
        </w:rPr>
        <w:sectPr>
          <w:type w:val="continuous"/>
          <w:pgSz w:w="11990" w:h="16840"/>
          <w:pgMar w:top="1580" w:bottom="280" w:left="940" w:right="960"/>
        </w:sectPr>
      </w:pPr>
    </w:p>
    <w:p>
      <w:pPr>
        <w:tabs>
          <w:tab w:pos="1216" w:val="left" w:leader="none"/>
        </w:tabs>
        <w:spacing w:before="22"/>
        <w:ind w:left="774" w:right="0" w:firstLine="0"/>
        <w:jc w:val="left"/>
        <w:rPr>
          <w:rFonts w:ascii="Arial Unicode MS" w:eastAsia="Arial Unicode MS" w:hint="eastAsia"/>
          <w:sz w:val="12"/>
        </w:rPr>
      </w:pPr>
      <w:r>
        <w:rPr>
          <w:rFonts w:ascii="Arial Unicode MS" w:eastAsia="Arial Unicode MS" w:hint="eastAsia"/>
          <w:spacing w:val="-91"/>
          <w:w w:val="105"/>
          <w:sz w:val="10"/>
        </w:rPr>
        <w:t>帝</w:t>
      </w:r>
      <w:r>
        <w:rPr>
          <w:rFonts w:ascii="Arial Unicode MS" w:eastAsia="Arial Unicode MS" w:hint="eastAsia"/>
          <w:w w:val="95"/>
          <w:sz w:val="10"/>
        </w:rPr>
        <w:t>叶了</w:t>
        <w:tab/>
      </w:r>
      <w:r>
        <w:rPr>
          <w:rFonts w:ascii="Arial Unicode MS" w:eastAsia="Arial Unicode MS" w:hint="eastAsia"/>
          <w:spacing w:val="-11"/>
          <w:w w:val="85"/>
          <w:position w:val="1"/>
          <w:sz w:val="12"/>
        </w:rPr>
        <w:t>舟</w:t>
      </w:r>
      <w:r>
        <w:rPr>
          <w:rFonts w:ascii="Arial Unicode MS" w:eastAsia="Arial Unicode MS" w:hint="eastAsia"/>
          <w:spacing w:val="-103"/>
          <w:w w:val="85"/>
          <w:position w:val="1"/>
          <w:sz w:val="12"/>
        </w:rPr>
        <w:t>交</w:t>
      </w:r>
      <w:r>
        <w:rPr>
          <w:rFonts w:ascii="Arial Unicode MS" w:eastAsia="Arial Unicode MS" w:hint="eastAsia"/>
          <w:spacing w:val="-19"/>
          <w:w w:val="85"/>
          <w:position w:val="1"/>
          <w:sz w:val="12"/>
        </w:rPr>
        <w:t>皿</w:t>
      </w:r>
    </w:p>
    <w:p>
      <w:pPr>
        <w:pStyle w:val="Heading9"/>
        <w:tabs>
          <w:tab w:pos="1068" w:val="left" w:leader="none"/>
          <w:tab w:pos="1706" w:val="left" w:leader="none"/>
          <w:tab w:pos="2352" w:val="left" w:leader="none"/>
          <w:tab w:pos="2989" w:val="left" w:leader="none"/>
          <w:tab w:pos="3640" w:val="left" w:leader="none"/>
          <w:tab w:pos="4283" w:val="left" w:leader="none"/>
          <w:tab w:pos="6237" w:val="left" w:leader="none"/>
          <w:tab w:pos="6887" w:val="left" w:leader="none"/>
          <w:tab w:pos="7529" w:val="left" w:leader="none"/>
        </w:tabs>
        <w:spacing w:line="235" w:lineRule="exact"/>
        <w:ind w:left="206"/>
      </w:pPr>
      <w:r>
        <w:rPr/>
        <w:br w:type="column"/>
      </w:r>
      <w:r>
        <w:rPr>
          <w:rFonts w:ascii="Arial Unicode MS" w:eastAsia="Arial Unicode MS" w:hint="eastAsia"/>
          <w:position w:val="1"/>
          <w:sz w:val="17"/>
        </w:rPr>
        <w:t>村</w:t>
        <w:tab/>
      </w:r>
      <w:r>
        <w:rPr/>
        <w:t>2</w:t>
        <w:tab/>
        <w:t>3</w:t>
        <w:tab/>
        <w:t>2</w:t>
        <w:tab/>
        <w:t>1</w:t>
        <w:tab/>
        <w:t>6</w:t>
        <w:tab/>
        <w:t>3</w:t>
        <w:tab/>
        <w:t>1</w:t>
        <w:tab/>
        <w:t>6</w:t>
        <w:tab/>
        <w:t>1</w:t>
      </w:r>
    </w:p>
    <w:p>
      <w:pPr>
        <w:spacing w:after="0" w:line="235" w:lineRule="exact"/>
        <w:sectPr>
          <w:type w:val="continuous"/>
          <w:pgSz w:w="11990" w:h="16840"/>
          <w:pgMar w:top="1580" w:bottom="280" w:left="940" w:right="960"/>
          <w:cols w:num="2" w:equalWidth="0">
            <w:col w:w="1398" w:space="40"/>
            <w:col w:w="8652"/>
          </w:cols>
        </w:sectPr>
      </w:pPr>
    </w:p>
    <w:p>
      <w:pPr>
        <w:tabs>
          <w:tab w:pos="1643" w:val="left" w:leader="none"/>
          <w:tab w:pos="2499" w:val="left" w:leader="none"/>
          <w:tab w:pos="3033" w:val="left" w:leader="none"/>
          <w:tab w:pos="3786" w:val="left" w:leader="none"/>
          <w:tab w:pos="4428" w:val="left" w:leader="none"/>
          <w:tab w:pos="5073" w:val="left" w:leader="none"/>
          <w:tab w:pos="5725" w:val="left" w:leader="none"/>
          <w:tab w:pos="6368" w:val="left" w:leader="none"/>
        </w:tabs>
        <w:spacing w:before="116"/>
        <w:ind w:left="783" w:right="0" w:firstLine="0"/>
        <w:jc w:val="left"/>
        <w:rPr>
          <w:sz w:val="21"/>
        </w:rPr>
      </w:pPr>
      <w:r>
        <w:rPr>
          <w:rFonts w:ascii="Arial Unicode MS" w:eastAsia="Arial Unicode MS" w:hint="eastAsia"/>
          <w:position w:val="1"/>
          <w:sz w:val="17"/>
        </w:rPr>
        <w:t>田舎舘</w:t>
        <w:tab/>
        <w:t>村</w:t>
        <w:tab/>
      </w:r>
      <w:r>
        <w:rPr>
          <w:position w:val="1"/>
          <w:sz w:val="21"/>
        </w:rPr>
        <w:t>1</w:t>
        <w:tab/>
        <w:t>11</w:t>
        <w:tab/>
        <w:t>3</w:t>
        <w:tab/>
      </w:r>
      <w:r>
        <w:rPr>
          <w:sz w:val="21"/>
        </w:rPr>
        <w:t>3</w:t>
        <w:tab/>
      </w:r>
      <w:r>
        <w:rPr>
          <w:position w:val="1"/>
          <w:sz w:val="21"/>
        </w:rPr>
        <w:t>8</w:t>
        <w:tab/>
        <w:t>4</w:t>
        <w:tab/>
        <w:t>1</w:t>
      </w:r>
    </w:p>
    <w:p>
      <w:pPr>
        <w:tabs>
          <w:tab w:pos="1643" w:val="left" w:leader="none"/>
          <w:tab w:pos="3669" w:val="left" w:leader="none"/>
          <w:tab w:pos="5729" w:val="left" w:leader="none"/>
          <w:tab w:pos="7025" w:val="left" w:leader="none"/>
          <w:tab w:pos="7504" w:val="left" w:leader="none"/>
        </w:tabs>
        <w:spacing w:before="102"/>
        <w:ind w:left="784" w:right="0" w:firstLine="0"/>
        <w:jc w:val="left"/>
        <w:rPr>
          <w:rFonts w:ascii="Arial Unicode MS" w:hAnsi="Arial Unicode MS" w:eastAsia="Arial Unicode MS" w:hint="eastAsia"/>
          <w:sz w:val="14"/>
        </w:rPr>
      </w:pPr>
      <w:r>
        <w:rPr>
          <w:rFonts w:ascii="Arial Unicode MS" w:hAnsi="Arial Unicode MS" w:eastAsia="Arial Unicode MS" w:hint="eastAsia"/>
          <w:w w:val="110"/>
          <w:position w:val="1"/>
          <w:sz w:val="19"/>
        </w:rPr>
        <w:t>碇ケ関</w:t>
      </w:r>
      <w:r>
        <w:rPr>
          <w:rFonts w:ascii="Arial Unicode MS" w:hAnsi="Arial Unicode MS" w:eastAsia="Arial Unicode MS" w:hint="eastAsia"/>
          <w:position w:val="1"/>
          <w:sz w:val="19"/>
        </w:rPr>
        <w:tab/>
      </w:r>
      <w:r>
        <w:rPr>
          <w:rFonts w:ascii="Arial Unicode MS" w:hAnsi="Arial Unicode MS" w:eastAsia="Arial Unicode MS" w:hint="eastAsia"/>
          <w:w w:val="110"/>
          <w:position w:val="1"/>
          <w:sz w:val="17"/>
        </w:rPr>
        <w:t>村</w:t>
      </w:r>
      <w:r>
        <w:rPr>
          <w:rFonts w:ascii="Arial Unicode MS" w:hAnsi="Arial Unicode MS" w:eastAsia="Arial Unicode MS" w:hint="eastAsia"/>
          <w:position w:val="1"/>
          <w:sz w:val="17"/>
        </w:rPr>
        <w:tab/>
      </w:r>
      <w:r>
        <w:rPr>
          <w:w w:val="103"/>
          <w:position w:val="1"/>
          <w:sz w:val="21"/>
        </w:rPr>
        <w:t>15</w:t>
      </w:r>
      <w:r>
        <w:rPr>
          <w:position w:val="1"/>
          <w:sz w:val="21"/>
        </w:rPr>
        <w:tab/>
      </w:r>
      <w:r>
        <w:rPr>
          <w:w w:val="103"/>
          <w:position w:val="1"/>
          <w:sz w:val="20"/>
        </w:rPr>
        <w:t>l</w:t>
      </w:r>
      <w:r>
        <w:rPr>
          <w:position w:val="1"/>
          <w:sz w:val="20"/>
        </w:rPr>
        <w:tab/>
      </w:r>
      <w:r>
        <w:rPr>
          <w:w w:val="103"/>
          <w:sz w:val="21"/>
        </w:rPr>
        <w:t>1</w:t>
      </w:r>
      <w:r>
        <w:rPr>
          <w:sz w:val="21"/>
        </w:rPr>
        <w:tab/>
      </w:r>
      <w:r>
        <w:rPr>
          <w:rFonts w:ascii="Arial Unicode MS" w:hAnsi="Arial Unicode MS" w:eastAsia="Arial Unicode MS" w:hint="eastAsia"/>
          <w:w w:val="103"/>
          <w:position w:val="-8"/>
          <w:sz w:val="13"/>
        </w:rPr>
        <w:t>-</w:t>
      </w:r>
      <w:r>
        <w:rPr>
          <w:rFonts w:ascii="Arial Unicode MS" w:hAnsi="Arial Unicode MS" w:eastAsia="Arial Unicode MS" w:hint="eastAsia"/>
          <w:position w:val="-8"/>
          <w:sz w:val="13"/>
        </w:rPr>
        <w:t> </w:t>
      </w:r>
      <w:r>
        <w:rPr>
          <w:rFonts w:ascii="Arial Unicode MS" w:hAnsi="Arial Unicode MS" w:eastAsia="Arial Unicode MS" w:hint="eastAsia"/>
          <w:spacing w:val="8"/>
          <w:position w:val="-8"/>
          <w:sz w:val="13"/>
        </w:rPr>
        <w:t> </w:t>
      </w:r>
      <w:r>
        <w:rPr>
          <w:rFonts w:ascii="Arial Unicode MS" w:hAnsi="Arial Unicode MS" w:eastAsia="Arial Unicode MS" w:hint="eastAsia"/>
          <w:w w:val="75"/>
          <w:position w:val="-14"/>
          <w:sz w:val="14"/>
        </w:rPr>
        <w:t>-</w:t>
      </w:r>
      <w:r>
        <w:rPr>
          <w:rFonts w:ascii="Arial Unicode MS" w:hAnsi="Arial Unicode MS" w:eastAsia="Arial Unicode MS" w:hint="eastAsia"/>
          <w:position w:val="-14"/>
          <w:sz w:val="14"/>
        </w:rPr>
        <w:t> </w:t>
      </w:r>
      <w:r>
        <w:rPr>
          <w:rFonts w:ascii="Arial Unicode MS" w:hAnsi="Arial Unicode MS" w:eastAsia="Arial Unicode MS" w:hint="eastAsia"/>
          <w:spacing w:val="-6"/>
          <w:position w:val="-14"/>
          <w:sz w:val="14"/>
        </w:rPr>
        <w:t> </w:t>
      </w:r>
      <w:r>
        <w:rPr>
          <w:rFonts w:ascii="Arial Unicode MS" w:hAnsi="Arial Unicode MS" w:eastAsia="Arial Unicode MS" w:hint="eastAsia"/>
          <w:w w:val="75"/>
          <w:position w:val="-14"/>
          <w:sz w:val="14"/>
        </w:rPr>
        <w:t>.</w:t>
      </w:r>
      <w:r>
        <w:rPr>
          <w:rFonts w:ascii="Arial Unicode MS" w:hAnsi="Arial Unicode MS" w:eastAsia="Arial Unicode MS" w:hint="eastAsia"/>
          <w:spacing w:val="-19"/>
          <w:position w:val="-14"/>
          <w:sz w:val="14"/>
        </w:rPr>
        <w:t> </w:t>
      </w:r>
      <w:r>
        <w:rPr>
          <w:rFonts w:ascii="Arial Unicode MS" w:hAnsi="Arial Unicode MS" w:eastAsia="Arial Unicode MS" w:hint="eastAsia"/>
          <w:spacing w:val="-5"/>
          <w:w w:val="85"/>
          <w:position w:val="-8"/>
          <w:sz w:val="13"/>
        </w:rPr>
        <w:t>_</w:t>
      </w:r>
      <w:r>
        <w:rPr>
          <w:rFonts w:ascii="Arial Unicode MS" w:hAnsi="Arial Unicode MS" w:eastAsia="Arial Unicode MS" w:hint="eastAsia"/>
          <w:spacing w:val="-106"/>
          <w:w w:val="85"/>
          <w:position w:val="-8"/>
          <w:sz w:val="13"/>
        </w:rPr>
        <w:t>—</w:t>
      </w:r>
      <w:r>
        <w:rPr>
          <w:rFonts w:ascii="Arial" w:hAnsi="Arial" w:eastAsia="Arial"/>
          <w:spacing w:val="-45"/>
          <w:w w:val="76"/>
          <w:position w:val="-8"/>
          <w:sz w:val="29"/>
        </w:rPr>
        <w:t>I</w:t>
      </w:r>
      <w:r>
        <w:rPr>
          <w:rFonts w:ascii="Arial Unicode MS" w:hAnsi="Arial Unicode MS" w:eastAsia="Arial Unicode MS" w:hint="eastAsia"/>
          <w:spacing w:val="-6"/>
          <w:w w:val="80"/>
          <w:position w:val="-8"/>
          <w:sz w:val="14"/>
        </w:rPr>
        <w:t>←―</w:t>
      </w:r>
    </w:p>
    <w:p>
      <w:pPr>
        <w:pStyle w:val="BodyText"/>
        <w:rPr>
          <w:rFonts w:ascii="Arial Unicode MS"/>
          <w:sz w:val="28"/>
        </w:rPr>
      </w:pPr>
      <w:r>
        <w:rPr/>
        <w:br w:type="column"/>
      </w:r>
      <w:r>
        <w:rPr>
          <w:rFonts w:ascii="Arial Unicode MS"/>
          <w:sz w:val="28"/>
        </w:rPr>
      </w:r>
    </w:p>
    <w:p>
      <w:pPr>
        <w:tabs>
          <w:tab w:pos="503" w:val="left" w:leader="none"/>
        </w:tabs>
        <w:spacing w:before="203"/>
        <w:ind w:left="113" w:right="0" w:firstLine="0"/>
        <w:jc w:val="left"/>
        <w:rPr>
          <w:sz w:val="21"/>
        </w:rPr>
      </w:pPr>
      <w:r>
        <w:rPr>
          <w:rFonts w:ascii="Arial Unicode MS" w:hAnsi="Arial Unicode MS"/>
          <w:sz w:val="14"/>
        </w:rPr>
        <w:t>-·-</w:t>
        <w:tab/>
      </w:r>
      <w:r>
        <w:rPr>
          <w:rFonts w:ascii="Arial Unicode MS" w:hAnsi="Arial Unicode MS"/>
          <w:w w:val="95"/>
          <w:sz w:val="14"/>
        </w:rPr>
        <w:t>- . --←</w:t>
      </w:r>
      <w:r>
        <w:rPr>
          <w:rFonts w:ascii="Arial Unicode MS" w:hAnsi="Arial Unicode MS"/>
          <w:spacing w:val="-20"/>
          <w:w w:val="95"/>
          <w:sz w:val="14"/>
        </w:rPr>
        <w:t> </w:t>
      </w:r>
      <w:r>
        <w:rPr>
          <w:w w:val="80"/>
          <w:position w:val="6"/>
          <w:sz w:val="21"/>
        </w:rPr>
        <w:t>1</w:t>
      </w:r>
    </w:p>
    <w:p>
      <w:pPr>
        <w:spacing w:after="0"/>
        <w:jc w:val="left"/>
        <w:rPr>
          <w:sz w:val="21"/>
        </w:rPr>
        <w:sectPr>
          <w:type w:val="continuous"/>
          <w:pgSz w:w="11990" w:h="16840"/>
          <w:pgMar w:top="1580" w:bottom="280" w:left="940" w:right="960"/>
          <w:cols w:num="2" w:equalWidth="0">
            <w:col w:w="8010" w:space="40"/>
            <w:col w:w="2040"/>
          </w:cols>
        </w:sectPr>
      </w:pPr>
    </w:p>
    <w:p>
      <w:pPr>
        <w:pStyle w:val="BodyText"/>
        <w:rPr>
          <w:sz w:val="20"/>
        </w:rPr>
      </w:pPr>
      <w:r>
        <w:rPr/>
        <w:pict>
          <v:shape style="position:absolute;margin-left:60.48pt;margin-top:86.399994pt;width:475.6pt;height:668.55pt;mso-position-horizontal-relative:page;mso-position-vertical-relative:page;z-index:-1384000" coordorigin="1210,1728" coordsize="9512,13371" path="m1213,1738l3652,1738m1213,2185l4735,2185m3645,15131l3645,1738m2880,2553l2880,2185m4287,15131l4287,2185m1213,4630l1213,2553m1501,15131l1501,2553m5384,2185l8805,2185m5572,4385l5572,2185m6207,2553l6207,2185m6856,3188l6856,2185m7448,3657l7448,2185m8098,3960l8098,2185m4915,4385l4915,2553m1501,3188l6676,3188m2880,6412l2880,2899m6207,4385l6207,2899m9469,6087l9469,2553m10104,4385l10104,2553m6856,3188l10747,3188m8805,3195l8805,2899m10739,4241l10739,2899m1501,3512l8249,3512m6856,4385l6856,3296m10104,3512l10747,3512m1501,3952l10747,3952m8805,14807l8805,3657m2093,4234l3334,4234m3645,4234l7455,4234m7448,4385l7448,3952m7585,4234l8249,4234m8805,4234l10747,4234m8098,9051l8098,4234m1501,4630l8812,4630m1213,5352l8105,5352m1501,5092l8105,5092m8249,5352l9281,5352m1501,5712l4294,5712m8098,5712l9476,5712m7448,5813l7448,5712m2497,6080l10739,6080m4915,15131l4915,5813m5572,7847l5572,5813m7448,6909l7448,6080m10104,15131l10104,6080m1501,6405l10111,6405m9469,7847l9469,6188m6207,6909l6207,6405m6856,6909l6856,6405m2093,6794l10111,6794m2880,15131l2880,6542m1501,7162l10111,7162m1501,7515l9476,7515m7448,10487l7448,7162m9729,7515l10739,7515m6207,9051l6207,7515m10739,8597l10739,7515m1501,7847l5384,7847m6676,7847l8105,7847m6856,15131l6856,7652m9469,7847l10747,7847m5572,15131l5572,7977m9469,8922l9469,7977m1501,8236l10747,8236m1501,8590l10747,8590m1501,8914l10739,8914m10739,15131l10739,8914m1501,9304l7333,9304m7448,9304l9281,9304m9469,9304l10111,9304m6207,15131l6207,9304m8098,15131l8098,9304m1501,9621l4735,9621m4915,9621l8249,9621m9051,9621l10747,9621m9469,14807l9469,9412m1501,9975l9729,9975m2093,10379l10747,10379m1501,10746l10747,10746m1501,11093l9917,11093m7448,15131l7448,11093m1501,11446l9281,11446m9469,11446l10747,11446m1501,11771l9476,11771m1501,12167l10747,12167m1501,12492l8812,12492m1501,12896l10747,12896m1501,13249l10747,13249m1501,13581l10111,13581m1501,13977l8105,13977m1501,14353l7455,14353m7585,14353l10747,14353m1501,14670l10111,14670m1501,15067l8249,15067m10104,15067l10747,15067e" filled="false" stroked="true" strokeweight=".360741pt" strokecolor="#000000">
            <v:path arrowok="t"/>
            <v:stroke dashstyle="solid"/>
            <w10:wrap type="none"/>
          </v:shape>
        </w:pict>
      </w:r>
    </w:p>
    <w:p>
      <w:pPr>
        <w:pStyle w:val="BodyText"/>
        <w:spacing w:before="7"/>
        <w:rPr>
          <w:sz w:val="18"/>
        </w:rPr>
      </w:pPr>
    </w:p>
    <w:p>
      <w:pPr>
        <w:spacing w:before="92"/>
        <w:ind w:left="0" w:right="279" w:firstLine="0"/>
        <w:jc w:val="center"/>
        <w:rPr>
          <w:rFonts w:ascii="Arial Unicode MS" w:eastAsia="Arial Unicode MS" w:hint="eastAsia"/>
          <w:sz w:val="8"/>
        </w:rPr>
      </w:pPr>
      <w:r>
        <w:rPr>
          <w:w w:val="105"/>
          <w:sz w:val="22"/>
        </w:rPr>
        <w:t>-41! </w:t>
      </w:r>
      <w:r>
        <w:rPr>
          <w:rFonts w:ascii="Arial Unicode MS" w:eastAsia="Arial Unicode MS" w:hint="eastAsia"/>
          <w:w w:val="105"/>
          <w:sz w:val="8"/>
        </w:rPr>
        <w:t>一</w:t>
      </w:r>
    </w:p>
    <w:p>
      <w:pPr>
        <w:spacing w:after="0"/>
        <w:jc w:val="center"/>
        <w:rPr>
          <w:rFonts w:ascii="Arial Unicode MS" w:eastAsia="Arial Unicode MS" w:hint="eastAsia"/>
          <w:sz w:val="8"/>
        </w:rPr>
        <w:sectPr>
          <w:type w:val="continuous"/>
          <w:pgSz w:w="11990" w:h="16840"/>
          <w:pgMar w:top="1580" w:bottom="280" w:left="940" w:right="960"/>
        </w:sectPr>
      </w:pPr>
    </w:p>
    <w:p>
      <w:pPr>
        <w:tabs>
          <w:tab w:pos="1049" w:val="left" w:leader="none"/>
        </w:tabs>
        <w:spacing w:before="88"/>
        <w:ind w:left="182" w:right="0" w:firstLine="0"/>
        <w:jc w:val="left"/>
        <w:rPr>
          <w:rFonts w:ascii="Arial Unicode MS" w:eastAsia="Arial Unicode MS" w:hint="eastAsia"/>
          <w:sz w:val="18"/>
        </w:rPr>
      </w:pPr>
      <w:r>
        <w:rPr>
          <w:rFonts w:ascii="Arial Unicode MS" w:eastAsia="Arial Unicode MS" w:hint="eastAsia"/>
          <w:w w:val="115"/>
          <w:sz w:val="17"/>
        </w:rPr>
        <w:t>第</w:t>
      </w:r>
      <w:r>
        <w:rPr>
          <w:rFonts w:ascii="Arial Unicode MS" w:eastAsia="Arial Unicode MS" w:hint="eastAsia"/>
          <w:spacing w:val="9"/>
          <w:w w:val="115"/>
          <w:sz w:val="17"/>
        </w:rPr>
        <w:t> </w:t>
      </w:r>
      <w:r>
        <w:rPr>
          <w:rFonts w:ascii="Arial" w:eastAsia="Arial"/>
          <w:w w:val="115"/>
          <w:sz w:val="18"/>
        </w:rPr>
        <w:t>9</w:t>
      </w:r>
      <w:r>
        <w:rPr>
          <w:rFonts w:ascii="Arial" w:eastAsia="Arial"/>
          <w:spacing w:val="1"/>
          <w:w w:val="115"/>
          <w:sz w:val="18"/>
        </w:rPr>
        <w:t> </w:t>
      </w:r>
      <w:r>
        <w:rPr>
          <w:rFonts w:ascii="Arial Unicode MS" w:eastAsia="Arial Unicode MS" w:hint="eastAsia"/>
          <w:w w:val="115"/>
          <w:sz w:val="18"/>
        </w:rPr>
        <w:t>表</w:t>
        <w:tab/>
        <w:t>転入前後の住所地別県内転入者数ー市町村（続き）</w:t>
      </w:r>
    </w:p>
    <w:p>
      <w:pPr>
        <w:pStyle w:val="BodyText"/>
        <w:spacing w:before="3"/>
        <w:rPr>
          <w:rFonts w:ascii="Arial Unicode MS"/>
          <w:sz w:val="34"/>
        </w:rPr>
      </w:pPr>
    </w:p>
    <w:p>
      <w:pPr>
        <w:tabs>
          <w:tab w:pos="8145" w:val="left" w:leader="none"/>
        </w:tabs>
        <w:spacing w:line="263" w:lineRule="exact" w:before="0"/>
        <w:ind w:left="29" w:right="0" w:firstLine="0"/>
        <w:jc w:val="center"/>
        <w:rPr>
          <w:rFonts w:ascii="Arial Unicode MS" w:hAnsi="Arial Unicode MS" w:eastAsia="Arial Unicode MS" w:hint="eastAsia"/>
          <w:sz w:val="18"/>
        </w:rPr>
      </w:pPr>
      <w:r>
        <w:rPr>
          <w:rFonts w:ascii="Arial Unicode MS" w:hAnsi="Arial Unicode MS" w:eastAsia="Arial Unicode MS" w:hint="eastAsia"/>
          <w:w w:val="120"/>
          <w:sz w:val="18"/>
        </w:rPr>
        <w:t>！転人後の住所地→</w:t>
        <w:tab/>
      </w:r>
      <w:r>
        <w:rPr>
          <w:rFonts w:ascii="Arial Unicode MS" w:hAnsi="Arial Unicode MS" w:eastAsia="Arial Unicode MS" w:hint="eastAsia"/>
          <w:w w:val="120"/>
          <w:position w:val="-3"/>
          <w:sz w:val="18"/>
        </w:rPr>
        <w:t>（単位：人）</w:t>
      </w:r>
    </w:p>
    <w:p>
      <w:pPr>
        <w:tabs>
          <w:tab w:pos="2112" w:val="left" w:leader="none"/>
          <w:tab w:pos="2856" w:val="left" w:leader="none"/>
          <w:tab w:pos="3490" w:val="left" w:leader="none"/>
          <w:tab w:pos="4137" w:val="left" w:leader="none"/>
          <w:tab w:pos="4779" w:val="left" w:leader="none"/>
          <w:tab w:pos="5420" w:val="left" w:leader="none"/>
          <w:tab w:pos="6079" w:val="left" w:leader="none"/>
          <w:tab w:pos="6615" w:val="left" w:leader="none"/>
          <w:tab w:pos="7272" w:val="left" w:leader="none"/>
          <w:tab w:pos="8032" w:val="left" w:leader="none"/>
          <w:tab w:pos="8684" w:val="left" w:leader="none"/>
          <w:tab w:pos="9320" w:val="left" w:leader="none"/>
          <w:tab w:pos="9728" w:val="left" w:leader="none"/>
        </w:tabs>
        <w:spacing w:line="230" w:lineRule="auto" w:before="0"/>
        <w:ind w:left="150" w:right="0" w:firstLine="0"/>
        <w:jc w:val="left"/>
        <w:rPr>
          <w:rFonts w:ascii="Arial" w:eastAsia="Arial"/>
          <w:sz w:val="29"/>
        </w:rPr>
      </w:pPr>
      <w:r>
        <w:rPr>
          <w:rFonts w:ascii="Arial Unicode MS" w:eastAsia="Arial Unicode MS" w:hint="eastAsia"/>
          <w:position w:val="2"/>
          <w:sz w:val="29"/>
        </w:rPr>
        <w:t>応</w:t>
        <w:tab/>
      </w:r>
      <w:r>
        <w:rPr>
          <w:rFonts w:ascii="Arial Unicode MS" w:eastAsia="Arial Unicode MS" w:hint="eastAsia"/>
          <w:position w:val="1"/>
          <w:sz w:val="18"/>
        </w:rPr>
        <w:t>村西</w:t>
        <w:tab/>
      </w:r>
      <w:r>
        <w:rPr>
          <w:rFonts w:ascii="Arial Unicode MS" w:eastAsia="Arial Unicode MS" w:hint="eastAsia"/>
          <w:position w:val="1"/>
          <w:sz w:val="17"/>
        </w:rPr>
        <w:t>藤</w:t>
        <w:tab/>
      </w:r>
      <w:r>
        <w:rPr>
          <w:rFonts w:ascii="Arial Unicode MS" w:eastAsia="Arial Unicode MS" w:hint="eastAsia"/>
          <w:position w:val="1"/>
          <w:sz w:val="18"/>
        </w:rPr>
        <w:t>大</w:t>
        <w:tab/>
      </w:r>
      <w:r>
        <w:rPr>
          <w:rFonts w:ascii="Arial Unicode MS" w:eastAsia="Arial Unicode MS" w:hint="eastAsia"/>
          <w:sz w:val="18"/>
        </w:rPr>
        <w:t>尾</w:t>
        <w:tab/>
      </w:r>
      <w:r>
        <w:rPr>
          <w:rFonts w:ascii="Arial Unicode MS" w:eastAsia="Arial Unicode MS" w:hint="eastAsia"/>
          <w:position w:val="1"/>
          <w:sz w:val="18"/>
        </w:rPr>
        <w:t>浪</w:t>
        <w:tab/>
      </w:r>
      <w:r>
        <w:rPr>
          <w:rFonts w:ascii="Arial Unicode MS" w:eastAsia="Arial Unicode MS" w:hint="eastAsia"/>
          <w:sz w:val="18"/>
        </w:rPr>
        <w:t>平</w:t>
        <w:tab/>
      </w:r>
      <w:r>
        <w:rPr>
          <w:rFonts w:ascii="Arial Unicode MS" w:eastAsia="Arial Unicode MS" w:hint="eastAsia"/>
          <w:position w:val="0"/>
          <w:sz w:val="18"/>
        </w:rPr>
        <w:t>常</w:t>
        <w:tab/>
        <w:t>村田</w:t>
        <w:tab/>
        <w:t>村碇</w:t>
        <w:tab/>
      </w:r>
      <w:r>
        <w:rPr>
          <w:rFonts w:ascii="Arial Unicode MS" w:eastAsia="Arial Unicode MS" w:hint="eastAsia"/>
          <w:position w:val="-1"/>
          <w:sz w:val="18"/>
        </w:rPr>
        <w:t>板</w:t>
        <w:tab/>
      </w:r>
      <w:r>
        <w:rPr>
          <w:rFonts w:ascii="Arial Unicode MS" w:eastAsia="Arial Unicode MS" w:hint="eastAsia"/>
          <w:position w:val="-1"/>
          <w:sz w:val="19"/>
        </w:rPr>
        <w:t>金</w:t>
        <w:tab/>
      </w:r>
      <w:r>
        <w:rPr>
          <w:rFonts w:ascii="Arial Unicode MS" w:eastAsia="Arial Unicode MS" w:hint="eastAsia"/>
          <w:position w:val="-8"/>
          <w:sz w:val="18"/>
        </w:rPr>
        <w:t>中</w:t>
        <w:tab/>
      </w:r>
      <w:r>
        <w:rPr>
          <w:rFonts w:ascii="Arial" w:eastAsia="Arial"/>
          <w:position w:val="-8"/>
          <w:sz w:val="29"/>
        </w:rPr>
        <w:t>I</w:t>
      </w:r>
    </w:p>
    <w:p>
      <w:pPr>
        <w:spacing w:after="0" w:line="230" w:lineRule="auto"/>
        <w:jc w:val="left"/>
        <w:rPr>
          <w:rFonts w:ascii="Arial" w:eastAsia="Arial"/>
          <w:sz w:val="29"/>
        </w:rPr>
        <w:sectPr>
          <w:pgSz w:w="11990" w:h="16840"/>
          <w:pgMar w:top="1040" w:bottom="280" w:left="940" w:right="960"/>
        </w:sectPr>
      </w:pPr>
    </w:p>
    <w:p>
      <w:pPr>
        <w:tabs>
          <w:tab w:pos="822" w:val="left" w:leader="none"/>
          <w:tab w:pos="2318" w:val="left" w:leader="none"/>
          <w:tab w:pos="2863" w:val="left" w:leader="none"/>
          <w:tab w:pos="3491" w:val="left" w:leader="none"/>
          <w:tab w:pos="4129" w:val="left" w:leader="none"/>
          <w:tab w:pos="4770" w:val="left" w:leader="none"/>
          <w:tab w:pos="5428" w:val="left" w:leader="none"/>
          <w:tab w:pos="6081" w:val="left" w:leader="none"/>
        </w:tabs>
        <w:spacing w:line="255" w:lineRule="exact" w:before="0"/>
        <w:ind w:left="170" w:right="0" w:firstLine="0"/>
        <w:jc w:val="left"/>
        <w:rPr>
          <w:rFonts w:ascii="Arial Unicode MS" w:eastAsia="Arial Unicode MS" w:hint="eastAsia"/>
          <w:sz w:val="12"/>
        </w:rPr>
      </w:pPr>
      <w:r>
        <w:rPr>
          <w:rFonts w:ascii="Arial Unicode MS" w:eastAsia="Arial Unicode MS" w:hint="eastAsia"/>
          <w:sz w:val="18"/>
        </w:rPr>
        <w:t>入</w:t>
        <w:tab/>
      </w:r>
      <w:r>
        <w:rPr>
          <w:rFonts w:ascii="Arial Unicode MS" w:eastAsia="Arial Unicode MS" w:hint="eastAsia"/>
          <w:w w:val="90"/>
          <w:sz w:val="18"/>
        </w:rPr>
        <w:t>市町村</w:t>
        <w:tab/>
      </w:r>
      <w:r>
        <w:rPr>
          <w:rFonts w:ascii="Arial Unicode MS" w:eastAsia="Arial Unicode MS" w:hint="eastAsia"/>
          <w:position w:val="0"/>
          <w:sz w:val="19"/>
        </w:rPr>
        <w:t>目</w:t>
        <w:tab/>
      </w:r>
      <w:r>
        <w:rPr>
          <w:rFonts w:ascii="Arial Unicode MS" w:eastAsia="Arial Unicode MS" w:hint="eastAsia"/>
          <w:position w:val="0"/>
          <w:sz w:val="18"/>
        </w:rPr>
        <w:t>綺</w:t>
        <w:tab/>
        <w:t>鰐</w:t>
        <w:tab/>
      </w:r>
      <w:r>
        <w:rPr>
          <w:rFonts w:ascii="Arial Unicode MS" w:eastAsia="Arial Unicode MS" w:hint="eastAsia"/>
          <w:position w:val="-1"/>
          <w:sz w:val="20"/>
        </w:rPr>
        <w:t>上</w:t>
        <w:tab/>
      </w:r>
      <w:r>
        <w:rPr>
          <w:rFonts w:ascii="Arial Unicode MS" w:eastAsia="Arial Unicode MS" w:hint="eastAsia"/>
          <w:position w:val="0"/>
          <w:sz w:val="18"/>
        </w:rPr>
        <w:t>岡</w:t>
        <w:tab/>
      </w:r>
      <w:r>
        <w:rPr>
          <w:rFonts w:ascii="Arial Unicode MS" w:eastAsia="Arial Unicode MS" w:hint="eastAsia"/>
          <w:position w:val="-1"/>
          <w:sz w:val="18"/>
        </w:rPr>
        <w:t>賀</w:t>
        <w:tab/>
      </w:r>
      <w:r>
        <w:rPr>
          <w:rFonts w:ascii="Arial Unicode MS" w:eastAsia="Arial Unicode MS" w:hint="eastAsia"/>
          <w:spacing w:val="-6"/>
          <w:w w:val="85"/>
          <w:position w:val="1"/>
          <w:sz w:val="12"/>
        </w:rPr>
        <w:t>舟</w:t>
      </w:r>
      <w:r>
        <w:rPr>
          <w:rFonts w:ascii="Arial Unicode MS" w:eastAsia="Arial Unicode MS" w:hint="eastAsia"/>
          <w:spacing w:val="-98"/>
          <w:w w:val="85"/>
          <w:position w:val="1"/>
          <w:sz w:val="11"/>
        </w:rPr>
        <w:t>史</w:t>
      </w:r>
      <w:r>
        <w:rPr>
          <w:rFonts w:ascii="Arial Unicode MS" w:eastAsia="Arial Unicode MS" w:hint="eastAsia"/>
          <w:w w:val="85"/>
          <w:position w:val="1"/>
          <w:sz w:val="12"/>
        </w:rPr>
        <w:t>皿</w:t>
      </w:r>
    </w:p>
    <w:p>
      <w:pPr>
        <w:tabs>
          <w:tab w:pos="847" w:val="left" w:leader="none"/>
          <w:tab w:pos="1362" w:val="left" w:leader="none"/>
          <w:tab w:pos="2018" w:val="left" w:leader="none"/>
          <w:tab w:pos="2687" w:val="left" w:leader="none"/>
        </w:tabs>
        <w:spacing w:before="28"/>
        <w:ind w:left="170" w:right="0" w:firstLine="0"/>
        <w:jc w:val="left"/>
        <w:rPr>
          <w:rFonts w:ascii="Arial Unicode MS" w:eastAsia="Arial Unicode MS" w:hint="eastAsia"/>
          <w:sz w:val="19"/>
        </w:rPr>
      </w:pPr>
      <w:r>
        <w:rPr/>
        <w:br w:type="column"/>
      </w:r>
      <w:r>
        <w:rPr>
          <w:rFonts w:ascii="Arial Unicode MS" w:eastAsia="Arial Unicode MS" w:hint="eastAsia"/>
          <w:position w:val="1"/>
          <w:sz w:val="17"/>
        </w:rPr>
        <w:t>舎</w:t>
        <w:tab/>
      </w:r>
      <w:r>
        <w:rPr>
          <w:rFonts w:ascii="Arial Unicode MS" w:eastAsia="Arial Unicode MS" w:hint="eastAsia"/>
          <w:position w:val="1"/>
          <w:sz w:val="14"/>
        </w:rPr>
        <w:t>ケ</w:t>
        <w:tab/>
      </w:r>
      <w:r>
        <w:rPr>
          <w:rFonts w:ascii="Arial Unicode MS" w:eastAsia="Arial Unicode MS" w:hint="eastAsia"/>
          <w:position w:val="1"/>
          <w:sz w:val="18"/>
        </w:rPr>
        <w:t>柳</w:t>
        <w:tab/>
        <w:t>本</w:t>
        <w:tab/>
      </w:r>
      <w:r>
        <w:rPr>
          <w:rFonts w:ascii="Arial Unicode MS" w:eastAsia="Arial Unicode MS" w:hint="eastAsia"/>
          <w:sz w:val="19"/>
        </w:rPr>
        <w:t>里</w:t>
      </w:r>
    </w:p>
    <w:p>
      <w:pPr>
        <w:spacing w:after="0"/>
        <w:jc w:val="left"/>
        <w:rPr>
          <w:rFonts w:ascii="Arial Unicode MS" w:eastAsia="Arial Unicode MS" w:hint="eastAsia"/>
          <w:sz w:val="19"/>
        </w:rPr>
        <w:sectPr>
          <w:type w:val="continuous"/>
          <w:pgSz w:w="11990" w:h="16840"/>
          <w:pgMar w:top="1580" w:bottom="280" w:left="940" w:right="960"/>
          <w:cols w:num="2" w:equalWidth="0">
            <w:col w:w="6295" w:space="367"/>
            <w:col w:w="3428"/>
          </w:cols>
        </w:sectPr>
      </w:pPr>
    </w:p>
    <w:p>
      <w:pPr>
        <w:tabs>
          <w:tab w:pos="714" w:val="left" w:leader="none"/>
          <w:tab w:pos="1139" w:val="left" w:leader="none"/>
          <w:tab w:pos="1566" w:val="left" w:leader="none"/>
          <w:tab w:pos="2319" w:val="left" w:leader="none"/>
          <w:tab w:pos="2844" w:val="left" w:leader="none"/>
          <w:tab w:pos="2947" w:val="left" w:leader="none"/>
          <w:tab w:pos="3486" w:val="left" w:leader="none"/>
          <w:tab w:pos="3704" w:val="left" w:leader="none"/>
          <w:tab w:pos="4121" w:val="left" w:leader="none"/>
          <w:tab w:pos="4763" w:val="left" w:leader="none"/>
          <w:tab w:pos="4981" w:val="left" w:leader="none"/>
          <w:tab w:pos="5413" w:val="left" w:leader="none"/>
          <w:tab w:pos="5631" w:val="left" w:leader="none"/>
          <w:tab w:pos="6074" w:val="left" w:leader="none"/>
          <w:tab w:pos="6274" w:val="left" w:leader="none"/>
          <w:tab w:pos="6827" w:val="left" w:leader="none"/>
          <w:tab w:pos="7473" w:val="left" w:leader="none"/>
          <w:tab w:pos="8018" w:val="left" w:leader="none"/>
          <w:tab w:pos="8668" w:val="left" w:leader="none"/>
          <w:tab w:pos="8891" w:val="left" w:leader="none"/>
          <w:tab w:pos="9325" w:val="left" w:leader="none"/>
          <w:tab w:pos="9647" w:val="right" w:leader="none"/>
        </w:tabs>
        <w:spacing w:line="307" w:lineRule="auto" w:before="67"/>
        <w:ind w:left="165" w:right="431" w:firstLine="10"/>
        <w:jc w:val="left"/>
        <w:rPr>
          <w:sz w:val="20"/>
        </w:rPr>
      </w:pPr>
      <w:r>
        <w:rPr>
          <w:rFonts w:ascii="Arial Unicode MS" w:eastAsia="Arial Unicode MS" w:hint="eastAsia"/>
          <w:spacing w:val="20"/>
          <w:position w:val="2"/>
          <w:sz w:val="12"/>
        </w:rPr>
        <w:t>印</w:t>
      </w:r>
      <w:r>
        <w:rPr>
          <w:position w:val="2"/>
          <w:sz w:val="15"/>
        </w:rPr>
        <w:t>J</w:t>
        <w:tab/>
        <w:tab/>
        <w:tab/>
        <w:tab/>
      </w:r>
      <w:r>
        <w:rPr>
          <w:rFonts w:ascii="Arial Unicode MS" w:eastAsia="Arial Unicode MS" w:hint="eastAsia"/>
          <w:position w:val="1"/>
          <w:sz w:val="19"/>
        </w:rPr>
        <w:t>屋</w:t>
        <w:tab/>
      </w:r>
      <w:r>
        <w:rPr>
          <w:rFonts w:ascii="Arial Unicode MS" w:eastAsia="Arial Unicode MS" w:hint="eastAsia"/>
          <w:position w:val="1"/>
          <w:sz w:val="18"/>
        </w:rPr>
        <w:t>町</w:t>
        <w:tab/>
        <w:t>町</w:t>
        <w:tab/>
        <w:tab/>
        <w:t>町</w:t>
        <w:tab/>
        <w:t>町</w:t>
        <w:tab/>
        <w:tab/>
      </w:r>
      <w:r>
        <w:rPr>
          <w:rFonts w:ascii="Arial Unicode MS" w:eastAsia="Arial Unicode MS" w:hint="eastAsia"/>
          <w:sz w:val="18"/>
        </w:rPr>
        <w:t>町</w:t>
        <w:tab/>
        <w:tab/>
        <w:t>村</w:t>
        <w:tab/>
        <w:tab/>
      </w:r>
      <w:r>
        <w:rPr>
          <w:rFonts w:ascii="Arial Unicode MS" w:eastAsia="Arial Unicode MS" w:hint="eastAsia"/>
          <w:sz w:val="17"/>
        </w:rPr>
        <w:t>舘</w:t>
        <w:tab/>
      </w:r>
      <w:r>
        <w:rPr>
          <w:rFonts w:ascii="Arial Unicode MS" w:eastAsia="Arial Unicode MS" w:hint="eastAsia"/>
          <w:position w:val="0"/>
          <w:sz w:val="18"/>
        </w:rPr>
        <w:t>関</w:t>
        <w:tab/>
        <w:t>町</w:t>
        <w:tab/>
        <w:t>町</w:t>
        <w:tab/>
        <w:tab/>
      </w:r>
      <w:r>
        <w:rPr>
          <w:rFonts w:ascii="Arial Unicode MS" w:eastAsia="Arial Unicode MS" w:hint="eastAsia"/>
          <w:position w:val="-1"/>
          <w:sz w:val="18"/>
        </w:rPr>
        <w:t>町</w:t>
      </w:r>
      <w:r>
        <w:rPr>
          <w:rFonts w:ascii="Arial Unicode MS" w:eastAsia="Arial Unicode MS" w:hint="eastAsia"/>
          <w:position w:val="2"/>
          <w:sz w:val="18"/>
        </w:rPr>
        <w:t>の</w:t>
        <w:tab/>
        <w:t>板</w:t>
        <w:tab/>
      </w:r>
      <w:r>
        <w:rPr>
          <w:rFonts w:ascii="Arial Unicode MS" w:eastAsia="Arial Unicode MS" w:hint="eastAsia"/>
          <w:position w:val="1"/>
          <w:sz w:val="18"/>
        </w:rPr>
        <w:t>柳</w:t>
        <w:tab/>
        <w:t>町</w:t>
        <w:tab/>
        <w:tab/>
        <w:tab/>
      </w:r>
      <w:r>
        <w:rPr>
          <w:position w:val="1"/>
          <w:sz w:val="21"/>
        </w:rPr>
        <w:t>10</w:t>
        <w:tab/>
        <w:tab/>
        <w:t>4</w:t>
        <w:tab/>
        <w:tab/>
        <w:tab/>
      </w:r>
      <w:r>
        <w:rPr>
          <w:sz w:val="21"/>
        </w:rPr>
        <w:t>4</w:t>
        <w:tab/>
        <w:tab/>
      </w:r>
      <w:r>
        <w:rPr>
          <w:position w:val="0"/>
          <w:sz w:val="21"/>
        </w:rPr>
        <w:t>5</w:t>
        <w:tab/>
        <w:tab/>
        <w:t>1</w:t>
        <w:tab/>
        <w:tab/>
        <w:tab/>
        <w:tab/>
        <w:tab/>
      </w:r>
      <w:r>
        <w:rPr>
          <w:rFonts w:ascii="Arial" w:eastAsia="Arial"/>
          <w:position w:val="-1"/>
          <w:sz w:val="20"/>
        </w:rPr>
        <w:t>l</w:t>
        <w:tab/>
        <w:tab/>
      </w:r>
      <w:r>
        <w:rPr>
          <w:position w:val="-1"/>
          <w:sz w:val="20"/>
        </w:rPr>
        <w:t>7</w:t>
      </w:r>
    </w:p>
    <w:p>
      <w:pPr>
        <w:tabs>
          <w:tab w:pos="709" w:val="left" w:leader="none"/>
          <w:tab w:pos="1131" w:val="left" w:leader="none"/>
          <w:tab w:pos="1559" w:val="left" w:leader="none"/>
          <w:tab w:pos="4325" w:val="left" w:leader="none"/>
          <w:tab w:pos="4976" w:val="left" w:leader="none"/>
          <w:tab w:pos="5624" w:val="left" w:leader="none"/>
          <w:tab w:pos="6274" w:val="left" w:leader="none"/>
          <w:tab w:pos="8231" w:val="left" w:leader="none"/>
          <w:tab w:pos="9428" w:val="left" w:leader="none"/>
        </w:tabs>
        <w:spacing w:before="14"/>
        <w:ind w:left="172" w:right="0" w:firstLine="0"/>
        <w:jc w:val="left"/>
        <w:rPr>
          <w:sz w:val="21"/>
        </w:rPr>
      </w:pPr>
      <w:r>
        <w:rPr>
          <w:rFonts w:ascii="Arial Unicode MS" w:eastAsia="Arial Unicode MS" w:hint="eastAsia"/>
          <w:position w:val="1"/>
          <w:sz w:val="18"/>
        </w:rPr>
        <w:t>住</w:t>
        <w:tab/>
      </w:r>
      <w:r>
        <w:rPr>
          <w:rFonts w:ascii="Arial Unicode MS" w:eastAsia="Arial Unicode MS" w:hint="eastAsia"/>
          <w:sz w:val="19"/>
        </w:rPr>
        <w:t>金</w:t>
        <w:tab/>
      </w:r>
      <w:r>
        <w:rPr>
          <w:rFonts w:ascii="Arial Unicode MS" w:eastAsia="Arial Unicode MS" w:hint="eastAsia"/>
          <w:position w:val="1"/>
          <w:sz w:val="18"/>
        </w:rPr>
        <w:t>木</w:t>
        <w:tab/>
      </w:r>
      <w:r>
        <w:rPr>
          <w:rFonts w:ascii="Arial Unicode MS" w:eastAsia="Arial Unicode MS" w:hint="eastAsia"/>
          <w:position w:val="0"/>
          <w:sz w:val="18"/>
        </w:rPr>
        <w:t>町</w:t>
        <w:tab/>
      </w:r>
      <w:r>
        <w:rPr>
          <w:position w:val="0"/>
          <w:sz w:val="21"/>
        </w:rPr>
        <w:t>1</w:t>
        <w:tab/>
      </w:r>
      <w:r>
        <w:rPr>
          <w:position w:val="-1"/>
          <w:sz w:val="21"/>
        </w:rPr>
        <w:t>3</w:t>
        <w:tab/>
        <w:t>1</w:t>
        <w:tab/>
        <w:t>1</w:t>
        <w:tab/>
      </w:r>
      <w:r>
        <w:rPr>
          <w:sz w:val="21"/>
        </w:rPr>
        <w:t>3 </w:t>
      </w:r>
      <w:r>
        <w:rPr>
          <w:spacing w:val="50"/>
          <w:sz w:val="21"/>
        </w:rPr>
        <w:t> </w:t>
      </w:r>
      <w:r>
        <w:rPr>
          <w:sz w:val="21"/>
        </w:rPr>
        <w:t>.</w:t>
        <w:tab/>
      </w:r>
      <w:r>
        <w:rPr>
          <w:position w:val="-3"/>
          <w:sz w:val="21"/>
        </w:rPr>
        <w:t>15</w:t>
      </w:r>
    </w:p>
    <w:p>
      <w:pPr>
        <w:tabs>
          <w:tab w:pos="703" w:val="left" w:leader="none"/>
          <w:tab w:pos="1143" w:val="left" w:leader="none"/>
          <w:tab w:pos="1559" w:val="left" w:leader="none"/>
          <w:tab w:pos="2413" w:val="left" w:leader="none"/>
          <w:tab w:pos="3061" w:val="left" w:leader="none"/>
          <w:tab w:pos="8230" w:val="left" w:leader="none"/>
          <w:tab w:pos="8773" w:val="left" w:leader="none"/>
        </w:tabs>
        <w:spacing w:line="244" w:lineRule="exact" w:before="76"/>
        <w:ind w:left="163" w:right="0" w:firstLine="0"/>
        <w:jc w:val="left"/>
        <w:rPr>
          <w:sz w:val="21"/>
        </w:rPr>
      </w:pPr>
      <w:r>
        <w:rPr>
          <w:rFonts w:ascii="Arial Unicode MS" w:eastAsia="Arial Unicode MS" w:hint="eastAsia"/>
          <w:position w:val="1"/>
          <w:sz w:val="18"/>
        </w:rPr>
        <w:t>所</w:t>
        <w:tab/>
        <w:t>中</w:t>
        <w:tab/>
      </w:r>
      <w:r>
        <w:rPr>
          <w:rFonts w:ascii="Arial Unicode MS" w:eastAsia="Arial Unicode MS" w:hint="eastAsia"/>
          <w:sz w:val="19"/>
        </w:rPr>
        <w:t>里</w:t>
        <w:tab/>
      </w:r>
      <w:r>
        <w:rPr>
          <w:rFonts w:ascii="Arial Unicode MS" w:eastAsia="Arial Unicode MS" w:hint="eastAsia"/>
          <w:sz w:val="18"/>
        </w:rPr>
        <w:t>町</w:t>
        <w:tab/>
      </w:r>
      <w:r>
        <w:rPr>
          <w:position w:val="1"/>
          <w:sz w:val="21"/>
        </w:rPr>
        <w:t>1</w:t>
        <w:tab/>
      </w:r>
      <w:r>
        <w:rPr>
          <w:sz w:val="20"/>
        </w:rPr>
        <w:t>2</w:t>
        <w:tab/>
      </w:r>
      <w:r>
        <w:rPr>
          <w:position w:val="-2"/>
          <w:sz w:val="21"/>
        </w:rPr>
        <w:t>5</w:t>
        <w:tab/>
      </w:r>
      <w:r>
        <w:rPr>
          <w:position w:val="-3"/>
          <w:sz w:val="21"/>
        </w:rPr>
        <w:t>30</w:t>
      </w:r>
    </w:p>
    <w:p>
      <w:pPr>
        <w:spacing w:line="65" w:lineRule="exact" w:before="0"/>
        <w:ind w:left="0" w:right="1486" w:firstLine="0"/>
        <w:jc w:val="center"/>
        <w:rPr>
          <w:sz w:val="18"/>
        </w:rPr>
      </w:pPr>
      <w:r>
        <w:rPr/>
        <w:pict>
          <v:shape style="position:absolute;margin-left:512.376587pt;margin-top:3.274301pt;width:12.05pt;height:36.950pt;mso-position-horizontal-relative:page;mso-position-vertical-relative:paragraph;z-index:-138380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256"/>
                      <w:w w:val="90"/>
                      <w:sz w:val="55"/>
                    </w:rPr>
                    <w:t>，</w:t>
                  </w:r>
                </w:p>
              </w:txbxContent>
            </v:textbox>
            <w10:wrap type="none"/>
          </v:shape>
        </w:pict>
      </w:r>
      <w:r>
        <w:rPr>
          <w:w w:val="109"/>
          <w:sz w:val="18"/>
        </w:rPr>
        <w:t>-</w:t>
      </w:r>
    </w:p>
    <w:p>
      <w:pPr>
        <w:spacing w:after="0" w:line="65" w:lineRule="exact"/>
        <w:jc w:val="center"/>
        <w:rPr>
          <w:sz w:val="18"/>
        </w:rPr>
        <w:sectPr>
          <w:type w:val="continuous"/>
          <w:pgSz w:w="11990" w:h="16840"/>
          <w:pgMar w:top="1580" w:bottom="280" w:left="940" w:right="960"/>
        </w:sectPr>
      </w:pPr>
    </w:p>
    <w:p>
      <w:pPr>
        <w:tabs>
          <w:tab w:pos="705" w:val="left" w:leader="none"/>
          <w:tab w:pos="1136" w:val="left" w:leader="none"/>
          <w:tab w:pos="1559" w:val="left" w:leader="none"/>
          <w:tab w:pos="3055" w:val="left" w:leader="none"/>
          <w:tab w:pos="4332" w:val="left" w:leader="none"/>
          <w:tab w:pos="4975" w:val="left" w:leader="none"/>
          <w:tab w:pos="5624" w:val="left" w:leader="none"/>
          <w:tab w:pos="6280" w:val="left" w:leader="none"/>
          <w:tab w:pos="6929" w:val="left" w:leader="none"/>
          <w:tab w:pos="8329" w:val="right" w:leader="none"/>
        </w:tabs>
        <w:spacing w:before="53"/>
        <w:ind w:left="163" w:right="0" w:firstLine="0"/>
        <w:jc w:val="left"/>
        <w:rPr>
          <w:sz w:val="21"/>
        </w:rPr>
      </w:pPr>
      <w:r>
        <w:rPr>
          <w:rFonts w:ascii="Arial Unicode MS" w:eastAsia="Arial Unicode MS" w:hint="eastAsia"/>
          <w:position w:val="5"/>
          <w:sz w:val="17"/>
        </w:rPr>
        <w:t>批</w:t>
        <w:tab/>
      </w:r>
      <w:r>
        <w:rPr>
          <w:rFonts w:ascii="Arial Unicode MS" w:eastAsia="Arial Unicode MS" w:hint="eastAsia"/>
          <w:position w:val="4"/>
          <w:sz w:val="18"/>
        </w:rPr>
        <w:t>鶴</w:t>
        <w:tab/>
        <w:t>田</w:t>
        <w:tab/>
      </w:r>
      <w:r>
        <w:rPr>
          <w:rFonts w:ascii="Arial Unicode MS" w:eastAsia="Arial Unicode MS" w:hint="eastAsia"/>
          <w:position w:val="3"/>
          <w:sz w:val="18"/>
        </w:rPr>
        <w:t>町</w:t>
        <w:tab/>
      </w:r>
      <w:r>
        <w:rPr>
          <w:position w:val="3"/>
          <w:sz w:val="21"/>
        </w:rPr>
        <w:t>5</w:t>
        <w:tab/>
      </w:r>
      <w:r>
        <w:rPr>
          <w:position w:val="2"/>
          <w:sz w:val="21"/>
        </w:rPr>
        <w:t>5</w:t>
        <w:tab/>
      </w:r>
      <w:r>
        <w:rPr>
          <w:position w:val="1"/>
          <w:sz w:val="21"/>
        </w:rPr>
        <w:t>5</w:t>
        <w:tab/>
        <w:t>1</w:t>
        <w:tab/>
      </w:r>
      <w:r>
        <w:rPr>
          <w:position w:val="1"/>
          <w:sz w:val="20"/>
        </w:rPr>
        <w:t>2</w:t>
        <w:tab/>
      </w:r>
      <w:r>
        <w:rPr>
          <w:position w:val="-2"/>
          <w:sz w:val="20"/>
        </w:rPr>
        <w:t>2</w:t>
      </w:r>
      <w:r>
        <w:rPr>
          <w:spacing w:val="25"/>
          <w:position w:val="-2"/>
          <w:sz w:val="20"/>
        </w:rPr>
        <w:t> </w:t>
      </w:r>
      <w:r>
        <w:rPr>
          <w:rFonts w:ascii="Arial" w:eastAsia="Arial"/>
          <w:w w:val="65"/>
          <w:position w:val="-2"/>
          <w:sz w:val="11"/>
        </w:rPr>
        <w:t>I</w:t>
        <w:tab/>
      </w:r>
      <w:r>
        <w:rPr>
          <w:sz w:val="21"/>
        </w:rPr>
        <w:t>18</w:t>
      </w:r>
    </w:p>
    <w:p>
      <w:pPr>
        <w:tabs>
          <w:tab w:pos="706" w:val="left" w:leader="none"/>
          <w:tab w:pos="1138" w:val="left" w:leader="none"/>
          <w:tab w:pos="1563" w:val="left" w:leader="none"/>
          <w:tab w:pos="8388" w:val="left" w:leader="none"/>
        </w:tabs>
        <w:spacing w:line="249" w:lineRule="exact" w:before="49"/>
        <w:ind w:left="169" w:right="0" w:firstLine="0"/>
        <w:jc w:val="left"/>
        <w:rPr>
          <w:rFonts w:ascii="Arial Unicode MS" w:hAnsi="Arial Unicode MS" w:eastAsia="Arial Unicode MS" w:hint="eastAsia"/>
          <w:sz w:val="11"/>
        </w:rPr>
      </w:pPr>
      <w:r>
        <w:rPr>
          <w:rFonts w:ascii="Arial Unicode MS" w:hAnsi="Arial Unicode MS" w:eastAsia="Arial Unicode MS" w:hint="eastAsia"/>
          <w:w w:val="80"/>
          <w:sz w:val="19"/>
        </w:rPr>
        <w:t>↓</w:t>
        <w:tab/>
      </w:r>
      <w:r>
        <w:rPr>
          <w:rFonts w:ascii="Arial Unicode MS" w:hAnsi="Arial Unicode MS" w:eastAsia="Arial Unicode MS" w:hint="eastAsia"/>
          <w:w w:val="115"/>
          <w:position w:val="1"/>
          <w:sz w:val="18"/>
        </w:rPr>
        <w:t>市</w:t>
        <w:tab/>
      </w:r>
      <w:r>
        <w:rPr>
          <w:rFonts w:ascii="Arial Unicode MS" w:hAnsi="Arial Unicode MS" w:eastAsia="Arial Unicode MS" w:hint="eastAsia"/>
          <w:w w:val="115"/>
          <w:sz w:val="18"/>
        </w:rPr>
        <w:t>浦</w:t>
        <w:tab/>
        <w:t>村</w:t>
        <w:tab/>
      </w:r>
      <w:r>
        <w:rPr>
          <w:rFonts w:ascii="Arial Unicode MS" w:hAnsi="Arial Unicode MS" w:eastAsia="Arial Unicode MS" w:hint="eastAsia"/>
          <w:spacing w:val="-214"/>
          <w:w w:val="240"/>
          <w:position w:val="7"/>
          <w:sz w:val="11"/>
        </w:rPr>
        <w:t>＇</w:t>
      </w:r>
    </w:p>
    <w:p>
      <w:pPr>
        <w:tabs>
          <w:tab w:pos="826" w:val="left" w:leader="none"/>
        </w:tabs>
        <w:spacing w:before="57"/>
        <w:ind w:left="163" w:right="0" w:firstLine="0"/>
        <w:jc w:val="left"/>
        <w:rPr>
          <w:sz w:val="20"/>
        </w:rPr>
      </w:pPr>
      <w:r>
        <w:rPr/>
        <w:br w:type="column"/>
      </w:r>
      <w:r>
        <w:rPr>
          <w:sz w:val="20"/>
        </w:rPr>
        <w:t>7</w:t>
      </w:r>
      <w:r>
        <w:rPr>
          <w:spacing w:val="18"/>
          <w:sz w:val="20"/>
        </w:rPr>
        <w:t> </w:t>
      </w:r>
      <w:r>
        <w:rPr>
          <w:rFonts w:ascii="Arial"/>
          <w:sz w:val="29"/>
        </w:rPr>
        <w:t>I</w:t>
        <w:tab/>
      </w:r>
      <w:r>
        <w:rPr>
          <w:position w:val="4"/>
          <w:sz w:val="20"/>
        </w:rPr>
        <w:t>6</w:t>
      </w:r>
    </w:p>
    <w:p>
      <w:pPr>
        <w:pStyle w:val="Heading9"/>
        <w:spacing w:line="206" w:lineRule="exact" w:before="60"/>
        <w:ind w:left="167"/>
      </w:pPr>
      <w:r>
        <w:rPr>
          <w:w w:val="90"/>
        </w:rPr>
        <w:t>4</w:t>
      </w:r>
    </w:p>
    <w:p>
      <w:pPr>
        <w:spacing w:after="0" w:line="206" w:lineRule="exact"/>
        <w:sectPr>
          <w:type w:val="continuous"/>
          <w:pgSz w:w="11990" w:h="16840"/>
          <w:pgMar w:top="1580" w:bottom="280" w:left="940" w:right="960"/>
          <w:cols w:num="2" w:equalWidth="0">
            <w:col w:w="8484" w:space="235"/>
            <w:col w:w="1371"/>
          </w:cols>
        </w:sectPr>
      </w:pPr>
    </w:p>
    <w:p>
      <w:pPr>
        <w:tabs>
          <w:tab w:pos="704" w:val="left" w:leader="none"/>
          <w:tab w:pos="1134" w:val="left" w:leader="none"/>
          <w:tab w:pos="1563" w:val="left" w:leader="none"/>
          <w:tab w:pos="4973" w:val="left" w:leader="none"/>
          <w:tab w:pos="8228" w:val="left" w:leader="none"/>
          <w:tab w:pos="9637" w:val="right" w:leader="none"/>
        </w:tabs>
        <w:spacing w:line="228" w:lineRule="auto" w:before="0"/>
        <w:ind w:left="122" w:right="0" w:firstLine="0"/>
        <w:jc w:val="left"/>
        <w:rPr>
          <w:sz w:val="21"/>
        </w:rPr>
      </w:pPr>
      <w:r>
        <w:rPr>
          <w:rFonts w:ascii="Arial" w:eastAsia="Arial"/>
          <w:position w:val="-11"/>
          <w:sz w:val="22"/>
        </w:rPr>
        <w:t>I</w:t>
        <w:tab/>
      </w:r>
      <w:r>
        <w:rPr>
          <w:sz w:val="28"/>
        </w:rPr>
        <w:t>,j,</w:t>
        <w:tab/>
      </w:r>
      <w:r>
        <w:rPr>
          <w:rFonts w:ascii="Arial Unicode MS" w:eastAsia="Arial Unicode MS" w:hint="eastAsia"/>
          <w:position w:val="-5"/>
          <w:sz w:val="18"/>
        </w:rPr>
        <w:t>泊</w:t>
        <w:tab/>
        <w:t>村</w:t>
        <w:tab/>
      </w:r>
      <w:r>
        <w:rPr>
          <w:position w:val="-7"/>
          <w:sz w:val="20"/>
        </w:rPr>
        <w:t>2</w:t>
        <w:tab/>
      </w:r>
      <w:r>
        <w:rPr>
          <w:position w:val="-9"/>
          <w:sz w:val="20"/>
        </w:rPr>
        <w:t>2</w:t>
        <w:tab/>
      </w:r>
      <w:r>
        <w:rPr>
          <w:position w:val="-10"/>
          <w:sz w:val="21"/>
        </w:rPr>
        <w:t>5</w:t>
      </w:r>
    </w:p>
    <w:p>
      <w:pPr>
        <w:tabs>
          <w:tab w:pos="1552" w:val="left" w:leader="none"/>
          <w:tab w:pos="3683" w:val="left" w:leader="none"/>
          <w:tab w:pos="4968" w:val="left" w:leader="none"/>
        </w:tabs>
        <w:spacing w:line="228" w:lineRule="exact" w:before="68"/>
        <w:ind w:left="701" w:right="0" w:firstLine="0"/>
        <w:jc w:val="left"/>
        <w:rPr>
          <w:sz w:val="21"/>
        </w:rPr>
      </w:pPr>
      <w:r>
        <w:rPr/>
        <w:pict>
          <v:shape style="position:absolute;margin-left:490.706696pt;margin-top:3.799402pt;width:11.9pt;height:16.25pt;mso-position-horizontal-relative:page;mso-position-vertical-relative:paragraph;z-index:28912" type="#_x0000_t202" filled="false" stroked="false">
            <v:textbox inset="0,0,0,0">
              <w:txbxContent>
                <w:p>
                  <w:pPr>
                    <w:spacing w:line="324" w:lineRule="exact" w:before="0"/>
                    <w:ind w:left="0" w:right="0" w:firstLine="0"/>
                    <w:jc w:val="left"/>
                    <w:rPr>
                      <w:rFonts w:ascii="Arial"/>
                      <w:sz w:val="29"/>
                    </w:rPr>
                  </w:pPr>
                  <w:r>
                    <w:rPr>
                      <w:w w:val="95"/>
                      <w:sz w:val="20"/>
                    </w:rPr>
                    <w:t>6 </w:t>
                  </w:r>
                  <w:r>
                    <w:rPr>
                      <w:rFonts w:ascii="Arial"/>
                      <w:w w:val="95"/>
                      <w:sz w:val="29"/>
                    </w:rPr>
                    <w:t>I</w:t>
                  </w:r>
                </w:p>
              </w:txbxContent>
            </v:textbox>
            <w10:wrap type="none"/>
          </v:shape>
        </w:pict>
      </w:r>
      <w:r>
        <w:rPr>
          <w:rFonts w:ascii="Arial Unicode MS" w:eastAsia="Arial Unicode MS" w:hint="eastAsia"/>
          <w:position w:val="1"/>
          <w:sz w:val="18"/>
        </w:rPr>
        <w:t>野辺地</w:t>
        <w:tab/>
        <w:t>町</w:t>
        <w:tab/>
      </w:r>
      <w:r>
        <w:rPr>
          <w:position w:val="1"/>
          <w:sz w:val="21"/>
        </w:rPr>
        <w:t>1</w:t>
        <w:tab/>
      </w:r>
      <w:r>
        <w:rPr>
          <w:sz w:val="21"/>
        </w:rPr>
        <w:t>1</w:t>
      </w:r>
    </w:p>
    <w:p>
      <w:pPr>
        <w:spacing w:line="98" w:lineRule="exact" w:before="0"/>
        <w:ind w:left="2982" w:right="475" w:firstLine="0"/>
        <w:jc w:val="center"/>
        <w:rPr>
          <w:rFonts w:ascii="Arial"/>
          <w:sz w:val="14"/>
        </w:rPr>
      </w:pPr>
      <w:r>
        <w:rPr>
          <w:rFonts w:ascii="Arial"/>
          <w:w w:val="85"/>
          <w:sz w:val="14"/>
        </w:rPr>
        <w:t>..</w:t>
      </w:r>
    </w:p>
    <w:p>
      <w:pPr>
        <w:tabs>
          <w:tab w:pos="1135" w:val="left" w:leader="none"/>
          <w:tab w:pos="1552" w:val="left" w:leader="none"/>
          <w:tab w:pos="3683" w:val="left" w:leader="none"/>
          <w:tab w:pos="4318" w:val="left" w:leader="none"/>
          <w:tab w:pos="6922" w:val="left" w:leader="none"/>
          <w:tab w:pos="8404" w:val="left" w:leader="none"/>
        </w:tabs>
        <w:spacing w:line="237" w:lineRule="auto" w:before="0"/>
        <w:ind w:left="370" w:right="0" w:firstLine="0"/>
        <w:jc w:val="left"/>
        <w:rPr>
          <w:rFonts w:ascii="Arial" w:eastAsia="Arial"/>
          <w:sz w:val="25"/>
        </w:rPr>
      </w:pPr>
      <w:r>
        <w:rPr>
          <w:rFonts w:ascii="Arial Unicode MS" w:eastAsia="Arial Unicode MS" w:hint="eastAsia"/>
          <w:position w:val="-6"/>
          <w:sz w:val="20"/>
        </w:rPr>
        <w:t>， </w:t>
      </w:r>
      <w:r>
        <w:rPr>
          <w:rFonts w:ascii="Arial Unicode MS" w:eastAsia="Arial Unicode MS" w:hint="eastAsia"/>
          <w:spacing w:val="14"/>
          <w:position w:val="-6"/>
          <w:sz w:val="20"/>
        </w:rPr>
        <w:t> </w:t>
      </w:r>
      <w:r>
        <w:rPr>
          <w:rFonts w:ascii="Arial Unicode MS" w:eastAsia="Arial Unicode MS" w:hint="eastAsia"/>
          <w:position w:val="2"/>
          <w:sz w:val="20"/>
        </w:rPr>
        <w:t>七</w:t>
        <w:tab/>
      </w:r>
      <w:r>
        <w:rPr>
          <w:rFonts w:ascii="Arial Unicode MS" w:eastAsia="Arial Unicode MS" w:hint="eastAsia"/>
          <w:position w:val="2"/>
          <w:sz w:val="18"/>
        </w:rPr>
        <w:t>戸</w:t>
        <w:tab/>
      </w:r>
      <w:r>
        <w:rPr>
          <w:rFonts w:ascii="Arial Unicode MS" w:eastAsia="Arial Unicode MS" w:hint="eastAsia"/>
          <w:position w:val="1"/>
          <w:sz w:val="18"/>
        </w:rPr>
        <w:t>町</w:t>
        <w:tab/>
      </w:r>
      <w:r>
        <w:rPr>
          <w:position w:val="1"/>
          <w:sz w:val="21"/>
        </w:rPr>
        <w:t>1</w:t>
        <w:tab/>
        <w:t>1</w:t>
        <w:tab/>
      </w:r>
      <w:r>
        <w:rPr>
          <w:sz w:val="20"/>
        </w:rPr>
        <w:t>2</w:t>
        <w:tab/>
      </w:r>
      <w:r>
        <w:rPr>
          <w:rFonts w:ascii="Arial" w:eastAsia="Arial"/>
          <w:position w:val="2"/>
          <w:sz w:val="25"/>
        </w:rPr>
        <w:t>i</w:t>
      </w:r>
    </w:p>
    <w:p>
      <w:pPr>
        <w:tabs>
          <w:tab w:pos="1117" w:val="left" w:leader="none"/>
          <w:tab w:pos="1552" w:val="left" w:leader="none"/>
          <w:tab w:pos="7749" w:val="left" w:leader="none"/>
        </w:tabs>
        <w:spacing w:line="93" w:lineRule="auto" w:before="52"/>
        <w:ind w:left="694" w:right="0" w:firstLine="0"/>
        <w:jc w:val="left"/>
        <w:rPr>
          <w:rFonts w:ascii="Arial" w:eastAsia="Arial"/>
          <w:sz w:val="25"/>
        </w:rPr>
      </w:pPr>
      <w:r>
        <w:rPr>
          <w:rFonts w:ascii="Arial Unicode MS" w:eastAsia="Arial Unicode MS" w:hint="eastAsia"/>
          <w:position w:val="1"/>
          <w:sz w:val="19"/>
        </w:rPr>
        <w:t>百</w:t>
        <w:tab/>
      </w:r>
      <w:r>
        <w:rPr>
          <w:rFonts w:ascii="Arial Unicode MS" w:eastAsia="Arial Unicode MS" w:hint="eastAsia"/>
          <w:sz w:val="21"/>
        </w:rPr>
        <w:t>石</w:t>
        <w:tab/>
      </w:r>
      <w:r>
        <w:rPr>
          <w:rFonts w:ascii="Arial Unicode MS" w:eastAsia="Arial Unicode MS" w:hint="eastAsia"/>
          <w:sz w:val="18"/>
        </w:rPr>
        <w:t>町</w:t>
        <w:tab/>
      </w:r>
      <w:r>
        <w:rPr>
          <w:rFonts w:ascii="Arial" w:eastAsia="Arial"/>
          <w:position w:val="-13"/>
          <w:sz w:val="25"/>
        </w:rPr>
        <w:t>!</w:t>
      </w:r>
    </w:p>
    <w:p>
      <w:pPr>
        <w:tabs>
          <w:tab w:pos="3683" w:val="left" w:leader="none"/>
          <w:tab w:pos="6437" w:val="left" w:leader="none"/>
          <w:tab w:pos="9710" w:val="right" w:leader="none"/>
        </w:tabs>
        <w:spacing w:line="400" w:lineRule="exact" w:before="0"/>
        <w:ind w:left="686" w:right="0" w:firstLine="0"/>
        <w:jc w:val="left"/>
        <w:rPr>
          <w:rFonts w:ascii="Arial" w:eastAsia="Arial"/>
          <w:sz w:val="11"/>
        </w:rPr>
      </w:pPr>
      <w:r>
        <w:rPr>
          <w:rFonts w:ascii="Arial Unicode MS" w:eastAsia="Arial Unicode MS" w:hint="eastAsia"/>
          <w:w w:val="105"/>
          <w:position w:val="1"/>
          <w:sz w:val="18"/>
        </w:rPr>
        <w:t>十和田湖町</w:t>
        <w:tab/>
      </w:r>
      <w:r>
        <w:rPr>
          <w:w w:val="105"/>
          <w:sz w:val="21"/>
        </w:rPr>
        <w:t>1</w:t>
        <w:tab/>
      </w:r>
      <w:r>
        <w:rPr>
          <w:rFonts w:ascii="Arial" w:eastAsia="Arial"/>
          <w:position w:val="-5"/>
          <w:sz w:val="29"/>
        </w:rPr>
        <w:t>I</w:t>
        <w:tab/>
      </w:r>
      <w:r>
        <w:rPr>
          <w:rFonts w:ascii="Arial" w:eastAsia="Arial"/>
          <w:w w:val="40"/>
          <w:position w:val="1"/>
          <w:sz w:val="29"/>
        </w:rPr>
        <w:t>I</w:t>
      </w:r>
      <w:r>
        <w:rPr>
          <w:rFonts w:ascii="Arial" w:eastAsia="Arial"/>
          <w:spacing w:val="-17"/>
          <w:w w:val="40"/>
          <w:position w:val="1"/>
          <w:sz w:val="29"/>
        </w:rPr>
        <w:t> </w:t>
      </w:r>
      <w:r>
        <w:rPr>
          <w:rFonts w:ascii="Arial" w:eastAsia="Arial"/>
          <w:w w:val="40"/>
          <w:position w:val="1"/>
          <w:sz w:val="11"/>
        </w:rPr>
        <w:t>I</w:t>
      </w:r>
    </w:p>
    <w:p>
      <w:pPr>
        <w:tabs>
          <w:tab w:pos="1128" w:val="left" w:leader="none"/>
          <w:tab w:pos="1545" w:val="left" w:leader="none"/>
          <w:tab w:pos="4311" w:val="left" w:leader="none"/>
          <w:tab w:pos="9043" w:val="left" w:leader="none"/>
        </w:tabs>
        <w:spacing w:before="27"/>
        <w:ind w:left="694" w:right="0" w:firstLine="0"/>
        <w:jc w:val="left"/>
        <w:rPr>
          <w:rFonts w:ascii="Arial" w:eastAsia="Arial"/>
          <w:sz w:val="29"/>
        </w:rPr>
      </w:pPr>
      <w:r>
        <w:rPr>
          <w:rFonts w:ascii="Arial Unicode MS" w:eastAsia="Arial Unicode MS" w:hint="eastAsia"/>
          <w:position w:val="1"/>
          <w:sz w:val="18"/>
        </w:rPr>
        <w:t>六</w:t>
        <w:tab/>
        <w:t>戸</w:t>
        <w:tab/>
      </w:r>
      <w:r>
        <w:rPr>
          <w:rFonts w:ascii="Arial Unicode MS" w:eastAsia="Arial Unicode MS" w:hint="eastAsia"/>
          <w:sz w:val="18"/>
        </w:rPr>
        <w:t>町</w:t>
        <w:tab/>
      </w:r>
      <w:r>
        <w:rPr>
          <w:sz w:val="21"/>
        </w:rPr>
        <w:t>1</w:t>
        <w:tab/>
      </w:r>
      <w:r>
        <w:rPr>
          <w:rFonts w:ascii="Arial" w:eastAsia="Arial"/>
          <w:position w:val="-5"/>
          <w:sz w:val="29"/>
        </w:rPr>
        <w:t>I</w:t>
      </w:r>
    </w:p>
    <w:p>
      <w:pPr>
        <w:tabs>
          <w:tab w:pos="1122" w:val="left" w:leader="none"/>
          <w:tab w:pos="1545" w:val="left" w:leader="none"/>
          <w:tab w:pos="5610" w:val="left" w:leader="none"/>
          <w:tab w:pos="8214" w:val="left" w:leader="none"/>
        </w:tabs>
        <w:spacing w:line="143" w:lineRule="exact" w:before="29"/>
        <w:ind w:left="686" w:right="0" w:firstLine="0"/>
        <w:jc w:val="left"/>
        <w:rPr>
          <w:rFonts w:ascii="Arial" w:eastAsia="Arial"/>
          <w:sz w:val="20"/>
        </w:rPr>
      </w:pPr>
      <w:r>
        <w:rPr>
          <w:rFonts w:ascii="Arial Unicode MS" w:eastAsia="Arial Unicode MS" w:hint="eastAsia"/>
          <w:w w:val="105"/>
          <w:position w:val="1"/>
          <w:sz w:val="18"/>
        </w:rPr>
        <w:t>横</w:t>
        <w:tab/>
        <w:t>浜</w:t>
        <w:tab/>
      </w:r>
      <w:r>
        <w:rPr>
          <w:rFonts w:ascii="Arial Unicode MS" w:eastAsia="Arial Unicode MS" w:hint="eastAsia"/>
          <w:w w:val="105"/>
          <w:sz w:val="18"/>
        </w:rPr>
        <w:t>町</w:t>
        <w:tab/>
      </w:r>
      <w:r>
        <w:rPr>
          <w:w w:val="105"/>
          <w:position w:val="0"/>
          <w:sz w:val="21"/>
        </w:rPr>
        <w:t>1</w:t>
        <w:tab/>
      </w:r>
      <w:r>
        <w:rPr>
          <w:rFonts w:ascii="Arial" w:eastAsia="Arial"/>
          <w:w w:val="105"/>
          <w:position w:val="-2"/>
          <w:sz w:val="20"/>
        </w:rPr>
        <w:t>I</w:t>
      </w:r>
    </w:p>
    <w:p>
      <w:pPr>
        <w:spacing w:after="0" w:line="143" w:lineRule="exact"/>
        <w:jc w:val="left"/>
        <w:rPr>
          <w:rFonts w:ascii="Arial" w:eastAsia="Arial"/>
          <w:sz w:val="20"/>
        </w:rPr>
        <w:sectPr>
          <w:type w:val="continuous"/>
          <w:pgSz w:w="11990" w:h="16840"/>
          <w:pgMar w:top="1580" w:bottom="280" w:left="940" w:right="960"/>
        </w:sectPr>
      </w:pPr>
    </w:p>
    <w:p>
      <w:pPr>
        <w:tabs>
          <w:tab w:pos="1123" w:val="left" w:leader="none"/>
          <w:tab w:pos="1545" w:val="left" w:leader="none"/>
        </w:tabs>
        <w:spacing w:before="196"/>
        <w:ind w:left="687" w:right="0" w:firstLine="0"/>
        <w:jc w:val="left"/>
        <w:rPr>
          <w:rFonts w:ascii="Arial Unicode MS" w:eastAsia="Arial Unicode MS" w:hint="eastAsia"/>
          <w:sz w:val="18"/>
        </w:rPr>
      </w:pPr>
      <w:r>
        <w:rPr>
          <w:rFonts w:ascii="Arial Unicode MS" w:eastAsia="Arial Unicode MS" w:hint="eastAsia"/>
          <w:w w:val="105"/>
          <w:position w:val="1"/>
          <w:sz w:val="20"/>
        </w:rPr>
        <w:t>上</w:t>
        <w:tab/>
      </w:r>
      <w:r>
        <w:rPr>
          <w:rFonts w:ascii="Arial Unicode MS" w:eastAsia="Arial Unicode MS" w:hint="eastAsia"/>
          <w:w w:val="105"/>
          <w:position w:val="1"/>
          <w:sz w:val="18"/>
        </w:rPr>
        <w:t>北</w:t>
        <w:tab/>
      </w:r>
      <w:r>
        <w:rPr>
          <w:rFonts w:ascii="Arial Unicode MS" w:eastAsia="Arial Unicode MS" w:hint="eastAsia"/>
          <w:w w:val="105"/>
          <w:sz w:val="18"/>
        </w:rPr>
        <w:t>町</w:t>
      </w:r>
    </w:p>
    <w:p>
      <w:pPr>
        <w:tabs>
          <w:tab w:pos="1059" w:val="left" w:leader="none"/>
          <w:tab w:pos="1936" w:val="left" w:leader="none"/>
        </w:tabs>
        <w:spacing w:line="563" w:lineRule="exact" w:before="0"/>
        <w:ind w:left="687" w:right="0" w:firstLine="0"/>
        <w:jc w:val="left"/>
        <w:rPr>
          <w:rFonts w:ascii="Arial Unicode MS" w:eastAsia="Arial Unicode MS" w:hint="eastAsia"/>
          <w:sz w:val="25"/>
        </w:rPr>
      </w:pPr>
      <w:r>
        <w:rPr/>
        <w:br w:type="column"/>
      </w:r>
      <w:r>
        <w:rPr>
          <w:rFonts w:ascii="Arial" w:eastAsia="Arial"/>
          <w:w w:val="90"/>
          <w:position w:val="6"/>
          <w:sz w:val="59"/>
        </w:rPr>
        <w:t>I</w:t>
        <w:tab/>
      </w:r>
      <w:r>
        <w:rPr>
          <w:w w:val="90"/>
          <w:sz w:val="18"/>
        </w:rPr>
        <w:t>--</w:t>
        <w:tab/>
      </w:r>
      <w:r>
        <w:rPr>
          <w:rFonts w:ascii="Arial Unicode MS" w:eastAsia="Arial Unicode MS" w:hint="eastAsia"/>
          <w:w w:val="85"/>
          <w:position w:val="7"/>
          <w:sz w:val="25"/>
        </w:rPr>
        <w:t>！</w:t>
      </w:r>
    </w:p>
    <w:p>
      <w:pPr>
        <w:spacing w:before="87"/>
        <w:ind w:left="687" w:right="0" w:firstLine="0"/>
        <w:jc w:val="left"/>
        <w:rPr>
          <w:rFonts w:ascii="Arial" w:hAnsi="Arial"/>
          <w:sz w:val="14"/>
        </w:rPr>
      </w:pPr>
      <w:r>
        <w:rPr/>
        <w:br w:type="column"/>
      </w:r>
      <w:r>
        <w:rPr>
          <w:rFonts w:ascii="Arial" w:hAnsi="Arial"/>
          <w:w w:val="60"/>
          <w:sz w:val="14"/>
        </w:rPr>
        <w:t>•..</w:t>
      </w:r>
    </w:p>
    <w:p>
      <w:pPr>
        <w:spacing w:after="0"/>
        <w:jc w:val="left"/>
        <w:rPr>
          <w:rFonts w:ascii="Arial" w:hAnsi="Arial"/>
          <w:sz w:val="14"/>
        </w:rPr>
        <w:sectPr>
          <w:type w:val="continuous"/>
          <w:pgSz w:w="11990" w:h="16840"/>
          <w:pgMar w:top="1580" w:bottom="280" w:left="940" w:right="960"/>
          <w:cols w:num="3" w:equalWidth="0">
            <w:col w:w="1782" w:space="4583"/>
            <w:col w:w="2170" w:space="432"/>
            <w:col w:w="1123"/>
          </w:cols>
        </w:sectPr>
      </w:pPr>
    </w:p>
    <w:p>
      <w:pPr>
        <w:tabs>
          <w:tab w:pos="1123" w:val="left" w:leader="none"/>
          <w:tab w:pos="1545" w:val="left" w:leader="none"/>
          <w:tab w:pos="3676" w:val="left" w:leader="none"/>
          <w:tab w:pos="5616" w:val="left" w:leader="none"/>
        </w:tabs>
        <w:spacing w:before="2"/>
        <w:ind w:left="688" w:right="0" w:firstLine="0"/>
        <w:jc w:val="left"/>
        <w:rPr>
          <w:rFonts w:ascii="Arial" w:eastAsia="Arial"/>
          <w:sz w:val="20"/>
        </w:rPr>
      </w:pPr>
      <w:r>
        <w:rPr>
          <w:rFonts w:ascii="Arial Unicode MS" w:eastAsia="Arial Unicode MS" w:hint="eastAsia"/>
          <w:position w:val="2"/>
          <w:sz w:val="19"/>
        </w:rPr>
        <w:t>東</w:t>
        <w:tab/>
      </w:r>
      <w:r>
        <w:rPr>
          <w:rFonts w:ascii="Arial Unicode MS" w:eastAsia="Arial Unicode MS" w:hint="eastAsia"/>
          <w:position w:val="1"/>
          <w:sz w:val="18"/>
        </w:rPr>
        <w:t>北</w:t>
        <w:tab/>
        <w:t>町</w:t>
        <w:tab/>
      </w:r>
      <w:r>
        <w:rPr>
          <w:position w:val="1"/>
          <w:sz w:val="21"/>
        </w:rPr>
        <w:t>1</w:t>
        <w:tab/>
      </w:r>
      <w:r>
        <w:rPr>
          <w:rFonts w:ascii="Arial" w:eastAsia="Arial"/>
          <w:sz w:val="20"/>
        </w:rPr>
        <w:t>I</w:t>
      </w:r>
    </w:p>
    <w:p>
      <w:pPr>
        <w:tabs>
          <w:tab w:pos="1045" w:val="left" w:leader="none"/>
          <w:tab w:pos="2369" w:val="left" w:leader="none"/>
        </w:tabs>
        <w:spacing w:line="322" w:lineRule="exact" w:before="49"/>
        <w:ind w:left="688" w:right="0" w:firstLine="0"/>
        <w:jc w:val="left"/>
        <w:rPr>
          <w:rFonts w:ascii="Arial"/>
          <w:sz w:val="11"/>
        </w:rPr>
      </w:pPr>
      <w:r>
        <w:rPr/>
        <w:br w:type="column"/>
      </w:r>
      <w:r>
        <w:rPr>
          <w:w w:val="85"/>
          <w:position w:val="-1"/>
          <w:sz w:val="13"/>
        </w:rPr>
        <w:t>.</w:t>
        <w:tab/>
      </w:r>
      <w:r>
        <w:rPr>
          <w:rFonts w:ascii="Arial"/>
          <w:w w:val="85"/>
          <w:sz w:val="31"/>
        </w:rPr>
        <w:t>i</w:t>
        <w:tab/>
      </w:r>
      <w:r>
        <w:rPr>
          <w:rFonts w:ascii="Arial"/>
          <w:w w:val="85"/>
          <w:position w:val="1"/>
          <w:sz w:val="11"/>
        </w:rPr>
        <w:t>I</w:t>
      </w:r>
    </w:p>
    <w:p>
      <w:pPr>
        <w:spacing w:after="0" w:line="322" w:lineRule="exact"/>
        <w:jc w:val="left"/>
        <w:rPr>
          <w:rFonts w:ascii="Arial"/>
          <w:sz w:val="11"/>
        </w:rPr>
        <w:sectPr>
          <w:type w:val="continuous"/>
          <w:pgSz w:w="11990" w:h="16840"/>
          <w:pgMar w:top="1580" w:bottom="280" w:left="940" w:right="960"/>
          <w:cols w:num="2" w:equalWidth="0">
            <w:col w:w="5714" w:space="1633"/>
            <w:col w:w="2743"/>
          </w:cols>
        </w:sectPr>
      </w:pPr>
    </w:p>
    <w:p>
      <w:pPr>
        <w:tabs>
          <w:tab w:pos="1549" w:val="left" w:leader="none"/>
          <w:tab w:pos="8383" w:val="left" w:leader="none"/>
        </w:tabs>
        <w:spacing w:before="1"/>
        <w:ind w:left="694" w:right="0" w:firstLine="0"/>
        <w:jc w:val="left"/>
        <w:rPr>
          <w:sz w:val="9"/>
        </w:rPr>
      </w:pPr>
      <w:r>
        <w:rPr>
          <w:rFonts w:ascii="Arial Unicode MS" w:eastAsia="Arial Unicode MS" w:hint="eastAsia"/>
          <w:w w:val="85"/>
          <w:sz w:val="18"/>
        </w:rPr>
        <w:t>天間林</w:t>
        <w:tab/>
      </w:r>
      <w:r>
        <w:rPr>
          <w:rFonts w:ascii="Arial Unicode MS" w:eastAsia="Arial Unicode MS" w:hint="eastAsia"/>
          <w:sz w:val="18"/>
        </w:rPr>
        <w:t>村</w:t>
        <w:tab/>
      </w:r>
      <w:r>
        <w:rPr>
          <w:w w:val="85"/>
          <w:position w:val="1"/>
          <w:sz w:val="9"/>
        </w:rPr>
        <w:t>'</w:t>
      </w:r>
    </w:p>
    <w:p>
      <w:pPr>
        <w:tabs>
          <w:tab w:pos="1114" w:val="left" w:leader="none"/>
          <w:tab w:pos="1537" w:val="left" w:leader="none"/>
          <w:tab w:pos="6447" w:val="left" w:leader="none"/>
        </w:tabs>
        <w:spacing w:before="116"/>
        <w:ind w:left="720" w:right="0" w:firstLine="0"/>
        <w:jc w:val="left"/>
        <w:rPr>
          <w:rFonts w:ascii="Arial" w:eastAsia="Arial"/>
          <w:sz w:val="18"/>
        </w:rPr>
      </w:pPr>
      <w:r>
        <w:rPr>
          <w:rFonts w:ascii="Arial Unicode MS" w:eastAsia="Arial Unicode MS" w:hint="eastAsia"/>
          <w:position w:val="1"/>
          <w:sz w:val="17"/>
        </w:rPr>
        <w:t>下</w:t>
        <w:tab/>
      </w:r>
      <w:r>
        <w:rPr>
          <w:rFonts w:ascii="Arial Unicode MS" w:eastAsia="Arial Unicode MS" w:hint="eastAsia"/>
          <w:position w:val="1"/>
          <w:sz w:val="18"/>
        </w:rPr>
        <w:t>田</w:t>
        <w:tab/>
      </w:r>
      <w:r>
        <w:rPr>
          <w:rFonts w:ascii="Arial Unicode MS" w:eastAsia="Arial Unicode MS" w:hint="eastAsia"/>
          <w:sz w:val="18"/>
        </w:rPr>
        <w:t>町</w:t>
        <w:tab/>
      </w:r>
      <w:r>
        <w:rPr>
          <w:rFonts w:ascii="Arial" w:eastAsia="Arial"/>
          <w:sz w:val="18"/>
          <w:vertAlign w:val="superscript"/>
        </w:rPr>
        <w:t>I</w:t>
      </w:r>
    </w:p>
    <w:p>
      <w:pPr>
        <w:tabs>
          <w:tab w:pos="1541" w:val="left" w:leader="none"/>
          <w:tab w:pos="5609" w:val="left" w:leader="none"/>
          <w:tab w:pos="9638" w:val="left" w:leader="none"/>
        </w:tabs>
        <w:spacing w:line="234" w:lineRule="exact" w:before="105"/>
        <w:ind w:left="687" w:right="0" w:firstLine="0"/>
        <w:jc w:val="left"/>
        <w:rPr>
          <w:rFonts w:ascii="Arial Unicode MS" w:eastAsia="Arial Unicode MS" w:hint="eastAsia"/>
          <w:sz w:val="18"/>
        </w:rPr>
      </w:pPr>
      <w:r>
        <w:rPr>
          <w:rFonts w:ascii="Arial Unicode MS" w:eastAsia="Arial Unicode MS" w:hint="eastAsia"/>
          <w:sz w:val="18"/>
        </w:rPr>
        <w:t>六ケ所</w:t>
        <w:tab/>
      </w:r>
      <w:r>
        <w:rPr>
          <w:rFonts w:ascii="Arial Unicode MS" w:eastAsia="Arial Unicode MS" w:hint="eastAsia"/>
          <w:position w:val="0"/>
          <w:sz w:val="18"/>
        </w:rPr>
        <w:t>村</w:t>
        <w:tab/>
      </w:r>
      <w:r>
        <w:rPr>
          <w:rFonts w:ascii="Arial" w:eastAsia="Arial"/>
          <w:position w:val="-1"/>
          <w:sz w:val="20"/>
        </w:rPr>
        <w:t>I</w:t>
        <w:tab/>
      </w:r>
      <w:r>
        <w:rPr>
          <w:rFonts w:ascii="Arial Unicode MS" w:eastAsia="Arial Unicode MS" w:hint="eastAsia"/>
          <w:position w:val="0"/>
          <w:sz w:val="18"/>
        </w:rPr>
        <w:t>：</w:t>
      </w:r>
    </w:p>
    <w:p>
      <w:pPr>
        <w:spacing w:line="83" w:lineRule="exact" w:before="0"/>
        <w:ind w:left="0" w:right="3122" w:firstLine="0"/>
        <w:jc w:val="right"/>
        <w:rPr>
          <w:rFonts w:ascii="Arial"/>
          <w:sz w:val="14"/>
        </w:rPr>
      </w:pPr>
      <w:r>
        <w:rPr>
          <w:rFonts w:ascii="Arial"/>
          <w:w w:val="25"/>
          <w:sz w:val="14"/>
        </w:rPr>
        <w:t>..</w:t>
      </w:r>
    </w:p>
    <w:p>
      <w:pPr>
        <w:spacing w:after="0" w:line="83" w:lineRule="exact"/>
        <w:jc w:val="right"/>
        <w:rPr>
          <w:rFonts w:ascii="Arial"/>
          <w:sz w:val="14"/>
        </w:rPr>
        <w:sectPr>
          <w:type w:val="continuous"/>
          <w:pgSz w:w="11990" w:h="16840"/>
          <w:pgMar w:top="1580" w:bottom="280" w:left="940" w:right="960"/>
        </w:sectPr>
      </w:pPr>
    </w:p>
    <w:p>
      <w:pPr>
        <w:tabs>
          <w:tab w:pos="684" w:val="left" w:leader="none"/>
          <w:tab w:pos="1109" w:val="left" w:leader="none"/>
          <w:tab w:pos="1537" w:val="left" w:leader="none"/>
        </w:tabs>
        <w:spacing w:before="16"/>
        <w:ind w:left="405" w:right="0" w:firstLine="0"/>
        <w:jc w:val="left"/>
        <w:rPr>
          <w:rFonts w:ascii="Arial Unicode MS" w:eastAsia="Arial Unicode MS" w:hint="eastAsia"/>
          <w:sz w:val="18"/>
        </w:rPr>
      </w:pPr>
      <w:r>
        <w:rPr>
          <w:rFonts w:ascii="Arial Unicode MS" w:eastAsia="Arial Unicode MS" w:hint="eastAsia"/>
          <w:w w:val="235"/>
          <w:position w:val="11"/>
          <w:sz w:val="11"/>
        </w:rPr>
        <w:t>'</w:t>
        <w:tab/>
      </w:r>
      <w:r>
        <w:rPr>
          <w:rFonts w:ascii="Arial" w:eastAsia="Arial"/>
          <w:w w:val="95"/>
          <w:position w:val="1"/>
          <w:sz w:val="22"/>
        </w:rPr>
        <w:t>JII</w:t>
        <w:tab/>
      </w:r>
      <w:r>
        <w:rPr>
          <w:rFonts w:ascii="Arial Unicode MS" w:eastAsia="Arial Unicode MS" w:hint="eastAsia"/>
          <w:w w:val="95"/>
          <w:sz w:val="18"/>
        </w:rPr>
        <w:t>肉</w:t>
        <w:tab/>
      </w:r>
      <w:r>
        <w:rPr>
          <w:rFonts w:ascii="Arial Unicode MS" w:eastAsia="Arial Unicode MS" w:hint="eastAsia"/>
          <w:w w:val="90"/>
          <w:sz w:val="18"/>
        </w:rPr>
        <w:t>町</w:t>
      </w:r>
    </w:p>
    <w:p>
      <w:pPr>
        <w:tabs>
          <w:tab w:pos="1753" w:val="left" w:leader="none"/>
          <w:tab w:pos="5677" w:val="left" w:leader="none"/>
        </w:tabs>
        <w:spacing w:line="218" w:lineRule="auto" w:before="2"/>
        <w:ind w:left="405" w:right="0" w:firstLine="0"/>
        <w:jc w:val="left"/>
        <w:rPr>
          <w:rFonts w:ascii="Arial"/>
          <w:sz w:val="20"/>
        </w:rPr>
      </w:pPr>
      <w:r>
        <w:rPr/>
        <w:br w:type="column"/>
      </w:r>
      <w:r>
        <w:rPr>
          <w:w w:val="75"/>
          <w:sz w:val="20"/>
        </w:rPr>
        <w:t>2   </w:t>
      </w:r>
      <w:r>
        <w:rPr>
          <w:spacing w:val="7"/>
          <w:w w:val="75"/>
          <w:sz w:val="20"/>
        </w:rPr>
        <w:t> </w:t>
      </w:r>
      <w:r>
        <w:rPr>
          <w:rFonts w:ascii="Arial"/>
          <w:w w:val="60"/>
          <w:sz w:val="11"/>
        </w:rPr>
        <w:t>I</w:t>
        <w:tab/>
      </w:r>
      <w:r>
        <w:rPr>
          <w:w w:val="75"/>
          <w:position w:val="-6"/>
          <w:sz w:val="21"/>
        </w:rPr>
        <w:t>1</w:t>
        <w:tab/>
      </w:r>
      <w:r>
        <w:rPr>
          <w:rFonts w:ascii="Arial"/>
          <w:w w:val="75"/>
          <w:position w:val="-8"/>
          <w:sz w:val="20"/>
        </w:rPr>
        <w:t>l</w:t>
      </w:r>
    </w:p>
    <w:p>
      <w:pPr>
        <w:spacing w:after="0" w:line="218" w:lineRule="auto"/>
        <w:jc w:val="left"/>
        <w:rPr>
          <w:rFonts w:ascii="Arial"/>
          <w:sz w:val="20"/>
        </w:rPr>
        <w:sectPr>
          <w:type w:val="continuous"/>
          <w:pgSz w:w="11990" w:h="16840"/>
          <w:pgMar w:top="1580" w:bottom="280" w:left="940" w:right="960"/>
          <w:cols w:num="2" w:equalWidth="0">
            <w:col w:w="1714" w:space="2128"/>
            <w:col w:w="6248"/>
          </w:cols>
        </w:sectPr>
      </w:pPr>
    </w:p>
    <w:p>
      <w:pPr>
        <w:tabs>
          <w:tab w:pos="1107" w:val="left" w:leader="none"/>
          <w:tab w:pos="1530" w:val="left" w:leader="none"/>
          <w:tab w:pos="4310" w:val="left" w:leader="none"/>
          <w:tab w:pos="6895" w:val="left" w:leader="none"/>
          <w:tab w:pos="8194" w:val="left" w:leader="none"/>
        </w:tabs>
        <w:spacing w:line="256" w:lineRule="exact" w:before="103"/>
        <w:ind w:left="682" w:right="0" w:firstLine="0"/>
        <w:jc w:val="left"/>
        <w:rPr>
          <w:sz w:val="21"/>
        </w:rPr>
      </w:pPr>
      <w:r>
        <w:rPr>
          <w:rFonts w:ascii="Arial Unicode MS" w:eastAsia="Arial Unicode MS" w:hint="eastAsia"/>
          <w:position w:val="1"/>
          <w:sz w:val="18"/>
        </w:rPr>
        <w:t>大</w:t>
        <w:tab/>
        <w:t>畑</w:t>
        <w:tab/>
      </w:r>
      <w:r>
        <w:rPr>
          <w:rFonts w:ascii="Arial Unicode MS" w:eastAsia="Arial Unicode MS" w:hint="eastAsia"/>
          <w:sz w:val="18"/>
        </w:rPr>
        <w:t>町</w:t>
        <w:tab/>
      </w:r>
      <w:r>
        <w:rPr>
          <w:sz w:val="21"/>
        </w:rPr>
        <w:t>4</w:t>
        <w:tab/>
      </w:r>
      <w:r>
        <w:rPr>
          <w:position w:val="0"/>
          <w:sz w:val="21"/>
        </w:rPr>
        <w:t>1</w:t>
        <w:tab/>
      </w:r>
      <w:r>
        <w:rPr>
          <w:position w:val="-1"/>
          <w:sz w:val="21"/>
        </w:rPr>
        <w:t>1</w:t>
      </w:r>
    </w:p>
    <w:p>
      <w:pPr>
        <w:tabs>
          <w:tab w:pos="8723" w:val="left" w:leader="none"/>
        </w:tabs>
        <w:spacing w:line="124" w:lineRule="exact" w:before="0"/>
        <w:ind w:left="436" w:right="0" w:firstLine="0"/>
        <w:jc w:val="left"/>
        <w:rPr>
          <w:rFonts w:ascii="Arial Unicode MS" w:eastAsia="Arial Unicode MS" w:hint="eastAsia"/>
          <w:sz w:val="9"/>
        </w:rPr>
      </w:pPr>
      <w:r>
        <w:rPr>
          <w:w w:val="125"/>
          <w:position w:val="1"/>
          <w:sz w:val="13"/>
        </w:rPr>
        <w:t>R</w:t>
        <w:tab/>
      </w:r>
      <w:r>
        <w:rPr>
          <w:rFonts w:ascii="Arial Unicode MS" w:eastAsia="Arial Unicode MS" w:hint="eastAsia"/>
          <w:w w:val="125"/>
          <w:sz w:val="9"/>
        </w:rPr>
        <w:t>ー・</w:t>
      </w:r>
    </w:p>
    <w:p>
      <w:pPr>
        <w:tabs>
          <w:tab w:pos="1101" w:val="left" w:leader="none"/>
          <w:tab w:pos="1530" w:val="left" w:leader="none"/>
        </w:tabs>
        <w:spacing w:line="232" w:lineRule="exact" w:before="0"/>
        <w:ind w:left="675" w:right="0" w:firstLine="0"/>
        <w:jc w:val="left"/>
        <w:rPr>
          <w:rFonts w:ascii="Arial Unicode MS" w:eastAsia="Arial Unicode MS" w:hint="eastAsia"/>
          <w:sz w:val="18"/>
        </w:rPr>
      </w:pPr>
      <w:r>
        <w:rPr>
          <w:rFonts w:ascii="Arial Unicode MS" w:eastAsia="Arial Unicode MS" w:hint="eastAsia"/>
          <w:w w:val="95"/>
          <w:position w:val="1"/>
          <w:sz w:val="18"/>
        </w:rPr>
        <w:t>大</w:t>
        <w:tab/>
        <w:t>間</w:t>
        <w:tab/>
      </w:r>
      <w:r>
        <w:rPr>
          <w:rFonts w:ascii="Arial Unicode MS" w:eastAsia="Arial Unicode MS" w:hint="eastAsia"/>
          <w:w w:val="95"/>
          <w:sz w:val="18"/>
        </w:rPr>
        <w:t>町</w:t>
      </w:r>
    </w:p>
    <w:p>
      <w:pPr>
        <w:spacing w:line="119" w:lineRule="exact" w:before="21"/>
        <w:ind w:left="3084" w:right="0" w:firstLine="0"/>
        <w:jc w:val="left"/>
        <w:rPr>
          <w:rFonts w:ascii="Arial Unicode MS" w:hAnsi="Arial Unicode MS"/>
          <w:sz w:val="11"/>
        </w:rPr>
      </w:pPr>
      <w:r>
        <w:rPr/>
        <w:pict>
          <v:shape style="position:absolute;margin-left:81.081223pt;margin-top:4.690823pt;width:9pt;height:12.75pt;mso-position-horizontal-relative:page;mso-position-vertical-relative:paragraph;z-index:2893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4"/>
                      <w:sz w:val="19"/>
                    </w:rPr>
                    <w:t>東</w:t>
                  </w:r>
                </w:p>
              </w:txbxContent>
            </v:textbox>
            <w10:wrap type="none"/>
          </v:shape>
        </w:pict>
      </w:r>
      <w:r>
        <w:rPr>
          <w:rFonts w:ascii="Arial Unicode MS" w:hAnsi="Arial Unicode MS"/>
          <w:w w:val="115"/>
          <w:sz w:val="11"/>
        </w:rPr>
        <w:t>――</w:t>
      </w:r>
    </w:p>
    <w:p>
      <w:pPr>
        <w:tabs>
          <w:tab w:pos="1534" w:val="left" w:leader="none"/>
        </w:tabs>
        <w:spacing w:line="213" w:lineRule="exact" w:before="0"/>
        <w:ind w:left="1111" w:right="0" w:firstLine="0"/>
        <w:jc w:val="left"/>
        <w:rPr>
          <w:rFonts w:ascii="Arial Unicode MS" w:eastAsia="Arial Unicode MS" w:hint="eastAsia"/>
          <w:sz w:val="18"/>
        </w:rPr>
      </w:pPr>
      <w:r>
        <w:rPr>
          <w:rFonts w:ascii="Arial Unicode MS" w:eastAsia="Arial Unicode MS" w:hint="eastAsia"/>
          <w:w w:val="110"/>
          <w:position w:val="1"/>
          <w:sz w:val="17"/>
        </w:rPr>
        <w:t>通</w:t>
        <w:tab/>
      </w:r>
      <w:r>
        <w:rPr>
          <w:rFonts w:ascii="Arial Unicode MS" w:eastAsia="Arial Unicode MS" w:hint="eastAsia"/>
          <w:w w:val="110"/>
          <w:sz w:val="18"/>
        </w:rPr>
        <w:t>村</w:t>
      </w:r>
    </w:p>
    <w:p>
      <w:pPr>
        <w:spacing w:after="0" w:line="213" w:lineRule="exact"/>
        <w:jc w:val="left"/>
        <w:rPr>
          <w:rFonts w:ascii="Arial Unicode MS" w:eastAsia="Arial Unicode MS" w:hint="eastAsia"/>
          <w:sz w:val="18"/>
        </w:rPr>
        <w:sectPr>
          <w:type w:val="continuous"/>
          <w:pgSz w:w="11990" w:h="16840"/>
          <w:pgMar w:top="1580" w:bottom="280" w:left="940" w:right="960"/>
        </w:sectPr>
      </w:pPr>
    </w:p>
    <w:p>
      <w:pPr>
        <w:tabs>
          <w:tab w:pos="1534" w:val="left" w:leader="none"/>
          <w:tab w:pos="4296" w:val="left" w:leader="none"/>
          <w:tab w:pos="5117" w:val="left" w:leader="none"/>
        </w:tabs>
        <w:spacing w:before="107"/>
        <w:ind w:left="667" w:right="0" w:firstLine="0"/>
        <w:jc w:val="left"/>
        <w:rPr>
          <w:rFonts w:ascii="Arial" w:eastAsia="Arial"/>
          <w:sz w:val="29"/>
        </w:rPr>
      </w:pPr>
      <w:r>
        <w:rPr>
          <w:rFonts w:ascii="Arial Unicode MS" w:eastAsia="Arial Unicode MS" w:hint="eastAsia"/>
          <w:w w:val="95"/>
          <w:position w:val="1"/>
          <w:sz w:val="18"/>
        </w:rPr>
        <w:t>風間浦</w:t>
        <w:tab/>
        <w:t>村</w:t>
        <w:tab/>
      </w:r>
      <w:r>
        <w:rPr>
          <w:w w:val="95"/>
          <w:sz w:val="21"/>
        </w:rPr>
        <w:t>1</w:t>
        <w:tab/>
      </w:r>
      <w:r>
        <w:rPr>
          <w:rFonts w:ascii="Arial" w:eastAsia="Arial"/>
          <w:w w:val="95"/>
          <w:position w:val="-5"/>
          <w:sz w:val="29"/>
        </w:rPr>
        <w:t>I</w:t>
      </w:r>
    </w:p>
    <w:p>
      <w:pPr>
        <w:tabs>
          <w:tab w:pos="1690" w:val="left" w:leader="none"/>
        </w:tabs>
        <w:spacing w:line="419" w:lineRule="exact" w:before="50"/>
        <w:ind w:left="667" w:right="0" w:firstLine="0"/>
        <w:jc w:val="left"/>
        <w:rPr>
          <w:rFonts w:ascii="Arial Unicode MS" w:eastAsia="Arial Unicode MS" w:hint="eastAsia"/>
          <w:sz w:val="20"/>
        </w:rPr>
      </w:pPr>
      <w:r>
        <w:rPr/>
        <w:br w:type="column"/>
      </w:r>
      <w:r>
        <w:rPr>
          <w:rFonts w:ascii="Arial" w:eastAsia="Arial"/>
          <w:position w:val="1"/>
          <w:sz w:val="43"/>
        </w:rPr>
        <w:t>L</w:t>
        <w:tab/>
      </w:r>
      <w:r>
        <w:rPr>
          <w:rFonts w:ascii="Arial" w:eastAsia="Arial"/>
          <w:sz w:val="13"/>
        </w:rPr>
        <w:t>...</w:t>
      </w:r>
      <w:r>
        <w:rPr>
          <w:rFonts w:ascii="Arial" w:eastAsia="Arial"/>
          <w:spacing w:val="22"/>
          <w:sz w:val="13"/>
        </w:rPr>
        <w:t> </w:t>
      </w:r>
      <w:r>
        <w:rPr>
          <w:rFonts w:ascii="Arial Unicode MS" w:eastAsia="Arial Unicode MS" w:hint="eastAsia"/>
          <w:position w:val="9"/>
          <w:sz w:val="20"/>
        </w:rPr>
        <w:t>，</w:t>
      </w:r>
    </w:p>
    <w:p>
      <w:pPr>
        <w:spacing w:after="0" w:line="419" w:lineRule="exact"/>
        <w:jc w:val="left"/>
        <w:rPr>
          <w:rFonts w:ascii="Arial Unicode MS" w:eastAsia="Arial Unicode MS" w:hint="eastAsia"/>
          <w:sz w:val="20"/>
        </w:rPr>
        <w:sectPr>
          <w:type w:val="continuous"/>
          <w:pgSz w:w="11990" w:h="16840"/>
          <w:pgMar w:top="1580" w:bottom="280" w:left="940" w:right="960"/>
          <w:cols w:num="2" w:equalWidth="0">
            <w:col w:w="5219" w:space="475"/>
            <w:col w:w="4396"/>
          </w:cols>
        </w:sectPr>
      </w:pPr>
    </w:p>
    <w:p>
      <w:pPr>
        <w:tabs>
          <w:tab w:pos="1104" w:val="left" w:leader="none"/>
          <w:tab w:pos="1527" w:val="left" w:leader="none"/>
          <w:tab w:pos="8936" w:val="left" w:leader="none"/>
        </w:tabs>
        <w:spacing w:line="182" w:lineRule="auto" w:before="35"/>
        <w:ind w:left="670" w:right="0" w:firstLine="0"/>
        <w:jc w:val="left"/>
        <w:rPr>
          <w:rFonts w:ascii="Arial Unicode MS" w:eastAsia="Arial Unicode MS" w:hint="eastAsia"/>
          <w:sz w:val="25"/>
        </w:rPr>
      </w:pPr>
      <w:r>
        <w:rPr>
          <w:rFonts w:ascii="Arial Unicode MS" w:eastAsia="Arial Unicode MS" w:hint="eastAsia"/>
          <w:position w:val="1"/>
          <w:sz w:val="17"/>
        </w:rPr>
        <w:t>佐</w:t>
        <w:tab/>
      </w:r>
      <w:r>
        <w:rPr>
          <w:rFonts w:ascii="Arial Unicode MS" w:eastAsia="Arial Unicode MS" w:hint="eastAsia"/>
          <w:sz w:val="19"/>
        </w:rPr>
        <w:t>井</w:t>
        <w:tab/>
      </w:r>
      <w:r>
        <w:rPr>
          <w:rFonts w:ascii="Arial Unicode MS" w:eastAsia="Arial Unicode MS" w:hint="eastAsia"/>
          <w:sz w:val="18"/>
        </w:rPr>
        <w:t>村</w:t>
        <w:tab/>
      </w:r>
      <w:r>
        <w:rPr>
          <w:rFonts w:ascii="Arial Unicode MS" w:eastAsia="Arial Unicode MS" w:hint="eastAsia"/>
          <w:position w:val="-11"/>
          <w:sz w:val="25"/>
        </w:rPr>
        <w:t>！</w:t>
      </w:r>
    </w:p>
    <w:p>
      <w:pPr>
        <w:tabs>
          <w:tab w:pos="1527" w:val="left" w:leader="none"/>
        </w:tabs>
        <w:spacing w:before="16"/>
        <w:ind w:left="662" w:right="0" w:firstLine="0"/>
        <w:jc w:val="left"/>
        <w:rPr>
          <w:rFonts w:ascii="Arial Unicode MS" w:eastAsia="Arial Unicode MS" w:hint="eastAsia"/>
          <w:sz w:val="18"/>
        </w:rPr>
      </w:pPr>
      <w:r>
        <w:rPr>
          <w:rFonts w:ascii="Arial Unicode MS" w:eastAsia="Arial Unicode MS" w:hint="eastAsia"/>
          <w:w w:val="90"/>
          <w:position w:val="1"/>
          <w:sz w:val="18"/>
        </w:rPr>
        <w:t>脇野沢</w:t>
        <w:tab/>
      </w:r>
      <w:r>
        <w:rPr>
          <w:rFonts w:ascii="Arial Unicode MS" w:eastAsia="Arial Unicode MS" w:hint="eastAsia"/>
          <w:sz w:val="18"/>
        </w:rPr>
        <w:t>村</w:t>
      </w:r>
    </w:p>
    <w:p>
      <w:pPr>
        <w:tabs>
          <w:tab w:pos="1523" w:val="left" w:leader="none"/>
          <w:tab w:pos="4289" w:val="left" w:leader="none"/>
          <w:tab w:pos="7550" w:val="left" w:leader="none"/>
        </w:tabs>
        <w:spacing w:line="245" w:lineRule="exact" w:before="117"/>
        <w:ind w:left="1106" w:right="0" w:firstLine="0"/>
        <w:jc w:val="left"/>
        <w:rPr>
          <w:sz w:val="20"/>
        </w:rPr>
      </w:pPr>
      <w:r>
        <w:rPr>
          <w:rFonts w:ascii="Arial Unicode MS" w:eastAsia="Arial Unicode MS" w:hint="eastAsia"/>
          <w:position w:val="1"/>
          <w:sz w:val="18"/>
        </w:rPr>
        <w:t>戸</w:t>
        <w:tab/>
      </w:r>
      <w:r>
        <w:rPr>
          <w:rFonts w:ascii="Arial Unicode MS" w:eastAsia="Arial Unicode MS" w:hint="eastAsia"/>
          <w:sz w:val="18"/>
        </w:rPr>
        <w:t>町</w:t>
        <w:tab/>
      </w:r>
      <w:r>
        <w:rPr>
          <w:position w:val="0"/>
          <w:sz w:val="21"/>
        </w:rPr>
        <w:t>1</w:t>
        <w:tab/>
      </w:r>
      <w:r>
        <w:rPr>
          <w:position w:val="-1"/>
          <w:sz w:val="20"/>
        </w:rPr>
        <w:t>2</w:t>
      </w:r>
    </w:p>
    <w:p>
      <w:pPr>
        <w:spacing w:line="85" w:lineRule="exact" w:before="0"/>
        <w:ind w:left="0" w:right="2605" w:firstLine="0"/>
        <w:jc w:val="right"/>
        <w:rPr>
          <w:sz w:val="13"/>
        </w:rPr>
      </w:pPr>
      <w:r>
        <w:rPr>
          <w:w w:val="89"/>
          <w:sz w:val="13"/>
        </w:rPr>
        <w:t>.</w:t>
      </w:r>
    </w:p>
    <w:p>
      <w:pPr>
        <w:spacing w:after="0" w:line="85" w:lineRule="exact"/>
        <w:jc w:val="right"/>
        <w:rPr>
          <w:sz w:val="13"/>
        </w:rPr>
        <w:sectPr>
          <w:type w:val="continuous"/>
          <w:pgSz w:w="11990" w:h="16840"/>
          <w:pgMar w:top="1580" w:bottom="280" w:left="940" w:right="960"/>
        </w:sectPr>
      </w:pPr>
    </w:p>
    <w:p>
      <w:pPr>
        <w:tabs>
          <w:tab w:pos="1099" w:val="left" w:leader="none"/>
          <w:tab w:pos="1523" w:val="left" w:leader="none"/>
          <w:tab w:pos="3018" w:val="left" w:leader="none"/>
        </w:tabs>
        <w:spacing w:before="16"/>
        <w:ind w:left="660" w:right="0" w:firstLine="0"/>
        <w:jc w:val="left"/>
        <w:rPr>
          <w:rFonts w:ascii="Arial" w:eastAsia="Arial"/>
          <w:sz w:val="20"/>
        </w:rPr>
      </w:pPr>
      <w:r>
        <w:rPr>
          <w:rFonts w:ascii="Arial Unicode MS" w:eastAsia="Arial Unicode MS" w:hint="eastAsia"/>
          <w:w w:val="105"/>
          <w:position w:val="1"/>
          <w:sz w:val="20"/>
        </w:rPr>
        <w:t>五</w:t>
        <w:tab/>
      </w:r>
      <w:r>
        <w:rPr>
          <w:rFonts w:ascii="Arial Unicode MS" w:eastAsia="Arial Unicode MS" w:hint="eastAsia"/>
          <w:w w:val="105"/>
          <w:position w:val="1"/>
          <w:sz w:val="18"/>
        </w:rPr>
        <w:t>戸</w:t>
        <w:tab/>
      </w:r>
      <w:r>
        <w:rPr>
          <w:rFonts w:ascii="Arial Unicode MS" w:eastAsia="Arial Unicode MS" w:hint="eastAsia"/>
          <w:w w:val="105"/>
          <w:sz w:val="18"/>
        </w:rPr>
        <w:t>町</w:t>
        <w:tab/>
      </w:r>
      <w:r>
        <w:rPr>
          <w:rFonts w:ascii="Arial" w:eastAsia="Arial"/>
          <w:w w:val="105"/>
          <w:position w:val="1"/>
          <w:sz w:val="20"/>
        </w:rPr>
        <w:t>I</w:t>
      </w:r>
    </w:p>
    <w:p>
      <w:pPr>
        <w:tabs>
          <w:tab w:pos="1090" w:val="left" w:leader="none"/>
          <w:tab w:pos="1516" w:val="left" w:leader="none"/>
          <w:tab w:pos="4932" w:val="left" w:leader="none"/>
        </w:tabs>
        <w:spacing w:before="109"/>
        <w:ind w:left="659" w:right="0" w:firstLine="0"/>
        <w:jc w:val="left"/>
        <w:rPr>
          <w:sz w:val="21"/>
        </w:rPr>
      </w:pPr>
      <w:r>
        <w:rPr>
          <w:rFonts w:ascii="Arial Unicode MS" w:eastAsia="Arial Unicode MS" w:hint="eastAsia"/>
          <w:w w:val="105"/>
          <w:position w:val="1"/>
          <w:sz w:val="18"/>
        </w:rPr>
        <w:t>田</w:t>
        <w:tab/>
      </w:r>
      <w:r>
        <w:rPr>
          <w:rFonts w:ascii="Arial Unicode MS" w:eastAsia="Arial Unicode MS" w:hint="eastAsia"/>
          <w:w w:val="105"/>
          <w:sz w:val="19"/>
        </w:rPr>
        <w:t>子</w:t>
        <w:tab/>
      </w:r>
      <w:r>
        <w:rPr>
          <w:rFonts w:ascii="Arial Unicode MS" w:eastAsia="Arial Unicode MS" w:hint="eastAsia"/>
          <w:w w:val="105"/>
          <w:sz w:val="18"/>
        </w:rPr>
        <w:t>町</w:t>
        <w:tab/>
      </w:r>
      <w:r>
        <w:rPr>
          <w:w w:val="105"/>
          <w:sz w:val="21"/>
        </w:rPr>
        <w:t>1</w:t>
      </w:r>
    </w:p>
    <w:p>
      <w:pPr>
        <w:tabs>
          <w:tab w:pos="1102" w:val="left" w:leader="none"/>
          <w:tab w:pos="1516" w:val="left" w:leader="none"/>
        </w:tabs>
        <w:spacing w:before="112"/>
        <w:ind w:left="659" w:right="0" w:firstLine="0"/>
        <w:jc w:val="left"/>
        <w:rPr>
          <w:rFonts w:ascii="Arial Unicode MS" w:eastAsia="Arial Unicode MS" w:hint="eastAsia"/>
          <w:sz w:val="18"/>
        </w:rPr>
      </w:pPr>
      <w:r>
        <w:rPr>
          <w:rFonts w:ascii="Arial Unicode MS" w:eastAsia="Arial Unicode MS" w:hint="eastAsia"/>
          <w:w w:val="85"/>
          <w:position w:val="0"/>
          <w:sz w:val="18"/>
        </w:rPr>
        <w:t>名</w:t>
        <w:tab/>
      </w:r>
      <w:r>
        <w:rPr>
          <w:rFonts w:ascii="Arial" w:eastAsia="Arial"/>
          <w:w w:val="85"/>
          <w:sz w:val="19"/>
        </w:rPr>
        <w:t>/1[</w:t>
        <w:tab/>
      </w:r>
      <w:r>
        <w:rPr>
          <w:rFonts w:ascii="Arial Unicode MS" w:eastAsia="Arial Unicode MS" w:hint="eastAsia"/>
          <w:w w:val="85"/>
          <w:position w:val="-1"/>
          <w:sz w:val="18"/>
        </w:rPr>
        <w:t>町</w:t>
      </w:r>
    </w:p>
    <w:p>
      <w:pPr>
        <w:tabs>
          <w:tab w:pos="1098" w:val="left" w:leader="none"/>
          <w:tab w:pos="1516" w:val="left" w:leader="none"/>
          <w:tab w:pos="4295" w:val="left" w:leader="none"/>
        </w:tabs>
        <w:spacing w:line="231" w:lineRule="exact" w:before="108"/>
        <w:ind w:left="664" w:right="0" w:firstLine="0"/>
        <w:jc w:val="left"/>
        <w:rPr>
          <w:rFonts w:ascii="Arial" w:eastAsia="Arial"/>
          <w:sz w:val="20"/>
        </w:rPr>
      </w:pPr>
      <w:r>
        <w:rPr>
          <w:rFonts w:ascii="Arial Unicode MS" w:eastAsia="Arial Unicode MS" w:hint="eastAsia"/>
          <w:position w:val="1"/>
          <w:sz w:val="18"/>
        </w:rPr>
        <w:t>南</w:t>
        <w:tab/>
      </w:r>
      <w:r>
        <w:rPr>
          <w:rFonts w:ascii="Arial Unicode MS" w:eastAsia="Arial Unicode MS" w:hint="eastAsia"/>
          <w:position w:val="2"/>
          <w:sz w:val="18"/>
        </w:rPr>
        <w:t>部</w:t>
        <w:tab/>
      </w:r>
      <w:r>
        <w:rPr>
          <w:rFonts w:ascii="Arial Unicode MS" w:eastAsia="Arial Unicode MS" w:hint="eastAsia"/>
          <w:position w:val="1"/>
          <w:sz w:val="18"/>
        </w:rPr>
        <w:t>町</w:t>
        <w:tab/>
      </w:r>
      <w:r>
        <w:rPr>
          <w:rFonts w:ascii="Arial" w:eastAsia="Arial"/>
          <w:sz w:val="20"/>
        </w:rPr>
        <w:t>I</w:t>
      </w:r>
    </w:p>
    <w:p>
      <w:pPr>
        <w:spacing w:line="125" w:lineRule="exact" w:before="0"/>
        <w:ind w:left="472" w:right="0" w:firstLine="0"/>
        <w:jc w:val="center"/>
        <w:rPr>
          <w:sz w:val="13"/>
        </w:rPr>
      </w:pPr>
      <w:r>
        <w:rPr>
          <w:w w:val="76"/>
          <w:sz w:val="13"/>
        </w:rPr>
        <w:t>.</w:t>
      </w:r>
    </w:p>
    <w:p>
      <w:pPr>
        <w:tabs>
          <w:tab w:pos="1084" w:val="left" w:leader="none"/>
          <w:tab w:pos="1508" w:val="left" w:leader="none"/>
          <w:tab w:pos="5682" w:val="right" w:leader="none"/>
        </w:tabs>
        <w:spacing w:before="1"/>
        <w:ind w:left="396" w:right="0" w:firstLine="0"/>
        <w:jc w:val="left"/>
        <w:rPr>
          <w:sz w:val="21"/>
        </w:rPr>
      </w:pPr>
      <w:r>
        <w:rPr/>
        <w:pict>
          <v:shape style="position:absolute;margin-left:135.222794pt;margin-top:10.845535pt;width:1.6pt;height:7.25pt;mso-position-horizontal-relative:page;mso-position-vertical-relative:paragraph;z-index:-1383856" type="#_x0000_t202" filled="false" stroked="false">
            <v:textbox inset="0,0,0,0">
              <w:txbxContent>
                <w:p>
                  <w:pPr>
                    <w:spacing w:line="144" w:lineRule="exact" w:before="0"/>
                    <w:ind w:left="0" w:right="0" w:firstLine="0"/>
                    <w:jc w:val="left"/>
                    <w:rPr>
                      <w:sz w:val="13"/>
                    </w:rPr>
                  </w:pPr>
                  <w:r>
                    <w:rPr>
                      <w:w w:val="96"/>
                      <w:sz w:val="13"/>
                    </w:rPr>
                    <w:t>.</w:t>
                  </w:r>
                </w:p>
              </w:txbxContent>
            </v:textbox>
            <w10:wrap type="none"/>
          </v:shape>
        </w:pict>
      </w:r>
      <w:r>
        <w:rPr>
          <w:rFonts w:ascii="Arial" w:eastAsia="Arial"/>
          <w:position w:val="-3"/>
          <w:sz w:val="22"/>
        </w:rPr>
        <w:t>I </w:t>
      </w:r>
      <w:r>
        <w:rPr>
          <w:rFonts w:ascii="Arial" w:eastAsia="Arial"/>
          <w:spacing w:val="57"/>
          <w:position w:val="-3"/>
          <w:sz w:val="22"/>
        </w:rPr>
        <w:t> </w:t>
      </w:r>
      <w:r>
        <w:rPr>
          <w:rFonts w:ascii="Arial Unicode MS" w:eastAsia="Arial Unicode MS" w:hint="eastAsia"/>
          <w:position w:val="-3"/>
          <w:sz w:val="18"/>
        </w:rPr>
        <w:t>階</w:t>
        <w:tab/>
      </w:r>
      <w:r>
        <w:rPr>
          <w:rFonts w:ascii="Arial Unicode MS" w:eastAsia="Arial Unicode MS" w:hint="eastAsia"/>
          <w:position w:val="1"/>
          <w:sz w:val="20"/>
        </w:rPr>
        <w:t>上</w:t>
        <w:tab/>
      </w:r>
      <w:r>
        <w:rPr>
          <w:rFonts w:ascii="Arial Unicode MS" w:eastAsia="Arial Unicode MS" w:hint="eastAsia"/>
          <w:position w:val="1"/>
          <w:sz w:val="18"/>
        </w:rPr>
        <w:t>町</w:t>
        <w:tab/>
      </w:r>
      <w:r>
        <w:rPr>
          <w:sz w:val="21"/>
        </w:rPr>
        <w:t>5</w:t>
      </w:r>
    </w:p>
    <w:p>
      <w:pPr>
        <w:spacing w:line="56" w:lineRule="exact" w:before="0"/>
        <w:ind w:left="1771" w:right="606" w:firstLine="0"/>
        <w:jc w:val="center"/>
        <w:rPr>
          <w:rFonts w:ascii="Arial"/>
          <w:sz w:val="5"/>
        </w:rPr>
      </w:pPr>
      <w:r>
        <w:rPr/>
        <w:br w:type="column"/>
      </w:r>
      <w:r>
        <w:rPr>
          <w:rFonts w:ascii="Arial"/>
          <w:sz w:val="5"/>
        </w:rPr>
        <w:t>""</w:t>
      </w:r>
    </w:p>
    <w:p>
      <w:pPr>
        <w:pStyle w:val="BodyText"/>
        <w:rPr>
          <w:rFonts w:ascii="Arial"/>
          <w:sz w:val="6"/>
        </w:rPr>
      </w:pPr>
    </w:p>
    <w:p>
      <w:pPr>
        <w:pStyle w:val="BodyText"/>
        <w:rPr>
          <w:rFonts w:ascii="Arial"/>
          <w:sz w:val="6"/>
        </w:rPr>
      </w:pPr>
    </w:p>
    <w:p>
      <w:pPr>
        <w:pStyle w:val="BodyText"/>
        <w:rPr>
          <w:rFonts w:ascii="Arial"/>
          <w:sz w:val="6"/>
        </w:rPr>
      </w:pPr>
    </w:p>
    <w:p>
      <w:pPr>
        <w:pStyle w:val="BodyText"/>
        <w:rPr>
          <w:rFonts w:ascii="Arial"/>
          <w:sz w:val="6"/>
        </w:rPr>
      </w:pPr>
    </w:p>
    <w:p>
      <w:pPr>
        <w:pStyle w:val="BodyText"/>
        <w:spacing w:before="2"/>
        <w:rPr>
          <w:rFonts w:ascii="Arial"/>
          <w:sz w:val="7"/>
        </w:rPr>
      </w:pPr>
    </w:p>
    <w:p>
      <w:pPr>
        <w:tabs>
          <w:tab w:pos="1269" w:val="left" w:leader="none"/>
          <w:tab w:pos="2562" w:val="left" w:leader="none"/>
        </w:tabs>
        <w:spacing w:before="1"/>
        <w:ind w:left="0" w:right="606" w:firstLine="0"/>
        <w:jc w:val="center"/>
        <w:rPr>
          <w:rFonts w:ascii="Arial"/>
          <w:sz w:val="29"/>
        </w:rPr>
      </w:pPr>
      <w:r>
        <w:rPr>
          <w:rFonts w:ascii="Arial"/>
          <w:position w:val="-1"/>
          <w:sz w:val="14"/>
        </w:rPr>
        <w:t>..</w:t>
        <w:tab/>
      </w:r>
      <w:r>
        <w:rPr>
          <w:rFonts w:ascii="Arial"/>
          <w:position w:val="1"/>
          <w:sz w:val="31"/>
        </w:rPr>
        <w:t>i</w:t>
        <w:tab/>
      </w:r>
      <w:r>
        <w:rPr>
          <w:rFonts w:ascii="Arial"/>
          <w:sz w:val="29"/>
        </w:rPr>
        <w:t>I</w:t>
      </w:r>
    </w:p>
    <w:p>
      <w:pPr>
        <w:spacing w:before="8"/>
        <w:ind w:left="0" w:right="637" w:firstLine="0"/>
        <w:jc w:val="center"/>
        <w:rPr>
          <w:rFonts w:ascii="Arial"/>
          <w:sz w:val="31"/>
        </w:rPr>
      </w:pPr>
      <w:r>
        <w:rPr/>
        <w:pict>
          <v:shape style="position:absolute;margin-left:432.769287pt;margin-top:16.214497pt;width:3.1pt;height:16.25pt;mso-position-horizontal-relative:page;mso-position-vertical-relative:paragraph;z-index:-1383880"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w:pict>
      </w:r>
      <w:r>
        <w:rPr>
          <w:rFonts w:ascii="Arial"/>
          <w:w w:val="77"/>
          <w:sz w:val="31"/>
        </w:rPr>
        <w:t>i</w:t>
      </w:r>
    </w:p>
    <w:p>
      <w:pPr>
        <w:spacing w:after="0"/>
        <w:jc w:val="center"/>
        <w:rPr>
          <w:rFonts w:ascii="Arial"/>
          <w:sz w:val="31"/>
        </w:rPr>
        <w:sectPr>
          <w:type w:val="continuous"/>
          <w:pgSz w:w="11990" w:h="16840"/>
          <w:pgMar w:top="1580" w:bottom="280" w:left="940" w:right="960"/>
          <w:cols w:num="2" w:equalWidth="0">
            <w:col w:w="5723" w:space="333"/>
            <w:col w:w="4034"/>
          </w:cols>
        </w:sectPr>
      </w:pPr>
    </w:p>
    <w:p>
      <w:pPr>
        <w:tabs>
          <w:tab w:pos="1085" w:val="left" w:leader="none"/>
          <w:tab w:pos="1520" w:val="left" w:leader="none"/>
        </w:tabs>
        <w:spacing w:before="55"/>
        <w:ind w:left="655" w:right="0" w:firstLine="0"/>
        <w:jc w:val="left"/>
        <w:rPr>
          <w:rFonts w:ascii="Arial Unicode MS" w:eastAsia="Arial Unicode MS" w:hint="eastAsia"/>
          <w:sz w:val="18"/>
        </w:rPr>
      </w:pPr>
      <w:r>
        <w:rPr>
          <w:rFonts w:ascii="Arial Unicode MS" w:eastAsia="Arial Unicode MS" w:hint="eastAsia"/>
          <w:w w:val="105"/>
          <w:position w:val="1"/>
          <w:sz w:val="18"/>
        </w:rPr>
        <w:t>福</w:t>
        <w:tab/>
      </w:r>
      <w:r>
        <w:rPr>
          <w:rFonts w:ascii="Arial Unicode MS" w:eastAsia="Arial Unicode MS" w:hint="eastAsia"/>
          <w:w w:val="105"/>
          <w:sz w:val="18"/>
        </w:rPr>
        <w:t>地</w:t>
        <w:tab/>
        <w:t>村</w:t>
      </w:r>
    </w:p>
    <w:p>
      <w:pPr>
        <w:tabs>
          <w:tab w:pos="1081" w:val="left" w:leader="none"/>
          <w:tab w:pos="1513" w:val="left" w:leader="none"/>
          <w:tab w:pos="3834" w:val="left" w:leader="none"/>
        </w:tabs>
        <w:spacing w:line="3" w:lineRule="exact" w:before="117"/>
        <w:ind w:left="649" w:right="0" w:firstLine="0"/>
        <w:jc w:val="left"/>
        <w:rPr>
          <w:rFonts w:ascii="Arial" w:eastAsia="Arial"/>
          <w:sz w:val="18"/>
        </w:rPr>
      </w:pPr>
      <w:r>
        <w:rPr>
          <w:rFonts w:ascii="Arial Unicode MS" w:eastAsia="Arial Unicode MS" w:hint="eastAsia"/>
          <w:w w:val="110"/>
          <w:position w:val="1"/>
          <w:sz w:val="18"/>
        </w:rPr>
        <w:t>南</w:t>
        <w:tab/>
        <w:t>郷</w:t>
        <w:tab/>
      </w:r>
      <w:r>
        <w:rPr>
          <w:rFonts w:ascii="Arial Unicode MS" w:eastAsia="Arial Unicode MS" w:hint="eastAsia"/>
          <w:w w:val="110"/>
          <w:sz w:val="18"/>
        </w:rPr>
        <w:t>村</w:t>
        <w:tab/>
      </w:r>
      <w:r>
        <w:rPr>
          <w:rFonts w:ascii="Arial" w:eastAsia="Arial"/>
          <w:w w:val="110"/>
          <w:sz w:val="18"/>
          <w:vertAlign w:val="superscript"/>
        </w:rPr>
        <w:t>I</w:t>
      </w:r>
    </w:p>
    <w:p>
      <w:pPr>
        <w:pStyle w:val="BodyText"/>
        <w:spacing w:before="10"/>
        <w:rPr>
          <w:rFonts w:ascii="Arial"/>
          <w:sz w:val="23"/>
        </w:rPr>
      </w:pPr>
      <w:r>
        <w:rPr/>
        <w:br w:type="column"/>
      </w:r>
      <w:r>
        <w:rPr>
          <w:rFonts w:ascii="Arial"/>
          <w:sz w:val="23"/>
        </w:rPr>
      </w:r>
    </w:p>
    <w:p>
      <w:pPr>
        <w:tabs>
          <w:tab w:pos="2764" w:val="left" w:leader="none"/>
        </w:tabs>
        <w:spacing w:before="0"/>
        <w:ind w:left="649" w:right="0" w:firstLine="0"/>
        <w:jc w:val="left"/>
        <w:rPr>
          <w:sz w:val="17"/>
        </w:rPr>
      </w:pPr>
      <w:r>
        <w:rPr>
          <w:rFonts w:ascii="Arial"/>
          <w:w w:val="95"/>
          <w:position w:val="2"/>
          <w:sz w:val="16"/>
        </w:rPr>
        <w:t>'</w:t>
        <w:tab/>
      </w:r>
      <w:r>
        <w:rPr>
          <w:w w:val="80"/>
          <w:sz w:val="17"/>
        </w:rPr>
        <w:t>--</w:t>
      </w:r>
    </w:p>
    <w:p>
      <w:pPr>
        <w:spacing w:line="62" w:lineRule="exact" w:before="0"/>
        <w:ind w:left="886" w:right="0" w:firstLine="0"/>
        <w:jc w:val="center"/>
        <w:rPr>
          <w:rFonts w:ascii="Arial Unicode MS" w:eastAsia="Arial Unicode MS" w:hint="eastAsia"/>
          <w:sz w:val="25"/>
        </w:rPr>
      </w:pPr>
      <w:r>
        <w:rPr/>
        <w:pict>
          <v:shape style="position:absolute;margin-left:364.012512pt;margin-top:-12.723019pt;width:18.8pt;height:69.4pt;mso-position-horizontal-relative:page;mso-position-vertical-relative:paragraph;z-index:-1383832" type="#_x0000_t202" filled="false" stroked="false">
            <v:textbox inset="0,0,0,0">
              <w:txbxContent>
                <w:p>
                  <w:pPr>
                    <w:spacing w:line="1387" w:lineRule="exact" w:before="0"/>
                    <w:ind w:left="0" w:right="0" w:firstLine="0"/>
                    <w:jc w:val="left"/>
                    <w:rPr>
                      <w:rFonts w:ascii="Arial" w:hAnsi="Arial"/>
                      <w:sz w:val="124"/>
                    </w:rPr>
                  </w:pPr>
                  <w:r>
                    <w:rPr>
                      <w:rFonts w:ascii="Arial" w:hAnsi="Arial"/>
                      <w:w w:val="50"/>
                      <w:sz w:val="124"/>
                    </w:rPr>
                    <w:t>□</w:t>
                  </w:r>
                </w:p>
              </w:txbxContent>
            </v:textbox>
            <w10:wrap type="none"/>
          </v:shape>
        </w:pict>
      </w:r>
      <w:r>
        <w:rPr>
          <w:rFonts w:ascii="Arial Unicode MS" w:eastAsia="Arial Unicode MS" w:hint="eastAsia"/>
          <w:w w:val="77"/>
          <w:sz w:val="25"/>
        </w:rPr>
        <w:t>！</w:t>
      </w:r>
    </w:p>
    <w:p>
      <w:pPr>
        <w:spacing w:after="0" w:line="62" w:lineRule="exact"/>
        <w:jc w:val="center"/>
        <w:rPr>
          <w:rFonts w:ascii="Arial Unicode MS" w:eastAsia="Arial Unicode MS" w:hint="eastAsia"/>
          <w:sz w:val="25"/>
        </w:rPr>
        <w:sectPr>
          <w:type w:val="continuous"/>
          <w:pgSz w:w="11990" w:h="16840"/>
          <w:pgMar w:top="1580" w:bottom="280" w:left="940" w:right="960"/>
          <w:cols w:num="2" w:equalWidth="0">
            <w:col w:w="3907" w:space="1864"/>
            <w:col w:w="4319"/>
          </w:cols>
        </w:sectPr>
      </w:pPr>
    </w:p>
    <w:p>
      <w:pPr>
        <w:tabs>
          <w:tab w:pos="1073" w:val="left" w:leader="none"/>
          <w:tab w:pos="1513" w:val="left" w:leader="none"/>
          <w:tab w:pos="5102" w:val="left" w:leader="none"/>
        </w:tabs>
        <w:spacing w:line="302" w:lineRule="exact" w:before="225"/>
        <w:ind w:left="651" w:right="0" w:firstLine="0"/>
        <w:jc w:val="left"/>
        <w:rPr>
          <w:rFonts w:ascii="Arial" w:eastAsia="Arial"/>
          <w:sz w:val="29"/>
        </w:rPr>
      </w:pPr>
      <w:r>
        <w:rPr>
          <w:rFonts w:ascii="Arial Unicode MS" w:eastAsia="Arial Unicode MS" w:hint="eastAsia"/>
          <w:position w:val="1"/>
          <w:sz w:val="17"/>
        </w:rPr>
        <w:t>倉</w:t>
        <w:tab/>
      </w:r>
      <w:r>
        <w:rPr>
          <w:rFonts w:ascii="Arial Unicode MS" w:eastAsia="Arial Unicode MS" w:hint="eastAsia"/>
          <w:sz w:val="21"/>
        </w:rPr>
        <w:t>石</w:t>
        <w:tab/>
      </w:r>
      <w:r>
        <w:rPr>
          <w:rFonts w:ascii="Arial Unicode MS" w:eastAsia="Arial Unicode MS" w:hint="eastAsia"/>
          <w:sz w:val="18"/>
        </w:rPr>
        <w:t>村</w:t>
        <w:tab/>
      </w:r>
      <w:r>
        <w:rPr>
          <w:rFonts w:ascii="Arial" w:eastAsia="Arial"/>
          <w:position w:val="-8"/>
          <w:sz w:val="29"/>
        </w:rPr>
        <w:t>I</w:t>
      </w:r>
    </w:p>
    <w:p>
      <w:pPr>
        <w:tabs>
          <w:tab w:pos="1081" w:val="left" w:leader="none"/>
          <w:tab w:pos="1513" w:val="left" w:leader="none"/>
          <w:tab w:pos="4924" w:val="left" w:leader="none"/>
          <w:tab w:pos="5608" w:val="left" w:leader="none"/>
          <w:tab w:pos="6229" w:val="left" w:leader="none"/>
        </w:tabs>
        <w:spacing w:line="274" w:lineRule="exact" w:before="0"/>
        <w:ind w:left="645" w:right="0" w:firstLine="0"/>
        <w:jc w:val="left"/>
        <w:rPr>
          <w:rFonts w:ascii="Arial" w:eastAsia="Arial"/>
          <w:sz w:val="20"/>
        </w:rPr>
      </w:pPr>
      <w:r>
        <w:rPr>
          <w:rFonts w:ascii="Arial Unicode MS" w:eastAsia="Arial Unicode MS" w:hint="eastAsia"/>
          <w:position w:val="1"/>
          <w:sz w:val="18"/>
        </w:rPr>
        <w:t>新</w:t>
        <w:tab/>
        <w:t>郷</w:t>
        <w:tab/>
      </w:r>
      <w:r>
        <w:rPr>
          <w:rFonts w:ascii="Arial Unicode MS" w:eastAsia="Arial Unicode MS" w:hint="eastAsia"/>
          <w:sz w:val="18"/>
        </w:rPr>
        <w:t>村</w:t>
        <w:tab/>
      </w:r>
      <w:r>
        <w:rPr>
          <w:position w:val="0"/>
          <w:sz w:val="21"/>
        </w:rPr>
        <w:t>1</w:t>
        <w:tab/>
      </w:r>
      <w:r>
        <w:rPr>
          <w:position w:val="-11"/>
          <w:sz w:val="51"/>
        </w:rPr>
        <w:t>7</w:t>
        <w:tab/>
      </w:r>
      <w:r>
        <w:rPr>
          <w:rFonts w:ascii="Arial" w:eastAsia="Arial"/>
          <w:position w:val="-1"/>
          <w:sz w:val="20"/>
        </w:rPr>
        <w:t>I</w:t>
      </w:r>
    </w:p>
    <w:p>
      <w:pPr>
        <w:tabs>
          <w:tab w:pos="1768" w:val="left" w:leader="none"/>
        </w:tabs>
        <w:spacing w:line="802" w:lineRule="exact" w:before="0"/>
        <w:ind w:left="645" w:right="0" w:firstLine="0"/>
        <w:jc w:val="left"/>
        <w:rPr>
          <w:rFonts w:ascii="Arial Unicode MS" w:hAnsi="Arial Unicode MS"/>
          <w:sz w:val="22"/>
        </w:rPr>
      </w:pPr>
      <w:r>
        <w:rPr/>
        <w:br w:type="column"/>
      </w:r>
      <w:r>
        <w:rPr>
          <w:spacing w:val="-17"/>
          <w:w w:val="41"/>
          <w:sz w:val="91"/>
        </w:rPr>
        <w:t>-</w:t>
      </w:r>
      <w:r>
        <w:rPr>
          <w:w w:val="60"/>
          <w:sz w:val="91"/>
        </w:rPr>
        <w:t>--</w:t>
      </w:r>
      <w:r>
        <w:rPr>
          <w:spacing w:val="-12"/>
          <w:w w:val="60"/>
          <w:sz w:val="91"/>
        </w:rPr>
        <w:t>f</w:t>
      </w:r>
      <w:r>
        <w:rPr>
          <w:rFonts w:ascii="Arial Unicode MS" w:hAnsi="Arial Unicode MS"/>
          <w:w w:val="60"/>
          <w:sz w:val="12"/>
        </w:rPr>
        <w:t>—</w:t>
      </w:r>
      <w:r>
        <w:rPr>
          <w:rFonts w:ascii="Arial Unicode MS" w:hAnsi="Arial Unicode MS"/>
          <w:sz w:val="12"/>
        </w:rPr>
        <w:tab/>
      </w:r>
      <w:r>
        <w:rPr>
          <w:rFonts w:ascii="Arial Unicode MS" w:hAnsi="Arial Unicode MS"/>
          <w:spacing w:val="-1"/>
          <w:w w:val="60"/>
          <w:sz w:val="12"/>
        </w:rPr>
        <w:t>.</w:t>
      </w:r>
      <w:r>
        <w:rPr>
          <w:rFonts w:ascii="Arial Unicode MS" w:hAnsi="Arial Unicode MS"/>
          <w:w w:val="60"/>
          <w:sz w:val="12"/>
        </w:rPr>
        <w:t>.</w:t>
      </w:r>
      <w:r>
        <w:rPr>
          <w:rFonts w:ascii="Arial Unicode MS" w:hAnsi="Arial Unicode MS"/>
          <w:sz w:val="12"/>
        </w:rPr>
        <w:t> </w:t>
      </w:r>
      <w:r>
        <w:rPr>
          <w:rFonts w:ascii="Arial Unicode MS" w:hAnsi="Arial Unicode MS"/>
          <w:spacing w:val="2"/>
          <w:sz w:val="12"/>
        </w:rPr>
        <w:t> </w:t>
      </w:r>
      <w:r>
        <w:rPr>
          <w:rFonts w:ascii="Arial Unicode MS" w:hAnsi="Arial Unicode MS"/>
          <w:w w:val="60"/>
          <w:sz w:val="12"/>
        </w:rPr>
        <w:t>.</w:t>
      </w:r>
      <w:r>
        <w:rPr>
          <w:rFonts w:ascii="Arial Unicode MS" w:hAnsi="Arial Unicode MS"/>
          <w:sz w:val="12"/>
        </w:rPr>
        <w:t>    </w:t>
      </w:r>
      <w:r>
        <w:rPr>
          <w:rFonts w:ascii="Arial Unicode MS" w:hAnsi="Arial Unicode MS"/>
          <w:spacing w:val="-11"/>
          <w:sz w:val="12"/>
        </w:rPr>
        <w:t> </w:t>
      </w:r>
      <w:r>
        <w:rPr>
          <w:rFonts w:ascii="Arial Unicode MS" w:hAnsi="Arial Unicode MS"/>
          <w:w w:val="60"/>
          <w:sz w:val="22"/>
        </w:rPr>
        <w:t>—--</w:t>
      </w:r>
    </w:p>
    <w:p>
      <w:pPr>
        <w:spacing w:after="0" w:line="802" w:lineRule="exact"/>
        <w:jc w:val="left"/>
        <w:rPr>
          <w:rFonts w:ascii="Arial Unicode MS" w:hAnsi="Arial Unicode MS"/>
          <w:sz w:val="22"/>
        </w:rPr>
        <w:sectPr>
          <w:type w:val="continuous"/>
          <w:pgSz w:w="11990" w:h="16840"/>
          <w:pgMar w:top="1580" w:bottom="280" w:left="940" w:right="960"/>
          <w:cols w:num="2" w:equalWidth="0">
            <w:col w:w="6316" w:space="765"/>
            <w:col w:w="3009"/>
          </w:cols>
        </w:sectPr>
      </w:pPr>
    </w:p>
    <w:p>
      <w:pPr>
        <w:tabs>
          <w:tab w:pos="7269" w:val="left" w:leader="none"/>
          <w:tab w:pos="8677" w:val="left" w:leader="none"/>
          <w:tab w:pos="9031" w:val="left" w:leader="none"/>
          <w:tab w:pos="9336" w:val="left" w:leader="none"/>
        </w:tabs>
        <w:spacing w:line="219" w:lineRule="exact" w:before="0"/>
        <w:ind w:left="2518" w:right="0" w:firstLine="0"/>
        <w:jc w:val="left"/>
        <w:rPr>
          <w:sz w:val="3"/>
        </w:rPr>
      </w:pPr>
      <w:r>
        <w:rPr/>
        <w:pict>
          <v:shape style="position:absolute;margin-left:52.560001pt;margin-top:64.799995pt;width:482.05pt;height:687.6pt;mso-position-horizontal-relative:page;mso-position-vertical-relative:page;z-index:-1383904" coordorigin="1051,1296" coordsize="9641,13752" path="m1054,2128l10674,2128m1400,1789l3551,1789m3544,15564l3544,1789m1400,9989l1400,2128m2909,15564l2909,2128m4186,15564l4186,2128m4814,14389l4814,2128m5391,15478l5391,2128m6026,10833l6026,2128m6647,15146l6647,2128m7333,6542l7333,2128m8033,4378l8033,2128m8682,12585l8682,2128m9332,3649l9332,2128m9931,4241l9931,2128m1054,5092l1054,2568m10674,6397l10674,2568m1400,3202l10682,3202m1400,3512l10458,3512m1400,3873l10155,3873m9332,4601l9332,3873m1400,4234l10682,4234m1400,4594l9339,4594m9411,4594l10458,4594m8033,7256l8033,4594m9931,5373l9931,4594m1400,4962l10458,4962m9332,5828l9332,4731m1054,5366l10718,5366m1400,5719l6034,5719m6265,5719l7203,5719m7333,5719l10718,5719m9931,6859l9931,5719m1646,6044l10718,6044m9332,7616l9332,6044m1400,6397l8690,6397m8899,6397l10458,6397m1400,6852l10718,6852m1400,7119l8690,7119m7333,10833l7333,6852m8899,7119l9931,7119m10674,9059l10674,6852m9931,8922l9931,7119m1400,7479l8033,7479m8141,7479l10682,7479m1400,7869l7203,7869m7333,7869l8033,7869m8141,7869l9693,7869m9808,7869l10682,7869m8033,9275l8033,7869m1400,8330l8899,8330m9152,8330l10155,8330m1400,8604l10682,8604m9332,10350l9332,8330m1400,8914l5399,8914m5882,8914l10682,8914m1646,9275l7701,9275m8033,9275l10674,9275m9931,11107l9931,9059m10674,15470l10674,9275m1400,9636l5882,9636m6026,9636l9693,9636m8033,15564l8033,9412m9931,9636l10682,9636m1400,9989l9693,9989m9808,9989l10718,9989m1400,15564l1400,10141m1646,10350l3991,10350m4186,10350l6034,10350m6553,10350l8690,10350m9693,10350l10718,10350m1400,10718l9411,10718m9332,14468l9332,10494m9498,10718l10718,10718m6026,11100l7203,11100m1400,11100l5882,11100m7701,11100l10718,11100m6026,14792l6026,11100m1400,11439l10718,11439m7333,14389l7333,11215m9931,12585l9931,11439m1400,11799l10718,11799m1400,12196l9498,12196m9693,12196l10718,12196m1400,12578l9498,12578m9693,12578l10682,12578m1400,12896l9808,12896m9931,12896l10682,12896m9931,14792l9931,12896m1400,13307l10682,13307m1400,13624l3991,13624m4186,13624l7441,13624m7701,13624l8379,13624m8682,13624l10682,13624m8682,15470l8682,13624m2006,13970l9152,13970m9332,13970l10458,13970m1400,14381l7340,14381m7701,14381l9498,14381m9693,14381l10682,14381m1400,14785l7333,14785m4814,15564l4814,14468m7701,14785l9693,14785m9808,14785l10718,14785m1400,15139l8690,15139m1400,15470l3551,15470m3991,15470l8141,15470m6026,15478l6026,15139m7333,15478l7333,15139e" filled="false" stroked="true" strokeweight=".360741pt" strokecolor="#000000">
            <v:path arrowok="t"/>
            <v:stroke dashstyle="solid"/>
            <w10:wrap type="none"/>
          </v:shape>
        </w:pict>
      </w:r>
      <w:r>
        <w:rPr>
          <w:rFonts w:ascii="Arial Unicode MS" w:hAnsi="Arial Unicode MS"/>
          <w:position w:val="3"/>
          <w:sz w:val="15"/>
        </w:rPr>
        <w:t>...</w:t>
      </w:r>
      <w:r>
        <w:rPr>
          <w:rFonts w:ascii="Arial Unicode MS" w:hAnsi="Arial Unicode MS"/>
          <w:spacing w:val="-19"/>
          <w:position w:val="3"/>
          <w:sz w:val="15"/>
        </w:rPr>
        <w:t> </w:t>
      </w:r>
      <w:r>
        <w:rPr>
          <w:rFonts w:ascii="Arial Unicode MS" w:hAnsi="Arial Unicode MS"/>
          <w:w w:val="80"/>
          <w:position w:val="3"/>
          <w:sz w:val="15"/>
        </w:rPr>
        <w:t>·--—</w:t>
        <w:tab/>
      </w:r>
      <w:r>
        <w:rPr>
          <w:rFonts w:ascii="Arial Unicode MS" w:hAnsi="Arial Unicode MS"/>
          <w:w w:val="185"/>
          <w:sz w:val="11"/>
        </w:rPr>
        <w:t>--←—―,</w:t>
        <w:tab/>
      </w:r>
      <w:r>
        <w:rPr>
          <w:rFonts w:ascii="Arial Unicode MS" w:hAnsi="Arial Unicode MS"/>
          <w:sz w:val="11"/>
        </w:rPr>
        <w:t>--</w:t>
      </w:r>
      <w:r>
        <w:rPr>
          <w:rFonts w:ascii="Arial Unicode MS" w:hAnsi="Arial Unicode MS"/>
          <w:spacing w:val="13"/>
          <w:sz w:val="11"/>
        </w:rPr>
        <w:t> </w:t>
      </w:r>
      <w:r>
        <w:rPr>
          <w:rFonts w:ascii="Arial Unicode MS" w:hAnsi="Arial Unicode MS"/>
          <w:sz w:val="11"/>
        </w:rPr>
        <w:t>-</w:t>
        <w:tab/>
      </w:r>
      <w:r>
        <w:rPr>
          <w:w w:val="80"/>
          <w:sz w:val="3"/>
        </w:rPr>
        <w:t>I</w:t>
        <w:tab/>
      </w:r>
      <w:r>
        <w:rPr>
          <w:w w:val="580"/>
          <w:sz w:val="3"/>
        </w:rPr>
        <w:t>-----</w:t>
      </w:r>
    </w:p>
    <w:p>
      <w:pPr>
        <w:spacing w:before="194"/>
        <w:ind w:left="0" w:right="98" w:firstLine="0"/>
        <w:jc w:val="center"/>
        <w:rPr>
          <w:sz w:val="20"/>
        </w:rPr>
      </w:pPr>
      <w:r>
        <w:rPr>
          <w:w w:val="95"/>
          <w:sz w:val="20"/>
        </w:rPr>
        <w:t>4q -</w:t>
      </w:r>
    </w:p>
    <w:p>
      <w:pPr>
        <w:spacing w:after="0"/>
        <w:jc w:val="center"/>
        <w:rPr>
          <w:sz w:val="20"/>
        </w:rPr>
        <w:sectPr>
          <w:type w:val="continuous"/>
          <w:pgSz w:w="11990" w:h="16840"/>
          <w:pgMar w:top="1580" w:bottom="280" w:left="940" w:right="960"/>
        </w:sectPr>
      </w:pPr>
    </w:p>
    <w:p>
      <w:pPr>
        <w:tabs>
          <w:tab w:pos="1282" w:val="left" w:leader="none"/>
        </w:tabs>
        <w:spacing w:before="62"/>
        <w:ind w:left="406" w:right="0" w:firstLine="0"/>
        <w:jc w:val="left"/>
        <w:rPr>
          <w:rFonts w:ascii="Arial Unicode MS" w:eastAsia="Arial Unicode MS" w:hint="eastAsia"/>
          <w:sz w:val="18"/>
        </w:rPr>
      </w:pPr>
      <w:r>
        <w:rPr>
          <w:rFonts w:ascii="Arial Unicode MS" w:eastAsia="Arial Unicode MS" w:hint="eastAsia"/>
          <w:w w:val="105"/>
          <w:sz w:val="17"/>
        </w:rPr>
        <w:t>第 </w:t>
      </w:r>
      <w:r>
        <w:rPr>
          <w:w w:val="105"/>
          <w:sz w:val="23"/>
        </w:rPr>
        <w:t>9</w:t>
      </w:r>
      <w:r>
        <w:rPr>
          <w:spacing w:val="17"/>
          <w:w w:val="105"/>
          <w:sz w:val="23"/>
        </w:rPr>
        <w:t> </w:t>
      </w:r>
      <w:r>
        <w:rPr>
          <w:w w:val="105"/>
          <w:sz w:val="23"/>
        </w:rPr>
        <w:t>L</w:t>
      </w:r>
      <w:r>
        <w:rPr>
          <w:spacing w:val="6"/>
          <w:w w:val="105"/>
          <w:sz w:val="23"/>
        </w:rPr>
        <w:t> </w:t>
      </w:r>
      <w:r>
        <w:rPr>
          <w:w w:val="65"/>
          <w:sz w:val="23"/>
        </w:rPr>
        <w:t>,</w:t>
        <w:tab/>
      </w:r>
      <w:r>
        <w:rPr>
          <w:rFonts w:ascii="Arial Unicode MS" w:eastAsia="Arial Unicode MS" w:hint="eastAsia"/>
          <w:w w:val="105"/>
          <w:sz w:val="18"/>
        </w:rPr>
        <w:t>似入りり後の仕所地別県内転入者数ー市町村（続き）</w:t>
      </w:r>
    </w:p>
    <w:p>
      <w:pPr>
        <w:pStyle w:val="BodyText"/>
        <w:spacing w:before="10"/>
        <w:rPr>
          <w:rFonts w:ascii="Arial Unicode MS"/>
          <w:sz w:val="27"/>
        </w:rPr>
      </w:pPr>
    </w:p>
    <w:p>
      <w:pPr>
        <w:spacing w:after="0"/>
        <w:rPr>
          <w:rFonts w:ascii="Arial Unicode MS"/>
          <w:sz w:val="27"/>
        </w:rPr>
        <w:sectPr>
          <w:pgSz w:w="11990" w:h="16840"/>
          <w:pgMar w:top="1000" w:bottom="280" w:left="940" w:right="960"/>
        </w:sectPr>
      </w:pPr>
    </w:p>
    <w:p>
      <w:pPr>
        <w:spacing w:before="100"/>
        <w:ind w:left="833" w:right="0" w:firstLine="0"/>
        <w:jc w:val="left"/>
        <w:rPr>
          <w:rFonts w:ascii="Arial Unicode MS" w:hAnsi="Arial Unicode MS" w:eastAsia="Arial Unicode MS" w:hint="eastAsia"/>
          <w:sz w:val="18"/>
        </w:rPr>
      </w:pPr>
      <w:r>
        <w:rPr>
          <w:rFonts w:ascii="Arial Unicode MS" w:hAnsi="Arial Unicode MS" w:eastAsia="Arial Unicode MS" w:hint="eastAsia"/>
          <w:w w:val="120"/>
          <w:sz w:val="18"/>
        </w:rPr>
        <w:t>転入後の仕所地→</w:t>
      </w:r>
    </w:p>
    <w:p>
      <w:pPr>
        <w:tabs>
          <w:tab w:pos="2431" w:val="left" w:leader="none"/>
          <w:tab w:pos="3074" w:val="left" w:leader="none"/>
          <w:tab w:pos="3727" w:val="left" w:leader="none"/>
          <w:tab w:pos="4244" w:val="left" w:leader="none"/>
          <w:tab w:pos="4998" w:val="left" w:leader="none"/>
          <w:tab w:pos="5652" w:val="left" w:leader="none"/>
          <w:tab w:pos="6184" w:val="left" w:leader="none"/>
        </w:tabs>
        <w:spacing w:before="110"/>
        <w:ind w:left="400" w:right="0" w:firstLine="0"/>
        <w:jc w:val="left"/>
        <w:rPr>
          <w:rFonts w:ascii="Arial Unicode MS" w:eastAsia="Arial Unicode MS" w:hint="eastAsia"/>
          <w:sz w:val="19"/>
        </w:rPr>
      </w:pPr>
      <w:r>
        <w:rPr>
          <w:rFonts w:ascii="Arial Unicode MS" w:eastAsia="Arial Unicode MS" w:hint="eastAsia"/>
          <w:w w:val="105"/>
          <w:position w:val="3"/>
          <w:sz w:val="18"/>
        </w:rPr>
        <w:t>転</w:t>
        <w:tab/>
      </w:r>
      <w:r>
        <w:rPr>
          <w:rFonts w:ascii="Arial Unicode MS" w:eastAsia="Arial Unicode MS" w:hint="eastAsia"/>
          <w:w w:val="105"/>
          <w:position w:val="2"/>
          <w:sz w:val="16"/>
        </w:rPr>
        <w:t>鶴</w:t>
        <w:tab/>
      </w:r>
      <w:r>
        <w:rPr>
          <w:rFonts w:ascii="Arial Unicode MS" w:eastAsia="Arial Unicode MS" w:hint="eastAsia"/>
          <w:w w:val="105"/>
          <w:position w:val="2"/>
          <w:sz w:val="18"/>
        </w:rPr>
        <w:t>市</w:t>
        <w:tab/>
      </w:r>
      <w:r>
        <w:rPr>
          <w:w w:val="105"/>
          <w:position w:val="6"/>
          <w:sz w:val="17"/>
        </w:rPr>
        <w:t>,j,</w:t>
        <w:tab/>
      </w:r>
      <w:r>
        <w:rPr>
          <w:rFonts w:ascii="Arial Unicode MS" w:eastAsia="Arial Unicode MS" w:hint="eastAsia"/>
          <w:w w:val="105"/>
          <w:position w:val="1"/>
          <w:sz w:val="18"/>
        </w:rPr>
        <w:t>町野</w:t>
        <w:tab/>
      </w:r>
      <w:r>
        <w:rPr>
          <w:rFonts w:ascii="Arial Unicode MS" w:eastAsia="Arial Unicode MS" w:hint="eastAsia"/>
          <w:w w:val="105"/>
          <w:sz w:val="21"/>
        </w:rPr>
        <w:t>七</w:t>
        <w:tab/>
      </w:r>
      <w:r>
        <w:rPr>
          <w:rFonts w:ascii="Arial Unicode MS" w:eastAsia="Arial Unicode MS" w:hint="eastAsia"/>
          <w:w w:val="105"/>
          <w:position w:val="1"/>
          <w:sz w:val="19"/>
        </w:rPr>
        <w:t>百</w:t>
        <w:tab/>
      </w:r>
      <w:r>
        <w:rPr>
          <w:rFonts w:ascii="Arial Unicode MS" w:eastAsia="Arial Unicode MS" w:hint="eastAsia"/>
          <w:sz w:val="19"/>
        </w:rPr>
        <w:t>湖</w:t>
      </w:r>
      <w:r>
        <w:rPr>
          <w:rFonts w:ascii="Arial Unicode MS" w:eastAsia="Arial Unicode MS" w:hint="eastAsia"/>
          <w:spacing w:val="-19"/>
          <w:sz w:val="19"/>
        </w:rPr>
        <w:t>十</w:t>
      </w:r>
    </w:p>
    <w:p>
      <w:pPr>
        <w:tabs>
          <w:tab w:pos="987" w:val="left" w:leader="none"/>
          <w:tab w:pos="1638" w:val="left" w:leader="none"/>
          <w:tab w:pos="2300" w:val="left" w:leader="none"/>
          <w:tab w:pos="2801" w:val="left" w:leader="none"/>
        </w:tabs>
        <w:spacing w:line="451" w:lineRule="exact" w:before="360"/>
        <w:ind w:left="322" w:right="0" w:firstLine="0"/>
        <w:jc w:val="left"/>
        <w:rPr>
          <w:rFonts w:ascii="Arial" w:hAnsi="Arial" w:cs="Arial" w:eastAsia="Arial"/>
          <w:sz w:val="20"/>
          <w:szCs w:val="20"/>
        </w:rPr>
      </w:pPr>
      <w:r>
        <w:rPr/>
        <w:br w:type="column"/>
      </w:r>
      <w:r>
        <w:rPr>
          <w:rFonts w:ascii="Arial Unicode MS" w:hAnsi="Arial Unicode MS" w:cs="Arial Unicode MS" w:eastAsia="Arial Unicode MS" w:hint="eastAsia"/>
          <w:spacing w:val="-206"/>
          <w:w w:val="75"/>
          <w:position w:val="-11"/>
          <w:sz w:val="34"/>
          <w:szCs w:val="34"/>
        </w:rPr>
        <w:t>一</w:t>
      </w:r>
      <w:r>
        <w:rPr>
          <w:rFonts w:ascii="Arial" w:hAnsi="Arial" w:cs="Arial" w:eastAsia="Arial"/>
          <w:w w:val="75"/>
          <w:position w:val="-11"/>
          <w:sz w:val="11"/>
          <w:szCs w:val="11"/>
        </w:rPr>
        <w:t>I </w:t>
      </w:r>
      <w:r>
        <w:rPr>
          <w:rFonts w:ascii="Arial" w:hAnsi="Arial" w:cs="Arial" w:eastAsia="Arial"/>
          <w:spacing w:val="11"/>
          <w:w w:val="75"/>
          <w:position w:val="-11"/>
          <w:sz w:val="11"/>
          <w:szCs w:val="11"/>
        </w:rPr>
        <w:t> </w:t>
      </w:r>
      <w:r>
        <w:rPr>
          <w:rFonts w:ascii="Arial Unicode MS" w:hAnsi="Arial Unicode MS" w:cs="Arial Unicode MS" w:eastAsia="Arial Unicode MS" w:hint="eastAsia"/>
          <w:w w:val="75"/>
          <w:position w:val="-11"/>
          <w:sz w:val="17"/>
          <w:szCs w:val="17"/>
        </w:rPr>
        <w:t>ヽ</w:t>
        <w:tab/>
      </w:r>
      <w:r>
        <w:rPr>
          <w:rFonts w:ascii="Arial Unicode MS" w:hAnsi="Arial Unicode MS" w:cs="Arial Unicode MS" w:eastAsia="Arial Unicode MS" w:hint="eastAsia"/>
          <w:w w:val="75"/>
          <w:position w:val="-6"/>
          <w:sz w:val="17"/>
          <w:szCs w:val="17"/>
        </w:rPr>
        <w:t>横</w:t>
        <w:tab/>
      </w:r>
      <w:r>
        <w:rPr>
          <w:rFonts w:ascii="Arial Unicode MS" w:hAnsi="Arial Unicode MS" w:cs="Arial Unicode MS" w:eastAsia="Arial Unicode MS" w:hint="eastAsia"/>
          <w:w w:val="75"/>
          <w:position w:val="-7"/>
          <w:sz w:val="19"/>
          <w:szCs w:val="19"/>
        </w:rPr>
        <w:t>上</w:t>
        <w:tab/>
      </w:r>
      <w:r>
        <w:rPr>
          <w:rFonts w:ascii="Arial Unicode MS" w:hAnsi="Arial Unicode MS" w:cs="Arial Unicode MS" w:eastAsia="Arial Unicode MS" w:hint="eastAsia"/>
          <w:w w:val="75"/>
          <w:position w:val="-6"/>
          <w:sz w:val="17"/>
          <w:szCs w:val="17"/>
        </w:rPr>
        <w:t>束</w:t>
        <w:tab/>
      </w:r>
      <w:r>
        <w:rPr>
          <w:rFonts w:ascii="Arial Unicode MS" w:hAnsi="Arial Unicode MS" w:cs="Arial Unicode MS" w:eastAsia="Arial Unicode MS" w:hint="eastAsia"/>
          <w:sz w:val="18"/>
          <w:szCs w:val="18"/>
        </w:rPr>
        <w:t>村</w:t>
      </w:r>
      <w:r>
        <w:rPr>
          <w:rFonts w:ascii="Arial Unicode MS" w:hAnsi="Arial Unicode MS" w:cs="Arial Unicode MS" w:eastAsia="Arial Unicode MS" w:hint="eastAsia"/>
          <w:spacing w:val="-27"/>
          <w:sz w:val="18"/>
          <w:szCs w:val="18"/>
        </w:rPr>
        <w:t> </w:t>
      </w:r>
      <w:r>
        <w:rPr>
          <w:rFonts w:ascii="Arial Unicode MS" w:hAnsi="Arial Unicode MS" w:cs="Arial Unicode MS" w:eastAsia="Arial Unicode MS" w:hint="eastAsia"/>
          <w:w w:val="75"/>
          <w:sz w:val="20"/>
          <w:szCs w:val="20"/>
        </w:rPr>
        <w:t>�天</w:t>
      </w:r>
      <w:r>
        <w:rPr>
          <w:rFonts w:ascii="Arial Unicode MS" w:hAnsi="Arial Unicode MS" w:cs="Arial Unicode MS" w:eastAsia="Arial Unicode MS" w:hint="eastAsia"/>
          <w:spacing w:val="-70"/>
          <w:w w:val="75"/>
          <w:sz w:val="20"/>
          <w:szCs w:val="20"/>
        </w:rPr>
        <w:t>三</w:t>
      </w:r>
      <w:r>
        <w:rPr>
          <w:rFonts w:ascii="Arial" w:hAnsi="Arial" w:cs="Arial" w:eastAsia="Arial"/>
          <w:w w:val="45"/>
          <w:sz w:val="20"/>
          <w:szCs w:val="20"/>
        </w:rPr>
        <w:t>I</w:t>
      </w:r>
    </w:p>
    <w:p>
      <w:pPr>
        <w:spacing w:after="0" w:line="451" w:lineRule="exact"/>
        <w:jc w:val="left"/>
        <w:rPr>
          <w:rFonts w:ascii="Arial" w:hAnsi="Arial" w:cs="Arial" w:eastAsia="Arial"/>
          <w:sz w:val="20"/>
          <w:szCs w:val="20"/>
        </w:rPr>
        <w:sectPr>
          <w:type w:val="continuous"/>
          <w:pgSz w:w="11990" w:h="16840"/>
          <w:pgMar w:top="1580" w:bottom="280" w:left="940" w:right="960"/>
          <w:cols w:num="2" w:equalWidth="0">
            <w:col w:w="6566" w:space="40"/>
            <w:col w:w="3484"/>
          </w:cols>
        </w:sectPr>
      </w:pPr>
    </w:p>
    <w:p>
      <w:pPr>
        <w:tabs>
          <w:tab w:pos="1046" w:val="left" w:leader="none"/>
          <w:tab w:pos="2426" w:val="left" w:leader="none"/>
          <w:tab w:pos="3079" w:val="left" w:leader="none"/>
          <w:tab w:pos="3712" w:val="left" w:leader="none"/>
          <w:tab w:pos="4466" w:val="left" w:leader="none"/>
          <w:tab w:pos="5005" w:val="left" w:leader="none"/>
          <w:tab w:pos="5643" w:val="left" w:leader="none"/>
          <w:tab w:pos="6178" w:val="left" w:leader="none"/>
          <w:tab w:pos="6962" w:val="left" w:leader="none"/>
          <w:tab w:pos="7603" w:val="left" w:leader="none"/>
          <w:tab w:pos="8254" w:val="left" w:leader="none"/>
          <w:tab w:pos="8903" w:val="left" w:leader="none"/>
          <w:tab w:pos="9654" w:val="left" w:leader="none"/>
        </w:tabs>
        <w:spacing w:line="284" w:lineRule="exact" w:before="0"/>
        <w:ind w:left="396" w:right="0" w:firstLine="0"/>
        <w:jc w:val="left"/>
        <w:rPr>
          <w:rFonts w:ascii="Arial Unicode MS" w:eastAsia="Arial Unicode MS" w:hint="eastAsia"/>
          <w:sz w:val="18"/>
        </w:rPr>
      </w:pPr>
      <w:r>
        <w:rPr>
          <w:rFonts w:ascii="Arial Unicode MS" w:eastAsia="Arial Unicode MS" w:hint="eastAsia"/>
          <w:position w:val="4"/>
          <w:sz w:val="18"/>
        </w:rPr>
        <w:t>人</w:t>
        <w:tab/>
      </w:r>
      <w:r>
        <w:rPr>
          <w:rFonts w:ascii="Arial Unicode MS" w:eastAsia="Arial Unicode MS" w:hint="eastAsia"/>
          <w:position w:val="3"/>
          <w:sz w:val="18"/>
        </w:rPr>
        <w:t>市町村</w:t>
        <w:tab/>
      </w:r>
      <w:r>
        <w:rPr>
          <w:rFonts w:ascii="Arial Unicode MS" w:eastAsia="Arial Unicode MS" w:hint="eastAsia"/>
          <w:position w:val="3"/>
          <w:sz w:val="19"/>
        </w:rPr>
        <w:t>田</w:t>
        <w:tab/>
      </w:r>
      <w:r>
        <w:rPr>
          <w:rFonts w:ascii="Arial Unicode MS" w:eastAsia="Arial Unicode MS" w:hint="eastAsia"/>
          <w:position w:val="2"/>
          <w:sz w:val="18"/>
        </w:rPr>
        <w:t>浦</w:t>
        <w:tab/>
      </w:r>
      <w:r>
        <w:rPr>
          <w:rFonts w:ascii="Arial Unicode MS" w:eastAsia="Arial Unicode MS" w:hint="eastAsia"/>
          <w:position w:val="2"/>
          <w:sz w:val="17"/>
        </w:rPr>
        <w:t>泊</w:t>
        <w:tab/>
      </w:r>
      <w:r>
        <w:rPr>
          <w:rFonts w:ascii="Arial Unicode MS" w:eastAsia="Arial Unicode MS" w:hint="eastAsia"/>
          <w:position w:val="2"/>
          <w:sz w:val="19"/>
        </w:rPr>
        <w:t>辺</w:t>
        <w:tab/>
      </w:r>
      <w:r>
        <w:rPr>
          <w:rFonts w:ascii="Arial Unicode MS" w:eastAsia="Arial Unicode MS" w:hint="eastAsia"/>
          <w:position w:val="1"/>
          <w:sz w:val="16"/>
        </w:rPr>
        <w:t>戸</w:t>
        <w:tab/>
      </w:r>
      <w:r>
        <w:rPr>
          <w:rFonts w:ascii="Arial Unicode MS" w:eastAsia="Arial Unicode MS" w:hint="eastAsia"/>
          <w:position w:val="1"/>
          <w:sz w:val="20"/>
        </w:rPr>
        <w:t>石</w:t>
        <w:tab/>
      </w:r>
      <w:r>
        <w:rPr>
          <w:rFonts w:ascii="Arial Unicode MS" w:eastAsia="Arial Unicode MS" w:hint="eastAsia"/>
          <w:position w:val="1"/>
          <w:sz w:val="18"/>
        </w:rPr>
        <w:t>町相</w:t>
        <w:tab/>
      </w:r>
      <w:r>
        <w:rPr>
          <w:rFonts w:ascii="Arial Unicode MS" w:eastAsia="Arial Unicode MS" w:hint="eastAsia"/>
          <w:position w:val="1"/>
          <w:sz w:val="13"/>
        </w:rPr>
        <w:t>戸</w:t>
        <w:tab/>
      </w:r>
      <w:r>
        <w:rPr>
          <w:rFonts w:ascii="Arial Unicode MS" w:eastAsia="Arial Unicode MS" w:hint="eastAsia"/>
          <w:sz w:val="19"/>
        </w:rPr>
        <w:t>浜</w:t>
        <w:tab/>
      </w:r>
      <w:r>
        <w:rPr>
          <w:rFonts w:ascii="Arial Unicode MS" w:eastAsia="Arial Unicode MS" w:hint="eastAsia"/>
          <w:sz w:val="17"/>
        </w:rPr>
        <w:t>北</w:t>
        <w:tab/>
        <w:t>北</w:t>
        <w:tab/>
      </w:r>
      <w:r>
        <w:rPr>
          <w:rFonts w:ascii="Arial Unicode MS" w:eastAsia="Arial Unicode MS" w:hint="eastAsia"/>
          <w:position w:val="1"/>
          <w:sz w:val="18"/>
        </w:rPr>
        <w:t>間</w:t>
      </w:r>
    </w:p>
    <w:p>
      <w:pPr>
        <w:tabs>
          <w:tab w:pos="2418" w:val="left" w:leader="none"/>
          <w:tab w:pos="3072" w:val="left" w:leader="none"/>
          <w:tab w:pos="3714" w:val="left" w:leader="none"/>
          <w:tab w:pos="4455" w:val="left" w:leader="none"/>
          <w:tab w:pos="4994" w:val="left" w:leader="none"/>
          <w:tab w:pos="5637" w:val="left" w:leader="none"/>
          <w:tab w:pos="6396" w:val="left" w:leader="none"/>
          <w:tab w:pos="6943" w:val="left" w:leader="none"/>
          <w:tab w:pos="7593" w:val="left" w:leader="none"/>
          <w:tab w:pos="8242" w:val="left" w:leader="none"/>
          <w:tab w:pos="8892" w:val="left" w:leader="none"/>
          <w:tab w:pos="9664" w:val="left" w:leader="none"/>
        </w:tabs>
        <w:spacing w:before="89"/>
        <w:ind w:left="438" w:right="0" w:firstLine="0"/>
        <w:jc w:val="left"/>
        <w:rPr>
          <w:rFonts w:ascii="Arial Unicode MS" w:hAnsi="Arial Unicode MS" w:eastAsia="Arial Unicode MS" w:hint="eastAsia"/>
          <w:sz w:val="17"/>
        </w:rPr>
      </w:pPr>
      <w:r>
        <w:rPr>
          <w:rFonts w:ascii="Arial" w:hAnsi="Arial" w:eastAsia="Arial"/>
          <w:spacing w:val="-5"/>
          <w:w w:val="80"/>
          <w:position w:val="6"/>
          <w:sz w:val="16"/>
        </w:rPr>
        <w:t>,1,”</w:t>
      </w:r>
      <w:r>
        <w:rPr>
          <w:spacing w:val="-5"/>
          <w:w w:val="80"/>
          <w:position w:val="6"/>
          <w:sz w:val="15"/>
        </w:rPr>
        <w:t>J</w:t>
        <w:tab/>
      </w:r>
      <w:r>
        <w:rPr>
          <w:rFonts w:ascii="Arial Unicode MS" w:hAnsi="Arial Unicode MS" w:eastAsia="Arial Unicode MS" w:hint="eastAsia"/>
          <w:w w:val="80"/>
          <w:position w:val="2"/>
          <w:sz w:val="18"/>
        </w:rPr>
        <w:t>町</w:t>
        <w:tab/>
      </w:r>
      <w:r>
        <w:rPr>
          <w:rFonts w:ascii="Arial Unicode MS" w:hAnsi="Arial Unicode MS" w:eastAsia="Arial Unicode MS" w:hint="eastAsia"/>
          <w:position w:val="2"/>
          <w:sz w:val="18"/>
        </w:rPr>
        <w:t>村</w:t>
        <w:tab/>
        <w:t>村</w:t>
        <w:tab/>
      </w:r>
      <w:r>
        <w:rPr>
          <w:rFonts w:ascii="Arial Unicode MS" w:hAnsi="Arial Unicode MS" w:eastAsia="Arial Unicode MS" w:hint="eastAsia"/>
          <w:position w:val="1"/>
          <w:sz w:val="18"/>
        </w:rPr>
        <w:t>地</w:t>
        <w:tab/>
        <w:t>町</w:t>
        <w:tab/>
        <w:t>町</w:t>
        <w:tab/>
      </w:r>
      <w:r>
        <w:rPr>
          <w:rFonts w:ascii="Arial Unicode MS" w:hAnsi="Arial Unicode MS" w:eastAsia="Arial Unicode MS" w:hint="eastAsia"/>
          <w:position w:val="1"/>
          <w:sz w:val="19"/>
        </w:rPr>
        <w:t>田</w:t>
        <w:tab/>
      </w:r>
      <w:r>
        <w:rPr>
          <w:rFonts w:ascii="Arial Unicode MS" w:hAnsi="Arial Unicode MS" w:eastAsia="Arial Unicode MS" w:hint="eastAsia"/>
          <w:sz w:val="18"/>
        </w:rPr>
        <w:t>町</w:t>
        <w:tab/>
        <w:t>町</w:t>
        <w:tab/>
        <w:t>町</w:t>
        <w:tab/>
        <w:t>町</w:t>
        <w:tab/>
      </w:r>
      <w:r>
        <w:rPr>
          <w:rFonts w:ascii="Arial Unicode MS" w:hAnsi="Arial Unicode MS" w:eastAsia="Arial Unicode MS" w:hint="eastAsia"/>
          <w:sz w:val="17"/>
        </w:rPr>
        <w:t>林</w:t>
      </w:r>
    </w:p>
    <w:p>
      <w:pPr>
        <w:spacing w:after="0"/>
        <w:jc w:val="left"/>
        <w:rPr>
          <w:rFonts w:ascii="Arial Unicode MS" w:hAnsi="Arial Unicode MS" w:eastAsia="Arial Unicode MS" w:hint="eastAsia"/>
          <w:sz w:val="17"/>
        </w:rPr>
        <w:sectPr>
          <w:type w:val="continuous"/>
          <w:pgSz w:w="11990" w:h="16840"/>
          <w:pgMar w:top="1580" w:bottom="280" w:left="940" w:right="960"/>
        </w:sectPr>
      </w:pPr>
    </w:p>
    <w:p>
      <w:pPr>
        <w:tabs>
          <w:tab w:pos="933" w:val="left" w:leader="none"/>
        </w:tabs>
        <w:spacing w:before="92"/>
        <w:ind w:left="351" w:right="0" w:firstLine="0"/>
        <w:jc w:val="left"/>
        <w:rPr>
          <w:rFonts w:ascii="Arial Unicode MS" w:eastAsia="Arial Unicode MS" w:hint="eastAsia"/>
          <w:sz w:val="10"/>
        </w:rPr>
      </w:pPr>
      <w:r>
        <w:rPr>
          <w:rFonts w:ascii="Arial Unicode MS" w:eastAsia="Arial Unicode MS" w:hint="eastAsia"/>
          <w:spacing w:val="-139"/>
          <w:w w:val="90"/>
          <w:position w:val="-12"/>
          <w:sz w:val="18"/>
        </w:rPr>
        <w:t>の</w:t>
      </w:r>
      <w:r>
        <w:rPr>
          <w:rFonts w:ascii="Arial" w:eastAsia="Arial"/>
          <w:w w:val="90"/>
          <w:position w:val="-12"/>
          <w:sz w:val="28"/>
        </w:rPr>
        <w:t>I</w:t>
        <w:tab/>
      </w:r>
      <w:r>
        <w:rPr>
          <w:spacing w:val="-40"/>
          <w:w w:val="85"/>
          <w:sz w:val="15"/>
        </w:rPr>
        <w:t>r</w:t>
      </w:r>
      <w:r>
        <w:rPr>
          <w:rFonts w:ascii="Arial Unicode MS" w:eastAsia="Arial Unicode MS" w:hint="eastAsia"/>
          <w:w w:val="85"/>
          <w:sz w:val="10"/>
        </w:rPr>
        <w:t>ニ</w:t>
      </w:r>
      <w:r>
        <w:rPr>
          <w:rFonts w:ascii="Arial Unicode MS" w:eastAsia="Arial Unicode MS" w:hint="eastAsia"/>
          <w:spacing w:val="-19"/>
          <w:w w:val="85"/>
          <w:sz w:val="10"/>
        </w:rPr>
        <w:t>目</w:t>
      </w:r>
    </w:p>
    <w:p>
      <w:pPr>
        <w:spacing w:before="111"/>
        <w:ind w:left="220" w:right="0" w:firstLine="0"/>
        <w:jc w:val="left"/>
        <w:rPr>
          <w:rFonts w:ascii="Arial Unicode MS" w:eastAsia="Arial Unicode MS" w:hint="eastAsia"/>
          <w:sz w:val="10"/>
        </w:rPr>
      </w:pPr>
      <w:r>
        <w:rPr/>
        <w:br w:type="column"/>
      </w:r>
      <w:r>
        <w:rPr>
          <w:rFonts w:ascii="Arial Unicode MS" w:eastAsia="Arial Unicode MS" w:hint="eastAsia"/>
          <w:spacing w:val="-57"/>
          <w:w w:val="60"/>
          <w:sz w:val="10"/>
        </w:rPr>
        <w:t>才</w:t>
      </w:r>
      <w:r>
        <w:rPr>
          <w:rFonts w:ascii="Arial Unicode MS" w:eastAsia="Arial Unicode MS" w:hint="eastAsia"/>
          <w:spacing w:val="-18"/>
          <w:w w:val="60"/>
          <w:sz w:val="12"/>
        </w:rPr>
        <w:t>、</w:t>
      </w:r>
      <w:r>
        <w:rPr>
          <w:rFonts w:ascii="Arial Unicode MS" w:eastAsia="Arial Unicode MS" w:hint="eastAsia"/>
          <w:spacing w:val="-9"/>
          <w:w w:val="60"/>
          <w:sz w:val="10"/>
        </w:rPr>
        <w:t>木木</w:t>
      </w:r>
    </w:p>
    <w:p>
      <w:pPr>
        <w:tabs>
          <w:tab w:pos="936" w:val="left" w:leader="none"/>
          <w:tab w:pos="1687" w:val="left" w:leader="none"/>
          <w:tab w:pos="2219" w:val="left" w:leader="none"/>
          <w:tab w:pos="2869" w:val="left" w:leader="none"/>
          <w:tab w:pos="3517" w:val="left" w:leader="none"/>
          <w:tab w:pos="4153" w:val="left" w:leader="none"/>
          <w:tab w:pos="4920" w:val="left" w:leader="none"/>
          <w:tab w:pos="5460" w:val="left" w:leader="none"/>
          <w:tab w:pos="6109" w:val="left" w:leader="none"/>
          <w:tab w:pos="6759" w:val="left" w:leader="none"/>
          <w:tab w:pos="7408" w:val="left" w:leader="none"/>
          <w:tab w:pos="8065" w:val="left" w:leader="none"/>
        </w:tabs>
        <w:spacing w:line="221" w:lineRule="exact" w:before="89"/>
        <w:ind w:left="203" w:right="0" w:firstLine="0"/>
        <w:jc w:val="left"/>
        <w:rPr>
          <w:sz w:val="21"/>
        </w:rPr>
      </w:pPr>
      <w:r>
        <w:rPr/>
        <w:br w:type="column"/>
      </w:r>
      <w:r>
        <w:rPr>
          <w:rFonts w:ascii="Arial Unicode MS" w:eastAsia="Arial Unicode MS" w:hint="eastAsia"/>
          <w:position w:val="3"/>
          <w:sz w:val="18"/>
        </w:rPr>
        <w:t>市</w:t>
        <w:tab/>
      </w:r>
      <w:r>
        <w:rPr>
          <w:position w:val="2"/>
          <w:sz w:val="21"/>
        </w:rPr>
        <w:t>34</w:t>
        <w:tab/>
        <w:t>7</w:t>
        <w:tab/>
      </w:r>
      <w:r>
        <w:rPr>
          <w:position w:val="1"/>
          <w:sz w:val="21"/>
        </w:rPr>
        <w:t>16</w:t>
        <w:tab/>
        <w:t>59</w:t>
        <w:tab/>
        <w:t>27</w:t>
        <w:tab/>
        <w:t>11</w:t>
        <w:tab/>
      </w:r>
      <w:r>
        <w:rPr>
          <w:sz w:val="21"/>
        </w:rPr>
        <w:t>3</w:t>
        <w:tab/>
        <w:t>12</w:t>
        <w:tab/>
      </w:r>
      <w:r>
        <w:rPr>
          <w:position w:val="1"/>
          <w:sz w:val="21"/>
        </w:rPr>
        <w:t>14</w:t>
        <w:tab/>
        <w:t>12</w:t>
        <w:tab/>
        <w:t>15</w:t>
        <w:tab/>
      </w:r>
      <w:r>
        <w:rPr>
          <w:sz w:val="21"/>
        </w:rPr>
        <w:t>11</w:t>
      </w:r>
    </w:p>
    <w:p>
      <w:pPr>
        <w:spacing w:line="194" w:lineRule="exact" w:before="0"/>
        <w:ind w:left="0" w:right="1399" w:firstLine="0"/>
        <w:jc w:val="right"/>
        <w:rPr>
          <w:rFonts w:ascii="Arial Unicode MS" w:hAnsi="Arial Unicode MS"/>
          <w:sz w:val="18"/>
        </w:rPr>
      </w:pPr>
      <w:r>
        <w:rPr/>
        <w:pict>
          <v:shape style="position:absolute;margin-left:457.574707pt;margin-top:1.834492pt;width:25.3pt;height:38.950pt;mso-position-horizontal-relative:page;mso-position-vertical-relative:paragraph;z-index:-138366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87"/>
                      <w:sz w:val="58"/>
                    </w:rPr>
                    <w:t>，</w:t>
                  </w:r>
                </w:p>
              </w:txbxContent>
            </v:textbox>
            <w10:wrap type="none"/>
          </v:shape>
        </w:pict>
      </w:r>
      <w:r>
        <w:rPr/>
        <w:pict>
          <v:shape style="position:absolute;margin-left:65.542183pt;margin-top:5.763783pt;width:150pt;height:13.9pt;mso-position-horizontal-relative:page;mso-position-vertical-relative:paragraph;z-index:29176" type="#_x0000_t202" filled="false" stroked="false">
            <v:textbox inset="0,0,0,0">
              <w:txbxContent>
                <w:p>
                  <w:pPr>
                    <w:tabs>
                      <w:tab w:pos="566" w:val="left" w:leader="none"/>
                      <w:tab w:pos="980" w:val="left" w:leader="none"/>
                      <w:tab w:pos="1418" w:val="left" w:leader="none"/>
                      <w:tab w:pos="2150" w:val="left" w:leader="none"/>
                      <w:tab w:pos="2999" w:val="right" w:leader="none"/>
                    </w:tabs>
                    <w:spacing w:line="278" w:lineRule="exact" w:before="0"/>
                    <w:ind w:left="0" w:right="0" w:firstLine="0"/>
                    <w:jc w:val="left"/>
                    <w:rPr>
                      <w:sz w:val="21"/>
                    </w:rPr>
                  </w:pPr>
                  <w:r>
                    <w:rPr>
                      <w:rFonts w:ascii="Arial" w:hAnsi="Arial" w:eastAsia="Arial"/>
                      <w:spacing w:val="-13"/>
                      <w:position w:val="3"/>
                      <w:sz w:val="15"/>
                    </w:rPr>
                    <w:t>i(</w:t>
                  </w:r>
                  <w:r>
                    <w:rPr>
                      <w:rFonts w:ascii="Arial Unicode MS" w:hAnsi="Arial Unicode MS" w:eastAsia="Arial Unicode MS" w:hint="eastAsia"/>
                      <w:position w:val="3"/>
                      <w:sz w:val="19"/>
                    </w:rPr>
                    <w:t>上</w:t>
                    <w:tab/>
                  </w:r>
                  <w:r>
                    <w:rPr>
                      <w:rFonts w:ascii="Arial Unicode MS" w:hAnsi="Arial Unicode MS" w:eastAsia="Arial Unicode MS" w:hint="eastAsia"/>
                      <w:position w:val="1"/>
                      <w:sz w:val="17"/>
                    </w:rPr>
                    <w:t>弘</w:t>
                    <w:tab/>
                  </w:r>
                  <w:r>
                    <w:rPr>
                      <w:rFonts w:ascii="Arial Unicode MS" w:hAnsi="Arial Unicode MS" w:eastAsia="Arial Unicode MS" w:hint="eastAsia"/>
                      <w:spacing w:val="-55"/>
                      <w:position w:val="6"/>
                      <w:sz w:val="13"/>
                    </w:rPr>
                    <w:t>別</w:t>
                  </w:r>
                  <w:r>
                    <w:rPr>
                      <w:rFonts w:ascii="Arial Unicode MS" w:hAnsi="Arial Unicode MS" w:eastAsia="Arial Unicode MS" w:hint="eastAsia"/>
                      <w:position w:val="6"/>
                      <w:sz w:val="3"/>
                    </w:rPr>
                    <w:t>ヽ  </w:t>
                  </w:r>
                  <w:r>
                    <w:rPr>
                      <w:rFonts w:ascii="Arial Unicode MS" w:hAnsi="Arial Unicode MS" w:eastAsia="Arial Unicode MS" w:hint="eastAsia"/>
                      <w:spacing w:val="6"/>
                      <w:position w:val="6"/>
                      <w:sz w:val="3"/>
                    </w:rPr>
                    <w:t> </w:t>
                  </w:r>
                  <w:r>
                    <w:rPr>
                      <w:rFonts w:ascii="Arial" w:hAnsi="Arial" w:eastAsia="Arial"/>
                      <w:position w:val="6"/>
                      <w:sz w:val="16"/>
                    </w:rPr>
                    <w:t>”</w:t>
                    <w:tab/>
                  </w:r>
                  <w:r>
                    <w:rPr>
                      <w:rFonts w:ascii="Arial Unicode MS" w:hAnsi="Arial Unicode MS" w:eastAsia="Arial Unicode MS" w:hint="eastAsia"/>
                      <w:position w:val="1"/>
                      <w:sz w:val="18"/>
                    </w:rPr>
                    <w:t>市</w:t>
                    <w:tab/>
                  </w:r>
                  <w:r>
                    <w:rPr>
                      <w:position w:val="1"/>
                      <w:sz w:val="21"/>
                    </w:rPr>
                    <w:t>50</w:t>
                    <w:tab/>
                  </w:r>
                  <w:r>
                    <w:rPr>
                      <w:sz w:val="21"/>
                    </w:rPr>
                    <w:t>5</w:t>
                  </w:r>
                </w:p>
              </w:txbxContent>
            </v:textbox>
            <w10:wrap type="none"/>
          </v:shape>
        </w:pict>
      </w:r>
      <w:r>
        <w:rPr/>
        <w:pict>
          <v:shape style="position:absolute;margin-left:234.445801pt;margin-top:7.150365pt;width:306.3pt;height:13.25pt;mso-position-horizontal-relative:page;mso-position-vertical-relative:paragraph;z-index:-1383496" type="#_x0000_t202" filled="false" stroked="false">
            <v:textbox inset="0,0,0,0">
              <w:txbxContent>
                <w:p>
                  <w:pPr>
                    <w:tabs>
                      <w:tab w:pos="705" w:val="left" w:leader="none"/>
                      <w:tab w:pos="1350" w:val="left" w:leader="none"/>
                      <w:tab w:pos="2108" w:val="left" w:leader="none"/>
                      <w:tab w:pos="2763" w:val="left" w:leader="none"/>
                      <w:tab w:pos="3406" w:val="left" w:leader="none"/>
                      <w:tab w:pos="4057" w:val="left" w:leader="none"/>
                      <w:tab w:pos="4706" w:val="left" w:leader="none"/>
                      <w:tab w:pos="5334" w:val="left" w:leader="none"/>
                      <w:tab w:pos="6013" w:val="left" w:leader="none"/>
                    </w:tabs>
                    <w:spacing w:before="2"/>
                    <w:ind w:left="0" w:right="0" w:firstLine="0"/>
                    <w:jc w:val="left"/>
                    <w:rPr>
                      <w:sz w:val="21"/>
                    </w:rPr>
                  </w:pPr>
                  <w:r>
                    <w:rPr>
                      <w:rFonts w:ascii="Arial Unicode MS" w:hAnsi="Arial Unicode MS"/>
                      <w:position w:val="12"/>
                      <w:sz w:val="9"/>
                    </w:rPr>
                    <w:t>―― </w:t>
                  </w:r>
                  <w:r>
                    <w:rPr>
                      <w:rFonts w:ascii="Arial Unicode MS" w:hAnsi="Arial Unicode MS"/>
                      <w:spacing w:val="20"/>
                      <w:position w:val="12"/>
                      <w:sz w:val="9"/>
                    </w:rPr>
                    <w:t> </w:t>
                  </w:r>
                  <w:r>
                    <w:rPr>
                      <w:position w:val="1"/>
                      <w:sz w:val="21"/>
                    </w:rPr>
                    <w:t>3</w:t>
                    <w:tab/>
                    <w:t>28</w:t>
                    <w:tab/>
                    <w:t>32</w:t>
                    <w:tab/>
                    <w:t>3</w:t>
                    <w:tab/>
                    <w:t>4</w:t>
                    <w:tab/>
                  </w:r>
                  <w:r>
                    <w:rPr>
                      <w:sz w:val="21"/>
                    </w:rPr>
                    <w:t>6</w:t>
                    <w:tab/>
                    <w:t>3</w:t>
                    <w:tab/>
                    <w:t>3</w:t>
                    <w:tab/>
                    <w:t>3</w:t>
                    <w:tab/>
                  </w:r>
                  <w:r>
                    <w:rPr>
                      <w:spacing w:val="-20"/>
                      <w:sz w:val="21"/>
                    </w:rPr>
                    <w:t>3</w:t>
                  </w:r>
                </w:p>
              </w:txbxContent>
            </v:textbox>
            <w10:wrap type="none"/>
          </v:shape>
        </w:pict>
      </w:r>
      <w:r>
        <w:rPr>
          <w:rFonts w:ascii="Arial Unicode MS" w:hAnsi="Arial Unicode MS"/>
          <w:w w:val="65"/>
          <w:sz w:val="18"/>
        </w:rPr>
        <w:t>—,</w:t>
      </w:r>
    </w:p>
    <w:p>
      <w:pPr>
        <w:spacing w:after="0" w:line="194" w:lineRule="exact"/>
        <w:jc w:val="right"/>
        <w:rPr>
          <w:rFonts w:ascii="Arial Unicode MS" w:hAnsi="Arial Unicode MS"/>
          <w:sz w:val="18"/>
        </w:rPr>
        <w:sectPr>
          <w:type w:val="continuous"/>
          <w:pgSz w:w="11990" w:h="16840"/>
          <w:pgMar w:top="1580" w:bottom="280" w:left="940" w:right="960"/>
          <w:cols w:num="3" w:equalWidth="0">
            <w:col w:w="1103" w:space="40"/>
            <w:col w:w="405" w:space="39"/>
            <w:col w:w="8503"/>
          </w:cols>
        </w:sectPr>
      </w:pPr>
    </w:p>
    <w:p>
      <w:pPr>
        <w:pStyle w:val="BodyText"/>
        <w:spacing w:before="4" w:after="1"/>
        <w:rPr>
          <w:rFonts w:ascii="Arial Unicode MS"/>
          <w:sz w:val="22"/>
        </w:rPr>
      </w:pPr>
    </w:p>
    <w:p>
      <w:pPr>
        <w:tabs>
          <w:tab w:pos="8988" w:val="left" w:leader="none"/>
        </w:tabs>
        <w:spacing w:line="240" w:lineRule="auto"/>
        <w:ind w:left="394" w:right="0" w:firstLine="0"/>
        <w:rPr>
          <w:rFonts w:ascii="Arial Unicode MS"/>
          <w:sz w:val="20"/>
        </w:rPr>
      </w:pPr>
      <w:r>
        <w:rPr>
          <w:rFonts w:ascii="Arial Unicode MS"/>
          <w:sz w:val="20"/>
        </w:rPr>
        <w:pict>
          <v:shape style="width:375.1pt;height:13.75pt;mso-position-horizontal-relative:char;mso-position-vertical-relative:line" type="#_x0000_t202" filled="false" stroked="false">
            <w10:anchorlock/>
            <v:textbox inset="0,0,0,0">
              <w:txbxContent>
                <w:p>
                  <w:pPr>
                    <w:tabs>
                      <w:tab w:pos="541" w:val="left" w:leader="none"/>
                      <w:tab w:pos="965" w:val="left" w:leader="none"/>
                      <w:tab w:pos="1394" w:val="left" w:leader="none"/>
                      <w:tab w:pos="2236" w:val="left" w:leader="none"/>
                      <w:tab w:pos="2882" w:val="left" w:leader="none"/>
                      <w:tab w:pos="3525" w:val="left" w:leader="none"/>
                      <w:tab w:pos="4059" w:val="left" w:leader="none"/>
                      <w:tab w:pos="4708" w:val="left" w:leader="none"/>
                      <w:tab w:pos="5242" w:val="left" w:leader="none"/>
                      <w:tab w:pos="5995" w:val="left" w:leader="none"/>
                      <w:tab w:pos="6646" w:val="left" w:leader="none"/>
                      <w:tab w:pos="7501" w:val="right" w:leader="none"/>
                    </w:tabs>
                    <w:spacing w:line="274" w:lineRule="exact" w:before="0"/>
                    <w:ind w:left="0" w:right="0" w:firstLine="0"/>
                    <w:jc w:val="left"/>
                    <w:rPr>
                      <w:sz w:val="21"/>
                    </w:rPr>
                  </w:pPr>
                  <w:r>
                    <w:rPr>
                      <w:rFonts w:ascii="Arial Unicode MS" w:eastAsia="Arial Unicode MS" w:hint="eastAsia"/>
                      <w:position w:val="4"/>
                      <w:sz w:val="18"/>
                    </w:rPr>
                    <w:t>所</w:t>
                    <w:tab/>
                  </w:r>
                  <w:r>
                    <w:rPr>
                      <w:rFonts w:ascii="Arial Unicode MS" w:eastAsia="Arial Unicode MS" w:hint="eastAsia"/>
                      <w:position w:val="3"/>
                      <w:sz w:val="17"/>
                    </w:rPr>
                    <w:t>八</w:t>
                    <w:tab/>
                  </w:r>
                  <w:r>
                    <w:rPr>
                      <w:rFonts w:ascii="Arial Unicode MS" w:eastAsia="Arial Unicode MS" w:hint="eastAsia"/>
                      <w:position w:val="2"/>
                      <w:sz w:val="16"/>
                    </w:rPr>
                    <w:t>戸</w:t>
                    <w:tab/>
                  </w:r>
                  <w:r>
                    <w:rPr>
                      <w:rFonts w:ascii="Arial Unicode MS" w:eastAsia="Arial Unicode MS" w:hint="eastAsia"/>
                      <w:position w:val="3"/>
                      <w:sz w:val="18"/>
                    </w:rPr>
                    <w:t>市</w:t>
                    <w:tab/>
                  </w:r>
                  <w:r>
                    <w:rPr>
                      <w:position w:val="2"/>
                      <w:sz w:val="21"/>
                    </w:rPr>
                    <w:t>3</w:t>
                    <w:tab/>
                    <w:t>2</w:t>
                    <w:tab/>
                  </w:r>
                  <w:r>
                    <w:rPr>
                      <w:rFonts w:ascii="Arial" w:eastAsia="Arial"/>
                      <w:position w:val="1"/>
                      <w:sz w:val="20"/>
                    </w:rPr>
                    <w:t>I</w:t>
                    <w:tab/>
                  </w:r>
                  <w:r>
                    <w:rPr>
                      <w:position w:val="1"/>
                      <w:sz w:val="21"/>
                    </w:rPr>
                    <w:t>28</w:t>
                    <w:tab/>
                    <w:t>21</w:t>
                    <w:tab/>
                    <w:t>228</w:t>
                    <w:tab/>
                    <w:t>10</w:t>
                    <w:tab/>
                    <w:t>31</w:t>
                    <w:tab/>
                  </w:r>
                  <w:r>
                    <w:rPr>
                      <w:sz w:val="21"/>
                    </w:rPr>
                    <w:t>5</w:t>
                  </w:r>
                </w:p>
              </w:txbxContent>
            </v:textbox>
          </v:shape>
        </w:pict>
      </w:r>
      <w:r>
        <w:rPr>
          <w:rFonts w:ascii="Arial Unicode MS"/>
          <w:sz w:val="20"/>
        </w:rPr>
      </w:r>
      <w:r>
        <w:rPr>
          <w:rFonts w:ascii="Arial Unicode MS"/>
          <w:sz w:val="20"/>
        </w:rPr>
        <w:tab/>
      </w:r>
      <w:r>
        <w:rPr>
          <w:rFonts w:ascii="Arial Unicode MS"/>
          <w:position w:val="1"/>
          <w:sz w:val="20"/>
        </w:rPr>
        <w:pict>
          <v:shape style="width:43.4pt;height:11.65pt;mso-position-horizontal-relative:char;mso-position-vertical-relative:line" type="#_x0000_t202" filled="false" stroked="false">
            <w10:anchorlock/>
            <v:textbox inset="0,0,0,0">
              <w:txbxContent>
                <w:p>
                  <w:pPr>
                    <w:tabs>
                      <w:tab w:pos="656" w:val="left" w:leader="none"/>
                    </w:tabs>
                    <w:spacing w:line="233" w:lineRule="exact" w:before="0"/>
                    <w:ind w:left="0" w:right="0" w:firstLine="0"/>
                    <w:jc w:val="left"/>
                    <w:rPr>
                      <w:sz w:val="21"/>
                    </w:rPr>
                  </w:pPr>
                  <w:r>
                    <w:rPr>
                      <w:sz w:val="21"/>
                    </w:rPr>
                    <w:t>16</w:t>
                    <w:tab/>
                  </w:r>
                  <w:r>
                    <w:rPr>
                      <w:spacing w:val="-10"/>
                      <w:sz w:val="21"/>
                    </w:rPr>
                    <w:t>12</w:t>
                  </w:r>
                </w:p>
              </w:txbxContent>
            </v:textbox>
          </v:shape>
        </w:pict>
      </w:r>
      <w:r>
        <w:rPr>
          <w:rFonts w:ascii="Arial Unicode MS"/>
          <w:position w:val="1"/>
          <w:sz w:val="20"/>
        </w:rPr>
      </w:r>
    </w:p>
    <w:p>
      <w:pPr>
        <w:tabs>
          <w:tab w:pos="1782" w:val="left" w:leader="none"/>
          <w:tab w:pos="2630" w:val="left" w:leader="none"/>
          <w:tab w:pos="4556" w:val="left" w:leader="none"/>
          <w:tab w:pos="5207" w:val="left" w:leader="none"/>
          <w:tab w:pos="7147" w:val="left" w:leader="none"/>
          <w:tab w:pos="7806" w:val="left" w:leader="none"/>
        </w:tabs>
        <w:spacing w:line="186" w:lineRule="exact" w:before="76"/>
        <w:ind w:left="392" w:right="0" w:firstLine="0"/>
        <w:jc w:val="left"/>
        <w:rPr>
          <w:sz w:val="21"/>
        </w:rPr>
      </w:pPr>
      <w:r>
        <w:rPr>
          <w:rFonts w:ascii="Arial Unicode MS" w:eastAsia="Arial Unicode MS" w:hint="eastAsia"/>
          <w:w w:val="90"/>
          <w:position w:val="1"/>
          <w:sz w:val="18"/>
        </w:rPr>
        <w:t>地   </w:t>
      </w:r>
      <w:r>
        <w:rPr>
          <w:rFonts w:ascii="Arial Unicode MS" w:eastAsia="Arial Unicode MS" w:hint="eastAsia"/>
          <w:w w:val="300"/>
          <w:position w:val="12"/>
          <w:sz w:val="9"/>
        </w:rPr>
        <w:t>＇</w:t>
      </w:r>
      <w:r>
        <w:rPr>
          <w:rFonts w:ascii="Arial Unicode MS" w:eastAsia="Arial Unicode MS" w:hint="eastAsia"/>
          <w:spacing w:val="52"/>
          <w:w w:val="300"/>
          <w:position w:val="12"/>
          <w:sz w:val="9"/>
        </w:rPr>
        <w:t> </w:t>
      </w:r>
      <w:r>
        <w:rPr>
          <w:rFonts w:ascii="Arial Unicode MS" w:eastAsia="Arial Unicode MS" w:hint="eastAsia"/>
          <w:spacing w:val="-143"/>
          <w:w w:val="105"/>
          <w:sz w:val="19"/>
        </w:rPr>
        <w:t>田</w:t>
      </w:r>
      <w:r>
        <w:rPr>
          <w:rFonts w:ascii="Arial Unicode MS" w:eastAsia="Arial Unicode MS" w:hint="eastAsia"/>
          <w:w w:val="90"/>
          <w:sz w:val="18"/>
        </w:rPr>
        <w:t>.. 、 </w:t>
      </w:r>
      <w:r>
        <w:rPr>
          <w:rFonts w:ascii="Arial Unicode MS" w:eastAsia="Arial Unicode MS" w:hint="eastAsia"/>
          <w:spacing w:val="39"/>
          <w:w w:val="90"/>
          <w:sz w:val="18"/>
        </w:rPr>
        <w:t> </w:t>
      </w:r>
      <w:r>
        <w:rPr>
          <w:rFonts w:ascii="Arial Unicode MS" w:eastAsia="Arial Unicode MS" w:hint="eastAsia"/>
          <w:w w:val="105"/>
          <w:sz w:val="20"/>
        </w:rPr>
        <w:t>石</w:t>
        <w:tab/>
      </w:r>
      <w:r>
        <w:rPr>
          <w:rFonts w:ascii="Arial Unicode MS" w:eastAsia="Arial Unicode MS" w:hint="eastAsia"/>
          <w:w w:val="105"/>
          <w:position w:val="1"/>
          <w:sz w:val="18"/>
        </w:rPr>
        <w:t>市</w:t>
        <w:tab/>
      </w:r>
      <w:r>
        <w:rPr>
          <w:w w:val="105"/>
          <w:sz w:val="21"/>
        </w:rPr>
        <w:t>6</w:t>
        <w:tab/>
      </w:r>
      <w:r>
        <w:rPr>
          <w:w w:val="105"/>
          <w:position w:val="0"/>
          <w:sz w:val="21"/>
        </w:rPr>
        <w:t>5</w:t>
        <w:tab/>
        <w:t>6</w:t>
        <w:tab/>
        <w:t>1</w:t>
        <w:tab/>
      </w:r>
      <w:r>
        <w:rPr>
          <w:w w:val="105"/>
          <w:position w:val="-1"/>
          <w:sz w:val="21"/>
        </w:rPr>
        <w:t>3</w:t>
      </w:r>
    </w:p>
    <w:p>
      <w:pPr>
        <w:tabs>
          <w:tab w:pos="928" w:val="left" w:leader="none"/>
          <w:tab w:pos="2521" w:val="left" w:leader="none"/>
          <w:tab w:pos="3274" w:val="left" w:leader="none"/>
          <w:tab w:pos="3798" w:val="left" w:leader="none"/>
          <w:tab w:pos="4441" w:val="left" w:leader="none"/>
          <w:tab w:pos="5204" w:val="left" w:leader="none"/>
          <w:tab w:pos="5855" w:val="left" w:leader="none"/>
          <w:tab w:pos="7147" w:val="left" w:leader="none"/>
          <w:tab w:pos="9103" w:val="left" w:leader="none"/>
        </w:tabs>
        <w:spacing w:line="411" w:lineRule="exact" w:before="1"/>
        <w:ind w:left="402" w:right="0" w:firstLine="0"/>
        <w:jc w:val="left"/>
        <w:rPr>
          <w:rFonts w:ascii="Arial Unicode MS" w:hAnsi="Arial Unicode MS" w:eastAsia="Arial Unicode MS" w:hint="eastAsia"/>
          <w:sz w:val="19"/>
        </w:rPr>
      </w:pPr>
      <w:r>
        <w:rPr/>
        <w:pict>
          <v:shape style="position:absolute;margin-left:535.018982pt;margin-top:11.273784pt;width:4.6pt;height:11.65pt;mso-position-horizontal-relative:page;mso-position-vertical-relative:paragraph;z-index:-1383640" type="#_x0000_t202" filled="false" stroked="false">
            <v:textbox inset="0,0,0,0">
              <w:txbxContent>
                <w:p>
                  <w:pPr>
                    <w:spacing w:line="233" w:lineRule="exact" w:before="0"/>
                    <w:ind w:left="0" w:right="0" w:firstLine="0"/>
                    <w:jc w:val="left"/>
                    <w:rPr>
                      <w:sz w:val="21"/>
                    </w:rPr>
                  </w:pPr>
                  <w:r>
                    <w:rPr>
                      <w:w w:val="87"/>
                      <w:sz w:val="21"/>
                    </w:rPr>
                    <w:t>5</w:t>
                  </w:r>
                </w:p>
              </w:txbxContent>
            </v:textbox>
            <w10:wrap type="none"/>
          </v:shape>
        </w:pict>
      </w:r>
      <w:r>
        <w:rPr>
          <w:rFonts w:ascii="Arial Unicode MS" w:hAnsi="Arial Unicode MS" w:eastAsia="Arial Unicode MS" w:hint="eastAsia"/>
          <w:position w:val="1"/>
          <w:sz w:val="18"/>
        </w:rPr>
        <w:t>↓</w:t>
        <w:tab/>
      </w:r>
      <w:r>
        <w:rPr>
          <w:rFonts w:ascii="Arial Unicode MS" w:hAnsi="Arial Unicode MS" w:eastAsia="Arial Unicode MS" w:hint="eastAsia"/>
          <w:spacing w:val="14"/>
          <w:w w:val="105"/>
          <w:sz w:val="18"/>
        </w:rPr>
        <w:t>五</w:t>
      </w:r>
      <w:r>
        <w:rPr>
          <w:rFonts w:ascii="Arial Unicode MS" w:hAnsi="Arial Unicode MS" w:eastAsia="Arial Unicode MS" w:hint="eastAsia"/>
          <w:spacing w:val="19"/>
          <w:w w:val="105"/>
          <w:sz w:val="18"/>
        </w:rPr>
        <w:t>所</w:t>
      </w:r>
      <w:r>
        <w:rPr>
          <w:rFonts w:ascii="Arial" w:hAnsi="Arial" w:eastAsia="Arial"/>
          <w:spacing w:val="5"/>
          <w:w w:val="105"/>
          <w:sz w:val="20"/>
        </w:rPr>
        <w:t>Ill</w:t>
      </w:r>
      <w:r>
        <w:rPr>
          <w:rFonts w:ascii="Arial" w:hAnsi="Arial" w:eastAsia="Arial"/>
          <w:spacing w:val="-19"/>
          <w:w w:val="105"/>
          <w:sz w:val="20"/>
        </w:rPr>
        <w:t> </w:t>
      </w:r>
      <w:r>
        <w:rPr>
          <w:rFonts w:ascii="Arial Unicode MS" w:hAnsi="Arial Unicode MS" w:eastAsia="Arial Unicode MS" w:hint="eastAsia"/>
          <w:spacing w:val="35"/>
          <w:w w:val="105"/>
          <w:sz w:val="18"/>
        </w:rPr>
        <w:t>原</w:t>
      </w:r>
      <w:r>
        <w:rPr>
          <w:rFonts w:ascii="Arial Unicode MS" w:hAnsi="Arial Unicode MS" w:eastAsia="Arial Unicode MS" w:hint="eastAsia"/>
          <w:w w:val="105"/>
          <w:sz w:val="18"/>
        </w:rPr>
        <w:t>市</w:t>
        <w:tab/>
      </w:r>
      <w:r>
        <w:rPr>
          <w:w w:val="105"/>
          <w:sz w:val="21"/>
        </w:rPr>
        <w:t>54</w:t>
        <w:tab/>
      </w:r>
      <w:r>
        <w:rPr>
          <w:w w:val="105"/>
          <w:position w:val="0"/>
          <w:sz w:val="21"/>
        </w:rPr>
        <w:t>7</w:t>
        <w:tab/>
        <w:t>19</w:t>
      </w:r>
      <w:r>
        <w:rPr>
          <w:spacing w:val="28"/>
          <w:w w:val="105"/>
          <w:position w:val="0"/>
          <w:sz w:val="21"/>
        </w:rPr>
        <w:t> </w:t>
      </w:r>
      <w:r>
        <w:rPr>
          <w:position w:val="0"/>
          <w:sz w:val="21"/>
        </w:rPr>
        <w:t>,</w:t>
        <w:tab/>
      </w:r>
      <w:r>
        <w:rPr>
          <w:w w:val="105"/>
          <w:position w:val="0"/>
          <w:sz w:val="21"/>
        </w:rPr>
        <w:t>13</w:t>
        <w:tab/>
        <w:t>2</w:t>
        <w:tab/>
        <w:t>4</w:t>
        <w:tab/>
      </w:r>
      <w:r>
        <w:rPr>
          <w:w w:val="105"/>
          <w:position w:val="-1"/>
          <w:sz w:val="21"/>
        </w:rPr>
        <w:t>1</w:t>
        <w:tab/>
        <w:t>4</w:t>
      </w:r>
      <w:r>
        <w:rPr>
          <w:rFonts w:ascii="Arial Unicode MS" w:hAnsi="Arial Unicode MS" w:eastAsia="Arial Unicode MS" w:hint="eastAsia"/>
          <w:w w:val="105"/>
          <w:position w:val="12"/>
          <w:sz w:val="19"/>
        </w:rPr>
        <w:t>-</w:t>
      </w:r>
      <w:r>
        <w:rPr>
          <w:rFonts w:ascii="Arial Unicode MS" w:hAnsi="Arial Unicode MS" w:eastAsia="Arial Unicode MS" w:hint="eastAsia"/>
          <w:spacing w:val="-71"/>
          <w:w w:val="260"/>
          <w:position w:val="12"/>
          <w:sz w:val="19"/>
        </w:rPr>
        <w:t>・</w:t>
      </w:r>
      <w:r>
        <w:rPr>
          <w:rFonts w:ascii="Arial Unicode MS" w:hAnsi="Arial Unicode MS" w:eastAsia="Arial Unicode MS" w:hint="eastAsia"/>
          <w:w w:val="105"/>
          <w:position w:val="18"/>
          <w:sz w:val="18"/>
        </w:rPr>
        <w:t>·-</w:t>
      </w:r>
      <w:r>
        <w:rPr>
          <w:rFonts w:ascii="Arial Unicode MS" w:hAnsi="Arial Unicode MS" w:eastAsia="Arial Unicode MS" w:hint="eastAsia"/>
          <w:spacing w:val="22"/>
          <w:w w:val="105"/>
          <w:position w:val="18"/>
          <w:sz w:val="18"/>
        </w:rPr>
        <w:t> </w:t>
      </w:r>
      <w:r>
        <w:rPr>
          <w:rFonts w:ascii="Arial Unicode MS" w:hAnsi="Arial Unicode MS" w:eastAsia="Arial Unicode MS" w:hint="eastAsia"/>
          <w:spacing w:val="-11"/>
          <w:w w:val="105"/>
          <w:position w:val="18"/>
          <w:sz w:val="18"/>
        </w:rPr>
        <w:t>.</w:t>
      </w:r>
      <w:r>
        <w:rPr>
          <w:rFonts w:ascii="Arial Unicode MS" w:hAnsi="Arial Unicode MS" w:eastAsia="Arial Unicode MS" w:hint="eastAsia"/>
          <w:spacing w:val="-61"/>
          <w:w w:val="105"/>
          <w:position w:val="18"/>
          <w:sz w:val="18"/>
        </w:rPr>
        <w:t>ー</w:t>
      </w:r>
      <w:r>
        <w:rPr>
          <w:rFonts w:ascii="Arial Unicode MS" w:hAnsi="Arial Unicode MS" w:eastAsia="Arial Unicode MS" w:hint="eastAsia"/>
          <w:spacing w:val="-36"/>
          <w:w w:val="105"/>
          <w:position w:val="18"/>
          <w:sz w:val="18"/>
        </w:rPr>
        <w:t>..</w:t>
      </w:r>
      <w:r>
        <w:rPr>
          <w:rFonts w:ascii="Arial Unicode MS" w:hAnsi="Arial Unicode MS" w:eastAsia="Arial Unicode MS" w:hint="eastAsia"/>
          <w:w w:val="260"/>
          <w:position w:val="18"/>
          <w:sz w:val="19"/>
        </w:rPr>
        <w:t>・</w:t>
      </w:r>
    </w:p>
    <w:p>
      <w:pPr>
        <w:spacing w:line="138" w:lineRule="exact" w:before="0"/>
        <w:ind w:left="0" w:right="2787" w:firstLine="0"/>
        <w:jc w:val="right"/>
        <w:rPr>
          <w:sz w:val="13"/>
        </w:rPr>
      </w:pPr>
      <w:r>
        <w:rPr>
          <w:w w:val="85"/>
          <w:sz w:val="13"/>
        </w:rPr>
        <w:t>...</w:t>
      </w:r>
    </w:p>
    <w:p>
      <w:pPr>
        <w:tabs>
          <w:tab w:pos="1782" w:val="left" w:leader="none"/>
          <w:tab w:pos="2622" w:val="left" w:leader="none"/>
          <w:tab w:pos="3270" w:val="left" w:leader="none"/>
          <w:tab w:pos="4446" w:val="left" w:leader="none"/>
          <w:tab w:pos="5097" w:val="left" w:leader="none"/>
          <w:tab w:pos="5733" w:val="left" w:leader="none"/>
          <w:tab w:pos="6387" w:val="left" w:leader="none"/>
          <w:tab w:pos="7039" w:val="left" w:leader="none"/>
          <w:tab w:pos="7689" w:val="left" w:leader="none"/>
          <w:tab w:pos="8340" w:val="left" w:leader="none"/>
          <w:tab w:pos="8988" w:val="left" w:leader="none"/>
          <w:tab w:pos="9637" w:val="left" w:leader="none"/>
        </w:tabs>
        <w:spacing w:line="235" w:lineRule="exact" w:before="0"/>
        <w:ind w:left="923" w:right="0" w:firstLine="0"/>
        <w:jc w:val="left"/>
        <w:rPr>
          <w:sz w:val="21"/>
        </w:rPr>
      </w:pPr>
      <w:r>
        <w:rPr/>
        <w:pict>
          <v:shape style="position:absolute;margin-left:64.325752pt;margin-top:2.002653pt;width:3.1pt;height:16.25pt;mso-position-horizontal-relative:page;mso-position-vertical-relative:paragraph;z-index:29080"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w:pict>
      </w:r>
      <w:r>
        <w:rPr>
          <w:rFonts w:ascii="Arial Unicode MS" w:eastAsia="Arial Unicode MS" w:hint="eastAsia"/>
          <w:position w:val="2"/>
          <w:sz w:val="19"/>
        </w:rPr>
        <w:t>十和田</w:t>
        <w:tab/>
      </w:r>
      <w:r>
        <w:rPr>
          <w:rFonts w:ascii="Arial Unicode MS" w:eastAsia="Arial Unicode MS" w:hint="eastAsia"/>
          <w:position w:val="2"/>
          <w:sz w:val="18"/>
        </w:rPr>
        <w:t>市</w:t>
        <w:tab/>
      </w:r>
      <w:r>
        <w:rPr>
          <w:position w:val="2"/>
          <w:sz w:val="21"/>
        </w:rPr>
        <w:t>1</w:t>
        <w:tab/>
      </w:r>
      <w:r>
        <w:rPr>
          <w:position w:val="1"/>
          <w:sz w:val="21"/>
        </w:rPr>
        <w:t>2</w:t>
        <w:tab/>
        <w:t>23</w:t>
        <w:tab/>
        <w:t>53</w:t>
        <w:tab/>
        <w:t>11</w:t>
        <w:tab/>
        <w:t>80</w:t>
        <w:tab/>
      </w:r>
      <w:r>
        <w:rPr>
          <w:sz w:val="21"/>
        </w:rPr>
        <w:t>55</w:t>
        <w:tab/>
        <w:t>10</w:t>
        <w:tab/>
        <w:t>35</w:t>
        <w:tab/>
        <w:t>17</w:t>
        <w:tab/>
        <w:t>16</w:t>
      </w:r>
    </w:p>
    <w:p>
      <w:pPr>
        <w:spacing w:line="132" w:lineRule="exact" w:before="0"/>
        <w:ind w:left="0" w:right="2381" w:firstLine="0"/>
        <w:jc w:val="right"/>
        <w:rPr>
          <w:rFonts w:ascii="Arial"/>
          <w:sz w:val="14"/>
        </w:rPr>
      </w:pPr>
      <w:r>
        <w:rPr>
          <w:rFonts w:ascii="Arial"/>
          <w:w w:val="105"/>
          <w:sz w:val="14"/>
        </w:rPr>
        <w:t>..</w:t>
      </w:r>
    </w:p>
    <w:p>
      <w:pPr>
        <w:tabs>
          <w:tab w:pos="1782" w:val="left" w:leader="none"/>
          <w:tab w:pos="2628" w:val="left" w:leader="none"/>
          <w:tab w:pos="4441" w:val="left" w:leader="none"/>
          <w:tab w:pos="5096" w:val="left" w:leader="none"/>
          <w:tab w:pos="5734" w:val="left" w:leader="none"/>
          <w:tab w:pos="6500" w:val="left" w:leader="none"/>
          <w:tab w:pos="7036" w:val="left" w:leader="none"/>
          <w:tab w:pos="7797" w:val="left" w:leader="none"/>
          <w:tab w:pos="8338" w:val="left" w:leader="none"/>
          <w:tab w:pos="8993" w:val="left" w:leader="none"/>
          <w:tab w:pos="9858" w:val="right" w:leader="none"/>
        </w:tabs>
        <w:spacing w:line="256" w:lineRule="exact" w:before="0"/>
        <w:ind w:left="1355" w:right="0" w:firstLine="0"/>
        <w:jc w:val="left"/>
        <w:rPr>
          <w:sz w:val="21"/>
        </w:rPr>
      </w:pPr>
      <w:r>
        <w:rPr/>
        <w:pict>
          <v:shape style="position:absolute;margin-left:70.347130pt;margin-top:4.971848pt;width:37pt;height:26.85pt;mso-position-horizontal-relative:page;mso-position-vertical-relative:paragraph;z-index:29104" type="#_x0000_t202" filled="false" stroked="false">
            <v:textbox inset="0,0,0,0">
              <w:txbxContent>
                <w:p>
                  <w:pPr>
                    <w:spacing w:before="0"/>
                    <w:ind w:left="0" w:right="0" w:firstLine="0"/>
                    <w:jc w:val="left"/>
                    <w:rPr>
                      <w:rFonts w:ascii="Arial Unicode MS" w:hAnsi="Arial Unicode MS" w:cs="Arial Unicode MS" w:eastAsia="Arial Unicode MS" w:hint="eastAsia"/>
                      <w:sz w:val="40"/>
                      <w:szCs w:val="40"/>
                    </w:rPr>
                  </w:pPr>
                  <w:r>
                    <w:rPr>
                      <w:rFonts w:ascii="Arial Unicode MS" w:hAnsi="Arial Unicode MS" w:cs="Arial Unicode MS" w:eastAsia="Arial Unicode MS" w:hint="eastAsia"/>
                      <w:w w:val="80"/>
                      <w:sz w:val="40"/>
                      <w:szCs w:val="40"/>
                    </w:rPr>
                    <w:t>「�·</w:t>
                  </w:r>
                </w:p>
              </w:txbxContent>
            </v:textbox>
            <w10:wrap type="none"/>
          </v:shape>
        </w:pict>
      </w:r>
      <w:r>
        <w:rPr/>
        <w:pict>
          <v:shape style="position:absolute;margin-left:294.463593pt;margin-top:11.56356pt;width:11.7pt;height:38.950pt;mso-position-horizontal-relative:page;mso-position-vertical-relative:paragraph;z-index:-138356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77"/>
                      <w:w w:val="105"/>
                      <w:sz w:val="58"/>
                    </w:rPr>
                    <w:t>，</w:t>
                  </w:r>
                </w:p>
              </w:txbxContent>
            </v:textbox>
            <w10:wrap type="none"/>
          </v:shape>
        </w:pict>
      </w:r>
      <w:r>
        <w:rPr>
          <w:rFonts w:ascii="Arial Unicode MS" w:eastAsia="Arial Unicode MS" w:hint="eastAsia"/>
          <w:position w:val="3"/>
          <w:sz w:val="17"/>
        </w:rPr>
        <w:t>沢</w:t>
        <w:tab/>
      </w:r>
      <w:r>
        <w:rPr>
          <w:rFonts w:ascii="Arial Unicode MS" w:eastAsia="Arial Unicode MS" w:hint="eastAsia"/>
          <w:position w:val="2"/>
          <w:sz w:val="18"/>
        </w:rPr>
        <w:t>市</w:t>
        <w:tab/>
      </w:r>
      <w:r>
        <w:rPr>
          <w:rFonts w:ascii="Arial" w:eastAsia="Arial"/>
          <w:position w:val="2"/>
          <w:sz w:val="20"/>
        </w:rPr>
        <w:t>I</w:t>
        <w:tab/>
      </w:r>
      <w:r>
        <w:rPr>
          <w:position w:val="1"/>
          <w:sz w:val="21"/>
        </w:rPr>
        <w:t>19</w:t>
        <w:tab/>
        <w:t>21</w:t>
        <w:tab/>
        <w:t>30</w:t>
        <w:tab/>
        <w:t>7</w:t>
        <w:tab/>
        <w:t>85</w:t>
        <w:tab/>
      </w:r>
      <w:r>
        <w:rPr>
          <w:sz w:val="21"/>
        </w:rPr>
        <w:t>5</w:t>
        <w:tab/>
        <w:t>55</w:t>
        <w:tab/>
        <w:t>27</w:t>
        <w:tab/>
        <w:t>13</w:t>
      </w:r>
    </w:p>
    <w:p>
      <w:pPr>
        <w:spacing w:after="0" w:line="256" w:lineRule="exact"/>
        <w:jc w:val="left"/>
        <w:rPr>
          <w:sz w:val="21"/>
        </w:rPr>
        <w:sectPr>
          <w:type w:val="continuous"/>
          <w:pgSz w:w="11990" w:h="16840"/>
          <w:pgMar w:top="1580" w:bottom="280" w:left="940" w:right="960"/>
        </w:sectPr>
      </w:pPr>
    </w:p>
    <w:p>
      <w:pPr>
        <w:tabs>
          <w:tab w:pos="2628" w:val="left" w:leader="none"/>
          <w:tab w:pos="3912" w:val="left" w:leader="none"/>
          <w:tab w:pos="4664" w:val="right" w:leader="none"/>
        </w:tabs>
        <w:spacing w:before="91"/>
        <w:ind w:left="1782" w:right="0" w:firstLine="0"/>
        <w:jc w:val="left"/>
        <w:rPr>
          <w:sz w:val="21"/>
        </w:rPr>
      </w:pPr>
      <w:r>
        <w:rPr/>
        <w:pict>
          <v:shape style="position:absolute;margin-left:114.253197pt;margin-top:.409384pt;width:160.6pt;height:15.9pt;mso-position-horizontal-relative:page;mso-position-vertical-relative:paragraph;z-index:-1383472" type="#_x0000_t202" filled="false" stroked="false">
            <v:textbox inset="0,0,0,0">
              <w:txbxContent>
                <w:p>
                  <w:pPr>
                    <w:tabs>
                      <w:tab w:pos="3189" w:val="left" w:leader="none"/>
                    </w:tabs>
                    <w:spacing w:line="60" w:lineRule="auto" w:before="1"/>
                    <w:ind w:left="0" w:right="0" w:firstLine="0"/>
                    <w:jc w:val="left"/>
                    <w:rPr>
                      <w:rFonts w:ascii="Arial" w:hAnsi="Arial"/>
                      <w:sz w:val="6"/>
                    </w:rPr>
                  </w:pPr>
                  <w:r>
                    <w:rPr>
                      <w:rFonts w:ascii="Arial Unicode MS" w:hAnsi="Arial Unicode MS"/>
                      <w:w w:val="250"/>
                      <w:position w:val="-20"/>
                      <w:sz w:val="20"/>
                    </w:rPr>
                    <w:t>*</w:t>
                    <w:tab/>
                  </w:r>
                  <w:r>
                    <w:rPr>
                      <w:rFonts w:ascii="Arial" w:hAnsi="Arial"/>
                      <w:spacing w:val="-20"/>
                      <w:w w:val="125"/>
                      <w:sz w:val="6"/>
                    </w:rPr>
                    <w:t>•</w:t>
                  </w:r>
                </w:p>
              </w:txbxContent>
            </v:textbox>
            <w10:wrap type="none"/>
          </v:shape>
        </w:pict>
      </w:r>
      <w:r>
        <w:rPr>
          <w:rFonts w:ascii="Arial Unicode MS" w:eastAsia="Arial Unicode MS" w:hint="eastAsia"/>
          <w:position w:val="1"/>
          <w:sz w:val="18"/>
        </w:rPr>
        <w:t>市</w:t>
        <w:tab/>
      </w:r>
      <w:r>
        <w:rPr>
          <w:rFonts w:ascii="Arial" w:eastAsia="Arial"/>
          <w:position w:val="1"/>
          <w:sz w:val="20"/>
        </w:rPr>
        <w:t>I</w:t>
        <w:tab/>
      </w:r>
      <w:r>
        <w:rPr>
          <w:sz w:val="21"/>
        </w:rPr>
        <w:t>2</w:t>
        <w:tab/>
        <w:t>11</w:t>
      </w:r>
    </w:p>
    <w:p>
      <w:pPr>
        <w:tabs>
          <w:tab w:pos="923" w:val="left" w:leader="none"/>
          <w:tab w:pos="1345" w:val="left" w:leader="none"/>
          <w:tab w:pos="1768" w:val="left" w:leader="none"/>
          <w:tab w:pos="2624" w:val="left" w:leader="none"/>
          <w:tab w:pos="3264" w:val="left" w:leader="none"/>
          <w:tab w:pos="4657" w:val="right" w:leader="none"/>
        </w:tabs>
        <w:spacing w:line="280" w:lineRule="exact" w:before="30"/>
        <w:ind w:left="606" w:right="0" w:firstLine="0"/>
        <w:jc w:val="left"/>
        <w:rPr>
          <w:sz w:val="21"/>
        </w:rPr>
      </w:pPr>
      <w:r>
        <w:rPr>
          <w:rFonts w:ascii="Arial" w:eastAsia="Arial"/>
          <w:w w:val="40"/>
          <w:position w:val="2"/>
          <w:sz w:val="29"/>
        </w:rPr>
        <w:t>I</w:t>
        <w:tab/>
      </w:r>
      <w:r>
        <w:rPr>
          <w:rFonts w:ascii="Arial Unicode MS" w:eastAsia="Arial Unicode MS" w:hint="eastAsia"/>
          <w:w w:val="40"/>
          <w:position w:val="2"/>
          <w:sz w:val="18"/>
        </w:rPr>
        <w:t>平</w:t>
        <w:tab/>
        <w:t>内</w:t>
        <w:tab/>
      </w:r>
      <w:r>
        <w:rPr>
          <w:rFonts w:ascii="Arial Unicode MS" w:eastAsia="Arial Unicode MS" w:hint="eastAsia"/>
          <w:w w:val="40"/>
          <w:position w:val="1"/>
          <w:sz w:val="18"/>
        </w:rPr>
        <w:t>町</w:t>
        <w:tab/>
      </w:r>
      <w:r>
        <w:rPr>
          <w:w w:val="95"/>
          <w:position w:val="1"/>
          <w:sz w:val="21"/>
        </w:rPr>
        <w:t>3</w:t>
        <w:tab/>
        <w:t>1</w:t>
        <w:tab/>
      </w:r>
      <w:r>
        <w:rPr>
          <w:w w:val="95"/>
          <w:sz w:val="21"/>
        </w:rPr>
        <w:t>8</w:t>
      </w:r>
    </w:p>
    <w:p>
      <w:pPr>
        <w:tabs>
          <w:tab w:pos="1139" w:val="left" w:leader="none"/>
          <w:tab w:pos="1977" w:val="left" w:leader="none"/>
          <w:tab w:pos="2977" w:val="left" w:leader="none"/>
          <w:tab w:pos="4398" w:val="left" w:leader="none"/>
          <w:tab w:pos="5142" w:val="right" w:leader="none"/>
        </w:tabs>
        <w:spacing w:before="109"/>
        <w:ind w:left="496" w:right="0" w:firstLine="0"/>
        <w:jc w:val="left"/>
        <w:rPr>
          <w:sz w:val="21"/>
        </w:rPr>
      </w:pPr>
      <w:r>
        <w:rPr/>
        <w:br w:type="column"/>
      </w:r>
      <w:r>
        <w:rPr>
          <w:position w:val="1"/>
          <w:sz w:val="21"/>
        </w:rPr>
        <w:t>3</w:t>
        <w:tab/>
        <w:t>7</w:t>
        <w:tab/>
      </w:r>
      <w:r>
        <w:rPr>
          <w:rFonts w:ascii="Arial"/>
          <w:position w:val="-7"/>
          <w:sz w:val="15"/>
        </w:rPr>
        <w:t>I</w:t>
        <w:tab/>
      </w:r>
      <w:r>
        <w:rPr>
          <w:position w:val="1"/>
          <w:sz w:val="21"/>
        </w:rPr>
        <w:t>16</w:t>
        <w:tab/>
      </w:r>
      <w:r>
        <w:rPr>
          <w:sz w:val="21"/>
        </w:rPr>
        <w:t>4</w:t>
        <w:tab/>
        <w:t>4</w:t>
      </w:r>
    </w:p>
    <w:p>
      <w:pPr>
        <w:tabs>
          <w:tab w:pos="4393" w:val="left" w:leader="none"/>
        </w:tabs>
        <w:spacing w:line="172" w:lineRule="exact" w:before="51"/>
        <w:ind w:left="3091" w:right="0" w:firstLine="0"/>
        <w:jc w:val="left"/>
        <w:rPr>
          <w:sz w:val="21"/>
        </w:rPr>
      </w:pPr>
      <w:r>
        <w:rPr>
          <w:rFonts w:ascii="Arial"/>
          <w:position w:val="1"/>
          <w:sz w:val="20"/>
        </w:rPr>
        <w:t>I</w:t>
        <w:tab/>
      </w:r>
      <w:r>
        <w:rPr>
          <w:sz w:val="21"/>
        </w:rPr>
        <w:t>3</w:t>
      </w:r>
    </w:p>
    <w:p>
      <w:pPr>
        <w:spacing w:after="0" w:line="172" w:lineRule="exact"/>
        <w:jc w:val="left"/>
        <w:rPr>
          <w:sz w:val="21"/>
        </w:rPr>
        <w:sectPr>
          <w:type w:val="continuous"/>
          <w:pgSz w:w="11990" w:h="16840"/>
          <w:pgMar w:top="1580" w:bottom="280" w:left="940" w:right="960"/>
          <w:cols w:num="2" w:equalWidth="0">
            <w:col w:w="4665" w:space="40"/>
            <w:col w:w="5385"/>
          </w:cols>
        </w:sectPr>
      </w:pPr>
    </w:p>
    <w:p>
      <w:pPr>
        <w:tabs>
          <w:tab w:pos="6091" w:val="left" w:leader="none"/>
        </w:tabs>
        <w:spacing w:line="124" w:lineRule="exact" w:before="0"/>
        <w:ind w:left="3312" w:right="0" w:firstLine="0"/>
        <w:jc w:val="left"/>
        <w:rPr>
          <w:rFonts w:ascii="Arial"/>
          <w:sz w:val="14"/>
        </w:rPr>
      </w:pPr>
      <w:r>
        <w:rPr>
          <w:rFonts w:ascii="Arial"/>
          <w:position w:val="1"/>
          <w:sz w:val="14"/>
        </w:rPr>
        <w:t>..</w:t>
        <w:tab/>
      </w:r>
      <w:r>
        <w:rPr>
          <w:rFonts w:ascii="Arial"/>
          <w:sz w:val="14"/>
        </w:rPr>
        <w:t>..</w:t>
      </w:r>
    </w:p>
    <w:p>
      <w:pPr>
        <w:spacing w:line="712" w:lineRule="exact" w:before="0"/>
        <w:ind w:left="681" w:right="0" w:firstLine="0"/>
        <w:jc w:val="left"/>
        <w:rPr>
          <w:rFonts w:ascii="Arial Unicode MS" w:eastAsia="Arial Unicode MS" w:hint="eastAsia"/>
          <w:sz w:val="85"/>
        </w:rPr>
      </w:pPr>
      <w:r>
        <w:rPr/>
        <w:pict>
          <v:shape style="position:absolute;margin-left:81.17466pt;margin-top:1.522324pt;width:448pt;height:40.35pt;mso-position-horizontal-relative:page;mso-position-vertical-relative:paragraph;z-index:-1383448" type="#_x0000_t202" filled="false" stroked="false">
            <v:textbox inset="0,0,0,0">
              <w:txbxContent>
                <w:p>
                  <w:pPr>
                    <w:tabs>
                      <w:tab w:pos="660" w:val="left" w:leader="none"/>
                      <w:tab w:pos="1085" w:val="left" w:leader="none"/>
                      <w:tab w:pos="2587" w:val="left" w:leader="none"/>
                      <w:tab w:pos="8596" w:val="left" w:leader="none"/>
                    </w:tabs>
                    <w:spacing w:line="228" w:lineRule="exact" w:before="0"/>
                    <w:ind w:left="238" w:right="0" w:firstLine="0"/>
                    <w:jc w:val="left"/>
                    <w:rPr>
                      <w:rFonts w:ascii="Arial" w:eastAsia="Arial"/>
                      <w:sz w:val="15"/>
                    </w:rPr>
                  </w:pPr>
                  <w:r>
                    <w:rPr>
                      <w:rFonts w:ascii="Arial Unicode MS" w:eastAsia="Arial Unicode MS" w:hint="eastAsia"/>
                      <w:position w:val="1"/>
                      <w:sz w:val="17"/>
                    </w:rPr>
                    <w:t>蟹</w:t>
                    <w:tab/>
                  </w:r>
                  <w:r>
                    <w:rPr>
                      <w:rFonts w:ascii="Arial Unicode MS" w:eastAsia="Arial Unicode MS" w:hint="eastAsia"/>
                      <w:sz w:val="19"/>
                    </w:rPr>
                    <w:t>田</w:t>
                    <w:tab/>
                  </w:r>
                  <w:r>
                    <w:rPr>
                      <w:rFonts w:ascii="Arial Unicode MS" w:eastAsia="Arial Unicode MS" w:hint="eastAsia"/>
                      <w:sz w:val="18"/>
                    </w:rPr>
                    <w:t>町</w:t>
                    <w:tab/>
                  </w:r>
                  <w:r>
                    <w:rPr>
                      <w:sz w:val="21"/>
                    </w:rPr>
                    <w:t>4</w:t>
                    <w:tab/>
                  </w:r>
                  <w:r>
                    <w:rPr>
                      <w:rFonts w:ascii="Arial" w:eastAsia="Arial"/>
                      <w:position w:val="-3"/>
                      <w:sz w:val="15"/>
                    </w:rPr>
                    <w:t>I</w:t>
                  </w:r>
                </w:p>
                <w:p>
                  <w:pPr>
                    <w:tabs>
                      <w:tab w:pos="4649" w:val="left" w:leader="none"/>
                      <w:tab w:pos="6135" w:val="left" w:leader="none"/>
                    </w:tabs>
                    <w:spacing w:line="166" w:lineRule="exact" w:before="0"/>
                    <w:ind w:left="0" w:right="0" w:firstLine="0"/>
                    <w:jc w:val="left"/>
                    <w:rPr>
                      <w:rFonts w:ascii="Arial Unicode MS" w:hAnsi="Arial Unicode MS" w:cs="Arial Unicode MS" w:eastAsia="Arial Unicode MS" w:hint="eastAsia"/>
                      <w:sz w:val="14"/>
                      <w:szCs w:val="14"/>
                    </w:rPr>
                  </w:pPr>
                  <w:r>
                    <w:rPr>
                      <w:w w:val="80"/>
                      <w:position w:val="2"/>
                      <w:sz w:val="19"/>
                      <w:szCs w:val="19"/>
                    </w:rPr>
                    <w:t>'.</w:t>
                    <w:tab/>
                  </w:r>
                  <w:r>
                    <w:rPr>
                      <w:rFonts w:ascii="Arial Unicode MS" w:hAnsi="Arial Unicode MS" w:cs="Arial Unicode MS" w:eastAsia="Arial Unicode MS" w:hint="eastAsia"/>
                      <w:w w:val="80"/>
                      <w:position w:val="1"/>
                      <w:sz w:val="18"/>
                      <w:szCs w:val="18"/>
                    </w:rPr>
                    <w:t>—←</w:t>
                  </w:r>
                  <w:r>
                    <w:rPr>
                      <w:rFonts w:ascii="Arial Unicode MS" w:hAnsi="Arial Unicode MS" w:cs="Arial Unicode MS" w:eastAsia="Arial Unicode MS" w:hint="eastAsia"/>
                      <w:spacing w:val="-18"/>
                      <w:w w:val="80"/>
                      <w:position w:val="1"/>
                      <w:sz w:val="18"/>
                      <w:szCs w:val="18"/>
                    </w:rPr>
                    <w:t> </w:t>
                  </w:r>
                  <w:r>
                    <w:rPr>
                      <w:w w:val="80"/>
                      <w:position w:val="1"/>
                      <w:sz w:val="6"/>
                      <w:szCs w:val="6"/>
                    </w:rPr>
                    <w:t>“</w:t>
                    <w:tab/>
                  </w:r>
                  <w:r>
                    <w:rPr>
                      <w:rFonts w:ascii="Arial Unicode MS" w:hAnsi="Arial Unicode MS" w:cs="Arial Unicode MS" w:eastAsia="Arial Unicode MS" w:hint="eastAsia"/>
                      <w:w w:val="55"/>
                      <w:sz w:val="14"/>
                      <w:szCs w:val="14"/>
                    </w:rPr>
                    <w:t>｀�</w:t>
                  </w:r>
                </w:p>
                <w:p>
                  <w:pPr>
                    <w:tabs>
                      <w:tab w:pos="1085" w:val="left" w:leader="none"/>
                      <w:tab w:pos="2574" w:val="left" w:leader="none"/>
                      <w:tab w:pos="3216" w:val="left" w:leader="none"/>
                      <w:tab w:pos="7099" w:val="left" w:leader="none"/>
                      <w:tab w:pos="7756" w:val="left" w:leader="none"/>
                    </w:tabs>
                    <w:spacing w:line="195" w:lineRule="exact" w:before="0"/>
                    <w:ind w:left="654" w:right="0" w:firstLine="0"/>
                    <w:jc w:val="left"/>
                    <w:rPr>
                      <w:sz w:val="21"/>
                    </w:rPr>
                  </w:pPr>
                  <w:r>
                    <w:rPr>
                      <w:rFonts w:ascii="Arial Unicode MS" w:eastAsia="Arial Unicode MS" w:hint="eastAsia"/>
                      <w:position w:val="2"/>
                      <w:sz w:val="18"/>
                    </w:rPr>
                    <w:t>別</w:t>
                    <w:tab/>
                  </w:r>
                  <w:r>
                    <w:rPr>
                      <w:rFonts w:ascii="Arial Unicode MS" w:eastAsia="Arial Unicode MS" w:hint="eastAsia"/>
                      <w:position w:val="1"/>
                      <w:sz w:val="18"/>
                    </w:rPr>
                    <w:t>町</w:t>
                    <w:tab/>
                  </w:r>
                  <w:r>
                    <w:rPr>
                      <w:position w:val="1"/>
                      <w:sz w:val="21"/>
                    </w:rPr>
                    <w:t>1</w:t>
                    <w:tab/>
                    <w:t>1</w:t>
                    <w:tab/>
                  </w:r>
                  <w:r>
                    <w:rPr>
                      <w:sz w:val="21"/>
                    </w:rPr>
                    <w:t>1</w:t>
                    <w:tab/>
                    <w:t>1</w:t>
                  </w:r>
                </w:p>
                <w:p>
                  <w:pPr>
                    <w:tabs>
                      <w:tab w:pos="2222" w:val="left" w:leader="none"/>
                    </w:tabs>
                    <w:spacing w:line="217" w:lineRule="exact" w:before="0"/>
                    <w:ind w:left="0" w:right="0" w:firstLine="0"/>
                    <w:jc w:val="right"/>
                    <w:rPr>
                      <w:rFonts w:ascii="Arial" w:hAnsi="Arial"/>
                      <w:sz w:val="14"/>
                    </w:rPr>
                  </w:pPr>
                  <w:r>
                    <w:rPr>
                      <w:position w:val="-5"/>
                      <w:sz w:val="22"/>
                    </w:rPr>
                    <w:t>'</w:t>
                  </w:r>
                  <w:r>
                    <w:rPr>
                      <w:spacing w:val="36"/>
                      <w:position w:val="-5"/>
                      <w:sz w:val="22"/>
                    </w:rPr>
                    <w:t> </w:t>
                  </w:r>
                  <w:r>
                    <w:rPr>
                      <w:rFonts w:ascii="Arial" w:hAnsi="Arial"/>
                      <w:sz w:val="14"/>
                    </w:rPr>
                    <w:t>...</w:t>
                    <w:tab/>
                  </w:r>
                  <w:r>
                    <w:rPr>
                      <w:rFonts w:ascii="Arial" w:hAnsi="Arial"/>
                      <w:w w:val="95"/>
                      <w:position w:val="-3"/>
                      <w:sz w:val="14"/>
                    </w:rPr>
                    <w:t>·-</w:t>
                  </w:r>
                </w:p>
              </w:txbxContent>
            </v:textbox>
            <w10:wrap type="none"/>
          </v:shape>
        </w:pict>
      </w:r>
      <w:r>
        <w:rPr>
          <w:rFonts w:ascii="Arial Unicode MS" w:eastAsia="Arial Unicode MS" w:hint="eastAsia"/>
          <w:w w:val="49"/>
          <w:sz w:val="85"/>
        </w:rPr>
        <w:t>＾</w:t>
      </w:r>
    </w:p>
    <w:p>
      <w:pPr>
        <w:spacing w:after="0" w:line="712" w:lineRule="exact"/>
        <w:jc w:val="left"/>
        <w:rPr>
          <w:rFonts w:ascii="Arial Unicode MS" w:eastAsia="Arial Unicode MS" w:hint="eastAsia"/>
          <w:sz w:val="85"/>
        </w:rPr>
        <w:sectPr>
          <w:type w:val="continuous"/>
          <w:pgSz w:w="11990" w:h="16840"/>
          <w:pgMar w:top="1580" w:bottom="280" w:left="940" w:right="960"/>
        </w:sectPr>
      </w:pPr>
    </w:p>
    <w:p>
      <w:pPr>
        <w:tabs>
          <w:tab w:pos="1336" w:val="left" w:leader="none"/>
          <w:tab w:pos="1773" w:val="left" w:leader="none"/>
        </w:tabs>
        <w:spacing w:line="256" w:lineRule="exact" w:before="0"/>
        <w:ind w:left="923" w:right="0" w:firstLine="0"/>
        <w:jc w:val="left"/>
        <w:rPr>
          <w:sz w:val="24"/>
        </w:rPr>
      </w:pPr>
      <w:r>
        <w:rPr>
          <w:rFonts w:ascii="Arial Unicode MS" w:eastAsia="Arial Unicode MS" w:hint="eastAsia"/>
          <w:spacing w:val="-103"/>
          <w:w w:val="95"/>
          <w:position w:val="0"/>
          <w:sz w:val="16"/>
        </w:rPr>
        <w:t>蓬</w:t>
      </w:r>
      <w:r>
        <w:rPr>
          <w:rFonts w:ascii="Arial" w:eastAsia="Arial"/>
          <w:w w:val="95"/>
          <w:position w:val="6"/>
          <w:sz w:val="11"/>
        </w:rPr>
        <w:t>I</w:t>
        <w:tab/>
      </w:r>
      <w:r>
        <w:rPr>
          <w:rFonts w:ascii="Arial Unicode MS" w:eastAsia="Arial Unicode MS" w:hint="eastAsia"/>
          <w:w w:val="95"/>
          <w:position w:val="-1"/>
          <w:sz w:val="19"/>
        </w:rPr>
        <w:t>田</w:t>
        <w:tab/>
      </w:r>
      <w:r>
        <w:rPr>
          <w:spacing w:val="14"/>
          <w:w w:val="95"/>
          <w:sz w:val="23"/>
        </w:rPr>
        <w:t>i</w:t>
      </w:r>
      <w:r>
        <w:rPr>
          <w:rFonts w:ascii="Arial Unicode MS" w:eastAsia="Arial Unicode MS" w:hint="eastAsia"/>
          <w:spacing w:val="-97"/>
          <w:w w:val="95"/>
          <w:sz w:val="18"/>
        </w:rPr>
        <w:t>、</w:t>
      </w:r>
      <w:r>
        <w:rPr>
          <w:w w:val="95"/>
          <w:sz w:val="24"/>
        </w:rPr>
        <w:t>J</w:t>
      </w:r>
    </w:p>
    <w:p>
      <w:pPr>
        <w:spacing w:line="129" w:lineRule="exact" w:before="0"/>
        <w:ind w:left="0" w:right="38" w:firstLine="0"/>
        <w:jc w:val="right"/>
        <w:rPr>
          <w:rFonts w:ascii="Arial"/>
          <w:sz w:val="14"/>
        </w:rPr>
      </w:pPr>
      <w:r>
        <w:rPr>
          <w:rFonts w:ascii="Arial"/>
          <w:w w:val="105"/>
          <w:sz w:val="14"/>
        </w:rPr>
        <w:t>..</w:t>
      </w:r>
    </w:p>
    <w:p>
      <w:pPr>
        <w:tabs>
          <w:tab w:pos="2166" w:val="left" w:leader="none"/>
          <w:tab w:pos="2775" w:val="right" w:leader="none"/>
        </w:tabs>
        <w:spacing w:line="322" w:lineRule="exact" w:before="64"/>
        <w:ind w:left="923" w:right="0" w:firstLine="0"/>
        <w:jc w:val="left"/>
        <w:rPr>
          <w:sz w:val="21"/>
        </w:rPr>
      </w:pPr>
      <w:r>
        <w:rPr/>
        <w:br w:type="column"/>
      </w:r>
      <w:r>
        <w:rPr>
          <w:rFonts w:ascii="Arial"/>
          <w:position w:val="4"/>
          <w:sz w:val="15"/>
        </w:rPr>
        <w:t>I</w:t>
        <w:tab/>
      </w:r>
      <w:r>
        <w:rPr>
          <w:rFonts w:ascii="Arial"/>
          <w:sz w:val="14"/>
        </w:rPr>
        <w:t>..</w:t>
        <w:tab/>
      </w:r>
      <w:r>
        <w:rPr>
          <w:position w:val="12"/>
          <w:sz w:val="21"/>
        </w:rPr>
        <w:t>1</w:t>
      </w:r>
    </w:p>
    <w:p>
      <w:pPr>
        <w:spacing w:after="0" w:line="322" w:lineRule="exact"/>
        <w:jc w:val="left"/>
        <w:rPr>
          <w:sz w:val="21"/>
        </w:rPr>
        <w:sectPr>
          <w:type w:val="continuous"/>
          <w:pgSz w:w="11990" w:h="16840"/>
          <w:pgMar w:top="1580" w:bottom="280" w:left="940" w:right="960"/>
          <w:cols w:num="2" w:equalWidth="0">
            <w:col w:w="2614" w:space="3137"/>
            <w:col w:w="4339"/>
          </w:cols>
        </w:sectPr>
      </w:pPr>
    </w:p>
    <w:p>
      <w:pPr>
        <w:tabs>
          <w:tab w:pos="1341" w:val="left" w:leader="none"/>
          <w:tab w:pos="1765" w:val="left" w:leader="none"/>
          <w:tab w:pos="4543" w:val="left" w:leader="none"/>
          <w:tab w:pos="9744" w:val="left" w:leader="none"/>
        </w:tabs>
        <w:spacing w:line="183" w:lineRule="exact" w:before="0"/>
        <w:ind w:left="909" w:right="0" w:firstLine="0"/>
        <w:jc w:val="left"/>
        <w:rPr>
          <w:sz w:val="21"/>
        </w:rPr>
      </w:pPr>
      <w:r>
        <w:rPr>
          <w:rFonts w:ascii="Arial Unicode MS" w:eastAsia="Arial Unicode MS" w:hint="eastAsia"/>
          <w:sz w:val="18"/>
        </w:rPr>
        <w:t>平</w:t>
        <w:tab/>
      </w:r>
      <w:r>
        <w:rPr>
          <w:rFonts w:ascii="Arial Unicode MS" w:eastAsia="Arial Unicode MS" w:hint="eastAsia"/>
          <w:sz w:val="19"/>
        </w:rPr>
        <w:t>舘</w:t>
        <w:tab/>
      </w:r>
      <w:r>
        <w:rPr>
          <w:rFonts w:ascii="Arial Unicode MS" w:eastAsia="Arial Unicode MS" w:hint="eastAsia"/>
          <w:sz w:val="18"/>
        </w:rPr>
        <w:t>村</w:t>
        <w:tab/>
      </w:r>
      <w:r>
        <w:rPr>
          <w:position w:val="0"/>
          <w:sz w:val="21"/>
        </w:rPr>
        <w:t>3</w:t>
        <w:tab/>
      </w:r>
      <w:r>
        <w:rPr>
          <w:position w:val="-2"/>
          <w:sz w:val="21"/>
        </w:rPr>
        <w:t>2</w:t>
      </w:r>
    </w:p>
    <w:p>
      <w:pPr>
        <w:spacing w:after="0" w:line="183" w:lineRule="exact"/>
        <w:jc w:val="left"/>
        <w:rPr>
          <w:sz w:val="21"/>
        </w:rPr>
        <w:sectPr>
          <w:type w:val="continuous"/>
          <w:pgSz w:w="11990" w:h="16840"/>
          <w:pgMar w:top="1580" w:bottom="280" w:left="940" w:right="960"/>
        </w:sectPr>
      </w:pPr>
    </w:p>
    <w:p>
      <w:pPr>
        <w:numPr>
          <w:ilvl w:val="0"/>
          <w:numId w:val="28"/>
        </w:numPr>
        <w:tabs>
          <w:tab w:pos="1227" w:val="left" w:leader="none"/>
        </w:tabs>
        <w:spacing w:line="215" w:lineRule="exact" w:before="0"/>
        <w:ind w:left="1226" w:right="0" w:hanging="112"/>
        <w:jc w:val="left"/>
        <w:rPr>
          <w:rFonts w:ascii="Arial Unicode MS" w:hAnsi="Arial Unicode MS" w:eastAsia="Arial Unicode MS" w:hint="eastAsia"/>
          <w:sz w:val="18"/>
        </w:rPr>
      </w:pPr>
      <w:r>
        <w:rPr>
          <w:rFonts w:ascii="Arial Unicode MS" w:hAnsi="Arial Unicode MS" w:eastAsia="Arial Unicode MS" w:hint="eastAsia"/>
          <w:w w:val="60"/>
          <w:sz w:val="18"/>
        </w:rPr>
        <w:t>——ー--</w:t>
      </w:r>
    </w:p>
    <w:p>
      <w:pPr>
        <w:tabs>
          <w:tab w:pos="1761" w:val="left" w:leader="none"/>
          <w:tab w:pos="4535" w:val="left" w:leader="none"/>
          <w:tab w:pos="5186" w:val="left" w:leader="none"/>
        </w:tabs>
        <w:spacing w:line="219" w:lineRule="exact" w:before="0"/>
        <w:ind w:left="1332" w:right="0" w:firstLine="0"/>
        <w:jc w:val="left"/>
        <w:rPr>
          <w:rFonts w:ascii="Arial Unicode MS" w:hAnsi="Arial Unicode MS" w:eastAsia="Arial Unicode MS" w:hint="eastAsia"/>
          <w:sz w:val="9"/>
        </w:rPr>
      </w:pPr>
      <w:r>
        <w:rPr>
          <w:rFonts w:ascii="Arial Unicode MS" w:hAnsi="Arial Unicode MS" w:eastAsia="Arial Unicode MS" w:hint="eastAsia"/>
          <w:w w:val="95"/>
          <w:position w:val="2"/>
          <w:sz w:val="17"/>
        </w:rPr>
        <w:t>漑</w:t>
        <w:tab/>
      </w:r>
      <w:r>
        <w:rPr>
          <w:rFonts w:ascii="Arial Unicode MS" w:hAnsi="Arial Unicode MS" w:eastAsia="Arial Unicode MS" w:hint="eastAsia"/>
          <w:w w:val="80"/>
          <w:position w:val="1"/>
          <w:sz w:val="16"/>
        </w:rPr>
        <w:t>木寸</w:t>
        <w:tab/>
      </w:r>
      <w:r>
        <w:rPr>
          <w:w w:val="85"/>
          <w:position w:val="1"/>
          <w:sz w:val="21"/>
        </w:rPr>
        <w:t>1</w:t>
        <w:tab/>
      </w:r>
      <w:r>
        <w:rPr>
          <w:w w:val="95"/>
          <w:sz w:val="21"/>
        </w:rPr>
        <w:t>3</w:t>
      </w:r>
      <w:r>
        <w:rPr>
          <w:spacing w:val="23"/>
          <w:w w:val="95"/>
          <w:sz w:val="21"/>
        </w:rPr>
        <w:t> </w:t>
      </w:r>
      <w:r>
        <w:rPr>
          <w:rFonts w:ascii="Arial Unicode MS" w:hAnsi="Arial Unicode MS" w:eastAsia="Arial Unicode MS" w:hint="eastAsia"/>
          <w:spacing w:val="-13"/>
          <w:w w:val="85"/>
          <w:position w:val="11"/>
          <w:sz w:val="9"/>
        </w:rPr>
        <w:t>――</w:t>
      </w:r>
    </w:p>
    <w:p>
      <w:pPr>
        <w:tabs>
          <w:tab w:pos="3674" w:val="left" w:leader="none"/>
        </w:tabs>
        <w:spacing w:line="230" w:lineRule="exact" w:before="9"/>
        <w:ind w:left="1095" w:right="0" w:firstLine="0"/>
        <w:jc w:val="left"/>
        <w:rPr>
          <w:rFonts w:ascii="Arial Unicode MS" w:hAnsi="Arial Unicode MS" w:eastAsia="Arial Unicode MS" w:hint="eastAsia"/>
          <w:sz w:val="19"/>
        </w:rPr>
      </w:pPr>
      <w:r>
        <w:rPr/>
        <w:br w:type="column"/>
      </w:r>
      <w:r>
        <w:rPr>
          <w:rFonts w:ascii="Arial Unicode MS" w:hAnsi="Arial Unicode MS" w:eastAsia="Arial Unicode MS" w:hint="eastAsia"/>
          <w:w w:val="90"/>
          <w:sz w:val="18"/>
        </w:rPr>
        <w:t>一—</w:t>
        <w:tab/>
      </w:r>
      <w:r>
        <w:rPr>
          <w:rFonts w:ascii="Arial Unicode MS" w:hAnsi="Arial Unicode MS" w:eastAsia="Arial Unicode MS" w:hint="eastAsia"/>
          <w:w w:val="95"/>
          <w:position w:val="1"/>
          <w:sz w:val="19"/>
        </w:rPr>
        <w:t>，</w:t>
      </w:r>
    </w:p>
    <w:p>
      <w:pPr>
        <w:pStyle w:val="Heading9"/>
        <w:spacing w:line="196" w:lineRule="exact"/>
        <w:ind w:right="902"/>
        <w:jc w:val="right"/>
      </w:pPr>
      <w:r>
        <w:rPr>
          <w:w w:val="84"/>
        </w:rPr>
        <w:t>2</w:t>
      </w:r>
    </w:p>
    <w:p>
      <w:pPr>
        <w:spacing w:after="0" w:line="196" w:lineRule="exact"/>
        <w:jc w:val="right"/>
        <w:sectPr>
          <w:type w:val="continuous"/>
          <w:pgSz w:w="11990" w:h="16840"/>
          <w:pgMar w:top="1580" w:bottom="280" w:left="940" w:right="960"/>
          <w:cols w:num="2" w:equalWidth="0">
            <w:col w:w="5488" w:space="40"/>
            <w:col w:w="4562"/>
          </w:cols>
        </w:sectPr>
      </w:pPr>
    </w:p>
    <w:p>
      <w:pPr>
        <w:tabs>
          <w:tab w:pos="1754" w:val="left" w:leader="none"/>
        </w:tabs>
        <w:spacing w:before="114"/>
        <w:ind w:left="903" w:right="0" w:firstLine="0"/>
        <w:jc w:val="left"/>
        <w:rPr>
          <w:rFonts w:ascii="Arial Unicode MS" w:eastAsia="Arial Unicode MS" w:hint="eastAsia"/>
          <w:sz w:val="18"/>
        </w:rPr>
      </w:pPr>
      <w:r>
        <w:rPr>
          <w:rFonts w:ascii="Arial Unicode MS" w:eastAsia="Arial Unicode MS" w:hint="eastAsia"/>
          <w:w w:val="105"/>
          <w:position w:val="1"/>
          <w:sz w:val="17"/>
        </w:rPr>
        <w:t>鯵ヶ沢</w:t>
        <w:tab/>
      </w:r>
      <w:r>
        <w:rPr>
          <w:rFonts w:ascii="Arial Unicode MS" w:eastAsia="Arial Unicode MS" w:hint="eastAsia"/>
          <w:spacing w:val="-20"/>
          <w:w w:val="105"/>
          <w:sz w:val="18"/>
        </w:rPr>
        <w:t>町</w:t>
      </w:r>
    </w:p>
    <w:p>
      <w:pPr>
        <w:tabs>
          <w:tab w:pos="5698" w:val="left" w:leader="none"/>
        </w:tabs>
        <w:spacing w:line="135" w:lineRule="exact" w:before="0"/>
        <w:ind w:left="503" w:right="0" w:firstLine="0"/>
        <w:jc w:val="left"/>
        <w:rPr>
          <w:rFonts w:ascii="Arial" w:hAnsi="Arial"/>
          <w:sz w:val="14"/>
        </w:rPr>
      </w:pPr>
      <w:r>
        <w:rPr/>
        <w:br w:type="column"/>
      </w:r>
      <w:r>
        <w:rPr>
          <w:rFonts w:ascii="Arial Unicode MS" w:hAnsi="Arial Unicode MS"/>
          <w:sz w:val="9"/>
        </w:rPr>
        <w:t>...</w:t>
      </w:r>
      <w:r>
        <w:rPr>
          <w:rFonts w:ascii="Arial Unicode MS" w:hAnsi="Arial Unicode MS"/>
          <w:spacing w:val="12"/>
          <w:sz w:val="9"/>
        </w:rPr>
        <w:t> </w:t>
      </w:r>
      <w:r>
        <w:rPr>
          <w:rFonts w:ascii="Arial Unicode MS" w:hAnsi="Arial Unicode MS"/>
          <w:sz w:val="9"/>
        </w:rPr>
        <w:t>―</w:t>
        <w:tab/>
      </w:r>
      <w:r>
        <w:rPr>
          <w:rFonts w:ascii="Arial" w:hAnsi="Arial"/>
          <w:position w:val="-2"/>
          <w:sz w:val="14"/>
        </w:rPr>
        <w:t>·-</w:t>
      </w:r>
    </w:p>
    <w:p>
      <w:pPr>
        <w:pStyle w:val="Heading9"/>
        <w:tabs>
          <w:tab w:pos="1908" w:val="left" w:leader="none"/>
          <w:tab w:pos="2558" w:val="left" w:leader="none"/>
          <w:tab w:pos="7103" w:val="left" w:leader="none"/>
        </w:tabs>
        <w:spacing w:line="223" w:lineRule="exact"/>
        <w:ind w:left="626"/>
      </w:pPr>
      <w:r>
        <w:rPr/>
        <w:pict>
          <v:shape style="position:absolute;margin-left:412.790894pt;margin-top:-3.27323pt;width:2.7pt;height:12.9pt;mso-position-horizontal-relative:page;mso-position-vertical-relative:paragraph;z-index:-1383544" type="#_x0000_t202" filled="false" stroked="false">
            <v:textbox inset="0,0,0,0">
              <w:txbxContent>
                <w:p>
                  <w:pPr>
                    <w:spacing w:line="257" w:lineRule="exact" w:before="0"/>
                    <w:ind w:left="0" w:right="0" w:firstLine="0"/>
                    <w:jc w:val="left"/>
                    <w:rPr>
                      <w:rFonts w:ascii="Arial"/>
                      <w:sz w:val="23"/>
                    </w:rPr>
                  </w:pPr>
                  <w:r>
                    <w:rPr>
                      <w:rFonts w:ascii="Arial"/>
                      <w:w w:val="105"/>
                      <w:sz w:val="23"/>
                    </w:rPr>
                    <w:t>i</w:t>
                  </w:r>
                </w:p>
              </w:txbxContent>
            </v:textbox>
            <w10:wrap type="none"/>
          </v:shape>
        </w:pict>
      </w:r>
      <w:r>
        <w:rPr>
          <w:position w:val="2"/>
        </w:rPr>
        <w:t>7</w:t>
        <w:tab/>
      </w:r>
      <w:r>
        <w:rPr>
          <w:position w:val="1"/>
        </w:rPr>
        <w:t>1</w:t>
        <w:tab/>
        <w:t>5</w:t>
        <w:tab/>
      </w:r>
      <w:r>
        <w:rPr/>
        <w:t>2</w:t>
      </w:r>
    </w:p>
    <w:p>
      <w:pPr>
        <w:spacing w:line="103" w:lineRule="exact" w:before="0"/>
        <w:ind w:left="4741" w:right="3230" w:firstLine="0"/>
        <w:jc w:val="center"/>
        <w:rPr>
          <w:rFonts w:ascii="Arial" w:hAnsi="Arial"/>
          <w:sz w:val="14"/>
        </w:rPr>
      </w:pPr>
      <w:r>
        <w:rPr>
          <w:rFonts w:ascii="Arial" w:hAnsi="Arial"/>
          <w:sz w:val="14"/>
        </w:rPr>
        <w:t>··</w:t>
      </w:r>
    </w:p>
    <w:p>
      <w:pPr>
        <w:spacing w:after="0" w:line="103" w:lineRule="exact"/>
        <w:jc w:val="center"/>
        <w:rPr>
          <w:rFonts w:ascii="Arial" w:hAnsi="Arial"/>
          <w:sz w:val="14"/>
        </w:rPr>
        <w:sectPr>
          <w:type w:val="continuous"/>
          <w:pgSz w:w="11990" w:h="16840"/>
          <w:pgMar w:top="1580" w:bottom="280" w:left="940" w:right="960"/>
          <w:cols w:num="2" w:equalWidth="0">
            <w:col w:w="1944" w:space="40"/>
            <w:col w:w="8106"/>
          </w:cols>
        </w:sectPr>
      </w:pPr>
    </w:p>
    <w:p>
      <w:pPr>
        <w:tabs>
          <w:tab w:pos="1334" w:val="left" w:leader="none"/>
          <w:tab w:pos="1754" w:val="left" w:leader="none"/>
          <w:tab w:pos="2498" w:val="left" w:leader="none"/>
          <w:tab w:pos="3249" w:val="left" w:leader="none"/>
          <w:tab w:pos="4535" w:val="left" w:leader="none"/>
          <w:tab w:pos="5190" w:val="left" w:leader="none"/>
          <w:tab w:pos="7133" w:val="left" w:leader="none"/>
        </w:tabs>
        <w:spacing w:line="267" w:lineRule="exact" w:before="0"/>
        <w:ind w:left="900" w:right="0" w:firstLine="0"/>
        <w:jc w:val="left"/>
        <w:rPr>
          <w:sz w:val="21"/>
        </w:rPr>
      </w:pPr>
      <w:r>
        <w:rPr>
          <w:rFonts w:ascii="Arial Unicode MS" w:eastAsia="Arial Unicode MS" w:hint="eastAsia"/>
          <w:position w:val="3"/>
          <w:sz w:val="18"/>
        </w:rPr>
        <w:t>木</w:t>
        <w:tab/>
      </w:r>
      <w:r>
        <w:rPr>
          <w:rFonts w:ascii="Arial Unicode MS" w:eastAsia="Arial Unicode MS" w:hint="eastAsia"/>
          <w:position w:val="1"/>
          <w:sz w:val="19"/>
        </w:rPr>
        <w:t>造</w:t>
        <w:tab/>
      </w:r>
      <w:r>
        <w:rPr>
          <w:rFonts w:ascii="Arial Unicode MS" w:eastAsia="Arial Unicode MS" w:hint="eastAsia"/>
          <w:position w:val="1"/>
          <w:sz w:val="18"/>
        </w:rPr>
        <w:t>町</w:t>
        <w:tab/>
      </w:r>
      <w:r>
        <w:rPr>
          <w:position w:val="2"/>
          <w:sz w:val="21"/>
        </w:rPr>
        <w:t>23</w:t>
        <w:tab/>
      </w:r>
      <w:r>
        <w:rPr>
          <w:position w:val="1"/>
          <w:sz w:val="21"/>
        </w:rPr>
        <w:t>4</w:t>
        <w:tab/>
        <w:t>1</w:t>
        <w:tab/>
        <w:t>2</w:t>
        <w:tab/>
      </w:r>
      <w:r>
        <w:rPr>
          <w:sz w:val="21"/>
        </w:rPr>
        <w:t>5</w:t>
      </w:r>
    </w:p>
    <w:p>
      <w:pPr>
        <w:tabs>
          <w:tab w:pos="1333" w:val="left" w:leader="none"/>
          <w:tab w:pos="1747" w:val="left" w:leader="none"/>
          <w:tab w:pos="2607" w:val="left" w:leader="none"/>
          <w:tab w:pos="5177" w:val="left" w:leader="none"/>
          <w:tab w:pos="5831" w:val="left" w:leader="none"/>
          <w:tab w:pos="7781" w:val="left" w:leader="none"/>
        </w:tabs>
        <w:spacing w:line="233" w:lineRule="exact" w:before="99"/>
        <w:ind w:left="906" w:right="0" w:firstLine="0"/>
        <w:jc w:val="left"/>
        <w:rPr>
          <w:rFonts w:ascii="Arial" w:eastAsia="Arial"/>
          <w:sz w:val="20"/>
        </w:rPr>
      </w:pPr>
      <w:r>
        <w:rPr>
          <w:rFonts w:ascii="Arial Unicode MS" w:eastAsia="Arial Unicode MS" w:hint="eastAsia"/>
          <w:position w:val="1"/>
          <w:sz w:val="19"/>
        </w:rPr>
        <w:t>深</w:t>
        <w:tab/>
      </w:r>
      <w:r>
        <w:rPr>
          <w:rFonts w:ascii="Arial Unicode MS" w:eastAsia="Arial Unicode MS" w:hint="eastAsia"/>
          <w:position w:val="2"/>
          <w:sz w:val="18"/>
        </w:rPr>
        <w:t>浦</w:t>
        <w:tab/>
        <w:t>町</w:t>
        <w:tab/>
      </w:r>
      <w:r>
        <w:rPr>
          <w:position w:val="2"/>
          <w:sz w:val="21"/>
        </w:rPr>
        <w:t>5</w:t>
        <w:tab/>
      </w:r>
      <w:r>
        <w:rPr>
          <w:position w:val="1"/>
          <w:sz w:val="21"/>
        </w:rPr>
        <w:t>1</w:t>
        <w:tab/>
      </w:r>
      <w:r>
        <w:rPr>
          <w:rFonts w:ascii="Arial" w:eastAsia="Arial"/>
          <w:position w:val="1"/>
          <w:sz w:val="20"/>
        </w:rPr>
        <w:t>l</w:t>
        <w:tab/>
      </w:r>
      <w:r>
        <w:rPr>
          <w:rFonts w:ascii="Arial" w:eastAsia="Arial"/>
          <w:sz w:val="20"/>
        </w:rPr>
        <w:t>I</w:t>
      </w:r>
    </w:p>
    <w:p>
      <w:pPr>
        <w:spacing w:line="112" w:lineRule="exact" w:before="0"/>
        <w:ind w:left="0" w:right="2083" w:firstLine="0"/>
        <w:jc w:val="right"/>
        <w:rPr>
          <w:rFonts w:ascii="Arial"/>
          <w:sz w:val="14"/>
        </w:rPr>
      </w:pPr>
      <w:r>
        <w:rPr>
          <w:rFonts w:ascii="Arial"/>
          <w:w w:val="180"/>
          <w:sz w:val="14"/>
        </w:rPr>
        <w:t>....</w:t>
      </w:r>
    </w:p>
    <w:p>
      <w:pPr>
        <w:spacing w:after="0" w:line="112" w:lineRule="exact"/>
        <w:jc w:val="right"/>
        <w:rPr>
          <w:rFonts w:ascii="Arial"/>
          <w:sz w:val="14"/>
        </w:rPr>
        <w:sectPr>
          <w:type w:val="continuous"/>
          <w:pgSz w:w="11990" w:h="16840"/>
          <w:pgMar w:top="1580" w:bottom="280" w:left="940" w:right="960"/>
        </w:sectPr>
      </w:pPr>
    </w:p>
    <w:p>
      <w:pPr>
        <w:tabs>
          <w:tab w:pos="1322" w:val="left" w:leader="none"/>
          <w:tab w:pos="2607" w:val="left" w:leader="none"/>
          <w:tab w:pos="3885" w:val="left" w:leader="none"/>
        </w:tabs>
        <w:spacing w:line="256" w:lineRule="exact" w:before="0"/>
        <w:ind w:left="750" w:right="0" w:firstLine="0"/>
        <w:jc w:val="left"/>
        <w:rPr>
          <w:sz w:val="21"/>
        </w:rPr>
      </w:pPr>
      <w:r>
        <w:rPr>
          <w:rFonts w:ascii="Arial Unicode MS" w:eastAsia="Arial Unicode MS" w:hint="eastAsia"/>
          <w:spacing w:val="-181"/>
          <w:w w:val="165"/>
          <w:position w:val="4"/>
          <w:sz w:val="10"/>
        </w:rPr>
        <w:t>枯</w:t>
      </w:r>
      <w:r>
        <w:rPr>
          <w:rFonts w:ascii="Arial Unicode MS" w:eastAsia="Arial Unicode MS" w:hint="eastAsia"/>
          <w:w w:val="165"/>
          <w:position w:val="4"/>
          <w:sz w:val="10"/>
        </w:rPr>
        <w:t>木</w:t>
        <w:tab/>
      </w:r>
      <w:r>
        <w:rPr>
          <w:rFonts w:ascii="Arial Unicode MS" w:eastAsia="Arial Unicode MS" w:hint="eastAsia"/>
          <w:w w:val="165"/>
          <w:position w:val="1"/>
          <w:sz w:val="19"/>
        </w:rPr>
        <w:t>田</w:t>
      </w:r>
      <w:r>
        <w:rPr>
          <w:rFonts w:ascii="Arial Unicode MS" w:eastAsia="Arial Unicode MS" w:hint="eastAsia"/>
          <w:spacing w:val="8"/>
          <w:w w:val="165"/>
          <w:position w:val="1"/>
          <w:sz w:val="19"/>
        </w:rPr>
        <w:t> </w:t>
      </w:r>
      <w:r>
        <w:rPr>
          <w:rFonts w:ascii="Arial Unicode MS" w:eastAsia="Arial Unicode MS" w:hint="eastAsia"/>
          <w:w w:val="110"/>
          <w:position w:val="1"/>
          <w:sz w:val="18"/>
        </w:rPr>
        <w:t>村</w:t>
        <w:tab/>
      </w:r>
      <w:r>
        <w:rPr>
          <w:w w:val="110"/>
          <w:sz w:val="21"/>
        </w:rPr>
        <w:t>4</w:t>
        <w:tab/>
        <w:t>1</w:t>
      </w:r>
    </w:p>
    <w:p>
      <w:pPr>
        <w:tabs>
          <w:tab w:pos="1326" w:val="left" w:leader="none"/>
          <w:tab w:pos="1751" w:val="left" w:leader="none"/>
          <w:tab w:pos="2593" w:val="left" w:leader="none"/>
        </w:tabs>
        <w:spacing w:line="235" w:lineRule="exact" w:before="105"/>
        <w:ind w:left="901" w:right="0" w:firstLine="0"/>
        <w:jc w:val="left"/>
        <w:rPr>
          <w:sz w:val="21"/>
        </w:rPr>
      </w:pPr>
      <w:r>
        <w:rPr>
          <w:rFonts w:ascii="Arial Unicode MS" w:eastAsia="Arial Unicode MS" w:hint="eastAsia"/>
          <w:w w:val="105"/>
          <w:sz w:val="19"/>
        </w:rPr>
        <w:t>岩</w:t>
        <w:tab/>
      </w:r>
      <w:r>
        <w:rPr>
          <w:rFonts w:ascii="Arial Unicode MS" w:eastAsia="Arial Unicode MS" w:hint="eastAsia"/>
          <w:w w:val="105"/>
          <w:sz w:val="18"/>
        </w:rPr>
        <w:t>崎</w:t>
        <w:tab/>
        <w:t>村</w:t>
        <w:tab/>
      </w:r>
      <w:r>
        <w:rPr>
          <w:w w:val="105"/>
          <w:sz w:val="21"/>
        </w:rPr>
        <w:t>1</w:t>
      </w:r>
    </w:p>
    <w:p>
      <w:pPr>
        <w:tabs>
          <w:tab w:pos="7345" w:val="left" w:leader="none"/>
        </w:tabs>
        <w:spacing w:line="136" w:lineRule="exact" w:before="0"/>
        <w:ind w:left="1922" w:right="0" w:firstLine="0"/>
        <w:jc w:val="left"/>
        <w:rPr>
          <w:rFonts w:ascii="Arial" w:hAnsi="Arial"/>
          <w:sz w:val="14"/>
        </w:rPr>
      </w:pPr>
      <w:r>
        <w:rPr>
          <w:rFonts w:ascii="Arial" w:hAnsi="Arial"/>
          <w:w w:val="105"/>
          <w:sz w:val="5"/>
        </w:rPr>
        <w:t>"</w:t>
        <w:tab/>
      </w:r>
      <w:r>
        <w:rPr>
          <w:rFonts w:ascii="Arial" w:hAnsi="Arial"/>
          <w:w w:val="105"/>
          <w:sz w:val="14"/>
        </w:rPr>
        <w:t>•.</w:t>
      </w:r>
    </w:p>
    <w:p>
      <w:pPr>
        <w:tabs>
          <w:tab w:pos="1751" w:val="left" w:leader="none"/>
          <w:tab w:pos="2595" w:val="left" w:leader="none"/>
          <w:tab w:pos="3878" w:val="left" w:leader="none"/>
          <w:tab w:pos="5177" w:val="left" w:leader="none"/>
        </w:tabs>
        <w:spacing w:line="245" w:lineRule="exact" w:before="0"/>
        <w:ind w:left="899" w:right="0" w:firstLine="0"/>
        <w:jc w:val="left"/>
        <w:rPr>
          <w:sz w:val="21"/>
        </w:rPr>
      </w:pPr>
      <w:r>
        <w:rPr>
          <w:rFonts w:ascii="Arial Unicode MS" w:eastAsia="Arial Unicode MS" w:hint="eastAsia"/>
          <w:w w:val="105"/>
          <w:position w:val="1"/>
          <w:sz w:val="17"/>
        </w:rPr>
        <w:t>柏</w:t>
        <w:tab/>
      </w:r>
      <w:r>
        <w:rPr>
          <w:rFonts w:ascii="Arial Unicode MS" w:eastAsia="Arial Unicode MS" w:hint="eastAsia"/>
          <w:w w:val="105"/>
          <w:position w:val="1"/>
          <w:sz w:val="18"/>
        </w:rPr>
        <w:t>村</w:t>
        <w:tab/>
      </w:r>
      <w:r>
        <w:rPr>
          <w:w w:val="105"/>
          <w:position w:val="1"/>
          <w:sz w:val="21"/>
        </w:rPr>
        <w:t>7</w:t>
        <w:tab/>
      </w:r>
      <w:r>
        <w:rPr>
          <w:w w:val="105"/>
          <w:sz w:val="21"/>
        </w:rPr>
        <w:t>1</w:t>
        <w:tab/>
        <w:t>1</w:t>
      </w:r>
    </w:p>
    <w:p>
      <w:pPr>
        <w:tabs>
          <w:tab w:pos="1317" w:val="left" w:leader="none"/>
          <w:tab w:pos="1752" w:val="left" w:leader="none"/>
          <w:tab w:pos="3241" w:val="left" w:leader="none"/>
          <w:tab w:pos="7124" w:val="left" w:leader="none"/>
        </w:tabs>
        <w:spacing w:line="206" w:lineRule="exact" w:before="107"/>
        <w:ind w:left="894" w:right="0" w:firstLine="0"/>
        <w:jc w:val="left"/>
        <w:rPr>
          <w:rFonts w:ascii="Arial" w:eastAsia="Arial"/>
          <w:sz w:val="20"/>
        </w:rPr>
      </w:pPr>
      <w:r>
        <w:rPr>
          <w:rFonts w:ascii="Arial Unicode MS" w:eastAsia="Arial Unicode MS" w:hint="eastAsia"/>
          <w:position w:val="2"/>
          <w:sz w:val="18"/>
        </w:rPr>
        <w:t>稲</w:t>
        <w:tab/>
      </w:r>
      <w:r>
        <w:rPr>
          <w:rFonts w:ascii="Arial Unicode MS" w:eastAsia="Arial Unicode MS" w:hint="eastAsia"/>
          <w:position w:val="1"/>
          <w:sz w:val="19"/>
        </w:rPr>
        <w:t>坦</w:t>
        <w:tab/>
      </w:r>
      <w:r>
        <w:rPr>
          <w:rFonts w:ascii="Arial Unicode MS" w:eastAsia="Arial Unicode MS" w:hint="eastAsia"/>
          <w:w w:val="80"/>
          <w:position w:val="2"/>
          <w:sz w:val="16"/>
        </w:rPr>
        <w:t>本寸</w:t>
        <w:tab/>
      </w:r>
      <w:r>
        <w:rPr>
          <w:position w:val="1"/>
          <w:sz w:val="21"/>
        </w:rPr>
        <w:t>2</w:t>
        <w:tab/>
      </w:r>
      <w:r>
        <w:rPr>
          <w:rFonts w:ascii="Arial" w:eastAsia="Arial"/>
          <w:sz w:val="20"/>
        </w:rPr>
        <w:t>I</w:t>
      </w:r>
    </w:p>
    <w:p>
      <w:pPr>
        <w:spacing w:before="213"/>
        <w:ind w:left="1196" w:right="823" w:firstLine="0"/>
        <w:jc w:val="center"/>
        <w:rPr>
          <w:rFonts w:ascii="Arial Unicode MS" w:hAnsi="Arial Unicode MS" w:cs="Arial Unicode MS" w:eastAsia="Arial Unicode MS" w:hint="eastAsia"/>
          <w:sz w:val="9"/>
          <w:szCs w:val="9"/>
        </w:rPr>
      </w:pPr>
      <w:r>
        <w:rPr/>
        <w:br w:type="column"/>
      </w:r>
      <w:r>
        <w:rPr>
          <w:rFonts w:ascii="Arial Unicode MS" w:hAnsi="Arial Unicode MS" w:cs="Arial Unicode MS" w:eastAsia="Arial Unicode MS" w:hint="eastAsia"/>
          <w:w w:val="40"/>
          <w:sz w:val="18"/>
          <w:szCs w:val="18"/>
        </w:rPr>
        <w:t>�、�·"- </w:t>
      </w:r>
      <w:r>
        <w:rPr>
          <w:rFonts w:ascii="Arial Unicode MS" w:hAnsi="Arial Unicode MS" w:cs="Arial Unicode MS" w:eastAsia="Arial Unicode MS" w:hint="eastAsia"/>
          <w:w w:val="40"/>
          <w:sz w:val="9"/>
          <w:szCs w:val="9"/>
        </w:rPr>
        <w:t>-―</w:t>
      </w:r>
    </w:p>
    <w:p>
      <w:pPr>
        <w:pStyle w:val="BodyText"/>
        <w:spacing w:before="6"/>
        <w:rPr>
          <w:rFonts w:ascii="Arial Unicode MS"/>
          <w:sz w:val="35"/>
        </w:rPr>
      </w:pPr>
    </w:p>
    <w:p>
      <w:pPr>
        <w:spacing w:before="0"/>
        <w:ind w:left="750" w:right="0" w:firstLine="0"/>
        <w:jc w:val="left"/>
        <w:rPr>
          <w:sz w:val="18"/>
        </w:rPr>
      </w:pPr>
      <w:r>
        <w:rPr>
          <w:w w:val="103"/>
          <w:sz w:val="18"/>
        </w:rPr>
        <w:t>-</w:t>
      </w:r>
    </w:p>
    <w:p>
      <w:pPr>
        <w:spacing w:after="0"/>
        <w:jc w:val="left"/>
        <w:rPr>
          <w:sz w:val="18"/>
        </w:rPr>
        <w:sectPr>
          <w:type w:val="continuous"/>
          <w:pgSz w:w="11990" w:h="16840"/>
          <w:pgMar w:top="1580" w:bottom="280" w:left="940" w:right="960"/>
          <w:cols w:num="2" w:equalWidth="0">
            <w:col w:w="7476" w:space="216"/>
            <w:col w:w="2398"/>
          </w:cols>
        </w:sectPr>
      </w:pPr>
    </w:p>
    <w:p>
      <w:pPr>
        <w:tabs>
          <w:tab w:pos="2594" w:val="left" w:leader="none"/>
          <w:tab w:pos="3241" w:val="left" w:leader="none"/>
          <w:tab w:pos="3884" w:val="left" w:leader="none"/>
        </w:tabs>
        <w:spacing w:before="78"/>
        <w:ind w:left="896" w:right="0" w:firstLine="0"/>
        <w:jc w:val="left"/>
        <w:rPr>
          <w:rFonts w:ascii="Arial" w:eastAsia="Arial"/>
          <w:sz w:val="20"/>
        </w:rPr>
      </w:pPr>
      <w:r>
        <w:rPr>
          <w:rFonts w:ascii="Arial Unicode MS" w:eastAsia="Arial Unicode MS" w:hint="eastAsia"/>
          <w:position w:val="1"/>
          <w:sz w:val="18"/>
        </w:rPr>
        <w:t>車   </w:t>
      </w:r>
      <w:r>
        <w:rPr>
          <w:rFonts w:ascii="Arial Unicode MS" w:eastAsia="Arial Unicode MS" w:hint="eastAsia"/>
          <w:spacing w:val="9"/>
          <w:position w:val="1"/>
          <w:sz w:val="18"/>
        </w:rPr>
        <w:t> </w:t>
      </w:r>
      <w:r>
        <w:rPr>
          <w:rFonts w:ascii="Arial Unicode MS" w:eastAsia="Arial Unicode MS" w:hint="eastAsia"/>
          <w:position w:val="1"/>
          <w:sz w:val="25"/>
        </w:rPr>
        <w:t>ヵ </w:t>
      </w:r>
      <w:r>
        <w:rPr>
          <w:rFonts w:ascii="Arial Unicode MS" w:eastAsia="Arial Unicode MS" w:hint="eastAsia"/>
          <w:spacing w:val="68"/>
          <w:position w:val="1"/>
          <w:sz w:val="25"/>
        </w:rPr>
        <w:t> </w:t>
      </w:r>
      <w:r>
        <w:rPr>
          <w:rFonts w:ascii="Arial Unicode MS" w:eastAsia="Arial Unicode MS" w:hint="eastAsia"/>
          <w:position w:val="1"/>
          <w:sz w:val="18"/>
        </w:rPr>
        <w:t>村</w:t>
        <w:tab/>
      </w:r>
      <w:r>
        <w:rPr>
          <w:sz w:val="21"/>
        </w:rPr>
        <w:t>6</w:t>
        <w:tab/>
        <w:t>2</w:t>
        <w:tab/>
      </w:r>
      <w:r>
        <w:rPr>
          <w:rFonts w:ascii="Arial" w:eastAsia="Arial"/>
          <w:sz w:val="20"/>
        </w:rPr>
        <w:t>I</w:t>
      </w:r>
    </w:p>
    <w:p>
      <w:pPr>
        <w:tabs>
          <w:tab w:pos="887" w:val="left" w:leader="none"/>
          <w:tab w:pos="1312" w:val="left" w:leader="none"/>
          <w:tab w:pos="1739" w:val="left" w:leader="none"/>
          <w:tab w:pos="2586" w:val="left" w:leader="none"/>
          <w:tab w:pos="5175" w:val="left" w:leader="none"/>
        </w:tabs>
        <w:spacing w:before="94"/>
        <w:ind w:left="629" w:right="0" w:firstLine="0"/>
        <w:jc w:val="left"/>
        <w:rPr>
          <w:sz w:val="21"/>
        </w:rPr>
      </w:pPr>
      <w:r>
        <w:rPr>
          <w:rFonts w:ascii="Arial Unicode MS" w:eastAsia="Arial Unicode MS" w:hint="eastAsia"/>
          <w:w w:val="300"/>
          <w:position w:val="12"/>
          <w:sz w:val="9"/>
        </w:rPr>
        <w:t>'</w:t>
        <w:tab/>
      </w:r>
      <w:r>
        <w:rPr>
          <w:rFonts w:ascii="Arial Unicode MS" w:eastAsia="Arial Unicode MS" w:hint="eastAsia"/>
          <w:position w:val="1"/>
          <w:sz w:val="19"/>
        </w:rPr>
        <w:t>岩</w:t>
        <w:tab/>
      </w:r>
      <w:r>
        <w:rPr>
          <w:rFonts w:ascii="Arial Unicode MS" w:eastAsia="Arial Unicode MS" w:hint="eastAsia"/>
          <w:position w:val="1"/>
          <w:sz w:val="18"/>
        </w:rPr>
        <w:t>木</w:t>
        <w:tab/>
        <w:t>町</w:t>
        <w:tab/>
      </w:r>
      <w:r>
        <w:rPr>
          <w:position w:val="1"/>
          <w:sz w:val="21"/>
        </w:rPr>
        <w:t>1</w:t>
        <w:tab/>
      </w:r>
      <w:r>
        <w:rPr>
          <w:spacing w:val="-20"/>
          <w:w w:val="95"/>
          <w:sz w:val="21"/>
        </w:rPr>
        <w:t>2</w:t>
      </w:r>
    </w:p>
    <w:p>
      <w:pPr>
        <w:tabs>
          <w:tab w:pos="1316" w:val="left" w:leader="none"/>
          <w:tab w:pos="1744" w:val="left" w:leader="none"/>
        </w:tabs>
        <w:spacing w:before="109"/>
        <w:ind w:left="885" w:right="0" w:firstLine="0"/>
        <w:jc w:val="left"/>
        <w:rPr>
          <w:rFonts w:ascii="Arial Unicode MS" w:eastAsia="Arial Unicode MS" w:hint="eastAsia"/>
          <w:sz w:val="18"/>
        </w:rPr>
      </w:pPr>
      <w:r>
        <w:rPr>
          <w:rFonts w:ascii="Arial Unicode MS" w:eastAsia="Arial Unicode MS" w:hint="eastAsia"/>
          <w:sz w:val="18"/>
        </w:rPr>
        <w:t>相</w:t>
        <w:tab/>
        <w:t>馬</w:t>
        <w:tab/>
        <w:t>村</w:t>
      </w:r>
    </w:p>
    <w:p>
      <w:pPr>
        <w:tabs>
          <w:tab w:pos="1736" w:val="left" w:leader="none"/>
        </w:tabs>
        <w:spacing w:before="108"/>
        <w:ind w:left="897" w:right="0" w:firstLine="0"/>
        <w:jc w:val="left"/>
        <w:rPr>
          <w:rFonts w:ascii="Arial Unicode MS" w:eastAsia="Arial Unicode MS" w:hint="eastAsia"/>
          <w:sz w:val="18"/>
        </w:rPr>
      </w:pPr>
      <w:r>
        <w:rPr>
          <w:rFonts w:ascii="Arial Unicode MS" w:eastAsia="Arial Unicode MS" w:hint="eastAsia"/>
          <w:w w:val="105"/>
          <w:sz w:val="19"/>
        </w:rPr>
        <w:t>酉目屋</w:t>
        <w:tab/>
      </w:r>
      <w:r>
        <w:rPr>
          <w:rFonts w:ascii="Arial Unicode MS" w:eastAsia="Arial Unicode MS" w:hint="eastAsia"/>
          <w:w w:val="105"/>
          <w:sz w:val="18"/>
        </w:rPr>
        <w:t>村</w:t>
      </w:r>
    </w:p>
    <w:p>
      <w:pPr>
        <w:tabs>
          <w:tab w:pos="1564" w:val="left" w:leader="none"/>
          <w:tab w:pos="3218" w:val="right" w:leader="none"/>
        </w:tabs>
        <w:spacing w:line="427" w:lineRule="exact" w:before="0"/>
        <w:ind w:left="694" w:right="0" w:firstLine="0"/>
        <w:jc w:val="left"/>
        <w:rPr>
          <w:sz w:val="21"/>
        </w:rPr>
      </w:pPr>
      <w:r>
        <w:rPr/>
        <w:br w:type="column"/>
      </w:r>
      <w:r>
        <w:rPr>
          <w:rFonts w:ascii="Arial"/>
          <w:position w:val="7"/>
          <w:sz w:val="20"/>
        </w:rPr>
        <w:t>I</w:t>
        <w:tab/>
      </w:r>
      <w:r>
        <w:rPr>
          <w:position w:val="22"/>
          <w:sz w:val="18"/>
        </w:rPr>
        <w:t>--</w:t>
      </w:r>
      <w:r>
        <w:rPr>
          <w:spacing w:val="2"/>
          <w:position w:val="22"/>
          <w:sz w:val="18"/>
        </w:rPr>
        <w:t> </w:t>
      </w:r>
      <w:r>
        <w:rPr>
          <w:position w:val="1"/>
          <w:sz w:val="21"/>
        </w:rPr>
        <w:t>1</w:t>
        <w:tab/>
      </w:r>
      <w:r>
        <w:rPr>
          <w:sz w:val="21"/>
        </w:rPr>
        <w:t>3</w:t>
      </w:r>
    </w:p>
    <w:p>
      <w:pPr>
        <w:spacing w:before="645"/>
        <w:ind w:left="379" w:right="0" w:firstLine="0"/>
        <w:jc w:val="left"/>
        <w:rPr>
          <w:rFonts w:ascii="Arial Unicode MS" w:hAnsi="Arial Unicode MS" w:eastAsia="Arial Unicode MS" w:hint="eastAsia"/>
          <w:sz w:val="18"/>
        </w:rPr>
      </w:pPr>
      <w:r>
        <w:rPr>
          <w:rFonts w:ascii="Arial Unicode MS" w:hAnsi="Arial Unicode MS" w:eastAsia="Arial Unicode MS" w:hint="eastAsia"/>
          <w:w w:val="50"/>
          <w:sz w:val="18"/>
        </w:rPr>
        <w:t>•一</w:t>
      </w:r>
    </w:p>
    <w:p>
      <w:pPr>
        <w:spacing w:line="161" w:lineRule="exact" w:before="132"/>
        <w:ind w:left="1406" w:right="0" w:firstLine="0"/>
        <w:jc w:val="left"/>
        <w:rPr>
          <w:sz w:val="17"/>
        </w:rPr>
      </w:pPr>
      <w:r>
        <w:rPr>
          <w:w w:val="110"/>
          <w:sz w:val="17"/>
        </w:rPr>
        <w:t>--</w:t>
      </w:r>
    </w:p>
    <w:p>
      <w:pPr>
        <w:spacing w:after="0" w:line="161" w:lineRule="exact"/>
        <w:jc w:val="left"/>
        <w:rPr>
          <w:sz w:val="17"/>
        </w:rPr>
        <w:sectPr>
          <w:type w:val="continuous"/>
          <w:pgSz w:w="11990" w:h="16840"/>
          <w:pgMar w:top="1580" w:bottom="280" w:left="940" w:right="960"/>
          <w:cols w:num="2" w:equalWidth="0">
            <w:col w:w="5265" w:space="40"/>
            <w:col w:w="4785"/>
          </w:cols>
        </w:sectPr>
      </w:pPr>
    </w:p>
    <w:p>
      <w:pPr>
        <w:tabs>
          <w:tab w:pos="1305" w:val="left" w:leader="none"/>
          <w:tab w:pos="1732" w:val="left" w:leader="none"/>
          <w:tab w:pos="2587" w:val="left" w:leader="none"/>
          <w:tab w:pos="3871" w:val="left" w:leader="none"/>
          <w:tab w:pos="5162" w:val="left" w:leader="none"/>
          <w:tab w:pos="6454" w:val="left" w:leader="none"/>
        </w:tabs>
        <w:spacing w:before="1"/>
        <w:ind w:left="879" w:right="0" w:firstLine="0"/>
        <w:jc w:val="left"/>
        <w:rPr>
          <w:sz w:val="21"/>
        </w:rPr>
      </w:pPr>
      <w:r>
        <w:rPr>
          <w:rFonts w:ascii="Arial Unicode MS" w:eastAsia="Arial Unicode MS" w:hint="eastAsia"/>
          <w:w w:val="105"/>
          <w:position w:val="1"/>
          <w:sz w:val="17"/>
        </w:rPr>
        <w:t>藤</w:t>
        <w:tab/>
      </w:r>
      <w:r>
        <w:rPr>
          <w:rFonts w:ascii="Arial Unicode MS" w:eastAsia="Arial Unicode MS" w:hint="eastAsia"/>
          <w:w w:val="105"/>
          <w:position w:val="1"/>
          <w:sz w:val="18"/>
        </w:rPr>
        <w:t>崎</w:t>
        <w:tab/>
        <w:t>町</w:t>
        <w:tab/>
      </w:r>
      <w:r>
        <w:rPr>
          <w:w w:val="105"/>
          <w:position w:val="1"/>
          <w:sz w:val="21"/>
        </w:rPr>
        <w:t>3</w:t>
        <w:tab/>
        <w:t>1</w:t>
        <w:tab/>
        <w:t>1</w:t>
        <w:tab/>
      </w:r>
      <w:r>
        <w:rPr>
          <w:w w:val="105"/>
          <w:sz w:val="21"/>
        </w:rPr>
        <w:t>1</w:t>
      </w:r>
    </w:p>
    <w:p>
      <w:pPr>
        <w:tabs>
          <w:tab w:pos="1304" w:val="left" w:leader="none"/>
          <w:tab w:pos="1725" w:val="left" w:leader="none"/>
          <w:tab w:pos="5162" w:val="left" w:leader="none"/>
          <w:tab w:pos="9053" w:val="left" w:leader="none"/>
        </w:tabs>
        <w:spacing w:before="106"/>
        <w:ind w:left="877" w:right="0" w:firstLine="0"/>
        <w:jc w:val="left"/>
        <w:rPr>
          <w:sz w:val="21"/>
        </w:rPr>
      </w:pPr>
      <w:r>
        <w:rPr>
          <w:rFonts w:ascii="Arial Unicode MS" w:eastAsia="Arial Unicode MS" w:hint="eastAsia"/>
          <w:w w:val="105"/>
          <w:position w:val="2"/>
          <w:sz w:val="19"/>
        </w:rPr>
        <w:t>大</w:t>
        <w:tab/>
      </w:r>
      <w:r>
        <w:rPr>
          <w:rFonts w:ascii="Arial Unicode MS" w:eastAsia="Arial Unicode MS" w:hint="eastAsia"/>
          <w:w w:val="105"/>
          <w:position w:val="2"/>
          <w:sz w:val="18"/>
        </w:rPr>
        <w:t>鰐</w:t>
        <w:tab/>
      </w:r>
      <w:r>
        <w:rPr>
          <w:rFonts w:ascii="Arial Unicode MS" w:eastAsia="Arial Unicode MS" w:hint="eastAsia"/>
          <w:w w:val="105"/>
          <w:position w:val="1"/>
          <w:sz w:val="18"/>
        </w:rPr>
        <w:t>町</w:t>
        <w:tab/>
      </w:r>
      <w:r>
        <w:rPr>
          <w:w w:val="105"/>
          <w:position w:val="1"/>
          <w:sz w:val="21"/>
        </w:rPr>
        <w:t>1</w:t>
        <w:tab/>
      </w:r>
      <w:r>
        <w:rPr>
          <w:w w:val="105"/>
          <w:sz w:val="21"/>
        </w:rPr>
        <w:t>1</w:t>
      </w:r>
    </w:p>
    <w:p>
      <w:pPr>
        <w:tabs>
          <w:tab w:pos="1294" w:val="left" w:leader="none"/>
          <w:tab w:pos="1725" w:val="left" w:leader="none"/>
          <w:tab w:pos="2579" w:val="left" w:leader="none"/>
          <w:tab w:pos="6456" w:val="left" w:leader="none"/>
          <w:tab w:pos="9061" w:val="left" w:leader="none"/>
        </w:tabs>
        <w:spacing w:before="98"/>
        <w:ind w:left="876" w:right="0" w:firstLine="0"/>
        <w:jc w:val="left"/>
        <w:rPr>
          <w:sz w:val="21"/>
        </w:rPr>
      </w:pPr>
      <w:r>
        <w:rPr>
          <w:rFonts w:ascii="Arial Unicode MS" w:eastAsia="Arial Unicode MS" w:hint="eastAsia"/>
          <w:sz w:val="17"/>
        </w:rPr>
        <w:t>尾</w:t>
        <w:tab/>
      </w:r>
      <w:r>
        <w:rPr>
          <w:rFonts w:ascii="Arial Unicode MS" w:eastAsia="Arial Unicode MS" w:hint="eastAsia"/>
          <w:sz w:val="19"/>
        </w:rPr>
        <w:t>上</w:t>
        <w:tab/>
      </w:r>
      <w:r>
        <w:rPr>
          <w:rFonts w:ascii="Arial Unicode MS" w:eastAsia="Arial Unicode MS" w:hint="eastAsia"/>
          <w:position w:val="0"/>
          <w:sz w:val="18"/>
        </w:rPr>
        <w:t>町</w:t>
        <w:tab/>
      </w:r>
      <w:r>
        <w:rPr>
          <w:sz w:val="21"/>
        </w:rPr>
        <w:t>5</w:t>
        <w:tab/>
      </w:r>
      <w:r>
        <w:rPr>
          <w:position w:val="0"/>
          <w:sz w:val="21"/>
        </w:rPr>
        <w:t>3</w:t>
        <w:tab/>
      </w:r>
      <w:r>
        <w:rPr>
          <w:position w:val="-1"/>
          <w:sz w:val="21"/>
        </w:rPr>
        <w:t>3</w:t>
      </w:r>
    </w:p>
    <w:p>
      <w:pPr>
        <w:tabs>
          <w:tab w:pos="1297" w:val="left" w:leader="none"/>
          <w:tab w:pos="1718" w:val="left" w:leader="none"/>
          <w:tab w:pos="2571" w:val="left" w:leader="none"/>
          <w:tab w:pos="3863" w:val="left" w:leader="none"/>
          <w:tab w:pos="4514" w:val="left" w:leader="none"/>
          <w:tab w:pos="5164" w:val="left" w:leader="none"/>
          <w:tab w:pos="6447" w:val="left" w:leader="none"/>
          <w:tab w:pos="9709" w:val="left" w:leader="none"/>
        </w:tabs>
        <w:spacing w:line="236" w:lineRule="exact" w:before="94"/>
        <w:ind w:left="874" w:right="0" w:firstLine="0"/>
        <w:jc w:val="left"/>
        <w:rPr>
          <w:sz w:val="21"/>
        </w:rPr>
      </w:pPr>
      <w:r>
        <w:rPr>
          <w:rFonts w:ascii="Arial Unicode MS" w:eastAsia="Arial Unicode MS" w:hint="eastAsia"/>
          <w:w w:val="105"/>
          <w:position w:val="2"/>
          <w:sz w:val="19"/>
        </w:rPr>
        <w:t>浪</w:t>
        <w:tab/>
      </w:r>
      <w:r>
        <w:rPr>
          <w:rFonts w:ascii="Arial Unicode MS" w:eastAsia="Arial Unicode MS" w:hint="eastAsia"/>
          <w:w w:val="105"/>
          <w:position w:val="1"/>
          <w:sz w:val="19"/>
        </w:rPr>
        <w:t>岡</w:t>
        <w:tab/>
      </w:r>
      <w:r>
        <w:rPr>
          <w:rFonts w:ascii="Arial Unicode MS" w:eastAsia="Arial Unicode MS" w:hint="eastAsia"/>
          <w:w w:val="105"/>
          <w:position w:val="1"/>
          <w:sz w:val="18"/>
        </w:rPr>
        <w:t>町</w:t>
        <w:tab/>
      </w:r>
      <w:r>
        <w:rPr>
          <w:w w:val="105"/>
          <w:position w:val="1"/>
          <w:sz w:val="21"/>
        </w:rPr>
        <w:t>1</w:t>
        <w:tab/>
        <w:t>1</w:t>
        <w:tab/>
        <w:t>3</w:t>
        <w:tab/>
        <w:t>3</w:t>
        <w:tab/>
        <w:t>1</w:t>
        <w:tab/>
      </w:r>
      <w:r>
        <w:rPr>
          <w:w w:val="105"/>
          <w:sz w:val="21"/>
        </w:rPr>
        <w:t>1</w:t>
      </w:r>
    </w:p>
    <w:p>
      <w:pPr>
        <w:spacing w:line="133" w:lineRule="exact" w:before="0"/>
        <w:ind w:left="0" w:right="204" w:firstLine="0"/>
        <w:jc w:val="right"/>
        <w:rPr>
          <w:rFonts w:ascii="Arial Unicode MS" w:hAnsi="Arial Unicode MS" w:eastAsia="Arial Unicode MS" w:hint="eastAsia"/>
          <w:sz w:val="18"/>
        </w:rPr>
      </w:pPr>
      <w:r>
        <w:rPr>
          <w:rFonts w:ascii="Arial Unicode MS" w:hAnsi="Arial Unicode MS" w:eastAsia="Arial Unicode MS" w:hint="eastAsia"/>
          <w:w w:val="105"/>
          <w:sz w:val="18"/>
        </w:rPr>
        <w:t>ー一ー」—―</w:t>
      </w:r>
    </w:p>
    <w:p>
      <w:pPr>
        <w:spacing w:after="0" w:line="133" w:lineRule="exact"/>
        <w:jc w:val="right"/>
        <w:rPr>
          <w:rFonts w:ascii="Arial Unicode MS" w:hAnsi="Arial Unicode MS" w:eastAsia="Arial Unicode MS" w:hint="eastAsia"/>
          <w:sz w:val="18"/>
        </w:rPr>
        <w:sectPr>
          <w:type w:val="continuous"/>
          <w:pgSz w:w="11990" w:h="16840"/>
          <w:pgMar w:top="1580" w:bottom="280" w:left="940" w:right="960"/>
        </w:sectPr>
      </w:pPr>
    </w:p>
    <w:p>
      <w:pPr>
        <w:tabs>
          <w:tab w:pos="1299" w:val="left" w:leader="none"/>
        </w:tabs>
        <w:spacing w:before="0"/>
        <w:ind w:left="873" w:right="0" w:firstLine="0"/>
        <w:jc w:val="left"/>
        <w:rPr>
          <w:rFonts w:ascii="Arial Unicode MS" w:eastAsia="Arial Unicode MS" w:hint="eastAsia"/>
          <w:sz w:val="14"/>
        </w:rPr>
      </w:pPr>
      <w:r>
        <w:rPr>
          <w:rFonts w:ascii="Arial Unicode MS" w:eastAsia="Arial Unicode MS" w:hint="eastAsia"/>
          <w:position w:val="-4"/>
          <w:sz w:val="18"/>
        </w:rPr>
        <w:t>平</w:t>
        <w:tab/>
      </w:r>
      <w:r>
        <w:rPr>
          <w:rFonts w:ascii="Arial Unicode MS" w:eastAsia="Arial Unicode MS" w:hint="eastAsia"/>
          <w:spacing w:val="-5"/>
          <w:w w:val="75"/>
          <w:sz w:val="14"/>
        </w:rPr>
        <w:t>カ</w:t>
      </w:r>
      <w:r>
        <w:rPr>
          <w:rFonts w:ascii="Arial Unicode MS" w:eastAsia="Arial Unicode MS" w:hint="eastAsia"/>
          <w:spacing w:val="-115"/>
          <w:w w:val="75"/>
          <w:sz w:val="12"/>
        </w:rPr>
        <w:t>ロ</w:t>
      </w:r>
      <w:r>
        <w:rPr>
          <w:rFonts w:ascii="Arial Unicode MS" w:eastAsia="Arial Unicode MS" w:hint="eastAsia"/>
          <w:spacing w:val="-19"/>
          <w:w w:val="75"/>
          <w:sz w:val="14"/>
        </w:rPr>
        <w:t>只</w:t>
      </w:r>
    </w:p>
    <w:p>
      <w:pPr>
        <w:tabs>
          <w:tab w:pos="1700" w:val="left" w:leader="none"/>
          <w:tab w:pos="3647" w:val="left" w:leader="none"/>
          <w:tab w:pos="4284" w:val="left" w:leader="none"/>
          <w:tab w:pos="4934" w:val="left" w:leader="none"/>
          <w:tab w:pos="6240" w:val="left" w:leader="none"/>
          <w:tab w:pos="6894" w:val="left" w:leader="none"/>
        </w:tabs>
        <w:spacing w:before="16"/>
        <w:ind w:left="204" w:right="0" w:firstLine="0"/>
        <w:jc w:val="left"/>
        <w:rPr>
          <w:rFonts w:ascii="Arial" w:eastAsia="Arial"/>
          <w:sz w:val="20"/>
        </w:rPr>
      </w:pPr>
      <w:r>
        <w:rPr/>
        <w:br w:type="column"/>
      </w:r>
      <w:r>
        <w:rPr>
          <w:rFonts w:ascii="Arial Unicode MS" w:eastAsia="Arial Unicode MS" w:hint="eastAsia"/>
          <w:position w:val="1"/>
          <w:sz w:val="18"/>
        </w:rPr>
        <w:t>町</w:t>
        <w:tab/>
      </w:r>
      <w:r>
        <w:rPr>
          <w:position w:val="1"/>
          <w:sz w:val="21"/>
        </w:rPr>
        <w:t>1</w:t>
        <w:tab/>
        <w:t>2</w:t>
        <w:tab/>
        <w:t>1</w:t>
        <w:tab/>
        <w:t>1</w:t>
        <w:tab/>
      </w:r>
      <w:r>
        <w:rPr>
          <w:sz w:val="21"/>
        </w:rPr>
        <w:t>1</w:t>
        <w:tab/>
      </w:r>
      <w:r>
        <w:rPr>
          <w:rFonts w:ascii="Arial" w:eastAsia="Arial"/>
          <w:sz w:val="20"/>
        </w:rPr>
        <w:t>l</w:t>
      </w:r>
    </w:p>
    <w:p>
      <w:pPr>
        <w:spacing w:after="0"/>
        <w:jc w:val="left"/>
        <w:rPr>
          <w:rFonts w:ascii="Arial" w:eastAsia="Arial"/>
          <w:sz w:val="20"/>
        </w:rPr>
        <w:sectPr>
          <w:type w:val="continuous"/>
          <w:pgSz w:w="11990" w:h="16840"/>
          <w:pgMar w:top="1580" w:bottom="280" w:left="940" w:right="960"/>
          <w:cols w:num="2" w:equalWidth="0">
            <w:col w:w="1474" w:space="40"/>
            <w:col w:w="8576"/>
          </w:cols>
        </w:sectPr>
      </w:pPr>
    </w:p>
    <w:p>
      <w:pPr>
        <w:tabs>
          <w:tab w:pos="868" w:val="left" w:leader="none"/>
          <w:tab w:pos="1294" w:val="left" w:leader="none"/>
          <w:tab w:pos="1722" w:val="left" w:leader="none"/>
        </w:tabs>
        <w:spacing w:before="88"/>
        <w:ind w:left="607" w:right="0" w:firstLine="0"/>
        <w:jc w:val="left"/>
        <w:rPr>
          <w:rFonts w:ascii="Arial Unicode MS" w:hAnsi="Arial Unicode MS" w:eastAsia="Arial Unicode MS" w:hint="eastAsia"/>
          <w:sz w:val="18"/>
        </w:rPr>
      </w:pPr>
      <w:r>
        <w:rPr>
          <w:rFonts w:ascii="Arial Unicode MS" w:hAnsi="Arial Unicode MS" w:eastAsia="Arial Unicode MS" w:hint="eastAsia"/>
          <w:w w:val="300"/>
          <w:position w:val="8"/>
          <w:sz w:val="9"/>
        </w:rPr>
        <w:t>'</w:t>
        <w:tab/>
      </w:r>
      <w:r>
        <w:rPr>
          <w:rFonts w:ascii="Arial Unicode MS" w:hAnsi="Arial Unicode MS" w:eastAsia="Arial Unicode MS" w:hint="eastAsia"/>
          <w:w w:val="120"/>
          <w:position w:val="-2"/>
          <w:sz w:val="18"/>
        </w:rPr>
        <w:t>常</w:t>
        <w:tab/>
      </w:r>
      <w:r>
        <w:rPr>
          <w:rFonts w:ascii="Arial Unicode MS" w:hAnsi="Arial Unicode MS" w:eastAsia="Arial Unicode MS" w:hint="eastAsia"/>
          <w:w w:val="120"/>
          <w:sz w:val="12"/>
        </w:rPr>
        <w:t>●</w:t>
      </w:r>
      <w:r>
        <w:rPr>
          <w:rFonts w:ascii="Arial Unicode MS" w:hAnsi="Arial Unicode MS" w:eastAsia="Arial Unicode MS" w:hint="eastAsia"/>
          <w:spacing w:val="-94"/>
          <w:w w:val="120"/>
          <w:sz w:val="12"/>
        </w:rPr>
        <w:t>血</w:t>
      </w:r>
      <w:r>
        <w:rPr>
          <w:rFonts w:ascii="Arial Unicode MS" w:hAnsi="Arial Unicode MS" w:eastAsia="Arial Unicode MS" w:hint="eastAsia"/>
          <w:w w:val="90"/>
          <w:sz w:val="12"/>
        </w:rPr>
        <w:t>笈</w:t>
        <w:tab/>
      </w:r>
      <w:r>
        <w:rPr>
          <w:rFonts w:ascii="Arial Unicode MS" w:hAnsi="Arial Unicode MS" w:eastAsia="Arial Unicode MS" w:hint="eastAsia"/>
          <w:w w:val="120"/>
          <w:position w:val="-3"/>
          <w:sz w:val="18"/>
        </w:rPr>
        <w:t>村</w:t>
      </w:r>
    </w:p>
    <w:p>
      <w:pPr>
        <w:pStyle w:val="BodyText"/>
        <w:spacing w:before="10"/>
        <w:rPr>
          <w:rFonts w:ascii="Arial Unicode MS"/>
          <w:sz w:val="21"/>
        </w:rPr>
      </w:pPr>
      <w:r>
        <w:rPr/>
        <w:br w:type="column"/>
      </w:r>
      <w:r>
        <w:rPr>
          <w:rFonts w:ascii="Arial Unicode MS"/>
          <w:sz w:val="21"/>
        </w:rPr>
      </w:r>
    </w:p>
    <w:p>
      <w:pPr>
        <w:tabs>
          <w:tab w:pos="3088" w:val="left" w:leader="none"/>
          <w:tab w:pos="3527" w:val="left" w:leader="none"/>
        </w:tabs>
        <w:spacing w:line="167" w:lineRule="exact" w:before="0"/>
        <w:ind w:left="607" w:right="0" w:firstLine="0"/>
        <w:jc w:val="left"/>
        <w:rPr>
          <w:sz w:val="13"/>
        </w:rPr>
      </w:pPr>
      <w:r>
        <w:rPr>
          <w:rFonts w:ascii="Arial"/>
          <w:w w:val="105"/>
          <w:position w:val="2"/>
          <w:sz w:val="14"/>
        </w:rPr>
        <w:t>...</w:t>
        <w:tab/>
      </w:r>
      <w:r>
        <w:rPr>
          <w:w w:val="105"/>
          <w:sz w:val="18"/>
        </w:rPr>
        <w:t>--</w:t>
        <w:tab/>
      </w:r>
      <w:r>
        <w:rPr>
          <w:w w:val="115"/>
          <w:sz w:val="13"/>
        </w:rPr>
        <w:t>....</w:t>
      </w:r>
    </w:p>
    <w:p>
      <w:pPr>
        <w:spacing w:after="0" w:line="167" w:lineRule="exact"/>
        <w:jc w:val="left"/>
        <w:rPr>
          <w:sz w:val="13"/>
        </w:rPr>
        <w:sectPr>
          <w:type w:val="continuous"/>
          <w:pgSz w:w="11990" w:h="16840"/>
          <w:pgMar w:top="1580" w:bottom="280" w:left="940" w:right="960"/>
          <w:cols w:num="2" w:equalWidth="0">
            <w:col w:w="1958" w:space="4247"/>
            <w:col w:w="3885"/>
          </w:cols>
        </w:sectPr>
      </w:pPr>
    </w:p>
    <w:p>
      <w:pPr>
        <w:tabs>
          <w:tab w:pos="1729" w:val="left" w:leader="none"/>
          <w:tab w:pos="2577" w:val="left" w:leader="none"/>
          <w:tab w:pos="5157" w:val="left" w:leader="none"/>
          <w:tab w:pos="8403" w:val="left" w:leader="none"/>
        </w:tabs>
        <w:spacing w:before="0"/>
        <w:ind w:left="867" w:right="0" w:firstLine="0"/>
        <w:jc w:val="left"/>
        <w:rPr>
          <w:sz w:val="21"/>
        </w:rPr>
      </w:pPr>
      <w:r>
        <w:rPr/>
        <w:pict>
          <v:shape style="position:absolute;margin-left:64.800003pt;margin-top:89.279991pt;width:478.45pt;height:664.6pt;mso-position-horizontal-relative:page;mso-position-vertical-relative:page;z-index:-1383688" coordorigin="1296,1786" coordsize="9569,13292" path="m1299,2106l10884,2106m1617,5654l1617,1760m1617,1760l3760,1760m3753,15074l3753,1760m1299,3181l1299,2106m3111,15074l3111,2106m4395,15074l4395,2106m5088,15074l5088,2106m5687,7804l5687,2106m6279,15074l6279,2106m6965,15074l6965,2106m7578,7804l7578,2106m8271,4948l8271,2106m8870,7450l8870,2106m9577,3498l9577,2106m10220,6513l10220,2106m10884,9737l10884,2106m1617,3181l10891,3181m1617,3491l4403,3491m5088,3491l9585,3491m1617,3859l3457,3859m3753,3859l8747,3859m8870,3859l10891,3859m9577,7804l9577,3635m1299,5077l1299,3859m2093,4212l10891,4212m1617,4580l10039,4580m1617,4948l8091,4948m8423,4948l10891,4948m1617,5330l6568,5330m6965,5330l8423,5330m8271,15074l8271,5077m8747,5330l10891,5330m2093,5654l5095,5654m5687,5654l7896,5654m8271,5654l10227,5654m1617,5972l7585,5972m7672,5972l10277,5972m1617,6405l4208,6405m4395,6405l6972,6405m7318,6405l8423,6405m8747,6405l10891,6405m1617,7797l1617,6405m2620,6722l6142,6722m6568,6722l10220,6722m10220,9737l10220,6722m1617,7061l10277,7061m1617,7443l3457,7443m3558,7443l8877,7443m9123,7443l10891,7443m2620,7797l5694,7797m6568,7797l7585,7797m7896,7797l9585,7797m8870,8172l8870,7587m10039,7797l10891,7797m1617,13949l1617,7926m5687,15074l5687,7926m7578,15074l7578,7926m9577,15074l9577,7926m1617,8172l3457,8172m3558,8172l7318,8172m7578,8172l8747,8172m8870,8172l10891,8172m1617,8525l7672,8525m7896,8525l10891,8525m8870,9253l8870,8301m1617,8886l10891,8886m1617,9246l10891,9246m1617,9592l10039,9592m8870,15074l8870,9376m1617,9989l8278,9989m8423,9989l10039,9989m1617,10314l9390,10314m1617,10674l10220,10674m2093,11028l9585,11028m1617,11439l10039,11439m1617,11756l7896,11756m8091,11756l10220,11756m10884,15074l10884,11439m10220,13509l10220,11756m1617,12117l7672,12117m7896,12117l10891,12117m1617,12485l10227,12485m1617,12896l10891,12896m1617,13249l10891,13249m1617,13703l9585,13703m2093,13949l10891,13949m10220,15074l10220,13703m1617,15067l1617,14078m1617,14309l7672,14309m7896,14309l10277,14309m1617,14720l10891,14720m1617,15067l10891,15067e" filled="false" stroked="true" strokeweight=".360741pt" strokecolor="#000000">
            <v:path arrowok="t"/>
            <v:stroke dashstyle="solid"/>
            <w10:wrap type="none"/>
          </v:shape>
        </w:pict>
      </w:r>
      <w:r>
        <w:rPr>
          <w:rFonts w:ascii="Arial Unicode MS" w:eastAsia="Arial Unicode MS" w:hint="eastAsia"/>
          <w:w w:val="105"/>
          <w:sz w:val="19"/>
        </w:rPr>
        <w:t>田舎舘</w:t>
        <w:tab/>
      </w:r>
      <w:r>
        <w:rPr>
          <w:rFonts w:ascii="Arial Unicode MS" w:eastAsia="Arial Unicode MS" w:hint="eastAsia"/>
          <w:w w:val="105"/>
          <w:sz w:val="18"/>
        </w:rPr>
        <w:t>村</w:t>
        <w:tab/>
      </w:r>
      <w:r>
        <w:rPr>
          <w:w w:val="105"/>
          <w:position w:val="0"/>
          <w:sz w:val="21"/>
        </w:rPr>
        <w:t>2</w:t>
        <w:tab/>
        <w:t>3</w:t>
        <w:tab/>
      </w:r>
      <w:r>
        <w:rPr>
          <w:w w:val="105"/>
          <w:position w:val="-1"/>
          <w:sz w:val="21"/>
        </w:rPr>
        <w:t>1</w:t>
      </w:r>
    </w:p>
    <w:p>
      <w:pPr>
        <w:tabs>
          <w:tab w:pos="1722" w:val="left" w:leader="none"/>
        </w:tabs>
        <w:spacing w:before="110"/>
        <w:ind w:left="871" w:right="0" w:firstLine="0"/>
        <w:jc w:val="left"/>
        <w:rPr>
          <w:rFonts w:ascii="Arial Unicode MS" w:eastAsia="Arial Unicode MS" w:hint="eastAsia"/>
          <w:sz w:val="18"/>
        </w:rPr>
      </w:pPr>
      <w:r>
        <w:rPr>
          <w:rFonts w:ascii="Arial Unicode MS" w:eastAsia="Arial Unicode MS" w:hint="eastAsia"/>
          <w:w w:val="105"/>
          <w:position w:val="1"/>
          <w:sz w:val="17"/>
        </w:rPr>
        <w:t>碇ケ関</w:t>
        <w:tab/>
      </w:r>
      <w:r>
        <w:rPr>
          <w:rFonts w:ascii="Arial Unicode MS" w:eastAsia="Arial Unicode MS" w:hint="eastAsia"/>
          <w:w w:val="105"/>
          <w:sz w:val="18"/>
        </w:rPr>
        <w:t>村</w:t>
      </w:r>
    </w:p>
    <w:p>
      <w:pPr>
        <w:pStyle w:val="BodyText"/>
        <w:rPr>
          <w:rFonts w:ascii="Arial Unicode MS"/>
          <w:sz w:val="24"/>
        </w:rPr>
      </w:pPr>
    </w:p>
    <w:p>
      <w:pPr>
        <w:pStyle w:val="BodyText"/>
        <w:spacing w:before="4"/>
        <w:rPr>
          <w:rFonts w:ascii="Arial Unicode MS"/>
          <w:sz w:val="26"/>
        </w:rPr>
      </w:pPr>
    </w:p>
    <w:p>
      <w:pPr>
        <w:spacing w:before="0"/>
        <w:ind w:left="0" w:right="108" w:firstLine="0"/>
        <w:jc w:val="center"/>
        <w:rPr>
          <w:rFonts w:ascii="Arial Unicode MS" w:hAnsi="Arial Unicode MS"/>
          <w:sz w:val="19"/>
        </w:rPr>
      </w:pPr>
      <w:r>
        <w:rPr>
          <w:rFonts w:ascii="Arial Unicode MS" w:hAnsi="Arial Unicode MS"/>
          <w:sz w:val="8"/>
        </w:rPr>
        <w:t>—       </w:t>
      </w:r>
      <w:r>
        <w:rPr>
          <w:rFonts w:ascii="Arial" w:hAnsi="Arial"/>
          <w:sz w:val="26"/>
        </w:rPr>
        <w:t>so </w:t>
      </w:r>
      <w:r>
        <w:rPr>
          <w:rFonts w:ascii="Arial Unicode MS" w:hAnsi="Arial Unicode MS"/>
          <w:sz w:val="19"/>
        </w:rPr>
        <w:t>―</w:t>
      </w:r>
    </w:p>
    <w:p>
      <w:pPr>
        <w:spacing w:after="0"/>
        <w:jc w:val="center"/>
        <w:rPr>
          <w:rFonts w:ascii="Arial Unicode MS" w:hAnsi="Arial Unicode MS"/>
          <w:sz w:val="19"/>
        </w:rPr>
        <w:sectPr>
          <w:type w:val="continuous"/>
          <w:pgSz w:w="11990" w:h="16840"/>
          <w:pgMar w:top="1580" w:bottom="280" w:left="940" w:right="960"/>
        </w:sectPr>
      </w:pPr>
    </w:p>
    <w:p>
      <w:pPr>
        <w:tabs>
          <w:tab w:pos="1158" w:val="left" w:leader="none"/>
        </w:tabs>
        <w:spacing w:before="83"/>
        <w:ind w:left="305" w:right="0" w:firstLine="0"/>
        <w:jc w:val="left"/>
        <w:rPr>
          <w:rFonts w:ascii="Arial Unicode MS" w:eastAsia="Arial Unicode MS" w:hint="eastAsia"/>
          <w:sz w:val="17"/>
        </w:rPr>
      </w:pPr>
      <w:r>
        <w:rPr>
          <w:rFonts w:ascii="Arial Unicode MS" w:eastAsia="Arial Unicode MS" w:hint="eastAsia"/>
          <w:sz w:val="17"/>
        </w:rPr>
        <w:t>第 </w:t>
      </w:r>
      <w:r>
        <w:rPr>
          <w:rFonts w:ascii="Arial Unicode MS" w:eastAsia="Arial Unicode MS" w:hint="eastAsia"/>
          <w:spacing w:val="14"/>
          <w:sz w:val="17"/>
        </w:rPr>
        <w:t> </w:t>
      </w:r>
      <w:r>
        <w:rPr>
          <w:rFonts w:ascii="Arial" w:eastAsia="Arial"/>
          <w:w w:val="120"/>
          <w:sz w:val="18"/>
        </w:rPr>
        <w:t>9</w:t>
      </w:r>
      <w:r>
        <w:rPr>
          <w:rFonts w:ascii="Arial" w:eastAsia="Arial"/>
          <w:spacing w:val="-3"/>
          <w:w w:val="120"/>
          <w:sz w:val="18"/>
        </w:rPr>
        <w:t> </w:t>
      </w:r>
      <w:r>
        <w:rPr>
          <w:rFonts w:ascii="Arial Unicode MS" w:eastAsia="Arial Unicode MS" w:hint="eastAsia"/>
          <w:sz w:val="18"/>
        </w:rPr>
        <w:t>表</w:t>
        <w:tab/>
      </w:r>
      <w:r>
        <w:rPr>
          <w:rFonts w:ascii="Arial Unicode MS" w:eastAsia="Arial Unicode MS" w:hint="eastAsia"/>
          <w:w w:val="120"/>
          <w:sz w:val="17"/>
        </w:rPr>
        <w:t>転人前後の住所地別県内転入者数ー市町村（続ぎ）</w:t>
      </w:r>
    </w:p>
    <w:p>
      <w:pPr>
        <w:pStyle w:val="BodyText"/>
        <w:spacing w:before="7"/>
        <w:rPr>
          <w:rFonts w:ascii="Arial Unicode MS"/>
          <w:sz w:val="35"/>
        </w:rPr>
      </w:pPr>
    </w:p>
    <w:p>
      <w:pPr>
        <w:tabs>
          <w:tab w:pos="8644" w:val="left" w:leader="none"/>
        </w:tabs>
        <w:spacing w:before="0"/>
        <w:ind w:left="732" w:right="0" w:firstLine="0"/>
        <w:jc w:val="left"/>
        <w:rPr>
          <w:rFonts w:ascii="Arial Unicode MS" w:hAnsi="Arial Unicode MS" w:eastAsia="Arial Unicode MS" w:hint="eastAsia"/>
          <w:sz w:val="17"/>
        </w:rPr>
      </w:pPr>
      <w:r>
        <w:rPr>
          <w:rFonts w:ascii="Arial Unicode MS" w:hAnsi="Arial Unicode MS" w:eastAsia="Arial Unicode MS" w:hint="eastAsia"/>
          <w:w w:val="125"/>
          <w:sz w:val="17"/>
        </w:rPr>
        <w:t>転入後の住所地→</w:t>
        <w:tab/>
      </w:r>
      <w:r>
        <w:rPr>
          <w:rFonts w:ascii="Arial Unicode MS" w:hAnsi="Arial Unicode MS" w:eastAsia="Arial Unicode MS" w:hint="eastAsia"/>
          <w:w w:val="115"/>
          <w:position w:val="-3"/>
          <w:sz w:val="17"/>
        </w:rPr>
        <w:t>（平位：人）</w:t>
      </w:r>
    </w:p>
    <w:p>
      <w:pPr>
        <w:tabs>
          <w:tab w:pos="2336" w:val="left" w:leader="none"/>
          <w:tab w:pos="2981" w:val="left" w:leader="none"/>
          <w:tab w:pos="3627" w:val="left" w:leader="none"/>
          <w:tab w:pos="4144" w:val="left" w:leader="none"/>
          <w:tab w:pos="4890" w:val="left" w:leader="none"/>
          <w:tab w:pos="5543" w:val="left" w:leader="none"/>
          <w:tab w:pos="6085" w:val="left" w:leader="none"/>
          <w:tab w:pos="6825" w:val="left" w:leader="none"/>
          <w:tab w:pos="7492" w:val="left" w:leader="none"/>
          <w:tab w:pos="8144" w:val="left" w:leader="none"/>
          <w:tab w:pos="8804" w:val="left" w:leader="none"/>
          <w:tab w:pos="9193" w:val="left" w:leader="none"/>
        </w:tabs>
        <w:spacing w:before="83"/>
        <w:ind w:left="299" w:right="0" w:firstLine="0"/>
        <w:jc w:val="left"/>
        <w:rPr>
          <w:rFonts w:ascii="Arial" w:eastAsia="Arial"/>
          <w:sz w:val="10"/>
        </w:rPr>
      </w:pPr>
      <w:r>
        <w:rPr>
          <w:rFonts w:ascii="Arial Unicode MS" w:eastAsia="Arial Unicode MS" w:hint="eastAsia"/>
          <w:position w:val="3"/>
          <w:sz w:val="17"/>
        </w:rPr>
        <w:t>転</w:t>
        <w:tab/>
      </w:r>
      <w:r>
        <w:rPr>
          <w:rFonts w:ascii="Arial Unicode MS" w:eastAsia="Arial Unicode MS" w:hint="eastAsia"/>
          <w:position w:val="1"/>
          <w:sz w:val="18"/>
        </w:rPr>
        <w:t>鶴</w:t>
        <w:tab/>
      </w:r>
      <w:r>
        <w:rPr>
          <w:rFonts w:ascii="Arial Unicode MS" w:eastAsia="Arial Unicode MS" w:hint="eastAsia"/>
          <w:position w:val="1"/>
          <w:sz w:val="17"/>
        </w:rPr>
        <w:t>市</w:t>
        <w:tab/>
      </w:r>
      <w:r>
        <w:rPr>
          <w:rFonts w:ascii="Arial" w:eastAsia="Arial"/>
          <w:position w:val="4"/>
          <w:sz w:val="14"/>
        </w:rPr>
        <w:t>1j,</w:t>
        <w:tab/>
      </w:r>
      <w:r>
        <w:rPr>
          <w:rFonts w:ascii="Arial Unicode MS" w:eastAsia="Arial Unicode MS" w:hint="eastAsia"/>
          <w:position w:val="1"/>
          <w:sz w:val="17"/>
        </w:rPr>
        <w:t>町野</w:t>
        <w:tab/>
      </w:r>
      <w:r>
        <w:rPr>
          <w:rFonts w:ascii="Arial Unicode MS" w:eastAsia="Arial Unicode MS" w:hint="eastAsia"/>
          <w:position w:val="0"/>
          <w:sz w:val="20"/>
        </w:rPr>
        <w:t>七</w:t>
        <w:tab/>
      </w:r>
      <w:r>
        <w:rPr>
          <w:rFonts w:ascii="Arial Unicode MS" w:eastAsia="Arial Unicode MS" w:hint="eastAsia"/>
          <w:sz w:val="20"/>
        </w:rPr>
        <w:t>百</w:t>
        <w:tab/>
      </w:r>
      <w:r>
        <w:rPr>
          <w:rFonts w:ascii="Arial Unicode MS" w:eastAsia="Arial Unicode MS" w:hint="eastAsia"/>
          <w:sz w:val="17"/>
        </w:rPr>
        <w:t>湖十</w:t>
        <w:tab/>
      </w:r>
      <w:r>
        <w:rPr>
          <w:rFonts w:ascii="Arial Unicode MS" w:eastAsia="Arial Unicode MS" w:hint="eastAsia"/>
          <w:position w:val="1"/>
          <w:sz w:val="8"/>
        </w:rPr>
        <w:t>／</w:t>
      </w:r>
      <w:r>
        <w:rPr>
          <w:rFonts w:ascii="Arial Unicode MS" w:eastAsia="Arial Unicode MS" w:hint="eastAsia"/>
          <w:spacing w:val="-51"/>
          <w:position w:val="1"/>
          <w:sz w:val="8"/>
        </w:rPr>
        <w:t>一</w:t>
      </w:r>
      <w:r>
        <w:rPr>
          <w:rFonts w:ascii="Arial Unicode MS" w:eastAsia="Arial Unicode MS" w:hint="eastAsia"/>
          <w:position w:val="1"/>
          <w:sz w:val="8"/>
        </w:rPr>
        <w:t>＼</w:t>
        <w:tab/>
      </w:r>
      <w:r>
        <w:rPr>
          <w:rFonts w:ascii="Arial Unicode MS" w:eastAsia="Arial Unicode MS" w:hint="eastAsia"/>
          <w:position w:val="0"/>
          <w:sz w:val="18"/>
        </w:rPr>
        <w:t>横</w:t>
        <w:tab/>
      </w:r>
      <w:r>
        <w:rPr>
          <w:rFonts w:ascii="Arial Unicode MS" w:eastAsia="Arial Unicode MS" w:hint="eastAsia"/>
          <w:position w:val="-1"/>
          <w:sz w:val="18"/>
        </w:rPr>
        <w:t>上</w:t>
        <w:tab/>
      </w:r>
      <w:r>
        <w:rPr>
          <w:rFonts w:ascii="Arial Unicode MS" w:eastAsia="Arial Unicode MS" w:hint="eastAsia"/>
          <w:position w:val="-5"/>
          <w:sz w:val="19"/>
        </w:rPr>
        <w:t>束</w:t>
        <w:tab/>
      </w:r>
      <w:r>
        <w:rPr>
          <w:rFonts w:ascii="Arial" w:eastAsia="Arial"/>
          <w:w w:val="55"/>
          <w:position w:val="-5"/>
          <w:sz w:val="20"/>
        </w:rPr>
        <w:t>1I   </w:t>
      </w:r>
      <w:r>
        <w:rPr>
          <w:rFonts w:ascii="Arial Unicode MS" w:eastAsia="Arial Unicode MS" w:hint="eastAsia"/>
          <w:w w:val="55"/>
          <w:position w:val="-5"/>
          <w:sz w:val="17"/>
        </w:rPr>
        <w:t>村     </w:t>
      </w:r>
      <w:r>
        <w:rPr>
          <w:rFonts w:ascii="Arial Unicode MS" w:eastAsia="Arial Unicode MS" w:hint="eastAsia"/>
          <w:position w:val="-5"/>
          <w:sz w:val="17"/>
        </w:rPr>
        <w:t>天</w:t>
      </w:r>
      <w:r>
        <w:rPr>
          <w:rFonts w:ascii="Arial Unicode MS" w:eastAsia="Arial Unicode MS" w:hint="eastAsia"/>
          <w:spacing w:val="9"/>
          <w:position w:val="-5"/>
          <w:sz w:val="17"/>
        </w:rPr>
        <w:t> </w:t>
      </w:r>
      <w:r>
        <w:rPr>
          <w:rFonts w:ascii="Arial" w:eastAsia="Arial"/>
          <w:w w:val="55"/>
          <w:position w:val="-5"/>
          <w:sz w:val="10"/>
        </w:rPr>
        <w:t>1</w:t>
      </w:r>
    </w:p>
    <w:p>
      <w:pPr>
        <w:tabs>
          <w:tab w:pos="938" w:val="left" w:leader="none"/>
          <w:tab w:pos="2309" w:val="left" w:leader="none"/>
          <w:tab w:pos="2420" w:val="left" w:leader="none"/>
          <w:tab w:pos="2955" w:val="left" w:leader="none"/>
          <w:tab w:pos="3598" w:val="left" w:leader="none"/>
          <w:tab w:pos="4339" w:val="left" w:leader="none"/>
          <w:tab w:pos="4462" w:val="left" w:leader="none"/>
          <w:tab w:pos="5104" w:val="left" w:leader="none"/>
          <w:tab w:pos="5514" w:val="left" w:leader="none"/>
          <w:tab w:pos="6278" w:val="left" w:leader="none"/>
          <w:tab w:pos="6407" w:val="left" w:leader="none"/>
          <w:tab w:pos="7470" w:val="left" w:leader="none"/>
          <w:tab w:pos="8127" w:val="left" w:leader="none"/>
          <w:tab w:pos="8776" w:val="left" w:leader="none"/>
          <w:tab w:pos="9540" w:val="left" w:leader="none"/>
        </w:tabs>
        <w:spacing w:line="309" w:lineRule="auto" w:before="45"/>
        <w:ind w:left="288" w:right="420" w:firstLine="5"/>
        <w:jc w:val="both"/>
        <w:rPr>
          <w:sz w:val="21"/>
        </w:rPr>
      </w:pPr>
      <w:r>
        <w:rPr/>
        <w:pict>
          <v:shape style="position:absolute;margin-left:451.238312pt;margin-top:8.036207pt;width:39.85pt;height:76.7pt;mso-position-horizontal-relative:page;mso-position-vertical-relative:paragraph;z-index:-1383400" type="#_x0000_t202" filled="false" stroked="false">
            <v:textbox inset="0,0,0,0">
              <w:txbxContent>
                <w:p>
                  <w:pPr>
                    <w:spacing w:line="1533" w:lineRule="exact" w:before="0"/>
                    <w:ind w:left="0" w:right="0" w:firstLine="0"/>
                    <w:jc w:val="left"/>
                    <w:rPr>
                      <w:rFonts w:ascii="Arial" w:hAnsi="Arial"/>
                      <w:sz w:val="137"/>
                    </w:rPr>
                  </w:pPr>
                  <w:r>
                    <w:rPr>
                      <w:rFonts w:ascii="Arial" w:hAnsi="Arial"/>
                      <w:w w:val="96"/>
                      <w:sz w:val="137"/>
                    </w:rPr>
                    <w:t>□</w:t>
                  </w:r>
                </w:p>
              </w:txbxContent>
            </v:textbox>
            <w10:wrap type="none"/>
          </v:shape>
        </w:pict>
      </w:r>
      <w:r>
        <w:rPr/>
        <w:pict>
          <v:shape style="position:absolute;margin-left:80.025658pt;margin-top:41.999947pt;width:20.150pt;height:40.3pt;mso-position-horizontal-relative:page;mso-position-vertical-relative:paragraph;z-index:-1383376"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67"/>
                      <w:sz w:val="60"/>
                    </w:rPr>
                    <w:t>＾</w:t>
                  </w:r>
                </w:p>
              </w:txbxContent>
            </v:textbox>
            <w10:wrap type="none"/>
          </v:shape>
        </w:pict>
      </w:r>
      <w:r>
        <w:rPr>
          <w:rFonts w:ascii="Arial Unicode MS" w:eastAsia="Arial Unicode MS" w:hint="eastAsia"/>
          <w:w w:val="70"/>
          <w:position w:val="4"/>
          <w:sz w:val="17"/>
        </w:rPr>
        <w:t>入</w:t>
        <w:tab/>
      </w:r>
      <w:r>
        <w:rPr>
          <w:rFonts w:ascii="Arial Unicode MS" w:eastAsia="Arial Unicode MS" w:hint="eastAsia"/>
          <w:w w:val="45"/>
          <w:position w:val="4"/>
          <w:sz w:val="17"/>
        </w:rPr>
        <w:t>市町村</w:t>
        <w:tab/>
      </w:r>
      <w:r>
        <w:rPr>
          <w:rFonts w:ascii="Arial Unicode MS" w:eastAsia="Arial Unicode MS" w:hint="eastAsia"/>
          <w:w w:val="40"/>
          <w:position w:val="4"/>
          <w:sz w:val="17"/>
        </w:rPr>
        <w:t>田</w:t>
        <w:tab/>
        <w:tab/>
      </w:r>
      <w:r>
        <w:rPr>
          <w:rFonts w:ascii="Arial Unicode MS" w:eastAsia="Arial Unicode MS" w:hint="eastAsia"/>
          <w:position w:val="4"/>
          <w:sz w:val="17"/>
        </w:rPr>
        <w:t>浦          </w:t>
      </w:r>
      <w:r>
        <w:rPr>
          <w:rFonts w:ascii="Arial" w:eastAsia="Arial"/>
          <w:w w:val="90"/>
          <w:position w:val="1"/>
          <w:sz w:val="23"/>
        </w:rPr>
        <w:t>iB          </w:t>
      </w:r>
      <w:r>
        <w:rPr>
          <w:rFonts w:ascii="Arial Unicode MS" w:eastAsia="Arial Unicode MS" w:hint="eastAsia"/>
          <w:position w:val="2"/>
          <w:sz w:val="17"/>
        </w:rPr>
        <w:t>辺        </w:t>
      </w:r>
      <w:r>
        <w:rPr>
          <w:rFonts w:ascii="Arial Unicode MS" w:eastAsia="Arial Unicode MS" w:hint="eastAsia"/>
          <w:w w:val="90"/>
          <w:position w:val="2"/>
          <w:sz w:val="18"/>
        </w:rPr>
        <w:t>戸           </w:t>
      </w:r>
      <w:r>
        <w:rPr>
          <w:rFonts w:ascii="Arial Unicode MS" w:eastAsia="Arial Unicode MS" w:hint="eastAsia"/>
          <w:position w:val="1"/>
          <w:sz w:val="20"/>
        </w:rPr>
        <w:t>石       </w:t>
      </w:r>
      <w:r>
        <w:rPr>
          <w:rFonts w:ascii="Arial Unicode MS" w:eastAsia="Arial Unicode MS" w:hint="eastAsia"/>
          <w:position w:val="1"/>
          <w:sz w:val="17"/>
        </w:rPr>
        <w:t>町 和         </w:t>
      </w:r>
      <w:r>
        <w:rPr>
          <w:rFonts w:ascii="Arial Unicode MS" w:eastAsia="Arial Unicode MS" w:hint="eastAsia"/>
          <w:position w:val="1"/>
          <w:sz w:val="18"/>
        </w:rPr>
        <w:t>戸         </w:t>
      </w:r>
      <w:r>
        <w:rPr>
          <w:rFonts w:ascii="Arial Unicode MS" w:eastAsia="Arial Unicode MS" w:hint="eastAsia"/>
          <w:position w:val="1"/>
          <w:sz w:val="17"/>
        </w:rPr>
        <w:t>浜         </w:t>
      </w:r>
      <w:r>
        <w:rPr>
          <w:rFonts w:ascii="Arial Unicode MS" w:eastAsia="Arial Unicode MS" w:hint="eastAsia"/>
          <w:w w:val="70"/>
          <w:position w:val="1"/>
          <w:sz w:val="20"/>
        </w:rPr>
        <w:t>」 じ           </w:t>
      </w:r>
      <w:r>
        <w:rPr>
          <w:rFonts w:ascii="Arial Unicode MS" w:eastAsia="Arial Unicode MS" w:hint="eastAsia"/>
          <w:w w:val="70"/>
          <w:sz w:val="20"/>
        </w:rPr>
        <w:t>」 じ    </w:t>
      </w:r>
      <w:r>
        <w:rPr>
          <w:rFonts w:ascii="Arial Unicode MS" w:eastAsia="Arial Unicode MS" w:hint="eastAsia"/>
          <w:spacing w:val="1"/>
          <w:w w:val="70"/>
          <w:sz w:val="20"/>
        </w:rPr>
        <w:t> </w:t>
      </w:r>
      <w:r>
        <w:rPr>
          <w:rFonts w:ascii="Arial Unicode MS" w:eastAsia="Arial Unicode MS" w:hint="eastAsia"/>
          <w:w w:val="70"/>
          <w:sz w:val="17"/>
        </w:rPr>
        <w:t>間 </w:t>
      </w:r>
      <w:r>
        <w:rPr>
          <w:rFonts w:ascii="Arial Unicode MS" w:eastAsia="Arial Unicode MS" w:hint="eastAsia"/>
          <w:spacing w:val="-83"/>
          <w:w w:val="90"/>
          <w:position w:val="7"/>
          <w:sz w:val="13"/>
        </w:rPr>
        <w:t>月</w:t>
      </w:r>
      <w:r>
        <w:rPr>
          <w:rFonts w:ascii="Arial Unicode MS" w:eastAsia="Arial Unicode MS" w:hint="eastAsia"/>
          <w:w w:val="90"/>
          <w:position w:val="7"/>
          <w:sz w:val="13"/>
        </w:rPr>
        <w:t>..</w:t>
      </w:r>
      <w:r>
        <w:rPr>
          <w:rFonts w:ascii="Arial" w:eastAsia="Arial"/>
          <w:w w:val="90"/>
          <w:position w:val="7"/>
          <w:sz w:val="11"/>
        </w:rPr>
        <w:t>&lt;J</w:t>
        <w:tab/>
        <w:tab/>
      </w:r>
      <w:r>
        <w:rPr>
          <w:rFonts w:ascii="Arial Unicode MS" w:eastAsia="Arial Unicode MS" w:hint="eastAsia"/>
          <w:w w:val="60"/>
          <w:position w:val="3"/>
          <w:sz w:val="17"/>
        </w:rPr>
        <w:t>町</w:t>
        <w:tab/>
        <w:tab/>
      </w:r>
      <w:r>
        <w:rPr>
          <w:rFonts w:ascii="Arial Unicode MS" w:eastAsia="Arial Unicode MS" w:hint="eastAsia"/>
          <w:w w:val="70"/>
          <w:position w:val="4"/>
          <w:sz w:val="17"/>
        </w:rPr>
        <w:t>村</w:t>
        <w:tab/>
      </w:r>
      <w:r>
        <w:rPr>
          <w:rFonts w:ascii="Arial Unicode MS" w:eastAsia="Arial Unicode MS" w:hint="eastAsia"/>
          <w:w w:val="70"/>
          <w:position w:val="3"/>
          <w:sz w:val="17"/>
        </w:rPr>
        <w:t>村</w:t>
        <w:tab/>
      </w:r>
      <w:r>
        <w:rPr>
          <w:rFonts w:ascii="Arial Unicode MS" w:eastAsia="Arial Unicode MS" w:hint="eastAsia"/>
          <w:w w:val="70"/>
          <w:position w:val="2"/>
          <w:sz w:val="17"/>
        </w:rPr>
        <w:t>地           </w:t>
      </w:r>
      <w:r>
        <w:rPr>
          <w:rFonts w:ascii="Arial Unicode MS" w:eastAsia="Arial Unicode MS" w:hint="eastAsia"/>
          <w:spacing w:val="7"/>
          <w:w w:val="70"/>
          <w:position w:val="2"/>
          <w:sz w:val="17"/>
        </w:rPr>
        <w:t> </w:t>
      </w:r>
      <w:r>
        <w:rPr>
          <w:rFonts w:ascii="Arial Unicode MS" w:eastAsia="Arial Unicode MS" w:hint="eastAsia"/>
          <w:w w:val="70"/>
          <w:position w:val="1"/>
          <w:sz w:val="17"/>
        </w:rPr>
        <w:t>町</w:t>
        <w:tab/>
        <w:tab/>
        <w:t>町</w:t>
        <w:tab/>
      </w:r>
      <w:r>
        <w:rPr>
          <w:rFonts w:ascii="Arial Unicode MS" w:eastAsia="Arial Unicode MS" w:hint="eastAsia"/>
          <w:w w:val="70"/>
          <w:position w:val="1"/>
          <w:sz w:val="19"/>
        </w:rPr>
        <w:t>旧         </w:t>
      </w:r>
      <w:r>
        <w:rPr>
          <w:rFonts w:ascii="Arial Unicode MS" w:eastAsia="Arial Unicode MS" w:hint="eastAsia"/>
          <w:spacing w:val="31"/>
          <w:w w:val="70"/>
          <w:position w:val="1"/>
          <w:sz w:val="19"/>
        </w:rPr>
        <w:t> </w:t>
      </w:r>
      <w:r>
        <w:rPr>
          <w:rFonts w:ascii="Arial Unicode MS" w:eastAsia="Arial Unicode MS" w:hint="eastAsia"/>
          <w:w w:val="70"/>
          <w:position w:val="1"/>
          <w:sz w:val="17"/>
        </w:rPr>
        <w:t>町</w:t>
        <w:tab/>
      </w:r>
      <w:r>
        <w:rPr>
          <w:rFonts w:ascii="Arial Unicode MS" w:eastAsia="Arial Unicode MS" w:hint="eastAsia"/>
          <w:w w:val="70"/>
          <w:sz w:val="17"/>
        </w:rPr>
        <w:t>町</w:t>
        <w:tab/>
        <w:t>町</w:t>
        <w:tab/>
        <w:t>町</w:t>
        <w:tab/>
        <w:t>林</w:t>
      </w:r>
      <w:r>
        <w:rPr>
          <w:rFonts w:ascii="Arial Unicode MS" w:eastAsia="Arial Unicode MS" w:hint="eastAsia"/>
          <w:w w:val="90"/>
          <w:position w:val="1"/>
          <w:sz w:val="17"/>
        </w:rPr>
        <w:t>の         </w:t>
      </w:r>
      <w:r>
        <w:rPr>
          <w:rFonts w:ascii="Arial Unicode MS" w:eastAsia="Arial Unicode MS" w:hint="eastAsia"/>
          <w:position w:val="1"/>
          <w:sz w:val="18"/>
        </w:rPr>
        <w:t>板   </w:t>
      </w:r>
      <w:r>
        <w:rPr>
          <w:rFonts w:ascii="Arial Unicode MS" w:eastAsia="Arial Unicode MS" w:hint="eastAsia"/>
          <w:spacing w:val="42"/>
          <w:position w:val="1"/>
          <w:sz w:val="18"/>
        </w:rPr>
        <w:t> </w:t>
      </w:r>
      <w:r>
        <w:rPr>
          <w:rFonts w:ascii="Arial Unicode MS" w:eastAsia="Arial Unicode MS" w:hint="eastAsia"/>
          <w:sz w:val="17"/>
        </w:rPr>
        <w:t>柳    </w:t>
      </w:r>
      <w:r>
        <w:rPr>
          <w:rFonts w:ascii="Arial Unicode MS" w:eastAsia="Arial Unicode MS" w:hint="eastAsia"/>
          <w:spacing w:val="31"/>
          <w:sz w:val="17"/>
        </w:rPr>
        <w:t> </w:t>
      </w:r>
      <w:r>
        <w:rPr>
          <w:rFonts w:ascii="Arial Unicode MS" w:eastAsia="Arial Unicode MS" w:hint="eastAsia"/>
          <w:position w:val="0"/>
          <w:sz w:val="17"/>
        </w:rPr>
        <w:t>町</w:t>
        <w:tab/>
        <w:tab/>
      </w:r>
      <w:r>
        <w:rPr>
          <w:w w:val="90"/>
          <w:sz w:val="21"/>
        </w:rPr>
        <w:t>16</w:t>
        <w:tab/>
        <w:tab/>
        <w:tab/>
        <w:tab/>
      </w:r>
      <w:r>
        <w:rPr>
          <w:rFonts w:ascii="Arial" w:eastAsia="Arial"/>
          <w:w w:val="90"/>
          <w:position w:val="0"/>
          <w:sz w:val="19"/>
        </w:rPr>
        <w:t>I</w:t>
        <w:tab/>
      </w:r>
      <w:r>
        <w:rPr>
          <w:w w:val="90"/>
          <w:position w:val="0"/>
          <w:sz w:val="20"/>
        </w:rPr>
        <w:t>4</w:t>
        <w:tab/>
        <w:tab/>
        <w:tab/>
      </w:r>
      <w:r>
        <w:rPr>
          <w:w w:val="90"/>
          <w:position w:val="-1"/>
          <w:sz w:val="21"/>
        </w:rPr>
        <w:t>l</w:t>
      </w:r>
    </w:p>
    <w:p>
      <w:pPr>
        <w:tabs>
          <w:tab w:pos="1248" w:val="left" w:leader="none"/>
          <w:tab w:pos="1676" w:val="left" w:leader="none"/>
          <w:tab w:pos="2535" w:val="left" w:leader="none"/>
          <w:tab w:pos="3176" w:val="left" w:leader="none"/>
          <w:tab w:pos="3831" w:val="left" w:leader="none"/>
          <w:tab w:pos="4466" w:val="left" w:leader="none"/>
          <w:tab w:pos="7238" w:val="left" w:leader="none"/>
        </w:tabs>
        <w:spacing w:line="245" w:lineRule="exact" w:before="0"/>
        <w:ind w:left="288" w:right="0" w:firstLine="0"/>
        <w:jc w:val="left"/>
        <w:rPr>
          <w:rFonts w:ascii="Arial" w:eastAsia="Arial"/>
          <w:sz w:val="14"/>
        </w:rPr>
      </w:pPr>
      <w:r>
        <w:rPr>
          <w:rFonts w:ascii="Arial Unicode MS" w:eastAsia="Arial Unicode MS" w:hint="eastAsia"/>
          <w:position w:val="2"/>
          <w:sz w:val="17"/>
        </w:rPr>
        <w:t>住</w:t>
        <w:tab/>
      </w:r>
      <w:r>
        <w:rPr>
          <w:rFonts w:ascii="Arial Unicode MS" w:eastAsia="Arial Unicode MS" w:hint="eastAsia"/>
          <w:w w:val="95"/>
          <w:position w:val="2"/>
          <w:sz w:val="17"/>
        </w:rPr>
        <w:t>木</w:t>
        <w:tab/>
      </w:r>
      <w:r>
        <w:rPr>
          <w:rFonts w:ascii="Arial Unicode MS" w:eastAsia="Arial Unicode MS" w:hint="eastAsia"/>
          <w:w w:val="95"/>
          <w:position w:val="1"/>
          <w:sz w:val="17"/>
        </w:rPr>
        <w:t>町</w:t>
        <w:tab/>
      </w:r>
      <w:r>
        <w:rPr>
          <w:position w:val="1"/>
          <w:sz w:val="20"/>
        </w:rPr>
        <w:t>4</w:t>
        <w:tab/>
      </w:r>
      <w:r>
        <w:rPr>
          <w:position w:val="1"/>
          <w:sz w:val="21"/>
        </w:rPr>
        <w:t>2</w:t>
        <w:tab/>
        <w:t>l</w:t>
        <w:tab/>
      </w:r>
      <w:r>
        <w:rPr>
          <w:sz w:val="21"/>
        </w:rPr>
        <w:t>l</w:t>
        <w:tab/>
      </w:r>
      <w:r>
        <w:rPr>
          <w:rFonts w:ascii="Arial" w:eastAsia="Arial"/>
          <w:position w:val="13"/>
          <w:sz w:val="14"/>
        </w:rPr>
        <w:t>I</w:t>
      </w:r>
    </w:p>
    <w:p>
      <w:pPr>
        <w:tabs>
          <w:tab w:pos="8709" w:val="left" w:leader="none"/>
        </w:tabs>
        <w:spacing w:line="141" w:lineRule="auto" w:before="0"/>
        <w:ind w:left="799" w:right="0" w:firstLine="0"/>
        <w:jc w:val="left"/>
        <w:rPr>
          <w:rFonts w:ascii="Arial Unicode MS" w:hAnsi="Arial Unicode MS" w:eastAsia="Arial Unicode MS" w:hint="eastAsia"/>
          <w:sz w:val="11"/>
        </w:rPr>
      </w:pPr>
      <w:r>
        <w:rPr>
          <w:rFonts w:ascii="Arial Unicode MS" w:hAnsi="Arial Unicode MS" w:eastAsia="Arial Unicode MS" w:hint="eastAsia"/>
          <w:w w:val="95"/>
          <w:position w:val="-7"/>
          <w:sz w:val="12"/>
        </w:rPr>
        <w:t>豆</w:t>
        <w:tab/>
      </w:r>
      <w:r>
        <w:rPr>
          <w:rFonts w:ascii="Arial Unicode MS" w:hAnsi="Arial Unicode MS" w:eastAsia="Arial Unicode MS" w:hint="eastAsia"/>
          <w:w w:val="95"/>
          <w:sz w:val="11"/>
        </w:rPr>
        <w:t>—</w:t>
      </w:r>
    </w:p>
    <w:p>
      <w:pPr>
        <w:tabs>
          <w:tab w:pos="818" w:val="left" w:leader="none"/>
          <w:tab w:pos="1258" w:val="left" w:leader="none"/>
          <w:tab w:pos="1676" w:val="left" w:leader="none"/>
          <w:tab w:pos="3171" w:val="left" w:leader="none"/>
          <w:tab w:pos="3820" w:val="left" w:leader="none"/>
        </w:tabs>
        <w:spacing w:line="244" w:lineRule="exact" w:before="0"/>
        <w:ind w:left="279" w:right="0" w:firstLine="0"/>
        <w:jc w:val="left"/>
        <w:rPr>
          <w:sz w:val="21"/>
        </w:rPr>
      </w:pPr>
      <w:r>
        <w:rPr>
          <w:rFonts w:ascii="Arial Unicode MS" w:eastAsia="Arial Unicode MS" w:hint="eastAsia"/>
          <w:position w:val="1"/>
          <w:sz w:val="17"/>
        </w:rPr>
        <w:t>所</w:t>
        <w:tab/>
      </w:r>
      <w:r>
        <w:rPr>
          <w:rFonts w:ascii="Arial Unicode MS" w:eastAsia="Arial Unicode MS" w:hint="eastAsia"/>
          <w:position w:val="1"/>
          <w:sz w:val="18"/>
        </w:rPr>
        <w:t>中</w:t>
        <w:tab/>
      </w:r>
      <w:r>
        <w:rPr>
          <w:rFonts w:ascii="Arial Unicode MS" w:eastAsia="Arial Unicode MS" w:hint="eastAsia"/>
          <w:sz w:val="19"/>
        </w:rPr>
        <w:t>里</w:t>
        <w:tab/>
      </w:r>
      <w:r>
        <w:rPr>
          <w:rFonts w:ascii="Arial Unicode MS" w:eastAsia="Arial Unicode MS" w:hint="eastAsia"/>
          <w:sz w:val="17"/>
        </w:rPr>
        <w:t>町</w:t>
        <w:tab/>
      </w:r>
      <w:r>
        <w:rPr>
          <w:sz w:val="21"/>
        </w:rPr>
        <w:t>1</w:t>
        <w:tab/>
        <w:t>5</w:t>
      </w:r>
    </w:p>
    <w:p>
      <w:pPr>
        <w:tabs>
          <w:tab w:pos="813" w:val="left" w:leader="none"/>
          <w:tab w:pos="1262" w:val="left" w:leader="none"/>
          <w:tab w:pos="1668" w:val="left" w:leader="none"/>
          <w:tab w:pos="3170" w:val="left" w:leader="none"/>
          <w:tab w:pos="3818" w:val="left" w:leader="none"/>
          <w:tab w:pos="4455" w:val="left" w:leader="none"/>
          <w:tab w:pos="5083" w:val="left" w:leader="none"/>
          <w:tab w:pos="9002" w:val="left" w:leader="none"/>
        </w:tabs>
        <w:spacing w:before="110"/>
        <w:ind w:left="284" w:right="0" w:firstLine="0"/>
        <w:jc w:val="left"/>
        <w:rPr>
          <w:rFonts w:ascii="Arial" w:eastAsia="Arial"/>
          <w:sz w:val="19"/>
        </w:rPr>
      </w:pPr>
      <w:r>
        <w:rPr>
          <w:rFonts w:ascii="Arial Unicode MS" w:eastAsia="Arial Unicode MS" w:hint="eastAsia"/>
          <w:position w:val="1"/>
          <w:sz w:val="17"/>
        </w:rPr>
        <w:t>地</w:t>
        <w:tab/>
      </w:r>
      <w:r>
        <w:rPr>
          <w:rFonts w:ascii="Arial Unicode MS" w:eastAsia="Arial Unicode MS" w:hint="eastAsia"/>
          <w:position w:val="1"/>
          <w:sz w:val="18"/>
        </w:rPr>
        <w:t>鶴</w:t>
        <w:tab/>
      </w:r>
      <w:r>
        <w:rPr>
          <w:rFonts w:ascii="Arial Unicode MS" w:eastAsia="Arial Unicode MS" w:hint="eastAsia"/>
          <w:position w:val="1"/>
          <w:sz w:val="17"/>
        </w:rPr>
        <w:t>圧</w:t>
        <w:tab/>
        <w:t>町</w:t>
        <w:tab/>
      </w:r>
      <w:r>
        <w:rPr>
          <w:position w:val="1"/>
          <w:sz w:val="21"/>
        </w:rPr>
        <w:t>5</w:t>
        <w:tab/>
        <w:t>2</w:t>
        <w:tab/>
      </w:r>
      <w:r>
        <w:rPr>
          <w:rFonts w:ascii="Arial" w:eastAsia="Arial"/>
          <w:sz w:val="19"/>
        </w:rPr>
        <w:t>I</w:t>
        <w:tab/>
      </w:r>
      <w:r>
        <w:rPr>
          <w:sz w:val="21"/>
        </w:rPr>
        <w:t>1</w:t>
        <w:tab/>
      </w:r>
      <w:r>
        <w:rPr>
          <w:rFonts w:ascii="Arial" w:eastAsia="Arial"/>
          <w:position w:val="-1"/>
          <w:sz w:val="19"/>
        </w:rPr>
        <w:t>I</w:t>
      </w:r>
    </w:p>
    <w:p>
      <w:pPr>
        <w:tabs>
          <w:tab w:pos="815" w:val="left" w:leader="none"/>
          <w:tab w:pos="1246" w:val="left" w:leader="none"/>
          <w:tab w:pos="1672" w:val="left" w:leader="none"/>
          <w:tab w:pos="2527" w:val="left" w:leader="none"/>
          <w:tab w:pos="3814" w:val="left" w:leader="none"/>
        </w:tabs>
        <w:spacing w:before="87"/>
        <w:ind w:left="284" w:right="0" w:firstLine="0"/>
        <w:jc w:val="left"/>
        <w:rPr>
          <w:sz w:val="21"/>
        </w:rPr>
      </w:pPr>
      <w:r>
        <w:rPr>
          <w:rFonts w:ascii="Arial Unicode MS" w:hAnsi="Arial Unicode MS" w:eastAsia="Arial Unicode MS" w:hint="eastAsia"/>
          <w:w w:val="95"/>
          <w:position w:val="1"/>
          <w:sz w:val="19"/>
        </w:rPr>
        <w:t>↓</w:t>
        <w:tab/>
      </w:r>
      <w:r>
        <w:rPr>
          <w:rFonts w:ascii="Arial Unicode MS" w:hAnsi="Arial Unicode MS" w:eastAsia="Arial Unicode MS" w:hint="eastAsia"/>
          <w:w w:val="95"/>
          <w:position w:val="1"/>
          <w:sz w:val="17"/>
        </w:rPr>
        <w:t>市</w:t>
        <w:tab/>
        <w:t>浦</w:t>
        <w:tab/>
        <w:t>村</w:t>
        <w:tab/>
      </w:r>
      <w:r>
        <w:rPr>
          <w:w w:val="95"/>
          <w:position w:val="1"/>
          <w:sz w:val="21"/>
        </w:rPr>
        <w:t>2</w:t>
        <w:tab/>
      </w:r>
      <w:r>
        <w:rPr>
          <w:w w:val="95"/>
          <w:sz w:val="21"/>
        </w:rPr>
        <w:t>6</w:t>
      </w:r>
    </w:p>
    <w:p>
      <w:pPr>
        <w:tabs>
          <w:tab w:pos="1243" w:val="left" w:leader="none"/>
          <w:tab w:pos="1672" w:val="left" w:leader="none"/>
          <w:tab w:pos="2514" w:val="left" w:leader="none"/>
          <w:tab w:pos="3161" w:val="left" w:leader="none"/>
          <w:tab w:pos="4441" w:val="left" w:leader="none"/>
        </w:tabs>
        <w:spacing w:before="62"/>
        <w:ind w:left="738" w:right="0" w:firstLine="0"/>
        <w:jc w:val="left"/>
        <w:rPr>
          <w:sz w:val="21"/>
        </w:rPr>
      </w:pPr>
      <w:r>
        <w:rPr>
          <w:rFonts w:ascii="Arial Unicode MS" w:eastAsia="Arial Unicode MS" w:hint="eastAsia"/>
          <w:w w:val="50"/>
          <w:position w:val="4"/>
          <w:sz w:val="20"/>
        </w:rPr>
        <w:t>！」ヽ</w:t>
        <w:tab/>
      </w:r>
      <w:r>
        <w:rPr>
          <w:rFonts w:ascii="Arial Unicode MS" w:eastAsia="Arial Unicode MS" w:hint="eastAsia"/>
          <w:w w:val="60"/>
          <w:position w:val="1"/>
          <w:sz w:val="18"/>
        </w:rPr>
        <w:t>泊</w:t>
        <w:tab/>
      </w:r>
      <w:r>
        <w:rPr>
          <w:rFonts w:ascii="Arial Unicode MS" w:eastAsia="Arial Unicode MS" w:hint="eastAsia"/>
          <w:w w:val="60"/>
          <w:position w:val="1"/>
          <w:sz w:val="17"/>
        </w:rPr>
        <w:t>村</w:t>
        <w:tab/>
      </w:r>
      <w:r>
        <w:rPr>
          <w:w w:val="60"/>
          <w:position w:val="1"/>
          <w:sz w:val="21"/>
        </w:rPr>
        <w:t>1</w:t>
        <w:tab/>
      </w:r>
      <w:r>
        <w:rPr>
          <w:w w:val="90"/>
          <w:position w:val="1"/>
          <w:sz w:val="21"/>
        </w:rPr>
        <w:t>8</w:t>
        <w:tab/>
      </w:r>
      <w:r>
        <w:rPr>
          <w:w w:val="90"/>
          <w:sz w:val="21"/>
        </w:rPr>
        <w:t>1</w:t>
      </w:r>
    </w:p>
    <w:p>
      <w:pPr>
        <w:spacing w:after="0"/>
        <w:jc w:val="left"/>
        <w:rPr>
          <w:sz w:val="21"/>
        </w:rPr>
        <w:sectPr>
          <w:pgSz w:w="11990" w:h="16840"/>
          <w:pgMar w:top="980" w:bottom="280" w:left="940" w:right="960"/>
        </w:sectPr>
      </w:pPr>
    </w:p>
    <w:p>
      <w:pPr>
        <w:tabs>
          <w:tab w:pos="1661" w:val="left" w:leader="none"/>
        </w:tabs>
        <w:spacing w:before="123"/>
        <w:ind w:left="810" w:right="0" w:firstLine="0"/>
        <w:jc w:val="left"/>
        <w:rPr>
          <w:rFonts w:ascii="Arial Unicode MS" w:eastAsia="Arial Unicode MS" w:hint="eastAsia"/>
          <w:sz w:val="17"/>
        </w:rPr>
      </w:pPr>
      <w:r>
        <w:rPr>
          <w:rFonts w:ascii="Arial Unicode MS" w:eastAsia="Arial Unicode MS" w:hint="eastAsia"/>
          <w:position w:val="1"/>
          <w:sz w:val="17"/>
        </w:rPr>
        <w:t>野辺地</w:t>
        <w:tab/>
      </w:r>
      <w:r>
        <w:rPr>
          <w:rFonts w:ascii="Arial Unicode MS" w:eastAsia="Arial Unicode MS" w:hint="eastAsia"/>
          <w:sz w:val="17"/>
        </w:rPr>
        <w:t>町</w:t>
      </w:r>
    </w:p>
    <w:p>
      <w:pPr>
        <w:tabs>
          <w:tab w:pos="1979" w:val="left" w:leader="none"/>
          <w:tab w:pos="2513" w:val="left" w:leader="none"/>
          <w:tab w:pos="3271" w:val="left" w:leader="none"/>
          <w:tab w:pos="3934" w:val="left" w:leader="none"/>
        </w:tabs>
        <w:spacing w:before="123"/>
        <w:ind w:left="810" w:right="0" w:firstLine="0"/>
        <w:jc w:val="left"/>
        <w:rPr>
          <w:sz w:val="20"/>
        </w:rPr>
      </w:pPr>
      <w:r>
        <w:rPr/>
        <w:br w:type="column"/>
      </w:r>
      <w:r>
        <w:rPr>
          <w:rFonts w:ascii="Arial Unicode MS" w:eastAsia="Arial Unicode MS" w:hint="eastAsia"/>
          <w:position w:val="-1"/>
          <w:sz w:val="20"/>
        </w:rPr>
        <w:t>，</w:t>
        <w:tab/>
      </w:r>
      <w:r>
        <w:rPr>
          <w:position w:val="1"/>
          <w:sz w:val="21"/>
        </w:rPr>
        <w:t>5</w:t>
        <w:tab/>
        <w:t>10</w:t>
        <w:tab/>
      </w:r>
      <w:r>
        <w:rPr>
          <w:sz w:val="21"/>
        </w:rPr>
        <w:t>1</w:t>
        <w:tab/>
      </w:r>
      <w:r>
        <w:rPr>
          <w:sz w:val="20"/>
        </w:rPr>
        <w:t>4</w:t>
      </w:r>
    </w:p>
    <w:p>
      <w:pPr>
        <w:spacing w:after="0"/>
        <w:jc w:val="left"/>
        <w:rPr>
          <w:sz w:val="20"/>
        </w:rPr>
        <w:sectPr>
          <w:type w:val="continuous"/>
          <w:pgSz w:w="11990" w:h="16840"/>
          <w:pgMar w:top="1580" w:bottom="280" w:left="940" w:right="960"/>
          <w:cols w:num="2" w:equalWidth="0">
            <w:col w:w="1866" w:space="1238"/>
            <w:col w:w="6986"/>
          </w:cols>
        </w:sectPr>
      </w:pPr>
    </w:p>
    <w:p>
      <w:pPr>
        <w:tabs>
          <w:tab w:pos="1243" w:val="left" w:leader="none"/>
          <w:tab w:pos="1661" w:val="left" w:leader="none"/>
          <w:tab w:pos="3156" w:val="left" w:leader="none"/>
          <w:tab w:pos="3804" w:val="left" w:leader="none"/>
          <w:tab w:pos="4325" w:val="left" w:leader="none"/>
          <w:tab w:pos="5725" w:val="left" w:leader="none"/>
          <w:tab w:pos="6382" w:val="left" w:leader="none"/>
          <w:tab w:pos="7037" w:val="left" w:leader="none"/>
        </w:tabs>
        <w:spacing w:before="53"/>
        <w:ind w:left="798" w:right="0" w:firstLine="0"/>
        <w:jc w:val="left"/>
        <w:rPr>
          <w:sz w:val="21"/>
        </w:rPr>
      </w:pPr>
      <w:r>
        <w:rPr>
          <w:rFonts w:ascii="Arial Unicode MS" w:eastAsia="Arial Unicode MS" w:hint="eastAsia"/>
          <w:position w:val="2"/>
          <w:sz w:val="20"/>
        </w:rPr>
        <w:t>七</w:t>
        <w:tab/>
      </w:r>
      <w:r>
        <w:rPr>
          <w:rFonts w:ascii="Arial Unicode MS" w:eastAsia="Arial Unicode MS" w:hint="eastAsia"/>
          <w:position w:val="2"/>
          <w:sz w:val="18"/>
        </w:rPr>
        <w:t>戸</w:t>
        <w:tab/>
      </w:r>
      <w:r>
        <w:rPr>
          <w:rFonts w:ascii="Arial Unicode MS" w:eastAsia="Arial Unicode MS" w:hint="eastAsia"/>
          <w:position w:val="2"/>
          <w:sz w:val="17"/>
        </w:rPr>
        <w:t>町</w:t>
        <w:tab/>
      </w:r>
      <w:r>
        <w:rPr>
          <w:position w:val="1"/>
          <w:sz w:val="21"/>
        </w:rPr>
        <w:t>1</w:t>
        <w:tab/>
        <w:t>2</w:t>
        <w:tab/>
        <w:t>15</w:t>
        <w:tab/>
        <w:t>1</w:t>
        <w:tab/>
      </w:r>
      <w:r>
        <w:rPr>
          <w:sz w:val="20"/>
        </w:rPr>
        <w:t>4</w:t>
        <w:tab/>
      </w:r>
      <w:r>
        <w:rPr>
          <w:sz w:val="21"/>
        </w:rPr>
        <w:t>2</w:t>
      </w:r>
    </w:p>
    <w:p>
      <w:pPr>
        <w:tabs>
          <w:tab w:pos="1226" w:val="left" w:leader="none"/>
          <w:tab w:pos="1654" w:val="left" w:leader="none"/>
          <w:tab w:pos="3154" w:val="left" w:leader="none"/>
          <w:tab w:pos="4434" w:val="left" w:leader="none"/>
          <w:tab w:pos="5081" w:val="left" w:leader="none"/>
          <w:tab w:pos="7031" w:val="left" w:leader="none"/>
          <w:tab w:pos="8986" w:val="left" w:leader="none"/>
        </w:tabs>
        <w:spacing w:line="269" w:lineRule="exact" w:before="74"/>
        <w:ind w:left="801" w:right="0" w:firstLine="0"/>
        <w:jc w:val="left"/>
        <w:rPr>
          <w:sz w:val="21"/>
        </w:rPr>
      </w:pPr>
      <w:r>
        <w:rPr>
          <w:rFonts w:ascii="Arial Unicode MS" w:eastAsia="Arial Unicode MS" w:hint="eastAsia"/>
          <w:position w:val="2"/>
          <w:sz w:val="20"/>
        </w:rPr>
        <w:t>百</w:t>
        <w:tab/>
      </w:r>
      <w:r>
        <w:rPr>
          <w:rFonts w:ascii="Arial Unicode MS" w:eastAsia="Arial Unicode MS" w:hint="eastAsia"/>
          <w:position w:val="1"/>
          <w:sz w:val="20"/>
        </w:rPr>
        <w:t>石</w:t>
        <w:tab/>
      </w:r>
      <w:r>
        <w:rPr>
          <w:rFonts w:ascii="Arial Unicode MS" w:eastAsia="Arial Unicode MS" w:hint="eastAsia"/>
          <w:position w:val="1"/>
          <w:sz w:val="17"/>
        </w:rPr>
        <w:t>町</w:t>
        <w:tab/>
      </w:r>
      <w:r>
        <w:rPr>
          <w:position w:val="1"/>
          <w:sz w:val="21"/>
        </w:rPr>
        <w:t>2</w:t>
        <w:tab/>
      </w:r>
      <w:r>
        <w:rPr>
          <w:sz w:val="21"/>
        </w:rPr>
        <w:t>1</w:t>
        <w:tab/>
        <w:t>2</w:t>
        <w:tab/>
      </w:r>
      <w:r>
        <w:rPr>
          <w:position w:val="0"/>
          <w:sz w:val="20"/>
        </w:rPr>
        <w:t>4</w:t>
        <w:tab/>
      </w:r>
      <w:r>
        <w:rPr>
          <w:position w:val="-1"/>
          <w:sz w:val="21"/>
        </w:rPr>
        <w:t>2</w:t>
      </w:r>
    </w:p>
    <w:p>
      <w:pPr>
        <w:spacing w:line="121" w:lineRule="exact" w:before="0"/>
        <w:ind w:left="1307" w:right="0" w:firstLine="0"/>
        <w:jc w:val="left"/>
        <w:rPr>
          <w:rFonts w:ascii="Arial" w:hAnsi="Arial"/>
          <w:sz w:val="14"/>
        </w:rPr>
      </w:pPr>
      <w:r>
        <w:rPr/>
        <w:pict>
          <v:shape style="position:absolute;margin-left:320.806793pt;margin-top:.348483pt;width:27.95pt;height:38.950pt;mso-position-horizontal-relative:page;mso-position-vertical-relative:paragraph;z-index:-138328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96"/>
                      <w:sz w:val="58"/>
                    </w:rPr>
                    <w:t>，</w:t>
                  </w:r>
                </w:p>
              </w:txbxContent>
            </v:textbox>
            <w10:wrap type="none"/>
          </v:shape>
        </w:pict>
      </w:r>
      <w:r>
        <w:rPr>
          <w:rFonts w:ascii="Arial" w:hAnsi="Arial"/>
          <w:w w:val="95"/>
          <w:sz w:val="14"/>
        </w:rPr>
        <w:t>-·</w:t>
      </w:r>
    </w:p>
    <w:p>
      <w:pPr>
        <w:tabs>
          <w:tab w:pos="4439" w:val="left" w:leader="none"/>
          <w:tab w:pos="5069" w:val="left" w:leader="none"/>
          <w:tab w:pos="8329" w:val="left" w:leader="none"/>
          <w:tab w:pos="8991" w:val="left" w:leader="none"/>
        </w:tabs>
        <w:spacing w:line="194" w:lineRule="auto" w:before="11"/>
        <w:ind w:left="561" w:right="0" w:firstLine="0"/>
        <w:jc w:val="left"/>
        <w:rPr>
          <w:sz w:val="21"/>
        </w:rPr>
      </w:pPr>
      <w:r>
        <w:rPr>
          <w:rFonts w:ascii="Arial Unicode MS" w:hAnsi="Arial Unicode MS" w:eastAsia="Arial Unicode MS" w:hint="eastAsia"/>
          <w:position w:val="-13"/>
          <w:sz w:val="16"/>
        </w:rPr>
        <w:t>←ヽ</w:t>
      </w:r>
      <w:r>
        <w:rPr>
          <w:rFonts w:ascii="Arial Unicode MS" w:hAnsi="Arial Unicode MS" w:eastAsia="Arial Unicode MS" w:hint="eastAsia"/>
          <w:spacing w:val="-1"/>
          <w:position w:val="-13"/>
          <w:sz w:val="16"/>
        </w:rPr>
        <w:t> </w:t>
      </w:r>
      <w:r>
        <w:rPr>
          <w:rFonts w:ascii="Arial Unicode MS" w:hAnsi="Arial Unicode MS" w:eastAsia="Arial Unicode MS" w:hint="eastAsia"/>
          <w:w w:val="110"/>
          <w:position w:val="1"/>
          <w:sz w:val="17"/>
        </w:rPr>
        <w:t>十和田湖町</w:t>
        <w:tab/>
      </w:r>
      <w:r>
        <w:rPr>
          <w:sz w:val="21"/>
        </w:rPr>
        <w:t>2</w:t>
        <w:tab/>
      </w:r>
      <w:r>
        <w:rPr>
          <w:position w:val="0"/>
          <w:sz w:val="21"/>
        </w:rPr>
        <w:t>1</w:t>
        <w:tab/>
      </w:r>
      <w:r>
        <w:rPr>
          <w:w w:val="110"/>
          <w:position w:val="-1"/>
          <w:sz w:val="21"/>
        </w:rPr>
        <w:t>2</w:t>
        <w:tab/>
        <w:t>l</w:t>
      </w:r>
    </w:p>
    <w:p>
      <w:pPr>
        <w:tabs>
          <w:tab w:pos="1236" w:val="left" w:leader="none"/>
          <w:tab w:pos="1654" w:val="left" w:leader="none"/>
          <w:tab w:pos="4434" w:val="left" w:leader="none"/>
          <w:tab w:pos="5069" w:val="left" w:leader="none"/>
          <w:tab w:pos="7677" w:val="left" w:leader="none"/>
          <w:tab w:pos="8326" w:val="left" w:leader="none"/>
        </w:tabs>
        <w:spacing w:line="237" w:lineRule="exact" w:before="0"/>
        <w:ind w:left="802" w:right="0" w:firstLine="0"/>
        <w:jc w:val="left"/>
        <w:rPr>
          <w:sz w:val="20"/>
        </w:rPr>
      </w:pPr>
      <w:r>
        <w:rPr>
          <w:rFonts w:ascii="Arial Unicode MS" w:eastAsia="Arial Unicode MS" w:hint="eastAsia"/>
          <w:position w:val="1"/>
          <w:sz w:val="24"/>
        </w:rPr>
        <w:t>パ</w:t>
        <w:tab/>
      </w:r>
      <w:r>
        <w:rPr>
          <w:rFonts w:ascii="Arial Unicode MS" w:eastAsia="Arial Unicode MS" w:hint="eastAsia"/>
          <w:position w:val="3"/>
          <w:sz w:val="18"/>
        </w:rPr>
        <w:t>戸</w:t>
        <w:tab/>
      </w:r>
      <w:r>
        <w:rPr>
          <w:rFonts w:ascii="Arial Unicode MS" w:eastAsia="Arial Unicode MS" w:hint="eastAsia"/>
          <w:position w:val="2"/>
          <w:sz w:val="17"/>
        </w:rPr>
        <w:t>町</w:t>
        <w:tab/>
      </w:r>
      <w:r>
        <w:rPr>
          <w:position w:val="1"/>
          <w:sz w:val="21"/>
        </w:rPr>
        <w:t>6</w:t>
        <w:tab/>
        <w:t>5</w:t>
        <w:tab/>
      </w:r>
      <w:r>
        <w:rPr>
          <w:sz w:val="20"/>
        </w:rPr>
        <w:t>7</w:t>
        <w:tab/>
        <w:t>3</w:t>
      </w:r>
    </w:p>
    <w:p>
      <w:pPr>
        <w:spacing w:line="134" w:lineRule="exact" w:before="0"/>
        <w:ind w:left="2163" w:right="0" w:firstLine="0"/>
        <w:jc w:val="left"/>
        <w:rPr>
          <w:sz w:val="18"/>
        </w:rPr>
      </w:pPr>
      <w:r>
        <w:rPr>
          <w:sz w:val="18"/>
        </w:rPr>
        <w:t>--</w:t>
      </w:r>
    </w:p>
    <w:p>
      <w:pPr>
        <w:tabs>
          <w:tab w:pos="1231" w:val="left" w:leader="none"/>
          <w:tab w:pos="1647" w:val="left" w:leader="none"/>
          <w:tab w:pos="4318" w:val="left" w:leader="none"/>
          <w:tab w:pos="5069" w:val="left" w:leader="none"/>
          <w:tab w:pos="5711" w:val="left" w:leader="none"/>
          <w:tab w:pos="7589" w:val="left" w:leader="none"/>
          <w:tab w:pos="8324" w:val="left" w:leader="none"/>
          <w:tab w:pos="8973" w:val="left" w:leader="none"/>
        </w:tabs>
        <w:spacing w:before="2"/>
        <w:ind w:left="794" w:right="0" w:firstLine="0"/>
        <w:jc w:val="left"/>
        <w:rPr>
          <w:sz w:val="21"/>
        </w:rPr>
      </w:pPr>
      <w:r>
        <w:rPr>
          <w:rFonts w:ascii="Arial Unicode MS" w:eastAsia="Arial Unicode MS" w:hint="eastAsia"/>
          <w:position w:val="2"/>
          <w:sz w:val="18"/>
        </w:rPr>
        <w:t>横</w:t>
        <w:tab/>
      </w:r>
      <w:r>
        <w:rPr>
          <w:rFonts w:ascii="Arial Unicode MS" w:eastAsia="Arial Unicode MS" w:hint="eastAsia"/>
          <w:position w:val="2"/>
          <w:sz w:val="17"/>
        </w:rPr>
        <w:t>浜</w:t>
        <w:tab/>
      </w:r>
      <w:r>
        <w:rPr>
          <w:rFonts w:ascii="Arial Unicode MS" w:eastAsia="Arial Unicode MS" w:hint="eastAsia"/>
          <w:position w:val="1"/>
          <w:sz w:val="17"/>
        </w:rPr>
        <w:t>町</w:t>
        <w:tab/>
      </w:r>
      <w:r>
        <w:rPr>
          <w:position w:val="1"/>
          <w:sz w:val="21"/>
        </w:rPr>
        <w:t>18</w:t>
        <w:tab/>
        <w:t>5</w:t>
        <w:tab/>
        <w:t>1</w:t>
        <w:tab/>
      </w:r>
      <w:r>
        <w:rPr>
          <w:sz w:val="21"/>
        </w:rPr>
        <w:t>-</w:t>
        <w:tab/>
        <w:t>1</w:t>
        <w:tab/>
        <w:t>1</w:t>
      </w:r>
    </w:p>
    <w:p>
      <w:pPr>
        <w:tabs>
          <w:tab w:pos="1224" w:val="left" w:leader="none"/>
          <w:tab w:pos="1647" w:val="left" w:leader="none"/>
          <w:tab w:pos="4433" w:val="left" w:leader="none"/>
          <w:tab w:pos="4966" w:val="left" w:leader="none"/>
          <w:tab w:pos="5603" w:val="left" w:leader="none"/>
          <w:tab w:pos="7667" w:val="left" w:leader="none"/>
          <w:tab w:pos="8238" w:val="left" w:leader="none"/>
          <w:tab w:pos="8858" w:val="left" w:leader="none"/>
        </w:tabs>
        <w:spacing w:before="103"/>
        <w:ind w:left="790" w:right="0" w:firstLine="0"/>
        <w:jc w:val="left"/>
        <w:rPr>
          <w:sz w:val="21"/>
        </w:rPr>
      </w:pPr>
      <w:r>
        <w:rPr>
          <w:rFonts w:ascii="Arial Unicode MS" w:eastAsia="Arial Unicode MS" w:hint="eastAsia"/>
          <w:position w:val="2"/>
          <w:sz w:val="18"/>
        </w:rPr>
        <w:t>上</w:t>
        <w:tab/>
        <w:t>北</w:t>
        <w:tab/>
      </w:r>
      <w:r>
        <w:rPr>
          <w:rFonts w:ascii="Arial Unicode MS" w:eastAsia="Arial Unicode MS" w:hint="eastAsia"/>
          <w:position w:val="1"/>
          <w:sz w:val="17"/>
        </w:rPr>
        <w:t>町</w:t>
        <w:tab/>
      </w:r>
      <w:r>
        <w:rPr>
          <w:position w:val="1"/>
          <w:sz w:val="20"/>
        </w:rPr>
        <w:t>4</w:t>
        <w:tab/>
      </w:r>
      <w:r>
        <w:rPr>
          <w:position w:val="1"/>
          <w:sz w:val="21"/>
        </w:rPr>
        <w:t>26</w:t>
        <w:tab/>
        <w:t>10</w:t>
        <w:tab/>
      </w:r>
      <w:r>
        <w:rPr>
          <w:sz w:val="21"/>
        </w:rPr>
        <w:t>1</w:t>
        <w:tab/>
        <w:t>-</w:t>
        <w:tab/>
        <w:t>15</w:t>
      </w:r>
    </w:p>
    <w:p>
      <w:pPr>
        <w:tabs>
          <w:tab w:pos="1224" w:val="left" w:leader="none"/>
          <w:tab w:pos="1647" w:val="left" w:leader="none"/>
          <w:tab w:pos="4324" w:val="left" w:leader="none"/>
          <w:tab w:pos="4953" w:val="left" w:leader="none"/>
          <w:tab w:pos="5713" w:val="left" w:leader="none"/>
        </w:tabs>
        <w:spacing w:line="12" w:lineRule="exact" w:before="82"/>
        <w:ind w:left="793" w:right="0" w:firstLine="0"/>
        <w:jc w:val="left"/>
        <w:rPr>
          <w:sz w:val="20"/>
        </w:rPr>
      </w:pPr>
      <w:r>
        <w:rPr>
          <w:rFonts w:ascii="Arial Unicode MS" w:eastAsia="Arial Unicode MS" w:hint="eastAsia"/>
          <w:position w:val="3"/>
          <w:sz w:val="19"/>
        </w:rPr>
        <w:t>束</w:t>
        <w:tab/>
      </w:r>
      <w:r>
        <w:rPr>
          <w:rFonts w:ascii="Arial Unicode MS" w:eastAsia="Arial Unicode MS" w:hint="eastAsia"/>
          <w:position w:val="2"/>
          <w:sz w:val="18"/>
        </w:rPr>
        <w:t>北</w:t>
        <w:tab/>
      </w:r>
      <w:r>
        <w:rPr>
          <w:rFonts w:ascii="Arial Unicode MS" w:eastAsia="Arial Unicode MS" w:hint="eastAsia"/>
          <w:position w:val="1"/>
          <w:sz w:val="17"/>
        </w:rPr>
        <w:t>町</w:t>
        <w:tab/>
      </w:r>
      <w:r>
        <w:rPr>
          <w:position w:val="1"/>
          <w:sz w:val="21"/>
        </w:rPr>
        <w:t>20</w:t>
        <w:tab/>
        <w:t>12</w:t>
        <w:tab/>
      </w:r>
      <w:r>
        <w:rPr>
          <w:sz w:val="20"/>
        </w:rPr>
        <w:t>3</w:t>
      </w:r>
    </w:p>
    <w:p>
      <w:pPr>
        <w:spacing w:after="0" w:line="12" w:lineRule="exact"/>
        <w:jc w:val="left"/>
        <w:rPr>
          <w:sz w:val="20"/>
        </w:rPr>
        <w:sectPr>
          <w:type w:val="continuous"/>
          <w:pgSz w:w="11990" w:h="16840"/>
          <w:pgMar w:top="1580" w:bottom="280" w:left="940" w:right="960"/>
        </w:sectPr>
      </w:pPr>
    </w:p>
    <w:p>
      <w:pPr>
        <w:pStyle w:val="BodyText"/>
        <w:spacing w:before="7"/>
        <w:rPr>
          <w:sz w:val="31"/>
        </w:rPr>
      </w:pPr>
    </w:p>
    <w:p>
      <w:pPr>
        <w:spacing w:before="1"/>
        <w:ind w:left="0" w:right="0" w:firstLine="0"/>
        <w:jc w:val="right"/>
        <w:rPr>
          <w:rFonts w:ascii="Arial Unicode MS" w:eastAsia="Arial Unicode MS" w:hint="eastAsia"/>
          <w:sz w:val="17"/>
        </w:rPr>
      </w:pPr>
      <w:r>
        <w:rPr>
          <w:rFonts w:ascii="Arial Unicode MS" w:eastAsia="Arial Unicode MS" w:hint="eastAsia"/>
          <w:w w:val="30"/>
          <w:sz w:val="17"/>
        </w:rPr>
        <w:t>天間林</w:t>
      </w:r>
    </w:p>
    <w:p>
      <w:pPr>
        <w:tabs>
          <w:tab w:pos="1678" w:val="left" w:leader="none"/>
        </w:tabs>
        <w:spacing w:before="252"/>
        <w:ind w:left="207" w:right="0" w:firstLine="0"/>
        <w:jc w:val="left"/>
        <w:rPr>
          <w:rFonts w:ascii="Arial" w:hAnsi="Arial" w:eastAsia="Arial"/>
          <w:sz w:val="14"/>
        </w:rPr>
      </w:pPr>
      <w:r>
        <w:rPr/>
        <w:br w:type="column"/>
      </w:r>
      <w:r>
        <w:rPr>
          <w:rFonts w:ascii="Arial Unicode MS" w:hAnsi="Arial Unicode MS" w:eastAsia="Arial Unicode MS" w:hint="eastAsia"/>
          <w:sz w:val="18"/>
        </w:rPr>
        <w:t>一― </w:t>
      </w:r>
      <w:r>
        <w:rPr>
          <w:rFonts w:ascii="Arial Unicode MS" w:hAnsi="Arial Unicode MS" w:eastAsia="Arial Unicode MS" w:hint="eastAsia"/>
          <w:spacing w:val="29"/>
          <w:sz w:val="18"/>
        </w:rPr>
        <w:t> </w:t>
      </w:r>
      <w:r>
        <w:rPr>
          <w:rFonts w:ascii="Arial Unicode MS" w:hAnsi="Arial Unicode MS" w:eastAsia="Arial Unicode MS" w:hint="eastAsia"/>
          <w:w w:val="65"/>
          <w:position w:val="-10"/>
          <w:sz w:val="17"/>
        </w:rPr>
        <w:t>村</w:t>
        <w:tab/>
      </w:r>
      <w:r>
        <w:rPr>
          <w:rFonts w:ascii="Arial" w:hAnsi="Arial" w:eastAsia="Arial"/>
          <w:sz w:val="14"/>
        </w:rPr>
        <w:t>i</w:t>
      </w:r>
    </w:p>
    <w:p>
      <w:pPr>
        <w:pStyle w:val="BodyText"/>
        <w:spacing w:before="9"/>
        <w:rPr>
          <w:rFonts w:ascii="Arial"/>
          <w:sz w:val="31"/>
        </w:rPr>
      </w:pPr>
      <w:r>
        <w:rPr/>
        <w:br w:type="column"/>
      </w:r>
      <w:r>
        <w:rPr>
          <w:rFonts w:ascii="Arial"/>
          <w:sz w:val="31"/>
        </w:rPr>
      </w:r>
    </w:p>
    <w:p>
      <w:pPr>
        <w:tabs>
          <w:tab w:pos="1436" w:val="left" w:leader="none"/>
          <w:tab w:pos="2191" w:val="left" w:leader="none"/>
          <w:tab w:pos="3497" w:val="left" w:leader="none"/>
        </w:tabs>
        <w:spacing w:before="0"/>
        <w:ind w:left="796" w:right="0" w:firstLine="0"/>
        <w:jc w:val="left"/>
        <w:rPr>
          <w:sz w:val="20"/>
        </w:rPr>
      </w:pPr>
      <w:r>
        <w:rPr>
          <w:position w:val="2"/>
          <w:sz w:val="21"/>
        </w:rPr>
        <w:t>16</w:t>
        <w:tab/>
      </w:r>
      <w:r>
        <w:rPr>
          <w:position w:val="1"/>
          <w:sz w:val="21"/>
        </w:rPr>
        <w:t>28</w:t>
        <w:tab/>
      </w:r>
      <w:r>
        <w:rPr>
          <w:position w:val="1"/>
          <w:sz w:val="20"/>
        </w:rPr>
        <w:t>3</w:t>
        <w:tab/>
      </w:r>
      <w:r>
        <w:rPr>
          <w:spacing w:val="-20"/>
          <w:sz w:val="20"/>
        </w:rPr>
        <w:t>3</w:t>
      </w:r>
    </w:p>
    <w:p>
      <w:pPr>
        <w:tabs>
          <w:tab w:pos="1345" w:val="left" w:leader="none"/>
          <w:tab w:pos="2412" w:val="right" w:leader="none"/>
        </w:tabs>
        <w:spacing w:line="717" w:lineRule="exact" w:before="0"/>
        <w:ind w:left="509" w:right="0" w:firstLine="0"/>
        <w:jc w:val="left"/>
        <w:rPr>
          <w:sz w:val="66"/>
        </w:rPr>
      </w:pPr>
      <w:r>
        <w:rPr/>
        <w:br w:type="column"/>
      </w:r>
      <w:r>
        <w:rPr>
          <w:w w:val="110"/>
          <w:sz w:val="21"/>
        </w:rPr>
        <w:t>2)6</w:t>
        <w:tab/>
      </w:r>
      <w:r>
        <w:rPr>
          <w:rFonts w:ascii="Arial"/>
          <w:w w:val="380"/>
          <w:sz w:val="14"/>
        </w:rPr>
        <w:t>I</w:t>
      </w:r>
      <w:r>
        <w:rPr>
          <w:rFonts w:ascii="Arial"/>
          <w:spacing w:val="2"/>
          <w:w w:val="380"/>
          <w:sz w:val="14"/>
        </w:rPr>
        <w:t> </w:t>
      </w:r>
      <w:r>
        <w:rPr>
          <w:rFonts w:ascii="Arial"/>
          <w:w w:val="380"/>
          <w:sz w:val="14"/>
        </w:rPr>
        <w:t>,j</w:t>
        <w:tab/>
      </w:r>
      <w:r>
        <w:rPr>
          <w:w w:val="70"/>
          <w:sz w:val="66"/>
        </w:rPr>
        <w:t>7</w:t>
      </w:r>
    </w:p>
    <w:p>
      <w:pPr>
        <w:spacing w:after="0" w:line="717" w:lineRule="exact"/>
        <w:jc w:val="left"/>
        <w:rPr>
          <w:sz w:val="66"/>
        </w:rPr>
        <w:sectPr>
          <w:type w:val="continuous"/>
          <w:pgSz w:w="11990" w:h="16840"/>
          <w:pgMar w:top="1580" w:bottom="280" w:left="940" w:right="960"/>
          <w:cols w:num="4" w:equalWidth="0">
            <w:col w:w="971" w:space="40"/>
            <w:col w:w="1749" w:space="762"/>
            <w:col w:w="3601" w:space="40"/>
            <w:col w:w="2927"/>
          </w:cols>
        </w:sectPr>
      </w:pPr>
    </w:p>
    <w:sdt>
      <w:sdtPr>
        <w:docPartObj>
          <w:docPartGallery w:val="Table of Contents"/>
          <w:docPartUnique/>
        </w:docPartObj>
      </w:sdtPr>
      <w:sdtEndPr/>
      <w:sdtContent>
        <w:p>
          <w:pPr>
            <w:pStyle w:val="TOC4"/>
            <w:tabs>
              <w:tab w:pos="1220" w:val="left" w:leader="none"/>
              <w:tab w:pos="1639" w:val="left" w:leader="none"/>
              <w:tab w:pos="2498" w:val="left" w:leader="none"/>
              <w:tab w:pos="4419" w:val="left" w:leader="none"/>
              <w:tab w:pos="5061" w:val="left" w:leader="none"/>
              <w:tab w:pos="5601" w:val="left" w:leader="none"/>
              <w:tab w:pos="6895" w:val="left" w:leader="none"/>
              <w:tab w:pos="8318" w:val="left" w:leader="none"/>
              <w:tab w:pos="8972" w:val="left" w:leader="none"/>
            </w:tabs>
            <w:spacing w:line="276" w:lineRule="exact"/>
            <w:ind w:left="785"/>
            <w:rPr>
              <w:b w:val="0"/>
              <w:i w:val="0"/>
              <w:sz w:val="21"/>
            </w:rPr>
          </w:pPr>
          <w:r>
            <w:rPr>
              <w:rFonts w:ascii="Arial Unicode MS" w:eastAsia="Arial Unicode MS" w:hint="eastAsia"/>
              <w:b w:val="0"/>
              <w:i w:val="0"/>
              <w:position w:val="3"/>
              <w:sz w:val="17"/>
            </w:rPr>
            <w:t>下</w:t>
            <w:tab/>
          </w:r>
          <w:r>
            <w:rPr>
              <w:rFonts w:ascii="Arial" w:eastAsia="Arial"/>
              <w:b w:val="0"/>
              <w:i w:val="0"/>
              <w:position w:val="1"/>
              <w:sz w:val="20"/>
            </w:rPr>
            <w:t>III</w:t>
            <w:tab/>
          </w:r>
          <w:r>
            <w:rPr>
              <w:rFonts w:ascii="Arial Unicode MS" w:eastAsia="Arial Unicode MS" w:hint="eastAsia"/>
              <w:b w:val="0"/>
              <w:i w:val="0"/>
              <w:position w:val="1"/>
              <w:sz w:val="17"/>
            </w:rPr>
            <w:t>町</w:t>
            <w:tab/>
          </w:r>
          <w:r>
            <w:rPr>
              <w:b w:val="0"/>
              <w:i w:val="0"/>
              <w:position w:val="1"/>
              <w:sz w:val="21"/>
            </w:rPr>
            <w:t>2</w:t>
            <w:tab/>
            <w:t>1</w:t>
            <w:tab/>
          </w:r>
          <w:r>
            <w:rPr>
              <w:b w:val="0"/>
              <w:i w:val="0"/>
              <w:position w:val="1"/>
              <w:sz w:val="20"/>
            </w:rPr>
            <w:t>4</w:t>
            <w:tab/>
          </w:r>
          <w:r>
            <w:rPr>
              <w:b w:val="0"/>
              <w:i w:val="0"/>
              <w:sz w:val="21"/>
            </w:rPr>
            <w:t>29</w:t>
            <w:tab/>
          </w:r>
          <w:r>
            <w:rPr>
              <w:b w:val="0"/>
              <w:i w:val="0"/>
              <w:position w:val="0"/>
              <w:sz w:val="21"/>
            </w:rPr>
            <w:t>10</w:t>
            <w:tab/>
          </w:r>
          <w:r>
            <w:rPr>
              <w:b w:val="0"/>
              <w:i w:val="0"/>
              <w:position w:val="-1"/>
              <w:sz w:val="20"/>
            </w:rPr>
            <w:t>3</w:t>
            <w:tab/>
          </w:r>
          <w:r>
            <w:rPr>
              <w:b w:val="0"/>
              <w:i w:val="0"/>
              <w:position w:val="-1"/>
              <w:sz w:val="21"/>
            </w:rPr>
            <w:t>2</w:t>
          </w:r>
        </w:p>
        <w:p>
          <w:pPr>
            <w:pStyle w:val="TOC4"/>
            <w:tabs>
              <w:tab w:pos="1643" w:val="left" w:leader="none"/>
              <w:tab w:pos="4318" w:val="left" w:leader="none"/>
              <w:tab w:pos="4946" w:val="left" w:leader="none"/>
              <w:tab w:pos="5706" w:val="left" w:leader="none"/>
              <w:tab w:pos="6359" w:val="left" w:leader="none"/>
              <w:tab w:pos="7016" w:val="left" w:leader="none"/>
              <w:tab w:pos="7667" w:val="left" w:leader="none"/>
              <w:tab w:pos="8315" w:val="left" w:leader="none"/>
              <w:tab w:pos="8969" w:val="left" w:leader="none"/>
              <w:tab w:pos="9622" w:val="left" w:leader="none"/>
            </w:tabs>
            <w:spacing w:before="83"/>
            <w:rPr>
              <w:rFonts w:ascii="Arial" w:eastAsia="Arial"/>
              <w:b w:val="0"/>
              <w:i w:val="0"/>
              <w:sz w:val="19"/>
            </w:rPr>
          </w:pPr>
          <w:r>
            <w:rPr>
              <w:rFonts w:ascii="Arial Unicode MS" w:eastAsia="Arial Unicode MS" w:hint="eastAsia"/>
              <w:b w:val="0"/>
              <w:i w:val="0"/>
              <w:position w:val="3"/>
              <w:sz w:val="17"/>
            </w:rPr>
            <w:t>六ケ所</w:t>
            <w:tab/>
          </w:r>
          <w:r>
            <w:rPr>
              <w:rFonts w:ascii="Arial Unicode MS" w:eastAsia="Arial Unicode MS" w:hint="eastAsia"/>
              <w:b w:val="0"/>
              <w:i w:val="0"/>
              <w:position w:val="2"/>
              <w:sz w:val="17"/>
            </w:rPr>
            <w:t>村</w:t>
            <w:tab/>
          </w:r>
          <w:r>
            <w:rPr>
              <w:b w:val="0"/>
              <w:i w:val="0"/>
              <w:position w:val="1"/>
              <w:sz w:val="20"/>
            </w:rPr>
            <w:t>43</w:t>
            <w:tab/>
          </w:r>
          <w:r>
            <w:rPr>
              <w:b w:val="0"/>
              <w:i w:val="0"/>
              <w:position w:val="1"/>
              <w:sz w:val="21"/>
            </w:rPr>
            <w:t>11</w:t>
            <w:tab/>
          </w:r>
          <w:r>
            <w:rPr>
              <w:b w:val="0"/>
              <w:i w:val="0"/>
              <w:position w:val="1"/>
              <w:sz w:val="20"/>
            </w:rPr>
            <w:t>7</w:t>
            <w:tab/>
          </w:r>
          <w:r>
            <w:rPr>
              <w:b w:val="0"/>
              <w:i w:val="0"/>
              <w:sz w:val="21"/>
            </w:rPr>
            <w:t>2</w:t>
            <w:tab/>
          </w:r>
          <w:r>
            <w:rPr>
              <w:b w:val="0"/>
              <w:i w:val="0"/>
              <w:position w:val="0"/>
              <w:sz w:val="21"/>
            </w:rPr>
            <w:t>2</w:t>
            <w:tab/>
            <w:t>5</w:t>
            <w:tab/>
            <w:t>2</w:t>
            <w:tab/>
          </w:r>
          <w:r>
            <w:rPr>
              <w:b w:val="0"/>
              <w:i w:val="0"/>
              <w:position w:val="0"/>
              <w:sz w:val="20"/>
            </w:rPr>
            <w:t>7</w:t>
            <w:tab/>
          </w:r>
          <w:r>
            <w:rPr>
              <w:rFonts w:ascii="Arial" w:eastAsia="Arial"/>
              <w:b w:val="0"/>
              <w:i w:val="0"/>
              <w:position w:val="-1"/>
              <w:sz w:val="19"/>
            </w:rPr>
            <w:t>I</w:t>
          </w:r>
        </w:p>
        <w:p>
          <w:pPr>
            <w:pStyle w:val="TOC1"/>
          </w:pPr>
          <w:r>
            <w:rPr>
              <w:w w:val="80"/>
            </w:rPr>
            <w:t>--</w:t>
          </w:r>
        </w:p>
        <w:p>
          <w:pPr>
            <w:pStyle w:val="TOC4"/>
            <w:tabs>
              <w:tab w:pos="1210" w:val="left" w:leader="none"/>
              <w:tab w:pos="1632" w:val="left" w:leader="none"/>
              <w:tab w:pos="5047" w:val="left" w:leader="none"/>
              <w:tab w:pos="5697" w:val="left" w:leader="none"/>
              <w:tab w:pos="6353" w:val="left" w:leader="none"/>
              <w:tab w:pos="7660" w:val="left" w:leader="none"/>
            </w:tabs>
            <w:spacing w:line="245" w:lineRule="exact"/>
            <w:ind w:left="792"/>
            <w:rPr>
              <w:b w:val="0"/>
              <w:i w:val="0"/>
              <w:sz w:val="21"/>
            </w:rPr>
          </w:pPr>
          <w:r>
            <w:rPr/>
            <w:pict>
              <v:shape style="position:absolute;margin-left:408.194397pt;margin-top:14.059075pt;width:65.45pt;height:64.45pt;mso-position-horizontal-relative:page;mso-position-vertical-relative:paragraph;z-index:-1383352" type="#_x0000_t202" filled="false" stroked="false">
                <v:textbox inset="0,0,0,0">
                  <w:txbxContent>
                    <w:p>
                      <w:pPr>
                        <w:spacing w:before="1"/>
                        <w:ind w:left="0" w:right="0" w:firstLine="0"/>
                        <w:jc w:val="left"/>
                        <w:rPr>
                          <w:rFonts w:ascii="Arial Unicode MS" w:eastAsia="Arial Unicode MS" w:hint="eastAsia"/>
                          <w:sz w:val="96"/>
                        </w:rPr>
                      </w:pPr>
                      <w:r>
                        <w:rPr>
                          <w:rFonts w:ascii="Arial Unicode MS" w:eastAsia="Arial Unicode MS" w:hint="eastAsia"/>
                          <w:w w:val="65"/>
                          <w:sz w:val="96"/>
                        </w:rPr>
                        <w:t>：口</w:t>
                      </w:r>
                    </w:p>
                  </w:txbxContent>
                </v:textbox>
                <w10:wrap type="none"/>
              </v:shape>
            </w:pict>
          </w:r>
          <w:r>
            <w:rPr>
              <w:rFonts w:ascii="Arial" w:eastAsia="Arial"/>
              <w:b w:val="0"/>
              <w:i w:val="0"/>
              <w:w w:val="105"/>
              <w:position w:val="1"/>
              <w:sz w:val="20"/>
            </w:rPr>
            <w:t>/II</w:t>
            <w:tab/>
          </w:r>
          <w:r>
            <w:rPr>
              <w:rFonts w:ascii="Arial Unicode MS" w:eastAsia="Arial Unicode MS" w:hint="eastAsia"/>
              <w:b w:val="0"/>
              <w:i w:val="0"/>
              <w:w w:val="105"/>
              <w:sz w:val="17"/>
            </w:rPr>
            <w:t>内</w:t>
            <w:tab/>
            <w:t>町</w:t>
            <w:tab/>
          </w:r>
          <w:r>
            <w:rPr>
              <w:b w:val="0"/>
              <w:i w:val="0"/>
              <w:w w:val="105"/>
              <w:position w:val="0"/>
              <w:sz w:val="21"/>
            </w:rPr>
            <w:t>1</w:t>
            <w:tab/>
            <w:t>1</w:t>
            <w:tab/>
          </w:r>
          <w:r>
            <w:rPr>
              <w:rFonts w:ascii="Arial" w:eastAsia="Arial"/>
              <w:b w:val="0"/>
              <w:i w:val="0"/>
              <w:w w:val="105"/>
              <w:position w:val="-1"/>
              <w:sz w:val="19"/>
            </w:rPr>
            <w:t>I</w:t>
            <w:tab/>
          </w:r>
          <w:r>
            <w:rPr>
              <w:b w:val="0"/>
              <w:i w:val="0"/>
              <w:w w:val="105"/>
              <w:position w:val="-2"/>
              <w:sz w:val="21"/>
            </w:rPr>
            <w:t>1</w:t>
          </w:r>
        </w:p>
        <w:p>
          <w:pPr>
            <w:pStyle w:val="TOC3"/>
            <w:tabs>
              <w:tab w:pos="1202" w:val="left" w:leader="none"/>
              <w:tab w:pos="1632" w:val="left" w:leader="none"/>
              <w:tab w:pos="4412" w:val="left" w:leader="none"/>
              <w:tab w:pos="6346" w:val="left" w:leader="none"/>
              <w:tab w:pos="7652" w:val="left" w:leader="none"/>
            </w:tabs>
            <w:rPr>
              <w:rFonts w:ascii="Times New Roman" w:eastAsia="Times New Roman"/>
              <w:b w:val="0"/>
              <w:i w:val="0"/>
              <w:sz w:val="21"/>
            </w:rPr>
          </w:pPr>
          <w:hyperlink w:history="true" w:anchor="_TOC_250001">
            <w:r>
              <w:rPr>
                <w:b w:val="0"/>
                <w:i w:val="0"/>
                <w:w w:val="105"/>
                <w:position w:val="1"/>
                <w:sz w:val="17"/>
              </w:rPr>
              <w:t>大</w:t>
              <w:tab/>
              <w:t>畑</w:t>
              <w:tab/>
            </w:r>
            <w:r>
              <w:rPr>
                <w:b w:val="0"/>
                <w:i w:val="0"/>
                <w:w w:val="105"/>
                <w:sz w:val="17"/>
              </w:rPr>
              <w:t>町</w:t>
              <w:tab/>
            </w:r>
            <w:r>
              <w:rPr>
                <w:rFonts w:ascii="Times New Roman" w:eastAsia="Times New Roman"/>
                <w:b w:val="0"/>
                <w:i w:val="0"/>
                <w:w w:val="105"/>
                <w:position w:val="0"/>
                <w:sz w:val="21"/>
              </w:rPr>
              <w:t>1</w:t>
              <w:tab/>
              <w:t>1</w:t>
              <w:tab/>
            </w:r>
            <w:r>
              <w:rPr>
                <w:rFonts w:ascii="Times New Roman" w:eastAsia="Times New Roman"/>
                <w:b w:val="0"/>
                <w:i w:val="0"/>
                <w:w w:val="105"/>
                <w:position w:val="-1"/>
                <w:sz w:val="21"/>
              </w:rPr>
              <w:t>1</w:t>
            </w:r>
          </w:hyperlink>
        </w:p>
        <w:p>
          <w:pPr>
            <w:pStyle w:val="TOC2"/>
            <w:tabs>
              <w:tab w:pos="757" w:val="left" w:leader="none"/>
              <w:tab w:pos="2717" w:val="left" w:leader="none"/>
            </w:tabs>
          </w:pPr>
          <w:hyperlink w:history="true" w:anchor="_TOC_250000">
            <w:r>
              <w:rPr>
                <w:w w:val="105"/>
              </w:rPr>
              <w:t>..</w:t>
              <w:tab/>
            </w:r>
            <w:r>
              <w:rPr>
                <w:w w:val="105"/>
                <w:position w:val="2"/>
              </w:rPr>
              <w:t>I</w:t>
              <w:tab/>
            </w:r>
            <w:r>
              <w:rPr>
                <w:position w:val="1"/>
              </w:rPr>
              <w:t>i</w:t>
            </w:r>
          </w:hyperlink>
        </w:p>
      </w:sdtContent>
    </w:sdt>
    <w:p>
      <w:pPr>
        <w:spacing w:after="0"/>
        <w:sectPr>
          <w:type w:val="continuous"/>
          <w:pgSz w:w="11990" w:h="16840"/>
          <w:pgMar w:top="1580" w:bottom="280" w:left="940" w:right="960"/>
        </w:sectPr>
      </w:pPr>
    </w:p>
    <w:p>
      <w:pPr>
        <w:tabs>
          <w:tab w:pos="1203" w:val="left" w:leader="none"/>
          <w:tab w:pos="1625" w:val="left" w:leader="none"/>
          <w:tab w:pos="4405" w:val="left" w:leader="none"/>
          <w:tab w:pos="5054" w:val="left" w:leader="none"/>
        </w:tabs>
        <w:spacing w:line="244" w:lineRule="exact" w:before="0"/>
        <w:ind w:left="777" w:right="0" w:firstLine="0"/>
        <w:jc w:val="left"/>
        <w:rPr>
          <w:rFonts w:ascii="Arial" w:eastAsia="Arial"/>
          <w:sz w:val="19"/>
        </w:rPr>
      </w:pPr>
      <w:r>
        <w:rPr>
          <w:rFonts w:ascii="Arial Unicode MS" w:eastAsia="Arial Unicode MS" w:hint="eastAsia"/>
          <w:w w:val="105"/>
          <w:position w:val="2"/>
          <w:sz w:val="17"/>
        </w:rPr>
        <w:t>大</w:t>
        <w:tab/>
        <w:t>間</w:t>
        <w:tab/>
      </w:r>
      <w:r>
        <w:rPr>
          <w:rFonts w:ascii="Arial Unicode MS" w:eastAsia="Arial Unicode MS" w:hint="eastAsia"/>
          <w:w w:val="105"/>
          <w:position w:val="1"/>
          <w:sz w:val="17"/>
        </w:rPr>
        <w:t>町</w:t>
        <w:tab/>
      </w:r>
      <w:r>
        <w:rPr>
          <w:w w:val="105"/>
          <w:position w:val="1"/>
          <w:sz w:val="21"/>
        </w:rPr>
        <w:t>1</w:t>
        <w:tab/>
      </w:r>
      <w:r>
        <w:rPr>
          <w:rFonts w:ascii="Arial" w:eastAsia="Arial"/>
          <w:w w:val="105"/>
          <w:sz w:val="19"/>
        </w:rPr>
        <w:t>I</w:t>
      </w:r>
    </w:p>
    <w:p>
      <w:pPr>
        <w:spacing w:line="194" w:lineRule="exact" w:before="47"/>
        <w:ind w:left="760" w:right="1066" w:firstLine="0"/>
        <w:jc w:val="center"/>
        <w:rPr>
          <w:rFonts w:ascii="Arial"/>
          <w:sz w:val="19"/>
        </w:rPr>
      </w:pPr>
      <w:r>
        <w:rPr/>
        <w:br w:type="column"/>
      </w:r>
      <w:r>
        <w:rPr>
          <w:rFonts w:ascii="Arial"/>
          <w:w w:val="80"/>
          <w:sz w:val="19"/>
        </w:rPr>
        <w:t>I</w:t>
      </w:r>
    </w:p>
    <w:p>
      <w:pPr>
        <w:spacing w:line="98" w:lineRule="exact" w:before="0"/>
        <w:ind w:left="0" w:right="400" w:firstLine="0"/>
        <w:jc w:val="right"/>
        <w:rPr>
          <w:rFonts w:ascii="Arial"/>
          <w:sz w:val="14"/>
        </w:rPr>
      </w:pPr>
      <w:r>
        <w:rPr>
          <w:rFonts w:ascii="Arial"/>
          <w:w w:val="65"/>
          <w:sz w:val="14"/>
        </w:rPr>
        <w:t>...</w:t>
      </w:r>
    </w:p>
    <w:p>
      <w:pPr>
        <w:spacing w:after="0" w:line="98" w:lineRule="exact"/>
        <w:jc w:val="right"/>
        <w:rPr>
          <w:rFonts w:ascii="Arial"/>
          <w:sz w:val="14"/>
        </w:rPr>
        <w:sectPr>
          <w:type w:val="continuous"/>
          <w:pgSz w:w="11990" w:h="16840"/>
          <w:pgMar w:top="1580" w:bottom="280" w:left="940" w:right="960"/>
          <w:cols w:num="2" w:equalWidth="0">
            <w:col w:w="5149" w:space="3032"/>
            <w:col w:w="1909"/>
          </w:cols>
        </w:sectPr>
      </w:pPr>
    </w:p>
    <w:p>
      <w:pPr>
        <w:tabs>
          <w:tab w:pos="1205" w:val="left" w:leader="none"/>
          <w:tab w:pos="1628" w:val="left" w:leader="none"/>
          <w:tab w:pos="4405" w:val="left" w:leader="none"/>
          <w:tab w:pos="5040" w:val="left" w:leader="none"/>
          <w:tab w:pos="8954" w:val="left" w:leader="none"/>
        </w:tabs>
        <w:spacing w:before="5"/>
        <w:ind w:left="775" w:right="0" w:firstLine="0"/>
        <w:jc w:val="left"/>
        <w:rPr>
          <w:sz w:val="20"/>
        </w:rPr>
      </w:pPr>
      <w:r>
        <w:rPr>
          <w:rFonts w:ascii="Arial Unicode MS" w:eastAsia="Arial Unicode MS" w:hint="eastAsia"/>
          <w:w w:val="105"/>
          <w:position w:val="1"/>
          <w:sz w:val="19"/>
        </w:rPr>
        <w:t>東</w:t>
        <w:tab/>
      </w:r>
      <w:r>
        <w:rPr>
          <w:rFonts w:ascii="Arial Unicode MS" w:eastAsia="Arial Unicode MS" w:hint="eastAsia"/>
          <w:w w:val="105"/>
          <w:position w:val="1"/>
          <w:sz w:val="17"/>
        </w:rPr>
        <w:t>通</w:t>
        <w:tab/>
        <w:t>村</w:t>
        <w:tab/>
      </w:r>
      <w:r>
        <w:rPr>
          <w:w w:val="105"/>
          <w:sz w:val="21"/>
        </w:rPr>
        <w:t>1</w:t>
        <w:tab/>
        <w:t>1</w:t>
        <w:tab/>
      </w:r>
      <w:r>
        <w:rPr>
          <w:spacing w:val="-20"/>
          <w:w w:val="105"/>
          <w:position w:val="-2"/>
          <w:sz w:val="20"/>
        </w:rPr>
        <w:t>3</w:t>
      </w:r>
    </w:p>
    <w:p>
      <w:pPr>
        <w:tabs>
          <w:tab w:pos="1628" w:val="left" w:leader="none"/>
          <w:tab w:pos="7645" w:val="left" w:leader="none"/>
          <w:tab w:pos="8420" w:val="left" w:leader="none"/>
        </w:tabs>
        <w:spacing w:line="194" w:lineRule="auto" w:before="98"/>
        <w:ind w:left="769" w:right="0" w:firstLine="0"/>
        <w:jc w:val="left"/>
        <w:rPr>
          <w:rFonts w:ascii="Arial" w:eastAsia="Arial"/>
          <w:sz w:val="20"/>
        </w:rPr>
      </w:pPr>
      <w:r>
        <w:rPr/>
        <w:pict>
          <v:shape style="position:absolute;margin-left:493.014191pt;margin-top:15.458373pt;width:20.8pt;height:24.85pt;mso-position-horizontal-relative:page;mso-position-vertical-relative:paragraph;z-index:29368" type="#_x0000_t202" filled="false" stroked="false">
            <v:textbox inset="0,0,0,0">
              <w:txbxContent>
                <w:p>
                  <w:pPr>
                    <w:spacing w:before="0"/>
                    <w:ind w:left="0" w:right="0" w:firstLine="0"/>
                    <w:jc w:val="left"/>
                    <w:rPr>
                      <w:rFonts w:ascii="Arial Unicode MS" w:hAnsi="Arial Unicode MS" w:cs="Arial Unicode MS" w:eastAsia="Arial Unicode MS" w:hint="eastAsia"/>
                      <w:sz w:val="37"/>
                      <w:szCs w:val="37"/>
                    </w:rPr>
                  </w:pPr>
                  <w:r>
                    <w:rPr>
                      <w:rFonts w:ascii="Arial Unicode MS" w:hAnsi="Arial Unicode MS" w:cs="Arial Unicode MS" w:eastAsia="Arial Unicode MS" w:hint="eastAsia"/>
                      <w:w w:val="12"/>
                      <w:sz w:val="37"/>
                      <w:szCs w:val="37"/>
                    </w:rPr>
                    <w:t>�</w:t>
                  </w:r>
                  <w:r>
                    <w:rPr>
                      <w:rFonts w:ascii="Arial Unicode MS" w:hAnsi="Arial Unicode MS" w:cs="Arial Unicode MS" w:eastAsia="Arial Unicode MS" w:hint="eastAsia"/>
                      <w:spacing w:val="7"/>
                      <w:sz w:val="37"/>
                      <w:szCs w:val="37"/>
                    </w:rPr>
                    <w:t> </w:t>
                  </w:r>
                  <w:r>
                    <w:rPr>
                      <w:rFonts w:ascii="Arial Unicode MS" w:hAnsi="Arial Unicode MS" w:cs="Arial Unicode MS" w:eastAsia="Arial Unicode MS" w:hint="eastAsia"/>
                      <w:spacing w:val="-7"/>
                      <w:w w:val="62"/>
                      <w:sz w:val="37"/>
                      <w:szCs w:val="37"/>
                    </w:rPr>
                    <w:t>�</w:t>
                  </w:r>
                  <w:r>
                    <w:rPr>
                      <w:rFonts w:ascii="Arial Unicode MS" w:hAnsi="Arial Unicode MS" w:cs="Arial Unicode MS" w:eastAsia="Arial Unicode MS" w:hint="eastAsia"/>
                      <w:spacing w:val="-232"/>
                      <w:w w:val="62"/>
                      <w:sz w:val="37"/>
                      <w:szCs w:val="37"/>
                    </w:rPr>
                    <w:t>＿</w:t>
                  </w:r>
                  <w:r>
                    <w:rPr>
                      <w:rFonts w:ascii="Arial Unicode MS" w:hAnsi="Arial Unicode MS" w:cs="Arial Unicode MS" w:eastAsia="Arial Unicode MS" w:hint="eastAsia"/>
                      <w:spacing w:val="-13"/>
                      <w:w w:val="7"/>
                      <w:sz w:val="37"/>
                      <w:szCs w:val="37"/>
                    </w:rPr>
                    <w:t>�</w:t>
                  </w:r>
                </w:p>
              </w:txbxContent>
            </v:textbox>
            <w10:wrap type="none"/>
          </v:shape>
        </w:pict>
      </w:r>
      <w:r>
        <w:rPr>
          <w:rFonts w:ascii="Arial Unicode MS" w:eastAsia="Arial Unicode MS" w:hint="eastAsia"/>
          <w:w w:val="103"/>
          <w:position w:val="1"/>
          <w:sz w:val="17"/>
        </w:rPr>
        <w:t>風間浦</w:t>
      </w:r>
      <w:r>
        <w:rPr>
          <w:rFonts w:ascii="Arial Unicode MS" w:eastAsia="Arial Unicode MS" w:hint="eastAsia"/>
          <w:position w:val="1"/>
          <w:sz w:val="17"/>
        </w:rPr>
        <w:tab/>
      </w:r>
      <w:r>
        <w:rPr>
          <w:rFonts w:ascii="Arial Unicode MS" w:eastAsia="Arial Unicode MS" w:hint="eastAsia"/>
          <w:w w:val="103"/>
          <w:sz w:val="17"/>
        </w:rPr>
        <w:t>村</w:t>
      </w:r>
      <w:r>
        <w:rPr>
          <w:rFonts w:ascii="Arial Unicode MS" w:eastAsia="Arial Unicode MS" w:hint="eastAsia"/>
          <w:sz w:val="17"/>
        </w:rPr>
        <w:tab/>
      </w:r>
      <w:r>
        <w:rPr>
          <w:w w:val="103"/>
          <w:position w:val="-2"/>
          <w:sz w:val="21"/>
        </w:rPr>
        <w:t>1</w:t>
      </w:r>
      <w:r>
        <w:rPr>
          <w:position w:val="-2"/>
          <w:sz w:val="21"/>
        </w:rPr>
        <w:tab/>
      </w:r>
      <w:r>
        <w:rPr>
          <w:rFonts w:ascii="Arial Unicode MS" w:eastAsia="Arial Unicode MS" w:hint="eastAsia"/>
          <w:spacing w:val="-25"/>
          <w:w w:val="204"/>
          <w:position w:val="-13"/>
          <w:sz w:val="22"/>
        </w:rPr>
        <w:t>＇</w:t>
      </w:r>
      <w:r>
        <w:rPr>
          <w:rFonts w:ascii="Arial" w:eastAsia="Arial"/>
          <w:w w:val="39"/>
          <w:position w:val="-11"/>
          <w:sz w:val="20"/>
        </w:rPr>
        <w:t>I</w:t>
      </w:r>
    </w:p>
    <w:p>
      <w:pPr>
        <w:tabs>
          <w:tab w:pos="1198" w:val="left" w:leader="none"/>
          <w:tab w:pos="1628" w:val="left" w:leader="none"/>
          <w:tab w:pos="3127" w:val="left" w:leader="none"/>
        </w:tabs>
        <w:spacing w:line="232" w:lineRule="exact" w:before="0"/>
        <w:ind w:left="771" w:right="0" w:firstLine="0"/>
        <w:jc w:val="left"/>
        <w:rPr>
          <w:sz w:val="20"/>
        </w:rPr>
      </w:pPr>
      <w:r>
        <w:rPr>
          <w:rFonts w:ascii="Arial Unicode MS" w:eastAsia="Arial Unicode MS" w:hint="eastAsia"/>
          <w:w w:val="40"/>
          <w:position w:val="1"/>
          <w:sz w:val="17"/>
        </w:rPr>
        <w:t>佐</w:t>
        <w:tab/>
      </w:r>
      <w:r>
        <w:rPr>
          <w:rFonts w:ascii="Arial Unicode MS" w:eastAsia="Arial Unicode MS" w:hint="eastAsia"/>
          <w:position w:val="1"/>
          <w:sz w:val="19"/>
        </w:rPr>
        <w:t>井</w:t>
        <w:tab/>
      </w:r>
      <w:r>
        <w:rPr>
          <w:rFonts w:ascii="Arial Unicode MS" w:eastAsia="Arial Unicode MS" w:hint="eastAsia"/>
          <w:position w:val="1"/>
          <w:sz w:val="17"/>
        </w:rPr>
        <w:t>村</w:t>
        <w:tab/>
      </w:r>
      <w:r>
        <w:rPr>
          <w:sz w:val="20"/>
        </w:rPr>
        <w:t>4</w:t>
      </w:r>
    </w:p>
    <w:p>
      <w:pPr>
        <w:tabs>
          <w:tab w:pos="952" w:val="left" w:leader="none"/>
        </w:tabs>
        <w:spacing w:line="136" w:lineRule="exact" w:before="0"/>
        <w:ind w:left="0" w:right="751" w:firstLine="0"/>
        <w:jc w:val="right"/>
        <w:rPr>
          <w:rFonts w:ascii="Arial" w:hAnsi="Arial"/>
          <w:sz w:val="6"/>
        </w:rPr>
      </w:pPr>
      <w:r>
        <w:rPr>
          <w:rFonts w:ascii="Arial" w:hAnsi="Arial"/>
          <w:sz w:val="14"/>
        </w:rPr>
        <w:t>...</w:t>
        <w:tab/>
      </w:r>
      <w:r>
        <w:rPr>
          <w:rFonts w:ascii="Arial" w:hAnsi="Arial"/>
          <w:w w:val="90"/>
          <w:position w:val="-1"/>
          <w:sz w:val="6"/>
        </w:rPr>
        <w:t>”</w:t>
      </w:r>
    </w:p>
    <w:p>
      <w:pPr>
        <w:pStyle w:val="BodyText"/>
        <w:rPr>
          <w:rFonts w:ascii="Arial"/>
          <w:sz w:val="38"/>
        </w:rPr>
      </w:pPr>
      <w:r>
        <w:rPr/>
        <w:br w:type="column"/>
      </w:r>
      <w:r>
        <w:rPr>
          <w:rFonts w:ascii="Arial"/>
          <w:sz w:val="38"/>
        </w:rPr>
      </w:r>
    </w:p>
    <w:p>
      <w:pPr>
        <w:spacing w:before="250"/>
        <w:ind w:left="402" w:right="318" w:firstLine="0"/>
        <w:jc w:val="center"/>
        <w:rPr>
          <w:rFonts w:ascii="Arial Unicode MS" w:hAnsi="Arial Unicode MS" w:cs="Arial Unicode MS" w:eastAsia="Arial Unicode MS" w:hint="eastAsia"/>
          <w:sz w:val="29"/>
          <w:szCs w:val="29"/>
        </w:rPr>
      </w:pPr>
      <w:r>
        <w:rPr>
          <w:rFonts w:ascii="Arial Unicode MS" w:hAnsi="Arial Unicode MS" w:cs="Arial Unicode MS" w:eastAsia="Arial Unicode MS" w:hint="eastAsia"/>
          <w:w w:val="31"/>
          <w:sz w:val="29"/>
          <w:szCs w:val="29"/>
        </w:rPr>
        <w:t>,</w:t>
      </w:r>
      <w:r>
        <w:rPr>
          <w:rFonts w:ascii="Arial Unicode MS" w:hAnsi="Arial Unicode MS" w:cs="Arial Unicode MS" w:eastAsia="Arial Unicode MS" w:hint="eastAsia"/>
          <w:spacing w:val="-19"/>
          <w:sz w:val="29"/>
          <w:szCs w:val="29"/>
        </w:rPr>
        <w:t> </w:t>
      </w:r>
      <w:r>
        <w:rPr>
          <w:rFonts w:ascii="Arial Unicode MS" w:hAnsi="Arial Unicode MS" w:cs="Arial Unicode MS" w:eastAsia="Arial Unicode MS" w:hint="eastAsia"/>
          <w:spacing w:val="-1"/>
          <w:w w:val="88"/>
          <w:sz w:val="29"/>
          <w:szCs w:val="29"/>
        </w:rPr>
        <w:t>,</w:t>
      </w:r>
      <w:r>
        <w:rPr>
          <w:rFonts w:ascii="Arial Unicode MS" w:hAnsi="Arial Unicode MS" w:cs="Arial Unicode MS" w:eastAsia="Arial Unicode MS" w:hint="eastAsia"/>
          <w:spacing w:val="-208"/>
          <w:w w:val="88"/>
          <w:sz w:val="29"/>
          <w:szCs w:val="29"/>
        </w:rPr>
        <w:t>；</w:t>
      </w:r>
      <w:r>
        <w:rPr>
          <w:rFonts w:ascii="Arial Unicode MS" w:hAnsi="Arial Unicode MS" w:cs="Arial Unicode MS" w:eastAsia="Arial Unicode MS" w:hint="eastAsia"/>
          <w:w w:val="9"/>
          <w:sz w:val="29"/>
          <w:szCs w:val="29"/>
        </w:rPr>
        <w:t>�</w:t>
      </w:r>
    </w:p>
    <w:p>
      <w:pPr>
        <w:spacing w:after="0"/>
        <w:jc w:val="center"/>
        <w:rPr>
          <w:rFonts w:ascii="Arial Unicode MS" w:hAnsi="Arial Unicode MS" w:cs="Arial Unicode MS" w:eastAsia="Arial Unicode MS" w:hint="eastAsia"/>
          <w:sz w:val="29"/>
          <w:szCs w:val="29"/>
        </w:rPr>
        <w:sectPr>
          <w:type w:val="continuous"/>
          <w:pgSz w:w="11990" w:h="16840"/>
          <w:pgMar w:top="1580" w:bottom="280" w:left="940" w:right="960"/>
          <w:cols w:num="2" w:equalWidth="0">
            <w:col w:w="9058" w:space="40"/>
            <w:col w:w="992"/>
          </w:cols>
        </w:sectPr>
      </w:pPr>
    </w:p>
    <w:p>
      <w:pPr>
        <w:tabs>
          <w:tab w:pos="1628" w:val="left" w:leader="none"/>
          <w:tab w:pos="4412" w:val="left" w:leader="none"/>
          <w:tab w:pos="6346" w:val="left" w:leader="none"/>
        </w:tabs>
        <w:spacing w:line="233" w:lineRule="exact" w:before="0"/>
        <w:ind w:left="770" w:right="0" w:firstLine="0"/>
        <w:jc w:val="left"/>
        <w:rPr>
          <w:rFonts w:ascii="Arial" w:eastAsia="Arial"/>
          <w:sz w:val="19"/>
        </w:rPr>
      </w:pPr>
      <w:r>
        <w:rPr>
          <w:rFonts w:ascii="Arial Unicode MS" w:eastAsia="Arial Unicode MS" w:hint="eastAsia"/>
          <w:position w:val="2"/>
          <w:sz w:val="17"/>
        </w:rPr>
        <w:t>脇野沢</w:t>
        <w:tab/>
      </w:r>
      <w:r>
        <w:rPr>
          <w:rFonts w:ascii="Arial Unicode MS" w:eastAsia="Arial Unicode MS" w:hint="eastAsia"/>
          <w:position w:val="1"/>
          <w:sz w:val="17"/>
        </w:rPr>
        <w:t>村</w:t>
        <w:tab/>
      </w:r>
      <w:r>
        <w:rPr>
          <w:sz w:val="21"/>
        </w:rPr>
        <w:t>5</w:t>
        <w:tab/>
      </w:r>
      <w:r>
        <w:rPr>
          <w:rFonts w:ascii="Arial" w:eastAsia="Arial"/>
          <w:sz w:val="19"/>
        </w:rPr>
        <w:t>I</w:t>
      </w:r>
    </w:p>
    <w:p>
      <w:pPr>
        <w:spacing w:line="131" w:lineRule="exact" w:before="0"/>
        <w:ind w:left="0" w:right="2425" w:firstLine="0"/>
        <w:jc w:val="right"/>
        <w:rPr>
          <w:sz w:val="13"/>
        </w:rPr>
      </w:pPr>
      <w:r>
        <w:rPr>
          <w:w w:val="87"/>
          <w:sz w:val="13"/>
        </w:rPr>
        <w:t>.</w:t>
      </w:r>
    </w:p>
    <w:p>
      <w:pPr>
        <w:tabs>
          <w:tab w:pos="1625" w:val="left" w:leader="none"/>
          <w:tab w:pos="5047" w:val="left" w:leader="none"/>
          <w:tab w:pos="5691" w:val="left" w:leader="none"/>
          <w:tab w:pos="6346" w:val="left" w:leader="none"/>
          <w:tab w:pos="7090" w:val="right" w:leader="none"/>
        </w:tabs>
        <w:spacing w:line="253" w:lineRule="exact" w:before="0"/>
        <w:ind w:left="1200" w:right="0" w:firstLine="0"/>
        <w:jc w:val="left"/>
        <w:rPr>
          <w:sz w:val="21"/>
        </w:rPr>
      </w:pPr>
      <w:r>
        <w:rPr>
          <w:rFonts w:ascii="Arial Unicode MS" w:eastAsia="Arial Unicode MS" w:hint="eastAsia"/>
          <w:position w:val="2"/>
          <w:sz w:val="18"/>
        </w:rPr>
        <w:t>戸</w:t>
        <w:tab/>
      </w:r>
      <w:r>
        <w:rPr>
          <w:rFonts w:ascii="Arial Unicode MS" w:eastAsia="Arial Unicode MS" w:hint="eastAsia"/>
          <w:position w:val="1"/>
          <w:sz w:val="17"/>
        </w:rPr>
        <w:t>町</w:t>
        <w:tab/>
      </w:r>
      <w:r>
        <w:rPr>
          <w:position w:val="1"/>
          <w:sz w:val="20"/>
        </w:rPr>
        <w:t>4</w:t>
        <w:tab/>
        <w:t>3</w:t>
        <w:tab/>
      </w:r>
      <w:r>
        <w:rPr>
          <w:rFonts w:ascii="Arial" w:eastAsia="Arial"/>
          <w:position w:val="1"/>
          <w:sz w:val="19"/>
        </w:rPr>
        <w:t>I</w:t>
        <w:tab/>
      </w:r>
      <w:r>
        <w:rPr>
          <w:sz w:val="21"/>
        </w:rPr>
        <w:t>2</w:t>
      </w:r>
    </w:p>
    <w:p>
      <w:pPr>
        <w:tabs>
          <w:tab w:pos="1200" w:val="left" w:leader="none"/>
          <w:tab w:pos="1618" w:val="left" w:leader="none"/>
          <w:tab w:pos="4410" w:val="left" w:leader="none"/>
          <w:tab w:pos="5047" w:val="left" w:leader="none"/>
          <w:tab w:pos="5695" w:val="left" w:leader="none"/>
          <w:tab w:pos="6997" w:val="left" w:leader="none"/>
          <w:tab w:pos="8295" w:val="left" w:leader="none"/>
        </w:tabs>
        <w:spacing w:before="77"/>
        <w:ind w:left="761" w:right="0" w:firstLine="0"/>
        <w:jc w:val="left"/>
        <w:rPr>
          <w:sz w:val="21"/>
        </w:rPr>
      </w:pPr>
      <w:r>
        <w:rPr>
          <w:rFonts w:ascii="Arial Unicode MS" w:eastAsia="Arial Unicode MS" w:hint="eastAsia"/>
          <w:position w:val="1"/>
          <w:sz w:val="20"/>
        </w:rPr>
        <w:t>五</w:t>
        <w:tab/>
      </w:r>
      <w:r>
        <w:rPr>
          <w:rFonts w:ascii="Arial Unicode MS" w:eastAsia="Arial Unicode MS" w:hint="eastAsia"/>
          <w:position w:val="1"/>
          <w:sz w:val="18"/>
        </w:rPr>
        <w:t>戸</w:t>
        <w:tab/>
      </w:r>
      <w:r>
        <w:rPr>
          <w:rFonts w:ascii="Arial Unicode MS" w:eastAsia="Arial Unicode MS" w:hint="eastAsia"/>
          <w:sz w:val="17"/>
        </w:rPr>
        <w:t>町</w:t>
        <w:tab/>
      </w:r>
      <w:r>
        <w:rPr>
          <w:sz w:val="21"/>
        </w:rPr>
        <w:t>2</w:t>
        <w:tab/>
        <w:t>5</w:t>
        <w:tab/>
        <w:t>2</w:t>
        <w:tab/>
      </w:r>
      <w:r>
        <w:rPr>
          <w:position w:val="0"/>
          <w:sz w:val="21"/>
        </w:rPr>
        <w:t>6</w:t>
        <w:tab/>
      </w:r>
      <w:r>
        <w:rPr>
          <w:position w:val="-1"/>
          <w:sz w:val="21"/>
        </w:rPr>
        <w:t>1</w:t>
      </w:r>
    </w:p>
    <w:p>
      <w:pPr>
        <w:tabs>
          <w:tab w:pos="1192" w:val="left" w:leader="none"/>
          <w:tab w:pos="1618" w:val="left" w:leader="none"/>
          <w:tab w:pos="5682" w:val="left" w:leader="none"/>
        </w:tabs>
        <w:spacing w:before="93"/>
        <w:ind w:left="762" w:right="0" w:firstLine="0"/>
        <w:jc w:val="left"/>
        <w:rPr>
          <w:sz w:val="21"/>
        </w:rPr>
      </w:pPr>
      <w:r>
        <w:rPr>
          <w:rFonts w:ascii="Arial Unicode MS" w:eastAsia="Arial Unicode MS" w:hint="eastAsia"/>
          <w:w w:val="105"/>
          <w:position w:val="1"/>
          <w:sz w:val="17"/>
        </w:rPr>
        <w:t>田</w:t>
        <w:tab/>
      </w:r>
      <w:r>
        <w:rPr>
          <w:rFonts w:ascii="Arial Unicode MS" w:eastAsia="Arial Unicode MS" w:hint="eastAsia"/>
          <w:w w:val="105"/>
          <w:position w:val="1"/>
          <w:sz w:val="18"/>
        </w:rPr>
        <w:t>子</w:t>
        <w:tab/>
      </w:r>
      <w:r>
        <w:rPr>
          <w:rFonts w:ascii="Arial Unicode MS" w:eastAsia="Arial Unicode MS" w:hint="eastAsia"/>
          <w:w w:val="105"/>
          <w:position w:val="1"/>
          <w:sz w:val="17"/>
        </w:rPr>
        <w:t>町</w:t>
        <w:tab/>
      </w:r>
      <w:r>
        <w:rPr>
          <w:w w:val="105"/>
          <w:sz w:val="21"/>
        </w:rPr>
        <w:t>1</w:t>
      </w:r>
    </w:p>
    <w:p>
      <w:pPr>
        <w:tabs>
          <w:tab w:pos="1198" w:val="left" w:leader="none"/>
          <w:tab w:pos="1618" w:val="left" w:leader="none"/>
          <w:tab w:pos="4397" w:val="left" w:leader="none"/>
          <w:tab w:pos="5046" w:val="left" w:leader="none"/>
          <w:tab w:pos="5695" w:val="left" w:leader="none"/>
          <w:tab w:pos="6344" w:val="left" w:leader="none"/>
        </w:tabs>
        <w:spacing w:before="110"/>
        <w:ind w:left="767" w:right="0" w:firstLine="0"/>
        <w:jc w:val="left"/>
        <w:rPr>
          <w:sz w:val="21"/>
        </w:rPr>
      </w:pPr>
      <w:r>
        <w:rPr>
          <w:rFonts w:ascii="Arial Unicode MS" w:eastAsia="Arial Unicode MS" w:hint="eastAsia"/>
          <w:position w:val="2"/>
          <w:sz w:val="18"/>
        </w:rPr>
        <w:t>名</w:t>
        <w:tab/>
      </w:r>
      <w:r>
        <w:rPr>
          <w:position w:val="1"/>
          <w:sz w:val="21"/>
        </w:rPr>
        <w:t>Ill</w:t>
        <w:tab/>
      </w:r>
      <w:r>
        <w:rPr>
          <w:rFonts w:ascii="Arial Unicode MS" w:eastAsia="Arial Unicode MS" w:hint="eastAsia"/>
          <w:position w:val="1"/>
          <w:sz w:val="17"/>
        </w:rPr>
        <w:t>町</w:t>
        <w:tab/>
      </w:r>
      <w:r>
        <w:rPr>
          <w:position w:val="1"/>
          <w:sz w:val="21"/>
        </w:rPr>
        <w:t>1</w:t>
        <w:tab/>
      </w:r>
      <w:r>
        <w:rPr>
          <w:rFonts w:ascii="Arial" w:eastAsia="Arial"/>
          <w:position w:val="1"/>
          <w:sz w:val="19"/>
        </w:rPr>
        <w:t>I</w:t>
        <w:tab/>
      </w:r>
      <w:r>
        <w:rPr>
          <w:position w:val="1"/>
          <w:sz w:val="21"/>
        </w:rPr>
        <w:t>2</w:t>
        <w:tab/>
      </w:r>
      <w:r>
        <w:rPr>
          <w:sz w:val="21"/>
        </w:rPr>
        <w:t>2</w:t>
      </w:r>
    </w:p>
    <w:p>
      <w:pPr>
        <w:tabs>
          <w:tab w:pos="1192" w:val="left" w:leader="none"/>
          <w:tab w:pos="1618" w:val="left" w:leader="none"/>
          <w:tab w:pos="4397" w:val="left" w:leader="none"/>
          <w:tab w:pos="5058" w:val="left" w:leader="none"/>
          <w:tab w:pos="5692" w:val="left" w:leader="none"/>
          <w:tab w:pos="6339" w:val="left" w:leader="none"/>
        </w:tabs>
        <w:spacing w:line="239" w:lineRule="exact" w:before="100"/>
        <w:ind w:left="766" w:right="0" w:firstLine="0"/>
        <w:jc w:val="left"/>
        <w:rPr>
          <w:sz w:val="21"/>
        </w:rPr>
      </w:pPr>
      <w:r>
        <w:rPr>
          <w:rFonts w:ascii="Arial Unicode MS" w:eastAsia="Arial Unicode MS" w:hint="eastAsia"/>
          <w:w w:val="105"/>
          <w:position w:val="3"/>
          <w:sz w:val="17"/>
        </w:rPr>
        <w:t>南</w:t>
        <w:tab/>
      </w:r>
      <w:r>
        <w:rPr>
          <w:rFonts w:ascii="Arial Unicode MS" w:eastAsia="Arial Unicode MS" w:hint="eastAsia"/>
          <w:w w:val="105"/>
          <w:position w:val="3"/>
          <w:sz w:val="18"/>
        </w:rPr>
        <w:t>部</w:t>
        <w:tab/>
      </w:r>
      <w:r>
        <w:rPr>
          <w:rFonts w:ascii="Arial Unicode MS" w:eastAsia="Arial Unicode MS" w:hint="eastAsia"/>
          <w:w w:val="105"/>
          <w:position w:val="1"/>
          <w:sz w:val="17"/>
        </w:rPr>
        <w:t>町</w:t>
        <w:tab/>
      </w:r>
      <w:r>
        <w:rPr>
          <w:w w:val="105"/>
          <w:position w:val="1"/>
          <w:sz w:val="21"/>
        </w:rPr>
        <w:t>1</w:t>
        <w:tab/>
        <w:t>l</w:t>
        <w:tab/>
      </w:r>
      <w:r>
        <w:rPr>
          <w:w w:val="105"/>
          <w:position w:val="1"/>
          <w:sz w:val="20"/>
        </w:rPr>
        <w:t>7</w:t>
        <w:tab/>
      </w:r>
      <w:r>
        <w:rPr>
          <w:w w:val="105"/>
          <w:sz w:val="21"/>
        </w:rPr>
        <w:t>1</w:t>
      </w:r>
    </w:p>
    <w:p>
      <w:pPr>
        <w:tabs>
          <w:tab w:pos="1194" w:val="left" w:leader="none"/>
          <w:tab w:pos="1618" w:val="left" w:leader="none"/>
          <w:tab w:pos="5695" w:val="left" w:leader="none"/>
          <w:tab w:pos="6998" w:val="left" w:leader="none"/>
          <w:tab w:pos="7638" w:val="left" w:leader="none"/>
          <w:tab w:pos="8369" w:val="left" w:leader="none"/>
        </w:tabs>
        <w:spacing w:before="5"/>
        <w:ind w:left="752" w:right="0" w:firstLine="0"/>
        <w:jc w:val="left"/>
        <w:rPr>
          <w:rFonts w:ascii="Arial Unicode MS" w:hAnsi="Arial Unicode MS" w:cs="Arial Unicode MS" w:eastAsia="Arial Unicode MS" w:hint="eastAsia"/>
          <w:sz w:val="18"/>
          <w:szCs w:val="18"/>
        </w:rPr>
      </w:pPr>
      <w:r>
        <w:rPr/>
        <w:pict>
          <v:shape style="position:absolute;margin-left:462.047485pt;margin-top:8.578826pt;width:70.5pt;height:12.05pt;mso-position-horizontal-relative:page;mso-position-vertical-relative:paragraph;z-index:-1383256" type="#_x0000_t202" filled="false" stroked="false">
            <v:textbox inset="0,0,0,0">
              <w:txbxContent>
                <w:p>
                  <w:pPr>
                    <w:tabs>
                      <w:tab w:pos="1300" w:val="left" w:leader="none"/>
                    </w:tabs>
                    <w:spacing w:line="240" w:lineRule="exact" w:before="0"/>
                    <w:ind w:left="0" w:right="0" w:firstLine="0"/>
                    <w:jc w:val="left"/>
                    <w:rPr>
                      <w:sz w:val="21"/>
                    </w:rPr>
                  </w:pPr>
                  <w:r>
                    <w:rPr>
                      <w:position w:val="1"/>
                      <w:sz w:val="21"/>
                    </w:rPr>
                    <w:t>2</w:t>
                    <w:tab/>
                  </w:r>
                  <w:r>
                    <w:rPr>
                      <w:spacing w:val="-20"/>
                      <w:sz w:val="21"/>
                    </w:rPr>
                    <w:t>1</w:t>
                  </w:r>
                </w:p>
              </w:txbxContent>
            </v:textbox>
            <w10:wrap type="none"/>
          </v:shape>
        </w:pict>
      </w:r>
      <w:r>
        <w:rPr>
          <w:rFonts w:ascii="Arial Unicode MS" w:hAnsi="Arial Unicode MS" w:cs="Arial Unicode MS" w:eastAsia="Arial Unicode MS" w:hint="eastAsia"/>
          <w:w w:val="45"/>
          <w:position w:val="1"/>
          <w:sz w:val="18"/>
          <w:szCs w:val="18"/>
        </w:rPr>
        <w:t>階</w:t>
        <w:tab/>
        <w:t>上</w:t>
        <w:tab/>
      </w:r>
      <w:r>
        <w:rPr>
          <w:rFonts w:ascii="Arial Unicode MS" w:hAnsi="Arial Unicode MS" w:cs="Arial Unicode MS" w:eastAsia="Arial Unicode MS" w:hint="eastAsia"/>
          <w:w w:val="45"/>
          <w:sz w:val="17"/>
          <w:szCs w:val="17"/>
        </w:rPr>
        <w:t>町</w:t>
        <w:tab/>
      </w:r>
      <w:r>
        <w:rPr>
          <w:w w:val="95"/>
          <w:sz w:val="21"/>
          <w:szCs w:val="21"/>
        </w:rPr>
        <w:t>2</w:t>
        <w:tab/>
      </w:r>
      <w:r>
        <w:rPr>
          <w:w w:val="95"/>
          <w:position w:val="0"/>
          <w:sz w:val="20"/>
          <w:szCs w:val="20"/>
        </w:rPr>
        <w:t>3</w:t>
        <w:tab/>
      </w:r>
      <w:r>
        <w:rPr>
          <w:w w:val="95"/>
          <w:position w:val="-1"/>
          <w:sz w:val="21"/>
          <w:szCs w:val="21"/>
        </w:rPr>
        <w:t>1</w:t>
        <w:tab/>
      </w:r>
      <w:r>
        <w:rPr>
          <w:rFonts w:ascii="Arial Unicode MS" w:hAnsi="Arial Unicode MS" w:cs="Arial Unicode MS" w:eastAsia="Arial Unicode MS" w:hint="eastAsia"/>
          <w:w w:val="45"/>
          <w:position w:val="14"/>
          <w:sz w:val="18"/>
          <w:szCs w:val="18"/>
        </w:rPr>
        <w:t>�一</w:t>
      </w:r>
    </w:p>
    <w:p>
      <w:pPr>
        <w:tabs>
          <w:tab w:pos="1193" w:val="left" w:leader="none"/>
          <w:tab w:pos="1621" w:val="left" w:leader="none"/>
          <w:tab w:pos="6332" w:val="left" w:leader="none"/>
          <w:tab w:pos="6943" w:val="left" w:leader="none"/>
        </w:tabs>
        <w:spacing w:line="267" w:lineRule="exact" w:before="48"/>
        <w:ind w:left="763" w:right="0" w:firstLine="0"/>
        <w:jc w:val="left"/>
        <w:rPr>
          <w:rFonts w:ascii="Arial" w:eastAsia="Arial"/>
          <w:sz w:val="8"/>
        </w:rPr>
      </w:pPr>
      <w:r>
        <w:rPr/>
        <w:pict>
          <v:shape style="position:absolute;margin-left:368.349915pt;margin-top:6.773759pt;width:9.35pt;height:80.6pt;mso-position-horizontal-relative:page;mso-position-vertical-relative:paragraph;z-index:-1383304" type="#_x0000_t202" filled="false" stroked="false">
            <v:textbox inset="0,0,0,0">
              <w:txbxContent>
                <w:p>
                  <w:pPr>
                    <w:spacing w:line="1611" w:lineRule="exact" w:before="0"/>
                    <w:ind w:left="0" w:right="0" w:firstLine="0"/>
                    <w:jc w:val="left"/>
                    <w:rPr>
                      <w:rFonts w:ascii="Arial" w:hAnsi="Arial"/>
                      <w:sz w:val="144"/>
                    </w:rPr>
                  </w:pPr>
                  <w:r>
                    <w:rPr>
                      <w:rFonts w:ascii="Arial" w:hAnsi="Arial"/>
                      <w:spacing w:val="99"/>
                      <w:w w:val="10"/>
                      <w:sz w:val="144"/>
                      <w:u w:val="thick"/>
                    </w:rPr>
                    <w:t>□</w:t>
                  </w:r>
                </w:p>
              </w:txbxContent>
            </v:textbox>
            <w10:wrap type="none"/>
          </v:shape>
        </w:pict>
      </w:r>
      <w:r>
        <w:rPr>
          <w:rFonts w:ascii="Arial Unicode MS" w:eastAsia="Arial Unicode MS" w:hint="eastAsia"/>
          <w:position w:val="-3"/>
          <w:sz w:val="18"/>
        </w:rPr>
        <w:t>福</w:t>
        <w:tab/>
      </w:r>
      <w:r>
        <w:rPr>
          <w:rFonts w:ascii="Arial Unicode MS" w:eastAsia="Arial Unicode MS" w:hint="eastAsia"/>
          <w:position w:val="-4"/>
          <w:sz w:val="17"/>
        </w:rPr>
        <w:t>地</w:t>
        <w:tab/>
      </w:r>
      <w:r>
        <w:rPr>
          <w:rFonts w:ascii="Arial Unicode MS" w:eastAsia="Arial Unicode MS" w:hint="eastAsia"/>
          <w:position w:val="-3"/>
          <w:sz w:val="17"/>
        </w:rPr>
        <w:t>村</w:t>
        <w:tab/>
      </w:r>
      <w:r>
        <w:rPr>
          <w:position w:val="-5"/>
          <w:sz w:val="21"/>
        </w:rPr>
        <w:t>1</w:t>
        <w:tab/>
      </w:r>
      <w:r>
        <w:rPr>
          <w:w w:val="55"/>
          <w:sz w:val="21"/>
        </w:rPr>
        <w:t>1</w:t>
      </w:r>
      <w:r>
        <w:rPr>
          <w:spacing w:val="10"/>
          <w:w w:val="55"/>
          <w:sz w:val="21"/>
        </w:rPr>
        <w:t> </w:t>
      </w:r>
      <w:r>
        <w:rPr>
          <w:rFonts w:ascii="Arial" w:eastAsia="Arial"/>
          <w:w w:val="55"/>
          <w:sz w:val="8"/>
        </w:rPr>
        <w:t>!</w:t>
      </w:r>
    </w:p>
    <w:p>
      <w:pPr>
        <w:tabs>
          <w:tab w:pos="3914" w:val="left" w:leader="none"/>
          <w:tab w:pos="7629" w:val="left" w:leader="none"/>
        </w:tabs>
        <w:spacing w:line="148" w:lineRule="exact" w:before="0"/>
        <w:ind w:left="0" w:right="250" w:firstLine="0"/>
        <w:jc w:val="center"/>
        <w:rPr>
          <w:rFonts w:ascii="Arial Unicode MS" w:hAnsi="Arial Unicode MS"/>
          <w:sz w:val="3"/>
        </w:rPr>
      </w:pPr>
      <w:r>
        <w:rPr>
          <w:rFonts w:ascii="Arial Unicode MS" w:hAnsi="Arial Unicode MS"/>
          <w:position w:val="-1"/>
          <w:sz w:val="18"/>
        </w:rPr>
        <w:t>.  </w:t>
      </w:r>
      <w:r>
        <w:rPr>
          <w:rFonts w:ascii="Arial Unicode MS" w:hAnsi="Arial Unicode MS"/>
          <w:spacing w:val="21"/>
          <w:position w:val="-1"/>
          <w:sz w:val="18"/>
        </w:rPr>
        <w:t> </w:t>
      </w:r>
      <w:r>
        <w:rPr>
          <w:rFonts w:ascii="Arial Unicode MS" w:hAnsi="Arial Unicode MS"/>
          <w:position w:val="-1"/>
          <w:sz w:val="18"/>
        </w:rPr>
        <w:t>―</w:t>
        <w:tab/>
      </w:r>
      <w:r>
        <w:rPr>
          <w:sz w:val="18"/>
        </w:rPr>
        <w:t>--</w:t>
        <w:tab/>
      </w:r>
      <w:r>
        <w:rPr>
          <w:rFonts w:ascii="Arial Unicode MS" w:hAnsi="Arial Unicode MS"/>
          <w:position w:val="1"/>
          <w:sz w:val="3"/>
        </w:rPr>
        <w:t>. </w:t>
      </w:r>
      <w:r>
        <w:rPr>
          <w:rFonts w:ascii="Arial Unicode MS" w:hAnsi="Arial Unicode MS"/>
          <w:spacing w:val="5"/>
          <w:position w:val="1"/>
          <w:sz w:val="3"/>
        </w:rPr>
        <w:t> </w:t>
      </w:r>
      <w:r>
        <w:rPr>
          <w:rFonts w:ascii="Arial Unicode MS" w:hAnsi="Arial Unicode MS"/>
          <w:position w:val="1"/>
          <w:sz w:val="3"/>
        </w:rPr>
        <w:t>●</w:t>
      </w:r>
    </w:p>
    <w:p>
      <w:pPr>
        <w:tabs>
          <w:tab w:pos="1189" w:val="left" w:leader="none"/>
          <w:tab w:pos="1614" w:val="left" w:leader="none"/>
          <w:tab w:pos="3933" w:val="left" w:leader="none"/>
          <w:tab w:pos="5040" w:val="left" w:leader="none"/>
          <w:tab w:pos="5682" w:val="left" w:leader="none"/>
          <w:tab w:pos="6332" w:val="left" w:leader="none"/>
          <w:tab w:pos="7174" w:val="left" w:leader="none"/>
          <w:tab w:pos="8465" w:val="left" w:leader="none"/>
          <w:tab w:pos="9077" w:val="left" w:leader="none"/>
        </w:tabs>
        <w:spacing w:line="141" w:lineRule="auto" w:before="0"/>
        <w:ind w:left="758" w:right="0" w:firstLine="0"/>
        <w:jc w:val="left"/>
        <w:rPr>
          <w:sz w:val="18"/>
        </w:rPr>
      </w:pPr>
      <w:r>
        <w:rPr>
          <w:rFonts w:ascii="Arial Unicode MS" w:eastAsia="Arial Unicode MS" w:hint="eastAsia"/>
          <w:position w:val="3"/>
          <w:sz w:val="17"/>
        </w:rPr>
        <w:t>南</w:t>
        <w:tab/>
        <w:t>郷</w:t>
        <w:tab/>
        <w:t>村</w:t>
        <w:tab/>
      </w:r>
      <w:r>
        <w:rPr>
          <w:rFonts w:ascii="Arial" w:eastAsia="Arial"/>
          <w:position w:val="-5"/>
          <w:sz w:val="29"/>
        </w:rPr>
        <w:t>I</w:t>
        <w:tab/>
      </w:r>
      <w:r>
        <w:rPr>
          <w:position w:val="1"/>
          <w:sz w:val="21"/>
        </w:rPr>
        <w:t>1</w:t>
        <w:tab/>
        <w:t>1</w:t>
        <w:tab/>
        <w:t>1</w:t>
        <w:tab/>
      </w:r>
      <w:r>
        <w:rPr>
          <w:rFonts w:ascii="Arial" w:eastAsia="Arial"/>
          <w:sz w:val="29"/>
        </w:rPr>
        <w:t>i</w:t>
        <w:tab/>
      </w:r>
      <w:r>
        <w:rPr>
          <w:rFonts w:ascii="Arial" w:eastAsia="Arial"/>
          <w:position w:val="-11"/>
          <w:sz w:val="29"/>
        </w:rPr>
        <w:t>I</w:t>
        <w:tab/>
      </w:r>
      <w:r>
        <w:rPr>
          <w:w w:val="40"/>
          <w:position w:val="-16"/>
          <w:sz w:val="18"/>
        </w:rPr>
        <w:t>-</w:t>
      </w:r>
    </w:p>
    <w:p>
      <w:pPr>
        <w:spacing w:after="0" w:line="141" w:lineRule="auto"/>
        <w:jc w:val="left"/>
        <w:rPr>
          <w:sz w:val="18"/>
        </w:rPr>
        <w:sectPr>
          <w:type w:val="continuous"/>
          <w:pgSz w:w="11990" w:h="16840"/>
          <w:pgMar w:top="1580" w:bottom="280" w:left="940" w:right="960"/>
        </w:sectPr>
      </w:pPr>
    </w:p>
    <w:p>
      <w:pPr>
        <w:tabs>
          <w:tab w:pos="1182" w:val="left" w:leader="none"/>
          <w:tab w:pos="1614" w:val="left" w:leader="none"/>
          <w:tab w:pos="2470" w:val="left" w:leader="none"/>
        </w:tabs>
        <w:spacing w:line="260" w:lineRule="exact" w:before="0"/>
        <w:ind w:left="752" w:right="0" w:firstLine="0"/>
        <w:jc w:val="left"/>
        <w:rPr>
          <w:rFonts w:ascii="Arial" w:eastAsia="Arial"/>
          <w:sz w:val="19"/>
        </w:rPr>
      </w:pPr>
      <w:r>
        <w:rPr/>
        <w:pict>
          <v:group style="position:absolute;margin-left:59.362362pt;margin-top:86.006897pt;width:481.95pt;height:689.35pt;mso-position-horizontal-relative:page;mso-position-vertical-relative:page;z-index:-1383424" coordorigin="1187,1720" coordsize="9639,13787">
            <v:shape style="position:absolute;left:1188;top:1353;width:9612;height:13760" coordorigin="1188,1354" coordsize="9612,13760" path="m1191,2070l10739,2070m1508,15506l1508,1724m1508,1724l3652,1724m3645,15506l3645,1724m1191,5337l1191,2070m3010,15506l3010,2070m4294,15506l4294,2070m4929,5575l4929,2070m5572,15506l5572,2070m6207,15506l6207,2070m6856,14612l6856,2070m7499,6498l7499,2070m8156,13934l8156,2070m8805,6866l8805,2070m9440,3109l9440,2070m10133,4609l10133,2524m10739,4601l10739,2524m1508,3101l10826,3101m1508,3462l8812,3462m1508,3880l10826,3880m1508,4190l5030,4190m5572,4190l8812,4190m9267,4190l10747,4190m9440,4609l9440,3880m1508,4601l10140,4601m1508,4962l8812,4962m1191,5330l8812,5330m1508,5669l4735,5669m4929,5669l8812,5669m4929,14425l4929,5669m1508,6051l10140,6051m10133,8179l10133,5784m1508,6368l2165,6368m2540,6368l9585,6368m9440,6498l9440,6051m1725,6729l10140,6729m9440,7227l9440,6729m1508,7090l3017,7090m3464,7090l6864,7090m7968,7090l10140,7090m8805,7227l8805,7090m1508,7450l6864,7450m7968,7450l8257,7450m8805,7587l8805,7450m9440,7587l9440,7450m1508,7861l6864,7861m8156,7861l8610,7861m1508,8172l2165,8172m2540,8172l10739,8172m7499,14612l7499,8172m1508,8575l5579,8575m6207,8575l10826,8575m1508,8929l9267,8929m8805,9924l8805,8575m10133,11020l10133,8575m10133,8929l10826,8929m1508,9239l7968,9239m8156,9239l9267,9239m9368,9239l10140,9239m9440,10097l9440,8929m10739,11020l10739,8929m1508,9657l10747,9657m1508,9917l7968,9917m8156,9917l10826,9917m1508,10321l8610,10321m9585,10321l10747,10321m1508,10674l4735,10674m4929,10674l8610,10674m9585,10674l10747,10674m1725,11020l7968,11020m8805,15506l8805,10797m8156,11020l8812,11020m9267,11020l9917,11020m9440,14425l9440,11020m1508,11395l8257,11395m8610,11395l9267,11395m9368,11395l9917,11395m1508,11749l8610,11749m8805,11749l9917,11749m1508,12247l8257,12247m8610,12247l10826,12247m1508,12477l8610,12477m8805,12477l10826,12477m10133,12614l10133,12247m1508,12845l9585,12845m1508,13249l9917,13249m1508,13566l9368,13566m9440,13566l10133,13566m10133,14612l10133,13566m10739,15506l10739,13566m1508,13927l9585,13927m9917,13927l10826,13927m1508,14295l2165,14295m2540,14295l10826,14295m1508,14771l6856,14771m4929,15506l4929,14612m8610,14771l9917,14771m2165,15023l6864,15023m6856,15030l6856,14771m8610,15023l9267,15023m9585,15023l10826,15023m10133,15506l10133,14771m2165,15377l4107,15377m4294,15377l6856,15377m8610,15377l10826,15377e" filled="false" stroked="true" strokeweight=".360741pt" strokecolor="#000000">
              <v:path arrowok="t"/>
              <v:stroke dashstyle="solid"/>
            </v:shape>
            <v:line style="position:absolute" from="6738,15103" to="6752,15103" stroked="true" strokeweight="1.001711pt" strokecolor="#000000">
              <v:stroke dashstyle="solid"/>
            </v:line>
            <w10:wrap type="none"/>
          </v:group>
        </w:pict>
      </w:r>
      <w:r>
        <w:rPr>
          <w:rFonts w:ascii="Arial Unicode MS" w:eastAsia="Arial Unicode MS" w:hint="eastAsia"/>
          <w:w w:val="40"/>
          <w:position w:val="1"/>
          <w:sz w:val="17"/>
        </w:rPr>
        <w:t>倉</w:t>
        <w:tab/>
      </w:r>
      <w:r>
        <w:rPr>
          <w:rFonts w:ascii="Arial Unicode MS" w:eastAsia="Arial Unicode MS" w:hint="eastAsia"/>
          <w:sz w:val="20"/>
        </w:rPr>
        <w:t>石</w:t>
        <w:tab/>
      </w:r>
      <w:r>
        <w:rPr>
          <w:rFonts w:ascii="Arial Unicode MS" w:eastAsia="Arial Unicode MS" w:hint="eastAsia"/>
          <w:sz w:val="17"/>
        </w:rPr>
        <w:t>村</w:t>
        <w:tab/>
      </w:r>
      <w:r>
        <w:rPr>
          <w:rFonts w:ascii="Arial" w:eastAsia="Arial"/>
          <w:sz w:val="19"/>
        </w:rPr>
        <w:t>I</w:t>
      </w:r>
    </w:p>
    <w:p>
      <w:pPr>
        <w:tabs>
          <w:tab w:pos="753" w:val="left" w:leader="none"/>
          <w:tab w:pos="1182" w:val="left" w:leader="none"/>
          <w:tab w:pos="1614" w:val="left" w:leader="none"/>
        </w:tabs>
        <w:spacing w:before="104"/>
        <w:ind w:left="492" w:right="0" w:firstLine="0"/>
        <w:jc w:val="left"/>
        <w:rPr>
          <w:rFonts w:ascii="Arial Unicode MS" w:eastAsia="Arial Unicode MS" w:hint="eastAsia"/>
          <w:sz w:val="17"/>
        </w:rPr>
      </w:pPr>
      <w:r>
        <w:rPr>
          <w:rFonts w:ascii="Arial Unicode MS" w:eastAsia="Arial Unicode MS" w:hint="eastAsia"/>
          <w:w w:val="395"/>
          <w:position w:val="10"/>
          <w:sz w:val="7"/>
        </w:rPr>
        <w:t>'</w:t>
        <w:tab/>
      </w:r>
      <w:r>
        <w:rPr>
          <w:rFonts w:ascii="Arial Unicode MS" w:eastAsia="Arial Unicode MS" w:hint="eastAsia"/>
          <w:w w:val="115"/>
          <w:position w:val="1"/>
          <w:sz w:val="18"/>
        </w:rPr>
        <w:t>新</w:t>
        <w:tab/>
      </w:r>
      <w:r>
        <w:rPr>
          <w:rFonts w:ascii="Arial Unicode MS" w:eastAsia="Arial Unicode MS" w:hint="eastAsia"/>
          <w:w w:val="115"/>
          <w:position w:val="1"/>
          <w:sz w:val="17"/>
        </w:rPr>
        <w:t>郷</w:t>
        <w:tab/>
      </w:r>
      <w:r>
        <w:rPr>
          <w:rFonts w:ascii="Arial Unicode MS" w:eastAsia="Arial Unicode MS" w:hint="eastAsia"/>
          <w:w w:val="115"/>
          <w:sz w:val="17"/>
        </w:rPr>
        <w:t>村</w:t>
      </w:r>
    </w:p>
    <w:p>
      <w:pPr>
        <w:spacing w:before="59"/>
        <w:ind w:left="0" w:right="38" w:firstLine="0"/>
        <w:jc w:val="right"/>
        <w:rPr>
          <w:rFonts w:ascii="Arial"/>
          <w:sz w:val="31"/>
        </w:rPr>
      </w:pPr>
      <w:r>
        <w:rPr/>
        <w:br w:type="column"/>
      </w:r>
      <w:r>
        <w:rPr>
          <w:rFonts w:ascii="Arial"/>
          <w:w w:val="10"/>
          <w:sz w:val="31"/>
        </w:rPr>
        <w:t>i</w:t>
      </w:r>
    </w:p>
    <w:p>
      <w:pPr>
        <w:spacing w:before="159"/>
        <w:ind w:left="492" w:right="0" w:firstLine="0"/>
        <w:jc w:val="left"/>
        <w:rPr>
          <w:sz w:val="16"/>
        </w:rPr>
      </w:pPr>
      <w:r>
        <w:rPr>
          <w:w w:val="70"/>
          <w:sz w:val="16"/>
        </w:rPr>
        <w:t>--</w:t>
      </w:r>
    </w:p>
    <w:p>
      <w:pPr>
        <w:pStyle w:val="BodyText"/>
        <w:spacing w:before="3"/>
        <w:rPr>
          <w:sz w:val="18"/>
        </w:rPr>
      </w:pPr>
    </w:p>
    <w:p>
      <w:pPr>
        <w:spacing w:before="0"/>
        <w:ind w:left="799" w:right="0" w:firstLine="0"/>
        <w:jc w:val="left"/>
        <w:rPr>
          <w:sz w:val="21"/>
        </w:rPr>
      </w:pPr>
      <w:r>
        <w:rPr>
          <w:rFonts w:ascii="Arial Unicode MS" w:hAnsi="Arial Unicode MS"/>
          <w:w w:val="70"/>
          <w:sz w:val="8"/>
        </w:rPr>
        <w:t>— </w:t>
      </w:r>
      <w:r>
        <w:rPr>
          <w:w w:val="70"/>
          <w:sz w:val="21"/>
        </w:rPr>
        <w:t>51 -</w:t>
      </w:r>
    </w:p>
    <w:p>
      <w:pPr>
        <w:spacing w:line="239" w:lineRule="exact" w:before="45"/>
        <w:ind w:left="0" w:right="1025" w:firstLine="0"/>
        <w:jc w:val="right"/>
        <w:rPr>
          <w:sz w:val="21"/>
        </w:rPr>
      </w:pPr>
      <w:r>
        <w:rPr/>
        <w:br w:type="column"/>
      </w:r>
      <w:r>
        <w:rPr>
          <w:sz w:val="21"/>
        </w:rPr>
        <w:t>1</w:t>
      </w:r>
    </w:p>
    <w:p>
      <w:pPr>
        <w:tabs>
          <w:tab w:pos="830" w:val="left" w:leader="none"/>
          <w:tab w:pos="1653" w:val="left" w:leader="none"/>
          <w:tab w:pos="3061" w:val="right" w:leader="none"/>
        </w:tabs>
        <w:spacing w:line="434" w:lineRule="exact" w:before="0"/>
        <w:ind w:left="492" w:right="0" w:firstLine="0"/>
        <w:jc w:val="left"/>
        <w:rPr>
          <w:sz w:val="20"/>
        </w:rPr>
      </w:pPr>
      <w:r>
        <w:rPr>
          <w:rFonts w:ascii="Arial Unicode MS" w:hAnsi="Arial Unicode MS"/>
          <w:w w:val="40"/>
          <w:position w:val="1"/>
          <w:sz w:val="18"/>
        </w:rPr>
        <w:t>-</w:t>
        <w:tab/>
        <w:t>―</w:t>
        <w:tab/>
      </w:r>
      <w:r>
        <w:rPr>
          <w:rFonts w:ascii="Arial" w:hAnsi="Arial"/>
          <w:w w:val="90"/>
          <w:sz w:val="19"/>
        </w:rPr>
        <w:t>I</w:t>
      </w:r>
      <w:r>
        <w:rPr>
          <w:rFonts w:ascii="Arial" w:hAnsi="Arial"/>
          <w:spacing w:val="-15"/>
          <w:w w:val="90"/>
          <w:sz w:val="19"/>
        </w:rPr>
        <w:t> </w:t>
      </w:r>
      <w:r>
        <w:rPr>
          <w:rFonts w:ascii="Arial" w:hAnsi="Arial"/>
          <w:w w:val="40"/>
          <w:sz w:val="38"/>
        </w:rPr>
        <w:t>I</w:t>
        <w:tab/>
      </w:r>
      <w:r>
        <w:rPr>
          <w:w w:val="90"/>
          <w:position w:val="3"/>
          <w:sz w:val="20"/>
        </w:rPr>
        <w:t>4</w:t>
      </w:r>
    </w:p>
    <w:p>
      <w:pPr>
        <w:spacing w:after="0" w:line="434" w:lineRule="exact"/>
        <w:jc w:val="left"/>
        <w:rPr>
          <w:sz w:val="20"/>
        </w:rPr>
        <w:sectPr>
          <w:type w:val="continuous"/>
          <w:pgSz w:w="11990" w:h="16840"/>
          <w:pgMar w:top="1580" w:bottom="280" w:left="940" w:right="960"/>
          <w:cols w:num="3" w:equalWidth="0">
            <w:col w:w="2564" w:space="1359"/>
            <w:col w:w="1921" w:space="797"/>
            <w:col w:w="3449"/>
          </w:cols>
        </w:sectPr>
      </w:pPr>
    </w:p>
    <w:p>
      <w:pPr>
        <w:spacing w:before="86"/>
        <w:ind w:left="305" w:right="0" w:firstLine="0"/>
        <w:jc w:val="left"/>
        <w:rPr>
          <w:rFonts w:ascii="Arial Unicode MS" w:eastAsia="Arial Unicode MS" w:hint="eastAsia"/>
          <w:sz w:val="18"/>
        </w:rPr>
      </w:pPr>
      <w:r>
        <w:rPr>
          <w:rFonts w:ascii="Arial Unicode MS" w:eastAsia="Arial Unicode MS" w:hint="eastAsia"/>
          <w:w w:val="65"/>
          <w:sz w:val="17"/>
        </w:rPr>
        <w:t>第 </w:t>
      </w:r>
      <w:r>
        <w:rPr>
          <w:rFonts w:ascii="Arial" w:eastAsia="Arial"/>
          <w:sz w:val="18"/>
        </w:rPr>
        <w:t>9 </w:t>
      </w:r>
      <w:r>
        <w:rPr>
          <w:rFonts w:ascii="Arial Unicode MS" w:eastAsia="Arial Unicode MS" w:hint="eastAsia"/>
          <w:sz w:val="18"/>
        </w:rPr>
        <w:t>』" </w:t>
      </w:r>
      <w:r>
        <w:rPr>
          <w:w w:val="65"/>
          <w:sz w:val="12"/>
        </w:rPr>
        <w:t>i </w:t>
      </w:r>
      <w:r>
        <w:rPr>
          <w:rFonts w:ascii="Arial Unicode MS" w:eastAsia="Arial Unicode MS" w:hint="eastAsia"/>
          <w:sz w:val="18"/>
        </w:rPr>
        <w:t>転人 前後の住所地別県内転入者数ー 市町村 （続き）</w:t>
      </w:r>
    </w:p>
    <w:p>
      <w:pPr>
        <w:pStyle w:val="BodyText"/>
        <w:rPr>
          <w:rFonts w:ascii="Arial Unicode MS"/>
          <w:sz w:val="20"/>
        </w:rPr>
      </w:pPr>
    </w:p>
    <w:p>
      <w:pPr>
        <w:pStyle w:val="BodyText"/>
        <w:rPr>
          <w:rFonts w:ascii="Arial Unicode MS"/>
          <w:sz w:val="20"/>
        </w:rPr>
      </w:pPr>
    </w:p>
    <w:p>
      <w:pPr>
        <w:spacing w:after="0"/>
        <w:rPr>
          <w:rFonts w:ascii="Arial Unicode MS"/>
          <w:sz w:val="20"/>
        </w:rPr>
        <w:sectPr>
          <w:pgSz w:w="11990" w:h="16840"/>
          <w:pgMar w:top="1020" w:bottom="280" w:left="940" w:right="960"/>
        </w:sectPr>
      </w:pPr>
    </w:p>
    <w:p>
      <w:pPr>
        <w:pStyle w:val="BodyText"/>
        <w:spacing w:before="10"/>
        <w:rPr>
          <w:rFonts w:ascii="Arial Unicode MS"/>
          <w:sz w:val="22"/>
        </w:rPr>
      </w:pPr>
    </w:p>
    <w:p>
      <w:pPr>
        <w:tabs>
          <w:tab w:pos="758" w:val="left" w:leader="none"/>
        </w:tabs>
        <w:spacing w:before="0"/>
        <w:ind w:left="0" w:right="0" w:firstLine="0"/>
        <w:jc w:val="right"/>
        <w:rPr>
          <w:sz w:val="15"/>
        </w:rPr>
      </w:pPr>
      <w:r>
        <w:rPr/>
        <w:pict>
          <v:line style="position:absolute;mso-position-horizontal-relative:page;mso-position-vertical-relative:paragraph;z-index:-1383160" from="143.985306pt,16.110722pt" to="143.985306pt,-13.459787pt" stroked="true" strokeweight=".360865pt" strokecolor="#000000">
            <v:stroke dashstyle="solid"/>
            <w10:wrap type="none"/>
          </v:line>
        </w:pict>
      </w:r>
      <w:r>
        <w:rPr>
          <w:rFonts w:ascii="Arial Unicode MS" w:eastAsia="Arial Unicode MS" w:hint="eastAsia"/>
          <w:sz w:val="18"/>
        </w:rPr>
        <w:t>村六</w:t>
        <w:tab/>
      </w:r>
      <w:r>
        <w:rPr>
          <w:spacing w:val="-1"/>
          <w:w w:val="90"/>
          <w:sz w:val="15"/>
        </w:rPr>
        <w:t>/11</w:t>
      </w:r>
    </w:p>
    <w:p>
      <w:pPr>
        <w:pStyle w:val="BodyText"/>
        <w:spacing w:before="2"/>
        <w:rPr>
          <w:sz w:val="26"/>
        </w:rPr>
      </w:pPr>
      <w:r>
        <w:rPr/>
        <w:br w:type="column"/>
      </w:r>
      <w:r>
        <w:rPr>
          <w:sz w:val="26"/>
        </w:rPr>
      </w:r>
    </w:p>
    <w:p>
      <w:pPr>
        <w:tabs>
          <w:tab w:pos="3028" w:val="left" w:leader="none"/>
          <w:tab w:pos="3561" w:val="left" w:leader="none"/>
        </w:tabs>
        <w:spacing w:before="1"/>
        <w:ind w:left="2255" w:right="0" w:firstLine="0"/>
        <w:jc w:val="left"/>
        <w:rPr>
          <w:rFonts w:ascii="Arial Unicode MS" w:eastAsia="Arial Unicode MS" w:hint="eastAsia"/>
          <w:sz w:val="18"/>
        </w:rPr>
      </w:pPr>
      <w:r>
        <w:rPr>
          <w:rFonts w:ascii="Arial Unicode MS" w:eastAsia="Arial Unicode MS" w:hint="eastAsia"/>
          <w:sz w:val="18"/>
        </w:rPr>
        <w:t>村風</w:t>
        <w:tab/>
      </w:r>
      <w:r>
        <w:rPr>
          <w:rFonts w:ascii="Arial Unicode MS" w:eastAsia="Arial Unicode MS" w:hint="eastAsia"/>
          <w:sz w:val="19"/>
        </w:rPr>
        <w:t>佐</w:t>
        <w:tab/>
      </w:r>
      <w:r>
        <w:rPr>
          <w:rFonts w:ascii="Arial Unicode MS" w:eastAsia="Arial Unicode MS" w:hint="eastAsia"/>
          <w:position w:val="1"/>
          <w:sz w:val="18"/>
        </w:rPr>
        <w:t>村</w:t>
      </w:r>
      <w:r>
        <w:rPr>
          <w:rFonts w:ascii="Arial Unicode MS" w:eastAsia="Arial Unicode MS" w:hint="eastAsia"/>
          <w:spacing w:val="-20"/>
          <w:position w:val="1"/>
          <w:sz w:val="18"/>
        </w:rPr>
        <w:t>脇</w:t>
      </w:r>
    </w:p>
    <w:p>
      <w:pPr>
        <w:tabs>
          <w:tab w:pos="743" w:val="left" w:leader="none"/>
          <w:tab w:pos="1006" w:val="left" w:leader="none"/>
          <w:tab w:pos="1654" w:val="left" w:leader="none"/>
        </w:tabs>
        <w:spacing w:line="327" w:lineRule="exact" w:before="231"/>
        <w:ind w:left="359" w:right="0" w:firstLine="0"/>
        <w:jc w:val="left"/>
        <w:rPr>
          <w:rFonts w:ascii="Arial Unicode MS" w:eastAsia="Arial Unicode MS" w:hint="eastAsia"/>
          <w:sz w:val="18"/>
        </w:rPr>
      </w:pPr>
      <w:r>
        <w:rPr/>
        <w:br w:type="column"/>
      </w:r>
      <w:r>
        <w:rPr>
          <w:rFonts w:ascii="Arial" w:eastAsia="Arial"/>
          <w:w w:val="55"/>
          <w:position w:val="1"/>
          <w:sz w:val="14"/>
        </w:rPr>
        <w:t>..</w:t>
        <w:tab/>
      </w:r>
      <w:r>
        <w:rPr>
          <w:rFonts w:ascii="Arial" w:eastAsia="Arial"/>
          <w:w w:val="75"/>
          <w:position w:val="2"/>
          <w:sz w:val="27"/>
        </w:rPr>
        <w:t>I</w:t>
        <w:tab/>
      </w:r>
      <w:r>
        <w:rPr>
          <w:rFonts w:ascii="Arial Unicode MS" w:eastAsia="Arial Unicode MS" w:hint="eastAsia"/>
          <w:w w:val="75"/>
          <w:sz w:val="18"/>
        </w:rPr>
        <w:t>五   </w:t>
      </w:r>
      <w:r>
        <w:rPr>
          <w:rFonts w:ascii="Arial Unicode MS" w:eastAsia="Arial Unicode MS" w:hint="eastAsia"/>
          <w:spacing w:val="11"/>
          <w:w w:val="75"/>
          <w:sz w:val="18"/>
        </w:rPr>
        <w:t> </w:t>
      </w:r>
      <w:r>
        <w:rPr>
          <w:rFonts w:ascii="Arial Unicode MS" w:eastAsia="Arial Unicode MS" w:hint="eastAsia"/>
          <w:w w:val="55"/>
          <w:sz w:val="16"/>
        </w:rPr>
        <w:t>：</w:t>
      </w:r>
      <w:r>
        <w:rPr>
          <w:rFonts w:ascii="Arial Unicode MS" w:eastAsia="Arial Unicode MS" w:hint="eastAsia"/>
          <w:spacing w:val="3"/>
          <w:w w:val="55"/>
          <w:sz w:val="16"/>
        </w:rPr>
        <w:t> </w:t>
      </w:r>
      <w:r>
        <w:rPr>
          <w:rFonts w:ascii="Arial" w:eastAsia="Arial"/>
          <w:w w:val="75"/>
          <w:sz w:val="27"/>
        </w:rPr>
        <w:t>i</w:t>
        <w:tab/>
      </w:r>
      <w:r>
        <w:rPr>
          <w:rFonts w:ascii="Arial Unicode MS" w:eastAsia="Arial Unicode MS" w:hint="eastAsia"/>
          <w:w w:val="55"/>
          <w:position w:val="1"/>
          <w:sz w:val="18"/>
        </w:rPr>
        <w:t>田</w:t>
      </w:r>
    </w:p>
    <w:p>
      <w:pPr>
        <w:spacing w:after="0" w:line="327" w:lineRule="exact"/>
        <w:jc w:val="left"/>
        <w:rPr>
          <w:rFonts w:ascii="Arial Unicode MS" w:eastAsia="Arial Unicode MS" w:hint="eastAsia"/>
          <w:sz w:val="18"/>
        </w:rPr>
        <w:sectPr>
          <w:type w:val="continuous"/>
          <w:pgSz w:w="11990" w:h="16840"/>
          <w:pgMar w:top="1580" w:bottom="280" w:left="940" w:right="960"/>
          <w:cols w:num="3" w:equalWidth="0">
            <w:col w:w="3801" w:space="40"/>
            <w:col w:w="3916" w:space="39"/>
            <w:col w:w="2294"/>
          </w:cols>
        </w:sectPr>
      </w:pPr>
    </w:p>
    <w:p>
      <w:pPr>
        <w:tabs>
          <w:tab w:pos="2341" w:val="left" w:leader="none"/>
          <w:tab w:pos="3099" w:val="left" w:leader="none"/>
          <w:tab w:pos="3612" w:val="left" w:leader="none"/>
        </w:tabs>
        <w:spacing w:before="105"/>
        <w:ind w:left="1270" w:right="0" w:firstLine="0"/>
        <w:jc w:val="left"/>
        <w:rPr>
          <w:rFonts w:ascii="Arial Unicode MS" w:eastAsia="Arial Unicode MS" w:hint="eastAsia"/>
          <w:sz w:val="18"/>
        </w:rPr>
      </w:pPr>
      <w:r>
        <w:rPr>
          <w:rFonts w:ascii="Arial Unicode MS" w:eastAsia="Arial Unicode MS" w:hint="eastAsia"/>
          <w:w w:val="45"/>
          <w:position w:val="1"/>
          <w:sz w:val="18"/>
        </w:rPr>
        <w:t>町村</w:t>
        <w:tab/>
      </w:r>
      <w:r>
        <w:rPr>
          <w:rFonts w:ascii="Arial Unicode MS" w:eastAsia="Arial Unicode MS" w:hint="eastAsia"/>
          <w:w w:val="55"/>
          <w:position w:val="1"/>
          <w:sz w:val="18"/>
        </w:rPr>
        <w:t>田</w:t>
        <w:tab/>
      </w:r>
      <w:r>
        <w:rPr>
          <w:rFonts w:ascii="Arial Unicode MS" w:eastAsia="Arial Unicode MS" w:hint="eastAsia"/>
          <w:w w:val="90"/>
          <w:position w:val="1"/>
          <w:sz w:val="15"/>
        </w:rPr>
        <w:t>ケ</w:t>
        <w:tab/>
      </w:r>
      <w:r>
        <w:rPr>
          <w:rFonts w:ascii="Arial Unicode MS" w:eastAsia="Arial Unicode MS" w:hint="eastAsia"/>
          <w:spacing w:val="-20"/>
          <w:w w:val="90"/>
          <w:sz w:val="18"/>
        </w:rPr>
        <w:t>内</w:t>
      </w:r>
    </w:p>
    <w:p>
      <w:pPr>
        <w:tabs>
          <w:tab w:pos="1035" w:val="left" w:leader="none"/>
        </w:tabs>
        <w:spacing w:line="213" w:lineRule="exact" w:before="180"/>
        <w:ind w:left="187" w:right="0" w:firstLine="0"/>
        <w:jc w:val="left"/>
        <w:rPr>
          <w:rFonts w:ascii="Arial Unicode MS" w:hAnsi="Arial Unicode MS" w:cs="Arial Unicode MS" w:eastAsia="Arial Unicode MS" w:hint="eastAsia"/>
          <w:sz w:val="18"/>
          <w:szCs w:val="18"/>
        </w:rPr>
      </w:pPr>
      <w:r>
        <w:rPr/>
        <w:br w:type="column"/>
      </w:r>
      <w:r>
        <w:rPr>
          <w:rFonts w:ascii="Arial Unicode MS" w:hAnsi="Arial Unicode MS" w:cs="Arial Unicode MS" w:eastAsia="Arial Unicode MS" w:hint="eastAsia"/>
          <w:sz w:val="18"/>
          <w:szCs w:val="18"/>
        </w:rPr>
        <w:t>�町</w:t>
        <w:tab/>
      </w:r>
      <w:r>
        <w:rPr>
          <w:rFonts w:ascii="Arial Unicode MS" w:hAnsi="Arial Unicode MS" w:cs="Arial Unicode MS" w:eastAsia="Arial Unicode MS" w:hint="eastAsia"/>
          <w:w w:val="95"/>
          <w:sz w:val="18"/>
          <w:szCs w:val="18"/>
        </w:rPr>
        <w:t>町</w:t>
      </w:r>
      <w:r>
        <w:rPr>
          <w:rFonts w:ascii="Arial Unicode MS" w:hAnsi="Arial Unicode MS" w:cs="Arial Unicode MS" w:eastAsia="Arial Unicode MS" w:hint="eastAsia"/>
          <w:spacing w:val="-20"/>
          <w:w w:val="95"/>
          <w:sz w:val="18"/>
          <w:szCs w:val="18"/>
        </w:rPr>
        <w:t>_</w:t>
      </w:r>
    </w:p>
    <w:p>
      <w:pPr>
        <w:spacing w:line="393" w:lineRule="exact" w:before="0"/>
        <w:ind w:left="113" w:right="0" w:firstLine="0"/>
        <w:jc w:val="left"/>
        <w:rPr>
          <w:rFonts w:ascii="Arial Unicode MS" w:eastAsia="Arial Unicode MS" w:hint="eastAsia"/>
          <w:sz w:val="18"/>
        </w:rPr>
      </w:pPr>
      <w:r>
        <w:rPr/>
        <w:br w:type="column"/>
      </w:r>
      <w:r>
        <w:rPr>
          <w:rFonts w:ascii="Arial" w:eastAsia="Arial"/>
          <w:spacing w:val="-75"/>
          <w:w w:val="70"/>
          <w:sz w:val="41"/>
        </w:rPr>
        <w:t>1 </w:t>
      </w:r>
      <w:r>
        <w:rPr>
          <w:rFonts w:ascii="Arial Unicode MS" w:eastAsia="Arial Unicode MS" w:hint="eastAsia"/>
          <w:spacing w:val="-80"/>
          <w:w w:val="85"/>
          <w:sz w:val="18"/>
        </w:rPr>
        <w:t>「</w:t>
      </w:r>
      <w:r>
        <w:rPr>
          <w:rFonts w:ascii="Arial" w:eastAsia="Arial"/>
          <w:spacing w:val="-61"/>
          <w:w w:val="85"/>
          <w:sz w:val="41"/>
        </w:rPr>
        <w:t>": </w:t>
      </w:r>
      <w:r>
        <w:rPr>
          <w:rFonts w:ascii="Arial Unicode MS" w:eastAsia="Arial Unicode MS" w:hint="eastAsia"/>
          <w:spacing w:val="-17"/>
          <w:w w:val="85"/>
          <w:sz w:val="18"/>
        </w:rPr>
        <w:t>村</w:t>
      </w:r>
    </w:p>
    <w:p>
      <w:pPr>
        <w:tabs>
          <w:tab w:pos="1131" w:val="left" w:leader="none"/>
          <w:tab w:pos="1867" w:val="left" w:leader="none"/>
          <w:tab w:pos="2411" w:val="left" w:leader="none"/>
          <w:tab w:pos="3060" w:val="left" w:leader="none"/>
          <w:tab w:pos="3730" w:val="left" w:leader="none"/>
        </w:tabs>
        <w:spacing w:before="93"/>
        <w:ind w:left="565" w:right="0" w:firstLine="0"/>
        <w:jc w:val="left"/>
        <w:rPr>
          <w:sz w:val="23"/>
        </w:rPr>
      </w:pPr>
      <w:r>
        <w:rPr/>
        <w:br w:type="column"/>
      </w:r>
      <w:r>
        <w:rPr>
          <w:rFonts w:ascii="Arial Unicode MS" w:hAnsi="Arial Unicode MS" w:eastAsia="Arial Unicode MS" w:hint="eastAsia"/>
          <w:w w:val="100"/>
          <w:position w:val="1"/>
          <w:sz w:val="18"/>
        </w:rPr>
        <w:t>間</w:t>
      </w:r>
      <w:r>
        <w:rPr>
          <w:rFonts w:ascii="Arial Unicode MS" w:hAnsi="Arial Unicode MS" w:eastAsia="Arial Unicode MS" w:hint="eastAsia"/>
          <w:position w:val="1"/>
          <w:sz w:val="18"/>
        </w:rPr>
        <w:tab/>
      </w:r>
      <w:r>
        <w:rPr>
          <w:w w:val="83"/>
          <w:position w:val="1"/>
          <w:sz w:val="21"/>
        </w:rPr>
        <w:t>J</w:t>
      </w:r>
      <w:r>
        <w:rPr>
          <w:spacing w:val="-28"/>
          <w:position w:val="1"/>
          <w:sz w:val="21"/>
        </w:rPr>
        <w:t> </w:t>
      </w:r>
      <w:r>
        <w:rPr>
          <w:spacing w:val="-68"/>
          <w:w w:val="107"/>
          <w:position w:val="1"/>
          <w:sz w:val="21"/>
        </w:rPr>
        <w:t>I</w:t>
      </w:r>
      <w:r>
        <w:rPr>
          <w:rFonts w:ascii="Arial Unicode MS" w:hAnsi="Arial Unicode MS" w:eastAsia="Arial Unicode MS" w:hint="eastAsia"/>
          <w:w w:val="107"/>
          <w:position w:val="1"/>
          <w:sz w:val="4"/>
        </w:rPr>
        <w:t>→</w:t>
      </w:r>
      <w:r>
        <w:rPr>
          <w:rFonts w:ascii="Arial Unicode MS" w:hAnsi="Arial Unicode MS" w:eastAsia="Arial Unicode MS" w:hint="eastAsia"/>
          <w:position w:val="1"/>
          <w:sz w:val="4"/>
        </w:rPr>
        <w:tab/>
      </w:r>
      <w:r>
        <w:rPr>
          <w:rFonts w:ascii="Arial Unicode MS" w:hAnsi="Arial Unicode MS" w:eastAsia="Arial Unicode MS" w:hint="eastAsia"/>
          <w:w w:val="107"/>
          <w:position w:val="1"/>
          <w:sz w:val="18"/>
        </w:rPr>
        <w:t>野</w:t>
      </w:r>
      <w:r>
        <w:rPr>
          <w:rFonts w:ascii="Arial Unicode MS" w:hAnsi="Arial Unicode MS" w:eastAsia="Arial Unicode MS" w:hint="eastAsia"/>
          <w:position w:val="1"/>
          <w:sz w:val="18"/>
        </w:rPr>
        <w:tab/>
      </w:r>
      <w:r>
        <w:rPr>
          <w:rFonts w:ascii="Arial Unicode MS" w:hAnsi="Arial Unicode MS" w:eastAsia="Arial Unicode MS" w:hint="eastAsia"/>
          <w:w w:val="106"/>
          <w:position w:val="1"/>
          <w:sz w:val="17"/>
        </w:rPr>
        <w:t>戸</w:t>
      </w:r>
      <w:r>
        <w:rPr>
          <w:rFonts w:ascii="Arial Unicode MS" w:hAnsi="Arial Unicode MS" w:eastAsia="Arial Unicode MS" w:hint="eastAsia"/>
          <w:position w:val="1"/>
          <w:sz w:val="17"/>
        </w:rPr>
        <w:tab/>
      </w:r>
      <w:r>
        <w:rPr>
          <w:rFonts w:ascii="Arial Unicode MS" w:hAnsi="Arial Unicode MS" w:eastAsia="Arial Unicode MS" w:hint="eastAsia"/>
          <w:w w:val="106"/>
          <w:position w:val="1"/>
          <w:sz w:val="17"/>
        </w:rPr>
        <w:t>戸</w:t>
      </w:r>
      <w:r>
        <w:rPr>
          <w:rFonts w:ascii="Arial Unicode MS" w:hAnsi="Arial Unicode MS" w:eastAsia="Arial Unicode MS" w:hint="eastAsia"/>
          <w:position w:val="1"/>
          <w:sz w:val="17"/>
        </w:rPr>
        <w:tab/>
      </w:r>
      <w:r>
        <w:rPr>
          <w:w w:val="106"/>
          <w:sz w:val="23"/>
        </w:rPr>
        <w:t>F</w:t>
      </w:r>
    </w:p>
    <w:p>
      <w:pPr>
        <w:spacing w:after="0"/>
        <w:jc w:val="left"/>
        <w:rPr>
          <w:sz w:val="23"/>
        </w:rPr>
        <w:sectPr>
          <w:type w:val="continuous"/>
          <w:pgSz w:w="11990" w:h="16840"/>
          <w:pgMar w:top="1580" w:bottom="280" w:left="940" w:right="960"/>
          <w:cols w:num="4" w:equalWidth="0">
            <w:col w:w="3793" w:space="40"/>
            <w:col w:w="1280" w:space="39"/>
            <w:col w:w="556" w:space="40"/>
            <w:col w:w="4342"/>
          </w:cols>
        </w:sectPr>
      </w:pPr>
    </w:p>
    <w:p>
      <w:pPr>
        <w:tabs>
          <w:tab w:pos="3079" w:val="left" w:leader="none"/>
          <w:tab w:pos="3609" w:val="left" w:leader="none"/>
          <w:tab w:pos="6320" w:val="left" w:leader="none"/>
        </w:tabs>
        <w:spacing w:line="185" w:lineRule="exact" w:before="58"/>
        <w:ind w:left="2331" w:right="0" w:firstLine="0"/>
        <w:jc w:val="left"/>
        <w:rPr>
          <w:rFonts w:ascii="Arial Unicode MS" w:eastAsia="Arial Unicode MS" w:hint="eastAsia"/>
          <w:sz w:val="17"/>
        </w:rPr>
      </w:pPr>
      <w:r>
        <w:rPr/>
        <w:pict>
          <v:line style="position:absolute;mso-position-horizontal-relative:page;mso-position-vertical-relative:paragraph;z-index:-1383064" from="409.582275pt,-.323165pt" to="409.582275pt,-45.760777pt" stroked="true" strokeweight=".360865pt" strokecolor="#000000">
            <v:stroke dashstyle="solid"/>
            <w10:wrap type="none"/>
          </v:line>
        </w:pict>
      </w:r>
      <w:r>
        <w:rPr/>
        <w:pict>
          <v:line style="position:absolute;mso-position-horizontal-relative:page;mso-position-vertical-relative:paragraph;z-index:29704" from="143.985306pt,18.068249pt" to="143.985306pt,-.323165pt" stroked="true" strokeweight=".360865pt" strokecolor="#000000">
            <v:stroke dashstyle="solid"/>
            <w10:wrap type="none"/>
          </v:line>
        </w:pict>
      </w:r>
      <w:r>
        <w:rPr/>
        <w:pict>
          <v:shape style="position:absolute;margin-left:193.782196pt;margin-top:14.786028pt;width:60.35pt;height:38.950pt;mso-position-horizontal-relative:page;mso-position-vertical-relative:paragraph;z-index:-138284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z w:val="58"/>
                    </w:rPr>
                    <w:t>，</w:t>
                  </w:r>
                  <w:r>
                    <w:rPr>
                      <w:rFonts w:ascii="Arial Unicode MS" w:eastAsia="Arial Unicode MS" w:hint="eastAsia"/>
                      <w:spacing w:val="-109"/>
                      <w:sz w:val="58"/>
                    </w:rPr>
                    <w:t> </w:t>
                  </w:r>
                  <w:r>
                    <w:rPr>
                      <w:rFonts w:ascii="Arial Unicode MS" w:eastAsia="Arial Unicode MS" w:hint="eastAsia"/>
                      <w:spacing w:val="-20"/>
                      <w:sz w:val="58"/>
                    </w:rPr>
                    <w:t>，</w:t>
                  </w:r>
                </w:p>
              </w:txbxContent>
            </v:textbox>
            <w10:wrap type="none"/>
          </v:shape>
        </w:pict>
      </w:r>
      <w:r>
        <w:rPr>
          <w:rFonts w:ascii="Arial Unicode MS" w:eastAsia="Arial Unicode MS" w:hint="eastAsia"/>
          <w:w w:val="105"/>
          <w:sz w:val="18"/>
        </w:rPr>
        <w:t>町</w:t>
        <w:tab/>
      </w:r>
      <w:r>
        <w:rPr>
          <w:rFonts w:ascii="Arial Unicode MS" w:eastAsia="Arial Unicode MS" w:hint="eastAsia"/>
          <w:w w:val="105"/>
          <w:position w:val="1"/>
          <w:sz w:val="18"/>
        </w:rPr>
        <w:t>所</w:t>
        <w:tab/>
      </w:r>
      <w:r>
        <w:rPr>
          <w:rFonts w:ascii="Arial Unicode MS" w:eastAsia="Arial Unicode MS" w:hint="eastAsia"/>
          <w:w w:val="105"/>
          <w:sz w:val="18"/>
        </w:rPr>
        <w:t>町</w:t>
        <w:tab/>
      </w:r>
      <w:r>
        <w:rPr>
          <w:rFonts w:ascii="Arial Unicode MS" w:eastAsia="Arial Unicode MS" w:hint="eastAsia"/>
          <w:spacing w:val="-20"/>
          <w:w w:val="105"/>
          <w:sz w:val="17"/>
        </w:rPr>
        <w:t>浦</w:t>
      </w:r>
    </w:p>
    <w:p>
      <w:pPr>
        <w:tabs>
          <w:tab w:pos="1076" w:val="left" w:leader="none"/>
          <w:tab w:pos="1598" w:val="left" w:leader="none"/>
          <w:tab w:pos="2248" w:val="left" w:leader="none"/>
          <w:tab w:pos="2904" w:val="left" w:leader="none"/>
        </w:tabs>
        <w:spacing w:line="243" w:lineRule="exact" w:before="0"/>
        <w:ind w:left="278" w:right="0" w:firstLine="0"/>
        <w:jc w:val="left"/>
        <w:rPr>
          <w:rFonts w:ascii="Arial Unicode MS" w:eastAsia="Arial Unicode MS" w:hint="eastAsia"/>
          <w:sz w:val="18"/>
        </w:rPr>
      </w:pPr>
      <w:r>
        <w:rPr/>
        <w:br w:type="column"/>
      </w:r>
      <w:r>
        <w:rPr>
          <w:rFonts w:ascii="Arial Unicode MS" w:eastAsia="Arial Unicode MS" w:hint="eastAsia"/>
          <w:spacing w:val="-147"/>
          <w:w w:val="380"/>
          <w:sz w:val="17"/>
        </w:rPr>
        <w:t>・</w:t>
      </w:r>
      <w:r>
        <w:rPr>
          <w:rFonts w:ascii="Arial" w:eastAsia="Arial"/>
          <w:w w:val="125"/>
          <w:sz w:val="20"/>
        </w:rPr>
        <w:t>i</w:t>
      </w:r>
      <w:r>
        <w:rPr>
          <w:rFonts w:ascii="Arial" w:eastAsia="Arial"/>
          <w:spacing w:val="-44"/>
          <w:w w:val="125"/>
          <w:sz w:val="20"/>
        </w:rPr>
        <w:t> </w:t>
      </w:r>
      <w:r>
        <w:rPr>
          <w:rFonts w:ascii="Arial Unicode MS" w:eastAsia="Arial Unicode MS" w:hint="eastAsia"/>
          <w:w w:val="90"/>
          <w:sz w:val="17"/>
        </w:rPr>
        <w:t>寸</w:t>
      </w:r>
      <w:r>
        <w:rPr>
          <w:rFonts w:ascii="Arial Unicode MS" w:eastAsia="Arial Unicode MS" w:hint="eastAsia"/>
          <w:spacing w:val="39"/>
          <w:w w:val="90"/>
          <w:sz w:val="17"/>
        </w:rPr>
        <w:t> </w:t>
      </w:r>
      <w:r>
        <w:rPr>
          <w:rFonts w:ascii="Arial Unicode MS" w:eastAsia="Arial Unicode MS" w:hint="eastAsia"/>
          <w:sz w:val="25"/>
        </w:rPr>
        <w:t>！</w:t>
        <w:tab/>
      </w:r>
      <w:r>
        <w:rPr>
          <w:rFonts w:ascii="Arial Unicode MS" w:eastAsia="Arial Unicode MS" w:hint="eastAsia"/>
          <w:position w:val="1"/>
          <w:sz w:val="18"/>
        </w:rPr>
        <w:t>沢</w:t>
        <w:tab/>
        <w:t>町</w:t>
        <w:tab/>
        <w:t>町</w:t>
        <w:tab/>
        <w:t>町</w:t>
      </w:r>
    </w:p>
    <w:p>
      <w:pPr>
        <w:spacing w:after="0" w:line="243" w:lineRule="exact"/>
        <w:jc w:val="left"/>
        <w:rPr>
          <w:rFonts w:ascii="Arial Unicode MS" w:eastAsia="Arial Unicode MS" w:hint="eastAsia"/>
          <w:sz w:val="18"/>
        </w:rPr>
        <w:sectPr>
          <w:type w:val="continuous"/>
          <w:pgSz w:w="11990" w:h="16840"/>
          <w:pgMar w:top="1580" w:bottom="280" w:left="940" w:right="960"/>
          <w:cols w:num="2" w:equalWidth="0">
            <w:col w:w="6504" w:space="40"/>
            <w:col w:w="3546"/>
          </w:cols>
        </w:sectPr>
      </w:pPr>
    </w:p>
    <w:p>
      <w:pPr>
        <w:tabs>
          <w:tab w:pos="2434" w:val="left" w:leader="none"/>
          <w:tab w:pos="3076" w:val="left" w:leader="none"/>
          <w:tab w:pos="3717" w:val="left" w:leader="none"/>
          <w:tab w:pos="4354" w:val="left" w:leader="none"/>
        </w:tabs>
        <w:spacing w:line="222" w:lineRule="exact" w:before="171"/>
        <w:ind w:left="1284" w:right="0" w:firstLine="0"/>
        <w:jc w:val="left"/>
        <w:rPr>
          <w:sz w:val="21"/>
        </w:rPr>
      </w:pPr>
      <w:r>
        <w:rPr/>
        <w:pict>
          <v:line style="position:absolute;mso-position-horizontal-relative:page;mso-position-vertical-relative:paragraph;z-index:-1383112" from="344.626495pt,5.870655pt" to="344.626495pt,-57.95837pt" stroked="true" strokeweight=".360865pt" strokecolor="#000000">
            <v:stroke dashstyle="solid"/>
            <w10:wrap type="none"/>
          </v:line>
        </w:pict>
      </w:r>
      <w:r>
        <w:rPr>
          <w:rFonts w:ascii="Arial Unicode MS" w:eastAsia="Arial Unicode MS" w:hint="eastAsia"/>
          <w:position w:val="1"/>
          <w:sz w:val="18"/>
        </w:rPr>
        <w:t>森市</w:t>
        <w:tab/>
      </w:r>
      <w:r>
        <w:rPr>
          <w:position w:val="1"/>
          <w:sz w:val="21"/>
        </w:rPr>
        <w:t>18</w:t>
        <w:tab/>
        <w:t>48</w:t>
        <w:tab/>
      </w:r>
      <w:r>
        <w:rPr>
          <w:sz w:val="21"/>
        </w:rPr>
        <w:t>21</w:t>
        <w:tab/>
      </w:r>
      <w:r>
        <w:rPr>
          <w:spacing w:val="-10"/>
          <w:sz w:val="21"/>
        </w:rPr>
        <w:t>18</w:t>
      </w:r>
    </w:p>
    <w:p>
      <w:pPr>
        <w:pStyle w:val="BodyText"/>
        <w:spacing w:line="123" w:lineRule="exact"/>
        <w:ind w:left="1935"/>
      </w:pPr>
      <w:r>
        <w:rPr>
          <w:position w:val="-1"/>
        </w:rPr>
        <w:pict>
          <v:group style="width:.4pt;height:5.8pt;mso-position-horizontal-relative:char;mso-position-vertical-relative:line" coordorigin="0,0" coordsize="8,116">
            <v:line style="position:absolute" from="4,115" to="4,0" stroked="true" strokeweight=".360865pt" strokecolor="#000000">
              <v:stroke dashstyle="solid"/>
            </v:line>
          </v:group>
        </w:pict>
      </w:r>
      <w:r>
        <w:rPr>
          <w:position w:val="-1"/>
        </w:rPr>
      </w:r>
    </w:p>
    <w:p>
      <w:pPr>
        <w:tabs>
          <w:tab w:pos="1037" w:val="left" w:leader="none"/>
        </w:tabs>
        <w:spacing w:line="394" w:lineRule="exact" w:before="0"/>
        <w:ind w:left="103" w:right="0" w:firstLine="0"/>
        <w:jc w:val="left"/>
        <w:rPr>
          <w:sz w:val="52"/>
        </w:rPr>
      </w:pPr>
      <w:r>
        <w:rPr/>
        <w:br w:type="column"/>
      </w:r>
      <w:r>
        <w:rPr>
          <w:rFonts w:ascii="Arial Unicode MS" w:hAnsi="Arial Unicode MS" w:eastAsia="Arial Unicode MS" w:hint="eastAsia"/>
          <w:spacing w:val="-1"/>
          <w:w w:val="88"/>
          <w:position w:val="-6"/>
          <w:sz w:val="14"/>
        </w:rPr>
        <w:t>·ヽ</w:t>
      </w:r>
      <w:r>
        <w:rPr>
          <w:rFonts w:ascii="Arial Unicode MS" w:hAnsi="Arial Unicode MS" w:eastAsia="Arial Unicode MS" w:hint="eastAsia"/>
          <w:w w:val="88"/>
          <w:position w:val="-6"/>
          <w:sz w:val="14"/>
        </w:rPr>
        <w:t>・</w:t>
      </w:r>
      <w:r>
        <w:rPr>
          <w:rFonts w:ascii="Arial Unicode MS" w:hAnsi="Arial Unicode MS" w:eastAsia="Arial Unicode MS" w:hint="eastAsia"/>
          <w:position w:val="-6"/>
          <w:sz w:val="14"/>
        </w:rPr>
        <w:t>  </w:t>
      </w:r>
      <w:r>
        <w:rPr>
          <w:rFonts w:ascii="Arial Unicode MS" w:hAnsi="Arial Unicode MS" w:eastAsia="Arial Unicode MS" w:hint="eastAsia"/>
          <w:spacing w:val="-18"/>
          <w:position w:val="-6"/>
          <w:sz w:val="14"/>
        </w:rPr>
        <w:t> </w:t>
      </w:r>
      <w:r>
        <w:rPr>
          <w:w w:val="100"/>
          <w:position w:val="9"/>
          <w:sz w:val="21"/>
        </w:rPr>
        <w:t>17</w:t>
      </w:r>
      <w:r>
        <w:rPr>
          <w:position w:val="9"/>
          <w:sz w:val="21"/>
        </w:rPr>
        <w:tab/>
      </w:r>
      <w:r>
        <w:rPr>
          <w:w w:val="103"/>
          <w:sz w:val="21"/>
        </w:rPr>
        <w:t>1</w:t>
      </w:r>
      <w:r>
        <w:rPr>
          <w:spacing w:val="-93"/>
          <w:w w:val="103"/>
          <w:sz w:val="21"/>
        </w:rPr>
        <w:t>0</w:t>
      </w:r>
      <w:r>
        <w:rPr>
          <w:rFonts w:ascii="Arial Unicode MS" w:hAnsi="Arial Unicode MS" w:eastAsia="Arial Unicode MS" w:hint="eastAsia"/>
          <w:w w:val="45"/>
          <w:sz w:val="20"/>
        </w:rPr>
        <w:t>，</w:t>
      </w:r>
      <w:r>
        <w:rPr>
          <w:rFonts w:ascii="Arial Unicode MS" w:hAnsi="Arial Unicode MS" w:eastAsia="Arial Unicode MS" w:hint="eastAsia"/>
          <w:sz w:val="20"/>
        </w:rPr>
        <w:t> </w:t>
      </w:r>
      <w:r>
        <w:rPr>
          <w:rFonts w:ascii="Arial Unicode MS" w:hAnsi="Arial Unicode MS" w:eastAsia="Arial Unicode MS" w:hint="eastAsia"/>
          <w:spacing w:val="-22"/>
          <w:sz w:val="20"/>
        </w:rPr>
        <w:t> </w:t>
      </w:r>
      <w:r>
        <w:rPr>
          <w:spacing w:val="-19"/>
          <w:w w:val="59"/>
          <w:sz w:val="52"/>
        </w:rPr>
        <w:t>l</w:t>
      </w:r>
    </w:p>
    <w:p>
      <w:pPr>
        <w:pStyle w:val="Heading9"/>
        <w:tabs>
          <w:tab w:pos="883" w:val="left" w:leader="none"/>
          <w:tab w:pos="1533" w:val="left" w:leader="none"/>
          <w:tab w:pos="2174" w:val="left" w:leader="none"/>
          <w:tab w:pos="2830" w:val="left" w:leader="none"/>
          <w:tab w:pos="3474" w:val="left" w:leader="none"/>
        </w:tabs>
        <w:spacing w:line="215" w:lineRule="exact" w:before="179"/>
        <w:ind w:left="344"/>
      </w:pPr>
      <w:r>
        <w:rPr/>
        <w:br w:type="column"/>
      </w:r>
      <w:r>
        <w:rPr/>
        <w:t>3</w:t>
        <w:tab/>
      </w:r>
      <w:r>
        <w:rPr>
          <w:position w:val="1"/>
        </w:rPr>
        <w:t>13</w:t>
        <w:tab/>
        <w:t>10</w:t>
        <w:tab/>
        <w:t>23</w:t>
        <w:tab/>
        <w:t>23</w:t>
        <w:tab/>
        <w:t>10</w:t>
      </w:r>
    </w:p>
    <w:p>
      <w:pPr>
        <w:spacing w:after="0" w:line="215" w:lineRule="exact"/>
        <w:sectPr>
          <w:type w:val="continuous"/>
          <w:pgSz w:w="11990" w:h="16840"/>
          <w:pgMar w:top="1580" w:bottom="280" w:left="940" w:right="960"/>
          <w:cols w:num="3" w:equalWidth="0">
            <w:col w:w="4570" w:space="40"/>
            <w:col w:w="1427" w:space="39"/>
            <w:col w:w="4014"/>
          </w:cols>
        </w:sectPr>
      </w:pPr>
    </w:p>
    <w:p>
      <w:pPr>
        <w:tabs>
          <w:tab w:pos="1282" w:val="left" w:leader="none"/>
          <w:tab w:pos="1702" w:val="left" w:leader="none"/>
          <w:tab w:pos="2651" w:val="right" w:leader="none"/>
        </w:tabs>
        <w:spacing w:line="571" w:lineRule="exact" w:before="0"/>
        <w:ind w:left="184" w:right="0" w:firstLine="0"/>
        <w:jc w:val="left"/>
        <w:rPr>
          <w:sz w:val="21"/>
        </w:rPr>
      </w:pPr>
      <w:r>
        <w:rPr/>
        <w:pict>
          <v:line style="position:absolute;mso-position-horizontal-relative:page;mso-position-vertical-relative:paragraph;z-index:-1382968" from="143.985306pt,67.729766pt" to="143.985306pt,13.997988pt" stroked="true" strokeweight=".360865pt" strokecolor="#000000">
            <v:stroke dashstyle="solid"/>
            <w10:wrap type="none"/>
          </v:line>
        </w:pict>
      </w:r>
      <w:r>
        <w:rPr/>
        <w:pict>
          <v:shape style="position:absolute;margin-left:59.92804pt;margin-top:24.195795pt;width:8.15pt;height:12.1pt;mso-position-horizontal-relative:page;mso-position-vertical-relative:paragraph;z-index:-1382920"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90"/>
                      <w:sz w:val="18"/>
                    </w:rPr>
                    <w:t>所</w:t>
                  </w:r>
                </w:p>
              </w:txbxContent>
            </v:textbox>
            <w10:wrap type="none"/>
          </v:shape>
        </w:pict>
      </w:r>
      <w:r>
        <w:rPr/>
        <w:pict>
          <v:shape style="position:absolute;margin-left:75.098824pt;margin-top:19.507694pt;width:264.7pt;height:16.8pt;mso-position-horizontal-relative:page;mso-position-vertical-relative:paragraph;z-index:-1382896" type="#_x0000_t202" filled="false" stroked="false">
            <v:textbox inset="0,0,0,0">
              <w:txbxContent>
                <w:p>
                  <w:pPr>
                    <w:tabs>
                      <w:tab w:pos="243" w:val="left" w:leader="none"/>
                      <w:tab w:pos="718" w:val="left" w:leader="none"/>
                      <w:tab w:pos="1140" w:val="left" w:leader="none"/>
                      <w:tab w:pos="1771" w:val="left" w:leader="none"/>
                      <w:tab w:pos="2513" w:val="left" w:leader="none"/>
                      <w:tab w:pos="3265" w:val="left" w:leader="none"/>
                      <w:tab w:pos="3905" w:val="left" w:leader="none"/>
                      <w:tab w:pos="4552" w:val="left" w:leader="none"/>
                      <w:tab w:pos="5084" w:val="left" w:leader="none"/>
                    </w:tabs>
                    <w:spacing w:line="232" w:lineRule="auto" w:before="0"/>
                    <w:ind w:left="0" w:right="0" w:firstLine="0"/>
                    <w:jc w:val="left"/>
                    <w:rPr>
                      <w:sz w:val="21"/>
                    </w:rPr>
                  </w:pPr>
                  <w:r>
                    <w:rPr>
                      <w:w w:val="55"/>
                      <w:position w:val="-8"/>
                      <w:sz w:val="15"/>
                    </w:rPr>
                    <w:t>1</w:t>
                    <w:tab/>
                  </w:r>
                  <w:r>
                    <w:rPr>
                      <w:rFonts w:ascii="Arial Unicode MS" w:eastAsia="Arial Unicode MS" w:hint="eastAsia"/>
                      <w:w w:val="55"/>
                      <w:position w:val="-8"/>
                      <w:sz w:val="18"/>
                    </w:rPr>
                    <w:t>八</w:t>
                    <w:tab/>
                  </w:r>
                  <w:r>
                    <w:rPr>
                      <w:rFonts w:ascii="Arial Unicode MS" w:eastAsia="Arial Unicode MS" w:hint="eastAsia"/>
                      <w:w w:val="55"/>
                      <w:sz w:val="17"/>
                    </w:rPr>
                    <w:t>戸</w:t>
                    <w:tab/>
                  </w:r>
                  <w:r>
                    <w:rPr>
                      <w:rFonts w:ascii="Arial Unicode MS" w:eastAsia="Arial Unicode MS" w:hint="eastAsia"/>
                      <w:position w:val="1"/>
                      <w:sz w:val="18"/>
                    </w:rPr>
                    <w:t>市</w:t>
                    <w:tab/>
                  </w:r>
                  <w:r>
                    <w:rPr>
                      <w:position w:val="1"/>
                      <w:sz w:val="21"/>
                    </w:rPr>
                    <w:t>120</w:t>
                    <w:tab/>
                    <w:t>26</w:t>
                    <w:tab/>
                    <w:t>4</w:t>
                    <w:tab/>
                  </w:r>
                  <w:r>
                    <w:rPr>
                      <w:sz w:val="21"/>
                    </w:rPr>
                    <w:t>8</w:t>
                    <w:tab/>
                    <w:t>7</w:t>
                    <w:tab/>
                  </w:r>
                  <w:r>
                    <w:rPr>
                      <w:spacing w:val="-10"/>
                      <w:position w:val="1"/>
                      <w:sz w:val="21"/>
                    </w:rPr>
                    <w:t>16</w:t>
                  </w:r>
                </w:p>
              </w:txbxContent>
            </v:textbox>
            <w10:wrap type="none"/>
          </v:shape>
        </w:pict>
      </w:r>
      <w:r>
        <w:rPr>
          <w:rFonts w:ascii="Arial" w:hAnsi="Arial" w:eastAsia="Arial"/>
          <w:w w:val="60"/>
          <w:position w:val="-47"/>
          <w:sz w:val="88"/>
        </w:rPr>
        <w:t>r</w:t>
        <w:tab/>
      </w:r>
      <w:r>
        <w:rPr>
          <w:rFonts w:ascii="Arial Unicode MS" w:hAnsi="Arial Unicode MS" w:eastAsia="Arial Unicode MS" w:hint="eastAsia"/>
          <w:sz w:val="9"/>
        </w:rPr>
        <w:t>ー</w:t>
      </w:r>
      <w:r>
        <w:rPr>
          <w:rFonts w:ascii="Arial Unicode MS" w:hAnsi="Arial Unicode MS" w:eastAsia="Arial Unicode MS" w:hint="eastAsia"/>
          <w:spacing w:val="-67"/>
          <w:sz w:val="9"/>
        </w:rPr>
        <w:t>月</w:t>
      </w:r>
      <w:r>
        <w:rPr>
          <w:rFonts w:ascii="Arial" w:hAnsi="Arial" w:eastAsia="Arial"/>
          <w:sz w:val="13"/>
        </w:rPr>
        <w:t>,j·</w:t>
        <w:tab/>
      </w:r>
      <w:r>
        <w:rPr>
          <w:rFonts w:ascii="Arial Unicode MS" w:hAnsi="Arial Unicode MS" w:eastAsia="Arial Unicode MS" w:hint="eastAsia"/>
          <w:sz w:val="18"/>
        </w:rPr>
        <w:t>市</w:t>
        <w:tab/>
      </w:r>
      <w:r>
        <w:rPr>
          <w:sz w:val="21"/>
        </w:rPr>
        <w:t>4</w:t>
      </w:r>
    </w:p>
    <w:p>
      <w:pPr>
        <w:spacing w:line="46" w:lineRule="exact" w:before="0"/>
        <w:ind w:left="1419" w:right="1167" w:firstLine="0"/>
        <w:jc w:val="center"/>
        <w:rPr>
          <w:rFonts w:ascii="Arial Unicode MS" w:hAnsi="Arial Unicode MS" w:eastAsia="Arial Unicode MS" w:hint="eastAsia"/>
          <w:sz w:val="14"/>
        </w:rPr>
      </w:pPr>
      <w:r>
        <w:rPr/>
        <w:br w:type="column"/>
      </w:r>
      <w:r>
        <w:rPr>
          <w:rFonts w:ascii="Arial Unicode MS" w:hAnsi="Arial Unicode MS" w:eastAsia="Arial Unicode MS" w:hint="eastAsia"/>
          <w:w w:val="80"/>
          <w:sz w:val="14"/>
        </w:rPr>
        <w:t>..</w:t>
      </w:r>
      <w:r>
        <w:rPr>
          <w:rFonts w:ascii="Arial Unicode MS" w:hAnsi="Arial Unicode MS" w:eastAsia="Arial Unicode MS" w:hint="eastAsia"/>
          <w:w w:val="70"/>
          <w:sz w:val="14"/>
        </w:rPr>
        <w:t>ー―·-·-·ー--</w:t>
      </w:r>
    </w:p>
    <w:p>
      <w:pPr>
        <w:pStyle w:val="Heading9"/>
        <w:tabs>
          <w:tab w:pos="2363" w:val="left" w:leader="none"/>
          <w:tab w:pos="3017" w:val="left" w:leader="none"/>
        </w:tabs>
        <w:spacing w:line="222" w:lineRule="exact"/>
        <w:ind w:left="1719"/>
      </w:pPr>
      <w:r>
        <w:rPr/>
        <w:pict>
          <v:shape style="position:absolute;margin-left:359.415009pt;margin-top:10.797016pt;width:14.9pt;height:20.75pt;mso-position-horizontal-relative:page;mso-position-vertical-relative:paragraph;z-index:29824" type="#_x0000_t202" filled="false" stroked="false">
            <v:textbox inset="0,0,0,0">
              <w:txbxContent>
                <w:p>
                  <w:pPr>
                    <w:tabs>
                      <w:tab w:pos="272" w:val="left" w:leader="none"/>
                    </w:tabs>
                    <w:spacing w:line="414" w:lineRule="exact" w:before="0"/>
                    <w:ind w:left="0" w:right="0" w:firstLine="0"/>
                    <w:jc w:val="left"/>
                    <w:rPr>
                      <w:rFonts w:ascii="Arial"/>
                      <w:sz w:val="37"/>
                    </w:rPr>
                  </w:pPr>
                  <w:r>
                    <w:rPr>
                      <w:rFonts w:ascii="Arial"/>
                      <w:w w:val="45"/>
                      <w:sz w:val="37"/>
                    </w:rPr>
                    <w:t>:</w:t>
                    <w:tab/>
                  </w:r>
                  <w:r>
                    <w:rPr>
                      <w:rFonts w:ascii="Arial"/>
                      <w:spacing w:val="-20"/>
                      <w:w w:val="35"/>
                      <w:sz w:val="37"/>
                    </w:rPr>
                    <w:t>f</w:t>
                  </w:r>
                </w:p>
              </w:txbxContent>
            </v:textbox>
            <w10:wrap type="none"/>
          </v:shape>
        </w:pict>
      </w:r>
      <w:r>
        <w:rPr/>
        <w:t>5</w:t>
        <w:tab/>
        <w:t>7</w:t>
        <w:tab/>
        <w:t>4</w:t>
      </w:r>
    </w:p>
    <w:p>
      <w:pPr>
        <w:tabs>
          <w:tab w:pos="825" w:val="left" w:leader="none"/>
          <w:tab w:pos="1352" w:val="left" w:leader="none"/>
          <w:tab w:pos="2009" w:val="left" w:leader="none"/>
          <w:tab w:pos="2868" w:val="right" w:leader="none"/>
        </w:tabs>
        <w:spacing w:line="299" w:lineRule="exact" w:before="0"/>
        <w:ind w:left="184" w:right="0" w:firstLine="0"/>
        <w:jc w:val="left"/>
        <w:rPr>
          <w:sz w:val="21"/>
        </w:rPr>
      </w:pPr>
      <w:r>
        <w:rPr/>
        <w:br w:type="column"/>
      </w:r>
      <w:r>
        <w:rPr>
          <w:position w:val="0"/>
          <w:sz w:val="21"/>
        </w:rPr>
        <w:t>3</w:t>
        <w:tab/>
      </w:r>
      <w:r>
        <w:rPr>
          <w:position w:val="-1"/>
          <w:sz w:val="21"/>
        </w:rPr>
        <w:t>1</w:t>
      </w:r>
      <w:r>
        <w:rPr>
          <w:spacing w:val="17"/>
          <w:position w:val="-1"/>
          <w:sz w:val="21"/>
        </w:rPr>
        <w:t> </w:t>
      </w:r>
      <w:r>
        <w:rPr>
          <w:rFonts w:ascii="Arial"/>
          <w:position w:val="-1"/>
          <w:sz w:val="27"/>
        </w:rPr>
        <w:t>i</w:t>
        <w:tab/>
      </w:r>
      <w:r>
        <w:rPr>
          <w:sz w:val="21"/>
        </w:rPr>
        <w:t>17</w:t>
        <w:tab/>
      </w:r>
      <w:r>
        <w:rPr>
          <w:position w:val="1"/>
          <w:sz w:val="21"/>
        </w:rPr>
        <w:t>11</w:t>
        <w:tab/>
      </w:r>
      <w:r>
        <w:rPr>
          <w:sz w:val="21"/>
        </w:rPr>
        <w:t>4</w:t>
      </w:r>
    </w:p>
    <w:p>
      <w:pPr>
        <w:pStyle w:val="BodyText"/>
        <w:spacing w:before="1"/>
        <w:rPr>
          <w:sz w:val="6"/>
        </w:rPr>
      </w:pPr>
    </w:p>
    <w:p>
      <w:pPr>
        <w:pStyle w:val="BodyText"/>
        <w:ind w:left="836"/>
        <w:rPr>
          <w:sz w:val="20"/>
        </w:rPr>
      </w:pPr>
      <w:r>
        <w:rPr/>
        <w:pict>
          <v:line style="position:absolute;mso-position-horizontal-relative:page;mso-position-vertical-relative:paragraph;z-index:-1383088" from="377.826111pt,-17.503448pt" to="377.826111pt,-102.248199pt" stroked="true" strokeweight=".360865pt" strokecolor="#000000">
            <v:stroke dashstyle="solid"/>
            <w10:wrap type="none"/>
          </v:line>
        </w:pict>
      </w:r>
      <w:r>
        <w:rPr/>
        <w:pict>
          <v:line style="position:absolute;mso-position-horizontal-relative:page;mso-position-vertical-relative:paragraph;z-index:-1383040" from="437.729767pt,-17.503448pt" to="437.729767pt,-102.248199pt" stroked="true" strokeweight=".360865pt" strokecolor="#000000">
            <v:stroke dashstyle="solid"/>
            <w10:wrap type="none"/>
          </v:line>
        </w:pict>
      </w:r>
      <w:r>
        <w:rPr>
          <w:sz w:val="20"/>
        </w:rPr>
        <w:pict>
          <v:shape style="width:101.25pt;height:16.25pt;mso-position-horizontal-relative:char;mso-position-vertical-relative:line" type="#_x0000_t202" filled="false" stroked="false">
            <w10:anchorlock/>
            <v:textbox inset="0,0,0,0">
              <w:txbxContent>
                <w:p>
                  <w:pPr>
                    <w:tabs>
                      <w:tab w:pos="520" w:val="left" w:leader="none"/>
                      <w:tab w:pos="1056" w:val="left" w:leader="none"/>
                      <w:tab w:pos="2024" w:val="right" w:leader="none"/>
                    </w:tabs>
                    <w:spacing w:line="324" w:lineRule="exact" w:before="0"/>
                    <w:ind w:left="0" w:right="0" w:firstLine="0"/>
                    <w:jc w:val="left"/>
                    <w:rPr>
                      <w:sz w:val="21"/>
                    </w:rPr>
                  </w:pPr>
                  <w:r>
                    <w:rPr>
                      <w:rFonts w:ascii="Arial"/>
                      <w:position w:val="-4"/>
                      <w:sz w:val="20"/>
                    </w:rPr>
                    <w:t>i</w:t>
                  </w:r>
                  <w:r>
                    <w:rPr>
                      <w:rFonts w:ascii="Arial"/>
                      <w:spacing w:val="51"/>
                      <w:position w:val="-4"/>
                      <w:sz w:val="20"/>
                    </w:rPr>
                    <w:t> </w:t>
                  </w:r>
                  <w:r>
                    <w:rPr>
                      <w:rFonts w:ascii="Arial"/>
                      <w:position w:val="-4"/>
                      <w:sz w:val="29"/>
                    </w:rPr>
                    <w:t>I</w:t>
                    <w:tab/>
                  </w:r>
                  <w:r>
                    <w:rPr>
                      <w:sz w:val="21"/>
                    </w:rPr>
                    <w:t>87</w:t>
                    <w:tab/>
                    <w:t>162</w:t>
                    <w:tab/>
                    <w:t>42</w:t>
                  </w:r>
                </w:p>
              </w:txbxContent>
            </v:textbox>
          </v:shape>
        </w:pict>
      </w:r>
      <w:r>
        <w:rPr>
          <w:sz w:val="20"/>
        </w:rPr>
      </w:r>
    </w:p>
    <w:p>
      <w:pPr>
        <w:spacing w:after="0"/>
        <w:rPr>
          <w:sz w:val="20"/>
        </w:rPr>
        <w:sectPr>
          <w:type w:val="continuous"/>
          <w:pgSz w:w="11990" w:h="16840"/>
          <w:pgMar w:top="1580" w:bottom="280" w:left="940" w:right="960"/>
          <w:cols w:num="3" w:equalWidth="0">
            <w:col w:w="2692" w:space="59"/>
            <w:col w:w="3153" w:space="988"/>
            <w:col w:w="3198"/>
          </w:cols>
        </w:sectPr>
      </w:pPr>
    </w:p>
    <w:p>
      <w:pPr>
        <w:tabs>
          <w:tab w:pos="1269" w:val="left" w:leader="none"/>
          <w:tab w:pos="1702" w:val="left" w:leader="none"/>
          <w:tab w:pos="2543" w:val="left" w:leader="none"/>
          <w:tab w:pos="5763" w:val="left" w:leader="none"/>
        </w:tabs>
        <w:spacing w:before="49"/>
        <w:ind w:left="298" w:right="0" w:firstLine="0"/>
        <w:jc w:val="left"/>
        <w:rPr>
          <w:sz w:val="21"/>
        </w:rPr>
      </w:pPr>
      <w:r>
        <w:rPr>
          <w:rFonts w:ascii="Arial Unicode MS" w:eastAsia="Arial Unicode MS" w:hint="eastAsia"/>
          <w:sz w:val="18"/>
        </w:rPr>
        <w:t>地黒</w:t>
        <w:tab/>
      </w:r>
      <w:r>
        <w:rPr>
          <w:rFonts w:ascii="Arial Unicode MS" w:eastAsia="Arial Unicode MS" w:hint="eastAsia"/>
          <w:sz w:val="20"/>
        </w:rPr>
        <w:t>石</w:t>
        <w:tab/>
      </w:r>
      <w:r>
        <w:rPr>
          <w:rFonts w:ascii="Arial Unicode MS" w:eastAsia="Arial Unicode MS" w:hint="eastAsia"/>
          <w:position w:val="1"/>
          <w:sz w:val="18"/>
        </w:rPr>
        <w:t>市</w:t>
        <w:tab/>
      </w:r>
      <w:r>
        <w:rPr>
          <w:position w:val="1"/>
          <w:sz w:val="21"/>
        </w:rPr>
        <w:t>1</w:t>
        <w:tab/>
      </w:r>
      <w:r>
        <w:rPr>
          <w:sz w:val="21"/>
        </w:rPr>
        <w:t>3</w:t>
      </w:r>
    </w:p>
    <w:p>
      <w:pPr>
        <w:tabs>
          <w:tab w:pos="903" w:val="left" w:leader="none"/>
        </w:tabs>
        <w:spacing w:line="104" w:lineRule="exact" w:before="0"/>
        <w:ind w:left="298" w:right="0" w:firstLine="0"/>
        <w:jc w:val="left"/>
        <w:rPr>
          <w:rFonts w:ascii="Arial" w:hAnsi="Arial" w:eastAsia="Arial"/>
          <w:sz w:val="14"/>
        </w:rPr>
      </w:pPr>
      <w:r>
        <w:rPr/>
        <w:br w:type="column"/>
      </w:r>
      <w:r>
        <w:rPr>
          <w:rFonts w:ascii="Arial Unicode MS" w:hAnsi="Arial Unicode MS" w:eastAsia="Arial Unicode MS" w:hint="eastAsia"/>
          <w:position w:val="-3"/>
          <w:sz w:val="20"/>
        </w:rPr>
        <w:t>，</w:t>
        <w:tab/>
      </w:r>
      <w:r>
        <w:rPr>
          <w:rFonts w:ascii="Arial" w:hAnsi="Arial" w:eastAsia="Arial"/>
          <w:sz w:val="14"/>
        </w:rPr>
        <w:t>-·</w:t>
      </w:r>
    </w:p>
    <w:p>
      <w:pPr>
        <w:pStyle w:val="Heading9"/>
        <w:tabs>
          <w:tab w:pos="1483" w:val="left" w:leader="none"/>
        </w:tabs>
        <w:spacing w:line="197" w:lineRule="exact"/>
        <w:ind w:left="831"/>
      </w:pPr>
      <w:r>
        <w:rPr/>
        <w:t>2</w:t>
        <w:tab/>
        <w:t>3</w:t>
      </w:r>
    </w:p>
    <w:p>
      <w:pPr>
        <w:spacing w:after="0" w:line="197" w:lineRule="exact"/>
        <w:sectPr>
          <w:type w:val="continuous"/>
          <w:pgSz w:w="11990" w:h="16840"/>
          <w:pgMar w:top="1580" w:bottom="280" w:left="940" w:right="960"/>
          <w:cols w:num="2" w:equalWidth="0">
            <w:col w:w="5917" w:space="1611"/>
            <w:col w:w="2562"/>
          </w:cols>
        </w:sectPr>
      </w:pPr>
    </w:p>
    <w:p>
      <w:pPr>
        <w:tabs>
          <w:tab w:pos="842" w:val="left" w:leader="none"/>
          <w:tab w:pos="2543" w:val="left" w:leader="none"/>
          <w:tab w:pos="3180" w:val="left" w:leader="none"/>
          <w:tab w:pos="3827" w:val="left" w:leader="none"/>
          <w:tab w:pos="4469" w:val="left" w:leader="none"/>
          <w:tab w:pos="5131" w:val="left" w:leader="none"/>
          <w:tab w:pos="5761" w:val="left" w:leader="none"/>
          <w:tab w:pos="6424" w:val="left" w:leader="none"/>
          <w:tab w:pos="8359" w:val="left" w:leader="none"/>
          <w:tab w:pos="9015" w:val="left" w:leader="none"/>
          <w:tab w:pos="9773" w:val="left" w:leader="none"/>
        </w:tabs>
        <w:spacing w:before="2"/>
        <w:ind w:left="315" w:right="0" w:firstLine="0"/>
        <w:jc w:val="left"/>
        <w:rPr>
          <w:rFonts w:ascii="Arial Unicode MS" w:hAnsi="Arial Unicode MS" w:eastAsia="Arial Unicode MS" w:hint="eastAsia"/>
          <w:sz w:val="25"/>
        </w:rPr>
      </w:pPr>
      <w:r>
        <w:rPr/>
        <w:pict>
          <v:line style="position:absolute;mso-position-horizontal-relative:page;mso-position-vertical-relative:paragraph;z-index:29680" from="539.493835pt,-12.085585pt" to="539.493835pt,-134.334396pt" stroked="true" strokeweight=".360865pt" strokecolor="#000000">
            <v:stroke dashstyle="solid"/>
            <w10:wrap type="none"/>
          </v:line>
        </w:pict>
      </w:r>
      <w:r>
        <w:rPr>
          <w:rFonts w:ascii="Arial Unicode MS" w:hAnsi="Arial Unicode MS" w:eastAsia="Arial Unicode MS" w:hint="eastAsia"/>
          <w:w w:val="45"/>
          <w:sz w:val="18"/>
        </w:rPr>
        <w:t>↓</w:t>
        <w:tab/>
      </w:r>
      <w:r>
        <w:rPr>
          <w:rFonts w:ascii="Arial Unicode MS" w:hAnsi="Arial Unicode MS" w:eastAsia="Arial Unicode MS" w:hint="eastAsia"/>
          <w:w w:val="105"/>
          <w:sz w:val="18"/>
        </w:rPr>
        <w:t>五所川原市</w:t>
        <w:tab/>
      </w:r>
      <w:r>
        <w:rPr>
          <w:w w:val="105"/>
          <w:sz w:val="21"/>
        </w:rPr>
        <w:t>1</w:t>
        <w:tab/>
        <w:t>7</w:t>
        <w:tab/>
      </w:r>
      <w:r>
        <w:rPr>
          <w:sz w:val="21"/>
        </w:rPr>
        <w:t>4</w:t>
        <w:tab/>
        <w:t>4</w:t>
        <w:tab/>
      </w:r>
      <w:r>
        <w:rPr>
          <w:w w:val="105"/>
          <w:sz w:val="21"/>
        </w:rPr>
        <w:t>I</w:t>
        <w:tab/>
        <w:t>5</w:t>
        <w:tab/>
      </w:r>
      <w:r>
        <w:rPr>
          <w:sz w:val="21"/>
        </w:rPr>
        <w:t>2</w:t>
        <w:tab/>
        <w:t>4</w:t>
        <w:tab/>
      </w:r>
      <w:r>
        <w:rPr>
          <w:position w:val="1"/>
          <w:sz w:val="21"/>
        </w:rPr>
        <w:t>2</w:t>
        <w:tab/>
      </w:r>
      <w:r>
        <w:rPr>
          <w:rFonts w:ascii="Arial Unicode MS" w:hAnsi="Arial Unicode MS" w:eastAsia="Arial Unicode MS" w:hint="eastAsia"/>
          <w:w w:val="45"/>
          <w:position w:val="3"/>
          <w:sz w:val="25"/>
        </w:rPr>
        <w:t>！</w:t>
      </w:r>
    </w:p>
    <w:p>
      <w:pPr>
        <w:tabs>
          <w:tab w:pos="1702" w:val="left" w:leader="none"/>
          <w:tab w:pos="2440" w:val="left" w:leader="none"/>
          <w:tab w:pos="3075" w:val="left" w:leader="none"/>
          <w:tab w:pos="3820" w:val="left" w:leader="none"/>
          <w:tab w:pos="4464" w:val="left" w:leader="none"/>
          <w:tab w:pos="5131" w:val="left" w:leader="none"/>
          <w:tab w:pos="5767" w:val="left" w:leader="none"/>
          <w:tab w:pos="8244" w:val="left" w:leader="none"/>
          <w:tab w:pos="8900" w:val="left" w:leader="none"/>
          <w:tab w:pos="9764" w:val="right" w:leader="none"/>
        </w:tabs>
        <w:spacing w:before="95"/>
        <w:ind w:left="838" w:right="0" w:firstLine="0"/>
        <w:jc w:val="left"/>
        <w:rPr>
          <w:sz w:val="21"/>
        </w:rPr>
      </w:pPr>
      <w:r>
        <w:rPr>
          <w:rFonts w:ascii="Arial Unicode MS" w:eastAsia="Arial Unicode MS" w:hint="eastAsia"/>
          <w:w w:val="60"/>
          <w:position w:val="1"/>
          <w:sz w:val="18"/>
        </w:rPr>
        <w:t>十和田</w:t>
        <w:tab/>
      </w:r>
      <w:r>
        <w:rPr>
          <w:rFonts w:ascii="Arial Unicode MS" w:eastAsia="Arial Unicode MS" w:hint="eastAsia"/>
          <w:position w:val="1"/>
          <w:sz w:val="18"/>
        </w:rPr>
        <w:t>市</w:t>
        <w:tab/>
      </w:r>
      <w:r>
        <w:rPr>
          <w:position w:val="1"/>
          <w:sz w:val="21"/>
        </w:rPr>
        <w:t>27</w:t>
        <w:tab/>
        <w:t>25</w:t>
        <w:tab/>
        <w:t>1</w:t>
        <w:tab/>
      </w:r>
      <w:r>
        <w:rPr>
          <w:sz w:val="21"/>
        </w:rPr>
        <w:t>3</w:t>
        <w:tab/>
      </w:r>
      <w:r>
        <w:rPr>
          <w:position w:val="1"/>
          <w:sz w:val="21"/>
        </w:rPr>
        <w:t>I</w:t>
        <w:tab/>
        <w:t>2</w:t>
        <w:tab/>
        <w:t>10</w:t>
        <w:tab/>
        <w:t>42</w:t>
      </w:r>
      <w:r>
        <w:rPr>
          <w:spacing w:val="16"/>
          <w:position w:val="1"/>
          <w:sz w:val="21"/>
        </w:rPr>
        <w:t> </w:t>
      </w:r>
      <w:r>
        <w:rPr>
          <w:rFonts w:ascii="Arial Unicode MS" w:eastAsia="Arial Unicode MS" w:hint="eastAsia"/>
          <w:w w:val="220"/>
          <w:position w:val="1"/>
          <w:sz w:val="21"/>
          <w:vertAlign w:val="superscript"/>
        </w:rPr>
        <w:t>＇</w:t>
      </w:r>
      <w:r>
        <w:rPr>
          <w:rFonts w:ascii="Arial Unicode MS" w:eastAsia="Arial Unicode MS" w:hint="eastAsia"/>
          <w:w w:val="220"/>
          <w:position w:val="10"/>
          <w:sz w:val="21"/>
          <w:vertAlign w:val="baseline"/>
        </w:rPr>
        <w:tab/>
      </w:r>
      <w:r>
        <w:rPr>
          <w:position w:val="1"/>
          <w:sz w:val="21"/>
          <w:vertAlign w:val="baseline"/>
        </w:rPr>
        <w:t>3</w:t>
      </w:r>
    </w:p>
    <w:p>
      <w:pPr>
        <w:spacing w:after="0"/>
        <w:jc w:val="left"/>
        <w:rPr>
          <w:sz w:val="21"/>
        </w:rPr>
        <w:sectPr>
          <w:type w:val="continuous"/>
          <w:pgSz w:w="11990" w:h="16840"/>
          <w:pgMar w:top="1580" w:bottom="280" w:left="940" w:right="960"/>
        </w:sectPr>
      </w:pPr>
    </w:p>
    <w:p>
      <w:pPr>
        <w:spacing w:line="262" w:lineRule="exact" w:before="379"/>
        <w:ind w:left="0" w:right="0" w:firstLine="0"/>
        <w:jc w:val="right"/>
        <w:rPr>
          <w:rFonts w:ascii="Arial" w:hAnsi="Arial"/>
          <w:sz w:val="14"/>
        </w:rPr>
      </w:pPr>
      <w:r>
        <w:rPr>
          <w:rFonts w:ascii="Arial" w:hAnsi="Arial"/>
          <w:w w:val="115"/>
          <w:sz w:val="14"/>
        </w:rPr>
        <w:t>..•..</w:t>
      </w:r>
    </w:p>
    <w:p>
      <w:pPr>
        <w:tabs>
          <w:tab w:pos="671" w:val="left" w:leader="none"/>
          <w:tab w:pos="1310" w:val="left" w:leader="none"/>
          <w:tab w:pos="2054" w:val="left" w:leader="none"/>
          <w:tab w:pos="2815" w:val="left" w:leader="none"/>
          <w:tab w:pos="4737" w:val="left" w:leader="none"/>
          <w:tab w:pos="6686" w:val="left" w:leader="none"/>
          <w:tab w:pos="7329" w:val="left" w:leader="none"/>
        </w:tabs>
        <w:spacing w:line="272" w:lineRule="exact" w:before="58"/>
        <w:ind w:left="258" w:right="0" w:firstLine="0"/>
        <w:jc w:val="left"/>
        <w:rPr>
          <w:rFonts w:ascii="Arial" w:eastAsia="Arial"/>
          <w:sz w:val="27"/>
        </w:rPr>
      </w:pPr>
      <w:r>
        <w:rPr/>
        <w:br w:type="column"/>
      </w:r>
      <w:r>
        <w:rPr>
          <w:rFonts w:ascii="Arial Unicode MS" w:eastAsia="Arial Unicode MS" w:hint="eastAsia"/>
          <w:w w:val="97"/>
          <w:position w:val="1"/>
          <w:sz w:val="18"/>
        </w:rPr>
        <w:t>沢</w:t>
      </w:r>
      <w:r>
        <w:rPr>
          <w:rFonts w:ascii="Arial Unicode MS" w:eastAsia="Arial Unicode MS" w:hint="eastAsia"/>
          <w:position w:val="1"/>
          <w:sz w:val="18"/>
        </w:rPr>
        <w:tab/>
      </w:r>
      <w:r>
        <w:rPr>
          <w:rFonts w:ascii="Arial Unicode MS" w:eastAsia="Arial Unicode MS" w:hint="eastAsia"/>
          <w:w w:val="97"/>
          <w:position w:val="1"/>
          <w:sz w:val="18"/>
        </w:rPr>
        <w:t>市</w:t>
      </w:r>
      <w:r>
        <w:rPr>
          <w:rFonts w:ascii="Arial Unicode MS" w:eastAsia="Arial Unicode MS" w:hint="eastAsia"/>
          <w:position w:val="1"/>
          <w:sz w:val="18"/>
        </w:rPr>
        <w:tab/>
      </w:r>
      <w:r>
        <w:rPr>
          <w:w w:val="97"/>
          <w:position w:val="1"/>
          <w:sz w:val="21"/>
        </w:rPr>
        <w:t>390</w:t>
      </w:r>
      <w:r>
        <w:rPr>
          <w:position w:val="1"/>
          <w:sz w:val="21"/>
        </w:rPr>
        <w:tab/>
      </w:r>
      <w:r>
        <w:rPr>
          <w:w w:val="94"/>
          <w:position w:val="1"/>
          <w:sz w:val="21"/>
        </w:rPr>
        <w:t>90</w:t>
      </w:r>
      <w:r>
        <w:rPr>
          <w:position w:val="1"/>
          <w:sz w:val="21"/>
        </w:rPr>
        <w:tab/>
      </w:r>
      <w:r>
        <w:rPr>
          <w:w w:val="95"/>
          <w:position w:val="1"/>
          <w:sz w:val="21"/>
        </w:rPr>
        <w:t>I</w:t>
      </w:r>
      <w:r>
        <w:rPr>
          <w:position w:val="1"/>
          <w:sz w:val="21"/>
        </w:rPr>
        <w:tab/>
      </w:r>
      <w:r>
        <w:rPr>
          <w:w w:val="96"/>
          <w:position w:val="1"/>
          <w:sz w:val="21"/>
        </w:rPr>
        <w:t>5</w:t>
      </w:r>
      <w:r>
        <w:rPr>
          <w:position w:val="1"/>
          <w:sz w:val="21"/>
        </w:rPr>
        <w:tab/>
      </w:r>
      <w:r>
        <w:rPr>
          <w:w w:val="96"/>
          <w:position w:val="2"/>
          <w:sz w:val="21"/>
        </w:rPr>
        <w:t>1</w:t>
      </w:r>
      <w:r>
        <w:rPr>
          <w:position w:val="2"/>
          <w:sz w:val="21"/>
        </w:rPr>
        <w:tab/>
      </w:r>
      <w:r>
        <w:rPr>
          <w:spacing w:val="18"/>
          <w:w w:val="107"/>
          <w:sz w:val="21"/>
        </w:rPr>
        <w:t>3</w:t>
      </w:r>
      <w:r>
        <w:rPr>
          <w:w w:val="16"/>
          <w:sz w:val="21"/>
        </w:rPr>
        <w:t>I</w:t>
      </w:r>
      <w:r>
        <w:rPr>
          <w:spacing w:val="-17"/>
          <w:sz w:val="21"/>
        </w:rPr>
        <w:t> </w:t>
      </w:r>
      <w:r>
        <w:rPr>
          <w:rFonts w:ascii="Arial" w:eastAsia="Arial"/>
          <w:spacing w:val="-19"/>
          <w:w w:val="82"/>
          <w:sz w:val="27"/>
        </w:rPr>
        <w:t>I</w:t>
      </w:r>
    </w:p>
    <w:p>
      <w:pPr>
        <w:spacing w:line="49" w:lineRule="exact" w:before="0"/>
        <w:ind w:left="2711" w:right="4622" w:firstLine="0"/>
        <w:jc w:val="center"/>
        <w:rPr>
          <w:rFonts w:ascii="Arial Unicode MS" w:eastAsia="Arial Unicode MS" w:hint="eastAsia"/>
          <w:sz w:val="14"/>
        </w:rPr>
      </w:pPr>
      <w:r>
        <w:rPr>
          <w:rFonts w:ascii="Arial Unicode MS" w:eastAsia="Arial Unicode MS" w:hint="eastAsia"/>
          <w:w w:val="90"/>
          <w:sz w:val="14"/>
        </w:rPr>
        <w:t>一..</w:t>
      </w:r>
    </w:p>
    <w:p>
      <w:pPr>
        <w:tabs>
          <w:tab w:pos="1026" w:val="left" w:leader="none"/>
        </w:tabs>
        <w:spacing w:before="90"/>
        <w:ind w:left="259" w:right="0" w:firstLine="0"/>
        <w:jc w:val="left"/>
        <w:rPr>
          <w:sz w:val="21"/>
        </w:rPr>
      </w:pPr>
      <w:r>
        <w:rPr/>
        <w:br w:type="column"/>
      </w:r>
      <w:r>
        <w:rPr>
          <w:position w:val="1"/>
          <w:sz w:val="21"/>
        </w:rPr>
        <w:t>10</w:t>
        <w:tab/>
      </w:r>
      <w:r>
        <w:rPr>
          <w:sz w:val="21"/>
        </w:rPr>
        <w:t>3</w:t>
      </w:r>
    </w:p>
    <w:p>
      <w:pPr>
        <w:spacing w:line="19" w:lineRule="exact" w:before="18"/>
        <w:ind w:left="315" w:right="0" w:firstLine="0"/>
        <w:jc w:val="left"/>
        <w:rPr>
          <w:rFonts w:ascii="Arial Unicode MS" w:eastAsia="Arial Unicode MS" w:hint="eastAsia"/>
          <w:sz w:val="14"/>
        </w:rPr>
      </w:pPr>
      <w:r>
        <w:rPr>
          <w:w w:val="75"/>
          <w:sz w:val="21"/>
        </w:rPr>
        <w:t>3 </w:t>
      </w:r>
      <w:r>
        <w:rPr>
          <w:rFonts w:ascii="Arial Unicode MS" w:eastAsia="Arial Unicode MS" w:hint="eastAsia"/>
          <w:spacing w:val="-165"/>
          <w:w w:val="95"/>
          <w:sz w:val="40"/>
        </w:rPr>
        <w:t>ピー</w:t>
      </w:r>
      <w:r>
        <w:rPr>
          <w:w w:val="75"/>
          <w:sz w:val="21"/>
        </w:rPr>
        <w:t>3 </w:t>
      </w:r>
      <w:r>
        <w:rPr>
          <w:rFonts w:ascii="Arial Unicode MS" w:eastAsia="Arial Unicode MS" w:hint="eastAsia"/>
          <w:w w:val="75"/>
          <w:sz w:val="14"/>
        </w:rPr>
        <w:t>一</w:t>
      </w:r>
    </w:p>
    <w:p>
      <w:pPr>
        <w:spacing w:after="0" w:line="19" w:lineRule="exact"/>
        <w:jc w:val="left"/>
        <w:rPr>
          <w:rFonts w:ascii="Arial Unicode MS" w:eastAsia="Arial Unicode MS" w:hint="eastAsia"/>
          <w:sz w:val="14"/>
        </w:rPr>
        <w:sectPr>
          <w:type w:val="continuous"/>
          <w:pgSz w:w="11990" w:h="16840"/>
          <w:pgMar w:top="1580" w:bottom="280" w:left="940" w:right="960"/>
          <w:cols w:num="3" w:equalWidth="0">
            <w:col w:w="985" w:space="40"/>
            <w:col w:w="7570" w:space="39"/>
            <w:col w:w="1456"/>
          </w:cols>
        </w:sectPr>
      </w:pPr>
    </w:p>
    <w:p>
      <w:pPr>
        <w:pStyle w:val="Heading9"/>
        <w:tabs>
          <w:tab w:pos="1244" w:val="left" w:leader="none"/>
          <w:tab w:pos="2434" w:val="left" w:leader="none"/>
          <w:tab w:pos="3069" w:val="left" w:leader="none"/>
          <w:tab w:pos="3718" w:val="left" w:leader="none"/>
          <w:tab w:pos="4363" w:val="left" w:leader="none"/>
          <w:tab w:pos="5010" w:val="left" w:leader="none"/>
          <w:tab w:pos="5651" w:val="left" w:leader="none"/>
          <w:tab w:pos="6303" w:val="left" w:leader="none"/>
          <w:tab w:pos="6965" w:val="left" w:leader="none"/>
          <w:tab w:pos="7602" w:val="left" w:leader="none"/>
          <w:tab w:pos="8352" w:val="left" w:leader="none"/>
        </w:tabs>
        <w:spacing w:line="84" w:lineRule="exact"/>
        <w:ind w:left="832"/>
      </w:pPr>
      <w:r>
        <w:rPr>
          <w:rFonts w:ascii="Arial Unicode MS" w:eastAsia="Arial Unicode MS" w:hint="eastAsia"/>
          <w:sz w:val="20"/>
        </w:rPr>
        <w:t>む</w:t>
        <w:tab/>
      </w:r>
      <w:r>
        <w:rPr>
          <w:rFonts w:ascii="Arial Unicode MS" w:eastAsia="Arial Unicode MS" w:hint="eastAsia"/>
          <w:position w:val="1"/>
          <w:sz w:val="26"/>
        </w:rPr>
        <w:t>っ </w:t>
      </w:r>
      <w:r>
        <w:rPr>
          <w:rFonts w:ascii="Arial Unicode MS" w:eastAsia="Arial Unicode MS" w:hint="eastAsia"/>
          <w:spacing w:val="45"/>
          <w:position w:val="1"/>
          <w:sz w:val="26"/>
        </w:rPr>
        <w:t> </w:t>
      </w:r>
      <w:r>
        <w:rPr>
          <w:rFonts w:ascii="Arial Unicode MS" w:eastAsia="Arial Unicode MS" w:hint="eastAsia"/>
          <w:position w:val="1"/>
          <w:sz w:val="18"/>
        </w:rPr>
        <w:t>市</w:t>
        <w:tab/>
      </w:r>
      <w:r>
        <w:rPr>
          <w:position w:val="1"/>
        </w:rPr>
        <w:t>11</w:t>
        <w:tab/>
        <w:t>18</w:t>
        <w:tab/>
        <w:t>45</w:t>
        <w:tab/>
        <w:t>94</w:t>
        <w:tab/>
        <w:t>42</w:t>
        <w:tab/>
        <w:t>84</w:t>
        <w:tab/>
        <w:t>11</w:t>
        <w:tab/>
        <w:t>21</w:t>
        <w:tab/>
        <w:t>18</w:t>
        <w:tab/>
        <w:t>5</w:t>
      </w:r>
    </w:p>
    <w:p>
      <w:pPr>
        <w:tabs>
          <w:tab w:pos="1696" w:val="left" w:leader="none"/>
          <w:tab w:pos="3187" w:val="left" w:leader="none"/>
          <w:tab w:pos="4469" w:val="left" w:leader="none"/>
          <w:tab w:pos="5119" w:val="left" w:leader="none"/>
          <w:tab w:pos="5767" w:val="left" w:leader="none"/>
          <w:tab w:pos="8552" w:val="left" w:leader="none"/>
          <w:tab w:pos="9104" w:val="left" w:leader="none"/>
        </w:tabs>
        <w:spacing w:line="287" w:lineRule="exact" w:before="4"/>
        <w:ind w:left="1273" w:right="0" w:firstLine="0"/>
        <w:jc w:val="left"/>
        <w:rPr>
          <w:rFonts w:ascii="Arial Unicode MS" w:eastAsia="Arial Unicode MS" w:hint="eastAsia"/>
          <w:sz w:val="23"/>
        </w:rPr>
      </w:pPr>
      <w:r>
        <w:rPr>
          <w:rFonts w:ascii="Arial Unicode MS" w:eastAsia="Arial Unicode MS" w:hint="eastAsia"/>
          <w:w w:val="90"/>
          <w:sz w:val="18"/>
        </w:rPr>
        <w:t>内</w:t>
        <w:tab/>
        <w:t>町</w:t>
        <w:tab/>
      </w:r>
      <w:r>
        <w:rPr>
          <w:w w:val="90"/>
          <w:position w:val="1"/>
          <w:sz w:val="21"/>
        </w:rPr>
        <w:t>3</w:t>
        <w:tab/>
        <w:t>4</w:t>
        <w:tab/>
        <w:t>4</w:t>
        <w:tab/>
        <w:t>2</w:t>
        <w:tab/>
      </w:r>
      <w:r>
        <w:rPr>
          <w:w w:val="65"/>
          <w:position w:val="10"/>
          <w:sz w:val="21"/>
        </w:rPr>
        <w:t>I</w:t>
        <w:tab/>
      </w:r>
      <w:r>
        <w:rPr>
          <w:rFonts w:ascii="Arial Unicode MS" w:eastAsia="Arial Unicode MS" w:hint="eastAsia"/>
          <w:w w:val="90"/>
          <w:position w:val="-5"/>
          <w:sz w:val="23"/>
        </w:rPr>
        <w:t>！</w:t>
      </w:r>
    </w:p>
    <w:p>
      <w:pPr>
        <w:spacing w:after="0" w:line="287" w:lineRule="exact"/>
        <w:jc w:val="left"/>
        <w:rPr>
          <w:rFonts w:ascii="Arial Unicode MS" w:eastAsia="Arial Unicode MS" w:hint="eastAsia"/>
          <w:sz w:val="23"/>
        </w:rPr>
        <w:sectPr>
          <w:type w:val="continuous"/>
          <w:pgSz w:w="11990" w:h="16840"/>
          <w:pgMar w:top="1580" w:bottom="280" w:left="940" w:right="960"/>
        </w:sectPr>
      </w:pPr>
    </w:p>
    <w:p>
      <w:pPr>
        <w:tabs>
          <w:tab w:pos="811" w:val="left" w:leader="none"/>
        </w:tabs>
        <w:spacing w:line="200" w:lineRule="exact" w:before="0"/>
        <w:ind w:left="555" w:right="0" w:firstLine="0"/>
        <w:jc w:val="left"/>
        <w:rPr>
          <w:rFonts w:ascii="Arial Unicode MS" w:hAnsi="Arial Unicode MS" w:eastAsia="Arial Unicode MS" w:hint="eastAsia"/>
          <w:sz w:val="14"/>
        </w:rPr>
      </w:pPr>
      <w:r>
        <w:rPr/>
        <w:pict>
          <v:shape style="position:absolute;margin-left:110.8909pt;margin-top:5.219549pt;width:9.1pt;height:16.8pt;mso-position-horizontal-relative:page;mso-position-vertical-relative:paragraph;z-index:-1382944" type="#_x0000_t202" filled="false" stroked="false">
            <v:textbox inset="0,0,0,0">
              <w:txbxContent>
                <w:p>
                  <w:pPr>
                    <w:spacing w:line="336" w:lineRule="exact" w:before="0"/>
                    <w:ind w:left="0" w:right="0" w:firstLine="0"/>
                    <w:jc w:val="left"/>
                    <w:rPr>
                      <w:rFonts w:ascii="Arial"/>
                      <w:sz w:val="30"/>
                    </w:rPr>
                  </w:pPr>
                  <w:r>
                    <w:rPr>
                      <w:rFonts w:ascii="Arial"/>
                      <w:w w:val="65"/>
                      <w:sz w:val="30"/>
                    </w:rPr>
                    <w:t>rn</w:t>
                  </w:r>
                </w:p>
              </w:txbxContent>
            </v:textbox>
            <w10:wrap type="none"/>
          </v:shape>
        </w:pict>
      </w:r>
      <w:r>
        <w:rPr>
          <w:rFonts w:ascii="Arial" w:hAnsi="Arial" w:eastAsia="Arial"/>
          <w:w w:val="50"/>
          <w:sz w:val="17"/>
        </w:rPr>
        <w:t>I</w:t>
        <w:tab/>
      </w:r>
      <w:r>
        <w:rPr>
          <w:rFonts w:ascii="Arial Unicode MS" w:hAnsi="Arial Unicode MS" w:eastAsia="Arial Unicode MS" w:hint="eastAsia"/>
          <w:spacing w:val="-142"/>
          <w:w w:val="95"/>
          <w:sz w:val="17"/>
        </w:rPr>
        <w:t>蟹</w:t>
      </w:r>
      <w:r>
        <w:rPr>
          <w:rFonts w:ascii="Arial Unicode MS" w:hAnsi="Arial Unicode MS" w:eastAsia="Arial Unicode MS" w:hint="eastAsia"/>
          <w:w w:val="95"/>
          <w:sz w:val="14"/>
        </w:rPr>
        <w:t>―平</w:t>
      </w:r>
    </w:p>
    <w:p>
      <w:pPr>
        <w:spacing w:line="540" w:lineRule="exact" w:before="0"/>
        <w:ind w:left="637" w:right="0" w:firstLine="0"/>
        <w:jc w:val="left"/>
        <w:rPr>
          <w:rFonts w:ascii="Arial Unicode MS" w:eastAsia="Arial Unicode MS" w:hint="eastAsia"/>
          <w:sz w:val="73"/>
        </w:rPr>
      </w:pPr>
      <w:r>
        <w:rPr>
          <w:rFonts w:ascii="Arial Unicode MS" w:eastAsia="Arial Unicode MS" w:hint="eastAsia"/>
          <w:w w:val="57"/>
          <w:sz w:val="73"/>
        </w:rPr>
        <w:t>＾</w:t>
      </w:r>
    </w:p>
    <w:p>
      <w:pPr>
        <w:pStyle w:val="BodyText"/>
        <w:spacing w:before="6"/>
        <w:rPr>
          <w:rFonts w:ascii="Arial Unicode MS"/>
          <w:sz w:val="8"/>
        </w:rPr>
      </w:pPr>
    </w:p>
    <w:p>
      <w:pPr>
        <w:pStyle w:val="BodyText"/>
        <w:spacing w:line="123" w:lineRule="exact"/>
        <w:ind w:left="838"/>
        <w:rPr>
          <w:rFonts w:ascii="Arial Unicode MS"/>
        </w:rPr>
      </w:pPr>
      <w:r>
        <w:rPr>
          <w:rFonts w:ascii="Arial Unicode MS"/>
          <w:position w:val="-1"/>
        </w:rPr>
        <w:pict>
          <v:shape style="width:1.75pt;height:6.2pt;mso-position-horizontal-relative:char;mso-position-vertical-relative:line" type="#_x0000_t202" filled="false" stroked="false">
            <w10:anchorlock/>
            <v:textbox inset="0,0,0,0">
              <w:txbxContent>
                <w:p>
                  <w:pPr>
                    <w:spacing w:line="123" w:lineRule="exact" w:before="0"/>
                    <w:ind w:left="0" w:right="0" w:firstLine="0"/>
                    <w:jc w:val="left"/>
                    <w:rPr>
                      <w:rFonts w:ascii="Arial"/>
                      <w:sz w:val="11"/>
                    </w:rPr>
                  </w:pPr>
                  <w:r>
                    <w:rPr>
                      <w:rFonts w:ascii="Arial"/>
                      <w:w w:val="57"/>
                      <w:sz w:val="11"/>
                    </w:rPr>
                    <w:t>7</w:t>
                  </w:r>
                </w:p>
              </w:txbxContent>
            </v:textbox>
          </v:shape>
        </w:pict>
      </w:r>
      <w:r>
        <w:rPr>
          <w:rFonts w:ascii="Arial Unicode MS"/>
          <w:position w:val="-1"/>
        </w:rPr>
      </w:r>
    </w:p>
    <w:p>
      <w:pPr>
        <w:tabs>
          <w:tab w:pos="2283" w:val="left" w:leader="none"/>
          <w:tab w:pos="5418" w:val="right" w:leader="none"/>
        </w:tabs>
        <w:spacing w:line="194" w:lineRule="auto" w:before="46"/>
        <w:ind w:left="602" w:right="0" w:firstLine="0"/>
        <w:jc w:val="left"/>
        <w:rPr>
          <w:sz w:val="21"/>
        </w:rPr>
      </w:pPr>
      <w:r>
        <w:rPr/>
        <w:br w:type="column"/>
      </w:r>
      <w:r>
        <w:rPr>
          <w:rFonts w:ascii="Arial Unicode MS" w:eastAsia="Arial Unicode MS" w:hint="eastAsia"/>
          <w:w w:val="75"/>
          <w:position w:val="-13"/>
          <w:sz w:val="18"/>
        </w:rPr>
        <w:t>町</w:t>
        <w:tab/>
      </w:r>
      <w:r>
        <w:rPr>
          <w:w w:val="65"/>
          <w:sz w:val="21"/>
        </w:rPr>
        <w:t>I</w:t>
        <w:tab/>
      </w:r>
      <w:r>
        <w:rPr>
          <w:w w:val="75"/>
          <w:position w:val="-11"/>
          <w:sz w:val="21"/>
        </w:rPr>
        <w:t>2</w:t>
      </w:r>
    </w:p>
    <w:p>
      <w:pPr>
        <w:spacing w:line="129" w:lineRule="exact" w:before="0"/>
        <w:ind w:left="269" w:right="0" w:firstLine="0"/>
        <w:jc w:val="left"/>
        <w:rPr>
          <w:rFonts w:ascii="Arial"/>
          <w:sz w:val="14"/>
        </w:rPr>
      </w:pPr>
      <w:r>
        <w:rPr/>
        <w:pict>
          <v:shape style="position:absolute;margin-left:505.802002pt;margin-top:-4.180603pt;width:2.95pt;height:4.7pt;mso-position-horizontal-relative:page;mso-position-vertical-relative:paragraph;z-index:29872" type="#_x0000_t202" filled="false" stroked="false">
            <v:textbox inset="0,0,0,0">
              <w:txbxContent>
                <w:p>
                  <w:pPr>
                    <w:spacing w:before="0"/>
                    <w:ind w:left="0" w:right="0" w:firstLine="0"/>
                    <w:jc w:val="left"/>
                    <w:rPr>
                      <w:rFonts w:ascii="Arial Unicode MS" w:eastAsia="Arial Unicode MS" w:hint="eastAsia"/>
                      <w:sz w:val="7"/>
                    </w:rPr>
                  </w:pPr>
                  <w:r>
                    <w:rPr>
                      <w:rFonts w:ascii="Arial Unicode MS" w:eastAsia="Arial Unicode MS" w:hint="eastAsia"/>
                      <w:w w:val="84"/>
                      <w:sz w:val="7"/>
                    </w:rPr>
                    <w:t>：</w:t>
                  </w:r>
                </w:p>
              </w:txbxContent>
            </v:textbox>
            <w10:wrap type="none"/>
          </v:shape>
        </w:pict>
      </w:r>
      <w:r>
        <w:rPr>
          <w:rFonts w:ascii="Arial"/>
          <w:w w:val="95"/>
          <w:sz w:val="14"/>
        </w:rPr>
        <w:t>..</w:t>
      </w:r>
    </w:p>
    <w:p>
      <w:pPr>
        <w:tabs>
          <w:tab w:pos="595" w:val="left" w:leader="none"/>
          <w:tab w:pos="1448" w:val="left" w:leader="none"/>
          <w:tab w:pos="8066" w:val="left" w:leader="none"/>
        </w:tabs>
        <w:spacing w:line="217" w:lineRule="exact" w:before="10"/>
        <w:ind w:left="171" w:right="0" w:firstLine="0"/>
        <w:jc w:val="left"/>
        <w:rPr>
          <w:rFonts w:ascii="Arial Unicode MS" w:eastAsia="Arial Unicode MS" w:hint="eastAsia"/>
          <w:sz w:val="13"/>
        </w:rPr>
      </w:pPr>
      <w:r>
        <w:rPr>
          <w:rFonts w:ascii="Arial Unicode MS" w:eastAsia="Arial Unicode MS" w:hint="eastAsia"/>
          <w:w w:val="85"/>
          <w:sz w:val="18"/>
        </w:rPr>
        <w:t>別</w:t>
        <w:tab/>
        <w:t>町</w:t>
        <w:tab/>
      </w:r>
      <w:r>
        <w:rPr>
          <w:w w:val="85"/>
          <w:position w:val="1"/>
          <w:sz w:val="21"/>
        </w:rPr>
        <w:t>1</w:t>
        <w:tab/>
      </w:r>
      <w:r>
        <w:rPr>
          <w:rFonts w:ascii="Arial Unicode MS" w:eastAsia="Arial Unicode MS" w:hint="eastAsia"/>
          <w:w w:val="215"/>
          <w:position w:val="6"/>
          <w:sz w:val="13"/>
        </w:rPr>
        <w:t>＇</w:t>
      </w:r>
    </w:p>
    <w:p>
      <w:pPr>
        <w:spacing w:after="0" w:line="217" w:lineRule="exact"/>
        <w:jc w:val="left"/>
        <w:rPr>
          <w:rFonts w:ascii="Arial Unicode MS" w:eastAsia="Arial Unicode MS" w:hint="eastAsia"/>
          <w:sz w:val="13"/>
        </w:rPr>
        <w:sectPr>
          <w:type w:val="continuous"/>
          <w:pgSz w:w="11990" w:h="16840"/>
          <w:pgMar w:top="1580" w:bottom="280" w:left="940" w:right="960"/>
          <w:cols w:num="2" w:equalWidth="0">
            <w:col w:w="1055" w:space="40"/>
            <w:col w:w="8995"/>
          </w:cols>
        </w:sectPr>
      </w:pPr>
    </w:p>
    <w:p>
      <w:pPr>
        <w:spacing w:line="55" w:lineRule="exact" w:before="0"/>
        <w:ind w:left="596" w:right="0" w:firstLine="0"/>
        <w:jc w:val="left"/>
        <w:rPr>
          <w:sz w:val="19"/>
        </w:rPr>
      </w:pPr>
      <w:r>
        <w:rPr>
          <w:w w:val="65"/>
          <w:sz w:val="19"/>
        </w:rPr>
        <w:t>'-</w:t>
      </w:r>
    </w:p>
    <w:p>
      <w:pPr>
        <w:tabs>
          <w:tab w:pos="1013" w:val="left" w:leader="none"/>
          <w:tab w:pos="1440" w:val="left" w:leader="none"/>
        </w:tabs>
        <w:spacing w:line="156" w:lineRule="exact" w:before="0"/>
        <w:ind w:left="582" w:right="0" w:firstLine="0"/>
        <w:jc w:val="center"/>
        <w:rPr>
          <w:rFonts w:ascii="Arial Unicode MS" w:eastAsia="Arial Unicode MS" w:hint="eastAsia"/>
          <w:sz w:val="18"/>
        </w:rPr>
      </w:pPr>
      <w:r>
        <w:rPr>
          <w:rFonts w:ascii="Arial Unicode MS" w:eastAsia="Arial Unicode MS" w:hint="eastAsia"/>
          <w:w w:val="110"/>
          <w:sz w:val="17"/>
        </w:rPr>
        <w:t>藩</w:t>
        <w:tab/>
      </w:r>
      <w:r>
        <w:rPr>
          <w:rFonts w:ascii="Arial Unicode MS" w:eastAsia="Arial Unicode MS" w:hint="eastAsia"/>
          <w:w w:val="110"/>
          <w:sz w:val="18"/>
        </w:rPr>
        <w:t>田</w:t>
        <w:tab/>
        <w:t>村</w:t>
      </w:r>
    </w:p>
    <w:p>
      <w:pPr>
        <w:tabs>
          <w:tab w:pos="1002" w:val="left" w:leader="none"/>
          <w:tab w:pos="1433" w:val="left" w:leader="none"/>
        </w:tabs>
        <w:spacing w:line="223" w:lineRule="exact" w:before="54"/>
        <w:ind w:left="572" w:right="0" w:firstLine="0"/>
        <w:jc w:val="center"/>
        <w:rPr>
          <w:rFonts w:ascii="Arial Unicode MS" w:eastAsia="Arial Unicode MS" w:hint="eastAsia"/>
          <w:sz w:val="18"/>
        </w:rPr>
      </w:pPr>
      <w:r>
        <w:rPr>
          <w:rFonts w:ascii="Arial Unicode MS" w:eastAsia="Arial Unicode MS" w:hint="eastAsia"/>
          <w:w w:val="45"/>
          <w:sz w:val="14"/>
        </w:rPr>
        <w:t>平</w:t>
        <w:tab/>
      </w:r>
      <w:r>
        <w:rPr>
          <w:rFonts w:ascii="Arial Unicode MS" w:eastAsia="Arial Unicode MS" w:hint="eastAsia"/>
          <w:w w:val="45"/>
          <w:position w:val="1"/>
          <w:sz w:val="18"/>
        </w:rPr>
        <w:t>舘</w:t>
        <w:tab/>
      </w:r>
      <w:r>
        <w:rPr>
          <w:rFonts w:ascii="Arial Unicode MS" w:eastAsia="Arial Unicode MS" w:hint="eastAsia"/>
          <w:w w:val="95"/>
          <w:position w:val="1"/>
          <w:sz w:val="18"/>
        </w:rPr>
        <w:t>村</w:t>
      </w:r>
    </w:p>
    <w:p>
      <w:pPr>
        <w:spacing w:line="150" w:lineRule="exact" w:before="0"/>
        <w:ind w:left="470" w:right="0" w:firstLine="0"/>
        <w:jc w:val="center"/>
        <w:rPr>
          <w:rFonts w:ascii="Arial Unicode MS" w:hAnsi="Arial Unicode MS" w:eastAsia="Arial Unicode MS" w:hint="eastAsia"/>
          <w:sz w:val="14"/>
        </w:rPr>
      </w:pPr>
      <w:r>
        <w:rPr>
          <w:rFonts w:ascii="Arial Unicode MS" w:hAnsi="Arial Unicode MS" w:eastAsia="Arial Unicode MS" w:hint="eastAsia"/>
          <w:w w:val="55"/>
          <w:sz w:val="14"/>
        </w:rPr>
        <w:t>―ヽ</w:t>
      </w:r>
    </w:p>
    <w:p>
      <w:pPr>
        <w:tabs>
          <w:tab w:pos="1693" w:val="left" w:leader="none"/>
        </w:tabs>
        <w:spacing w:line="232" w:lineRule="exact" w:before="0"/>
        <w:ind w:left="1269" w:right="0" w:firstLine="0"/>
        <w:jc w:val="left"/>
        <w:rPr>
          <w:rFonts w:ascii="Arial Unicode MS" w:eastAsia="Arial Unicode MS" w:hint="eastAsia"/>
          <w:sz w:val="18"/>
        </w:rPr>
      </w:pPr>
      <w:r>
        <w:rPr>
          <w:rFonts w:ascii="Arial Unicode MS" w:eastAsia="Arial Unicode MS" w:hint="eastAsia"/>
          <w:w w:val="60"/>
          <w:sz w:val="17"/>
        </w:rPr>
        <w:t>厩</w:t>
        <w:tab/>
      </w:r>
      <w:r>
        <w:rPr>
          <w:rFonts w:ascii="Arial Unicode MS" w:eastAsia="Arial Unicode MS" w:hint="eastAsia"/>
          <w:w w:val="115"/>
          <w:position w:val="1"/>
          <w:sz w:val="18"/>
        </w:rPr>
        <w:t>村</w:t>
      </w:r>
      <w:r>
        <w:rPr>
          <w:rFonts w:ascii="Arial Unicode MS" w:eastAsia="Arial Unicode MS" w:hint="eastAsia"/>
          <w:spacing w:val="10"/>
          <w:w w:val="115"/>
          <w:position w:val="1"/>
          <w:sz w:val="18"/>
        </w:rPr>
        <w:t> </w:t>
      </w:r>
      <w:r>
        <w:rPr>
          <w:rFonts w:ascii="Arial Unicode MS" w:eastAsia="Arial Unicode MS" w:hint="eastAsia"/>
          <w:spacing w:val="-165"/>
          <w:w w:val="185"/>
          <w:position w:val="1"/>
          <w:sz w:val="18"/>
          <w:vertAlign w:val="superscript"/>
        </w:rPr>
        <w:t>＇</w:t>
      </w:r>
    </w:p>
    <w:p>
      <w:pPr>
        <w:pStyle w:val="BodyText"/>
        <w:rPr>
          <w:rFonts w:ascii="Arial Unicode MS"/>
          <w:sz w:val="6"/>
        </w:rPr>
      </w:pPr>
      <w:r>
        <w:rPr/>
        <w:br w:type="column"/>
      </w:r>
      <w:r>
        <w:rPr>
          <w:rFonts w:ascii="Arial Unicode MS"/>
          <w:sz w:val="6"/>
        </w:rPr>
      </w:r>
    </w:p>
    <w:p>
      <w:pPr>
        <w:pStyle w:val="BodyText"/>
        <w:rPr>
          <w:rFonts w:ascii="Arial Unicode MS"/>
          <w:sz w:val="6"/>
        </w:rPr>
      </w:pPr>
    </w:p>
    <w:p>
      <w:pPr>
        <w:pStyle w:val="BodyText"/>
        <w:rPr>
          <w:rFonts w:ascii="Arial Unicode MS"/>
          <w:sz w:val="6"/>
        </w:rPr>
      </w:pPr>
    </w:p>
    <w:p>
      <w:pPr>
        <w:pStyle w:val="BodyText"/>
        <w:rPr>
          <w:rFonts w:ascii="Arial Unicode MS"/>
          <w:sz w:val="6"/>
        </w:rPr>
      </w:pPr>
    </w:p>
    <w:p>
      <w:pPr>
        <w:pStyle w:val="BodyText"/>
        <w:rPr>
          <w:rFonts w:ascii="Arial Unicode MS"/>
          <w:sz w:val="6"/>
        </w:rPr>
      </w:pPr>
    </w:p>
    <w:p>
      <w:pPr>
        <w:pStyle w:val="BodyText"/>
        <w:rPr>
          <w:rFonts w:ascii="Arial Unicode MS"/>
          <w:sz w:val="6"/>
        </w:rPr>
      </w:pPr>
    </w:p>
    <w:p>
      <w:pPr>
        <w:tabs>
          <w:tab w:pos="856" w:val="left" w:leader="none"/>
          <w:tab w:pos="1137" w:val="left" w:leader="none"/>
        </w:tabs>
        <w:spacing w:before="44"/>
        <w:ind w:left="596" w:right="0" w:firstLine="0"/>
        <w:jc w:val="left"/>
        <w:rPr>
          <w:sz w:val="6"/>
        </w:rPr>
      </w:pPr>
      <w:r>
        <w:rPr>
          <w:w w:val="75"/>
          <w:sz w:val="6"/>
        </w:rPr>
        <w:t>-•</w:t>
        <w:tab/>
        <w:t>-•</w:t>
        <w:tab/>
      </w:r>
      <w:r>
        <w:rPr>
          <w:w w:val="200"/>
          <w:sz w:val="6"/>
        </w:rPr>
        <w:t>s~•</w:t>
      </w:r>
    </w:p>
    <w:p>
      <w:pPr>
        <w:pStyle w:val="BodyText"/>
        <w:rPr>
          <w:sz w:val="18"/>
        </w:rPr>
      </w:pPr>
      <w:r>
        <w:rPr/>
        <w:br w:type="column"/>
      </w:r>
      <w:r>
        <w:rPr>
          <w:sz w:val="18"/>
        </w:rPr>
      </w:r>
    </w:p>
    <w:p>
      <w:pPr>
        <w:spacing w:before="122"/>
        <w:ind w:left="0" w:right="261" w:firstLine="0"/>
        <w:jc w:val="right"/>
        <w:rPr>
          <w:rFonts w:ascii="Arial"/>
          <w:sz w:val="17"/>
        </w:rPr>
      </w:pPr>
      <w:r>
        <w:rPr>
          <w:rFonts w:ascii="Arial"/>
          <w:w w:val="18"/>
          <w:sz w:val="17"/>
        </w:rPr>
        <w:t>I</w:t>
      </w:r>
    </w:p>
    <w:p>
      <w:pPr>
        <w:spacing w:before="57"/>
        <w:ind w:left="580" w:right="24" w:firstLine="0"/>
        <w:jc w:val="center"/>
        <w:rPr>
          <w:sz w:val="21"/>
        </w:rPr>
      </w:pPr>
      <w:r>
        <w:rPr>
          <w:spacing w:val="-49"/>
          <w:w w:val="217"/>
          <w:sz w:val="21"/>
        </w:rPr>
        <w:t>1</w:t>
      </w:r>
      <w:r>
        <w:rPr>
          <w:spacing w:val="8"/>
          <w:w w:val="48"/>
          <w:sz w:val="21"/>
          <w:vertAlign w:val="subscript"/>
        </w:rPr>
        <w:t>1</w:t>
      </w:r>
      <w:r>
        <w:rPr>
          <w:w w:val="217"/>
          <w:sz w:val="21"/>
          <w:vertAlign w:val="baseline"/>
        </w:rPr>
        <w:t>I</w:t>
      </w:r>
    </w:p>
    <w:p>
      <w:pPr>
        <w:pStyle w:val="BodyText"/>
        <w:rPr>
          <w:sz w:val="22"/>
        </w:rPr>
      </w:pPr>
      <w:r>
        <w:rPr/>
        <w:br w:type="column"/>
      </w:r>
      <w:r>
        <w:rPr>
          <w:sz w:val="22"/>
        </w:rPr>
      </w:r>
    </w:p>
    <w:p>
      <w:pPr>
        <w:pStyle w:val="BodyText"/>
        <w:rPr>
          <w:sz w:val="22"/>
        </w:rPr>
      </w:pPr>
    </w:p>
    <w:p>
      <w:pPr>
        <w:pStyle w:val="BodyText"/>
        <w:spacing w:before="7"/>
        <w:rPr>
          <w:sz w:val="28"/>
        </w:rPr>
      </w:pPr>
    </w:p>
    <w:p>
      <w:pPr>
        <w:tabs>
          <w:tab w:pos="986" w:val="left" w:leader="none"/>
        </w:tabs>
        <w:spacing w:line="144" w:lineRule="exact" w:before="0"/>
        <w:ind w:left="596" w:right="0" w:firstLine="0"/>
        <w:jc w:val="left"/>
        <w:rPr>
          <w:rFonts w:ascii="Arial" w:hAnsi="Arial" w:eastAsia="Arial"/>
          <w:sz w:val="20"/>
        </w:rPr>
      </w:pPr>
      <w:r>
        <w:rPr>
          <w:rFonts w:ascii="Arial Unicode MS" w:hAnsi="Arial Unicode MS" w:eastAsia="Arial Unicode MS" w:hint="eastAsia"/>
          <w:w w:val="75"/>
          <w:sz w:val="14"/>
        </w:rPr>
        <w:t>•一-</w:t>
        <w:tab/>
      </w:r>
      <w:r>
        <w:rPr>
          <w:rFonts w:ascii="Arial" w:hAnsi="Arial" w:eastAsia="Arial"/>
          <w:spacing w:val="-20"/>
          <w:w w:val="75"/>
          <w:sz w:val="20"/>
        </w:rPr>
        <w:t>i</w:t>
      </w:r>
    </w:p>
    <w:p>
      <w:pPr>
        <w:pStyle w:val="BodyText"/>
        <w:rPr>
          <w:rFonts w:ascii="Arial"/>
          <w:sz w:val="32"/>
        </w:rPr>
      </w:pPr>
      <w:r>
        <w:rPr/>
        <w:br w:type="column"/>
      </w:r>
      <w:r>
        <w:rPr>
          <w:rFonts w:ascii="Arial"/>
          <w:sz w:val="32"/>
        </w:rPr>
      </w:r>
    </w:p>
    <w:p>
      <w:pPr>
        <w:pStyle w:val="BodyText"/>
        <w:spacing w:before="3"/>
        <w:rPr>
          <w:rFonts w:ascii="Arial"/>
          <w:sz w:val="33"/>
        </w:rPr>
      </w:pPr>
    </w:p>
    <w:p>
      <w:pPr>
        <w:spacing w:line="229" w:lineRule="exact" w:before="0"/>
        <w:ind w:left="94" w:right="0" w:firstLine="0"/>
        <w:jc w:val="left"/>
        <w:rPr>
          <w:rFonts w:ascii="Arial"/>
          <w:sz w:val="17"/>
        </w:rPr>
      </w:pPr>
      <w:r>
        <w:rPr>
          <w:rFonts w:ascii="Arial"/>
          <w:w w:val="25"/>
          <w:sz w:val="29"/>
        </w:rPr>
        <w:t>I</w:t>
      </w:r>
      <w:r>
        <w:rPr>
          <w:w w:val="25"/>
          <w:sz w:val="21"/>
        </w:rPr>
        <w:t>I</w:t>
      </w:r>
      <w:r>
        <w:rPr>
          <w:rFonts w:ascii="Arial"/>
          <w:w w:val="25"/>
          <w:sz w:val="17"/>
        </w:rPr>
        <w:t>I</w:t>
      </w:r>
    </w:p>
    <w:p>
      <w:pPr>
        <w:pStyle w:val="BodyText"/>
        <w:rPr>
          <w:rFonts w:ascii="Arial"/>
          <w:sz w:val="18"/>
        </w:rPr>
      </w:pPr>
      <w:r>
        <w:rPr/>
        <w:br w:type="column"/>
      </w:r>
      <w:r>
        <w:rPr>
          <w:rFonts w:ascii="Arial"/>
          <w:sz w:val="18"/>
        </w:rPr>
      </w:r>
    </w:p>
    <w:p>
      <w:pPr>
        <w:pStyle w:val="BodyText"/>
        <w:spacing w:before="6"/>
        <w:rPr>
          <w:rFonts w:ascii="Arial"/>
          <w:sz w:val="21"/>
        </w:rPr>
      </w:pPr>
    </w:p>
    <w:p>
      <w:pPr>
        <w:spacing w:before="0"/>
        <w:ind w:left="596" w:right="0" w:firstLine="0"/>
        <w:jc w:val="left"/>
        <w:rPr>
          <w:rFonts w:ascii="Arial Unicode MS" w:hAnsi="Arial Unicode MS" w:cs="Arial Unicode MS" w:eastAsia="Arial Unicode MS" w:hint="eastAsia"/>
          <w:sz w:val="14"/>
          <w:szCs w:val="14"/>
        </w:rPr>
      </w:pPr>
      <w:r>
        <w:rPr>
          <w:rFonts w:ascii="Arial Unicode MS" w:hAnsi="Arial Unicode MS" w:cs="Arial Unicode MS" w:eastAsia="Arial Unicode MS" w:hint="eastAsia"/>
          <w:w w:val="50"/>
          <w:sz w:val="14"/>
          <w:szCs w:val="14"/>
        </w:rPr>
        <w:t>��ー・・</w:t>
      </w:r>
    </w:p>
    <w:p>
      <w:pPr>
        <w:spacing w:after="0"/>
        <w:jc w:val="left"/>
        <w:rPr>
          <w:rFonts w:ascii="Arial Unicode MS" w:hAnsi="Arial Unicode MS" w:cs="Arial Unicode MS" w:eastAsia="Arial Unicode MS" w:hint="eastAsia"/>
          <w:sz w:val="14"/>
          <w:szCs w:val="14"/>
        </w:rPr>
        <w:sectPr>
          <w:type w:val="continuous"/>
          <w:pgSz w:w="11990" w:h="16840"/>
          <w:pgMar w:top="1580" w:bottom="280" w:left="940" w:right="960"/>
          <w:cols w:num="6" w:equalWidth="0">
            <w:col w:w="2156" w:space="505"/>
            <w:col w:w="1345" w:space="510"/>
            <w:col w:w="1018" w:space="507"/>
            <w:col w:w="1007" w:space="40"/>
            <w:col w:w="178" w:space="1722"/>
            <w:col w:w="1102"/>
          </w:cols>
        </w:sectPr>
      </w:pPr>
    </w:p>
    <w:p>
      <w:pPr>
        <w:tabs>
          <w:tab w:pos="1689" w:val="left" w:leader="none"/>
          <w:tab w:pos="8345" w:val="left" w:leader="none"/>
        </w:tabs>
        <w:spacing w:line="251" w:lineRule="exact" w:before="0"/>
        <w:ind w:left="834" w:right="0" w:firstLine="0"/>
        <w:jc w:val="left"/>
        <w:rPr>
          <w:sz w:val="21"/>
        </w:rPr>
      </w:pPr>
      <w:r>
        <w:rPr>
          <w:rFonts w:ascii="Arial Unicode MS" w:eastAsia="Arial Unicode MS" w:hint="eastAsia"/>
          <w:w w:val="110"/>
          <w:position w:val="1"/>
          <w:sz w:val="18"/>
        </w:rPr>
        <w:t>錐ヶ沢</w:t>
        <w:tab/>
      </w:r>
      <w:r>
        <w:rPr>
          <w:rFonts w:ascii="Arial Unicode MS" w:eastAsia="Arial Unicode MS" w:hint="eastAsia"/>
          <w:w w:val="110"/>
          <w:sz w:val="18"/>
        </w:rPr>
        <w:t>町</w:t>
        <w:tab/>
      </w:r>
      <w:r>
        <w:rPr>
          <w:spacing w:val="-20"/>
          <w:w w:val="110"/>
          <w:position w:val="1"/>
          <w:sz w:val="21"/>
        </w:rPr>
        <w:t>1</w:t>
      </w:r>
    </w:p>
    <w:p>
      <w:pPr>
        <w:tabs>
          <w:tab w:pos="836" w:val="left" w:leader="none"/>
          <w:tab w:pos="1269" w:val="left" w:leader="none"/>
          <w:tab w:pos="1689" w:val="left" w:leader="none"/>
          <w:tab w:pos="4473" w:val="left" w:leader="none"/>
        </w:tabs>
        <w:spacing w:line="238" w:lineRule="exact" w:before="83"/>
        <w:ind w:left="557" w:right="0" w:firstLine="0"/>
        <w:jc w:val="left"/>
        <w:rPr>
          <w:sz w:val="20"/>
        </w:rPr>
      </w:pPr>
      <w:r>
        <w:rPr>
          <w:rFonts w:ascii="Arial Unicode MS" w:eastAsia="Arial Unicode MS" w:hint="eastAsia"/>
          <w:w w:val="210"/>
          <w:position w:val="9"/>
          <w:sz w:val="13"/>
        </w:rPr>
        <w:t>'</w:t>
        <w:tab/>
      </w:r>
      <w:r>
        <w:rPr>
          <w:rFonts w:ascii="Arial Unicode MS" w:eastAsia="Arial Unicode MS" w:hint="eastAsia"/>
          <w:w w:val="115"/>
          <w:position w:val="1"/>
          <w:sz w:val="17"/>
        </w:rPr>
        <w:t>木</w:t>
        <w:tab/>
      </w:r>
      <w:r>
        <w:rPr>
          <w:rFonts w:ascii="Arial Unicode MS" w:eastAsia="Arial Unicode MS" w:hint="eastAsia"/>
          <w:w w:val="115"/>
          <w:sz w:val="19"/>
        </w:rPr>
        <w:t>造</w:t>
        <w:tab/>
      </w:r>
      <w:r>
        <w:rPr>
          <w:rFonts w:ascii="Arial Unicode MS" w:eastAsia="Arial Unicode MS" w:hint="eastAsia"/>
          <w:w w:val="115"/>
          <w:position w:val="1"/>
          <w:sz w:val="18"/>
        </w:rPr>
        <w:t>町</w:t>
        <w:tab/>
      </w:r>
      <w:r>
        <w:rPr>
          <w:w w:val="115"/>
          <w:position w:val="1"/>
          <w:sz w:val="20"/>
        </w:rPr>
        <w:t>l</w:t>
      </w:r>
    </w:p>
    <w:p>
      <w:pPr>
        <w:spacing w:line="143" w:lineRule="exact" w:before="0"/>
        <w:ind w:left="598" w:right="0" w:firstLine="0"/>
        <w:jc w:val="left"/>
        <w:rPr>
          <w:rFonts w:ascii="Arial" w:hAnsi="Arial"/>
          <w:sz w:val="3"/>
        </w:rPr>
      </w:pPr>
      <w:r>
        <w:rPr>
          <w:rFonts w:ascii="Arial Unicode MS" w:hAnsi="Arial Unicode MS"/>
          <w:spacing w:val="3"/>
          <w:w w:val="102"/>
          <w:sz w:val="16"/>
        </w:rPr>
        <w:t>←</w:t>
      </w:r>
      <w:r>
        <w:rPr>
          <w:rFonts w:ascii="Arial" w:hAnsi="Arial"/>
          <w:w w:val="102"/>
          <w:sz w:val="3"/>
        </w:rPr>
        <w:t>9</w:t>
      </w:r>
    </w:p>
    <w:p>
      <w:pPr>
        <w:pStyle w:val="BodyText"/>
        <w:spacing w:before="1"/>
        <w:rPr>
          <w:rFonts w:ascii="Arial"/>
          <w:sz w:val="17"/>
        </w:rPr>
      </w:pPr>
      <w:r>
        <w:rPr/>
        <w:br w:type="column"/>
      </w:r>
      <w:r>
        <w:rPr>
          <w:rFonts w:ascii="Arial"/>
          <w:sz w:val="17"/>
        </w:rPr>
      </w:r>
    </w:p>
    <w:p>
      <w:pPr>
        <w:spacing w:before="0"/>
        <w:ind w:left="82" w:right="0" w:firstLine="0"/>
        <w:jc w:val="left"/>
        <w:rPr>
          <w:rFonts w:ascii="Arial Unicode MS" w:hAnsi="Arial Unicode MS" w:eastAsia="Arial Unicode MS" w:hint="eastAsia"/>
          <w:sz w:val="14"/>
        </w:rPr>
      </w:pPr>
      <w:r>
        <w:rPr>
          <w:rFonts w:ascii="Arial Unicode MS" w:hAnsi="Arial Unicode MS" w:eastAsia="Arial Unicode MS" w:hint="eastAsia"/>
          <w:w w:val="90"/>
          <w:sz w:val="14"/>
        </w:rPr>
        <w:t>ー - ----····-</w:t>
      </w:r>
    </w:p>
    <w:p>
      <w:pPr>
        <w:spacing w:after="0"/>
        <w:jc w:val="left"/>
        <w:rPr>
          <w:rFonts w:ascii="Arial Unicode MS" w:hAnsi="Arial Unicode MS" w:eastAsia="Arial Unicode MS" w:hint="eastAsia"/>
          <w:sz w:val="14"/>
        </w:rPr>
        <w:sectPr>
          <w:type w:val="continuous"/>
          <w:pgSz w:w="11990" w:h="16840"/>
          <w:pgMar w:top="1580" w:bottom="280" w:left="940" w:right="960"/>
          <w:cols w:num="2" w:equalWidth="0">
            <w:col w:w="8460" w:space="40"/>
            <w:col w:w="1590"/>
          </w:cols>
        </w:sectPr>
      </w:pPr>
    </w:p>
    <w:p>
      <w:pPr>
        <w:tabs>
          <w:tab w:pos="1275" w:val="left" w:leader="none"/>
          <w:tab w:pos="1689" w:val="left" w:leader="none"/>
          <w:tab w:pos="7061" w:val="left" w:leader="none"/>
          <w:tab w:pos="7881" w:val="left" w:leader="none"/>
        </w:tabs>
        <w:spacing w:line="107" w:lineRule="exact" w:before="0"/>
        <w:ind w:left="841" w:right="0" w:firstLine="0"/>
        <w:jc w:val="left"/>
        <w:rPr>
          <w:rFonts w:ascii="Arial" w:eastAsia="Arial"/>
          <w:sz w:val="29"/>
        </w:rPr>
      </w:pPr>
      <w:r>
        <w:rPr>
          <w:rFonts w:ascii="Arial Unicode MS" w:eastAsia="Arial Unicode MS" w:hint="eastAsia"/>
          <w:sz w:val="19"/>
        </w:rPr>
        <w:t>深</w:t>
        <w:tab/>
      </w:r>
      <w:r>
        <w:rPr>
          <w:rFonts w:ascii="Arial Unicode MS" w:eastAsia="Arial Unicode MS" w:hint="eastAsia"/>
          <w:position w:val="1"/>
          <w:sz w:val="17"/>
        </w:rPr>
        <w:t>浦</w:t>
        <w:tab/>
      </w:r>
      <w:r>
        <w:rPr>
          <w:rFonts w:ascii="Arial Unicode MS" w:eastAsia="Arial Unicode MS" w:hint="eastAsia"/>
          <w:position w:val="1"/>
          <w:sz w:val="18"/>
        </w:rPr>
        <w:t>町</w:t>
        <w:tab/>
      </w:r>
      <w:r>
        <w:rPr>
          <w:position w:val="2"/>
          <w:sz w:val="21"/>
        </w:rPr>
        <w:t>1</w:t>
        <w:tab/>
      </w:r>
      <w:r>
        <w:rPr>
          <w:rFonts w:ascii="Arial" w:eastAsia="Arial"/>
          <w:position w:val="-5"/>
          <w:sz w:val="29"/>
        </w:rPr>
        <w:t>I</w:t>
      </w:r>
    </w:p>
    <w:p>
      <w:pPr>
        <w:spacing w:after="0" w:line="107" w:lineRule="exact"/>
        <w:jc w:val="left"/>
        <w:rPr>
          <w:rFonts w:ascii="Arial" w:eastAsia="Arial"/>
          <w:sz w:val="29"/>
        </w:rPr>
        <w:sectPr>
          <w:type w:val="continuous"/>
          <w:pgSz w:w="11990" w:h="16840"/>
          <w:pgMar w:top="1580" w:bottom="280" w:left="940" w:right="960"/>
        </w:sectPr>
      </w:pPr>
    </w:p>
    <w:p>
      <w:pPr>
        <w:pStyle w:val="BodyText"/>
        <w:rPr>
          <w:rFonts w:ascii="Arial"/>
          <w:sz w:val="21"/>
        </w:rPr>
      </w:pPr>
    </w:p>
    <w:p>
      <w:pPr>
        <w:tabs>
          <w:tab w:pos="1266" w:val="left" w:leader="none"/>
          <w:tab w:pos="1693" w:val="left" w:leader="none"/>
          <w:tab w:pos="3839" w:val="left" w:leader="none"/>
        </w:tabs>
        <w:spacing w:before="0"/>
        <w:ind w:left="824" w:right="0" w:firstLine="0"/>
        <w:jc w:val="left"/>
        <w:rPr>
          <w:sz w:val="21"/>
        </w:rPr>
      </w:pPr>
      <w:r>
        <w:rPr>
          <w:rFonts w:ascii="Arial Unicode MS" w:eastAsia="Arial Unicode MS" w:hint="eastAsia"/>
          <w:spacing w:val="7"/>
          <w:w w:val="40"/>
          <w:position w:val="2"/>
          <w:sz w:val="10"/>
        </w:rPr>
        <w:t>木</w:t>
      </w:r>
      <w:r>
        <w:rPr>
          <w:rFonts w:ascii="Arial Unicode MS" w:eastAsia="Arial Unicode MS" w:hint="eastAsia"/>
          <w:position w:val="2"/>
          <w:sz w:val="10"/>
        </w:rPr>
        <w:t>木木</w:t>
        <w:tab/>
      </w:r>
      <w:r>
        <w:rPr>
          <w:rFonts w:ascii="Arial Unicode MS" w:eastAsia="Arial Unicode MS" w:hint="eastAsia"/>
          <w:sz w:val="18"/>
        </w:rPr>
        <w:t>田</w:t>
        <w:tab/>
      </w:r>
      <w:r>
        <w:rPr>
          <w:rFonts w:ascii="Arial Unicode MS" w:eastAsia="Arial Unicode MS" w:hint="eastAsia"/>
          <w:position w:val="1"/>
          <w:sz w:val="18"/>
        </w:rPr>
        <w:t>村</w:t>
        <w:tab/>
      </w:r>
      <w:r>
        <w:rPr>
          <w:position w:val="1"/>
          <w:sz w:val="21"/>
        </w:rPr>
        <w:t>I</w:t>
      </w:r>
    </w:p>
    <w:p>
      <w:pPr>
        <w:tabs>
          <w:tab w:pos="1468" w:val="left" w:leader="none"/>
          <w:tab w:pos="2795" w:val="left" w:leader="none"/>
        </w:tabs>
        <w:spacing w:line="328" w:lineRule="exact" w:before="249"/>
        <w:ind w:left="824" w:right="0" w:firstLine="0"/>
        <w:jc w:val="left"/>
        <w:rPr>
          <w:rFonts w:ascii="Arial" w:eastAsia="Arial"/>
          <w:sz w:val="29"/>
        </w:rPr>
      </w:pPr>
      <w:r>
        <w:rPr/>
        <w:br w:type="column"/>
      </w:r>
      <w:r>
        <w:rPr>
          <w:rFonts w:ascii="Arial" w:eastAsia="Arial"/>
          <w:w w:val="50"/>
          <w:position w:val="1"/>
          <w:sz w:val="17"/>
        </w:rPr>
        <w:t>I</w:t>
        <w:tab/>
      </w:r>
      <w:r>
        <w:rPr>
          <w:rFonts w:ascii="Arial Unicode MS" w:eastAsia="Arial Unicode MS" w:hint="eastAsia"/>
          <w:w w:val="95"/>
          <w:sz w:val="14"/>
        </w:rPr>
        <w:t>！</w:t>
        <w:tab/>
      </w:r>
      <w:r>
        <w:rPr>
          <w:rFonts w:ascii="Arial" w:eastAsia="Arial"/>
          <w:spacing w:val="-20"/>
          <w:w w:val="90"/>
          <w:position w:val="-2"/>
          <w:sz w:val="29"/>
        </w:rPr>
        <w:t>I</w:t>
      </w:r>
    </w:p>
    <w:p>
      <w:pPr>
        <w:spacing w:line="521" w:lineRule="exact" w:before="0"/>
        <w:ind w:left="418" w:right="0" w:firstLine="0"/>
        <w:jc w:val="left"/>
        <w:rPr>
          <w:rFonts w:ascii="Arial Unicode MS" w:hAnsi="Arial Unicode MS" w:eastAsia="Arial Unicode MS" w:hint="eastAsia"/>
          <w:sz w:val="20"/>
        </w:rPr>
      </w:pPr>
      <w:r>
        <w:rPr/>
        <w:br w:type="column"/>
      </w:r>
      <w:r>
        <w:rPr>
          <w:w w:val="136"/>
          <w:sz w:val="13"/>
        </w:rPr>
        <w:t>-··'-·---</w:t>
      </w:r>
      <w:r>
        <w:rPr>
          <w:sz w:val="13"/>
        </w:rPr>
        <w:t> </w:t>
      </w:r>
      <w:r>
        <w:rPr>
          <w:spacing w:val="-9"/>
          <w:sz w:val="13"/>
        </w:rPr>
        <w:t> </w:t>
      </w:r>
      <w:r>
        <w:rPr>
          <w:spacing w:val="7"/>
          <w:w w:val="136"/>
          <w:sz w:val="18"/>
        </w:rPr>
        <w:t>-</w:t>
      </w:r>
      <w:r>
        <w:rPr>
          <w:rFonts w:ascii="Arial" w:hAnsi="Arial" w:eastAsia="Arial"/>
          <w:spacing w:val="-24"/>
          <w:w w:val="95"/>
          <w:sz w:val="14"/>
        </w:rPr>
        <w:t>-</w:t>
      </w:r>
      <w:r>
        <w:rPr>
          <w:rFonts w:ascii="Arial Unicode MS" w:hAnsi="Arial Unicode MS" w:eastAsia="Arial Unicode MS" w:hint="eastAsia"/>
          <w:spacing w:val="-18"/>
          <w:w w:val="43"/>
          <w:position w:val="-18"/>
          <w:sz w:val="27"/>
        </w:rPr>
        <w:t>•</w:t>
      </w:r>
      <w:r>
        <w:rPr>
          <w:rFonts w:ascii="Arial" w:hAnsi="Arial" w:eastAsia="Arial"/>
          <w:spacing w:val="-17"/>
          <w:w w:val="95"/>
          <w:sz w:val="14"/>
        </w:rPr>
        <w:t>·</w:t>
      </w:r>
      <w:r>
        <w:rPr>
          <w:rFonts w:ascii="Arial Unicode MS" w:hAnsi="Arial Unicode MS" w:eastAsia="Arial Unicode MS" w:hint="eastAsia"/>
          <w:spacing w:val="-74"/>
          <w:w w:val="95"/>
          <w:position w:val="-18"/>
          <w:sz w:val="27"/>
        </w:rPr>
        <w:t>•</w:t>
      </w:r>
      <w:r>
        <w:rPr>
          <w:rFonts w:ascii="Arial" w:hAnsi="Arial" w:eastAsia="Arial"/>
          <w:w w:val="95"/>
          <w:sz w:val="14"/>
        </w:rPr>
        <w:t>·</w:t>
      </w:r>
      <w:r>
        <w:rPr>
          <w:rFonts w:ascii="Arial" w:hAnsi="Arial" w:eastAsia="Arial"/>
          <w:spacing w:val="-11"/>
          <w:sz w:val="14"/>
        </w:rPr>
        <w:t> </w:t>
      </w:r>
      <w:r>
        <w:rPr>
          <w:rFonts w:ascii="Arial Unicode MS" w:hAnsi="Arial Unicode MS" w:eastAsia="Arial Unicode MS" w:hint="eastAsia"/>
          <w:spacing w:val="-109"/>
          <w:w w:val="95"/>
          <w:position w:val="-18"/>
          <w:sz w:val="27"/>
        </w:rPr>
        <w:t>—</w:t>
      </w:r>
      <w:r>
        <w:rPr>
          <w:rFonts w:ascii="Arial" w:hAnsi="Arial" w:eastAsia="Arial"/>
          <w:w w:val="95"/>
          <w:position w:val="-18"/>
          <w:sz w:val="47"/>
        </w:rPr>
        <w:t>□</w:t>
      </w:r>
      <w:r>
        <w:rPr>
          <w:rFonts w:ascii="Arial" w:hAnsi="Arial" w:eastAsia="Arial"/>
          <w:spacing w:val="4"/>
          <w:position w:val="-18"/>
          <w:sz w:val="47"/>
        </w:rPr>
        <w:t> </w:t>
      </w:r>
      <w:r>
        <w:rPr>
          <w:rFonts w:ascii="Arial" w:hAnsi="Arial" w:eastAsia="Arial"/>
          <w:spacing w:val="-9"/>
          <w:w w:val="10"/>
          <w:position w:val="-18"/>
          <w:sz w:val="31"/>
        </w:rPr>
        <w:t>I</w:t>
      </w:r>
      <w:r>
        <w:rPr>
          <w:rFonts w:ascii="Arial Unicode MS" w:hAnsi="Arial Unicode MS" w:eastAsia="Arial Unicode MS" w:hint="eastAsia"/>
          <w:w w:val="100"/>
          <w:position w:val="-18"/>
          <w:sz w:val="20"/>
        </w:rPr>
        <w:t>，</w:t>
      </w:r>
    </w:p>
    <w:p>
      <w:pPr>
        <w:spacing w:after="0" w:line="521" w:lineRule="exact"/>
        <w:jc w:val="left"/>
        <w:rPr>
          <w:rFonts w:ascii="Arial Unicode MS" w:hAnsi="Arial Unicode MS" w:eastAsia="Arial Unicode MS" w:hint="eastAsia"/>
          <w:sz w:val="20"/>
        </w:rPr>
        <w:sectPr>
          <w:type w:val="continuous"/>
          <w:pgSz w:w="11990" w:h="16840"/>
          <w:pgMar w:top="1580" w:bottom="280" w:left="940" w:right="960"/>
          <w:cols w:num="3" w:equalWidth="0">
            <w:col w:w="3947" w:space="1139"/>
            <w:col w:w="2858" w:space="39"/>
            <w:col w:w="2107"/>
          </w:cols>
        </w:sectPr>
      </w:pPr>
    </w:p>
    <w:p>
      <w:pPr>
        <w:tabs>
          <w:tab w:pos="1269" w:val="left" w:leader="none"/>
          <w:tab w:pos="1693" w:val="left" w:leader="none"/>
          <w:tab w:pos="6504" w:val="left" w:leader="none"/>
        </w:tabs>
        <w:spacing w:before="4"/>
        <w:ind w:left="836" w:right="0" w:firstLine="0"/>
        <w:jc w:val="left"/>
        <w:rPr>
          <w:rFonts w:ascii="Arial Unicode MS" w:eastAsia="Arial Unicode MS" w:hint="eastAsia"/>
          <w:sz w:val="25"/>
        </w:rPr>
      </w:pPr>
      <w:r>
        <w:rPr>
          <w:rFonts w:ascii="Arial Unicode MS" w:eastAsia="Arial Unicode MS" w:hint="eastAsia"/>
          <w:sz w:val="19"/>
        </w:rPr>
        <w:t>岩</w:t>
        <w:tab/>
      </w:r>
      <w:r>
        <w:rPr>
          <w:rFonts w:ascii="Arial Unicode MS" w:eastAsia="Arial Unicode MS" w:hint="eastAsia"/>
          <w:position w:val="1"/>
          <w:sz w:val="17"/>
        </w:rPr>
        <w:t>崎</w:t>
        <w:tab/>
      </w:r>
      <w:r>
        <w:rPr>
          <w:rFonts w:ascii="Arial Unicode MS" w:eastAsia="Arial Unicode MS" w:hint="eastAsia"/>
          <w:position w:val="1"/>
          <w:sz w:val="18"/>
        </w:rPr>
        <w:t>村</w:t>
        <w:tab/>
      </w:r>
      <w:r>
        <w:rPr>
          <w:rFonts w:ascii="Arial Unicode MS" w:eastAsia="Arial Unicode MS" w:hint="eastAsia"/>
          <w:position w:val="-3"/>
          <w:sz w:val="25"/>
        </w:rPr>
        <w:t>！</w:t>
      </w:r>
    </w:p>
    <w:p>
      <w:pPr>
        <w:tabs>
          <w:tab w:pos="1693" w:val="left" w:leader="none"/>
        </w:tabs>
        <w:spacing w:line="211" w:lineRule="exact" w:before="43"/>
        <w:ind w:left="841" w:right="0" w:firstLine="0"/>
        <w:jc w:val="left"/>
        <w:rPr>
          <w:rFonts w:ascii="Arial Unicode MS" w:eastAsia="Arial Unicode MS" w:hint="eastAsia"/>
          <w:sz w:val="18"/>
        </w:rPr>
      </w:pPr>
      <w:r>
        <w:rPr>
          <w:rFonts w:ascii="Arial Unicode MS" w:eastAsia="Arial Unicode MS" w:hint="eastAsia"/>
          <w:sz w:val="18"/>
        </w:rPr>
        <w:t>柏</w:t>
        <w:tab/>
      </w:r>
      <w:r>
        <w:rPr>
          <w:rFonts w:ascii="Arial Unicode MS" w:eastAsia="Arial Unicode MS" w:hint="eastAsia"/>
          <w:position w:val="1"/>
          <w:sz w:val="18"/>
        </w:rPr>
        <w:t>村</w:t>
      </w:r>
    </w:p>
    <w:p>
      <w:pPr>
        <w:spacing w:after="0" w:line="211" w:lineRule="exact"/>
        <w:jc w:val="left"/>
        <w:rPr>
          <w:rFonts w:ascii="Arial Unicode MS" w:eastAsia="Arial Unicode MS" w:hint="eastAsia"/>
          <w:sz w:val="18"/>
        </w:rPr>
        <w:sectPr>
          <w:type w:val="continuous"/>
          <w:pgSz w:w="11990" w:h="16840"/>
          <w:pgMar w:top="1580" w:bottom="280" w:left="940" w:right="960"/>
        </w:sectPr>
      </w:pPr>
    </w:p>
    <w:p>
      <w:pPr>
        <w:tabs>
          <w:tab w:pos="1266" w:val="left" w:leader="none"/>
          <w:tab w:pos="1693" w:val="left" w:leader="none"/>
        </w:tabs>
        <w:spacing w:line="187" w:lineRule="exact" w:before="150"/>
        <w:ind w:left="836" w:right="0" w:firstLine="0"/>
        <w:jc w:val="left"/>
        <w:rPr>
          <w:rFonts w:ascii="Arial Unicode MS" w:eastAsia="Arial Unicode MS" w:hint="eastAsia"/>
          <w:sz w:val="18"/>
        </w:rPr>
      </w:pPr>
      <w:r>
        <w:rPr>
          <w:rFonts w:ascii="Arial Unicode MS" w:eastAsia="Arial Unicode MS" w:hint="eastAsia"/>
          <w:w w:val="105"/>
          <w:sz w:val="18"/>
        </w:rPr>
        <w:t>稲</w:t>
        <w:tab/>
      </w:r>
      <w:r>
        <w:rPr>
          <w:rFonts w:ascii="Arial Unicode MS" w:eastAsia="Arial Unicode MS" w:hint="eastAsia"/>
          <w:w w:val="105"/>
          <w:sz w:val="19"/>
        </w:rPr>
        <w:t>垣</w:t>
        <w:tab/>
      </w:r>
      <w:r>
        <w:rPr>
          <w:rFonts w:ascii="Arial Unicode MS" w:eastAsia="Arial Unicode MS" w:hint="eastAsia"/>
          <w:w w:val="105"/>
          <w:position w:val="1"/>
          <w:sz w:val="18"/>
        </w:rPr>
        <w:t>村</w:t>
      </w:r>
    </w:p>
    <w:p>
      <w:pPr>
        <w:tabs>
          <w:tab w:pos="2801" w:val="left" w:leader="none"/>
        </w:tabs>
        <w:spacing w:line="178" w:lineRule="exact" w:before="0"/>
        <w:ind w:left="836" w:right="0" w:firstLine="0"/>
        <w:jc w:val="left"/>
        <w:rPr>
          <w:rFonts w:ascii="Arial Unicode MS" w:eastAsia="Arial Unicode MS" w:hint="eastAsia"/>
          <w:sz w:val="14"/>
        </w:rPr>
      </w:pPr>
      <w:r>
        <w:rPr/>
        <w:br w:type="column"/>
      </w:r>
      <w:r>
        <w:rPr>
          <w:rFonts w:ascii="Arial" w:eastAsia="Arial"/>
          <w:position w:val="2"/>
          <w:sz w:val="15"/>
        </w:rPr>
        <w:t>--</w:t>
        <w:tab/>
      </w:r>
      <w:r>
        <w:rPr>
          <w:rFonts w:ascii="Arial Unicode MS" w:eastAsia="Arial Unicode MS" w:hint="eastAsia"/>
          <w:sz w:val="14"/>
        </w:rPr>
        <w:t>一--</w:t>
      </w:r>
    </w:p>
    <w:p>
      <w:pPr>
        <w:spacing w:line="158" w:lineRule="exact" w:before="0"/>
        <w:ind w:left="1390" w:right="0" w:firstLine="0"/>
        <w:jc w:val="center"/>
        <w:rPr>
          <w:rFonts w:ascii="Arial"/>
          <w:sz w:val="29"/>
        </w:rPr>
      </w:pPr>
      <w:r>
        <w:rPr>
          <w:rFonts w:ascii="Arial"/>
          <w:w w:val="76"/>
          <w:sz w:val="29"/>
        </w:rPr>
        <w:t>I</w:t>
      </w:r>
    </w:p>
    <w:p>
      <w:pPr>
        <w:spacing w:after="0" w:line="158" w:lineRule="exact"/>
        <w:jc w:val="center"/>
        <w:rPr>
          <w:rFonts w:ascii="Arial"/>
          <w:sz w:val="29"/>
        </w:rPr>
        <w:sectPr>
          <w:type w:val="continuous"/>
          <w:pgSz w:w="11990" w:h="16840"/>
          <w:pgMar w:top="1580" w:bottom="280" w:left="940" w:right="960"/>
          <w:cols w:num="2" w:equalWidth="0">
            <w:col w:w="1929" w:space="1140"/>
            <w:col w:w="7021"/>
          </w:cols>
        </w:sectPr>
      </w:pPr>
    </w:p>
    <w:p>
      <w:pPr>
        <w:tabs>
          <w:tab w:pos="2738" w:val="left" w:leader="none"/>
        </w:tabs>
        <w:spacing w:line="132" w:lineRule="auto" w:before="45"/>
        <w:ind w:left="1805" w:right="0" w:firstLine="0"/>
        <w:jc w:val="left"/>
        <w:rPr>
          <w:rFonts w:ascii="Arial"/>
          <w:sz w:val="22"/>
        </w:rPr>
      </w:pPr>
      <w:r>
        <w:rPr/>
        <w:pict>
          <v:shape style="position:absolute;margin-left:109.0112pt;margin-top:5.108732pt;width:13.8pt;height:16.8pt;mso-position-horizontal-relative:page;mso-position-vertical-relative:paragraph;z-index:-1382800" type="#_x0000_t202" filled="false" stroked="false">
            <v:textbox inset="0,0,0,0">
              <w:txbxContent>
                <w:p>
                  <w:pPr>
                    <w:spacing w:before="0"/>
                    <w:ind w:left="0" w:right="0" w:firstLine="0"/>
                    <w:jc w:val="left"/>
                    <w:rPr>
                      <w:rFonts w:ascii="Arial Unicode MS" w:eastAsia="Arial Unicode MS" w:hint="eastAsia"/>
                      <w:sz w:val="25"/>
                    </w:rPr>
                  </w:pPr>
                  <w:r>
                    <w:rPr>
                      <w:rFonts w:ascii="Arial Unicode MS" w:eastAsia="Arial Unicode MS" w:hint="eastAsia"/>
                      <w:w w:val="110"/>
                      <w:sz w:val="25"/>
                    </w:rPr>
                    <w:t>ヵ</w:t>
                  </w:r>
                </w:p>
              </w:txbxContent>
            </v:textbox>
            <w10:wrap type="none"/>
          </v:shape>
        </w:pict>
      </w:r>
      <w:r>
        <w:rPr>
          <w:rFonts w:ascii="Arial"/>
          <w:w w:val="95"/>
          <w:sz w:val="15"/>
        </w:rPr>
        <w:t>-  </w:t>
      </w:r>
      <w:r>
        <w:rPr>
          <w:rFonts w:ascii="Arial"/>
          <w:spacing w:val="32"/>
          <w:w w:val="95"/>
          <w:sz w:val="15"/>
        </w:rPr>
        <w:t> </w:t>
      </w:r>
      <w:r>
        <w:rPr>
          <w:w w:val="95"/>
          <w:sz w:val="18"/>
        </w:rPr>
        <w:t>-</w:t>
        <w:tab/>
      </w:r>
      <w:r>
        <w:rPr>
          <w:rFonts w:ascii="Arial"/>
          <w:w w:val="95"/>
          <w:position w:val="-8"/>
          <w:sz w:val="22"/>
        </w:rPr>
        <w:t>''</w:t>
      </w:r>
    </w:p>
    <w:p>
      <w:pPr>
        <w:tabs>
          <w:tab w:pos="1700" w:val="left" w:leader="none"/>
        </w:tabs>
        <w:spacing w:line="190" w:lineRule="exact" w:before="0"/>
        <w:ind w:left="838" w:right="0" w:firstLine="0"/>
        <w:jc w:val="left"/>
        <w:rPr>
          <w:rFonts w:ascii="Arial Unicode MS" w:eastAsia="Arial Unicode MS" w:hint="eastAsia"/>
          <w:sz w:val="18"/>
        </w:rPr>
      </w:pPr>
      <w:r>
        <w:rPr>
          <w:rFonts w:ascii="Arial Unicode MS" w:eastAsia="Arial Unicode MS" w:hint="eastAsia"/>
          <w:w w:val="80"/>
          <w:sz w:val="18"/>
        </w:rPr>
        <w:t>車</w:t>
        <w:tab/>
      </w:r>
      <w:r>
        <w:rPr>
          <w:rFonts w:ascii="Arial Unicode MS" w:eastAsia="Arial Unicode MS" w:hint="eastAsia"/>
          <w:w w:val="95"/>
          <w:position w:val="1"/>
          <w:sz w:val="18"/>
        </w:rPr>
        <w:t>村</w:t>
      </w:r>
    </w:p>
    <w:p>
      <w:pPr>
        <w:spacing w:line="164" w:lineRule="exact" w:before="25"/>
        <w:ind w:left="0" w:right="38" w:firstLine="0"/>
        <w:jc w:val="right"/>
        <w:rPr>
          <w:rFonts w:ascii="Arial" w:hAnsi="Arial"/>
          <w:sz w:val="10"/>
        </w:rPr>
      </w:pPr>
      <w:r>
        <w:rPr/>
        <w:br w:type="column"/>
      </w:r>
      <w:r>
        <w:rPr>
          <w:rFonts w:ascii="Arial Unicode MS" w:hAnsi="Arial Unicode MS"/>
          <w:sz w:val="14"/>
        </w:rPr>
        <w:t>-― </w:t>
      </w:r>
      <w:r>
        <w:rPr>
          <w:rFonts w:ascii="Arial" w:hAnsi="Arial"/>
          <w:sz w:val="10"/>
        </w:rPr>
        <w:t>l</w:t>
      </w:r>
    </w:p>
    <w:p>
      <w:pPr>
        <w:spacing w:line="196" w:lineRule="exact" w:before="0"/>
        <w:ind w:left="0" w:right="599" w:firstLine="0"/>
        <w:jc w:val="center"/>
        <w:rPr>
          <w:sz w:val="21"/>
        </w:rPr>
      </w:pPr>
      <w:r>
        <w:rPr>
          <w:w w:val="104"/>
          <w:sz w:val="21"/>
        </w:rPr>
        <w:t>1</w:t>
      </w:r>
    </w:p>
    <w:p>
      <w:pPr>
        <w:spacing w:line="104" w:lineRule="exact" w:before="0"/>
        <w:ind w:left="0" w:right="480" w:firstLine="0"/>
        <w:jc w:val="right"/>
        <w:rPr>
          <w:rFonts w:ascii="Arial Unicode MS" w:hAnsi="Arial Unicode MS" w:cs="Arial Unicode MS" w:eastAsia="Arial Unicode MS" w:hint="eastAsia"/>
          <w:sz w:val="14"/>
          <w:szCs w:val="14"/>
        </w:rPr>
      </w:pPr>
      <w:r>
        <w:rPr>
          <w:rFonts w:ascii="Arial Unicode MS" w:hAnsi="Arial Unicode MS" w:cs="Arial Unicode MS" w:eastAsia="Arial Unicode MS" w:hint="eastAsia"/>
          <w:w w:val="25"/>
          <w:sz w:val="14"/>
          <w:szCs w:val="14"/>
        </w:rPr>
        <w:t>�一</w:t>
      </w:r>
    </w:p>
    <w:p>
      <w:pPr>
        <w:spacing w:before="15"/>
        <w:ind w:left="838" w:right="0" w:firstLine="0"/>
        <w:jc w:val="left"/>
        <w:rPr>
          <w:rFonts w:ascii="Arial Unicode MS" w:hAnsi="Arial Unicode MS" w:eastAsia="Arial Unicode MS" w:hint="eastAsia"/>
          <w:sz w:val="14"/>
        </w:rPr>
      </w:pPr>
      <w:r>
        <w:rPr/>
        <w:br w:type="column"/>
      </w:r>
      <w:r>
        <w:rPr>
          <w:rFonts w:ascii="Arial Unicode MS" w:hAnsi="Arial Unicode MS" w:eastAsia="Arial Unicode MS" w:hint="eastAsia"/>
          <w:w w:val="75"/>
          <w:position w:val="1"/>
          <w:sz w:val="14"/>
        </w:rPr>
        <w:t>ー＇←―_ _一, ---·――し </w:t>
      </w:r>
      <w:r>
        <w:rPr>
          <w:rFonts w:ascii="Arial Unicode MS" w:hAnsi="Arial Unicode MS" w:eastAsia="Arial Unicode MS" w:hint="eastAsia"/>
          <w:w w:val="75"/>
          <w:sz w:val="14"/>
        </w:rPr>
        <w:t>―-ー-··-----·......</w:t>
      </w:r>
    </w:p>
    <w:p>
      <w:pPr>
        <w:spacing w:after="0"/>
        <w:jc w:val="left"/>
        <w:rPr>
          <w:rFonts w:ascii="Arial Unicode MS" w:hAnsi="Arial Unicode MS" w:eastAsia="Arial Unicode MS" w:hint="eastAsia"/>
          <w:sz w:val="14"/>
        </w:rPr>
        <w:sectPr>
          <w:type w:val="continuous"/>
          <w:pgSz w:w="11990" w:h="16840"/>
          <w:pgMar w:top="1580" w:bottom="280" w:left="940" w:right="960"/>
          <w:cols w:num="3" w:equalWidth="0">
            <w:col w:w="2851" w:space="131"/>
            <w:col w:w="2389" w:space="1616"/>
            <w:col w:w="3103"/>
          </w:cols>
        </w:sectPr>
      </w:pPr>
    </w:p>
    <w:p>
      <w:pPr>
        <w:tabs>
          <w:tab w:pos="1269" w:val="left" w:leader="none"/>
          <w:tab w:pos="1689" w:val="left" w:leader="none"/>
          <w:tab w:pos="3204" w:val="left" w:leader="none"/>
          <w:tab w:pos="3829" w:val="left" w:leader="none"/>
          <w:tab w:pos="4556" w:val="right" w:leader="none"/>
        </w:tabs>
        <w:spacing w:before="41"/>
        <w:ind w:left="843" w:right="0" w:firstLine="0"/>
        <w:jc w:val="left"/>
        <w:rPr>
          <w:sz w:val="21"/>
        </w:rPr>
      </w:pPr>
      <w:r>
        <w:rPr>
          <w:rFonts w:ascii="Arial Unicode MS" w:eastAsia="Arial Unicode MS" w:hint="eastAsia"/>
          <w:sz w:val="19"/>
        </w:rPr>
        <w:t>岩</w:t>
        <w:tab/>
      </w:r>
      <w:r>
        <w:rPr>
          <w:rFonts w:ascii="Arial Unicode MS" w:eastAsia="Arial Unicode MS" w:hint="eastAsia"/>
          <w:position w:val="1"/>
          <w:sz w:val="17"/>
        </w:rPr>
        <w:t>木</w:t>
        <w:tab/>
      </w:r>
      <w:r>
        <w:rPr>
          <w:rFonts w:ascii="Arial Unicode MS" w:eastAsia="Arial Unicode MS" w:hint="eastAsia"/>
          <w:sz w:val="18"/>
        </w:rPr>
        <w:t>町</w:t>
        <w:tab/>
      </w:r>
      <w:r>
        <w:rPr>
          <w:position w:val="1"/>
          <w:sz w:val="21"/>
        </w:rPr>
        <w:t>I</w:t>
        <w:tab/>
        <w:t>3</w:t>
        <w:tab/>
        <w:t>2</w:t>
      </w:r>
    </w:p>
    <w:p>
      <w:pPr>
        <w:tabs>
          <w:tab w:pos="1273" w:val="left" w:leader="none"/>
          <w:tab w:pos="1700" w:val="left" w:leader="none"/>
        </w:tabs>
        <w:spacing w:line="219" w:lineRule="exact" w:before="107"/>
        <w:ind w:left="842" w:right="0" w:firstLine="0"/>
        <w:jc w:val="left"/>
        <w:rPr>
          <w:rFonts w:ascii="Arial Unicode MS" w:eastAsia="Arial Unicode MS" w:hint="eastAsia"/>
          <w:sz w:val="18"/>
        </w:rPr>
      </w:pPr>
      <w:r>
        <w:rPr>
          <w:rFonts w:ascii="Arial Unicode MS" w:eastAsia="Arial Unicode MS" w:hint="eastAsia"/>
          <w:w w:val="85"/>
          <w:sz w:val="18"/>
        </w:rPr>
        <w:t>相</w:t>
        <w:tab/>
      </w:r>
      <w:r>
        <w:rPr>
          <w:rFonts w:ascii="Arial Unicode MS" w:eastAsia="Arial Unicode MS" w:hint="eastAsia"/>
          <w:w w:val="85"/>
          <w:position w:val="1"/>
          <w:sz w:val="17"/>
        </w:rPr>
        <w:t>馬</w:t>
        <w:tab/>
      </w:r>
      <w:r>
        <w:rPr>
          <w:rFonts w:ascii="Arial Unicode MS" w:eastAsia="Arial Unicode MS" w:hint="eastAsia"/>
          <w:w w:val="95"/>
          <w:position w:val="1"/>
          <w:sz w:val="18"/>
        </w:rPr>
        <w:t>村</w:t>
      </w:r>
    </w:p>
    <w:p>
      <w:pPr>
        <w:spacing w:line="129" w:lineRule="exact" w:before="0"/>
        <w:ind w:left="3002" w:right="0" w:firstLine="0"/>
        <w:jc w:val="left"/>
        <w:rPr>
          <w:rFonts w:ascii="Arial"/>
          <w:sz w:val="14"/>
        </w:rPr>
      </w:pPr>
      <w:r>
        <w:rPr>
          <w:rFonts w:ascii="Arial"/>
          <w:w w:val="105"/>
          <w:sz w:val="14"/>
        </w:rPr>
        <w:t>...</w:t>
      </w:r>
    </w:p>
    <w:p>
      <w:pPr>
        <w:tabs>
          <w:tab w:pos="1700" w:val="left" w:leader="none"/>
        </w:tabs>
        <w:spacing w:before="13"/>
        <w:ind w:left="843" w:right="0" w:firstLine="0"/>
        <w:jc w:val="left"/>
        <w:rPr>
          <w:rFonts w:ascii="Arial Unicode MS" w:eastAsia="Arial Unicode MS" w:hint="eastAsia"/>
          <w:sz w:val="18"/>
        </w:rPr>
      </w:pPr>
      <w:r>
        <w:rPr>
          <w:rFonts w:ascii="Arial Unicode MS" w:eastAsia="Arial Unicode MS" w:hint="eastAsia"/>
          <w:w w:val="105"/>
          <w:sz w:val="19"/>
        </w:rPr>
        <w:t>西目屋</w:t>
        <w:tab/>
      </w:r>
      <w:r>
        <w:rPr>
          <w:rFonts w:ascii="Arial Unicode MS" w:eastAsia="Arial Unicode MS" w:hint="eastAsia"/>
          <w:w w:val="105"/>
          <w:position w:val="1"/>
          <w:sz w:val="18"/>
        </w:rPr>
        <w:t>村</w:t>
      </w:r>
    </w:p>
    <w:p>
      <w:pPr>
        <w:spacing w:before="0"/>
        <w:ind w:left="842" w:right="0" w:firstLine="0"/>
        <w:jc w:val="left"/>
        <w:rPr>
          <w:rFonts w:ascii="Arial Unicode MS" w:eastAsia="Arial Unicode MS" w:hint="eastAsia"/>
          <w:sz w:val="13"/>
        </w:rPr>
      </w:pPr>
      <w:r>
        <w:rPr/>
        <w:br w:type="column"/>
      </w:r>
      <w:r>
        <w:rPr>
          <w:rFonts w:ascii="Arial Unicode MS" w:eastAsia="Arial Unicode MS" w:hint="eastAsia"/>
          <w:w w:val="230"/>
          <w:sz w:val="13"/>
        </w:rPr>
        <w:t>＇</w:t>
      </w:r>
    </w:p>
    <w:p>
      <w:pPr>
        <w:pStyle w:val="BodyText"/>
        <w:spacing w:before="3"/>
        <w:rPr>
          <w:rFonts w:ascii="Arial Unicode MS"/>
          <w:sz w:val="18"/>
        </w:rPr>
      </w:pPr>
    </w:p>
    <w:p>
      <w:pPr>
        <w:spacing w:before="0"/>
        <w:ind w:left="0" w:right="1" w:firstLine="0"/>
        <w:jc w:val="center"/>
        <w:rPr>
          <w:rFonts w:ascii="Arial Unicode MS" w:eastAsia="Arial Unicode MS" w:hint="eastAsia"/>
          <w:sz w:val="13"/>
        </w:rPr>
      </w:pPr>
      <w:r>
        <w:rPr>
          <w:rFonts w:ascii="Arial Unicode MS" w:eastAsia="Arial Unicode MS" w:hint="eastAsia"/>
          <w:w w:val="330"/>
          <w:sz w:val="13"/>
        </w:rPr>
        <w:t>＇</w:t>
      </w:r>
    </w:p>
    <w:p>
      <w:pPr>
        <w:spacing w:line="160" w:lineRule="exact" w:before="129"/>
        <w:ind w:left="0" w:right="853" w:firstLine="0"/>
        <w:jc w:val="right"/>
        <w:rPr>
          <w:rFonts w:ascii="Arial Unicode MS" w:eastAsia="Arial Unicode MS" w:hint="eastAsia"/>
          <w:sz w:val="13"/>
        </w:rPr>
      </w:pPr>
      <w:r>
        <w:rPr>
          <w:rFonts w:ascii="Arial Unicode MS" w:eastAsia="Arial Unicode MS" w:hint="eastAsia"/>
          <w:w w:val="231"/>
          <w:sz w:val="13"/>
        </w:rPr>
        <w:t>＇</w:t>
      </w:r>
    </w:p>
    <w:p>
      <w:pPr>
        <w:pStyle w:val="ListParagraph"/>
        <w:numPr>
          <w:ilvl w:val="0"/>
          <w:numId w:val="29"/>
        </w:numPr>
        <w:tabs>
          <w:tab w:pos="2276" w:val="left" w:leader="none"/>
        </w:tabs>
        <w:spacing w:line="246" w:lineRule="exact" w:before="0" w:after="0"/>
        <w:ind w:left="2275" w:right="216" w:hanging="50"/>
        <w:jc w:val="right"/>
        <w:rPr>
          <w:sz w:val="27"/>
        </w:rPr>
      </w:pPr>
      <w:r>
        <w:rPr>
          <w:w w:val="50"/>
          <w:sz w:val="27"/>
        </w:rPr>
        <w:t>一―-——!</w:t>
      </w:r>
    </w:p>
    <w:p>
      <w:pPr>
        <w:spacing w:after="0" w:line="246" w:lineRule="exact"/>
        <w:jc w:val="right"/>
        <w:rPr>
          <w:sz w:val="27"/>
        </w:rPr>
        <w:sectPr>
          <w:type w:val="continuous"/>
          <w:pgSz w:w="11990" w:h="16840"/>
          <w:pgMar w:top="1580" w:bottom="280" w:left="940" w:right="960"/>
          <w:cols w:num="2" w:equalWidth="0">
            <w:col w:w="4597" w:space="2429"/>
            <w:col w:w="3064"/>
          </w:cols>
        </w:sectPr>
      </w:pPr>
    </w:p>
    <w:p>
      <w:pPr>
        <w:tabs>
          <w:tab w:pos="1269" w:val="left" w:leader="none"/>
          <w:tab w:pos="1689" w:val="left" w:leader="none"/>
          <w:tab w:pos="8353" w:val="left" w:leader="none"/>
        </w:tabs>
        <w:spacing w:line="251" w:lineRule="exact" w:before="0"/>
        <w:ind w:left="843" w:right="0" w:firstLine="0"/>
        <w:jc w:val="left"/>
        <w:rPr>
          <w:sz w:val="21"/>
        </w:rPr>
      </w:pPr>
      <w:r>
        <w:rPr>
          <w:rFonts w:ascii="Arial Unicode MS" w:eastAsia="Arial Unicode MS" w:hint="eastAsia"/>
          <w:w w:val="60"/>
          <w:sz w:val="17"/>
        </w:rPr>
        <w:t>藤</w:t>
        <w:tab/>
        <w:t>崎</w:t>
        <w:tab/>
      </w:r>
      <w:r>
        <w:rPr>
          <w:rFonts w:ascii="Arial Unicode MS" w:eastAsia="Arial Unicode MS" w:hint="eastAsia"/>
          <w:w w:val="60"/>
          <w:sz w:val="18"/>
        </w:rPr>
        <w:t>町</w:t>
        <w:tab/>
      </w:r>
      <w:r>
        <w:rPr>
          <w:w w:val="60"/>
          <w:position w:val="1"/>
          <w:sz w:val="21"/>
        </w:rPr>
        <w:t>1</w:t>
      </w:r>
    </w:p>
    <w:p>
      <w:pPr>
        <w:tabs>
          <w:tab w:pos="1269" w:val="left" w:leader="none"/>
          <w:tab w:pos="1689" w:val="left" w:leader="none"/>
        </w:tabs>
        <w:spacing w:before="119"/>
        <w:ind w:left="842" w:right="0" w:firstLine="0"/>
        <w:jc w:val="left"/>
        <w:rPr>
          <w:rFonts w:ascii="Arial Unicode MS" w:eastAsia="Arial Unicode MS" w:hint="eastAsia"/>
          <w:sz w:val="18"/>
        </w:rPr>
      </w:pPr>
      <w:r>
        <w:rPr>
          <w:rFonts w:ascii="Arial Unicode MS" w:eastAsia="Arial Unicode MS" w:hint="eastAsia"/>
          <w:w w:val="60"/>
          <w:sz w:val="17"/>
        </w:rPr>
        <w:t>大</w:t>
        <w:tab/>
      </w:r>
      <w:r>
        <w:rPr>
          <w:rFonts w:ascii="Arial Unicode MS" w:eastAsia="Arial Unicode MS" w:hint="eastAsia"/>
          <w:w w:val="60"/>
          <w:position w:val="1"/>
          <w:sz w:val="17"/>
        </w:rPr>
        <w:t>鰐</w:t>
        <w:tab/>
      </w:r>
      <w:r>
        <w:rPr>
          <w:rFonts w:ascii="Arial Unicode MS" w:eastAsia="Arial Unicode MS" w:hint="eastAsia"/>
          <w:w w:val="60"/>
          <w:sz w:val="18"/>
        </w:rPr>
        <w:t>町</w:t>
      </w:r>
    </w:p>
    <w:p>
      <w:pPr>
        <w:tabs>
          <w:tab w:pos="1271" w:val="left" w:leader="none"/>
          <w:tab w:pos="1689" w:val="left" w:leader="none"/>
          <w:tab w:pos="7068" w:val="left" w:leader="none"/>
        </w:tabs>
        <w:spacing w:before="96"/>
        <w:ind w:left="839" w:right="0" w:firstLine="0"/>
        <w:jc w:val="left"/>
        <w:rPr>
          <w:sz w:val="21"/>
        </w:rPr>
      </w:pPr>
      <w:r>
        <w:rPr>
          <w:rFonts w:ascii="Arial Unicode MS" w:eastAsia="Arial Unicode MS" w:hint="eastAsia"/>
          <w:w w:val="80"/>
          <w:sz w:val="18"/>
        </w:rPr>
        <w:t>尾</w:t>
        <w:tab/>
      </w:r>
      <w:r>
        <w:rPr>
          <w:rFonts w:ascii="Arial Unicode MS" w:eastAsia="Arial Unicode MS" w:hint="eastAsia"/>
          <w:sz w:val="20"/>
        </w:rPr>
        <w:t>上</w:t>
        <w:tab/>
      </w:r>
      <w:r>
        <w:rPr>
          <w:rFonts w:ascii="Arial Unicode MS" w:eastAsia="Arial Unicode MS" w:hint="eastAsia"/>
          <w:sz w:val="18"/>
        </w:rPr>
        <w:t>町</w:t>
        <w:tab/>
      </w:r>
      <w:r>
        <w:rPr>
          <w:position w:val="2"/>
          <w:sz w:val="21"/>
        </w:rPr>
        <w:t>1</w:t>
      </w:r>
    </w:p>
    <w:p>
      <w:pPr>
        <w:tabs>
          <w:tab w:pos="1269" w:val="left" w:leader="none"/>
          <w:tab w:pos="1689" w:val="left" w:leader="none"/>
          <w:tab w:pos="5112" w:val="left" w:leader="none"/>
          <w:tab w:pos="8359" w:val="left" w:leader="none"/>
          <w:tab w:pos="9009" w:val="left" w:leader="none"/>
        </w:tabs>
        <w:spacing w:before="90"/>
        <w:ind w:left="846" w:right="0" w:firstLine="0"/>
        <w:jc w:val="left"/>
        <w:rPr>
          <w:sz w:val="21"/>
        </w:rPr>
      </w:pPr>
      <w:r>
        <w:rPr>
          <w:rFonts w:ascii="Arial Unicode MS" w:eastAsia="Arial Unicode MS" w:hint="eastAsia"/>
          <w:position w:val="1"/>
          <w:sz w:val="17"/>
        </w:rPr>
        <w:t>浪</w:t>
        <w:tab/>
      </w:r>
      <w:r>
        <w:rPr>
          <w:rFonts w:ascii="Arial Unicode MS" w:eastAsia="Arial Unicode MS" w:hint="eastAsia"/>
          <w:sz w:val="18"/>
        </w:rPr>
        <w:t>岡</w:t>
        <w:tab/>
        <w:t>町</w:t>
        <w:tab/>
      </w:r>
      <w:r>
        <w:rPr>
          <w:position w:val="1"/>
          <w:sz w:val="21"/>
        </w:rPr>
        <w:t>1</w:t>
        <w:tab/>
      </w:r>
      <w:r>
        <w:rPr>
          <w:position w:val="2"/>
          <w:sz w:val="21"/>
        </w:rPr>
        <w:t>4</w:t>
        <w:tab/>
        <w:t>1</w:t>
      </w:r>
    </w:p>
    <w:p>
      <w:pPr>
        <w:tabs>
          <w:tab w:pos="1277" w:val="left" w:leader="none"/>
          <w:tab w:pos="1689" w:val="left" w:leader="none"/>
          <w:tab w:pos="7737" w:val="left" w:leader="none"/>
          <w:tab w:pos="9109" w:val="right" w:leader="none"/>
        </w:tabs>
        <w:spacing w:before="102"/>
        <w:ind w:left="847" w:right="0" w:firstLine="0"/>
        <w:jc w:val="left"/>
        <w:rPr>
          <w:sz w:val="21"/>
        </w:rPr>
      </w:pPr>
      <w:r>
        <w:rPr>
          <w:rFonts w:ascii="Arial Unicode MS" w:eastAsia="Arial Unicode MS" w:hint="eastAsia"/>
          <w:position w:val="0"/>
          <w:sz w:val="14"/>
        </w:rPr>
        <w:t>平</w:t>
        <w:tab/>
      </w:r>
      <w:r>
        <w:rPr>
          <w:rFonts w:ascii="Arial Unicode MS" w:eastAsia="Arial Unicode MS" w:hint="eastAsia"/>
          <w:position w:val="0"/>
          <w:sz w:val="19"/>
        </w:rPr>
        <w:t>賀</w:t>
        <w:tab/>
      </w:r>
      <w:r>
        <w:rPr>
          <w:rFonts w:ascii="Arial Unicode MS" w:eastAsia="Arial Unicode MS" w:hint="eastAsia"/>
          <w:position w:val="-1"/>
          <w:sz w:val="18"/>
        </w:rPr>
        <w:t>町</w:t>
        <w:tab/>
      </w:r>
      <w:r>
        <w:rPr>
          <w:sz w:val="21"/>
        </w:rPr>
        <w:t>I</w:t>
        <w:tab/>
        <w:t>1</w:t>
      </w:r>
    </w:p>
    <w:p>
      <w:pPr>
        <w:spacing w:after="0"/>
        <w:jc w:val="left"/>
        <w:rPr>
          <w:sz w:val="21"/>
        </w:rPr>
        <w:sectPr>
          <w:type w:val="continuous"/>
          <w:pgSz w:w="11990" w:h="16840"/>
          <w:pgMar w:top="1580" w:bottom="280" w:left="940" w:right="960"/>
        </w:sectPr>
      </w:pPr>
    </w:p>
    <w:p>
      <w:pPr>
        <w:tabs>
          <w:tab w:pos="1272" w:val="left" w:leader="none"/>
          <w:tab w:pos="1700" w:val="left" w:leader="none"/>
        </w:tabs>
        <w:spacing w:before="121"/>
        <w:ind w:left="841" w:right="0" w:firstLine="0"/>
        <w:jc w:val="left"/>
        <w:rPr>
          <w:rFonts w:ascii="Arial Unicode MS" w:eastAsia="Arial Unicode MS" w:hint="eastAsia"/>
          <w:sz w:val="18"/>
        </w:rPr>
      </w:pPr>
      <w:r>
        <w:rPr>
          <w:rFonts w:ascii="Arial Unicode MS" w:eastAsia="Arial Unicode MS" w:hint="eastAsia"/>
          <w:w w:val="125"/>
          <w:sz w:val="17"/>
        </w:rPr>
        <w:t>常</w:t>
        <w:tab/>
        <w:t>盤</w:t>
        <w:tab/>
      </w:r>
      <w:r>
        <w:rPr>
          <w:rFonts w:ascii="Arial Unicode MS" w:eastAsia="Arial Unicode MS" w:hint="eastAsia"/>
          <w:w w:val="125"/>
          <w:sz w:val="18"/>
        </w:rPr>
        <w:t>村</w:t>
      </w:r>
    </w:p>
    <w:p>
      <w:pPr>
        <w:tabs>
          <w:tab w:pos="1700" w:val="left" w:leader="none"/>
          <w:tab w:pos="3185" w:val="left" w:leader="none"/>
        </w:tabs>
        <w:spacing w:before="116"/>
        <w:ind w:left="840" w:right="0" w:firstLine="0"/>
        <w:jc w:val="left"/>
        <w:rPr>
          <w:sz w:val="21"/>
        </w:rPr>
      </w:pPr>
      <w:r>
        <w:rPr>
          <w:rFonts w:ascii="Arial Unicode MS" w:eastAsia="Arial Unicode MS" w:hint="eastAsia"/>
          <w:w w:val="110"/>
          <w:sz w:val="18"/>
        </w:rPr>
        <w:t>田舎舘</w:t>
        <w:tab/>
        <w:t>村</w:t>
        <w:tab/>
      </w:r>
      <w:r>
        <w:rPr>
          <w:w w:val="110"/>
          <w:sz w:val="21"/>
        </w:rPr>
        <w:t>1</w:t>
      </w:r>
    </w:p>
    <w:p>
      <w:pPr>
        <w:spacing w:before="195"/>
        <w:ind w:left="845" w:right="888" w:firstLine="0"/>
        <w:jc w:val="center"/>
        <w:rPr>
          <w:rFonts w:ascii="Arial Unicode MS" w:hAnsi="Arial Unicode MS"/>
          <w:sz w:val="14"/>
        </w:rPr>
      </w:pPr>
      <w:r>
        <w:rPr/>
        <w:br w:type="column"/>
      </w:r>
      <w:r>
        <w:rPr>
          <w:rFonts w:ascii="Arial" w:hAnsi="Arial"/>
          <w:w w:val="50"/>
          <w:sz w:val="31"/>
        </w:rPr>
        <w:t>i</w:t>
      </w:r>
      <w:r>
        <w:rPr>
          <w:rFonts w:ascii="Arial" w:hAnsi="Arial"/>
          <w:w w:val="50"/>
          <w:sz w:val="27"/>
        </w:rPr>
        <w:t>i </w:t>
      </w:r>
      <w:r>
        <w:rPr>
          <w:rFonts w:ascii="Arial" w:hAnsi="Arial"/>
          <w:w w:val="110"/>
          <w:sz w:val="27"/>
        </w:rPr>
        <w:t>:</w:t>
      </w:r>
      <w:r>
        <w:rPr>
          <w:rFonts w:ascii="Arial Unicode MS" w:hAnsi="Arial Unicode MS"/>
          <w:w w:val="110"/>
          <w:sz w:val="14"/>
        </w:rPr>
        <w:t>―--------</w:t>
      </w:r>
    </w:p>
    <w:p>
      <w:pPr>
        <w:spacing w:after="0"/>
        <w:jc w:val="center"/>
        <w:rPr>
          <w:rFonts w:ascii="Arial Unicode MS" w:hAnsi="Arial Unicode MS"/>
          <w:sz w:val="14"/>
        </w:rPr>
        <w:sectPr>
          <w:type w:val="continuous"/>
          <w:pgSz w:w="11990" w:h="16840"/>
          <w:pgMar w:top="1580" w:bottom="280" w:left="940" w:right="960"/>
          <w:cols w:num="2" w:equalWidth="0">
            <w:col w:w="3340" w:space="4295"/>
            <w:col w:w="2455"/>
          </w:cols>
        </w:sectPr>
      </w:pPr>
    </w:p>
    <w:p>
      <w:pPr>
        <w:tabs>
          <w:tab w:pos="858" w:val="left" w:leader="none"/>
          <w:tab w:pos="7485" w:val="left" w:leader="none"/>
        </w:tabs>
        <w:spacing w:before="107"/>
        <w:ind w:left="0" w:right="12" w:firstLine="0"/>
        <w:jc w:val="center"/>
        <w:rPr>
          <w:rFonts w:ascii="Arial Unicode MS" w:hAnsi="Arial Unicode MS" w:eastAsia="Arial Unicode MS" w:hint="eastAsia"/>
          <w:sz w:val="38"/>
        </w:rPr>
      </w:pPr>
      <w:r>
        <w:rPr/>
        <w:pict>
          <v:group style="position:absolute;margin-left:60.444962pt;margin-top:96.645073pt;width:481.25pt;height:658.15pt;mso-position-horizontal-relative:page;mso-position-vertical-relative:page;z-index:-1383136" coordorigin="1209,1933" coordsize="9625,13163">
            <v:shape style="position:absolute;left:1209;top:1771;width:9598;height:13133" coordorigin="1210,1771" coordsize="9598,13133" path="m3674,15088l3674,1933m4302,6462l4302,1933m4958,15088l4958,1933m1213,5453l1213,2351m9404,5453l9404,2351m10054,5820l10054,2524m5601,15088l5601,3209m6279,7486l6279,3209m8192,7869l8192,3209m6893,9398l6893,3628m7557,9672l7557,4241m8755,9051l8755,4378m1530,6181l1530,4666m10790,9268l10790,4962m2880,15088l2880,5099m1213,5445l10833,5445m1747,5691l4309,5691e" filled="false" stroked="true" strokeweight=".360741pt" strokecolor="#000000">
              <v:path arrowok="t"/>
              <v:stroke dashstyle="solid"/>
            </v:shape>
            <v:line style="position:absolute" from="4302,5691" to="4338,5691" stroked="true" strokeweight="1.442464pt" strokecolor="#000000">
              <v:stroke dashstyle="solid"/>
            </v:line>
            <v:shape style="position:absolute;left:4327;top:11152;width:3219;height:2" coordorigin="4327,11153" coordsize="3219,0" path="m4338,5691l4749,5691m5261,5691l7564,5691e" filled="false" stroked="true" strokeweight=".360741pt" strokecolor="#000000">
              <v:path arrowok="t"/>
              <v:stroke dashstyle="solid"/>
            </v:shape>
            <v:line style="position:absolute" from="7553,5691" to="7582,5691" stroked="true" strokeweight="1.442464pt" strokecolor="#000000">
              <v:stroke dashstyle="solid"/>
            </v:line>
            <v:shape style="position:absolute;left:2109;top:10807;width:8698;height:346" coordorigin="2110,10807" coordsize="8698,346" path="m7578,5691l10833,5691m2115,6037l4309,6037e" filled="false" stroked="true" strokeweight=".360741pt" strokecolor="#000000">
              <v:path arrowok="t"/>
              <v:stroke dashstyle="solid"/>
            </v:shape>
            <v:line style="position:absolute" from="4302,6037" to="4338,6037" stroked="true" strokeweight="1.442464pt" strokecolor="#000000">
              <v:stroke dashstyle="solid"/>
            </v:line>
            <v:shape style="position:absolute;left:4327;top:10807;width:3219;height:2" coordorigin="4327,10807" coordsize="3219,0" path="m4338,6037l6171,6037m6893,6037l7564,6037e" filled="false" stroked="true" strokeweight=".360741pt" strokecolor="#000000">
              <v:path arrowok="t"/>
              <v:stroke dashstyle="solid"/>
            </v:shape>
            <v:line style="position:absolute" from="7553,6037" to="7582,6037" stroked="true" strokeweight="1.442464pt" strokecolor="#000000">
              <v:stroke dashstyle="solid"/>
            </v:line>
            <v:shape style="position:absolute;left:1526;top:10065;width:8388;height:958" coordorigin="1526,10066" coordsize="8388,958" path="m7578,6037l9938,6037m9404,6044l9404,5820m1530,6780l2115,6780m2115,6455l4309,6455e" filled="false" stroked="true" strokeweight=".360741pt" strokecolor="#000000">
              <v:path arrowok="t"/>
              <v:stroke dashstyle="solid"/>
            </v:shape>
            <v:line style="position:absolute" from="4294,6455" to="4345,6455" stroked="true" strokeweight="2.884928pt" strokecolor="#000000">
              <v:stroke dashstyle="solid"/>
            </v:line>
            <v:line style="position:absolute" from="4338,6455" to="7564,6455" stroked="true" strokeweight=".360616pt" strokecolor="#000000">
              <v:stroke dashstyle="solid"/>
            </v:line>
            <v:line style="position:absolute" from="7553,6455" to="7582,6455" stroked="true" strokeweight="1.442464pt" strokecolor="#000000">
              <v:stroke dashstyle="solid"/>
            </v:line>
            <v:shape style="position:absolute;left:2512;top:7581;width:8259;height:3082" coordorigin="2513,7582" coordsize="8259,3082" path="m7578,6455l10797,6455m9404,9268l9404,6181m2519,6780l4309,6780m4302,7869l4302,6635e" filled="false" stroked="true" strokeweight=".360741pt" strokecolor="#000000">
              <v:path arrowok="t"/>
              <v:stroke dashstyle="solid"/>
            </v:shape>
            <v:line style="position:absolute" from="4294,6780" to="4345,6780" stroked="true" strokeweight="2.884928pt" strokecolor="#000000">
              <v:stroke dashstyle="solid"/>
            </v:line>
            <v:shape style="position:absolute;left:4327;top:10065;width:3219;height:2" coordorigin="4327,10066" coordsize="3219,0" path="m4338,6780l4525,6780m4958,6780l7564,6780e" filled="false" stroked="true" strokeweight=".360741pt" strokecolor="#000000">
              <v:path arrowok="t"/>
              <v:stroke dashstyle="solid"/>
            </v:shape>
            <v:line style="position:absolute" from="7553,6780" to="7582,6780" stroked="true" strokeweight="1.442464pt" strokecolor="#000000">
              <v:stroke dashstyle="solid"/>
            </v:line>
            <v:shape style="position:absolute;left:1526;top:1778;width:9281;height:8288" coordorigin="1526,1778" coordsize="9281,8288" path="m7578,6780l10833,6780m1530,15081l1530,6780m2115,7126l4309,7126e" filled="false" stroked="true" strokeweight=".360741pt" strokecolor="#000000">
              <v:path arrowok="t"/>
              <v:stroke dashstyle="solid"/>
            </v:shape>
            <v:line style="position:absolute" from="4294,7126" to="4345,7126" stroked="true" strokeweight="2.884928pt" strokecolor="#000000">
              <v:stroke dashstyle="solid"/>
            </v:line>
            <v:line style="position:absolute" from="4338,7126" to="7564,7126" stroked="true" strokeweight=".360616pt" strokecolor="#000000">
              <v:stroke dashstyle="solid"/>
            </v:line>
            <v:line style="position:absolute" from="7553,7126" to="7582,7126" stroked="true" strokeweight="1.442464pt" strokecolor="#000000">
              <v:stroke dashstyle="solid"/>
            </v:line>
            <v:shape style="position:absolute;left:1742;top:6163;width:9065;height:3759" coordorigin="1742,6163" coordsize="9065,3759" path="m7578,7126l10833,7126m10054,10689l10054,6924m1747,7479l4309,7479e" filled="false" stroked="true" strokeweight=".360741pt" strokecolor="#000000">
              <v:path arrowok="t"/>
              <v:stroke dashstyle="solid"/>
            </v:shape>
            <v:line style="position:absolute" from="4302,7479" to="4338,7479" stroked="true" strokeweight="1.442464pt" strokecolor="#000000">
              <v:stroke dashstyle="solid"/>
            </v:line>
            <v:line style="position:absolute" from="4338,7479" to="7564,7479" stroked="true" strokeweight=".360616pt" strokecolor="#000000">
              <v:stroke dashstyle="solid"/>
            </v:line>
            <v:line style="position:absolute" from="7553,7479" to="7582,7479" stroked="true" strokeweight="1.442464pt" strokecolor="#000000">
              <v:stroke dashstyle="solid"/>
            </v:line>
            <v:shape style="position:absolute;left:1526;top:8985;width:9281;height:382" coordorigin="1526,8986" coordsize="9281,382" path="m7578,7479l8762,7479m9938,7479l10833,7479m1530,7861l2115,7861m3472,7861l4309,7861m5261,7861l7564,7861e" filled="false" stroked="true" strokeweight=".360741pt" strokecolor="#000000">
              <v:path arrowok="t"/>
              <v:stroke dashstyle="solid"/>
            </v:shape>
            <v:line style="position:absolute" from="7553,7861" to="7582,7861" stroked="true" strokeweight="1.442464pt" strokecolor="#000000">
              <v:stroke dashstyle="solid"/>
            </v:line>
            <v:shape style="position:absolute;left:1526;top:6163;width:9036;height:2823" coordorigin="1526,6163" coordsize="9036,2823" path="m7578,7861l10588,7861m5969,8244l7564,8244m4302,10689l4302,7970m1530,8244l4309,8244e" filled="false" stroked="true" strokeweight=".360741pt" strokecolor="#000000">
              <v:path arrowok="t"/>
              <v:stroke dashstyle="solid"/>
            </v:shape>
            <v:line style="position:absolute" from="4302,8244" to="4338,8244" stroked="true" strokeweight="1.442464pt" strokecolor="#000000">
              <v:stroke dashstyle="solid"/>
            </v:line>
            <v:line style="position:absolute" from="4338,8244" to="5608,8244" stroked="true" strokeweight=".360616pt" strokecolor="#000000">
              <v:stroke dashstyle="solid"/>
            </v:line>
            <v:line style="position:absolute" from="7553,8244" to="7582,8244" stroked="true" strokeweight="1.442464pt" strokecolor="#000000">
              <v:stroke dashstyle="solid"/>
            </v:line>
            <v:shape style="position:absolute;left:1742;top:6163;width:9065;height:2441" coordorigin="1742,6163" coordsize="9065,2441" path="m8285,8244l10833,8244m1747,8547l6286,8547m6279,10689l6279,8244m7030,8547l9267,8547m10176,8547l10833,8547m8192,10472l8192,8547m1747,8914l4309,8914e" filled="false" stroked="true" strokeweight=".360741pt" strokecolor="#000000">
              <v:path arrowok="t"/>
              <v:stroke dashstyle="solid"/>
            </v:shape>
            <v:line style="position:absolute" from="4302,8914" to="4338,8914" stroked="true" strokeweight="1.442464pt" strokecolor="#000000">
              <v:stroke dashstyle="solid"/>
            </v:line>
            <v:line style="position:absolute" from="4338,8914" to="7564,8914" stroked="true" strokeweight=".360616pt" strokecolor="#000000">
              <v:stroke dashstyle="solid"/>
            </v:line>
            <v:line style="position:absolute" from="7553,8914" to="7582,8914" stroked="true" strokeweight="1.442464pt" strokecolor="#000000">
              <v:stroke dashstyle="solid"/>
            </v:line>
            <v:shape style="position:absolute;left:1526;top:7581;width:9281;height:353" coordorigin="1526,7582" coordsize="9281,353" path="m7578,8914l7715,8914m8192,8914l10833,8914m1530,9268l4309,9268e" filled="false" stroked="true" strokeweight=".360741pt" strokecolor="#000000">
              <v:path arrowok="t"/>
              <v:stroke dashstyle="solid"/>
            </v:shape>
            <v:line style="position:absolute" from="4302,9268" to="4338,9268" stroked="true" strokeweight="1.442464pt" strokecolor="#000000">
              <v:stroke dashstyle="solid"/>
            </v:line>
            <v:line style="position:absolute" from="4338,9268" to="7564,9268" stroked="true" strokeweight=".360616pt" strokecolor="#000000">
              <v:stroke dashstyle="solid"/>
            </v:line>
            <v:line style="position:absolute" from="7553,9268" to="7582,9268" stroked="true" strokeweight="1.442464pt" strokecolor="#000000">
              <v:stroke dashstyle="solid"/>
            </v:line>
            <v:shape style="position:absolute;left:1526;top:6861;width:9281;height:720" coordorigin="1526,6862" coordsize="9281,720" path="m7578,9268l9267,9268m10176,9989l10833,9989m1530,9665l4309,9665e" filled="false" stroked="true" strokeweight=".360741pt" strokecolor="#000000">
              <v:path arrowok="t"/>
              <v:stroke dashstyle="solid"/>
            </v:shape>
            <v:line style="position:absolute" from="4302,9665" to="4338,9665" stroked="true" strokeweight="1.442464pt" strokecolor="#000000">
              <v:stroke dashstyle="solid"/>
            </v:line>
            <v:line style="position:absolute" from="4338,9665" to="7564,9665" stroked="true" strokeweight=".360616pt" strokecolor="#000000">
              <v:stroke dashstyle="solid"/>
            </v:line>
            <v:line style="position:absolute" from="7553,9665" to="7582,9665" stroked="true" strokeweight="1.442464pt" strokecolor="#000000">
              <v:stroke dashstyle="solid"/>
            </v:line>
            <v:shape style="position:absolute;left:1526;top:2901;width:8626;height:4551" coordorigin="1526,2902" coordsize="8626,4551" path="m7578,9665l10176,9665m9404,13956l9404,9398m1530,9989l2115,9989m2519,9989l7557,9989m6893,10335l6893,9665e" filled="false" stroked="true" strokeweight=".360741pt" strokecolor="#000000">
              <v:path arrowok="t"/>
              <v:stroke dashstyle="solid"/>
            </v:shape>
            <v:line style="position:absolute" from="7553,9989" to="7582,9989" stroked="true" strokeweight="1.442464pt" strokecolor="#000000">
              <v:stroke dashstyle="solid"/>
            </v:line>
            <v:shape style="position:absolute;left:1526;top:1771;width:9238;height:5415" coordorigin="1526,1771" coordsize="9238,5415" path="m7578,9989l8199,9989m8285,9989l9938,9989m8755,10696l8755,9665m7557,15088l7557,9989m10790,11915l10790,9989m1530,10335l3681,10335m4958,10335l6286,10335m7030,10335l7564,10335e" filled="false" stroked="true" strokeweight=".360741pt" strokecolor="#000000">
              <v:path arrowok="t"/>
              <v:stroke dashstyle="solid"/>
            </v:shape>
            <v:line style="position:absolute" from="7553,10335" to="7582,10335" stroked="true" strokeweight="1.442464pt" strokecolor="#000000">
              <v:stroke dashstyle="solid"/>
            </v:line>
            <v:shape style="position:absolute;left:1526;top:1771;width:9245;height:4745" coordorigin="1526,1771" coordsize="9245,4745" path="m7578,10335l10797,10335m1530,10689l2887,10689m4634,10689l5969,10689m6690,10689l7564,10689m6893,15088l6893,10472e" filled="false" stroked="true" strokeweight=".360741pt" strokecolor="#000000">
              <v:path arrowok="t"/>
              <v:stroke dashstyle="solid"/>
            </v:shape>
            <v:line style="position:absolute" from="7553,10689" to="7582,10689" stroked="true" strokeweight="1.442464pt" strokecolor="#000000">
              <v:stroke dashstyle="solid"/>
            </v:line>
            <v:shape style="position:absolute;left:1526;top:1771;width:7215;height:4392" coordorigin="1526,1771" coordsize="7215,4392" path="m7578,10689l8762,10689m8192,15088l8192,10689m1530,11056l2887,11056m3472,11056l4309,11056m4302,15088l4302,10833e" filled="false" stroked="true" strokeweight=".360741pt" strokecolor="#000000">
              <v:path arrowok="t"/>
              <v:stroke dashstyle="solid"/>
            </v:shape>
            <v:line style="position:absolute" from="4294,11056" to="4345,11056" stroked="true" strokeweight="2.884928pt" strokecolor="#000000">
              <v:stroke dashstyle="solid"/>
            </v:line>
            <v:shape style="position:absolute;left:4327;top:1771;width:3219;height:4248" coordorigin="4327,1771" coordsize="3219,4248" path="m4338,11056l5608,11056m5969,11056l7564,11056m6279,15088l6279,10833e" filled="false" stroked="true" strokeweight=".360741pt" strokecolor="#000000">
              <v:path arrowok="t"/>
              <v:stroke dashstyle="solid"/>
            </v:shape>
            <v:line style="position:absolute" from="7553,11056" to="7582,11056" stroked="true" strokeweight="1.442464pt" strokecolor="#000000">
              <v:stroke dashstyle="solid"/>
            </v:line>
            <v:shape style="position:absolute;left:1526;top:1771;width:9281;height:4248" coordorigin="1526,1771" coordsize="9281,4248" path="m7578,11056l8885,11056m8755,15088l8755,10833m9267,11056l10833,11056m10054,14735l10054,10833m1530,11417l4309,11417e" filled="false" stroked="true" strokeweight=".360741pt" strokecolor="#000000">
              <v:path arrowok="t"/>
              <v:stroke dashstyle="solid"/>
            </v:shape>
            <v:line style="position:absolute" from="4294,11417" to="4345,11417" stroked="true" strokeweight="2.884928pt" strokecolor="#000000">
              <v:stroke dashstyle="solid"/>
            </v:line>
            <v:shape style="position:absolute;left:1526;top:5076;width:9281;height:360" coordorigin="1526,5076" coordsize="9281,360" path="m4338,11417l7564,11417m7715,11417l10833,11417m1530,11778l3681,11778m4525,11778l7564,11778e" filled="false" stroked="true" strokeweight=".360741pt" strokecolor="#000000">
              <v:path arrowok="t"/>
              <v:stroke dashstyle="solid"/>
            </v:shape>
            <v:line style="position:absolute" from="7553,11778" to="7582,11778" stroked="true" strokeweight="1.442464pt" strokecolor="#000000">
              <v:stroke dashstyle="solid"/>
            </v:line>
            <v:shape style="position:absolute;left:1526;top:4716;width:8036;height:360" coordorigin="1526,4716" coordsize="8036,360" path="m7578,11778l9585,11778m1530,12138l7564,12138e" filled="false" stroked="true" strokeweight=".360741pt" strokecolor="#000000">
              <v:path arrowok="t"/>
              <v:stroke dashstyle="solid"/>
            </v:shape>
            <v:line style="position:absolute" from="7553,12138" to="7582,12138" stroked="true" strokeweight="1.442464pt" strokecolor="#000000">
              <v:stroke dashstyle="solid"/>
            </v:line>
            <v:shape style="position:absolute;left:1526;top:4312;width:8036;height:404" coordorigin="1526,4313" coordsize="8036,404" path="m7578,12138l9585,12138m1530,12542l7564,12542e" filled="false" stroked="true" strokeweight=".360741pt" strokecolor="#000000">
              <v:path arrowok="t"/>
              <v:stroke dashstyle="solid"/>
            </v:shape>
            <v:line style="position:absolute" from="7542,12542" to="7593,12542" stroked="true" strokeweight="2.884928pt" strokecolor="#000000">
              <v:stroke dashstyle="solid"/>
            </v:line>
            <v:shape style="position:absolute;left:1526;top:2124;width:9281;height:2441" coordorigin="1526,2124" coordsize="9281,2441" path="m7578,12542l10833,12542m10790,14735l10790,12290m1530,12860l7564,12860e" filled="false" stroked="true" strokeweight=".360741pt" strokecolor="#000000">
              <v:path arrowok="t"/>
              <v:stroke dashstyle="solid"/>
            </v:shape>
            <v:line style="position:absolute" from="7542,12860" to="7593,12860" stroked="true" strokeweight="2.884928pt" strokecolor="#000000">
              <v:stroke dashstyle="solid"/>
            </v:line>
            <v:shape style="position:absolute;left:1526;top:3585;width:9281;height:411" coordorigin="1526,3586" coordsize="9281,411" path="m7578,12860l10833,12860m1530,13271l7564,13271e" filled="false" stroked="true" strokeweight=".360741pt" strokecolor="#000000">
              <v:path arrowok="t"/>
              <v:stroke dashstyle="solid"/>
            </v:shape>
            <v:line style="position:absolute" from="7542,13271" to="7593,13271" stroked="true" strokeweight="2.884928pt" strokecolor="#000000">
              <v:stroke dashstyle="solid"/>
            </v:line>
            <v:shape style="position:absolute;left:1526;top:3283;width:9281;height:303" coordorigin="1526,3283" coordsize="9281,303" path="m7715,13271l10833,13271m1530,13574l7564,13574e" filled="false" stroked="true" strokeweight=".360741pt" strokecolor="#000000">
              <v:path arrowok="t"/>
              <v:stroke dashstyle="solid"/>
            </v:shape>
            <v:line style="position:absolute" from="7542,13574" to="7593,13574" stroked="true" strokeweight="2.884928pt" strokecolor="#000000">
              <v:stroke dashstyle="solid"/>
            </v:line>
            <v:shape style="position:absolute;left:1526;top:2908;width:9036;height:375" coordorigin="1526,2909" coordsize="9036,375" path="m7578,13574l10588,13574m1530,13949l4525,13949m4634,13949l7564,13949e" filled="false" stroked="true" strokeweight=".360741pt" strokecolor="#000000">
              <v:path arrowok="t"/>
              <v:stroke dashstyle="solid"/>
            </v:shape>
            <v:line style="position:absolute" from="7553,13949" to="7582,13949" stroked="true" strokeweight="1.442464pt" strokecolor="#000000">
              <v:stroke dashstyle="solid"/>
            </v:line>
            <v:shape style="position:absolute;left:1526;top:2548;width:9281;height:360" coordorigin="1526,2549" coordsize="9281,360" path="m7578,13949l10833,13949m1530,14309l7564,14309e" filled="false" stroked="true" strokeweight=".360741pt" strokecolor="#000000">
              <v:path arrowok="t"/>
              <v:stroke dashstyle="solid"/>
            </v:shape>
            <v:line style="position:absolute" from="7542,14309" to="7593,14309" stroked="true" strokeweight="2.884928pt" strokecolor="#000000">
              <v:stroke dashstyle="solid"/>
            </v:line>
            <v:shape style="position:absolute;left:1526;top:2131;width:7719;height:418" coordorigin="1526,2131" coordsize="7719,418" path="m7578,14309l9267,14309m1530,14728l7564,14728e" filled="false" stroked="true" strokeweight=".360741pt" strokecolor="#000000">
              <v:path arrowok="t"/>
              <v:stroke dashstyle="solid"/>
            </v:shape>
            <v:line style="position:absolute" from="7542,14728" to="7593,14728" stroked="true" strokeweight="2.884928pt" strokecolor="#000000">
              <v:stroke dashstyle="solid"/>
            </v:line>
            <v:line style="position:absolute" from="7578,14728" to="10797,14728" stroked="true" strokeweight=".360616pt" strokecolor="#000000">
              <v:stroke dashstyle="solid"/>
            </v:line>
            <v:line style="position:absolute" from="10790,14728" to="10833,14728" stroked="true" strokeweight="1.442464pt" strokecolor="#000000">
              <v:stroke dashstyle="solid"/>
            </v:line>
            <v:line style="position:absolute" from="1530,15081" to="7564,15081" stroked="true" strokeweight=".360616pt" strokecolor="#000000">
              <v:stroke dashstyle="solid"/>
            </v:line>
            <v:line style="position:absolute" from="7553,15081" to="7582,15081" stroked="true" strokeweight="1.442464pt" strokecolor="#000000">
              <v:stroke dashstyle="solid"/>
            </v:line>
            <v:line style="position:absolute" from="7578,15081" to="9267,15081" stroked="true" strokeweight=".360616pt" strokecolor="#000000">
              <v:stroke dashstyle="solid"/>
            </v:line>
            <w10:wrap type="none"/>
          </v:group>
        </w:pict>
      </w:r>
      <w:r>
        <w:rPr>
          <w:rFonts w:ascii="Arial Unicode MS" w:hAnsi="Arial Unicode MS" w:eastAsia="Arial Unicode MS" w:hint="eastAsia"/>
          <w:w w:val="108"/>
          <w:position w:val="19"/>
          <w:sz w:val="18"/>
        </w:rPr>
        <w:t>碇ケ関</w:t>
      </w:r>
      <w:r>
        <w:rPr>
          <w:rFonts w:ascii="Arial Unicode MS" w:hAnsi="Arial Unicode MS" w:eastAsia="Arial Unicode MS" w:hint="eastAsia"/>
          <w:position w:val="19"/>
          <w:sz w:val="18"/>
        </w:rPr>
        <w:tab/>
      </w:r>
      <w:r>
        <w:rPr>
          <w:rFonts w:ascii="Arial Unicode MS" w:hAnsi="Arial Unicode MS" w:eastAsia="Arial Unicode MS" w:hint="eastAsia"/>
          <w:w w:val="108"/>
          <w:position w:val="19"/>
          <w:sz w:val="18"/>
        </w:rPr>
        <w:t>村</w:t>
      </w:r>
      <w:r>
        <w:rPr>
          <w:rFonts w:ascii="Arial Unicode MS" w:hAnsi="Arial Unicode MS" w:eastAsia="Arial Unicode MS" w:hint="eastAsia"/>
          <w:position w:val="19"/>
          <w:sz w:val="18"/>
        </w:rPr>
        <w:tab/>
      </w:r>
      <w:r>
        <w:rPr>
          <w:rFonts w:ascii="Arial Unicode MS" w:hAnsi="Arial Unicode MS" w:eastAsia="Arial Unicode MS" w:hint="eastAsia"/>
          <w:spacing w:val="-50"/>
          <w:w w:val="89"/>
          <w:sz w:val="22"/>
        </w:rPr>
        <w:t>—</w:t>
      </w:r>
      <w:r>
        <w:rPr>
          <w:rFonts w:ascii="Arial" w:hAnsi="Arial" w:eastAsia="Arial"/>
          <w:w w:val="13"/>
          <w:sz w:val="31"/>
        </w:rPr>
        <w:t>I</w:t>
      </w:r>
      <w:r>
        <w:rPr>
          <w:rFonts w:ascii="Arial" w:hAnsi="Arial" w:eastAsia="Arial"/>
          <w:spacing w:val="31"/>
          <w:sz w:val="31"/>
        </w:rPr>
        <w:t> </w:t>
      </w:r>
      <w:r>
        <w:rPr>
          <w:rFonts w:ascii="Arial Unicode MS" w:hAnsi="Arial Unicode MS" w:eastAsia="Arial Unicode MS" w:hint="eastAsia"/>
          <w:w w:val="65"/>
          <w:sz w:val="38"/>
        </w:rPr>
        <w:t>—</w:t>
      </w:r>
      <w:r>
        <w:rPr>
          <w:rFonts w:ascii="Arial Unicode MS" w:hAnsi="Arial Unicode MS" w:eastAsia="Arial Unicode MS" w:hint="eastAsia"/>
          <w:spacing w:val="-1"/>
          <w:w w:val="98"/>
          <w:sz w:val="38"/>
        </w:rPr>
        <w:t>――</w:t>
      </w:r>
    </w:p>
    <w:p>
      <w:pPr>
        <w:spacing w:before="422"/>
        <w:ind w:left="0" w:right="121" w:firstLine="0"/>
        <w:jc w:val="center"/>
        <w:rPr>
          <w:sz w:val="21"/>
        </w:rPr>
      </w:pPr>
      <w:r>
        <w:rPr>
          <w:rFonts w:ascii="Arial Unicode MS" w:hAnsi="Arial Unicode MS"/>
          <w:sz w:val="8"/>
        </w:rPr>
        <w:t>—      </w:t>
      </w:r>
      <w:r>
        <w:rPr>
          <w:sz w:val="21"/>
        </w:rPr>
        <w:t>52 -</w:t>
      </w:r>
    </w:p>
    <w:p>
      <w:pPr>
        <w:spacing w:after="0"/>
        <w:jc w:val="center"/>
        <w:rPr>
          <w:sz w:val="21"/>
        </w:rPr>
        <w:sectPr>
          <w:type w:val="continuous"/>
          <w:pgSz w:w="11990" w:h="16840"/>
          <w:pgMar w:top="1580" w:bottom="280" w:left="940" w:right="960"/>
        </w:sectPr>
      </w:pPr>
    </w:p>
    <w:p>
      <w:pPr>
        <w:tabs>
          <w:tab w:pos="993" w:val="left" w:leader="none"/>
        </w:tabs>
        <w:spacing w:before="75"/>
        <w:ind w:left="133" w:right="0" w:firstLine="0"/>
        <w:jc w:val="left"/>
        <w:rPr>
          <w:rFonts w:ascii="Arial Unicode MS" w:eastAsia="Arial Unicode MS" w:hint="eastAsia"/>
          <w:sz w:val="17"/>
        </w:rPr>
      </w:pPr>
      <w:r>
        <w:rPr>
          <w:rFonts w:ascii="Arial Unicode MS" w:eastAsia="Arial Unicode MS" w:hint="eastAsia"/>
          <w:w w:val="105"/>
          <w:sz w:val="17"/>
        </w:rPr>
        <w:t>第</w:t>
      </w:r>
      <w:r>
        <w:rPr>
          <w:rFonts w:ascii="Arial Unicode MS" w:eastAsia="Arial Unicode MS" w:hint="eastAsia"/>
          <w:spacing w:val="23"/>
          <w:w w:val="105"/>
          <w:sz w:val="17"/>
        </w:rPr>
        <w:t> </w:t>
      </w:r>
      <w:r>
        <w:rPr>
          <w:rFonts w:ascii="Arial" w:eastAsia="Arial"/>
          <w:w w:val="105"/>
          <w:sz w:val="22"/>
        </w:rPr>
        <w:t>9</w:t>
      </w:r>
      <w:r>
        <w:rPr>
          <w:rFonts w:ascii="Arial" w:eastAsia="Arial"/>
          <w:spacing w:val="-2"/>
          <w:w w:val="105"/>
          <w:sz w:val="22"/>
        </w:rPr>
        <w:t> </w:t>
      </w:r>
      <w:r>
        <w:rPr>
          <w:rFonts w:ascii="Arial Unicode MS" w:eastAsia="Arial Unicode MS" w:hint="eastAsia"/>
          <w:w w:val="105"/>
          <w:sz w:val="18"/>
        </w:rPr>
        <w:t>表</w:t>
        <w:tab/>
      </w:r>
      <w:r>
        <w:rPr>
          <w:rFonts w:ascii="Arial Unicode MS" w:eastAsia="Arial Unicode MS" w:hint="eastAsia"/>
          <w:spacing w:val="23"/>
          <w:w w:val="105"/>
          <w:sz w:val="17"/>
        </w:rPr>
        <w:t>転</w:t>
      </w:r>
      <w:r>
        <w:rPr>
          <w:rFonts w:ascii="Arial Unicode MS" w:eastAsia="Arial Unicode MS" w:hint="eastAsia"/>
          <w:spacing w:val="17"/>
          <w:w w:val="105"/>
          <w:sz w:val="17"/>
        </w:rPr>
        <w:t>入</w:t>
      </w:r>
      <w:r>
        <w:rPr>
          <w:rFonts w:ascii="Arial Unicode MS" w:eastAsia="Arial Unicode MS" w:hint="eastAsia"/>
          <w:sz w:val="17"/>
        </w:rPr>
        <w:t>り</w:t>
      </w:r>
      <w:r>
        <w:rPr>
          <w:rFonts w:ascii="Arial Unicode MS" w:eastAsia="Arial Unicode MS" w:hint="eastAsia"/>
          <w:spacing w:val="-15"/>
          <w:sz w:val="17"/>
        </w:rPr>
        <w:t>り</w:t>
      </w:r>
      <w:r>
        <w:rPr>
          <w:rFonts w:ascii="Arial Unicode MS" w:eastAsia="Arial Unicode MS" w:hint="eastAsia"/>
          <w:spacing w:val="23"/>
          <w:w w:val="105"/>
          <w:sz w:val="17"/>
        </w:rPr>
        <w:t>後</w:t>
      </w:r>
      <w:r>
        <w:rPr>
          <w:rFonts w:ascii="Arial Unicode MS" w:eastAsia="Arial Unicode MS" w:hint="eastAsia"/>
          <w:spacing w:val="13"/>
          <w:w w:val="105"/>
          <w:sz w:val="17"/>
        </w:rPr>
        <w:t>の</w:t>
      </w:r>
      <w:r>
        <w:rPr>
          <w:rFonts w:ascii="Arial" w:eastAsia="Arial"/>
          <w:w w:val="105"/>
          <w:sz w:val="22"/>
        </w:rPr>
        <w:t>It</w:t>
      </w:r>
      <w:r>
        <w:rPr>
          <w:rFonts w:ascii="Arial" w:eastAsia="Arial"/>
          <w:spacing w:val="22"/>
          <w:w w:val="105"/>
          <w:sz w:val="22"/>
        </w:rPr>
        <w:t> </w:t>
      </w:r>
      <w:r>
        <w:rPr>
          <w:rFonts w:ascii="Arial Unicode MS" w:eastAsia="Arial Unicode MS" w:hint="eastAsia"/>
          <w:spacing w:val="26"/>
          <w:w w:val="105"/>
          <w:sz w:val="17"/>
        </w:rPr>
        <w:t>所</w:t>
      </w:r>
      <w:r>
        <w:rPr>
          <w:rFonts w:ascii="Arial Unicode MS" w:eastAsia="Arial Unicode MS" w:hint="eastAsia"/>
          <w:spacing w:val="22"/>
          <w:w w:val="105"/>
          <w:sz w:val="17"/>
        </w:rPr>
        <w:t>地</w:t>
      </w:r>
      <w:r>
        <w:rPr>
          <w:rFonts w:ascii="Arial Unicode MS" w:eastAsia="Arial Unicode MS" w:hint="eastAsia"/>
          <w:spacing w:val="33"/>
          <w:w w:val="105"/>
          <w:sz w:val="17"/>
        </w:rPr>
        <w:t>別</w:t>
      </w:r>
      <w:r>
        <w:rPr>
          <w:rFonts w:ascii="Arial Unicode MS" w:eastAsia="Arial Unicode MS" w:hint="eastAsia"/>
          <w:spacing w:val="28"/>
          <w:w w:val="105"/>
          <w:sz w:val="17"/>
        </w:rPr>
        <w:t>県</w:t>
      </w:r>
      <w:r>
        <w:rPr>
          <w:rFonts w:ascii="Arial Unicode MS" w:eastAsia="Arial Unicode MS" w:hint="eastAsia"/>
          <w:spacing w:val="22"/>
          <w:w w:val="105"/>
          <w:sz w:val="17"/>
        </w:rPr>
        <w:t>内</w:t>
      </w:r>
      <w:r>
        <w:rPr>
          <w:rFonts w:ascii="Arial Unicode MS" w:eastAsia="Arial Unicode MS" w:hint="eastAsia"/>
          <w:spacing w:val="32"/>
          <w:w w:val="105"/>
          <w:sz w:val="17"/>
        </w:rPr>
        <w:t>転</w:t>
      </w:r>
      <w:r>
        <w:rPr>
          <w:rFonts w:ascii="Arial Unicode MS" w:eastAsia="Arial Unicode MS" w:hint="eastAsia"/>
          <w:spacing w:val="34"/>
          <w:w w:val="105"/>
          <w:sz w:val="17"/>
        </w:rPr>
        <w:t>入</w:t>
      </w:r>
      <w:r>
        <w:rPr>
          <w:rFonts w:ascii="Arial Unicode MS" w:eastAsia="Arial Unicode MS" w:hint="eastAsia"/>
          <w:spacing w:val="25"/>
          <w:w w:val="105"/>
          <w:sz w:val="17"/>
        </w:rPr>
        <w:t>者</w:t>
      </w:r>
      <w:r>
        <w:rPr>
          <w:rFonts w:ascii="Arial Unicode MS" w:eastAsia="Arial Unicode MS" w:hint="eastAsia"/>
          <w:spacing w:val="38"/>
          <w:w w:val="105"/>
          <w:sz w:val="17"/>
        </w:rPr>
        <w:t>数</w:t>
      </w:r>
      <w:r>
        <w:rPr>
          <w:rFonts w:ascii="Arial Unicode MS" w:eastAsia="Arial Unicode MS" w:hint="eastAsia"/>
          <w:spacing w:val="36"/>
          <w:w w:val="105"/>
          <w:sz w:val="17"/>
        </w:rPr>
        <w:t>ー</w:t>
      </w:r>
      <w:r>
        <w:rPr>
          <w:rFonts w:ascii="Arial Unicode MS" w:eastAsia="Arial Unicode MS" w:hint="eastAsia"/>
          <w:w w:val="105"/>
          <w:sz w:val="17"/>
        </w:rPr>
        <w:t>市</w:t>
      </w:r>
      <w:r>
        <w:rPr>
          <w:rFonts w:ascii="Arial Unicode MS" w:eastAsia="Arial Unicode MS" w:hint="eastAsia"/>
          <w:spacing w:val="1"/>
          <w:w w:val="105"/>
          <w:sz w:val="17"/>
        </w:rPr>
        <w:t> </w:t>
      </w:r>
      <w:r>
        <w:rPr>
          <w:rFonts w:ascii="Arial Unicode MS" w:eastAsia="Arial Unicode MS" w:hint="eastAsia"/>
          <w:w w:val="105"/>
          <w:sz w:val="17"/>
        </w:rPr>
        <w:t>町</w:t>
      </w:r>
      <w:r>
        <w:rPr>
          <w:rFonts w:ascii="Arial Unicode MS" w:eastAsia="Arial Unicode MS" w:hint="eastAsia"/>
          <w:spacing w:val="9"/>
          <w:w w:val="105"/>
          <w:sz w:val="17"/>
        </w:rPr>
        <w:t> </w:t>
      </w:r>
      <w:r>
        <w:rPr>
          <w:rFonts w:ascii="Arial Unicode MS" w:eastAsia="Arial Unicode MS" w:hint="eastAsia"/>
          <w:w w:val="105"/>
          <w:sz w:val="17"/>
        </w:rPr>
        <w:t>村</w:t>
      </w:r>
      <w:r>
        <w:rPr>
          <w:rFonts w:ascii="Arial Unicode MS" w:eastAsia="Arial Unicode MS" w:hint="eastAsia"/>
          <w:spacing w:val="29"/>
          <w:w w:val="105"/>
          <w:sz w:val="17"/>
        </w:rPr>
        <w:t> </w:t>
      </w:r>
      <w:r>
        <w:rPr>
          <w:rFonts w:ascii="Arial Unicode MS" w:eastAsia="Arial Unicode MS" w:hint="eastAsia"/>
          <w:w w:val="105"/>
          <w:sz w:val="17"/>
        </w:rPr>
        <w:t>（</w:t>
      </w:r>
      <w:r>
        <w:rPr>
          <w:rFonts w:ascii="Arial Unicode MS" w:eastAsia="Arial Unicode MS" w:hint="eastAsia"/>
          <w:spacing w:val="19"/>
          <w:w w:val="105"/>
          <w:sz w:val="17"/>
        </w:rPr>
        <w:t>続</w:t>
      </w:r>
      <w:r>
        <w:rPr>
          <w:rFonts w:ascii="Arial Unicode MS" w:eastAsia="Arial Unicode MS" w:hint="eastAsia"/>
          <w:w w:val="105"/>
          <w:sz w:val="17"/>
        </w:rPr>
        <w:t>き）</w:t>
      </w:r>
    </w:p>
    <w:p>
      <w:pPr>
        <w:pStyle w:val="BodyText"/>
        <w:spacing w:before="8"/>
        <w:rPr>
          <w:rFonts w:ascii="Arial Unicode MS"/>
          <w:sz w:val="23"/>
        </w:rPr>
      </w:pPr>
    </w:p>
    <w:p>
      <w:pPr>
        <w:spacing w:after="0"/>
        <w:rPr>
          <w:rFonts w:ascii="Arial Unicode MS"/>
          <w:sz w:val="23"/>
        </w:rPr>
        <w:sectPr>
          <w:pgSz w:w="12220" w:h="16940"/>
          <w:pgMar w:top="1060" w:bottom="280" w:left="1040" w:right="1300"/>
        </w:sectPr>
      </w:pPr>
    </w:p>
    <w:p>
      <w:pPr>
        <w:tabs>
          <w:tab w:pos="2548" w:val="left" w:leader="none"/>
        </w:tabs>
        <w:spacing w:line="311" w:lineRule="exact" w:before="91"/>
        <w:ind w:left="567" w:right="0" w:firstLine="0"/>
        <w:jc w:val="left"/>
        <w:rPr>
          <w:rFonts w:ascii="Arial" w:hAnsi="Arial" w:eastAsia="Arial"/>
          <w:sz w:val="29"/>
        </w:rPr>
      </w:pPr>
      <w:r>
        <w:rPr>
          <w:rFonts w:ascii="Arial Unicode MS" w:hAnsi="Arial Unicode MS" w:eastAsia="Arial Unicode MS" w:hint="eastAsia"/>
          <w:w w:val="120"/>
          <w:position w:val="1"/>
          <w:sz w:val="17"/>
        </w:rPr>
        <w:t>転入後の住所地→</w:t>
        <w:tab/>
      </w:r>
      <w:r>
        <w:rPr>
          <w:rFonts w:ascii="Arial" w:hAnsi="Arial" w:eastAsia="Arial"/>
          <w:sz w:val="29"/>
        </w:rPr>
        <w:t>I</w:t>
      </w:r>
    </w:p>
    <w:p>
      <w:pPr>
        <w:spacing w:before="160"/>
        <w:ind w:left="567" w:right="0" w:firstLine="0"/>
        <w:jc w:val="left"/>
        <w:rPr>
          <w:rFonts w:ascii="Arial Unicode MS" w:eastAsia="Arial Unicode MS" w:hint="eastAsia"/>
          <w:sz w:val="17"/>
        </w:rPr>
      </w:pPr>
      <w:r>
        <w:rPr/>
        <w:br w:type="column"/>
      </w:r>
      <w:r>
        <w:rPr>
          <w:rFonts w:ascii="Arial Unicode MS" w:eastAsia="Arial Unicode MS" w:hint="eastAsia"/>
          <w:w w:val="115"/>
          <w:sz w:val="17"/>
        </w:rPr>
        <w:t>（単位：人）</w:t>
      </w:r>
    </w:p>
    <w:p>
      <w:pPr>
        <w:spacing w:after="0"/>
        <w:jc w:val="left"/>
        <w:rPr>
          <w:rFonts w:ascii="Arial Unicode MS" w:eastAsia="Arial Unicode MS" w:hint="eastAsia"/>
          <w:sz w:val="17"/>
        </w:rPr>
        <w:sectPr>
          <w:type w:val="continuous"/>
          <w:pgSz w:w="12220" w:h="16940"/>
          <w:pgMar w:top="1580" w:bottom="280" w:left="1040" w:right="1300"/>
          <w:cols w:num="2" w:equalWidth="0">
            <w:col w:w="2651" w:space="5261"/>
            <w:col w:w="1968"/>
          </w:cols>
        </w:sectPr>
      </w:pPr>
    </w:p>
    <w:p>
      <w:pPr>
        <w:tabs>
          <w:tab w:pos="1873" w:val="left" w:leader="none"/>
        </w:tabs>
        <w:spacing w:before="2"/>
        <w:ind w:left="109" w:right="0" w:firstLine="0"/>
        <w:jc w:val="left"/>
        <w:rPr>
          <w:rFonts w:ascii="Arial" w:eastAsia="Arial"/>
          <w:sz w:val="5"/>
        </w:rPr>
      </w:pPr>
      <w:r>
        <w:rPr>
          <w:rFonts w:ascii="Arial Unicode MS" w:eastAsia="Arial Unicode MS" w:hint="eastAsia"/>
          <w:w w:val="85"/>
          <w:position w:val="-20"/>
          <w:sz w:val="28"/>
        </w:rPr>
        <w:t>伝</w:t>
        <w:tab/>
      </w:r>
      <w:r>
        <w:rPr>
          <w:rFonts w:ascii="Arial" w:eastAsia="Arial"/>
          <w:w w:val="85"/>
          <w:sz w:val="5"/>
        </w:rPr>
        <w:t>""</w:t>
      </w:r>
    </w:p>
    <w:p>
      <w:pPr>
        <w:tabs>
          <w:tab w:pos="534" w:val="left" w:leader="none"/>
          <w:tab w:pos="1299" w:val="left" w:leader="none"/>
          <w:tab w:pos="1927" w:val="left" w:leader="none"/>
          <w:tab w:pos="2569" w:val="left" w:leader="none"/>
          <w:tab w:pos="4519" w:val="left" w:leader="none"/>
          <w:tab w:pos="5059" w:val="left" w:leader="none"/>
          <w:tab w:pos="6473" w:val="left" w:leader="none"/>
          <w:tab w:pos="7137" w:val="left" w:leader="none"/>
        </w:tabs>
        <w:spacing w:line="207" w:lineRule="exact" w:before="94"/>
        <w:ind w:left="0" w:right="276" w:firstLine="0"/>
        <w:jc w:val="center"/>
        <w:rPr>
          <w:rFonts w:ascii="Arial Unicode MS" w:eastAsia="Arial Unicode MS" w:hint="eastAsia"/>
          <w:sz w:val="17"/>
        </w:rPr>
      </w:pPr>
      <w:r>
        <w:rPr/>
        <w:br w:type="column"/>
      </w:r>
      <w:r>
        <w:rPr>
          <w:rFonts w:ascii="Arial Unicode MS" w:eastAsia="Arial Unicode MS" w:hint="eastAsia"/>
          <w:position w:val="1"/>
          <w:sz w:val="18"/>
        </w:rPr>
        <w:t>下</w:t>
        <w:tab/>
      </w:r>
      <w:r>
        <w:rPr>
          <w:rFonts w:ascii="Arial Unicode MS" w:eastAsia="Arial Unicode MS" w:hint="eastAsia"/>
          <w:w w:val="95"/>
          <w:position w:val="1"/>
          <w:sz w:val="17"/>
        </w:rPr>
        <w:t>村六</w:t>
        <w:tab/>
      </w:r>
      <w:r>
        <w:rPr>
          <w:sz w:val="21"/>
        </w:rPr>
        <w:t>/II</w:t>
        <w:tab/>
      </w:r>
      <w:r>
        <w:rPr>
          <w:rFonts w:ascii="Arial Unicode MS" w:eastAsia="Arial Unicode MS" w:hint="eastAsia"/>
          <w:sz w:val="17"/>
        </w:rPr>
        <w:t>大</w:t>
        <w:tab/>
        <w:t>大</w:t>
        <w:tab/>
      </w:r>
      <w:r>
        <w:rPr>
          <w:rFonts w:ascii="Arial Unicode MS" w:eastAsia="Arial Unicode MS" w:hint="eastAsia"/>
          <w:sz w:val="19"/>
        </w:rPr>
        <w:t>佐</w:t>
        <w:tab/>
      </w:r>
      <w:r>
        <w:rPr>
          <w:rFonts w:ascii="Arial Unicode MS" w:eastAsia="Arial Unicode MS" w:hint="eastAsia"/>
          <w:sz w:val="17"/>
        </w:rPr>
        <w:t>村脇</w:t>
        <w:tab/>
      </w:r>
      <w:r>
        <w:rPr>
          <w:rFonts w:ascii="Arial Unicode MS" w:eastAsia="Arial Unicode MS" w:hint="eastAsia"/>
          <w:position w:val="1"/>
          <w:sz w:val="19"/>
        </w:rPr>
        <w:t>五</w:t>
        <w:tab/>
      </w:r>
      <w:r>
        <w:rPr>
          <w:rFonts w:ascii="Arial Unicode MS" w:eastAsia="Arial Unicode MS" w:hint="eastAsia"/>
          <w:position w:val="1"/>
          <w:sz w:val="17"/>
        </w:rPr>
        <w:t>田</w:t>
      </w:r>
    </w:p>
    <w:p>
      <w:pPr>
        <w:tabs>
          <w:tab w:pos="723" w:val="left" w:leader="none"/>
        </w:tabs>
        <w:spacing w:line="163" w:lineRule="exact" w:before="0"/>
        <w:ind w:left="0" w:right="270" w:firstLine="0"/>
        <w:jc w:val="center"/>
        <w:rPr>
          <w:sz w:val="30"/>
          <w:szCs w:val="30"/>
        </w:rPr>
      </w:pPr>
      <w:r>
        <w:rPr/>
        <w:pict>
          <v:shape style="position:absolute;margin-left:535.660889pt;margin-top:-14.502949pt;width:4.150pt;height:24.1pt;mso-position-horizontal-relative:page;mso-position-vertical-relative:paragraph;z-index:30016" type="#_x0000_t202" filled="false" stroked="false">
            <v:textbox inset="0,0,0,0">
              <w:txbxContent>
                <w:p>
                  <w:pPr>
                    <w:spacing w:line="481" w:lineRule="exact" w:before="0"/>
                    <w:ind w:left="0" w:right="0" w:firstLine="0"/>
                    <w:jc w:val="left"/>
                    <w:rPr>
                      <w:rFonts w:ascii="Arial"/>
                      <w:sz w:val="43"/>
                    </w:rPr>
                  </w:pPr>
                  <w:r>
                    <w:rPr>
                      <w:rFonts w:ascii="Arial"/>
                      <w:w w:val="69"/>
                      <w:sz w:val="43"/>
                    </w:rPr>
                    <w:t>I</w:t>
                  </w:r>
                </w:p>
              </w:txbxContent>
            </v:textbox>
            <w10:wrap type="none"/>
          </v:shape>
        </w:pict>
      </w:r>
      <w:r>
        <w:rPr>
          <w:rFonts w:ascii="Arial Unicode MS" w:hAnsi="Arial Unicode MS" w:cs="Arial Unicode MS" w:eastAsia="Arial Unicode MS" w:hint="eastAsia"/>
          <w:w w:val="65"/>
          <w:sz w:val="17"/>
          <w:szCs w:val="17"/>
        </w:rPr>
        <w:t>�通   </w:t>
      </w:r>
      <w:r>
        <w:rPr>
          <w:rFonts w:ascii="Arial Unicode MS" w:hAnsi="Arial Unicode MS" w:cs="Arial Unicode MS" w:eastAsia="Arial Unicode MS" w:hint="eastAsia"/>
          <w:spacing w:val="1"/>
          <w:w w:val="65"/>
          <w:sz w:val="17"/>
          <w:szCs w:val="17"/>
        </w:rPr>
        <w:t> </w:t>
      </w:r>
      <w:r>
        <w:rPr>
          <w:w w:val="55"/>
          <w:sz w:val="21"/>
          <w:szCs w:val="21"/>
        </w:rPr>
        <w:t>I</w:t>
        <w:tab/>
      </w:r>
      <w:r>
        <w:rPr>
          <w:spacing w:val="11"/>
          <w:w w:val="65"/>
          <w:sz w:val="21"/>
          <w:szCs w:val="21"/>
        </w:rPr>
        <w:t>I</w:t>
      </w:r>
      <w:r>
        <w:rPr>
          <w:rFonts w:ascii="Arial Unicode MS" w:hAnsi="Arial Unicode MS" w:cs="Arial Unicode MS" w:eastAsia="Arial Unicode MS" w:hint="eastAsia"/>
          <w:spacing w:val="-12"/>
          <w:w w:val="65"/>
          <w:sz w:val="17"/>
          <w:szCs w:val="17"/>
        </w:rPr>
        <w:t>間</w:t>
      </w:r>
      <w:r>
        <w:rPr>
          <w:w w:val="65"/>
          <w:sz w:val="30"/>
          <w:szCs w:val="30"/>
        </w:rPr>
        <w:t>sl\</w:t>
      </w:r>
    </w:p>
    <w:p>
      <w:pPr>
        <w:spacing w:after="0" w:line="163" w:lineRule="exact"/>
        <w:jc w:val="center"/>
        <w:rPr>
          <w:sz w:val="30"/>
          <w:szCs w:val="30"/>
        </w:rPr>
        <w:sectPr>
          <w:type w:val="continuous"/>
          <w:pgSz w:w="12220" w:h="16940"/>
          <w:pgMar w:top="1580" w:bottom="280" w:left="1040" w:right="1300"/>
          <w:cols w:num="2" w:equalWidth="0">
            <w:col w:w="1940" w:space="114"/>
            <w:col w:w="7826"/>
          </w:cols>
        </w:sectPr>
      </w:pPr>
    </w:p>
    <w:p>
      <w:pPr>
        <w:tabs>
          <w:tab w:pos="2143" w:val="left" w:leader="none"/>
          <w:tab w:pos="2890" w:val="left" w:leader="none"/>
          <w:tab w:pos="2941" w:val="left" w:leader="none"/>
          <w:tab w:pos="6124" w:val="left" w:leader="none"/>
          <w:tab w:pos="6684" w:val="left" w:leader="none"/>
          <w:tab w:pos="7430" w:val="left" w:leader="none"/>
        </w:tabs>
        <w:spacing w:line="355" w:lineRule="auto" w:before="1"/>
        <w:ind w:left="123" w:right="363" w:firstLine="5"/>
        <w:jc w:val="both"/>
        <w:rPr>
          <w:rFonts w:ascii="Arial Unicode MS" w:eastAsia="Arial Unicode MS" w:hint="eastAsia"/>
          <w:sz w:val="17"/>
        </w:rPr>
      </w:pPr>
      <w:r>
        <w:rPr>
          <w:rFonts w:ascii="Arial Unicode MS" w:eastAsia="Arial Unicode MS" w:hint="eastAsia"/>
          <w:w w:val="105"/>
          <w:sz w:val="17"/>
        </w:rPr>
        <w:t>入       </w:t>
      </w:r>
      <w:r>
        <w:rPr>
          <w:rFonts w:ascii="Arial Unicode MS" w:eastAsia="Arial Unicode MS" w:hint="eastAsia"/>
          <w:spacing w:val="35"/>
          <w:w w:val="105"/>
          <w:sz w:val="17"/>
        </w:rPr>
        <w:t> </w:t>
      </w:r>
      <w:r>
        <w:rPr>
          <w:rFonts w:ascii="Arial Unicode MS" w:eastAsia="Arial Unicode MS" w:hint="eastAsia"/>
          <w:w w:val="105"/>
          <w:sz w:val="17"/>
        </w:rPr>
        <w:t>市 町村</w:t>
        <w:tab/>
        <w:t>田</w:t>
        <w:tab/>
        <w:tab/>
      </w:r>
      <w:r>
        <w:rPr>
          <w:rFonts w:ascii="Arial Unicode MS" w:eastAsia="Arial Unicode MS" w:hint="eastAsia"/>
          <w:w w:val="105"/>
          <w:sz w:val="15"/>
        </w:rPr>
        <w:t>ケ        </w:t>
      </w:r>
      <w:r>
        <w:rPr>
          <w:rFonts w:ascii="Arial Unicode MS" w:eastAsia="Arial Unicode MS" w:hint="eastAsia"/>
          <w:w w:val="105"/>
          <w:sz w:val="17"/>
        </w:rPr>
        <w:t>内        </w:t>
      </w:r>
      <w:r>
        <w:rPr>
          <w:rFonts w:ascii="Arial Unicode MS" w:eastAsia="Arial Unicode MS" w:hint="eastAsia"/>
          <w:spacing w:val="16"/>
          <w:w w:val="105"/>
          <w:sz w:val="17"/>
        </w:rPr>
        <w:t> </w:t>
      </w:r>
      <w:r>
        <w:rPr>
          <w:rFonts w:ascii="Arial Unicode MS" w:eastAsia="Arial Unicode MS" w:hint="eastAsia"/>
          <w:w w:val="105"/>
          <w:sz w:val="17"/>
        </w:rPr>
        <w:t>畑        </w:t>
      </w:r>
      <w:r>
        <w:rPr>
          <w:rFonts w:ascii="Arial Unicode MS" w:eastAsia="Arial Unicode MS" w:hint="eastAsia"/>
          <w:spacing w:val="7"/>
          <w:w w:val="105"/>
          <w:sz w:val="17"/>
        </w:rPr>
        <w:t> </w:t>
      </w:r>
      <w:r>
        <w:rPr>
          <w:rFonts w:ascii="Arial Unicode MS" w:eastAsia="Arial Unicode MS" w:hint="eastAsia"/>
          <w:w w:val="105"/>
          <w:position w:val="1"/>
          <w:sz w:val="17"/>
        </w:rPr>
        <w:t>間</w:t>
        <w:tab/>
        <w:tab/>
      </w:r>
      <w:r>
        <w:rPr>
          <w:rFonts w:ascii="Arial Unicode MS" w:eastAsia="Arial Unicode MS" w:hint="eastAsia"/>
          <w:w w:val="105"/>
          <w:sz w:val="19"/>
        </w:rPr>
        <w:t>井</w:t>
        <w:tab/>
      </w:r>
      <w:r>
        <w:rPr>
          <w:rFonts w:ascii="Arial Unicode MS" w:eastAsia="Arial Unicode MS" w:hint="eastAsia"/>
          <w:w w:val="105"/>
          <w:sz w:val="17"/>
        </w:rPr>
        <w:t>野       戸        </w:t>
      </w:r>
      <w:r>
        <w:rPr>
          <w:rFonts w:ascii="Arial Unicode MS" w:eastAsia="Arial Unicode MS" w:hint="eastAsia"/>
          <w:w w:val="105"/>
          <w:position w:val="1"/>
          <w:sz w:val="17"/>
        </w:rPr>
        <w:t>戸       </w:t>
      </w:r>
      <w:r>
        <w:rPr>
          <w:rFonts w:ascii="Arial Unicode MS" w:eastAsia="Arial Unicode MS" w:hint="eastAsia"/>
          <w:spacing w:val="37"/>
          <w:w w:val="105"/>
          <w:position w:val="1"/>
          <w:sz w:val="17"/>
        </w:rPr>
        <w:t> </w:t>
      </w:r>
      <w:r>
        <w:rPr>
          <w:rFonts w:ascii="Arial Unicode MS" w:eastAsia="Arial Unicode MS" w:hint="eastAsia"/>
          <w:spacing w:val="-16"/>
          <w:w w:val="105"/>
          <w:sz w:val="19"/>
        </w:rPr>
        <w:t>子</w:t>
      </w:r>
      <w:r>
        <w:rPr>
          <w:rFonts w:ascii="Arial Unicode MS" w:eastAsia="Arial Unicode MS" w:hint="eastAsia"/>
          <w:w w:val="105"/>
          <w:position w:val="1"/>
          <w:sz w:val="17"/>
        </w:rPr>
        <w:t>崩</w:t>
        <w:tab/>
      </w:r>
      <w:r>
        <w:rPr>
          <w:rFonts w:ascii="Arial Unicode MS" w:eastAsia="Arial Unicode MS" w:hint="eastAsia"/>
          <w:w w:val="105"/>
          <w:sz w:val="17"/>
        </w:rPr>
        <w:t>町</w:t>
        <w:tab/>
      </w:r>
      <w:r>
        <w:rPr>
          <w:rFonts w:ascii="Arial Unicode MS" w:eastAsia="Arial Unicode MS" w:hint="eastAsia"/>
          <w:w w:val="105"/>
          <w:position w:val="1"/>
          <w:sz w:val="17"/>
        </w:rPr>
        <w:t>所       町          町        </w:t>
      </w:r>
      <w:r>
        <w:rPr>
          <w:rFonts w:ascii="Arial Unicode MS" w:eastAsia="Arial Unicode MS" w:hint="eastAsia"/>
          <w:spacing w:val="1"/>
          <w:w w:val="105"/>
          <w:position w:val="1"/>
          <w:sz w:val="17"/>
        </w:rPr>
        <w:t> </w:t>
      </w:r>
      <w:r>
        <w:rPr>
          <w:rFonts w:ascii="Arial Unicode MS" w:eastAsia="Arial Unicode MS" w:hint="eastAsia"/>
          <w:w w:val="105"/>
          <w:sz w:val="17"/>
        </w:rPr>
        <w:t>町        </w:t>
      </w:r>
      <w:r>
        <w:rPr>
          <w:rFonts w:ascii="Arial Unicode MS" w:eastAsia="Arial Unicode MS" w:hint="eastAsia"/>
          <w:spacing w:val="23"/>
          <w:w w:val="105"/>
          <w:sz w:val="17"/>
        </w:rPr>
        <w:t> </w:t>
      </w:r>
      <w:r>
        <w:rPr>
          <w:rFonts w:ascii="Arial Unicode MS" w:eastAsia="Arial Unicode MS" w:hint="eastAsia"/>
          <w:w w:val="105"/>
          <w:position w:val="1"/>
          <w:sz w:val="17"/>
        </w:rPr>
        <w:t>村</w:t>
        <w:tab/>
        <w:t>浦      </w:t>
      </w:r>
      <w:r>
        <w:rPr>
          <w:rFonts w:ascii="Arial Unicode MS" w:eastAsia="Arial Unicode MS" w:hint="eastAsia"/>
          <w:spacing w:val="14"/>
          <w:w w:val="105"/>
          <w:position w:val="1"/>
          <w:sz w:val="17"/>
        </w:rPr>
        <w:t> </w:t>
      </w:r>
      <w:r>
        <w:rPr>
          <w:rFonts w:ascii="Arial Unicode MS" w:eastAsia="Arial Unicode MS" w:hint="eastAsia"/>
          <w:w w:val="105"/>
          <w:position w:val="1"/>
          <w:sz w:val="17"/>
        </w:rPr>
        <w:t>村</w:t>
        <w:tab/>
        <w:t>沢       町        町        </w:t>
      </w:r>
      <w:r>
        <w:rPr>
          <w:rFonts w:ascii="Arial Unicode MS" w:eastAsia="Arial Unicode MS" w:hint="eastAsia"/>
          <w:spacing w:val="14"/>
          <w:w w:val="105"/>
          <w:position w:val="1"/>
          <w:sz w:val="17"/>
        </w:rPr>
        <w:t> </w:t>
      </w:r>
      <w:r>
        <w:rPr>
          <w:rFonts w:ascii="Arial Unicode MS" w:eastAsia="Arial Unicode MS" w:hint="eastAsia"/>
          <w:w w:val="105"/>
          <w:position w:val="1"/>
          <w:sz w:val="17"/>
        </w:rPr>
        <w:t>町</w:t>
      </w:r>
      <w:r>
        <w:rPr>
          <w:rFonts w:ascii="Arial Unicode MS" w:eastAsia="Arial Unicode MS" w:hint="eastAsia"/>
          <w:w w:val="105"/>
          <w:sz w:val="17"/>
        </w:rPr>
        <w:t>の </w:t>
      </w:r>
      <w:r>
        <w:rPr>
          <w:rFonts w:ascii="Arial Unicode MS" w:eastAsia="Arial Unicode MS" w:hint="eastAsia"/>
          <w:w w:val="105"/>
          <w:sz w:val="18"/>
        </w:rPr>
        <w:t>板 </w:t>
      </w:r>
      <w:r>
        <w:rPr>
          <w:rFonts w:ascii="Arial Unicode MS" w:eastAsia="Arial Unicode MS" w:hint="eastAsia"/>
          <w:w w:val="105"/>
          <w:position w:val="1"/>
          <w:sz w:val="18"/>
        </w:rPr>
        <w:t>柳</w:t>
      </w:r>
      <w:r>
        <w:rPr>
          <w:rFonts w:ascii="Arial Unicode MS" w:eastAsia="Arial Unicode MS" w:hint="eastAsia"/>
          <w:spacing w:val="34"/>
          <w:w w:val="105"/>
          <w:position w:val="1"/>
          <w:sz w:val="18"/>
        </w:rPr>
        <w:t> </w:t>
      </w:r>
      <w:r>
        <w:rPr>
          <w:rFonts w:ascii="Arial Unicode MS" w:eastAsia="Arial Unicode MS" w:hint="eastAsia"/>
          <w:w w:val="105"/>
          <w:sz w:val="17"/>
        </w:rPr>
        <w:t>町</w:t>
      </w:r>
    </w:p>
    <w:p>
      <w:pPr>
        <w:tabs>
          <w:tab w:pos="4303" w:val="left" w:leader="none"/>
        </w:tabs>
        <w:spacing w:line="246" w:lineRule="exact" w:before="0"/>
        <w:ind w:left="130" w:right="0" w:firstLine="0"/>
        <w:jc w:val="both"/>
        <w:rPr>
          <w:sz w:val="21"/>
        </w:rPr>
      </w:pPr>
      <w:r>
        <w:rPr>
          <w:rFonts w:ascii="Arial Unicode MS" w:eastAsia="Arial Unicode MS" w:hint="eastAsia"/>
          <w:position w:val="1"/>
          <w:sz w:val="17"/>
        </w:rPr>
        <w:t>住        </w:t>
      </w:r>
      <w:r>
        <w:rPr>
          <w:rFonts w:ascii="Arial Unicode MS" w:eastAsia="Arial Unicode MS" w:hint="eastAsia"/>
          <w:sz w:val="19"/>
        </w:rPr>
        <w:t>金   </w:t>
      </w:r>
      <w:r>
        <w:rPr>
          <w:rFonts w:ascii="Arial Unicode MS" w:eastAsia="Arial Unicode MS" w:hint="eastAsia"/>
          <w:spacing w:val="14"/>
          <w:sz w:val="19"/>
        </w:rPr>
        <w:t> </w:t>
      </w:r>
      <w:r>
        <w:rPr>
          <w:rFonts w:ascii="Arial Unicode MS" w:eastAsia="Arial Unicode MS" w:hint="eastAsia"/>
          <w:position w:val="1"/>
          <w:sz w:val="17"/>
        </w:rPr>
        <w:t>木    </w:t>
      </w:r>
      <w:r>
        <w:rPr>
          <w:rFonts w:ascii="Arial Unicode MS" w:eastAsia="Arial Unicode MS" w:hint="eastAsia"/>
          <w:spacing w:val="22"/>
          <w:position w:val="1"/>
          <w:sz w:val="17"/>
        </w:rPr>
        <w:t> </w:t>
      </w:r>
      <w:r>
        <w:rPr>
          <w:rFonts w:ascii="Arial Unicode MS" w:eastAsia="Arial Unicode MS" w:hint="eastAsia"/>
          <w:sz w:val="17"/>
        </w:rPr>
        <w:t>町</w:t>
        <w:tab/>
      </w:r>
      <w:r>
        <w:rPr>
          <w:position w:val="1"/>
          <w:sz w:val="21"/>
        </w:rPr>
        <w:t>2</w:t>
      </w:r>
    </w:p>
    <w:p>
      <w:pPr>
        <w:tabs>
          <w:tab w:pos="669" w:val="left" w:leader="none"/>
          <w:tab w:pos="1107" w:val="left" w:leader="none"/>
          <w:tab w:pos="1518" w:val="left" w:leader="none"/>
          <w:tab w:pos="3018" w:val="left" w:leader="none"/>
          <w:tab w:pos="5588" w:val="left" w:leader="none"/>
          <w:tab w:pos="6431" w:val="left" w:leader="none"/>
          <w:tab w:pos="7646" w:val="right" w:leader="none"/>
        </w:tabs>
        <w:spacing w:before="30"/>
        <w:ind w:left="129" w:right="0" w:firstLine="0"/>
        <w:jc w:val="left"/>
        <w:rPr>
          <w:sz w:val="21"/>
        </w:rPr>
      </w:pPr>
      <w:r>
        <w:rPr>
          <w:rFonts w:ascii="Arial Unicode MS" w:eastAsia="Arial Unicode MS" w:hint="eastAsia"/>
          <w:position w:val="1"/>
          <w:sz w:val="17"/>
        </w:rPr>
        <w:t>所</w:t>
        <w:tab/>
        <w:t>中</w:t>
        <w:tab/>
      </w:r>
      <w:r>
        <w:rPr>
          <w:rFonts w:ascii="Arial Unicode MS" w:eastAsia="Arial Unicode MS" w:hint="eastAsia"/>
          <w:sz w:val="19"/>
        </w:rPr>
        <w:t>里</w:t>
        <w:tab/>
      </w:r>
      <w:r>
        <w:rPr>
          <w:rFonts w:ascii="Arial Unicode MS" w:eastAsia="Arial Unicode MS" w:hint="eastAsia"/>
          <w:position w:val="1"/>
          <w:sz w:val="17"/>
        </w:rPr>
        <w:t>町</w:t>
        <w:tab/>
      </w:r>
      <w:r>
        <w:rPr>
          <w:position w:val="1"/>
          <w:sz w:val="21"/>
        </w:rPr>
        <w:t>2</w:t>
        <w:tab/>
        <w:t>4</w:t>
        <w:tab/>
      </w:r>
      <w:r>
        <w:rPr>
          <w:w w:val="65"/>
          <w:position w:val="9"/>
          <w:sz w:val="21"/>
        </w:rPr>
        <w:t>I</w:t>
        <w:tab/>
      </w:r>
      <w:r>
        <w:rPr>
          <w:position w:val="1"/>
          <w:sz w:val="21"/>
        </w:rPr>
        <w:t>1</w:t>
      </w:r>
    </w:p>
    <w:p>
      <w:pPr>
        <w:spacing w:after="0"/>
        <w:jc w:val="left"/>
        <w:rPr>
          <w:sz w:val="21"/>
        </w:rPr>
        <w:sectPr>
          <w:type w:val="continuous"/>
          <w:pgSz w:w="12220" w:h="16940"/>
          <w:pgMar w:top="1580" w:bottom="280" w:left="1040" w:right="1300"/>
        </w:sectPr>
      </w:pPr>
    </w:p>
    <w:p>
      <w:pPr>
        <w:tabs>
          <w:tab w:pos="677" w:val="left" w:leader="none"/>
          <w:tab w:pos="1096" w:val="left" w:leader="none"/>
          <w:tab w:pos="1525" w:val="left" w:leader="none"/>
          <w:tab w:pos="3681" w:val="left" w:leader="none"/>
        </w:tabs>
        <w:spacing w:before="85"/>
        <w:ind w:left="134" w:right="0" w:firstLine="0"/>
        <w:jc w:val="left"/>
        <w:rPr>
          <w:sz w:val="21"/>
        </w:rPr>
      </w:pPr>
      <w:r>
        <w:rPr>
          <w:rFonts w:ascii="Arial Unicode MS" w:eastAsia="Arial Unicode MS" w:hint="eastAsia"/>
          <w:w w:val="80"/>
          <w:sz w:val="17"/>
        </w:rPr>
        <w:t>地</w:t>
        <w:tab/>
      </w:r>
      <w:r>
        <w:rPr>
          <w:rFonts w:ascii="Arial Unicode MS" w:eastAsia="Arial Unicode MS" w:hint="eastAsia"/>
          <w:sz w:val="19"/>
        </w:rPr>
        <w:t>鶴</w:t>
        <w:tab/>
      </w:r>
      <w:r>
        <w:rPr>
          <w:rFonts w:ascii="Arial Unicode MS" w:eastAsia="Arial Unicode MS" w:hint="eastAsia"/>
          <w:position w:val="1"/>
          <w:sz w:val="20"/>
        </w:rPr>
        <w:t>旧</w:t>
        <w:tab/>
      </w:r>
      <w:r>
        <w:rPr>
          <w:rFonts w:ascii="Arial Unicode MS" w:eastAsia="Arial Unicode MS" w:hint="eastAsia"/>
          <w:position w:val="1"/>
          <w:sz w:val="17"/>
        </w:rPr>
        <w:t>町</w:t>
        <w:tab/>
      </w:r>
      <w:r>
        <w:rPr>
          <w:position w:val="1"/>
          <w:sz w:val="21"/>
        </w:rPr>
        <w:t>I</w:t>
      </w:r>
    </w:p>
    <w:p>
      <w:pPr>
        <w:tabs>
          <w:tab w:pos="672" w:val="left" w:leader="none"/>
          <w:tab w:pos="1103" w:val="left" w:leader="none"/>
          <w:tab w:pos="1528" w:val="left" w:leader="none"/>
          <w:tab w:pos="3669" w:val="left" w:leader="none"/>
        </w:tabs>
        <w:spacing w:line="245" w:lineRule="exact" w:before="96"/>
        <w:ind w:left="143" w:right="0" w:firstLine="0"/>
        <w:jc w:val="left"/>
        <w:rPr>
          <w:sz w:val="21"/>
        </w:rPr>
      </w:pPr>
      <w:r>
        <w:rPr/>
        <w:pict>
          <v:shape style="position:absolute;margin-left:495.099304pt;margin-top:.232346pt;width:8.2pt;height:11.45pt;mso-position-horizontal-relative:page;mso-position-vertical-relative:paragraph;z-index:29944"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spacing w:val="-57"/>
                      <w:w w:val="75"/>
                      <w:sz w:val="17"/>
                    </w:rPr>
                    <w:t>ー・</w:t>
                  </w:r>
                </w:p>
              </w:txbxContent>
            </v:textbox>
            <w10:wrap type="none"/>
          </v:shape>
        </w:pict>
      </w:r>
      <w:r>
        <w:rPr>
          <w:rFonts w:ascii="Arial Unicode MS" w:hAnsi="Arial Unicode MS" w:eastAsia="Arial Unicode MS" w:hint="eastAsia"/>
          <w:w w:val="80"/>
          <w:position w:val="1"/>
          <w:sz w:val="18"/>
        </w:rPr>
        <w:t>↓</w:t>
        <w:tab/>
      </w:r>
      <w:r>
        <w:rPr>
          <w:rFonts w:ascii="Arial Unicode MS" w:hAnsi="Arial Unicode MS" w:eastAsia="Arial Unicode MS" w:hint="eastAsia"/>
          <w:w w:val="80"/>
          <w:position w:val="1"/>
          <w:sz w:val="17"/>
        </w:rPr>
        <w:t>市</w:t>
        <w:tab/>
      </w:r>
      <w:r>
        <w:rPr>
          <w:rFonts w:ascii="Arial Unicode MS" w:hAnsi="Arial Unicode MS" w:eastAsia="Arial Unicode MS" w:hint="eastAsia"/>
          <w:sz w:val="17"/>
        </w:rPr>
        <w:t>浦</w:t>
        <w:tab/>
        <w:t>村</w:t>
        <w:tab/>
      </w:r>
      <w:r>
        <w:rPr>
          <w:position w:val="1"/>
          <w:sz w:val="21"/>
        </w:rPr>
        <w:t>4</w:t>
      </w:r>
    </w:p>
    <w:p>
      <w:pPr>
        <w:tabs>
          <w:tab w:pos="2983" w:val="left" w:leader="none"/>
        </w:tabs>
        <w:spacing w:line="483" w:lineRule="exact" w:before="0"/>
        <w:ind w:left="134" w:right="0" w:firstLine="0"/>
        <w:jc w:val="left"/>
        <w:rPr>
          <w:rFonts w:ascii="Arial" w:hAnsi="Arial"/>
          <w:sz w:val="43"/>
        </w:rPr>
      </w:pPr>
      <w:r>
        <w:rPr/>
        <w:br w:type="column"/>
      </w:r>
      <w:r>
        <w:rPr>
          <w:rFonts w:ascii="Arial Unicode MS" w:hAnsi="Arial Unicode MS"/>
          <w:w w:val="85"/>
          <w:sz w:val="6"/>
        </w:rPr>
        <w:t>→·</w:t>
        <w:tab/>
      </w:r>
      <w:r>
        <w:rPr>
          <w:rFonts w:ascii="Arial" w:hAnsi="Arial"/>
          <w:w w:val="80"/>
          <w:position w:val="4"/>
          <w:sz w:val="43"/>
        </w:rPr>
        <w:t>I</w:t>
      </w:r>
    </w:p>
    <w:p>
      <w:pPr>
        <w:spacing w:after="0" w:line="483" w:lineRule="exact"/>
        <w:jc w:val="left"/>
        <w:rPr>
          <w:rFonts w:ascii="Arial" w:hAnsi="Arial"/>
          <w:sz w:val="43"/>
        </w:rPr>
        <w:sectPr>
          <w:type w:val="continuous"/>
          <w:pgSz w:w="12220" w:h="16940"/>
          <w:pgMar w:top="1580" w:bottom="280" w:left="1040" w:right="1300"/>
          <w:cols w:num="2" w:equalWidth="0">
            <w:col w:w="3805" w:space="266"/>
            <w:col w:w="5809"/>
          </w:cols>
        </w:sectPr>
      </w:pPr>
    </w:p>
    <w:p>
      <w:pPr>
        <w:tabs>
          <w:tab w:pos="1100" w:val="left" w:leader="none"/>
          <w:tab w:pos="1521" w:val="left" w:leader="none"/>
          <w:tab w:pos="4951" w:val="left" w:leader="none"/>
          <w:tab w:pos="8299" w:val="right" w:leader="none"/>
        </w:tabs>
        <w:spacing w:line="369" w:lineRule="exact" w:before="0"/>
        <w:ind w:left="669" w:right="0" w:firstLine="0"/>
        <w:jc w:val="left"/>
        <w:rPr>
          <w:sz w:val="21"/>
        </w:rPr>
      </w:pPr>
      <w:r>
        <w:rPr>
          <w:position w:val="7"/>
          <w:sz w:val="28"/>
        </w:rPr>
        <w:t>,j,</w:t>
        <w:tab/>
      </w:r>
      <w:r>
        <w:rPr>
          <w:rFonts w:ascii="Arial Unicode MS" w:eastAsia="Arial Unicode MS" w:hint="eastAsia"/>
          <w:sz w:val="17"/>
        </w:rPr>
        <w:t>泊</w:t>
        <w:tab/>
        <w:t>村</w:t>
        <w:tab/>
      </w:r>
      <w:r>
        <w:rPr>
          <w:position w:val="1"/>
          <w:sz w:val="21"/>
        </w:rPr>
        <w:t>I</w:t>
        <w:tab/>
        <w:t>3</w:t>
      </w:r>
    </w:p>
    <w:p>
      <w:pPr>
        <w:tabs>
          <w:tab w:pos="1525" w:val="left" w:leader="none"/>
          <w:tab w:pos="2372" w:val="left" w:leader="none"/>
          <w:tab w:pos="2904" w:val="left" w:leader="none"/>
          <w:tab w:pos="4304" w:val="left" w:leader="none"/>
          <w:tab w:pos="4940" w:val="left" w:leader="none"/>
          <w:tab w:pos="6888" w:val="left" w:leader="none"/>
        </w:tabs>
        <w:spacing w:before="108"/>
        <w:ind w:left="673" w:right="0" w:firstLine="0"/>
        <w:jc w:val="left"/>
        <w:rPr>
          <w:sz w:val="21"/>
        </w:rPr>
      </w:pPr>
      <w:r>
        <w:rPr>
          <w:rFonts w:ascii="Arial Unicode MS" w:eastAsia="Arial Unicode MS" w:hint="eastAsia"/>
          <w:position w:val="1"/>
          <w:sz w:val="17"/>
        </w:rPr>
        <w:t>野辺地</w:t>
        <w:tab/>
      </w:r>
      <w:r>
        <w:rPr>
          <w:rFonts w:ascii="Arial Unicode MS" w:eastAsia="Arial Unicode MS" w:hint="eastAsia"/>
          <w:sz w:val="17"/>
        </w:rPr>
        <w:t>町</w:t>
        <w:tab/>
      </w:r>
      <w:r>
        <w:rPr>
          <w:position w:val="1"/>
          <w:sz w:val="21"/>
        </w:rPr>
        <w:t>7</w:t>
        <w:tab/>
        <w:t>18</w:t>
        <w:tab/>
        <w:t>4</w:t>
        <w:tab/>
        <w:t>1</w:t>
        <w:tab/>
        <w:t>1</w:t>
      </w:r>
    </w:p>
    <w:p>
      <w:pPr>
        <w:spacing w:before="111"/>
        <w:ind w:left="600" w:right="789" w:firstLine="0"/>
        <w:jc w:val="center"/>
        <w:rPr>
          <w:rFonts w:ascii="Arial Unicode MS" w:hAnsi="Arial Unicode MS"/>
          <w:sz w:val="9"/>
        </w:rPr>
      </w:pPr>
      <w:r>
        <w:rPr/>
        <w:br w:type="column"/>
      </w:r>
      <w:r>
        <w:rPr>
          <w:rFonts w:ascii="Arial Unicode MS" w:hAnsi="Arial Unicode MS"/>
          <w:sz w:val="9"/>
        </w:rPr>
        <w:t>--―</w:t>
      </w:r>
    </w:p>
    <w:p>
      <w:pPr>
        <w:spacing w:after="0"/>
        <w:jc w:val="center"/>
        <w:rPr>
          <w:rFonts w:ascii="Arial Unicode MS" w:hAnsi="Arial Unicode MS"/>
          <w:sz w:val="9"/>
        </w:rPr>
        <w:sectPr>
          <w:type w:val="continuous"/>
          <w:pgSz w:w="12220" w:h="16940"/>
          <w:pgMar w:top="1580" w:bottom="280" w:left="1040" w:right="1300"/>
          <w:cols w:num="2" w:equalWidth="0">
            <w:col w:w="8300" w:space="40"/>
            <w:col w:w="1540"/>
          </w:cols>
        </w:sectPr>
      </w:pPr>
    </w:p>
    <w:p>
      <w:pPr>
        <w:tabs>
          <w:tab w:pos="1100" w:val="left" w:leader="none"/>
          <w:tab w:pos="1518" w:val="left" w:leader="none"/>
          <w:tab w:pos="2377" w:val="left" w:leader="none"/>
          <w:tab w:pos="2910" w:val="left" w:leader="none"/>
          <w:tab w:pos="4297" w:val="left" w:leader="none"/>
          <w:tab w:pos="8200" w:val="left" w:leader="none"/>
          <w:tab w:pos="8857" w:val="left" w:leader="none"/>
          <w:tab w:pos="9521" w:val="left" w:leader="none"/>
        </w:tabs>
        <w:spacing w:before="101"/>
        <w:ind w:left="664" w:right="0" w:firstLine="0"/>
        <w:jc w:val="left"/>
        <w:rPr>
          <w:sz w:val="21"/>
        </w:rPr>
      </w:pPr>
      <w:r>
        <w:rPr>
          <w:rFonts w:ascii="Arial Unicode MS" w:eastAsia="Arial Unicode MS" w:hint="eastAsia"/>
          <w:sz w:val="18"/>
        </w:rPr>
        <w:t>七</w:t>
        <w:tab/>
      </w:r>
      <w:r>
        <w:rPr>
          <w:rFonts w:ascii="Arial Unicode MS" w:eastAsia="Arial Unicode MS" w:hint="eastAsia"/>
          <w:sz w:val="17"/>
        </w:rPr>
        <w:t>戸</w:t>
        <w:tab/>
        <w:t>町</w:t>
        <w:tab/>
      </w:r>
      <w:r>
        <w:rPr>
          <w:sz w:val="21"/>
        </w:rPr>
        <w:t>4</w:t>
        <w:tab/>
        <w:t>24</w:t>
        <w:tab/>
      </w:r>
      <w:r>
        <w:rPr>
          <w:position w:val="1"/>
          <w:sz w:val="21"/>
        </w:rPr>
        <w:t>1</w:t>
        <w:tab/>
        <w:t>2</w:t>
        <w:tab/>
        <w:t>2</w:t>
        <w:tab/>
        <w:t>2</w:t>
      </w:r>
    </w:p>
    <w:p>
      <w:pPr>
        <w:tabs>
          <w:tab w:pos="1097" w:val="left" w:leader="none"/>
          <w:tab w:pos="1525" w:val="left" w:leader="none"/>
          <w:tab w:pos="2268" w:val="left" w:leader="none"/>
          <w:tab w:pos="3013" w:val="left" w:leader="none"/>
          <w:tab w:pos="4304" w:val="left" w:leader="none"/>
          <w:tab w:pos="6888" w:val="left" w:leader="none"/>
          <w:tab w:pos="8207" w:val="left" w:leader="none"/>
          <w:tab w:pos="8851" w:val="left" w:leader="none"/>
        </w:tabs>
        <w:spacing w:line="204" w:lineRule="exact" w:before="99"/>
        <w:ind w:left="673" w:right="0" w:firstLine="0"/>
        <w:jc w:val="left"/>
        <w:rPr>
          <w:sz w:val="21"/>
        </w:rPr>
      </w:pPr>
      <w:r>
        <w:rPr>
          <w:rFonts w:ascii="Arial Unicode MS" w:eastAsia="Arial Unicode MS" w:hint="eastAsia"/>
          <w:position w:val="1"/>
          <w:sz w:val="19"/>
        </w:rPr>
        <w:t>百</w:t>
        <w:tab/>
      </w:r>
      <w:r>
        <w:rPr>
          <w:rFonts w:ascii="Arial Unicode MS" w:eastAsia="Arial Unicode MS" w:hint="eastAsia"/>
          <w:sz w:val="19"/>
        </w:rPr>
        <w:t>石</w:t>
        <w:tab/>
      </w:r>
      <w:r>
        <w:rPr>
          <w:rFonts w:ascii="Arial Unicode MS" w:eastAsia="Arial Unicode MS" w:hint="eastAsia"/>
          <w:sz w:val="17"/>
        </w:rPr>
        <w:t>町</w:t>
        <w:tab/>
      </w:r>
      <w:r>
        <w:rPr>
          <w:position w:val="1"/>
          <w:sz w:val="21"/>
        </w:rPr>
        <w:t>23</w:t>
        <w:tab/>
        <w:t>1</w:t>
        <w:tab/>
        <w:t>1</w:t>
        <w:tab/>
        <w:t>1</w:t>
        <w:tab/>
        <w:t>2</w:t>
        <w:tab/>
        <w:t>1</w:t>
      </w:r>
    </w:p>
    <w:p>
      <w:pPr>
        <w:spacing w:after="0" w:line="204" w:lineRule="exact"/>
        <w:jc w:val="left"/>
        <w:rPr>
          <w:sz w:val="21"/>
        </w:rPr>
        <w:sectPr>
          <w:type w:val="continuous"/>
          <w:pgSz w:w="12220" w:h="16940"/>
          <w:pgMar w:top="1580" w:bottom="280" w:left="1040" w:right="1300"/>
        </w:sectPr>
      </w:pPr>
    </w:p>
    <w:p>
      <w:pPr>
        <w:tabs>
          <w:tab w:pos="2377" w:val="left" w:leader="none"/>
          <w:tab w:pos="3013" w:val="left" w:leader="none"/>
        </w:tabs>
        <w:spacing w:before="26"/>
        <w:ind w:left="670" w:right="0" w:firstLine="0"/>
        <w:jc w:val="left"/>
        <w:rPr>
          <w:sz w:val="21"/>
        </w:rPr>
      </w:pPr>
      <w:r>
        <w:rPr>
          <w:spacing w:val="5"/>
          <w:w w:val="95"/>
          <w:position w:val="1"/>
          <w:sz w:val="35"/>
        </w:rPr>
        <w:t>-r</w:t>
      </w:r>
      <w:r>
        <w:rPr>
          <w:spacing w:val="-53"/>
          <w:w w:val="95"/>
          <w:position w:val="1"/>
          <w:sz w:val="35"/>
        </w:rPr>
        <w:t> </w:t>
      </w:r>
      <w:r>
        <w:rPr>
          <w:rFonts w:ascii="Arial Unicode MS" w:eastAsia="Arial Unicode MS" w:hint="eastAsia"/>
          <w:w w:val="95"/>
          <w:position w:val="1"/>
          <w:sz w:val="17"/>
        </w:rPr>
        <w:t>和 田 湖</w:t>
      </w:r>
      <w:r>
        <w:rPr>
          <w:rFonts w:ascii="Arial Unicode MS" w:eastAsia="Arial Unicode MS" w:hint="eastAsia"/>
          <w:spacing w:val="8"/>
          <w:w w:val="95"/>
          <w:position w:val="1"/>
          <w:sz w:val="17"/>
        </w:rPr>
        <w:t> </w:t>
      </w:r>
      <w:r>
        <w:rPr>
          <w:rFonts w:ascii="Arial Unicode MS" w:eastAsia="Arial Unicode MS" w:hint="eastAsia"/>
          <w:w w:val="95"/>
          <w:position w:val="1"/>
          <w:sz w:val="17"/>
        </w:rPr>
        <w:t>町</w:t>
        <w:tab/>
      </w:r>
      <w:r>
        <w:rPr>
          <w:w w:val="95"/>
          <w:sz w:val="22"/>
        </w:rPr>
        <w:t>5</w:t>
        <w:tab/>
      </w:r>
      <w:r>
        <w:rPr>
          <w:w w:val="95"/>
          <w:sz w:val="21"/>
        </w:rPr>
        <w:t>1</w:t>
      </w:r>
    </w:p>
    <w:p>
      <w:pPr>
        <w:tabs>
          <w:tab w:pos="1108" w:val="left" w:leader="none"/>
          <w:tab w:pos="1525" w:val="left" w:leader="none"/>
          <w:tab w:pos="2269" w:val="left" w:leader="none"/>
          <w:tab w:pos="3022" w:val="left" w:leader="none"/>
        </w:tabs>
        <w:spacing w:before="96"/>
        <w:ind w:left="674" w:right="0" w:firstLine="0"/>
        <w:jc w:val="left"/>
        <w:rPr>
          <w:sz w:val="21"/>
        </w:rPr>
      </w:pPr>
      <w:r>
        <w:rPr>
          <w:rFonts w:ascii="Arial Unicode MS" w:eastAsia="Arial Unicode MS" w:hint="eastAsia"/>
          <w:sz w:val="17"/>
        </w:rPr>
        <w:t>六</w:t>
        <w:tab/>
      </w:r>
      <w:r>
        <w:rPr>
          <w:rFonts w:ascii="Arial Unicode MS" w:eastAsia="Arial Unicode MS" w:hint="eastAsia"/>
          <w:position w:val="1"/>
          <w:sz w:val="17"/>
        </w:rPr>
        <w:t>戸</w:t>
        <w:tab/>
        <w:t>町</w:t>
        <w:tab/>
      </w:r>
      <w:r>
        <w:rPr>
          <w:position w:val="1"/>
          <w:sz w:val="21"/>
        </w:rPr>
        <w:t>19</w:t>
        <w:tab/>
        <w:t>7</w:t>
      </w:r>
    </w:p>
    <w:p>
      <w:pPr>
        <w:tabs>
          <w:tab w:pos="1102" w:val="left" w:leader="none"/>
          <w:tab w:pos="1525" w:val="left" w:leader="none"/>
          <w:tab w:pos="2379" w:val="left" w:leader="none"/>
          <w:tab w:pos="3019" w:val="left" w:leader="none"/>
          <w:tab w:pos="3669" w:val="left" w:leader="none"/>
          <w:tab w:pos="4306" w:val="left" w:leader="none"/>
          <w:tab w:pos="4953" w:val="left" w:leader="none"/>
          <w:tab w:pos="5602" w:val="left" w:leader="none"/>
          <w:tab w:pos="6239" w:val="left" w:leader="none"/>
        </w:tabs>
        <w:spacing w:line="233" w:lineRule="exact" w:before="92"/>
        <w:ind w:left="672" w:right="0" w:firstLine="0"/>
        <w:jc w:val="left"/>
        <w:rPr>
          <w:sz w:val="21"/>
        </w:rPr>
      </w:pPr>
      <w:r>
        <w:rPr>
          <w:rFonts w:ascii="Arial Unicode MS" w:eastAsia="Arial Unicode MS" w:hint="eastAsia"/>
          <w:sz w:val="19"/>
        </w:rPr>
        <w:t>横</w:t>
        <w:tab/>
      </w:r>
      <w:r>
        <w:rPr>
          <w:rFonts w:ascii="Arial Unicode MS" w:eastAsia="Arial Unicode MS" w:hint="eastAsia"/>
          <w:position w:val="1"/>
          <w:sz w:val="17"/>
        </w:rPr>
        <w:t>浜</w:t>
        <w:tab/>
      </w:r>
      <w:r>
        <w:rPr>
          <w:rFonts w:ascii="Arial Unicode MS" w:eastAsia="Arial Unicode MS" w:hint="eastAsia"/>
          <w:sz w:val="17"/>
        </w:rPr>
        <w:t>町</w:t>
        <w:tab/>
      </w:r>
      <w:r>
        <w:rPr>
          <w:sz w:val="21"/>
        </w:rPr>
        <w:t>3</w:t>
        <w:tab/>
      </w:r>
      <w:r>
        <w:rPr>
          <w:position w:val="1"/>
          <w:sz w:val="22"/>
        </w:rPr>
        <w:t>5</w:t>
        <w:tab/>
      </w:r>
      <w:r>
        <w:rPr>
          <w:position w:val="1"/>
          <w:sz w:val="21"/>
        </w:rPr>
        <w:t>4</w:t>
        <w:tab/>
        <w:t>3</w:t>
        <w:tab/>
        <w:t>4</w:t>
        <w:tab/>
        <w:t>2</w:t>
        <w:tab/>
        <w:t>1</w:t>
      </w:r>
    </w:p>
    <w:p>
      <w:pPr>
        <w:spacing w:line="89" w:lineRule="exact" w:before="0"/>
        <w:ind w:left="0" w:right="38" w:firstLine="0"/>
        <w:jc w:val="right"/>
        <w:rPr>
          <w:rFonts w:ascii="Arial"/>
          <w:sz w:val="14"/>
        </w:rPr>
      </w:pPr>
      <w:r>
        <w:rPr>
          <w:rFonts w:ascii="Arial"/>
          <w:w w:val="80"/>
          <w:sz w:val="14"/>
        </w:rPr>
        <w:t>..</w:t>
      </w:r>
    </w:p>
    <w:p>
      <w:pPr>
        <w:spacing w:line="227" w:lineRule="exact" w:before="1"/>
        <w:ind w:left="0" w:right="383" w:firstLine="0"/>
        <w:jc w:val="right"/>
        <w:rPr>
          <w:rFonts w:ascii="Arial Unicode MS" w:hAnsi="Arial Unicode MS" w:eastAsia="Arial Unicode MS" w:hint="eastAsia"/>
          <w:sz w:val="17"/>
        </w:rPr>
      </w:pPr>
      <w:r>
        <w:rPr/>
        <w:br w:type="column"/>
      </w:r>
      <w:r>
        <w:rPr>
          <w:rFonts w:ascii="Arial Unicode MS" w:hAnsi="Arial Unicode MS" w:eastAsia="Arial Unicode MS" w:hint="eastAsia"/>
          <w:w w:val="45"/>
          <w:sz w:val="17"/>
        </w:rPr>
        <w:t>••一</w:t>
      </w:r>
    </w:p>
    <w:p>
      <w:pPr>
        <w:spacing w:line="963" w:lineRule="exact" w:before="0"/>
        <w:ind w:left="670" w:right="0" w:firstLine="0"/>
        <w:jc w:val="left"/>
        <w:rPr>
          <w:rFonts w:ascii="Arial Unicode MS" w:eastAsia="Arial Unicode MS" w:hint="eastAsia"/>
          <w:sz w:val="17"/>
        </w:rPr>
      </w:pPr>
      <w:r>
        <w:rPr/>
        <w:pict>
          <v:shape style="position:absolute;margin-left:438.488708pt;margin-top:-4.052675pt;width:2.7pt;height:17.350pt;mso-position-horizontal-relative:page;mso-position-vertical-relative:paragraph;z-index:-1382728" type="#_x0000_t202" filled="false" stroked="false">
            <v:textbox inset="0,0,0,0">
              <w:txbxContent>
                <w:p>
                  <w:pPr>
                    <w:spacing w:line="347" w:lineRule="exact" w:before="0"/>
                    <w:ind w:left="0" w:right="0" w:firstLine="0"/>
                    <w:jc w:val="left"/>
                    <w:rPr>
                      <w:rFonts w:ascii="Arial"/>
                      <w:sz w:val="31"/>
                    </w:rPr>
                  </w:pPr>
                  <w:r>
                    <w:rPr>
                      <w:rFonts w:ascii="Arial"/>
                      <w:w w:val="77"/>
                      <w:sz w:val="31"/>
                    </w:rPr>
                    <w:t>i</w:t>
                  </w:r>
                </w:p>
              </w:txbxContent>
            </v:textbox>
            <w10:wrap type="none"/>
          </v:shape>
        </w:pict>
      </w:r>
      <w:r>
        <w:rPr>
          <w:rFonts w:ascii="Arial Unicode MS" w:eastAsia="Arial Unicode MS" w:hint="eastAsia"/>
          <w:w w:val="55"/>
          <w:position w:val="-82"/>
          <w:sz w:val="114"/>
        </w:rPr>
        <w:t>」口二 </w:t>
      </w:r>
      <w:r>
        <w:rPr>
          <w:rFonts w:ascii="Arial Unicode MS" w:eastAsia="Arial Unicode MS" w:hint="eastAsia"/>
          <w:w w:val="55"/>
          <w:sz w:val="17"/>
        </w:rPr>
        <w:t>一ーニ'</w:t>
      </w:r>
    </w:p>
    <w:p>
      <w:pPr>
        <w:spacing w:after="0" w:line="963" w:lineRule="exact"/>
        <w:jc w:val="left"/>
        <w:rPr>
          <w:rFonts w:ascii="Arial Unicode MS" w:eastAsia="Arial Unicode MS" w:hint="eastAsia"/>
          <w:sz w:val="17"/>
        </w:rPr>
        <w:sectPr>
          <w:type w:val="continuous"/>
          <w:pgSz w:w="12220" w:h="16940"/>
          <w:pgMar w:top="1580" w:bottom="280" w:left="1040" w:right="1300"/>
          <w:cols w:num="2" w:equalWidth="0">
            <w:col w:w="6436" w:space="284"/>
            <w:col w:w="3160"/>
          </w:cols>
        </w:sectPr>
      </w:pPr>
    </w:p>
    <w:p>
      <w:pPr>
        <w:tabs>
          <w:tab w:pos="1102" w:val="left" w:leader="none"/>
          <w:tab w:pos="1518" w:val="left" w:leader="none"/>
          <w:tab w:pos="2262" w:val="left" w:leader="none"/>
          <w:tab w:pos="5068" w:val="left" w:leader="none"/>
          <w:tab w:pos="5595" w:val="left" w:leader="none"/>
        </w:tabs>
        <w:spacing w:before="2"/>
        <w:ind w:left="667" w:right="0" w:firstLine="0"/>
        <w:jc w:val="left"/>
        <w:rPr>
          <w:sz w:val="21"/>
        </w:rPr>
      </w:pPr>
      <w:r>
        <w:rPr>
          <w:rFonts w:ascii="Arial Unicode MS" w:eastAsia="Arial Unicode MS" w:hint="eastAsia"/>
          <w:w w:val="105"/>
          <w:sz w:val="19"/>
        </w:rPr>
        <w:t>上</w:t>
        <w:tab/>
      </w:r>
      <w:r>
        <w:rPr>
          <w:rFonts w:ascii="Arial Unicode MS" w:eastAsia="Arial Unicode MS" w:hint="eastAsia"/>
          <w:w w:val="105"/>
          <w:sz w:val="17"/>
        </w:rPr>
        <w:t>北</w:t>
        <w:tab/>
      </w:r>
      <w:r>
        <w:rPr>
          <w:rFonts w:ascii="Arial Unicode MS" w:eastAsia="Arial Unicode MS" w:hint="eastAsia"/>
          <w:w w:val="105"/>
          <w:position w:val="1"/>
          <w:sz w:val="17"/>
        </w:rPr>
        <w:t>町</w:t>
        <w:tab/>
      </w:r>
      <w:r>
        <w:rPr>
          <w:w w:val="105"/>
          <w:position w:val="1"/>
          <w:sz w:val="21"/>
        </w:rPr>
        <w:t>13</w:t>
        <w:tab/>
      </w:r>
      <w:r>
        <w:rPr>
          <w:rFonts w:ascii="Arial Unicode MS" w:eastAsia="Arial Unicode MS" w:hint="eastAsia"/>
          <w:w w:val="420"/>
          <w:position w:val="7"/>
          <w:sz w:val="17"/>
        </w:rPr>
        <w:t>＇</w:t>
        <w:tab/>
      </w:r>
      <w:r>
        <w:rPr>
          <w:w w:val="105"/>
          <w:position w:val="1"/>
          <w:sz w:val="21"/>
        </w:rPr>
        <w:t>2</w:t>
      </w:r>
    </w:p>
    <w:p>
      <w:pPr>
        <w:tabs>
          <w:tab w:pos="1102" w:val="left" w:leader="none"/>
          <w:tab w:pos="1525" w:val="left" w:leader="none"/>
          <w:tab w:pos="2262" w:val="left" w:leader="none"/>
          <w:tab w:pos="3021" w:val="left" w:leader="none"/>
          <w:tab w:pos="4304" w:val="left" w:leader="none"/>
          <w:tab w:pos="5615" w:val="left" w:leader="none"/>
        </w:tabs>
        <w:spacing w:before="96"/>
        <w:ind w:left="675" w:right="0" w:firstLine="0"/>
        <w:jc w:val="left"/>
        <w:rPr>
          <w:sz w:val="21"/>
        </w:rPr>
      </w:pPr>
      <w:r>
        <w:rPr>
          <w:rFonts w:ascii="Arial Unicode MS" w:eastAsia="Arial Unicode MS" w:hint="eastAsia"/>
          <w:sz w:val="19"/>
        </w:rPr>
        <w:t>東</w:t>
        <w:tab/>
      </w:r>
      <w:r>
        <w:rPr>
          <w:rFonts w:ascii="Arial Unicode MS" w:eastAsia="Arial Unicode MS" w:hint="eastAsia"/>
          <w:sz w:val="17"/>
        </w:rPr>
        <w:t>北</w:t>
        <w:tab/>
        <w:t>町</w:t>
        <w:tab/>
      </w:r>
      <w:r>
        <w:rPr>
          <w:position w:val="1"/>
          <w:sz w:val="21"/>
        </w:rPr>
        <w:t>10</w:t>
        <w:tab/>
      </w:r>
      <w:r>
        <w:rPr>
          <w:sz w:val="21"/>
        </w:rPr>
        <w:t>6</w:t>
        <w:tab/>
      </w:r>
      <w:r>
        <w:rPr>
          <w:position w:val="1"/>
          <w:sz w:val="21"/>
        </w:rPr>
        <w:t>1</w:t>
        <w:tab/>
        <w:t>I</w:t>
      </w:r>
    </w:p>
    <w:p>
      <w:pPr>
        <w:tabs>
          <w:tab w:pos="1528" w:val="left" w:leader="none"/>
          <w:tab w:pos="2379" w:val="left" w:leader="none"/>
          <w:tab w:pos="3019" w:val="left" w:leader="none"/>
        </w:tabs>
        <w:spacing w:before="96"/>
        <w:ind w:left="681" w:right="0" w:firstLine="0"/>
        <w:jc w:val="left"/>
        <w:rPr>
          <w:sz w:val="22"/>
        </w:rPr>
      </w:pPr>
      <w:r>
        <w:rPr>
          <w:rFonts w:ascii="Arial Unicode MS" w:eastAsia="Arial Unicode MS" w:hint="eastAsia"/>
          <w:sz w:val="17"/>
        </w:rPr>
        <w:t>天間林</w:t>
        <w:tab/>
        <w:t>村</w:t>
        <w:tab/>
      </w:r>
      <w:r>
        <w:rPr>
          <w:sz w:val="21"/>
        </w:rPr>
        <w:t>3</w:t>
        <w:tab/>
      </w:r>
      <w:r>
        <w:rPr>
          <w:sz w:val="22"/>
        </w:rPr>
        <w:t>5</w:t>
      </w:r>
    </w:p>
    <w:p>
      <w:pPr>
        <w:tabs>
          <w:tab w:pos="1102" w:val="left" w:leader="none"/>
          <w:tab w:pos="1525" w:val="left" w:leader="none"/>
          <w:tab w:pos="3021" w:val="left" w:leader="none"/>
        </w:tabs>
        <w:spacing w:before="111"/>
        <w:ind w:left="669" w:right="0" w:firstLine="0"/>
        <w:jc w:val="left"/>
        <w:rPr>
          <w:sz w:val="21"/>
        </w:rPr>
      </w:pPr>
      <w:r>
        <w:rPr>
          <w:rFonts w:ascii="Arial Unicode MS" w:eastAsia="Arial Unicode MS" w:hint="eastAsia"/>
          <w:position w:val="1"/>
          <w:sz w:val="18"/>
        </w:rPr>
        <w:t>下</w:t>
        <w:tab/>
      </w:r>
      <w:r>
        <w:rPr>
          <w:rFonts w:ascii="Arial Unicode MS" w:eastAsia="Arial Unicode MS" w:hint="eastAsia"/>
          <w:sz w:val="17"/>
        </w:rPr>
        <w:t>田</w:t>
        <w:tab/>
        <w:t>町</w:t>
        <w:tab/>
      </w:r>
      <w:r>
        <w:rPr>
          <w:sz w:val="21"/>
        </w:rPr>
        <w:t>3</w:t>
      </w:r>
    </w:p>
    <w:p>
      <w:pPr>
        <w:tabs>
          <w:tab w:pos="1528" w:val="left" w:leader="none"/>
          <w:tab w:pos="2262" w:val="left" w:leader="none"/>
          <w:tab w:pos="4310" w:val="left" w:leader="none"/>
          <w:tab w:pos="4940" w:val="left" w:leader="none"/>
        </w:tabs>
        <w:spacing w:before="108"/>
        <w:ind w:left="677" w:right="0" w:firstLine="0"/>
        <w:jc w:val="left"/>
        <w:rPr>
          <w:sz w:val="21"/>
        </w:rPr>
      </w:pPr>
      <w:r>
        <w:rPr>
          <w:rFonts w:ascii="Arial Unicode MS" w:eastAsia="Arial Unicode MS" w:hint="eastAsia"/>
          <w:sz w:val="17"/>
        </w:rPr>
        <w:t>八ケ所</w:t>
        <w:tab/>
        <w:t>村</w:t>
        <w:tab/>
      </w:r>
      <w:r>
        <w:rPr>
          <w:sz w:val="21"/>
        </w:rPr>
        <w:t>12</w:t>
        <w:tab/>
      </w:r>
      <w:r>
        <w:rPr>
          <w:position w:val="1"/>
          <w:sz w:val="21"/>
        </w:rPr>
        <w:t>2</w:t>
        <w:tab/>
        <w:t>1</w:t>
      </w:r>
    </w:p>
    <w:p>
      <w:pPr>
        <w:tabs>
          <w:tab w:pos="1095" w:val="left" w:leader="none"/>
          <w:tab w:pos="1518" w:val="left" w:leader="none"/>
          <w:tab w:pos="3032" w:val="left" w:leader="none"/>
          <w:tab w:pos="4302" w:val="left" w:leader="none"/>
          <w:tab w:pos="5033" w:val="right" w:leader="none"/>
        </w:tabs>
        <w:spacing w:before="61"/>
        <w:ind w:left="684" w:right="0" w:firstLine="0"/>
        <w:jc w:val="left"/>
        <w:rPr>
          <w:sz w:val="21"/>
        </w:rPr>
      </w:pPr>
      <w:r>
        <w:rPr>
          <w:w w:val="90"/>
          <w:sz w:val="21"/>
        </w:rPr>
        <w:t>/II</w:t>
        <w:tab/>
      </w:r>
      <w:r>
        <w:rPr>
          <w:rFonts w:ascii="Arial Unicode MS" w:eastAsia="Arial Unicode MS" w:hint="eastAsia"/>
          <w:w w:val="90"/>
          <w:sz w:val="17"/>
        </w:rPr>
        <w:t>内</w:t>
        <w:tab/>
        <w:t>町</w:t>
        <w:tab/>
      </w:r>
      <w:r>
        <w:rPr>
          <w:w w:val="90"/>
          <w:position w:val="1"/>
          <w:sz w:val="21"/>
        </w:rPr>
        <w:t>I</w:t>
        <w:tab/>
      </w:r>
      <w:r>
        <w:rPr>
          <w:rFonts w:ascii="Arial" w:eastAsia="Arial"/>
          <w:w w:val="90"/>
          <w:position w:val="1"/>
          <w:sz w:val="26"/>
        </w:rPr>
        <w:t>z</w:t>
        <w:tab/>
      </w:r>
      <w:r>
        <w:rPr>
          <w:w w:val="90"/>
          <w:position w:val="1"/>
          <w:sz w:val="21"/>
        </w:rPr>
        <w:t>2</w:t>
      </w:r>
    </w:p>
    <w:p>
      <w:pPr>
        <w:tabs>
          <w:tab w:pos="1101" w:val="left" w:leader="none"/>
          <w:tab w:pos="1525" w:val="left" w:leader="none"/>
          <w:tab w:pos="3022" w:val="left" w:leader="none"/>
          <w:tab w:pos="3668" w:val="left" w:leader="none"/>
          <w:tab w:pos="5041" w:val="right" w:leader="none"/>
        </w:tabs>
        <w:spacing w:line="298" w:lineRule="exact" w:before="59"/>
        <w:ind w:left="677" w:right="0" w:firstLine="0"/>
        <w:jc w:val="left"/>
        <w:rPr>
          <w:sz w:val="21"/>
        </w:rPr>
      </w:pPr>
      <w:r>
        <w:rPr>
          <w:rFonts w:ascii="Arial Unicode MS" w:eastAsia="Arial Unicode MS" w:hint="eastAsia"/>
          <w:w w:val="65"/>
          <w:sz w:val="17"/>
        </w:rPr>
        <w:t>大</w:t>
        <w:tab/>
        <w:t>畑</w:t>
        <w:tab/>
        <w:t>町</w:t>
        <w:tab/>
      </w:r>
      <w:r>
        <w:rPr>
          <w:w w:val="90"/>
          <w:position w:val="1"/>
          <w:sz w:val="21"/>
        </w:rPr>
        <w:t>7</w:t>
        <w:tab/>
      </w:r>
      <w:r>
        <w:rPr>
          <w:w w:val="90"/>
          <w:position w:val="6"/>
          <w:sz w:val="21"/>
        </w:rPr>
        <w:t>2 </w:t>
      </w:r>
      <w:r>
        <w:rPr>
          <w:spacing w:val="7"/>
          <w:w w:val="90"/>
          <w:position w:val="6"/>
          <w:sz w:val="21"/>
        </w:rPr>
        <w:t> </w:t>
      </w:r>
      <w:r>
        <w:rPr>
          <w:w w:val="65"/>
          <w:position w:val="6"/>
          <w:sz w:val="21"/>
        </w:rPr>
        <w:t>I</w:t>
        <w:tab/>
      </w:r>
      <w:r>
        <w:rPr>
          <w:w w:val="90"/>
          <w:position w:val="1"/>
          <w:sz w:val="21"/>
        </w:rPr>
        <w:t>2</w:t>
      </w:r>
    </w:p>
    <w:p>
      <w:pPr>
        <w:tabs>
          <w:tab w:pos="1265" w:val="left" w:leader="none"/>
        </w:tabs>
        <w:spacing w:line="100" w:lineRule="exact" w:before="0"/>
        <w:ind w:left="969" w:right="0" w:firstLine="0"/>
        <w:jc w:val="left"/>
        <w:rPr>
          <w:sz w:val="9"/>
        </w:rPr>
      </w:pPr>
      <w:r>
        <w:rPr>
          <w:w w:val="95"/>
          <w:sz w:val="9"/>
        </w:rPr>
        <w:t>-</w:t>
        <w:tab/>
        <w:t>-</w:t>
      </w:r>
    </w:p>
    <w:p>
      <w:pPr>
        <w:tabs>
          <w:tab w:pos="1089" w:val="left" w:leader="none"/>
          <w:tab w:pos="1518" w:val="left" w:leader="none"/>
          <w:tab w:pos="2370" w:val="left" w:leader="none"/>
          <w:tab w:pos="3032" w:val="left" w:leader="none"/>
          <w:tab w:pos="3664" w:val="left" w:leader="none"/>
          <w:tab w:pos="4408" w:val="right" w:leader="none"/>
        </w:tabs>
        <w:spacing w:before="12"/>
        <w:ind w:left="670" w:right="0" w:firstLine="0"/>
        <w:jc w:val="left"/>
        <w:rPr>
          <w:sz w:val="21"/>
        </w:rPr>
      </w:pPr>
      <w:r>
        <w:rPr>
          <w:rFonts w:ascii="Arial Unicode MS" w:eastAsia="Arial Unicode MS" w:hint="eastAsia"/>
          <w:sz w:val="17"/>
        </w:rPr>
        <w:t>大</w:t>
        <w:tab/>
      </w:r>
      <w:r>
        <w:rPr>
          <w:rFonts w:ascii="Arial Unicode MS" w:eastAsia="Arial Unicode MS" w:hint="eastAsia"/>
          <w:position w:val="1"/>
          <w:sz w:val="17"/>
        </w:rPr>
        <w:t>間</w:t>
        <w:tab/>
      </w:r>
      <w:r>
        <w:rPr>
          <w:rFonts w:ascii="Arial Unicode MS" w:eastAsia="Arial Unicode MS" w:hint="eastAsia"/>
          <w:sz w:val="17"/>
        </w:rPr>
        <w:t>町</w:t>
        <w:tab/>
      </w:r>
      <w:r>
        <w:rPr>
          <w:position w:val="1"/>
          <w:sz w:val="21"/>
        </w:rPr>
        <w:t>1</w:t>
        <w:tab/>
        <w:t>I</w:t>
        <w:tab/>
        <w:t>3</w:t>
        <w:tab/>
        <w:t>7</w:t>
      </w:r>
    </w:p>
    <w:p>
      <w:pPr>
        <w:spacing w:before="5"/>
        <w:ind w:left="3241" w:right="0" w:firstLine="0"/>
        <w:jc w:val="left"/>
        <w:rPr>
          <w:rFonts w:ascii="Arial Unicode MS" w:eastAsia="Arial Unicode MS" w:hint="eastAsia"/>
          <w:sz w:val="6"/>
        </w:rPr>
      </w:pPr>
      <w:r>
        <w:rPr>
          <w:rFonts w:ascii="Arial Unicode MS" w:eastAsia="Arial Unicode MS" w:hint="eastAsia"/>
          <w:sz w:val="6"/>
        </w:rPr>
        <w:t>．～</w:t>
      </w:r>
    </w:p>
    <w:p>
      <w:pPr>
        <w:tabs>
          <w:tab w:pos="1105" w:val="left" w:leader="none"/>
          <w:tab w:pos="1528" w:val="left" w:leader="none"/>
          <w:tab w:pos="2370" w:val="left" w:leader="none"/>
          <w:tab w:pos="3019" w:val="left" w:leader="none"/>
          <w:tab w:pos="3664" w:val="left" w:leader="none"/>
          <w:tab w:pos="4297" w:val="left" w:leader="none"/>
          <w:tab w:pos="4949" w:val="left" w:leader="none"/>
        </w:tabs>
        <w:spacing w:before="16"/>
        <w:ind w:left="682" w:right="0" w:firstLine="0"/>
        <w:jc w:val="left"/>
        <w:rPr>
          <w:sz w:val="21"/>
        </w:rPr>
      </w:pPr>
      <w:r>
        <w:rPr>
          <w:rFonts w:ascii="Arial Unicode MS" w:eastAsia="Arial Unicode MS" w:hint="eastAsia"/>
          <w:sz w:val="19"/>
        </w:rPr>
        <w:t>東</w:t>
        <w:tab/>
      </w:r>
      <w:r>
        <w:rPr>
          <w:rFonts w:ascii="Arial Unicode MS" w:eastAsia="Arial Unicode MS" w:hint="eastAsia"/>
          <w:sz w:val="17"/>
        </w:rPr>
        <w:t>通</w:t>
        <w:tab/>
        <w:t>村</w:t>
        <w:tab/>
      </w:r>
      <w:r>
        <w:rPr>
          <w:sz w:val="21"/>
        </w:rPr>
        <w:t>1</w:t>
        <w:tab/>
      </w:r>
      <w:r>
        <w:rPr>
          <w:sz w:val="22"/>
        </w:rPr>
        <w:t>5</w:t>
        <w:tab/>
      </w:r>
      <w:r>
        <w:rPr>
          <w:position w:val="1"/>
          <w:sz w:val="21"/>
        </w:rPr>
        <w:t>3</w:t>
        <w:tab/>
        <w:t>1</w:t>
        <w:tab/>
        <w:t>7</w:t>
      </w:r>
    </w:p>
    <w:p>
      <w:pPr>
        <w:tabs>
          <w:tab w:pos="1528" w:val="left" w:leader="none"/>
          <w:tab w:pos="3660" w:val="left" w:leader="none"/>
          <w:tab w:pos="4189" w:val="left" w:leader="none"/>
          <w:tab w:pos="4946" w:val="left" w:leader="none"/>
        </w:tabs>
        <w:spacing w:before="103"/>
        <w:ind w:left="668" w:right="0" w:firstLine="0"/>
        <w:jc w:val="left"/>
        <w:rPr>
          <w:sz w:val="21"/>
        </w:rPr>
      </w:pPr>
      <w:r>
        <w:rPr>
          <w:rFonts w:ascii="Arial Unicode MS" w:eastAsia="Arial Unicode MS" w:hint="eastAsia"/>
          <w:position w:val="1"/>
          <w:sz w:val="17"/>
        </w:rPr>
        <w:t>風間浦</w:t>
        <w:tab/>
      </w:r>
      <w:r>
        <w:rPr>
          <w:rFonts w:ascii="Arial Unicode MS" w:eastAsia="Arial Unicode MS" w:hint="eastAsia"/>
          <w:sz w:val="17"/>
        </w:rPr>
        <w:t>村</w:t>
        <w:tab/>
      </w:r>
      <w:r>
        <w:rPr>
          <w:position w:val="1"/>
          <w:sz w:val="21"/>
        </w:rPr>
        <w:t>2</w:t>
        <w:tab/>
        <w:t>17</w:t>
        <w:tab/>
        <w:t>4</w:t>
      </w:r>
    </w:p>
    <w:p>
      <w:pPr>
        <w:tabs>
          <w:tab w:pos="1098" w:val="left" w:leader="none"/>
          <w:tab w:pos="1521" w:val="left" w:leader="none"/>
          <w:tab w:pos="3005" w:val="left" w:leader="none"/>
          <w:tab w:pos="3655" w:val="left" w:leader="none"/>
          <w:tab w:pos="4304" w:val="left" w:leader="none"/>
          <w:tab w:pos="4831" w:val="left" w:leader="none"/>
        </w:tabs>
        <w:spacing w:before="99"/>
        <w:ind w:left="671" w:right="0" w:firstLine="0"/>
        <w:jc w:val="left"/>
        <w:rPr>
          <w:sz w:val="21"/>
        </w:rPr>
      </w:pPr>
      <w:r>
        <w:rPr>
          <w:rFonts w:ascii="Arial Unicode MS" w:eastAsia="Arial Unicode MS" w:hint="eastAsia"/>
          <w:sz w:val="19"/>
        </w:rPr>
        <w:t>佐</w:t>
        <w:tab/>
      </w:r>
      <w:r>
        <w:rPr>
          <w:rFonts w:ascii="Arial Unicode MS" w:eastAsia="Arial Unicode MS" w:hint="eastAsia"/>
          <w:position w:val="1"/>
          <w:sz w:val="19"/>
        </w:rPr>
        <w:t>井</w:t>
        <w:tab/>
      </w:r>
      <w:r>
        <w:rPr>
          <w:rFonts w:ascii="Arial Unicode MS" w:eastAsia="Arial Unicode MS" w:hint="eastAsia"/>
          <w:position w:val="1"/>
          <w:sz w:val="17"/>
        </w:rPr>
        <w:t>村</w:t>
        <w:tab/>
      </w:r>
      <w:r>
        <w:rPr>
          <w:position w:val="1"/>
          <w:sz w:val="21"/>
        </w:rPr>
        <w:t>1</w:t>
        <w:tab/>
        <w:t>1</w:t>
        <w:tab/>
      </w:r>
      <w:r>
        <w:rPr>
          <w:position w:val="1"/>
          <w:sz w:val="22"/>
        </w:rPr>
        <w:t>5</w:t>
        <w:tab/>
      </w:r>
      <w:r>
        <w:rPr>
          <w:position w:val="1"/>
          <w:sz w:val="21"/>
        </w:rPr>
        <w:t>16</w:t>
      </w:r>
    </w:p>
    <w:p>
      <w:pPr>
        <w:pStyle w:val="Heading9"/>
        <w:tabs>
          <w:tab w:pos="646" w:val="left" w:leader="none"/>
        </w:tabs>
        <w:spacing w:before="99"/>
        <w:ind w:right="1797"/>
        <w:jc w:val="center"/>
      </w:pPr>
      <w:r>
        <w:rPr/>
        <w:pict>
          <v:shape style="position:absolute;margin-left:121.897903pt;margin-top:8.596859pt;width:3.7pt;height:40.3pt;mso-position-horizontal-relative:page;mso-position-vertical-relative:paragraph;z-index:-1382656"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spacing w:val="-29"/>
                      <w:w w:val="17"/>
                      <w:sz w:val="60"/>
                    </w:rPr>
                    <w:t>］</w:t>
                  </w:r>
                </w:p>
              </w:txbxContent>
            </v:textbox>
            <w10:wrap type="none"/>
          </v:shape>
        </w:pict>
      </w:r>
      <w:r>
        <w:rPr/>
        <w:t>7</w:t>
        <w:tab/>
        <w:t>4</w:t>
      </w:r>
    </w:p>
    <w:p>
      <w:pPr>
        <w:tabs>
          <w:tab w:pos="1452" w:val="left" w:leader="none"/>
          <w:tab w:pos="2377" w:val="left" w:leader="none"/>
          <w:tab w:pos="3762" w:val="right" w:leader="none"/>
        </w:tabs>
        <w:spacing w:line="395" w:lineRule="exact" w:before="118"/>
        <w:ind w:left="370" w:right="0" w:firstLine="0"/>
        <w:jc w:val="left"/>
        <w:rPr>
          <w:sz w:val="22"/>
        </w:rPr>
      </w:pPr>
      <w:r>
        <w:rPr>
          <w:rFonts w:ascii="Arial Unicode MS" w:eastAsia="Arial Unicode MS" w:hint="eastAsia"/>
          <w:w w:val="95"/>
          <w:sz w:val="17"/>
        </w:rPr>
        <w:t>［  </w:t>
      </w:r>
      <w:r>
        <w:rPr>
          <w:spacing w:val="-47"/>
          <w:w w:val="95"/>
          <w:sz w:val="24"/>
        </w:rPr>
        <w:t>I </w:t>
      </w:r>
      <w:r>
        <w:rPr>
          <w:rFonts w:ascii="Arial Unicode MS" w:eastAsia="Arial Unicode MS" w:hint="eastAsia"/>
          <w:w w:val="95"/>
          <w:sz w:val="17"/>
        </w:rPr>
        <w:t>脇</w:t>
      </w:r>
      <w:r>
        <w:rPr>
          <w:rFonts w:ascii="Arial Unicode MS" w:eastAsia="Arial Unicode MS" w:hint="eastAsia"/>
          <w:spacing w:val="-27"/>
          <w:w w:val="95"/>
          <w:sz w:val="17"/>
        </w:rPr>
        <w:t> </w:t>
      </w:r>
      <w:r>
        <w:rPr>
          <w:rFonts w:ascii="Arial Unicode MS" w:eastAsia="Arial Unicode MS" w:hint="eastAsia"/>
          <w:w w:val="95"/>
          <w:sz w:val="17"/>
        </w:rPr>
        <w:t>凸</w:t>
      </w:r>
      <w:r>
        <w:rPr>
          <w:rFonts w:ascii="Arial Unicode MS" w:eastAsia="Arial Unicode MS" w:hint="eastAsia"/>
          <w:spacing w:val="23"/>
          <w:w w:val="95"/>
          <w:sz w:val="17"/>
        </w:rPr>
        <w:t> </w:t>
      </w:r>
      <w:r>
        <w:rPr>
          <w:rFonts w:ascii="Arial Unicode MS" w:eastAsia="Arial Unicode MS" w:hint="eastAsia"/>
          <w:w w:val="95"/>
          <w:sz w:val="17"/>
        </w:rPr>
        <w:t>戸</w:t>
        <w:tab/>
        <w:t>；町</w:t>
        <w:tab/>
      </w:r>
      <w:r>
        <w:rPr>
          <w:w w:val="95"/>
          <w:position w:val="14"/>
          <w:sz w:val="22"/>
        </w:rPr>
        <w:t>5</w:t>
        <w:tab/>
      </w:r>
      <w:r>
        <w:rPr>
          <w:w w:val="95"/>
          <w:position w:val="15"/>
          <w:sz w:val="22"/>
        </w:rPr>
        <w:t>5</w:t>
      </w:r>
    </w:p>
    <w:p>
      <w:pPr>
        <w:pStyle w:val="Heading9"/>
        <w:spacing w:line="229" w:lineRule="exact"/>
        <w:ind w:left="2375"/>
      </w:pPr>
      <w:r>
        <w:rPr>
          <w:w w:val="96"/>
        </w:rPr>
        <w:t>8</w:t>
      </w:r>
    </w:p>
    <w:p>
      <w:pPr>
        <w:tabs>
          <w:tab w:pos="1091" w:val="left" w:leader="none"/>
          <w:tab w:pos="1525" w:val="left" w:leader="none"/>
          <w:tab w:pos="4947" w:val="left" w:leader="none"/>
        </w:tabs>
        <w:spacing w:before="117"/>
        <w:ind w:left="676" w:right="0" w:firstLine="0"/>
        <w:jc w:val="left"/>
        <w:rPr>
          <w:sz w:val="21"/>
        </w:rPr>
      </w:pPr>
      <w:r>
        <w:rPr>
          <w:rFonts w:ascii="Arial Unicode MS" w:eastAsia="Arial Unicode MS" w:hint="eastAsia"/>
          <w:w w:val="105"/>
          <w:sz w:val="17"/>
        </w:rPr>
        <w:t>田</w:t>
        <w:tab/>
      </w:r>
      <w:r>
        <w:rPr>
          <w:rFonts w:ascii="Arial Unicode MS" w:eastAsia="Arial Unicode MS" w:hint="eastAsia"/>
          <w:w w:val="105"/>
          <w:sz w:val="19"/>
        </w:rPr>
        <w:t>子</w:t>
        <w:tab/>
      </w:r>
      <w:r>
        <w:rPr>
          <w:rFonts w:ascii="Arial Unicode MS" w:eastAsia="Arial Unicode MS" w:hint="eastAsia"/>
          <w:w w:val="105"/>
          <w:sz w:val="17"/>
        </w:rPr>
        <w:t>町</w:t>
        <w:tab/>
      </w:r>
      <w:r>
        <w:rPr>
          <w:w w:val="105"/>
          <w:position w:val="1"/>
          <w:sz w:val="21"/>
        </w:rPr>
        <w:t>1</w:t>
      </w:r>
    </w:p>
    <w:p>
      <w:pPr>
        <w:tabs>
          <w:tab w:pos="1117" w:val="left" w:leader="none"/>
          <w:tab w:pos="1525" w:val="left" w:leader="none"/>
          <w:tab w:pos="2383" w:val="left" w:leader="none"/>
          <w:tab w:pos="3020" w:val="left" w:leader="none"/>
          <w:tab w:pos="4961" w:val="left" w:leader="none"/>
          <w:tab w:pos="8093" w:val="left" w:leader="none"/>
        </w:tabs>
        <w:spacing w:line="63" w:lineRule="exact" w:before="100"/>
        <w:ind w:left="681" w:right="0" w:firstLine="0"/>
        <w:jc w:val="left"/>
        <w:rPr>
          <w:sz w:val="21"/>
        </w:rPr>
      </w:pPr>
      <w:r>
        <w:rPr>
          <w:rFonts w:ascii="Arial Unicode MS" w:eastAsia="Arial Unicode MS" w:hint="eastAsia"/>
          <w:position w:val="1"/>
          <w:sz w:val="18"/>
        </w:rPr>
        <w:t>名</w:t>
        <w:tab/>
      </w:r>
      <w:r>
        <w:rPr>
          <w:position w:val="1"/>
          <w:sz w:val="21"/>
        </w:rPr>
        <w:t>/II</w:t>
        <w:tab/>
      </w:r>
      <w:r>
        <w:rPr>
          <w:rFonts w:ascii="Arial Unicode MS" w:eastAsia="Arial Unicode MS" w:hint="eastAsia"/>
          <w:sz w:val="17"/>
        </w:rPr>
        <w:t>町</w:t>
        <w:tab/>
      </w:r>
      <w:r>
        <w:rPr>
          <w:position w:val="1"/>
          <w:sz w:val="21"/>
        </w:rPr>
        <w:t>2</w:t>
        <w:tab/>
        <w:t>1</w:t>
        <w:tab/>
      </w:r>
      <w:r>
        <w:rPr>
          <w:position w:val="2"/>
          <w:sz w:val="21"/>
        </w:rPr>
        <w:t>4</w:t>
        <w:tab/>
      </w:r>
      <w:r>
        <w:rPr>
          <w:w w:val="295"/>
          <w:position w:val="-3"/>
          <w:sz w:val="21"/>
        </w:rPr>
        <w:t>11</w:t>
      </w:r>
      <w:r>
        <w:rPr>
          <w:spacing w:val="20"/>
          <w:w w:val="295"/>
          <w:position w:val="-3"/>
          <w:sz w:val="21"/>
        </w:rPr>
        <w:t> </w:t>
      </w:r>
      <w:r>
        <w:rPr>
          <w:w w:val="295"/>
          <w:position w:val="-3"/>
          <w:sz w:val="21"/>
        </w:rPr>
        <w:t>J</w:t>
      </w:r>
    </w:p>
    <w:p>
      <w:pPr>
        <w:spacing w:after="0" w:line="63" w:lineRule="exact"/>
        <w:jc w:val="left"/>
        <w:rPr>
          <w:sz w:val="21"/>
        </w:rPr>
        <w:sectPr>
          <w:type w:val="continuous"/>
          <w:pgSz w:w="12220" w:h="16940"/>
          <w:pgMar w:top="1580" w:bottom="280" w:left="1040" w:right="1300"/>
        </w:sectPr>
      </w:pPr>
    </w:p>
    <w:p>
      <w:pPr>
        <w:tabs>
          <w:tab w:pos="1099" w:val="left" w:leader="none"/>
          <w:tab w:pos="1525" w:val="left" w:leader="none"/>
        </w:tabs>
        <w:spacing w:before="311"/>
        <w:ind w:left="679" w:right="0" w:firstLine="0"/>
        <w:jc w:val="left"/>
        <w:rPr>
          <w:rFonts w:ascii="Arial Unicode MS" w:eastAsia="Arial Unicode MS" w:hint="eastAsia"/>
          <w:sz w:val="17"/>
        </w:rPr>
      </w:pPr>
      <w:r>
        <w:rPr>
          <w:rFonts w:ascii="Arial Unicode MS" w:eastAsia="Arial Unicode MS" w:hint="eastAsia"/>
          <w:w w:val="105"/>
          <w:sz w:val="18"/>
        </w:rPr>
        <w:t>南</w:t>
        <w:tab/>
      </w:r>
      <w:r>
        <w:rPr>
          <w:rFonts w:ascii="Arial Unicode MS" w:eastAsia="Arial Unicode MS" w:hint="eastAsia"/>
          <w:w w:val="105"/>
          <w:position w:val="1"/>
          <w:sz w:val="18"/>
        </w:rPr>
        <w:t>部</w:t>
        <w:tab/>
      </w:r>
      <w:r>
        <w:rPr>
          <w:rFonts w:ascii="Arial Unicode MS" w:eastAsia="Arial Unicode MS" w:hint="eastAsia"/>
          <w:spacing w:val="-20"/>
          <w:w w:val="105"/>
          <w:sz w:val="17"/>
        </w:rPr>
        <w:t>町</w:t>
      </w:r>
    </w:p>
    <w:p>
      <w:pPr>
        <w:pStyle w:val="Heading9"/>
        <w:tabs>
          <w:tab w:pos="1265" w:val="left" w:leader="none"/>
          <w:tab w:pos="2557" w:val="left" w:leader="none"/>
        </w:tabs>
        <w:spacing w:before="660"/>
        <w:ind w:left="630"/>
      </w:pPr>
      <w:bookmarkStart w:name="_TOC_250001" w:id="1"/>
      <w:r>
        <w:rPr/>
        <w:br w:type="column"/>
      </w:r>
      <w:r>
        <w:rPr>
          <w:w w:val="105"/>
        </w:rPr>
        <w:t>1</w:t>
        <w:tab/>
      </w:r>
      <w:bookmarkEnd w:id="1"/>
      <w:r>
        <w:rPr>
          <w:w w:val="105"/>
          <w:position w:val="1"/>
        </w:rPr>
        <w:t>1</w:t>
        <w:tab/>
        <w:t>1</w:t>
      </w:r>
    </w:p>
    <w:p>
      <w:pPr>
        <w:tabs>
          <w:tab w:pos="2140" w:val="left" w:leader="none"/>
        </w:tabs>
        <w:spacing w:line="1067" w:lineRule="exact" w:before="2"/>
        <w:ind w:left="679" w:right="0" w:firstLine="0"/>
        <w:jc w:val="left"/>
        <w:rPr>
          <w:sz w:val="23"/>
        </w:rPr>
      </w:pPr>
      <w:r>
        <w:rPr/>
        <w:br w:type="column"/>
      </w:r>
      <w:r>
        <w:rPr>
          <w:rFonts w:ascii="Arial Unicode MS" w:eastAsia="Arial Unicode MS" w:hint="eastAsia"/>
          <w:spacing w:val="-486"/>
          <w:w w:val="66"/>
          <w:sz w:val="87"/>
          <w:u w:val="thick"/>
        </w:rPr>
        <w:t>上</w:t>
      </w:r>
      <w:r>
        <w:rPr>
          <w:spacing w:val="-53"/>
          <w:w w:val="110"/>
          <w:sz w:val="21"/>
          <w:u w:val="thick"/>
        </w:rPr>
        <w:t>1</w:t>
      </w:r>
      <w:r>
        <w:rPr>
          <w:spacing w:val="-14"/>
          <w:w w:val="63"/>
          <w:sz w:val="21"/>
          <w:u w:val="thick"/>
        </w:rPr>
        <w:t>3</w:t>
      </w:r>
      <w:r>
        <w:rPr>
          <w:w w:val="110"/>
          <w:sz w:val="21"/>
          <w:u w:val="thick"/>
        </w:rPr>
        <w:t>e</w:t>
      </w:r>
      <w:r>
        <w:rPr>
          <w:sz w:val="21"/>
          <w:u w:val="thick"/>
        </w:rPr>
        <w:t>  </w:t>
      </w:r>
      <w:r>
        <w:rPr>
          <w:spacing w:val="18"/>
          <w:sz w:val="21"/>
          <w:u w:val="thick"/>
        </w:rPr>
        <w:t> </w:t>
      </w:r>
      <w:r>
        <w:rPr>
          <w:sz w:val="21"/>
        </w:rPr>
        <w:t>   </w:t>
      </w:r>
      <w:r>
        <w:rPr>
          <w:spacing w:val="-24"/>
          <w:sz w:val="21"/>
        </w:rPr>
        <w:t> </w:t>
      </w:r>
      <w:r>
        <w:rPr>
          <w:rFonts w:ascii="Arial" w:eastAsia="Arial"/>
          <w:w w:val="66"/>
          <w:sz w:val="43"/>
          <w:u w:val="thick"/>
        </w:rPr>
        <w:t>-4</w:t>
      </w:r>
      <w:r>
        <w:rPr>
          <w:rFonts w:ascii="Arial" w:eastAsia="Arial"/>
          <w:spacing w:val="-70"/>
          <w:w w:val="66"/>
          <w:sz w:val="43"/>
          <w:u w:val="thick"/>
        </w:rPr>
        <w:t>-</w:t>
      </w:r>
      <w:r>
        <w:rPr>
          <w:rFonts w:ascii="Arial" w:eastAsia="Arial"/>
          <w:w w:val="12"/>
          <w:sz w:val="43"/>
        </w:rPr>
        <w:t>I</w:t>
      </w:r>
      <w:r>
        <w:rPr>
          <w:rFonts w:ascii="Arial" w:eastAsia="Arial"/>
          <w:spacing w:val="-65"/>
          <w:sz w:val="43"/>
        </w:rPr>
        <w:t> </w:t>
      </w:r>
      <w:r>
        <w:rPr>
          <w:rFonts w:ascii="Arial" w:eastAsia="Arial"/>
          <w:w w:val="66"/>
          <w:sz w:val="43"/>
        </w:rPr>
        <w:t>"</w:t>
      </w:r>
      <w:r>
        <w:rPr>
          <w:rFonts w:ascii="Arial" w:eastAsia="Arial"/>
          <w:sz w:val="43"/>
        </w:rPr>
        <w:tab/>
      </w:r>
      <w:r>
        <w:rPr>
          <w:w w:val="12"/>
          <w:sz w:val="23"/>
        </w:rPr>
        <w:t>1</w:t>
      </w:r>
      <w:r>
        <w:rPr>
          <w:spacing w:val="-5"/>
          <w:sz w:val="23"/>
        </w:rPr>
        <w:t> </w:t>
      </w:r>
      <w:r>
        <w:rPr>
          <w:w w:val="12"/>
          <w:sz w:val="23"/>
        </w:rPr>
        <w:t>'</w:t>
      </w:r>
    </w:p>
    <w:p>
      <w:pPr>
        <w:spacing w:after="0" w:line="1067" w:lineRule="exact"/>
        <w:jc w:val="left"/>
        <w:rPr>
          <w:sz w:val="23"/>
        </w:rPr>
        <w:sectPr>
          <w:type w:val="continuous"/>
          <w:pgSz w:w="12220" w:h="16940"/>
          <w:pgMar w:top="1580" w:bottom="280" w:left="1040" w:right="1300"/>
          <w:cols w:num="3" w:equalWidth="0">
            <w:col w:w="1708" w:space="40"/>
            <w:col w:w="2706" w:space="2855"/>
            <w:col w:w="2571"/>
          </w:cols>
        </w:sectPr>
      </w:pPr>
    </w:p>
    <w:p>
      <w:pPr>
        <w:spacing w:line="91" w:lineRule="exact" w:before="139"/>
        <w:ind w:left="0" w:right="0" w:firstLine="0"/>
        <w:jc w:val="right"/>
        <w:rPr>
          <w:rFonts w:ascii="Arial Unicode MS" w:hAnsi="Arial Unicode MS"/>
          <w:sz w:val="18"/>
        </w:rPr>
      </w:pPr>
      <w:r>
        <w:rPr>
          <w:w w:val="95"/>
          <w:sz w:val="13"/>
        </w:rPr>
        <w:t>1-·- -</w:t>
      </w:r>
      <w:r>
        <w:rPr>
          <w:rFonts w:ascii="Arial Unicode MS" w:hAnsi="Arial Unicode MS"/>
          <w:w w:val="95"/>
          <w:sz w:val="18"/>
        </w:rPr>
        <w:t>――..</w:t>
      </w:r>
    </w:p>
    <w:p>
      <w:pPr>
        <w:tabs>
          <w:tab w:pos="2603" w:val="left" w:leader="none"/>
          <w:tab w:pos="4476" w:val="left" w:leader="none"/>
          <w:tab w:pos="5800" w:val="left" w:leader="none"/>
        </w:tabs>
        <w:spacing w:line="231" w:lineRule="exact" w:before="0"/>
        <w:ind w:left="2012" w:right="0" w:firstLine="0"/>
        <w:jc w:val="left"/>
        <w:rPr>
          <w:sz w:val="21"/>
        </w:rPr>
      </w:pPr>
      <w:r>
        <w:rPr/>
        <w:br w:type="column"/>
      </w:r>
      <w:r>
        <w:rPr>
          <w:rFonts w:ascii="Arial Unicode MS" w:eastAsia="Arial Unicode MS" w:hint="eastAsia"/>
          <w:sz w:val="11"/>
        </w:rPr>
        <w:t>！</w:t>
        <w:tab/>
        <w:t>,</w:t>
      </w:r>
      <w:r>
        <w:rPr>
          <w:rFonts w:ascii="Arial Unicode MS" w:eastAsia="Arial Unicode MS" w:hint="eastAsia"/>
          <w:spacing w:val="9"/>
          <w:sz w:val="11"/>
        </w:rPr>
        <w:t> </w:t>
      </w:r>
      <w:r>
        <w:rPr>
          <w:rFonts w:ascii="Arial Unicode MS" w:eastAsia="Arial Unicode MS" w:hint="eastAsia"/>
          <w:w w:val="80"/>
          <w:sz w:val="11"/>
        </w:rPr>
        <w:t>'</w:t>
        <w:tab/>
      </w:r>
      <w:r>
        <w:rPr>
          <w:sz w:val="21"/>
        </w:rPr>
        <w:t>4</w:t>
        <w:tab/>
        <w:t>l</w:t>
      </w:r>
    </w:p>
    <w:p>
      <w:pPr>
        <w:spacing w:after="0" w:line="231" w:lineRule="exact"/>
        <w:jc w:val="left"/>
        <w:rPr>
          <w:sz w:val="21"/>
        </w:rPr>
        <w:sectPr>
          <w:type w:val="continuous"/>
          <w:pgSz w:w="12220" w:h="16940"/>
          <w:pgMar w:top="1580" w:bottom="280" w:left="1040" w:right="1300"/>
          <w:cols w:num="2" w:equalWidth="0">
            <w:col w:w="3700" w:space="40"/>
            <w:col w:w="6140"/>
          </w:cols>
        </w:sectPr>
      </w:pPr>
    </w:p>
    <w:p>
      <w:pPr>
        <w:tabs>
          <w:tab w:pos="2377" w:val="left" w:leader="none"/>
          <w:tab w:pos="3020" w:val="left" w:leader="none"/>
        </w:tabs>
        <w:spacing w:before="96"/>
        <w:ind w:left="1528" w:right="0" w:firstLine="0"/>
        <w:jc w:val="left"/>
        <w:rPr>
          <w:sz w:val="21"/>
        </w:rPr>
      </w:pPr>
      <w:r>
        <w:rPr>
          <w:rFonts w:ascii="Arial Unicode MS" w:eastAsia="Arial Unicode MS" w:hint="eastAsia"/>
          <w:w w:val="70"/>
          <w:sz w:val="17"/>
        </w:rPr>
        <w:t>村</w:t>
        <w:tab/>
      </w:r>
      <w:r>
        <w:rPr>
          <w:sz w:val="21"/>
        </w:rPr>
        <w:t>1</w:t>
        <w:tab/>
      </w:r>
      <w:r>
        <w:rPr>
          <w:position w:val="1"/>
          <w:sz w:val="21"/>
        </w:rPr>
        <w:t>1</w:t>
      </w:r>
    </w:p>
    <w:p>
      <w:pPr>
        <w:tabs>
          <w:tab w:pos="2183" w:val="left" w:leader="none"/>
          <w:tab w:pos="2581" w:val="left" w:leader="none"/>
          <w:tab w:pos="3742" w:val="left" w:leader="none"/>
        </w:tabs>
        <w:spacing w:line="233" w:lineRule="exact" w:before="0"/>
        <w:ind w:left="1528" w:right="0" w:firstLine="0"/>
        <w:jc w:val="left"/>
        <w:rPr>
          <w:sz w:val="21"/>
        </w:rPr>
      </w:pPr>
      <w:r>
        <w:rPr/>
        <w:br w:type="column"/>
      </w:r>
      <w:r>
        <w:rPr>
          <w:rFonts w:ascii="Arial"/>
          <w:w w:val="65"/>
          <w:sz w:val="8"/>
        </w:rPr>
        <w:t>'!</w:t>
        <w:tab/>
      </w:r>
      <w:r>
        <w:rPr>
          <w:w w:val="60"/>
          <w:sz w:val="21"/>
        </w:rPr>
        <w:t>I</w:t>
        <w:tab/>
        <w:t>3</w:t>
        <w:tab/>
        <w:t>-</w:t>
      </w:r>
      <w:r>
        <w:rPr>
          <w:spacing w:val="16"/>
          <w:w w:val="60"/>
          <w:sz w:val="21"/>
        </w:rPr>
        <w:t> </w:t>
      </w:r>
      <w:r>
        <w:rPr>
          <w:spacing w:val="-7"/>
          <w:w w:val="60"/>
          <w:sz w:val="21"/>
        </w:rPr>
        <w:t>-1</w:t>
      </w:r>
    </w:p>
    <w:p>
      <w:pPr>
        <w:spacing w:after="0" w:line="233" w:lineRule="exact"/>
        <w:jc w:val="left"/>
        <w:rPr>
          <w:sz w:val="21"/>
        </w:rPr>
        <w:sectPr>
          <w:type w:val="continuous"/>
          <w:pgSz w:w="12220" w:h="16940"/>
          <w:pgMar w:top="1580" w:bottom="280" w:left="1040" w:right="1300"/>
          <w:cols w:num="2" w:equalWidth="0">
            <w:col w:w="3169" w:space="2399"/>
            <w:col w:w="4312"/>
          </w:cols>
        </w:sectPr>
      </w:pPr>
    </w:p>
    <w:p>
      <w:pPr>
        <w:pStyle w:val="Heading9"/>
        <w:tabs>
          <w:tab w:pos="2390" w:val="left" w:leader="none"/>
          <w:tab w:pos="4511" w:val="left" w:leader="none"/>
          <w:tab w:pos="8218" w:val="left" w:leader="none"/>
          <w:tab w:pos="8759" w:val="left" w:leader="none"/>
        </w:tabs>
        <w:spacing w:line="88" w:lineRule="auto" w:before="151"/>
        <w:ind w:left="1543"/>
      </w:pPr>
      <w:r>
        <w:rPr/>
        <w:pict>
          <v:group style="position:absolute;margin-left:57.555393pt;margin-top:90.693977pt;width:482.65pt;height:688.25pt;mso-position-horizontal-relative:page;mso-position-vertical-relative:page;z-index:-1382776" coordorigin="1151,1814" coordsize="9653,13765">
            <v:shape style="position:absolute;left:1152;top:1382;width:9627;height:13738" coordorigin="1152,1382" coordsize="9627,13738" path="m1407,11496l1407,1817m1407,1817l3601,1817m1155,2113l1415,2113m3399,2113l6618,2113m1155,4053l1155,2113m3601,15578l3601,2113m4244,14396l4244,2113m4799,9700l4799,2113m5514,15456l5514,2113m6171,7515l6171,2113m2865,15449l2865,2243m7462,2113l10739,2113m7462,9073l7462,2113m8119,4414l8119,2113m8769,6433l8769,2113m9418,2907l9418,2113m10089,3916l10089,2113m10739,6570l10739,2582m1407,3231l10544,3231m6820,15578l6820,2907m1696,3599l10746,3599m9418,6844l9418,3231m1407,3909l5968,3909m6171,3909l8682,3909m8769,3909l10097,3909m1407,4277l10746,4277m10089,4998l10089,4053m1155,5359l1155,4277m1696,4637l8119,4637m8227,4637l9880,4637m10089,4637l10746,4637m8119,9426l8119,4637m1407,4998l9880,4998m10089,4998l10746,4998m1407,5359l9223,5359m9418,5359l10746,5359m10089,6065l10089,5135m1407,5712l9649,5712m9880,5712l10746,5712m1407,6058l10097,6058m1407,6426l10263,6426m10089,8352l10089,6203m1407,6837l10097,6837m1407,7205l8227,7205m10089,7205l10746,7205m10739,9073l10739,6837m1407,7508l8227,7508m1407,7854l7470,7854m6171,15578l6171,7674m7931,7854l8227,7854m10089,7854l10544,7854m1407,8222l3608,8222m3854,8222l8227,8222m10089,8222l10804,8222m9418,10508l9418,8222m1407,8626l9880,8626m1696,8936l10804,8936m8769,8943l8769,8626m10089,9794l10089,8936m1696,9289l6827,9289m7931,9289l8682,9289m9418,9289l10263,9289m2057,9693l6827,9693m9418,9693l10263,9693m2410,10011l9649,10011m7462,13999l7462,9794m8769,11504l8769,9794m4799,15146l4799,10011m10739,10732l10739,10011m1407,10371l4251,10371m4525,10371l7470,10371m9223,10371l9649,10371m1696,10732l7931,10732m8119,12672l8119,10732m1407,11136l8776,11136m10739,13321l10739,10862m1407,11496l8126,11496m8227,11496l8776,11496m2865,11857l6827,11857m7462,11857l8126,11857m9223,11857l10544,11857m9418,12953l9418,11496m10089,12672l10089,11496m2865,12225l8227,12225m9223,12225l10263,12225m2865,12665l6178,12665m6618,12665l10804,12665m1407,13674l1407,12665m1407,12946l10804,12946m1407,13314l10804,13314m8119,13992l8119,12946m8769,13999l8769,12946m1407,13674l8776,13674m1696,13992l7470,13992m8227,13992l8776,13992m1696,14388l4251,14388m4684,14388l6827,14388m10739,15146l10739,13992m7462,15146l7462,14388m2410,14771l10746,14771m4244,15578l4244,14518m2410,15139l7470,15139m7931,15139l10746,15139m8119,15146l8119,14771m8769,15578l8769,14771m9418,15578l9418,14771m3147,15449l4684,15449m5052,15449l6827,15449m8227,15449l9425,15449e" filled="false" stroked="true" strokeweight=".360731pt" strokecolor="#000000">
              <v:path arrowok="t"/>
              <v:stroke dashstyle="solid"/>
            </v:shape>
            <v:line style="position:absolute" from="10748,15434" to="10762,15434" stroked="true" strokeweight="1.001701pt" strokecolor="#000000">
              <v:stroke dashstyle="solid"/>
            </v:line>
            <w10:wrap type="none"/>
          </v:group>
        </w:pict>
      </w:r>
      <w:r>
        <w:rPr>
          <w:rFonts w:ascii="Arial Unicode MS" w:eastAsia="Arial Unicode MS" w:hint="eastAsia"/>
          <w:position w:val="-2"/>
          <w:sz w:val="17"/>
        </w:rPr>
        <w:t>村</w:t>
        <w:tab/>
      </w:r>
      <w:r>
        <w:rPr>
          <w:position w:val="-2"/>
        </w:rPr>
        <w:t>2</w:t>
        <w:tab/>
      </w:r>
      <w:r>
        <w:rPr>
          <w:w w:val="70"/>
          <w:position w:val="-10"/>
        </w:rPr>
        <w:t>I</w:t>
        <w:tab/>
      </w:r>
      <w:r>
        <w:rPr>
          <w:position w:val="-1"/>
        </w:rPr>
        <w:t>3</w:t>
        <w:tab/>
      </w:r>
      <w:r>
        <w:rPr/>
        <w:t>31 </w:t>
      </w:r>
      <w:r>
        <w:rPr>
          <w:spacing w:val="-6"/>
          <w:w w:val="50"/>
        </w:rPr>
        <w:t>II</w:t>
      </w:r>
      <w:r>
        <w:rPr>
          <w:spacing w:val="-11"/>
          <w:w w:val="50"/>
        </w:rPr>
        <w:t> </w:t>
      </w:r>
      <w:r>
        <w:rPr>
          <w:w w:val="70"/>
          <w:vertAlign w:val="subscript"/>
        </w:rPr>
        <w:t>1</w:t>
      </w:r>
    </w:p>
    <w:p>
      <w:pPr>
        <w:tabs>
          <w:tab w:pos="1412" w:val="left" w:leader="none"/>
          <w:tab w:pos="3777" w:val="left" w:leader="none"/>
          <w:tab w:pos="6276" w:val="left" w:leader="none"/>
          <w:tab w:pos="8214" w:val="left" w:leader="none"/>
          <w:tab w:pos="8516" w:val="left" w:leader="none"/>
          <w:tab w:pos="9551" w:val="left" w:leader="none"/>
        </w:tabs>
        <w:spacing w:line="552" w:lineRule="exact" w:before="0"/>
        <w:ind w:left="367" w:right="0" w:firstLine="0"/>
        <w:jc w:val="left"/>
        <w:rPr>
          <w:sz w:val="21"/>
        </w:rPr>
      </w:pPr>
      <w:r>
        <w:rPr/>
        <w:pict>
          <v:shape style="position:absolute;margin-left:148.850204pt;margin-top:19.38373pt;width:.6pt;height:4.5pt;mso-position-horizontal-relative:page;mso-position-vertical-relative:paragraph;z-index:-1382704" type="#_x0000_t202" filled="false" stroked="false">
            <v:textbox inset="0,0,0,0">
              <w:txbxContent>
                <w:p>
                  <w:pPr>
                    <w:spacing w:line="89" w:lineRule="exact" w:before="0"/>
                    <w:ind w:left="0" w:right="0" w:firstLine="0"/>
                    <w:jc w:val="left"/>
                    <w:rPr>
                      <w:rFonts w:ascii="Arial"/>
                      <w:sz w:val="8"/>
                    </w:rPr>
                  </w:pPr>
                  <w:r>
                    <w:rPr>
                      <w:rFonts w:ascii="Arial"/>
                      <w:w w:val="76"/>
                      <w:sz w:val="8"/>
                    </w:rPr>
                    <w:t>'</w:t>
                  </w:r>
                </w:p>
              </w:txbxContent>
            </v:textbox>
            <w10:wrap type="none"/>
          </v:shape>
        </w:pict>
      </w:r>
      <w:r>
        <w:rPr/>
        <w:pict>
          <v:shape style="position:absolute;margin-left:528.783691pt;margin-top:4.453001pt;width:11.7pt;height:16.25pt;mso-position-horizontal-relative:page;mso-position-vertical-relative:paragraph;z-index:30064" type="#_x0000_t202" filled="false" stroked="false">
            <v:textbox inset="0,0,0,0">
              <w:txbxContent>
                <w:p>
                  <w:pPr>
                    <w:spacing w:line="324" w:lineRule="exact" w:before="0"/>
                    <w:ind w:left="0" w:right="0" w:firstLine="0"/>
                    <w:jc w:val="left"/>
                    <w:rPr>
                      <w:rFonts w:ascii="Arial"/>
                      <w:sz w:val="29"/>
                    </w:rPr>
                  </w:pPr>
                  <w:r>
                    <w:rPr>
                      <w:w w:val="90"/>
                      <w:sz w:val="21"/>
                    </w:rPr>
                    <w:t>2 </w:t>
                  </w:r>
                  <w:r>
                    <w:rPr>
                      <w:rFonts w:ascii="Arial"/>
                      <w:w w:val="90"/>
                      <w:sz w:val="29"/>
                    </w:rPr>
                    <w:t>I</w:t>
                  </w:r>
                </w:p>
              </w:txbxContent>
            </v:textbox>
            <w10:wrap type="none"/>
          </v:shape>
        </w:pict>
      </w:r>
      <w:r>
        <w:rPr>
          <w:rFonts w:ascii="Arial Unicode MS" w:hAnsi="Arial Unicode MS" w:eastAsia="Arial Unicode MS" w:hint="eastAsia"/>
          <w:w w:val="100"/>
          <w:position w:val="9"/>
          <w:sz w:val="17"/>
          <w:u w:val="single"/>
        </w:rPr>
        <w:t> </w:t>
      </w:r>
      <w:r>
        <w:rPr>
          <w:rFonts w:ascii="Arial Unicode MS" w:hAnsi="Arial Unicode MS" w:eastAsia="Arial Unicode MS" w:hint="eastAsia"/>
          <w:position w:val="9"/>
          <w:sz w:val="17"/>
          <w:u w:val="single"/>
        </w:rPr>
        <w:tab/>
      </w:r>
      <w:r>
        <w:rPr>
          <w:rFonts w:ascii="Arial Unicode MS" w:hAnsi="Arial Unicode MS" w:eastAsia="Arial Unicode MS" w:hint="eastAsia"/>
          <w:position w:val="9"/>
          <w:sz w:val="17"/>
        </w:rPr>
        <w:t>  </w:t>
      </w:r>
      <w:r>
        <w:rPr>
          <w:rFonts w:ascii="Arial Unicode MS" w:hAnsi="Arial Unicode MS" w:eastAsia="Arial Unicode MS" w:hint="eastAsia"/>
          <w:spacing w:val="-18"/>
          <w:position w:val="9"/>
          <w:sz w:val="17"/>
        </w:rPr>
        <w:t> </w:t>
      </w:r>
      <w:r>
        <w:rPr>
          <w:rFonts w:ascii="Arial Unicode MS" w:hAnsi="Arial Unicode MS" w:eastAsia="Arial Unicode MS" w:hint="eastAsia"/>
          <w:w w:val="110"/>
          <w:position w:val="9"/>
          <w:sz w:val="17"/>
        </w:rPr>
        <w:t>村</w:t>
      </w:r>
      <w:r>
        <w:rPr>
          <w:rFonts w:ascii="Arial Unicode MS" w:hAnsi="Arial Unicode MS" w:eastAsia="Arial Unicode MS" w:hint="eastAsia"/>
          <w:position w:val="9"/>
          <w:sz w:val="17"/>
        </w:rPr>
        <w:tab/>
      </w:r>
      <w:r>
        <w:rPr>
          <w:w w:val="82"/>
          <w:position w:val="-1"/>
          <w:sz w:val="50"/>
        </w:rPr>
        <w:t>J</w:t>
      </w:r>
      <w:r>
        <w:rPr>
          <w:position w:val="-1"/>
          <w:sz w:val="50"/>
        </w:rPr>
        <w:tab/>
      </w:r>
      <w:r>
        <w:rPr>
          <w:rFonts w:ascii="Arial Unicode MS" w:hAnsi="Arial Unicode MS" w:eastAsia="Arial Unicode MS" w:hint="eastAsia"/>
          <w:w w:val="54"/>
          <w:sz w:val="30"/>
        </w:rPr>
        <w:t>」</w:t>
      </w:r>
      <w:r>
        <w:rPr>
          <w:rFonts w:ascii="Arial Unicode MS" w:hAnsi="Arial Unicode MS" w:eastAsia="Arial Unicode MS" w:hint="eastAsia"/>
          <w:spacing w:val="-65"/>
          <w:w w:val="54"/>
          <w:sz w:val="30"/>
        </w:rPr>
        <w:t>！</w:t>
      </w:r>
      <w:r>
        <w:rPr>
          <w:rFonts w:ascii="Arial Unicode MS" w:hAnsi="Arial Unicode MS" w:eastAsia="Arial Unicode MS" w:hint="eastAsia"/>
          <w:spacing w:val="-1"/>
          <w:w w:val="123"/>
          <w:sz w:val="29"/>
        </w:rPr>
        <w:t>――..</w:t>
      </w:r>
      <w:r>
        <w:rPr>
          <w:rFonts w:ascii="Arial Unicode MS" w:hAnsi="Arial Unicode MS" w:eastAsia="Arial Unicode MS" w:hint="eastAsia"/>
          <w:w w:val="123"/>
          <w:sz w:val="29"/>
        </w:rPr>
        <w:t>.</w:t>
      </w:r>
      <w:r>
        <w:rPr>
          <w:rFonts w:ascii="Arial Unicode MS" w:hAnsi="Arial Unicode MS" w:eastAsia="Arial Unicode MS" w:hint="eastAsia"/>
          <w:sz w:val="29"/>
        </w:rPr>
        <w:tab/>
      </w:r>
      <w:r>
        <w:rPr>
          <w:w w:val="84"/>
          <w:position w:val="10"/>
          <w:sz w:val="21"/>
        </w:rPr>
        <w:t>2</w:t>
      </w:r>
      <w:r>
        <w:rPr>
          <w:position w:val="10"/>
          <w:sz w:val="21"/>
        </w:rPr>
        <w:tab/>
      </w:r>
      <w:r>
        <w:rPr>
          <w:rFonts w:ascii="Arial" w:hAnsi="Arial" w:eastAsia="Arial"/>
          <w:spacing w:val="-1"/>
          <w:w w:val="76"/>
          <w:position w:val="-1"/>
          <w:sz w:val="14"/>
        </w:rPr>
        <w:t>.</w:t>
      </w:r>
      <w:r>
        <w:rPr>
          <w:rFonts w:ascii="Arial" w:hAnsi="Arial" w:eastAsia="Arial"/>
          <w:w w:val="76"/>
          <w:position w:val="-1"/>
          <w:sz w:val="14"/>
        </w:rPr>
        <w:t>.</w:t>
      </w:r>
      <w:r>
        <w:rPr>
          <w:rFonts w:ascii="Arial" w:hAnsi="Arial" w:eastAsia="Arial"/>
          <w:position w:val="-1"/>
          <w:sz w:val="14"/>
        </w:rPr>
        <w:t>    </w:t>
      </w:r>
      <w:r>
        <w:rPr>
          <w:rFonts w:ascii="Arial" w:hAnsi="Arial" w:eastAsia="Arial"/>
          <w:spacing w:val="-6"/>
          <w:position w:val="-1"/>
          <w:sz w:val="14"/>
        </w:rPr>
        <w:t> </w:t>
      </w:r>
      <w:r>
        <w:rPr>
          <w:w w:val="101"/>
          <w:position w:val="10"/>
          <w:sz w:val="21"/>
        </w:rPr>
        <w:t>13</w:t>
      </w:r>
      <w:r>
        <w:rPr>
          <w:spacing w:val="19"/>
          <w:position w:val="10"/>
          <w:sz w:val="21"/>
        </w:rPr>
        <w:t> </w:t>
      </w:r>
      <w:r>
        <w:rPr>
          <w:w w:val="100"/>
          <w:position w:val="10"/>
          <w:sz w:val="21"/>
          <w:u w:val="single"/>
        </w:rPr>
        <w:t> </w:t>
      </w:r>
      <w:r>
        <w:rPr>
          <w:position w:val="10"/>
          <w:sz w:val="21"/>
          <w:u w:val="single"/>
        </w:rPr>
        <w:tab/>
      </w:r>
    </w:p>
    <w:p>
      <w:pPr>
        <w:spacing w:before="175"/>
        <w:ind w:left="0" w:right="95" w:firstLine="0"/>
        <w:jc w:val="center"/>
        <w:rPr>
          <w:sz w:val="20"/>
        </w:rPr>
      </w:pPr>
      <w:r>
        <w:rPr>
          <w:sz w:val="20"/>
        </w:rPr>
        <w:t>-  53</w:t>
      </w:r>
    </w:p>
    <w:p>
      <w:pPr>
        <w:spacing w:after="0"/>
        <w:jc w:val="center"/>
        <w:rPr>
          <w:sz w:val="20"/>
        </w:rPr>
        <w:sectPr>
          <w:type w:val="continuous"/>
          <w:pgSz w:w="12220" w:h="16940"/>
          <w:pgMar w:top="1580" w:bottom="280" w:left="1040" w:right="1300"/>
        </w:sectPr>
      </w:pPr>
    </w:p>
    <w:p>
      <w:pPr>
        <w:tabs>
          <w:tab w:pos="1035" w:val="left" w:leader="none"/>
        </w:tabs>
        <w:spacing w:before="72"/>
        <w:ind w:left="182" w:right="0" w:firstLine="0"/>
        <w:jc w:val="left"/>
        <w:rPr>
          <w:rFonts w:ascii="Arial Unicode MS" w:eastAsia="Arial Unicode MS" w:hint="eastAsia"/>
          <w:sz w:val="18"/>
        </w:rPr>
      </w:pPr>
      <w:r>
        <w:rPr/>
        <w:pict>
          <v:line style="position:absolute;mso-position-horizontal-relative:page;mso-position-vertical-relative:page;z-index:30280" from="78.668663pt,325.275604pt" to="382.517356pt,325.275604pt" stroked="true" strokeweight=".360616pt" strokecolor="#000000">
            <v:stroke dashstyle="solid"/>
            <w10:wrap type="none"/>
          </v:line>
        </w:pict>
      </w:r>
      <w:r>
        <w:rPr/>
        <w:pict>
          <v:line style="position:absolute;mso-position-horizontal-relative:page;mso-position-vertical-relative:page;z-index:-1382392" from="78.668663pt,479.619232pt" to="240.336376pt,479.619232pt" stroked="true" strokeweight=".360616pt" strokecolor="#000000">
            <v:stroke dashstyle="solid"/>
            <w10:wrap type="none"/>
          </v:line>
        </w:pict>
      </w:r>
      <w:r>
        <w:rPr/>
        <w:pict>
          <v:line style="position:absolute;mso-position-horizontal-relative:page;mso-position-vertical-relative:page;z-index:-1382368" from="78.668663pt,497.650024pt" to="186.206561pt,497.650024pt" stroked="true" strokeweight=".360616pt" strokecolor="#000000">
            <v:stroke dashstyle="solid"/>
            <w10:wrap type="none"/>
          </v:line>
        </w:pict>
      </w:r>
      <w:r>
        <w:rPr/>
        <w:pict>
          <v:line style="position:absolute;mso-position-horizontal-relative:page;mso-position-vertical-relative:page;z-index:-1382344" from="78.668663pt,696.710022pt" to="291.218402pt,696.710022pt" stroked="true" strokeweight=".360616pt" strokecolor="#000000">
            <v:stroke dashstyle="solid"/>
            <w10:wrap type="none"/>
          </v:line>
        </w:pict>
      </w:r>
      <w:r>
        <w:rPr>
          <w:rFonts w:ascii="Arial Unicode MS" w:eastAsia="Arial Unicode MS" w:hint="eastAsia"/>
          <w:w w:val="105"/>
          <w:sz w:val="17"/>
        </w:rPr>
        <w:t>第</w:t>
      </w:r>
      <w:r>
        <w:rPr>
          <w:rFonts w:ascii="Arial Unicode MS" w:eastAsia="Arial Unicode MS" w:hint="eastAsia"/>
          <w:spacing w:val="37"/>
          <w:w w:val="105"/>
          <w:sz w:val="17"/>
        </w:rPr>
        <w:t> </w:t>
      </w:r>
      <w:r>
        <w:rPr>
          <w:w w:val="105"/>
          <w:sz w:val="20"/>
        </w:rPr>
        <w:t>9</w:t>
      </w:r>
      <w:r>
        <w:rPr>
          <w:spacing w:val="7"/>
          <w:w w:val="105"/>
          <w:sz w:val="20"/>
        </w:rPr>
        <w:t> </w:t>
      </w:r>
      <w:r>
        <w:rPr>
          <w:rFonts w:ascii="Arial Unicode MS" w:eastAsia="Arial Unicode MS" w:hint="eastAsia"/>
          <w:w w:val="105"/>
          <w:sz w:val="18"/>
        </w:rPr>
        <w:t>表</w:t>
        <w:tab/>
      </w:r>
      <w:r>
        <w:rPr>
          <w:rFonts w:ascii="Arial Unicode MS" w:eastAsia="Arial Unicode MS" w:hint="eastAsia"/>
          <w:spacing w:val="24"/>
          <w:w w:val="105"/>
          <w:sz w:val="18"/>
        </w:rPr>
        <w:t>転</w:t>
      </w:r>
      <w:r>
        <w:rPr>
          <w:rFonts w:ascii="Arial Unicode MS" w:eastAsia="Arial Unicode MS" w:hint="eastAsia"/>
          <w:spacing w:val="18"/>
          <w:w w:val="105"/>
          <w:sz w:val="18"/>
        </w:rPr>
        <w:t>入</w:t>
      </w:r>
      <w:r>
        <w:rPr>
          <w:rFonts w:ascii="Arial Unicode MS" w:eastAsia="Arial Unicode MS" w:hint="eastAsia"/>
          <w:spacing w:val="-17"/>
          <w:sz w:val="18"/>
        </w:rPr>
        <w:t>り</w:t>
      </w:r>
      <w:r>
        <w:rPr>
          <w:spacing w:val="-12"/>
          <w:w w:val="105"/>
          <w:sz w:val="20"/>
        </w:rPr>
        <w:t>i1</w:t>
      </w:r>
      <w:r>
        <w:rPr>
          <w:rFonts w:ascii="Arial Unicode MS" w:eastAsia="Arial Unicode MS" w:hint="eastAsia"/>
          <w:spacing w:val="24"/>
          <w:w w:val="105"/>
          <w:sz w:val="18"/>
        </w:rPr>
        <w:t>後</w:t>
      </w:r>
      <w:r>
        <w:rPr>
          <w:rFonts w:ascii="Arial Unicode MS" w:eastAsia="Arial Unicode MS" w:hint="eastAsia"/>
          <w:spacing w:val="28"/>
          <w:w w:val="105"/>
          <w:sz w:val="18"/>
        </w:rPr>
        <w:t>の</w:t>
      </w:r>
      <w:r>
        <w:rPr>
          <w:rFonts w:ascii="Arial Unicode MS" w:eastAsia="Arial Unicode MS" w:hint="eastAsia"/>
          <w:spacing w:val="18"/>
          <w:w w:val="105"/>
          <w:sz w:val="18"/>
        </w:rPr>
        <w:t>仕</w:t>
      </w:r>
      <w:r>
        <w:rPr>
          <w:rFonts w:ascii="Arial Unicode MS" w:eastAsia="Arial Unicode MS" w:hint="eastAsia"/>
          <w:spacing w:val="28"/>
          <w:w w:val="105"/>
          <w:sz w:val="18"/>
        </w:rPr>
        <w:t>所</w:t>
      </w:r>
      <w:r>
        <w:rPr>
          <w:rFonts w:ascii="Arial Unicode MS" w:eastAsia="Arial Unicode MS" w:hint="eastAsia"/>
          <w:w w:val="105"/>
          <w:sz w:val="18"/>
        </w:rPr>
        <w:t>地別</w:t>
      </w:r>
      <w:r>
        <w:rPr>
          <w:rFonts w:ascii="Arial Unicode MS" w:eastAsia="Arial Unicode MS" w:hint="eastAsia"/>
          <w:spacing w:val="-11"/>
          <w:w w:val="105"/>
          <w:sz w:val="18"/>
        </w:rPr>
        <w:t> </w:t>
      </w:r>
      <w:r>
        <w:rPr>
          <w:rFonts w:ascii="Arial Unicode MS" w:eastAsia="Arial Unicode MS" w:hint="eastAsia"/>
          <w:spacing w:val="20"/>
          <w:w w:val="105"/>
          <w:sz w:val="18"/>
        </w:rPr>
        <w:t>県</w:t>
      </w:r>
      <w:r>
        <w:rPr>
          <w:rFonts w:ascii="Arial Unicode MS" w:eastAsia="Arial Unicode MS" w:hint="eastAsia"/>
          <w:spacing w:val="37"/>
          <w:w w:val="105"/>
          <w:sz w:val="18"/>
        </w:rPr>
        <w:t>内</w:t>
      </w:r>
      <w:r>
        <w:rPr>
          <w:rFonts w:ascii="Arial Unicode MS" w:eastAsia="Arial Unicode MS" w:hint="eastAsia"/>
          <w:spacing w:val="24"/>
          <w:w w:val="105"/>
          <w:sz w:val="18"/>
        </w:rPr>
        <w:t>転</w:t>
      </w:r>
      <w:r>
        <w:rPr>
          <w:rFonts w:ascii="Arial Unicode MS" w:eastAsia="Arial Unicode MS" w:hint="eastAsia"/>
          <w:spacing w:val="34"/>
          <w:w w:val="105"/>
          <w:sz w:val="18"/>
        </w:rPr>
        <w:t>入</w:t>
      </w:r>
      <w:r>
        <w:rPr>
          <w:rFonts w:ascii="Arial Unicode MS" w:eastAsia="Arial Unicode MS" w:hint="eastAsia"/>
          <w:spacing w:val="23"/>
          <w:w w:val="105"/>
          <w:sz w:val="18"/>
        </w:rPr>
        <w:t>者</w:t>
      </w:r>
      <w:r>
        <w:rPr>
          <w:rFonts w:ascii="Arial Unicode MS" w:eastAsia="Arial Unicode MS" w:hint="eastAsia"/>
          <w:spacing w:val="37"/>
          <w:w w:val="105"/>
          <w:sz w:val="18"/>
        </w:rPr>
        <w:t>数</w:t>
      </w:r>
      <w:r>
        <w:rPr>
          <w:rFonts w:ascii="Arial Unicode MS" w:eastAsia="Arial Unicode MS" w:hint="eastAsia"/>
          <w:w w:val="105"/>
          <w:sz w:val="18"/>
        </w:rPr>
        <w:t>ー</w:t>
      </w:r>
      <w:r>
        <w:rPr>
          <w:rFonts w:ascii="Arial Unicode MS" w:eastAsia="Arial Unicode MS" w:hint="eastAsia"/>
          <w:spacing w:val="-12"/>
          <w:w w:val="105"/>
          <w:sz w:val="18"/>
        </w:rPr>
        <w:t> </w:t>
      </w:r>
      <w:r>
        <w:rPr>
          <w:rFonts w:ascii="Arial Unicode MS" w:eastAsia="Arial Unicode MS" w:hint="eastAsia"/>
          <w:spacing w:val="11"/>
          <w:w w:val="105"/>
          <w:sz w:val="18"/>
        </w:rPr>
        <w:t>市</w:t>
      </w:r>
      <w:r>
        <w:rPr>
          <w:rFonts w:ascii="Arial Unicode MS" w:eastAsia="Arial Unicode MS" w:hint="eastAsia"/>
          <w:spacing w:val="22"/>
          <w:w w:val="105"/>
          <w:sz w:val="18"/>
        </w:rPr>
        <w:t>町</w:t>
      </w:r>
      <w:r>
        <w:rPr>
          <w:rFonts w:ascii="Arial Unicode MS" w:eastAsia="Arial Unicode MS" w:hint="eastAsia"/>
          <w:w w:val="105"/>
          <w:sz w:val="18"/>
        </w:rPr>
        <w:t>村</w:t>
      </w:r>
      <w:r>
        <w:rPr>
          <w:rFonts w:ascii="Arial Unicode MS" w:eastAsia="Arial Unicode MS" w:hint="eastAsia"/>
          <w:spacing w:val="13"/>
          <w:w w:val="105"/>
          <w:sz w:val="18"/>
        </w:rPr>
        <w:t> </w:t>
      </w:r>
      <w:r>
        <w:rPr>
          <w:rFonts w:ascii="Arial Unicode MS" w:eastAsia="Arial Unicode MS" w:hint="eastAsia"/>
          <w:w w:val="105"/>
          <w:sz w:val="18"/>
        </w:rPr>
        <w:t>（</w:t>
      </w:r>
      <w:r>
        <w:rPr>
          <w:rFonts w:ascii="Arial Unicode MS" w:eastAsia="Arial Unicode MS" w:hint="eastAsia"/>
          <w:spacing w:val="29"/>
          <w:w w:val="105"/>
          <w:sz w:val="18"/>
        </w:rPr>
        <w:t>続</w:t>
      </w:r>
      <w:r>
        <w:rPr>
          <w:rFonts w:ascii="Arial Unicode MS" w:eastAsia="Arial Unicode MS" w:hint="eastAsia"/>
          <w:w w:val="105"/>
          <w:sz w:val="18"/>
        </w:rPr>
        <w:t>き）</w:t>
      </w:r>
    </w:p>
    <w:p>
      <w:pPr>
        <w:pStyle w:val="BodyText"/>
        <w:rPr>
          <w:rFonts w:ascii="Arial Unicode MS"/>
          <w:sz w:val="20"/>
        </w:rPr>
      </w:pPr>
    </w:p>
    <w:p>
      <w:pPr>
        <w:pStyle w:val="BodyText"/>
        <w:spacing w:before="11"/>
        <w:rPr>
          <w:rFonts w:ascii="Arial Unicode MS"/>
          <w:sz w:val="29"/>
        </w:rPr>
      </w:pPr>
    </w:p>
    <w:p>
      <w:pPr>
        <w:spacing w:before="101"/>
        <w:ind w:left="109" w:right="0" w:firstLine="0"/>
        <w:jc w:val="left"/>
        <w:rPr>
          <w:rFonts w:ascii="Arial" w:eastAsia="Arial"/>
          <w:sz w:val="13"/>
        </w:rPr>
      </w:pPr>
      <w:r>
        <w:rPr/>
        <w:pict>
          <v:group style="position:absolute;margin-left:63.331882pt;margin-top:-12.917486pt;width:322.4pt;height:666.6pt;mso-position-horizontal-relative:page;mso-position-vertical-relative:paragraph;z-index:-1382488" coordorigin="1267,-258" coordsize="6448,13332">
            <v:shape style="position:absolute;left:1267;top:-244;width:6365;height:13306" coordorigin="1267,-243" coordsize="6365,13306" path="m1270,99l7643,99m1573,-255l3724,-255m3717,13074l3717,-255m4366,13074l4366,99m5009,13074l5009,99m5644,5486l5644,99m6286,13074l6286,99m6943,13074l6943,99m7643,13074l7643,99m1573,755l1573,510m3075,13074l3075,510m1270,3330l1270,755m1573,13066l1573,4491m1573,4715l7650,4715m1573,5133l7650,5133m1573,5479l7650,5479m2216,5912l7650,5912m5644,13074l5644,5760m1573,6207l7650,6207m1573,6554l7650,6554m1573,6929l7650,6929m2216,7217l7650,7217m5009,7578l7650,7578m4366,7938l7650,7938m1573,8299l7650,8299m1573,8717l7650,8717m1573,9064l7650,9064m2216,9496l7650,9496m1573,9785l7650,9785m1573,10160l7650,10160m1573,10506l7650,10506m1573,10874l7650,10874m1573,11249l7650,11249m1573,11602l7650,11602m6099,11920l6950,11920m1573,12352l7650,12352m1573,12699l7650,12699m1573,13066l7650,13066e" filled="false" stroked="true" strokeweight=".360741pt" strokecolor="#000000">
              <v:path arrowok="t"/>
              <v:stroke dashstyle="solid"/>
            </v:shape>
            <v:shape style="position:absolute;left:1576;top:-249;width:1808;height:314" type="#_x0000_t202" filled="false" stroked="false">
              <v:textbox inset="0,0,0,0">
                <w:txbxContent>
                  <w:p>
                    <w:pPr>
                      <w:spacing w:line="313" w:lineRule="exact" w:before="0"/>
                      <w:ind w:left="0" w:right="0" w:firstLine="0"/>
                      <w:jc w:val="left"/>
                      <w:rPr>
                        <w:rFonts w:ascii="Arial Unicode MS" w:hAnsi="Arial Unicode MS" w:eastAsia="Arial Unicode MS" w:hint="eastAsia"/>
                        <w:sz w:val="18"/>
                      </w:rPr>
                    </w:pPr>
                    <w:r>
                      <w:rPr>
                        <w:rFonts w:ascii="Arial" w:hAnsi="Arial" w:eastAsia="Arial"/>
                        <w:sz w:val="28"/>
                      </w:rPr>
                      <w:t>I</w:t>
                    </w:r>
                    <w:r>
                      <w:rPr>
                        <w:rFonts w:ascii="Arial" w:hAnsi="Arial" w:eastAsia="Arial"/>
                        <w:spacing w:val="59"/>
                        <w:sz w:val="28"/>
                      </w:rPr>
                      <w:t> </w:t>
                    </w:r>
                    <w:r>
                      <w:rPr>
                        <w:rFonts w:ascii="Arial Unicode MS" w:hAnsi="Arial Unicode MS" w:eastAsia="Arial Unicode MS" w:hint="eastAsia"/>
                        <w:spacing w:val="20"/>
                        <w:sz w:val="18"/>
                      </w:rPr>
                      <w:t>転入後の住所地→</w:t>
                    </w:r>
                  </w:p>
                </w:txbxContent>
              </v:textbox>
              <w10:wrap type="none"/>
            </v:shape>
            <v:shape style="position:absolute;left:1588;top:4481;width:624;height:1487" type="#_x0000_t202" filled="false" stroked="false">
              <v:textbox inset="0,0,0,0">
                <w:txbxContent>
                  <w:p>
                    <w:pPr>
                      <w:spacing w:before="1"/>
                      <w:ind w:left="38" w:right="0" w:firstLine="0"/>
                      <w:jc w:val="left"/>
                      <w:rPr>
                        <w:rFonts w:ascii="Arial Unicode MS" w:eastAsia="Arial Unicode MS" w:hint="eastAsia"/>
                        <w:sz w:val="73"/>
                      </w:rPr>
                    </w:pPr>
                    <w:r>
                      <w:rPr>
                        <w:rFonts w:ascii="Arial Unicode MS" w:eastAsia="Arial Unicode MS" w:hint="eastAsia"/>
                        <w:w w:val="59"/>
                        <w:sz w:val="73"/>
                      </w:rPr>
                      <w:t>＾</w:t>
                    </w:r>
                  </w:p>
                  <w:p>
                    <w:pPr>
                      <w:spacing w:before="266"/>
                      <w:ind w:left="0" w:right="0" w:firstLine="0"/>
                      <w:jc w:val="left"/>
                      <w:rPr>
                        <w:rFonts w:ascii="Arial Unicode MS" w:hAnsi="Arial Unicode MS" w:eastAsia="Arial Unicode MS" w:hint="eastAsia"/>
                        <w:sz w:val="18"/>
                      </w:rPr>
                    </w:pPr>
                    <w:r>
                      <w:rPr>
                        <w:rFonts w:ascii="Arial Unicode MS" w:hAnsi="Arial Unicode MS" w:eastAsia="Arial Unicode MS" w:hint="eastAsia"/>
                        <w:spacing w:val="-5"/>
                        <w:w w:val="75"/>
                        <w:sz w:val="14"/>
                      </w:rPr>
                      <w:t>' ―-- </w:t>
                    </w:r>
                    <w:r>
                      <w:rPr>
                        <w:rFonts w:ascii="Arial Unicode MS" w:hAnsi="Arial Unicode MS" w:eastAsia="Arial Unicode MS" w:hint="eastAsia"/>
                        <w:spacing w:val="-1"/>
                        <w:w w:val="65"/>
                        <w:sz w:val="8"/>
                      </w:rPr>
                      <w:t>—ー一● </w:t>
                    </w:r>
                    <w:r>
                      <w:rPr>
                        <w:rFonts w:ascii="Arial Unicode MS" w:hAnsi="Arial Unicode MS" w:eastAsia="Arial Unicode MS" w:hint="eastAsia"/>
                        <w:w w:val="65"/>
                        <w:sz w:val="18"/>
                      </w:rPr>
                      <w:t>り一</w:t>
                    </w:r>
                  </w:p>
                </w:txbxContent>
              </v:textbox>
              <w10:wrap type="none"/>
            </v:shape>
            <v:shape style="position:absolute;left:7410;top:4501;width:121;height:211" type="#_x0000_t202" filled="false" stroked="false">
              <v:textbox inset="0,0,0,0">
                <w:txbxContent>
                  <w:p>
                    <w:pPr>
                      <w:spacing w:line="211" w:lineRule="exact" w:before="0"/>
                      <w:ind w:left="0" w:right="0" w:firstLine="0"/>
                      <w:jc w:val="left"/>
                      <w:rPr>
                        <w:sz w:val="19"/>
                      </w:rPr>
                    </w:pPr>
                    <w:r>
                      <w:rPr>
                        <w:w w:val="106"/>
                        <w:sz w:val="19"/>
                      </w:rPr>
                      <w:t>5</w:t>
                    </w:r>
                  </w:p>
                </w:txbxContent>
              </v:textbox>
              <w10:wrap type="none"/>
            </v:shape>
            <v:shape style="position:absolute;left:7353;top:11745;width:362;height:363" type="#_x0000_t202" filled="false" stroked="false">
              <v:textbox inset="0,0,0,0">
                <w:txbxContent>
                  <w:p>
                    <w:pPr>
                      <w:spacing w:before="0"/>
                      <w:ind w:left="0" w:right="0" w:firstLine="0"/>
                      <w:jc w:val="left"/>
                      <w:rPr>
                        <w:rFonts w:ascii="Arial Unicode MS" w:eastAsia="Arial Unicode MS" w:hint="eastAsia"/>
                        <w:sz w:val="27"/>
                      </w:rPr>
                    </w:pPr>
                    <w:r>
                      <w:rPr>
                        <w:rFonts w:ascii="Arial Unicode MS" w:eastAsia="Arial Unicode MS" w:hint="eastAsia"/>
                        <w:w w:val="65"/>
                        <w:sz w:val="27"/>
                      </w:rPr>
                      <w:t>ー」</w:t>
                    </w:r>
                  </w:p>
                </w:txbxContent>
              </v:textbox>
              <w10:wrap type="none"/>
            </v:shape>
            <w10:wrap type="none"/>
          </v:group>
        </w:pict>
      </w:r>
      <w:r>
        <w:rPr/>
        <w:pict>
          <v:line style="position:absolute;mso-position-horizontal-relative:page;mso-position-vertical-relative:paragraph;z-index:30232" from="127.746361pt,61.549709pt" to="382.517355pt,61.549709pt" stroked="true" strokeweight=".360616pt" strokecolor="#000000">
            <v:stroke dashstyle="solid"/>
            <w10:wrap type="none"/>
          </v:line>
        </w:pict>
      </w:r>
      <w:r>
        <w:rPr/>
        <w:pict>
          <v:line style="position:absolute;mso-position-horizontal-relative:page;mso-position-vertical-relative:paragraph;z-index:30256" from="176.102325pt,73.450035pt" to="382.517352pt,73.450035pt" stroked="true" strokeweight=".360616pt" strokecolor="#000000">
            <v:stroke dashstyle="solid"/>
            <w10:wrap type="none"/>
          </v:line>
        </w:pict>
      </w:r>
      <w:r>
        <w:rPr/>
        <w:pict>
          <v:shape style="position:absolute;margin-left:163.976807pt;margin-top:4.933004pt;width:208.4pt;height:56.65pt;mso-position-horizontal-relative:page;mso-position-vertical-relative:paragraph;z-index:303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45"/>
                    <w:gridCol w:w="649"/>
                    <w:gridCol w:w="642"/>
                    <w:gridCol w:w="635"/>
                    <w:gridCol w:w="642"/>
                    <w:gridCol w:w="656"/>
                    <w:gridCol w:w="503"/>
                  </w:tblGrid>
                  <w:tr>
                    <w:trPr>
                      <w:trHeight w:val="355" w:hRule="atLeast"/>
                    </w:trPr>
                    <w:tc>
                      <w:tcPr>
                        <w:tcW w:w="2445" w:type="dxa"/>
                      </w:tcPr>
                      <w:p>
                        <w:pPr>
                          <w:pStyle w:val="TableParagraph"/>
                          <w:spacing w:before="13"/>
                          <w:ind w:left="-182"/>
                          <w:rPr>
                            <w:rFonts w:ascii="Arial Unicode MS" w:hAnsi="Arial Unicode MS" w:eastAsia="Arial Unicode MS" w:hint="eastAsia"/>
                            <w:sz w:val="17"/>
                          </w:rPr>
                        </w:pPr>
                        <w:r>
                          <w:rPr>
                            <w:rFonts w:ascii="Arial" w:hAnsi="Arial" w:eastAsia="Arial"/>
                            <w:sz w:val="19"/>
                          </w:rPr>
                          <w:t>--· </w:t>
                        </w:r>
                        <w:r>
                          <w:rPr>
                            <w:rFonts w:ascii="Arial Unicode MS" w:hAnsi="Arial Unicode MS" w:eastAsia="Arial Unicode MS" w:hint="eastAsia"/>
                            <w:sz w:val="17"/>
                          </w:rPr>
                          <w:t>名</w:t>
                        </w:r>
                      </w:p>
                    </w:tc>
                    <w:tc>
                      <w:tcPr>
                        <w:tcW w:w="649" w:type="dxa"/>
                      </w:tcPr>
                      <w:p>
                        <w:pPr>
                          <w:pStyle w:val="TableParagraph"/>
                          <w:spacing w:before="78"/>
                          <w:ind w:left="-1745" w:right="2206"/>
                          <w:jc w:val="right"/>
                          <w:rPr>
                            <w:rFonts w:ascii="Arial Unicode MS" w:eastAsia="Arial Unicode MS" w:hint="eastAsia"/>
                            <w:sz w:val="17"/>
                          </w:rPr>
                        </w:pPr>
                        <w:r>
                          <w:rPr>
                            <w:rFonts w:ascii="Arial Unicode MS" w:eastAsia="Arial Unicode MS" w:hint="eastAsia"/>
                            <w:w w:val="109"/>
                            <w:sz w:val="17"/>
                          </w:rPr>
                          <w:t>南</w:t>
                        </w:r>
                      </w:p>
                    </w:tc>
                    <w:tc>
                      <w:tcPr>
                        <w:tcW w:w="642" w:type="dxa"/>
                      </w:tcPr>
                      <w:p>
                        <w:pPr>
                          <w:pStyle w:val="TableParagraph"/>
                          <w:spacing w:before="70"/>
                          <w:ind w:left="-1758" w:right="2211"/>
                          <w:jc w:val="center"/>
                          <w:rPr>
                            <w:rFonts w:ascii="Arial Unicode MS" w:eastAsia="Arial Unicode MS" w:hint="eastAsia"/>
                            <w:sz w:val="17"/>
                          </w:rPr>
                        </w:pPr>
                        <w:r>
                          <w:rPr>
                            <w:rFonts w:ascii="Arial Unicode MS" w:eastAsia="Arial Unicode MS" w:hint="eastAsia"/>
                            <w:w w:val="109"/>
                            <w:sz w:val="17"/>
                          </w:rPr>
                          <w:t>階</w:t>
                        </w:r>
                      </w:p>
                    </w:tc>
                    <w:tc>
                      <w:tcPr>
                        <w:tcW w:w="635" w:type="dxa"/>
                      </w:tcPr>
                      <w:p>
                        <w:pPr>
                          <w:pStyle w:val="TableParagraph"/>
                          <w:spacing w:before="60"/>
                          <w:ind w:left="-1761" w:right="2197"/>
                          <w:jc w:val="center"/>
                          <w:rPr>
                            <w:rFonts w:ascii="Arial Unicode MS" w:eastAsia="Arial Unicode MS" w:hint="eastAsia"/>
                            <w:sz w:val="18"/>
                          </w:rPr>
                        </w:pPr>
                        <w:r>
                          <w:rPr>
                            <w:rFonts w:ascii="Arial Unicode MS" w:eastAsia="Arial Unicode MS" w:hint="eastAsia"/>
                            <w:w w:val="109"/>
                            <w:sz w:val="18"/>
                          </w:rPr>
                          <w:t>福</w:t>
                        </w:r>
                      </w:p>
                    </w:tc>
                    <w:tc>
                      <w:tcPr>
                        <w:tcW w:w="642" w:type="dxa"/>
                      </w:tcPr>
                      <w:p>
                        <w:pPr>
                          <w:pStyle w:val="TableParagraph"/>
                          <w:spacing w:before="78"/>
                          <w:ind w:left="-1744" w:right="2198"/>
                          <w:jc w:val="center"/>
                          <w:rPr>
                            <w:rFonts w:ascii="Arial Unicode MS" w:eastAsia="Arial Unicode MS" w:hint="eastAsia"/>
                            <w:sz w:val="17"/>
                          </w:rPr>
                        </w:pPr>
                        <w:r>
                          <w:rPr>
                            <w:rFonts w:ascii="Arial Unicode MS" w:eastAsia="Arial Unicode MS" w:hint="eastAsia"/>
                            <w:w w:val="109"/>
                            <w:sz w:val="17"/>
                          </w:rPr>
                          <w:t>南</w:t>
                        </w:r>
                      </w:p>
                    </w:tc>
                    <w:tc>
                      <w:tcPr>
                        <w:tcW w:w="656" w:type="dxa"/>
                      </w:tcPr>
                      <w:p>
                        <w:pPr>
                          <w:pStyle w:val="TableParagraph"/>
                          <w:spacing w:before="70"/>
                          <w:ind w:left="-1750" w:right="2218"/>
                          <w:jc w:val="center"/>
                          <w:rPr>
                            <w:rFonts w:ascii="Arial Unicode MS" w:eastAsia="Arial Unicode MS" w:hint="eastAsia"/>
                            <w:sz w:val="17"/>
                          </w:rPr>
                        </w:pPr>
                        <w:r>
                          <w:rPr>
                            <w:rFonts w:ascii="Arial Unicode MS" w:eastAsia="Arial Unicode MS" w:hint="eastAsia"/>
                            <w:w w:val="109"/>
                            <w:sz w:val="17"/>
                          </w:rPr>
                          <w:t>倉</w:t>
                        </w:r>
                      </w:p>
                    </w:tc>
                    <w:tc>
                      <w:tcPr>
                        <w:tcW w:w="503" w:type="dxa"/>
                      </w:tcPr>
                      <w:p>
                        <w:pPr>
                          <w:pStyle w:val="TableParagraph"/>
                          <w:spacing w:before="78"/>
                          <w:ind w:left="-1755" w:right="2070"/>
                          <w:jc w:val="right"/>
                          <w:rPr>
                            <w:rFonts w:ascii="Arial Unicode MS" w:eastAsia="Arial Unicode MS" w:hint="eastAsia"/>
                            <w:sz w:val="17"/>
                          </w:rPr>
                        </w:pPr>
                        <w:r>
                          <w:rPr>
                            <w:rFonts w:ascii="Arial Unicode MS" w:eastAsia="Arial Unicode MS" w:hint="eastAsia"/>
                            <w:w w:val="109"/>
                            <w:sz w:val="17"/>
                          </w:rPr>
                          <w:t>新</w:t>
                        </w:r>
                      </w:p>
                    </w:tc>
                  </w:tr>
                  <w:tr>
                    <w:trPr>
                      <w:trHeight w:val="368" w:hRule="atLeast"/>
                    </w:trPr>
                    <w:tc>
                      <w:tcPr>
                        <w:tcW w:w="2445" w:type="dxa"/>
                      </w:tcPr>
                      <w:p>
                        <w:pPr>
                          <w:pStyle w:val="TableParagraph"/>
                          <w:tabs>
                            <w:tab w:pos="-1337" w:val="left" w:leader="none"/>
                          </w:tabs>
                          <w:spacing w:before="5"/>
                          <w:ind w:left="-2022"/>
                          <w:rPr>
                            <w:rFonts w:ascii="Arial" w:eastAsia="Arial"/>
                            <w:sz w:val="19"/>
                          </w:rPr>
                        </w:pPr>
                        <w:r>
                          <w:rPr>
                            <w:rFonts w:ascii="Arial" w:eastAsia="Arial"/>
                            <w:spacing w:val="-21"/>
                            <w:w w:val="85"/>
                            <w:position w:val="-1"/>
                            <w:sz w:val="29"/>
                          </w:rPr>
                          <w:t>I</w:t>
                        </w:r>
                        <w:r>
                          <w:rPr>
                            <w:rFonts w:ascii="Arial Unicode MS" w:eastAsia="Arial Unicode MS" w:hint="eastAsia"/>
                            <w:w w:val="85"/>
                            <w:position w:val="-1"/>
                            <w:sz w:val="18"/>
                          </w:rPr>
                          <w:t>入</w:t>
                          <w:tab/>
                        </w:r>
                        <w:r>
                          <w:rPr>
                            <w:rFonts w:ascii="Arial Unicode MS" w:eastAsia="Arial Unicode MS" w:hint="eastAsia"/>
                            <w:w w:val="85"/>
                            <w:sz w:val="18"/>
                          </w:rPr>
                          <w:t>市 町 村</w:t>
                        </w:r>
                        <w:r>
                          <w:rPr>
                            <w:rFonts w:ascii="Arial Unicode MS" w:eastAsia="Arial Unicode MS" w:hint="eastAsia"/>
                            <w:spacing w:val="32"/>
                            <w:w w:val="85"/>
                            <w:sz w:val="18"/>
                          </w:rPr>
                          <w:t> </w:t>
                        </w:r>
                        <w:r>
                          <w:rPr>
                            <w:rFonts w:ascii="Arial" w:eastAsia="Arial"/>
                            <w:w w:val="85"/>
                            <w:sz w:val="19"/>
                          </w:rPr>
                          <w:t>/II</w:t>
                        </w:r>
                      </w:p>
                    </w:tc>
                    <w:tc>
                      <w:tcPr>
                        <w:tcW w:w="649" w:type="dxa"/>
                      </w:tcPr>
                      <w:p>
                        <w:pPr>
                          <w:pStyle w:val="TableParagraph"/>
                          <w:spacing w:before="64"/>
                          <w:ind w:left="-1745" w:right="2206"/>
                          <w:jc w:val="right"/>
                          <w:rPr>
                            <w:rFonts w:ascii="Arial Unicode MS" w:eastAsia="Arial Unicode MS" w:hint="eastAsia"/>
                            <w:sz w:val="18"/>
                          </w:rPr>
                        </w:pPr>
                        <w:r>
                          <w:rPr>
                            <w:rFonts w:ascii="Arial Unicode MS" w:eastAsia="Arial Unicode MS" w:hint="eastAsia"/>
                            <w:w w:val="102"/>
                            <w:sz w:val="18"/>
                          </w:rPr>
                          <w:t>部</w:t>
                        </w:r>
                      </w:p>
                    </w:tc>
                    <w:tc>
                      <w:tcPr>
                        <w:tcW w:w="642" w:type="dxa"/>
                      </w:tcPr>
                      <w:p>
                        <w:pPr>
                          <w:pStyle w:val="TableParagraph"/>
                          <w:spacing w:before="61"/>
                          <w:ind w:left="-1765" w:right="2210"/>
                          <w:jc w:val="center"/>
                          <w:rPr>
                            <w:rFonts w:ascii="Arial Unicode MS" w:eastAsia="Arial Unicode MS" w:hint="eastAsia"/>
                            <w:sz w:val="19"/>
                          </w:rPr>
                        </w:pPr>
                        <w:r>
                          <w:rPr>
                            <w:rFonts w:ascii="Arial Unicode MS" w:eastAsia="Arial Unicode MS" w:hint="eastAsia"/>
                            <w:w w:val="102"/>
                            <w:sz w:val="19"/>
                          </w:rPr>
                          <w:t>上</w:t>
                        </w:r>
                      </w:p>
                    </w:tc>
                    <w:tc>
                      <w:tcPr>
                        <w:tcW w:w="635" w:type="dxa"/>
                      </w:tcPr>
                      <w:p>
                        <w:pPr>
                          <w:pStyle w:val="TableParagraph"/>
                          <w:spacing w:before="72"/>
                          <w:ind w:left="-1758" w:right="2196"/>
                          <w:jc w:val="center"/>
                          <w:rPr>
                            <w:rFonts w:ascii="Arial Unicode MS" w:eastAsia="Arial Unicode MS" w:hint="eastAsia"/>
                            <w:sz w:val="18"/>
                          </w:rPr>
                        </w:pPr>
                        <w:r>
                          <w:rPr>
                            <w:rFonts w:ascii="Arial Unicode MS" w:eastAsia="Arial Unicode MS" w:hint="eastAsia"/>
                            <w:w w:val="107"/>
                            <w:sz w:val="18"/>
                          </w:rPr>
                          <w:t>地</w:t>
                        </w:r>
                      </w:p>
                    </w:tc>
                    <w:tc>
                      <w:tcPr>
                        <w:tcW w:w="642" w:type="dxa"/>
                      </w:tcPr>
                      <w:p>
                        <w:pPr>
                          <w:pStyle w:val="TableParagraph"/>
                          <w:spacing w:before="75"/>
                          <w:ind w:left="-1747" w:right="2203"/>
                          <w:jc w:val="center"/>
                          <w:rPr>
                            <w:rFonts w:ascii="Arial Unicode MS" w:eastAsia="Arial Unicode MS" w:hint="eastAsia"/>
                            <w:sz w:val="17"/>
                          </w:rPr>
                        </w:pPr>
                        <w:r>
                          <w:rPr>
                            <w:rFonts w:ascii="Arial Unicode MS" w:eastAsia="Arial Unicode MS" w:hint="eastAsia"/>
                            <w:w w:val="107"/>
                            <w:sz w:val="17"/>
                          </w:rPr>
                          <w:t>郷</w:t>
                        </w:r>
                      </w:p>
                    </w:tc>
                    <w:tc>
                      <w:tcPr>
                        <w:tcW w:w="656" w:type="dxa"/>
                      </w:tcPr>
                      <w:p>
                        <w:pPr>
                          <w:pStyle w:val="TableParagraph"/>
                          <w:spacing w:before="50"/>
                          <w:ind w:left="-1753" w:right="2204"/>
                          <w:jc w:val="center"/>
                          <w:rPr>
                            <w:rFonts w:ascii="Arial Unicode MS" w:eastAsia="Arial Unicode MS" w:hint="eastAsia"/>
                            <w:sz w:val="20"/>
                          </w:rPr>
                        </w:pPr>
                        <w:r>
                          <w:rPr>
                            <w:rFonts w:ascii="Arial Unicode MS" w:eastAsia="Arial Unicode MS" w:hint="eastAsia"/>
                            <w:w w:val="101"/>
                            <w:sz w:val="20"/>
                          </w:rPr>
                          <w:t>石</w:t>
                        </w:r>
                      </w:p>
                    </w:tc>
                    <w:tc>
                      <w:tcPr>
                        <w:tcW w:w="503" w:type="dxa"/>
                      </w:tcPr>
                      <w:p>
                        <w:pPr>
                          <w:pStyle w:val="TableParagraph"/>
                          <w:spacing w:before="82"/>
                          <w:ind w:left="-1753" w:right="2081"/>
                          <w:jc w:val="right"/>
                          <w:rPr>
                            <w:rFonts w:ascii="Arial Unicode MS" w:eastAsia="Arial Unicode MS" w:hint="eastAsia"/>
                            <w:sz w:val="17"/>
                          </w:rPr>
                        </w:pPr>
                        <w:r>
                          <w:rPr>
                            <w:rFonts w:ascii="Arial Unicode MS" w:eastAsia="Arial Unicode MS" w:hint="eastAsia"/>
                            <w:w w:val="101"/>
                            <w:sz w:val="17"/>
                          </w:rPr>
                          <w:t>郷</w:t>
                        </w:r>
                      </w:p>
                    </w:tc>
                  </w:tr>
                  <w:tr>
                    <w:trPr>
                      <w:trHeight w:val="408" w:hRule="atLeast"/>
                    </w:trPr>
                    <w:tc>
                      <w:tcPr>
                        <w:tcW w:w="2445" w:type="dxa"/>
                      </w:tcPr>
                      <w:p>
                        <w:pPr>
                          <w:pStyle w:val="TableParagraph"/>
                          <w:spacing w:line="327" w:lineRule="exact" w:before="61"/>
                          <w:ind w:left="-1985"/>
                          <w:rPr>
                            <w:rFonts w:ascii="Arial Unicode MS" w:hAnsi="Arial Unicode MS" w:cs="Arial Unicode MS" w:eastAsia="Arial Unicode MS" w:hint="eastAsia"/>
                            <w:sz w:val="18"/>
                            <w:szCs w:val="18"/>
                          </w:rPr>
                        </w:pPr>
                        <w:r>
                          <w:rPr>
                            <w:rFonts w:ascii="Arial" w:hAnsi="Arial" w:cs="Arial" w:eastAsia="Arial"/>
                            <w:spacing w:val="-14"/>
                            <w:w w:val="90"/>
                            <w:sz w:val="20"/>
                            <w:szCs w:val="20"/>
                          </w:rPr>
                          <w:t>I </w:t>
                        </w:r>
                        <w:r>
                          <w:rPr>
                            <w:rFonts w:ascii="Arial Unicode MS" w:hAnsi="Arial Unicode MS" w:cs="Arial Unicode MS" w:eastAsia="Arial Unicode MS" w:hint="eastAsia"/>
                            <w:spacing w:val="-84"/>
                            <w:w w:val="65"/>
                            <w:sz w:val="18"/>
                            <w:szCs w:val="18"/>
                          </w:rPr>
                          <w:t>り</w:t>
                        </w:r>
                        <w:r>
                          <w:rPr>
                            <w:rFonts w:ascii="Arial" w:hAnsi="Arial" w:cs="Arial" w:eastAsia="Arial"/>
                            <w:w w:val="90"/>
                            <w:sz w:val="20"/>
                            <w:szCs w:val="20"/>
                          </w:rPr>
                          <w:t>i </w:t>
                        </w:r>
                        <w:r>
                          <w:rPr>
                            <w:rFonts w:ascii="Arial Unicode MS" w:hAnsi="Arial Unicode MS" w:cs="Arial Unicode MS" w:eastAsia="Arial Unicode MS" w:hint="eastAsia"/>
                            <w:w w:val="65"/>
                            <w:sz w:val="18"/>
                            <w:szCs w:val="18"/>
                          </w:rPr>
                          <w:t>し ＿ ＿</w:t>
                        </w:r>
                        <w:r>
                          <w:rPr>
                            <w:rFonts w:ascii="Arial Unicode MS" w:hAnsi="Arial Unicode MS" w:cs="Arial Unicode MS" w:eastAsia="Arial Unicode MS" w:hint="eastAsia"/>
                            <w:spacing w:val="-37"/>
                            <w:w w:val="65"/>
                            <w:sz w:val="18"/>
                            <w:szCs w:val="18"/>
                          </w:rPr>
                          <w:t> 一</w:t>
                        </w:r>
                        <w:r>
                          <w:rPr>
                            <w:rFonts w:ascii="Arial Unicode MS" w:hAnsi="Arial Unicode MS" w:cs="Arial Unicode MS" w:eastAsia="Arial Unicode MS" w:hint="eastAsia"/>
                            <w:w w:val="45"/>
                            <w:sz w:val="18"/>
                            <w:szCs w:val="18"/>
                          </w:rPr>
                          <w:t>�</w:t>
                        </w:r>
                        <w:r>
                          <w:rPr>
                            <w:rFonts w:ascii="Arial Unicode MS" w:hAnsi="Arial Unicode MS" w:cs="Arial Unicode MS" w:eastAsia="Arial Unicode MS" w:hint="eastAsia"/>
                            <w:spacing w:val="1"/>
                            <w:w w:val="45"/>
                            <w:sz w:val="18"/>
                            <w:szCs w:val="18"/>
                          </w:rPr>
                          <w:t> 一 </w:t>
                        </w:r>
                        <w:r>
                          <w:rPr>
                            <w:rFonts w:ascii="Arial Unicode MS" w:hAnsi="Arial Unicode MS" w:cs="Arial Unicode MS" w:eastAsia="Arial Unicode MS" w:hint="eastAsia"/>
                            <w:w w:val="45"/>
                            <w:position w:val="9"/>
                            <w:sz w:val="18"/>
                            <w:szCs w:val="18"/>
                          </w:rPr>
                          <w:t>町</w:t>
                        </w:r>
                      </w:p>
                    </w:tc>
                    <w:tc>
                      <w:tcPr>
                        <w:tcW w:w="649" w:type="dxa"/>
                      </w:tcPr>
                      <w:p>
                        <w:pPr>
                          <w:pStyle w:val="TableParagraph"/>
                          <w:spacing w:before="57"/>
                          <w:ind w:left="-1753" w:right="2206"/>
                          <w:jc w:val="right"/>
                          <w:rPr>
                            <w:rFonts w:ascii="Arial Unicode MS" w:eastAsia="Arial Unicode MS" w:hint="eastAsia"/>
                            <w:sz w:val="18"/>
                          </w:rPr>
                        </w:pPr>
                        <w:r>
                          <w:rPr>
                            <w:rFonts w:ascii="Arial Unicode MS" w:eastAsia="Arial Unicode MS" w:hint="eastAsia"/>
                            <w:w w:val="107"/>
                            <w:sz w:val="18"/>
                          </w:rPr>
                          <w:t>町</w:t>
                        </w:r>
                      </w:p>
                    </w:tc>
                    <w:tc>
                      <w:tcPr>
                        <w:tcW w:w="642" w:type="dxa"/>
                      </w:tcPr>
                      <w:p>
                        <w:pPr>
                          <w:pStyle w:val="TableParagraph"/>
                          <w:spacing w:before="57"/>
                          <w:ind w:left="-1760" w:right="2206"/>
                          <w:jc w:val="center"/>
                          <w:rPr>
                            <w:rFonts w:ascii="Arial Unicode MS" w:eastAsia="Arial Unicode MS" w:hint="eastAsia"/>
                            <w:sz w:val="18"/>
                          </w:rPr>
                        </w:pPr>
                        <w:r>
                          <w:rPr>
                            <w:rFonts w:ascii="Arial Unicode MS" w:eastAsia="Arial Unicode MS" w:hint="eastAsia"/>
                            <w:w w:val="107"/>
                            <w:sz w:val="18"/>
                          </w:rPr>
                          <w:t>町</w:t>
                        </w:r>
                      </w:p>
                    </w:tc>
                    <w:tc>
                      <w:tcPr>
                        <w:tcW w:w="635" w:type="dxa"/>
                      </w:tcPr>
                      <w:p>
                        <w:pPr>
                          <w:pStyle w:val="TableParagraph"/>
                          <w:spacing w:before="50"/>
                          <w:ind w:left="-1755" w:right="2200"/>
                          <w:jc w:val="center"/>
                          <w:rPr>
                            <w:rFonts w:ascii="Arial Unicode MS" w:eastAsia="Arial Unicode MS" w:hint="eastAsia"/>
                            <w:sz w:val="18"/>
                          </w:rPr>
                        </w:pPr>
                        <w:r>
                          <w:rPr>
                            <w:rFonts w:ascii="Arial Unicode MS" w:eastAsia="Arial Unicode MS" w:hint="eastAsia"/>
                            <w:w w:val="104"/>
                            <w:sz w:val="18"/>
                          </w:rPr>
                          <w:t>村</w:t>
                        </w:r>
                      </w:p>
                    </w:tc>
                    <w:tc>
                      <w:tcPr>
                        <w:tcW w:w="642" w:type="dxa"/>
                      </w:tcPr>
                      <w:p>
                        <w:pPr>
                          <w:pStyle w:val="TableParagraph"/>
                          <w:spacing w:before="50"/>
                          <w:ind w:left="-1748" w:right="2199"/>
                          <w:jc w:val="center"/>
                          <w:rPr>
                            <w:rFonts w:ascii="Arial Unicode MS" w:eastAsia="Arial Unicode MS" w:hint="eastAsia"/>
                            <w:sz w:val="18"/>
                          </w:rPr>
                        </w:pPr>
                        <w:r>
                          <w:rPr>
                            <w:rFonts w:ascii="Arial Unicode MS" w:eastAsia="Arial Unicode MS" w:hint="eastAsia"/>
                            <w:w w:val="104"/>
                            <w:sz w:val="18"/>
                          </w:rPr>
                          <w:t>村</w:t>
                        </w:r>
                      </w:p>
                    </w:tc>
                    <w:tc>
                      <w:tcPr>
                        <w:tcW w:w="656" w:type="dxa"/>
                      </w:tcPr>
                      <w:p>
                        <w:pPr>
                          <w:pStyle w:val="TableParagraph"/>
                          <w:spacing w:before="50"/>
                          <w:ind w:left="-1748" w:right="2206"/>
                          <w:jc w:val="center"/>
                          <w:rPr>
                            <w:rFonts w:ascii="Arial Unicode MS" w:eastAsia="Arial Unicode MS" w:hint="eastAsia"/>
                            <w:sz w:val="18"/>
                          </w:rPr>
                        </w:pPr>
                        <w:r>
                          <w:rPr>
                            <w:rFonts w:ascii="Arial Unicode MS" w:eastAsia="Arial Unicode MS" w:hint="eastAsia"/>
                            <w:w w:val="108"/>
                            <w:sz w:val="18"/>
                          </w:rPr>
                          <w:t>村</w:t>
                        </w:r>
                      </w:p>
                    </w:tc>
                    <w:tc>
                      <w:tcPr>
                        <w:tcW w:w="503" w:type="dxa"/>
                      </w:tcPr>
                      <w:p>
                        <w:pPr>
                          <w:pStyle w:val="TableParagraph"/>
                          <w:spacing w:before="57"/>
                          <w:ind w:left="-1747" w:right="2052"/>
                          <w:jc w:val="right"/>
                          <w:rPr>
                            <w:rFonts w:ascii="Arial Unicode MS" w:eastAsia="Arial Unicode MS" w:hint="eastAsia"/>
                            <w:sz w:val="18"/>
                          </w:rPr>
                        </w:pPr>
                        <w:r>
                          <w:rPr>
                            <w:rFonts w:ascii="Arial Unicode MS" w:eastAsia="Arial Unicode MS" w:hint="eastAsia"/>
                            <w:w w:val="108"/>
                            <w:sz w:val="18"/>
                          </w:rPr>
                          <w:t>村</w:t>
                        </w:r>
                      </w:p>
                    </w:tc>
                  </w:tr>
                </w:tbl>
                <w:p>
                  <w:pPr>
                    <w:pStyle w:val="BodyText"/>
                  </w:pPr>
                </w:p>
              </w:txbxContent>
            </v:textbox>
            <w10:wrap type="none"/>
          </v:shape>
        </w:pict>
      </w:r>
      <w:r>
        <w:rPr/>
        <w:pict>
          <v:shape style="position:absolute;margin-left:61.6348pt;margin-top:61.549709pt;width:320.55pt;height:163pt;mso-position-horizontal-relative:page;mso-position-vertical-relative:paragraph;z-index:304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
                    <w:gridCol w:w="633"/>
                    <w:gridCol w:w="262"/>
                    <w:gridCol w:w="168"/>
                    <w:gridCol w:w="437"/>
                    <w:gridCol w:w="642"/>
                    <w:gridCol w:w="649"/>
                    <w:gridCol w:w="642"/>
                    <w:gridCol w:w="635"/>
                    <w:gridCol w:w="642"/>
                    <w:gridCol w:w="656"/>
                    <w:gridCol w:w="699"/>
                  </w:tblGrid>
                  <w:tr>
                    <w:trPr>
                      <w:trHeight w:val="238" w:hRule="atLeast"/>
                    </w:trPr>
                    <w:tc>
                      <w:tcPr>
                        <w:tcW w:w="341" w:type="dxa"/>
                      </w:tcPr>
                      <w:p>
                        <w:pPr>
                          <w:pStyle w:val="TableParagraph"/>
                          <w:spacing w:line="208" w:lineRule="exact" w:before="9"/>
                          <w:ind w:left="67"/>
                          <w:rPr>
                            <w:rFonts w:ascii="Arial Unicode MS" w:eastAsia="Arial Unicode MS" w:hint="eastAsia"/>
                            <w:sz w:val="18"/>
                          </w:rPr>
                        </w:pPr>
                        <w:r>
                          <w:rPr>
                            <w:rFonts w:ascii="Arial Unicode MS" w:eastAsia="Arial Unicode MS" w:hint="eastAsia"/>
                            <w:w w:val="108"/>
                            <w:sz w:val="18"/>
                          </w:rPr>
                          <w:t>の</w:t>
                        </w:r>
                      </w:p>
                    </w:tc>
                    <w:tc>
                      <w:tcPr>
                        <w:tcW w:w="633" w:type="dxa"/>
                      </w:tcPr>
                      <w:p>
                        <w:pPr>
                          <w:pStyle w:val="TableParagraph"/>
                          <w:spacing w:line="205" w:lineRule="exact" w:before="13"/>
                          <w:ind w:left="77"/>
                          <w:jc w:val="center"/>
                          <w:rPr>
                            <w:rFonts w:ascii="Arial Unicode MS" w:eastAsia="Arial Unicode MS" w:hint="eastAsia"/>
                            <w:sz w:val="17"/>
                          </w:rPr>
                        </w:pPr>
                        <w:r>
                          <w:rPr>
                            <w:rFonts w:ascii="Arial Unicode MS" w:eastAsia="Arial Unicode MS" w:hint="eastAsia"/>
                            <w:w w:val="108"/>
                            <w:sz w:val="17"/>
                          </w:rPr>
                          <w:t>青</w:t>
                        </w:r>
                      </w:p>
                    </w:tc>
                    <w:tc>
                      <w:tcPr>
                        <w:tcW w:w="430" w:type="dxa"/>
                        <w:gridSpan w:val="2"/>
                      </w:tcPr>
                      <w:p>
                        <w:pPr>
                          <w:pStyle w:val="TableParagraph"/>
                          <w:spacing w:before="66"/>
                          <w:ind w:left="59"/>
                          <w:rPr>
                            <w:rFonts w:ascii="Arial Unicode MS" w:eastAsia="Arial Unicode MS" w:hint="eastAsia"/>
                            <w:sz w:val="10"/>
                          </w:rPr>
                        </w:pPr>
                        <w:r>
                          <w:rPr>
                            <w:rFonts w:ascii="Arial Unicode MS" w:eastAsia="Arial Unicode MS" w:hint="eastAsia"/>
                            <w:sz w:val="10"/>
                          </w:rPr>
                          <w:t>木木木</w:t>
                        </w:r>
                      </w:p>
                    </w:tc>
                    <w:tc>
                      <w:tcPr>
                        <w:tcW w:w="437" w:type="dxa"/>
                      </w:tcPr>
                      <w:p>
                        <w:pPr>
                          <w:pStyle w:val="TableParagraph"/>
                          <w:spacing w:line="216" w:lineRule="exact" w:before="2"/>
                          <w:ind w:left="56"/>
                          <w:rPr>
                            <w:rFonts w:ascii="Arial Unicode MS" w:eastAsia="Arial Unicode MS" w:hint="eastAsia"/>
                            <w:sz w:val="18"/>
                          </w:rPr>
                        </w:pPr>
                        <w:r>
                          <w:rPr>
                            <w:rFonts w:ascii="Arial Unicode MS" w:eastAsia="Arial Unicode MS" w:hint="eastAsia"/>
                            <w:w w:val="110"/>
                            <w:sz w:val="18"/>
                          </w:rPr>
                          <w:t>市</w:t>
                        </w:r>
                      </w:p>
                    </w:tc>
                    <w:tc>
                      <w:tcPr>
                        <w:tcW w:w="642" w:type="dxa"/>
                      </w:tcPr>
                      <w:p>
                        <w:pPr>
                          <w:pStyle w:val="TableParagraph"/>
                          <w:spacing w:line="201" w:lineRule="exact" w:before="17"/>
                          <w:ind w:right="69"/>
                          <w:jc w:val="right"/>
                          <w:rPr>
                            <w:sz w:val="19"/>
                          </w:rPr>
                        </w:pPr>
                        <w:r>
                          <w:rPr>
                            <w:w w:val="110"/>
                            <w:sz w:val="19"/>
                          </w:rPr>
                          <w:t>11</w:t>
                        </w:r>
                      </w:p>
                    </w:tc>
                    <w:tc>
                      <w:tcPr>
                        <w:tcW w:w="649" w:type="dxa"/>
                      </w:tcPr>
                      <w:p>
                        <w:pPr>
                          <w:pStyle w:val="TableParagraph"/>
                          <w:spacing w:line="193" w:lineRule="exact" w:before="24"/>
                          <w:ind w:right="73"/>
                          <w:jc w:val="right"/>
                          <w:rPr>
                            <w:sz w:val="19"/>
                          </w:rPr>
                        </w:pPr>
                        <w:r>
                          <w:rPr>
                            <w:w w:val="109"/>
                            <w:sz w:val="19"/>
                          </w:rPr>
                          <w:t>3</w:t>
                        </w:r>
                      </w:p>
                    </w:tc>
                    <w:tc>
                      <w:tcPr>
                        <w:tcW w:w="642" w:type="dxa"/>
                      </w:tcPr>
                      <w:p>
                        <w:pPr>
                          <w:pStyle w:val="TableParagraph"/>
                          <w:spacing w:line="201" w:lineRule="exact" w:before="17"/>
                          <w:ind w:right="84"/>
                          <w:jc w:val="right"/>
                          <w:rPr>
                            <w:sz w:val="19"/>
                          </w:rPr>
                        </w:pPr>
                        <w:r>
                          <w:rPr>
                            <w:w w:val="105"/>
                            <w:sz w:val="19"/>
                          </w:rPr>
                          <w:t>15</w:t>
                        </w:r>
                      </w:p>
                    </w:tc>
                    <w:tc>
                      <w:tcPr>
                        <w:tcW w:w="635" w:type="dxa"/>
                      </w:tcPr>
                      <w:p>
                        <w:pPr>
                          <w:pStyle w:val="TableParagraph"/>
                          <w:spacing w:line="193" w:lineRule="exact" w:before="24"/>
                          <w:ind w:right="85"/>
                          <w:jc w:val="right"/>
                          <w:rPr>
                            <w:sz w:val="19"/>
                          </w:rPr>
                        </w:pPr>
                        <w:r>
                          <w:rPr>
                            <w:w w:val="89"/>
                            <w:sz w:val="19"/>
                          </w:rPr>
                          <w:t>6</w:t>
                        </w:r>
                      </w:p>
                    </w:tc>
                    <w:tc>
                      <w:tcPr>
                        <w:tcW w:w="642" w:type="dxa"/>
                      </w:tcPr>
                      <w:p>
                        <w:pPr>
                          <w:pStyle w:val="TableParagraph"/>
                          <w:spacing w:line="201" w:lineRule="exact" w:before="17"/>
                          <w:ind w:right="65"/>
                          <w:jc w:val="right"/>
                          <w:rPr>
                            <w:sz w:val="19"/>
                          </w:rPr>
                        </w:pPr>
                        <w:r>
                          <w:rPr>
                            <w:w w:val="109"/>
                            <w:sz w:val="19"/>
                          </w:rPr>
                          <w:t>3</w:t>
                        </w:r>
                      </w:p>
                    </w:tc>
                    <w:tc>
                      <w:tcPr>
                        <w:tcW w:w="1355" w:type="dxa"/>
                        <w:gridSpan w:val="2"/>
                      </w:tcPr>
                      <w:p>
                        <w:pPr>
                          <w:pStyle w:val="TableParagraph"/>
                          <w:spacing w:line="201" w:lineRule="exact" w:before="17"/>
                          <w:ind w:right="306"/>
                          <w:jc w:val="center"/>
                          <w:rPr>
                            <w:sz w:val="19"/>
                          </w:rPr>
                        </w:pPr>
                        <w:r>
                          <w:rPr>
                            <w:w w:val="109"/>
                            <w:sz w:val="19"/>
                          </w:rPr>
                          <w:t>1</w:t>
                        </w:r>
                      </w:p>
                    </w:tc>
                  </w:tr>
                  <w:tr>
                    <w:trPr>
                      <w:trHeight w:val="418" w:hRule="atLeast"/>
                    </w:trPr>
                    <w:tc>
                      <w:tcPr>
                        <w:tcW w:w="1841" w:type="dxa"/>
                        <w:gridSpan w:val="5"/>
                      </w:tcPr>
                      <w:p>
                        <w:pPr>
                          <w:pStyle w:val="TableParagraph"/>
                          <w:tabs>
                            <w:tab w:pos="608" w:val="left" w:leader="none"/>
                            <w:tab w:pos="1048" w:val="left" w:leader="none"/>
                            <w:tab w:pos="1460" w:val="left" w:leader="none"/>
                          </w:tabs>
                          <w:spacing w:before="116"/>
                          <w:ind w:left="74"/>
                          <w:rPr>
                            <w:rFonts w:ascii="Arial Unicode MS" w:eastAsia="Arial Unicode MS" w:hint="eastAsia"/>
                            <w:sz w:val="18"/>
                          </w:rPr>
                        </w:pPr>
                        <w:r>
                          <w:rPr>
                            <w:rFonts w:ascii="Arial Unicode MS" w:eastAsia="Arial Unicode MS" w:hint="eastAsia"/>
                            <w:position w:val="-4"/>
                            <w:sz w:val="18"/>
                          </w:rPr>
                          <w:t>住</w:t>
                          <w:tab/>
                        </w:r>
                        <w:r>
                          <w:rPr>
                            <w:rFonts w:ascii="Arial Unicode MS" w:eastAsia="Arial Unicode MS" w:hint="eastAsia"/>
                            <w:position w:val="-5"/>
                            <w:sz w:val="17"/>
                          </w:rPr>
                          <w:t>弘</w:t>
                          <w:tab/>
                        </w:r>
                        <w:r>
                          <w:rPr>
                            <w:rFonts w:ascii="Arial Unicode MS" w:eastAsia="Arial Unicode MS" w:hint="eastAsia"/>
                            <w:w w:val="70"/>
                            <w:sz w:val="8"/>
                          </w:rPr>
                          <w:t>月</w:t>
                        </w:r>
                        <w:r>
                          <w:rPr>
                            <w:rFonts w:ascii="Arial Unicode MS" w:eastAsia="Arial Unicode MS" w:hint="eastAsia"/>
                            <w:spacing w:val="-15"/>
                            <w:w w:val="70"/>
                            <w:sz w:val="8"/>
                          </w:rPr>
                          <w:t>ヽ</w:t>
                        </w:r>
                        <w:r>
                          <w:rPr>
                            <w:rFonts w:ascii="Arial" w:eastAsia="Arial"/>
                            <w:spacing w:val="-9"/>
                            <w:w w:val="70"/>
                            <w:sz w:val="16"/>
                          </w:rPr>
                          <w:t>1</w:t>
                        </w:r>
                        <w:r>
                          <w:rPr>
                            <w:rFonts w:ascii="Arial Unicode MS" w:eastAsia="Arial Unicode MS" w:hint="eastAsia"/>
                            <w:spacing w:val="-9"/>
                            <w:w w:val="70"/>
                            <w:sz w:val="8"/>
                          </w:rPr>
                          <w:t>,</w:t>
                        </w:r>
                        <w:r>
                          <w:rPr>
                            <w:rFonts w:ascii="Arial Unicode MS" w:eastAsia="Arial Unicode MS" w:hint="eastAsia"/>
                            <w:w w:val="70"/>
                            <w:sz w:val="8"/>
                          </w:rPr>
                          <w:t>ヽ</w:t>
                          <w:tab/>
                        </w:r>
                        <w:r>
                          <w:rPr>
                            <w:rFonts w:ascii="Arial Unicode MS" w:eastAsia="Arial Unicode MS" w:hint="eastAsia"/>
                            <w:position w:val="-4"/>
                            <w:sz w:val="18"/>
                          </w:rPr>
                          <w:t>市</w:t>
                        </w:r>
                      </w:p>
                    </w:tc>
                    <w:tc>
                      <w:tcPr>
                        <w:tcW w:w="642" w:type="dxa"/>
                      </w:tcPr>
                      <w:p>
                        <w:pPr>
                          <w:pStyle w:val="TableParagraph"/>
                          <w:spacing w:before="140"/>
                          <w:ind w:right="69"/>
                          <w:jc w:val="right"/>
                          <w:rPr>
                            <w:sz w:val="19"/>
                          </w:rPr>
                        </w:pPr>
                        <w:r>
                          <w:rPr>
                            <w:w w:val="110"/>
                            <w:sz w:val="19"/>
                          </w:rPr>
                          <w:t>11</w:t>
                        </w:r>
                      </w:p>
                    </w:tc>
                    <w:tc>
                      <w:tcPr>
                        <w:tcW w:w="649" w:type="dxa"/>
                      </w:tcPr>
                      <w:p>
                        <w:pPr>
                          <w:pStyle w:val="TableParagraph"/>
                          <w:spacing w:before="147"/>
                          <w:ind w:right="77"/>
                          <w:jc w:val="right"/>
                          <w:rPr>
                            <w:sz w:val="19"/>
                          </w:rPr>
                        </w:pPr>
                        <w:r>
                          <w:rPr>
                            <w:w w:val="106"/>
                            <w:sz w:val="19"/>
                          </w:rPr>
                          <w:t>5</w:t>
                        </w:r>
                      </w:p>
                    </w:tc>
                    <w:tc>
                      <w:tcPr>
                        <w:tcW w:w="642" w:type="dxa"/>
                      </w:tcPr>
                      <w:p>
                        <w:pPr>
                          <w:pStyle w:val="TableParagraph"/>
                          <w:spacing w:before="121"/>
                          <w:ind w:right="75"/>
                          <w:jc w:val="right"/>
                          <w:rPr>
                            <w:sz w:val="21"/>
                          </w:rPr>
                        </w:pPr>
                        <w:r>
                          <w:rPr>
                            <w:w w:val="96"/>
                            <w:sz w:val="21"/>
                          </w:rPr>
                          <w:t>7</w:t>
                        </w:r>
                      </w:p>
                    </w:tc>
                    <w:tc>
                      <w:tcPr>
                        <w:tcW w:w="635" w:type="dxa"/>
                      </w:tcPr>
                      <w:p>
                        <w:pPr>
                          <w:pStyle w:val="TableParagraph"/>
                          <w:spacing w:before="121"/>
                          <w:ind w:right="68"/>
                          <w:jc w:val="right"/>
                          <w:rPr>
                            <w:sz w:val="21"/>
                          </w:rPr>
                        </w:pPr>
                        <w:r>
                          <w:rPr>
                            <w:w w:val="96"/>
                            <w:sz w:val="21"/>
                          </w:rPr>
                          <w:t>7</w:t>
                        </w:r>
                      </w:p>
                    </w:tc>
                    <w:tc>
                      <w:tcPr>
                        <w:tcW w:w="642" w:type="dxa"/>
                      </w:tcPr>
                      <w:p>
                        <w:pPr>
                          <w:pStyle w:val="TableParagraph"/>
                          <w:spacing w:before="129"/>
                          <w:ind w:right="112"/>
                          <w:jc w:val="right"/>
                          <w:rPr>
                            <w:rFonts w:ascii="Arial"/>
                            <w:sz w:val="20"/>
                          </w:rPr>
                        </w:pPr>
                        <w:r>
                          <w:rPr>
                            <w:rFonts w:ascii="Arial"/>
                            <w:w w:val="96"/>
                            <w:sz w:val="20"/>
                          </w:rPr>
                          <w:t>I</w:t>
                        </w:r>
                      </w:p>
                    </w:tc>
                    <w:tc>
                      <w:tcPr>
                        <w:tcW w:w="656" w:type="dxa"/>
                      </w:tcPr>
                      <w:p>
                        <w:pPr>
                          <w:pStyle w:val="TableParagraph"/>
                          <w:spacing w:before="140"/>
                          <w:ind w:right="91"/>
                          <w:jc w:val="right"/>
                          <w:rPr>
                            <w:sz w:val="19"/>
                          </w:rPr>
                        </w:pPr>
                        <w:r>
                          <w:rPr>
                            <w:w w:val="96"/>
                            <w:sz w:val="19"/>
                          </w:rPr>
                          <w:t>1</w:t>
                        </w:r>
                      </w:p>
                    </w:tc>
                    <w:tc>
                      <w:tcPr>
                        <w:tcW w:w="699" w:type="dxa"/>
                      </w:tcPr>
                      <w:p>
                        <w:pPr>
                          <w:pStyle w:val="TableParagraph"/>
                          <w:rPr>
                            <w:sz w:val="16"/>
                          </w:rPr>
                        </w:pPr>
                      </w:p>
                    </w:tc>
                  </w:tr>
                  <w:tr>
                    <w:trPr>
                      <w:trHeight w:val="310" w:hRule="atLeast"/>
                    </w:trPr>
                    <w:tc>
                      <w:tcPr>
                        <w:tcW w:w="341" w:type="dxa"/>
                      </w:tcPr>
                      <w:p>
                        <w:pPr>
                          <w:pStyle w:val="TableParagraph"/>
                          <w:spacing w:line="216" w:lineRule="exact" w:before="74"/>
                          <w:ind w:left="66"/>
                          <w:rPr>
                            <w:rFonts w:ascii="Arial Unicode MS" w:eastAsia="Arial Unicode MS" w:hint="eastAsia"/>
                            <w:sz w:val="18"/>
                          </w:rPr>
                        </w:pPr>
                        <w:r>
                          <w:rPr>
                            <w:rFonts w:ascii="Arial Unicode MS" w:eastAsia="Arial Unicode MS" w:hint="eastAsia"/>
                            <w:w w:val="107"/>
                            <w:sz w:val="18"/>
                          </w:rPr>
                          <w:t>所</w:t>
                        </w:r>
                      </w:p>
                    </w:tc>
                    <w:tc>
                      <w:tcPr>
                        <w:tcW w:w="633" w:type="dxa"/>
                        <w:tcBorders>
                          <w:bottom w:val="single" w:sz="4" w:space="0" w:color="000000"/>
                        </w:tcBorders>
                      </w:tcPr>
                      <w:p>
                        <w:pPr>
                          <w:pStyle w:val="TableParagraph"/>
                          <w:spacing w:line="200" w:lineRule="exact" w:before="85"/>
                          <w:ind w:left="94"/>
                          <w:jc w:val="center"/>
                          <w:rPr>
                            <w:rFonts w:ascii="Arial Unicode MS" w:eastAsia="Arial Unicode MS" w:hint="eastAsia"/>
                            <w:sz w:val="17"/>
                          </w:rPr>
                        </w:pPr>
                        <w:r>
                          <w:rPr>
                            <w:rFonts w:ascii="Arial Unicode MS" w:eastAsia="Arial Unicode MS" w:hint="eastAsia"/>
                            <w:w w:val="106"/>
                            <w:sz w:val="17"/>
                          </w:rPr>
                          <w:t>八</w:t>
                        </w:r>
                      </w:p>
                    </w:tc>
                    <w:tc>
                      <w:tcPr>
                        <w:tcW w:w="430" w:type="dxa"/>
                        <w:gridSpan w:val="2"/>
                        <w:tcBorders>
                          <w:bottom w:val="single" w:sz="4" w:space="0" w:color="000000"/>
                        </w:tcBorders>
                      </w:tcPr>
                      <w:p>
                        <w:pPr>
                          <w:pStyle w:val="TableParagraph"/>
                          <w:spacing w:line="211" w:lineRule="exact" w:before="74"/>
                          <w:ind w:left="63"/>
                          <w:rPr>
                            <w:rFonts w:ascii="Arial Unicode MS" w:eastAsia="Arial Unicode MS" w:hint="eastAsia"/>
                            <w:sz w:val="18"/>
                          </w:rPr>
                        </w:pPr>
                        <w:r>
                          <w:rPr>
                            <w:rFonts w:ascii="Arial Unicode MS" w:eastAsia="Arial Unicode MS" w:hint="eastAsia"/>
                            <w:w w:val="105"/>
                            <w:sz w:val="18"/>
                          </w:rPr>
                          <w:t>戸</w:t>
                        </w:r>
                      </w:p>
                    </w:tc>
                    <w:tc>
                      <w:tcPr>
                        <w:tcW w:w="437" w:type="dxa"/>
                        <w:tcBorders>
                          <w:bottom w:val="single" w:sz="4" w:space="0" w:color="000000"/>
                        </w:tcBorders>
                      </w:tcPr>
                      <w:p>
                        <w:pPr>
                          <w:pStyle w:val="TableParagraph"/>
                          <w:spacing w:line="218" w:lineRule="exact" w:before="67"/>
                          <w:ind w:left="56"/>
                          <w:rPr>
                            <w:rFonts w:ascii="Arial Unicode MS" w:eastAsia="Arial Unicode MS" w:hint="eastAsia"/>
                            <w:sz w:val="18"/>
                          </w:rPr>
                        </w:pPr>
                        <w:r>
                          <w:rPr>
                            <w:rFonts w:ascii="Arial Unicode MS" w:eastAsia="Arial Unicode MS" w:hint="eastAsia"/>
                            <w:w w:val="110"/>
                            <w:sz w:val="18"/>
                          </w:rPr>
                          <w:t>市</w:t>
                        </w:r>
                      </w:p>
                    </w:tc>
                    <w:tc>
                      <w:tcPr>
                        <w:tcW w:w="642" w:type="dxa"/>
                        <w:tcBorders>
                          <w:bottom w:val="single" w:sz="4" w:space="0" w:color="000000"/>
                        </w:tcBorders>
                      </w:tcPr>
                      <w:p>
                        <w:pPr>
                          <w:pStyle w:val="TableParagraph"/>
                          <w:spacing w:line="196" w:lineRule="exact" w:before="89"/>
                          <w:ind w:right="72"/>
                          <w:jc w:val="right"/>
                          <w:rPr>
                            <w:sz w:val="19"/>
                          </w:rPr>
                        </w:pPr>
                        <w:r>
                          <w:rPr>
                            <w:w w:val="105"/>
                            <w:sz w:val="19"/>
                          </w:rPr>
                          <w:t>55</w:t>
                        </w:r>
                      </w:p>
                    </w:tc>
                    <w:tc>
                      <w:tcPr>
                        <w:tcW w:w="649" w:type="dxa"/>
                      </w:tcPr>
                      <w:p>
                        <w:pPr>
                          <w:pStyle w:val="TableParagraph"/>
                          <w:spacing w:line="201" w:lineRule="exact" w:before="89"/>
                          <w:ind w:right="85"/>
                          <w:jc w:val="right"/>
                          <w:rPr>
                            <w:sz w:val="19"/>
                          </w:rPr>
                        </w:pPr>
                        <w:r>
                          <w:rPr>
                            <w:w w:val="105"/>
                            <w:sz w:val="19"/>
                          </w:rPr>
                          <w:t>39</w:t>
                        </w:r>
                      </w:p>
                    </w:tc>
                    <w:tc>
                      <w:tcPr>
                        <w:tcW w:w="642" w:type="dxa"/>
                        <w:tcBorders>
                          <w:bottom w:val="single" w:sz="4" w:space="0" w:color="000000"/>
                        </w:tcBorders>
                      </w:tcPr>
                      <w:p>
                        <w:pPr>
                          <w:pStyle w:val="TableParagraph"/>
                          <w:spacing w:line="196" w:lineRule="exact" w:before="89"/>
                          <w:ind w:right="87"/>
                          <w:jc w:val="right"/>
                          <w:rPr>
                            <w:sz w:val="19"/>
                          </w:rPr>
                        </w:pPr>
                        <w:r>
                          <w:rPr>
                            <w:w w:val="105"/>
                            <w:sz w:val="19"/>
                          </w:rPr>
                          <w:t>560</w:t>
                        </w:r>
                      </w:p>
                    </w:tc>
                    <w:tc>
                      <w:tcPr>
                        <w:tcW w:w="635" w:type="dxa"/>
                        <w:tcBorders>
                          <w:bottom w:val="single" w:sz="4" w:space="0" w:color="000000"/>
                        </w:tcBorders>
                      </w:tcPr>
                      <w:p>
                        <w:pPr>
                          <w:pStyle w:val="TableParagraph"/>
                          <w:spacing w:line="196" w:lineRule="exact" w:before="89"/>
                          <w:ind w:right="85"/>
                          <w:jc w:val="right"/>
                          <w:rPr>
                            <w:sz w:val="19"/>
                          </w:rPr>
                        </w:pPr>
                        <w:r>
                          <w:rPr>
                            <w:w w:val="105"/>
                            <w:sz w:val="19"/>
                          </w:rPr>
                          <w:t>186</w:t>
                        </w:r>
                      </w:p>
                    </w:tc>
                    <w:tc>
                      <w:tcPr>
                        <w:tcW w:w="642" w:type="dxa"/>
                        <w:tcBorders>
                          <w:bottom w:val="single" w:sz="4" w:space="0" w:color="000000"/>
                        </w:tcBorders>
                      </w:tcPr>
                      <w:p>
                        <w:pPr>
                          <w:pStyle w:val="TableParagraph"/>
                          <w:spacing w:line="196" w:lineRule="exact" w:before="89"/>
                          <w:ind w:right="72"/>
                          <w:jc w:val="right"/>
                          <w:rPr>
                            <w:sz w:val="19"/>
                          </w:rPr>
                        </w:pPr>
                        <w:r>
                          <w:rPr>
                            <w:w w:val="105"/>
                            <w:sz w:val="19"/>
                          </w:rPr>
                          <w:t>135</w:t>
                        </w:r>
                      </w:p>
                    </w:tc>
                    <w:tc>
                      <w:tcPr>
                        <w:tcW w:w="656" w:type="dxa"/>
                        <w:tcBorders>
                          <w:bottom w:val="single" w:sz="4" w:space="0" w:color="000000"/>
                        </w:tcBorders>
                      </w:tcPr>
                      <w:p>
                        <w:pPr>
                          <w:pStyle w:val="TableParagraph"/>
                          <w:spacing w:line="196" w:lineRule="exact" w:before="89"/>
                          <w:ind w:right="83"/>
                          <w:jc w:val="right"/>
                          <w:rPr>
                            <w:sz w:val="19"/>
                          </w:rPr>
                        </w:pPr>
                        <w:r>
                          <w:rPr>
                            <w:w w:val="105"/>
                            <w:sz w:val="19"/>
                          </w:rPr>
                          <w:t>30</w:t>
                        </w:r>
                      </w:p>
                    </w:tc>
                    <w:tc>
                      <w:tcPr>
                        <w:tcW w:w="699" w:type="dxa"/>
                        <w:tcBorders>
                          <w:bottom w:val="single" w:sz="4" w:space="0" w:color="000000"/>
                        </w:tcBorders>
                      </w:tcPr>
                      <w:p>
                        <w:pPr>
                          <w:pStyle w:val="TableParagraph"/>
                          <w:spacing w:line="196" w:lineRule="exact" w:before="89"/>
                          <w:ind w:right="130"/>
                          <w:jc w:val="right"/>
                          <w:rPr>
                            <w:sz w:val="19"/>
                          </w:rPr>
                        </w:pPr>
                        <w:r>
                          <w:rPr>
                            <w:w w:val="110"/>
                            <w:sz w:val="19"/>
                          </w:rPr>
                          <w:t>16</w:t>
                        </w:r>
                      </w:p>
                    </w:tc>
                  </w:tr>
                  <w:tr>
                    <w:trPr>
                      <w:trHeight w:val="345" w:hRule="atLeast"/>
                    </w:trPr>
                    <w:tc>
                      <w:tcPr>
                        <w:tcW w:w="341" w:type="dxa"/>
                      </w:tcPr>
                      <w:p>
                        <w:pPr>
                          <w:pStyle w:val="TableParagraph"/>
                          <w:spacing w:line="203" w:lineRule="exact" w:before="121"/>
                          <w:ind w:left="70"/>
                          <w:rPr>
                            <w:rFonts w:ascii="Arial Unicode MS" w:eastAsia="Arial Unicode MS" w:hint="eastAsia"/>
                            <w:sz w:val="18"/>
                          </w:rPr>
                        </w:pPr>
                        <w:r>
                          <w:rPr>
                            <w:rFonts w:ascii="Arial Unicode MS" w:eastAsia="Arial Unicode MS" w:hint="eastAsia"/>
                            <w:w w:val="110"/>
                            <w:sz w:val="18"/>
                          </w:rPr>
                          <w:t>地</w:t>
                        </w:r>
                      </w:p>
                    </w:tc>
                    <w:tc>
                      <w:tcPr>
                        <w:tcW w:w="633" w:type="dxa"/>
                        <w:tcBorders>
                          <w:top w:val="single" w:sz="4" w:space="0" w:color="000000"/>
                        </w:tcBorders>
                      </w:tcPr>
                      <w:p>
                        <w:pPr>
                          <w:pStyle w:val="TableParagraph"/>
                          <w:spacing w:line="203" w:lineRule="exact" w:before="127"/>
                          <w:ind w:left="82"/>
                          <w:jc w:val="center"/>
                          <w:rPr>
                            <w:rFonts w:ascii="Arial Unicode MS" w:eastAsia="Arial Unicode MS" w:hint="eastAsia"/>
                            <w:sz w:val="18"/>
                          </w:rPr>
                        </w:pPr>
                        <w:r>
                          <w:rPr>
                            <w:rFonts w:ascii="Arial Unicode MS" w:eastAsia="Arial Unicode MS" w:hint="eastAsia"/>
                            <w:w w:val="109"/>
                            <w:sz w:val="18"/>
                          </w:rPr>
                          <w:t>黒</w:t>
                        </w:r>
                      </w:p>
                    </w:tc>
                    <w:tc>
                      <w:tcPr>
                        <w:tcW w:w="430" w:type="dxa"/>
                        <w:gridSpan w:val="2"/>
                        <w:tcBorders>
                          <w:top w:val="single" w:sz="4" w:space="0" w:color="000000"/>
                          <w:bottom w:val="single" w:sz="4" w:space="0" w:color="000000"/>
                        </w:tcBorders>
                      </w:tcPr>
                      <w:p>
                        <w:pPr>
                          <w:pStyle w:val="TableParagraph"/>
                          <w:spacing w:line="225" w:lineRule="exact" w:before="105"/>
                          <w:ind w:left="53"/>
                          <w:rPr>
                            <w:rFonts w:ascii="Arial Unicode MS" w:eastAsia="Arial Unicode MS" w:hint="eastAsia"/>
                            <w:sz w:val="20"/>
                          </w:rPr>
                        </w:pPr>
                        <w:r>
                          <w:rPr>
                            <w:rFonts w:ascii="Arial Unicode MS" w:eastAsia="Arial Unicode MS" w:hint="eastAsia"/>
                            <w:w w:val="96"/>
                            <w:sz w:val="20"/>
                          </w:rPr>
                          <w:t>石</w:t>
                        </w:r>
                      </w:p>
                    </w:tc>
                    <w:tc>
                      <w:tcPr>
                        <w:tcW w:w="437" w:type="dxa"/>
                        <w:tcBorders>
                          <w:top w:val="single" w:sz="4" w:space="0" w:color="000000"/>
                          <w:bottom w:val="single" w:sz="4" w:space="0" w:color="000000"/>
                        </w:tcBorders>
                      </w:tcPr>
                      <w:p>
                        <w:pPr>
                          <w:pStyle w:val="TableParagraph"/>
                          <w:spacing w:line="211" w:lineRule="exact" w:before="120"/>
                          <w:ind w:left="56"/>
                          <w:rPr>
                            <w:rFonts w:ascii="Arial Unicode MS" w:eastAsia="Arial Unicode MS" w:hint="eastAsia"/>
                            <w:sz w:val="18"/>
                          </w:rPr>
                        </w:pPr>
                        <w:r>
                          <w:rPr>
                            <w:rFonts w:ascii="Arial Unicode MS" w:eastAsia="Arial Unicode MS" w:hint="eastAsia"/>
                            <w:w w:val="105"/>
                            <w:sz w:val="18"/>
                          </w:rPr>
                          <w:t>市</w:t>
                        </w:r>
                      </w:p>
                    </w:tc>
                    <w:tc>
                      <w:tcPr>
                        <w:tcW w:w="642" w:type="dxa"/>
                        <w:tcBorders>
                          <w:top w:val="single" w:sz="4" w:space="0" w:color="000000"/>
                          <w:bottom w:val="single" w:sz="4" w:space="0" w:color="000000"/>
                        </w:tcBorders>
                      </w:tcPr>
                      <w:p>
                        <w:pPr>
                          <w:pStyle w:val="TableParagraph"/>
                          <w:spacing w:line="196" w:lineRule="exact" w:before="135"/>
                          <w:ind w:right="70"/>
                          <w:jc w:val="right"/>
                          <w:rPr>
                            <w:sz w:val="19"/>
                          </w:rPr>
                        </w:pPr>
                        <w:r>
                          <w:rPr>
                            <w:w w:val="105"/>
                            <w:sz w:val="19"/>
                          </w:rPr>
                          <w:t>3</w:t>
                        </w:r>
                      </w:p>
                    </w:tc>
                    <w:tc>
                      <w:tcPr>
                        <w:tcW w:w="649" w:type="dxa"/>
                        <w:tcBorders>
                          <w:bottom w:val="single" w:sz="4" w:space="0" w:color="000000"/>
                        </w:tcBorders>
                      </w:tcPr>
                      <w:p>
                        <w:pPr>
                          <w:pStyle w:val="TableParagraph"/>
                          <w:spacing w:line="214" w:lineRule="exact" w:before="110"/>
                          <w:ind w:right="85"/>
                          <w:jc w:val="right"/>
                          <w:rPr>
                            <w:sz w:val="21"/>
                          </w:rPr>
                        </w:pPr>
                        <w:r>
                          <w:rPr>
                            <w:w w:val="84"/>
                            <w:sz w:val="21"/>
                          </w:rPr>
                          <w:t>2</w:t>
                        </w:r>
                      </w:p>
                    </w:tc>
                    <w:tc>
                      <w:tcPr>
                        <w:tcW w:w="642" w:type="dxa"/>
                        <w:tcBorders>
                          <w:top w:val="single" w:sz="4" w:space="0" w:color="000000"/>
                          <w:bottom w:val="single" w:sz="4" w:space="0" w:color="000000"/>
                        </w:tcBorders>
                      </w:tcPr>
                      <w:p>
                        <w:pPr>
                          <w:pStyle w:val="TableParagraph"/>
                          <w:rPr>
                            <w:sz w:val="16"/>
                          </w:rPr>
                        </w:pPr>
                      </w:p>
                    </w:tc>
                    <w:tc>
                      <w:tcPr>
                        <w:tcW w:w="635" w:type="dxa"/>
                        <w:tcBorders>
                          <w:top w:val="single" w:sz="4" w:space="0" w:color="000000"/>
                          <w:bottom w:val="single" w:sz="4" w:space="0" w:color="000000"/>
                        </w:tcBorders>
                      </w:tcPr>
                      <w:p>
                        <w:pPr>
                          <w:pStyle w:val="TableParagraph"/>
                          <w:rPr>
                            <w:sz w:val="16"/>
                          </w:rPr>
                        </w:pPr>
                      </w:p>
                    </w:tc>
                    <w:tc>
                      <w:tcPr>
                        <w:tcW w:w="642" w:type="dxa"/>
                        <w:tcBorders>
                          <w:top w:val="single" w:sz="4" w:space="0" w:color="000000"/>
                          <w:bottom w:val="single" w:sz="4" w:space="0" w:color="000000"/>
                        </w:tcBorders>
                      </w:tcPr>
                      <w:p>
                        <w:pPr>
                          <w:pStyle w:val="TableParagraph"/>
                          <w:rPr>
                            <w:sz w:val="16"/>
                          </w:rPr>
                        </w:pPr>
                      </w:p>
                    </w:tc>
                    <w:tc>
                      <w:tcPr>
                        <w:tcW w:w="656" w:type="dxa"/>
                        <w:tcBorders>
                          <w:top w:val="single" w:sz="4" w:space="0" w:color="000000"/>
                          <w:bottom w:val="single" w:sz="4" w:space="0" w:color="000000"/>
                        </w:tcBorders>
                      </w:tcPr>
                      <w:p>
                        <w:pPr>
                          <w:pStyle w:val="TableParagraph"/>
                          <w:rPr>
                            <w:sz w:val="16"/>
                          </w:rPr>
                        </w:pPr>
                      </w:p>
                    </w:tc>
                    <w:tc>
                      <w:tcPr>
                        <w:tcW w:w="699" w:type="dxa"/>
                        <w:tcBorders>
                          <w:top w:val="single" w:sz="4" w:space="0" w:color="000000"/>
                          <w:bottom w:val="single" w:sz="4" w:space="0" w:color="000000"/>
                        </w:tcBorders>
                      </w:tcPr>
                      <w:p>
                        <w:pPr>
                          <w:pStyle w:val="TableParagraph"/>
                          <w:rPr>
                            <w:sz w:val="16"/>
                          </w:rPr>
                        </w:pPr>
                      </w:p>
                    </w:tc>
                  </w:tr>
                  <w:tr>
                    <w:trPr>
                      <w:trHeight w:val="356" w:hRule="atLeast"/>
                    </w:trPr>
                    <w:tc>
                      <w:tcPr>
                        <w:tcW w:w="341" w:type="dxa"/>
                      </w:tcPr>
                      <w:p>
                        <w:pPr>
                          <w:pStyle w:val="TableParagraph"/>
                          <w:spacing w:line="216" w:lineRule="exact" w:before="120"/>
                          <w:ind w:left="80"/>
                          <w:rPr>
                            <w:rFonts w:ascii="Arial Unicode MS" w:hAnsi="Arial Unicode MS"/>
                            <w:sz w:val="18"/>
                          </w:rPr>
                        </w:pPr>
                        <w:r>
                          <w:rPr>
                            <w:rFonts w:ascii="Arial Unicode MS" w:hAnsi="Arial Unicode MS"/>
                            <w:w w:val="114"/>
                            <w:sz w:val="18"/>
                          </w:rPr>
                          <w:t>↓</w:t>
                        </w:r>
                      </w:p>
                    </w:tc>
                    <w:tc>
                      <w:tcPr>
                        <w:tcW w:w="895" w:type="dxa"/>
                        <w:gridSpan w:val="2"/>
                        <w:tcBorders>
                          <w:bottom w:val="single" w:sz="4" w:space="0" w:color="000000"/>
                        </w:tcBorders>
                      </w:tcPr>
                      <w:p>
                        <w:pPr>
                          <w:pStyle w:val="TableParagraph"/>
                          <w:spacing w:line="125" w:lineRule="exact" w:before="3"/>
                          <w:ind w:left="6"/>
                          <w:rPr>
                            <w:rFonts w:ascii="Arial Unicode MS" w:eastAsia="Arial Unicode MS" w:hint="eastAsia"/>
                            <w:sz w:val="10"/>
                          </w:rPr>
                        </w:pPr>
                        <w:r>
                          <w:rPr>
                            <w:rFonts w:ascii="Arial Unicode MS" w:eastAsia="Arial Unicode MS" w:hint="eastAsia"/>
                            <w:w w:val="115"/>
                            <w:sz w:val="10"/>
                          </w:rPr>
                          <w:t>トー-"</w:t>
                        </w:r>
                      </w:p>
                      <w:p>
                        <w:pPr>
                          <w:pStyle w:val="TableParagraph"/>
                          <w:spacing w:line="202" w:lineRule="exact"/>
                          <w:ind w:left="266"/>
                          <w:rPr>
                            <w:rFonts w:ascii="Arial" w:eastAsia="Arial"/>
                            <w:sz w:val="19"/>
                          </w:rPr>
                        </w:pPr>
                        <w:r>
                          <w:rPr>
                            <w:rFonts w:ascii="Arial Unicode MS" w:eastAsia="Arial Unicode MS" w:hint="eastAsia"/>
                            <w:sz w:val="18"/>
                          </w:rPr>
                          <w:t>五所</w:t>
                        </w:r>
                        <w:r>
                          <w:rPr>
                            <w:rFonts w:ascii="Arial Unicode MS" w:eastAsia="Arial Unicode MS" w:hint="eastAsia"/>
                            <w:spacing w:val="-15"/>
                            <w:sz w:val="18"/>
                          </w:rPr>
                          <w:t>）</w:t>
                        </w:r>
                        <w:r>
                          <w:rPr>
                            <w:rFonts w:ascii="Arial" w:eastAsia="Arial"/>
                            <w:spacing w:val="-15"/>
                            <w:sz w:val="19"/>
                          </w:rPr>
                          <w:t>II</w:t>
                        </w:r>
                      </w:p>
                    </w:tc>
                    <w:tc>
                      <w:tcPr>
                        <w:tcW w:w="605" w:type="dxa"/>
                        <w:gridSpan w:val="2"/>
                        <w:tcBorders>
                          <w:bottom w:val="single" w:sz="4" w:space="0" w:color="000000"/>
                        </w:tcBorders>
                      </w:tcPr>
                      <w:p>
                        <w:pPr>
                          <w:pStyle w:val="TableParagraph"/>
                          <w:spacing w:line="211" w:lineRule="exact" w:before="120"/>
                          <w:ind w:left="3"/>
                          <w:rPr>
                            <w:rFonts w:ascii="Arial Unicode MS" w:eastAsia="Arial Unicode MS" w:hint="eastAsia"/>
                            <w:sz w:val="18"/>
                          </w:rPr>
                        </w:pPr>
                        <w:r>
                          <w:rPr>
                            <w:rFonts w:ascii="Arial Unicode MS" w:eastAsia="Arial Unicode MS" w:hint="eastAsia"/>
                            <w:w w:val="105"/>
                            <w:sz w:val="18"/>
                          </w:rPr>
                          <w:t>原市</w:t>
                        </w:r>
                      </w:p>
                    </w:tc>
                    <w:tc>
                      <w:tcPr>
                        <w:tcW w:w="642" w:type="dxa"/>
                        <w:tcBorders>
                          <w:bottom w:val="single" w:sz="4" w:space="0" w:color="000000"/>
                        </w:tcBorders>
                      </w:tcPr>
                      <w:p>
                        <w:pPr>
                          <w:pStyle w:val="TableParagraph"/>
                          <w:spacing w:line="196" w:lineRule="exact" w:before="135"/>
                          <w:ind w:right="74"/>
                          <w:jc w:val="right"/>
                          <w:rPr>
                            <w:sz w:val="19"/>
                          </w:rPr>
                        </w:pPr>
                        <w:r>
                          <w:rPr>
                            <w:w w:val="101"/>
                            <w:sz w:val="19"/>
                          </w:rPr>
                          <w:t>3</w:t>
                        </w:r>
                      </w:p>
                    </w:tc>
                    <w:tc>
                      <w:tcPr>
                        <w:tcW w:w="649" w:type="dxa"/>
                        <w:tcBorders>
                          <w:bottom w:val="single" w:sz="4" w:space="0" w:color="000000"/>
                        </w:tcBorders>
                      </w:tcPr>
                      <w:p>
                        <w:pPr>
                          <w:pStyle w:val="TableParagraph"/>
                          <w:spacing w:line="214" w:lineRule="exact" w:before="116"/>
                          <w:ind w:right="85"/>
                          <w:jc w:val="right"/>
                          <w:rPr>
                            <w:sz w:val="21"/>
                          </w:rPr>
                        </w:pPr>
                        <w:r>
                          <w:rPr>
                            <w:w w:val="84"/>
                            <w:sz w:val="21"/>
                          </w:rPr>
                          <w:t>2</w:t>
                        </w:r>
                      </w:p>
                    </w:tc>
                    <w:tc>
                      <w:tcPr>
                        <w:tcW w:w="642" w:type="dxa"/>
                        <w:tcBorders>
                          <w:bottom w:val="single" w:sz="4" w:space="0" w:color="000000"/>
                        </w:tcBorders>
                      </w:tcPr>
                      <w:p>
                        <w:pPr>
                          <w:pStyle w:val="TableParagraph"/>
                          <w:rPr>
                            <w:sz w:val="16"/>
                          </w:rPr>
                        </w:pPr>
                      </w:p>
                    </w:tc>
                    <w:tc>
                      <w:tcPr>
                        <w:tcW w:w="635" w:type="dxa"/>
                        <w:tcBorders>
                          <w:bottom w:val="single" w:sz="4" w:space="0" w:color="000000"/>
                        </w:tcBorders>
                      </w:tcPr>
                      <w:p>
                        <w:pPr>
                          <w:pStyle w:val="TableParagraph"/>
                          <w:spacing w:line="196" w:lineRule="exact" w:before="135"/>
                          <w:ind w:right="96"/>
                          <w:jc w:val="right"/>
                          <w:rPr>
                            <w:sz w:val="19"/>
                          </w:rPr>
                        </w:pPr>
                        <w:r>
                          <w:rPr>
                            <w:w w:val="84"/>
                            <w:sz w:val="19"/>
                          </w:rPr>
                          <w:t>1</w:t>
                        </w:r>
                      </w:p>
                    </w:tc>
                    <w:tc>
                      <w:tcPr>
                        <w:tcW w:w="642" w:type="dxa"/>
                        <w:tcBorders>
                          <w:bottom w:val="single" w:sz="4" w:space="0" w:color="000000"/>
                        </w:tcBorders>
                      </w:tcPr>
                      <w:p>
                        <w:pPr>
                          <w:pStyle w:val="TableParagraph"/>
                          <w:rPr>
                            <w:sz w:val="16"/>
                          </w:rPr>
                        </w:pPr>
                      </w:p>
                    </w:tc>
                    <w:tc>
                      <w:tcPr>
                        <w:tcW w:w="656" w:type="dxa"/>
                        <w:tcBorders>
                          <w:bottom w:val="single" w:sz="4" w:space="0" w:color="000000"/>
                        </w:tcBorders>
                      </w:tcPr>
                      <w:p>
                        <w:pPr>
                          <w:pStyle w:val="TableParagraph"/>
                          <w:rPr>
                            <w:sz w:val="16"/>
                          </w:rPr>
                        </w:pPr>
                      </w:p>
                    </w:tc>
                    <w:tc>
                      <w:tcPr>
                        <w:tcW w:w="699" w:type="dxa"/>
                      </w:tcPr>
                      <w:p>
                        <w:pPr>
                          <w:pStyle w:val="TableParagraph"/>
                          <w:rPr>
                            <w:sz w:val="16"/>
                          </w:rPr>
                        </w:pPr>
                      </w:p>
                    </w:tc>
                  </w:tr>
                  <w:tr>
                    <w:trPr>
                      <w:trHeight w:val="395" w:hRule="atLeast"/>
                    </w:trPr>
                    <w:tc>
                      <w:tcPr>
                        <w:tcW w:w="341" w:type="dxa"/>
                      </w:tcPr>
                      <w:p>
                        <w:pPr>
                          <w:pStyle w:val="TableParagraph"/>
                          <w:rPr>
                            <w:sz w:val="16"/>
                          </w:rPr>
                        </w:pPr>
                      </w:p>
                    </w:tc>
                    <w:tc>
                      <w:tcPr>
                        <w:tcW w:w="895" w:type="dxa"/>
                        <w:gridSpan w:val="2"/>
                        <w:tcBorders>
                          <w:top w:val="single" w:sz="4" w:space="0" w:color="000000"/>
                          <w:bottom w:val="single" w:sz="4" w:space="0" w:color="000000"/>
                        </w:tcBorders>
                      </w:tcPr>
                      <w:p>
                        <w:pPr>
                          <w:pStyle w:val="TableParagraph"/>
                          <w:spacing w:before="109"/>
                          <w:ind w:left="261"/>
                          <w:rPr>
                            <w:rFonts w:ascii="Arial Unicode MS" w:eastAsia="Arial Unicode MS" w:hint="eastAsia"/>
                            <w:sz w:val="19"/>
                          </w:rPr>
                        </w:pPr>
                        <w:r>
                          <w:rPr>
                            <w:rFonts w:ascii="Arial Unicode MS" w:eastAsia="Arial Unicode MS" w:hint="eastAsia"/>
                            <w:w w:val="110"/>
                            <w:sz w:val="19"/>
                          </w:rPr>
                          <w:t>十和田</w:t>
                        </w:r>
                      </w:p>
                    </w:tc>
                    <w:tc>
                      <w:tcPr>
                        <w:tcW w:w="605" w:type="dxa"/>
                        <w:gridSpan w:val="2"/>
                        <w:tcBorders>
                          <w:top w:val="single" w:sz="4" w:space="0" w:color="000000"/>
                          <w:bottom w:val="single" w:sz="4" w:space="0" w:color="000000"/>
                        </w:tcBorders>
                      </w:tcPr>
                      <w:p>
                        <w:pPr>
                          <w:pStyle w:val="TableParagraph"/>
                          <w:spacing w:before="120"/>
                          <w:ind w:left="224"/>
                          <w:rPr>
                            <w:rFonts w:ascii="Arial Unicode MS" w:eastAsia="Arial Unicode MS" w:hint="eastAsia"/>
                            <w:sz w:val="18"/>
                          </w:rPr>
                        </w:pPr>
                        <w:r>
                          <w:rPr>
                            <w:rFonts w:ascii="Arial Unicode MS" w:eastAsia="Arial Unicode MS" w:hint="eastAsia"/>
                            <w:w w:val="105"/>
                            <w:sz w:val="18"/>
                          </w:rPr>
                          <w:t>市</w:t>
                        </w:r>
                      </w:p>
                    </w:tc>
                    <w:tc>
                      <w:tcPr>
                        <w:tcW w:w="642" w:type="dxa"/>
                        <w:tcBorders>
                          <w:top w:val="single" w:sz="4" w:space="0" w:color="000000"/>
                          <w:bottom w:val="single" w:sz="4" w:space="0" w:color="000000"/>
                        </w:tcBorders>
                      </w:tcPr>
                      <w:p>
                        <w:pPr>
                          <w:pStyle w:val="TableParagraph"/>
                          <w:spacing w:before="135"/>
                          <w:ind w:right="70"/>
                          <w:jc w:val="right"/>
                          <w:rPr>
                            <w:sz w:val="19"/>
                          </w:rPr>
                        </w:pPr>
                        <w:r>
                          <w:rPr>
                            <w:w w:val="105"/>
                            <w:sz w:val="19"/>
                          </w:rPr>
                          <w:t>1</w:t>
                        </w:r>
                      </w:p>
                    </w:tc>
                    <w:tc>
                      <w:tcPr>
                        <w:tcW w:w="649" w:type="dxa"/>
                        <w:tcBorders>
                          <w:top w:val="single" w:sz="4" w:space="0" w:color="000000"/>
                          <w:bottom w:val="single" w:sz="4" w:space="0" w:color="000000"/>
                        </w:tcBorders>
                      </w:tcPr>
                      <w:p>
                        <w:pPr>
                          <w:pStyle w:val="TableParagraph"/>
                          <w:spacing w:before="116"/>
                          <w:ind w:right="78"/>
                          <w:jc w:val="right"/>
                          <w:rPr>
                            <w:sz w:val="21"/>
                          </w:rPr>
                        </w:pPr>
                        <w:r>
                          <w:rPr>
                            <w:w w:val="90"/>
                            <w:sz w:val="21"/>
                          </w:rPr>
                          <w:t>4</w:t>
                        </w:r>
                      </w:p>
                    </w:tc>
                    <w:tc>
                      <w:tcPr>
                        <w:tcW w:w="642" w:type="dxa"/>
                        <w:tcBorders>
                          <w:top w:val="single" w:sz="4" w:space="0" w:color="000000"/>
                          <w:bottom w:val="single" w:sz="4" w:space="0" w:color="000000"/>
                        </w:tcBorders>
                      </w:tcPr>
                      <w:p>
                        <w:pPr>
                          <w:pStyle w:val="TableParagraph"/>
                          <w:spacing w:before="142"/>
                          <w:ind w:right="72"/>
                          <w:jc w:val="right"/>
                          <w:rPr>
                            <w:sz w:val="19"/>
                          </w:rPr>
                        </w:pPr>
                        <w:r>
                          <w:rPr>
                            <w:w w:val="109"/>
                            <w:sz w:val="19"/>
                          </w:rPr>
                          <w:t>3</w:t>
                        </w:r>
                      </w:p>
                    </w:tc>
                    <w:tc>
                      <w:tcPr>
                        <w:tcW w:w="635" w:type="dxa"/>
                        <w:tcBorders>
                          <w:top w:val="single" w:sz="4" w:space="0" w:color="000000"/>
                          <w:bottom w:val="single" w:sz="4" w:space="0" w:color="000000"/>
                        </w:tcBorders>
                      </w:tcPr>
                      <w:p>
                        <w:pPr>
                          <w:pStyle w:val="TableParagraph"/>
                          <w:spacing w:before="116"/>
                          <w:ind w:right="76"/>
                          <w:jc w:val="right"/>
                          <w:rPr>
                            <w:sz w:val="21"/>
                          </w:rPr>
                        </w:pPr>
                        <w:r>
                          <w:rPr>
                            <w:w w:val="92"/>
                            <w:sz w:val="21"/>
                          </w:rPr>
                          <w:t>2</w:t>
                        </w:r>
                      </w:p>
                    </w:tc>
                    <w:tc>
                      <w:tcPr>
                        <w:tcW w:w="642" w:type="dxa"/>
                        <w:tcBorders>
                          <w:top w:val="single" w:sz="4" w:space="0" w:color="000000"/>
                          <w:bottom w:val="single" w:sz="4" w:space="0" w:color="000000"/>
                        </w:tcBorders>
                      </w:tcPr>
                      <w:p>
                        <w:pPr>
                          <w:pStyle w:val="TableParagraph"/>
                          <w:spacing w:before="135"/>
                          <w:ind w:right="67"/>
                          <w:jc w:val="right"/>
                          <w:rPr>
                            <w:sz w:val="19"/>
                          </w:rPr>
                        </w:pPr>
                        <w:r>
                          <w:rPr>
                            <w:w w:val="110"/>
                            <w:sz w:val="19"/>
                          </w:rPr>
                          <w:t>10</w:t>
                        </w:r>
                      </w:p>
                    </w:tc>
                    <w:tc>
                      <w:tcPr>
                        <w:tcW w:w="656" w:type="dxa"/>
                        <w:tcBorders>
                          <w:top w:val="single" w:sz="4" w:space="0" w:color="000000"/>
                          <w:bottom w:val="single" w:sz="4" w:space="0" w:color="000000"/>
                        </w:tcBorders>
                      </w:tcPr>
                      <w:p>
                        <w:pPr>
                          <w:pStyle w:val="TableParagraph"/>
                          <w:spacing w:line="117" w:lineRule="exact"/>
                          <w:ind w:right="-29"/>
                          <w:jc w:val="right"/>
                          <w:rPr>
                            <w:rFonts w:ascii="Arial Unicode MS" w:hAnsi="Arial Unicode MS" w:eastAsia="Arial Unicode MS" w:hint="eastAsia"/>
                            <w:sz w:val="11"/>
                          </w:rPr>
                        </w:pPr>
                        <w:r>
                          <w:rPr>
                            <w:rFonts w:ascii="Arial Unicode MS" w:hAnsi="Arial Unicode MS" w:eastAsia="Arial Unicode MS" w:hint="eastAsia"/>
                            <w:w w:val="145"/>
                            <w:sz w:val="11"/>
                          </w:rPr>
                          <w:t>.、-·-</w:t>
                        </w:r>
                      </w:p>
                      <w:p>
                        <w:pPr>
                          <w:pStyle w:val="TableParagraph"/>
                          <w:spacing w:line="233" w:lineRule="exact"/>
                          <w:ind w:right="74"/>
                          <w:jc w:val="right"/>
                          <w:rPr>
                            <w:sz w:val="21"/>
                          </w:rPr>
                        </w:pPr>
                        <w:r>
                          <w:rPr>
                            <w:w w:val="96"/>
                            <w:sz w:val="21"/>
                          </w:rPr>
                          <w:t>7</w:t>
                        </w:r>
                      </w:p>
                    </w:tc>
                    <w:tc>
                      <w:tcPr>
                        <w:tcW w:w="699" w:type="dxa"/>
                        <w:tcBorders>
                          <w:bottom w:val="single" w:sz="4" w:space="0" w:color="000000"/>
                        </w:tcBorders>
                      </w:tcPr>
                      <w:p>
                        <w:pPr>
                          <w:pStyle w:val="TableParagraph"/>
                          <w:spacing w:before="110"/>
                          <w:ind w:right="133"/>
                          <w:jc w:val="right"/>
                          <w:rPr>
                            <w:sz w:val="21"/>
                          </w:rPr>
                        </w:pPr>
                        <w:r>
                          <w:rPr>
                            <w:w w:val="84"/>
                            <w:sz w:val="21"/>
                          </w:rPr>
                          <w:t>2</w:t>
                        </w:r>
                      </w:p>
                    </w:tc>
                  </w:tr>
                  <w:tr>
                    <w:trPr>
                      <w:trHeight w:val="307" w:hRule="atLeast"/>
                    </w:trPr>
                    <w:tc>
                      <w:tcPr>
                        <w:tcW w:w="341" w:type="dxa"/>
                      </w:tcPr>
                      <w:p>
                        <w:pPr>
                          <w:pStyle w:val="TableParagraph"/>
                          <w:rPr>
                            <w:sz w:val="16"/>
                          </w:rPr>
                        </w:pPr>
                      </w:p>
                    </w:tc>
                    <w:tc>
                      <w:tcPr>
                        <w:tcW w:w="895" w:type="dxa"/>
                        <w:gridSpan w:val="2"/>
                        <w:tcBorders>
                          <w:top w:val="single" w:sz="4" w:space="0" w:color="000000"/>
                          <w:bottom w:val="single" w:sz="4" w:space="0" w:color="000000"/>
                        </w:tcBorders>
                      </w:tcPr>
                      <w:p>
                        <w:pPr>
                          <w:pStyle w:val="TableParagraph"/>
                          <w:spacing w:line="225" w:lineRule="exact" w:before="62"/>
                          <w:ind w:right="18"/>
                          <w:jc w:val="right"/>
                          <w:rPr>
                            <w:rFonts w:ascii="Arial Unicode MS" w:eastAsia="Arial Unicode MS" w:hint="eastAsia"/>
                            <w:sz w:val="18"/>
                          </w:rPr>
                        </w:pPr>
                        <w:r>
                          <w:rPr>
                            <w:rFonts w:ascii="Arial Unicode MS" w:eastAsia="Arial Unicode MS" w:hint="eastAsia"/>
                            <w:w w:val="101"/>
                            <w:sz w:val="18"/>
                          </w:rPr>
                          <w:t>沢</w:t>
                        </w:r>
                      </w:p>
                    </w:tc>
                    <w:tc>
                      <w:tcPr>
                        <w:tcW w:w="605" w:type="dxa"/>
                        <w:gridSpan w:val="2"/>
                        <w:tcBorders>
                          <w:top w:val="single" w:sz="4" w:space="0" w:color="000000"/>
                          <w:bottom w:val="single" w:sz="4" w:space="0" w:color="000000"/>
                        </w:tcBorders>
                      </w:tcPr>
                      <w:p>
                        <w:pPr>
                          <w:pStyle w:val="TableParagraph"/>
                          <w:spacing w:line="242" w:lineRule="exact" w:before="45"/>
                          <w:ind w:left="142"/>
                          <w:rPr>
                            <w:sz w:val="24"/>
                          </w:rPr>
                        </w:pPr>
                        <w:r>
                          <w:rPr>
                            <w:rFonts w:ascii="Arial Unicode MS" w:eastAsia="Arial Unicode MS" w:hint="eastAsia"/>
                            <w:w w:val="95"/>
                            <w:sz w:val="17"/>
                          </w:rPr>
                          <w:t>「</w:t>
                        </w:r>
                        <w:r>
                          <w:rPr>
                            <w:w w:val="95"/>
                            <w:sz w:val="24"/>
                          </w:rPr>
                          <w:t>Ii</w:t>
                        </w:r>
                      </w:p>
                    </w:tc>
                    <w:tc>
                      <w:tcPr>
                        <w:tcW w:w="642" w:type="dxa"/>
                        <w:tcBorders>
                          <w:top w:val="single" w:sz="4" w:space="0" w:color="000000"/>
                          <w:bottom w:val="single" w:sz="4" w:space="0" w:color="000000"/>
                        </w:tcBorders>
                      </w:tcPr>
                      <w:p>
                        <w:pPr>
                          <w:pStyle w:val="TableParagraph"/>
                          <w:spacing w:line="203" w:lineRule="exact" w:before="84"/>
                          <w:ind w:right="73"/>
                          <w:jc w:val="right"/>
                          <w:rPr>
                            <w:sz w:val="19"/>
                          </w:rPr>
                        </w:pPr>
                        <w:r>
                          <w:rPr>
                            <w:w w:val="96"/>
                            <w:sz w:val="19"/>
                          </w:rPr>
                          <w:t>5</w:t>
                        </w:r>
                      </w:p>
                    </w:tc>
                    <w:tc>
                      <w:tcPr>
                        <w:tcW w:w="649" w:type="dxa"/>
                        <w:tcBorders>
                          <w:top w:val="single" w:sz="4" w:space="0" w:color="000000"/>
                          <w:bottom w:val="single" w:sz="4" w:space="0" w:color="000000"/>
                        </w:tcBorders>
                      </w:tcPr>
                      <w:p>
                        <w:pPr>
                          <w:pStyle w:val="TableParagraph"/>
                          <w:rPr>
                            <w:sz w:val="16"/>
                          </w:rPr>
                        </w:pPr>
                      </w:p>
                    </w:tc>
                    <w:tc>
                      <w:tcPr>
                        <w:tcW w:w="642" w:type="dxa"/>
                        <w:tcBorders>
                          <w:top w:val="single" w:sz="4" w:space="0" w:color="000000"/>
                          <w:bottom w:val="single" w:sz="4" w:space="0" w:color="000000"/>
                        </w:tcBorders>
                      </w:tcPr>
                      <w:p>
                        <w:pPr>
                          <w:pStyle w:val="TableParagraph"/>
                          <w:spacing w:line="222" w:lineRule="exact" w:before="66"/>
                          <w:ind w:right="75"/>
                          <w:jc w:val="right"/>
                          <w:rPr>
                            <w:sz w:val="21"/>
                          </w:rPr>
                        </w:pPr>
                        <w:r>
                          <w:rPr>
                            <w:w w:val="96"/>
                            <w:sz w:val="21"/>
                          </w:rPr>
                          <w:t>7</w:t>
                        </w:r>
                      </w:p>
                    </w:tc>
                    <w:tc>
                      <w:tcPr>
                        <w:tcW w:w="635" w:type="dxa"/>
                        <w:tcBorders>
                          <w:top w:val="single" w:sz="4" w:space="0" w:color="000000"/>
                          <w:bottom w:val="single" w:sz="4" w:space="0" w:color="000000"/>
                        </w:tcBorders>
                      </w:tcPr>
                      <w:p>
                        <w:pPr>
                          <w:pStyle w:val="TableParagraph"/>
                          <w:spacing w:line="203" w:lineRule="exact" w:before="84"/>
                          <w:ind w:right="85"/>
                          <w:jc w:val="right"/>
                          <w:rPr>
                            <w:sz w:val="19"/>
                          </w:rPr>
                        </w:pPr>
                        <w:r>
                          <w:rPr>
                            <w:w w:val="96"/>
                            <w:sz w:val="19"/>
                          </w:rPr>
                          <w:t>1</w:t>
                        </w:r>
                      </w:p>
                    </w:tc>
                    <w:tc>
                      <w:tcPr>
                        <w:tcW w:w="642" w:type="dxa"/>
                        <w:tcBorders>
                          <w:top w:val="single" w:sz="4" w:space="0" w:color="000000"/>
                          <w:bottom w:val="single" w:sz="4" w:space="0" w:color="000000"/>
                        </w:tcBorders>
                      </w:tcPr>
                      <w:p>
                        <w:pPr>
                          <w:pStyle w:val="TableParagraph"/>
                          <w:spacing w:line="210" w:lineRule="exact" w:before="77"/>
                          <w:ind w:right="77"/>
                          <w:jc w:val="right"/>
                          <w:rPr>
                            <w:sz w:val="19"/>
                          </w:rPr>
                        </w:pPr>
                        <w:r>
                          <w:rPr>
                            <w:w w:val="96"/>
                            <w:sz w:val="19"/>
                          </w:rPr>
                          <w:t>1</w:t>
                        </w:r>
                      </w:p>
                    </w:tc>
                    <w:tc>
                      <w:tcPr>
                        <w:tcW w:w="656" w:type="dxa"/>
                        <w:tcBorders>
                          <w:top w:val="single" w:sz="4" w:space="0" w:color="000000"/>
                        </w:tcBorders>
                      </w:tcPr>
                      <w:p>
                        <w:pPr>
                          <w:pStyle w:val="TableParagraph"/>
                          <w:rPr>
                            <w:sz w:val="16"/>
                          </w:rPr>
                        </w:pPr>
                      </w:p>
                    </w:tc>
                    <w:tc>
                      <w:tcPr>
                        <w:tcW w:w="699" w:type="dxa"/>
                        <w:tcBorders>
                          <w:top w:val="single" w:sz="4" w:space="0" w:color="000000"/>
                        </w:tcBorders>
                      </w:tcPr>
                      <w:p>
                        <w:pPr>
                          <w:pStyle w:val="TableParagraph"/>
                          <w:spacing w:line="229" w:lineRule="exact" w:before="58"/>
                          <w:ind w:right="133"/>
                          <w:jc w:val="right"/>
                          <w:rPr>
                            <w:sz w:val="21"/>
                          </w:rPr>
                        </w:pPr>
                        <w:r>
                          <w:rPr>
                            <w:w w:val="84"/>
                            <w:sz w:val="21"/>
                          </w:rPr>
                          <w:t>2</w:t>
                        </w:r>
                      </w:p>
                    </w:tc>
                  </w:tr>
                  <w:tr>
                    <w:trPr>
                      <w:trHeight w:val="353" w:hRule="atLeast"/>
                    </w:trPr>
                    <w:tc>
                      <w:tcPr>
                        <w:tcW w:w="1236" w:type="dxa"/>
                        <w:gridSpan w:val="3"/>
                      </w:tcPr>
                      <w:p>
                        <w:pPr>
                          <w:pStyle w:val="TableParagraph"/>
                          <w:tabs>
                            <w:tab w:pos="1023" w:val="left" w:leader="none"/>
                          </w:tabs>
                          <w:spacing w:line="253" w:lineRule="exact" w:before="81"/>
                          <w:ind w:left="599"/>
                          <w:rPr>
                            <w:rFonts w:ascii="Arial Unicode MS" w:eastAsia="Arial Unicode MS" w:hint="eastAsia"/>
                            <w:sz w:val="20"/>
                          </w:rPr>
                        </w:pPr>
                        <w:r>
                          <w:rPr>
                            <w:rFonts w:ascii="Arial Unicode MS" w:eastAsia="Arial Unicode MS" w:hint="eastAsia"/>
                            <w:w w:val="130"/>
                            <w:sz w:val="19"/>
                          </w:rPr>
                          <w:t>む</w:t>
                          <w:tab/>
                        </w:r>
                        <w:r>
                          <w:rPr>
                            <w:rFonts w:ascii="Arial Unicode MS" w:eastAsia="Arial Unicode MS" w:hint="eastAsia"/>
                            <w:spacing w:val="-343"/>
                            <w:w w:val="250"/>
                            <w:position w:val="1"/>
                            <w:sz w:val="20"/>
                          </w:rPr>
                          <w:t>つ</w:t>
                        </w:r>
                      </w:p>
                    </w:tc>
                    <w:tc>
                      <w:tcPr>
                        <w:tcW w:w="605" w:type="dxa"/>
                        <w:gridSpan w:val="2"/>
                      </w:tcPr>
                      <w:p>
                        <w:pPr>
                          <w:pStyle w:val="TableParagraph"/>
                          <w:spacing w:line="221" w:lineRule="exact" w:before="112"/>
                          <w:ind w:left="224"/>
                          <w:rPr>
                            <w:rFonts w:ascii="Arial Unicode MS" w:eastAsia="Arial Unicode MS" w:hint="eastAsia"/>
                            <w:sz w:val="18"/>
                          </w:rPr>
                        </w:pPr>
                        <w:r>
                          <w:rPr>
                            <w:rFonts w:ascii="Arial Unicode MS" w:eastAsia="Arial Unicode MS" w:hint="eastAsia"/>
                            <w:w w:val="105"/>
                            <w:sz w:val="18"/>
                          </w:rPr>
                          <w:t>市</w:t>
                        </w:r>
                      </w:p>
                    </w:tc>
                    <w:tc>
                      <w:tcPr>
                        <w:tcW w:w="642" w:type="dxa"/>
                      </w:tcPr>
                      <w:p>
                        <w:pPr>
                          <w:pStyle w:val="TableParagraph"/>
                          <w:spacing w:line="224" w:lineRule="exact" w:before="110"/>
                          <w:ind w:right="108"/>
                          <w:jc w:val="right"/>
                          <w:rPr>
                            <w:rFonts w:ascii="Arial"/>
                            <w:sz w:val="20"/>
                          </w:rPr>
                        </w:pPr>
                        <w:r>
                          <w:rPr>
                            <w:rFonts w:ascii="Arial"/>
                            <w:w w:val="105"/>
                            <w:sz w:val="20"/>
                          </w:rPr>
                          <w:t>I</w:t>
                        </w:r>
                      </w:p>
                    </w:tc>
                    <w:tc>
                      <w:tcPr>
                        <w:tcW w:w="1291" w:type="dxa"/>
                        <w:gridSpan w:val="2"/>
                      </w:tcPr>
                      <w:p>
                        <w:pPr>
                          <w:pStyle w:val="TableParagraph"/>
                          <w:rPr>
                            <w:sz w:val="16"/>
                          </w:rPr>
                        </w:pPr>
                      </w:p>
                    </w:tc>
                    <w:tc>
                      <w:tcPr>
                        <w:tcW w:w="635" w:type="dxa"/>
                      </w:tcPr>
                      <w:p>
                        <w:pPr>
                          <w:pStyle w:val="TableParagraph"/>
                          <w:spacing w:line="213" w:lineRule="exact" w:before="120"/>
                          <w:ind w:right="84"/>
                          <w:jc w:val="right"/>
                          <w:rPr>
                            <w:sz w:val="19"/>
                          </w:rPr>
                        </w:pPr>
                        <w:r>
                          <w:rPr>
                            <w:w w:val="105"/>
                            <w:sz w:val="19"/>
                          </w:rPr>
                          <w:t>11</w:t>
                        </w:r>
                      </w:p>
                    </w:tc>
                    <w:tc>
                      <w:tcPr>
                        <w:tcW w:w="642" w:type="dxa"/>
                      </w:tcPr>
                      <w:p>
                        <w:pPr>
                          <w:pStyle w:val="TableParagraph"/>
                          <w:rPr>
                            <w:sz w:val="16"/>
                          </w:rPr>
                        </w:pPr>
                      </w:p>
                    </w:tc>
                    <w:tc>
                      <w:tcPr>
                        <w:tcW w:w="656" w:type="dxa"/>
                      </w:tcPr>
                      <w:p>
                        <w:pPr>
                          <w:pStyle w:val="TableParagraph"/>
                          <w:rPr>
                            <w:sz w:val="16"/>
                          </w:rPr>
                        </w:pPr>
                      </w:p>
                    </w:tc>
                    <w:tc>
                      <w:tcPr>
                        <w:tcW w:w="699" w:type="dxa"/>
                      </w:tcPr>
                      <w:p>
                        <w:pPr>
                          <w:pStyle w:val="TableParagraph"/>
                          <w:rPr>
                            <w:sz w:val="16"/>
                          </w:rPr>
                        </w:pPr>
                      </w:p>
                    </w:tc>
                  </w:tr>
                  <w:tr>
                    <w:trPr>
                      <w:trHeight w:val="484" w:hRule="atLeast"/>
                    </w:trPr>
                    <w:tc>
                      <w:tcPr>
                        <w:tcW w:w="1236" w:type="dxa"/>
                        <w:gridSpan w:val="3"/>
                      </w:tcPr>
                      <w:p>
                        <w:pPr>
                          <w:pStyle w:val="TableParagraph"/>
                          <w:tabs>
                            <w:tab w:pos="1031" w:val="left" w:leader="none"/>
                          </w:tabs>
                          <w:spacing w:line="465" w:lineRule="exact"/>
                          <w:ind w:left="339"/>
                          <w:rPr>
                            <w:rFonts w:ascii="Arial Unicode MS" w:eastAsia="Arial Unicode MS" w:hint="eastAsia"/>
                            <w:sz w:val="18"/>
                          </w:rPr>
                        </w:pPr>
                        <w:r>
                          <w:rPr>
                            <w:rFonts w:ascii="Arial" w:eastAsia="Arial"/>
                            <w:w w:val="105"/>
                            <w:sz w:val="47"/>
                          </w:rPr>
                          <w:t>l</w:t>
                        </w:r>
                        <w:r>
                          <w:rPr>
                            <w:rFonts w:ascii="Arial" w:eastAsia="Arial"/>
                            <w:spacing w:val="-22"/>
                            <w:w w:val="105"/>
                            <w:sz w:val="47"/>
                          </w:rPr>
                          <w:t> </w:t>
                        </w:r>
                        <w:r>
                          <w:rPr>
                            <w:rFonts w:ascii="Arial Unicode MS" w:eastAsia="Arial Unicode MS" w:hint="eastAsia"/>
                            <w:w w:val="105"/>
                            <w:sz w:val="17"/>
                          </w:rPr>
                          <w:t>平</w:t>
                          <w:tab/>
                        </w:r>
                        <w:r>
                          <w:rPr>
                            <w:rFonts w:ascii="Arial Unicode MS" w:eastAsia="Arial Unicode MS" w:hint="eastAsia"/>
                            <w:w w:val="105"/>
                            <w:position w:val="8"/>
                            <w:sz w:val="18"/>
                          </w:rPr>
                          <w:t>内</w:t>
                        </w:r>
                      </w:p>
                    </w:tc>
                    <w:tc>
                      <w:tcPr>
                        <w:tcW w:w="605" w:type="dxa"/>
                        <w:gridSpan w:val="2"/>
                      </w:tcPr>
                      <w:p>
                        <w:pPr>
                          <w:pStyle w:val="TableParagraph"/>
                          <w:spacing w:before="119"/>
                          <w:ind w:left="7"/>
                          <w:jc w:val="center"/>
                          <w:rPr>
                            <w:rFonts w:ascii="Arial Unicode MS" w:eastAsia="Arial Unicode MS" w:hint="eastAsia"/>
                            <w:sz w:val="18"/>
                          </w:rPr>
                        </w:pPr>
                        <w:r>
                          <w:rPr>
                            <w:rFonts w:ascii="Arial Unicode MS" w:eastAsia="Arial Unicode MS" w:hint="eastAsia"/>
                            <w:w w:val="105"/>
                            <w:sz w:val="18"/>
                          </w:rPr>
                          <w:t>町</w:t>
                        </w:r>
                      </w:p>
                    </w:tc>
                    <w:tc>
                      <w:tcPr>
                        <w:tcW w:w="642" w:type="dxa"/>
                      </w:tcPr>
                      <w:p>
                        <w:pPr>
                          <w:pStyle w:val="TableParagraph"/>
                          <w:rPr>
                            <w:sz w:val="16"/>
                          </w:rPr>
                        </w:pPr>
                      </w:p>
                    </w:tc>
                    <w:tc>
                      <w:tcPr>
                        <w:tcW w:w="1291" w:type="dxa"/>
                        <w:gridSpan w:val="2"/>
                      </w:tcPr>
                      <w:p>
                        <w:pPr>
                          <w:pStyle w:val="TableParagraph"/>
                          <w:spacing w:before="108"/>
                          <w:ind w:right="85"/>
                          <w:jc w:val="right"/>
                          <w:rPr>
                            <w:sz w:val="21"/>
                          </w:rPr>
                        </w:pPr>
                        <w:r>
                          <w:rPr>
                            <w:w w:val="84"/>
                            <w:sz w:val="21"/>
                          </w:rPr>
                          <w:t>2</w:t>
                        </w:r>
                      </w:p>
                    </w:tc>
                    <w:tc>
                      <w:tcPr>
                        <w:tcW w:w="635" w:type="dxa"/>
                      </w:tcPr>
                      <w:p>
                        <w:pPr>
                          <w:pStyle w:val="TableParagraph"/>
                          <w:rPr>
                            <w:sz w:val="16"/>
                          </w:rPr>
                        </w:pPr>
                      </w:p>
                    </w:tc>
                    <w:tc>
                      <w:tcPr>
                        <w:tcW w:w="642" w:type="dxa"/>
                      </w:tcPr>
                      <w:p>
                        <w:pPr>
                          <w:pStyle w:val="TableParagraph"/>
                          <w:spacing w:before="120"/>
                          <w:ind w:right="89"/>
                          <w:jc w:val="right"/>
                          <w:rPr>
                            <w:sz w:val="19"/>
                          </w:rPr>
                        </w:pPr>
                        <w:r>
                          <w:rPr>
                            <w:w w:val="84"/>
                            <w:sz w:val="19"/>
                          </w:rPr>
                          <w:t>1</w:t>
                        </w:r>
                      </w:p>
                    </w:tc>
                    <w:tc>
                      <w:tcPr>
                        <w:tcW w:w="656" w:type="dxa"/>
                      </w:tcPr>
                      <w:p>
                        <w:pPr>
                          <w:pStyle w:val="TableParagraph"/>
                          <w:spacing w:before="120"/>
                          <w:ind w:right="102"/>
                          <w:jc w:val="right"/>
                          <w:rPr>
                            <w:sz w:val="19"/>
                          </w:rPr>
                        </w:pPr>
                        <w:r>
                          <w:rPr>
                            <w:w w:val="84"/>
                            <w:sz w:val="19"/>
                          </w:rPr>
                          <w:t>1</w:t>
                        </w:r>
                      </w:p>
                    </w:tc>
                    <w:tc>
                      <w:tcPr>
                        <w:tcW w:w="699" w:type="dxa"/>
                      </w:tcPr>
                      <w:p>
                        <w:pPr>
                          <w:pStyle w:val="TableParagraph"/>
                          <w:rPr>
                            <w:sz w:val="16"/>
                          </w:rPr>
                        </w:pPr>
                      </w:p>
                    </w:tc>
                  </w:tr>
                </w:tbl>
                <w:p>
                  <w:pPr>
                    <w:pStyle w:val="BodyText"/>
                  </w:pPr>
                </w:p>
              </w:txbxContent>
            </v:textbox>
            <w10:wrap type="none"/>
          </v:shape>
        </w:pict>
      </w:r>
      <w:r>
        <w:rPr>
          <w:rFonts w:ascii="Arial" w:eastAsia="Arial"/>
          <w:w w:val="45"/>
          <w:sz w:val="19"/>
        </w:rPr>
        <w:t>I</w:t>
      </w:r>
      <w:r>
        <w:rPr>
          <w:rFonts w:ascii="Arial Unicode MS" w:eastAsia="Arial Unicode MS" w:hint="eastAsia"/>
          <w:spacing w:val="-74"/>
          <w:w w:val="45"/>
          <w:sz w:val="18"/>
        </w:rPr>
        <w:t>転</w:t>
      </w:r>
      <w:r>
        <w:rPr>
          <w:rFonts w:ascii="Arial" w:eastAsia="Arial"/>
          <w:w w:val="45"/>
          <w:sz w:val="13"/>
        </w:rPr>
        <w:t>f</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13"/>
        </w:rPr>
      </w:pPr>
      <w:r>
        <w:rPr/>
        <w:pict>
          <v:group style="position:absolute;margin-left:78.488228pt;margin-top:9.956754pt;width:304.05pt;height:143.9pt;mso-position-horizontal-relative:page;mso-position-vertical-relative:paragraph;z-index:28040;mso-wrap-distance-left:0;mso-wrap-distance-right:0" coordorigin="1570,199" coordsize="6081,2878">
            <v:line style="position:absolute" from="1573,3077" to="1573,199" stroked="true" strokeweight=".360865pt" strokecolor="#000000">
              <v:stroke dashstyle="solid"/>
            </v:line>
            <v:line style="position:absolute" from="1573,437" to="3082,437" stroked="true" strokeweight=".360616pt" strokecolor="#000000">
              <v:stroke dashstyle="solid"/>
            </v:line>
            <v:line style="position:absolute" from="1573,855" to="7650,855" stroked="true" strokeweight=".360616pt" strokecolor="#000000">
              <v:stroke dashstyle="solid"/>
            </v:line>
            <v:line style="position:absolute" from="1573,2961" to="7650,2961" stroked="true" strokeweight=".360616pt" strokecolor="#000000">
              <v:stroke dashstyle="solid"/>
            </v:line>
            <w10:wrap type="topAndBottom"/>
          </v:group>
        </w:pict>
      </w:r>
    </w:p>
    <w:p>
      <w:pPr>
        <w:pStyle w:val="BodyText"/>
        <w:spacing w:before="4"/>
        <w:rPr>
          <w:rFonts w:ascii="Arial"/>
          <w:sz w:val="28"/>
        </w:rPr>
      </w:pPr>
    </w:p>
    <w:tbl>
      <w:tblPr>
        <w:tblW w:w="0" w:type="auto"/>
        <w:jc w:val="left"/>
        <w:tblInd w:w="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356"/>
        <w:gridCol w:w="358"/>
        <w:gridCol w:w="1284"/>
        <w:gridCol w:w="1432"/>
        <w:gridCol w:w="608"/>
      </w:tblGrid>
      <w:tr>
        <w:trPr>
          <w:trHeight w:val="259" w:hRule="atLeast"/>
        </w:trPr>
        <w:tc>
          <w:tcPr>
            <w:tcW w:w="627" w:type="dxa"/>
          </w:tcPr>
          <w:p>
            <w:pPr>
              <w:pStyle w:val="TableParagraph"/>
              <w:spacing w:line="218" w:lineRule="exact" w:before="21"/>
              <w:ind w:left="244"/>
              <w:rPr>
                <w:rFonts w:ascii="Arial Unicode MS" w:eastAsia="Arial Unicode MS" w:hint="eastAsia"/>
                <w:sz w:val="17"/>
              </w:rPr>
            </w:pPr>
            <w:r>
              <w:rPr>
                <w:rFonts w:ascii="Arial Unicode MS" w:eastAsia="Arial Unicode MS" w:hint="eastAsia"/>
                <w:w w:val="84"/>
                <w:sz w:val="17"/>
              </w:rPr>
              <w:t>蟹</w:t>
            </w:r>
          </w:p>
        </w:tc>
        <w:tc>
          <w:tcPr>
            <w:tcW w:w="356" w:type="dxa"/>
          </w:tcPr>
          <w:p>
            <w:pPr>
              <w:pStyle w:val="TableParagraph"/>
              <w:spacing w:line="239" w:lineRule="exact"/>
              <w:ind w:left="46"/>
              <w:rPr>
                <w:rFonts w:ascii="Arial Unicode MS" w:eastAsia="Arial Unicode MS" w:hint="eastAsia"/>
                <w:sz w:val="19"/>
              </w:rPr>
            </w:pPr>
            <w:r>
              <w:rPr>
                <w:rFonts w:ascii="Arial Unicode MS" w:eastAsia="Arial Unicode MS" w:hint="eastAsia"/>
                <w:w w:val="106"/>
                <w:sz w:val="19"/>
              </w:rPr>
              <w:t>田</w:t>
            </w:r>
          </w:p>
        </w:tc>
        <w:tc>
          <w:tcPr>
            <w:tcW w:w="3682" w:type="dxa"/>
            <w:gridSpan w:val="4"/>
          </w:tcPr>
          <w:p>
            <w:pPr>
              <w:pStyle w:val="TableParagraph"/>
              <w:spacing w:line="221" w:lineRule="exact" w:before="18"/>
              <w:ind w:left="108"/>
              <w:rPr>
                <w:rFonts w:ascii="Arial Unicode MS" w:eastAsia="Arial Unicode MS" w:hint="eastAsia"/>
                <w:sz w:val="18"/>
              </w:rPr>
            </w:pPr>
            <w:r>
              <w:rPr>
                <w:rFonts w:ascii="Arial Unicode MS" w:eastAsia="Arial Unicode MS" w:hint="eastAsia"/>
                <w:w w:val="106"/>
                <w:sz w:val="18"/>
              </w:rPr>
              <w:t>町</w:t>
            </w:r>
          </w:p>
        </w:tc>
      </w:tr>
      <w:tr>
        <w:trPr>
          <w:trHeight w:val="405" w:hRule="atLeast"/>
        </w:trPr>
        <w:tc>
          <w:tcPr>
            <w:tcW w:w="627" w:type="dxa"/>
          </w:tcPr>
          <w:p>
            <w:pPr>
              <w:pStyle w:val="TableParagraph"/>
              <w:rPr>
                <w:sz w:val="16"/>
              </w:rPr>
            </w:pPr>
          </w:p>
        </w:tc>
        <w:tc>
          <w:tcPr>
            <w:tcW w:w="356" w:type="dxa"/>
          </w:tcPr>
          <w:p>
            <w:pPr>
              <w:pStyle w:val="TableParagraph"/>
              <w:spacing w:before="112"/>
              <w:ind w:left="40"/>
              <w:rPr>
                <w:rFonts w:ascii="Arial Unicode MS" w:eastAsia="Arial Unicode MS" w:hint="eastAsia"/>
                <w:sz w:val="18"/>
              </w:rPr>
            </w:pPr>
            <w:r>
              <w:rPr>
                <w:rFonts w:ascii="Arial Unicode MS" w:eastAsia="Arial Unicode MS" w:hint="eastAsia"/>
                <w:w w:val="59"/>
                <w:sz w:val="18"/>
              </w:rPr>
              <w:t>別</w:t>
            </w:r>
          </w:p>
        </w:tc>
        <w:tc>
          <w:tcPr>
            <w:tcW w:w="3682" w:type="dxa"/>
            <w:gridSpan w:val="4"/>
          </w:tcPr>
          <w:p>
            <w:pPr>
              <w:pStyle w:val="TableParagraph"/>
              <w:spacing w:before="112"/>
              <w:ind w:left="108"/>
              <w:rPr>
                <w:rFonts w:ascii="Arial Unicode MS" w:eastAsia="Arial Unicode MS" w:hint="eastAsia"/>
                <w:sz w:val="18"/>
              </w:rPr>
            </w:pPr>
            <w:r>
              <w:rPr>
                <w:rFonts w:ascii="Arial Unicode MS" w:eastAsia="Arial Unicode MS" w:hint="eastAsia"/>
                <w:w w:val="59"/>
                <w:sz w:val="18"/>
              </w:rPr>
              <w:t>町</w:t>
            </w:r>
          </w:p>
        </w:tc>
      </w:tr>
      <w:tr>
        <w:trPr>
          <w:trHeight w:val="346" w:hRule="atLeast"/>
        </w:trPr>
        <w:tc>
          <w:tcPr>
            <w:tcW w:w="627" w:type="dxa"/>
          </w:tcPr>
          <w:p>
            <w:pPr>
              <w:pStyle w:val="TableParagraph"/>
              <w:spacing w:before="17"/>
              <w:ind w:left="244"/>
              <w:rPr>
                <w:rFonts w:ascii="Arial Unicode MS" w:eastAsia="Arial Unicode MS" w:hint="eastAsia"/>
                <w:sz w:val="17"/>
              </w:rPr>
            </w:pPr>
            <w:r>
              <w:rPr>
                <w:rFonts w:ascii="Arial" w:eastAsia="Arial"/>
                <w:w w:val="70"/>
                <w:sz w:val="12"/>
              </w:rPr>
              <w:t>7</w:t>
            </w:r>
            <w:r>
              <w:rPr>
                <w:rFonts w:ascii="Arial Unicode MS" w:eastAsia="Arial Unicode MS" w:hint="eastAsia"/>
                <w:w w:val="70"/>
                <w:position w:val="-12"/>
                <w:sz w:val="17"/>
              </w:rPr>
              <w:t>蓬</w:t>
            </w:r>
          </w:p>
        </w:tc>
        <w:tc>
          <w:tcPr>
            <w:tcW w:w="356" w:type="dxa"/>
          </w:tcPr>
          <w:p>
            <w:pPr>
              <w:pStyle w:val="TableParagraph"/>
              <w:spacing w:before="56"/>
              <w:ind w:left="39"/>
              <w:rPr>
                <w:rFonts w:ascii="Arial Unicode MS" w:eastAsia="Arial Unicode MS" w:hint="eastAsia"/>
                <w:sz w:val="19"/>
              </w:rPr>
            </w:pPr>
            <w:r>
              <w:rPr>
                <w:rFonts w:ascii="Arial Unicode MS" w:eastAsia="Arial Unicode MS" w:hint="eastAsia"/>
                <w:w w:val="59"/>
                <w:sz w:val="19"/>
              </w:rPr>
              <w:t>田</w:t>
            </w:r>
          </w:p>
        </w:tc>
        <w:tc>
          <w:tcPr>
            <w:tcW w:w="3682" w:type="dxa"/>
            <w:gridSpan w:val="4"/>
          </w:tcPr>
          <w:p>
            <w:pPr>
              <w:pStyle w:val="TableParagraph"/>
              <w:spacing w:before="60"/>
              <w:ind w:left="112"/>
              <w:rPr>
                <w:rFonts w:ascii="Arial Unicode MS" w:eastAsia="Arial Unicode MS" w:hint="eastAsia"/>
                <w:sz w:val="18"/>
              </w:rPr>
            </w:pPr>
            <w:r>
              <w:rPr>
                <w:rFonts w:ascii="Arial Unicode MS" w:eastAsia="Arial Unicode MS" w:hint="eastAsia"/>
                <w:w w:val="108"/>
                <w:sz w:val="18"/>
              </w:rPr>
              <w:t>村</w:t>
            </w:r>
          </w:p>
        </w:tc>
      </w:tr>
      <w:tr>
        <w:trPr>
          <w:trHeight w:val="432" w:hRule="atLeast"/>
        </w:trPr>
        <w:tc>
          <w:tcPr>
            <w:tcW w:w="627" w:type="dxa"/>
          </w:tcPr>
          <w:p>
            <w:pPr>
              <w:pStyle w:val="TableParagraph"/>
              <w:spacing w:before="85"/>
              <w:ind w:left="239"/>
              <w:rPr>
                <w:rFonts w:ascii="Arial Unicode MS" w:eastAsia="Arial Unicode MS" w:hint="eastAsia"/>
                <w:sz w:val="17"/>
              </w:rPr>
            </w:pPr>
            <w:r>
              <w:rPr>
                <w:rFonts w:ascii="Arial Unicode MS" w:eastAsia="Arial Unicode MS" w:hint="eastAsia"/>
                <w:w w:val="108"/>
                <w:sz w:val="17"/>
              </w:rPr>
              <w:t>平</w:t>
            </w:r>
          </w:p>
        </w:tc>
        <w:tc>
          <w:tcPr>
            <w:tcW w:w="356" w:type="dxa"/>
          </w:tcPr>
          <w:p>
            <w:pPr>
              <w:pStyle w:val="TableParagraph"/>
              <w:spacing w:before="63"/>
              <w:ind w:left="44"/>
              <w:rPr>
                <w:rFonts w:ascii="Arial Unicode MS" w:eastAsia="Arial Unicode MS" w:hint="eastAsia"/>
                <w:sz w:val="19"/>
              </w:rPr>
            </w:pPr>
            <w:r>
              <w:rPr>
                <w:rFonts w:ascii="Arial Unicode MS" w:eastAsia="Arial Unicode MS" w:hint="eastAsia"/>
                <w:w w:val="103"/>
                <w:sz w:val="19"/>
              </w:rPr>
              <w:t>舘</w:t>
            </w:r>
          </w:p>
        </w:tc>
        <w:tc>
          <w:tcPr>
            <w:tcW w:w="3682" w:type="dxa"/>
            <w:gridSpan w:val="4"/>
          </w:tcPr>
          <w:p>
            <w:pPr>
              <w:pStyle w:val="TableParagraph"/>
              <w:tabs>
                <w:tab w:pos="3022" w:val="left" w:leader="none"/>
              </w:tabs>
              <w:spacing w:line="206" w:lineRule="auto" w:before="8"/>
              <w:ind w:left="112"/>
              <w:rPr>
                <w:rFonts w:ascii="Arial Unicode MS" w:eastAsia="Arial Unicode MS" w:hint="eastAsia"/>
                <w:sz w:val="16"/>
              </w:rPr>
            </w:pPr>
            <w:r>
              <w:rPr>
                <w:rFonts w:ascii="Arial Unicode MS" w:eastAsia="Arial Unicode MS" w:hint="eastAsia"/>
                <w:w w:val="110"/>
                <w:position w:val="-9"/>
                <w:sz w:val="18"/>
              </w:rPr>
              <w:t>村</w:t>
              <w:tab/>
            </w:r>
            <w:r>
              <w:rPr>
                <w:rFonts w:ascii="Arial Unicode MS" w:eastAsia="Arial Unicode MS" w:hint="eastAsia"/>
                <w:w w:val="110"/>
                <w:sz w:val="16"/>
              </w:rPr>
              <w:t>！</w:t>
            </w:r>
          </w:p>
        </w:tc>
      </w:tr>
      <w:tr>
        <w:trPr>
          <w:trHeight w:val="295" w:hRule="atLeast"/>
        </w:trPr>
        <w:tc>
          <w:tcPr>
            <w:tcW w:w="627" w:type="dxa"/>
          </w:tcPr>
          <w:p>
            <w:pPr>
              <w:pStyle w:val="TableParagraph"/>
              <w:rPr>
                <w:sz w:val="16"/>
              </w:rPr>
            </w:pPr>
          </w:p>
        </w:tc>
        <w:tc>
          <w:tcPr>
            <w:tcW w:w="356" w:type="dxa"/>
          </w:tcPr>
          <w:p>
            <w:pPr>
              <w:pStyle w:val="TableParagraph"/>
              <w:spacing w:before="13"/>
              <w:ind w:left="34"/>
              <w:rPr>
                <w:rFonts w:ascii="Arial Unicode MS" w:eastAsia="Arial Unicode MS" w:hint="eastAsia"/>
                <w:sz w:val="17"/>
              </w:rPr>
            </w:pPr>
            <w:r>
              <w:rPr>
                <w:rFonts w:ascii="Arial Unicode MS" w:eastAsia="Arial Unicode MS" w:hint="eastAsia"/>
                <w:w w:val="33"/>
                <w:sz w:val="17"/>
              </w:rPr>
              <w:t>風</w:t>
            </w:r>
          </w:p>
        </w:tc>
        <w:tc>
          <w:tcPr>
            <w:tcW w:w="3682" w:type="dxa"/>
            <w:gridSpan w:val="4"/>
          </w:tcPr>
          <w:p>
            <w:pPr>
              <w:pStyle w:val="TableParagraph"/>
              <w:spacing w:before="2"/>
              <w:ind w:left="112"/>
              <w:rPr>
                <w:rFonts w:ascii="Arial Unicode MS" w:eastAsia="Arial Unicode MS" w:hint="eastAsia"/>
                <w:sz w:val="18"/>
              </w:rPr>
            </w:pPr>
            <w:r>
              <w:rPr>
                <w:rFonts w:ascii="Arial Unicode MS" w:eastAsia="Arial Unicode MS" w:hint="eastAsia"/>
                <w:w w:val="104"/>
                <w:sz w:val="18"/>
              </w:rPr>
              <w:t>村</w:t>
            </w:r>
          </w:p>
        </w:tc>
      </w:tr>
      <w:tr>
        <w:trPr>
          <w:trHeight w:val="346" w:hRule="atLeast"/>
        </w:trPr>
        <w:tc>
          <w:tcPr>
            <w:tcW w:w="4665" w:type="dxa"/>
            <w:gridSpan w:val="6"/>
          </w:tcPr>
          <w:p>
            <w:pPr>
              <w:pStyle w:val="TableParagraph"/>
              <w:tabs>
                <w:tab w:pos="1083" w:val="left" w:leader="none"/>
                <w:tab w:pos="3231" w:val="left" w:leader="none"/>
              </w:tabs>
              <w:spacing w:before="57"/>
              <w:ind w:left="238"/>
              <w:rPr>
                <w:sz w:val="19"/>
              </w:rPr>
            </w:pPr>
            <w:r>
              <w:rPr>
                <w:rFonts w:ascii="Arial Unicode MS" w:eastAsia="Arial Unicode MS" w:hint="eastAsia"/>
                <w:w w:val="105"/>
                <w:position w:val="1"/>
                <w:sz w:val="18"/>
              </w:rPr>
              <w:t>鰺ヶ沢</w:t>
              <w:tab/>
            </w:r>
            <w:r>
              <w:rPr>
                <w:rFonts w:ascii="Arial Unicode MS" w:eastAsia="Arial Unicode MS" w:hint="eastAsia"/>
                <w:w w:val="105"/>
                <w:sz w:val="18"/>
              </w:rPr>
              <w:t>町</w:t>
              <w:tab/>
            </w:r>
            <w:r>
              <w:rPr>
                <w:w w:val="105"/>
                <w:position w:val="1"/>
                <w:sz w:val="19"/>
              </w:rPr>
              <w:t>1</w:t>
            </w:r>
          </w:p>
        </w:tc>
      </w:tr>
      <w:tr>
        <w:trPr>
          <w:trHeight w:val="375" w:hRule="atLeast"/>
        </w:trPr>
        <w:tc>
          <w:tcPr>
            <w:tcW w:w="627" w:type="dxa"/>
          </w:tcPr>
          <w:p>
            <w:pPr>
              <w:pStyle w:val="TableParagraph"/>
              <w:spacing w:before="78"/>
              <w:ind w:left="231"/>
              <w:rPr>
                <w:rFonts w:ascii="Arial Unicode MS" w:eastAsia="Arial Unicode MS" w:hint="eastAsia"/>
                <w:sz w:val="17"/>
              </w:rPr>
            </w:pPr>
            <w:r>
              <w:rPr>
                <w:rFonts w:ascii="Arial Unicode MS" w:eastAsia="Arial Unicode MS" w:hint="eastAsia"/>
                <w:w w:val="104"/>
                <w:sz w:val="17"/>
              </w:rPr>
              <w:t>木</w:t>
            </w:r>
          </w:p>
        </w:tc>
        <w:tc>
          <w:tcPr>
            <w:tcW w:w="356" w:type="dxa"/>
          </w:tcPr>
          <w:p>
            <w:pPr>
              <w:pStyle w:val="TableParagraph"/>
              <w:spacing w:before="85"/>
              <w:ind w:left="38"/>
              <w:rPr>
                <w:rFonts w:ascii="Arial Unicode MS" w:eastAsia="Arial Unicode MS" w:hint="eastAsia"/>
                <w:sz w:val="17"/>
              </w:rPr>
            </w:pPr>
            <w:r>
              <w:rPr>
                <w:rFonts w:ascii="Arial Unicode MS" w:eastAsia="Arial Unicode MS" w:hint="eastAsia"/>
                <w:w w:val="104"/>
                <w:sz w:val="17"/>
              </w:rPr>
              <w:t>造</w:t>
            </w:r>
          </w:p>
        </w:tc>
        <w:tc>
          <w:tcPr>
            <w:tcW w:w="3682" w:type="dxa"/>
            <w:gridSpan w:val="4"/>
          </w:tcPr>
          <w:p>
            <w:pPr>
              <w:pStyle w:val="TableParagraph"/>
              <w:spacing w:before="74"/>
              <w:ind w:left="101"/>
              <w:rPr>
                <w:rFonts w:ascii="Arial Unicode MS" w:eastAsia="Arial Unicode MS" w:hint="eastAsia"/>
                <w:sz w:val="18"/>
              </w:rPr>
            </w:pPr>
            <w:r>
              <w:rPr>
                <w:rFonts w:ascii="Arial Unicode MS" w:eastAsia="Arial Unicode MS" w:hint="eastAsia"/>
                <w:w w:val="104"/>
                <w:sz w:val="18"/>
              </w:rPr>
              <w:t>町</w:t>
            </w:r>
          </w:p>
        </w:tc>
      </w:tr>
      <w:tr>
        <w:trPr>
          <w:trHeight w:val="301" w:hRule="atLeast"/>
        </w:trPr>
        <w:tc>
          <w:tcPr>
            <w:tcW w:w="627" w:type="dxa"/>
          </w:tcPr>
          <w:p>
            <w:pPr>
              <w:pStyle w:val="TableParagraph"/>
              <w:spacing w:line="221" w:lineRule="exact" w:before="60"/>
              <w:ind w:left="243"/>
              <w:rPr>
                <w:rFonts w:ascii="Arial Unicode MS" w:eastAsia="Arial Unicode MS" w:hint="eastAsia"/>
                <w:sz w:val="18"/>
              </w:rPr>
            </w:pPr>
            <w:r>
              <w:rPr>
                <w:rFonts w:ascii="Arial Unicode MS" w:eastAsia="Arial Unicode MS" w:hint="eastAsia"/>
                <w:w w:val="102"/>
                <w:sz w:val="18"/>
              </w:rPr>
              <w:t>深</w:t>
            </w:r>
          </w:p>
        </w:tc>
        <w:tc>
          <w:tcPr>
            <w:tcW w:w="356" w:type="dxa"/>
          </w:tcPr>
          <w:p>
            <w:pPr>
              <w:pStyle w:val="TableParagraph"/>
              <w:spacing w:line="218" w:lineRule="exact" w:before="63"/>
              <w:ind w:left="43"/>
              <w:rPr>
                <w:rFonts w:ascii="Arial Unicode MS" w:eastAsia="Arial Unicode MS" w:hint="eastAsia"/>
                <w:sz w:val="17"/>
              </w:rPr>
            </w:pPr>
            <w:r>
              <w:rPr>
                <w:rFonts w:ascii="Arial Unicode MS" w:eastAsia="Arial Unicode MS" w:hint="eastAsia"/>
                <w:w w:val="105"/>
                <w:sz w:val="17"/>
              </w:rPr>
              <w:t>浦</w:t>
            </w:r>
          </w:p>
        </w:tc>
        <w:tc>
          <w:tcPr>
            <w:tcW w:w="3682" w:type="dxa"/>
            <w:gridSpan w:val="4"/>
          </w:tcPr>
          <w:p>
            <w:pPr>
              <w:pStyle w:val="TableParagraph"/>
              <w:spacing w:line="221" w:lineRule="exact" w:before="60"/>
              <w:ind w:left="101"/>
              <w:rPr>
                <w:rFonts w:ascii="Arial Unicode MS" w:eastAsia="Arial Unicode MS" w:hint="eastAsia"/>
                <w:sz w:val="18"/>
              </w:rPr>
            </w:pPr>
            <w:r>
              <w:rPr>
                <w:rFonts w:ascii="Arial Unicode MS" w:eastAsia="Arial Unicode MS" w:hint="eastAsia"/>
                <w:w w:val="105"/>
                <w:sz w:val="18"/>
              </w:rPr>
              <w:t>町</w:t>
            </w:r>
          </w:p>
        </w:tc>
      </w:tr>
      <w:tr>
        <w:trPr>
          <w:trHeight w:val="356" w:hRule="atLeast"/>
        </w:trPr>
        <w:tc>
          <w:tcPr>
            <w:tcW w:w="627" w:type="dxa"/>
          </w:tcPr>
          <w:p>
            <w:pPr>
              <w:pStyle w:val="TableParagraph"/>
              <w:rPr>
                <w:rFonts w:ascii="Arial"/>
                <w:sz w:val="14"/>
              </w:rPr>
            </w:pPr>
          </w:p>
          <w:p>
            <w:pPr>
              <w:pStyle w:val="TableParagraph"/>
              <w:ind w:left="219"/>
              <w:rPr>
                <w:rFonts w:ascii="Arial Unicode MS" w:eastAsia="Arial Unicode MS" w:hint="eastAsia"/>
                <w:sz w:val="10"/>
              </w:rPr>
            </w:pPr>
            <w:r>
              <w:rPr>
                <w:rFonts w:ascii="Arial Unicode MS" w:eastAsia="Arial Unicode MS" w:hint="eastAsia"/>
                <w:w w:val="105"/>
                <w:sz w:val="10"/>
              </w:rPr>
              <w:t>林木</w:t>
            </w:r>
          </w:p>
        </w:tc>
        <w:tc>
          <w:tcPr>
            <w:tcW w:w="356" w:type="dxa"/>
          </w:tcPr>
          <w:p>
            <w:pPr>
              <w:pStyle w:val="TableParagraph"/>
              <w:spacing w:line="235" w:lineRule="exact" w:before="101"/>
              <w:ind w:left="32"/>
              <w:rPr>
                <w:rFonts w:ascii="Arial Unicode MS" w:eastAsia="Arial Unicode MS" w:hint="eastAsia"/>
                <w:sz w:val="19"/>
              </w:rPr>
            </w:pPr>
            <w:r>
              <w:rPr>
                <w:rFonts w:ascii="Arial Unicode MS" w:eastAsia="Arial Unicode MS" w:hint="eastAsia"/>
                <w:w w:val="105"/>
                <w:sz w:val="19"/>
              </w:rPr>
              <w:t>田</w:t>
            </w:r>
          </w:p>
        </w:tc>
        <w:tc>
          <w:tcPr>
            <w:tcW w:w="3682" w:type="dxa"/>
            <w:gridSpan w:val="4"/>
          </w:tcPr>
          <w:p>
            <w:pPr>
              <w:pStyle w:val="TableParagraph"/>
              <w:tabs>
                <w:tab w:pos="2241" w:val="left" w:leader="none"/>
              </w:tabs>
              <w:spacing w:line="224" w:lineRule="exact" w:before="112"/>
              <w:ind w:left="105"/>
              <w:rPr>
                <w:sz w:val="19"/>
              </w:rPr>
            </w:pPr>
            <w:r>
              <w:rPr>
                <w:rFonts w:ascii="Arial Unicode MS" w:eastAsia="Arial Unicode MS" w:hint="eastAsia"/>
                <w:w w:val="110"/>
                <w:sz w:val="18"/>
              </w:rPr>
              <w:t>村</w:t>
              <w:tab/>
            </w:r>
            <w:r>
              <w:rPr>
                <w:w w:val="110"/>
                <w:sz w:val="19"/>
              </w:rPr>
              <w:t>1</w:t>
            </w:r>
          </w:p>
        </w:tc>
      </w:tr>
      <w:tr>
        <w:trPr>
          <w:trHeight w:val="360" w:hRule="atLeast"/>
        </w:trPr>
        <w:tc>
          <w:tcPr>
            <w:tcW w:w="627" w:type="dxa"/>
          </w:tcPr>
          <w:p>
            <w:pPr>
              <w:pStyle w:val="TableParagraph"/>
              <w:spacing w:line="235" w:lineRule="exact" w:before="106"/>
              <w:ind w:left="231"/>
              <w:rPr>
                <w:rFonts w:ascii="Arial Unicode MS" w:eastAsia="Arial Unicode MS" w:hint="eastAsia"/>
                <w:sz w:val="19"/>
              </w:rPr>
            </w:pPr>
            <w:r>
              <w:rPr>
                <w:rFonts w:ascii="Arial Unicode MS" w:eastAsia="Arial Unicode MS" w:hint="eastAsia"/>
                <w:w w:val="105"/>
                <w:sz w:val="19"/>
              </w:rPr>
              <w:t>岩</w:t>
            </w:r>
          </w:p>
        </w:tc>
        <w:tc>
          <w:tcPr>
            <w:tcW w:w="356" w:type="dxa"/>
          </w:tcPr>
          <w:p>
            <w:pPr>
              <w:pStyle w:val="TableParagraph"/>
              <w:spacing w:line="224" w:lineRule="exact" w:before="116"/>
              <w:ind w:left="36"/>
              <w:rPr>
                <w:rFonts w:ascii="Arial Unicode MS" w:eastAsia="Arial Unicode MS" w:hint="eastAsia"/>
                <w:sz w:val="18"/>
              </w:rPr>
            </w:pPr>
            <w:r>
              <w:rPr>
                <w:rFonts w:ascii="Arial Unicode MS" w:eastAsia="Arial Unicode MS" w:hint="eastAsia"/>
                <w:w w:val="105"/>
                <w:sz w:val="18"/>
              </w:rPr>
              <w:t>崎</w:t>
            </w:r>
          </w:p>
        </w:tc>
        <w:tc>
          <w:tcPr>
            <w:tcW w:w="3682" w:type="dxa"/>
            <w:gridSpan w:val="4"/>
          </w:tcPr>
          <w:p>
            <w:pPr>
              <w:pStyle w:val="TableParagraph"/>
              <w:spacing w:line="101" w:lineRule="exact"/>
              <w:ind w:left="1489" w:right="556"/>
              <w:jc w:val="center"/>
              <w:rPr>
                <w:rFonts w:ascii="Arial"/>
                <w:sz w:val="14"/>
              </w:rPr>
            </w:pPr>
            <w:r>
              <w:rPr>
                <w:rFonts w:ascii="Arial"/>
                <w:w w:val="110"/>
                <w:sz w:val="14"/>
              </w:rPr>
              <w:t>..</w:t>
            </w:r>
          </w:p>
          <w:p>
            <w:pPr>
              <w:pStyle w:val="TableParagraph"/>
              <w:spacing w:line="224" w:lineRule="exact" w:before="16"/>
              <w:ind w:left="105"/>
              <w:rPr>
                <w:rFonts w:ascii="Arial Unicode MS" w:eastAsia="Arial Unicode MS" w:hint="eastAsia"/>
                <w:sz w:val="18"/>
              </w:rPr>
            </w:pPr>
            <w:r>
              <w:rPr>
                <w:rFonts w:ascii="Arial Unicode MS" w:eastAsia="Arial Unicode MS" w:hint="eastAsia"/>
                <w:w w:val="104"/>
                <w:sz w:val="18"/>
              </w:rPr>
              <w:t>村</w:t>
            </w:r>
          </w:p>
        </w:tc>
      </w:tr>
      <w:tr>
        <w:trPr>
          <w:trHeight w:val="360" w:hRule="atLeast"/>
        </w:trPr>
        <w:tc>
          <w:tcPr>
            <w:tcW w:w="627" w:type="dxa"/>
          </w:tcPr>
          <w:p>
            <w:pPr>
              <w:pStyle w:val="TableParagraph"/>
              <w:spacing w:line="235" w:lineRule="exact" w:before="106"/>
              <w:ind w:left="235"/>
              <w:rPr>
                <w:rFonts w:ascii="Arial Unicode MS" w:eastAsia="Arial Unicode MS" w:hint="eastAsia"/>
                <w:sz w:val="19"/>
              </w:rPr>
            </w:pPr>
            <w:r>
              <w:rPr>
                <w:rFonts w:ascii="Arial Unicode MS" w:eastAsia="Arial Unicode MS" w:hint="eastAsia"/>
                <w:w w:val="105"/>
                <w:sz w:val="19"/>
              </w:rPr>
              <w:t>柏</w:t>
            </w:r>
          </w:p>
        </w:tc>
        <w:tc>
          <w:tcPr>
            <w:tcW w:w="356" w:type="dxa"/>
          </w:tcPr>
          <w:p>
            <w:pPr>
              <w:pStyle w:val="TableParagraph"/>
              <w:rPr>
                <w:sz w:val="16"/>
              </w:rPr>
            </w:pPr>
          </w:p>
        </w:tc>
        <w:tc>
          <w:tcPr>
            <w:tcW w:w="3682" w:type="dxa"/>
            <w:gridSpan w:val="4"/>
          </w:tcPr>
          <w:p>
            <w:pPr>
              <w:pStyle w:val="TableParagraph"/>
              <w:spacing w:line="119" w:lineRule="exact"/>
              <w:ind w:left="938" w:right="1311"/>
              <w:jc w:val="center"/>
              <w:rPr>
                <w:sz w:val="13"/>
              </w:rPr>
            </w:pPr>
            <w:r>
              <w:rPr>
                <w:w w:val="85"/>
                <w:sz w:val="13"/>
              </w:rPr>
              <w:t>-··~- ..</w:t>
            </w:r>
          </w:p>
          <w:p>
            <w:pPr>
              <w:pStyle w:val="TableParagraph"/>
              <w:spacing w:line="222" w:lineRule="exact"/>
              <w:ind w:left="105"/>
              <w:rPr>
                <w:rFonts w:ascii="Arial Unicode MS" w:eastAsia="Arial Unicode MS" w:hint="eastAsia"/>
                <w:sz w:val="18"/>
              </w:rPr>
            </w:pPr>
            <w:r>
              <w:rPr>
                <w:rFonts w:ascii="Arial Unicode MS" w:eastAsia="Arial Unicode MS" w:hint="eastAsia"/>
                <w:w w:val="108"/>
                <w:sz w:val="18"/>
              </w:rPr>
              <w:t>村</w:t>
            </w:r>
          </w:p>
        </w:tc>
      </w:tr>
      <w:tr>
        <w:trPr>
          <w:trHeight w:val="394" w:hRule="atLeast"/>
        </w:trPr>
        <w:tc>
          <w:tcPr>
            <w:tcW w:w="627" w:type="dxa"/>
          </w:tcPr>
          <w:p>
            <w:pPr>
              <w:pStyle w:val="TableParagraph"/>
              <w:spacing w:before="127"/>
              <w:ind w:left="238"/>
              <w:rPr>
                <w:rFonts w:ascii="Arial Unicode MS" w:eastAsia="Arial Unicode MS" w:hint="eastAsia"/>
                <w:sz w:val="17"/>
              </w:rPr>
            </w:pPr>
            <w:r>
              <w:rPr>
                <w:rFonts w:ascii="Arial Unicode MS" w:eastAsia="Arial Unicode MS" w:hint="eastAsia"/>
                <w:w w:val="110"/>
                <w:sz w:val="17"/>
              </w:rPr>
              <w:t>稲</w:t>
            </w:r>
          </w:p>
        </w:tc>
        <w:tc>
          <w:tcPr>
            <w:tcW w:w="356" w:type="dxa"/>
          </w:tcPr>
          <w:p>
            <w:pPr>
              <w:pStyle w:val="TableParagraph"/>
              <w:spacing w:before="127"/>
              <w:ind w:left="28"/>
              <w:rPr>
                <w:rFonts w:ascii="Arial Unicode MS" w:eastAsia="Arial Unicode MS" w:hint="eastAsia"/>
                <w:sz w:val="17"/>
              </w:rPr>
            </w:pPr>
            <w:r>
              <w:rPr>
                <w:rFonts w:ascii="Arial Unicode MS" w:eastAsia="Arial Unicode MS" w:hint="eastAsia"/>
                <w:w w:val="110"/>
                <w:sz w:val="17"/>
              </w:rPr>
              <w:t>垣</w:t>
            </w:r>
          </w:p>
        </w:tc>
        <w:tc>
          <w:tcPr>
            <w:tcW w:w="3682" w:type="dxa"/>
            <w:gridSpan w:val="4"/>
          </w:tcPr>
          <w:p>
            <w:pPr>
              <w:pStyle w:val="TableParagraph"/>
              <w:spacing w:before="116"/>
              <w:ind w:left="105"/>
              <w:rPr>
                <w:rFonts w:ascii="Arial Unicode MS" w:eastAsia="Arial Unicode MS" w:hint="eastAsia"/>
                <w:sz w:val="18"/>
              </w:rPr>
            </w:pPr>
            <w:r>
              <w:rPr>
                <w:rFonts w:ascii="Arial Unicode MS" w:eastAsia="Arial Unicode MS" w:hint="eastAsia"/>
                <w:w w:val="104"/>
                <w:sz w:val="18"/>
              </w:rPr>
              <w:t>村</w:t>
            </w:r>
          </w:p>
        </w:tc>
      </w:tr>
      <w:tr>
        <w:trPr>
          <w:trHeight w:val="361" w:hRule="atLeast"/>
        </w:trPr>
        <w:tc>
          <w:tcPr>
            <w:tcW w:w="627" w:type="dxa"/>
          </w:tcPr>
          <w:p>
            <w:pPr>
              <w:pStyle w:val="TableParagraph"/>
              <w:spacing w:before="72"/>
              <w:ind w:left="232"/>
              <w:rPr>
                <w:rFonts w:ascii="Arial Unicode MS" w:eastAsia="Arial Unicode MS" w:hint="eastAsia"/>
                <w:sz w:val="19"/>
              </w:rPr>
            </w:pPr>
            <w:r>
              <w:rPr>
                <w:rFonts w:ascii="Arial Unicode MS" w:eastAsia="Arial Unicode MS" w:hint="eastAsia"/>
                <w:w w:val="102"/>
                <w:sz w:val="19"/>
              </w:rPr>
              <w:t>車</w:t>
            </w:r>
          </w:p>
        </w:tc>
        <w:tc>
          <w:tcPr>
            <w:tcW w:w="356" w:type="dxa"/>
          </w:tcPr>
          <w:p>
            <w:pPr>
              <w:pStyle w:val="TableParagraph"/>
              <w:rPr>
                <w:rFonts w:ascii="Arial Unicode MS" w:eastAsia="Arial Unicode MS" w:hint="eastAsia"/>
                <w:sz w:val="25"/>
              </w:rPr>
            </w:pPr>
            <w:r>
              <w:rPr>
                <w:rFonts w:ascii="Arial Unicode MS" w:eastAsia="Arial Unicode MS" w:hint="eastAsia"/>
                <w:w w:val="110"/>
                <w:sz w:val="25"/>
              </w:rPr>
              <w:t>ヵ</w:t>
            </w:r>
          </w:p>
        </w:tc>
        <w:tc>
          <w:tcPr>
            <w:tcW w:w="3682" w:type="dxa"/>
            <w:gridSpan w:val="4"/>
          </w:tcPr>
          <w:p>
            <w:pPr>
              <w:pStyle w:val="TableParagraph"/>
              <w:spacing w:before="75"/>
              <w:ind w:left="105"/>
              <w:rPr>
                <w:rFonts w:ascii="Arial Unicode MS" w:eastAsia="Arial Unicode MS" w:hint="eastAsia"/>
                <w:sz w:val="18"/>
              </w:rPr>
            </w:pPr>
            <w:r>
              <w:rPr>
                <w:rFonts w:ascii="Arial Unicode MS" w:eastAsia="Arial Unicode MS" w:hint="eastAsia"/>
                <w:w w:val="104"/>
                <w:sz w:val="18"/>
              </w:rPr>
              <w:t>村</w:t>
            </w:r>
          </w:p>
        </w:tc>
      </w:tr>
      <w:tr>
        <w:trPr>
          <w:trHeight w:val="432" w:hRule="atLeast"/>
        </w:trPr>
        <w:tc>
          <w:tcPr>
            <w:tcW w:w="983" w:type="dxa"/>
            <w:gridSpan w:val="2"/>
          </w:tcPr>
          <w:p>
            <w:pPr>
              <w:pStyle w:val="TableParagraph"/>
              <w:tabs>
                <w:tab w:pos="649" w:val="left" w:leader="none"/>
              </w:tabs>
              <w:spacing w:before="59"/>
              <w:ind w:left="207"/>
              <w:rPr>
                <w:rFonts w:ascii="Arial Unicode MS" w:eastAsia="Arial Unicode MS" w:hint="eastAsia"/>
                <w:sz w:val="17"/>
              </w:rPr>
            </w:pPr>
            <w:r>
              <w:rPr>
                <w:rFonts w:ascii="Arial Unicode MS" w:eastAsia="Arial Unicode MS" w:hint="eastAsia"/>
                <w:spacing w:val="-85"/>
                <w:sz w:val="12"/>
              </w:rPr>
              <w:t>石</w:t>
            </w:r>
            <w:r>
              <w:rPr>
                <w:rFonts w:ascii="Arial Unicode MS" w:eastAsia="Arial Unicode MS" w:hint="eastAsia"/>
                <w:spacing w:val="-7"/>
                <w:sz w:val="12"/>
              </w:rPr>
              <w:t>.,..</w:t>
              <w:tab/>
            </w:r>
            <w:r>
              <w:rPr>
                <w:rFonts w:ascii="Arial Unicode MS" w:eastAsia="Arial Unicode MS" w:hint="eastAsia"/>
                <w:position w:val="-6"/>
                <w:sz w:val="17"/>
              </w:rPr>
              <w:t>木</w:t>
            </w:r>
          </w:p>
        </w:tc>
        <w:tc>
          <w:tcPr>
            <w:tcW w:w="3682" w:type="dxa"/>
            <w:gridSpan w:val="4"/>
          </w:tcPr>
          <w:p>
            <w:pPr>
              <w:pStyle w:val="TableParagraph"/>
              <w:spacing w:before="81"/>
              <w:ind w:left="93"/>
              <w:rPr>
                <w:rFonts w:ascii="Arial Unicode MS" w:eastAsia="Arial Unicode MS" w:hint="eastAsia"/>
                <w:sz w:val="18"/>
              </w:rPr>
            </w:pPr>
            <w:r>
              <w:rPr>
                <w:rFonts w:ascii="Arial Unicode MS" w:eastAsia="Arial Unicode MS" w:hint="eastAsia"/>
                <w:w w:val="73"/>
                <w:sz w:val="18"/>
              </w:rPr>
              <w:t>町</w:t>
            </w:r>
          </w:p>
        </w:tc>
      </w:tr>
      <w:tr>
        <w:trPr>
          <w:trHeight w:val="288" w:hRule="atLeast"/>
        </w:trPr>
        <w:tc>
          <w:tcPr>
            <w:tcW w:w="983" w:type="dxa"/>
            <w:gridSpan w:val="2"/>
          </w:tcPr>
          <w:p>
            <w:pPr>
              <w:pStyle w:val="TableParagraph"/>
              <w:tabs>
                <w:tab w:pos="660" w:val="left" w:leader="none"/>
              </w:tabs>
              <w:ind w:left="229"/>
              <w:rPr>
                <w:rFonts w:ascii="Arial Unicode MS" w:eastAsia="Arial Unicode MS" w:hint="eastAsia"/>
                <w:sz w:val="18"/>
              </w:rPr>
            </w:pPr>
            <w:r>
              <w:rPr>
                <w:rFonts w:ascii="Arial Unicode MS" w:eastAsia="Arial Unicode MS" w:hint="eastAsia"/>
                <w:sz w:val="18"/>
              </w:rPr>
              <w:t>相</w:t>
              <w:tab/>
              <w:t>馬</w:t>
            </w:r>
          </w:p>
        </w:tc>
        <w:tc>
          <w:tcPr>
            <w:tcW w:w="358" w:type="dxa"/>
          </w:tcPr>
          <w:p>
            <w:pPr>
              <w:pStyle w:val="TableParagraph"/>
              <w:ind w:left="97"/>
              <w:rPr>
                <w:rFonts w:ascii="Arial Unicode MS" w:eastAsia="Arial Unicode MS" w:hint="eastAsia"/>
                <w:sz w:val="18"/>
              </w:rPr>
            </w:pPr>
            <w:r>
              <w:rPr>
                <w:rFonts w:ascii="Arial Unicode MS" w:eastAsia="Arial Unicode MS" w:hint="eastAsia"/>
                <w:w w:val="108"/>
                <w:sz w:val="18"/>
              </w:rPr>
              <w:t>村</w:t>
            </w: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sz w:val="16"/>
              </w:rPr>
            </w:pPr>
          </w:p>
        </w:tc>
      </w:tr>
      <w:tr>
        <w:trPr>
          <w:trHeight w:val="375" w:hRule="atLeast"/>
        </w:trPr>
        <w:tc>
          <w:tcPr>
            <w:tcW w:w="983" w:type="dxa"/>
            <w:gridSpan w:val="2"/>
          </w:tcPr>
          <w:p>
            <w:pPr>
              <w:pStyle w:val="TableParagraph"/>
              <w:spacing w:before="74"/>
              <w:ind w:left="231"/>
              <w:rPr>
                <w:rFonts w:ascii="Arial Unicode MS" w:eastAsia="Arial Unicode MS" w:hint="eastAsia"/>
                <w:sz w:val="18"/>
              </w:rPr>
            </w:pPr>
            <w:r>
              <w:rPr>
                <w:rFonts w:ascii="Arial Unicode MS" w:eastAsia="Arial Unicode MS" w:hint="eastAsia"/>
                <w:w w:val="110"/>
                <w:sz w:val="18"/>
              </w:rPr>
              <w:t>西目附</w:t>
            </w:r>
          </w:p>
        </w:tc>
        <w:tc>
          <w:tcPr>
            <w:tcW w:w="358" w:type="dxa"/>
          </w:tcPr>
          <w:p>
            <w:pPr>
              <w:pStyle w:val="TableParagraph"/>
              <w:spacing w:before="74"/>
              <w:ind w:left="97"/>
              <w:rPr>
                <w:rFonts w:ascii="Arial Unicode MS" w:eastAsia="Arial Unicode MS" w:hint="eastAsia"/>
                <w:sz w:val="18"/>
              </w:rPr>
            </w:pPr>
            <w:r>
              <w:rPr>
                <w:rFonts w:ascii="Arial Unicode MS" w:eastAsia="Arial Unicode MS" w:hint="eastAsia"/>
                <w:w w:val="108"/>
                <w:sz w:val="18"/>
              </w:rPr>
              <w:t>村</w:t>
            </w: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sz w:val="16"/>
              </w:rPr>
            </w:pPr>
          </w:p>
        </w:tc>
      </w:tr>
      <w:tr>
        <w:trPr>
          <w:trHeight w:val="346" w:hRule="atLeast"/>
        </w:trPr>
        <w:tc>
          <w:tcPr>
            <w:tcW w:w="983" w:type="dxa"/>
            <w:gridSpan w:val="2"/>
          </w:tcPr>
          <w:p>
            <w:pPr>
              <w:pStyle w:val="TableParagraph"/>
              <w:tabs>
                <w:tab w:pos="649" w:val="left" w:leader="none"/>
              </w:tabs>
              <w:spacing w:before="57"/>
              <w:ind w:left="223"/>
              <w:rPr>
                <w:rFonts w:ascii="Arial Unicode MS" w:eastAsia="Arial Unicode MS" w:hint="eastAsia"/>
                <w:sz w:val="18"/>
              </w:rPr>
            </w:pPr>
            <w:r>
              <w:rPr>
                <w:rFonts w:ascii="Arial Unicode MS" w:eastAsia="Arial Unicode MS" w:hint="eastAsia"/>
                <w:w w:val="110"/>
                <w:sz w:val="17"/>
              </w:rPr>
              <w:t>藤</w:t>
              <w:tab/>
            </w:r>
            <w:r>
              <w:rPr>
                <w:rFonts w:ascii="Arial Unicode MS" w:eastAsia="Arial Unicode MS" w:hint="eastAsia"/>
                <w:w w:val="110"/>
                <w:position w:val="1"/>
                <w:sz w:val="18"/>
              </w:rPr>
              <w:t>崎</w:t>
            </w:r>
          </w:p>
        </w:tc>
        <w:tc>
          <w:tcPr>
            <w:tcW w:w="358" w:type="dxa"/>
          </w:tcPr>
          <w:p>
            <w:pPr>
              <w:pStyle w:val="TableParagraph"/>
              <w:spacing w:before="67"/>
              <w:ind w:left="93"/>
              <w:rPr>
                <w:rFonts w:ascii="Arial Unicode MS" w:eastAsia="Arial Unicode MS" w:hint="eastAsia"/>
                <w:sz w:val="18"/>
              </w:rPr>
            </w:pPr>
            <w:r>
              <w:rPr>
                <w:rFonts w:ascii="Arial Unicode MS" w:eastAsia="Arial Unicode MS" w:hint="eastAsia"/>
                <w:w w:val="110"/>
                <w:sz w:val="18"/>
              </w:rPr>
              <w:t>町</w:t>
            </w:r>
          </w:p>
        </w:tc>
        <w:tc>
          <w:tcPr>
            <w:tcW w:w="1284" w:type="dxa"/>
          </w:tcPr>
          <w:p>
            <w:pPr>
              <w:pStyle w:val="TableParagraph"/>
              <w:spacing w:before="75"/>
              <w:ind w:left="591"/>
              <w:rPr>
                <w:sz w:val="19"/>
              </w:rPr>
            </w:pPr>
            <w:r>
              <w:rPr>
                <w:w w:val="110"/>
                <w:sz w:val="19"/>
              </w:rPr>
              <w:t>1</w:t>
            </w:r>
          </w:p>
        </w:tc>
        <w:tc>
          <w:tcPr>
            <w:tcW w:w="1432" w:type="dxa"/>
          </w:tcPr>
          <w:p>
            <w:pPr>
              <w:pStyle w:val="TableParagraph"/>
              <w:rPr>
                <w:sz w:val="16"/>
              </w:rPr>
            </w:pPr>
          </w:p>
        </w:tc>
        <w:tc>
          <w:tcPr>
            <w:tcW w:w="608" w:type="dxa"/>
          </w:tcPr>
          <w:p>
            <w:pPr>
              <w:pStyle w:val="TableParagraph"/>
              <w:rPr>
                <w:sz w:val="16"/>
              </w:rPr>
            </w:pPr>
          </w:p>
        </w:tc>
      </w:tr>
      <w:tr>
        <w:trPr>
          <w:trHeight w:val="367" w:hRule="atLeast"/>
        </w:trPr>
        <w:tc>
          <w:tcPr>
            <w:tcW w:w="983" w:type="dxa"/>
            <w:gridSpan w:val="2"/>
          </w:tcPr>
          <w:p>
            <w:pPr>
              <w:pStyle w:val="TableParagraph"/>
              <w:tabs>
                <w:tab w:pos="648" w:val="left" w:leader="none"/>
              </w:tabs>
              <w:spacing w:before="68"/>
              <w:ind w:left="221"/>
              <w:rPr>
                <w:rFonts w:ascii="Arial Unicode MS" w:eastAsia="Arial Unicode MS" w:hint="eastAsia"/>
                <w:sz w:val="19"/>
              </w:rPr>
            </w:pPr>
            <w:r>
              <w:rPr>
                <w:rFonts w:ascii="Arial Unicode MS" w:eastAsia="Arial Unicode MS" w:hint="eastAsia"/>
                <w:sz w:val="19"/>
              </w:rPr>
              <w:t>大</w:t>
              <w:tab/>
            </w:r>
            <w:r>
              <w:rPr>
                <w:rFonts w:ascii="Arial Unicode MS" w:eastAsia="Arial Unicode MS" w:hint="eastAsia"/>
                <w:position w:val="1"/>
                <w:sz w:val="19"/>
              </w:rPr>
              <w:t>鰐</w:t>
            </w:r>
          </w:p>
        </w:tc>
        <w:tc>
          <w:tcPr>
            <w:tcW w:w="358" w:type="dxa"/>
          </w:tcPr>
          <w:p>
            <w:pPr>
              <w:pStyle w:val="TableParagraph"/>
              <w:spacing w:before="89"/>
              <w:ind w:left="86"/>
              <w:rPr>
                <w:rFonts w:ascii="Arial Unicode MS" w:eastAsia="Arial Unicode MS" w:hint="eastAsia"/>
                <w:sz w:val="18"/>
              </w:rPr>
            </w:pPr>
            <w:r>
              <w:rPr>
                <w:rFonts w:ascii="Arial Unicode MS" w:eastAsia="Arial Unicode MS" w:hint="eastAsia"/>
                <w:w w:val="97"/>
                <w:sz w:val="18"/>
              </w:rPr>
              <w:t>町</w:t>
            </w:r>
          </w:p>
        </w:tc>
        <w:tc>
          <w:tcPr>
            <w:tcW w:w="1284" w:type="dxa"/>
          </w:tcPr>
          <w:p>
            <w:pPr>
              <w:pStyle w:val="TableParagraph"/>
              <w:rPr>
                <w:sz w:val="16"/>
              </w:rPr>
            </w:pPr>
          </w:p>
        </w:tc>
        <w:tc>
          <w:tcPr>
            <w:tcW w:w="1432" w:type="dxa"/>
          </w:tcPr>
          <w:p>
            <w:pPr>
              <w:pStyle w:val="TableParagraph"/>
              <w:spacing w:before="78"/>
              <w:ind w:left="595"/>
              <w:rPr>
                <w:sz w:val="21"/>
              </w:rPr>
            </w:pPr>
            <w:r>
              <w:rPr>
                <w:w w:val="84"/>
                <w:sz w:val="21"/>
              </w:rPr>
              <w:t>2</w:t>
            </w:r>
          </w:p>
        </w:tc>
        <w:tc>
          <w:tcPr>
            <w:tcW w:w="608" w:type="dxa"/>
          </w:tcPr>
          <w:p>
            <w:pPr>
              <w:pStyle w:val="TableParagraph"/>
              <w:spacing w:before="79"/>
              <w:ind w:right="103"/>
              <w:jc w:val="right"/>
              <w:rPr>
                <w:rFonts w:ascii="Arial"/>
                <w:sz w:val="20"/>
              </w:rPr>
            </w:pPr>
            <w:r>
              <w:rPr>
                <w:rFonts w:ascii="Arial"/>
                <w:w w:val="84"/>
                <w:sz w:val="20"/>
              </w:rPr>
              <w:t>I</w:t>
            </w:r>
          </w:p>
        </w:tc>
      </w:tr>
      <w:tr>
        <w:trPr>
          <w:trHeight w:val="375" w:hRule="atLeast"/>
        </w:trPr>
        <w:tc>
          <w:tcPr>
            <w:tcW w:w="983" w:type="dxa"/>
            <w:gridSpan w:val="2"/>
          </w:tcPr>
          <w:p>
            <w:pPr>
              <w:pStyle w:val="TableParagraph"/>
              <w:tabs>
                <w:tab w:pos="638" w:val="left" w:leader="none"/>
              </w:tabs>
              <w:spacing w:before="71"/>
              <w:ind w:left="219"/>
              <w:rPr>
                <w:rFonts w:ascii="Arial Unicode MS" w:eastAsia="Arial Unicode MS" w:hint="eastAsia"/>
                <w:sz w:val="19"/>
              </w:rPr>
            </w:pPr>
            <w:r>
              <w:rPr>
                <w:rFonts w:ascii="Arial Unicode MS" w:eastAsia="Arial Unicode MS" w:hint="eastAsia"/>
                <w:w w:val="105"/>
                <w:sz w:val="19"/>
              </w:rPr>
              <w:t>尼</w:t>
              <w:tab/>
              <w:t>上</w:t>
            </w:r>
          </w:p>
        </w:tc>
        <w:tc>
          <w:tcPr>
            <w:tcW w:w="358" w:type="dxa"/>
          </w:tcPr>
          <w:p>
            <w:pPr>
              <w:pStyle w:val="TableParagraph"/>
              <w:spacing w:before="81"/>
              <w:ind w:left="79"/>
              <w:rPr>
                <w:rFonts w:ascii="Arial Unicode MS" w:eastAsia="Arial Unicode MS" w:hint="eastAsia"/>
                <w:sz w:val="18"/>
              </w:rPr>
            </w:pPr>
            <w:r>
              <w:rPr>
                <w:rFonts w:ascii="Arial Unicode MS" w:eastAsia="Arial Unicode MS" w:hint="eastAsia"/>
                <w:w w:val="106"/>
                <w:sz w:val="18"/>
              </w:rPr>
              <w:t>町</w:t>
            </w: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sz w:val="16"/>
              </w:rPr>
            </w:pPr>
          </w:p>
        </w:tc>
      </w:tr>
      <w:tr>
        <w:trPr>
          <w:trHeight w:val="353" w:hRule="atLeast"/>
        </w:trPr>
        <w:tc>
          <w:tcPr>
            <w:tcW w:w="983" w:type="dxa"/>
            <w:gridSpan w:val="2"/>
          </w:tcPr>
          <w:p>
            <w:pPr>
              <w:pStyle w:val="TableParagraph"/>
              <w:tabs>
                <w:tab w:pos="643" w:val="left" w:leader="none"/>
              </w:tabs>
              <w:spacing w:before="56"/>
              <w:ind w:left="218"/>
              <w:rPr>
                <w:rFonts w:ascii="Arial Unicode MS" w:eastAsia="Arial Unicode MS" w:hint="eastAsia"/>
                <w:sz w:val="17"/>
              </w:rPr>
            </w:pPr>
            <w:r>
              <w:rPr>
                <w:rFonts w:ascii="Arial Unicode MS" w:eastAsia="Arial Unicode MS" w:hint="eastAsia"/>
                <w:sz w:val="19"/>
              </w:rPr>
              <w:t>浪</w:t>
              <w:tab/>
            </w:r>
            <w:r>
              <w:rPr>
                <w:rFonts w:ascii="Arial Unicode MS" w:eastAsia="Arial Unicode MS" w:hint="eastAsia"/>
                <w:sz w:val="17"/>
              </w:rPr>
              <w:t>岡</w:t>
            </w:r>
          </w:p>
        </w:tc>
        <w:tc>
          <w:tcPr>
            <w:tcW w:w="358" w:type="dxa"/>
          </w:tcPr>
          <w:p>
            <w:pPr>
              <w:pStyle w:val="TableParagraph"/>
              <w:spacing w:before="74"/>
              <w:ind w:left="79"/>
              <w:rPr>
                <w:rFonts w:ascii="Arial Unicode MS" w:eastAsia="Arial Unicode MS" w:hint="eastAsia"/>
                <w:sz w:val="18"/>
              </w:rPr>
            </w:pPr>
            <w:r>
              <w:rPr>
                <w:rFonts w:ascii="Arial Unicode MS" w:eastAsia="Arial Unicode MS" w:hint="eastAsia"/>
                <w:w w:val="99"/>
                <w:sz w:val="18"/>
              </w:rPr>
              <w:t>町</w:t>
            </w:r>
          </w:p>
        </w:tc>
        <w:tc>
          <w:tcPr>
            <w:tcW w:w="1284" w:type="dxa"/>
          </w:tcPr>
          <w:p>
            <w:pPr>
              <w:pStyle w:val="TableParagraph"/>
              <w:spacing w:before="82"/>
              <w:ind w:left="584"/>
              <w:rPr>
                <w:sz w:val="19"/>
              </w:rPr>
            </w:pPr>
            <w:r>
              <w:rPr>
                <w:w w:val="99"/>
                <w:sz w:val="19"/>
              </w:rPr>
              <w:t>1</w:t>
            </w:r>
          </w:p>
        </w:tc>
        <w:tc>
          <w:tcPr>
            <w:tcW w:w="1432" w:type="dxa"/>
          </w:tcPr>
          <w:p>
            <w:pPr>
              <w:pStyle w:val="TableParagraph"/>
              <w:rPr>
                <w:sz w:val="16"/>
              </w:rPr>
            </w:pPr>
          </w:p>
        </w:tc>
        <w:tc>
          <w:tcPr>
            <w:tcW w:w="608" w:type="dxa"/>
          </w:tcPr>
          <w:p>
            <w:pPr>
              <w:pStyle w:val="TableParagraph"/>
              <w:rPr>
                <w:sz w:val="16"/>
              </w:rPr>
            </w:pPr>
          </w:p>
        </w:tc>
      </w:tr>
      <w:tr>
        <w:trPr>
          <w:trHeight w:val="330" w:hRule="atLeast"/>
        </w:trPr>
        <w:tc>
          <w:tcPr>
            <w:tcW w:w="983" w:type="dxa"/>
            <w:gridSpan w:val="2"/>
          </w:tcPr>
          <w:p>
            <w:pPr>
              <w:pStyle w:val="TableParagraph"/>
              <w:tabs>
                <w:tab w:pos="644" w:val="left" w:leader="none"/>
              </w:tabs>
              <w:spacing w:line="221" w:lineRule="exact" w:before="89"/>
              <w:ind w:left="217"/>
              <w:rPr>
                <w:rFonts w:ascii="Arial Unicode MS" w:eastAsia="Arial Unicode MS" w:hint="eastAsia"/>
                <w:sz w:val="17"/>
              </w:rPr>
            </w:pPr>
            <w:r>
              <w:rPr>
                <w:rFonts w:ascii="Arial Unicode MS" w:eastAsia="Arial Unicode MS" w:hint="eastAsia"/>
                <w:sz w:val="17"/>
              </w:rPr>
              <w:t>平</w:t>
              <w:tab/>
            </w:r>
            <w:r>
              <w:rPr>
                <w:rFonts w:ascii="Arial Unicode MS" w:eastAsia="Arial Unicode MS" w:hint="eastAsia"/>
                <w:position w:val="1"/>
                <w:sz w:val="17"/>
              </w:rPr>
              <w:t>賀</w:t>
            </w:r>
          </w:p>
        </w:tc>
        <w:tc>
          <w:tcPr>
            <w:tcW w:w="358" w:type="dxa"/>
          </w:tcPr>
          <w:p>
            <w:pPr>
              <w:pStyle w:val="TableParagraph"/>
              <w:spacing w:line="221" w:lineRule="exact" w:before="89"/>
              <w:ind w:left="79"/>
              <w:rPr>
                <w:rFonts w:ascii="Arial Unicode MS" w:eastAsia="Arial Unicode MS" w:hint="eastAsia"/>
                <w:sz w:val="18"/>
              </w:rPr>
            </w:pPr>
            <w:r>
              <w:rPr>
                <w:rFonts w:ascii="Arial Unicode MS" w:eastAsia="Arial Unicode MS" w:hint="eastAsia"/>
                <w:w w:val="99"/>
                <w:sz w:val="18"/>
              </w:rPr>
              <w:t>町</w:t>
            </w:r>
          </w:p>
        </w:tc>
        <w:tc>
          <w:tcPr>
            <w:tcW w:w="1284" w:type="dxa"/>
          </w:tcPr>
          <w:p>
            <w:pPr>
              <w:pStyle w:val="TableParagraph"/>
              <w:rPr>
                <w:sz w:val="16"/>
              </w:rPr>
            </w:pPr>
          </w:p>
        </w:tc>
        <w:tc>
          <w:tcPr>
            <w:tcW w:w="1432" w:type="dxa"/>
          </w:tcPr>
          <w:p>
            <w:pPr>
              <w:pStyle w:val="TableParagraph"/>
              <w:spacing w:line="232" w:lineRule="exact" w:before="78"/>
              <w:ind w:left="595"/>
              <w:rPr>
                <w:sz w:val="21"/>
              </w:rPr>
            </w:pPr>
            <w:r>
              <w:rPr>
                <w:w w:val="84"/>
                <w:sz w:val="21"/>
              </w:rPr>
              <w:t>2</w:t>
            </w:r>
          </w:p>
        </w:tc>
        <w:tc>
          <w:tcPr>
            <w:tcW w:w="608" w:type="dxa"/>
          </w:tcPr>
          <w:p>
            <w:pPr>
              <w:pStyle w:val="TableParagraph"/>
              <w:spacing w:before="89"/>
              <w:ind w:right="80"/>
              <w:jc w:val="right"/>
              <w:rPr>
                <w:sz w:val="19"/>
              </w:rPr>
            </w:pPr>
            <w:r>
              <w:rPr>
                <w:w w:val="84"/>
                <w:sz w:val="19"/>
              </w:rPr>
              <w:t>1</w:t>
            </w:r>
          </w:p>
        </w:tc>
      </w:tr>
      <w:tr>
        <w:trPr>
          <w:trHeight w:val="419" w:hRule="atLeast"/>
        </w:trPr>
        <w:tc>
          <w:tcPr>
            <w:tcW w:w="983" w:type="dxa"/>
            <w:gridSpan w:val="2"/>
          </w:tcPr>
          <w:p>
            <w:pPr>
              <w:pStyle w:val="TableParagraph"/>
              <w:tabs>
                <w:tab w:pos="640" w:val="left" w:leader="none"/>
              </w:tabs>
              <w:spacing w:before="120"/>
              <w:ind w:left="213"/>
              <w:rPr>
                <w:rFonts w:ascii="Arial Unicode MS" w:eastAsia="Arial Unicode MS" w:hint="eastAsia"/>
                <w:sz w:val="12"/>
              </w:rPr>
            </w:pPr>
            <w:r>
              <w:rPr>
                <w:rFonts w:ascii="Arial Unicode MS" w:eastAsia="Arial Unicode MS" w:hint="eastAsia"/>
                <w:position w:val="-2"/>
                <w:sz w:val="18"/>
              </w:rPr>
              <w:t>常</w:t>
              <w:tab/>
            </w:r>
            <w:r>
              <w:rPr>
                <w:rFonts w:ascii="Arial Unicode MS" w:eastAsia="Arial Unicode MS" w:hint="eastAsia"/>
                <w:spacing w:val="-32"/>
                <w:sz w:val="12"/>
              </w:rPr>
              <w:t>舟</w:t>
            </w:r>
            <w:r>
              <w:rPr>
                <w:rFonts w:ascii="Arial Unicode MS" w:eastAsia="Arial Unicode MS" w:hint="eastAsia"/>
                <w:spacing w:val="-70"/>
                <w:sz w:val="12"/>
              </w:rPr>
              <w:t>笈</w:t>
            </w:r>
            <w:r>
              <w:rPr>
                <w:rFonts w:ascii="Arial Unicode MS" w:eastAsia="Arial Unicode MS" w:hint="eastAsia"/>
                <w:sz w:val="12"/>
              </w:rPr>
              <w:t>..</w:t>
            </w:r>
          </w:p>
        </w:tc>
        <w:tc>
          <w:tcPr>
            <w:tcW w:w="358" w:type="dxa"/>
          </w:tcPr>
          <w:p>
            <w:pPr>
              <w:pStyle w:val="TableParagraph"/>
              <w:spacing w:before="119"/>
              <w:ind w:left="90"/>
              <w:rPr>
                <w:rFonts w:ascii="Arial Unicode MS" w:eastAsia="Arial Unicode MS" w:hint="eastAsia"/>
                <w:sz w:val="18"/>
              </w:rPr>
            </w:pPr>
            <w:r>
              <w:rPr>
                <w:rFonts w:ascii="Arial Unicode MS" w:eastAsia="Arial Unicode MS" w:hint="eastAsia"/>
                <w:w w:val="104"/>
                <w:sz w:val="18"/>
              </w:rPr>
              <w:t>村</w:t>
            </w: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sz w:val="16"/>
              </w:rPr>
            </w:pPr>
          </w:p>
        </w:tc>
      </w:tr>
      <w:tr>
        <w:trPr>
          <w:trHeight w:val="346" w:hRule="atLeast"/>
        </w:trPr>
        <w:tc>
          <w:tcPr>
            <w:tcW w:w="983" w:type="dxa"/>
            <w:gridSpan w:val="2"/>
          </w:tcPr>
          <w:p>
            <w:pPr>
              <w:pStyle w:val="TableParagraph"/>
              <w:spacing w:before="49"/>
              <w:ind w:left="211"/>
              <w:rPr>
                <w:rFonts w:ascii="Arial Unicode MS" w:eastAsia="Arial Unicode MS" w:hint="eastAsia"/>
                <w:sz w:val="19"/>
              </w:rPr>
            </w:pPr>
            <w:r>
              <w:rPr>
                <w:rFonts w:ascii="Arial Unicode MS" w:eastAsia="Arial Unicode MS" w:hint="eastAsia"/>
                <w:w w:val="110"/>
                <w:sz w:val="19"/>
              </w:rPr>
              <w:t>田舎舘</w:t>
            </w:r>
          </w:p>
        </w:tc>
        <w:tc>
          <w:tcPr>
            <w:tcW w:w="358" w:type="dxa"/>
          </w:tcPr>
          <w:p>
            <w:pPr>
              <w:pStyle w:val="TableParagraph"/>
              <w:spacing w:before="60"/>
              <w:ind w:left="83"/>
              <w:rPr>
                <w:rFonts w:ascii="Arial Unicode MS" w:eastAsia="Arial Unicode MS" w:hint="eastAsia"/>
                <w:sz w:val="18"/>
              </w:rPr>
            </w:pPr>
            <w:r>
              <w:rPr>
                <w:rFonts w:ascii="Arial Unicode MS" w:eastAsia="Arial Unicode MS" w:hint="eastAsia"/>
                <w:w w:val="108"/>
                <w:sz w:val="18"/>
              </w:rPr>
              <w:t>村</w:t>
            </w: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sz w:val="16"/>
              </w:rPr>
            </w:pPr>
          </w:p>
        </w:tc>
      </w:tr>
      <w:tr>
        <w:trPr>
          <w:trHeight w:val="367" w:hRule="atLeast"/>
        </w:trPr>
        <w:tc>
          <w:tcPr>
            <w:tcW w:w="983" w:type="dxa"/>
            <w:gridSpan w:val="2"/>
          </w:tcPr>
          <w:p>
            <w:pPr>
              <w:pStyle w:val="TableParagraph"/>
              <w:spacing w:before="71"/>
              <w:ind w:left="214"/>
              <w:rPr>
                <w:rFonts w:ascii="Arial Unicode MS" w:eastAsia="Arial Unicode MS" w:hint="eastAsia"/>
                <w:sz w:val="19"/>
              </w:rPr>
            </w:pPr>
            <w:r>
              <w:rPr>
                <w:rFonts w:ascii="Arial Unicode MS" w:eastAsia="Arial Unicode MS" w:hint="eastAsia"/>
                <w:w w:val="110"/>
                <w:sz w:val="19"/>
              </w:rPr>
              <w:t>碇ケ関</w:t>
            </w:r>
          </w:p>
        </w:tc>
        <w:tc>
          <w:tcPr>
            <w:tcW w:w="358" w:type="dxa"/>
          </w:tcPr>
          <w:p>
            <w:pPr>
              <w:pStyle w:val="TableParagraph"/>
              <w:spacing w:before="81"/>
              <w:ind w:left="83"/>
              <w:rPr>
                <w:rFonts w:ascii="Arial Unicode MS" w:eastAsia="Arial Unicode MS" w:hint="eastAsia"/>
                <w:sz w:val="18"/>
              </w:rPr>
            </w:pPr>
            <w:r>
              <w:rPr>
                <w:rFonts w:ascii="Arial Unicode MS" w:eastAsia="Arial Unicode MS" w:hint="eastAsia"/>
                <w:w w:val="108"/>
                <w:sz w:val="18"/>
              </w:rPr>
              <w:t>村</w:t>
            </w:r>
          </w:p>
        </w:tc>
        <w:tc>
          <w:tcPr>
            <w:tcW w:w="1284" w:type="dxa"/>
          </w:tcPr>
          <w:p>
            <w:pPr>
              <w:pStyle w:val="TableParagraph"/>
              <w:rPr>
                <w:sz w:val="16"/>
              </w:rPr>
            </w:pPr>
          </w:p>
        </w:tc>
        <w:tc>
          <w:tcPr>
            <w:tcW w:w="1432" w:type="dxa"/>
          </w:tcPr>
          <w:p>
            <w:pPr>
              <w:pStyle w:val="TableParagraph"/>
              <w:spacing w:before="96"/>
              <w:ind w:left="585"/>
              <w:rPr>
                <w:sz w:val="19"/>
              </w:rPr>
            </w:pPr>
            <w:r>
              <w:rPr>
                <w:w w:val="108"/>
                <w:sz w:val="19"/>
              </w:rPr>
              <w:t>1</w:t>
            </w:r>
          </w:p>
        </w:tc>
        <w:tc>
          <w:tcPr>
            <w:tcW w:w="608" w:type="dxa"/>
          </w:tcPr>
          <w:p>
            <w:pPr>
              <w:pStyle w:val="TableParagraph"/>
              <w:rPr>
                <w:sz w:val="16"/>
              </w:rPr>
            </w:pPr>
          </w:p>
        </w:tc>
      </w:tr>
      <w:tr>
        <w:trPr>
          <w:trHeight w:val="885" w:hRule="atLeast"/>
        </w:trPr>
        <w:tc>
          <w:tcPr>
            <w:tcW w:w="983" w:type="dxa"/>
            <w:gridSpan w:val="2"/>
          </w:tcPr>
          <w:p>
            <w:pPr>
              <w:pStyle w:val="TableParagraph"/>
              <w:rPr>
                <w:sz w:val="16"/>
              </w:rPr>
            </w:pPr>
          </w:p>
        </w:tc>
        <w:tc>
          <w:tcPr>
            <w:tcW w:w="358" w:type="dxa"/>
          </w:tcPr>
          <w:p>
            <w:pPr>
              <w:pStyle w:val="TableParagraph"/>
              <w:rPr>
                <w:sz w:val="16"/>
              </w:rPr>
            </w:pPr>
          </w:p>
        </w:tc>
        <w:tc>
          <w:tcPr>
            <w:tcW w:w="1284" w:type="dxa"/>
          </w:tcPr>
          <w:p>
            <w:pPr>
              <w:pStyle w:val="TableParagraph"/>
              <w:rPr>
                <w:sz w:val="16"/>
              </w:rPr>
            </w:pPr>
          </w:p>
        </w:tc>
        <w:tc>
          <w:tcPr>
            <w:tcW w:w="1432" w:type="dxa"/>
          </w:tcPr>
          <w:p>
            <w:pPr>
              <w:pStyle w:val="TableParagraph"/>
              <w:rPr>
                <w:sz w:val="16"/>
              </w:rPr>
            </w:pPr>
          </w:p>
        </w:tc>
        <w:tc>
          <w:tcPr>
            <w:tcW w:w="608" w:type="dxa"/>
          </w:tcPr>
          <w:p>
            <w:pPr>
              <w:pStyle w:val="TableParagraph"/>
              <w:rPr>
                <w:rFonts w:ascii="Arial"/>
                <w:sz w:val="20"/>
              </w:rPr>
            </w:pPr>
          </w:p>
          <w:p>
            <w:pPr>
              <w:pStyle w:val="TableParagraph"/>
              <w:rPr>
                <w:rFonts w:ascii="Arial"/>
                <w:sz w:val="20"/>
              </w:rPr>
            </w:pPr>
          </w:p>
          <w:p>
            <w:pPr>
              <w:pStyle w:val="TableParagraph"/>
              <w:spacing w:before="11"/>
              <w:rPr>
                <w:rFonts w:ascii="Arial"/>
                <w:sz w:val="17"/>
              </w:rPr>
            </w:pPr>
          </w:p>
          <w:p>
            <w:pPr>
              <w:pStyle w:val="TableParagraph"/>
              <w:spacing w:line="199" w:lineRule="exact"/>
              <w:ind w:right="51"/>
              <w:jc w:val="right"/>
              <w:rPr>
                <w:sz w:val="19"/>
              </w:rPr>
            </w:pPr>
            <w:r>
              <w:rPr>
                <w:w w:val="105"/>
                <w:sz w:val="19"/>
              </w:rPr>
              <w:t>54 -</w:t>
            </w:r>
          </w:p>
        </w:tc>
      </w:tr>
    </w:tbl>
    <w:p>
      <w:pPr>
        <w:spacing w:after="0" w:line="199" w:lineRule="exact"/>
        <w:jc w:val="right"/>
        <w:rPr>
          <w:sz w:val="19"/>
        </w:rPr>
        <w:sectPr>
          <w:pgSz w:w="11990" w:h="16840"/>
          <w:pgMar w:top="1020" w:bottom="280" w:left="1120" w:right="1680"/>
        </w:sectPr>
      </w:pPr>
    </w:p>
    <w:p>
      <w:pPr>
        <w:tabs>
          <w:tab w:pos="998" w:val="left" w:leader="none"/>
        </w:tabs>
        <w:spacing w:before="85"/>
        <w:ind w:left="137" w:right="0" w:firstLine="0"/>
        <w:jc w:val="left"/>
        <w:rPr>
          <w:rFonts w:ascii="Arial Unicode MS" w:eastAsia="Arial Unicode MS" w:hint="eastAsia"/>
          <w:sz w:val="17"/>
        </w:rPr>
      </w:pPr>
      <w:r>
        <w:rPr>
          <w:rFonts w:ascii="Arial Unicode MS" w:eastAsia="Arial Unicode MS" w:hint="eastAsia"/>
          <w:w w:val="120"/>
          <w:sz w:val="17"/>
        </w:rPr>
        <w:t>第</w:t>
      </w:r>
      <w:r>
        <w:rPr>
          <w:rFonts w:ascii="Arial Unicode MS" w:eastAsia="Arial Unicode MS" w:hint="eastAsia"/>
          <w:spacing w:val="-12"/>
          <w:w w:val="120"/>
          <w:sz w:val="17"/>
        </w:rPr>
        <w:t> </w:t>
      </w:r>
      <w:r>
        <w:rPr>
          <w:rFonts w:ascii="Arial" w:eastAsia="Arial"/>
          <w:w w:val="120"/>
          <w:sz w:val="18"/>
        </w:rPr>
        <w:t>9</w:t>
      </w:r>
      <w:r>
        <w:rPr>
          <w:rFonts w:ascii="Arial" w:eastAsia="Arial"/>
          <w:spacing w:val="-8"/>
          <w:w w:val="120"/>
          <w:sz w:val="18"/>
        </w:rPr>
        <w:t> </w:t>
      </w:r>
      <w:r>
        <w:rPr>
          <w:rFonts w:ascii="Arial Unicode MS" w:eastAsia="Arial Unicode MS" w:hint="eastAsia"/>
          <w:w w:val="120"/>
          <w:sz w:val="18"/>
        </w:rPr>
        <w:t>表</w:t>
        <w:tab/>
      </w:r>
      <w:r>
        <w:rPr>
          <w:rFonts w:ascii="Arial Unicode MS" w:eastAsia="Arial Unicode MS" w:hint="eastAsia"/>
          <w:w w:val="120"/>
          <w:sz w:val="17"/>
        </w:rPr>
        <w:t>転入所］後の仕所地別児内転人者数ー市町村（続き）</w:t>
      </w:r>
    </w:p>
    <w:p>
      <w:pPr>
        <w:pStyle w:val="BodyText"/>
        <w:rPr>
          <w:rFonts w:ascii="Arial Unicode MS"/>
          <w:sz w:val="20"/>
        </w:rPr>
      </w:pPr>
    </w:p>
    <w:p>
      <w:pPr>
        <w:pStyle w:val="BodyText"/>
        <w:rPr>
          <w:rFonts w:ascii="Arial Unicode MS"/>
          <w:sz w:val="20"/>
        </w:rPr>
      </w:pPr>
    </w:p>
    <w:p>
      <w:pPr>
        <w:pStyle w:val="BodyText"/>
        <w:spacing w:before="8" w:after="1"/>
        <w:rPr>
          <w:rFonts w:ascii="Arial Unicode MS"/>
          <w:sz w:val="16"/>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
        <w:gridCol w:w="1501"/>
        <w:gridCol w:w="527"/>
        <w:gridCol w:w="751"/>
        <w:gridCol w:w="643"/>
        <w:gridCol w:w="650"/>
        <w:gridCol w:w="563"/>
        <w:gridCol w:w="718"/>
        <w:gridCol w:w="497"/>
      </w:tblGrid>
      <w:tr>
        <w:trPr>
          <w:trHeight w:val="695" w:hRule="atLeast"/>
        </w:trPr>
        <w:tc>
          <w:tcPr>
            <w:tcW w:w="310" w:type="dxa"/>
          </w:tcPr>
          <w:p>
            <w:pPr>
              <w:pStyle w:val="TableParagraph"/>
              <w:spacing w:before="92"/>
              <w:ind w:left="27"/>
              <w:rPr>
                <w:rFonts w:ascii="Arial Unicode MS" w:eastAsia="Arial Unicode MS" w:hint="eastAsia"/>
                <w:sz w:val="17"/>
              </w:rPr>
            </w:pPr>
            <w:r>
              <w:rPr>
                <w:rFonts w:ascii="Arial Unicode MS" w:eastAsia="Arial Unicode MS" w:hint="eastAsia"/>
                <w:w w:val="105"/>
                <w:sz w:val="17"/>
              </w:rPr>
              <w:t>転</w:t>
            </w:r>
          </w:p>
          <w:p>
            <w:pPr>
              <w:pStyle w:val="TableParagraph"/>
              <w:spacing w:line="215" w:lineRule="exact" w:before="140"/>
              <w:ind w:left="14"/>
              <w:rPr>
                <w:rFonts w:ascii="Arial Unicode MS" w:eastAsia="Arial Unicode MS" w:hint="eastAsia"/>
                <w:sz w:val="17"/>
              </w:rPr>
            </w:pPr>
            <w:r>
              <w:rPr>
                <w:rFonts w:ascii="Arial Unicode MS" w:eastAsia="Arial Unicode MS" w:hint="eastAsia"/>
                <w:w w:val="109"/>
                <w:sz w:val="17"/>
              </w:rPr>
              <w:t>入</w:t>
            </w:r>
          </w:p>
        </w:tc>
        <w:tc>
          <w:tcPr>
            <w:tcW w:w="1501" w:type="dxa"/>
          </w:tcPr>
          <w:p>
            <w:pPr>
              <w:pStyle w:val="TableParagraph"/>
              <w:rPr>
                <w:rFonts w:ascii="Arial Unicode MS"/>
                <w:sz w:val="22"/>
              </w:rPr>
            </w:pPr>
          </w:p>
          <w:p>
            <w:pPr>
              <w:pStyle w:val="TableParagraph"/>
              <w:spacing w:line="222" w:lineRule="exact" w:before="158"/>
              <w:ind w:left="348"/>
              <w:rPr>
                <w:rFonts w:ascii="Arial Unicode MS" w:eastAsia="Arial Unicode MS" w:hint="eastAsia"/>
                <w:sz w:val="17"/>
              </w:rPr>
            </w:pPr>
            <w:r>
              <w:rPr>
                <w:rFonts w:ascii="Arial Unicode MS" w:eastAsia="Arial Unicode MS" w:hint="eastAsia"/>
                <w:w w:val="110"/>
                <w:sz w:val="17"/>
              </w:rPr>
              <w:t>市町村</w:t>
            </w:r>
          </w:p>
        </w:tc>
        <w:tc>
          <w:tcPr>
            <w:tcW w:w="527" w:type="dxa"/>
          </w:tcPr>
          <w:p>
            <w:pPr>
              <w:pStyle w:val="TableParagraph"/>
              <w:spacing w:before="81"/>
              <w:ind w:left="250"/>
              <w:rPr>
                <w:rFonts w:ascii="Arial Unicode MS" w:eastAsia="Arial Unicode MS" w:hint="eastAsia"/>
                <w:sz w:val="18"/>
              </w:rPr>
            </w:pPr>
            <w:r>
              <w:rPr>
                <w:rFonts w:ascii="Arial Unicode MS" w:eastAsia="Arial Unicode MS" w:hint="eastAsia"/>
                <w:w w:val="105"/>
                <w:sz w:val="18"/>
              </w:rPr>
              <w:t>名</w:t>
            </w:r>
          </w:p>
          <w:p>
            <w:pPr>
              <w:pStyle w:val="TableParagraph"/>
              <w:spacing w:line="238" w:lineRule="exact" w:before="115"/>
              <w:ind w:left="237"/>
              <w:rPr>
                <w:rFonts w:ascii="Arial" w:eastAsia="Arial"/>
                <w:sz w:val="21"/>
              </w:rPr>
            </w:pPr>
            <w:r>
              <w:rPr>
                <w:rFonts w:ascii="Arial Unicode MS" w:eastAsia="Arial Unicode MS" w:hint="eastAsia"/>
                <w:spacing w:val="-76"/>
                <w:w w:val="80"/>
                <w:sz w:val="17"/>
              </w:rPr>
              <w:t>「</w:t>
            </w:r>
            <w:r>
              <w:rPr>
                <w:rFonts w:ascii="Arial Unicode MS" w:eastAsia="Arial Unicode MS" w:hint="eastAsia"/>
                <w:spacing w:val="-1"/>
                <w:sz w:val="17"/>
              </w:rPr>
              <w:t>) </w:t>
            </w:r>
            <w:r>
              <w:rPr>
                <w:rFonts w:ascii="Arial" w:eastAsia="Arial"/>
                <w:sz w:val="21"/>
              </w:rPr>
              <w:t>I</w:t>
            </w:r>
          </w:p>
        </w:tc>
        <w:tc>
          <w:tcPr>
            <w:tcW w:w="751" w:type="dxa"/>
          </w:tcPr>
          <w:p>
            <w:pPr>
              <w:pStyle w:val="TableParagraph"/>
              <w:spacing w:before="85"/>
              <w:ind w:left="364"/>
              <w:rPr>
                <w:rFonts w:ascii="Arial Unicode MS" w:eastAsia="Arial Unicode MS" w:hint="eastAsia"/>
                <w:sz w:val="17"/>
              </w:rPr>
            </w:pPr>
            <w:r>
              <w:rPr>
                <w:rFonts w:ascii="Arial Unicode MS" w:eastAsia="Arial Unicode MS" w:hint="eastAsia"/>
                <w:w w:val="109"/>
                <w:sz w:val="17"/>
              </w:rPr>
              <w:t>南</w:t>
            </w:r>
          </w:p>
          <w:p>
            <w:pPr>
              <w:pStyle w:val="TableParagraph"/>
              <w:spacing w:before="133"/>
              <w:ind w:left="358"/>
              <w:rPr>
                <w:rFonts w:ascii="Arial Unicode MS" w:eastAsia="Arial Unicode MS" w:hint="eastAsia"/>
                <w:sz w:val="17"/>
              </w:rPr>
            </w:pPr>
            <w:r>
              <w:rPr>
                <w:rFonts w:ascii="Arial Unicode MS" w:eastAsia="Arial Unicode MS" w:hint="eastAsia"/>
                <w:w w:val="106"/>
                <w:sz w:val="17"/>
              </w:rPr>
              <w:t>部</w:t>
            </w:r>
          </w:p>
        </w:tc>
        <w:tc>
          <w:tcPr>
            <w:tcW w:w="643" w:type="dxa"/>
          </w:tcPr>
          <w:p>
            <w:pPr>
              <w:pStyle w:val="TableParagraph"/>
              <w:spacing w:before="74"/>
              <w:ind w:left="241"/>
              <w:rPr>
                <w:rFonts w:ascii="Arial Unicode MS" w:eastAsia="Arial Unicode MS" w:hint="eastAsia"/>
                <w:sz w:val="18"/>
              </w:rPr>
            </w:pPr>
            <w:r>
              <w:rPr>
                <w:rFonts w:ascii="Arial Unicode MS" w:eastAsia="Arial Unicode MS" w:hint="eastAsia"/>
                <w:w w:val="109"/>
                <w:sz w:val="18"/>
              </w:rPr>
              <w:t>階</w:t>
            </w:r>
          </w:p>
          <w:p>
            <w:pPr>
              <w:pStyle w:val="TableParagraph"/>
              <w:spacing w:line="254" w:lineRule="exact" w:before="105"/>
              <w:ind w:left="248"/>
              <w:rPr>
                <w:rFonts w:ascii="Arial Unicode MS" w:eastAsia="Arial Unicode MS" w:hint="eastAsia"/>
                <w:sz w:val="20"/>
              </w:rPr>
            </w:pPr>
            <w:r>
              <w:rPr>
                <w:rFonts w:ascii="Arial Unicode MS" w:eastAsia="Arial Unicode MS" w:hint="eastAsia"/>
                <w:w w:val="97"/>
                <w:sz w:val="20"/>
              </w:rPr>
              <w:t>上</w:t>
            </w:r>
          </w:p>
        </w:tc>
        <w:tc>
          <w:tcPr>
            <w:tcW w:w="650" w:type="dxa"/>
          </w:tcPr>
          <w:p>
            <w:pPr>
              <w:pStyle w:val="TableParagraph"/>
              <w:spacing w:before="92"/>
              <w:ind w:left="10"/>
              <w:jc w:val="center"/>
              <w:rPr>
                <w:rFonts w:ascii="Arial Unicode MS" w:eastAsia="Arial Unicode MS" w:hint="eastAsia"/>
                <w:sz w:val="17"/>
              </w:rPr>
            </w:pPr>
            <w:r>
              <w:rPr>
                <w:rFonts w:ascii="Arial Unicode MS" w:eastAsia="Arial Unicode MS" w:hint="eastAsia"/>
                <w:w w:val="109"/>
                <w:sz w:val="17"/>
              </w:rPr>
              <w:t>幅</w:t>
            </w:r>
          </w:p>
          <w:p>
            <w:pPr>
              <w:pStyle w:val="TableParagraph"/>
              <w:spacing w:line="215" w:lineRule="exact" w:before="140"/>
              <w:jc w:val="center"/>
              <w:rPr>
                <w:rFonts w:ascii="Arial Unicode MS" w:eastAsia="Arial Unicode MS" w:hint="eastAsia"/>
                <w:sz w:val="17"/>
              </w:rPr>
            </w:pPr>
            <w:r>
              <w:rPr>
                <w:rFonts w:ascii="Arial Unicode MS" w:eastAsia="Arial Unicode MS" w:hint="eastAsia"/>
                <w:w w:val="97"/>
                <w:sz w:val="17"/>
              </w:rPr>
              <w:t>地</w:t>
            </w:r>
          </w:p>
        </w:tc>
        <w:tc>
          <w:tcPr>
            <w:tcW w:w="563" w:type="dxa"/>
          </w:tcPr>
          <w:p>
            <w:pPr>
              <w:pStyle w:val="TableParagraph"/>
              <w:spacing w:before="92"/>
              <w:ind w:left="246"/>
              <w:rPr>
                <w:rFonts w:ascii="Arial Unicode MS" w:eastAsia="Arial Unicode MS" w:hint="eastAsia"/>
                <w:sz w:val="17"/>
              </w:rPr>
            </w:pPr>
            <w:r>
              <w:rPr>
                <w:rFonts w:ascii="Arial Unicode MS" w:eastAsia="Arial Unicode MS" w:hint="eastAsia"/>
                <w:w w:val="109"/>
                <w:sz w:val="17"/>
              </w:rPr>
              <w:t>南</w:t>
            </w:r>
          </w:p>
          <w:p>
            <w:pPr>
              <w:pStyle w:val="TableParagraph"/>
              <w:spacing w:before="126"/>
              <w:ind w:left="237"/>
              <w:rPr>
                <w:rFonts w:ascii="Arial Unicode MS" w:eastAsia="Arial Unicode MS" w:hint="eastAsia"/>
                <w:sz w:val="17"/>
              </w:rPr>
            </w:pPr>
            <w:r>
              <w:rPr>
                <w:rFonts w:ascii="Arial Unicode MS" w:eastAsia="Arial Unicode MS" w:hint="eastAsia"/>
                <w:w w:val="97"/>
                <w:sz w:val="17"/>
              </w:rPr>
              <w:t>郷</w:t>
            </w:r>
          </w:p>
        </w:tc>
        <w:tc>
          <w:tcPr>
            <w:tcW w:w="718" w:type="dxa"/>
          </w:tcPr>
          <w:p>
            <w:pPr>
              <w:pStyle w:val="TableParagraph"/>
              <w:spacing w:before="74"/>
              <w:ind w:left="326"/>
              <w:rPr>
                <w:rFonts w:ascii="Arial Unicode MS" w:eastAsia="Arial Unicode MS" w:hint="eastAsia"/>
                <w:sz w:val="18"/>
              </w:rPr>
            </w:pPr>
            <w:r>
              <w:rPr>
                <w:rFonts w:ascii="Arial Unicode MS" w:eastAsia="Arial Unicode MS" w:hint="eastAsia"/>
                <w:w w:val="109"/>
                <w:sz w:val="18"/>
              </w:rPr>
              <w:t>倉</w:t>
            </w:r>
          </w:p>
          <w:p>
            <w:pPr>
              <w:pStyle w:val="TableParagraph"/>
              <w:spacing w:line="254" w:lineRule="exact" w:before="105"/>
              <w:ind w:left="317"/>
              <w:rPr>
                <w:rFonts w:ascii="Arial Unicode MS" w:eastAsia="Arial Unicode MS" w:hint="eastAsia"/>
                <w:sz w:val="20"/>
              </w:rPr>
            </w:pPr>
            <w:r>
              <w:rPr>
                <w:rFonts w:ascii="Arial Unicode MS" w:eastAsia="Arial Unicode MS" w:hint="eastAsia"/>
                <w:w w:val="101"/>
                <w:sz w:val="20"/>
              </w:rPr>
              <w:t>石</w:t>
            </w:r>
          </w:p>
        </w:tc>
        <w:tc>
          <w:tcPr>
            <w:tcW w:w="497" w:type="dxa"/>
          </w:tcPr>
          <w:p>
            <w:pPr>
              <w:pStyle w:val="TableParagraph"/>
              <w:spacing w:before="92"/>
              <w:ind w:left="260"/>
              <w:rPr>
                <w:rFonts w:ascii="Arial Unicode MS" w:eastAsia="Arial Unicode MS" w:hint="eastAsia"/>
                <w:sz w:val="17"/>
              </w:rPr>
            </w:pPr>
            <w:r>
              <w:rPr>
                <w:rFonts w:ascii="Arial Unicode MS" w:eastAsia="Arial Unicode MS" w:hint="eastAsia"/>
                <w:w w:val="109"/>
                <w:sz w:val="17"/>
              </w:rPr>
              <w:t>新</w:t>
            </w:r>
          </w:p>
          <w:p>
            <w:pPr>
              <w:pStyle w:val="TableParagraph"/>
              <w:tabs>
                <w:tab w:pos="255" w:val="left" w:leader="none"/>
              </w:tabs>
              <w:spacing w:line="208" w:lineRule="exact" w:before="147"/>
              <w:ind w:left="-2"/>
              <w:rPr>
                <w:rFonts w:ascii="Arial Unicode MS" w:eastAsia="Arial Unicode MS" w:hint="eastAsia"/>
                <w:sz w:val="17"/>
              </w:rPr>
            </w:pPr>
            <w:r>
              <w:rPr>
                <w:rFonts w:ascii="Arial Unicode MS" w:eastAsia="Arial Unicode MS" w:hint="eastAsia"/>
                <w:sz w:val="4"/>
              </w:rPr>
              <w:t>，,</w:t>
              <w:tab/>
            </w:r>
            <w:r>
              <w:rPr>
                <w:rFonts w:ascii="Arial Unicode MS" w:eastAsia="Arial Unicode MS" w:hint="eastAsia"/>
                <w:sz w:val="17"/>
              </w:rPr>
              <w:t>郷</w:t>
            </w:r>
          </w:p>
        </w:tc>
      </w:tr>
      <w:tr>
        <w:trPr>
          <w:trHeight w:val="346" w:hRule="atLeast"/>
        </w:trPr>
        <w:tc>
          <w:tcPr>
            <w:tcW w:w="310" w:type="dxa"/>
          </w:tcPr>
          <w:p>
            <w:pPr>
              <w:pStyle w:val="TableParagraph"/>
              <w:spacing w:before="104"/>
              <w:ind w:left="12"/>
              <w:rPr>
                <w:rFonts w:ascii="Arial" w:hAnsi="Arial" w:eastAsia="Arial"/>
                <w:sz w:val="14"/>
              </w:rPr>
            </w:pPr>
            <w:r>
              <w:rPr>
                <w:rFonts w:ascii="Arial" w:hAnsi="Arial" w:eastAsia="Arial"/>
                <w:spacing w:val="-8"/>
                <w:w w:val="35"/>
                <w:sz w:val="14"/>
              </w:rPr>
              <w:t>_</w:t>
            </w:r>
            <w:r>
              <w:rPr>
                <w:rFonts w:ascii="Arial Unicode MS" w:hAnsi="Arial Unicode MS" w:eastAsia="Arial Unicode MS" w:hint="eastAsia"/>
                <w:spacing w:val="-21"/>
                <w:w w:val="84"/>
                <w:sz w:val="11"/>
              </w:rPr>
              <w:t>―</w:t>
            </w:r>
            <w:r>
              <w:rPr>
                <w:rFonts w:ascii="Arial" w:hAnsi="Arial" w:eastAsia="Arial"/>
                <w:spacing w:val="-16"/>
                <w:w w:val="74"/>
                <w:sz w:val="14"/>
              </w:rPr>
              <w:t>.</w:t>
            </w:r>
            <w:r>
              <w:rPr>
                <w:rFonts w:ascii="Arial" w:hAnsi="Arial" w:eastAsia="Arial"/>
                <w:spacing w:val="-27"/>
                <w:w w:val="42"/>
                <w:sz w:val="14"/>
              </w:rPr>
              <w:t>&lt;</w:t>
            </w:r>
            <w:r>
              <w:rPr>
                <w:rFonts w:ascii="Arial Unicode MS" w:hAnsi="Arial Unicode MS" w:eastAsia="Arial Unicode MS" w:hint="eastAsia"/>
                <w:spacing w:val="-75"/>
                <w:w w:val="75"/>
                <w:sz w:val="11"/>
              </w:rPr>
              <w:t>月</w:t>
            </w:r>
            <w:r>
              <w:rPr>
                <w:rFonts w:ascii="Arial" w:hAnsi="Arial" w:eastAsia="Arial"/>
                <w:spacing w:val="-11"/>
                <w:w w:val="74"/>
                <w:sz w:val="14"/>
              </w:rPr>
              <w:t>,</w:t>
            </w:r>
            <w:r>
              <w:rPr>
                <w:rFonts w:ascii="Arial" w:hAnsi="Arial" w:eastAsia="Arial"/>
                <w:spacing w:val="-1"/>
                <w:w w:val="42"/>
                <w:sz w:val="14"/>
              </w:rPr>
              <w:t>J</w:t>
            </w:r>
          </w:p>
        </w:tc>
        <w:tc>
          <w:tcPr>
            <w:tcW w:w="1501" w:type="dxa"/>
          </w:tcPr>
          <w:p>
            <w:pPr>
              <w:pStyle w:val="TableParagraph"/>
              <w:rPr>
                <w:sz w:val="18"/>
              </w:rPr>
            </w:pPr>
          </w:p>
        </w:tc>
        <w:tc>
          <w:tcPr>
            <w:tcW w:w="527" w:type="dxa"/>
          </w:tcPr>
          <w:p>
            <w:pPr>
              <w:pStyle w:val="TableParagraph"/>
              <w:spacing w:line="208" w:lineRule="exact" w:before="118"/>
              <w:ind w:left="16"/>
              <w:jc w:val="center"/>
              <w:rPr>
                <w:rFonts w:ascii="Arial Unicode MS" w:eastAsia="Arial Unicode MS" w:hint="eastAsia"/>
                <w:sz w:val="17"/>
              </w:rPr>
            </w:pPr>
            <w:r>
              <w:rPr>
                <w:rFonts w:ascii="Arial Unicode MS" w:eastAsia="Arial Unicode MS" w:hint="eastAsia"/>
                <w:w w:val="35"/>
                <w:sz w:val="17"/>
              </w:rPr>
              <w:t>町</w:t>
            </w:r>
          </w:p>
        </w:tc>
        <w:tc>
          <w:tcPr>
            <w:tcW w:w="751" w:type="dxa"/>
          </w:tcPr>
          <w:p>
            <w:pPr>
              <w:pStyle w:val="TableParagraph"/>
              <w:spacing w:line="215" w:lineRule="exact" w:before="111"/>
              <w:ind w:left="8"/>
              <w:jc w:val="center"/>
              <w:rPr>
                <w:rFonts w:ascii="Arial Unicode MS" w:eastAsia="Arial Unicode MS" w:hint="eastAsia"/>
                <w:sz w:val="17"/>
              </w:rPr>
            </w:pPr>
            <w:r>
              <w:rPr>
                <w:rFonts w:ascii="Arial Unicode MS" w:eastAsia="Arial Unicode MS" w:hint="eastAsia"/>
                <w:w w:val="35"/>
                <w:sz w:val="17"/>
              </w:rPr>
              <w:t>町</w:t>
            </w:r>
          </w:p>
        </w:tc>
        <w:tc>
          <w:tcPr>
            <w:tcW w:w="643" w:type="dxa"/>
          </w:tcPr>
          <w:p>
            <w:pPr>
              <w:pStyle w:val="TableParagraph"/>
              <w:spacing w:line="215" w:lineRule="exact" w:before="111"/>
              <w:ind w:right="98"/>
              <w:jc w:val="center"/>
              <w:rPr>
                <w:rFonts w:ascii="Arial Unicode MS" w:eastAsia="Arial Unicode MS" w:hint="eastAsia"/>
                <w:sz w:val="17"/>
              </w:rPr>
            </w:pPr>
            <w:r>
              <w:rPr>
                <w:rFonts w:ascii="Arial Unicode MS" w:eastAsia="Arial Unicode MS" w:hint="eastAsia"/>
                <w:w w:val="35"/>
                <w:sz w:val="17"/>
              </w:rPr>
              <w:t>町</w:t>
            </w:r>
          </w:p>
        </w:tc>
        <w:tc>
          <w:tcPr>
            <w:tcW w:w="650" w:type="dxa"/>
          </w:tcPr>
          <w:p>
            <w:pPr>
              <w:pStyle w:val="TableParagraph"/>
              <w:spacing w:line="215" w:lineRule="exact" w:before="111"/>
              <w:ind w:right="99"/>
              <w:jc w:val="center"/>
              <w:rPr>
                <w:rFonts w:ascii="Arial Unicode MS" w:eastAsia="Arial Unicode MS" w:hint="eastAsia"/>
                <w:sz w:val="17"/>
              </w:rPr>
            </w:pPr>
            <w:r>
              <w:rPr>
                <w:rFonts w:ascii="Arial Unicode MS" w:eastAsia="Arial Unicode MS" w:hint="eastAsia"/>
                <w:w w:val="35"/>
                <w:sz w:val="17"/>
              </w:rPr>
              <w:t>村</w:t>
            </w:r>
          </w:p>
        </w:tc>
        <w:tc>
          <w:tcPr>
            <w:tcW w:w="563" w:type="dxa"/>
          </w:tcPr>
          <w:p>
            <w:pPr>
              <w:pStyle w:val="TableParagraph"/>
              <w:spacing w:line="215" w:lineRule="exact" w:before="111"/>
              <w:ind w:right="13"/>
              <w:jc w:val="center"/>
              <w:rPr>
                <w:rFonts w:ascii="Arial Unicode MS" w:eastAsia="Arial Unicode MS" w:hint="eastAsia"/>
                <w:sz w:val="17"/>
              </w:rPr>
            </w:pPr>
            <w:r>
              <w:rPr>
                <w:rFonts w:ascii="Arial Unicode MS" w:eastAsia="Arial Unicode MS" w:hint="eastAsia"/>
                <w:w w:val="35"/>
                <w:sz w:val="17"/>
              </w:rPr>
              <w:t>村</w:t>
            </w:r>
          </w:p>
        </w:tc>
        <w:tc>
          <w:tcPr>
            <w:tcW w:w="718" w:type="dxa"/>
          </w:tcPr>
          <w:p>
            <w:pPr>
              <w:pStyle w:val="TableParagraph"/>
              <w:spacing w:line="222" w:lineRule="exact" w:before="104"/>
              <w:ind w:left="330"/>
              <w:rPr>
                <w:rFonts w:ascii="Arial Unicode MS" w:eastAsia="Arial Unicode MS" w:hint="eastAsia"/>
                <w:sz w:val="17"/>
              </w:rPr>
            </w:pPr>
            <w:r>
              <w:rPr>
                <w:rFonts w:ascii="Arial Unicode MS" w:eastAsia="Arial Unicode MS" w:hint="eastAsia"/>
                <w:w w:val="110"/>
                <w:sz w:val="17"/>
              </w:rPr>
              <w:t>村</w:t>
            </w:r>
          </w:p>
        </w:tc>
        <w:tc>
          <w:tcPr>
            <w:tcW w:w="497" w:type="dxa"/>
          </w:tcPr>
          <w:p>
            <w:pPr>
              <w:pStyle w:val="TableParagraph"/>
              <w:spacing w:line="215" w:lineRule="exact" w:before="111"/>
              <w:ind w:left="261"/>
              <w:rPr>
                <w:rFonts w:ascii="Arial Unicode MS" w:eastAsia="Arial Unicode MS" w:hint="eastAsia"/>
                <w:sz w:val="17"/>
              </w:rPr>
            </w:pPr>
            <w:r>
              <w:rPr>
                <w:rFonts w:ascii="Arial Unicode MS" w:eastAsia="Arial Unicode MS" w:hint="eastAsia"/>
                <w:w w:val="110"/>
                <w:sz w:val="17"/>
              </w:rPr>
              <w:t>村</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26"/>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3"/>
        <w:gridCol w:w="425"/>
        <w:gridCol w:w="323"/>
      </w:tblGrid>
      <w:tr>
        <w:trPr>
          <w:trHeight w:val="236" w:hRule="atLeast"/>
        </w:trPr>
        <w:tc>
          <w:tcPr>
            <w:tcW w:w="703" w:type="dxa"/>
          </w:tcPr>
          <w:p>
            <w:pPr>
              <w:pStyle w:val="TableParagraph"/>
              <w:spacing w:line="217" w:lineRule="exact"/>
              <w:ind w:right="221"/>
              <w:jc w:val="right"/>
              <w:rPr>
                <w:rFonts w:ascii="Arial"/>
                <w:sz w:val="21"/>
              </w:rPr>
            </w:pPr>
            <w:r>
              <w:rPr>
                <w:rFonts w:ascii="Arial"/>
                <w:w w:val="80"/>
                <w:sz w:val="21"/>
              </w:rPr>
              <w:t>Iii</w:t>
            </w:r>
          </w:p>
        </w:tc>
        <w:tc>
          <w:tcPr>
            <w:tcW w:w="425" w:type="dxa"/>
          </w:tcPr>
          <w:p>
            <w:pPr>
              <w:pStyle w:val="TableParagraph"/>
              <w:spacing w:line="208" w:lineRule="exact" w:before="8"/>
              <w:ind w:left="86"/>
              <w:rPr>
                <w:rFonts w:ascii="Arial Unicode MS" w:eastAsia="Arial Unicode MS" w:hint="eastAsia"/>
                <w:sz w:val="17"/>
              </w:rPr>
            </w:pPr>
            <w:r>
              <w:rPr>
                <w:rFonts w:ascii="Arial Unicode MS" w:eastAsia="Arial Unicode MS" w:hint="eastAsia"/>
                <w:w w:val="84"/>
                <w:sz w:val="17"/>
              </w:rPr>
              <w:t>内</w:t>
            </w:r>
          </w:p>
        </w:tc>
        <w:tc>
          <w:tcPr>
            <w:tcW w:w="323" w:type="dxa"/>
          </w:tcPr>
          <w:p>
            <w:pPr>
              <w:pStyle w:val="TableParagraph"/>
              <w:spacing w:line="208" w:lineRule="exact" w:before="8"/>
              <w:ind w:right="9"/>
              <w:jc w:val="center"/>
              <w:rPr>
                <w:rFonts w:ascii="Arial Unicode MS" w:eastAsia="Arial Unicode MS" w:hint="eastAsia"/>
                <w:sz w:val="17"/>
              </w:rPr>
            </w:pPr>
            <w:r>
              <w:rPr>
                <w:rFonts w:ascii="Arial Unicode MS" w:eastAsia="Arial Unicode MS" w:hint="eastAsia"/>
                <w:w w:val="84"/>
                <w:sz w:val="17"/>
              </w:rPr>
              <w:t>町</w:t>
            </w:r>
          </w:p>
        </w:tc>
      </w:tr>
      <w:tr>
        <w:trPr>
          <w:trHeight w:val="353" w:hRule="atLeast"/>
        </w:trPr>
        <w:tc>
          <w:tcPr>
            <w:tcW w:w="703" w:type="dxa"/>
          </w:tcPr>
          <w:p>
            <w:pPr>
              <w:pStyle w:val="TableParagraph"/>
              <w:spacing w:line="215" w:lineRule="exact" w:before="118"/>
              <w:ind w:right="157"/>
              <w:jc w:val="right"/>
              <w:rPr>
                <w:rFonts w:ascii="Arial Unicode MS" w:eastAsia="Arial Unicode MS" w:hint="eastAsia"/>
                <w:sz w:val="17"/>
              </w:rPr>
            </w:pPr>
            <w:r>
              <w:rPr>
                <w:rFonts w:ascii="Arial Unicode MS" w:eastAsia="Arial Unicode MS" w:hint="eastAsia"/>
                <w:w w:val="108"/>
                <w:sz w:val="17"/>
              </w:rPr>
              <w:t>人</w:t>
            </w:r>
          </w:p>
        </w:tc>
        <w:tc>
          <w:tcPr>
            <w:tcW w:w="425" w:type="dxa"/>
          </w:tcPr>
          <w:p>
            <w:pPr>
              <w:pStyle w:val="TableParagraph"/>
              <w:spacing w:line="215" w:lineRule="exact" w:before="118"/>
              <w:ind w:left="78"/>
              <w:rPr>
                <w:rFonts w:ascii="Arial Unicode MS" w:eastAsia="Arial Unicode MS" w:hint="eastAsia"/>
                <w:sz w:val="17"/>
              </w:rPr>
            </w:pPr>
            <w:r>
              <w:rPr>
                <w:rFonts w:ascii="Arial Unicode MS" w:eastAsia="Arial Unicode MS" w:hint="eastAsia"/>
                <w:w w:val="108"/>
                <w:sz w:val="17"/>
              </w:rPr>
              <w:t>畑</w:t>
            </w:r>
          </w:p>
        </w:tc>
        <w:tc>
          <w:tcPr>
            <w:tcW w:w="323" w:type="dxa"/>
          </w:tcPr>
          <w:p>
            <w:pPr>
              <w:pStyle w:val="TableParagraph"/>
              <w:spacing w:line="208" w:lineRule="exact" w:before="125"/>
              <w:ind w:left="28"/>
              <w:jc w:val="center"/>
              <w:rPr>
                <w:rFonts w:ascii="Arial Unicode MS" w:eastAsia="Arial Unicode MS" w:hint="eastAsia"/>
                <w:sz w:val="17"/>
              </w:rPr>
            </w:pPr>
            <w:r>
              <w:rPr>
                <w:rFonts w:ascii="Arial Unicode MS" w:eastAsia="Arial Unicode MS" w:hint="eastAsia"/>
                <w:w w:val="108"/>
                <w:sz w:val="17"/>
              </w:rPr>
              <w:t>町</w:t>
            </w:r>
          </w:p>
        </w:tc>
      </w:tr>
      <w:tr>
        <w:trPr>
          <w:trHeight w:val="350" w:hRule="atLeast"/>
        </w:trPr>
        <w:tc>
          <w:tcPr>
            <w:tcW w:w="703" w:type="dxa"/>
          </w:tcPr>
          <w:p>
            <w:pPr>
              <w:pStyle w:val="TableParagraph"/>
              <w:spacing w:line="208" w:lineRule="exact" w:before="122"/>
              <w:ind w:right="152"/>
              <w:jc w:val="right"/>
              <w:rPr>
                <w:rFonts w:ascii="Arial Unicode MS" w:eastAsia="Arial Unicode MS" w:hint="eastAsia"/>
                <w:sz w:val="17"/>
              </w:rPr>
            </w:pPr>
            <w:r>
              <w:rPr>
                <w:rFonts w:ascii="Arial Unicode MS" w:eastAsia="Arial Unicode MS" w:hint="eastAsia"/>
                <w:w w:val="110"/>
                <w:position w:val="1"/>
                <w:sz w:val="17"/>
              </w:rPr>
              <w:t>！ </w:t>
            </w:r>
            <w:r>
              <w:rPr>
                <w:rFonts w:ascii="Arial Unicode MS" w:eastAsia="Arial Unicode MS" w:hint="eastAsia"/>
                <w:w w:val="110"/>
                <w:sz w:val="17"/>
              </w:rPr>
              <w:t>大</w:t>
            </w:r>
          </w:p>
        </w:tc>
        <w:tc>
          <w:tcPr>
            <w:tcW w:w="425" w:type="dxa"/>
          </w:tcPr>
          <w:p>
            <w:pPr>
              <w:pStyle w:val="TableParagraph"/>
              <w:spacing w:line="205" w:lineRule="exact" w:before="125"/>
              <w:ind w:left="87"/>
              <w:rPr>
                <w:rFonts w:ascii="Arial Unicode MS" w:eastAsia="Arial Unicode MS" w:hint="eastAsia"/>
                <w:sz w:val="17"/>
              </w:rPr>
            </w:pPr>
            <w:r>
              <w:rPr>
                <w:rFonts w:ascii="Arial Unicode MS" w:eastAsia="Arial Unicode MS" w:hint="eastAsia"/>
                <w:w w:val="108"/>
                <w:sz w:val="17"/>
              </w:rPr>
              <w:t>間</w:t>
            </w:r>
          </w:p>
        </w:tc>
        <w:tc>
          <w:tcPr>
            <w:tcW w:w="323" w:type="dxa"/>
          </w:tcPr>
          <w:p>
            <w:pPr>
              <w:pStyle w:val="TableParagraph"/>
              <w:spacing w:line="191" w:lineRule="exact" w:before="140"/>
              <w:ind w:left="43"/>
              <w:jc w:val="center"/>
              <w:rPr>
                <w:rFonts w:ascii="Arial Unicode MS" w:eastAsia="Arial Unicode MS" w:hint="eastAsia"/>
                <w:sz w:val="17"/>
              </w:rPr>
            </w:pPr>
            <w:r>
              <w:rPr>
                <w:rFonts w:ascii="Arial Unicode MS" w:eastAsia="Arial Unicode MS" w:hint="eastAsia"/>
                <w:w w:val="108"/>
                <w:sz w:val="17"/>
              </w:rPr>
              <w:t>町</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5"/>
        </w:rPr>
      </w:pPr>
    </w:p>
    <w:p>
      <w:pPr>
        <w:spacing w:before="92"/>
        <w:ind w:left="4850" w:right="4160" w:firstLine="0"/>
        <w:jc w:val="center"/>
        <w:rPr>
          <w:sz w:val="22"/>
        </w:rPr>
      </w:pPr>
      <w:r>
        <w:rPr/>
        <w:pict>
          <v:group style="position:absolute;margin-left:60.442184pt;margin-top:-697.633728pt;width:322.850pt;height:691.95pt;mso-position-horizontal-relative:page;mso-position-vertical-relative:paragraph;z-index:-1380544" coordorigin="1209,-13953" coordsize="6457,13839">
            <v:shape style="position:absolute;left:1209;top:-14015;width:6308;height:13407" coordorigin="1210,-14015" coordsize="6308,13407" path="m1523,-5516l1523,-13904m1523,-13904l3024,-13904m1212,-13528l7527,-13528m3551,-7319l3551,-13795m1212,-10269l1212,-13528m3024,-590l3024,-13528m4301,-583l4301,-13528m4944,-4802l4944,-13528m5593,-590l5593,-13528m6156,-474l6156,-13528m6878,-1686l6878,-13528m7527,-9107l7527,-13528m1523,-12432l7535,-12432e" filled="false" stroked="true" strokeweight=".360731pt" strokecolor="#000000">
              <v:path arrowok="t"/>
              <v:stroke dashstyle="solid"/>
            </v:shape>
            <v:line style="position:absolute" from="1519,-12137" to="1548,-12137" stroked="true" strokeweight="1.442449pt" strokecolor="#000000">
              <v:stroke dashstyle="solid"/>
            </v:line>
            <v:shape style="position:absolute;left:1540;top:-2373;width:5775;height:2" coordorigin="1541,-2372" coordsize="5775,0" path="m1544,-12137l2533,-12137m3024,-12137l7332,-12137e" filled="false" stroked="true" strokeweight=".360731pt" strokecolor="#000000">
              <v:path arrowok="t"/>
              <v:stroke dashstyle="solid"/>
            </v:shape>
            <v:line style="position:absolute" from="1505,-11711" to="1562,-11711" stroked="true" strokeweight="2.884899pt" strokecolor="#000000">
              <v:stroke dashstyle="solid"/>
            </v:line>
            <v:line style="position:absolute" from="1544,-11711" to="7535,-11711" stroked="true" strokeweight=".360612pt" strokecolor="#000000">
              <v:stroke dashstyle="solid"/>
            </v:line>
            <v:line style="position:absolute" from="1505,-11358" to="1562,-11358" stroked="true" strokeweight="2.884899pt" strokecolor="#000000">
              <v:stroke dashstyle="solid"/>
            </v:line>
            <v:line style="position:absolute" from="1544,-11358" to="7535,-11358" stroked="true" strokeweight=".360612pt" strokecolor="#000000">
              <v:stroke dashstyle="solid"/>
            </v:line>
            <v:line style="position:absolute" from="1505,-10990" to="1562,-10990" stroked="true" strokeweight="2.884899pt" strokecolor="#000000">
              <v:stroke dashstyle="solid"/>
            </v:line>
            <v:line style="position:absolute" from="1544,-10990" to="7535,-10990" stroked="true" strokeweight=".360612pt" strokecolor="#000000">
              <v:stroke dashstyle="solid"/>
            </v:line>
            <v:line style="position:absolute" from="1505,-10629" to="1562,-10629" stroked="true" strokeweight="2.884899pt" strokecolor="#000000">
              <v:stroke dashstyle="solid"/>
            </v:line>
            <v:shape style="position:absolute;left:1209;top:-4230;width:6308;height:353" coordorigin="1210,-4230" coordsize="6308,353" path="m1544,-10629l6683,-10629m6878,-10629l7535,-10629m1212,-10276l1530,-10276e" filled="false" stroked="true" strokeweight=".360731pt" strokecolor="#000000">
              <v:path arrowok="t"/>
              <v:stroke dashstyle="solid"/>
            </v:shape>
            <v:line style="position:absolute" from="1519,-10276" to="1548,-10276" stroked="true" strokeweight="1.442449pt" strokecolor="#000000">
              <v:stroke dashstyle="solid"/>
            </v:line>
            <v:shape style="position:absolute;left:1540;top:-4230;width:5976;height:2" coordorigin="1541,-4230" coordsize="5976,0" path="m1544,-10276l5752,-10276m6033,-10276l7535,-10276e" filled="false" stroked="true" strokeweight=".360731pt" strokecolor="#000000">
              <v:path arrowok="t"/>
              <v:stroke dashstyle="solid"/>
            </v:shape>
            <v:line style="position:absolute" from="1512,-9958" to="1555,-9958" stroked="true" strokeweight="2.163674pt" strokecolor="#000000">
              <v:stroke dashstyle="solid"/>
            </v:line>
            <v:line style="position:absolute" from="1544,-9958" to="7535,-9958" stroked="true" strokeweight=".360612pt" strokecolor="#000000">
              <v:stroke dashstyle="solid"/>
            </v:line>
            <v:line style="position:absolute" from="1519,-9547" to="1548,-9547" stroked="true" strokeweight="1.442449pt" strokecolor="#000000">
              <v:stroke dashstyle="solid"/>
            </v:line>
            <v:line style="position:absolute" from="1544,-9547" to="7535,-9547" stroked="true" strokeweight=".360612pt" strokecolor="#000000">
              <v:stroke dashstyle="solid"/>
            </v:line>
            <v:line style="position:absolute" from="1519,-9244" to="1548,-9244" stroked="true" strokeweight="1.442449pt" strokecolor="#000000">
              <v:stroke dashstyle="solid"/>
            </v:line>
            <v:shape style="position:absolute;left:1540;top:-5260;width:5775;height:2" coordorigin="1541,-5259" coordsize="5775,0" path="m1544,-9244l5131,-9244m5384,-9244l7332,-9244e" filled="false" stroked="true" strokeweight=".360731pt" strokecolor="#000000">
              <v:path arrowok="t"/>
              <v:stroke dashstyle="solid"/>
            </v:shape>
            <v:line style="position:absolute" from="1519,-8884" to="1548,-8884" stroked="true" strokeweight="1.442449pt" strokecolor="#000000">
              <v:stroke dashstyle="solid"/>
            </v:line>
            <v:line style="position:absolute" from="1544,-8884" to="6885,-8884" stroked="true" strokeweight=".360612pt" strokecolor="#000000">
              <v:stroke dashstyle="solid"/>
            </v:line>
            <v:line style="position:absolute" from="1519,-8523" to="1548,-8523" stroked="true" strokeweight="1.442449pt" strokecolor="#000000">
              <v:stroke dashstyle="solid"/>
            </v:line>
            <v:shape style="position:absolute;left:1519;top:-9198;width:5998;height:3219" coordorigin="1519,-9198" coordsize="5998,3219" path="m1544,-8523l6885,-8523m1523,-8105l7527,-8105m1523,-7809l2533,-7809m3024,-7809l7535,-7809m7527,-5299l7527,-8105e" filled="false" stroked="true" strokeweight=".360731pt" strokecolor="#000000">
              <v:path arrowok="t"/>
              <v:stroke dashstyle="solid"/>
            </v:shape>
            <v:line style="position:absolute" from="1519,-7441" to="1548,-7441" stroked="true" strokeweight="1.442449pt" strokecolor="#000000">
              <v:stroke dashstyle="solid"/>
            </v:line>
            <v:shape style="position:absolute;left:1519;top:-13907;width:5998;height:6848" coordorigin="1519,-13907" coordsize="5998,6848" path="m1544,-7441l5600,-7441m5752,-7441l7535,-7441m1544,-7081l3031,-7081m4301,-7081l7535,-7081m1523,-6727l3031,-6727m4749,-6727l7535,-6727m2533,-6374l5131,-6374m3551,-583l3551,-6590m5384,-6374l7535,-6374m1544,-6013l7535,-6013m2107,-5667l4951,-5667m5131,-5667l7332,-5667m2533,-5299l4200,-5299m4301,-5299l7332,-5299e" filled="false" stroked="true" strokeweight=".360731pt" strokecolor="#000000">
              <v:path arrowok="t"/>
              <v:stroke dashstyle="solid"/>
            </v:shape>
            <v:line style="position:absolute" from="1519,-5299" to="1548,-5299" stroked="true" strokeweight="1.442449pt" strokecolor="#000000">
              <v:stroke dashstyle="solid"/>
            </v:line>
            <v:shape style="position:absolute;left:1519;top:-13900;width:5796;height:4702" coordorigin="1519,-13899" coordsize="5796,4702" path="m1544,-5299l2107,-5299m1523,-3806l1523,-5299m1523,-4939l4309,-4939m4749,-4939l5600,-4939m5752,-4939l6885,-4939m1544,-4556l5600,-4556m6033,-4556l7332,-4556m4944,-590l4944,-4556m1523,-4225l6885,-4225e" filled="false" stroked="true" strokeweight=".360731pt" strokecolor="#000000">
              <v:path arrowok="t"/>
              <v:stroke dashstyle="solid"/>
            </v:shape>
            <v:line style="position:absolute" from="1519,-3806" to="1548,-3806" stroked="true" strokeweight="1.442449pt" strokecolor="#000000">
              <v:stroke dashstyle="solid"/>
            </v:line>
            <v:shape style="position:absolute;left:1519;top:-13900;width:5991;height:3212" coordorigin="1519,-13899" coordsize="5991,3212" path="m1544,-3806l7527,-3806m2533,-3511l5752,-3511m6156,-3511l7332,-3511m7527,-1686l7527,-3806m1523,-590l1523,-3352e" filled="false" stroked="true" strokeweight=".360731pt" strokecolor="#000000">
              <v:path arrowok="t"/>
              <v:stroke dashstyle="solid"/>
            </v:shape>
            <v:line style="position:absolute" from="1519,-3085" to="1548,-3085" stroked="true" strokeweight="1.442449pt" strokecolor="#000000">
              <v:stroke dashstyle="solid"/>
            </v:line>
            <v:shape style="position:absolute;left:1519;top:-11718;width:5998;height:310" coordorigin="1519,-11718" coordsize="5998,310" path="m1544,-3085l7535,-3085m1523,-2775l4951,-2775m5131,-2775l7535,-2775e" filled="false" stroked="true" strokeweight=".360731pt" strokecolor="#000000">
              <v:path arrowok="t"/>
              <v:stroke dashstyle="solid"/>
            </v:shape>
            <v:line style="position:absolute" from="1519,-2364" to="1548,-2364" stroked="true" strokeweight="1.442449pt" strokecolor="#000000">
              <v:stroke dashstyle="solid"/>
            </v:line>
            <v:line style="position:absolute" from="1544,-2364" to="7535,-2364" stroked="true" strokeweight=".360612pt" strokecolor="#000000">
              <v:stroke dashstyle="solid"/>
            </v:line>
            <v:line style="position:absolute" from="1519,-2054" to="1548,-2054" stroked="true" strokeweight="1.442449pt" strokecolor="#000000">
              <v:stroke dashstyle="solid"/>
            </v:line>
            <v:line style="position:absolute" from="1544,-2054" to="7332,-2054" stroked="true" strokeweight=".360612pt" strokecolor="#000000">
              <v:stroke dashstyle="solid"/>
            </v:line>
            <v:line style="position:absolute" from="1519,-1686" to="1548,-1686" stroked="true" strokeweight="1.442449pt" strokecolor="#000000">
              <v:stroke dashstyle="solid"/>
            </v:line>
            <v:shape style="position:absolute;left:1540;top:-13194;width:5976;height:389" coordorigin="1541,-13194" coordsize="5976,389" path="m1544,-1686l6683,-1686m1544,-1297l7535,-1297e" filled="false" stroked="true" strokeweight=".360731pt" strokecolor="#000000">
              <v:path arrowok="t"/>
              <v:stroke dashstyle="solid"/>
            </v:shape>
            <v:line style="position:absolute" from="1519,-1297" to="1548,-1297" stroked="true" strokeweight="1.442449pt" strokecolor="#000000">
              <v:stroke dashstyle="solid"/>
            </v:line>
            <v:shape style="position:absolute;left:1519;top:-14375;width:5998;height:1390" coordorigin="1519,-14375" coordsize="5998,1390" path="m7527,-114l7527,-1506m6878,-583l6878,-1297m1523,-907l7535,-907m3024,-590l4749,-590m5752,-590l6885,-590m1523,-244l1544,-244m5593,-114l5593,-474m5593,-244l6156,-244m3024,-114l3024,-244m4301,-114l4301,-244e" filled="false" stroked="true" strokeweight=".360731pt" strokecolor="#000000">
              <v:path arrowok="t"/>
              <v:stroke dashstyle="solid"/>
            </v:shape>
            <v:shape style="position:absolute;left:3634;top:-13953;width:164;height:162"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19"/>
                        <w:sz w:val="12"/>
                      </w:rPr>
                      <w:t>．</w:t>
                    </w:r>
                  </w:p>
                </w:txbxContent>
              </v:textbox>
              <w10:wrap type="none"/>
            </v:shape>
            <v:shape style="position:absolute;left:1665;top:-13798;width:1703;height:229" type="#_x0000_t202" filled="false" stroked="false">
              <v:textbox inset="0,0,0,0">
                <w:txbxContent>
                  <w:p>
                    <w:pPr>
                      <w:spacing w:before="0"/>
                      <w:ind w:left="0" w:right="0" w:firstLine="0"/>
                      <w:jc w:val="left"/>
                      <w:rPr>
                        <w:rFonts w:ascii="Arial Unicode MS" w:hAnsi="Arial Unicode MS" w:eastAsia="Arial Unicode MS" w:hint="eastAsia"/>
                        <w:sz w:val="17"/>
                      </w:rPr>
                    </w:pPr>
                    <w:r>
                      <w:rPr>
                        <w:rFonts w:ascii="Arial Unicode MS" w:hAnsi="Arial Unicode MS" w:eastAsia="Arial Unicode MS" w:hint="eastAsia"/>
                        <w:w w:val="125"/>
                        <w:sz w:val="17"/>
                      </w:rPr>
                      <w:t>転入後の住所地→</w:t>
                    </w:r>
                  </w:p>
                </w:txbxContent>
              </v:textbox>
              <w10:wrap type="none"/>
            </v:shape>
            <v:shape style="position:absolute;left:6329;top:-13805;width:1186;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115"/>
                        <w:sz w:val="17"/>
                      </w:rPr>
                      <w:t>（単位：人）</w:t>
                    </w:r>
                  </w:p>
                </w:txbxContent>
              </v:textbox>
              <w10:wrap type="none"/>
            </v:shape>
            <v:shape style="position:absolute;left:1226;top:-12355;width:215;height:1684" type="#_x0000_t202" filled="false" stroked="false">
              <v:textbox inset="0,0,0,0">
                <w:txbxContent>
                  <w:p>
                    <w:pPr>
                      <w:spacing w:line="381" w:lineRule="auto" w:before="0"/>
                      <w:ind w:left="0" w:right="18" w:firstLine="1"/>
                      <w:jc w:val="both"/>
                      <w:rPr>
                        <w:rFonts w:ascii="Arial Unicode MS" w:eastAsia="Arial Unicode MS" w:hint="eastAsia"/>
                        <w:sz w:val="17"/>
                      </w:rPr>
                    </w:pPr>
                    <w:r>
                      <w:rPr>
                        <w:rFonts w:ascii="Arial Unicode MS" w:eastAsia="Arial Unicode MS" w:hint="eastAsia"/>
                        <w:w w:val="110"/>
                        <w:sz w:val="17"/>
                      </w:rPr>
                      <w:t>の住所</w:t>
                    </w:r>
                    <w:r>
                      <w:rPr>
                        <w:rFonts w:ascii="Arial Unicode MS" w:eastAsia="Arial Unicode MS" w:hint="eastAsia"/>
                        <w:w w:val="105"/>
                        <w:sz w:val="17"/>
                      </w:rPr>
                      <w:t>地</w:t>
                    </w:r>
                  </w:p>
                  <w:p>
                    <w:pPr>
                      <w:spacing w:line="234" w:lineRule="exact" w:before="0"/>
                      <w:ind w:left="12" w:right="0" w:firstLine="0"/>
                      <w:jc w:val="both"/>
                      <w:rPr>
                        <w:rFonts w:ascii="Arial Unicode MS" w:hAnsi="Arial Unicode MS"/>
                        <w:sz w:val="19"/>
                      </w:rPr>
                    </w:pPr>
                    <w:r>
                      <w:rPr>
                        <w:rFonts w:ascii="Arial Unicode MS" w:hAnsi="Arial Unicode MS"/>
                        <w:w w:val="109"/>
                        <w:sz w:val="19"/>
                      </w:rPr>
                      <w:t>↓</w:t>
                    </w:r>
                  </w:p>
                </w:txbxContent>
              </v:textbox>
              <w10:wrap type="none"/>
            </v:shape>
            <v:shape style="position:absolute;left:1754;top:-12366;width:332;height:3140" type="#_x0000_t202" filled="false" stroked="false">
              <v:textbox inset="0,0,0,0">
                <w:txbxContent>
                  <w:p>
                    <w:pPr>
                      <w:spacing w:line="367" w:lineRule="auto" w:before="0"/>
                      <w:ind w:left="11" w:right="119" w:firstLine="3"/>
                      <w:jc w:val="both"/>
                      <w:rPr>
                        <w:rFonts w:ascii="Arial Unicode MS" w:eastAsia="Arial Unicode MS" w:hint="eastAsia"/>
                        <w:sz w:val="18"/>
                      </w:rPr>
                    </w:pPr>
                    <w:r>
                      <w:rPr>
                        <w:rFonts w:ascii="Arial Unicode MS" w:eastAsia="Arial Unicode MS" w:hint="eastAsia"/>
                        <w:w w:val="105"/>
                        <w:sz w:val="18"/>
                      </w:rPr>
                      <w:t>板</w:t>
                    </w:r>
                    <w:r>
                      <w:rPr>
                        <w:rFonts w:ascii="Arial Unicode MS" w:eastAsia="Arial Unicode MS" w:hint="eastAsia"/>
                        <w:w w:val="110"/>
                        <w:sz w:val="17"/>
                      </w:rPr>
                      <w:t>金</w:t>
                    </w:r>
                    <w:r>
                      <w:rPr>
                        <w:rFonts w:ascii="Arial Unicode MS" w:eastAsia="Arial Unicode MS" w:hint="eastAsia"/>
                        <w:w w:val="110"/>
                        <w:sz w:val="18"/>
                      </w:rPr>
                      <w:t>中鶴</w:t>
                    </w:r>
                  </w:p>
                  <w:p>
                    <w:pPr>
                      <w:spacing w:before="5"/>
                      <w:ind w:left="15" w:right="0" w:firstLine="0"/>
                      <w:jc w:val="left"/>
                      <w:rPr>
                        <w:rFonts w:ascii="Arial Unicode MS" w:eastAsia="Arial Unicode MS" w:hint="eastAsia"/>
                        <w:sz w:val="17"/>
                      </w:rPr>
                    </w:pPr>
                    <w:r>
                      <w:rPr>
                        <w:rFonts w:ascii="Arial Unicode MS" w:eastAsia="Arial Unicode MS" w:hint="eastAsia"/>
                        <w:w w:val="109"/>
                        <w:sz w:val="17"/>
                      </w:rPr>
                      <w:t>市</w:t>
                    </w:r>
                  </w:p>
                  <w:p>
                    <w:pPr>
                      <w:spacing w:before="54"/>
                      <w:ind w:left="0" w:right="0" w:firstLine="0"/>
                      <w:jc w:val="left"/>
                      <w:rPr>
                        <w:sz w:val="24"/>
                      </w:rPr>
                    </w:pPr>
                    <w:r>
                      <w:rPr>
                        <w:w w:val="75"/>
                        <w:sz w:val="24"/>
                      </w:rPr>
                      <w:t>1J,</w:t>
                    </w:r>
                  </w:p>
                  <w:p>
                    <w:pPr>
                      <w:spacing w:before="163"/>
                      <w:ind w:left="5" w:right="0" w:firstLine="4"/>
                      <w:jc w:val="left"/>
                      <w:rPr>
                        <w:rFonts w:ascii="Arial Unicode MS" w:eastAsia="Arial Unicode MS" w:hint="eastAsia"/>
                        <w:sz w:val="17"/>
                      </w:rPr>
                    </w:pPr>
                    <w:r>
                      <w:rPr>
                        <w:rFonts w:ascii="Arial Unicode MS" w:eastAsia="Arial Unicode MS" w:hint="eastAsia"/>
                        <w:w w:val="60"/>
                        <w:sz w:val="17"/>
                      </w:rPr>
                      <w:t>野辺地</w:t>
                    </w:r>
                  </w:p>
                  <w:p>
                    <w:pPr>
                      <w:spacing w:line="350" w:lineRule="atLeast" w:before="26"/>
                      <w:ind w:left="1" w:right="125" w:firstLine="4"/>
                      <w:jc w:val="left"/>
                      <w:rPr>
                        <w:rFonts w:ascii="Arial Unicode MS" w:eastAsia="Arial Unicode MS" w:hint="eastAsia"/>
                        <w:sz w:val="20"/>
                      </w:rPr>
                    </w:pPr>
                    <w:r>
                      <w:rPr>
                        <w:rFonts w:ascii="Arial Unicode MS" w:eastAsia="Arial Unicode MS" w:hint="eastAsia"/>
                        <w:sz w:val="20"/>
                      </w:rPr>
                      <w:t>七百</w:t>
                    </w:r>
                  </w:p>
                </w:txbxContent>
              </v:textbox>
              <w10:wrap type="none"/>
            </v:shape>
            <v:shape style="position:absolute;left:2187;top:-12355;width:238;height:2034" type="#_x0000_t202" filled="false" stroked="false">
              <v:textbox inset="0,0,0,0">
                <w:txbxContent>
                  <w:p>
                    <w:pPr>
                      <w:spacing w:line="355" w:lineRule="auto" w:before="0"/>
                      <w:ind w:left="0" w:right="18" w:firstLine="8"/>
                      <w:jc w:val="both"/>
                      <w:rPr>
                        <w:rFonts w:ascii="Arial Unicode MS" w:eastAsia="Arial Unicode MS" w:hint="eastAsia"/>
                        <w:sz w:val="17"/>
                      </w:rPr>
                    </w:pPr>
                    <w:r>
                      <w:rPr>
                        <w:rFonts w:ascii="Arial Unicode MS" w:eastAsia="Arial Unicode MS" w:hint="eastAsia"/>
                        <w:w w:val="105"/>
                        <w:sz w:val="17"/>
                      </w:rPr>
                      <w:t>柳</w:t>
                    </w:r>
                    <w:r>
                      <w:rPr>
                        <w:rFonts w:ascii="Arial Unicode MS" w:eastAsia="Arial Unicode MS" w:hint="eastAsia"/>
                        <w:w w:val="105"/>
                        <w:sz w:val="18"/>
                      </w:rPr>
                      <w:t>木</w:t>
                    </w:r>
                    <w:r>
                      <w:rPr>
                        <w:rFonts w:ascii="Arial Unicode MS" w:eastAsia="Arial Unicode MS" w:hint="eastAsia"/>
                        <w:w w:val="105"/>
                        <w:sz w:val="19"/>
                      </w:rPr>
                      <w:t>里田</w:t>
                    </w:r>
                    <w:r>
                      <w:rPr>
                        <w:rFonts w:ascii="Arial Unicode MS" w:eastAsia="Arial Unicode MS" w:hint="eastAsia"/>
                        <w:w w:val="105"/>
                        <w:sz w:val="17"/>
                      </w:rPr>
                      <w:t>浦</w:t>
                    </w:r>
                  </w:p>
                  <w:p>
                    <w:pPr>
                      <w:spacing w:before="8"/>
                      <w:ind w:left="10" w:right="0" w:firstLine="0"/>
                      <w:jc w:val="both"/>
                      <w:rPr>
                        <w:rFonts w:ascii="Arial Unicode MS" w:eastAsia="Arial Unicode MS" w:hint="eastAsia"/>
                        <w:sz w:val="18"/>
                      </w:rPr>
                    </w:pPr>
                    <w:r>
                      <w:rPr>
                        <w:rFonts w:ascii="Arial Unicode MS" w:eastAsia="Arial Unicode MS" w:hint="eastAsia"/>
                        <w:w w:val="66"/>
                        <w:sz w:val="18"/>
                      </w:rPr>
                      <w:t>泊</w:t>
                    </w:r>
                  </w:p>
                </w:txbxContent>
              </v:textbox>
              <w10:wrap type="none"/>
            </v:shape>
            <v:shape style="position:absolute;left:2180;top:-9834;width:227;height:608" type="#_x0000_t202" filled="false" stroked="false">
              <v:textbox inset="0,0,0,0">
                <w:txbxContent>
                  <w:p>
                    <w:pPr>
                      <w:spacing w:before="0"/>
                      <w:ind w:left="17" w:right="0" w:firstLine="0"/>
                      <w:jc w:val="left"/>
                      <w:rPr>
                        <w:rFonts w:ascii="Arial Unicode MS" w:eastAsia="Arial Unicode MS" w:hint="eastAsia"/>
                        <w:sz w:val="18"/>
                      </w:rPr>
                    </w:pPr>
                    <w:r>
                      <w:rPr>
                        <w:rFonts w:ascii="Arial Unicode MS" w:eastAsia="Arial Unicode MS" w:hint="eastAsia"/>
                        <w:w w:val="105"/>
                        <w:sz w:val="18"/>
                      </w:rPr>
                      <w:t>戸</w:t>
                    </w:r>
                  </w:p>
                  <w:p>
                    <w:pPr>
                      <w:spacing w:before="98"/>
                      <w:ind w:left="0" w:right="0" w:firstLine="0"/>
                      <w:jc w:val="left"/>
                      <w:rPr>
                        <w:rFonts w:ascii="Arial Unicode MS" w:eastAsia="Arial Unicode MS" w:hint="eastAsia"/>
                        <w:sz w:val="20"/>
                      </w:rPr>
                    </w:pPr>
                    <w:r>
                      <w:rPr>
                        <w:rFonts w:ascii="Arial Unicode MS" w:eastAsia="Arial Unicode MS" w:hint="eastAsia"/>
                        <w:w w:val="101"/>
                        <w:sz w:val="20"/>
                      </w:rPr>
                      <w:t>石</w:t>
                    </w:r>
                  </w:p>
                </w:txbxContent>
              </v:textbox>
              <w10:wrap type="none"/>
            </v:shape>
            <v:shape style="position:absolute;left:2614;top:-12355;width:215;height:3121" type="#_x0000_t202" filled="false" stroked="false">
              <v:textbox inset="0,0,0,0">
                <w:txbxContent>
                  <w:p>
                    <w:pPr>
                      <w:spacing w:before="0"/>
                      <w:ind w:left="8" w:right="0" w:firstLine="0"/>
                      <w:jc w:val="left"/>
                      <w:rPr>
                        <w:rFonts w:ascii="Arial Unicode MS" w:eastAsia="Arial Unicode MS" w:hint="eastAsia"/>
                        <w:sz w:val="17"/>
                      </w:rPr>
                    </w:pPr>
                    <w:r>
                      <w:rPr>
                        <w:rFonts w:ascii="Arial Unicode MS" w:eastAsia="Arial Unicode MS" w:hint="eastAsia"/>
                        <w:w w:val="101"/>
                        <w:sz w:val="17"/>
                      </w:rPr>
                      <w:t>町</w:t>
                    </w:r>
                  </w:p>
                  <w:p>
                    <w:pPr>
                      <w:spacing w:before="44"/>
                      <w:ind w:left="103" w:right="0" w:firstLine="0"/>
                      <w:jc w:val="left"/>
                      <w:rPr>
                        <w:rFonts w:ascii="Arial"/>
                        <w:sz w:val="5"/>
                      </w:rPr>
                    </w:pPr>
                    <w:r>
                      <w:rPr>
                        <w:rFonts w:ascii="Arial"/>
                        <w:sz w:val="5"/>
                      </w:rPr>
                      <w:t>""</w:t>
                    </w:r>
                  </w:p>
                  <w:p>
                    <w:pPr>
                      <w:spacing w:line="384" w:lineRule="auto" w:before="31"/>
                      <w:ind w:left="8" w:right="18" w:firstLine="0"/>
                      <w:jc w:val="both"/>
                      <w:rPr>
                        <w:rFonts w:ascii="Arial Unicode MS" w:eastAsia="Arial Unicode MS" w:hint="eastAsia"/>
                        <w:sz w:val="17"/>
                      </w:rPr>
                    </w:pPr>
                    <w:r>
                      <w:rPr>
                        <w:rFonts w:ascii="Arial Unicode MS" w:eastAsia="Arial Unicode MS" w:hint="eastAsia"/>
                        <w:w w:val="105"/>
                        <w:sz w:val="17"/>
                      </w:rPr>
                      <w:t>町町町</w:t>
                    </w:r>
                  </w:p>
                  <w:p>
                    <w:pPr>
                      <w:spacing w:line="222" w:lineRule="exact" w:before="0"/>
                      <w:ind w:left="7" w:right="0" w:firstLine="0"/>
                      <w:jc w:val="left"/>
                      <w:rPr>
                        <w:sz w:val="24"/>
                      </w:rPr>
                    </w:pPr>
                    <w:r>
                      <w:rPr>
                        <w:rFonts w:ascii="Arial Unicode MS" w:eastAsia="Arial Unicode MS" w:hint="eastAsia"/>
                        <w:spacing w:val="-35"/>
                        <w:w w:val="60"/>
                        <w:sz w:val="16"/>
                      </w:rPr>
                      <w:t>木ヽ</w:t>
                    </w:r>
                    <w:r>
                      <w:rPr>
                        <w:w w:val="60"/>
                        <w:sz w:val="24"/>
                      </w:rPr>
                      <w:t>J</w:t>
                    </w:r>
                  </w:p>
                  <w:p>
                    <w:pPr>
                      <w:spacing w:line="393" w:lineRule="auto" w:before="138"/>
                      <w:ind w:left="1" w:right="23" w:hanging="2"/>
                      <w:jc w:val="left"/>
                      <w:rPr>
                        <w:rFonts w:ascii="Arial Unicode MS" w:eastAsia="Arial Unicode MS" w:hint="eastAsia"/>
                        <w:sz w:val="17"/>
                      </w:rPr>
                    </w:pPr>
                    <w:r>
                      <w:rPr>
                        <w:rFonts w:ascii="Arial Unicode MS" w:eastAsia="Arial Unicode MS" w:hint="eastAsia"/>
                        <w:spacing w:val="-9"/>
                        <w:w w:val="60"/>
                        <w:sz w:val="16"/>
                      </w:rPr>
                      <w:t>木寸</w:t>
                    </w:r>
                    <w:r>
                      <w:rPr>
                        <w:rFonts w:ascii="Arial Unicode MS" w:eastAsia="Arial Unicode MS" w:hint="eastAsia"/>
                        <w:w w:val="80"/>
                        <w:sz w:val="17"/>
                      </w:rPr>
                      <w:t>町</w:t>
                    </w:r>
                    <w:r>
                      <w:rPr>
                        <w:rFonts w:ascii="Arial Unicode MS" w:eastAsia="Arial Unicode MS" w:hint="eastAsia"/>
                        <w:w w:val="95"/>
                        <w:sz w:val="17"/>
                      </w:rPr>
                      <w:t>町</w:t>
                    </w:r>
                  </w:p>
                  <w:p>
                    <w:pPr>
                      <w:spacing w:line="207" w:lineRule="exact" w:before="0"/>
                      <w:ind w:left="1" w:right="0" w:firstLine="0"/>
                      <w:jc w:val="left"/>
                      <w:rPr>
                        <w:rFonts w:ascii="Arial Unicode MS" w:eastAsia="Arial Unicode MS" w:hint="eastAsia"/>
                        <w:sz w:val="17"/>
                      </w:rPr>
                    </w:pPr>
                    <w:r>
                      <w:rPr>
                        <w:rFonts w:ascii="Arial Unicode MS" w:eastAsia="Arial Unicode MS" w:hint="eastAsia"/>
                        <w:w w:val="101"/>
                        <w:sz w:val="17"/>
                      </w:rPr>
                      <w:t>町</w:t>
                    </w:r>
                  </w:p>
                </w:txbxContent>
              </v:textbox>
              <w10:wrap type="none"/>
            </v:shape>
            <v:shape style="position:absolute;left:3469;top:-9839;width:129;height:595" type="#_x0000_t202" filled="false" stroked="false">
              <v:textbox inset="0,0,0,0">
                <w:txbxContent>
                  <w:p>
                    <w:pPr>
                      <w:spacing w:line="235" w:lineRule="exact" w:before="0"/>
                      <w:ind w:left="3" w:right="0" w:firstLine="0"/>
                      <w:jc w:val="left"/>
                      <w:rPr>
                        <w:rFonts w:ascii="Arial"/>
                        <w:sz w:val="21"/>
                      </w:rPr>
                    </w:pPr>
                    <w:r>
                      <w:rPr>
                        <w:rFonts w:ascii="Arial"/>
                        <w:w w:val="105"/>
                        <w:sz w:val="21"/>
                      </w:rPr>
                      <w:t>I</w:t>
                    </w:r>
                  </w:p>
                  <w:p>
                    <w:pPr>
                      <w:spacing w:before="129"/>
                      <w:ind w:left="0" w:right="0" w:firstLine="0"/>
                      <w:jc w:val="left"/>
                      <w:rPr>
                        <w:sz w:val="20"/>
                      </w:rPr>
                    </w:pPr>
                    <w:r>
                      <w:rPr>
                        <w:w w:val="108"/>
                        <w:sz w:val="20"/>
                      </w:rPr>
                      <w:t>1</w:t>
                    </w:r>
                  </w:p>
                </w:txbxContent>
              </v:textbox>
              <w10:wrap type="none"/>
            </v:shape>
            <v:shape style="position:absolute;left:4747;top:-10188;width:128;height:576" type="#_x0000_t202" filled="false" stroked="false">
              <v:textbox inset="0,0,0,0">
                <w:txbxContent>
                  <w:p>
                    <w:pPr>
                      <w:spacing w:line="222" w:lineRule="exact" w:before="0"/>
                      <w:ind w:left="12" w:right="0" w:firstLine="0"/>
                      <w:jc w:val="left"/>
                      <w:rPr>
                        <w:sz w:val="20"/>
                      </w:rPr>
                    </w:pPr>
                    <w:r>
                      <w:rPr>
                        <w:w w:val="94"/>
                        <w:sz w:val="20"/>
                      </w:rPr>
                      <w:t>4</w:t>
                    </w:r>
                  </w:p>
                  <w:p>
                    <w:pPr>
                      <w:spacing w:before="123"/>
                      <w:ind w:left="0" w:right="0" w:firstLine="0"/>
                      <w:jc w:val="left"/>
                      <w:rPr>
                        <w:sz w:val="20"/>
                      </w:rPr>
                    </w:pPr>
                    <w:r>
                      <w:rPr>
                        <w:w w:val="105"/>
                        <w:sz w:val="20"/>
                      </w:rPr>
                      <w:t>1</w:t>
                    </w:r>
                  </w:p>
                </w:txbxContent>
              </v:textbox>
              <w10:wrap type="none"/>
            </v:shape>
            <v:shape style="position:absolute;left:6688;top:-9835;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5393;top:-9479;width:84;height:235" type="#_x0000_t202" filled="false" stroked="false">
              <v:textbox inset="0,0,0,0">
                <w:txbxContent>
                  <w:p>
                    <w:pPr>
                      <w:spacing w:line="235" w:lineRule="exact" w:before="0"/>
                      <w:ind w:left="0" w:right="0" w:firstLine="0"/>
                      <w:jc w:val="left"/>
                      <w:rPr>
                        <w:rFonts w:ascii="Arial"/>
                        <w:sz w:val="21"/>
                      </w:rPr>
                    </w:pPr>
                    <w:r>
                      <w:rPr>
                        <w:rFonts w:ascii="Arial"/>
                        <w:w w:val="108"/>
                        <w:sz w:val="21"/>
                      </w:rPr>
                      <w:t>I</w:t>
                    </w:r>
                  </w:p>
                </w:txbxContent>
              </v:textbox>
              <w10:wrap type="none"/>
            </v:shape>
            <v:shape style="position:absolute;left:1755;top:-9131;width:2485;height:255" type="#_x0000_t202" filled="false" stroked="false">
              <v:textbox inset="0,0,0,0">
                <w:txbxContent>
                  <w:p>
                    <w:pPr>
                      <w:tabs>
                        <w:tab w:pos="2464" w:val="right" w:leader="none"/>
                      </w:tabs>
                      <w:spacing w:before="0"/>
                      <w:ind w:left="0" w:right="0" w:firstLine="0"/>
                      <w:jc w:val="left"/>
                      <w:rPr>
                        <w:sz w:val="20"/>
                      </w:rPr>
                    </w:pPr>
                    <w:r>
                      <w:rPr>
                        <w:rFonts w:ascii="Arial Unicode MS" w:eastAsia="Arial Unicode MS" w:hint="eastAsia"/>
                        <w:spacing w:val="13"/>
                        <w:w w:val="105"/>
                        <w:sz w:val="19"/>
                      </w:rPr>
                      <w:t>十和</w:t>
                    </w:r>
                    <w:r>
                      <w:rPr>
                        <w:rFonts w:ascii="Arial Unicode MS" w:eastAsia="Arial Unicode MS" w:hint="eastAsia"/>
                        <w:spacing w:val="12"/>
                        <w:w w:val="105"/>
                        <w:sz w:val="19"/>
                      </w:rPr>
                      <w:t>田</w:t>
                    </w:r>
                    <w:r>
                      <w:rPr>
                        <w:rFonts w:ascii="Arial Unicode MS" w:eastAsia="Arial Unicode MS" w:hint="eastAsia"/>
                        <w:spacing w:val="6"/>
                        <w:w w:val="105"/>
                        <w:sz w:val="19"/>
                      </w:rPr>
                      <w:t>湖</w:t>
                    </w:r>
                    <w:r>
                      <w:rPr>
                        <w:rFonts w:ascii="Arial" w:eastAsia="Arial"/>
                        <w:w w:val="105"/>
                        <w:sz w:val="21"/>
                      </w:rPr>
                      <w:t>ll!f</w:t>
                      <w:tab/>
                    </w:r>
                    <w:r>
                      <w:rPr>
                        <w:w w:val="105"/>
                        <w:sz w:val="20"/>
                      </w:rPr>
                      <w:t>1</w:t>
                    </w:r>
                  </w:p>
                </w:txbxContent>
              </v:textbox>
              <w10:wrap type="none"/>
            </v:shape>
            <v:shape style="position:absolute;left:1756;top:-8752;width:660;height:1324" type="#_x0000_t202" filled="false" stroked="false">
              <v:textbox inset="0,0,0,0">
                <w:txbxContent>
                  <w:p>
                    <w:pPr>
                      <w:tabs>
                        <w:tab w:pos="441" w:val="left" w:leader="none"/>
                      </w:tabs>
                      <w:spacing w:before="0"/>
                      <w:ind w:left="0" w:right="0" w:firstLine="0"/>
                      <w:jc w:val="left"/>
                      <w:rPr>
                        <w:rFonts w:ascii="Arial Unicode MS" w:eastAsia="Arial Unicode MS" w:hint="eastAsia"/>
                        <w:sz w:val="18"/>
                      </w:rPr>
                    </w:pPr>
                    <w:r>
                      <w:rPr>
                        <w:rFonts w:ascii="Arial Unicode MS" w:eastAsia="Arial Unicode MS" w:hint="eastAsia"/>
                        <w:w w:val="80"/>
                        <w:sz w:val="17"/>
                      </w:rPr>
                      <w:t>六</w:t>
                      <w:tab/>
                    </w:r>
                    <w:r>
                      <w:rPr>
                        <w:rFonts w:ascii="Arial Unicode MS" w:eastAsia="Arial Unicode MS" w:hint="eastAsia"/>
                        <w:w w:val="90"/>
                        <w:sz w:val="18"/>
                      </w:rPr>
                      <w:t>戸</w:t>
                    </w:r>
                  </w:p>
                  <w:p>
                    <w:pPr>
                      <w:tabs>
                        <w:tab w:pos="442" w:val="left" w:leader="none"/>
                      </w:tabs>
                      <w:spacing w:before="109"/>
                      <w:ind w:left="6" w:right="0" w:firstLine="0"/>
                      <w:jc w:val="left"/>
                      <w:rPr>
                        <w:rFonts w:ascii="Arial Unicode MS" w:eastAsia="Arial Unicode MS" w:hint="eastAsia"/>
                        <w:sz w:val="19"/>
                      </w:rPr>
                    </w:pPr>
                    <w:r>
                      <w:rPr>
                        <w:rFonts w:ascii="Arial Unicode MS" w:eastAsia="Arial Unicode MS" w:hint="eastAsia"/>
                        <w:sz w:val="19"/>
                      </w:rPr>
                      <w:t>横</w:t>
                      <w:tab/>
                      <w:t>浜</w:t>
                    </w:r>
                  </w:p>
                  <w:p>
                    <w:pPr>
                      <w:tabs>
                        <w:tab w:pos="436" w:val="left" w:leader="none"/>
                      </w:tabs>
                      <w:spacing w:before="95"/>
                      <w:ind w:left="0" w:right="0" w:firstLine="0"/>
                      <w:jc w:val="left"/>
                      <w:rPr>
                        <w:rFonts w:ascii="Arial Unicode MS" w:eastAsia="Arial Unicode MS" w:hint="eastAsia"/>
                        <w:sz w:val="18"/>
                      </w:rPr>
                    </w:pPr>
                    <w:r>
                      <w:rPr>
                        <w:rFonts w:ascii="Arial Unicode MS" w:eastAsia="Arial Unicode MS" w:hint="eastAsia"/>
                        <w:w w:val="110"/>
                        <w:sz w:val="20"/>
                      </w:rPr>
                      <w:t>上</w:t>
                      <w:tab/>
                    </w:r>
                    <w:r>
                      <w:rPr>
                        <w:rFonts w:ascii="Arial Unicode MS" w:eastAsia="Arial Unicode MS" w:hint="eastAsia"/>
                        <w:w w:val="110"/>
                        <w:sz w:val="18"/>
                      </w:rPr>
                      <w:t>北</w:t>
                    </w:r>
                  </w:p>
                  <w:p>
                    <w:pPr>
                      <w:tabs>
                        <w:tab w:pos="443" w:val="left" w:leader="none"/>
                      </w:tabs>
                      <w:spacing w:before="104"/>
                      <w:ind w:left="9" w:right="0" w:firstLine="0"/>
                      <w:jc w:val="left"/>
                      <w:rPr>
                        <w:rFonts w:ascii="Arial Unicode MS" w:eastAsia="Arial Unicode MS" w:hint="eastAsia"/>
                        <w:sz w:val="18"/>
                      </w:rPr>
                    </w:pPr>
                    <w:r>
                      <w:rPr>
                        <w:rFonts w:ascii="Arial Unicode MS" w:eastAsia="Arial Unicode MS" w:hint="eastAsia"/>
                        <w:w w:val="105"/>
                        <w:position w:val="1"/>
                        <w:sz w:val="18"/>
                      </w:rPr>
                      <w:t>東</w:t>
                      <w:tab/>
                    </w:r>
                    <w:r>
                      <w:rPr>
                        <w:rFonts w:ascii="Arial Unicode MS" w:eastAsia="Arial Unicode MS" w:hint="eastAsia"/>
                        <w:w w:val="105"/>
                        <w:sz w:val="18"/>
                      </w:rPr>
                      <w:t>北</w:t>
                    </w:r>
                  </w:p>
                </w:txbxContent>
              </v:textbox>
              <w10:wrap type="none"/>
            </v:shape>
            <v:shape style="position:absolute;left:2615;top:-8742;width:213;height:2378" type="#_x0000_t202" filled="false" stroked="false">
              <v:textbox inset="0,0,0,0">
                <w:txbxContent>
                  <w:p>
                    <w:pPr>
                      <w:spacing w:line="379" w:lineRule="auto" w:before="0"/>
                      <w:ind w:left="0" w:right="18" w:firstLine="0"/>
                      <w:jc w:val="both"/>
                      <w:rPr>
                        <w:rFonts w:ascii="Arial Unicode MS" w:eastAsia="Arial Unicode MS" w:hint="eastAsia"/>
                        <w:sz w:val="17"/>
                      </w:rPr>
                    </w:pPr>
                    <w:r>
                      <w:rPr>
                        <w:rFonts w:ascii="Arial Unicode MS" w:eastAsia="Arial Unicode MS" w:hint="eastAsia"/>
                        <w:w w:val="105"/>
                        <w:sz w:val="17"/>
                      </w:rPr>
                      <w:t>町町町町村町</w:t>
                    </w:r>
                  </w:p>
                  <w:p>
                    <w:pPr>
                      <w:spacing w:line="218" w:lineRule="exact" w:before="0"/>
                      <w:ind w:left="10" w:right="0" w:firstLine="0"/>
                      <w:jc w:val="both"/>
                      <w:rPr>
                        <w:rFonts w:ascii="Arial Unicode MS" w:eastAsia="Arial Unicode MS" w:hint="eastAsia"/>
                        <w:sz w:val="17"/>
                      </w:rPr>
                    </w:pPr>
                    <w:r>
                      <w:rPr>
                        <w:rFonts w:ascii="Arial Unicode MS" w:eastAsia="Arial Unicode MS" w:hint="eastAsia"/>
                        <w:w w:val="84"/>
                        <w:sz w:val="17"/>
                      </w:rPr>
                      <w:t>村</w:t>
                    </w:r>
                  </w:p>
                </w:txbxContent>
              </v:textbox>
              <w10:wrap type="none"/>
            </v:shape>
            <v:shape style="position:absolute;left:5311;top:-8567;width:134;height:189" type="#_x0000_t202" filled="false" stroked="false">
              <v:textbox inset="0,0,0,0">
                <w:txbxContent>
                  <w:p>
                    <w:pPr>
                      <w:spacing w:line="189" w:lineRule="exact" w:before="0"/>
                      <w:ind w:left="0" w:right="0" w:firstLine="0"/>
                      <w:jc w:val="left"/>
                      <w:rPr>
                        <w:sz w:val="17"/>
                      </w:rPr>
                    </w:pPr>
                    <w:r>
                      <w:rPr>
                        <w:sz w:val="17"/>
                      </w:rPr>
                      <w:t>--</w:t>
                    </w:r>
                  </w:p>
                </w:txbxContent>
              </v:textbox>
              <w10:wrap type="none"/>
            </v:shape>
            <v:shape style="position:absolute;left:3469;top:-8397;width:129;height:595" type="#_x0000_t202" filled="false" stroked="false">
              <v:textbox inset="0,0,0,0">
                <w:txbxContent>
                  <w:p>
                    <w:pPr>
                      <w:spacing w:line="235" w:lineRule="exact" w:before="0"/>
                      <w:ind w:left="10" w:right="0" w:firstLine="0"/>
                      <w:jc w:val="left"/>
                      <w:rPr>
                        <w:rFonts w:ascii="Arial"/>
                        <w:sz w:val="21"/>
                      </w:rPr>
                    </w:pPr>
                    <w:r>
                      <w:rPr>
                        <w:rFonts w:ascii="Arial"/>
                        <w:w w:val="97"/>
                        <w:sz w:val="21"/>
                      </w:rPr>
                      <w:t>I</w:t>
                    </w:r>
                  </w:p>
                  <w:p>
                    <w:pPr>
                      <w:spacing w:before="129"/>
                      <w:ind w:left="0" w:right="0" w:firstLine="0"/>
                      <w:jc w:val="left"/>
                      <w:rPr>
                        <w:sz w:val="20"/>
                      </w:rPr>
                    </w:pPr>
                    <w:r>
                      <w:rPr>
                        <w:w w:val="108"/>
                        <w:sz w:val="20"/>
                      </w:rPr>
                      <w:t>1</w:t>
                    </w:r>
                  </w:p>
                </w:txbxContent>
              </v:textbox>
              <w10:wrap type="none"/>
            </v:shape>
            <v:shape style="position:absolute;left:4758;top:-8401;width:109;height:233" type="#_x0000_t202" filled="false" stroked="false">
              <v:textbox inset="0,0,0,0">
                <w:txbxContent>
                  <w:p>
                    <w:pPr>
                      <w:spacing w:line="233" w:lineRule="exact" w:before="0"/>
                      <w:ind w:left="0" w:right="0" w:firstLine="0"/>
                      <w:jc w:val="left"/>
                      <w:rPr>
                        <w:sz w:val="21"/>
                      </w:rPr>
                    </w:pPr>
                    <w:r>
                      <w:rPr>
                        <w:w w:val="84"/>
                        <w:sz w:val="21"/>
                      </w:rPr>
                      <w:t>2</w:t>
                    </w:r>
                  </w:p>
                </w:txbxContent>
              </v:textbox>
              <w10:wrap type="none"/>
            </v:shape>
            <v:shape style="position:absolute;left:6933;top:-9483;width:652;height:1692" type="#_x0000_t202" filled="false" stroked="false">
              <v:textbox inset="0,0,0,0">
                <w:txbxContent>
                  <w:p>
                    <w:pPr>
                      <w:spacing w:before="2"/>
                      <w:ind w:left="0" w:right="0" w:firstLine="0"/>
                      <w:jc w:val="left"/>
                      <w:rPr>
                        <w:rFonts w:ascii="Arial Unicode MS" w:eastAsia="Arial Unicode MS" w:hint="eastAsia"/>
                        <w:sz w:val="126"/>
                      </w:rPr>
                    </w:pPr>
                    <w:r>
                      <w:rPr>
                        <w:rFonts w:ascii="Arial Unicode MS" w:eastAsia="Arial Unicode MS" w:hint="eastAsia"/>
                        <w:w w:val="50"/>
                        <w:sz w:val="126"/>
                      </w:rPr>
                      <w:t>口</w:t>
                    </w:r>
                  </w:p>
                </w:txbxContent>
              </v:textbox>
              <w10:wrap type="none"/>
            </v:shape>
            <v:shape style="position:absolute;left:7342;top:-8048;width:109;height:233" type="#_x0000_t202" filled="false" stroked="false">
              <v:textbox inset="0,0,0,0">
                <w:txbxContent>
                  <w:p>
                    <w:pPr>
                      <w:spacing w:line="233" w:lineRule="exact" w:before="0"/>
                      <w:ind w:left="0" w:right="0" w:firstLine="0"/>
                      <w:jc w:val="left"/>
                      <w:rPr>
                        <w:sz w:val="21"/>
                      </w:rPr>
                    </w:pPr>
                    <w:r>
                      <w:rPr>
                        <w:w w:val="84"/>
                        <w:sz w:val="21"/>
                      </w:rPr>
                      <w:t>2</w:t>
                    </w:r>
                  </w:p>
                </w:txbxContent>
              </v:textbox>
              <w10:wrap type="none"/>
            </v:shape>
            <v:shape style="position:absolute;left:6695;top:-7671;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5632;top:-7444;width:127;height:148" type="#_x0000_t202" filled="false" stroked="false">
              <v:textbox inset="0,0,0,0">
                <w:txbxContent>
                  <w:p>
                    <w:pPr>
                      <w:spacing w:before="0"/>
                      <w:ind w:left="0" w:right="0" w:firstLine="0"/>
                      <w:jc w:val="left"/>
                      <w:rPr>
                        <w:rFonts w:ascii="Arial Unicode MS" w:hAnsi="Arial Unicode MS"/>
                        <w:sz w:val="11"/>
                      </w:rPr>
                    </w:pPr>
                    <w:r>
                      <w:rPr>
                        <w:rFonts w:ascii="Arial Unicode MS" w:hAnsi="Arial Unicode MS"/>
                        <w:w w:val="115"/>
                        <w:sz w:val="11"/>
                      </w:rPr>
                      <w:t>-―</w:t>
                    </w:r>
                  </w:p>
                </w:txbxContent>
              </v:textbox>
              <w10:wrap type="none"/>
            </v:shape>
            <v:shape style="position:absolute;left:1761;top:-7307;width:644;height:935" type="#_x0000_t202" filled="false" stroked="false">
              <v:textbox inset="0,0,0,0">
                <w:txbxContent>
                  <w:p>
                    <w:pPr>
                      <w:tabs>
                        <w:tab w:pos="429" w:val="left" w:leader="none"/>
                      </w:tabs>
                      <w:spacing w:line="350" w:lineRule="auto" w:before="0"/>
                      <w:ind w:left="0" w:right="18" w:firstLine="11"/>
                      <w:jc w:val="left"/>
                      <w:rPr>
                        <w:rFonts w:ascii="Arial Unicode MS" w:eastAsia="Arial Unicode MS" w:hint="eastAsia"/>
                        <w:sz w:val="19"/>
                      </w:rPr>
                    </w:pPr>
                    <w:r>
                      <w:rPr>
                        <w:rFonts w:ascii="Arial Unicode MS" w:eastAsia="Arial Unicode MS" w:hint="eastAsia"/>
                        <w:w w:val="105"/>
                        <w:sz w:val="17"/>
                      </w:rPr>
                      <w:t>天間林下</w:t>
                      <w:tab/>
                    </w:r>
                    <w:r>
                      <w:rPr>
                        <w:rFonts w:ascii="Arial Unicode MS" w:eastAsia="Arial Unicode MS" w:hint="eastAsia"/>
                        <w:spacing w:val="-18"/>
                        <w:w w:val="105"/>
                        <w:sz w:val="19"/>
                      </w:rPr>
                      <w:t>田</w:t>
                    </w:r>
                  </w:p>
                  <w:p>
                    <w:pPr>
                      <w:spacing w:before="3"/>
                      <w:ind w:left="3" w:right="0" w:firstLine="0"/>
                      <w:jc w:val="left"/>
                      <w:rPr>
                        <w:rFonts w:ascii="Arial Unicode MS" w:eastAsia="Arial Unicode MS" w:hint="eastAsia"/>
                        <w:sz w:val="17"/>
                      </w:rPr>
                    </w:pPr>
                    <w:r>
                      <w:rPr>
                        <w:rFonts w:ascii="Arial Unicode MS" w:eastAsia="Arial Unicode MS" w:hint="eastAsia"/>
                        <w:w w:val="95"/>
                        <w:sz w:val="17"/>
                      </w:rPr>
                      <w:t>六ケ所</w:t>
                    </w:r>
                  </w:p>
                </w:txbxContent>
              </v:textbox>
              <w10:wrap type="none"/>
            </v:shape>
            <v:shape style="position:absolute;left:7343;top:-7317;width:123;height:222" type="#_x0000_t202" filled="false" stroked="false">
              <v:textbox inset="0,0,0,0">
                <w:txbxContent>
                  <w:p>
                    <w:pPr>
                      <w:spacing w:line="222" w:lineRule="exact" w:before="0"/>
                      <w:ind w:left="0" w:right="0" w:firstLine="0"/>
                      <w:jc w:val="left"/>
                      <w:rPr>
                        <w:sz w:val="20"/>
                      </w:rPr>
                    </w:pPr>
                    <w:r>
                      <w:rPr>
                        <w:w w:val="102"/>
                        <w:sz w:val="20"/>
                      </w:rPr>
                      <w:t>4</w:t>
                    </w:r>
                  </w:p>
                </w:txbxContent>
              </v:textbox>
              <w10:wrap type="none"/>
            </v:shape>
            <v:shape style="position:absolute;left:3099;top:-6971;width:322;height:222" type="#_x0000_t202" filled="false" stroked="false">
              <v:textbox inset="0,0,0,0">
                <w:txbxContent>
                  <w:p>
                    <w:pPr>
                      <w:spacing w:line="222" w:lineRule="exact" w:before="0"/>
                      <w:ind w:left="0" w:right="0" w:firstLine="0"/>
                      <w:jc w:val="left"/>
                      <w:rPr>
                        <w:sz w:val="20"/>
                      </w:rPr>
                    </w:pPr>
                    <w:r>
                      <w:rPr>
                        <w:w w:val="110"/>
                        <w:sz w:val="20"/>
                      </w:rPr>
                      <w:t>+1-</w:t>
                    </w:r>
                  </w:p>
                </w:txbxContent>
              </v:textbox>
              <w10:wrap type="none"/>
            </v:shape>
            <v:shape style="position:absolute;left:4758;top:-6966;width:109;height:587" type="#_x0000_t202" filled="false" stroked="false">
              <v:textbox inset="0,0,0,0">
                <w:txbxContent>
                  <w:p>
                    <w:pPr>
                      <w:spacing w:line="233" w:lineRule="exact" w:before="0"/>
                      <w:ind w:left="0" w:right="0" w:firstLine="0"/>
                      <w:jc w:val="left"/>
                      <w:rPr>
                        <w:sz w:val="21"/>
                      </w:rPr>
                    </w:pPr>
                    <w:r>
                      <w:rPr>
                        <w:w w:val="84"/>
                        <w:sz w:val="21"/>
                      </w:rPr>
                      <w:t>2</w:t>
                    </w:r>
                  </w:p>
                  <w:p>
                    <w:pPr>
                      <w:spacing w:before="112"/>
                      <w:ind w:left="0" w:right="0" w:firstLine="0"/>
                      <w:jc w:val="left"/>
                      <w:rPr>
                        <w:sz w:val="21"/>
                      </w:rPr>
                    </w:pPr>
                    <w:r>
                      <w:rPr>
                        <w:w w:val="84"/>
                        <w:sz w:val="21"/>
                      </w:rPr>
                      <w:t>2</w:t>
                    </w:r>
                  </w:p>
                </w:txbxContent>
              </v:textbox>
              <w10:wrap type="none"/>
            </v:shape>
            <v:shape style="position:absolute;left:6039;top:-6957;width:105;height:222" type="#_x0000_t202" filled="false" stroked="false">
              <v:textbox inset="0,0,0,0">
                <w:txbxContent>
                  <w:p>
                    <w:pPr>
                      <w:spacing w:line="222" w:lineRule="exact" w:before="0"/>
                      <w:ind w:left="0" w:right="0" w:firstLine="0"/>
                      <w:jc w:val="left"/>
                      <w:rPr>
                        <w:sz w:val="20"/>
                      </w:rPr>
                    </w:pPr>
                    <w:r>
                      <w:rPr>
                        <w:w w:val="84"/>
                        <w:sz w:val="20"/>
                      </w:rPr>
                      <w:t>1</w:t>
                    </w:r>
                  </w:p>
                </w:txbxContent>
              </v:textbox>
              <w10:wrap type="none"/>
            </v:shape>
            <v:shape style="position:absolute;left:5270;top:-6422;width:86;height:157" type="#_x0000_t202" filled="false" stroked="false">
              <v:textbox inset="0,0,0,0">
                <w:txbxContent>
                  <w:p>
                    <w:pPr>
                      <w:spacing w:line="157" w:lineRule="exact" w:before="0"/>
                      <w:ind w:left="0" w:right="0" w:firstLine="0"/>
                      <w:jc w:val="left"/>
                      <w:rPr>
                        <w:rFonts w:ascii="Arial"/>
                        <w:sz w:val="14"/>
                      </w:rPr>
                    </w:pPr>
                    <w:r>
                      <w:rPr>
                        <w:rFonts w:ascii="Arial"/>
                        <w:w w:val="95"/>
                        <w:sz w:val="14"/>
                      </w:rPr>
                      <w:t>..</w:t>
                    </w:r>
                  </w:p>
                </w:txbxContent>
              </v:textbox>
              <w10:wrap type="none"/>
            </v:shape>
            <v:shape style="position:absolute;left:5396;top:-6243;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4754;top:-5889;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4189;top:-5349;width:126;height:162"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45"/>
                        <w:sz w:val="12"/>
                      </w:rPr>
                      <w:t>．．</w:t>
                    </w:r>
                  </w:p>
                </w:txbxContent>
              </v:textbox>
              <w10:wrap type="none"/>
            </v:shape>
            <v:shape style="position:absolute;left:1762;top:-5335;width:699;height:409" type="#_x0000_t202" filled="false" stroked="false">
              <v:textbox inset="0,0,0,0">
                <w:txbxContent>
                  <w:p>
                    <w:pPr>
                      <w:spacing w:before="0"/>
                      <w:ind w:left="0" w:right="18" w:firstLine="0"/>
                      <w:jc w:val="right"/>
                      <w:rPr>
                        <w:rFonts w:ascii="Arial Unicode MS" w:eastAsia="Arial Unicode MS" w:hint="eastAsia"/>
                        <w:sz w:val="8"/>
                      </w:rPr>
                    </w:pPr>
                    <w:r>
                      <w:rPr>
                        <w:rFonts w:ascii="Arial Unicode MS" w:eastAsia="Arial Unicode MS" w:hint="eastAsia"/>
                        <w:w w:val="80"/>
                        <w:sz w:val="8"/>
                      </w:rPr>
                      <w:t>＿＿</w:t>
                    </w:r>
                  </w:p>
                  <w:p>
                    <w:pPr>
                      <w:tabs>
                        <w:tab w:pos="430" w:val="left" w:leader="none"/>
                      </w:tabs>
                      <w:spacing w:before="60"/>
                      <w:ind w:left="0" w:right="83" w:firstLine="0"/>
                      <w:jc w:val="right"/>
                      <w:rPr>
                        <w:rFonts w:ascii="Arial Unicode MS" w:eastAsia="Arial Unicode MS" w:hint="eastAsia"/>
                        <w:sz w:val="17"/>
                      </w:rPr>
                    </w:pPr>
                    <w:r>
                      <w:rPr>
                        <w:rFonts w:ascii="Arial Unicode MS" w:eastAsia="Arial Unicode MS" w:hint="eastAsia"/>
                        <w:w w:val="105"/>
                        <w:sz w:val="18"/>
                      </w:rPr>
                      <w:t>束</w:t>
                      <w:tab/>
                    </w:r>
                    <w:r>
                      <w:rPr>
                        <w:rFonts w:ascii="Arial Unicode MS" w:eastAsia="Arial Unicode MS" w:hint="eastAsia"/>
                        <w:spacing w:val="-17"/>
                        <w:w w:val="105"/>
                        <w:position w:val="1"/>
                        <w:sz w:val="17"/>
                      </w:rPr>
                      <w:t>辿</w:t>
                    </w:r>
                  </w:p>
                </w:txbxContent>
              </v:textbox>
              <w10:wrap type="none"/>
            </v:shape>
            <v:shape style="position:absolute;left:2578;top:-5164;width:271;height:4842" type="#_x0000_t202" filled="false" stroked="false">
              <v:textbox inset="0,0,0,0">
                <w:txbxContent>
                  <w:p>
                    <w:pPr>
                      <w:spacing w:line="381" w:lineRule="auto" w:before="0"/>
                      <w:ind w:left="44" w:right="18" w:hanging="4"/>
                      <w:jc w:val="both"/>
                      <w:rPr>
                        <w:rFonts w:ascii="Arial Unicode MS" w:eastAsia="Arial Unicode MS" w:hint="eastAsia"/>
                        <w:sz w:val="17"/>
                      </w:rPr>
                    </w:pPr>
                    <w:r>
                      <w:rPr>
                        <w:rFonts w:ascii="Arial Unicode MS" w:eastAsia="Arial Unicode MS" w:hint="eastAsia"/>
                        <w:w w:val="110"/>
                        <w:sz w:val="17"/>
                      </w:rPr>
                      <w:t>村村村村町町町町町町村村</w:t>
                    </w:r>
                  </w:p>
                  <w:p>
                    <w:pPr>
                      <w:spacing w:before="14"/>
                      <w:ind w:left="57" w:right="0" w:firstLine="0"/>
                      <w:jc w:val="both"/>
                      <w:rPr>
                        <w:rFonts w:ascii="Arial Unicode MS" w:eastAsia="Arial Unicode MS" w:hint="eastAsia"/>
                        <w:sz w:val="16"/>
                      </w:rPr>
                    </w:pPr>
                    <w:r>
                      <w:rPr>
                        <w:rFonts w:ascii="Arial Unicode MS" w:eastAsia="Arial Unicode MS" w:hint="eastAsia"/>
                        <w:w w:val="55"/>
                        <w:sz w:val="16"/>
                      </w:rPr>
                      <w:t>木寸</w:t>
                    </w:r>
                  </w:p>
                  <w:p>
                    <w:pPr>
                      <w:spacing w:before="52"/>
                      <w:ind w:left="0" w:right="0" w:firstLine="0"/>
                      <w:jc w:val="both"/>
                      <w:rPr>
                        <w:rFonts w:ascii="Arial Unicode MS" w:hAnsi="Arial Unicode MS"/>
                        <w:sz w:val="16"/>
                      </w:rPr>
                    </w:pPr>
                    <w:r>
                      <w:rPr>
                        <w:rFonts w:ascii="Arial Unicode MS" w:hAnsi="Arial Unicode MS"/>
                        <w:w w:val="75"/>
                        <w:sz w:val="16"/>
                      </w:rPr>
                      <w:t>-—←</w:t>
                    </w:r>
                  </w:p>
                </w:txbxContent>
              </v:textbox>
              <w10:wrap type="none"/>
            </v:shape>
            <v:shape style="position:absolute;left:3473;top:-5173;width:83;height:235" type="#_x0000_t202" filled="false" stroked="false">
              <v:textbox inset="0,0,0,0">
                <w:txbxContent>
                  <w:p>
                    <w:pPr>
                      <w:spacing w:line="235" w:lineRule="exact" w:before="0"/>
                      <w:ind w:left="0" w:right="0" w:firstLine="0"/>
                      <w:jc w:val="left"/>
                      <w:rPr>
                        <w:rFonts w:ascii="Arial"/>
                        <w:sz w:val="21"/>
                      </w:rPr>
                    </w:pPr>
                    <w:r>
                      <w:rPr>
                        <w:rFonts w:ascii="Arial"/>
                        <w:w w:val="107"/>
                        <w:sz w:val="21"/>
                      </w:rPr>
                      <w:t>I</w:t>
                    </w:r>
                  </w:p>
                </w:txbxContent>
              </v:textbox>
              <w10:wrap type="none"/>
            </v:shape>
            <v:shape style="position:absolute;left:1766;top:-4811;width:567;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105"/>
                        <w:sz w:val="17"/>
                      </w:rPr>
                      <w:t>風佃浦</w:t>
                    </w:r>
                  </w:p>
                </w:txbxContent>
              </v:textbox>
              <w10:wrap type="none"/>
            </v:shape>
            <v:shape style="position:absolute;left:4932;top:-4818;width:79;height:314" type="#_x0000_t202" filled="false" stroked="false">
              <v:textbox inset="0,0,0,0">
                <w:txbxContent>
                  <w:p>
                    <w:pPr>
                      <w:spacing w:line="313" w:lineRule="exact" w:before="0"/>
                      <w:ind w:left="0" w:right="0" w:firstLine="0"/>
                      <w:jc w:val="left"/>
                      <w:rPr>
                        <w:rFonts w:ascii="Arial"/>
                        <w:sz w:val="28"/>
                      </w:rPr>
                    </w:pPr>
                    <w:r>
                      <w:rPr>
                        <w:rFonts w:ascii="Arial"/>
                        <w:w w:val="75"/>
                        <w:sz w:val="28"/>
                      </w:rPr>
                      <w:t>:</w:t>
                    </w:r>
                  </w:p>
                </w:txbxContent>
              </v:textbox>
              <w10:wrap type="none"/>
            </v:shape>
            <v:shape style="position:absolute;left:1769;top:-4443;width:148;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75"/>
                        <w:sz w:val="17"/>
                      </w:rPr>
                      <w:t>佐</w:t>
                    </w:r>
                  </w:p>
                </w:txbxContent>
              </v:textbox>
              <w10:wrap type="none"/>
            </v:shape>
            <v:shape style="position:absolute;left:2197;top:-4461;width:215;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8"/>
                        <w:sz w:val="18"/>
                      </w:rPr>
                      <w:t>井</w:t>
                    </w:r>
                  </w:p>
                </w:txbxContent>
              </v:textbox>
              <w10:wrap type="none"/>
            </v:shape>
            <v:shape style="position:absolute;left:3055;top:-4253;width:129;height:168" type="#_x0000_t202" filled="false" stroked="false">
              <v:textbox inset="0,0,0,0">
                <w:txbxContent>
                  <w:p>
                    <w:pPr>
                      <w:spacing w:line="168" w:lineRule="exact" w:before="0"/>
                      <w:ind w:left="0" w:right="0" w:firstLine="0"/>
                      <w:jc w:val="left"/>
                      <w:rPr>
                        <w:rFonts w:ascii="Arial"/>
                        <w:sz w:val="15"/>
                      </w:rPr>
                    </w:pPr>
                    <w:r>
                      <w:rPr>
                        <w:rFonts w:ascii="Arial"/>
                        <w:w w:val="110"/>
                        <w:sz w:val="15"/>
                      </w:rPr>
                      <w:t>--</w:t>
                    </w:r>
                  </w:p>
                </w:txbxContent>
              </v:textbox>
              <w10:wrap type="none"/>
            </v:shape>
            <v:shape style="position:absolute;left:1475;top:-4090;width:900;height:655" type="#_x0000_t202" filled="false" stroked="false">
              <v:textbox inset="0,0,0,0">
                <w:txbxContent>
                  <w:p>
                    <w:pPr>
                      <w:spacing w:before="0"/>
                      <w:ind w:left="292" w:right="0" w:firstLine="0"/>
                      <w:jc w:val="left"/>
                      <w:rPr>
                        <w:rFonts w:ascii="Arial Unicode MS" w:eastAsia="Arial Unicode MS" w:hint="eastAsia"/>
                        <w:sz w:val="17"/>
                      </w:rPr>
                    </w:pPr>
                    <w:r>
                      <w:rPr>
                        <w:rFonts w:ascii="Arial Unicode MS" w:eastAsia="Arial Unicode MS" w:hint="eastAsia"/>
                        <w:w w:val="105"/>
                        <w:sz w:val="17"/>
                      </w:rPr>
                      <w:t>脇野沢</w:t>
                    </w:r>
                  </w:p>
                  <w:p>
                    <w:pPr>
                      <w:spacing w:before="93"/>
                      <w:ind w:left="0" w:right="0" w:firstLine="0"/>
                      <w:jc w:val="left"/>
                      <w:rPr>
                        <w:rFonts w:ascii="Arial Unicode MS" w:eastAsia="Arial Unicode MS" w:hint="eastAsia"/>
                        <w:sz w:val="18"/>
                      </w:rPr>
                    </w:pPr>
                    <w:r>
                      <w:rPr>
                        <w:rFonts w:ascii="Arial Unicode MS" w:eastAsia="Arial Unicode MS" w:hint="eastAsia"/>
                        <w:spacing w:val="-134"/>
                        <w:w w:val="80"/>
                        <w:sz w:val="22"/>
                      </w:rPr>
                      <w:t>ピ</w:t>
                    </w:r>
                    <w:r>
                      <w:rPr>
                        <w:rFonts w:ascii="Arial" w:eastAsia="Arial"/>
                        <w:w w:val="80"/>
                        <w:sz w:val="29"/>
                      </w:rPr>
                      <w:t>I</w:t>
                    </w:r>
                    <w:r>
                      <w:rPr>
                        <w:rFonts w:ascii="Arial" w:eastAsia="Arial"/>
                        <w:spacing w:val="14"/>
                        <w:w w:val="80"/>
                        <w:sz w:val="29"/>
                      </w:rPr>
                      <w:t> </w:t>
                    </w:r>
                    <w:r>
                      <w:rPr>
                        <w:rFonts w:ascii="Arial Unicode MS" w:eastAsia="Arial Unicode MS" w:hint="eastAsia"/>
                        <w:w w:val="80"/>
                        <w:sz w:val="22"/>
                      </w:rPr>
                      <w:t>ニニ一</w:t>
                    </w:r>
                    <w:r>
                      <w:rPr>
                        <w:rFonts w:ascii="Arial Unicode MS" w:eastAsia="Arial Unicode MS" w:hint="eastAsia"/>
                        <w:spacing w:val="-155"/>
                        <w:w w:val="80"/>
                        <w:sz w:val="22"/>
                      </w:rPr>
                      <w:t>＿</w:t>
                    </w:r>
                    <w:r>
                      <w:rPr>
                        <w:rFonts w:ascii="Arial Unicode MS" w:eastAsia="Arial Unicode MS" w:hint="eastAsia"/>
                        <w:w w:val="80"/>
                        <w:sz w:val="18"/>
                      </w:rPr>
                      <w:t>戸</w:t>
                    </w:r>
                  </w:p>
                </w:txbxContent>
              </v:textbox>
              <w10:wrap type="none"/>
            </v:shape>
            <v:shape style="position:absolute;left:3233;top:-3865;width:376;height:1090" type="#_x0000_t202" filled="false" stroked="false">
              <v:textbox inset="0,0,0,0">
                <w:txbxContent>
                  <w:p>
                    <w:pPr>
                      <w:spacing w:line="775" w:lineRule="exact" w:before="0"/>
                      <w:ind w:left="0" w:right="29" w:firstLine="0"/>
                      <w:jc w:val="right"/>
                      <w:rPr>
                        <w:sz w:val="20"/>
                      </w:rPr>
                    </w:pPr>
                    <w:r>
                      <w:rPr>
                        <w:rFonts w:ascii="Arial Unicode MS" w:eastAsia="Arial Unicode MS" w:hint="eastAsia"/>
                        <w:spacing w:val="-468"/>
                        <w:w w:val="105"/>
                        <w:position w:val="-29"/>
                        <w:sz w:val="58"/>
                      </w:rPr>
                      <w:t>，</w:t>
                    </w:r>
                    <w:r>
                      <w:rPr>
                        <w:w w:val="100"/>
                        <w:sz w:val="20"/>
                      </w:rPr>
                      <w:t>14</w:t>
                    </w:r>
                  </w:p>
                  <w:p>
                    <w:pPr>
                      <w:spacing w:before="84"/>
                      <w:ind w:left="0" w:right="18" w:firstLine="0"/>
                      <w:jc w:val="right"/>
                      <w:rPr>
                        <w:sz w:val="20"/>
                      </w:rPr>
                    </w:pPr>
                    <w:r>
                      <w:rPr>
                        <w:w w:val="103"/>
                        <w:sz w:val="20"/>
                      </w:rPr>
                      <w:t>3</w:t>
                    </w:r>
                  </w:p>
                </w:txbxContent>
              </v:textbox>
              <w10:wrap type="none"/>
            </v:shape>
            <v:shape style="position:absolute;left:4011;top:-3726;width:233;height:1304" type="#_x0000_t202" filled="false" stroked="false">
              <v:textbox inset="0,0,0,0">
                <w:txbxContent>
                  <w:p>
                    <w:pPr>
                      <w:spacing w:line="222" w:lineRule="exact" w:before="0"/>
                      <w:ind w:left="0" w:right="18" w:firstLine="0"/>
                      <w:jc w:val="center"/>
                      <w:rPr>
                        <w:sz w:val="20"/>
                      </w:rPr>
                    </w:pPr>
                    <w:r>
                      <w:rPr>
                        <w:w w:val="105"/>
                        <w:sz w:val="20"/>
                      </w:rPr>
                      <w:t>31</w:t>
                    </w:r>
                  </w:p>
                  <w:p>
                    <w:pPr>
                      <w:spacing w:before="130"/>
                      <w:ind w:left="89" w:right="0" w:firstLine="0"/>
                      <w:jc w:val="center"/>
                      <w:rPr>
                        <w:sz w:val="20"/>
                      </w:rPr>
                    </w:pPr>
                    <w:r>
                      <w:rPr>
                        <w:w w:val="103"/>
                        <w:sz w:val="20"/>
                      </w:rPr>
                      <w:t>3</w:t>
                    </w:r>
                  </w:p>
                  <w:p>
                    <w:pPr>
                      <w:spacing w:before="131"/>
                      <w:ind w:left="83" w:right="0" w:firstLine="0"/>
                      <w:jc w:val="center"/>
                      <w:rPr>
                        <w:sz w:val="20"/>
                      </w:rPr>
                    </w:pPr>
                    <w:r>
                      <w:rPr>
                        <w:w w:val="84"/>
                        <w:sz w:val="20"/>
                      </w:rPr>
                      <w:t>6</w:t>
                    </w:r>
                  </w:p>
                  <w:p>
                    <w:pPr>
                      <w:spacing w:before="131"/>
                      <w:ind w:left="0" w:right="21" w:firstLine="0"/>
                      <w:jc w:val="center"/>
                      <w:rPr>
                        <w:sz w:val="20"/>
                      </w:rPr>
                    </w:pPr>
                    <w:r>
                      <w:rPr>
                        <w:sz w:val="20"/>
                      </w:rPr>
                      <w:t>14</w:t>
                    </w:r>
                  </w:p>
                </w:txbxContent>
              </v:textbox>
              <w10:wrap type="none"/>
            </v:shape>
            <v:shape style="position:absolute;left:4517;top:-3873;width:376;height:1814" type="#_x0000_t202" filled="false" stroked="false">
              <v:textbox inset="0,0,0,0">
                <w:txbxContent>
                  <w:p>
                    <w:pPr>
                      <w:spacing w:line="775" w:lineRule="exact" w:before="0"/>
                      <w:ind w:left="0" w:right="27" w:firstLine="0"/>
                      <w:jc w:val="right"/>
                      <w:rPr>
                        <w:sz w:val="21"/>
                      </w:rPr>
                    </w:pPr>
                    <w:r>
                      <w:rPr>
                        <w:rFonts w:ascii="Arial Unicode MS" w:eastAsia="Arial Unicode MS" w:hint="eastAsia"/>
                        <w:spacing w:val="-354"/>
                        <w:w w:val="103"/>
                        <w:position w:val="-29"/>
                        <w:sz w:val="58"/>
                      </w:rPr>
                      <w:t>，</w:t>
                    </w:r>
                    <w:r>
                      <w:rPr>
                        <w:w w:val="96"/>
                        <w:sz w:val="21"/>
                      </w:rPr>
                      <w:t>7</w:t>
                    </w:r>
                  </w:p>
                  <w:p>
                    <w:pPr>
                      <w:spacing w:before="84"/>
                      <w:ind w:left="0" w:right="18" w:firstLine="0"/>
                      <w:jc w:val="right"/>
                      <w:rPr>
                        <w:sz w:val="20"/>
                      </w:rPr>
                    </w:pPr>
                    <w:r>
                      <w:rPr>
                        <w:w w:val="103"/>
                        <w:sz w:val="20"/>
                      </w:rPr>
                      <w:t>3</w:t>
                    </w:r>
                  </w:p>
                  <w:p>
                    <w:pPr>
                      <w:spacing w:before="131"/>
                      <w:ind w:left="0" w:right="22" w:firstLine="0"/>
                      <w:jc w:val="right"/>
                      <w:rPr>
                        <w:sz w:val="20"/>
                      </w:rPr>
                    </w:pPr>
                    <w:r>
                      <w:rPr>
                        <w:w w:val="94"/>
                        <w:sz w:val="20"/>
                      </w:rPr>
                      <w:t>4</w:t>
                    </w:r>
                  </w:p>
                  <w:p>
                    <w:pPr>
                      <w:spacing w:before="121"/>
                      <w:ind w:left="0" w:right="29" w:firstLine="0"/>
                      <w:jc w:val="right"/>
                      <w:rPr>
                        <w:sz w:val="21"/>
                      </w:rPr>
                    </w:pPr>
                    <w:r>
                      <w:rPr>
                        <w:w w:val="84"/>
                        <w:sz w:val="21"/>
                      </w:rPr>
                      <w:t>2</w:t>
                    </w:r>
                  </w:p>
                </w:txbxContent>
              </v:textbox>
              <w10:wrap type="none"/>
            </v:shape>
            <v:shape style="position:absolute;left:1530;top:-1981;width:64;height:168" type="#_x0000_t202" filled="false" stroked="false">
              <v:textbox inset="0,0,0,0">
                <w:txbxContent>
                  <w:p>
                    <w:pPr>
                      <w:spacing w:line="168" w:lineRule="exact" w:before="0"/>
                      <w:ind w:left="0" w:right="0" w:firstLine="0"/>
                      <w:jc w:val="left"/>
                      <w:rPr>
                        <w:rFonts w:ascii="Arial"/>
                        <w:sz w:val="15"/>
                      </w:rPr>
                    </w:pPr>
                    <w:r>
                      <w:rPr>
                        <w:rFonts w:ascii="Arial"/>
                        <w:w w:val="103"/>
                        <w:sz w:val="15"/>
                      </w:rPr>
                      <w:t>I</w:t>
                    </w:r>
                  </w:p>
                </w:txbxContent>
              </v:textbox>
              <w10:wrap type="none"/>
            </v:shape>
            <v:shape style="position:absolute;left:1766;top:-3386;width:228;height:2795" type="#_x0000_t202" filled="false" stroked="false">
              <v:textbox inset="0,0,0,0">
                <w:txbxContent>
                  <w:p>
                    <w:pPr>
                      <w:spacing w:line="355" w:lineRule="auto" w:before="0"/>
                      <w:ind w:left="5" w:right="20" w:hanging="6"/>
                      <w:jc w:val="both"/>
                      <w:rPr>
                        <w:rFonts w:ascii="Arial Unicode MS" w:eastAsia="Arial Unicode MS" w:hint="eastAsia"/>
                        <w:sz w:val="18"/>
                      </w:rPr>
                    </w:pPr>
                    <w:r>
                      <w:rPr>
                        <w:rFonts w:ascii="Arial Unicode MS" w:eastAsia="Arial Unicode MS" w:hint="eastAsia"/>
                        <w:sz w:val="20"/>
                      </w:rPr>
                      <w:t>五</w:t>
                    </w:r>
                    <w:r>
                      <w:rPr>
                        <w:rFonts w:ascii="Arial Unicode MS" w:eastAsia="Arial Unicode MS" w:hint="eastAsia"/>
                        <w:sz w:val="19"/>
                      </w:rPr>
                      <w:t>田</w:t>
                    </w:r>
                    <w:r>
                      <w:rPr>
                        <w:rFonts w:ascii="Arial Unicode MS" w:eastAsia="Arial Unicode MS" w:hint="eastAsia"/>
                        <w:sz w:val="18"/>
                      </w:rPr>
                      <w:t>名</w:t>
                    </w:r>
                    <w:r>
                      <w:rPr>
                        <w:rFonts w:ascii="Arial Unicode MS" w:eastAsia="Arial Unicode MS" w:hint="eastAsia"/>
                        <w:sz w:val="17"/>
                      </w:rPr>
                      <w:t>南</w:t>
                    </w:r>
                    <w:r>
                      <w:rPr>
                        <w:rFonts w:ascii="Arial Unicode MS" w:eastAsia="Arial Unicode MS" w:hint="eastAsia"/>
                        <w:sz w:val="18"/>
                      </w:rPr>
                      <w:t>階</w:t>
                    </w:r>
                  </w:p>
                  <w:p>
                    <w:pPr>
                      <w:spacing w:line="379" w:lineRule="auto" w:before="18"/>
                      <w:ind w:left="19" w:right="25" w:hanging="4"/>
                      <w:jc w:val="both"/>
                      <w:rPr>
                        <w:rFonts w:ascii="Arial Unicode MS" w:eastAsia="Arial Unicode MS" w:hint="eastAsia"/>
                        <w:sz w:val="17"/>
                      </w:rPr>
                    </w:pPr>
                    <w:r>
                      <w:rPr>
                        <w:rFonts w:ascii="Arial Unicode MS" w:eastAsia="Arial Unicode MS" w:hint="eastAsia"/>
                        <w:w w:val="105"/>
                        <w:sz w:val="17"/>
                      </w:rPr>
                      <w:t>佃南</w:t>
                    </w:r>
                  </w:p>
                  <w:p>
                    <w:pPr>
                      <w:spacing w:line="232" w:lineRule="exact" w:before="0"/>
                      <w:ind w:left="12" w:right="0" w:firstLine="0"/>
                      <w:jc w:val="both"/>
                      <w:rPr>
                        <w:rFonts w:ascii="Arial Unicode MS" w:eastAsia="Arial Unicode MS" w:hint="eastAsia"/>
                        <w:sz w:val="18"/>
                      </w:rPr>
                    </w:pPr>
                    <w:r>
                      <w:rPr>
                        <w:rFonts w:ascii="Arial Unicode MS" w:eastAsia="Arial Unicode MS" w:hint="eastAsia"/>
                        <w:w w:val="108"/>
                        <w:sz w:val="18"/>
                      </w:rPr>
                      <w:t>倉</w:t>
                    </w:r>
                  </w:p>
                </w:txbxContent>
              </v:textbox>
              <w10:wrap type="none"/>
            </v:shape>
            <v:shape style="position:absolute;left:2195;top:-3372;width:231;height:2793" type="#_x0000_t202" filled="false" stroked="false">
              <v:textbox inset="0,0,0,0">
                <w:txbxContent>
                  <w:p>
                    <w:pPr>
                      <w:spacing w:before="0"/>
                      <w:ind w:left="9" w:right="0" w:firstLine="0"/>
                      <w:jc w:val="left"/>
                      <w:rPr>
                        <w:rFonts w:ascii="Arial Unicode MS" w:eastAsia="Arial Unicode MS" w:hint="eastAsia"/>
                        <w:sz w:val="18"/>
                      </w:rPr>
                    </w:pPr>
                    <w:r>
                      <w:rPr>
                        <w:rFonts w:ascii="Arial Unicode MS" w:eastAsia="Arial Unicode MS" w:hint="eastAsia"/>
                        <w:w w:val="105"/>
                        <w:sz w:val="18"/>
                      </w:rPr>
                      <w:t>戸</w:t>
                    </w:r>
                  </w:p>
                  <w:p>
                    <w:pPr>
                      <w:spacing w:before="105"/>
                      <w:ind w:left="0" w:right="0" w:firstLine="0"/>
                      <w:jc w:val="left"/>
                      <w:rPr>
                        <w:rFonts w:ascii="Arial Unicode MS" w:eastAsia="Arial Unicode MS" w:hint="eastAsia"/>
                        <w:sz w:val="20"/>
                      </w:rPr>
                    </w:pPr>
                    <w:r>
                      <w:rPr>
                        <w:rFonts w:ascii="Arial Unicode MS" w:eastAsia="Arial Unicode MS" w:hint="eastAsia"/>
                        <w:w w:val="103"/>
                        <w:sz w:val="20"/>
                      </w:rPr>
                      <w:t>子</w:t>
                    </w:r>
                  </w:p>
                  <w:p>
                    <w:pPr>
                      <w:spacing w:line="364" w:lineRule="auto" w:before="110"/>
                      <w:ind w:left="2" w:right="18" w:firstLine="17"/>
                      <w:jc w:val="both"/>
                      <w:rPr>
                        <w:rFonts w:ascii="Arial Unicode MS" w:eastAsia="Arial Unicode MS" w:hint="eastAsia"/>
                        <w:sz w:val="17"/>
                      </w:rPr>
                    </w:pPr>
                    <w:r>
                      <w:rPr>
                        <w:rFonts w:ascii="Arial" w:eastAsia="Arial"/>
                        <w:w w:val="105"/>
                        <w:sz w:val="21"/>
                      </w:rPr>
                      <w:t>/II </w:t>
                    </w:r>
                    <w:r>
                      <w:rPr>
                        <w:rFonts w:ascii="Arial Unicode MS" w:eastAsia="Arial Unicode MS" w:hint="eastAsia"/>
                        <w:w w:val="105"/>
                        <w:sz w:val="17"/>
                      </w:rPr>
                      <w:t>部</w:t>
                    </w:r>
                    <w:r>
                      <w:rPr>
                        <w:rFonts w:ascii="Arial Unicode MS" w:eastAsia="Arial Unicode MS" w:hint="eastAsia"/>
                        <w:sz w:val="20"/>
                      </w:rPr>
                      <w:t>上</w:t>
                    </w:r>
                    <w:r>
                      <w:rPr>
                        <w:rFonts w:ascii="Arial Unicode MS" w:eastAsia="Arial Unicode MS" w:hint="eastAsia"/>
                        <w:w w:val="105"/>
                        <w:sz w:val="17"/>
                      </w:rPr>
                      <w:t>地郷</w:t>
                    </w:r>
                  </w:p>
                  <w:p>
                    <w:pPr>
                      <w:spacing w:line="256" w:lineRule="exact" w:before="0"/>
                      <w:ind w:left="13" w:right="0" w:firstLine="0"/>
                      <w:jc w:val="both"/>
                      <w:rPr>
                        <w:rFonts w:ascii="Arial Unicode MS" w:eastAsia="Arial Unicode MS" w:hint="eastAsia"/>
                        <w:sz w:val="20"/>
                      </w:rPr>
                    </w:pPr>
                    <w:r>
                      <w:rPr>
                        <w:rFonts w:ascii="Arial Unicode MS" w:eastAsia="Arial Unicode MS" w:hint="eastAsia"/>
                        <w:w w:val="96"/>
                        <w:sz w:val="20"/>
                      </w:rPr>
                      <w:t>石</w:t>
                    </w:r>
                  </w:p>
                </w:txbxContent>
              </v:textbox>
              <w10:wrap type="none"/>
            </v:shape>
            <v:shape style="position:absolute;left:3484;top:-2276;width:132;height:2033" type="#_x0000_t202" filled="false" stroked="false">
              <v:textbox inset="0,0,0,0">
                <w:txbxContent>
                  <w:p>
                    <w:pPr>
                      <w:spacing w:line="222" w:lineRule="exact" w:before="0"/>
                      <w:ind w:left="0" w:right="0" w:firstLine="0"/>
                      <w:jc w:val="left"/>
                      <w:rPr>
                        <w:sz w:val="20"/>
                      </w:rPr>
                    </w:pPr>
                    <w:r>
                      <w:rPr>
                        <w:w w:val="93"/>
                        <w:sz w:val="20"/>
                      </w:rPr>
                      <w:t>6</w:t>
                    </w:r>
                  </w:p>
                  <w:p>
                    <w:pPr>
                      <w:spacing w:before="121"/>
                      <w:ind w:left="11" w:right="0" w:firstLine="0"/>
                      <w:jc w:val="left"/>
                      <w:rPr>
                        <w:sz w:val="21"/>
                      </w:rPr>
                    </w:pPr>
                    <w:r>
                      <w:rPr>
                        <w:w w:val="76"/>
                        <w:sz w:val="21"/>
                      </w:rPr>
                      <w:t>2</w:t>
                    </w:r>
                  </w:p>
                  <w:p>
                    <w:pPr>
                      <w:spacing w:before="136"/>
                      <w:ind w:left="7" w:right="0" w:firstLine="0"/>
                      <w:jc w:val="left"/>
                      <w:rPr>
                        <w:sz w:val="20"/>
                      </w:rPr>
                    </w:pPr>
                    <w:r>
                      <w:rPr>
                        <w:w w:val="84"/>
                        <w:sz w:val="20"/>
                      </w:rPr>
                      <w:t>6</w:t>
                    </w:r>
                  </w:p>
                  <w:p>
                    <w:pPr>
                      <w:spacing w:before="127"/>
                      <w:ind w:left="10" w:right="0" w:firstLine="0"/>
                      <w:jc w:val="left"/>
                      <w:rPr>
                        <w:rFonts w:ascii="Arial"/>
                        <w:sz w:val="21"/>
                      </w:rPr>
                    </w:pPr>
                    <w:r>
                      <w:rPr>
                        <w:rFonts w:ascii="Arial"/>
                        <w:w w:val="103"/>
                        <w:sz w:val="21"/>
                      </w:rPr>
                      <w:t>I</w:t>
                    </w:r>
                  </w:p>
                  <w:p>
                    <w:pPr>
                      <w:spacing w:before="130"/>
                      <w:ind w:left="8" w:right="0" w:firstLine="0"/>
                      <w:jc w:val="left"/>
                      <w:rPr>
                        <w:sz w:val="20"/>
                      </w:rPr>
                    </w:pPr>
                    <w:r>
                      <w:rPr>
                        <w:w w:val="103"/>
                        <w:sz w:val="20"/>
                      </w:rPr>
                      <w:t>3</w:t>
                    </w:r>
                  </w:p>
                  <w:p>
                    <w:pPr>
                      <w:spacing w:before="123"/>
                      <w:ind w:left="0" w:right="0" w:firstLine="0"/>
                      <w:jc w:val="left"/>
                      <w:rPr>
                        <w:sz w:val="20"/>
                      </w:rPr>
                    </w:pPr>
                    <w:r>
                      <w:rPr>
                        <w:w w:val="108"/>
                        <w:sz w:val="20"/>
                      </w:rPr>
                      <w:t>1</w:t>
                    </w:r>
                  </w:p>
                </w:txbxContent>
              </v:textbox>
              <w10:wrap type="none"/>
            </v:shape>
            <v:shape style="position:absolute;left:5295;top:-3726;width:242;height:2037" type="#_x0000_t202" filled="false" stroked="false">
              <v:textbox inset="0,0,0,0">
                <w:txbxContent>
                  <w:p>
                    <w:pPr>
                      <w:spacing w:line="222" w:lineRule="exact" w:before="0"/>
                      <w:ind w:left="65" w:right="0" w:firstLine="0"/>
                      <w:jc w:val="center"/>
                      <w:rPr>
                        <w:sz w:val="20"/>
                      </w:rPr>
                    </w:pPr>
                    <w:r>
                      <w:rPr>
                        <w:w w:val="96"/>
                        <w:sz w:val="20"/>
                      </w:rPr>
                      <w:t>8</w:t>
                    </w:r>
                  </w:p>
                  <w:p>
                    <w:pPr>
                      <w:spacing w:before="130"/>
                      <w:ind w:left="80" w:right="0" w:firstLine="0"/>
                      <w:jc w:val="center"/>
                      <w:rPr>
                        <w:sz w:val="20"/>
                      </w:rPr>
                    </w:pPr>
                    <w:r>
                      <w:rPr>
                        <w:w w:val="103"/>
                        <w:sz w:val="20"/>
                      </w:rPr>
                      <w:t>3</w:t>
                    </w:r>
                  </w:p>
                  <w:p>
                    <w:pPr>
                      <w:spacing w:before="131"/>
                      <w:ind w:left="95" w:right="0" w:firstLine="0"/>
                      <w:jc w:val="center"/>
                      <w:rPr>
                        <w:sz w:val="20"/>
                      </w:rPr>
                    </w:pPr>
                    <w:r>
                      <w:rPr>
                        <w:w w:val="94"/>
                        <w:sz w:val="20"/>
                      </w:rPr>
                      <w:t>4</w:t>
                    </w:r>
                  </w:p>
                  <w:p>
                    <w:pPr>
                      <w:spacing w:before="131"/>
                      <w:ind w:left="-1" w:right="50" w:firstLine="0"/>
                      <w:jc w:val="center"/>
                      <w:rPr>
                        <w:sz w:val="20"/>
                      </w:rPr>
                    </w:pPr>
                    <w:r>
                      <w:rPr>
                        <w:w w:val="90"/>
                        <w:sz w:val="20"/>
                      </w:rPr>
                      <w:t>18</w:t>
                    </w:r>
                  </w:p>
                  <w:p>
                    <w:pPr>
                      <w:spacing w:before="119"/>
                      <w:ind w:left="86" w:right="0" w:firstLine="0"/>
                      <w:jc w:val="center"/>
                      <w:rPr>
                        <w:sz w:val="22"/>
                      </w:rPr>
                    </w:pPr>
                    <w:r>
                      <w:rPr>
                        <w:w w:val="91"/>
                        <w:sz w:val="22"/>
                      </w:rPr>
                      <w:t>5</w:t>
                    </w:r>
                  </w:p>
                  <w:p>
                    <w:pPr>
                      <w:spacing w:before="107"/>
                      <w:ind w:left="100" w:right="0" w:firstLine="0"/>
                      <w:jc w:val="center"/>
                      <w:rPr>
                        <w:sz w:val="22"/>
                      </w:rPr>
                    </w:pPr>
                    <w:r>
                      <w:rPr>
                        <w:w w:val="91"/>
                        <w:sz w:val="22"/>
                      </w:rPr>
                      <w:t>5</w:t>
                    </w:r>
                  </w:p>
                </w:txbxContent>
              </v:textbox>
              <w10:wrap type="none"/>
            </v:shape>
            <v:shape style="position:absolute;left:6053;top:-3733;width:114;height:222" type="#_x0000_t202" filled="false" stroked="false">
              <v:textbox inset="0,0,0,0">
                <w:txbxContent>
                  <w:p>
                    <w:pPr>
                      <w:spacing w:line="222" w:lineRule="exact" w:before="0"/>
                      <w:ind w:left="0" w:right="0" w:firstLine="0"/>
                      <w:jc w:val="left"/>
                      <w:rPr>
                        <w:sz w:val="20"/>
                      </w:rPr>
                    </w:pPr>
                    <w:r>
                      <w:rPr>
                        <w:w w:val="93"/>
                        <w:sz w:val="20"/>
                      </w:rPr>
                      <w:t>6</w:t>
                    </w:r>
                  </w:p>
                </w:txbxContent>
              </v:textbox>
              <w10:wrap type="none"/>
            </v:shape>
            <v:shape style="position:absolute;left:6588;top:-3749;width:876;height:2049" type="#_x0000_t202" filled="false" stroked="false">
              <v:textbox inset="0,0,0,0">
                <w:txbxContent>
                  <w:p>
                    <w:pPr>
                      <w:tabs>
                        <w:tab w:pos="756" w:val="left" w:leader="none"/>
                      </w:tabs>
                      <w:spacing w:line="209" w:lineRule="exact" w:before="0"/>
                      <w:ind w:left="108" w:right="0" w:firstLine="0"/>
                      <w:jc w:val="left"/>
                      <w:rPr>
                        <w:sz w:val="20"/>
                      </w:rPr>
                    </w:pPr>
                    <w:r>
                      <w:rPr>
                        <w:sz w:val="21"/>
                      </w:rPr>
                      <w:t>7</w:t>
                      <w:tab/>
                    </w:r>
                    <w:r>
                      <w:rPr>
                        <w:sz w:val="20"/>
                      </w:rPr>
                      <w:t>1</w:t>
                    </w:r>
                  </w:p>
                  <w:p>
                    <w:pPr>
                      <w:spacing w:line="138" w:lineRule="exact" w:before="0"/>
                      <w:ind w:left="0" w:right="224" w:firstLine="0"/>
                      <w:jc w:val="right"/>
                      <w:rPr>
                        <w:rFonts w:ascii="Arial" w:hAnsi="Arial"/>
                        <w:sz w:val="14"/>
                      </w:rPr>
                    </w:pPr>
                    <w:r>
                      <w:rPr>
                        <w:rFonts w:ascii="Arial" w:hAnsi="Arial"/>
                        <w:w w:val="70"/>
                        <w:sz w:val="14"/>
                      </w:rPr>
                      <w:t>•.</w:t>
                    </w:r>
                  </w:p>
                  <w:p>
                    <w:pPr>
                      <w:tabs>
                        <w:tab w:pos="755" w:val="left" w:leader="none"/>
                      </w:tabs>
                      <w:spacing w:before="3"/>
                      <w:ind w:left="0" w:right="18" w:firstLine="0"/>
                      <w:jc w:val="center"/>
                      <w:rPr>
                        <w:sz w:val="22"/>
                      </w:rPr>
                    </w:pPr>
                    <w:r>
                      <w:rPr>
                        <w:sz w:val="20"/>
                      </w:rPr>
                      <w:t>36</w:t>
                      <w:tab/>
                    </w:r>
                    <w:r>
                      <w:rPr>
                        <w:spacing w:val="-18"/>
                        <w:w w:val="95"/>
                        <w:sz w:val="22"/>
                      </w:rPr>
                      <w:t>5</w:t>
                    </w:r>
                  </w:p>
                  <w:p>
                    <w:pPr>
                      <w:spacing w:before="117"/>
                      <w:ind w:left="119" w:right="0" w:firstLine="0"/>
                      <w:jc w:val="left"/>
                      <w:rPr>
                        <w:sz w:val="21"/>
                      </w:rPr>
                    </w:pPr>
                    <w:r>
                      <w:rPr>
                        <w:w w:val="84"/>
                        <w:sz w:val="21"/>
                      </w:rPr>
                      <w:t>2</w:t>
                    </w:r>
                  </w:p>
                  <w:p>
                    <w:pPr>
                      <w:spacing w:before="117"/>
                      <w:ind w:left="112" w:right="0" w:firstLine="0"/>
                      <w:jc w:val="left"/>
                      <w:rPr>
                        <w:sz w:val="22"/>
                      </w:rPr>
                    </w:pPr>
                    <w:r>
                      <w:rPr>
                        <w:w w:val="91"/>
                        <w:sz w:val="22"/>
                      </w:rPr>
                      <w:t>5</w:t>
                    </w:r>
                  </w:p>
                  <w:p>
                    <w:pPr>
                      <w:spacing w:before="126"/>
                      <w:ind w:left="115" w:right="0" w:firstLine="0"/>
                      <w:jc w:val="left"/>
                      <w:rPr>
                        <w:sz w:val="20"/>
                      </w:rPr>
                    </w:pPr>
                    <w:r>
                      <w:rPr>
                        <w:w w:val="103"/>
                        <w:sz w:val="20"/>
                      </w:rPr>
                      <w:t>3</w:t>
                    </w:r>
                  </w:p>
                  <w:p>
                    <w:pPr>
                      <w:spacing w:before="131"/>
                      <w:ind w:left="121" w:right="0" w:firstLine="0"/>
                      <w:jc w:val="left"/>
                      <w:rPr>
                        <w:sz w:val="20"/>
                      </w:rPr>
                    </w:pPr>
                    <w:r>
                      <w:rPr>
                        <w:w w:val="108"/>
                        <w:sz w:val="20"/>
                      </w:rPr>
                      <w:t>1</w:t>
                    </w:r>
                  </w:p>
                </w:txbxContent>
              </v:textbox>
              <w10:wrap type="none"/>
            </v:shape>
            <v:shape style="position:absolute;left:4119;top:-1548;width:131;height:583" type="#_x0000_t202" filled="false" stroked="false">
              <v:textbox inset="0,0,0,0">
                <w:txbxContent>
                  <w:p>
                    <w:pPr>
                      <w:spacing w:line="222" w:lineRule="exact" w:before="0"/>
                      <w:ind w:left="0" w:right="0" w:firstLine="0"/>
                      <w:jc w:val="left"/>
                      <w:rPr>
                        <w:sz w:val="20"/>
                      </w:rPr>
                    </w:pPr>
                    <w:r>
                      <w:rPr>
                        <w:w w:val="84"/>
                        <w:sz w:val="20"/>
                      </w:rPr>
                      <w:t>1</w:t>
                    </w:r>
                  </w:p>
                  <w:p>
                    <w:pPr>
                      <w:spacing w:before="130"/>
                      <w:ind w:left="7" w:right="0" w:firstLine="0"/>
                      <w:jc w:val="left"/>
                      <w:rPr>
                        <w:sz w:val="20"/>
                      </w:rPr>
                    </w:pPr>
                    <w:r>
                      <w:rPr>
                        <w:w w:val="103"/>
                        <w:sz w:val="20"/>
                      </w:rPr>
                      <w:t>1</w:t>
                    </w:r>
                  </w:p>
                </w:txbxContent>
              </v:textbox>
              <w10:wrap type="none"/>
            </v:shape>
            <v:shape style="position:absolute;left:4532;top:-1694;width:350;height:779" type="#_x0000_t202" filled="false" stroked="false">
              <v:textbox inset="0,0,0,0">
                <w:txbxContent>
                  <w:p>
                    <w:pPr>
                      <w:spacing w:line="775" w:lineRule="exact" w:before="0"/>
                      <w:ind w:left="0" w:right="0" w:firstLine="0"/>
                      <w:jc w:val="left"/>
                      <w:rPr>
                        <w:sz w:val="21"/>
                      </w:rPr>
                    </w:pPr>
                    <w:r>
                      <w:rPr>
                        <w:rFonts w:ascii="Arial Unicode MS" w:eastAsia="Arial Unicode MS" w:hint="eastAsia"/>
                        <w:spacing w:val="-358"/>
                        <w:w w:val="103"/>
                        <w:position w:val="-29"/>
                        <w:sz w:val="58"/>
                      </w:rPr>
                      <w:t>，</w:t>
                    </w:r>
                    <w:r>
                      <w:rPr>
                        <w:w w:val="84"/>
                        <w:sz w:val="21"/>
                      </w:rPr>
                      <w:t>2</w:t>
                    </w:r>
                  </w:p>
                </w:txbxContent>
              </v:textbox>
              <w10:wrap type="none"/>
            </v:shape>
            <v:shape style="position:absolute;left:6057;top:-2644;width:122;height:1316" type="#_x0000_t202" filled="false" stroked="false">
              <v:textbox inset="0,0,0,0">
                <w:txbxContent>
                  <w:p>
                    <w:pPr>
                      <w:spacing w:line="222" w:lineRule="exact" w:before="0"/>
                      <w:ind w:left="0" w:right="0" w:firstLine="0"/>
                      <w:jc w:val="left"/>
                      <w:rPr>
                        <w:sz w:val="20"/>
                      </w:rPr>
                    </w:pPr>
                    <w:r>
                      <w:rPr>
                        <w:w w:val="101"/>
                        <w:sz w:val="20"/>
                      </w:rPr>
                      <w:t>8</w:t>
                    </w:r>
                  </w:p>
                  <w:p>
                    <w:pPr>
                      <w:spacing w:before="121"/>
                      <w:ind w:left="0" w:right="0" w:firstLine="0"/>
                      <w:jc w:val="left"/>
                      <w:rPr>
                        <w:sz w:val="21"/>
                      </w:rPr>
                    </w:pPr>
                    <w:r>
                      <w:rPr>
                        <w:w w:val="84"/>
                        <w:sz w:val="21"/>
                      </w:rPr>
                      <w:t>2</w:t>
                    </w:r>
                  </w:p>
                  <w:p>
                    <w:pPr>
                      <w:spacing w:before="110"/>
                      <w:ind w:left="8" w:right="0" w:firstLine="0"/>
                      <w:jc w:val="left"/>
                      <w:rPr>
                        <w:sz w:val="22"/>
                      </w:rPr>
                    </w:pPr>
                    <w:r>
                      <w:rPr>
                        <w:w w:val="83"/>
                        <w:sz w:val="22"/>
                      </w:rPr>
                      <w:t>5</w:t>
                    </w:r>
                  </w:p>
                  <w:p>
                    <w:pPr>
                      <w:spacing w:before="115"/>
                      <w:ind w:left="1" w:right="0" w:firstLine="0"/>
                      <w:jc w:val="left"/>
                      <w:rPr>
                        <w:sz w:val="22"/>
                      </w:rPr>
                    </w:pPr>
                    <w:r>
                      <w:rPr>
                        <w:w w:val="91"/>
                        <w:sz w:val="22"/>
                      </w:rPr>
                      <w:t>5</w:t>
                    </w:r>
                  </w:p>
                </w:txbxContent>
              </v:textbox>
              <w10:wrap type="none"/>
            </v:shape>
            <v:shape style="position:absolute;left:6504;top:-1731;width:124;height:229" type="#_x0000_t202" filled="false" stroked="false">
              <v:textbox inset="0,0,0,0">
                <w:txbxContent>
                  <w:p>
                    <w:pPr>
                      <w:spacing w:before="0"/>
                      <w:ind w:left="0" w:right="0" w:firstLine="0"/>
                      <w:jc w:val="left"/>
                      <w:rPr>
                        <w:rFonts w:ascii="Arial Unicode MS"/>
                        <w:sz w:val="17"/>
                      </w:rPr>
                    </w:pPr>
                    <w:r>
                      <w:rPr>
                        <w:rFonts w:ascii="Arial Unicode MS"/>
                        <w:sz w:val="17"/>
                      </w:rPr>
                      <w:t>--</w:t>
                    </w:r>
                  </w:p>
                </w:txbxContent>
              </v:textbox>
              <w10:wrap type="none"/>
            </v:shape>
            <v:shape style="position:absolute;left:6907;top:-1858;width:659;height:381" type="#_x0000_t202" filled="false" stroked="false">
              <v:textbox inset="0,0,0,0">
                <w:txbxContent>
                  <w:p>
                    <w:pPr>
                      <w:spacing w:line="380" w:lineRule="exact" w:before="0"/>
                      <w:ind w:left="0" w:right="0" w:firstLine="0"/>
                      <w:jc w:val="left"/>
                      <w:rPr>
                        <w:rFonts w:ascii="Arial" w:hAnsi="Arial" w:eastAsia="Arial"/>
                        <w:sz w:val="34"/>
                      </w:rPr>
                    </w:pPr>
                    <w:r>
                      <w:rPr>
                        <w:rFonts w:ascii="Arial Unicode MS" w:hAnsi="Arial Unicode MS" w:eastAsia="Arial Unicode MS" w:hint="eastAsia"/>
                        <w:sz w:val="17"/>
                      </w:rPr>
                      <w:t>— 一 </w:t>
                    </w:r>
                    <w:r>
                      <w:rPr>
                        <w:rFonts w:ascii="Arial" w:hAnsi="Arial" w:eastAsia="Arial"/>
                        <w:sz w:val="34"/>
                      </w:rPr>
                      <w:t>□</w:t>
                    </w:r>
                  </w:p>
                </w:txbxContent>
              </v:textbox>
              <w10:wrap type="none"/>
            </v:shape>
            <v:shape style="position:absolute;left:5422;top:-1180;width:122;height:222"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v:shape style="position:absolute;left:6710;top:-1519;width:243;height:540" type="#_x0000_t202" filled="false" stroked="false">
              <v:textbox inset="0,0,0,0">
                <w:txbxContent>
                  <w:p>
                    <w:pPr>
                      <w:spacing w:line="222" w:lineRule="exact" w:before="0"/>
                      <w:ind w:left="0" w:right="0" w:firstLine="0"/>
                      <w:jc w:val="left"/>
                      <w:rPr>
                        <w:rFonts w:ascii="Arial"/>
                        <w:sz w:val="16"/>
                      </w:rPr>
                    </w:pPr>
                    <w:r>
                      <w:rPr>
                        <w:w w:val="105"/>
                        <w:sz w:val="20"/>
                      </w:rPr>
                      <w:t>3 </w:t>
                    </w:r>
                    <w:r>
                      <w:rPr>
                        <w:rFonts w:ascii="Arial"/>
                        <w:w w:val="105"/>
                        <w:sz w:val="16"/>
                      </w:rPr>
                      <w:t>i</w:t>
                    </w:r>
                  </w:p>
                  <w:p>
                    <w:pPr>
                      <w:spacing w:before="87"/>
                      <w:ind w:left="0" w:right="0" w:firstLine="0"/>
                      <w:jc w:val="left"/>
                      <w:rPr>
                        <w:sz w:val="20"/>
                      </w:rPr>
                    </w:pPr>
                    <w:r>
                      <w:rPr>
                        <w:w w:val="108"/>
                        <w:sz w:val="20"/>
                      </w:rPr>
                      <w:t>1</w:t>
                    </w:r>
                  </w:p>
                </w:txbxContent>
              </v:textbox>
              <w10:wrap type="none"/>
            </v:shape>
            <v:shape style="position:absolute;left:1463;top:-773;width:137;height:510" type="#_x0000_t202" filled="false" stroked="false">
              <v:textbox inset="0,0,0,0">
                <w:txbxContent>
                  <w:p>
                    <w:pPr>
                      <w:spacing w:before="0"/>
                      <w:ind w:left="0" w:right="0" w:firstLine="0"/>
                      <w:jc w:val="left"/>
                      <w:rPr>
                        <w:rFonts w:ascii="Arial Unicode MS" w:hAnsi="Arial Unicode MS"/>
                        <w:sz w:val="38"/>
                      </w:rPr>
                    </w:pPr>
                    <w:r>
                      <w:rPr>
                        <w:rFonts w:ascii="Arial" w:hAnsi="Arial"/>
                        <w:w w:val="20"/>
                        <w:sz w:val="28"/>
                      </w:rPr>
                      <w:t>I </w:t>
                    </w:r>
                    <w:r>
                      <w:rPr>
                        <w:rFonts w:ascii="Arial Unicode MS" w:hAnsi="Arial Unicode MS"/>
                        <w:w w:val="20"/>
                        <w:sz w:val="38"/>
                      </w:rPr>
                      <w:t>―</w:t>
                    </w:r>
                  </w:p>
                </w:txbxContent>
              </v:textbox>
              <w10:wrap type="none"/>
            </v:shape>
            <v:shape style="position:absolute;left:1773;top:-469;width:97;height:229"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15"/>
                        <w:sz w:val="17"/>
                      </w:rPr>
                      <w:t>新郷村</w:t>
                    </w:r>
                  </w:p>
                </w:txbxContent>
              </v:textbox>
              <w10:wrap type="none"/>
            </v:shape>
            <v:shape style="position:absolute;left:1950;top:-773;width:108;height:510" type="#_x0000_t202" filled="false" stroked="false">
              <v:textbox inset="0,0,0,0">
                <w:txbxContent>
                  <w:p>
                    <w:pPr>
                      <w:spacing w:before="0"/>
                      <w:ind w:left="0" w:right="0" w:firstLine="0"/>
                      <w:jc w:val="left"/>
                      <w:rPr>
                        <w:rFonts w:ascii="Arial Unicode MS"/>
                        <w:sz w:val="38"/>
                      </w:rPr>
                    </w:pPr>
                    <w:r>
                      <w:rPr>
                        <w:rFonts w:ascii="Arial Unicode MS"/>
                        <w:w w:val="69"/>
                        <w:sz w:val="38"/>
                      </w:rPr>
                      <w:t>-</w:t>
                    </w:r>
                  </w:p>
                </w:txbxContent>
              </v:textbox>
              <w10:wrap type="none"/>
            </v:shape>
            <v:shape style="position:absolute;left:5419;top:-812;width:124;height:222" type="#_x0000_t202" filled="false" stroked="false">
              <v:textbox inset="0,0,0,0">
                <w:txbxContent>
                  <w:p>
                    <w:pPr>
                      <w:spacing w:line="222" w:lineRule="exact" w:before="0"/>
                      <w:ind w:left="0" w:right="0" w:firstLine="0"/>
                      <w:jc w:val="left"/>
                      <w:rPr>
                        <w:sz w:val="20"/>
                      </w:rPr>
                    </w:pPr>
                    <w:r>
                      <w:rPr>
                        <w:w w:val="103"/>
                        <w:sz w:val="20"/>
                      </w:rPr>
                      <w:t>3</w:t>
                    </w:r>
                  </w:p>
                </w:txbxContent>
              </v:textbox>
              <w10:wrap type="none"/>
            </v:shape>
            <v:shape style="position:absolute;left:3129;top:-538;width:50;height:215" type="#_x0000_t202" filled="false" stroked="false">
              <v:textbox inset="0,0,0,0">
                <w:txbxContent>
                  <w:p>
                    <w:pPr>
                      <w:spacing w:before="0"/>
                      <w:ind w:left="0" w:right="0" w:firstLine="0"/>
                      <w:jc w:val="left"/>
                      <w:rPr>
                        <w:rFonts w:ascii="Arial Unicode MS" w:hAnsi="Arial Unicode MS"/>
                        <w:sz w:val="16"/>
                      </w:rPr>
                    </w:pPr>
                    <w:r>
                      <w:rPr>
                        <w:rFonts w:ascii="Arial Unicode MS" w:hAnsi="Arial Unicode MS"/>
                        <w:w w:val="53"/>
                        <w:sz w:val="16"/>
                      </w:rPr>
                      <w:t>•</w:t>
                    </w:r>
                  </w:p>
                </w:txbxContent>
              </v:textbox>
              <w10:wrap type="none"/>
            </v:shape>
            <v:shape style="position:absolute;left:4130;top:-475;width:109;height:233" type="#_x0000_t202" filled="false" stroked="false">
              <v:textbox inset="0,0,0,0">
                <w:txbxContent>
                  <w:p>
                    <w:pPr>
                      <w:spacing w:line="233" w:lineRule="exact" w:before="0"/>
                      <w:ind w:left="0" w:right="0" w:firstLine="0"/>
                      <w:jc w:val="left"/>
                      <w:rPr>
                        <w:sz w:val="21"/>
                      </w:rPr>
                    </w:pPr>
                    <w:r>
                      <w:rPr>
                        <w:w w:val="84"/>
                        <w:sz w:val="21"/>
                      </w:rPr>
                      <w:t>2</w:t>
                    </w:r>
                  </w:p>
                </w:txbxContent>
              </v:textbox>
              <w10:wrap type="none"/>
            </v:shape>
            <v:shape style="position:absolute;left:4361;top:-773;width:180;height:510" type="#_x0000_t202" filled="false" stroked="false">
              <v:textbox inset="0,0,0,0">
                <w:txbxContent>
                  <w:p>
                    <w:pPr>
                      <w:spacing w:before="0"/>
                      <w:ind w:left="0" w:right="0" w:firstLine="0"/>
                      <w:jc w:val="left"/>
                      <w:rPr>
                        <w:rFonts w:ascii="Arial Unicode MS" w:hAnsi="Arial Unicode MS"/>
                        <w:sz w:val="38"/>
                      </w:rPr>
                    </w:pPr>
                    <w:r>
                      <w:rPr>
                        <w:rFonts w:ascii="Arial Unicode MS" w:hAnsi="Arial Unicode MS"/>
                        <w:spacing w:val="-11"/>
                        <w:w w:val="55"/>
                        <w:sz w:val="38"/>
                      </w:rPr>
                      <w:t>-―</w:t>
                    </w:r>
                  </w:p>
                </w:txbxContent>
              </v:textbox>
              <w10:wrap type="none"/>
            </v:shape>
            <v:shape style="position:absolute;left:4502;top:-706;width:300;height:422" type="#_x0000_t202" filled="false" stroked="false">
              <v:textbox inset="0,0,0,0">
                <w:txbxContent>
                  <w:p>
                    <w:pPr>
                      <w:spacing w:line="421" w:lineRule="exact" w:before="0"/>
                      <w:ind w:left="0" w:right="0" w:firstLine="0"/>
                      <w:jc w:val="left"/>
                      <w:rPr>
                        <w:sz w:val="38"/>
                      </w:rPr>
                    </w:pPr>
                    <w:r>
                      <w:rPr>
                        <w:w w:val="90"/>
                        <w:sz w:val="38"/>
                      </w:rPr>
                      <w:t>-7</w:t>
                    </w:r>
                  </w:p>
                </w:txbxContent>
              </v:textbox>
              <w10:wrap type="none"/>
            </v:shape>
            <v:shape style="position:absolute;left:4781;top:-677;width:966;height:390" type="#_x0000_t202" filled="false" stroked="false">
              <v:textbox inset="0,0,0,0">
                <w:txbxContent>
                  <w:p>
                    <w:pPr>
                      <w:spacing w:before="0"/>
                      <w:ind w:left="0" w:right="0" w:firstLine="0"/>
                      <w:jc w:val="left"/>
                      <w:rPr>
                        <w:rFonts w:ascii="Arial Unicode MS" w:hAnsi="Arial Unicode MS" w:eastAsia="Arial Unicode MS" w:hint="eastAsia"/>
                        <w:sz w:val="29"/>
                      </w:rPr>
                    </w:pPr>
                    <w:r>
                      <w:rPr>
                        <w:rFonts w:ascii="Arial" w:hAnsi="Arial" w:eastAsia="Arial"/>
                        <w:w w:val="100"/>
                        <w:sz w:val="14"/>
                        <w:u w:val="single"/>
                      </w:rPr>
                      <w:t> </w:t>
                    </w:r>
                    <w:r>
                      <w:rPr>
                        <w:rFonts w:ascii="Arial" w:hAnsi="Arial" w:eastAsia="Arial"/>
                        <w:sz w:val="14"/>
                        <w:u w:val="single"/>
                      </w:rPr>
                      <w:t>    </w:t>
                    </w:r>
                    <w:r>
                      <w:rPr>
                        <w:rFonts w:ascii="Arial" w:hAnsi="Arial" w:eastAsia="Arial"/>
                        <w:w w:val="95"/>
                        <w:sz w:val="14"/>
                      </w:rPr>
                      <w:t>j </w:t>
                    </w:r>
                    <w:r>
                      <w:rPr>
                        <w:rFonts w:ascii="Arial Unicode MS" w:hAnsi="Arial Unicode MS" w:eastAsia="Arial Unicode MS" w:hint="eastAsia"/>
                        <w:spacing w:val="-9"/>
                        <w:w w:val="95"/>
                        <w:sz w:val="29"/>
                      </w:rPr>
                      <w:t>一—--</w:t>
                    </w:r>
                  </w:p>
                </w:txbxContent>
              </v:textbox>
              <w10:wrap type="none"/>
            </v:shape>
            <v:shape style="position:absolute;left:5418;top:-466;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6060;top:-834;width:124;height:535" type="#_x0000_t202" filled="false" stroked="false">
              <v:textbox inset="0,0,0,0">
                <w:txbxContent>
                  <w:p>
                    <w:pPr>
                      <w:spacing w:line="194" w:lineRule="exact" w:before="0"/>
                      <w:ind w:left="0" w:right="18" w:firstLine="0"/>
                      <w:jc w:val="right"/>
                      <w:rPr>
                        <w:sz w:val="20"/>
                      </w:rPr>
                    </w:pPr>
                    <w:r>
                      <w:rPr>
                        <w:w w:val="103"/>
                        <w:sz w:val="20"/>
                      </w:rPr>
                      <w:t>1</w:t>
                    </w:r>
                  </w:p>
                  <w:p>
                    <w:pPr>
                      <w:spacing w:line="341" w:lineRule="exact" w:before="0"/>
                      <w:ind w:left="0" w:right="21" w:firstLine="0"/>
                      <w:jc w:val="right"/>
                      <w:rPr>
                        <w:rFonts w:ascii="Arial"/>
                        <w:sz w:val="32"/>
                      </w:rPr>
                    </w:pPr>
                    <w:r>
                      <w:rPr>
                        <w:rFonts w:ascii="Arial"/>
                        <w:w w:val="15"/>
                        <w:sz w:val="32"/>
                      </w:rPr>
                      <w:t>j</w:t>
                    </w:r>
                  </w:p>
                </w:txbxContent>
              </v:textbox>
              <w10:wrap type="none"/>
            </v:shape>
            <v:shape style="position:absolute;left:7359;top:-826;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6714;top:-554;width:47;height:233" type="#_x0000_t202" filled="false" stroked="false">
              <v:textbox inset="0,0,0,0">
                <w:txbxContent>
                  <w:p>
                    <w:pPr>
                      <w:spacing w:line="233" w:lineRule="exact" w:before="0"/>
                      <w:ind w:left="0" w:right="0" w:firstLine="0"/>
                      <w:jc w:val="left"/>
                      <w:rPr>
                        <w:sz w:val="21"/>
                      </w:rPr>
                    </w:pPr>
                    <w:r>
                      <w:rPr>
                        <w:w w:val="20"/>
                        <w:sz w:val="21"/>
                      </w:rPr>
                      <w:t>2-</w:t>
                    </w:r>
                  </w:p>
                </w:txbxContent>
              </v:textbox>
              <w10:wrap type="none"/>
            </v:shape>
            <v:shape style="position:absolute;left:7207;top:-766;width:60;height:493" type="#_x0000_t202" filled="false" stroked="false">
              <v:textbox inset="0,0,0,0">
                <w:txbxContent>
                  <w:p>
                    <w:pPr>
                      <w:spacing w:line="492" w:lineRule="exact" w:before="0"/>
                      <w:ind w:left="0" w:right="0" w:firstLine="0"/>
                      <w:jc w:val="left"/>
                      <w:rPr>
                        <w:rFonts w:ascii="Arial" w:hAnsi="Arial"/>
                        <w:sz w:val="44"/>
                      </w:rPr>
                    </w:pPr>
                    <w:r>
                      <w:rPr>
                        <w:rFonts w:ascii="Arial" w:hAnsi="Arial"/>
                        <w:w w:val="15"/>
                        <w:sz w:val="44"/>
                      </w:rPr>
                      <w:t>□</w:t>
                    </w:r>
                  </w:p>
                </w:txbxContent>
              </v:textbox>
              <w10:wrap type="none"/>
            </v:shape>
            <v:shape style="position:absolute;left:6195;top:-240;width:1471;height:111" type="#_x0000_t202" filled="false" stroked="false">
              <v:textbox inset="0,0,0,0">
                <w:txbxContent>
                  <w:p>
                    <w:pPr>
                      <w:spacing w:line="111" w:lineRule="exact" w:before="0"/>
                      <w:ind w:left="0" w:right="0" w:firstLine="0"/>
                      <w:jc w:val="left"/>
                      <w:rPr>
                        <w:sz w:val="10"/>
                      </w:rPr>
                    </w:pPr>
                    <w:r>
                      <w:rPr>
                        <w:w w:val="135"/>
                        <w:sz w:val="10"/>
                      </w:rPr>
                      <w:t>- </w:t>
                    </w:r>
                    <w:r>
                      <w:rPr>
                        <w:w w:val="580"/>
                        <w:sz w:val="10"/>
                      </w:rPr>
                      <w:t>-·~'</w:t>
                    </w:r>
                  </w:p>
                </w:txbxContent>
              </v:textbox>
              <w10:wrap type="none"/>
            </v:shape>
            <w10:wrap type="none"/>
          </v:group>
        </w:pict>
      </w:r>
      <w:r>
        <w:rPr>
          <w:sz w:val="22"/>
        </w:rPr>
        <w:t>55 -</w:t>
      </w:r>
    </w:p>
    <w:p>
      <w:pPr>
        <w:spacing w:after="0"/>
        <w:jc w:val="center"/>
        <w:rPr>
          <w:sz w:val="22"/>
        </w:rPr>
        <w:sectPr>
          <w:pgSz w:w="12220" w:h="16930"/>
          <w:pgMar w:top="1100" w:bottom="280" w:left="1100" w:right="1720"/>
        </w:sectPr>
      </w:pPr>
    </w:p>
    <w:p>
      <w:pPr>
        <w:tabs>
          <w:tab w:pos="1138" w:val="left" w:leader="none"/>
        </w:tabs>
        <w:spacing w:before="70"/>
        <w:ind w:left="288" w:right="0" w:firstLine="0"/>
        <w:jc w:val="left"/>
        <w:rPr>
          <w:rFonts w:ascii="Arial Unicode MS" w:eastAsia="Arial Unicode MS" w:hint="eastAsia"/>
          <w:sz w:val="17"/>
        </w:rPr>
      </w:pPr>
      <w:r>
        <w:rPr>
          <w:rFonts w:ascii="Arial Unicode MS" w:eastAsia="Arial Unicode MS" w:hint="eastAsia"/>
          <w:spacing w:val="17"/>
          <w:w w:val="105"/>
          <w:sz w:val="17"/>
        </w:rPr>
        <w:t>第</w:t>
      </w:r>
      <w:r>
        <w:rPr>
          <w:spacing w:val="6"/>
          <w:w w:val="105"/>
          <w:sz w:val="19"/>
        </w:rPr>
        <w:t>10</w:t>
      </w:r>
      <w:r>
        <w:rPr>
          <w:rFonts w:ascii="Arial Unicode MS" w:eastAsia="Arial Unicode MS" w:hint="eastAsia"/>
          <w:w w:val="105"/>
          <w:sz w:val="18"/>
        </w:rPr>
        <w:t>表</w:t>
        <w:tab/>
      </w:r>
      <w:r>
        <w:rPr>
          <w:spacing w:val="-9"/>
          <w:w w:val="105"/>
          <w:sz w:val="23"/>
        </w:rPr>
        <w:t>J'I'</w:t>
      </w:r>
      <w:r>
        <w:rPr>
          <w:spacing w:val="-33"/>
          <w:w w:val="105"/>
          <w:sz w:val="23"/>
        </w:rPr>
        <w:t> </w:t>
      </w:r>
      <w:r>
        <w:rPr>
          <w:rFonts w:ascii="Arial Unicode MS" w:eastAsia="Arial Unicode MS" w:hint="eastAsia"/>
          <w:w w:val="105"/>
          <w:sz w:val="17"/>
        </w:rPr>
        <w:t>山</w:t>
      </w:r>
      <w:r>
        <w:rPr>
          <w:rFonts w:ascii="Arial Unicode MS" w:eastAsia="Arial Unicode MS" w:hint="eastAsia"/>
          <w:spacing w:val="8"/>
          <w:w w:val="105"/>
          <w:sz w:val="17"/>
        </w:rPr>
        <w:t> </w:t>
      </w:r>
      <w:r>
        <w:rPr>
          <w:rFonts w:ascii="Arial Unicode MS" w:eastAsia="Arial Unicode MS" w:hint="eastAsia"/>
          <w:w w:val="105"/>
          <w:sz w:val="17"/>
        </w:rPr>
        <w:t>別</w:t>
      </w:r>
      <w:r>
        <w:rPr>
          <w:rFonts w:ascii="Arial Unicode MS" w:eastAsia="Arial Unicode MS" w:hint="eastAsia"/>
          <w:spacing w:val="15"/>
          <w:w w:val="105"/>
          <w:sz w:val="17"/>
        </w:rPr>
        <w:t> </w:t>
      </w:r>
      <w:r>
        <w:rPr>
          <w:rFonts w:ascii="Arial Unicode MS" w:eastAsia="Arial Unicode MS" w:hint="eastAsia"/>
          <w:w w:val="105"/>
          <w:sz w:val="17"/>
        </w:rPr>
        <w:t>移</w:t>
      </w:r>
      <w:r>
        <w:rPr>
          <w:rFonts w:ascii="Arial Unicode MS" w:eastAsia="Arial Unicode MS" w:hint="eastAsia"/>
          <w:spacing w:val="13"/>
          <w:w w:val="105"/>
          <w:sz w:val="17"/>
        </w:rPr>
        <w:t> </w:t>
      </w:r>
      <w:r>
        <w:rPr>
          <w:rFonts w:ascii="Arial Unicode MS" w:eastAsia="Arial Unicode MS" w:hint="eastAsia"/>
          <w:w w:val="105"/>
          <w:sz w:val="17"/>
        </w:rPr>
        <w:t>動</w:t>
      </w:r>
      <w:r>
        <w:rPr>
          <w:rFonts w:ascii="Arial Unicode MS" w:eastAsia="Arial Unicode MS" w:hint="eastAsia"/>
          <w:spacing w:val="13"/>
          <w:w w:val="105"/>
          <w:sz w:val="17"/>
        </w:rPr>
        <w:t> </w:t>
      </w:r>
      <w:r>
        <w:rPr>
          <w:rFonts w:ascii="Arial Unicode MS" w:eastAsia="Arial Unicode MS" w:hint="eastAsia"/>
          <w:spacing w:val="25"/>
          <w:w w:val="105"/>
          <w:sz w:val="17"/>
        </w:rPr>
        <w:t>者</w:t>
      </w:r>
      <w:r>
        <w:rPr>
          <w:rFonts w:ascii="Arial Unicode MS" w:eastAsia="Arial Unicode MS" w:hint="eastAsia"/>
          <w:w w:val="105"/>
          <w:sz w:val="17"/>
        </w:rPr>
        <w:t>数</w:t>
      </w:r>
      <w:r>
        <w:rPr>
          <w:rFonts w:ascii="Arial Unicode MS" w:eastAsia="Arial Unicode MS" w:hint="eastAsia"/>
          <w:spacing w:val="-3"/>
          <w:w w:val="105"/>
          <w:sz w:val="17"/>
        </w:rPr>
        <w:t> </w:t>
      </w:r>
      <w:r>
        <w:rPr>
          <w:rFonts w:ascii="Arial Unicode MS" w:eastAsia="Arial Unicode MS" w:hint="eastAsia"/>
          <w:w w:val="105"/>
          <w:sz w:val="17"/>
        </w:rPr>
        <w:t>ー</w:t>
      </w:r>
      <w:r>
        <w:rPr>
          <w:rFonts w:ascii="Arial Unicode MS" w:eastAsia="Arial Unicode MS" w:hint="eastAsia"/>
          <w:spacing w:val="-5"/>
          <w:w w:val="105"/>
          <w:sz w:val="17"/>
        </w:rPr>
        <w:t> </w:t>
      </w:r>
      <w:r>
        <w:rPr>
          <w:rFonts w:ascii="Arial Unicode MS" w:eastAsia="Arial Unicode MS" w:hint="eastAsia"/>
          <w:spacing w:val="15"/>
          <w:w w:val="105"/>
          <w:sz w:val="17"/>
        </w:rPr>
        <w:t>原</w:t>
      </w:r>
      <w:r>
        <w:rPr>
          <w:rFonts w:ascii="Arial Unicode MS" w:eastAsia="Arial Unicode MS" w:hint="eastAsia"/>
          <w:spacing w:val="25"/>
          <w:w w:val="105"/>
          <w:sz w:val="17"/>
        </w:rPr>
        <w:t>、</w:t>
      </w:r>
      <w:r>
        <w:rPr>
          <w:rFonts w:ascii="Arial Unicode MS" w:eastAsia="Arial Unicode MS" w:hint="eastAsia"/>
          <w:spacing w:val="38"/>
          <w:w w:val="105"/>
          <w:sz w:val="17"/>
        </w:rPr>
        <w:t>市</w:t>
      </w:r>
      <w:r>
        <w:rPr>
          <w:rFonts w:ascii="Arial Unicode MS" w:eastAsia="Arial Unicode MS" w:hint="eastAsia"/>
          <w:spacing w:val="20"/>
          <w:w w:val="105"/>
          <w:sz w:val="17"/>
        </w:rPr>
        <w:t>部</w:t>
      </w:r>
      <w:r>
        <w:rPr>
          <w:rFonts w:ascii="Arial Unicode MS" w:eastAsia="Arial Unicode MS" w:hint="eastAsia"/>
          <w:w w:val="105"/>
          <w:sz w:val="17"/>
        </w:rPr>
        <w:t>、</w:t>
      </w:r>
      <w:r>
        <w:rPr>
          <w:rFonts w:ascii="Arial Unicode MS" w:eastAsia="Arial Unicode MS" w:hint="eastAsia"/>
          <w:spacing w:val="-1"/>
          <w:w w:val="105"/>
          <w:sz w:val="17"/>
        </w:rPr>
        <w:t> </w:t>
      </w:r>
      <w:r>
        <w:rPr>
          <w:rFonts w:ascii="Arial Unicode MS" w:eastAsia="Arial Unicode MS" w:hint="eastAsia"/>
          <w:spacing w:val="26"/>
          <w:w w:val="105"/>
          <w:sz w:val="17"/>
        </w:rPr>
        <w:t>郡</w:t>
      </w:r>
      <w:r>
        <w:rPr>
          <w:rFonts w:ascii="Arial Unicode MS" w:eastAsia="Arial Unicode MS" w:hint="eastAsia"/>
          <w:spacing w:val="23"/>
          <w:w w:val="105"/>
          <w:sz w:val="17"/>
        </w:rPr>
        <w:t>部</w:t>
      </w:r>
      <w:r>
        <w:rPr>
          <w:rFonts w:ascii="Arial Unicode MS" w:eastAsia="Arial Unicode MS" w:hint="eastAsia"/>
          <w:spacing w:val="32"/>
          <w:w w:val="105"/>
          <w:sz w:val="17"/>
        </w:rPr>
        <w:t>、</w:t>
      </w:r>
      <w:r>
        <w:rPr>
          <w:rFonts w:ascii="Arial Unicode MS" w:eastAsia="Arial Unicode MS" w:hint="eastAsia"/>
          <w:spacing w:val="15"/>
          <w:w w:val="105"/>
          <w:sz w:val="17"/>
        </w:rPr>
        <w:t>市</w:t>
      </w:r>
      <w:r>
        <w:rPr>
          <w:rFonts w:ascii="Arial Unicode MS" w:eastAsia="Arial Unicode MS" w:hint="eastAsia"/>
          <w:spacing w:val="39"/>
          <w:w w:val="105"/>
          <w:sz w:val="17"/>
        </w:rPr>
        <w:t>町</w:t>
      </w:r>
      <w:r>
        <w:rPr>
          <w:rFonts w:ascii="Arial Unicode MS" w:eastAsia="Arial Unicode MS" w:hint="eastAsia"/>
          <w:w w:val="105"/>
          <w:sz w:val="17"/>
        </w:rPr>
        <w:t>村</w:t>
      </w:r>
      <w:r>
        <w:rPr>
          <w:rFonts w:ascii="Arial Unicode MS" w:eastAsia="Arial Unicode MS" w:hint="eastAsia"/>
          <w:spacing w:val="29"/>
          <w:w w:val="105"/>
          <w:sz w:val="17"/>
        </w:rPr>
        <w:t> </w:t>
      </w:r>
      <w:r>
        <w:rPr>
          <w:rFonts w:ascii="Arial Unicode MS" w:eastAsia="Arial Unicode MS" w:hint="eastAsia"/>
          <w:w w:val="105"/>
          <w:sz w:val="17"/>
        </w:rPr>
        <w:t>（県</w:t>
      </w:r>
      <w:r>
        <w:rPr>
          <w:rFonts w:ascii="Arial Unicode MS" w:eastAsia="Arial Unicode MS" w:hint="eastAsia"/>
          <w:spacing w:val="27"/>
          <w:w w:val="105"/>
          <w:sz w:val="17"/>
        </w:rPr>
        <w:t>肉</w:t>
      </w:r>
      <w:r>
        <w:rPr>
          <w:rFonts w:ascii="Arial Unicode MS" w:eastAsia="Arial Unicode MS" w:hint="eastAsia"/>
          <w:spacing w:val="32"/>
          <w:w w:val="105"/>
          <w:sz w:val="17"/>
        </w:rPr>
        <w:t>転</w:t>
      </w:r>
      <w:r>
        <w:rPr>
          <w:rFonts w:ascii="Arial Unicode MS" w:eastAsia="Arial Unicode MS" w:hint="eastAsia"/>
          <w:w w:val="105"/>
          <w:sz w:val="17"/>
        </w:rPr>
        <w:t>入）</w:t>
      </w:r>
    </w:p>
    <w:p>
      <w:pPr>
        <w:pStyle w:val="BodyText"/>
        <w:spacing w:before="4"/>
        <w:rPr>
          <w:rFonts w:ascii="Arial Unicode MS"/>
          <w:sz w:val="24"/>
        </w:rPr>
      </w:pPr>
      <w:r>
        <w:rPr/>
        <w:pict>
          <v:line style="position:absolute;mso-position-horizontal-relative:page;mso-position-vertical-relative:paragraph;z-index:30128;mso-wrap-distance-left:0;mso-wrap-distance-right:0" from="47.995102pt,18.440548pt" to="120.168188pt,18.440548pt" stroked="true" strokeweight=".360616pt" strokecolor="#000000">
            <v:stroke dashstyle="solid"/>
            <w10:wrap type="topAndBottom"/>
          </v:line>
        </w:pict>
      </w:r>
      <w:r>
        <w:rPr/>
        <w:pict>
          <v:line style="position:absolute;mso-position-horizontal-relative:page;mso-position-vertical-relative:paragraph;z-index:30152;mso-wrap-distance-left:0;mso-wrap-distance-right:0" from="216.519257pt,18.440548pt" to="352.204659pt,18.440548pt" stroked="true" strokeweight=".360616pt" strokecolor="#000000">
            <v:stroke dashstyle="solid"/>
            <w10:wrap type="topAndBottom"/>
          </v:line>
        </w:pict>
      </w:r>
    </w:p>
    <w:p>
      <w:pPr>
        <w:tabs>
          <w:tab w:pos="1029" w:val="left" w:leader="none"/>
          <w:tab w:pos="1772" w:val="left" w:leader="none"/>
          <w:tab w:pos="2489" w:val="left" w:leader="none"/>
          <w:tab w:pos="3696" w:val="left" w:leader="none"/>
          <w:tab w:pos="4663" w:val="left" w:leader="none"/>
          <w:tab w:pos="5630" w:val="left" w:leader="none"/>
          <w:tab w:pos="6341" w:val="left" w:leader="none"/>
          <w:tab w:pos="7574" w:val="left" w:leader="none"/>
          <w:tab w:pos="9541" w:val="left" w:leader="none"/>
        </w:tabs>
        <w:spacing w:line="120" w:lineRule="auto" w:before="59"/>
        <w:ind w:left="155" w:right="0" w:firstLine="0"/>
        <w:jc w:val="left"/>
        <w:rPr>
          <w:rFonts w:ascii="Arial Unicode MS" w:hAnsi="Arial Unicode MS" w:eastAsia="Arial Unicode MS" w:hint="eastAsia"/>
          <w:sz w:val="17"/>
        </w:rPr>
      </w:pPr>
      <w:r>
        <w:rPr>
          <w:rFonts w:ascii="Arial Unicode MS" w:hAnsi="Arial Unicode MS" w:eastAsia="Arial Unicode MS" w:hint="eastAsia"/>
          <w:position w:val="-8"/>
          <w:sz w:val="24"/>
        </w:rPr>
        <w:t>！</w:t>
        <w:tab/>
      </w:r>
      <w:r>
        <w:rPr>
          <w:rFonts w:ascii="Arial Unicode MS" w:hAnsi="Arial Unicode MS" w:eastAsia="Arial Unicode MS" w:hint="eastAsia"/>
          <w:spacing w:val="26"/>
          <w:position w:val="1"/>
          <w:sz w:val="17"/>
        </w:rPr>
        <w:t>理</w:t>
      </w:r>
      <w:r>
        <w:rPr>
          <w:rFonts w:ascii="Arial Unicode MS" w:hAnsi="Arial Unicode MS" w:eastAsia="Arial Unicode MS" w:hint="eastAsia"/>
          <w:position w:val="1"/>
          <w:sz w:val="17"/>
        </w:rPr>
        <w:t>由 </w:t>
      </w:r>
      <w:r>
        <w:rPr>
          <w:rFonts w:ascii="Arial Unicode MS" w:hAnsi="Arial Unicode MS" w:eastAsia="Arial Unicode MS" w:hint="eastAsia"/>
          <w:spacing w:val="1"/>
          <w:position w:val="1"/>
          <w:sz w:val="17"/>
        </w:rPr>
        <w:t> </w:t>
      </w:r>
      <w:r>
        <w:rPr>
          <w:rFonts w:ascii="Arial" w:hAnsi="Arial" w:eastAsia="Arial"/>
          <w:position w:val="1"/>
          <w:sz w:val="21"/>
        </w:rPr>
        <w:t>I</w:t>
        <w:tab/>
      </w:r>
      <w:r>
        <w:rPr>
          <w:rFonts w:ascii="Arial Unicode MS" w:hAnsi="Arial Unicode MS" w:eastAsia="Arial Unicode MS" w:hint="eastAsia"/>
          <w:position w:val="1"/>
          <w:sz w:val="17"/>
        </w:rPr>
        <w:t>総数</w:t>
        <w:tab/>
      </w:r>
      <w:r>
        <w:rPr>
          <w:rFonts w:ascii="Arial" w:hAnsi="Arial" w:eastAsia="Arial"/>
          <w:position w:val="5"/>
          <w:sz w:val="21"/>
        </w:rPr>
        <w:t>’  </w:t>
      </w:r>
      <w:r>
        <w:rPr>
          <w:rFonts w:ascii="Arial" w:hAnsi="Arial" w:eastAsia="Arial"/>
          <w:spacing w:val="17"/>
          <w:position w:val="5"/>
          <w:sz w:val="21"/>
        </w:rPr>
        <w:t> </w:t>
      </w:r>
      <w:r>
        <w:rPr>
          <w:rFonts w:ascii="Arial Unicode MS" w:hAnsi="Arial Unicode MS" w:eastAsia="Arial Unicode MS" w:hint="eastAsia"/>
          <w:position w:val="1"/>
          <w:sz w:val="17"/>
        </w:rPr>
        <w:t>転勤</w:t>
        <w:tab/>
      </w:r>
      <w:r>
        <w:rPr>
          <w:rFonts w:ascii="Arial Unicode MS" w:hAnsi="Arial Unicode MS" w:eastAsia="Arial Unicode MS" w:hint="eastAsia"/>
          <w:sz w:val="17"/>
        </w:rPr>
        <w:t>就職</w:t>
        <w:tab/>
        <w:t>転職</w:t>
        <w:tab/>
        <w:t>就学</w:t>
        <w:tab/>
      </w:r>
      <w:r>
        <w:rPr>
          <w:rFonts w:ascii="Arial" w:hAnsi="Arial" w:eastAsia="Arial"/>
          <w:position w:val="-10"/>
          <w:sz w:val="29"/>
        </w:rPr>
        <w:t>I</w:t>
      </w:r>
      <w:r>
        <w:rPr>
          <w:rFonts w:ascii="Arial" w:hAnsi="Arial" w:eastAsia="Arial"/>
          <w:spacing w:val="68"/>
          <w:position w:val="-10"/>
          <w:sz w:val="29"/>
        </w:rPr>
        <w:t> </w:t>
      </w:r>
      <w:r>
        <w:rPr>
          <w:rFonts w:ascii="Arial Unicode MS" w:hAnsi="Arial Unicode MS" w:eastAsia="Arial Unicode MS" w:hint="eastAsia"/>
          <w:position w:val="0"/>
          <w:sz w:val="17"/>
        </w:rPr>
        <w:t>卒業</w:t>
        <w:tab/>
      </w:r>
      <w:r>
        <w:rPr>
          <w:rFonts w:ascii="Arial Unicode MS" w:hAnsi="Arial Unicode MS" w:eastAsia="Arial Unicode MS" w:hint="eastAsia"/>
          <w:w w:val="115"/>
          <w:position w:val="-1"/>
          <w:sz w:val="19"/>
        </w:rPr>
        <w:t>桔婚「］上宅</w:t>
        <w:tab/>
      </w:r>
      <w:r>
        <w:rPr>
          <w:rFonts w:ascii="Arial Unicode MS" w:hAnsi="Arial Unicode MS" w:eastAsia="Arial Unicode MS" w:hint="eastAsia"/>
          <w:w w:val="80"/>
          <w:position w:val="0"/>
          <w:sz w:val="17"/>
        </w:rPr>
        <w:t>その</w:t>
      </w:r>
    </w:p>
    <w:p>
      <w:pPr>
        <w:tabs>
          <w:tab w:pos="7576" w:val="left" w:leader="none"/>
          <w:tab w:pos="8551" w:val="left" w:leader="none"/>
          <w:tab w:pos="9538" w:val="left" w:leader="none"/>
        </w:tabs>
        <w:spacing w:line="318" w:lineRule="exact" w:before="0"/>
        <w:ind w:left="245" w:right="0" w:firstLine="0"/>
        <w:jc w:val="left"/>
        <w:rPr>
          <w:rFonts w:ascii="Arial Unicode MS" w:eastAsia="Arial Unicode MS" w:hint="eastAsia"/>
          <w:sz w:val="19"/>
        </w:rPr>
      </w:pPr>
      <w:r>
        <w:rPr/>
        <w:pict>
          <v:shape style="position:absolute;margin-left:306.555115pt;margin-top:11.190473pt;width:1.35pt;height:6.7pt;mso-position-horizontal-relative:page;mso-position-vertical-relative:paragraph;z-index:-1380376" type="#_x0000_t202" filled="false" stroked="false">
            <v:textbox inset="0,0,0,0">
              <w:txbxContent>
                <w:p>
                  <w:pPr>
                    <w:pStyle w:val="BodyText"/>
                    <w:spacing w:line="133" w:lineRule="exact"/>
                  </w:pPr>
                  <w:r>
                    <w:rPr>
                      <w:w w:val="78"/>
                    </w:rPr>
                    <w:t>i</w:t>
                  </w:r>
                </w:p>
              </w:txbxContent>
            </v:textbox>
            <w10:wrap type="none"/>
          </v:shape>
        </w:pict>
      </w:r>
      <w:r>
        <w:rPr>
          <w:rFonts w:ascii="Arial" w:eastAsia="Arial"/>
          <w:w w:val="105"/>
          <w:position w:val="2"/>
          <w:sz w:val="27"/>
        </w:rPr>
        <w:t>i </w:t>
      </w:r>
      <w:r>
        <w:rPr>
          <w:rFonts w:ascii="Arial Unicode MS" w:eastAsia="Arial Unicode MS" w:hint="eastAsia"/>
          <w:w w:val="105"/>
          <w:position w:val="2"/>
          <w:sz w:val="17"/>
        </w:rPr>
        <w:t>市</w:t>
      </w:r>
      <w:r>
        <w:rPr>
          <w:rFonts w:ascii="Arial Unicode MS" w:eastAsia="Arial Unicode MS" w:hint="eastAsia"/>
          <w:spacing w:val="-3"/>
          <w:w w:val="105"/>
          <w:position w:val="2"/>
          <w:sz w:val="17"/>
        </w:rPr>
        <w:t> </w:t>
      </w:r>
      <w:r>
        <w:rPr>
          <w:rFonts w:ascii="Arial Unicode MS" w:eastAsia="Arial Unicode MS" w:hint="eastAsia"/>
          <w:w w:val="105"/>
          <w:position w:val="2"/>
          <w:sz w:val="17"/>
        </w:rPr>
        <w:t>町</w:t>
      </w:r>
      <w:r>
        <w:rPr>
          <w:rFonts w:ascii="Arial Unicode MS" w:eastAsia="Arial Unicode MS" w:hint="eastAsia"/>
          <w:spacing w:val="9"/>
          <w:w w:val="105"/>
          <w:position w:val="2"/>
          <w:sz w:val="17"/>
        </w:rPr>
        <w:t> </w:t>
      </w:r>
      <w:r>
        <w:rPr>
          <w:rFonts w:ascii="Arial Unicode MS" w:eastAsia="Arial Unicode MS" w:hint="eastAsia"/>
          <w:w w:val="105"/>
          <w:position w:val="2"/>
          <w:sz w:val="17"/>
        </w:rPr>
        <w:t>村</w:t>
        <w:tab/>
      </w:r>
      <w:r>
        <w:rPr>
          <w:rFonts w:ascii="Arial Unicode MS" w:eastAsia="Arial Unicode MS" w:hint="eastAsia"/>
          <w:w w:val="105"/>
          <w:sz w:val="19"/>
        </w:rPr>
        <w:t>離婚</w:t>
        <w:tab/>
        <w:t>事伯</w:t>
        <w:tab/>
        <w:t>他</w:t>
      </w:r>
    </w:p>
    <w:p>
      <w:pPr>
        <w:tabs>
          <w:tab w:pos="1763" w:val="left" w:leader="none"/>
          <w:tab w:pos="2836" w:val="left" w:leader="none"/>
          <w:tab w:pos="4004" w:val="left" w:leader="none"/>
          <w:tab w:pos="4759" w:val="left" w:leader="none"/>
          <w:tab w:pos="5943" w:val="left" w:leader="none"/>
          <w:tab w:pos="6924" w:val="left" w:leader="none"/>
          <w:tab w:pos="7674" w:val="left" w:leader="none"/>
          <w:tab w:pos="8656" w:val="left" w:leader="none"/>
          <w:tab w:pos="9637" w:val="left" w:leader="none"/>
        </w:tabs>
        <w:spacing w:before="73"/>
        <w:ind w:left="820" w:right="0" w:firstLine="0"/>
        <w:jc w:val="left"/>
        <w:rPr>
          <w:sz w:val="19"/>
        </w:rPr>
      </w:pPr>
      <w:r>
        <w:rPr>
          <w:rFonts w:ascii="Arial Unicode MS" w:eastAsia="Arial Unicode MS" w:hint="eastAsia"/>
          <w:w w:val="120"/>
          <w:position w:val="2"/>
          <w:sz w:val="17"/>
        </w:rPr>
        <w:t>県</w:t>
        <w:tab/>
      </w:r>
      <w:r>
        <w:rPr>
          <w:w w:val="120"/>
          <w:position w:val="3"/>
          <w:sz w:val="19"/>
        </w:rPr>
        <w:t>13,812</w:t>
        <w:tab/>
      </w:r>
      <w:r>
        <w:rPr>
          <w:w w:val="120"/>
          <w:position w:val="2"/>
          <w:sz w:val="19"/>
        </w:rPr>
        <w:t>4,030</w:t>
        <w:tab/>
      </w:r>
      <w:r>
        <w:rPr>
          <w:w w:val="120"/>
          <w:position w:val="1"/>
          <w:sz w:val="19"/>
        </w:rPr>
        <w:t>822</w:t>
        <w:tab/>
        <w:t>1,792</w:t>
        <w:tab/>
        <w:t>735</w:t>
        <w:tab/>
      </w:r>
      <w:r>
        <w:rPr>
          <w:w w:val="120"/>
          <w:sz w:val="19"/>
        </w:rPr>
        <w:t>145</w:t>
        <w:tab/>
        <w:t>1,018</w:t>
        <w:tab/>
        <w:t>1,</w:t>
      </w:r>
      <w:r>
        <w:rPr>
          <w:spacing w:val="-25"/>
          <w:w w:val="120"/>
          <w:sz w:val="19"/>
        </w:rPr>
        <w:t> </w:t>
      </w:r>
      <w:r>
        <w:rPr>
          <w:w w:val="120"/>
          <w:sz w:val="19"/>
        </w:rPr>
        <w:t>570</w:t>
        <w:tab/>
        <w:t>3,700</w:t>
      </w:r>
    </w:p>
    <w:p>
      <w:pPr>
        <w:tabs>
          <w:tab w:pos="1249" w:val="left" w:leader="none"/>
          <w:tab w:pos="1872" w:val="left" w:leader="none"/>
          <w:tab w:pos="2832" w:val="left" w:leader="none"/>
          <w:tab w:pos="4005" w:val="left" w:leader="none"/>
          <w:tab w:pos="4974" w:val="left" w:leader="none"/>
          <w:tab w:pos="5947" w:val="left" w:leader="none"/>
          <w:tab w:pos="7031" w:val="left" w:leader="none"/>
          <w:tab w:pos="7890" w:val="left" w:leader="none"/>
          <w:tab w:pos="8872" w:val="left" w:leader="none"/>
          <w:tab w:pos="9648" w:val="left" w:leader="none"/>
        </w:tabs>
        <w:spacing w:before="85"/>
        <w:ind w:left="379" w:right="0" w:firstLine="0"/>
        <w:jc w:val="left"/>
        <w:rPr>
          <w:sz w:val="19"/>
        </w:rPr>
      </w:pPr>
      <w:r>
        <w:rPr>
          <w:rFonts w:ascii="Arial Unicode MS" w:eastAsia="Arial Unicode MS" w:hint="eastAsia"/>
          <w:w w:val="115"/>
          <w:position w:val="2"/>
          <w:sz w:val="18"/>
        </w:rPr>
        <w:t>巾</w:t>
        <w:tab/>
      </w:r>
      <w:r>
        <w:rPr>
          <w:rFonts w:ascii="Arial Unicode MS" w:eastAsia="Arial Unicode MS" w:hint="eastAsia"/>
          <w:w w:val="115"/>
          <w:position w:val="2"/>
          <w:sz w:val="17"/>
        </w:rPr>
        <w:t>部</w:t>
        <w:tab/>
      </w:r>
      <w:r>
        <w:rPr>
          <w:w w:val="115"/>
          <w:position w:val="3"/>
          <w:sz w:val="19"/>
        </w:rPr>
        <w:t>7,451</w:t>
        <w:tab/>
      </w:r>
      <w:r>
        <w:rPr>
          <w:w w:val="115"/>
          <w:position w:val="2"/>
          <w:sz w:val="19"/>
        </w:rPr>
        <w:t>3,087</w:t>
      </w:r>
      <w:r>
        <w:rPr>
          <w:w w:val="115"/>
          <w:position w:val="1"/>
          <w:sz w:val="19"/>
          <w:u w:val="single"/>
        </w:rPr>
        <w:t> </w:t>
        <w:tab/>
        <w:t>411</w:t>
        <w:tab/>
        <w:t>567</w:t>
        <w:tab/>
        <w:t>479</w:t>
      </w:r>
      <w:r>
        <w:rPr>
          <w:w w:val="115"/>
          <w:sz w:val="19"/>
          <w:u w:val="single"/>
        </w:rPr>
        <w:t> </w:t>
        <w:tab/>
        <w:t>54</w:t>
        <w:tab/>
        <w:t>641</w:t>
        <w:tab/>
        <w:t>917</w:t>
        <w:tab/>
        <w:t>I,</w:t>
      </w:r>
      <w:r>
        <w:rPr>
          <w:spacing w:val="8"/>
          <w:w w:val="115"/>
          <w:sz w:val="19"/>
          <w:u w:val="single"/>
        </w:rPr>
        <w:t> </w:t>
      </w:r>
      <w:r>
        <w:rPr>
          <w:w w:val="115"/>
          <w:sz w:val="19"/>
          <w:u w:val="single"/>
        </w:rPr>
        <w:t>295</w:t>
      </w:r>
      <w:r>
        <w:rPr>
          <w:spacing w:val="4"/>
          <w:sz w:val="19"/>
          <w:u w:val="single"/>
        </w:rPr>
        <w:t> </w:t>
      </w:r>
    </w:p>
    <w:p>
      <w:pPr>
        <w:tabs>
          <w:tab w:pos="1234" w:val="left" w:leader="none"/>
          <w:tab w:pos="1864" w:val="left" w:leader="none"/>
          <w:tab w:pos="3048" w:val="left" w:leader="none"/>
          <w:tab w:pos="4005" w:val="left" w:leader="none"/>
          <w:tab w:pos="4557" w:val="left" w:leader="none"/>
          <w:tab w:pos="5939" w:val="left" w:leader="none"/>
          <w:tab w:pos="7032" w:val="left" w:leader="none"/>
          <w:tab w:pos="7891" w:val="left" w:leader="none"/>
          <w:tab w:pos="8865" w:val="left" w:leader="none"/>
          <w:tab w:pos="9634" w:val="left" w:leader="none"/>
        </w:tabs>
        <w:spacing w:before="86"/>
        <w:ind w:left="386" w:right="0" w:firstLine="0"/>
        <w:jc w:val="left"/>
        <w:rPr>
          <w:sz w:val="19"/>
        </w:rPr>
      </w:pPr>
      <w:r>
        <w:rPr/>
        <w:pict>
          <v:shape style="position:absolute;margin-left:376.865509pt;margin-top:16.358049pt;width:17.9pt;height:47pt;mso-position-horizontal-relative:page;mso-position-vertical-relative:paragraph;z-index:-138042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w w:val="115"/>
          <w:position w:val="2"/>
          <w:sz w:val="17"/>
        </w:rPr>
        <w:t>郡</w:t>
        <w:tab/>
      </w:r>
      <w:r>
        <w:rPr>
          <w:rFonts w:ascii="Arial Unicode MS" w:eastAsia="Arial Unicode MS" w:hint="eastAsia"/>
          <w:w w:val="115"/>
          <w:position w:val="3"/>
          <w:sz w:val="17"/>
        </w:rPr>
        <w:t>部</w:t>
        <w:tab/>
      </w:r>
      <w:r>
        <w:rPr>
          <w:w w:val="115"/>
          <w:position w:val="3"/>
          <w:sz w:val="19"/>
        </w:rPr>
        <w:t>6,361</w:t>
        <w:tab/>
      </w:r>
      <w:r>
        <w:rPr>
          <w:w w:val="115"/>
          <w:position w:val="2"/>
          <w:sz w:val="19"/>
        </w:rPr>
        <w:t>943</w:t>
        <w:tab/>
      </w:r>
      <w:r>
        <w:rPr>
          <w:w w:val="115"/>
          <w:position w:val="1"/>
          <w:sz w:val="19"/>
        </w:rPr>
        <w:t>411</w:t>
        <w:tab/>
      </w:r>
      <w:r>
        <w:rPr>
          <w:w w:val="115"/>
          <w:position w:val="2"/>
          <w:sz w:val="19"/>
          <w:u w:val="single"/>
        </w:rPr>
        <w:t> 1,225</w:t>
        <w:tab/>
      </w:r>
      <w:r>
        <w:rPr>
          <w:w w:val="115"/>
          <w:position w:val="1"/>
          <w:sz w:val="19"/>
          <w:u w:val="single"/>
        </w:rPr>
        <w:t>256</w:t>
        <w:tab/>
      </w:r>
      <w:r>
        <w:rPr>
          <w:w w:val="115"/>
          <w:sz w:val="19"/>
          <w:u w:val="single"/>
        </w:rPr>
        <w:t>91</w:t>
        <w:tab/>
      </w:r>
      <w:r>
        <w:rPr>
          <w:w w:val="115"/>
          <w:position w:val="1"/>
          <w:sz w:val="19"/>
          <w:u w:val="single"/>
        </w:rPr>
        <w:t>377</w:t>
        <w:tab/>
      </w:r>
      <w:r>
        <w:rPr>
          <w:w w:val="115"/>
          <w:sz w:val="19"/>
          <w:u w:val="single"/>
        </w:rPr>
        <w:t>653</w:t>
        <w:tab/>
      </w:r>
      <w:r>
        <w:rPr>
          <w:w w:val="115"/>
          <w:position w:val="1"/>
          <w:sz w:val="19"/>
          <w:u w:val="single"/>
        </w:rPr>
        <w:t>2,405</w:t>
      </w:r>
      <w:r>
        <w:rPr>
          <w:spacing w:val="20"/>
          <w:position w:val="1"/>
          <w:sz w:val="19"/>
          <w:u w:val="single"/>
        </w:rPr>
        <w:t> </w:t>
      </w:r>
    </w:p>
    <w:p>
      <w:pPr>
        <w:tabs>
          <w:tab w:pos="813" w:val="left" w:leader="none"/>
          <w:tab w:pos="1232" w:val="left" w:leader="none"/>
          <w:tab w:pos="2081" w:val="left" w:leader="none"/>
          <w:tab w:pos="3034" w:val="left" w:leader="none"/>
          <w:tab w:pos="4113" w:val="left" w:leader="none"/>
          <w:tab w:pos="5076" w:val="left" w:leader="none"/>
          <w:tab w:pos="6055" w:val="left" w:leader="none"/>
          <w:tab w:pos="7999" w:val="left" w:leader="none"/>
          <w:tab w:pos="8971" w:val="left" w:leader="none"/>
          <w:tab w:pos="9956" w:val="left" w:leader="none"/>
        </w:tabs>
        <w:spacing w:before="86"/>
        <w:ind w:left="396" w:right="0" w:firstLine="0"/>
        <w:jc w:val="left"/>
        <w:rPr>
          <w:sz w:val="19"/>
        </w:rPr>
      </w:pPr>
      <w:r>
        <w:rPr>
          <w:rFonts w:ascii="Arial Unicode MS" w:eastAsia="Arial Unicode MS" w:hint="eastAsia"/>
          <w:w w:val="105"/>
          <w:position w:val="2"/>
          <w:sz w:val="18"/>
        </w:rPr>
        <w:t>青</w:t>
        <w:tab/>
      </w:r>
      <w:r>
        <w:rPr>
          <w:rFonts w:ascii="Arial Unicode MS" w:eastAsia="Arial Unicode MS" w:hint="eastAsia"/>
          <w:w w:val="105"/>
          <w:position w:val="2"/>
          <w:sz w:val="17"/>
        </w:rPr>
        <w:t>森</w:t>
        <w:tab/>
        <w:t>市</w:t>
        <w:tab/>
      </w:r>
      <w:r>
        <w:rPr>
          <w:w w:val="105"/>
          <w:position w:val="2"/>
          <w:sz w:val="19"/>
        </w:rPr>
        <w:t>359</w:t>
        <w:tab/>
        <w:t>112</w:t>
        <w:tab/>
      </w:r>
      <w:r>
        <w:rPr>
          <w:w w:val="105"/>
          <w:position w:val="1"/>
          <w:sz w:val="19"/>
        </w:rPr>
        <w:t>25</w:t>
        <w:tab/>
        <w:t>16</w:t>
        <w:tab/>
        <w:t>43</w:t>
        <w:tab/>
        <w:t>37</w:t>
        <w:tab/>
        <w:t>47</w:t>
        <w:tab/>
      </w:r>
      <w:r>
        <w:rPr>
          <w:w w:val="105"/>
          <w:sz w:val="19"/>
        </w:rPr>
        <w:t>79</w:t>
      </w:r>
    </w:p>
    <w:p>
      <w:pPr>
        <w:tabs>
          <w:tab w:pos="783" w:val="left" w:leader="none"/>
          <w:tab w:pos="1232" w:val="left" w:leader="none"/>
          <w:tab w:pos="1868" w:val="left" w:leader="none"/>
          <w:tab w:pos="3040" w:val="left" w:leader="none"/>
          <w:tab w:pos="4001" w:val="left" w:leader="none"/>
          <w:tab w:pos="5077" w:val="left" w:leader="none"/>
          <w:tab w:pos="5939" w:val="left" w:leader="none"/>
          <w:tab w:pos="7887" w:val="left" w:leader="none"/>
          <w:tab w:pos="8863" w:val="left" w:leader="none"/>
          <w:tab w:pos="10158" w:val="right" w:leader="none"/>
        </w:tabs>
        <w:spacing w:before="69"/>
        <w:ind w:left="379" w:right="0" w:firstLine="0"/>
        <w:jc w:val="left"/>
        <w:rPr>
          <w:sz w:val="19"/>
          <w:szCs w:val="19"/>
        </w:rPr>
      </w:pPr>
      <w:r>
        <w:rPr>
          <w:rFonts w:ascii="Arial Unicode MS" w:hAnsi="Arial Unicode MS" w:cs="Arial Unicode MS" w:eastAsia="Arial Unicode MS" w:hint="eastAsia"/>
          <w:w w:val="105"/>
          <w:position w:val="2"/>
          <w:sz w:val="17"/>
          <w:szCs w:val="17"/>
        </w:rPr>
        <w:t>弘</w:t>
        <w:tab/>
      </w:r>
      <w:r>
        <w:rPr>
          <w:rFonts w:ascii="Arial Unicode MS" w:hAnsi="Arial Unicode MS" w:cs="Arial Unicode MS" w:eastAsia="Arial Unicode MS" w:hint="eastAsia"/>
          <w:spacing w:val="-107"/>
          <w:w w:val="95"/>
          <w:position w:val="6"/>
          <w:sz w:val="13"/>
          <w:szCs w:val="13"/>
        </w:rPr>
        <w:t>�</w:t>
      </w:r>
      <w:r>
        <w:rPr>
          <w:rFonts w:ascii="Arial Unicode MS" w:hAnsi="Arial Unicode MS" w:cs="Arial Unicode MS" w:eastAsia="Arial Unicode MS" w:hint="eastAsia"/>
          <w:spacing w:val="-18"/>
          <w:w w:val="95"/>
          <w:position w:val="6"/>
          <w:sz w:val="13"/>
          <w:szCs w:val="13"/>
        </w:rPr>
        <w:t>月</w:t>
      </w:r>
      <w:r>
        <w:rPr>
          <w:rFonts w:ascii="Arial" w:hAnsi="Arial" w:cs="Arial" w:eastAsia="Arial"/>
          <w:w w:val="95"/>
          <w:position w:val="6"/>
          <w:sz w:val="18"/>
          <w:szCs w:val="18"/>
        </w:rPr>
        <w:t>'</w:t>
      </w:r>
      <w:r>
        <w:rPr>
          <w:rFonts w:ascii="Arial" w:hAnsi="Arial" w:cs="Arial" w:eastAsia="Arial"/>
          <w:spacing w:val="-41"/>
          <w:w w:val="95"/>
          <w:position w:val="6"/>
          <w:sz w:val="18"/>
          <w:szCs w:val="18"/>
        </w:rPr>
        <w:t> </w:t>
      </w:r>
      <w:r>
        <w:rPr>
          <w:rFonts w:ascii="Arial" w:hAnsi="Arial" w:cs="Arial" w:eastAsia="Arial"/>
          <w:spacing w:val="-20"/>
          <w:w w:val="95"/>
          <w:position w:val="6"/>
          <w:sz w:val="18"/>
          <w:szCs w:val="18"/>
        </w:rPr>
        <w:t>u-</w:t>
        <w:tab/>
      </w:r>
      <w:r>
        <w:rPr>
          <w:rFonts w:ascii="Arial Unicode MS" w:hAnsi="Arial Unicode MS" w:cs="Arial Unicode MS" w:eastAsia="Arial Unicode MS" w:hint="eastAsia"/>
          <w:position w:val="2"/>
          <w:sz w:val="17"/>
          <w:szCs w:val="17"/>
        </w:rPr>
        <w:t>市</w:t>
        <w:tab/>
      </w:r>
      <w:r>
        <w:rPr>
          <w:w w:val="105"/>
          <w:position w:val="3"/>
          <w:sz w:val="19"/>
          <w:szCs w:val="19"/>
        </w:rPr>
        <w:t>2,049</w:t>
        <w:tab/>
      </w:r>
      <w:r>
        <w:rPr>
          <w:w w:val="105"/>
          <w:position w:val="2"/>
          <w:sz w:val="19"/>
          <w:szCs w:val="19"/>
        </w:rPr>
        <w:t>618</w:t>
        <w:tab/>
      </w:r>
      <w:r>
        <w:rPr>
          <w:w w:val="105"/>
          <w:position w:val="1"/>
          <w:sz w:val="19"/>
          <w:szCs w:val="19"/>
        </w:rPr>
        <w:t>105</w:t>
        <w:tab/>
        <w:t>77</w:t>
        <w:tab/>
        <w:t>220</w:t>
        <w:tab/>
        <w:t>235</w:t>
        <w:tab/>
        <w:t>445</w:t>
        <w:tab/>
      </w:r>
      <w:r>
        <w:rPr>
          <w:w w:val="105"/>
          <w:sz w:val="19"/>
          <w:szCs w:val="19"/>
        </w:rPr>
        <w:t>348</w:t>
      </w:r>
    </w:p>
    <w:p>
      <w:pPr>
        <w:tabs>
          <w:tab w:pos="807" w:val="left" w:leader="none"/>
          <w:tab w:pos="1232" w:val="left" w:leader="none"/>
          <w:tab w:pos="2077" w:val="left" w:leader="none"/>
          <w:tab w:pos="3034" w:val="left" w:leader="none"/>
          <w:tab w:pos="4113" w:val="left" w:leader="none"/>
          <w:tab w:pos="5181" w:val="left" w:leader="none"/>
          <w:tab w:pos="6043" w:val="left" w:leader="none"/>
          <w:tab w:pos="7985" w:val="left" w:leader="none"/>
          <w:tab w:pos="8971" w:val="left" w:leader="none"/>
          <w:tab w:pos="9955" w:val="left" w:leader="none"/>
        </w:tabs>
        <w:spacing w:before="65"/>
        <w:ind w:left="385" w:right="0" w:firstLine="0"/>
        <w:jc w:val="left"/>
        <w:rPr>
          <w:sz w:val="19"/>
        </w:rPr>
      </w:pPr>
      <w:r>
        <w:rPr>
          <w:rFonts w:ascii="Arial Unicode MS" w:eastAsia="Arial Unicode MS" w:hint="eastAsia"/>
          <w:w w:val="105"/>
          <w:position w:val="2"/>
          <w:sz w:val="18"/>
        </w:rPr>
        <w:t>八</w:t>
        <w:tab/>
      </w:r>
      <w:r>
        <w:rPr>
          <w:rFonts w:ascii="Arial Unicode MS" w:eastAsia="Arial Unicode MS" w:hint="eastAsia"/>
          <w:w w:val="105"/>
          <w:position w:val="3"/>
          <w:sz w:val="19"/>
        </w:rPr>
        <w:t>戸</w:t>
        <w:tab/>
      </w:r>
      <w:r>
        <w:rPr>
          <w:rFonts w:ascii="Arial Unicode MS" w:eastAsia="Arial Unicode MS" w:hint="eastAsia"/>
          <w:w w:val="105"/>
          <w:position w:val="3"/>
          <w:sz w:val="17"/>
        </w:rPr>
        <w:t>市</w:t>
        <w:tab/>
      </w:r>
      <w:r>
        <w:rPr>
          <w:w w:val="105"/>
          <w:position w:val="3"/>
          <w:sz w:val="19"/>
        </w:rPr>
        <w:t>243</w:t>
        <w:tab/>
      </w:r>
      <w:r>
        <w:rPr>
          <w:w w:val="105"/>
          <w:position w:val="2"/>
          <w:sz w:val="19"/>
        </w:rPr>
        <w:t>112</w:t>
        <w:tab/>
      </w:r>
      <w:r>
        <w:rPr>
          <w:w w:val="105"/>
          <w:position w:val="1"/>
          <w:sz w:val="19"/>
        </w:rPr>
        <w:t>25</w:t>
        <w:tab/>
        <w:t>8</w:t>
        <w:tab/>
        <w:t>11</w:t>
        <w:tab/>
        <w:t>13</w:t>
        <w:tab/>
        <w:t>40</w:t>
        <w:tab/>
      </w:r>
      <w:r>
        <w:rPr>
          <w:w w:val="105"/>
          <w:sz w:val="19"/>
        </w:rPr>
        <w:t>33</w:t>
      </w:r>
    </w:p>
    <w:p>
      <w:pPr>
        <w:tabs>
          <w:tab w:pos="798" w:val="left" w:leader="none"/>
          <w:tab w:pos="1232" w:val="left" w:leader="none"/>
          <w:tab w:pos="2073" w:val="left" w:leader="none"/>
          <w:tab w:pos="3034" w:val="left" w:leader="none"/>
          <w:tab w:pos="4105" w:val="left" w:leader="none"/>
          <w:tab w:pos="5073" w:val="left" w:leader="none"/>
          <w:tab w:pos="6043" w:val="left" w:leader="none"/>
          <w:tab w:pos="7125" w:val="left" w:leader="none"/>
          <w:tab w:pos="7876" w:val="left" w:leader="none"/>
          <w:tab w:pos="8862" w:val="left" w:leader="none"/>
          <w:tab w:pos="9832" w:val="left" w:leader="none"/>
        </w:tabs>
        <w:spacing w:before="74"/>
        <w:ind w:left="376" w:right="0" w:firstLine="0"/>
        <w:jc w:val="left"/>
        <w:rPr>
          <w:sz w:val="19"/>
        </w:rPr>
      </w:pPr>
      <w:r>
        <w:rPr/>
        <w:pict>
          <v:shape style="position:absolute;margin-left:327.787811pt;margin-top:15.966261pt;width:66.650pt;height:47pt;mso-position-horizontal-relative:page;mso-position-vertical-relative:paragraph;z-index:-1380400" type="#_x0000_t202" filled="false" stroked="false">
            <v:textbox inset="0,0,0,0">
              <w:txbxContent>
                <w:p>
                  <w:pPr>
                    <w:tabs>
                      <w:tab w:pos="974" w:val="left" w:leader="none"/>
                    </w:tabs>
                    <w:spacing w:before="1"/>
                    <w:ind w:left="0" w:right="0" w:firstLine="0"/>
                    <w:jc w:val="left"/>
                    <w:rPr>
                      <w:rFonts w:ascii="Arial Unicode MS" w:eastAsia="Arial Unicode MS" w:hint="eastAsia"/>
                      <w:sz w:val="70"/>
                    </w:rPr>
                  </w:pPr>
                  <w:r>
                    <w:rPr>
                      <w:rFonts w:ascii="Arial Unicode MS" w:eastAsia="Arial Unicode MS" w:hint="eastAsia"/>
                      <w:w w:val="60"/>
                      <w:sz w:val="70"/>
                    </w:rPr>
                    <w:t>゜</w:t>
                    <w:tab/>
                  </w:r>
                  <w:r>
                    <w:rPr>
                      <w:rFonts w:ascii="Arial Unicode MS" w:eastAsia="Arial Unicode MS" w:hint="eastAsia"/>
                      <w:spacing w:val="-20"/>
                      <w:w w:val="50"/>
                      <w:sz w:val="70"/>
                    </w:rPr>
                    <w:t>゜</w:t>
                  </w:r>
                </w:p>
              </w:txbxContent>
            </v:textbox>
            <w10:wrap type="none"/>
          </v:shape>
        </w:pict>
      </w:r>
      <w:r>
        <w:rPr>
          <w:rFonts w:ascii="Arial Unicode MS" w:eastAsia="Arial Unicode MS" w:hint="eastAsia"/>
          <w:w w:val="105"/>
          <w:position w:val="3"/>
          <w:sz w:val="18"/>
        </w:rPr>
        <w:t>累</w:t>
        <w:tab/>
      </w:r>
      <w:r>
        <w:rPr>
          <w:rFonts w:ascii="Arial Unicode MS" w:eastAsia="Arial Unicode MS" w:hint="eastAsia"/>
          <w:w w:val="105"/>
          <w:position w:val="2"/>
          <w:sz w:val="19"/>
        </w:rPr>
        <w:t>石</w:t>
        <w:tab/>
      </w:r>
      <w:r>
        <w:rPr>
          <w:rFonts w:ascii="Arial Unicode MS" w:eastAsia="Arial Unicode MS" w:hint="eastAsia"/>
          <w:w w:val="105"/>
          <w:position w:val="2"/>
          <w:sz w:val="17"/>
        </w:rPr>
        <w:t>市</w:t>
        <w:tab/>
      </w:r>
      <w:r>
        <w:rPr>
          <w:w w:val="105"/>
          <w:position w:val="3"/>
          <w:sz w:val="19"/>
        </w:rPr>
        <w:t>683</w:t>
        <w:tab/>
      </w:r>
      <w:r>
        <w:rPr>
          <w:w w:val="105"/>
          <w:position w:val="2"/>
          <w:sz w:val="19"/>
        </w:rPr>
        <w:t>143</w:t>
        <w:tab/>
      </w:r>
      <w:r>
        <w:rPr>
          <w:w w:val="105"/>
          <w:position w:val="1"/>
          <w:sz w:val="19"/>
        </w:rPr>
        <w:t>29</w:t>
        <w:tab/>
        <w:t>20</w:t>
        <w:tab/>
        <w:t>18</w:t>
        <w:tab/>
      </w:r>
      <w:r>
        <w:rPr>
          <w:w w:val="105"/>
          <w:sz w:val="19"/>
        </w:rPr>
        <w:t>6</w:t>
        <w:tab/>
      </w:r>
      <w:r>
        <w:rPr>
          <w:w w:val="105"/>
          <w:position w:val="1"/>
          <w:sz w:val="19"/>
        </w:rPr>
        <w:t>129</w:t>
        <w:tab/>
        <w:t>225</w:t>
        <w:tab/>
        <w:t>113</w:t>
      </w:r>
    </w:p>
    <w:p>
      <w:pPr>
        <w:tabs>
          <w:tab w:pos="2180" w:val="left" w:leader="none"/>
          <w:tab w:pos="3135" w:val="left" w:leader="none"/>
          <w:tab w:pos="4210" w:val="left" w:leader="none"/>
          <w:tab w:pos="5183" w:val="left" w:leader="none"/>
          <w:tab w:pos="7985" w:val="left" w:leader="none"/>
          <w:tab w:pos="8959" w:val="left" w:leader="none"/>
          <w:tab w:pos="10159" w:val="right" w:leader="none"/>
        </w:tabs>
        <w:spacing w:before="64"/>
        <w:ind w:left="379" w:right="0" w:firstLine="0"/>
        <w:jc w:val="left"/>
        <w:rPr>
          <w:sz w:val="19"/>
        </w:rPr>
      </w:pPr>
      <w:r>
        <w:rPr>
          <w:rFonts w:ascii="Arial Unicode MS" w:eastAsia="Arial Unicode MS" w:hint="eastAsia"/>
          <w:position w:val="3"/>
          <w:sz w:val="17"/>
        </w:rPr>
        <w:t>五所</w:t>
      </w:r>
      <w:r>
        <w:rPr>
          <w:rFonts w:ascii="Arial Unicode MS" w:eastAsia="Arial Unicode MS" w:hint="eastAsia"/>
          <w:spacing w:val="-11"/>
          <w:position w:val="3"/>
          <w:sz w:val="17"/>
        </w:rPr>
        <w:t>）</w:t>
      </w:r>
      <w:r>
        <w:rPr>
          <w:rFonts w:ascii="Arial" w:eastAsia="Arial"/>
          <w:spacing w:val="-11"/>
          <w:position w:val="3"/>
          <w:sz w:val="21"/>
        </w:rPr>
        <w:t>II</w:t>
      </w:r>
      <w:r>
        <w:rPr>
          <w:rFonts w:ascii="Arial Unicode MS" w:eastAsia="Arial Unicode MS" w:hint="eastAsia"/>
          <w:position w:val="3"/>
          <w:sz w:val="17"/>
        </w:rPr>
        <w:t>原</w:t>
      </w:r>
      <w:r>
        <w:rPr>
          <w:rFonts w:ascii="Arial Unicode MS" w:eastAsia="Arial Unicode MS" w:hint="eastAsia"/>
          <w:spacing w:val="-3"/>
          <w:position w:val="3"/>
          <w:sz w:val="17"/>
        </w:rPr>
        <w:t> </w:t>
      </w:r>
      <w:r>
        <w:rPr>
          <w:rFonts w:ascii="Arial Unicode MS" w:eastAsia="Arial Unicode MS" w:hint="eastAsia"/>
          <w:position w:val="3"/>
          <w:sz w:val="17"/>
        </w:rPr>
        <w:t>市</w:t>
        <w:tab/>
      </w:r>
      <w:r>
        <w:rPr>
          <w:position w:val="2"/>
          <w:sz w:val="19"/>
        </w:rPr>
        <w:t>58</w:t>
        <w:tab/>
      </w:r>
      <w:r>
        <w:rPr>
          <w:position w:val="1"/>
          <w:sz w:val="19"/>
        </w:rPr>
        <w:t>11</w:t>
        <w:tab/>
        <w:t>6</w:t>
        <w:tab/>
        <w:t>5</w:t>
        <w:tab/>
      </w:r>
      <w:r>
        <w:rPr>
          <w:w w:val="85"/>
          <w:sz w:val="19"/>
        </w:rPr>
        <w:t>13</w:t>
        <w:tab/>
      </w:r>
      <w:r>
        <w:rPr>
          <w:sz w:val="19"/>
        </w:rPr>
        <w:t>16</w:t>
        <w:tab/>
        <w:t>7</w:t>
      </w:r>
    </w:p>
    <w:p>
      <w:pPr>
        <w:tabs>
          <w:tab w:pos="1225" w:val="left" w:leader="none"/>
          <w:tab w:pos="2074" w:val="left" w:leader="none"/>
          <w:tab w:pos="3026" w:val="left" w:leader="none"/>
          <w:tab w:pos="4101" w:val="left" w:leader="none"/>
          <w:tab w:pos="4961" w:val="left" w:leader="none"/>
          <w:tab w:pos="5928" w:val="left" w:leader="none"/>
          <w:tab w:pos="7010" w:val="left" w:leader="none"/>
          <w:tab w:pos="7985" w:val="left" w:leader="none"/>
          <w:tab w:pos="8959" w:val="left" w:leader="none"/>
          <w:tab w:pos="9832" w:val="left" w:leader="none"/>
        </w:tabs>
        <w:spacing w:before="75"/>
        <w:ind w:left="365" w:right="0" w:firstLine="0"/>
        <w:jc w:val="left"/>
        <w:rPr>
          <w:sz w:val="19"/>
        </w:rPr>
      </w:pPr>
      <w:r>
        <w:rPr>
          <w:rFonts w:ascii="Arial Unicode MS" w:eastAsia="Arial Unicode MS" w:hint="eastAsia"/>
          <w:w w:val="110"/>
          <w:position w:val="2"/>
          <w:sz w:val="19"/>
        </w:rPr>
        <w:t>十和田</w:t>
        <w:tab/>
      </w:r>
      <w:r>
        <w:rPr>
          <w:rFonts w:ascii="Arial Unicode MS" w:eastAsia="Arial Unicode MS" w:hint="eastAsia"/>
          <w:w w:val="110"/>
          <w:position w:val="3"/>
          <w:sz w:val="17"/>
        </w:rPr>
        <w:t>市</w:t>
        <w:tab/>
      </w:r>
      <w:r>
        <w:rPr>
          <w:w w:val="110"/>
          <w:position w:val="2"/>
          <w:sz w:val="19"/>
        </w:rPr>
        <w:t>760</w:t>
        <w:tab/>
        <w:t>137</w:t>
        <w:tab/>
      </w:r>
      <w:r>
        <w:rPr>
          <w:w w:val="110"/>
          <w:position w:val="1"/>
          <w:sz w:val="19"/>
        </w:rPr>
        <w:t>69</w:t>
        <w:tab/>
        <w:t>147</w:t>
        <w:tab/>
        <w:t>169</w:t>
        <w:tab/>
        <w:t>14</w:t>
        <w:tab/>
      </w:r>
      <w:r>
        <w:rPr>
          <w:w w:val="110"/>
          <w:sz w:val="19"/>
        </w:rPr>
        <w:t>36</w:t>
        <w:tab/>
        <w:t>33</w:t>
        <w:tab/>
        <w:t>155</w:t>
      </w:r>
    </w:p>
    <w:p>
      <w:pPr>
        <w:tabs>
          <w:tab w:pos="1209" w:val="left" w:leader="none"/>
          <w:tab w:pos="1850" w:val="left" w:leader="none"/>
          <w:tab w:pos="2817" w:val="left" w:leader="none"/>
          <w:tab w:pos="4101" w:val="left" w:leader="none"/>
          <w:tab w:pos="4953" w:val="left" w:leader="none"/>
          <w:tab w:pos="6144" w:val="left" w:leader="none"/>
          <w:tab w:pos="7010" w:val="left" w:leader="none"/>
          <w:tab w:pos="7985" w:val="left" w:leader="none"/>
          <w:tab w:pos="8958" w:val="left" w:leader="none"/>
          <w:tab w:pos="9836" w:val="left" w:leader="none"/>
        </w:tabs>
        <w:spacing w:before="75"/>
        <w:ind w:left="804" w:right="0" w:firstLine="0"/>
        <w:jc w:val="left"/>
        <w:rPr>
          <w:sz w:val="19"/>
        </w:rPr>
      </w:pPr>
      <w:r>
        <w:rPr>
          <w:rFonts w:ascii="Arial Unicode MS" w:eastAsia="Arial Unicode MS" w:hint="eastAsia"/>
          <w:w w:val="110"/>
          <w:position w:val="3"/>
          <w:sz w:val="17"/>
        </w:rPr>
        <w:t>沢</w:t>
        <w:tab/>
      </w:r>
      <w:r>
        <w:rPr>
          <w:rFonts w:ascii="Arial Unicode MS" w:eastAsia="Arial Unicode MS" w:hint="eastAsia"/>
          <w:w w:val="110"/>
          <w:position w:val="3"/>
          <w:sz w:val="18"/>
        </w:rPr>
        <w:t>巾</w:t>
        <w:tab/>
      </w:r>
      <w:r>
        <w:rPr>
          <w:w w:val="110"/>
          <w:position w:val="3"/>
          <w:sz w:val="19"/>
        </w:rPr>
        <w:t>1,630</w:t>
        <w:tab/>
      </w:r>
      <w:r>
        <w:rPr>
          <w:w w:val="110"/>
          <w:position w:val="2"/>
          <w:sz w:val="19"/>
        </w:rPr>
        <w:t>1,028</w:t>
        <w:tab/>
      </w:r>
      <w:r>
        <w:rPr>
          <w:w w:val="110"/>
          <w:position w:val="1"/>
          <w:sz w:val="19"/>
        </w:rPr>
        <w:t>68</w:t>
        <w:tab/>
        <w:t>125</w:t>
        <w:tab/>
        <w:t>6</w:t>
        <w:tab/>
        <w:t>12</w:t>
        <w:tab/>
        <w:t>78</w:t>
        <w:tab/>
        <w:t>64</w:t>
        <w:tab/>
      </w:r>
      <w:r>
        <w:rPr>
          <w:w w:val="110"/>
          <w:sz w:val="19"/>
        </w:rPr>
        <w:t>249</w:t>
      </w:r>
    </w:p>
    <w:p>
      <w:pPr>
        <w:tabs>
          <w:tab w:pos="796" w:val="left" w:leader="none"/>
          <w:tab w:pos="1218" w:val="left" w:leader="none"/>
          <w:tab w:pos="1850" w:val="left" w:leader="none"/>
          <w:tab w:pos="3034" w:val="left" w:leader="none"/>
          <w:tab w:pos="4098" w:val="left" w:leader="none"/>
          <w:tab w:pos="4953" w:val="left" w:leader="none"/>
          <w:tab w:pos="6036" w:val="left" w:leader="none"/>
          <w:tab w:pos="6498" w:val="left" w:leader="none"/>
          <w:tab w:pos="7014" w:val="left" w:leader="none"/>
          <w:tab w:pos="7869" w:val="left" w:leader="none"/>
          <w:tab w:pos="8956" w:val="left" w:leader="none"/>
          <w:tab w:pos="9832" w:val="left" w:leader="none"/>
        </w:tabs>
        <w:spacing w:before="68"/>
        <w:ind w:left="370" w:right="0" w:firstLine="0"/>
        <w:jc w:val="left"/>
        <w:rPr>
          <w:sz w:val="19"/>
        </w:rPr>
      </w:pPr>
      <w:r>
        <w:rPr>
          <w:rFonts w:ascii="Arial Unicode MS" w:eastAsia="Arial Unicode MS" w:hint="eastAsia"/>
          <w:w w:val="120"/>
          <w:position w:val="2"/>
          <w:sz w:val="19"/>
        </w:rPr>
        <w:t>む</w:t>
        <w:tab/>
      </w:r>
      <w:r>
        <w:rPr>
          <w:rFonts w:ascii="Arial Unicode MS" w:eastAsia="Arial Unicode MS" w:hint="eastAsia"/>
          <w:w w:val="245"/>
          <w:position w:val="3"/>
          <w:sz w:val="18"/>
        </w:rPr>
        <w:t>つ</w:t>
        <w:tab/>
      </w:r>
      <w:r>
        <w:rPr>
          <w:rFonts w:ascii="Arial Unicode MS" w:eastAsia="Arial Unicode MS" w:hint="eastAsia"/>
          <w:w w:val="120"/>
          <w:position w:val="2"/>
          <w:sz w:val="17"/>
        </w:rPr>
        <w:t>市</w:t>
        <w:tab/>
      </w:r>
      <w:r>
        <w:rPr>
          <w:w w:val="120"/>
          <w:position w:val="2"/>
          <w:sz w:val="19"/>
        </w:rPr>
        <w:t>1,669</w:t>
        <w:tab/>
      </w:r>
      <w:r>
        <w:rPr>
          <w:w w:val="120"/>
          <w:position w:val="1"/>
          <w:sz w:val="19"/>
        </w:rPr>
        <w:t>926</w:t>
        <w:tab/>
        <w:t>84</w:t>
        <w:tab/>
        <w:t>169</w:t>
        <w:tab/>
        <w:t>12</w:t>
        <w:tab/>
      </w:r>
      <w:r>
        <w:rPr>
          <w:w w:val="120"/>
          <w:position w:val="1"/>
          <w:sz w:val="19"/>
          <w:u w:val="single"/>
        </w:rPr>
        <w:t> </w:t>
        <w:tab/>
        <w:t>20</w:t>
        <w:tab/>
      </w:r>
      <w:r>
        <w:rPr>
          <w:w w:val="120"/>
          <w:sz w:val="19"/>
          <w:u w:val="single"/>
        </w:rPr>
        <w:t>100</w:t>
        <w:tab/>
      </w:r>
      <w:r>
        <w:rPr>
          <w:w w:val="110"/>
          <w:sz w:val="19"/>
          <w:u w:val="single"/>
        </w:rPr>
        <w:t>47</w:t>
        <w:tab/>
      </w:r>
      <w:r>
        <w:rPr>
          <w:w w:val="120"/>
          <w:sz w:val="19"/>
          <w:u w:val="single"/>
        </w:rPr>
        <w:t>311</w:t>
      </w:r>
      <w:r>
        <w:rPr>
          <w:spacing w:val="20"/>
          <w:sz w:val="19"/>
          <w:u w:val="single"/>
        </w:rPr>
        <w:t> </w:t>
      </w:r>
    </w:p>
    <w:p>
      <w:pPr>
        <w:tabs>
          <w:tab w:pos="1223" w:val="left" w:leader="none"/>
          <w:tab w:pos="2067" w:val="left" w:leader="none"/>
          <w:tab w:pos="3132" w:val="left" w:leader="none"/>
          <w:tab w:pos="4098" w:val="left" w:leader="none"/>
          <w:tab w:pos="5069" w:val="left" w:leader="none"/>
          <w:tab w:pos="6036" w:val="left" w:leader="none"/>
          <w:tab w:pos="7119" w:val="left" w:leader="none"/>
          <w:tab w:pos="7977" w:val="left" w:leader="none"/>
          <w:tab w:pos="8952" w:val="left" w:leader="none"/>
          <w:tab w:pos="9825" w:val="left" w:leader="none"/>
        </w:tabs>
        <w:spacing w:line="255" w:lineRule="exact" w:before="75"/>
        <w:ind w:left="369" w:right="0" w:firstLine="0"/>
        <w:jc w:val="left"/>
        <w:rPr>
          <w:sz w:val="19"/>
        </w:rPr>
      </w:pPr>
      <w:r>
        <w:rPr>
          <w:rFonts w:ascii="Arial Unicode MS" w:eastAsia="Arial Unicode MS" w:hint="eastAsia"/>
          <w:w w:val="110"/>
          <w:position w:val="3"/>
          <w:sz w:val="18"/>
        </w:rPr>
        <w:t>東津軽</w:t>
        <w:tab/>
      </w:r>
      <w:r>
        <w:rPr>
          <w:rFonts w:ascii="Arial Unicode MS" w:eastAsia="Arial Unicode MS" w:hint="eastAsia"/>
          <w:w w:val="110"/>
          <w:position w:val="2"/>
          <w:sz w:val="17"/>
        </w:rPr>
        <w:t>郡</w:t>
        <w:tab/>
      </w:r>
      <w:r>
        <w:rPr>
          <w:w w:val="110"/>
          <w:position w:val="2"/>
          <w:sz w:val="19"/>
        </w:rPr>
        <w:t>380</w:t>
        <w:tab/>
        <w:t>46</w:t>
        <w:tab/>
      </w:r>
      <w:r>
        <w:rPr>
          <w:w w:val="110"/>
          <w:position w:val="1"/>
          <w:sz w:val="19"/>
        </w:rPr>
        <w:t>27</w:t>
        <w:tab/>
        <w:t>91</w:t>
        <w:tab/>
        <w:t>30</w:t>
        <w:tab/>
      </w:r>
      <w:r>
        <w:rPr>
          <w:w w:val="110"/>
          <w:sz w:val="19"/>
        </w:rPr>
        <w:t>3</w:t>
        <w:tab/>
        <w:t>13</w:t>
        <w:tab/>
        <w:t>30</w:t>
        <w:tab/>
        <w:t>140</w:t>
      </w:r>
    </w:p>
    <w:p>
      <w:pPr>
        <w:tabs>
          <w:tab w:pos="10072" w:val="left" w:leader="none"/>
        </w:tabs>
        <w:spacing w:line="139" w:lineRule="auto" w:before="25"/>
        <w:ind w:left="2107" w:right="0" w:firstLine="0"/>
        <w:jc w:val="left"/>
        <w:rPr>
          <w:rFonts w:ascii="Arial Unicode MS" w:hAnsi="Arial Unicode MS"/>
          <w:sz w:val="12"/>
        </w:rPr>
      </w:pPr>
      <w:r>
        <w:rPr>
          <w:rFonts w:ascii="Arial" w:hAnsi="Arial"/>
          <w:sz w:val="9"/>
        </w:rPr>
        <w:t>~~</w:t>
        <w:tab/>
      </w:r>
      <w:r>
        <w:rPr>
          <w:rFonts w:ascii="Arial Unicode MS" w:hAnsi="Arial Unicode MS"/>
          <w:w w:val="85"/>
          <w:position w:val="-4"/>
          <w:sz w:val="12"/>
        </w:rPr>
        <w:t>—-</w:t>
      </w:r>
    </w:p>
    <w:p>
      <w:pPr>
        <w:tabs>
          <w:tab w:pos="795" w:val="left" w:leader="none"/>
          <w:tab w:pos="1212" w:val="left" w:leader="none"/>
          <w:tab w:pos="2059" w:val="left" w:leader="none"/>
          <w:tab w:pos="3127" w:val="left" w:leader="none"/>
          <w:tab w:pos="4087" w:val="left" w:leader="none"/>
          <w:tab w:pos="5062" w:val="left" w:leader="none"/>
          <w:tab w:pos="6040" w:val="left" w:leader="none"/>
          <w:tab w:pos="8084" w:val="left" w:leader="none"/>
          <w:tab w:pos="8952" w:val="left" w:leader="none"/>
          <w:tab w:pos="9939" w:val="left" w:leader="none"/>
        </w:tabs>
        <w:spacing w:line="230" w:lineRule="exact" w:before="0"/>
        <w:ind w:left="372" w:right="0" w:firstLine="0"/>
        <w:jc w:val="left"/>
        <w:rPr>
          <w:sz w:val="19"/>
        </w:rPr>
      </w:pPr>
      <w:r>
        <w:rPr/>
        <w:pict>
          <v:shape style="position:absolute;margin-left:55.55138pt;margin-top:9.898141pt;width:488.25pt;height:47.7pt;mso-position-horizontal-relative:page;mso-position-vertical-relative:paragraph;z-index:-1380232" type="#_x0000_t202" filled="false" stroked="false">
            <v:textbox inset="0,0,0,0">
              <w:txbxContent>
                <w:p>
                  <w:pPr>
                    <w:tabs>
                      <w:tab w:pos="429" w:val="left" w:leader="none"/>
                      <w:tab w:pos="840" w:val="left" w:leader="none"/>
                      <w:tab w:pos="1797" w:val="left" w:leader="none"/>
                      <w:tab w:pos="2864" w:val="left" w:leader="none"/>
                      <w:tab w:pos="3828" w:val="left" w:leader="none"/>
                      <w:tab w:pos="4800" w:val="left" w:leader="none"/>
                      <w:tab w:pos="5430" w:val="left" w:leader="none"/>
                      <w:tab w:pos="6749" w:val="left" w:leader="none"/>
                      <w:tab w:pos="7378" w:val="left" w:leader="none"/>
                      <w:tab w:pos="8353" w:val="left" w:leader="none"/>
                      <w:tab w:pos="9562" w:val="left" w:leader="none"/>
                    </w:tabs>
                    <w:spacing w:before="4"/>
                    <w:ind w:left="0" w:right="0" w:firstLine="0"/>
                    <w:jc w:val="left"/>
                    <w:rPr>
                      <w:sz w:val="19"/>
                    </w:rPr>
                  </w:pPr>
                  <w:r>
                    <w:rPr>
                      <w:rFonts w:ascii="Arial Unicode MS" w:eastAsia="Arial Unicode MS" w:hint="eastAsia"/>
                      <w:position w:val="1"/>
                      <w:sz w:val="17"/>
                    </w:rPr>
                    <w:t>蟹</w:t>
                    <w:tab/>
                  </w:r>
                  <w:r>
                    <w:rPr>
                      <w:rFonts w:ascii="Arial" w:eastAsia="Arial"/>
                      <w:position w:val="3"/>
                      <w:sz w:val="17"/>
                    </w:rPr>
                    <w:t>[O</w:t>
                    <w:tab/>
                  </w:r>
                  <w:r>
                    <w:rPr>
                      <w:rFonts w:ascii="Arial Unicode MS" w:eastAsia="Arial Unicode MS" w:hint="eastAsia"/>
                      <w:sz w:val="17"/>
                    </w:rPr>
                    <w:t>町</w:t>
                    <w:tab/>
                  </w:r>
                  <w:r>
                    <w:rPr>
                      <w:position w:val="1"/>
                      <w:sz w:val="19"/>
                    </w:rPr>
                    <w:t>32</w:t>
                    <w:tab/>
                  </w:r>
                  <w:r>
                    <w:rPr>
                      <w:sz w:val="19"/>
                    </w:rPr>
                    <w:t>6</w:t>
                    <w:tab/>
                    <w:t>2</w:t>
                    <w:tab/>
                    <w:t>7</w:t>
                    <w:tab/>
                  </w:r>
                  <w:r>
                    <w:rPr>
                      <w:rFonts w:ascii="Arial Unicode MS" w:eastAsia="Arial Unicode MS" w:hint="eastAsia"/>
                      <w:w w:val="80"/>
                      <w:position w:val="-44"/>
                      <w:sz w:val="70"/>
                    </w:rPr>
                    <w:t>゜</w:t>
                    <w:tab/>
                  </w:r>
                  <w:r>
                    <w:rPr>
                      <w:w w:val="80"/>
                      <w:position w:val="0"/>
                      <w:sz w:val="19"/>
                    </w:rPr>
                    <w:t>l</w:t>
                    <w:tab/>
                  </w:r>
                  <w:r>
                    <w:rPr>
                      <w:rFonts w:ascii="Arial Unicode MS" w:eastAsia="Arial Unicode MS" w:hint="eastAsia"/>
                      <w:w w:val="80"/>
                      <w:position w:val="-44"/>
                      <w:sz w:val="70"/>
                    </w:rPr>
                    <w:t>゜</w:t>
                    <w:tab/>
                  </w:r>
                  <w:r>
                    <w:rPr>
                      <w:rFonts w:ascii="Arial Unicode MS" w:eastAsia="Arial Unicode MS" w:hint="eastAsia"/>
                      <w:w w:val="80"/>
                      <w:position w:val="-45"/>
                      <w:sz w:val="70"/>
                    </w:rPr>
                    <w:t>゜</w:t>
                    <w:tab/>
                  </w:r>
                  <w:r>
                    <w:rPr>
                      <w:spacing w:val="-10"/>
                      <w:position w:val="-1"/>
                      <w:sz w:val="19"/>
                    </w:rPr>
                    <w:t>16</w:t>
                  </w:r>
                </w:p>
              </w:txbxContent>
            </v:textbox>
            <w10:wrap type="none"/>
          </v:shape>
        </w:pict>
      </w:r>
      <w:r>
        <w:rPr>
          <w:rFonts w:ascii="Arial Unicode MS" w:eastAsia="Arial Unicode MS" w:hint="eastAsia"/>
          <w:w w:val="95"/>
          <w:position w:val="1"/>
          <w:sz w:val="17"/>
        </w:rPr>
        <w:t>半</w:t>
        <w:tab/>
      </w:r>
      <w:r>
        <w:rPr>
          <w:rFonts w:ascii="Arial Unicode MS" w:eastAsia="Arial Unicode MS" w:hint="eastAsia"/>
          <w:w w:val="95"/>
          <w:position w:val="1"/>
          <w:sz w:val="18"/>
        </w:rPr>
        <w:t>内</w:t>
        <w:tab/>
      </w:r>
      <w:r>
        <w:rPr>
          <w:rFonts w:ascii="Arial Unicode MS" w:eastAsia="Arial Unicode MS" w:hint="eastAsia"/>
          <w:w w:val="95"/>
          <w:position w:val="1"/>
          <w:sz w:val="17"/>
        </w:rPr>
        <w:t>町</w:t>
        <w:tab/>
      </w:r>
      <w:r>
        <w:rPr>
          <w:position w:val="1"/>
          <w:sz w:val="19"/>
        </w:rPr>
        <w:t>162</w:t>
        <w:tab/>
        <w:t>16</w:t>
        <w:tab/>
        <w:t>13</w:t>
        <w:tab/>
      </w:r>
      <w:r>
        <w:rPr>
          <w:sz w:val="19"/>
        </w:rPr>
        <w:t>33</w:t>
        <w:tab/>
        <w:t>25</w:t>
        <w:tab/>
      </w:r>
      <w:r>
        <w:rPr>
          <w:position w:val="0"/>
          <w:sz w:val="19"/>
        </w:rPr>
        <w:t>5</w:t>
        <w:tab/>
        <w:t>16</w:t>
        <w:tab/>
      </w:r>
      <w:r>
        <w:rPr>
          <w:position w:val="-1"/>
          <w:sz w:val="19"/>
        </w:rPr>
        <w:t>53</w:t>
      </w:r>
    </w:p>
    <w:p>
      <w:pPr>
        <w:pStyle w:val="BodyText"/>
        <w:spacing w:before="4"/>
        <w:rPr>
          <w:sz w:val="15"/>
        </w:rPr>
      </w:pPr>
    </w:p>
    <w:p>
      <w:pPr>
        <w:tabs>
          <w:tab w:pos="6775" w:val="left" w:leader="none"/>
        </w:tabs>
        <w:spacing w:line="69" w:lineRule="auto" w:before="263"/>
        <w:ind w:left="2993" w:right="0" w:firstLine="0"/>
        <w:jc w:val="left"/>
        <w:rPr>
          <w:rFonts w:ascii="Arial Unicode MS" w:eastAsia="Arial Unicode MS" w:hint="eastAsia"/>
          <w:sz w:val="70"/>
        </w:rPr>
      </w:pPr>
      <w:r>
        <w:rPr/>
        <w:pict>
          <v:shape style="position:absolute;margin-left:229.993301pt;margin-top:39.695190pt;width:17.9pt;height:47pt;mso-position-horizontal-relative:page;mso-position-vertical-relative:paragraph;z-index:-138035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ict>
          <v:shape style="position:absolute;margin-left:375.422089pt;margin-top:40.05579pt;width:66.650pt;height:63.6pt;mso-position-horizontal-relative:page;mso-position-vertical-relative:paragraph;z-index:-1380328" type="#_x0000_t202" filled="false" stroked="false">
            <v:textbox inset="0,0,0,0">
              <w:txbxContent>
                <w:p>
                  <w:pPr>
                    <w:tabs>
                      <w:tab w:pos="974" w:val="left" w:leader="none"/>
                    </w:tabs>
                    <w:spacing w:before="1"/>
                    <w:ind w:left="0" w:right="0" w:firstLine="0"/>
                    <w:jc w:val="left"/>
                    <w:rPr>
                      <w:rFonts w:ascii="Arial Unicode MS" w:eastAsia="Arial Unicode MS" w:hint="eastAsia"/>
                      <w:sz w:val="70"/>
                    </w:rPr>
                  </w:pPr>
                  <w:r>
                    <w:rPr>
                      <w:rFonts w:ascii="Arial Unicode MS" w:eastAsia="Arial Unicode MS" w:hint="eastAsia"/>
                      <w:w w:val="60"/>
                      <w:sz w:val="70"/>
                    </w:rPr>
                    <w:t>゜</w:t>
                    <w:tab/>
                  </w:r>
                  <w:r>
                    <w:rPr>
                      <w:rFonts w:ascii="Arial Unicode MS" w:eastAsia="Arial Unicode MS" w:hint="eastAsia"/>
                      <w:spacing w:val="-358"/>
                      <w:w w:val="50"/>
                      <w:sz w:val="70"/>
                    </w:rPr>
                    <w:t>゜</w:t>
                  </w:r>
                  <w:r>
                    <w:rPr>
                      <w:rFonts w:ascii="Arial Unicode MS" w:eastAsia="Arial Unicode MS" w:hint="eastAsia"/>
                      <w:spacing w:val="-20"/>
                      <w:w w:val="50"/>
                      <w:position w:val="-32"/>
                      <w:sz w:val="70"/>
                    </w:rPr>
                    <w:t>゜</w:t>
                  </w:r>
                </w:p>
              </w:txbxContent>
            </v:textbox>
            <w10:wrap type="none"/>
          </v:shape>
        </w:pict>
      </w:r>
      <w:r>
        <w:rPr/>
        <w:pict>
          <v:shape style="position:absolute;margin-left:55.525429pt;margin-top:12.172718pt;width:488.45pt;height:12.25pt;mso-position-horizontal-relative:page;mso-position-vertical-relative:paragraph;z-index:-1380208" type="#_x0000_t202" filled="false" stroked="false">
            <v:textbox inset="0,0,0,0">
              <w:txbxContent>
                <w:p>
                  <w:pPr>
                    <w:tabs>
                      <w:tab w:pos="417" w:val="left" w:leader="none"/>
                      <w:tab w:pos="834" w:val="left" w:leader="none"/>
                      <w:tab w:pos="1793" w:val="left" w:leader="none"/>
                      <w:tab w:pos="2750" w:val="left" w:leader="none"/>
                      <w:tab w:pos="3825" w:val="left" w:leader="none"/>
                      <w:tab w:pos="4688" w:val="left" w:leader="none"/>
                      <w:tab w:pos="5764" w:val="left" w:leader="none"/>
                      <w:tab w:pos="6734" w:val="left" w:leader="none"/>
                      <w:tab w:pos="7707" w:val="left" w:leader="none"/>
                      <w:tab w:pos="8686" w:val="left" w:leader="none"/>
                      <w:tab w:pos="9768" w:val="right" w:leader="none"/>
                    </w:tabs>
                    <w:spacing w:line="245" w:lineRule="exact" w:before="0"/>
                    <w:ind w:left="0" w:right="0" w:firstLine="0"/>
                    <w:jc w:val="left"/>
                    <w:rPr>
                      <w:sz w:val="19"/>
                    </w:rPr>
                  </w:pPr>
                  <w:r>
                    <w:rPr>
                      <w:spacing w:val="-77"/>
                      <w:position w:val="6"/>
                      <w:sz w:val="12"/>
                    </w:rPr>
                    <w:t>A</w:t>
                  </w:r>
                  <w:r>
                    <w:rPr>
                      <w:rFonts w:ascii="Arial Unicode MS" w:eastAsia="Arial Unicode MS" w:hint="eastAsia"/>
                      <w:position w:val="6"/>
                      <w:sz w:val="8"/>
                    </w:rPr>
                    <w:t>ー？</w:t>
                    <w:tab/>
                  </w:r>
                  <w:r>
                    <w:rPr>
                      <w:rFonts w:ascii="Arial Unicode MS" w:eastAsia="Arial Unicode MS" w:hint="eastAsia"/>
                      <w:position w:val="2"/>
                      <w:sz w:val="17"/>
                    </w:rPr>
                    <w:t>別</w:t>
                    <w:tab/>
                    <w:t>町</w:t>
                    <w:tab/>
                  </w:r>
                  <w:r>
                    <w:rPr>
                      <w:position w:val="3"/>
                      <w:sz w:val="19"/>
                    </w:rPr>
                    <w:t>84</w:t>
                    <w:tab/>
                  </w:r>
                  <w:r>
                    <w:rPr>
                      <w:position w:val="2"/>
                      <w:sz w:val="19"/>
                    </w:rPr>
                    <w:t>12</w:t>
                    <w:tab/>
                  </w:r>
                  <w:r>
                    <w:rPr>
                      <w:position w:val="1"/>
                      <w:sz w:val="19"/>
                    </w:rPr>
                    <w:t>6</w:t>
                    <w:tab/>
                    <w:t>23</w:t>
                    <w:tab/>
                    <w:t>4</w:t>
                    <w:tab/>
                    <w:t>1</w:t>
                    <w:tab/>
                  </w:r>
                  <w:r>
                    <w:rPr>
                      <w:sz w:val="19"/>
                    </w:rPr>
                    <w:t>6</w:t>
                    <w:tab/>
                    <w:t>8</w:t>
                    <w:tab/>
                    <w:t>24</w:t>
                  </w:r>
                </w:p>
              </w:txbxContent>
            </v:textbox>
            <w10:wrap type="none"/>
          </v:shape>
        </w:pict>
      </w:r>
      <w:r>
        <w:rPr/>
        <w:pict>
          <v:shape style="position:absolute;margin-left:55.422379pt;margin-top:27.690342pt;width:100pt;height:12.75pt;mso-position-horizontal-relative:page;mso-position-vertical-relative:paragraph;z-index:32512" type="#_x0000_t202" filled="false" stroked="false">
            <v:textbox inset="0,0,0,0">
              <w:txbxContent>
                <w:p>
                  <w:pPr>
                    <w:tabs>
                      <w:tab w:pos="410" w:val="left" w:leader="none"/>
                      <w:tab w:pos="839" w:val="left" w:leader="none"/>
                      <w:tab w:pos="1799" w:val="left" w:leader="none"/>
                    </w:tabs>
                    <w:spacing w:before="0"/>
                    <w:ind w:left="0" w:right="0" w:firstLine="0"/>
                    <w:jc w:val="left"/>
                    <w:rPr>
                      <w:sz w:val="19"/>
                    </w:rPr>
                  </w:pPr>
                  <w:r>
                    <w:rPr>
                      <w:rFonts w:ascii="Arial Unicode MS" w:eastAsia="Arial Unicode MS" w:hint="eastAsia"/>
                      <w:w w:val="105"/>
                      <w:position w:val="1"/>
                      <w:sz w:val="17"/>
                    </w:rPr>
                    <w:t>謂</w:t>
                    <w:tab/>
                  </w:r>
                  <w:r>
                    <w:rPr>
                      <w:rFonts w:ascii="Arial Unicode MS" w:eastAsia="Arial Unicode MS" w:hint="eastAsia"/>
                      <w:w w:val="105"/>
                      <w:sz w:val="19"/>
                    </w:rPr>
                    <w:t>田</w:t>
                    <w:tab/>
                  </w:r>
                  <w:r>
                    <w:rPr>
                      <w:rFonts w:ascii="Arial Unicode MS" w:eastAsia="Arial Unicode MS" w:hint="eastAsia"/>
                      <w:w w:val="105"/>
                      <w:sz w:val="17"/>
                    </w:rPr>
                    <w:t>村</w:t>
                    <w:tab/>
                  </w:r>
                  <w:r>
                    <w:rPr>
                      <w:spacing w:val="-10"/>
                      <w:w w:val="105"/>
                      <w:sz w:val="19"/>
                    </w:rPr>
                    <w:t>39</w:t>
                  </w:r>
                </w:p>
              </w:txbxContent>
            </v:textbox>
            <w10:wrap type="none"/>
          </v:shape>
        </w:pict>
      </w:r>
      <w:r>
        <w:rPr/>
        <w:pict>
          <v:shape style="position:absolute;margin-left:246.992798pt;margin-top:29.742308pt;width:101.65pt;height:10.55pt;mso-position-horizontal-relative:page;mso-position-vertical-relative:paragraph;z-index:-1380160" type="#_x0000_t202" filled="false" stroked="false">
            <v:textbox inset="0,0,0,0">
              <w:txbxContent>
                <w:p>
                  <w:pPr>
                    <w:tabs>
                      <w:tab w:pos="971" w:val="left" w:leader="none"/>
                      <w:tab w:pos="1930" w:val="left" w:leader="none"/>
                    </w:tabs>
                    <w:spacing w:line="211" w:lineRule="exact" w:before="0"/>
                    <w:ind w:left="0" w:right="0" w:firstLine="0"/>
                    <w:jc w:val="left"/>
                    <w:rPr>
                      <w:sz w:val="19"/>
                    </w:rPr>
                  </w:pPr>
                  <w:r>
                    <w:rPr>
                      <w:sz w:val="19"/>
                    </w:rPr>
                    <w:t>2</w:t>
                    <w:tab/>
                    <w:t>7</w:t>
                    <w:tab/>
                  </w:r>
                  <w:r>
                    <w:rPr>
                      <w:spacing w:val="-20"/>
                      <w:sz w:val="19"/>
                    </w:rPr>
                    <w:t>1</w:t>
                  </w:r>
                </w:p>
              </w:txbxContent>
            </v:textbox>
            <w10:wrap type="none"/>
          </v:shape>
        </w:pict>
      </w:r>
      <w:r>
        <w:rPr/>
        <w:pict>
          <v:shape style="position:absolute;margin-left:489.855194pt;margin-top:30.463606pt;width:54.05pt;height:10.55pt;mso-position-horizontal-relative:page;mso-position-vertical-relative:paragraph;z-index:32560" type="#_x0000_t202" filled="false" stroked="false">
            <v:textbox inset="0,0,0,0">
              <w:txbxContent>
                <w:p>
                  <w:pPr>
                    <w:tabs>
                      <w:tab w:pos="885" w:val="left" w:leader="none"/>
                    </w:tabs>
                    <w:spacing w:line="211" w:lineRule="exact" w:before="0"/>
                    <w:ind w:left="0" w:right="0" w:firstLine="0"/>
                    <w:jc w:val="left"/>
                    <w:rPr>
                      <w:sz w:val="19"/>
                    </w:rPr>
                  </w:pPr>
                  <w:r>
                    <w:rPr>
                      <w:w w:val="105"/>
                      <w:sz w:val="19"/>
                    </w:rPr>
                    <w:t>2</w:t>
                    <w:tab/>
                    <w:t>l</w:t>
                  </w:r>
                  <w:r>
                    <w:rPr>
                      <w:spacing w:val="-11"/>
                      <w:w w:val="105"/>
                      <w:sz w:val="19"/>
                    </w:rPr>
                    <w:t> </w:t>
                  </w:r>
                  <w:r>
                    <w:rPr>
                      <w:spacing w:val="-19"/>
                      <w:w w:val="105"/>
                      <w:sz w:val="19"/>
                    </w:rPr>
                    <w:t>7</w:t>
                  </w:r>
                </w:p>
              </w:txbxContent>
            </v:textbox>
            <w10:wrap type="none"/>
          </v:shape>
        </w:pict>
      </w:r>
      <w:r>
        <w:rPr>
          <w:rFonts w:ascii="Arial Unicode MS" w:eastAsia="Arial Unicode MS" w:hint="eastAsia"/>
          <w:w w:val="95"/>
          <w:sz w:val="56"/>
        </w:rPr>
        <w:t>，</w:t>
        <w:tab/>
      </w:r>
      <w:r>
        <w:rPr>
          <w:rFonts w:ascii="Arial Unicode MS" w:eastAsia="Arial Unicode MS" w:hint="eastAsia"/>
          <w:w w:val="80"/>
          <w:position w:val="-51"/>
          <w:sz w:val="70"/>
        </w:rPr>
        <w:t>゜</w:t>
      </w:r>
    </w:p>
    <w:p>
      <w:pPr>
        <w:spacing w:after="0" w:line="69" w:lineRule="auto"/>
        <w:jc w:val="left"/>
        <w:rPr>
          <w:rFonts w:ascii="Arial Unicode MS" w:eastAsia="Arial Unicode MS" w:hint="eastAsia"/>
          <w:sz w:val="70"/>
        </w:rPr>
        <w:sectPr>
          <w:pgSz w:w="11990" w:h="16840"/>
          <w:pgMar w:top="740" w:bottom="280" w:left="740" w:right="0"/>
        </w:sectPr>
      </w:pPr>
    </w:p>
    <w:p>
      <w:pPr>
        <w:tabs>
          <w:tab w:pos="784" w:val="left" w:leader="none"/>
          <w:tab w:pos="1208" w:val="left" w:leader="none"/>
          <w:tab w:pos="2164" w:val="left" w:leader="none"/>
          <w:tab w:pos="5163" w:val="left" w:leader="none"/>
        </w:tabs>
        <w:spacing w:line="229" w:lineRule="exact" w:before="0"/>
        <w:ind w:left="352" w:right="0" w:firstLine="0"/>
        <w:jc w:val="left"/>
        <w:rPr>
          <w:sz w:val="19"/>
        </w:rPr>
      </w:pPr>
      <w:r>
        <w:rPr>
          <w:rFonts w:ascii="Arial Unicode MS" w:eastAsia="Arial Unicode MS" w:hint="eastAsia"/>
          <w:w w:val="110"/>
          <w:position w:val="1"/>
          <w:sz w:val="17"/>
        </w:rPr>
        <w:t>平</w:t>
        <w:tab/>
        <w:t>舘</w:t>
        <w:tab/>
        <w:t>村</w:t>
        <w:tab/>
      </w:r>
      <w:r>
        <w:rPr>
          <w:w w:val="110"/>
          <w:position w:val="1"/>
          <w:sz w:val="19"/>
        </w:rPr>
        <w:t>23</w:t>
        <w:tab/>
      </w:r>
      <w:r>
        <w:rPr>
          <w:w w:val="110"/>
          <w:sz w:val="19"/>
        </w:rPr>
        <w:t>7</w:t>
      </w:r>
    </w:p>
    <w:p>
      <w:pPr>
        <w:tabs>
          <w:tab w:pos="1201" w:val="left" w:leader="none"/>
          <w:tab w:pos="2165" w:val="left" w:leader="none"/>
          <w:tab w:pos="3232" w:val="left" w:leader="none"/>
          <w:tab w:pos="4193" w:val="left" w:leader="none"/>
          <w:tab w:pos="5047" w:val="left" w:leader="none"/>
          <w:tab w:pos="5794" w:val="left" w:leader="none"/>
        </w:tabs>
        <w:spacing w:line="426" w:lineRule="exact" w:before="0"/>
        <w:ind w:left="774" w:right="0" w:firstLine="0"/>
        <w:jc w:val="left"/>
        <w:rPr>
          <w:rFonts w:ascii="Arial Unicode MS" w:eastAsia="Arial Unicode MS" w:hint="eastAsia"/>
          <w:sz w:val="70"/>
        </w:rPr>
      </w:pPr>
      <w:r>
        <w:rPr>
          <w:rFonts w:ascii="Arial Unicode MS" w:eastAsia="Arial Unicode MS" w:hint="eastAsia"/>
          <w:position w:val="1"/>
          <w:sz w:val="17"/>
        </w:rPr>
        <w:t>漑</w:t>
        <w:tab/>
        <w:t>村</w:t>
        <w:tab/>
      </w:r>
      <w:r>
        <w:rPr>
          <w:position w:val="1"/>
          <w:sz w:val="19"/>
        </w:rPr>
        <w:t>40</w:t>
        <w:tab/>
      </w:r>
      <w:r>
        <w:rPr>
          <w:sz w:val="19"/>
        </w:rPr>
        <w:t>2</w:t>
        <w:tab/>
        <w:t>4</w:t>
        <w:tab/>
        <w:t>14</w:t>
        <w:tab/>
      </w:r>
      <w:r>
        <w:rPr>
          <w:rFonts w:ascii="Arial Unicode MS" w:eastAsia="Arial Unicode MS" w:hint="eastAsia"/>
          <w:w w:val="50"/>
          <w:position w:val="-44"/>
          <w:sz w:val="70"/>
        </w:rPr>
        <w:t>゜</w:t>
      </w:r>
    </w:p>
    <w:p>
      <w:pPr>
        <w:tabs>
          <w:tab w:pos="2206" w:val="left" w:leader="none"/>
        </w:tabs>
        <w:spacing w:before="35"/>
        <w:ind w:left="1333" w:right="0" w:firstLine="0"/>
        <w:jc w:val="left"/>
        <w:rPr>
          <w:sz w:val="19"/>
        </w:rPr>
      </w:pPr>
      <w:r>
        <w:rPr/>
        <w:br w:type="column"/>
      </w:r>
      <w:r>
        <w:rPr>
          <w:w w:val="90"/>
          <w:sz w:val="19"/>
        </w:rPr>
        <w:t>3</w:t>
        <w:tab/>
      </w:r>
      <w:r>
        <w:rPr>
          <w:sz w:val="19"/>
        </w:rPr>
        <w:t>12</w:t>
      </w:r>
    </w:p>
    <w:p>
      <w:pPr>
        <w:tabs>
          <w:tab w:pos="2199" w:val="left" w:leader="none"/>
        </w:tabs>
        <w:spacing w:before="104"/>
        <w:ind w:left="352" w:right="0" w:firstLine="0"/>
        <w:jc w:val="left"/>
        <w:rPr>
          <w:sz w:val="19"/>
        </w:rPr>
      </w:pPr>
      <w:r>
        <w:rPr>
          <w:w w:val="60"/>
          <w:position w:val="1"/>
          <w:sz w:val="19"/>
        </w:rPr>
        <w:t>1</w:t>
        <w:tab/>
      </w:r>
      <w:r>
        <w:rPr>
          <w:w w:val="60"/>
          <w:sz w:val="19"/>
        </w:rPr>
        <w:t>18</w:t>
      </w:r>
    </w:p>
    <w:p>
      <w:pPr>
        <w:spacing w:after="0"/>
        <w:jc w:val="left"/>
        <w:rPr>
          <w:sz w:val="19"/>
        </w:rPr>
        <w:sectPr>
          <w:type w:val="continuous"/>
          <w:pgSz w:w="11990" w:h="16840"/>
          <w:pgMar w:top="1580" w:bottom="280" w:left="740" w:right="0"/>
          <w:cols w:num="2" w:equalWidth="0">
            <w:col w:w="6192" w:space="1527"/>
            <w:col w:w="3531"/>
          </w:cols>
        </w:sectPr>
      </w:pPr>
    </w:p>
    <w:p>
      <w:pPr>
        <w:tabs>
          <w:tab w:pos="1201" w:val="left" w:leader="none"/>
          <w:tab w:pos="2045" w:val="left" w:leader="none"/>
          <w:tab w:pos="3005" w:val="left" w:leader="none"/>
          <w:tab w:pos="4080" w:val="left" w:leader="none"/>
          <w:tab w:pos="4939" w:val="left" w:leader="none"/>
          <w:tab w:pos="6032" w:val="left" w:leader="none"/>
          <w:tab w:pos="7098" w:val="left" w:leader="none"/>
          <w:tab w:pos="7969" w:val="left" w:leader="none"/>
          <w:tab w:pos="8937" w:val="left" w:leader="none"/>
          <w:tab w:pos="9814" w:val="left" w:leader="none"/>
        </w:tabs>
        <w:spacing w:line="261" w:lineRule="exact" w:before="0"/>
        <w:ind w:left="342" w:right="0" w:firstLine="0"/>
        <w:jc w:val="left"/>
        <w:rPr>
          <w:sz w:val="19"/>
        </w:rPr>
      </w:pPr>
      <w:r>
        <w:rPr>
          <w:rFonts w:ascii="Arial Unicode MS" w:eastAsia="Arial Unicode MS" w:hint="eastAsia"/>
          <w:w w:val="65"/>
          <w:position w:val="1"/>
          <w:sz w:val="18"/>
        </w:rPr>
        <w:t>曲津軽</w:t>
        <w:tab/>
      </w:r>
      <w:r>
        <w:rPr>
          <w:rFonts w:ascii="Arial Unicode MS" w:eastAsia="Arial Unicode MS" w:hint="eastAsia"/>
          <w:position w:val="1"/>
          <w:sz w:val="17"/>
        </w:rPr>
        <w:t>郡</w:t>
        <w:tab/>
      </w:r>
      <w:r>
        <w:rPr>
          <w:position w:val="1"/>
          <w:sz w:val="19"/>
        </w:rPr>
        <w:t>741</w:t>
        <w:tab/>
        <w:t>123</w:t>
        <w:tab/>
      </w:r>
      <w:r>
        <w:rPr>
          <w:position w:val="0"/>
          <w:sz w:val="19"/>
        </w:rPr>
        <w:t>35</w:t>
        <w:tab/>
      </w:r>
      <w:r>
        <w:rPr>
          <w:sz w:val="19"/>
        </w:rPr>
        <w:t>160</w:t>
        <w:tab/>
      </w:r>
      <w:r>
        <w:rPr>
          <w:position w:val="1"/>
          <w:sz w:val="19"/>
        </w:rPr>
        <w:t>)6</w:t>
        <w:tab/>
      </w:r>
      <w:r>
        <w:rPr>
          <w:position w:val="0"/>
          <w:sz w:val="19"/>
        </w:rPr>
        <w:t>7</w:t>
        <w:tab/>
      </w:r>
      <w:r>
        <w:rPr>
          <w:position w:val="-1"/>
          <w:sz w:val="19"/>
        </w:rPr>
        <w:t>50</w:t>
        <w:tab/>
        <w:t>67</w:t>
        <w:tab/>
        <w:t>283</w:t>
      </w:r>
    </w:p>
    <w:p>
      <w:pPr>
        <w:tabs>
          <w:tab w:pos="1190" w:val="left" w:leader="none"/>
          <w:tab w:pos="2045" w:val="left" w:leader="none"/>
          <w:tab w:pos="3113" w:val="left" w:leader="none"/>
          <w:tab w:pos="4189" w:val="left" w:leader="none"/>
          <w:tab w:pos="5047" w:val="left" w:leader="none"/>
          <w:tab w:pos="6119" w:val="left" w:leader="none"/>
          <w:tab w:pos="7101" w:val="left" w:leader="none"/>
          <w:tab w:pos="8068" w:val="left" w:leader="none"/>
          <w:tab w:pos="8937" w:val="left" w:leader="none"/>
          <w:tab w:pos="9915" w:val="left" w:leader="none"/>
        </w:tabs>
        <w:spacing w:before="80"/>
        <w:ind w:left="345" w:right="0" w:firstLine="0"/>
        <w:jc w:val="left"/>
        <w:rPr>
          <w:sz w:val="19"/>
        </w:rPr>
      </w:pPr>
      <w:r>
        <w:rPr/>
        <w:pict>
          <v:shape style="position:absolute;margin-left:326.344391pt;margin-top:15.336832pt;width:19.3pt;height:47pt;mso-position-horizontal-relative:page;mso-position-vertical-relative:paragraph;z-index:-138030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w w:val="105"/>
          <w:position w:val="3"/>
          <w:sz w:val="17"/>
        </w:rPr>
        <w:t>鯵ケ沢</w:t>
        <w:tab/>
      </w:r>
      <w:r>
        <w:rPr>
          <w:rFonts w:ascii="Arial Unicode MS" w:eastAsia="Arial Unicode MS" w:hint="eastAsia"/>
          <w:w w:val="105"/>
          <w:position w:val="2"/>
          <w:sz w:val="17"/>
        </w:rPr>
        <w:t>町</w:t>
        <w:tab/>
      </w:r>
      <w:r>
        <w:rPr>
          <w:w w:val="105"/>
          <w:position w:val="3"/>
          <w:sz w:val="19"/>
        </w:rPr>
        <w:t>176</w:t>
        <w:tab/>
      </w:r>
      <w:r>
        <w:rPr>
          <w:w w:val="105"/>
          <w:position w:val="2"/>
          <w:sz w:val="19"/>
        </w:rPr>
        <w:t>16</w:t>
        <w:tab/>
      </w:r>
      <w:r>
        <w:rPr>
          <w:w w:val="105"/>
          <w:position w:val="1"/>
          <w:sz w:val="19"/>
        </w:rPr>
        <w:t>7</w:t>
        <w:tab/>
        <w:t>36</w:t>
        <w:tab/>
        <w:t>8</w:t>
        <w:tab/>
        <w:t>2</w:t>
        <w:tab/>
      </w:r>
      <w:r>
        <w:rPr>
          <w:w w:val="105"/>
          <w:sz w:val="19"/>
        </w:rPr>
        <w:t>8</w:t>
        <w:tab/>
        <w:t>18</w:t>
        <w:tab/>
        <w:t>81</w:t>
      </w:r>
    </w:p>
    <w:p>
      <w:pPr>
        <w:tabs>
          <w:tab w:pos="777" w:val="left" w:leader="none"/>
          <w:tab w:pos="1190" w:val="left" w:leader="none"/>
          <w:tab w:pos="2038" w:val="left" w:leader="none"/>
          <w:tab w:pos="3113" w:val="left" w:leader="none"/>
          <w:tab w:pos="4073" w:val="left" w:leader="none"/>
          <w:tab w:pos="5047" w:val="left" w:leader="none"/>
          <w:tab w:pos="7963" w:val="left" w:leader="none"/>
          <w:tab w:pos="9046" w:val="left" w:leader="none"/>
          <w:tab w:pos="9924" w:val="left" w:leader="none"/>
        </w:tabs>
        <w:spacing w:before="79"/>
        <w:ind w:left="343" w:right="0" w:firstLine="0"/>
        <w:jc w:val="left"/>
        <w:rPr>
          <w:sz w:val="19"/>
        </w:rPr>
      </w:pPr>
      <w:r>
        <w:rPr>
          <w:rFonts w:ascii="Arial Unicode MS" w:eastAsia="Arial Unicode MS" w:hint="eastAsia"/>
          <w:position w:val="3"/>
          <w:sz w:val="17"/>
        </w:rPr>
        <w:t>木</w:t>
        <w:tab/>
      </w:r>
      <w:r>
        <w:rPr>
          <w:rFonts w:ascii="Arial Unicode MS" w:eastAsia="Arial Unicode MS" w:hint="eastAsia"/>
          <w:position w:val="2"/>
          <w:sz w:val="18"/>
        </w:rPr>
        <w:t>造</w:t>
        <w:tab/>
      </w:r>
      <w:r>
        <w:rPr>
          <w:rFonts w:ascii="Arial Unicode MS" w:eastAsia="Arial Unicode MS" w:hint="eastAsia"/>
          <w:position w:val="2"/>
          <w:sz w:val="17"/>
        </w:rPr>
        <w:t>町</w:t>
        <w:tab/>
      </w:r>
      <w:r>
        <w:rPr>
          <w:position w:val="3"/>
          <w:sz w:val="19"/>
        </w:rPr>
        <w:t>138</w:t>
        <w:tab/>
      </w:r>
      <w:r>
        <w:rPr>
          <w:position w:val="2"/>
          <w:sz w:val="19"/>
        </w:rPr>
        <w:t>18</w:t>
        <w:tab/>
      </w:r>
      <w:r>
        <w:rPr>
          <w:position w:val="1"/>
          <w:sz w:val="19"/>
        </w:rPr>
        <w:t>15</w:t>
        <w:tab/>
        <w:t>39</w:t>
        <w:tab/>
      </w:r>
      <w:r>
        <w:rPr>
          <w:w w:val="85"/>
          <w:position w:val="1"/>
          <w:sz w:val="19"/>
        </w:rPr>
        <w:t>11</w:t>
        <w:tab/>
      </w:r>
      <w:r>
        <w:rPr>
          <w:sz w:val="19"/>
        </w:rPr>
        <w:t>7</w:t>
        <w:tab/>
        <w:t>47</w:t>
      </w:r>
    </w:p>
    <w:p>
      <w:pPr>
        <w:tabs>
          <w:tab w:pos="775" w:val="left" w:leader="none"/>
          <w:tab w:pos="1190" w:val="left" w:leader="none"/>
          <w:tab w:pos="2038" w:val="left" w:leader="none"/>
          <w:tab w:pos="3106" w:val="left" w:leader="none"/>
          <w:tab w:pos="4180" w:val="left" w:leader="none"/>
          <w:tab w:pos="5044" w:val="left" w:leader="none"/>
          <w:tab w:pos="6121" w:val="left" w:leader="none"/>
          <w:tab w:pos="7093" w:val="left" w:leader="none"/>
          <w:tab w:pos="7963" w:val="left" w:leader="none"/>
          <w:tab w:pos="9042" w:val="left" w:leader="none"/>
          <w:tab w:pos="9917" w:val="left" w:leader="none"/>
        </w:tabs>
        <w:spacing w:line="223" w:lineRule="exact" w:before="73"/>
        <w:ind w:left="334" w:right="0" w:firstLine="0"/>
        <w:jc w:val="left"/>
        <w:rPr>
          <w:sz w:val="19"/>
        </w:rPr>
      </w:pPr>
      <w:r>
        <w:rPr>
          <w:spacing w:val="-14"/>
          <w:w w:val="85"/>
          <w:position w:val="5"/>
          <w:sz w:val="9"/>
        </w:rPr>
        <w:t>9</w:t>
      </w:r>
      <w:r>
        <w:rPr>
          <w:rFonts w:ascii="Arial Unicode MS" w:eastAsia="Arial Unicode MS" w:hint="eastAsia"/>
          <w:spacing w:val="-69"/>
          <w:position w:val="5"/>
          <w:sz w:val="9"/>
        </w:rPr>
        <w:t>汐</w:t>
      </w:r>
      <w:r>
        <w:rPr>
          <w:rFonts w:ascii="Arial Unicode MS" w:eastAsia="Arial Unicode MS" w:hint="eastAsia"/>
          <w:spacing w:val="13"/>
          <w:w w:val="85"/>
          <w:position w:val="5"/>
          <w:sz w:val="9"/>
        </w:rPr>
        <w:t>本</w:t>
      </w:r>
      <w:r>
        <w:rPr>
          <w:rFonts w:ascii="Arial Unicode MS" w:eastAsia="Arial Unicode MS" w:hint="eastAsia"/>
          <w:w w:val="85"/>
          <w:position w:val="5"/>
          <w:sz w:val="8"/>
        </w:rPr>
        <w:t>已</w:t>
        <w:tab/>
      </w:r>
      <w:r>
        <w:rPr>
          <w:rFonts w:ascii="Arial Unicode MS" w:eastAsia="Arial Unicode MS" w:hint="eastAsia"/>
          <w:position w:val="1"/>
          <w:sz w:val="18"/>
        </w:rPr>
        <w:t>浦</w:t>
        <w:tab/>
      </w:r>
      <w:r>
        <w:rPr>
          <w:rFonts w:ascii="Arial Unicode MS" w:eastAsia="Arial Unicode MS" w:hint="eastAsia"/>
          <w:sz w:val="17"/>
        </w:rPr>
        <w:t>町</w:t>
        <w:tab/>
      </w:r>
      <w:r>
        <w:rPr>
          <w:position w:val="1"/>
          <w:sz w:val="19"/>
        </w:rPr>
        <w:t>123</w:t>
        <w:tab/>
        <w:t>10</w:t>
        <w:tab/>
      </w:r>
      <w:r>
        <w:rPr>
          <w:sz w:val="19"/>
        </w:rPr>
        <w:t>5</w:t>
        <w:tab/>
        <w:t>29</w:t>
        <w:tab/>
      </w:r>
      <w:r>
        <w:rPr>
          <w:position w:val="0"/>
          <w:sz w:val="19"/>
        </w:rPr>
        <w:t>5</w:t>
        <w:tab/>
        <w:t>2</w:t>
        <w:tab/>
        <w:t>11</w:t>
        <w:tab/>
        <w:t>8</w:t>
        <w:tab/>
      </w:r>
      <w:r>
        <w:rPr>
          <w:position w:val="-1"/>
          <w:sz w:val="19"/>
        </w:rPr>
        <w:t>53</w:t>
      </w:r>
    </w:p>
    <w:p>
      <w:pPr>
        <w:tabs>
          <w:tab w:pos="764" w:val="left" w:leader="none"/>
          <w:tab w:pos="1193" w:val="left" w:leader="none"/>
          <w:tab w:pos="2151" w:val="left" w:leader="none"/>
          <w:tab w:pos="3214" w:val="left" w:leader="none"/>
          <w:tab w:pos="5040" w:val="left" w:leader="none"/>
          <w:tab w:pos="5786" w:val="left" w:leader="none"/>
          <w:tab w:pos="7090" w:val="left" w:leader="none"/>
          <w:tab w:pos="8064" w:val="left" w:leader="none"/>
          <w:tab w:pos="8802" w:val="left" w:leader="none"/>
          <w:tab w:pos="9912" w:val="left" w:leader="none"/>
        </w:tabs>
        <w:spacing w:line="311" w:lineRule="exact" w:before="0"/>
        <w:ind w:left="343" w:right="0" w:firstLine="0"/>
        <w:jc w:val="left"/>
        <w:rPr>
          <w:sz w:val="19"/>
        </w:rPr>
      </w:pPr>
      <w:r>
        <w:rPr>
          <w:rFonts w:ascii="Arial Unicode MS" w:eastAsia="Arial Unicode MS" w:hint="eastAsia"/>
          <w:spacing w:val="-51"/>
          <w:w w:val="75"/>
          <w:sz w:val="18"/>
        </w:rPr>
        <w:t>*</w:t>
      </w:r>
      <w:r>
        <w:rPr>
          <w:rFonts w:ascii="Arial" w:eastAsia="Arial"/>
          <w:spacing w:val="-37"/>
          <w:w w:val="75"/>
          <w:sz w:val="30"/>
        </w:rPr>
        <w:t>*</w:t>
      </w:r>
      <w:r>
        <w:rPr>
          <w:rFonts w:ascii="Arial Unicode MS" w:eastAsia="Arial Unicode MS" w:hint="eastAsia"/>
          <w:w w:val="75"/>
          <w:sz w:val="18"/>
        </w:rPr>
        <w:t>木</w:t>
      </w:r>
      <w:r>
        <w:rPr>
          <w:rFonts w:ascii="Arial Unicode MS" w:eastAsia="Arial Unicode MS" w:hint="eastAsia"/>
          <w:sz w:val="18"/>
        </w:rPr>
        <w:tab/>
      </w:r>
      <w:r>
        <w:rPr>
          <w:rFonts w:ascii="Arial Unicode MS" w:eastAsia="Arial Unicode MS" w:hint="eastAsia"/>
          <w:w w:val="75"/>
          <w:position w:val="2"/>
          <w:sz w:val="19"/>
        </w:rPr>
        <w:t>田</w:t>
      </w:r>
      <w:r>
        <w:rPr>
          <w:rFonts w:ascii="Arial Unicode MS" w:eastAsia="Arial Unicode MS" w:hint="eastAsia"/>
          <w:position w:val="2"/>
          <w:sz w:val="19"/>
        </w:rPr>
        <w:tab/>
      </w:r>
      <w:r>
        <w:rPr>
          <w:rFonts w:ascii="Arial Unicode MS" w:eastAsia="Arial Unicode MS" w:hint="eastAsia"/>
          <w:w w:val="110"/>
          <w:position w:val="2"/>
          <w:sz w:val="17"/>
        </w:rPr>
        <w:t>村</w:t>
      </w:r>
      <w:r>
        <w:rPr>
          <w:rFonts w:ascii="Arial Unicode MS" w:eastAsia="Arial Unicode MS" w:hint="eastAsia"/>
          <w:position w:val="2"/>
          <w:sz w:val="17"/>
        </w:rPr>
        <w:tab/>
      </w:r>
      <w:r>
        <w:rPr>
          <w:w w:val="107"/>
          <w:position w:val="2"/>
          <w:sz w:val="19"/>
        </w:rPr>
        <w:t>49</w:t>
      </w:r>
      <w:r>
        <w:rPr>
          <w:position w:val="2"/>
          <w:sz w:val="19"/>
        </w:rPr>
        <w:tab/>
      </w:r>
      <w:r>
        <w:rPr>
          <w:w w:val="107"/>
          <w:position w:val="2"/>
          <w:sz w:val="19"/>
        </w:rPr>
        <w:t>1</w:t>
      </w:r>
      <w:r>
        <w:rPr>
          <w:position w:val="2"/>
          <w:sz w:val="19"/>
        </w:rPr>
        <w:tab/>
      </w:r>
      <w:r>
        <w:rPr>
          <w:w w:val="107"/>
          <w:position w:val="1"/>
          <w:sz w:val="19"/>
        </w:rPr>
        <w:t>15</w:t>
      </w:r>
      <w:r>
        <w:rPr>
          <w:position w:val="1"/>
          <w:sz w:val="19"/>
        </w:rPr>
        <w:tab/>
      </w:r>
      <w:r>
        <w:rPr>
          <w:rFonts w:ascii="Arial Unicode MS" w:eastAsia="Arial Unicode MS" w:hint="eastAsia"/>
          <w:w w:val="51"/>
          <w:position w:val="-42"/>
          <w:sz w:val="70"/>
        </w:rPr>
        <w:t>゜</w:t>
      </w:r>
      <w:r>
        <w:rPr>
          <w:rFonts w:ascii="Arial Unicode MS" w:eastAsia="Arial Unicode MS" w:hint="eastAsia"/>
          <w:position w:val="-42"/>
          <w:sz w:val="70"/>
        </w:rPr>
        <w:tab/>
      </w:r>
      <w:r>
        <w:rPr>
          <w:w w:val="51"/>
          <w:position w:val="1"/>
          <w:sz w:val="19"/>
        </w:rPr>
        <w:t>1</w:t>
      </w:r>
      <w:r>
        <w:rPr>
          <w:position w:val="1"/>
          <w:sz w:val="19"/>
        </w:rPr>
        <w:tab/>
      </w:r>
      <w:r>
        <w:rPr>
          <w:w w:val="109"/>
          <w:sz w:val="19"/>
        </w:rPr>
        <w:t>3</w:t>
      </w:r>
      <w:r>
        <w:rPr>
          <w:sz w:val="19"/>
        </w:rPr>
        <w:tab/>
      </w:r>
      <w:r>
        <w:rPr>
          <w:rFonts w:ascii="Arial Unicode MS" w:eastAsia="Arial Unicode MS" w:hint="eastAsia"/>
          <w:spacing w:val="-473"/>
          <w:w w:val="107"/>
          <w:position w:val="-26"/>
          <w:sz w:val="56"/>
        </w:rPr>
        <w:t>，</w:t>
      </w:r>
      <w:r>
        <w:rPr>
          <w:w w:val="110"/>
          <w:sz w:val="19"/>
        </w:rPr>
        <w:t>10</w:t>
      </w:r>
      <w:r>
        <w:rPr>
          <w:sz w:val="19"/>
        </w:rPr>
        <w:tab/>
      </w:r>
      <w:r>
        <w:rPr>
          <w:w w:val="110"/>
          <w:sz w:val="19"/>
        </w:rPr>
        <w:t>18</w:t>
      </w:r>
    </w:p>
    <w:p>
      <w:pPr>
        <w:tabs>
          <w:tab w:pos="768" w:val="left" w:leader="none"/>
          <w:tab w:pos="1193" w:val="left" w:leader="none"/>
          <w:tab w:pos="2145" w:val="left" w:leader="none"/>
          <w:tab w:pos="2978" w:val="left" w:leader="none"/>
          <w:tab w:pos="4185" w:val="left" w:leader="none"/>
          <w:tab w:pos="5152" w:val="left" w:leader="none"/>
          <w:tab w:pos="6115" w:val="left" w:leader="none"/>
          <w:tab w:pos="6753" w:val="left" w:leader="none"/>
          <w:tab w:pos="8060" w:val="left" w:leader="none"/>
          <w:tab w:pos="9912" w:val="left" w:leader="none"/>
        </w:tabs>
        <w:spacing w:line="358" w:lineRule="exact" w:before="4"/>
        <w:ind w:left="343" w:right="0" w:firstLine="0"/>
        <w:jc w:val="left"/>
        <w:rPr>
          <w:sz w:val="19"/>
        </w:rPr>
      </w:pPr>
      <w:r>
        <w:rPr>
          <w:rFonts w:ascii="Arial Unicode MS" w:eastAsia="Arial Unicode MS" w:hint="eastAsia"/>
          <w:w w:val="105"/>
          <w:position w:val="1"/>
          <w:sz w:val="19"/>
        </w:rPr>
        <w:t>岩</w:t>
      </w:r>
      <w:r>
        <w:rPr>
          <w:rFonts w:ascii="Arial Unicode MS" w:eastAsia="Arial Unicode MS" w:hint="eastAsia"/>
          <w:position w:val="1"/>
          <w:sz w:val="19"/>
        </w:rPr>
        <w:tab/>
      </w:r>
      <w:r>
        <w:rPr>
          <w:rFonts w:ascii="Arial Unicode MS" w:eastAsia="Arial Unicode MS" w:hint="eastAsia"/>
          <w:w w:val="99"/>
          <w:position w:val="1"/>
          <w:sz w:val="19"/>
        </w:rPr>
        <w:t>崎</w:t>
      </w:r>
      <w:r>
        <w:rPr>
          <w:rFonts w:ascii="Arial Unicode MS" w:eastAsia="Arial Unicode MS" w:hint="eastAsia"/>
          <w:position w:val="1"/>
          <w:sz w:val="19"/>
        </w:rPr>
        <w:tab/>
      </w:r>
      <w:r>
        <w:rPr>
          <w:rFonts w:ascii="Arial Unicode MS" w:eastAsia="Arial Unicode MS" w:hint="eastAsia"/>
          <w:w w:val="110"/>
          <w:position w:val="1"/>
          <w:sz w:val="17"/>
        </w:rPr>
        <w:t>村</w:t>
      </w:r>
      <w:r>
        <w:rPr>
          <w:rFonts w:ascii="Arial Unicode MS" w:eastAsia="Arial Unicode MS" w:hint="eastAsia"/>
          <w:position w:val="1"/>
          <w:sz w:val="17"/>
        </w:rPr>
        <w:tab/>
      </w:r>
      <w:r>
        <w:rPr>
          <w:w w:val="109"/>
          <w:position w:val="1"/>
          <w:sz w:val="19"/>
        </w:rPr>
        <w:t>64</w:t>
      </w:r>
      <w:r>
        <w:rPr>
          <w:position w:val="1"/>
          <w:sz w:val="19"/>
        </w:rPr>
        <w:tab/>
      </w:r>
      <w:r>
        <w:rPr>
          <w:rFonts w:ascii="Arial Unicode MS" w:eastAsia="Arial Unicode MS" w:hint="eastAsia"/>
          <w:spacing w:val="-343"/>
          <w:w w:val="103"/>
          <w:position w:val="-26"/>
          <w:sz w:val="56"/>
        </w:rPr>
        <w:t>，</w:t>
      </w:r>
      <w:r>
        <w:rPr>
          <w:w w:val="109"/>
          <w:sz w:val="19"/>
        </w:rPr>
        <w:t>3</w:t>
      </w:r>
      <w:r>
        <w:rPr>
          <w:sz w:val="19"/>
        </w:rPr>
        <w:tab/>
      </w:r>
      <w:r>
        <w:rPr>
          <w:w w:val="93"/>
          <w:sz w:val="19"/>
        </w:rPr>
        <w:t>2</w:t>
      </w:r>
      <w:r>
        <w:rPr>
          <w:sz w:val="19"/>
        </w:rPr>
        <w:tab/>
      </w:r>
      <w:r>
        <w:rPr>
          <w:w w:val="107"/>
          <w:sz w:val="19"/>
        </w:rPr>
        <w:t>8</w:t>
      </w:r>
      <w:r>
        <w:rPr>
          <w:sz w:val="19"/>
        </w:rPr>
        <w:tab/>
      </w:r>
      <w:r>
        <w:rPr>
          <w:w w:val="107"/>
          <w:sz w:val="19"/>
        </w:rPr>
        <w:t>1</w:t>
      </w:r>
      <w:r>
        <w:rPr>
          <w:sz w:val="19"/>
        </w:rPr>
        <w:tab/>
      </w:r>
      <w:r>
        <w:rPr>
          <w:rFonts w:ascii="Arial Unicode MS" w:eastAsia="Arial Unicode MS" w:hint="eastAsia"/>
          <w:w w:val="55"/>
          <w:position w:val="-44"/>
          <w:sz w:val="70"/>
        </w:rPr>
        <w:t>゜</w:t>
      </w:r>
      <w:r>
        <w:rPr>
          <w:rFonts w:ascii="Arial Unicode MS" w:eastAsia="Arial Unicode MS" w:hint="eastAsia"/>
          <w:position w:val="-44"/>
          <w:sz w:val="70"/>
        </w:rPr>
        <w:tab/>
      </w:r>
      <w:r>
        <w:rPr>
          <w:w w:val="107"/>
          <w:position w:val="0"/>
          <w:sz w:val="19"/>
        </w:rPr>
        <w:t>8</w:t>
      </w:r>
      <w:r>
        <w:rPr>
          <w:position w:val="0"/>
          <w:sz w:val="19"/>
        </w:rPr>
        <w:tab/>
      </w:r>
      <w:r>
        <w:rPr>
          <w:w w:val="110"/>
          <w:position w:val="-1"/>
          <w:sz w:val="19"/>
        </w:rPr>
        <w:t>33</w:t>
      </w:r>
    </w:p>
    <w:p>
      <w:pPr>
        <w:spacing w:after="0" w:line="358" w:lineRule="exact"/>
        <w:jc w:val="left"/>
        <w:rPr>
          <w:sz w:val="19"/>
        </w:rPr>
        <w:sectPr>
          <w:type w:val="continuous"/>
          <w:pgSz w:w="11990" w:h="16840"/>
          <w:pgMar w:top="1580" w:bottom="280" w:left="740" w:right="0"/>
        </w:sectPr>
      </w:pPr>
    </w:p>
    <w:p>
      <w:pPr>
        <w:tabs>
          <w:tab w:pos="1193" w:val="left" w:leader="none"/>
          <w:tab w:pos="2151" w:val="left" w:leader="none"/>
        </w:tabs>
        <w:spacing w:before="113"/>
        <w:ind w:left="342" w:right="0" w:firstLine="0"/>
        <w:jc w:val="left"/>
        <w:rPr>
          <w:sz w:val="19"/>
        </w:rPr>
      </w:pPr>
      <w:r>
        <w:rPr>
          <w:rFonts w:ascii="Arial Unicode MS" w:eastAsia="Arial Unicode MS" w:hint="eastAsia"/>
          <w:w w:val="110"/>
          <w:sz w:val="17"/>
        </w:rPr>
        <w:t>柏</w:t>
        <w:tab/>
        <w:t>村</w:t>
        <w:tab/>
      </w:r>
      <w:r>
        <w:rPr>
          <w:w w:val="110"/>
          <w:sz w:val="19"/>
        </w:rPr>
        <w:t>49</w:t>
      </w:r>
    </w:p>
    <w:p>
      <w:pPr>
        <w:tabs>
          <w:tab w:pos="1318" w:val="left" w:leader="none"/>
          <w:tab w:pos="1950" w:val="left" w:leader="none"/>
          <w:tab w:pos="2917" w:val="left" w:leader="none"/>
          <w:tab w:pos="4228" w:val="left" w:leader="none"/>
          <w:tab w:pos="5203" w:val="left" w:leader="none"/>
          <w:tab w:pos="6079" w:val="left" w:leader="none"/>
        </w:tabs>
        <w:spacing w:line="436" w:lineRule="exact" w:before="6"/>
        <w:ind w:left="342" w:right="0" w:firstLine="0"/>
        <w:jc w:val="left"/>
        <w:rPr>
          <w:sz w:val="19"/>
        </w:rPr>
      </w:pPr>
      <w:r>
        <w:rPr/>
        <w:br w:type="column"/>
      </w:r>
      <w:r>
        <w:rPr>
          <w:position w:val="2"/>
          <w:sz w:val="19"/>
        </w:rPr>
        <w:t>2</w:t>
        <w:tab/>
      </w:r>
      <w:r>
        <w:rPr>
          <w:position w:val="1"/>
          <w:sz w:val="19"/>
        </w:rPr>
        <w:t>5</w:t>
        <w:tab/>
      </w:r>
      <w:r>
        <w:rPr>
          <w:rFonts w:ascii="Arial Unicode MS" w:eastAsia="Arial Unicode MS" w:hint="eastAsia"/>
          <w:w w:val="80"/>
          <w:position w:val="-42"/>
          <w:sz w:val="70"/>
        </w:rPr>
        <w:t>゜</w:t>
        <w:tab/>
        <w:t>゜</w:t>
        <w:tab/>
      </w:r>
      <w:r>
        <w:rPr>
          <w:position w:val="1"/>
          <w:sz w:val="19"/>
        </w:rPr>
        <w:t>3</w:t>
        <w:tab/>
        <w:t>7</w:t>
        <w:tab/>
      </w:r>
      <w:r>
        <w:rPr>
          <w:sz w:val="19"/>
        </w:rPr>
        <w:t>23</w:t>
      </w:r>
    </w:p>
    <w:p>
      <w:pPr>
        <w:spacing w:after="0" w:line="436" w:lineRule="exact"/>
        <w:jc w:val="left"/>
        <w:rPr>
          <w:sz w:val="19"/>
        </w:rPr>
        <w:sectPr>
          <w:type w:val="continuous"/>
          <w:pgSz w:w="11990" w:h="16840"/>
          <w:pgMar w:top="1580" w:bottom="280" w:left="740" w:right="0"/>
          <w:cols w:num="2" w:equalWidth="0">
            <w:col w:w="2388" w:space="1448"/>
            <w:col w:w="7414"/>
          </w:cols>
        </w:sectPr>
      </w:pPr>
    </w:p>
    <w:p>
      <w:pPr>
        <w:tabs>
          <w:tab w:pos="767" w:val="left" w:leader="none"/>
          <w:tab w:pos="1193" w:val="left" w:leader="none"/>
          <w:tab w:pos="2152" w:val="left" w:leader="none"/>
          <w:tab w:pos="3218" w:val="left" w:leader="none"/>
          <w:tab w:pos="4178" w:val="left" w:leader="none"/>
          <w:tab w:pos="5040" w:val="left" w:leader="none"/>
          <w:tab w:pos="6119" w:val="left" w:leader="none"/>
          <w:tab w:pos="7090" w:val="left" w:leader="none"/>
          <w:tab w:pos="8063" w:val="left" w:leader="none"/>
          <w:tab w:pos="9043" w:val="left" w:leader="none"/>
          <w:tab w:pos="9915" w:val="left" w:leader="none"/>
        </w:tabs>
        <w:spacing w:before="2"/>
        <w:ind w:left="343" w:right="0" w:firstLine="0"/>
        <w:jc w:val="left"/>
        <w:rPr>
          <w:sz w:val="19"/>
        </w:rPr>
      </w:pPr>
      <w:r>
        <w:rPr/>
        <w:pict>
          <v:shape style="position:absolute;margin-left:54.28331pt;margin-top:11.471261pt;width:488.7pt;height:47.35pt;mso-position-horizontal-relative:page;mso-position-vertical-relative:paragraph;z-index:-1380112" type="#_x0000_t202" filled="false" stroked="false">
            <v:textbox inset="0,0,0,0">
              <w:txbxContent>
                <w:p>
                  <w:pPr>
                    <w:tabs>
                      <w:tab w:pos="423" w:val="left" w:leader="none"/>
                      <w:tab w:pos="840" w:val="left" w:leader="none"/>
                      <w:tab w:pos="1796" w:val="left" w:leader="none"/>
                      <w:tab w:pos="2760" w:val="left" w:leader="none"/>
                      <w:tab w:pos="3828" w:val="left" w:leader="none"/>
                      <w:tab w:pos="4712" w:val="left" w:leader="none"/>
                      <w:tab w:pos="5441" w:val="left" w:leader="none"/>
                      <w:tab w:pos="6408" w:val="left" w:leader="none"/>
                      <w:tab w:pos="8697" w:val="left" w:leader="none"/>
                      <w:tab w:pos="9671" w:val="left" w:leader="none"/>
                    </w:tabs>
                    <w:spacing w:before="4"/>
                    <w:ind w:left="0" w:right="0" w:firstLine="0"/>
                    <w:jc w:val="left"/>
                    <w:rPr>
                      <w:sz w:val="19"/>
                    </w:rPr>
                  </w:pPr>
                  <w:r>
                    <w:rPr>
                      <w:rFonts w:ascii="Arial Unicode MS" w:eastAsia="Arial Unicode MS" w:hint="eastAsia"/>
                      <w:sz w:val="18"/>
                    </w:rPr>
                    <w:t>車</w:t>
                    <w:tab/>
                  </w:r>
                  <w:r>
                    <w:rPr>
                      <w:rFonts w:ascii="Arial Unicode MS" w:eastAsia="Arial Unicode MS" w:hint="eastAsia"/>
                      <w:sz w:val="19"/>
                    </w:rPr>
                    <w:t>力</w:t>
                    <w:tab/>
                  </w:r>
                  <w:r>
                    <w:rPr>
                      <w:rFonts w:ascii="Arial Unicode MS" w:eastAsia="Arial Unicode MS" w:hint="eastAsia"/>
                      <w:position w:val="1"/>
                      <w:sz w:val="17"/>
                    </w:rPr>
                    <w:t>村</w:t>
                    <w:tab/>
                  </w:r>
                  <w:r>
                    <w:rPr>
                      <w:sz w:val="19"/>
                    </w:rPr>
                    <w:t>89</w:t>
                    <w:tab/>
                    <w:t>64</w:t>
                    <w:tab/>
                    <w:t>1</w:t>
                    <w:tab/>
                    <w:t>II</w:t>
                    <w:tab/>
                  </w:r>
                  <w:r>
                    <w:rPr>
                      <w:rFonts w:ascii="Arial Unicode MS" w:eastAsia="Arial Unicode MS" w:hint="eastAsia"/>
                      <w:w w:val="80"/>
                      <w:position w:val="-44"/>
                      <w:sz w:val="70"/>
                    </w:rPr>
                    <w:t>゜</w:t>
                    <w:tab/>
                    <w:t>゜</w:t>
                    <w:tab/>
                  </w:r>
                  <w:r>
                    <w:rPr>
                      <w:position w:val="0"/>
                      <w:sz w:val="19"/>
                    </w:rPr>
                    <w:t>4</w:t>
                    <w:tab/>
                  </w:r>
                  <w:r>
                    <w:rPr>
                      <w:spacing w:val="-20"/>
                      <w:position w:val="-1"/>
                      <w:sz w:val="19"/>
                    </w:rPr>
                    <w:t>8</w:t>
                  </w:r>
                </w:p>
              </w:txbxContent>
            </v:textbox>
            <w10:wrap type="none"/>
          </v:shape>
        </w:pict>
      </w:r>
      <w:r>
        <w:rPr>
          <w:rFonts w:ascii="Arial Unicode MS" w:eastAsia="Arial Unicode MS" w:hint="eastAsia"/>
          <w:position w:val="2"/>
          <w:sz w:val="18"/>
        </w:rPr>
        <w:t>稲</w:t>
        <w:tab/>
      </w:r>
      <w:r>
        <w:rPr>
          <w:rFonts w:ascii="Arial Unicode MS" w:eastAsia="Arial Unicode MS" w:hint="eastAsia"/>
          <w:position w:val="2"/>
          <w:sz w:val="17"/>
        </w:rPr>
        <w:t>垣</w:t>
        <w:tab/>
        <w:t>村</w:t>
        <w:tab/>
      </w:r>
      <w:r>
        <w:rPr>
          <w:position w:val="2"/>
          <w:sz w:val="19"/>
        </w:rPr>
        <w:t>53</w:t>
        <w:tab/>
        <w:t>2</w:t>
        <w:tab/>
        <w:t>2</w:t>
        <w:tab/>
      </w:r>
      <w:r>
        <w:rPr>
          <w:position w:val="1"/>
          <w:sz w:val="19"/>
        </w:rPr>
        <w:t>17</w:t>
        <w:tab/>
        <w:t>2</w:t>
        <w:tab/>
        <w:t>1</w:t>
        <w:tab/>
      </w:r>
      <w:r>
        <w:rPr>
          <w:sz w:val="19"/>
        </w:rPr>
        <w:t>5</w:t>
        <w:tab/>
        <w:t>4</w:t>
        <w:tab/>
        <w:t>20</w:t>
      </w:r>
    </w:p>
    <w:p>
      <w:pPr>
        <w:pStyle w:val="BodyText"/>
        <w:spacing w:before="9"/>
        <w:rPr>
          <w:sz w:val="15"/>
        </w:rPr>
      </w:pPr>
    </w:p>
    <w:p>
      <w:pPr>
        <w:tabs>
          <w:tab w:pos="5779" w:val="left" w:leader="none"/>
        </w:tabs>
        <w:spacing w:line="28" w:lineRule="auto" w:before="311"/>
        <w:ind w:left="2978" w:right="0" w:firstLine="0"/>
        <w:jc w:val="left"/>
        <w:rPr>
          <w:rFonts w:ascii="Arial Unicode MS" w:eastAsia="Arial Unicode MS" w:hint="eastAsia"/>
          <w:sz w:val="70"/>
        </w:rPr>
      </w:pPr>
      <w:r>
        <w:rPr/>
        <w:pict>
          <v:shape style="position:absolute;margin-left:54.031841pt;margin-top:11.297133pt;width:488.9pt;height:17.8pt;mso-position-horizontal-relative:page;mso-position-vertical-relative:paragraph;z-index:-1380088" type="#_x0000_t202" filled="false" stroked="false">
            <v:textbox inset="0,0,0,0">
              <w:txbxContent>
                <w:p>
                  <w:pPr>
                    <w:tabs>
                      <w:tab w:pos="846" w:val="left" w:leader="none"/>
                      <w:tab w:pos="1690" w:val="left" w:leader="none"/>
                      <w:tab w:pos="2765" w:val="left" w:leader="none"/>
                      <w:tab w:pos="3833" w:val="left" w:leader="none"/>
                      <w:tab w:pos="4703" w:val="left" w:leader="none"/>
                      <w:tab w:pos="6754" w:val="left" w:leader="none"/>
                      <w:tab w:pos="7615" w:val="left" w:leader="none"/>
                      <w:tab w:pos="8590" w:val="left" w:leader="none"/>
                      <w:tab w:pos="9572" w:val="left" w:leader="none"/>
                    </w:tabs>
                    <w:spacing w:line="228" w:lineRule="exact" w:before="0"/>
                    <w:ind w:left="0" w:right="0" w:firstLine="0"/>
                    <w:jc w:val="left"/>
                    <w:rPr>
                      <w:sz w:val="19"/>
                    </w:rPr>
                  </w:pPr>
                  <w:r>
                    <w:rPr>
                      <w:rFonts w:ascii="Arial Unicode MS" w:eastAsia="Arial Unicode MS" w:hint="eastAsia"/>
                      <w:w w:val="110"/>
                      <w:position w:val="1"/>
                      <w:sz w:val="18"/>
                    </w:rPr>
                    <w:t>中津軽</w:t>
                    <w:tab/>
                  </w:r>
                  <w:r>
                    <w:rPr>
                      <w:rFonts w:ascii="Arial Unicode MS" w:eastAsia="Arial Unicode MS" w:hint="eastAsia"/>
                      <w:w w:val="110"/>
                      <w:sz w:val="17"/>
                    </w:rPr>
                    <w:t>郡</w:t>
                    <w:tab/>
                  </w:r>
                  <w:r>
                    <w:rPr>
                      <w:w w:val="110"/>
                      <w:sz w:val="19"/>
                    </w:rPr>
                    <w:t>154</w:t>
                    <w:tab/>
                    <w:t>10</w:t>
                    <w:tab/>
                  </w:r>
                  <w:r>
                    <w:rPr>
                      <w:w w:val="110"/>
                      <w:position w:val="0"/>
                      <w:sz w:val="19"/>
                    </w:rPr>
                    <w:t>6</w:t>
                    <w:tab/>
                  </w:r>
                  <w:r>
                    <w:rPr>
                      <w:w w:val="110"/>
                      <w:sz w:val="19"/>
                    </w:rPr>
                    <w:t>28</w:t>
                    <w:tab/>
                  </w:r>
                  <w:r>
                    <w:rPr>
                      <w:w w:val="110"/>
                      <w:position w:val="0"/>
                      <w:sz w:val="19"/>
                    </w:rPr>
                    <w:t>4</w:t>
                    <w:tab/>
                    <w:t>13</w:t>
                    <w:tab/>
                  </w:r>
                  <w:r>
                    <w:rPr>
                      <w:w w:val="110"/>
                      <w:position w:val="-1"/>
                      <w:sz w:val="19"/>
                    </w:rPr>
                    <w:t>17</w:t>
                    <w:tab/>
                  </w:r>
                  <w:r>
                    <w:rPr>
                      <w:spacing w:val="-10"/>
                      <w:w w:val="110"/>
                      <w:position w:val="-1"/>
                      <w:sz w:val="19"/>
                    </w:rPr>
                    <w:t>75</w:t>
                  </w:r>
                </w:p>
                <w:p>
                  <w:pPr>
                    <w:pStyle w:val="BodyText"/>
                    <w:spacing w:line="127" w:lineRule="exact"/>
                    <w:ind w:right="553"/>
                    <w:jc w:val="right"/>
                    <w:rPr>
                      <w:rFonts w:ascii="Arial Unicode MS" w:eastAsia="Arial Unicode MS" w:hint="eastAsia"/>
                    </w:rPr>
                  </w:pPr>
                  <w:r>
                    <w:rPr>
                      <w:rFonts w:ascii="Arial Unicode MS" w:eastAsia="Arial Unicode MS" w:hint="eastAsia"/>
                      <w:w w:val="45"/>
                    </w:rPr>
                    <w:t>．．．．＿＿．．</w:t>
                  </w:r>
                </w:p>
              </w:txbxContent>
            </v:textbox>
            <w10:wrap type="none"/>
          </v:shape>
        </w:pict>
      </w:r>
      <w:r>
        <w:rPr/>
        <w:pict>
          <v:shape style="position:absolute;margin-left:54.19595pt;margin-top:27.710794pt;width:100.15pt;height:12.85pt;mso-position-horizontal-relative:page;mso-position-vertical-relative:paragraph;z-index:32632" type="#_x0000_t202" filled="false" stroked="false">
            <v:textbox inset="0,0,0,0">
              <w:txbxContent>
                <w:p>
                  <w:pPr>
                    <w:tabs>
                      <w:tab w:pos="418" w:val="left" w:leader="none"/>
                      <w:tab w:pos="839" w:val="left" w:leader="none"/>
                      <w:tab w:pos="1694" w:val="left" w:leader="none"/>
                    </w:tabs>
                    <w:spacing w:line="257" w:lineRule="exact" w:before="0"/>
                    <w:ind w:left="0" w:right="0" w:firstLine="0"/>
                    <w:jc w:val="left"/>
                    <w:rPr>
                      <w:sz w:val="19"/>
                    </w:rPr>
                  </w:pPr>
                  <w:r>
                    <w:rPr>
                      <w:rFonts w:ascii="Arial Unicode MS" w:eastAsia="Arial Unicode MS" w:hint="eastAsia"/>
                      <w:w w:val="105"/>
                      <w:position w:val="1"/>
                      <w:sz w:val="19"/>
                    </w:rPr>
                    <w:t>岩</w:t>
                    <w:tab/>
                  </w:r>
                  <w:r>
                    <w:rPr>
                      <w:rFonts w:ascii="Arial Unicode MS" w:eastAsia="Arial Unicode MS" w:hint="eastAsia"/>
                      <w:w w:val="105"/>
                      <w:position w:val="1"/>
                      <w:sz w:val="17"/>
                    </w:rPr>
                    <w:t>木</w:t>
                    <w:tab/>
                  </w:r>
                  <w:r>
                    <w:rPr>
                      <w:rFonts w:ascii="Arial Unicode MS" w:eastAsia="Arial Unicode MS" w:hint="eastAsia"/>
                      <w:w w:val="105"/>
                      <w:sz w:val="17"/>
                    </w:rPr>
                    <w:t>町</w:t>
                    <w:tab/>
                  </w:r>
                  <w:r>
                    <w:rPr>
                      <w:spacing w:val="-7"/>
                      <w:w w:val="105"/>
                      <w:position w:val="1"/>
                      <w:sz w:val="19"/>
                    </w:rPr>
                    <w:t>107</w:t>
                  </w:r>
                </w:p>
              </w:txbxContent>
            </v:textbox>
            <w10:wrap type="none"/>
          </v:shape>
        </w:pict>
      </w:r>
      <w:r>
        <w:rPr/>
        <w:pict>
          <v:shape style="position:absolute;margin-left:245.700699pt;margin-top:29.76276pt;width:53.65pt;height:10.55pt;mso-position-horizontal-relative:page;mso-position-vertical-relative:paragraph;z-index:-1380040" type="#_x0000_t202" filled="false" stroked="false">
            <v:textbox inset="0,0,0,0">
              <w:txbxContent>
                <w:p>
                  <w:pPr>
                    <w:tabs>
                      <w:tab w:pos="870" w:val="left" w:leader="none"/>
                    </w:tabs>
                    <w:spacing w:line="211" w:lineRule="exact" w:before="0"/>
                    <w:ind w:left="0" w:right="0" w:firstLine="0"/>
                    <w:jc w:val="left"/>
                    <w:rPr>
                      <w:sz w:val="19"/>
                    </w:rPr>
                  </w:pPr>
                  <w:r>
                    <w:rPr>
                      <w:w w:val="105"/>
                      <w:sz w:val="19"/>
                    </w:rPr>
                    <w:t>6</w:t>
                    <w:tab/>
                  </w:r>
                  <w:r>
                    <w:rPr>
                      <w:spacing w:val="-10"/>
                      <w:w w:val="105"/>
                      <w:sz w:val="19"/>
                    </w:rPr>
                    <w:t>24</w:t>
                  </w:r>
                </w:p>
              </w:txbxContent>
            </v:textbox>
            <w10:wrap type="none"/>
          </v:shape>
        </w:pict>
      </w:r>
      <w:r>
        <w:rPr/>
        <w:pict>
          <v:shape style="position:absolute;margin-left:391.699799pt;margin-top:30.12336pt;width:150.9pt;height:11.3pt;mso-position-horizontal-relative:page;mso-position-vertical-relative:paragraph;z-index:-1380016" type="#_x0000_t202" filled="false" stroked="false">
            <v:textbox inset="0,0,0,0">
              <w:txbxContent>
                <w:p>
                  <w:pPr>
                    <w:tabs>
                      <w:tab w:pos="862" w:val="left" w:leader="none"/>
                      <w:tab w:pos="1941" w:val="left" w:leader="none"/>
                      <w:tab w:pos="2822" w:val="left" w:leader="none"/>
                    </w:tabs>
                    <w:spacing w:line="225" w:lineRule="exact" w:before="0"/>
                    <w:ind w:left="0" w:right="0" w:firstLine="0"/>
                    <w:jc w:val="left"/>
                    <w:rPr>
                      <w:sz w:val="19"/>
                    </w:rPr>
                  </w:pPr>
                  <w:r>
                    <w:rPr>
                      <w:position w:val="1"/>
                      <w:sz w:val="19"/>
                    </w:rPr>
                    <w:t>2</w:t>
                    <w:tab/>
                    <w:t>12</w:t>
                    <w:tab/>
                  </w:r>
                  <w:r>
                    <w:rPr>
                      <w:sz w:val="19"/>
                    </w:rPr>
                    <w:t>8</w:t>
                    <w:tab/>
                  </w:r>
                  <w:r>
                    <w:rPr>
                      <w:spacing w:val="-10"/>
                      <w:position w:val="1"/>
                      <w:sz w:val="19"/>
                    </w:rPr>
                    <w:t>46</w:t>
                  </w:r>
                </w:p>
              </w:txbxContent>
            </v:textbox>
            <w10:wrap type="none"/>
          </v:shape>
        </w:pict>
      </w:r>
      <w:r>
        <w:rPr>
          <w:rFonts w:ascii="Arial Unicode MS" w:eastAsia="Arial Unicode MS" w:hint="eastAsia"/>
          <w:sz w:val="56"/>
        </w:rPr>
        <w:t>，</w:t>
        <w:tab/>
      </w:r>
      <w:r>
        <w:rPr>
          <w:rFonts w:ascii="Arial Unicode MS" w:eastAsia="Arial Unicode MS" w:hint="eastAsia"/>
          <w:w w:val="85"/>
          <w:position w:val="-50"/>
          <w:sz w:val="70"/>
        </w:rPr>
        <w:t>゜</w:t>
      </w:r>
    </w:p>
    <w:p>
      <w:pPr>
        <w:tabs>
          <w:tab w:pos="765" w:val="left" w:leader="none"/>
          <w:tab w:pos="1186" w:val="left" w:leader="none"/>
          <w:tab w:pos="2150" w:val="left" w:leader="none"/>
          <w:tab w:pos="2878" w:val="left" w:leader="none"/>
          <w:tab w:pos="3838" w:val="left" w:leader="none"/>
          <w:tab w:pos="4812" w:val="left" w:leader="none"/>
          <w:tab w:pos="5779" w:val="left" w:leader="none"/>
          <w:tab w:pos="7086" w:val="left" w:leader="none"/>
          <w:tab w:pos="8057" w:val="left" w:leader="none"/>
          <w:tab w:pos="8702" w:val="left" w:leader="none"/>
          <w:tab w:pos="9915" w:val="left" w:leader="none"/>
        </w:tabs>
        <w:spacing w:line="345" w:lineRule="exact" w:before="5"/>
        <w:ind w:left="335" w:right="0" w:firstLine="0"/>
        <w:jc w:val="left"/>
        <w:rPr>
          <w:sz w:val="19"/>
        </w:rPr>
      </w:pPr>
      <w:r>
        <w:rPr>
          <w:rFonts w:ascii="Arial Unicode MS" w:eastAsia="Arial Unicode MS" w:hint="eastAsia"/>
          <w:position w:val="1"/>
          <w:sz w:val="17"/>
        </w:rPr>
        <w:t>相</w:t>
        <w:tab/>
        <w:t>馬</w:t>
        <w:tab/>
      </w:r>
      <w:r>
        <w:rPr>
          <w:rFonts w:ascii="Arial Unicode MS" w:eastAsia="Arial Unicode MS" w:hint="eastAsia"/>
          <w:sz w:val="17"/>
        </w:rPr>
        <w:t>村</w:t>
        <w:tab/>
      </w:r>
      <w:r>
        <w:rPr>
          <w:position w:val="1"/>
          <w:sz w:val="19"/>
        </w:rPr>
        <w:t>29</w:t>
        <w:tab/>
      </w:r>
      <w:r>
        <w:rPr>
          <w:rFonts w:ascii="Arial Unicode MS" w:eastAsia="Arial Unicode MS" w:hint="eastAsia"/>
          <w:w w:val="80"/>
          <w:position w:val="-43"/>
          <w:sz w:val="70"/>
        </w:rPr>
        <w:t>゜</w:t>
        <w:tab/>
      </w:r>
      <w:r>
        <w:rPr>
          <w:rFonts w:ascii="Arial Unicode MS" w:eastAsia="Arial Unicode MS" w:hint="eastAsia"/>
          <w:w w:val="80"/>
          <w:position w:val="-44"/>
          <w:sz w:val="70"/>
        </w:rPr>
        <w:t>゜</w:t>
        <w:tab/>
        <w:t>゜</w:t>
        <w:tab/>
        <w:t>゜</w:t>
        <w:tab/>
      </w:r>
      <w:r>
        <w:rPr>
          <w:position w:val="0"/>
          <w:sz w:val="19"/>
        </w:rPr>
        <w:t>2</w:t>
        <w:tab/>
        <w:t>1</w:t>
        <w:tab/>
      </w:r>
      <w:r>
        <w:rPr>
          <w:rFonts w:ascii="Arial Unicode MS" w:eastAsia="Arial Unicode MS" w:hint="eastAsia"/>
          <w:spacing w:val="-286"/>
          <w:w w:val="75"/>
          <w:position w:val="-45"/>
          <w:sz w:val="70"/>
        </w:rPr>
        <w:t>゜</w:t>
      </w:r>
      <w:r>
        <w:rPr>
          <w:rFonts w:ascii="Arial Unicode MS" w:eastAsia="Arial Unicode MS" w:hint="eastAsia"/>
          <w:w w:val="75"/>
          <w:position w:val="-29"/>
          <w:sz w:val="56"/>
        </w:rPr>
        <w:t>，</w:t>
        <w:tab/>
      </w:r>
      <w:r>
        <w:rPr>
          <w:position w:val="-1"/>
          <w:sz w:val="19"/>
        </w:rPr>
        <w:t>26</w:t>
      </w:r>
    </w:p>
    <w:p>
      <w:pPr>
        <w:tabs>
          <w:tab w:pos="1186" w:val="left" w:leader="none"/>
          <w:tab w:pos="2139" w:val="left" w:leader="none"/>
          <w:tab w:pos="3207" w:val="left" w:leader="none"/>
          <w:tab w:pos="3838" w:val="left" w:leader="none"/>
          <w:tab w:pos="5153" w:val="left" w:leader="none"/>
          <w:tab w:pos="6115" w:val="left" w:leader="none"/>
          <w:tab w:pos="6753" w:val="left" w:leader="none"/>
          <w:tab w:pos="7728" w:val="left" w:leader="none"/>
          <w:tab w:pos="10020" w:val="left" w:leader="none"/>
        </w:tabs>
        <w:spacing w:line="93" w:lineRule="auto" w:before="110"/>
        <w:ind w:left="343" w:right="0" w:firstLine="0"/>
        <w:jc w:val="left"/>
        <w:rPr>
          <w:sz w:val="19"/>
        </w:rPr>
      </w:pPr>
      <w:r>
        <w:rPr/>
        <w:pict>
          <v:shape style="position:absolute;margin-left:53.87833pt;margin-top:22.077892pt;width:488pt;height:12.8pt;mso-position-horizontal-relative:page;mso-position-vertical-relative:paragraph;z-index:-1379992" type="#_x0000_t202" filled="false" stroked="false">
            <v:textbox inset="0,0,0,0">
              <w:txbxContent>
                <w:p>
                  <w:pPr>
                    <w:tabs>
                      <w:tab w:pos="842" w:val="left" w:leader="none"/>
                      <w:tab w:pos="1689" w:val="left" w:leader="none"/>
                      <w:tab w:pos="2653" w:val="left" w:leader="none"/>
                      <w:tab w:pos="3728" w:val="left" w:leader="none"/>
                      <w:tab w:pos="4598" w:val="left" w:leader="none"/>
                      <w:tab w:pos="5670" w:val="left" w:leader="none"/>
                      <w:tab w:pos="6637" w:val="left" w:leader="none"/>
                      <w:tab w:pos="7617" w:val="left" w:leader="none"/>
                      <w:tab w:pos="8593" w:val="left" w:leader="none"/>
                      <w:tab w:pos="9459" w:val="left" w:leader="none"/>
                    </w:tabs>
                    <w:spacing w:before="2"/>
                    <w:ind w:left="0" w:right="0" w:firstLine="0"/>
                    <w:jc w:val="left"/>
                    <w:rPr>
                      <w:sz w:val="19"/>
                    </w:rPr>
                  </w:pPr>
                  <w:r>
                    <w:rPr>
                      <w:rFonts w:ascii="Arial Unicode MS" w:eastAsia="Arial Unicode MS" w:hint="eastAsia"/>
                      <w:w w:val="110"/>
                      <w:position w:val="2"/>
                      <w:sz w:val="18"/>
                    </w:rPr>
                    <w:t>南津軽</w:t>
                    <w:tab/>
                  </w:r>
                  <w:r>
                    <w:rPr>
                      <w:rFonts w:ascii="Arial Unicode MS" w:eastAsia="Arial Unicode MS" w:hint="eastAsia"/>
                      <w:w w:val="110"/>
                      <w:position w:val="2"/>
                      <w:sz w:val="17"/>
                    </w:rPr>
                    <w:t>郡</w:t>
                    <w:tab/>
                  </w:r>
                  <w:r>
                    <w:rPr>
                      <w:w w:val="110"/>
                      <w:position w:val="1"/>
                      <w:sz w:val="19"/>
                    </w:rPr>
                    <w:t>888</w:t>
                    <w:tab/>
                    <w:t>132</w:t>
                    <w:tab/>
                    <w:t>63</w:t>
                    <w:tab/>
                    <w:t>203</w:t>
                    <w:tab/>
                    <w:t>16</w:t>
                    <w:tab/>
                    <w:t>14</w:t>
                    <w:tab/>
                  </w:r>
                  <w:r>
                    <w:rPr>
                      <w:w w:val="110"/>
                      <w:sz w:val="19"/>
                    </w:rPr>
                    <w:t>54</w:t>
                    <w:tab/>
                    <w:t>92</w:t>
                    <w:tab/>
                  </w:r>
                  <w:r>
                    <w:rPr>
                      <w:spacing w:val="-7"/>
                      <w:w w:val="110"/>
                      <w:sz w:val="19"/>
                    </w:rPr>
                    <w:t>314</w:t>
                  </w:r>
                </w:p>
              </w:txbxContent>
            </v:textbox>
            <w10:wrap type="none"/>
          </v:shape>
        </w:pict>
      </w:r>
      <w:r>
        <w:rPr>
          <w:rFonts w:ascii="Arial Unicode MS" w:eastAsia="Arial Unicode MS" w:hint="eastAsia"/>
          <w:sz w:val="19"/>
        </w:rPr>
        <w:t>西目屋</w:t>
        <w:tab/>
      </w:r>
      <w:r>
        <w:rPr>
          <w:rFonts w:ascii="Arial Unicode MS" w:eastAsia="Arial Unicode MS" w:hint="eastAsia"/>
          <w:sz w:val="17"/>
        </w:rPr>
        <w:t>村</w:t>
        <w:tab/>
      </w:r>
      <w:r>
        <w:rPr>
          <w:position w:val="1"/>
          <w:sz w:val="19"/>
        </w:rPr>
        <w:t>18</w:t>
        <w:tab/>
      </w:r>
      <w:r>
        <w:rPr>
          <w:sz w:val="19"/>
        </w:rPr>
        <w:t>1</w:t>
        <w:tab/>
      </w:r>
      <w:r>
        <w:rPr>
          <w:rFonts w:ascii="Arial Unicode MS" w:eastAsia="Arial Unicode MS" w:hint="eastAsia"/>
          <w:spacing w:val="-293"/>
          <w:w w:val="80"/>
          <w:position w:val="-44"/>
          <w:sz w:val="70"/>
        </w:rPr>
        <w:t>゜</w:t>
      </w:r>
      <w:r>
        <w:rPr>
          <w:rFonts w:ascii="Arial Unicode MS" w:eastAsia="Arial Unicode MS" w:hint="eastAsia"/>
          <w:position w:val="-60"/>
          <w:sz w:val="56"/>
        </w:rPr>
        <w:t>，</w:t>
        <w:tab/>
      </w:r>
      <w:r>
        <w:rPr>
          <w:sz w:val="19"/>
        </w:rPr>
        <w:t>4</w:t>
        <w:tab/>
      </w:r>
      <w:r>
        <w:rPr>
          <w:position w:val="0"/>
          <w:sz w:val="19"/>
        </w:rPr>
        <w:t>1</w:t>
        <w:tab/>
      </w:r>
      <w:r>
        <w:rPr>
          <w:rFonts w:ascii="Arial Unicode MS" w:eastAsia="Arial Unicode MS" w:hint="eastAsia"/>
          <w:w w:val="80"/>
          <w:position w:val="-44"/>
          <w:sz w:val="70"/>
        </w:rPr>
        <w:t>゜</w:t>
        <w:tab/>
      </w:r>
      <w:r>
        <w:rPr>
          <w:rFonts w:ascii="Arial Unicode MS" w:eastAsia="Arial Unicode MS" w:hint="eastAsia"/>
          <w:w w:val="80"/>
          <w:position w:val="-45"/>
          <w:sz w:val="70"/>
        </w:rPr>
        <w:t>゜</w:t>
        <w:tab/>
      </w:r>
      <w:r>
        <w:rPr>
          <w:position w:val="-1"/>
          <w:sz w:val="19"/>
        </w:rPr>
        <w:t>3</w:t>
      </w:r>
    </w:p>
    <w:p>
      <w:pPr>
        <w:spacing w:after="0" w:line="93" w:lineRule="auto"/>
        <w:jc w:val="left"/>
        <w:rPr>
          <w:sz w:val="19"/>
        </w:rPr>
        <w:sectPr>
          <w:type w:val="continuous"/>
          <w:pgSz w:w="11990" w:h="16840"/>
          <w:pgMar w:top="1580" w:bottom="280" w:left="740" w:right="0"/>
        </w:sectPr>
      </w:pPr>
    </w:p>
    <w:p>
      <w:pPr>
        <w:tabs>
          <w:tab w:pos="753" w:val="left" w:leader="none"/>
          <w:tab w:pos="1175" w:val="left" w:leader="none"/>
          <w:tab w:pos="2139" w:val="left" w:leader="none"/>
          <w:tab w:pos="3099" w:val="left" w:leader="none"/>
        </w:tabs>
        <w:spacing w:before="167"/>
        <w:ind w:left="328" w:right="0" w:firstLine="0"/>
        <w:jc w:val="left"/>
        <w:rPr>
          <w:sz w:val="19"/>
        </w:rPr>
      </w:pPr>
      <w:r>
        <w:rPr>
          <w:rFonts w:ascii="Arial Unicode MS" w:eastAsia="Arial Unicode MS" w:hint="eastAsia"/>
          <w:w w:val="105"/>
          <w:position w:val="1"/>
          <w:sz w:val="17"/>
        </w:rPr>
        <w:t>藤</w:t>
        <w:tab/>
      </w:r>
      <w:r>
        <w:rPr>
          <w:rFonts w:ascii="Arial Unicode MS" w:eastAsia="Arial Unicode MS" w:hint="eastAsia"/>
          <w:w w:val="105"/>
          <w:position w:val="1"/>
          <w:sz w:val="19"/>
        </w:rPr>
        <w:t>崎</w:t>
        <w:tab/>
      </w:r>
      <w:r>
        <w:rPr>
          <w:rFonts w:ascii="Arial Unicode MS" w:eastAsia="Arial Unicode MS" w:hint="eastAsia"/>
          <w:w w:val="105"/>
          <w:sz w:val="17"/>
        </w:rPr>
        <w:t>町</w:t>
        <w:tab/>
      </w:r>
      <w:r>
        <w:rPr>
          <w:w w:val="105"/>
          <w:position w:val="1"/>
          <w:sz w:val="19"/>
        </w:rPr>
        <w:t>75</w:t>
        <w:tab/>
        <w:t>13</w:t>
      </w:r>
    </w:p>
    <w:p>
      <w:pPr>
        <w:pStyle w:val="BodyText"/>
        <w:rPr>
          <w:sz w:val="20"/>
        </w:rPr>
      </w:pPr>
    </w:p>
    <w:p>
      <w:pPr>
        <w:pStyle w:val="BodyText"/>
        <w:spacing w:before="6"/>
        <w:rPr>
          <w:sz w:val="14"/>
        </w:rPr>
      </w:pPr>
      <w:r>
        <w:rPr/>
        <w:pict>
          <v:shape style="position:absolute;margin-left:53.282211pt;margin-top:9.575274pt;width:148.8pt;height:12.85pt;mso-position-horizontal-relative:page;mso-position-vertical-relative:paragraph;z-index:30176;mso-wrap-distance-left:0;mso-wrap-distance-right:0" type="#_x0000_t202" filled="false" stroked="false">
            <v:textbox inset="0,0,0,0">
              <w:txbxContent>
                <w:p>
                  <w:pPr>
                    <w:tabs>
                      <w:tab w:pos="417" w:val="left" w:leader="none"/>
                      <w:tab w:pos="843" w:val="left" w:leader="none"/>
                      <w:tab w:pos="1813" w:val="left" w:leader="none"/>
                      <w:tab w:pos="2766" w:val="left" w:leader="none"/>
                    </w:tabs>
                    <w:spacing w:line="257" w:lineRule="exact" w:before="0"/>
                    <w:ind w:left="0" w:right="0" w:firstLine="0"/>
                    <w:jc w:val="left"/>
                    <w:rPr>
                      <w:sz w:val="19"/>
                    </w:rPr>
                  </w:pPr>
                  <w:r>
                    <w:rPr>
                      <w:rFonts w:ascii="Arial Unicode MS" w:eastAsia="Arial Unicode MS" w:hint="eastAsia"/>
                      <w:w w:val="105"/>
                      <w:position w:val="1"/>
                      <w:sz w:val="17"/>
                    </w:rPr>
                    <w:t>尾</w:t>
                    <w:tab/>
                  </w:r>
                  <w:r>
                    <w:rPr>
                      <w:rFonts w:ascii="Arial Unicode MS" w:eastAsia="Arial Unicode MS" w:hint="eastAsia"/>
                      <w:w w:val="105"/>
                      <w:position w:val="1"/>
                      <w:sz w:val="19"/>
                    </w:rPr>
                    <w:t>上</w:t>
                    <w:tab/>
                  </w:r>
                  <w:r>
                    <w:rPr>
                      <w:rFonts w:ascii="Arial Unicode MS" w:eastAsia="Arial Unicode MS" w:hint="eastAsia"/>
                      <w:w w:val="105"/>
                      <w:sz w:val="17"/>
                    </w:rPr>
                    <w:t>町</w:t>
                    <w:tab/>
                  </w:r>
                  <w:r>
                    <w:rPr>
                      <w:w w:val="105"/>
                      <w:position w:val="1"/>
                      <w:sz w:val="19"/>
                    </w:rPr>
                    <w:t>94</w:t>
                    <w:tab/>
                  </w:r>
                  <w:r>
                    <w:rPr>
                      <w:spacing w:val="-10"/>
                      <w:w w:val="105"/>
                      <w:position w:val="1"/>
                      <w:sz w:val="19"/>
                    </w:rPr>
                    <w:t>10</w:t>
                  </w:r>
                </w:p>
              </w:txbxContent>
            </v:textbox>
            <w10:wrap type="topAndBottom"/>
          </v:shape>
        </w:pict>
      </w:r>
    </w:p>
    <w:p>
      <w:pPr>
        <w:pStyle w:val="BodyText"/>
        <w:spacing w:before="4"/>
        <w:rPr>
          <w:sz w:val="17"/>
        </w:rPr>
      </w:pPr>
      <w:r>
        <w:rPr/>
        <w:br w:type="column"/>
      </w:r>
      <w:r>
        <w:rPr>
          <w:sz w:val="17"/>
        </w:rPr>
      </w:r>
    </w:p>
    <w:p>
      <w:pPr>
        <w:tabs>
          <w:tab w:pos="2509" w:val="left" w:leader="none"/>
          <w:tab w:pos="3484" w:val="left" w:leader="none"/>
          <w:tab w:pos="4458" w:val="left" w:leader="none"/>
          <w:tab w:pos="5320" w:val="left" w:leader="none"/>
          <w:tab w:pos="6309" w:val="left" w:leader="none"/>
        </w:tabs>
        <w:spacing w:line="212" w:lineRule="exact" w:before="0"/>
        <w:ind w:left="1434" w:right="0" w:firstLine="0"/>
        <w:jc w:val="left"/>
        <w:rPr>
          <w:sz w:val="19"/>
        </w:rPr>
      </w:pPr>
      <w:r>
        <w:rPr>
          <w:position w:val="1"/>
          <w:sz w:val="19"/>
        </w:rPr>
        <w:t>23</w:t>
        <w:tab/>
        <w:t>2</w:t>
        <w:tab/>
        <w:t>2</w:t>
        <w:tab/>
      </w:r>
      <w:r>
        <w:rPr>
          <w:sz w:val="19"/>
        </w:rPr>
        <w:t>2</w:t>
        <w:tab/>
        <w:t>11</w:t>
        <w:tab/>
        <w:t>13</w:t>
      </w:r>
    </w:p>
    <w:p>
      <w:pPr>
        <w:spacing w:line="733" w:lineRule="exact" w:before="0"/>
        <w:ind w:left="328" w:right="0" w:firstLine="0"/>
        <w:jc w:val="left"/>
        <w:rPr>
          <w:rFonts w:ascii="Arial Unicode MS" w:eastAsia="Arial Unicode MS" w:hint="eastAsia"/>
          <w:sz w:val="56"/>
        </w:rPr>
      </w:pPr>
      <w:r>
        <w:rPr/>
        <w:pict>
          <v:shape style="position:absolute;margin-left:374.339508pt;margin-top:34.161278pt;width:17.9pt;height:47pt;mso-position-horizontal-relative:page;mso-position-vertical-relative:paragraph;z-index:-138028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ict>
          <v:shape style="position:absolute;margin-left:53.363251pt;margin-top:5.382164pt;width:489.15pt;height:12.8pt;mso-position-horizontal-relative:page;mso-position-vertical-relative:paragraph;z-index:-1379968" type="#_x0000_t202" filled="false" stroked="false">
            <v:textbox inset="0,0,0,0">
              <w:txbxContent>
                <w:p>
                  <w:pPr>
                    <w:tabs>
                      <w:tab w:pos="426" w:val="left" w:leader="none"/>
                      <w:tab w:pos="841" w:val="left" w:leader="none"/>
                      <w:tab w:pos="1696" w:val="left" w:leader="none"/>
                      <w:tab w:pos="2764" w:val="left" w:leader="none"/>
                      <w:tab w:pos="3840" w:val="left" w:leader="none"/>
                      <w:tab w:pos="4709" w:val="left" w:leader="none"/>
                      <w:tab w:pos="5785" w:val="left" w:leader="none"/>
                      <w:tab w:pos="6759" w:val="left" w:leader="none"/>
                      <w:tab w:pos="7621" w:val="left" w:leader="none"/>
                      <w:tab w:pos="8711" w:val="left" w:leader="none"/>
                      <w:tab w:pos="9584" w:val="left" w:leader="none"/>
                    </w:tabs>
                    <w:spacing w:before="0"/>
                    <w:ind w:left="0" w:right="0" w:firstLine="0"/>
                    <w:jc w:val="left"/>
                    <w:rPr>
                      <w:sz w:val="19"/>
                    </w:rPr>
                  </w:pPr>
                  <w:r>
                    <w:rPr>
                      <w:rFonts w:ascii="Arial Unicode MS" w:eastAsia="Arial Unicode MS" w:hint="eastAsia"/>
                      <w:w w:val="105"/>
                      <w:sz w:val="18"/>
                    </w:rPr>
                    <w:t>大</w:t>
                    <w:tab/>
                    <w:t>鰐</w:t>
                    <w:tab/>
                  </w:r>
                  <w:r>
                    <w:rPr>
                      <w:rFonts w:ascii="Arial Unicode MS" w:eastAsia="Arial Unicode MS" w:hint="eastAsia"/>
                      <w:w w:val="105"/>
                      <w:position w:val="0"/>
                      <w:sz w:val="17"/>
                    </w:rPr>
                    <w:t>町</w:t>
                    <w:tab/>
                  </w:r>
                  <w:r>
                    <w:rPr>
                      <w:w w:val="105"/>
                      <w:sz w:val="19"/>
                    </w:rPr>
                    <w:t>132</w:t>
                    <w:tab/>
                    <w:t>15</w:t>
                    <w:tab/>
                    <w:t>7</w:t>
                    <w:tab/>
                    <w:t>26</w:t>
                    <w:tab/>
                  </w:r>
                  <w:r>
                    <w:rPr>
                      <w:w w:val="105"/>
                      <w:position w:val="0"/>
                      <w:sz w:val="19"/>
                    </w:rPr>
                    <w:t>2</w:t>
                    <w:tab/>
                    <w:t>2</w:t>
                    <w:tab/>
                    <w:t>12</w:t>
                    <w:tab/>
                  </w:r>
                  <w:r>
                    <w:rPr>
                      <w:w w:val="105"/>
                      <w:position w:val="-1"/>
                      <w:sz w:val="19"/>
                    </w:rPr>
                    <w:t>3</w:t>
                    <w:tab/>
                  </w:r>
                  <w:r>
                    <w:rPr>
                      <w:spacing w:val="-10"/>
                      <w:w w:val="105"/>
                      <w:position w:val="-1"/>
                      <w:sz w:val="19"/>
                    </w:rPr>
                    <w:t>65</w:t>
                  </w:r>
                </w:p>
              </w:txbxContent>
            </v:textbox>
            <w10:wrap type="none"/>
          </v:shape>
        </w:pict>
      </w:r>
      <w:r>
        <w:rPr/>
        <w:pict>
          <v:shape style="position:absolute;margin-left:288.309387pt;margin-top:23.487091pt;width:254.8pt;height:11.65pt;mso-position-horizontal-relative:page;mso-position-vertical-relative:paragraph;z-index:32752" type="#_x0000_t202" filled="false" stroked="false">
            <v:textbox inset="0,0,0,0">
              <w:txbxContent>
                <w:p>
                  <w:pPr>
                    <w:tabs>
                      <w:tab w:pos="1086" w:val="left" w:leader="none"/>
                      <w:tab w:pos="2061" w:val="left" w:leader="none"/>
                      <w:tab w:pos="3027" w:val="left" w:leader="none"/>
                      <w:tab w:pos="3897" w:val="left" w:leader="none"/>
                      <w:tab w:pos="4886" w:val="left" w:leader="none"/>
                    </w:tabs>
                    <w:spacing w:line="232" w:lineRule="exact" w:before="0"/>
                    <w:ind w:left="0" w:right="0" w:firstLine="0"/>
                    <w:jc w:val="left"/>
                    <w:rPr>
                      <w:sz w:val="19"/>
                    </w:rPr>
                  </w:pPr>
                  <w:r>
                    <w:rPr>
                      <w:w w:val="105"/>
                      <w:position w:val="2"/>
                      <w:sz w:val="19"/>
                    </w:rPr>
                    <w:t>18</w:t>
                    <w:tab/>
                    <w:t>2</w:t>
                    <w:tab/>
                  </w:r>
                  <w:r>
                    <w:rPr>
                      <w:w w:val="105"/>
                      <w:position w:val="1"/>
                      <w:sz w:val="19"/>
                    </w:rPr>
                    <w:t>4</w:t>
                    <w:tab/>
                    <w:t>8</w:t>
                    <w:tab/>
                    <w:t>10</w:t>
                    <w:tab/>
                  </w:r>
                  <w:r>
                    <w:rPr>
                      <w:spacing w:val="-10"/>
                      <w:w w:val="105"/>
                      <w:sz w:val="19"/>
                    </w:rPr>
                    <w:t>33</w:t>
                  </w:r>
                </w:p>
              </w:txbxContent>
            </v:textbox>
            <w10:wrap type="none"/>
          </v:shape>
        </w:pict>
      </w:r>
      <w:r>
        <w:rPr>
          <w:rFonts w:ascii="Arial Unicode MS" w:eastAsia="Arial Unicode MS" w:hint="eastAsia"/>
          <w:w w:val="110"/>
          <w:sz w:val="56"/>
        </w:rPr>
        <w:t>，</w:t>
      </w:r>
    </w:p>
    <w:p>
      <w:pPr>
        <w:spacing w:after="0" w:line="733" w:lineRule="exact"/>
        <w:jc w:val="left"/>
        <w:rPr>
          <w:rFonts w:ascii="Arial Unicode MS" w:eastAsia="Arial Unicode MS" w:hint="eastAsia"/>
          <w:sz w:val="56"/>
        </w:rPr>
        <w:sectPr>
          <w:type w:val="continuous"/>
          <w:pgSz w:w="11990" w:h="16840"/>
          <w:pgMar w:top="1580" w:bottom="280" w:left="740" w:right="0"/>
          <w:cols w:num="2" w:equalWidth="0">
            <w:col w:w="3338" w:space="265"/>
            <w:col w:w="7647"/>
          </w:cols>
        </w:sectPr>
      </w:pPr>
    </w:p>
    <w:p>
      <w:pPr>
        <w:tabs>
          <w:tab w:pos="749" w:val="left" w:leader="none"/>
          <w:tab w:pos="1168" w:val="left" w:leader="none"/>
          <w:tab w:pos="2016" w:val="left" w:leader="none"/>
          <w:tab w:pos="3099" w:val="left" w:leader="none"/>
          <w:tab w:pos="4058" w:val="left" w:leader="none"/>
          <w:tab w:pos="5036" w:val="left" w:leader="none"/>
          <w:tab w:pos="6113" w:val="left" w:leader="none"/>
          <w:tab w:pos="7949" w:val="left" w:leader="none"/>
          <w:tab w:pos="8923" w:val="left" w:leader="none"/>
          <w:tab w:pos="9910" w:val="left" w:leader="none"/>
        </w:tabs>
        <w:spacing w:before="47"/>
        <w:ind w:left="324" w:right="0" w:firstLine="0"/>
        <w:jc w:val="left"/>
        <w:rPr>
          <w:sz w:val="19"/>
        </w:rPr>
      </w:pPr>
      <w:r>
        <w:rPr/>
        <w:pict>
          <v:shape style="position:absolute;margin-left:47.880001pt;margin-top:64.799995pt;width:500.4pt;height:704.2pt;mso-position-horizontal-relative:page;mso-position-vertical-relative:page;z-index:-1380448" coordorigin="958,1296" coordsize="10008,14084" path="m3233,2200l3233,1457m3233,1457l4143,1457m7239,1457l8083,1457m8076,2200l8076,1457m10018,2200l10018,1457m10018,1457l10775,1457m960,2193l10992,2193m960,15564l960,1846m2230,15564l2230,1846m960,2459l10992,2459m960,2784l3363,2784m960,3130l5103,3130m960,5828l7044,5828m960,6159l2237,6159m3233,6159l10992,6159m960,8179l10018,8179m960,8511l10018,8511m960,11179l10018,11179m960,11511l10018,11511m960,12521l10018,12521m960,12860l10992,12860m960,15557l8076,15557e" filled="false" stroked="true" strokeweight=".360741pt" strokecolor="#000000">
            <v:path arrowok="t"/>
            <v:stroke dashstyle="solid"/>
            <w10:wrap type="none"/>
          </v:shape>
        </w:pict>
      </w:r>
      <w:r>
        <w:rPr>
          <w:rFonts w:ascii="Arial Unicode MS" w:eastAsia="Arial Unicode MS" w:hint="eastAsia"/>
          <w:w w:val="105"/>
          <w:position w:val="2"/>
          <w:sz w:val="18"/>
        </w:rPr>
        <w:t>浪</w:t>
        <w:tab/>
      </w:r>
      <w:r>
        <w:rPr>
          <w:rFonts w:ascii="Arial Unicode MS" w:eastAsia="Arial Unicode MS" w:hint="eastAsia"/>
          <w:w w:val="105"/>
          <w:position w:val="1"/>
          <w:sz w:val="17"/>
        </w:rPr>
        <w:t>岡</w:t>
        <w:tab/>
        <w:t>町</w:t>
        <w:tab/>
      </w:r>
      <w:r>
        <w:rPr>
          <w:w w:val="105"/>
          <w:position w:val="1"/>
          <w:sz w:val="19"/>
        </w:rPr>
        <w:t>166</w:t>
        <w:tab/>
        <w:t>36</w:t>
        <w:tab/>
        <w:t>15</w:t>
        <w:tab/>
        <w:t>26</w:t>
        <w:tab/>
        <w:t>4</w:t>
        <w:tab/>
      </w:r>
      <w:r>
        <w:rPr>
          <w:w w:val="105"/>
          <w:sz w:val="19"/>
        </w:rPr>
        <w:t>14</w:t>
        <w:tab/>
        <w:t>13</w:t>
        <w:tab/>
        <w:t>58</w:t>
      </w:r>
    </w:p>
    <w:p>
      <w:pPr>
        <w:tabs>
          <w:tab w:pos="749" w:val="left" w:leader="none"/>
          <w:tab w:pos="1168" w:val="left" w:leader="none"/>
          <w:tab w:pos="2016" w:val="left" w:leader="none"/>
          <w:tab w:pos="3095" w:val="left" w:leader="none"/>
          <w:tab w:pos="4058" w:val="left" w:leader="none"/>
          <w:tab w:pos="5031" w:val="left" w:leader="none"/>
          <w:tab w:pos="6108" w:val="left" w:leader="none"/>
          <w:tab w:pos="7087" w:val="left" w:leader="none"/>
          <w:tab w:pos="8055" w:val="left" w:leader="none"/>
          <w:tab w:pos="8923" w:val="left" w:leader="none"/>
          <w:tab w:pos="9905" w:val="left" w:leader="none"/>
        </w:tabs>
        <w:spacing w:line="225" w:lineRule="exact" w:before="96"/>
        <w:ind w:left="325" w:right="0" w:firstLine="0"/>
        <w:jc w:val="left"/>
        <w:rPr>
          <w:sz w:val="19"/>
        </w:rPr>
      </w:pPr>
      <w:r>
        <w:rPr>
          <w:rFonts w:ascii="Arial Unicode MS" w:eastAsia="Arial Unicode MS" w:hint="eastAsia"/>
          <w:w w:val="105"/>
          <w:position w:val="1"/>
          <w:sz w:val="17"/>
        </w:rPr>
        <w:t>草</w:t>
        <w:tab/>
      </w:r>
      <w:r>
        <w:rPr>
          <w:rFonts w:ascii="Arial Unicode MS" w:eastAsia="Arial Unicode MS" w:hint="eastAsia"/>
          <w:w w:val="105"/>
          <w:position w:val="1"/>
          <w:sz w:val="18"/>
        </w:rPr>
        <w:t>賀</w:t>
        <w:tab/>
      </w:r>
      <w:r>
        <w:rPr>
          <w:rFonts w:ascii="Arial Unicode MS" w:eastAsia="Arial Unicode MS" w:hint="eastAsia"/>
          <w:w w:val="105"/>
          <w:position w:val="1"/>
          <w:sz w:val="17"/>
        </w:rPr>
        <w:t>町</w:t>
        <w:tab/>
      </w:r>
      <w:r>
        <w:rPr>
          <w:w w:val="105"/>
          <w:position w:val="2"/>
          <w:sz w:val="19"/>
        </w:rPr>
        <w:t>195</w:t>
        <w:tab/>
      </w:r>
      <w:r>
        <w:rPr>
          <w:w w:val="105"/>
          <w:position w:val="1"/>
          <w:sz w:val="19"/>
        </w:rPr>
        <w:t>24</w:t>
        <w:tab/>
        <w:t>13</w:t>
        <w:tab/>
        <w:t>55</w:t>
        <w:tab/>
        <w:t>1</w:t>
        <w:tab/>
        <w:t>4</w:t>
        <w:tab/>
      </w:r>
      <w:r>
        <w:rPr>
          <w:w w:val="105"/>
          <w:sz w:val="19"/>
        </w:rPr>
        <w:t>5</w:t>
        <w:tab/>
        <w:t>18</w:t>
        <w:tab/>
        <w:t>75</w:t>
      </w:r>
    </w:p>
    <w:p>
      <w:pPr>
        <w:tabs>
          <w:tab w:pos="749" w:val="left" w:leader="none"/>
          <w:tab w:pos="1172" w:val="left" w:leader="none"/>
          <w:tab w:pos="2131" w:val="left" w:leader="none"/>
          <w:tab w:pos="3084" w:val="left" w:leader="none"/>
          <w:tab w:pos="4160" w:val="left" w:leader="none"/>
          <w:tab w:pos="5029" w:val="left" w:leader="none"/>
          <w:tab w:pos="5772" w:val="left" w:leader="none"/>
          <w:tab w:pos="6746" w:val="left" w:leader="none"/>
          <w:tab w:pos="7721" w:val="left" w:leader="none"/>
          <w:tab w:pos="8923" w:val="left" w:leader="none"/>
          <w:tab w:pos="9904" w:val="left" w:leader="none"/>
        </w:tabs>
        <w:spacing w:line="45" w:lineRule="auto" w:before="248"/>
        <w:ind w:left="330" w:right="0" w:firstLine="0"/>
        <w:jc w:val="left"/>
        <w:rPr>
          <w:sz w:val="19"/>
          <w:szCs w:val="19"/>
        </w:rPr>
      </w:pPr>
      <w:r>
        <w:rPr>
          <w:rFonts w:ascii="Arial Unicode MS" w:hAnsi="Arial Unicode MS" w:cs="Arial Unicode MS" w:eastAsia="Arial Unicode MS" w:hint="eastAsia"/>
          <w:spacing w:val="-79"/>
          <w:w w:val="59"/>
          <w:position w:val="8"/>
          <w:sz w:val="14"/>
          <w:szCs w:val="14"/>
        </w:rPr>
        <w:t>�</w:t>
      </w:r>
      <w:r>
        <w:rPr>
          <w:rFonts w:ascii="Arial Unicode MS" w:hAnsi="Arial Unicode MS" w:cs="Arial Unicode MS" w:eastAsia="Arial Unicode MS" w:hint="eastAsia"/>
          <w:w w:val="59"/>
          <w:position w:val="8"/>
          <w:sz w:val="14"/>
          <w:szCs w:val="14"/>
        </w:rPr>
        <w:t>.</w:t>
      </w:r>
      <w:r>
        <w:rPr>
          <w:rFonts w:ascii="Arial Unicode MS" w:hAnsi="Arial Unicode MS" w:cs="Arial Unicode MS" w:eastAsia="Arial Unicode MS" w:hint="eastAsia"/>
          <w:spacing w:val="16"/>
          <w:position w:val="8"/>
          <w:sz w:val="14"/>
          <w:szCs w:val="14"/>
        </w:rPr>
        <w:t> </w:t>
      </w:r>
      <w:r>
        <w:rPr>
          <w:rFonts w:ascii="Arial Unicode MS" w:hAnsi="Arial Unicode MS" w:cs="Arial Unicode MS" w:eastAsia="Arial Unicode MS" w:hint="eastAsia"/>
          <w:w w:val="59"/>
          <w:position w:val="8"/>
          <w:sz w:val="14"/>
          <w:szCs w:val="14"/>
        </w:rPr>
        <w:t>吊</w:t>
      </w:r>
      <w:r>
        <w:rPr>
          <w:rFonts w:ascii="Arial Unicode MS" w:hAnsi="Arial Unicode MS" w:cs="Arial Unicode MS" w:eastAsia="Arial Unicode MS" w:hint="eastAsia"/>
          <w:position w:val="8"/>
          <w:sz w:val="14"/>
          <w:szCs w:val="14"/>
        </w:rPr>
        <w:tab/>
      </w:r>
      <w:r>
        <w:rPr>
          <w:rFonts w:ascii="Arial Unicode MS" w:hAnsi="Arial Unicode MS" w:cs="Arial Unicode MS" w:eastAsia="Arial Unicode MS" w:hint="eastAsia"/>
          <w:w w:val="105"/>
          <w:position w:val="1"/>
          <w:sz w:val="18"/>
          <w:szCs w:val="18"/>
        </w:rPr>
        <w:t>盤</w:t>
      </w:r>
      <w:r>
        <w:rPr>
          <w:rFonts w:ascii="Arial Unicode MS" w:hAnsi="Arial Unicode MS" w:cs="Arial Unicode MS" w:eastAsia="Arial Unicode MS" w:hint="eastAsia"/>
          <w:position w:val="1"/>
          <w:sz w:val="18"/>
          <w:szCs w:val="18"/>
        </w:rPr>
        <w:tab/>
      </w:r>
      <w:r>
        <w:rPr>
          <w:rFonts w:ascii="Arial Unicode MS" w:hAnsi="Arial Unicode MS" w:cs="Arial Unicode MS" w:eastAsia="Arial Unicode MS" w:hint="eastAsia"/>
          <w:w w:val="110"/>
          <w:position w:val="1"/>
          <w:sz w:val="17"/>
          <w:szCs w:val="17"/>
        </w:rPr>
        <w:t>村</w:t>
      </w:r>
      <w:r>
        <w:rPr>
          <w:rFonts w:ascii="Arial Unicode MS" w:hAnsi="Arial Unicode MS" w:cs="Arial Unicode MS" w:eastAsia="Arial Unicode MS" w:hint="eastAsia"/>
          <w:position w:val="1"/>
          <w:sz w:val="17"/>
          <w:szCs w:val="17"/>
        </w:rPr>
        <w:tab/>
      </w:r>
      <w:r>
        <w:rPr>
          <w:w w:val="106"/>
          <w:position w:val="1"/>
          <w:sz w:val="19"/>
          <w:szCs w:val="19"/>
        </w:rPr>
        <w:t>69</w:t>
      </w:r>
      <w:r>
        <w:rPr>
          <w:position w:val="1"/>
          <w:sz w:val="19"/>
          <w:szCs w:val="19"/>
        </w:rPr>
        <w:tab/>
      </w:r>
      <w:r>
        <w:rPr>
          <w:w w:val="106"/>
          <w:position w:val="1"/>
          <w:sz w:val="19"/>
          <w:szCs w:val="19"/>
        </w:rPr>
        <w:t>13</w:t>
      </w:r>
      <w:r>
        <w:rPr>
          <w:position w:val="1"/>
          <w:sz w:val="19"/>
          <w:szCs w:val="19"/>
        </w:rPr>
        <w:tab/>
      </w:r>
      <w:r>
        <w:rPr>
          <w:w w:val="106"/>
          <w:position w:val="1"/>
          <w:sz w:val="19"/>
          <w:szCs w:val="19"/>
        </w:rPr>
        <w:t>1</w:t>
      </w:r>
      <w:r>
        <w:rPr>
          <w:position w:val="1"/>
          <w:sz w:val="19"/>
          <w:szCs w:val="19"/>
        </w:rPr>
        <w:tab/>
      </w:r>
      <w:r>
        <w:rPr>
          <w:w w:val="106"/>
          <w:position w:val="1"/>
          <w:sz w:val="19"/>
          <w:szCs w:val="19"/>
        </w:rPr>
        <w:t>20</w:t>
      </w:r>
      <w:r>
        <w:rPr>
          <w:position w:val="1"/>
          <w:sz w:val="19"/>
          <w:szCs w:val="19"/>
        </w:rPr>
        <w:tab/>
      </w:r>
      <w:r>
        <w:rPr>
          <w:rFonts w:ascii="Arial Unicode MS" w:hAnsi="Arial Unicode MS" w:cs="Arial Unicode MS" w:eastAsia="Arial Unicode MS" w:hint="eastAsia"/>
          <w:w w:val="51"/>
          <w:position w:val="-42"/>
          <w:sz w:val="70"/>
          <w:szCs w:val="70"/>
        </w:rPr>
        <w:t>゜</w:t>
      </w:r>
      <w:r>
        <w:rPr>
          <w:rFonts w:ascii="Arial Unicode MS" w:hAnsi="Arial Unicode MS" w:cs="Arial Unicode MS" w:eastAsia="Arial Unicode MS" w:hint="eastAsia"/>
          <w:position w:val="-42"/>
          <w:sz w:val="70"/>
          <w:szCs w:val="70"/>
        </w:rPr>
        <w:tab/>
      </w:r>
      <w:r>
        <w:rPr>
          <w:rFonts w:ascii="Arial Unicode MS" w:hAnsi="Arial Unicode MS" w:cs="Arial Unicode MS" w:eastAsia="Arial Unicode MS" w:hint="eastAsia"/>
          <w:w w:val="51"/>
          <w:position w:val="-42"/>
          <w:sz w:val="70"/>
          <w:szCs w:val="70"/>
        </w:rPr>
        <w:t>゜</w:t>
      </w:r>
      <w:r>
        <w:rPr>
          <w:rFonts w:ascii="Arial Unicode MS" w:hAnsi="Arial Unicode MS" w:cs="Arial Unicode MS" w:eastAsia="Arial Unicode MS" w:hint="eastAsia"/>
          <w:position w:val="-42"/>
          <w:sz w:val="70"/>
          <w:szCs w:val="70"/>
        </w:rPr>
        <w:tab/>
      </w:r>
      <w:r>
        <w:rPr>
          <w:rFonts w:ascii="Arial Unicode MS" w:hAnsi="Arial Unicode MS" w:cs="Arial Unicode MS" w:eastAsia="Arial Unicode MS" w:hint="eastAsia"/>
          <w:w w:val="51"/>
          <w:position w:val="-43"/>
          <w:sz w:val="70"/>
          <w:szCs w:val="70"/>
        </w:rPr>
        <w:t>゜</w:t>
      </w:r>
      <w:r>
        <w:rPr>
          <w:rFonts w:ascii="Arial Unicode MS" w:hAnsi="Arial Unicode MS" w:cs="Arial Unicode MS" w:eastAsia="Arial Unicode MS" w:hint="eastAsia"/>
          <w:position w:val="-43"/>
          <w:sz w:val="70"/>
          <w:szCs w:val="70"/>
        </w:rPr>
        <w:tab/>
      </w:r>
      <w:r>
        <w:rPr>
          <w:w w:val="51"/>
          <w:sz w:val="19"/>
          <w:szCs w:val="19"/>
        </w:rPr>
        <w:t>18</w:t>
      </w:r>
      <w:r>
        <w:rPr>
          <w:sz w:val="19"/>
          <w:szCs w:val="19"/>
        </w:rPr>
        <w:tab/>
      </w:r>
      <w:r>
        <w:rPr>
          <w:w w:val="51"/>
          <w:sz w:val="19"/>
          <w:szCs w:val="19"/>
        </w:rPr>
        <w:t>17</w:t>
      </w:r>
    </w:p>
    <w:p>
      <w:pPr>
        <w:tabs>
          <w:tab w:pos="1165" w:val="left" w:leader="none"/>
          <w:tab w:pos="2016" w:val="left" w:leader="none"/>
          <w:tab w:pos="3091" w:val="left" w:leader="none"/>
          <w:tab w:pos="4159" w:val="left" w:leader="none"/>
          <w:tab w:pos="5029" w:val="left" w:leader="none"/>
          <w:tab w:pos="6107" w:val="left" w:leader="none"/>
          <w:tab w:pos="7079" w:val="left" w:leader="none"/>
          <w:tab w:pos="8057" w:val="left" w:leader="none"/>
          <w:tab w:pos="8923" w:val="left" w:leader="none"/>
          <w:tab w:pos="9912" w:val="left" w:leader="none"/>
        </w:tabs>
        <w:spacing w:before="6"/>
        <w:ind w:left="317" w:right="0" w:firstLine="0"/>
        <w:jc w:val="left"/>
        <w:rPr>
          <w:sz w:val="19"/>
        </w:rPr>
      </w:pPr>
      <w:r>
        <w:rPr/>
        <w:pict>
          <v:shape style="position:absolute;margin-left:325.622711pt;margin-top:11.705659pt;width:67.7pt;height:47.35pt;mso-position-horizontal-relative:page;mso-position-vertical-relative:paragraph;z-index:-1380256" type="#_x0000_t202" filled="false" stroked="false">
            <v:textbox inset="0,0,0,0">
              <w:txbxContent>
                <w:p>
                  <w:pPr>
                    <w:tabs>
                      <w:tab w:pos="967"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5"/>
                      <w:position w:val="1"/>
                      <w:sz w:val="70"/>
                    </w:rPr>
                    <w:t>゜</w:t>
                    <w:tab/>
                  </w:r>
                  <w:r>
                    <w:rPr>
                      <w:rFonts w:ascii="Arial Unicode MS" w:eastAsia="Arial Unicode MS" w:hint="eastAsia"/>
                      <w:spacing w:val="-20"/>
                      <w:w w:val="55"/>
                      <w:sz w:val="70"/>
                    </w:rPr>
                    <w:t>゜</w:t>
                  </w:r>
                </w:p>
              </w:txbxContent>
            </v:textbox>
            <w10:wrap type="none"/>
          </v:shape>
        </w:pict>
      </w:r>
      <w:r>
        <w:rPr>
          <w:rFonts w:ascii="Arial Unicode MS" w:eastAsia="Arial Unicode MS" w:hint="eastAsia"/>
          <w:w w:val="105"/>
          <w:position w:val="1"/>
          <w:sz w:val="19"/>
        </w:rPr>
        <w:t>田舎館</w:t>
        <w:tab/>
      </w:r>
      <w:r>
        <w:rPr>
          <w:rFonts w:ascii="Arial Unicode MS" w:eastAsia="Arial Unicode MS" w:hint="eastAsia"/>
          <w:w w:val="105"/>
          <w:position w:val="1"/>
          <w:sz w:val="17"/>
        </w:rPr>
        <w:t>村</w:t>
        <w:tab/>
      </w:r>
      <w:r>
        <w:rPr>
          <w:w w:val="105"/>
          <w:position w:val="2"/>
          <w:sz w:val="19"/>
        </w:rPr>
        <w:t>110</w:t>
        <w:tab/>
      </w:r>
      <w:r>
        <w:rPr>
          <w:w w:val="105"/>
          <w:position w:val="1"/>
          <w:sz w:val="19"/>
        </w:rPr>
        <w:t>16</w:t>
        <w:tab/>
        <w:t>6</w:t>
        <w:tab/>
        <w:t>24</w:t>
        <w:tab/>
        <w:t>5</w:t>
        <w:tab/>
        <w:t>2</w:t>
        <w:tab/>
        <w:t>7</w:t>
        <w:tab/>
      </w:r>
      <w:r>
        <w:rPr>
          <w:w w:val="105"/>
          <w:sz w:val="19"/>
        </w:rPr>
        <w:t>16</w:t>
        <w:tab/>
      </w:r>
      <w:r>
        <w:rPr>
          <w:w w:val="105"/>
          <w:position w:val="3"/>
          <w:sz w:val="19"/>
        </w:rPr>
        <w:t>3,1</w:t>
      </w:r>
    </w:p>
    <w:p>
      <w:pPr>
        <w:tabs>
          <w:tab w:pos="1172" w:val="left" w:leader="none"/>
          <w:tab w:pos="2129" w:val="left" w:leader="none"/>
          <w:tab w:pos="3198" w:val="left" w:leader="none"/>
          <w:tab w:pos="4160" w:val="left" w:leader="none"/>
          <w:tab w:pos="5043" w:val="left" w:leader="none"/>
          <w:tab w:pos="8056" w:val="left" w:leader="none"/>
          <w:tab w:pos="8382" w:val="left" w:leader="none"/>
          <w:tab w:pos="9038" w:val="left" w:leader="none"/>
          <w:tab w:pos="10106" w:val="right" w:leader="none"/>
        </w:tabs>
        <w:spacing w:line="248" w:lineRule="exact" w:before="92"/>
        <w:ind w:left="321" w:right="0" w:firstLine="0"/>
        <w:jc w:val="left"/>
        <w:rPr>
          <w:sz w:val="19"/>
        </w:rPr>
      </w:pPr>
      <w:r>
        <w:rPr>
          <w:rFonts w:ascii="Arial Unicode MS" w:eastAsia="Arial Unicode MS" w:hint="eastAsia"/>
          <w:position w:val="1"/>
          <w:sz w:val="17"/>
        </w:rPr>
        <w:t>碇ケ関</w:t>
        <w:tab/>
      </w:r>
      <w:r>
        <w:rPr>
          <w:rFonts w:ascii="Arial Unicode MS" w:eastAsia="Arial Unicode MS" w:hint="eastAsia"/>
          <w:sz w:val="17"/>
        </w:rPr>
        <w:t>村</w:t>
        <w:tab/>
      </w:r>
      <w:r>
        <w:rPr>
          <w:position w:val="1"/>
          <w:sz w:val="19"/>
        </w:rPr>
        <w:t>47</w:t>
        <w:tab/>
      </w:r>
      <w:r>
        <w:rPr>
          <w:sz w:val="19"/>
        </w:rPr>
        <w:t>5</w:t>
        <w:tab/>
      </w:r>
      <w:r>
        <w:rPr>
          <w:position w:val="0"/>
          <w:sz w:val="19"/>
        </w:rPr>
        <w:t>3</w:t>
        <w:tab/>
      </w:r>
      <w:r>
        <w:rPr>
          <w:sz w:val="19"/>
        </w:rPr>
        <w:t>II</w:t>
        <w:tab/>
      </w:r>
      <w:r>
        <w:rPr>
          <w:position w:val="0"/>
          <w:sz w:val="19"/>
        </w:rPr>
        <w:t>6</w:t>
        <w:tab/>
      </w:r>
      <w:r>
        <w:rPr>
          <w:position w:val="-1"/>
          <w:sz w:val="19"/>
          <w:u w:val="single"/>
        </w:rPr>
        <w:t> </w:t>
        <w:tab/>
        <w:t>3</w:t>
      </w:r>
      <w:r>
        <w:rPr>
          <w:position w:val="-1"/>
          <w:sz w:val="19"/>
        </w:rPr>
        <w:tab/>
      </w:r>
      <w:r>
        <w:rPr>
          <w:position w:val="0"/>
          <w:sz w:val="19"/>
        </w:rPr>
        <w:t>19</w:t>
      </w:r>
    </w:p>
    <w:p>
      <w:pPr>
        <w:pStyle w:val="BodyText"/>
        <w:tabs>
          <w:tab w:pos="8323" w:val="left" w:leader="none"/>
        </w:tabs>
        <w:spacing w:line="156" w:lineRule="exact"/>
        <w:ind w:left="7362"/>
        <w:rPr>
          <w:rFonts w:ascii="Arial" w:hAnsi="Arial" w:eastAsia="Arial"/>
          <w:sz w:val="9"/>
        </w:rPr>
      </w:pPr>
      <w:r>
        <w:rPr>
          <w:rFonts w:ascii="Arial Unicode MS" w:hAnsi="Arial Unicode MS" w:eastAsia="Arial Unicode MS" w:hint="eastAsia"/>
          <w:w w:val="95"/>
        </w:rPr>
        <w:t>ー·-----</w:t>
      </w:r>
      <w:r>
        <w:rPr>
          <w:rFonts w:ascii="Arial Unicode MS" w:hAnsi="Arial Unicode MS" w:eastAsia="Arial Unicode MS" w:hint="eastAsia"/>
          <w:spacing w:val="14"/>
          <w:w w:val="95"/>
        </w:rPr>
        <w:t> </w:t>
      </w:r>
      <w:r>
        <w:rPr>
          <w:rFonts w:ascii="Arial Unicode MS" w:hAnsi="Arial Unicode MS" w:eastAsia="Arial Unicode MS" w:hint="eastAsia"/>
          <w:w w:val="115"/>
        </w:rPr>
        <w:t>-·--</w:t>
        <w:tab/>
      </w:r>
      <w:r>
        <w:rPr>
          <w:rFonts w:ascii="Arial" w:hAnsi="Arial" w:eastAsia="Arial"/>
          <w:w w:val="115"/>
          <w:sz w:val="9"/>
        </w:rPr>
        <w:t>~</w:t>
      </w:r>
    </w:p>
    <w:p>
      <w:pPr>
        <w:spacing w:before="57"/>
        <w:ind w:left="3136" w:right="4197" w:firstLine="0"/>
        <w:jc w:val="center"/>
        <w:rPr>
          <w:sz w:val="19"/>
        </w:rPr>
      </w:pPr>
      <w:r>
        <w:rPr>
          <w:rFonts w:ascii="Arial Unicode MS" w:hAnsi="Arial Unicode MS"/>
          <w:w w:val="110"/>
          <w:sz w:val="8"/>
        </w:rPr>
        <w:t>—   </w:t>
      </w:r>
      <w:r>
        <w:rPr>
          <w:w w:val="110"/>
          <w:sz w:val="19"/>
        </w:rPr>
        <w:t>56 -</w:t>
      </w:r>
    </w:p>
    <w:p>
      <w:pPr>
        <w:spacing w:after="0"/>
        <w:jc w:val="center"/>
        <w:rPr>
          <w:sz w:val="19"/>
        </w:rPr>
        <w:sectPr>
          <w:type w:val="continuous"/>
          <w:pgSz w:w="11990" w:h="16840"/>
          <w:pgMar w:top="1580" w:bottom="280" w:left="740" w:right="0"/>
        </w:sectPr>
      </w:pPr>
    </w:p>
    <w:p>
      <w:pPr>
        <w:tabs>
          <w:tab w:pos="7079" w:val="left" w:leader="none"/>
        </w:tabs>
        <w:spacing w:line="20" w:lineRule="exact"/>
        <w:ind w:left="179" w:right="0" w:firstLine="0"/>
        <w:rPr>
          <w:sz w:val="2"/>
        </w:rPr>
      </w:pPr>
      <w:r>
        <w:rPr>
          <w:sz w:val="2"/>
        </w:rPr>
        <w:pict>
          <v:group style="width:313.25pt;height:.4pt;mso-position-horizontal-relative:char;mso-position-vertical-relative:line" coordorigin="0,0" coordsize="6265,8">
            <v:line style="position:absolute" from="0,4" to="6265,4" stroked="true" strokeweight=".360616pt" strokecolor="#000000">
              <v:stroke dashstyle="solid"/>
            </v:line>
          </v:group>
        </w:pict>
      </w:r>
      <w:r>
        <w:rPr>
          <w:sz w:val="2"/>
        </w:rPr>
      </w:r>
      <w:r>
        <w:rPr>
          <w:sz w:val="2"/>
        </w:rPr>
        <w:tab/>
      </w:r>
      <w:r>
        <w:rPr>
          <w:sz w:val="2"/>
        </w:rPr>
        <w:pict>
          <v:group style="width:49.1pt;height:.4pt;mso-position-horizontal-relative:char;mso-position-vertical-relative:line" coordorigin="0,0" coordsize="982,8">
            <v:line style="position:absolute" from="0,4" to="982,4" stroked="true" strokeweight=".360616pt" strokecolor="#000000">
              <v:stroke dashstyle="solid"/>
            </v:line>
          </v:group>
        </w:pict>
      </w:r>
      <w:r>
        <w:rPr>
          <w:sz w:val="2"/>
        </w:rPr>
      </w:r>
    </w:p>
    <w:p>
      <w:pPr>
        <w:tabs>
          <w:tab w:pos="2700" w:val="left" w:leader="none"/>
          <w:tab w:pos="3666" w:val="left" w:leader="none"/>
          <w:tab w:pos="4627" w:val="left" w:leader="none"/>
          <w:tab w:pos="5593" w:val="left" w:leader="none"/>
        </w:tabs>
        <w:spacing w:line="221" w:lineRule="exact" w:before="69"/>
        <w:ind w:left="1736" w:right="0" w:firstLine="0"/>
        <w:jc w:val="left"/>
        <w:rPr>
          <w:rFonts w:ascii="Arial Unicode MS" w:eastAsia="Arial Unicode MS" w:hint="eastAsia"/>
          <w:sz w:val="18"/>
        </w:rPr>
      </w:pPr>
      <w:r>
        <w:rPr/>
        <w:pict>
          <v:group style="position:absolute;margin-left:342.100433pt;margin-top:-.133826pt;width:109.75pt;height:52pt;mso-position-horizontal-relative:page;mso-position-vertical-relative:paragraph;z-index:-1379656" coordorigin="6842,-3" coordsize="2195,1040">
            <v:shape style="position:absolute;left:6825;top:13250;width:2189;height:641" coordorigin="6826,13250" coordsize="2189,641" path="m9029,639l9029,-3m6842,632l9036,632e" filled="false" stroked="true" strokeweight=".360741pt" strokecolor="#000000">
              <v:path arrowok="t"/>
              <v:stroke dashstyle="solid"/>
            </v:shape>
            <v:shape style="position:absolute;left:7029;top:13530;width:994;height:15" coordorigin="7029,13531" coordsize="994,15" path="m7046,358l7060,358m8027,344l8042,344e" filled="false" stroked="true" strokeweight="1.002057pt" strokecolor="#000000">
              <v:path arrowok="t"/>
              <v:stroke dashstyle="solid"/>
            </v:shape>
            <v:shape style="position:absolute;left:6974;top:94;width:176;height:619" type="#_x0000_t202" filled="false" stroked="false">
              <v:textbox inset="0,0,0,0">
                <w:txbxContent>
                  <w:p>
                    <w:pPr>
                      <w:spacing w:line="300" w:lineRule="exact" w:before="0"/>
                      <w:ind w:left="71" w:right="0" w:firstLine="0"/>
                      <w:jc w:val="left"/>
                      <w:rPr>
                        <w:rFonts w:ascii="Arial"/>
                        <w:sz w:val="29"/>
                      </w:rPr>
                    </w:pPr>
                    <w:r>
                      <w:rPr>
                        <w:rFonts w:ascii="Arial"/>
                        <w:w w:val="76"/>
                        <w:sz w:val="29"/>
                      </w:rPr>
                      <w:t>I</w:t>
                    </w:r>
                  </w:p>
                  <w:p>
                    <w:pPr>
                      <w:spacing w:line="93" w:lineRule="auto" w:before="14"/>
                      <w:ind w:left="0" w:right="0" w:firstLine="0"/>
                      <w:jc w:val="left"/>
                      <w:rPr>
                        <w:rFonts w:ascii="Arial Unicode MS" w:eastAsia="Arial Unicode MS" w:hint="eastAsia"/>
                        <w:sz w:val="11"/>
                      </w:rPr>
                    </w:pPr>
                    <w:r>
                      <w:rPr>
                        <w:rFonts w:ascii="Arial Unicode MS" w:eastAsia="Arial Unicode MS" w:hint="eastAsia"/>
                        <w:spacing w:val="-163"/>
                        <w:w w:val="504"/>
                        <w:position w:val="-16"/>
                        <w:sz w:val="22"/>
                      </w:rPr>
                      <w:t>＇</w:t>
                    </w:r>
                    <w:r>
                      <w:rPr>
                        <w:rFonts w:ascii="Arial Unicode MS" w:eastAsia="Arial Unicode MS" w:hint="eastAsia"/>
                        <w:w w:val="503"/>
                        <w:sz w:val="11"/>
                      </w:rPr>
                      <w:t>＇</w:t>
                    </w:r>
                  </w:p>
                </w:txbxContent>
              </v:textbox>
              <w10:wrap type="none"/>
            </v:shape>
            <v:shape style="position:absolute;left:7277;top:107;width:609;height:188"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85"/>
                        <w:sz w:val="14"/>
                      </w:rPr>
                      <w:t>＾</w:t>
                    </w:r>
                    <w:r>
                      <w:rPr>
                        <w:rFonts w:ascii="Arial Unicode MS" w:eastAsia="Arial Unicode MS" w:hint="eastAsia"/>
                        <w:spacing w:val="6"/>
                        <w:w w:val="85"/>
                        <w:sz w:val="14"/>
                      </w:rPr>
                      <w:t>や </w:t>
                    </w:r>
                    <w:r>
                      <w:rPr>
                        <w:rFonts w:ascii="Arial Unicode MS" w:eastAsia="Arial Unicode MS" w:hint="eastAsia"/>
                        <w:spacing w:val="-35"/>
                        <w:w w:val="85"/>
                        <w:sz w:val="12"/>
                      </w:rPr>
                      <w:t>氾才</w:t>
                    </w:r>
                    <w:r>
                      <w:rPr>
                        <w:w w:val="85"/>
                        <w:sz w:val="8"/>
                      </w:rPr>
                      <w:t>r </w:t>
                    </w:r>
                    <w:r>
                      <w:rPr>
                        <w:rFonts w:ascii="Arial Unicode MS" w:eastAsia="Arial Unicode MS" w:hint="eastAsia"/>
                        <w:w w:val="85"/>
                        <w:sz w:val="12"/>
                      </w:rPr>
                      <w:t>、</w:t>
                    </w:r>
                  </w:p>
                </w:txbxContent>
              </v:textbox>
              <w10:wrap type="none"/>
            </v:shape>
            <v:shape style="position:absolute;left:8027;top:80;width:82;height:325"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v:shape style="position:absolute;left:6867;top:754;width:115;height:233" type="#_x0000_t202" filled="false" stroked="false">
              <v:textbox inset="0,0,0,0">
                <w:txbxContent>
                  <w:p>
                    <w:pPr>
                      <w:spacing w:line="233" w:lineRule="exact" w:before="0"/>
                      <w:ind w:left="0" w:right="0" w:firstLine="0"/>
                      <w:jc w:val="left"/>
                      <w:rPr>
                        <w:sz w:val="21"/>
                      </w:rPr>
                    </w:pPr>
                    <w:r>
                      <w:rPr>
                        <w:w w:val="90"/>
                        <w:sz w:val="21"/>
                      </w:rPr>
                      <w:t>4</w:t>
                    </w:r>
                  </w:p>
                </w:txbxContent>
              </v:textbox>
              <w10:wrap type="none"/>
            </v:shape>
            <v:shape style="position:absolute;left:7608;top:284;width:526;height:75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90"/>
                        <w:sz w:val="56"/>
                      </w:rPr>
                      <w:t>，</w:t>
                    </w:r>
                  </w:p>
                </w:txbxContent>
              </v:textbox>
              <w10:wrap type="none"/>
            </v:shape>
            <v:shape style="position:absolute;left:8290;top:424;width:367;height:242"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sz w:val="18"/>
                      </w:rPr>
                      <w:t>踏婚</w:t>
                    </w:r>
                  </w:p>
                </w:txbxContent>
              </v:textbox>
              <w10:wrap type="none"/>
            </v:shape>
            <v:shape style="position:absolute;left:8717;top:769;width:225;height:233" type="#_x0000_t202" filled="false" stroked="false">
              <v:textbox inset="0,0,0,0">
                <w:txbxContent>
                  <w:p>
                    <w:pPr>
                      <w:spacing w:line="233" w:lineRule="exact" w:before="0"/>
                      <w:ind w:left="0" w:right="0" w:firstLine="0"/>
                      <w:jc w:val="left"/>
                      <w:rPr>
                        <w:sz w:val="21"/>
                      </w:rPr>
                    </w:pPr>
                    <w:r>
                      <w:rPr>
                        <w:sz w:val="21"/>
                      </w:rPr>
                      <w:t>38</w:t>
                    </w:r>
                  </w:p>
                </w:txbxContent>
              </v:textbox>
              <w10:wrap type="none"/>
            </v:shape>
            <w10:wrap type="none"/>
          </v:group>
        </w:pict>
      </w:r>
      <w:r>
        <w:rPr>
          <w:rFonts w:ascii="Arial Unicode MS" w:eastAsia="Arial Unicode MS" w:hint="eastAsia"/>
          <w:w w:val="85"/>
          <w:position w:val="1"/>
          <w:sz w:val="18"/>
        </w:rPr>
        <w:t>総数</w:t>
        <w:tab/>
        <w:t>転勤</w:t>
        <w:tab/>
        <w:t>就職</w:t>
        <w:tab/>
      </w:r>
      <w:r>
        <w:rPr>
          <w:rFonts w:ascii="Arial Unicode MS" w:eastAsia="Arial Unicode MS" w:hint="eastAsia"/>
          <w:w w:val="85"/>
          <w:sz w:val="18"/>
        </w:rPr>
        <w:t>転職</w:t>
        <w:tab/>
      </w:r>
      <w:r>
        <w:rPr>
          <w:rFonts w:ascii="Arial Unicode MS" w:eastAsia="Arial Unicode MS" w:hint="eastAsia"/>
          <w:w w:val="85"/>
          <w:position w:val="1"/>
          <w:sz w:val="18"/>
        </w:rPr>
        <w:t>就学</w:t>
      </w:r>
    </w:p>
    <w:p>
      <w:pPr>
        <w:tabs>
          <w:tab w:pos="2416" w:val="left" w:leader="none"/>
          <w:tab w:pos="3434" w:val="left" w:leader="none"/>
          <w:tab w:pos="4380" w:val="left" w:leader="none"/>
          <w:tab w:pos="5332" w:val="left" w:leader="none"/>
        </w:tabs>
        <w:spacing w:line="303" w:lineRule="exact" w:before="0"/>
        <w:ind w:left="337" w:right="0" w:firstLine="0"/>
        <w:jc w:val="left"/>
        <w:rPr>
          <w:rFonts w:ascii="Arial" w:eastAsia="Arial"/>
          <w:sz w:val="29"/>
        </w:rPr>
      </w:pPr>
      <w:r>
        <w:rPr/>
        <w:pict>
          <v:line style="position:absolute;mso-position-horizontal-relative:page;mso-position-vertical-relative:paragraph;z-index:30776;mso-wrap-distance-left:0;mso-wrap-distance-right:0" from="511.346313pt,17.120625pt" to="548.154587pt,17.120625pt" stroked="true" strokeweight=".360616pt" strokecolor="#000000">
            <v:stroke dashstyle="solid"/>
            <w10:wrap type="topAndBottom"/>
          </v:line>
        </w:pict>
      </w:r>
      <w:r>
        <w:rPr/>
        <w:pict>
          <v:shape style="position:absolute;margin-left:256.394806pt;margin-top:14.649735pt;width:1.35pt;height:6.7pt;mso-position-horizontal-relative:page;mso-position-vertical-relative:paragraph;z-index:33136" type="#_x0000_t202" filled="false" stroked="false">
            <v:textbox inset="0,0,0,0">
              <w:txbxContent>
                <w:p>
                  <w:pPr>
                    <w:pStyle w:val="BodyText"/>
                    <w:spacing w:line="133" w:lineRule="exact"/>
                  </w:pPr>
                  <w:r>
                    <w:rPr>
                      <w:w w:val="78"/>
                    </w:rPr>
                    <w:t>i</w:t>
                  </w:r>
                </w:p>
              </w:txbxContent>
            </v:textbox>
            <w10:wrap type="none"/>
          </v:shape>
        </w:pict>
      </w:r>
      <w:r>
        <w:rPr>
          <w:rFonts w:ascii="Arial Unicode MS" w:eastAsia="Arial Unicode MS" w:hint="eastAsia"/>
          <w:sz w:val="17"/>
        </w:rPr>
        <w:t>市町村 </w:t>
      </w:r>
      <w:r>
        <w:rPr>
          <w:rFonts w:ascii="Arial Unicode MS" w:eastAsia="Arial Unicode MS" w:hint="eastAsia"/>
          <w:spacing w:val="20"/>
          <w:sz w:val="17"/>
        </w:rPr>
        <w:t> </w:t>
      </w:r>
      <w:r>
        <w:rPr>
          <w:rFonts w:ascii="Arial Unicode MS" w:eastAsia="Arial Unicode MS" w:hint="eastAsia"/>
          <w:sz w:val="18"/>
        </w:rPr>
        <w:t>理由</w:t>
      </w:r>
      <w:r>
        <w:rPr>
          <w:rFonts w:ascii="Arial Unicode MS" w:eastAsia="Arial Unicode MS" w:hint="eastAsia"/>
          <w:spacing w:val="15"/>
          <w:sz w:val="18"/>
        </w:rPr>
        <w:t> </w:t>
      </w:r>
      <w:r>
        <w:rPr>
          <w:rFonts w:ascii="Arial" w:eastAsia="Arial"/>
          <w:w w:val="40"/>
          <w:sz w:val="29"/>
        </w:rPr>
        <w:t>I</w:t>
      </w:r>
      <w:r>
        <w:rPr>
          <w:rFonts w:ascii="Arial" w:eastAsia="Arial"/>
          <w:spacing w:val="-5"/>
          <w:sz w:val="29"/>
        </w:rPr>
        <w:t> </w:t>
      </w:r>
      <w:r>
        <w:rPr>
          <w:rFonts w:ascii="Arial" w:eastAsia="Arial"/>
          <w:w w:val="100"/>
          <w:sz w:val="29"/>
          <w:u w:val="single"/>
        </w:rPr>
        <w:t> </w:t>
      </w:r>
      <w:r>
        <w:rPr>
          <w:rFonts w:ascii="Arial" w:eastAsia="Arial"/>
          <w:sz w:val="29"/>
          <w:u w:val="single"/>
        </w:rPr>
        <w:tab/>
      </w:r>
      <w:r>
        <w:rPr>
          <w:rFonts w:ascii="Arial" w:eastAsia="Arial"/>
          <w:sz w:val="29"/>
        </w:rPr>
        <w:t> </w:t>
      </w:r>
      <w:r>
        <w:rPr>
          <w:rFonts w:ascii="Arial" w:eastAsia="Arial"/>
          <w:spacing w:val="-6"/>
          <w:sz w:val="29"/>
        </w:rPr>
        <w:t> </w:t>
      </w:r>
      <w:r>
        <w:rPr>
          <w:rFonts w:ascii="Arial" w:eastAsia="Arial"/>
          <w:w w:val="100"/>
          <w:sz w:val="29"/>
          <w:u w:val="single"/>
        </w:rPr>
        <w:t> </w:t>
      </w:r>
      <w:r>
        <w:rPr>
          <w:rFonts w:ascii="Arial" w:eastAsia="Arial"/>
          <w:sz w:val="29"/>
          <w:u w:val="single"/>
        </w:rPr>
        <w:tab/>
      </w:r>
      <w:r>
        <w:rPr>
          <w:rFonts w:ascii="Arial" w:eastAsia="Arial"/>
          <w:spacing w:val="24"/>
          <w:sz w:val="29"/>
        </w:rPr>
        <w:t> </w:t>
      </w:r>
      <w:r>
        <w:rPr>
          <w:rFonts w:ascii="Arial" w:eastAsia="Arial"/>
          <w:w w:val="100"/>
          <w:sz w:val="29"/>
          <w:u w:val="single"/>
        </w:rPr>
        <w:t> </w:t>
      </w:r>
      <w:r>
        <w:rPr>
          <w:rFonts w:ascii="Arial" w:eastAsia="Arial"/>
          <w:sz w:val="29"/>
          <w:u w:val="single"/>
        </w:rPr>
        <w:tab/>
      </w:r>
      <w:r>
        <w:rPr>
          <w:rFonts w:ascii="Arial" w:eastAsia="Arial"/>
          <w:sz w:val="29"/>
        </w:rPr>
        <w:t> </w:t>
      </w:r>
      <w:r>
        <w:rPr>
          <w:rFonts w:ascii="Arial" w:eastAsia="Arial"/>
          <w:spacing w:val="30"/>
          <w:sz w:val="29"/>
        </w:rPr>
        <w:t> </w:t>
      </w:r>
      <w:r>
        <w:rPr>
          <w:rFonts w:ascii="Arial" w:eastAsia="Arial"/>
          <w:w w:val="100"/>
          <w:sz w:val="29"/>
          <w:u w:val="single"/>
        </w:rPr>
        <w:t> </w:t>
      </w:r>
      <w:r>
        <w:rPr>
          <w:rFonts w:ascii="Arial" w:eastAsia="Arial"/>
          <w:sz w:val="29"/>
          <w:u w:val="single"/>
        </w:rPr>
        <w:tab/>
      </w:r>
    </w:p>
    <w:p>
      <w:pPr>
        <w:spacing w:line="95" w:lineRule="exact" w:before="0"/>
        <w:ind w:left="4134" w:right="4123" w:firstLine="0"/>
        <w:jc w:val="center"/>
        <w:rPr>
          <w:rFonts w:ascii="Arial Unicode MS" w:hAnsi="Arial Unicode MS"/>
          <w:sz w:val="14"/>
        </w:rPr>
      </w:pPr>
      <w:r>
        <w:rPr>
          <w:rFonts w:ascii="Arial" w:hAnsi="Arial"/>
          <w:sz w:val="7"/>
        </w:rPr>
        <w:t>_l_      </w:t>
      </w:r>
      <w:r>
        <w:rPr>
          <w:rFonts w:ascii="Arial Unicode MS" w:hAnsi="Arial Unicode MS"/>
          <w:sz w:val="14"/>
        </w:rPr>
        <w:t>――·-·―·-―•</w:t>
      </w:r>
    </w:p>
    <w:p>
      <w:pPr>
        <w:tabs>
          <w:tab w:pos="2056" w:val="left" w:leader="none"/>
          <w:tab w:pos="3131" w:val="left" w:leader="none"/>
          <w:tab w:pos="4091" w:val="left" w:leader="none"/>
          <w:tab w:pos="4937" w:val="left" w:leader="none"/>
        </w:tabs>
        <w:spacing w:line="220" w:lineRule="exact" w:before="0"/>
        <w:ind w:left="334" w:right="0" w:firstLine="0"/>
        <w:jc w:val="left"/>
        <w:rPr>
          <w:sz w:val="21"/>
        </w:rPr>
      </w:pPr>
      <w:r>
        <w:rPr/>
        <w:pict>
          <v:line style="position:absolute;mso-position-horizontal-relative:page;mso-position-vertical-relative:paragraph;z-index:33064" from="46.190777pt,10.874313pt" to="46.190777pt,-.304782pt" stroked="true" strokeweight=".360865pt" strokecolor="#000000">
            <v:stroke dashstyle="solid"/>
            <w10:wrap type="none"/>
          </v:line>
        </w:pict>
      </w:r>
      <w:r>
        <w:rPr/>
        <w:pict>
          <v:shape style="position:absolute;margin-left:46.080002pt;margin-top:-18.855114pt;width:501.15pt;height:626.4pt;mso-position-horizontal-relative:page;mso-position-vertical-relative:paragraph;z-index:-1379608" coordorigin="922,-377" coordsize="10023,12528" path="m7982,217l10963,217m10963,12767l10963,217m8805,2237l10227,2237m7982,2576l10227,2576m7982,6276l10970,6276m9029,8930l10970,8930m924,12680l10227,12680e" filled="false" stroked="true" strokeweight=".360741pt" strokecolor="#000000">
            <v:path arrowok="t"/>
            <v:stroke dashstyle="solid"/>
            <w10:wrap type="none"/>
          </v:shape>
        </w:pict>
      </w:r>
      <w:r>
        <w:rPr/>
        <w:pict>
          <v:shape style="position:absolute;margin-left:326.098694pt;margin-top:9.648070pt;width:19.6pt;height:47.65pt;mso-position-horizontal-relative:page;mso-position-vertical-relative:paragraph;z-index:-137951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w w:val="135"/>
          <w:position w:val="1"/>
          <w:sz w:val="17"/>
        </w:rPr>
        <w:t>北ポ軽郡</w:t>
        <w:tab/>
      </w:r>
      <w:r>
        <w:rPr>
          <w:w w:val="115"/>
          <w:position w:val="1"/>
          <w:sz w:val="21"/>
        </w:rPr>
        <w:t>473</w:t>
        <w:tab/>
        <w:t>24</w:t>
        <w:tab/>
        <w:t>21</w:t>
        <w:tab/>
      </w:r>
      <w:r>
        <w:rPr>
          <w:w w:val="115"/>
          <w:sz w:val="21"/>
        </w:rPr>
        <w:t>131</w:t>
      </w:r>
    </w:p>
    <w:p>
      <w:pPr>
        <w:pStyle w:val="Heading9"/>
        <w:tabs>
          <w:tab w:pos="7975" w:val="left" w:leader="none"/>
        </w:tabs>
        <w:spacing w:before="102"/>
        <w:ind w:left="7108"/>
      </w:pPr>
      <w:r>
        <w:rPr/>
        <w:pict>
          <v:shape style="position:absolute;margin-left:326.098694pt;margin-top:15.258407pt;width:120.35pt;height:47.65pt;mso-position-horizontal-relative:page;mso-position-vertical-relative:paragraph;z-index:-1379536" type="#_x0000_t202" filled="false" stroked="false">
            <v:textbox inset="0,0,0,0">
              <w:txbxContent>
                <w:p>
                  <w:pPr>
                    <w:tabs>
                      <w:tab w:pos="-1323" w:val="left" w:leader="none"/>
                    </w:tabs>
                    <w:spacing w:before="1"/>
                    <w:ind w:left="0" w:right="0" w:firstLine="0"/>
                    <w:jc w:val="left"/>
                    <w:rPr>
                      <w:rFonts w:ascii="Arial Unicode MS" w:eastAsia="Arial Unicode MS" w:hint="eastAsia"/>
                      <w:sz w:val="71"/>
                    </w:rPr>
                  </w:pPr>
                  <w:r>
                    <w:rPr>
                      <w:spacing w:val="-104"/>
                      <w:w w:val="60"/>
                      <w:position w:val="43"/>
                      <w:sz w:val="21"/>
                    </w:rPr>
                    <w:t>3</w:t>
                  </w:r>
                  <w:r>
                    <w:rPr>
                      <w:rFonts w:ascii="Arial Unicode MS" w:eastAsia="Arial Unicode MS" w:hint="eastAsia"/>
                      <w:w w:val="60"/>
                      <w:sz w:val="71"/>
                    </w:rPr>
                    <w:t>゜</w:t>
                    <w:tab/>
                  </w:r>
                  <w:r>
                    <w:rPr>
                      <w:rFonts w:ascii="Arial Unicode MS" w:eastAsia="Arial Unicode MS" w:hint="eastAsia"/>
                      <w:w w:val="75"/>
                      <w:sz w:val="71"/>
                    </w:rPr>
                    <w:t>゜</w:t>
                  </w:r>
                </w:p>
              </w:txbxContent>
            </v:textbox>
            <w10:wrap type="none"/>
          </v:shape>
        </w:pict>
      </w:r>
      <w:r>
        <w:rPr/>
        <w:pict>
          <v:shape style="position:absolute;margin-left:43.887741pt;margin-top:3.788795pt;width:258.1pt;height:163.95pt;mso-position-horizontal-relative:page;mso-position-vertical-relative:paragraph;z-index:335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2"/>
                    <w:gridCol w:w="486"/>
                    <w:gridCol w:w="496"/>
                    <w:gridCol w:w="1068"/>
                    <w:gridCol w:w="961"/>
                    <w:gridCol w:w="687"/>
                    <w:gridCol w:w="960"/>
                  </w:tblGrid>
                  <w:tr>
                    <w:trPr>
                      <w:trHeight w:val="299" w:hRule="atLeast"/>
                    </w:trPr>
                    <w:tc>
                      <w:tcPr>
                        <w:tcW w:w="502" w:type="dxa"/>
                      </w:tcPr>
                      <w:p>
                        <w:pPr>
                          <w:pStyle w:val="TableParagraph"/>
                          <w:ind w:right="120"/>
                          <w:jc w:val="right"/>
                          <w:rPr>
                            <w:rFonts w:ascii="Arial Unicode MS" w:eastAsia="Arial Unicode MS" w:hint="eastAsia"/>
                            <w:sz w:val="19"/>
                          </w:rPr>
                        </w:pPr>
                        <w:r>
                          <w:rPr>
                            <w:rFonts w:ascii="Arial Unicode MS" w:eastAsia="Arial Unicode MS" w:hint="eastAsia"/>
                            <w:w w:val="95"/>
                            <w:sz w:val="19"/>
                          </w:rPr>
                          <w:t>板</w:t>
                        </w:r>
                      </w:p>
                    </w:tc>
                    <w:tc>
                      <w:tcPr>
                        <w:tcW w:w="486" w:type="dxa"/>
                      </w:tcPr>
                      <w:p>
                        <w:pPr>
                          <w:pStyle w:val="TableParagraph"/>
                          <w:spacing w:before="11"/>
                          <w:ind w:right="82"/>
                          <w:jc w:val="center"/>
                          <w:rPr>
                            <w:rFonts w:ascii="Arial Unicode MS" w:eastAsia="Arial Unicode MS" w:hint="eastAsia"/>
                            <w:sz w:val="18"/>
                          </w:rPr>
                        </w:pPr>
                        <w:r>
                          <w:rPr>
                            <w:rFonts w:ascii="Arial Unicode MS" w:eastAsia="Arial Unicode MS" w:hint="eastAsia"/>
                            <w:w w:val="95"/>
                            <w:sz w:val="18"/>
                          </w:rPr>
                          <w:t>柳</w:t>
                        </w:r>
                      </w:p>
                    </w:tc>
                    <w:tc>
                      <w:tcPr>
                        <w:tcW w:w="496" w:type="dxa"/>
                      </w:tcPr>
                      <w:p>
                        <w:pPr>
                          <w:pStyle w:val="TableParagraph"/>
                          <w:spacing w:before="29"/>
                          <w:ind w:left="57"/>
                          <w:rPr>
                            <w:rFonts w:ascii="Arial Unicode MS" w:eastAsia="Arial Unicode MS" w:hint="eastAsia"/>
                            <w:sz w:val="17"/>
                          </w:rPr>
                        </w:pPr>
                        <w:r>
                          <w:rPr>
                            <w:rFonts w:ascii="Arial Unicode MS" w:eastAsia="Arial Unicode MS" w:hint="eastAsia"/>
                            <w:w w:val="95"/>
                            <w:sz w:val="17"/>
                          </w:rPr>
                          <w:t>町</w:t>
                        </w:r>
                      </w:p>
                    </w:tc>
                    <w:tc>
                      <w:tcPr>
                        <w:tcW w:w="1068" w:type="dxa"/>
                      </w:tcPr>
                      <w:p>
                        <w:pPr>
                          <w:pStyle w:val="TableParagraph"/>
                          <w:spacing w:before="7"/>
                          <w:ind w:right="328"/>
                          <w:jc w:val="right"/>
                          <w:rPr>
                            <w:sz w:val="21"/>
                          </w:rPr>
                        </w:pPr>
                        <w:r>
                          <w:rPr>
                            <w:sz w:val="21"/>
                          </w:rPr>
                          <w:t>119</w:t>
                        </w:r>
                      </w:p>
                    </w:tc>
                    <w:tc>
                      <w:tcPr>
                        <w:tcW w:w="961" w:type="dxa"/>
                      </w:tcPr>
                      <w:p>
                        <w:pPr>
                          <w:pStyle w:val="TableParagraph"/>
                          <w:spacing w:before="7"/>
                          <w:ind w:right="309"/>
                          <w:jc w:val="right"/>
                          <w:rPr>
                            <w:sz w:val="21"/>
                          </w:rPr>
                        </w:pPr>
                        <w:r>
                          <w:rPr>
                            <w:w w:val="105"/>
                            <w:sz w:val="21"/>
                          </w:rPr>
                          <w:t>7</w:t>
                        </w:r>
                      </w:p>
                    </w:tc>
                    <w:tc>
                      <w:tcPr>
                        <w:tcW w:w="687" w:type="dxa"/>
                      </w:tcPr>
                      <w:p>
                        <w:pPr>
                          <w:pStyle w:val="TableParagraph"/>
                          <w:spacing w:before="22"/>
                          <w:ind w:right="44"/>
                          <w:jc w:val="right"/>
                          <w:rPr>
                            <w:sz w:val="21"/>
                          </w:rPr>
                        </w:pPr>
                        <w:r>
                          <w:rPr>
                            <w:w w:val="98"/>
                            <w:sz w:val="21"/>
                          </w:rPr>
                          <w:t>3</w:t>
                        </w:r>
                      </w:p>
                    </w:tc>
                    <w:tc>
                      <w:tcPr>
                        <w:tcW w:w="960" w:type="dxa"/>
                      </w:tcPr>
                      <w:p>
                        <w:pPr>
                          <w:pStyle w:val="TableParagraph"/>
                          <w:spacing w:before="22"/>
                          <w:ind w:right="47"/>
                          <w:jc w:val="right"/>
                          <w:rPr>
                            <w:sz w:val="21"/>
                          </w:rPr>
                        </w:pPr>
                        <w:r>
                          <w:rPr>
                            <w:w w:val="95"/>
                            <w:sz w:val="21"/>
                          </w:rPr>
                          <w:t>29</w:t>
                        </w:r>
                      </w:p>
                    </w:tc>
                  </w:tr>
                  <w:tr>
                    <w:trPr>
                      <w:trHeight w:val="337" w:hRule="atLeast"/>
                    </w:trPr>
                    <w:tc>
                      <w:tcPr>
                        <w:tcW w:w="502" w:type="dxa"/>
                      </w:tcPr>
                      <w:p>
                        <w:pPr>
                          <w:pStyle w:val="TableParagraph"/>
                          <w:spacing w:before="47"/>
                          <w:ind w:right="140"/>
                          <w:jc w:val="right"/>
                          <w:rPr>
                            <w:rFonts w:ascii="Arial Unicode MS" w:eastAsia="Arial Unicode MS" w:hint="eastAsia"/>
                            <w:sz w:val="17"/>
                          </w:rPr>
                        </w:pPr>
                        <w:r>
                          <w:rPr>
                            <w:rFonts w:ascii="Arial" w:eastAsia="Arial"/>
                            <w:sz w:val="19"/>
                          </w:rPr>
                          <w:t>I </w:t>
                        </w:r>
                        <w:r>
                          <w:rPr>
                            <w:rFonts w:ascii="Arial Unicode MS" w:eastAsia="Arial Unicode MS" w:hint="eastAsia"/>
                            <w:sz w:val="17"/>
                          </w:rPr>
                          <w:t>金</w:t>
                        </w:r>
                      </w:p>
                    </w:tc>
                    <w:tc>
                      <w:tcPr>
                        <w:tcW w:w="486" w:type="dxa"/>
                      </w:tcPr>
                      <w:p>
                        <w:pPr>
                          <w:pStyle w:val="TableParagraph"/>
                          <w:spacing w:before="36"/>
                          <w:ind w:right="81"/>
                          <w:jc w:val="center"/>
                          <w:rPr>
                            <w:rFonts w:ascii="Arial Unicode MS" w:eastAsia="Arial Unicode MS" w:hint="eastAsia"/>
                            <w:sz w:val="18"/>
                          </w:rPr>
                        </w:pPr>
                        <w:r>
                          <w:rPr>
                            <w:rFonts w:ascii="Arial Unicode MS" w:eastAsia="Arial Unicode MS" w:hint="eastAsia"/>
                            <w:w w:val="96"/>
                            <w:sz w:val="18"/>
                          </w:rPr>
                          <w:t>木</w:t>
                        </w:r>
                      </w:p>
                    </w:tc>
                    <w:tc>
                      <w:tcPr>
                        <w:tcW w:w="496" w:type="dxa"/>
                      </w:tcPr>
                      <w:p>
                        <w:pPr>
                          <w:pStyle w:val="TableParagraph"/>
                          <w:spacing w:before="61"/>
                          <w:ind w:left="57"/>
                          <w:rPr>
                            <w:rFonts w:ascii="Arial Unicode MS" w:eastAsia="Arial Unicode MS" w:hint="eastAsia"/>
                            <w:sz w:val="17"/>
                          </w:rPr>
                        </w:pPr>
                        <w:r>
                          <w:rPr>
                            <w:rFonts w:ascii="Arial Unicode MS" w:eastAsia="Arial Unicode MS" w:hint="eastAsia"/>
                            <w:w w:val="96"/>
                            <w:sz w:val="17"/>
                          </w:rPr>
                          <w:t>町</w:t>
                        </w:r>
                      </w:p>
                    </w:tc>
                    <w:tc>
                      <w:tcPr>
                        <w:tcW w:w="1068" w:type="dxa"/>
                      </w:tcPr>
                      <w:p>
                        <w:pPr>
                          <w:pStyle w:val="TableParagraph"/>
                          <w:spacing w:before="40"/>
                          <w:ind w:right="330"/>
                          <w:jc w:val="right"/>
                          <w:rPr>
                            <w:sz w:val="21"/>
                          </w:rPr>
                        </w:pPr>
                        <w:r>
                          <w:rPr>
                            <w:w w:val="90"/>
                            <w:sz w:val="21"/>
                          </w:rPr>
                          <w:t>55</w:t>
                        </w:r>
                      </w:p>
                    </w:tc>
                    <w:tc>
                      <w:tcPr>
                        <w:tcW w:w="961" w:type="dxa"/>
                      </w:tcPr>
                      <w:p>
                        <w:pPr>
                          <w:pStyle w:val="TableParagraph"/>
                          <w:spacing w:before="47"/>
                          <w:ind w:right="307"/>
                          <w:jc w:val="right"/>
                          <w:rPr>
                            <w:sz w:val="21"/>
                          </w:rPr>
                        </w:pPr>
                        <w:r>
                          <w:rPr>
                            <w:w w:val="107"/>
                            <w:sz w:val="21"/>
                          </w:rPr>
                          <w:t>3</w:t>
                        </w:r>
                      </w:p>
                    </w:tc>
                    <w:tc>
                      <w:tcPr>
                        <w:tcW w:w="687" w:type="dxa"/>
                      </w:tcPr>
                      <w:p>
                        <w:pPr>
                          <w:pStyle w:val="TableParagraph"/>
                          <w:spacing w:before="56"/>
                          <w:ind w:right="78"/>
                          <w:jc w:val="right"/>
                          <w:rPr>
                            <w:sz w:val="20"/>
                          </w:rPr>
                        </w:pPr>
                        <w:r>
                          <w:rPr>
                            <w:w w:val="107"/>
                            <w:sz w:val="20"/>
                          </w:rPr>
                          <w:t>l</w:t>
                        </w:r>
                      </w:p>
                    </w:tc>
                    <w:tc>
                      <w:tcPr>
                        <w:tcW w:w="960" w:type="dxa"/>
                      </w:tcPr>
                      <w:p>
                        <w:pPr>
                          <w:pStyle w:val="TableParagraph"/>
                          <w:spacing w:before="54"/>
                          <w:ind w:right="49"/>
                          <w:jc w:val="right"/>
                          <w:rPr>
                            <w:sz w:val="21"/>
                          </w:rPr>
                        </w:pPr>
                        <w:r>
                          <w:rPr>
                            <w:w w:val="95"/>
                            <w:sz w:val="21"/>
                          </w:rPr>
                          <w:t>15</w:t>
                        </w:r>
                      </w:p>
                    </w:tc>
                  </w:tr>
                  <w:tr>
                    <w:trPr>
                      <w:trHeight w:val="343" w:hRule="atLeast"/>
                    </w:trPr>
                    <w:tc>
                      <w:tcPr>
                        <w:tcW w:w="502" w:type="dxa"/>
                      </w:tcPr>
                      <w:p>
                        <w:pPr>
                          <w:pStyle w:val="TableParagraph"/>
                          <w:spacing w:before="45"/>
                          <w:ind w:right="134"/>
                          <w:jc w:val="right"/>
                          <w:rPr>
                            <w:rFonts w:ascii="Arial Unicode MS" w:eastAsia="Arial Unicode MS" w:hint="eastAsia"/>
                            <w:sz w:val="18"/>
                          </w:rPr>
                        </w:pPr>
                        <w:r>
                          <w:rPr>
                            <w:rFonts w:ascii="Arial Unicode MS" w:eastAsia="Arial Unicode MS" w:hint="eastAsia"/>
                            <w:w w:val="98"/>
                            <w:sz w:val="18"/>
                          </w:rPr>
                          <w:t>中</w:t>
                        </w:r>
                      </w:p>
                    </w:tc>
                    <w:tc>
                      <w:tcPr>
                        <w:tcW w:w="486" w:type="dxa"/>
                      </w:tcPr>
                      <w:p>
                        <w:pPr>
                          <w:pStyle w:val="TableParagraph"/>
                          <w:spacing w:before="41"/>
                          <w:ind w:right="51"/>
                          <w:jc w:val="center"/>
                          <w:rPr>
                            <w:rFonts w:ascii="Arial Unicode MS" w:eastAsia="Arial Unicode MS" w:hint="eastAsia"/>
                            <w:sz w:val="19"/>
                          </w:rPr>
                        </w:pPr>
                        <w:r>
                          <w:rPr>
                            <w:rFonts w:ascii="Arial Unicode MS" w:eastAsia="Arial Unicode MS" w:hint="eastAsia"/>
                            <w:w w:val="95"/>
                            <w:sz w:val="19"/>
                          </w:rPr>
                          <w:t>里</w:t>
                        </w:r>
                      </w:p>
                    </w:tc>
                    <w:tc>
                      <w:tcPr>
                        <w:tcW w:w="496" w:type="dxa"/>
                      </w:tcPr>
                      <w:p>
                        <w:pPr>
                          <w:pStyle w:val="TableParagraph"/>
                          <w:spacing w:before="63"/>
                          <w:ind w:left="57"/>
                          <w:rPr>
                            <w:rFonts w:ascii="Arial Unicode MS" w:eastAsia="Arial Unicode MS" w:hint="eastAsia"/>
                            <w:sz w:val="17"/>
                          </w:rPr>
                        </w:pPr>
                        <w:r>
                          <w:rPr>
                            <w:rFonts w:ascii="Arial Unicode MS" w:eastAsia="Arial Unicode MS" w:hint="eastAsia"/>
                            <w:w w:val="95"/>
                            <w:sz w:val="17"/>
                          </w:rPr>
                          <w:t>町</w:t>
                        </w:r>
                      </w:p>
                    </w:tc>
                    <w:tc>
                      <w:tcPr>
                        <w:tcW w:w="1068" w:type="dxa"/>
                      </w:tcPr>
                      <w:p>
                        <w:pPr>
                          <w:pStyle w:val="TableParagraph"/>
                          <w:spacing w:before="41"/>
                          <w:ind w:right="317"/>
                          <w:jc w:val="right"/>
                          <w:rPr>
                            <w:sz w:val="21"/>
                          </w:rPr>
                        </w:pPr>
                        <w:r>
                          <w:rPr>
                            <w:sz w:val="21"/>
                          </w:rPr>
                          <w:t>63</w:t>
                        </w:r>
                      </w:p>
                    </w:tc>
                    <w:tc>
                      <w:tcPr>
                        <w:tcW w:w="961" w:type="dxa"/>
                      </w:tcPr>
                      <w:p>
                        <w:pPr>
                          <w:pStyle w:val="TableParagraph"/>
                          <w:spacing w:before="41"/>
                          <w:ind w:right="320"/>
                          <w:jc w:val="right"/>
                          <w:rPr>
                            <w:sz w:val="21"/>
                          </w:rPr>
                        </w:pPr>
                        <w:r>
                          <w:rPr>
                            <w:w w:val="90"/>
                            <w:sz w:val="21"/>
                          </w:rPr>
                          <w:t>4</w:t>
                        </w:r>
                      </w:p>
                    </w:tc>
                    <w:tc>
                      <w:tcPr>
                        <w:tcW w:w="687" w:type="dxa"/>
                      </w:tcPr>
                      <w:p>
                        <w:pPr>
                          <w:pStyle w:val="TableParagraph"/>
                          <w:spacing w:before="56"/>
                          <w:ind w:right="48"/>
                          <w:jc w:val="right"/>
                          <w:rPr>
                            <w:sz w:val="21"/>
                          </w:rPr>
                        </w:pPr>
                        <w:r>
                          <w:rPr>
                            <w:w w:val="96"/>
                            <w:sz w:val="21"/>
                          </w:rPr>
                          <w:t>5</w:t>
                        </w:r>
                      </w:p>
                    </w:tc>
                    <w:tc>
                      <w:tcPr>
                        <w:tcW w:w="960" w:type="dxa"/>
                      </w:tcPr>
                      <w:p>
                        <w:pPr>
                          <w:pStyle w:val="TableParagraph"/>
                          <w:spacing w:before="56"/>
                          <w:ind w:right="46"/>
                          <w:jc w:val="right"/>
                          <w:rPr>
                            <w:sz w:val="21"/>
                          </w:rPr>
                        </w:pPr>
                        <w:r>
                          <w:rPr>
                            <w:sz w:val="21"/>
                          </w:rPr>
                          <w:t>17</w:t>
                        </w:r>
                      </w:p>
                    </w:tc>
                  </w:tr>
                  <w:tr>
                    <w:trPr>
                      <w:trHeight w:val="336" w:hRule="atLeast"/>
                    </w:trPr>
                    <w:tc>
                      <w:tcPr>
                        <w:tcW w:w="502" w:type="dxa"/>
                      </w:tcPr>
                      <w:p>
                        <w:pPr>
                          <w:pStyle w:val="TableParagraph"/>
                          <w:spacing w:before="51"/>
                          <w:ind w:right="155"/>
                          <w:jc w:val="right"/>
                          <w:rPr>
                            <w:rFonts w:ascii="Arial Unicode MS" w:eastAsia="Arial Unicode MS" w:hint="eastAsia"/>
                            <w:sz w:val="17"/>
                          </w:rPr>
                        </w:pPr>
                        <w:r>
                          <w:rPr>
                            <w:rFonts w:ascii="Arial Unicode MS" w:eastAsia="Arial Unicode MS" w:hint="eastAsia"/>
                            <w:w w:val="90"/>
                            <w:sz w:val="17"/>
                          </w:rPr>
                          <w:t>鶴</w:t>
                        </w:r>
                      </w:p>
                    </w:tc>
                    <w:tc>
                      <w:tcPr>
                        <w:tcW w:w="486" w:type="dxa"/>
                      </w:tcPr>
                      <w:p>
                        <w:pPr>
                          <w:pStyle w:val="TableParagraph"/>
                          <w:spacing w:before="51"/>
                          <w:ind w:right="104"/>
                          <w:jc w:val="center"/>
                          <w:rPr>
                            <w:rFonts w:ascii="Arial Unicode MS" w:eastAsia="Arial Unicode MS" w:hint="eastAsia"/>
                            <w:sz w:val="17"/>
                          </w:rPr>
                        </w:pPr>
                        <w:r>
                          <w:rPr>
                            <w:rFonts w:ascii="Arial Unicode MS" w:eastAsia="Arial Unicode MS" w:hint="eastAsia"/>
                            <w:w w:val="90"/>
                            <w:sz w:val="17"/>
                          </w:rPr>
                          <w:t>田</w:t>
                        </w:r>
                      </w:p>
                    </w:tc>
                    <w:tc>
                      <w:tcPr>
                        <w:tcW w:w="496" w:type="dxa"/>
                      </w:tcPr>
                      <w:p>
                        <w:pPr>
                          <w:pStyle w:val="TableParagraph"/>
                          <w:spacing w:before="58"/>
                          <w:ind w:left="57"/>
                          <w:rPr>
                            <w:rFonts w:ascii="Arial Unicode MS" w:eastAsia="Arial Unicode MS" w:hint="eastAsia"/>
                            <w:sz w:val="17"/>
                          </w:rPr>
                        </w:pPr>
                        <w:r>
                          <w:rPr>
                            <w:rFonts w:ascii="Arial Unicode MS" w:eastAsia="Arial Unicode MS" w:hint="eastAsia"/>
                            <w:w w:val="90"/>
                            <w:sz w:val="17"/>
                          </w:rPr>
                          <w:t>町</w:t>
                        </w:r>
                      </w:p>
                    </w:tc>
                    <w:tc>
                      <w:tcPr>
                        <w:tcW w:w="1068" w:type="dxa"/>
                      </w:tcPr>
                      <w:p>
                        <w:pPr>
                          <w:pStyle w:val="TableParagraph"/>
                          <w:spacing w:before="37"/>
                          <w:ind w:right="338"/>
                          <w:jc w:val="right"/>
                          <w:rPr>
                            <w:sz w:val="21"/>
                          </w:rPr>
                        </w:pPr>
                        <w:r>
                          <w:rPr>
                            <w:w w:val="95"/>
                            <w:sz w:val="21"/>
                          </w:rPr>
                          <w:t>110</w:t>
                        </w:r>
                      </w:p>
                    </w:tc>
                    <w:tc>
                      <w:tcPr>
                        <w:tcW w:w="961" w:type="dxa"/>
                      </w:tcPr>
                      <w:p>
                        <w:pPr>
                          <w:pStyle w:val="TableParagraph"/>
                          <w:spacing w:before="44"/>
                          <w:ind w:right="321"/>
                          <w:jc w:val="right"/>
                          <w:rPr>
                            <w:sz w:val="21"/>
                          </w:rPr>
                        </w:pPr>
                        <w:r>
                          <w:rPr>
                            <w:w w:val="96"/>
                            <w:sz w:val="21"/>
                          </w:rPr>
                          <w:t>5</w:t>
                        </w:r>
                      </w:p>
                    </w:tc>
                    <w:tc>
                      <w:tcPr>
                        <w:tcW w:w="687" w:type="dxa"/>
                      </w:tcPr>
                      <w:p>
                        <w:pPr>
                          <w:pStyle w:val="TableParagraph"/>
                          <w:spacing w:before="44"/>
                          <w:ind w:right="62"/>
                          <w:jc w:val="right"/>
                          <w:rPr>
                            <w:sz w:val="21"/>
                          </w:rPr>
                        </w:pPr>
                        <w:r>
                          <w:rPr>
                            <w:w w:val="88"/>
                            <w:sz w:val="21"/>
                          </w:rPr>
                          <w:t>6</w:t>
                        </w:r>
                      </w:p>
                    </w:tc>
                    <w:tc>
                      <w:tcPr>
                        <w:tcW w:w="960" w:type="dxa"/>
                      </w:tcPr>
                      <w:p>
                        <w:pPr>
                          <w:pStyle w:val="TableParagraph"/>
                          <w:spacing w:before="51"/>
                          <w:ind w:right="49"/>
                          <w:jc w:val="right"/>
                          <w:rPr>
                            <w:sz w:val="21"/>
                          </w:rPr>
                        </w:pPr>
                        <w:r>
                          <w:rPr>
                            <w:w w:val="95"/>
                            <w:sz w:val="21"/>
                          </w:rPr>
                          <w:t>35</w:t>
                        </w:r>
                      </w:p>
                    </w:tc>
                  </w:tr>
                  <w:tr>
                    <w:trPr>
                      <w:trHeight w:val="333" w:hRule="atLeast"/>
                    </w:trPr>
                    <w:tc>
                      <w:tcPr>
                        <w:tcW w:w="502" w:type="dxa"/>
                      </w:tcPr>
                      <w:p>
                        <w:pPr>
                          <w:pStyle w:val="TableParagraph"/>
                          <w:spacing w:before="54"/>
                          <w:ind w:right="136"/>
                          <w:jc w:val="right"/>
                          <w:rPr>
                            <w:rFonts w:ascii="Arial Unicode MS" w:eastAsia="Arial Unicode MS" w:hint="eastAsia"/>
                            <w:sz w:val="17"/>
                          </w:rPr>
                        </w:pPr>
                        <w:r>
                          <w:rPr>
                            <w:rFonts w:ascii="Arial Unicode MS" w:eastAsia="Arial Unicode MS" w:hint="eastAsia"/>
                            <w:w w:val="96"/>
                            <w:sz w:val="17"/>
                          </w:rPr>
                          <w:t>市</w:t>
                        </w:r>
                      </w:p>
                    </w:tc>
                    <w:tc>
                      <w:tcPr>
                        <w:tcW w:w="486" w:type="dxa"/>
                      </w:tcPr>
                      <w:p>
                        <w:pPr>
                          <w:pStyle w:val="TableParagraph"/>
                          <w:spacing w:before="43"/>
                          <w:ind w:right="55"/>
                          <w:jc w:val="center"/>
                          <w:rPr>
                            <w:rFonts w:ascii="Arial Unicode MS" w:eastAsia="Arial Unicode MS" w:hint="eastAsia"/>
                            <w:sz w:val="18"/>
                          </w:rPr>
                        </w:pPr>
                        <w:r>
                          <w:rPr>
                            <w:rFonts w:ascii="Arial Unicode MS" w:eastAsia="Arial Unicode MS" w:hint="eastAsia"/>
                            <w:w w:val="103"/>
                            <w:sz w:val="18"/>
                          </w:rPr>
                          <w:t>浦</w:t>
                        </w:r>
                      </w:p>
                    </w:tc>
                    <w:tc>
                      <w:tcPr>
                        <w:tcW w:w="496" w:type="dxa"/>
                      </w:tcPr>
                      <w:p>
                        <w:pPr>
                          <w:pStyle w:val="TableParagraph"/>
                          <w:spacing w:before="54"/>
                          <w:ind w:left="60"/>
                          <w:rPr>
                            <w:rFonts w:ascii="Arial Unicode MS" w:eastAsia="Arial Unicode MS" w:hint="eastAsia"/>
                            <w:sz w:val="17"/>
                          </w:rPr>
                        </w:pPr>
                        <w:r>
                          <w:rPr>
                            <w:rFonts w:ascii="Arial Unicode MS" w:eastAsia="Arial Unicode MS" w:hint="eastAsia"/>
                            <w:w w:val="103"/>
                            <w:sz w:val="17"/>
                          </w:rPr>
                          <w:t>村</w:t>
                        </w:r>
                      </w:p>
                    </w:tc>
                    <w:tc>
                      <w:tcPr>
                        <w:tcW w:w="1068" w:type="dxa"/>
                      </w:tcPr>
                      <w:p>
                        <w:pPr>
                          <w:pStyle w:val="TableParagraph"/>
                          <w:spacing w:before="40"/>
                          <w:ind w:right="335"/>
                          <w:jc w:val="right"/>
                          <w:rPr>
                            <w:sz w:val="21"/>
                          </w:rPr>
                        </w:pPr>
                        <w:r>
                          <w:rPr>
                            <w:w w:val="95"/>
                            <w:sz w:val="21"/>
                          </w:rPr>
                          <w:t>60</w:t>
                        </w:r>
                      </w:p>
                    </w:tc>
                    <w:tc>
                      <w:tcPr>
                        <w:tcW w:w="961" w:type="dxa"/>
                      </w:tcPr>
                      <w:p>
                        <w:pPr>
                          <w:pStyle w:val="TableParagraph"/>
                          <w:spacing w:before="40"/>
                          <w:ind w:right="326"/>
                          <w:jc w:val="right"/>
                          <w:rPr>
                            <w:sz w:val="21"/>
                          </w:rPr>
                        </w:pPr>
                        <w:r>
                          <w:rPr>
                            <w:w w:val="92"/>
                            <w:sz w:val="21"/>
                          </w:rPr>
                          <w:t>2</w:t>
                        </w:r>
                      </w:p>
                    </w:tc>
                    <w:tc>
                      <w:tcPr>
                        <w:tcW w:w="687" w:type="dxa"/>
                      </w:tcPr>
                      <w:p>
                        <w:pPr>
                          <w:pStyle w:val="TableParagraph"/>
                          <w:spacing w:before="47"/>
                          <w:ind w:right="42"/>
                          <w:jc w:val="right"/>
                          <w:rPr>
                            <w:sz w:val="21"/>
                          </w:rPr>
                        </w:pPr>
                        <w:r>
                          <w:rPr>
                            <w:w w:val="107"/>
                            <w:sz w:val="21"/>
                          </w:rPr>
                          <w:t>3</w:t>
                        </w:r>
                      </w:p>
                    </w:tc>
                    <w:tc>
                      <w:tcPr>
                        <w:tcW w:w="960" w:type="dxa"/>
                      </w:tcPr>
                      <w:p>
                        <w:pPr>
                          <w:pStyle w:val="TableParagraph"/>
                          <w:spacing w:before="54"/>
                          <w:ind w:right="56"/>
                          <w:jc w:val="right"/>
                          <w:rPr>
                            <w:sz w:val="21"/>
                          </w:rPr>
                        </w:pPr>
                        <w:r>
                          <w:rPr>
                            <w:w w:val="90"/>
                            <w:sz w:val="21"/>
                          </w:rPr>
                          <w:t>20</w:t>
                        </w:r>
                      </w:p>
                    </w:tc>
                  </w:tr>
                  <w:tr>
                    <w:trPr>
                      <w:trHeight w:val="330" w:hRule="atLeast"/>
                    </w:trPr>
                    <w:tc>
                      <w:tcPr>
                        <w:tcW w:w="502" w:type="dxa"/>
                      </w:tcPr>
                      <w:p>
                        <w:pPr>
                          <w:pStyle w:val="TableParagraph"/>
                          <w:spacing w:before="30"/>
                          <w:ind w:right="121"/>
                          <w:jc w:val="right"/>
                          <w:rPr>
                            <w:sz w:val="18"/>
                          </w:rPr>
                        </w:pPr>
                        <w:r>
                          <w:rPr>
                            <w:w w:val="105"/>
                            <w:sz w:val="18"/>
                          </w:rPr>
                          <w:t>1j,</w:t>
                        </w:r>
                      </w:p>
                    </w:tc>
                    <w:tc>
                      <w:tcPr>
                        <w:tcW w:w="486" w:type="dxa"/>
                      </w:tcPr>
                      <w:p>
                        <w:pPr>
                          <w:pStyle w:val="TableParagraph"/>
                          <w:spacing w:before="59"/>
                          <w:ind w:right="68"/>
                          <w:jc w:val="center"/>
                          <w:rPr>
                            <w:rFonts w:ascii="Arial Unicode MS" w:eastAsia="Arial Unicode MS" w:hint="eastAsia"/>
                            <w:sz w:val="17"/>
                          </w:rPr>
                        </w:pPr>
                        <w:r>
                          <w:rPr>
                            <w:rFonts w:ascii="Arial Unicode MS" w:eastAsia="Arial Unicode MS" w:hint="eastAsia"/>
                            <w:w w:val="105"/>
                            <w:sz w:val="17"/>
                          </w:rPr>
                          <w:t>泊</w:t>
                        </w:r>
                      </w:p>
                    </w:tc>
                    <w:tc>
                      <w:tcPr>
                        <w:tcW w:w="496" w:type="dxa"/>
                      </w:tcPr>
                      <w:p>
                        <w:pPr>
                          <w:pStyle w:val="TableParagraph"/>
                          <w:spacing w:line="215" w:lineRule="exact"/>
                          <w:ind w:left="26"/>
                          <w:rPr>
                            <w:rFonts w:ascii="Arial" w:eastAsia="Arial"/>
                            <w:sz w:val="19"/>
                          </w:rPr>
                        </w:pPr>
                        <w:r>
                          <w:rPr>
                            <w:rFonts w:ascii="Arial Unicode MS" w:eastAsia="Arial Unicode MS" w:hint="eastAsia"/>
                            <w:w w:val="95"/>
                            <w:sz w:val="17"/>
                          </w:rPr>
                          <w:t>村 </w:t>
                        </w:r>
                        <w:r>
                          <w:rPr>
                            <w:rFonts w:ascii="Arial" w:eastAsia="Arial"/>
                            <w:w w:val="50"/>
                            <w:sz w:val="19"/>
                          </w:rPr>
                          <w:t>I</w:t>
                        </w:r>
                      </w:p>
                    </w:tc>
                    <w:tc>
                      <w:tcPr>
                        <w:tcW w:w="1068" w:type="dxa"/>
                      </w:tcPr>
                      <w:p>
                        <w:pPr>
                          <w:pStyle w:val="TableParagraph"/>
                          <w:spacing w:before="45"/>
                          <w:ind w:right="335"/>
                          <w:jc w:val="right"/>
                          <w:rPr>
                            <w:sz w:val="21"/>
                          </w:rPr>
                        </w:pPr>
                        <w:r>
                          <w:rPr>
                            <w:w w:val="95"/>
                            <w:sz w:val="21"/>
                          </w:rPr>
                          <w:t>66</w:t>
                        </w:r>
                      </w:p>
                    </w:tc>
                    <w:tc>
                      <w:tcPr>
                        <w:tcW w:w="961" w:type="dxa"/>
                      </w:tcPr>
                      <w:p>
                        <w:pPr>
                          <w:pStyle w:val="TableParagraph"/>
                          <w:spacing w:before="52"/>
                          <w:ind w:right="315"/>
                          <w:jc w:val="right"/>
                          <w:rPr>
                            <w:sz w:val="21"/>
                          </w:rPr>
                        </w:pPr>
                        <w:r>
                          <w:rPr>
                            <w:w w:val="107"/>
                            <w:sz w:val="21"/>
                          </w:rPr>
                          <w:t>3</w:t>
                        </w:r>
                      </w:p>
                    </w:tc>
                    <w:tc>
                      <w:tcPr>
                        <w:tcW w:w="1647" w:type="dxa"/>
                        <w:gridSpan w:val="2"/>
                      </w:tcPr>
                      <w:p>
                        <w:pPr>
                          <w:pStyle w:val="TableParagraph"/>
                          <w:tabs>
                            <w:tab w:pos="1380" w:val="left" w:leader="none"/>
                          </w:tabs>
                          <w:spacing w:before="50"/>
                          <w:ind w:left="530"/>
                          <w:rPr>
                            <w:sz w:val="21"/>
                          </w:rPr>
                        </w:pPr>
                        <w:r>
                          <w:rPr>
                            <w:w w:val="105"/>
                            <w:position w:val="1"/>
                            <w:sz w:val="21"/>
                          </w:rPr>
                          <w:t>3</w:t>
                          <w:tab/>
                        </w:r>
                        <w:r>
                          <w:rPr>
                            <w:w w:val="105"/>
                            <w:sz w:val="21"/>
                          </w:rPr>
                          <w:t>15</w:t>
                        </w:r>
                      </w:p>
                    </w:tc>
                  </w:tr>
                  <w:tr>
                    <w:trPr>
                      <w:trHeight w:val="345" w:hRule="atLeast"/>
                    </w:trPr>
                    <w:tc>
                      <w:tcPr>
                        <w:tcW w:w="502" w:type="dxa"/>
                      </w:tcPr>
                      <w:p>
                        <w:pPr>
                          <w:pStyle w:val="TableParagraph"/>
                          <w:spacing w:before="36"/>
                          <w:ind w:right="111"/>
                          <w:jc w:val="right"/>
                          <w:rPr>
                            <w:rFonts w:ascii="Arial Unicode MS" w:eastAsia="Arial Unicode MS" w:hint="eastAsia"/>
                            <w:sz w:val="20"/>
                          </w:rPr>
                        </w:pPr>
                        <w:r>
                          <w:rPr>
                            <w:rFonts w:ascii="Arial Unicode MS" w:eastAsia="Arial Unicode MS" w:hint="eastAsia"/>
                            <w:w w:val="101"/>
                            <w:sz w:val="20"/>
                          </w:rPr>
                          <w:t>上</w:t>
                        </w:r>
                      </w:p>
                    </w:tc>
                    <w:tc>
                      <w:tcPr>
                        <w:tcW w:w="486" w:type="dxa"/>
                      </w:tcPr>
                      <w:p>
                        <w:pPr>
                          <w:pStyle w:val="TableParagraph"/>
                          <w:spacing w:before="61"/>
                          <w:ind w:right="84"/>
                          <w:jc w:val="center"/>
                          <w:rPr>
                            <w:rFonts w:ascii="Arial Unicode MS" w:eastAsia="Arial Unicode MS" w:hint="eastAsia"/>
                            <w:sz w:val="17"/>
                          </w:rPr>
                        </w:pPr>
                        <w:r>
                          <w:rPr>
                            <w:rFonts w:ascii="Arial Unicode MS" w:eastAsia="Arial Unicode MS" w:hint="eastAsia"/>
                            <w:w w:val="101"/>
                            <w:sz w:val="17"/>
                          </w:rPr>
                          <w:t>北</w:t>
                        </w:r>
                      </w:p>
                    </w:tc>
                    <w:tc>
                      <w:tcPr>
                        <w:tcW w:w="496" w:type="dxa"/>
                      </w:tcPr>
                      <w:p>
                        <w:pPr>
                          <w:pStyle w:val="TableParagraph"/>
                          <w:spacing w:before="61"/>
                          <w:ind w:left="61"/>
                          <w:rPr>
                            <w:rFonts w:ascii="Arial Unicode MS" w:eastAsia="Arial Unicode MS" w:hint="eastAsia"/>
                            <w:sz w:val="17"/>
                          </w:rPr>
                        </w:pPr>
                        <w:r>
                          <w:rPr>
                            <w:rFonts w:ascii="Arial Unicode MS" w:eastAsia="Arial Unicode MS" w:hint="eastAsia"/>
                            <w:w w:val="110"/>
                            <w:sz w:val="17"/>
                          </w:rPr>
                          <w:t>郡</w:t>
                        </w:r>
                      </w:p>
                    </w:tc>
                    <w:tc>
                      <w:tcPr>
                        <w:tcW w:w="1068" w:type="dxa"/>
                      </w:tcPr>
                      <w:p>
                        <w:pPr>
                          <w:pStyle w:val="TableParagraph"/>
                          <w:spacing w:before="47"/>
                          <w:ind w:right="334"/>
                          <w:jc w:val="right"/>
                          <w:rPr>
                            <w:sz w:val="21"/>
                          </w:rPr>
                        </w:pPr>
                        <w:r>
                          <w:rPr>
                            <w:w w:val="105"/>
                            <w:sz w:val="21"/>
                          </w:rPr>
                          <w:t>I, 678</w:t>
                        </w:r>
                      </w:p>
                    </w:tc>
                    <w:tc>
                      <w:tcPr>
                        <w:tcW w:w="961" w:type="dxa"/>
                      </w:tcPr>
                      <w:p>
                        <w:pPr>
                          <w:pStyle w:val="TableParagraph"/>
                          <w:spacing w:before="54"/>
                          <w:ind w:right="330"/>
                          <w:jc w:val="right"/>
                          <w:rPr>
                            <w:sz w:val="21"/>
                          </w:rPr>
                        </w:pPr>
                        <w:r>
                          <w:rPr>
                            <w:w w:val="95"/>
                            <w:sz w:val="21"/>
                          </w:rPr>
                          <w:t>352</w:t>
                        </w:r>
                      </w:p>
                    </w:tc>
                    <w:tc>
                      <w:tcPr>
                        <w:tcW w:w="1647" w:type="dxa"/>
                        <w:gridSpan w:val="2"/>
                      </w:tcPr>
                      <w:p>
                        <w:pPr>
                          <w:pStyle w:val="TableParagraph"/>
                          <w:tabs>
                            <w:tab w:pos="1284" w:val="left" w:leader="none"/>
                          </w:tabs>
                          <w:spacing w:before="51"/>
                          <w:ind w:left="312"/>
                          <w:rPr>
                            <w:sz w:val="21"/>
                          </w:rPr>
                        </w:pPr>
                        <w:r>
                          <w:rPr>
                            <w:position w:val="1"/>
                            <w:sz w:val="21"/>
                          </w:rPr>
                          <w:t>114</w:t>
                          <w:tab/>
                        </w:r>
                        <w:r>
                          <w:rPr>
                            <w:sz w:val="21"/>
                          </w:rPr>
                          <w:t>260</w:t>
                        </w:r>
                      </w:p>
                    </w:tc>
                  </w:tr>
                  <w:tr>
                    <w:trPr>
                      <w:trHeight w:val="331" w:hRule="atLeast"/>
                    </w:trPr>
                    <w:tc>
                      <w:tcPr>
                        <w:tcW w:w="1484" w:type="dxa"/>
                        <w:gridSpan w:val="3"/>
                      </w:tcPr>
                      <w:p>
                        <w:pPr>
                          <w:pStyle w:val="TableParagraph"/>
                          <w:spacing w:before="44"/>
                          <w:ind w:left="186"/>
                          <w:rPr>
                            <w:rFonts w:ascii="Arial Unicode MS" w:eastAsia="Arial Unicode MS" w:hint="eastAsia"/>
                            <w:sz w:val="17"/>
                          </w:rPr>
                        </w:pPr>
                        <w:r>
                          <w:rPr>
                            <w:rFonts w:ascii="Arial Unicode MS" w:eastAsia="Arial Unicode MS" w:hint="eastAsia"/>
                            <w:w w:val="130"/>
                            <w:position w:val="1"/>
                            <w:sz w:val="17"/>
                          </w:rPr>
                          <w:t>野 辺 地 </w:t>
                        </w:r>
                        <w:r>
                          <w:rPr>
                            <w:rFonts w:ascii="Arial Unicode MS" w:eastAsia="Arial Unicode MS" w:hint="eastAsia"/>
                            <w:w w:val="130"/>
                            <w:sz w:val="17"/>
                          </w:rPr>
                          <w:t>町</w:t>
                        </w:r>
                      </w:p>
                    </w:tc>
                    <w:tc>
                      <w:tcPr>
                        <w:tcW w:w="1068" w:type="dxa"/>
                      </w:tcPr>
                      <w:p>
                        <w:pPr>
                          <w:pStyle w:val="TableParagraph"/>
                          <w:spacing w:before="33"/>
                          <w:ind w:right="327"/>
                          <w:jc w:val="right"/>
                          <w:rPr>
                            <w:sz w:val="21"/>
                          </w:rPr>
                        </w:pPr>
                        <w:r>
                          <w:rPr>
                            <w:sz w:val="21"/>
                          </w:rPr>
                          <w:t>267</w:t>
                        </w:r>
                      </w:p>
                    </w:tc>
                    <w:tc>
                      <w:tcPr>
                        <w:tcW w:w="961" w:type="dxa"/>
                      </w:tcPr>
                      <w:p>
                        <w:pPr>
                          <w:pStyle w:val="TableParagraph"/>
                          <w:spacing w:before="40"/>
                          <w:ind w:right="323"/>
                          <w:jc w:val="right"/>
                          <w:rPr>
                            <w:sz w:val="21"/>
                          </w:rPr>
                        </w:pPr>
                        <w:r>
                          <w:rPr>
                            <w:sz w:val="21"/>
                          </w:rPr>
                          <w:t>68</w:t>
                        </w:r>
                      </w:p>
                    </w:tc>
                    <w:tc>
                      <w:tcPr>
                        <w:tcW w:w="1647" w:type="dxa"/>
                        <w:gridSpan w:val="2"/>
                      </w:tcPr>
                      <w:p>
                        <w:pPr>
                          <w:pStyle w:val="TableParagraph"/>
                          <w:tabs>
                            <w:tab w:pos="1388" w:val="left" w:leader="none"/>
                          </w:tabs>
                          <w:spacing w:before="37"/>
                          <w:ind w:left="420"/>
                          <w:rPr>
                            <w:sz w:val="21"/>
                          </w:rPr>
                        </w:pPr>
                        <w:r>
                          <w:rPr>
                            <w:position w:val="1"/>
                            <w:sz w:val="21"/>
                          </w:rPr>
                          <w:t>16</w:t>
                          <w:tab/>
                        </w:r>
                        <w:r>
                          <w:rPr>
                            <w:sz w:val="21"/>
                          </w:rPr>
                          <w:t>60</w:t>
                        </w:r>
                      </w:p>
                    </w:tc>
                  </w:tr>
                  <w:tr>
                    <w:trPr>
                      <w:trHeight w:val="331" w:hRule="atLeast"/>
                    </w:trPr>
                    <w:tc>
                      <w:tcPr>
                        <w:tcW w:w="1484" w:type="dxa"/>
                        <w:gridSpan w:val="3"/>
                      </w:tcPr>
                      <w:p>
                        <w:pPr>
                          <w:pStyle w:val="TableParagraph"/>
                          <w:tabs>
                            <w:tab w:pos="620" w:val="left" w:leader="none"/>
                            <w:tab w:pos="1038" w:val="left" w:leader="none"/>
                          </w:tabs>
                          <w:spacing w:before="22"/>
                          <w:ind w:left="182"/>
                          <w:rPr>
                            <w:rFonts w:ascii="Arial Unicode MS" w:eastAsia="Arial Unicode MS" w:hint="eastAsia"/>
                            <w:sz w:val="17"/>
                          </w:rPr>
                        </w:pPr>
                        <w:r>
                          <w:rPr>
                            <w:rFonts w:ascii="Arial Unicode MS" w:eastAsia="Arial Unicode MS" w:hint="eastAsia"/>
                            <w:w w:val="105"/>
                            <w:sz w:val="20"/>
                          </w:rPr>
                          <w:t>七</w:t>
                          <w:tab/>
                        </w:r>
                        <w:r>
                          <w:rPr>
                            <w:rFonts w:ascii="Arial Unicode MS" w:eastAsia="Arial Unicode MS" w:hint="eastAsia"/>
                            <w:w w:val="105"/>
                            <w:sz w:val="17"/>
                          </w:rPr>
                          <w:t>戸</w:t>
                          <w:tab/>
                          <w:t>町</w:t>
                        </w:r>
                      </w:p>
                    </w:tc>
                    <w:tc>
                      <w:tcPr>
                        <w:tcW w:w="1068" w:type="dxa"/>
                      </w:tcPr>
                      <w:p>
                        <w:pPr>
                          <w:pStyle w:val="TableParagraph"/>
                          <w:spacing w:before="40"/>
                          <w:ind w:right="336"/>
                          <w:jc w:val="right"/>
                          <w:rPr>
                            <w:sz w:val="21"/>
                          </w:rPr>
                        </w:pPr>
                        <w:r>
                          <w:rPr>
                            <w:sz w:val="21"/>
                          </w:rPr>
                          <w:t>194</w:t>
                        </w:r>
                      </w:p>
                    </w:tc>
                    <w:tc>
                      <w:tcPr>
                        <w:tcW w:w="961" w:type="dxa"/>
                      </w:tcPr>
                      <w:p>
                        <w:pPr>
                          <w:pStyle w:val="TableParagraph"/>
                          <w:spacing w:before="40"/>
                          <w:ind w:right="329"/>
                          <w:jc w:val="right"/>
                          <w:rPr>
                            <w:sz w:val="21"/>
                          </w:rPr>
                        </w:pPr>
                        <w:r>
                          <w:rPr>
                            <w:sz w:val="21"/>
                          </w:rPr>
                          <w:t>18</w:t>
                        </w:r>
                      </w:p>
                    </w:tc>
                    <w:tc>
                      <w:tcPr>
                        <w:tcW w:w="1647" w:type="dxa"/>
                        <w:gridSpan w:val="2"/>
                      </w:tcPr>
                      <w:p>
                        <w:pPr>
                          <w:pStyle w:val="TableParagraph"/>
                          <w:tabs>
                            <w:tab w:pos="1380" w:val="left" w:leader="none"/>
                          </w:tabs>
                          <w:spacing w:before="37"/>
                          <w:ind w:left="420"/>
                          <w:rPr>
                            <w:sz w:val="21"/>
                          </w:rPr>
                        </w:pPr>
                        <w:r>
                          <w:rPr>
                            <w:position w:val="1"/>
                            <w:sz w:val="21"/>
                          </w:rPr>
                          <w:t>11</w:t>
                          <w:tab/>
                        </w:r>
                        <w:r>
                          <w:rPr>
                            <w:sz w:val="21"/>
                          </w:rPr>
                          <w:t>14</w:t>
                        </w:r>
                      </w:p>
                    </w:tc>
                  </w:tr>
                  <w:tr>
                    <w:trPr>
                      <w:trHeight w:val="289" w:hRule="atLeast"/>
                    </w:trPr>
                    <w:tc>
                      <w:tcPr>
                        <w:tcW w:w="1484" w:type="dxa"/>
                        <w:gridSpan w:val="3"/>
                      </w:tcPr>
                      <w:p>
                        <w:pPr>
                          <w:pStyle w:val="TableParagraph"/>
                          <w:spacing w:line="214" w:lineRule="exact" w:before="55"/>
                          <w:ind w:left="188"/>
                          <w:rPr>
                            <w:rFonts w:ascii="Arial Unicode MS" w:eastAsia="Arial Unicode MS" w:hint="eastAsia"/>
                            <w:sz w:val="17"/>
                          </w:rPr>
                        </w:pPr>
                        <w:r>
                          <w:rPr>
                            <w:rFonts w:ascii="Arial Unicode MS" w:eastAsia="Arial Unicode MS" w:hint="eastAsia"/>
                            <w:sz w:val="17"/>
                          </w:rPr>
                          <w:t>百石町</w:t>
                        </w:r>
                      </w:p>
                    </w:tc>
                    <w:tc>
                      <w:tcPr>
                        <w:tcW w:w="1068" w:type="dxa"/>
                      </w:tcPr>
                      <w:p>
                        <w:pPr>
                          <w:pStyle w:val="TableParagraph"/>
                          <w:spacing w:line="229" w:lineRule="exact" w:before="40"/>
                          <w:ind w:right="342"/>
                          <w:jc w:val="right"/>
                          <w:rPr>
                            <w:sz w:val="21"/>
                          </w:rPr>
                        </w:pPr>
                        <w:r>
                          <w:rPr>
                            <w:w w:val="95"/>
                            <w:sz w:val="21"/>
                          </w:rPr>
                          <w:t>129</w:t>
                        </w:r>
                      </w:p>
                    </w:tc>
                    <w:tc>
                      <w:tcPr>
                        <w:tcW w:w="961" w:type="dxa"/>
                      </w:tcPr>
                      <w:p>
                        <w:pPr>
                          <w:pStyle w:val="TableParagraph"/>
                          <w:spacing w:line="229" w:lineRule="exact" w:before="40"/>
                          <w:ind w:right="337"/>
                          <w:jc w:val="right"/>
                          <w:rPr>
                            <w:sz w:val="21"/>
                          </w:rPr>
                        </w:pPr>
                        <w:r>
                          <w:rPr>
                            <w:w w:val="95"/>
                            <w:sz w:val="21"/>
                          </w:rPr>
                          <w:t>26</w:t>
                        </w:r>
                      </w:p>
                    </w:tc>
                    <w:tc>
                      <w:tcPr>
                        <w:tcW w:w="1647" w:type="dxa"/>
                        <w:gridSpan w:val="2"/>
                      </w:tcPr>
                      <w:p>
                        <w:pPr>
                          <w:pStyle w:val="TableParagraph"/>
                          <w:tabs>
                            <w:tab w:pos="1385" w:val="left" w:leader="none"/>
                          </w:tabs>
                          <w:spacing w:line="222" w:lineRule="exact" w:before="47"/>
                          <w:ind w:left="420"/>
                          <w:rPr>
                            <w:sz w:val="21"/>
                          </w:rPr>
                        </w:pPr>
                        <w:r>
                          <w:rPr>
                            <w:sz w:val="21"/>
                          </w:rPr>
                          <w:t>14</w:t>
                          <w:tab/>
                          <w:t>21</w:t>
                        </w:r>
                      </w:p>
                    </w:tc>
                  </w:tr>
                </w:tbl>
                <w:p>
                  <w:pPr>
                    <w:pStyle w:val="BodyText"/>
                  </w:pPr>
                </w:p>
              </w:txbxContent>
            </v:textbox>
            <w10:wrap type="none"/>
          </v:shape>
        </w:pict>
      </w:r>
      <w:r>
        <w:rPr>
          <w:position w:val="1"/>
        </w:rPr>
        <w:t>2</w:t>
        <w:tab/>
      </w:r>
      <w:r>
        <w:rPr/>
        <w:t>12</w:t>
      </w:r>
    </w:p>
    <w:p>
      <w:pPr>
        <w:tabs>
          <w:tab w:pos="7121" w:val="left" w:leader="none"/>
          <w:tab w:pos="8178" w:val="right" w:leader="none"/>
        </w:tabs>
        <w:spacing w:before="422"/>
        <w:ind w:left="6122" w:right="0" w:firstLine="0"/>
        <w:jc w:val="left"/>
        <w:rPr>
          <w:sz w:val="21"/>
        </w:rPr>
      </w:pPr>
      <w:r>
        <w:rPr>
          <w:sz w:val="21"/>
        </w:rPr>
        <w:t>3</w:t>
        <w:tab/>
        <w:t>I</w:t>
        <w:tab/>
        <w:t>4</w:t>
      </w:r>
    </w:p>
    <w:p>
      <w:pPr>
        <w:tabs>
          <w:tab w:pos="7101" w:val="left" w:leader="none"/>
          <w:tab w:pos="8081" w:val="left" w:leader="none"/>
        </w:tabs>
        <w:spacing w:before="87"/>
        <w:ind w:left="6113" w:right="0" w:firstLine="0"/>
        <w:jc w:val="left"/>
        <w:rPr>
          <w:sz w:val="21"/>
        </w:rPr>
      </w:pPr>
      <w:r>
        <w:rPr>
          <w:position w:val="1"/>
          <w:sz w:val="21"/>
        </w:rPr>
        <w:t>1</w:t>
        <w:tab/>
      </w:r>
      <w:r>
        <w:rPr>
          <w:sz w:val="21"/>
        </w:rPr>
        <w:t>4</w:t>
        <w:tab/>
        <w:t>8</w:t>
      </w:r>
    </w:p>
    <w:p>
      <w:pPr>
        <w:spacing w:after="0"/>
        <w:jc w:val="left"/>
        <w:rPr>
          <w:sz w:val="21"/>
        </w:rPr>
        <w:sectPr>
          <w:pgSz w:w="11990" w:h="16840"/>
          <w:pgMar w:top="1440" w:bottom="280" w:left="740" w:right="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tabs>
          <w:tab w:pos="2152" w:val="left" w:leader="none"/>
        </w:tabs>
        <w:spacing w:line="230" w:lineRule="exact" w:before="0"/>
        <w:ind w:left="317" w:right="0" w:firstLine="0"/>
        <w:jc w:val="left"/>
        <w:rPr>
          <w:sz w:val="21"/>
        </w:rPr>
      </w:pPr>
      <w:r>
        <w:rPr>
          <w:rFonts w:ascii="Arial Unicode MS" w:eastAsia="Arial Unicode MS" w:hint="eastAsia"/>
          <w:w w:val="115"/>
          <w:sz w:val="17"/>
        </w:rPr>
        <w:t>十和田湖町</w:t>
        <w:tab/>
      </w:r>
      <w:r>
        <w:rPr>
          <w:w w:val="105"/>
          <w:sz w:val="21"/>
        </w:rPr>
        <w:t>67</w:t>
      </w:r>
    </w:p>
    <w:p>
      <w:pPr>
        <w:tabs>
          <w:tab w:pos="758" w:val="left" w:leader="none"/>
          <w:tab w:pos="1175" w:val="left" w:leader="none"/>
          <w:tab w:pos="2035" w:val="left" w:leader="none"/>
        </w:tabs>
        <w:spacing w:line="332" w:lineRule="exact" w:before="0"/>
        <w:ind w:left="294" w:right="0" w:firstLine="0"/>
        <w:jc w:val="left"/>
        <w:rPr>
          <w:sz w:val="21"/>
        </w:rPr>
      </w:pPr>
      <w:r>
        <w:rPr>
          <w:spacing w:val="-25"/>
          <w:w w:val="90"/>
          <w:position w:val="-3"/>
          <w:sz w:val="12"/>
        </w:rPr>
        <w:t>I</w:t>
      </w:r>
      <w:r>
        <w:rPr>
          <w:rFonts w:ascii="Arial Unicode MS" w:eastAsia="Arial Unicode MS" w:hint="eastAsia"/>
          <w:spacing w:val="-112"/>
          <w:w w:val="90"/>
          <w:position w:val="-3"/>
          <w:sz w:val="34"/>
        </w:rPr>
        <w:t>一</w:t>
      </w:r>
      <w:r>
        <w:rPr>
          <w:rFonts w:ascii="Arial Unicode MS" w:eastAsia="Arial Unicode MS" w:hint="eastAsia"/>
          <w:w w:val="90"/>
          <w:position w:val="-3"/>
          <w:sz w:val="17"/>
        </w:rPr>
        <w:t>ヽ</w:t>
        <w:tab/>
      </w:r>
      <w:r>
        <w:rPr>
          <w:rFonts w:ascii="Arial Unicode MS" w:eastAsia="Arial Unicode MS" w:hint="eastAsia"/>
          <w:position w:val="1"/>
          <w:sz w:val="17"/>
        </w:rPr>
        <w:t>戸</w:t>
        <w:tab/>
      </w:r>
      <w:r>
        <w:rPr>
          <w:rFonts w:ascii="Arial Unicode MS" w:eastAsia="Arial Unicode MS" w:hint="eastAsia"/>
          <w:sz w:val="17"/>
        </w:rPr>
        <w:t>町</w:t>
        <w:tab/>
      </w:r>
      <w:r>
        <w:rPr>
          <w:position w:val="1"/>
          <w:sz w:val="21"/>
        </w:rPr>
        <w:t>105</w:t>
      </w:r>
    </w:p>
    <w:p>
      <w:pPr>
        <w:pStyle w:val="BodyText"/>
        <w:rPr>
          <w:sz w:val="22"/>
        </w:rPr>
      </w:pPr>
      <w:r>
        <w:rPr/>
        <w:br w:type="column"/>
      </w:r>
      <w:r>
        <w:rPr>
          <w:sz w:val="22"/>
        </w:rPr>
      </w:r>
    </w:p>
    <w:p>
      <w:pPr>
        <w:pStyle w:val="Heading9"/>
        <w:spacing w:before="184"/>
        <w:ind w:left="2093"/>
        <w:jc w:val="center"/>
      </w:pPr>
      <w:r>
        <w:rPr>
          <w:w w:val="87"/>
        </w:rPr>
        <w:t>5</w:t>
      </w:r>
    </w:p>
    <w:p>
      <w:pPr>
        <w:tabs>
          <w:tab w:pos="1001" w:val="left" w:leader="none"/>
          <w:tab w:pos="1994" w:val="left" w:leader="none"/>
        </w:tabs>
        <w:spacing w:line="243" w:lineRule="exact" w:before="87"/>
        <w:ind w:left="39" w:right="0" w:firstLine="0"/>
        <w:jc w:val="center"/>
        <w:rPr>
          <w:sz w:val="21"/>
        </w:rPr>
      </w:pPr>
      <w:r>
        <w:rPr/>
        <w:pict>
          <v:shape style="position:absolute;margin-left:375.176392pt;margin-top:-18.668205pt;width:17.8pt;height:47.65pt;mso-position-horizontal-relative:page;mso-position-vertical-relative:paragraph;z-index:-137948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325.737793pt;margin-top:-28.617889pt;width:119.8pt;height:57.25pt;mso-position-horizontal-relative:page;mso-position-vertical-relative:paragraph;z-index:-1379272" type="#_x0000_t202" filled="false" stroked="false">
            <v:textbox inset="0,0,0,0">
              <w:txbxContent>
                <w:p>
                  <w:pPr>
                    <w:tabs>
                      <w:tab w:pos="1325" w:val="left" w:leader="none"/>
                      <w:tab w:pos="2302" w:val="left" w:leader="none"/>
                    </w:tabs>
                    <w:spacing w:line="60" w:lineRule="auto" w:before="0"/>
                    <w:ind w:left="0" w:right="0" w:firstLine="0"/>
                    <w:jc w:val="left"/>
                    <w:rPr>
                      <w:sz w:val="21"/>
                    </w:rPr>
                  </w:pPr>
                  <w:r>
                    <w:rPr>
                      <w:rFonts w:ascii="Arial Unicode MS" w:eastAsia="Arial Unicode MS" w:hint="eastAsia"/>
                      <w:w w:val="85"/>
                      <w:position w:val="-75"/>
                      <w:sz w:val="71"/>
                    </w:rPr>
                    <w:t>゜</w:t>
                    <w:tab/>
                  </w:r>
                  <w:r>
                    <w:rPr>
                      <w:w w:val="90"/>
                      <w:position w:val="1"/>
                      <w:sz w:val="21"/>
                    </w:rPr>
                    <w:t>2</w:t>
                    <w:tab/>
                  </w:r>
                  <w:r>
                    <w:rPr>
                      <w:spacing w:val="-20"/>
                      <w:w w:val="90"/>
                      <w:sz w:val="21"/>
                    </w:rPr>
                    <w:t>6</w:t>
                  </w:r>
                </w:p>
              </w:txbxContent>
            </v:textbox>
            <w10:wrap type="none"/>
          </v:shape>
        </w:pict>
      </w:r>
      <w:r>
        <w:rPr>
          <w:position w:val="1"/>
          <w:sz w:val="21"/>
        </w:rPr>
        <w:t>23</w:t>
        <w:tab/>
        <w:t>19</w:t>
        <w:tab/>
      </w:r>
      <w:r>
        <w:rPr>
          <w:sz w:val="21"/>
        </w:rPr>
        <w:t>83</w:t>
      </w:r>
    </w:p>
    <w:p>
      <w:pPr>
        <w:spacing w:line="72" w:lineRule="exact" w:before="0"/>
        <w:ind w:left="39" w:right="214" w:firstLine="0"/>
        <w:jc w:val="center"/>
        <w:rPr>
          <w:rFonts w:ascii="Arial" w:hAnsi="Arial"/>
          <w:sz w:val="7"/>
        </w:rPr>
      </w:pPr>
      <w:r>
        <w:rPr>
          <w:rFonts w:ascii="Arial" w:hAnsi="Arial"/>
          <w:w w:val="130"/>
          <w:sz w:val="7"/>
        </w:rPr>
        <w:t>.•..</w:t>
      </w:r>
    </w:p>
    <w:p>
      <w:pPr>
        <w:tabs>
          <w:tab w:pos="1128" w:val="left" w:leader="none"/>
          <w:tab w:pos="1998" w:val="left" w:leader="none"/>
        </w:tabs>
        <w:spacing w:before="20"/>
        <w:ind w:left="137" w:right="0" w:firstLine="0"/>
        <w:jc w:val="center"/>
        <w:rPr>
          <w:rFonts w:ascii="Arial"/>
          <w:sz w:val="19"/>
        </w:rPr>
      </w:pPr>
      <w:r>
        <w:rPr>
          <w:sz w:val="21"/>
        </w:rPr>
        <w:t>8</w:t>
        <w:tab/>
        <w:t>5</w:t>
        <w:tab/>
      </w:r>
      <w:r>
        <w:rPr>
          <w:rFonts w:ascii="Arial"/>
          <w:sz w:val="19"/>
        </w:rPr>
        <w:t>11</w:t>
      </w:r>
    </w:p>
    <w:p>
      <w:pPr>
        <w:pStyle w:val="Heading9"/>
        <w:tabs>
          <w:tab w:pos="3056" w:val="left" w:leader="none"/>
          <w:tab w:pos="3924" w:val="left" w:leader="none"/>
          <w:tab w:pos="5020" w:val="left" w:leader="none"/>
          <w:tab w:pos="5772" w:val="left" w:leader="none"/>
        </w:tabs>
        <w:spacing w:before="88"/>
        <w:ind w:left="2069"/>
        <w:jc w:val="center"/>
      </w:pPr>
      <w:r>
        <w:rPr/>
        <w:pict>
          <v:shape style="position:absolute;margin-left:325.737793pt;margin-top:14.558398pt;width:19.6pt;height:47.65pt;mso-position-horizontal-relative:page;mso-position-vertical-relative:paragraph;z-index:-137946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osition w:val="1"/>
        </w:rPr>
        <w:t>1</w:t>
        <w:tab/>
        <w:t>2</w:t>
        <w:tab/>
        <w:t>10</w:t>
        <w:tab/>
      </w:r>
      <w:r>
        <w:rPr/>
        <w:t>2</w:t>
        <w:tab/>
        <w:t>136</w:t>
      </w:r>
    </w:p>
    <w:p>
      <w:pPr>
        <w:tabs>
          <w:tab w:pos="5156" w:val="left" w:leader="none"/>
          <w:tab w:pos="6022" w:val="left" w:leader="none"/>
          <w:tab w:pos="7005" w:val="left" w:leader="none"/>
        </w:tabs>
        <w:spacing w:before="87"/>
        <w:ind w:left="4162" w:right="0" w:firstLine="0"/>
        <w:jc w:val="left"/>
        <w:rPr>
          <w:sz w:val="21"/>
        </w:rPr>
      </w:pPr>
      <w:r>
        <w:rPr/>
        <w:pict>
          <v:shape style="position:absolute;margin-left:185.930298pt;margin-top:13.883718pt;width:12.2pt;height:37.6pt;mso-position-horizontal-relative:page;mso-position-vertical-relative:paragraph;z-index:33256"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12"/>
                      <w:w w:val="99"/>
                      <w:sz w:val="56"/>
                    </w:rPr>
                    <w:t>，</w:t>
                  </w:r>
                </w:p>
              </w:txbxContent>
            </v:textbox>
            <w10:wrap type="none"/>
          </v:shape>
        </w:pict>
      </w:r>
      <w:r>
        <w:rPr>
          <w:w w:val="90"/>
          <w:position w:val="1"/>
          <w:sz w:val="21"/>
        </w:rPr>
        <w:t>1</w:t>
        <w:tab/>
      </w:r>
      <w:r>
        <w:rPr>
          <w:position w:val="1"/>
          <w:sz w:val="21"/>
        </w:rPr>
        <w:t>2</w:t>
        <w:tab/>
        <w:t>22</w:t>
        <w:tab/>
      </w:r>
      <w:r>
        <w:rPr>
          <w:sz w:val="21"/>
        </w:rPr>
        <w:t>43</w:t>
      </w:r>
    </w:p>
    <w:p>
      <w:pPr>
        <w:tabs>
          <w:tab w:pos="1254" w:val="left" w:leader="none"/>
          <w:tab w:pos="2111" w:val="left" w:leader="none"/>
          <w:tab w:pos="3180" w:val="left" w:leader="none"/>
          <w:tab w:pos="4162" w:val="left" w:leader="none"/>
          <w:tab w:pos="5146" w:val="left" w:leader="none"/>
          <w:tab w:pos="6125" w:val="left" w:leader="none"/>
          <w:tab w:pos="7004" w:val="left" w:leader="none"/>
        </w:tabs>
        <w:spacing w:before="80"/>
        <w:ind w:left="294" w:right="0" w:firstLine="0"/>
        <w:jc w:val="left"/>
        <w:rPr>
          <w:sz w:val="21"/>
        </w:rPr>
      </w:pPr>
      <w:r>
        <w:rPr>
          <w:position w:val="1"/>
          <w:sz w:val="21"/>
        </w:rPr>
        <w:t>5</w:t>
        <w:tab/>
        <w:t>6</w:t>
        <w:tab/>
        <w:t>21</w:t>
        <w:tab/>
        <w:t>1</w:t>
        <w:tab/>
        <w:t>1</w:t>
        <w:tab/>
        <w:t>7</w:t>
        <w:tab/>
      </w:r>
      <w:r>
        <w:rPr>
          <w:sz w:val="21"/>
        </w:rPr>
        <w:t>5</w:t>
        <w:tab/>
        <w:t>21</w:t>
      </w:r>
    </w:p>
    <w:p>
      <w:pPr>
        <w:tabs>
          <w:tab w:pos="1000" w:val="left" w:leader="none"/>
          <w:tab w:pos="2080" w:val="left" w:leader="none"/>
          <w:tab w:pos="4043" w:val="left" w:leader="none"/>
          <w:tab w:pos="4903" w:val="left" w:leader="none"/>
          <w:tab w:pos="5894" w:val="left" w:leader="none"/>
        </w:tabs>
        <w:spacing w:line="205" w:lineRule="exact" w:before="88"/>
        <w:ind w:left="141" w:right="0" w:firstLine="0"/>
        <w:jc w:val="center"/>
        <w:rPr>
          <w:sz w:val="21"/>
        </w:rPr>
      </w:pPr>
      <w:r>
        <w:rPr/>
        <w:pict>
          <v:shape style="position:absolute;margin-left:342.322906pt;margin-top:14.918992pt;width:201.25pt;height:47.65pt;mso-position-horizontal-relative:page;mso-position-vertical-relative:paragraph;z-index:-1379416" type="#_x0000_t202" filled="false" stroked="false">
            <v:textbox inset="0,0,0,0">
              <w:txbxContent>
                <w:p>
                  <w:pPr>
                    <w:tabs>
                      <w:tab w:pos="981" w:val="left" w:leader="none"/>
                      <w:tab w:pos="1962" w:val="left" w:leader="none"/>
                      <w:tab w:pos="2945" w:val="left" w:leader="none"/>
                      <w:tab w:pos="3826" w:val="left" w:leader="none"/>
                    </w:tabs>
                    <w:spacing w:line="948" w:lineRule="exact" w:before="4"/>
                    <w:ind w:left="0" w:right="0" w:firstLine="0"/>
                    <w:jc w:val="left"/>
                    <w:rPr>
                      <w:rFonts w:ascii="Arial Unicode MS" w:eastAsia="Arial Unicode MS" w:hint="eastAsia"/>
                      <w:sz w:val="71"/>
                    </w:rPr>
                  </w:pPr>
                  <w:r>
                    <w:rPr>
                      <w:w w:val="103"/>
                      <w:position w:val="1"/>
                      <w:sz w:val="21"/>
                    </w:rPr>
                    <w:t>1</w:t>
                  </w:r>
                  <w:r>
                    <w:rPr>
                      <w:position w:val="1"/>
                      <w:sz w:val="21"/>
                    </w:rPr>
                    <w:tab/>
                  </w:r>
                  <w:r>
                    <w:rPr>
                      <w:w w:val="103"/>
                      <w:position w:val="1"/>
                      <w:sz w:val="21"/>
                    </w:rPr>
                    <w:t>1</w:t>
                  </w:r>
                  <w:r>
                    <w:rPr>
                      <w:position w:val="1"/>
                      <w:sz w:val="21"/>
                    </w:rPr>
                    <w:tab/>
                  </w:r>
                  <w:r>
                    <w:rPr>
                      <w:w w:val="96"/>
                      <w:position w:val="1"/>
                      <w:sz w:val="21"/>
                    </w:rPr>
                    <w:t>5</w:t>
                  </w:r>
                  <w:r>
                    <w:rPr>
                      <w:position w:val="1"/>
                      <w:sz w:val="21"/>
                    </w:rPr>
                    <w:tab/>
                  </w:r>
                  <w:r>
                    <w:rPr>
                      <w:w w:val="80"/>
                      <w:sz w:val="21"/>
                    </w:rPr>
                    <w:t>6</w:t>
                  </w:r>
                  <w:r>
                    <w:rPr>
                      <w:sz w:val="21"/>
                    </w:rPr>
                    <w:tab/>
                  </w:r>
                  <w:r>
                    <w:rPr>
                      <w:w w:val="94"/>
                      <w:sz w:val="21"/>
                    </w:rPr>
                    <w:t>9</w:t>
                  </w:r>
                  <w:r>
                    <w:rPr>
                      <w:spacing w:val="-3375"/>
                      <w:w w:val="94"/>
                      <w:sz w:val="21"/>
                    </w:rPr>
                    <w:t>5</w:t>
                  </w:r>
                  <w:r>
                    <w:rPr>
                      <w:rFonts w:ascii="Arial Unicode MS" w:eastAsia="Arial Unicode MS" w:hint="eastAsia"/>
                      <w:spacing w:val="-277"/>
                      <w:w w:val="50"/>
                      <w:position w:val="-8"/>
                      <w:sz w:val="71"/>
                    </w:rPr>
                    <w:t>゜</w:t>
                  </w:r>
                </w:p>
              </w:txbxContent>
            </v:textbox>
            <w10:wrap type="none"/>
          </v:shape>
        </w:pict>
      </w:r>
      <w:r>
        <w:rPr>
          <w:position w:val="1"/>
          <w:sz w:val="21"/>
        </w:rPr>
        <w:t>6</w:t>
        <w:tab/>
        <w:t>34</w:t>
        <w:tab/>
        <w:t>2</w:t>
        <w:tab/>
        <w:t>2</w:t>
        <w:tab/>
      </w:r>
      <w:r>
        <w:rPr>
          <w:sz w:val="21"/>
        </w:rPr>
        <w:t>15</w:t>
        <w:tab/>
        <w:t>37</w:t>
      </w:r>
    </w:p>
    <w:p>
      <w:pPr>
        <w:spacing w:after="0" w:line="205" w:lineRule="exact"/>
        <w:jc w:val="center"/>
        <w:rPr>
          <w:sz w:val="21"/>
        </w:rPr>
        <w:sectPr>
          <w:type w:val="continuous"/>
          <w:pgSz w:w="11990" w:h="16840"/>
          <w:pgMar w:top="1580" w:bottom="280" w:left="740" w:right="0"/>
          <w:cols w:num="2" w:equalWidth="0">
            <w:col w:w="2395" w:space="531"/>
            <w:col w:w="8324"/>
          </w:cols>
        </w:sectPr>
      </w:pPr>
    </w:p>
    <w:p>
      <w:pPr>
        <w:tabs>
          <w:tab w:pos="753" w:val="left" w:leader="none"/>
          <w:tab w:pos="1175" w:val="left" w:leader="none"/>
          <w:tab w:pos="2152" w:val="left" w:leader="none"/>
          <w:tab w:pos="3096" w:val="left" w:leader="none"/>
          <w:tab w:pos="4180" w:val="left" w:leader="none"/>
        </w:tabs>
        <w:spacing w:before="112"/>
        <w:ind w:left="316" w:right="0" w:firstLine="0"/>
        <w:jc w:val="left"/>
        <w:rPr>
          <w:sz w:val="21"/>
        </w:rPr>
      </w:pPr>
      <w:r>
        <w:rPr>
          <w:rFonts w:ascii="Arial Unicode MS" w:eastAsia="Arial Unicode MS" w:hint="eastAsia"/>
          <w:position w:val="1"/>
          <w:sz w:val="17"/>
        </w:rPr>
        <w:t>横</w:t>
        <w:tab/>
        <w:t>浜</w:t>
        <w:tab/>
      </w:r>
      <w:r>
        <w:rPr>
          <w:rFonts w:ascii="Arial Unicode MS" w:eastAsia="Arial Unicode MS" w:hint="eastAsia"/>
          <w:sz w:val="17"/>
        </w:rPr>
        <w:t>町</w:t>
        <w:tab/>
      </w:r>
      <w:r>
        <w:rPr>
          <w:position w:val="1"/>
          <w:sz w:val="21"/>
        </w:rPr>
        <w:t>93</w:t>
        <w:tab/>
        <w:t>10</w:t>
        <w:tab/>
      </w:r>
      <w:r>
        <w:rPr>
          <w:sz w:val="21"/>
        </w:rPr>
        <w:t>6</w:t>
      </w:r>
    </w:p>
    <w:p>
      <w:pPr>
        <w:tabs>
          <w:tab w:pos="753" w:val="left" w:leader="none"/>
          <w:tab w:pos="1175" w:val="left" w:leader="none"/>
          <w:tab w:pos="2028" w:val="left" w:leader="none"/>
          <w:tab w:pos="3213" w:val="left" w:leader="none"/>
          <w:tab w:pos="4067" w:val="left" w:leader="none"/>
        </w:tabs>
        <w:spacing w:before="69"/>
        <w:ind w:left="316" w:right="0" w:firstLine="0"/>
        <w:jc w:val="left"/>
        <w:rPr>
          <w:rFonts w:ascii="Arial" w:eastAsia="Arial"/>
          <w:sz w:val="19"/>
        </w:rPr>
      </w:pPr>
      <w:r>
        <w:rPr/>
        <w:pict>
          <v:shape style="position:absolute;margin-left:185.930298pt;margin-top:14.590637pt;width:6.8pt;height:37.6pt;mso-position-horizontal-relative:page;mso-position-vertical-relative:paragraph;z-index:-137939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4"/>
                      <w:w w:val="96"/>
                      <w:sz w:val="56"/>
                    </w:rPr>
                    <w:t>，</w:t>
                  </w:r>
                </w:p>
              </w:txbxContent>
            </v:textbox>
            <w10:wrap type="none"/>
          </v:shape>
        </w:pict>
      </w:r>
      <w:r>
        <w:rPr>
          <w:rFonts w:ascii="Arial Unicode MS" w:eastAsia="Arial Unicode MS" w:hint="eastAsia"/>
          <w:w w:val="105"/>
          <w:position w:val="1"/>
          <w:sz w:val="20"/>
        </w:rPr>
        <w:t>上</w:t>
        <w:tab/>
      </w:r>
      <w:r>
        <w:rPr>
          <w:rFonts w:ascii="Arial Unicode MS" w:eastAsia="Arial Unicode MS" w:hint="eastAsia"/>
          <w:w w:val="105"/>
          <w:position w:val="1"/>
          <w:sz w:val="17"/>
        </w:rPr>
        <w:t>北</w:t>
        <w:tab/>
        <w:t>町</w:t>
        <w:tab/>
      </w:r>
      <w:r>
        <w:rPr>
          <w:w w:val="105"/>
          <w:position w:val="1"/>
          <w:sz w:val="21"/>
        </w:rPr>
        <w:t>131</w:t>
        <w:tab/>
        <w:t>3</w:t>
        <w:tab/>
      </w:r>
      <w:r>
        <w:rPr>
          <w:rFonts w:ascii="Arial" w:eastAsia="Arial"/>
          <w:w w:val="105"/>
          <w:sz w:val="19"/>
        </w:rPr>
        <w:t>11</w:t>
      </w:r>
    </w:p>
    <w:p>
      <w:pPr>
        <w:pStyle w:val="Heading9"/>
        <w:tabs>
          <w:tab w:pos="1517" w:val="left" w:leader="none"/>
          <w:tab w:pos="3480" w:val="left" w:leader="none"/>
          <w:tab w:pos="4353" w:val="left" w:leader="none"/>
          <w:tab w:pos="5335" w:val="left" w:leader="none"/>
        </w:tabs>
        <w:spacing w:before="1"/>
        <w:ind w:left="316"/>
      </w:pPr>
      <w:r>
        <w:rPr/>
        <w:br w:type="column"/>
      </w:r>
      <w:r>
        <w:rPr>
          <w:rFonts w:ascii="Arial Unicode MS" w:eastAsia="Arial Unicode MS" w:hint="eastAsia"/>
          <w:spacing w:val="-349"/>
          <w:w w:val="104"/>
          <w:position w:val="-25"/>
          <w:sz w:val="56"/>
        </w:rPr>
        <w:t>，</w:t>
      </w:r>
      <w:r>
        <w:rPr>
          <w:w w:val="98"/>
          <w:position w:val="1"/>
        </w:rPr>
        <w:t>3</w:t>
      </w:r>
      <w:r>
        <w:rPr>
          <w:position w:val="1"/>
        </w:rPr>
        <w:tab/>
      </w:r>
      <w:r>
        <w:rPr>
          <w:w w:val="98"/>
          <w:position w:val="1"/>
        </w:rPr>
        <w:t>1</w:t>
      </w:r>
      <w:r>
        <w:rPr>
          <w:position w:val="1"/>
        </w:rPr>
        <w:tab/>
      </w:r>
      <w:r>
        <w:rPr>
          <w:w w:val="96"/>
          <w:position w:val="1"/>
        </w:rPr>
        <w:t>5</w:t>
      </w:r>
      <w:r>
        <w:rPr>
          <w:position w:val="1"/>
        </w:rPr>
        <w:tab/>
      </w:r>
      <w:r>
        <w:rPr>
          <w:w w:val="96"/>
          <w:position w:val="1"/>
        </w:rPr>
        <w:t>52</w:t>
      </w:r>
      <w:r>
        <w:rPr>
          <w:position w:val="1"/>
        </w:rPr>
        <w:tab/>
      </w:r>
      <w:r>
        <w:rPr>
          <w:w w:val="95"/>
        </w:rPr>
        <w:t>16</w:t>
      </w:r>
    </w:p>
    <w:p>
      <w:pPr>
        <w:spacing w:after="0"/>
        <w:sectPr>
          <w:type w:val="continuous"/>
          <w:pgSz w:w="11990" w:h="16840"/>
          <w:pgMar w:top="1580" w:bottom="280" w:left="740" w:right="0"/>
          <w:cols w:num="2" w:equalWidth="0">
            <w:col w:w="4329" w:space="261"/>
            <w:col w:w="6660"/>
          </w:cols>
        </w:sectPr>
      </w:pPr>
    </w:p>
    <w:p>
      <w:pPr>
        <w:tabs>
          <w:tab w:pos="753" w:val="left" w:leader="none"/>
          <w:tab w:pos="1168" w:val="left" w:leader="none"/>
          <w:tab w:pos="2028" w:val="left" w:leader="none"/>
        </w:tabs>
        <w:spacing w:before="31"/>
        <w:ind w:left="319" w:right="0" w:firstLine="0"/>
        <w:jc w:val="left"/>
        <w:rPr>
          <w:sz w:val="21"/>
        </w:rPr>
      </w:pPr>
      <w:r>
        <w:rPr>
          <w:rFonts w:ascii="Arial Unicode MS" w:eastAsia="Arial Unicode MS" w:hint="eastAsia"/>
          <w:position w:val="1"/>
          <w:sz w:val="17"/>
        </w:rPr>
        <w:t>東</w:t>
        <w:tab/>
        <w:t>北</w:t>
        <w:tab/>
      </w:r>
      <w:r>
        <w:rPr>
          <w:rFonts w:ascii="Arial Unicode MS" w:eastAsia="Arial Unicode MS" w:hint="eastAsia"/>
          <w:sz w:val="17"/>
        </w:rPr>
        <w:t>町</w:t>
        <w:tab/>
      </w:r>
      <w:r>
        <w:rPr>
          <w:position w:val="1"/>
          <w:sz w:val="21"/>
        </w:rPr>
        <w:t>135</w:t>
      </w:r>
    </w:p>
    <w:p>
      <w:pPr>
        <w:tabs>
          <w:tab w:pos="1166" w:val="left" w:leader="none"/>
          <w:tab w:pos="2152" w:val="left" w:leader="none"/>
        </w:tabs>
        <w:spacing w:before="84"/>
        <w:ind w:left="324" w:right="0" w:firstLine="0"/>
        <w:jc w:val="left"/>
        <w:rPr>
          <w:sz w:val="21"/>
        </w:rPr>
      </w:pPr>
      <w:r>
        <w:rPr>
          <w:rFonts w:ascii="Arial Unicode MS" w:eastAsia="Arial Unicode MS" w:hint="eastAsia"/>
          <w:w w:val="95"/>
          <w:position w:val="1"/>
          <w:sz w:val="18"/>
        </w:rPr>
        <w:t>天間林</w:t>
        <w:tab/>
      </w:r>
      <w:r>
        <w:rPr>
          <w:rFonts w:ascii="Arial Unicode MS" w:eastAsia="Arial Unicode MS" w:hint="eastAsia"/>
          <w:w w:val="80"/>
          <w:position w:val="1"/>
          <w:sz w:val="17"/>
        </w:rPr>
        <w:t>木寸</w:t>
        <w:tab/>
      </w:r>
      <w:r>
        <w:rPr>
          <w:w w:val="95"/>
          <w:sz w:val="21"/>
        </w:rPr>
        <w:t>93</w:t>
      </w:r>
    </w:p>
    <w:p>
      <w:pPr>
        <w:pStyle w:val="Heading9"/>
        <w:tabs>
          <w:tab w:pos="1290" w:val="left" w:leader="none"/>
          <w:tab w:pos="2259" w:val="left" w:leader="none"/>
          <w:tab w:pos="3330" w:val="left" w:leader="none"/>
          <w:tab w:pos="4316" w:val="left" w:leader="none"/>
          <w:tab w:pos="5291" w:val="left" w:leader="none"/>
          <w:tab w:pos="6165" w:val="left" w:leader="none"/>
          <w:tab w:pos="7148" w:val="left" w:leader="none"/>
        </w:tabs>
        <w:spacing w:before="33"/>
        <w:ind w:left="319"/>
      </w:pPr>
      <w:r>
        <w:rPr/>
        <w:br w:type="column"/>
      </w:r>
      <w:r>
        <w:rPr>
          <w:position w:val="3"/>
        </w:rPr>
        <w:t>12</w:t>
        <w:tab/>
      </w:r>
      <w:r>
        <w:rPr>
          <w:rFonts w:ascii="Arial"/>
          <w:position w:val="2"/>
          <w:sz w:val="19"/>
        </w:rPr>
        <w:t>11</w:t>
        <w:tab/>
      </w:r>
      <w:r>
        <w:rPr>
          <w:position w:val="2"/>
        </w:rPr>
        <w:t>22</w:t>
        <w:tab/>
      </w:r>
      <w:r>
        <w:rPr>
          <w:position w:val="1"/>
        </w:rPr>
        <w:t>3</w:t>
        <w:tab/>
        <w:t>2</w:t>
        <w:tab/>
        <w:t>4</w:t>
        <w:tab/>
        <w:t>47</w:t>
        <w:tab/>
      </w:r>
      <w:r>
        <w:rPr/>
        <w:t>34</w:t>
      </w:r>
    </w:p>
    <w:p>
      <w:pPr>
        <w:tabs>
          <w:tab w:pos="2259" w:val="left" w:leader="none"/>
          <w:tab w:pos="3334" w:val="left" w:leader="none"/>
          <w:tab w:pos="4329" w:val="left" w:leader="none"/>
          <w:tab w:pos="5293" w:val="left" w:leader="none"/>
          <w:tab w:pos="6275" w:val="left" w:leader="none"/>
          <w:tab w:pos="7348" w:val="right" w:leader="none"/>
        </w:tabs>
        <w:spacing w:before="70"/>
        <w:ind w:left="1397" w:right="0" w:firstLine="0"/>
        <w:jc w:val="left"/>
        <w:rPr>
          <w:sz w:val="21"/>
        </w:rPr>
      </w:pPr>
      <w:r>
        <w:rPr>
          <w:position w:val="2"/>
          <w:sz w:val="21"/>
        </w:rPr>
        <w:t>7</w:t>
        <w:tab/>
      </w:r>
      <w:r>
        <w:rPr>
          <w:position w:val="1"/>
          <w:sz w:val="21"/>
        </w:rPr>
        <w:t>26</w:t>
        <w:tab/>
        <w:t>2</w:t>
        <w:tab/>
        <w:t>I</w:t>
        <w:tab/>
        <w:t>6</w:t>
        <w:tab/>
      </w:r>
      <w:r>
        <w:rPr>
          <w:sz w:val="21"/>
        </w:rPr>
        <w:t>3</w:t>
        <w:tab/>
        <w:t>39</w:t>
      </w:r>
    </w:p>
    <w:p>
      <w:pPr>
        <w:spacing w:after="0"/>
        <w:jc w:val="left"/>
        <w:rPr>
          <w:sz w:val="21"/>
        </w:rPr>
        <w:sectPr>
          <w:type w:val="continuous"/>
          <w:pgSz w:w="11990" w:h="16840"/>
          <w:pgMar w:top="1580" w:bottom="280" w:left="740" w:right="0"/>
          <w:cols w:num="2" w:equalWidth="0">
            <w:col w:w="2396" w:space="382"/>
            <w:col w:w="8472"/>
          </w:cols>
        </w:sectPr>
      </w:pPr>
    </w:p>
    <w:p>
      <w:pPr>
        <w:tabs>
          <w:tab w:pos="745" w:val="left" w:leader="none"/>
          <w:tab w:pos="1174" w:val="left" w:leader="none"/>
          <w:tab w:pos="2028" w:val="left" w:leader="none"/>
          <w:tab w:pos="3103" w:val="left" w:leader="none"/>
          <w:tab w:pos="4063" w:val="left" w:leader="none"/>
          <w:tab w:pos="5036" w:val="left" w:leader="none"/>
          <w:tab w:pos="6125" w:val="left" w:leader="none"/>
          <w:tab w:pos="7088" w:val="left" w:leader="none"/>
          <w:tab w:pos="7961" w:val="left" w:leader="none"/>
          <w:tab w:pos="8941" w:val="left" w:leader="none"/>
          <w:tab w:pos="10136" w:val="right" w:leader="none"/>
        </w:tabs>
        <w:spacing w:before="59"/>
        <w:ind w:left="313" w:right="0" w:firstLine="0"/>
        <w:jc w:val="left"/>
        <w:rPr>
          <w:sz w:val="21"/>
        </w:rPr>
      </w:pPr>
      <w:r>
        <w:rPr/>
        <w:pict>
          <v:shape style="position:absolute;margin-left:53.033581pt;margin-top:14.190207pt;width:489.85pt;height:47.65pt;mso-position-horizontal-relative:page;mso-position-vertical-relative:paragraph;z-index:-1379248" type="#_x0000_t202" filled="false" stroked="false">
            <v:textbox inset="0,0,0,0">
              <w:txbxContent>
                <w:p>
                  <w:pPr>
                    <w:tabs>
                      <w:tab w:pos="851" w:val="left" w:leader="none"/>
                      <w:tab w:pos="1713" w:val="left" w:leader="none"/>
                      <w:tab w:pos="2667" w:val="left" w:leader="none"/>
                      <w:tab w:pos="3743" w:val="left" w:leader="none"/>
                      <w:tab w:pos="4708" w:val="left" w:leader="none"/>
                      <w:tab w:pos="5787" w:val="left" w:leader="none"/>
                      <w:tab w:pos="6428" w:val="left" w:leader="none"/>
                      <w:tab w:pos="7640" w:val="left" w:leader="none"/>
                      <w:tab w:pos="8614" w:val="left" w:leader="none"/>
                      <w:tab w:pos="9604" w:val="left" w:leader="none"/>
                    </w:tabs>
                    <w:spacing w:before="1"/>
                    <w:ind w:left="0" w:right="0" w:firstLine="0"/>
                    <w:jc w:val="left"/>
                    <w:rPr>
                      <w:sz w:val="21"/>
                    </w:rPr>
                  </w:pPr>
                  <w:r>
                    <w:rPr>
                      <w:rFonts w:ascii="Arial Unicode MS" w:eastAsia="Arial Unicode MS" w:hint="eastAsia"/>
                      <w:position w:val="1"/>
                      <w:sz w:val="17"/>
                    </w:rPr>
                    <w:t>八ケ所</w:t>
                    <w:tab/>
                    <w:t>村</w:t>
                    <w:tab/>
                  </w:r>
                  <w:r>
                    <w:rPr>
                      <w:position w:val="1"/>
                      <w:sz w:val="21"/>
                    </w:rPr>
                    <w:t>267</w:t>
                    <w:tab/>
                    <w:t>136</w:t>
                    <w:tab/>
                    <w:t>12</w:t>
                    <w:tab/>
                  </w:r>
                  <w:r>
                    <w:rPr>
                      <w:sz w:val="21"/>
                    </w:rPr>
                    <w:t>24</w:t>
                    <w:tab/>
                  </w:r>
                  <w:r>
                    <w:rPr>
                      <w:position w:val="0"/>
                      <w:sz w:val="21"/>
                    </w:rPr>
                    <w:t>3</w:t>
                    <w:tab/>
                  </w:r>
                  <w:r>
                    <w:rPr>
                      <w:rFonts w:ascii="Arial Unicode MS" w:eastAsia="Arial Unicode MS" w:hint="eastAsia"/>
                      <w:w w:val="85"/>
                      <w:position w:val="-43"/>
                      <w:sz w:val="71"/>
                    </w:rPr>
                    <w:t>゜</w:t>
                    <w:tab/>
                  </w:r>
                  <w:r>
                    <w:rPr>
                      <w:position w:val="0"/>
                      <w:sz w:val="21"/>
                    </w:rPr>
                    <w:t>15</w:t>
                    <w:tab/>
                    <w:t>11</w:t>
                    <w:tab/>
                  </w:r>
                  <w:r>
                    <w:rPr>
                      <w:spacing w:val="-10"/>
                      <w:w w:val="95"/>
                      <w:position w:val="-1"/>
                      <w:sz w:val="21"/>
                    </w:rPr>
                    <w:t>66</w:t>
                  </w:r>
                </w:p>
              </w:txbxContent>
            </v:textbox>
            <w10:wrap type="none"/>
          </v:shape>
        </w:pict>
      </w:r>
      <w:r>
        <w:rPr>
          <w:rFonts w:ascii="Arial Unicode MS" w:eastAsia="Arial Unicode MS" w:hint="eastAsia"/>
          <w:position w:val="1"/>
          <w:sz w:val="18"/>
        </w:rPr>
        <w:t>下</w:t>
        <w:tab/>
      </w:r>
      <w:r>
        <w:rPr>
          <w:rFonts w:ascii="Arial Unicode MS" w:eastAsia="Arial Unicode MS" w:hint="eastAsia"/>
          <w:position w:val="1"/>
          <w:sz w:val="17"/>
        </w:rPr>
        <w:t>田</w:t>
        <w:tab/>
      </w:r>
      <w:r>
        <w:rPr>
          <w:rFonts w:ascii="Arial" w:eastAsia="Arial"/>
          <w:position w:val="1"/>
          <w:sz w:val="19"/>
        </w:rPr>
        <w:t>ll!J</w:t>
        <w:tab/>
      </w:r>
      <w:r>
        <w:rPr>
          <w:position w:val="1"/>
          <w:sz w:val="21"/>
        </w:rPr>
        <w:t>197</w:t>
        <w:tab/>
      </w:r>
      <w:r>
        <w:rPr>
          <w:sz w:val="21"/>
        </w:rPr>
        <w:t>56</w:t>
        <w:tab/>
        <w:t>14</w:t>
        <w:tab/>
      </w:r>
      <w:r>
        <w:rPr>
          <w:position w:val="0"/>
          <w:sz w:val="21"/>
        </w:rPr>
        <w:t>26</w:t>
        <w:tab/>
        <w:t>I</w:t>
        <w:tab/>
        <w:t>6</w:t>
        <w:tab/>
        <w:t>16</w:t>
        <w:tab/>
        <w:t>25</w:t>
        <w:tab/>
      </w:r>
      <w:r>
        <w:rPr>
          <w:position w:val="-1"/>
          <w:sz w:val="21"/>
        </w:rPr>
        <w:t>53</w:t>
      </w:r>
    </w:p>
    <w:p>
      <w:pPr>
        <w:spacing w:after="0"/>
        <w:jc w:val="left"/>
        <w:rPr>
          <w:sz w:val="21"/>
        </w:rPr>
        <w:sectPr>
          <w:type w:val="continuous"/>
          <w:pgSz w:w="11990" w:h="16840"/>
          <w:pgMar w:top="1580" w:bottom="280" w:left="740" w:right="0"/>
        </w:sectPr>
      </w:pPr>
    </w:p>
    <w:p>
      <w:pPr>
        <w:tabs>
          <w:tab w:pos="746" w:val="left" w:leader="none"/>
          <w:tab w:pos="1172" w:val="left" w:leader="none"/>
          <w:tab w:pos="2029" w:val="left" w:leader="none"/>
        </w:tabs>
        <w:spacing w:line="215" w:lineRule="exact" w:before="396"/>
        <w:ind w:left="313" w:right="0" w:firstLine="0"/>
        <w:jc w:val="left"/>
        <w:rPr>
          <w:sz w:val="21"/>
        </w:rPr>
      </w:pPr>
      <w:r>
        <w:rPr>
          <w:rFonts w:ascii="Arial Unicode MS" w:eastAsia="Arial Unicode MS" w:hint="eastAsia"/>
          <w:w w:val="105"/>
          <w:position w:val="1"/>
          <w:sz w:val="18"/>
        </w:rPr>
        <w:t>下</w:t>
        <w:tab/>
      </w:r>
      <w:r>
        <w:rPr>
          <w:rFonts w:ascii="Arial Unicode MS" w:eastAsia="Arial Unicode MS" w:hint="eastAsia"/>
          <w:w w:val="105"/>
          <w:position w:val="1"/>
          <w:sz w:val="17"/>
        </w:rPr>
        <w:t>北</w:t>
        <w:tab/>
      </w:r>
      <w:r>
        <w:rPr>
          <w:rFonts w:ascii="Arial Unicode MS" w:eastAsia="Arial Unicode MS" w:hint="eastAsia"/>
          <w:w w:val="105"/>
          <w:sz w:val="17"/>
        </w:rPr>
        <w:t>郡</w:t>
        <w:tab/>
      </w:r>
      <w:r>
        <w:rPr>
          <w:w w:val="105"/>
          <w:sz w:val="21"/>
        </w:rPr>
        <w:t>680</w:t>
      </w:r>
    </w:p>
    <w:p>
      <w:pPr>
        <w:pStyle w:val="BodyText"/>
        <w:spacing w:line="13" w:lineRule="exact"/>
        <w:ind w:right="38"/>
        <w:jc w:val="right"/>
        <w:rPr>
          <w:rFonts w:ascii="Arial Unicode MS" w:eastAsia="Arial Unicode MS" w:hint="eastAsia"/>
        </w:rPr>
      </w:pPr>
      <w:r>
        <w:rPr/>
        <w:pict>
          <v:shape style="position:absolute;margin-left:49.823238pt;margin-top:1.874595pt;width:498.35pt;height:68.3pt;mso-position-horizontal-relative:page;mso-position-vertical-relative:paragraph;z-index:33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501"/>
                    <w:gridCol w:w="571"/>
                    <w:gridCol w:w="1035"/>
                    <w:gridCol w:w="967"/>
                    <w:gridCol w:w="960"/>
                    <w:gridCol w:w="1028"/>
                    <w:gridCol w:w="962"/>
                    <w:gridCol w:w="614"/>
                    <w:gridCol w:w="972"/>
                    <w:gridCol w:w="2010"/>
                  </w:tblGrid>
                  <w:tr>
                    <w:trPr>
                      <w:trHeight w:val="389" w:hRule="atLeast"/>
                    </w:trPr>
                    <w:tc>
                      <w:tcPr>
                        <w:tcW w:w="355" w:type="dxa"/>
                      </w:tcPr>
                      <w:p>
                        <w:pPr>
                          <w:pStyle w:val="TableParagraph"/>
                          <w:spacing w:before="88"/>
                          <w:ind w:left="59"/>
                          <w:rPr>
                            <w:rFonts w:ascii="Arial"/>
                            <w:sz w:val="19"/>
                          </w:rPr>
                        </w:pPr>
                        <w:r>
                          <w:rPr>
                            <w:rFonts w:ascii="Arial"/>
                            <w:w w:val="95"/>
                            <w:sz w:val="19"/>
                          </w:rPr>
                          <w:t>JI[</w:t>
                        </w:r>
                      </w:p>
                    </w:tc>
                    <w:tc>
                      <w:tcPr>
                        <w:tcW w:w="501" w:type="dxa"/>
                      </w:tcPr>
                      <w:p>
                        <w:pPr>
                          <w:pStyle w:val="TableParagraph"/>
                          <w:spacing w:before="96"/>
                          <w:ind w:left="126"/>
                          <w:rPr>
                            <w:rFonts w:ascii="Arial Unicode MS" w:eastAsia="Arial Unicode MS" w:hint="eastAsia"/>
                            <w:sz w:val="18"/>
                          </w:rPr>
                        </w:pPr>
                        <w:r>
                          <w:rPr>
                            <w:rFonts w:ascii="Arial Unicode MS" w:eastAsia="Arial Unicode MS" w:hint="eastAsia"/>
                            <w:w w:val="84"/>
                            <w:sz w:val="18"/>
                          </w:rPr>
                          <w:t>内</w:t>
                        </w:r>
                      </w:p>
                    </w:tc>
                    <w:tc>
                      <w:tcPr>
                        <w:tcW w:w="571" w:type="dxa"/>
                      </w:tcPr>
                      <w:p>
                        <w:pPr>
                          <w:pStyle w:val="TableParagraph"/>
                          <w:spacing w:before="106"/>
                          <w:ind w:left="56"/>
                          <w:rPr>
                            <w:rFonts w:ascii="Arial Unicode MS" w:eastAsia="Arial Unicode MS" w:hint="eastAsia"/>
                            <w:sz w:val="17"/>
                          </w:rPr>
                        </w:pPr>
                        <w:r>
                          <w:rPr>
                            <w:rFonts w:ascii="Arial Unicode MS" w:eastAsia="Arial Unicode MS" w:hint="eastAsia"/>
                            <w:w w:val="84"/>
                            <w:sz w:val="17"/>
                          </w:rPr>
                          <w:t>町</w:t>
                        </w:r>
                      </w:p>
                    </w:tc>
                    <w:tc>
                      <w:tcPr>
                        <w:tcW w:w="1035" w:type="dxa"/>
                      </w:tcPr>
                      <w:p>
                        <w:pPr>
                          <w:pStyle w:val="TableParagraph"/>
                          <w:spacing w:before="85"/>
                          <w:ind w:right="375"/>
                          <w:jc w:val="right"/>
                          <w:rPr>
                            <w:sz w:val="21"/>
                          </w:rPr>
                        </w:pPr>
                        <w:r>
                          <w:rPr>
                            <w:w w:val="95"/>
                            <w:sz w:val="21"/>
                          </w:rPr>
                          <w:t>78</w:t>
                        </w:r>
                      </w:p>
                    </w:tc>
                    <w:tc>
                      <w:tcPr>
                        <w:tcW w:w="2955" w:type="dxa"/>
                        <w:gridSpan w:val="3"/>
                      </w:tcPr>
                      <w:p>
                        <w:pPr>
                          <w:pStyle w:val="TableParagraph"/>
                          <w:rPr>
                            <w:sz w:val="22"/>
                          </w:rPr>
                        </w:pPr>
                      </w:p>
                    </w:tc>
                    <w:tc>
                      <w:tcPr>
                        <w:tcW w:w="1576" w:type="dxa"/>
                        <w:gridSpan w:val="2"/>
                      </w:tcPr>
                      <w:p>
                        <w:pPr>
                          <w:pStyle w:val="TableParagraph"/>
                          <w:spacing w:before="99"/>
                          <w:ind w:right="64"/>
                          <w:jc w:val="right"/>
                          <w:rPr>
                            <w:sz w:val="21"/>
                          </w:rPr>
                        </w:pPr>
                        <w:r>
                          <w:rPr>
                            <w:w w:val="92"/>
                            <w:sz w:val="21"/>
                          </w:rPr>
                          <w:t>2</w:t>
                        </w:r>
                      </w:p>
                    </w:tc>
                    <w:tc>
                      <w:tcPr>
                        <w:tcW w:w="2982" w:type="dxa"/>
                        <w:gridSpan w:val="2"/>
                      </w:tcPr>
                      <w:p>
                        <w:pPr>
                          <w:pStyle w:val="TableParagraph"/>
                          <w:tabs>
                            <w:tab w:pos="2669" w:val="left" w:leader="none"/>
                          </w:tabs>
                          <w:spacing w:before="111"/>
                          <w:ind w:left="819"/>
                          <w:rPr>
                            <w:sz w:val="21"/>
                          </w:rPr>
                        </w:pPr>
                        <w:r>
                          <w:rPr>
                            <w:position w:val="1"/>
                            <w:sz w:val="21"/>
                          </w:rPr>
                          <w:t>4</w:t>
                          <w:tab/>
                        </w:r>
                        <w:r>
                          <w:rPr>
                            <w:sz w:val="21"/>
                          </w:rPr>
                          <w:t>37</w:t>
                        </w:r>
                      </w:p>
                    </w:tc>
                  </w:tr>
                  <w:tr>
                    <w:trPr>
                      <w:trHeight w:val="336" w:hRule="atLeast"/>
                    </w:trPr>
                    <w:tc>
                      <w:tcPr>
                        <w:tcW w:w="355" w:type="dxa"/>
                      </w:tcPr>
                      <w:p>
                        <w:pPr>
                          <w:pStyle w:val="TableParagraph"/>
                          <w:spacing w:before="49"/>
                          <w:ind w:left="50"/>
                          <w:rPr>
                            <w:rFonts w:ascii="Arial Unicode MS" w:eastAsia="Arial Unicode MS" w:hint="eastAsia"/>
                            <w:sz w:val="17"/>
                          </w:rPr>
                        </w:pPr>
                        <w:r>
                          <w:rPr>
                            <w:rFonts w:ascii="Arial Unicode MS" w:eastAsia="Arial Unicode MS" w:hint="eastAsia"/>
                            <w:w w:val="68"/>
                            <w:sz w:val="17"/>
                          </w:rPr>
                          <w:t>大</w:t>
                        </w:r>
                      </w:p>
                    </w:tc>
                    <w:tc>
                      <w:tcPr>
                        <w:tcW w:w="501" w:type="dxa"/>
                      </w:tcPr>
                      <w:p>
                        <w:pPr>
                          <w:pStyle w:val="TableParagraph"/>
                          <w:spacing w:before="41"/>
                          <w:ind w:left="126"/>
                          <w:rPr>
                            <w:rFonts w:ascii="Arial Unicode MS" w:eastAsia="Arial Unicode MS" w:hint="eastAsia"/>
                            <w:sz w:val="17"/>
                          </w:rPr>
                        </w:pPr>
                        <w:r>
                          <w:rPr>
                            <w:rFonts w:ascii="Arial Unicode MS" w:eastAsia="Arial Unicode MS" w:hint="eastAsia"/>
                            <w:w w:val="68"/>
                            <w:sz w:val="17"/>
                          </w:rPr>
                          <w:t>畑</w:t>
                        </w:r>
                      </w:p>
                    </w:tc>
                    <w:tc>
                      <w:tcPr>
                        <w:tcW w:w="571" w:type="dxa"/>
                      </w:tcPr>
                      <w:p>
                        <w:pPr>
                          <w:pStyle w:val="TableParagraph"/>
                          <w:spacing w:before="56"/>
                          <w:ind w:left="49"/>
                          <w:rPr>
                            <w:rFonts w:ascii="Arial Unicode MS" w:eastAsia="Arial Unicode MS" w:hint="eastAsia"/>
                            <w:sz w:val="17"/>
                          </w:rPr>
                        </w:pPr>
                        <w:r>
                          <w:rPr>
                            <w:rFonts w:ascii="Arial Unicode MS" w:eastAsia="Arial Unicode MS" w:hint="eastAsia"/>
                            <w:w w:val="68"/>
                            <w:sz w:val="17"/>
                          </w:rPr>
                          <w:t>町</w:t>
                        </w:r>
                      </w:p>
                    </w:tc>
                    <w:tc>
                      <w:tcPr>
                        <w:tcW w:w="1035" w:type="dxa"/>
                      </w:tcPr>
                      <w:p>
                        <w:pPr>
                          <w:pStyle w:val="TableParagraph"/>
                          <w:spacing w:before="34"/>
                          <w:ind w:right="382"/>
                          <w:jc w:val="right"/>
                          <w:rPr>
                            <w:sz w:val="21"/>
                          </w:rPr>
                        </w:pPr>
                        <w:r>
                          <w:rPr>
                            <w:w w:val="95"/>
                            <w:sz w:val="21"/>
                          </w:rPr>
                          <w:t>155</w:t>
                        </w:r>
                      </w:p>
                    </w:tc>
                    <w:tc>
                      <w:tcPr>
                        <w:tcW w:w="2955" w:type="dxa"/>
                        <w:gridSpan w:val="3"/>
                      </w:tcPr>
                      <w:p>
                        <w:pPr>
                          <w:pStyle w:val="TableParagraph"/>
                          <w:spacing w:before="49"/>
                          <w:ind w:right="439"/>
                          <w:jc w:val="right"/>
                          <w:rPr>
                            <w:sz w:val="21"/>
                          </w:rPr>
                        </w:pPr>
                        <w:r>
                          <w:rPr>
                            <w:w w:val="95"/>
                            <w:sz w:val="21"/>
                          </w:rPr>
                          <w:t>35</w:t>
                        </w:r>
                      </w:p>
                    </w:tc>
                    <w:tc>
                      <w:tcPr>
                        <w:tcW w:w="1576" w:type="dxa"/>
                        <w:gridSpan w:val="2"/>
                      </w:tcPr>
                      <w:p>
                        <w:pPr>
                          <w:pStyle w:val="TableParagraph"/>
                          <w:rPr>
                            <w:sz w:val="22"/>
                          </w:rPr>
                        </w:pPr>
                      </w:p>
                    </w:tc>
                    <w:tc>
                      <w:tcPr>
                        <w:tcW w:w="2982" w:type="dxa"/>
                        <w:gridSpan w:val="2"/>
                      </w:tcPr>
                      <w:p>
                        <w:pPr>
                          <w:pStyle w:val="TableParagraph"/>
                          <w:rPr>
                            <w:sz w:val="22"/>
                          </w:rPr>
                        </w:pPr>
                      </w:p>
                    </w:tc>
                  </w:tr>
                  <w:tr>
                    <w:trPr>
                      <w:trHeight w:val="342" w:hRule="atLeast"/>
                    </w:trPr>
                    <w:tc>
                      <w:tcPr>
                        <w:tcW w:w="1427" w:type="dxa"/>
                        <w:gridSpan w:val="3"/>
                      </w:tcPr>
                      <w:p>
                        <w:pPr>
                          <w:pStyle w:val="TableParagraph"/>
                          <w:tabs>
                            <w:tab w:pos="474" w:val="left" w:leader="none"/>
                            <w:tab w:pos="905" w:val="left" w:leader="none"/>
                          </w:tabs>
                          <w:spacing w:before="31"/>
                          <w:ind w:left="57"/>
                          <w:rPr>
                            <w:rFonts w:ascii="Arial Unicode MS" w:eastAsia="Arial Unicode MS" w:hint="eastAsia"/>
                            <w:sz w:val="17"/>
                          </w:rPr>
                        </w:pPr>
                        <w:r>
                          <w:rPr>
                            <w:rFonts w:ascii="Arial Unicode MS" w:eastAsia="Arial Unicode MS" w:hint="eastAsia"/>
                            <w:sz w:val="17"/>
                          </w:rPr>
                          <w:t>大</w:t>
                          <w:tab/>
                        </w:r>
                        <w:r>
                          <w:rPr>
                            <w:rFonts w:ascii="Arial Unicode MS" w:eastAsia="Arial Unicode MS" w:hint="eastAsia"/>
                            <w:position w:val="1"/>
                            <w:sz w:val="18"/>
                          </w:rPr>
                          <w:t>間</w:t>
                          <w:tab/>
                        </w:r>
                        <w:r>
                          <w:rPr>
                            <w:rFonts w:ascii="Arial Unicode MS" w:eastAsia="Arial Unicode MS" w:hint="eastAsia"/>
                            <w:sz w:val="17"/>
                          </w:rPr>
                          <w:t>町</w:t>
                        </w:r>
                      </w:p>
                    </w:tc>
                    <w:tc>
                      <w:tcPr>
                        <w:tcW w:w="1035" w:type="dxa"/>
                      </w:tcPr>
                      <w:p>
                        <w:pPr>
                          <w:pStyle w:val="TableParagraph"/>
                          <w:spacing w:before="30"/>
                          <w:ind w:right="388"/>
                          <w:jc w:val="right"/>
                          <w:rPr>
                            <w:sz w:val="21"/>
                          </w:rPr>
                        </w:pPr>
                        <w:r>
                          <w:rPr>
                            <w:w w:val="95"/>
                            <w:sz w:val="21"/>
                          </w:rPr>
                          <w:t>146</w:t>
                        </w:r>
                      </w:p>
                    </w:tc>
                    <w:tc>
                      <w:tcPr>
                        <w:tcW w:w="967" w:type="dxa"/>
                      </w:tcPr>
                      <w:p>
                        <w:pPr>
                          <w:pStyle w:val="TableParagraph"/>
                          <w:spacing w:before="37"/>
                          <w:ind w:right="375"/>
                          <w:jc w:val="right"/>
                          <w:rPr>
                            <w:sz w:val="21"/>
                          </w:rPr>
                        </w:pPr>
                        <w:r>
                          <w:rPr>
                            <w:sz w:val="21"/>
                          </w:rPr>
                          <w:t>23</w:t>
                        </w:r>
                      </w:p>
                    </w:tc>
                    <w:tc>
                      <w:tcPr>
                        <w:tcW w:w="960" w:type="dxa"/>
                      </w:tcPr>
                      <w:p>
                        <w:pPr>
                          <w:pStyle w:val="TableParagraph"/>
                          <w:spacing w:before="44"/>
                          <w:ind w:left="99"/>
                          <w:jc w:val="center"/>
                          <w:rPr>
                            <w:sz w:val="21"/>
                          </w:rPr>
                        </w:pPr>
                        <w:r>
                          <w:rPr>
                            <w:w w:val="96"/>
                            <w:sz w:val="21"/>
                          </w:rPr>
                          <w:t>5</w:t>
                        </w:r>
                      </w:p>
                    </w:tc>
                    <w:tc>
                      <w:tcPr>
                        <w:tcW w:w="1028" w:type="dxa"/>
                      </w:tcPr>
                      <w:p>
                        <w:pPr>
                          <w:pStyle w:val="TableParagraph"/>
                          <w:spacing w:before="44"/>
                          <w:ind w:left="348" w:right="416"/>
                          <w:jc w:val="center"/>
                          <w:rPr>
                            <w:sz w:val="21"/>
                          </w:rPr>
                        </w:pPr>
                        <w:r>
                          <w:rPr>
                            <w:sz w:val="21"/>
                          </w:rPr>
                          <w:t>18</w:t>
                        </w:r>
                      </w:p>
                    </w:tc>
                    <w:tc>
                      <w:tcPr>
                        <w:tcW w:w="962" w:type="dxa"/>
                      </w:tcPr>
                      <w:p>
                        <w:pPr>
                          <w:pStyle w:val="TableParagraph"/>
                          <w:rPr>
                            <w:sz w:val="22"/>
                          </w:rPr>
                        </w:pPr>
                      </w:p>
                    </w:tc>
                    <w:tc>
                      <w:tcPr>
                        <w:tcW w:w="1586" w:type="dxa"/>
                        <w:gridSpan w:val="2"/>
                      </w:tcPr>
                      <w:p>
                        <w:pPr>
                          <w:pStyle w:val="TableParagraph"/>
                          <w:rPr>
                            <w:sz w:val="22"/>
                          </w:rPr>
                        </w:pPr>
                      </w:p>
                    </w:tc>
                    <w:tc>
                      <w:tcPr>
                        <w:tcW w:w="2010" w:type="dxa"/>
                      </w:tcPr>
                      <w:p>
                        <w:pPr>
                          <w:pStyle w:val="TableParagraph"/>
                          <w:rPr>
                            <w:sz w:val="22"/>
                          </w:rPr>
                        </w:pPr>
                      </w:p>
                    </w:tc>
                  </w:tr>
                  <w:tr>
                    <w:trPr>
                      <w:trHeight w:val="296" w:hRule="atLeast"/>
                    </w:trPr>
                    <w:tc>
                      <w:tcPr>
                        <w:tcW w:w="1427" w:type="dxa"/>
                        <w:gridSpan w:val="3"/>
                      </w:tcPr>
                      <w:p>
                        <w:pPr>
                          <w:pStyle w:val="TableParagraph"/>
                          <w:tabs>
                            <w:tab w:pos="484" w:val="left" w:leader="none"/>
                            <w:tab w:pos="908" w:val="left" w:leader="none"/>
                          </w:tabs>
                          <w:spacing w:before="19"/>
                          <w:ind w:left="50"/>
                          <w:rPr>
                            <w:rFonts w:ascii="Arial Unicode MS" w:eastAsia="Arial Unicode MS" w:hint="eastAsia"/>
                            <w:sz w:val="17"/>
                          </w:rPr>
                        </w:pPr>
                        <w:r>
                          <w:rPr>
                            <w:rFonts w:ascii="Arial Unicode MS" w:eastAsia="Arial Unicode MS" w:hint="eastAsia"/>
                            <w:w w:val="105"/>
                            <w:sz w:val="19"/>
                          </w:rPr>
                          <w:t>束</w:t>
                          <w:tab/>
                        </w:r>
                        <w:r>
                          <w:rPr>
                            <w:rFonts w:ascii="Arial Unicode MS" w:eastAsia="Arial Unicode MS" w:hint="eastAsia"/>
                            <w:w w:val="105"/>
                            <w:sz w:val="17"/>
                          </w:rPr>
                          <w:t>通</w:t>
                          <w:tab/>
                          <w:t>村</w:t>
                        </w:r>
                      </w:p>
                    </w:tc>
                    <w:tc>
                      <w:tcPr>
                        <w:tcW w:w="1035" w:type="dxa"/>
                      </w:tcPr>
                      <w:p>
                        <w:pPr>
                          <w:pStyle w:val="TableParagraph"/>
                          <w:spacing w:before="26"/>
                          <w:ind w:right="378"/>
                          <w:jc w:val="right"/>
                          <w:rPr>
                            <w:sz w:val="21"/>
                          </w:rPr>
                        </w:pPr>
                        <w:r>
                          <w:rPr>
                            <w:sz w:val="21"/>
                          </w:rPr>
                          <w:t>163</w:t>
                        </w:r>
                      </w:p>
                    </w:tc>
                    <w:tc>
                      <w:tcPr>
                        <w:tcW w:w="967" w:type="dxa"/>
                      </w:tcPr>
                      <w:p>
                        <w:pPr>
                          <w:pStyle w:val="TableParagraph"/>
                          <w:spacing w:before="33"/>
                          <w:ind w:right="381"/>
                          <w:jc w:val="right"/>
                          <w:rPr>
                            <w:sz w:val="21"/>
                          </w:rPr>
                        </w:pPr>
                        <w:r>
                          <w:rPr>
                            <w:sz w:val="21"/>
                          </w:rPr>
                          <w:t>31</w:t>
                        </w:r>
                      </w:p>
                    </w:tc>
                    <w:tc>
                      <w:tcPr>
                        <w:tcW w:w="960" w:type="dxa"/>
                      </w:tcPr>
                      <w:p>
                        <w:pPr>
                          <w:pStyle w:val="TableParagraph"/>
                          <w:spacing w:before="33"/>
                          <w:ind w:left="347" w:right="362"/>
                          <w:jc w:val="center"/>
                          <w:rPr>
                            <w:sz w:val="21"/>
                          </w:rPr>
                        </w:pPr>
                        <w:r>
                          <w:rPr>
                            <w:sz w:val="21"/>
                          </w:rPr>
                          <w:t>10</w:t>
                        </w:r>
                      </w:p>
                    </w:tc>
                    <w:tc>
                      <w:tcPr>
                        <w:tcW w:w="1028" w:type="dxa"/>
                      </w:tcPr>
                      <w:p>
                        <w:pPr>
                          <w:pStyle w:val="TableParagraph"/>
                          <w:spacing w:line="236" w:lineRule="exact" w:before="41"/>
                          <w:ind w:left="355" w:right="410"/>
                          <w:jc w:val="center"/>
                          <w:rPr>
                            <w:sz w:val="21"/>
                          </w:rPr>
                        </w:pPr>
                        <w:r>
                          <w:rPr>
                            <w:sz w:val="21"/>
                          </w:rPr>
                          <w:t>33</w:t>
                        </w:r>
                      </w:p>
                    </w:tc>
                    <w:tc>
                      <w:tcPr>
                        <w:tcW w:w="962" w:type="dxa"/>
                      </w:tcPr>
                      <w:p>
                        <w:pPr>
                          <w:pStyle w:val="TableParagraph"/>
                          <w:spacing w:line="236" w:lineRule="exact" w:before="41"/>
                          <w:ind w:right="22"/>
                          <w:jc w:val="center"/>
                          <w:rPr>
                            <w:sz w:val="21"/>
                          </w:rPr>
                        </w:pPr>
                        <w:r>
                          <w:rPr>
                            <w:w w:val="80"/>
                            <w:sz w:val="21"/>
                          </w:rPr>
                          <w:t>6</w:t>
                        </w:r>
                      </w:p>
                    </w:tc>
                    <w:tc>
                      <w:tcPr>
                        <w:tcW w:w="1586" w:type="dxa"/>
                        <w:gridSpan w:val="2"/>
                      </w:tcPr>
                      <w:p>
                        <w:pPr>
                          <w:pStyle w:val="TableParagraph"/>
                          <w:spacing w:line="229" w:lineRule="exact" w:before="48"/>
                          <w:ind w:right="70"/>
                          <w:jc w:val="right"/>
                          <w:rPr>
                            <w:sz w:val="21"/>
                          </w:rPr>
                        </w:pPr>
                        <w:r>
                          <w:rPr>
                            <w:w w:val="88"/>
                            <w:sz w:val="21"/>
                          </w:rPr>
                          <w:t>6</w:t>
                        </w:r>
                      </w:p>
                    </w:tc>
                    <w:tc>
                      <w:tcPr>
                        <w:tcW w:w="2010" w:type="dxa"/>
                      </w:tcPr>
                      <w:p>
                        <w:pPr>
                          <w:pStyle w:val="TableParagraph"/>
                          <w:spacing w:line="222" w:lineRule="exact" w:before="55"/>
                          <w:ind w:right="114"/>
                          <w:jc w:val="right"/>
                          <w:rPr>
                            <w:sz w:val="21"/>
                          </w:rPr>
                        </w:pPr>
                        <w:r>
                          <w:rPr>
                            <w:w w:val="95"/>
                            <w:sz w:val="21"/>
                          </w:rPr>
                          <w:t>68</w:t>
                        </w:r>
                      </w:p>
                    </w:tc>
                  </w:tr>
                </w:tbl>
                <w:p>
                  <w:pPr>
                    <w:pStyle w:val="BodyText"/>
                  </w:pPr>
                </w:p>
              </w:txbxContent>
            </v:textbox>
            <w10:wrap type="none"/>
          </v:shape>
        </w:pict>
      </w:r>
      <w:r>
        <w:rPr>
          <w:rFonts w:ascii="Arial Unicode MS" w:eastAsia="Arial Unicode MS" w:hint="eastAsia"/>
          <w:w w:val="45"/>
        </w:rPr>
        <w:t>．．</w:t>
      </w:r>
    </w:p>
    <w:p>
      <w:pPr>
        <w:pStyle w:val="Heading9"/>
        <w:tabs>
          <w:tab w:pos="971" w:val="left" w:leader="none"/>
          <w:tab w:pos="1821" w:val="left" w:leader="none"/>
          <w:tab w:pos="3014" w:val="left" w:leader="none"/>
          <w:tab w:pos="3995" w:val="left" w:leader="none"/>
          <w:tab w:pos="4868" w:val="left" w:leader="none"/>
          <w:tab w:pos="5839" w:val="left" w:leader="none"/>
          <w:tab w:pos="6716" w:val="left" w:leader="none"/>
        </w:tabs>
        <w:spacing w:line="243" w:lineRule="exact" w:before="401"/>
        <w:ind w:right="678"/>
        <w:jc w:val="center"/>
      </w:pPr>
      <w:r>
        <w:rPr/>
        <w:br w:type="column"/>
      </w:r>
      <w:r>
        <w:rPr>
          <w:position w:val="3"/>
        </w:rPr>
        <w:t>83</w:t>
        <w:tab/>
      </w:r>
      <w:r>
        <w:rPr>
          <w:position w:val="2"/>
        </w:rPr>
        <w:t>37</w:t>
        <w:tab/>
        <w:t>117</w:t>
        <w:tab/>
      </w:r>
      <w:r>
        <w:rPr>
          <w:position w:val="1"/>
        </w:rPr>
        <w:t>7</w:t>
        <w:tab/>
        <w:t>7</w:t>
        <w:tab/>
        <w:t>31</w:t>
        <w:tab/>
        <w:t>22</w:t>
        <w:tab/>
      </w:r>
      <w:r>
        <w:rPr/>
        <w:t>376</w:t>
      </w:r>
    </w:p>
    <w:p>
      <w:pPr>
        <w:tabs>
          <w:tab w:pos="967" w:val="left" w:leader="none"/>
          <w:tab w:pos="2065" w:val="left" w:leader="none"/>
          <w:tab w:pos="7254" w:val="left" w:leader="none"/>
        </w:tabs>
        <w:spacing w:line="20" w:lineRule="exact" w:before="0"/>
        <w:ind w:left="0" w:right="671" w:firstLine="0"/>
        <w:jc w:val="center"/>
        <w:rPr>
          <w:sz w:val="21"/>
        </w:rPr>
      </w:pPr>
      <w:r>
        <w:rPr/>
        <w:pict>
          <v:shape style="position:absolute;margin-left:185.569397pt;margin-top:-17.573727pt;width:7pt;height:37.6pt;mso-position-horizontal-relative:page;mso-position-vertical-relative:paragraph;z-index:-137936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0"/>
                      <w:w w:val="96"/>
                      <w:sz w:val="56"/>
                    </w:rPr>
                    <w:t>，</w:t>
                  </w:r>
                </w:p>
              </w:txbxContent>
            </v:textbox>
            <w10:wrap type="none"/>
          </v:shape>
        </w:pict>
      </w:r>
      <w:r>
        <w:rPr>
          <w:rFonts w:ascii="Arial Unicode MS" w:eastAsia="Arial Unicode MS" w:hint="eastAsia"/>
          <w:w w:val="99"/>
          <w:position w:val="-26"/>
          <w:sz w:val="56"/>
        </w:rPr>
        <w:t>，</w:t>
      </w:r>
      <w:r>
        <w:rPr>
          <w:rFonts w:ascii="Arial Unicode MS" w:eastAsia="Arial Unicode MS" w:hint="eastAsia"/>
          <w:position w:val="-26"/>
          <w:sz w:val="56"/>
        </w:rPr>
        <w:tab/>
      </w:r>
      <w:r>
        <w:rPr>
          <w:rFonts w:ascii="Arial Unicode MS" w:eastAsia="Arial Unicode MS" w:hint="eastAsia"/>
          <w:spacing w:val="-315"/>
          <w:w w:val="99"/>
          <w:position w:val="-26"/>
          <w:sz w:val="56"/>
        </w:rPr>
        <w:t>，</w:t>
      </w:r>
      <w:r>
        <w:rPr>
          <w:w w:val="87"/>
          <w:sz w:val="21"/>
        </w:rPr>
        <w:t>5</w:t>
      </w:r>
      <w:r>
        <w:rPr>
          <w:sz w:val="21"/>
        </w:rPr>
        <w:tab/>
      </w:r>
      <w:r>
        <w:rPr>
          <w:w w:val="98"/>
          <w:sz w:val="21"/>
        </w:rPr>
        <w:t>21</w:t>
      </w:r>
      <w:r>
        <w:rPr>
          <w:sz w:val="21"/>
        </w:rPr>
        <w:tab/>
      </w:r>
      <w:r>
        <w:rPr>
          <w:w w:val="68"/>
          <w:position w:val="-1"/>
          <w:sz w:val="21"/>
        </w:rPr>
        <w:t>,</w:t>
      </w:r>
    </w:p>
    <w:p>
      <w:pPr>
        <w:pStyle w:val="BodyText"/>
        <w:spacing w:line="20" w:lineRule="exact"/>
        <w:ind w:left="4587"/>
        <w:rPr>
          <w:sz w:val="2"/>
        </w:rPr>
      </w:pPr>
      <w:r>
        <w:rPr>
          <w:sz w:val="2"/>
        </w:rPr>
        <w:pict>
          <v:group style="width:149.4pt;height:.4pt;mso-position-horizontal-relative:char;mso-position-vertical-relative:line" coordorigin="0,0" coordsize="2988,8">
            <v:line style="position:absolute" from="0,4" to="2988,4" stroked="true" strokeweight=".360616pt" strokecolor="#000000">
              <v:stroke dashstyle="solid"/>
            </v:line>
          </v:group>
        </w:pict>
      </w:r>
      <w:r>
        <w:rPr>
          <w:sz w:val="2"/>
        </w:rPr>
      </w:r>
    </w:p>
    <w:p>
      <w:pPr>
        <w:spacing w:after="0" w:line="20" w:lineRule="exact"/>
        <w:rPr>
          <w:sz w:val="2"/>
        </w:rPr>
        <w:sectPr>
          <w:type w:val="continuous"/>
          <w:pgSz w:w="11990" w:h="16840"/>
          <w:pgMar w:top="1580" w:bottom="280" w:left="740" w:right="0"/>
          <w:cols w:num="2" w:equalWidth="0">
            <w:col w:w="2518" w:space="133"/>
            <w:col w:w="8599"/>
          </w:cols>
        </w:sectPr>
      </w:pPr>
    </w:p>
    <w:p>
      <w:pPr>
        <w:pStyle w:val="Heading9"/>
        <w:tabs>
          <w:tab w:pos="7073" w:val="left" w:leader="none"/>
          <w:tab w:pos="8063" w:val="left" w:leader="none"/>
          <w:tab w:pos="8704" w:val="left" w:leader="none"/>
          <w:tab w:pos="9925" w:val="left" w:leader="none"/>
        </w:tabs>
        <w:spacing w:line="620" w:lineRule="exact"/>
        <w:ind w:left="5760"/>
      </w:pPr>
      <w:r>
        <w:rPr/>
        <w:pict>
          <v:shape style="position:absolute;margin-left:325.016113pt;margin-top:30.547796pt;width:17.8pt;height:47.65pt;mso-position-horizontal-relative:page;mso-position-vertical-relative:paragraph;z-index:-137922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pacing w:val="-53"/>
          <w:w w:val="80"/>
          <w:position w:val="-8"/>
          <w:sz w:val="71"/>
        </w:rPr>
        <w:t>゜</w:t>
      </w:r>
      <w:r>
        <w:rPr>
          <w:position w:val="1"/>
        </w:rPr>
        <w:t>1</w:t>
        <w:tab/>
        <w:t>1</w:t>
        <w:tab/>
        <w:t>6</w:t>
        <w:tab/>
      </w:r>
      <w:r>
        <w:rPr>
          <w:rFonts w:ascii="Arial Unicode MS" w:eastAsia="Arial Unicode MS" w:hint="eastAsia"/>
          <w:spacing w:val="-23"/>
          <w:w w:val="80"/>
          <w:position w:val="-8"/>
          <w:sz w:val="71"/>
        </w:rPr>
        <w:t>゜</w:t>
      </w:r>
      <w:r>
        <w:rPr/>
        <w:t>3</w:t>
        <w:tab/>
        <w:t>91</w:t>
      </w:r>
    </w:p>
    <w:p>
      <w:pPr>
        <w:tabs>
          <w:tab w:pos="6741" w:val="left" w:leader="none"/>
          <w:tab w:pos="8052" w:val="left" w:leader="none"/>
          <w:tab w:pos="8802" w:val="left" w:leader="none"/>
          <w:tab w:pos="10116" w:val="right" w:leader="none"/>
        </w:tabs>
        <w:spacing w:line="81" w:lineRule="auto" w:before="3"/>
        <w:ind w:left="166" w:right="0" w:firstLine="0"/>
        <w:jc w:val="left"/>
        <w:rPr>
          <w:sz w:val="21"/>
        </w:rPr>
      </w:pPr>
      <w:r>
        <w:rPr/>
        <w:pict>
          <v:shape style="position:absolute;margin-left:547.586121pt;margin-top:23.829777pt;width:1.8pt;height:11.65pt;mso-position-horizontal-relative:page;mso-position-vertical-relative:paragraph;z-index:33496" type="#_x0000_t202" filled="false" stroked="false">
            <v:textbox inset="0,0,0,0">
              <w:txbxContent>
                <w:p>
                  <w:pPr>
                    <w:spacing w:line="233" w:lineRule="exact" w:before="0"/>
                    <w:ind w:left="0" w:right="0" w:firstLine="0"/>
                    <w:jc w:val="left"/>
                    <w:rPr>
                      <w:sz w:val="21"/>
                    </w:rPr>
                  </w:pPr>
                  <w:r>
                    <w:rPr>
                      <w:w w:val="68"/>
                      <w:sz w:val="21"/>
                    </w:rPr>
                    <w:t>,</w:t>
                  </w:r>
                </w:p>
              </w:txbxContent>
            </v:textbox>
            <w10:wrap type="none"/>
          </v:shape>
        </w:pict>
      </w:r>
      <w:r>
        <w:rPr>
          <w:rFonts w:ascii="Arial" w:eastAsia="Arial"/>
          <w:w w:val="96"/>
          <w:position w:val="3"/>
          <w:sz w:val="19"/>
        </w:rPr>
        <w:t>I</w:t>
      </w:r>
      <w:r>
        <w:rPr>
          <w:rFonts w:ascii="Arial" w:eastAsia="Arial"/>
          <w:position w:val="3"/>
          <w:sz w:val="19"/>
        </w:rPr>
        <w:tab/>
      </w:r>
      <w:r>
        <w:rPr>
          <w:rFonts w:ascii="Arial Unicode MS" w:eastAsia="Arial Unicode MS" w:hint="eastAsia"/>
          <w:w w:val="50"/>
          <w:position w:val="-75"/>
          <w:sz w:val="71"/>
        </w:rPr>
        <w:t>゜</w:t>
      </w:r>
      <w:r>
        <w:rPr>
          <w:rFonts w:ascii="Arial Unicode MS" w:eastAsia="Arial Unicode MS" w:hint="eastAsia"/>
          <w:position w:val="-75"/>
          <w:sz w:val="71"/>
        </w:rPr>
        <w:tab/>
      </w:r>
      <w:r>
        <w:rPr>
          <w:w w:val="105"/>
          <w:position w:val="1"/>
          <w:sz w:val="21"/>
        </w:rPr>
        <w:t>8</w:t>
      </w:r>
      <w:r>
        <w:rPr>
          <w:position w:val="1"/>
          <w:sz w:val="21"/>
        </w:rPr>
        <w:tab/>
      </w:r>
      <w:r>
        <w:rPr>
          <w:rFonts w:ascii="Arial Unicode MS" w:eastAsia="Arial Unicode MS" w:hint="eastAsia"/>
          <w:spacing w:val="-255"/>
          <w:w w:val="88"/>
          <w:position w:val="-26"/>
          <w:sz w:val="56"/>
        </w:rPr>
        <w:t>，</w:t>
      </w:r>
      <w:r>
        <w:rPr>
          <w:w w:val="84"/>
          <w:position w:val="1"/>
          <w:sz w:val="21"/>
        </w:rPr>
        <w:t>2</w:t>
      </w:r>
      <w:r>
        <w:rPr>
          <w:w w:val="100"/>
          <w:position w:val="1"/>
          <w:sz w:val="21"/>
        </w:rPr>
        <w:t> </w:t>
      </w:r>
      <w:r>
        <w:rPr>
          <w:position w:val="1"/>
          <w:sz w:val="21"/>
        </w:rPr>
        <w:tab/>
      </w:r>
      <w:r>
        <w:rPr>
          <w:w w:val="94"/>
          <w:sz w:val="21"/>
        </w:rPr>
        <w:t>90</w:t>
      </w:r>
    </w:p>
    <w:p>
      <w:pPr>
        <w:tabs>
          <w:tab w:pos="1165" w:val="left" w:leader="none"/>
          <w:tab w:pos="2136" w:val="left" w:leader="none"/>
          <w:tab w:pos="3190" w:val="left" w:leader="none"/>
          <w:tab w:pos="4163" w:val="left" w:leader="none"/>
          <w:tab w:pos="5130" w:val="left" w:leader="none"/>
          <w:tab w:pos="5753" w:val="left" w:leader="none"/>
          <w:tab w:pos="7075" w:val="left" w:leader="none"/>
          <w:tab w:pos="8060" w:val="left" w:leader="none"/>
          <w:tab w:pos="8697" w:val="left" w:leader="none"/>
          <w:tab w:pos="9911" w:val="left" w:leader="none"/>
        </w:tabs>
        <w:spacing w:line="98" w:lineRule="auto" w:before="176"/>
        <w:ind w:left="297" w:right="0" w:firstLine="0"/>
        <w:jc w:val="left"/>
        <w:rPr>
          <w:sz w:val="21"/>
        </w:rPr>
      </w:pPr>
      <w:r>
        <w:rPr/>
        <w:pict>
          <v:shape style="position:absolute;margin-left:324.655212pt;margin-top:16.3634pt;width:19.6pt;height:47.65pt;mso-position-horizontal-relative:page;mso-position-vertical-relative:paragraph;z-index:-137934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ict>
          <v:shape style="position:absolute;margin-left:49.364059pt;margin-top:21.842789pt;width:495.55pt;height:81.7pt;mso-position-horizontal-relative:page;mso-position-vertical-relative:paragraph;z-index:335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
                    <w:gridCol w:w="423"/>
                    <w:gridCol w:w="540"/>
                    <w:gridCol w:w="1078"/>
                    <w:gridCol w:w="968"/>
                    <w:gridCol w:w="965"/>
                    <w:gridCol w:w="963"/>
                    <w:gridCol w:w="1019"/>
                    <w:gridCol w:w="669"/>
                    <w:gridCol w:w="1045"/>
                    <w:gridCol w:w="1174"/>
                    <w:gridCol w:w="692"/>
                  </w:tblGrid>
                  <w:tr>
                    <w:trPr>
                      <w:trHeight w:val="319" w:hRule="atLeast"/>
                    </w:trPr>
                    <w:tc>
                      <w:tcPr>
                        <w:tcW w:w="363" w:type="dxa"/>
                      </w:tcPr>
                      <w:p>
                        <w:pPr>
                          <w:pStyle w:val="TableParagraph"/>
                          <w:ind w:left="59"/>
                          <w:rPr>
                            <w:rFonts w:ascii="Arial Unicode MS" w:eastAsia="Arial Unicode MS" w:hint="eastAsia"/>
                            <w:sz w:val="19"/>
                          </w:rPr>
                        </w:pPr>
                        <w:r>
                          <w:rPr>
                            <w:rFonts w:ascii="Arial Unicode MS" w:eastAsia="Arial Unicode MS" w:hint="eastAsia"/>
                            <w:w w:val="98"/>
                            <w:sz w:val="19"/>
                          </w:rPr>
                          <w:t>佐</w:t>
                        </w:r>
                      </w:p>
                    </w:tc>
                    <w:tc>
                      <w:tcPr>
                        <w:tcW w:w="423" w:type="dxa"/>
                      </w:tcPr>
                      <w:p>
                        <w:pPr>
                          <w:pStyle w:val="TableParagraph"/>
                          <w:ind w:right="109"/>
                          <w:jc w:val="right"/>
                          <w:rPr>
                            <w:rFonts w:ascii="Arial Unicode MS" w:eastAsia="Arial Unicode MS" w:hint="eastAsia"/>
                            <w:sz w:val="19"/>
                          </w:rPr>
                        </w:pPr>
                        <w:r>
                          <w:rPr>
                            <w:rFonts w:ascii="Arial Unicode MS" w:eastAsia="Arial Unicode MS" w:hint="eastAsia"/>
                            <w:w w:val="102"/>
                            <w:sz w:val="19"/>
                          </w:rPr>
                          <w:t>井</w:t>
                        </w:r>
                      </w:p>
                    </w:tc>
                    <w:tc>
                      <w:tcPr>
                        <w:tcW w:w="540" w:type="dxa"/>
                      </w:tcPr>
                      <w:p>
                        <w:pPr>
                          <w:pStyle w:val="TableParagraph"/>
                          <w:spacing w:before="21"/>
                          <w:ind w:left="131"/>
                          <w:rPr>
                            <w:rFonts w:ascii="Arial Unicode MS" w:eastAsia="Arial Unicode MS" w:hint="eastAsia"/>
                            <w:sz w:val="17"/>
                          </w:rPr>
                        </w:pPr>
                        <w:r>
                          <w:rPr>
                            <w:rFonts w:ascii="Arial Unicode MS" w:eastAsia="Arial Unicode MS" w:hint="eastAsia"/>
                            <w:w w:val="110"/>
                            <w:sz w:val="17"/>
                          </w:rPr>
                          <w:t>村</w:t>
                        </w:r>
                      </w:p>
                    </w:tc>
                    <w:tc>
                      <w:tcPr>
                        <w:tcW w:w="1078" w:type="dxa"/>
                      </w:tcPr>
                      <w:p>
                        <w:pPr>
                          <w:pStyle w:val="TableParagraph"/>
                          <w:spacing w:before="7"/>
                          <w:ind w:right="315"/>
                          <w:jc w:val="right"/>
                          <w:rPr>
                            <w:sz w:val="21"/>
                          </w:rPr>
                        </w:pPr>
                        <w:r>
                          <w:rPr>
                            <w:w w:val="95"/>
                            <w:sz w:val="21"/>
                          </w:rPr>
                          <w:t>41</w:t>
                        </w:r>
                      </w:p>
                    </w:tc>
                    <w:tc>
                      <w:tcPr>
                        <w:tcW w:w="968" w:type="dxa"/>
                      </w:tcPr>
                      <w:p>
                        <w:pPr>
                          <w:pStyle w:val="TableParagraph"/>
                          <w:spacing w:before="14"/>
                          <w:ind w:right="314"/>
                          <w:jc w:val="right"/>
                          <w:rPr>
                            <w:sz w:val="21"/>
                          </w:rPr>
                        </w:pPr>
                        <w:r>
                          <w:rPr>
                            <w:w w:val="98"/>
                            <w:sz w:val="21"/>
                          </w:rPr>
                          <w:t>3</w:t>
                        </w:r>
                      </w:p>
                    </w:tc>
                    <w:tc>
                      <w:tcPr>
                        <w:tcW w:w="965" w:type="dxa"/>
                      </w:tcPr>
                      <w:p>
                        <w:pPr>
                          <w:pStyle w:val="TableParagraph"/>
                          <w:spacing w:before="21"/>
                          <w:ind w:right="323"/>
                          <w:jc w:val="right"/>
                          <w:rPr>
                            <w:sz w:val="21"/>
                          </w:rPr>
                        </w:pPr>
                        <w:r>
                          <w:rPr>
                            <w:w w:val="96"/>
                            <w:sz w:val="21"/>
                          </w:rPr>
                          <w:t>5</w:t>
                        </w:r>
                      </w:p>
                    </w:tc>
                    <w:tc>
                      <w:tcPr>
                        <w:tcW w:w="963" w:type="dxa"/>
                      </w:tcPr>
                      <w:p>
                        <w:pPr>
                          <w:pStyle w:val="TableParagraph"/>
                          <w:spacing w:before="21"/>
                          <w:ind w:right="317"/>
                          <w:jc w:val="right"/>
                          <w:rPr>
                            <w:sz w:val="21"/>
                          </w:rPr>
                        </w:pPr>
                        <w:r>
                          <w:rPr>
                            <w:w w:val="96"/>
                            <w:sz w:val="21"/>
                          </w:rPr>
                          <w:t>7</w:t>
                        </w:r>
                      </w:p>
                    </w:tc>
                    <w:tc>
                      <w:tcPr>
                        <w:tcW w:w="1019" w:type="dxa"/>
                      </w:tcPr>
                      <w:p>
                        <w:pPr>
                          <w:pStyle w:val="TableParagraph"/>
                          <w:rPr>
                            <w:sz w:val="22"/>
                          </w:rPr>
                        </w:pPr>
                      </w:p>
                    </w:tc>
                    <w:tc>
                      <w:tcPr>
                        <w:tcW w:w="669" w:type="dxa"/>
                      </w:tcPr>
                      <w:p>
                        <w:pPr>
                          <w:pStyle w:val="TableParagraph"/>
                          <w:spacing w:before="21"/>
                          <w:ind w:right="51"/>
                          <w:jc w:val="right"/>
                          <w:rPr>
                            <w:sz w:val="21"/>
                          </w:rPr>
                        </w:pPr>
                        <w:r>
                          <w:rPr>
                            <w:w w:val="103"/>
                            <w:sz w:val="21"/>
                          </w:rPr>
                          <w:t>1</w:t>
                        </w:r>
                      </w:p>
                    </w:tc>
                    <w:tc>
                      <w:tcPr>
                        <w:tcW w:w="1045" w:type="dxa"/>
                      </w:tcPr>
                      <w:p>
                        <w:pPr>
                          <w:pStyle w:val="TableParagraph"/>
                          <w:spacing w:before="29"/>
                          <w:ind w:right="131"/>
                          <w:jc w:val="right"/>
                          <w:rPr>
                            <w:sz w:val="21"/>
                          </w:rPr>
                        </w:pPr>
                        <w:r>
                          <w:rPr>
                            <w:w w:val="87"/>
                            <w:sz w:val="21"/>
                          </w:rPr>
                          <w:t>5</w:t>
                        </w:r>
                      </w:p>
                    </w:tc>
                    <w:tc>
                      <w:tcPr>
                        <w:tcW w:w="1174" w:type="dxa"/>
                      </w:tcPr>
                      <w:p>
                        <w:pPr>
                          <w:pStyle w:val="TableParagraph"/>
                          <w:spacing w:before="36"/>
                          <w:ind w:right="331"/>
                          <w:jc w:val="right"/>
                          <w:rPr>
                            <w:sz w:val="21"/>
                          </w:rPr>
                        </w:pPr>
                        <w:r>
                          <w:rPr>
                            <w:w w:val="87"/>
                            <w:sz w:val="21"/>
                          </w:rPr>
                          <w:t>1</w:t>
                        </w:r>
                      </w:p>
                    </w:tc>
                    <w:tc>
                      <w:tcPr>
                        <w:tcW w:w="692" w:type="dxa"/>
                      </w:tcPr>
                      <w:p>
                        <w:pPr>
                          <w:pStyle w:val="TableParagraph"/>
                          <w:spacing w:before="43"/>
                          <w:ind w:right="39"/>
                          <w:jc w:val="right"/>
                          <w:rPr>
                            <w:sz w:val="21"/>
                          </w:rPr>
                        </w:pPr>
                        <w:r>
                          <w:rPr>
                            <w:w w:val="95"/>
                            <w:sz w:val="21"/>
                          </w:rPr>
                          <w:t>19</w:t>
                        </w:r>
                      </w:p>
                    </w:tc>
                  </w:tr>
                  <w:tr>
                    <w:trPr>
                      <w:trHeight w:val="332" w:hRule="atLeast"/>
                    </w:trPr>
                    <w:tc>
                      <w:tcPr>
                        <w:tcW w:w="363" w:type="dxa"/>
                      </w:tcPr>
                      <w:p>
                        <w:pPr>
                          <w:pStyle w:val="TableParagraph"/>
                          <w:spacing w:line="216" w:lineRule="exact" w:before="34"/>
                          <w:ind w:left="52" w:right="-29"/>
                          <w:rPr>
                            <w:rFonts w:ascii="Arial Unicode MS" w:eastAsia="Arial Unicode MS" w:hint="eastAsia"/>
                            <w:sz w:val="17"/>
                          </w:rPr>
                        </w:pPr>
                        <w:r>
                          <w:rPr>
                            <w:rFonts w:ascii="Arial Unicode MS" w:eastAsia="Arial Unicode MS" w:hint="eastAsia"/>
                            <w:w w:val="95"/>
                            <w:sz w:val="17"/>
                          </w:rPr>
                          <w:t>脇野</w:t>
                        </w:r>
                      </w:p>
                      <w:p>
                        <w:pPr>
                          <w:pStyle w:val="TableParagraph"/>
                          <w:spacing w:line="62" w:lineRule="exact"/>
                          <w:ind w:left="-26"/>
                          <w:rPr>
                            <w:rFonts w:ascii="Arial Unicode MS" w:hAnsi="Arial Unicode MS"/>
                            <w:sz w:val="10"/>
                          </w:rPr>
                        </w:pPr>
                        <w:r>
                          <w:rPr>
                            <w:rFonts w:ascii="Arial Unicode MS" w:hAnsi="Arial Unicode MS"/>
                            <w:w w:val="80"/>
                            <w:sz w:val="10"/>
                          </w:rPr>
                          <w:t>•→</w:t>
                        </w:r>
                      </w:p>
                    </w:tc>
                    <w:tc>
                      <w:tcPr>
                        <w:tcW w:w="423" w:type="dxa"/>
                      </w:tcPr>
                      <w:p>
                        <w:pPr>
                          <w:pStyle w:val="TableParagraph"/>
                          <w:spacing w:before="34"/>
                          <w:ind w:left="16"/>
                          <w:rPr>
                            <w:rFonts w:ascii="Arial Unicode MS" w:eastAsia="Arial Unicode MS" w:hint="eastAsia"/>
                            <w:sz w:val="17"/>
                          </w:rPr>
                        </w:pPr>
                        <w:r>
                          <w:rPr>
                            <w:rFonts w:ascii="Arial Unicode MS" w:eastAsia="Arial Unicode MS" w:hint="eastAsia"/>
                            <w:w w:val="96"/>
                            <w:sz w:val="17"/>
                          </w:rPr>
                          <w:t>沢</w:t>
                        </w:r>
                      </w:p>
                    </w:tc>
                    <w:tc>
                      <w:tcPr>
                        <w:tcW w:w="540" w:type="dxa"/>
                      </w:tcPr>
                      <w:p>
                        <w:pPr>
                          <w:pStyle w:val="TableParagraph"/>
                          <w:spacing w:before="34"/>
                          <w:ind w:left="124"/>
                          <w:rPr>
                            <w:rFonts w:ascii="Arial Unicode MS" w:eastAsia="Arial Unicode MS" w:hint="eastAsia"/>
                            <w:sz w:val="17"/>
                          </w:rPr>
                        </w:pPr>
                        <w:r>
                          <w:rPr>
                            <w:rFonts w:ascii="Arial Unicode MS" w:eastAsia="Arial Unicode MS" w:hint="eastAsia"/>
                            <w:w w:val="96"/>
                            <w:sz w:val="17"/>
                          </w:rPr>
                          <w:t>村</w:t>
                        </w:r>
                      </w:p>
                    </w:tc>
                    <w:tc>
                      <w:tcPr>
                        <w:tcW w:w="1078" w:type="dxa"/>
                      </w:tcPr>
                      <w:p>
                        <w:pPr>
                          <w:pStyle w:val="TableParagraph"/>
                          <w:spacing w:before="27"/>
                          <w:ind w:right="322"/>
                          <w:jc w:val="right"/>
                          <w:rPr>
                            <w:sz w:val="21"/>
                          </w:rPr>
                        </w:pPr>
                        <w:r>
                          <w:rPr>
                            <w:w w:val="90"/>
                            <w:sz w:val="21"/>
                          </w:rPr>
                          <w:t>48</w:t>
                        </w:r>
                      </w:p>
                    </w:tc>
                    <w:tc>
                      <w:tcPr>
                        <w:tcW w:w="968" w:type="dxa"/>
                      </w:tcPr>
                      <w:p>
                        <w:pPr>
                          <w:pStyle w:val="TableParagraph"/>
                          <w:spacing w:before="27"/>
                          <w:ind w:right="313"/>
                          <w:jc w:val="right"/>
                          <w:rPr>
                            <w:sz w:val="21"/>
                          </w:rPr>
                        </w:pPr>
                        <w:r>
                          <w:rPr>
                            <w:w w:val="105"/>
                            <w:sz w:val="21"/>
                          </w:rPr>
                          <w:t>7</w:t>
                        </w:r>
                      </w:p>
                    </w:tc>
                    <w:tc>
                      <w:tcPr>
                        <w:tcW w:w="965" w:type="dxa"/>
                      </w:tcPr>
                      <w:p>
                        <w:pPr>
                          <w:pStyle w:val="TableParagraph"/>
                          <w:spacing w:before="34"/>
                          <w:ind w:right="321"/>
                          <w:jc w:val="right"/>
                          <w:rPr>
                            <w:sz w:val="21"/>
                          </w:rPr>
                        </w:pPr>
                        <w:r>
                          <w:rPr>
                            <w:w w:val="105"/>
                            <w:sz w:val="21"/>
                          </w:rPr>
                          <w:t>1</w:t>
                        </w:r>
                      </w:p>
                    </w:tc>
                    <w:tc>
                      <w:tcPr>
                        <w:tcW w:w="963" w:type="dxa"/>
                      </w:tcPr>
                      <w:p>
                        <w:pPr>
                          <w:pStyle w:val="TableParagraph"/>
                          <w:spacing w:before="41"/>
                          <w:ind w:right="317"/>
                          <w:jc w:val="right"/>
                          <w:rPr>
                            <w:sz w:val="21"/>
                          </w:rPr>
                        </w:pPr>
                        <w:r>
                          <w:rPr>
                            <w:w w:val="105"/>
                            <w:sz w:val="21"/>
                          </w:rPr>
                          <w:t>1</w:t>
                        </w:r>
                      </w:p>
                    </w:tc>
                    <w:tc>
                      <w:tcPr>
                        <w:tcW w:w="1019" w:type="dxa"/>
                      </w:tcPr>
                      <w:p>
                        <w:pPr>
                          <w:pStyle w:val="TableParagraph"/>
                          <w:rPr>
                            <w:sz w:val="22"/>
                          </w:rPr>
                        </w:pPr>
                      </w:p>
                    </w:tc>
                    <w:tc>
                      <w:tcPr>
                        <w:tcW w:w="669" w:type="dxa"/>
                      </w:tcPr>
                      <w:p>
                        <w:pPr>
                          <w:pStyle w:val="TableParagraph"/>
                          <w:rPr>
                            <w:sz w:val="22"/>
                          </w:rPr>
                        </w:pPr>
                      </w:p>
                    </w:tc>
                    <w:tc>
                      <w:tcPr>
                        <w:tcW w:w="1045" w:type="dxa"/>
                      </w:tcPr>
                      <w:p>
                        <w:pPr>
                          <w:pStyle w:val="TableParagraph"/>
                          <w:rPr>
                            <w:sz w:val="22"/>
                          </w:rPr>
                        </w:pPr>
                      </w:p>
                    </w:tc>
                    <w:tc>
                      <w:tcPr>
                        <w:tcW w:w="1174" w:type="dxa"/>
                      </w:tcPr>
                      <w:p>
                        <w:pPr>
                          <w:pStyle w:val="TableParagraph"/>
                          <w:spacing w:before="49"/>
                          <w:ind w:right="319"/>
                          <w:jc w:val="right"/>
                          <w:rPr>
                            <w:sz w:val="21"/>
                          </w:rPr>
                        </w:pPr>
                        <w:r>
                          <w:rPr>
                            <w:w w:val="96"/>
                            <w:sz w:val="21"/>
                          </w:rPr>
                          <w:t>7</w:t>
                        </w:r>
                      </w:p>
                    </w:tc>
                    <w:tc>
                      <w:tcPr>
                        <w:tcW w:w="692" w:type="dxa"/>
                      </w:tcPr>
                      <w:p>
                        <w:pPr>
                          <w:pStyle w:val="TableParagraph"/>
                          <w:spacing w:before="56"/>
                          <w:ind w:right="39"/>
                          <w:jc w:val="right"/>
                          <w:rPr>
                            <w:sz w:val="21"/>
                          </w:rPr>
                        </w:pPr>
                        <w:r>
                          <w:rPr>
                            <w:w w:val="95"/>
                            <w:sz w:val="21"/>
                          </w:rPr>
                          <w:t>32</w:t>
                        </w:r>
                      </w:p>
                    </w:tc>
                  </w:tr>
                  <w:tr>
                    <w:trPr>
                      <w:trHeight w:val="298" w:hRule="atLeast"/>
                    </w:trPr>
                    <w:tc>
                      <w:tcPr>
                        <w:tcW w:w="363" w:type="dxa"/>
                      </w:tcPr>
                      <w:p>
                        <w:pPr>
                          <w:pStyle w:val="TableParagraph"/>
                          <w:ind w:left="76"/>
                          <w:rPr>
                            <w:rFonts w:ascii="Arial Unicode MS" w:eastAsia="Arial Unicode MS" w:hint="eastAsia"/>
                            <w:sz w:val="14"/>
                          </w:rPr>
                        </w:pPr>
                        <w:r>
                          <w:rPr>
                            <w:rFonts w:ascii="Arial Unicode MS" w:eastAsia="Arial Unicode MS" w:hint="eastAsia"/>
                            <w:w w:val="60"/>
                            <w:sz w:val="14"/>
                          </w:rPr>
                          <w:t>ーニ</w:t>
                        </w:r>
                      </w:p>
                    </w:tc>
                    <w:tc>
                      <w:tcPr>
                        <w:tcW w:w="423" w:type="dxa"/>
                      </w:tcPr>
                      <w:p>
                        <w:pPr>
                          <w:pStyle w:val="TableParagraph"/>
                          <w:spacing w:before="48"/>
                          <w:ind w:left="119"/>
                          <w:rPr>
                            <w:rFonts w:ascii="Arial Unicode MS" w:eastAsia="Arial Unicode MS" w:hint="eastAsia"/>
                            <w:sz w:val="17"/>
                          </w:rPr>
                        </w:pPr>
                        <w:r>
                          <w:rPr>
                            <w:rFonts w:ascii="Arial Unicode MS" w:eastAsia="Arial Unicode MS" w:hint="eastAsia"/>
                            <w:w w:val="51"/>
                            <w:sz w:val="17"/>
                          </w:rPr>
                          <w:t>戸</w:t>
                        </w:r>
                      </w:p>
                    </w:tc>
                    <w:tc>
                      <w:tcPr>
                        <w:tcW w:w="540" w:type="dxa"/>
                      </w:tcPr>
                      <w:p>
                        <w:pPr>
                          <w:pStyle w:val="TableParagraph"/>
                          <w:spacing w:before="40"/>
                          <w:ind w:left="125"/>
                          <w:rPr>
                            <w:rFonts w:ascii="Arial Unicode MS" w:eastAsia="Arial Unicode MS" w:hint="eastAsia"/>
                            <w:sz w:val="17"/>
                          </w:rPr>
                        </w:pPr>
                        <w:r>
                          <w:rPr>
                            <w:rFonts w:ascii="Arial Unicode MS" w:eastAsia="Arial Unicode MS" w:hint="eastAsia"/>
                            <w:w w:val="110"/>
                            <w:sz w:val="17"/>
                          </w:rPr>
                          <w:t>郡</w:t>
                        </w:r>
                      </w:p>
                    </w:tc>
                    <w:tc>
                      <w:tcPr>
                        <w:tcW w:w="1078" w:type="dxa"/>
                      </w:tcPr>
                      <w:p>
                        <w:pPr>
                          <w:pStyle w:val="TableParagraph"/>
                          <w:spacing w:before="26"/>
                          <w:ind w:right="316"/>
                          <w:jc w:val="right"/>
                          <w:rPr>
                            <w:sz w:val="21"/>
                          </w:rPr>
                        </w:pPr>
                        <w:r>
                          <w:rPr>
                            <w:w w:val="110"/>
                            <w:sz w:val="21"/>
                          </w:rPr>
                          <w:t>1,367</w:t>
                        </w:r>
                      </w:p>
                    </w:tc>
                    <w:tc>
                      <w:tcPr>
                        <w:tcW w:w="968" w:type="dxa"/>
                      </w:tcPr>
                      <w:p>
                        <w:pPr>
                          <w:pStyle w:val="TableParagraph"/>
                          <w:spacing w:before="33"/>
                          <w:ind w:right="317"/>
                          <w:jc w:val="right"/>
                          <w:rPr>
                            <w:sz w:val="21"/>
                          </w:rPr>
                        </w:pPr>
                        <w:r>
                          <w:rPr>
                            <w:sz w:val="21"/>
                          </w:rPr>
                          <w:t>173</w:t>
                        </w:r>
                      </w:p>
                    </w:tc>
                    <w:tc>
                      <w:tcPr>
                        <w:tcW w:w="965" w:type="dxa"/>
                      </w:tcPr>
                      <w:p>
                        <w:pPr>
                          <w:pStyle w:val="TableParagraph"/>
                          <w:spacing w:line="238" w:lineRule="exact" w:before="41"/>
                          <w:ind w:right="328"/>
                          <w:jc w:val="right"/>
                          <w:rPr>
                            <w:sz w:val="21"/>
                          </w:rPr>
                        </w:pPr>
                        <w:r>
                          <w:rPr>
                            <w:w w:val="95"/>
                            <w:sz w:val="21"/>
                          </w:rPr>
                          <w:t>108</w:t>
                        </w:r>
                      </w:p>
                    </w:tc>
                    <w:tc>
                      <w:tcPr>
                        <w:tcW w:w="963" w:type="dxa"/>
                      </w:tcPr>
                      <w:p>
                        <w:pPr>
                          <w:pStyle w:val="TableParagraph"/>
                          <w:spacing w:line="238" w:lineRule="exact" w:before="41"/>
                          <w:ind w:right="325"/>
                          <w:jc w:val="right"/>
                          <w:rPr>
                            <w:sz w:val="21"/>
                          </w:rPr>
                        </w:pPr>
                        <w:r>
                          <w:rPr>
                            <w:w w:val="95"/>
                            <w:sz w:val="21"/>
                          </w:rPr>
                          <w:t>235</w:t>
                        </w:r>
                      </w:p>
                    </w:tc>
                    <w:tc>
                      <w:tcPr>
                        <w:tcW w:w="1019" w:type="dxa"/>
                      </w:tcPr>
                      <w:p>
                        <w:pPr>
                          <w:pStyle w:val="TableParagraph"/>
                          <w:spacing w:line="238" w:lineRule="exact" w:before="41"/>
                          <w:ind w:right="379"/>
                          <w:jc w:val="right"/>
                          <w:rPr>
                            <w:sz w:val="21"/>
                          </w:rPr>
                        </w:pPr>
                        <w:r>
                          <w:rPr>
                            <w:w w:val="95"/>
                            <w:sz w:val="21"/>
                          </w:rPr>
                          <w:t>159</w:t>
                        </w:r>
                      </w:p>
                    </w:tc>
                    <w:tc>
                      <w:tcPr>
                        <w:tcW w:w="669" w:type="dxa"/>
                      </w:tcPr>
                      <w:p>
                        <w:pPr>
                          <w:pStyle w:val="TableParagraph"/>
                          <w:spacing w:line="238" w:lineRule="exact" w:before="41"/>
                          <w:ind w:right="63"/>
                          <w:jc w:val="right"/>
                          <w:rPr>
                            <w:sz w:val="21"/>
                          </w:rPr>
                        </w:pPr>
                        <w:r>
                          <w:rPr>
                            <w:w w:val="95"/>
                            <w:sz w:val="21"/>
                          </w:rPr>
                          <w:t>28</w:t>
                        </w:r>
                      </w:p>
                    </w:tc>
                    <w:tc>
                      <w:tcPr>
                        <w:tcW w:w="1045" w:type="dxa"/>
                        <w:tcBorders>
                          <w:bottom w:val="single" w:sz="4" w:space="0" w:color="000000"/>
                        </w:tcBorders>
                      </w:tcPr>
                      <w:p>
                        <w:pPr>
                          <w:pStyle w:val="TableParagraph"/>
                          <w:spacing w:line="207" w:lineRule="exact" w:before="55"/>
                          <w:ind w:right="131"/>
                          <w:jc w:val="right"/>
                          <w:rPr>
                            <w:sz w:val="21"/>
                          </w:rPr>
                        </w:pPr>
                        <w:r>
                          <w:rPr>
                            <w:w w:val="90"/>
                            <w:sz w:val="21"/>
                          </w:rPr>
                          <w:t>95</w:t>
                        </w:r>
                      </w:p>
                    </w:tc>
                    <w:tc>
                      <w:tcPr>
                        <w:tcW w:w="1174" w:type="dxa"/>
                      </w:tcPr>
                      <w:p>
                        <w:pPr>
                          <w:pStyle w:val="TableParagraph"/>
                          <w:spacing w:line="224" w:lineRule="exact" w:before="55"/>
                          <w:ind w:right="318"/>
                          <w:jc w:val="right"/>
                          <w:rPr>
                            <w:sz w:val="21"/>
                          </w:rPr>
                        </w:pPr>
                        <w:r>
                          <w:rPr>
                            <w:sz w:val="21"/>
                          </w:rPr>
                          <w:t>161</w:t>
                        </w:r>
                      </w:p>
                    </w:tc>
                    <w:tc>
                      <w:tcPr>
                        <w:tcW w:w="692" w:type="dxa"/>
                      </w:tcPr>
                      <w:p>
                        <w:pPr>
                          <w:pStyle w:val="TableParagraph"/>
                          <w:spacing w:line="217" w:lineRule="exact" w:before="62"/>
                          <w:ind w:right="36"/>
                          <w:jc w:val="right"/>
                          <w:rPr>
                            <w:sz w:val="21"/>
                          </w:rPr>
                        </w:pPr>
                        <w:r>
                          <w:rPr>
                            <w:w w:val="95"/>
                            <w:sz w:val="21"/>
                          </w:rPr>
                          <w:t>408</w:t>
                        </w:r>
                      </w:p>
                    </w:tc>
                  </w:tr>
                  <w:tr>
                    <w:trPr>
                      <w:trHeight w:val="352" w:hRule="atLeast"/>
                    </w:trPr>
                    <w:tc>
                      <w:tcPr>
                        <w:tcW w:w="363" w:type="dxa"/>
                      </w:tcPr>
                      <w:p>
                        <w:pPr>
                          <w:pStyle w:val="TableParagraph"/>
                          <w:rPr>
                            <w:sz w:val="22"/>
                          </w:rPr>
                        </w:pPr>
                      </w:p>
                    </w:tc>
                    <w:tc>
                      <w:tcPr>
                        <w:tcW w:w="423" w:type="dxa"/>
                      </w:tcPr>
                      <w:p>
                        <w:pPr>
                          <w:pStyle w:val="TableParagraph"/>
                          <w:spacing w:before="70"/>
                          <w:ind w:right="128"/>
                          <w:jc w:val="right"/>
                          <w:rPr>
                            <w:rFonts w:ascii="Arial Unicode MS" w:eastAsia="Arial Unicode MS" w:hint="eastAsia"/>
                            <w:sz w:val="17"/>
                          </w:rPr>
                        </w:pPr>
                        <w:r>
                          <w:rPr>
                            <w:rFonts w:ascii="Arial Unicode MS" w:eastAsia="Arial Unicode MS" w:hint="eastAsia"/>
                            <w:w w:val="97"/>
                            <w:sz w:val="17"/>
                          </w:rPr>
                          <w:t>戸</w:t>
                        </w:r>
                      </w:p>
                    </w:tc>
                    <w:tc>
                      <w:tcPr>
                        <w:tcW w:w="540" w:type="dxa"/>
                      </w:tcPr>
                      <w:p>
                        <w:pPr>
                          <w:pStyle w:val="TableParagraph"/>
                          <w:spacing w:before="78"/>
                          <w:ind w:left="121"/>
                          <w:rPr>
                            <w:rFonts w:ascii="Arial Unicode MS" w:eastAsia="Arial Unicode MS" w:hint="eastAsia"/>
                            <w:sz w:val="17"/>
                          </w:rPr>
                        </w:pPr>
                        <w:r>
                          <w:rPr>
                            <w:rFonts w:ascii="Arial Unicode MS" w:eastAsia="Arial Unicode MS" w:hint="eastAsia"/>
                            <w:w w:val="97"/>
                            <w:sz w:val="17"/>
                          </w:rPr>
                          <w:t>町</w:t>
                        </w:r>
                      </w:p>
                    </w:tc>
                    <w:tc>
                      <w:tcPr>
                        <w:tcW w:w="1078" w:type="dxa"/>
                      </w:tcPr>
                      <w:p>
                        <w:pPr>
                          <w:pStyle w:val="TableParagraph"/>
                          <w:spacing w:before="56"/>
                          <w:ind w:right="330"/>
                          <w:jc w:val="right"/>
                          <w:rPr>
                            <w:sz w:val="21"/>
                          </w:rPr>
                        </w:pPr>
                        <w:r>
                          <w:rPr>
                            <w:w w:val="95"/>
                            <w:sz w:val="21"/>
                          </w:rPr>
                          <w:t>215</w:t>
                        </w:r>
                      </w:p>
                    </w:tc>
                    <w:tc>
                      <w:tcPr>
                        <w:tcW w:w="968" w:type="dxa"/>
                      </w:tcPr>
                      <w:p>
                        <w:pPr>
                          <w:pStyle w:val="TableParagraph"/>
                          <w:spacing w:before="63"/>
                          <w:ind w:right="328"/>
                          <w:jc w:val="right"/>
                          <w:rPr>
                            <w:sz w:val="21"/>
                          </w:rPr>
                        </w:pPr>
                        <w:r>
                          <w:rPr>
                            <w:w w:val="95"/>
                            <w:sz w:val="21"/>
                          </w:rPr>
                          <w:t>45</w:t>
                        </w:r>
                      </w:p>
                    </w:tc>
                    <w:tc>
                      <w:tcPr>
                        <w:tcW w:w="965" w:type="dxa"/>
                      </w:tcPr>
                      <w:p>
                        <w:pPr>
                          <w:pStyle w:val="TableParagraph"/>
                          <w:spacing w:before="70"/>
                          <w:ind w:right="319"/>
                          <w:jc w:val="right"/>
                          <w:rPr>
                            <w:sz w:val="21"/>
                          </w:rPr>
                        </w:pPr>
                        <w:r>
                          <w:rPr>
                            <w:w w:val="98"/>
                            <w:sz w:val="21"/>
                          </w:rPr>
                          <w:t>3</w:t>
                        </w:r>
                      </w:p>
                    </w:tc>
                    <w:tc>
                      <w:tcPr>
                        <w:tcW w:w="963" w:type="dxa"/>
                      </w:tcPr>
                      <w:p>
                        <w:pPr>
                          <w:pStyle w:val="TableParagraph"/>
                          <w:spacing w:before="70"/>
                          <w:ind w:right="326"/>
                          <w:jc w:val="right"/>
                          <w:rPr>
                            <w:sz w:val="21"/>
                          </w:rPr>
                        </w:pPr>
                        <w:r>
                          <w:rPr>
                            <w:w w:val="90"/>
                            <w:sz w:val="21"/>
                          </w:rPr>
                          <w:t>4</w:t>
                        </w:r>
                      </w:p>
                    </w:tc>
                    <w:tc>
                      <w:tcPr>
                        <w:tcW w:w="1019" w:type="dxa"/>
                      </w:tcPr>
                      <w:p>
                        <w:pPr>
                          <w:pStyle w:val="TableParagraph"/>
                          <w:rPr>
                            <w:sz w:val="22"/>
                          </w:rPr>
                        </w:pPr>
                      </w:p>
                    </w:tc>
                    <w:tc>
                      <w:tcPr>
                        <w:tcW w:w="669" w:type="dxa"/>
                      </w:tcPr>
                      <w:p>
                        <w:pPr>
                          <w:pStyle w:val="TableParagraph"/>
                          <w:spacing w:before="70"/>
                          <w:ind w:right="66"/>
                          <w:jc w:val="right"/>
                          <w:rPr>
                            <w:sz w:val="21"/>
                          </w:rPr>
                        </w:pPr>
                        <w:r>
                          <w:rPr>
                            <w:sz w:val="21"/>
                          </w:rPr>
                          <w:t>10</w:t>
                        </w:r>
                      </w:p>
                    </w:tc>
                    <w:tc>
                      <w:tcPr>
                        <w:tcW w:w="1045" w:type="dxa"/>
                        <w:tcBorders>
                          <w:top w:val="single" w:sz="4" w:space="0" w:color="000000"/>
                        </w:tcBorders>
                      </w:tcPr>
                      <w:p>
                        <w:pPr>
                          <w:pStyle w:val="TableParagraph"/>
                          <w:spacing w:before="94"/>
                          <w:ind w:right="131"/>
                          <w:jc w:val="right"/>
                          <w:rPr>
                            <w:sz w:val="21"/>
                          </w:rPr>
                        </w:pPr>
                        <w:r>
                          <w:rPr>
                            <w:w w:val="90"/>
                            <w:sz w:val="21"/>
                          </w:rPr>
                          <w:t>30</w:t>
                        </w:r>
                      </w:p>
                    </w:tc>
                    <w:tc>
                      <w:tcPr>
                        <w:tcW w:w="1174" w:type="dxa"/>
                      </w:tcPr>
                      <w:p>
                        <w:pPr>
                          <w:pStyle w:val="TableParagraph"/>
                          <w:spacing w:before="85"/>
                          <w:ind w:right="319"/>
                          <w:jc w:val="right"/>
                          <w:rPr>
                            <w:sz w:val="21"/>
                          </w:rPr>
                        </w:pPr>
                        <w:r>
                          <w:rPr>
                            <w:w w:val="96"/>
                            <w:sz w:val="21"/>
                          </w:rPr>
                          <w:t>7</w:t>
                        </w:r>
                      </w:p>
                    </w:tc>
                    <w:tc>
                      <w:tcPr>
                        <w:tcW w:w="692" w:type="dxa"/>
                      </w:tcPr>
                      <w:p>
                        <w:pPr>
                          <w:pStyle w:val="TableParagraph"/>
                          <w:spacing w:before="85"/>
                          <w:ind w:right="43"/>
                          <w:jc w:val="right"/>
                          <w:rPr>
                            <w:sz w:val="21"/>
                          </w:rPr>
                        </w:pPr>
                        <w:r>
                          <w:rPr>
                            <w:w w:val="95"/>
                            <w:sz w:val="21"/>
                          </w:rPr>
                          <w:t>116</w:t>
                        </w:r>
                      </w:p>
                    </w:tc>
                  </w:tr>
                  <w:tr>
                    <w:trPr>
                      <w:trHeight w:val="320" w:hRule="atLeast"/>
                    </w:trPr>
                    <w:tc>
                      <w:tcPr>
                        <w:tcW w:w="363" w:type="dxa"/>
                      </w:tcPr>
                      <w:p>
                        <w:pPr>
                          <w:pStyle w:val="TableParagraph"/>
                          <w:spacing w:before="25"/>
                          <w:ind w:left="50"/>
                          <w:rPr>
                            <w:rFonts w:ascii="Arial Unicode MS" w:eastAsia="Arial Unicode MS" w:hint="eastAsia"/>
                            <w:sz w:val="20"/>
                          </w:rPr>
                        </w:pPr>
                        <w:r>
                          <w:rPr>
                            <w:rFonts w:ascii="Arial Unicode MS" w:eastAsia="Arial Unicode MS" w:hint="eastAsia"/>
                            <w:w w:val="97"/>
                            <w:sz w:val="20"/>
                          </w:rPr>
                          <w:t>五</w:t>
                        </w:r>
                      </w:p>
                    </w:tc>
                    <w:tc>
                      <w:tcPr>
                        <w:tcW w:w="423" w:type="dxa"/>
                      </w:tcPr>
                      <w:p>
                        <w:pPr>
                          <w:pStyle w:val="TableParagraph"/>
                          <w:spacing w:before="57"/>
                          <w:ind w:right="136"/>
                          <w:jc w:val="right"/>
                          <w:rPr>
                            <w:rFonts w:ascii="Arial Unicode MS" w:eastAsia="Arial Unicode MS" w:hint="eastAsia"/>
                            <w:sz w:val="17"/>
                          </w:rPr>
                        </w:pPr>
                        <w:r>
                          <w:rPr>
                            <w:rFonts w:ascii="Arial Unicode MS" w:eastAsia="Arial Unicode MS" w:hint="eastAsia"/>
                            <w:w w:val="97"/>
                            <w:sz w:val="17"/>
                          </w:rPr>
                          <w:t>戸</w:t>
                        </w:r>
                      </w:p>
                    </w:tc>
                    <w:tc>
                      <w:tcPr>
                        <w:tcW w:w="540" w:type="dxa"/>
                      </w:tcPr>
                      <w:p>
                        <w:pPr>
                          <w:pStyle w:val="TableParagraph"/>
                          <w:spacing w:before="65"/>
                          <w:ind w:left="113"/>
                          <w:rPr>
                            <w:rFonts w:ascii="Arial Unicode MS" w:eastAsia="Arial Unicode MS" w:hint="eastAsia"/>
                            <w:sz w:val="17"/>
                          </w:rPr>
                        </w:pPr>
                        <w:r>
                          <w:rPr>
                            <w:rFonts w:ascii="Arial Unicode MS" w:eastAsia="Arial Unicode MS" w:hint="eastAsia"/>
                            <w:w w:val="97"/>
                            <w:sz w:val="17"/>
                          </w:rPr>
                          <w:t>町</w:t>
                        </w:r>
                      </w:p>
                    </w:tc>
                    <w:tc>
                      <w:tcPr>
                        <w:tcW w:w="1078" w:type="dxa"/>
                      </w:tcPr>
                      <w:p>
                        <w:pPr>
                          <w:pStyle w:val="TableParagraph"/>
                          <w:spacing w:before="43"/>
                          <w:ind w:right="330"/>
                          <w:jc w:val="right"/>
                          <w:rPr>
                            <w:sz w:val="21"/>
                          </w:rPr>
                        </w:pPr>
                        <w:r>
                          <w:rPr>
                            <w:w w:val="95"/>
                            <w:sz w:val="21"/>
                          </w:rPr>
                          <w:t>255</w:t>
                        </w:r>
                      </w:p>
                    </w:tc>
                    <w:tc>
                      <w:tcPr>
                        <w:tcW w:w="968" w:type="dxa"/>
                      </w:tcPr>
                      <w:p>
                        <w:pPr>
                          <w:pStyle w:val="TableParagraph"/>
                          <w:spacing w:before="50"/>
                          <w:ind w:right="326"/>
                          <w:jc w:val="right"/>
                          <w:rPr>
                            <w:sz w:val="21"/>
                          </w:rPr>
                        </w:pPr>
                        <w:r>
                          <w:rPr>
                            <w:w w:val="95"/>
                            <w:sz w:val="21"/>
                          </w:rPr>
                          <w:t>55</w:t>
                        </w:r>
                      </w:p>
                    </w:tc>
                    <w:tc>
                      <w:tcPr>
                        <w:tcW w:w="965" w:type="dxa"/>
                      </w:tcPr>
                      <w:p>
                        <w:pPr>
                          <w:pStyle w:val="TableParagraph"/>
                          <w:spacing w:before="50"/>
                          <w:ind w:right="323"/>
                          <w:jc w:val="right"/>
                          <w:rPr>
                            <w:sz w:val="21"/>
                          </w:rPr>
                        </w:pPr>
                        <w:r>
                          <w:rPr>
                            <w:w w:val="95"/>
                            <w:sz w:val="21"/>
                          </w:rPr>
                          <w:t>23</w:t>
                        </w:r>
                      </w:p>
                    </w:tc>
                    <w:tc>
                      <w:tcPr>
                        <w:tcW w:w="963" w:type="dxa"/>
                      </w:tcPr>
                      <w:p>
                        <w:pPr>
                          <w:pStyle w:val="TableParagraph"/>
                          <w:spacing w:before="50"/>
                          <w:ind w:right="327"/>
                          <w:jc w:val="right"/>
                          <w:rPr>
                            <w:sz w:val="21"/>
                          </w:rPr>
                        </w:pPr>
                        <w:r>
                          <w:rPr>
                            <w:w w:val="95"/>
                            <w:sz w:val="21"/>
                          </w:rPr>
                          <w:t>49</w:t>
                        </w:r>
                      </w:p>
                    </w:tc>
                    <w:tc>
                      <w:tcPr>
                        <w:tcW w:w="1019" w:type="dxa"/>
                      </w:tcPr>
                      <w:p>
                        <w:pPr>
                          <w:pStyle w:val="TableParagraph"/>
                          <w:spacing w:before="50"/>
                          <w:ind w:right="378"/>
                          <w:jc w:val="right"/>
                          <w:rPr>
                            <w:sz w:val="21"/>
                          </w:rPr>
                        </w:pPr>
                        <w:r>
                          <w:rPr>
                            <w:w w:val="96"/>
                            <w:sz w:val="21"/>
                          </w:rPr>
                          <w:t>1</w:t>
                        </w:r>
                      </w:p>
                    </w:tc>
                    <w:tc>
                      <w:tcPr>
                        <w:tcW w:w="669" w:type="dxa"/>
                      </w:tcPr>
                      <w:p>
                        <w:pPr>
                          <w:pStyle w:val="TableParagraph"/>
                          <w:spacing w:before="57"/>
                          <w:ind w:right="65"/>
                          <w:jc w:val="right"/>
                          <w:rPr>
                            <w:sz w:val="21"/>
                          </w:rPr>
                        </w:pPr>
                        <w:r>
                          <w:rPr>
                            <w:w w:val="96"/>
                            <w:sz w:val="21"/>
                          </w:rPr>
                          <w:t>1</w:t>
                        </w:r>
                      </w:p>
                    </w:tc>
                    <w:tc>
                      <w:tcPr>
                        <w:tcW w:w="1045" w:type="dxa"/>
                      </w:tcPr>
                      <w:p>
                        <w:pPr>
                          <w:pStyle w:val="TableParagraph"/>
                          <w:spacing w:line="236" w:lineRule="exact" w:before="65"/>
                          <w:ind w:right="127"/>
                          <w:jc w:val="right"/>
                          <w:rPr>
                            <w:sz w:val="21"/>
                          </w:rPr>
                        </w:pPr>
                        <w:r>
                          <w:rPr>
                            <w:w w:val="96"/>
                            <w:sz w:val="21"/>
                          </w:rPr>
                          <w:t>7</w:t>
                        </w:r>
                      </w:p>
                    </w:tc>
                    <w:tc>
                      <w:tcPr>
                        <w:tcW w:w="1174" w:type="dxa"/>
                      </w:tcPr>
                      <w:p>
                        <w:pPr>
                          <w:pStyle w:val="TableParagraph"/>
                          <w:spacing w:line="236" w:lineRule="exact" w:before="65"/>
                          <w:ind w:right="329"/>
                          <w:jc w:val="right"/>
                          <w:rPr>
                            <w:sz w:val="21"/>
                          </w:rPr>
                        </w:pPr>
                        <w:r>
                          <w:rPr>
                            <w:w w:val="90"/>
                            <w:sz w:val="21"/>
                          </w:rPr>
                          <w:t>29</w:t>
                        </w:r>
                      </w:p>
                    </w:tc>
                    <w:tc>
                      <w:tcPr>
                        <w:tcW w:w="692" w:type="dxa"/>
                      </w:tcPr>
                      <w:p>
                        <w:pPr>
                          <w:pStyle w:val="TableParagraph"/>
                          <w:spacing w:line="222" w:lineRule="exact" w:before="79"/>
                          <w:ind w:right="41"/>
                          <w:jc w:val="right"/>
                          <w:rPr>
                            <w:sz w:val="21"/>
                          </w:rPr>
                        </w:pPr>
                        <w:r>
                          <w:rPr>
                            <w:w w:val="90"/>
                            <w:sz w:val="21"/>
                          </w:rPr>
                          <w:t>90</w:t>
                        </w:r>
                      </w:p>
                    </w:tc>
                  </w:tr>
                </w:tbl>
                <w:p>
                  <w:pPr>
                    <w:pStyle w:val="BodyText"/>
                  </w:pPr>
                </w:p>
              </w:txbxContent>
            </v:textbox>
            <w10:wrap type="none"/>
          </v:shape>
        </w:pict>
      </w:r>
      <w:r>
        <w:rPr>
          <w:rFonts w:ascii="Arial Unicode MS" w:eastAsia="Arial Unicode MS" w:hint="eastAsia"/>
          <w:position w:val="1"/>
          <w:sz w:val="18"/>
        </w:rPr>
        <w:t>風間浦</w:t>
        <w:tab/>
      </w:r>
      <w:r>
        <w:rPr>
          <w:rFonts w:ascii="Arial Unicode MS" w:eastAsia="Arial Unicode MS" w:hint="eastAsia"/>
          <w:position w:val="1"/>
          <w:sz w:val="17"/>
        </w:rPr>
        <w:t>村</w:t>
        <w:tab/>
      </w:r>
      <w:r>
        <w:rPr>
          <w:position w:val="1"/>
          <w:sz w:val="21"/>
        </w:rPr>
        <w:t>49</w:t>
        <w:tab/>
        <w:t>1</w:t>
        <w:tab/>
      </w:r>
      <w:r>
        <w:rPr>
          <w:sz w:val="21"/>
        </w:rPr>
        <w:t>2</w:t>
        <w:tab/>
        <w:t>2</w:t>
        <w:tab/>
      </w:r>
      <w:r>
        <w:rPr>
          <w:rFonts w:ascii="Arial Unicode MS" w:eastAsia="Arial Unicode MS" w:hint="eastAsia"/>
          <w:w w:val="80"/>
          <w:position w:val="-43"/>
          <w:sz w:val="71"/>
        </w:rPr>
        <w:t>゜</w:t>
        <w:tab/>
      </w:r>
      <w:r>
        <w:rPr>
          <w:position w:val="0"/>
          <w:sz w:val="21"/>
        </w:rPr>
        <w:t>3</w:t>
        <w:tab/>
        <w:t>2</w:t>
        <w:tab/>
      </w:r>
      <w:r>
        <w:rPr>
          <w:rFonts w:ascii="Arial Unicode MS" w:eastAsia="Arial Unicode MS" w:hint="eastAsia"/>
          <w:w w:val="80"/>
          <w:position w:val="-44"/>
          <w:sz w:val="71"/>
        </w:rPr>
        <w:t>゜</w:t>
        <w:tab/>
      </w:r>
      <w:r>
        <w:rPr>
          <w:position w:val="-1"/>
          <w:sz w:val="21"/>
        </w:rPr>
        <w:t>39</w:t>
      </w:r>
    </w:p>
    <w:p>
      <w:pPr>
        <w:tabs>
          <w:tab w:pos="6734" w:val="left" w:leader="none"/>
          <w:tab w:pos="7708" w:val="left" w:leader="none"/>
        </w:tabs>
        <w:spacing w:line="817" w:lineRule="exact" w:before="79"/>
        <w:ind w:left="5753" w:right="0" w:firstLine="0"/>
        <w:jc w:val="left"/>
        <w:rPr>
          <w:rFonts w:ascii="Arial Unicode MS" w:eastAsia="Arial Unicode MS" w:hint="eastAsia"/>
          <w:sz w:val="71"/>
        </w:rPr>
      </w:pPr>
      <w:r>
        <w:rPr/>
        <w:pict>
          <v:line style="position:absolute;mso-position-horizontal-relative:page;mso-position-vertical-relative:paragraph;z-index:-1379584" from="399.117157pt,21.838991pt" to="440.255816pt,21.838991pt" stroked="true" strokeweight=".360616pt" strokecolor="#000000">
            <v:stroke dashstyle="solid"/>
            <w10:wrap type="none"/>
          </v:line>
        </w:pict>
      </w:r>
      <w:r>
        <w:rPr>
          <w:rFonts w:ascii="Arial Unicode MS" w:eastAsia="Arial Unicode MS" w:hint="eastAsia"/>
          <w:w w:val="60"/>
          <w:position w:val="1"/>
          <w:sz w:val="71"/>
        </w:rPr>
        <w:t>゜</w:t>
        <w:tab/>
        <w:t>゜</w:t>
        <w:tab/>
      </w:r>
      <w:r>
        <w:rPr>
          <w:rFonts w:ascii="Arial Unicode MS" w:eastAsia="Arial Unicode MS" w:hint="eastAsia"/>
          <w:w w:val="60"/>
          <w:sz w:val="71"/>
        </w:rPr>
        <w:t>゜</w:t>
      </w:r>
    </w:p>
    <w:p>
      <w:pPr>
        <w:spacing w:line="533" w:lineRule="exact" w:before="0"/>
        <w:ind w:left="621" w:right="0" w:firstLine="0"/>
        <w:jc w:val="center"/>
        <w:rPr>
          <w:rFonts w:ascii="Arial Unicode MS" w:eastAsia="Arial Unicode MS" w:hint="eastAsia"/>
          <w:sz w:val="71"/>
        </w:rPr>
      </w:pPr>
      <w:r>
        <w:rPr>
          <w:rFonts w:ascii="Arial Unicode MS" w:eastAsia="Arial Unicode MS" w:hint="eastAsia"/>
          <w:w w:val="50"/>
          <w:sz w:val="71"/>
        </w:rPr>
        <w:t>゜</w:t>
      </w:r>
    </w:p>
    <w:p>
      <w:pPr>
        <w:tabs>
          <w:tab w:pos="714" w:val="left" w:leader="none"/>
          <w:tab w:pos="1147" w:val="left" w:leader="none"/>
          <w:tab w:pos="2131" w:val="left" w:leader="none"/>
          <w:tab w:pos="3190" w:val="left" w:leader="none"/>
          <w:tab w:pos="4151" w:val="left" w:leader="none"/>
          <w:tab w:pos="5014" w:val="left" w:leader="none"/>
          <w:tab w:pos="5745" w:val="left" w:leader="none"/>
          <w:tab w:pos="7066" w:val="left" w:leader="none"/>
          <w:tab w:pos="8050" w:val="left" w:leader="none"/>
          <w:tab w:pos="8795" w:val="left" w:leader="none"/>
          <w:tab w:pos="9904" w:val="left" w:leader="none"/>
        </w:tabs>
        <w:spacing w:line="356" w:lineRule="exact" w:before="0"/>
        <w:ind w:left="294" w:right="0" w:firstLine="0"/>
        <w:jc w:val="left"/>
        <w:rPr>
          <w:sz w:val="21"/>
        </w:rPr>
      </w:pPr>
      <w:r>
        <w:rPr/>
        <w:pict>
          <v:shape style="position:absolute;margin-left:184.486801pt;margin-top:16.359064pt;width:6.5pt;height:37.6pt;mso-position-horizontal-relative:page;mso-position-vertical-relative:paragraph;z-index:-137932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26"/>
                      <w:w w:val="99"/>
                      <w:sz w:val="56"/>
                    </w:rPr>
                    <w:t>，</w:t>
                  </w:r>
                </w:p>
              </w:txbxContent>
            </v:textbox>
            <w10:wrap type="none"/>
          </v:shape>
        </w:pict>
      </w:r>
      <w:r>
        <w:rPr>
          <w:rFonts w:ascii="Arial Unicode MS" w:eastAsia="Arial Unicode MS" w:hint="eastAsia"/>
          <w:w w:val="91"/>
          <w:position w:val="2"/>
          <w:sz w:val="18"/>
        </w:rPr>
        <w:t>出</w:t>
      </w:r>
      <w:r>
        <w:rPr>
          <w:rFonts w:ascii="Arial Unicode MS" w:eastAsia="Arial Unicode MS" w:hint="eastAsia"/>
          <w:position w:val="2"/>
          <w:sz w:val="18"/>
        </w:rPr>
        <w:tab/>
      </w:r>
      <w:r>
        <w:rPr>
          <w:rFonts w:ascii="Arial Unicode MS" w:eastAsia="Arial Unicode MS" w:hint="eastAsia"/>
          <w:w w:val="91"/>
          <w:position w:val="1"/>
          <w:sz w:val="18"/>
        </w:rPr>
        <w:t>子</w:t>
      </w:r>
      <w:r>
        <w:rPr>
          <w:rFonts w:ascii="Arial Unicode MS" w:eastAsia="Arial Unicode MS" w:hint="eastAsia"/>
          <w:position w:val="1"/>
          <w:sz w:val="18"/>
        </w:rPr>
        <w:tab/>
      </w:r>
      <w:r>
        <w:rPr>
          <w:rFonts w:ascii="Arial Unicode MS" w:eastAsia="Arial Unicode MS" w:hint="eastAsia"/>
          <w:w w:val="91"/>
          <w:position w:val="1"/>
          <w:sz w:val="17"/>
        </w:rPr>
        <w:t>町</w:t>
      </w:r>
      <w:r>
        <w:rPr>
          <w:rFonts w:ascii="Arial Unicode MS" w:eastAsia="Arial Unicode MS" w:hint="eastAsia"/>
          <w:position w:val="1"/>
          <w:sz w:val="17"/>
        </w:rPr>
        <w:tab/>
      </w:r>
      <w:r>
        <w:rPr>
          <w:w w:val="87"/>
          <w:position w:val="1"/>
          <w:sz w:val="21"/>
        </w:rPr>
        <w:t>96</w:t>
      </w:r>
      <w:r>
        <w:rPr>
          <w:position w:val="1"/>
          <w:sz w:val="21"/>
        </w:rPr>
        <w:tab/>
      </w:r>
      <w:r>
        <w:rPr>
          <w:w w:val="96"/>
          <w:position w:val="1"/>
          <w:sz w:val="21"/>
        </w:rPr>
        <w:t>5</w:t>
      </w:r>
      <w:r>
        <w:rPr>
          <w:position w:val="1"/>
          <w:sz w:val="21"/>
        </w:rPr>
        <w:tab/>
      </w:r>
      <w:r>
        <w:rPr>
          <w:w w:val="88"/>
          <w:position w:val="1"/>
          <w:sz w:val="21"/>
        </w:rPr>
        <w:t>6</w:t>
      </w:r>
      <w:r>
        <w:rPr>
          <w:position w:val="1"/>
          <w:sz w:val="21"/>
        </w:rPr>
        <w:tab/>
      </w:r>
      <w:r>
        <w:rPr>
          <w:w w:val="98"/>
          <w:position w:val="1"/>
          <w:sz w:val="21"/>
        </w:rPr>
        <w:t>21</w:t>
      </w:r>
      <w:r>
        <w:rPr>
          <w:position w:val="1"/>
          <w:sz w:val="21"/>
        </w:rPr>
        <w:tab/>
      </w:r>
      <w:r>
        <w:rPr>
          <w:rFonts w:ascii="Arial Unicode MS" w:eastAsia="Arial Unicode MS" w:hint="eastAsia"/>
          <w:w w:val="55"/>
          <w:position w:val="-42"/>
          <w:sz w:val="71"/>
        </w:rPr>
        <w:t>゜</w:t>
      </w:r>
      <w:r>
        <w:rPr>
          <w:rFonts w:ascii="Arial Unicode MS" w:eastAsia="Arial Unicode MS" w:hint="eastAsia"/>
          <w:position w:val="-42"/>
          <w:sz w:val="71"/>
        </w:rPr>
        <w:tab/>
      </w:r>
      <w:r>
        <w:rPr>
          <w:w w:val="55"/>
          <w:sz w:val="21"/>
        </w:rPr>
        <w:t>1</w:t>
      </w:r>
      <w:r>
        <w:rPr>
          <w:sz w:val="21"/>
        </w:rPr>
        <w:tab/>
      </w:r>
      <w:r>
        <w:rPr>
          <w:w w:val="96"/>
          <w:position w:val="0"/>
          <w:sz w:val="21"/>
        </w:rPr>
        <w:t>7</w:t>
      </w:r>
      <w:r>
        <w:rPr>
          <w:position w:val="0"/>
          <w:sz w:val="21"/>
        </w:rPr>
        <w:tab/>
      </w:r>
      <w:r>
        <w:rPr>
          <w:rFonts w:ascii="Arial Unicode MS" w:eastAsia="Arial Unicode MS" w:hint="eastAsia"/>
          <w:spacing w:val="-219"/>
          <w:w w:val="61"/>
          <w:position w:val="-28"/>
          <w:sz w:val="56"/>
        </w:rPr>
        <w:t>，</w:t>
      </w:r>
      <w:r>
        <w:rPr>
          <w:w w:val="102"/>
          <w:position w:val="0"/>
          <w:sz w:val="21"/>
        </w:rPr>
        <w:t>21</w:t>
      </w:r>
      <w:r>
        <w:rPr>
          <w:position w:val="0"/>
          <w:sz w:val="21"/>
        </w:rPr>
        <w:tab/>
      </w:r>
      <w:r>
        <w:rPr>
          <w:w w:val="98"/>
          <w:position w:val="-1"/>
          <w:sz w:val="21"/>
        </w:rPr>
        <w:t>35</w:t>
      </w:r>
    </w:p>
    <w:p>
      <w:pPr>
        <w:spacing w:after="0" w:line="356" w:lineRule="exact"/>
        <w:jc w:val="left"/>
        <w:rPr>
          <w:sz w:val="21"/>
        </w:rPr>
        <w:sectPr>
          <w:type w:val="continuous"/>
          <w:pgSz w:w="11990" w:h="16840"/>
          <w:pgMar w:top="1580" w:bottom="280" w:left="740" w:right="0"/>
        </w:sectPr>
      </w:pPr>
    </w:p>
    <w:p>
      <w:pPr>
        <w:tabs>
          <w:tab w:pos="732" w:val="left" w:leader="none"/>
          <w:tab w:pos="1147" w:val="left" w:leader="none"/>
          <w:tab w:pos="2322" w:val="right" w:leader="none"/>
        </w:tabs>
        <w:spacing w:before="90"/>
        <w:ind w:left="303" w:right="0" w:firstLine="0"/>
        <w:jc w:val="left"/>
        <w:rPr>
          <w:sz w:val="21"/>
        </w:rPr>
      </w:pPr>
      <w:r>
        <w:rPr>
          <w:rFonts w:ascii="Arial Unicode MS" w:eastAsia="Arial Unicode MS" w:hint="eastAsia"/>
          <w:position w:val="1"/>
          <w:sz w:val="19"/>
        </w:rPr>
        <w:t>名</w:t>
        <w:tab/>
      </w:r>
      <w:r>
        <w:rPr>
          <w:rFonts w:ascii="Arial" w:eastAsia="Arial"/>
          <w:position w:val="1"/>
          <w:sz w:val="19"/>
        </w:rPr>
        <w:t>/II</w:t>
        <w:tab/>
      </w:r>
      <w:r>
        <w:rPr>
          <w:rFonts w:ascii="Arial Unicode MS" w:eastAsia="Arial Unicode MS" w:hint="eastAsia"/>
          <w:sz w:val="17"/>
        </w:rPr>
        <w:t>町</w:t>
        <w:tab/>
      </w:r>
      <w:r>
        <w:rPr>
          <w:position w:val="1"/>
          <w:sz w:val="21"/>
        </w:rPr>
        <w:t>114</w:t>
      </w:r>
    </w:p>
    <w:p>
      <w:pPr>
        <w:tabs>
          <w:tab w:pos="1273" w:val="left" w:leader="none"/>
          <w:tab w:pos="2238" w:val="left" w:leader="none"/>
          <w:tab w:pos="3318" w:val="left" w:leader="none"/>
          <w:tab w:pos="4299" w:val="left" w:leader="none"/>
          <w:tab w:pos="5275" w:val="left" w:leader="none"/>
        </w:tabs>
        <w:spacing w:line="234" w:lineRule="exact" w:before="102"/>
        <w:ind w:left="303" w:right="0" w:firstLine="0"/>
        <w:jc w:val="left"/>
        <w:rPr>
          <w:rFonts w:ascii="Arial"/>
          <w:sz w:val="19"/>
        </w:rPr>
      </w:pPr>
      <w:r>
        <w:rPr/>
        <w:br w:type="column"/>
      </w:r>
      <w:r>
        <w:rPr>
          <w:position w:val="2"/>
          <w:sz w:val="21"/>
        </w:rPr>
        <w:t>16</w:t>
        <w:tab/>
      </w:r>
      <w:r>
        <w:rPr>
          <w:rFonts w:ascii="Arial"/>
          <w:position w:val="2"/>
          <w:sz w:val="19"/>
        </w:rPr>
        <w:t>11</w:t>
        <w:tab/>
      </w:r>
      <w:r>
        <w:rPr>
          <w:position w:val="1"/>
          <w:sz w:val="21"/>
        </w:rPr>
        <w:t>35</w:t>
        <w:tab/>
        <w:t>2</w:t>
        <w:tab/>
        <w:t>2</w:t>
        <w:tab/>
      </w:r>
      <w:r>
        <w:rPr>
          <w:rFonts w:ascii="Arial"/>
          <w:w w:val="75"/>
          <w:sz w:val="19"/>
        </w:rPr>
        <w:t>G</w:t>
      </w:r>
    </w:p>
    <w:p>
      <w:pPr>
        <w:pStyle w:val="Heading2"/>
        <w:tabs>
          <w:tab w:pos="3955" w:val="left" w:leader="none"/>
        </w:tabs>
        <w:spacing w:line="939" w:lineRule="exact" w:before="0"/>
        <w:ind w:left="2973"/>
      </w:pPr>
      <w:r>
        <w:rPr/>
        <w:pict>
          <v:shape style="position:absolute;margin-left:48.905128pt;margin-top:5.508558pt;width:502.5pt;height:81pt;mso-position-horizontal-relative:page;mso-position-vertical-relative:paragraph;z-index:33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
                    <w:gridCol w:w="436"/>
                    <w:gridCol w:w="634"/>
                    <w:gridCol w:w="1027"/>
                    <w:gridCol w:w="969"/>
                    <w:gridCol w:w="962"/>
                    <w:gridCol w:w="918"/>
                    <w:gridCol w:w="1086"/>
                    <w:gridCol w:w="864"/>
                    <w:gridCol w:w="1040"/>
                    <w:gridCol w:w="984"/>
                    <w:gridCol w:w="772"/>
                  </w:tblGrid>
                  <w:tr>
                    <w:trPr>
                      <w:trHeight w:val="288" w:hRule="atLeast"/>
                    </w:trPr>
                    <w:tc>
                      <w:tcPr>
                        <w:tcW w:w="363" w:type="dxa"/>
                      </w:tcPr>
                      <w:p>
                        <w:pPr>
                          <w:pStyle w:val="TableParagraph"/>
                          <w:ind w:left="64"/>
                          <w:rPr>
                            <w:rFonts w:ascii="Arial Unicode MS" w:eastAsia="Arial Unicode MS" w:hint="eastAsia"/>
                            <w:sz w:val="17"/>
                          </w:rPr>
                        </w:pPr>
                        <w:r>
                          <w:rPr>
                            <w:rFonts w:ascii="Arial Unicode MS" w:eastAsia="Arial Unicode MS" w:hint="eastAsia"/>
                            <w:w w:val="109"/>
                            <w:sz w:val="17"/>
                          </w:rPr>
                          <w:t>南</w:t>
                        </w:r>
                      </w:p>
                    </w:tc>
                    <w:tc>
                      <w:tcPr>
                        <w:tcW w:w="436" w:type="dxa"/>
                      </w:tcPr>
                      <w:p>
                        <w:pPr>
                          <w:pStyle w:val="TableParagraph"/>
                          <w:ind w:right="5"/>
                          <w:jc w:val="center"/>
                          <w:rPr>
                            <w:rFonts w:ascii="Arial Unicode MS" w:eastAsia="Arial Unicode MS" w:hint="eastAsia"/>
                            <w:sz w:val="17"/>
                          </w:rPr>
                        </w:pPr>
                        <w:r>
                          <w:rPr>
                            <w:rFonts w:ascii="Arial Unicode MS" w:eastAsia="Arial Unicode MS" w:hint="eastAsia"/>
                            <w:w w:val="109"/>
                            <w:sz w:val="17"/>
                          </w:rPr>
                          <w:t>部</w:t>
                        </w:r>
                      </w:p>
                    </w:tc>
                    <w:tc>
                      <w:tcPr>
                        <w:tcW w:w="634" w:type="dxa"/>
                      </w:tcPr>
                      <w:p>
                        <w:pPr>
                          <w:pStyle w:val="TableParagraph"/>
                          <w:spacing w:before="14"/>
                          <w:ind w:left="110"/>
                          <w:rPr>
                            <w:rFonts w:ascii="Arial Unicode MS" w:eastAsia="Arial Unicode MS" w:hint="eastAsia"/>
                            <w:sz w:val="17"/>
                          </w:rPr>
                        </w:pPr>
                        <w:r>
                          <w:rPr>
                            <w:rFonts w:ascii="Arial Unicode MS" w:eastAsia="Arial Unicode MS" w:hint="eastAsia"/>
                            <w:w w:val="109"/>
                            <w:sz w:val="17"/>
                          </w:rPr>
                          <w:t>町</w:t>
                        </w:r>
                      </w:p>
                    </w:tc>
                    <w:tc>
                      <w:tcPr>
                        <w:tcW w:w="1027" w:type="dxa"/>
                      </w:tcPr>
                      <w:p>
                        <w:pPr>
                          <w:pStyle w:val="TableParagraph"/>
                          <w:spacing w:line="235" w:lineRule="exact"/>
                          <w:ind w:right="367"/>
                          <w:jc w:val="right"/>
                          <w:rPr>
                            <w:sz w:val="21"/>
                          </w:rPr>
                        </w:pPr>
                        <w:r>
                          <w:rPr>
                            <w:w w:val="95"/>
                            <w:sz w:val="21"/>
                          </w:rPr>
                          <w:t>81</w:t>
                        </w:r>
                      </w:p>
                    </w:tc>
                    <w:tc>
                      <w:tcPr>
                        <w:tcW w:w="969" w:type="dxa"/>
                      </w:tcPr>
                      <w:p>
                        <w:pPr>
                          <w:pStyle w:val="TableParagraph"/>
                          <w:rPr>
                            <w:sz w:val="20"/>
                          </w:rPr>
                        </w:pPr>
                      </w:p>
                    </w:tc>
                    <w:tc>
                      <w:tcPr>
                        <w:tcW w:w="962" w:type="dxa"/>
                      </w:tcPr>
                      <w:p>
                        <w:pPr>
                          <w:pStyle w:val="TableParagraph"/>
                          <w:spacing w:line="235" w:lineRule="exact"/>
                          <w:ind w:left="351" w:right="350"/>
                          <w:jc w:val="center"/>
                          <w:rPr>
                            <w:sz w:val="21"/>
                          </w:rPr>
                        </w:pPr>
                        <w:r>
                          <w:rPr>
                            <w:sz w:val="21"/>
                          </w:rPr>
                          <w:t>11</w:t>
                        </w:r>
                      </w:p>
                    </w:tc>
                    <w:tc>
                      <w:tcPr>
                        <w:tcW w:w="918" w:type="dxa"/>
                      </w:tcPr>
                      <w:p>
                        <w:pPr>
                          <w:pStyle w:val="TableParagraph"/>
                          <w:ind w:left="347" w:right="304"/>
                          <w:jc w:val="center"/>
                          <w:rPr>
                            <w:sz w:val="21"/>
                          </w:rPr>
                        </w:pPr>
                        <w:r>
                          <w:rPr>
                            <w:sz w:val="21"/>
                          </w:rPr>
                          <w:t>30</w:t>
                        </w:r>
                      </w:p>
                    </w:tc>
                    <w:tc>
                      <w:tcPr>
                        <w:tcW w:w="1086" w:type="dxa"/>
                      </w:tcPr>
                      <w:p>
                        <w:pPr>
                          <w:pStyle w:val="TableParagraph"/>
                          <w:rPr>
                            <w:sz w:val="20"/>
                          </w:rPr>
                        </w:pPr>
                      </w:p>
                    </w:tc>
                    <w:tc>
                      <w:tcPr>
                        <w:tcW w:w="864" w:type="dxa"/>
                      </w:tcPr>
                      <w:p>
                        <w:pPr>
                          <w:pStyle w:val="TableParagraph"/>
                          <w:rPr>
                            <w:sz w:val="20"/>
                          </w:rPr>
                        </w:pPr>
                      </w:p>
                    </w:tc>
                    <w:tc>
                      <w:tcPr>
                        <w:tcW w:w="1040" w:type="dxa"/>
                      </w:tcPr>
                      <w:p>
                        <w:pPr>
                          <w:pStyle w:val="TableParagraph"/>
                          <w:spacing w:before="7"/>
                          <w:ind w:right="395"/>
                          <w:jc w:val="right"/>
                          <w:rPr>
                            <w:sz w:val="21"/>
                          </w:rPr>
                        </w:pPr>
                        <w:r>
                          <w:rPr>
                            <w:w w:val="95"/>
                            <w:sz w:val="21"/>
                          </w:rPr>
                          <w:t>10</w:t>
                        </w:r>
                      </w:p>
                    </w:tc>
                    <w:tc>
                      <w:tcPr>
                        <w:tcW w:w="984" w:type="dxa"/>
                      </w:tcPr>
                      <w:p>
                        <w:pPr>
                          <w:pStyle w:val="TableParagraph"/>
                          <w:spacing w:before="15"/>
                          <w:ind w:left="352" w:right="369"/>
                          <w:jc w:val="center"/>
                          <w:rPr>
                            <w:sz w:val="21"/>
                          </w:rPr>
                        </w:pPr>
                        <w:r>
                          <w:rPr>
                            <w:sz w:val="21"/>
                          </w:rPr>
                          <w:t>12</w:t>
                        </w:r>
                      </w:p>
                    </w:tc>
                    <w:tc>
                      <w:tcPr>
                        <w:tcW w:w="772" w:type="dxa"/>
                      </w:tcPr>
                      <w:p>
                        <w:pPr>
                          <w:pStyle w:val="TableParagraph"/>
                          <w:rPr>
                            <w:sz w:val="20"/>
                          </w:rPr>
                        </w:pPr>
                      </w:p>
                    </w:tc>
                  </w:tr>
                  <w:tr>
                    <w:trPr>
                      <w:trHeight w:val="301" w:hRule="atLeast"/>
                    </w:trPr>
                    <w:tc>
                      <w:tcPr>
                        <w:tcW w:w="363" w:type="dxa"/>
                      </w:tcPr>
                      <w:p>
                        <w:pPr>
                          <w:pStyle w:val="TableParagraph"/>
                          <w:spacing w:line="234" w:lineRule="exact" w:before="47"/>
                          <w:ind w:left="50"/>
                          <w:rPr>
                            <w:rFonts w:ascii="Arial Unicode MS" w:eastAsia="Arial Unicode MS" w:hint="eastAsia"/>
                            <w:sz w:val="18"/>
                          </w:rPr>
                        </w:pPr>
                        <w:r>
                          <w:rPr>
                            <w:rFonts w:ascii="Arial Unicode MS" w:eastAsia="Arial Unicode MS" w:hint="eastAsia"/>
                            <w:w w:val="100"/>
                            <w:sz w:val="18"/>
                          </w:rPr>
                          <w:t>階</w:t>
                        </w:r>
                      </w:p>
                    </w:tc>
                    <w:tc>
                      <w:tcPr>
                        <w:tcW w:w="436" w:type="dxa"/>
                      </w:tcPr>
                      <w:p>
                        <w:pPr>
                          <w:pStyle w:val="TableParagraph"/>
                          <w:spacing w:line="248" w:lineRule="exact" w:before="33"/>
                          <w:ind w:left="2"/>
                          <w:jc w:val="center"/>
                          <w:rPr>
                            <w:rFonts w:ascii="Arial Unicode MS" w:eastAsia="Arial Unicode MS" w:hint="eastAsia"/>
                            <w:sz w:val="20"/>
                          </w:rPr>
                        </w:pPr>
                        <w:r>
                          <w:rPr>
                            <w:rFonts w:ascii="Arial Unicode MS" w:eastAsia="Arial Unicode MS" w:hint="eastAsia"/>
                            <w:w w:val="106"/>
                            <w:sz w:val="20"/>
                          </w:rPr>
                          <w:t>上</w:t>
                        </w:r>
                      </w:p>
                    </w:tc>
                    <w:tc>
                      <w:tcPr>
                        <w:tcW w:w="634" w:type="dxa"/>
                      </w:tcPr>
                      <w:p>
                        <w:pPr>
                          <w:pStyle w:val="TableParagraph"/>
                          <w:spacing w:line="216" w:lineRule="exact" w:before="65"/>
                          <w:ind w:left="110"/>
                          <w:rPr>
                            <w:rFonts w:ascii="Arial Unicode MS" w:eastAsia="Arial Unicode MS" w:hint="eastAsia"/>
                            <w:sz w:val="17"/>
                          </w:rPr>
                        </w:pPr>
                        <w:r>
                          <w:rPr>
                            <w:rFonts w:ascii="Arial Unicode MS" w:eastAsia="Arial Unicode MS" w:hint="eastAsia"/>
                            <w:w w:val="106"/>
                            <w:sz w:val="17"/>
                          </w:rPr>
                          <w:t>町</w:t>
                        </w:r>
                      </w:p>
                    </w:tc>
                    <w:tc>
                      <w:tcPr>
                        <w:tcW w:w="1027" w:type="dxa"/>
                      </w:tcPr>
                      <w:p>
                        <w:pPr>
                          <w:pStyle w:val="TableParagraph"/>
                          <w:spacing w:line="231" w:lineRule="exact" w:before="50"/>
                          <w:ind w:right="378"/>
                          <w:jc w:val="right"/>
                          <w:rPr>
                            <w:sz w:val="21"/>
                          </w:rPr>
                        </w:pPr>
                        <w:r>
                          <w:rPr>
                            <w:w w:val="95"/>
                            <w:sz w:val="21"/>
                          </w:rPr>
                          <w:t>368</w:t>
                        </w:r>
                      </w:p>
                    </w:tc>
                    <w:tc>
                      <w:tcPr>
                        <w:tcW w:w="969" w:type="dxa"/>
                      </w:tcPr>
                      <w:p>
                        <w:pPr>
                          <w:pStyle w:val="TableParagraph"/>
                          <w:spacing w:line="238" w:lineRule="exact" w:before="43"/>
                          <w:ind w:right="387"/>
                          <w:jc w:val="right"/>
                          <w:rPr>
                            <w:sz w:val="21"/>
                          </w:rPr>
                        </w:pPr>
                        <w:r>
                          <w:rPr>
                            <w:w w:val="95"/>
                            <w:sz w:val="21"/>
                          </w:rPr>
                          <w:t>12</w:t>
                        </w:r>
                      </w:p>
                    </w:tc>
                    <w:tc>
                      <w:tcPr>
                        <w:tcW w:w="962" w:type="dxa"/>
                      </w:tcPr>
                      <w:p>
                        <w:pPr>
                          <w:pStyle w:val="TableParagraph"/>
                          <w:spacing w:line="238" w:lineRule="exact" w:before="43"/>
                          <w:ind w:left="351" w:right="350"/>
                          <w:jc w:val="center"/>
                          <w:rPr>
                            <w:sz w:val="21"/>
                          </w:rPr>
                        </w:pPr>
                        <w:r>
                          <w:rPr>
                            <w:sz w:val="21"/>
                          </w:rPr>
                          <w:t>25</w:t>
                        </w:r>
                      </w:p>
                    </w:tc>
                    <w:tc>
                      <w:tcPr>
                        <w:tcW w:w="918" w:type="dxa"/>
                      </w:tcPr>
                      <w:p>
                        <w:pPr>
                          <w:pStyle w:val="TableParagraph"/>
                          <w:spacing w:line="231" w:lineRule="exact" w:before="50"/>
                          <w:ind w:left="353" w:right="296"/>
                          <w:jc w:val="center"/>
                          <w:rPr>
                            <w:sz w:val="21"/>
                          </w:rPr>
                        </w:pPr>
                        <w:r>
                          <w:rPr>
                            <w:sz w:val="21"/>
                          </w:rPr>
                          <w:t>44</w:t>
                        </w:r>
                      </w:p>
                    </w:tc>
                    <w:tc>
                      <w:tcPr>
                        <w:tcW w:w="1086" w:type="dxa"/>
                      </w:tcPr>
                      <w:p>
                        <w:pPr>
                          <w:pStyle w:val="TableParagraph"/>
                          <w:spacing w:line="231" w:lineRule="exact" w:before="50"/>
                          <w:ind w:right="450"/>
                          <w:jc w:val="right"/>
                          <w:rPr>
                            <w:sz w:val="21"/>
                          </w:rPr>
                        </w:pPr>
                        <w:r>
                          <w:rPr>
                            <w:w w:val="95"/>
                            <w:sz w:val="21"/>
                          </w:rPr>
                          <w:t>155</w:t>
                        </w:r>
                      </w:p>
                    </w:tc>
                    <w:tc>
                      <w:tcPr>
                        <w:tcW w:w="864" w:type="dxa"/>
                      </w:tcPr>
                      <w:p>
                        <w:pPr>
                          <w:pStyle w:val="TableParagraph"/>
                          <w:spacing w:line="216" w:lineRule="exact" w:before="65"/>
                          <w:ind w:right="314"/>
                          <w:jc w:val="right"/>
                          <w:rPr>
                            <w:sz w:val="21"/>
                          </w:rPr>
                        </w:pPr>
                        <w:r>
                          <w:rPr>
                            <w:w w:val="107"/>
                            <w:sz w:val="21"/>
                          </w:rPr>
                          <w:t>3</w:t>
                        </w:r>
                      </w:p>
                    </w:tc>
                    <w:tc>
                      <w:tcPr>
                        <w:tcW w:w="1040" w:type="dxa"/>
                      </w:tcPr>
                      <w:p>
                        <w:pPr>
                          <w:pStyle w:val="TableParagraph"/>
                          <w:spacing w:line="216" w:lineRule="exact" w:before="65"/>
                          <w:ind w:right="383"/>
                          <w:jc w:val="right"/>
                          <w:rPr>
                            <w:sz w:val="21"/>
                          </w:rPr>
                        </w:pPr>
                        <w:r>
                          <w:rPr>
                            <w:w w:val="95"/>
                            <w:sz w:val="21"/>
                          </w:rPr>
                          <w:t>21</w:t>
                        </w:r>
                      </w:p>
                    </w:tc>
                    <w:tc>
                      <w:tcPr>
                        <w:tcW w:w="984" w:type="dxa"/>
                      </w:tcPr>
                      <w:p>
                        <w:pPr>
                          <w:pStyle w:val="TableParagraph"/>
                          <w:spacing w:line="209" w:lineRule="exact" w:before="72"/>
                          <w:ind w:left="357" w:right="362"/>
                          <w:jc w:val="center"/>
                          <w:rPr>
                            <w:sz w:val="21"/>
                          </w:rPr>
                        </w:pPr>
                        <w:r>
                          <w:rPr>
                            <w:sz w:val="21"/>
                          </w:rPr>
                          <w:t>55</w:t>
                        </w:r>
                      </w:p>
                    </w:tc>
                    <w:tc>
                      <w:tcPr>
                        <w:tcW w:w="772" w:type="dxa"/>
                      </w:tcPr>
                      <w:p>
                        <w:pPr>
                          <w:pStyle w:val="TableParagraph"/>
                          <w:spacing w:line="202" w:lineRule="exact" w:before="79"/>
                          <w:ind w:left="388"/>
                          <w:rPr>
                            <w:sz w:val="21"/>
                          </w:rPr>
                        </w:pPr>
                        <w:r>
                          <w:rPr>
                            <w:sz w:val="21"/>
                          </w:rPr>
                          <w:t>53</w:t>
                        </w:r>
                      </w:p>
                    </w:tc>
                  </w:tr>
                  <w:tr>
                    <w:trPr>
                      <w:trHeight w:val="764" w:hRule="atLeast"/>
                    </w:trPr>
                    <w:tc>
                      <w:tcPr>
                        <w:tcW w:w="363" w:type="dxa"/>
                      </w:tcPr>
                      <w:p>
                        <w:pPr>
                          <w:pStyle w:val="TableParagraph"/>
                          <w:spacing w:line="346" w:lineRule="exact"/>
                          <w:ind w:left="56" w:right="111" w:firstLine="5"/>
                          <w:rPr>
                            <w:rFonts w:ascii="Arial Unicode MS" w:eastAsia="Arial Unicode MS" w:hint="eastAsia"/>
                            <w:sz w:val="17"/>
                          </w:rPr>
                        </w:pPr>
                        <w:r>
                          <w:rPr>
                            <w:rFonts w:ascii="Arial Unicode MS" w:eastAsia="Arial Unicode MS" w:hint="eastAsia"/>
                            <w:w w:val="110"/>
                            <w:sz w:val="17"/>
                          </w:rPr>
                          <w:t>福南</w:t>
                        </w:r>
                      </w:p>
                    </w:tc>
                    <w:tc>
                      <w:tcPr>
                        <w:tcW w:w="436" w:type="dxa"/>
                      </w:tcPr>
                      <w:p>
                        <w:pPr>
                          <w:pStyle w:val="TableParagraph"/>
                          <w:spacing w:before="102"/>
                          <w:ind w:left="114"/>
                          <w:rPr>
                            <w:rFonts w:ascii="Arial Unicode MS" w:eastAsia="Arial Unicode MS" w:hint="eastAsia"/>
                            <w:sz w:val="17"/>
                          </w:rPr>
                        </w:pPr>
                        <w:r>
                          <w:rPr>
                            <w:rFonts w:ascii="Arial Unicode MS" w:eastAsia="Arial Unicode MS" w:hint="eastAsia"/>
                            <w:w w:val="110"/>
                            <w:sz w:val="17"/>
                          </w:rPr>
                          <w:t>地</w:t>
                        </w:r>
                      </w:p>
                      <w:p>
                        <w:pPr>
                          <w:pStyle w:val="TableParagraph"/>
                          <w:spacing w:before="101"/>
                          <w:ind w:left="117"/>
                          <w:rPr>
                            <w:rFonts w:ascii="Arial Unicode MS" w:eastAsia="Arial Unicode MS" w:hint="eastAsia"/>
                            <w:sz w:val="18"/>
                          </w:rPr>
                        </w:pPr>
                        <w:r>
                          <w:rPr>
                            <w:rFonts w:ascii="Arial Unicode MS" w:eastAsia="Arial Unicode MS" w:hint="eastAsia"/>
                            <w:w w:val="109"/>
                            <w:sz w:val="18"/>
                          </w:rPr>
                          <w:t>郷</w:t>
                        </w:r>
                      </w:p>
                    </w:tc>
                    <w:tc>
                      <w:tcPr>
                        <w:tcW w:w="634" w:type="dxa"/>
                      </w:tcPr>
                      <w:p>
                        <w:pPr>
                          <w:pStyle w:val="TableParagraph"/>
                          <w:rPr>
                            <w:sz w:val="22"/>
                          </w:rPr>
                        </w:pPr>
                      </w:p>
                    </w:tc>
                    <w:tc>
                      <w:tcPr>
                        <w:tcW w:w="1027" w:type="dxa"/>
                      </w:tcPr>
                      <w:p>
                        <w:pPr>
                          <w:pStyle w:val="TableParagraph"/>
                          <w:spacing w:before="88"/>
                          <w:ind w:left="419" w:right="354"/>
                          <w:jc w:val="center"/>
                          <w:rPr>
                            <w:sz w:val="21"/>
                          </w:rPr>
                        </w:pPr>
                        <w:r>
                          <w:rPr>
                            <w:sz w:val="21"/>
                          </w:rPr>
                          <w:t>72</w:t>
                        </w:r>
                      </w:p>
                      <w:p>
                        <w:pPr>
                          <w:pStyle w:val="TableParagraph"/>
                          <w:spacing w:before="105"/>
                          <w:ind w:left="421" w:right="353"/>
                          <w:jc w:val="center"/>
                          <w:rPr>
                            <w:sz w:val="21"/>
                          </w:rPr>
                        </w:pPr>
                        <w:r>
                          <w:rPr>
                            <w:sz w:val="21"/>
                          </w:rPr>
                          <w:t>95</w:t>
                        </w:r>
                      </w:p>
                    </w:tc>
                    <w:tc>
                      <w:tcPr>
                        <w:tcW w:w="969" w:type="dxa"/>
                      </w:tcPr>
                      <w:p>
                        <w:pPr>
                          <w:pStyle w:val="TableParagraph"/>
                          <w:spacing w:before="81"/>
                          <w:ind w:left="284" w:right="300"/>
                          <w:jc w:val="center"/>
                          <w:rPr>
                            <w:sz w:val="21"/>
                          </w:rPr>
                        </w:pPr>
                        <w:r>
                          <w:rPr>
                            <w:sz w:val="21"/>
                          </w:rPr>
                          <w:t>12</w:t>
                        </w:r>
                      </w:p>
                      <w:p>
                        <w:pPr>
                          <w:pStyle w:val="TableParagraph"/>
                          <w:spacing w:before="104"/>
                          <w:ind w:left="290" w:right="300"/>
                          <w:jc w:val="center"/>
                          <w:rPr>
                            <w:sz w:val="21"/>
                          </w:rPr>
                        </w:pPr>
                        <w:r>
                          <w:rPr>
                            <w:w w:val="105"/>
                            <w:sz w:val="21"/>
                          </w:rPr>
                          <w:t>15</w:t>
                        </w:r>
                      </w:p>
                    </w:tc>
                    <w:tc>
                      <w:tcPr>
                        <w:tcW w:w="962" w:type="dxa"/>
                      </w:tcPr>
                      <w:p>
                        <w:pPr>
                          <w:pStyle w:val="TableParagraph"/>
                          <w:spacing w:before="88"/>
                          <w:ind w:left="351" w:right="350"/>
                          <w:jc w:val="center"/>
                          <w:rPr>
                            <w:sz w:val="21"/>
                          </w:rPr>
                        </w:pPr>
                        <w:r>
                          <w:rPr>
                            <w:sz w:val="21"/>
                          </w:rPr>
                          <w:t>11</w:t>
                        </w:r>
                      </w:p>
                      <w:p>
                        <w:pPr>
                          <w:pStyle w:val="TableParagraph"/>
                          <w:spacing w:before="97"/>
                          <w:ind w:left="346" w:right="355"/>
                          <w:jc w:val="center"/>
                          <w:rPr>
                            <w:sz w:val="21"/>
                          </w:rPr>
                        </w:pPr>
                        <w:r>
                          <w:rPr>
                            <w:sz w:val="21"/>
                          </w:rPr>
                          <w:t>16</w:t>
                        </w:r>
                      </w:p>
                    </w:tc>
                    <w:tc>
                      <w:tcPr>
                        <w:tcW w:w="918" w:type="dxa"/>
                      </w:tcPr>
                      <w:p>
                        <w:pPr>
                          <w:pStyle w:val="TableParagraph"/>
                          <w:spacing w:before="88"/>
                          <w:ind w:left="353" w:right="304"/>
                          <w:jc w:val="center"/>
                          <w:rPr>
                            <w:sz w:val="21"/>
                          </w:rPr>
                        </w:pPr>
                        <w:r>
                          <w:rPr>
                            <w:w w:val="105"/>
                            <w:sz w:val="21"/>
                          </w:rPr>
                          <w:t>13</w:t>
                        </w:r>
                      </w:p>
                      <w:p>
                        <w:pPr>
                          <w:pStyle w:val="TableParagraph"/>
                          <w:spacing w:before="97"/>
                          <w:ind w:left="345" w:right="304"/>
                          <w:jc w:val="center"/>
                          <w:rPr>
                            <w:sz w:val="21"/>
                          </w:rPr>
                        </w:pPr>
                        <w:r>
                          <w:rPr>
                            <w:sz w:val="21"/>
                          </w:rPr>
                          <w:t>26</w:t>
                        </w:r>
                      </w:p>
                    </w:tc>
                    <w:tc>
                      <w:tcPr>
                        <w:tcW w:w="1086" w:type="dxa"/>
                      </w:tcPr>
                      <w:p>
                        <w:pPr>
                          <w:pStyle w:val="TableParagraph"/>
                          <w:spacing w:before="95"/>
                          <w:ind w:right="437"/>
                          <w:jc w:val="right"/>
                          <w:rPr>
                            <w:sz w:val="21"/>
                          </w:rPr>
                        </w:pPr>
                        <w:r>
                          <w:rPr>
                            <w:w w:val="103"/>
                            <w:sz w:val="21"/>
                          </w:rPr>
                          <w:t>1</w:t>
                        </w:r>
                      </w:p>
                    </w:tc>
                    <w:tc>
                      <w:tcPr>
                        <w:tcW w:w="864" w:type="dxa"/>
                      </w:tcPr>
                      <w:p>
                        <w:pPr>
                          <w:pStyle w:val="TableParagraph"/>
                          <w:spacing w:before="102"/>
                          <w:ind w:left="118"/>
                          <w:jc w:val="center"/>
                          <w:rPr>
                            <w:sz w:val="21"/>
                          </w:rPr>
                        </w:pPr>
                        <w:r>
                          <w:rPr>
                            <w:w w:val="107"/>
                            <w:sz w:val="21"/>
                          </w:rPr>
                          <w:t>3</w:t>
                        </w:r>
                      </w:p>
                      <w:p>
                        <w:pPr>
                          <w:pStyle w:val="TableParagraph"/>
                          <w:spacing w:before="98"/>
                          <w:ind w:left="108"/>
                          <w:jc w:val="center"/>
                          <w:rPr>
                            <w:sz w:val="21"/>
                          </w:rPr>
                        </w:pPr>
                        <w:r>
                          <w:rPr>
                            <w:w w:val="98"/>
                            <w:sz w:val="21"/>
                          </w:rPr>
                          <w:t>3</w:t>
                        </w:r>
                      </w:p>
                    </w:tc>
                    <w:tc>
                      <w:tcPr>
                        <w:tcW w:w="1040" w:type="dxa"/>
                      </w:tcPr>
                      <w:p>
                        <w:pPr>
                          <w:pStyle w:val="TableParagraph"/>
                          <w:spacing w:line="730" w:lineRule="exact"/>
                          <w:ind w:right="400"/>
                          <w:jc w:val="right"/>
                          <w:rPr>
                            <w:sz w:val="21"/>
                          </w:rPr>
                        </w:pPr>
                        <w:r>
                          <w:rPr>
                            <w:rFonts w:ascii="Arial Unicode MS" w:eastAsia="Arial Unicode MS" w:hint="eastAsia"/>
                            <w:spacing w:val="-311"/>
                            <w:w w:val="98"/>
                            <w:position w:val="-27"/>
                            <w:sz w:val="56"/>
                          </w:rPr>
                          <w:t>，</w:t>
                        </w:r>
                        <w:r>
                          <w:rPr>
                            <w:w w:val="84"/>
                            <w:sz w:val="21"/>
                          </w:rPr>
                          <w:t>2</w:t>
                        </w:r>
                      </w:p>
                    </w:tc>
                    <w:tc>
                      <w:tcPr>
                        <w:tcW w:w="984" w:type="dxa"/>
                      </w:tcPr>
                      <w:p>
                        <w:pPr>
                          <w:pStyle w:val="TableParagraph"/>
                          <w:spacing w:before="110"/>
                          <w:ind w:left="350" w:right="369"/>
                          <w:jc w:val="center"/>
                          <w:rPr>
                            <w:sz w:val="21"/>
                          </w:rPr>
                        </w:pPr>
                        <w:r>
                          <w:rPr>
                            <w:sz w:val="21"/>
                          </w:rPr>
                          <w:t>14</w:t>
                        </w:r>
                      </w:p>
                      <w:p>
                        <w:pPr>
                          <w:pStyle w:val="TableParagraph"/>
                          <w:spacing w:before="97"/>
                          <w:ind w:left="94"/>
                          <w:jc w:val="center"/>
                          <w:rPr>
                            <w:sz w:val="21"/>
                          </w:rPr>
                        </w:pPr>
                        <w:r>
                          <w:rPr>
                            <w:w w:val="90"/>
                            <w:sz w:val="21"/>
                          </w:rPr>
                          <w:t>4</w:t>
                        </w:r>
                      </w:p>
                    </w:tc>
                    <w:tc>
                      <w:tcPr>
                        <w:tcW w:w="772" w:type="dxa"/>
                      </w:tcPr>
                      <w:p>
                        <w:pPr>
                          <w:pStyle w:val="TableParagraph"/>
                          <w:spacing w:before="117"/>
                          <w:ind w:left="381"/>
                          <w:rPr>
                            <w:rFonts w:ascii="Arial"/>
                            <w:sz w:val="10"/>
                          </w:rPr>
                        </w:pPr>
                        <w:r>
                          <w:rPr>
                            <w:sz w:val="21"/>
                          </w:rPr>
                          <w:t>16 </w:t>
                        </w:r>
                        <w:r>
                          <w:rPr>
                            <w:rFonts w:ascii="Arial"/>
                            <w:sz w:val="10"/>
                          </w:rPr>
                          <w:t>i</w:t>
                        </w:r>
                      </w:p>
                    </w:tc>
                  </w:tr>
                  <w:tr>
                    <w:trPr>
                      <w:trHeight w:val="265" w:hRule="atLeast"/>
                    </w:trPr>
                    <w:tc>
                      <w:tcPr>
                        <w:tcW w:w="363" w:type="dxa"/>
                      </w:tcPr>
                      <w:p>
                        <w:pPr>
                          <w:pStyle w:val="TableParagraph"/>
                          <w:spacing w:line="240" w:lineRule="exact" w:before="5"/>
                          <w:ind w:left="50"/>
                          <w:rPr>
                            <w:rFonts w:ascii="Arial Unicode MS" w:eastAsia="Arial Unicode MS" w:hint="eastAsia"/>
                            <w:sz w:val="18"/>
                          </w:rPr>
                        </w:pPr>
                        <w:r>
                          <w:rPr>
                            <w:rFonts w:ascii="Arial Unicode MS" w:eastAsia="Arial Unicode MS" w:hint="eastAsia"/>
                            <w:w w:val="55"/>
                            <w:sz w:val="18"/>
                          </w:rPr>
                          <w:t>倉</w:t>
                        </w:r>
                      </w:p>
                    </w:tc>
                    <w:tc>
                      <w:tcPr>
                        <w:tcW w:w="436" w:type="dxa"/>
                      </w:tcPr>
                      <w:p>
                        <w:pPr>
                          <w:pStyle w:val="TableParagraph"/>
                          <w:spacing w:line="222" w:lineRule="exact" w:before="23"/>
                          <w:ind w:right="115"/>
                          <w:jc w:val="center"/>
                          <w:rPr>
                            <w:rFonts w:ascii="Arial Unicode MS" w:eastAsia="Arial Unicode MS" w:hint="eastAsia"/>
                            <w:sz w:val="17"/>
                          </w:rPr>
                        </w:pPr>
                        <w:r>
                          <w:rPr>
                            <w:rFonts w:ascii="Arial Unicode MS" w:eastAsia="Arial Unicode MS" w:hint="eastAsia"/>
                            <w:w w:val="55"/>
                            <w:sz w:val="17"/>
                          </w:rPr>
                          <w:t>石</w:t>
                        </w:r>
                      </w:p>
                    </w:tc>
                    <w:tc>
                      <w:tcPr>
                        <w:tcW w:w="634" w:type="dxa"/>
                      </w:tcPr>
                      <w:p>
                        <w:pPr>
                          <w:pStyle w:val="TableParagraph"/>
                          <w:rPr>
                            <w:sz w:val="18"/>
                          </w:rPr>
                        </w:pPr>
                      </w:p>
                    </w:tc>
                    <w:tc>
                      <w:tcPr>
                        <w:tcW w:w="1027" w:type="dxa"/>
                      </w:tcPr>
                      <w:p>
                        <w:pPr>
                          <w:pStyle w:val="TableParagraph"/>
                          <w:spacing w:line="236" w:lineRule="exact" w:before="9"/>
                          <w:ind w:right="375"/>
                          <w:jc w:val="right"/>
                          <w:rPr>
                            <w:sz w:val="21"/>
                          </w:rPr>
                        </w:pPr>
                        <w:r>
                          <w:rPr>
                            <w:w w:val="95"/>
                            <w:sz w:val="21"/>
                          </w:rPr>
                          <w:t>38</w:t>
                        </w:r>
                      </w:p>
                    </w:tc>
                    <w:tc>
                      <w:tcPr>
                        <w:tcW w:w="969" w:type="dxa"/>
                      </w:tcPr>
                      <w:p>
                        <w:pPr>
                          <w:pStyle w:val="TableParagraph"/>
                          <w:spacing w:before="2"/>
                          <w:ind w:right="373"/>
                          <w:jc w:val="right"/>
                          <w:rPr>
                            <w:sz w:val="21"/>
                          </w:rPr>
                        </w:pPr>
                        <w:r>
                          <w:rPr>
                            <w:w w:val="103"/>
                            <w:sz w:val="21"/>
                          </w:rPr>
                          <w:t>1</w:t>
                        </w:r>
                      </w:p>
                    </w:tc>
                    <w:tc>
                      <w:tcPr>
                        <w:tcW w:w="962" w:type="dxa"/>
                      </w:tcPr>
                      <w:p>
                        <w:pPr>
                          <w:pStyle w:val="TableParagraph"/>
                          <w:rPr>
                            <w:sz w:val="18"/>
                          </w:rPr>
                        </w:pPr>
                      </w:p>
                    </w:tc>
                    <w:tc>
                      <w:tcPr>
                        <w:tcW w:w="918" w:type="dxa"/>
                      </w:tcPr>
                      <w:p>
                        <w:pPr>
                          <w:pStyle w:val="TableParagraph"/>
                          <w:spacing w:line="236" w:lineRule="exact" w:before="9"/>
                          <w:ind w:left="150"/>
                          <w:jc w:val="center"/>
                          <w:rPr>
                            <w:sz w:val="21"/>
                          </w:rPr>
                        </w:pPr>
                        <w:r>
                          <w:rPr>
                            <w:w w:val="76"/>
                            <w:sz w:val="21"/>
                          </w:rPr>
                          <w:t>2</w:t>
                        </w:r>
                      </w:p>
                    </w:tc>
                    <w:tc>
                      <w:tcPr>
                        <w:tcW w:w="1086" w:type="dxa"/>
                      </w:tcPr>
                      <w:p>
                        <w:pPr>
                          <w:pStyle w:val="TableParagraph"/>
                          <w:rPr>
                            <w:sz w:val="18"/>
                          </w:rPr>
                        </w:pPr>
                      </w:p>
                    </w:tc>
                    <w:tc>
                      <w:tcPr>
                        <w:tcW w:w="864" w:type="dxa"/>
                      </w:tcPr>
                      <w:p>
                        <w:pPr>
                          <w:pStyle w:val="TableParagraph"/>
                          <w:spacing w:line="229" w:lineRule="exact" w:before="16"/>
                          <w:ind w:right="337"/>
                          <w:jc w:val="right"/>
                          <w:rPr>
                            <w:sz w:val="21"/>
                          </w:rPr>
                        </w:pPr>
                        <w:r>
                          <w:rPr>
                            <w:w w:val="87"/>
                            <w:sz w:val="21"/>
                          </w:rPr>
                          <w:t>5</w:t>
                        </w:r>
                      </w:p>
                    </w:tc>
                    <w:tc>
                      <w:tcPr>
                        <w:tcW w:w="1040" w:type="dxa"/>
                      </w:tcPr>
                      <w:p>
                        <w:pPr>
                          <w:pStyle w:val="TableParagraph"/>
                          <w:spacing w:line="222" w:lineRule="exact" w:before="23"/>
                          <w:ind w:right="387"/>
                          <w:jc w:val="right"/>
                          <w:rPr>
                            <w:sz w:val="21"/>
                          </w:rPr>
                        </w:pPr>
                        <w:r>
                          <w:rPr>
                            <w:w w:val="103"/>
                            <w:sz w:val="21"/>
                          </w:rPr>
                          <w:t>1</w:t>
                        </w:r>
                      </w:p>
                    </w:tc>
                    <w:tc>
                      <w:tcPr>
                        <w:tcW w:w="984" w:type="dxa"/>
                      </w:tcPr>
                      <w:p>
                        <w:pPr>
                          <w:pStyle w:val="TableParagraph"/>
                          <w:spacing w:line="222" w:lineRule="exact" w:before="23"/>
                          <w:ind w:left="91"/>
                          <w:jc w:val="center"/>
                          <w:rPr>
                            <w:sz w:val="21"/>
                          </w:rPr>
                        </w:pPr>
                        <w:r>
                          <w:rPr>
                            <w:w w:val="96"/>
                            <w:sz w:val="21"/>
                          </w:rPr>
                          <w:t>7</w:t>
                        </w:r>
                      </w:p>
                    </w:tc>
                    <w:tc>
                      <w:tcPr>
                        <w:tcW w:w="772" w:type="dxa"/>
                      </w:tcPr>
                      <w:p>
                        <w:pPr>
                          <w:pStyle w:val="TableParagraph"/>
                          <w:rPr>
                            <w:sz w:val="18"/>
                          </w:rPr>
                        </w:pPr>
                      </w:p>
                    </w:tc>
                  </w:tr>
                </w:tbl>
                <w:p>
                  <w:pPr>
                    <w:pStyle w:val="BodyText"/>
                  </w:pPr>
                </w:p>
              </w:txbxContent>
            </v:textbox>
            <w10:wrap type="none"/>
          </v:shape>
        </w:pict>
      </w:r>
      <w:r>
        <w:rPr>
          <w:w w:val="65"/>
          <w:position w:val="1"/>
        </w:rPr>
        <w:t>゜</w:t>
        <w:tab/>
      </w:r>
      <w:r>
        <w:rPr>
          <w:w w:val="65"/>
        </w:rPr>
        <w:t>゜</w:t>
      </w:r>
    </w:p>
    <w:p>
      <w:pPr>
        <w:spacing w:line="797" w:lineRule="exact" w:before="73"/>
        <w:ind w:left="897" w:right="0" w:firstLine="0"/>
        <w:jc w:val="center"/>
        <w:rPr>
          <w:rFonts w:ascii="Arial Unicode MS" w:eastAsia="Arial Unicode MS" w:hint="eastAsia"/>
          <w:sz w:val="71"/>
        </w:rPr>
      </w:pPr>
      <w:r>
        <w:rPr/>
        <w:pict>
          <v:shape style="position:absolute;margin-left:227.582397pt;margin-top:20.173359pt;width:17.8pt;height:47.65pt;mso-position-horizontal-relative:page;mso-position-vertical-relative:paragraph;z-index:-137929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323.933502pt;margin-top:37.482929pt;width:68.650pt;height:48.05pt;mso-position-horizontal-relative:page;mso-position-vertical-relative:paragraph;z-index:-1379176" type="#_x0000_t202" filled="false" stroked="false">
            <v:textbox inset="0,0,0,0">
              <w:txbxContent>
                <w:p>
                  <w:pPr>
                    <w:tabs>
                      <w:tab w:pos="981" w:val="left" w:leader="none"/>
                    </w:tabs>
                    <w:spacing w:line="960" w:lineRule="exact" w:before="0"/>
                    <w:ind w:left="0" w:right="0" w:firstLine="0"/>
                    <w:jc w:val="left"/>
                    <w:rPr>
                      <w:rFonts w:ascii="Arial Unicode MS" w:eastAsia="Arial Unicode MS" w:hint="eastAsia"/>
                      <w:sz w:val="71"/>
                    </w:rPr>
                  </w:pPr>
                  <w:r>
                    <w:rPr>
                      <w:rFonts w:ascii="Arial Unicode MS" w:eastAsia="Arial Unicode MS" w:hint="eastAsia"/>
                      <w:w w:val="65"/>
                      <w:position w:val="1"/>
                      <w:sz w:val="71"/>
                    </w:rPr>
                    <w:t>゜</w:t>
                    <w:tab/>
                  </w:r>
                  <w:r>
                    <w:rPr>
                      <w:rFonts w:ascii="Arial Unicode MS" w:eastAsia="Arial Unicode MS" w:hint="eastAsia"/>
                      <w:spacing w:val="-20"/>
                      <w:w w:val="55"/>
                      <w:sz w:val="71"/>
                    </w:rPr>
                    <w:t>゜</w:t>
                  </w:r>
                </w:p>
              </w:txbxContent>
            </v:textbox>
            <w10:wrap type="none"/>
          </v:shape>
        </w:pict>
      </w:r>
      <w:r>
        <w:rPr>
          <w:rFonts w:ascii="Arial Unicode MS" w:eastAsia="Arial Unicode MS" w:hint="eastAsia"/>
          <w:w w:val="50"/>
          <w:sz w:val="71"/>
        </w:rPr>
        <w:t>゜</w:t>
      </w:r>
    </w:p>
    <w:p>
      <w:pPr>
        <w:spacing w:before="4"/>
        <w:ind w:left="339" w:right="0" w:firstLine="0"/>
        <w:jc w:val="left"/>
        <w:rPr>
          <w:sz w:val="21"/>
        </w:rPr>
      </w:pPr>
      <w:r>
        <w:rPr/>
        <w:br w:type="column"/>
      </w:r>
      <w:r>
        <w:rPr>
          <w:rFonts w:ascii="Arial Unicode MS" w:eastAsia="Arial Unicode MS" w:hint="eastAsia"/>
          <w:spacing w:val="-435"/>
          <w:w w:val="100"/>
          <w:position w:val="-26"/>
          <w:sz w:val="56"/>
        </w:rPr>
        <w:t>，</w:t>
      </w:r>
      <w:r>
        <w:rPr>
          <w:w w:val="100"/>
          <w:sz w:val="21"/>
        </w:rPr>
        <w:t>33</w:t>
      </w:r>
    </w:p>
    <w:p>
      <w:pPr>
        <w:pStyle w:val="BodyText"/>
        <w:spacing w:before="1"/>
        <w:rPr>
          <w:sz w:val="80"/>
        </w:rPr>
      </w:pPr>
    </w:p>
    <w:p>
      <w:pPr>
        <w:spacing w:line="469" w:lineRule="exact" w:before="1"/>
        <w:ind w:left="303" w:right="0" w:firstLine="0"/>
        <w:jc w:val="left"/>
        <w:rPr>
          <w:rFonts w:ascii="Arial" w:hAnsi="Arial"/>
          <w:sz w:val="59"/>
        </w:rPr>
      </w:pPr>
      <w:r>
        <w:rPr>
          <w:rFonts w:ascii="Arial" w:hAnsi="Arial"/>
          <w:spacing w:val="-19"/>
          <w:w w:val="75"/>
          <w:sz w:val="59"/>
        </w:rPr>
        <w:t>"’’"</w:t>
      </w:r>
    </w:p>
    <w:p>
      <w:pPr>
        <w:spacing w:after="0" w:line="469" w:lineRule="exact"/>
        <w:jc w:val="left"/>
        <w:rPr>
          <w:rFonts w:ascii="Arial" w:hAnsi="Arial"/>
          <w:sz w:val="59"/>
        </w:rPr>
        <w:sectPr>
          <w:type w:val="continuous"/>
          <w:pgSz w:w="11990" w:h="16840"/>
          <w:pgMar w:top="1580" w:bottom="280" w:left="740" w:right="0"/>
          <w:cols w:num="3" w:equalWidth="0">
            <w:col w:w="2363" w:space="409"/>
            <w:col w:w="5407" w:space="1260"/>
            <w:col w:w="1811"/>
          </w:cols>
        </w:sectPr>
      </w:pPr>
    </w:p>
    <w:p>
      <w:pPr>
        <w:tabs>
          <w:tab w:pos="710" w:val="left" w:leader="none"/>
          <w:tab w:pos="2116" w:val="left" w:leader="none"/>
          <w:tab w:pos="3184" w:val="left" w:leader="none"/>
          <w:tab w:pos="4156" w:val="left" w:leader="none"/>
          <w:tab w:pos="5139" w:val="right" w:leader="none"/>
        </w:tabs>
        <w:spacing w:line="207" w:lineRule="exact" w:before="0"/>
        <w:ind w:left="282" w:right="0" w:firstLine="0"/>
        <w:jc w:val="left"/>
        <w:rPr>
          <w:sz w:val="21"/>
        </w:rPr>
      </w:pPr>
      <w:r>
        <w:rPr>
          <w:rFonts w:ascii="Arial Unicode MS" w:eastAsia="Arial Unicode MS" w:hint="eastAsia"/>
          <w:position w:val="1"/>
          <w:sz w:val="17"/>
        </w:rPr>
        <w:t>新</w:t>
        <w:tab/>
      </w:r>
      <w:r>
        <w:rPr>
          <w:rFonts w:ascii="Arial Unicode MS" w:eastAsia="Arial Unicode MS" w:hint="eastAsia"/>
          <w:position w:val="1"/>
          <w:sz w:val="18"/>
        </w:rPr>
        <w:t>郷</w:t>
        <w:tab/>
      </w:r>
      <w:r>
        <w:rPr>
          <w:sz w:val="21"/>
        </w:rPr>
        <w:t>33</w:t>
        <w:tab/>
        <w:t>3</w:t>
        <w:tab/>
        <w:t>2</w:t>
        <w:tab/>
        <w:t>II</w:t>
      </w:r>
    </w:p>
    <w:p>
      <w:pPr>
        <w:spacing w:line="123" w:lineRule="exact" w:before="0"/>
        <w:ind w:left="329" w:right="0" w:firstLine="0"/>
        <w:jc w:val="left"/>
        <w:rPr>
          <w:rFonts w:ascii="Arial" w:hAnsi="Arial"/>
          <w:sz w:val="14"/>
        </w:rPr>
      </w:pPr>
      <w:r>
        <w:rPr>
          <w:rFonts w:ascii="Arial" w:hAnsi="Arial"/>
          <w:w w:val="65"/>
          <w:sz w:val="14"/>
        </w:rPr>
        <w:t>.•.</w:t>
      </w:r>
    </w:p>
    <w:p>
      <w:pPr>
        <w:tabs>
          <w:tab w:pos="1260" w:val="left" w:leader="none"/>
        </w:tabs>
        <w:spacing w:before="15"/>
        <w:ind w:left="282" w:right="0" w:firstLine="0"/>
        <w:jc w:val="left"/>
        <w:rPr>
          <w:sz w:val="21"/>
        </w:rPr>
      </w:pPr>
      <w:r>
        <w:rPr/>
        <w:br w:type="column"/>
      </w:r>
      <w:r>
        <w:rPr>
          <w:position w:val="1"/>
          <w:sz w:val="21"/>
        </w:rPr>
        <w:t>2</w:t>
        <w:tab/>
      </w:r>
      <w:r>
        <w:rPr>
          <w:sz w:val="21"/>
        </w:rPr>
        <w:t>3</w:t>
      </w:r>
    </w:p>
    <w:p>
      <w:pPr>
        <w:spacing w:before="101"/>
        <w:ind w:left="983" w:right="0" w:firstLine="0"/>
        <w:jc w:val="left"/>
        <w:rPr>
          <w:rFonts w:ascii="Arial Unicode MS" w:eastAsia="Arial Unicode MS" w:hint="eastAsia"/>
          <w:sz w:val="18"/>
        </w:rPr>
      </w:pPr>
      <w:r>
        <w:rPr>
          <w:rFonts w:ascii="Arial Unicode MS" w:eastAsia="Arial Unicode MS" w:hint="eastAsia"/>
          <w:w w:val="110"/>
          <w:sz w:val="18"/>
        </w:rPr>
        <w:t>（爪位：人）</w:t>
      </w:r>
    </w:p>
    <w:p>
      <w:pPr>
        <w:spacing w:after="0"/>
        <w:jc w:val="left"/>
        <w:rPr>
          <w:rFonts w:ascii="Arial Unicode MS" w:eastAsia="Arial Unicode MS" w:hint="eastAsia"/>
          <w:sz w:val="18"/>
        </w:rPr>
        <w:sectPr>
          <w:type w:val="continuous"/>
          <w:pgSz w:w="11990" w:h="16840"/>
          <w:pgMar w:top="1580" w:bottom="280" w:left="740" w:right="0"/>
          <w:cols w:num="2" w:equalWidth="0">
            <w:col w:w="7152" w:space="611"/>
            <w:col w:w="3487"/>
          </w:cols>
        </w:sectPr>
      </w:pPr>
    </w:p>
    <w:p>
      <w:pPr>
        <w:spacing w:before="534"/>
        <w:ind w:left="3299" w:right="4197" w:firstLine="0"/>
        <w:jc w:val="center"/>
        <w:rPr>
          <w:rFonts w:ascii="Arial Unicode MS" w:hAnsi="Arial Unicode MS"/>
          <w:sz w:val="10"/>
        </w:rPr>
      </w:pPr>
      <w:r>
        <w:rPr>
          <w:rFonts w:ascii="Arial Unicode MS" w:hAnsi="Arial Unicode MS"/>
          <w:sz w:val="8"/>
        </w:rPr>
        <w:t>—       </w:t>
      </w:r>
      <w:r>
        <w:rPr>
          <w:sz w:val="21"/>
        </w:rPr>
        <w:t>57 </w:t>
      </w:r>
      <w:r>
        <w:rPr>
          <w:rFonts w:ascii="Arial Unicode MS" w:hAnsi="Arial Unicode MS"/>
          <w:sz w:val="10"/>
        </w:rPr>
        <w:t>--―</w:t>
      </w:r>
    </w:p>
    <w:p>
      <w:pPr>
        <w:spacing w:after="0"/>
        <w:jc w:val="center"/>
        <w:rPr>
          <w:rFonts w:ascii="Arial Unicode MS" w:hAnsi="Arial Unicode MS"/>
          <w:sz w:val="10"/>
        </w:rPr>
        <w:sectPr>
          <w:type w:val="continuous"/>
          <w:pgSz w:w="11990" w:h="16840"/>
          <w:pgMar w:top="1580" w:bottom="280" w:left="740" w:right="0"/>
        </w:sectPr>
      </w:pPr>
    </w:p>
    <w:p>
      <w:pPr>
        <w:tabs>
          <w:tab w:pos="1154" w:val="left" w:leader="none"/>
        </w:tabs>
        <w:spacing w:before="77"/>
        <w:ind w:left="282" w:right="0" w:firstLine="0"/>
        <w:jc w:val="left"/>
        <w:rPr>
          <w:rFonts w:ascii="Arial Unicode MS" w:eastAsia="Arial Unicode MS" w:hint="eastAsia"/>
          <w:sz w:val="18"/>
        </w:rPr>
      </w:pPr>
      <w:r>
        <w:rPr>
          <w:rFonts w:ascii="Arial Unicode MS" w:eastAsia="Arial Unicode MS" w:hint="eastAsia"/>
          <w:sz w:val="17"/>
        </w:rPr>
        <w:t>窮 </w:t>
      </w:r>
      <w:r>
        <w:rPr>
          <w:sz w:val="19"/>
        </w:rPr>
        <w:t>10</w:t>
      </w:r>
      <w:r>
        <w:rPr>
          <w:spacing w:val="10"/>
          <w:sz w:val="19"/>
        </w:rPr>
        <w:t> </w:t>
      </w:r>
      <w:r>
        <w:rPr>
          <w:sz w:val="19"/>
        </w:rPr>
        <w:t>;J,</w:t>
        <w:tab/>
      </w:r>
      <w:r>
        <w:rPr>
          <w:spacing w:val="-9"/>
          <w:sz w:val="18"/>
        </w:rPr>
        <w:t>J</w:t>
      </w:r>
      <w:r>
        <w:rPr>
          <w:rFonts w:ascii="Arial Unicode MS" w:eastAsia="Arial Unicode MS" w:hint="eastAsia"/>
          <w:sz w:val="18"/>
        </w:rPr>
        <w:t>用［打別</w:t>
      </w:r>
      <w:r>
        <w:rPr>
          <w:rFonts w:ascii="Arial Unicode MS" w:eastAsia="Arial Unicode MS" w:hint="eastAsia"/>
          <w:spacing w:val="-9"/>
          <w:sz w:val="18"/>
        </w:rPr>
        <w:t> </w:t>
      </w:r>
      <w:r>
        <w:rPr>
          <w:rFonts w:ascii="Arial Unicode MS" w:eastAsia="Arial Unicode MS" w:hint="eastAsia"/>
          <w:sz w:val="18"/>
        </w:rPr>
        <w:t>移</w:t>
      </w:r>
      <w:r>
        <w:rPr>
          <w:rFonts w:ascii="Arial Unicode MS" w:eastAsia="Arial Unicode MS" w:hint="eastAsia"/>
          <w:spacing w:val="32"/>
          <w:sz w:val="18"/>
        </w:rPr>
        <w:t> </w:t>
      </w:r>
      <w:r>
        <w:rPr>
          <w:rFonts w:ascii="Arial Unicode MS" w:eastAsia="Arial Unicode MS" w:hint="eastAsia"/>
          <w:spacing w:val="17"/>
          <w:sz w:val="18"/>
        </w:rPr>
        <w:t>動</w:t>
      </w:r>
      <w:r>
        <w:rPr>
          <w:rFonts w:ascii="Arial Unicode MS" w:eastAsia="Arial Unicode MS" w:hint="eastAsia"/>
          <w:spacing w:val="25"/>
          <w:sz w:val="18"/>
        </w:rPr>
        <w:t>者</w:t>
      </w:r>
      <w:r>
        <w:rPr>
          <w:rFonts w:ascii="Arial Unicode MS" w:eastAsia="Arial Unicode MS" w:hint="eastAsia"/>
          <w:spacing w:val="30"/>
          <w:sz w:val="18"/>
        </w:rPr>
        <w:t>数</w:t>
      </w:r>
      <w:r>
        <w:rPr>
          <w:rFonts w:ascii="Arial Unicode MS" w:eastAsia="Arial Unicode MS" w:hint="eastAsia"/>
          <w:sz w:val="18"/>
        </w:rPr>
        <w:t>一</w:t>
      </w:r>
      <w:r>
        <w:rPr>
          <w:rFonts w:ascii="Arial Unicode MS" w:eastAsia="Arial Unicode MS" w:hint="eastAsia"/>
          <w:spacing w:val="-6"/>
          <w:sz w:val="18"/>
        </w:rPr>
        <w:t> </w:t>
      </w:r>
      <w:r>
        <w:rPr>
          <w:rFonts w:ascii="Arial Unicode MS" w:eastAsia="Arial Unicode MS" w:hint="eastAsia"/>
          <w:sz w:val="18"/>
        </w:rPr>
        <w:t>県、</w:t>
      </w:r>
      <w:r>
        <w:rPr>
          <w:rFonts w:ascii="Arial Unicode MS" w:eastAsia="Arial Unicode MS" w:hint="eastAsia"/>
          <w:spacing w:val="4"/>
          <w:sz w:val="18"/>
        </w:rPr>
        <w:t> </w:t>
      </w:r>
      <w:r>
        <w:rPr>
          <w:rFonts w:ascii="Arial Unicode MS" w:eastAsia="Arial Unicode MS" w:hint="eastAsia"/>
          <w:spacing w:val="35"/>
          <w:sz w:val="18"/>
        </w:rPr>
        <w:t>巾</w:t>
      </w:r>
      <w:r>
        <w:rPr>
          <w:rFonts w:ascii="Arial Unicode MS" w:eastAsia="Arial Unicode MS" w:hint="eastAsia"/>
          <w:spacing w:val="17"/>
          <w:sz w:val="18"/>
        </w:rPr>
        <w:t>部</w:t>
      </w:r>
      <w:r>
        <w:rPr>
          <w:rFonts w:ascii="Arial Unicode MS" w:eastAsia="Arial Unicode MS" w:hint="eastAsia"/>
          <w:spacing w:val="33"/>
          <w:sz w:val="18"/>
        </w:rPr>
        <w:t>、</w:t>
      </w:r>
      <w:r>
        <w:rPr>
          <w:rFonts w:ascii="Arial Unicode MS" w:eastAsia="Arial Unicode MS" w:hint="eastAsia"/>
          <w:spacing w:val="32"/>
          <w:sz w:val="18"/>
        </w:rPr>
        <w:t>郡</w:t>
      </w:r>
      <w:r>
        <w:rPr>
          <w:rFonts w:ascii="Arial Unicode MS" w:eastAsia="Arial Unicode MS" w:hint="eastAsia"/>
          <w:spacing w:val="26"/>
          <w:sz w:val="18"/>
        </w:rPr>
        <w:t>部</w:t>
      </w:r>
      <w:r>
        <w:rPr>
          <w:rFonts w:ascii="Arial Unicode MS" w:eastAsia="Arial Unicode MS" w:hint="eastAsia"/>
          <w:spacing w:val="14"/>
          <w:sz w:val="18"/>
        </w:rPr>
        <w:t>、</w:t>
      </w:r>
      <w:r>
        <w:rPr>
          <w:rFonts w:ascii="Arial Unicode MS" w:eastAsia="Arial Unicode MS" w:hint="eastAsia"/>
          <w:spacing w:val="-14"/>
          <w:w w:val="95"/>
          <w:sz w:val="18"/>
        </w:rPr>
        <w:t>「</w:t>
      </w:r>
      <w:r>
        <w:rPr>
          <w:w w:val="95"/>
          <w:sz w:val="19"/>
        </w:rPr>
        <w:t>p</w:t>
      </w:r>
      <w:r>
        <w:rPr>
          <w:spacing w:val="34"/>
          <w:w w:val="95"/>
          <w:sz w:val="19"/>
        </w:rPr>
        <w:t> </w:t>
      </w:r>
      <w:r>
        <w:rPr>
          <w:spacing w:val="-28"/>
          <w:sz w:val="19"/>
        </w:rPr>
        <w:t>l</w:t>
      </w:r>
      <w:r>
        <w:rPr>
          <w:rFonts w:ascii="Arial Unicode MS" w:eastAsia="Arial Unicode MS" w:hint="eastAsia"/>
          <w:spacing w:val="25"/>
          <w:sz w:val="18"/>
        </w:rPr>
        <w:t>町</w:t>
      </w:r>
      <w:r>
        <w:rPr>
          <w:rFonts w:ascii="Arial Unicode MS" w:eastAsia="Arial Unicode MS" w:hint="eastAsia"/>
          <w:sz w:val="18"/>
        </w:rPr>
        <w:t>村</w:t>
      </w:r>
      <w:r>
        <w:rPr>
          <w:rFonts w:ascii="Arial Unicode MS" w:eastAsia="Arial Unicode MS" w:hint="eastAsia"/>
          <w:spacing w:val="22"/>
          <w:sz w:val="18"/>
        </w:rPr>
        <w:t> </w:t>
      </w:r>
      <w:r>
        <w:rPr>
          <w:rFonts w:ascii="Arial Unicode MS" w:eastAsia="Arial Unicode MS" w:hint="eastAsia"/>
          <w:sz w:val="18"/>
        </w:rPr>
        <w:t>（</w:t>
      </w:r>
      <w:r>
        <w:rPr>
          <w:rFonts w:ascii="Arial Unicode MS" w:eastAsia="Arial Unicode MS" w:hint="eastAsia"/>
          <w:spacing w:val="-4"/>
          <w:sz w:val="18"/>
        </w:rPr>
        <w:t>県</w:t>
      </w:r>
      <w:r>
        <w:rPr>
          <w:rFonts w:ascii="Arial Unicode MS" w:eastAsia="Arial Unicode MS" w:hint="eastAsia"/>
          <w:spacing w:val="30"/>
          <w:sz w:val="18"/>
        </w:rPr>
        <w:t>外</w:t>
      </w:r>
      <w:r>
        <w:rPr>
          <w:rFonts w:ascii="Arial Unicode MS" w:eastAsia="Arial Unicode MS" w:hint="eastAsia"/>
          <w:spacing w:val="32"/>
          <w:sz w:val="18"/>
        </w:rPr>
        <w:t>転</w:t>
      </w:r>
      <w:r>
        <w:rPr>
          <w:rFonts w:ascii="Arial Unicode MS" w:eastAsia="Arial Unicode MS" w:hint="eastAsia"/>
          <w:sz w:val="18"/>
        </w:rPr>
        <w:t>入）</w:t>
      </w:r>
    </w:p>
    <w:p>
      <w:pPr>
        <w:pStyle w:val="BodyText"/>
        <w:rPr>
          <w:rFonts w:ascii="Arial Unicode MS"/>
          <w:sz w:val="17"/>
        </w:rPr>
      </w:pPr>
    </w:p>
    <w:p>
      <w:pPr>
        <w:tabs>
          <w:tab w:pos="8790" w:val="left" w:leader="none"/>
        </w:tabs>
        <w:spacing w:line="35" w:lineRule="exact" w:before="0"/>
        <w:ind w:left="7025" w:right="0" w:firstLine="0"/>
        <w:jc w:val="left"/>
        <w:rPr>
          <w:rFonts w:ascii="Arial" w:hAnsi="Arial" w:cs="Arial" w:eastAsia="Arial"/>
          <w:sz w:val="15"/>
          <w:szCs w:val="15"/>
        </w:rPr>
      </w:pPr>
      <w:r>
        <w:rPr>
          <w:rFonts w:ascii="Arial Unicode MS" w:hAnsi="Arial Unicode MS" w:cs="Arial Unicode MS" w:eastAsia="Arial Unicode MS" w:hint="eastAsia"/>
          <w:w w:val="35"/>
          <w:sz w:val="18"/>
          <w:szCs w:val="18"/>
        </w:rPr>
        <w:t>ー、�</w:t>
        <w:tab/>
      </w:r>
      <w:r>
        <w:rPr>
          <w:w w:val="50"/>
          <w:position w:val="1"/>
          <w:sz w:val="9"/>
          <w:szCs w:val="9"/>
        </w:rPr>
        <w:t>- </w:t>
      </w:r>
      <w:r>
        <w:rPr>
          <w:rFonts w:ascii="Arial" w:hAnsi="Arial" w:cs="Arial" w:eastAsia="Arial"/>
          <w:w w:val="50"/>
          <w:position w:val="1"/>
          <w:sz w:val="5"/>
          <w:szCs w:val="5"/>
        </w:rPr>
        <w:t>,_</w:t>
      </w:r>
      <w:r>
        <w:rPr>
          <w:rFonts w:ascii="Arial" w:hAnsi="Arial" w:cs="Arial" w:eastAsia="Arial"/>
          <w:spacing w:val="2"/>
          <w:w w:val="50"/>
          <w:position w:val="1"/>
          <w:sz w:val="5"/>
          <w:szCs w:val="5"/>
        </w:rPr>
        <w:t> </w:t>
      </w:r>
      <w:r>
        <w:rPr>
          <w:rFonts w:ascii="Arial" w:hAnsi="Arial" w:cs="Arial" w:eastAsia="Arial"/>
          <w:w w:val="95"/>
          <w:position w:val="1"/>
          <w:sz w:val="15"/>
          <w:szCs w:val="15"/>
        </w:rPr>
        <w:t>-</w:t>
      </w:r>
    </w:p>
    <w:p>
      <w:pPr>
        <w:spacing w:after="0" w:line="35" w:lineRule="exact"/>
        <w:jc w:val="left"/>
        <w:rPr>
          <w:rFonts w:ascii="Arial" w:hAnsi="Arial" w:cs="Arial" w:eastAsia="Arial"/>
          <w:sz w:val="15"/>
          <w:szCs w:val="15"/>
        </w:rPr>
        <w:sectPr>
          <w:pgSz w:w="11990" w:h="16840"/>
          <w:pgMar w:top="820" w:bottom="280" w:left="740" w:right="0"/>
        </w:sectPr>
      </w:pPr>
    </w:p>
    <w:p>
      <w:pPr>
        <w:tabs>
          <w:tab w:pos="1783" w:val="left" w:leader="none"/>
          <w:tab w:pos="2369" w:val="left" w:leader="none"/>
        </w:tabs>
        <w:spacing w:line="506" w:lineRule="exact" w:before="0"/>
        <w:ind w:left="1035" w:right="0" w:firstLine="0"/>
        <w:jc w:val="left"/>
        <w:rPr>
          <w:rFonts w:ascii="Arial" w:eastAsia="Arial"/>
          <w:sz w:val="50"/>
        </w:rPr>
      </w:pPr>
      <w:r>
        <w:rPr/>
        <w:pict>
          <v:line style="position:absolute;mso-position-horizontal-relative:page;mso-position-vertical-relative:paragraph;z-index:-1379032" from="258.379639pt,42.521903pt" to="258.379639pt,4.296611pt" stroked="true" strokeweight=".360865pt" strokecolor="#000000">
            <v:stroke dashstyle="solid"/>
            <w10:wrap type="none"/>
          </v:line>
        </w:pict>
      </w:r>
      <w:r>
        <w:rPr/>
        <w:pict>
          <v:line style="position:absolute;mso-position-horizontal-relative:page;mso-position-vertical-relative:paragraph;z-index:-1379008" from="306.013885pt,42.521903pt" to="306.013885pt,4.296611pt" stroked="true" strokeweight=".360865pt" strokecolor="#000000">
            <v:stroke dashstyle="solid"/>
            <w10:wrap type="none"/>
          </v:line>
        </w:pict>
      </w:r>
      <w:r>
        <w:rPr/>
        <w:pict>
          <v:line style="position:absolute;mso-position-horizontal-relative:page;mso-position-vertical-relative:paragraph;z-index:-1378984" from="404.169281pt,42.521903pt" to="404.169281pt,4.296611pt" stroked="true" strokeweight=".360865pt" strokecolor="#000000">
            <v:stroke dashstyle="solid"/>
            <w10:wrap type="none"/>
          </v:line>
        </w:pict>
      </w:r>
      <w:r>
        <w:rPr/>
        <w:pict>
          <v:line style="position:absolute;mso-position-horizontal-relative:page;mso-position-vertical-relative:paragraph;z-index:-1378960" from="453.246979pt,42.521903pt" to="453.246979pt,4.296611pt" stroked="true" strokeweight=".360865pt" strokecolor="#000000">
            <v:stroke dashstyle="solid"/>
            <w10:wrap type="none"/>
          </v:line>
        </w:pict>
      </w:r>
      <w:r>
        <w:rPr/>
        <w:pict>
          <v:line style="position:absolute;mso-position-horizontal-relative:page;mso-position-vertical-relative:paragraph;z-index:-1378936" from="500.881226pt,42.521903pt" to="500.881226pt,9.705851pt" stroked="true" strokeweight=".360865pt" strokecolor="#000000">
            <v:stroke dashstyle="solid"/>
            <w10:wrap type="none"/>
          </v:line>
        </w:pict>
      </w:r>
      <w:r>
        <w:rPr/>
        <w:pict>
          <v:line style="position:absolute;mso-position-horizontal-relative:page;mso-position-vertical-relative:paragraph;z-index:-1378912" from="112.950882pt,255.285323pt" to="112.950882pt,24.491106pt" stroked="true" strokeweight=".360865pt" strokecolor="#000000">
            <v:stroke dashstyle="solid"/>
            <w10:wrap type="none"/>
          </v:line>
        </w:pict>
      </w:r>
      <w:r>
        <w:rPr>
          <w:rFonts w:ascii="Arial Unicode MS" w:eastAsia="Arial Unicode MS" w:hint="eastAsia"/>
          <w:spacing w:val="33"/>
          <w:w w:val="103"/>
          <w:position w:val="7"/>
          <w:sz w:val="19"/>
        </w:rPr>
        <w:t>埋</w:t>
      </w:r>
      <w:r>
        <w:rPr>
          <w:rFonts w:ascii="Arial Unicode MS" w:eastAsia="Arial Unicode MS" w:hint="eastAsia"/>
          <w:spacing w:val="-19"/>
          <w:w w:val="70"/>
          <w:position w:val="7"/>
          <w:sz w:val="19"/>
        </w:rPr>
        <w:t>仕</w:t>
      </w:r>
      <w:r>
        <w:rPr>
          <w:rFonts w:ascii="Arial" w:eastAsia="Arial"/>
          <w:w w:val="70"/>
          <w:position w:val="7"/>
          <w:sz w:val="18"/>
        </w:rPr>
        <w:t>I</w:t>
      </w:r>
      <w:r>
        <w:rPr>
          <w:rFonts w:ascii="Arial" w:eastAsia="Arial"/>
          <w:position w:val="7"/>
          <w:sz w:val="18"/>
        </w:rPr>
        <w:t> </w:t>
      </w:r>
      <w:r>
        <w:rPr>
          <w:rFonts w:ascii="Arial" w:eastAsia="Arial"/>
          <w:spacing w:val="8"/>
          <w:position w:val="7"/>
          <w:sz w:val="18"/>
        </w:rPr>
        <w:t> </w:t>
      </w:r>
      <w:r>
        <w:rPr>
          <w:rFonts w:ascii="Arial" w:eastAsia="Arial"/>
          <w:w w:val="27"/>
          <w:position w:val="7"/>
          <w:sz w:val="11"/>
        </w:rPr>
        <w:t>I</w:t>
      </w:r>
      <w:r>
        <w:rPr>
          <w:rFonts w:ascii="Arial" w:eastAsia="Arial"/>
          <w:position w:val="7"/>
          <w:sz w:val="11"/>
        </w:rPr>
        <w:tab/>
      </w:r>
      <w:r>
        <w:rPr>
          <w:rFonts w:ascii="Arial Unicode MS" w:eastAsia="Arial Unicode MS" w:hint="eastAsia"/>
          <w:spacing w:val="-69"/>
          <w:w w:val="67"/>
          <w:sz w:val="28"/>
        </w:rPr>
        <w:t>総</w:t>
      </w:r>
      <w:r>
        <w:rPr>
          <w:rFonts w:ascii="Arial" w:eastAsia="Arial"/>
          <w:spacing w:val="-43"/>
          <w:w w:val="67"/>
          <w:sz w:val="50"/>
        </w:rPr>
        <w:t>-</w:t>
      </w:r>
      <w:r>
        <w:rPr>
          <w:rFonts w:ascii="Arial Unicode MS" w:eastAsia="Arial Unicode MS" w:hint="eastAsia"/>
          <w:w w:val="67"/>
          <w:sz w:val="28"/>
        </w:rPr>
        <w:t>数</w:t>
      </w:r>
      <w:r>
        <w:rPr>
          <w:rFonts w:ascii="Arial Unicode MS" w:eastAsia="Arial Unicode MS" w:hint="eastAsia"/>
          <w:sz w:val="28"/>
        </w:rPr>
        <w:tab/>
      </w:r>
      <w:r>
        <w:rPr>
          <w:rFonts w:ascii="Arial" w:eastAsia="Arial"/>
          <w:spacing w:val="7"/>
          <w:w w:val="6"/>
          <w:sz w:val="50"/>
        </w:rPr>
        <w:t>I</w:t>
      </w:r>
      <w:r>
        <w:rPr>
          <w:rFonts w:ascii="Arial" w:eastAsia="Arial"/>
          <w:spacing w:val="-19"/>
          <w:w w:val="69"/>
          <w:sz w:val="50"/>
        </w:rPr>
        <w:t>1</w:t>
      </w:r>
    </w:p>
    <w:p>
      <w:pPr>
        <w:pStyle w:val="BodyText"/>
        <w:spacing w:before="8"/>
        <w:rPr>
          <w:rFonts w:ascii="Arial"/>
          <w:sz w:val="22"/>
        </w:rPr>
      </w:pPr>
      <w:r>
        <w:rPr/>
        <w:br w:type="column"/>
      </w:r>
      <w:r>
        <w:rPr>
          <w:rFonts w:ascii="Arial"/>
          <w:sz w:val="22"/>
        </w:rPr>
      </w:r>
    </w:p>
    <w:p>
      <w:pPr>
        <w:tabs>
          <w:tab w:pos="807" w:val="left" w:leader="none"/>
          <w:tab w:pos="1074" w:val="left" w:leader="none"/>
        </w:tabs>
        <w:spacing w:before="0"/>
        <w:ind w:left="404" w:right="0" w:firstLine="0"/>
        <w:jc w:val="left"/>
        <w:rPr>
          <w:rFonts w:ascii="Arial Unicode MS" w:eastAsia="Arial Unicode MS" w:hint="eastAsia"/>
          <w:sz w:val="18"/>
        </w:rPr>
      </w:pPr>
      <w:r>
        <w:rPr>
          <w:rFonts w:ascii="Arial Unicode MS" w:eastAsia="Arial Unicode MS" w:hint="eastAsia"/>
          <w:w w:val="90"/>
          <w:sz w:val="18"/>
          <w:u w:val="thick"/>
        </w:rPr>
        <w:t>勤</w:t>
      </w:r>
      <w:r>
        <w:rPr>
          <w:rFonts w:ascii="Arial Unicode MS" w:eastAsia="Arial Unicode MS" w:hint="eastAsia"/>
          <w:w w:val="90"/>
          <w:sz w:val="18"/>
        </w:rPr>
        <w:tab/>
      </w:r>
      <w:r>
        <w:rPr>
          <w:rFonts w:ascii="Arial" w:eastAsia="Arial"/>
          <w:w w:val="55"/>
          <w:sz w:val="11"/>
        </w:rPr>
        <w:t>II</w:t>
        <w:tab/>
      </w:r>
      <w:r>
        <w:rPr>
          <w:rFonts w:ascii="Arial Unicode MS" w:eastAsia="Arial Unicode MS" w:hint="eastAsia"/>
          <w:w w:val="30"/>
          <w:sz w:val="18"/>
        </w:rPr>
        <w:t>就</w:t>
      </w:r>
      <w:r>
        <w:rPr>
          <w:rFonts w:ascii="Arial Unicode MS" w:eastAsia="Arial Unicode MS" w:hint="eastAsia"/>
          <w:spacing w:val="-20"/>
          <w:w w:val="30"/>
          <w:sz w:val="18"/>
        </w:rPr>
        <w:t>職</w:t>
      </w:r>
    </w:p>
    <w:p>
      <w:pPr>
        <w:tabs>
          <w:tab w:pos="1796" w:val="left" w:leader="none"/>
          <w:tab w:pos="2774" w:val="left" w:leader="none"/>
          <w:tab w:pos="3749" w:val="left" w:leader="none"/>
          <w:tab w:pos="4723" w:val="left" w:leader="none"/>
          <w:tab w:pos="5694" w:val="left" w:leader="none"/>
        </w:tabs>
        <w:spacing w:before="132"/>
        <w:ind w:left="822" w:right="0" w:firstLine="0"/>
        <w:jc w:val="left"/>
        <w:rPr>
          <w:rFonts w:ascii="Arial Unicode MS" w:eastAsia="Arial Unicode MS" w:hint="eastAsia"/>
          <w:sz w:val="17"/>
        </w:rPr>
      </w:pPr>
      <w:r>
        <w:rPr/>
        <w:br w:type="column"/>
      </w:r>
      <w:r>
        <w:rPr>
          <w:rFonts w:ascii="Arial Unicode MS" w:eastAsia="Arial Unicode MS" w:hint="eastAsia"/>
          <w:position w:val="1"/>
          <w:sz w:val="18"/>
        </w:rPr>
        <w:t>転職</w:t>
        <w:tab/>
      </w:r>
      <w:r>
        <w:rPr>
          <w:rFonts w:ascii="Arial Unicode MS" w:eastAsia="Arial Unicode MS" w:hint="eastAsia"/>
          <w:position w:val="-2"/>
          <w:sz w:val="18"/>
        </w:rPr>
        <w:t>就 </w:t>
      </w:r>
      <w:r>
        <w:rPr>
          <w:rFonts w:ascii="Arial Unicode MS" w:eastAsia="Arial Unicode MS" w:hint="eastAsia"/>
          <w:spacing w:val="19"/>
          <w:position w:val="-2"/>
          <w:sz w:val="18"/>
        </w:rPr>
        <w:t> </w:t>
      </w:r>
      <w:r>
        <w:rPr>
          <w:rFonts w:ascii="Arial Unicode MS" w:eastAsia="Arial Unicode MS" w:hint="eastAsia"/>
          <w:position w:val="-2"/>
          <w:sz w:val="18"/>
        </w:rPr>
        <w:t>学   </w:t>
      </w:r>
      <w:r>
        <w:rPr>
          <w:rFonts w:ascii="Arial Unicode MS" w:eastAsia="Arial Unicode MS" w:hint="eastAsia"/>
          <w:spacing w:val="6"/>
          <w:position w:val="-2"/>
          <w:sz w:val="18"/>
        </w:rPr>
        <w:t> </w:t>
      </w:r>
      <w:r>
        <w:rPr>
          <w:rFonts w:ascii="Arial" w:eastAsia="Arial"/>
          <w:position w:val="-2"/>
          <w:sz w:val="29"/>
        </w:rPr>
        <w:t>I</w:t>
        <w:tab/>
      </w:r>
      <w:r>
        <w:rPr>
          <w:rFonts w:ascii="Arial Unicode MS" w:eastAsia="Arial Unicode MS" w:hint="eastAsia"/>
          <w:position w:val="1"/>
          <w:sz w:val="17"/>
        </w:rPr>
        <w:t>卒菜</w:t>
        <w:tab/>
        <w:t>結婚</w:t>
        <w:tab/>
        <w:t>住宅</w:t>
        <w:tab/>
      </w:r>
      <w:r>
        <w:rPr>
          <w:rFonts w:ascii="Arial Unicode MS" w:eastAsia="Arial Unicode MS" w:hint="eastAsia"/>
          <w:sz w:val="17"/>
        </w:rPr>
        <w:t>その</w:t>
      </w:r>
    </w:p>
    <w:p>
      <w:pPr>
        <w:spacing w:after="0"/>
        <w:jc w:val="left"/>
        <w:rPr>
          <w:rFonts w:ascii="Arial Unicode MS" w:eastAsia="Arial Unicode MS" w:hint="eastAsia"/>
          <w:sz w:val="17"/>
        </w:rPr>
        <w:sectPr>
          <w:type w:val="continuous"/>
          <w:pgSz w:w="11990" w:h="16840"/>
          <w:pgMar w:top="1580" w:bottom="280" w:left="740" w:right="0"/>
          <w:cols w:num="3" w:equalWidth="0">
            <w:col w:w="2589" w:space="40"/>
            <w:col w:w="1173" w:space="39"/>
            <w:col w:w="7409"/>
          </w:cols>
        </w:sectPr>
      </w:pPr>
    </w:p>
    <w:p>
      <w:pPr>
        <w:tabs>
          <w:tab w:pos="7585" w:val="left" w:leader="none"/>
          <w:tab w:pos="8552" w:val="left" w:leader="none"/>
          <w:tab w:pos="9538" w:val="left" w:leader="none"/>
        </w:tabs>
        <w:spacing w:line="233" w:lineRule="exact" w:before="0"/>
        <w:ind w:left="387" w:right="0" w:firstLine="0"/>
        <w:jc w:val="left"/>
        <w:rPr>
          <w:rFonts w:ascii="Arial Unicode MS" w:eastAsia="Arial Unicode MS" w:hint="eastAsia"/>
          <w:sz w:val="18"/>
        </w:rPr>
      </w:pPr>
      <w:r>
        <w:rPr>
          <w:rFonts w:ascii="Arial Unicode MS" w:eastAsia="Arial Unicode MS" w:hint="eastAsia"/>
          <w:w w:val="90"/>
          <w:position w:val="1"/>
          <w:sz w:val="18"/>
        </w:rPr>
        <w:t>巾町村</w:t>
        <w:tab/>
      </w:r>
      <w:r>
        <w:rPr>
          <w:rFonts w:ascii="Arial Unicode MS" w:eastAsia="Arial Unicode MS" w:hint="eastAsia"/>
          <w:w w:val="95"/>
          <w:position w:val="1"/>
          <w:sz w:val="17"/>
        </w:rPr>
        <w:t>離婚</w:t>
        <w:tab/>
      </w:r>
      <w:r>
        <w:rPr>
          <w:rFonts w:ascii="Arial Unicode MS" w:eastAsia="Arial Unicode MS" w:hint="eastAsia"/>
          <w:w w:val="95"/>
          <w:sz w:val="17"/>
        </w:rPr>
        <w:t>車柏</w:t>
        <w:tab/>
      </w:r>
      <w:r>
        <w:rPr>
          <w:rFonts w:ascii="Arial Unicode MS" w:eastAsia="Arial Unicode MS" w:hint="eastAsia"/>
          <w:w w:val="95"/>
          <w:sz w:val="18"/>
        </w:rPr>
        <w:t>他</w:t>
      </w:r>
    </w:p>
    <w:p>
      <w:pPr>
        <w:spacing w:line="88" w:lineRule="exact" w:before="0"/>
        <w:ind w:left="286" w:right="0" w:firstLine="0"/>
        <w:jc w:val="left"/>
        <w:rPr>
          <w:sz w:val="9"/>
        </w:rPr>
      </w:pPr>
      <w:r>
        <w:rPr>
          <w:w w:val="102"/>
          <w:sz w:val="9"/>
        </w:rPr>
        <w:t>-</w:t>
      </w:r>
    </w:p>
    <w:p>
      <w:pPr>
        <w:tabs>
          <w:tab w:pos="1778" w:val="left" w:leader="none"/>
          <w:tab w:pos="2851" w:val="left" w:leader="none"/>
          <w:tab w:pos="4015" w:val="left" w:leader="none"/>
          <w:tab w:pos="4774" w:val="left" w:leader="none"/>
          <w:tab w:pos="5733" w:val="left" w:leader="none"/>
          <w:tab w:pos="6931" w:val="left" w:leader="none"/>
          <w:tab w:pos="7685" w:val="left" w:leader="none"/>
          <w:tab w:pos="8656" w:val="left" w:leader="none"/>
          <w:tab w:pos="9623" w:val="left" w:leader="none"/>
        </w:tabs>
        <w:spacing w:line="164" w:lineRule="exact" w:before="14"/>
        <w:ind w:left="825" w:right="0" w:firstLine="0"/>
        <w:jc w:val="left"/>
        <w:rPr>
          <w:sz w:val="19"/>
        </w:rPr>
      </w:pPr>
      <w:r>
        <w:rPr>
          <w:rFonts w:ascii="Arial Unicode MS" w:eastAsia="Arial Unicode MS" w:hint="eastAsia"/>
          <w:w w:val="80"/>
          <w:position w:val="1"/>
          <w:sz w:val="17"/>
        </w:rPr>
        <w:t>翡［</w:t>
        <w:tab/>
      </w:r>
      <w:r>
        <w:rPr>
          <w:w w:val="115"/>
          <w:position w:val="2"/>
          <w:sz w:val="19"/>
        </w:rPr>
        <w:t>17,472</w:t>
        <w:tab/>
        <w:t>4,406</w:t>
        <w:tab/>
      </w:r>
      <w:r>
        <w:rPr>
          <w:w w:val="115"/>
          <w:position w:val="1"/>
          <w:sz w:val="19"/>
        </w:rPr>
        <w:t>937</w:t>
        <w:tab/>
      </w:r>
      <w:r>
        <w:rPr>
          <w:w w:val="115"/>
          <w:position w:val="1"/>
          <w:sz w:val="20"/>
        </w:rPr>
        <w:t>l,</w:t>
      </w:r>
      <w:r>
        <w:rPr>
          <w:spacing w:val="22"/>
          <w:w w:val="115"/>
          <w:position w:val="1"/>
          <w:sz w:val="20"/>
        </w:rPr>
        <w:t> </w:t>
      </w:r>
      <w:r>
        <w:rPr>
          <w:w w:val="115"/>
          <w:position w:val="1"/>
          <w:sz w:val="19"/>
        </w:rPr>
        <w:t>316</w:t>
        <w:tab/>
        <w:t>1,362</w:t>
        <w:tab/>
      </w:r>
      <w:r>
        <w:rPr>
          <w:w w:val="115"/>
          <w:sz w:val="19"/>
        </w:rPr>
        <w:t>121</w:t>
        <w:tab/>
      </w:r>
      <w:r>
        <w:rPr>
          <w:w w:val="115"/>
          <w:position w:val="1"/>
          <w:sz w:val="19"/>
        </w:rPr>
        <w:t>2,162</w:t>
        <w:tab/>
        <w:t>3,</w:t>
      </w:r>
      <w:r>
        <w:rPr>
          <w:spacing w:val="-4"/>
          <w:w w:val="115"/>
          <w:position w:val="1"/>
          <w:sz w:val="19"/>
        </w:rPr>
        <w:t> </w:t>
      </w:r>
      <w:r>
        <w:rPr>
          <w:w w:val="115"/>
          <w:position w:val="1"/>
          <w:sz w:val="19"/>
        </w:rPr>
        <w:t>751</w:t>
        <w:tab/>
        <w:t>3,417</w:t>
      </w:r>
    </w:p>
    <w:p>
      <w:pPr>
        <w:spacing w:after="0" w:line="164" w:lineRule="exact"/>
        <w:jc w:val="left"/>
        <w:rPr>
          <w:sz w:val="19"/>
        </w:rPr>
        <w:sectPr>
          <w:type w:val="continuous"/>
          <w:pgSz w:w="11990" w:h="16840"/>
          <w:pgMar w:top="1580" w:bottom="280" w:left="740" w:right="0"/>
        </w:sectPr>
      </w:pPr>
    </w:p>
    <w:p>
      <w:pPr>
        <w:pStyle w:val="ListParagraph"/>
        <w:numPr>
          <w:ilvl w:val="0"/>
          <w:numId w:val="30"/>
        </w:numPr>
        <w:tabs>
          <w:tab w:pos="315" w:val="left" w:leader="none"/>
          <w:tab w:pos="1530" w:val="left" w:leader="none"/>
          <w:tab w:pos="3021" w:val="left" w:leader="none"/>
          <w:tab w:pos="4459" w:val="left" w:leader="none"/>
          <w:tab w:pos="5152" w:val="left" w:leader="none"/>
        </w:tabs>
        <w:spacing w:line="186" w:lineRule="exact" w:before="0" w:after="0"/>
        <w:ind w:left="314" w:right="0" w:hanging="43"/>
        <w:jc w:val="left"/>
        <w:rPr>
          <w:sz w:val="12"/>
        </w:rPr>
      </w:pPr>
      <w:r>
        <w:rPr/>
        <w:pict>
          <v:shape style="position:absolute;margin-left:75.421066pt;margin-top:7.887912pt;width:472.45pt;height:68pt;mso-position-horizontal-relative:page;mso-position-vertical-relative:paragraph;z-index:343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3"/>
                    <w:gridCol w:w="397"/>
                    <w:gridCol w:w="1113"/>
                    <w:gridCol w:w="1052"/>
                    <w:gridCol w:w="965"/>
                    <w:gridCol w:w="864"/>
                    <w:gridCol w:w="1137"/>
                    <w:gridCol w:w="815"/>
                    <w:gridCol w:w="970"/>
                    <w:gridCol w:w="968"/>
                    <w:gridCol w:w="811"/>
                  </w:tblGrid>
                  <w:tr>
                    <w:trPr>
                      <w:trHeight w:val="294" w:hRule="atLeast"/>
                    </w:trPr>
                    <w:tc>
                      <w:tcPr>
                        <w:tcW w:w="353" w:type="dxa"/>
                      </w:tcPr>
                      <w:p>
                        <w:pPr>
                          <w:pStyle w:val="TableParagraph"/>
                          <w:rPr>
                            <w:sz w:val="20"/>
                          </w:rPr>
                        </w:pPr>
                      </w:p>
                    </w:tc>
                    <w:tc>
                      <w:tcPr>
                        <w:tcW w:w="397" w:type="dxa"/>
                      </w:tcPr>
                      <w:p>
                        <w:pPr>
                          <w:pStyle w:val="TableParagraph"/>
                          <w:ind w:right="25"/>
                          <w:jc w:val="center"/>
                          <w:rPr>
                            <w:rFonts w:ascii="Arial Unicode MS" w:eastAsia="Arial Unicode MS" w:hint="eastAsia"/>
                            <w:sz w:val="18"/>
                          </w:rPr>
                        </w:pPr>
                        <w:r>
                          <w:rPr>
                            <w:rFonts w:ascii="Arial Unicode MS" w:eastAsia="Arial Unicode MS" w:hint="eastAsia"/>
                            <w:w w:val="72"/>
                            <w:sz w:val="18"/>
                          </w:rPr>
                          <w:t>部</w:t>
                        </w:r>
                      </w:p>
                    </w:tc>
                    <w:tc>
                      <w:tcPr>
                        <w:tcW w:w="1113" w:type="dxa"/>
                      </w:tcPr>
                      <w:p>
                        <w:pPr>
                          <w:pStyle w:val="TableParagraph"/>
                          <w:spacing w:before="15"/>
                          <w:ind w:right="215"/>
                          <w:jc w:val="right"/>
                          <w:rPr>
                            <w:sz w:val="19"/>
                          </w:rPr>
                        </w:pPr>
                        <w:r>
                          <w:rPr>
                            <w:w w:val="120"/>
                            <w:sz w:val="19"/>
                          </w:rPr>
                          <w:t>7,908</w:t>
                        </w:r>
                      </w:p>
                    </w:tc>
                    <w:tc>
                      <w:tcPr>
                        <w:tcW w:w="1052" w:type="dxa"/>
                      </w:tcPr>
                      <w:p>
                        <w:pPr>
                          <w:pStyle w:val="TableParagraph"/>
                          <w:spacing w:before="15"/>
                          <w:ind w:right="321"/>
                          <w:jc w:val="right"/>
                          <w:rPr>
                            <w:sz w:val="19"/>
                          </w:rPr>
                        </w:pPr>
                        <w:r>
                          <w:rPr>
                            <w:w w:val="115"/>
                            <w:sz w:val="19"/>
                          </w:rPr>
                          <w:t>2,720</w:t>
                        </w:r>
                      </w:p>
                    </w:tc>
                    <w:tc>
                      <w:tcPr>
                        <w:tcW w:w="965" w:type="dxa"/>
                      </w:tcPr>
                      <w:p>
                        <w:pPr>
                          <w:pStyle w:val="TableParagraph"/>
                          <w:spacing w:before="22"/>
                          <w:ind w:left="299" w:right="306"/>
                          <w:jc w:val="center"/>
                          <w:rPr>
                            <w:sz w:val="19"/>
                          </w:rPr>
                        </w:pPr>
                        <w:r>
                          <w:rPr>
                            <w:w w:val="110"/>
                            <w:sz w:val="19"/>
                          </w:rPr>
                          <w:t>569</w:t>
                        </w:r>
                      </w:p>
                    </w:tc>
                    <w:tc>
                      <w:tcPr>
                        <w:tcW w:w="864" w:type="dxa"/>
                      </w:tcPr>
                      <w:p>
                        <w:pPr>
                          <w:pStyle w:val="TableParagraph"/>
                          <w:spacing w:before="22"/>
                          <w:ind w:right="222"/>
                          <w:jc w:val="right"/>
                          <w:rPr>
                            <w:sz w:val="19"/>
                          </w:rPr>
                        </w:pPr>
                        <w:r>
                          <w:rPr>
                            <w:w w:val="105"/>
                            <w:sz w:val="19"/>
                          </w:rPr>
                          <w:t>897</w:t>
                        </w:r>
                      </w:p>
                    </w:tc>
                    <w:tc>
                      <w:tcPr>
                        <w:tcW w:w="1137" w:type="dxa"/>
                      </w:tcPr>
                      <w:p>
                        <w:pPr>
                          <w:pStyle w:val="TableParagraph"/>
                          <w:spacing w:before="19"/>
                          <w:ind w:right="388"/>
                          <w:jc w:val="right"/>
                          <w:rPr>
                            <w:sz w:val="19"/>
                          </w:rPr>
                        </w:pPr>
                        <w:r>
                          <w:rPr>
                            <w:rFonts w:ascii="Arial"/>
                            <w:w w:val="110"/>
                            <w:sz w:val="20"/>
                          </w:rPr>
                          <w:t>I, </w:t>
                        </w:r>
                        <w:r>
                          <w:rPr>
                            <w:w w:val="110"/>
                            <w:sz w:val="19"/>
                          </w:rPr>
                          <w:t>139</w:t>
                        </w:r>
                      </w:p>
                    </w:tc>
                    <w:tc>
                      <w:tcPr>
                        <w:tcW w:w="815" w:type="dxa"/>
                      </w:tcPr>
                      <w:p>
                        <w:pPr>
                          <w:pStyle w:val="TableParagraph"/>
                          <w:spacing w:before="37"/>
                          <w:ind w:right="215"/>
                          <w:jc w:val="right"/>
                          <w:rPr>
                            <w:sz w:val="19"/>
                          </w:rPr>
                        </w:pPr>
                        <w:r>
                          <w:rPr>
                            <w:w w:val="105"/>
                            <w:sz w:val="19"/>
                          </w:rPr>
                          <w:t>99</w:t>
                        </w:r>
                      </w:p>
                    </w:tc>
                    <w:tc>
                      <w:tcPr>
                        <w:tcW w:w="970" w:type="dxa"/>
                      </w:tcPr>
                      <w:p>
                        <w:pPr>
                          <w:pStyle w:val="TableParagraph"/>
                          <w:spacing w:before="29"/>
                          <w:ind w:right="222"/>
                          <w:jc w:val="right"/>
                          <w:rPr>
                            <w:sz w:val="19"/>
                          </w:rPr>
                        </w:pPr>
                        <w:r>
                          <w:rPr>
                            <w:w w:val="105"/>
                            <w:sz w:val="19"/>
                          </w:rPr>
                          <w:t>518</w:t>
                        </w:r>
                      </w:p>
                    </w:tc>
                    <w:tc>
                      <w:tcPr>
                        <w:tcW w:w="968" w:type="dxa"/>
                      </w:tcPr>
                      <w:p>
                        <w:pPr>
                          <w:pStyle w:val="TableParagraph"/>
                          <w:spacing w:before="37"/>
                          <w:ind w:right="222"/>
                          <w:jc w:val="right"/>
                          <w:rPr>
                            <w:sz w:val="19"/>
                          </w:rPr>
                        </w:pPr>
                        <w:r>
                          <w:rPr>
                            <w:w w:val="105"/>
                            <w:sz w:val="19"/>
                          </w:rPr>
                          <w:t>630</w:t>
                        </w:r>
                      </w:p>
                    </w:tc>
                    <w:tc>
                      <w:tcPr>
                        <w:tcW w:w="811" w:type="dxa"/>
                      </w:tcPr>
                      <w:p>
                        <w:pPr>
                          <w:pStyle w:val="TableParagraph"/>
                          <w:spacing w:before="26"/>
                          <w:ind w:right="58"/>
                          <w:jc w:val="right"/>
                          <w:rPr>
                            <w:sz w:val="19"/>
                          </w:rPr>
                        </w:pPr>
                        <w:r>
                          <w:rPr>
                            <w:rFonts w:ascii="Arial"/>
                            <w:w w:val="110"/>
                            <w:sz w:val="20"/>
                          </w:rPr>
                          <w:t>I, </w:t>
                        </w:r>
                        <w:r>
                          <w:rPr>
                            <w:w w:val="110"/>
                            <w:sz w:val="19"/>
                          </w:rPr>
                          <w:t>336</w:t>
                        </w:r>
                      </w:p>
                    </w:tc>
                  </w:tr>
                  <w:tr>
                    <w:trPr>
                      <w:trHeight w:val="340" w:hRule="atLeast"/>
                    </w:trPr>
                    <w:tc>
                      <w:tcPr>
                        <w:tcW w:w="6696" w:type="dxa"/>
                        <w:gridSpan w:val="8"/>
                      </w:tcPr>
                      <w:p>
                        <w:pPr>
                          <w:pStyle w:val="TableParagraph"/>
                          <w:tabs>
                            <w:tab w:pos="1125" w:val="left" w:leader="none"/>
                            <w:tab w:pos="2078" w:val="left" w:leader="none"/>
                            <w:tab w:pos="3240" w:val="left" w:leader="none"/>
                            <w:tab w:pos="4211" w:val="left" w:leader="none"/>
                            <w:tab w:pos="5185" w:val="left" w:leader="none"/>
                            <w:tab w:pos="6274" w:val="left" w:leader="none"/>
                          </w:tabs>
                          <w:spacing w:before="42"/>
                          <w:ind w:left="494"/>
                          <w:rPr>
                            <w:sz w:val="19"/>
                          </w:rPr>
                        </w:pPr>
                        <w:r>
                          <w:rPr>
                            <w:rFonts w:ascii="Arial Unicode MS" w:eastAsia="Arial Unicode MS" w:hint="eastAsia"/>
                            <w:w w:val="110"/>
                            <w:position w:val="1"/>
                            <w:sz w:val="18"/>
                          </w:rPr>
                          <w:t>部</w:t>
                          <w:tab/>
                        </w:r>
                        <w:r>
                          <w:rPr>
                            <w:w w:val="110"/>
                            <w:position w:val="2"/>
                            <w:sz w:val="19"/>
                          </w:rPr>
                          <w:t>9,564</w:t>
                          <w:tab/>
                          <w:t>1,686</w:t>
                          <w:tab/>
                        </w:r>
                        <w:r>
                          <w:rPr>
                            <w:w w:val="110"/>
                            <w:position w:val="1"/>
                            <w:sz w:val="19"/>
                          </w:rPr>
                          <w:t>368</w:t>
                          <w:tab/>
                          <w:t>419</w:t>
                          <w:tab/>
                          <w:t>223</w:t>
                          <w:tab/>
                        </w:r>
                        <w:r>
                          <w:rPr>
                            <w:w w:val="110"/>
                            <w:sz w:val="19"/>
                          </w:rPr>
                          <w:t>22</w:t>
                        </w:r>
                      </w:p>
                    </w:tc>
                    <w:tc>
                      <w:tcPr>
                        <w:tcW w:w="970" w:type="dxa"/>
                      </w:tcPr>
                      <w:p>
                        <w:pPr>
                          <w:pStyle w:val="TableParagraph"/>
                          <w:spacing w:before="60"/>
                          <w:ind w:right="218"/>
                          <w:jc w:val="right"/>
                          <w:rPr>
                            <w:sz w:val="19"/>
                          </w:rPr>
                        </w:pPr>
                        <w:r>
                          <w:rPr>
                            <w:w w:val="120"/>
                            <w:sz w:val="19"/>
                          </w:rPr>
                          <w:t>1,644</w:t>
                        </w:r>
                      </w:p>
                    </w:tc>
                    <w:tc>
                      <w:tcPr>
                        <w:tcW w:w="968" w:type="dxa"/>
                      </w:tcPr>
                      <w:p>
                        <w:pPr>
                          <w:pStyle w:val="TableParagraph"/>
                          <w:spacing w:before="60"/>
                          <w:ind w:right="216"/>
                          <w:jc w:val="right"/>
                          <w:rPr>
                            <w:sz w:val="19"/>
                          </w:rPr>
                        </w:pPr>
                        <w:r>
                          <w:rPr>
                            <w:w w:val="120"/>
                            <w:sz w:val="19"/>
                          </w:rPr>
                          <w:t>3, 121</w:t>
                        </w:r>
                      </w:p>
                    </w:tc>
                    <w:tc>
                      <w:tcPr>
                        <w:tcW w:w="811" w:type="dxa"/>
                      </w:tcPr>
                      <w:p>
                        <w:pPr>
                          <w:pStyle w:val="TableParagraph"/>
                          <w:spacing w:before="60"/>
                          <w:ind w:right="44"/>
                          <w:jc w:val="right"/>
                          <w:rPr>
                            <w:sz w:val="19"/>
                          </w:rPr>
                        </w:pPr>
                        <w:r>
                          <w:rPr>
                            <w:w w:val="125"/>
                            <w:sz w:val="19"/>
                          </w:rPr>
                          <w:t>2,081</w:t>
                        </w:r>
                      </w:p>
                    </w:tc>
                  </w:tr>
                  <w:tr>
                    <w:trPr>
                      <w:trHeight w:val="312" w:hRule="atLeast"/>
                    </w:trPr>
                    <w:tc>
                      <w:tcPr>
                        <w:tcW w:w="353" w:type="dxa"/>
                      </w:tcPr>
                      <w:p>
                        <w:pPr>
                          <w:pStyle w:val="TableParagraph"/>
                          <w:spacing w:before="75"/>
                          <w:ind w:left="50"/>
                          <w:rPr>
                            <w:rFonts w:ascii="Arial Unicode MS" w:eastAsia="Arial Unicode MS" w:hint="eastAsia"/>
                            <w:sz w:val="10"/>
                          </w:rPr>
                        </w:pPr>
                        <w:r>
                          <w:rPr>
                            <w:rFonts w:ascii="Arial Unicode MS" w:eastAsia="Arial Unicode MS" w:hint="eastAsia"/>
                            <w:spacing w:val="-23"/>
                            <w:w w:val="75"/>
                            <w:sz w:val="10"/>
                          </w:rPr>
                          <w:t>木ノ</w:t>
                        </w:r>
                        <w:r>
                          <w:rPr>
                            <w:rFonts w:ascii="Arial Unicode MS" w:eastAsia="Arial Unicode MS" w:hint="eastAsia"/>
                            <w:spacing w:val="-38"/>
                            <w:w w:val="75"/>
                            <w:sz w:val="11"/>
                          </w:rPr>
                          <w:t>ヽ</w:t>
                        </w:r>
                        <w:r>
                          <w:rPr>
                            <w:rFonts w:ascii="Arial Unicode MS" w:eastAsia="Arial Unicode MS" w:hint="eastAsia"/>
                            <w:w w:val="75"/>
                            <w:sz w:val="10"/>
                          </w:rPr>
                          <w:t>木</w:t>
                        </w:r>
                      </w:p>
                    </w:tc>
                    <w:tc>
                      <w:tcPr>
                        <w:tcW w:w="397" w:type="dxa"/>
                      </w:tcPr>
                      <w:p>
                        <w:pPr>
                          <w:pStyle w:val="TableParagraph"/>
                          <w:spacing w:before="54"/>
                          <w:ind w:right="17"/>
                          <w:jc w:val="center"/>
                          <w:rPr>
                            <w:rFonts w:ascii="Arial Unicode MS" w:eastAsia="Arial Unicode MS" w:hint="eastAsia"/>
                            <w:sz w:val="17"/>
                          </w:rPr>
                        </w:pPr>
                        <w:r>
                          <w:rPr>
                            <w:rFonts w:ascii="Arial Unicode MS" w:eastAsia="Arial Unicode MS" w:hint="eastAsia"/>
                            <w:w w:val="74"/>
                            <w:sz w:val="17"/>
                          </w:rPr>
                          <w:t>市</w:t>
                        </w:r>
                      </w:p>
                    </w:tc>
                    <w:tc>
                      <w:tcPr>
                        <w:tcW w:w="1113" w:type="dxa"/>
                      </w:tcPr>
                      <w:p>
                        <w:pPr>
                          <w:pStyle w:val="TableParagraph"/>
                          <w:spacing w:before="51"/>
                          <w:ind w:right="217"/>
                          <w:jc w:val="right"/>
                          <w:rPr>
                            <w:sz w:val="19"/>
                          </w:rPr>
                        </w:pPr>
                        <w:r>
                          <w:rPr>
                            <w:w w:val="105"/>
                            <w:sz w:val="19"/>
                          </w:rPr>
                          <w:t>711</w:t>
                        </w:r>
                      </w:p>
                    </w:tc>
                    <w:tc>
                      <w:tcPr>
                        <w:tcW w:w="1052" w:type="dxa"/>
                      </w:tcPr>
                      <w:p>
                        <w:pPr>
                          <w:pStyle w:val="TableParagraph"/>
                          <w:spacing w:before="51"/>
                          <w:ind w:right="319"/>
                          <w:jc w:val="right"/>
                          <w:rPr>
                            <w:sz w:val="19"/>
                          </w:rPr>
                        </w:pPr>
                        <w:r>
                          <w:rPr>
                            <w:w w:val="105"/>
                            <w:sz w:val="19"/>
                          </w:rPr>
                          <w:t>145</w:t>
                        </w:r>
                      </w:p>
                    </w:tc>
                    <w:tc>
                      <w:tcPr>
                        <w:tcW w:w="965" w:type="dxa"/>
                      </w:tcPr>
                      <w:p>
                        <w:pPr>
                          <w:pStyle w:val="TableParagraph"/>
                          <w:spacing w:before="59"/>
                          <w:ind w:left="302" w:right="200"/>
                          <w:jc w:val="center"/>
                          <w:rPr>
                            <w:sz w:val="19"/>
                          </w:rPr>
                        </w:pPr>
                        <w:r>
                          <w:rPr>
                            <w:w w:val="105"/>
                            <w:sz w:val="19"/>
                          </w:rPr>
                          <w:t>79</w:t>
                        </w:r>
                      </w:p>
                    </w:tc>
                    <w:tc>
                      <w:tcPr>
                        <w:tcW w:w="864" w:type="dxa"/>
                      </w:tcPr>
                      <w:p>
                        <w:pPr>
                          <w:pStyle w:val="TableParagraph"/>
                          <w:spacing w:before="59"/>
                          <w:ind w:right="225"/>
                          <w:jc w:val="right"/>
                          <w:rPr>
                            <w:sz w:val="19"/>
                          </w:rPr>
                        </w:pPr>
                        <w:r>
                          <w:rPr>
                            <w:w w:val="105"/>
                            <w:sz w:val="19"/>
                          </w:rPr>
                          <w:t>78</w:t>
                        </w:r>
                      </w:p>
                    </w:tc>
                    <w:tc>
                      <w:tcPr>
                        <w:tcW w:w="1137" w:type="dxa"/>
                      </w:tcPr>
                      <w:p>
                        <w:pPr>
                          <w:pStyle w:val="TableParagraph"/>
                          <w:spacing w:before="59"/>
                          <w:ind w:right="397"/>
                          <w:jc w:val="right"/>
                          <w:rPr>
                            <w:sz w:val="19"/>
                          </w:rPr>
                        </w:pPr>
                        <w:r>
                          <w:rPr>
                            <w:w w:val="105"/>
                            <w:sz w:val="19"/>
                          </w:rPr>
                          <w:t>148</w:t>
                        </w:r>
                      </w:p>
                    </w:tc>
                    <w:tc>
                      <w:tcPr>
                        <w:tcW w:w="815" w:type="dxa"/>
                      </w:tcPr>
                      <w:p>
                        <w:pPr>
                          <w:pStyle w:val="TableParagraph"/>
                          <w:spacing w:before="66"/>
                          <w:ind w:right="211"/>
                          <w:jc w:val="right"/>
                          <w:rPr>
                            <w:sz w:val="19"/>
                          </w:rPr>
                        </w:pPr>
                        <w:r>
                          <w:rPr>
                            <w:w w:val="105"/>
                            <w:sz w:val="19"/>
                          </w:rPr>
                          <w:t>21</w:t>
                        </w:r>
                      </w:p>
                    </w:tc>
                    <w:tc>
                      <w:tcPr>
                        <w:tcW w:w="970" w:type="dxa"/>
                      </w:tcPr>
                      <w:p>
                        <w:pPr>
                          <w:pStyle w:val="TableParagraph"/>
                          <w:spacing w:before="66"/>
                          <w:ind w:right="214"/>
                          <w:jc w:val="right"/>
                          <w:rPr>
                            <w:sz w:val="19"/>
                          </w:rPr>
                        </w:pPr>
                        <w:r>
                          <w:rPr>
                            <w:w w:val="105"/>
                            <w:sz w:val="19"/>
                          </w:rPr>
                          <w:t>21</w:t>
                        </w:r>
                      </w:p>
                    </w:tc>
                    <w:tc>
                      <w:tcPr>
                        <w:tcW w:w="968" w:type="dxa"/>
                      </w:tcPr>
                      <w:p>
                        <w:pPr>
                          <w:pStyle w:val="TableParagraph"/>
                          <w:spacing w:before="66"/>
                          <w:ind w:right="216"/>
                          <w:jc w:val="right"/>
                          <w:rPr>
                            <w:sz w:val="19"/>
                          </w:rPr>
                        </w:pPr>
                        <w:r>
                          <w:rPr>
                            <w:w w:val="105"/>
                            <w:sz w:val="19"/>
                          </w:rPr>
                          <w:t>48</w:t>
                        </w:r>
                      </w:p>
                    </w:tc>
                    <w:tc>
                      <w:tcPr>
                        <w:tcW w:w="811" w:type="dxa"/>
                      </w:tcPr>
                      <w:p>
                        <w:pPr>
                          <w:pStyle w:val="TableParagraph"/>
                          <w:spacing w:before="66"/>
                          <w:ind w:right="69"/>
                          <w:jc w:val="right"/>
                          <w:rPr>
                            <w:sz w:val="19"/>
                          </w:rPr>
                        </w:pPr>
                        <w:r>
                          <w:rPr>
                            <w:w w:val="105"/>
                            <w:sz w:val="19"/>
                          </w:rPr>
                          <w:t>171</w:t>
                        </w:r>
                      </w:p>
                    </w:tc>
                  </w:tr>
                  <w:tr>
                    <w:trPr>
                      <w:trHeight w:val="412" w:hRule="atLeast"/>
                    </w:trPr>
                    <w:tc>
                      <w:tcPr>
                        <w:tcW w:w="353" w:type="dxa"/>
                      </w:tcPr>
                      <w:p>
                        <w:pPr>
                          <w:pStyle w:val="TableParagraph"/>
                          <w:spacing w:before="77"/>
                          <w:ind w:left="61"/>
                          <w:rPr>
                            <w:rFonts w:ascii="Arial Unicode MS" w:eastAsia="Arial Unicode MS" w:hint="eastAsia"/>
                            <w:sz w:val="3"/>
                          </w:rPr>
                        </w:pPr>
                        <w:r>
                          <w:rPr>
                            <w:rFonts w:ascii="Arial" w:eastAsia="Arial"/>
                            <w:spacing w:val="-11"/>
                            <w:w w:val="31"/>
                            <w:sz w:val="16"/>
                          </w:rPr>
                          <w:t>l</w:t>
                        </w:r>
                        <w:r>
                          <w:rPr>
                            <w:rFonts w:ascii="Arial" w:eastAsia="Arial"/>
                            <w:spacing w:val="11"/>
                            <w:w w:val="108"/>
                            <w:sz w:val="16"/>
                          </w:rPr>
                          <w:t>l</w:t>
                        </w:r>
                        <w:r>
                          <w:rPr>
                            <w:rFonts w:ascii="Arial" w:eastAsia="Arial"/>
                            <w:spacing w:val="13"/>
                            <w:w w:val="51"/>
                            <w:sz w:val="16"/>
                          </w:rPr>
                          <w:t>'</w:t>
                        </w:r>
                        <w:r>
                          <w:rPr>
                            <w:rFonts w:ascii="Arial" w:eastAsia="Arial"/>
                            <w:spacing w:val="1"/>
                            <w:w w:val="31"/>
                            <w:sz w:val="16"/>
                          </w:rPr>
                          <w:t>l</w:t>
                        </w:r>
                        <w:r>
                          <w:rPr>
                            <w:rFonts w:ascii="Arial Unicode MS" w:eastAsia="Arial Unicode MS" w:hint="eastAsia"/>
                            <w:w w:val="51"/>
                            <w:sz w:val="3"/>
                          </w:rPr>
                          <w:t>ヽ</w:t>
                        </w:r>
                      </w:p>
                    </w:tc>
                    <w:tc>
                      <w:tcPr>
                        <w:tcW w:w="397" w:type="dxa"/>
                      </w:tcPr>
                      <w:p>
                        <w:pPr>
                          <w:pStyle w:val="TableParagraph"/>
                          <w:spacing w:before="17"/>
                          <w:ind w:left="81" w:right="48"/>
                          <w:jc w:val="center"/>
                          <w:rPr>
                            <w:sz w:val="24"/>
                          </w:rPr>
                        </w:pPr>
                        <w:r>
                          <w:rPr>
                            <w:w w:val="75"/>
                            <w:sz w:val="24"/>
                          </w:rPr>
                          <w:t>,H</w:t>
                        </w:r>
                      </w:p>
                    </w:tc>
                    <w:tc>
                      <w:tcPr>
                        <w:tcW w:w="1113" w:type="dxa"/>
                      </w:tcPr>
                      <w:p>
                        <w:pPr>
                          <w:pStyle w:val="TableParagraph"/>
                          <w:spacing w:before="71"/>
                          <w:ind w:right="212"/>
                          <w:jc w:val="right"/>
                          <w:rPr>
                            <w:sz w:val="19"/>
                          </w:rPr>
                        </w:pPr>
                        <w:r>
                          <w:rPr>
                            <w:w w:val="120"/>
                            <w:sz w:val="19"/>
                          </w:rPr>
                          <w:t>2,453</w:t>
                        </w:r>
                      </w:p>
                    </w:tc>
                    <w:tc>
                      <w:tcPr>
                        <w:tcW w:w="1052" w:type="dxa"/>
                      </w:tcPr>
                      <w:p>
                        <w:pPr>
                          <w:pStyle w:val="TableParagraph"/>
                          <w:spacing w:before="78"/>
                          <w:ind w:right="327"/>
                          <w:jc w:val="right"/>
                          <w:rPr>
                            <w:sz w:val="19"/>
                          </w:rPr>
                        </w:pPr>
                        <w:r>
                          <w:rPr>
                            <w:sz w:val="19"/>
                          </w:rPr>
                          <w:t>706</w:t>
                        </w:r>
                      </w:p>
                    </w:tc>
                    <w:tc>
                      <w:tcPr>
                        <w:tcW w:w="965" w:type="dxa"/>
                      </w:tcPr>
                      <w:p>
                        <w:pPr>
                          <w:pStyle w:val="TableParagraph"/>
                          <w:spacing w:before="86"/>
                          <w:ind w:left="302" w:right="303"/>
                          <w:jc w:val="center"/>
                          <w:rPr>
                            <w:sz w:val="19"/>
                          </w:rPr>
                        </w:pPr>
                        <w:r>
                          <w:rPr>
                            <w:w w:val="110"/>
                            <w:sz w:val="19"/>
                          </w:rPr>
                          <w:t>151</w:t>
                        </w:r>
                      </w:p>
                    </w:tc>
                    <w:tc>
                      <w:tcPr>
                        <w:tcW w:w="864" w:type="dxa"/>
                      </w:tcPr>
                      <w:p>
                        <w:pPr>
                          <w:pStyle w:val="TableParagraph"/>
                          <w:spacing w:before="86"/>
                          <w:ind w:right="219"/>
                          <w:jc w:val="right"/>
                          <w:rPr>
                            <w:sz w:val="19"/>
                          </w:rPr>
                        </w:pPr>
                        <w:r>
                          <w:rPr>
                            <w:w w:val="105"/>
                            <w:sz w:val="19"/>
                          </w:rPr>
                          <w:t>287</w:t>
                        </w:r>
                      </w:p>
                    </w:tc>
                    <w:tc>
                      <w:tcPr>
                        <w:tcW w:w="1137" w:type="dxa"/>
                      </w:tcPr>
                      <w:p>
                        <w:pPr>
                          <w:pStyle w:val="TableParagraph"/>
                          <w:spacing w:before="86"/>
                          <w:ind w:right="391"/>
                          <w:jc w:val="right"/>
                          <w:rPr>
                            <w:sz w:val="19"/>
                          </w:rPr>
                        </w:pPr>
                        <w:r>
                          <w:rPr>
                            <w:w w:val="105"/>
                            <w:sz w:val="19"/>
                          </w:rPr>
                          <w:t>732</w:t>
                        </w:r>
                      </w:p>
                    </w:tc>
                    <w:tc>
                      <w:tcPr>
                        <w:tcW w:w="815" w:type="dxa"/>
                      </w:tcPr>
                      <w:p>
                        <w:pPr>
                          <w:pStyle w:val="TableParagraph"/>
                          <w:spacing w:before="93"/>
                          <w:ind w:right="214"/>
                          <w:jc w:val="right"/>
                          <w:rPr>
                            <w:sz w:val="19"/>
                          </w:rPr>
                        </w:pPr>
                        <w:r>
                          <w:rPr>
                            <w:w w:val="105"/>
                            <w:sz w:val="19"/>
                          </w:rPr>
                          <w:t>34</w:t>
                        </w:r>
                      </w:p>
                    </w:tc>
                    <w:tc>
                      <w:tcPr>
                        <w:tcW w:w="970" w:type="dxa"/>
                      </w:tcPr>
                      <w:p>
                        <w:pPr>
                          <w:pStyle w:val="TableParagraph"/>
                          <w:spacing w:before="93"/>
                          <w:ind w:right="224"/>
                          <w:jc w:val="right"/>
                          <w:rPr>
                            <w:sz w:val="19"/>
                          </w:rPr>
                        </w:pPr>
                        <w:r>
                          <w:rPr>
                            <w:w w:val="105"/>
                            <w:sz w:val="19"/>
                          </w:rPr>
                          <w:t>79</w:t>
                        </w:r>
                      </w:p>
                    </w:tc>
                    <w:tc>
                      <w:tcPr>
                        <w:tcW w:w="968" w:type="dxa"/>
                      </w:tcPr>
                      <w:p>
                        <w:pPr>
                          <w:pStyle w:val="TableParagraph"/>
                          <w:spacing w:before="93"/>
                          <w:ind w:right="219"/>
                          <w:jc w:val="right"/>
                          <w:rPr>
                            <w:sz w:val="19"/>
                          </w:rPr>
                        </w:pPr>
                        <w:r>
                          <w:rPr>
                            <w:w w:val="105"/>
                            <w:sz w:val="19"/>
                          </w:rPr>
                          <w:t>99</w:t>
                        </w:r>
                      </w:p>
                    </w:tc>
                    <w:tc>
                      <w:tcPr>
                        <w:tcW w:w="811" w:type="dxa"/>
                      </w:tcPr>
                      <w:p>
                        <w:pPr>
                          <w:pStyle w:val="TableParagraph"/>
                          <w:spacing w:before="93"/>
                          <w:ind w:right="59"/>
                          <w:jc w:val="right"/>
                          <w:rPr>
                            <w:sz w:val="19"/>
                          </w:rPr>
                        </w:pPr>
                        <w:r>
                          <w:rPr>
                            <w:w w:val="105"/>
                            <w:sz w:val="19"/>
                          </w:rPr>
                          <w:t>365</w:t>
                        </w:r>
                      </w:p>
                    </w:tc>
                  </w:tr>
                </w:tbl>
                <w:p>
                  <w:pPr>
                    <w:pStyle w:val="BodyText"/>
                  </w:pPr>
                </w:p>
              </w:txbxContent>
            </v:textbox>
            <w10:wrap type="none"/>
          </v:shape>
        </w:pict>
      </w:r>
      <w:r>
        <w:rPr>
          <w:w w:val="90"/>
          <w:position w:val="1"/>
          <w:sz w:val="12"/>
        </w:rPr>
        <w:t>——――</w:t>
        <w:tab/>
      </w:r>
      <w:r>
        <w:rPr>
          <w:w w:val="195"/>
          <w:position w:val="1"/>
          <w:sz w:val="12"/>
        </w:rPr>
        <w:t>し·-・</w:t>
        <w:tab/>
      </w:r>
      <w:r>
        <w:rPr>
          <w:rFonts w:ascii="Arial" w:hAnsi="Arial" w:eastAsia="Arial"/>
          <w:position w:val="4"/>
          <w:sz w:val="14"/>
        </w:rPr>
        <w:t>...</w:t>
        <w:tab/>
      </w:r>
      <w:r>
        <w:rPr>
          <w:sz w:val="12"/>
        </w:rPr>
        <w:t>-</w:t>
        <w:tab/>
      </w:r>
      <w:r>
        <w:rPr>
          <w:w w:val="90"/>
          <w:sz w:val="12"/>
        </w:rPr>
        <w:t>--·-</w:t>
      </w:r>
      <w:r>
        <w:rPr>
          <w:spacing w:val="-9"/>
          <w:w w:val="90"/>
          <w:sz w:val="12"/>
        </w:rPr>
        <w:t> </w:t>
      </w:r>
      <w:r>
        <w:rPr>
          <w:w w:val="90"/>
          <w:sz w:val="12"/>
        </w:rPr>
        <w:t>,_—-·-</w:t>
      </w:r>
    </w:p>
    <w:p>
      <w:pPr>
        <w:spacing w:line="215" w:lineRule="exact" w:before="0"/>
        <w:ind w:left="388" w:right="0" w:firstLine="0"/>
        <w:jc w:val="left"/>
        <w:rPr>
          <w:rFonts w:ascii="Arial Unicode MS" w:eastAsia="Arial Unicode MS" w:hint="eastAsia"/>
          <w:sz w:val="17"/>
        </w:rPr>
      </w:pPr>
      <w:r>
        <w:rPr>
          <w:rFonts w:ascii="Arial Unicode MS" w:eastAsia="Arial Unicode MS" w:hint="eastAsia"/>
          <w:w w:val="72"/>
          <w:sz w:val="17"/>
        </w:rPr>
        <w:t>市</w:t>
      </w:r>
    </w:p>
    <w:p>
      <w:pPr>
        <w:spacing w:line="89" w:lineRule="exact" w:before="0"/>
        <w:ind w:left="86" w:right="4752" w:firstLine="0"/>
        <w:jc w:val="center"/>
        <w:rPr>
          <w:rFonts w:ascii="Arial" w:hAnsi="Arial"/>
          <w:sz w:val="8"/>
        </w:rPr>
      </w:pPr>
      <w:r>
        <w:rPr/>
        <w:pict>
          <v:shape style="position:absolute;margin-left:56.169128pt;margin-top:5.32694pt;width:17.05pt;height:11.45pt;mso-position-horizontal-relative:page;mso-position-vertical-relative:paragraph;z-index:-1378888"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w w:val="200"/>
                      <w:sz w:val="17"/>
                    </w:rPr>
                    <w:t>那</w:t>
                  </w:r>
                </w:p>
              </w:txbxContent>
            </v:textbox>
            <w10:wrap type="none"/>
          </v:shape>
        </w:pict>
      </w:r>
      <w:r>
        <w:rPr>
          <w:rFonts w:ascii="Arial" w:hAnsi="Arial"/>
          <w:w w:val="65"/>
          <w:sz w:val="8"/>
        </w:rPr>
        <w:t>I • </w:t>
      </w:r>
      <w:r>
        <w:rPr>
          <w:rFonts w:ascii="Arial" w:hAnsi="Arial"/>
          <w:w w:val="180"/>
          <w:sz w:val="8"/>
        </w:rPr>
        <w:t>-·---</w:t>
      </w:r>
    </w:p>
    <w:p>
      <w:pPr>
        <w:pStyle w:val="BodyText"/>
        <w:spacing w:before="3"/>
        <w:rPr>
          <w:rFonts w:ascii="Arial"/>
          <w:sz w:val="11"/>
        </w:rPr>
      </w:pPr>
    </w:p>
    <w:p>
      <w:pPr>
        <w:spacing w:line="229" w:lineRule="exact" w:before="0"/>
        <w:ind w:left="257" w:right="4752" w:firstLine="0"/>
        <w:jc w:val="center"/>
        <w:rPr>
          <w:rFonts w:ascii="Arial Unicode MS" w:hAnsi="Arial Unicode MS" w:eastAsia="Arial Unicode MS" w:hint="eastAsia"/>
          <w:sz w:val="18"/>
        </w:rPr>
      </w:pPr>
      <w:r>
        <w:rPr>
          <w:w w:val="130"/>
          <w:sz w:val="6"/>
        </w:rPr>
        <w:t>L</w:t>
      </w:r>
      <w:r>
        <w:rPr>
          <w:w w:val="130"/>
          <w:sz w:val="6"/>
          <w:u w:val="single"/>
        </w:rPr>
        <w:t> , </w:t>
      </w:r>
      <w:r>
        <w:rPr>
          <w:rFonts w:ascii="Arial Unicode MS" w:hAnsi="Arial Unicode MS" w:eastAsia="Arial Unicode MS" w:hint="eastAsia"/>
          <w:sz w:val="18"/>
        </w:rPr>
        <w:t>- ー '―</w:t>
      </w:r>
    </w:p>
    <w:p>
      <w:pPr>
        <w:spacing w:line="229" w:lineRule="exact" w:before="0"/>
        <w:ind w:left="392" w:right="0" w:firstLine="0"/>
        <w:jc w:val="left"/>
        <w:rPr>
          <w:rFonts w:ascii="Arial Unicode MS" w:eastAsia="Arial Unicode MS" w:hint="eastAsia"/>
          <w:sz w:val="18"/>
        </w:rPr>
      </w:pPr>
      <w:r>
        <w:rPr>
          <w:rFonts w:ascii="Arial Unicode MS" w:eastAsia="Arial Unicode MS" w:hint="eastAsia"/>
          <w:w w:val="109"/>
          <w:sz w:val="18"/>
        </w:rPr>
        <w:t>古</w:t>
      </w:r>
    </w:p>
    <w:p>
      <w:pPr>
        <w:spacing w:before="108"/>
        <w:ind w:left="386" w:right="0" w:firstLine="0"/>
        <w:jc w:val="left"/>
        <w:rPr>
          <w:rFonts w:ascii="Arial Unicode MS" w:eastAsia="Arial Unicode MS" w:hint="eastAsia"/>
          <w:sz w:val="17"/>
        </w:rPr>
      </w:pPr>
      <w:r>
        <w:rPr>
          <w:rFonts w:ascii="Arial Unicode MS" w:eastAsia="Arial Unicode MS" w:hint="eastAsia"/>
          <w:w w:val="108"/>
          <w:sz w:val="17"/>
        </w:rPr>
        <w:t>弘</w:t>
      </w:r>
    </w:p>
    <w:p>
      <w:pPr>
        <w:tabs>
          <w:tab w:pos="823" w:val="left" w:leader="none"/>
          <w:tab w:pos="1246" w:val="left" w:leader="none"/>
          <w:tab w:pos="1886" w:val="left" w:leader="none"/>
          <w:tab w:pos="3055" w:val="left" w:leader="none"/>
          <w:tab w:pos="4112" w:val="left" w:leader="none"/>
          <w:tab w:pos="4975" w:val="left" w:leader="none"/>
        </w:tabs>
        <w:spacing w:before="102"/>
        <w:ind w:left="392" w:right="0" w:firstLine="0"/>
        <w:jc w:val="left"/>
        <w:rPr>
          <w:sz w:val="19"/>
        </w:rPr>
      </w:pPr>
      <w:r>
        <w:rPr>
          <w:rFonts w:ascii="Arial Unicode MS" w:eastAsia="Arial Unicode MS" w:hint="eastAsia"/>
          <w:w w:val="120"/>
          <w:sz w:val="17"/>
        </w:rPr>
        <w:t>八</w:t>
        <w:tab/>
        <w:t>戸</w:t>
        <w:tab/>
      </w:r>
      <w:r>
        <w:rPr>
          <w:rFonts w:ascii="Arial Unicode MS" w:eastAsia="Arial Unicode MS" w:hint="eastAsia"/>
          <w:w w:val="120"/>
          <w:position w:val="1"/>
          <w:sz w:val="17"/>
        </w:rPr>
        <w:t>市</w:t>
        <w:tab/>
      </w:r>
      <w:r>
        <w:rPr>
          <w:w w:val="120"/>
          <w:position w:val="1"/>
          <w:sz w:val="19"/>
        </w:rPr>
        <w:t>1,084</w:t>
        <w:tab/>
        <w:t>691</w:t>
        <w:tab/>
      </w:r>
      <w:r>
        <w:rPr>
          <w:w w:val="120"/>
          <w:sz w:val="19"/>
        </w:rPr>
        <w:t>83</w:t>
        <w:tab/>
        <w:t>105</w:t>
      </w:r>
    </w:p>
    <w:p>
      <w:pPr>
        <w:tabs>
          <w:tab w:pos="813" w:val="left" w:leader="none"/>
          <w:tab w:pos="1245" w:val="left" w:leader="none"/>
          <w:tab w:pos="2100" w:val="left" w:leader="none"/>
          <w:tab w:pos="3160" w:val="left" w:leader="none"/>
          <w:tab w:pos="4116" w:val="left" w:leader="none"/>
          <w:tab w:pos="4975" w:val="left" w:leader="none"/>
        </w:tabs>
        <w:spacing w:before="89"/>
        <w:ind w:left="385" w:right="0" w:firstLine="0"/>
        <w:jc w:val="left"/>
        <w:rPr>
          <w:sz w:val="19"/>
        </w:rPr>
      </w:pPr>
      <w:r>
        <w:rPr>
          <w:rFonts w:ascii="Arial Unicode MS" w:eastAsia="Arial Unicode MS" w:hint="eastAsia"/>
          <w:w w:val="105"/>
          <w:sz w:val="18"/>
        </w:rPr>
        <w:t>黒</w:t>
        <w:tab/>
      </w:r>
      <w:r>
        <w:rPr>
          <w:rFonts w:ascii="Arial Unicode MS" w:eastAsia="Arial Unicode MS" w:hint="eastAsia"/>
          <w:w w:val="105"/>
          <w:sz w:val="19"/>
        </w:rPr>
        <w:t>石</w:t>
        <w:tab/>
      </w:r>
      <w:r>
        <w:rPr>
          <w:rFonts w:ascii="Arial Unicode MS" w:eastAsia="Arial Unicode MS" w:hint="eastAsia"/>
          <w:w w:val="105"/>
          <w:position w:val="1"/>
          <w:sz w:val="18"/>
        </w:rPr>
        <w:t>巾</w:t>
        <w:tab/>
      </w:r>
      <w:r>
        <w:rPr>
          <w:w w:val="105"/>
          <w:position w:val="1"/>
          <w:sz w:val="19"/>
        </w:rPr>
        <w:t>437</w:t>
        <w:tab/>
        <w:t>87</w:t>
        <w:tab/>
      </w:r>
      <w:r>
        <w:rPr>
          <w:w w:val="105"/>
          <w:sz w:val="19"/>
        </w:rPr>
        <w:t>32</w:t>
        <w:tab/>
        <w:t>109</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2"/>
        </w:rPr>
      </w:pPr>
    </w:p>
    <w:p>
      <w:pPr>
        <w:tabs>
          <w:tab w:pos="1210" w:val="left" w:leader="none"/>
          <w:tab w:pos="2184" w:val="left" w:leader="none"/>
          <w:tab w:pos="3152" w:val="left" w:leader="none"/>
          <w:tab w:pos="4010" w:val="left" w:leader="none"/>
        </w:tabs>
        <w:spacing w:before="0"/>
        <w:ind w:left="239" w:right="0" w:firstLine="0"/>
        <w:jc w:val="left"/>
        <w:rPr>
          <w:sz w:val="19"/>
        </w:rPr>
      </w:pPr>
      <w:r>
        <w:rPr>
          <w:w w:val="110"/>
          <w:position w:val="1"/>
          <w:sz w:val="19"/>
        </w:rPr>
        <w:t>24</w:t>
        <w:tab/>
      </w:r>
      <w:r>
        <w:rPr>
          <w:w w:val="110"/>
          <w:sz w:val="19"/>
        </w:rPr>
        <w:t>13</w:t>
        <w:tab/>
        <w:t>30</w:t>
        <w:tab/>
        <w:t>14</w:t>
        <w:tab/>
        <w:t>124</w:t>
      </w:r>
    </w:p>
    <w:p>
      <w:pPr>
        <w:tabs>
          <w:tab w:pos="2188" w:val="left" w:leader="none"/>
          <w:tab w:pos="3152" w:val="left" w:leader="none"/>
          <w:tab w:pos="4010" w:val="left" w:leader="none"/>
        </w:tabs>
        <w:spacing w:before="111"/>
        <w:ind w:left="1210" w:right="0" w:firstLine="0"/>
        <w:jc w:val="left"/>
        <w:rPr>
          <w:sz w:val="19"/>
        </w:rPr>
      </w:pPr>
      <w:r>
        <w:rPr/>
        <w:pict>
          <v:shape style="position:absolute;margin-left:333.5242pt;margin-top:-18.305416pt;width:6.4pt;height:37.6pt;mso-position-horizontal-relative:page;mso-position-vertical-relative:paragraph;z-index:3383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40"/>
                      <w:w w:val="101"/>
                      <w:sz w:val="56"/>
                    </w:rPr>
                    <w:t>，</w:t>
                  </w:r>
                </w:p>
              </w:txbxContent>
            </v:textbox>
            <w10:wrap type="none"/>
          </v:shape>
        </w:pict>
      </w:r>
      <w:r>
        <w:rPr/>
        <w:pict>
          <v:shape style="position:absolute;margin-left:377.587311pt;margin-top:16.391949pt;width:17.9pt;height:47pt;mso-position-horizontal-relative:page;mso-position-vertical-relative:paragraph;z-index:-137884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w w:val="110"/>
          <w:sz w:val="19"/>
        </w:rPr>
        <w:t>10</w:t>
        <w:tab/>
      </w:r>
      <w:r>
        <w:rPr>
          <w:w w:val="110"/>
          <w:position w:val="1"/>
          <w:sz w:val="19"/>
        </w:rPr>
        <w:t>27</w:t>
        <w:tab/>
      </w:r>
      <w:r>
        <w:rPr>
          <w:w w:val="110"/>
          <w:sz w:val="19"/>
        </w:rPr>
        <w:t>18</w:t>
        <w:tab/>
        <w:t>145</w:t>
      </w:r>
    </w:p>
    <w:p>
      <w:pPr>
        <w:spacing w:after="0"/>
        <w:jc w:val="left"/>
        <w:rPr>
          <w:sz w:val="19"/>
        </w:rPr>
        <w:sectPr>
          <w:type w:val="continuous"/>
          <w:pgSz w:w="11990" w:h="16840"/>
          <w:pgMar w:top="1580" w:bottom="280" w:left="740" w:right="0"/>
          <w:cols w:num="2" w:equalWidth="0">
            <w:col w:w="5632" w:space="190"/>
            <w:col w:w="5428"/>
          </w:cols>
        </w:sectPr>
      </w:pPr>
    </w:p>
    <w:p>
      <w:pPr>
        <w:tabs>
          <w:tab w:pos="2095" w:val="left" w:leader="none"/>
          <w:tab w:pos="3164" w:val="left" w:leader="none"/>
          <w:tab w:pos="4116" w:val="left" w:leader="none"/>
          <w:tab w:pos="5087" w:val="left" w:leader="none"/>
          <w:tab w:pos="6166" w:val="left" w:leader="none"/>
          <w:tab w:pos="8111" w:val="left" w:leader="none"/>
          <w:tab w:pos="9085" w:val="left" w:leader="none"/>
          <w:tab w:pos="10155" w:val="right" w:leader="none"/>
        </w:tabs>
        <w:spacing w:before="83"/>
        <w:ind w:left="392" w:right="0" w:firstLine="0"/>
        <w:jc w:val="left"/>
        <w:rPr>
          <w:sz w:val="19"/>
        </w:rPr>
      </w:pPr>
      <w:r>
        <w:rPr>
          <w:rFonts w:ascii="Arial Unicode MS" w:eastAsia="Arial Unicode MS" w:hint="eastAsia"/>
          <w:position w:val="2"/>
          <w:sz w:val="18"/>
        </w:rPr>
        <w:t>五所</w:t>
      </w:r>
      <w:r>
        <w:rPr>
          <w:rFonts w:ascii="Arial Unicode MS" w:eastAsia="Arial Unicode MS" w:hint="eastAsia"/>
          <w:spacing w:val="-14"/>
          <w:position w:val="2"/>
          <w:sz w:val="18"/>
        </w:rPr>
        <w:t>）</w:t>
      </w:r>
      <w:r>
        <w:rPr>
          <w:rFonts w:ascii="Arial" w:eastAsia="Arial"/>
          <w:spacing w:val="-14"/>
          <w:position w:val="2"/>
          <w:sz w:val="18"/>
        </w:rPr>
        <w:t>II</w:t>
      </w:r>
      <w:r>
        <w:rPr>
          <w:rFonts w:ascii="Arial" w:eastAsia="Arial"/>
          <w:spacing w:val="-15"/>
          <w:position w:val="2"/>
          <w:sz w:val="18"/>
        </w:rPr>
        <w:t> </w:t>
      </w:r>
      <w:r>
        <w:rPr>
          <w:rFonts w:ascii="Arial Unicode MS" w:eastAsia="Arial Unicode MS" w:hint="eastAsia"/>
          <w:position w:val="2"/>
          <w:sz w:val="17"/>
        </w:rPr>
        <w:t>原</w:t>
      </w:r>
      <w:r>
        <w:rPr>
          <w:rFonts w:ascii="Arial Unicode MS" w:eastAsia="Arial Unicode MS" w:hint="eastAsia"/>
          <w:spacing w:val="4"/>
          <w:position w:val="2"/>
          <w:sz w:val="17"/>
        </w:rPr>
        <w:t> </w:t>
      </w:r>
      <w:r>
        <w:rPr>
          <w:rFonts w:ascii="Arial Unicode MS" w:eastAsia="Arial Unicode MS" w:hint="eastAsia"/>
          <w:position w:val="2"/>
          <w:sz w:val="17"/>
        </w:rPr>
        <w:t>市</w:t>
        <w:tab/>
      </w:r>
      <w:r>
        <w:rPr>
          <w:position w:val="2"/>
          <w:sz w:val="19"/>
        </w:rPr>
        <w:t>111</w:t>
        <w:tab/>
      </w:r>
      <w:r>
        <w:rPr>
          <w:position w:val="1"/>
          <w:sz w:val="19"/>
        </w:rPr>
        <w:t>34</w:t>
        <w:tab/>
        <w:t>19</w:t>
        <w:tab/>
        <w:t>25</w:t>
        <w:tab/>
        <w:t>1</w:t>
        <w:tab/>
      </w:r>
      <w:r>
        <w:rPr>
          <w:sz w:val="19"/>
        </w:rPr>
        <w:t>8</w:t>
        <w:tab/>
      </w:r>
      <w:r>
        <w:rPr>
          <w:rFonts w:ascii="Arial" w:eastAsia="Arial"/>
          <w:position w:val="1"/>
          <w:sz w:val="20"/>
        </w:rPr>
        <w:t>I</w:t>
        <w:tab/>
      </w:r>
      <w:r>
        <w:rPr>
          <w:position w:val="1"/>
          <w:sz w:val="19"/>
        </w:rPr>
        <w:t>23</w:t>
      </w:r>
    </w:p>
    <w:p>
      <w:pPr>
        <w:tabs>
          <w:tab w:pos="1251" w:val="left" w:leader="none"/>
          <w:tab w:pos="2103" w:val="left" w:leader="none"/>
          <w:tab w:pos="3055" w:val="left" w:leader="none"/>
          <w:tab w:pos="4116" w:val="left" w:leader="none"/>
          <w:tab w:pos="4975" w:val="left" w:leader="none"/>
          <w:tab w:pos="5942" w:val="left" w:leader="none"/>
          <w:tab w:pos="7032" w:val="left" w:leader="none"/>
          <w:tab w:pos="8006" w:val="left" w:leader="none"/>
          <w:tab w:pos="8974" w:val="left" w:leader="none"/>
          <w:tab w:pos="10147" w:val="right" w:leader="none"/>
        </w:tabs>
        <w:spacing w:before="18"/>
        <w:ind w:left="382" w:right="0" w:firstLine="0"/>
        <w:jc w:val="left"/>
        <w:rPr>
          <w:sz w:val="19"/>
        </w:rPr>
      </w:pPr>
      <w:r>
        <w:rPr>
          <w:rFonts w:ascii="Arial Unicode MS" w:eastAsia="Arial Unicode MS" w:hint="eastAsia"/>
          <w:spacing w:val="37"/>
          <w:w w:val="105"/>
          <w:position w:val="1"/>
          <w:sz w:val="17"/>
        </w:rPr>
        <w:t>十</w:t>
      </w:r>
      <w:r>
        <w:rPr>
          <w:rFonts w:ascii="Arial Unicode MS" w:eastAsia="Arial Unicode MS" w:hint="eastAsia"/>
          <w:spacing w:val="30"/>
          <w:w w:val="105"/>
          <w:position w:val="1"/>
          <w:sz w:val="17"/>
        </w:rPr>
        <w:t>相</w:t>
      </w:r>
      <w:r>
        <w:rPr>
          <w:rFonts w:ascii="Arial" w:eastAsia="Arial"/>
          <w:w w:val="105"/>
          <w:position w:val="1"/>
          <w:sz w:val="28"/>
        </w:rPr>
        <w:t>m</w:t>
        <w:tab/>
      </w:r>
      <w:r>
        <w:rPr>
          <w:w w:val="105"/>
          <w:sz w:val="24"/>
        </w:rPr>
        <w:t>in</w:t>
        <w:tab/>
      </w:r>
      <w:r>
        <w:rPr>
          <w:w w:val="105"/>
          <w:position w:val="2"/>
          <w:sz w:val="19"/>
        </w:rPr>
        <w:t>760</w:t>
        <w:tab/>
      </w:r>
      <w:r>
        <w:rPr>
          <w:w w:val="105"/>
          <w:position w:val="1"/>
          <w:sz w:val="19"/>
        </w:rPr>
        <w:t>137</w:t>
        <w:tab/>
        <w:t>69</w:t>
        <w:tab/>
        <w:t>147</w:t>
        <w:tab/>
        <w:t>169</w:t>
        <w:tab/>
        <w:t>14</w:t>
        <w:tab/>
        <w:t>36</w:t>
        <w:tab/>
      </w:r>
      <w:r>
        <w:rPr>
          <w:w w:val="105"/>
          <w:sz w:val="19"/>
        </w:rPr>
        <w:t>33</w:t>
        <w:tab/>
      </w:r>
      <w:r>
        <w:rPr>
          <w:w w:val="105"/>
          <w:position w:val="1"/>
          <w:sz w:val="19"/>
        </w:rPr>
        <w:t>155</w:t>
      </w:r>
    </w:p>
    <w:p>
      <w:pPr>
        <w:tabs>
          <w:tab w:pos="414" w:val="left" w:leader="none"/>
          <w:tab w:pos="842" w:val="left" w:leader="none"/>
          <w:tab w:pos="1474" w:val="left" w:leader="none"/>
          <w:tab w:pos="2654" w:val="left" w:leader="none"/>
          <w:tab w:pos="3712" w:val="left" w:leader="none"/>
          <w:tab w:pos="4679" w:val="left" w:leader="none"/>
          <w:tab w:pos="5657" w:val="left" w:leader="none"/>
          <w:tab w:pos="6743" w:val="left" w:leader="none"/>
          <w:tab w:pos="7486" w:val="left" w:leader="none"/>
          <w:tab w:pos="8464" w:val="left" w:leader="none"/>
          <w:tab w:pos="9428" w:val="left" w:leader="none"/>
        </w:tabs>
        <w:spacing w:before="83"/>
        <w:ind w:left="0" w:right="689" w:firstLine="0"/>
        <w:jc w:val="center"/>
        <w:rPr>
          <w:sz w:val="19"/>
        </w:rPr>
      </w:pPr>
      <w:r>
        <w:rPr>
          <w:rFonts w:ascii="Arial Unicode MS" w:eastAsia="Arial Unicode MS" w:hint="eastAsia"/>
          <w:w w:val="105"/>
          <w:position w:val="9"/>
          <w:sz w:val="10"/>
        </w:rPr>
        <w:t>二一</w:t>
        <w:tab/>
      </w:r>
      <w:r>
        <w:rPr>
          <w:rFonts w:ascii="Arial Unicode MS" w:eastAsia="Arial Unicode MS" w:hint="eastAsia"/>
          <w:w w:val="110"/>
          <w:position w:val="1"/>
          <w:sz w:val="17"/>
        </w:rPr>
        <w:t>沢</w:t>
        <w:tab/>
        <w:t>市</w:t>
        <w:tab/>
      </w:r>
      <w:r>
        <w:rPr>
          <w:w w:val="110"/>
          <w:position w:val="1"/>
          <w:sz w:val="19"/>
        </w:rPr>
        <w:t>1,043</w:t>
        <w:tab/>
        <w:t>285</w:t>
        <w:tab/>
        <w:t>71</w:t>
        <w:tab/>
        <w:t>73</w:t>
        <w:tab/>
        <w:t>29</w:t>
        <w:tab/>
      </w:r>
      <w:r>
        <w:rPr>
          <w:w w:val="110"/>
          <w:sz w:val="19"/>
        </w:rPr>
        <w:t>3</w:t>
        <w:tab/>
      </w:r>
      <w:r>
        <w:rPr>
          <w:w w:val="110"/>
          <w:position w:val="1"/>
          <w:sz w:val="19"/>
        </w:rPr>
        <w:t>193</w:t>
        <w:tab/>
      </w:r>
      <w:r>
        <w:rPr>
          <w:w w:val="110"/>
          <w:sz w:val="19"/>
        </w:rPr>
        <w:t>227</w:t>
        <w:tab/>
        <w:t>162</w:t>
      </w:r>
    </w:p>
    <w:p>
      <w:pPr>
        <w:tabs>
          <w:tab w:pos="433" w:val="left" w:leader="none"/>
          <w:tab w:pos="869" w:val="left" w:leader="none"/>
          <w:tab w:pos="1502" w:val="left" w:leader="none"/>
          <w:tab w:pos="2685" w:val="left" w:leader="none"/>
          <w:tab w:pos="3738" w:val="left" w:leader="none"/>
          <w:tab w:pos="4707" w:val="left" w:leader="none"/>
          <w:tab w:pos="5684" w:val="left" w:leader="none"/>
          <w:tab w:pos="6768" w:val="left" w:leader="none"/>
          <w:tab w:pos="7514" w:val="left" w:leader="none"/>
          <w:tab w:pos="8488" w:val="left" w:leader="none"/>
          <w:tab w:pos="9455" w:val="left" w:leader="none"/>
        </w:tabs>
        <w:spacing w:line="219" w:lineRule="exact" w:before="77"/>
        <w:ind w:left="0" w:right="720" w:firstLine="0"/>
        <w:jc w:val="center"/>
        <w:rPr>
          <w:sz w:val="19"/>
        </w:rPr>
      </w:pPr>
      <w:r>
        <w:rPr>
          <w:rFonts w:ascii="Arial Unicode MS" w:eastAsia="Arial Unicode MS" w:hint="eastAsia"/>
          <w:w w:val="120"/>
          <w:position w:val="1"/>
          <w:sz w:val="19"/>
        </w:rPr>
        <w:t>む</w:t>
        <w:tab/>
      </w:r>
      <w:r>
        <w:rPr>
          <w:rFonts w:ascii="Arial Unicode MS" w:eastAsia="Arial Unicode MS" w:hint="eastAsia"/>
          <w:w w:val="260"/>
          <w:position w:val="1"/>
          <w:sz w:val="18"/>
        </w:rPr>
        <w:t>つ</w:t>
        <w:tab/>
      </w:r>
      <w:r>
        <w:rPr>
          <w:rFonts w:ascii="Arial Unicode MS" w:eastAsia="Arial Unicode MS" w:hint="eastAsia"/>
          <w:w w:val="120"/>
          <w:position w:val="1"/>
          <w:sz w:val="17"/>
        </w:rPr>
        <w:t>市</w:t>
        <w:tab/>
      </w:r>
      <w:r>
        <w:rPr>
          <w:w w:val="120"/>
          <w:position w:val="1"/>
          <w:sz w:val="19"/>
        </w:rPr>
        <w:t>1,309</w:t>
        <w:tab/>
        <w:t>635</w:t>
        <w:tab/>
      </w:r>
      <w:r>
        <w:rPr>
          <w:w w:val="120"/>
          <w:sz w:val="19"/>
        </w:rPr>
        <w:t>65</w:t>
        <w:tab/>
      </w:r>
      <w:r>
        <w:rPr>
          <w:w w:val="120"/>
          <w:position w:val="1"/>
          <w:sz w:val="19"/>
        </w:rPr>
        <w:t>73</w:t>
        <w:tab/>
        <w:t>27</w:t>
        <w:tab/>
        <w:t>4</w:t>
        <w:tab/>
        <w:t>124</w:t>
        <w:tab/>
      </w:r>
      <w:r>
        <w:rPr>
          <w:w w:val="105"/>
          <w:sz w:val="19"/>
        </w:rPr>
        <w:t>190</w:t>
        <w:tab/>
      </w:r>
      <w:r>
        <w:rPr>
          <w:w w:val="120"/>
          <w:sz w:val="19"/>
        </w:rPr>
        <w:t>191</w:t>
      </w:r>
    </w:p>
    <w:p>
      <w:pPr>
        <w:tabs>
          <w:tab w:pos="738" w:val="left" w:leader="none"/>
        </w:tabs>
        <w:spacing w:line="124" w:lineRule="exact" w:before="0"/>
        <w:ind w:left="0" w:right="547" w:firstLine="0"/>
        <w:jc w:val="center"/>
        <w:rPr>
          <w:rFonts w:ascii="Arial" w:hAnsi="Arial"/>
          <w:sz w:val="6"/>
        </w:rPr>
      </w:pPr>
      <w:r>
        <w:rPr>
          <w:w w:val="105"/>
          <w:sz w:val="13"/>
        </w:rPr>
        <w:t>·-</w:t>
        <w:tab/>
      </w:r>
      <w:r>
        <w:rPr>
          <w:rFonts w:ascii="Arial" w:hAnsi="Arial"/>
          <w:w w:val="105"/>
          <w:sz w:val="14"/>
        </w:rPr>
        <w:t>..   </w:t>
      </w:r>
      <w:r>
        <w:rPr>
          <w:rFonts w:ascii="Arial" w:hAnsi="Arial"/>
          <w:w w:val="105"/>
          <w:sz w:val="6"/>
        </w:rPr>
        <w:t>,_      </w:t>
      </w:r>
      <w:r>
        <w:rPr>
          <w:rFonts w:ascii="Arial" w:hAnsi="Arial"/>
          <w:spacing w:val="13"/>
          <w:w w:val="105"/>
          <w:sz w:val="6"/>
        </w:rPr>
        <w:t> </w:t>
      </w:r>
      <w:r>
        <w:rPr>
          <w:rFonts w:ascii="Arial" w:hAnsi="Arial"/>
          <w:w w:val="105"/>
          <w:sz w:val="6"/>
        </w:rPr>
        <w:t>,'-</w:t>
      </w:r>
    </w:p>
    <w:p>
      <w:pPr>
        <w:tabs>
          <w:tab w:pos="852" w:val="left" w:leader="none"/>
          <w:tab w:pos="1709" w:val="left" w:leader="none"/>
          <w:tab w:pos="2663" w:val="left" w:leader="none"/>
          <w:tab w:pos="3724" w:val="left" w:leader="none"/>
          <w:tab w:pos="4692" w:val="left" w:leader="none"/>
          <w:tab w:pos="5659" w:val="left" w:leader="none"/>
          <w:tab w:pos="6748" w:val="left" w:leader="none"/>
          <w:tab w:pos="7608" w:val="left" w:leader="none"/>
          <w:tab w:pos="8466" w:val="left" w:leader="none"/>
          <w:tab w:pos="9440" w:val="left" w:leader="none"/>
        </w:tabs>
        <w:spacing w:line="243" w:lineRule="exact" w:before="0"/>
        <w:ind w:left="0" w:right="705" w:firstLine="0"/>
        <w:jc w:val="center"/>
        <w:rPr>
          <w:sz w:val="19"/>
        </w:rPr>
      </w:pPr>
      <w:r>
        <w:rPr>
          <w:rFonts w:ascii="Arial Unicode MS" w:eastAsia="Arial Unicode MS" w:hint="eastAsia"/>
          <w:w w:val="105"/>
          <w:position w:val="1"/>
          <w:sz w:val="17"/>
        </w:rPr>
        <w:t>東津軽</w:t>
        <w:tab/>
      </w:r>
      <w:r>
        <w:rPr>
          <w:rFonts w:ascii="Arial Unicode MS" w:eastAsia="Arial Unicode MS" w:hint="eastAsia"/>
          <w:w w:val="105"/>
          <w:position w:val="1"/>
          <w:sz w:val="18"/>
        </w:rPr>
        <w:t>郡</w:t>
        <w:tab/>
      </w:r>
      <w:r>
        <w:rPr>
          <w:w w:val="105"/>
          <w:position w:val="1"/>
          <w:sz w:val="19"/>
        </w:rPr>
        <w:t>544</w:t>
        <w:tab/>
        <w:t>144</w:t>
        <w:tab/>
        <w:t>32</w:t>
        <w:tab/>
        <w:t>34</w:t>
        <w:tab/>
        <w:t>14</w:t>
        <w:tab/>
      </w:r>
      <w:r>
        <w:rPr>
          <w:w w:val="105"/>
          <w:sz w:val="19"/>
        </w:rPr>
        <w:t>3</w:t>
        <w:tab/>
        <w:t>78</w:t>
        <w:tab/>
        <w:t>116</w:t>
        <w:tab/>
        <w:t>123</w:t>
      </w:r>
    </w:p>
    <w:p>
      <w:pPr>
        <w:tabs>
          <w:tab w:pos="419" w:val="left" w:leader="none"/>
          <w:tab w:pos="848" w:val="left" w:leader="none"/>
          <w:tab w:pos="1704" w:val="left" w:leader="none"/>
          <w:tab w:pos="2764" w:val="left" w:leader="none"/>
          <w:tab w:pos="3717" w:val="left" w:leader="none"/>
          <w:tab w:pos="4692" w:val="left" w:leader="none"/>
          <w:tab w:pos="5659" w:val="left" w:leader="none"/>
          <w:tab w:pos="6752" w:val="left" w:leader="none"/>
          <w:tab w:pos="7611" w:val="left" w:leader="none"/>
          <w:tab w:pos="8578" w:val="left" w:leader="none"/>
          <w:tab w:pos="9554" w:val="left" w:leader="none"/>
        </w:tabs>
        <w:spacing w:before="99"/>
        <w:ind w:left="0" w:right="701" w:firstLine="0"/>
        <w:jc w:val="center"/>
        <w:rPr>
          <w:sz w:val="19"/>
        </w:rPr>
      </w:pPr>
      <w:r>
        <w:rPr/>
        <w:pict>
          <v:shape style="position:absolute;margin-left:377.22641pt;margin-top:16.042473pt;width:17.9pt;height:47pt;mso-position-horizontal-relative:page;mso-position-vertical-relative:paragraph;z-index:-137881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w w:val="110"/>
          <w:position w:val="-1"/>
          <w:sz w:val="22"/>
        </w:rPr>
        <w:t>'/'</w:t>
        <w:tab/>
      </w:r>
      <w:r>
        <w:rPr>
          <w:rFonts w:ascii="Arial Unicode MS" w:eastAsia="Arial Unicode MS" w:hint="eastAsia"/>
          <w:w w:val="110"/>
          <w:sz w:val="17"/>
        </w:rPr>
        <w:t>内</w:t>
        <w:tab/>
      </w:r>
      <w:r>
        <w:rPr>
          <w:rFonts w:ascii="Arial Unicode MS" w:eastAsia="Arial Unicode MS" w:hint="eastAsia"/>
          <w:w w:val="110"/>
          <w:sz w:val="18"/>
        </w:rPr>
        <w:t>町</w:t>
        <w:tab/>
      </w:r>
      <w:r>
        <w:rPr>
          <w:w w:val="110"/>
          <w:position w:val="1"/>
          <w:sz w:val="19"/>
        </w:rPr>
        <w:t>199</w:t>
        <w:tab/>
        <w:t>61</w:t>
        <w:tab/>
        <w:t>10</w:t>
        <w:tab/>
        <w:t>15</w:t>
        <w:tab/>
        <w:t>13</w:t>
        <w:tab/>
      </w:r>
      <w:r>
        <w:rPr>
          <w:w w:val="110"/>
          <w:sz w:val="19"/>
        </w:rPr>
        <w:t>2</w:t>
        <w:tab/>
        <w:t>26</w:t>
        <w:tab/>
        <w:t>27</w:t>
        <w:tab/>
      </w:r>
      <w:r>
        <w:rPr>
          <w:w w:val="110"/>
          <w:position w:val="0"/>
          <w:sz w:val="19"/>
        </w:rPr>
        <w:t>45</w:t>
      </w:r>
    </w:p>
    <w:p>
      <w:pPr>
        <w:tabs>
          <w:tab w:pos="809" w:val="left" w:leader="none"/>
          <w:tab w:pos="1239" w:val="left" w:leader="none"/>
          <w:tab w:pos="2211" w:val="left" w:leader="none"/>
          <w:tab w:pos="3160" w:val="left" w:leader="none"/>
          <w:tab w:pos="4213" w:val="left" w:leader="none"/>
          <w:tab w:pos="5192" w:val="left" w:leader="none"/>
          <w:tab w:pos="6162" w:val="left" w:leader="none"/>
          <w:tab w:pos="8016" w:val="left" w:leader="none"/>
          <w:tab w:pos="8966" w:val="left" w:leader="none"/>
          <w:tab w:pos="10152" w:val="right" w:leader="none"/>
        </w:tabs>
        <w:spacing w:before="39"/>
        <w:ind w:left="385" w:right="0" w:firstLine="0"/>
        <w:jc w:val="left"/>
        <w:rPr>
          <w:sz w:val="19"/>
        </w:rPr>
      </w:pPr>
      <w:r>
        <w:rPr/>
        <w:pict>
          <v:shape style="position:absolute;margin-left:56.372959pt;margin-top:14.681859pt;width:487.8pt;height:47pt;mso-position-horizontal-relative:page;mso-position-vertical-relative:paragraph;z-index:-1378528" type="#_x0000_t202" filled="false" stroked="false">
            <v:textbox inset="0,0,0,0">
              <w:txbxContent>
                <w:p>
                  <w:pPr>
                    <w:tabs>
                      <w:tab w:pos="421" w:val="left" w:leader="none"/>
                      <w:tab w:pos="845" w:val="left" w:leader="none"/>
                      <w:tab w:pos="1823" w:val="left" w:leader="none"/>
                      <w:tab w:pos="2769" w:val="left" w:leader="none"/>
                      <w:tab w:pos="3722" w:val="left" w:leader="none"/>
                      <w:tab w:pos="4808" w:val="left" w:leader="none"/>
                      <w:tab w:pos="5435" w:val="left" w:leader="none"/>
                      <w:tab w:pos="6416" w:val="left" w:leader="none"/>
                      <w:tab w:pos="7612" w:val="left" w:leader="none"/>
                      <w:tab w:pos="8572" w:val="left" w:leader="none"/>
                      <w:tab w:pos="9553" w:val="left" w:leader="none"/>
                    </w:tabs>
                    <w:spacing w:line="936" w:lineRule="exact" w:before="0"/>
                    <w:ind w:left="0" w:right="0" w:firstLine="0"/>
                    <w:jc w:val="left"/>
                    <w:rPr>
                      <w:sz w:val="19"/>
                    </w:rPr>
                  </w:pPr>
                  <w:r>
                    <w:rPr>
                      <w:rFonts w:ascii="Arial Unicode MS" w:eastAsia="Arial Unicode MS" w:hint="eastAsia"/>
                      <w:position w:val="1"/>
                      <w:sz w:val="17"/>
                    </w:rPr>
                    <w:t>今</w:t>
                    <w:tab/>
                  </w:r>
                  <w:r>
                    <w:rPr>
                      <w:rFonts w:ascii="Arial Unicode MS" w:eastAsia="Arial Unicode MS" w:hint="eastAsia"/>
                      <w:position w:val="1"/>
                      <w:sz w:val="18"/>
                    </w:rPr>
                    <w:t>別</w:t>
                    <w:tab/>
                    <w:t>町</w:t>
                    <w:tab/>
                  </w:r>
                  <w:r>
                    <w:rPr>
                      <w:position w:val="1"/>
                      <w:sz w:val="19"/>
                    </w:rPr>
                    <w:t>93</w:t>
                    <w:tab/>
                    <w:t>35</w:t>
                    <w:tab/>
                    <w:t>10</w:t>
                    <w:tab/>
                    <w:t>2</w:t>
                    <w:tab/>
                  </w:r>
                  <w:r>
                    <w:rPr>
                      <w:rFonts w:ascii="Arial Unicode MS" w:eastAsia="Arial Unicode MS" w:hint="eastAsia"/>
                      <w:w w:val="80"/>
                      <w:position w:val="-42"/>
                      <w:sz w:val="70"/>
                    </w:rPr>
                    <w:t>゜</w:t>
                    <w:tab/>
                    <w:t>゜</w:t>
                    <w:tab/>
                  </w:r>
                  <w:r>
                    <w:rPr>
                      <w:position w:val="1"/>
                      <w:sz w:val="19"/>
                    </w:rPr>
                    <w:t>10</w:t>
                    <w:tab/>
                    <w:t>17</w:t>
                    <w:tab/>
                  </w:r>
                  <w:r>
                    <w:rPr>
                      <w:spacing w:val="-10"/>
                      <w:sz w:val="19"/>
                    </w:rPr>
                    <w:t>19</w:t>
                  </w:r>
                </w:p>
              </w:txbxContent>
            </v:textbox>
            <w10:wrap type="none"/>
          </v:shape>
        </w:pict>
      </w:r>
      <w:r>
        <w:rPr>
          <w:rFonts w:ascii="Arial Unicode MS" w:eastAsia="Arial Unicode MS" w:hint="eastAsia"/>
          <w:position w:val="1"/>
          <w:sz w:val="17"/>
        </w:rPr>
        <w:t>蟹</w:t>
        <w:tab/>
      </w:r>
      <w:r>
        <w:rPr>
          <w:rFonts w:ascii="Arial Unicode MS" w:eastAsia="Arial Unicode MS" w:hint="eastAsia"/>
          <w:position w:val="1"/>
          <w:sz w:val="18"/>
        </w:rPr>
        <w:t>田</w:t>
        <w:tab/>
      </w:r>
      <w:r>
        <w:rPr>
          <w:rFonts w:ascii="Arial Unicode MS" w:eastAsia="Arial Unicode MS" w:hint="eastAsia"/>
          <w:position w:val="4"/>
          <w:sz w:val="18"/>
        </w:rPr>
        <w:t>町</w:t>
      </w:r>
      <w:r>
        <w:rPr>
          <w:rFonts w:ascii="Arial Unicode MS" w:eastAsia="Arial Unicode MS" w:hint="eastAsia"/>
          <w:spacing w:val="10"/>
          <w:position w:val="4"/>
          <w:sz w:val="18"/>
        </w:rPr>
        <w:t> </w:t>
      </w:r>
      <w:r>
        <w:rPr>
          <w:rFonts w:ascii="Arial" w:eastAsia="Arial"/>
          <w:w w:val="55"/>
          <w:position w:val="4"/>
          <w:sz w:val="18"/>
        </w:rPr>
        <w:t>I</w:t>
        <w:tab/>
      </w:r>
      <w:r>
        <w:rPr>
          <w:position w:val="1"/>
          <w:sz w:val="19"/>
        </w:rPr>
        <w:t>92</w:t>
        <w:tab/>
        <w:t>21</w:t>
        <w:tab/>
        <w:t>8</w:t>
        <w:tab/>
        <w:t>7</w:t>
        <w:tab/>
      </w:r>
      <w:r>
        <w:rPr>
          <w:rFonts w:ascii="Arial" w:eastAsia="Arial"/>
          <w:position w:val="1"/>
          <w:sz w:val="20"/>
        </w:rPr>
        <w:t>I</w:t>
        <w:tab/>
      </w:r>
      <w:r>
        <w:rPr>
          <w:rFonts w:ascii="Arial" w:eastAsia="Arial"/>
          <w:w w:val="95"/>
          <w:position w:val="1"/>
          <w:sz w:val="19"/>
        </w:rPr>
        <w:t>JG</w:t>
        <w:tab/>
      </w:r>
      <w:r>
        <w:rPr>
          <w:w w:val="95"/>
          <w:sz w:val="19"/>
        </w:rPr>
        <w:t>18</w:t>
        <w:tab/>
      </w:r>
      <w:r>
        <w:rPr>
          <w:sz w:val="19"/>
        </w:rPr>
        <w:t>21</w:t>
      </w:r>
    </w:p>
    <w:p>
      <w:pPr>
        <w:spacing w:after="0"/>
        <w:jc w:val="left"/>
        <w:rPr>
          <w:sz w:val="19"/>
        </w:rPr>
        <w:sectPr>
          <w:type w:val="continuous"/>
          <w:pgSz w:w="11990" w:h="16840"/>
          <w:pgMar w:top="1580" w:bottom="280" w:left="740" w:right="0"/>
        </w:sectPr>
      </w:pPr>
    </w:p>
    <w:p>
      <w:pPr>
        <w:tabs>
          <w:tab w:pos="824" w:val="left" w:leader="none"/>
          <w:tab w:pos="1236" w:val="left" w:leader="none"/>
          <w:tab w:pos="2201" w:val="left" w:leader="none"/>
        </w:tabs>
        <w:spacing w:before="412"/>
        <w:ind w:left="386" w:right="0" w:firstLine="0"/>
        <w:jc w:val="left"/>
        <w:rPr>
          <w:sz w:val="19"/>
        </w:rPr>
      </w:pPr>
      <w:r>
        <w:rPr>
          <w:rFonts w:ascii="Arial Unicode MS" w:eastAsia="Arial Unicode MS" w:hint="eastAsia"/>
          <w:w w:val="105"/>
          <w:sz w:val="19"/>
        </w:rPr>
        <w:t>蓬</w:t>
        <w:tab/>
      </w:r>
      <w:r>
        <w:rPr>
          <w:rFonts w:ascii="Arial Unicode MS" w:eastAsia="Arial Unicode MS" w:hint="eastAsia"/>
          <w:w w:val="105"/>
          <w:sz w:val="17"/>
        </w:rPr>
        <w:t>用</w:t>
        <w:tab/>
      </w:r>
      <w:r>
        <w:rPr>
          <w:rFonts w:ascii="Arial Unicode MS" w:eastAsia="Arial Unicode MS" w:hint="eastAsia"/>
          <w:w w:val="105"/>
          <w:sz w:val="18"/>
        </w:rPr>
        <w:t>村</w:t>
        <w:tab/>
      </w:r>
      <w:r>
        <w:rPr>
          <w:w w:val="105"/>
          <w:position w:val="1"/>
          <w:sz w:val="19"/>
        </w:rPr>
        <w:t>47</w:t>
      </w:r>
    </w:p>
    <w:p>
      <w:pPr>
        <w:tabs>
          <w:tab w:pos="805" w:val="left" w:leader="none"/>
          <w:tab w:pos="1236" w:val="left" w:leader="none"/>
          <w:tab w:pos="2196" w:val="left" w:leader="none"/>
        </w:tabs>
        <w:spacing w:before="85"/>
        <w:ind w:left="381" w:right="0" w:firstLine="0"/>
        <w:jc w:val="left"/>
        <w:rPr>
          <w:sz w:val="19"/>
        </w:rPr>
      </w:pPr>
      <w:r>
        <w:rPr>
          <w:rFonts w:ascii="Arial Unicode MS" w:eastAsia="Arial Unicode MS" w:hint="eastAsia"/>
          <w:w w:val="105"/>
          <w:position w:val="1"/>
          <w:sz w:val="17"/>
        </w:rPr>
        <w:t>平</w:t>
        <w:tab/>
      </w:r>
      <w:r>
        <w:rPr>
          <w:rFonts w:ascii="Arial Unicode MS" w:eastAsia="Arial Unicode MS" w:hint="eastAsia"/>
          <w:w w:val="105"/>
          <w:position w:val="1"/>
          <w:sz w:val="18"/>
        </w:rPr>
        <w:t>館</w:t>
        <w:tab/>
      </w:r>
      <w:r>
        <w:rPr>
          <w:rFonts w:ascii="Arial Unicode MS" w:eastAsia="Arial Unicode MS" w:hint="eastAsia"/>
          <w:w w:val="105"/>
          <w:sz w:val="18"/>
        </w:rPr>
        <w:t>村</w:t>
        <w:tab/>
      </w:r>
      <w:r>
        <w:rPr>
          <w:w w:val="105"/>
          <w:position w:val="1"/>
          <w:sz w:val="19"/>
        </w:rPr>
        <w:t>66</w:t>
      </w:r>
    </w:p>
    <w:p>
      <w:pPr>
        <w:tabs>
          <w:tab w:pos="1569" w:val="left" w:leader="none"/>
          <w:tab w:pos="4492" w:val="left" w:leader="none"/>
        </w:tabs>
        <w:spacing w:line="220" w:lineRule="exact" w:before="435"/>
        <w:ind w:left="617" w:right="0" w:firstLine="0"/>
        <w:jc w:val="left"/>
        <w:rPr>
          <w:sz w:val="19"/>
        </w:rPr>
      </w:pPr>
      <w:r>
        <w:rPr/>
        <w:br w:type="column"/>
      </w:r>
      <w:r>
        <w:rPr>
          <w:position w:val="1"/>
          <w:sz w:val="19"/>
        </w:rPr>
        <w:t>1</w:t>
        <w:tab/>
      </w:r>
      <w:r>
        <w:rPr>
          <w:sz w:val="19"/>
        </w:rPr>
        <w:t>1</w:t>
        <w:tab/>
      </w:r>
      <w:r>
        <w:rPr>
          <w:w w:val="80"/>
          <w:sz w:val="19"/>
        </w:rPr>
        <w:t>1</w:t>
      </w:r>
    </w:p>
    <w:p>
      <w:pPr>
        <w:tabs>
          <w:tab w:pos="2551" w:val="left" w:leader="none"/>
          <w:tab w:pos="3182" w:val="left" w:leader="none"/>
          <w:tab w:pos="4163" w:val="left" w:leader="none"/>
        </w:tabs>
        <w:spacing w:line="416" w:lineRule="exact" w:before="0"/>
        <w:ind w:left="1240" w:right="0" w:firstLine="0"/>
        <w:jc w:val="left"/>
        <w:rPr>
          <w:rFonts w:ascii="Arial Unicode MS" w:eastAsia="Arial Unicode MS" w:hint="eastAsia"/>
          <w:sz w:val="70"/>
        </w:rPr>
      </w:pPr>
      <w:r>
        <w:rPr/>
        <w:pict>
          <v:shape style="position:absolute;margin-left:328.148712pt;margin-top:16.084948pt;width:68.05pt;height:47.35pt;mso-position-horizontal-relative:page;mso-position-vertical-relative:paragraph;z-index:-1378768" type="#_x0000_t202" filled="false" stroked="false">
            <v:textbox inset="0,0,0,0">
              <w:txbxContent>
                <w:p>
                  <w:pPr>
                    <w:tabs>
                      <w:tab w:pos="974"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5"/>
                      <w:position w:val="1"/>
                      <w:sz w:val="70"/>
                    </w:rPr>
                    <w:t>゜</w:t>
                    <w:tab/>
                  </w:r>
                  <w:r>
                    <w:rPr>
                      <w:rFonts w:ascii="Arial Unicode MS" w:eastAsia="Arial Unicode MS" w:hint="eastAsia"/>
                      <w:spacing w:val="-20"/>
                      <w:w w:val="55"/>
                      <w:sz w:val="70"/>
                    </w:rPr>
                    <w:t>゜</w:t>
                  </w:r>
                </w:p>
              </w:txbxContent>
            </v:textbox>
            <w10:wrap type="none"/>
          </v:shape>
        </w:pict>
      </w:r>
      <w:r>
        <w:rPr/>
        <w:pict>
          <v:shape style="position:absolute;margin-left:188.095505pt;margin-top:-18.251717pt;width:10.95pt;height:37.6pt;mso-position-horizontal-relative:page;mso-position-vertical-relative:paragraph;z-index:3424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72"/>
                      <w:w w:val="105"/>
                      <w:sz w:val="56"/>
                    </w:rPr>
                    <w:t>，</w:t>
                  </w:r>
                </w:p>
              </w:txbxContent>
            </v:textbox>
            <w10:wrap type="none"/>
          </v:shape>
        </w:pict>
      </w:r>
      <w:r>
        <w:rPr/>
        <w:pict>
          <v:shape style="position:absolute;margin-left:279.792786pt;margin-top:-17.091753pt;width:17.350pt;height:47pt;mso-position-horizontal-relative:page;mso-position-vertical-relative:paragraph;z-index:-137843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11"/>
                      <w:w w:val="51"/>
                      <w:sz w:val="70"/>
                    </w:rPr>
                    <w:t>゜</w:t>
                  </w:r>
                </w:p>
              </w:txbxContent>
            </v:textbox>
            <w10:wrap type="none"/>
          </v:shape>
        </w:pict>
      </w:r>
      <w:r>
        <w:rPr>
          <w:rFonts w:ascii="Arial Unicode MS" w:eastAsia="Arial Unicode MS" w:hint="eastAsia"/>
          <w:w w:val="70"/>
          <w:sz w:val="70"/>
        </w:rPr>
        <w:t>゜</w:t>
        <w:tab/>
      </w:r>
      <w:r>
        <w:rPr>
          <w:position w:val="44"/>
          <w:sz w:val="19"/>
        </w:rPr>
        <w:t>3</w:t>
        <w:tab/>
      </w:r>
      <w:r>
        <w:rPr>
          <w:rFonts w:ascii="Arial Unicode MS" w:eastAsia="Arial Unicode MS" w:hint="eastAsia"/>
          <w:w w:val="70"/>
          <w:sz w:val="70"/>
        </w:rPr>
        <w:t>゜</w:t>
        <w:tab/>
      </w:r>
      <w:r>
        <w:rPr>
          <w:rFonts w:ascii="Arial Unicode MS" w:eastAsia="Arial Unicode MS" w:hint="eastAsia"/>
          <w:w w:val="55"/>
          <w:sz w:val="70"/>
        </w:rPr>
        <w:t>゜</w:t>
      </w:r>
    </w:p>
    <w:p>
      <w:pPr>
        <w:tabs>
          <w:tab w:pos="959" w:val="left" w:leader="none"/>
          <w:tab w:pos="1941" w:val="left" w:leader="none"/>
        </w:tabs>
        <w:spacing w:before="442"/>
        <w:ind w:left="0" w:right="708" w:firstLine="0"/>
        <w:jc w:val="center"/>
        <w:rPr>
          <w:sz w:val="19"/>
        </w:rPr>
      </w:pPr>
      <w:r>
        <w:rPr/>
        <w:br w:type="column"/>
      </w:r>
      <w:r>
        <w:rPr>
          <w:w w:val="105"/>
          <w:position w:val="1"/>
          <w:sz w:val="19"/>
        </w:rPr>
        <w:t>14</w:t>
        <w:tab/>
        <w:t>15</w:t>
        <w:tab/>
      </w:r>
      <w:r>
        <w:rPr>
          <w:w w:val="105"/>
          <w:sz w:val="19"/>
        </w:rPr>
        <w:t>15</w:t>
      </w:r>
    </w:p>
    <w:p>
      <w:pPr>
        <w:tabs>
          <w:tab w:pos="865" w:val="left" w:leader="none"/>
          <w:tab w:pos="1832" w:val="left" w:leader="none"/>
        </w:tabs>
        <w:spacing w:before="103"/>
        <w:ind w:left="0" w:right="616" w:firstLine="0"/>
        <w:jc w:val="center"/>
        <w:rPr>
          <w:sz w:val="19"/>
        </w:rPr>
      </w:pPr>
      <w:r>
        <w:rPr>
          <w:w w:val="110"/>
          <w:position w:val="1"/>
          <w:sz w:val="19"/>
        </w:rPr>
        <w:t>7</w:t>
        <w:tab/>
      </w:r>
      <w:r>
        <w:rPr>
          <w:w w:val="110"/>
          <w:sz w:val="19"/>
        </w:rPr>
        <w:t>35</w:t>
        <w:tab/>
        <w:t>12</w:t>
      </w:r>
    </w:p>
    <w:p>
      <w:pPr>
        <w:spacing w:after="0"/>
        <w:jc w:val="center"/>
        <w:rPr>
          <w:sz w:val="19"/>
        </w:rPr>
        <w:sectPr>
          <w:type w:val="continuous"/>
          <w:pgSz w:w="11990" w:h="16840"/>
          <w:pgMar w:top="1580" w:bottom="280" w:left="740" w:right="0"/>
          <w:cols w:num="3" w:equalWidth="0">
            <w:col w:w="2446" w:space="195"/>
            <w:col w:w="4582" w:space="396"/>
            <w:col w:w="3631"/>
          </w:cols>
        </w:sectPr>
      </w:pPr>
    </w:p>
    <w:p>
      <w:pPr>
        <w:tabs>
          <w:tab w:pos="1236" w:val="left" w:leader="none"/>
          <w:tab w:pos="2201" w:val="left" w:leader="none"/>
          <w:tab w:pos="3149" w:val="left" w:leader="none"/>
          <w:tab w:pos="4217" w:val="left" w:leader="none"/>
          <w:tab w:pos="5185" w:val="left" w:leader="none"/>
          <w:tab w:pos="8106" w:val="left" w:leader="none"/>
          <w:tab w:pos="9079" w:val="left" w:leader="none"/>
          <w:tab w:pos="9933" w:val="left" w:leader="none"/>
        </w:tabs>
        <w:spacing w:before="4"/>
        <w:ind w:left="398" w:right="0" w:firstLine="0"/>
        <w:jc w:val="left"/>
        <w:rPr>
          <w:sz w:val="19"/>
        </w:rPr>
      </w:pPr>
      <w:r>
        <w:rPr>
          <w:rFonts w:ascii="Arial Unicode MS" w:eastAsia="Arial Unicode MS" w:hint="eastAsia"/>
          <w:w w:val="120"/>
          <w:position w:val="9"/>
          <w:sz w:val="12"/>
        </w:rPr>
        <w:t>ニ・   </w:t>
      </w:r>
      <w:r>
        <w:rPr>
          <w:rFonts w:ascii="Arial Unicode MS" w:eastAsia="Arial Unicode MS" w:hint="eastAsia"/>
          <w:spacing w:val="37"/>
          <w:w w:val="120"/>
          <w:position w:val="9"/>
          <w:sz w:val="12"/>
        </w:rPr>
        <w:t> </w:t>
      </w:r>
      <w:r>
        <w:rPr>
          <w:rFonts w:ascii="Arial Unicode MS" w:eastAsia="Arial Unicode MS" w:hint="eastAsia"/>
          <w:w w:val="105"/>
          <w:position w:val="1"/>
          <w:sz w:val="17"/>
        </w:rPr>
        <w:t>厩</w:t>
        <w:tab/>
      </w:r>
      <w:r>
        <w:rPr>
          <w:rFonts w:ascii="Arial Unicode MS" w:eastAsia="Arial Unicode MS" w:hint="eastAsia"/>
          <w:w w:val="105"/>
          <w:position w:val="1"/>
          <w:sz w:val="18"/>
        </w:rPr>
        <w:t>村</w:t>
        <w:tab/>
      </w:r>
      <w:r>
        <w:rPr>
          <w:w w:val="105"/>
          <w:position w:val="1"/>
          <w:sz w:val="19"/>
        </w:rPr>
        <w:t>47</w:t>
        <w:tab/>
        <w:t>17</w:t>
        <w:tab/>
        <w:t>3</w:t>
        <w:tab/>
        <w:t>7</w:t>
        <w:tab/>
      </w:r>
      <w:r>
        <w:rPr>
          <w:w w:val="105"/>
          <w:sz w:val="19"/>
        </w:rPr>
        <w:t>5</w:t>
        <w:tab/>
        <w:t>4</w:t>
        <w:tab/>
        <w:t>11</w:t>
      </w:r>
    </w:p>
    <w:p>
      <w:pPr>
        <w:tabs>
          <w:tab w:pos="1230" w:val="left" w:leader="none"/>
          <w:tab w:pos="2084" w:val="left" w:leader="none"/>
          <w:tab w:pos="3044" w:val="left" w:leader="none"/>
          <w:tab w:pos="4109" w:val="left" w:leader="none"/>
          <w:tab w:pos="5076" w:val="left" w:leader="none"/>
          <w:tab w:pos="6037" w:val="left" w:leader="none"/>
          <w:tab w:pos="7133" w:val="left" w:leader="none"/>
          <w:tab w:pos="7884" w:val="left" w:leader="none"/>
          <w:tab w:pos="8851" w:val="left" w:leader="none"/>
          <w:tab w:pos="9829" w:val="left" w:leader="none"/>
        </w:tabs>
        <w:spacing w:before="95"/>
        <w:ind w:left="380" w:right="0" w:firstLine="0"/>
        <w:jc w:val="left"/>
        <w:rPr>
          <w:sz w:val="19"/>
        </w:rPr>
      </w:pPr>
      <w:r>
        <w:rPr/>
        <w:pict>
          <v:shape style="position:absolute;margin-left:327.787811pt;margin-top:15.981855pt;width:19.3pt;height:47pt;mso-position-horizontal-relative:page;mso-position-vertical-relative:paragraph;z-index:-137879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w w:val="105"/>
          <w:position w:val="1"/>
          <w:sz w:val="17"/>
        </w:rPr>
        <w:t>西津軽</w:t>
        <w:tab/>
      </w:r>
      <w:r>
        <w:rPr>
          <w:rFonts w:ascii="Arial Unicode MS" w:eastAsia="Arial Unicode MS" w:hint="eastAsia"/>
          <w:w w:val="105"/>
          <w:position w:val="1"/>
          <w:sz w:val="18"/>
        </w:rPr>
        <w:t>郡</w:t>
        <w:tab/>
      </w:r>
      <w:r>
        <w:rPr>
          <w:w w:val="105"/>
          <w:position w:val="1"/>
          <w:sz w:val="19"/>
        </w:rPr>
        <w:t>856</w:t>
        <w:tab/>
        <w:t>223</w:t>
        <w:tab/>
        <w:t>31</w:t>
        <w:tab/>
        <w:t>39</w:t>
        <w:tab/>
        <w:t>.</w:t>
      </w:r>
      <w:r>
        <w:rPr>
          <w:spacing w:val="17"/>
          <w:w w:val="105"/>
          <w:position w:val="1"/>
          <w:sz w:val="19"/>
        </w:rPr>
        <w:t> </w:t>
      </w:r>
      <w:r>
        <w:rPr>
          <w:w w:val="105"/>
          <w:position w:val="1"/>
          <w:sz w:val="19"/>
        </w:rPr>
        <w:t>5</w:t>
        <w:tab/>
        <w:t>6</w:t>
        <w:tab/>
        <w:t>169</w:t>
        <w:tab/>
        <w:t>171</w:t>
        <w:tab/>
      </w:r>
      <w:r>
        <w:rPr>
          <w:w w:val="105"/>
          <w:sz w:val="19"/>
        </w:rPr>
        <w:t>212</w:t>
      </w:r>
    </w:p>
    <w:p>
      <w:pPr>
        <w:tabs>
          <w:tab w:pos="1225" w:val="left" w:leader="none"/>
          <w:tab w:pos="2081" w:val="left" w:leader="none"/>
          <w:tab w:pos="3149" w:val="left" w:leader="none"/>
          <w:tab w:pos="4206" w:val="left" w:leader="none"/>
          <w:tab w:pos="5069" w:val="left" w:leader="none"/>
          <w:tab w:pos="7133" w:val="left" w:leader="none"/>
          <w:tab w:pos="7996" w:val="left" w:leader="none"/>
          <w:tab w:pos="8959" w:val="left" w:leader="none"/>
          <w:tab w:pos="9938" w:val="left" w:leader="none"/>
        </w:tabs>
        <w:spacing w:before="98"/>
        <w:ind w:left="367" w:right="0" w:firstLine="0"/>
        <w:jc w:val="left"/>
        <w:rPr>
          <w:sz w:val="19"/>
        </w:rPr>
      </w:pPr>
      <w:r>
        <w:rPr/>
        <w:pict>
          <v:shape style="position:absolute;margin-left:55.27673pt;margin-top:15.631938pt;width:488.85pt;height:47pt;mso-position-horizontal-relative:page;mso-position-vertical-relative:paragraph;z-index:-1378504" type="#_x0000_t202" filled="false" stroked="false">
            <v:textbox inset="0,0,0,0">
              <w:txbxContent>
                <w:p>
                  <w:pPr>
                    <w:tabs>
                      <w:tab w:pos="435" w:val="left" w:leader="none"/>
                      <w:tab w:pos="859" w:val="left" w:leader="none"/>
                      <w:tab w:pos="1715" w:val="left" w:leader="none"/>
                      <w:tab w:pos="2780" w:val="left" w:leader="none"/>
                      <w:tab w:pos="3841" w:val="left" w:leader="none"/>
                      <w:tab w:pos="4818" w:val="left" w:leader="none"/>
                      <w:tab w:pos="5790" w:val="left" w:leader="none"/>
                      <w:tab w:pos="6431" w:val="left" w:leader="none"/>
                      <w:tab w:pos="7630" w:val="left" w:leader="none"/>
                      <w:tab w:pos="8598" w:val="left" w:leader="none"/>
                      <w:tab w:pos="9572" w:val="left" w:leader="none"/>
                    </w:tabs>
                    <w:spacing w:line="936" w:lineRule="exact" w:before="0"/>
                    <w:ind w:left="0" w:right="0" w:firstLine="0"/>
                    <w:jc w:val="left"/>
                    <w:rPr>
                      <w:sz w:val="19"/>
                    </w:rPr>
                  </w:pPr>
                  <w:r>
                    <w:rPr>
                      <w:rFonts w:ascii="Arial Unicode MS" w:eastAsia="Arial Unicode MS" w:hint="eastAsia"/>
                      <w:position w:val="1"/>
                      <w:sz w:val="17"/>
                    </w:rPr>
                    <w:t>木</w:t>
                    <w:tab/>
                  </w:r>
                  <w:r>
                    <w:rPr>
                      <w:rFonts w:ascii="Arial Unicode MS" w:eastAsia="Arial Unicode MS" w:hint="eastAsia"/>
                      <w:position w:val="1"/>
                      <w:sz w:val="18"/>
                    </w:rPr>
                    <w:t>茄</w:t>
                    <w:tab/>
                  </w:r>
                  <w:r>
                    <w:rPr>
                      <w:rFonts w:ascii="Arial Unicode MS" w:eastAsia="Arial Unicode MS" w:hint="eastAsia"/>
                      <w:sz w:val="18"/>
                    </w:rPr>
                    <w:t>町</w:t>
                    <w:tab/>
                  </w:r>
                  <w:r>
                    <w:rPr>
                      <w:position w:val="1"/>
                      <w:sz w:val="19"/>
                    </w:rPr>
                    <w:t>163</w:t>
                    <w:tab/>
                    <w:t>29</w:t>
                    <w:tab/>
                    <w:t>8</w:t>
                    <w:tab/>
                    <w:t>6</w:t>
                    <w:tab/>
                    <w:t>2</w:t>
                    <w:tab/>
                  </w:r>
                  <w:r>
                    <w:rPr>
                      <w:rFonts w:ascii="Arial Unicode MS" w:eastAsia="Arial Unicode MS" w:hint="eastAsia"/>
                      <w:w w:val="80"/>
                      <w:position w:val="-42"/>
                      <w:sz w:val="70"/>
                    </w:rPr>
                    <w:t>゜</w:t>
                    <w:tab/>
                  </w:r>
                  <w:r>
                    <w:rPr>
                      <w:position w:val="1"/>
                      <w:sz w:val="19"/>
                    </w:rPr>
                    <w:t>28</w:t>
                    <w:tab/>
                    <w:t>47</w:t>
                    <w:tab/>
                  </w:r>
                  <w:r>
                    <w:rPr>
                      <w:spacing w:val="-10"/>
                      <w:position w:val="1"/>
                      <w:sz w:val="19"/>
                    </w:rPr>
                    <w:t>43</w:t>
                  </w:r>
                </w:p>
              </w:txbxContent>
            </v:textbox>
            <w10:wrap type="none"/>
          </v:shape>
        </w:pict>
      </w:r>
      <w:r>
        <w:rPr>
          <w:rFonts w:ascii="Arial Unicode MS" w:eastAsia="Arial Unicode MS" w:hint="eastAsia"/>
          <w:position w:val="1"/>
          <w:sz w:val="17"/>
        </w:rPr>
        <w:t>鯵ケ沢</w:t>
        <w:tab/>
      </w:r>
      <w:r>
        <w:rPr>
          <w:rFonts w:ascii="Arial Unicode MS" w:eastAsia="Arial Unicode MS" w:hint="eastAsia"/>
          <w:sz w:val="18"/>
        </w:rPr>
        <w:t>町</w:t>
        <w:tab/>
      </w:r>
      <w:r>
        <w:rPr>
          <w:position w:val="1"/>
          <w:sz w:val="19"/>
        </w:rPr>
        <w:t>199</w:t>
        <w:tab/>
      </w:r>
      <w:r>
        <w:rPr>
          <w:sz w:val="19"/>
        </w:rPr>
        <w:t>93</w:t>
        <w:tab/>
        <w:t>8</w:t>
        <w:tab/>
      </w:r>
      <w:r>
        <w:rPr>
          <w:position w:val="1"/>
          <w:sz w:val="19"/>
        </w:rPr>
        <w:t>10</w:t>
        <w:tab/>
      </w:r>
      <w:r>
        <w:rPr>
          <w:w w:val="95"/>
          <w:sz w:val="19"/>
        </w:rPr>
        <w:t>1</w:t>
        <w:tab/>
      </w:r>
      <w:r>
        <w:rPr>
          <w:sz w:val="19"/>
        </w:rPr>
        <w:t>25</w:t>
        <w:tab/>
        <w:t>13</w:t>
        <w:tab/>
        <w:t>49</w:t>
      </w:r>
    </w:p>
    <w:p>
      <w:pPr>
        <w:pStyle w:val="BodyText"/>
        <w:spacing w:before="10"/>
        <w:rPr>
          <w:sz w:val="24"/>
        </w:rPr>
      </w:pPr>
    </w:p>
    <w:p>
      <w:pPr>
        <w:spacing w:after="0"/>
        <w:rPr>
          <w:sz w:val="24"/>
        </w:rPr>
        <w:sectPr>
          <w:type w:val="continuous"/>
          <w:pgSz w:w="11990" w:h="16840"/>
          <w:pgMar w:top="1580" w:bottom="280" w:left="740" w:right="0"/>
        </w:sectPr>
      </w:pPr>
    </w:p>
    <w:p>
      <w:pPr>
        <w:spacing w:before="101"/>
        <w:ind w:left="0" w:right="0" w:firstLine="0"/>
        <w:jc w:val="right"/>
        <w:rPr>
          <w:rFonts w:ascii="Arial Unicode MS" w:hAnsi="Arial Unicode MS" w:eastAsia="Arial Unicode MS" w:hint="eastAsia"/>
          <w:sz w:val="11"/>
        </w:rPr>
      </w:pPr>
      <w:r>
        <w:rPr>
          <w:rFonts w:ascii="Arial Unicode MS" w:hAnsi="Arial Unicode MS" w:eastAsia="Arial Unicode MS" w:hint="eastAsia"/>
          <w:spacing w:val="-4"/>
          <w:w w:val="65"/>
          <w:sz w:val="11"/>
        </w:rPr>
        <w:t>切‘’</w:t>
      </w:r>
      <w:r>
        <w:rPr>
          <w:rFonts w:ascii="Arial Unicode MS" w:hAnsi="Arial Unicode MS" w:eastAsia="Arial Unicode MS" w:hint="eastAsia"/>
          <w:spacing w:val="-111"/>
          <w:w w:val="65"/>
          <w:sz w:val="18"/>
        </w:rPr>
        <w:t>、</w:t>
      </w:r>
      <w:r>
        <w:rPr>
          <w:rFonts w:ascii="Arial Unicode MS" w:hAnsi="Arial Unicode MS" w:eastAsia="Arial Unicode MS" w:hint="eastAsia"/>
          <w:w w:val="65"/>
          <w:sz w:val="11"/>
        </w:rPr>
        <w:t>氾</w:t>
      </w:r>
    </w:p>
    <w:p>
      <w:pPr>
        <w:spacing w:before="190"/>
        <w:ind w:left="0" w:right="38" w:firstLine="0"/>
        <w:jc w:val="right"/>
        <w:rPr>
          <w:rFonts w:ascii="Arial Unicode MS" w:eastAsia="Arial Unicode MS" w:hint="eastAsia"/>
          <w:sz w:val="10"/>
        </w:rPr>
      </w:pPr>
      <w:r>
        <w:rPr>
          <w:rFonts w:ascii="Arial Unicode MS" w:eastAsia="Arial Unicode MS" w:hint="eastAsia"/>
          <w:spacing w:val="-55"/>
          <w:w w:val="105"/>
          <w:sz w:val="10"/>
        </w:rPr>
        <w:t>木木</w:t>
      </w:r>
      <w:r>
        <w:rPr>
          <w:rFonts w:ascii="Arial Unicode MS" w:eastAsia="Arial Unicode MS" w:hint="eastAsia"/>
          <w:w w:val="105"/>
          <w:sz w:val="10"/>
        </w:rPr>
        <w:t>*</w:t>
      </w:r>
    </w:p>
    <w:p>
      <w:pPr>
        <w:tabs>
          <w:tab w:pos="623" w:val="left" w:leader="none"/>
          <w:tab w:pos="1487" w:val="left" w:leader="none"/>
          <w:tab w:pos="2554" w:val="left" w:leader="none"/>
          <w:tab w:pos="3619" w:val="left" w:leader="none"/>
          <w:tab w:pos="4589" w:val="left" w:leader="none"/>
          <w:tab w:pos="5561" w:val="left" w:leader="none"/>
          <w:tab w:pos="6539" w:val="left" w:leader="none"/>
          <w:tab w:pos="7397" w:val="left" w:leader="none"/>
          <w:tab w:pos="8365" w:val="left" w:leader="none"/>
          <w:tab w:pos="9545" w:val="right" w:leader="none"/>
        </w:tabs>
        <w:spacing w:line="229" w:lineRule="exact" w:before="139"/>
        <w:ind w:left="210" w:right="0" w:firstLine="0"/>
        <w:jc w:val="left"/>
        <w:rPr>
          <w:sz w:val="19"/>
        </w:rPr>
      </w:pPr>
      <w:r>
        <w:rPr/>
        <w:br w:type="column"/>
      </w:r>
      <w:r>
        <w:rPr>
          <w:rFonts w:ascii="Arial Unicode MS" w:eastAsia="Arial Unicode MS" w:hint="eastAsia"/>
          <w:w w:val="105"/>
          <w:position w:val="1"/>
          <w:sz w:val="17"/>
        </w:rPr>
        <w:t>浦</w:t>
        <w:tab/>
      </w:r>
      <w:r>
        <w:rPr>
          <w:rFonts w:ascii="Arial Unicode MS" w:eastAsia="Arial Unicode MS" w:hint="eastAsia"/>
          <w:w w:val="105"/>
          <w:sz w:val="18"/>
        </w:rPr>
        <w:t>町</w:t>
        <w:tab/>
      </w:r>
      <w:r>
        <w:rPr>
          <w:w w:val="105"/>
          <w:position w:val="1"/>
          <w:sz w:val="19"/>
        </w:rPr>
        <w:t>142</w:t>
        <w:tab/>
        <w:t>65</w:t>
        <w:tab/>
        <w:t>2</w:t>
        <w:tab/>
        <w:t>6</w:t>
        <w:tab/>
      </w:r>
      <w:r>
        <w:rPr>
          <w:rFonts w:ascii="Arial" w:eastAsia="Arial"/>
          <w:w w:val="105"/>
          <w:position w:val="1"/>
          <w:sz w:val="20"/>
        </w:rPr>
        <w:t>I</w:t>
        <w:tab/>
      </w:r>
      <w:r>
        <w:rPr>
          <w:w w:val="105"/>
          <w:sz w:val="19"/>
        </w:rPr>
        <w:t>3</w:t>
        <w:tab/>
      </w:r>
      <w:r>
        <w:rPr>
          <w:w w:val="105"/>
          <w:position w:val="1"/>
          <w:sz w:val="19"/>
        </w:rPr>
        <w:t>14</w:t>
        <w:tab/>
      </w:r>
      <w:r>
        <w:rPr>
          <w:w w:val="105"/>
          <w:sz w:val="19"/>
        </w:rPr>
        <w:t>18</w:t>
        <w:tab/>
        <w:t>33</w:t>
      </w:r>
    </w:p>
    <w:p>
      <w:pPr>
        <w:tabs>
          <w:tab w:pos="635" w:val="left" w:leader="none"/>
          <w:tab w:pos="1487" w:val="left" w:leader="none"/>
          <w:tab w:pos="2660" w:val="left" w:leader="none"/>
          <w:tab w:pos="3616" w:val="left" w:leader="none"/>
          <w:tab w:pos="4591" w:val="left" w:leader="none"/>
          <w:tab w:pos="5557" w:val="left" w:leader="none"/>
          <w:tab w:pos="6202" w:val="left" w:leader="none"/>
          <w:tab w:pos="7401" w:val="left" w:leader="none"/>
          <w:tab w:pos="8365" w:val="left" w:leader="none"/>
          <w:tab w:pos="9339" w:val="left" w:leader="none"/>
        </w:tabs>
        <w:spacing w:line="422" w:lineRule="exact" w:before="0"/>
        <w:ind w:left="200" w:right="0" w:firstLine="0"/>
        <w:jc w:val="left"/>
        <w:rPr>
          <w:sz w:val="19"/>
        </w:rPr>
      </w:pPr>
      <w:r>
        <w:rPr/>
        <w:pict>
          <v:shape style="position:absolute;margin-left:376.865509pt;margin-top:16.141779pt;width:17.9pt;height:47pt;mso-position-horizontal-relative:page;mso-position-vertical-relative:paragraph;z-index:-137874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position w:val="1"/>
          <w:sz w:val="18"/>
        </w:rPr>
        <w:t>田</w:t>
        <w:tab/>
        <w:t>村</w:t>
        <w:tab/>
      </w:r>
      <w:r>
        <w:rPr>
          <w:position w:val="1"/>
          <w:sz w:val="19"/>
        </w:rPr>
        <w:t>112</w:t>
        <w:tab/>
        <w:t>4</w:t>
        <w:tab/>
        <w:t>7</w:t>
        <w:tab/>
        <w:t>7</w:t>
        <w:tab/>
        <w:t>1</w:t>
        <w:tab/>
      </w:r>
      <w:r>
        <w:rPr>
          <w:rFonts w:ascii="Arial Unicode MS" w:eastAsia="Arial Unicode MS" w:hint="eastAsia"/>
          <w:w w:val="80"/>
          <w:position w:val="-42"/>
          <w:sz w:val="70"/>
        </w:rPr>
        <w:t>゜</w:t>
        <w:tab/>
      </w:r>
      <w:r>
        <w:rPr>
          <w:position w:val="1"/>
          <w:sz w:val="19"/>
        </w:rPr>
        <w:t>28</w:t>
        <w:tab/>
      </w:r>
      <w:r>
        <w:rPr>
          <w:sz w:val="19"/>
        </w:rPr>
        <w:t>33</w:t>
        <w:tab/>
      </w:r>
      <w:r>
        <w:rPr>
          <w:position w:val="1"/>
          <w:sz w:val="19"/>
        </w:rPr>
        <w:t>32</w:t>
      </w:r>
    </w:p>
    <w:p>
      <w:pPr>
        <w:spacing w:after="0" w:line="422" w:lineRule="exact"/>
        <w:jc w:val="left"/>
        <w:rPr>
          <w:sz w:val="19"/>
        </w:rPr>
        <w:sectPr>
          <w:type w:val="continuous"/>
          <w:pgSz w:w="11990" w:h="16840"/>
          <w:pgMar w:top="1580" w:bottom="280" w:left="740" w:right="0"/>
          <w:cols w:num="2" w:equalWidth="0">
            <w:col w:w="555" w:space="40"/>
            <w:col w:w="10655"/>
          </w:cols>
        </w:sectPr>
      </w:pPr>
    </w:p>
    <w:p>
      <w:pPr>
        <w:tabs>
          <w:tab w:pos="789" w:val="left" w:leader="none"/>
          <w:tab w:pos="1222" w:val="left" w:leader="none"/>
          <w:tab w:pos="2193" w:val="left" w:leader="none"/>
          <w:tab w:pos="3254" w:val="left" w:leader="none"/>
          <w:tab w:pos="4203" w:val="left" w:leader="none"/>
          <w:tab w:pos="5184" w:val="left" w:leader="none"/>
        </w:tabs>
        <w:spacing w:line="244" w:lineRule="exact" w:before="0"/>
        <w:ind w:left="366" w:right="0" w:firstLine="0"/>
        <w:jc w:val="left"/>
        <w:rPr>
          <w:sz w:val="19"/>
        </w:rPr>
      </w:pPr>
      <w:r>
        <w:rPr>
          <w:rFonts w:ascii="Arial Unicode MS" w:eastAsia="Arial Unicode MS" w:hint="eastAsia"/>
          <w:w w:val="105"/>
          <w:sz w:val="18"/>
        </w:rPr>
        <w:t>岩</w:t>
        <w:tab/>
      </w:r>
      <w:r>
        <w:rPr>
          <w:rFonts w:ascii="Arial Unicode MS" w:eastAsia="Arial Unicode MS" w:hint="eastAsia"/>
          <w:w w:val="105"/>
          <w:sz w:val="19"/>
        </w:rPr>
        <w:t>崎</w:t>
        <w:tab/>
      </w:r>
      <w:r>
        <w:rPr>
          <w:rFonts w:ascii="Arial Unicode MS" w:eastAsia="Arial Unicode MS" w:hint="eastAsia"/>
          <w:w w:val="105"/>
          <w:sz w:val="18"/>
        </w:rPr>
        <w:t>村</w:t>
        <w:tab/>
      </w:r>
      <w:r>
        <w:rPr>
          <w:w w:val="105"/>
          <w:sz w:val="19"/>
        </w:rPr>
        <w:t>24</w:t>
        <w:tab/>
        <w:t>8</w:t>
        <w:tab/>
        <w:t>1</w:t>
        <w:tab/>
        <w:t>1</w:t>
      </w:r>
    </w:p>
    <w:p>
      <w:pPr>
        <w:tabs>
          <w:tab w:pos="1229" w:val="left" w:leader="none"/>
          <w:tab w:pos="2196" w:val="left" w:leader="none"/>
          <w:tab w:pos="3142" w:val="left" w:leader="none"/>
          <w:tab w:pos="4203" w:val="left" w:leader="none"/>
          <w:tab w:pos="5177" w:val="left" w:leader="none"/>
          <w:tab w:pos="5815" w:val="left" w:leader="none"/>
        </w:tabs>
        <w:spacing w:line="433" w:lineRule="exact" w:before="0"/>
        <w:ind w:left="363" w:right="0" w:firstLine="0"/>
        <w:jc w:val="left"/>
        <w:rPr>
          <w:rFonts w:ascii="Arial Unicode MS" w:eastAsia="Arial Unicode MS" w:hint="eastAsia"/>
          <w:sz w:val="70"/>
        </w:rPr>
      </w:pPr>
      <w:r>
        <w:rPr>
          <w:rFonts w:ascii="Arial Unicode MS" w:eastAsia="Arial Unicode MS" w:hint="eastAsia"/>
          <w:sz w:val="17"/>
        </w:rPr>
        <w:t>柏</w:t>
        <w:tab/>
      </w:r>
      <w:r>
        <w:rPr>
          <w:rFonts w:ascii="Arial Unicode MS" w:eastAsia="Arial Unicode MS" w:hint="eastAsia"/>
          <w:sz w:val="18"/>
        </w:rPr>
        <w:t>村</w:t>
        <w:tab/>
      </w:r>
      <w:r>
        <w:rPr>
          <w:sz w:val="19"/>
        </w:rPr>
        <w:t>98</w:t>
        <w:tab/>
      </w:r>
      <w:r>
        <w:rPr>
          <w:position w:val="1"/>
          <w:sz w:val="19"/>
        </w:rPr>
        <w:t>12</w:t>
        <w:tab/>
        <w:t>1</w:t>
        <w:tab/>
        <w:t>1</w:t>
        <w:tab/>
      </w:r>
      <w:r>
        <w:rPr>
          <w:rFonts w:ascii="Arial Unicode MS" w:eastAsia="Arial Unicode MS" w:hint="eastAsia"/>
          <w:w w:val="55"/>
          <w:position w:val="-43"/>
          <w:sz w:val="70"/>
        </w:rPr>
        <w:t>゜</w:t>
      </w:r>
    </w:p>
    <w:p>
      <w:pPr>
        <w:tabs>
          <w:tab w:pos="2300" w:val="left" w:leader="none"/>
          <w:tab w:pos="3275" w:val="left" w:leader="none"/>
        </w:tabs>
        <w:spacing w:before="30"/>
        <w:ind w:left="1333" w:right="0" w:firstLine="0"/>
        <w:jc w:val="left"/>
        <w:rPr>
          <w:sz w:val="19"/>
        </w:rPr>
      </w:pPr>
      <w:r>
        <w:rPr/>
        <w:br w:type="column"/>
      </w:r>
      <w:r>
        <w:rPr>
          <w:position w:val="1"/>
          <w:sz w:val="19"/>
        </w:rPr>
        <w:t>5</w:t>
        <w:tab/>
      </w:r>
      <w:r>
        <w:rPr>
          <w:sz w:val="19"/>
        </w:rPr>
        <w:t>6</w:t>
        <w:tab/>
      </w:r>
      <w:r>
        <w:rPr>
          <w:position w:val="1"/>
          <w:sz w:val="19"/>
        </w:rPr>
        <w:t>3</w:t>
      </w:r>
    </w:p>
    <w:p>
      <w:pPr>
        <w:tabs>
          <w:tab w:pos="1229" w:val="left" w:leader="none"/>
          <w:tab w:pos="2193" w:val="left" w:leader="none"/>
          <w:tab w:pos="3167" w:val="left" w:leader="none"/>
        </w:tabs>
        <w:spacing w:before="106"/>
        <w:ind w:left="363" w:right="0" w:firstLine="0"/>
        <w:jc w:val="left"/>
        <w:rPr>
          <w:sz w:val="19"/>
        </w:rPr>
      </w:pPr>
      <w:r>
        <w:rPr/>
        <w:pict>
          <v:shape style="position:absolute;margin-left:376.5047pt;margin-top:15.641973pt;width:19.3pt;height:47pt;mso-position-horizontal-relative:page;mso-position-vertical-relative:paragraph;z-index:-137872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w w:val="110"/>
          <w:sz w:val="19"/>
        </w:rPr>
        <w:t>2</w:t>
        <w:tab/>
        <w:t>28</w:t>
        <w:tab/>
        <w:t>37</w:t>
        <w:tab/>
        <w:t>17</w:t>
      </w:r>
    </w:p>
    <w:p>
      <w:pPr>
        <w:spacing w:after="0"/>
        <w:jc w:val="left"/>
        <w:rPr>
          <w:sz w:val="19"/>
        </w:rPr>
        <w:sectPr>
          <w:type w:val="continuous"/>
          <w:pgSz w:w="11990" w:h="16840"/>
          <w:pgMar w:top="1580" w:bottom="280" w:left="740" w:right="0"/>
          <w:cols w:num="2" w:equalWidth="0">
            <w:col w:w="6214" w:space="552"/>
            <w:col w:w="4484"/>
          </w:cols>
        </w:sectPr>
      </w:pPr>
    </w:p>
    <w:p>
      <w:pPr>
        <w:tabs>
          <w:tab w:pos="422" w:val="left" w:leader="none"/>
          <w:tab w:pos="856" w:val="left" w:leader="none"/>
          <w:tab w:pos="1823" w:val="left" w:leader="none"/>
          <w:tab w:pos="2890" w:val="left" w:leader="none"/>
          <w:tab w:pos="3848" w:val="left" w:leader="none"/>
          <w:tab w:pos="4815" w:val="left" w:leader="none"/>
          <w:tab w:pos="5778" w:val="left" w:leader="none"/>
          <w:tab w:pos="7630" w:val="left" w:leader="none"/>
          <w:tab w:pos="8701" w:val="left" w:leader="none"/>
          <w:tab w:pos="9567" w:val="left" w:leader="none"/>
        </w:tabs>
        <w:spacing w:before="0"/>
        <w:ind w:left="0" w:right="736" w:firstLine="0"/>
        <w:jc w:val="center"/>
        <w:rPr>
          <w:sz w:val="19"/>
        </w:rPr>
      </w:pPr>
      <w:r>
        <w:rPr/>
        <w:pict>
          <v:shape style="position:absolute;margin-left:327.787811pt;margin-top:11.26628pt;width:68.05pt;height:47pt;mso-position-horizontal-relative:page;mso-position-vertical-relative:paragraph;z-index:-1378696" type="#_x0000_t202" filled="false" stroked="false">
            <v:textbox inset="0,0,0,0">
              <w:txbxContent>
                <w:p>
                  <w:pPr>
                    <w:tabs>
                      <w:tab w:pos="974" w:val="left" w:leader="none"/>
                    </w:tabs>
                    <w:spacing w:before="1"/>
                    <w:ind w:left="0" w:right="0" w:firstLine="0"/>
                    <w:jc w:val="left"/>
                    <w:rPr>
                      <w:rFonts w:ascii="Arial Unicode MS" w:eastAsia="Arial Unicode MS" w:hint="eastAsia"/>
                      <w:sz w:val="70"/>
                    </w:rPr>
                  </w:pPr>
                  <w:r>
                    <w:rPr>
                      <w:rFonts w:ascii="Arial Unicode MS" w:eastAsia="Arial Unicode MS" w:hint="eastAsia"/>
                      <w:w w:val="65"/>
                      <w:sz w:val="70"/>
                    </w:rPr>
                    <w:t>゜</w:t>
                    <w:tab/>
                  </w:r>
                  <w:r>
                    <w:rPr>
                      <w:rFonts w:ascii="Arial Unicode MS" w:eastAsia="Arial Unicode MS" w:hint="eastAsia"/>
                      <w:spacing w:val="-20"/>
                      <w:w w:val="55"/>
                      <w:sz w:val="70"/>
                    </w:rPr>
                    <w:t>゜</w:t>
                  </w:r>
                </w:p>
              </w:txbxContent>
            </v:textbox>
            <w10:wrap type="none"/>
          </v:shape>
        </w:pict>
      </w:r>
      <w:r>
        <w:rPr>
          <w:rFonts w:ascii="Arial Unicode MS" w:eastAsia="Arial Unicode MS" w:hint="eastAsia"/>
          <w:sz w:val="17"/>
        </w:rPr>
        <w:t>稲</w:t>
        <w:tab/>
      </w:r>
      <w:r>
        <w:rPr>
          <w:rFonts w:ascii="Arial Unicode MS" w:eastAsia="Arial Unicode MS" w:hint="eastAsia"/>
          <w:sz w:val="19"/>
        </w:rPr>
        <w:t>垣</w:t>
        <w:tab/>
      </w:r>
      <w:r>
        <w:rPr>
          <w:rFonts w:ascii="Arial Unicode MS" w:eastAsia="Arial Unicode MS" w:hint="eastAsia"/>
          <w:position w:val="1"/>
          <w:sz w:val="18"/>
        </w:rPr>
        <w:t>村</w:t>
        <w:tab/>
      </w:r>
      <w:r>
        <w:rPr>
          <w:position w:val="1"/>
          <w:sz w:val="19"/>
        </w:rPr>
        <w:t>63</w:t>
        <w:tab/>
      </w:r>
      <w:r>
        <w:rPr>
          <w:sz w:val="19"/>
        </w:rPr>
        <w:t>5</w:t>
        <w:tab/>
      </w:r>
      <w:r>
        <w:rPr>
          <w:position w:val="1"/>
          <w:sz w:val="19"/>
        </w:rPr>
        <w:t>2</w:t>
        <w:tab/>
        <w:t>2</w:t>
        <w:tab/>
        <w:t>1</w:t>
        <w:tab/>
        <w:t>28</w:t>
        <w:tab/>
      </w:r>
      <w:r>
        <w:rPr>
          <w:sz w:val="19"/>
        </w:rPr>
        <w:t>6</w:t>
        <w:tab/>
        <w:t>19</w:t>
      </w:r>
    </w:p>
    <w:p>
      <w:pPr>
        <w:tabs>
          <w:tab w:pos="431" w:val="left" w:leader="none"/>
          <w:tab w:pos="854" w:val="left" w:leader="none"/>
          <w:tab w:pos="1820" w:val="left" w:leader="none"/>
          <w:tab w:pos="2883" w:val="left" w:leader="none"/>
          <w:tab w:pos="3839" w:val="left" w:leader="none"/>
          <w:tab w:pos="4816" w:val="left" w:leader="none"/>
          <w:tab w:pos="7617" w:val="left" w:leader="none"/>
          <w:tab w:pos="8584" w:val="left" w:leader="none"/>
          <w:tab w:pos="9558" w:val="left" w:leader="none"/>
        </w:tabs>
        <w:spacing w:line="225" w:lineRule="exact" w:before="86"/>
        <w:ind w:left="0" w:right="742" w:firstLine="0"/>
        <w:jc w:val="center"/>
        <w:rPr>
          <w:sz w:val="19"/>
        </w:rPr>
      </w:pPr>
      <w:r>
        <w:rPr/>
        <w:pict>
          <v:shape style="position:absolute;margin-left:248.719406pt;margin-top:13.120462pt;width:3.5pt;height:7.85pt;mso-position-horizontal-relative:page;mso-position-vertical-relative:paragraph;z-index:-1378648" type="#_x0000_t202" filled="false" stroked="false">
            <v:textbox inset="0,0,0,0">
              <w:txbxContent>
                <w:p>
                  <w:pPr>
                    <w:spacing w:line="157" w:lineRule="exact" w:before="0"/>
                    <w:ind w:left="0" w:right="0" w:firstLine="0"/>
                    <w:jc w:val="left"/>
                    <w:rPr>
                      <w:rFonts w:ascii="Arial"/>
                      <w:sz w:val="14"/>
                    </w:rPr>
                  </w:pPr>
                  <w:r>
                    <w:rPr>
                      <w:rFonts w:ascii="Arial"/>
                      <w:spacing w:val="-1"/>
                      <w:w w:val="60"/>
                      <w:sz w:val="14"/>
                    </w:rPr>
                    <w:t>...</w:t>
                  </w:r>
                </w:p>
              </w:txbxContent>
            </v:textbox>
            <w10:wrap type="none"/>
          </v:shape>
        </w:pict>
      </w:r>
      <w:r>
        <w:rPr>
          <w:rFonts w:ascii="Arial Unicode MS" w:eastAsia="Arial Unicode MS" w:hint="eastAsia"/>
          <w:sz w:val="17"/>
        </w:rPr>
        <w:t>車</w:t>
        <w:tab/>
      </w:r>
      <w:r>
        <w:rPr>
          <w:rFonts w:ascii="Arial Unicode MS" w:eastAsia="Arial Unicode MS" w:hint="eastAsia"/>
          <w:position w:val="1"/>
          <w:sz w:val="18"/>
        </w:rPr>
        <w:t>力</w:t>
        <w:tab/>
        <w:t>村</w:t>
        <w:tab/>
      </w:r>
      <w:r>
        <w:rPr>
          <w:position w:val="1"/>
          <w:sz w:val="19"/>
        </w:rPr>
        <w:t>55</w:t>
        <w:tab/>
        <w:t>7</w:t>
        <w:tab/>
        <w:t>2</w:t>
        <w:tab/>
        <w:t>6</w:t>
        <w:tab/>
      </w:r>
      <w:r>
        <w:rPr>
          <w:w w:val="85"/>
          <w:position w:val="1"/>
          <w:sz w:val="19"/>
        </w:rPr>
        <w:t>13</w:t>
        <w:tab/>
        <w:t>11</w:t>
        <w:tab/>
      </w:r>
      <w:r>
        <w:rPr>
          <w:position w:val="1"/>
          <w:sz w:val="19"/>
        </w:rPr>
        <w:t>16</w:t>
      </w:r>
    </w:p>
    <w:p>
      <w:pPr>
        <w:tabs>
          <w:tab w:pos="1870" w:val="left" w:leader="none"/>
          <w:tab w:pos="2931" w:val="left" w:leader="none"/>
          <w:tab w:pos="3992" w:val="left" w:leader="none"/>
          <w:tab w:pos="4972" w:val="left" w:leader="none"/>
          <w:tab w:pos="5938" w:val="left" w:leader="none"/>
          <w:tab w:pos="7788" w:val="left" w:leader="none"/>
          <w:tab w:pos="8632" w:val="left" w:leader="none"/>
          <w:tab w:pos="9722" w:val="left" w:leader="none"/>
        </w:tabs>
        <w:spacing w:line="347" w:lineRule="exact" w:before="0"/>
        <w:ind w:left="0" w:right="893" w:firstLine="0"/>
        <w:jc w:val="center"/>
        <w:rPr>
          <w:sz w:val="19"/>
        </w:rPr>
      </w:pPr>
      <w:r>
        <w:rPr>
          <w:rFonts w:ascii="Arial" w:hAnsi="Arial" w:eastAsia="Arial"/>
          <w:w w:val="75"/>
          <w:position w:val="14"/>
          <w:sz w:val="8"/>
        </w:rPr>
        <w:t>I    </w:t>
      </w:r>
      <w:r>
        <w:rPr>
          <w:rFonts w:ascii="Arial" w:hAnsi="Arial" w:eastAsia="Arial"/>
          <w:spacing w:val="9"/>
          <w:w w:val="75"/>
          <w:position w:val="14"/>
          <w:sz w:val="8"/>
        </w:rPr>
        <w:t> </w:t>
      </w:r>
      <w:r>
        <w:rPr>
          <w:rFonts w:ascii="Arial Unicode MS" w:hAnsi="Arial Unicode MS" w:eastAsia="Arial Unicode MS" w:hint="eastAsia"/>
          <w:w w:val="75"/>
          <w:sz w:val="17"/>
        </w:rPr>
        <w:t>中津</w:t>
      </w:r>
      <w:r>
        <w:rPr>
          <w:rFonts w:ascii="Arial Unicode MS" w:hAnsi="Arial Unicode MS" w:eastAsia="Arial Unicode MS" w:hint="eastAsia"/>
          <w:spacing w:val="-67"/>
          <w:w w:val="75"/>
          <w:sz w:val="17"/>
        </w:rPr>
        <w:t>軽</w:t>
      </w:r>
      <w:r>
        <w:rPr>
          <w:rFonts w:ascii="Arial" w:hAnsi="Arial" w:eastAsia="Arial"/>
          <w:w w:val="75"/>
          <w:position w:val="14"/>
          <w:sz w:val="8"/>
        </w:rPr>
        <w:t>-   </w:t>
      </w:r>
      <w:r>
        <w:rPr>
          <w:rFonts w:ascii="Arial" w:hAnsi="Arial" w:eastAsia="Arial"/>
          <w:spacing w:val="6"/>
          <w:w w:val="75"/>
          <w:position w:val="14"/>
          <w:sz w:val="8"/>
        </w:rPr>
        <w:t> </w:t>
      </w:r>
      <w:r>
        <w:rPr>
          <w:rFonts w:ascii="Arial Unicode MS" w:hAnsi="Arial Unicode MS" w:eastAsia="Arial Unicode MS" w:hint="eastAsia"/>
          <w:w w:val="75"/>
          <w:position w:val="14"/>
          <w:sz w:val="18"/>
        </w:rPr>
        <w:t>---—-―と</w:t>
      </w:r>
      <w:r>
        <w:rPr>
          <w:rFonts w:ascii="Arial Unicode MS" w:hAnsi="Arial Unicode MS" w:eastAsia="Arial Unicode MS" w:hint="eastAsia"/>
          <w:spacing w:val="10"/>
          <w:w w:val="75"/>
          <w:position w:val="14"/>
          <w:sz w:val="18"/>
        </w:rPr>
        <w:t> </w:t>
      </w:r>
      <w:r>
        <w:rPr>
          <w:rFonts w:ascii="Arial Unicode MS" w:hAnsi="Arial Unicode MS" w:eastAsia="Arial Unicode MS" w:hint="eastAsia"/>
          <w:sz w:val="18"/>
        </w:rPr>
        <w:t>郡</w:t>
        <w:tab/>
      </w:r>
      <w:r>
        <w:rPr>
          <w:position w:val="1"/>
          <w:sz w:val="19"/>
        </w:rPr>
        <w:t>331</w:t>
        <w:tab/>
      </w:r>
      <w:r>
        <w:rPr>
          <w:sz w:val="19"/>
        </w:rPr>
        <w:t>15</w:t>
        <w:tab/>
        <w:t>1</w:t>
        <w:tab/>
      </w:r>
      <w:r>
        <w:rPr>
          <w:position w:val="1"/>
          <w:sz w:val="19"/>
        </w:rPr>
        <w:t>5</w:t>
        <w:tab/>
        <w:t>4</w:t>
        <w:tab/>
      </w:r>
      <w:r>
        <w:rPr>
          <w:sz w:val="19"/>
        </w:rPr>
        <w:t>97</w:t>
        <w:tab/>
        <w:t>115</w:t>
        <w:tab/>
        <w:t>94</w:t>
      </w:r>
    </w:p>
    <w:p>
      <w:pPr>
        <w:tabs>
          <w:tab w:pos="425" w:val="left" w:leader="none"/>
          <w:tab w:pos="851" w:val="left" w:leader="none"/>
          <w:tab w:pos="1718" w:val="left" w:leader="none"/>
          <w:tab w:pos="2776" w:val="left" w:leader="none"/>
          <w:tab w:pos="3844" w:val="left" w:leader="none"/>
          <w:tab w:pos="4817" w:val="left" w:leader="none"/>
          <w:tab w:pos="5785" w:val="left" w:leader="none"/>
          <w:tab w:pos="6430" w:val="left" w:leader="none"/>
          <w:tab w:pos="7626" w:val="left" w:leader="none"/>
          <w:tab w:pos="8589" w:val="left" w:leader="none"/>
          <w:tab w:pos="9574" w:val="left" w:leader="none"/>
        </w:tabs>
        <w:spacing w:line="794" w:lineRule="exact" w:before="0"/>
        <w:ind w:left="0" w:right="849" w:firstLine="0"/>
        <w:jc w:val="center"/>
        <w:rPr>
          <w:sz w:val="19"/>
        </w:rPr>
      </w:pPr>
      <w:r>
        <w:rPr/>
        <w:pict>
          <v:shape style="position:absolute;margin-left:54.846291pt;margin-top:16.141731pt;width:488.9pt;height:47.35pt;mso-position-horizontal-relative:page;mso-position-vertical-relative:paragraph;z-index:-1378672" type="#_x0000_t202" filled="false" stroked="false">
            <v:textbox inset="0,0,0,0">
              <w:txbxContent>
                <w:p>
                  <w:pPr>
                    <w:tabs>
                      <w:tab w:pos="437" w:val="left" w:leader="none"/>
                      <w:tab w:pos="858" w:val="left" w:leader="none"/>
                      <w:tab w:pos="1825" w:val="left" w:leader="none"/>
                      <w:tab w:pos="4484" w:val="left" w:leader="none"/>
                      <w:tab w:pos="5791" w:val="left" w:leader="none"/>
                      <w:tab w:pos="6433" w:val="left" w:leader="none"/>
                      <w:tab w:pos="7631" w:val="left" w:leader="none"/>
                      <w:tab w:pos="8599" w:val="left" w:leader="none"/>
                      <w:tab w:pos="9569" w:val="left" w:leader="none"/>
                    </w:tabs>
                    <w:spacing w:line="100" w:lineRule="auto" w:before="177"/>
                    <w:ind w:left="0" w:right="0" w:firstLine="0"/>
                    <w:jc w:val="left"/>
                    <w:rPr>
                      <w:rFonts w:ascii="Arial Unicode MS" w:eastAsia="Arial Unicode MS" w:hint="eastAsia"/>
                      <w:sz w:val="70"/>
                    </w:rPr>
                  </w:pPr>
                  <w:r>
                    <w:rPr>
                      <w:rFonts w:ascii="Arial Unicode MS" w:eastAsia="Arial Unicode MS" w:hint="eastAsia"/>
                      <w:w w:val="51"/>
                      <w:sz w:val="17"/>
                    </w:rPr>
                    <w:t>相</w:t>
                  </w:r>
                  <w:r>
                    <w:rPr>
                      <w:rFonts w:ascii="Arial Unicode MS" w:eastAsia="Arial Unicode MS" w:hint="eastAsia"/>
                      <w:sz w:val="17"/>
                    </w:rPr>
                    <w:tab/>
                  </w:r>
                  <w:r>
                    <w:rPr>
                      <w:rFonts w:ascii="Arial Unicode MS" w:eastAsia="Arial Unicode MS" w:hint="eastAsia"/>
                      <w:w w:val="51"/>
                      <w:position w:val="1"/>
                      <w:sz w:val="17"/>
                    </w:rPr>
                    <w:t>馬</w:t>
                  </w:r>
                  <w:r>
                    <w:rPr>
                      <w:rFonts w:ascii="Arial Unicode MS" w:eastAsia="Arial Unicode MS" w:hint="eastAsia"/>
                      <w:position w:val="1"/>
                      <w:sz w:val="17"/>
                    </w:rPr>
                    <w:tab/>
                  </w:r>
                  <w:r>
                    <w:rPr>
                      <w:rFonts w:ascii="Arial Unicode MS" w:eastAsia="Arial Unicode MS" w:hint="eastAsia"/>
                      <w:w w:val="108"/>
                      <w:sz w:val="18"/>
                    </w:rPr>
                    <w:t>村</w:t>
                  </w:r>
                  <w:r>
                    <w:rPr>
                      <w:rFonts w:ascii="Arial Unicode MS" w:eastAsia="Arial Unicode MS" w:hint="eastAsia"/>
                      <w:sz w:val="18"/>
                    </w:rPr>
                    <w:tab/>
                  </w:r>
                  <w:r>
                    <w:rPr>
                      <w:w w:val="108"/>
                      <w:position w:val="1"/>
                      <w:sz w:val="19"/>
                    </w:rPr>
                    <w:t>63</w:t>
                  </w:r>
                  <w:r>
                    <w:rPr>
                      <w:position w:val="1"/>
                      <w:sz w:val="19"/>
                    </w:rPr>
                    <w:tab/>
                    <w:tab/>
                  </w:r>
                  <w:r>
                    <w:rPr>
                      <w:rFonts w:ascii="Arial" w:eastAsia="Arial"/>
                      <w:w w:val="55"/>
                      <w:position w:val="1"/>
                      <w:sz w:val="20"/>
                    </w:rPr>
                    <w:t>I</w:t>
                  </w:r>
                  <w:r>
                    <w:rPr>
                      <w:rFonts w:ascii="Arial" w:eastAsia="Arial"/>
                      <w:position w:val="1"/>
                      <w:sz w:val="20"/>
                    </w:rPr>
                    <w:tab/>
                    <w:tab/>
                  </w:r>
                  <w:r>
                    <w:rPr>
                      <w:w w:val="109"/>
                      <w:position w:val="1"/>
                      <w:sz w:val="19"/>
                    </w:rPr>
                    <w:t>21</w:t>
                  </w:r>
                  <w:r>
                    <w:rPr>
                      <w:position w:val="1"/>
                      <w:sz w:val="19"/>
                    </w:rPr>
                    <w:tab/>
                  </w:r>
                  <w:r>
                    <w:rPr>
                      <w:w w:val="109"/>
                      <w:position w:val="1"/>
                      <w:sz w:val="19"/>
                    </w:rPr>
                    <w:t>23</w:t>
                  </w:r>
                  <w:r>
                    <w:rPr>
                      <w:position w:val="1"/>
                      <w:sz w:val="19"/>
                    </w:rPr>
                    <w:tab/>
                  </w:r>
                  <w:r>
                    <w:rPr>
                      <w:spacing w:val="-7"/>
                      <w:w w:val="109"/>
                      <w:position w:val="1"/>
                      <w:sz w:val="19"/>
                    </w:rPr>
                    <w:t>1</w:t>
                  </w:r>
                  <w:r>
                    <w:rPr>
                      <w:spacing w:val="-6898"/>
                      <w:w w:val="109"/>
                      <w:position w:val="1"/>
                      <w:sz w:val="19"/>
                    </w:rPr>
                    <w:t>5</w:t>
                  </w:r>
                  <w:r>
                    <w:rPr>
                      <w:spacing w:val="-13"/>
                      <w:w w:val="108"/>
                      <w:sz w:val="19"/>
                    </w:rPr>
                    <w:t>3</w:t>
                  </w:r>
                  <w:r>
                    <w:rPr>
                      <w:sz w:val="19"/>
                    </w:rPr>
                    <w:tab/>
                  </w:r>
                  <w:r>
                    <w:rPr>
                      <w:rFonts w:ascii="Arial Unicode MS" w:eastAsia="Arial Unicode MS" w:hint="eastAsia"/>
                      <w:w w:val="55"/>
                      <w:position w:val="-42"/>
                      <w:sz w:val="70"/>
                    </w:rPr>
                    <w:t>゜</w:t>
                  </w:r>
                  <w:r>
                    <w:rPr>
                      <w:rFonts w:ascii="Arial Unicode MS" w:eastAsia="Arial Unicode MS" w:hint="eastAsia"/>
                      <w:position w:val="-42"/>
                      <w:sz w:val="70"/>
                    </w:rPr>
                    <w:tab/>
                    <w:tab/>
                  </w:r>
                  <w:r>
                    <w:rPr>
                      <w:rFonts w:ascii="Arial Unicode MS" w:eastAsia="Arial Unicode MS" w:hint="eastAsia"/>
                      <w:spacing w:val="-3281"/>
                      <w:w w:val="51"/>
                      <w:position w:val="-42"/>
                      <w:sz w:val="70"/>
                    </w:rPr>
                    <w:t>゜</w:t>
                  </w:r>
                  <w:r>
                    <w:rPr>
                      <w:rFonts w:ascii="Arial Unicode MS" w:eastAsia="Arial Unicode MS" w:hint="eastAsia"/>
                      <w:w w:val="51"/>
                      <w:position w:val="-43"/>
                      <w:sz w:val="70"/>
                    </w:rPr>
                    <w:t>゜</w:t>
                  </w:r>
                </w:p>
              </w:txbxContent>
            </v:textbox>
            <w10:wrap type="none"/>
          </v:shape>
        </w:pict>
      </w:r>
      <w:r>
        <w:rPr>
          <w:rFonts w:ascii="Arial Unicode MS" w:eastAsia="Arial Unicode MS" w:hint="eastAsia"/>
          <w:position w:val="1"/>
          <w:sz w:val="18"/>
        </w:rPr>
        <w:t>岩</w:t>
        <w:tab/>
      </w:r>
      <w:r>
        <w:rPr>
          <w:rFonts w:ascii="Arial Unicode MS" w:eastAsia="Arial Unicode MS" w:hint="eastAsia"/>
          <w:position w:val="1"/>
          <w:sz w:val="17"/>
        </w:rPr>
        <w:t>木</w:t>
        <w:tab/>
      </w:r>
      <w:r>
        <w:rPr>
          <w:rFonts w:ascii="Arial Unicode MS" w:eastAsia="Arial Unicode MS" w:hint="eastAsia"/>
          <w:sz w:val="18"/>
        </w:rPr>
        <w:t>町</w:t>
        <w:tab/>
      </w:r>
      <w:r>
        <w:rPr>
          <w:position w:val="1"/>
          <w:sz w:val="19"/>
        </w:rPr>
        <w:t>234</w:t>
        <w:tab/>
        <w:t>11</w:t>
        <w:tab/>
        <w:t>1</w:t>
        <w:tab/>
        <w:t>5</w:t>
        <w:tab/>
        <w:t>3</w:t>
        <w:tab/>
      </w:r>
      <w:r>
        <w:rPr>
          <w:rFonts w:ascii="Arial Unicode MS" w:eastAsia="Arial Unicode MS" w:hint="eastAsia"/>
          <w:w w:val="80"/>
          <w:position w:val="-42"/>
          <w:sz w:val="70"/>
        </w:rPr>
        <w:t>゜</w:t>
        <w:tab/>
      </w:r>
      <w:r>
        <w:rPr>
          <w:w w:val="80"/>
          <w:position w:val="1"/>
          <w:sz w:val="19"/>
        </w:rPr>
        <w:t>71</w:t>
        <w:tab/>
        <w:t>80</w:t>
        <w:tab/>
        <w:t>63</w:t>
      </w:r>
    </w:p>
    <w:p>
      <w:pPr>
        <w:tabs>
          <w:tab w:pos="1215" w:val="left" w:leader="none"/>
          <w:tab w:pos="2182" w:val="left" w:leader="none"/>
          <w:tab w:pos="3246" w:val="left" w:leader="none"/>
          <w:tab w:pos="3866" w:val="left" w:leader="none"/>
          <w:tab w:pos="4841" w:val="left" w:leader="none"/>
          <w:tab w:pos="5808" w:val="left" w:leader="none"/>
          <w:tab w:pos="6790" w:val="left" w:leader="none"/>
          <w:tab w:pos="8091" w:val="left" w:leader="none"/>
          <w:tab w:pos="8945" w:val="left" w:leader="none"/>
          <w:tab w:pos="9926" w:val="left" w:leader="none"/>
        </w:tabs>
        <w:spacing w:line="55" w:lineRule="auto" w:before="103"/>
        <w:ind w:left="366" w:right="0" w:firstLine="0"/>
        <w:jc w:val="left"/>
        <w:rPr>
          <w:sz w:val="19"/>
        </w:rPr>
      </w:pPr>
      <w:r>
        <w:rPr/>
        <w:pict>
          <v:shape style="position:absolute;margin-left:187.012894pt;margin-top:9.867577pt;width:.25pt;height:37.6pt;mso-position-horizontal-relative:page;mso-position-vertical-relative:paragraph;z-index:-137862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580"/>
                      <w:w w:val="104"/>
                      <w:sz w:val="56"/>
                    </w:rPr>
                    <w:t>，</w:t>
                  </w:r>
                </w:p>
              </w:txbxContent>
            </v:textbox>
            <w10:wrap type="none"/>
          </v:shape>
        </w:pict>
      </w:r>
      <w:r>
        <w:rPr>
          <w:rFonts w:ascii="Arial Unicode MS" w:eastAsia="Arial Unicode MS" w:hint="eastAsia"/>
          <w:sz w:val="17"/>
        </w:rPr>
        <w:t>西目屋</w:t>
        <w:tab/>
      </w:r>
      <w:r>
        <w:rPr>
          <w:rFonts w:ascii="Arial Unicode MS" w:eastAsia="Arial Unicode MS" w:hint="eastAsia"/>
          <w:sz w:val="18"/>
        </w:rPr>
        <w:t>村</w:t>
        <w:tab/>
      </w:r>
      <w:r>
        <w:rPr>
          <w:position w:val="1"/>
          <w:sz w:val="19"/>
        </w:rPr>
        <w:t>34</w:t>
        <w:tab/>
      </w:r>
      <w:r>
        <w:rPr>
          <w:rFonts w:ascii="Arial" w:eastAsia="Arial"/>
          <w:position w:val="1"/>
          <w:sz w:val="20"/>
        </w:rPr>
        <w:t>I</w:t>
        <w:tab/>
      </w:r>
      <w:r>
        <w:rPr>
          <w:rFonts w:ascii="Arial Unicode MS" w:eastAsia="Arial Unicode MS" w:hint="eastAsia"/>
          <w:w w:val="80"/>
          <w:position w:val="-43"/>
          <w:sz w:val="70"/>
        </w:rPr>
        <w:t>゜</w:t>
        <w:tab/>
      </w:r>
      <w:r>
        <w:rPr>
          <w:rFonts w:ascii="Arial Unicode MS" w:eastAsia="Arial Unicode MS" w:hint="eastAsia"/>
          <w:w w:val="80"/>
          <w:position w:val="-42"/>
          <w:sz w:val="70"/>
        </w:rPr>
        <w:t>゜</w:t>
        <w:tab/>
        <w:t>゜</w:t>
        <w:tab/>
        <w:t>゜</w:t>
        <w:tab/>
      </w:r>
      <w:r>
        <w:rPr>
          <w:position w:val="1"/>
          <w:sz w:val="19"/>
        </w:rPr>
        <w:t>5</w:t>
        <w:tab/>
        <w:t>12</w:t>
        <w:tab/>
        <w:t>16</w:t>
      </w:r>
    </w:p>
    <w:p>
      <w:pPr>
        <w:tabs>
          <w:tab w:pos="1215" w:val="left" w:leader="none"/>
          <w:tab w:pos="1850" w:val="left" w:leader="none"/>
          <w:tab w:pos="3026" w:val="left" w:leader="none"/>
          <w:tab w:pos="4098" w:val="left" w:leader="none"/>
          <w:tab w:pos="5062" w:val="left" w:leader="none"/>
          <w:tab w:pos="6036" w:val="left" w:leader="none"/>
          <w:tab w:pos="7122" w:val="left" w:leader="none"/>
          <w:tab w:pos="7876" w:val="left" w:leader="none"/>
          <w:tab w:pos="8848" w:val="left" w:leader="none"/>
          <w:tab w:pos="9822" w:val="left" w:leader="none"/>
        </w:tabs>
        <w:spacing w:line="231" w:lineRule="exact" w:before="2"/>
        <w:ind w:left="352" w:right="0" w:firstLine="0"/>
        <w:jc w:val="left"/>
        <w:rPr>
          <w:sz w:val="19"/>
        </w:rPr>
      </w:pPr>
      <w:r>
        <w:rPr>
          <w:rFonts w:ascii="Arial Unicode MS" w:eastAsia="Arial Unicode MS" w:hint="eastAsia"/>
          <w:w w:val="110"/>
          <w:sz w:val="17"/>
        </w:rPr>
        <w:t>南津軽</w:t>
        <w:tab/>
      </w:r>
      <w:r>
        <w:rPr>
          <w:rFonts w:ascii="Arial Unicode MS" w:eastAsia="Arial Unicode MS" w:hint="eastAsia"/>
          <w:w w:val="110"/>
          <w:sz w:val="18"/>
        </w:rPr>
        <w:t>郡</w:t>
        <w:tab/>
      </w:r>
      <w:r>
        <w:rPr>
          <w:w w:val="110"/>
          <w:position w:val="1"/>
          <w:sz w:val="19"/>
        </w:rPr>
        <w:t>1,308</w:t>
        <w:tab/>
        <w:t>178</w:t>
        <w:tab/>
      </w:r>
      <w:r>
        <w:rPr>
          <w:w w:val="110"/>
          <w:sz w:val="19"/>
        </w:rPr>
        <w:t>21</w:t>
        <w:tab/>
      </w:r>
      <w:r>
        <w:rPr>
          <w:w w:val="110"/>
          <w:position w:val="1"/>
          <w:sz w:val="19"/>
        </w:rPr>
        <w:t>38</w:t>
        <w:tab/>
        <w:t>35</w:t>
        <w:tab/>
        <w:t>2</w:t>
        <w:tab/>
      </w:r>
      <w:r>
        <w:rPr>
          <w:w w:val="110"/>
          <w:sz w:val="19"/>
        </w:rPr>
        <w:t>336</w:t>
        <w:tab/>
      </w:r>
      <w:r>
        <w:rPr>
          <w:w w:val="110"/>
          <w:position w:val="1"/>
          <w:sz w:val="19"/>
        </w:rPr>
        <w:t>444</w:t>
        <w:tab/>
        <w:t>254</w:t>
      </w:r>
    </w:p>
    <w:p>
      <w:pPr>
        <w:tabs>
          <w:tab w:pos="775" w:val="left" w:leader="none"/>
          <w:tab w:pos="1203" w:val="left" w:leader="none"/>
          <w:tab w:pos="2059" w:val="left" w:leader="none"/>
          <w:tab w:pos="4200" w:val="left" w:leader="none"/>
          <w:tab w:pos="5175" w:val="left" w:leader="none"/>
          <w:tab w:pos="6141" w:val="left" w:leader="none"/>
          <w:tab w:pos="6782" w:val="left" w:leader="none"/>
          <w:tab w:pos="7985" w:val="left" w:leader="none"/>
          <w:tab w:pos="8949" w:val="left" w:leader="none"/>
          <w:tab w:pos="9926" w:val="left" w:leader="none"/>
        </w:tabs>
        <w:spacing w:line="443" w:lineRule="exact" w:before="0"/>
        <w:ind w:left="350" w:right="0" w:firstLine="0"/>
        <w:jc w:val="left"/>
        <w:rPr>
          <w:sz w:val="19"/>
        </w:rPr>
      </w:pPr>
      <w:r>
        <w:rPr>
          <w:rFonts w:ascii="Arial Unicode MS" w:eastAsia="Arial Unicode MS" w:hint="eastAsia"/>
          <w:position w:val="1"/>
          <w:sz w:val="17"/>
        </w:rPr>
        <w:t>藤</w:t>
        <w:tab/>
      </w:r>
      <w:r>
        <w:rPr>
          <w:rFonts w:ascii="Arial Unicode MS" w:eastAsia="Arial Unicode MS" w:hint="eastAsia"/>
          <w:sz w:val="19"/>
        </w:rPr>
        <w:t>崎</w:t>
        <w:tab/>
      </w:r>
      <w:r>
        <w:rPr>
          <w:rFonts w:ascii="Arial Unicode MS" w:eastAsia="Arial Unicode MS" w:hint="eastAsia"/>
          <w:sz w:val="18"/>
        </w:rPr>
        <w:t>町</w:t>
        <w:tab/>
      </w:r>
      <w:r>
        <w:rPr>
          <w:position w:val="1"/>
          <w:sz w:val="19"/>
        </w:rPr>
        <w:t>104</w:t>
        <w:tab/>
        <w:t>4</w:t>
        <w:tab/>
        <w:t>4</w:t>
        <w:tab/>
        <w:t>2</w:t>
        <w:tab/>
      </w:r>
      <w:r>
        <w:rPr>
          <w:rFonts w:ascii="Arial Unicode MS" w:eastAsia="Arial Unicode MS" w:hint="eastAsia"/>
          <w:w w:val="85"/>
          <w:position w:val="-42"/>
          <w:sz w:val="70"/>
        </w:rPr>
        <w:t>゜</w:t>
        <w:tab/>
      </w:r>
      <w:r>
        <w:rPr>
          <w:position w:val="1"/>
          <w:sz w:val="19"/>
        </w:rPr>
        <w:t>34</w:t>
        <w:tab/>
        <w:t>40</w:t>
        <w:tab/>
        <w:t>11</w:t>
      </w:r>
    </w:p>
    <w:p>
      <w:pPr>
        <w:tabs>
          <w:tab w:pos="775" w:val="left" w:leader="none"/>
          <w:tab w:pos="1203" w:val="left" w:leader="none"/>
          <w:tab w:pos="2059" w:val="left" w:leader="none"/>
          <w:tab w:pos="3127" w:val="left" w:leader="none"/>
          <w:tab w:pos="4201" w:val="left" w:leader="none"/>
          <w:tab w:pos="5169" w:val="left" w:leader="none"/>
          <w:tab w:pos="6141" w:val="left" w:leader="none"/>
          <w:tab w:pos="7119" w:val="left" w:leader="none"/>
          <w:tab w:pos="7983" w:val="left" w:leader="none"/>
          <w:tab w:pos="8956" w:val="left" w:leader="none"/>
          <w:tab w:pos="9926" w:val="left" w:leader="none"/>
        </w:tabs>
        <w:spacing w:before="0"/>
        <w:ind w:left="348" w:right="0" w:firstLine="0"/>
        <w:jc w:val="left"/>
        <w:rPr>
          <w:sz w:val="19"/>
        </w:rPr>
      </w:pPr>
      <w:r>
        <w:rPr/>
        <w:pict>
          <v:shape style="position:absolute;margin-left:376.143799pt;margin-top:11.626973pt;width:19.3pt;height:47pt;mso-position-horizontal-relative:page;mso-position-vertical-relative:paragraph;z-index:-137860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w w:val="105"/>
          <w:sz w:val="19"/>
        </w:rPr>
        <w:t>大</w:t>
        <w:tab/>
      </w:r>
      <w:r>
        <w:rPr>
          <w:rFonts w:ascii="Arial Unicode MS" w:eastAsia="Arial Unicode MS" w:hint="eastAsia"/>
          <w:w w:val="105"/>
          <w:sz w:val="18"/>
        </w:rPr>
        <w:t>鰐</w:t>
        <w:tab/>
        <w:t>町</w:t>
        <w:tab/>
      </w:r>
      <w:r>
        <w:rPr>
          <w:w w:val="105"/>
          <w:position w:val="1"/>
          <w:sz w:val="19"/>
        </w:rPr>
        <w:t>187</w:t>
        <w:tab/>
        <w:t>31</w:t>
        <w:tab/>
      </w:r>
      <w:r>
        <w:rPr>
          <w:w w:val="105"/>
          <w:sz w:val="19"/>
        </w:rPr>
        <w:t>5</w:t>
        <w:tab/>
      </w:r>
      <w:r>
        <w:rPr>
          <w:w w:val="105"/>
          <w:position w:val="1"/>
          <w:sz w:val="19"/>
        </w:rPr>
        <w:t>6</w:t>
        <w:tab/>
        <w:t>8</w:t>
        <w:tab/>
        <w:t>1</w:t>
        <w:tab/>
      </w:r>
      <w:r>
        <w:rPr>
          <w:w w:val="105"/>
          <w:sz w:val="19"/>
        </w:rPr>
        <w:t>53</w:t>
        <w:tab/>
      </w:r>
      <w:r>
        <w:rPr>
          <w:w w:val="105"/>
          <w:position w:val="1"/>
          <w:sz w:val="19"/>
        </w:rPr>
        <w:t>49</w:t>
        <w:tab/>
        <w:t>34</w:t>
      </w:r>
    </w:p>
    <w:p>
      <w:pPr>
        <w:tabs>
          <w:tab w:pos="772" w:val="left" w:leader="none"/>
          <w:tab w:pos="1196" w:val="left" w:leader="none"/>
          <w:tab w:pos="2070" w:val="left" w:leader="none"/>
          <w:tab w:pos="3131" w:val="left" w:leader="none"/>
          <w:tab w:pos="4199" w:val="left" w:leader="none"/>
          <w:tab w:pos="5175" w:val="left" w:leader="none"/>
          <w:tab w:pos="6143" w:val="left" w:leader="none"/>
          <w:tab w:pos="7983" w:val="left" w:leader="none"/>
          <w:tab w:pos="8952" w:val="left" w:leader="none"/>
          <w:tab w:pos="9931" w:val="left" w:leader="none"/>
        </w:tabs>
        <w:spacing w:before="92"/>
        <w:ind w:left="346" w:right="0" w:firstLine="0"/>
        <w:jc w:val="left"/>
        <w:rPr>
          <w:sz w:val="19"/>
        </w:rPr>
      </w:pPr>
      <w:r>
        <w:rPr>
          <w:rFonts w:ascii="Arial Unicode MS" w:eastAsia="Arial Unicode MS" w:hint="eastAsia"/>
          <w:w w:val="105"/>
          <w:sz w:val="18"/>
        </w:rPr>
        <w:t>尾</w:t>
        <w:tab/>
      </w:r>
      <w:r>
        <w:rPr>
          <w:rFonts w:ascii="Arial Unicode MS" w:eastAsia="Arial Unicode MS" w:hint="eastAsia"/>
          <w:w w:val="105"/>
          <w:sz w:val="19"/>
        </w:rPr>
        <w:t>上</w:t>
        <w:tab/>
      </w:r>
      <w:r>
        <w:rPr>
          <w:rFonts w:ascii="Arial Unicode MS" w:eastAsia="Arial Unicode MS" w:hint="eastAsia"/>
          <w:w w:val="105"/>
          <w:sz w:val="18"/>
        </w:rPr>
        <w:t>町</w:t>
        <w:tab/>
      </w:r>
      <w:r>
        <w:rPr>
          <w:w w:val="105"/>
          <w:position w:val="1"/>
          <w:sz w:val="19"/>
        </w:rPr>
        <w:t>212</w:t>
        <w:tab/>
        <w:t>28</w:t>
        <w:tab/>
      </w:r>
      <w:r>
        <w:rPr>
          <w:rFonts w:ascii="Arial" w:eastAsia="Arial"/>
          <w:w w:val="105"/>
          <w:position w:val="1"/>
          <w:sz w:val="20"/>
        </w:rPr>
        <w:t>I</w:t>
        <w:tab/>
      </w:r>
      <w:r>
        <w:rPr>
          <w:w w:val="105"/>
          <w:position w:val="1"/>
          <w:sz w:val="19"/>
        </w:rPr>
        <w:t>4</w:t>
        <w:tab/>
        <w:t>5</w:t>
        <w:tab/>
        <w:t>56</w:t>
        <w:tab/>
        <w:t>76</w:t>
        <w:tab/>
        <w:t>42</w:t>
      </w:r>
    </w:p>
    <w:p>
      <w:pPr>
        <w:tabs>
          <w:tab w:pos="769" w:val="left" w:leader="none"/>
          <w:tab w:pos="1196" w:val="left" w:leader="none"/>
          <w:tab w:pos="2063" w:val="left" w:leader="none"/>
          <w:tab w:pos="3132" w:val="left" w:leader="none"/>
          <w:tab w:pos="4196" w:val="left" w:leader="none"/>
          <w:tab w:pos="5054" w:val="left" w:leader="none"/>
          <w:tab w:pos="6141" w:val="left" w:leader="none"/>
          <w:tab w:pos="7119" w:val="left" w:leader="none"/>
          <w:tab w:pos="7988" w:val="left" w:leader="none"/>
          <w:tab w:pos="8844" w:val="left" w:leader="none"/>
          <w:tab w:pos="9926" w:val="left" w:leader="none"/>
        </w:tabs>
        <w:spacing w:before="84"/>
        <w:ind w:left="345" w:right="0" w:firstLine="0"/>
        <w:jc w:val="left"/>
        <w:rPr>
          <w:sz w:val="19"/>
        </w:rPr>
      </w:pPr>
      <w:r>
        <w:rPr/>
        <w:pict>
          <v:shape style="position:absolute;margin-left:376.143799pt;margin-top:15.826862pt;width:19.3pt;height:63.6pt;mso-position-horizontal-relative:page;mso-position-vertical-relative:paragraph;z-index:-137857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358"/>
                      <w:w w:val="50"/>
                      <w:sz w:val="70"/>
                    </w:rPr>
                    <w:t>゜</w:t>
                  </w:r>
                  <w:r>
                    <w:rPr>
                      <w:rFonts w:ascii="Arial Unicode MS" w:eastAsia="Arial Unicode MS" w:hint="eastAsia"/>
                      <w:w w:val="50"/>
                      <w:position w:val="-32"/>
                      <w:sz w:val="70"/>
                    </w:rPr>
                    <w:t>゜</w:t>
                  </w:r>
                </w:p>
              </w:txbxContent>
            </v:textbox>
            <w10:wrap type="none"/>
          </v:shape>
        </w:pict>
      </w:r>
      <w:r>
        <w:rPr>
          <w:rFonts w:ascii="Arial Unicode MS" w:eastAsia="Arial Unicode MS" w:hint="eastAsia"/>
          <w:w w:val="105"/>
          <w:sz w:val="19"/>
        </w:rPr>
        <w:t>浪</w:t>
        <w:tab/>
      </w:r>
      <w:r>
        <w:rPr>
          <w:rFonts w:ascii="Arial Unicode MS" w:eastAsia="Arial Unicode MS" w:hint="eastAsia"/>
          <w:w w:val="105"/>
          <w:sz w:val="18"/>
        </w:rPr>
        <w:t>岡</w:t>
        <w:tab/>
      </w:r>
      <w:r>
        <w:rPr>
          <w:rFonts w:ascii="Arial Unicode MS" w:eastAsia="Arial Unicode MS" w:hint="eastAsia"/>
          <w:w w:val="105"/>
          <w:position w:val="-3"/>
          <w:sz w:val="18"/>
        </w:rPr>
        <w:t>町 </w:t>
      </w:r>
      <w:r>
        <w:rPr>
          <w:rFonts w:ascii="Arial Unicode MS" w:eastAsia="Arial Unicode MS" w:hint="eastAsia"/>
          <w:spacing w:val="8"/>
          <w:w w:val="105"/>
          <w:position w:val="-3"/>
          <w:sz w:val="18"/>
        </w:rPr>
        <w:t> </w:t>
      </w:r>
      <w:r>
        <w:rPr>
          <w:rFonts w:ascii="Arial" w:eastAsia="Arial"/>
          <w:w w:val="105"/>
          <w:position w:val="-3"/>
          <w:sz w:val="18"/>
        </w:rPr>
        <w:t>I</w:t>
        <w:tab/>
      </w:r>
      <w:r>
        <w:rPr>
          <w:w w:val="105"/>
          <w:position w:val="1"/>
          <w:sz w:val="19"/>
        </w:rPr>
        <w:t>217</w:t>
        <w:tab/>
        <w:t>46</w:t>
        <w:tab/>
        <w:t>1</w:t>
        <w:tab/>
        <w:t>13</w:t>
        <w:tab/>
      </w:r>
      <w:r>
        <w:rPr>
          <w:rFonts w:ascii="Arial" w:eastAsia="Arial"/>
          <w:w w:val="105"/>
          <w:position w:val="1"/>
          <w:sz w:val="20"/>
        </w:rPr>
        <w:t>I</w:t>
        <w:tab/>
      </w:r>
      <w:r>
        <w:rPr>
          <w:w w:val="105"/>
          <w:position w:val="1"/>
          <w:sz w:val="19"/>
        </w:rPr>
        <w:t>1</w:t>
        <w:tab/>
        <w:t>25</w:t>
        <w:tab/>
        <w:t>100</w:t>
        <w:tab/>
      </w:r>
      <w:r>
        <w:rPr>
          <w:w w:val="105"/>
          <w:sz w:val="19"/>
        </w:rPr>
        <w:t>30</w:t>
      </w:r>
    </w:p>
    <w:p>
      <w:pPr>
        <w:tabs>
          <w:tab w:pos="771" w:val="left" w:leader="none"/>
          <w:tab w:pos="1196" w:val="left" w:leader="none"/>
          <w:tab w:pos="2059" w:val="left" w:leader="none"/>
          <w:tab w:pos="3127" w:val="left" w:leader="none"/>
          <w:tab w:pos="4196" w:val="left" w:leader="none"/>
          <w:tab w:pos="5169" w:val="left" w:leader="none"/>
          <w:tab w:pos="6029" w:val="left" w:leader="none"/>
          <w:tab w:pos="7869" w:val="left" w:leader="none"/>
          <w:tab w:pos="8952" w:val="left" w:leader="none"/>
          <w:tab w:pos="9927" w:val="left" w:leader="none"/>
        </w:tabs>
        <w:spacing w:before="55"/>
        <w:ind w:left="344" w:right="0" w:firstLine="0"/>
        <w:jc w:val="left"/>
        <w:rPr>
          <w:sz w:val="19"/>
        </w:rPr>
      </w:pPr>
      <w:r>
        <w:rPr/>
        <w:pict>
          <v:shape style="position:absolute;margin-left:53.334507pt;margin-top:13.981879pt;width:489.9pt;height:47pt;mso-position-horizontal-relative:page;mso-position-vertical-relative:paragraph;z-index:-1378480" type="#_x0000_t202" filled="false" stroked="false">
            <v:textbox inset="0,0,0,0">
              <w:txbxContent>
                <w:p>
                  <w:pPr>
                    <w:tabs>
                      <w:tab w:pos="426" w:val="left" w:leader="none"/>
                      <w:tab w:pos="873" w:val="left" w:leader="none"/>
                      <w:tab w:pos="1848" w:val="left" w:leader="none"/>
                      <w:tab w:pos="2794" w:val="left" w:leader="none"/>
                      <w:tab w:pos="3533" w:val="left" w:leader="none"/>
                      <w:tab w:pos="4847" w:val="left" w:leader="none"/>
                      <w:tab w:pos="5810" w:val="left" w:leader="none"/>
                      <w:tab w:pos="7662" w:val="left" w:leader="none"/>
                      <w:tab w:pos="8618" w:val="left" w:leader="none"/>
                      <w:tab w:pos="9603" w:val="left" w:leader="none"/>
                    </w:tabs>
                    <w:spacing w:before="1"/>
                    <w:ind w:left="0" w:right="0" w:firstLine="0"/>
                    <w:jc w:val="left"/>
                    <w:rPr>
                      <w:sz w:val="19"/>
                    </w:rPr>
                  </w:pPr>
                  <w:r>
                    <w:rPr>
                      <w:spacing w:val="-67"/>
                      <w:w w:val="105"/>
                      <w:position w:val="6"/>
                      <w:sz w:val="9"/>
                    </w:rPr>
                    <w:t>A</w:t>
                  </w:r>
                  <w:r>
                    <w:rPr>
                      <w:rFonts w:ascii="Arial Unicode MS" w:eastAsia="Arial Unicode MS" w:hint="eastAsia"/>
                      <w:spacing w:val="-36"/>
                      <w:w w:val="105"/>
                      <w:position w:val="6"/>
                      <w:sz w:val="13"/>
                    </w:rPr>
                    <w:t>吊</w:t>
                  </w:r>
                  <w:r>
                    <w:rPr>
                      <w:rFonts w:ascii="Arial Unicode MS" w:eastAsia="Arial Unicode MS" w:hint="eastAsia"/>
                      <w:w w:val="105"/>
                      <w:position w:val="6"/>
                      <w:sz w:val="7"/>
                    </w:rPr>
                    <w:t>ら</w:t>
                    <w:tab/>
                  </w:r>
                  <w:r>
                    <w:rPr>
                      <w:rFonts w:ascii="Arial Unicode MS" w:eastAsia="Arial Unicode MS" w:hint="eastAsia"/>
                      <w:spacing w:val="-105"/>
                      <w:w w:val="105"/>
                      <w:sz w:val="12"/>
                    </w:rPr>
                    <w:t>般</w:t>
                  </w:r>
                  <w:r>
                    <w:rPr>
                      <w:w w:val="105"/>
                      <w:sz w:val="24"/>
                    </w:rPr>
                    <w:t>=</w:t>
                    <w:tab/>
                  </w:r>
                  <w:r>
                    <w:rPr>
                      <w:rFonts w:ascii="Arial Unicode MS" w:eastAsia="Arial Unicode MS" w:hint="eastAsia"/>
                      <w:w w:val="105"/>
                      <w:sz w:val="18"/>
                    </w:rPr>
                    <w:t>村</w:t>
                    <w:tab/>
                  </w:r>
                  <w:r>
                    <w:rPr>
                      <w:w w:val="105"/>
                      <w:position w:val="1"/>
                      <w:sz w:val="19"/>
                    </w:rPr>
                    <w:t>98</w:t>
                    <w:tab/>
                    <w:t>16</w:t>
                    <w:tab/>
                  </w:r>
                  <w:r>
                    <w:rPr>
                      <w:rFonts w:ascii="Arial Unicode MS" w:eastAsia="Arial Unicode MS" w:hint="eastAsia"/>
                      <w:w w:val="80"/>
                      <w:position w:val="-43"/>
                      <w:sz w:val="70"/>
                    </w:rPr>
                    <w:t>゜</w:t>
                    <w:tab/>
                  </w:r>
                  <w:r>
                    <w:rPr>
                      <w:w w:val="105"/>
                      <w:position w:val="1"/>
                      <w:sz w:val="19"/>
                    </w:rPr>
                    <w:t>2</w:t>
                    <w:tab/>
                    <w:t>3</w:t>
                    <w:tab/>
                    <w:t>26</w:t>
                    <w:tab/>
                    <w:t>31</w:t>
                    <w:tab/>
                  </w:r>
                  <w:r>
                    <w:rPr>
                      <w:spacing w:val="-10"/>
                      <w:w w:val="105"/>
                      <w:position w:val="1"/>
                      <w:sz w:val="19"/>
                    </w:rPr>
                    <w:t>20</w:t>
                  </w:r>
                </w:p>
              </w:txbxContent>
            </v:textbox>
            <w10:wrap type="none"/>
          </v:shape>
        </w:pict>
      </w:r>
      <w:r>
        <w:rPr>
          <w:rFonts w:ascii="Arial Unicode MS" w:eastAsia="Arial Unicode MS" w:hint="eastAsia"/>
          <w:w w:val="105"/>
          <w:position w:val="1"/>
          <w:sz w:val="17"/>
        </w:rPr>
        <w:t>平</w:t>
        <w:tab/>
      </w:r>
      <w:r>
        <w:rPr>
          <w:rFonts w:ascii="Arial Unicode MS" w:eastAsia="Arial Unicode MS" w:hint="eastAsia"/>
          <w:w w:val="105"/>
          <w:position w:val="1"/>
          <w:sz w:val="18"/>
        </w:rPr>
        <w:t>賀</w:t>
        <w:tab/>
      </w:r>
      <w:r>
        <w:rPr>
          <w:rFonts w:ascii="Arial Unicode MS" w:eastAsia="Arial Unicode MS" w:hint="eastAsia"/>
          <w:w w:val="105"/>
          <w:sz w:val="18"/>
        </w:rPr>
        <w:t>町</w:t>
        <w:tab/>
      </w:r>
      <w:r>
        <w:rPr>
          <w:w w:val="105"/>
          <w:position w:val="1"/>
          <w:sz w:val="19"/>
        </w:rPr>
        <w:t>323</w:t>
        <w:tab/>
        <w:t>35</w:t>
        <w:tab/>
        <w:t>1</w:t>
        <w:tab/>
        <w:t>6</w:t>
        <w:tab/>
      </w:r>
      <w:r>
        <w:rPr>
          <w:w w:val="105"/>
          <w:position w:val="2"/>
          <w:sz w:val="19"/>
        </w:rPr>
        <w:t>14</w:t>
        <w:tab/>
      </w:r>
      <w:r>
        <w:rPr>
          <w:w w:val="105"/>
          <w:position w:val="1"/>
          <w:sz w:val="19"/>
        </w:rPr>
        <w:t>100</w:t>
        <w:tab/>
        <w:t>92</w:t>
        <w:tab/>
        <w:t>75</w:t>
      </w:r>
    </w:p>
    <w:p>
      <w:pPr>
        <w:spacing w:after="0"/>
        <w:jc w:val="left"/>
        <w:rPr>
          <w:sz w:val="19"/>
        </w:rPr>
        <w:sectPr>
          <w:type w:val="continuous"/>
          <w:pgSz w:w="11990" w:h="16840"/>
          <w:pgMar w:top="1580" w:bottom="280" w:left="740" w:right="0"/>
        </w:sectPr>
      </w:pPr>
    </w:p>
    <w:p>
      <w:pPr>
        <w:tabs>
          <w:tab w:pos="1200" w:val="left" w:leader="none"/>
          <w:tab w:pos="2059" w:val="left" w:leader="none"/>
          <w:tab w:pos="3232" w:val="left" w:leader="none"/>
          <w:tab w:pos="4196" w:val="left" w:leader="none"/>
          <w:tab w:pos="5174" w:val="left" w:leader="none"/>
          <w:tab w:pos="6141" w:val="left" w:leader="none"/>
        </w:tabs>
        <w:spacing w:before="430"/>
        <w:ind w:left="340" w:right="0" w:firstLine="0"/>
        <w:jc w:val="left"/>
        <w:rPr>
          <w:sz w:val="19"/>
        </w:rPr>
      </w:pPr>
      <w:r>
        <w:rPr/>
        <w:pict>
          <v:shape style="position:absolute;margin-left:376.143799pt;margin-top:15.282909pt;width:19.3pt;height:47pt;mso-position-horizontal-relative:page;mso-position-vertical-relative:paragraph;z-index:-137840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pict>
          <v:shape style="position:absolute;margin-left:327.066101pt;margin-top:31.871239pt;width:67pt;height:47pt;mso-position-horizontal-relative:page;mso-position-vertical-relative:paragraph;z-index:-1378384" type="#_x0000_t202" filled="false" stroked="false">
            <v:textbox inset="0,0,0,0">
              <w:txbxContent>
                <w:p>
                  <w:pPr>
                    <w:tabs>
                      <w:tab w:pos="981" w:val="left" w:leader="none"/>
                    </w:tabs>
                    <w:spacing w:before="1"/>
                    <w:ind w:left="0" w:right="0" w:firstLine="0"/>
                    <w:jc w:val="left"/>
                    <w:rPr>
                      <w:rFonts w:ascii="Arial Unicode MS" w:eastAsia="Arial Unicode MS" w:hint="eastAsia"/>
                      <w:sz w:val="70"/>
                    </w:rPr>
                  </w:pPr>
                  <w:r>
                    <w:rPr>
                      <w:rFonts w:ascii="Arial Unicode MS" w:eastAsia="Arial Unicode MS" w:hint="eastAsia"/>
                      <w:w w:val="65"/>
                      <w:sz w:val="70"/>
                    </w:rPr>
                    <w:t>゜</w:t>
                    <w:tab/>
                  </w:r>
                  <w:r>
                    <w:rPr>
                      <w:rFonts w:ascii="Arial Unicode MS" w:eastAsia="Arial Unicode MS" w:hint="eastAsia"/>
                      <w:spacing w:val="-20"/>
                      <w:w w:val="50"/>
                      <w:sz w:val="70"/>
                    </w:rPr>
                    <w:t>゜</w:t>
                  </w:r>
                </w:p>
              </w:txbxContent>
            </v:textbox>
            <w10:wrap type="none"/>
          </v:shape>
        </w:pict>
      </w:r>
      <w:r>
        <w:rPr>
          <w:rFonts w:ascii="Arial Unicode MS" w:eastAsia="Arial Unicode MS" w:hint="eastAsia"/>
          <w:sz w:val="18"/>
        </w:rPr>
        <w:t>田舎館</w:t>
        <w:tab/>
        <w:t>村</w:t>
        <w:tab/>
      </w:r>
      <w:r>
        <w:rPr>
          <w:position w:val="1"/>
          <w:sz w:val="19"/>
        </w:rPr>
        <w:t>119</w:t>
        <w:tab/>
        <w:t>8</w:t>
        <w:tab/>
      </w:r>
      <w:r>
        <w:rPr>
          <w:sz w:val="19"/>
        </w:rPr>
        <w:t>3</w:t>
        <w:tab/>
      </w:r>
      <w:r>
        <w:rPr>
          <w:position w:val="1"/>
          <w:sz w:val="19"/>
        </w:rPr>
        <w:t>2</w:t>
        <w:tab/>
        <w:t>2</w:t>
      </w:r>
    </w:p>
    <w:p>
      <w:pPr>
        <w:tabs>
          <w:tab w:pos="1200" w:val="left" w:leader="none"/>
          <w:tab w:pos="2172" w:val="left" w:leader="none"/>
          <w:tab w:pos="3234" w:val="left" w:leader="none"/>
          <w:tab w:pos="4195" w:val="left" w:leader="none"/>
          <w:tab w:pos="5163" w:val="left" w:leader="none"/>
        </w:tabs>
        <w:spacing w:line="166" w:lineRule="exact" w:before="98"/>
        <w:ind w:left="342" w:right="0" w:firstLine="0"/>
        <w:jc w:val="left"/>
        <w:rPr>
          <w:sz w:val="19"/>
        </w:rPr>
      </w:pPr>
      <w:r>
        <w:rPr>
          <w:rFonts w:ascii="Arial Unicode MS" w:eastAsia="Arial Unicode MS" w:hint="eastAsia"/>
          <w:w w:val="105"/>
          <w:position w:val="1"/>
          <w:sz w:val="17"/>
        </w:rPr>
        <w:t>碇ケ関</w:t>
        <w:tab/>
      </w:r>
      <w:r>
        <w:rPr>
          <w:rFonts w:ascii="Arial Unicode MS" w:eastAsia="Arial Unicode MS" w:hint="eastAsia"/>
          <w:w w:val="105"/>
          <w:sz w:val="18"/>
        </w:rPr>
        <w:t>村</w:t>
        <w:tab/>
      </w:r>
      <w:r>
        <w:rPr>
          <w:w w:val="105"/>
          <w:position w:val="1"/>
          <w:sz w:val="19"/>
        </w:rPr>
        <w:t>48</w:t>
        <w:tab/>
        <w:t>5</w:t>
        <w:tab/>
        <w:t>6</w:t>
        <w:tab/>
        <w:t>1</w:t>
      </w:r>
    </w:p>
    <w:p>
      <w:pPr>
        <w:tabs>
          <w:tab w:pos="1304" w:val="left" w:leader="none"/>
          <w:tab w:pos="2281" w:val="left" w:leader="none"/>
        </w:tabs>
        <w:spacing w:before="438"/>
        <w:ind w:left="340" w:right="0" w:firstLine="0"/>
        <w:jc w:val="left"/>
        <w:rPr>
          <w:sz w:val="19"/>
        </w:rPr>
      </w:pPr>
      <w:r>
        <w:rPr/>
        <w:br w:type="column"/>
      </w:r>
      <w:r>
        <w:rPr>
          <w:w w:val="105"/>
          <w:sz w:val="19"/>
        </w:rPr>
        <w:t>33</w:t>
        <w:tab/>
        <w:t>40</w:t>
        <w:tab/>
        <w:t>31</w:t>
      </w:r>
    </w:p>
    <w:p>
      <w:pPr>
        <w:tabs>
          <w:tab w:pos="2281" w:val="left" w:leader="none"/>
        </w:tabs>
        <w:spacing w:line="169" w:lineRule="exact" w:before="110"/>
        <w:ind w:left="1300" w:right="0" w:firstLine="0"/>
        <w:jc w:val="left"/>
        <w:rPr>
          <w:sz w:val="19"/>
        </w:rPr>
      </w:pPr>
      <w:r>
        <w:rPr/>
        <w:pict>
          <v:shape style="position:absolute;margin-left:429.514404pt;margin-top:-18.355350pt;width:7.65pt;height:37.6pt;mso-position-horizontal-relative:page;mso-position-vertical-relative:paragraph;z-index:-137855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134"/>
                      <w:w w:val="51"/>
                      <w:sz w:val="56"/>
                    </w:rPr>
                    <w:t>，</w:t>
                  </w:r>
                </w:p>
              </w:txbxContent>
            </v:textbox>
            <w10:wrap type="none"/>
          </v:shape>
        </w:pict>
      </w:r>
      <w:r>
        <w:rPr>
          <w:w w:val="105"/>
          <w:sz w:val="19"/>
        </w:rPr>
        <w:t>16</w:t>
        <w:tab/>
      </w:r>
      <w:r>
        <w:rPr>
          <w:w w:val="105"/>
          <w:position w:val="1"/>
          <w:sz w:val="19"/>
        </w:rPr>
        <w:t>11</w:t>
      </w:r>
    </w:p>
    <w:p>
      <w:pPr>
        <w:spacing w:after="0" w:line="169" w:lineRule="exact"/>
        <w:jc w:val="left"/>
        <w:rPr>
          <w:sz w:val="19"/>
        </w:rPr>
        <w:sectPr>
          <w:type w:val="continuous"/>
          <w:pgSz w:w="11990" w:h="16840"/>
          <w:pgMar w:top="1580" w:bottom="280" w:left="740" w:right="0"/>
          <w:cols w:num="2" w:equalWidth="0">
            <w:col w:w="7209" w:space="436"/>
            <w:col w:w="3605"/>
          </w:cols>
        </w:sectPr>
      </w:pPr>
    </w:p>
    <w:p>
      <w:pPr>
        <w:spacing w:line="157" w:lineRule="exact" w:before="0"/>
        <w:ind w:left="1337" w:right="4197" w:firstLine="0"/>
        <w:jc w:val="center"/>
        <w:rPr>
          <w:rFonts w:ascii="Arial"/>
          <w:sz w:val="14"/>
        </w:rPr>
      </w:pPr>
      <w:r>
        <w:rPr/>
        <w:pict>
          <v:group style="position:absolute;margin-left:48.5364pt;margin-top:75.00811pt;width:501.1pt;height:710.45pt;mso-position-horizontal-relative:page;mso-position-vertical-relative:page;z-index:-1379056" coordorigin="971,1500" coordsize="10022,14209">
            <v:shape style="position:absolute;left:972;top:1152;width:9994;height:14184" coordorigin="972,1152" coordsize="9994,14184" path="m974,15708l974,1500m2259,13977l2259,6909m974,8554l10992,8554m1934,11194l4460,11194m5168,11194l10992,11194m974,11532l10992,11532m974,12564l10018,12564m974,12888l10992,12888m2259,15708l2259,14360m1934,15622l10992,15622e" filled="false" stroked="true" strokeweight=".360741pt" strokecolor="#000000">
              <v:path arrowok="t"/>
              <v:stroke dashstyle="solid"/>
            </v:shape>
            <v:shape style="position:absolute;left:2257;top:14968;width:1955;height:72" coordorigin="2258,14969" coordsize="1955,72" path="m2263,1796l2278,1796m4176,1868l4222,1868e" filled="false" stroked="true" strokeweight="1.002057pt" strokecolor="#000000">
              <v:path arrowok="t"/>
              <v:stroke dashstyle="solid"/>
            </v:shape>
            <w10:wrap type="none"/>
          </v:group>
        </w:pict>
      </w:r>
      <w:r>
        <w:rPr>
          <w:rFonts w:ascii="Arial"/>
          <w:w w:val="105"/>
          <w:sz w:val="14"/>
        </w:rPr>
        <w:t>..</w:t>
      </w:r>
    </w:p>
    <w:p>
      <w:pPr>
        <w:spacing w:before="74"/>
        <w:ind w:left="3230" w:right="4197" w:firstLine="0"/>
        <w:jc w:val="center"/>
        <w:rPr>
          <w:sz w:val="19"/>
        </w:rPr>
      </w:pPr>
      <w:r>
        <w:rPr>
          <w:rFonts w:ascii="Arial Unicode MS" w:hAnsi="Arial Unicode MS"/>
          <w:w w:val="105"/>
          <w:sz w:val="8"/>
        </w:rPr>
        <w:t>—     </w:t>
      </w:r>
      <w:r>
        <w:rPr>
          <w:w w:val="105"/>
          <w:sz w:val="19"/>
        </w:rPr>
        <w:t>58 --</w:t>
      </w:r>
    </w:p>
    <w:p>
      <w:pPr>
        <w:spacing w:after="0"/>
        <w:jc w:val="center"/>
        <w:rPr>
          <w:sz w:val="19"/>
        </w:rPr>
        <w:sectPr>
          <w:type w:val="continuous"/>
          <w:pgSz w:w="11990" w:h="16840"/>
          <w:pgMar w:top="1580" w:bottom="280" w:left="740" w:right="0"/>
        </w:sectPr>
      </w:pPr>
    </w:p>
    <w:p>
      <w:pPr>
        <w:tabs>
          <w:tab w:pos="6060" w:val="left" w:leader="none"/>
          <w:tab w:pos="9456" w:val="left" w:leader="none"/>
        </w:tabs>
        <w:spacing w:line="159" w:lineRule="exact" w:before="77"/>
        <w:ind w:left="176" w:right="0" w:firstLine="0"/>
        <w:jc w:val="left"/>
        <w:rPr>
          <w:rFonts w:ascii="Arial"/>
          <w:sz w:val="14"/>
        </w:rPr>
      </w:pPr>
      <w:r>
        <w:rPr/>
        <w:pict>
          <v:shape style="position:absolute;margin-left:45.720001pt;margin-top:38.012741pt;width:504.75pt;height:672.5pt;mso-position-horizontal-relative:page;mso-position-vertical-relative:paragraph;z-index:-1378288" coordorigin="914,760" coordsize="10095,13450" path="m11028,13630l11028,158m917,3194l11035,3194m917,3533l11035,3533m1718,9873l9180,9873m917,10248l11035,10248m1718,13623l11035,13623e" filled="false" stroked="true" strokeweight=".360741pt" strokecolor="#000000">
            <v:path arrowok="t"/>
            <v:stroke dashstyle="solid"/>
            <w10:wrap type="none"/>
          </v:shape>
        </w:pict>
      </w:r>
      <w:r>
        <w:rPr>
          <w:rFonts w:ascii="Arial"/>
          <w:strike/>
          <w:w w:val="100"/>
          <w:sz w:val="14"/>
        </w:rPr>
        <w:t> </w:t>
      </w:r>
      <w:r>
        <w:rPr>
          <w:rFonts w:ascii="Arial"/>
          <w:strike/>
          <w:sz w:val="14"/>
        </w:rPr>
        <w:tab/>
        <w:t>..</w:t>
        <w:tab/>
      </w:r>
    </w:p>
    <w:p>
      <w:pPr>
        <w:tabs>
          <w:tab w:pos="1772" w:val="left" w:leader="none"/>
          <w:tab w:pos="2729" w:val="left" w:leader="none"/>
          <w:tab w:pos="3696" w:val="left" w:leader="none"/>
          <w:tab w:pos="4656" w:val="left" w:leader="none"/>
          <w:tab w:pos="5630" w:val="left" w:leader="none"/>
          <w:tab w:pos="6599" w:val="left" w:leader="none"/>
          <w:tab w:pos="7575" w:val="left" w:leader="none"/>
          <w:tab w:pos="8549" w:val="left" w:leader="none"/>
        </w:tabs>
        <w:spacing w:line="172" w:lineRule="auto" w:before="24"/>
        <w:ind w:left="1021" w:right="0" w:firstLine="0"/>
        <w:jc w:val="left"/>
        <w:rPr>
          <w:rFonts w:ascii="Arial Unicode MS" w:eastAsia="Arial Unicode MS" w:hint="eastAsia"/>
          <w:sz w:val="18"/>
        </w:rPr>
      </w:pPr>
      <w:r>
        <w:rPr/>
        <w:pict>
          <v:shape style="position:absolute;margin-left:450.781799pt;margin-top:12.340054pt;width:.45pt;height:6.75pt;mso-position-horizontal-relative:page;mso-position-vertical-relative:paragraph;z-index:-1377856" type="#_x0000_t202" filled="false" stroked="false">
            <v:textbox inset="0,0,0,0">
              <w:txbxContent>
                <w:p>
                  <w:pPr>
                    <w:pStyle w:val="BodyText"/>
                    <w:spacing w:line="134" w:lineRule="exact"/>
                    <w:rPr>
                      <w:rFonts w:ascii="Arial"/>
                    </w:rPr>
                  </w:pPr>
                  <w:r>
                    <w:rPr>
                      <w:rFonts w:ascii="Arial"/>
                      <w:w w:val="25"/>
                    </w:rPr>
                    <w:t>I</w:t>
                  </w:r>
                </w:p>
              </w:txbxContent>
            </v:textbox>
            <w10:wrap type="none"/>
          </v:shape>
        </w:pict>
      </w:r>
      <w:r>
        <w:rPr>
          <w:rFonts w:ascii="Arial Unicode MS" w:eastAsia="Arial Unicode MS" w:hint="eastAsia"/>
          <w:position w:val="1"/>
          <w:sz w:val="19"/>
        </w:rPr>
        <w:t>理由</w:t>
        <w:tab/>
      </w:r>
      <w:r>
        <w:rPr>
          <w:rFonts w:ascii="Arial Unicode MS" w:eastAsia="Arial Unicode MS" w:hint="eastAsia"/>
          <w:position w:val="2"/>
          <w:sz w:val="18"/>
        </w:rPr>
        <w:t>総数</w:t>
        <w:tab/>
      </w:r>
      <w:r>
        <w:rPr>
          <w:rFonts w:ascii="Arial Unicode MS" w:eastAsia="Arial Unicode MS" w:hint="eastAsia"/>
          <w:position w:val="1"/>
          <w:sz w:val="17"/>
        </w:rPr>
        <w:t>転勤</w:t>
        <w:tab/>
        <w:t>就職</w:t>
        <w:tab/>
        <w:t>転職</w:t>
        <w:tab/>
        <w:t>就学</w:t>
        <w:tab/>
      </w:r>
      <w:r>
        <w:rPr>
          <w:rFonts w:ascii="Arial Unicode MS" w:eastAsia="Arial Unicode MS" w:hint="eastAsia"/>
          <w:position w:val="1"/>
          <w:sz w:val="18"/>
        </w:rPr>
        <w:t>卒業</w:t>
        <w:tab/>
      </w:r>
      <w:r>
        <w:rPr>
          <w:rFonts w:ascii="Arial Unicode MS" w:eastAsia="Arial Unicode MS" w:hint="eastAsia"/>
          <w:position w:val="-13"/>
          <w:sz w:val="17"/>
        </w:rPr>
        <w:t>結婚</w:t>
        <w:tab/>
      </w:r>
      <w:r>
        <w:rPr>
          <w:rFonts w:ascii="Arial Unicode MS" w:eastAsia="Arial Unicode MS" w:hint="eastAsia"/>
          <w:w w:val="25"/>
          <w:sz w:val="18"/>
        </w:rPr>
        <w:t>住宅</w:t>
      </w:r>
    </w:p>
    <w:p>
      <w:pPr>
        <w:tabs>
          <w:tab w:pos="7577" w:val="left" w:leader="none"/>
          <w:tab w:pos="8543" w:val="left" w:leader="none"/>
        </w:tabs>
        <w:spacing w:before="0" w:after="17"/>
        <w:ind w:left="381" w:right="0" w:firstLine="0"/>
        <w:jc w:val="left"/>
        <w:rPr>
          <w:rFonts w:ascii="Arial Unicode MS" w:eastAsia="Arial Unicode MS" w:hint="eastAsia"/>
          <w:sz w:val="19"/>
        </w:rPr>
      </w:pPr>
      <w:r>
        <w:rPr/>
        <w:pict>
          <v:shape style="position:absolute;margin-left:377.22641pt;margin-top:11.2663pt;width:17.9pt;height:47pt;mso-position-horizontal-relative:page;mso-position-vertical-relative:paragraph;z-index:-137824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w w:val="35"/>
          <w:position w:val="2"/>
          <w:sz w:val="17"/>
        </w:rPr>
        <w:t>巾町村</w:t>
        <w:tab/>
      </w:r>
      <w:r>
        <w:rPr>
          <w:rFonts w:ascii="Arial Unicode MS" w:eastAsia="Arial Unicode MS" w:hint="eastAsia"/>
          <w:w w:val="35"/>
          <w:sz w:val="17"/>
        </w:rPr>
        <w:t>離婚</w:t>
        <w:tab/>
      </w:r>
      <w:r>
        <w:rPr>
          <w:rFonts w:ascii="Arial Unicode MS" w:eastAsia="Arial Unicode MS" w:hint="eastAsia"/>
          <w:w w:val="25"/>
          <w:sz w:val="19"/>
        </w:rPr>
        <w:t>車団</w:t>
      </w:r>
    </w:p>
    <w:p>
      <w:pPr>
        <w:pStyle w:val="BodyText"/>
        <w:spacing w:line="20" w:lineRule="exact"/>
        <w:ind w:left="172"/>
        <w:rPr>
          <w:rFonts w:ascii="Arial Unicode MS"/>
          <w:sz w:val="2"/>
        </w:rPr>
      </w:pPr>
      <w:r>
        <w:rPr>
          <w:rFonts w:ascii="Arial Unicode MS"/>
          <w:sz w:val="2"/>
        </w:rPr>
        <w:pict>
          <v:group style="width:472.75pt;height:.4pt;mso-position-horizontal-relative:char;mso-position-vertical-relative:line" coordorigin="0,0" coordsize="9455,8">
            <v:line style="position:absolute" from="0,4" to="9455,4" stroked="true" strokeweight=".360616pt" strokecolor="#000000">
              <v:stroke dashstyle="solid"/>
            </v:line>
          </v:group>
        </w:pict>
      </w:r>
      <w:r>
        <w:rPr>
          <w:rFonts w:ascii="Arial Unicode MS"/>
          <w:sz w:val="2"/>
        </w:rPr>
      </w:r>
    </w:p>
    <w:p>
      <w:pPr>
        <w:tabs>
          <w:tab w:pos="1237" w:val="left" w:leader="none"/>
          <w:tab w:pos="2080" w:val="left" w:leader="none"/>
          <w:tab w:pos="3039" w:val="left" w:leader="none"/>
          <w:tab w:pos="4105" w:val="left" w:leader="none"/>
          <w:tab w:pos="5051" w:val="left" w:leader="none"/>
          <w:tab w:pos="6054" w:val="left" w:leader="none"/>
          <w:tab w:pos="7889" w:val="left" w:leader="none"/>
          <w:tab w:pos="8987" w:val="left" w:leader="none"/>
        </w:tabs>
        <w:spacing w:before="23"/>
        <w:ind w:left="176" w:right="0" w:firstLine="0"/>
        <w:jc w:val="left"/>
        <w:rPr>
          <w:sz w:val="21"/>
        </w:rPr>
      </w:pPr>
      <w:r>
        <w:rPr/>
        <w:pict>
          <v:shape style="position:absolute;margin-left:56.002022pt;margin-top:13.646755pt;width:440.95pt;height:47pt;mso-position-horizontal-relative:page;mso-position-vertical-relative:paragraph;z-index:-1377976" type="#_x0000_t202" filled="false" stroked="false">
            <v:textbox inset="0,0,0,0">
              <w:txbxContent>
                <w:p>
                  <w:pPr>
                    <w:tabs>
                      <w:tab w:pos="418" w:val="left" w:leader="none"/>
                      <w:tab w:pos="846" w:val="left" w:leader="none"/>
                      <w:tab w:pos="1691" w:val="left" w:leader="none"/>
                      <w:tab w:pos="2768" w:val="left" w:leader="none"/>
                      <w:tab w:pos="3739" w:val="left" w:leader="none"/>
                      <w:tab w:pos="4699" w:val="left" w:leader="none"/>
                      <w:tab w:pos="5769" w:val="left" w:leader="none"/>
                      <w:tab w:pos="6417" w:val="left" w:leader="none"/>
                      <w:tab w:pos="7622" w:val="left" w:leader="none"/>
                      <w:tab w:pos="8605" w:val="left" w:leader="none"/>
                    </w:tabs>
                    <w:spacing w:line="935" w:lineRule="exact" w:before="0"/>
                    <w:ind w:left="0" w:right="0" w:firstLine="0"/>
                    <w:jc w:val="left"/>
                    <w:rPr>
                      <w:sz w:val="21"/>
                    </w:rPr>
                  </w:pPr>
                  <w:r>
                    <w:rPr>
                      <w:rFonts w:ascii="Arial Unicode MS" w:eastAsia="Arial Unicode MS" w:hint="eastAsia"/>
                      <w:position w:val="1"/>
                      <w:sz w:val="19"/>
                    </w:rPr>
                    <w:t>板</w:t>
                    <w:tab/>
                  </w:r>
                  <w:r>
                    <w:rPr>
                      <w:rFonts w:ascii="Arial Unicode MS" w:eastAsia="Arial Unicode MS" w:hint="eastAsia"/>
                      <w:position w:val="1"/>
                      <w:sz w:val="18"/>
                    </w:rPr>
                    <w:t>柳</w:t>
                    <w:tab/>
                  </w:r>
                  <w:r>
                    <w:rPr>
                      <w:rFonts w:ascii="Arial Unicode MS" w:eastAsia="Arial Unicode MS" w:hint="eastAsia"/>
                      <w:sz w:val="17"/>
                    </w:rPr>
                    <w:t>町</w:t>
                    <w:tab/>
                  </w:r>
                  <w:r>
                    <w:rPr>
                      <w:position w:val="1"/>
                      <w:sz w:val="21"/>
                    </w:rPr>
                    <w:t>198</w:t>
                    <w:tab/>
                  </w:r>
                  <w:r>
                    <w:rPr>
                      <w:sz w:val="21"/>
                    </w:rPr>
                    <w:t>35</w:t>
                    <w:tab/>
                    <w:t>23</w:t>
                    <w:tab/>
                    <w:t>20</w:t>
                    <w:tab/>
                  </w:r>
                  <w:r>
                    <w:rPr>
                      <w:position w:val="0"/>
                      <w:sz w:val="21"/>
                    </w:rPr>
                    <w:t>1</w:t>
                    <w:tab/>
                  </w:r>
                  <w:r>
                    <w:rPr>
                      <w:rFonts w:ascii="Arial Unicode MS" w:eastAsia="Arial Unicode MS" w:hint="eastAsia"/>
                      <w:w w:val="85"/>
                      <w:position w:val="-44"/>
                      <w:sz w:val="70"/>
                    </w:rPr>
                    <w:t>゜</w:t>
                    <w:tab/>
                  </w:r>
                  <w:r>
                    <w:rPr>
                      <w:position w:val="0"/>
                      <w:sz w:val="21"/>
                    </w:rPr>
                    <w:t>29</w:t>
                    <w:tab/>
                  </w:r>
                  <w:r>
                    <w:rPr>
                      <w:spacing w:val="-10"/>
                      <w:position w:val="-1"/>
                      <w:sz w:val="21"/>
                    </w:rPr>
                    <w:t>43</w:t>
                  </w:r>
                </w:p>
              </w:txbxContent>
            </v:textbox>
            <w10:wrap type="none"/>
          </v:shape>
        </w:pict>
      </w:r>
      <w:r>
        <w:rPr>
          <w:rFonts w:ascii="Arial Unicode MS" w:eastAsia="Arial Unicode MS" w:hint="eastAsia"/>
          <w:w w:val="100"/>
          <w:position w:val="1"/>
          <w:sz w:val="17"/>
          <w:u w:val="single"/>
        </w:rPr>
        <w:t> </w:t>
      </w:r>
      <w:r>
        <w:rPr>
          <w:rFonts w:ascii="Arial Unicode MS" w:eastAsia="Arial Unicode MS" w:hint="eastAsia"/>
          <w:position w:val="1"/>
          <w:sz w:val="17"/>
          <w:u w:val="single"/>
        </w:rPr>
        <w:t>   </w:t>
      </w:r>
      <w:r>
        <w:rPr>
          <w:rFonts w:ascii="Arial Unicode MS" w:eastAsia="Arial Unicode MS" w:hint="eastAsia"/>
          <w:spacing w:val="7"/>
          <w:position w:val="1"/>
          <w:sz w:val="17"/>
          <w:u w:val="single"/>
        </w:rPr>
        <w:t> </w:t>
      </w:r>
      <w:r>
        <w:rPr>
          <w:rFonts w:ascii="Arial Unicode MS" w:eastAsia="Arial Unicode MS" w:hint="eastAsia"/>
          <w:w w:val="40"/>
          <w:position w:val="1"/>
          <w:sz w:val="17"/>
          <w:u w:val="single"/>
        </w:rPr>
        <w:t>北津軽</w:t>
      </w:r>
      <w:r>
        <w:rPr>
          <w:rFonts w:ascii="Arial Unicode MS" w:eastAsia="Arial Unicode MS" w:hint="eastAsia"/>
          <w:w w:val="40"/>
          <w:position w:val="1"/>
          <w:sz w:val="17"/>
        </w:rPr>
        <w:tab/>
      </w:r>
      <w:r>
        <w:rPr>
          <w:rFonts w:ascii="Arial Unicode MS" w:eastAsia="Arial Unicode MS" w:hint="eastAsia"/>
          <w:position w:val="1"/>
          <w:sz w:val="17"/>
          <w:u w:val="single"/>
        </w:rPr>
        <w:t>郡</w:t>
        <w:tab/>
      </w:r>
      <w:r>
        <w:rPr>
          <w:position w:val="1"/>
          <w:sz w:val="21"/>
          <w:u w:val="single"/>
        </w:rPr>
        <w:t>657</w:t>
        <w:tab/>
        <w:t>159</w:t>
        <w:tab/>
      </w:r>
      <w:r>
        <w:rPr>
          <w:sz w:val="21"/>
          <w:u w:val="single"/>
        </w:rPr>
        <w:t>49</w:t>
        <w:tab/>
      </w:r>
      <w:r>
        <w:rPr>
          <w:position w:val="0"/>
          <w:sz w:val="21"/>
          <w:u w:val="single"/>
        </w:rPr>
        <w:t>56</w:t>
      </w:r>
      <w:r>
        <w:rPr>
          <w:position w:val="0"/>
          <w:sz w:val="21"/>
        </w:rPr>
        <w:tab/>
        <w:t>21</w:t>
        <w:tab/>
        <w:t>132</w:t>
        <w:tab/>
      </w:r>
      <w:r>
        <w:rPr>
          <w:position w:val="-1"/>
          <w:sz w:val="21"/>
        </w:rPr>
        <w:t>96</w:t>
      </w:r>
    </w:p>
    <w:p>
      <w:pPr>
        <w:pStyle w:val="BodyText"/>
        <w:spacing w:line="20" w:lineRule="exact"/>
        <w:ind w:left="7101"/>
        <w:rPr>
          <w:sz w:val="2"/>
        </w:rPr>
      </w:pPr>
      <w:r>
        <w:rPr>
          <w:sz w:val="2"/>
        </w:rPr>
        <w:pict>
          <v:group style="width:126.35pt;height:.4pt;mso-position-horizontal-relative:char;mso-position-vertical-relative:line" coordorigin="0,0" coordsize="2527,8">
            <v:line style="position:absolute" from="0,4" to="2526,4" stroked="true" strokeweight=".360616pt" strokecolor="#000000">
              <v:stroke dashstyle="solid"/>
            </v:line>
          </v:group>
        </w:pict>
      </w:r>
      <w:r>
        <w:rPr>
          <w:sz w:val="2"/>
        </w:rPr>
      </w:r>
    </w:p>
    <w:p>
      <w:pPr>
        <w:pStyle w:val="BodyText"/>
        <w:spacing w:before="6"/>
        <w:rPr>
          <w:sz w:val="16"/>
        </w:rPr>
      </w:pPr>
    </w:p>
    <w:p>
      <w:pPr>
        <w:spacing w:after="0"/>
        <w:rPr>
          <w:sz w:val="16"/>
        </w:rPr>
        <w:sectPr>
          <w:pgSz w:w="11990" w:h="16840"/>
          <w:pgMar w:top="1220" w:bottom="280" w:left="740" w:right="0"/>
        </w:sectPr>
      </w:pPr>
    </w:p>
    <w:p>
      <w:pPr>
        <w:spacing w:line="134" w:lineRule="exact" w:before="93"/>
        <w:ind w:left="0" w:right="0" w:firstLine="0"/>
        <w:jc w:val="right"/>
        <w:rPr>
          <w:rFonts w:ascii="Arial" w:eastAsia="Arial"/>
          <w:sz w:val="8"/>
        </w:rPr>
      </w:pPr>
      <w:r>
        <w:rPr>
          <w:rFonts w:ascii="Arial Unicode MS" w:eastAsia="Arial Unicode MS" w:hint="eastAsia"/>
          <w:spacing w:val="-86"/>
          <w:sz w:val="11"/>
        </w:rPr>
        <w:t>ヰ</w:t>
      </w:r>
      <w:r>
        <w:rPr>
          <w:rFonts w:ascii="Arial" w:eastAsia="Arial"/>
          <w:spacing w:val="-1"/>
          <w:sz w:val="8"/>
        </w:rPr>
        <w:t>,6.</w:t>
      </w:r>
    </w:p>
    <w:p>
      <w:pPr>
        <w:tabs>
          <w:tab w:pos="717" w:val="left" w:leader="none"/>
          <w:tab w:pos="1679" w:val="left" w:leader="none"/>
          <w:tab w:pos="2636" w:val="left" w:leader="none"/>
          <w:tab w:pos="3711" w:val="left" w:leader="none"/>
          <w:tab w:pos="4679" w:val="left" w:leader="none"/>
        </w:tabs>
        <w:spacing w:line="103" w:lineRule="exact" w:before="93"/>
        <w:ind w:left="289" w:right="0" w:firstLine="0"/>
        <w:jc w:val="left"/>
        <w:rPr>
          <w:sz w:val="21"/>
        </w:rPr>
      </w:pPr>
      <w:r>
        <w:rPr/>
        <w:br w:type="column"/>
      </w:r>
      <w:r>
        <w:rPr>
          <w:rFonts w:ascii="Arial Unicode MS" w:eastAsia="Arial Unicode MS" w:hint="eastAsia"/>
          <w:position w:val="1"/>
          <w:sz w:val="17"/>
        </w:rPr>
        <w:t>木</w:t>
        <w:tab/>
        <w:t>町</w:t>
        <w:tab/>
      </w:r>
      <w:r>
        <w:rPr>
          <w:position w:val="1"/>
          <w:sz w:val="21"/>
        </w:rPr>
        <w:t>65</w:t>
        <w:tab/>
        <w:t>22</w:t>
        <w:tab/>
        <w:t>2</w:t>
        <w:tab/>
      </w:r>
      <w:r>
        <w:rPr>
          <w:sz w:val="21"/>
        </w:rPr>
        <w:t>2</w:t>
      </w:r>
    </w:p>
    <w:p>
      <w:pPr>
        <w:tabs>
          <w:tab w:pos="1546" w:val="left" w:leader="none"/>
          <w:tab w:pos="2527" w:val="left" w:leader="none"/>
        </w:tabs>
        <w:spacing w:line="6" w:lineRule="exact" w:before="93"/>
        <w:ind w:left="353" w:right="0" w:firstLine="0"/>
        <w:jc w:val="left"/>
        <w:rPr>
          <w:sz w:val="21"/>
        </w:rPr>
      </w:pPr>
      <w:r>
        <w:rPr/>
        <w:br w:type="column"/>
      </w:r>
      <w:r>
        <w:rPr>
          <w:rFonts w:ascii="Arial Unicode MS" w:eastAsia="Arial Unicode MS" w:hint="eastAsia"/>
          <w:w w:val="80"/>
          <w:position w:val="-42"/>
          <w:sz w:val="70"/>
        </w:rPr>
        <w:t>゜</w:t>
        <w:tab/>
      </w:r>
      <w:r>
        <w:rPr>
          <w:w w:val="95"/>
          <w:position w:val="1"/>
          <w:sz w:val="21"/>
        </w:rPr>
        <w:t>14</w:t>
        <w:tab/>
      </w:r>
      <w:r>
        <w:rPr>
          <w:w w:val="95"/>
          <w:sz w:val="21"/>
        </w:rPr>
        <w:t>10</w:t>
      </w:r>
    </w:p>
    <w:p>
      <w:pPr>
        <w:spacing w:after="0" w:line="6" w:lineRule="exact"/>
        <w:jc w:val="left"/>
        <w:rPr>
          <w:sz w:val="21"/>
        </w:rPr>
        <w:sectPr>
          <w:type w:val="continuous"/>
          <w:pgSz w:w="11990" w:h="16840"/>
          <w:pgMar w:top="1580" w:bottom="280" w:left="740" w:right="0"/>
          <w:cols w:num="3" w:equalWidth="0">
            <w:col w:w="470" w:space="40"/>
            <w:col w:w="4808" w:space="1126"/>
            <w:col w:w="4806"/>
          </w:cols>
        </w:sectPr>
      </w:pPr>
    </w:p>
    <w:p>
      <w:pPr>
        <w:tabs>
          <w:tab w:pos="815" w:val="left" w:leader="none"/>
          <w:tab w:pos="1219" w:val="left" w:leader="none"/>
          <w:tab w:pos="2071" w:val="left" w:leader="none"/>
          <w:tab w:pos="3139" w:val="left" w:leader="none"/>
          <w:tab w:pos="4107" w:val="left" w:leader="none"/>
          <w:tab w:pos="5184" w:val="left" w:leader="none"/>
          <w:tab w:pos="5815" w:val="left" w:leader="none"/>
          <w:tab w:pos="6797" w:val="left" w:leader="none"/>
          <w:tab w:pos="7990" w:val="left" w:leader="none"/>
          <w:tab w:pos="9088" w:val="left" w:leader="none"/>
          <w:tab w:pos="9960" w:val="left" w:leader="none"/>
        </w:tabs>
        <w:spacing w:line="48" w:lineRule="auto" w:before="107"/>
        <w:ind w:left="369" w:right="0" w:firstLine="0"/>
        <w:jc w:val="left"/>
        <w:rPr>
          <w:sz w:val="21"/>
        </w:rPr>
      </w:pPr>
      <w:r>
        <w:rPr/>
        <w:pict>
          <v:shape style="position:absolute;margin-left:376.5047pt;margin-top:27.525949pt;width:19.3pt;height:47pt;mso-position-horizontal-relative:page;mso-position-vertical-relative:paragraph;z-index:-137816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position w:val="1"/>
          <w:sz w:val="18"/>
        </w:rPr>
        <w:t>中</w:t>
        <w:tab/>
      </w:r>
      <w:r>
        <w:rPr>
          <w:rFonts w:ascii="Arial Unicode MS" w:eastAsia="Arial Unicode MS" w:hint="eastAsia"/>
          <w:position w:val="0"/>
          <w:sz w:val="20"/>
        </w:rPr>
        <w:t>里</w:t>
        <w:tab/>
      </w:r>
      <w:r>
        <w:rPr>
          <w:rFonts w:ascii="Arial Unicode MS" w:eastAsia="Arial Unicode MS" w:hint="eastAsia"/>
          <w:sz w:val="17"/>
        </w:rPr>
        <w:t>町</w:t>
        <w:tab/>
      </w:r>
      <w:r>
        <w:rPr>
          <w:position w:val="1"/>
          <w:sz w:val="21"/>
        </w:rPr>
        <w:t>125</w:t>
        <w:tab/>
      </w:r>
      <w:r>
        <w:rPr>
          <w:sz w:val="21"/>
        </w:rPr>
        <w:t>51</w:t>
        <w:tab/>
        <w:t>16</w:t>
        <w:tab/>
      </w:r>
      <w:r>
        <w:rPr>
          <w:position w:val="0"/>
          <w:sz w:val="21"/>
        </w:rPr>
        <w:t>7</w:t>
        <w:tab/>
      </w:r>
      <w:r>
        <w:rPr>
          <w:rFonts w:ascii="Arial Unicode MS" w:eastAsia="Arial Unicode MS" w:hint="eastAsia"/>
          <w:spacing w:val="-161"/>
          <w:w w:val="80"/>
          <w:position w:val="-10"/>
          <w:sz w:val="70"/>
        </w:rPr>
        <w:t>゜</w:t>
      </w:r>
      <w:r>
        <w:rPr>
          <w:position w:val="0"/>
          <w:sz w:val="21"/>
        </w:rPr>
        <w:t>12</w:t>
        <w:tab/>
      </w:r>
      <w:r>
        <w:rPr>
          <w:rFonts w:ascii="Arial Unicode MS" w:eastAsia="Arial Unicode MS" w:hint="eastAsia"/>
          <w:w w:val="80"/>
          <w:position w:val="-44"/>
          <w:sz w:val="70"/>
        </w:rPr>
        <w:t>゜</w:t>
        <w:tab/>
      </w:r>
      <w:r>
        <w:rPr>
          <w:position w:val="0"/>
          <w:sz w:val="21"/>
        </w:rPr>
        <w:t>18</w:t>
        <w:tab/>
      </w:r>
      <w:r>
        <w:rPr>
          <w:position w:val="-1"/>
          <w:sz w:val="21"/>
        </w:rPr>
        <w:t>3</w:t>
        <w:tab/>
        <w:t>18</w:t>
      </w:r>
    </w:p>
    <w:p>
      <w:pPr>
        <w:tabs>
          <w:tab w:pos="796" w:val="left" w:leader="none"/>
          <w:tab w:pos="1219" w:val="left" w:leader="none"/>
          <w:tab w:pos="2071" w:val="left" w:leader="none"/>
          <w:tab w:pos="3138" w:val="left" w:leader="none"/>
          <w:tab w:pos="4216" w:val="left" w:leader="none"/>
          <w:tab w:pos="5179" w:val="left" w:leader="none"/>
          <w:tab w:pos="6147" w:val="left" w:leader="none"/>
          <w:tab w:pos="7996" w:val="left" w:leader="none"/>
          <w:tab w:pos="8973" w:val="left" w:leader="none"/>
          <w:tab w:pos="9961" w:val="left" w:leader="none"/>
        </w:tabs>
        <w:spacing w:before="5"/>
        <w:ind w:left="371" w:right="0" w:firstLine="0"/>
        <w:jc w:val="left"/>
        <w:rPr>
          <w:sz w:val="21"/>
        </w:rPr>
      </w:pPr>
      <w:r>
        <w:rPr/>
        <w:pict>
          <v:shape style="position:absolute;margin-left:55.322521pt;margin-top:12.016297pt;width:490.25pt;height:64.3pt;mso-position-horizontal-relative:page;mso-position-vertical-relative:paragraph;z-index:-1378216" type="#_x0000_t202" filled="false" stroked="false">
            <v:textbox inset="0,0,0,0">
              <w:txbxContent>
                <w:p>
                  <w:pPr>
                    <w:tabs>
                      <w:tab w:pos="438" w:val="left" w:leader="none"/>
                      <w:tab w:pos="856" w:val="left" w:leader="none"/>
                      <w:tab w:pos="1813" w:val="left" w:leader="none"/>
                      <w:tab w:pos="2766" w:val="left" w:leader="none"/>
                      <w:tab w:pos="4808" w:val="left" w:leader="none"/>
                      <w:tab w:pos="5441" w:val="left" w:leader="none"/>
                      <w:tab w:pos="6423" w:val="left" w:leader="none"/>
                      <w:tab w:pos="7616" w:val="left" w:leader="none"/>
                      <w:tab w:pos="8379" w:val="left" w:leader="none"/>
                      <w:tab w:pos="9592" w:val="left" w:leader="none"/>
                    </w:tabs>
                    <w:spacing w:line="98" w:lineRule="auto" w:before="0"/>
                    <w:ind w:left="0" w:right="0" w:firstLine="0"/>
                    <w:jc w:val="left"/>
                    <w:rPr>
                      <w:rFonts w:ascii="Arial Unicode MS" w:eastAsia="Arial Unicode MS" w:hint="eastAsia"/>
                      <w:sz w:val="70"/>
                    </w:rPr>
                  </w:pPr>
                  <w:r>
                    <w:rPr>
                      <w:rFonts w:ascii="Arial Unicode MS" w:eastAsia="Arial Unicode MS" w:hint="eastAsia"/>
                      <w:w w:val="100"/>
                      <w:position w:val="1"/>
                      <w:sz w:val="17"/>
                    </w:rPr>
                    <w:t>市</w:t>
                  </w:r>
                  <w:r>
                    <w:rPr>
                      <w:rFonts w:ascii="Arial Unicode MS" w:eastAsia="Arial Unicode MS" w:hint="eastAsia"/>
                      <w:position w:val="1"/>
                      <w:sz w:val="17"/>
                    </w:rPr>
                    <w:tab/>
                  </w:r>
                  <w:r>
                    <w:rPr>
                      <w:rFonts w:ascii="Arial Unicode MS" w:eastAsia="Arial Unicode MS" w:hint="eastAsia"/>
                      <w:w w:val="109"/>
                      <w:position w:val="1"/>
                      <w:sz w:val="17"/>
                    </w:rPr>
                    <w:t>浦</w:t>
                  </w:r>
                  <w:r>
                    <w:rPr>
                      <w:rFonts w:ascii="Arial Unicode MS" w:eastAsia="Arial Unicode MS" w:hint="eastAsia"/>
                      <w:position w:val="1"/>
                      <w:sz w:val="17"/>
                    </w:rPr>
                    <w:tab/>
                  </w:r>
                  <w:r>
                    <w:rPr>
                      <w:rFonts w:ascii="Arial Unicode MS" w:eastAsia="Arial Unicode MS" w:hint="eastAsia"/>
                      <w:w w:val="109"/>
                      <w:sz w:val="17"/>
                    </w:rPr>
                    <w:t>村</w:t>
                  </w:r>
                  <w:r>
                    <w:rPr>
                      <w:rFonts w:ascii="Arial Unicode MS" w:eastAsia="Arial Unicode MS" w:hint="eastAsia"/>
                      <w:sz w:val="17"/>
                    </w:rPr>
                    <w:tab/>
                  </w:r>
                  <w:r>
                    <w:rPr>
                      <w:w w:val="97"/>
                      <w:position w:val="1"/>
                      <w:sz w:val="21"/>
                    </w:rPr>
                    <w:t>51</w:t>
                  </w:r>
                  <w:r>
                    <w:rPr>
                      <w:position w:val="1"/>
                      <w:sz w:val="21"/>
                    </w:rPr>
                    <w:tab/>
                  </w:r>
                  <w:r>
                    <w:rPr>
                      <w:w w:val="105"/>
                      <w:position w:val="1"/>
                      <w:sz w:val="21"/>
                    </w:rPr>
                    <w:t>13</w:t>
                  </w:r>
                  <w:r>
                    <w:rPr>
                      <w:position w:val="1"/>
                      <w:sz w:val="21"/>
                    </w:rPr>
                    <w:tab/>
                  </w:r>
                  <w:r>
                    <w:rPr>
                      <w:w w:val="96"/>
                      <w:position w:val="0"/>
                      <w:sz w:val="21"/>
                    </w:rPr>
                    <w:t>5</w:t>
                  </w:r>
                  <w:r>
                    <w:rPr>
                      <w:position w:val="0"/>
                      <w:sz w:val="21"/>
                    </w:rPr>
                    <w:tab/>
                    <w:tab/>
                    <w:tab/>
                  </w:r>
                  <w:r>
                    <w:rPr>
                      <w:w w:val="99"/>
                      <w:position w:val="0"/>
                      <w:sz w:val="21"/>
                    </w:rPr>
                    <w:t>10</w:t>
                  </w:r>
                  <w:r>
                    <w:rPr>
                      <w:position w:val="0"/>
                      <w:sz w:val="21"/>
                    </w:rPr>
                    <w:tab/>
                    <w:tab/>
                  </w:r>
                  <w:r>
                    <w:rPr>
                      <w:w w:val="101"/>
                      <w:position w:val="-1"/>
                      <w:sz w:val="21"/>
                    </w:rPr>
                    <w:t>2</w:t>
                  </w:r>
                  <w:r>
                    <w:rPr>
                      <w:spacing w:val="-6298"/>
                      <w:w w:val="101"/>
                      <w:position w:val="-1"/>
                      <w:sz w:val="21"/>
                    </w:rPr>
                    <w:t>3</w:t>
                  </w:r>
                  <w:r>
                    <w:rPr>
                      <w:rFonts w:ascii="Arial Unicode MS" w:eastAsia="Arial Unicode MS" w:hint="eastAsia"/>
                      <w:spacing w:val="-300"/>
                      <w:w w:val="55"/>
                      <w:position w:val="-43"/>
                      <w:sz w:val="70"/>
                    </w:rPr>
                    <w:t>゜</w:t>
                  </w:r>
                  <w:r>
                    <w:rPr>
                      <w:rFonts w:ascii="Arial Unicode MS" w:eastAsia="Arial Unicode MS" w:hint="eastAsia"/>
                      <w:position w:val="-43"/>
                      <w:sz w:val="70"/>
                    </w:rPr>
                    <w:tab/>
                    <w:tab/>
                  </w:r>
                  <w:r>
                    <w:rPr>
                      <w:rFonts w:ascii="Arial Unicode MS" w:eastAsia="Arial Unicode MS" w:hint="eastAsia"/>
                      <w:w w:val="55"/>
                      <w:position w:val="-44"/>
                      <w:sz w:val="70"/>
                    </w:rPr>
                    <w:t>゜</w:t>
                  </w:r>
                  <w:r>
                    <w:rPr>
                      <w:rFonts w:ascii="Arial Unicode MS" w:eastAsia="Arial Unicode MS" w:hint="eastAsia"/>
                      <w:position w:val="-44"/>
                      <w:sz w:val="70"/>
                    </w:rPr>
                    <w:tab/>
                  </w:r>
                  <w:r>
                    <w:rPr>
                      <w:rFonts w:ascii="Arial Unicode MS" w:eastAsia="Arial Unicode MS" w:hint="eastAsia"/>
                      <w:w w:val="51"/>
                      <w:position w:val="-44"/>
                      <w:sz w:val="70"/>
                    </w:rPr>
                    <w:t>゜</w:t>
                  </w:r>
                  <w:r>
                    <w:rPr>
                      <w:rFonts w:ascii="Arial Unicode MS" w:eastAsia="Arial Unicode MS" w:hint="eastAsia"/>
                      <w:position w:val="-44"/>
                      <w:sz w:val="70"/>
                    </w:rPr>
                    <w:tab/>
                    <w:tab/>
                  </w:r>
                  <w:r>
                    <w:rPr>
                      <w:rFonts w:ascii="Arial Unicode MS" w:eastAsia="Arial Unicode MS" w:hint="eastAsia"/>
                      <w:spacing w:val="-3324"/>
                      <w:w w:val="55"/>
                      <w:position w:val="-45"/>
                      <w:sz w:val="70"/>
                    </w:rPr>
                    <w:t>゜</w:t>
                  </w:r>
                  <w:r>
                    <w:rPr>
                      <w:rFonts w:ascii="Arial Unicode MS" w:eastAsia="Arial Unicode MS" w:hint="eastAsia"/>
                      <w:w w:val="55"/>
                      <w:position w:val="-78"/>
                      <w:sz w:val="70"/>
                    </w:rPr>
                    <w:t>゜</w:t>
                  </w:r>
                </w:p>
              </w:txbxContent>
            </v:textbox>
            <w10:wrap type="none"/>
          </v:shape>
        </w:pict>
      </w:r>
      <w:r>
        <w:rPr>
          <w:rFonts w:ascii="Arial Unicode MS" w:eastAsia="Arial Unicode MS" w:hint="eastAsia"/>
          <w:position w:val="1"/>
          <w:sz w:val="19"/>
        </w:rPr>
        <w:t>鶴</w:t>
        <w:tab/>
      </w:r>
      <w:r>
        <w:rPr>
          <w:rFonts w:ascii="Arial Unicode MS" w:eastAsia="Arial Unicode MS" w:hint="eastAsia"/>
          <w:position w:val="1"/>
          <w:sz w:val="17"/>
        </w:rPr>
        <w:t>田</w:t>
        <w:tab/>
        <w:t>町</w:t>
        <w:tab/>
      </w:r>
      <w:r>
        <w:rPr>
          <w:position w:val="1"/>
          <w:sz w:val="21"/>
        </w:rPr>
        <w:t>165</w:t>
        <w:tab/>
        <w:t>24</w:t>
        <w:tab/>
        <w:t>6</w:t>
        <w:tab/>
      </w:r>
      <w:r>
        <w:rPr>
          <w:sz w:val="21"/>
        </w:rPr>
        <w:t>8</w:t>
        <w:tab/>
      </w:r>
      <w:r>
        <w:rPr>
          <w:position w:val="0"/>
          <w:sz w:val="21"/>
        </w:rPr>
        <w:t>8</w:t>
        <w:tab/>
        <w:t>49</w:t>
        <w:tab/>
        <w:t>37</w:t>
        <w:tab/>
      </w:r>
      <w:r>
        <w:rPr>
          <w:position w:val="-1"/>
          <w:sz w:val="21"/>
        </w:rPr>
        <w:t>33</w:t>
      </w:r>
    </w:p>
    <w:p>
      <w:pPr>
        <w:tabs>
          <w:tab w:pos="794" w:val="left" w:leader="none"/>
          <w:tab w:pos="1222" w:val="left" w:leader="none"/>
          <w:tab w:pos="2180" w:val="left" w:leader="none"/>
          <w:tab w:pos="3132" w:val="left" w:leader="none"/>
          <w:tab w:pos="4213" w:val="left" w:leader="none"/>
          <w:tab w:pos="5059" w:val="left" w:leader="none"/>
          <w:tab w:pos="7982" w:val="left" w:leader="none"/>
          <w:tab w:pos="9081" w:val="left" w:leader="none"/>
          <w:tab w:pos="10167" w:val="right" w:leader="none"/>
        </w:tabs>
        <w:spacing w:before="394"/>
        <w:ind w:left="366" w:right="0" w:firstLine="0"/>
        <w:jc w:val="left"/>
        <w:rPr>
          <w:sz w:val="21"/>
        </w:rPr>
      </w:pPr>
      <w:r>
        <w:rPr/>
        <w:pict>
          <v:shape style="position:absolute;margin-left:376.5047pt;margin-top:15.519942pt;width:17.9pt;height:47pt;mso-position-horizontal-relative:page;mso-position-vertical-relative:paragraph;z-index:-137819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osition w:val="6"/>
          <w:sz w:val="17"/>
        </w:rPr>
        <w:t>1j,</w:t>
        <w:tab/>
      </w:r>
      <w:r>
        <w:rPr>
          <w:rFonts w:ascii="Arial Unicode MS" w:eastAsia="Arial Unicode MS" w:hint="eastAsia"/>
          <w:position w:val="1"/>
          <w:sz w:val="17"/>
        </w:rPr>
        <w:t>泊</w:t>
        <w:tab/>
        <w:t>村</w:t>
        <w:tab/>
      </w:r>
      <w:r>
        <w:rPr>
          <w:position w:val="1"/>
          <w:sz w:val="21"/>
        </w:rPr>
        <w:t>53</w:t>
        <w:tab/>
        <w:t>14</w:t>
        <w:tab/>
        <w:t>2</w:t>
        <w:tab/>
      </w:r>
      <w:r>
        <w:rPr>
          <w:sz w:val="21"/>
        </w:rPr>
        <w:t>14</w:t>
        <w:tab/>
      </w:r>
      <w:r>
        <w:rPr>
          <w:position w:val="0"/>
          <w:sz w:val="21"/>
        </w:rPr>
        <w:t>12</w:t>
        <w:tab/>
        <w:t>3</w:t>
        <w:tab/>
      </w:r>
      <w:r>
        <w:rPr>
          <w:position w:val="-1"/>
          <w:sz w:val="21"/>
        </w:rPr>
        <w:t>8</w:t>
      </w:r>
    </w:p>
    <w:p>
      <w:pPr>
        <w:tabs>
          <w:tab w:pos="796" w:val="left" w:leader="none"/>
          <w:tab w:pos="1223" w:val="left" w:leader="none"/>
          <w:tab w:pos="1856" w:val="left" w:leader="none"/>
          <w:tab w:pos="3031" w:val="left" w:leader="none"/>
          <w:tab w:pos="3984" w:val="left" w:leader="none"/>
          <w:tab w:pos="4951" w:val="left" w:leader="none"/>
          <w:tab w:pos="5918" w:val="left" w:leader="none"/>
          <w:tab w:pos="7122" w:val="left" w:leader="none"/>
          <w:tab w:pos="7881" w:val="left" w:leader="none"/>
          <w:tab w:pos="8632" w:val="left" w:leader="none"/>
          <w:tab w:pos="9845" w:val="left" w:leader="none"/>
        </w:tabs>
        <w:spacing w:line="250" w:lineRule="exact" w:before="61"/>
        <w:ind w:left="363" w:right="0" w:firstLine="0"/>
        <w:jc w:val="left"/>
        <w:rPr>
          <w:sz w:val="21"/>
        </w:rPr>
      </w:pPr>
      <w:r>
        <w:rPr>
          <w:rFonts w:ascii="Arial Unicode MS" w:eastAsia="Arial Unicode MS" w:hint="eastAsia"/>
          <w:position w:val="1"/>
          <w:sz w:val="17"/>
        </w:rPr>
        <w:t>上</w:t>
        <w:tab/>
      </w:r>
      <w:r>
        <w:rPr>
          <w:rFonts w:ascii="Arial Unicode MS" w:eastAsia="Arial Unicode MS" w:hint="eastAsia"/>
          <w:sz w:val="17"/>
        </w:rPr>
        <w:t>北</w:t>
        <w:tab/>
      </w:r>
      <w:r>
        <w:rPr>
          <w:rFonts w:ascii="Arial Unicode MS" w:eastAsia="Arial Unicode MS" w:hint="eastAsia"/>
          <w:position w:val="1"/>
          <w:sz w:val="17"/>
        </w:rPr>
        <w:t>郡</w:t>
        <w:tab/>
      </w:r>
      <w:r>
        <w:rPr>
          <w:position w:val="1"/>
          <w:sz w:val="21"/>
        </w:rPr>
        <w:t>3,</w:t>
      </w:r>
      <w:r>
        <w:rPr>
          <w:spacing w:val="-17"/>
          <w:position w:val="1"/>
          <w:sz w:val="21"/>
        </w:rPr>
        <w:t> </w:t>
      </w:r>
      <w:r>
        <w:rPr>
          <w:position w:val="1"/>
          <w:sz w:val="21"/>
        </w:rPr>
        <w:t>132</w:t>
        <w:tab/>
        <w:t>422</w:t>
        <w:tab/>
      </w:r>
      <w:r>
        <w:rPr>
          <w:sz w:val="21"/>
        </w:rPr>
        <w:t>132</w:t>
        <w:tab/>
        <w:t>141</w:t>
        <w:tab/>
      </w:r>
      <w:r>
        <w:rPr>
          <w:position w:val="0"/>
          <w:sz w:val="21"/>
        </w:rPr>
        <w:t>114</w:t>
        <w:tab/>
        <w:t>2</w:t>
        <w:tab/>
        <w:t>489</w:t>
        <w:tab/>
        <w:t>1,</w:t>
      </w:r>
      <w:r>
        <w:rPr>
          <w:spacing w:val="17"/>
          <w:position w:val="0"/>
          <w:sz w:val="21"/>
        </w:rPr>
        <w:t> </w:t>
      </w:r>
      <w:r>
        <w:rPr>
          <w:position w:val="0"/>
          <w:sz w:val="21"/>
        </w:rPr>
        <w:t>150</w:t>
        <w:tab/>
      </w:r>
      <w:r>
        <w:rPr>
          <w:position w:val="-1"/>
          <w:sz w:val="21"/>
        </w:rPr>
        <w:t>682</w:t>
      </w:r>
    </w:p>
    <w:p>
      <w:pPr>
        <w:spacing w:after="0" w:line="250" w:lineRule="exact"/>
        <w:jc w:val="left"/>
        <w:rPr>
          <w:sz w:val="21"/>
        </w:rPr>
        <w:sectPr>
          <w:type w:val="continuous"/>
          <w:pgSz w:w="11990" w:h="16840"/>
          <w:pgMar w:top="1580" w:bottom="280" w:left="740" w:right="0"/>
        </w:sectPr>
      </w:pPr>
    </w:p>
    <w:p>
      <w:pPr>
        <w:tabs>
          <w:tab w:pos="1212" w:val="left" w:leader="none"/>
          <w:tab w:pos="2066" w:val="left" w:leader="none"/>
          <w:tab w:pos="3024" w:val="left" w:leader="none"/>
          <w:tab w:pos="4101" w:val="left" w:leader="none"/>
          <w:tab w:pos="5059" w:val="left" w:leader="none"/>
          <w:tab w:pos="6026" w:val="left" w:leader="none"/>
          <w:tab w:pos="6782" w:val="left" w:leader="none"/>
        </w:tabs>
        <w:spacing w:line="409" w:lineRule="exact" w:before="4"/>
        <w:ind w:left="359" w:right="0" w:firstLine="0"/>
        <w:jc w:val="left"/>
        <w:rPr>
          <w:rFonts w:ascii="Arial Unicode MS" w:eastAsia="Arial Unicode MS" w:hint="eastAsia"/>
          <w:sz w:val="70"/>
        </w:rPr>
      </w:pPr>
      <w:r>
        <w:rPr>
          <w:rFonts w:ascii="Arial Unicode MS" w:eastAsia="Arial Unicode MS" w:hint="eastAsia"/>
          <w:position w:val="2"/>
          <w:sz w:val="19"/>
        </w:rPr>
        <w:t>野辺地</w:t>
        <w:tab/>
      </w:r>
      <w:r>
        <w:rPr>
          <w:rFonts w:ascii="Arial Unicode MS" w:eastAsia="Arial Unicode MS" w:hint="eastAsia"/>
          <w:position w:val="1"/>
          <w:sz w:val="17"/>
        </w:rPr>
        <w:t>町</w:t>
        <w:tab/>
      </w:r>
      <w:r>
        <w:rPr>
          <w:position w:val="1"/>
          <w:sz w:val="21"/>
        </w:rPr>
        <w:t>360</w:t>
        <w:tab/>
        <w:t>114</w:t>
        <w:tab/>
        <w:t>38</w:t>
        <w:tab/>
        <w:t>17</w:t>
        <w:tab/>
      </w:r>
      <w:r>
        <w:rPr>
          <w:sz w:val="21"/>
        </w:rPr>
        <w:t>13</w:t>
        <w:tab/>
      </w:r>
      <w:r>
        <w:rPr>
          <w:rFonts w:ascii="Arial Unicode MS" w:eastAsia="Arial Unicode MS" w:hint="eastAsia"/>
          <w:w w:val="55"/>
          <w:position w:val="-44"/>
          <w:sz w:val="70"/>
        </w:rPr>
        <w:t>゜</w:t>
      </w:r>
    </w:p>
    <w:p>
      <w:pPr>
        <w:spacing w:before="50"/>
        <w:ind w:left="0" w:right="600" w:firstLine="0"/>
        <w:jc w:val="center"/>
        <w:rPr>
          <w:rFonts w:ascii="Arial Unicode MS" w:eastAsia="Arial Unicode MS" w:hint="eastAsia"/>
          <w:sz w:val="4"/>
        </w:rPr>
      </w:pPr>
      <w:r>
        <w:rPr/>
        <w:br w:type="column"/>
      </w:r>
      <w:r>
        <w:rPr>
          <w:rFonts w:ascii="Arial Unicode MS" w:eastAsia="Arial Unicode MS" w:hint="eastAsia"/>
          <w:w w:val="130"/>
          <w:sz w:val="4"/>
        </w:rPr>
        <w:t>一・』</w:t>
      </w:r>
    </w:p>
    <w:p>
      <w:pPr>
        <w:pStyle w:val="Heading9"/>
        <w:tabs>
          <w:tab w:pos="983" w:val="left" w:leader="none"/>
          <w:tab w:pos="1976" w:val="left" w:leader="none"/>
        </w:tabs>
        <w:spacing w:before="7"/>
        <w:ind w:right="725"/>
        <w:jc w:val="center"/>
      </w:pPr>
      <w:r>
        <w:rPr>
          <w:position w:val="1"/>
        </w:rPr>
        <w:t>54</w:t>
        <w:tab/>
        <w:t>78</w:t>
        <w:tab/>
      </w:r>
      <w:r>
        <w:rPr/>
        <w:t>46</w:t>
      </w:r>
    </w:p>
    <w:p>
      <w:pPr>
        <w:spacing w:after="0"/>
        <w:jc w:val="center"/>
        <w:sectPr>
          <w:type w:val="continuous"/>
          <w:pgSz w:w="11990" w:h="16840"/>
          <w:pgMar w:top="1580" w:bottom="280" w:left="740" w:right="0"/>
          <w:cols w:num="2" w:equalWidth="0">
            <w:col w:w="7209" w:space="414"/>
            <w:col w:w="3627"/>
          </w:cols>
        </w:sectPr>
      </w:pPr>
    </w:p>
    <w:p>
      <w:pPr>
        <w:tabs>
          <w:tab w:pos="794" w:val="left" w:leader="none"/>
          <w:tab w:pos="1212" w:val="left" w:leader="none"/>
          <w:tab w:pos="2066" w:val="left" w:leader="none"/>
          <w:tab w:pos="3132" w:val="left" w:leader="none"/>
          <w:tab w:pos="4092" w:val="left" w:leader="none"/>
          <w:tab w:pos="5059" w:val="left" w:leader="none"/>
          <w:tab w:pos="6029" w:val="left" w:leader="none"/>
        </w:tabs>
        <w:spacing w:line="264" w:lineRule="exact" w:before="0"/>
        <w:ind w:left="356" w:right="0" w:firstLine="0"/>
        <w:jc w:val="left"/>
        <w:rPr>
          <w:sz w:val="21"/>
        </w:rPr>
      </w:pPr>
      <w:r>
        <w:rPr>
          <w:rFonts w:ascii="Arial Unicode MS" w:eastAsia="Arial Unicode MS" w:hint="eastAsia"/>
          <w:position w:val="1"/>
          <w:sz w:val="20"/>
        </w:rPr>
        <w:t>七</w:t>
        <w:tab/>
      </w:r>
      <w:r>
        <w:rPr>
          <w:rFonts w:ascii="Arial Unicode MS" w:eastAsia="Arial Unicode MS" w:hint="eastAsia"/>
          <w:position w:val="1"/>
          <w:sz w:val="18"/>
        </w:rPr>
        <w:t>戸</w:t>
        <w:tab/>
      </w:r>
      <w:r>
        <w:rPr>
          <w:rFonts w:ascii="Arial Unicode MS" w:eastAsia="Arial Unicode MS" w:hint="eastAsia"/>
          <w:position w:val="1"/>
          <w:sz w:val="17"/>
        </w:rPr>
        <w:t>町</w:t>
        <w:tab/>
      </w:r>
      <w:r>
        <w:rPr>
          <w:position w:val="1"/>
          <w:sz w:val="21"/>
        </w:rPr>
        <w:t>300</w:t>
        <w:tab/>
        <w:t>41</w:t>
        <w:tab/>
        <w:t>15</w:t>
        <w:tab/>
      </w:r>
      <w:r>
        <w:rPr>
          <w:sz w:val="21"/>
        </w:rPr>
        <w:t>13</w:t>
        <w:tab/>
        <w:t>71</w:t>
      </w:r>
    </w:p>
    <w:p>
      <w:pPr>
        <w:tabs>
          <w:tab w:pos="783" w:val="left" w:leader="none"/>
          <w:tab w:pos="1212" w:val="left" w:leader="none"/>
          <w:tab w:pos="2059" w:val="left" w:leader="none"/>
          <w:tab w:pos="3131" w:val="left" w:leader="none"/>
          <w:tab w:pos="4092" w:val="left" w:leader="none"/>
          <w:tab w:pos="5052" w:val="left" w:leader="none"/>
          <w:tab w:pos="6140" w:val="left" w:leader="none"/>
          <w:tab w:pos="6782" w:val="left" w:leader="none"/>
        </w:tabs>
        <w:spacing w:line="244" w:lineRule="exact" w:before="0"/>
        <w:ind w:left="352" w:right="0" w:firstLine="0"/>
        <w:jc w:val="left"/>
        <w:rPr>
          <w:rFonts w:ascii="Arial Unicode MS" w:eastAsia="Arial Unicode MS" w:hint="eastAsia"/>
          <w:sz w:val="70"/>
        </w:rPr>
      </w:pPr>
      <w:r>
        <w:rPr/>
        <w:pict>
          <v:shape style="position:absolute;margin-left:186.651993pt;margin-top:15.106543pt;width:7.2pt;height:37.6pt;mso-position-horizontal-relative:page;mso-position-vertical-relative:paragraph;z-index:-137814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2"/>
                      <w:w w:val="97"/>
                      <w:sz w:val="56"/>
                    </w:rPr>
                    <w:t>，</w:t>
                  </w:r>
                </w:p>
              </w:txbxContent>
            </v:textbox>
            <w10:wrap type="none"/>
          </v:shape>
        </w:pict>
      </w:r>
      <w:r>
        <w:rPr>
          <w:rFonts w:ascii="Arial Unicode MS" w:eastAsia="Arial Unicode MS" w:hint="eastAsia"/>
          <w:position w:val="2"/>
          <w:sz w:val="19"/>
        </w:rPr>
        <w:t>百</w:t>
        <w:tab/>
      </w:r>
      <w:r>
        <w:rPr>
          <w:rFonts w:ascii="Arial Unicode MS" w:eastAsia="Arial Unicode MS" w:hint="eastAsia"/>
          <w:position w:val="1"/>
          <w:sz w:val="20"/>
        </w:rPr>
        <w:t>石</w:t>
        <w:tab/>
      </w:r>
      <w:r>
        <w:rPr>
          <w:rFonts w:ascii="Arial Unicode MS" w:eastAsia="Arial Unicode MS" w:hint="eastAsia"/>
          <w:position w:val="1"/>
          <w:sz w:val="17"/>
        </w:rPr>
        <w:t>町</w:t>
        <w:tab/>
      </w:r>
      <w:r>
        <w:rPr>
          <w:position w:val="1"/>
          <w:sz w:val="21"/>
        </w:rPr>
        <w:t>388</w:t>
        <w:tab/>
        <w:t>24</w:t>
        <w:tab/>
        <w:t>13</w:t>
        <w:tab/>
        <w:t>13</w:t>
        <w:tab/>
      </w:r>
      <w:r>
        <w:rPr>
          <w:sz w:val="21"/>
        </w:rPr>
        <w:t>2</w:t>
        <w:tab/>
      </w:r>
      <w:r>
        <w:rPr>
          <w:rFonts w:ascii="Arial Unicode MS" w:eastAsia="Arial Unicode MS" w:hint="eastAsia"/>
          <w:w w:val="55"/>
          <w:position w:val="-44"/>
          <w:sz w:val="70"/>
        </w:rPr>
        <w:t>゜</w:t>
      </w:r>
    </w:p>
    <w:p>
      <w:pPr>
        <w:pStyle w:val="Heading9"/>
        <w:tabs>
          <w:tab w:pos="1339" w:val="left" w:leader="none"/>
          <w:tab w:pos="2326" w:val="left" w:leader="none"/>
        </w:tabs>
        <w:spacing w:before="37"/>
        <w:ind w:left="360"/>
      </w:pPr>
      <w:r>
        <w:rPr/>
        <w:br w:type="column"/>
      </w:r>
      <w:r>
        <w:rPr>
          <w:position w:val="1"/>
        </w:rPr>
        <w:t>33</w:t>
        <w:tab/>
        <w:t>44</w:t>
        <w:tab/>
      </w:r>
      <w:r>
        <w:rPr/>
        <w:t>83</w:t>
      </w:r>
    </w:p>
    <w:p>
      <w:pPr>
        <w:tabs>
          <w:tab w:pos="1230" w:val="left" w:leader="none"/>
        </w:tabs>
        <w:spacing w:line="137" w:lineRule="exact" w:before="83"/>
        <w:ind w:left="352" w:right="0" w:firstLine="0"/>
        <w:jc w:val="left"/>
        <w:rPr>
          <w:sz w:val="21"/>
        </w:rPr>
      </w:pPr>
      <w:r>
        <w:rPr/>
        <w:pict>
          <v:shape style="position:absolute;margin-left:433.004395pt;margin-top:21.529053pt;width:114.75pt;height:62.5pt;mso-position-horizontal-relative:page;mso-position-vertical-relative:paragraph;z-index:349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4"/>
                    <w:gridCol w:w="991"/>
                    <w:gridCol w:w="658"/>
                  </w:tblGrid>
                  <w:tr>
                    <w:trPr>
                      <w:trHeight w:val="289" w:hRule="atLeast"/>
                    </w:trPr>
                    <w:tc>
                      <w:tcPr>
                        <w:tcW w:w="644" w:type="dxa"/>
                      </w:tcPr>
                      <w:p>
                        <w:pPr>
                          <w:pStyle w:val="TableParagraph"/>
                          <w:spacing w:line="233" w:lineRule="exact"/>
                          <w:ind w:left="57"/>
                          <w:rPr>
                            <w:sz w:val="21"/>
                          </w:rPr>
                        </w:pPr>
                        <w:r>
                          <w:rPr>
                            <w:sz w:val="21"/>
                          </w:rPr>
                          <w:t>38</w:t>
                        </w:r>
                      </w:p>
                    </w:tc>
                    <w:tc>
                      <w:tcPr>
                        <w:tcW w:w="991" w:type="dxa"/>
                      </w:tcPr>
                      <w:p>
                        <w:pPr>
                          <w:pStyle w:val="TableParagraph"/>
                          <w:spacing w:line="233" w:lineRule="exact"/>
                          <w:ind w:left="363" w:right="360"/>
                          <w:jc w:val="center"/>
                          <w:rPr>
                            <w:sz w:val="21"/>
                          </w:rPr>
                        </w:pPr>
                        <w:r>
                          <w:rPr>
                            <w:sz w:val="21"/>
                          </w:rPr>
                          <w:t>15</w:t>
                        </w:r>
                      </w:p>
                    </w:tc>
                    <w:tc>
                      <w:tcPr>
                        <w:tcW w:w="658" w:type="dxa"/>
                      </w:tcPr>
                      <w:p>
                        <w:pPr>
                          <w:pStyle w:val="TableParagraph"/>
                          <w:spacing w:line="240" w:lineRule="exact"/>
                          <w:ind w:right="47"/>
                          <w:jc w:val="right"/>
                          <w:rPr>
                            <w:sz w:val="21"/>
                          </w:rPr>
                        </w:pPr>
                        <w:r>
                          <w:rPr>
                            <w:w w:val="95"/>
                            <w:sz w:val="21"/>
                          </w:rPr>
                          <w:t>37</w:t>
                        </w:r>
                      </w:p>
                    </w:tc>
                  </w:tr>
                  <w:tr>
                    <w:trPr>
                      <w:trHeight w:val="335" w:hRule="atLeast"/>
                    </w:trPr>
                    <w:tc>
                      <w:tcPr>
                        <w:tcW w:w="644" w:type="dxa"/>
                      </w:tcPr>
                      <w:p>
                        <w:pPr>
                          <w:pStyle w:val="TableParagraph"/>
                          <w:spacing w:before="41"/>
                          <w:ind w:left="55"/>
                          <w:rPr>
                            <w:sz w:val="21"/>
                          </w:rPr>
                        </w:pPr>
                        <w:r>
                          <w:rPr>
                            <w:sz w:val="21"/>
                          </w:rPr>
                          <w:t>54</w:t>
                        </w:r>
                      </w:p>
                    </w:tc>
                    <w:tc>
                      <w:tcPr>
                        <w:tcW w:w="991" w:type="dxa"/>
                      </w:tcPr>
                      <w:p>
                        <w:pPr>
                          <w:pStyle w:val="TableParagraph"/>
                          <w:spacing w:before="41"/>
                          <w:ind w:left="363" w:right="357"/>
                          <w:jc w:val="center"/>
                          <w:rPr>
                            <w:sz w:val="21"/>
                          </w:rPr>
                        </w:pPr>
                        <w:r>
                          <w:rPr>
                            <w:sz w:val="21"/>
                          </w:rPr>
                          <w:t>70</w:t>
                        </w:r>
                      </w:p>
                    </w:tc>
                    <w:tc>
                      <w:tcPr>
                        <w:tcW w:w="658" w:type="dxa"/>
                      </w:tcPr>
                      <w:p>
                        <w:pPr>
                          <w:pStyle w:val="TableParagraph"/>
                          <w:spacing w:before="48"/>
                          <w:ind w:right="47"/>
                          <w:jc w:val="right"/>
                          <w:rPr>
                            <w:sz w:val="21"/>
                          </w:rPr>
                        </w:pPr>
                        <w:r>
                          <w:rPr>
                            <w:sz w:val="21"/>
                          </w:rPr>
                          <w:t>57</w:t>
                        </w:r>
                      </w:p>
                    </w:tc>
                  </w:tr>
                  <w:tr>
                    <w:trPr>
                      <w:trHeight w:val="342" w:hRule="atLeast"/>
                    </w:trPr>
                    <w:tc>
                      <w:tcPr>
                        <w:tcW w:w="644" w:type="dxa"/>
                      </w:tcPr>
                      <w:p>
                        <w:pPr>
                          <w:pStyle w:val="TableParagraph"/>
                          <w:spacing w:before="37"/>
                          <w:ind w:left="61"/>
                          <w:rPr>
                            <w:sz w:val="21"/>
                          </w:rPr>
                        </w:pPr>
                        <w:r>
                          <w:rPr>
                            <w:sz w:val="21"/>
                          </w:rPr>
                          <w:t>21</w:t>
                        </w:r>
                      </w:p>
                    </w:tc>
                    <w:tc>
                      <w:tcPr>
                        <w:tcW w:w="991" w:type="dxa"/>
                      </w:tcPr>
                      <w:p>
                        <w:pPr>
                          <w:pStyle w:val="TableParagraph"/>
                          <w:spacing w:before="44"/>
                          <w:ind w:left="363" w:right="359"/>
                          <w:jc w:val="center"/>
                          <w:rPr>
                            <w:sz w:val="21"/>
                          </w:rPr>
                        </w:pPr>
                        <w:r>
                          <w:rPr>
                            <w:sz w:val="21"/>
                          </w:rPr>
                          <w:t>35</w:t>
                        </w:r>
                      </w:p>
                    </w:tc>
                    <w:tc>
                      <w:tcPr>
                        <w:tcW w:w="658" w:type="dxa"/>
                      </w:tcPr>
                      <w:p>
                        <w:pPr>
                          <w:pStyle w:val="TableParagraph"/>
                          <w:spacing w:before="51"/>
                          <w:ind w:right="56"/>
                          <w:jc w:val="right"/>
                          <w:rPr>
                            <w:sz w:val="21"/>
                          </w:rPr>
                        </w:pPr>
                        <w:r>
                          <w:rPr>
                            <w:sz w:val="21"/>
                          </w:rPr>
                          <w:t>15</w:t>
                        </w:r>
                      </w:p>
                    </w:tc>
                  </w:tr>
                  <w:tr>
                    <w:trPr>
                      <w:trHeight w:val="282" w:hRule="atLeast"/>
                    </w:trPr>
                    <w:tc>
                      <w:tcPr>
                        <w:tcW w:w="644" w:type="dxa"/>
                      </w:tcPr>
                      <w:p>
                        <w:pPr>
                          <w:pStyle w:val="TableParagraph"/>
                          <w:spacing w:line="222" w:lineRule="exact" w:before="41"/>
                          <w:ind w:left="50"/>
                          <w:rPr>
                            <w:sz w:val="21"/>
                          </w:rPr>
                        </w:pPr>
                        <w:r>
                          <w:rPr>
                            <w:sz w:val="21"/>
                          </w:rPr>
                          <w:t>37</w:t>
                        </w:r>
                      </w:p>
                    </w:tc>
                    <w:tc>
                      <w:tcPr>
                        <w:tcW w:w="991" w:type="dxa"/>
                      </w:tcPr>
                      <w:p>
                        <w:pPr>
                          <w:pStyle w:val="TableParagraph"/>
                          <w:spacing w:line="222" w:lineRule="exact" w:before="41"/>
                          <w:ind w:left="363" w:right="366"/>
                          <w:jc w:val="center"/>
                          <w:rPr>
                            <w:sz w:val="21"/>
                          </w:rPr>
                        </w:pPr>
                        <w:r>
                          <w:rPr>
                            <w:w w:val="105"/>
                            <w:sz w:val="21"/>
                          </w:rPr>
                          <w:t>84</w:t>
                        </w:r>
                      </w:p>
                    </w:tc>
                    <w:tc>
                      <w:tcPr>
                        <w:tcW w:w="658" w:type="dxa"/>
                      </w:tcPr>
                      <w:p>
                        <w:pPr>
                          <w:pStyle w:val="TableParagraph"/>
                          <w:spacing w:line="222" w:lineRule="exact" w:before="41"/>
                          <w:ind w:right="46"/>
                          <w:jc w:val="right"/>
                          <w:rPr>
                            <w:sz w:val="21"/>
                          </w:rPr>
                        </w:pPr>
                        <w:r>
                          <w:rPr>
                            <w:sz w:val="21"/>
                          </w:rPr>
                          <w:t>77</w:t>
                        </w:r>
                      </w:p>
                    </w:tc>
                  </w:tr>
                </w:tbl>
                <w:p>
                  <w:pPr>
                    <w:pStyle w:val="BodyText"/>
                  </w:pPr>
                </w:p>
              </w:txbxContent>
            </v:textbox>
            <w10:wrap type="none"/>
          </v:shape>
        </w:pict>
      </w:r>
      <w:r>
        <w:rPr>
          <w:sz w:val="21"/>
        </w:rPr>
        <w:t>63</w:t>
        <w:tab/>
        <w:t>222</w:t>
      </w:r>
    </w:p>
    <w:p>
      <w:pPr>
        <w:spacing w:after="0" w:line="137" w:lineRule="exact"/>
        <w:jc w:val="left"/>
        <w:rPr>
          <w:sz w:val="21"/>
        </w:rPr>
        <w:sectPr>
          <w:type w:val="continuous"/>
          <w:pgSz w:w="11990" w:h="16840"/>
          <w:pgMar w:top="1580" w:bottom="280" w:left="740" w:right="0"/>
          <w:cols w:num="2" w:equalWidth="0">
            <w:col w:w="7181" w:space="443"/>
            <w:col w:w="3626"/>
          </w:cols>
        </w:sectPr>
      </w:pPr>
    </w:p>
    <w:p>
      <w:pPr>
        <w:spacing w:line="214" w:lineRule="exact" w:before="187"/>
        <w:ind w:left="346" w:right="0" w:firstLine="0"/>
        <w:jc w:val="left"/>
        <w:rPr>
          <w:rFonts w:ascii="Arial Unicode MS" w:eastAsia="Arial Unicode MS" w:hint="eastAsia"/>
          <w:sz w:val="17"/>
        </w:rPr>
      </w:pPr>
      <w:r>
        <w:rPr/>
        <w:pict>
          <v:shape style="position:absolute;margin-left:73.604073pt;margin-top:9.062493pt;width:84.35pt;height:62.9pt;mso-position-horizontal-relative:page;mso-position-vertical-relative:paragraph;z-index:35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5"/>
                    <w:gridCol w:w="633"/>
                    <w:gridCol w:w="698"/>
                  </w:tblGrid>
                  <w:tr>
                    <w:trPr>
                      <w:trHeight w:val="285" w:hRule="atLeast"/>
                    </w:trPr>
                    <w:tc>
                      <w:tcPr>
                        <w:tcW w:w="1686" w:type="dxa"/>
                        <w:gridSpan w:val="3"/>
                      </w:tcPr>
                      <w:p>
                        <w:pPr>
                          <w:pStyle w:val="TableParagraph"/>
                          <w:tabs>
                            <w:tab w:pos="1318" w:val="left" w:leader="none"/>
                          </w:tabs>
                          <w:spacing w:line="234" w:lineRule="exact"/>
                          <w:ind w:left="-177"/>
                          <w:rPr>
                            <w:sz w:val="21"/>
                          </w:rPr>
                        </w:pPr>
                        <w:r>
                          <w:rPr>
                            <w:rFonts w:ascii="Arial Unicode MS" w:eastAsia="Arial Unicode MS" w:hint="eastAsia"/>
                            <w:w w:val="115"/>
                            <w:sz w:val="17"/>
                          </w:rPr>
                          <w:t>和田湖町</w:t>
                          <w:tab/>
                        </w:r>
                        <w:r>
                          <w:rPr>
                            <w:w w:val="110"/>
                            <w:sz w:val="21"/>
                          </w:rPr>
                          <w:t>140</w:t>
                        </w:r>
                      </w:p>
                    </w:tc>
                  </w:tr>
                  <w:tr>
                    <w:trPr>
                      <w:trHeight w:val="344" w:hRule="atLeast"/>
                    </w:trPr>
                    <w:tc>
                      <w:tcPr>
                        <w:tcW w:w="355" w:type="dxa"/>
                      </w:tcPr>
                      <w:p>
                        <w:pPr>
                          <w:pStyle w:val="TableParagraph"/>
                          <w:spacing w:before="55"/>
                          <w:ind w:left="54"/>
                          <w:rPr>
                            <w:rFonts w:ascii="Arial Unicode MS" w:eastAsia="Arial Unicode MS" w:hint="eastAsia"/>
                            <w:sz w:val="18"/>
                          </w:rPr>
                        </w:pPr>
                        <w:r>
                          <w:rPr>
                            <w:rFonts w:ascii="Arial Unicode MS" w:eastAsia="Arial Unicode MS" w:hint="eastAsia"/>
                            <w:w w:val="105"/>
                            <w:sz w:val="18"/>
                          </w:rPr>
                          <w:t>戸</w:t>
                        </w:r>
                      </w:p>
                    </w:tc>
                    <w:tc>
                      <w:tcPr>
                        <w:tcW w:w="633" w:type="dxa"/>
                      </w:tcPr>
                      <w:p>
                        <w:pPr>
                          <w:pStyle w:val="TableParagraph"/>
                          <w:spacing w:before="66"/>
                          <w:ind w:left="117"/>
                          <w:rPr>
                            <w:rFonts w:ascii="Arial Unicode MS" w:eastAsia="Arial Unicode MS" w:hint="eastAsia"/>
                            <w:sz w:val="17"/>
                          </w:rPr>
                        </w:pPr>
                        <w:r>
                          <w:rPr>
                            <w:rFonts w:ascii="Arial Unicode MS" w:eastAsia="Arial Unicode MS" w:hint="eastAsia"/>
                            <w:w w:val="105"/>
                            <w:sz w:val="17"/>
                          </w:rPr>
                          <w:t>町</w:t>
                        </w:r>
                      </w:p>
                    </w:tc>
                    <w:tc>
                      <w:tcPr>
                        <w:tcW w:w="698" w:type="dxa"/>
                      </w:tcPr>
                      <w:p>
                        <w:pPr>
                          <w:pStyle w:val="TableParagraph"/>
                          <w:spacing w:before="44"/>
                          <w:ind w:right="53"/>
                          <w:jc w:val="right"/>
                          <w:rPr>
                            <w:sz w:val="21"/>
                          </w:rPr>
                        </w:pPr>
                        <w:r>
                          <w:rPr>
                            <w:w w:val="95"/>
                            <w:sz w:val="21"/>
                          </w:rPr>
                          <w:t>215</w:t>
                        </w:r>
                      </w:p>
                    </w:tc>
                  </w:tr>
                  <w:tr>
                    <w:trPr>
                      <w:trHeight w:val="337" w:hRule="atLeast"/>
                    </w:trPr>
                    <w:tc>
                      <w:tcPr>
                        <w:tcW w:w="355" w:type="dxa"/>
                      </w:tcPr>
                      <w:p>
                        <w:pPr>
                          <w:pStyle w:val="TableParagraph"/>
                          <w:spacing w:before="53"/>
                          <w:ind w:left="50"/>
                          <w:rPr>
                            <w:rFonts w:ascii="Arial Unicode MS" w:eastAsia="Arial Unicode MS" w:hint="eastAsia"/>
                            <w:sz w:val="17"/>
                          </w:rPr>
                        </w:pPr>
                        <w:r>
                          <w:rPr>
                            <w:rFonts w:ascii="Arial Unicode MS" w:eastAsia="Arial Unicode MS" w:hint="eastAsia"/>
                            <w:w w:val="109"/>
                            <w:sz w:val="17"/>
                          </w:rPr>
                          <w:t>浜</w:t>
                        </w:r>
                      </w:p>
                    </w:tc>
                    <w:tc>
                      <w:tcPr>
                        <w:tcW w:w="633" w:type="dxa"/>
                      </w:tcPr>
                      <w:p>
                        <w:pPr>
                          <w:pStyle w:val="TableParagraph"/>
                          <w:spacing w:before="60"/>
                          <w:ind w:left="117"/>
                          <w:rPr>
                            <w:rFonts w:ascii="Arial Unicode MS" w:eastAsia="Arial Unicode MS" w:hint="eastAsia"/>
                            <w:sz w:val="17"/>
                          </w:rPr>
                        </w:pPr>
                        <w:r>
                          <w:rPr>
                            <w:rFonts w:ascii="Arial Unicode MS" w:eastAsia="Arial Unicode MS" w:hint="eastAsia"/>
                            <w:w w:val="109"/>
                            <w:sz w:val="17"/>
                          </w:rPr>
                          <w:t>町</w:t>
                        </w:r>
                      </w:p>
                    </w:tc>
                    <w:tc>
                      <w:tcPr>
                        <w:tcW w:w="698" w:type="dxa"/>
                      </w:tcPr>
                      <w:p>
                        <w:pPr>
                          <w:pStyle w:val="TableParagraph"/>
                          <w:spacing w:before="39"/>
                          <w:ind w:right="56"/>
                          <w:jc w:val="right"/>
                          <w:rPr>
                            <w:sz w:val="21"/>
                          </w:rPr>
                        </w:pPr>
                        <w:r>
                          <w:rPr>
                            <w:w w:val="95"/>
                            <w:sz w:val="21"/>
                          </w:rPr>
                          <w:t>119</w:t>
                        </w:r>
                      </w:p>
                    </w:tc>
                  </w:tr>
                  <w:tr>
                    <w:trPr>
                      <w:trHeight w:val="289" w:hRule="atLeast"/>
                    </w:trPr>
                    <w:tc>
                      <w:tcPr>
                        <w:tcW w:w="355" w:type="dxa"/>
                      </w:tcPr>
                      <w:p>
                        <w:pPr>
                          <w:pStyle w:val="TableParagraph"/>
                          <w:spacing w:line="215" w:lineRule="exact" w:before="55"/>
                          <w:ind w:left="50"/>
                          <w:rPr>
                            <w:rFonts w:ascii="Arial Unicode MS" w:eastAsia="Arial Unicode MS" w:hint="eastAsia"/>
                            <w:sz w:val="17"/>
                          </w:rPr>
                        </w:pPr>
                        <w:r>
                          <w:rPr>
                            <w:rFonts w:ascii="Arial Unicode MS" w:eastAsia="Arial Unicode MS" w:hint="eastAsia"/>
                            <w:w w:val="99"/>
                            <w:sz w:val="17"/>
                          </w:rPr>
                          <w:t>北</w:t>
                        </w:r>
                      </w:p>
                    </w:tc>
                    <w:tc>
                      <w:tcPr>
                        <w:tcW w:w="633" w:type="dxa"/>
                      </w:tcPr>
                      <w:p>
                        <w:pPr>
                          <w:pStyle w:val="TableParagraph"/>
                          <w:spacing w:line="208" w:lineRule="exact" w:before="62"/>
                          <w:ind w:left="110"/>
                          <w:rPr>
                            <w:rFonts w:ascii="Arial Unicode MS" w:eastAsia="Arial Unicode MS" w:hint="eastAsia"/>
                            <w:sz w:val="17"/>
                          </w:rPr>
                        </w:pPr>
                        <w:r>
                          <w:rPr>
                            <w:rFonts w:ascii="Arial Unicode MS" w:eastAsia="Arial Unicode MS" w:hint="eastAsia"/>
                            <w:w w:val="99"/>
                            <w:sz w:val="17"/>
                          </w:rPr>
                          <w:t>町</w:t>
                        </w:r>
                      </w:p>
                    </w:tc>
                    <w:tc>
                      <w:tcPr>
                        <w:tcW w:w="698" w:type="dxa"/>
                      </w:tcPr>
                      <w:p>
                        <w:pPr>
                          <w:pStyle w:val="TableParagraph"/>
                          <w:spacing w:line="229" w:lineRule="exact" w:before="40"/>
                          <w:ind w:right="47"/>
                          <w:jc w:val="right"/>
                          <w:rPr>
                            <w:sz w:val="21"/>
                          </w:rPr>
                        </w:pPr>
                        <w:r>
                          <w:rPr>
                            <w:w w:val="95"/>
                            <w:sz w:val="21"/>
                          </w:rPr>
                          <w:t>211</w:t>
                        </w:r>
                      </w:p>
                    </w:tc>
                  </w:tr>
                </w:tbl>
                <w:p>
                  <w:pPr>
                    <w:pStyle w:val="BodyText"/>
                  </w:pPr>
                </w:p>
              </w:txbxContent>
            </v:textbox>
            <w10:wrap type="none"/>
          </v:shape>
        </w:pict>
      </w:r>
      <w:r>
        <w:rPr>
          <w:rFonts w:ascii="Arial Unicode MS" w:eastAsia="Arial Unicode MS" w:hint="eastAsia"/>
          <w:w w:val="123"/>
          <w:sz w:val="17"/>
        </w:rPr>
        <w:t>十</w:t>
      </w:r>
    </w:p>
    <w:p>
      <w:pPr>
        <w:spacing w:line="19" w:lineRule="exact" w:before="0"/>
        <w:ind w:left="319" w:right="0" w:firstLine="0"/>
        <w:jc w:val="left"/>
        <w:rPr>
          <w:rFonts w:ascii="Arial Unicode MS" w:eastAsia="Arial Unicode MS" w:hint="eastAsia"/>
          <w:sz w:val="18"/>
        </w:rPr>
      </w:pPr>
      <w:r>
        <w:rPr>
          <w:spacing w:val="-25"/>
          <w:w w:val="70"/>
          <w:sz w:val="13"/>
        </w:rPr>
        <w:t>I</w:t>
      </w:r>
      <w:r>
        <w:rPr>
          <w:rFonts w:ascii="Arial Unicode MS" w:eastAsia="Arial Unicode MS" w:hint="eastAsia"/>
          <w:spacing w:val="-115"/>
          <w:w w:val="70"/>
          <w:sz w:val="34"/>
        </w:rPr>
        <w:t>一</w:t>
      </w:r>
      <w:r>
        <w:rPr>
          <w:rFonts w:ascii="Arial Unicode MS" w:eastAsia="Arial Unicode MS" w:hint="eastAsia"/>
          <w:w w:val="70"/>
          <w:sz w:val="18"/>
        </w:rPr>
        <w:t>ヽ</w:t>
      </w:r>
    </w:p>
    <w:p>
      <w:pPr>
        <w:pStyle w:val="Heading9"/>
        <w:tabs>
          <w:tab w:pos="1288" w:val="left" w:leader="none"/>
          <w:tab w:pos="2248" w:val="left" w:leader="none"/>
        </w:tabs>
        <w:spacing w:before="177"/>
        <w:ind w:left="319"/>
      </w:pPr>
      <w:r>
        <w:rPr/>
        <w:br w:type="column"/>
      </w:r>
      <w:r>
        <w:rPr>
          <w:position w:val="1"/>
        </w:rPr>
        <w:t>25</w:t>
        <w:tab/>
      </w:r>
      <w:r>
        <w:rPr/>
        <w:t>10</w:t>
        <w:tab/>
        <w:t>13</w:t>
      </w:r>
    </w:p>
    <w:p>
      <w:pPr>
        <w:tabs>
          <w:tab w:pos="2357" w:val="left" w:leader="none"/>
        </w:tabs>
        <w:spacing w:line="103" w:lineRule="exact" w:before="0"/>
        <w:ind w:left="1280" w:right="0" w:firstLine="0"/>
        <w:jc w:val="left"/>
        <w:rPr>
          <w:sz w:val="21"/>
        </w:rPr>
      </w:pPr>
      <w:r>
        <w:rPr>
          <w:position w:val="1"/>
          <w:sz w:val="21"/>
        </w:rPr>
        <w:t>10</w:t>
        <w:tab/>
      </w:r>
      <w:r>
        <w:rPr>
          <w:sz w:val="21"/>
        </w:rPr>
        <w:t>6</w:t>
      </w:r>
    </w:p>
    <w:p>
      <w:pPr>
        <w:tabs>
          <w:tab w:pos="1200" w:val="left" w:leader="none"/>
        </w:tabs>
        <w:spacing w:line="355" w:lineRule="exact" w:before="65"/>
        <w:ind w:left="319" w:right="0" w:firstLine="0"/>
        <w:jc w:val="left"/>
        <w:rPr>
          <w:rFonts w:ascii="Arial Unicode MS" w:eastAsia="Arial Unicode MS" w:hint="eastAsia"/>
          <w:sz w:val="70"/>
        </w:rPr>
      </w:pPr>
      <w:r>
        <w:rPr/>
        <w:br w:type="column"/>
      </w:r>
      <w:r>
        <w:rPr>
          <w:rFonts w:ascii="Arial Unicode MS" w:eastAsia="Arial Unicode MS" w:hint="eastAsia"/>
          <w:spacing w:val="-255"/>
          <w:w w:val="88"/>
          <w:position w:val="-27"/>
          <w:sz w:val="56"/>
        </w:rPr>
        <w:t>，</w:t>
      </w:r>
      <w:r>
        <w:rPr>
          <w:w w:val="84"/>
          <w:sz w:val="21"/>
        </w:rPr>
        <w:t>2</w:t>
      </w:r>
      <w:r>
        <w:rPr>
          <w:sz w:val="21"/>
        </w:rPr>
        <w:tab/>
      </w:r>
      <w:r>
        <w:rPr>
          <w:rFonts w:ascii="Arial Unicode MS" w:eastAsia="Arial Unicode MS" w:hint="eastAsia"/>
          <w:w w:val="55"/>
          <w:position w:val="-44"/>
          <w:sz w:val="70"/>
        </w:rPr>
        <w:t>゜</w:t>
      </w:r>
    </w:p>
    <w:p>
      <w:pPr>
        <w:spacing w:line="313" w:lineRule="exact" w:before="0"/>
        <w:ind w:left="319" w:right="0" w:firstLine="0"/>
        <w:jc w:val="left"/>
        <w:rPr>
          <w:rFonts w:ascii="Arial"/>
          <w:sz w:val="28"/>
        </w:rPr>
      </w:pPr>
      <w:r>
        <w:rPr/>
        <w:br w:type="column"/>
      </w:r>
      <w:r>
        <w:rPr>
          <w:w w:val="95"/>
          <w:sz w:val="21"/>
        </w:rPr>
        <w:t>51 </w:t>
      </w:r>
      <w:r>
        <w:rPr>
          <w:rFonts w:ascii="Arial"/>
          <w:w w:val="50"/>
          <w:sz w:val="28"/>
        </w:rPr>
        <w:t>I</w:t>
      </w:r>
    </w:p>
    <w:p>
      <w:pPr>
        <w:spacing w:after="0" w:line="313" w:lineRule="exact"/>
        <w:jc w:val="left"/>
        <w:rPr>
          <w:rFonts w:ascii="Arial"/>
          <w:sz w:val="28"/>
        </w:rPr>
        <w:sectPr>
          <w:type w:val="continuous"/>
          <w:pgSz w:w="11990" w:h="16840"/>
          <w:pgMar w:top="1580" w:bottom="280" w:left="740" w:right="0"/>
          <w:cols w:num="4" w:equalWidth="0">
            <w:col w:w="596" w:space="2208"/>
            <w:col w:w="2510" w:space="261"/>
            <w:col w:w="1627" w:space="2432"/>
            <w:col w:w="1616"/>
          </w:cols>
        </w:sectPr>
      </w:pPr>
    </w:p>
    <w:p>
      <w:pPr>
        <w:tabs>
          <w:tab w:pos="2992" w:val="left" w:leader="none"/>
          <w:tab w:pos="4200" w:val="left" w:leader="none"/>
          <w:tab w:pos="5045" w:val="left" w:leader="none"/>
          <w:tab w:pos="6120" w:val="left" w:leader="none"/>
          <w:tab w:pos="6775" w:val="left" w:leader="none"/>
        </w:tabs>
        <w:spacing w:line="672" w:lineRule="exact" w:before="0"/>
        <w:ind w:left="345" w:right="0" w:firstLine="0"/>
        <w:jc w:val="left"/>
        <w:rPr>
          <w:rFonts w:ascii="Arial Unicode MS" w:eastAsia="Arial Unicode MS" w:hint="eastAsia"/>
          <w:sz w:val="70"/>
        </w:rPr>
      </w:pPr>
      <w:r>
        <w:rPr/>
        <w:pict>
          <v:shape style="position:absolute;margin-left:326.705292pt;margin-top:27.959539pt;width:67pt;height:47.35pt;mso-position-horizontal-relative:page;mso-position-vertical-relative:paragraph;z-index:-1378120" type="#_x0000_t202" filled="false" stroked="false">
            <v:textbox inset="0,0,0,0">
              <w:txbxContent>
                <w:p>
                  <w:pPr>
                    <w:tabs>
                      <w:tab w:pos="981"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0"/>
                      <w:position w:val="1"/>
                      <w:sz w:val="70"/>
                    </w:rPr>
                    <w:t>゜</w:t>
                    <w:tab/>
                  </w:r>
                  <w:r>
                    <w:rPr>
                      <w:rFonts w:ascii="Arial Unicode MS" w:eastAsia="Arial Unicode MS" w:hint="eastAsia"/>
                      <w:spacing w:val="-20"/>
                      <w:w w:val="50"/>
                      <w:sz w:val="70"/>
                    </w:rPr>
                    <w:t>゜</w:t>
                  </w:r>
                </w:p>
              </w:txbxContent>
            </v:textbox>
            <w10:wrap type="none"/>
          </v:shape>
        </w:pict>
      </w:r>
      <w:r>
        <w:rPr>
          <w:rFonts w:ascii="Arial Unicode MS" w:eastAsia="Arial Unicode MS" w:hint="eastAsia"/>
          <w:w w:val="100"/>
          <w:position w:val="1"/>
          <w:sz w:val="17"/>
        </w:rPr>
        <w:t>横</w:t>
      </w:r>
      <w:r>
        <w:rPr>
          <w:rFonts w:ascii="Arial Unicode MS" w:eastAsia="Arial Unicode MS" w:hint="eastAsia"/>
          <w:position w:val="1"/>
          <w:sz w:val="17"/>
        </w:rPr>
        <w:tab/>
      </w:r>
      <w:r>
        <w:rPr>
          <w:rFonts w:ascii="Arial Unicode MS" w:eastAsia="Arial Unicode MS" w:hint="eastAsia"/>
          <w:spacing w:val="-429"/>
          <w:w w:val="99"/>
          <w:position w:val="-26"/>
          <w:sz w:val="56"/>
        </w:rPr>
        <w:t>，</w:t>
      </w:r>
      <w:r>
        <w:rPr>
          <w:w w:val="100"/>
          <w:position w:val="1"/>
          <w:sz w:val="21"/>
        </w:rPr>
        <w:t>31</w:t>
      </w:r>
      <w:r>
        <w:rPr>
          <w:position w:val="1"/>
          <w:sz w:val="21"/>
        </w:rPr>
        <w:tab/>
      </w:r>
      <w:r>
        <w:rPr>
          <w:w w:val="90"/>
          <w:position w:val="1"/>
          <w:sz w:val="21"/>
        </w:rPr>
        <w:t>4</w:t>
      </w:r>
      <w:r>
        <w:rPr>
          <w:position w:val="1"/>
          <w:sz w:val="21"/>
        </w:rPr>
        <w:tab/>
      </w:r>
      <w:r>
        <w:rPr>
          <w:w w:val="100"/>
          <w:sz w:val="21"/>
        </w:rPr>
        <w:t>12</w:t>
      </w:r>
      <w:r>
        <w:rPr>
          <w:sz w:val="21"/>
        </w:rPr>
        <w:tab/>
      </w:r>
      <w:r>
        <w:rPr>
          <w:w w:val="100"/>
          <w:sz w:val="21"/>
        </w:rPr>
        <w:t>1</w:t>
      </w:r>
      <w:r>
        <w:rPr>
          <w:sz w:val="21"/>
        </w:rPr>
        <w:tab/>
      </w:r>
      <w:r>
        <w:rPr>
          <w:rFonts w:ascii="Arial Unicode MS" w:eastAsia="Arial Unicode MS" w:hint="eastAsia"/>
          <w:w w:val="51"/>
          <w:position w:val="-10"/>
          <w:sz w:val="70"/>
        </w:rPr>
        <w:t>゜</w:t>
      </w:r>
    </w:p>
    <w:p>
      <w:pPr>
        <w:tabs>
          <w:tab w:pos="4199" w:val="left" w:leader="none"/>
          <w:tab w:pos="5159" w:val="left" w:leader="none"/>
        </w:tabs>
        <w:spacing w:line="237" w:lineRule="exact" w:before="0"/>
        <w:ind w:left="348" w:right="0" w:firstLine="0"/>
        <w:jc w:val="left"/>
        <w:rPr>
          <w:sz w:val="21"/>
        </w:rPr>
      </w:pPr>
      <w:r>
        <w:rPr>
          <w:rFonts w:ascii="Arial Unicode MS" w:eastAsia="Arial Unicode MS" w:hint="eastAsia"/>
          <w:position w:val="1"/>
          <w:sz w:val="17"/>
        </w:rPr>
        <w:t>上</w:t>
        <w:tab/>
      </w:r>
      <w:r>
        <w:rPr>
          <w:position w:val="1"/>
          <w:sz w:val="21"/>
        </w:rPr>
        <w:t>2</w:t>
        <w:tab/>
      </w:r>
      <w:r>
        <w:rPr>
          <w:sz w:val="21"/>
        </w:rPr>
        <w:t>2</w:t>
      </w:r>
    </w:p>
    <w:p>
      <w:pPr>
        <w:tabs>
          <w:tab w:pos="6120" w:val="left" w:leader="none"/>
          <w:tab w:pos="6775" w:val="left" w:leader="none"/>
          <w:tab w:pos="7969" w:val="left" w:leader="none"/>
          <w:tab w:pos="9946" w:val="left" w:leader="none"/>
        </w:tabs>
        <w:spacing w:line="645" w:lineRule="exact" w:before="0"/>
        <w:ind w:left="347" w:right="0" w:firstLine="0"/>
        <w:jc w:val="left"/>
        <w:rPr>
          <w:sz w:val="21"/>
        </w:rPr>
      </w:pPr>
      <w:r>
        <w:rPr/>
        <w:pict>
          <v:shape style="position:absolute;margin-left:42.78352pt;margin-top:20.978168pt;width:2.95pt;height:11.45pt;mso-position-horizontal-relative:page;mso-position-vertical-relative:paragraph;z-index:34744"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spacing w:val="-221"/>
                      <w:w w:val="122"/>
                      <w:sz w:val="17"/>
                    </w:rPr>
                    <w:t>：</w:t>
                  </w:r>
                  <w:r>
                    <w:rPr>
                      <w:rFonts w:ascii="Arial Unicode MS" w:eastAsia="Arial Unicode MS" w:hint="eastAsia"/>
                      <w:w w:val="50"/>
                      <w:sz w:val="17"/>
                    </w:rPr>
                    <w:t>'</w:t>
                  </w:r>
                </w:p>
              </w:txbxContent>
            </v:textbox>
            <w10:wrap type="none"/>
          </v:shape>
        </w:pict>
      </w:r>
      <w:r>
        <w:rPr/>
        <w:pict>
          <v:shape style="position:absolute;margin-left:54.565681pt;margin-top:20.978168pt;width:390.95pt;height:13.2pt;mso-position-horizontal-relative:page;mso-position-vertical-relative:paragraph;z-index:-1377928" type="#_x0000_t202" filled="false" stroked="false">
            <v:textbox inset="0,0,0,0">
              <w:txbxContent>
                <w:p>
                  <w:pPr>
                    <w:tabs>
                      <w:tab w:pos="849" w:val="left" w:leader="none"/>
                      <w:tab w:pos="1691" w:val="left" w:leader="none"/>
                      <w:tab w:pos="2759" w:val="left" w:leader="none"/>
                      <w:tab w:pos="3843" w:val="left" w:leader="none"/>
                      <w:tab w:pos="4804" w:val="left" w:leader="none"/>
                      <w:tab w:pos="5771" w:val="left" w:leader="none"/>
                      <w:tab w:pos="6756" w:val="left" w:leader="none"/>
                      <w:tab w:pos="7818" w:val="right" w:leader="none"/>
                    </w:tabs>
                    <w:spacing w:before="0"/>
                    <w:ind w:left="0" w:right="0" w:firstLine="0"/>
                    <w:jc w:val="left"/>
                    <w:rPr>
                      <w:sz w:val="21"/>
                    </w:rPr>
                  </w:pPr>
                  <w:r>
                    <w:rPr>
                      <w:rFonts w:ascii="Arial Unicode MS" w:eastAsia="Arial Unicode MS" w:hint="eastAsia"/>
                      <w:w w:val="105"/>
                      <w:position w:val="1"/>
                      <w:sz w:val="17"/>
                    </w:rPr>
                    <w:t>入間林</w:t>
                    <w:tab/>
                  </w:r>
                  <w:r>
                    <w:rPr>
                      <w:rFonts w:ascii="Arial Unicode MS" w:eastAsia="Arial Unicode MS" w:hint="eastAsia"/>
                      <w:w w:val="105"/>
                      <w:sz w:val="17"/>
                    </w:rPr>
                    <w:t>村</w:t>
                    <w:tab/>
                  </w:r>
                  <w:r>
                    <w:rPr>
                      <w:w w:val="105"/>
                      <w:sz w:val="21"/>
                    </w:rPr>
                    <w:t>199</w:t>
                    <w:tab/>
                    <w:t>12</w:t>
                    <w:tab/>
                  </w:r>
                  <w:r>
                    <w:rPr>
                      <w:w w:val="105"/>
                      <w:position w:val="0"/>
                      <w:sz w:val="21"/>
                    </w:rPr>
                    <w:t>6</w:t>
                    <w:tab/>
                    <w:t>7</w:t>
                    <w:tab/>
                    <w:t>7</w:t>
                    <w:tab/>
                  </w:r>
                  <w:r>
                    <w:rPr>
                      <w:rFonts w:ascii="Arial" w:eastAsia="Arial"/>
                      <w:w w:val="105"/>
                      <w:position w:val="-1"/>
                      <w:sz w:val="20"/>
                    </w:rPr>
                    <w:t>I</w:t>
                    <w:tab/>
                  </w:r>
                  <w:r>
                    <w:rPr>
                      <w:w w:val="105"/>
                      <w:position w:val="-1"/>
                      <w:sz w:val="21"/>
                    </w:rPr>
                    <w:t>37</w:t>
                  </w:r>
                </w:p>
              </w:txbxContent>
            </v:textbox>
            <w10:wrap type="none"/>
          </v:shape>
        </w:pict>
      </w:r>
      <w:r>
        <w:rPr/>
        <w:pict>
          <v:shape style="position:absolute;margin-left:47.156078pt;margin-top:30.572317pt;width:.9pt;height:10.1pt;mso-position-horizontal-relative:page;mso-position-vertical-relative:paragraph;z-index:34864" type="#_x0000_t202" filled="false" stroked="false">
            <v:textbox inset="0,0,0,0">
              <w:txbxContent>
                <w:p>
                  <w:pPr>
                    <w:spacing w:line="201" w:lineRule="exact" w:before="0"/>
                    <w:ind w:left="0" w:right="0" w:firstLine="0"/>
                    <w:jc w:val="left"/>
                    <w:rPr>
                      <w:rFonts w:ascii="Arial"/>
                      <w:sz w:val="18"/>
                    </w:rPr>
                  </w:pPr>
                  <w:r>
                    <w:rPr>
                      <w:rFonts w:ascii="Arial"/>
                      <w:w w:val="35"/>
                      <w:sz w:val="18"/>
                    </w:rPr>
                    <w:t>I</w:t>
                  </w:r>
                </w:p>
              </w:txbxContent>
            </v:textbox>
            <w10:wrap type="none"/>
          </v:shape>
        </w:pict>
      </w:r>
      <w:r>
        <w:rPr/>
        <w:pict>
          <v:shape style="position:absolute;margin-left:73.232697pt;margin-top:4.478519pt;width:424.3pt;height:46.65pt;mso-position-horizontal-relative:page;mso-position-vertical-relative:paragraph;z-index:349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5"/>
                    <w:gridCol w:w="656"/>
                    <w:gridCol w:w="1014"/>
                    <w:gridCol w:w="960"/>
                    <w:gridCol w:w="968"/>
                    <w:gridCol w:w="1029"/>
                    <w:gridCol w:w="1406"/>
                    <w:gridCol w:w="1410"/>
                    <w:gridCol w:w="702"/>
                  </w:tblGrid>
                  <w:tr>
                    <w:trPr>
                      <w:trHeight w:val="303" w:hRule="atLeast"/>
                    </w:trPr>
                    <w:tc>
                      <w:tcPr>
                        <w:tcW w:w="345" w:type="dxa"/>
                      </w:tcPr>
                      <w:p>
                        <w:pPr>
                          <w:pStyle w:val="TableParagraph"/>
                          <w:spacing w:before="20"/>
                          <w:ind w:left="50"/>
                          <w:rPr>
                            <w:rFonts w:ascii="Arial Unicode MS" w:eastAsia="Arial Unicode MS" w:hint="eastAsia"/>
                            <w:sz w:val="17"/>
                          </w:rPr>
                        </w:pPr>
                        <w:r>
                          <w:rPr>
                            <w:rFonts w:ascii="Arial Unicode MS" w:eastAsia="Arial Unicode MS" w:hint="eastAsia"/>
                            <w:w w:val="98"/>
                            <w:sz w:val="17"/>
                          </w:rPr>
                          <w:t>北</w:t>
                        </w:r>
                      </w:p>
                    </w:tc>
                    <w:tc>
                      <w:tcPr>
                        <w:tcW w:w="656" w:type="dxa"/>
                      </w:tcPr>
                      <w:p>
                        <w:pPr>
                          <w:pStyle w:val="TableParagraph"/>
                          <w:spacing w:before="13"/>
                          <w:ind w:left="128"/>
                          <w:rPr>
                            <w:rFonts w:ascii="Arial Unicode MS" w:eastAsia="Arial Unicode MS" w:hint="eastAsia"/>
                            <w:sz w:val="17"/>
                          </w:rPr>
                        </w:pPr>
                        <w:r>
                          <w:rPr>
                            <w:rFonts w:ascii="Arial Unicode MS" w:eastAsia="Arial Unicode MS" w:hint="eastAsia"/>
                            <w:w w:val="98"/>
                            <w:sz w:val="17"/>
                          </w:rPr>
                          <w:t>町</w:t>
                        </w:r>
                      </w:p>
                    </w:tc>
                    <w:tc>
                      <w:tcPr>
                        <w:tcW w:w="1014" w:type="dxa"/>
                      </w:tcPr>
                      <w:p>
                        <w:pPr>
                          <w:pStyle w:val="TableParagraph"/>
                          <w:spacing w:line="233" w:lineRule="exact"/>
                          <w:ind w:left="296" w:right="347"/>
                          <w:jc w:val="center"/>
                          <w:rPr>
                            <w:sz w:val="21"/>
                          </w:rPr>
                        </w:pPr>
                        <w:r>
                          <w:rPr>
                            <w:w w:val="105"/>
                            <w:sz w:val="21"/>
                          </w:rPr>
                          <w:t>173</w:t>
                        </w:r>
                      </w:p>
                    </w:tc>
                    <w:tc>
                      <w:tcPr>
                        <w:tcW w:w="960" w:type="dxa"/>
                      </w:tcPr>
                      <w:p>
                        <w:pPr>
                          <w:pStyle w:val="TableParagraph"/>
                          <w:spacing w:line="240" w:lineRule="exact"/>
                          <w:ind w:right="377"/>
                          <w:jc w:val="right"/>
                          <w:rPr>
                            <w:sz w:val="21"/>
                          </w:rPr>
                        </w:pPr>
                        <w:r>
                          <w:rPr>
                            <w:w w:val="95"/>
                            <w:sz w:val="21"/>
                          </w:rPr>
                          <w:t>15</w:t>
                        </w:r>
                      </w:p>
                    </w:tc>
                    <w:tc>
                      <w:tcPr>
                        <w:tcW w:w="968" w:type="dxa"/>
                      </w:tcPr>
                      <w:p>
                        <w:pPr>
                          <w:pStyle w:val="TableParagraph"/>
                          <w:spacing w:before="6"/>
                          <w:ind w:right="386"/>
                          <w:jc w:val="right"/>
                          <w:rPr>
                            <w:sz w:val="21"/>
                          </w:rPr>
                        </w:pPr>
                        <w:r>
                          <w:rPr>
                            <w:w w:val="80"/>
                            <w:sz w:val="21"/>
                          </w:rPr>
                          <w:t>6</w:t>
                        </w:r>
                      </w:p>
                    </w:tc>
                    <w:tc>
                      <w:tcPr>
                        <w:tcW w:w="1029" w:type="dxa"/>
                      </w:tcPr>
                      <w:p>
                        <w:pPr>
                          <w:pStyle w:val="TableParagraph"/>
                          <w:spacing w:before="6"/>
                          <w:ind w:left="377"/>
                          <w:rPr>
                            <w:sz w:val="21"/>
                          </w:rPr>
                        </w:pPr>
                        <w:r>
                          <w:rPr>
                            <w:w w:val="105"/>
                            <w:sz w:val="21"/>
                          </w:rPr>
                          <w:t>11</w:t>
                        </w:r>
                      </w:p>
                    </w:tc>
                    <w:tc>
                      <w:tcPr>
                        <w:tcW w:w="1406" w:type="dxa"/>
                      </w:tcPr>
                      <w:p>
                        <w:pPr>
                          <w:pStyle w:val="TableParagraph"/>
                          <w:rPr>
                            <w:sz w:val="22"/>
                          </w:rPr>
                        </w:pPr>
                      </w:p>
                    </w:tc>
                    <w:tc>
                      <w:tcPr>
                        <w:tcW w:w="1410" w:type="dxa"/>
                      </w:tcPr>
                      <w:p>
                        <w:pPr>
                          <w:pStyle w:val="TableParagraph"/>
                          <w:rPr>
                            <w:sz w:val="22"/>
                          </w:rPr>
                        </w:pPr>
                      </w:p>
                    </w:tc>
                    <w:tc>
                      <w:tcPr>
                        <w:tcW w:w="702" w:type="dxa"/>
                      </w:tcPr>
                      <w:p>
                        <w:pPr>
                          <w:pStyle w:val="TableParagraph"/>
                          <w:spacing w:before="27"/>
                          <w:ind w:right="52"/>
                          <w:jc w:val="right"/>
                          <w:rPr>
                            <w:sz w:val="21"/>
                          </w:rPr>
                        </w:pPr>
                        <w:r>
                          <w:rPr>
                            <w:w w:val="95"/>
                            <w:sz w:val="21"/>
                          </w:rPr>
                          <w:t>39</w:t>
                        </w:r>
                      </w:p>
                    </w:tc>
                  </w:tr>
                  <w:tr>
                    <w:trPr>
                      <w:trHeight w:val="331" w:hRule="atLeast"/>
                    </w:trPr>
                    <w:tc>
                      <w:tcPr>
                        <w:tcW w:w="7788" w:type="dxa"/>
                        <w:gridSpan w:val="8"/>
                      </w:tcPr>
                      <w:p>
                        <w:pPr>
                          <w:pStyle w:val="TableParagraph"/>
                          <w:rPr>
                            <w:sz w:val="22"/>
                          </w:rPr>
                        </w:pPr>
                      </w:p>
                    </w:tc>
                    <w:tc>
                      <w:tcPr>
                        <w:tcW w:w="702" w:type="dxa"/>
                      </w:tcPr>
                      <w:p>
                        <w:pPr>
                          <w:pStyle w:val="TableParagraph"/>
                          <w:spacing w:before="55"/>
                          <w:ind w:right="53"/>
                          <w:jc w:val="right"/>
                          <w:rPr>
                            <w:sz w:val="21"/>
                          </w:rPr>
                        </w:pPr>
                        <w:r>
                          <w:rPr>
                            <w:w w:val="95"/>
                            <w:sz w:val="21"/>
                          </w:rPr>
                          <w:t>40</w:t>
                        </w:r>
                      </w:p>
                    </w:tc>
                  </w:tr>
                  <w:tr>
                    <w:trPr>
                      <w:trHeight w:val="296" w:hRule="atLeast"/>
                    </w:trPr>
                    <w:tc>
                      <w:tcPr>
                        <w:tcW w:w="345" w:type="dxa"/>
                      </w:tcPr>
                      <w:p>
                        <w:pPr>
                          <w:pStyle w:val="TableParagraph"/>
                          <w:spacing w:before="40"/>
                          <w:ind w:left="50"/>
                          <w:rPr>
                            <w:rFonts w:ascii="Arial Unicode MS" w:eastAsia="Arial Unicode MS" w:hint="eastAsia"/>
                            <w:sz w:val="17"/>
                          </w:rPr>
                        </w:pPr>
                        <w:r>
                          <w:rPr>
                            <w:rFonts w:ascii="Arial Unicode MS" w:eastAsia="Arial Unicode MS" w:hint="eastAsia"/>
                            <w:w w:val="35"/>
                            <w:sz w:val="17"/>
                          </w:rPr>
                          <w:t>田</w:t>
                        </w:r>
                      </w:p>
                    </w:tc>
                    <w:tc>
                      <w:tcPr>
                        <w:tcW w:w="656" w:type="dxa"/>
                      </w:tcPr>
                      <w:p>
                        <w:pPr>
                          <w:pStyle w:val="TableParagraph"/>
                          <w:spacing w:before="48"/>
                          <w:ind w:left="128"/>
                          <w:rPr>
                            <w:rFonts w:ascii="Arial Unicode MS" w:eastAsia="Arial Unicode MS" w:hint="eastAsia"/>
                            <w:sz w:val="17"/>
                          </w:rPr>
                        </w:pPr>
                        <w:r>
                          <w:rPr>
                            <w:rFonts w:ascii="Arial Unicode MS" w:eastAsia="Arial Unicode MS" w:hint="eastAsia"/>
                            <w:w w:val="35"/>
                            <w:sz w:val="17"/>
                          </w:rPr>
                          <w:t>町</w:t>
                        </w:r>
                      </w:p>
                    </w:tc>
                    <w:tc>
                      <w:tcPr>
                        <w:tcW w:w="1014" w:type="dxa"/>
                      </w:tcPr>
                      <w:p>
                        <w:pPr>
                          <w:pStyle w:val="TableParagraph"/>
                          <w:spacing w:before="26"/>
                          <w:ind w:left="287" w:right="347"/>
                          <w:jc w:val="center"/>
                          <w:rPr>
                            <w:sz w:val="21"/>
                          </w:rPr>
                        </w:pPr>
                        <w:r>
                          <w:rPr>
                            <w:sz w:val="21"/>
                          </w:rPr>
                          <w:t>679</w:t>
                        </w:r>
                      </w:p>
                    </w:tc>
                    <w:tc>
                      <w:tcPr>
                        <w:tcW w:w="960" w:type="dxa"/>
                      </w:tcPr>
                      <w:p>
                        <w:pPr>
                          <w:pStyle w:val="TableParagraph"/>
                          <w:spacing w:before="33"/>
                          <w:ind w:right="378"/>
                          <w:jc w:val="right"/>
                          <w:rPr>
                            <w:sz w:val="21"/>
                          </w:rPr>
                        </w:pPr>
                        <w:r>
                          <w:rPr>
                            <w:w w:val="95"/>
                            <w:sz w:val="21"/>
                          </w:rPr>
                          <w:t>35</w:t>
                        </w:r>
                      </w:p>
                    </w:tc>
                    <w:tc>
                      <w:tcPr>
                        <w:tcW w:w="968" w:type="dxa"/>
                      </w:tcPr>
                      <w:p>
                        <w:pPr>
                          <w:pStyle w:val="TableParagraph"/>
                          <w:spacing w:before="33"/>
                          <w:ind w:right="387"/>
                          <w:jc w:val="right"/>
                          <w:rPr>
                            <w:sz w:val="21"/>
                          </w:rPr>
                        </w:pPr>
                        <w:r>
                          <w:rPr>
                            <w:w w:val="95"/>
                            <w:sz w:val="21"/>
                          </w:rPr>
                          <w:t>16</w:t>
                        </w:r>
                      </w:p>
                    </w:tc>
                    <w:tc>
                      <w:tcPr>
                        <w:tcW w:w="1029" w:type="dxa"/>
                      </w:tcPr>
                      <w:p>
                        <w:pPr>
                          <w:pStyle w:val="TableParagraph"/>
                          <w:spacing w:line="236" w:lineRule="exact" w:before="41"/>
                          <w:ind w:left="377"/>
                          <w:rPr>
                            <w:sz w:val="21"/>
                          </w:rPr>
                        </w:pPr>
                        <w:r>
                          <w:rPr>
                            <w:sz w:val="21"/>
                          </w:rPr>
                          <w:t>12</w:t>
                        </w:r>
                      </w:p>
                    </w:tc>
                    <w:tc>
                      <w:tcPr>
                        <w:tcW w:w="1406" w:type="dxa"/>
                      </w:tcPr>
                      <w:p>
                        <w:pPr>
                          <w:pStyle w:val="TableParagraph"/>
                          <w:rPr>
                            <w:sz w:val="22"/>
                          </w:rPr>
                        </w:pPr>
                      </w:p>
                    </w:tc>
                    <w:tc>
                      <w:tcPr>
                        <w:tcW w:w="1410" w:type="dxa"/>
                      </w:tcPr>
                      <w:p>
                        <w:pPr>
                          <w:pStyle w:val="TableParagraph"/>
                          <w:rPr>
                            <w:sz w:val="22"/>
                          </w:rPr>
                        </w:pPr>
                      </w:p>
                    </w:tc>
                    <w:tc>
                      <w:tcPr>
                        <w:tcW w:w="702" w:type="dxa"/>
                      </w:tcPr>
                      <w:p>
                        <w:pPr>
                          <w:pStyle w:val="TableParagraph"/>
                          <w:spacing w:line="222" w:lineRule="exact" w:before="55"/>
                          <w:ind w:right="52"/>
                          <w:jc w:val="right"/>
                          <w:rPr>
                            <w:sz w:val="21"/>
                          </w:rPr>
                        </w:pPr>
                        <w:r>
                          <w:rPr>
                            <w:sz w:val="21"/>
                          </w:rPr>
                          <w:t>471</w:t>
                        </w:r>
                      </w:p>
                    </w:tc>
                  </w:tr>
                </w:tbl>
                <w:p>
                  <w:pPr>
                    <w:pStyle w:val="BodyText"/>
                  </w:pPr>
                </w:p>
              </w:txbxContent>
            </v:textbox>
            <w10:wrap type="none"/>
          </v:shape>
        </w:pict>
      </w:r>
      <w:r>
        <w:rPr>
          <w:rFonts w:ascii="Arial Unicode MS" w:eastAsia="Arial Unicode MS" w:hint="eastAsia"/>
          <w:position w:val="4"/>
          <w:sz w:val="19"/>
        </w:rPr>
        <w:t>東</w:t>
        <w:tab/>
      </w:r>
      <w:r>
        <w:rPr>
          <w:position w:val="1"/>
          <w:sz w:val="21"/>
        </w:rPr>
        <w:t>1</w:t>
        <w:tab/>
      </w:r>
      <w:r>
        <w:rPr>
          <w:rFonts w:ascii="Arial Unicode MS" w:eastAsia="Arial Unicode MS" w:hint="eastAsia"/>
          <w:w w:val="80"/>
          <w:position w:val="-42"/>
          <w:sz w:val="70"/>
        </w:rPr>
        <w:t>゜</w:t>
        <w:tab/>
      </w:r>
      <w:r>
        <w:rPr>
          <w:position w:val="1"/>
          <w:sz w:val="21"/>
        </w:rPr>
        <w:t>34</w:t>
        <w:tab/>
      </w:r>
      <w:r>
        <w:rPr>
          <w:sz w:val="21"/>
        </w:rPr>
        <w:t>67</w:t>
      </w:r>
    </w:p>
    <w:p>
      <w:pPr>
        <w:spacing w:after="0" w:line="645" w:lineRule="exact"/>
        <w:jc w:val="left"/>
        <w:rPr>
          <w:sz w:val="21"/>
        </w:rPr>
        <w:sectPr>
          <w:type w:val="continuous"/>
          <w:pgSz w:w="11990" w:h="16840"/>
          <w:pgMar w:top="1580" w:bottom="280" w:left="740" w:right="0"/>
        </w:sectPr>
      </w:pPr>
    </w:p>
    <w:p>
      <w:pPr>
        <w:tabs>
          <w:tab w:pos="6122" w:val="left" w:leader="none"/>
          <w:tab w:pos="6768" w:val="left" w:leader="none"/>
          <w:tab w:pos="7970" w:val="left" w:leader="none"/>
        </w:tabs>
        <w:spacing w:before="16"/>
        <w:ind w:left="342" w:right="0" w:firstLine="0"/>
        <w:jc w:val="left"/>
        <w:rPr>
          <w:sz w:val="21"/>
        </w:rPr>
      </w:pPr>
      <w:r>
        <w:rPr/>
        <w:pict>
          <v:shape style="position:absolute;margin-left:45.82991pt;margin-top:18.845490pt;width:505pt;height:34.550pt;mso-position-horizontal-relative:page;mso-position-vertical-relative:paragraph;z-index:34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6"/>
                    <w:gridCol w:w="975"/>
                    <w:gridCol w:w="1019"/>
                    <w:gridCol w:w="965"/>
                    <w:gridCol w:w="1017"/>
                    <w:gridCol w:w="1411"/>
                    <w:gridCol w:w="1455"/>
                    <w:gridCol w:w="935"/>
                    <w:gridCol w:w="788"/>
                  </w:tblGrid>
                  <w:tr>
                    <w:trPr>
                      <w:trHeight w:val="346" w:hRule="atLeast"/>
                    </w:trPr>
                    <w:tc>
                      <w:tcPr>
                        <w:tcW w:w="1526" w:type="dxa"/>
                        <w:tcBorders>
                          <w:bottom w:val="single" w:sz="4" w:space="0" w:color="000000"/>
                        </w:tcBorders>
                      </w:tcPr>
                      <w:p>
                        <w:pPr>
                          <w:pStyle w:val="TableParagraph"/>
                          <w:tabs>
                            <w:tab w:pos="1024" w:val="left" w:leader="none"/>
                          </w:tabs>
                          <w:spacing w:before="65"/>
                          <w:ind w:left="162"/>
                          <w:rPr>
                            <w:rFonts w:ascii="Arial Unicode MS" w:eastAsia="Arial Unicode MS" w:hint="eastAsia"/>
                            <w:sz w:val="17"/>
                          </w:rPr>
                        </w:pPr>
                        <w:r>
                          <w:rPr>
                            <w:rFonts w:ascii="Arial Unicode MS" w:eastAsia="Arial Unicode MS" w:hint="eastAsia"/>
                            <w:position w:val="1"/>
                            <w:sz w:val="17"/>
                          </w:rPr>
                          <w:t>六ケ所</w:t>
                          <w:tab/>
                        </w:r>
                        <w:r>
                          <w:rPr>
                            <w:rFonts w:ascii="Arial Unicode MS" w:eastAsia="Arial Unicode MS" w:hint="eastAsia"/>
                            <w:sz w:val="17"/>
                          </w:rPr>
                          <w:t>村</w:t>
                        </w:r>
                      </w:p>
                    </w:tc>
                    <w:tc>
                      <w:tcPr>
                        <w:tcW w:w="975" w:type="dxa"/>
                        <w:tcBorders>
                          <w:bottom w:val="single" w:sz="4" w:space="0" w:color="000000"/>
                        </w:tcBorders>
                      </w:tcPr>
                      <w:p>
                        <w:pPr>
                          <w:pStyle w:val="TableParagraph"/>
                          <w:spacing w:before="61"/>
                          <w:ind w:left="317" w:right="299"/>
                          <w:jc w:val="center"/>
                          <w:rPr>
                            <w:sz w:val="21"/>
                          </w:rPr>
                        </w:pPr>
                        <w:r>
                          <w:rPr>
                            <w:sz w:val="21"/>
                          </w:rPr>
                          <w:t>348</w:t>
                        </w:r>
                      </w:p>
                    </w:tc>
                    <w:tc>
                      <w:tcPr>
                        <w:tcW w:w="1019" w:type="dxa"/>
                        <w:tcBorders>
                          <w:bottom w:val="single" w:sz="4" w:space="0" w:color="000000"/>
                        </w:tcBorders>
                      </w:tcPr>
                      <w:p>
                        <w:pPr>
                          <w:pStyle w:val="TableParagraph"/>
                          <w:spacing w:before="61"/>
                          <w:ind w:left="304" w:right="354"/>
                          <w:jc w:val="center"/>
                          <w:rPr>
                            <w:sz w:val="21"/>
                          </w:rPr>
                        </w:pPr>
                        <w:r>
                          <w:rPr>
                            <w:sz w:val="21"/>
                          </w:rPr>
                          <w:t>107</w:t>
                        </w:r>
                      </w:p>
                    </w:tc>
                    <w:tc>
                      <w:tcPr>
                        <w:tcW w:w="965" w:type="dxa"/>
                        <w:tcBorders>
                          <w:bottom w:val="single" w:sz="4" w:space="0" w:color="000000"/>
                        </w:tcBorders>
                      </w:tcPr>
                      <w:p>
                        <w:pPr>
                          <w:pStyle w:val="TableParagraph"/>
                          <w:spacing w:before="68"/>
                          <w:ind w:left="302" w:right="302"/>
                          <w:jc w:val="center"/>
                          <w:rPr>
                            <w:sz w:val="21"/>
                          </w:rPr>
                        </w:pPr>
                        <w:r>
                          <w:rPr>
                            <w:sz w:val="21"/>
                          </w:rPr>
                          <w:t>12</w:t>
                        </w:r>
                      </w:p>
                    </w:tc>
                    <w:tc>
                      <w:tcPr>
                        <w:tcW w:w="1017" w:type="dxa"/>
                        <w:tcBorders>
                          <w:bottom w:val="single" w:sz="4" w:space="0" w:color="000000"/>
                        </w:tcBorders>
                      </w:tcPr>
                      <w:p>
                        <w:pPr>
                          <w:pStyle w:val="TableParagraph"/>
                          <w:spacing w:before="75"/>
                          <w:ind w:left="385"/>
                          <w:rPr>
                            <w:sz w:val="21"/>
                          </w:rPr>
                        </w:pPr>
                        <w:r>
                          <w:rPr>
                            <w:sz w:val="21"/>
                          </w:rPr>
                          <w:t>35</w:t>
                        </w:r>
                      </w:p>
                    </w:tc>
                    <w:tc>
                      <w:tcPr>
                        <w:tcW w:w="1411" w:type="dxa"/>
                        <w:tcBorders>
                          <w:bottom w:val="single" w:sz="4" w:space="0" w:color="000000"/>
                        </w:tcBorders>
                      </w:tcPr>
                      <w:p>
                        <w:pPr>
                          <w:pStyle w:val="TableParagraph"/>
                          <w:spacing w:before="75"/>
                          <w:ind w:left="435"/>
                          <w:rPr>
                            <w:sz w:val="21"/>
                          </w:rPr>
                        </w:pPr>
                        <w:r>
                          <w:rPr>
                            <w:w w:val="98"/>
                            <w:sz w:val="21"/>
                          </w:rPr>
                          <w:t>1</w:t>
                        </w:r>
                      </w:p>
                    </w:tc>
                    <w:tc>
                      <w:tcPr>
                        <w:tcW w:w="1455" w:type="dxa"/>
                        <w:tcBorders>
                          <w:bottom w:val="single" w:sz="4" w:space="0" w:color="000000"/>
                        </w:tcBorders>
                      </w:tcPr>
                      <w:p>
                        <w:pPr>
                          <w:pStyle w:val="TableParagraph"/>
                          <w:tabs>
                            <w:tab w:pos="885" w:val="left" w:leader="none"/>
                          </w:tabs>
                          <w:spacing w:before="83"/>
                          <w:ind w:left="5"/>
                          <w:rPr>
                            <w:sz w:val="21"/>
                          </w:rPr>
                        </w:pPr>
                        <w:r>
                          <w:rPr>
                            <w:sz w:val="21"/>
                          </w:rPr>
                          <w:t>1</w:t>
                          <w:tab/>
                          <w:t>40</w:t>
                        </w:r>
                      </w:p>
                    </w:tc>
                    <w:tc>
                      <w:tcPr>
                        <w:tcW w:w="935" w:type="dxa"/>
                        <w:tcBorders>
                          <w:bottom w:val="single" w:sz="4" w:space="0" w:color="000000"/>
                        </w:tcBorders>
                      </w:tcPr>
                      <w:p>
                        <w:pPr>
                          <w:pStyle w:val="TableParagraph"/>
                          <w:spacing w:line="236" w:lineRule="exact" w:before="90"/>
                          <w:ind w:right="325"/>
                          <w:jc w:val="right"/>
                          <w:rPr>
                            <w:sz w:val="21"/>
                          </w:rPr>
                        </w:pPr>
                        <w:r>
                          <w:rPr>
                            <w:w w:val="95"/>
                            <w:sz w:val="21"/>
                          </w:rPr>
                          <w:t>52</w:t>
                        </w:r>
                      </w:p>
                    </w:tc>
                    <w:tc>
                      <w:tcPr>
                        <w:tcW w:w="788" w:type="dxa"/>
                        <w:tcBorders>
                          <w:bottom w:val="single" w:sz="4" w:space="0" w:color="000000"/>
                        </w:tcBorders>
                      </w:tcPr>
                      <w:p>
                        <w:pPr>
                          <w:pStyle w:val="TableParagraph"/>
                          <w:spacing w:before="75"/>
                          <w:ind w:left="343" w:right="-15"/>
                          <w:rPr>
                            <w:sz w:val="21"/>
                          </w:rPr>
                        </w:pPr>
                        <w:r>
                          <w:rPr>
                            <w:w w:val="95"/>
                            <w:sz w:val="21"/>
                          </w:rPr>
                          <w:t>100</w:t>
                        </w:r>
                        <w:r>
                          <w:rPr>
                            <w:spacing w:val="3"/>
                            <w:w w:val="95"/>
                            <w:sz w:val="21"/>
                          </w:rPr>
                          <w:t> </w:t>
                        </w:r>
                        <w:r>
                          <w:rPr>
                            <w:spacing w:val="-13"/>
                            <w:w w:val="95"/>
                            <w:sz w:val="21"/>
                          </w:rPr>
                          <w:t>,</w:t>
                        </w:r>
                      </w:p>
                    </w:tc>
                    <w:tc>
                      <w:tcPr>
                        <w:tcW w:w="0" w:type="dxa"/>
                      </w:tcPr>
                      <w:p>
                        <w:pPr>
                          <w:pStyle w:val="TableParagraph"/>
                          <w:rPr>
                            <w:sz w:val="22"/>
                          </w:rPr>
                        </w:pPr>
                      </w:p>
                    </w:tc>
                  </w:tr>
                  <w:tr>
                    <w:trPr>
                      <w:trHeight w:val="321" w:hRule="atLeast"/>
                    </w:trPr>
                    <w:tc>
                      <w:tcPr>
                        <w:tcW w:w="1526" w:type="dxa"/>
                        <w:tcBorders>
                          <w:top w:val="single" w:sz="4" w:space="0" w:color="000000"/>
                          <w:bottom w:val="single" w:sz="4" w:space="0" w:color="000000"/>
                        </w:tcBorders>
                      </w:tcPr>
                      <w:p>
                        <w:pPr>
                          <w:pStyle w:val="TableParagraph"/>
                          <w:tabs>
                            <w:tab w:pos="598" w:val="left" w:leader="none"/>
                            <w:tab w:pos="1017" w:val="left" w:leader="none"/>
                          </w:tabs>
                          <w:spacing w:before="18"/>
                          <w:ind w:left="167"/>
                          <w:rPr>
                            <w:rFonts w:ascii="Arial Unicode MS" w:eastAsia="Arial Unicode MS" w:hint="eastAsia"/>
                            <w:sz w:val="17"/>
                          </w:rPr>
                        </w:pPr>
                        <w:r>
                          <w:rPr>
                            <w:rFonts w:ascii="Arial Unicode MS" w:eastAsia="Arial Unicode MS" w:hint="eastAsia"/>
                            <w:w w:val="60"/>
                            <w:sz w:val="16"/>
                          </w:rPr>
                          <w:t>ート</w:t>
                          <w:tab/>
                        </w:r>
                        <w:r>
                          <w:rPr>
                            <w:rFonts w:ascii="Arial Unicode MS" w:eastAsia="Arial Unicode MS" w:hint="eastAsia"/>
                            <w:w w:val="60"/>
                            <w:position w:val="-3"/>
                            <w:sz w:val="17"/>
                          </w:rPr>
                          <w:t>北</w:t>
                          <w:tab/>
                          <w:t>郡</w:t>
                        </w:r>
                      </w:p>
                    </w:tc>
                    <w:tc>
                      <w:tcPr>
                        <w:tcW w:w="975" w:type="dxa"/>
                        <w:tcBorders>
                          <w:top w:val="single" w:sz="4" w:space="0" w:color="000000"/>
                          <w:bottom w:val="single" w:sz="4" w:space="0" w:color="000000"/>
                        </w:tcBorders>
                      </w:tcPr>
                      <w:p>
                        <w:pPr>
                          <w:pStyle w:val="TableParagraph"/>
                          <w:spacing w:before="37"/>
                          <w:ind w:left="316" w:right="301"/>
                          <w:jc w:val="center"/>
                          <w:rPr>
                            <w:sz w:val="21"/>
                          </w:rPr>
                        </w:pPr>
                        <w:r>
                          <w:rPr>
                            <w:sz w:val="21"/>
                          </w:rPr>
                          <w:t>569</w:t>
                        </w:r>
                      </w:p>
                    </w:tc>
                    <w:tc>
                      <w:tcPr>
                        <w:tcW w:w="1019" w:type="dxa"/>
                        <w:tcBorders>
                          <w:top w:val="single" w:sz="4" w:space="0" w:color="000000"/>
                          <w:bottom w:val="single" w:sz="4" w:space="0" w:color="000000"/>
                        </w:tcBorders>
                      </w:tcPr>
                      <w:p>
                        <w:pPr>
                          <w:pStyle w:val="TableParagraph"/>
                          <w:spacing w:before="37"/>
                          <w:ind w:left="307" w:right="352"/>
                          <w:jc w:val="center"/>
                          <w:rPr>
                            <w:sz w:val="21"/>
                          </w:rPr>
                        </w:pPr>
                        <w:r>
                          <w:rPr>
                            <w:sz w:val="21"/>
                          </w:rPr>
                          <w:t>224</w:t>
                        </w:r>
                      </w:p>
                    </w:tc>
                    <w:tc>
                      <w:tcPr>
                        <w:tcW w:w="965" w:type="dxa"/>
                        <w:tcBorders>
                          <w:top w:val="single" w:sz="4" w:space="0" w:color="000000"/>
                          <w:bottom w:val="single" w:sz="4" w:space="0" w:color="000000"/>
                        </w:tcBorders>
                      </w:tcPr>
                      <w:p>
                        <w:pPr>
                          <w:pStyle w:val="TableParagraph"/>
                          <w:spacing w:before="44"/>
                          <w:ind w:left="302" w:right="293"/>
                          <w:jc w:val="center"/>
                          <w:rPr>
                            <w:sz w:val="21"/>
                          </w:rPr>
                        </w:pPr>
                        <w:r>
                          <w:rPr>
                            <w:sz w:val="21"/>
                          </w:rPr>
                          <w:t>48</w:t>
                        </w:r>
                      </w:p>
                    </w:tc>
                    <w:tc>
                      <w:tcPr>
                        <w:tcW w:w="1017" w:type="dxa"/>
                        <w:tcBorders>
                          <w:top w:val="single" w:sz="4" w:space="0" w:color="000000"/>
                          <w:bottom w:val="single" w:sz="4" w:space="0" w:color="000000"/>
                        </w:tcBorders>
                      </w:tcPr>
                      <w:p>
                        <w:pPr>
                          <w:pStyle w:val="TableParagraph"/>
                          <w:spacing w:before="51"/>
                          <w:ind w:left="385"/>
                          <w:rPr>
                            <w:sz w:val="21"/>
                          </w:rPr>
                        </w:pPr>
                        <w:r>
                          <w:rPr>
                            <w:sz w:val="21"/>
                          </w:rPr>
                          <w:t>35</w:t>
                        </w:r>
                      </w:p>
                    </w:tc>
                    <w:tc>
                      <w:tcPr>
                        <w:tcW w:w="1411" w:type="dxa"/>
                        <w:tcBorders>
                          <w:top w:val="single" w:sz="4" w:space="0" w:color="000000"/>
                          <w:bottom w:val="single" w:sz="4" w:space="0" w:color="000000"/>
                        </w:tcBorders>
                      </w:tcPr>
                      <w:p>
                        <w:pPr>
                          <w:pStyle w:val="TableParagraph"/>
                          <w:spacing w:before="51"/>
                          <w:ind w:left="444"/>
                          <w:rPr>
                            <w:sz w:val="21"/>
                          </w:rPr>
                        </w:pPr>
                        <w:r>
                          <w:rPr>
                            <w:w w:val="96"/>
                            <w:sz w:val="21"/>
                          </w:rPr>
                          <w:t>7</w:t>
                        </w:r>
                      </w:p>
                    </w:tc>
                    <w:tc>
                      <w:tcPr>
                        <w:tcW w:w="1455" w:type="dxa"/>
                        <w:tcBorders>
                          <w:top w:val="single" w:sz="4" w:space="0" w:color="000000"/>
                          <w:bottom w:val="single" w:sz="4" w:space="0" w:color="000000"/>
                        </w:tcBorders>
                      </w:tcPr>
                      <w:p>
                        <w:pPr>
                          <w:pStyle w:val="TableParagraph"/>
                          <w:tabs>
                            <w:tab w:pos="868" w:val="left" w:leader="none"/>
                          </w:tabs>
                          <w:spacing w:before="48"/>
                          <w:ind w:left="11"/>
                          <w:rPr>
                            <w:sz w:val="21"/>
                          </w:rPr>
                        </w:pPr>
                        <w:r>
                          <w:rPr>
                            <w:position w:val="1"/>
                            <w:sz w:val="21"/>
                          </w:rPr>
                          <w:t>2</w:t>
                          <w:tab/>
                        </w:r>
                        <w:r>
                          <w:rPr>
                            <w:sz w:val="21"/>
                          </w:rPr>
                          <w:t>81</w:t>
                        </w:r>
                      </w:p>
                    </w:tc>
                    <w:tc>
                      <w:tcPr>
                        <w:tcW w:w="935" w:type="dxa"/>
                        <w:tcBorders>
                          <w:top w:val="single" w:sz="4" w:space="0" w:color="000000"/>
                          <w:bottom w:val="single" w:sz="4" w:space="0" w:color="000000"/>
                        </w:tcBorders>
                      </w:tcPr>
                      <w:p>
                        <w:pPr>
                          <w:pStyle w:val="TableParagraph"/>
                          <w:spacing w:line="236" w:lineRule="exact" w:before="65"/>
                          <w:ind w:right="325"/>
                          <w:jc w:val="right"/>
                          <w:rPr>
                            <w:sz w:val="21"/>
                          </w:rPr>
                        </w:pPr>
                        <w:r>
                          <w:rPr>
                            <w:w w:val="95"/>
                            <w:sz w:val="21"/>
                          </w:rPr>
                          <w:t>62</w:t>
                        </w:r>
                      </w:p>
                    </w:tc>
                    <w:tc>
                      <w:tcPr>
                        <w:tcW w:w="788" w:type="dxa"/>
                        <w:tcBorders>
                          <w:top w:val="single" w:sz="4" w:space="0" w:color="000000"/>
                          <w:bottom w:val="single" w:sz="4" w:space="0" w:color="000000"/>
                        </w:tcBorders>
                      </w:tcPr>
                      <w:p>
                        <w:pPr>
                          <w:pStyle w:val="TableParagraph"/>
                          <w:spacing w:line="236" w:lineRule="exact" w:before="65"/>
                          <w:ind w:left="336"/>
                          <w:rPr>
                            <w:sz w:val="21"/>
                          </w:rPr>
                        </w:pPr>
                        <w:r>
                          <w:rPr>
                            <w:sz w:val="21"/>
                          </w:rPr>
                          <w:t>110</w:t>
                        </w:r>
                      </w:p>
                    </w:tc>
                    <w:tc>
                      <w:tcPr>
                        <w:tcW w:w="0" w:type="dxa"/>
                      </w:tcPr>
                      <w:p>
                        <w:pPr>
                          <w:pStyle w:val="TableParagraph"/>
                          <w:rPr>
                            <w:sz w:val="22"/>
                          </w:rPr>
                        </w:pPr>
                      </w:p>
                    </w:tc>
                  </w:tr>
                </w:tbl>
                <w:p>
                  <w:pPr>
                    <w:pStyle w:val="BodyText"/>
                  </w:pPr>
                </w:p>
              </w:txbxContent>
            </v:textbox>
            <w10:wrap type="none"/>
          </v:shape>
        </w:pict>
      </w:r>
      <w:r>
        <w:rPr>
          <w:rFonts w:ascii="Arial Unicode MS" w:eastAsia="Arial Unicode MS" w:hint="eastAsia"/>
          <w:w w:val="75"/>
          <w:position w:val="3"/>
          <w:sz w:val="17"/>
        </w:rPr>
        <w:t>下</w:t>
        <w:tab/>
      </w:r>
      <w:r>
        <w:rPr>
          <w:w w:val="85"/>
          <w:position w:val="1"/>
          <w:sz w:val="21"/>
        </w:rPr>
        <w:t>7</w:t>
        <w:tab/>
      </w:r>
      <w:r>
        <w:rPr>
          <w:rFonts w:ascii="Arial Unicode MS" w:eastAsia="Arial Unicode MS" w:hint="eastAsia"/>
          <w:w w:val="75"/>
          <w:position w:val="-43"/>
          <w:sz w:val="70"/>
        </w:rPr>
        <w:t>゜</w:t>
        <w:tab/>
      </w:r>
      <w:r>
        <w:rPr>
          <w:w w:val="85"/>
          <w:sz w:val="21"/>
        </w:rPr>
        <w:t>78</w:t>
      </w:r>
    </w:p>
    <w:p>
      <w:pPr>
        <w:spacing w:line="188" w:lineRule="exact" w:before="0"/>
        <w:ind w:left="206" w:right="0" w:firstLine="0"/>
        <w:jc w:val="left"/>
        <w:rPr>
          <w:rFonts w:ascii="Arial Unicode MS" w:eastAsia="Arial Unicode MS" w:hint="eastAsia"/>
          <w:sz w:val="8"/>
        </w:rPr>
      </w:pPr>
      <w:r>
        <w:rPr/>
        <w:br w:type="column"/>
      </w:r>
      <w:r>
        <w:rPr>
          <w:w w:val="90"/>
          <w:sz w:val="21"/>
        </w:rPr>
        <w:t>89 </w:t>
      </w:r>
      <w:r>
        <w:rPr>
          <w:rFonts w:ascii="Arial Unicode MS" w:eastAsia="Arial Unicode MS" w:hint="eastAsia"/>
          <w:w w:val="75"/>
          <w:sz w:val="8"/>
        </w:rPr>
        <w:t>：</w:t>
      </w:r>
    </w:p>
    <w:p>
      <w:pPr>
        <w:pStyle w:val="Heading9"/>
        <w:spacing w:line="196" w:lineRule="exact"/>
        <w:ind w:left="203"/>
      </w:pPr>
      <w:r>
        <w:rPr/>
        <w:t>60</w:t>
      </w:r>
    </w:p>
    <w:p>
      <w:pPr>
        <w:spacing w:after="0" w:line="196" w:lineRule="exact"/>
        <w:sectPr>
          <w:type w:val="continuous"/>
          <w:pgSz w:w="11990" w:h="16840"/>
          <w:pgMar w:top="1580" w:bottom="280" w:left="740" w:right="0"/>
          <w:cols w:num="2" w:equalWidth="0">
            <w:col w:w="8213" w:space="1523"/>
            <w:col w:w="1514"/>
          </w:cols>
        </w:sectPr>
      </w:pPr>
    </w:p>
    <w:p>
      <w:pPr>
        <w:tabs>
          <w:tab w:pos="766" w:val="left" w:leader="none"/>
          <w:tab w:pos="1190" w:val="left" w:leader="none"/>
          <w:tab w:pos="2152" w:val="left" w:leader="none"/>
          <w:tab w:pos="3109" w:val="left" w:leader="none"/>
          <w:tab w:pos="4186" w:val="left" w:leader="none"/>
          <w:tab w:pos="8067" w:val="left" w:leader="none"/>
          <w:tab w:pos="9057" w:val="left" w:leader="none"/>
          <w:tab w:pos="10039" w:val="left" w:leader="none"/>
        </w:tabs>
        <w:spacing w:before="487"/>
        <w:ind w:left="335" w:right="0" w:firstLine="0"/>
        <w:jc w:val="left"/>
        <w:rPr>
          <w:sz w:val="21"/>
        </w:rPr>
      </w:pPr>
      <w:r>
        <w:rPr/>
        <w:pict>
          <v:shape style="position:absolute;margin-left:277.627594pt;margin-top:19.397844pt;width:115.35pt;height:47.35pt;mso-position-horizontal-relative:page;mso-position-vertical-relative:paragraph;z-index:-1378096" type="#_x0000_t202" filled="false" stroked="false">
            <v:textbox inset="0,0,0,0">
              <w:txbxContent>
                <w:p>
                  <w:pPr>
                    <w:tabs>
                      <w:tab w:pos="967" w:val="left" w:leader="none"/>
                      <w:tab w:pos="1948"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5"/>
                      <w:position w:val="1"/>
                      <w:sz w:val="70"/>
                    </w:rPr>
                    <w:t>゜</w:t>
                    <w:tab/>
                    <w:t>゜</w:t>
                    <w:tab/>
                  </w:r>
                  <w:r>
                    <w:rPr>
                      <w:rFonts w:ascii="Arial Unicode MS" w:eastAsia="Arial Unicode MS" w:hint="eastAsia"/>
                      <w:spacing w:val="-20"/>
                      <w:w w:val="50"/>
                      <w:sz w:val="70"/>
                    </w:rPr>
                    <w:t>゜</w:t>
                  </w:r>
                </w:p>
              </w:txbxContent>
            </v:textbox>
            <w10:wrap type="none"/>
          </v:shape>
        </w:pict>
      </w:r>
      <w:r>
        <w:rPr/>
        <w:pict>
          <v:shape style="position:absolute;margin-left:54.490669pt;margin-top:2.809543pt;width:489.4pt;height:47.35pt;mso-position-horizontal-relative:page;mso-position-vertical-relative:paragraph;z-index:-1377904" type="#_x0000_t202" filled="false" stroked="false">
            <v:textbox inset="0,0,0,0">
              <w:txbxContent>
                <w:p>
                  <w:pPr>
                    <w:tabs>
                      <w:tab w:pos="417" w:val="left" w:leader="none"/>
                      <w:tab w:pos="840" w:val="left" w:leader="none"/>
                      <w:tab w:pos="1685" w:val="left" w:leader="none"/>
                      <w:tab w:pos="2760" w:val="left" w:leader="none"/>
                      <w:tab w:pos="3836" w:val="left" w:leader="none"/>
                      <w:tab w:pos="4802" w:val="left" w:leader="none"/>
                      <w:tab w:pos="5429" w:val="left" w:leader="none"/>
                      <w:tab w:pos="6411" w:val="left" w:leader="none"/>
                      <w:tab w:pos="7611" w:val="left" w:leader="none"/>
                      <w:tab w:pos="8585" w:val="left" w:leader="none"/>
                      <w:tab w:pos="9787" w:val="right" w:leader="none"/>
                    </w:tabs>
                    <w:spacing w:before="4"/>
                    <w:ind w:left="0" w:right="0" w:firstLine="0"/>
                    <w:jc w:val="left"/>
                    <w:rPr>
                      <w:sz w:val="21"/>
                    </w:rPr>
                  </w:pPr>
                  <w:r>
                    <w:rPr>
                      <w:rFonts w:ascii="Arial" w:eastAsia="Arial"/>
                      <w:position w:val="1"/>
                      <w:sz w:val="18"/>
                    </w:rPr>
                    <w:t>/II</w:t>
                    <w:tab/>
                  </w:r>
                  <w:r>
                    <w:rPr>
                      <w:rFonts w:ascii="Arial Unicode MS" w:eastAsia="Arial Unicode MS" w:hint="eastAsia"/>
                      <w:position w:val="1"/>
                      <w:sz w:val="17"/>
                    </w:rPr>
                    <w:t>内</w:t>
                    <w:tab/>
                    <w:t>町</w:t>
                    <w:tab/>
                  </w:r>
                  <w:r>
                    <w:rPr>
                      <w:position w:val="1"/>
                      <w:sz w:val="21"/>
                    </w:rPr>
                    <w:t>108</w:t>
                    <w:tab/>
                    <w:t>43</w:t>
                    <w:tab/>
                  </w:r>
                  <w:r>
                    <w:rPr>
                      <w:sz w:val="21"/>
                    </w:rPr>
                    <w:t>4</w:t>
                    <w:tab/>
                    <w:t>2</w:t>
                    <w:tab/>
                  </w:r>
                  <w:r>
                    <w:rPr>
                      <w:rFonts w:ascii="Arial Unicode MS" w:eastAsia="Arial Unicode MS" w:hint="eastAsia"/>
                      <w:w w:val="85"/>
                      <w:position w:val="-44"/>
                      <w:sz w:val="70"/>
                    </w:rPr>
                    <w:t>゜</w:t>
                    <w:tab/>
                    <w:t>゜</w:t>
                    <w:tab/>
                  </w:r>
                  <w:r>
                    <w:rPr>
                      <w:position w:val="0"/>
                      <w:sz w:val="21"/>
                    </w:rPr>
                    <w:t>10</w:t>
                    <w:tab/>
                    <w:t>11</w:t>
                    <w:tab/>
                  </w:r>
                  <w:r>
                    <w:rPr>
                      <w:position w:val="-1"/>
                      <w:sz w:val="21"/>
                    </w:rPr>
                    <w:t>38</w:t>
                  </w:r>
                </w:p>
              </w:txbxContent>
            </v:textbox>
            <w10:wrap type="none"/>
          </v:shape>
        </w:pict>
      </w:r>
      <w:r>
        <w:rPr/>
        <w:pict>
          <v:shape style="position:absolute;margin-left:526.94812pt;margin-top:19.319679pt;width:12.45pt;height:37.6pt;mso-position-horizontal-relative:page;mso-position-vertical-relative:paragraph;z-index:-137780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201"/>
                      <w:w w:val="80"/>
                      <w:sz w:val="56"/>
                    </w:rPr>
                    <w:t>，</w:t>
                  </w:r>
                </w:p>
              </w:txbxContent>
            </v:textbox>
            <w10:wrap type="none"/>
          </v:shape>
        </w:pict>
      </w:r>
      <w:r>
        <w:rPr>
          <w:rFonts w:ascii="Arial Unicode MS" w:eastAsia="Arial Unicode MS" w:hint="eastAsia"/>
          <w:sz w:val="17"/>
        </w:rPr>
        <w:t>大</w:t>
        <w:tab/>
        <w:t>畑</w:t>
        <w:tab/>
        <w:t>町</w:t>
        <w:tab/>
      </w:r>
      <w:r>
        <w:rPr>
          <w:sz w:val="21"/>
        </w:rPr>
        <w:t>39</w:t>
        <w:tab/>
        <w:t>24</w:t>
        <w:tab/>
      </w:r>
      <w:r>
        <w:rPr>
          <w:position w:val="0"/>
          <w:sz w:val="21"/>
        </w:rPr>
        <w:t>5</w:t>
        <w:tab/>
      </w:r>
      <w:r>
        <w:rPr>
          <w:position w:val="-1"/>
          <w:sz w:val="21"/>
        </w:rPr>
        <w:t>2</w:t>
        <w:tab/>
      </w:r>
      <w:r>
        <w:rPr>
          <w:position w:val="-2"/>
          <w:sz w:val="21"/>
        </w:rPr>
        <w:t>4</w:t>
        <w:tab/>
        <w:t>4</w:t>
      </w:r>
    </w:p>
    <w:p>
      <w:pPr>
        <w:tabs>
          <w:tab w:pos="761" w:val="left" w:leader="none"/>
          <w:tab w:pos="1190" w:val="left" w:leader="none"/>
          <w:tab w:pos="2035" w:val="left" w:leader="none"/>
          <w:tab w:pos="3106" w:val="left" w:leader="none"/>
          <w:tab w:pos="4083" w:val="left" w:leader="none"/>
          <w:tab w:pos="5043" w:val="left" w:leader="none"/>
          <w:tab w:pos="6119" w:val="left" w:leader="none"/>
          <w:tab w:pos="7087" w:val="left" w:leader="none"/>
          <w:tab w:pos="7946" w:val="left" w:leader="none"/>
          <w:tab w:pos="9051" w:val="left" w:leader="none"/>
        </w:tabs>
        <w:spacing w:line="227" w:lineRule="exact" w:before="57"/>
        <w:ind w:left="335" w:right="0" w:firstLine="0"/>
        <w:jc w:val="left"/>
        <w:rPr>
          <w:sz w:val="21"/>
        </w:rPr>
      </w:pPr>
      <w:r>
        <w:rPr>
          <w:rFonts w:ascii="Arial Unicode MS" w:eastAsia="Arial Unicode MS" w:hint="eastAsia"/>
          <w:position w:val="1"/>
          <w:sz w:val="17"/>
        </w:rPr>
        <w:t>大</w:t>
        <w:tab/>
        <w:t>間</w:t>
        <w:tab/>
      </w:r>
      <w:r>
        <w:rPr>
          <w:rFonts w:ascii="Arial Unicode MS" w:eastAsia="Arial Unicode MS" w:hint="eastAsia"/>
          <w:sz w:val="17"/>
        </w:rPr>
        <w:t>町</w:t>
        <w:tab/>
      </w:r>
      <w:r>
        <w:rPr>
          <w:position w:val="1"/>
          <w:sz w:val="21"/>
        </w:rPr>
        <w:t>161</w:t>
        <w:tab/>
      </w:r>
      <w:r>
        <w:rPr>
          <w:sz w:val="21"/>
        </w:rPr>
        <w:t>79</w:t>
        <w:tab/>
        <w:t>27</w:t>
        <w:tab/>
      </w:r>
      <w:r>
        <w:rPr>
          <w:position w:val="0"/>
          <w:sz w:val="21"/>
        </w:rPr>
        <w:t>21</w:t>
        <w:tab/>
        <w:t>2</w:t>
        <w:tab/>
        <w:t>1</w:t>
        <w:tab/>
        <w:t>16</w:t>
        <w:tab/>
      </w:r>
      <w:r>
        <w:rPr>
          <w:position w:val="-1"/>
          <w:sz w:val="21"/>
        </w:rPr>
        <w:t>6</w:t>
      </w:r>
    </w:p>
    <w:p>
      <w:pPr>
        <w:tabs>
          <w:tab w:pos="770" w:val="left" w:leader="none"/>
          <w:tab w:pos="1193" w:val="left" w:leader="none"/>
          <w:tab w:pos="2028" w:val="left" w:leader="none"/>
          <w:tab w:pos="3105" w:val="left" w:leader="none"/>
          <w:tab w:pos="4179" w:val="left" w:leader="none"/>
          <w:tab w:pos="5030" w:val="left" w:leader="none"/>
          <w:tab w:pos="6111" w:val="left" w:leader="none"/>
          <w:tab w:pos="6753" w:val="left" w:leader="none"/>
          <w:tab w:pos="7821" w:val="left" w:leader="none"/>
          <w:tab w:pos="8937" w:val="left" w:leader="none"/>
          <w:tab w:pos="9925" w:val="left" w:leader="none"/>
        </w:tabs>
        <w:spacing w:line="339" w:lineRule="exact" w:before="0"/>
        <w:ind w:left="336" w:right="0" w:firstLine="0"/>
        <w:jc w:val="left"/>
        <w:rPr>
          <w:sz w:val="21"/>
        </w:rPr>
      </w:pPr>
      <w:r>
        <w:rPr>
          <w:rFonts w:ascii="Arial Unicode MS" w:eastAsia="Arial Unicode MS" w:hint="eastAsia"/>
          <w:w w:val="97"/>
          <w:position w:val="1"/>
          <w:sz w:val="19"/>
        </w:rPr>
        <w:t>束</w:t>
      </w:r>
      <w:r>
        <w:rPr>
          <w:rFonts w:ascii="Arial Unicode MS" w:eastAsia="Arial Unicode MS" w:hint="eastAsia"/>
          <w:position w:val="1"/>
          <w:sz w:val="19"/>
        </w:rPr>
        <w:tab/>
      </w:r>
      <w:r>
        <w:rPr>
          <w:rFonts w:ascii="Arial Unicode MS" w:eastAsia="Arial Unicode MS" w:hint="eastAsia"/>
          <w:w w:val="108"/>
          <w:position w:val="1"/>
          <w:sz w:val="17"/>
        </w:rPr>
        <w:t>通</w:t>
      </w:r>
      <w:r>
        <w:rPr>
          <w:rFonts w:ascii="Arial Unicode MS" w:eastAsia="Arial Unicode MS" w:hint="eastAsia"/>
          <w:position w:val="1"/>
          <w:sz w:val="17"/>
        </w:rPr>
        <w:tab/>
      </w:r>
      <w:r>
        <w:rPr>
          <w:rFonts w:ascii="Arial Unicode MS" w:eastAsia="Arial Unicode MS" w:hint="eastAsia"/>
          <w:w w:val="110"/>
          <w:position w:val="1"/>
          <w:sz w:val="17"/>
        </w:rPr>
        <w:t>村</w:t>
      </w:r>
      <w:r>
        <w:rPr>
          <w:rFonts w:ascii="Arial Unicode MS" w:eastAsia="Arial Unicode MS" w:hint="eastAsia"/>
          <w:position w:val="1"/>
          <w:sz w:val="17"/>
        </w:rPr>
        <w:tab/>
      </w:r>
      <w:r>
        <w:rPr>
          <w:w w:val="100"/>
          <w:position w:val="1"/>
          <w:sz w:val="21"/>
        </w:rPr>
        <w:t>139</w:t>
      </w:r>
      <w:r>
        <w:rPr>
          <w:position w:val="1"/>
          <w:sz w:val="21"/>
        </w:rPr>
        <w:tab/>
      </w:r>
      <w:r>
        <w:rPr>
          <w:w w:val="95"/>
          <w:position w:val="1"/>
          <w:sz w:val="21"/>
        </w:rPr>
        <w:t>32</w:t>
      </w:r>
      <w:r>
        <w:rPr>
          <w:position w:val="1"/>
          <w:sz w:val="21"/>
        </w:rPr>
        <w:tab/>
      </w:r>
      <w:r>
        <w:rPr>
          <w:w w:val="96"/>
          <w:sz w:val="21"/>
        </w:rPr>
        <w:t>5</w:t>
      </w:r>
      <w:r>
        <w:rPr>
          <w:sz w:val="21"/>
        </w:rPr>
        <w:tab/>
      </w:r>
      <w:r>
        <w:rPr>
          <w:w w:val="99"/>
          <w:sz w:val="21"/>
        </w:rPr>
        <w:t>10</w:t>
      </w:r>
      <w:r>
        <w:rPr>
          <w:sz w:val="21"/>
        </w:rPr>
        <w:tab/>
      </w:r>
      <w:r>
        <w:rPr>
          <w:w w:val="92"/>
          <w:sz w:val="21"/>
        </w:rPr>
        <w:t>2</w:t>
      </w:r>
      <w:r>
        <w:rPr>
          <w:sz w:val="21"/>
        </w:rPr>
        <w:tab/>
      </w:r>
      <w:r>
        <w:rPr>
          <w:rFonts w:ascii="Arial Unicode MS" w:eastAsia="Arial Unicode MS" w:hint="eastAsia"/>
          <w:w w:val="55"/>
          <w:position w:val="-44"/>
          <w:sz w:val="70"/>
        </w:rPr>
        <w:t>゜</w:t>
      </w:r>
      <w:r>
        <w:rPr>
          <w:rFonts w:ascii="Arial Unicode MS" w:eastAsia="Arial Unicode MS" w:hint="eastAsia"/>
          <w:position w:val="-44"/>
          <w:sz w:val="70"/>
        </w:rPr>
        <w:tab/>
      </w:r>
      <w:r>
        <w:rPr>
          <w:rFonts w:ascii="Arial Unicode MS" w:eastAsia="Arial Unicode MS" w:hint="eastAsia"/>
          <w:spacing w:val="-149"/>
          <w:w w:val="51"/>
          <w:position w:val="-27"/>
          <w:sz w:val="56"/>
        </w:rPr>
        <w:t>，</w:t>
      </w:r>
      <w:r>
        <w:rPr>
          <w:w w:val="93"/>
          <w:position w:val="0"/>
          <w:sz w:val="21"/>
        </w:rPr>
        <w:t>29</w:t>
      </w:r>
      <w:r>
        <w:rPr>
          <w:position w:val="0"/>
          <w:sz w:val="21"/>
        </w:rPr>
        <w:tab/>
      </w:r>
      <w:r>
        <w:rPr>
          <w:w w:val="98"/>
          <w:position w:val="-1"/>
          <w:sz w:val="21"/>
        </w:rPr>
        <w:t>30</w:t>
      </w:r>
      <w:r>
        <w:rPr>
          <w:position w:val="-1"/>
          <w:sz w:val="21"/>
        </w:rPr>
        <w:tab/>
      </w:r>
      <w:r>
        <w:rPr>
          <w:w w:val="100"/>
          <w:position w:val="-1"/>
          <w:sz w:val="21"/>
        </w:rPr>
        <w:t>31</w:t>
      </w:r>
    </w:p>
    <w:p>
      <w:pPr>
        <w:spacing w:after="0" w:line="339" w:lineRule="exact"/>
        <w:jc w:val="left"/>
        <w:rPr>
          <w:sz w:val="21"/>
        </w:rPr>
        <w:sectPr>
          <w:type w:val="continuous"/>
          <w:pgSz w:w="11990" w:h="16840"/>
          <w:pgMar w:top="1580" w:bottom="280" w:left="740" w:right="0"/>
        </w:sectPr>
      </w:pPr>
    </w:p>
    <w:p>
      <w:pPr>
        <w:tabs>
          <w:tab w:pos="1193" w:val="left" w:leader="none"/>
          <w:tab w:pos="2145" w:val="left" w:leader="none"/>
          <w:tab w:pos="3096" w:val="left" w:leader="none"/>
          <w:tab w:pos="4177" w:val="left" w:leader="none"/>
          <w:tab w:pos="4812" w:val="left" w:leader="none"/>
          <w:tab w:pos="6107" w:val="left" w:leader="none"/>
          <w:tab w:pos="6753" w:val="left" w:leader="none"/>
        </w:tabs>
        <w:spacing w:line="426" w:lineRule="exact" w:before="10"/>
        <w:ind w:left="326" w:right="0" w:firstLine="0"/>
        <w:jc w:val="left"/>
        <w:rPr>
          <w:rFonts w:ascii="Arial Unicode MS" w:eastAsia="Arial Unicode MS" w:hint="eastAsia"/>
          <w:sz w:val="70"/>
        </w:rPr>
      </w:pPr>
      <w:r>
        <w:rPr/>
        <w:pict>
          <v:shape style="position:absolute;margin-left:325.622711pt;margin-top:17.021883pt;width:19.3pt;height:47pt;mso-position-horizontal-relative:page;mso-position-vertical-relative:paragraph;z-index:-137807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position w:val="2"/>
          <w:sz w:val="17"/>
        </w:rPr>
        <w:t>風間浦</w:t>
        <w:tab/>
      </w:r>
      <w:r>
        <w:rPr>
          <w:rFonts w:ascii="Arial Unicode MS" w:eastAsia="Arial Unicode MS" w:hint="eastAsia"/>
          <w:position w:val="1"/>
          <w:sz w:val="17"/>
        </w:rPr>
        <w:t>村</w:t>
        <w:tab/>
      </w:r>
      <w:r>
        <w:rPr>
          <w:position w:val="1"/>
          <w:sz w:val="21"/>
        </w:rPr>
        <w:t>39</w:t>
        <w:tab/>
        <w:t>11</w:t>
        <w:tab/>
        <w:t>2</w:t>
        <w:tab/>
      </w:r>
      <w:r>
        <w:rPr>
          <w:rFonts w:ascii="Arial Unicode MS" w:eastAsia="Arial Unicode MS" w:hint="eastAsia"/>
          <w:w w:val="80"/>
          <w:position w:val="-43"/>
          <w:sz w:val="70"/>
        </w:rPr>
        <w:t>゜</w:t>
        <w:tab/>
      </w:r>
      <w:r>
        <w:rPr>
          <w:sz w:val="21"/>
        </w:rPr>
        <w:t>3</w:t>
        <w:tab/>
      </w:r>
      <w:r>
        <w:rPr>
          <w:rFonts w:ascii="Arial Unicode MS" w:eastAsia="Arial Unicode MS" w:hint="eastAsia"/>
          <w:w w:val="55"/>
          <w:position w:val="-43"/>
          <w:sz w:val="70"/>
        </w:rPr>
        <w:t>゜</w:t>
      </w:r>
    </w:p>
    <w:p>
      <w:pPr>
        <w:tabs>
          <w:tab w:pos="1068" w:val="left" w:leader="none"/>
        </w:tabs>
        <w:spacing w:line="432" w:lineRule="exact" w:before="4"/>
        <w:ind w:left="326" w:right="0" w:firstLine="0"/>
        <w:jc w:val="left"/>
        <w:rPr>
          <w:sz w:val="21"/>
        </w:rPr>
      </w:pPr>
      <w:r>
        <w:rPr/>
        <w:br w:type="column"/>
      </w:r>
      <w:r>
        <w:rPr>
          <w:w w:val="84"/>
          <w:sz w:val="21"/>
        </w:rPr>
        <w:t>2</w:t>
      </w:r>
      <w:r>
        <w:rPr>
          <w:sz w:val="21"/>
        </w:rPr>
        <w:tab/>
      </w:r>
      <w:r>
        <w:rPr>
          <w:rFonts w:ascii="Arial Unicode MS" w:eastAsia="Arial Unicode MS" w:hint="eastAsia"/>
          <w:spacing w:val="-347"/>
          <w:w w:val="84"/>
          <w:position w:val="-26"/>
          <w:sz w:val="56"/>
        </w:rPr>
        <w:t>，</w:t>
      </w:r>
      <w:r>
        <w:rPr>
          <w:w w:val="100"/>
          <w:sz w:val="21"/>
        </w:rPr>
        <w:t>12</w:t>
      </w:r>
    </w:p>
    <w:p>
      <w:pPr>
        <w:spacing w:after="0" w:line="432" w:lineRule="exact"/>
        <w:jc w:val="left"/>
        <w:rPr>
          <w:sz w:val="21"/>
        </w:rPr>
        <w:sectPr>
          <w:type w:val="continuous"/>
          <w:pgSz w:w="11990" w:h="16840"/>
          <w:pgMar w:top="1580" w:bottom="280" w:left="740" w:right="0"/>
          <w:cols w:num="2" w:equalWidth="0">
            <w:col w:w="7152" w:space="1570"/>
            <w:col w:w="2528"/>
          </w:cols>
        </w:sectPr>
      </w:pPr>
    </w:p>
    <w:p>
      <w:pPr>
        <w:tabs>
          <w:tab w:pos="757" w:val="left" w:leader="none"/>
          <w:tab w:pos="1186" w:val="left" w:leader="none"/>
          <w:tab w:pos="2150" w:val="left" w:leader="none"/>
          <w:tab w:pos="3102" w:val="left" w:leader="none"/>
          <w:tab w:pos="4178" w:val="left" w:leader="none"/>
          <w:tab w:pos="5139" w:val="left" w:leader="none"/>
          <w:tab w:pos="7080" w:val="left" w:leader="none"/>
          <w:tab w:pos="8061" w:val="left" w:leader="none"/>
          <w:tab w:pos="9049" w:val="left" w:leader="none"/>
        </w:tabs>
        <w:spacing w:line="266" w:lineRule="exact" w:before="0"/>
        <w:ind w:left="336" w:right="0" w:firstLine="0"/>
        <w:jc w:val="left"/>
        <w:rPr>
          <w:sz w:val="21"/>
        </w:rPr>
      </w:pPr>
      <w:r>
        <w:rPr/>
        <w:pict>
          <v:shape style="position:absolute;margin-left:325.622711pt;margin-top:11.85675pt;width:67pt;height:47.35pt;mso-position-horizontal-relative:page;mso-position-vertical-relative:paragraph;z-index:-1378048" type="#_x0000_t202" filled="false" stroked="false">
            <v:textbox inset="0,0,0,0">
              <w:txbxContent>
                <w:p>
                  <w:pPr>
                    <w:tabs>
                      <w:tab w:pos="981"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5"/>
                      <w:position w:val="1"/>
                      <w:sz w:val="70"/>
                    </w:rPr>
                    <w:t>゜</w:t>
                    <w:tab/>
                  </w:r>
                  <w:r>
                    <w:rPr>
                      <w:rFonts w:ascii="Arial Unicode MS" w:eastAsia="Arial Unicode MS" w:hint="eastAsia"/>
                      <w:spacing w:val="-20"/>
                      <w:w w:val="50"/>
                      <w:sz w:val="70"/>
                    </w:rPr>
                    <w:t>゜</w:t>
                  </w:r>
                </w:p>
              </w:txbxContent>
            </v:textbox>
            <w10:wrap type="none"/>
          </v:shape>
        </w:pict>
      </w:r>
      <w:r>
        <w:rPr>
          <w:rFonts w:ascii="Arial Unicode MS" w:eastAsia="Arial Unicode MS" w:hint="eastAsia"/>
          <w:position w:val="1"/>
          <w:sz w:val="18"/>
        </w:rPr>
        <w:t>佐</w:t>
        <w:tab/>
      </w:r>
      <w:r>
        <w:rPr>
          <w:rFonts w:ascii="Arial Unicode MS" w:eastAsia="Arial Unicode MS" w:hint="eastAsia"/>
          <w:sz w:val="17"/>
        </w:rPr>
        <w:t>井</w:t>
        <w:tab/>
        <w:t>村</w:t>
        <w:tab/>
      </w:r>
      <w:r>
        <w:rPr>
          <w:sz w:val="21"/>
        </w:rPr>
        <w:t>45</w:t>
        <w:tab/>
        <w:t>24</w:t>
        <w:tab/>
      </w:r>
      <w:r>
        <w:rPr>
          <w:position w:val="0"/>
          <w:sz w:val="21"/>
        </w:rPr>
        <w:t>4</w:t>
        <w:tab/>
        <w:t>1</w:t>
        <w:tab/>
      </w:r>
      <w:r>
        <w:rPr>
          <w:w w:val="90"/>
          <w:position w:val="0"/>
          <w:sz w:val="21"/>
        </w:rPr>
        <w:t>1</w:t>
        <w:tab/>
      </w:r>
      <w:r>
        <w:rPr>
          <w:position w:val="-1"/>
          <w:sz w:val="21"/>
        </w:rPr>
        <w:t>4</w:t>
        <w:tab/>
        <w:t>2</w:t>
      </w:r>
    </w:p>
    <w:p>
      <w:pPr>
        <w:tabs>
          <w:tab w:pos="1186" w:val="left" w:leader="none"/>
          <w:tab w:pos="2145" w:val="left" w:leader="none"/>
          <w:tab w:pos="3102" w:val="left" w:leader="none"/>
          <w:tab w:pos="4172" w:val="left" w:leader="none"/>
          <w:tab w:pos="5247" w:val="right" w:leader="none"/>
        </w:tabs>
        <w:spacing w:line="244" w:lineRule="exact" w:before="60"/>
        <w:ind w:left="327" w:right="0" w:firstLine="0"/>
        <w:jc w:val="left"/>
        <w:rPr>
          <w:sz w:val="21"/>
        </w:rPr>
      </w:pPr>
      <w:r>
        <w:rPr/>
        <w:pict>
          <v:shape style="position:absolute;margin-left:425.571014pt;margin-top:4.192716pt;width:124.85pt;height:200.3pt;mso-position-horizontal-relative:page;mso-position-vertical-relative:paragraph;z-index:349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9"/>
                    <w:gridCol w:w="986"/>
                    <w:gridCol w:w="790"/>
                  </w:tblGrid>
                  <w:tr>
                    <w:trPr>
                      <w:trHeight w:val="305" w:hRule="atLeast"/>
                    </w:trPr>
                    <w:tc>
                      <w:tcPr>
                        <w:tcW w:w="719" w:type="dxa"/>
                      </w:tcPr>
                      <w:p>
                        <w:pPr>
                          <w:pStyle w:val="TableParagraph"/>
                          <w:spacing w:before="16"/>
                          <w:ind w:left="181"/>
                          <w:rPr>
                            <w:rFonts w:ascii="Arial"/>
                            <w:sz w:val="20"/>
                          </w:rPr>
                        </w:pPr>
                        <w:r>
                          <w:rPr>
                            <w:rFonts w:ascii="Arial"/>
                            <w:w w:val="60"/>
                            <w:sz w:val="20"/>
                          </w:rPr>
                          <w:t>II</w:t>
                        </w:r>
                      </w:p>
                    </w:tc>
                    <w:tc>
                      <w:tcPr>
                        <w:tcW w:w="986" w:type="dxa"/>
                      </w:tcPr>
                      <w:p>
                        <w:pPr>
                          <w:pStyle w:val="TableParagraph"/>
                          <w:spacing w:before="15"/>
                          <w:ind w:left="226"/>
                          <w:jc w:val="center"/>
                          <w:rPr>
                            <w:sz w:val="21"/>
                          </w:rPr>
                        </w:pPr>
                        <w:r>
                          <w:rPr>
                            <w:w w:val="96"/>
                            <w:sz w:val="21"/>
                          </w:rPr>
                          <w:t>7</w:t>
                        </w:r>
                      </w:p>
                    </w:tc>
                    <w:tc>
                      <w:tcPr>
                        <w:tcW w:w="790" w:type="dxa"/>
                      </w:tcPr>
                      <w:p>
                        <w:pPr>
                          <w:pStyle w:val="TableParagraph"/>
                          <w:spacing w:before="15"/>
                          <w:ind w:right="126"/>
                          <w:jc w:val="right"/>
                          <w:rPr>
                            <w:sz w:val="21"/>
                          </w:rPr>
                        </w:pPr>
                        <w:r>
                          <w:rPr>
                            <w:w w:val="105"/>
                            <w:sz w:val="21"/>
                          </w:rPr>
                          <w:t>7</w:t>
                        </w:r>
                      </w:p>
                    </w:tc>
                  </w:tr>
                  <w:tr>
                    <w:trPr>
                      <w:trHeight w:val="331" w:hRule="atLeast"/>
                    </w:trPr>
                    <w:tc>
                      <w:tcPr>
                        <w:tcW w:w="719" w:type="dxa"/>
                      </w:tcPr>
                      <w:p>
                        <w:pPr>
                          <w:pStyle w:val="TableParagraph"/>
                          <w:spacing w:before="41"/>
                          <w:ind w:right="341"/>
                          <w:jc w:val="right"/>
                          <w:rPr>
                            <w:sz w:val="21"/>
                          </w:rPr>
                        </w:pPr>
                        <w:r>
                          <w:rPr>
                            <w:w w:val="95"/>
                            <w:sz w:val="21"/>
                          </w:rPr>
                          <w:t>262</w:t>
                        </w:r>
                      </w:p>
                    </w:tc>
                    <w:tc>
                      <w:tcPr>
                        <w:tcW w:w="986" w:type="dxa"/>
                      </w:tcPr>
                      <w:p>
                        <w:pPr>
                          <w:pStyle w:val="TableParagraph"/>
                          <w:spacing w:before="41"/>
                          <w:ind w:left="305" w:right="299"/>
                          <w:jc w:val="center"/>
                          <w:rPr>
                            <w:sz w:val="21"/>
                          </w:rPr>
                        </w:pPr>
                        <w:r>
                          <w:rPr>
                            <w:sz w:val="21"/>
                          </w:rPr>
                          <w:t>967</w:t>
                        </w:r>
                      </w:p>
                    </w:tc>
                    <w:tc>
                      <w:tcPr>
                        <w:tcW w:w="790" w:type="dxa"/>
                      </w:tcPr>
                      <w:p>
                        <w:pPr>
                          <w:pStyle w:val="TableParagraph"/>
                          <w:spacing w:before="41"/>
                          <w:ind w:left="339"/>
                          <w:rPr>
                            <w:sz w:val="21"/>
                          </w:rPr>
                        </w:pPr>
                        <w:r>
                          <w:rPr>
                            <w:sz w:val="21"/>
                          </w:rPr>
                          <w:t>462</w:t>
                        </w:r>
                      </w:p>
                    </w:tc>
                  </w:tr>
                  <w:tr>
                    <w:trPr>
                      <w:trHeight w:val="342" w:hRule="atLeast"/>
                    </w:trPr>
                    <w:tc>
                      <w:tcPr>
                        <w:tcW w:w="719" w:type="dxa"/>
                      </w:tcPr>
                      <w:p>
                        <w:pPr>
                          <w:pStyle w:val="TableParagraph"/>
                          <w:spacing w:before="41"/>
                          <w:ind w:right="330"/>
                          <w:jc w:val="right"/>
                          <w:rPr>
                            <w:sz w:val="21"/>
                          </w:rPr>
                        </w:pPr>
                        <w:r>
                          <w:rPr>
                            <w:w w:val="95"/>
                            <w:sz w:val="21"/>
                          </w:rPr>
                          <w:t>41</w:t>
                        </w:r>
                      </w:p>
                    </w:tc>
                    <w:tc>
                      <w:tcPr>
                        <w:tcW w:w="986" w:type="dxa"/>
                      </w:tcPr>
                      <w:p>
                        <w:pPr>
                          <w:pStyle w:val="TableParagraph"/>
                          <w:spacing w:before="48"/>
                          <w:ind w:left="314" w:right="211"/>
                          <w:jc w:val="center"/>
                          <w:rPr>
                            <w:sz w:val="21"/>
                          </w:rPr>
                        </w:pPr>
                        <w:r>
                          <w:rPr>
                            <w:sz w:val="21"/>
                          </w:rPr>
                          <w:t>80</w:t>
                        </w:r>
                      </w:p>
                    </w:tc>
                    <w:tc>
                      <w:tcPr>
                        <w:tcW w:w="790" w:type="dxa"/>
                      </w:tcPr>
                      <w:p>
                        <w:pPr>
                          <w:pStyle w:val="TableParagraph"/>
                          <w:spacing w:before="55"/>
                          <w:ind w:left="447"/>
                          <w:rPr>
                            <w:sz w:val="21"/>
                          </w:rPr>
                        </w:pPr>
                        <w:r>
                          <w:rPr>
                            <w:sz w:val="21"/>
                          </w:rPr>
                          <w:t>53</w:t>
                        </w:r>
                      </w:p>
                    </w:tc>
                  </w:tr>
                  <w:tr>
                    <w:trPr>
                      <w:trHeight w:val="335" w:hRule="atLeast"/>
                    </w:trPr>
                    <w:tc>
                      <w:tcPr>
                        <w:tcW w:w="719" w:type="dxa"/>
                      </w:tcPr>
                      <w:p>
                        <w:pPr>
                          <w:pStyle w:val="TableParagraph"/>
                          <w:spacing w:before="37"/>
                          <w:ind w:right="332"/>
                          <w:jc w:val="right"/>
                          <w:rPr>
                            <w:sz w:val="21"/>
                          </w:rPr>
                        </w:pPr>
                        <w:r>
                          <w:rPr>
                            <w:w w:val="95"/>
                            <w:sz w:val="21"/>
                          </w:rPr>
                          <w:t>37</w:t>
                        </w:r>
                      </w:p>
                    </w:tc>
                    <w:tc>
                      <w:tcPr>
                        <w:tcW w:w="986" w:type="dxa"/>
                      </w:tcPr>
                      <w:p>
                        <w:pPr>
                          <w:pStyle w:val="TableParagraph"/>
                          <w:spacing w:before="37"/>
                          <w:ind w:left="297" w:right="299"/>
                          <w:jc w:val="center"/>
                          <w:rPr>
                            <w:sz w:val="21"/>
                          </w:rPr>
                        </w:pPr>
                        <w:r>
                          <w:rPr>
                            <w:sz w:val="21"/>
                          </w:rPr>
                          <w:t>125</w:t>
                        </w:r>
                      </w:p>
                    </w:tc>
                    <w:tc>
                      <w:tcPr>
                        <w:tcW w:w="790" w:type="dxa"/>
                      </w:tcPr>
                      <w:p>
                        <w:pPr>
                          <w:pStyle w:val="TableParagraph"/>
                          <w:spacing w:before="44"/>
                          <w:ind w:left="332"/>
                          <w:rPr>
                            <w:sz w:val="21"/>
                          </w:rPr>
                        </w:pPr>
                        <w:r>
                          <w:rPr>
                            <w:sz w:val="21"/>
                          </w:rPr>
                          <w:t>108</w:t>
                        </w:r>
                      </w:p>
                    </w:tc>
                  </w:tr>
                  <w:tr>
                    <w:trPr>
                      <w:trHeight w:val="338" w:hRule="atLeast"/>
                    </w:trPr>
                    <w:tc>
                      <w:tcPr>
                        <w:tcW w:w="719" w:type="dxa"/>
                      </w:tcPr>
                      <w:p>
                        <w:pPr>
                          <w:pStyle w:val="TableParagraph"/>
                          <w:spacing w:before="41"/>
                          <w:ind w:right="326"/>
                          <w:jc w:val="right"/>
                          <w:rPr>
                            <w:sz w:val="21"/>
                          </w:rPr>
                        </w:pPr>
                        <w:r>
                          <w:rPr>
                            <w:sz w:val="21"/>
                          </w:rPr>
                          <w:t>18</w:t>
                        </w:r>
                      </w:p>
                    </w:tc>
                    <w:tc>
                      <w:tcPr>
                        <w:tcW w:w="986" w:type="dxa"/>
                      </w:tcPr>
                      <w:p>
                        <w:pPr>
                          <w:pStyle w:val="TableParagraph"/>
                          <w:spacing w:before="41"/>
                          <w:ind w:left="314" w:right="208"/>
                          <w:jc w:val="center"/>
                          <w:rPr>
                            <w:sz w:val="21"/>
                          </w:rPr>
                        </w:pPr>
                        <w:r>
                          <w:rPr>
                            <w:w w:val="105"/>
                            <w:sz w:val="21"/>
                          </w:rPr>
                          <w:t>14</w:t>
                        </w:r>
                      </w:p>
                    </w:tc>
                    <w:tc>
                      <w:tcPr>
                        <w:tcW w:w="790" w:type="dxa"/>
                      </w:tcPr>
                      <w:p>
                        <w:pPr>
                          <w:pStyle w:val="TableParagraph"/>
                          <w:spacing w:before="48"/>
                          <w:ind w:left="449"/>
                          <w:rPr>
                            <w:sz w:val="21"/>
                          </w:rPr>
                        </w:pPr>
                        <w:r>
                          <w:rPr>
                            <w:sz w:val="21"/>
                          </w:rPr>
                          <w:t>33</w:t>
                        </w:r>
                      </w:p>
                    </w:tc>
                  </w:tr>
                  <w:tr>
                    <w:trPr>
                      <w:trHeight w:val="338" w:hRule="atLeast"/>
                    </w:trPr>
                    <w:tc>
                      <w:tcPr>
                        <w:tcW w:w="719" w:type="dxa"/>
                      </w:tcPr>
                      <w:p>
                        <w:pPr>
                          <w:pStyle w:val="TableParagraph"/>
                          <w:spacing w:before="41"/>
                          <w:ind w:right="328"/>
                          <w:jc w:val="right"/>
                          <w:rPr>
                            <w:sz w:val="21"/>
                          </w:rPr>
                        </w:pPr>
                        <w:r>
                          <w:rPr>
                            <w:w w:val="95"/>
                            <w:sz w:val="21"/>
                          </w:rPr>
                          <w:t>28</w:t>
                        </w:r>
                      </w:p>
                    </w:tc>
                    <w:tc>
                      <w:tcPr>
                        <w:tcW w:w="986" w:type="dxa"/>
                      </w:tcPr>
                      <w:p>
                        <w:pPr>
                          <w:pStyle w:val="TableParagraph"/>
                          <w:spacing w:before="41"/>
                          <w:ind w:left="314" w:right="209"/>
                          <w:jc w:val="center"/>
                          <w:rPr>
                            <w:sz w:val="21"/>
                          </w:rPr>
                        </w:pPr>
                        <w:r>
                          <w:rPr>
                            <w:sz w:val="21"/>
                          </w:rPr>
                          <w:t>46</w:t>
                        </w:r>
                      </w:p>
                    </w:tc>
                    <w:tc>
                      <w:tcPr>
                        <w:tcW w:w="790" w:type="dxa"/>
                      </w:tcPr>
                      <w:p>
                        <w:pPr>
                          <w:pStyle w:val="TableParagraph"/>
                          <w:spacing w:before="48"/>
                          <w:ind w:left="453"/>
                          <w:rPr>
                            <w:sz w:val="21"/>
                          </w:rPr>
                        </w:pPr>
                        <w:r>
                          <w:rPr>
                            <w:sz w:val="21"/>
                          </w:rPr>
                          <w:t>24</w:t>
                        </w:r>
                      </w:p>
                    </w:tc>
                  </w:tr>
                  <w:tr>
                    <w:trPr>
                      <w:trHeight w:val="335" w:hRule="atLeast"/>
                    </w:trPr>
                    <w:tc>
                      <w:tcPr>
                        <w:tcW w:w="719" w:type="dxa"/>
                      </w:tcPr>
                      <w:p>
                        <w:pPr>
                          <w:pStyle w:val="TableParagraph"/>
                          <w:spacing w:before="41"/>
                          <w:ind w:right="335"/>
                          <w:jc w:val="right"/>
                          <w:rPr>
                            <w:sz w:val="21"/>
                          </w:rPr>
                        </w:pPr>
                        <w:r>
                          <w:rPr>
                            <w:w w:val="90"/>
                            <w:sz w:val="21"/>
                          </w:rPr>
                          <w:t>24</w:t>
                        </w:r>
                      </w:p>
                    </w:tc>
                    <w:tc>
                      <w:tcPr>
                        <w:tcW w:w="986" w:type="dxa"/>
                      </w:tcPr>
                      <w:p>
                        <w:pPr>
                          <w:pStyle w:val="TableParagraph"/>
                          <w:spacing w:before="41"/>
                          <w:ind w:left="314" w:right="197"/>
                          <w:jc w:val="center"/>
                          <w:rPr>
                            <w:sz w:val="21"/>
                          </w:rPr>
                        </w:pPr>
                        <w:r>
                          <w:rPr>
                            <w:sz w:val="21"/>
                          </w:rPr>
                          <w:t>45</w:t>
                        </w:r>
                      </w:p>
                    </w:tc>
                    <w:tc>
                      <w:tcPr>
                        <w:tcW w:w="790" w:type="dxa"/>
                      </w:tcPr>
                      <w:p>
                        <w:pPr>
                          <w:pStyle w:val="TableParagraph"/>
                          <w:spacing w:before="48"/>
                          <w:ind w:left="449"/>
                          <w:rPr>
                            <w:sz w:val="21"/>
                          </w:rPr>
                        </w:pPr>
                        <w:r>
                          <w:rPr>
                            <w:w w:val="105"/>
                            <w:sz w:val="21"/>
                          </w:rPr>
                          <w:t>33</w:t>
                        </w:r>
                      </w:p>
                    </w:tc>
                  </w:tr>
                  <w:tr>
                    <w:trPr>
                      <w:trHeight w:val="338" w:hRule="atLeast"/>
                    </w:trPr>
                    <w:tc>
                      <w:tcPr>
                        <w:tcW w:w="719" w:type="dxa"/>
                      </w:tcPr>
                      <w:p>
                        <w:pPr>
                          <w:pStyle w:val="TableParagraph"/>
                          <w:spacing w:before="37"/>
                          <w:ind w:right="331"/>
                          <w:jc w:val="right"/>
                          <w:rPr>
                            <w:sz w:val="21"/>
                          </w:rPr>
                        </w:pPr>
                        <w:r>
                          <w:rPr>
                            <w:w w:val="90"/>
                            <w:sz w:val="21"/>
                          </w:rPr>
                          <w:t>42</w:t>
                        </w:r>
                      </w:p>
                    </w:tc>
                    <w:tc>
                      <w:tcPr>
                        <w:tcW w:w="986" w:type="dxa"/>
                      </w:tcPr>
                      <w:p>
                        <w:pPr>
                          <w:pStyle w:val="TableParagraph"/>
                          <w:spacing w:before="44"/>
                          <w:ind w:left="306" w:right="299"/>
                          <w:jc w:val="center"/>
                          <w:rPr>
                            <w:sz w:val="21"/>
                          </w:rPr>
                        </w:pPr>
                        <w:r>
                          <w:rPr>
                            <w:sz w:val="21"/>
                          </w:rPr>
                          <w:t>435</w:t>
                        </w:r>
                      </w:p>
                    </w:tc>
                    <w:tc>
                      <w:tcPr>
                        <w:tcW w:w="790" w:type="dxa"/>
                      </w:tcPr>
                      <w:p>
                        <w:pPr>
                          <w:pStyle w:val="TableParagraph"/>
                          <w:spacing w:before="44"/>
                          <w:ind w:left="456"/>
                          <w:rPr>
                            <w:sz w:val="21"/>
                          </w:rPr>
                        </w:pPr>
                        <w:r>
                          <w:rPr>
                            <w:sz w:val="21"/>
                          </w:rPr>
                          <w:t>61</w:t>
                        </w:r>
                      </w:p>
                    </w:tc>
                  </w:tr>
                  <w:tr>
                    <w:trPr>
                      <w:trHeight w:val="335" w:hRule="atLeast"/>
                    </w:trPr>
                    <w:tc>
                      <w:tcPr>
                        <w:tcW w:w="719" w:type="dxa"/>
                      </w:tcPr>
                      <w:p>
                        <w:pPr>
                          <w:pStyle w:val="TableParagraph"/>
                          <w:spacing w:before="44"/>
                          <w:ind w:right="334"/>
                          <w:jc w:val="right"/>
                          <w:rPr>
                            <w:sz w:val="21"/>
                          </w:rPr>
                        </w:pPr>
                        <w:r>
                          <w:rPr>
                            <w:w w:val="90"/>
                            <w:sz w:val="21"/>
                          </w:rPr>
                          <w:t>35</w:t>
                        </w:r>
                      </w:p>
                    </w:tc>
                    <w:tc>
                      <w:tcPr>
                        <w:tcW w:w="986" w:type="dxa"/>
                      </w:tcPr>
                      <w:p>
                        <w:pPr>
                          <w:pStyle w:val="TableParagraph"/>
                          <w:spacing w:before="44"/>
                          <w:ind w:left="302" w:right="299"/>
                          <w:jc w:val="center"/>
                          <w:rPr>
                            <w:sz w:val="21"/>
                          </w:rPr>
                        </w:pPr>
                        <w:r>
                          <w:rPr>
                            <w:sz w:val="21"/>
                          </w:rPr>
                          <w:t>154</w:t>
                        </w:r>
                      </w:p>
                    </w:tc>
                    <w:tc>
                      <w:tcPr>
                        <w:tcW w:w="790" w:type="dxa"/>
                      </w:tcPr>
                      <w:p>
                        <w:pPr>
                          <w:pStyle w:val="TableParagraph"/>
                          <w:spacing w:before="44"/>
                          <w:ind w:left="454"/>
                          <w:rPr>
                            <w:sz w:val="21"/>
                          </w:rPr>
                        </w:pPr>
                        <w:r>
                          <w:rPr>
                            <w:sz w:val="21"/>
                          </w:rPr>
                          <w:t>45</w:t>
                        </w:r>
                      </w:p>
                    </w:tc>
                  </w:tr>
                  <w:tr>
                    <w:trPr>
                      <w:trHeight w:val="267" w:hRule="atLeast"/>
                    </w:trPr>
                    <w:tc>
                      <w:tcPr>
                        <w:tcW w:w="719" w:type="dxa"/>
                      </w:tcPr>
                      <w:p>
                        <w:pPr>
                          <w:pStyle w:val="TableParagraph"/>
                          <w:spacing w:line="207" w:lineRule="exact" w:before="41"/>
                          <w:ind w:right="342"/>
                          <w:jc w:val="right"/>
                          <w:rPr>
                            <w:sz w:val="21"/>
                          </w:rPr>
                        </w:pPr>
                        <w:r>
                          <w:rPr>
                            <w:w w:val="90"/>
                            <w:sz w:val="21"/>
                          </w:rPr>
                          <w:t>16</w:t>
                        </w:r>
                      </w:p>
                    </w:tc>
                    <w:tc>
                      <w:tcPr>
                        <w:tcW w:w="986" w:type="dxa"/>
                      </w:tcPr>
                      <w:p>
                        <w:pPr>
                          <w:pStyle w:val="TableParagraph"/>
                          <w:spacing w:line="182" w:lineRule="exact" w:before="66"/>
                          <w:ind w:left="314" w:right="200"/>
                          <w:jc w:val="center"/>
                          <w:rPr>
                            <w:rFonts w:ascii="Arial"/>
                            <w:sz w:val="19"/>
                          </w:rPr>
                        </w:pPr>
                        <w:r>
                          <w:rPr>
                            <w:rFonts w:ascii="Arial"/>
                            <w:w w:val="110"/>
                            <w:sz w:val="19"/>
                          </w:rPr>
                          <w:t>14</w:t>
                        </w:r>
                      </w:p>
                    </w:tc>
                    <w:tc>
                      <w:tcPr>
                        <w:tcW w:w="790" w:type="dxa"/>
                      </w:tcPr>
                      <w:p>
                        <w:pPr>
                          <w:pStyle w:val="TableParagraph"/>
                          <w:spacing w:line="185" w:lineRule="exact" w:before="62"/>
                          <w:ind w:left="447"/>
                          <w:rPr>
                            <w:rFonts w:ascii="Arial"/>
                            <w:sz w:val="10"/>
                          </w:rPr>
                        </w:pPr>
                        <w:r>
                          <w:rPr>
                            <w:sz w:val="21"/>
                          </w:rPr>
                          <w:t>18</w:t>
                        </w:r>
                        <w:r>
                          <w:rPr>
                            <w:spacing w:val="51"/>
                            <w:sz w:val="21"/>
                          </w:rPr>
                          <w:t> </w:t>
                        </w:r>
                        <w:r>
                          <w:rPr>
                            <w:rFonts w:ascii="Arial"/>
                            <w:spacing w:val="-14"/>
                            <w:sz w:val="10"/>
                          </w:rPr>
                          <w:t>i</w:t>
                        </w:r>
                      </w:p>
                    </w:tc>
                  </w:tr>
                  <w:tr>
                    <w:trPr>
                      <w:trHeight w:val="734" w:hRule="atLeast"/>
                    </w:trPr>
                    <w:tc>
                      <w:tcPr>
                        <w:tcW w:w="719" w:type="dxa"/>
                      </w:tcPr>
                      <w:p>
                        <w:pPr>
                          <w:pStyle w:val="TableParagraph"/>
                          <w:spacing w:line="715" w:lineRule="exact"/>
                          <w:ind w:right="340"/>
                          <w:jc w:val="right"/>
                          <w:rPr>
                            <w:sz w:val="21"/>
                          </w:rPr>
                        </w:pPr>
                        <w:r>
                          <w:rPr>
                            <w:rFonts w:ascii="Arial Unicode MS" w:eastAsia="Arial Unicode MS" w:hint="eastAsia"/>
                            <w:spacing w:val="-154"/>
                            <w:w w:val="51"/>
                            <w:position w:val="-26"/>
                            <w:sz w:val="56"/>
                          </w:rPr>
                          <w:t>，</w:t>
                        </w:r>
                        <w:r>
                          <w:rPr>
                            <w:w w:val="92"/>
                            <w:sz w:val="21"/>
                          </w:rPr>
                          <w:t>12</w:t>
                        </w:r>
                      </w:p>
                    </w:tc>
                    <w:tc>
                      <w:tcPr>
                        <w:tcW w:w="986" w:type="dxa"/>
                      </w:tcPr>
                      <w:p>
                        <w:pPr>
                          <w:pStyle w:val="TableParagraph"/>
                          <w:spacing w:before="112"/>
                          <w:ind w:left="314" w:right="195"/>
                          <w:jc w:val="center"/>
                          <w:rPr>
                            <w:sz w:val="21"/>
                          </w:rPr>
                        </w:pPr>
                        <w:r>
                          <w:rPr>
                            <w:sz w:val="21"/>
                          </w:rPr>
                          <w:t>18</w:t>
                        </w:r>
                      </w:p>
                      <w:p>
                        <w:pPr>
                          <w:pStyle w:val="TableParagraph"/>
                          <w:spacing w:before="105"/>
                          <w:ind w:left="221"/>
                          <w:jc w:val="center"/>
                          <w:rPr>
                            <w:sz w:val="21"/>
                          </w:rPr>
                        </w:pPr>
                        <w:r>
                          <w:rPr>
                            <w:w w:val="80"/>
                            <w:sz w:val="21"/>
                          </w:rPr>
                          <w:t>6</w:t>
                        </w:r>
                      </w:p>
                    </w:tc>
                    <w:tc>
                      <w:tcPr>
                        <w:tcW w:w="790" w:type="dxa"/>
                      </w:tcPr>
                      <w:p>
                        <w:pPr>
                          <w:pStyle w:val="TableParagraph"/>
                          <w:spacing w:line="715" w:lineRule="exact"/>
                          <w:ind w:left="322"/>
                          <w:rPr>
                            <w:sz w:val="21"/>
                          </w:rPr>
                        </w:pPr>
                        <w:r>
                          <w:rPr>
                            <w:rFonts w:ascii="Arial Unicode MS" w:eastAsia="Arial Unicode MS" w:hint="eastAsia"/>
                            <w:spacing w:val="-322"/>
                            <w:w w:val="80"/>
                            <w:position w:val="-26"/>
                            <w:sz w:val="56"/>
                          </w:rPr>
                          <w:t>，</w:t>
                        </w:r>
                        <w:r>
                          <w:rPr>
                            <w:w w:val="100"/>
                            <w:sz w:val="21"/>
                          </w:rPr>
                          <w:t>78</w:t>
                        </w:r>
                      </w:p>
                    </w:tc>
                  </w:tr>
                </w:tbl>
                <w:p>
                  <w:pPr>
                    <w:pStyle w:val="BodyText"/>
                  </w:pPr>
                </w:p>
              </w:txbxContent>
            </v:textbox>
            <w10:wrap type="none"/>
          </v:shape>
        </w:pict>
      </w:r>
      <w:r>
        <w:rPr>
          <w:rFonts w:ascii="Arial Unicode MS" w:eastAsia="Arial Unicode MS" w:hint="eastAsia"/>
          <w:position w:val="1"/>
          <w:sz w:val="19"/>
        </w:rPr>
        <w:t>脇野沢</w:t>
        <w:tab/>
      </w:r>
      <w:r>
        <w:rPr>
          <w:rFonts w:ascii="Arial Unicode MS" w:eastAsia="Arial Unicode MS" w:hint="eastAsia"/>
          <w:position w:val="1"/>
          <w:sz w:val="17"/>
        </w:rPr>
        <w:t>村</w:t>
        <w:tab/>
      </w:r>
      <w:r>
        <w:rPr>
          <w:sz w:val="21"/>
        </w:rPr>
        <w:t>38</w:t>
        <w:tab/>
      </w:r>
      <w:r>
        <w:rPr>
          <w:rFonts w:ascii="Arial" w:eastAsia="Arial"/>
          <w:sz w:val="20"/>
        </w:rPr>
        <w:t>II</w:t>
        <w:tab/>
      </w:r>
      <w:r>
        <w:rPr>
          <w:sz w:val="21"/>
        </w:rPr>
        <w:t>1</w:t>
        <w:tab/>
        <w:t>1</w:t>
      </w:r>
    </w:p>
    <w:p>
      <w:pPr>
        <w:pStyle w:val="BodyText"/>
        <w:tabs>
          <w:tab w:pos="620" w:val="left" w:leader="none"/>
        </w:tabs>
        <w:spacing w:line="106" w:lineRule="exact"/>
        <w:ind w:left="194"/>
        <w:rPr>
          <w:rFonts w:ascii="Arial" w:hAnsi="Arial"/>
        </w:rPr>
      </w:pPr>
      <w:r>
        <w:rPr/>
        <w:pict>
          <v:line style="position:absolute;mso-position-horizontal-relative:page;mso-position-vertical-relative:paragraph;z-index:34432" from="490.416107pt,.235983pt" to="551.76323pt,.235983pt" stroked="true" strokeweight=".360616pt" strokecolor="#000000">
            <v:stroke dashstyle="solid"/>
            <w10:wrap type="none"/>
          </v:line>
        </w:pict>
      </w:r>
      <w:r>
        <w:rPr>
          <w:rFonts w:ascii="Arial" w:hAnsi="Arial"/>
          <w:w w:val="105"/>
        </w:rPr>
        <w:t>I</w:t>
        <w:tab/>
        <w:t>--·</w:t>
      </w:r>
    </w:p>
    <w:p>
      <w:pPr>
        <w:pStyle w:val="Heading9"/>
        <w:tabs>
          <w:tab w:pos="1187" w:val="left" w:leader="none"/>
          <w:tab w:pos="1824" w:val="left" w:leader="none"/>
          <w:tab w:pos="2997" w:val="left" w:leader="none"/>
          <w:tab w:pos="4070" w:val="left" w:leader="none"/>
          <w:tab w:pos="5033" w:val="left" w:leader="none"/>
          <w:tab w:pos="6003" w:val="left" w:leader="none"/>
          <w:tab w:pos="7090" w:val="left" w:leader="none"/>
        </w:tabs>
        <w:spacing w:line="255" w:lineRule="exact"/>
        <w:ind w:left="765"/>
      </w:pPr>
      <w:r>
        <w:rPr/>
        <w:pict>
          <v:shape style="position:absolute;margin-left:277.266693pt;margin-top:11.590413pt;width:115.35pt;height:47.35pt;mso-position-horizontal-relative:page;mso-position-vertical-relative:paragraph;z-index:-1378024" type="#_x0000_t202" filled="false" stroked="false">
            <v:textbox inset="0,0,0,0">
              <w:txbxContent>
                <w:p>
                  <w:pPr>
                    <w:tabs>
                      <w:tab w:pos="967" w:val="left" w:leader="none"/>
                      <w:tab w:pos="1948" w:val="left" w:leader="none"/>
                    </w:tabs>
                    <w:spacing w:line="946" w:lineRule="exact" w:before="0"/>
                    <w:ind w:left="0" w:right="0" w:firstLine="0"/>
                    <w:jc w:val="left"/>
                    <w:rPr>
                      <w:rFonts w:ascii="Arial Unicode MS" w:eastAsia="Arial Unicode MS" w:hint="eastAsia"/>
                      <w:sz w:val="70"/>
                    </w:rPr>
                  </w:pPr>
                  <w:r>
                    <w:rPr>
                      <w:rFonts w:ascii="Arial Unicode MS" w:eastAsia="Arial Unicode MS" w:hint="eastAsia"/>
                      <w:w w:val="65"/>
                      <w:position w:val="1"/>
                      <w:sz w:val="70"/>
                    </w:rPr>
                    <w:t>゜</w:t>
                    <w:tab/>
                  </w:r>
                  <w:r>
                    <w:rPr>
                      <w:rFonts w:ascii="Arial Unicode MS" w:eastAsia="Arial Unicode MS" w:hint="eastAsia"/>
                      <w:w w:val="65"/>
                      <w:sz w:val="70"/>
                    </w:rPr>
                    <w:t>゜</w:t>
                    <w:tab/>
                  </w:r>
                  <w:r>
                    <w:rPr>
                      <w:rFonts w:ascii="Arial Unicode MS" w:eastAsia="Arial Unicode MS" w:hint="eastAsia"/>
                      <w:spacing w:val="-20"/>
                      <w:w w:val="50"/>
                      <w:sz w:val="70"/>
                    </w:rPr>
                    <w:t>゜</w:t>
                  </w:r>
                </w:p>
              </w:txbxContent>
            </v:textbox>
            <w10:wrap type="none"/>
          </v:shape>
        </w:pict>
      </w:r>
      <w:r>
        <w:rPr>
          <w:rFonts w:ascii="Arial Unicode MS" w:eastAsia="Arial Unicode MS" w:hint="eastAsia"/>
          <w:position w:val="1"/>
          <w:sz w:val="18"/>
        </w:rPr>
        <w:t>戸</w:t>
        <w:tab/>
      </w:r>
      <w:r>
        <w:rPr>
          <w:rFonts w:ascii="Arial Unicode MS" w:eastAsia="Arial Unicode MS" w:hint="eastAsia"/>
          <w:position w:val="1"/>
          <w:sz w:val="17"/>
        </w:rPr>
        <w:t>郡</w:t>
        <w:tab/>
      </w:r>
      <w:r>
        <w:rPr>
          <w:position w:val="2"/>
        </w:rPr>
        <w:t>2,</w:t>
      </w:r>
      <w:r>
        <w:rPr>
          <w:spacing w:val="-19"/>
          <w:position w:val="2"/>
        </w:rPr>
        <w:t> </w:t>
      </w:r>
      <w:r>
        <w:rPr>
          <w:position w:val="2"/>
        </w:rPr>
        <w:t>167</w:t>
        <w:tab/>
      </w:r>
      <w:r>
        <w:rPr>
          <w:position w:val="1"/>
        </w:rPr>
        <w:t>321</w:t>
        <w:tab/>
        <w:t>54</w:t>
        <w:tab/>
        <w:t>71</w:t>
        <w:tab/>
        <w:t>23</w:t>
        <w:tab/>
      </w:r>
      <w:r>
        <w:rPr/>
        <w:t>7</w:t>
      </w:r>
    </w:p>
    <w:p>
      <w:pPr>
        <w:tabs>
          <w:tab w:pos="1183" w:val="left" w:leader="none"/>
          <w:tab w:pos="2034" w:val="left" w:leader="none"/>
          <w:tab w:pos="2988" w:val="left" w:leader="none"/>
          <w:tab w:pos="4071" w:val="left" w:leader="none"/>
        </w:tabs>
        <w:spacing w:before="73"/>
        <w:ind w:left="765" w:right="0" w:firstLine="0"/>
        <w:jc w:val="left"/>
        <w:rPr>
          <w:sz w:val="21"/>
        </w:rPr>
      </w:pPr>
      <w:r>
        <w:rPr>
          <w:rFonts w:ascii="Arial Unicode MS" w:eastAsia="Arial Unicode MS" w:hint="eastAsia"/>
          <w:position w:val="1"/>
          <w:sz w:val="18"/>
        </w:rPr>
        <w:t>戸</w:t>
        <w:tab/>
      </w:r>
      <w:r>
        <w:rPr>
          <w:rFonts w:ascii="Arial Unicode MS" w:eastAsia="Arial Unicode MS" w:hint="eastAsia"/>
          <w:sz w:val="17"/>
        </w:rPr>
        <w:t>町</w:t>
        <w:tab/>
      </w:r>
      <w:r>
        <w:rPr>
          <w:position w:val="1"/>
          <w:sz w:val="21"/>
        </w:rPr>
        <w:t>290</w:t>
        <w:tab/>
        <w:t>106</w:t>
        <w:tab/>
      </w:r>
      <w:r>
        <w:rPr>
          <w:sz w:val="21"/>
        </w:rPr>
        <w:t>10</w:t>
      </w:r>
    </w:p>
    <w:p>
      <w:pPr>
        <w:tabs>
          <w:tab w:pos="765" w:val="left" w:leader="none"/>
          <w:tab w:pos="1183" w:val="left" w:leader="none"/>
          <w:tab w:pos="2037" w:val="left" w:leader="none"/>
          <w:tab w:pos="3096" w:val="left" w:leader="none"/>
          <w:tab w:pos="4065" w:val="left" w:leader="none"/>
          <w:tab w:pos="5030" w:val="left" w:leader="none"/>
          <w:tab w:pos="6107" w:val="left" w:leader="none"/>
          <w:tab w:pos="7087" w:val="left" w:leader="none"/>
        </w:tabs>
        <w:spacing w:before="76"/>
        <w:ind w:left="326" w:right="0" w:firstLine="0"/>
        <w:jc w:val="left"/>
        <w:rPr>
          <w:sz w:val="21"/>
        </w:rPr>
      </w:pPr>
      <w:r>
        <w:rPr/>
        <w:pict>
          <v:shape style="position:absolute;margin-left:54.15588pt;margin-top:16.461306pt;width:342.7pt;height:47pt;mso-position-horizontal-relative:page;mso-position-vertical-relative:paragraph;z-index:-1377880" type="#_x0000_t202" filled="false" stroked="false">
            <v:textbox inset="0,0,0,0">
              <w:txbxContent>
                <w:p>
                  <w:pPr>
                    <w:tabs>
                      <w:tab w:pos="408" w:val="left" w:leader="none"/>
                      <w:tab w:pos="840" w:val="left" w:leader="none"/>
                      <w:tab w:pos="1685" w:val="left" w:leader="none"/>
                      <w:tab w:pos="2755" w:val="left" w:leader="none"/>
                      <w:tab w:pos="3835" w:val="left" w:leader="none"/>
                      <w:tab w:pos="4687" w:val="left" w:leader="none"/>
                      <w:tab w:pos="5429" w:val="left" w:leader="none"/>
                      <w:tab w:pos="6744" w:val="left" w:leader="none"/>
                    </w:tabs>
                    <w:spacing w:before="1"/>
                    <w:ind w:left="0" w:right="0" w:firstLine="0"/>
                    <w:jc w:val="left"/>
                    <w:rPr>
                      <w:sz w:val="21"/>
                    </w:rPr>
                  </w:pPr>
                  <w:r>
                    <w:rPr>
                      <w:rFonts w:ascii="Arial Unicode MS" w:eastAsia="Arial Unicode MS" w:hint="eastAsia"/>
                      <w:position w:val="1"/>
                      <w:sz w:val="18"/>
                    </w:rPr>
                    <w:t>圧</w:t>
                    <w:tab/>
                  </w:r>
                  <w:r>
                    <w:rPr>
                      <w:rFonts w:ascii="Arial Unicode MS" w:eastAsia="Arial Unicode MS" w:hint="eastAsia"/>
                      <w:position w:val="1"/>
                      <w:sz w:val="17"/>
                    </w:rPr>
                    <w:t>子</w:t>
                    <w:tab/>
                    <w:t>町</w:t>
                    <w:tab/>
                  </w:r>
                  <w:r>
                    <w:rPr>
                      <w:position w:val="1"/>
                      <w:sz w:val="21"/>
                    </w:rPr>
                    <w:t>110</w:t>
                    <w:tab/>
                    <w:t>30</w:t>
                    <w:tab/>
                    <w:t>4</w:t>
                    <w:tab/>
                    <w:t>10</w:t>
                    <w:tab/>
                  </w:r>
                  <w:r>
                    <w:rPr>
                      <w:rFonts w:ascii="Arial Unicode MS" w:eastAsia="Arial Unicode MS" w:hint="eastAsia"/>
                      <w:w w:val="85"/>
                      <w:position w:val="-43"/>
                      <w:sz w:val="70"/>
                    </w:rPr>
                    <w:t>゜</w:t>
                    <w:tab/>
                  </w:r>
                  <w:r>
                    <w:rPr>
                      <w:spacing w:val="-20"/>
                      <w:sz w:val="21"/>
                    </w:rPr>
                    <w:t>1</w:t>
                  </w:r>
                </w:p>
              </w:txbxContent>
            </v:textbox>
            <w10:wrap type="none"/>
          </v:shape>
        </w:pict>
      </w:r>
      <w:r>
        <w:rPr>
          <w:rFonts w:ascii="Arial Unicode MS" w:eastAsia="Arial Unicode MS" w:hint="eastAsia"/>
          <w:position w:val="1"/>
          <w:sz w:val="20"/>
        </w:rPr>
        <w:t>五</w:t>
        <w:tab/>
      </w:r>
      <w:r>
        <w:rPr>
          <w:rFonts w:ascii="Arial Unicode MS" w:eastAsia="Arial Unicode MS" w:hint="eastAsia"/>
          <w:position w:val="1"/>
          <w:sz w:val="18"/>
        </w:rPr>
        <w:t>戸</w:t>
        <w:tab/>
      </w:r>
      <w:r>
        <w:rPr>
          <w:rFonts w:ascii="Arial Unicode MS" w:eastAsia="Arial Unicode MS" w:hint="eastAsia"/>
          <w:position w:val="1"/>
          <w:sz w:val="17"/>
        </w:rPr>
        <w:t>町</w:t>
        <w:tab/>
      </w:r>
      <w:r>
        <w:rPr>
          <w:position w:val="1"/>
          <w:sz w:val="21"/>
        </w:rPr>
        <w:t>354</w:t>
        <w:tab/>
        <w:t>52</w:t>
        <w:tab/>
      </w:r>
      <w:r>
        <w:rPr>
          <w:position w:val="1"/>
          <w:sz w:val="20"/>
        </w:rPr>
        <w:t>11</w:t>
        <w:tab/>
      </w:r>
      <w:r>
        <w:rPr>
          <w:position w:val="1"/>
          <w:sz w:val="21"/>
        </w:rPr>
        <w:t>17</w:t>
        <w:tab/>
      </w:r>
      <w:r>
        <w:rPr>
          <w:sz w:val="21"/>
        </w:rPr>
        <w:t>3</w:t>
        <w:tab/>
        <w:t>1</w:t>
      </w:r>
    </w:p>
    <w:p>
      <w:pPr>
        <w:pStyle w:val="BodyText"/>
        <w:rPr>
          <w:sz w:val="18"/>
        </w:rPr>
      </w:pPr>
    </w:p>
    <w:p>
      <w:pPr>
        <w:spacing w:after="0"/>
        <w:rPr>
          <w:sz w:val="18"/>
        </w:rPr>
        <w:sectPr>
          <w:type w:val="continuous"/>
          <w:pgSz w:w="11990" w:h="16840"/>
          <w:pgMar w:top="1580" w:bottom="280" w:left="740" w:right="0"/>
        </w:sectPr>
      </w:pPr>
    </w:p>
    <w:p>
      <w:pPr>
        <w:tabs>
          <w:tab w:pos="768" w:val="left" w:leader="none"/>
          <w:tab w:pos="1183" w:val="left" w:leader="none"/>
          <w:tab w:pos="2028" w:val="left" w:leader="none"/>
          <w:tab w:pos="3098" w:val="left" w:leader="none"/>
          <w:tab w:pos="4270" w:val="right" w:leader="none"/>
        </w:tabs>
        <w:spacing w:before="220"/>
        <w:ind w:left="333" w:right="0" w:firstLine="0"/>
        <w:jc w:val="left"/>
        <w:rPr>
          <w:sz w:val="21"/>
        </w:rPr>
      </w:pPr>
      <w:r>
        <w:rPr>
          <w:rFonts w:ascii="Arial Unicode MS" w:eastAsia="Arial Unicode MS" w:hint="eastAsia"/>
          <w:position w:val="1"/>
          <w:sz w:val="17"/>
        </w:rPr>
        <w:t>名</w:t>
        <w:tab/>
      </w:r>
      <w:r>
        <w:rPr>
          <w:rFonts w:ascii="Arial" w:eastAsia="Arial"/>
          <w:position w:val="1"/>
          <w:sz w:val="18"/>
        </w:rPr>
        <w:t>/II</w:t>
        <w:tab/>
      </w:r>
      <w:r>
        <w:rPr>
          <w:rFonts w:ascii="Arial Unicode MS" w:eastAsia="Arial Unicode MS" w:hint="eastAsia"/>
          <w:position w:val="1"/>
          <w:sz w:val="17"/>
        </w:rPr>
        <w:t>町</w:t>
        <w:tab/>
      </w:r>
      <w:r>
        <w:rPr>
          <w:position w:val="1"/>
          <w:sz w:val="21"/>
        </w:rPr>
        <w:t>144</w:t>
        <w:tab/>
        <w:t>36</w:t>
        <w:tab/>
      </w:r>
      <w:r>
        <w:rPr>
          <w:sz w:val="21"/>
        </w:rPr>
        <w:t>5</w:t>
      </w:r>
    </w:p>
    <w:p>
      <w:pPr>
        <w:tabs>
          <w:tab w:pos="758" w:val="left" w:leader="none"/>
          <w:tab w:pos="1183" w:val="left" w:leader="none"/>
          <w:tab w:pos="2028" w:val="left" w:leader="none"/>
          <w:tab w:pos="3102" w:val="left" w:leader="none"/>
          <w:tab w:pos="4174" w:val="left" w:leader="none"/>
        </w:tabs>
        <w:spacing w:before="80"/>
        <w:ind w:left="331" w:right="0" w:firstLine="0"/>
        <w:jc w:val="left"/>
        <w:rPr>
          <w:sz w:val="21"/>
        </w:rPr>
      </w:pPr>
      <w:r>
        <w:rPr>
          <w:rFonts w:ascii="Arial Unicode MS" w:eastAsia="Arial Unicode MS" w:hint="eastAsia"/>
          <w:sz w:val="17"/>
        </w:rPr>
        <w:t>南</w:t>
        <w:tab/>
      </w:r>
      <w:r>
        <w:rPr>
          <w:rFonts w:ascii="Arial Unicode MS" w:eastAsia="Arial Unicode MS" w:hint="eastAsia"/>
          <w:position w:val="1"/>
          <w:sz w:val="17"/>
        </w:rPr>
        <w:t>部</w:t>
        <w:tab/>
      </w:r>
      <w:r>
        <w:rPr>
          <w:rFonts w:ascii="Arial Unicode MS" w:eastAsia="Arial Unicode MS" w:hint="eastAsia"/>
          <w:sz w:val="17"/>
        </w:rPr>
        <w:t>町</w:t>
        <w:tab/>
      </w:r>
      <w:r>
        <w:rPr>
          <w:position w:val="1"/>
          <w:sz w:val="21"/>
        </w:rPr>
        <w:t>142</w:t>
        <w:tab/>
      </w:r>
      <w:r>
        <w:rPr>
          <w:sz w:val="21"/>
        </w:rPr>
        <w:t>24</w:t>
        <w:tab/>
        <w:t>7</w:t>
      </w:r>
    </w:p>
    <w:p>
      <w:pPr>
        <w:tabs>
          <w:tab w:pos="1197" w:val="left" w:leader="none"/>
          <w:tab w:pos="2179" w:val="left" w:leader="none"/>
        </w:tabs>
        <w:spacing w:line="798" w:lineRule="exact" w:before="103"/>
        <w:ind w:left="331" w:right="0" w:firstLine="0"/>
        <w:jc w:val="left"/>
        <w:rPr>
          <w:rFonts w:ascii="Arial Unicode MS" w:eastAsia="Arial Unicode MS" w:hint="eastAsia"/>
          <w:sz w:val="70"/>
        </w:rPr>
      </w:pPr>
      <w:r>
        <w:rPr/>
        <w:br w:type="column"/>
      </w:r>
      <w:r>
        <w:rPr>
          <w:rFonts w:ascii="Arial Unicode MS" w:eastAsia="Arial Unicode MS" w:hint="eastAsia"/>
          <w:spacing w:val="-349"/>
          <w:w w:val="105"/>
          <w:position w:val="51"/>
          <w:sz w:val="56"/>
        </w:rPr>
        <w:t>，</w:t>
      </w:r>
      <w:r>
        <w:rPr>
          <w:w w:val="87"/>
          <w:position w:val="79"/>
          <w:sz w:val="21"/>
        </w:rPr>
        <w:t>5</w:t>
      </w:r>
      <w:r>
        <w:rPr>
          <w:position w:val="79"/>
          <w:sz w:val="21"/>
        </w:rPr>
        <w:tab/>
      </w:r>
      <w:r>
        <w:rPr>
          <w:rFonts w:ascii="Arial Unicode MS" w:eastAsia="Arial Unicode MS" w:hint="eastAsia"/>
          <w:w w:val="55"/>
          <w:position w:val="1"/>
          <w:sz w:val="70"/>
        </w:rPr>
        <w:t>゜</w:t>
      </w:r>
      <w:r>
        <w:rPr>
          <w:rFonts w:ascii="Arial Unicode MS" w:eastAsia="Arial Unicode MS" w:hint="eastAsia"/>
          <w:position w:val="1"/>
          <w:sz w:val="70"/>
        </w:rPr>
        <w:tab/>
      </w:r>
      <w:r>
        <w:rPr>
          <w:rFonts w:ascii="Arial Unicode MS" w:eastAsia="Arial Unicode MS" w:hint="eastAsia"/>
          <w:w w:val="55"/>
          <w:sz w:val="70"/>
        </w:rPr>
        <w:t>゜</w:t>
      </w:r>
    </w:p>
    <w:p>
      <w:pPr>
        <w:spacing w:after="0" w:line="798" w:lineRule="exact"/>
        <w:jc w:val="left"/>
        <w:rPr>
          <w:rFonts w:ascii="Arial Unicode MS" w:eastAsia="Arial Unicode MS" w:hint="eastAsia"/>
          <w:sz w:val="70"/>
        </w:rPr>
        <w:sectPr>
          <w:type w:val="continuous"/>
          <w:pgSz w:w="11990" w:h="16840"/>
          <w:pgMar w:top="1580" w:bottom="280" w:left="740" w:right="0"/>
          <w:cols w:num="2" w:equalWidth="0">
            <w:col w:w="4325" w:space="249"/>
            <w:col w:w="6676"/>
          </w:cols>
        </w:sectPr>
      </w:pPr>
    </w:p>
    <w:p>
      <w:pPr>
        <w:tabs>
          <w:tab w:pos="752" w:val="left" w:leader="none"/>
          <w:tab w:pos="1183" w:val="left" w:leader="none"/>
          <w:tab w:pos="2035" w:val="left" w:leader="none"/>
          <w:tab w:pos="3096" w:val="left" w:leader="none"/>
          <w:tab w:pos="4179" w:val="left" w:leader="none"/>
          <w:tab w:pos="5143" w:val="left" w:leader="none"/>
          <w:tab w:pos="5998" w:val="left" w:leader="none"/>
          <w:tab w:pos="7089" w:val="left" w:leader="none"/>
        </w:tabs>
        <w:spacing w:line="248" w:lineRule="exact" w:before="0"/>
        <w:ind w:left="325" w:right="0" w:firstLine="0"/>
        <w:jc w:val="left"/>
        <w:rPr>
          <w:sz w:val="21"/>
        </w:rPr>
      </w:pPr>
      <w:r>
        <w:rPr>
          <w:rFonts w:ascii="Arial Unicode MS" w:eastAsia="Arial Unicode MS" w:hint="eastAsia"/>
          <w:position w:val="1"/>
          <w:sz w:val="17"/>
        </w:rPr>
        <w:t>階</w:t>
        <w:tab/>
        <w:t>上</w:t>
        <w:tab/>
        <w:t>町</w:t>
        <w:tab/>
      </w:r>
      <w:r>
        <w:rPr>
          <w:position w:val="1"/>
          <w:sz w:val="21"/>
        </w:rPr>
        <w:t>580</w:t>
        <w:tab/>
        <w:t>14</w:t>
        <w:tab/>
        <w:t>5</w:t>
        <w:tab/>
        <w:t>8</w:t>
        <w:tab/>
        <w:t>12</w:t>
        <w:tab/>
      </w:r>
      <w:r>
        <w:rPr>
          <w:sz w:val="21"/>
        </w:rPr>
        <w:t>3</w:t>
      </w:r>
    </w:p>
    <w:p>
      <w:pPr>
        <w:tabs>
          <w:tab w:pos="757" w:val="left" w:leader="none"/>
          <w:tab w:pos="1186" w:val="left" w:leader="none"/>
          <w:tab w:pos="2034" w:val="left" w:leader="none"/>
          <w:tab w:pos="3102" w:val="left" w:leader="none"/>
          <w:tab w:pos="4178" w:val="left" w:leader="none"/>
          <w:tab w:pos="5141" w:val="left" w:leader="none"/>
          <w:tab w:pos="6113" w:val="left" w:leader="none"/>
          <w:tab w:pos="7093" w:val="left" w:leader="none"/>
        </w:tabs>
        <w:spacing w:line="253" w:lineRule="exact" w:before="80"/>
        <w:ind w:left="328" w:right="0" w:firstLine="0"/>
        <w:jc w:val="left"/>
        <w:rPr>
          <w:sz w:val="21"/>
        </w:rPr>
      </w:pPr>
      <w:r>
        <w:rPr>
          <w:rFonts w:ascii="Arial Unicode MS" w:eastAsia="Arial Unicode MS" w:hint="eastAsia"/>
          <w:position w:val="2"/>
          <w:sz w:val="17"/>
        </w:rPr>
        <w:t>福</w:t>
        <w:tab/>
      </w:r>
      <w:r>
        <w:rPr>
          <w:rFonts w:ascii="Arial Unicode MS" w:eastAsia="Arial Unicode MS" w:hint="eastAsia"/>
          <w:position w:val="1"/>
          <w:sz w:val="19"/>
        </w:rPr>
        <w:t>地</w:t>
        <w:tab/>
      </w:r>
      <w:r>
        <w:rPr>
          <w:rFonts w:ascii="Arial Unicode MS" w:eastAsia="Arial Unicode MS" w:hint="eastAsia"/>
          <w:position w:val="1"/>
          <w:sz w:val="17"/>
        </w:rPr>
        <w:t>村</w:t>
        <w:tab/>
      </w:r>
      <w:r>
        <w:rPr>
          <w:position w:val="1"/>
          <w:sz w:val="21"/>
        </w:rPr>
        <w:t>273</w:t>
        <w:tab/>
        <w:t>21</w:t>
        <w:tab/>
        <w:t>4</w:t>
        <w:tab/>
        <w:t>7</w:t>
        <w:tab/>
      </w:r>
      <w:r>
        <w:rPr>
          <w:sz w:val="21"/>
        </w:rPr>
        <w:t>5</w:t>
        <w:tab/>
        <w:t>2</w:t>
      </w:r>
    </w:p>
    <w:p>
      <w:pPr>
        <w:tabs>
          <w:tab w:pos="633" w:val="left" w:leader="none"/>
          <w:tab w:pos="1063" w:val="left" w:leader="none"/>
          <w:tab w:pos="1907" w:val="left" w:leader="none"/>
          <w:tab w:pos="2975" w:val="left" w:leader="none"/>
          <w:tab w:pos="4060" w:val="left" w:leader="none"/>
          <w:tab w:pos="5023" w:val="left" w:leader="none"/>
          <w:tab w:pos="5991" w:val="left" w:leader="none"/>
          <w:tab w:pos="6633" w:val="left" w:leader="none"/>
        </w:tabs>
        <w:spacing w:line="740" w:lineRule="exact" w:before="0"/>
        <w:ind w:left="210" w:right="0" w:firstLine="0"/>
        <w:jc w:val="center"/>
        <w:rPr>
          <w:rFonts w:ascii="Arial Unicode MS" w:eastAsia="Arial Unicode MS" w:hint="eastAsia"/>
          <w:sz w:val="70"/>
        </w:rPr>
      </w:pPr>
      <w:r>
        <w:rPr/>
        <w:pict>
          <v:shape style="position:absolute;margin-left:53.427719pt;margin-top:16.086245pt;width:339.2pt;height:47.35pt;mso-position-horizontal-relative:page;mso-position-vertical-relative:paragraph;z-index:-1378000" type="#_x0000_t202" filled="false" stroked="false">
            <v:textbox inset="0,0,0,0">
              <w:txbxContent>
                <w:p>
                  <w:pPr>
                    <w:tabs>
                      <w:tab w:pos="419" w:val="left" w:leader="none"/>
                      <w:tab w:pos="843" w:val="left" w:leader="none"/>
                      <w:tab w:pos="1700" w:val="left" w:leader="none"/>
                      <w:tab w:pos="2877" w:val="left" w:leader="none"/>
                      <w:tab w:pos="4810" w:val="left" w:leader="none"/>
                      <w:tab w:pos="5443" w:val="left" w:leader="none"/>
                      <w:tab w:pos="6425" w:val="left" w:leader="none"/>
                    </w:tabs>
                    <w:spacing w:before="4"/>
                    <w:ind w:left="0" w:right="0" w:firstLine="0"/>
                    <w:jc w:val="left"/>
                    <w:rPr>
                      <w:rFonts w:ascii="Arial Unicode MS" w:eastAsia="Arial Unicode MS" w:hint="eastAsia"/>
                      <w:sz w:val="70"/>
                    </w:rPr>
                  </w:pPr>
                  <w:r>
                    <w:rPr>
                      <w:rFonts w:ascii="Arial Unicode MS" w:eastAsia="Arial Unicode MS" w:hint="eastAsia"/>
                      <w:w w:val="90"/>
                      <w:position w:val="1"/>
                      <w:sz w:val="17"/>
                    </w:rPr>
                    <w:t>合</w:t>
                    <w:tab/>
                  </w:r>
                  <w:r>
                    <w:rPr>
                      <w:rFonts w:ascii="Arial Unicode MS" w:eastAsia="Arial Unicode MS" w:hint="eastAsia"/>
                      <w:w w:val="90"/>
                      <w:sz w:val="20"/>
                    </w:rPr>
                    <w:t>石</w:t>
                    <w:tab/>
                  </w:r>
                  <w:r>
                    <w:rPr>
                      <w:rFonts w:ascii="Arial Unicode MS" w:eastAsia="Arial Unicode MS" w:hint="eastAsia"/>
                      <w:w w:val="80"/>
                      <w:position w:val="2"/>
                      <w:sz w:val="17"/>
                    </w:rPr>
                    <w:t>中</w:t>
                  </w:r>
                  <w:r>
                    <w:rPr>
                      <w:rFonts w:ascii="Arial Unicode MS" w:eastAsia="Arial Unicode MS" w:hint="eastAsia"/>
                      <w:spacing w:val="-75"/>
                      <w:w w:val="80"/>
                      <w:position w:val="2"/>
                      <w:sz w:val="17"/>
                    </w:rPr>
                    <w:t>、</w:t>
                  </w:r>
                  <w:r>
                    <w:rPr>
                      <w:w w:val="90"/>
                      <w:position w:val="2"/>
                      <w:sz w:val="23"/>
                    </w:rPr>
                    <w:t>l</w:t>
                    <w:tab/>
                  </w:r>
                  <w:r>
                    <w:rPr>
                      <w:w w:val="90"/>
                      <w:position w:val="1"/>
                      <w:sz w:val="21"/>
                    </w:rPr>
                    <w:t>115</w:t>
                    <w:tab/>
                  </w:r>
                  <w:r>
                    <w:rPr>
                      <w:w w:val="90"/>
                      <w:sz w:val="21"/>
                    </w:rPr>
                    <w:t>6</w:t>
                    <w:tab/>
                  </w:r>
                  <w:r>
                    <w:rPr>
                      <w:spacing w:val="-109"/>
                      <w:w w:val="90"/>
                      <w:sz w:val="21"/>
                    </w:rPr>
                    <w:t>1</w:t>
                  </w:r>
                  <w:r>
                    <w:rPr>
                      <w:rFonts w:ascii="Arial Unicode MS" w:eastAsia="Arial Unicode MS" w:hint="eastAsia"/>
                      <w:w w:val="80"/>
                      <w:position w:val="-44"/>
                      <w:sz w:val="70"/>
                    </w:rPr>
                    <w:t>゜</w:t>
                    <w:tab/>
                    <w:tab/>
                  </w:r>
                  <w:r>
                    <w:rPr>
                      <w:rFonts w:ascii="Arial Unicode MS" w:eastAsia="Arial Unicode MS" w:hint="eastAsia"/>
                      <w:spacing w:val="-48"/>
                      <w:w w:val="55"/>
                      <w:position w:val="-44"/>
                      <w:sz w:val="70"/>
                    </w:rPr>
                    <w:t>゜</w:t>
                    <w:tab/>
                  </w:r>
                  <w:r>
                    <w:rPr>
                      <w:rFonts w:ascii="Arial Unicode MS" w:eastAsia="Arial Unicode MS" w:hint="eastAsia"/>
                      <w:w w:val="80"/>
                      <w:position w:val="-44"/>
                      <w:sz w:val="70"/>
                    </w:rPr>
                    <w:t>゜</w:t>
                  </w:r>
                </w:p>
              </w:txbxContent>
            </v:textbox>
            <w10:wrap type="none"/>
          </v:shape>
        </w:pict>
      </w:r>
      <w:r>
        <w:rPr>
          <w:rFonts w:ascii="Arial Unicode MS" w:eastAsia="Arial Unicode MS" w:hint="eastAsia"/>
          <w:position w:val="1"/>
          <w:sz w:val="17"/>
        </w:rPr>
        <w:t>南</w:t>
        <w:tab/>
      </w:r>
      <w:r>
        <w:rPr>
          <w:rFonts w:ascii="Arial Unicode MS" w:eastAsia="Arial Unicode MS" w:hint="eastAsia"/>
          <w:position w:val="1"/>
          <w:sz w:val="18"/>
        </w:rPr>
        <w:t>郷</w:t>
        <w:tab/>
      </w:r>
      <w:r>
        <w:rPr>
          <w:sz w:val="27"/>
        </w:rPr>
        <w:t>t</w:t>
      </w:r>
      <w:r>
        <w:rPr>
          <w:rFonts w:ascii="Arial Unicode MS" w:eastAsia="Arial Unicode MS" w:hint="eastAsia"/>
          <w:w w:val="80"/>
          <w:sz w:val="16"/>
        </w:rPr>
        <w:t>寸</w:t>
        <w:tab/>
      </w:r>
      <w:r>
        <w:rPr>
          <w:position w:val="1"/>
          <w:sz w:val="21"/>
        </w:rPr>
        <w:t>103</w:t>
        <w:tab/>
        <w:t>14</w:t>
        <w:tab/>
        <w:t>7</w:t>
        <w:tab/>
        <w:t>2</w:t>
        <w:tab/>
      </w:r>
      <w:r>
        <w:rPr>
          <w:sz w:val="21"/>
        </w:rPr>
        <w:t>2</w:t>
        <w:tab/>
      </w:r>
      <w:r>
        <w:rPr>
          <w:rFonts w:ascii="Arial Unicode MS" w:eastAsia="Arial Unicode MS" w:hint="eastAsia"/>
          <w:w w:val="60"/>
          <w:position w:val="-44"/>
          <w:sz w:val="70"/>
        </w:rPr>
        <w:t>゜</w:t>
      </w:r>
    </w:p>
    <w:p>
      <w:pPr>
        <w:tabs>
          <w:tab w:pos="1058" w:val="left" w:leader="none"/>
          <w:tab w:pos="2015" w:val="left" w:leader="none"/>
          <w:tab w:pos="2968" w:val="left" w:leader="none"/>
          <w:tab w:pos="4051" w:val="left" w:leader="none"/>
          <w:tab w:pos="4910" w:val="left" w:leader="none"/>
          <w:tab w:pos="5991" w:val="left" w:leader="none"/>
          <w:tab w:pos="6633" w:val="left" w:leader="none"/>
        </w:tabs>
        <w:spacing w:line="72" w:lineRule="auto" w:before="14"/>
        <w:ind w:left="44" w:right="0" w:firstLine="0"/>
        <w:jc w:val="center"/>
        <w:rPr>
          <w:rFonts w:ascii="Arial Unicode MS" w:eastAsia="Arial Unicode MS" w:hint="eastAsia"/>
          <w:sz w:val="70"/>
        </w:rPr>
      </w:pPr>
      <w:r>
        <w:rPr>
          <w:rFonts w:ascii="Arial Unicode MS" w:eastAsia="Arial Unicode MS" w:hint="eastAsia"/>
          <w:position w:val="-8"/>
          <w:sz w:val="48"/>
        </w:rPr>
        <w:t>竺</w:t>
        <w:tab/>
      </w:r>
      <w:r>
        <w:rPr>
          <w:rFonts w:ascii="Arial Unicode MS" w:eastAsia="Arial Unicode MS" w:hint="eastAsia"/>
          <w:position w:val="1"/>
          <w:sz w:val="17"/>
        </w:rPr>
        <w:t>村</w:t>
        <w:tab/>
      </w:r>
      <w:r>
        <w:rPr>
          <w:position w:val="1"/>
          <w:sz w:val="21"/>
        </w:rPr>
        <w:t>56</w:t>
        <w:tab/>
        <w:t>18</w:t>
        <w:tab/>
        <w:t>1</w:t>
        <w:tab/>
        <w:t>12</w:t>
        <w:tab/>
      </w:r>
      <w:r>
        <w:rPr>
          <w:rFonts w:ascii="Arial" w:eastAsia="Arial"/>
          <w:sz w:val="20"/>
        </w:rPr>
        <w:t>I</w:t>
        <w:tab/>
      </w:r>
      <w:r>
        <w:rPr>
          <w:rFonts w:ascii="Arial Unicode MS" w:eastAsia="Arial Unicode MS" w:hint="eastAsia"/>
          <w:w w:val="60"/>
          <w:position w:val="-44"/>
          <w:sz w:val="70"/>
        </w:rPr>
        <w:t>゜</w:t>
      </w:r>
    </w:p>
    <w:p>
      <w:pPr>
        <w:pStyle w:val="BodyText"/>
        <w:rPr>
          <w:rFonts w:ascii="Arial Unicode MS"/>
          <w:sz w:val="26"/>
        </w:rPr>
      </w:pPr>
      <w:r>
        <w:rPr/>
        <w:br w:type="column"/>
      </w:r>
      <w:r>
        <w:rPr>
          <w:rFonts w:ascii="Arial Unicode MS"/>
          <w:sz w:val="26"/>
        </w:rPr>
      </w:r>
    </w:p>
    <w:p>
      <w:pPr>
        <w:spacing w:before="184"/>
        <w:ind w:left="666" w:right="0" w:firstLine="0"/>
        <w:jc w:val="center"/>
        <w:rPr>
          <w:rFonts w:ascii="Arial Unicode MS" w:eastAsia="Arial Unicode MS" w:hint="eastAsia"/>
          <w:sz w:val="19"/>
        </w:rPr>
      </w:pPr>
      <w:r>
        <w:rPr>
          <w:rFonts w:ascii="Arial Unicode MS" w:eastAsia="Arial Unicode MS" w:hint="eastAsia"/>
          <w:w w:val="102"/>
          <w:sz w:val="19"/>
        </w:rPr>
        <w:t>！</w:t>
      </w:r>
    </w:p>
    <w:p>
      <w:pPr>
        <w:pStyle w:val="BodyText"/>
        <w:rPr>
          <w:rFonts w:ascii="Arial Unicode MS"/>
          <w:sz w:val="26"/>
        </w:rPr>
      </w:pPr>
    </w:p>
    <w:p>
      <w:pPr>
        <w:pStyle w:val="BodyText"/>
        <w:rPr>
          <w:rFonts w:ascii="Arial Unicode MS"/>
          <w:sz w:val="26"/>
        </w:rPr>
      </w:pPr>
    </w:p>
    <w:p>
      <w:pPr>
        <w:spacing w:before="225"/>
        <w:ind w:left="165" w:right="0" w:firstLine="0"/>
        <w:jc w:val="left"/>
        <w:rPr>
          <w:rFonts w:ascii="Arial Unicode MS" w:eastAsia="Arial Unicode MS" w:hint="eastAsia"/>
          <w:sz w:val="19"/>
        </w:rPr>
      </w:pPr>
      <w:r>
        <w:rPr>
          <w:rFonts w:ascii="Arial Unicode MS" w:eastAsia="Arial Unicode MS" w:hint="eastAsia"/>
          <w:w w:val="105"/>
          <w:sz w:val="19"/>
        </w:rPr>
        <w:t>（単位：人）</w:t>
      </w:r>
    </w:p>
    <w:p>
      <w:pPr>
        <w:spacing w:after="0"/>
        <w:jc w:val="left"/>
        <w:rPr>
          <w:rFonts w:ascii="Arial Unicode MS" w:eastAsia="Arial Unicode MS" w:hint="eastAsia"/>
          <w:sz w:val="19"/>
        </w:rPr>
        <w:sectPr>
          <w:type w:val="continuous"/>
          <w:pgSz w:w="11990" w:h="16840"/>
          <w:pgMar w:top="1580" w:bottom="280" w:left="740" w:right="0"/>
          <w:cols w:num="2" w:equalWidth="0">
            <w:col w:w="7233" w:space="1373"/>
            <w:col w:w="2644"/>
          </w:cols>
        </w:sectPr>
      </w:pPr>
    </w:p>
    <w:p>
      <w:pPr>
        <w:pStyle w:val="BodyText"/>
        <w:rPr>
          <w:rFonts w:ascii="Arial Unicode MS"/>
          <w:sz w:val="20"/>
        </w:rPr>
      </w:pPr>
    </w:p>
    <w:p>
      <w:pPr>
        <w:pStyle w:val="BodyText"/>
        <w:spacing w:before="7"/>
        <w:rPr>
          <w:rFonts w:ascii="Arial Unicode MS"/>
          <w:sz w:val="19"/>
        </w:rPr>
      </w:pPr>
    </w:p>
    <w:p>
      <w:pPr>
        <w:spacing w:before="1"/>
        <w:ind w:left="3543" w:right="4197" w:firstLine="0"/>
        <w:jc w:val="center"/>
        <w:rPr>
          <w:rFonts w:ascii="Arial"/>
          <w:sz w:val="21"/>
        </w:rPr>
      </w:pPr>
      <w:r>
        <w:rPr>
          <w:rFonts w:ascii="Arial"/>
          <w:w w:val="90"/>
          <w:sz w:val="21"/>
        </w:rPr>
        <w:t>5q -</w:t>
      </w:r>
    </w:p>
    <w:p>
      <w:pPr>
        <w:spacing w:after="0"/>
        <w:jc w:val="center"/>
        <w:rPr>
          <w:rFonts w:ascii="Arial"/>
          <w:sz w:val="21"/>
        </w:rPr>
        <w:sectPr>
          <w:type w:val="continuous"/>
          <w:pgSz w:w="11990" w:h="16840"/>
          <w:pgMar w:top="1580" w:bottom="280" w:left="740" w:right="0"/>
        </w:sectPr>
      </w:pPr>
    </w:p>
    <w:p>
      <w:pPr>
        <w:tabs>
          <w:tab w:pos="1130" w:val="left" w:leader="none"/>
        </w:tabs>
        <w:spacing w:before="78"/>
        <w:ind w:left="281" w:right="0" w:firstLine="0"/>
        <w:jc w:val="left"/>
        <w:rPr>
          <w:rFonts w:ascii="Arial Unicode MS" w:eastAsia="Arial Unicode MS" w:hint="eastAsia"/>
          <w:sz w:val="17"/>
        </w:rPr>
      </w:pPr>
      <w:r>
        <w:rPr>
          <w:rFonts w:ascii="Arial Unicode MS" w:eastAsia="Arial Unicode MS" w:hint="eastAsia"/>
          <w:spacing w:val="14"/>
          <w:w w:val="120"/>
          <w:sz w:val="17"/>
        </w:rPr>
        <w:t>第</w:t>
      </w:r>
      <w:r>
        <w:rPr>
          <w:w w:val="120"/>
          <w:sz w:val="22"/>
        </w:rPr>
        <w:t>!</w:t>
      </w:r>
      <w:r>
        <w:rPr>
          <w:spacing w:val="-51"/>
          <w:w w:val="120"/>
          <w:sz w:val="22"/>
        </w:rPr>
        <w:t> </w:t>
      </w:r>
      <w:r>
        <w:rPr>
          <w:w w:val="85"/>
          <w:sz w:val="22"/>
        </w:rPr>
        <w:t>O</w:t>
      </w:r>
      <w:r>
        <w:rPr>
          <w:spacing w:val="-33"/>
          <w:w w:val="85"/>
          <w:sz w:val="22"/>
        </w:rPr>
        <w:t> </w:t>
      </w:r>
      <w:r>
        <w:rPr>
          <w:spacing w:val="-4"/>
          <w:w w:val="85"/>
          <w:sz w:val="22"/>
        </w:rPr>
        <w:t>d&lt;</w:t>
        <w:tab/>
      </w:r>
      <w:r>
        <w:rPr>
          <w:rFonts w:ascii="Arial Unicode MS" w:eastAsia="Arial Unicode MS" w:hint="eastAsia"/>
          <w:w w:val="120"/>
          <w:sz w:val="17"/>
        </w:rPr>
        <w:t>理由別移動者数一県、市部、郡部、巾町村（県外転出）</w:t>
      </w:r>
    </w:p>
    <w:p>
      <w:pPr>
        <w:pStyle w:val="BodyText"/>
        <w:spacing w:before="2"/>
        <w:rPr>
          <w:rFonts w:ascii="Arial Unicode MS"/>
          <w:sz w:val="9"/>
        </w:rPr>
      </w:pPr>
    </w:p>
    <w:p>
      <w:pPr>
        <w:spacing w:after="0"/>
        <w:rPr>
          <w:rFonts w:ascii="Arial Unicode MS"/>
          <w:sz w:val="9"/>
        </w:rPr>
        <w:sectPr>
          <w:pgSz w:w="11990" w:h="16840"/>
          <w:pgMar w:top="720" w:bottom="280" w:left="740" w:right="0"/>
        </w:sectPr>
      </w:pPr>
    </w:p>
    <w:p>
      <w:pPr>
        <w:pStyle w:val="BodyText"/>
        <w:spacing w:before="8"/>
        <w:rPr>
          <w:rFonts w:ascii="Arial Unicode MS"/>
          <w:sz w:val="14"/>
        </w:rPr>
      </w:pPr>
    </w:p>
    <w:p>
      <w:pPr>
        <w:tabs>
          <w:tab w:pos="751" w:val="left" w:leader="hyphen"/>
        </w:tabs>
        <w:spacing w:line="149" w:lineRule="exact" w:before="0"/>
        <w:ind w:left="250" w:right="0" w:firstLine="0"/>
        <w:jc w:val="left"/>
        <w:rPr>
          <w:rFonts w:ascii="Arial Unicode MS" w:hAnsi="Arial Unicode MS"/>
          <w:sz w:val="13"/>
        </w:rPr>
      </w:pPr>
      <w:r>
        <w:rPr>
          <w:rFonts w:ascii="Arial" w:hAnsi="Arial"/>
          <w:w w:val="135"/>
          <w:sz w:val="7"/>
        </w:rPr>
        <w:t>,I</w:t>
        <w:tab/>
      </w:r>
      <w:r>
        <w:rPr>
          <w:rFonts w:ascii="Arial Unicode MS" w:hAnsi="Arial Unicode MS"/>
          <w:w w:val="135"/>
          <w:sz w:val="13"/>
        </w:rPr>
        <w:t>–-</w:t>
      </w:r>
    </w:p>
    <w:p>
      <w:pPr>
        <w:tabs>
          <w:tab w:pos="1022" w:val="left" w:leader="none"/>
        </w:tabs>
        <w:spacing w:line="202" w:lineRule="exact" w:before="0"/>
        <w:ind w:left="206" w:right="0" w:firstLine="0"/>
        <w:jc w:val="left"/>
        <w:rPr>
          <w:rFonts w:ascii="Arial Unicode MS" w:eastAsia="Arial Unicode MS" w:hint="eastAsia"/>
          <w:sz w:val="17"/>
        </w:rPr>
      </w:pPr>
      <w:r>
        <w:rPr>
          <w:rFonts w:ascii="Arial Unicode MS" w:eastAsia="Arial Unicode MS" w:hint="eastAsia"/>
          <w:w w:val="90"/>
          <w:sz w:val="11"/>
        </w:rPr>
        <w:t>，</w:t>
        <w:tab/>
      </w:r>
      <w:r>
        <w:rPr>
          <w:rFonts w:ascii="Arial Unicode MS" w:eastAsia="Arial Unicode MS" w:hint="eastAsia"/>
          <w:w w:val="85"/>
          <w:sz w:val="17"/>
        </w:rPr>
        <w:t>理由</w:t>
      </w:r>
    </w:p>
    <w:p>
      <w:pPr>
        <w:pStyle w:val="BodyText"/>
        <w:spacing w:before="9"/>
        <w:rPr>
          <w:rFonts w:ascii="Arial Unicode MS"/>
          <w:sz w:val="22"/>
        </w:rPr>
      </w:pPr>
      <w:r>
        <w:rPr/>
        <w:br w:type="column"/>
      </w:r>
      <w:r>
        <w:rPr>
          <w:rFonts w:ascii="Arial Unicode MS"/>
          <w:sz w:val="22"/>
        </w:rPr>
      </w:r>
    </w:p>
    <w:p>
      <w:pPr>
        <w:spacing w:before="0"/>
        <w:ind w:left="206" w:right="0" w:firstLine="0"/>
        <w:jc w:val="left"/>
        <w:rPr>
          <w:rFonts w:ascii="Arial Unicode MS" w:eastAsia="Arial Unicode MS" w:hint="eastAsia"/>
          <w:sz w:val="17"/>
        </w:rPr>
      </w:pPr>
      <w:r>
        <w:rPr/>
        <w:pict>
          <v:line style="position:absolute;mso-position-horizontal-relative:page;mso-position-vertical-relative:paragraph;z-index:-1377664" from="197.754257pt,-3.896976pt" to="309.622541pt,-3.896976pt" stroked="true" strokeweight=".360616pt" strokecolor="#000000">
            <v:stroke dashstyle="solid"/>
            <w10:wrap type="none"/>
          </v:line>
        </w:pict>
      </w:r>
      <w:r>
        <w:rPr>
          <w:rFonts w:ascii="Arial Unicode MS" w:eastAsia="Arial Unicode MS" w:hint="eastAsia"/>
          <w:w w:val="175"/>
          <w:sz w:val="17"/>
        </w:rPr>
        <w:t>総数！転勤</w:t>
      </w:r>
    </w:p>
    <w:p>
      <w:pPr>
        <w:pStyle w:val="BodyText"/>
        <w:spacing w:before="5"/>
        <w:rPr>
          <w:rFonts w:ascii="Arial Unicode MS"/>
          <w:sz w:val="23"/>
        </w:rPr>
      </w:pPr>
      <w:r>
        <w:rPr/>
        <w:br w:type="column"/>
      </w:r>
      <w:r>
        <w:rPr>
          <w:rFonts w:ascii="Arial Unicode MS"/>
          <w:sz w:val="23"/>
        </w:rPr>
      </w:r>
    </w:p>
    <w:p>
      <w:pPr>
        <w:tabs>
          <w:tab w:pos="1174" w:val="left" w:leader="none"/>
          <w:tab w:pos="2155" w:val="left" w:leader="none"/>
          <w:tab w:pos="3132" w:val="left" w:leader="none"/>
          <w:tab w:pos="4107" w:val="left" w:leader="none"/>
        </w:tabs>
        <w:spacing w:before="0"/>
        <w:ind w:left="206" w:right="0" w:firstLine="0"/>
        <w:jc w:val="left"/>
        <w:rPr>
          <w:rFonts w:ascii="Arial Unicode MS" w:eastAsia="Arial Unicode MS" w:hint="eastAsia"/>
          <w:sz w:val="17"/>
        </w:rPr>
      </w:pPr>
      <w:r>
        <w:rPr>
          <w:rFonts w:ascii="Arial Unicode MS" w:eastAsia="Arial Unicode MS" w:hint="eastAsia"/>
          <w:w w:val="90"/>
          <w:position w:val="2"/>
          <w:sz w:val="17"/>
        </w:rPr>
        <w:t>就職</w:t>
        <w:tab/>
      </w:r>
      <w:r>
        <w:rPr>
          <w:rFonts w:ascii="Arial Unicode MS" w:eastAsia="Arial Unicode MS" w:hint="eastAsia"/>
          <w:w w:val="90"/>
          <w:position w:val="1"/>
          <w:sz w:val="17"/>
        </w:rPr>
        <w:t>転職</w:t>
        <w:tab/>
        <w:t>就学</w:t>
        <w:tab/>
        <w:t>卒業</w:t>
        <w:tab/>
      </w:r>
      <w:r>
        <w:rPr>
          <w:rFonts w:ascii="Arial Unicode MS" w:eastAsia="Arial Unicode MS" w:hint="eastAsia"/>
          <w:w w:val="85"/>
          <w:sz w:val="17"/>
        </w:rPr>
        <w:t>結婚</w:t>
      </w:r>
    </w:p>
    <w:p>
      <w:pPr>
        <w:spacing w:before="101"/>
        <w:ind w:left="206" w:right="0" w:firstLine="0"/>
        <w:jc w:val="left"/>
        <w:rPr>
          <w:rFonts w:ascii="Arial Unicode MS" w:hAnsi="Arial Unicode MS" w:cs="Arial Unicode MS" w:eastAsia="Arial Unicode MS" w:hint="eastAsia"/>
          <w:sz w:val="36"/>
          <w:szCs w:val="36"/>
        </w:rPr>
      </w:pPr>
      <w:r>
        <w:rPr/>
        <w:br w:type="column"/>
      </w:r>
      <w:r>
        <w:rPr>
          <w:rFonts w:ascii="Arial Unicode MS" w:hAnsi="Arial Unicode MS" w:cs="Arial Unicode MS" w:eastAsia="Arial Unicode MS" w:hint="eastAsia"/>
          <w:w w:val="95"/>
          <w:sz w:val="36"/>
          <w:szCs w:val="36"/>
        </w:rPr>
        <w:t>仕宅[―�-の―</w:t>
      </w:r>
    </w:p>
    <w:p>
      <w:pPr>
        <w:spacing w:after="0"/>
        <w:jc w:val="left"/>
        <w:rPr>
          <w:rFonts w:ascii="Arial Unicode MS" w:hAnsi="Arial Unicode MS" w:cs="Arial Unicode MS" w:eastAsia="Arial Unicode MS" w:hint="eastAsia"/>
          <w:sz w:val="36"/>
          <w:szCs w:val="36"/>
        </w:rPr>
        <w:sectPr>
          <w:type w:val="continuous"/>
          <w:pgSz w:w="11990" w:h="16840"/>
          <w:pgMar w:top="1580" w:bottom="280" w:left="740" w:right="0"/>
          <w:cols w:num="4" w:equalWidth="0">
            <w:col w:w="1339" w:space="228"/>
            <w:col w:w="1721" w:space="194"/>
            <w:col w:w="4424" w:space="434"/>
            <w:col w:w="2910"/>
          </w:cols>
        </w:sectPr>
      </w:pPr>
    </w:p>
    <w:p>
      <w:pPr>
        <w:tabs>
          <w:tab w:pos="3426" w:val="left" w:leader="none"/>
        </w:tabs>
        <w:spacing w:line="168" w:lineRule="auto" w:before="81"/>
        <w:ind w:left="310" w:right="0" w:firstLine="0"/>
        <w:jc w:val="left"/>
        <w:rPr>
          <w:rFonts w:ascii="Arial" w:eastAsia="Arial"/>
          <w:sz w:val="29"/>
        </w:rPr>
      </w:pPr>
      <w:r>
        <w:rPr/>
        <w:pict>
          <v:line style="position:absolute;mso-position-horizontal-relative:page;mso-position-vertical-relative:paragraph;z-index:-1377616" from="214.714935pt,14.594749pt" to="246.110228pt,14.594749pt" stroked="true" strokeweight=".360616pt" strokecolor="#000000">
            <v:stroke dashstyle="solid"/>
            <w10:wrap type="none"/>
          </v:line>
        </w:pict>
      </w:r>
      <w:r>
        <w:rPr>
          <w:rFonts w:ascii="Arial Unicode MS" w:eastAsia="Arial Unicode MS" w:hint="eastAsia"/>
          <w:spacing w:val="18"/>
          <w:w w:val="95"/>
          <w:sz w:val="16"/>
        </w:rPr>
        <w:t>「</w:t>
      </w:r>
      <w:r>
        <w:rPr>
          <w:spacing w:val="5"/>
          <w:w w:val="95"/>
          <w:sz w:val="21"/>
        </w:rPr>
        <w:t>Ii</w:t>
      </w:r>
      <w:r>
        <w:rPr>
          <w:rFonts w:ascii="Arial Unicode MS" w:eastAsia="Arial Unicode MS" w:hint="eastAsia"/>
          <w:w w:val="95"/>
          <w:sz w:val="17"/>
        </w:rPr>
        <w:t>町</w:t>
      </w:r>
      <w:r>
        <w:rPr>
          <w:rFonts w:ascii="Arial Unicode MS" w:eastAsia="Arial Unicode MS" w:hint="eastAsia"/>
          <w:spacing w:val="-21"/>
          <w:w w:val="95"/>
          <w:sz w:val="17"/>
        </w:rPr>
        <w:t> </w:t>
      </w:r>
      <w:r>
        <w:rPr>
          <w:rFonts w:ascii="Arial" w:eastAsia="Arial"/>
          <w:spacing w:val="-12"/>
          <w:w w:val="95"/>
          <w:sz w:val="18"/>
        </w:rPr>
        <w:t>,I</w:t>
      </w:r>
      <w:r>
        <w:rPr>
          <w:rFonts w:ascii="Arial Unicode MS" w:eastAsia="Arial Unicode MS" w:hint="eastAsia"/>
          <w:w w:val="85"/>
          <w:sz w:val="19"/>
        </w:rPr>
        <w:t>寸</w:t>
        <w:tab/>
      </w:r>
      <w:r>
        <w:rPr>
          <w:rFonts w:ascii="Arial" w:eastAsia="Arial"/>
          <w:w w:val="95"/>
          <w:position w:val="-9"/>
          <w:sz w:val="29"/>
        </w:rPr>
        <w:t>I</w:t>
      </w:r>
    </w:p>
    <w:p>
      <w:pPr>
        <w:tabs>
          <w:tab w:pos="1283" w:val="left" w:leader="none"/>
          <w:tab w:pos="2145" w:val="left" w:leader="none"/>
          <w:tab w:pos="2696" w:val="left" w:leader="none"/>
        </w:tabs>
        <w:spacing w:before="78"/>
        <w:ind w:left="310" w:right="0" w:firstLine="0"/>
        <w:jc w:val="left"/>
        <w:rPr>
          <w:rFonts w:ascii="Arial Unicode MS" w:eastAsia="Arial Unicode MS" w:hint="eastAsia"/>
          <w:sz w:val="18"/>
        </w:rPr>
      </w:pPr>
      <w:r>
        <w:rPr/>
        <w:br w:type="column"/>
      </w:r>
      <w:r>
        <w:rPr>
          <w:rFonts w:ascii="Arial Unicode MS" w:eastAsia="Arial Unicode MS" w:hint="eastAsia"/>
          <w:w w:val="65"/>
          <w:position w:val="1"/>
          <w:sz w:val="17"/>
        </w:rPr>
        <w:t>踏婚</w:t>
        <w:tab/>
      </w:r>
      <w:r>
        <w:rPr>
          <w:rFonts w:ascii="Arial Unicode MS" w:eastAsia="Arial Unicode MS" w:hint="eastAsia"/>
          <w:w w:val="65"/>
          <w:sz w:val="17"/>
        </w:rPr>
        <w:t>事情</w:t>
        <w:tab/>
      </w:r>
      <w:r>
        <w:rPr>
          <w:rFonts w:ascii="Arial Unicode MS" w:eastAsia="Arial Unicode MS" w:hint="eastAsia"/>
          <w:w w:val="65"/>
          <w:sz w:val="17"/>
          <w:u w:val="single"/>
        </w:rPr>
        <w:t> </w:t>
      </w:r>
      <w:r>
        <w:rPr>
          <w:rFonts w:ascii="Arial Unicode MS" w:eastAsia="Arial Unicode MS" w:hint="eastAsia"/>
          <w:w w:val="65"/>
          <w:sz w:val="18"/>
          <w:u w:val="single"/>
        </w:rPr>
        <w:t>他</w:t>
      </w:r>
      <w:r>
        <w:rPr>
          <w:rFonts w:ascii="Arial Unicode MS" w:eastAsia="Arial Unicode MS" w:hint="eastAsia"/>
          <w:sz w:val="18"/>
          <w:u w:val="single"/>
        </w:rPr>
        <w:tab/>
      </w:r>
    </w:p>
    <w:p>
      <w:pPr>
        <w:spacing w:after="0"/>
        <w:jc w:val="left"/>
        <w:rPr>
          <w:rFonts w:ascii="Arial Unicode MS" w:eastAsia="Arial Unicode MS" w:hint="eastAsia"/>
          <w:sz w:val="18"/>
        </w:rPr>
        <w:sectPr>
          <w:type w:val="continuous"/>
          <w:pgSz w:w="11990" w:h="16840"/>
          <w:pgMar w:top="1580" w:bottom="280" w:left="740" w:right="0"/>
          <w:cols w:num="2" w:equalWidth="0">
            <w:col w:w="3528" w:space="3748"/>
            <w:col w:w="3974"/>
          </w:cols>
        </w:sectPr>
      </w:pPr>
    </w:p>
    <w:p>
      <w:pPr>
        <w:pStyle w:val="Heading9"/>
        <w:tabs>
          <w:tab w:pos="1520" w:val="left" w:leader="none"/>
          <w:tab w:pos="2829" w:val="left" w:leader="none"/>
          <w:tab w:pos="3789" w:val="left" w:leader="none"/>
          <w:tab w:pos="4749" w:val="left" w:leader="none"/>
          <w:tab w:pos="5729" w:val="left" w:leader="none"/>
          <w:tab w:pos="6934" w:val="left" w:leader="none"/>
          <w:tab w:pos="7904" w:val="left" w:leader="none"/>
          <w:tab w:pos="8877" w:val="left" w:leader="none"/>
          <w:tab w:pos="9633" w:val="left" w:leader="none"/>
        </w:tabs>
        <w:spacing w:line="297" w:lineRule="exact"/>
        <w:ind w:left="806"/>
      </w:pPr>
      <w:r>
        <w:rPr>
          <w:rFonts w:ascii="Arial Unicode MS" w:eastAsia="Arial Unicode MS" w:hint="eastAsia"/>
          <w:w w:val="110"/>
          <w:position w:val="1"/>
          <w:sz w:val="17"/>
        </w:rPr>
        <w:t>県</w:t>
        <w:tab/>
      </w:r>
      <w:r>
        <w:rPr>
          <w:rFonts w:ascii="Arial" w:eastAsia="Arial"/>
          <w:w w:val="110"/>
          <w:position w:val="5"/>
          <w:sz w:val="20"/>
        </w:rPr>
        <w:t>i  </w:t>
      </w:r>
      <w:r>
        <w:rPr>
          <w:rFonts w:ascii="Arial" w:eastAsia="Arial"/>
          <w:spacing w:val="6"/>
          <w:w w:val="110"/>
          <w:position w:val="5"/>
          <w:sz w:val="20"/>
        </w:rPr>
        <w:t> </w:t>
      </w:r>
      <w:r>
        <w:rPr>
          <w:w w:val="110"/>
          <w:position w:val="1"/>
        </w:rPr>
        <w:t>16,684</w:t>
        <w:tab/>
        <w:t>4,501</w:t>
        <w:tab/>
      </w:r>
      <w:r>
        <w:rPr>
          <w:w w:val="110"/>
        </w:rPr>
        <w:t>4,282</w:t>
        <w:tab/>
        <w:t>1,382</w:t>
        <w:tab/>
      </w:r>
      <w:r>
        <w:rPr>
          <w:w w:val="110"/>
          <w:position w:val="0"/>
        </w:rPr>
        <w:t>2,434</w:t>
        <w:tab/>
        <w:t>260</w:t>
        <w:tab/>
      </w:r>
      <w:r>
        <w:rPr>
          <w:w w:val="110"/>
          <w:position w:val="-1"/>
        </w:rPr>
        <w:t>659</w:t>
        <w:tab/>
        <w:t>575</w:t>
      </w:r>
      <w:r>
        <w:rPr>
          <w:w w:val="110"/>
          <w:position w:val="-1"/>
          <w:u w:val="single"/>
        </w:rPr>
        <w:t> </w:t>
        <w:tab/>
        <w:t>2,591</w:t>
      </w:r>
      <w:r>
        <w:rPr>
          <w:spacing w:val="-8"/>
          <w:position w:val="-1"/>
          <w:u w:val="single"/>
        </w:rPr>
        <w:t> </w:t>
      </w:r>
    </w:p>
    <w:tbl>
      <w:tblPr>
        <w:tblW w:w="0" w:type="auto"/>
        <w:jc w:val="left"/>
        <w:tblInd w:w="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4"/>
        <w:gridCol w:w="465"/>
        <w:gridCol w:w="912"/>
        <w:gridCol w:w="874"/>
        <w:gridCol w:w="1208"/>
        <w:gridCol w:w="872"/>
        <w:gridCol w:w="1088"/>
        <w:gridCol w:w="980"/>
        <w:gridCol w:w="750"/>
        <w:gridCol w:w="1095"/>
        <w:gridCol w:w="796"/>
      </w:tblGrid>
      <w:tr>
        <w:trPr>
          <w:trHeight w:val="367" w:hRule="atLeast"/>
        </w:trPr>
        <w:tc>
          <w:tcPr>
            <w:tcW w:w="854" w:type="dxa"/>
          </w:tcPr>
          <w:p>
            <w:pPr>
              <w:pStyle w:val="TableParagraph"/>
              <w:spacing w:before="79"/>
              <w:ind w:left="59"/>
              <w:rPr>
                <w:rFonts w:ascii="Arial Unicode MS" w:eastAsia="Arial Unicode MS" w:hint="eastAsia"/>
                <w:sz w:val="17"/>
              </w:rPr>
            </w:pPr>
            <w:r>
              <w:rPr>
                <w:rFonts w:ascii="Arial Unicode MS" w:eastAsia="Arial Unicode MS" w:hint="eastAsia"/>
                <w:w w:val="107"/>
                <w:sz w:val="17"/>
              </w:rPr>
              <w:t>市</w:t>
            </w:r>
          </w:p>
        </w:tc>
        <w:tc>
          <w:tcPr>
            <w:tcW w:w="465" w:type="dxa"/>
          </w:tcPr>
          <w:p>
            <w:pPr>
              <w:pStyle w:val="TableParagraph"/>
              <w:spacing w:line="93" w:lineRule="exact"/>
              <w:ind w:right="-15"/>
              <w:jc w:val="right"/>
              <w:rPr>
                <w:sz w:val="22"/>
              </w:rPr>
            </w:pPr>
            <w:r>
              <w:rPr>
                <w:w w:val="316"/>
                <w:sz w:val="22"/>
              </w:rPr>
              <w:t>'</w:t>
            </w:r>
          </w:p>
          <w:p>
            <w:pPr>
              <w:pStyle w:val="TableParagraph"/>
              <w:spacing w:line="207" w:lineRule="exact"/>
              <w:ind w:left="51"/>
              <w:rPr>
                <w:rFonts w:ascii="Arial Unicode MS" w:eastAsia="Arial Unicode MS" w:hint="eastAsia"/>
                <w:sz w:val="17"/>
              </w:rPr>
            </w:pPr>
            <w:r>
              <w:rPr>
                <w:rFonts w:ascii="Arial Unicode MS" w:eastAsia="Arial Unicode MS" w:hint="eastAsia"/>
                <w:w w:val="107"/>
                <w:sz w:val="17"/>
              </w:rPr>
              <w:t>部</w:t>
            </w:r>
          </w:p>
        </w:tc>
        <w:tc>
          <w:tcPr>
            <w:tcW w:w="912" w:type="dxa"/>
          </w:tcPr>
          <w:p>
            <w:pPr>
              <w:pStyle w:val="TableParagraph"/>
              <w:spacing w:line="86" w:lineRule="exact"/>
              <w:ind w:left="183"/>
              <w:rPr>
                <w:sz w:val="22"/>
              </w:rPr>
            </w:pPr>
            <w:r>
              <w:rPr>
                <w:w w:val="315"/>
                <w:sz w:val="22"/>
              </w:rPr>
              <w:t>---</w:t>
            </w:r>
          </w:p>
          <w:p>
            <w:pPr>
              <w:pStyle w:val="TableParagraph"/>
              <w:spacing w:line="213" w:lineRule="exact"/>
              <w:ind w:left="230"/>
              <w:rPr>
                <w:sz w:val="21"/>
              </w:rPr>
            </w:pPr>
            <w:r>
              <w:rPr>
                <w:w w:val="110"/>
                <w:sz w:val="21"/>
              </w:rPr>
              <w:t>9,545</w:t>
            </w:r>
          </w:p>
        </w:tc>
        <w:tc>
          <w:tcPr>
            <w:tcW w:w="874" w:type="dxa"/>
            <w:tcBorders>
              <w:top w:val="single" w:sz="4" w:space="0" w:color="000000"/>
            </w:tcBorders>
          </w:tcPr>
          <w:p>
            <w:pPr>
              <w:pStyle w:val="TableParagraph"/>
              <w:tabs>
                <w:tab w:pos="278" w:val="left" w:leader="none"/>
              </w:tabs>
              <w:spacing w:before="65"/>
              <w:ind w:left="-2" w:right="-15"/>
              <w:rPr>
                <w:sz w:val="21"/>
              </w:rPr>
            </w:pPr>
            <w:r>
              <w:rPr>
                <w:w w:val="100"/>
                <w:sz w:val="21"/>
                <w:u w:val="single"/>
              </w:rPr>
              <w:t> </w:t>
            </w:r>
            <w:r>
              <w:rPr>
                <w:sz w:val="21"/>
                <w:u w:val="single"/>
              </w:rPr>
              <w:tab/>
            </w:r>
            <w:r>
              <w:rPr>
                <w:w w:val="110"/>
                <w:sz w:val="21"/>
                <w:u w:val="single"/>
              </w:rPr>
              <w:t>3,558</w:t>
            </w:r>
            <w:r>
              <w:rPr>
                <w:spacing w:val="-22"/>
                <w:sz w:val="21"/>
                <w:u w:val="single"/>
              </w:rPr>
              <w:t> </w:t>
            </w:r>
          </w:p>
        </w:tc>
        <w:tc>
          <w:tcPr>
            <w:tcW w:w="1208" w:type="dxa"/>
            <w:tcBorders>
              <w:top w:val="single" w:sz="4" w:space="0" w:color="000000"/>
              <w:bottom w:val="single" w:sz="4" w:space="0" w:color="000000"/>
            </w:tcBorders>
          </w:tcPr>
          <w:p>
            <w:pPr>
              <w:pStyle w:val="TableParagraph"/>
              <w:spacing w:before="65"/>
              <w:ind w:right="333"/>
              <w:jc w:val="right"/>
              <w:rPr>
                <w:sz w:val="21"/>
              </w:rPr>
            </w:pPr>
            <w:r>
              <w:rPr>
                <w:w w:val="105"/>
                <w:sz w:val="21"/>
              </w:rPr>
              <w:t>2,092</w:t>
            </w:r>
          </w:p>
        </w:tc>
        <w:tc>
          <w:tcPr>
            <w:tcW w:w="872" w:type="dxa"/>
            <w:tcBorders>
              <w:top w:val="single" w:sz="4" w:space="0" w:color="000000"/>
              <w:bottom w:val="single" w:sz="4" w:space="0" w:color="000000"/>
            </w:tcBorders>
          </w:tcPr>
          <w:p>
            <w:pPr>
              <w:pStyle w:val="TableParagraph"/>
              <w:spacing w:before="72"/>
              <w:ind w:right="223"/>
              <w:jc w:val="right"/>
              <w:rPr>
                <w:sz w:val="21"/>
              </w:rPr>
            </w:pPr>
            <w:r>
              <w:rPr>
                <w:w w:val="95"/>
                <w:sz w:val="21"/>
              </w:rPr>
              <w:t>720</w:t>
            </w:r>
          </w:p>
        </w:tc>
        <w:tc>
          <w:tcPr>
            <w:tcW w:w="1088" w:type="dxa"/>
            <w:tcBorders>
              <w:top w:val="single" w:sz="4" w:space="0" w:color="000000"/>
              <w:bottom w:val="single" w:sz="4" w:space="0" w:color="000000"/>
            </w:tcBorders>
          </w:tcPr>
          <w:p>
            <w:pPr>
              <w:pStyle w:val="TableParagraph"/>
              <w:spacing w:line="239" w:lineRule="exact" w:before="79"/>
              <w:ind w:left="217"/>
              <w:rPr>
                <w:sz w:val="21"/>
              </w:rPr>
            </w:pPr>
            <w:r>
              <w:rPr>
                <w:w w:val="115"/>
                <w:sz w:val="21"/>
              </w:rPr>
              <w:t>1,414</w:t>
            </w:r>
          </w:p>
        </w:tc>
        <w:tc>
          <w:tcPr>
            <w:tcW w:w="980" w:type="dxa"/>
            <w:tcBorders>
              <w:top w:val="single" w:sz="4" w:space="0" w:color="000000"/>
              <w:bottom w:val="single" w:sz="4" w:space="0" w:color="000000"/>
            </w:tcBorders>
          </w:tcPr>
          <w:p>
            <w:pPr>
              <w:pStyle w:val="TableParagraph"/>
              <w:spacing w:line="232" w:lineRule="exact" w:before="87"/>
              <w:ind w:left="309" w:right="316"/>
              <w:jc w:val="center"/>
              <w:rPr>
                <w:sz w:val="21"/>
              </w:rPr>
            </w:pPr>
            <w:r>
              <w:rPr>
                <w:sz w:val="21"/>
              </w:rPr>
              <w:t>180</w:t>
            </w:r>
          </w:p>
        </w:tc>
        <w:tc>
          <w:tcPr>
            <w:tcW w:w="750" w:type="dxa"/>
            <w:tcBorders>
              <w:top w:val="single" w:sz="4" w:space="0" w:color="000000"/>
              <w:bottom w:val="single" w:sz="4" w:space="0" w:color="000000"/>
            </w:tcBorders>
          </w:tcPr>
          <w:p>
            <w:pPr>
              <w:pStyle w:val="TableParagraph"/>
              <w:spacing w:line="232" w:lineRule="exact" w:before="87"/>
              <w:ind w:right="100"/>
              <w:jc w:val="right"/>
              <w:rPr>
                <w:sz w:val="21"/>
              </w:rPr>
            </w:pPr>
            <w:r>
              <w:rPr>
                <w:w w:val="95"/>
                <w:sz w:val="21"/>
              </w:rPr>
              <w:t>2 93</w:t>
            </w:r>
          </w:p>
        </w:tc>
        <w:tc>
          <w:tcPr>
            <w:tcW w:w="1095" w:type="dxa"/>
          </w:tcPr>
          <w:p>
            <w:pPr>
              <w:pStyle w:val="TableParagraph"/>
              <w:spacing w:before="94"/>
              <w:ind w:left="551"/>
              <w:rPr>
                <w:sz w:val="21"/>
              </w:rPr>
            </w:pPr>
            <w:r>
              <w:rPr>
                <w:sz w:val="21"/>
              </w:rPr>
              <w:t>293</w:t>
            </w:r>
          </w:p>
        </w:tc>
        <w:tc>
          <w:tcPr>
            <w:tcW w:w="796" w:type="dxa"/>
          </w:tcPr>
          <w:p>
            <w:pPr>
              <w:pStyle w:val="TableParagraph"/>
              <w:spacing w:before="101"/>
              <w:ind w:left="434"/>
              <w:rPr>
                <w:sz w:val="21"/>
              </w:rPr>
            </w:pPr>
            <w:r>
              <w:rPr>
                <w:sz w:val="21"/>
              </w:rPr>
              <w:t>995</w:t>
            </w:r>
          </w:p>
        </w:tc>
      </w:tr>
      <w:tr>
        <w:trPr>
          <w:trHeight w:val="312" w:hRule="atLeast"/>
        </w:trPr>
        <w:tc>
          <w:tcPr>
            <w:tcW w:w="854" w:type="dxa"/>
          </w:tcPr>
          <w:p>
            <w:pPr>
              <w:pStyle w:val="TableParagraph"/>
              <w:spacing w:before="34"/>
              <w:ind w:left="50"/>
              <w:rPr>
                <w:rFonts w:ascii="Arial Unicode MS" w:eastAsia="Arial Unicode MS" w:hint="eastAsia"/>
                <w:sz w:val="17"/>
              </w:rPr>
            </w:pPr>
            <w:r>
              <w:rPr>
                <w:rFonts w:ascii="Arial Unicode MS" w:eastAsia="Arial Unicode MS" w:hint="eastAsia"/>
                <w:w w:val="110"/>
                <w:sz w:val="17"/>
              </w:rPr>
              <w:t>郡</w:t>
            </w:r>
          </w:p>
        </w:tc>
        <w:tc>
          <w:tcPr>
            <w:tcW w:w="465" w:type="dxa"/>
          </w:tcPr>
          <w:p>
            <w:pPr>
              <w:pStyle w:val="TableParagraph"/>
              <w:spacing w:before="27"/>
              <w:ind w:left="51"/>
              <w:rPr>
                <w:rFonts w:ascii="Arial Unicode MS" w:eastAsia="Arial Unicode MS" w:hint="eastAsia"/>
                <w:sz w:val="17"/>
              </w:rPr>
            </w:pPr>
            <w:r>
              <w:rPr>
                <w:rFonts w:ascii="Arial Unicode MS" w:eastAsia="Arial Unicode MS" w:hint="eastAsia"/>
                <w:w w:val="108"/>
                <w:sz w:val="17"/>
              </w:rPr>
              <w:t>部</w:t>
            </w:r>
          </w:p>
        </w:tc>
        <w:tc>
          <w:tcPr>
            <w:tcW w:w="912" w:type="dxa"/>
          </w:tcPr>
          <w:p>
            <w:pPr>
              <w:pStyle w:val="TableParagraph"/>
              <w:spacing w:before="12"/>
              <w:ind w:left="224"/>
              <w:rPr>
                <w:sz w:val="21"/>
              </w:rPr>
            </w:pPr>
            <w:r>
              <w:rPr>
                <w:w w:val="105"/>
                <w:sz w:val="21"/>
              </w:rPr>
              <w:t>7, 139</w:t>
            </w:r>
          </w:p>
        </w:tc>
        <w:tc>
          <w:tcPr>
            <w:tcW w:w="874" w:type="dxa"/>
          </w:tcPr>
          <w:p>
            <w:pPr>
              <w:pStyle w:val="TableParagraph"/>
              <w:spacing w:before="43"/>
              <w:ind w:left="495"/>
              <w:rPr>
                <w:sz w:val="21"/>
              </w:rPr>
            </w:pPr>
            <w:r>
              <w:rPr>
                <w:sz w:val="21"/>
              </w:rPr>
              <w:t>943</w:t>
            </w:r>
          </w:p>
        </w:tc>
        <w:tc>
          <w:tcPr>
            <w:tcW w:w="1208" w:type="dxa"/>
            <w:tcBorders>
              <w:top w:val="single" w:sz="4" w:space="0" w:color="000000"/>
              <w:bottom w:val="single" w:sz="4" w:space="0" w:color="000000"/>
            </w:tcBorders>
          </w:tcPr>
          <w:p>
            <w:pPr>
              <w:pStyle w:val="TableParagraph"/>
              <w:spacing w:before="43"/>
              <w:ind w:right="334"/>
              <w:jc w:val="right"/>
              <w:rPr>
                <w:sz w:val="21"/>
              </w:rPr>
            </w:pPr>
            <w:r>
              <w:rPr>
                <w:w w:val="105"/>
                <w:sz w:val="21"/>
              </w:rPr>
              <w:t>2, 190</w:t>
            </w:r>
          </w:p>
        </w:tc>
        <w:tc>
          <w:tcPr>
            <w:tcW w:w="872" w:type="dxa"/>
            <w:tcBorders>
              <w:top w:val="single" w:sz="4" w:space="0" w:color="000000"/>
              <w:bottom w:val="single" w:sz="4" w:space="0" w:color="000000"/>
            </w:tcBorders>
          </w:tcPr>
          <w:p>
            <w:pPr>
              <w:pStyle w:val="TableParagraph"/>
              <w:spacing w:before="51"/>
              <w:ind w:right="231"/>
              <w:jc w:val="right"/>
              <w:rPr>
                <w:sz w:val="21"/>
              </w:rPr>
            </w:pPr>
            <w:r>
              <w:rPr>
                <w:w w:val="95"/>
                <w:sz w:val="21"/>
              </w:rPr>
              <w:t>662</w:t>
            </w:r>
          </w:p>
        </w:tc>
        <w:tc>
          <w:tcPr>
            <w:tcW w:w="1088" w:type="dxa"/>
            <w:tcBorders>
              <w:top w:val="single" w:sz="4" w:space="0" w:color="000000"/>
              <w:bottom w:val="single" w:sz="4" w:space="0" w:color="000000"/>
            </w:tcBorders>
          </w:tcPr>
          <w:p>
            <w:pPr>
              <w:pStyle w:val="TableParagraph"/>
              <w:spacing w:before="58"/>
              <w:ind w:left="217"/>
              <w:rPr>
                <w:sz w:val="21"/>
              </w:rPr>
            </w:pPr>
            <w:r>
              <w:rPr>
                <w:w w:val="110"/>
                <w:sz w:val="21"/>
              </w:rPr>
              <w:t>1,020</w:t>
            </w:r>
          </w:p>
        </w:tc>
        <w:tc>
          <w:tcPr>
            <w:tcW w:w="980" w:type="dxa"/>
            <w:tcBorders>
              <w:top w:val="single" w:sz="4" w:space="0" w:color="000000"/>
              <w:bottom w:val="single" w:sz="4" w:space="0" w:color="000000"/>
            </w:tcBorders>
          </w:tcPr>
          <w:p>
            <w:pPr>
              <w:pStyle w:val="TableParagraph"/>
              <w:spacing w:line="239" w:lineRule="exact" w:before="72"/>
              <w:ind w:left="309" w:right="213"/>
              <w:jc w:val="center"/>
              <w:rPr>
                <w:sz w:val="21"/>
              </w:rPr>
            </w:pPr>
            <w:r>
              <w:rPr>
                <w:sz w:val="21"/>
              </w:rPr>
              <w:t>80</w:t>
            </w:r>
          </w:p>
        </w:tc>
        <w:tc>
          <w:tcPr>
            <w:tcW w:w="750" w:type="dxa"/>
            <w:tcBorders>
              <w:top w:val="single" w:sz="4" w:space="0" w:color="000000"/>
              <w:bottom w:val="single" w:sz="4" w:space="0" w:color="000000"/>
            </w:tcBorders>
          </w:tcPr>
          <w:p>
            <w:pPr>
              <w:pStyle w:val="TableParagraph"/>
              <w:spacing w:before="65"/>
              <w:ind w:right="118"/>
              <w:jc w:val="right"/>
              <w:rPr>
                <w:sz w:val="21"/>
              </w:rPr>
            </w:pPr>
            <w:r>
              <w:rPr>
                <w:w w:val="95"/>
                <w:sz w:val="21"/>
              </w:rPr>
              <w:t>366</w:t>
            </w:r>
          </w:p>
        </w:tc>
        <w:tc>
          <w:tcPr>
            <w:tcW w:w="1095" w:type="dxa"/>
          </w:tcPr>
          <w:p>
            <w:pPr>
              <w:pStyle w:val="TableParagraph"/>
              <w:spacing w:line="60" w:lineRule="exact"/>
              <w:ind w:right="-15"/>
              <w:jc w:val="right"/>
              <w:rPr>
                <w:rFonts w:ascii="Arial Unicode MS" w:hAnsi="Arial Unicode MS" w:cs="Arial Unicode MS" w:eastAsia="Arial Unicode MS" w:hint="eastAsia"/>
                <w:sz w:val="13"/>
                <w:szCs w:val="13"/>
              </w:rPr>
            </w:pPr>
            <w:r>
              <w:rPr>
                <w:rFonts w:ascii="Arial Unicode MS" w:hAnsi="Arial Unicode MS" w:cs="Arial Unicode MS" w:eastAsia="Arial Unicode MS" w:hint="eastAsia"/>
                <w:spacing w:val="-1"/>
                <w:w w:val="35"/>
                <w:sz w:val="13"/>
                <w:szCs w:val="13"/>
              </w:rPr>
              <w:t>―</w:t>
            </w:r>
            <w:r>
              <w:rPr>
                <w:rFonts w:ascii="Arial Unicode MS" w:hAnsi="Arial Unicode MS" w:cs="Arial Unicode MS" w:eastAsia="Arial Unicode MS" w:hint="eastAsia"/>
                <w:spacing w:val="2"/>
                <w:w w:val="35"/>
                <w:sz w:val="13"/>
                <w:szCs w:val="13"/>
              </w:rPr>
              <w:t>�</w:t>
            </w:r>
            <w:r>
              <w:rPr>
                <w:rFonts w:ascii="Arial Unicode MS" w:hAnsi="Arial Unicode MS" w:cs="Arial Unicode MS" w:eastAsia="Arial Unicode MS" w:hint="eastAsia"/>
                <w:spacing w:val="-1"/>
                <w:w w:val="78"/>
                <w:sz w:val="13"/>
                <w:szCs w:val="13"/>
              </w:rPr>
              <w:t>―_</w:t>
            </w:r>
            <w:r>
              <w:rPr>
                <w:rFonts w:ascii="Arial Unicode MS" w:hAnsi="Arial Unicode MS" w:cs="Arial Unicode MS" w:eastAsia="Arial Unicode MS" w:hint="eastAsia"/>
                <w:spacing w:val="-17"/>
                <w:w w:val="78"/>
                <w:sz w:val="13"/>
                <w:szCs w:val="13"/>
              </w:rPr>
              <w:t>,</w:t>
            </w:r>
            <w:r>
              <w:rPr>
                <w:rFonts w:ascii="Arial Unicode MS" w:hAnsi="Arial Unicode MS" w:cs="Arial Unicode MS" w:eastAsia="Arial Unicode MS" w:hint="eastAsia"/>
                <w:spacing w:val="-1"/>
                <w:w w:val="76"/>
                <w:sz w:val="13"/>
                <w:szCs w:val="13"/>
              </w:rPr>
              <w:t>...</w:t>
            </w:r>
          </w:p>
          <w:p>
            <w:pPr>
              <w:pStyle w:val="TableParagraph"/>
              <w:spacing w:line="223" w:lineRule="exact"/>
              <w:ind w:left="544"/>
              <w:rPr>
                <w:sz w:val="21"/>
              </w:rPr>
            </w:pPr>
            <w:r>
              <w:rPr>
                <w:sz w:val="21"/>
              </w:rPr>
              <w:t>282</w:t>
            </w:r>
          </w:p>
        </w:tc>
        <w:tc>
          <w:tcPr>
            <w:tcW w:w="796" w:type="dxa"/>
          </w:tcPr>
          <w:p>
            <w:pPr>
              <w:pStyle w:val="TableParagraph"/>
              <w:spacing w:line="63" w:lineRule="exact"/>
              <w:ind w:left="8"/>
              <w:rPr>
                <w:rFonts w:ascii="Arial Unicode MS" w:hAnsi="Arial Unicode MS"/>
                <w:sz w:val="13"/>
              </w:rPr>
            </w:pPr>
            <w:r>
              <w:rPr>
                <w:rFonts w:ascii="Arial Unicode MS" w:hAnsi="Arial Unicode MS"/>
                <w:w w:val="85"/>
                <w:sz w:val="13"/>
              </w:rPr>
              <w:t>.. ——―</w:t>
            </w:r>
          </w:p>
          <w:p>
            <w:pPr>
              <w:pStyle w:val="TableParagraph"/>
              <w:spacing w:line="225" w:lineRule="exact"/>
              <w:ind w:left="208"/>
              <w:rPr>
                <w:sz w:val="21"/>
              </w:rPr>
            </w:pPr>
            <w:r>
              <w:rPr>
                <w:w w:val="110"/>
                <w:sz w:val="21"/>
              </w:rPr>
              <w:t>1,596</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spacing w:after="0"/>
        <w:rPr>
          <w:sz w:val="22"/>
        </w:rPr>
        <w:sectPr>
          <w:type w:val="continuous"/>
          <w:pgSz w:w="11990" w:h="16840"/>
          <w:pgMar w:top="1580" w:bottom="280" w:left="740" w:right="0"/>
        </w:sectPr>
      </w:pPr>
    </w:p>
    <w:p>
      <w:pPr>
        <w:pStyle w:val="BodyText"/>
        <w:rPr>
          <w:sz w:val="26"/>
        </w:rPr>
      </w:pPr>
    </w:p>
    <w:p>
      <w:pPr>
        <w:pStyle w:val="BodyText"/>
        <w:spacing w:before="9"/>
        <w:rPr>
          <w:sz w:val="20"/>
        </w:rPr>
      </w:pPr>
    </w:p>
    <w:p>
      <w:pPr>
        <w:tabs>
          <w:tab w:pos="1218" w:val="left" w:leader="none"/>
          <w:tab w:pos="2069" w:val="left" w:leader="none"/>
          <w:tab w:pos="3024" w:val="left" w:leader="none"/>
          <w:tab w:pos="3990" w:val="left" w:leader="none"/>
          <w:tab w:pos="5059" w:val="left" w:leader="none"/>
          <w:tab w:pos="5925" w:val="left" w:leader="none"/>
          <w:tab w:pos="7024" w:val="left" w:leader="none"/>
          <w:tab w:pos="8002" w:val="left" w:leader="none"/>
        </w:tabs>
        <w:spacing w:before="0"/>
        <w:ind w:left="359" w:right="0" w:firstLine="0"/>
        <w:jc w:val="left"/>
        <w:rPr>
          <w:sz w:val="21"/>
        </w:rPr>
      </w:pPr>
      <w:r>
        <w:rPr/>
        <w:pict>
          <v:shape style="position:absolute;margin-left:53.068241pt;margin-top:-87.506042pt;width:494.6pt;height:84.5pt;mso-position-horizontal-relative:page;mso-position-vertical-relative:paragraph;z-index:356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497"/>
                    <w:gridCol w:w="470"/>
                    <w:gridCol w:w="912"/>
                    <w:gridCol w:w="389"/>
                    <w:gridCol w:w="483"/>
                    <w:gridCol w:w="1207"/>
                    <w:gridCol w:w="871"/>
                    <w:gridCol w:w="1087"/>
                    <w:gridCol w:w="982"/>
                    <w:gridCol w:w="746"/>
                    <w:gridCol w:w="1094"/>
                    <w:gridCol w:w="801"/>
                  </w:tblGrid>
                  <w:tr>
                    <w:trPr>
                      <w:trHeight w:val="371" w:hRule="atLeast"/>
                    </w:trPr>
                    <w:tc>
                      <w:tcPr>
                        <w:tcW w:w="1317" w:type="dxa"/>
                        <w:gridSpan w:val="3"/>
                      </w:tcPr>
                      <w:p>
                        <w:pPr>
                          <w:pStyle w:val="TableParagraph"/>
                          <w:tabs>
                            <w:tab w:pos="477" w:val="left" w:leader="none"/>
                            <w:tab w:pos="903" w:val="left" w:leader="none"/>
                          </w:tabs>
                          <w:spacing w:before="69"/>
                          <w:ind w:left="38"/>
                          <w:rPr>
                            <w:rFonts w:ascii="Arial Unicode MS" w:eastAsia="Arial Unicode MS" w:hint="eastAsia"/>
                            <w:sz w:val="17"/>
                          </w:rPr>
                        </w:pPr>
                        <w:r>
                          <w:rPr>
                            <w:rFonts w:ascii="Arial Unicode MS" w:eastAsia="Arial Unicode MS" w:hint="eastAsia"/>
                            <w:w w:val="110"/>
                            <w:sz w:val="18"/>
                          </w:rPr>
                          <w:t>占</w:t>
                          <w:tab/>
                        </w:r>
                        <w:r>
                          <w:rPr>
                            <w:rFonts w:ascii="Arial Unicode MS" w:eastAsia="Arial Unicode MS" w:hint="eastAsia"/>
                            <w:w w:val="110"/>
                            <w:sz w:val="17"/>
                          </w:rPr>
                          <w:t>森</w:t>
                          <w:tab/>
                          <w:t>市</w:t>
                        </w:r>
                      </w:p>
                    </w:tc>
                    <w:tc>
                      <w:tcPr>
                        <w:tcW w:w="1301" w:type="dxa"/>
                        <w:gridSpan w:val="2"/>
                      </w:tcPr>
                      <w:p>
                        <w:pPr>
                          <w:pStyle w:val="TableParagraph"/>
                          <w:spacing w:before="66"/>
                          <w:ind w:left="416" w:right="529"/>
                          <w:jc w:val="center"/>
                          <w:rPr>
                            <w:sz w:val="21"/>
                          </w:rPr>
                        </w:pPr>
                        <w:r>
                          <w:rPr>
                            <w:sz w:val="21"/>
                          </w:rPr>
                          <w:t>895</w:t>
                        </w:r>
                      </w:p>
                    </w:tc>
                    <w:tc>
                      <w:tcPr>
                        <w:tcW w:w="483" w:type="dxa"/>
                        <w:tcBorders>
                          <w:top w:val="single" w:sz="4" w:space="0" w:color="000000"/>
                        </w:tcBorders>
                      </w:tcPr>
                      <w:p>
                        <w:pPr>
                          <w:pStyle w:val="TableParagraph"/>
                          <w:spacing w:before="66"/>
                          <w:ind w:left="68" w:right="54"/>
                          <w:jc w:val="center"/>
                          <w:rPr>
                            <w:sz w:val="21"/>
                          </w:rPr>
                        </w:pPr>
                        <w:r>
                          <w:rPr>
                            <w:sz w:val="21"/>
                          </w:rPr>
                          <w:t>178</w:t>
                        </w:r>
                      </w:p>
                    </w:tc>
                    <w:tc>
                      <w:tcPr>
                        <w:tcW w:w="1207" w:type="dxa"/>
                      </w:tcPr>
                      <w:p>
                        <w:pPr>
                          <w:pStyle w:val="TableParagraph"/>
                          <w:spacing w:before="73"/>
                          <w:ind w:right="322"/>
                          <w:jc w:val="right"/>
                          <w:rPr>
                            <w:sz w:val="21"/>
                          </w:rPr>
                        </w:pPr>
                        <w:r>
                          <w:rPr>
                            <w:w w:val="95"/>
                            <w:sz w:val="21"/>
                          </w:rPr>
                          <w:t>168</w:t>
                        </w:r>
                      </w:p>
                    </w:tc>
                    <w:tc>
                      <w:tcPr>
                        <w:tcW w:w="871" w:type="dxa"/>
                      </w:tcPr>
                      <w:p>
                        <w:pPr>
                          <w:pStyle w:val="TableParagraph"/>
                          <w:spacing w:before="73"/>
                          <w:ind w:right="221"/>
                          <w:jc w:val="right"/>
                          <w:rPr>
                            <w:sz w:val="21"/>
                          </w:rPr>
                        </w:pPr>
                        <w:r>
                          <w:rPr>
                            <w:w w:val="95"/>
                            <w:sz w:val="21"/>
                          </w:rPr>
                          <w:t>62</w:t>
                        </w:r>
                      </w:p>
                    </w:tc>
                    <w:tc>
                      <w:tcPr>
                        <w:tcW w:w="1087" w:type="dxa"/>
                      </w:tcPr>
                      <w:p>
                        <w:pPr>
                          <w:pStyle w:val="TableParagraph"/>
                          <w:spacing w:before="80"/>
                          <w:ind w:right="336"/>
                          <w:jc w:val="right"/>
                          <w:rPr>
                            <w:sz w:val="21"/>
                          </w:rPr>
                        </w:pPr>
                        <w:r>
                          <w:rPr>
                            <w:w w:val="95"/>
                            <w:sz w:val="21"/>
                          </w:rPr>
                          <w:t>299</w:t>
                        </w:r>
                      </w:p>
                    </w:tc>
                    <w:tc>
                      <w:tcPr>
                        <w:tcW w:w="982" w:type="dxa"/>
                      </w:tcPr>
                      <w:p>
                        <w:pPr>
                          <w:pStyle w:val="TableParagraph"/>
                          <w:spacing w:before="94"/>
                          <w:ind w:right="327"/>
                          <w:jc w:val="right"/>
                          <w:rPr>
                            <w:sz w:val="21"/>
                          </w:rPr>
                        </w:pPr>
                        <w:r>
                          <w:rPr>
                            <w:w w:val="96"/>
                            <w:sz w:val="21"/>
                          </w:rPr>
                          <w:t>5</w:t>
                        </w:r>
                      </w:p>
                    </w:tc>
                    <w:tc>
                      <w:tcPr>
                        <w:tcW w:w="746" w:type="dxa"/>
                      </w:tcPr>
                      <w:p>
                        <w:pPr>
                          <w:pStyle w:val="TableParagraph"/>
                          <w:spacing w:before="87"/>
                          <w:ind w:right="117"/>
                          <w:jc w:val="right"/>
                          <w:rPr>
                            <w:sz w:val="21"/>
                          </w:rPr>
                        </w:pPr>
                        <w:r>
                          <w:rPr>
                            <w:w w:val="90"/>
                            <w:sz w:val="21"/>
                          </w:rPr>
                          <w:t>16</w:t>
                        </w:r>
                      </w:p>
                    </w:tc>
                    <w:tc>
                      <w:tcPr>
                        <w:tcW w:w="1094" w:type="dxa"/>
                      </w:tcPr>
                      <w:p>
                        <w:pPr>
                          <w:pStyle w:val="TableParagraph"/>
                          <w:spacing w:before="87"/>
                          <w:ind w:right="227"/>
                          <w:jc w:val="right"/>
                          <w:rPr>
                            <w:sz w:val="21"/>
                          </w:rPr>
                        </w:pPr>
                        <w:r>
                          <w:rPr>
                            <w:w w:val="95"/>
                            <w:sz w:val="21"/>
                          </w:rPr>
                          <w:t>34</w:t>
                        </w:r>
                      </w:p>
                    </w:tc>
                    <w:tc>
                      <w:tcPr>
                        <w:tcW w:w="801" w:type="dxa"/>
                      </w:tcPr>
                      <w:p>
                        <w:pPr>
                          <w:pStyle w:val="TableParagraph"/>
                          <w:spacing w:before="94"/>
                          <w:ind w:right="45"/>
                          <w:jc w:val="right"/>
                          <w:rPr>
                            <w:sz w:val="21"/>
                          </w:rPr>
                        </w:pPr>
                        <w:r>
                          <w:rPr>
                            <w:sz w:val="21"/>
                          </w:rPr>
                          <w:t>133</w:t>
                        </w:r>
                      </w:p>
                    </w:tc>
                  </w:tr>
                  <w:tr>
                    <w:trPr>
                      <w:trHeight w:val="327" w:hRule="atLeast"/>
                    </w:trPr>
                    <w:tc>
                      <w:tcPr>
                        <w:tcW w:w="1317" w:type="dxa"/>
                        <w:gridSpan w:val="3"/>
                      </w:tcPr>
                      <w:p>
                        <w:pPr>
                          <w:pStyle w:val="TableParagraph"/>
                          <w:tabs>
                            <w:tab w:pos="489" w:val="left" w:leader="none"/>
                            <w:tab w:pos="903" w:val="left" w:leader="none"/>
                          </w:tabs>
                          <w:spacing w:before="39"/>
                          <w:ind w:left="42"/>
                          <w:rPr>
                            <w:rFonts w:ascii="Arial Unicode MS" w:hAnsi="Arial Unicode MS" w:cs="Arial Unicode MS" w:eastAsia="Arial Unicode MS" w:hint="eastAsia"/>
                            <w:sz w:val="17"/>
                            <w:szCs w:val="17"/>
                          </w:rPr>
                        </w:pPr>
                        <w:r>
                          <w:rPr>
                            <w:rFonts w:ascii="Arial Unicode MS" w:hAnsi="Arial Unicode MS" w:cs="Arial Unicode MS" w:eastAsia="Arial Unicode MS" w:hint="eastAsia"/>
                            <w:position w:val="-5"/>
                            <w:sz w:val="18"/>
                            <w:szCs w:val="18"/>
                          </w:rPr>
                          <w:t>弘</w:t>
                          <w:tab/>
                        </w:r>
                        <w:r>
                          <w:rPr>
                            <w:rFonts w:ascii="Arial Unicode MS" w:hAnsi="Arial Unicode MS" w:cs="Arial Unicode MS" w:eastAsia="Arial Unicode MS" w:hint="eastAsia"/>
                            <w:w w:val="75"/>
                            <w:sz w:val="9"/>
                            <w:szCs w:val="9"/>
                          </w:rPr>
                          <w:t>月�</w:t>
                        </w:r>
                        <w:r>
                          <w:rPr>
                            <w:rFonts w:ascii="Arial Unicode MS" w:hAnsi="Arial Unicode MS" w:cs="Arial Unicode MS" w:eastAsia="Arial Unicode MS" w:hint="eastAsia"/>
                            <w:spacing w:val="-13"/>
                            <w:w w:val="75"/>
                            <w:sz w:val="9"/>
                            <w:szCs w:val="9"/>
                          </w:rPr>
                          <w:t> </w:t>
                        </w:r>
                        <w:r>
                          <w:rPr>
                            <w:rFonts w:ascii="Arial" w:hAnsi="Arial" w:cs="Arial" w:eastAsia="Arial"/>
                            <w:spacing w:val="-9"/>
                            <w:w w:val="75"/>
                            <w:sz w:val="7"/>
                            <w:szCs w:val="7"/>
                          </w:rPr>
                          <w:t>&lt;/</w:t>
                          <w:tab/>
                        </w:r>
                        <w:r>
                          <w:rPr>
                            <w:rFonts w:ascii="Arial Unicode MS" w:hAnsi="Arial Unicode MS" w:cs="Arial Unicode MS" w:eastAsia="Arial Unicode MS" w:hint="eastAsia"/>
                            <w:w w:val="75"/>
                            <w:position w:val="-4"/>
                            <w:sz w:val="17"/>
                            <w:szCs w:val="17"/>
                          </w:rPr>
                          <w:t>市</w:t>
                        </w:r>
                      </w:p>
                    </w:tc>
                    <w:tc>
                      <w:tcPr>
                        <w:tcW w:w="1301" w:type="dxa"/>
                        <w:gridSpan w:val="2"/>
                      </w:tcPr>
                      <w:p>
                        <w:pPr>
                          <w:pStyle w:val="TableParagraph"/>
                          <w:spacing w:before="26"/>
                          <w:ind w:left="229"/>
                          <w:rPr>
                            <w:sz w:val="21"/>
                          </w:rPr>
                        </w:pPr>
                        <w:r>
                          <w:rPr>
                            <w:w w:val="110"/>
                            <w:sz w:val="21"/>
                          </w:rPr>
                          <w:t>2,603</w:t>
                        </w:r>
                      </w:p>
                    </w:tc>
                    <w:tc>
                      <w:tcPr>
                        <w:tcW w:w="483" w:type="dxa"/>
                      </w:tcPr>
                      <w:p>
                        <w:pPr>
                          <w:pStyle w:val="TableParagraph"/>
                          <w:spacing w:before="33"/>
                          <w:ind w:left="66" w:right="57"/>
                          <w:jc w:val="center"/>
                          <w:rPr>
                            <w:sz w:val="21"/>
                          </w:rPr>
                        </w:pPr>
                        <w:r>
                          <w:rPr>
                            <w:sz w:val="21"/>
                          </w:rPr>
                          <w:t>704</w:t>
                        </w:r>
                      </w:p>
                    </w:tc>
                    <w:tc>
                      <w:tcPr>
                        <w:tcW w:w="1207" w:type="dxa"/>
                      </w:tcPr>
                      <w:p>
                        <w:pPr>
                          <w:pStyle w:val="TableParagraph"/>
                          <w:spacing w:before="33"/>
                          <w:ind w:right="327"/>
                          <w:jc w:val="right"/>
                          <w:rPr>
                            <w:sz w:val="21"/>
                          </w:rPr>
                        </w:pPr>
                        <w:r>
                          <w:rPr>
                            <w:w w:val="95"/>
                            <w:sz w:val="21"/>
                          </w:rPr>
                          <w:t>780</w:t>
                        </w:r>
                      </w:p>
                    </w:tc>
                    <w:tc>
                      <w:tcPr>
                        <w:tcW w:w="871" w:type="dxa"/>
                      </w:tcPr>
                      <w:p>
                        <w:pPr>
                          <w:pStyle w:val="TableParagraph"/>
                          <w:spacing w:before="41"/>
                          <w:ind w:right="223"/>
                          <w:jc w:val="right"/>
                          <w:rPr>
                            <w:sz w:val="21"/>
                          </w:rPr>
                        </w:pPr>
                        <w:r>
                          <w:rPr>
                            <w:sz w:val="21"/>
                          </w:rPr>
                          <w:t>189</w:t>
                        </w:r>
                      </w:p>
                    </w:tc>
                    <w:tc>
                      <w:tcPr>
                        <w:tcW w:w="1087" w:type="dxa"/>
                      </w:tcPr>
                      <w:p>
                        <w:pPr>
                          <w:pStyle w:val="TableParagraph"/>
                          <w:spacing w:before="48"/>
                          <w:ind w:right="329"/>
                          <w:jc w:val="right"/>
                          <w:rPr>
                            <w:sz w:val="21"/>
                          </w:rPr>
                        </w:pPr>
                        <w:r>
                          <w:rPr>
                            <w:sz w:val="21"/>
                          </w:rPr>
                          <w:t>424</w:t>
                        </w:r>
                      </w:p>
                    </w:tc>
                    <w:tc>
                      <w:tcPr>
                        <w:tcW w:w="982" w:type="dxa"/>
                      </w:tcPr>
                      <w:p>
                        <w:pPr>
                          <w:pStyle w:val="TableParagraph"/>
                          <w:spacing w:before="55"/>
                          <w:ind w:right="336"/>
                          <w:jc w:val="right"/>
                          <w:rPr>
                            <w:sz w:val="21"/>
                          </w:rPr>
                        </w:pPr>
                        <w:r>
                          <w:rPr>
                            <w:sz w:val="21"/>
                          </w:rPr>
                          <w:t>130</w:t>
                        </w:r>
                      </w:p>
                    </w:tc>
                    <w:tc>
                      <w:tcPr>
                        <w:tcW w:w="746" w:type="dxa"/>
                      </w:tcPr>
                      <w:p>
                        <w:pPr>
                          <w:pStyle w:val="TableParagraph"/>
                          <w:spacing w:before="48"/>
                          <w:ind w:right="116"/>
                          <w:jc w:val="right"/>
                          <w:rPr>
                            <w:sz w:val="21"/>
                          </w:rPr>
                        </w:pPr>
                        <w:r>
                          <w:rPr>
                            <w:w w:val="90"/>
                            <w:sz w:val="21"/>
                          </w:rPr>
                          <w:t>79</w:t>
                        </w:r>
                      </w:p>
                    </w:tc>
                    <w:tc>
                      <w:tcPr>
                        <w:tcW w:w="1094" w:type="dxa"/>
                      </w:tcPr>
                      <w:p>
                        <w:pPr>
                          <w:pStyle w:val="TableParagraph"/>
                          <w:spacing w:before="55"/>
                          <w:ind w:right="233"/>
                          <w:jc w:val="right"/>
                          <w:rPr>
                            <w:sz w:val="21"/>
                          </w:rPr>
                        </w:pPr>
                        <w:r>
                          <w:rPr>
                            <w:w w:val="95"/>
                            <w:sz w:val="21"/>
                          </w:rPr>
                          <w:t>52</w:t>
                        </w:r>
                      </w:p>
                    </w:tc>
                    <w:tc>
                      <w:tcPr>
                        <w:tcW w:w="801" w:type="dxa"/>
                      </w:tcPr>
                      <w:p>
                        <w:pPr>
                          <w:pStyle w:val="TableParagraph"/>
                          <w:spacing w:before="55"/>
                          <w:ind w:right="58"/>
                          <w:jc w:val="right"/>
                          <w:rPr>
                            <w:sz w:val="21"/>
                          </w:rPr>
                        </w:pPr>
                        <w:r>
                          <w:rPr>
                            <w:w w:val="95"/>
                            <w:sz w:val="21"/>
                          </w:rPr>
                          <w:t>245</w:t>
                        </w:r>
                      </w:p>
                    </w:tc>
                  </w:tr>
                  <w:tr>
                    <w:trPr>
                      <w:trHeight w:val="340" w:hRule="atLeast"/>
                    </w:trPr>
                    <w:tc>
                      <w:tcPr>
                        <w:tcW w:w="350" w:type="dxa"/>
                      </w:tcPr>
                      <w:p>
                        <w:pPr>
                          <w:pStyle w:val="TableParagraph"/>
                          <w:spacing w:before="52"/>
                          <w:ind w:left="57"/>
                          <w:rPr>
                            <w:rFonts w:ascii="Arial Unicode MS" w:eastAsia="Arial Unicode MS" w:hint="eastAsia"/>
                            <w:sz w:val="17"/>
                          </w:rPr>
                        </w:pPr>
                        <w:r>
                          <w:rPr>
                            <w:rFonts w:ascii="Arial Unicode MS" w:eastAsia="Arial Unicode MS" w:hint="eastAsia"/>
                            <w:w w:val="106"/>
                            <w:sz w:val="17"/>
                          </w:rPr>
                          <w:t>八</w:t>
                        </w:r>
                      </w:p>
                    </w:tc>
                    <w:tc>
                      <w:tcPr>
                        <w:tcW w:w="497" w:type="dxa"/>
                      </w:tcPr>
                      <w:p>
                        <w:pPr>
                          <w:pStyle w:val="TableParagraph"/>
                          <w:spacing w:before="31"/>
                          <w:ind w:left="122"/>
                          <w:rPr>
                            <w:rFonts w:ascii="Arial Unicode MS" w:eastAsia="Arial Unicode MS" w:hint="eastAsia"/>
                            <w:sz w:val="19"/>
                          </w:rPr>
                        </w:pPr>
                        <w:r>
                          <w:rPr>
                            <w:rFonts w:ascii="Arial Unicode MS" w:eastAsia="Arial Unicode MS" w:hint="eastAsia"/>
                            <w:w w:val="99"/>
                            <w:sz w:val="19"/>
                          </w:rPr>
                          <w:t>戸</w:t>
                        </w:r>
                      </w:p>
                    </w:tc>
                    <w:tc>
                      <w:tcPr>
                        <w:tcW w:w="470" w:type="dxa"/>
                      </w:tcPr>
                      <w:p>
                        <w:pPr>
                          <w:pStyle w:val="TableParagraph"/>
                          <w:spacing w:before="52"/>
                          <w:ind w:left="42"/>
                          <w:rPr>
                            <w:rFonts w:ascii="Arial Unicode MS" w:eastAsia="Arial Unicode MS" w:hint="eastAsia"/>
                            <w:sz w:val="17"/>
                          </w:rPr>
                        </w:pPr>
                        <w:r>
                          <w:rPr>
                            <w:rFonts w:ascii="Arial Unicode MS" w:eastAsia="Arial Unicode MS" w:hint="eastAsia"/>
                            <w:w w:val="99"/>
                            <w:sz w:val="17"/>
                          </w:rPr>
                          <w:t>巾</w:t>
                        </w:r>
                      </w:p>
                    </w:tc>
                    <w:tc>
                      <w:tcPr>
                        <w:tcW w:w="912" w:type="dxa"/>
                      </w:tcPr>
                      <w:p>
                        <w:pPr>
                          <w:pStyle w:val="TableParagraph"/>
                          <w:spacing w:before="30"/>
                          <w:ind w:right="155"/>
                          <w:jc w:val="right"/>
                          <w:rPr>
                            <w:sz w:val="21"/>
                          </w:rPr>
                        </w:pPr>
                        <w:r>
                          <w:rPr>
                            <w:w w:val="110"/>
                            <w:sz w:val="21"/>
                          </w:rPr>
                          <w:t>1,061</w:t>
                        </w:r>
                      </w:p>
                    </w:tc>
                    <w:tc>
                      <w:tcPr>
                        <w:tcW w:w="872" w:type="dxa"/>
                        <w:gridSpan w:val="2"/>
                      </w:tcPr>
                      <w:p>
                        <w:pPr>
                          <w:pStyle w:val="TableParagraph"/>
                          <w:spacing w:before="45"/>
                          <w:ind w:left="488"/>
                          <w:rPr>
                            <w:sz w:val="21"/>
                          </w:rPr>
                        </w:pPr>
                        <w:r>
                          <w:rPr>
                            <w:sz w:val="21"/>
                          </w:rPr>
                          <w:t>488</w:t>
                        </w:r>
                      </w:p>
                    </w:tc>
                    <w:tc>
                      <w:tcPr>
                        <w:tcW w:w="1207" w:type="dxa"/>
                      </w:tcPr>
                      <w:p>
                        <w:pPr>
                          <w:pStyle w:val="TableParagraph"/>
                          <w:spacing w:before="45"/>
                          <w:ind w:right="326"/>
                          <w:jc w:val="right"/>
                          <w:rPr>
                            <w:sz w:val="21"/>
                          </w:rPr>
                        </w:pPr>
                        <w:r>
                          <w:rPr>
                            <w:w w:val="95"/>
                            <w:sz w:val="21"/>
                          </w:rPr>
                          <w:t>239</w:t>
                        </w:r>
                      </w:p>
                    </w:tc>
                    <w:tc>
                      <w:tcPr>
                        <w:tcW w:w="871" w:type="dxa"/>
                      </w:tcPr>
                      <w:p>
                        <w:pPr>
                          <w:pStyle w:val="TableParagraph"/>
                          <w:spacing w:before="59"/>
                          <w:ind w:right="220"/>
                          <w:jc w:val="right"/>
                          <w:rPr>
                            <w:sz w:val="21"/>
                          </w:rPr>
                        </w:pPr>
                        <w:r>
                          <w:rPr>
                            <w:sz w:val="21"/>
                          </w:rPr>
                          <w:t>59</w:t>
                        </w:r>
                      </w:p>
                    </w:tc>
                    <w:tc>
                      <w:tcPr>
                        <w:tcW w:w="1087" w:type="dxa"/>
                      </w:tcPr>
                      <w:p>
                        <w:pPr>
                          <w:pStyle w:val="TableParagraph"/>
                          <w:spacing w:before="59"/>
                          <w:ind w:right="333"/>
                          <w:jc w:val="right"/>
                          <w:rPr>
                            <w:sz w:val="21"/>
                          </w:rPr>
                        </w:pPr>
                        <w:r>
                          <w:rPr>
                            <w:sz w:val="21"/>
                          </w:rPr>
                          <w:t>151</w:t>
                        </w:r>
                      </w:p>
                    </w:tc>
                    <w:tc>
                      <w:tcPr>
                        <w:tcW w:w="982" w:type="dxa"/>
                      </w:tcPr>
                      <w:p>
                        <w:pPr>
                          <w:pStyle w:val="TableParagraph"/>
                          <w:spacing w:before="59"/>
                          <w:ind w:right="342"/>
                          <w:jc w:val="right"/>
                          <w:rPr>
                            <w:sz w:val="21"/>
                          </w:rPr>
                        </w:pPr>
                        <w:r>
                          <w:rPr>
                            <w:w w:val="84"/>
                            <w:sz w:val="21"/>
                          </w:rPr>
                          <w:t>2</w:t>
                        </w:r>
                      </w:p>
                    </w:tc>
                    <w:tc>
                      <w:tcPr>
                        <w:tcW w:w="746" w:type="dxa"/>
                      </w:tcPr>
                      <w:p>
                        <w:pPr>
                          <w:pStyle w:val="TableParagraph"/>
                          <w:spacing w:before="67"/>
                          <w:ind w:right="108"/>
                          <w:jc w:val="right"/>
                          <w:rPr>
                            <w:sz w:val="21"/>
                          </w:rPr>
                        </w:pPr>
                        <w:r>
                          <w:rPr>
                            <w:w w:val="95"/>
                            <w:sz w:val="21"/>
                          </w:rPr>
                          <w:t>35</w:t>
                        </w:r>
                      </w:p>
                    </w:tc>
                    <w:tc>
                      <w:tcPr>
                        <w:tcW w:w="1094" w:type="dxa"/>
                      </w:tcPr>
                      <w:p>
                        <w:pPr>
                          <w:pStyle w:val="TableParagraph"/>
                          <w:spacing w:before="67"/>
                          <w:ind w:right="226"/>
                          <w:jc w:val="right"/>
                          <w:rPr>
                            <w:sz w:val="21"/>
                          </w:rPr>
                        </w:pPr>
                        <w:r>
                          <w:rPr>
                            <w:sz w:val="21"/>
                          </w:rPr>
                          <w:t>24</w:t>
                        </w:r>
                      </w:p>
                    </w:tc>
                    <w:tc>
                      <w:tcPr>
                        <w:tcW w:w="801" w:type="dxa"/>
                      </w:tcPr>
                      <w:p>
                        <w:pPr>
                          <w:pStyle w:val="TableParagraph"/>
                          <w:spacing w:before="74"/>
                          <w:ind w:right="50"/>
                          <w:jc w:val="right"/>
                          <w:rPr>
                            <w:sz w:val="21"/>
                          </w:rPr>
                        </w:pPr>
                        <w:r>
                          <w:rPr>
                            <w:sz w:val="21"/>
                          </w:rPr>
                          <w:t>63</w:t>
                        </w:r>
                      </w:p>
                    </w:tc>
                  </w:tr>
                  <w:tr>
                    <w:trPr>
                      <w:trHeight w:val="341" w:hRule="atLeast"/>
                    </w:trPr>
                    <w:tc>
                      <w:tcPr>
                        <w:tcW w:w="350" w:type="dxa"/>
                      </w:tcPr>
                      <w:p>
                        <w:pPr>
                          <w:pStyle w:val="TableParagraph"/>
                          <w:spacing w:before="127"/>
                          <w:ind w:left="50"/>
                          <w:rPr>
                            <w:rFonts w:ascii="Arial" w:hAnsi="Arial" w:eastAsia="Arial"/>
                            <w:sz w:val="15"/>
                          </w:rPr>
                        </w:pPr>
                        <w:r>
                          <w:rPr>
                            <w:rFonts w:ascii="Arial Unicode MS" w:hAnsi="Arial Unicode MS" w:eastAsia="Arial Unicode MS" w:hint="eastAsia"/>
                            <w:spacing w:val="-14"/>
                            <w:w w:val="90"/>
                            <w:sz w:val="13"/>
                          </w:rPr>
                          <w:t>’</w:t>
                        </w:r>
                        <w:r>
                          <w:rPr>
                            <w:spacing w:val="-14"/>
                            <w:w w:val="90"/>
                            <w:sz w:val="15"/>
                          </w:rPr>
                          <w:t>’</w:t>
                        </w:r>
                        <w:r>
                          <w:rPr>
                            <w:rFonts w:ascii="Arial Unicode MS" w:hAnsi="Arial Unicode MS" w:eastAsia="Arial Unicode MS" w:hint="eastAsia"/>
                            <w:spacing w:val="-108"/>
                            <w:w w:val="90"/>
                            <w:sz w:val="13"/>
                          </w:rPr>
                          <w:t>且</w:t>
                        </w:r>
                        <w:r>
                          <w:rPr>
                            <w:spacing w:val="-8"/>
                            <w:w w:val="90"/>
                            <w:sz w:val="15"/>
                          </w:rPr>
                          <w:t>’9</w:t>
                        </w:r>
                        <w:r>
                          <w:rPr>
                            <w:rFonts w:ascii="Arial" w:hAnsi="Arial" w:eastAsia="Arial"/>
                            <w:spacing w:val="-8"/>
                            <w:w w:val="90"/>
                            <w:sz w:val="15"/>
                          </w:rPr>
                          <w:t>‘</w:t>
                        </w:r>
                      </w:p>
                    </w:tc>
                    <w:tc>
                      <w:tcPr>
                        <w:tcW w:w="497" w:type="dxa"/>
                      </w:tcPr>
                      <w:p>
                        <w:pPr>
                          <w:pStyle w:val="TableParagraph"/>
                          <w:spacing w:before="25"/>
                          <w:ind w:left="112"/>
                          <w:rPr>
                            <w:rFonts w:ascii="Arial Unicode MS" w:eastAsia="Arial Unicode MS" w:hint="eastAsia"/>
                            <w:sz w:val="20"/>
                          </w:rPr>
                        </w:pPr>
                        <w:r>
                          <w:rPr>
                            <w:rFonts w:ascii="Arial Unicode MS" w:eastAsia="Arial Unicode MS" w:hint="eastAsia"/>
                            <w:w w:val="101"/>
                            <w:sz w:val="20"/>
                          </w:rPr>
                          <w:t>石</w:t>
                        </w:r>
                      </w:p>
                    </w:tc>
                    <w:tc>
                      <w:tcPr>
                        <w:tcW w:w="470" w:type="dxa"/>
                      </w:tcPr>
                      <w:p>
                        <w:pPr>
                          <w:pStyle w:val="TableParagraph"/>
                          <w:spacing w:before="50"/>
                          <w:ind w:left="49"/>
                          <w:rPr>
                            <w:rFonts w:ascii="Arial Unicode MS" w:eastAsia="Arial Unicode MS" w:hint="eastAsia"/>
                            <w:sz w:val="17"/>
                          </w:rPr>
                        </w:pPr>
                        <w:r>
                          <w:rPr>
                            <w:rFonts w:ascii="Arial Unicode MS" w:eastAsia="Arial Unicode MS" w:hint="eastAsia"/>
                            <w:w w:val="101"/>
                            <w:sz w:val="17"/>
                          </w:rPr>
                          <w:t>市</w:t>
                        </w:r>
                      </w:p>
                    </w:tc>
                    <w:tc>
                      <w:tcPr>
                        <w:tcW w:w="912" w:type="dxa"/>
                      </w:tcPr>
                      <w:p>
                        <w:pPr>
                          <w:pStyle w:val="TableParagraph"/>
                          <w:spacing w:before="36"/>
                          <w:ind w:right="170"/>
                          <w:jc w:val="right"/>
                          <w:rPr>
                            <w:sz w:val="21"/>
                          </w:rPr>
                        </w:pPr>
                        <w:r>
                          <w:rPr>
                            <w:w w:val="95"/>
                            <w:sz w:val="21"/>
                          </w:rPr>
                          <w:t>515</w:t>
                        </w:r>
                      </w:p>
                    </w:tc>
                    <w:tc>
                      <w:tcPr>
                        <w:tcW w:w="872" w:type="dxa"/>
                        <w:gridSpan w:val="2"/>
                      </w:tcPr>
                      <w:p>
                        <w:pPr>
                          <w:pStyle w:val="TableParagraph"/>
                          <w:spacing w:before="43"/>
                          <w:ind w:right="76"/>
                          <w:jc w:val="right"/>
                          <w:rPr>
                            <w:sz w:val="21"/>
                          </w:rPr>
                        </w:pPr>
                        <w:r>
                          <w:rPr>
                            <w:w w:val="95"/>
                            <w:sz w:val="21"/>
                          </w:rPr>
                          <w:t>91</w:t>
                        </w:r>
                      </w:p>
                    </w:tc>
                    <w:tc>
                      <w:tcPr>
                        <w:tcW w:w="1207" w:type="dxa"/>
                      </w:tcPr>
                      <w:p>
                        <w:pPr>
                          <w:pStyle w:val="TableParagraph"/>
                          <w:spacing w:before="43"/>
                          <w:ind w:right="327"/>
                          <w:jc w:val="right"/>
                          <w:rPr>
                            <w:sz w:val="21"/>
                          </w:rPr>
                        </w:pPr>
                        <w:r>
                          <w:rPr>
                            <w:sz w:val="21"/>
                          </w:rPr>
                          <w:t>154</w:t>
                        </w:r>
                      </w:p>
                    </w:tc>
                    <w:tc>
                      <w:tcPr>
                        <w:tcW w:w="871" w:type="dxa"/>
                      </w:tcPr>
                      <w:p>
                        <w:pPr>
                          <w:pStyle w:val="TableParagraph"/>
                          <w:spacing w:before="57"/>
                          <w:ind w:right="224"/>
                          <w:jc w:val="right"/>
                          <w:rPr>
                            <w:sz w:val="21"/>
                          </w:rPr>
                        </w:pPr>
                        <w:r>
                          <w:rPr>
                            <w:sz w:val="21"/>
                          </w:rPr>
                          <w:t>68</w:t>
                        </w:r>
                      </w:p>
                    </w:tc>
                    <w:tc>
                      <w:tcPr>
                        <w:tcW w:w="1087" w:type="dxa"/>
                      </w:tcPr>
                      <w:p>
                        <w:pPr>
                          <w:pStyle w:val="TableParagraph"/>
                          <w:spacing w:before="57"/>
                          <w:ind w:right="336"/>
                          <w:jc w:val="right"/>
                          <w:rPr>
                            <w:sz w:val="21"/>
                          </w:rPr>
                        </w:pPr>
                        <w:r>
                          <w:rPr>
                            <w:w w:val="95"/>
                            <w:sz w:val="21"/>
                          </w:rPr>
                          <w:t>54</w:t>
                        </w:r>
                      </w:p>
                    </w:tc>
                    <w:tc>
                      <w:tcPr>
                        <w:tcW w:w="982" w:type="dxa"/>
                      </w:tcPr>
                      <w:p>
                        <w:pPr>
                          <w:pStyle w:val="TableParagraph"/>
                          <w:spacing w:before="65"/>
                          <w:ind w:right="321"/>
                          <w:jc w:val="right"/>
                          <w:rPr>
                            <w:sz w:val="21"/>
                          </w:rPr>
                        </w:pPr>
                        <w:r>
                          <w:rPr>
                            <w:w w:val="107"/>
                            <w:sz w:val="21"/>
                          </w:rPr>
                          <w:t>3</w:t>
                        </w:r>
                      </w:p>
                    </w:tc>
                    <w:tc>
                      <w:tcPr>
                        <w:tcW w:w="746" w:type="dxa"/>
                      </w:tcPr>
                      <w:p>
                        <w:pPr>
                          <w:pStyle w:val="TableParagraph"/>
                          <w:spacing w:before="65"/>
                          <w:ind w:right="114"/>
                          <w:jc w:val="right"/>
                          <w:rPr>
                            <w:sz w:val="21"/>
                          </w:rPr>
                        </w:pPr>
                        <w:r>
                          <w:rPr>
                            <w:w w:val="95"/>
                            <w:sz w:val="21"/>
                          </w:rPr>
                          <w:t>39</w:t>
                        </w:r>
                      </w:p>
                    </w:tc>
                    <w:tc>
                      <w:tcPr>
                        <w:tcW w:w="1094" w:type="dxa"/>
                      </w:tcPr>
                      <w:p>
                        <w:pPr>
                          <w:pStyle w:val="TableParagraph"/>
                          <w:spacing w:before="57"/>
                          <w:ind w:right="233"/>
                          <w:jc w:val="right"/>
                          <w:rPr>
                            <w:sz w:val="21"/>
                          </w:rPr>
                        </w:pPr>
                        <w:r>
                          <w:rPr>
                            <w:w w:val="95"/>
                            <w:sz w:val="21"/>
                          </w:rPr>
                          <w:t>22</w:t>
                        </w:r>
                      </w:p>
                    </w:tc>
                    <w:tc>
                      <w:tcPr>
                        <w:tcW w:w="801" w:type="dxa"/>
                      </w:tcPr>
                      <w:p>
                        <w:pPr>
                          <w:pStyle w:val="TableParagraph"/>
                          <w:spacing w:before="65"/>
                          <w:ind w:right="54"/>
                          <w:jc w:val="right"/>
                          <w:rPr>
                            <w:sz w:val="21"/>
                          </w:rPr>
                        </w:pPr>
                        <w:r>
                          <w:rPr>
                            <w:sz w:val="21"/>
                          </w:rPr>
                          <w:t>84</w:t>
                        </w:r>
                      </w:p>
                    </w:tc>
                  </w:tr>
                  <w:tr>
                    <w:trPr>
                      <w:trHeight w:val="303" w:hRule="atLeast"/>
                    </w:trPr>
                    <w:tc>
                      <w:tcPr>
                        <w:tcW w:w="2229" w:type="dxa"/>
                        <w:gridSpan w:val="4"/>
                      </w:tcPr>
                      <w:p>
                        <w:pPr>
                          <w:pStyle w:val="TableParagraph"/>
                          <w:tabs>
                            <w:tab w:pos="1743" w:val="left" w:leader="none"/>
                          </w:tabs>
                          <w:spacing w:before="26"/>
                          <w:ind w:left="43"/>
                          <w:rPr>
                            <w:sz w:val="21"/>
                          </w:rPr>
                        </w:pPr>
                        <w:r>
                          <w:rPr>
                            <w:rFonts w:ascii="Arial Unicode MS" w:eastAsia="Arial Unicode MS" w:hint="eastAsia"/>
                            <w:w w:val="120"/>
                            <w:sz w:val="17"/>
                          </w:rPr>
                          <w:t>五所川原市</w:t>
                          <w:tab/>
                        </w:r>
                        <w:r>
                          <w:rPr>
                            <w:w w:val="120"/>
                            <w:sz w:val="21"/>
                          </w:rPr>
                          <w:t>133</w:t>
                        </w:r>
                      </w:p>
                    </w:tc>
                    <w:tc>
                      <w:tcPr>
                        <w:tcW w:w="872" w:type="dxa"/>
                        <w:gridSpan w:val="2"/>
                      </w:tcPr>
                      <w:p>
                        <w:pPr>
                          <w:pStyle w:val="TableParagraph"/>
                          <w:spacing w:before="33"/>
                          <w:ind w:right="79"/>
                          <w:jc w:val="right"/>
                          <w:rPr>
                            <w:sz w:val="21"/>
                          </w:rPr>
                        </w:pPr>
                        <w:r>
                          <w:rPr>
                            <w:w w:val="95"/>
                            <w:sz w:val="21"/>
                          </w:rPr>
                          <w:t>34</w:t>
                        </w:r>
                      </w:p>
                    </w:tc>
                    <w:tc>
                      <w:tcPr>
                        <w:tcW w:w="1207" w:type="dxa"/>
                      </w:tcPr>
                      <w:p>
                        <w:pPr>
                          <w:pStyle w:val="TableParagraph"/>
                          <w:spacing w:before="41"/>
                          <w:ind w:right="323"/>
                          <w:jc w:val="right"/>
                          <w:rPr>
                            <w:sz w:val="21"/>
                          </w:rPr>
                        </w:pPr>
                        <w:r>
                          <w:rPr>
                            <w:w w:val="95"/>
                            <w:sz w:val="21"/>
                          </w:rPr>
                          <w:t>41</w:t>
                        </w:r>
                      </w:p>
                    </w:tc>
                    <w:tc>
                      <w:tcPr>
                        <w:tcW w:w="871" w:type="dxa"/>
                      </w:tcPr>
                      <w:p>
                        <w:pPr>
                          <w:pStyle w:val="TableParagraph"/>
                          <w:spacing w:line="236" w:lineRule="exact" w:before="48"/>
                          <w:ind w:right="227"/>
                          <w:jc w:val="right"/>
                          <w:rPr>
                            <w:sz w:val="21"/>
                          </w:rPr>
                        </w:pPr>
                        <w:r>
                          <w:rPr>
                            <w:sz w:val="21"/>
                          </w:rPr>
                          <w:t>19</w:t>
                        </w:r>
                      </w:p>
                    </w:tc>
                    <w:tc>
                      <w:tcPr>
                        <w:tcW w:w="1087" w:type="dxa"/>
                      </w:tcPr>
                      <w:p>
                        <w:pPr>
                          <w:pStyle w:val="TableParagraph"/>
                          <w:spacing w:line="236" w:lineRule="exact" w:before="48"/>
                          <w:ind w:right="333"/>
                          <w:jc w:val="right"/>
                          <w:rPr>
                            <w:sz w:val="21"/>
                          </w:rPr>
                        </w:pPr>
                        <w:r>
                          <w:rPr>
                            <w:sz w:val="21"/>
                          </w:rPr>
                          <w:t>17</w:t>
                        </w:r>
                      </w:p>
                    </w:tc>
                    <w:tc>
                      <w:tcPr>
                        <w:tcW w:w="982" w:type="dxa"/>
                      </w:tcPr>
                      <w:p>
                        <w:pPr>
                          <w:pStyle w:val="TableParagraph"/>
                          <w:spacing w:line="229" w:lineRule="exact" w:before="55"/>
                          <w:ind w:right="331"/>
                          <w:jc w:val="right"/>
                          <w:rPr>
                            <w:sz w:val="21"/>
                          </w:rPr>
                        </w:pPr>
                        <w:r>
                          <w:rPr>
                            <w:w w:val="98"/>
                            <w:sz w:val="21"/>
                          </w:rPr>
                          <w:t>3</w:t>
                        </w:r>
                      </w:p>
                    </w:tc>
                    <w:tc>
                      <w:tcPr>
                        <w:tcW w:w="746" w:type="dxa"/>
                      </w:tcPr>
                      <w:p>
                        <w:pPr>
                          <w:pStyle w:val="TableParagraph"/>
                          <w:spacing w:line="222" w:lineRule="exact" w:before="62"/>
                          <w:ind w:right="122"/>
                          <w:jc w:val="right"/>
                          <w:rPr>
                            <w:sz w:val="21"/>
                          </w:rPr>
                        </w:pPr>
                        <w:r>
                          <w:rPr>
                            <w:w w:val="80"/>
                            <w:sz w:val="21"/>
                          </w:rPr>
                          <w:t>6</w:t>
                        </w:r>
                      </w:p>
                    </w:tc>
                    <w:tc>
                      <w:tcPr>
                        <w:tcW w:w="1094" w:type="dxa"/>
                      </w:tcPr>
                      <w:p>
                        <w:pPr>
                          <w:pStyle w:val="TableParagraph"/>
                          <w:spacing w:line="222" w:lineRule="exact" w:before="62"/>
                          <w:ind w:right="222"/>
                          <w:jc w:val="right"/>
                          <w:rPr>
                            <w:sz w:val="21"/>
                          </w:rPr>
                        </w:pPr>
                        <w:r>
                          <w:rPr>
                            <w:w w:val="98"/>
                            <w:sz w:val="21"/>
                          </w:rPr>
                          <w:t>3</w:t>
                        </w:r>
                      </w:p>
                    </w:tc>
                    <w:tc>
                      <w:tcPr>
                        <w:tcW w:w="801" w:type="dxa"/>
                      </w:tcPr>
                      <w:p>
                        <w:pPr>
                          <w:pStyle w:val="TableParagraph"/>
                          <w:spacing w:line="229" w:lineRule="exact" w:before="55"/>
                          <w:ind w:right="61"/>
                          <w:jc w:val="right"/>
                          <w:rPr>
                            <w:sz w:val="21"/>
                          </w:rPr>
                        </w:pPr>
                        <w:r>
                          <w:rPr>
                            <w:w w:val="95"/>
                            <w:sz w:val="21"/>
                          </w:rPr>
                          <w:t>10</w:t>
                        </w:r>
                      </w:p>
                    </w:tc>
                  </w:tr>
                </w:tbl>
                <w:p>
                  <w:pPr>
                    <w:pStyle w:val="BodyText"/>
                  </w:pPr>
                </w:p>
              </w:txbxContent>
            </v:textbox>
            <w10:wrap type="none"/>
          </v:shape>
        </w:pict>
      </w:r>
      <w:r>
        <w:rPr>
          <w:rFonts w:ascii="Arial Unicode MS" w:eastAsia="Arial Unicode MS" w:hint="eastAsia"/>
          <w:position w:val="3"/>
          <w:sz w:val="18"/>
        </w:rPr>
        <w:t>十和田</w:t>
        <w:tab/>
      </w:r>
      <w:r>
        <w:rPr>
          <w:rFonts w:ascii="Arial Unicode MS" w:eastAsia="Arial Unicode MS" w:hint="eastAsia"/>
          <w:position w:val="3"/>
          <w:sz w:val="17"/>
        </w:rPr>
        <w:t>市</w:t>
        <w:tab/>
      </w:r>
      <w:r>
        <w:rPr>
          <w:position w:val="3"/>
          <w:sz w:val="21"/>
        </w:rPr>
        <w:t>817</w:t>
        <w:tab/>
      </w:r>
      <w:r>
        <w:rPr>
          <w:position w:val="2"/>
          <w:sz w:val="21"/>
        </w:rPr>
        <w:t>161</w:t>
        <w:tab/>
      </w:r>
      <w:r>
        <w:rPr>
          <w:position w:val="1"/>
          <w:sz w:val="21"/>
        </w:rPr>
        <w:t>295</w:t>
        <w:tab/>
        <w:t>52</w:t>
        <w:tab/>
        <w:t>156</w:t>
        <w:tab/>
      </w:r>
      <w:r>
        <w:rPr>
          <w:sz w:val="21"/>
        </w:rPr>
        <w:t>33</w:t>
        <w:tab/>
      </w:r>
      <w:r>
        <w:rPr>
          <w:position w:val="1"/>
          <w:sz w:val="21"/>
        </w:rPr>
        <w:t>23</w:t>
      </w:r>
    </w:p>
    <w:p>
      <w:pPr>
        <w:tabs>
          <w:tab w:pos="1464" w:val="left" w:leader="none"/>
        </w:tabs>
        <w:spacing w:before="106"/>
        <w:ind w:left="359" w:right="0" w:firstLine="0"/>
        <w:jc w:val="left"/>
        <w:rPr>
          <w:sz w:val="21"/>
        </w:rPr>
      </w:pPr>
      <w:r>
        <w:rPr/>
        <w:br w:type="column"/>
      </w:r>
      <w:r>
        <w:rPr>
          <w:rFonts w:ascii="Arial Unicode MS" w:eastAsia="Arial Unicode MS" w:hint="eastAsia"/>
          <w:position w:val="6"/>
          <w:sz w:val="56"/>
        </w:rPr>
        <w:t>，</w:t>
        <w:tab/>
      </w:r>
      <w:r>
        <w:rPr>
          <w:sz w:val="21"/>
        </w:rPr>
        <w:t>88</w:t>
      </w:r>
    </w:p>
    <w:p>
      <w:pPr>
        <w:spacing w:after="0"/>
        <w:jc w:val="left"/>
        <w:rPr>
          <w:sz w:val="21"/>
        </w:rPr>
        <w:sectPr>
          <w:type w:val="continuous"/>
          <w:pgSz w:w="11990" w:h="16840"/>
          <w:pgMar w:top="1580" w:bottom="280" w:left="740" w:right="0"/>
          <w:cols w:num="2" w:equalWidth="0">
            <w:col w:w="8241" w:space="238"/>
            <w:col w:w="2771"/>
          </w:cols>
        </w:sectPr>
      </w:pPr>
    </w:p>
    <w:p>
      <w:pPr>
        <w:pStyle w:val="Heading9"/>
        <w:tabs>
          <w:tab w:pos="1218" w:val="left" w:leader="none"/>
          <w:tab w:pos="1848" w:val="left" w:leader="none"/>
          <w:tab w:pos="2808" w:val="left" w:leader="none"/>
          <w:tab w:pos="3984" w:val="left" w:leader="none"/>
          <w:tab w:pos="4951" w:val="left" w:leader="none"/>
          <w:tab w:pos="5925" w:val="left" w:leader="none"/>
          <w:tab w:pos="7136" w:val="left" w:leader="none"/>
          <w:tab w:pos="7997" w:val="left" w:leader="none"/>
          <w:tab w:pos="8848" w:val="left" w:leader="none"/>
          <w:tab w:pos="9823" w:val="left" w:leader="none"/>
        </w:tabs>
        <w:spacing w:before="14"/>
        <w:ind w:left="789"/>
      </w:pPr>
      <w:r>
        <w:rPr>
          <w:rFonts w:ascii="Arial Unicode MS" w:eastAsia="Arial Unicode MS" w:hint="eastAsia"/>
          <w:position w:val="2"/>
          <w:sz w:val="19"/>
        </w:rPr>
        <w:t>沢</w:t>
        <w:tab/>
      </w:r>
      <w:r>
        <w:rPr>
          <w:rFonts w:ascii="Arial Unicode MS" w:eastAsia="Arial Unicode MS" w:hint="eastAsia"/>
          <w:position w:val="2"/>
          <w:sz w:val="17"/>
        </w:rPr>
        <w:t>市</w:t>
        <w:tab/>
      </w:r>
      <w:r>
        <w:rPr>
          <w:position w:val="3"/>
        </w:rPr>
        <w:t>1,829</w:t>
        <w:tab/>
      </w:r>
      <w:r>
        <w:rPr>
          <w:position w:val="2"/>
        </w:rPr>
        <w:t>1,078</w:t>
        <w:tab/>
      </w:r>
      <w:r>
        <w:rPr>
          <w:position w:val="1"/>
        </w:rPr>
        <w:t>149</w:t>
        <w:tab/>
        <w:t>139</w:t>
        <w:tab/>
        <w:t>119</w:t>
        <w:tab/>
      </w:r>
      <w:r>
        <w:rPr/>
        <w:t>2</w:t>
        <w:tab/>
        <w:t>55</w:t>
        <w:tab/>
        <w:t>108</w:t>
        <w:tab/>
        <w:t>179</w:t>
      </w:r>
    </w:p>
    <w:p>
      <w:pPr>
        <w:tabs>
          <w:tab w:pos="781" w:val="left" w:leader="none"/>
          <w:tab w:pos="1218" w:val="left" w:leader="none"/>
          <w:tab w:pos="1855" w:val="left" w:leader="none"/>
          <w:tab w:pos="3029" w:val="left" w:leader="none"/>
          <w:tab w:pos="3990" w:val="left" w:leader="none"/>
          <w:tab w:pos="4951" w:val="left" w:leader="none"/>
          <w:tab w:pos="5925" w:val="left" w:leader="none"/>
          <w:tab w:pos="7129" w:val="left" w:leader="none"/>
          <w:tab w:pos="7996" w:val="left" w:leader="none"/>
          <w:tab w:pos="8963" w:val="left" w:leader="none"/>
          <w:tab w:pos="10148" w:val="right" w:leader="none"/>
        </w:tabs>
        <w:spacing w:line="219" w:lineRule="exact" w:before="59"/>
        <w:ind w:left="229" w:right="0" w:firstLine="0"/>
        <w:jc w:val="left"/>
        <w:rPr>
          <w:sz w:val="21"/>
        </w:rPr>
      </w:pPr>
      <w:r>
        <w:rPr/>
        <w:pict>
          <v:shape style="position:absolute;margin-left:429.875305pt;margin-top:14.638116pt;width:7.3pt;height:37.6pt;mso-position-horizontal-relative:page;mso-position-vertical-relative:paragraph;z-index:3512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0"/>
                      <w:w w:val="97"/>
                      <w:sz w:val="56"/>
                    </w:rPr>
                    <w:t>，</w:t>
                  </w:r>
                </w:p>
              </w:txbxContent>
            </v:textbox>
            <w10:wrap type="none"/>
          </v:shape>
        </w:pict>
      </w:r>
      <w:r>
        <w:rPr>
          <w:rFonts w:ascii="Arial" w:eastAsia="Arial"/>
          <w:w w:val="105"/>
          <w:position w:val="-1"/>
          <w:sz w:val="19"/>
        </w:rPr>
        <w:t>l</w:t>
      </w:r>
      <w:r>
        <w:rPr>
          <w:rFonts w:ascii="Arial" w:eastAsia="Arial"/>
          <w:spacing w:val="33"/>
          <w:w w:val="105"/>
          <w:position w:val="-1"/>
          <w:sz w:val="19"/>
        </w:rPr>
        <w:t> </w:t>
      </w:r>
      <w:r>
        <w:rPr>
          <w:rFonts w:ascii="Arial Unicode MS" w:eastAsia="Arial Unicode MS" w:hint="eastAsia"/>
          <w:w w:val="105"/>
          <w:position w:val="-1"/>
          <w:sz w:val="19"/>
        </w:rPr>
        <w:t>む</w:t>
        <w:tab/>
      </w:r>
      <w:r>
        <w:rPr>
          <w:rFonts w:ascii="Arial Unicode MS" w:eastAsia="Arial Unicode MS" w:hint="eastAsia"/>
          <w:w w:val="260"/>
          <w:position w:val="1"/>
          <w:sz w:val="19"/>
        </w:rPr>
        <w:t>つ</w:t>
        <w:tab/>
      </w:r>
      <w:r>
        <w:rPr>
          <w:rFonts w:ascii="Arial Unicode MS" w:eastAsia="Arial Unicode MS" w:hint="eastAsia"/>
          <w:w w:val="105"/>
          <w:position w:val="1"/>
          <w:sz w:val="17"/>
        </w:rPr>
        <w:t>巾</w:t>
        <w:tab/>
      </w:r>
      <w:r>
        <w:rPr>
          <w:w w:val="105"/>
          <w:position w:val="1"/>
          <w:sz w:val="21"/>
        </w:rPr>
        <w:t>1,692</w:t>
        <w:tab/>
      </w:r>
      <w:r>
        <w:rPr>
          <w:w w:val="105"/>
          <w:sz w:val="21"/>
        </w:rPr>
        <w:t>824</w:t>
        <w:tab/>
        <w:t>266</w:t>
        <w:tab/>
        <w:t>132</w:t>
        <w:tab/>
      </w:r>
      <w:r>
        <w:rPr>
          <w:w w:val="105"/>
          <w:position w:val="0"/>
          <w:sz w:val="21"/>
        </w:rPr>
        <w:t>194</w:t>
        <w:tab/>
        <w:t>2</w:t>
        <w:tab/>
        <w:t>40</w:t>
        <w:tab/>
        <w:t>41</w:t>
        <w:tab/>
        <w:t> 193</w:t>
      </w:r>
    </w:p>
    <w:p>
      <w:pPr>
        <w:spacing w:after="0" w:line="219" w:lineRule="exact"/>
        <w:jc w:val="left"/>
        <w:rPr>
          <w:sz w:val="21"/>
        </w:rPr>
        <w:sectPr>
          <w:type w:val="continuous"/>
          <w:pgSz w:w="11990" w:h="16840"/>
          <w:pgMar w:top="1580" w:bottom="280" w:left="740" w:right="0"/>
        </w:sectPr>
      </w:pPr>
    </w:p>
    <w:p>
      <w:pPr>
        <w:tabs>
          <w:tab w:pos="1216" w:val="left" w:leader="none"/>
          <w:tab w:pos="2071" w:val="left" w:leader="none"/>
          <w:tab w:pos="3133" w:val="left" w:leader="none"/>
          <w:tab w:pos="3984" w:val="left" w:leader="none"/>
        </w:tabs>
        <w:spacing w:line="232" w:lineRule="exact" w:before="126"/>
        <w:ind w:left="370" w:right="0" w:firstLine="0"/>
        <w:jc w:val="left"/>
        <w:rPr>
          <w:sz w:val="21"/>
        </w:rPr>
      </w:pPr>
      <w:r>
        <w:rPr>
          <w:rFonts w:ascii="Arial Unicode MS" w:eastAsia="Arial Unicode MS" w:hint="eastAsia"/>
          <w:position w:val="1"/>
          <w:sz w:val="17"/>
        </w:rPr>
        <w:t>東津軽</w:t>
        <w:tab/>
        <w:t>郡</w:t>
        <w:tab/>
      </w:r>
      <w:r>
        <w:rPr>
          <w:position w:val="1"/>
          <w:sz w:val="21"/>
        </w:rPr>
        <w:t>410</w:t>
        <w:tab/>
        <w:t>62</w:t>
        <w:tab/>
      </w:r>
      <w:r>
        <w:rPr>
          <w:sz w:val="21"/>
        </w:rPr>
        <w:t>115</w:t>
      </w:r>
    </w:p>
    <w:p>
      <w:pPr>
        <w:spacing w:line="95" w:lineRule="exact" w:before="0"/>
        <w:ind w:left="2687" w:right="1470" w:firstLine="0"/>
        <w:jc w:val="center"/>
        <w:rPr>
          <w:rFonts w:ascii="Arial" w:hAnsi="Arial"/>
          <w:sz w:val="14"/>
        </w:rPr>
      </w:pPr>
      <w:r>
        <w:rPr>
          <w:rFonts w:ascii="Arial" w:hAnsi="Arial"/>
          <w:sz w:val="14"/>
        </w:rPr>
        <w:t>-··</w:t>
      </w:r>
    </w:p>
    <w:p>
      <w:pPr>
        <w:tabs>
          <w:tab w:pos="1476" w:val="left" w:leader="none"/>
          <w:tab w:pos="2457" w:val="left" w:leader="none"/>
        </w:tabs>
        <w:spacing w:line="452" w:lineRule="exact" w:before="1"/>
        <w:ind w:left="370" w:right="0" w:firstLine="0"/>
        <w:jc w:val="left"/>
        <w:rPr>
          <w:sz w:val="21"/>
        </w:rPr>
      </w:pPr>
      <w:r>
        <w:rPr/>
        <w:br w:type="column"/>
      </w:r>
      <w:r>
        <w:rPr>
          <w:rFonts w:ascii="Arial Unicode MS" w:eastAsia="Arial Unicode MS" w:hint="eastAsia"/>
          <w:spacing w:val="-408"/>
          <w:w w:val="95"/>
          <w:position w:val="-25"/>
          <w:sz w:val="56"/>
        </w:rPr>
        <w:t>，</w:t>
      </w:r>
      <w:r>
        <w:rPr>
          <w:w w:val="96"/>
          <w:position w:val="1"/>
          <w:sz w:val="21"/>
        </w:rPr>
        <w:t>52</w:t>
      </w:r>
      <w:r>
        <w:rPr>
          <w:position w:val="1"/>
          <w:sz w:val="21"/>
        </w:rPr>
        <w:tab/>
      </w:r>
      <w:r>
        <w:rPr>
          <w:w w:val="92"/>
          <w:sz w:val="21"/>
        </w:rPr>
        <w:t>56</w:t>
      </w:r>
      <w:r>
        <w:rPr>
          <w:sz w:val="21"/>
        </w:rPr>
        <w:tab/>
      </w:r>
      <w:r>
        <w:rPr>
          <w:w w:val="97"/>
          <w:sz w:val="21"/>
        </w:rPr>
        <w:t>29</w:t>
      </w:r>
    </w:p>
    <w:p>
      <w:pPr>
        <w:tabs>
          <w:tab w:pos="1356" w:val="left" w:leader="none"/>
          <w:tab w:pos="2513" w:val="right" w:leader="none"/>
        </w:tabs>
        <w:spacing w:before="141"/>
        <w:ind w:left="370" w:right="0" w:firstLine="0"/>
        <w:jc w:val="left"/>
        <w:rPr>
          <w:sz w:val="21"/>
        </w:rPr>
      </w:pPr>
      <w:r>
        <w:rPr/>
        <w:br w:type="column"/>
      </w:r>
      <w:r>
        <w:rPr>
          <w:position w:val="1"/>
          <w:sz w:val="21"/>
        </w:rPr>
        <w:t>19</w:t>
        <w:tab/>
      </w:r>
      <w:r>
        <w:rPr>
          <w:sz w:val="21"/>
        </w:rPr>
        <w:t>I</w:t>
      </w:r>
      <w:r>
        <w:rPr>
          <w:spacing w:val="-25"/>
          <w:sz w:val="21"/>
        </w:rPr>
        <w:t> </w:t>
      </w:r>
      <w:r>
        <w:rPr>
          <w:sz w:val="21"/>
        </w:rPr>
        <w:t>5</w:t>
        <w:tab/>
        <w:t>62</w:t>
      </w:r>
    </w:p>
    <w:p>
      <w:pPr>
        <w:spacing w:after="0"/>
        <w:jc w:val="left"/>
        <w:rPr>
          <w:sz w:val="21"/>
        </w:rPr>
        <w:sectPr>
          <w:type w:val="continuous"/>
          <w:pgSz w:w="11990" w:h="16840"/>
          <w:pgMar w:top="1580" w:bottom="280" w:left="740" w:right="0"/>
          <w:cols w:num="3" w:equalWidth="0">
            <w:col w:w="4338" w:space="227"/>
            <w:col w:w="2702" w:space="353"/>
            <w:col w:w="3630"/>
          </w:cols>
        </w:sectPr>
      </w:pPr>
    </w:p>
    <w:p>
      <w:pPr>
        <w:tabs>
          <w:tab w:pos="788" w:val="left" w:leader="none"/>
          <w:tab w:pos="1181" w:val="left" w:leader="none"/>
          <w:tab w:pos="2064" w:val="left" w:leader="none"/>
          <w:tab w:pos="3138" w:val="left" w:leader="none"/>
          <w:tab w:pos="4094" w:val="left" w:leader="none"/>
        </w:tabs>
        <w:spacing w:line="336" w:lineRule="exact" w:before="0"/>
        <w:ind w:left="165" w:right="0" w:firstLine="0"/>
        <w:jc w:val="left"/>
        <w:rPr>
          <w:sz w:val="21"/>
        </w:rPr>
      </w:pPr>
      <w:r>
        <w:rPr>
          <w:rFonts w:ascii="Arial Unicode MS" w:eastAsia="Arial Unicode MS" w:hint="eastAsia"/>
          <w:w w:val="135"/>
          <w:position w:val="3"/>
          <w:sz w:val="17"/>
        </w:rPr>
        <w:t>＇平</w:t>
        <w:tab/>
      </w:r>
      <w:r>
        <w:rPr>
          <w:rFonts w:ascii="Arial Unicode MS" w:eastAsia="Arial Unicode MS" w:hint="eastAsia"/>
          <w:sz w:val="18"/>
        </w:rPr>
        <w:t>内</w:t>
        <w:tab/>
      </w:r>
      <w:r>
        <w:rPr>
          <w:rFonts w:ascii="Arial Unicode MS" w:eastAsia="Arial Unicode MS" w:hint="eastAsia"/>
          <w:position w:val="-5"/>
          <w:sz w:val="17"/>
        </w:rPr>
        <w:t>町</w:t>
      </w:r>
      <w:r>
        <w:rPr>
          <w:rFonts w:ascii="Arial Unicode MS" w:eastAsia="Arial Unicode MS" w:hint="eastAsia"/>
          <w:spacing w:val="8"/>
          <w:position w:val="-5"/>
          <w:sz w:val="17"/>
        </w:rPr>
        <w:t> </w:t>
      </w:r>
      <w:r>
        <w:rPr>
          <w:rFonts w:ascii="Arial Unicode MS" w:eastAsia="Arial Unicode MS" w:hint="eastAsia"/>
          <w:position w:val="-5"/>
          <w:sz w:val="24"/>
        </w:rPr>
        <w:t>！</w:t>
        <w:tab/>
      </w:r>
      <w:r>
        <w:rPr>
          <w:position w:val="1"/>
          <w:sz w:val="21"/>
        </w:rPr>
        <w:t>157</w:t>
        <w:tab/>
        <w:t>28</w:t>
        <w:tab/>
      </w:r>
      <w:r>
        <w:rPr>
          <w:sz w:val="21"/>
        </w:rPr>
        <w:t>36</w:t>
      </w:r>
    </w:p>
    <w:p>
      <w:pPr>
        <w:pStyle w:val="Heading9"/>
        <w:tabs>
          <w:tab w:pos="1146" w:val="left" w:leader="none"/>
        </w:tabs>
        <w:spacing w:before="12"/>
        <w:ind w:left="165"/>
      </w:pPr>
      <w:r>
        <w:rPr/>
        <w:br w:type="column"/>
      </w:r>
      <w:r>
        <w:rPr>
          <w:position w:val="1"/>
        </w:rPr>
        <w:t>25</w:t>
        <w:tab/>
      </w:r>
      <w:r>
        <w:rPr/>
        <w:t>27</w:t>
      </w:r>
    </w:p>
    <w:p>
      <w:pPr>
        <w:tabs>
          <w:tab w:pos="1024" w:val="left" w:leader="none"/>
        </w:tabs>
        <w:spacing w:before="29"/>
        <w:ind w:left="165" w:right="0" w:firstLine="0"/>
        <w:jc w:val="left"/>
        <w:rPr>
          <w:sz w:val="21"/>
        </w:rPr>
      </w:pPr>
      <w:r>
        <w:rPr/>
        <w:br w:type="column"/>
      </w:r>
      <w:r>
        <w:rPr>
          <w:sz w:val="21"/>
        </w:rPr>
        <w:t>5</w:t>
        <w:tab/>
        <w:t>18</w:t>
      </w:r>
    </w:p>
    <w:p>
      <w:pPr>
        <w:spacing w:after="0"/>
        <w:jc w:val="left"/>
        <w:rPr>
          <w:sz w:val="21"/>
        </w:rPr>
        <w:sectPr>
          <w:type w:val="continuous"/>
          <w:pgSz w:w="11990" w:h="16840"/>
          <w:pgMar w:top="1580" w:bottom="280" w:left="740" w:right="0"/>
          <w:cols w:num="3" w:equalWidth="0">
            <w:col w:w="4335" w:space="1540"/>
            <w:col w:w="1392" w:space="1641"/>
            <w:col w:w="2342"/>
          </w:cols>
        </w:sectPr>
      </w:pPr>
    </w:p>
    <w:p>
      <w:pPr>
        <w:tabs>
          <w:tab w:pos="787" w:val="left" w:leader="none"/>
          <w:tab w:pos="1212" w:val="left" w:leader="none"/>
          <w:tab w:pos="2179" w:val="left" w:leader="none"/>
          <w:tab w:pos="3243" w:val="left" w:leader="none"/>
          <w:tab w:pos="4092" w:val="left" w:leader="none"/>
          <w:tab w:pos="5170" w:val="left" w:leader="none"/>
          <w:tab w:pos="6144" w:val="left" w:leader="none"/>
          <w:tab w:pos="7129" w:val="left" w:leader="none"/>
          <w:tab w:pos="8110" w:val="left" w:leader="none"/>
          <w:tab w:pos="9067" w:val="left" w:leader="none"/>
          <w:tab w:pos="10138" w:val="right" w:leader="none"/>
        </w:tabs>
        <w:spacing w:before="0"/>
        <w:ind w:left="363" w:right="0" w:firstLine="0"/>
        <w:jc w:val="left"/>
        <w:rPr>
          <w:sz w:val="21"/>
        </w:rPr>
      </w:pPr>
      <w:r>
        <w:rPr/>
        <w:pict>
          <v:group style="position:absolute;margin-left:184.041367pt;margin-top:-254.930252pt;width:365.95pt;height:240.4pt;mso-position-horizontal-relative:page;mso-position-vertical-relative:paragraph;z-index:-1377640" coordorigin="3681,-5099" coordsize="7319,4808">
            <v:shape style="position:absolute;left:3672;top:4118;width:7301;height:4796" coordorigin="3672,4119" coordsize="7301,4796" path="m6878,-5095l9065,-5095m8069,-4345l8069,-5095m9058,-292l9058,-5095m5269,-4446l9808,-4446m3681,-724l10999,-724m3681,-414l6192,-414m7044,-414l9974,-414e" filled="false" stroked="true" strokeweight=".360741pt" strokecolor="#000000">
              <v:path arrowok="t"/>
              <v:stroke dashstyle="solid"/>
            </v:shape>
            <v:line style="position:absolute" from="4166,-4403" to="4181,-4403" stroked="true" strokeweight="1.001711pt" strokecolor="#000000">
              <v:stroke dashstyle="solid"/>
            </v:line>
            <w10:wrap type="none"/>
          </v:group>
        </w:pict>
      </w:r>
      <w:r>
        <w:rPr/>
        <w:pict>
          <v:shape style="position:absolute;margin-left:47.52pt;margin-top:-262.79068pt;width:501.15pt;height:452.55pt;mso-position-horizontal-relative:page;mso-position-vertical-relative:paragraph;z-index:-1377592" coordorigin="950,-5256" coordsize="10023,9051" path="m9058,9099l9058,33m2374,1605l10999,1605m1617,1951l10999,1951m953,4591l10999,4591m953,4945l7852,4945m8069,4945l9974,4945m953,5954l10999,5954m953,6322l10999,6322m953,9012l10999,9012e" filled="false" stroked="true" strokeweight=".360741pt" strokecolor="#000000">
            <v:path arrowok="t"/>
            <v:stroke dashstyle="solid"/>
            <w10:wrap type="none"/>
          </v:shape>
        </w:pict>
      </w:r>
      <w:r>
        <w:rPr/>
        <w:pict>
          <v:shape style="position:absolute;margin-left:283.364014pt;margin-top:10.976188pt;width:207.8pt;height:64.9pt;mso-position-horizontal-relative:page;mso-position-vertical-relative:paragraph;z-index:-1377544" type="#_x0000_t202" filled="false" stroked="false">
            <v:textbox inset="0,0,0,0">
              <w:txbxContent>
                <w:p>
                  <w:pPr>
                    <w:tabs>
                      <w:tab w:pos="1857" w:val="left" w:leader="none"/>
                      <w:tab w:pos="3799" w:val="left" w:leader="none"/>
                    </w:tabs>
                    <w:spacing w:before="6"/>
                    <w:ind w:left="0" w:right="0" w:firstLine="0"/>
                    <w:jc w:val="left"/>
                    <w:rPr>
                      <w:rFonts w:ascii="Arial Unicode MS" w:eastAsia="Arial Unicode MS" w:hint="eastAsia"/>
                      <w:sz w:val="71"/>
                    </w:rPr>
                  </w:pPr>
                  <w:r>
                    <w:rPr>
                      <w:rFonts w:ascii="Arial Unicode MS" w:eastAsia="Arial Unicode MS" w:hint="eastAsia"/>
                      <w:w w:val="90"/>
                      <w:position w:val="50"/>
                      <w:sz w:val="56"/>
                    </w:rPr>
                    <w:t>，</w:t>
                    <w:tab/>
                  </w:r>
                  <w:r>
                    <w:rPr>
                      <w:rFonts w:ascii="Arial Unicode MS" w:eastAsia="Arial Unicode MS" w:hint="eastAsia"/>
                      <w:w w:val="80"/>
                      <w:position w:val="1"/>
                      <w:sz w:val="71"/>
                    </w:rPr>
                    <w:t>゜</w:t>
                    <w:tab/>
                  </w:r>
                  <w:r>
                    <w:rPr>
                      <w:rFonts w:ascii="Arial Unicode MS" w:eastAsia="Arial Unicode MS" w:hint="eastAsia"/>
                      <w:spacing w:val="-20"/>
                      <w:w w:val="50"/>
                      <w:sz w:val="71"/>
                    </w:rPr>
                    <w:t>゜</w:t>
                  </w:r>
                </w:p>
              </w:txbxContent>
            </v:textbox>
            <w10:wrap type="none"/>
          </v:shape>
        </w:pict>
      </w:r>
      <w:r>
        <w:rPr>
          <w:rFonts w:ascii="Arial Unicode MS" w:eastAsia="Arial Unicode MS" w:hint="eastAsia"/>
          <w:position w:val="1"/>
          <w:sz w:val="17"/>
        </w:rPr>
        <w:t>蟹</w:t>
        <w:tab/>
      </w:r>
      <w:r>
        <w:rPr>
          <w:rFonts w:ascii="Arial Unicode MS" w:eastAsia="Arial Unicode MS" w:hint="eastAsia"/>
          <w:position w:val="1"/>
          <w:sz w:val="18"/>
        </w:rPr>
        <w:t>田</w:t>
        <w:tab/>
      </w:r>
      <w:r>
        <w:rPr>
          <w:rFonts w:ascii="Arial Unicode MS" w:eastAsia="Arial Unicode MS" w:hint="eastAsia"/>
          <w:sz w:val="17"/>
        </w:rPr>
        <w:t>町</w:t>
        <w:tab/>
      </w:r>
      <w:r>
        <w:rPr>
          <w:position w:val="1"/>
          <w:sz w:val="21"/>
        </w:rPr>
        <w:t>49</w:t>
        <w:tab/>
      </w:r>
      <w:r>
        <w:rPr>
          <w:sz w:val="21"/>
        </w:rPr>
        <w:t>7</w:t>
        <w:tab/>
        <w:t>18</w:t>
        <w:tab/>
        <w:t>7</w:t>
        <w:tab/>
      </w:r>
      <w:r>
        <w:rPr>
          <w:position w:val="0"/>
          <w:sz w:val="21"/>
        </w:rPr>
        <w:t>3</w:t>
        <w:tab/>
        <w:t>2</w:t>
        <w:tab/>
        <w:t>I</w:t>
        <w:tab/>
        <w:t>3</w:t>
        <w:tab/>
      </w:r>
      <w:r>
        <w:rPr>
          <w:position w:val="-1"/>
          <w:sz w:val="21"/>
        </w:rPr>
        <w:t>8</w:t>
      </w:r>
    </w:p>
    <w:p>
      <w:pPr>
        <w:tabs>
          <w:tab w:pos="780" w:val="left" w:leader="none"/>
          <w:tab w:pos="1204" w:val="left" w:leader="none"/>
          <w:tab w:pos="2170" w:val="left" w:leader="none"/>
          <w:tab w:pos="3132" w:val="left" w:leader="none"/>
          <w:tab w:pos="4098" w:val="left" w:leader="none"/>
          <w:tab w:pos="5052" w:val="left" w:leader="none"/>
          <w:tab w:pos="6149" w:val="left" w:leader="none"/>
          <w:tab w:pos="8099" w:val="left" w:leader="none"/>
          <w:tab w:pos="9072" w:val="left" w:leader="none"/>
          <w:tab w:pos="9931" w:val="left" w:leader="none"/>
        </w:tabs>
        <w:spacing w:before="61"/>
        <w:ind w:left="344" w:right="0" w:firstLine="0"/>
        <w:jc w:val="left"/>
        <w:rPr>
          <w:sz w:val="21"/>
        </w:rPr>
      </w:pPr>
      <w:r>
        <w:rPr>
          <w:rFonts w:ascii="Arial Unicode MS" w:eastAsia="Arial Unicode MS" w:hint="eastAsia"/>
          <w:spacing w:val="-37"/>
          <w:position w:val="3"/>
          <w:sz w:val="11"/>
        </w:rPr>
        <w:t>今</w:t>
      </w:r>
      <w:r>
        <w:rPr>
          <w:position w:val="3"/>
          <w:sz w:val="11"/>
        </w:rPr>
        <w:t>1</w:t>
        <w:tab/>
      </w:r>
      <w:r>
        <w:rPr>
          <w:rFonts w:ascii="Arial Unicode MS" w:eastAsia="Arial Unicode MS" w:hint="eastAsia"/>
          <w:sz w:val="17"/>
        </w:rPr>
        <w:t>別</w:t>
        <w:tab/>
        <w:t>町</w:t>
        <w:tab/>
      </w:r>
      <w:r>
        <w:rPr>
          <w:position w:val="1"/>
          <w:sz w:val="21"/>
        </w:rPr>
        <w:t>84</w:t>
        <w:tab/>
      </w:r>
      <w:r>
        <w:rPr>
          <w:sz w:val="21"/>
        </w:rPr>
        <w:t>13</w:t>
        <w:tab/>
        <w:t>29</w:t>
        <w:tab/>
      </w:r>
      <w:r>
        <w:rPr>
          <w:position w:val="0"/>
          <w:sz w:val="21"/>
        </w:rPr>
        <w:t>13</w:t>
        <w:tab/>
        <w:t>4</w:t>
        <w:tab/>
      </w:r>
      <w:r>
        <w:rPr>
          <w:position w:val="-1"/>
          <w:sz w:val="21"/>
        </w:rPr>
        <w:t>6</w:t>
        <w:tab/>
      </w:r>
      <w:r>
        <w:rPr>
          <w:position w:val="0"/>
          <w:sz w:val="21"/>
        </w:rPr>
        <w:t>4</w:t>
        <w:tab/>
      </w:r>
      <w:r>
        <w:rPr>
          <w:position w:val="-1"/>
          <w:sz w:val="21"/>
        </w:rPr>
        <w:t>15</w:t>
      </w:r>
    </w:p>
    <w:p>
      <w:pPr>
        <w:tabs>
          <w:tab w:pos="779" w:val="left" w:leader="none"/>
          <w:tab w:pos="1215" w:val="left" w:leader="none"/>
          <w:tab w:pos="2179" w:val="left" w:leader="none"/>
          <w:tab w:pos="3236" w:val="left" w:leader="none"/>
          <w:tab w:pos="4092" w:val="left" w:leader="none"/>
          <w:tab w:pos="6026" w:val="left" w:leader="none"/>
          <w:tab w:pos="8096" w:val="left" w:leader="none"/>
          <w:tab w:pos="10039" w:val="left" w:leader="none"/>
        </w:tabs>
        <w:spacing w:line="218" w:lineRule="exact" w:before="60"/>
        <w:ind w:left="367" w:right="0" w:firstLine="0"/>
        <w:jc w:val="left"/>
        <w:rPr>
          <w:sz w:val="21"/>
        </w:rPr>
      </w:pPr>
      <w:r>
        <w:rPr>
          <w:rFonts w:ascii="Arial Unicode MS" w:eastAsia="Arial Unicode MS" w:hint="eastAsia"/>
          <w:position w:val="1"/>
          <w:sz w:val="17"/>
        </w:rPr>
        <w:t>逹</w:t>
        <w:tab/>
        <w:t>出</w:t>
        <w:tab/>
      </w:r>
      <w:r>
        <w:rPr>
          <w:rFonts w:ascii="Arial Unicode MS" w:eastAsia="Arial Unicode MS" w:hint="eastAsia"/>
          <w:sz w:val="17"/>
        </w:rPr>
        <w:t>村</w:t>
        <w:tab/>
      </w:r>
      <w:r>
        <w:rPr>
          <w:position w:val="1"/>
          <w:sz w:val="21"/>
        </w:rPr>
        <w:t>48</w:t>
        <w:tab/>
      </w:r>
      <w:r>
        <w:rPr>
          <w:sz w:val="21"/>
        </w:rPr>
        <w:t>7</w:t>
        <w:tab/>
      </w:r>
      <w:r>
        <w:rPr>
          <w:position w:val="0"/>
          <w:sz w:val="21"/>
        </w:rPr>
        <w:t>11</w:t>
        <w:tab/>
        <w:t>15</w:t>
        <w:tab/>
        <w:t>2</w:t>
        <w:tab/>
      </w:r>
      <w:r>
        <w:rPr>
          <w:position w:val="-1"/>
          <w:sz w:val="21"/>
        </w:rPr>
        <w:t>4</w:t>
      </w:r>
    </w:p>
    <w:p>
      <w:pPr>
        <w:spacing w:after="0" w:line="218" w:lineRule="exact"/>
        <w:jc w:val="left"/>
        <w:rPr>
          <w:sz w:val="21"/>
        </w:rPr>
        <w:sectPr>
          <w:type w:val="continuous"/>
          <w:pgSz w:w="11990" w:h="16840"/>
          <w:pgMar w:top="1580" w:bottom="280" w:left="740" w:right="0"/>
        </w:sectPr>
      </w:pPr>
    </w:p>
    <w:p>
      <w:pPr>
        <w:tabs>
          <w:tab w:pos="784" w:val="left" w:leader="none"/>
          <w:tab w:pos="1208" w:val="left" w:leader="none"/>
          <w:tab w:pos="2165" w:val="left" w:leader="none"/>
          <w:tab w:pos="2894" w:val="left" w:leader="none"/>
          <w:tab w:pos="4195" w:val="left" w:leader="none"/>
          <w:tab w:pos="5167" w:val="left" w:leader="none"/>
          <w:tab w:pos="6142" w:val="left" w:leader="none"/>
          <w:tab w:pos="6777" w:val="left" w:leader="none"/>
        </w:tabs>
        <w:spacing w:line="103" w:lineRule="auto" w:before="0"/>
        <w:ind w:left="352" w:right="0" w:firstLine="0"/>
        <w:jc w:val="left"/>
        <w:rPr>
          <w:rFonts w:ascii="Arial Unicode MS" w:eastAsia="Arial Unicode MS" w:hint="eastAsia"/>
          <w:sz w:val="71"/>
        </w:rPr>
      </w:pPr>
      <w:r>
        <w:rPr/>
        <w:pict>
          <v:shape style="position:absolute;margin-left:56.126411pt;margin-top:23.14435pt;width:6.7pt;height:8.75pt;mso-position-horizontal-relative:page;mso-position-vertical-relative:paragraph;z-index:-1377184" type="#_x0000_t202" filled="false" stroked="false">
            <v:textbox inset="0,0,0,0">
              <w:txbxContent>
                <w:p>
                  <w:pPr>
                    <w:spacing w:before="0"/>
                    <w:ind w:left="0" w:right="0" w:firstLine="0"/>
                    <w:jc w:val="left"/>
                    <w:rPr>
                      <w:rFonts w:ascii="Arial Unicode MS" w:hAnsi="Arial Unicode MS"/>
                      <w:sz w:val="13"/>
                    </w:rPr>
                  </w:pPr>
                  <w:r>
                    <w:rPr>
                      <w:rFonts w:ascii="Arial Unicode MS" w:hAnsi="Arial Unicode MS"/>
                      <w:spacing w:val="-1"/>
                      <w:w w:val="97"/>
                      <w:sz w:val="13"/>
                    </w:rPr>
                    <w:t>―..</w:t>
                  </w:r>
                </w:p>
              </w:txbxContent>
            </v:textbox>
            <w10:wrap type="none"/>
          </v:shape>
        </w:pict>
      </w:r>
      <w:r>
        <w:rPr/>
        <w:pict>
          <v:shape style="position:absolute;margin-left:75.867943pt;margin-top:23.255348pt;width:273pt;height:12.05pt;mso-position-horizontal-relative:page;mso-position-vertical-relative:paragraph;z-index:-1377160" type="#_x0000_t202" filled="false" stroked="false">
            <v:textbox inset="0,0,0,0">
              <w:txbxContent>
                <w:p>
                  <w:pPr>
                    <w:tabs>
                      <w:tab w:pos="430" w:val="left" w:leader="none"/>
                      <w:tab w:pos="1388" w:val="left" w:leader="none"/>
                      <w:tab w:pos="2458" w:val="left" w:leader="none"/>
                      <w:tab w:pos="3308" w:val="left" w:leader="none"/>
                      <w:tab w:pos="4268" w:val="left" w:leader="none"/>
                      <w:tab w:pos="5364" w:val="left" w:leader="none"/>
                    </w:tabs>
                    <w:spacing w:line="240" w:lineRule="exact" w:before="0"/>
                    <w:ind w:left="0" w:right="0" w:firstLine="0"/>
                    <w:jc w:val="left"/>
                    <w:rPr>
                      <w:sz w:val="21"/>
                    </w:rPr>
                  </w:pPr>
                  <w:r>
                    <w:rPr>
                      <w:rFonts w:ascii="Arial Unicode MS" w:eastAsia="Arial Unicode MS" w:hint="eastAsia"/>
                      <w:position w:val="1"/>
                      <w:sz w:val="17"/>
                    </w:rPr>
                    <w:t>颯</w:t>
                    <w:tab/>
                    <w:t>村</w:t>
                    <w:tab/>
                  </w:r>
                  <w:r>
                    <w:rPr>
                      <w:position w:val="1"/>
                      <w:sz w:val="21"/>
                    </w:rPr>
                    <w:t>57</w:t>
                    <w:tab/>
                  </w:r>
                  <w:r>
                    <w:rPr>
                      <w:sz w:val="21"/>
                    </w:rPr>
                    <w:t>7</w:t>
                    <w:tab/>
                    <w:t>18</w:t>
                    <w:tab/>
                    <w:t>10</w:t>
                    <w:tab/>
                  </w:r>
                  <w:r>
                    <w:rPr>
                      <w:spacing w:val="-20"/>
                      <w:sz w:val="21"/>
                    </w:rPr>
                    <w:t>4</w:t>
                  </w:r>
                </w:p>
              </w:txbxContent>
            </v:textbox>
            <w10:wrap type="none"/>
          </v:shape>
        </w:pict>
      </w:r>
      <w:r>
        <w:rPr/>
        <w:pict>
          <v:shape style="position:absolute;margin-left:442.110199pt;margin-top:24.33725pt;width:101.55pt;height:12.05pt;mso-position-horizontal-relative:page;mso-position-vertical-relative:paragraph;z-index:-1377136" type="#_x0000_t202" filled="false" stroked="false">
            <v:textbox inset="0,0,0,0">
              <w:txbxContent>
                <w:p>
                  <w:pPr>
                    <w:tabs>
                      <w:tab w:pos="964" w:val="left" w:leader="none"/>
                      <w:tab w:pos="2030" w:val="right" w:leader="none"/>
                    </w:tabs>
                    <w:spacing w:line="240" w:lineRule="exact" w:before="0"/>
                    <w:ind w:left="0" w:right="0" w:firstLine="0"/>
                    <w:jc w:val="left"/>
                    <w:rPr>
                      <w:sz w:val="21"/>
                    </w:rPr>
                  </w:pPr>
                  <w:r>
                    <w:rPr>
                      <w:w w:val="90"/>
                      <w:position w:val="1"/>
                      <w:sz w:val="20"/>
                    </w:rPr>
                    <w:t>l</w:t>
                    <w:tab/>
                  </w:r>
                  <w:r>
                    <w:rPr>
                      <w:sz w:val="21"/>
                    </w:rPr>
                    <w:t>3</w:t>
                    <w:tab/>
                  </w:r>
                  <w:r>
                    <w:rPr>
                      <w:position w:val="1"/>
                      <w:sz w:val="21"/>
                    </w:rPr>
                    <w:t>14</w:t>
                  </w:r>
                </w:p>
              </w:txbxContent>
            </v:textbox>
            <w10:wrap type="none"/>
          </v:shape>
        </w:pict>
      </w:r>
      <w:r>
        <w:rPr/>
        <w:pict>
          <v:shape style="position:absolute;margin-left:97.084183pt;margin-top:39.84375pt;width:446.2pt;height:13.85pt;mso-position-horizontal-relative:page;mso-position-vertical-relative:paragraph;z-index:-1377112" type="#_x0000_t202" filled="false" stroked="false">
            <v:textbox inset="0,0,0,0">
              <w:txbxContent>
                <w:p>
                  <w:pPr>
                    <w:tabs>
                      <w:tab w:pos="857" w:val="left" w:leader="none"/>
                      <w:tab w:pos="1808" w:val="left" w:leader="none"/>
                      <w:tab w:pos="2781" w:val="left" w:leader="none"/>
                      <w:tab w:pos="3852" w:val="left" w:leader="none"/>
                      <w:tab w:pos="4894" w:val="left" w:leader="none"/>
                      <w:tab w:pos="5915" w:val="left" w:leader="none"/>
                      <w:tab w:pos="6782" w:val="left" w:leader="none"/>
                      <w:tab w:pos="7753" w:val="left" w:leader="none"/>
                      <w:tab w:pos="8614" w:val="left" w:leader="none"/>
                    </w:tabs>
                    <w:spacing w:line="275" w:lineRule="exact" w:before="0"/>
                    <w:ind w:left="0" w:right="0" w:firstLine="0"/>
                    <w:jc w:val="left"/>
                    <w:rPr>
                      <w:sz w:val="21"/>
                    </w:rPr>
                  </w:pPr>
                  <w:r>
                    <w:rPr>
                      <w:rFonts w:ascii="Arial Unicode MS" w:eastAsia="Arial Unicode MS" w:hint="eastAsia"/>
                      <w:position w:val="2"/>
                      <w:sz w:val="17"/>
                    </w:rPr>
                    <w:t>郡</w:t>
                    <w:tab/>
                  </w:r>
                  <w:r>
                    <w:rPr>
                      <w:position w:val="2"/>
                      <w:sz w:val="21"/>
                    </w:rPr>
                    <w:t>794</w:t>
                    <w:tab/>
                  </w:r>
                  <w:r>
                    <w:rPr>
                      <w:position w:val="1"/>
                      <w:sz w:val="21"/>
                    </w:rPr>
                    <w:t>102</w:t>
                    <w:tab/>
                    <w:t>243</w:t>
                    <w:tab/>
                    <w:t>97</w:t>
                    <w:tab/>
                  </w:r>
                  <w:r>
                    <w:rPr>
                      <w:position w:val="-1"/>
                      <w:sz w:val="21"/>
                    </w:rPr>
                    <w:t>9</w:t>
                    <w:tab/>
                  </w:r>
                  <w:r>
                    <w:rPr>
                      <w:position w:val="1"/>
                      <w:sz w:val="21"/>
                    </w:rPr>
                    <w:t>1</w:t>
                    <w:tab/>
                  </w:r>
                  <w:r>
                    <w:rPr>
                      <w:sz w:val="21"/>
                    </w:rPr>
                    <w:t>36</w:t>
                    <w:tab/>
                    <w:t>27</w:t>
                    <w:tab/>
                  </w:r>
                  <w:r>
                    <w:rPr>
                      <w:spacing w:val="-7"/>
                      <w:position w:val="0"/>
                      <w:sz w:val="21"/>
                    </w:rPr>
                    <w:t>189</w:t>
                  </w:r>
                </w:p>
              </w:txbxContent>
            </v:textbox>
            <w10:wrap type="none"/>
          </v:shape>
        </w:pict>
      </w:r>
      <w:r>
        <w:rPr>
          <w:rFonts w:ascii="Arial Unicode MS" w:eastAsia="Arial Unicode MS" w:hint="eastAsia"/>
          <w:w w:val="90"/>
          <w:position w:val="1"/>
          <w:sz w:val="17"/>
        </w:rPr>
        <w:t>平</w:t>
        <w:tab/>
        <w:t>舘</w:t>
        <w:tab/>
        <w:t>村</w:t>
        <w:tab/>
      </w:r>
      <w:r>
        <w:rPr>
          <w:w w:val="90"/>
          <w:position w:val="1"/>
          <w:sz w:val="21"/>
        </w:rPr>
        <w:t>15</w:t>
        <w:tab/>
      </w:r>
      <w:r>
        <w:rPr>
          <w:rFonts w:ascii="Arial Unicode MS" w:eastAsia="Arial Unicode MS" w:hint="eastAsia"/>
          <w:w w:val="80"/>
          <w:position w:val="-42"/>
          <w:sz w:val="71"/>
        </w:rPr>
        <w:t>゜</w:t>
        <w:tab/>
      </w:r>
      <w:r>
        <w:rPr>
          <w:w w:val="90"/>
          <w:sz w:val="21"/>
        </w:rPr>
        <w:t>3</w:t>
        <w:tab/>
      </w:r>
      <w:r>
        <w:rPr>
          <w:w w:val="90"/>
          <w:position w:val="1"/>
          <w:sz w:val="21"/>
        </w:rPr>
        <w:t>4</w:t>
        <w:tab/>
      </w:r>
      <w:r>
        <w:rPr>
          <w:w w:val="90"/>
          <w:sz w:val="21"/>
        </w:rPr>
        <w:t>5</w:t>
        <w:tab/>
      </w:r>
      <w:r>
        <w:rPr>
          <w:rFonts w:ascii="Arial Unicode MS" w:eastAsia="Arial Unicode MS" w:hint="eastAsia"/>
          <w:w w:val="50"/>
          <w:position w:val="-76"/>
          <w:sz w:val="71"/>
        </w:rPr>
        <w:t>゜</w:t>
      </w:r>
    </w:p>
    <w:p>
      <w:pPr>
        <w:tabs>
          <w:tab w:pos="1326" w:val="left" w:leader="none"/>
          <w:tab w:pos="2634" w:val="left" w:leader="none"/>
        </w:tabs>
        <w:spacing w:before="16"/>
        <w:ind w:left="352" w:right="0" w:firstLine="0"/>
        <w:jc w:val="left"/>
        <w:rPr>
          <w:sz w:val="21"/>
        </w:rPr>
      </w:pPr>
      <w:r>
        <w:rPr/>
        <w:br w:type="column"/>
      </w:r>
      <w:r>
        <w:rPr>
          <w:rFonts w:ascii="Arial Unicode MS" w:eastAsia="Arial Unicode MS" w:hint="eastAsia"/>
          <w:w w:val="70"/>
          <w:sz w:val="71"/>
        </w:rPr>
        <w:t>゜</w:t>
        <w:tab/>
        <w:t>゜</w:t>
        <w:tab/>
      </w:r>
      <w:r>
        <w:rPr>
          <w:w w:val="95"/>
          <w:position w:val="43"/>
          <w:sz w:val="21"/>
        </w:rPr>
        <w:t>3</w:t>
      </w:r>
    </w:p>
    <w:p>
      <w:pPr>
        <w:spacing w:after="0"/>
        <w:jc w:val="left"/>
        <w:rPr>
          <w:sz w:val="21"/>
        </w:rPr>
        <w:sectPr>
          <w:type w:val="continuous"/>
          <w:pgSz w:w="11990" w:h="16840"/>
          <w:pgMar w:top="1580" w:bottom="280" w:left="740" w:right="0"/>
          <w:cols w:num="2" w:equalWidth="0">
            <w:col w:w="7174" w:space="226"/>
            <w:col w:w="3850"/>
          </w:cols>
        </w:sectPr>
      </w:pPr>
    </w:p>
    <w:p>
      <w:pPr>
        <w:pStyle w:val="Heading9"/>
        <w:tabs>
          <w:tab w:pos="2055" w:val="left" w:leader="none"/>
          <w:tab w:pos="3123" w:val="left" w:leader="none"/>
          <w:tab w:pos="4087" w:val="left" w:leader="none"/>
          <w:tab w:pos="5045" w:val="left" w:leader="none"/>
          <w:tab w:pos="6032" w:val="left" w:leader="none"/>
        </w:tabs>
        <w:spacing w:before="157"/>
        <w:ind w:left="1197"/>
      </w:pPr>
      <w:r>
        <w:rPr/>
        <w:pict>
          <v:shape style="position:absolute;margin-left:375.898102pt;margin-top:2.141324pt;width:17.8pt;height:47.65pt;mso-position-horizontal-relative:page;mso-position-vertical-relative:paragraph;z-index:-137752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position w:val="1"/>
          <w:sz w:val="17"/>
        </w:rPr>
        <w:t>町</w:t>
        <w:tab/>
      </w:r>
      <w:r>
        <w:rPr>
          <w:position w:val="1"/>
        </w:rPr>
        <w:t>204</w:t>
        <w:tab/>
        <w:t>23</w:t>
        <w:tab/>
        <w:t>71</w:t>
        <w:tab/>
        <w:t>17</w:t>
        <w:tab/>
      </w:r>
      <w:r>
        <w:rPr/>
        <w:t>26</w:t>
      </w:r>
    </w:p>
    <w:p>
      <w:pPr>
        <w:tabs>
          <w:tab w:pos="2050" w:val="left" w:leader="none"/>
          <w:tab w:pos="3245" w:val="left" w:leader="none"/>
          <w:tab w:pos="4087" w:val="left" w:leader="none"/>
          <w:tab w:pos="5046" w:val="left" w:leader="none"/>
          <w:tab w:pos="6019" w:val="left" w:leader="none"/>
          <w:tab w:pos="7128" w:val="left" w:leader="none"/>
        </w:tabs>
        <w:spacing w:line="218" w:lineRule="exact" w:before="80"/>
        <w:ind w:left="1190" w:right="0" w:firstLine="0"/>
        <w:jc w:val="left"/>
        <w:rPr>
          <w:sz w:val="21"/>
        </w:rPr>
      </w:pPr>
      <w:r>
        <w:rPr/>
        <w:pict>
          <v:shape style="position:absolute;margin-left:331.719910pt;margin-top:14.615488pt;width:6.55pt;height:37.6pt;mso-position-horizontal-relative:page;mso-position-vertical-relative:paragraph;z-index:3522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64"/>
                      <w:w w:val="88"/>
                      <w:sz w:val="56"/>
                    </w:rPr>
                    <w:t>，</w:t>
                  </w:r>
                </w:p>
              </w:txbxContent>
            </v:textbox>
            <w10:wrap type="none"/>
          </v:shape>
        </w:pict>
      </w:r>
      <w:r>
        <w:rPr>
          <w:rFonts w:ascii="Arial Unicode MS" w:eastAsia="Arial Unicode MS" w:hint="eastAsia"/>
          <w:position w:val="1"/>
          <w:sz w:val="17"/>
        </w:rPr>
        <w:t>町</w:t>
        <w:tab/>
      </w:r>
      <w:r>
        <w:rPr>
          <w:position w:val="1"/>
          <w:sz w:val="21"/>
        </w:rPr>
        <w:t>118</w:t>
        <w:tab/>
        <w:t>I</w:t>
        <w:tab/>
      </w:r>
      <w:r>
        <w:rPr>
          <w:sz w:val="21"/>
        </w:rPr>
        <w:t>35</w:t>
        <w:tab/>
        <w:t>38</w:t>
        <w:tab/>
        <w:t>17</w:t>
        <w:tab/>
      </w:r>
      <w:r>
        <w:rPr>
          <w:spacing w:val="-20"/>
          <w:sz w:val="21"/>
        </w:rPr>
        <w:t>I</w:t>
      </w:r>
    </w:p>
    <w:p>
      <w:pPr>
        <w:tabs>
          <w:tab w:pos="1820" w:val="left" w:leader="none"/>
          <w:tab w:pos="2695" w:val="left" w:leader="none"/>
        </w:tabs>
        <w:spacing w:before="171"/>
        <w:ind w:left="740" w:right="0" w:firstLine="0"/>
        <w:jc w:val="left"/>
        <w:rPr>
          <w:sz w:val="21"/>
        </w:rPr>
      </w:pPr>
      <w:r>
        <w:rPr/>
        <w:br w:type="column"/>
      </w:r>
      <w:r>
        <w:rPr>
          <w:position w:val="1"/>
          <w:sz w:val="21"/>
        </w:rPr>
        <w:t>12</w:t>
        <w:tab/>
      </w:r>
      <w:r>
        <w:rPr>
          <w:sz w:val="21"/>
        </w:rPr>
        <w:t>8</w:t>
        <w:tab/>
        <w:t>47</w:t>
      </w:r>
    </w:p>
    <w:p>
      <w:pPr>
        <w:tabs>
          <w:tab w:pos="2688" w:val="left" w:leader="none"/>
        </w:tabs>
        <w:spacing w:line="200" w:lineRule="exact" w:before="83"/>
        <w:ind w:left="1815" w:right="0" w:firstLine="0"/>
        <w:jc w:val="left"/>
        <w:rPr>
          <w:sz w:val="21"/>
        </w:rPr>
      </w:pPr>
      <w:r>
        <w:rPr/>
        <w:pict>
          <v:shape style="position:absolute;margin-left:429.514404pt;margin-top:-19.271708pt;width:6.35pt;height:37.6pt;mso-position-horizontal-relative:page;mso-position-vertical-relative:paragraph;z-index:-1377496"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7"/>
                      <w:w w:val="95"/>
                      <w:sz w:val="56"/>
                    </w:rPr>
                    <w:t>，</w:t>
                  </w:r>
                </w:p>
              </w:txbxContent>
            </v:textbox>
            <w10:wrap type="none"/>
          </v:shape>
        </w:pict>
      </w:r>
      <w:r>
        <w:rPr>
          <w:sz w:val="21"/>
        </w:rPr>
        <w:t>1</w:t>
        <w:tab/>
        <w:t>16</w:t>
      </w:r>
    </w:p>
    <w:p>
      <w:pPr>
        <w:spacing w:after="0" w:line="200" w:lineRule="exact"/>
        <w:jc w:val="left"/>
        <w:rPr>
          <w:sz w:val="21"/>
        </w:rPr>
        <w:sectPr>
          <w:type w:val="continuous"/>
          <w:pgSz w:w="11990" w:h="16840"/>
          <w:pgMar w:top="1580" w:bottom="280" w:left="740" w:right="0"/>
          <w:cols w:num="2" w:equalWidth="0">
            <w:col w:w="7196" w:space="40"/>
            <w:col w:w="4014"/>
          </w:cols>
        </w:sectPr>
      </w:pPr>
    </w:p>
    <w:p>
      <w:pPr>
        <w:tabs>
          <w:tab w:pos="2050" w:val="left" w:leader="none"/>
          <w:tab w:pos="3228" w:val="left" w:leader="none"/>
          <w:tab w:pos="4087" w:val="left" w:leader="none"/>
          <w:tab w:pos="5043" w:val="left" w:leader="none"/>
        </w:tabs>
        <w:spacing w:before="114"/>
        <w:ind w:left="1190" w:right="0" w:firstLine="0"/>
        <w:jc w:val="left"/>
        <w:rPr>
          <w:sz w:val="21"/>
        </w:rPr>
      </w:pPr>
      <w:r>
        <w:rPr>
          <w:rFonts w:ascii="Arial Unicode MS" w:eastAsia="Arial Unicode MS" w:hint="eastAsia"/>
          <w:position w:val="1"/>
          <w:sz w:val="17"/>
        </w:rPr>
        <w:t>町</w:t>
        <w:tab/>
      </w:r>
      <w:r>
        <w:rPr>
          <w:position w:val="1"/>
          <w:sz w:val="21"/>
        </w:rPr>
        <w:t>133</w:t>
        <w:tab/>
        <w:t>7</w:t>
        <w:tab/>
      </w:r>
      <w:r>
        <w:rPr>
          <w:sz w:val="21"/>
        </w:rPr>
        <w:t>31</w:t>
        <w:tab/>
      </w:r>
      <w:r>
        <w:rPr>
          <w:spacing w:val="-10"/>
          <w:sz w:val="21"/>
        </w:rPr>
        <w:t>28</w:t>
      </w:r>
    </w:p>
    <w:p>
      <w:pPr>
        <w:tabs>
          <w:tab w:pos="2160" w:val="left" w:leader="none"/>
          <w:tab w:pos="3228" w:val="left" w:leader="none"/>
          <w:tab w:pos="4083" w:val="left" w:leader="none"/>
          <w:tab w:pos="5154" w:val="left" w:leader="none"/>
        </w:tabs>
        <w:spacing w:before="80"/>
        <w:ind w:left="1193" w:right="0" w:firstLine="0"/>
        <w:jc w:val="left"/>
        <w:rPr>
          <w:sz w:val="21"/>
        </w:rPr>
      </w:pPr>
      <w:r>
        <w:rPr/>
        <w:pict>
          <v:shape style="position:absolute;margin-left:181.030807pt;margin-top:14.51901pt;width:19.6pt;height:47.65pt;mso-position-horizontal-relative:page;mso-position-vertical-relative:paragraph;z-index:-137744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position w:val="1"/>
          <w:sz w:val="17"/>
        </w:rPr>
        <w:t>村</w:t>
        <w:tab/>
      </w:r>
      <w:r>
        <w:rPr>
          <w:position w:val="1"/>
          <w:sz w:val="21"/>
        </w:rPr>
        <w:t>73</w:t>
        <w:tab/>
      </w:r>
      <w:r>
        <w:rPr>
          <w:sz w:val="21"/>
        </w:rPr>
        <w:t>3</w:t>
        <w:tab/>
        <w:t>29</w:t>
        <w:tab/>
      </w:r>
      <w:r>
        <w:rPr>
          <w:w w:val="95"/>
          <w:sz w:val="21"/>
        </w:rPr>
        <w:t>6</w:t>
      </w:r>
    </w:p>
    <w:p>
      <w:pPr>
        <w:tabs>
          <w:tab w:pos="1472" w:val="left" w:leader="none"/>
        </w:tabs>
        <w:spacing w:line="60" w:lineRule="auto" w:before="116"/>
        <w:ind w:left="721" w:right="0" w:firstLine="0"/>
        <w:jc w:val="left"/>
        <w:rPr>
          <w:rFonts w:ascii="Arial Unicode MS" w:eastAsia="Arial Unicode MS" w:hint="eastAsia"/>
          <w:sz w:val="71"/>
        </w:rPr>
      </w:pPr>
      <w:r>
        <w:rPr/>
        <w:br w:type="column"/>
      </w:r>
      <w:r>
        <w:rPr>
          <w:w w:val="90"/>
          <w:sz w:val="21"/>
        </w:rPr>
        <w:t>11</w:t>
        <w:tab/>
      </w:r>
      <w:r>
        <w:rPr>
          <w:rFonts w:ascii="Arial Unicode MS" w:eastAsia="Arial Unicode MS" w:hint="eastAsia"/>
          <w:w w:val="50"/>
          <w:position w:val="-76"/>
          <w:sz w:val="71"/>
        </w:rPr>
        <w:t>゜</w:t>
      </w:r>
    </w:p>
    <w:p>
      <w:pPr>
        <w:pStyle w:val="Heading9"/>
        <w:tabs>
          <w:tab w:pos="1854" w:val="left" w:leader="none"/>
          <w:tab w:pos="2728" w:val="left" w:leader="none"/>
        </w:tabs>
        <w:spacing w:before="128"/>
        <w:ind w:left="881"/>
      </w:pPr>
      <w:r>
        <w:rPr/>
        <w:br w:type="column"/>
      </w:r>
      <w:r>
        <w:rPr/>
        <w:t>5</w:t>
        <w:tab/>
      </w:r>
      <w:r>
        <w:rPr>
          <w:position w:val="1"/>
        </w:rPr>
        <w:t>2</w:t>
        <w:tab/>
      </w:r>
      <w:r>
        <w:rPr/>
        <w:t>49</w:t>
      </w:r>
    </w:p>
    <w:p>
      <w:pPr>
        <w:tabs>
          <w:tab w:pos="1853" w:val="left" w:leader="none"/>
          <w:tab w:pos="2714" w:val="left" w:leader="none"/>
        </w:tabs>
        <w:spacing w:before="81"/>
        <w:ind w:left="880" w:right="0" w:firstLine="0"/>
        <w:jc w:val="left"/>
        <w:rPr>
          <w:sz w:val="21"/>
        </w:rPr>
      </w:pPr>
      <w:r>
        <w:rPr>
          <w:position w:val="1"/>
          <w:sz w:val="21"/>
        </w:rPr>
        <w:t>2</w:t>
        <w:tab/>
      </w:r>
      <w:r>
        <w:rPr>
          <w:sz w:val="21"/>
        </w:rPr>
        <w:t>8</w:t>
        <w:tab/>
        <w:t>16</w:t>
      </w:r>
    </w:p>
    <w:p>
      <w:pPr>
        <w:spacing w:after="0"/>
        <w:jc w:val="left"/>
        <w:rPr>
          <w:sz w:val="21"/>
        </w:rPr>
        <w:sectPr>
          <w:type w:val="continuous"/>
          <w:pgSz w:w="11990" w:h="16840"/>
          <w:pgMar w:top="1580" w:bottom="280" w:left="740" w:right="0"/>
          <w:cols w:num="3" w:equalWidth="0">
            <w:col w:w="5259" w:space="40"/>
            <w:col w:w="1864" w:space="39"/>
            <w:col w:w="4048"/>
          </w:cols>
        </w:sectPr>
      </w:pPr>
    </w:p>
    <w:p>
      <w:pPr>
        <w:tabs>
          <w:tab w:pos="768" w:val="left" w:leader="none"/>
          <w:tab w:pos="1201" w:val="left" w:leader="none"/>
          <w:tab w:pos="2153" w:val="left" w:leader="none"/>
          <w:tab w:pos="4083" w:val="left" w:leader="none"/>
          <w:tab w:pos="5146" w:val="left" w:leader="none"/>
          <w:tab w:pos="6012" w:val="left" w:leader="none"/>
        </w:tabs>
        <w:spacing w:line="244" w:lineRule="exact" w:before="59"/>
        <w:ind w:left="343" w:right="0" w:firstLine="0"/>
        <w:jc w:val="left"/>
        <w:rPr>
          <w:sz w:val="21"/>
        </w:rPr>
      </w:pPr>
      <w:r>
        <w:rPr>
          <w:rFonts w:ascii="Arial Unicode MS" w:eastAsia="Arial Unicode MS" w:hint="eastAsia"/>
          <w:position w:val="1"/>
          <w:sz w:val="19"/>
        </w:rPr>
        <w:t>岩</w:t>
        <w:tab/>
        <w:t>崎</w:t>
        <w:tab/>
      </w:r>
      <w:r>
        <w:rPr>
          <w:rFonts w:ascii="Arial Unicode MS" w:eastAsia="Arial Unicode MS" w:hint="eastAsia"/>
          <w:position w:val="1"/>
          <w:sz w:val="17"/>
        </w:rPr>
        <w:t>村</w:t>
        <w:tab/>
      </w:r>
      <w:r>
        <w:rPr>
          <w:position w:val="1"/>
          <w:sz w:val="21"/>
        </w:rPr>
        <w:t>73</w:t>
        <w:tab/>
      </w:r>
      <w:r>
        <w:rPr>
          <w:sz w:val="21"/>
        </w:rPr>
        <w:t>23</w:t>
        <w:tab/>
        <w:t>1</w:t>
        <w:tab/>
        <w:t>12</w:t>
      </w:r>
    </w:p>
    <w:p>
      <w:pPr>
        <w:tabs>
          <w:tab w:pos="1190" w:val="left" w:leader="none"/>
          <w:tab w:pos="2151" w:val="left" w:leader="none"/>
          <w:tab w:pos="3111" w:val="left" w:leader="none"/>
          <w:tab w:pos="4071" w:val="left" w:leader="none"/>
          <w:tab w:pos="5159" w:val="left" w:leader="none"/>
          <w:tab w:pos="6127" w:val="left" w:leader="none"/>
          <w:tab w:pos="6770" w:val="left" w:leader="none"/>
        </w:tabs>
        <w:spacing w:line="436" w:lineRule="exact" w:before="0"/>
        <w:ind w:left="342" w:right="0" w:firstLine="0"/>
        <w:jc w:val="left"/>
        <w:rPr>
          <w:rFonts w:ascii="Arial Unicode MS" w:eastAsia="Arial Unicode MS" w:hint="eastAsia"/>
          <w:sz w:val="71"/>
        </w:rPr>
      </w:pPr>
      <w:r>
        <w:rPr/>
        <w:pict>
          <v:shape style="position:absolute;margin-left:181.030807pt;margin-top:15.957467pt;width:309.4pt;height:48.4pt;mso-position-horizontal-relative:page;mso-position-vertical-relative:paragraph;z-index:-1377304" type="#_x0000_t202" filled="false" stroked="false">
            <v:textbox inset="0,0,0,0">
              <w:txbxContent>
                <w:p>
                  <w:pPr>
                    <w:tabs>
                      <w:tab w:pos="3890" w:val="left" w:leader="none"/>
                      <w:tab w:pos="5831" w:val="left" w:leader="none"/>
                    </w:tabs>
                    <w:spacing w:before="5"/>
                    <w:ind w:left="0" w:right="0" w:firstLine="0"/>
                    <w:jc w:val="left"/>
                    <w:rPr>
                      <w:rFonts w:ascii="Arial Unicode MS" w:eastAsia="Arial Unicode MS" w:hint="eastAsia"/>
                      <w:sz w:val="71"/>
                    </w:rPr>
                  </w:pPr>
                  <w:r>
                    <w:rPr>
                      <w:rFonts w:ascii="Arial Unicode MS" w:eastAsia="Arial Unicode MS" w:hint="eastAsia"/>
                      <w:w w:val="60"/>
                      <w:position w:val="1"/>
                      <w:sz w:val="71"/>
                    </w:rPr>
                    <w:t>゜</w:t>
                    <w:tab/>
                    <w:t>゜</w:t>
                    <w:tab/>
                  </w:r>
                  <w:r>
                    <w:rPr>
                      <w:rFonts w:ascii="Arial Unicode MS" w:eastAsia="Arial Unicode MS" w:hint="eastAsia"/>
                      <w:spacing w:val="-20"/>
                      <w:w w:val="50"/>
                      <w:sz w:val="71"/>
                    </w:rPr>
                    <w:t>゜</w:t>
                  </w:r>
                </w:p>
              </w:txbxContent>
            </v:textbox>
            <w10:wrap type="none"/>
          </v:shape>
        </w:pict>
      </w:r>
      <w:r>
        <w:rPr>
          <w:rFonts w:ascii="Arial Unicode MS" w:eastAsia="Arial Unicode MS" w:hint="eastAsia"/>
          <w:w w:val="95"/>
          <w:position w:val="1"/>
          <w:sz w:val="17"/>
        </w:rPr>
        <w:t>柏</w:t>
        <w:tab/>
      </w:r>
      <w:r>
        <w:rPr>
          <w:rFonts w:ascii="Arial Unicode MS" w:eastAsia="Arial Unicode MS" w:hint="eastAsia"/>
          <w:w w:val="80"/>
          <w:sz w:val="19"/>
        </w:rPr>
        <w:t>+寸</w:t>
        <w:tab/>
      </w:r>
      <w:r>
        <w:rPr>
          <w:w w:val="95"/>
          <w:position w:val="1"/>
          <w:sz w:val="21"/>
        </w:rPr>
        <w:t>51</w:t>
        <w:tab/>
        <w:t>12</w:t>
        <w:tab/>
        <w:t>18</w:t>
        <w:tab/>
        <w:t>2</w:t>
        <w:tab/>
      </w:r>
      <w:r>
        <w:rPr>
          <w:w w:val="95"/>
          <w:sz w:val="21"/>
        </w:rPr>
        <w:t>5</w:t>
        <w:tab/>
      </w:r>
      <w:r>
        <w:rPr>
          <w:rFonts w:ascii="Arial Unicode MS" w:eastAsia="Arial Unicode MS" w:hint="eastAsia"/>
          <w:w w:val="50"/>
          <w:position w:val="-42"/>
          <w:sz w:val="71"/>
        </w:rPr>
        <w:t>゜</w:t>
      </w:r>
    </w:p>
    <w:p>
      <w:pPr>
        <w:pStyle w:val="Heading9"/>
        <w:tabs>
          <w:tab w:pos="1313" w:val="left" w:leader="none"/>
          <w:tab w:pos="2188" w:val="left" w:leader="none"/>
        </w:tabs>
        <w:spacing w:line="230" w:lineRule="exact" w:before="87"/>
        <w:ind w:left="348"/>
      </w:pPr>
      <w:r>
        <w:rPr/>
        <w:br w:type="column"/>
      </w:r>
      <w:r>
        <w:rPr>
          <w:position w:val="1"/>
        </w:rPr>
        <w:t>4</w:t>
        <w:tab/>
      </w:r>
      <w:r>
        <w:rPr/>
        <w:t>8</w:t>
        <w:tab/>
        <w:t>25</w:t>
      </w:r>
    </w:p>
    <w:p>
      <w:pPr>
        <w:tabs>
          <w:tab w:pos="977" w:val="left" w:leader="none"/>
          <w:tab w:pos="2182" w:val="left" w:leader="none"/>
        </w:tabs>
        <w:spacing w:line="422" w:lineRule="exact" w:before="0"/>
        <w:ind w:left="342" w:right="0" w:firstLine="0"/>
        <w:jc w:val="left"/>
        <w:rPr>
          <w:sz w:val="21"/>
        </w:rPr>
      </w:pPr>
      <w:r>
        <w:rPr>
          <w:w w:val="95"/>
          <w:position w:val="1"/>
          <w:sz w:val="21"/>
        </w:rPr>
        <w:t>1</w:t>
        <w:tab/>
      </w:r>
      <w:r>
        <w:rPr>
          <w:rFonts w:ascii="Arial Unicode MS" w:eastAsia="Arial Unicode MS" w:hint="eastAsia"/>
          <w:w w:val="80"/>
          <w:position w:val="-42"/>
          <w:sz w:val="71"/>
        </w:rPr>
        <w:t>゜</w:t>
        <w:tab/>
      </w:r>
      <w:r>
        <w:rPr>
          <w:w w:val="95"/>
          <w:sz w:val="21"/>
        </w:rPr>
        <w:t>13</w:t>
      </w:r>
    </w:p>
    <w:p>
      <w:pPr>
        <w:spacing w:after="0" w:line="422" w:lineRule="exact"/>
        <w:jc w:val="left"/>
        <w:rPr>
          <w:sz w:val="21"/>
        </w:rPr>
        <w:sectPr>
          <w:type w:val="continuous"/>
          <w:pgSz w:w="11990" w:h="16840"/>
          <w:pgMar w:top="1580" w:bottom="280" w:left="740" w:right="0"/>
          <w:cols w:num="2" w:equalWidth="0">
            <w:col w:w="7167" w:space="568"/>
            <w:col w:w="3515"/>
          </w:cols>
        </w:sectPr>
      </w:pPr>
    </w:p>
    <w:p>
      <w:pPr>
        <w:tabs>
          <w:tab w:pos="759" w:val="left" w:leader="none"/>
          <w:tab w:pos="1193" w:val="left" w:leader="none"/>
          <w:tab w:pos="2158" w:val="left" w:leader="none"/>
          <w:tab w:pos="4071" w:val="left" w:leader="none"/>
          <w:tab w:pos="5153" w:val="left" w:leader="none"/>
          <w:tab w:pos="6019" w:val="left" w:leader="none"/>
          <w:tab w:pos="8082" w:val="left" w:leader="none"/>
          <w:tab w:pos="9915" w:val="left" w:leader="none"/>
        </w:tabs>
        <w:spacing w:line="269" w:lineRule="exact" w:before="0"/>
        <w:ind w:left="344" w:right="0" w:firstLine="0"/>
        <w:jc w:val="left"/>
        <w:rPr>
          <w:sz w:val="21"/>
        </w:rPr>
      </w:pPr>
      <w:r>
        <w:rPr/>
        <w:pict>
          <v:shape style="position:absolute;margin-left:429.153595pt;margin-top:11.559323pt;width:28.95pt;height:37.6pt;mso-position-horizontal-relative:page;mso-position-vertical-relative:paragraph;z-index:-137742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103"/>
                      <w:sz w:val="56"/>
                    </w:rPr>
                    <w:t>，</w:t>
                  </w:r>
                </w:p>
              </w:txbxContent>
            </v:textbox>
            <w10:wrap type="none"/>
          </v:shape>
        </w:pict>
      </w:r>
      <w:r>
        <w:rPr/>
        <w:pict>
          <v:shape style="position:absolute;margin-left:375.176392pt;margin-top:11.46285pt;width:115.25pt;height:47.65pt;mso-position-horizontal-relative:page;mso-position-vertical-relative:paragraph;z-index:-1377376" type="#_x0000_t202" filled="false" stroked="false">
            <v:textbox inset="0,0,0,0">
              <w:txbxContent>
                <w:p>
                  <w:pPr>
                    <w:tabs>
                      <w:tab w:pos="1948" w:val="left" w:leader="none"/>
                    </w:tabs>
                    <w:spacing w:before="1"/>
                    <w:ind w:left="0" w:right="0" w:firstLine="0"/>
                    <w:jc w:val="left"/>
                    <w:rPr>
                      <w:rFonts w:ascii="Arial Unicode MS" w:eastAsia="Arial Unicode MS" w:hint="eastAsia"/>
                      <w:sz w:val="71"/>
                    </w:rPr>
                  </w:pPr>
                  <w:r>
                    <w:rPr>
                      <w:rFonts w:ascii="Arial Unicode MS" w:eastAsia="Arial Unicode MS" w:hint="eastAsia"/>
                      <w:w w:val="65"/>
                      <w:sz w:val="71"/>
                    </w:rPr>
                    <w:t>゜</w:t>
                    <w:tab/>
                  </w:r>
                  <w:r>
                    <w:rPr>
                      <w:rFonts w:ascii="Arial Unicode MS" w:eastAsia="Arial Unicode MS" w:hint="eastAsia"/>
                      <w:spacing w:val="-20"/>
                      <w:w w:val="50"/>
                      <w:sz w:val="71"/>
                    </w:rPr>
                    <w:t>゜</w:t>
                  </w:r>
                </w:p>
              </w:txbxContent>
            </v:textbox>
            <w10:wrap type="none"/>
          </v:shape>
        </w:pict>
      </w:r>
      <w:r>
        <w:rPr>
          <w:rFonts w:ascii="Arial Unicode MS" w:eastAsia="Arial Unicode MS" w:hint="eastAsia"/>
          <w:position w:val="1"/>
          <w:sz w:val="17"/>
        </w:rPr>
        <w:t>稲</w:t>
        <w:tab/>
      </w:r>
      <w:r>
        <w:rPr>
          <w:rFonts w:ascii="Arial Unicode MS" w:eastAsia="Arial Unicode MS" w:hint="eastAsia"/>
          <w:sz w:val="19"/>
        </w:rPr>
        <w:t>垣</w:t>
        <w:tab/>
      </w:r>
      <w:r>
        <w:rPr>
          <w:rFonts w:ascii="Arial Unicode MS" w:eastAsia="Arial Unicode MS" w:hint="eastAsia"/>
          <w:sz w:val="17"/>
        </w:rPr>
        <w:t>村</w:t>
        <w:tab/>
      </w:r>
      <w:r>
        <w:rPr>
          <w:position w:val="1"/>
          <w:sz w:val="21"/>
        </w:rPr>
        <w:t>54</w:t>
        <w:tab/>
      </w:r>
      <w:r>
        <w:rPr>
          <w:sz w:val="21"/>
        </w:rPr>
        <w:t>17</w:t>
        <w:tab/>
        <w:t>4</w:t>
        <w:tab/>
      </w:r>
      <w:r>
        <w:rPr>
          <w:position w:val="0"/>
          <w:sz w:val="21"/>
        </w:rPr>
        <w:t>11</w:t>
        <w:tab/>
        <w:t>2</w:t>
        <w:tab/>
      </w:r>
      <w:r>
        <w:rPr>
          <w:position w:val="-1"/>
          <w:sz w:val="21"/>
        </w:rPr>
        <w:t>20</w:t>
      </w:r>
    </w:p>
    <w:p>
      <w:pPr>
        <w:tabs>
          <w:tab w:pos="770" w:val="left" w:leader="none"/>
          <w:tab w:pos="1186" w:val="left" w:leader="none"/>
          <w:tab w:pos="2148" w:val="left" w:leader="none"/>
          <w:tab w:pos="3111" w:val="left" w:leader="none"/>
          <w:tab w:pos="4071" w:val="left" w:leader="none"/>
          <w:tab w:pos="5146" w:val="left" w:leader="none"/>
          <w:tab w:pos="6118" w:val="left" w:leader="none"/>
          <w:tab w:pos="8076" w:val="left" w:leader="none"/>
          <w:tab w:pos="10019" w:val="left" w:leader="none"/>
        </w:tabs>
        <w:spacing w:before="67"/>
        <w:ind w:left="339" w:right="0" w:firstLine="0"/>
        <w:jc w:val="left"/>
        <w:rPr>
          <w:sz w:val="21"/>
        </w:rPr>
      </w:pPr>
      <w:r>
        <w:rPr>
          <w:rFonts w:ascii="Arial Unicode MS" w:eastAsia="Arial Unicode MS" w:hint="eastAsia"/>
          <w:sz w:val="17"/>
        </w:rPr>
        <w:t>車</w:t>
        <w:tab/>
      </w:r>
      <w:r>
        <w:rPr>
          <w:rFonts w:ascii="Arial Unicode MS" w:eastAsia="Arial Unicode MS" w:hint="eastAsia"/>
          <w:position w:val="1"/>
          <w:sz w:val="18"/>
        </w:rPr>
        <w:t>力</w:t>
        <w:tab/>
      </w:r>
      <w:r>
        <w:rPr>
          <w:rFonts w:ascii="Arial Unicode MS" w:eastAsia="Arial Unicode MS" w:hint="eastAsia"/>
          <w:position w:val="1"/>
          <w:sz w:val="17"/>
        </w:rPr>
        <w:t>村</w:t>
        <w:tab/>
      </w:r>
      <w:r>
        <w:rPr>
          <w:position w:val="1"/>
          <w:sz w:val="21"/>
        </w:rPr>
        <w:t>88</w:t>
        <w:tab/>
      </w:r>
      <w:r>
        <w:rPr>
          <w:sz w:val="21"/>
        </w:rPr>
        <w:t>56</w:t>
        <w:tab/>
        <w:t>19</w:t>
        <w:tab/>
        <w:t>1</w:t>
        <w:tab/>
      </w:r>
      <w:r>
        <w:rPr>
          <w:position w:val="0"/>
          <w:sz w:val="21"/>
        </w:rPr>
        <w:t>8</w:t>
        <w:tab/>
        <w:t>1</w:t>
        <w:tab/>
      </w:r>
      <w:r>
        <w:rPr>
          <w:position w:val="-1"/>
          <w:sz w:val="21"/>
        </w:rPr>
        <w:t>3</w:t>
      </w:r>
    </w:p>
    <w:p>
      <w:pPr>
        <w:tabs>
          <w:tab w:pos="1187" w:val="left" w:leader="none"/>
          <w:tab w:pos="2035" w:val="left" w:leader="none"/>
          <w:tab w:pos="3103" w:val="left" w:leader="none"/>
          <w:tab w:pos="4078" w:val="left" w:leader="none"/>
          <w:tab w:pos="5030" w:val="left" w:leader="none"/>
          <w:tab w:pos="6018" w:val="left" w:leader="none"/>
          <w:tab w:pos="7102" w:val="left" w:leader="none"/>
          <w:tab w:pos="8935" w:val="left" w:leader="none"/>
          <w:tab w:pos="9915" w:val="left" w:leader="none"/>
        </w:tabs>
        <w:spacing w:line="243" w:lineRule="exact" w:before="60"/>
        <w:ind w:left="334" w:right="0" w:firstLine="0"/>
        <w:jc w:val="left"/>
        <w:rPr>
          <w:sz w:val="21"/>
        </w:rPr>
      </w:pPr>
      <w:r>
        <w:rPr/>
        <w:pict>
          <v:shape style="position:absolute;margin-left:472.249115pt;margin-top:14.961507pt;width:19.6pt;height:47.65pt;mso-position-horizontal-relative:page;mso-position-vertical-relative:paragraph;z-index:-137732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sz w:val="17"/>
        </w:rPr>
        <w:t>中津軽</w:t>
        <w:tab/>
        <w:t>郡</w:t>
        <w:tab/>
      </w:r>
      <w:r>
        <w:rPr>
          <w:position w:val="1"/>
          <w:sz w:val="21"/>
        </w:rPr>
        <w:t>167</w:t>
        <w:tab/>
      </w:r>
      <w:r>
        <w:rPr>
          <w:sz w:val="21"/>
        </w:rPr>
        <w:t>15</w:t>
        <w:tab/>
      </w:r>
      <w:r>
        <w:rPr>
          <w:position w:val="0"/>
          <w:sz w:val="21"/>
        </w:rPr>
        <w:t>57</w:t>
        <w:tab/>
      </w:r>
      <w:r>
        <w:rPr>
          <w:sz w:val="21"/>
        </w:rPr>
        <w:t>14</w:t>
        <w:tab/>
      </w:r>
      <w:r>
        <w:rPr>
          <w:position w:val="0"/>
          <w:sz w:val="21"/>
        </w:rPr>
        <w:t>28</w:t>
        <w:tab/>
        <w:t>1</w:t>
        <w:tab/>
      </w:r>
      <w:r>
        <w:rPr>
          <w:position w:val="-1"/>
          <w:sz w:val="21"/>
        </w:rPr>
        <w:t>14</w:t>
        <w:tab/>
        <w:t>29</w:t>
      </w:r>
    </w:p>
    <w:p>
      <w:pPr>
        <w:tabs>
          <w:tab w:pos="8760" w:val="left" w:leader="none"/>
        </w:tabs>
        <w:spacing w:line="123" w:lineRule="exact" w:before="0"/>
        <w:ind w:left="6323" w:right="0" w:firstLine="0"/>
        <w:jc w:val="left"/>
        <w:rPr>
          <w:rFonts w:ascii="Arial Unicode MS" w:hAnsi="Arial Unicode MS"/>
          <w:sz w:val="13"/>
        </w:rPr>
      </w:pPr>
      <w:r>
        <w:rPr>
          <w:rFonts w:ascii="Arial" w:hAnsi="Arial"/>
          <w:w w:val="93"/>
          <w:position w:val="1"/>
          <w:sz w:val="15"/>
        </w:rPr>
        <w:t>‘</w:t>
      </w:r>
      <w:r>
        <w:rPr>
          <w:rFonts w:ascii="Arial" w:hAnsi="Arial"/>
          <w:position w:val="1"/>
          <w:sz w:val="15"/>
        </w:rPr>
        <w:tab/>
      </w:r>
      <w:r>
        <w:rPr>
          <w:rFonts w:ascii="Arial Unicode MS" w:hAnsi="Arial Unicode MS"/>
          <w:spacing w:val="-5"/>
          <w:w w:val="93"/>
          <w:sz w:val="13"/>
        </w:rPr>
        <w:t>-</w:t>
      </w:r>
      <w:r>
        <w:rPr>
          <w:rFonts w:ascii="Arial Unicode MS" w:hAnsi="Arial Unicode MS"/>
          <w:w w:val="46"/>
          <w:sz w:val="13"/>
        </w:rPr>
        <w:t>,</w:t>
      </w:r>
      <w:r>
        <w:rPr>
          <w:rFonts w:ascii="Arial Unicode MS" w:hAnsi="Arial Unicode MS"/>
          <w:spacing w:val="5"/>
          <w:sz w:val="13"/>
        </w:rPr>
        <w:t> </w:t>
      </w:r>
      <w:r>
        <w:rPr>
          <w:rFonts w:ascii="Arial Unicode MS" w:hAnsi="Arial Unicode MS"/>
          <w:spacing w:val="-1"/>
          <w:w w:val="86"/>
          <w:sz w:val="13"/>
        </w:rPr>
        <w:t>.</w:t>
      </w:r>
      <w:r>
        <w:rPr>
          <w:rFonts w:ascii="Arial Unicode MS" w:hAnsi="Arial Unicode MS"/>
          <w:w w:val="86"/>
          <w:sz w:val="13"/>
        </w:rPr>
        <w:t>.</w:t>
      </w:r>
      <w:r>
        <w:rPr>
          <w:rFonts w:ascii="Arial Unicode MS" w:hAnsi="Arial Unicode MS"/>
          <w:sz w:val="13"/>
        </w:rPr>
        <w:t> </w:t>
      </w:r>
      <w:r>
        <w:rPr>
          <w:rFonts w:ascii="Arial Unicode MS" w:hAnsi="Arial Unicode MS"/>
          <w:spacing w:val="17"/>
          <w:sz w:val="13"/>
        </w:rPr>
        <w:t> </w:t>
      </w:r>
      <w:r>
        <w:rPr>
          <w:rFonts w:ascii="Arial Unicode MS" w:hAnsi="Arial Unicode MS"/>
          <w:w w:val="99"/>
          <w:sz w:val="13"/>
        </w:rPr>
        <w:t>--</w:t>
      </w:r>
      <w:r>
        <w:rPr>
          <w:rFonts w:ascii="Arial Unicode MS" w:hAnsi="Arial Unicode MS"/>
          <w:spacing w:val="-20"/>
          <w:w w:val="99"/>
          <w:sz w:val="13"/>
        </w:rPr>
        <w:t>·</w:t>
      </w:r>
      <w:r>
        <w:rPr>
          <w:rFonts w:ascii="Arial Unicode MS" w:hAnsi="Arial Unicode MS"/>
          <w:spacing w:val="-1"/>
          <w:w w:val="145"/>
          <w:sz w:val="13"/>
        </w:rPr>
        <w:t>―――—_,</w:t>
      </w:r>
      <w:r>
        <w:rPr>
          <w:rFonts w:ascii="Arial Unicode MS" w:hAnsi="Arial Unicode MS"/>
          <w:w w:val="145"/>
          <w:sz w:val="13"/>
        </w:rPr>
        <w:t>.</w:t>
      </w:r>
      <w:r>
        <w:rPr>
          <w:rFonts w:ascii="Arial Unicode MS" w:hAnsi="Arial Unicode MS"/>
          <w:sz w:val="13"/>
        </w:rPr>
        <w:t>  </w:t>
      </w:r>
      <w:r>
        <w:rPr>
          <w:rFonts w:ascii="Arial Unicode MS" w:hAnsi="Arial Unicode MS"/>
          <w:spacing w:val="-18"/>
          <w:sz w:val="13"/>
        </w:rPr>
        <w:t> </w:t>
      </w:r>
      <w:r>
        <w:rPr>
          <w:rFonts w:ascii="Arial Unicode MS" w:hAnsi="Arial Unicode MS"/>
          <w:w w:val="135"/>
          <w:sz w:val="13"/>
        </w:rPr>
        <w:t>-―――</w:t>
      </w:r>
    </w:p>
    <w:p>
      <w:pPr>
        <w:tabs>
          <w:tab w:pos="754" w:val="left" w:leader="none"/>
          <w:tab w:pos="1183" w:val="left" w:leader="none"/>
          <w:tab w:pos="2035" w:val="left" w:leader="none"/>
          <w:tab w:pos="3103" w:val="left" w:leader="none"/>
          <w:tab w:pos="4077" w:val="left" w:leader="none"/>
          <w:tab w:pos="5030" w:val="left" w:leader="none"/>
          <w:tab w:pos="6018" w:val="left" w:leader="none"/>
          <w:tab w:pos="7095" w:val="left" w:leader="none"/>
          <w:tab w:pos="8076" w:val="left" w:leader="none"/>
          <w:tab w:pos="9909" w:val="left" w:leader="none"/>
        </w:tabs>
        <w:spacing w:line="245" w:lineRule="exact" w:before="0"/>
        <w:ind w:left="329" w:right="0" w:firstLine="0"/>
        <w:jc w:val="left"/>
        <w:rPr>
          <w:sz w:val="21"/>
        </w:rPr>
      </w:pPr>
      <w:r>
        <w:rPr/>
        <w:pict>
          <v:shape style="position:absolute;margin-left:53.748451pt;margin-top:9.891469pt;width:488.75pt;height:48.4pt;mso-position-horizontal-relative:page;mso-position-vertical-relative:paragraph;z-index:-1377400" type="#_x0000_t202" filled="false" stroked="false">
            <v:textbox inset="0,0,0,0">
              <w:txbxContent>
                <w:p>
                  <w:pPr>
                    <w:tabs>
                      <w:tab w:pos="429" w:val="left" w:leader="none"/>
                      <w:tab w:pos="851" w:val="left" w:leader="none"/>
                      <w:tab w:pos="1810" w:val="left" w:leader="none"/>
                      <w:tab w:pos="2883" w:val="left" w:leader="none"/>
                      <w:tab w:pos="3736" w:val="left" w:leader="none"/>
                      <w:tab w:pos="4811" w:val="left" w:leader="none"/>
                      <w:tab w:pos="5785" w:val="left" w:leader="none"/>
                      <w:tab w:pos="7753" w:val="left" w:leader="none"/>
                      <w:tab w:pos="8369" w:val="left" w:leader="none"/>
                      <w:tab w:pos="9574" w:val="left" w:leader="none"/>
                    </w:tabs>
                    <w:spacing w:before="1"/>
                    <w:ind w:left="0" w:right="0" w:firstLine="0"/>
                    <w:jc w:val="left"/>
                    <w:rPr>
                      <w:rFonts w:ascii="Arial Unicode MS" w:eastAsia="Arial Unicode MS" w:hint="eastAsia"/>
                      <w:sz w:val="71"/>
                    </w:rPr>
                  </w:pPr>
                  <w:r>
                    <w:rPr>
                      <w:rFonts w:ascii="Arial Unicode MS" w:eastAsia="Arial Unicode MS" w:hint="eastAsia"/>
                      <w:w w:val="93"/>
                      <w:position w:val="1"/>
                      <w:sz w:val="19"/>
                    </w:rPr>
                    <w:t>柑</w:t>
                  </w:r>
                  <w:r>
                    <w:rPr>
                      <w:rFonts w:ascii="Arial Unicode MS" w:eastAsia="Arial Unicode MS" w:hint="eastAsia"/>
                      <w:position w:val="1"/>
                      <w:sz w:val="19"/>
                    </w:rPr>
                    <w:tab/>
                  </w:r>
                  <w:r>
                    <w:rPr>
                      <w:rFonts w:ascii="Arial Unicode MS" w:eastAsia="Arial Unicode MS" w:hint="eastAsia"/>
                      <w:w w:val="100"/>
                      <w:position w:val="1"/>
                      <w:sz w:val="19"/>
                    </w:rPr>
                    <w:t>馬</w:t>
                  </w:r>
                  <w:r>
                    <w:rPr>
                      <w:rFonts w:ascii="Arial Unicode MS" w:eastAsia="Arial Unicode MS" w:hint="eastAsia"/>
                      <w:position w:val="1"/>
                      <w:sz w:val="19"/>
                    </w:rPr>
                    <w:tab/>
                  </w:r>
                  <w:r>
                    <w:rPr>
                      <w:rFonts w:ascii="Arial Unicode MS" w:eastAsia="Arial Unicode MS" w:hint="eastAsia"/>
                      <w:w w:val="110"/>
                      <w:position w:val="1"/>
                      <w:sz w:val="17"/>
                    </w:rPr>
                    <w:t>村</w:t>
                  </w:r>
                  <w:r>
                    <w:rPr>
                      <w:rFonts w:ascii="Arial Unicode MS" w:eastAsia="Arial Unicode MS" w:hint="eastAsia"/>
                      <w:position w:val="1"/>
                      <w:sz w:val="17"/>
                    </w:rPr>
                    <w:tab/>
                  </w:r>
                  <w:r>
                    <w:rPr>
                      <w:w w:val="99"/>
                      <w:position w:val="1"/>
                      <w:sz w:val="21"/>
                    </w:rPr>
                    <w:t>37</w:t>
                  </w:r>
                  <w:r>
                    <w:rPr>
                      <w:position w:val="1"/>
                      <w:sz w:val="21"/>
                    </w:rPr>
                    <w:tab/>
                  </w:r>
                  <w:r>
                    <w:rPr>
                      <w:w w:val="90"/>
                      <w:sz w:val="21"/>
                    </w:rPr>
                    <w:t>4</w:t>
                  </w:r>
                  <w:r>
                    <w:rPr>
                      <w:sz w:val="21"/>
                    </w:rPr>
                    <w:tab/>
                  </w:r>
                  <w:r>
                    <w:rPr>
                      <w:w w:val="91"/>
                      <w:sz w:val="21"/>
                    </w:rPr>
                    <w:t>16</w:t>
                  </w:r>
                  <w:r>
                    <w:rPr>
                      <w:sz w:val="21"/>
                    </w:rPr>
                    <w:tab/>
                  </w:r>
                  <w:r>
                    <w:rPr>
                      <w:w w:val="103"/>
                      <w:sz w:val="21"/>
                    </w:rPr>
                    <w:t>1</w:t>
                  </w:r>
                  <w:r>
                    <w:rPr>
                      <w:sz w:val="21"/>
                    </w:rPr>
                    <w:tab/>
                  </w:r>
                  <w:r>
                    <w:rPr>
                      <w:w w:val="87"/>
                      <w:position w:val="0"/>
                      <w:sz w:val="21"/>
                    </w:rPr>
                    <w:t>5</w:t>
                  </w:r>
                  <w:r>
                    <w:rPr>
                      <w:position w:val="0"/>
                      <w:sz w:val="21"/>
                    </w:rPr>
                    <w:tab/>
                  </w:r>
                  <w:r>
                    <w:rPr>
                      <w:w w:val="95"/>
                      <w:position w:val="0"/>
                      <w:sz w:val="21"/>
                    </w:rPr>
                    <w:t>I</w:t>
                  </w:r>
                  <w:r>
                    <w:rPr>
                      <w:position w:val="0"/>
                      <w:sz w:val="21"/>
                    </w:rPr>
                    <w:tab/>
                    <w:tab/>
                  </w:r>
                  <w:r>
                    <w:rPr>
                      <w:w w:val="95"/>
                      <w:position w:val="-1"/>
                      <w:sz w:val="21"/>
                    </w:rPr>
                    <w:t>1</w:t>
                  </w:r>
                  <w:r>
                    <w:rPr>
                      <w:spacing w:val="-3347"/>
                      <w:w w:val="95"/>
                      <w:position w:val="-1"/>
                      <w:sz w:val="21"/>
                    </w:rPr>
                    <w:t>0</w:t>
                  </w:r>
                  <w:r>
                    <w:rPr>
                      <w:rFonts w:ascii="Arial Unicode MS" w:eastAsia="Arial Unicode MS" w:hint="eastAsia"/>
                      <w:spacing w:val="-275"/>
                      <w:w w:val="50"/>
                      <w:position w:val="-43"/>
                      <w:sz w:val="71"/>
                    </w:rPr>
                    <w:t>゜</w:t>
                  </w:r>
                  <w:r>
                    <w:rPr>
                      <w:rFonts w:ascii="Arial Unicode MS" w:eastAsia="Arial Unicode MS" w:hint="eastAsia"/>
                      <w:position w:val="-43"/>
                      <w:sz w:val="71"/>
                    </w:rPr>
                    <w:tab/>
                    <w:tab/>
                  </w:r>
                  <w:r>
                    <w:rPr>
                      <w:rFonts w:ascii="Arial Unicode MS" w:eastAsia="Arial Unicode MS" w:hint="eastAsia"/>
                      <w:w w:val="50"/>
                      <w:position w:val="-44"/>
                      <w:sz w:val="71"/>
                    </w:rPr>
                    <w:t>゜</w:t>
                  </w:r>
                </w:p>
              </w:txbxContent>
            </v:textbox>
            <w10:wrap type="none"/>
          </v:shape>
        </w:pict>
      </w:r>
      <w:r>
        <w:rPr>
          <w:rFonts w:ascii="Arial Unicode MS" w:eastAsia="Arial Unicode MS" w:hint="eastAsia"/>
          <w:position w:val="1"/>
          <w:sz w:val="19"/>
        </w:rPr>
        <w:t>岩</w:t>
        <w:tab/>
      </w:r>
      <w:r>
        <w:rPr>
          <w:rFonts w:ascii="Arial Unicode MS" w:eastAsia="Arial Unicode MS" w:hint="eastAsia"/>
          <w:position w:val="1"/>
          <w:sz w:val="18"/>
        </w:rPr>
        <w:t>木</w:t>
        <w:tab/>
      </w:r>
      <w:r>
        <w:rPr>
          <w:rFonts w:ascii="Arial Unicode MS" w:eastAsia="Arial Unicode MS" w:hint="eastAsia"/>
          <w:sz w:val="17"/>
        </w:rPr>
        <w:t>町</w:t>
        <w:tab/>
      </w:r>
      <w:r>
        <w:rPr>
          <w:position w:val="1"/>
          <w:sz w:val="21"/>
        </w:rPr>
        <w:t>107</w:t>
        <w:tab/>
      </w:r>
      <w:r>
        <w:rPr>
          <w:sz w:val="21"/>
        </w:rPr>
        <w:t>10</w:t>
        <w:tab/>
        <w:t>40</w:t>
        <w:tab/>
        <w:t>11</w:t>
        <w:tab/>
        <w:t>22</w:t>
        <w:tab/>
      </w:r>
      <w:r>
        <w:rPr>
          <w:position w:val="0"/>
          <w:sz w:val="21"/>
        </w:rPr>
        <w:t>1</w:t>
        <w:tab/>
      </w:r>
      <w:r>
        <w:rPr>
          <w:position w:val="-1"/>
          <w:sz w:val="21"/>
        </w:rPr>
        <w:t>5</w:t>
        <w:tab/>
        <w:t>18</w:t>
      </w:r>
    </w:p>
    <w:p>
      <w:pPr>
        <w:pStyle w:val="BodyText"/>
        <w:spacing w:before="4"/>
        <w:rPr>
          <w:sz w:val="35"/>
        </w:rPr>
      </w:pPr>
    </w:p>
    <w:p>
      <w:pPr>
        <w:tabs>
          <w:tab w:pos="1179" w:val="left" w:leader="none"/>
          <w:tab w:pos="2149" w:val="left" w:leader="none"/>
          <w:tab w:pos="3231" w:val="left" w:leader="none"/>
          <w:tab w:pos="4191" w:val="left" w:leader="none"/>
          <w:tab w:pos="5144" w:val="left" w:leader="none"/>
          <w:tab w:pos="6132" w:val="left" w:leader="none"/>
          <w:tab w:pos="8071" w:val="left" w:leader="none"/>
          <w:tab w:pos="8928" w:val="left" w:leader="none"/>
          <w:tab w:pos="10030" w:val="left" w:leader="none"/>
        </w:tabs>
        <w:spacing w:line="240" w:lineRule="exact" w:before="0"/>
        <w:ind w:left="337" w:right="0" w:firstLine="0"/>
        <w:jc w:val="left"/>
        <w:rPr>
          <w:sz w:val="21"/>
        </w:rPr>
      </w:pPr>
      <w:r>
        <w:rPr/>
        <w:pict>
          <v:shape style="position:absolute;margin-left:374.815491pt;margin-top:-5.708787pt;width:19.6pt;height:47.65pt;mso-position-horizontal-relative:page;mso-position-vertical-relative:paragraph;z-index:-137735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position w:val="1"/>
          <w:sz w:val="17"/>
        </w:rPr>
        <w:t>西目歴</w:t>
        <w:tab/>
        <w:t>村</w:t>
        <w:tab/>
      </w:r>
      <w:r>
        <w:rPr>
          <w:position w:val="1"/>
          <w:sz w:val="21"/>
        </w:rPr>
        <w:t>23</w:t>
        <w:tab/>
      </w:r>
      <w:r>
        <w:rPr>
          <w:sz w:val="21"/>
        </w:rPr>
        <w:t>I</w:t>
        <w:tab/>
        <w:t>I</w:t>
        <w:tab/>
        <w:t>2</w:t>
        <w:tab/>
        <w:t>I</w:t>
        <w:tab/>
      </w:r>
      <w:r>
        <w:rPr>
          <w:position w:val="0"/>
          <w:sz w:val="21"/>
        </w:rPr>
        <w:t>3</w:t>
        <w:tab/>
        <w:t>14</w:t>
        <w:tab/>
      </w:r>
      <w:r>
        <w:rPr>
          <w:position w:val="-1"/>
          <w:sz w:val="21"/>
        </w:rPr>
        <w:t>I</w:t>
      </w:r>
    </w:p>
    <w:p>
      <w:pPr>
        <w:pStyle w:val="BodyText"/>
        <w:spacing w:line="114" w:lineRule="exact"/>
        <w:ind w:right="2284"/>
        <w:jc w:val="right"/>
        <w:rPr>
          <w:rFonts w:ascii="Arial Unicode MS" w:eastAsia="Arial Unicode MS" w:hint="eastAsia"/>
        </w:rPr>
      </w:pPr>
      <w:r>
        <w:rPr>
          <w:rFonts w:ascii="Arial Unicode MS" w:eastAsia="Arial Unicode MS" w:hint="eastAsia"/>
          <w:w w:val="95"/>
        </w:rPr>
        <w:t>．．</w:t>
      </w:r>
    </w:p>
    <w:p>
      <w:pPr>
        <w:pStyle w:val="Heading9"/>
        <w:tabs>
          <w:tab w:pos="1179" w:val="left" w:leader="none"/>
          <w:tab w:pos="2037" w:val="left" w:leader="none"/>
          <w:tab w:pos="2988" w:val="left" w:leader="none"/>
          <w:tab w:pos="3957" w:val="left" w:leader="none"/>
          <w:tab w:pos="4915" w:val="left" w:leader="none"/>
          <w:tab w:pos="5889" w:val="left" w:leader="none"/>
          <w:tab w:pos="7095" w:val="left" w:leader="none"/>
          <w:tab w:pos="7961" w:val="left" w:leader="none"/>
          <w:tab w:pos="8933" w:val="left" w:leader="none"/>
          <w:tab w:pos="9794" w:val="left" w:leader="none"/>
        </w:tabs>
        <w:spacing w:line="257" w:lineRule="exact"/>
        <w:ind w:left="331"/>
      </w:pPr>
      <w:r>
        <w:rPr/>
        <w:pict>
          <v:shape style="position:absolute;margin-left:53.075249pt;margin-top:10.86541pt;width:489.5pt;height:47.65pt;mso-position-horizontal-relative:page;mso-position-vertical-relative:paragraph;z-index:-1377088" type="#_x0000_t202" filled="false" stroked="false">
            <v:textbox inset="0,0,0,0">
              <w:txbxContent>
                <w:p>
                  <w:pPr>
                    <w:tabs>
                      <w:tab w:pos="424" w:val="left" w:leader="none"/>
                      <w:tab w:pos="847" w:val="left" w:leader="none"/>
                      <w:tab w:pos="1699" w:val="left" w:leader="none"/>
                      <w:tab w:pos="2768" w:val="left" w:leader="none"/>
                      <w:tab w:pos="3743" w:val="left" w:leader="none"/>
                      <w:tab w:pos="4702" w:val="left" w:leader="none"/>
                      <w:tab w:pos="5676" w:val="left" w:leader="none"/>
                      <w:tab w:pos="6427" w:val="left" w:leader="none"/>
                      <w:tab w:pos="7632" w:val="left" w:leader="none"/>
                      <w:tab w:pos="8721" w:val="left" w:leader="none"/>
                      <w:tab w:pos="9581" w:val="left" w:leader="none"/>
                    </w:tabs>
                    <w:spacing w:line="947" w:lineRule="exact" w:before="5"/>
                    <w:ind w:left="0" w:right="0" w:firstLine="0"/>
                    <w:jc w:val="left"/>
                    <w:rPr>
                      <w:sz w:val="21"/>
                    </w:rPr>
                  </w:pPr>
                  <w:r>
                    <w:rPr>
                      <w:rFonts w:ascii="Arial Unicode MS" w:eastAsia="Arial Unicode MS" w:hint="eastAsia"/>
                      <w:position w:val="3"/>
                      <w:sz w:val="17"/>
                    </w:rPr>
                    <w:t>藤</w:t>
                    <w:tab/>
                  </w:r>
                  <w:r>
                    <w:rPr>
                      <w:rFonts w:ascii="Arial Unicode MS" w:eastAsia="Arial Unicode MS" w:hint="eastAsia"/>
                      <w:position w:val="2"/>
                      <w:sz w:val="19"/>
                    </w:rPr>
                    <w:t>崎</w:t>
                    <w:tab/>
                  </w:r>
                  <w:r>
                    <w:rPr>
                      <w:rFonts w:ascii="Arial Unicode MS" w:eastAsia="Arial Unicode MS" w:hint="eastAsia"/>
                      <w:position w:val="1"/>
                      <w:sz w:val="17"/>
                    </w:rPr>
                    <w:t>町</w:t>
                    <w:tab/>
                  </w:r>
                  <w:r>
                    <w:rPr>
                      <w:position w:val="2"/>
                      <w:sz w:val="21"/>
                    </w:rPr>
                    <w:t>112</w:t>
                    <w:tab/>
                  </w:r>
                  <w:r>
                    <w:rPr>
                      <w:position w:val="1"/>
                      <w:sz w:val="21"/>
                    </w:rPr>
                    <w:t>16</w:t>
                    <w:tab/>
                    <w:t>37</w:t>
                    <w:tab/>
                  </w:r>
                  <w:r>
                    <w:rPr>
                      <w:position w:val="2"/>
                      <w:sz w:val="21"/>
                    </w:rPr>
                    <w:t>12</w:t>
                    <w:tab/>
                    <w:t>18</w:t>
                    <w:tab/>
                  </w:r>
                  <w:r>
                    <w:rPr>
                      <w:rFonts w:ascii="Arial Unicode MS" w:eastAsia="Arial Unicode MS" w:hint="eastAsia"/>
                      <w:w w:val="85"/>
                      <w:position w:val="-42"/>
                      <w:sz w:val="71"/>
                    </w:rPr>
                    <w:t>゜</w:t>
                    <w:tab/>
                  </w:r>
                  <w:r>
                    <w:rPr>
                      <w:sz w:val="21"/>
                    </w:rPr>
                    <w:t>11</w:t>
                    <w:tab/>
                    <w:t>4</w:t>
                    <w:tab/>
                  </w:r>
                  <w:r>
                    <w:rPr>
                      <w:spacing w:val="-10"/>
                      <w:sz w:val="21"/>
                    </w:rPr>
                    <w:t>14</w:t>
                  </w:r>
                </w:p>
              </w:txbxContent>
            </v:textbox>
            <w10:wrap type="none"/>
          </v:shape>
        </w:pict>
      </w:r>
      <w:r>
        <w:rPr>
          <w:rFonts w:ascii="Arial Unicode MS" w:eastAsia="Arial Unicode MS" w:hint="eastAsia"/>
          <w:position w:val="1"/>
          <w:sz w:val="17"/>
        </w:rPr>
        <w:t>南津軽</w:t>
        <w:tab/>
        <w:t>郡</w:t>
        <w:tab/>
      </w:r>
      <w:r>
        <w:rPr>
          <w:position w:val="1"/>
        </w:rPr>
        <w:t>951</w:t>
        <w:tab/>
      </w:r>
      <w:r>
        <w:rPr/>
        <w:t>125</w:t>
        <w:tab/>
      </w:r>
      <w:r>
        <w:rPr>
          <w:position w:val="0"/>
        </w:rPr>
        <w:t>333</w:t>
        <w:tab/>
      </w:r>
      <w:r>
        <w:rPr/>
        <w:t>105</w:t>
        <w:tab/>
        <w:t>152</w:t>
        <w:tab/>
      </w:r>
      <w:r>
        <w:rPr>
          <w:position w:val="0"/>
        </w:rPr>
        <w:t>5</w:t>
        <w:tab/>
        <w:t>54</w:t>
        <w:tab/>
      </w:r>
      <w:r>
        <w:rPr>
          <w:position w:val="-1"/>
        </w:rPr>
        <w:t>25</w:t>
        <w:tab/>
        <w:t>152</w:t>
      </w:r>
    </w:p>
    <w:p>
      <w:pPr>
        <w:pStyle w:val="BodyText"/>
        <w:spacing w:before="10"/>
        <w:rPr>
          <w:sz w:val="26"/>
        </w:rPr>
      </w:pPr>
    </w:p>
    <w:p>
      <w:pPr>
        <w:tabs>
          <w:tab w:pos="746" w:val="left" w:leader="none"/>
          <w:tab w:pos="1168" w:val="left" w:leader="none"/>
          <w:tab w:pos="2021" w:val="left" w:leader="none"/>
          <w:tab w:pos="3089" w:val="left" w:leader="none"/>
          <w:tab w:pos="4064" w:val="left" w:leader="none"/>
          <w:tab w:pos="5023" w:val="left" w:leader="none"/>
          <w:tab w:pos="6003" w:val="left" w:leader="none"/>
          <w:tab w:pos="7087" w:val="left" w:leader="none"/>
          <w:tab w:pos="7953" w:val="left" w:leader="none"/>
          <w:tab w:pos="9036" w:val="left" w:leader="none"/>
          <w:tab w:pos="9901" w:val="left" w:leader="none"/>
        </w:tabs>
        <w:spacing w:line="261" w:lineRule="exact" w:before="98"/>
        <w:ind w:left="312" w:right="0" w:firstLine="0"/>
        <w:jc w:val="left"/>
        <w:rPr>
          <w:sz w:val="21"/>
        </w:rPr>
      </w:pPr>
      <w:r>
        <w:rPr/>
        <w:pict>
          <v:shape style="position:absolute;margin-left:185.208603pt;margin-top:-.721493pt;width:6.35pt;height:37.6pt;mso-position-horizontal-relative:page;mso-position-vertical-relative:paragraph;z-index:-13772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07"/>
                      <w:w w:val="95"/>
                      <w:sz w:val="56"/>
                    </w:rPr>
                    <w:t>，</w:t>
                  </w:r>
                </w:p>
              </w:txbxContent>
            </v:textbox>
            <w10:wrap type="none"/>
          </v:shape>
        </w:pict>
      </w:r>
      <w:r>
        <w:rPr>
          <w:rFonts w:ascii="Arial Unicode MS" w:eastAsia="Arial Unicode MS" w:hint="eastAsia"/>
          <w:position w:val="1"/>
          <w:sz w:val="18"/>
        </w:rPr>
        <w:t>大</w:t>
        <w:tab/>
      </w:r>
      <w:r>
        <w:rPr>
          <w:rFonts w:ascii="Arial Unicode MS" w:eastAsia="Arial Unicode MS" w:hint="eastAsia"/>
          <w:position w:val="1"/>
          <w:sz w:val="19"/>
        </w:rPr>
        <w:t>鰐</w:t>
        <w:tab/>
      </w:r>
      <w:r>
        <w:rPr>
          <w:rFonts w:ascii="Arial Unicode MS" w:eastAsia="Arial Unicode MS" w:hint="eastAsia"/>
          <w:sz w:val="17"/>
        </w:rPr>
        <w:t>町</w:t>
        <w:tab/>
      </w:r>
      <w:r>
        <w:rPr>
          <w:position w:val="1"/>
          <w:sz w:val="21"/>
        </w:rPr>
        <w:t>159</w:t>
        <w:tab/>
        <w:t>16</w:t>
        <w:tab/>
      </w:r>
      <w:r>
        <w:rPr>
          <w:sz w:val="21"/>
        </w:rPr>
        <w:t>61</w:t>
        <w:tab/>
        <w:t>19</w:t>
        <w:tab/>
        <w:t>20</w:t>
        <w:tab/>
      </w:r>
      <w:r>
        <w:rPr>
          <w:position w:val="0"/>
          <w:sz w:val="21"/>
        </w:rPr>
        <w:t>1</w:t>
        <w:tab/>
        <w:t>10</w:t>
        <w:tab/>
      </w:r>
      <w:r>
        <w:rPr>
          <w:position w:val="-1"/>
          <w:sz w:val="21"/>
        </w:rPr>
        <w:t>5</w:t>
        <w:tab/>
      </w:r>
      <w:r>
        <w:rPr>
          <w:position w:val="0"/>
          <w:sz w:val="21"/>
        </w:rPr>
        <w:t>27</w:t>
      </w:r>
    </w:p>
    <w:p>
      <w:pPr>
        <w:tabs>
          <w:tab w:pos="742" w:val="left" w:leader="none"/>
          <w:tab w:pos="1161" w:val="left" w:leader="none"/>
          <w:tab w:pos="2021" w:val="left" w:leader="none"/>
          <w:tab w:pos="4058" w:val="left" w:leader="none"/>
          <w:tab w:pos="5132" w:val="left" w:leader="none"/>
          <w:tab w:pos="6003" w:val="left" w:leader="none"/>
          <w:tab w:pos="6749" w:val="left" w:leader="none"/>
          <w:tab w:pos="8063" w:val="left" w:leader="none"/>
          <w:tab w:pos="9037" w:val="left" w:leader="none"/>
          <w:tab w:pos="9908" w:val="left" w:leader="none"/>
        </w:tabs>
        <w:spacing w:line="420" w:lineRule="exact" w:before="0"/>
        <w:ind w:left="317" w:right="0" w:firstLine="0"/>
        <w:jc w:val="left"/>
        <w:rPr>
          <w:sz w:val="21"/>
        </w:rPr>
      </w:pPr>
      <w:r>
        <w:rPr/>
        <w:pict>
          <v:shape style="position:absolute;margin-left:374.454712pt;margin-top:15.859012pt;width:115.25pt;height:47.65pt;mso-position-horizontal-relative:page;mso-position-vertical-relative:paragraph;z-index:-1377256" type="#_x0000_t202" filled="false" stroked="false">
            <v:textbox inset="0,0,0,0">
              <w:txbxContent>
                <w:p>
                  <w:pPr>
                    <w:tabs>
                      <w:tab w:pos="876" w:val="left" w:leader="none"/>
                    </w:tabs>
                    <w:spacing w:before="1"/>
                    <w:ind w:left="0" w:right="0" w:firstLine="0"/>
                    <w:jc w:val="left"/>
                    <w:rPr>
                      <w:rFonts w:ascii="Arial Unicode MS" w:eastAsia="Arial Unicode MS" w:hint="eastAsia"/>
                      <w:sz w:val="71"/>
                    </w:rPr>
                  </w:pPr>
                  <w:r>
                    <w:rPr>
                      <w:rFonts w:ascii="Arial Unicode MS" w:eastAsia="Arial Unicode MS" w:hint="eastAsia"/>
                      <w:spacing w:val="-551"/>
                      <w:w w:val="85"/>
                      <w:position w:val="16"/>
                      <w:sz w:val="56"/>
                    </w:rPr>
                    <w:t>，</w:t>
                  </w:r>
                  <w:r>
                    <w:rPr>
                      <w:rFonts w:ascii="Arial Unicode MS" w:eastAsia="Arial Unicode MS" w:hint="eastAsia"/>
                      <w:w w:val="70"/>
                      <w:sz w:val="71"/>
                    </w:rPr>
                    <w:t>゜</w:t>
                    <w:tab/>
                    <w:tab/>
                    <w:t>゜</w:t>
                  </w:r>
                </w:p>
              </w:txbxContent>
            </v:textbox>
            <w10:wrap type="none"/>
          </v:shape>
        </w:pict>
      </w:r>
      <w:r>
        <w:rPr>
          <w:rFonts w:ascii="Arial Unicode MS" w:eastAsia="Arial Unicode MS" w:hint="eastAsia"/>
          <w:sz w:val="18"/>
        </w:rPr>
        <w:t>尾</w:t>
        <w:tab/>
      </w:r>
      <w:r>
        <w:rPr>
          <w:rFonts w:ascii="Arial Unicode MS" w:eastAsia="Arial Unicode MS" w:hint="eastAsia"/>
          <w:sz w:val="20"/>
        </w:rPr>
        <w:t>上</w:t>
        <w:tab/>
      </w:r>
      <w:r>
        <w:rPr>
          <w:rFonts w:ascii="Arial Unicode MS" w:eastAsia="Arial Unicode MS" w:hint="eastAsia"/>
          <w:sz w:val="17"/>
        </w:rPr>
        <w:t>町</w:t>
        <w:tab/>
      </w:r>
      <w:r>
        <w:rPr>
          <w:position w:val="1"/>
          <w:sz w:val="21"/>
        </w:rPr>
        <w:t>116</w:t>
        <w:tab/>
      </w:r>
      <w:r>
        <w:rPr>
          <w:position w:val="0"/>
          <w:sz w:val="21"/>
        </w:rPr>
        <w:t>39</w:t>
        <w:tab/>
      </w:r>
      <w:r>
        <w:rPr>
          <w:sz w:val="21"/>
        </w:rPr>
        <w:t>6</w:t>
        <w:tab/>
        <w:t>28</w:t>
        <w:tab/>
      </w:r>
      <w:r>
        <w:rPr>
          <w:rFonts w:ascii="Arial Unicode MS" w:eastAsia="Arial Unicode MS" w:hint="eastAsia"/>
          <w:w w:val="80"/>
          <w:position w:val="-44"/>
          <w:sz w:val="71"/>
        </w:rPr>
        <w:t>゜</w:t>
        <w:tab/>
      </w:r>
      <w:r>
        <w:rPr>
          <w:position w:val="-1"/>
          <w:sz w:val="21"/>
        </w:rPr>
        <w:t>6</w:t>
        <w:tab/>
        <w:t>6</w:t>
        <w:tab/>
      </w:r>
      <w:r>
        <w:rPr>
          <w:position w:val="0"/>
          <w:sz w:val="21"/>
        </w:rPr>
        <w:t>22</w:t>
      </w:r>
    </w:p>
    <w:p>
      <w:pPr>
        <w:tabs>
          <w:tab w:pos="741" w:val="left" w:leader="none"/>
          <w:tab w:pos="1161" w:val="left" w:leader="none"/>
          <w:tab w:pos="2021" w:val="left" w:leader="none"/>
          <w:tab w:pos="3096" w:val="left" w:leader="none"/>
          <w:tab w:pos="4058" w:val="left" w:leader="none"/>
          <w:tab w:pos="5022" w:val="left" w:leader="none"/>
          <w:tab w:pos="6003" w:val="left" w:leader="none"/>
          <w:tab w:pos="7953" w:val="left" w:leader="none"/>
          <w:tab w:pos="9895" w:val="left" w:leader="none"/>
        </w:tabs>
        <w:spacing w:before="2"/>
        <w:ind w:left="316" w:right="0" w:firstLine="0"/>
        <w:jc w:val="left"/>
        <w:rPr>
          <w:sz w:val="21"/>
        </w:rPr>
      </w:pPr>
      <w:r>
        <w:rPr>
          <w:rFonts w:ascii="Arial Unicode MS" w:eastAsia="Arial Unicode MS" w:hint="eastAsia"/>
          <w:position w:val="2"/>
          <w:sz w:val="19"/>
        </w:rPr>
        <w:t>浪</w:t>
        <w:tab/>
      </w:r>
      <w:r>
        <w:rPr>
          <w:rFonts w:ascii="Arial Unicode MS" w:eastAsia="Arial Unicode MS" w:hint="eastAsia"/>
          <w:position w:val="2"/>
          <w:sz w:val="17"/>
        </w:rPr>
        <w:t>岡</w:t>
        <w:tab/>
        <w:t>町</w:t>
        <w:tab/>
      </w:r>
      <w:r>
        <w:rPr>
          <w:position w:val="2"/>
          <w:sz w:val="21"/>
        </w:rPr>
        <w:t>162</w:t>
        <w:tab/>
      </w:r>
      <w:r>
        <w:rPr>
          <w:position w:val="1"/>
          <w:sz w:val="21"/>
        </w:rPr>
        <w:t>47</w:t>
        <w:tab/>
        <w:t>38</w:t>
        <w:tab/>
        <w:t>26</w:t>
        <w:tab/>
        <w:t>27</w:t>
        <w:tab/>
      </w:r>
      <w:r>
        <w:rPr>
          <w:sz w:val="21"/>
        </w:rPr>
        <w:t>10</w:t>
        <w:tab/>
        <w:t>14</w:t>
      </w:r>
    </w:p>
    <w:p>
      <w:pPr>
        <w:tabs>
          <w:tab w:pos="742" w:val="left" w:leader="none"/>
          <w:tab w:pos="1161" w:val="left" w:leader="none"/>
          <w:tab w:pos="2026" w:val="left" w:leader="none"/>
          <w:tab w:pos="3095" w:val="left" w:leader="none"/>
          <w:tab w:pos="4065" w:val="left" w:leader="none"/>
          <w:tab w:pos="5016" w:val="left" w:leader="none"/>
          <w:tab w:pos="6003" w:val="left" w:leader="none"/>
          <w:tab w:pos="7089" w:val="left" w:leader="none"/>
          <w:tab w:pos="9035" w:val="left" w:leader="none"/>
          <w:tab w:pos="9902" w:val="left" w:leader="none"/>
        </w:tabs>
        <w:spacing w:before="76"/>
        <w:ind w:left="323" w:right="0" w:firstLine="0"/>
        <w:jc w:val="left"/>
        <w:rPr>
          <w:sz w:val="21"/>
        </w:rPr>
      </w:pPr>
      <w:r>
        <w:rPr/>
        <w:pict>
          <v:shape style="position:absolute;margin-left:374.093811pt;margin-top:14.900808pt;width:19.6pt;height:47.65pt;mso-position-horizontal-relative:page;mso-position-vertical-relative:paragraph;z-index:-137723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position w:val="1"/>
          <w:sz w:val="17"/>
        </w:rPr>
        <w:t>平</w:t>
        <w:tab/>
      </w:r>
      <w:r>
        <w:rPr>
          <w:rFonts w:ascii="Arial Unicode MS" w:eastAsia="Arial Unicode MS" w:hint="eastAsia"/>
          <w:sz w:val="18"/>
        </w:rPr>
        <w:t>賀</w:t>
        <w:tab/>
      </w:r>
      <w:r>
        <w:rPr>
          <w:rFonts w:ascii="Arial Unicode MS" w:eastAsia="Arial Unicode MS" w:hint="eastAsia"/>
          <w:position w:val="0"/>
          <w:sz w:val="17"/>
        </w:rPr>
        <w:t>町</w:t>
        <w:tab/>
      </w:r>
      <w:r>
        <w:rPr>
          <w:sz w:val="21"/>
        </w:rPr>
        <w:t>218</w:t>
        <w:tab/>
        <w:t>22</w:t>
        <w:tab/>
      </w:r>
      <w:r>
        <w:rPr>
          <w:position w:val="0"/>
          <w:sz w:val="21"/>
        </w:rPr>
        <w:t>92</w:t>
        <w:tab/>
      </w:r>
      <w:r>
        <w:rPr>
          <w:sz w:val="21"/>
        </w:rPr>
        <w:t>19</w:t>
        <w:tab/>
      </w:r>
      <w:r>
        <w:rPr>
          <w:position w:val="0"/>
          <w:sz w:val="21"/>
        </w:rPr>
        <w:t>24</w:t>
        <w:tab/>
        <w:t>3</w:t>
        <w:tab/>
      </w:r>
      <w:r>
        <w:rPr>
          <w:position w:val="-1"/>
          <w:sz w:val="21"/>
        </w:rPr>
        <w:t>4</w:t>
        <w:tab/>
        <w:t>45</w:t>
      </w:r>
    </w:p>
    <w:p>
      <w:pPr>
        <w:tabs>
          <w:tab w:pos="742" w:val="left" w:leader="none"/>
          <w:tab w:pos="1165" w:val="left" w:leader="none"/>
          <w:tab w:pos="2129" w:val="left" w:leader="none"/>
          <w:tab w:pos="3082" w:val="left" w:leader="none"/>
          <w:tab w:pos="4049" w:val="left" w:leader="none"/>
          <w:tab w:pos="5127" w:val="left" w:leader="none"/>
          <w:tab w:pos="5990" w:val="left" w:leader="none"/>
          <w:tab w:pos="8055" w:val="left" w:leader="none"/>
          <w:tab w:pos="9035" w:val="left" w:leader="none"/>
          <w:tab w:pos="10001" w:val="left" w:leader="none"/>
        </w:tabs>
        <w:spacing w:before="71"/>
        <w:ind w:left="312" w:right="0" w:firstLine="0"/>
        <w:jc w:val="left"/>
        <w:rPr>
          <w:sz w:val="21"/>
        </w:rPr>
      </w:pPr>
      <w:r>
        <w:rPr>
          <w:rFonts w:ascii="Arial Unicode MS" w:eastAsia="Arial Unicode MS" w:hint="eastAsia"/>
          <w:position w:val="1"/>
          <w:sz w:val="17"/>
        </w:rPr>
        <w:t>常</w:t>
        <w:tab/>
      </w:r>
      <w:r>
        <w:rPr>
          <w:rFonts w:ascii="Arial Unicode MS" w:eastAsia="Arial Unicode MS" w:hint="eastAsia"/>
          <w:position w:val="1"/>
          <w:sz w:val="18"/>
        </w:rPr>
        <w:t>盤</w:t>
        <w:tab/>
      </w:r>
      <w:r>
        <w:rPr>
          <w:rFonts w:ascii="Arial Unicode MS" w:eastAsia="Arial Unicode MS" w:hint="eastAsia"/>
          <w:sz w:val="17"/>
        </w:rPr>
        <w:t>村</w:t>
        <w:tab/>
      </w:r>
      <w:r>
        <w:rPr>
          <w:sz w:val="21"/>
        </w:rPr>
        <w:t>57</w:t>
        <w:tab/>
        <w:t>11</w:t>
        <w:tab/>
      </w:r>
      <w:r>
        <w:rPr>
          <w:position w:val="0"/>
          <w:sz w:val="21"/>
        </w:rPr>
        <w:t>16</w:t>
        <w:tab/>
      </w:r>
      <w:r>
        <w:rPr>
          <w:sz w:val="21"/>
        </w:rPr>
        <w:t>7</w:t>
        <w:tab/>
      </w:r>
      <w:r>
        <w:rPr>
          <w:position w:val="0"/>
          <w:sz w:val="21"/>
        </w:rPr>
        <w:t>10</w:t>
        <w:tab/>
      </w:r>
      <w:r>
        <w:rPr>
          <w:position w:val="-1"/>
          <w:sz w:val="21"/>
        </w:rPr>
        <w:t>1</w:t>
        <w:tab/>
        <w:t>4</w:t>
        <w:tab/>
        <w:t>8</w:t>
      </w:r>
    </w:p>
    <w:p>
      <w:pPr>
        <w:tabs>
          <w:tab w:pos="1165" w:val="left" w:leader="none"/>
          <w:tab w:pos="2131" w:val="left" w:leader="none"/>
          <w:tab w:pos="3204" w:val="left" w:leader="none"/>
          <w:tab w:pos="4054" w:val="left" w:leader="none"/>
          <w:tab w:pos="5009" w:val="left" w:leader="none"/>
          <w:tab w:pos="5996" w:val="left" w:leader="none"/>
          <w:tab w:pos="7073" w:val="left" w:leader="none"/>
          <w:tab w:pos="8055" w:val="left" w:leader="none"/>
          <w:tab w:pos="9034" w:val="left" w:leader="none"/>
          <w:tab w:pos="9889" w:val="left" w:leader="none"/>
        </w:tabs>
        <w:spacing w:before="73"/>
        <w:ind w:left="311" w:right="0" w:firstLine="0"/>
        <w:jc w:val="left"/>
        <w:rPr>
          <w:sz w:val="20"/>
        </w:rPr>
      </w:pPr>
      <w:r>
        <w:rPr/>
        <w:pict>
          <v:shape style="position:absolute;margin-left:179.587296pt;margin-top:14.264665pt;width:309.75pt;height:49.1pt;mso-position-horizontal-relative:page;mso-position-vertical-relative:paragraph;z-index:-1377208" type="#_x0000_t202" filled="false" stroked="false">
            <v:textbox inset="0,0,0,0">
              <w:txbxContent>
                <w:p>
                  <w:pPr>
                    <w:tabs>
                      <w:tab w:pos="3890" w:val="left" w:leader="none"/>
                      <w:tab w:pos="5838" w:val="left" w:leader="none"/>
                    </w:tabs>
                    <w:spacing w:before="0"/>
                    <w:ind w:left="0" w:right="0" w:firstLine="0"/>
                    <w:jc w:val="left"/>
                    <w:rPr>
                      <w:rFonts w:ascii="Arial Unicode MS" w:eastAsia="Arial Unicode MS" w:hint="eastAsia"/>
                      <w:sz w:val="71"/>
                    </w:rPr>
                  </w:pPr>
                  <w:r>
                    <w:rPr>
                      <w:rFonts w:ascii="Arial Unicode MS" w:eastAsia="Arial Unicode MS" w:hint="eastAsia"/>
                      <w:w w:val="60"/>
                      <w:position w:val="3"/>
                      <w:sz w:val="71"/>
                    </w:rPr>
                    <w:t>゜</w:t>
                    <w:tab/>
                  </w:r>
                  <w:r>
                    <w:rPr>
                      <w:rFonts w:ascii="Arial Unicode MS" w:eastAsia="Arial Unicode MS" w:hint="eastAsia"/>
                      <w:w w:val="60"/>
                      <w:position w:val="1"/>
                      <w:sz w:val="71"/>
                    </w:rPr>
                    <w:t>゜</w:t>
                    <w:tab/>
                  </w:r>
                  <w:r>
                    <w:rPr>
                      <w:rFonts w:ascii="Arial Unicode MS" w:eastAsia="Arial Unicode MS" w:hint="eastAsia"/>
                      <w:spacing w:val="-20"/>
                      <w:w w:val="50"/>
                      <w:sz w:val="71"/>
                    </w:rPr>
                    <w:t>゜</w:t>
                  </w:r>
                </w:p>
              </w:txbxContent>
            </v:textbox>
            <w10:wrap type="none"/>
          </v:shape>
        </w:pict>
      </w:r>
      <w:r>
        <w:rPr>
          <w:rFonts w:ascii="Arial Unicode MS" w:eastAsia="Arial Unicode MS" w:hint="eastAsia"/>
          <w:position w:val="3"/>
          <w:sz w:val="18"/>
        </w:rPr>
        <w:t>田舎館</w:t>
        <w:tab/>
      </w:r>
      <w:r>
        <w:rPr>
          <w:rFonts w:ascii="Arial Unicode MS" w:eastAsia="Arial Unicode MS" w:hint="eastAsia"/>
          <w:position w:val="3"/>
          <w:sz w:val="17"/>
        </w:rPr>
        <w:t>村</w:t>
        <w:tab/>
      </w:r>
      <w:r>
        <w:rPr>
          <w:position w:val="2"/>
          <w:sz w:val="21"/>
        </w:rPr>
        <w:t>93</w:t>
        <w:tab/>
        <w:t>4</w:t>
        <w:tab/>
      </w:r>
      <w:r>
        <w:rPr>
          <w:position w:val="1"/>
          <w:sz w:val="21"/>
        </w:rPr>
        <w:t>29</w:t>
        <w:tab/>
      </w:r>
      <w:r>
        <w:rPr>
          <w:position w:val="2"/>
          <w:sz w:val="21"/>
        </w:rPr>
        <w:t>14</w:t>
        <w:tab/>
      </w:r>
      <w:r>
        <w:rPr>
          <w:position w:val="1"/>
          <w:sz w:val="21"/>
        </w:rPr>
        <w:t>23</w:t>
        <w:tab/>
        <w:t>1</w:t>
        <w:tab/>
      </w:r>
      <w:r>
        <w:rPr>
          <w:sz w:val="21"/>
        </w:rPr>
        <w:t>6</w:t>
        <w:tab/>
        <w:t>2</w:t>
        <w:tab/>
      </w:r>
      <w:r>
        <w:rPr>
          <w:sz w:val="20"/>
        </w:rPr>
        <w:t>1'l</w:t>
      </w:r>
    </w:p>
    <w:p>
      <w:pPr>
        <w:tabs>
          <w:tab w:pos="1157" w:val="left" w:leader="none"/>
          <w:tab w:pos="2123" w:val="left" w:leader="none"/>
          <w:tab w:pos="4054" w:val="left" w:leader="none"/>
          <w:tab w:pos="5130" w:val="left" w:leader="none"/>
          <w:tab w:pos="6104" w:val="left" w:leader="none"/>
          <w:tab w:pos="8047" w:val="left" w:leader="none"/>
          <w:tab w:pos="9993" w:val="left" w:leader="none"/>
        </w:tabs>
        <w:spacing w:before="66"/>
        <w:ind w:left="313" w:right="0" w:firstLine="0"/>
        <w:jc w:val="left"/>
        <w:rPr>
          <w:sz w:val="21"/>
        </w:rPr>
      </w:pPr>
      <w:r>
        <w:rPr>
          <w:rFonts w:ascii="Arial Unicode MS" w:eastAsia="Arial Unicode MS" w:hint="eastAsia"/>
          <w:position w:val="1"/>
          <w:sz w:val="18"/>
        </w:rPr>
        <w:t>碇ケ関</w:t>
        <w:tab/>
      </w:r>
      <w:r>
        <w:rPr>
          <w:rFonts w:ascii="Arial Unicode MS" w:eastAsia="Arial Unicode MS" w:hint="eastAsia"/>
          <w:position w:val="1"/>
          <w:sz w:val="17"/>
        </w:rPr>
        <w:t>村</w:t>
        <w:tab/>
      </w:r>
      <w:r>
        <w:rPr>
          <w:position w:val="1"/>
          <w:sz w:val="21"/>
        </w:rPr>
        <w:t>34</w:t>
        <w:tab/>
      </w:r>
      <w:r>
        <w:rPr>
          <w:sz w:val="21"/>
        </w:rPr>
        <w:t>21</w:t>
        <w:tab/>
        <w:t>2</w:t>
        <w:tab/>
      </w:r>
      <w:r>
        <w:rPr>
          <w:position w:val="0"/>
          <w:sz w:val="21"/>
        </w:rPr>
        <w:t>2</w:t>
        <w:tab/>
      </w:r>
      <w:r>
        <w:rPr>
          <w:w w:val="85"/>
          <w:position w:val="0"/>
          <w:sz w:val="21"/>
        </w:rPr>
        <w:t>1</w:t>
        <w:tab/>
      </w:r>
      <w:r>
        <w:rPr>
          <w:position w:val="-1"/>
          <w:sz w:val="21"/>
        </w:rPr>
        <w:t>8</w:t>
      </w:r>
    </w:p>
    <w:p>
      <w:pPr>
        <w:spacing w:before="8"/>
        <w:ind w:left="4134" w:right="1498" w:firstLine="0"/>
        <w:jc w:val="center"/>
        <w:rPr>
          <w:rFonts w:ascii="Arial Unicode MS" w:hAnsi="Arial Unicode MS" w:cs="Arial Unicode MS" w:eastAsia="Arial Unicode MS" w:hint="eastAsia"/>
          <w:sz w:val="8"/>
          <w:szCs w:val="8"/>
        </w:rPr>
      </w:pPr>
      <w:r>
        <w:rPr>
          <w:rFonts w:ascii="Arial Unicode MS" w:hAnsi="Arial Unicode MS" w:cs="Arial Unicode MS" w:eastAsia="Arial Unicode MS" w:hint="eastAsia"/>
          <w:w w:val="75"/>
          <w:sz w:val="8"/>
          <w:szCs w:val="8"/>
        </w:rPr>
        <w:t>ー一�</w:t>
      </w:r>
    </w:p>
    <w:p>
      <w:pPr>
        <w:tabs>
          <w:tab w:pos="308" w:val="left" w:leader="none"/>
        </w:tabs>
        <w:spacing w:before="73"/>
        <w:ind w:left="0" w:right="1131" w:firstLine="0"/>
        <w:jc w:val="center"/>
        <w:rPr>
          <w:sz w:val="23"/>
        </w:rPr>
      </w:pPr>
      <w:r>
        <w:rPr>
          <w:rFonts w:ascii="Arial Unicode MS" w:eastAsia="Arial Unicode MS" w:hint="eastAsia"/>
          <w:w w:val="95"/>
          <w:sz w:val="12"/>
        </w:rPr>
        <w:t>＿</w:t>
        <w:tab/>
      </w:r>
      <w:r>
        <w:rPr>
          <w:rFonts w:ascii="Arial Unicode MS" w:eastAsia="Arial Unicode MS" w:hint="eastAsia"/>
          <w:spacing w:val="-16"/>
          <w:w w:val="95"/>
          <w:sz w:val="12"/>
        </w:rPr>
        <w:t>ら </w:t>
      </w:r>
      <w:r>
        <w:rPr>
          <w:w w:val="95"/>
          <w:sz w:val="23"/>
        </w:rPr>
        <w:t>o</w:t>
      </w:r>
      <w:r>
        <w:rPr>
          <w:spacing w:val="-2"/>
          <w:w w:val="95"/>
          <w:sz w:val="23"/>
        </w:rPr>
        <w:t> -</w:t>
      </w:r>
    </w:p>
    <w:p>
      <w:pPr>
        <w:spacing w:after="0"/>
        <w:jc w:val="center"/>
        <w:rPr>
          <w:sz w:val="23"/>
        </w:rPr>
        <w:sectPr>
          <w:type w:val="continuous"/>
          <w:pgSz w:w="11990" w:h="16840"/>
          <w:pgMar w:top="1580" w:bottom="280" w:left="740" w:right="0"/>
        </w:sectPr>
      </w:pPr>
    </w:p>
    <w:p>
      <w:pPr>
        <w:pStyle w:val="BodyText"/>
        <w:spacing w:before="11"/>
        <w:rPr>
          <w:sz w:val="27"/>
        </w:rPr>
      </w:pPr>
    </w:p>
    <w:p>
      <w:pPr>
        <w:spacing w:line="160" w:lineRule="exact" w:before="0"/>
        <w:ind w:left="0" w:right="0" w:firstLine="0"/>
        <w:jc w:val="right"/>
        <w:rPr>
          <w:sz w:val="20"/>
        </w:rPr>
      </w:pPr>
      <w:r>
        <w:rPr>
          <w:rFonts w:ascii="Arial Unicode MS" w:eastAsia="Arial Unicode MS" w:hint="eastAsia"/>
          <w:sz w:val="18"/>
        </w:rPr>
        <w:t>坪 </w:t>
      </w:r>
      <w:r>
        <w:rPr>
          <w:rFonts w:ascii="Arial Unicode MS" w:eastAsia="Arial Unicode MS" w:hint="eastAsia"/>
          <w:w w:val="80"/>
          <w:sz w:val="18"/>
        </w:rPr>
        <w:t>甘</w:t>
      </w:r>
      <w:r>
        <w:rPr>
          <w:sz w:val="20"/>
        </w:rPr>
        <w:t>1 </w:t>
      </w:r>
      <w:r>
        <w:rPr>
          <w:w w:val="50"/>
          <w:sz w:val="20"/>
        </w:rPr>
        <w:t>I</w:t>
      </w:r>
    </w:p>
    <w:p>
      <w:pPr>
        <w:pStyle w:val="BodyText"/>
        <w:spacing w:before="6"/>
        <w:rPr>
          <w:sz w:val="30"/>
        </w:rPr>
      </w:pPr>
      <w:r>
        <w:rPr/>
        <w:br w:type="column"/>
      </w:r>
      <w:r>
        <w:rPr>
          <w:sz w:val="30"/>
        </w:rPr>
      </w:r>
    </w:p>
    <w:p>
      <w:pPr>
        <w:tabs>
          <w:tab w:pos="1214" w:val="left" w:leader="none"/>
        </w:tabs>
        <w:spacing w:line="131" w:lineRule="exact" w:before="0"/>
        <w:ind w:left="250" w:right="0" w:firstLine="0"/>
        <w:jc w:val="left"/>
        <w:rPr>
          <w:rFonts w:ascii="Arial Unicode MS" w:eastAsia="Arial Unicode MS" w:hint="eastAsia"/>
          <w:sz w:val="17"/>
        </w:rPr>
      </w:pPr>
      <w:r>
        <w:rPr>
          <w:rFonts w:ascii="Arial Unicode MS" w:eastAsia="Arial Unicode MS" w:hint="eastAsia"/>
          <w:w w:val="35"/>
          <w:sz w:val="17"/>
        </w:rPr>
        <w:t>総数</w:t>
        <w:tab/>
      </w:r>
      <w:r>
        <w:rPr>
          <w:rFonts w:ascii="Arial Unicode MS" w:eastAsia="Arial Unicode MS" w:hint="eastAsia"/>
          <w:w w:val="25"/>
          <w:position w:val="1"/>
          <w:sz w:val="17"/>
        </w:rPr>
        <w:t>転</w:t>
      </w:r>
      <w:r>
        <w:rPr>
          <w:rFonts w:ascii="Arial Unicode MS" w:eastAsia="Arial Unicode MS" w:hint="eastAsia"/>
          <w:spacing w:val="-20"/>
          <w:w w:val="25"/>
          <w:position w:val="1"/>
          <w:sz w:val="17"/>
        </w:rPr>
        <w:t>勤</w:t>
      </w:r>
    </w:p>
    <w:p>
      <w:pPr>
        <w:tabs>
          <w:tab w:pos="2760" w:val="left" w:leader="none"/>
          <w:tab w:pos="3738" w:val="left" w:leader="none"/>
        </w:tabs>
        <w:spacing w:line="199" w:lineRule="exact" w:before="282"/>
        <w:ind w:left="833" w:right="0" w:firstLine="0"/>
        <w:jc w:val="left"/>
        <w:rPr>
          <w:rFonts w:ascii="Arial Unicode MS" w:eastAsia="Arial Unicode MS" w:hint="eastAsia"/>
          <w:sz w:val="17"/>
        </w:rPr>
      </w:pPr>
      <w:r>
        <w:rPr/>
        <w:br w:type="column"/>
      </w:r>
      <w:r>
        <w:rPr>
          <w:rFonts w:ascii="Arial Unicode MS" w:eastAsia="Arial Unicode MS" w:hint="eastAsia"/>
          <w:w w:val="115"/>
          <w:sz w:val="18"/>
        </w:rPr>
        <w:t>就職口専云職</w:t>
        <w:tab/>
      </w:r>
      <w:r>
        <w:rPr>
          <w:rFonts w:ascii="Arial Unicode MS" w:eastAsia="Arial Unicode MS" w:hint="eastAsia"/>
          <w:w w:val="115"/>
          <w:position w:val="14"/>
          <w:sz w:val="18"/>
          <w:u w:val="thick"/>
        </w:rPr>
        <w:t>就学</w:t>
      </w:r>
      <w:r>
        <w:rPr>
          <w:rFonts w:ascii="Arial Unicode MS" w:eastAsia="Arial Unicode MS" w:hint="eastAsia"/>
          <w:w w:val="110"/>
          <w:position w:val="14"/>
          <w:sz w:val="18"/>
          <w:u w:val="thick"/>
        </w:rPr>
        <w:t>｝</w:t>
      </w:r>
      <w:r>
        <w:rPr>
          <w:rFonts w:ascii="Arial" w:eastAsia="Arial"/>
          <w:w w:val="110"/>
          <w:position w:val="14"/>
          <w:sz w:val="10"/>
        </w:rPr>
        <w:t>1</w:t>
        <w:tab/>
      </w:r>
      <w:r>
        <w:rPr>
          <w:rFonts w:ascii="Arial Unicode MS" w:eastAsia="Arial Unicode MS" w:hint="eastAsia"/>
          <w:w w:val="25"/>
          <w:position w:val="6"/>
          <w:sz w:val="17"/>
        </w:rPr>
        <w:t>卒</w:t>
      </w:r>
      <w:r>
        <w:rPr>
          <w:rFonts w:ascii="Arial Unicode MS" w:eastAsia="Arial Unicode MS" w:hint="eastAsia"/>
          <w:spacing w:val="-20"/>
          <w:w w:val="25"/>
          <w:position w:val="6"/>
          <w:sz w:val="17"/>
        </w:rPr>
        <w:t>菜</w:t>
      </w:r>
    </w:p>
    <w:p>
      <w:pPr>
        <w:spacing w:line="414" w:lineRule="exact" w:before="67"/>
        <w:ind w:left="849" w:right="0" w:firstLine="0"/>
        <w:jc w:val="left"/>
        <w:rPr>
          <w:rFonts w:ascii="Arial" w:eastAsia="Arial"/>
          <w:sz w:val="53"/>
        </w:rPr>
      </w:pPr>
      <w:r>
        <w:rPr/>
        <w:br w:type="column"/>
      </w:r>
      <w:r>
        <w:rPr>
          <w:rFonts w:ascii="Arial Unicode MS" w:eastAsia="Arial Unicode MS" w:hint="eastAsia"/>
          <w:spacing w:val="-6"/>
          <w:w w:val="85"/>
          <w:sz w:val="17"/>
        </w:rPr>
        <w:t>結</w:t>
      </w:r>
      <w:r>
        <w:rPr>
          <w:rFonts w:ascii="Arial" w:eastAsia="Arial"/>
          <w:spacing w:val="-28"/>
          <w:w w:val="80"/>
          <w:sz w:val="53"/>
        </w:rPr>
        <w:t>..</w:t>
      </w:r>
      <w:r>
        <w:rPr>
          <w:rFonts w:ascii="Arial Unicode MS" w:eastAsia="Arial Unicode MS" w:hint="eastAsia"/>
          <w:spacing w:val="-5"/>
          <w:w w:val="85"/>
          <w:sz w:val="17"/>
        </w:rPr>
        <w:t>婚 </w:t>
      </w:r>
      <w:r>
        <w:rPr>
          <w:rFonts w:ascii="Arial" w:eastAsia="Arial"/>
          <w:spacing w:val="-18"/>
          <w:w w:val="80"/>
          <w:sz w:val="53"/>
        </w:rPr>
        <w:t>1</w:t>
      </w:r>
    </w:p>
    <w:p>
      <w:pPr>
        <w:spacing w:line="414" w:lineRule="exact" w:before="67"/>
        <w:ind w:left="124" w:right="0" w:firstLine="0"/>
        <w:jc w:val="left"/>
        <w:rPr>
          <w:rFonts w:ascii="Arial Unicode MS" w:eastAsia="Arial Unicode MS" w:hint="eastAsia"/>
          <w:sz w:val="19"/>
        </w:rPr>
      </w:pPr>
      <w:r>
        <w:rPr/>
        <w:br w:type="column"/>
      </w:r>
      <w:r>
        <w:rPr>
          <w:rFonts w:ascii="Arial Unicode MS" w:eastAsia="Arial Unicode MS" w:hint="eastAsia"/>
          <w:spacing w:val="-139"/>
          <w:w w:val="353"/>
          <w:sz w:val="19"/>
        </w:rPr>
        <w:t>・</w:t>
      </w:r>
      <w:r>
        <w:rPr>
          <w:rFonts w:ascii="Arial Unicode MS" w:eastAsia="Arial Unicode MS" w:hint="eastAsia"/>
          <w:spacing w:val="-134"/>
          <w:w w:val="95"/>
          <w:sz w:val="19"/>
        </w:rPr>
        <w:t>巾</w:t>
      </w:r>
      <w:r>
        <w:rPr>
          <w:rFonts w:ascii="Arial" w:eastAsia="Arial"/>
          <w:spacing w:val="-34"/>
          <w:w w:val="34"/>
          <w:sz w:val="53"/>
        </w:rPr>
        <w:t>/</w:t>
      </w:r>
      <w:r>
        <w:rPr>
          <w:w w:val="98"/>
          <w:sz w:val="23"/>
        </w:rPr>
        <w:t>1</w:t>
      </w:r>
      <w:r>
        <w:rPr>
          <w:spacing w:val="5"/>
          <w:sz w:val="23"/>
        </w:rPr>
        <w:t>   </w:t>
      </w:r>
      <w:r>
        <w:rPr>
          <w:rFonts w:ascii="Arial Unicode MS" w:eastAsia="Arial Unicode MS" w:hint="eastAsia"/>
          <w:w w:val="107"/>
          <w:sz w:val="19"/>
        </w:rPr>
        <w:t>宅</w:t>
      </w:r>
    </w:p>
    <w:p>
      <w:pPr>
        <w:spacing w:after="0" w:line="414" w:lineRule="exact"/>
        <w:jc w:val="left"/>
        <w:rPr>
          <w:rFonts w:ascii="Arial Unicode MS" w:eastAsia="Arial Unicode MS" w:hint="eastAsia"/>
          <w:sz w:val="19"/>
        </w:rPr>
        <w:sectPr>
          <w:pgSz w:w="11990" w:h="16840"/>
          <w:pgMar w:top="1160" w:bottom="280" w:left="740" w:right="0"/>
          <w:cols w:num="5" w:equalWidth="0">
            <w:col w:w="1468" w:space="40"/>
            <w:col w:w="1300" w:space="39"/>
            <w:col w:w="3824" w:space="40"/>
            <w:col w:w="1571" w:space="40"/>
            <w:col w:w="2928"/>
          </w:cols>
        </w:sectPr>
      </w:pPr>
    </w:p>
    <w:p>
      <w:pPr>
        <w:pStyle w:val="Heading4"/>
        <w:spacing w:line="305" w:lineRule="exact"/>
        <w:ind w:right="94"/>
        <w:jc w:val="right"/>
        <w:rPr>
          <w:rFonts w:ascii="Arial"/>
        </w:rPr>
      </w:pPr>
      <w:r>
        <w:rPr/>
        <w:pict>
          <v:line style="position:absolute;mso-position-horizontal-relative:page;mso-position-vertical-relative:paragraph;z-index:35680" from="357.617645pt,-10.640892pt" to="408.138806pt,-10.640892pt" stroked="true" strokeweight=".360616pt" strokecolor="#000000">
            <v:stroke dashstyle="solid"/>
            <w10:wrap type="none"/>
          </v:line>
        </w:pict>
      </w:r>
      <w:r>
        <w:rPr/>
        <w:pict>
          <v:shape style="position:absolute;margin-left:407.958374pt;margin-top:-10.821199pt;width:140.6pt;height:672.95pt;mso-position-horizontal-relative:page;mso-position-vertical-relative:paragraph;z-index:363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391"/>
                    <w:gridCol w:w="419"/>
                    <w:gridCol w:w="960"/>
                  </w:tblGrid>
                  <w:tr>
                    <w:trPr>
                      <w:trHeight w:val="675" w:hRule="atLeast"/>
                    </w:trPr>
                    <w:tc>
                      <w:tcPr>
                        <w:tcW w:w="1842" w:type="dxa"/>
                        <w:gridSpan w:val="3"/>
                        <w:tcBorders>
                          <w:bottom w:val="single" w:sz="4" w:space="0" w:color="000000"/>
                          <w:right w:val="single" w:sz="4" w:space="0" w:color="000000"/>
                        </w:tcBorders>
                      </w:tcPr>
                      <w:p>
                        <w:pPr>
                          <w:pStyle w:val="TableParagraph"/>
                          <w:rPr>
                            <w:sz w:val="22"/>
                          </w:rPr>
                        </w:pPr>
                      </w:p>
                    </w:tc>
                    <w:tc>
                      <w:tcPr>
                        <w:tcW w:w="960" w:type="dxa"/>
                        <w:tcBorders>
                          <w:top w:val="single" w:sz="4" w:space="0" w:color="000000"/>
                          <w:left w:val="single" w:sz="4" w:space="0" w:color="000000"/>
                          <w:bottom w:val="single" w:sz="4" w:space="0" w:color="000000"/>
                          <w:right w:val="single" w:sz="4" w:space="0" w:color="000000"/>
                        </w:tcBorders>
                      </w:tcPr>
                      <w:p>
                        <w:pPr>
                          <w:pStyle w:val="TableParagraph"/>
                          <w:spacing w:line="487" w:lineRule="exact"/>
                          <w:ind w:left="212" w:right="-29"/>
                          <w:rPr>
                            <w:sz w:val="60"/>
                          </w:rPr>
                        </w:pPr>
                        <w:r>
                          <w:rPr>
                            <w:rFonts w:ascii="Arial Unicode MS" w:eastAsia="Arial Unicode MS" w:hint="eastAsia"/>
                            <w:spacing w:val="7"/>
                            <w:sz w:val="18"/>
                          </w:rPr>
                          <w:t>そ の </w:t>
                        </w:r>
                        <w:r>
                          <w:rPr>
                            <w:spacing w:val="-61"/>
                            <w:sz w:val="60"/>
                          </w:rPr>
                          <w:t>l</w:t>
                        </w:r>
                      </w:p>
                      <w:p>
                        <w:pPr>
                          <w:pStyle w:val="TableParagraph"/>
                          <w:spacing w:line="169" w:lineRule="exact"/>
                          <w:ind w:left="251"/>
                          <w:rPr>
                            <w:rFonts w:ascii="Arial Unicode MS" w:eastAsia="Arial Unicode MS" w:hint="eastAsia"/>
                            <w:sz w:val="18"/>
                          </w:rPr>
                        </w:pPr>
                        <w:r>
                          <w:rPr>
                            <w:rFonts w:ascii="Arial Unicode MS" w:eastAsia="Arial Unicode MS" w:hint="eastAsia"/>
                            <w:w w:val="107"/>
                            <w:sz w:val="18"/>
                          </w:rPr>
                          <w:t>他</w:t>
                        </w:r>
                      </w:p>
                    </w:tc>
                  </w:tr>
                  <w:tr>
                    <w:trPr>
                      <w:trHeight w:val="321" w:hRule="atLeast"/>
                    </w:trPr>
                    <w:tc>
                      <w:tcPr>
                        <w:tcW w:w="1423" w:type="dxa"/>
                        <w:gridSpan w:val="2"/>
                        <w:tcBorders>
                          <w:top w:val="single" w:sz="4" w:space="0" w:color="000000"/>
                        </w:tcBorders>
                      </w:tcPr>
                      <w:p>
                        <w:pPr>
                          <w:pStyle w:val="TableParagraph"/>
                          <w:spacing w:line="219" w:lineRule="exact" w:before="82"/>
                          <w:ind w:right="200"/>
                          <w:jc w:val="center"/>
                          <w:rPr>
                            <w:sz w:val="20"/>
                          </w:rPr>
                        </w:pPr>
                        <w:r>
                          <w:rPr>
                            <w:w w:val="94"/>
                            <w:sz w:val="20"/>
                          </w:rPr>
                          <w:t>4</w:t>
                        </w:r>
                      </w:p>
                    </w:tc>
                    <w:tc>
                      <w:tcPr>
                        <w:tcW w:w="419" w:type="dxa"/>
                        <w:tcBorders>
                          <w:top w:val="single" w:sz="4" w:space="0" w:color="000000"/>
                          <w:bottom w:val="single" w:sz="4" w:space="0" w:color="000000"/>
                        </w:tcBorders>
                      </w:tcPr>
                      <w:p>
                        <w:pPr>
                          <w:pStyle w:val="TableParagraph"/>
                          <w:spacing w:line="219" w:lineRule="exact" w:before="82"/>
                          <w:ind w:left="114"/>
                          <w:rPr>
                            <w:sz w:val="20"/>
                          </w:rPr>
                        </w:pPr>
                        <w:r>
                          <w:rPr>
                            <w:sz w:val="20"/>
                          </w:rPr>
                          <w:t>49</w:t>
                        </w:r>
                      </w:p>
                    </w:tc>
                    <w:tc>
                      <w:tcPr>
                        <w:tcW w:w="960" w:type="dxa"/>
                        <w:tcBorders>
                          <w:top w:val="single" w:sz="4" w:space="0" w:color="000000"/>
                          <w:bottom w:val="single" w:sz="4" w:space="0" w:color="000000"/>
                          <w:right w:val="single" w:sz="4" w:space="0" w:color="000000"/>
                        </w:tcBorders>
                      </w:tcPr>
                      <w:p>
                        <w:pPr>
                          <w:pStyle w:val="TableParagraph"/>
                          <w:spacing w:line="219" w:lineRule="exact" w:before="82"/>
                          <w:ind w:right="64"/>
                          <w:jc w:val="right"/>
                          <w:rPr>
                            <w:sz w:val="20"/>
                          </w:rPr>
                        </w:pPr>
                        <w:r>
                          <w:rPr>
                            <w:w w:val="105"/>
                            <w:sz w:val="20"/>
                          </w:rPr>
                          <w:t>157</w:t>
                        </w:r>
                      </w:p>
                    </w:tc>
                  </w:tr>
                  <w:tr>
                    <w:trPr>
                      <w:trHeight w:val="1973" w:hRule="atLeast"/>
                    </w:trPr>
                    <w:tc>
                      <w:tcPr>
                        <w:tcW w:w="1032" w:type="dxa"/>
                        <w:tcBorders>
                          <w:bottom w:val="single" w:sz="4" w:space="0" w:color="000000"/>
                        </w:tcBorders>
                      </w:tcPr>
                      <w:p>
                        <w:pPr>
                          <w:pStyle w:val="TableParagraph"/>
                          <w:spacing w:before="82"/>
                          <w:ind w:left="538" w:right="243"/>
                          <w:jc w:val="center"/>
                          <w:rPr>
                            <w:sz w:val="20"/>
                          </w:rPr>
                        </w:pPr>
                        <w:r>
                          <w:rPr>
                            <w:w w:val="105"/>
                            <w:sz w:val="20"/>
                          </w:rPr>
                          <w:t>13</w:t>
                        </w:r>
                      </w:p>
                      <w:p>
                        <w:pPr>
                          <w:pStyle w:val="TableParagraph"/>
                          <w:spacing w:before="95"/>
                          <w:ind w:left="404"/>
                          <w:jc w:val="center"/>
                          <w:rPr>
                            <w:sz w:val="20"/>
                          </w:rPr>
                        </w:pPr>
                        <w:r>
                          <w:rPr>
                            <w:w w:val="101"/>
                            <w:sz w:val="20"/>
                          </w:rPr>
                          <w:t>7</w:t>
                        </w:r>
                      </w:p>
                      <w:p>
                        <w:pPr>
                          <w:pStyle w:val="TableParagraph"/>
                          <w:spacing w:before="109"/>
                          <w:ind w:left="405"/>
                          <w:jc w:val="center"/>
                          <w:rPr>
                            <w:sz w:val="20"/>
                          </w:rPr>
                        </w:pPr>
                        <w:r>
                          <w:rPr>
                            <w:w w:val="94"/>
                            <w:sz w:val="20"/>
                          </w:rPr>
                          <w:t>4</w:t>
                        </w:r>
                      </w:p>
                      <w:p>
                        <w:pPr>
                          <w:pStyle w:val="TableParagraph"/>
                          <w:spacing w:before="116"/>
                          <w:ind w:left="394"/>
                          <w:jc w:val="center"/>
                          <w:rPr>
                            <w:sz w:val="20"/>
                          </w:rPr>
                        </w:pPr>
                        <w:r>
                          <w:rPr>
                            <w:w w:val="101"/>
                            <w:sz w:val="20"/>
                          </w:rPr>
                          <w:t>8</w:t>
                        </w:r>
                      </w:p>
                      <w:p>
                        <w:pPr>
                          <w:pStyle w:val="TableParagraph"/>
                          <w:spacing w:before="102"/>
                          <w:ind w:left="383"/>
                          <w:jc w:val="center"/>
                          <w:rPr>
                            <w:sz w:val="20"/>
                          </w:rPr>
                        </w:pPr>
                        <w:r>
                          <w:rPr>
                            <w:w w:val="89"/>
                            <w:sz w:val="20"/>
                          </w:rPr>
                          <w:t>2</w:t>
                        </w:r>
                      </w:p>
                      <w:p>
                        <w:pPr>
                          <w:pStyle w:val="TableParagraph"/>
                          <w:spacing w:line="191" w:lineRule="exact" w:before="109"/>
                          <w:ind w:left="389"/>
                          <w:jc w:val="center"/>
                          <w:rPr>
                            <w:sz w:val="20"/>
                          </w:rPr>
                        </w:pPr>
                        <w:r>
                          <w:rPr>
                            <w:w w:val="101"/>
                            <w:sz w:val="20"/>
                          </w:rPr>
                          <w:t>7</w:t>
                        </w:r>
                      </w:p>
                    </w:tc>
                    <w:tc>
                      <w:tcPr>
                        <w:tcW w:w="810" w:type="dxa"/>
                        <w:gridSpan w:val="2"/>
                        <w:tcBorders>
                          <w:bottom w:val="single" w:sz="4" w:space="0" w:color="000000"/>
                        </w:tcBorders>
                      </w:tcPr>
                      <w:p>
                        <w:pPr>
                          <w:pStyle w:val="TableParagraph"/>
                          <w:spacing w:before="82"/>
                          <w:ind w:left="504"/>
                          <w:rPr>
                            <w:sz w:val="20"/>
                          </w:rPr>
                        </w:pPr>
                        <w:r>
                          <w:rPr>
                            <w:w w:val="105"/>
                            <w:sz w:val="20"/>
                          </w:rPr>
                          <w:t>21</w:t>
                        </w:r>
                      </w:p>
                      <w:p>
                        <w:pPr>
                          <w:pStyle w:val="TableParagraph"/>
                          <w:spacing w:line="213" w:lineRule="exact" w:before="102"/>
                          <w:ind w:left="504"/>
                          <w:rPr>
                            <w:sz w:val="20"/>
                          </w:rPr>
                        </w:pPr>
                        <w:r>
                          <w:rPr>
                            <w:sz w:val="20"/>
                          </w:rPr>
                          <w:t>22</w:t>
                        </w:r>
                      </w:p>
                      <w:p>
                        <w:pPr>
                          <w:pStyle w:val="TableParagraph"/>
                          <w:spacing w:line="798" w:lineRule="exact"/>
                          <w:ind w:left="275"/>
                          <w:rPr>
                            <w:sz w:val="20"/>
                          </w:rPr>
                        </w:pPr>
                        <w:r>
                          <w:rPr>
                            <w:rFonts w:ascii="Arial Unicode MS" w:eastAsia="Arial Unicode MS" w:hint="eastAsia"/>
                            <w:spacing w:val="-23"/>
                            <w:w w:val="55"/>
                            <w:position w:val="-8"/>
                            <w:sz w:val="71"/>
                          </w:rPr>
                          <w:t>゜</w:t>
                        </w:r>
                        <w:r>
                          <w:rPr>
                            <w:w w:val="55"/>
                            <w:sz w:val="20"/>
                          </w:rPr>
                          <w:t>3</w:t>
                        </w:r>
                      </w:p>
                      <w:p>
                        <w:pPr>
                          <w:pStyle w:val="TableParagraph"/>
                          <w:spacing w:line="529" w:lineRule="exact"/>
                          <w:ind w:left="268"/>
                          <w:rPr>
                            <w:sz w:val="20"/>
                          </w:rPr>
                        </w:pPr>
                        <w:r>
                          <w:rPr>
                            <w:rFonts w:ascii="Arial Unicode MS" w:eastAsia="Arial Unicode MS" w:hint="eastAsia"/>
                            <w:spacing w:val="-51"/>
                            <w:w w:val="60"/>
                            <w:position w:val="-8"/>
                            <w:sz w:val="71"/>
                          </w:rPr>
                          <w:t>゜</w:t>
                        </w:r>
                        <w:r>
                          <w:rPr>
                            <w:w w:val="60"/>
                            <w:sz w:val="20"/>
                          </w:rPr>
                          <w:t>3</w:t>
                        </w:r>
                      </w:p>
                    </w:tc>
                    <w:tc>
                      <w:tcPr>
                        <w:tcW w:w="960" w:type="dxa"/>
                        <w:tcBorders>
                          <w:top w:val="single" w:sz="4" w:space="0" w:color="000000"/>
                          <w:bottom w:val="single" w:sz="4" w:space="0" w:color="000000"/>
                          <w:right w:val="single" w:sz="4" w:space="0" w:color="000000"/>
                        </w:tcBorders>
                      </w:tcPr>
                      <w:p>
                        <w:pPr>
                          <w:pStyle w:val="TableParagraph"/>
                          <w:spacing w:before="89"/>
                          <w:ind w:right="67"/>
                          <w:jc w:val="right"/>
                          <w:rPr>
                            <w:sz w:val="20"/>
                          </w:rPr>
                        </w:pPr>
                        <w:r>
                          <w:rPr>
                            <w:sz w:val="20"/>
                          </w:rPr>
                          <w:t>25</w:t>
                        </w:r>
                      </w:p>
                      <w:p>
                        <w:pPr>
                          <w:pStyle w:val="TableParagraph"/>
                          <w:spacing w:before="95"/>
                          <w:ind w:right="64"/>
                          <w:jc w:val="right"/>
                          <w:rPr>
                            <w:sz w:val="20"/>
                          </w:rPr>
                        </w:pPr>
                        <w:r>
                          <w:rPr>
                            <w:w w:val="105"/>
                            <w:sz w:val="20"/>
                          </w:rPr>
                          <w:t>15</w:t>
                        </w:r>
                      </w:p>
                      <w:p>
                        <w:pPr>
                          <w:pStyle w:val="TableParagraph"/>
                          <w:spacing w:before="109"/>
                          <w:ind w:right="70"/>
                          <w:jc w:val="right"/>
                          <w:rPr>
                            <w:sz w:val="20"/>
                          </w:rPr>
                        </w:pPr>
                        <w:r>
                          <w:rPr>
                            <w:sz w:val="20"/>
                          </w:rPr>
                          <w:t>21</w:t>
                        </w:r>
                      </w:p>
                      <w:p>
                        <w:pPr>
                          <w:pStyle w:val="TableParagraph"/>
                          <w:spacing w:before="109"/>
                          <w:ind w:right="74"/>
                          <w:jc w:val="right"/>
                          <w:rPr>
                            <w:sz w:val="20"/>
                          </w:rPr>
                        </w:pPr>
                        <w:r>
                          <w:rPr>
                            <w:sz w:val="20"/>
                          </w:rPr>
                          <w:t>25</w:t>
                        </w:r>
                      </w:p>
                      <w:p>
                        <w:pPr>
                          <w:pStyle w:val="TableParagraph"/>
                          <w:spacing w:before="109"/>
                          <w:ind w:right="74"/>
                          <w:jc w:val="right"/>
                          <w:rPr>
                            <w:sz w:val="20"/>
                          </w:rPr>
                        </w:pPr>
                        <w:r>
                          <w:rPr>
                            <w:sz w:val="20"/>
                          </w:rPr>
                          <w:t>25</w:t>
                        </w:r>
                      </w:p>
                      <w:p>
                        <w:pPr>
                          <w:pStyle w:val="TableParagraph"/>
                          <w:spacing w:line="183" w:lineRule="exact" w:before="109"/>
                          <w:ind w:right="81"/>
                          <w:jc w:val="right"/>
                          <w:rPr>
                            <w:sz w:val="20"/>
                          </w:rPr>
                        </w:pPr>
                        <w:r>
                          <w:rPr>
                            <w:spacing w:val="-1"/>
                            <w:w w:val="95"/>
                            <w:sz w:val="20"/>
                          </w:rPr>
                          <w:t>46</w:t>
                        </w:r>
                      </w:p>
                    </w:tc>
                  </w:tr>
                  <w:tr>
                    <w:trPr>
                      <w:trHeight w:val="372" w:hRule="atLeast"/>
                    </w:trPr>
                    <w:tc>
                      <w:tcPr>
                        <w:tcW w:w="1032" w:type="dxa"/>
                        <w:tcBorders>
                          <w:top w:val="single" w:sz="4" w:space="0" w:color="000000"/>
                        </w:tcBorders>
                      </w:tcPr>
                      <w:p>
                        <w:pPr>
                          <w:pStyle w:val="TableParagraph"/>
                          <w:spacing w:before="118"/>
                          <w:ind w:left="551"/>
                          <w:rPr>
                            <w:sz w:val="20"/>
                          </w:rPr>
                        </w:pPr>
                        <w:r>
                          <w:rPr>
                            <w:w w:val="105"/>
                            <w:sz w:val="20"/>
                          </w:rPr>
                          <w:t>77</w:t>
                        </w:r>
                      </w:p>
                    </w:tc>
                    <w:tc>
                      <w:tcPr>
                        <w:tcW w:w="810" w:type="dxa"/>
                        <w:gridSpan w:val="2"/>
                        <w:tcBorders>
                          <w:top w:val="single" w:sz="4" w:space="0" w:color="000000"/>
                        </w:tcBorders>
                      </w:tcPr>
                      <w:p>
                        <w:pPr>
                          <w:pStyle w:val="TableParagraph"/>
                          <w:spacing w:line="227" w:lineRule="exact" w:before="125"/>
                          <w:ind w:left="501"/>
                          <w:rPr>
                            <w:sz w:val="20"/>
                          </w:rPr>
                        </w:pPr>
                        <w:r>
                          <w:rPr>
                            <w:sz w:val="20"/>
                          </w:rPr>
                          <w:t>78</w:t>
                        </w:r>
                      </w:p>
                    </w:tc>
                    <w:tc>
                      <w:tcPr>
                        <w:tcW w:w="960" w:type="dxa"/>
                        <w:tcBorders>
                          <w:top w:val="single" w:sz="4" w:space="0" w:color="000000"/>
                          <w:bottom w:val="single" w:sz="4" w:space="0" w:color="000000"/>
                          <w:right w:val="single" w:sz="4" w:space="0" w:color="000000"/>
                        </w:tcBorders>
                      </w:tcPr>
                      <w:p>
                        <w:pPr>
                          <w:pStyle w:val="TableParagraph"/>
                          <w:spacing w:line="227" w:lineRule="exact" w:before="125"/>
                          <w:ind w:right="78"/>
                          <w:jc w:val="right"/>
                          <w:rPr>
                            <w:sz w:val="20"/>
                          </w:rPr>
                        </w:pPr>
                        <w:r>
                          <w:rPr>
                            <w:sz w:val="20"/>
                          </w:rPr>
                          <w:t>438</w:t>
                        </w:r>
                      </w:p>
                    </w:tc>
                  </w:tr>
                  <w:tr>
                    <w:trPr>
                      <w:trHeight w:val="10063" w:hRule="atLeast"/>
                    </w:trPr>
                    <w:tc>
                      <w:tcPr>
                        <w:tcW w:w="2802" w:type="dxa"/>
                        <w:gridSpan w:val="4"/>
                        <w:tcBorders>
                          <w:right w:val="single" w:sz="4" w:space="0" w:color="000000"/>
                        </w:tcBorders>
                      </w:tcPr>
                      <w:p>
                        <w:pPr>
                          <w:pStyle w:val="TableParagraph"/>
                          <w:tabs>
                            <w:tab w:pos="1640" w:val="left" w:leader="none"/>
                            <w:tab w:pos="2511" w:val="left" w:leader="none"/>
                          </w:tabs>
                          <w:spacing w:line="227" w:lineRule="exact" w:before="72"/>
                          <w:ind w:left="550"/>
                          <w:rPr>
                            <w:sz w:val="20"/>
                          </w:rPr>
                        </w:pPr>
                        <w:r>
                          <w:rPr>
                            <w:position w:val="1"/>
                            <w:sz w:val="20"/>
                          </w:rPr>
                          <w:t>10</w:t>
                          <w:tab/>
                        </w:r>
                        <w:r>
                          <w:rPr>
                            <w:sz w:val="20"/>
                          </w:rPr>
                          <w:t>6</w:t>
                          <w:tab/>
                        </w:r>
                        <w:r>
                          <w:rPr>
                            <w:position w:val="1"/>
                            <w:sz w:val="20"/>
                          </w:rPr>
                          <w:t>40</w:t>
                        </w:r>
                      </w:p>
                      <w:p>
                        <w:pPr>
                          <w:pStyle w:val="TableParagraph"/>
                          <w:tabs>
                            <w:tab w:pos="1292" w:val="left" w:leader="none"/>
                            <w:tab w:pos="2506" w:val="left" w:leader="none"/>
                          </w:tabs>
                          <w:spacing w:line="564" w:lineRule="exact"/>
                          <w:ind w:left="648"/>
                          <w:rPr>
                            <w:sz w:val="20"/>
                          </w:rPr>
                        </w:pPr>
                        <w:r>
                          <w:rPr>
                            <w:w w:val="95"/>
                            <w:position w:val="1"/>
                            <w:sz w:val="20"/>
                          </w:rPr>
                          <w:t>8</w:t>
                          <w:tab/>
                        </w:r>
                        <w:r>
                          <w:rPr>
                            <w:rFonts w:ascii="Arial Unicode MS" w:eastAsia="Arial Unicode MS" w:hint="eastAsia"/>
                            <w:w w:val="85"/>
                            <w:position w:val="-42"/>
                            <w:sz w:val="71"/>
                          </w:rPr>
                          <w:t>゜</w:t>
                          <w:tab/>
                        </w:r>
                        <w:r>
                          <w:rPr>
                            <w:w w:val="95"/>
                            <w:sz w:val="20"/>
                          </w:rPr>
                          <w:t>69</w:t>
                        </w:r>
                      </w:p>
                      <w:p>
                        <w:pPr>
                          <w:pStyle w:val="TableParagraph"/>
                          <w:tabs>
                            <w:tab w:pos="1548" w:val="left" w:leader="none"/>
                            <w:tab w:pos="2425" w:val="left" w:leader="none"/>
                          </w:tabs>
                          <w:spacing w:line="120" w:lineRule="exact"/>
                          <w:ind w:left="457"/>
                          <w:jc w:val="center"/>
                          <w:rPr>
                            <w:sz w:val="20"/>
                          </w:rPr>
                        </w:pPr>
                        <w:r>
                          <w:rPr>
                            <w:position w:val="1"/>
                            <w:sz w:val="20"/>
                          </w:rPr>
                          <w:t>10</w:t>
                          <w:tab/>
                        </w:r>
                        <w:r>
                          <w:rPr>
                            <w:sz w:val="20"/>
                          </w:rPr>
                          <w:t>3</w:t>
                          <w:tab/>
                          <w:t>28</w:t>
                        </w:r>
                      </w:p>
                      <w:p>
                        <w:pPr>
                          <w:pStyle w:val="TableParagraph"/>
                          <w:tabs>
                            <w:tab w:pos="1533" w:val="left" w:leader="none"/>
                            <w:tab w:pos="2401" w:val="left" w:leader="none"/>
                          </w:tabs>
                          <w:spacing w:before="99"/>
                          <w:ind w:left="445"/>
                          <w:jc w:val="center"/>
                          <w:rPr>
                            <w:sz w:val="20"/>
                          </w:rPr>
                        </w:pPr>
                        <w:r>
                          <w:rPr>
                            <w:position w:val="1"/>
                            <w:sz w:val="20"/>
                          </w:rPr>
                          <w:t>1</w:t>
                          <w:tab/>
                          <w:t>2</w:t>
                          <w:tab/>
                        </w:r>
                        <w:r>
                          <w:rPr>
                            <w:sz w:val="20"/>
                          </w:rPr>
                          <w:t>16</w:t>
                        </w:r>
                      </w:p>
                      <w:p>
                        <w:pPr>
                          <w:pStyle w:val="TableParagraph"/>
                          <w:tabs>
                            <w:tab w:pos="1630" w:val="left" w:leader="none"/>
                            <w:tab w:pos="2499" w:val="left" w:leader="none"/>
                          </w:tabs>
                          <w:spacing w:line="223" w:lineRule="exact" w:before="92"/>
                          <w:ind w:left="644"/>
                          <w:rPr>
                            <w:sz w:val="20"/>
                          </w:rPr>
                        </w:pPr>
                        <w:r>
                          <w:rPr>
                            <w:position w:val="1"/>
                            <w:sz w:val="20"/>
                          </w:rPr>
                          <w:t>1</w:t>
                          <w:tab/>
                        </w:r>
                        <w:r>
                          <w:rPr>
                            <w:sz w:val="20"/>
                          </w:rPr>
                          <w:t>2</w:t>
                          <w:tab/>
                          <w:t>15</w:t>
                        </w:r>
                      </w:p>
                      <w:p>
                        <w:pPr>
                          <w:pStyle w:val="TableParagraph"/>
                          <w:tabs>
                            <w:tab w:pos="1390" w:val="left" w:leader="none"/>
                            <w:tab w:pos="2507" w:val="left" w:leader="none"/>
                          </w:tabs>
                          <w:spacing w:line="575" w:lineRule="exact"/>
                          <w:ind w:left="645"/>
                          <w:rPr>
                            <w:rFonts w:ascii="Arial" w:eastAsia="Arial"/>
                            <w:sz w:val="10"/>
                          </w:rPr>
                        </w:pPr>
                        <w:r>
                          <w:rPr>
                            <w:w w:val="103"/>
                            <w:position w:val="13"/>
                            <w:sz w:val="20"/>
                          </w:rPr>
                          <w:t>3</w:t>
                        </w:r>
                        <w:r>
                          <w:rPr>
                            <w:position w:val="13"/>
                            <w:sz w:val="20"/>
                          </w:rPr>
                          <w:tab/>
                        </w:r>
                        <w:r>
                          <w:rPr>
                            <w:rFonts w:ascii="Arial Unicode MS" w:eastAsia="Arial Unicode MS" w:hint="eastAsia"/>
                            <w:spacing w:val="-332"/>
                            <w:w w:val="101"/>
                            <w:position w:val="-13"/>
                            <w:sz w:val="56"/>
                          </w:rPr>
                          <w:t>，</w:t>
                        </w:r>
                        <w:r>
                          <w:rPr>
                            <w:w w:val="93"/>
                            <w:position w:val="13"/>
                            <w:sz w:val="20"/>
                          </w:rPr>
                          <w:t>6</w:t>
                        </w:r>
                        <w:r>
                          <w:rPr>
                            <w:position w:val="13"/>
                            <w:sz w:val="20"/>
                          </w:rPr>
                          <w:tab/>
                        </w:r>
                        <w:r>
                          <w:rPr>
                            <w:w w:val="100"/>
                            <w:sz w:val="20"/>
                          </w:rPr>
                          <w:t>39</w:t>
                        </w:r>
                        <w:r>
                          <w:rPr>
                            <w:spacing w:val="-20"/>
                            <w:sz w:val="20"/>
                          </w:rPr>
                          <w:t> </w:t>
                        </w:r>
                        <w:r>
                          <w:rPr>
                            <w:rFonts w:ascii="Arial Unicode MS" w:eastAsia="Arial Unicode MS" w:hint="eastAsia"/>
                            <w:spacing w:val="-285"/>
                            <w:w w:val="204"/>
                            <w:sz w:val="22"/>
                          </w:rPr>
                          <w:t>＇</w:t>
                        </w:r>
                        <w:r>
                          <w:rPr>
                            <w:rFonts w:ascii="Arial" w:eastAsia="Arial"/>
                            <w:spacing w:val="-514"/>
                            <w:w w:val="20"/>
                            <w:sz w:val="10"/>
                          </w:rPr>
                          <w:t>i</w:t>
                        </w:r>
                      </w:p>
                      <w:p>
                        <w:pPr>
                          <w:pStyle w:val="TableParagraph"/>
                          <w:tabs>
                            <w:tab w:pos="2505" w:val="left" w:leader="none"/>
                          </w:tabs>
                          <w:spacing w:line="120" w:lineRule="exact"/>
                          <w:ind w:left="643"/>
                          <w:rPr>
                            <w:sz w:val="20"/>
                          </w:rPr>
                        </w:pPr>
                        <w:r>
                          <w:rPr>
                            <w:position w:val="1"/>
                            <w:sz w:val="20"/>
                          </w:rPr>
                          <w:t>5</w:t>
                          <w:tab/>
                        </w:r>
                        <w:r>
                          <w:rPr>
                            <w:sz w:val="20"/>
                          </w:rPr>
                          <w:t>56</w:t>
                        </w:r>
                      </w:p>
                      <w:p>
                        <w:pPr>
                          <w:pStyle w:val="TableParagraph"/>
                          <w:tabs>
                            <w:tab w:pos="1510" w:val="left" w:leader="none"/>
                            <w:tab w:pos="2503" w:val="left" w:leader="none"/>
                          </w:tabs>
                          <w:spacing w:before="92"/>
                          <w:ind w:left="644"/>
                          <w:rPr>
                            <w:sz w:val="20"/>
                          </w:rPr>
                        </w:pPr>
                        <w:r>
                          <w:rPr>
                            <w:position w:val="1"/>
                            <w:sz w:val="20"/>
                          </w:rPr>
                          <w:t>6</w:t>
                          <w:tab/>
                          <w:t>18</w:t>
                          <w:tab/>
                        </w:r>
                        <w:r>
                          <w:rPr>
                            <w:sz w:val="20"/>
                          </w:rPr>
                          <w:t>29</w:t>
                        </w:r>
                      </w:p>
                      <w:p>
                        <w:pPr>
                          <w:pStyle w:val="TableParagraph"/>
                          <w:tabs>
                            <w:tab w:pos="1630" w:val="left" w:leader="none"/>
                            <w:tab w:pos="2503" w:val="left" w:leader="none"/>
                          </w:tabs>
                          <w:spacing w:before="91"/>
                          <w:ind w:left="649"/>
                          <w:rPr>
                            <w:sz w:val="20"/>
                          </w:rPr>
                        </w:pPr>
                        <w:r>
                          <w:rPr>
                            <w:position w:val="1"/>
                            <w:sz w:val="20"/>
                          </w:rPr>
                          <w:t>4</w:t>
                          <w:tab/>
                          <w:t>2</w:t>
                          <w:tab/>
                        </w:r>
                        <w:r>
                          <w:rPr>
                            <w:sz w:val="20"/>
                          </w:rPr>
                          <w:t>21</w:t>
                        </w:r>
                      </w:p>
                      <w:p>
                        <w:pPr>
                          <w:pStyle w:val="TableParagraph"/>
                          <w:tabs>
                            <w:tab w:pos="1424" w:val="left" w:leader="none"/>
                            <w:tab w:pos="2615" w:val="right" w:leader="none"/>
                          </w:tabs>
                          <w:spacing w:before="92"/>
                          <w:ind w:left="445"/>
                          <w:jc w:val="center"/>
                          <w:rPr>
                            <w:sz w:val="20"/>
                          </w:rPr>
                        </w:pPr>
                        <w:r>
                          <w:rPr>
                            <w:w w:val="105"/>
                            <w:position w:val="1"/>
                            <w:sz w:val="20"/>
                          </w:rPr>
                          <w:t>1</w:t>
                          <w:tab/>
                        </w:r>
                        <w:r>
                          <w:rPr>
                            <w:rFonts w:ascii="Arial"/>
                            <w:w w:val="105"/>
                            <w:sz w:val="20"/>
                          </w:rPr>
                          <w:t>II</w:t>
                          <w:tab/>
                        </w:r>
                        <w:r>
                          <w:rPr>
                            <w:w w:val="105"/>
                            <w:sz w:val="20"/>
                          </w:rPr>
                          <w:t>34</w:t>
                        </w:r>
                      </w:p>
                      <w:p>
                        <w:pPr>
                          <w:pStyle w:val="TableParagraph"/>
                          <w:tabs>
                            <w:tab w:pos="1643" w:val="left" w:leader="none"/>
                          </w:tabs>
                          <w:spacing w:before="102"/>
                          <w:ind w:left="641"/>
                          <w:rPr>
                            <w:sz w:val="20"/>
                          </w:rPr>
                        </w:pPr>
                        <w:r>
                          <w:rPr>
                            <w:sz w:val="20"/>
                            <w:u w:val="single"/>
                          </w:rPr>
                          <w:t>8</w:t>
                          <w:tab/>
                        </w:r>
                      </w:p>
                      <w:p>
                        <w:pPr>
                          <w:pStyle w:val="TableParagraph"/>
                          <w:tabs>
                            <w:tab w:pos="540" w:val="left" w:leader="none"/>
                            <w:tab w:pos="1580" w:val="left" w:leader="none"/>
                          </w:tabs>
                          <w:spacing w:before="102"/>
                          <w:ind w:left="3"/>
                          <w:rPr>
                            <w:sz w:val="20"/>
                          </w:rPr>
                        </w:pPr>
                        <w:r>
                          <w:rPr>
                            <w:w w:val="100"/>
                            <w:sz w:val="20"/>
                            <w:u w:val="single"/>
                          </w:rPr>
                          <w:t> </w:t>
                        </w:r>
                        <w:r>
                          <w:rPr>
                            <w:sz w:val="20"/>
                            <w:u w:val="single"/>
                          </w:rPr>
                          <w:tab/>
                          <w:t>29</w:t>
                          <w:tab/>
                        </w:r>
                      </w:p>
                      <w:p>
                        <w:pPr>
                          <w:pStyle w:val="TableParagraph"/>
                          <w:spacing w:before="102"/>
                          <w:ind w:left="642"/>
                          <w:rPr>
                            <w:sz w:val="20"/>
                          </w:rPr>
                        </w:pPr>
                        <w:r>
                          <w:rPr>
                            <w:w w:val="86"/>
                            <w:sz w:val="20"/>
                          </w:rPr>
                          <w:t>4</w:t>
                        </w:r>
                      </w:p>
                      <w:p>
                        <w:pPr>
                          <w:pStyle w:val="TableParagraph"/>
                          <w:spacing w:line="214" w:lineRule="exact" w:before="109"/>
                          <w:ind w:left="637"/>
                          <w:rPr>
                            <w:sz w:val="20"/>
                          </w:rPr>
                        </w:pPr>
                        <w:r>
                          <w:rPr>
                            <w:w w:val="84"/>
                            <w:sz w:val="20"/>
                          </w:rPr>
                          <w:t>6</w:t>
                        </w:r>
                      </w:p>
                      <w:p>
                        <w:pPr>
                          <w:pStyle w:val="TableParagraph"/>
                          <w:tabs>
                            <w:tab w:pos="1515" w:val="left" w:leader="none"/>
                            <w:tab w:pos="2380" w:val="left" w:leader="none"/>
                          </w:tabs>
                          <w:spacing w:line="579" w:lineRule="exact"/>
                          <w:ind w:left="294"/>
                          <w:jc w:val="center"/>
                          <w:rPr>
                            <w:sz w:val="20"/>
                          </w:rPr>
                        </w:pPr>
                        <w:r>
                          <w:rPr>
                            <w:rFonts w:ascii="Arial Unicode MS" w:eastAsia="Arial Unicode MS" w:hint="eastAsia"/>
                            <w:spacing w:val="-69"/>
                            <w:w w:val="55"/>
                            <w:position w:val="-26"/>
                            <w:sz w:val="56"/>
                          </w:rPr>
                          <w:t>，</w:t>
                        </w:r>
                        <w:r>
                          <w:rPr>
                            <w:w w:val="94"/>
                            <w:position w:val="1"/>
                            <w:sz w:val="20"/>
                          </w:rPr>
                          <w:t>4</w:t>
                        </w:r>
                        <w:r>
                          <w:rPr>
                            <w:position w:val="1"/>
                            <w:sz w:val="20"/>
                          </w:rPr>
                          <w:tab/>
                        </w:r>
                        <w:r>
                          <w:rPr>
                            <w:w w:val="89"/>
                            <w:sz w:val="20"/>
                          </w:rPr>
                          <w:t>2</w:t>
                        </w:r>
                        <w:r>
                          <w:rPr>
                            <w:sz w:val="20"/>
                          </w:rPr>
                          <w:tab/>
                        </w:r>
                        <w:r>
                          <w:rPr>
                            <w:w w:val="107"/>
                            <w:sz w:val="20"/>
                          </w:rPr>
                          <w:t>87</w:t>
                        </w:r>
                      </w:p>
                      <w:p>
                        <w:pPr>
                          <w:pStyle w:val="TableParagraph"/>
                          <w:tabs>
                            <w:tab w:pos="2378" w:val="left" w:leader="none"/>
                          </w:tabs>
                          <w:spacing w:line="115" w:lineRule="exact"/>
                          <w:ind w:left="1505"/>
                          <w:jc w:val="center"/>
                          <w:rPr>
                            <w:sz w:val="20"/>
                          </w:rPr>
                        </w:pPr>
                        <w:r>
                          <w:rPr>
                            <w:sz w:val="20"/>
                          </w:rPr>
                          <w:t>5</w:t>
                          <w:tab/>
                          <w:t>46</w:t>
                        </w:r>
                      </w:p>
                      <w:p>
                        <w:pPr>
                          <w:pStyle w:val="TableParagraph"/>
                          <w:spacing w:before="94"/>
                          <w:ind w:left="629"/>
                          <w:rPr>
                            <w:sz w:val="20"/>
                          </w:rPr>
                        </w:pPr>
                        <w:r>
                          <w:rPr>
                            <w:w w:val="91"/>
                            <w:sz w:val="20"/>
                          </w:rPr>
                          <w:t>5</w:t>
                        </w:r>
                      </w:p>
                      <w:p>
                        <w:pPr>
                          <w:pStyle w:val="TableParagraph"/>
                          <w:spacing w:before="11"/>
                          <w:rPr>
                            <w:rFonts w:ascii="Arial"/>
                            <w:sz w:val="25"/>
                          </w:rPr>
                        </w:pPr>
                      </w:p>
                      <w:p>
                        <w:pPr>
                          <w:pStyle w:val="TableParagraph"/>
                          <w:tabs>
                            <w:tab w:pos="1514" w:val="left" w:leader="none"/>
                            <w:tab w:pos="2274" w:val="left" w:leader="none"/>
                          </w:tabs>
                          <w:spacing w:line="599" w:lineRule="exact"/>
                          <w:ind w:left="72"/>
                          <w:rPr>
                            <w:sz w:val="30"/>
                            <w:szCs w:val="30"/>
                          </w:rPr>
                        </w:pPr>
                        <w:r>
                          <w:rPr>
                            <w:rFonts w:ascii="Arial Unicode MS" w:hAnsi="Arial Unicode MS" w:cs="Arial Unicode MS" w:eastAsia="Arial Unicode MS" w:hint="eastAsia"/>
                            <w:spacing w:val="-1"/>
                            <w:w w:val="91"/>
                            <w:position w:val="-2"/>
                            <w:sz w:val="11"/>
                            <w:szCs w:val="11"/>
                          </w:rPr>
                          <w:t>―·</w:t>
                        </w:r>
                        <w:r>
                          <w:rPr>
                            <w:rFonts w:ascii="Arial Unicode MS" w:hAnsi="Arial Unicode MS" w:cs="Arial Unicode MS" w:eastAsia="Arial Unicode MS" w:hint="eastAsia"/>
                            <w:spacing w:val="-15"/>
                            <w:w w:val="91"/>
                            <w:position w:val="-2"/>
                            <w:sz w:val="11"/>
                            <w:szCs w:val="11"/>
                          </w:rPr>
                          <w:t>-</w:t>
                        </w:r>
                        <w:r>
                          <w:rPr>
                            <w:rFonts w:ascii="Arial Unicode MS" w:hAnsi="Arial Unicode MS" w:cs="Arial Unicode MS" w:eastAsia="Arial Unicode MS" w:hint="eastAsia"/>
                            <w:w w:val="86"/>
                            <w:position w:val="-2"/>
                            <w:sz w:val="11"/>
                            <w:szCs w:val="11"/>
                          </w:rPr>
                          <w:t>.</w:t>
                        </w:r>
                        <w:r>
                          <w:rPr>
                            <w:rFonts w:ascii="Arial Unicode MS" w:hAnsi="Arial Unicode MS" w:cs="Arial Unicode MS" w:eastAsia="Arial Unicode MS" w:hint="eastAsia"/>
                            <w:position w:val="-2"/>
                            <w:sz w:val="11"/>
                            <w:szCs w:val="11"/>
                          </w:rPr>
                          <w:t>  </w:t>
                        </w:r>
                        <w:r>
                          <w:rPr>
                            <w:rFonts w:ascii="Arial Unicode MS" w:hAnsi="Arial Unicode MS" w:cs="Arial Unicode MS" w:eastAsia="Arial Unicode MS" w:hint="eastAsia"/>
                            <w:spacing w:val="1"/>
                            <w:position w:val="-2"/>
                            <w:sz w:val="11"/>
                            <w:szCs w:val="11"/>
                          </w:rPr>
                          <w:t> </w:t>
                        </w:r>
                        <w:r>
                          <w:rPr>
                            <w:rFonts w:ascii="Arial Unicode MS" w:hAnsi="Arial Unicode MS" w:cs="Arial Unicode MS" w:eastAsia="Arial Unicode MS" w:hint="eastAsia"/>
                            <w:spacing w:val="-350"/>
                            <w:w w:val="50"/>
                            <w:position w:val="-29"/>
                            <w:sz w:val="71"/>
                            <w:szCs w:val="71"/>
                          </w:rPr>
                          <w:t>゜</w:t>
                        </w:r>
                        <w:r>
                          <w:rPr>
                            <w:rFonts w:ascii="Arial Unicode MS" w:hAnsi="Arial Unicode MS" w:cs="Arial Unicode MS" w:eastAsia="Arial Unicode MS" w:hint="eastAsia"/>
                            <w:spacing w:val="-1"/>
                            <w:w w:val="91"/>
                            <w:position w:val="-2"/>
                            <w:sz w:val="11"/>
                            <w:szCs w:val="11"/>
                          </w:rPr>
                          <w:t>―'</w:t>
                        </w:r>
                        <w:r>
                          <w:rPr>
                            <w:rFonts w:ascii="Arial Unicode MS" w:hAnsi="Arial Unicode MS" w:cs="Arial Unicode MS" w:eastAsia="Arial Unicode MS" w:hint="eastAsia"/>
                            <w:w w:val="91"/>
                            <w:position w:val="-2"/>
                            <w:sz w:val="11"/>
                            <w:szCs w:val="11"/>
                          </w:rPr>
                          <w:t>-</w:t>
                        </w:r>
                        <w:r>
                          <w:rPr>
                            <w:rFonts w:ascii="Arial Unicode MS" w:hAnsi="Arial Unicode MS" w:cs="Arial Unicode MS" w:eastAsia="Arial Unicode MS" w:hint="eastAsia"/>
                            <w:position w:val="-2"/>
                            <w:sz w:val="11"/>
                            <w:szCs w:val="11"/>
                          </w:rPr>
                          <w:t> </w:t>
                        </w:r>
                        <w:r>
                          <w:rPr>
                            <w:rFonts w:ascii="Arial Unicode MS" w:hAnsi="Arial Unicode MS" w:cs="Arial Unicode MS" w:eastAsia="Arial Unicode MS" w:hint="eastAsia"/>
                            <w:spacing w:val="1"/>
                            <w:position w:val="-2"/>
                            <w:sz w:val="11"/>
                            <w:szCs w:val="11"/>
                          </w:rPr>
                          <w:t> </w:t>
                        </w:r>
                        <w:r>
                          <w:rPr>
                            <w:rFonts w:ascii="Arial Unicode MS" w:hAnsi="Arial Unicode MS" w:cs="Arial Unicode MS" w:eastAsia="Arial Unicode MS" w:hint="eastAsia"/>
                            <w:w w:val="86"/>
                            <w:position w:val="-2"/>
                            <w:sz w:val="11"/>
                            <w:szCs w:val="11"/>
                          </w:rPr>
                          <w:t>--</w:t>
                        </w:r>
                        <w:r>
                          <w:rPr>
                            <w:rFonts w:ascii="Arial Unicode MS" w:hAnsi="Arial Unicode MS" w:cs="Arial Unicode MS" w:eastAsia="Arial Unicode MS" w:hint="eastAsia"/>
                            <w:position w:val="-2"/>
                            <w:sz w:val="11"/>
                            <w:szCs w:val="11"/>
                          </w:rPr>
                          <w:tab/>
                        </w:r>
                        <w:r>
                          <w:rPr>
                            <w:spacing w:val="-54"/>
                            <w:w w:val="107"/>
                            <w:sz w:val="30"/>
                            <w:szCs w:val="30"/>
                          </w:rPr>
                          <w:t>"</w:t>
                        </w:r>
                        <w:r>
                          <w:rPr>
                            <w:w w:val="42"/>
                            <w:sz w:val="30"/>
                            <w:szCs w:val="30"/>
                          </w:rPr>
                          <w:t>.'</w:t>
                        </w:r>
                        <w:r>
                          <w:rPr>
                            <w:spacing w:val="5"/>
                            <w:w w:val="42"/>
                            <w:sz w:val="30"/>
                            <w:szCs w:val="30"/>
                          </w:rPr>
                          <w:t>s</w:t>
                        </w:r>
                        <w:r>
                          <w:rPr>
                            <w:rFonts w:ascii="Arial Unicode MS" w:hAnsi="Arial Unicode MS" w:cs="Arial Unicode MS" w:eastAsia="Arial Unicode MS" w:hint="eastAsia"/>
                            <w:w w:val="64"/>
                            <w:sz w:val="17"/>
                            <w:szCs w:val="17"/>
                          </w:rPr>
                          <w:t>一</w:t>
                        </w:r>
                        <w:r>
                          <w:rPr>
                            <w:rFonts w:ascii="Arial Unicode MS" w:hAnsi="Arial Unicode MS" w:cs="Arial Unicode MS" w:eastAsia="Arial Unicode MS" w:hint="eastAsia"/>
                            <w:sz w:val="17"/>
                            <w:szCs w:val="17"/>
                          </w:rPr>
                          <w:tab/>
                        </w:r>
                        <w:r>
                          <w:rPr>
                            <w:rFonts w:ascii="Arial Unicode MS" w:hAnsi="Arial Unicode MS" w:cs="Arial Unicode MS" w:eastAsia="Arial Unicode MS" w:hint="eastAsia"/>
                            <w:spacing w:val="-1"/>
                            <w:w w:val="26"/>
                            <w:sz w:val="17"/>
                            <w:szCs w:val="17"/>
                          </w:rPr>
                          <w:t>�</w:t>
                        </w:r>
                        <w:r>
                          <w:rPr>
                            <w:rFonts w:ascii="Arial Unicode MS" w:hAnsi="Arial Unicode MS" w:cs="Arial Unicode MS" w:eastAsia="Arial Unicode MS" w:hint="eastAsia"/>
                            <w:w w:val="15"/>
                            <w:sz w:val="17"/>
                            <w:szCs w:val="17"/>
                          </w:rPr>
                          <w:t>�</w:t>
                        </w:r>
                        <w:r>
                          <w:rPr>
                            <w:rFonts w:ascii="Arial Unicode MS" w:hAnsi="Arial Unicode MS" w:cs="Arial Unicode MS" w:eastAsia="Arial Unicode MS" w:hint="eastAsia"/>
                            <w:spacing w:val="-27"/>
                            <w:sz w:val="17"/>
                            <w:szCs w:val="17"/>
                          </w:rPr>
                          <w:t> </w:t>
                        </w:r>
                        <w:r>
                          <w:rPr>
                            <w:spacing w:val="-46"/>
                            <w:w w:val="62"/>
                            <w:sz w:val="30"/>
                            <w:szCs w:val="30"/>
                          </w:rPr>
                          <w:t>,</w:t>
                        </w:r>
                        <w:r>
                          <w:rPr>
                            <w:spacing w:val="-1"/>
                            <w:w w:val="97"/>
                            <w:sz w:val="30"/>
                            <w:szCs w:val="30"/>
                          </w:rPr>
                          <w:t>'</w:t>
                        </w:r>
                        <w:r>
                          <w:rPr>
                            <w:spacing w:val="-75"/>
                            <w:w w:val="97"/>
                            <w:sz w:val="30"/>
                            <w:szCs w:val="30"/>
                          </w:rPr>
                          <w:t>"</w:t>
                        </w:r>
                        <w:r>
                          <w:rPr>
                            <w:spacing w:val="-41"/>
                            <w:w w:val="88"/>
                            <w:sz w:val="30"/>
                            <w:szCs w:val="30"/>
                          </w:rPr>
                          <w:t>,</w:t>
                        </w:r>
                        <w:r>
                          <w:rPr>
                            <w:spacing w:val="-30"/>
                            <w:w w:val="57"/>
                            <w:sz w:val="30"/>
                            <w:szCs w:val="30"/>
                          </w:rPr>
                          <w:t>"</w:t>
                        </w:r>
                        <w:r>
                          <w:rPr>
                            <w:spacing w:val="-40"/>
                            <w:w w:val="88"/>
                            <w:sz w:val="30"/>
                            <w:szCs w:val="30"/>
                          </w:rPr>
                          <w:t>'</w:t>
                        </w:r>
                        <w:r>
                          <w:rPr>
                            <w:spacing w:val="-126"/>
                            <w:w w:val="97"/>
                            <w:sz w:val="30"/>
                            <w:szCs w:val="30"/>
                          </w:rPr>
                          <w:t>n</w:t>
                        </w:r>
                        <w:r>
                          <w:rPr>
                            <w:spacing w:val="-39"/>
                            <w:w w:val="57"/>
                            <w:sz w:val="30"/>
                            <w:szCs w:val="30"/>
                          </w:rPr>
                          <w:t>-</w:t>
                        </w:r>
                        <w:r>
                          <w:rPr>
                            <w:spacing w:val="-70"/>
                            <w:w w:val="88"/>
                            <w:sz w:val="30"/>
                            <w:szCs w:val="30"/>
                          </w:rPr>
                          <w:t>"</w:t>
                        </w:r>
                        <w:r>
                          <w:rPr>
                            <w:spacing w:val="12"/>
                            <w:w w:val="57"/>
                            <w:sz w:val="30"/>
                            <w:szCs w:val="30"/>
                          </w:rPr>
                          <w:t>"</w:t>
                        </w:r>
                        <w:r>
                          <w:rPr>
                            <w:w w:val="25"/>
                            <w:sz w:val="30"/>
                            <w:szCs w:val="30"/>
                          </w:rPr>
                          <w:t>'</w:t>
                        </w:r>
                      </w:p>
                      <w:p>
                        <w:pPr>
                          <w:pStyle w:val="TableParagraph"/>
                          <w:tabs>
                            <w:tab w:pos="1496" w:val="left" w:leader="none"/>
                          </w:tabs>
                          <w:spacing w:line="120" w:lineRule="exact"/>
                          <w:ind w:left="406"/>
                          <w:rPr>
                            <w:sz w:val="20"/>
                          </w:rPr>
                        </w:pPr>
                        <w:r>
                          <w:rPr>
                            <w:w w:val="105"/>
                            <w:position w:val="1"/>
                            <w:sz w:val="20"/>
                          </w:rPr>
                          <w:t>10</w:t>
                          <w:tab/>
                        </w:r>
                        <w:r>
                          <w:rPr>
                            <w:w w:val="105"/>
                            <w:sz w:val="20"/>
                          </w:rPr>
                          <w:t>63</w:t>
                        </w:r>
                      </w:p>
                      <w:p>
                        <w:pPr>
                          <w:pStyle w:val="TableParagraph"/>
                          <w:tabs>
                            <w:tab w:pos="1495" w:val="left" w:leader="none"/>
                          </w:tabs>
                          <w:spacing w:line="224" w:lineRule="exact" w:before="92"/>
                          <w:ind w:left="526"/>
                          <w:rPr>
                            <w:sz w:val="20"/>
                          </w:rPr>
                        </w:pPr>
                        <w:r>
                          <w:rPr>
                            <w:w w:val="105"/>
                            <w:position w:val="1"/>
                            <w:sz w:val="20"/>
                          </w:rPr>
                          <w:t>23</w:t>
                          <w:tab/>
                        </w:r>
                        <w:r>
                          <w:rPr>
                            <w:w w:val="105"/>
                            <w:sz w:val="20"/>
                          </w:rPr>
                          <w:t>17</w:t>
                        </w:r>
                      </w:p>
                      <w:p>
                        <w:pPr>
                          <w:pStyle w:val="TableParagraph"/>
                          <w:tabs>
                            <w:tab w:pos="1500" w:val="left" w:leader="none"/>
                            <w:tab w:pos="2374" w:val="left" w:leader="none"/>
                          </w:tabs>
                          <w:spacing w:line="574" w:lineRule="exact"/>
                          <w:ind w:left="276"/>
                          <w:jc w:val="center"/>
                          <w:rPr>
                            <w:sz w:val="20"/>
                          </w:rPr>
                        </w:pPr>
                        <w:r>
                          <w:rPr>
                            <w:rFonts w:ascii="Arial Unicode MS" w:eastAsia="Arial Unicode MS" w:hint="eastAsia"/>
                            <w:spacing w:val="-362"/>
                            <w:w w:val="89"/>
                            <w:position w:val="-26"/>
                            <w:sz w:val="56"/>
                          </w:rPr>
                          <w:t>，</w:t>
                        </w:r>
                        <w:r>
                          <w:rPr>
                            <w:w w:val="80"/>
                            <w:position w:val="1"/>
                            <w:sz w:val="20"/>
                          </w:rPr>
                          <w:t>2</w:t>
                        </w:r>
                        <w:r>
                          <w:rPr>
                            <w:position w:val="1"/>
                            <w:sz w:val="20"/>
                          </w:rPr>
                          <w:tab/>
                        </w:r>
                        <w:r>
                          <w:rPr>
                            <w:w w:val="84"/>
                            <w:sz w:val="20"/>
                          </w:rPr>
                          <w:t>6</w:t>
                        </w:r>
                        <w:r>
                          <w:rPr>
                            <w:sz w:val="20"/>
                          </w:rPr>
                          <w:tab/>
                        </w:r>
                        <w:r>
                          <w:rPr>
                            <w:w w:val="100"/>
                            <w:position w:val="1"/>
                            <w:sz w:val="20"/>
                          </w:rPr>
                          <w:t>37</w:t>
                        </w:r>
                      </w:p>
                      <w:p>
                        <w:pPr>
                          <w:pStyle w:val="TableParagraph"/>
                          <w:tabs>
                            <w:tab w:pos="2361" w:val="left" w:leader="none"/>
                          </w:tabs>
                          <w:spacing w:line="120" w:lineRule="exact"/>
                          <w:ind w:left="1375"/>
                          <w:jc w:val="center"/>
                          <w:rPr>
                            <w:sz w:val="20"/>
                          </w:rPr>
                        </w:pPr>
                        <w:r>
                          <w:rPr>
                            <w:position w:val="1"/>
                            <w:sz w:val="20"/>
                          </w:rPr>
                          <w:t>12</w:t>
                          <w:tab/>
                        </w:r>
                        <w:r>
                          <w:rPr>
                            <w:sz w:val="20"/>
                          </w:rPr>
                          <w:t>24</w:t>
                        </w:r>
                      </w:p>
                      <w:p>
                        <w:pPr>
                          <w:pStyle w:val="TableParagraph"/>
                          <w:tabs>
                            <w:tab w:pos="1612" w:val="left" w:leader="none"/>
                            <w:tab w:pos="2482" w:val="left" w:leader="none"/>
                          </w:tabs>
                          <w:spacing w:before="99"/>
                          <w:ind w:left="634"/>
                          <w:rPr>
                            <w:sz w:val="20"/>
                          </w:rPr>
                        </w:pPr>
                        <w:r>
                          <w:rPr>
                            <w:position w:val="1"/>
                            <w:sz w:val="20"/>
                          </w:rPr>
                          <w:t>2</w:t>
                          <w:tab/>
                        </w:r>
                        <w:r>
                          <w:rPr>
                            <w:sz w:val="20"/>
                          </w:rPr>
                          <w:t>3</w:t>
                          <w:tab/>
                          <w:t>24</w:t>
                        </w:r>
                      </w:p>
                      <w:p>
                        <w:pPr>
                          <w:pStyle w:val="TableParagraph"/>
                          <w:tabs>
                            <w:tab w:pos="1612" w:val="left" w:leader="none"/>
                            <w:tab w:pos="2489" w:val="left" w:leader="none"/>
                          </w:tabs>
                          <w:spacing w:before="99"/>
                          <w:ind w:left="626"/>
                          <w:rPr>
                            <w:sz w:val="20"/>
                          </w:rPr>
                        </w:pPr>
                        <w:r>
                          <w:rPr>
                            <w:position w:val="1"/>
                            <w:sz w:val="20"/>
                          </w:rPr>
                          <w:t>8</w:t>
                          <w:tab/>
                        </w:r>
                        <w:r>
                          <w:rPr>
                            <w:sz w:val="20"/>
                          </w:rPr>
                          <w:t>3</w:t>
                          <w:tab/>
                        </w:r>
                        <w:r>
                          <w:rPr>
                            <w:position w:val="1"/>
                            <w:sz w:val="20"/>
                          </w:rPr>
                          <w:t>28</w:t>
                        </w:r>
                      </w:p>
                      <w:p>
                        <w:pPr>
                          <w:pStyle w:val="TableParagraph"/>
                          <w:tabs>
                            <w:tab w:pos="1394" w:val="left" w:leader="none"/>
                            <w:tab w:pos="2390" w:val="left" w:leader="none"/>
                          </w:tabs>
                          <w:spacing w:before="99"/>
                          <w:ind w:left="419"/>
                          <w:jc w:val="center"/>
                          <w:rPr>
                            <w:sz w:val="20"/>
                          </w:rPr>
                        </w:pPr>
                        <w:r>
                          <w:rPr>
                            <w:position w:val="1"/>
                            <w:sz w:val="20"/>
                          </w:rPr>
                          <w:t>16</w:t>
                          <w:tab/>
                        </w:r>
                        <w:r>
                          <w:rPr>
                            <w:sz w:val="20"/>
                          </w:rPr>
                          <w:t>10</w:t>
                          <w:tab/>
                          <w:t>91</w:t>
                        </w:r>
                      </w:p>
                      <w:p>
                        <w:pPr>
                          <w:pStyle w:val="TableParagraph"/>
                          <w:tabs>
                            <w:tab w:pos="1611" w:val="left" w:leader="none"/>
                            <w:tab w:pos="2484" w:val="left" w:leader="none"/>
                          </w:tabs>
                          <w:spacing w:before="99"/>
                          <w:ind w:left="629"/>
                          <w:rPr>
                            <w:sz w:val="20"/>
                          </w:rPr>
                        </w:pPr>
                        <w:r>
                          <w:rPr>
                            <w:w w:val="105"/>
                            <w:position w:val="1"/>
                            <w:sz w:val="20"/>
                          </w:rPr>
                          <w:t>5</w:t>
                          <w:tab/>
                        </w:r>
                        <w:r>
                          <w:rPr>
                            <w:w w:val="105"/>
                            <w:sz w:val="20"/>
                          </w:rPr>
                          <w:t>6</w:t>
                          <w:tab/>
                        </w:r>
                        <w:r>
                          <w:rPr>
                            <w:w w:val="105"/>
                            <w:position w:val="1"/>
                            <w:sz w:val="20"/>
                          </w:rPr>
                          <w:t>11</w:t>
                        </w:r>
                      </w:p>
                      <w:p>
                        <w:pPr>
                          <w:pStyle w:val="TableParagraph"/>
                          <w:tabs>
                            <w:tab w:pos="2384" w:val="left" w:leader="none"/>
                          </w:tabs>
                          <w:spacing w:before="99"/>
                          <w:ind w:left="429"/>
                          <w:jc w:val="center"/>
                          <w:rPr>
                            <w:sz w:val="20"/>
                          </w:rPr>
                        </w:pPr>
                        <w:r>
                          <w:rPr>
                            <w:w w:val="105"/>
                            <w:position w:val="1"/>
                            <w:sz w:val="20"/>
                          </w:rPr>
                          <w:t>13</w:t>
                          <w:tab/>
                        </w:r>
                        <w:r>
                          <w:rPr>
                            <w:w w:val="105"/>
                            <w:sz w:val="20"/>
                          </w:rPr>
                          <w:t>13</w:t>
                        </w:r>
                      </w:p>
                      <w:p>
                        <w:pPr>
                          <w:pStyle w:val="TableParagraph"/>
                          <w:tabs>
                            <w:tab w:pos="1616" w:val="left" w:leader="none"/>
                            <w:tab w:pos="2484" w:val="left" w:leader="none"/>
                          </w:tabs>
                          <w:spacing w:before="92"/>
                          <w:ind w:left="634"/>
                          <w:rPr>
                            <w:sz w:val="20"/>
                          </w:rPr>
                        </w:pPr>
                        <w:r>
                          <w:rPr>
                            <w:position w:val="1"/>
                            <w:sz w:val="20"/>
                          </w:rPr>
                          <w:t>2</w:t>
                          <w:tab/>
                        </w:r>
                        <w:r>
                          <w:rPr>
                            <w:sz w:val="20"/>
                          </w:rPr>
                          <w:t>4</w:t>
                          <w:tab/>
                          <w:t>13</w:t>
                        </w:r>
                      </w:p>
                      <w:p>
                        <w:pPr>
                          <w:pStyle w:val="TableParagraph"/>
                          <w:spacing w:line="224" w:lineRule="exact" w:before="101"/>
                          <w:ind w:left="634"/>
                          <w:rPr>
                            <w:sz w:val="20"/>
                          </w:rPr>
                        </w:pPr>
                        <w:r>
                          <w:rPr>
                            <w:w w:val="89"/>
                            <w:sz w:val="20"/>
                          </w:rPr>
                          <w:t>2</w:t>
                        </w:r>
                      </w:p>
                    </w:tc>
                  </w:tr>
                </w:tbl>
                <w:p>
                  <w:pPr>
                    <w:pStyle w:val="BodyText"/>
                  </w:pPr>
                </w:p>
              </w:txbxContent>
            </v:textbox>
            <w10:wrap type="none"/>
          </v:shape>
        </w:pict>
      </w:r>
      <w:r>
        <w:rPr/>
        <w:pict>
          <v:shape style="position:absolute;margin-left:51.531841pt;margin-top:10.189466pt;width:349.95pt;height:96.05pt;mso-position-horizontal-relative:page;mso-position-vertical-relative:paragraph;z-index:364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1"/>
                    <w:gridCol w:w="646"/>
                    <w:gridCol w:w="1022"/>
                    <w:gridCol w:w="907"/>
                    <w:gridCol w:w="1007"/>
                    <w:gridCol w:w="973"/>
                    <w:gridCol w:w="1028"/>
                    <w:gridCol w:w="613"/>
                  </w:tblGrid>
                  <w:tr>
                    <w:trPr>
                      <w:trHeight w:val="278" w:hRule="atLeast"/>
                    </w:trPr>
                    <w:tc>
                      <w:tcPr>
                        <w:tcW w:w="801" w:type="dxa"/>
                      </w:tcPr>
                      <w:p>
                        <w:pPr>
                          <w:pStyle w:val="TableParagraph"/>
                          <w:ind w:left="61"/>
                          <w:rPr>
                            <w:rFonts w:ascii="Arial Unicode MS" w:eastAsia="Arial Unicode MS" w:hint="eastAsia"/>
                            <w:sz w:val="17"/>
                          </w:rPr>
                        </w:pPr>
                        <w:r>
                          <w:rPr>
                            <w:rFonts w:ascii="Arial Unicode MS" w:eastAsia="Arial Unicode MS" w:hint="eastAsia"/>
                            <w:w w:val="35"/>
                            <w:sz w:val="17"/>
                          </w:rPr>
                          <w:t>市町村</w:t>
                        </w:r>
                      </w:p>
                    </w:tc>
                    <w:tc>
                      <w:tcPr>
                        <w:tcW w:w="6196" w:type="dxa"/>
                        <w:gridSpan w:val="7"/>
                      </w:tcPr>
                      <w:p>
                        <w:pPr>
                          <w:pStyle w:val="TableParagraph"/>
                          <w:rPr>
                            <w:sz w:val="20"/>
                          </w:rPr>
                        </w:pPr>
                      </w:p>
                    </w:tc>
                  </w:tr>
                  <w:tr>
                    <w:trPr>
                      <w:trHeight w:val="344" w:hRule="atLeast"/>
                    </w:trPr>
                    <w:tc>
                      <w:tcPr>
                        <w:tcW w:w="801" w:type="dxa"/>
                      </w:tcPr>
                      <w:p>
                        <w:pPr>
                          <w:pStyle w:val="TableParagraph"/>
                          <w:spacing w:before="50"/>
                          <w:ind w:left="65"/>
                          <w:rPr>
                            <w:rFonts w:ascii="Arial Unicode MS" w:eastAsia="Arial Unicode MS" w:hint="eastAsia"/>
                            <w:sz w:val="18"/>
                          </w:rPr>
                        </w:pPr>
                        <w:r>
                          <w:rPr>
                            <w:rFonts w:ascii="Arial Unicode MS" w:eastAsia="Arial Unicode MS" w:hint="eastAsia"/>
                            <w:w w:val="105"/>
                            <w:sz w:val="18"/>
                          </w:rPr>
                          <w:t>北津軽</w:t>
                        </w:r>
                      </w:p>
                    </w:tc>
                    <w:tc>
                      <w:tcPr>
                        <w:tcW w:w="646" w:type="dxa"/>
                      </w:tcPr>
                      <w:p>
                        <w:pPr>
                          <w:pStyle w:val="TableParagraph"/>
                          <w:spacing w:before="61"/>
                          <w:ind w:left="124"/>
                          <w:rPr>
                            <w:rFonts w:ascii="Arial Unicode MS" w:eastAsia="Arial Unicode MS" w:hint="eastAsia"/>
                            <w:sz w:val="17"/>
                          </w:rPr>
                        </w:pPr>
                        <w:r>
                          <w:rPr>
                            <w:rFonts w:ascii="Arial Unicode MS" w:eastAsia="Arial Unicode MS" w:hint="eastAsia"/>
                            <w:w w:val="107"/>
                            <w:sz w:val="17"/>
                          </w:rPr>
                          <w:t>郡</w:t>
                        </w:r>
                      </w:p>
                    </w:tc>
                    <w:tc>
                      <w:tcPr>
                        <w:tcW w:w="1022" w:type="dxa"/>
                      </w:tcPr>
                      <w:p>
                        <w:pPr>
                          <w:pStyle w:val="TableParagraph"/>
                          <w:spacing w:before="56"/>
                          <w:ind w:right="370"/>
                          <w:jc w:val="right"/>
                          <w:rPr>
                            <w:sz w:val="20"/>
                          </w:rPr>
                        </w:pPr>
                        <w:r>
                          <w:rPr>
                            <w:sz w:val="20"/>
                          </w:rPr>
                          <w:t>6 94</w:t>
                        </w:r>
                      </w:p>
                    </w:tc>
                    <w:tc>
                      <w:tcPr>
                        <w:tcW w:w="907" w:type="dxa"/>
                      </w:tcPr>
                      <w:p>
                        <w:pPr>
                          <w:pStyle w:val="TableParagraph"/>
                          <w:spacing w:before="49"/>
                          <w:ind w:left="346" w:right="282"/>
                          <w:jc w:val="center"/>
                          <w:rPr>
                            <w:sz w:val="20"/>
                          </w:rPr>
                        </w:pPr>
                        <w:r>
                          <w:rPr>
                            <w:sz w:val="20"/>
                          </w:rPr>
                          <w:t>47</w:t>
                        </w:r>
                      </w:p>
                    </w:tc>
                    <w:tc>
                      <w:tcPr>
                        <w:tcW w:w="1007" w:type="dxa"/>
                      </w:tcPr>
                      <w:p>
                        <w:pPr>
                          <w:pStyle w:val="TableParagraph"/>
                          <w:spacing w:before="56"/>
                          <w:ind w:right="377"/>
                          <w:jc w:val="right"/>
                          <w:rPr>
                            <w:sz w:val="20"/>
                          </w:rPr>
                        </w:pPr>
                        <w:r>
                          <w:rPr>
                            <w:sz w:val="20"/>
                          </w:rPr>
                          <w:t>239</w:t>
                        </w:r>
                      </w:p>
                    </w:tc>
                    <w:tc>
                      <w:tcPr>
                        <w:tcW w:w="973" w:type="dxa"/>
                      </w:tcPr>
                      <w:p>
                        <w:pPr>
                          <w:pStyle w:val="TableParagraph"/>
                          <w:spacing w:before="63"/>
                          <w:ind w:right="372"/>
                          <w:jc w:val="right"/>
                          <w:rPr>
                            <w:sz w:val="20"/>
                          </w:rPr>
                        </w:pPr>
                        <w:r>
                          <w:rPr>
                            <w:w w:val="105"/>
                            <w:sz w:val="20"/>
                          </w:rPr>
                          <w:t>83</w:t>
                        </w:r>
                      </w:p>
                    </w:tc>
                    <w:tc>
                      <w:tcPr>
                        <w:tcW w:w="1028" w:type="dxa"/>
                      </w:tcPr>
                      <w:p>
                        <w:pPr>
                          <w:pStyle w:val="TableParagraph"/>
                          <w:spacing w:before="63"/>
                          <w:ind w:left="382"/>
                          <w:rPr>
                            <w:sz w:val="20"/>
                          </w:rPr>
                        </w:pPr>
                        <w:r>
                          <w:rPr>
                            <w:sz w:val="20"/>
                          </w:rPr>
                          <w:t>72</w:t>
                        </w:r>
                      </w:p>
                    </w:tc>
                    <w:tc>
                      <w:tcPr>
                        <w:tcW w:w="613" w:type="dxa"/>
                      </w:tcPr>
                      <w:p>
                        <w:pPr>
                          <w:pStyle w:val="TableParagraph"/>
                          <w:spacing w:before="77"/>
                          <w:ind w:right="74"/>
                          <w:jc w:val="right"/>
                          <w:rPr>
                            <w:sz w:val="20"/>
                          </w:rPr>
                        </w:pPr>
                        <w:r>
                          <w:rPr>
                            <w:w w:val="93"/>
                            <w:sz w:val="20"/>
                          </w:rPr>
                          <w:t>6</w:t>
                        </w:r>
                      </w:p>
                    </w:tc>
                  </w:tr>
                  <w:tr>
                    <w:trPr>
                      <w:trHeight w:val="326" w:hRule="atLeast"/>
                    </w:trPr>
                    <w:tc>
                      <w:tcPr>
                        <w:tcW w:w="801" w:type="dxa"/>
                      </w:tcPr>
                      <w:p>
                        <w:pPr>
                          <w:pStyle w:val="TableParagraph"/>
                          <w:tabs>
                            <w:tab w:pos="485" w:val="left" w:leader="none"/>
                          </w:tabs>
                          <w:spacing w:before="37"/>
                          <w:ind w:left="60"/>
                          <w:rPr>
                            <w:rFonts w:ascii="Arial Unicode MS" w:eastAsia="Arial Unicode MS" w:hint="eastAsia"/>
                            <w:sz w:val="18"/>
                          </w:rPr>
                        </w:pPr>
                        <w:r>
                          <w:rPr>
                            <w:rFonts w:ascii="Arial Unicode MS" w:eastAsia="Arial Unicode MS" w:hint="eastAsia"/>
                            <w:sz w:val="18"/>
                          </w:rPr>
                          <w:t>板</w:t>
                          <w:tab/>
                          <w:t>柳</w:t>
                        </w:r>
                      </w:p>
                    </w:tc>
                    <w:tc>
                      <w:tcPr>
                        <w:tcW w:w="646" w:type="dxa"/>
                      </w:tcPr>
                      <w:p>
                        <w:pPr>
                          <w:pStyle w:val="TableParagraph"/>
                          <w:spacing w:before="55"/>
                          <w:ind w:left="120"/>
                          <w:rPr>
                            <w:rFonts w:ascii="Arial Unicode MS" w:eastAsia="Arial Unicode MS" w:hint="eastAsia"/>
                            <w:sz w:val="17"/>
                          </w:rPr>
                        </w:pPr>
                        <w:r>
                          <w:rPr>
                            <w:rFonts w:ascii="Arial Unicode MS" w:eastAsia="Arial Unicode MS" w:hint="eastAsia"/>
                            <w:w w:val="101"/>
                            <w:sz w:val="17"/>
                          </w:rPr>
                          <w:t>町</w:t>
                        </w:r>
                      </w:p>
                    </w:tc>
                    <w:tc>
                      <w:tcPr>
                        <w:tcW w:w="1022" w:type="dxa"/>
                      </w:tcPr>
                      <w:p>
                        <w:pPr>
                          <w:pStyle w:val="TableParagraph"/>
                          <w:spacing w:before="43"/>
                          <w:ind w:right="368"/>
                          <w:jc w:val="right"/>
                          <w:rPr>
                            <w:sz w:val="20"/>
                          </w:rPr>
                        </w:pPr>
                        <w:r>
                          <w:rPr>
                            <w:w w:val="105"/>
                            <w:sz w:val="20"/>
                          </w:rPr>
                          <w:t>185</w:t>
                        </w:r>
                      </w:p>
                    </w:tc>
                    <w:tc>
                      <w:tcPr>
                        <w:tcW w:w="907" w:type="dxa"/>
                      </w:tcPr>
                      <w:p>
                        <w:pPr>
                          <w:pStyle w:val="TableParagraph"/>
                          <w:spacing w:before="43"/>
                          <w:ind w:left="346" w:right="296"/>
                          <w:jc w:val="center"/>
                          <w:rPr>
                            <w:sz w:val="20"/>
                          </w:rPr>
                        </w:pPr>
                        <w:r>
                          <w:rPr>
                            <w:w w:val="105"/>
                            <w:sz w:val="20"/>
                          </w:rPr>
                          <w:t>15</w:t>
                        </w:r>
                      </w:p>
                    </w:tc>
                    <w:tc>
                      <w:tcPr>
                        <w:tcW w:w="1007" w:type="dxa"/>
                      </w:tcPr>
                      <w:p>
                        <w:pPr>
                          <w:pStyle w:val="TableParagraph"/>
                          <w:spacing w:before="43"/>
                          <w:ind w:right="384"/>
                          <w:jc w:val="right"/>
                          <w:rPr>
                            <w:sz w:val="20"/>
                          </w:rPr>
                        </w:pPr>
                        <w:r>
                          <w:rPr>
                            <w:w w:val="95"/>
                            <w:sz w:val="20"/>
                          </w:rPr>
                          <w:t>62</w:t>
                        </w:r>
                      </w:p>
                    </w:tc>
                    <w:tc>
                      <w:tcPr>
                        <w:tcW w:w="973" w:type="dxa"/>
                      </w:tcPr>
                      <w:p>
                        <w:pPr>
                          <w:pStyle w:val="TableParagraph"/>
                          <w:spacing w:before="57"/>
                          <w:ind w:right="371"/>
                          <w:jc w:val="right"/>
                          <w:rPr>
                            <w:sz w:val="20"/>
                          </w:rPr>
                        </w:pPr>
                        <w:r>
                          <w:rPr>
                            <w:w w:val="105"/>
                            <w:sz w:val="20"/>
                          </w:rPr>
                          <w:t>33</w:t>
                        </w:r>
                      </w:p>
                    </w:tc>
                    <w:tc>
                      <w:tcPr>
                        <w:tcW w:w="1028" w:type="dxa"/>
                      </w:tcPr>
                      <w:p>
                        <w:pPr>
                          <w:pStyle w:val="TableParagraph"/>
                          <w:spacing w:before="50"/>
                          <w:ind w:left="381"/>
                          <w:rPr>
                            <w:sz w:val="20"/>
                          </w:rPr>
                        </w:pPr>
                        <w:r>
                          <w:rPr>
                            <w:w w:val="105"/>
                            <w:sz w:val="20"/>
                          </w:rPr>
                          <w:t>13</w:t>
                        </w:r>
                      </w:p>
                    </w:tc>
                    <w:tc>
                      <w:tcPr>
                        <w:tcW w:w="613" w:type="dxa"/>
                      </w:tcPr>
                      <w:p>
                        <w:pPr>
                          <w:pStyle w:val="TableParagraph"/>
                          <w:spacing w:before="64"/>
                          <w:ind w:right="60"/>
                          <w:jc w:val="right"/>
                          <w:rPr>
                            <w:sz w:val="20"/>
                          </w:rPr>
                        </w:pPr>
                        <w:r>
                          <w:rPr>
                            <w:w w:val="106"/>
                            <w:sz w:val="20"/>
                          </w:rPr>
                          <w:t>3</w:t>
                        </w:r>
                      </w:p>
                    </w:tc>
                  </w:tr>
                  <w:tr>
                    <w:trPr>
                      <w:trHeight w:val="333" w:hRule="atLeast"/>
                    </w:trPr>
                    <w:tc>
                      <w:tcPr>
                        <w:tcW w:w="801" w:type="dxa"/>
                      </w:tcPr>
                      <w:p>
                        <w:pPr>
                          <w:pStyle w:val="TableParagraph"/>
                          <w:tabs>
                            <w:tab w:pos="478" w:val="left" w:leader="none"/>
                          </w:tabs>
                          <w:spacing w:before="35"/>
                          <w:ind w:left="56"/>
                          <w:rPr>
                            <w:rFonts w:ascii="Arial Unicode MS" w:eastAsia="Arial Unicode MS" w:hint="eastAsia"/>
                            <w:sz w:val="18"/>
                          </w:rPr>
                        </w:pPr>
                        <w:r>
                          <w:rPr>
                            <w:rFonts w:ascii="Arial Unicode MS" w:eastAsia="Arial Unicode MS" w:hint="eastAsia"/>
                            <w:spacing w:val="-156"/>
                            <w:w w:val="115"/>
                            <w:position w:val="1"/>
                            <w:sz w:val="17"/>
                          </w:rPr>
                          <w:t>ヘ</w:t>
                        </w:r>
                        <w:r>
                          <w:rPr>
                            <w:w w:val="115"/>
                            <w:position w:val="1"/>
                            <w:sz w:val="14"/>
                          </w:rPr>
                          <w:t>,!..</w:t>
                          <w:tab/>
                        </w:r>
                        <w:r>
                          <w:rPr>
                            <w:rFonts w:ascii="Arial Unicode MS" w:eastAsia="Arial Unicode MS" w:hint="eastAsia"/>
                            <w:w w:val="115"/>
                            <w:sz w:val="18"/>
                          </w:rPr>
                          <w:t>木</w:t>
                        </w:r>
                      </w:p>
                    </w:tc>
                    <w:tc>
                      <w:tcPr>
                        <w:tcW w:w="646" w:type="dxa"/>
                      </w:tcPr>
                      <w:p>
                        <w:pPr>
                          <w:pStyle w:val="TableParagraph"/>
                          <w:spacing w:before="60"/>
                          <w:ind w:left="120"/>
                          <w:rPr>
                            <w:rFonts w:ascii="Arial Unicode MS" w:eastAsia="Arial Unicode MS" w:hint="eastAsia"/>
                            <w:sz w:val="17"/>
                          </w:rPr>
                        </w:pPr>
                        <w:r>
                          <w:rPr>
                            <w:rFonts w:ascii="Arial Unicode MS" w:eastAsia="Arial Unicode MS" w:hint="eastAsia"/>
                            <w:w w:val="116"/>
                            <w:sz w:val="17"/>
                          </w:rPr>
                          <w:t>町</w:t>
                        </w:r>
                      </w:p>
                    </w:tc>
                    <w:tc>
                      <w:tcPr>
                        <w:tcW w:w="1022" w:type="dxa"/>
                      </w:tcPr>
                      <w:p>
                        <w:pPr>
                          <w:pStyle w:val="TableParagraph"/>
                          <w:spacing w:before="48"/>
                          <w:ind w:right="377"/>
                          <w:jc w:val="right"/>
                          <w:rPr>
                            <w:sz w:val="20"/>
                          </w:rPr>
                        </w:pPr>
                        <w:r>
                          <w:rPr>
                            <w:sz w:val="20"/>
                          </w:rPr>
                          <w:t>105</w:t>
                        </w:r>
                      </w:p>
                    </w:tc>
                    <w:tc>
                      <w:tcPr>
                        <w:tcW w:w="907" w:type="dxa"/>
                      </w:tcPr>
                      <w:p>
                        <w:pPr>
                          <w:pStyle w:val="TableParagraph"/>
                          <w:spacing w:before="41"/>
                          <w:ind w:left="346" w:right="296"/>
                          <w:jc w:val="center"/>
                          <w:rPr>
                            <w:sz w:val="20"/>
                          </w:rPr>
                        </w:pPr>
                        <w:r>
                          <w:rPr>
                            <w:w w:val="105"/>
                            <w:sz w:val="20"/>
                          </w:rPr>
                          <w:t>10</w:t>
                        </w:r>
                      </w:p>
                    </w:tc>
                    <w:tc>
                      <w:tcPr>
                        <w:tcW w:w="1007" w:type="dxa"/>
                      </w:tcPr>
                      <w:p>
                        <w:pPr>
                          <w:pStyle w:val="TableParagraph"/>
                          <w:spacing w:before="55"/>
                          <w:ind w:right="386"/>
                          <w:jc w:val="right"/>
                          <w:rPr>
                            <w:sz w:val="20"/>
                          </w:rPr>
                        </w:pPr>
                        <w:r>
                          <w:rPr>
                            <w:w w:val="95"/>
                            <w:sz w:val="20"/>
                          </w:rPr>
                          <w:t>30</w:t>
                        </w:r>
                      </w:p>
                    </w:tc>
                    <w:tc>
                      <w:tcPr>
                        <w:tcW w:w="973" w:type="dxa"/>
                      </w:tcPr>
                      <w:p>
                        <w:pPr>
                          <w:pStyle w:val="TableParagraph"/>
                          <w:spacing w:before="55"/>
                          <w:ind w:right="388"/>
                          <w:jc w:val="right"/>
                          <w:rPr>
                            <w:sz w:val="20"/>
                          </w:rPr>
                        </w:pPr>
                        <w:r>
                          <w:rPr>
                            <w:w w:val="89"/>
                            <w:sz w:val="20"/>
                          </w:rPr>
                          <w:t>2</w:t>
                        </w:r>
                      </w:p>
                    </w:tc>
                    <w:tc>
                      <w:tcPr>
                        <w:tcW w:w="1028" w:type="dxa"/>
                      </w:tcPr>
                      <w:p>
                        <w:pPr>
                          <w:pStyle w:val="TableParagraph"/>
                          <w:spacing w:before="55"/>
                          <w:ind w:left="381"/>
                          <w:rPr>
                            <w:sz w:val="20"/>
                          </w:rPr>
                        </w:pPr>
                        <w:r>
                          <w:rPr>
                            <w:sz w:val="20"/>
                          </w:rPr>
                          <w:t>18</w:t>
                        </w:r>
                      </w:p>
                    </w:tc>
                    <w:tc>
                      <w:tcPr>
                        <w:tcW w:w="613" w:type="dxa"/>
                      </w:tcPr>
                      <w:p>
                        <w:pPr>
                          <w:pStyle w:val="TableParagraph"/>
                          <w:spacing w:before="63"/>
                          <w:ind w:right="59"/>
                          <w:jc w:val="right"/>
                          <w:rPr>
                            <w:sz w:val="20"/>
                          </w:rPr>
                        </w:pPr>
                        <w:r>
                          <w:rPr>
                            <w:w w:val="108"/>
                            <w:sz w:val="20"/>
                          </w:rPr>
                          <w:t>1</w:t>
                        </w:r>
                      </w:p>
                    </w:tc>
                  </w:tr>
                  <w:tr>
                    <w:trPr>
                      <w:trHeight w:val="344" w:hRule="atLeast"/>
                    </w:trPr>
                    <w:tc>
                      <w:tcPr>
                        <w:tcW w:w="801" w:type="dxa"/>
                      </w:tcPr>
                      <w:p>
                        <w:pPr>
                          <w:pStyle w:val="TableParagraph"/>
                          <w:tabs>
                            <w:tab w:pos="496" w:val="left" w:leader="none"/>
                          </w:tabs>
                          <w:spacing w:before="44"/>
                          <w:ind w:left="50"/>
                          <w:rPr>
                            <w:rFonts w:ascii="Arial Unicode MS" w:eastAsia="Arial Unicode MS" w:hint="eastAsia"/>
                            <w:sz w:val="19"/>
                          </w:rPr>
                        </w:pPr>
                        <w:r>
                          <w:rPr>
                            <w:rFonts w:ascii="Arial Unicode MS" w:eastAsia="Arial Unicode MS" w:hint="eastAsia"/>
                            <w:position w:val="1"/>
                            <w:sz w:val="18"/>
                          </w:rPr>
                          <w:t>中</w:t>
                          <w:tab/>
                        </w:r>
                        <w:r>
                          <w:rPr>
                            <w:rFonts w:ascii="Arial Unicode MS" w:eastAsia="Arial Unicode MS" w:hint="eastAsia"/>
                            <w:sz w:val="19"/>
                          </w:rPr>
                          <w:t>里</w:t>
                        </w:r>
                      </w:p>
                    </w:tc>
                    <w:tc>
                      <w:tcPr>
                        <w:tcW w:w="646" w:type="dxa"/>
                      </w:tcPr>
                      <w:p>
                        <w:pPr>
                          <w:pStyle w:val="TableParagraph"/>
                          <w:spacing w:before="66"/>
                          <w:ind w:left="120"/>
                          <w:rPr>
                            <w:rFonts w:ascii="Arial Unicode MS" w:eastAsia="Arial Unicode MS" w:hint="eastAsia"/>
                            <w:sz w:val="17"/>
                          </w:rPr>
                        </w:pPr>
                        <w:r>
                          <w:rPr>
                            <w:rFonts w:ascii="Arial Unicode MS" w:eastAsia="Arial Unicode MS" w:hint="eastAsia"/>
                            <w:w w:val="91"/>
                            <w:sz w:val="17"/>
                          </w:rPr>
                          <w:t>町</w:t>
                        </w:r>
                      </w:p>
                    </w:tc>
                    <w:tc>
                      <w:tcPr>
                        <w:tcW w:w="1022" w:type="dxa"/>
                      </w:tcPr>
                      <w:p>
                        <w:pPr>
                          <w:pStyle w:val="TableParagraph"/>
                          <w:spacing w:before="54"/>
                          <w:ind w:right="364"/>
                          <w:jc w:val="right"/>
                          <w:rPr>
                            <w:sz w:val="20"/>
                          </w:rPr>
                        </w:pPr>
                        <w:r>
                          <w:rPr>
                            <w:w w:val="105"/>
                            <w:sz w:val="20"/>
                          </w:rPr>
                          <w:t>83</w:t>
                        </w:r>
                      </w:p>
                    </w:tc>
                    <w:tc>
                      <w:tcPr>
                        <w:tcW w:w="907" w:type="dxa"/>
                      </w:tcPr>
                      <w:p>
                        <w:pPr>
                          <w:pStyle w:val="TableParagraph"/>
                          <w:spacing w:before="54"/>
                          <w:ind w:left="155"/>
                          <w:jc w:val="center"/>
                          <w:rPr>
                            <w:sz w:val="20"/>
                          </w:rPr>
                        </w:pPr>
                        <w:r>
                          <w:rPr>
                            <w:w w:val="86"/>
                            <w:sz w:val="20"/>
                          </w:rPr>
                          <w:t>4</w:t>
                        </w:r>
                      </w:p>
                    </w:tc>
                    <w:tc>
                      <w:tcPr>
                        <w:tcW w:w="1007" w:type="dxa"/>
                      </w:tcPr>
                      <w:p>
                        <w:pPr>
                          <w:pStyle w:val="TableParagraph"/>
                          <w:spacing w:before="54"/>
                          <w:ind w:right="391"/>
                          <w:jc w:val="right"/>
                          <w:rPr>
                            <w:sz w:val="20"/>
                          </w:rPr>
                        </w:pPr>
                        <w:r>
                          <w:rPr>
                            <w:w w:val="95"/>
                            <w:sz w:val="20"/>
                          </w:rPr>
                          <w:t>32</w:t>
                        </w:r>
                      </w:p>
                    </w:tc>
                    <w:tc>
                      <w:tcPr>
                        <w:tcW w:w="973" w:type="dxa"/>
                      </w:tcPr>
                      <w:p>
                        <w:pPr>
                          <w:pStyle w:val="TableParagraph"/>
                          <w:spacing w:before="61"/>
                          <w:ind w:right="376"/>
                          <w:jc w:val="right"/>
                          <w:rPr>
                            <w:sz w:val="20"/>
                          </w:rPr>
                        </w:pPr>
                        <w:r>
                          <w:rPr>
                            <w:w w:val="105"/>
                            <w:sz w:val="20"/>
                          </w:rPr>
                          <w:t>11</w:t>
                        </w:r>
                      </w:p>
                    </w:tc>
                    <w:tc>
                      <w:tcPr>
                        <w:tcW w:w="1028" w:type="dxa"/>
                      </w:tcPr>
                      <w:p>
                        <w:pPr>
                          <w:pStyle w:val="TableParagraph"/>
                          <w:spacing w:before="68"/>
                          <w:ind w:left="374"/>
                          <w:rPr>
                            <w:sz w:val="20"/>
                          </w:rPr>
                        </w:pPr>
                        <w:r>
                          <w:rPr>
                            <w:w w:val="105"/>
                            <w:sz w:val="20"/>
                          </w:rPr>
                          <w:t>10</w:t>
                        </w:r>
                      </w:p>
                    </w:tc>
                    <w:tc>
                      <w:tcPr>
                        <w:tcW w:w="613" w:type="dxa"/>
                      </w:tcPr>
                      <w:p>
                        <w:pPr>
                          <w:pStyle w:val="TableParagraph"/>
                          <w:spacing w:before="68"/>
                          <w:ind w:right="70"/>
                          <w:jc w:val="right"/>
                          <w:rPr>
                            <w:sz w:val="20"/>
                          </w:rPr>
                        </w:pPr>
                        <w:r>
                          <w:rPr>
                            <w:w w:val="104"/>
                            <w:sz w:val="20"/>
                          </w:rPr>
                          <w:t>1</w:t>
                        </w:r>
                      </w:p>
                    </w:tc>
                  </w:tr>
                  <w:tr>
                    <w:trPr>
                      <w:trHeight w:val="292" w:hRule="atLeast"/>
                    </w:trPr>
                    <w:tc>
                      <w:tcPr>
                        <w:tcW w:w="801" w:type="dxa"/>
                      </w:tcPr>
                      <w:p>
                        <w:pPr>
                          <w:pStyle w:val="TableParagraph"/>
                          <w:tabs>
                            <w:tab w:pos="489" w:val="left" w:leader="none"/>
                          </w:tabs>
                          <w:spacing w:line="222" w:lineRule="exact" w:before="50"/>
                          <w:ind w:left="52"/>
                          <w:rPr>
                            <w:sz w:val="15"/>
                          </w:rPr>
                        </w:pPr>
                        <w:r>
                          <w:rPr>
                            <w:rFonts w:ascii="Arial Unicode MS" w:eastAsia="Arial Unicode MS" w:hint="eastAsia"/>
                            <w:w w:val="90"/>
                            <w:position w:val="1"/>
                            <w:sz w:val="17"/>
                          </w:rPr>
                          <w:t>鶴</w:t>
                          <w:tab/>
                        </w:r>
                        <w:r>
                          <w:rPr>
                            <w:w w:val="85"/>
                            <w:sz w:val="15"/>
                          </w:rPr>
                          <w:t>13::1</w:t>
                        </w:r>
                      </w:p>
                    </w:tc>
                    <w:tc>
                      <w:tcPr>
                        <w:tcW w:w="646" w:type="dxa"/>
                      </w:tcPr>
                      <w:p>
                        <w:pPr>
                          <w:pStyle w:val="TableParagraph"/>
                          <w:spacing w:line="219" w:lineRule="exact" w:before="53"/>
                          <w:ind w:left="113"/>
                          <w:rPr>
                            <w:rFonts w:ascii="Arial Unicode MS" w:eastAsia="Arial Unicode MS" w:hint="eastAsia"/>
                            <w:sz w:val="17"/>
                          </w:rPr>
                        </w:pPr>
                        <w:r>
                          <w:rPr>
                            <w:rFonts w:ascii="Arial Unicode MS" w:eastAsia="Arial Unicode MS" w:hint="eastAsia"/>
                            <w:w w:val="56"/>
                            <w:sz w:val="17"/>
                          </w:rPr>
                          <w:t>町</w:t>
                        </w:r>
                      </w:p>
                    </w:tc>
                    <w:tc>
                      <w:tcPr>
                        <w:tcW w:w="1022" w:type="dxa"/>
                      </w:tcPr>
                      <w:p>
                        <w:pPr>
                          <w:pStyle w:val="TableParagraph"/>
                          <w:spacing w:before="40"/>
                          <w:ind w:right="378"/>
                          <w:jc w:val="right"/>
                          <w:rPr>
                            <w:sz w:val="20"/>
                          </w:rPr>
                        </w:pPr>
                        <w:r>
                          <w:rPr>
                            <w:sz w:val="20"/>
                          </w:rPr>
                          <w:t>148</w:t>
                        </w:r>
                      </w:p>
                    </w:tc>
                    <w:tc>
                      <w:tcPr>
                        <w:tcW w:w="907" w:type="dxa"/>
                      </w:tcPr>
                      <w:p>
                        <w:pPr>
                          <w:pStyle w:val="TableParagraph"/>
                          <w:spacing w:before="40"/>
                          <w:ind w:left="336" w:right="301"/>
                          <w:jc w:val="center"/>
                          <w:rPr>
                            <w:sz w:val="20"/>
                          </w:rPr>
                        </w:pPr>
                        <w:r>
                          <w:rPr>
                            <w:w w:val="105"/>
                            <w:sz w:val="20"/>
                          </w:rPr>
                          <w:t>10</w:t>
                        </w:r>
                      </w:p>
                    </w:tc>
                    <w:tc>
                      <w:tcPr>
                        <w:tcW w:w="1007" w:type="dxa"/>
                      </w:tcPr>
                      <w:p>
                        <w:pPr>
                          <w:pStyle w:val="TableParagraph"/>
                          <w:spacing w:line="224" w:lineRule="exact" w:before="48"/>
                          <w:ind w:right="375"/>
                          <w:jc w:val="right"/>
                          <w:rPr>
                            <w:sz w:val="20"/>
                          </w:rPr>
                        </w:pPr>
                        <w:r>
                          <w:rPr>
                            <w:w w:val="105"/>
                            <w:sz w:val="20"/>
                          </w:rPr>
                          <w:t>57</w:t>
                        </w:r>
                      </w:p>
                    </w:tc>
                    <w:tc>
                      <w:tcPr>
                        <w:tcW w:w="973" w:type="dxa"/>
                      </w:tcPr>
                      <w:p>
                        <w:pPr>
                          <w:pStyle w:val="TableParagraph"/>
                          <w:spacing w:line="217" w:lineRule="exact" w:before="55"/>
                          <w:ind w:right="396"/>
                          <w:jc w:val="right"/>
                          <w:rPr>
                            <w:sz w:val="20"/>
                          </w:rPr>
                        </w:pPr>
                        <w:r>
                          <w:rPr>
                            <w:w w:val="95"/>
                            <w:sz w:val="20"/>
                          </w:rPr>
                          <w:t>26</w:t>
                        </w:r>
                      </w:p>
                    </w:tc>
                    <w:tc>
                      <w:tcPr>
                        <w:tcW w:w="1028" w:type="dxa"/>
                      </w:tcPr>
                      <w:p>
                        <w:pPr>
                          <w:pStyle w:val="TableParagraph"/>
                          <w:spacing w:line="217" w:lineRule="exact" w:before="55"/>
                          <w:ind w:left="374"/>
                          <w:rPr>
                            <w:sz w:val="20"/>
                          </w:rPr>
                        </w:pPr>
                        <w:r>
                          <w:rPr>
                            <w:w w:val="105"/>
                            <w:sz w:val="20"/>
                          </w:rPr>
                          <w:t>18</w:t>
                        </w:r>
                      </w:p>
                    </w:tc>
                    <w:tc>
                      <w:tcPr>
                        <w:tcW w:w="613" w:type="dxa"/>
                      </w:tcPr>
                      <w:p>
                        <w:pPr>
                          <w:pStyle w:val="TableParagraph"/>
                          <w:spacing w:line="210" w:lineRule="exact" w:before="62"/>
                          <w:ind w:right="67"/>
                          <w:jc w:val="right"/>
                          <w:rPr>
                            <w:sz w:val="20"/>
                          </w:rPr>
                        </w:pPr>
                        <w:r>
                          <w:rPr>
                            <w:w w:val="107"/>
                            <w:sz w:val="20"/>
                          </w:rPr>
                          <w:t>1</w:t>
                        </w:r>
                      </w:p>
                    </w:tc>
                  </w:tr>
                </w:tbl>
                <w:p>
                  <w:pPr>
                    <w:pStyle w:val="BodyText"/>
                  </w:pPr>
                </w:p>
              </w:txbxContent>
            </v:textbox>
            <w10:wrap type="none"/>
          </v:shape>
        </w:pict>
      </w:r>
      <w:bookmarkStart w:name="_TOC_250000" w:id="2"/>
      <w:bookmarkEnd w:id="2"/>
      <w:r>
        <w:rPr>
          <w:rFonts w:ascii="Arial"/>
          <w:w w:val="10"/>
        </w:rPr>
        <w:t>I</w:t>
      </w:r>
    </w:p>
    <w:p>
      <w:pPr>
        <w:spacing w:line="210" w:lineRule="exact" w:before="0"/>
        <w:ind w:left="0" w:right="0" w:firstLine="0"/>
        <w:jc w:val="right"/>
        <w:rPr>
          <w:sz w:val="20"/>
        </w:rPr>
      </w:pPr>
      <w:r>
        <w:rPr>
          <w:w w:val="38"/>
          <w:sz w:val="20"/>
        </w:rPr>
        <w:t>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775" w:val="left" w:leader="none"/>
          <w:tab w:pos="1208" w:val="left" w:leader="none"/>
          <w:tab w:pos="2174" w:val="left" w:leader="none"/>
          <w:tab w:pos="3235" w:val="left" w:leader="none"/>
          <w:tab w:pos="4091" w:val="left" w:leader="none"/>
          <w:tab w:pos="5155" w:val="left" w:leader="none"/>
          <w:tab w:pos="6129" w:val="left" w:leader="none"/>
        </w:tabs>
        <w:spacing w:line="225" w:lineRule="exact" w:before="178"/>
        <w:ind w:left="337" w:right="0" w:firstLine="0"/>
        <w:jc w:val="left"/>
        <w:rPr>
          <w:sz w:val="20"/>
        </w:rPr>
      </w:pPr>
      <w:r>
        <w:rPr/>
        <w:pict>
          <v:shape style="position:absolute;margin-left:375.537201pt;margin-top:2.945839pt;width:19.6pt;height:47.65pt;mso-position-horizontal-relative:page;mso-position-vertical-relative:paragraph;z-index:-137692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sz w:val="17"/>
        </w:rPr>
        <w:t>市</w:t>
        <w:tab/>
        <w:t>浦</w:t>
        <w:tab/>
        <w:t>村</w:t>
        <w:tab/>
      </w:r>
      <w:r>
        <w:rPr>
          <w:sz w:val="20"/>
        </w:rPr>
        <w:t>62</w:t>
        <w:tab/>
      </w:r>
      <w:r>
        <w:rPr>
          <w:position w:val="0"/>
          <w:sz w:val="20"/>
        </w:rPr>
        <w:t>3</w:t>
        <w:tab/>
        <w:t>20</w:t>
        <w:tab/>
        <w:t>6</w:t>
        <w:tab/>
      </w:r>
      <w:r>
        <w:rPr>
          <w:position w:val="-1"/>
          <w:sz w:val="20"/>
        </w:rPr>
        <w:t>6</w:t>
      </w:r>
    </w:p>
    <w:p>
      <w:pPr>
        <w:spacing w:line="195" w:lineRule="exact" w:before="0"/>
        <w:ind w:left="341" w:right="0" w:firstLine="0"/>
        <w:jc w:val="left"/>
        <w:rPr>
          <w:sz w:val="28"/>
        </w:rPr>
      </w:pPr>
      <w:r>
        <w:rPr/>
        <w:pict>
          <v:shape style="position:absolute;margin-left:53.66251pt;margin-top:.121269pt;width:339.5pt;height:47.65pt;mso-position-horizontal-relative:page;mso-position-vertical-relative:paragraph;z-index:-1376392" type="#_x0000_t202" filled="false" stroked="false">
            <v:textbox inset="0,0,0,0">
              <w:txbxContent>
                <w:p>
                  <w:pPr>
                    <w:tabs>
                      <w:tab w:pos="6437" w:val="left" w:leader="none"/>
                    </w:tabs>
                    <w:spacing w:line="950" w:lineRule="exact" w:before="0"/>
                    <w:ind w:left="0" w:right="0" w:firstLine="0"/>
                    <w:jc w:val="left"/>
                    <w:rPr>
                      <w:rFonts w:ascii="Arial Unicode MS" w:eastAsia="Arial Unicode MS" w:hint="eastAsia"/>
                      <w:sz w:val="71"/>
                    </w:rPr>
                  </w:pPr>
                  <w:r>
                    <w:rPr>
                      <w:rFonts w:ascii="Arial Unicode MS" w:eastAsia="Arial Unicode MS" w:hint="eastAsia"/>
                      <w:sz w:val="18"/>
                    </w:rPr>
                    <w:t>上</w:t>
                    <w:tab/>
                  </w:r>
                  <w:r>
                    <w:rPr>
                      <w:rFonts w:ascii="Arial Unicode MS" w:eastAsia="Arial Unicode MS" w:hint="eastAsia"/>
                      <w:spacing w:val="-60"/>
                      <w:w w:val="55"/>
                      <w:position w:val="-11"/>
                      <w:sz w:val="71"/>
                    </w:rPr>
                    <w:t>゜</w:t>
                  </w:r>
                </w:p>
              </w:txbxContent>
            </v:textbox>
            <w10:wrap type="none"/>
          </v:shape>
        </w:pict>
      </w:r>
      <w:r>
        <w:rPr/>
        <w:pict>
          <v:shape style="position:absolute;margin-left:73.130836pt;margin-top:5.950134pt;width:278pt;height:28.95pt;mso-position-horizontal-relative:page;mso-position-vertical-relative:paragraph;z-index:36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529"/>
                    <w:gridCol w:w="1081"/>
                    <w:gridCol w:w="956"/>
                    <w:gridCol w:w="956"/>
                    <w:gridCol w:w="968"/>
                    <w:gridCol w:w="700"/>
                  </w:tblGrid>
                  <w:tr>
                    <w:trPr>
                      <w:trHeight w:val="291" w:hRule="atLeast"/>
                    </w:trPr>
                    <w:tc>
                      <w:tcPr>
                        <w:tcW w:w="367" w:type="dxa"/>
                      </w:tcPr>
                      <w:p>
                        <w:pPr>
                          <w:pStyle w:val="TableParagraph"/>
                          <w:ind w:left="50"/>
                          <w:rPr>
                            <w:rFonts w:ascii="Arial Unicode MS" w:eastAsia="Arial Unicode MS" w:hint="eastAsia"/>
                            <w:sz w:val="17"/>
                          </w:rPr>
                        </w:pPr>
                        <w:r>
                          <w:rPr>
                            <w:rFonts w:ascii="Arial Unicode MS" w:eastAsia="Arial Unicode MS" w:hint="eastAsia"/>
                            <w:w w:val="86"/>
                            <w:sz w:val="17"/>
                          </w:rPr>
                          <w:t>泊</w:t>
                        </w:r>
                      </w:p>
                    </w:tc>
                    <w:tc>
                      <w:tcPr>
                        <w:tcW w:w="529" w:type="dxa"/>
                      </w:tcPr>
                      <w:p>
                        <w:pPr>
                          <w:pStyle w:val="TableParagraph"/>
                          <w:spacing w:before="7"/>
                          <w:ind w:left="118"/>
                          <w:rPr>
                            <w:rFonts w:ascii="Arial Unicode MS" w:eastAsia="Arial Unicode MS" w:hint="eastAsia"/>
                            <w:sz w:val="17"/>
                          </w:rPr>
                        </w:pPr>
                        <w:r>
                          <w:rPr>
                            <w:rFonts w:ascii="Arial Unicode MS" w:eastAsia="Arial Unicode MS" w:hint="eastAsia"/>
                            <w:w w:val="86"/>
                            <w:sz w:val="17"/>
                          </w:rPr>
                          <w:t>村</w:t>
                        </w:r>
                      </w:p>
                    </w:tc>
                    <w:tc>
                      <w:tcPr>
                        <w:tcW w:w="1081" w:type="dxa"/>
                      </w:tcPr>
                      <w:p>
                        <w:pPr>
                          <w:pStyle w:val="TableParagraph"/>
                          <w:spacing w:line="224" w:lineRule="exact"/>
                          <w:ind w:left="201" w:right="266"/>
                          <w:jc w:val="center"/>
                          <w:rPr>
                            <w:rFonts w:ascii="Arial"/>
                            <w:sz w:val="20"/>
                          </w:rPr>
                        </w:pPr>
                        <w:r>
                          <w:rPr>
                            <w:rFonts w:ascii="Arial"/>
                            <w:w w:val="95"/>
                            <w:sz w:val="20"/>
                          </w:rPr>
                          <w:t>Ill</w:t>
                        </w:r>
                      </w:p>
                    </w:tc>
                    <w:tc>
                      <w:tcPr>
                        <w:tcW w:w="956" w:type="dxa"/>
                      </w:tcPr>
                      <w:p>
                        <w:pPr>
                          <w:pStyle w:val="TableParagraph"/>
                          <w:spacing w:before="2"/>
                          <w:ind w:right="318"/>
                          <w:jc w:val="right"/>
                          <w:rPr>
                            <w:sz w:val="20"/>
                          </w:rPr>
                        </w:pPr>
                        <w:r>
                          <w:rPr>
                            <w:w w:val="101"/>
                            <w:sz w:val="20"/>
                          </w:rPr>
                          <w:t>5</w:t>
                        </w:r>
                      </w:p>
                    </w:tc>
                    <w:tc>
                      <w:tcPr>
                        <w:tcW w:w="956" w:type="dxa"/>
                      </w:tcPr>
                      <w:p>
                        <w:pPr>
                          <w:pStyle w:val="TableParagraph"/>
                          <w:spacing w:before="2"/>
                          <w:ind w:right="325"/>
                          <w:jc w:val="right"/>
                          <w:rPr>
                            <w:sz w:val="20"/>
                          </w:rPr>
                        </w:pPr>
                        <w:r>
                          <w:rPr>
                            <w:w w:val="95"/>
                            <w:sz w:val="20"/>
                          </w:rPr>
                          <w:t>38</w:t>
                        </w:r>
                      </w:p>
                    </w:tc>
                    <w:tc>
                      <w:tcPr>
                        <w:tcW w:w="968" w:type="dxa"/>
                      </w:tcPr>
                      <w:p>
                        <w:pPr>
                          <w:pStyle w:val="TableParagraph"/>
                          <w:spacing w:before="17"/>
                          <w:ind w:right="325"/>
                          <w:jc w:val="right"/>
                          <w:rPr>
                            <w:sz w:val="20"/>
                          </w:rPr>
                        </w:pPr>
                        <w:r>
                          <w:rPr>
                            <w:w w:val="91"/>
                            <w:sz w:val="20"/>
                          </w:rPr>
                          <w:t>5</w:t>
                        </w:r>
                      </w:p>
                    </w:tc>
                    <w:tc>
                      <w:tcPr>
                        <w:tcW w:w="700" w:type="dxa"/>
                      </w:tcPr>
                      <w:p>
                        <w:pPr>
                          <w:pStyle w:val="TableParagraph"/>
                          <w:spacing w:before="9"/>
                          <w:ind w:right="45"/>
                          <w:jc w:val="right"/>
                          <w:rPr>
                            <w:sz w:val="20"/>
                          </w:rPr>
                        </w:pPr>
                        <w:r>
                          <w:rPr>
                            <w:w w:val="101"/>
                            <w:sz w:val="20"/>
                          </w:rPr>
                          <w:t>7</w:t>
                        </w:r>
                      </w:p>
                    </w:tc>
                  </w:tr>
                  <w:tr>
                    <w:trPr>
                      <w:trHeight w:val="287" w:hRule="atLeast"/>
                    </w:trPr>
                    <w:tc>
                      <w:tcPr>
                        <w:tcW w:w="367" w:type="dxa"/>
                      </w:tcPr>
                      <w:p>
                        <w:pPr>
                          <w:pStyle w:val="TableParagraph"/>
                          <w:spacing w:line="223" w:lineRule="exact" w:before="44"/>
                          <w:ind w:left="52"/>
                          <w:rPr>
                            <w:rFonts w:ascii="Arial Unicode MS" w:eastAsia="Arial Unicode MS" w:hint="eastAsia"/>
                            <w:sz w:val="18"/>
                          </w:rPr>
                        </w:pPr>
                        <w:r>
                          <w:rPr>
                            <w:rFonts w:ascii="Arial Unicode MS" w:eastAsia="Arial Unicode MS" w:hint="eastAsia"/>
                            <w:w w:val="109"/>
                            <w:sz w:val="18"/>
                          </w:rPr>
                          <w:t>北</w:t>
                        </w:r>
                      </w:p>
                    </w:tc>
                    <w:tc>
                      <w:tcPr>
                        <w:tcW w:w="529" w:type="dxa"/>
                      </w:tcPr>
                      <w:p>
                        <w:pPr>
                          <w:pStyle w:val="TableParagraph"/>
                          <w:spacing w:line="219" w:lineRule="exact" w:before="48"/>
                          <w:ind w:left="119"/>
                          <w:rPr>
                            <w:rFonts w:ascii="Arial Unicode MS" w:eastAsia="Arial Unicode MS" w:hint="eastAsia"/>
                            <w:sz w:val="17"/>
                          </w:rPr>
                        </w:pPr>
                        <w:r>
                          <w:rPr>
                            <w:rFonts w:ascii="Arial Unicode MS" w:eastAsia="Arial Unicode MS" w:hint="eastAsia"/>
                            <w:w w:val="110"/>
                            <w:sz w:val="17"/>
                          </w:rPr>
                          <w:t>郡</w:t>
                        </w:r>
                      </w:p>
                    </w:tc>
                    <w:tc>
                      <w:tcPr>
                        <w:tcW w:w="1081" w:type="dxa"/>
                      </w:tcPr>
                      <w:p>
                        <w:pPr>
                          <w:pStyle w:val="TableParagraph"/>
                          <w:spacing w:before="36"/>
                          <w:ind w:left="201" w:right="300"/>
                          <w:jc w:val="center"/>
                          <w:rPr>
                            <w:sz w:val="20"/>
                          </w:rPr>
                        </w:pPr>
                        <w:r>
                          <w:rPr>
                            <w:w w:val="120"/>
                            <w:sz w:val="20"/>
                          </w:rPr>
                          <w:t>1,898</w:t>
                        </w:r>
                      </w:p>
                    </w:tc>
                    <w:tc>
                      <w:tcPr>
                        <w:tcW w:w="956" w:type="dxa"/>
                      </w:tcPr>
                      <w:p>
                        <w:pPr>
                          <w:pStyle w:val="TableParagraph"/>
                          <w:spacing w:line="224" w:lineRule="exact" w:before="43"/>
                          <w:ind w:right="329"/>
                          <w:jc w:val="right"/>
                          <w:rPr>
                            <w:sz w:val="20"/>
                          </w:rPr>
                        </w:pPr>
                        <w:r>
                          <w:rPr>
                            <w:w w:val="95"/>
                            <w:sz w:val="20"/>
                          </w:rPr>
                          <w:t>345</w:t>
                        </w:r>
                      </w:p>
                    </w:tc>
                    <w:tc>
                      <w:tcPr>
                        <w:tcW w:w="956" w:type="dxa"/>
                      </w:tcPr>
                      <w:p>
                        <w:pPr>
                          <w:pStyle w:val="TableParagraph"/>
                          <w:spacing w:line="217" w:lineRule="exact" w:before="50"/>
                          <w:ind w:right="322"/>
                          <w:jc w:val="right"/>
                          <w:rPr>
                            <w:sz w:val="20"/>
                          </w:rPr>
                        </w:pPr>
                        <w:r>
                          <w:rPr>
                            <w:sz w:val="20"/>
                          </w:rPr>
                          <w:t>507</w:t>
                        </w:r>
                      </w:p>
                    </w:tc>
                    <w:tc>
                      <w:tcPr>
                        <w:tcW w:w="968" w:type="dxa"/>
                      </w:tcPr>
                      <w:p>
                        <w:pPr>
                          <w:pStyle w:val="TableParagraph"/>
                          <w:spacing w:line="210" w:lineRule="exact" w:before="57"/>
                          <w:ind w:right="329"/>
                          <w:jc w:val="right"/>
                          <w:rPr>
                            <w:sz w:val="20"/>
                          </w:rPr>
                        </w:pPr>
                        <w:r>
                          <w:rPr>
                            <w:sz w:val="20"/>
                          </w:rPr>
                          <w:t>179</w:t>
                        </w:r>
                      </w:p>
                    </w:tc>
                    <w:tc>
                      <w:tcPr>
                        <w:tcW w:w="700" w:type="dxa"/>
                      </w:tcPr>
                      <w:p>
                        <w:pPr>
                          <w:pStyle w:val="TableParagraph"/>
                          <w:spacing w:line="210" w:lineRule="exact" w:before="57"/>
                          <w:ind w:right="48"/>
                          <w:jc w:val="right"/>
                          <w:rPr>
                            <w:sz w:val="20"/>
                          </w:rPr>
                        </w:pPr>
                        <w:r>
                          <w:rPr>
                            <w:w w:val="105"/>
                            <w:sz w:val="20"/>
                          </w:rPr>
                          <w:t>267</w:t>
                        </w:r>
                      </w:p>
                    </w:tc>
                  </w:tr>
                </w:tbl>
                <w:p>
                  <w:pPr>
                    <w:pStyle w:val="BodyText"/>
                  </w:pPr>
                </w:p>
              </w:txbxContent>
            </v:textbox>
            <w10:wrap type="none"/>
          </v:shape>
        </w:pict>
      </w:r>
      <w:r>
        <w:rPr>
          <w:w w:val="95"/>
          <w:sz w:val="28"/>
        </w:rPr>
        <w:t>,j,</w:t>
      </w:r>
    </w:p>
    <w:p>
      <w:pPr>
        <w:pStyle w:val="BodyText"/>
        <w:spacing w:before="5"/>
        <w:rPr>
          <w:sz w:val="10"/>
        </w:rPr>
      </w:pPr>
      <w:r>
        <w:rPr/>
        <w:br w:type="column"/>
      </w:r>
      <w:r>
        <w:rPr>
          <w:sz w:val="10"/>
        </w:rPr>
      </w:r>
    </w:p>
    <w:p>
      <w:pPr>
        <w:spacing w:line="101" w:lineRule="exact" w:before="0"/>
        <w:ind w:left="0" w:right="981" w:firstLine="0"/>
        <w:jc w:val="right"/>
        <w:rPr>
          <w:rFonts w:ascii="Arial Unicode MS" w:eastAsia="Arial Unicode MS" w:hint="eastAsia"/>
          <w:sz w:val="8"/>
        </w:rPr>
      </w:pPr>
      <w:r>
        <w:rPr>
          <w:rFonts w:ascii="Arial Unicode MS" w:eastAsia="Arial Unicode MS" w:hint="eastAsia"/>
          <w:w w:val="25"/>
          <w:sz w:val="8"/>
        </w:rPr>
        <w:t>！</w:t>
      </w:r>
    </w:p>
    <w:p>
      <w:pPr>
        <w:tabs>
          <w:tab w:pos="1480" w:val="left" w:leader="none"/>
        </w:tabs>
        <w:spacing w:line="235" w:lineRule="exact" w:before="0"/>
        <w:ind w:left="174" w:right="0" w:firstLine="0"/>
        <w:jc w:val="left"/>
        <w:rPr>
          <w:rFonts w:ascii="Arial Unicode MS" w:eastAsia="Arial Unicode MS" w:hint="eastAsia"/>
          <w:sz w:val="18"/>
        </w:rPr>
      </w:pPr>
      <w:r>
        <w:rPr>
          <w:rFonts w:ascii="Arial Unicode MS" w:eastAsia="Arial Unicode MS" w:hint="eastAsia"/>
          <w:w w:val="60"/>
          <w:sz w:val="17"/>
        </w:rPr>
        <w:t>離婚</w:t>
        <w:tab/>
      </w:r>
      <w:r>
        <w:rPr>
          <w:rFonts w:ascii="Arial Unicode MS" w:eastAsia="Arial Unicode MS" w:hint="eastAsia"/>
          <w:sz w:val="18"/>
        </w:rPr>
        <w:t>情</w:t>
      </w:r>
    </w:p>
    <w:p>
      <w:pPr>
        <w:spacing w:after="0" w:line="235" w:lineRule="exact"/>
        <w:jc w:val="left"/>
        <w:rPr>
          <w:rFonts w:ascii="Arial Unicode MS" w:eastAsia="Arial Unicode MS" w:hint="eastAsia"/>
          <w:sz w:val="18"/>
        </w:rPr>
        <w:sectPr>
          <w:type w:val="continuous"/>
          <w:pgSz w:w="11990" w:h="16840"/>
          <w:pgMar w:top="1580" w:bottom="280" w:left="740" w:right="0"/>
          <w:cols w:num="2" w:equalWidth="0">
            <w:col w:w="7343" w:space="40"/>
            <w:col w:w="3867"/>
          </w:cols>
        </w:sectPr>
      </w:pPr>
    </w:p>
    <w:p>
      <w:pPr>
        <w:spacing w:line="222" w:lineRule="exact" w:before="0"/>
        <w:ind w:left="209" w:right="0" w:firstLine="0"/>
        <w:jc w:val="left"/>
        <w:rPr>
          <w:sz w:val="20"/>
        </w:rPr>
      </w:pPr>
      <w:r>
        <w:rPr>
          <w:w w:val="110"/>
          <w:sz w:val="20"/>
        </w:rPr>
        <w:t>,_ </w:t>
      </w:r>
      <w:r>
        <w:rPr>
          <w:w w:val="110"/>
          <w:sz w:val="20"/>
          <w:vertAlign w:val="subscript"/>
        </w:rPr>
        <w:t>.</w:t>
      </w:r>
    </w:p>
    <w:p>
      <w:pPr>
        <w:spacing w:before="58"/>
        <w:ind w:left="3084" w:right="0" w:firstLine="0"/>
        <w:jc w:val="center"/>
        <w:rPr>
          <w:sz w:val="20"/>
        </w:rPr>
      </w:pPr>
      <w:r>
        <w:rPr>
          <w:w w:val="101"/>
          <w:sz w:val="20"/>
        </w:rPr>
        <w:t>7</w:t>
      </w:r>
    </w:p>
    <w:p>
      <w:pPr>
        <w:tabs>
          <w:tab w:pos="1197" w:val="left" w:leader="none"/>
          <w:tab w:pos="2059" w:val="left" w:leader="none"/>
          <w:tab w:pos="3123" w:val="left" w:leader="none"/>
          <w:tab w:pos="4076" w:val="left" w:leader="none"/>
          <w:tab w:pos="5044" w:val="left" w:leader="none"/>
          <w:tab w:pos="6019" w:val="left" w:leader="none"/>
          <w:tab w:pos="7109" w:val="left" w:leader="none"/>
          <w:tab w:pos="10239" w:val="left" w:leader="none"/>
        </w:tabs>
        <w:spacing w:before="84"/>
        <w:ind w:left="338" w:right="0" w:firstLine="0"/>
        <w:jc w:val="left"/>
        <w:rPr>
          <w:sz w:val="20"/>
        </w:rPr>
      </w:pPr>
      <w:r>
        <w:rPr>
          <w:rFonts w:ascii="Arial Unicode MS" w:eastAsia="Arial Unicode MS" w:hint="eastAsia"/>
          <w:position w:val="2"/>
          <w:sz w:val="18"/>
        </w:rPr>
        <w:t>野辺地</w:t>
        <w:tab/>
      </w:r>
      <w:r>
        <w:rPr>
          <w:rFonts w:ascii="Arial Unicode MS" w:eastAsia="Arial Unicode MS" w:hint="eastAsia"/>
          <w:position w:val="1"/>
          <w:sz w:val="17"/>
        </w:rPr>
        <w:t>町</w:t>
        <w:tab/>
      </w:r>
      <w:r>
        <w:rPr>
          <w:position w:val="2"/>
          <w:sz w:val="20"/>
        </w:rPr>
        <w:t>319</w:t>
        <w:tab/>
      </w:r>
      <w:r>
        <w:rPr>
          <w:position w:val="1"/>
          <w:sz w:val="20"/>
        </w:rPr>
        <w:t>88</w:t>
        <w:tab/>
        <w:t>83</w:t>
        <w:tab/>
        <w:t>42</w:t>
        <w:tab/>
        <w:t>46</w:t>
        <w:tab/>
      </w:r>
      <w:r>
        <w:rPr>
          <w:sz w:val="20"/>
        </w:rPr>
        <w:t>4</w:t>
        <w:tab/>
      </w:r>
      <w:r>
        <w:rPr>
          <w:w w:val="75"/>
          <w:position w:val="1"/>
          <w:sz w:val="20"/>
        </w:rPr>
        <w:t>I</w:t>
      </w:r>
    </w:p>
    <w:p>
      <w:pPr>
        <w:tabs>
          <w:tab w:pos="772" w:val="left" w:leader="none"/>
          <w:tab w:pos="1197" w:val="left" w:leader="none"/>
          <w:tab w:pos="2063" w:val="left" w:leader="none"/>
          <w:tab w:pos="3124" w:val="left" w:leader="none"/>
          <w:tab w:pos="4078" w:val="left" w:leader="none"/>
          <w:tab w:pos="5039" w:val="left" w:leader="none"/>
          <w:tab w:pos="6019" w:val="left" w:leader="none"/>
        </w:tabs>
        <w:spacing w:line="235" w:lineRule="exact" w:before="86"/>
        <w:ind w:left="329" w:right="0" w:firstLine="0"/>
        <w:jc w:val="left"/>
        <w:rPr>
          <w:sz w:val="20"/>
        </w:rPr>
      </w:pPr>
      <w:r>
        <w:rPr>
          <w:rFonts w:ascii="Arial Unicode MS" w:eastAsia="Arial Unicode MS" w:hint="eastAsia"/>
          <w:w w:val="75"/>
          <w:position w:val="1"/>
          <w:sz w:val="18"/>
        </w:rPr>
        <w:t>七</w:t>
        <w:tab/>
      </w:r>
      <w:r>
        <w:rPr>
          <w:rFonts w:ascii="Arial Unicode MS" w:eastAsia="Arial Unicode MS" w:hint="eastAsia"/>
          <w:position w:val="1"/>
          <w:sz w:val="18"/>
        </w:rPr>
        <w:t>戸</w:t>
        <w:tab/>
      </w:r>
      <w:r>
        <w:rPr>
          <w:rFonts w:ascii="Arial Unicode MS" w:eastAsia="Arial Unicode MS" w:hint="eastAsia"/>
          <w:position w:val="1"/>
          <w:sz w:val="17"/>
        </w:rPr>
        <w:t>町</w:t>
        <w:tab/>
      </w:r>
      <w:r>
        <w:rPr>
          <w:position w:val="1"/>
          <w:sz w:val="20"/>
        </w:rPr>
        <w:t>212</w:t>
        <w:tab/>
        <w:t>25</w:t>
        <w:tab/>
        <w:t>55</w:t>
        <w:tab/>
        <w:t>14</w:t>
        <w:tab/>
      </w:r>
      <w:r>
        <w:rPr>
          <w:sz w:val="20"/>
        </w:rPr>
        <w:t>41</w:t>
      </w:r>
    </w:p>
    <w:p>
      <w:pPr>
        <w:tabs>
          <w:tab w:pos="762" w:val="left" w:leader="none"/>
          <w:tab w:pos="1197" w:val="left" w:leader="none"/>
          <w:tab w:pos="2051" w:val="left" w:leader="none"/>
          <w:tab w:pos="3120" w:val="left" w:leader="none"/>
          <w:tab w:pos="4077" w:val="left" w:leader="none"/>
          <w:tab w:pos="5043" w:val="left" w:leader="none"/>
          <w:tab w:pos="6006" w:val="left" w:leader="none"/>
          <w:tab w:pos="6763" w:val="left" w:leader="none"/>
        </w:tabs>
        <w:spacing w:line="441" w:lineRule="exact" w:before="0"/>
        <w:ind w:left="352" w:right="0" w:firstLine="0"/>
        <w:jc w:val="left"/>
        <w:rPr>
          <w:rFonts w:ascii="Arial Unicode MS" w:eastAsia="Arial Unicode MS" w:hint="eastAsia"/>
          <w:sz w:val="71"/>
        </w:rPr>
      </w:pPr>
      <w:r>
        <w:rPr/>
        <w:pict>
          <v:shape style="position:absolute;margin-left:375.176392pt;margin-top:15.872155pt;width:17.8pt;height:47.65pt;mso-position-horizontal-relative:page;mso-position-vertical-relative:paragraph;z-index:-137689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position w:val="1"/>
          <w:sz w:val="19"/>
        </w:rPr>
        <w:t>百</w:t>
        <w:tab/>
      </w:r>
      <w:r>
        <w:rPr>
          <w:rFonts w:ascii="Arial Unicode MS" w:eastAsia="Arial Unicode MS" w:hint="eastAsia"/>
          <w:position w:val="1"/>
          <w:sz w:val="20"/>
        </w:rPr>
        <w:t>石</w:t>
        <w:tab/>
      </w:r>
      <w:r>
        <w:rPr>
          <w:rFonts w:ascii="Arial Unicode MS" w:eastAsia="Arial Unicode MS" w:hint="eastAsia"/>
          <w:position w:val="1"/>
          <w:sz w:val="17"/>
        </w:rPr>
        <w:t>町</w:t>
        <w:tab/>
      </w:r>
      <w:r>
        <w:rPr>
          <w:position w:val="1"/>
          <w:sz w:val="20"/>
        </w:rPr>
        <w:t>159</w:t>
        <w:tab/>
        <w:t>38</w:t>
        <w:tab/>
        <w:t>48</w:t>
        <w:tab/>
      </w:r>
      <w:r>
        <w:rPr>
          <w:sz w:val="20"/>
        </w:rPr>
        <w:t>20</w:t>
        <w:tab/>
        <w:t>12</w:t>
        <w:tab/>
      </w:r>
      <w:r>
        <w:rPr>
          <w:rFonts w:ascii="Arial Unicode MS" w:eastAsia="Arial Unicode MS" w:hint="eastAsia"/>
          <w:w w:val="80"/>
          <w:position w:val="-44"/>
          <w:sz w:val="71"/>
        </w:rPr>
        <w:t>゜</w:t>
      </w:r>
    </w:p>
    <w:p>
      <w:pPr>
        <w:tabs>
          <w:tab w:pos="2163" w:val="left" w:leader="none"/>
          <w:tab w:pos="3227" w:val="left" w:leader="none"/>
          <w:tab w:pos="4076" w:val="left" w:leader="none"/>
          <w:tab w:pos="5153" w:val="left" w:leader="none"/>
          <w:tab w:pos="6006" w:val="left" w:leader="none"/>
        </w:tabs>
        <w:spacing w:line="240" w:lineRule="exact" w:before="0"/>
        <w:ind w:left="324" w:right="0" w:firstLine="0"/>
        <w:jc w:val="left"/>
        <w:rPr>
          <w:sz w:val="20"/>
        </w:rPr>
      </w:pPr>
      <w:r>
        <w:rPr/>
        <w:pict>
          <v:shape style="position:absolute;margin-left:53.73328pt;margin-top:16.411062pt;width:340.7pt;height:58.6pt;mso-position-horizontal-relative:page;mso-position-vertical-relative:paragraph;z-index:-1376728" type="#_x0000_t202" filled="false" stroked="false">
            <v:textbox inset="0,0,0,0">
              <w:txbxContent>
                <w:p>
                  <w:pPr>
                    <w:tabs>
                      <w:tab w:pos="437" w:val="left" w:leader="none"/>
                      <w:tab w:pos="855" w:val="left" w:leader="none"/>
                      <w:tab w:pos="1716" w:val="left" w:leader="none"/>
                      <w:tab w:pos="2777" w:val="left" w:leader="none"/>
                      <w:tab w:pos="3737" w:val="left" w:leader="none"/>
                      <w:tab w:pos="4705" w:val="left" w:leader="none"/>
                      <w:tab w:pos="5679" w:val="left" w:leader="none"/>
                      <w:tab w:pos="6421" w:val="left" w:leader="none"/>
                    </w:tabs>
                    <w:spacing w:line="62" w:lineRule="auto" w:before="0"/>
                    <w:ind w:left="0" w:right="0" w:firstLine="0"/>
                    <w:jc w:val="left"/>
                    <w:rPr>
                      <w:rFonts w:ascii="Arial Unicode MS" w:eastAsia="Arial Unicode MS" w:hint="eastAsia"/>
                      <w:sz w:val="71"/>
                    </w:rPr>
                  </w:pPr>
                  <w:r>
                    <w:rPr>
                      <w:rFonts w:ascii="Arial Unicode MS" w:eastAsia="Arial Unicode MS" w:hint="eastAsia"/>
                      <w:position w:val="1"/>
                      <w:sz w:val="18"/>
                    </w:rPr>
                    <w:t>八</w:t>
                    <w:tab/>
                  </w:r>
                  <w:r>
                    <w:rPr>
                      <w:sz w:val="22"/>
                    </w:rPr>
                    <w:t>Fi</w:t>
                    <w:tab/>
                  </w:r>
                  <w:r>
                    <w:rPr>
                      <w:rFonts w:ascii="Arial Unicode MS" w:eastAsia="Arial Unicode MS" w:hint="eastAsia"/>
                      <w:position w:val="1"/>
                      <w:sz w:val="17"/>
                    </w:rPr>
                    <w:t>町</w:t>
                    <w:tab/>
                  </w:r>
                  <w:r>
                    <w:rPr>
                      <w:position w:val="1"/>
                      <w:sz w:val="20"/>
                    </w:rPr>
                    <w:t>127</w:t>
                    <w:tab/>
                    <w:t>16</w:t>
                    <w:tab/>
                  </w:r>
                  <w:r>
                    <w:rPr>
                      <w:sz w:val="20"/>
                    </w:rPr>
                    <w:t>19</w:t>
                    <w:tab/>
                    <w:t>37</w:t>
                    <w:tab/>
                    <w:t>37</w:t>
                    <w:tab/>
                  </w:r>
                  <w:r>
                    <w:rPr>
                      <w:rFonts w:ascii="Arial Unicode MS" w:eastAsia="Arial Unicode MS" w:hint="eastAsia"/>
                      <w:spacing w:val="-20"/>
                      <w:w w:val="55"/>
                      <w:position w:val="-77"/>
                      <w:sz w:val="71"/>
                    </w:rPr>
                    <w:t>゜</w:t>
                  </w:r>
                </w:p>
              </w:txbxContent>
            </v:textbox>
            <w10:wrap type="none"/>
          </v:shape>
        </w:pict>
      </w:r>
      <w:r>
        <w:rPr>
          <w:rFonts w:ascii="Arial Unicode MS" w:eastAsia="Arial Unicode MS" w:hint="eastAsia"/>
          <w:w w:val="110"/>
          <w:position w:val="1"/>
          <w:sz w:val="17"/>
        </w:rPr>
        <w:t>十和田湖町</w:t>
        <w:tab/>
      </w:r>
      <w:r>
        <w:rPr>
          <w:w w:val="110"/>
          <w:position w:val="1"/>
          <w:sz w:val="20"/>
        </w:rPr>
        <w:t>81</w:t>
        <w:tab/>
        <w:t>5</w:t>
        <w:tab/>
        <w:t>26</w:t>
        <w:tab/>
        <w:t>4</w:t>
        <w:tab/>
      </w:r>
      <w:r>
        <w:rPr>
          <w:w w:val="110"/>
          <w:sz w:val="20"/>
        </w:rPr>
        <w:t>17</w:t>
      </w:r>
    </w:p>
    <w:p>
      <w:pPr>
        <w:pStyle w:val="BodyText"/>
        <w:spacing w:before="9"/>
        <w:rPr>
          <w:sz w:val="27"/>
        </w:rPr>
      </w:pPr>
    </w:p>
    <w:p>
      <w:pPr>
        <w:tabs>
          <w:tab w:pos="767" w:val="left" w:leader="none"/>
          <w:tab w:pos="1190" w:val="left" w:leader="none"/>
          <w:tab w:pos="2044" w:val="left" w:leader="none"/>
          <w:tab w:pos="3112" w:val="left" w:leader="none"/>
          <w:tab w:pos="4073" w:val="left" w:leader="none"/>
          <w:tab w:pos="5146" w:val="left" w:leader="none"/>
          <w:tab w:pos="6114" w:val="left" w:leader="none"/>
        </w:tabs>
        <w:spacing w:before="101"/>
        <w:ind w:left="330" w:right="0" w:firstLine="0"/>
        <w:jc w:val="left"/>
        <w:rPr>
          <w:sz w:val="20"/>
        </w:rPr>
      </w:pPr>
      <w:r>
        <w:rPr/>
        <w:pict>
          <v:shape style="position:absolute;margin-left:374.815491pt;margin-top:15.967708pt;width:17.8pt;height:47.65pt;mso-position-horizontal-relative:page;mso-position-vertical-relative:paragraph;z-index:3632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z w:val="18"/>
        </w:rPr>
        <w:t>横</w:t>
        <w:tab/>
        <w:t>浜</w:t>
        <w:tab/>
      </w:r>
      <w:r>
        <w:rPr>
          <w:rFonts w:ascii="Arial Unicode MS" w:eastAsia="Arial Unicode MS" w:hint="eastAsia"/>
          <w:position w:val="0"/>
          <w:sz w:val="17"/>
        </w:rPr>
        <w:t>町</w:t>
        <w:tab/>
      </w:r>
      <w:r>
        <w:rPr>
          <w:sz w:val="20"/>
        </w:rPr>
        <w:t>107</w:t>
        <w:tab/>
        <w:t>11</w:t>
        <w:tab/>
      </w:r>
      <w:r>
        <w:rPr>
          <w:position w:val="0"/>
          <w:sz w:val="20"/>
        </w:rPr>
        <w:t>37</w:t>
        <w:tab/>
        <w:t>5</w:t>
        <w:tab/>
      </w:r>
      <w:r>
        <w:rPr>
          <w:position w:val="-1"/>
          <w:sz w:val="20"/>
        </w:rPr>
        <w:t>6</w:t>
      </w:r>
    </w:p>
    <w:p>
      <w:pPr>
        <w:tabs>
          <w:tab w:pos="760" w:val="left" w:leader="none"/>
          <w:tab w:pos="1190" w:val="left" w:leader="none"/>
          <w:tab w:pos="2044" w:val="left" w:leader="none"/>
          <w:tab w:pos="3225" w:val="left" w:leader="none"/>
          <w:tab w:pos="4071" w:val="left" w:leader="none"/>
          <w:tab w:pos="5145" w:val="left" w:leader="none"/>
          <w:tab w:pos="6214" w:val="right" w:leader="none"/>
        </w:tabs>
        <w:spacing w:line="235" w:lineRule="exact" w:before="70"/>
        <w:ind w:left="375" w:right="0" w:firstLine="0"/>
        <w:jc w:val="left"/>
        <w:rPr>
          <w:sz w:val="20"/>
        </w:rPr>
      </w:pPr>
      <w:r>
        <w:rPr>
          <w:rFonts w:ascii="Arial Unicode MS" w:eastAsia="Arial Unicode MS" w:hint="eastAsia"/>
          <w:position w:val="1"/>
          <w:sz w:val="19"/>
        </w:rPr>
        <w:t>上</w:t>
        <w:tab/>
      </w:r>
      <w:r>
        <w:rPr>
          <w:rFonts w:ascii="Arial Unicode MS" w:eastAsia="Arial Unicode MS" w:hint="eastAsia"/>
          <w:position w:val="1"/>
          <w:sz w:val="18"/>
        </w:rPr>
        <w:t>北</w:t>
        <w:tab/>
      </w:r>
      <w:r>
        <w:rPr>
          <w:rFonts w:ascii="Arial Unicode MS" w:eastAsia="Arial Unicode MS" w:hint="eastAsia"/>
          <w:position w:val="1"/>
          <w:sz w:val="17"/>
        </w:rPr>
        <w:t>町</w:t>
        <w:tab/>
      </w:r>
      <w:r>
        <w:rPr>
          <w:position w:val="1"/>
          <w:sz w:val="20"/>
        </w:rPr>
        <w:t>144</w:t>
        <w:tab/>
        <w:t>2</w:t>
        <w:tab/>
      </w:r>
      <w:r>
        <w:rPr>
          <w:sz w:val="20"/>
        </w:rPr>
        <w:t>57</w:t>
        <w:tab/>
      </w:r>
      <w:r>
        <w:rPr>
          <w:rFonts w:ascii="Arial" w:eastAsia="Arial"/>
          <w:sz w:val="20"/>
        </w:rPr>
        <w:t>I</w:t>
        <w:tab/>
      </w:r>
      <w:r>
        <w:rPr>
          <w:sz w:val="20"/>
        </w:rPr>
        <w:t>14</w:t>
      </w:r>
    </w:p>
    <w:p>
      <w:pPr>
        <w:spacing w:line="729" w:lineRule="exact" w:before="0"/>
        <w:ind w:left="0" w:right="877" w:firstLine="0"/>
        <w:jc w:val="center"/>
        <w:rPr>
          <w:rFonts w:ascii="Arial Unicode MS" w:eastAsia="Arial Unicode MS" w:hint="eastAsia"/>
          <w:sz w:val="56"/>
        </w:rPr>
      </w:pPr>
      <w:r>
        <w:rPr/>
        <w:pict>
          <v:shape style="position:absolute;margin-left:53.165722pt;margin-top:5.683182pt;width:343.55pt;height:12.35pt;mso-position-horizontal-relative:page;mso-position-vertical-relative:paragraph;z-index:-1376704" type="#_x0000_t202" filled="false" stroked="false">
            <v:textbox inset="0,0,0,0">
              <w:txbxContent>
                <w:p>
                  <w:pPr>
                    <w:tabs>
                      <w:tab w:pos="436" w:val="left" w:leader="none"/>
                      <w:tab w:pos="859" w:val="left" w:leader="none"/>
                      <w:tab w:pos="1720" w:val="left" w:leader="none"/>
                      <w:tab w:pos="2793" w:val="left" w:leader="none"/>
                      <w:tab w:pos="3749" w:val="left" w:leader="none"/>
                      <w:tab w:pos="4701" w:val="left" w:leader="none"/>
                      <w:tab w:pos="5683" w:val="left" w:leader="none"/>
                      <w:tab w:pos="6765" w:val="left" w:leader="none"/>
                    </w:tabs>
                    <w:spacing w:before="1"/>
                    <w:ind w:left="0" w:right="0" w:firstLine="0"/>
                    <w:jc w:val="left"/>
                    <w:rPr>
                      <w:sz w:val="20"/>
                    </w:rPr>
                  </w:pPr>
                  <w:r>
                    <w:rPr>
                      <w:rFonts w:ascii="Arial Unicode MS" w:eastAsia="Arial Unicode MS" w:hint="eastAsia"/>
                      <w:w w:val="105"/>
                      <w:position w:val="2"/>
                      <w:sz w:val="17"/>
                    </w:rPr>
                    <w:t>束</w:t>
                    <w:tab/>
                  </w:r>
                  <w:r>
                    <w:rPr>
                      <w:rFonts w:ascii="Arial Unicode MS" w:eastAsia="Arial Unicode MS" w:hint="eastAsia"/>
                      <w:w w:val="105"/>
                      <w:position w:val="1"/>
                      <w:sz w:val="18"/>
                    </w:rPr>
                    <w:t>北</w:t>
                    <w:tab/>
                  </w:r>
                  <w:r>
                    <w:rPr>
                      <w:rFonts w:ascii="Arial Unicode MS" w:eastAsia="Arial Unicode MS" w:hint="eastAsia"/>
                      <w:w w:val="105"/>
                      <w:position w:val="1"/>
                      <w:sz w:val="17"/>
                    </w:rPr>
                    <w:t>町</w:t>
                    <w:tab/>
                  </w:r>
                  <w:r>
                    <w:rPr>
                      <w:w w:val="105"/>
                      <w:position w:val="1"/>
                      <w:sz w:val="20"/>
                    </w:rPr>
                    <w:t>181</w:t>
                    <w:tab/>
                    <w:t>25</w:t>
                    <w:tab/>
                    <w:t>68</w:t>
                    <w:tab/>
                    <w:t>19</w:t>
                    <w:tab/>
                  </w:r>
                  <w:r>
                    <w:rPr>
                      <w:w w:val="105"/>
                      <w:sz w:val="20"/>
                    </w:rPr>
                    <w:t>15</w:t>
                    <w:tab/>
                  </w:r>
                  <w:r>
                    <w:rPr>
                      <w:spacing w:val="-20"/>
                      <w:w w:val="105"/>
                      <w:sz w:val="20"/>
                    </w:rPr>
                    <w:t>1</w:t>
                  </w:r>
                </w:p>
              </w:txbxContent>
            </v:textbox>
            <w10:wrap type="none"/>
          </v:shape>
        </w:pict>
      </w:r>
      <w:r>
        <w:rPr/>
        <w:pict>
          <v:shape style="position:absolute;margin-left:53.609791pt;margin-top:22.271482pt;width:196.9pt;height:12pt;mso-position-horizontal-relative:page;mso-position-vertical-relative:paragraph;z-index:36016" type="#_x0000_t202" filled="false" stroked="false">
            <v:textbox inset="0,0,0,0">
              <w:txbxContent>
                <w:p>
                  <w:pPr>
                    <w:tabs>
                      <w:tab w:pos="861" w:val="left" w:leader="none"/>
                      <w:tab w:pos="1711" w:val="left" w:leader="none"/>
                      <w:tab w:pos="2772" w:val="left" w:leader="none"/>
                      <w:tab w:pos="3740" w:val="left" w:leader="none"/>
                    </w:tabs>
                    <w:spacing w:line="240" w:lineRule="exact" w:before="0"/>
                    <w:ind w:left="0" w:right="0" w:firstLine="0"/>
                    <w:jc w:val="left"/>
                    <w:rPr>
                      <w:sz w:val="20"/>
                    </w:rPr>
                  </w:pPr>
                  <w:r>
                    <w:rPr>
                      <w:rFonts w:ascii="Arial Unicode MS" w:eastAsia="Arial Unicode MS" w:hint="eastAsia"/>
                      <w:w w:val="105"/>
                      <w:position w:val="1"/>
                      <w:sz w:val="17"/>
                    </w:rPr>
                    <w:t>天間林</w:t>
                    <w:tab/>
                    <w:t>村</w:t>
                    <w:tab/>
                  </w:r>
                  <w:r>
                    <w:rPr>
                      <w:w w:val="105"/>
                      <w:position w:val="1"/>
                      <w:sz w:val="20"/>
                    </w:rPr>
                    <w:t>113</w:t>
                    <w:tab/>
                    <w:t>13</w:t>
                    <w:tab/>
                  </w:r>
                  <w:r>
                    <w:rPr>
                      <w:spacing w:val="-10"/>
                      <w:w w:val="105"/>
                      <w:sz w:val="20"/>
                    </w:rPr>
                    <w:t>38</w:t>
                  </w:r>
                </w:p>
              </w:txbxContent>
            </v:textbox>
            <w10:wrap type="none"/>
          </v:shape>
        </w:pict>
      </w:r>
      <w:r>
        <w:rPr/>
        <w:pict>
          <v:shape style="position:absolute;margin-left:337.559509pt;margin-top:23.527653pt;width:59pt;height:11.1pt;mso-position-horizontal-relative:page;mso-position-vertical-relative:paragraph;z-index:36040" type="#_x0000_t202" filled="false" stroked="false">
            <v:textbox inset="0,0,0,0">
              <w:txbxContent>
                <w:p>
                  <w:pPr>
                    <w:tabs>
                      <w:tab w:pos="1077" w:val="left" w:leader="none"/>
                    </w:tabs>
                    <w:spacing w:line="222" w:lineRule="exact" w:before="0"/>
                    <w:ind w:left="0" w:right="0" w:firstLine="0"/>
                    <w:jc w:val="left"/>
                    <w:rPr>
                      <w:sz w:val="20"/>
                    </w:rPr>
                  </w:pPr>
                  <w:r>
                    <w:rPr>
                      <w:sz w:val="20"/>
                    </w:rPr>
                    <w:t>25</w:t>
                    <w:tab/>
                  </w:r>
                  <w:r>
                    <w:rPr>
                      <w:spacing w:val="-20"/>
                      <w:sz w:val="20"/>
                    </w:rPr>
                    <w:t>1</w:t>
                  </w:r>
                </w:p>
              </w:txbxContent>
            </v:textbox>
            <w10:wrap type="none"/>
          </v:shape>
        </w:pict>
      </w:r>
      <w:r>
        <w:rPr>
          <w:rFonts w:ascii="Arial Unicode MS" w:eastAsia="Arial Unicode MS" w:hint="eastAsia"/>
          <w:w w:val="98"/>
          <w:sz w:val="56"/>
        </w:rPr>
        <w:t>，</w:t>
      </w:r>
    </w:p>
    <w:p>
      <w:pPr>
        <w:tabs>
          <w:tab w:pos="752" w:val="left" w:leader="none"/>
          <w:tab w:pos="1183" w:val="left" w:leader="none"/>
          <w:tab w:pos="2041" w:val="left" w:leader="none"/>
          <w:tab w:pos="3112" w:val="left" w:leader="none"/>
          <w:tab w:pos="4070" w:val="left" w:leader="none"/>
          <w:tab w:pos="5024" w:val="left" w:leader="none"/>
          <w:tab w:pos="6007" w:val="left" w:leader="none"/>
          <w:tab w:pos="7089" w:val="left" w:leader="none"/>
        </w:tabs>
        <w:spacing w:before="50"/>
        <w:ind w:left="292" w:right="0" w:firstLine="0"/>
        <w:jc w:val="left"/>
        <w:rPr>
          <w:sz w:val="20"/>
        </w:rPr>
      </w:pPr>
      <w:r>
        <w:rPr/>
        <w:pict>
          <v:shape style="position:absolute;margin-left:374.815491pt;margin-top:13.162104pt;width:17.8pt;height:47.65pt;mso-position-horizontal-relative:page;mso-position-vertical-relative:paragraph;z-index:-137687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w w:val="105"/>
          <w:position w:val="2"/>
          <w:sz w:val="17"/>
        </w:rPr>
        <w:t>卜</w:t>
        <w:tab/>
      </w:r>
      <w:r>
        <w:rPr>
          <w:rFonts w:ascii="Arial Unicode MS" w:eastAsia="Arial Unicode MS" w:hint="eastAsia"/>
          <w:w w:val="105"/>
          <w:position w:val="1"/>
          <w:sz w:val="17"/>
        </w:rPr>
        <w:t>田</w:t>
        <w:tab/>
        <w:t>町</w:t>
        <w:tab/>
      </w:r>
      <w:r>
        <w:rPr>
          <w:w w:val="105"/>
          <w:position w:val="1"/>
          <w:sz w:val="20"/>
        </w:rPr>
        <w:t>215</w:t>
        <w:tab/>
        <w:t>66</w:t>
        <w:tab/>
        <w:t>41</w:t>
        <w:tab/>
        <w:t>18</w:t>
        <w:tab/>
      </w:r>
      <w:r>
        <w:rPr>
          <w:w w:val="105"/>
          <w:sz w:val="20"/>
        </w:rPr>
        <w:t>33</w:t>
        <w:tab/>
        <w:t>1</w:t>
      </w:r>
    </w:p>
    <w:p>
      <w:pPr>
        <w:tabs>
          <w:tab w:pos="1186" w:val="left" w:leader="none"/>
          <w:tab w:pos="2041" w:val="left" w:leader="none"/>
          <w:tab w:pos="3104" w:val="left" w:leader="none"/>
          <w:tab w:pos="4065" w:val="left" w:leader="none"/>
          <w:tab w:pos="5024" w:val="left" w:leader="none"/>
          <w:tab w:pos="6003" w:val="left" w:leader="none"/>
        </w:tabs>
        <w:spacing w:before="86"/>
        <w:ind w:left="316" w:right="0" w:firstLine="0"/>
        <w:jc w:val="left"/>
        <w:rPr>
          <w:sz w:val="20"/>
        </w:rPr>
      </w:pPr>
      <w:r>
        <w:rPr>
          <w:rFonts w:ascii="Arial Unicode MS" w:eastAsia="Arial Unicode MS" w:hint="eastAsia"/>
          <w:w w:val="105"/>
          <w:position w:val="1"/>
          <w:sz w:val="18"/>
        </w:rPr>
        <w:t>六ケ所</w:t>
        <w:tab/>
      </w:r>
      <w:r>
        <w:rPr>
          <w:rFonts w:ascii="Arial Unicode MS" w:eastAsia="Arial Unicode MS" w:hint="eastAsia"/>
          <w:w w:val="105"/>
          <w:position w:val="1"/>
          <w:sz w:val="17"/>
        </w:rPr>
        <w:t>村</w:t>
        <w:tab/>
      </w:r>
      <w:r>
        <w:rPr>
          <w:w w:val="105"/>
          <w:position w:val="1"/>
          <w:sz w:val="20"/>
        </w:rPr>
        <w:t>240</w:t>
        <w:tab/>
        <w:t>56</w:t>
        <w:tab/>
      </w:r>
      <w:r>
        <w:rPr>
          <w:w w:val="105"/>
          <w:sz w:val="20"/>
        </w:rPr>
        <w:t>35</w:t>
        <w:tab/>
        <w:t>10</w:t>
        <w:tab/>
        <w:t>21</w:t>
      </w:r>
    </w:p>
    <w:p>
      <w:pPr>
        <w:tabs>
          <w:tab w:pos="753" w:val="left" w:leader="none"/>
          <w:tab w:pos="1179" w:val="left" w:leader="none"/>
          <w:tab w:pos="2038" w:val="left" w:leader="none"/>
          <w:tab w:pos="3106" w:val="left" w:leader="none"/>
          <w:tab w:pos="3954" w:val="left" w:leader="none"/>
          <w:tab w:pos="5031" w:val="left" w:leader="none"/>
          <w:tab w:pos="6000" w:val="left" w:leader="none"/>
          <w:tab w:pos="7089" w:val="left" w:leader="none"/>
        </w:tabs>
        <w:spacing w:before="94"/>
        <w:ind w:left="313" w:right="0" w:firstLine="0"/>
        <w:jc w:val="left"/>
        <w:rPr>
          <w:sz w:val="20"/>
        </w:rPr>
      </w:pPr>
      <w:r>
        <w:rPr/>
        <w:pict>
          <v:shape style="position:absolute;margin-left:74.249039pt;margin-top:21.411352pt;width:273.350pt;height:12.2pt;mso-position-horizontal-relative:page;mso-position-vertical-relative:paragraph;z-index:33608;mso-wrap-distance-left:0;mso-wrap-distance-right:0" type="#_x0000_t202" filled="false" stroked="false">
            <v:textbox inset="0,0,0,0">
              <w:txbxContent>
                <w:p>
                  <w:pPr>
                    <w:tabs>
                      <w:tab w:pos="430" w:val="left" w:leader="none"/>
                      <w:tab w:pos="1284" w:val="left" w:leader="none"/>
                      <w:tab w:pos="2469" w:val="left" w:leader="none"/>
                      <w:tab w:pos="3318" w:val="left" w:leader="none"/>
                      <w:tab w:pos="4385" w:val="left" w:leader="none"/>
                      <w:tab w:pos="5254" w:val="left" w:leader="none"/>
                    </w:tabs>
                    <w:spacing w:line="243" w:lineRule="exact" w:before="0"/>
                    <w:ind w:left="0" w:right="0" w:firstLine="0"/>
                    <w:jc w:val="left"/>
                    <w:rPr>
                      <w:sz w:val="20"/>
                    </w:rPr>
                  </w:pPr>
                  <w:r>
                    <w:rPr>
                      <w:rFonts w:ascii="Arial Unicode MS" w:eastAsia="Arial Unicode MS" w:hint="eastAsia"/>
                      <w:position w:val="1"/>
                      <w:sz w:val="18"/>
                    </w:rPr>
                    <w:t>因</w:t>
                    <w:tab/>
                  </w:r>
                  <w:r>
                    <w:rPr>
                      <w:rFonts w:ascii="Arial Unicode MS" w:eastAsia="Arial Unicode MS" w:hint="eastAsia"/>
                      <w:position w:val="1"/>
                      <w:sz w:val="17"/>
                    </w:rPr>
                    <w:t>町</w:t>
                    <w:tab/>
                  </w:r>
                  <w:r>
                    <w:rPr>
                      <w:position w:val="1"/>
                      <w:sz w:val="20"/>
                    </w:rPr>
                    <w:t>101</w:t>
                    <w:tab/>
                    <w:t>7</w:t>
                    <w:tab/>
                    <w:t>41</w:t>
                    <w:tab/>
                  </w:r>
                  <w:r>
                    <w:rPr>
                      <w:sz w:val="20"/>
                    </w:rPr>
                    <w:t>8</w:t>
                    <w:tab/>
                  </w:r>
                  <w:r>
                    <w:rPr>
                      <w:spacing w:val="-10"/>
                      <w:sz w:val="20"/>
                    </w:rPr>
                    <w:t>13</w:t>
                  </w:r>
                </w:p>
              </w:txbxContent>
            </v:textbox>
            <w10:wrap type="topAndBottom"/>
          </v:shape>
        </w:pict>
      </w:r>
      <w:r>
        <w:rPr/>
        <w:pict>
          <v:shape style="position:absolute;margin-left:44.05024pt;margin-top:5.078458pt;width:18.9pt;height:39.2pt;mso-position-horizontal-relative:page;mso-position-vertical-relative:paragraph;z-index:-1376848" type="#_x0000_t202" filled="false" stroked="false">
            <v:textbox inset="0,0,0,0">
              <w:txbxContent>
                <w:p>
                  <w:pPr>
                    <w:spacing w:line="783" w:lineRule="exact" w:before="0"/>
                    <w:ind w:left="0" w:right="0" w:firstLine="0"/>
                    <w:jc w:val="left"/>
                    <w:rPr>
                      <w:rFonts w:ascii="Arial" w:hAnsi="Arial"/>
                      <w:sz w:val="70"/>
                    </w:rPr>
                  </w:pPr>
                  <w:r>
                    <w:rPr>
                      <w:rFonts w:ascii="Arial" w:hAnsi="Arial"/>
                      <w:w w:val="89"/>
                      <w:sz w:val="70"/>
                    </w:rPr>
                    <w:t>□</w:t>
                  </w:r>
                </w:p>
              </w:txbxContent>
            </v:textbox>
            <w10:wrap type="none"/>
          </v:shape>
        </w:pict>
      </w:r>
      <w:r>
        <w:rPr/>
        <w:pict>
          <v:shape style="position:absolute;margin-left:374.454712pt;margin-top:15.396626pt;width:17.25pt;height:47.65pt;mso-position-horizontal-relative:page;mso-position-vertical-relative:paragraph;z-index:-137634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12"/>
                      <w:w w:val="50"/>
                      <w:sz w:val="71"/>
                    </w:rPr>
                    <w:t>゜</w:t>
                  </w:r>
                </w:p>
              </w:txbxContent>
            </v:textbox>
            <w10:wrap type="none"/>
          </v:shape>
        </w:pict>
      </w:r>
      <w:r>
        <w:rPr>
          <w:rFonts w:ascii="Arial Unicode MS" w:eastAsia="Arial Unicode MS" w:hint="eastAsia"/>
          <w:position w:val="2"/>
          <w:sz w:val="17"/>
        </w:rPr>
        <w:t>下</w:t>
        <w:tab/>
      </w:r>
      <w:r>
        <w:rPr>
          <w:rFonts w:ascii="Arial Unicode MS" w:eastAsia="Arial Unicode MS" w:hint="eastAsia"/>
          <w:position w:val="1"/>
          <w:sz w:val="18"/>
        </w:rPr>
        <w:t>北</w:t>
        <w:tab/>
      </w:r>
      <w:r>
        <w:rPr>
          <w:rFonts w:ascii="Arial Unicode MS" w:eastAsia="Arial Unicode MS" w:hint="eastAsia"/>
          <w:position w:val="1"/>
          <w:sz w:val="17"/>
        </w:rPr>
        <w:t>郡</w:t>
        <w:tab/>
      </w:r>
      <w:r>
        <w:rPr>
          <w:position w:val="1"/>
          <w:sz w:val="20"/>
        </w:rPr>
        <w:t>750</w:t>
        <w:tab/>
        <w:t>74</w:t>
        <w:tab/>
        <w:t>228</w:t>
        <w:tab/>
      </w:r>
      <w:r>
        <w:rPr>
          <w:sz w:val="20"/>
        </w:rPr>
        <w:t>52</w:t>
        <w:tab/>
        <w:t>79</w:t>
        <w:tab/>
        <w:t>1</w:t>
      </w:r>
    </w:p>
    <w:p>
      <w:pPr>
        <w:tabs>
          <w:tab w:pos="737" w:val="left" w:leader="none"/>
          <w:tab w:pos="1175" w:val="left" w:leader="none"/>
          <w:tab w:pos="2029" w:val="left" w:leader="none"/>
          <w:tab w:pos="3097" w:val="left" w:leader="none"/>
          <w:tab w:pos="4057" w:val="left" w:leader="none"/>
          <w:tab w:pos="5017" w:val="left" w:leader="none"/>
          <w:tab w:pos="5996" w:val="left" w:leader="none"/>
          <w:tab w:pos="7081" w:val="left" w:leader="none"/>
        </w:tabs>
        <w:spacing w:line="230" w:lineRule="exact" w:before="78"/>
        <w:ind w:left="313" w:right="0" w:firstLine="0"/>
        <w:jc w:val="left"/>
        <w:rPr>
          <w:sz w:val="20"/>
        </w:rPr>
      </w:pPr>
      <w:r>
        <w:rPr>
          <w:rFonts w:ascii="Arial Unicode MS" w:eastAsia="Arial Unicode MS" w:hint="eastAsia"/>
          <w:position w:val="1"/>
          <w:sz w:val="17"/>
        </w:rPr>
        <w:t>大</w:t>
        <w:tab/>
      </w:r>
      <w:r>
        <w:rPr>
          <w:rFonts w:ascii="Arial Unicode MS" w:eastAsia="Arial Unicode MS" w:hint="eastAsia"/>
          <w:position w:val="1"/>
          <w:sz w:val="18"/>
        </w:rPr>
        <w:t>畑</w:t>
        <w:tab/>
      </w:r>
      <w:r>
        <w:rPr>
          <w:rFonts w:ascii="Arial Unicode MS" w:eastAsia="Arial Unicode MS" w:hint="eastAsia"/>
          <w:position w:val="1"/>
          <w:sz w:val="17"/>
        </w:rPr>
        <w:t>町</w:t>
        <w:tab/>
      </w:r>
      <w:r>
        <w:rPr>
          <w:position w:val="1"/>
          <w:sz w:val="20"/>
        </w:rPr>
        <w:t>167</w:t>
        <w:tab/>
        <w:t>18</w:t>
        <w:tab/>
        <w:t>53</w:t>
        <w:tab/>
        <w:t>10</w:t>
        <w:tab/>
        <w:t>24</w:t>
        <w:tab/>
      </w:r>
      <w:r>
        <w:rPr>
          <w:sz w:val="20"/>
        </w:rPr>
        <w:t>1</w:t>
      </w:r>
    </w:p>
    <w:p>
      <w:pPr>
        <w:tabs>
          <w:tab w:pos="739" w:val="left" w:leader="none"/>
          <w:tab w:pos="1175" w:val="left" w:leader="none"/>
          <w:tab w:pos="2029" w:val="left" w:leader="none"/>
          <w:tab w:pos="3097" w:val="left" w:leader="none"/>
          <w:tab w:pos="4058" w:val="left" w:leader="none"/>
          <w:tab w:pos="5017" w:val="left" w:leader="none"/>
          <w:tab w:pos="5992" w:val="left" w:leader="none"/>
          <w:tab w:pos="6741" w:val="left" w:leader="none"/>
        </w:tabs>
        <w:spacing w:line="446" w:lineRule="exact" w:before="0"/>
        <w:ind w:left="306" w:right="0" w:firstLine="0"/>
        <w:jc w:val="left"/>
        <w:rPr>
          <w:rFonts w:ascii="Arial Unicode MS" w:eastAsia="Arial Unicode MS" w:hint="eastAsia"/>
          <w:sz w:val="71"/>
        </w:rPr>
      </w:pPr>
      <w:r>
        <w:rPr/>
        <w:pict>
          <v:shape style="position:absolute;margin-left:374.093811pt;margin-top:15.761588pt;width:19.6pt;height:47.65pt;mso-position-horizontal-relative:page;mso-position-vertical-relative:paragraph;z-index:-137680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position w:val="1"/>
          <w:sz w:val="17"/>
        </w:rPr>
        <w:t>大</w:t>
        <w:tab/>
        <w:t>間</w:t>
        <w:tab/>
      </w:r>
      <w:r>
        <w:rPr>
          <w:rFonts w:ascii="Arial Unicode MS" w:eastAsia="Arial Unicode MS" w:hint="eastAsia"/>
          <w:sz w:val="17"/>
        </w:rPr>
        <w:t>町</w:t>
        <w:tab/>
      </w:r>
      <w:r>
        <w:rPr>
          <w:position w:val="1"/>
          <w:sz w:val="20"/>
        </w:rPr>
        <w:t>176</w:t>
        <w:tab/>
        <w:t>19</w:t>
        <w:tab/>
      </w:r>
      <w:r>
        <w:rPr>
          <w:sz w:val="20"/>
        </w:rPr>
        <w:t>37</w:t>
        <w:tab/>
        <w:t>15</w:t>
        <w:tab/>
        <w:t>12</w:t>
        <w:tab/>
      </w:r>
      <w:r>
        <w:rPr>
          <w:rFonts w:ascii="Arial Unicode MS" w:eastAsia="Arial Unicode MS" w:hint="eastAsia"/>
          <w:w w:val="85"/>
          <w:position w:val="-43"/>
          <w:sz w:val="71"/>
        </w:rPr>
        <w:t>゜</w:t>
      </w:r>
    </w:p>
    <w:p>
      <w:pPr>
        <w:tabs>
          <w:tab w:pos="748" w:val="left" w:leader="none"/>
          <w:tab w:pos="1172" w:val="left" w:leader="none"/>
          <w:tab w:pos="2022" w:val="left" w:leader="none"/>
          <w:tab w:pos="3102" w:val="left" w:leader="none"/>
          <w:tab w:pos="4058" w:val="left" w:leader="none"/>
          <w:tab w:pos="5017" w:val="left" w:leader="none"/>
          <w:tab w:pos="5992" w:val="left" w:leader="none"/>
        </w:tabs>
        <w:spacing w:before="0"/>
        <w:ind w:left="308" w:right="0" w:firstLine="0"/>
        <w:jc w:val="left"/>
        <w:rPr>
          <w:sz w:val="20"/>
        </w:rPr>
      </w:pPr>
      <w:r>
        <w:rPr/>
        <w:pict>
          <v:shape style="position:absolute;margin-left:52.25367pt;margin-top:9.69162pt;width:341.1pt;height:65pt;mso-position-horizontal-relative:page;mso-position-vertical-relative:paragraph;z-index:-1376824" type="#_x0000_t202" filled="false" stroked="false">
            <v:textbox inset="0,0,0,0">
              <w:txbxContent>
                <w:p>
                  <w:pPr>
                    <w:tabs>
                      <w:tab w:pos="867" w:val="left" w:leader="none"/>
                      <w:tab w:pos="1838" w:val="left" w:leader="none"/>
                      <w:tab w:pos="3745" w:val="left" w:leader="none"/>
                      <w:tab w:pos="4480" w:val="left" w:leader="none"/>
                      <w:tab w:pos="5796" w:val="left" w:leader="none"/>
                      <w:tab w:pos="6429" w:val="left" w:leader="none"/>
                    </w:tabs>
                    <w:spacing w:before="5"/>
                    <w:ind w:left="0" w:right="0" w:firstLine="0"/>
                    <w:jc w:val="left"/>
                    <w:rPr>
                      <w:rFonts w:ascii="Arial Unicode MS" w:eastAsia="Arial Unicode MS" w:hint="eastAsia"/>
                      <w:sz w:val="71"/>
                    </w:rPr>
                  </w:pPr>
                  <w:r>
                    <w:rPr>
                      <w:rFonts w:ascii="Arial Unicode MS" w:eastAsia="Arial Unicode MS" w:hint="eastAsia"/>
                      <w:w w:val="90"/>
                      <w:position w:val="1"/>
                      <w:sz w:val="17"/>
                    </w:rPr>
                    <w:t>風間浦</w:t>
                    <w:tab/>
                    <w:t>村</w:t>
                    <w:tab/>
                  </w:r>
                  <w:r>
                    <w:rPr>
                      <w:w w:val="90"/>
                      <w:position w:val="1"/>
                      <w:sz w:val="20"/>
                    </w:rPr>
                    <w:t>45</w:t>
                    <w:tab/>
                  </w:r>
                  <w:r>
                    <w:rPr>
                      <w:w w:val="90"/>
                      <w:sz w:val="20"/>
                    </w:rPr>
                    <w:t>19</w:t>
                    <w:tab/>
                    <w:tab/>
                  </w:r>
                  <w:r>
                    <w:rPr>
                      <w:spacing w:val="-104"/>
                      <w:w w:val="75"/>
                      <w:sz w:val="20"/>
                    </w:rPr>
                    <w:t>3</w:t>
                  </w:r>
                  <w:r>
                    <w:rPr>
                      <w:rFonts w:ascii="Arial Unicode MS" w:eastAsia="Arial Unicode MS" w:hint="eastAsia"/>
                      <w:w w:val="75"/>
                      <w:position w:val="-42"/>
                      <w:sz w:val="71"/>
                    </w:rPr>
                    <w:t>゜</w:t>
                    <w:tab/>
                    <w:tab/>
                  </w:r>
                  <w:r>
                    <w:rPr>
                      <w:rFonts w:ascii="Arial Unicode MS" w:eastAsia="Arial Unicode MS" w:hint="eastAsia"/>
                      <w:w w:val="80"/>
                      <w:position w:val="-42"/>
                      <w:sz w:val="71"/>
                    </w:rPr>
                    <w:t>゜</w:t>
                    <w:tab/>
                    <w:tab/>
                  </w:r>
                  <w:r>
                    <w:rPr>
                      <w:rFonts w:ascii="Arial Unicode MS" w:eastAsia="Arial Unicode MS" w:hint="eastAsia"/>
                      <w:spacing w:val="-356"/>
                      <w:w w:val="65"/>
                      <w:position w:val="-43"/>
                      <w:sz w:val="71"/>
                    </w:rPr>
                    <w:t>゜</w:t>
                  </w:r>
                  <w:r>
                    <w:rPr>
                      <w:rFonts w:ascii="Arial Unicode MS" w:eastAsia="Arial Unicode MS" w:hint="eastAsia"/>
                      <w:w w:val="65"/>
                      <w:position w:val="-75"/>
                      <w:sz w:val="71"/>
                    </w:rPr>
                    <w:t>゜</w:t>
                    <w:tab/>
                    <w:tab/>
                    <w:tab/>
                    <w:tab/>
                  </w:r>
                  <w:r>
                    <w:rPr>
                      <w:rFonts w:ascii="Arial Unicode MS" w:eastAsia="Arial Unicode MS" w:hint="eastAsia"/>
                      <w:w w:val="80"/>
                      <w:position w:val="-76"/>
                      <w:sz w:val="71"/>
                    </w:rPr>
                    <w:t>゜</w:t>
                  </w:r>
                </w:p>
              </w:txbxContent>
            </v:textbox>
            <w10:wrap type="none"/>
          </v:shape>
        </w:pict>
      </w:r>
      <w:r>
        <w:rPr>
          <w:rFonts w:ascii="Arial Unicode MS" w:eastAsia="Arial Unicode MS" w:hint="eastAsia"/>
          <w:w w:val="105"/>
          <w:position w:val="1"/>
          <w:sz w:val="17"/>
        </w:rPr>
        <w:t>束</w:t>
        <w:tab/>
        <w:t>通</w:t>
        <w:tab/>
        <w:t>村</w:t>
        <w:tab/>
      </w:r>
      <w:r>
        <w:rPr>
          <w:w w:val="105"/>
          <w:position w:val="1"/>
          <w:sz w:val="20"/>
        </w:rPr>
        <w:t>147</w:t>
        <w:tab/>
        <w:t>28</w:t>
        <w:tab/>
      </w:r>
      <w:r>
        <w:rPr>
          <w:w w:val="105"/>
          <w:sz w:val="20"/>
        </w:rPr>
        <w:t>30</w:t>
        <w:tab/>
      </w:r>
      <w:r>
        <w:rPr>
          <w:w w:val="105"/>
          <w:position w:val="1"/>
          <w:sz w:val="20"/>
        </w:rPr>
        <w:t>12</w:t>
        <w:tab/>
        <w:t>17</w:t>
      </w:r>
    </w:p>
    <w:p>
      <w:pPr>
        <w:pStyle w:val="BodyText"/>
        <w:rPr>
          <w:sz w:val="24"/>
        </w:rPr>
      </w:pPr>
    </w:p>
    <w:p>
      <w:pPr>
        <w:tabs>
          <w:tab w:pos="742" w:val="left" w:leader="none"/>
          <w:tab w:pos="1172" w:val="left" w:leader="none"/>
          <w:tab w:pos="2138" w:val="left" w:leader="none"/>
          <w:tab w:pos="4051" w:val="left" w:leader="none"/>
          <w:tab w:pos="5125" w:val="left" w:leader="none"/>
          <w:tab w:pos="6100" w:val="left" w:leader="none"/>
        </w:tabs>
        <w:spacing w:before="149"/>
        <w:ind w:left="307" w:right="0" w:firstLine="0"/>
        <w:jc w:val="left"/>
        <w:rPr>
          <w:sz w:val="20"/>
        </w:rPr>
      </w:pPr>
      <w:r>
        <w:rPr/>
        <w:pict>
          <v:shape style="position:absolute;margin-left:373.73291pt;margin-top:18.146519pt;width:19.6pt;height:47.65pt;mso-position-horizontal-relative:page;mso-position-vertical-relative:paragraph;z-index:-137663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w w:val="65"/>
          <w:position w:val="1"/>
          <w:sz w:val="17"/>
        </w:rPr>
        <w:t>佐</w:t>
        <w:tab/>
      </w:r>
      <w:r>
        <w:rPr>
          <w:rFonts w:ascii="Arial Unicode MS" w:eastAsia="Arial Unicode MS" w:hint="eastAsia"/>
          <w:position w:val="1"/>
          <w:sz w:val="18"/>
        </w:rPr>
        <w:t>井</w:t>
        <w:tab/>
      </w:r>
      <w:r>
        <w:rPr>
          <w:rFonts w:ascii="Arial Unicode MS" w:eastAsia="Arial Unicode MS" w:hint="eastAsia"/>
          <w:position w:val="1"/>
          <w:sz w:val="17"/>
        </w:rPr>
        <w:t>村</w:t>
        <w:tab/>
      </w:r>
      <w:r>
        <w:rPr>
          <w:position w:val="1"/>
          <w:sz w:val="20"/>
        </w:rPr>
        <w:t>68</w:t>
        <w:tab/>
        <w:t>32</w:t>
        <w:tab/>
      </w:r>
      <w:r>
        <w:rPr>
          <w:sz w:val="20"/>
        </w:rPr>
        <w:t>5</w:t>
        <w:tab/>
        <w:t>6</w:t>
      </w:r>
    </w:p>
    <w:p>
      <w:pPr>
        <w:tabs>
          <w:tab w:pos="1172" w:val="left" w:leader="none"/>
          <w:tab w:pos="2143" w:val="left" w:leader="none"/>
          <w:tab w:pos="3203" w:val="left" w:leader="none"/>
          <w:tab w:pos="4050" w:val="left" w:leader="none"/>
          <w:tab w:pos="5130" w:val="left" w:leader="none"/>
          <w:tab w:pos="6098" w:val="left" w:leader="none"/>
        </w:tabs>
        <w:spacing w:before="86"/>
        <w:ind w:left="306" w:right="0" w:firstLine="0"/>
        <w:jc w:val="left"/>
        <w:rPr>
          <w:sz w:val="20"/>
        </w:rPr>
      </w:pPr>
      <w:r>
        <w:rPr/>
        <w:pict>
          <v:line style="position:absolute;mso-position-horizontal-relative:page;mso-position-vertical-relative:paragraph;z-index:35728" from="440.616699pt,16.583412pt" to="479.2293pt,16.583412pt" stroked="true" strokeweight=".360616pt" strokecolor="#000000">
            <v:stroke dashstyle="solid"/>
            <w10:wrap type="none"/>
          </v:line>
        </w:pict>
      </w:r>
      <w:r>
        <w:rPr>
          <w:rFonts w:ascii="Arial Unicode MS" w:eastAsia="Arial Unicode MS" w:hint="eastAsia"/>
          <w:w w:val="70"/>
          <w:position w:val="1"/>
          <w:sz w:val="18"/>
        </w:rPr>
        <w:t>脇野沢</w:t>
        <w:tab/>
      </w:r>
      <w:r>
        <w:rPr>
          <w:rFonts w:ascii="Arial Unicode MS" w:eastAsia="Arial Unicode MS" w:hint="eastAsia"/>
          <w:w w:val="85"/>
          <w:position w:val="1"/>
          <w:sz w:val="17"/>
        </w:rPr>
        <w:t>村</w:t>
        <w:tab/>
      </w:r>
      <w:r>
        <w:rPr>
          <w:w w:val="90"/>
          <w:position w:val="1"/>
          <w:sz w:val="20"/>
        </w:rPr>
        <w:t>46</w:t>
        <w:tab/>
        <w:t>2</w:t>
        <w:tab/>
        <w:t>16</w:t>
        <w:tab/>
        <w:t>2</w:t>
        <w:tab/>
      </w:r>
      <w:r>
        <w:rPr>
          <w:w w:val="90"/>
          <w:sz w:val="20"/>
        </w:rPr>
        <w:t>4</w:t>
      </w:r>
    </w:p>
    <w:p>
      <w:pPr>
        <w:tabs>
          <w:tab w:pos="1172" w:val="left" w:leader="none"/>
          <w:tab w:pos="1816" w:val="left" w:leader="none"/>
          <w:tab w:pos="2982" w:val="left" w:leader="none"/>
          <w:tab w:pos="3947" w:val="left" w:leader="none"/>
          <w:tab w:pos="5014" w:val="left" w:leader="none"/>
          <w:tab w:pos="5881" w:val="left" w:leader="none"/>
          <w:tab w:pos="7173" w:val="right" w:leader="none"/>
        </w:tabs>
        <w:spacing w:before="93"/>
        <w:ind w:left="743" w:right="0" w:firstLine="0"/>
        <w:jc w:val="left"/>
        <w:rPr>
          <w:sz w:val="20"/>
        </w:rPr>
      </w:pPr>
      <w:r>
        <w:rPr>
          <w:rFonts w:ascii="Arial Unicode MS" w:eastAsia="Arial Unicode MS" w:hint="eastAsia"/>
          <w:w w:val="105"/>
          <w:position w:val="1"/>
          <w:sz w:val="18"/>
        </w:rPr>
        <w:t>戸</w:t>
        <w:tab/>
      </w:r>
      <w:r>
        <w:rPr>
          <w:rFonts w:ascii="Arial Unicode MS" w:eastAsia="Arial Unicode MS" w:hint="eastAsia"/>
          <w:w w:val="105"/>
          <w:position w:val="1"/>
          <w:sz w:val="17"/>
        </w:rPr>
        <w:t>郡</w:t>
        <w:tab/>
      </w:r>
      <w:r>
        <w:rPr>
          <w:rFonts w:ascii="Arial" w:eastAsia="Arial"/>
          <w:w w:val="105"/>
          <w:position w:val="1"/>
          <w:sz w:val="20"/>
        </w:rPr>
        <w:t>l,</w:t>
      </w:r>
      <w:r>
        <w:rPr>
          <w:rFonts w:ascii="Arial" w:eastAsia="Arial"/>
          <w:spacing w:val="39"/>
          <w:w w:val="105"/>
          <w:position w:val="1"/>
          <w:sz w:val="20"/>
        </w:rPr>
        <w:t> </w:t>
      </w:r>
      <w:r>
        <w:rPr>
          <w:spacing w:val="3"/>
          <w:w w:val="105"/>
          <w:position w:val="1"/>
          <w:sz w:val="20"/>
        </w:rPr>
        <w:t>475</w:t>
        <w:tab/>
      </w:r>
      <w:r>
        <w:rPr>
          <w:w w:val="105"/>
          <w:position w:val="1"/>
          <w:sz w:val="20"/>
        </w:rPr>
        <w:t>173</w:t>
        <w:tab/>
        <w:t>468</w:t>
        <w:tab/>
        <w:t>80</w:t>
        <w:tab/>
        <w:t>267</w:t>
        <w:tab/>
      </w:r>
      <w:r>
        <w:rPr>
          <w:w w:val="105"/>
          <w:sz w:val="20"/>
        </w:rPr>
        <w:t>30</w:t>
      </w:r>
    </w:p>
    <w:p>
      <w:pPr>
        <w:tabs>
          <w:tab w:pos="1168" w:val="left" w:leader="none"/>
          <w:tab w:pos="2027" w:val="left" w:leader="none"/>
          <w:tab w:pos="3091" w:val="left" w:leader="none"/>
          <w:tab w:pos="4050" w:val="left" w:leader="none"/>
          <w:tab w:pos="5126" w:val="left" w:leader="none"/>
          <w:tab w:pos="5990" w:val="left" w:leader="none"/>
          <w:tab w:pos="6734" w:val="left" w:leader="none"/>
        </w:tabs>
        <w:spacing w:line="62" w:lineRule="auto" w:before="78"/>
        <w:ind w:left="743" w:right="0" w:firstLine="0"/>
        <w:jc w:val="left"/>
        <w:rPr>
          <w:rFonts w:ascii="Arial Unicode MS" w:eastAsia="Arial Unicode MS" w:hint="eastAsia"/>
          <w:sz w:val="71"/>
        </w:rPr>
      </w:pPr>
      <w:r>
        <w:rPr/>
        <w:pict>
          <v:shape style="position:absolute;margin-left:51.928669pt;margin-top:21.377647pt;width:343.5pt;height:29.3pt;mso-position-horizontal-relative:page;mso-position-vertical-relative:paragraph;z-index:-1376608" type="#_x0000_t202" filled="false" stroked="false">
            <v:textbox inset="0,0,0,0">
              <w:txbxContent>
                <w:p>
                  <w:pPr>
                    <w:tabs>
                      <w:tab w:pos="445" w:val="left" w:leader="none"/>
                      <w:tab w:pos="862" w:val="left" w:leader="none"/>
                      <w:tab w:pos="1728" w:val="left" w:leader="none"/>
                      <w:tab w:pos="2791" w:val="left" w:leader="none"/>
                      <w:tab w:pos="3757" w:val="left" w:leader="none"/>
                      <w:tab w:pos="4711" w:val="left" w:leader="none"/>
                      <w:tab w:pos="5691" w:val="left" w:leader="none"/>
                    </w:tabs>
                    <w:spacing w:line="246" w:lineRule="exact" w:before="0"/>
                    <w:ind w:left="0" w:right="0" w:firstLine="0"/>
                    <w:jc w:val="left"/>
                    <w:rPr>
                      <w:sz w:val="20"/>
                    </w:rPr>
                  </w:pPr>
                  <w:r>
                    <w:rPr>
                      <w:rFonts w:ascii="Arial Unicode MS" w:eastAsia="Arial Unicode MS" w:hint="eastAsia"/>
                      <w:w w:val="105"/>
                      <w:position w:val="1"/>
                      <w:sz w:val="18"/>
                    </w:rPr>
                    <w:t>且</w:t>
                    <w:tab/>
                    <w:t>戸</w:t>
                    <w:tab/>
                  </w:r>
                  <w:r>
                    <w:rPr>
                      <w:rFonts w:ascii="Arial Unicode MS" w:eastAsia="Arial Unicode MS" w:hint="eastAsia"/>
                      <w:w w:val="105"/>
                      <w:sz w:val="17"/>
                    </w:rPr>
                    <w:t>町</w:t>
                    <w:tab/>
                  </w:r>
                  <w:r>
                    <w:rPr>
                      <w:w w:val="105"/>
                      <w:position w:val="1"/>
                      <w:sz w:val="20"/>
                    </w:rPr>
                    <w:t>230</w:t>
                    <w:tab/>
                    <w:t>58</w:t>
                    <w:tab/>
                    <w:t>48</w:t>
                    <w:tab/>
                  </w:r>
                  <w:r>
                    <w:rPr>
                      <w:w w:val="105"/>
                      <w:sz w:val="20"/>
                    </w:rPr>
                    <w:t>17</w:t>
                    <w:tab/>
                    <w:t>43</w:t>
                  </w:r>
                </w:p>
                <w:p>
                  <w:pPr>
                    <w:tabs>
                      <w:tab w:pos="430" w:val="left" w:leader="none"/>
                      <w:tab w:pos="862" w:val="left" w:leader="none"/>
                      <w:tab w:pos="1716" w:val="left" w:leader="none"/>
                      <w:tab w:pos="2792" w:val="left" w:leader="none"/>
                      <w:tab w:pos="3752" w:val="left" w:leader="none"/>
                      <w:tab w:pos="4828" w:val="left" w:leader="none"/>
                      <w:tab w:pos="5686" w:val="left" w:leader="none"/>
                      <w:tab w:pos="6780" w:val="left" w:leader="none"/>
                    </w:tabs>
                    <w:spacing w:before="90"/>
                    <w:ind w:left="6" w:right="0" w:firstLine="0"/>
                    <w:jc w:val="left"/>
                    <w:rPr>
                      <w:sz w:val="20"/>
                    </w:rPr>
                  </w:pPr>
                  <w:r>
                    <w:rPr>
                      <w:rFonts w:ascii="Arial Unicode MS" w:eastAsia="Arial Unicode MS" w:hint="eastAsia"/>
                      <w:position w:val="1"/>
                      <w:sz w:val="17"/>
                    </w:rPr>
                    <w:t>田</w:t>
                    <w:tab/>
                  </w:r>
                  <w:r>
                    <w:rPr>
                      <w:rFonts w:ascii="Arial Unicode MS" w:eastAsia="Arial Unicode MS" w:hint="eastAsia"/>
                      <w:position w:val="1"/>
                      <w:sz w:val="18"/>
                    </w:rPr>
                    <w:t>子</w:t>
                    <w:tab/>
                  </w:r>
                  <w:r>
                    <w:rPr>
                      <w:rFonts w:ascii="Arial Unicode MS" w:eastAsia="Arial Unicode MS" w:hint="eastAsia"/>
                      <w:sz w:val="17"/>
                    </w:rPr>
                    <w:t>町</w:t>
                    <w:tab/>
                  </w:r>
                  <w:r>
                    <w:rPr>
                      <w:position w:val="1"/>
                      <w:sz w:val="20"/>
                    </w:rPr>
                    <w:t>113</w:t>
                    <w:tab/>
                    <w:t>11</w:t>
                    <w:tab/>
                  </w:r>
                  <w:r>
                    <w:rPr>
                      <w:sz w:val="20"/>
                    </w:rPr>
                    <w:t>35</w:t>
                    <w:tab/>
                    <w:t>7</w:t>
                    <w:tab/>
                    <w:t>13</w:t>
                    <w:tab/>
                  </w:r>
                  <w:r>
                    <w:rPr>
                      <w:spacing w:val="-20"/>
                      <w:sz w:val="20"/>
                    </w:rPr>
                    <w:t>2</w:t>
                  </w:r>
                </w:p>
              </w:txbxContent>
            </v:textbox>
            <w10:wrap type="none"/>
          </v:shape>
        </w:pict>
      </w:r>
      <w:r>
        <w:rPr>
          <w:rFonts w:ascii="Arial Unicode MS" w:eastAsia="Arial Unicode MS" w:hint="eastAsia"/>
          <w:position w:val="1"/>
          <w:sz w:val="18"/>
        </w:rPr>
        <w:t>戸</w:t>
        <w:tab/>
      </w:r>
      <w:r>
        <w:rPr>
          <w:rFonts w:ascii="Arial Unicode MS" w:eastAsia="Arial Unicode MS" w:hint="eastAsia"/>
          <w:sz w:val="17"/>
        </w:rPr>
        <w:t>町</w:t>
        <w:tab/>
      </w:r>
      <w:r>
        <w:rPr>
          <w:position w:val="1"/>
          <w:sz w:val="20"/>
        </w:rPr>
        <w:t>241</w:t>
        <w:tab/>
        <w:t>37</w:t>
        <w:tab/>
      </w:r>
      <w:r>
        <w:rPr>
          <w:sz w:val="20"/>
        </w:rPr>
        <w:t>69</w:t>
        <w:tab/>
        <w:t>6</w:t>
        <w:tab/>
        <w:t>46</w:t>
        <w:tab/>
      </w:r>
      <w:r>
        <w:rPr>
          <w:rFonts w:ascii="Arial Unicode MS" w:eastAsia="Arial Unicode MS" w:hint="eastAsia"/>
          <w:w w:val="80"/>
          <w:position w:val="-76"/>
          <w:sz w:val="71"/>
        </w:rPr>
        <w:t>゜</w:t>
      </w:r>
    </w:p>
    <w:p>
      <w:pPr>
        <w:tabs>
          <w:tab w:pos="2619" w:val="left" w:leader="none"/>
        </w:tabs>
        <w:spacing w:line="69" w:lineRule="auto" w:before="617"/>
        <w:ind w:left="776" w:right="0" w:firstLine="0"/>
        <w:jc w:val="center"/>
        <w:rPr>
          <w:rFonts w:ascii="Arial Unicode MS" w:eastAsia="Arial Unicode MS" w:hint="eastAsia"/>
          <w:sz w:val="71"/>
        </w:rPr>
      </w:pPr>
      <w:r>
        <w:rPr/>
        <w:pict>
          <v:shape style="position:absolute;margin-left:52.540588pt;margin-top:27.526642pt;width:343.65pt;height:12.7pt;mso-position-horizontal-relative:page;mso-position-vertical-relative:paragraph;z-index:-1376584" type="#_x0000_t202" filled="false" stroked="false">
            <v:textbox inset="0,0,0,0">
              <w:txbxContent>
                <w:p>
                  <w:pPr>
                    <w:tabs>
                      <w:tab w:pos="435" w:val="left" w:leader="none"/>
                      <w:tab w:pos="850" w:val="left" w:leader="none"/>
                      <w:tab w:pos="1704" w:val="left" w:leader="none"/>
                      <w:tab w:pos="2889" w:val="left" w:leader="none"/>
                      <w:tab w:pos="3745" w:val="left" w:leader="none"/>
                      <w:tab w:pos="4699" w:val="left" w:leader="none"/>
                      <w:tab w:pos="5678" w:val="left" w:leader="none"/>
                      <w:tab w:pos="6872" w:val="right" w:leader="none"/>
                    </w:tabs>
                    <w:spacing w:before="4"/>
                    <w:ind w:left="0" w:right="0" w:firstLine="0"/>
                    <w:jc w:val="left"/>
                    <w:rPr>
                      <w:sz w:val="20"/>
                    </w:rPr>
                  </w:pPr>
                  <w:r>
                    <w:rPr>
                      <w:rFonts w:ascii="Arial Unicode MS" w:eastAsia="Arial Unicode MS" w:hint="eastAsia"/>
                      <w:position w:val="1"/>
                      <w:sz w:val="18"/>
                    </w:rPr>
                    <w:t>名</w:t>
                    <w:tab/>
                  </w:r>
                  <w:r>
                    <w:rPr>
                      <w:position w:val="1"/>
                      <w:sz w:val="20"/>
                    </w:rPr>
                    <w:t>/II</w:t>
                    <w:tab/>
                  </w:r>
                  <w:r>
                    <w:rPr>
                      <w:rFonts w:ascii="Arial Unicode MS" w:eastAsia="Arial Unicode MS" w:hint="eastAsia"/>
                      <w:sz w:val="17"/>
                    </w:rPr>
                    <w:t>町</w:t>
                    <w:tab/>
                  </w:r>
                  <w:r>
                    <w:rPr>
                      <w:position w:val="1"/>
                      <w:sz w:val="20"/>
                    </w:rPr>
                    <w:t>117</w:t>
                    <w:tab/>
                    <w:t>7</w:t>
                    <w:tab/>
                    <w:t>46</w:t>
                    <w:tab/>
                    <w:t>11</w:t>
                    <w:tab/>
                    <w:t>23</w:t>
                    <w:tab/>
                  </w:r>
                  <w:r>
                    <w:rPr>
                      <w:sz w:val="20"/>
                    </w:rPr>
                    <w:t>1</w:t>
                  </w:r>
                </w:p>
              </w:txbxContent>
            </v:textbox>
            <w10:wrap type="none"/>
          </v:shape>
        </w:pict>
      </w:r>
      <w:r>
        <w:rPr/>
        <w:pict>
          <v:shape style="position:absolute;margin-left:52.074001pt;margin-top:44.475643pt;width:198.05pt;height:12.7pt;mso-position-horizontal-relative:page;mso-position-vertical-relative:paragraph;z-index:36136" type="#_x0000_t202" filled="false" stroked="false">
            <v:textbox inset="0,0,0,0">
              <w:txbxContent>
                <w:p>
                  <w:pPr>
                    <w:tabs>
                      <w:tab w:pos="860" w:val="left" w:leader="none"/>
                      <w:tab w:pos="1721" w:val="left" w:leader="none"/>
                      <w:tab w:pos="2789" w:val="left" w:leader="none"/>
                      <w:tab w:pos="3749" w:val="left" w:leader="none"/>
                    </w:tabs>
                    <w:spacing w:before="4"/>
                    <w:ind w:left="0" w:right="0" w:firstLine="0"/>
                    <w:jc w:val="left"/>
                    <w:rPr>
                      <w:sz w:val="20"/>
                    </w:rPr>
                  </w:pPr>
                  <w:r>
                    <w:rPr>
                      <w:rFonts w:ascii="Arial Unicode MS" w:eastAsia="Arial Unicode MS" w:hint="eastAsia"/>
                      <w:w w:val="105"/>
                      <w:position w:val="1"/>
                      <w:sz w:val="18"/>
                    </w:rPr>
                    <w:t>南部</w:t>
                    <w:tab/>
                  </w:r>
                  <w:r>
                    <w:rPr>
                      <w:rFonts w:ascii="Arial Unicode MS" w:eastAsia="Arial Unicode MS" w:hint="eastAsia"/>
                      <w:w w:val="105"/>
                      <w:sz w:val="17"/>
                    </w:rPr>
                    <w:t>町</w:t>
                    <w:tab/>
                  </w:r>
                  <w:r>
                    <w:rPr>
                      <w:w w:val="105"/>
                      <w:position w:val="1"/>
                      <w:sz w:val="20"/>
                    </w:rPr>
                    <w:t>114</w:t>
                    <w:tab/>
                    <w:t>12</w:t>
                    <w:tab/>
                  </w:r>
                  <w:r>
                    <w:rPr>
                      <w:spacing w:val="-10"/>
                      <w:w w:val="105"/>
                      <w:position w:val="1"/>
                      <w:sz w:val="20"/>
                    </w:rPr>
                    <w:t>31</w:t>
                  </w:r>
                </w:p>
              </w:txbxContent>
            </v:textbox>
            <w10:wrap type="none"/>
          </v:shape>
        </w:pict>
      </w:r>
      <w:r>
        <w:rPr/>
        <w:pict>
          <v:shape style="position:absolute;margin-left:336.476898pt;margin-top:45.545952pt;width:10.65pt;height:11.1pt;mso-position-horizontal-relative:page;mso-position-vertical-relative:paragraph;z-index:-1376536" type="#_x0000_t202" filled="false" stroked="false">
            <v:textbox inset="0,0,0,0">
              <w:txbxContent>
                <w:p>
                  <w:pPr>
                    <w:spacing w:line="222" w:lineRule="exact" w:before="0"/>
                    <w:ind w:left="0" w:right="0" w:firstLine="0"/>
                    <w:jc w:val="left"/>
                    <w:rPr>
                      <w:sz w:val="20"/>
                    </w:rPr>
                  </w:pPr>
                  <w:r>
                    <w:rPr>
                      <w:w w:val="105"/>
                      <w:sz w:val="20"/>
                    </w:rPr>
                    <w:t>23</w:t>
                  </w:r>
                </w:p>
              </w:txbxContent>
            </v:textbox>
            <w10:wrap type="none"/>
          </v:shape>
        </w:pict>
      </w:r>
      <w:r>
        <w:rPr>
          <w:rFonts w:ascii="Arial Unicode MS" w:eastAsia="Arial Unicode MS" w:hint="eastAsia"/>
          <w:w w:val="95"/>
          <w:sz w:val="56"/>
        </w:rPr>
        <w:t>，</w:t>
        <w:tab/>
      </w:r>
      <w:r>
        <w:rPr>
          <w:rFonts w:ascii="Arial Unicode MS" w:eastAsia="Arial Unicode MS" w:hint="eastAsia"/>
          <w:w w:val="85"/>
          <w:position w:val="-49"/>
          <w:sz w:val="71"/>
        </w:rPr>
        <w:t>゜</w:t>
      </w:r>
    </w:p>
    <w:p>
      <w:pPr>
        <w:tabs>
          <w:tab w:pos="1161" w:val="left" w:leader="none"/>
          <w:tab w:pos="2023" w:val="left" w:leader="none"/>
          <w:tab w:pos="3090" w:val="left" w:leader="none"/>
          <w:tab w:pos="3942" w:val="left" w:leader="none"/>
          <w:tab w:pos="5017" w:val="left" w:leader="none"/>
          <w:tab w:pos="5992" w:val="left" w:leader="none"/>
          <w:tab w:pos="6971" w:val="left" w:leader="none"/>
        </w:tabs>
        <w:spacing w:before="0"/>
        <w:ind w:left="295" w:right="0" w:firstLine="0"/>
        <w:jc w:val="left"/>
        <w:rPr>
          <w:sz w:val="20"/>
        </w:rPr>
      </w:pPr>
      <w:r>
        <w:rPr/>
        <w:pict>
          <v:shape style="position:absolute;margin-left:374.093811pt;margin-top:10.696518pt;width:17.8pt;height:47.65pt;mso-position-horizontal-relative:page;mso-position-vertical-relative:paragraph;z-index:-137677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position w:val="1"/>
          <w:sz w:val="18"/>
        </w:rPr>
        <w:t>階上</w:t>
        <w:tab/>
      </w:r>
      <w:r>
        <w:rPr>
          <w:rFonts w:ascii="Arial Unicode MS" w:eastAsia="Arial Unicode MS" w:hint="eastAsia"/>
          <w:sz w:val="17"/>
        </w:rPr>
        <w:t>町</w:t>
        <w:tab/>
      </w:r>
      <w:r>
        <w:rPr>
          <w:position w:val="1"/>
          <w:sz w:val="20"/>
        </w:rPr>
        <w:t>389</w:t>
        <w:tab/>
        <w:t>19</w:t>
        <w:tab/>
        <w:t>173</w:t>
        <w:tab/>
        <w:t>18</w:t>
        <w:tab/>
      </w:r>
      <w:r>
        <w:rPr>
          <w:sz w:val="20"/>
        </w:rPr>
        <w:t>35</w:t>
        <w:tab/>
        <w:t>27</w:t>
      </w:r>
    </w:p>
    <w:p>
      <w:pPr>
        <w:tabs>
          <w:tab w:pos="1172" w:val="left" w:leader="none"/>
          <w:tab w:pos="2022" w:val="left" w:leader="none"/>
          <w:tab w:pos="3090" w:val="left" w:leader="none"/>
          <w:tab w:pos="4058" w:val="left" w:leader="none"/>
          <w:tab w:pos="5132" w:val="left" w:leader="none"/>
          <w:tab w:pos="5992" w:val="left" w:leader="none"/>
        </w:tabs>
        <w:spacing w:line="234" w:lineRule="exact" w:before="91"/>
        <w:ind w:left="306" w:right="0" w:firstLine="0"/>
        <w:jc w:val="left"/>
        <w:rPr>
          <w:sz w:val="20"/>
        </w:rPr>
      </w:pPr>
      <w:r>
        <w:rPr>
          <w:rFonts w:ascii="Arial Unicode MS" w:eastAsia="Arial Unicode MS" w:hint="eastAsia"/>
          <w:w w:val="105"/>
          <w:position w:val="1"/>
          <w:sz w:val="18"/>
        </w:rPr>
        <w:t>福地</w:t>
        <w:tab/>
      </w:r>
      <w:r>
        <w:rPr>
          <w:rFonts w:ascii="Arial Unicode MS" w:eastAsia="Arial Unicode MS" w:hint="eastAsia"/>
          <w:w w:val="105"/>
          <w:position w:val="1"/>
          <w:sz w:val="17"/>
        </w:rPr>
        <w:t>村</w:t>
        <w:tab/>
      </w:r>
      <w:r>
        <w:rPr>
          <w:w w:val="105"/>
          <w:position w:val="1"/>
          <w:sz w:val="20"/>
        </w:rPr>
        <w:t>111</w:t>
        <w:tab/>
        <w:t>15</w:t>
        <w:tab/>
        <w:t>31</w:t>
        <w:tab/>
        <w:t>5</w:t>
        <w:tab/>
      </w:r>
      <w:r>
        <w:rPr>
          <w:w w:val="105"/>
          <w:sz w:val="20"/>
        </w:rPr>
        <w:t>38</w:t>
      </w:r>
    </w:p>
    <w:p>
      <w:pPr>
        <w:tabs>
          <w:tab w:pos="2134" w:val="left" w:leader="none"/>
          <w:tab w:pos="3090" w:val="left" w:leader="none"/>
          <w:tab w:pos="4055" w:val="left" w:leader="none"/>
          <w:tab w:pos="5126" w:val="left" w:leader="none"/>
          <w:tab w:pos="5996" w:val="left" w:leader="none"/>
          <w:tab w:pos="6741" w:val="left" w:leader="none"/>
        </w:tabs>
        <w:spacing w:line="665" w:lineRule="exact" w:before="0"/>
        <w:ind w:left="1165" w:right="0" w:firstLine="0"/>
        <w:jc w:val="left"/>
        <w:rPr>
          <w:rFonts w:ascii="Arial Unicode MS" w:eastAsia="Arial Unicode MS" w:hint="eastAsia"/>
          <w:sz w:val="71"/>
        </w:rPr>
      </w:pPr>
      <w:r>
        <w:rPr/>
        <w:pict>
          <v:shape style="position:absolute;margin-left:330.276489pt;margin-top:16.399012pt;width:26.4pt;height:37.6pt;mso-position-horizontal-relative:page;mso-position-vertical-relative:paragraph;z-index:-137675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94"/>
                      <w:sz w:val="56"/>
                    </w:rPr>
                    <w:t>，</w:t>
                  </w:r>
                </w:p>
              </w:txbxContent>
            </v:textbox>
            <w10:wrap type="none"/>
          </v:shape>
        </w:pict>
      </w:r>
      <w:r>
        <w:rPr/>
        <w:pict>
          <v:shape style="position:absolute;margin-left:95.615692pt;margin-top:22.852602pt;width:154.5pt;height:11.45pt;mso-position-horizontal-relative:page;mso-position-vertical-relative:paragraph;z-index:-1376512" type="#_x0000_t202" filled="false" stroked="false">
            <v:textbox inset="0,0,0,0">
              <w:txbxContent>
                <w:p>
                  <w:pPr>
                    <w:tabs>
                      <w:tab w:pos="959" w:val="left" w:leader="none"/>
                      <w:tab w:pos="2027" w:val="left" w:leader="none"/>
                      <w:tab w:pos="2987" w:val="left" w:leader="none"/>
                    </w:tabs>
                    <w:spacing w:line="228" w:lineRule="exact" w:before="0"/>
                    <w:ind w:left="0" w:right="0" w:firstLine="0"/>
                    <w:jc w:val="left"/>
                    <w:rPr>
                      <w:sz w:val="20"/>
                    </w:rPr>
                  </w:pPr>
                  <w:r>
                    <w:rPr>
                      <w:rFonts w:ascii="Arial Unicode MS" w:eastAsia="Arial Unicode MS" w:hint="eastAsia"/>
                      <w:sz w:val="17"/>
                    </w:rPr>
                    <w:t>村</w:t>
                    <w:tab/>
                  </w:r>
                  <w:r>
                    <w:rPr>
                      <w:sz w:val="20"/>
                    </w:rPr>
                    <w:t>39</w:t>
                    <w:tab/>
                    <w:t>3</w:t>
                    <w:tab/>
                  </w:r>
                  <w:r>
                    <w:rPr>
                      <w:spacing w:val="-19"/>
                      <w:sz w:val="20"/>
                    </w:rPr>
                    <w:t>7</w:t>
                  </w:r>
                </w:p>
              </w:txbxContent>
            </v:textbox>
            <w10:wrap type="none"/>
          </v:shape>
        </w:pict>
      </w:r>
      <w:r>
        <w:rPr/>
        <w:pict>
          <v:shape style="position:absolute;margin-left:276.299286pt;margin-top:15.581258pt;width:19.6pt;height:47.65pt;mso-position-horizontal-relative:page;mso-position-vertical-relative:paragraph;z-index:-137648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ict>
          <v:shape style="position:absolute;margin-left:336.607208pt;margin-top:23.387573pt;width:10.050pt;height:11.1pt;mso-position-horizontal-relative:page;mso-position-vertical-relative:paragraph;z-index:-1376464" type="#_x0000_t202" filled="false" stroked="false">
            <v:textbox inset="0,0,0,0">
              <w:txbxContent>
                <w:p>
                  <w:pPr>
                    <w:spacing w:line="222" w:lineRule="exact" w:before="0"/>
                    <w:ind w:left="0" w:right="0" w:firstLine="0"/>
                    <w:jc w:val="left"/>
                    <w:rPr>
                      <w:sz w:val="20"/>
                    </w:rPr>
                  </w:pPr>
                  <w:r>
                    <w:rPr>
                      <w:sz w:val="20"/>
                    </w:rPr>
                    <w:t>10</w:t>
                  </w:r>
                </w:p>
              </w:txbxContent>
            </v:textbox>
            <w10:wrap type="none"/>
          </v:shape>
        </w:pict>
      </w:r>
      <w:r>
        <w:rPr/>
        <w:pict>
          <v:shape style="position:absolute;margin-left:374.093811pt;margin-top:15.941878pt;width:17.8pt;height:47.65pt;mso-position-horizontal-relative:page;mso-position-vertical-relative:paragraph;z-index:-137644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525.865479pt;margin-top:16.759611pt;width:25pt;height:37.6pt;mso-position-horizontal-relative:page;mso-position-vertical-relative:paragraph;z-index:362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89"/>
                      <w:sz w:val="56"/>
                    </w:rPr>
                    <w:t>，</w:t>
                  </w:r>
                </w:p>
              </w:txbxContent>
            </v:textbox>
            <w10:wrap type="none"/>
          </v:shape>
        </w:pict>
      </w:r>
      <w:r>
        <w:rPr>
          <w:rFonts w:ascii="Arial Unicode MS" w:eastAsia="Arial Unicode MS" w:hint="eastAsia"/>
          <w:position w:val="1"/>
          <w:sz w:val="17"/>
        </w:rPr>
        <w:t>村</w:t>
        <w:tab/>
      </w:r>
      <w:r>
        <w:rPr>
          <w:position w:val="1"/>
          <w:sz w:val="20"/>
        </w:rPr>
        <w:t>87</w:t>
        <w:tab/>
        <w:t>10</w:t>
        <w:tab/>
        <w:t>20</w:t>
        <w:tab/>
      </w:r>
      <w:r>
        <w:rPr>
          <w:sz w:val="20"/>
        </w:rPr>
        <w:t>3</w:t>
        <w:tab/>
        <w:t>27</w:t>
        <w:tab/>
      </w:r>
      <w:r>
        <w:rPr>
          <w:rFonts w:ascii="Arial Unicode MS" w:eastAsia="Arial Unicode MS" w:hint="eastAsia"/>
          <w:w w:val="80"/>
          <w:position w:val="-43"/>
          <w:sz w:val="71"/>
        </w:rPr>
        <w:t>゜</w:t>
      </w:r>
    </w:p>
    <w:p>
      <w:pPr>
        <w:spacing w:after="0" w:line="665" w:lineRule="exact"/>
        <w:jc w:val="left"/>
        <w:rPr>
          <w:rFonts w:ascii="Arial Unicode MS" w:eastAsia="Arial Unicode MS" w:hint="eastAsia"/>
          <w:sz w:val="71"/>
        </w:rPr>
        <w:sectPr>
          <w:type w:val="continuous"/>
          <w:pgSz w:w="11990" w:h="16840"/>
          <w:pgMar w:top="1580" w:bottom="280" w:left="740" w:right="0"/>
        </w:sectPr>
      </w:pPr>
    </w:p>
    <w:p>
      <w:pPr>
        <w:tabs>
          <w:tab w:pos="2131" w:val="left" w:leader="none"/>
          <w:tab w:pos="3203" w:val="left" w:leader="none"/>
          <w:tab w:pos="4155" w:val="left" w:leader="none"/>
          <w:tab w:pos="5131" w:val="left" w:leader="none"/>
          <w:tab w:pos="6741" w:val="left" w:leader="none"/>
        </w:tabs>
        <w:spacing w:before="1"/>
        <w:ind w:left="1165" w:right="0" w:firstLine="0"/>
        <w:jc w:val="left"/>
        <w:rPr>
          <w:rFonts w:ascii="Arial Unicode MS" w:eastAsia="Arial Unicode MS" w:hint="eastAsia"/>
          <w:sz w:val="71"/>
        </w:rPr>
      </w:pPr>
      <w:r>
        <w:rPr/>
        <w:pict>
          <v:line style="position:absolute;mso-position-horizontal-relative:page;mso-position-vertical-relative:paragraph;z-index:-1376944" from="44.747314pt,18.879124pt" to="440.616692pt,18.879124pt" stroked="true" strokeweight=".360616pt" strokecolor="#000000">
            <v:stroke dashstyle="solid"/>
            <w10:wrap type="none"/>
          </v:line>
        </w:pict>
      </w:r>
      <w:r>
        <w:rPr>
          <w:rFonts w:ascii="Arial Unicode MS" w:eastAsia="Arial Unicode MS" w:hint="eastAsia"/>
          <w:position w:val="1"/>
          <w:sz w:val="17"/>
        </w:rPr>
        <w:t>村</w:t>
        <w:tab/>
      </w:r>
      <w:r>
        <w:rPr>
          <w:position w:val="1"/>
          <w:sz w:val="20"/>
        </w:rPr>
        <w:t>34</w:t>
        <w:tab/>
      </w:r>
      <w:r>
        <w:rPr>
          <w:rFonts w:ascii="Arial" w:eastAsia="Arial"/>
          <w:position w:val="1"/>
          <w:sz w:val="20"/>
        </w:rPr>
        <w:t>I</w:t>
        <w:tab/>
      </w:r>
      <w:r>
        <w:rPr>
          <w:sz w:val="20"/>
        </w:rPr>
        <w:t>8</w:t>
        <w:tab/>
      </w:r>
      <w:r>
        <w:rPr>
          <w:position w:val="1"/>
          <w:sz w:val="20"/>
        </w:rPr>
        <w:t>4</w:t>
        <w:tab/>
      </w:r>
      <w:r>
        <w:rPr>
          <w:rFonts w:ascii="Arial Unicode MS" w:eastAsia="Arial Unicode MS" w:hint="eastAsia"/>
          <w:w w:val="50"/>
          <w:position w:val="-43"/>
          <w:sz w:val="71"/>
        </w:rPr>
        <w:t>゜</w:t>
      </w:r>
    </w:p>
    <w:p>
      <w:pPr>
        <w:pStyle w:val="BodyText"/>
        <w:spacing w:before="12"/>
        <w:rPr>
          <w:rFonts w:ascii="Arial Unicode MS"/>
          <w:sz w:val="35"/>
        </w:rPr>
      </w:pPr>
      <w:r>
        <w:rPr/>
        <w:br w:type="column"/>
      </w:r>
      <w:r>
        <w:rPr>
          <w:rFonts w:ascii="Arial Unicode MS"/>
          <w:sz w:val="35"/>
        </w:rPr>
      </w:r>
    </w:p>
    <w:p>
      <w:pPr>
        <w:spacing w:before="0"/>
        <w:ind w:left="1165" w:right="0" w:firstLine="0"/>
        <w:jc w:val="left"/>
        <w:rPr>
          <w:rFonts w:ascii="Arial Unicode MS" w:eastAsia="Arial Unicode MS" w:hint="eastAsia"/>
          <w:sz w:val="18"/>
        </w:rPr>
      </w:pPr>
      <w:r>
        <w:rPr/>
        <w:pict>
          <v:line style="position:absolute;mso-position-horizontal-relative:page;mso-position-vertical-relative:paragraph;z-index:-1376992" from="548.154602pt,-.477514pt" to="548.154602pt,-677.714294pt" stroked="true" strokeweight=".360865pt" strokecolor="#000000">
            <v:stroke dashstyle="solid"/>
            <w10:wrap type="none"/>
          </v:line>
        </w:pict>
      </w:r>
      <w:r>
        <w:rPr>
          <w:rFonts w:ascii="Arial Unicode MS" w:eastAsia="Arial Unicode MS" w:hint="eastAsia"/>
          <w:w w:val="110"/>
          <w:sz w:val="18"/>
        </w:rPr>
        <w:t>（叩位：人）</w:t>
      </w:r>
    </w:p>
    <w:p>
      <w:pPr>
        <w:spacing w:after="0"/>
        <w:jc w:val="left"/>
        <w:rPr>
          <w:rFonts w:ascii="Arial Unicode MS" w:eastAsia="Arial Unicode MS" w:hint="eastAsia"/>
          <w:sz w:val="18"/>
        </w:rPr>
        <w:sectPr>
          <w:type w:val="continuous"/>
          <w:pgSz w:w="11990" w:h="16840"/>
          <w:pgMar w:top="1580" w:bottom="280" w:left="740" w:right="0"/>
          <w:cols w:num="2" w:equalWidth="0">
            <w:col w:w="7138" w:space="458"/>
            <w:col w:w="3654"/>
          </w:cols>
        </w:sectPr>
      </w:pPr>
    </w:p>
    <w:p>
      <w:pPr>
        <w:pStyle w:val="BodyText"/>
        <w:spacing w:before="8"/>
        <w:rPr>
          <w:rFonts w:ascii="Arial Unicode MS"/>
          <w:sz w:val="18"/>
        </w:rPr>
      </w:pPr>
    </w:p>
    <w:p>
      <w:pPr>
        <w:spacing w:before="96"/>
        <w:ind w:left="3248" w:right="4197" w:firstLine="0"/>
        <w:jc w:val="center"/>
        <w:rPr>
          <w:rFonts w:ascii="Arial"/>
          <w:sz w:val="15"/>
        </w:rPr>
      </w:pPr>
      <w:r>
        <w:rPr>
          <w:rFonts w:ascii="Arial"/>
          <w:sz w:val="15"/>
        </w:rPr>
        <w:t>-    61 -</w:t>
      </w:r>
    </w:p>
    <w:p>
      <w:pPr>
        <w:spacing w:after="0"/>
        <w:jc w:val="center"/>
        <w:rPr>
          <w:rFonts w:ascii="Arial"/>
          <w:sz w:val="15"/>
        </w:rPr>
        <w:sectPr>
          <w:type w:val="continuous"/>
          <w:pgSz w:w="11990" w:h="16840"/>
          <w:pgMar w:top="1580" w:bottom="280" w:left="740" w:right="0"/>
        </w:sectPr>
      </w:pPr>
    </w:p>
    <w:p>
      <w:pPr>
        <w:tabs>
          <w:tab w:pos="1178" w:val="left" w:leader="none"/>
          <w:tab w:pos="4035" w:val="left" w:leader="none"/>
        </w:tabs>
        <w:spacing w:before="80"/>
        <w:ind w:left="418" w:right="0" w:firstLine="0"/>
        <w:jc w:val="left"/>
        <w:rPr>
          <w:rFonts w:ascii="Arial Unicode MS" w:eastAsia="Arial Unicode MS" w:hint="eastAsia"/>
          <w:sz w:val="18"/>
        </w:rPr>
      </w:pPr>
      <w:r>
        <w:rPr>
          <w:rFonts w:ascii="Arial Unicode MS" w:eastAsia="Arial Unicode MS" w:hint="eastAsia"/>
          <w:spacing w:val="17"/>
          <w:sz w:val="17"/>
        </w:rPr>
        <w:t>第</w:t>
      </w:r>
      <w:r>
        <w:rPr>
          <w:spacing w:val="-6"/>
          <w:sz w:val="21"/>
        </w:rPr>
        <w:t>1</w:t>
      </w:r>
      <w:r>
        <w:rPr>
          <w:rFonts w:ascii="Arial Unicode MS" w:eastAsia="Arial Unicode MS" w:hint="eastAsia"/>
          <w:sz w:val="19"/>
        </w:rPr>
        <w:t>昆</w:t>
        <w:tab/>
      </w:r>
      <w:r>
        <w:rPr>
          <w:rFonts w:ascii="Arial Unicode MS" w:eastAsia="Arial Unicode MS" w:hint="eastAsia"/>
          <w:sz w:val="18"/>
        </w:rPr>
        <w:t>移動前後の庄文別就菜者数ー鼠</w:t>
        <w:tab/>
      </w:r>
      <w:r>
        <w:rPr>
          <w:spacing w:val="-19"/>
          <w:sz w:val="21"/>
        </w:rPr>
        <w:t>t!1</w:t>
      </w:r>
      <w:r>
        <w:rPr>
          <w:rFonts w:ascii="Arial Unicode MS" w:eastAsia="Arial Unicode MS" w:hint="eastAsia"/>
          <w:sz w:val="18"/>
        </w:rPr>
        <w:t>部、郡部、市町村</w:t>
      </w:r>
      <w:r>
        <w:rPr>
          <w:rFonts w:ascii="Arial Unicode MS" w:eastAsia="Arial Unicode MS" w:hint="eastAsia"/>
          <w:spacing w:val="10"/>
          <w:sz w:val="18"/>
        </w:rPr>
        <w:t> </w:t>
      </w:r>
      <w:r>
        <w:rPr>
          <w:rFonts w:ascii="Arial Unicode MS" w:eastAsia="Arial Unicode MS" w:hint="eastAsia"/>
          <w:sz w:val="18"/>
        </w:rPr>
        <w:t>（惧内転入）</w:t>
      </w:r>
    </w:p>
    <w:p>
      <w:pPr>
        <w:pStyle w:val="BodyText"/>
        <w:spacing w:before="3"/>
        <w:rPr>
          <w:rFonts w:ascii="Arial Unicode MS"/>
          <w:sz w:val="25"/>
        </w:rPr>
      </w:pPr>
      <w:r>
        <w:rPr/>
        <w:pict>
          <v:line style="position:absolute;mso-position-horizontal-relative:page;mso-position-vertical-relative:paragraph;z-index:34400;mso-wrap-distance-left:0;mso-wrap-distance-right:0" from="434.481964pt,19.075293pt" to="516.759282pt,19.075293pt" stroked="true" strokeweight=".360616pt" strokecolor="#000000">
            <v:stroke dashstyle="solid"/>
            <w10:wrap type="topAndBottom"/>
          </v:line>
        </w:pict>
      </w:r>
    </w:p>
    <w:p>
      <w:pPr>
        <w:tabs>
          <w:tab w:pos="2210" w:val="left" w:leader="none"/>
          <w:tab w:pos="4873" w:val="left" w:leader="none"/>
          <w:tab w:pos="7613" w:val="left" w:leader="none"/>
        </w:tabs>
        <w:spacing w:before="20"/>
        <w:ind w:left="1088" w:right="0" w:firstLine="0"/>
        <w:jc w:val="left"/>
        <w:rPr>
          <w:rFonts w:ascii="Arial Unicode MS" w:eastAsia="Arial Unicode MS" w:hint="eastAsia"/>
          <w:sz w:val="18"/>
        </w:rPr>
      </w:pPr>
      <w:r>
        <w:rPr>
          <w:rFonts w:ascii="Arial Unicode MS" w:eastAsia="Arial Unicode MS" w:hint="eastAsia"/>
          <w:sz w:val="18"/>
        </w:rPr>
        <w:t>庄菜</w:t>
        <w:tab/>
        <w:t>移動前</w:t>
        <w:tab/>
        <w:t>移動後</w:t>
        <w:tab/>
        <w:t>（夏）ー（サり）</w:t>
      </w:r>
    </w:p>
    <w:p>
      <w:pPr>
        <w:tabs>
          <w:tab w:pos="1583" w:val="left" w:leader="none"/>
          <w:tab w:pos="1654" w:val="left" w:leader="none"/>
          <w:tab w:pos="3002" w:val="left" w:leader="none"/>
          <w:tab w:pos="3632" w:val="left" w:leader="none"/>
          <w:tab w:pos="4483" w:val="left" w:leader="none"/>
          <w:tab w:pos="7372" w:val="left" w:leader="none"/>
          <w:tab w:pos="7847" w:val="left" w:leader="none"/>
          <w:tab w:pos="8417" w:val="left" w:leader="none"/>
          <w:tab w:pos="9189" w:val="left" w:leader="none"/>
        </w:tabs>
        <w:spacing w:line="332" w:lineRule="exact" w:before="17"/>
        <w:ind w:left="905" w:right="1758" w:hanging="397"/>
        <w:jc w:val="left"/>
        <w:rPr>
          <w:sz w:val="20"/>
        </w:rPr>
      </w:pPr>
      <w:r>
        <w:rPr/>
        <w:pict>
          <v:shape style="position:absolute;margin-left:155.319504pt;margin-top:29.896881pt;width:338pt;height:10pt;mso-position-horizontal-relative:page;mso-position-vertical-relative:paragraph;z-index:-1370992" type="#_x0000_t202" filled="false" stroked="false">
            <v:textbox inset="0,0,0,0">
              <w:txbxContent>
                <w:p>
                  <w:pPr>
                    <w:tabs>
                      <w:tab w:pos="6622" w:val="left" w:leader="none"/>
                    </w:tabs>
                    <w:spacing w:line="200" w:lineRule="exact" w:before="0"/>
                    <w:ind w:left="0" w:right="0" w:firstLine="0"/>
                    <w:jc w:val="left"/>
                    <w:rPr>
                      <w:sz w:val="18"/>
                    </w:rPr>
                  </w:pPr>
                  <w:r>
                    <w:rPr>
                      <w:w w:val="95"/>
                      <w:position w:val="3"/>
                      <w:sz w:val="6"/>
                    </w:rPr>
                    <w:t>.</w:t>
                    <w:tab/>
                  </w:r>
                  <w:r>
                    <w:rPr>
                      <w:spacing w:val="-7"/>
                      <w:w w:val="80"/>
                      <w:sz w:val="18"/>
                    </w:rPr>
                    <w:t>---</w:t>
                  </w:r>
                </w:p>
              </w:txbxContent>
            </v:textbox>
            <w10:wrap type="none"/>
          </v:shape>
        </w:pict>
      </w:r>
      <w:r>
        <w:rPr>
          <w:rFonts w:ascii="Arial Unicode MS" w:eastAsia="Arial Unicode MS" w:hint="eastAsia"/>
          <w:sz w:val="19"/>
        </w:rPr>
        <w:t>市町村..</w:t>
        <w:tab/>
        <w:tab/>
        <w:t>,  </w:t>
      </w:r>
      <w:r>
        <w:rPr>
          <w:rFonts w:ascii="Arial" w:eastAsia="Arial"/>
          <w:sz w:val="19"/>
        </w:rPr>
        <w:t>l  </w:t>
      </w:r>
      <w:r>
        <w:rPr>
          <w:rFonts w:ascii="Arial Unicode MS" w:eastAsia="Arial Unicode MS" w:hint="eastAsia"/>
          <w:sz w:val="18"/>
        </w:rPr>
        <w:t>次  - ; </w:t>
      </w:r>
      <w:r>
        <w:rPr>
          <w:sz w:val="20"/>
        </w:rPr>
        <w:t>2</w:t>
      </w:r>
      <w:r>
        <w:rPr>
          <w:spacing w:val="-7"/>
          <w:sz w:val="20"/>
        </w:rPr>
        <w:t> </w:t>
      </w:r>
      <w:r>
        <w:rPr>
          <w:rFonts w:ascii="Arial Unicode MS" w:eastAsia="Arial Unicode MS" w:hint="eastAsia"/>
          <w:spacing w:val="-13"/>
          <w:sz w:val="18"/>
        </w:rPr>
        <w:t>次</w:t>
      </w:r>
      <w:r>
        <w:rPr>
          <w:sz w:val="15"/>
        </w:rPr>
        <w:t>,</w:t>
        <w:tab/>
        <w:t>j </w:t>
      </w:r>
      <w:r>
        <w:rPr>
          <w:sz w:val="20"/>
        </w:rPr>
        <w:t>3 </w:t>
      </w:r>
      <w:r>
        <w:rPr>
          <w:rFonts w:ascii="Arial Unicode MS" w:eastAsia="Arial Unicode MS" w:hint="eastAsia"/>
          <w:sz w:val="18"/>
        </w:rPr>
        <w:t>次</w:t>
      </w:r>
      <w:r>
        <w:rPr>
          <w:rFonts w:ascii="Arial Unicode MS" w:eastAsia="Arial Unicode MS" w:hint="eastAsia"/>
          <w:spacing w:val="50"/>
          <w:sz w:val="18"/>
        </w:rPr>
        <w:t> </w:t>
      </w:r>
      <w:r>
        <w:rPr>
          <w:rFonts w:ascii="Arial Unicode MS" w:eastAsia="Arial Unicode MS" w:hint="eastAsia"/>
          <w:spacing w:val="6"/>
          <w:sz w:val="18"/>
        </w:rPr>
        <w:t>卜 </w:t>
      </w:r>
      <w:r>
        <w:rPr>
          <w:rFonts w:ascii="Arial Unicode MS" w:eastAsia="Arial Unicode MS" w:hint="eastAsia"/>
          <w:sz w:val="18"/>
        </w:rPr>
        <w:t>就 業  </w:t>
      </w:r>
      <w:r>
        <w:rPr>
          <w:rFonts w:ascii="Arial Unicode MS" w:eastAsia="Arial Unicode MS" w:hint="eastAsia"/>
          <w:spacing w:val="-4"/>
          <w:sz w:val="18"/>
        </w:rPr>
        <w:t>，</w:t>
      </w:r>
      <w:r>
        <w:rPr>
          <w:spacing w:val="-4"/>
          <w:sz w:val="20"/>
        </w:rPr>
        <w:t>1 </w:t>
      </w:r>
      <w:r>
        <w:rPr>
          <w:rFonts w:ascii="Arial Unicode MS" w:eastAsia="Arial Unicode MS" w:hint="eastAsia"/>
          <w:sz w:val="18"/>
        </w:rPr>
        <w:t>次  </w:t>
      </w:r>
      <w:r>
        <w:rPr>
          <w:rFonts w:ascii="Arial Unicode MS" w:eastAsia="Arial Unicode MS" w:hint="eastAsia"/>
          <w:w w:val="85"/>
          <w:sz w:val="18"/>
        </w:rPr>
        <w:t>コ </w:t>
      </w:r>
      <w:r>
        <w:rPr>
          <w:sz w:val="20"/>
        </w:rPr>
        <w:t>2 </w:t>
      </w:r>
      <w:r>
        <w:rPr>
          <w:rFonts w:ascii="Arial Unicode MS" w:eastAsia="Arial Unicode MS" w:hint="eastAsia"/>
          <w:sz w:val="18"/>
        </w:rPr>
        <w:t>次 第 </w:t>
      </w:r>
      <w:r>
        <w:rPr>
          <w:sz w:val="20"/>
        </w:rPr>
        <w:t>3 </w:t>
      </w:r>
      <w:r>
        <w:rPr>
          <w:rFonts w:ascii="Arial Unicode MS" w:eastAsia="Arial Unicode MS" w:hint="eastAsia"/>
          <w:sz w:val="18"/>
        </w:rPr>
        <w:t>次  </w:t>
      </w:r>
      <w:r>
        <w:rPr>
          <w:rFonts w:ascii="Arial Unicode MS" w:eastAsia="Arial Unicode MS" w:hint="eastAsia"/>
          <w:w w:val="85"/>
          <w:sz w:val="18"/>
        </w:rPr>
        <w:t>信 </w:t>
      </w:r>
      <w:r>
        <w:rPr>
          <w:rFonts w:ascii="Arial Unicode MS" w:eastAsia="Arial Unicode MS" w:hint="eastAsia"/>
          <w:sz w:val="18"/>
        </w:rPr>
        <w:t>就 業 第 </w:t>
      </w:r>
      <w:r>
        <w:rPr>
          <w:rFonts w:ascii="Arial" w:eastAsia="Arial"/>
          <w:sz w:val="19"/>
        </w:rPr>
        <w:t>l </w:t>
      </w:r>
      <w:r>
        <w:rPr>
          <w:rFonts w:ascii="Arial Unicode MS" w:eastAsia="Arial Unicode MS" w:hint="eastAsia"/>
          <w:sz w:val="18"/>
        </w:rPr>
        <w:t>次 第 </w:t>
      </w:r>
      <w:r>
        <w:rPr>
          <w:sz w:val="20"/>
        </w:rPr>
        <w:t>2 </w:t>
      </w:r>
      <w:r>
        <w:rPr>
          <w:rFonts w:ascii="Arial Unicode MS" w:eastAsia="Arial Unicode MS" w:hint="eastAsia"/>
          <w:spacing w:val="22"/>
          <w:sz w:val="18"/>
        </w:rPr>
        <w:t>次 </w:t>
      </w:r>
      <w:r>
        <w:rPr>
          <w:rFonts w:ascii="Arial Unicode MS" w:eastAsia="Arial Unicode MS" w:hint="eastAsia"/>
          <w:w w:val="85"/>
          <w:sz w:val="18"/>
        </w:rPr>
        <w:t>', 」  </w:t>
      </w:r>
      <w:r>
        <w:rPr>
          <w:w w:val="85"/>
          <w:sz w:val="20"/>
        </w:rPr>
        <w:t>3 </w:t>
      </w:r>
      <w:r>
        <w:rPr>
          <w:rFonts w:ascii="Arial Unicode MS" w:eastAsia="Arial Unicode MS" w:hint="eastAsia"/>
          <w:sz w:val="18"/>
        </w:rPr>
        <w:t>次 </w:t>
      </w:r>
      <w:r>
        <w:rPr>
          <w:rFonts w:ascii="Arial Unicode MS" w:eastAsia="Arial Unicode MS" w:hint="eastAsia"/>
          <w:spacing w:val="13"/>
          <w:sz w:val="18"/>
        </w:rPr>
        <w:t> </w:t>
      </w:r>
      <w:r>
        <w:rPr>
          <w:rFonts w:ascii="Arial Unicode MS" w:eastAsia="Arial Unicode MS" w:hint="eastAsia"/>
          <w:spacing w:val="12"/>
          <w:w w:val="85"/>
          <w:sz w:val="18"/>
        </w:rPr>
        <w:t>悶 </w:t>
      </w:r>
      <w:r>
        <w:rPr>
          <w:rFonts w:ascii="Arial Unicode MS" w:eastAsia="Arial Unicode MS" w:hint="eastAsia"/>
          <w:sz w:val="18"/>
        </w:rPr>
        <w:t>就 茉似</w:t>
        <w:tab/>
      </w:r>
      <w:r>
        <w:rPr>
          <w:position w:val="-11"/>
          <w:sz w:val="18"/>
        </w:rPr>
        <w:t>--    </w:t>
      </w:r>
      <w:r>
        <w:rPr>
          <w:sz w:val="20"/>
        </w:rPr>
        <w:t>144 </w:t>
      </w:r>
      <w:r>
        <w:rPr>
          <w:spacing w:val="33"/>
          <w:sz w:val="20"/>
        </w:rPr>
        <w:t> </w:t>
      </w:r>
      <w:r>
        <w:rPr>
          <w:sz w:val="20"/>
        </w:rPr>
        <w:t>1,380   </w:t>
      </w:r>
      <w:r>
        <w:rPr>
          <w:spacing w:val="14"/>
          <w:sz w:val="20"/>
        </w:rPr>
        <w:t> </w:t>
      </w:r>
      <w:r>
        <w:rPr>
          <w:sz w:val="20"/>
        </w:rPr>
        <w:t>5,990</w:t>
        <w:tab/>
        <w:t>3,915</w:t>
        <w:tab/>
        <w:t>144    1,348   </w:t>
      </w:r>
      <w:r>
        <w:rPr>
          <w:spacing w:val="28"/>
          <w:sz w:val="20"/>
        </w:rPr>
        <w:t> </w:t>
      </w:r>
      <w:r>
        <w:rPr>
          <w:sz w:val="20"/>
        </w:rPr>
        <w:t>5,836   </w:t>
      </w:r>
      <w:r>
        <w:rPr>
          <w:spacing w:val="17"/>
          <w:sz w:val="20"/>
        </w:rPr>
        <w:t> </w:t>
      </w:r>
      <w:r>
        <w:rPr>
          <w:sz w:val="20"/>
        </w:rPr>
        <w:t>4,101</w:t>
        <w:tab/>
      </w:r>
      <w:r>
        <w:rPr>
          <w:w w:val="85"/>
          <w:sz w:val="20"/>
        </w:rPr>
        <w:t>O</w:t>
        <w:tab/>
      </w:r>
      <w:r>
        <w:rPr>
          <w:sz w:val="20"/>
        </w:rPr>
        <w:t>-32</w:t>
        <w:tab/>
        <w:t>-154</w:t>
        <w:tab/>
      </w:r>
      <w:r>
        <w:rPr>
          <w:w w:val="95"/>
          <w:sz w:val="20"/>
        </w:rPr>
        <w:t>186</w:t>
      </w:r>
    </w:p>
    <w:p>
      <w:pPr>
        <w:tabs>
          <w:tab w:pos="791" w:val="left" w:leader="none"/>
          <w:tab w:pos="1534" w:val="left" w:leader="none"/>
          <w:tab w:pos="2104" w:val="left" w:leader="none"/>
          <w:tab w:pos="4189" w:val="left" w:leader="none"/>
          <w:tab w:pos="4767" w:val="left" w:leader="none"/>
          <w:tab w:pos="6783" w:val="left" w:leader="none"/>
          <w:tab w:pos="7454" w:val="left" w:leader="none"/>
          <w:tab w:pos="8217" w:val="left" w:leader="none"/>
          <w:tab w:pos="8803" w:val="left" w:leader="none"/>
        </w:tabs>
        <w:spacing w:line="356" w:lineRule="exact" w:before="0"/>
        <w:ind w:left="0" w:right="1362" w:firstLine="0"/>
        <w:jc w:val="center"/>
        <w:rPr>
          <w:sz w:val="20"/>
        </w:rPr>
      </w:pPr>
      <w:r>
        <w:rPr>
          <w:rFonts w:ascii="Arial Unicode MS" w:eastAsia="Arial Unicode MS" w:hint="eastAsia"/>
          <w:spacing w:val="6"/>
          <w:sz w:val="16"/>
        </w:rPr>
        <w:t>:</w:t>
      </w:r>
      <w:r>
        <w:rPr>
          <w:rFonts w:ascii="Arial Unicode MS" w:eastAsia="Arial Unicode MS" w:hint="eastAsia"/>
          <w:spacing w:val="-28"/>
          <w:sz w:val="16"/>
        </w:rPr>
        <w:t>「</w:t>
      </w:r>
      <w:r>
        <w:rPr>
          <w:rFonts w:ascii="Arial" w:eastAsia="Arial"/>
          <w:sz w:val="23"/>
        </w:rPr>
        <w:t>h</w:t>
        <w:tab/>
      </w:r>
      <w:r>
        <w:rPr>
          <w:rFonts w:ascii="Arial Unicode MS" w:eastAsia="Arial Unicode MS" w:hint="eastAsia"/>
          <w:sz w:val="31"/>
        </w:rPr>
        <w:t>凰</w:t>
        <w:tab/>
      </w:r>
      <w:r>
        <w:rPr>
          <w:sz w:val="20"/>
        </w:rPr>
        <w:t>59</w:t>
        <w:tab/>
        <w:t>490   </w:t>
      </w:r>
      <w:r>
        <w:rPr>
          <w:spacing w:val="4"/>
          <w:sz w:val="20"/>
        </w:rPr>
        <w:t> </w:t>
      </w:r>
      <w:r>
        <w:rPr>
          <w:sz w:val="20"/>
        </w:rPr>
        <w:t>2,606   </w:t>
      </w:r>
      <w:r>
        <w:rPr>
          <w:spacing w:val="6"/>
          <w:sz w:val="20"/>
        </w:rPr>
        <w:t> </w:t>
      </w:r>
      <w:r>
        <w:rPr>
          <w:sz w:val="20"/>
        </w:rPr>
        <w:t>1,463</w:t>
        <w:tab/>
        <w:t>40</w:t>
        <w:tab/>
        <w:t>467   </w:t>
      </w:r>
      <w:r>
        <w:rPr>
          <w:spacing w:val="6"/>
          <w:sz w:val="20"/>
        </w:rPr>
        <w:t> </w:t>
      </w:r>
      <w:r>
        <w:rPr>
          <w:sz w:val="20"/>
        </w:rPr>
        <w:t>2,658   </w:t>
      </w:r>
      <w:r>
        <w:rPr>
          <w:spacing w:val="9"/>
          <w:sz w:val="20"/>
        </w:rPr>
        <w:t> </w:t>
      </w:r>
      <w:r>
        <w:rPr>
          <w:sz w:val="20"/>
        </w:rPr>
        <w:t>1,453</w:t>
        <w:tab/>
        <w:t>-19</w:t>
        <w:tab/>
        <w:t>-23</w:t>
        <w:tab/>
        <w:t>52</w:t>
        <w:tab/>
        <w:t>-10</w:t>
      </w:r>
    </w:p>
    <w:p>
      <w:pPr>
        <w:tabs>
          <w:tab w:pos="1039" w:val="left" w:leader="none"/>
          <w:tab w:pos="1694" w:val="left" w:leader="none"/>
          <w:tab w:pos="2257" w:val="left" w:leader="none"/>
          <w:tab w:pos="4252" w:val="left" w:leader="none"/>
          <w:tab w:pos="4927" w:val="left" w:leader="none"/>
          <w:tab w:pos="7710" w:val="left" w:leader="none"/>
          <w:tab w:pos="8958" w:val="left" w:leader="none"/>
        </w:tabs>
        <w:spacing w:before="55"/>
        <w:ind w:left="0" w:right="1535" w:firstLine="0"/>
        <w:jc w:val="center"/>
        <w:rPr>
          <w:sz w:val="20"/>
        </w:rPr>
      </w:pPr>
      <w:r>
        <w:rPr>
          <w:rFonts w:ascii="Arial Unicode MS" w:eastAsia="Arial Unicode MS" w:hint="eastAsia"/>
          <w:w w:val="90"/>
          <w:sz w:val="18"/>
        </w:rPr>
        <w:t>，  </w:t>
      </w:r>
      <w:r>
        <w:rPr>
          <w:rFonts w:ascii="Arial Unicode MS" w:eastAsia="Arial Unicode MS" w:hint="eastAsia"/>
          <w:spacing w:val="2"/>
          <w:w w:val="90"/>
          <w:sz w:val="18"/>
        </w:rPr>
        <w:t> </w:t>
      </w:r>
      <w:r>
        <w:rPr>
          <w:rFonts w:ascii="Arial Unicode MS" w:eastAsia="Arial Unicode MS" w:hint="eastAsia"/>
          <w:w w:val="110"/>
          <w:sz w:val="18"/>
        </w:rPr>
        <w:t>郡</w:t>
        <w:tab/>
        <w:t>部</w:t>
        <w:tab/>
      </w:r>
      <w:r>
        <w:rPr>
          <w:w w:val="110"/>
          <w:sz w:val="20"/>
        </w:rPr>
        <w:t>85</w:t>
        <w:tab/>
        <w:t>890 </w:t>
      </w:r>
      <w:r>
        <w:rPr>
          <w:spacing w:val="44"/>
          <w:w w:val="110"/>
          <w:sz w:val="20"/>
        </w:rPr>
        <w:t> </w:t>
      </w:r>
      <w:r>
        <w:rPr>
          <w:w w:val="110"/>
          <w:sz w:val="20"/>
        </w:rPr>
        <w:t>3,384 </w:t>
      </w:r>
      <w:r>
        <w:rPr>
          <w:spacing w:val="47"/>
          <w:w w:val="110"/>
          <w:sz w:val="20"/>
        </w:rPr>
        <w:t> </w:t>
      </w:r>
      <w:r>
        <w:rPr>
          <w:w w:val="110"/>
          <w:sz w:val="20"/>
        </w:rPr>
        <w:t>2,452</w:t>
        <w:tab/>
        <w:t>104</w:t>
        <w:tab/>
        <w:t>881    3,178  </w:t>
      </w:r>
      <w:r>
        <w:rPr>
          <w:spacing w:val="17"/>
          <w:w w:val="110"/>
          <w:sz w:val="20"/>
        </w:rPr>
        <w:t> </w:t>
      </w:r>
      <w:r>
        <w:rPr>
          <w:w w:val="160"/>
          <w:sz w:val="20"/>
        </w:rPr>
        <w:t>2,648 </w:t>
      </w:r>
      <w:r>
        <w:rPr>
          <w:spacing w:val="31"/>
          <w:w w:val="160"/>
          <w:sz w:val="20"/>
        </w:rPr>
        <w:t> </w:t>
      </w:r>
      <w:r>
        <w:rPr>
          <w:w w:val="160"/>
          <w:sz w:val="20"/>
        </w:rPr>
        <w:t>9</w:t>
        <w:tab/>
        <w:t>-9 </w:t>
      </w:r>
      <w:r>
        <w:rPr>
          <w:spacing w:val="22"/>
          <w:w w:val="160"/>
          <w:sz w:val="20"/>
        </w:rPr>
        <w:t> </w:t>
      </w:r>
      <w:r>
        <w:rPr>
          <w:w w:val="110"/>
          <w:sz w:val="20"/>
        </w:rPr>
        <w:t>-206</w:t>
        <w:tab/>
        <w:t>196</w:t>
      </w:r>
    </w:p>
    <w:p>
      <w:pPr>
        <w:tabs>
          <w:tab w:pos="2023" w:val="left" w:leader="none"/>
          <w:tab w:pos="2585" w:val="left" w:leader="none"/>
          <w:tab w:pos="3148" w:val="left" w:leader="none"/>
          <w:tab w:pos="3819" w:val="left" w:leader="none"/>
          <w:tab w:pos="4683" w:val="left" w:leader="none"/>
          <w:tab w:pos="5248" w:val="left" w:leader="none"/>
          <w:tab w:pos="5826" w:val="left" w:leader="none"/>
          <w:tab w:pos="6497" w:val="left" w:leader="none"/>
          <w:tab w:pos="7270" w:val="left" w:leader="none"/>
          <w:tab w:pos="8040" w:val="left" w:leader="none"/>
          <w:tab w:pos="8604" w:val="left" w:leader="none"/>
          <w:tab w:pos="9197" w:val="left" w:leader="none"/>
        </w:tabs>
        <w:spacing w:before="91"/>
        <w:ind w:left="515" w:right="0" w:firstLine="0"/>
        <w:jc w:val="left"/>
        <w:rPr>
          <w:sz w:val="20"/>
        </w:rPr>
      </w:pPr>
      <w:r>
        <w:rPr>
          <w:rFonts w:ascii="Arial Unicode MS" w:eastAsia="Arial Unicode MS" w:hint="eastAsia"/>
          <w:sz w:val="18"/>
        </w:rPr>
        <w:t>古森市</w:t>
        <w:tab/>
      </w:r>
      <w:r>
        <w:rPr>
          <w:sz w:val="20"/>
        </w:rPr>
        <w:t>3</w:t>
        <w:tab/>
        <w:t>11</w:t>
        <w:tab/>
        <w:t>136</w:t>
        <w:tab/>
        <w:t>173</w:t>
        <w:tab/>
        <w:t>2</w:t>
        <w:tab/>
        <w:t>15</w:t>
        <w:tab/>
        <w:t>150</w:t>
        <w:tab/>
        <w:t>156</w:t>
        <w:tab/>
        <w:t>-1</w:t>
        <w:tab/>
        <w:t>4</w:t>
        <w:tab/>
        <w:t>14</w:t>
        <w:tab/>
        <w:t>-17</w:t>
      </w:r>
    </w:p>
    <w:p>
      <w:pPr>
        <w:spacing w:after="0"/>
        <w:jc w:val="left"/>
        <w:rPr>
          <w:sz w:val="20"/>
        </w:rPr>
        <w:sectPr>
          <w:pgSz w:w="11990" w:h="16840"/>
          <w:pgMar w:top="720" w:bottom="280" w:left="740" w:right="0"/>
        </w:sectPr>
      </w:pPr>
    </w:p>
    <w:p>
      <w:pPr>
        <w:spacing w:before="87"/>
        <w:ind w:left="391" w:right="0" w:firstLine="0"/>
        <w:jc w:val="left"/>
        <w:rPr>
          <w:rFonts w:ascii="Arial" w:eastAsia="Arial"/>
          <w:sz w:val="19"/>
        </w:rPr>
      </w:pPr>
      <w:r>
        <w:rPr>
          <w:rFonts w:ascii="Arial" w:eastAsia="Arial"/>
          <w:w w:val="80"/>
          <w:sz w:val="17"/>
        </w:rPr>
        <w:t>I</w:t>
      </w:r>
      <w:r>
        <w:rPr>
          <w:rFonts w:ascii="Arial" w:eastAsia="Arial"/>
          <w:spacing w:val="-29"/>
          <w:w w:val="80"/>
          <w:sz w:val="17"/>
        </w:rPr>
        <w:t> </w:t>
      </w:r>
      <w:r>
        <w:rPr>
          <w:rFonts w:ascii="Arial Unicode MS" w:eastAsia="Arial Unicode MS" w:hint="eastAsia"/>
          <w:spacing w:val="-33"/>
          <w:w w:val="80"/>
          <w:sz w:val="19"/>
        </w:rPr>
        <w:t>り </w:t>
      </w:r>
      <w:r>
        <w:rPr>
          <w:rFonts w:ascii="Arial" w:eastAsia="Arial"/>
          <w:spacing w:val="-19"/>
          <w:w w:val="80"/>
          <w:sz w:val="19"/>
        </w:rPr>
        <w:t>L</w:t>
      </w:r>
    </w:p>
    <w:p>
      <w:pPr>
        <w:tabs>
          <w:tab w:pos="1247" w:val="left" w:leader="none"/>
          <w:tab w:pos="1810" w:val="left" w:leader="none"/>
          <w:tab w:pos="2475" w:val="left" w:leader="none"/>
          <w:tab w:pos="3144" w:val="left" w:leader="none"/>
          <w:tab w:pos="3903" w:val="left" w:leader="none"/>
          <w:tab w:pos="4474" w:val="left" w:leader="none"/>
          <w:tab w:pos="5146" w:val="left" w:leader="none"/>
          <w:tab w:pos="5822" w:val="left" w:leader="none"/>
          <w:tab w:pos="6589" w:val="left" w:leader="none"/>
          <w:tab w:pos="7166" w:val="left" w:leader="none"/>
          <w:tab w:pos="7923" w:val="left" w:leader="none"/>
          <w:tab w:pos="8797" w:val="right" w:leader="none"/>
        </w:tabs>
        <w:spacing w:before="103"/>
        <w:ind w:left="164" w:right="0" w:firstLine="0"/>
        <w:jc w:val="left"/>
        <w:rPr>
          <w:sz w:val="20"/>
        </w:rPr>
      </w:pPr>
      <w:r>
        <w:rPr/>
        <w:br w:type="column"/>
      </w:r>
      <w:r>
        <w:rPr>
          <w:rFonts w:ascii="Arial" w:eastAsia="Arial"/>
          <w:spacing w:val="2"/>
          <w:w w:val="95"/>
          <w:sz w:val="17"/>
        </w:rPr>
        <w:t>,1) </w:t>
      </w:r>
      <w:r>
        <w:rPr>
          <w:rFonts w:ascii="Arial" w:eastAsia="Arial"/>
          <w:w w:val="95"/>
          <w:sz w:val="17"/>
        </w:rPr>
        <w:t>J</w:t>
      </w:r>
      <w:r>
        <w:rPr>
          <w:rFonts w:ascii="Arial" w:eastAsia="Arial"/>
          <w:spacing w:val="-24"/>
          <w:w w:val="95"/>
          <w:sz w:val="17"/>
        </w:rPr>
        <w:t> </w:t>
      </w:r>
      <w:r>
        <w:rPr>
          <w:rFonts w:ascii="Arial Unicode MS" w:eastAsia="Arial Unicode MS" w:hint="eastAsia"/>
          <w:spacing w:val="10"/>
          <w:w w:val="95"/>
          <w:sz w:val="16"/>
        </w:rPr>
        <w:t>「</w:t>
      </w:r>
      <w:r>
        <w:rPr>
          <w:w w:val="95"/>
          <w:sz w:val="20"/>
        </w:rPr>
        <w:t>l1</w:t>
        <w:tab/>
      </w:r>
      <w:r>
        <w:rPr>
          <w:sz w:val="20"/>
        </w:rPr>
        <w:t>16</w:t>
        <w:tab/>
        <w:t>133</w:t>
        <w:tab/>
        <w:t>693</w:t>
        <w:tab/>
        <w:t>497</w:t>
        <w:tab/>
        <w:t>12</w:t>
        <w:tab/>
        <w:t>121</w:t>
        <w:tab/>
        <w:t>707</w:t>
        <w:tab/>
        <w:t>499</w:t>
        <w:tab/>
        <w:t>-4</w:t>
        <w:tab/>
        <w:t>-12</w:t>
        <w:tab/>
        <w:t>14</w:t>
        <w:tab/>
        <w:t>2</w:t>
      </w:r>
    </w:p>
    <w:p>
      <w:pPr>
        <w:spacing w:after="0"/>
        <w:jc w:val="left"/>
        <w:rPr>
          <w:sz w:val="20"/>
        </w:rPr>
        <w:sectPr>
          <w:type w:val="continuous"/>
          <w:pgSz w:w="11990" w:h="16840"/>
          <w:pgMar w:top="1580" w:bottom="280" w:left="740" w:right="0"/>
          <w:cols w:num="2" w:equalWidth="0">
            <w:col w:w="641" w:space="40"/>
            <w:col w:w="10569"/>
          </w:cols>
        </w:sectPr>
      </w:pPr>
    </w:p>
    <w:p>
      <w:pPr>
        <w:tabs>
          <w:tab w:pos="2024" w:val="left" w:leader="none"/>
          <w:tab w:pos="2590" w:val="left" w:leader="none"/>
          <w:tab w:pos="3155" w:val="left" w:leader="none"/>
          <w:tab w:pos="3913" w:val="left" w:leader="none"/>
          <w:tab w:pos="4680" w:val="left" w:leader="none"/>
          <w:tab w:pos="5253" w:val="left" w:leader="none"/>
          <w:tab w:pos="5826" w:val="left" w:leader="none"/>
          <w:tab w:pos="6603" w:val="left" w:leader="none"/>
          <w:tab w:pos="7372" w:val="left" w:leader="none"/>
          <w:tab w:pos="7941" w:val="left" w:leader="none"/>
          <w:tab w:pos="8604" w:val="left" w:leader="none"/>
          <w:tab w:pos="9189" w:val="left" w:leader="none"/>
        </w:tabs>
        <w:spacing w:before="108"/>
        <w:ind w:left="515" w:right="0" w:firstLine="0"/>
        <w:jc w:val="left"/>
        <w:rPr>
          <w:sz w:val="20"/>
        </w:rPr>
      </w:pPr>
      <w:r>
        <w:rPr>
          <w:rFonts w:ascii="Arial Unicode MS" w:eastAsia="Arial Unicode MS" w:hint="eastAsia"/>
          <w:sz w:val="17"/>
        </w:rPr>
        <w:t>八戸市</w:t>
        <w:tab/>
      </w:r>
      <w:r>
        <w:rPr>
          <w:sz w:val="20"/>
        </w:rPr>
        <w:t>0</w:t>
        <w:tab/>
        <w:t>25</w:t>
        <w:tab/>
        <w:t>157</w:t>
        <w:tab/>
        <w:t>61</w:t>
        <w:tab/>
        <w:t>0</w:t>
        <w:tab/>
        <w:t>23</w:t>
        <w:tab/>
        <w:t>171</w:t>
        <w:tab/>
        <w:t>49</w:t>
        <w:tab/>
        <w:t>0</w:t>
        <w:tab/>
        <w:t>-2</w:t>
        <w:tab/>
        <w:t>14</w:t>
        <w:tab/>
        <w:t>-12</w:t>
      </w:r>
    </w:p>
    <w:p>
      <w:pPr>
        <w:tabs>
          <w:tab w:pos="2030" w:val="left" w:leader="none"/>
          <w:tab w:pos="2585" w:val="left" w:leader="none"/>
          <w:tab w:pos="3153" w:val="left" w:leader="none"/>
          <w:tab w:pos="3819" w:val="left" w:leader="none"/>
          <w:tab w:pos="4679" w:val="left" w:leader="none"/>
          <w:tab w:pos="5256" w:val="left" w:leader="none"/>
          <w:tab w:pos="5823" w:val="left" w:leader="none"/>
          <w:tab w:pos="6497" w:val="left" w:leader="none"/>
          <w:tab w:pos="7274" w:val="left" w:leader="none"/>
          <w:tab w:pos="8039" w:val="left" w:leader="none"/>
          <w:tab w:pos="8612" w:val="left" w:leader="none"/>
          <w:tab w:pos="9380" w:val="left" w:leader="none"/>
        </w:tabs>
        <w:spacing w:before="100"/>
        <w:ind w:left="514" w:right="0" w:firstLine="0"/>
        <w:jc w:val="left"/>
        <w:rPr>
          <w:sz w:val="20"/>
        </w:rPr>
      </w:pPr>
      <w:r>
        <w:rPr>
          <w:rFonts w:ascii="Arial Unicode MS" w:hAnsi="Arial Unicode MS" w:eastAsia="Arial Unicode MS" w:hint="eastAsia"/>
          <w:sz w:val="18"/>
        </w:rPr>
        <w:t>焦石市</w:t>
        <w:tab/>
      </w:r>
      <w:r>
        <w:rPr>
          <w:sz w:val="20"/>
        </w:rPr>
        <w:t>9</w:t>
        <w:tab/>
        <w:t>61</w:t>
        <w:tab/>
        <w:t>239</w:t>
        <w:tab/>
        <w:t>142</w:t>
        <w:tab/>
        <w:t>7</w:t>
        <w:tab/>
        <w:t>63</w:t>
        <w:tab/>
        <w:t>231</w:t>
        <w:tab/>
        <w:t>150</w:t>
        <w:tab/>
      </w:r>
      <w:r>
        <w:rPr>
          <w:rFonts w:ascii="Arial Unicode MS" w:hAnsi="Arial Unicode MS" w:eastAsia="Arial Unicode MS" w:hint="eastAsia"/>
          <w:sz w:val="14"/>
        </w:rPr>
        <w:t>―</w:t>
      </w:r>
      <w:r>
        <w:rPr>
          <w:rFonts w:ascii="Arial Unicode MS" w:hAnsi="Arial Unicode MS" w:eastAsia="Arial Unicode MS" w:hint="eastAsia"/>
          <w:spacing w:val="-24"/>
          <w:sz w:val="14"/>
        </w:rPr>
        <w:t> </w:t>
      </w:r>
      <w:r>
        <w:rPr>
          <w:sz w:val="20"/>
        </w:rPr>
        <w:t>2</w:t>
        <w:tab/>
        <w:t>2</w:t>
        <w:tab/>
        <w:t>-8</w:t>
        <w:tab/>
        <w:t>8</w:t>
      </w:r>
    </w:p>
    <w:p>
      <w:pPr>
        <w:tabs>
          <w:tab w:pos="2023" w:val="left" w:leader="none"/>
          <w:tab w:pos="2676" w:val="left" w:leader="none"/>
          <w:tab w:pos="3250" w:val="left" w:leader="none"/>
          <w:tab w:pos="4015" w:val="left" w:leader="none"/>
          <w:tab w:pos="4671" w:val="left" w:leader="none"/>
          <w:tab w:pos="5350" w:val="left" w:leader="none"/>
          <w:tab w:pos="5920" w:val="left" w:leader="none"/>
          <w:tab w:pos="6591" w:val="left" w:leader="none"/>
          <w:tab w:pos="7270" w:val="left" w:leader="none"/>
          <w:tab w:pos="8027" w:val="left" w:leader="none"/>
          <w:tab w:pos="8707" w:val="left" w:leader="none"/>
          <w:tab w:pos="9478" w:val="right" w:leader="none"/>
        </w:tabs>
        <w:spacing w:before="98"/>
        <w:ind w:left="501" w:right="0" w:firstLine="0"/>
        <w:jc w:val="left"/>
        <w:rPr>
          <w:sz w:val="20"/>
        </w:rPr>
      </w:pPr>
      <w:r>
        <w:rPr>
          <w:rFonts w:ascii="Arial Unicode MS" w:eastAsia="Arial Unicode MS" w:hint="eastAsia"/>
          <w:sz w:val="18"/>
        </w:rPr>
        <w:t>五</w:t>
      </w:r>
      <w:r>
        <w:rPr>
          <w:rFonts w:ascii="Arial Unicode MS" w:eastAsia="Arial Unicode MS" w:hint="eastAsia"/>
          <w:spacing w:val="27"/>
          <w:sz w:val="18"/>
        </w:rPr>
        <w:t>所</w:t>
      </w:r>
      <w:r>
        <w:rPr>
          <w:sz w:val="20"/>
        </w:rPr>
        <w:t>Il</w:t>
      </w:r>
      <w:r>
        <w:rPr>
          <w:spacing w:val="-25"/>
          <w:sz w:val="20"/>
        </w:rPr>
        <w:t> </w:t>
      </w:r>
      <w:r>
        <w:rPr>
          <w:w w:val="85"/>
          <w:sz w:val="20"/>
        </w:rPr>
        <w:t>l</w:t>
      </w:r>
      <w:r>
        <w:rPr>
          <w:spacing w:val="-26"/>
          <w:w w:val="85"/>
          <w:sz w:val="20"/>
        </w:rPr>
        <w:t> </w:t>
      </w:r>
      <w:r>
        <w:rPr>
          <w:rFonts w:ascii="Arial Unicode MS" w:eastAsia="Arial Unicode MS" w:hint="eastAsia"/>
          <w:sz w:val="18"/>
        </w:rPr>
        <w:t>原市</w:t>
        <w:tab/>
      </w:r>
      <w:r>
        <w:rPr>
          <w:sz w:val="20"/>
        </w:rPr>
        <w:t>3</w:t>
        <w:tab/>
        <w:t>8</w:t>
        <w:tab/>
        <w:t>38</w:t>
        <w:tab/>
        <w:t>9</w:t>
        <w:tab/>
        <w:t>1</w:t>
        <w:tab/>
        <w:t>9</w:t>
        <w:tab/>
        <w:t>38</w:t>
        <w:tab/>
        <w:t>10</w:t>
        <w:tab/>
        <w:t>-2</w:t>
        <w:tab/>
        <w:t>1</w:t>
        <w:tab/>
        <w:t>0</w:t>
        <w:tab/>
        <w:t>1</w:t>
      </w:r>
    </w:p>
    <w:p>
      <w:pPr>
        <w:tabs>
          <w:tab w:pos="1920" w:val="left" w:leader="none"/>
          <w:tab w:pos="2586" w:val="left" w:leader="none"/>
          <w:tab w:pos="3156" w:val="left" w:leader="none"/>
          <w:tab w:pos="3812" w:val="left" w:leader="none"/>
          <w:tab w:pos="4686" w:val="left" w:leader="none"/>
          <w:tab w:pos="5250" w:val="left" w:leader="none"/>
          <w:tab w:pos="5826" w:val="left" w:leader="none"/>
          <w:tab w:pos="6497" w:val="left" w:leader="none"/>
          <w:tab w:pos="7270" w:val="left" w:leader="none"/>
          <w:tab w:pos="8034" w:val="left" w:leader="none"/>
          <w:tab w:pos="8605" w:val="left" w:leader="none"/>
          <w:tab w:pos="9283" w:val="left" w:leader="none"/>
        </w:tabs>
        <w:spacing w:before="87"/>
        <w:ind w:left="504" w:right="0" w:firstLine="0"/>
        <w:jc w:val="left"/>
        <w:rPr>
          <w:sz w:val="20"/>
        </w:rPr>
      </w:pPr>
      <w:r>
        <w:rPr>
          <w:rFonts w:ascii="Arial Unicode MS" w:eastAsia="Arial Unicode MS" w:hint="eastAsia"/>
          <w:w w:val="110"/>
          <w:sz w:val="18"/>
        </w:rPr>
        <w:t>十和田市</w:t>
        <w:tab/>
      </w:r>
      <w:r>
        <w:rPr>
          <w:sz w:val="21"/>
        </w:rPr>
        <w:t>10</w:t>
        <w:tab/>
      </w:r>
      <w:r>
        <w:rPr>
          <w:sz w:val="20"/>
        </w:rPr>
        <w:t>71</w:t>
        <w:tab/>
        <w:t>367</w:t>
        <w:tab/>
        <w:t>132</w:t>
        <w:tab/>
        <w:t>9</w:t>
        <w:tab/>
        <w:t>77</w:t>
        <w:tab/>
        <w:t>364</w:t>
        <w:tab/>
        <w:t>130</w:t>
        <w:tab/>
        <w:t>-1</w:t>
        <w:tab/>
        <w:t>6</w:t>
        <w:tab/>
        <w:t>-3</w:t>
        <w:tab/>
        <w:t>-2</w:t>
      </w:r>
    </w:p>
    <w:p>
      <w:pPr>
        <w:tabs>
          <w:tab w:pos="1928" w:val="left" w:leader="none"/>
          <w:tab w:pos="2593" w:val="left" w:leader="none"/>
          <w:tab w:pos="3154" w:val="left" w:leader="none"/>
          <w:tab w:pos="3824" w:val="left" w:leader="none"/>
          <w:tab w:pos="4675" w:val="left" w:leader="none"/>
          <w:tab w:pos="5256" w:val="left" w:leader="none"/>
          <w:tab w:pos="5824" w:val="left" w:leader="none"/>
          <w:tab w:pos="6501" w:val="left" w:leader="none"/>
          <w:tab w:pos="7270" w:val="left" w:leader="none"/>
          <w:tab w:pos="7941" w:val="left" w:leader="none"/>
          <w:tab w:pos="8707" w:val="left" w:leader="none"/>
          <w:tab w:pos="9383" w:val="left" w:leader="none"/>
        </w:tabs>
        <w:spacing w:before="98"/>
        <w:ind w:left="505" w:right="0" w:firstLine="0"/>
        <w:jc w:val="left"/>
        <w:rPr>
          <w:sz w:val="20"/>
        </w:rPr>
      </w:pPr>
      <w:r>
        <w:rPr>
          <w:rFonts w:ascii="Arial Unicode MS" w:eastAsia="Arial Unicode MS" w:hint="eastAsia"/>
          <w:w w:val="95"/>
          <w:sz w:val="18"/>
        </w:rPr>
        <w:t>三沢市</w:t>
        <w:tab/>
      </w:r>
      <w:r>
        <w:rPr>
          <w:sz w:val="20"/>
        </w:rPr>
        <w:t>13</w:t>
        <w:tab/>
        <w:t>97</w:t>
        <w:tab/>
        <w:t>400</w:t>
        <w:tab/>
        <w:t>213</w:t>
        <w:tab/>
        <w:t>8</w:t>
        <w:tab/>
        <w:t>90</w:t>
        <w:tab/>
        <w:t>407</w:t>
        <w:tab/>
        <w:t>218</w:t>
        <w:tab/>
        <w:t>-5</w:t>
        <w:tab/>
        <w:t>-7</w:t>
        <w:tab/>
        <w:t>7</w:t>
        <w:tab/>
        <w:t>5</w:t>
      </w:r>
    </w:p>
    <w:p>
      <w:pPr>
        <w:tabs>
          <w:tab w:pos="2021" w:val="left" w:leader="none"/>
          <w:tab w:pos="2582" w:val="left" w:leader="none"/>
          <w:tab w:pos="3154" w:val="left" w:leader="none"/>
          <w:tab w:pos="3824" w:val="left" w:leader="none"/>
          <w:tab w:pos="4671" w:val="left" w:leader="none"/>
          <w:tab w:pos="5248" w:val="left" w:leader="none"/>
          <w:tab w:pos="5825" w:val="left" w:leader="none"/>
          <w:tab w:pos="6501" w:val="left" w:leader="none"/>
          <w:tab w:pos="7270" w:val="left" w:leader="none"/>
          <w:tab w:pos="7840" w:val="left" w:leader="none"/>
          <w:tab w:pos="8604" w:val="left" w:leader="none"/>
          <w:tab w:pos="9383" w:val="left" w:leader="none"/>
        </w:tabs>
        <w:spacing w:line="225" w:lineRule="exact" w:before="91"/>
        <w:ind w:left="501" w:right="0" w:firstLine="0"/>
        <w:jc w:val="left"/>
        <w:rPr>
          <w:sz w:val="20"/>
        </w:rPr>
      </w:pPr>
      <w:r>
        <w:rPr>
          <w:rFonts w:ascii="Arial Unicode MS" w:eastAsia="Arial Unicode MS" w:hint="eastAsia"/>
          <w:sz w:val="18"/>
        </w:rPr>
        <w:t>むつ巾</w:t>
        <w:tab/>
      </w:r>
      <w:r>
        <w:rPr>
          <w:sz w:val="20"/>
        </w:rPr>
        <w:t>5</w:t>
        <w:tab/>
        <w:t>84</w:t>
        <w:tab/>
        <w:t>576</w:t>
        <w:tab/>
        <w:t>236</w:t>
        <w:tab/>
        <w:t>1</w:t>
        <w:tab/>
        <w:t>69</w:t>
        <w:tab/>
        <w:t>590</w:t>
        <w:tab/>
        <w:t>241</w:t>
        <w:tab/>
        <w:t>-4</w:t>
        <w:tab/>
        <w:t>-15</w:t>
        <w:tab/>
        <w:t>14</w:t>
        <w:tab/>
        <w:t>5</w:t>
      </w:r>
    </w:p>
    <w:p>
      <w:pPr>
        <w:tabs>
          <w:tab w:pos="1045" w:val="left" w:leader="none"/>
        </w:tabs>
        <w:spacing w:line="169" w:lineRule="exact" w:before="0"/>
        <w:ind w:left="392" w:right="0" w:firstLine="0"/>
        <w:jc w:val="left"/>
        <w:rPr>
          <w:rFonts w:ascii="Arial Unicode MS" w:hAnsi="Arial Unicode MS" w:cs="Arial Unicode MS" w:eastAsia="Arial Unicode MS" w:hint="eastAsia"/>
          <w:sz w:val="18"/>
          <w:szCs w:val="18"/>
        </w:rPr>
      </w:pPr>
      <w:r>
        <w:rPr>
          <w:rFonts w:ascii="Arial Unicode MS" w:hAnsi="Arial Unicode MS" w:cs="Arial Unicode MS" w:eastAsia="Arial Unicode MS" w:hint="eastAsia"/>
          <w:w w:val="50"/>
          <w:sz w:val="18"/>
          <w:szCs w:val="18"/>
        </w:rPr>
        <w:t>�</w:t>
        <w:tab/>
      </w:r>
      <w:r>
        <w:rPr>
          <w:rFonts w:ascii="Arial Unicode MS" w:hAnsi="Arial Unicode MS" w:cs="Arial Unicode MS" w:eastAsia="Arial Unicode MS" w:hint="eastAsia"/>
          <w:w w:val="95"/>
          <w:sz w:val="18"/>
          <w:szCs w:val="18"/>
        </w:rPr>
        <w:t>―-</w:t>
      </w:r>
    </w:p>
    <w:p>
      <w:pPr>
        <w:tabs>
          <w:tab w:pos="2027" w:val="left" w:leader="none"/>
          <w:tab w:pos="2586" w:val="left" w:leader="none"/>
          <w:tab w:pos="3153" w:val="left" w:leader="none"/>
          <w:tab w:pos="3812" w:val="left" w:leader="none"/>
          <w:tab w:pos="4675" w:val="left" w:leader="none"/>
          <w:tab w:pos="5249" w:val="left" w:leader="none"/>
          <w:tab w:pos="5818" w:val="left" w:leader="none"/>
          <w:tab w:pos="6490" w:val="left" w:leader="none"/>
          <w:tab w:pos="7364" w:val="left" w:leader="none"/>
          <w:tab w:pos="8031" w:val="left" w:leader="none"/>
          <w:tab w:pos="8461" w:val="left" w:leader="none"/>
          <w:tab w:pos="9283" w:val="left" w:leader="none"/>
        </w:tabs>
        <w:spacing w:line="185" w:lineRule="exact" w:before="0"/>
        <w:ind w:left="510" w:right="0" w:firstLine="0"/>
        <w:jc w:val="left"/>
        <w:rPr>
          <w:sz w:val="20"/>
        </w:rPr>
      </w:pPr>
      <w:r>
        <w:rPr>
          <w:rFonts w:ascii="Arial Unicode MS" w:eastAsia="Arial Unicode MS" w:hint="eastAsia"/>
          <w:w w:val="110"/>
          <w:sz w:val="18"/>
        </w:rPr>
        <w:t>束津軽郡</w:t>
        <w:tab/>
      </w:r>
      <w:r>
        <w:rPr>
          <w:w w:val="105"/>
          <w:sz w:val="20"/>
        </w:rPr>
        <w:t>2</w:t>
        <w:tab/>
        <w:t>33</w:t>
        <w:tab/>
        <w:t>201</w:t>
        <w:tab/>
        <w:t>121</w:t>
        <w:tab/>
        <w:t>2</w:t>
        <w:tab/>
        <w:t>35</w:t>
        <w:tab/>
        <w:t>169</w:t>
        <w:tab/>
        <w:t>151</w:t>
        <w:tab/>
        <w:t>0</w:t>
        <w:tab/>
        <w:t>2</w:t>
        <w:tab/>
      </w:r>
      <w:r>
        <w:rPr>
          <w:rFonts w:ascii="Arial Unicode MS" w:eastAsia="Arial Unicode MS" w:hint="eastAsia"/>
          <w:w w:val="105"/>
          <w:sz w:val="9"/>
        </w:rPr>
        <w:t>ー</w:t>
      </w:r>
      <w:r>
        <w:rPr>
          <w:rFonts w:ascii="Arial Unicode MS" w:eastAsia="Arial Unicode MS" w:hint="eastAsia"/>
          <w:spacing w:val="21"/>
          <w:w w:val="105"/>
          <w:sz w:val="9"/>
        </w:rPr>
        <w:t> </w:t>
      </w:r>
      <w:r>
        <w:rPr>
          <w:w w:val="105"/>
          <w:sz w:val="20"/>
        </w:rPr>
        <w:t>32</w:t>
        <w:tab/>
        <w:t>30</w:t>
      </w:r>
    </w:p>
    <w:p>
      <w:pPr>
        <w:tabs>
          <w:tab w:pos="2024" w:val="left" w:leader="none"/>
          <w:tab w:pos="2578" w:val="left" w:leader="none"/>
          <w:tab w:pos="3242" w:val="left" w:leader="none"/>
          <w:tab w:pos="3919" w:val="left" w:leader="none"/>
          <w:tab w:pos="4672" w:val="left" w:leader="none"/>
          <w:tab w:pos="5248" w:val="left" w:leader="none"/>
          <w:tab w:pos="5919" w:val="left" w:leader="none"/>
          <w:tab w:pos="6591" w:val="left" w:leader="none"/>
          <w:tab w:pos="7357" w:val="left" w:leader="none"/>
          <w:tab w:pos="8028" w:val="left" w:leader="none"/>
          <w:tab w:pos="8511" w:val="left" w:leader="none"/>
          <w:tab w:pos="9275" w:val="left" w:leader="none"/>
        </w:tabs>
        <w:spacing w:before="97"/>
        <w:ind w:left="503" w:right="0" w:firstLine="0"/>
        <w:jc w:val="left"/>
        <w:rPr>
          <w:sz w:val="20"/>
        </w:rPr>
      </w:pPr>
      <w:r>
        <w:rPr>
          <w:rFonts w:ascii="Arial Unicode MS" w:eastAsia="Arial Unicode MS" w:hint="eastAsia"/>
          <w:sz w:val="18"/>
        </w:rPr>
        <w:t>平内町</w:t>
        <w:tab/>
      </w:r>
      <w:r>
        <w:rPr>
          <w:sz w:val="20"/>
        </w:rPr>
        <w:t>0</w:t>
        <w:tab/>
        <w:t>12</w:t>
        <w:tab/>
        <w:t>66</w:t>
        <w:tab/>
        <w:t>48</w:t>
        <w:tab/>
        <w:t>0</w:t>
        <w:tab/>
        <w:t>12</w:t>
        <w:tab/>
        <w:t>51</w:t>
        <w:tab/>
        <w:t>63</w:t>
        <w:tab/>
        <w:t>0</w:t>
        <w:tab/>
        <w:t>0</w:t>
        <w:tab/>
        <w:t>-15</w:t>
        <w:tab/>
        <w:t>15</w:t>
      </w:r>
    </w:p>
    <w:p>
      <w:pPr>
        <w:tabs>
          <w:tab w:pos="2015" w:val="left" w:leader="none"/>
          <w:tab w:pos="2673" w:val="left" w:leader="none"/>
          <w:tab w:pos="3243" w:val="left" w:leader="none"/>
          <w:tab w:pos="4015" w:val="left" w:leader="none"/>
          <w:tab w:pos="4675" w:val="left" w:leader="none"/>
          <w:tab w:pos="5350" w:val="left" w:leader="none"/>
          <w:tab w:pos="5917" w:val="left" w:leader="none"/>
          <w:tab w:pos="6591" w:val="left" w:leader="none"/>
          <w:tab w:pos="7356" w:val="left" w:leader="none"/>
          <w:tab w:pos="8031" w:val="left" w:leader="none"/>
          <w:tab w:pos="8511" w:val="left" w:leader="none"/>
          <w:tab w:pos="9378" w:val="left" w:leader="none"/>
        </w:tabs>
        <w:spacing w:before="91"/>
        <w:ind w:left="500" w:right="0" w:firstLine="0"/>
        <w:jc w:val="left"/>
        <w:rPr>
          <w:sz w:val="20"/>
        </w:rPr>
      </w:pPr>
      <w:r>
        <w:rPr>
          <w:rFonts w:ascii="Arial Unicode MS" w:eastAsia="Arial Unicode MS" w:hint="eastAsia"/>
          <w:sz w:val="18"/>
        </w:rPr>
        <w:t>蟹 </w:t>
      </w:r>
      <w:r>
        <w:rPr>
          <w:rFonts w:ascii="Arial Unicode MS" w:eastAsia="Arial Unicode MS" w:hint="eastAsia"/>
          <w:spacing w:val="17"/>
          <w:sz w:val="18"/>
        </w:rPr>
        <w:t> </w:t>
      </w:r>
      <w:r>
        <w:rPr>
          <w:rFonts w:ascii="Arial Unicode MS" w:eastAsia="Arial Unicode MS" w:hint="eastAsia"/>
          <w:spacing w:val="-73"/>
          <w:sz w:val="18"/>
        </w:rPr>
        <w:t>［［</w:t>
      </w:r>
      <w:r>
        <w:rPr>
          <w:rFonts w:ascii="Arial Unicode MS" w:eastAsia="Arial Unicode MS" w:hint="eastAsia"/>
          <w:sz w:val="18"/>
        </w:rPr>
        <w:t>「</w:t>
      </w:r>
      <w:r>
        <w:rPr>
          <w:rFonts w:ascii="Arial Unicode MS" w:eastAsia="Arial Unicode MS" w:hint="eastAsia"/>
          <w:spacing w:val="-3"/>
          <w:sz w:val="18"/>
        </w:rPr>
        <w:t> </w:t>
      </w:r>
      <w:r>
        <w:rPr>
          <w:rFonts w:ascii="Arial Unicode MS" w:eastAsia="Arial Unicode MS" w:hint="eastAsia"/>
          <w:sz w:val="18"/>
        </w:rPr>
        <w:t>町</w:t>
        <w:tab/>
      </w:r>
      <w:r>
        <w:rPr>
          <w:sz w:val="20"/>
        </w:rPr>
        <w:t>1</w:t>
        <w:tab/>
        <w:t>7</w:t>
        <w:tab/>
        <w:t>31</w:t>
        <w:tab/>
        <w:t>9</w:t>
        <w:tab/>
        <w:t>2</w:t>
        <w:tab/>
        <w:t>9</w:t>
        <w:tab/>
        <w:t>21</w:t>
        <w:tab/>
        <w:t>16</w:t>
        <w:tab/>
        <w:t>1</w:t>
        <w:tab/>
        <w:t>2</w:t>
        <w:tab/>
        <w:t>-10</w:t>
        <w:tab/>
        <w:t>7</w:t>
      </w:r>
    </w:p>
    <w:p>
      <w:pPr>
        <w:tabs>
          <w:tab w:pos="2016" w:val="left" w:leader="none"/>
          <w:tab w:pos="2676" w:val="left" w:leader="none"/>
          <w:tab w:pos="3243" w:val="left" w:leader="none"/>
          <w:tab w:pos="3910" w:val="left" w:leader="none"/>
          <w:tab w:pos="4672" w:val="left" w:leader="none"/>
          <w:tab w:pos="5347" w:val="left" w:leader="none"/>
          <w:tab w:pos="5913" w:val="left" w:leader="none"/>
          <w:tab w:pos="6595" w:val="left" w:leader="none"/>
          <w:tab w:pos="7357" w:val="left" w:leader="none"/>
          <w:tab w:pos="8028" w:val="left" w:leader="none"/>
          <w:tab w:pos="8700" w:val="left" w:leader="none"/>
          <w:tab w:pos="9378" w:val="left" w:leader="none"/>
        </w:tabs>
        <w:spacing w:before="98"/>
        <w:ind w:left="502" w:right="0" w:firstLine="0"/>
        <w:jc w:val="left"/>
        <w:rPr>
          <w:sz w:val="20"/>
        </w:rPr>
      </w:pPr>
      <w:r>
        <w:rPr>
          <w:rFonts w:ascii="Arial Unicode MS" w:eastAsia="Arial Unicode MS" w:hint="eastAsia"/>
          <w:sz w:val="18"/>
        </w:rPr>
        <w:t>今別町</w:t>
        <w:tab/>
      </w:r>
      <w:r>
        <w:rPr>
          <w:sz w:val="20"/>
        </w:rPr>
        <w:t>0</w:t>
        <w:tab/>
        <w:t>2</w:t>
        <w:tab/>
        <w:t>39</w:t>
        <w:tab/>
        <w:t>23</w:t>
        <w:tab/>
        <w:t>0</w:t>
        <w:tab/>
        <w:t>2</w:t>
        <w:tab/>
        <w:t>39</w:t>
        <w:tab/>
        <w:t>23</w:t>
        <w:tab/>
        <w:t>0</w:t>
        <w:tab/>
        <w:t>0</w:t>
        <w:tab/>
        <w:t>0</w:t>
        <w:tab/>
        <w:t>0</w:t>
      </w:r>
    </w:p>
    <w:p>
      <w:pPr>
        <w:tabs>
          <w:tab w:pos="2008" w:val="left" w:leader="none"/>
          <w:tab w:pos="2673" w:val="left" w:leader="none"/>
          <w:tab w:pos="3235" w:val="left" w:leader="none"/>
          <w:tab w:pos="3906" w:val="left" w:leader="none"/>
          <w:tab w:pos="4672" w:val="left" w:leader="none"/>
          <w:tab w:pos="5343" w:val="left" w:leader="none"/>
          <w:tab w:pos="5912" w:val="left" w:leader="none"/>
          <w:tab w:pos="6583" w:val="left" w:leader="none"/>
          <w:tab w:pos="7262" w:val="left" w:leader="none"/>
          <w:tab w:pos="8028" w:val="left" w:leader="none"/>
          <w:tab w:pos="8605" w:val="left" w:leader="none"/>
          <w:tab w:pos="9377" w:val="left" w:leader="none"/>
        </w:tabs>
        <w:spacing w:before="90"/>
        <w:ind w:left="500" w:right="0" w:firstLine="0"/>
        <w:jc w:val="left"/>
        <w:rPr>
          <w:sz w:val="20"/>
        </w:rPr>
      </w:pPr>
      <w:r>
        <w:rPr>
          <w:rFonts w:ascii="Arial Unicode MS" w:eastAsia="Arial Unicode MS" w:hint="eastAsia"/>
          <w:sz w:val="18"/>
        </w:rPr>
        <w:t>迂田村</w:t>
        <w:tab/>
      </w:r>
      <w:r>
        <w:rPr>
          <w:sz w:val="20"/>
        </w:rPr>
        <w:t>1</w:t>
        <w:tab/>
        <w:t>7</w:t>
        <w:tab/>
        <w:t>18</w:t>
        <w:tab/>
        <w:t>13</w:t>
        <w:tab/>
        <w:t>0</w:t>
        <w:tab/>
        <w:t>7</w:t>
        <w:tab/>
        <w:t>16</w:t>
        <w:tab/>
        <w:t>16</w:t>
        <w:tab/>
        <w:t>-1</w:t>
        <w:tab/>
        <w:t>0</w:t>
        <w:tab/>
        <w:t>-2</w:t>
        <w:tab/>
        <w:t>3</w:t>
      </w:r>
    </w:p>
    <w:p>
      <w:pPr>
        <w:tabs>
          <w:tab w:pos="2009" w:val="left" w:leader="none"/>
          <w:tab w:pos="2676" w:val="left" w:leader="none"/>
          <w:tab w:pos="3235" w:val="left" w:leader="none"/>
          <w:tab w:pos="3906" w:val="left" w:leader="none"/>
          <w:tab w:pos="4670" w:val="left" w:leader="none"/>
          <w:tab w:pos="5339" w:val="left" w:leader="none"/>
          <w:tab w:pos="5912" w:val="left" w:leader="none"/>
          <w:tab w:pos="6583" w:val="left" w:leader="none"/>
          <w:tab w:pos="7355" w:val="left" w:leader="none"/>
          <w:tab w:pos="8027" w:val="left" w:leader="none"/>
          <w:tab w:pos="8698" w:val="left" w:leader="none"/>
          <w:tab w:pos="9369" w:val="left" w:leader="none"/>
        </w:tabs>
        <w:spacing w:before="30"/>
        <w:ind w:left="492" w:right="0" w:firstLine="0"/>
        <w:jc w:val="left"/>
        <w:rPr>
          <w:rFonts w:ascii="Arial" w:eastAsia="Arial"/>
          <w:sz w:val="27"/>
        </w:rPr>
      </w:pPr>
      <w:r>
        <w:rPr>
          <w:rFonts w:ascii="Arial Unicode MS" w:eastAsia="Arial Unicode MS" w:hint="eastAsia"/>
          <w:w w:val="85"/>
          <w:sz w:val="18"/>
        </w:rPr>
        <w:t>叶こ</w:t>
      </w:r>
      <w:r>
        <w:rPr>
          <w:rFonts w:ascii="Arial Unicode MS" w:eastAsia="Arial Unicode MS" w:hint="eastAsia"/>
          <w:spacing w:val="41"/>
          <w:w w:val="85"/>
          <w:sz w:val="18"/>
        </w:rPr>
        <w:t> </w:t>
      </w:r>
      <w:r>
        <w:rPr>
          <w:rFonts w:ascii="Arial Unicode MS" w:eastAsia="Arial Unicode MS" w:hint="eastAsia"/>
          <w:w w:val="85"/>
          <w:sz w:val="17"/>
        </w:rPr>
        <w:t>含且 </w:t>
      </w:r>
      <w:r>
        <w:rPr>
          <w:rFonts w:ascii="Arial Unicode MS" w:eastAsia="Arial Unicode MS" w:hint="eastAsia"/>
          <w:spacing w:val="1"/>
          <w:w w:val="85"/>
          <w:sz w:val="17"/>
        </w:rPr>
        <w:t> </w:t>
      </w:r>
      <w:r>
        <w:rPr>
          <w:rFonts w:ascii="Arial Unicode MS" w:eastAsia="Arial Unicode MS" w:hint="eastAsia"/>
          <w:w w:val="85"/>
          <w:sz w:val="16"/>
        </w:rPr>
        <w:t>木寸</w:t>
        <w:tab/>
      </w:r>
      <w:r>
        <w:rPr>
          <w:w w:val="90"/>
          <w:sz w:val="20"/>
        </w:rPr>
        <w:t>0</w:t>
        <w:tab/>
        <w:t>2</w:t>
        <w:tab/>
        <w:t>15</w:t>
        <w:tab/>
        <w:t>14</w:t>
        <w:tab/>
      </w:r>
      <w:r>
        <w:rPr>
          <w:rFonts w:ascii="Arial" w:eastAsia="Arial"/>
          <w:w w:val="85"/>
          <w:sz w:val="19"/>
        </w:rPr>
        <w:t>O</w:t>
        <w:tab/>
      </w:r>
      <w:r>
        <w:rPr>
          <w:w w:val="90"/>
          <w:sz w:val="20"/>
        </w:rPr>
        <w:t>2</w:t>
        <w:tab/>
        <w:t>15</w:t>
        <w:tab/>
        <w:t>14</w:t>
        <w:tab/>
      </w:r>
      <w:r>
        <w:rPr>
          <w:rFonts w:ascii="Arial" w:eastAsia="Arial"/>
          <w:w w:val="85"/>
          <w:sz w:val="19"/>
        </w:rPr>
        <w:t>O</w:t>
        <w:tab/>
        <w:t>O</w:t>
        <w:tab/>
        <w:t>O</w:t>
        <w:tab/>
        <w:t>O</w:t>
      </w:r>
      <w:r>
        <w:rPr>
          <w:rFonts w:ascii="Arial" w:eastAsia="Arial"/>
          <w:spacing w:val="-12"/>
          <w:w w:val="85"/>
          <w:sz w:val="19"/>
        </w:rPr>
        <w:t> </w:t>
      </w:r>
      <w:r>
        <w:rPr>
          <w:rFonts w:ascii="Arial" w:eastAsia="Arial"/>
          <w:w w:val="90"/>
          <w:sz w:val="27"/>
        </w:rPr>
        <w:t>I</w:t>
      </w:r>
    </w:p>
    <w:p>
      <w:pPr>
        <w:tabs>
          <w:tab w:pos="859" w:val="left" w:leader="none"/>
          <w:tab w:pos="2009" w:val="left" w:leader="none"/>
          <w:tab w:pos="2665" w:val="left" w:leader="none"/>
          <w:tab w:pos="3235" w:val="left" w:leader="none"/>
          <w:tab w:pos="3899" w:val="left" w:leader="none"/>
          <w:tab w:pos="4672" w:val="left" w:leader="none"/>
          <w:tab w:pos="5336" w:val="left" w:leader="none"/>
          <w:tab w:pos="5910" w:val="left" w:leader="none"/>
          <w:tab w:pos="6583" w:val="left" w:leader="none"/>
          <w:tab w:pos="7357" w:val="left" w:leader="none"/>
          <w:tab w:pos="8028" w:val="left" w:leader="none"/>
          <w:tab w:pos="8605" w:val="left" w:leader="none"/>
          <w:tab w:pos="9376" w:val="left" w:leader="none"/>
        </w:tabs>
        <w:spacing w:before="82"/>
        <w:ind w:left="457" w:right="0" w:firstLine="0"/>
        <w:jc w:val="left"/>
        <w:rPr>
          <w:sz w:val="20"/>
        </w:rPr>
      </w:pPr>
      <w:r>
        <w:rPr/>
        <w:pict>
          <v:line style="position:absolute;mso-position-horizontal-relative:page;mso-position-vertical-relative:paragraph;z-index:36520" from="95.268471pt,18.407688pt" to="210.745409pt,18.407688pt" stroked="true" strokeweight=".360616pt" strokecolor="#000000">
            <v:stroke dashstyle="solid"/>
            <w10:wrap type="none"/>
          </v:line>
        </w:pict>
      </w:r>
      <w:r>
        <w:rPr/>
        <w:pict>
          <v:shape style="position:absolute;margin-left:404.806915pt;margin-top:19.216217pt;width:8.65pt;height:15.35pt;mso-position-horizontal-relative:page;mso-position-vertical-relative:paragraph;z-index:375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15"/>
                      <w:w w:val="100"/>
                      <w:position w:val="-4"/>
                      <w:sz w:val="19"/>
                    </w:rPr>
                    <w:t>o</w:t>
                  </w:r>
                  <w:r>
                    <w:rPr>
                      <w:rFonts w:ascii="Arial Unicode MS"/>
                      <w:w w:val="100"/>
                      <w:sz w:val="19"/>
                    </w:rPr>
                    <w:t>-</w:t>
                  </w:r>
                </w:p>
              </w:txbxContent>
            </v:textbox>
            <w10:wrap type="none"/>
          </v:shape>
        </w:pict>
      </w:r>
      <w:r>
        <w:rPr/>
        <w:pict>
          <v:shape style="position:absolute;margin-left:403.746826pt;margin-top:37.687916pt;width:9.450pt;height:11.55pt;mso-position-horizontal-relative:page;mso-position-vertical-relative:paragraph;z-index:37552"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04.806915pt;margin-top:52.753517pt;width:8.1pt;height:24pt;mso-position-horizontal-relative:page;mso-position-vertical-relative:paragraph;z-index:37576" type="#_x0000_t202" filled="false" stroked="false">
            <v:textbox inset="0,0,0,0" style="layout-flow:vertical-ideographic">
              <w:txbxContent>
                <w:p>
                  <w:pPr>
                    <w:spacing w:before="0"/>
                    <w:ind w:left="269"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70.18631pt;margin-top:21.099617pt;width:10.85pt;height:24.1pt;mso-position-horizontal-relative:page;mso-position-vertical-relative:paragraph;z-index:-137488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2</w:t>
                  </w:r>
                </w:p>
              </w:txbxContent>
            </v:textbox>
            <w10:wrap type="none"/>
          </v:shape>
        </w:pict>
      </w:r>
      <w:r>
        <w:rPr/>
        <w:pict>
          <v:shape style="position:absolute;margin-left:368.933533pt;margin-top:50.213615pt;width:12pt;height:11.55pt;mso-position-horizontal-relative:page;mso-position-vertical-relative:paragraph;z-index:378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69.087036pt;margin-top:66.811317pt;width:12.2pt;height:11.6pt;mso-position-horizontal-relative:page;mso-position-vertical-relative:paragraph;z-index:378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68.933533pt;margin-top:83.750916pt;width:12pt;height:11.55pt;mso-position-horizontal-relative:page;mso-position-vertical-relative:paragraph;z-index:378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69.273041pt;margin-top:100.348618pt;width:11.85pt;height:11.6pt;mso-position-horizontal-relative:page;mso-position-vertical-relative:paragraph;z-index:379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64.344635pt;margin-top:16.685717pt;width:12.05pt;height:28.5pt;mso-position-horizontal-relative:page;mso-position-vertical-relative:paragraph;z-index:-13743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30.494354pt;margin-top:15.096517pt;width:16.650pt;height:30.05pt;mso-position-horizontal-relative:page;mso-position-vertical-relative:paragraph;z-index:-1374352" type="#_x0000_t202" filled="false" stroked="false">
            <v:textbox inset="0,0,0,0" style="layout-flow:vertical-ideographic">
              <w:txbxContent>
                <w:p>
                  <w:pPr>
                    <w:spacing w:before="0"/>
                    <w:ind w:left="52"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8</w:t>
                  </w:r>
                </w:p>
                <w:p>
                  <w:pPr>
                    <w:spacing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8</w:t>
                  </w:r>
                </w:p>
                <w:p>
                  <w:pPr>
                    <w:spacing w:line="84" w:lineRule="auto" w:before="0"/>
                    <w:ind w:left="45" w:right="0" w:firstLine="0"/>
                    <w:jc w:val="left"/>
                    <w:rPr>
                      <w:rFonts w:ascii="Arial Unicode MS"/>
                      <w:sz w:val="20"/>
                    </w:rPr>
                  </w:pPr>
                  <w:r>
                    <w:rPr>
                      <w:rFonts w:ascii="Arial Unicode MS"/>
                      <w:w w:val="100"/>
                      <w:sz w:val="20"/>
                    </w:rPr>
                    <w:t>3</w:t>
                  </w:r>
                </w:p>
              </w:txbxContent>
            </v:textbox>
            <w10:wrap type="none"/>
          </v:shape>
        </w:pict>
      </w:r>
      <w:r>
        <w:rPr/>
        <w:pict>
          <v:shape style="position:absolute;margin-left:335.012238pt;margin-top:50.213615pt;width:12.1pt;height:11.6pt;mso-position-horizontal-relative:page;mso-position-vertical-relative:paragraph;z-index:3836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35.007629pt;margin-top:66.613914pt;width:12pt;height:11.55pt;mso-position-horizontal-relative:page;mso-position-vertical-relative:paragraph;z-index:383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35.007629pt;margin-top:83.562813pt;width:12.1pt;height:11.8pt;mso-position-horizontal-relative:page;mso-position-vertical-relative:paragraph;z-index:38416" type="#_x0000_t202" filled="false" stroked="false">
            <v:textbox inset="0,0,0,0" style="layout-flow:vertical-ideographic">
              <w:txbxContent>
                <w:p>
                  <w:pPr>
                    <w:spacing w:before="0"/>
                    <w:ind w:left="24"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35.351715pt;margin-top:100.397316pt;width:12pt;height:11.55pt;mso-position-horizontal-relative:page;mso-position-vertical-relative:paragraph;z-index:384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36.288971pt;margin-top:15.096517pt;width:10.4pt;height:13.1pt;mso-position-horizontal-relative:page;mso-position-vertical-relative:paragraph;z-index:39712"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34.687027pt;margin-top:33.076614pt;width:12.05pt;height:12.1pt;mso-position-horizontal-relative:page;mso-position-vertical-relative:paragraph;z-index:39736"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29.668167pt;margin-top:17.809616pt;width:6.75pt;height:11.2pt;mso-position-horizontal-relative:page;mso-position-vertical-relative:paragraph;z-index:40240"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spacing w:val="-157"/>
                      <w:w w:val="100"/>
                      <w:sz w:val="17"/>
                    </w:rPr>
                    <w:t>?</w:t>
                  </w:r>
                  <w:r>
                    <w:rPr>
                      <w:rFonts w:ascii="Arial Unicode MS"/>
                      <w:w w:val="100"/>
                      <w:sz w:val="17"/>
                    </w:rPr>
                    <w:t>-</w:t>
                  </w:r>
                </w:p>
              </w:txbxContent>
            </v:textbox>
            <w10:wrap type="none"/>
          </v:shape>
        </w:pict>
      </w:r>
      <w:r>
        <w:rPr/>
        <w:pict>
          <v:shape style="position:absolute;margin-left:196.800827pt;margin-top:16.488316pt;width:16.7pt;height:11.75pt;mso-position-horizontal-relative:page;mso-position-vertical-relative:paragraph;z-index:403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before="0"/>
                    <w:ind w:left="23" w:right="0" w:firstLine="0"/>
                    <w:jc w:val="left"/>
                    <w:rPr>
                      <w:rFonts w:ascii="Arial Unicode MS"/>
                      <w:sz w:val="19"/>
                    </w:rPr>
                  </w:pPr>
                  <w:r>
                    <w:rPr>
                      <w:rFonts w:ascii="Arial Unicode MS"/>
                      <w:w w:val="100"/>
                      <w:sz w:val="19"/>
                    </w:rPr>
                    <w:t>3</w:t>
                  </w:r>
                </w:p>
                <w:p>
                  <w:pPr>
                    <w:spacing w:line="84" w:lineRule="auto" w:before="0"/>
                    <w:ind w:left="23" w:right="0" w:firstLine="0"/>
                    <w:jc w:val="left"/>
                    <w:rPr>
                      <w:rFonts w:ascii="Arial Unicode MS"/>
                      <w:sz w:val="19"/>
                    </w:rPr>
                  </w:pPr>
                  <w:r>
                    <w:rPr>
                      <w:rFonts w:ascii="Arial Unicode MS"/>
                      <w:w w:val="100"/>
                      <w:sz w:val="19"/>
                    </w:rPr>
                    <w:t>3</w:t>
                  </w:r>
                </w:p>
              </w:txbxContent>
            </v:textbox>
            <w10:wrap type="none"/>
          </v:shape>
        </w:pict>
      </w:r>
      <w:r>
        <w:rPr/>
        <w:pict>
          <v:shape style="position:absolute;margin-left:201.496719pt;margin-top:33.625317pt;width:12pt;height:11.55pt;mso-position-horizontal-relative:page;mso-position-vertical-relative:paragraph;z-index:403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01.49202pt;margin-top:49.665016pt;width:12pt;height:12.1pt;mso-position-horizontal-relative:page;mso-position-vertical-relative:paragraph;z-index:403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30" w:right="0" w:firstLine="0"/>
                    <w:jc w:val="left"/>
                    <w:rPr>
                      <w:rFonts w:ascii="Arial Unicode MS"/>
                      <w:sz w:val="19"/>
                    </w:rPr>
                  </w:pPr>
                  <w:r>
                    <w:rPr>
                      <w:rFonts w:ascii="Arial Unicode MS"/>
                      <w:w w:val="100"/>
                      <w:sz w:val="19"/>
                    </w:rPr>
                    <w:t>3</w:t>
                  </w:r>
                </w:p>
              </w:txbxContent>
            </v:textbox>
            <w10:wrap type="none"/>
          </v:shape>
        </w:pict>
      </w:r>
      <w:r>
        <w:rPr/>
        <w:pict>
          <v:shape style="position:absolute;margin-left:201.496719pt;margin-top:67.162514pt;width:12pt;height:11.55pt;mso-position-horizontal-relative:page;mso-position-vertical-relative:paragraph;z-index:403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70.250565pt;margin-top:82.17112pt;width:10.4pt;height:13.2pt;mso-position-horizontal-relative:page;mso-position-vertical-relative:paragraph;z-index:40816" type="#_x0000_t202" filled="false" stroked="false">
            <v:textbox inset="0,0,0,0" style="layout-flow:vertical-ideographic">
              <w:txbxContent>
                <w:p>
                  <w:pPr>
                    <w:spacing w:before="0"/>
                    <w:ind w:left="52"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168.806732pt;margin-top:16.676315pt;width:11.5pt;height:11.55pt;mso-position-horizontal-relative:page;mso-position-vertical-relative:paragraph;z-index:408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168.992722pt;margin-top:33.264618pt;width:11.3pt;height:11.6pt;mso-position-horizontal-relative:page;mso-position-vertical-relative:paragraph;z-index:408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72"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172.979019pt;margin-top:49.665016pt;width:7.3pt;height:11.55pt;mso-position-horizontal-relative:page;mso-position-vertical-relative:paragraph;z-index:408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72.979019pt;margin-top:66.253319pt;width:7.3pt;height:11.55pt;mso-position-horizontal-relative:page;mso-position-vertical-relative:paragraph;z-index:409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31.637878pt;margin-top:16.546316pt;width:15.1pt;height:26.7pt;mso-position-horizontal-relative:page;mso-position-vertical-relative:paragraph;z-index:41344" type="#_x0000_t202" filled="false" stroked="false">
            <v:textbox inset="0,0,0,0" style="layout-flow:vertical-ideographic">
              <w:txbxContent>
                <w:p>
                  <w:pPr>
                    <w:spacing w:line="60" w:lineRule="auto" w:before="0"/>
                    <w:ind w:left="20" w:right="0" w:firstLine="0"/>
                    <w:jc w:val="left"/>
                    <w:rPr>
                      <w:rFonts w:ascii="Arial Unicode MS"/>
                      <w:sz w:val="19"/>
                    </w:rPr>
                  </w:pPr>
                  <w:r>
                    <w:rPr>
                      <w:rFonts w:ascii="Arial Unicode MS"/>
                      <w:spacing w:val="-69"/>
                      <w:w w:val="100"/>
                      <w:sz w:val="19"/>
                    </w:rPr>
                    <w:t>7</w:t>
                  </w:r>
                  <w:r>
                    <w:rPr>
                      <w:rFonts w:ascii="Arial Unicode MS"/>
                      <w:spacing w:val="-10"/>
                      <w:w w:val="100"/>
                      <w:sz w:val="19"/>
                    </w:rPr>
                    <w:t>-</w:t>
                  </w:r>
                  <w:r>
                    <w:rPr>
                      <w:rFonts w:ascii="Arial Unicode MS"/>
                      <w:w w:val="100"/>
                      <w:sz w:val="19"/>
                    </w:rPr>
                    <w:t>l</w:t>
                  </w:r>
                </w:p>
                <w:p>
                  <w:pPr>
                    <w:spacing w:before="0"/>
                    <w:ind w:left="119"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137.044830pt;margin-top:52.392918pt;width:7.3pt;height:11.55pt;mso-position-horizontal-relative:page;mso-position-vertical-relative:paragraph;z-index:416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rFonts w:ascii="Arial Unicode MS" w:hAnsi="Arial Unicode MS" w:eastAsia="Arial Unicode MS" w:hint="eastAsia"/>
          <w:sz w:val="9"/>
        </w:rPr>
        <w:t>—</w:t>
        <w:tab/>
      </w:r>
      <w:r>
        <w:rPr>
          <w:rFonts w:ascii="Arial Unicode MS" w:hAnsi="Arial Unicode MS" w:eastAsia="Arial Unicode MS" w:hint="eastAsia"/>
          <w:w w:val="85"/>
          <w:sz w:val="18"/>
        </w:rPr>
        <w:t>阻 北</w:t>
      </w:r>
      <w:r>
        <w:rPr>
          <w:rFonts w:ascii="Arial Unicode MS" w:hAnsi="Arial Unicode MS" w:eastAsia="Arial Unicode MS" w:hint="eastAsia"/>
          <w:spacing w:val="-12"/>
          <w:w w:val="85"/>
          <w:sz w:val="18"/>
        </w:rPr>
        <w:t> </w:t>
      </w:r>
      <w:r>
        <w:rPr>
          <w:rFonts w:ascii="Arial Unicode MS" w:hAnsi="Arial Unicode MS" w:eastAsia="Arial Unicode MS" w:hint="eastAsia"/>
          <w:w w:val="85"/>
          <w:sz w:val="16"/>
        </w:rPr>
        <w:t>木寸</w:t>
        <w:tab/>
      </w:r>
      <w:r>
        <w:rPr>
          <w:sz w:val="20"/>
        </w:rPr>
        <w:t>0</w:t>
        <w:tab/>
        <w:t>3</w:t>
        <w:tab/>
        <w:t>32</w:t>
        <w:tab/>
        <w:t>14</w:t>
        <w:tab/>
        <w:t>0</w:t>
        <w:tab/>
        <w:t>3</w:t>
        <w:tab/>
        <w:t>27</w:t>
        <w:tab/>
        <w:t>19</w:t>
        <w:tab/>
        <w:t>0</w:t>
        <w:tab/>
        <w:t>0</w:t>
        <w:tab/>
        <w:t>-5</w:t>
        <w:tab/>
        <w:t>5</w:t>
      </w:r>
    </w:p>
    <w:p>
      <w:pPr>
        <w:spacing w:after="0"/>
        <w:jc w:val="left"/>
        <w:rPr>
          <w:sz w:val="20"/>
        </w:rPr>
        <w:sectPr>
          <w:type w:val="continuous"/>
          <w:pgSz w:w="11990" w:h="16840"/>
          <w:pgMar w:top="1580" w:bottom="280" w:left="740" w:right="0"/>
        </w:sectPr>
      </w:pPr>
    </w:p>
    <w:p>
      <w:pPr>
        <w:spacing w:line="198" w:lineRule="exact" w:before="98"/>
        <w:ind w:left="498" w:right="0" w:firstLine="0"/>
        <w:jc w:val="left"/>
        <w:rPr>
          <w:rFonts w:ascii="Arial Unicode MS" w:eastAsia="Arial Unicode MS" w:hint="eastAsia"/>
          <w:sz w:val="18"/>
        </w:rPr>
      </w:pPr>
      <w:r>
        <w:rPr/>
        <w:pict>
          <v:shape style="position:absolute;margin-left:335.012238pt;margin-top:506.607178pt;width:12pt;height:11.65pt;mso-position-horizontal-relative:page;mso-position-vertical-relative:page;z-index:384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pict>
          <v:shape style="position:absolute;margin-left:335.351715pt;margin-top:523.325378pt;width:11.7pt;height:11.6pt;mso-position-horizontal-relative:page;mso-position-vertical-relative:page;z-index:384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336.609558pt;margin-top:538.333984pt;width:10.4pt;height:13.5pt;mso-position-horizontal-relative:page;mso-position-vertical-relative:page;z-index:38512" type="#_x0000_t202" filled="false" stroked="false">
            <v:textbox inset="0,0,0,0" style="layout-flow:vertical-ideographic">
              <w:txbxContent>
                <w:p>
                  <w:pPr>
                    <w:spacing w:before="0"/>
                    <w:ind w:left="58"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31.918274pt;margin-top:555.28302pt;width:14.75pt;height:13.2pt;mso-position-horizontal-relative:page;mso-position-vertical-relative:page;z-index:38536"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6</w:t>
                  </w:r>
                </w:p>
                <w:p>
                  <w:pPr>
                    <w:spacing w:before="0"/>
                    <w:ind w:left="52"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34.660614pt;margin-top:573.451111pt;width:12pt;height:11.55pt;mso-position-horizontal-relative:page;mso-position-vertical-relative:page;z-index:385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334.990814pt;margin-top:590.458069pt;width:11.75pt;height:11.55pt;mso-position-horizontal-relative:page;mso-position-vertical-relative:page;z-index:385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34.990814pt;margin-top:607.046387pt;width:11.7pt;height:11.85pt;mso-position-horizontal-relative:page;mso-position-vertical-relative:page;z-index:38608"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30.316315pt;margin-top:623.749268pt;width:16.3500pt;height:12.1pt;mso-position-horizontal-relative:page;mso-position-vertical-relative:page;z-index:38632"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6</w:t>
                  </w:r>
                </w:p>
                <w:p>
                  <w:pPr>
                    <w:spacing w:before="0"/>
                    <w:ind w:left="3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34.660614pt;margin-top:641.246887pt;width:12pt;height:11.55pt;mso-position-horizontal-relative:page;mso-position-vertical-relative:page;z-index:386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334.646729pt;margin-top:657.647217pt;width:12pt;height:12.1pt;mso-position-horizontal-relative:page;mso-position-vertical-relative:page;z-index:3868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34.656036pt;margin-top:675.144775pt;width:12pt;height:11.55pt;mso-position-horizontal-relative:page;mso-position-vertical-relative:page;z-index:387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334.656036pt;margin-top:691.733093pt;width:12.35pt;height:11.6pt;mso-position-horizontal-relative:page;mso-position-vertical-relative:page;z-index:3872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330.660431pt;margin-top:708.682007pt;width:16pt;height:11.6pt;mso-position-horizontal-relative:page;mso-position-vertical-relative:page;z-index:387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0</w:t>
                  </w:r>
                </w:p>
                <w:p>
                  <w:pPr>
                    <w:spacing w:line="72"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334.651337pt;margin-top:725.630981pt;width:12pt;height:11.55pt;mso-position-horizontal-relative:page;mso-position-vertical-relative:page;z-index:387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34.80484pt;margin-top:742.579895pt;width:11.85pt;height:11.55pt;mso-position-horizontal-relative:page;mso-position-vertical-relative:page;z-index:388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34.990814pt;margin-top:759.226318pt;width:11.65pt;height:11.7pt;mso-position-horizontal-relative:page;mso-position-vertical-relative:page;z-index:38824"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7</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rFonts w:ascii="Arial Unicode MS" w:eastAsia="Arial Unicode MS" w:hint="eastAsia"/>
          <w:w w:val="130"/>
          <w:sz w:val="18"/>
        </w:rPr>
        <w:t>酉津軽郡</w:t>
      </w:r>
    </w:p>
    <w:p>
      <w:pPr>
        <w:tabs>
          <w:tab w:pos="1238" w:val="left" w:leader="none"/>
        </w:tabs>
        <w:spacing w:line="173" w:lineRule="exact" w:before="0"/>
        <w:ind w:left="366" w:right="0" w:firstLine="0"/>
        <w:jc w:val="left"/>
        <w:rPr>
          <w:rFonts w:ascii="Arial Unicode MS" w:hAnsi="Arial Unicode MS"/>
          <w:sz w:val="19"/>
        </w:rPr>
      </w:pPr>
      <w:r>
        <w:rPr>
          <w:rFonts w:ascii="Arial" w:hAnsi="Arial"/>
          <w:w w:val="35"/>
          <w:sz w:val="9"/>
        </w:rPr>
        <w:t>I</w:t>
        <w:tab/>
      </w:r>
      <w:r>
        <w:rPr>
          <w:rFonts w:ascii="Arial Unicode MS" w:hAnsi="Arial Unicode MS"/>
          <w:w w:val="35"/>
          <w:sz w:val="19"/>
        </w:rPr>
        <w:t>-―</w:t>
      </w:r>
    </w:p>
    <w:p>
      <w:pPr>
        <w:spacing w:line="202" w:lineRule="exact" w:before="0"/>
        <w:ind w:left="482" w:right="0" w:firstLine="0"/>
        <w:jc w:val="left"/>
        <w:rPr>
          <w:rFonts w:ascii="Arial Unicode MS" w:eastAsia="Arial Unicode MS" w:hint="eastAsia"/>
          <w:sz w:val="18"/>
        </w:rPr>
      </w:pPr>
      <w:r>
        <w:rPr>
          <w:rFonts w:ascii="Arial Unicode MS" w:eastAsia="Arial Unicode MS" w:hint="eastAsia"/>
          <w:w w:val="130"/>
          <w:sz w:val="18"/>
        </w:rPr>
        <w:t>鯵ケ沢町</w:t>
      </w:r>
    </w:p>
    <w:p>
      <w:pPr>
        <w:spacing w:line="336" w:lineRule="auto" w:before="98"/>
        <w:ind w:left="486" w:right="267" w:hanging="6"/>
        <w:jc w:val="left"/>
        <w:rPr>
          <w:rFonts w:ascii="Arial Unicode MS" w:eastAsia="Arial Unicode MS" w:hint="eastAsia"/>
          <w:sz w:val="18"/>
        </w:rPr>
      </w:pPr>
      <w:r>
        <w:rPr/>
        <w:pict>
          <v:shape style="position:absolute;margin-left:172.988327pt;margin-top:50.653042pt;width:7.3pt;height:11.55pt;mso-position-horizontal-relative:page;mso-position-vertical-relative:paragraph;z-index:40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172.99292pt;margin-top:67.241341pt;width:7.3pt;height:11.55pt;mso-position-horizontal-relative:page;mso-position-vertical-relative:paragraph;z-index:40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172.983627pt;margin-top:83.839142pt;width:7.45pt;height:28.5pt;mso-position-horizontal-relative:page;mso-position-vertical-relative:paragraph;z-index:409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3</w:t>
                  </w:r>
                </w:p>
              </w:txbxContent>
            </v:textbox>
            <w10:wrap type="none"/>
          </v:shape>
        </w:pict>
      </w:r>
      <w:r>
        <w:rPr/>
        <w:pict>
          <v:shape style="position:absolute;margin-left:139.525528pt;margin-top:17.173841pt;width:7.3pt;height:11.55pt;mso-position-horizontal-relative:page;mso-position-vertical-relative:paragraph;z-index:413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39.413925pt;margin-top:33.934742pt;width:7.3pt;height:11.55pt;mso-position-horizontal-relative:page;mso-position-vertical-relative:paragraph;z-index:413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35.984711pt;margin-top:54.715641pt;width:10.75pt;height:23.9pt;mso-position-horizontal-relative:page;mso-position-vertical-relative:paragraph;z-index:4141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pict>
          <v:shape style="position:absolute;margin-left:139.427826pt;margin-top:83.829643pt;width:7.4pt;height:28.55pt;mso-position-horizontal-relative:page;mso-position-vertical-relative:paragraph;z-index:414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r>
                    <w:rPr>
                      <w:rFonts w:ascii="Arial Unicode MS"/>
                      <w:sz w:val="19"/>
                    </w:rPr>
                    <w:t>   </w:t>
                  </w:r>
                  <w:r>
                    <w:rPr>
                      <w:rFonts w:ascii="Arial Unicode MS"/>
                      <w:w w:val="100"/>
                      <w:sz w:val="19"/>
                    </w:rPr>
                    <w:t>2</w:t>
                  </w:r>
                </w:p>
              </w:txbxContent>
            </v:textbox>
            <w10:wrap type="none"/>
          </v:shape>
        </w:pict>
      </w:r>
      <w:r>
        <w:rPr>
          <w:rFonts w:ascii="Arial Unicode MS" w:eastAsia="Arial Unicode MS" w:hint="eastAsia"/>
          <w:w w:val="130"/>
          <w:sz w:val="18"/>
        </w:rPr>
        <w:t>木造町</w:t>
      </w:r>
      <w:r>
        <w:rPr>
          <w:rFonts w:ascii="Arial Unicode MS" w:eastAsia="Arial Unicode MS" w:hint="eastAsia"/>
          <w:spacing w:val="-4"/>
          <w:w w:val="130"/>
          <w:sz w:val="18"/>
        </w:rPr>
        <w:t>深浦町森田村</w:t>
      </w:r>
      <w:r>
        <w:rPr>
          <w:rFonts w:ascii="Arial Unicode MS" w:eastAsia="Arial Unicode MS" w:hint="eastAsia"/>
          <w:w w:val="130"/>
          <w:sz w:val="17"/>
        </w:rPr>
        <w:t>岩崎村</w:t>
      </w:r>
      <w:r>
        <w:rPr>
          <w:rFonts w:ascii="Arial Unicode MS" w:eastAsia="Arial Unicode MS" w:hint="eastAsia"/>
          <w:w w:val="130"/>
          <w:sz w:val="18"/>
        </w:rPr>
        <w:t>柏 村 </w:t>
      </w:r>
      <w:r>
        <w:rPr>
          <w:rFonts w:ascii="Arial Unicode MS" w:eastAsia="Arial Unicode MS" w:hint="eastAsia"/>
          <w:spacing w:val="-4"/>
          <w:w w:val="130"/>
          <w:sz w:val="18"/>
        </w:rPr>
        <w:t>稲垣村</w:t>
      </w:r>
    </w:p>
    <w:p>
      <w:pPr>
        <w:spacing w:line="338" w:lineRule="auto" w:before="0"/>
        <w:ind w:left="472" w:right="48" w:firstLine="10"/>
        <w:jc w:val="left"/>
        <w:rPr>
          <w:rFonts w:ascii="Arial Unicode MS" w:eastAsia="Arial Unicode MS" w:hint="eastAsia"/>
          <w:sz w:val="18"/>
        </w:rPr>
      </w:pPr>
      <w:r>
        <w:rPr/>
        <w:pict>
          <v:shape style="position:absolute;margin-left:167.724121pt;margin-top:12.225128pt;width:12.2pt;height:11.95pt;mso-position-horizontal-relative:page;mso-position-vertical-relative:paragraph;z-index:41008" type="#_x0000_t202" filled="false" stroked="false">
            <v:textbox inset="0,0,0,0" style="layout-flow:vertical-ideographic">
              <w:txbxContent>
                <w:p>
                  <w:pPr>
                    <w:spacing w:before="0"/>
                    <w:ind w:left="28"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167.570724pt;margin-top:29.164629pt;width:12pt;height:11.9pt;mso-position-horizontal-relative:page;mso-position-vertical-relative:paragraph;z-index:41032"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72.266632pt;margin-top:46.474228pt;width:7.3pt;height:11.55pt;mso-position-horizontal-relative:page;mso-position-vertical-relative:paragraph;z-index:410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72.364227pt;margin-top:63.120529pt;width:7.3pt;height:11.55pt;mso-position-horizontal-relative:page;mso-position-vertical-relative:paragraph;z-index:410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63.394089pt;margin-top:113.779427pt;width:16.2pt;height:14.4pt;mso-position-horizontal-relative:page;mso-position-vertical-relative:paragraph;z-index:41104" type="#_x0000_t202" filled="false" stroked="false">
            <v:textbox inset="0,0,0,0" style="layout-flow:vertical-ideographic">
              <w:txbxContent>
                <w:p>
                  <w:pPr>
                    <w:spacing w:line="84" w:lineRule="auto" w:before="0"/>
                    <w:ind w:left="0" w:right="55" w:firstLine="0"/>
                    <w:jc w:val="center"/>
                    <w:rPr>
                      <w:rFonts w:ascii="Arial Unicode MS"/>
                      <w:sz w:val="19"/>
                    </w:rPr>
                  </w:pPr>
                  <w:r>
                    <w:rPr>
                      <w:rFonts w:ascii="Arial Unicode MS"/>
                      <w:w w:val="100"/>
                      <w:sz w:val="19"/>
                    </w:rPr>
                    <w:t>7</w:t>
                  </w:r>
                </w:p>
                <w:p>
                  <w:pPr>
                    <w:spacing w:before="0"/>
                    <w:ind w:left="107" w:right="0"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159.550583pt;margin-top:78.431732pt;width:18.45pt;height:14.9pt;mso-position-horizontal-relative:page;mso-position-vertical-relative:paragraph;z-index:412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l</w:t>
                  </w:r>
                </w:p>
                <w:p>
                  <w:pPr>
                    <w:spacing w:line="60" w:lineRule="auto" w:before="0"/>
                    <w:ind w:left="0" w:right="24" w:firstLine="0"/>
                    <w:jc w:val="center"/>
                    <w:rPr>
                      <w:rFonts w:ascii="Arial Unicode MS"/>
                      <w:sz w:val="19"/>
                    </w:rPr>
                  </w:pPr>
                  <w:r>
                    <w:rPr>
                      <w:rFonts w:ascii="Arial Unicode MS"/>
                      <w:w w:val="100"/>
                      <w:sz w:val="19"/>
                    </w:rPr>
                    <w:t>5</w:t>
                  </w:r>
                </w:p>
                <w:p>
                  <w:pPr>
                    <w:pStyle w:val="BodyText"/>
                    <w:ind w:left="137"/>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69.883621pt;margin-top:99.139725pt;width:7.3pt;height:11.55pt;mso-position-horizontal-relative:page;mso-position-vertical-relative:paragraph;z-index:412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167.673019pt;margin-top:97.018425pt;width:7.3pt;height:11.55pt;mso-position-horizontal-relative:page;mso-position-vertical-relative:paragraph;z-index:413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39.427826pt;margin-top:12.576328pt;width:7.3pt;height:11.55pt;mso-position-horizontal-relative:page;mso-position-vertical-relative:paragraph;z-index:414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39.427826pt;margin-top:29.164629pt;width:7.3pt;height:11.55pt;mso-position-horizontal-relative:page;mso-position-vertical-relative:paragraph;z-index:414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30.916183pt;margin-top:79.660332pt;width:16pt;height:14.6pt;mso-position-horizontal-relative:page;mso-position-vertical-relative:paragraph;z-index:41512" type="#_x0000_t202" filled="false" stroked="false">
            <v:textbox inset="0,0,0,0" style="layout-flow:vertical-ideographic">
              <w:txbxContent>
                <w:p>
                  <w:pPr>
                    <w:spacing w:line="72" w:lineRule="auto" w:before="0"/>
                    <w:ind w:left="0" w:right="59" w:firstLine="0"/>
                    <w:jc w:val="center"/>
                    <w:rPr>
                      <w:rFonts w:ascii="Arial Unicode MS"/>
                      <w:sz w:val="19"/>
                    </w:rPr>
                  </w:pPr>
                  <w:r>
                    <w:rPr>
                      <w:rFonts w:ascii="Arial Unicode MS"/>
                      <w:w w:val="100"/>
                      <w:sz w:val="19"/>
                    </w:rPr>
                    <w:t>4</w:t>
                  </w:r>
                </w:p>
                <w:p>
                  <w:pPr>
                    <w:spacing w:before="0"/>
                    <w:ind w:left="111" w:right="0"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139.423233pt;margin-top:96.960426pt;width:7.65pt;height:62.45pt;mso-position-horizontal-relative:page;mso-position-vertical-relative:paragraph;z-index:415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0</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2</w:t>
                  </w:r>
                </w:p>
              </w:txbxContent>
            </v:textbox>
            <w10:wrap type="none"/>
          </v:shape>
        </w:pict>
      </w:r>
      <w:r>
        <w:rPr/>
        <w:pict>
          <v:shape style="position:absolute;margin-left:137.044830pt;margin-top:48.292828pt;width:7.3pt;height:11.55pt;mso-position-horizontal-relative:page;mso-position-vertical-relative:paragraph;z-index:416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137.044830pt;margin-top:65.241829pt;width:7.3pt;height:11.55pt;mso-position-horizontal-relative:page;mso-position-vertical-relative:paragraph;z-index:416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rFonts w:ascii="Arial Unicode MS" w:eastAsia="Arial Unicode MS" w:hint="eastAsia"/>
          <w:w w:val="130"/>
          <w:sz w:val="18"/>
        </w:rPr>
        <w:t>車 力 村 中津軽郡岩 木 町 相 記 村 西目屋村南津軽郡藤綺町</w:t>
      </w:r>
    </w:p>
    <w:p>
      <w:pPr>
        <w:spacing w:line="336" w:lineRule="auto" w:before="0"/>
        <w:ind w:left="469" w:right="57" w:firstLine="1"/>
        <w:jc w:val="left"/>
        <w:rPr>
          <w:rFonts w:ascii="Arial Unicode MS" w:eastAsia="Arial Unicode MS" w:hint="eastAsia"/>
          <w:sz w:val="18"/>
        </w:rPr>
      </w:pPr>
      <w:r>
        <w:rPr/>
        <w:pict>
          <v:line style="position:absolute;mso-position-horizontal-relative:page;mso-position-vertical-relative:paragraph;z-index:-1376128" from="67.842705pt,115.280205pt" to="176.102334pt,115.280205pt" stroked="true" strokeweight=".360616pt" strokecolor="#000000">
            <v:stroke dashstyle="solid"/>
            <w10:wrap type="none"/>
          </v:line>
        </w:pict>
      </w:r>
      <w:r>
        <w:rPr/>
        <w:pict>
          <v:shape style="position:absolute;margin-left:167.910126pt;margin-top:12.085735pt;width:11.65pt;height:11.75pt;mso-position-horizontal-relative:page;mso-position-vertical-relative:paragraph;z-index:411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167.673019pt;margin-top:28.862135pt;width:12.25pt;height:11.9pt;mso-position-horizontal-relative:page;mso-position-vertical-relative:paragraph;z-index:411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96" w:lineRule="auto" w:before="0"/>
                    <w:ind w:left="27" w:right="0" w:firstLine="0"/>
                    <w:jc w:val="left"/>
                    <w:rPr>
                      <w:rFonts w:ascii="Arial Unicode MS"/>
                      <w:sz w:val="19"/>
                    </w:rPr>
                  </w:pPr>
                  <w:r>
                    <w:rPr>
                      <w:rFonts w:ascii="Arial Unicode MS"/>
                      <w:w w:val="100"/>
                      <w:sz w:val="19"/>
                    </w:rPr>
                    <w:t>2</w:t>
                  </w:r>
                </w:p>
              </w:txbxContent>
            </v:textbox>
            <w10:wrap type="none"/>
          </v:shape>
        </w:pict>
      </w:r>
      <w:r>
        <w:rPr/>
        <w:pict>
          <v:shape style="position:absolute;margin-left:167.724121pt;margin-top:45.564934pt;width:11.85pt;height:11.75pt;mso-position-horizontal-relative:page;mso-position-vertical-relative:paragraph;z-index:411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3" w:right="0" w:firstLine="0"/>
                    <w:jc w:val="left"/>
                    <w:rPr>
                      <w:rFonts w:ascii="Arial Unicode MS"/>
                      <w:sz w:val="19"/>
                    </w:rPr>
                  </w:pPr>
                  <w:r>
                    <w:rPr>
                      <w:rFonts w:ascii="Arial Unicode MS"/>
                      <w:w w:val="100"/>
                      <w:sz w:val="19"/>
                    </w:rPr>
                    <w:t>4</w:t>
                  </w:r>
                </w:p>
              </w:txbxContent>
            </v:textbox>
            <w10:wrap type="none"/>
          </v:shape>
        </w:pict>
      </w:r>
      <w:r>
        <w:rPr/>
        <w:pict>
          <v:shape style="position:absolute;margin-left:167.910126pt;margin-top:62.571934pt;width:11.65pt;height:11.75pt;mso-position-horizontal-relative:page;mso-position-vertical-relative:paragraph;z-index:412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163.394089pt;margin-top:79.708946pt;width:16.3pt;height:14.2pt;mso-position-horizontal-relative:page;mso-position-vertical-relative:paragraph;z-index:41224" type="#_x0000_t202" filled="false" stroked="false">
            <v:textbox inset="0,0,0,0" style="layout-flow:vertical-ideographic">
              <w:txbxContent>
                <w:p>
                  <w:pPr>
                    <w:spacing w:line="84" w:lineRule="auto" w:before="0"/>
                    <w:ind w:left="0" w:right="51" w:firstLine="0"/>
                    <w:jc w:val="center"/>
                    <w:rPr>
                      <w:rFonts w:ascii="Arial Unicode MS"/>
                      <w:sz w:val="19"/>
                    </w:rPr>
                  </w:pPr>
                  <w:r>
                    <w:rPr>
                      <w:rFonts w:ascii="Arial Unicode MS"/>
                      <w:w w:val="100"/>
                      <w:sz w:val="19"/>
                    </w:rPr>
                    <w:t>2</w:t>
                  </w:r>
                </w:p>
                <w:p>
                  <w:pPr>
                    <w:spacing w:before="0"/>
                    <w:ind w:left="103" w:right="0"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172.364227pt;margin-top:96.657898pt;width:7.3pt;height:11.55pt;mso-position-horizontal-relative:page;mso-position-vertical-relative:paragraph;z-index:412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39.418625pt;margin-top:45.564934pt;width:7.3pt;height:11.55pt;mso-position-horizontal-relative:page;mso-position-vertical-relative:paragraph;z-index:415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39.762619pt;margin-top:62.760036pt;width:7.3pt;height:11.55pt;mso-position-horizontal-relative:page;mso-position-vertical-relative:paragraph;z-index:415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39.427826pt;margin-top:80.069557pt;width:7.4pt;height:28.05pt;mso-position-horizontal-relative:page;mso-position-vertical-relative:paragraph;z-index:416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0</w:t>
                  </w:r>
                </w:p>
              </w:txbxContent>
            </v:textbox>
            <w10:wrap type="none"/>
          </v:shape>
        </w:pict>
      </w:r>
      <w:r>
        <w:rPr>
          <w:rFonts w:ascii="Arial Unicode MS" w:eastAsia="Arial Unicode MS" w:hint="eastAsia"/>
          <w:w w:val="130"/>
          <w:sz w:val="18"/>
        </w:rPr>
        <w:t>大 鰐 町 冗 上 町 浪 岡 町 斗 賀 町 常 盤 村 田舎館村碇ケ関村</w:t>
      </w:r>
    </w:p>
    <w:p>
      <w:pPr>
        <w:pStyle w:val="BodyText"/>
        <w:spacing w:before="8"/>
        <w:rPr>
          <w:rFonts w:ascii="Arial Unicode MS"/>
          <w:sz w:val="3"/>
        </w:rPr>
      </w:pPr>
      <w:r>
        <w:rPr/>
        <w:br w:type="column"/>
      </w:r>
      <w:r>
        <w:rPr>
          <w:rFonts w:ascii="Arial Unicode MS"/>
          <w:sz w:val="3"/>
        </w:rPr>
      </w:r>
    </w:p>
    <w:p>
      <w:pPr>
        <w:pStyle w:val="BodyText"/>
        <w:spacing w:line="20" w:lineRule="exact"/>
        <w:ind w:left="422" w:right="-1138"/>
        <w:rPr>
          <w:rFonts w:ascii="Arial Unicode MS"/>
          <w:sz w:val="2"/>
        </w:rPr>
      </w:pPr>
      <w:r>
        <w:rPr>
          <w:rFonts w:ascii="Arial Unicode MS"/>
          <w:sz w:val="2"/>
        </w:rPr>
        <w:pict>
          <v:group style="width:98.2pt;height:.4pt;mso-position-horizontal-relative:char;mso-position-vertical-relative:line" coordorigin="0,0" coordsize="1964,8">
            <v:line style="position:absolute" from="0,4" to="1963,4" stroked="true" strokeweight=".360616pt" strokecolor="#000000">
              <v:stroke dashstyle="solid"/>
            </v:line>
          </v:group>
        </w:pict>
      </w:r>
      <w:r>
        <w:rPr>
          <w:rFonts w:ascii="Arial Unicode MS"/>
          <w:sz w:val="2"/>
        </w:rPr>
      </w:r>
    </w:p>
    <w:p>
      <w:pPr>
        <w:tabs>
          <w:tab w:pos="1043" w:val="left" w:leader="none"/>
        </w:tabs>
        <w:spacing w:before="36"/>
        <w:ind w:left="366" w:right="0" w:firstLine="0"/>
        <w:jc w:val="left"/>
        <w:rPr>
          <w:sz w:val="20"/>
        </w:rPr>
      </w:pPr>
      <w:r>
        <w:rPr/>
        <w:pict>
          <v:shape style="position:absolute;margin-left:303.738525pt;margin-top:16.150551pt;width:9.35pt;height:26.05pt;mso-position-horizontal-relative:page;mso-position-vertical-relative:paragraph;z-index:38848"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spacing w:val="-85"/>
                      <w:w w:val="100"/>
                      <w:sz w:val="19"/>
                    </w:rPr>
                    <w:t>1</w:t>
                  </w:r>
                  <w:r>
                    <w:rPr>
                      <w:rFonts w:ascii="Arial Unicode MS"/>
                      <w:spacing w:val="-6"/>
                      <w:w w:val="100"/>
                      <w:sz w:val="19"/>
                    </w:rPr>
                    <w:t>1</w:t>
                  </w:r>
                  <w:r>
                    <w:rPr>
                      <w:rFonts w:ascii="Arial Unicode MS"/>
                      <w:w w:val="100"/>
                      <w:position w:val="4"/>
                      <w:sz w:val="19"/>
                    </w:rPr>
                    <w:t>3</w:t>
                  </w:r>
                </w:p>
              </w:txbxContent>
            </v:textbox>
            <w10:wrap type="none"/>
          </v:shape>
        </w:pict>
      </w:r>
      <w:r>
        <w:rPr/>
        <w:pict>
          <v:shape style="position:absolute;margin-left:305.777527pt;margin-top:47.081249pt;width:7.3pt;height:11.55pt;mso-position-horizontal-relative:page;mso-position-vertical-relative:paragraph;z-index:388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05.786835pt;margin-top:64.218246pt;width:7.3pt;height:11.55pt;mso-position-horizontal-relative:page;mso-position-vertical-relative:paragraph;z-index:388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305.786835pt;margin-top:80.806549pt;width:7.3pt;height:11.55pt;mso-position-horizontal-relative:page;mso-position-vertical-relative:paragraph;z-index:389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305.786835pt;margin-top:97.394852pt;width:7.3pt;height:11.55pt;mso-position-horizontal-relative:page;mso-position-vertical-relative:paragraph;z-index:389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305.935638pt;margin-top:113.992653pt;width:7.3pt;height:11.55pt;mso-position-horizontal-relative:page;mso-position-vertical-relative:paragraph;z-index:389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05.935638pt;margin-top:130.580948pt;width:7.3pt;height:11.55pt;mso-position-horizontal-relative:page;mso-position-vertical-relative:paragraph;z-index:389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01.451721pt;margin-top:147.390549pt;width:11.65pt;height:11.65pt;mso-position-horizontal-relative:page;mso-position-vertical-relative:paragraph;z-index:3901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pict>
          <v:shape style="position:absolute;margin-left:302.343628pt;margin-top:168.532043pt;width:10.75pt;height:23.9pt;mso-position-horizontal-relative:page;mso-position-vertical-relative:paragraph;z-index:390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pict>
          <v:shape style="position:absolute;margin-left:301.451721pt;margin-top:164.469452pt;width:7.3pt;height:11.55pt;mso-position-horizontal-relative:page;mso-position-vertical-relative:paragraph;z-index:393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73.282837pt;margin-top:13.790051pt;width:7.3pt;height:11.55pt;mso-position-horizontal-relative:page;mso-position-vertical-relative:paragraph;z-index:393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272.948029pt;margin-top:30.68095pt;width:7.3pt;height:11.55pt;mso-position-horizontal-relative:page;mso-position-vertical-relative:paragraph;z-index:393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272.94342pt;margin-top:47.269249pt;width:7.3pt;height:11.55pt;mso-position-horizontal-relative:page;mso-position-vertical-relative:paragraph;z-index:393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72.934113pt;margin-top:64.088249pt;width:7.3pt;height:11.55pt;mso-position-horizontal-relative:page;mso-position-vertical-relative:paragraph;z-index:394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69.504822pt;margin-top:84.869148pt;width:10.75pt;height:23.9pt;mso-position-horizontal-relative:page;mso-position-vertical-relative:paragraph;z-index:39424"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5</w:t>
                  </w:r>
                </w:p>
              </w:txbxContent>
            </v:textbox>
            <w10:wrap type="none"/>
          </v:shape>
        </w:pict>
      </w:r>
      <w:r>
        <w:rPr/>
        <w:pict>
          <v:shape style="position:absolute;margin-left:272.948029pt;margin-top:113.983147pt;width:7.3pt;height:11.55pt;mso-position-horizontal-relative:page;mso-position-vertical-relative:paragraph;z-index:394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272.21701pt;margin-top:147.332443pt;width:7.3pt;height:28.5pt;mso-position-horizontal-relative:page;mso-position-vertical-relative:paragraph;z-index:394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60"/>
                      <w:w w:val="100"/>
                      <w:sz w:val="19"/>
                    </w:rPr>
                    <w:t>5</w:t>
                  </w:r>
                  <w:r>
                    <w:rPr>
                      <w:rFonts w:ascii="Arial Unicode MS"/>
                      <w:w w:val="100"/>
                      <w:sz w:val="19"/>
                    </w:rPr>
                    <w:t>-</w:t>
                  </w:r>
                  <w:r>
                    <w:rPr>
                      <w:rFonts w:ascii="Arial Unicode MS"/>
                      <w:sz w:val="19"/>
                    </w:rPr>
                    <w:t> </w:t>
                  </w:r>
                  <w:r>
                    <w:rPr>
                      <w:rFonts w:ascii="Arial Unicode MS"/>
                      <w:w w:val="100"/>
                      <w:sz w:val="19"/>
                    </w:rPr>
                    <w:t>5</w:t>
                  </w:r>
                </w:p>
              </w:txbxContent>
            </v:textbox>
            <w10:wrap type="none"/>
          </v:shape>
        </w:pict>
      </w:r>
      <w:r>
        <w:rPr/>
        <w:pict>
          <v:shape style="position:absolute;margin-left:272.226318pt;margin-top:181.41835pt;width:7.3pt;height:11.55pt;mso-position-horizontal-relative:page;mso-position-vertical-relative:paragraph;z-index:394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268.829773pt;margin-top:135.837250pt;width:8.550pt;height:8.550pt;mso-position-horizontal-relative:page;mso-position-vertical-relative:paragraph;z-index:396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34.69162pt;margin-top:30.68095pt;width:12pt;height:11.55pt;mso-position-horizontal-relative:page;mso-position-vertical-relative:paragraph;z-index:397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4.69162pt;margin-top:47.269249pt;width:12.15pt;height:11.55pt;mso-position-horizontal-relative:page;mso-position-vertical-relative:paragraph;z-index:397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4.79393pt;margin-top:64.218246pt;width:11.9pt;height:11.6pt;mso-position-horizontal-relative:page;mso-position-vertical-relative:paragraph;z-index:398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35.031128pt;margin-top:80.618553pt;width:11.65pt;height:11.8pt;mso-position-horizontal-relative:page;mso-position-vertical-relative:paragraph;z-index:398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pict>
          <v:shape style="position:absolute;margin-left:234.79393pt;margin-top:97.755547pt;width:11.9pt;height:11.6pt;mso-position-horizontal-relative:page;mso-position-vertical-relative:paragraph;z-index:398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35.031128pt;margin-top:113.795151pt;width:11.65pt;height:11.8pt;mso-position-horizontal-relative:page;mso-position-vertical-relative:paragraph;z-index:398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pict>
          <v:shape style="position:absolute;margin-left:239.536331pt;margin-top:130.941650pt;width:7.3pt;height:11.55pt;mso-position-horizontal-relative:page;mso-position-vertical-relative:paragraph;z-index:399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30.339828pt;margin-top:147.332443pt;width:16pt;height:12.15pt;mso-position-horizontal-relative:page;mso-position-vertical-relative:paragraph;z-index:399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before="0"/>
                    <w:ind w:left="23" w:right="0" w:firstLine="0"/>
                    <w:jc w:val="left"/>
                    <w:rPr>
                      <w:rFonts w:ascii="Arial Unicode MS"/>
                      <w:sz w:val="19"/>
                    </w:rPr>
                  </w:pPr>
                  <w:r>
                    <w:rPr>
                      <w:rFonts w:ascii="Arial Unicode MS"/>
                      <w:w w:val="100"/>
                      <w:sz w:val="19"/>
                    </w:rPr>
                    <w:t>4</w:t>
                  </w:r>
                </w:p>
                <w:p>
                  <w:pPr>
                    <w:spacing w:line="84" w:lineRule="auto" w:before="0"/>
                    <w:ind w:left="32" w:right="0" w:firstLine="0"/>
                    <w:jc w:val="left"/>
                    <w:rPr>
                      <w:rFonts w:ascii="Arial Unicode MS"/>
                      <w:sz w:val="19"/>
                    </w:rPr>
                  </w:pPr>
                  <w:r>
                    <w:rPr>
                      <w:rFonts w:ascii="Arial Unicode MS"/>
                      <w:w w:val="100"/>
                      <w:sz w:val="19"/>
                    </w:rPr>
                    <w:t>1</w:t>
                  </w:r>
                </w:p>
              </w:txbxContent>
            </v:textbox>
            <w10:wrap type="none"/>
          </v:shape>
        </w:pict>
      </w:r>
      <w:r>
        <w:rPr/>
        <w:pict>
          <v:shape style="position:absolute;margin-left:234.326126pt;margin-top:164.281448pt;width:12.15pt;height:11.75pt;mso-position-horizontal-relative:page;mso-position-vertical-relative:paragraph;z-index:39976"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34.326126pt;margin-top:181.230347pt;width:12.05pt;height:12.1pt;mso-position-horizontal-relative:page;mso-position-vertical-relative:paragraph;z-index:40000"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01.496719pt;margin-top:64.218246pt;width:12.35pt;height:11.6pt;mso-position-horizontal-relative:page;mso-position-vertical-relative:paragraph;z-index:40264"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01.59433pt;margin-top:114.041252pt;width:12.25pt;height:28.5pt;mso-position-horizontal-relative:page;mso-position-vertical-relative:paragraph;z-index:402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spacing w:val="-69"/>
                      <w:w w:val="100"/>
                      <w:position w:val="1"/>
                      <w:sz w:val="19"/>
                    </w:rPr>
                    <w:t>1</w:t>
                  </w:r>
                  <w:r>
                    <w:rPr>
                      <w:rFonts w:ascii="Arial Unicode MS"/>
                      <w:w w:val="100"/>
                      <w:sz w:val="19"/>
                    </w:rPr>
                    <w:t>,</w:t>
                  </w:r>
                </w:p>
                <w:p>
                  <w:pPr>
                    <w:spacing w:line="84"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1</w:t>
                  </w:r>
                </w:p>
              </w:txbxContent>
            </v:textbox>
            <w10:wrap type="none"/>
          </v:shape>
        </w:pict>
      </w:r>
      <w:r>
        <w:rPr/>
        <w:pict>
          <v:shape style="position:absolute;margin-left:201.831528pt;margin-top:80.806549pt;width:11.7pt;height:11.6pt;mso-position-horizontal-relative:page;mso-position-vertical-relative:paragraph;z-index:404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201.49202pt;margin-top:97.755547pt;width:12pt;height:11.55pt;mso-position-horizontal-relative:page;mso-position-vertical-relative:paragraph;z-index:404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98.398071pt;margin-top:145.94075pt;width:14.4pt;height:13.55pt;mso-position-horizontal-relative:page;mso-position-vertical-relative:paragraph;z-index:40456" type="#_x0000_t202" filled="false" stroked="false">
            <v:textbox inset="0,0,0,0" style="layout-flow:vertical-ideographic">
              <w:txbxContent>
                <w:p>
                  <w:pPr>
                    <w:spacing w:before="0"/>
                    <w:ind w:left="47" w:right="0" w:firstLine="0"/>
                    <w:jc w:val="left"/>
                    <w:rPr>
                      <w:rFonts w:ascii="Arial Unicode MS"/>
                      <w:sz w:val="19"/>
                    </w:rPr>
                  </w:pPr>
                  <w:r>
                    <w:rPr>
                      <w:rFonts w:ascii="Arial Unicode MS"/>
                      <w:w w:val="100"/>
                      <w:sz w:val="19"/>
                    </w:rPr>
                    <w:t>5</w:t>
                  </w:r>
                </w:p>
                <w:p>
                  <w:pPr>
                    <w:spacing w:before="0"/>
                    <w:ind w:left="59" w:right="0" w:firstLine="0"/>
                    <w:jc w:val="left"/>
                    <w:rPr>
                      <w:rFonts w:ascii="Arial Unicode MS"/>
                      <w:sz w:val="19"/>
                    </w:rPr>
                  </w:pPr>
                  <w:r>
                    <w:rPr>
                      <w:rFonts w:ascii="Arial Unicode MS"/>
                      <w:w w:val="100"/>
                      <w:sz w:val="19"/>
                    </w:rPr>
                    <w:t>2</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00.775024pt;margin-top:164.830048pt;width:12pt;height:11.55pt;mso-position-horizontal-relative:page;mso-position-vertical-relative:paragraph;z-index:404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01.109726pt;margin-top:181.476456pt;width:11.7pt;height:11.85pt;mso-position-horizontal-relative:page;mso-position-vertical-relative:paragraph;z-index:4050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sz w:val="20"/>
        </w:rPr>
        <w:t>17</w:t>
        <w:tab/>
        <w:t>45</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7"/>
        <w:ind w:left="764" w:right="0" w:firstLine="0"/>
        <w:jc w:val="left"/>
        <w:rPr>
          <w:sz w:val="20"/>
        </w:rPr>
      </w:pPr>
      <w:r>
        <w:rPr/>
        <w:pict>
          <v:line style="position:absolute;mso-position-horizontal-relative:page;mso-position-vertical-relative:paragraph;z-index:-1376152" from="200.641174pt,1.376488pt" to="472.011978pt,1.376488pt" stroked="true" strokeweight=".360616pt" strokecolor="#000000">
            <v:stroke dashstyle="solid"/>
            <w10:wrap type="none"/>
          </v:line>
        </w:pict>
      </w:r>
      <w:r>
        <w:rPr/>
        <w:pict>
          <v:shape style="position:absolute;margin-left:305.88443pt;margin-top:-169.425766pt;width:7.3pt;height:11.55pt;mso-position-horizontal-relative:page;mso-position-vertical-relative:paragraph;z-index:390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01.554016pt;margin-top:-135.585861pt;width:11.55pt;height:11.6pt;mso-position-horizontal-relative:page;mso-position-vertical-relative:paragraph;z-index:390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297.338074pt;margin-top:-118.636963pt;width:15.75pt;height:13.8pt;mso-position-horizontal-relative:page;mso-position-vertical-relative:paragraph;z-index:39112" type="#_x0000_t202" filled="false" stroked="false">
            <v:textbox inset="0,0,0,0" style="layout-flow:vertical-ideographic">
              <w:txbxContent>
                <w:p>
                  <w:pPr>
                    <w:spacing w:line="84" w:lineRule="auto" w:before="0"/>
                    <w:ind w:left="0" w:right="43" w:firstLine="0"/>
                    <w:jc w:val="center"/>
                    <w:rPr>
                      <w:rFonts w:ascii="Arial Unicode MS"/>
                      <w:sz w:val="19"/>
                    </w:rPr>
                  </w:pPr>
                  <w:r>
                    <w:rPr>
                      <w:rFonts w:ascii="Arial Unicode MS"/>
                      <w:w w:val="100"/>
                      <w:sz w:val="19"/>
                    </w:rPr>
                    <w:t>6</w:t>
                  </w:r>
                </w:p>
                <w:p>
                  <w:pPr>
                    <w:spacing w:before="0"/>
                    <w:ind w:left="105"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301.791229pt;margin-top:-101.687965pt;width:11.3pt;height:11.6pt;mso-position-horizontal-relative:page;mso-position-vertical-relative:paragraph;z-index:391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72"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301.554016pt;margin-top:-84.739059pt;width:11.55pt;height:11.6pt;mso-position-horizontal-relative:page;mso-position-vertical-relative:paragraph;z-index:391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301.451721pt;margin-top:-68.280663pt;width:11.65pt;height:11.65pt;mso-position-horizontal-relative:page;mso-position-vertical-relative:paragraph;z-index:391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pict>
          <v:shape style="position:absolute;margin-left:301.791229pt;margin-top:-51.50436pt;width:11.45pt;height:11.85pt;mso-position-horizontal-relative:page;mso-position-vertical-relative:paragraph;z-index:39208"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03.049072pt;margin-top:-35.832603pt;width:10.050pt;height:13.1pt;mso-position-horizontal-relative:page;mso-position-vertical-relative:paragraph;z-index:39232"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3</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05.88443pt;margin-top:-17.606432pt;width:7.3pt;height:11.55pt;mso-position-horizontal-relative:page;mso-position-vertical-relative:paragraph;z-index:392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93.007690pt;margin-top:-154.114655pt;width:18.5pt;height:15.4pt;mso-position-horizontal-relative:page;mso-position-vertical-relative:paragraph;z-index:392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l</w:t>
                  </w:r>
                </w:p>
                <w:p>
                  <w:pPr>
                    <w:spacing w:line="48" w:lineRule="auto" w:before="0"/>
                    <w:ind w:left="0" w:right="11" w:firstLine="0"/>
                    <w:jc w:val="center"/>
                    <w:rPr>
                      <w:rFonts w:ascii="Arial Unicode MS"/>
                      <w:sz w:val="19"/>
                    </w:rPr>
                  </w:pPr>
                  <w:r>
                    <w:rPr>
                      <w:rFonts w:ascii="Arial Unicode MS"/>
                      <w:w w:val="100"/>
                      <w:sz w:val="19"/>
                    </w:rPr>
                    <w:t>4</w:t>
                  </w:r>
                </w:p>
                <w:p>
                  <w:pPr>
                    <w:spacing w:before="0"/>
                    <w:ind w:left="136" w:right="0" w:firstLine="0"/>
                    <w:jc w:val="center"/>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262.832367pt;margin-top:-169.123169pt;width:16.850pt;height:45.1pt;mso-position-horizontal-relative:page;mso-position-vertical-relative:paragraph;z-index:39520"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145"/>
                      <w:w w:val="100"/>
                      <w:sz w:val="19"/>
                    </w:rPr>
                    <w:t>0</w:t>
                  </w:r>
                  <w:r>
                    <w:rPr>
                      <w:rFonts w:ascii="Arial Unicode MS" w:hAnsi="Arial Unicode MS" w:eastAsia="Arial Unicode MS" w:hint="eastAsia"/>
                      <w:spacing w:val="12"/>
                      <w:w w:val="100"/>
                      <w:position w:val="-2"/>
                      <w:sz w:val="28"/>
                    </w:rPr>
                    <w:t>―</w:t>
                  </w:r>
                  <w:r>
                    <w:rPr>
                      <w:rFonts w:ascii="Arial Unicode MS" w:hAnsi="Arial Unicode MS" w:eastAsia="Arial Unicode MS" w:hint="eastAsia"/>
                      <w:spacing w:val="-105"/>
                      <w:w w:val="100"/>
                      <w:sz w:val="19"/>
                    </w:rPr>
                    <w:t>6</w:t>
                  </w:r>
                  <w:r>
                    <w:rPr>
                      <w:rFonts w:ascii="Arial Unicode MS" w:hAnsi="Arial Unicode MS" w:eastAsia="Arial Unicode MS" w:hint="eastAsia"/>
                      <w:spacing w:val="-240"/>
                      <w:w w:val="100"/>
                      <w:position w:val="-9"/>
                      <w:sz w:val="28"/>
                    </w:rPr>
                    <w:t>ー</w:t>
                  </w:r>
                  <w:r>
                    <w:rPr>
                      <w:rFonts w:ascii="Arial Unicode MS" w:hAnsi="Arial Unicode MS" w:eastAsia="Arial Unicode MS" w:hint="eastAsia"/>
                      <w:spacing w:val="14"/>
                      <w:w w:val="100"/>
                      <w:sz w:val="19"/>
                    </w:rPr>
                    <w:t>-</w:t>
                  </w:r>
                  <w:r>
                    <w:rPr>
                      <w:rFonts w:ascii="Arial Unicode MS" w:hAnsi="Arial Unicode MS" w:eastAsia="Arial Unicode MS" w:hint="eastAsia"/>
                      <w:w w:val="100"/>
                      <w:sz w:val="19"/>
                    </w:rPr>
                    <w:t>4</w:t>
                  </w:r>
                </w:p>
              </w:txbxContent>
            </v:textbox>
            <w10:wrap type="none"/>
          </v:shape>
        </w:pict>
      </w:r>
      <w:r>
        <w:rPr/>
        <w:pict>
          <v:shape style="position:absolute;margin-left:272.323914pt;margin-top:-84.680962pt;width:7.3pt;height:11.55pt;mso-position-horizontal-relative:page;mso-position-vertical-relative:paragraph;z-index:395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72.212311pt;margin-top:-67.920059pt;width:7.3pt;height:11.55pt;mso-position-horizontal-relative:page;mso-position-vertical-relative:paragraph;z-index:395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68.783112pt;margin-top:-47.13916pt;width:10.85pt;height:24.85pt;mso-position-horizontal-relative:page;mso-position-vertical-relative:paragraph;z-index:39592"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2</w:t>
                  </w:r>
                </w:p>
              </w:txbxContent>
            </v:textbox>
            <w10:wrap type="none"/>
          </v:shape>
        </w:pict>
      </w:r>
      <w:r>
        <w:rPr/>
        <w:pict>
          <v:shape style="position:absolute;margin-left:273.818970pt;margin-top:-120.216759pt;width:4.150pt;height:11.55pt;mso-position-horizontal-relative:page;mso-position-vertical-relative:paragraph;z-index:3961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68.783112pt;margin-top:-13.241261pt;width:9.450pt;height:11.55pt;mso-position-horizontal-relative:page;mso-position-vertical-relative:paragraph;z-index:396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69.843323pt;margin-top:-99.148064pt;width:7.3pt;height:11.55pt;mso-position-horizontal-relative:page;mso-position-vertical-relative:paragraph;z-index:39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34.330826pt;margin-top:-101.327362pt;width:12.35pt;height:11.6pt;mso-position-horizontal-relative:page;mso-position-vertical-relative:paragraph;z-index:3992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4.330826pt;margin-top:-169.123169pt;width:12pt;height:11.55pt;mso-position-horizontal-relative:page;mso-position-vertical-relative:paragraph;z-index:400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0.000427pt;margin-top:-152.174255pt;width:16.3500pt;height:11.6pt;mso-position-horizontal-relative:page;mso-position-vertical-relative:paragraph;z-index:400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before="0"/>
                    <w:ind w:left="21"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4.433029pt;margin-top:-135.215866pt;width:12.05pt;height:11.95pt;mso-position-horizontal-relative:page;mso-position-vertical-relative:paragraph;z-index:400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pict>
          <v:shape style="position:absolute;margin-left:234.484222pt;margin-top:-118.266861pt;width:12pt;height:11.55pt;mso-position-horizontal-relative:page;mso-position-vertical-relative:paragraph;z-index:400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34.484222pt;margin-top:-84.378464pt;width:11.85pt;height:11.55pt;mso-position-horizontal-relative:page;mso-position-vertical-relative:paragraph;z-index:401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39.124329pt;margin-top:-33.473541pt;width:7.3pt;height:11.55pt;mso-position-horizontal-relative:page;mso-position-vertical-relative:paragraph;z-index:401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234.330826pt;margin-top:-16.943262pt;width:12pt;height:11.55pt;mso-position-horizontal-relative:page;mso-position-vertical-relative:paragraph;z-index:4016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6.643631pt;margin-top:-65.250160pt;width:7.3pt;height:28.5pt;mso-position-horizontal-relative:page;mso-position-vertical-relative:paragraph;z-index:401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234.330826pt;margin-top:-67.429459pt;width:7.4pt;height:45.45pt;mso-position-horizontal-relative:page;mso-position-vertical-relative:paragraph;z-index:402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2</w:t>
                  </w:r>
                  <w:r>
                    <w:rPr>
                      <w:rFonts w:ascii="Arial Unicode MS"/>
                      <w:sz w:val="19"/>
                    </w:rPr>
                    <w:t>   </w:t>
                  </w:r>
                  <w:r>
                    <w:rPr>
                      <w:rFonts w:ascii="Arial Unicode MS"/>
                      <w:w w:val="100"/>
                      <w:sz w:val="19"/>
                    </w:rPr>
                    <w:t>3</w:t>
                  </w:r>
                </w:p>
              </w:txbxContent>
            </v:textbox>
            <w10:wrap type="none"/>
          </v:shape>
        </w:pict>
      </w:r>
      <w:r>
        <w:rPr/>
        <w:pict>
          <v:shape style="position:absolute;margin-left:201.109726pt;margin-top:-169.123169pt;width:11.7pt;height:11.6pt;mso-position-horizontal-relative:page;mso-position-vertical-relative:paragraph;z-index:405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196.796127pt;margin-top:-152.362259pt;width:16pt;height:11.75pt;mso-position-horizontal-relative:page;mso-position-vertical-relative:paragraph;z-index:4055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5</w:t>
                  </w:r>
                </w:p>
                <w:p>
                  <w:pPr>
                    <w:spacing w:line="72"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202.02301pt;margin-top:-130.802063pt;width:10.85pt;height:24.1pt;mso-position-horizontal-relative:page;mso-position-vertical-relative:paragraph;z-index:40576"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2</w:t>
                  </w:r>
                </w:p>
              </w:txbxContent>
            </v:textbox>
            <w10:wrap type="none"/>
          </v:shape>
        </w:pict>
      </w:r>
      <w:r>
        <w:rPr/>
        <w:pict>
          <v:shape style="position:absolute;margin-left:200.775024pt;margin-top:-101.87606pt;width:12pt;height:12.1pt;mso-position-horizontal-relative:page;mso-position-vertical-relative:paragraph;z-index:406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30" w:right="0" w:firstLine="0"/>
                    <w:jc w:val="left"/>
                    <w:rPr>
                      <w:rFonts w:ascii="Arial Unicode MS"/>
                      <w:sz w:val="19"/>
                    </w:rPr>
                  </w:pPr>
                  <w:r>
                    <w:rPr>
                      <w:rFonts w:ascii="Arial Unicode MS"/>
                      <w:w w:val="100"/>
                      <w:sz w:val="19"/>
                    </w:rPr>
                    <w:t>6</w:t>
                  </w:r>
                </w:p>
              </w:txbxContent>
            </v:textbox>
            <w10:wrap type="none"/>
          </v:shape>
        </w:pict>
      </w:r>
      <w:r>
        <w:rPr/>
        <w:pict>
          <v:shape style="position:absolute;margin-left:200.779633pt;margin-top:-84.508362pt;width:12pt;height:11.65pt;mso-position-horizontal-relative:page;mso-position-vertical-relative:paragraph;z-index:406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8</w:t>
                  </w:r>
                </w:p>
              </w:txbxContent>
            </v:textbox>
            <w10:wrap type="none"/>
          </v:shape>
        </w:pict>
      </w:r>
      <w:r>
        <w:rPr/>
        <w:pict>
          <v:shape style="position:absolute;margin-left:205.466232pt;margin-top:-67.429459pt;width:7.3pt;height:11.55pt;mso-position-horizontal-relative:page;mso-position-vertical-relative:paragraph;z-index:406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00.923828pt;margin-top:-50.83176pt;width:11.95pt;height:11.6pt;mso-position-horizontal-relative:page;mso-position-vertical-relative:paragraph;z-index:406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00.775024pt;margin-top:-33.892223pt;width:12pt;height:11.55pt;mso-position-horizontal-relative:page;mso-position-vertical-relative:paragraph;z-index:406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01.109726pt;margin-top:-17.433842pt;width:11.65pt;height:11.75pt;mso-position-horizontal-relative:page;mso-position-vertical-relative:paragraph;z-index:407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pict>
          <v:shape style="position:absolute;margin-left:200.761032pt;margin-top:-134.864655pt;width:7.35pt;height:28pt;mso-position-horizontal-relative:page;mso-position-vertical-relative:paragraph;z-index:407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7</w:t>
                  </w:r>
                </w:p>
              </w:txbxContent>
            </v:textbox>
            <w10:wrap type="none"/>
          </v:shape>
        </w:pict>
      </w:r>
      <w:r>
        <w:rPr/>
        <w:pict>
          <v:shape style="position:absolute;margin-left:200.770325pt;margin-top:-67.429459pt;width:7.3pt;height:11.55pt;mso-position-horizontal-relative:page;mso-position-vertical-relative:paragraph;z-index:40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97.140228pt;margin-top:-67.732063pt;width:7.3pt;height:11.55pt;mso-position-horizontal-relative:page;mso-position-vertical-relative:paragraph;z-index:407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w w:val="95"/>
          <w:sz w:val="20"/>
        </w:rPr>
        <w:t>- 62 -</w:t>
      </w:r>
    </w:p>
    <w:p>
      <w:pPr>
        <w:pStyle w:val="BodyText"/>
        <w:spacing w:before="2"/>
        <w:rPr>
          <w:sz w:val="4"/>
        </w:rPr>
      </w:pPr>
      <w:r>
        <w:rPr/>
        <w:br w:type="column"/>
      </w:r>
      <w:r>
        <w:rPr>
          <w:sz w:val="4"/>
        </w:rPr>
      </w:r>
    </w:p>
    <w:p>
      <w:pPr>
        <w:pStyle w:val="BodyText"/>
        <w:spacing w:line="20" w:lineRule="exact"/>
        <w:ind w:left="-1136"/>
        <w:rPr>
          <w:sz w:val="2"/>
        </w:rPr>
      </w:pPr>
      <w:r>
        <w:rPr>
          <w:sz w:val="2"/>
        </w:rPr>
        <w:pict>
          <v:group style="width:135.7pt;height:.4pt;mso-position-horizontal-relative:char;mso-position-vertical-relative:line" coordorigin="0,0" coordsize="2714,8">
            <v:line style="position:absolute" from="0,4" to="2714,4" stroked="true" strokeweight=".360616pt" strokecolor="#000000">
              <v:stroke dashstyle="solid"/>
            </v:line>
          </v:group>
        </w:pict>
      </w:r>
      <w:r>
        <w:rPr>
          <w:sz w:val="2"/>
        </w:rPr>
      </w:r>
    </w:p>
    <w:p>
      <w:pPr>
        <w:spacing w:before="57"/>
        <w:ind w:left="396" w:right="2405" w:firstLine="0"/>
        <w:jc w:val="center"/>
        <w:rPr>
          <w:sz w:val="20"/>
        </w:rPr>
      </w:pPr>
      <w:r>
        <w:rPr/>
        <w:pict>
          <v:shape style="position:absolute;margin-left:503.27774pt;margin-top:-2.657467pt;width:12.05pt;height:28.25pt;mso-position-horizontal-relative:page;mso-position-vertical-relative:paragraph;z-index:-13759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4</w:t>
                  </w:r>
                </w:p>
                <w:p>
                  <w:pPr>
                    <w:spacing w:line="84" w:lineRule="auto" w:before="0"/>
                    <w:ind w:left="23" w:right="0" w:firstLine="0"/>
                    <w:jc w:val="left"/>
                    <w:rPr>
                      <w:rFonts w:ascii="Arial Unicode MS"/>
                      <w:sz w:val="19"/>
                    </w:rPr>
                  </w:pPr>
                  <w:r>
                    <w:rPr>
                      <w:rFonts w:ascii="Arial Unicode MS"/>
                      <w:spacing w:val="-72"/>
                      <w:w w:val="100"/>
                      <w:sz w:val="19"/>
                    </w:rPr>
                    <w:t>2</w:t>
                  </w:r>
                  <w:r>
                    <w:rPr>
                      <w:rFonts w:ascii="Arial Unicode MS"/>
                      <w:w w:val="100"/>
                      <w:sz w:val="19"/>
                    </w:rPr>
                    <w:t>-</w:t>
                  </w:r>
                </w:p>
              </w:txbxContent>
            </v:textbox>
            <w10:wrap type="none"/>
          </v:shape>
        </w:pict>
      </w:r>
      <w:r>
        <w:rPr/>
        <w:pict>
          <v:shape style="position:absolute;margin-left:434.802765pt;margin-top:-2.878767pt;width:13.05pt;height:28.55pt;mso-position-horizontal-relative:page;mso-position-vertical-relative:paragraph;z-index:-1375720" type="#_x0000_t202" filled="false" stroked="false">
            <v:textbox inset="0,0,0,0" style="layout-flow:vertical-ideographic">
              <w:txbxContent>
                <w:p>
                  <w:pPr>
                    <w:spacing w:line="48" w:lineRule="auto" w:before="0"/>
                    <w:ind w:left="20" w:right="0" w:firstLine="0"/>
                    <w:jc w:val="left"/>
                    <w:rPr>
                      <w:rFonts w:ascii="Arial Unicode MS"/>
                      <w:sz w:val="19"/>
                    </w:rPr>
                  </w:pPr>
                  <w:r>
                    <w:rPr>
                      <w:rFonts w:ascii="Arial Unicode MS"/>
                      <w:spacing w:val="-64"/>
                      <w:w w:val="100"/>
                      <w:sz w:val="19"/>
                    </w:rPr>
                    <w:t>4</w:t>
                  </w:r>
                  <w:r>
                    <w:rPr>
                      <w:rFonts w:ascii="Arial Unicode MS"/>
                      <w:w w:val="100"/>
                      <w:sz w:val="19"/>
                    </w:rPr>
                    <w:t>-</w:t>
                  </w:r>
                  <w:r>
                    <w:rPr>
                      <w:rFonts w:ascii="Arial Unicode MS"/>
                      <w:sz w:val="19"/>
                    </w:rPr>
                    <w:t> </w:t>
                  </w:r>
                  <w:r>
                    <w:rPr>
                      <w:rFonts w:ascii="Arial Unicode MS"/>
                      <w:w w:val="100"/>
                      <w:sz w:val="19"/>
                    </w:rPr>
                    <w:t>2</w:t>
                  </w:r>
                </w:p>
                <w:p>
                  <w:pPr>
                    <w:spacing w:before="0"/>
                    <w:ind w:left="50" w:right="0" w:firstLine="0"/>
                    <w:jc w:val="left"/>
                    <w:rPr>
                      <w:rFonts w:ascii="Arial Unicode MS" w:hAnsi="Arial Unicode MS"/>
                      <w:sz w:val="14"/>
                    </w:rPr>
                  </w:pPr>
                  <w:r>
                    <w:rPr>
                      <w:rFonts w:ascii="Arial Unicode MS" w:hAnsi="Arial Unicode MS"/>
                      <w:w w:val="100"/>
                      <w:sz w:val="14"/>
                    </w:rPr>
                    <w:t>–</w:t>
                  </w:r>
                  <w:r>
                    <w:rPr>
                      <w:rFonts w:ascii="Arial Unicode MS" w:hAnsi="Arial Unicode MS"/>
                      <w:sz w:val="14"/>
                    </w:rPr>
                    <w:t>     </w:t>
                  </w:r>
                  <w:r>
                    <w:rPr>
                      <w:rFonts w:ascii="Arial Unicode MS" w:hAnsi="Arial Unicode MS"/>
                      <w:w w:val="100"/>
                      <w:sz w:val="14"/>
                    </w:rPr>
                    <w:t>―</w:t>
                  </w:r>
                </w:p>
              </w:txbxContent>
            </v:textbox>
            <w10:wrap type="none"/>
          </v:shape>
        </w:pict>
      </w:r>
      <w:r>
        <w:rPr>
          <w:rFonts w:ascii="Arial Unicode MS" w:hAnsi="Arial Unicode MS"/>
          <w:sz w:val="11"/>
        </w:rPr>
        <w:t>–   </w:t>
      </w:r>
      <w:r>
        <w:rPr>
          <w:sz w:val="20"/>
        </w:rPr>
        <w:t>23</w:t>
      </w:r>
    </w:p>
    <w:p>
      <w:pPr>
        <w:spacing w:before="81"/>
        <w:ind w:left="396" w:right="2232" w:firstLine="0"/>
        <w:jc w:val="center"/>
        <w:rPr>
          <w:sz w:val="20"/>
        </w:rPr>
      </w:pPr>
      <w:r>
        <w:rPr/>
        <w:pict>
          <v:shape style="position:absolute;margin-left:507.862122pt;margin-top:16.154633pt;width:7.3pt;height:11.55pt;mso-position-horizontal-relative:page;mso-position-vertical-relative:paragraph;z-index:367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440.487213pt;margin-top:16.761332pt;width:7.3pt;height:11.55pt;mso-position-horizontal-relative:page;mso-position-vertical-relative:paragraph;z-index:370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rFonts w:ascii="Arial Unicode MS" w:hAnsi="Arial Unicode MS"/>
          <w:sz w:val="14"/>
        </w:rPr>
        <w:t>–</w:t>
      </w:r>
      <w:r>
        <w:rPr>
          <w:rFonts w:ascii="Arial Unicode MS" w:hAnsi="Arial Unicode MS"/>
          <w:spacing w:val="-29"/>
          <w:sz w:val="14"/>
        </w:rPr>
        <w:t> </w:t>
      </w:r>
      <w:r>
        <w:rPr>
          <w:sz w:val="20"/>
        </w:rPr>
        <w:t>2</w:t>
      </w:r>
    </w:p>
    <w:p>
      <w:pPr>
        <w:spacing w:before="94"/>
        <w:ind w:left="396" w:right="2217" w:firstLine="0"/>
        <w:jc w:val="center"/>
        <w:rPr>
          <w:sz w:val="20"/>
        </w:rPr>
      </w:pPr>
      <w:r>
        <w:rPr/>
        <w:pict>
          <v:shape style="position:absolute;margin-left:504.751831pt;margin-top:17.583941pt;width:10.8pt;height:28.7pt;mso-position-horizontal-relative:page;mso-position-vertical-relative:paragraph;z-index:3659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position w:val="1"/>
                      <w:sz w:val="19"/>
                    </w:rPr>
                    <w:t>1</w:t>
                  </w:r>
                </w:p>
                <w:p>
                  <w:pPr>
                    <w:spacing w:line="84" w:lineRule="auto" w:before="0"/>
                    <w:ind w:left="316" w:right="0" w:firstLine="0"/>
                    <w:jc w:val="left"/>
                    <w:rPr>
                      <w:rFonts w:ascii="Arial Unicode MS"/>
                      <w:sz w:val="19"/>
                    </w:rPr>
                  </w:pPr>
                  <w:r>
                    <w:rPr>
                      <w:rFonts w:ascii="Arial Unicode MS"/>
                      <w:w w:val="100"/>
                      <w:sz w:val="19"/>
                    </w:rPr>
                    <w:t>]</w:t>
                  </w:r>
                </w:p>
              </w:txbxContent>
            </v:textbox>
            <w10:wrap type="none"/>
          </v:shape>
        </w:pict>
      </w:r>
      <w:r>
        <w:rPr/>
        <w:pict>
          <v:shape style="position:absolute;margin-left:433.171661pt;margin-top:8.988941pt;width:2.35pt;height:3.55pt;mso-position-horizontal-relative:page;mso-position-vertical-relative:paragraph;z-index:37432"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rFonts w:ascii="Arial Unicode MS" w:eastAsia="Arial Unicode MS" w:hint="eastAsia"/>
          <w:spacing w:val="6"/>
          <w:sz w:val="9"/>
        </w:rPr>
        <w:t>ー</w:t>
      </w:r>
      <w:r>
        <w:rPr>
          <w:sz w:val="20"/>
        </w:rPr>
        <w:t>3</w:t>
      </w:r>
    </w:p>
    <w:p>
      <w:pPr>
        <w:spacing w:before="109"/>
        <w:ind w:left="396" w:right="2250" w:firstLine="0"/>
        <w:jc w:val="center"/>
        <w:rPr>
          <w:sz w:val="20"/>
        </w:rPr>
      </w:pPr>
      <w:r>
        <w:rPr/>
        <w:pict>
          <v:shape style="position:absolute;margin-left:433.087952pt;margin-top:5.577627pt;width:14.7pt;height:24.5pt;mso-position-horizontal-relative:page;mso-position-vertical-relative:paragraph;z-index:37024" type="#_x0000_t202" filled="false" stroked="false">
            <v:textbox inset="0,0,0,0" style="layout-flow:vertical-ideographic">
              <w:txbxContent>
                <w:p>
                  <w:pPr>
                    <w:spacing w:line="132" w:lineRule="auto" w:before="0"/>
                    <w:ind w:left="0" w:right="18" w:firstLine="0"/>
                    <w:jc w:val="righ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2</w:t>
                  </w:r>
                </w:p>
                <w:p>
                  <w:pPr>
                    <w:spacing w:before="62"/>
                    <w:ind w:left="0" w:right="35" w:firstLine="0"/>
                    <w:jc w:val="right"/>
                    <w:rPr>
                      <w:rFonts w:ascii="Arial Unicode MS"/>
                      <w:sz w:val="3"/>
                    </w:rPr>
                  </w:pPr>
                  <w:r>
                    <w:rPr>
                      <w:rFonts w:ascii="Arial Unicode MS"/>
                      <w:w w:val="99"/>
                      <w:sz w:val="3"/>
                    </w:rPr>
                    <w:t>-</w:t>
                  </w:r>
                </w:p>
              </w:txbxContent>
            </v:textbox>
            <w10:wrap type="none"/>
          </v:shape>
        </w:pict>
      </w:r>
      <w:r>
        <w:rPr>
          <w:w w:val="105"/>
          <w:sz w:val="20"/>
        </w:rPr>
        <w:t>-8</w:t>
      </w:r>
    </w:p>
    <w:p>
      <w:pPr>
        <w:spacing w:before="109"/>
        <w:ind w:left="396" w:right="2250" w:firstLine="0"/>
        <w:jc w:val="center"/>
        <w:rPr>
          <w:sz w:val="20"/>
        </w:rPr>
      </w:pPr>
      <w:r>
        <w:rPr/>
        <w:pict>
          <v:shape style="position:absolute;margin-left:501.131927pt;margin-top:17.800753pt;width:14.4pt;height:28.5pt;mso-position-horizontal-relative:page;mso-position-vertical-relative:paragraph;z-index:36616" type="#_x0000_t202" filled="false" stroked="false">
            <v:textbox inset="0,0,0,0" style="layout-flow:vertical-ideographic">
              <w:txbxContent>
                <w:p>
                  <w:pPr>
                    <w:spacing w:line="12" w:lineRule="auto" w:before="0"/>
                    <w:ind w:left="84" w:right="84" w:firstLine="0"/>
                    <w:jc w:val="center"/>
                    <w:rPr>
                      <w:rFonts w:ascii="Arial Unicode MS"/>
                      <w:sz w:val="19"/>
                    </w:rPr>
                  </w:pPr>
                  <w:r>
                    <w:rPr>
                      <w:rFonts w:ascii="Arial Unicode MS"/>
                      <w:w w:val="100"/>
                      <w:sz w:val="19"/>
                    </w:rPr>
                    <w:t>1</w:t>
                  </w:r>
                  <w:r>
                    <w:rPr>
                      <w:rFonts w:ascii="Arial Unicode MS"/>
                      <w:sz w:val="19"/>
                    </w:rPr>
                    <w:t>  </w:t>
                  </w:r>
                  <w:r>
                    <w:rPr>
                      <w:rFonts w:ascii="Arial Unicode MS"/>
                      <w:spacing w:val="-10"/>
                      <w:sz w:val="19"/>
                    </w:rPr>
                    <w:t> </w:t>
                  </w:r>
                  <w:r>
                    <w:rPr>
                      <w:rFonts w:ascii="Arial Unicode MS"/>
                      <w:w w:val="100"/>
                      <w:sz w:val="19"/>
                    </w:rPr>
                    <w:t>2</w:t>
                  </w:r>
                </w:p>
                <w:p>
                  <w:pPr>
                    <w:spacing w:before="0"/>
                    <w:ind w:left="173" w:right="84" w:firstLine="0"/>
                    <w:jc w:val="center"/>
                    <w:rPr>
                      <w:rFonts w:ascii="Arial Unicode MS" w:hAnsi="Arial Unicode MS"/>
                      <w:sz w:val="15"/>
                    </w:rPr>
                  </w:pPr>
                  <w:r>
                    <w:rPr>
                      <w:rFonts w:ascii="Arial Unicode MS" w:hAnsi="Arial Unicode MS"/>
                      <w:w w:val="100"/>
                      <w:sz w:val="19"/>
                    </w:rPr>
                    <w:t>1</w:t>
                  </w:r>
                  <w:r>
                    <w:rPr>
                      <w:rFonts w:ascii="Arial Unicode MS" w:hAnsi="Arial Unicode MS"/>
                      <w:spacing w:val="-13"/>
                      <w:sz w:val="19"/>
                    </w:rPr>
                    <w:t> </w:t>
                  </w:r>
                  <w:r>
                    <w:rPr>
                      <w:rFonts w:ascii="Arial Unicode MS" w:hAnsi="Arial Unicode MS"/>
                      <w:w w:val="100"/>
                      <w:position w:val="2"/>
                      <w:sz w:val="15"/>
                    </w:rPr>
                    <w:t>―</w:t>
                  </w:r>
                </w:p>
              </w:txbxContent>
            </v:textbox>
            <w10:wrap type="none"/>
          </v:shape>
        </w:pict>
      </w:r>
      <w:r>
        <w:rPr/>
        <w:pict>
          <v:shape style="position:absolute;margin-left:404.806915pt;margin-top:3.694252pt;width:7.3pt;height:11.55pt;mso-position-horizontal-relative:page;mso-position-vertical-relative:paragraph;z-index:376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w w:val="105"/>
          <w:sz w:val="20"/>
        </w:rPr>
        <w:t>-9</w:t>
      </w:r>
    </w:p>
    <w:p>
      <w:pPr>
        <w:spacing w:before="109"/>
        <w:ind w:left="0" w:right="1751" w:firstLine="0"/>
        <w:jc w:val="center"/>
        <w:rPr>
          <w:sz w:val="20"/>
        </w:rPr>
      </w:pPr>
      <w:r>
        <w:rPr/>
        <w:pict>
          <v:shape style="position:absolute;margin-left:438.006531pt;margin-top:3.333547pt;width:8.1pt;height:24.35pt;mso-position-horizontal-relative:page;mso-position-vertical-relative:paragraph;z-index:37192" type="#_x0000_t202" filled="false" stroked="false">
            <v:textbox inset="0,0,0,0" style="layout-flow:vertical-ideographic">
              <w:txbxContent>
                <w:p>
                  <w:pPr>
                    <w:spacing w:before="0"/>
                    <w:ind w:left="276" w:right="0" w:firstLine="0"/>
                    <w:jc w:val="left"/>
                    <w:rPr>
                      <w:rFonts w:ascii="Arial Unicode MS"/>
                      <w:sz w:val="19"/>
                    </w:rPr>
                  </w:pPr>
                  <w:r>
                    <w:rPr>
                      <w:rFonts w:ascii="Arial Unicode MS"/>
                      <w:w w:val="100"/>
                      <w:sz w:val="19"/>
                    </w:rPr>
                    <w:t>l</w:t>
                  </w:r>
                </w:p>
                <w:p>
                  <w:pPr>
                    <w:spacing w:line="4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04.806915pt;margin-top:3.333547pt;width:7.3pt;height:28.15pt;mso-position-horizontal-relative:page;mso-position-vertical-relative:paragraph;z-index:376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369.035828pt;margin-top:17.391447pt;width:12.05pt;height:11.95pt;mso-position-horizontal-relative:page;mso-position-vertical-relative:paragraph;z-index:379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84" w:lineRule="auto" w:before="0"/>
                    <w:ind w:left="28" w:right="0" w:firstLine="0"/>
                    <w:jc w:val="left"/>
                    <w:rPr>
                      <w:rFonts w:ascii="Arial Unicode MS"/>
                      <w:sz w:val="19"/>
                    </w:rPr>
                  </w:pPr>
                  <w:r>
                    <w:rPr>
                      <w:rFonts w:ascii="Arial Unicode MS"/>
                      <w:w w:val="100"/>
                      <w:sz w:val="19"/>
                    </w:rPr>
                    <w:t>2</w:t>
                  </w:r>
                </w:p>
              </w:txbxContent>
            </v:textbox>
            <w10:wrap type="none"/>
          </v:shape>
        </w:pict>
      </w:r>
      <w:r>
        <w:rPr>
          <w:w w:val="103"/>
          <w:sz w:val="20"/>
        </w:rPr>
        <w:t>1</w:t>
      </w:r>
    </w:p>
    <w:p>
      <w:pPr>
        <w:spacing w:before="102"/>
        <w:ind w:left="0" w:right="1751" w:firstLine="0"/>
        <w:jc w:val="center"/>
        <w:rPr>
          <w:sz w:val="20"/>
        </w:rPr>
      </w:pPr>
      <w:r>
        <w:rPr/>
        <w:pict>
          <v:shape style="position:absolute;margin-left:504.242615pt;margin-top:17.45063pt;width:11.3pt;height:61.95pt;mso-position-horizontal-relative:page;mso-position-vertical-relative:paragraph;z-index:366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4</w:t>
                  </w:r>
                  <w:r>
                    <w:rPr>
                      <w:rFonts w:ascii="Arial Unicode MS"/>
                      <w:sz w:val="19"/>
                    </w:rPr>
                    <w:t>   </w:t>
                  </w:r>
                  <w:r>
                    <w:rPr>
                      <w:rFonts w:ascii="Arial Unicode MS"/>
                      <w:w w:val="100"/>
                      <w:sz w:val="19"/>
                    </w:rPr>
                    <w:t>8</w:t>
                  </w:r>
                </w:p>
                <w:p>
                  <w:pPr>
                    <w:spacing w:line="84" w:lineRule="auto" w:before="0"/>
                    <w:ind w:left="477" w:right="0" w:firstLine="0"/>
                    <w:jc w:val="left"/>
                    <w:rPr>
                      <w:rFonts w:ascii="Arial Unicode MS"/>
                      <w:sz w:val="19"/>
                    </w:rPr>
                  </w:pPr>
                  <w:r>
                    <w:rPr>
                      <w:rFonts w:ascii="Arial Unicode MS"/>
                      <w:w w:val="100"/>
                      <w:sz w:val="19"/>
                    </w:rPr>
                    <w:t>-]-</w:t>
                  </w:r>
                </w:p>
              </w:txbxContent>
            </v:textbox>
            <w10:wrap type="none"/>
          </v:shape>
        </w:pict>
      </w:r>
      <w:r>
        <w:rPr/>
        <w:pict>
          <v:shape style="position:absolute;margin-left:369.273041pt;margin-top:16.902029pt;width:11.65pt;height:11.75pt;mso-position-horizontal-relative:page;mso-position-vertical-relative:paragraph;z-index:379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84" w:lineRule="auto" w:before="0"/>
                    <w:ind w:left="23" w:right="0" w:firstLine="0"/>
                    <w:jc w:val="left"/>
                    <w:rPr>
                      <w:rFonts w:ascii="Arial Unicode MS"/>
                      <w:sz w:val="19"/>
                    </w:rPr>
                  </w:pPr>
                  <w:r>
                    <w:rPr>
                      <w:rFonts w:ascii="Arial Unicode MS"/>
                      <w:w w:val="100"/>
                      <w:sz w:val="19"/>
                    </w:rPr>
                    <w:t>1</w:t>
                  </w:r>
                </w:p>
              </w:txbxContent>
            </v:textbox>
            <w10:wrap type="none"/>
          </v:shape>
        </w:pict>
      </w:r>
      <w:r>
        <w:rPr>
          <w:w w:val="103"/>
          <w:sz w:val="20"/>
        </w:rPr>
        <w:t>1</w:t>
      </w:r>
    </w:p>
    <w:p>
      <w:pPr>
        <w:spacing w:before="102"/>
        <w:ind w:left="396" w:right="2231" w:firstLine="0"/>
        <w:jc w:val="center"/>
        <w:rPr>
          <w:sz w:val="20"/>
        </w:rPr>
      </w:pPr>
      <w:r>
        <w:rPr/>
        <w:pict>
          <v:shape style="position:absolute;margin-left:434.802765pt;margin-top:2.983642pt;width:13.05pt;height:59.85pt;mso-position-horizontal-relative:page;mso-position-vertical-relative:paragraph;z-index:37048" type="#_x0000_t202" filled="false" stroked="false">
            <v:textbox inset="0,0,0,0" style="layout-flow:vertical-ideographic">
              <w:txbxContent>
                <w:p>
                  <w:pPr>
                    <w:spacing w:before="0"/>
                    <w:ind w:left="276" w:right="0" w:firstLine="0"/>
                    <w:jc w:val="left"/>
                    <w:rPr>
                      <w:rFonts w:ascii="Arial Unicode MS"/>
                      <w:sz w:val="19"/>
                    </w:rPr>
                  </w:pPr>
                  <w:r>
                    <w:rPr>
                      <w:rFonts w:ascii="Arial Unicode MS"/>
                      <w:spacing w:val="-32"/>
                      <w:w w:val="100"/>
                      <w:sz w:val="19"/>
                    </w:rPr>
                    <w:t>l</w:t>
                  </w:r>
                  <w:r>
                    <w:rPr>
                      <w:rFonts w:ascii="Arial Unicode MS"/>
                      <w:w w:val="100"/>
                      <w:sz w:val="19"/>
                    </w:rPr>
                    <w:t>-</w:t>
                  </w:r>
                  <w:r>
                    <w:rPr>
                      <w:rFonts w:ascii="Arial Unicode MS"/>
                      <w:sz w:val="19"/>
                    </w:rPr>
                    <w:t> </w:t>
                  </w:r>
                  <w:r>
                    <w:rPr>
                      <w:rFonts w:ascii="Arial Unicode MS"/>
                      <w:spacing w:val="-64"/>
                      <w:w w:val="100"/>
                      <w:sz w:val="19"/>
                    </w:rPr>
                    <w:t>4</w:t>
                  </w:r>
                  <w:r>
                    <w:rPr>
                      <w:rFonts w:ascii="Arial Unicode MS"/>
                      <w:w w:val="100"/>
                      <w:sz w:val="19"/>
                    </w:rPr>
                    <w:t>-</w:t>
                  </w:r>
                  <w:r>
                    <w:rPr>
                      <w:rFonts w:ascii="Arial Unicode MS"/>
                      <w:sz w:val="19"/>
                    </w:rPr>
                    <w:t> </w:t>
                  </w:r>
                  <w:r>
                    <w:rPr>
                      <w:rFonts w:ascii="Arial Unicode MS"/>
                      <w:w w:val="100"/>
                      <w:sz w:val="19"/>
                    </w:rPr>
                    <w:t>3</w:t>
                  </w:r>
                </w:p>
                <w:p>
                  <w:pPr>
                    <w:spacing w:before="0"/>
                    <w:ind w:left="20" w:right="0" w:firstLine="0"/>
                    <w:jc w:val="left"/>
                    <w:rPr>
                      <w:rFonts w:ascii="Arial Unicode MS"/>
                      <w:sz w:val="19"/>
                    </w:rPr>
                  </w:pPr>
                  <w:r>
                    <w:rPr>
                      <w:rFonts w:ascii="Arial Unicode MS"/>
                      <w:w w:val="100"/>
                      <w:sz w:val="19"/>
                    </w:rPr>
                    <w:t>o</w:t>
                  </w:r>
                </w:p>
                <w:p>
                  <w:pPr>
                    <w:spacing w:line="84" w:lineRule="auto" w:before="0"/>
                    <w:ind w:left="677" w:right="0" w:firstLine="0"/>
                    <w:jc w:val="left"/>
                    <w:rPr>
                      <w:rFonts w:ascii="Arial Unicode MS" w:hAnsi="Arial Unicode MS"/>
                      <w:sz w:val="14"/>
                    </w:rPr>
                  </w:pPr>
                  <w:r>
                    <w:rPr>
                      <w:rFonts w:ascii="Arial Unicode MS" w:hAnsi="Arial Unicode MS"/>
                      <w:w w:val="100"/>
                      <w:sz w:val="14"/>
                    </w:rPr>
                    <w:t>–</w:t>
                  </w:r>
                  <w:r>
                    <w:rPr>
                      <w:rFonts w:ascii="Arial Unicode MS" w:hAnsi="Arial Unicode MS"/>
                      <w:sz w:val="14"/>
                    </w:rPr>
                    <w:t>     </w:t>
                  </w:r>
                  <w:r>
                    <w:rPr>
                      <w:rFonts w:ascii="Arial Unicode MS" w:hAnsi="Arial Unicode MS"/>
                      <w:w w:val="100"/>
                      <w:sz w:val="14"/>
                    </w:rPr>
                    <w:t>―</w:t>
                  </w:r>
                </w:p>
              </w:txbxContent>
            </v:textbox>
            <w10:wrap type="none"/>
          </v:shape>
        </w:pict>
      </w:r>
      <w:r>
        <w:rPr/>
        <w:pict>
          <v:shape style="position:absolute;margin-left:399.568237pt;margin-top:2.983642pt;width:13.9pt;height:59.75pt;mso-position-horizontal-relative:page;mso-position-vertical-relative:paragraph;z-index:37600" type="#_x0000_t202" filled="false" stroked="false">
            <v:textbox inset="0,0,0,0" style="layout-flow:vertical-ideographic">
              <w:txbxContent>
                <w:p>
                  <w:pPr>
                    <w:spacing w:before="0"/>
                    <w:ind w:left="0" w:right="54" w:firstLine="0"/>
                    <w:jc w:val="right"/>
                    <w:rPr>
                      <w:rFonts w:ascii="Arial Unicode MS"/>
                      <w:sz w:val="19"/>
                    </w:rPr>
                  </w:pPr>
                  <w:r>
                    <w:rPr>
                      <w:rFonts w:ascii="Arial Unicode MS"/>
                      <w:spacing w:val="-32"/>
                      <w:w w:val="100"/>
                      <w:sz w:val="19"/>
                    </w:rPr>
                    <w:t>l</w:t>
                  </w:r>
                  <w:r>
                    <w:rPr>
                      <w:rFonts w:ascii="Arial Unicode MS"/>
                      <w:spacing w:val="-10"/>
                      <w:w w:val="100"/>
                      <w:sz w:val="19"/>
                    </w:rPr>
                    <w:t>-</w:t>
                  </w:r>
                  <w:r>
                    <w:rPr>
                      <w:rFonts w:ascii="Arial Unicode MS"/>
                      <w:spacing w:val="-40"/>
                      <w:w w:val="100"/>
                      <w:sz w:val="19"/>
                    </w:rPr>
                    <w:t>l</w:t>
                  </w:r>
                  <w:r>
                    <w:rPr>
                      <w:rFonts w:ascii="Arial Unicode MS"/>
                      <w:spacing w:val="-10"/>
                      <w:w w:val="100"/>
                      <w:sz w:val="19"/>
                    </w:rPr>
                    <w:t>-</w:t>
                  </w:r>
                  <w:r>
                    <w:rPr>
                      <w:rFonts w:ascii="Arial Unicode MS"/>
                      <w:w w:val="100"/>
                      <w:sz w:val="19"/>
                    </w:rPr>
                    <w:t>l</w:t>
                  </w:r>
                </w:p>
                <w:p>
                  <w:pPr>
                    <w:spacing w:before="0"/>
                    <w:ind w:left="20" w:right="0" w:firstLine="0"/>
                    <w:jc w:val="left"/>
                    <w:rPr>
                      <w:rFonts w:ascii="Arial Unicode MS"/>
                      <w:sz w:val="19"/>
                    </w:rPr>
                  </w:pPr>
                  <w:r>
                    <w:rPr>
                      <w:rFonts w:ascii="Arial Unicode MS"/>
                      <w:w w:val="100"/>
                      <w:sz w:val="19"/>
                    </w:rPr>
                    <w:t>o</w:t>
                  </w:r>
                </w:p>
                <w:p>
                  <w:pPr>
                    <w:spacing w:line="72" w:lineRule="auto" w:before="0"/>
                    <w:ind w:left="315" w:right="0" w:firstLine="0"/>
                    <w:jc w:val="left"/>
                    <w:rPr>
                      <w:rFonts w:ascii="Arial Unicode MS" w:hAnsi="Arial Unicode MS"/>
                      <w:sz w:val="16"/>
                    </w:rPr>
                  </w:pPr>
                  <w:r>
                    <w:rPr>
                      <w:rFonts w:ascii="Arial Unicode MS" w:hAnsi="Arial Unicode MS"/>
                      <w:w w:val="100"/>
                      <w:sz w:val="16"/>
                    </w:rPr>
                    <w:t>―</w:t>
                  </w:r>
                </w:p>
                <w:p>
                  <w:pPr>
                    <w:tabs>
                      <w:tab w:pos="331" w:val="left" w:leader="none"/>
                    </w:tabs>
                    <w:spacing w:before="0"/>
                    <w:ind w:left="0" w:right="18" w:firstLine="0"/>
                    <w:jc w:val="right"/>
                    <w:rPr>
                      <w:rFonts w:ascii="Arial Unicode MS"/>
                      <w:sz w:val="3"/>
                    </w:rPr>
                  </w:pPr>
                  <w:r>
                    <w:rPr>
                      <w:rFonts w:ascii="Arial Unicode MS"/>
                      <w:w w:val="99"/>
                      <w:sz w:val="3"/>
                    </w:rPr>
                    <w:t>I </w:t>
                  </w:r>
                  <w:r>
                    <w:rPr>
                      <w:rFonts w:ascii="Arial Unicode MS"/>
                      <w:sz w:val="3"/>
                    </w:rPr>
                    <w:tab/>
                  </w:r>
                  <w:r>
                    <w:rPr>
                      <w:rFonts w:ascii="Arial Unicode MS"/>
                      <w:w w:val="99"/>
                      <w:sz w:val="3"/>
                    </w:rPr>
                    <w:t>I</w:t>
                  </w:r>
                </w:p>
              </w:txbxContent>
            </v:textbox>
            <w10:wrap type="none"/>
          </v:shape>
        </w:pict>
      </w:r>
      <w:r>
        <w:rPr/>
        <w:pict>
          <v:shape style="position:absolute;margin-left:373.620239pt;margin-top:16.844042pt;width:7.3pt;height:11.55pt;mso-position-horizontal-relative:page;mso-position-vertical-relative:paragraph;z-index:379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rFonts w:ascii="Arial Unicode MS" w:hAnsi="Arial Unicode MS"/>
          <w:spacing w:val="3"/>
          <w:w w:val="105"/>
          <w:sz w:val="14"/>
        </w:rPr>
        <w:t>―</w:t>
      </w:r>
      <w:r>
        <w:rPr>
          <w:spacing w:val="3"/>
          <w:w w:val="105"/>
          <w:sz w:val="20"/>
        </w:rPr>
        <w:t>2</w:t>
      </w:r>
    </w:p>
    <w:p>
      <w:pPr>
        <w:spacing w:before="85"/>
        <w:ind w:left="396" w:right="2281" w:firstLine="0"/>
        <w:jc w:val="center"/>
        <w:rPr>
          <w:sz w:val="21"/>
        </w:rPr>
      </w:pPr>
      <w:r>
        <w:rPr/>
        <w:pict>
          <v:shape style="position:absolute;margin-left:364.220917pt;margin-top:17.182047pt;width:16.3500pt;height:12.1pt;mso-position-horizontal-relative:page;mso-position-vertical-relative:paragraph;z-index:38008"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9</w:t>
                  </w:r>
                </w:p>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sz w:val="21"/>
        </w:rPr>
        <w:t>-1</w:t>
      </w:r>
    </w:p>
    <w:p>
      <w:pPr>
        <w:spacing w:before="107"/>
        <w:ind w:left="396" w:right="2288" w:firstLine="0"/>
        <w:jc w:val="center"/>
        <w:rPr>
          <w:sz w:val="20"/>
        </w:rPr>
      </w:pPr>
      <w:r>
        <w:rPr/>
        <w:pict>
          <v:shape style="position:absolute;margin-left:368.577423pt;margin-top:18.003246pt;width:12.1pt;height:11.6pt;mso-position-horizontal-relative:page;mso-position-vertical-relative:paragraph;z-index:38032"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sz w:val="20"/>
        </w:rPr>
        <w:t>-9</w:t>
      </w:r>
    </w:p>
    <w:p>
      <w:pPr>
        <w:spacing w:before="90"/>
        <w:ind w:left="396" w:right="2244" w:firstLine="0"/>
        <w:jc w:val="center"/>
        <w:rPr>
          <w:sz w:val="22"/>
        </w:rPr>
      </w:pPr>
      <w:r>
        <w:rPr/>
        <w:pict>
          <v:shape style="position:absolute;margin-left:507.862122pt;margin-top:17.898825pt;width:7.3pt;height:11.55pt;mso-position-horizontal-relative:page;mso-position-vertical-relative:paragraph;z-index:367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441.982178pt;margin-top:16.507126pt;width:4.150pt;height:11.55pt;mso-position-horizontal-relative:page;mso-position-vertical-relative:paragraph;z-index:37216"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68.577423pt;margin-top:18.086826pt;width:12pt;height:11.55pt;mso-position-horizontal-relative:page;mso-position-vertical-relative:paragraph;z-index:380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6</w:t>
                  </w:r>
                </w:p>
              </w:txbxContent>
            </v:textbox>
            <w10:wrap type="none"/>
          </v:shape>
        </w:pict>
      </w:r>
      <w:r>
        <w:rPr>
          <w:w w:val="105"/>
          <w:sz w:val="22"/>
        </w:rPr>
        <w:t>-4</w:t>
      </w:r>
    </w:p>
    <w:p>
      <w:pPr>
        <w:spacing w:before="79"/>
        <w:ind w:left="396" w:right="2244" w:firstLine="0"/>
        <w:jc w:val="center"/>
        <w:rPr>
          <w:sz w:val="22"/>
        </w:rPr>
      </w:pPr>
      <w:r>
        <w:rPr/>
        <w:pict>
          <v:shape style="position:absolute;margin-left:508.206238pt;margin-top:17.955431pt;width:7.3pt;height:11.55pt;mso-position-horizontal-relative:page;mso-position-vertical-relative:paragraph;z-index:366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34.802765pt;margin-top:2.462431pt;width:6pt;height:9.050pt;mso-position-horizontal-relative:page;mso-position-vertical-relative:paragraph;z-index:37408" type="#_x0000_t202" filled="false" stroked="false">
            <v:textbox inset="0,0,0,0" style="layout-flow:vertical-ideographic">
              <w:txbxContent>
                <w:p>
                  <w:pPr>
                    <w:spacing w:line="120" w:lineRule="auto" w:before="0"/>
                    <w:ind w:left="20" w:right="0" w:firstLine="0"/>
                    <w:jc w:val="left"/>
                    <w:rPr>
                      <w:rFonts w:ascii="Arial Unicode MS" w:hAnsi="Arial Unicode MS"/>
                      <w:sz w:val="14"/>
                    </w:rPr>
                  </w:pPr>
                  <w:r>
                    <w:rPr>
                      <w:rFonts w:ascii="Arial Unicode MS" w:hAnsi="Arial Unicode MS"/>
                      <w:w w:val="100"/>
                      <w:sz w:val="14"/>
                    </w:rPr>
                    <w:t>―</w:t>
                  </w:r>
                </w:p>
              </w:txbxContent>
            </v:textbox>
            <w10:wrap type="none"/>
          </v:shape>
        </w:pict>
      </w:r>
      <w:r>
        <w:rPr/>
        <w:pict>
          <v:shape style="position:absolute;margin-left:404.806915pt;margin-top:3.127731pt;width:7.3pt;height:11.55pt;mso-position-horizontal-relative:page;mso-position-vertical-relative:paragraph;z-index:377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8.572723pt;margin-top:17.536831pt;width:12.15pt;height:11.55pt;mso-position-horizontal-relative:page;mso-position-vertical-relative:paragraph;z-index:380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w w:val="80"/>
          <w:sz w:val="22"/>
        </w:rPr>
        <w:t>--4</w:t>
      </w:r>
    </w:p>
    <w:p>
      <w:pPr>
        <w:spacing w:before="93"/>
        <w:ind w:left="396" w:right="2310" w:firstLine="0"/>
        <w:jc w:val="center"/>
        <w:rPr>
          <w:sz w:val="22"/>
        </w:rPr>
      </w:pPr>
      <w:r>
        <w:rPr/>
        <w:pict>
          <v:shape style="position:absolute;margin-left:505.570587pt;margin-top:16.657137pt;width:10.050pt;height:30.45pt;mso-position-horizontal-relative:page;mso-position-vertical-relative:paragraph;z-index:36688"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6"/>
                    </w:rPr>
                  </w:pPr>
                  <w:r>
                    <w:rPr>
                      <w:rFonts w:ascii="Arial Unicode MS" w:eastAsia="Arial Unicode MS" w:hint="eastAsia"/>
                      <w:w w:val="100"/>
                      <w:position w:val="2"/>
                      <w:sz w:val="19"/>
                    </w:rPr>
                    <w:t>l-</w:t>
                  </w:r>
                  <w:r>
                    <w:rPr>
                      <w:rFonts w:ascii="Arial Unicode MS" w:eastAsia="Arial Unicode MS" w:hint="eastAsia"/>
                      <w:position w:val="2"/>
                      <w:sz w:val="19"/>
                    </w:rPr>
                    <w:t> </w:t>
                  </w:r>
                  <w:r>
                    <w:rPr>
                      <w:rFonts w:ascii="Arial Unicode MS" w:eastAsia="Arial Unicode MS" w:hint="eastAsia"/>
                      <w:w w:val="100"/>
                      <w:sz w:val="16"/>
                    </w:rPr>
                    <w:t>］</w:t>
                  </w:r>
                </w:p>
              </w:txbxContent>
            </v:textbox>
            <w10:wrap type="none"/>
          </v:shape>
        </w:pict>
      </w:r>
      <w:r>
        <w:rPr/>
        <w:pict>
          <v:shape style="position:absolute;margin-left:503.180115pt;margin-top:18.597437pt;width:7.3pt;height:25.8pt;mso-position-horizontal-relative:page;mso-position-vertical-relative:paragraph;z-index:36952" type="#_x0000_t202" filled="false" stroked="false">
            <v:textbox inset="0,0,0,0" style="layout-flow:vertical-ideographic">
              <w:txbxContent>
                <w:p>
                  <w:pPr>
                    <w:tabs>
                      <w:tab w:pos="305" w:val="left" w:leader="none"/>
                    </w:tabs>
                    <w:spacing w:line="108" w:lineRule="auto" w:before="0"/>
                    <w:ind w:left="20" w:right="0" w:firstLine="0"/>
                    <w:jc w:val="left"/>
                    <w:rPr>
                      <w:rFonts w:ascii="Arial Unicode MS" w:eastAsia="Arial Unicode MS" w:hint="eastAsia"/>
                      <w:sz w:val="19"/>
                    </w:rPr>
                  </w:pPr>
                  <w:r>
                    <w:rPr>
                      <w:rFonts w:ascii="Arial Unicode MS" w:eastAsia="Arial Unicode MS" w:hint="eastAsia"/>
                      <w:spacing w:val="-187"/>
                      <w:w w:val="100"/>
                      <w:position w:val="1"/>
                      <w:sz w:val="19"/>
                    </w:rPr>
                    <w:t>6</w:t>
                  </w:r>
                  <w:r>
                    <w:rPr>
                      <w:rFonts w:ascii="Arial Unicode MS" w:eastAsia="Arial Unicode MS" w:hint="eastAsia"/>
                      <w:w w:val="99"/>
                      <w:sz w:val="3"/>
                    </w:rPr>
                    <w:t>ィ</w:t>
                  </w:r>
                  <w:r>
                    <w:rPr>
                      <w:rFonts w:ascii="Arial Unicode MS" w:eastAsia="Arial Unicode MS" w:hint="eastAsia"/>
                      <w:sz w:val="3"/>
                    </w:rPr>
                    <w:tab/>
                  </w:r>
                  <w:r>
                    <w:rPr>
                      <w:rFonts w:ascii="Arial Unicode MS" w:eastAsia="Arial Unicode MS" w:hint="eastAsia"/>
                      <w:w w:val="100"/>
                      <w:position w:val="1"/>
                      <w:sz w:val="19"/>
                    </w:rPr>
                    <w:t>-</w:t>
                  </w:r>
                </w:p>
              </w:txbxContent>
            </v:textbox>
            <w10:wrap type="none"/>
          </v:shape>
        </w:pict>
      </w:r>
      <w:r>
        <w:rPr/>
        <w:pict>
          <v:shape style="position:absolute;margin-left:438.006531pt;margin-top:3.467237pt;width:7.3pt;height:11.55pt;mso-position-horizontal-relative:page;mso-position-vertical-relative:paragraph;z-index:37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36.990356pt;margin-top:7.014038pt;width:5.35pt;height:21.3pt;mso-position-horizontal-relative:page;mso-position-vertical-relative:paragraph;z-index:37360"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404.806915pt;margin-top:3.467237pt;width:10.050pt;height:42.95pt;mso-position-horizontal-relative:page;mso-position-vertical-relative:paragraph;z-index:37456"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108"/>
                      <w:w w:val="100"/>
                      <w:position w:val="-4"/>
                      <w:sz w:val="19"/>
                    </w:rPr>
                    <w:t>o</w:t>
                  </w:r>
                  <w:r>
                    <w:rPr>
                      <w:rFonts w:ascii="Arial Unicode MS"/>
                      <w:w w:val="100"/>
                      <w:sz w:val="19"/>
                    </w:rPr>
                    <w:t>-</w:t>
                  </w:r>
                  <w:r>
                    <w:rPr>
                      <w:rFonts w:ascii="Arial Unicode MS"/>
                      <w:sz w:val="19"/>
                    </w:rPr>
                    <w:t> </w:t>
                  </w:r>
                  <w:r>
                    <w:rPr>
                      <w:rFonts w:ascii="Arial Unicode MS"/>
                      <w:spacing w:val="-72"/>
                      <w:w w:val="100"/>
                      <w:sz w:val="19"/>
                    </w:rPr>
                    <w:t>2</w:t>
                  </w:r>
                  <w:r>
                    <w:rPr>
                      <w:rFonts w:ascii="Arial Unicode MS"/>
                      <w:w w:val="100"/>
                      <w:sz w:val="19"/>
                    </w:rPr>
                    <w:t>-</w:t>
                  </w:r>
                  <w:r>
                    <w:rPr>
                      <w:rFonts w:ascii="Arial Unicode MS"/>
                      <w:sz w:val="19"/>
                    </w:rPr>
                    <w:t> </w:t>
                  </w:r>
                  <w:r>
                    <w:rPr>
                      <w:rFonts w:ascii="Arial Unicode MS"/>
                      <w:w w:val="100"/>
                      <w:position w:val="1"/>
                      <w:sz w:val="19"/>
                    </w:rPr>
                    <w:t>1</w:t>
                  </w:r>
                </w:p>
              </w:txbxContent>
            </v:textbox>
            <w10:wrap type="none"/>
          </v:shape>
        </w:pict>
      </w:r>
      <w:r>
        <w:rPr/>
        <w:pict>
          <v:shape style="position:absolute;margin-left:363.881439pt;margin-top:17.746338pt;width:17.05pt;height:11.75pt;mso-position-horizontal-relative:page;mso-position-vertical-relative:paragraph;z-index:38104"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1</w:t>
                  </w:r>
                </w:p>
                <w:p>
                  <w:pPr>
                    <w:spacing w:before="0"/>
                    <w:ind w:left="20" w:right="0" w:firstLine="0"/>
                    <w:jc w:val="left"/>
                    <w:rPr>
                      <w:rFonts w:ascii="Arial Unicode MS"/>
                      <w:sz w:val="19"/>
                    </w:rPr>
                  </w:pPr>
                  <w:r>
                    <w:rPr>
                      <w:rFonts w:ascii="Arial Unicode MS"/>
                      <w:w w:val="100"/>
                      <w:sz w:val="19"/>
                    </w:rPr>
                    <w:t>7</w:t>
                  </w:r>
                </w:p>
                <w:p>
                  <w:pPr>
                    <w:spacing w:line="84" w:lineRule="auto" w:before="0"/>
                    <w:ind w:left="22" w:right="0" w:firstLine="0"/>
                    <w:jc w:val="left"/>
                    <w:rPr>
                      <w:rFonts w:ascii="Arial Unicode MS"/>
                      <w:sz w:val="19"/>
                    </w:rPr>
                  </w:pPr>
                  <w:r>
                    <w:rPr>
                      <w:rFonts w:ascii="Arial Unicode MS"/>
                      <w:w w:val="100"/>
                      <w:sz w:val="19"/>
                    </w:rPr>
                    <w:t>3</w:t>
                  </w:r>
                </w:p>
              </w:txbxContent>
            </v:textbox>
            <w10:wrap type="none"/>
          </v:shape>
        </w:pict>
      </w:r>
      <w:r>
        <w:rPr>
          <w:w w:val="80"/>
          <w:sz w:val="22"/>
        </w:rPr>
        <w:t>-1</w:t>
      </w:r>
    </w:p>
    <w:p>
      <w:pPr>
        <w:spacing w:before="119"/>
        <w:ind w:left="396" w:right="2341" w:firstLine="0"/>
        <w:jc w:val="center"/>
        <w:rPr>
          <w:sz w:val="20"/>
        </w:rPr>
      </w:pPr>
      <w:r>
        <w:rPr/>
        <w:pict>
          <v:shape style="position:absolute;margin-left:438.006531pt;margin-top:3.112332pt;width:8.65pt;height:15.7pt;mso-position-horizontal-relative:page;mso-position-vertical-relative:paragraph;z-index:371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08"/>
                      <w:w w:val="100"/>
                      <w:position w:val="-4"/>
                      <w:sz w:val="19"/>
                    </w:rPr>
                    <w:t>o</w:t>
                  </w:r>
                  <w:r>
                    <w:rPr>
                      <w:rFonts w:ascii="Arial Unicode MS"/>
                      <w:w w:val="100"/>
                      <w:sz w:val="19"/>
                    </w:rPr>
                    <w:t>-</w:t>
                  </w:r>
                </w:p>
              </w:txbxContent>
            </v:textbox>
            <w10:wrap type="none"/>
          </v:shape>
        </w:pict>
      </w:r>
      <w:r>
        <w:rPr/>
        <w:pict>
          <v:shape style="position:absolute;margin-left:436.946411pt;margin-top:21.944632pt;width:9.450pt;height:11.55pt;mso-position-horizontal-relative:page;mso-position-vertical-relative:paragraph;z-index:3724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8.675018pt;margin-top:17.882032pt;width:11.9pt;height:11.6pt;mso-position-horizontal-relative:page;mso-position-vertical-relative:paragraph;z-index:381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454.566711pt;margin-top:15.502217pt;width:17.8pt;height:47.65pt;mso-position-horizontal-relative:page;mso-position-vertical-relative:paragraph;z-index:-137096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pacing w:val="4"/>
          <w:w w:val="80"/>
          <w:sz w:val="16"/>
        </w:rPr>
        <w:t>一</w:t>
      </w:r>
      <w:r>
        <w:rPr>
          <w:w w:val="80"/>
          <w:sz w:val="20"/>
        </w:rPr>
        <w:t>53</w:t>
      </w:r>
    </w:p>
    <w:p>
      <w:pPr>
        <w:pStyle w:val="BodyText"/>
        <w:rPr>
          <w:sz w:val="22"/>
        </w:rPr>
      </w:pPr>
    </w:p>
    <w:p>
      <w:pPr>
        <w:spacing w:before="181"/>
        <w:ind w:left="512" w:right="0" w:firstLine="0"/>
        <w:jc w:val="left"/>
        <w:rPr>
          <w:sz w:val="20"/>
        </w:rPr>
      </w:pPr>
      <w:r>
        <w:rPr/>
        <w:pict>
          <v:shape style="position:absolute;margin-left:503.514923pt;margin-top:4.451735pt;width:11.65pt;height:11.85pt;mso-position-horizontal-relative:page;mso-position-vertical-relative:paragraph;z-index:3678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04.242615pt;margin-top:21.712635pt;width:11.1pt;height:28.5pt;mso-position-horizontal-relative:page;mso-position-vertical-relative:paragraph;z-index:368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6</w:t>
                  </w:r>
                </w:p>
                <w:p>
                  <w:pPr>
                    <w:spacing w:line="84" w:lineRule="auto" w:before="0"/>
                    <w:ind w:left="305" w:right="0" w:firstLine="0"/>
                    <w:jc w:val="left"/>
                    <w:rPr>
                      <w:rFonts w:ascii="Arial Unicode MS"/>
                      <w:sz w:val="19"/>
                    </w:rPr>
                  </w:pPr>
                  <w:r>
                    <w:rPr>
                      <w:rFonts w:ascii="Arial Unicode MS"/>
                      <w:w w:val="100"/>
                      <w:sz w:val="19"/>
                    </w:rPr>
                    <w:t>-</w:t>
                  </w:r>
                </w:p>
              </w:txbxContent>
            </v:textbox>
            <w10:wrap type="none"/>
          </v:shape>
        </w:pict>
      </w:r>
      <w:r>
        <w:rPr/>
        <w:pict>
          <v:shape style="position:absolute;margin-left:434.802765pt;margin-top:21.761234pt;width:13.25pt;height:11.55pt;mso-position-horizontal-relative:page;mso-position-vertical-relative:paragraph;z-index:37072" type="#_x0000_t202" filled="false" stroked="false">
            <v:textbox inset="0,0,0,0" style="layout-flow:vertical-ideographic">
              <w:txbxContent>
                <w:p>
                  <w:pPr>
                    <w:spacing w:line="48" w:lineRule="auto" w:before="0"/>
                    <w:ind w:left="20" w:right="0" w:firstLine="0"/>
                    <w:jc w:val="left"/>
                    <w:rPr>
                      <w:rFonts w:ascii="Arial Unicode MS"/>
                      <w:sz w:val="19"/>
                    </w:rPr>
                  </w:pPr>
                  <w:r>
                    <w:rPr>
                      <w:rFonts w:ascii="Arial Unicode MS"/>
                      <w:w w:val="100"/>
                      <w:sz w:val="19"/>
                    </w:rPr>
                    <w:t>1</w:t>
                  </w:r>
                </w:p>
                <w:p>
                  <w:pPr>
                    <w:spacing w:before="0"/>
                    <w:ind w:left="49" w:right="0" w:firstLine="0"/>
                    <w:jc w:val="left"/>
                    <w:rPr>
                      <w:rFonts w:ascii="Arial Unicode MS" w:hAnsi="Arial Unicode MS"/>
                      <w:sz w:val="14"/>
                    </w:rPr>
                  </w:pPr>
                  <w:r>
                    <w:rPr>
                      <w:rFonts w:ascii="Arial Unicode MS" w:hAnsi="Arial Unicode MS"/>
                      <w:w w:val="100"/>
                      <w:sz w:val="14"/>
                    </w:rPr>
                    <w:t>―</w:t>
                  </w:r>
                </w:p>
              </w:txbxContent>
            </v:textbox>
            <w10:wrap type="none"/>
          </v:shape>
        </w:pict>
      </w:r>
      <w:r>
        <w:rPr/>
        <w:pict>
          <v:shape style="position:absolute;margin-left:441.982178pt;margin-top:2.813835pt;width:4.150pt;height:11.55pt;mso-position-horizontal-relative:page;mso-position-vertical-relative:paragraph;z-index:37264"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436.990356pt;margin-top:1.825535pt;width:5.35pt;height:12.05pt;mso-position-horizontal-relative:page;mso-position-vertical-relative:paragraph;z-index:37384"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408.782562pt;margin-top:2.813835pt;width:4.150pt;height:11.55pt;mso-position-horizontal-relative:page;mso-position-vertical-relative:paragraph;z-index:37624"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408.782562pt;margin-top:19.762835pt;width:4.150pt;height:11.55pt;mso-position-horizontal-relative:page;mso-position-vertical-relative:paragraph;z-index:3764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68.568115pt;margin-top:4.205635pt;width:12pt;height:11.6pt;mso-position-horizontal-relative:page;mso-position-vertical-relative:paragraph;z-index:38152"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7</w:t>
                  </w:r>
                </w:p>
                <w:p>
                  <w:pPr>
                    <w:spacing w:line="84"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68.572723pt;margin-top:21.154535pt;width:12pt;height:11.75pt;mso-position-horizontal-relative:page;mso-position-vertical-relative:paragraph;z-index:381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3" w:right="0" w:firstLine="0"/>
                    <w:jc w:val="left"/>
                    <w:rPr>
                      <w:rFonts w:ascii="Arial Unicode MS"/>
                      <w:sz w:val="19"/>
                    </w:rPr>
                  </w:pPr>
                  <w:r>
                    <w:rPr>
                      <w:rFonts w:ascii="Arial Unicode MS"/>
                      <w:w w:val="100"/>
                      <w:sz w:val="19"/>
                    </w:rPr>
                    <w:t>3</w:t>
                  </w:r>
                </w:p>
              </w:txbxContent>
            </v:textbox>
            <w10:wrap type="none"/>
          </v:shape>
        </w:pict>
      </w:r>
      <w:r>
        <w:rPr>
          <w:w w:val="60"/>
          <w:sz w:val="20"/>
        </w:rPr>
        <w:t>-13</w:t>
      </w:r>
    </w:p>
    <w:p>
      <w:pPr>
        <w:spacing w:before="109"/>
        <w:ind w:left="396" w:right="2238" w:firstLine="0"/>
        <w:jc w:val="center"/>
        <w:rPr>
          <w:sz w:val="20"/>
        </w:rPr>
      </w:pPr>
      <w:r>
        <w:rPr/>
        <w:pict>
          <v:shape style="position:absolute;margin-left:440.487213pt;margin-top:18.161337pt;width:7.3pt;height:11.55pt;mso-position-horizontal-relative:page;mso-position-vertical-relative:paragraph;z-index:370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68.726135pt;margin-top:17.742638pt;width:11.85pt;height:11.55pt;mso-position-horizontal-relative:page;mso-position-vertical-relative:paragraph;z-index:382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hAnsi="Arial Unicode MS"/>
          <w:w w:val="85"/>
          <w:sz w:val="14"/>
        </w:rPr>
        <w:t>–</w:t>
      </w:r>
      <w:r>
        <w:rPr>
          <w:rFonts w:ascii="Arial Unicode MS" w:hAnsi="Arial Unicode MS"/>
          <w:spacing w:val="12"/>
          <w:w w:val="85"/>
          <w:sz w:val="14"/>
        </w:rPr>
        <w:t> </w:t>
      </w:r>
      <w:r>
        <w:rPr>
          <w:w w:val="85"/>
          <w:sz w:val="20"/>
        </w:rPr>
        <w:t>2</w:t>
      </w:r>
    </w:p>
    <w:p>
      <w:pPr>
        <w:spacing w:before="109"/>
        <w:ind w:left="0" w:right="1741" w:firstLine="0"/>
        <w:jc w:val="center"/>
        <w:rPr>
          <w:sz w:val="20"/>
        </w:rPr>
      </w:pPr>
      <w:r>
        <w:rPr/>
        <w:pict>
          <v:shape style="position:absolute;margin-left:503.175415pt;margin-top:17.742632pt;width:12pt;height:11.55pt;mso-position-horizontal-relative:page;mso-position-vertical-relative:paragraph;z-index:368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34.802765pt;margin-top:17.742632pt;width:12.9pt;height:11.55pt;mso-position-horizontal-relative:page;mso-position-vertical-relative:paragraph;z-index:37120" type="#_x0000_t202" filled="false" stroked="false">
            <v:textbox inset="0,0,0,0" style="layout-flow:vertical-ideographic">
              <w:txbxContent>
                <w:p>
                  <w:pPr>
                    <w:spacing w:line="48" w:lineRule="auto" w:before="0"/>
                    <w:ind w:left="20" w:right="0" w:firstLine="0"/>
                    <w:jc w:val="left"/>
                    <w:rPr>
                      <w:rFonts w:ascii="Arial Unicode MS"/>
                      <w:sz w:val="19"/>
                    </w:rPr>
                  </w:pPr>
                  <w:r>
                    <w:rPr>
                      <w:rFonts w:ascii="Arial Unicode MS"/>
                      <w:w w:val="100"/>
                      <w:sz w:val="19"/>
                    </w:rPr>
                    <w:t>8</w:t>
                  </w:r>
                </w:p>
                <w:p>
                  <w:pPr>
                    <w:spacing w:before="0"/>
                    <w:ind w:left="50" w:right="0" w:firstLine="0"/>
                    <w:jc w:val="left"/>
                    <w:rPr>
                      <w:rFonts w:ascii="Arial Unicode MS" w:hAnsi="Arial Unicode MS"/>
                      <w:sz w:val="14"/>
                    </w:rPr>
                  </w:pPr>
                  <w:r>
                    <w:rPr>
                      <w:rFonts w:ascii="Arial Unicode MS" w:hAnsi="Arial Unicode MS"/>
                      <w:w w:val="100"/>
                      <w:sz w:val="14"/>
                    </w:rPr>
                    <w:t>―</w:t>
                  </w:r>
                </w:p>
              </w:txbxContent>
            </v:textbox>
            <w10:wrap type="none"/>
          </v:shape>
        </w:pict>
      </w:r>
      <w:r>
        <w:rPr/>
        <w:pict>
          <v:shape style="position:absolute;margin-left:407.287628pt;margin-top:17.800632pt;width:7.3pt;height:11.55pt;mso-position-horizontal-relative:page;mso-position-vertical-relative:paragraph;z-index:374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404.806915pt;margin-top:3.333532pt;width:7.3pt;height:11.55pt;mso-position-horizontal-relative:page;mso-position-vertical-relative:paragraph;z-index:377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4.220917pt;margin-top:17.742632pt;width:16.3500pt;height:11.6pt;mso-position-horizontal-relative:page;mso-position-vertical-relative:paragraph;z-index:382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before="0"/>
                    <w:ind w:left="21" w:right="0" w:firstLine="0"/>
                    <w:jc w:val="left"/>
                    <w:rPr>
                      <w:rFonts w:ascii="Arial Unicode MS"/>
                      <w:sz w:val="19"/>
                    </w:rPr>
                  </w:pPr>
                  <w:r>
                    <w:rPr>
                      <w:rFonts w:ascii="Arial Unicode MS"/>
                      <w:w w:val="100"/>
                      <w:sz w:val="19"/>
                    </w:rPr>
                    <w:t>1</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w w:val="102"/>
          <w:sz w:val="20"/>
        </w:rPr>
        <w:t>4</w:t>
      </w:r>
    </w:p>
    <w:p>
      <w:pPr>
        <w:spacing w:before="130"/>
        <w:ind w:left="387" w:right="2425" w:firstLine="0"/>
        <w:jc w:val="center"/>
        <w:rPr>
          <w:sz w:val="20"/>
        </w:rPr>
      </w:pPr>
      <w:r>
        <w:rPr/>
        <w:pict>
          <v:shape style="position:absolute;margin-left:507.876038pt;margin-top:17.710739pt;width:7.3pt;height:11.55pt;mso-position-horizontal-relative:page;mso-position-vertical-relative:paragraph;z-index:368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434.802765pt;margin-top:17.710739pt;width:12.9pt;height:11.55pt;mso-position-horizontal-relative:page;mso-position-vertical-relative:paragraph;z-index:37144" type="#_x0000_t202" filled="false" stroked="false">
            <v:textbox inset="0,0,0,0" style="layout-flow:vertical-ideographic">
              <w:txbxContent>
                <w:p>
                  <w:pPr>
                    <w:spacing w:line="48" w:lineRule="auto" w:before="0"/>
                    <w:ind w:left="20" w:right="0" w:firstLine="0"/>
                    <w:jc w:val="left"/>
                    <w:rPr>
                      <w:rFonts w:ascii="Arial Unicode MS"/>
                      <w:sz w:val="19"/>
                    </w:rPr>
                  </w:pPr>
                  <w:r>
                    <w:rPr>
                      <w:rFonts w:ascii="Arial Unicode MS"/>
                      <w:w w:val="100"/>
                      <w:sz w:val="19"/>
                    </w:rPr>
                    <w:t>3</w:t>
                  </w:r>
                </w:p>
                <w:p>
                  <w:pPr>
                    <w:spacing w:before="0"/>
                    <w:ind w:left="50" w:right="0" w:firstLine="0"/>
                    <w:jc w:val="left"/>
                    <w:rPr>
                      <w:rFonts w:ascii="Arial Unicode MS" w:hAnsi="Arial Unicode MS"/>
                      <w:sz w:val="14"/>
                    </w:rPr>
                  </w:pPr>
                  <w:r>
                    <w:rPr>
                      <w:rFonts w:ascii="Arial Unicode MS" w:hAnsi="Arial Unicode MS"/>
                      <w:w w:val="100"/>
                      <w:sz w:val="14"/>
                    </w:rPr>
                    <w:t>―</w:t>
                  </w:r>
                </w:p>
              </w:txbxContent>
            </v:textbox>
            <w10:wrap type="none"/>
          </v:shape>
        </w:pict>
      </w:r>
      <w:r>
        <w:rPr/>
        <w:pict>
          <v:shape style="position:absolute;margin-left:407.524811pt;margin-top:17.40814pt;width:7.3pt;height:11.55pt;mso-position-horizontal-relative:page;mso-position-vertical-relative:paragraph;z-index:375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68.675018pt;margin-top:17.710739pt;width:11.9pt;height:11.6pt;mso-position-horizontal-relative:page;mso-position-vertical-relative:paragraph;z-index:382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84" w:lineRule="auto" w:before="0"/>
                    <w:ind w:left="21" w:right="0" w:firstLine="0"/>
                    <w:jc w:val="left"/>
                    <w:rPr>
                      <w:rFonts w:ascii="Arial Unicode MS"/>
                      <w:sz w:val="19"/>
                    </w:rPr>
                  </w:pPr>
                  <w:r>
                    <w:rPr>
                      <w:rFonts w:ascii="Arial Unicode MS"/>
                      <w:w w:val="100"/>
                      <w:sz w:val="19"/>
                    </w:rPr>
                    <w:t>2</w:t>
                  </w:r>
                </w:p>
              </w:txbxContent>
            </v:textbox>
            <w10:wrap type="none"/>
          </v:shape>
        </w:pict>
      </w:r>
      <w:r>
        <w:rPr>
          <w:rFonts w:ascii="Arial Unicode MS" w:hAnsi="Arial Unicode MS"/>
          <w:w w:val="105"/>
          <w:sz w:val="14"/>
        </w:rPr>
        <w:t>– </w:t>
      </w:r>
      <w:r>
        <w:rPr>
          <w:rFonts w:ascii="Arial Unicode MS" w:hAnsi="Arial Unicode MS"/>
          <w:spacing w:val="28"/>
          <w:w w:val="105"/>
          <w:sz w:val="14"/>
        </w:rPr>
        <w:t> </w:t>
      </w:r>
      <w:r>
        <w:rPr>
          <w:w w:val="105"/>
          <w:sz w:val="20"/>
        </w:rPr>
        <w:t>27</w:t>
      </w:r>
    </w:p>
    <w:p>
      <w:pPr>
        <w:spacing w:before="73"/>
        <w:ind w:left="396" w:right="2254" w:firstLine="0"/>
        <w:jc w:val="center"/>
        <w:rPr>
          <w:sz w:val="20"/>
        </w:rPr>
      </w:pPr>
      <w:r>
        <w:rPr/>
        <w:pict>
          <v:shape style="position:absolute;margin-left:503.514923pt;margin-top:16.721945pt;width:7.3pt;height:11.55pt;mso-position-horizontal-relative:page;mso-position-vertical-relative:paragraph;z-index:369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41.982178pt;margin-top:15.084104pt;width:4.150pt;height:11.55pt;mso-position-horizontal-relative:page;mso-position-vertical-relative:paragraph;z-index:3728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368.726135pt;margin-top:16.673325pt;width:11.95pt;height:11.6pt;mso-position-horizontal-relative:page;mso-position-vertical-relative:paragraph;z-index:382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84" w:lineRule="auto" w:before="0"/>
                    <w:ind w:left="20" w:right="0" w:firstLine="0"/>
                    <w:jc w:val="left"/>
                    <w:rPr>
                      <w:rFonts w:ascii="Arial Unicode MS"/>
                      <w:sz w:val="19"/>
                    </w:rPr>
                  </w:pPr>
                  <w:r>
                    <w:rPr>
                      <w:rFonts w:ascii="Arial Unicode MS"/>
                      <w:w w:val="100"/>
                      <w:sz w:val="19"/>
                    </w:rPr>
                    <w:t>4</w:t>
                  </w:r>
                </w:p>
              </w:txbxContent>
            </v:textbox>
            <w10:wrap type="none"/>
          </v:shape>
        </w:pict>
      </w:r>
      <w:r>
        <w:rPr>
          <w:sz w:val="20"/>
        </w:rPr>
        <w:t>-4</w:t>
      </w:r>
    </w:p>
    <w:p>
      <w:pPr>
        <w:spacing w:line="229" w:lineRule="exact" w:before="107"/>
        <w:ind w:left="396" w:right="2322" w:firstLine="0"/>
        <w:jc w:val="center"/>
        <w:rPr>
          <w:sz w:val="21"/>
        </w:rPr>
      </w:pPr>
      <w:r>
        <w:rPr/>
        <w:pict>
          <v:shape style="position:absolute;margin-left:505.488312pt;margin-top:3.700393pt;width:7.3pt;height:11.55pt;mso-position-horizontal-relative:page;mso-position-vertical-relative:paragraph;z-index:368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04.806915pt;margin-top:3.700393pt;width:7.3pt;height:11.55pt;mso-position-horizontal-relative:page;mso-position-vertical-relative:paragraph;z-index:37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w w:val="105"/>
          <w:sz w:val="21"/>
        </w:rPr>
        <w:t>-11</w:t>
      </w:r>
    </w:p>
    <w:p>
      <w:pPr>
        <w:spacing w:line="939" w:lineRule="exact" w:before="0"/>
        <w:ind w:left="0" w:right="2129" w:firstLine="0"/>
        <w:jc w:val="center"/>
        <w:rPr>
          <w:rFonts w:ascii="Arial Unicode MS" w:eastAsia="Arial Unicode MS" w:hint="eastAsia"/>
          <w:sz w:val="71"/>
        </w:rPr>
      </w:pPr>
      <w:r>
        <w:rPr/>
        <w:pict>
          <v:shape style="position:absolute;margin-left:505.488312pt;margin-top:3.859775pt;width:7.3pt;height:11.55pt;mso-position-horizontal-relative:page;mso-position-vertical-relative:paragraph;z-index:369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38.006531pt;margin-top:3.859775pt;width:7.3pt;height:11.55pt;mso-position-horizontal-relative:page;mso-position-vertical-relative:paragraph;z-index:373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04.806915pt;margin-top:3.859775pt;width:7.3pt;height:11.55pt;mso-position-horizontal-relative:page;mso-position-vertical-relative:paragraph;z-index:377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68.572723pt;margin-top:1.319865pt;width:12pt;height:11.55pt;mso-position-horizontal-relative:page;mso-position-vertical-relative:paragraph;z-index:382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84" w:lineRule="auto" w:before="0"/>
                    <w:ind w:left="20" w:right="0" w:firstLine="0"/>
                    <w:jc w:val="left"/>
                    <w:rPr>
                      <w:rFonts w:ascii="Arial Unicode MS"/>
                      <w:sz w:val="19"/>
                    </w:rPr>
                  </w:pPr>
                  <w:r>
                    <w:rPr>
                      <w:rFonts w:ascii="Arial Unicode MS"/>
                      <w:w w:val="100"/>
                      <w:sz w:val="19"/>
                    </w:rPr>
                    <w:t>3</w:t>
                  </w:r>
                </w:p>
              </w:txbxContent>
            </v:textbox>
            <w10:wrap type="none"/>
          </v:shape>
        </w:pict>
      </w:r>
      <w:r>
        <w:rPr>
          <w:rFonts w:ascii="Arial Unicode MS" w:eastAsia="Arial Unicode MS" w:hint="eastAsia"/>
          <w:w w:val="55"/>
          <w:sz w:val="71"/>
        </w:rPr>
        <w:t>゜</w:t>
      </w:r>
    </w:p>
    <w:p>
      <w:pPr>
        <w:spacing w:after="0" w:line="939" w:lineRule="exact"/>
        <w:jc w:val="center"/>
        <w:rPr>
          <w:rFonts w:ascii="Arial Unicode MS" w:eastAsia="Arial Unicode MS" w:hint="eastAsia"/>
          <w:sz w:val="71"/>
        </w:rPr>
        <w:sectPr>
          <w:type w:val="continuous"/>
          <w:pgSz w:w="11990" w:h="16840"/>
          <w:pgMar w:top="1580" w:bottom="280" w:left="740" w:right="0"/>
          <w:cols w:num="3" w:equalWidth="0">
            <w:col w:w="1478" w:space="2726"/>
            <w:col w:w="1324" w:space="2457"/>
            <w:col w:w="3265"/>
          </w:cols>
        </w:sectPr>
      </w:pPr>
    </w:p>
    <w:p>
      <w:pPr>
        <w:tabs>
          <w:tab w:pos="695" w:val="left" w:leader="none"/>
        </w:tabs>
        <w:spacing w:line="119" w:lineRule="exact" w:before="81"/>
        <w:ind w:left="290" w:right="0" w:firstLine="0"/>
        <w:jc w:val="center"/>
        <w:rPr>
          <w:rFonts w:ascii="Arial Unicode MS" w:hAnsi="Arial Unicode MS" w:eastAsia="Arial Unicode MS" w:hint="eastAsia"/>
          <w:sz w:val="4"/>
        </w:rPr>
      </w:pPr>
      <w:r>
        <w:rPr/>
        <w:pict>
          <v:line style="position:absolute;mso-position-horizontal-relative:page;mso-position-vertical-relative:paragraph;z-index:41752" from="524.337463pt,257.311189pt" to="524.337463pt,4.880014pt" stroked="true" strokeweight=".360865pt" strokecolor="#000000">
            <v:stroke dashstyle="solid"/>
            <w10:wrap type="none"/>
          </v:line>
        </w:pict>
      </w:r>
      <w:r>
        <w:rPr>
          <w:rFonts w:ascii="Arial Unicode MS" w:hAnsi="Arial Unicode MS" w:eastAsia="Arial Unicode MS" w:hint="eastAsia"/>
          <w:w w:val="60"/>
          <w:sz w:val="11"/>
        </w:rPr>
        <w:t>·-ー→</w:t>
        <w:tab/>
        <w:t>ーー・ー </w:t>
      </w:r>
      <w:r>
        <w:rPr>
          <w:rFonts w:ascii="Arial Unicode MS" w:hAnsi="Arial Unicode MS" w:eastAsia="Arial Unicode MS" w:hint="eastAsia"/>
          <w:w w:val="60"/>
          <w:sz w:val="4"/>
        </w:rPr>
        <w:t>一</w:t>
      </w:r>
    </w:p>
    <w:p>
      <w:pPr>
        <w:tabs>
          <w:tab w:pos="2405" w:val="left" w:leader="none"/>
          <w:tab w:pos="5068" w:val="left" w:leader="none"/>
          <w:tab w:pos="7830" w:val="left" w:leader="none"/>
        </w:tabs>
        <w:spacing w:line="242" w:lineRule="exact" w:before="0"/>
        <w:ind w:left="1264" w:right="0" w:firstLine="0"/>
        <w:jc w:val="left"/>
        <w:rPr>
          <w:rFonts w:ascii="Arial Unicode MS" w:eastAsia="Arial Unicode MS" w:hint="eastAsia"/>
          <w:sz w:val="18"/>
        </w:rPr>
      </w:pPr>
      <w:r>
        <w:rPr>
          <w:rFonts w:ascii="Arial Unicode MS" w:eastAsia="Arial Unicode MS" w:hint="eastAsia"/>
          <w:position w:val="3"/>
          <w:sz w:val="18"/>
        </w:rPr>
        <w:t>産業</w:t>
        <w:tab/>
      </w:r>
      <w:r>
        <w:rPr>
          <w:rFonts w:ascii="Arial Unicode MS" w:eastAsia="Arial Unicode MS" w:hint="eastAsia"/>
          <w:position w:val="2"/>
          <w:sz w:val="18"/>
        </w:rPr>
        <w:t>移動前</w:t>
        <w:tab/>
      </w:r>
      <w:r>
        <w:rPr>
          <w:rFonts w:ascii="Arial Unicode MS" w:eastAsia="Arial Unicode MS" w:hint="eastAsia"/>
          <w:sz w:val="18"/>
        </w:rPr>
        <w:t>移動後</w:t>
        <w:tab/>
        <w:t>（後）一（前）</w:t>
      </w:r>
    </w:p>
    <w:p>
      <w:pPr>
        <w:tabs>
          <w:tab w:pos="1738" w:val="left" w:leader="none"/>
        </w:tabs>
        <w:spacing w:before="74"/>
        <w:ind w:left="690" w:right="0" w:firstLine="0"/>
        <w:jc w:val="left"/>
        <w:rPr>
          <w:rFonts w:ascii="Arial Unicode MS" w:eastAsia="Arial Unicode MS" w:hint="eastAsia"/>
          <w:sz w:val="18"/>
        </w:rPr>
      </w:pPr>
      <w:r>
        <w:rPr>
          <w:rFonts w:ascii="Arial Unicode MS" w:eastAsia="Arial Unicode MS" w:hint="eastAsia"/>
          <w:w w:val="105"/>
          <w:position w:val="1"/>
          <w:sz w:val="18"/>
        </w:rPr>
        <w:t>市町村</w:t>
        <w:tab/>
      </w:r>
      <w:r>
        <w:rPr>
          <w:rFonts w:ascii="Arial Unicode MS" w:eastAsia="Arial Unicode MS" w:hint="eastAsia"/>
          <w:w w:val="105"/>
          <w:sz w:val="18"/>
        </w:rPr>
        <w:t>第</w:t>
      </w:r>
      <w:r>
        <w:rPr>
          <w:rFonts w:ascii="Arial Unicode MS" w:eastAsia="Arial Unicode MS" w:hint="eastAsia"/>
          <w:spacing w:val="-16"/>
          <w:w w:val="105"/>
          <w:sz w:val="18"/>
        </w:rPr>
        <w:t> </w:t>
      </w:r>
      <w:r>
        <w:rPr>
          <w:w w:val="105"/>
          <w:sz w:val="21"/>
        </w:rPr>
        <w:t>1</w:t>
      </w:r>
      <w:r>
        <w:rPr>
          <w:spacing w:val="-10"/>
          <w:w w:val="105"/>
          <w:sz w:val="21"/>
        </w:rPr>
        <w:t> </w:t>
      </w:r>
      <w:r>
        <w:rPr>
          <w:rFonts w:ascii="Arial Unicode MS" w:eastAsia="Arial Unicode MS" w:hint="eastAsia"/>
          <w:w w:val="105"/>
          <w:sz w:val="18"/>
        </w:rPr>
        <w:t>次</w:t>
      </w:r>
      <w:r>
        <w:rPr>
          <w:rFonts w:ascii="Arial Unicode MS" w:eastAsia="Arial Unicode MS" w:hint="eastAsia"/>
          <w:spacing w:val="24"/>
          <w:w w:val="105"/>
          <w:sz w:val="18"/>
        </w:rPr>
        <w:t> </w:t>
      </w:r>
      <w:r>
        <w:rPr>
          <w:rFonts w:ascii="Arial Unicode MS" w:eastAsia="Arial Unicode MS" w:hint="eastAsia"/>
          <w:w w:val="105"/>
          <w:sz w:val="18"/>
        </w:rPr>
        <w:t>第</w:t>
      </w:r>
      <w:r>
        <w:rPr>
          <w:rFonts w:ascii="Arial Unicode MS" w:eastAsia="Arial Unicode MS" w:hint="eastAsia"/>
          <w:spacing w:val="25"/>
          <w:w w:val="105"/>
          <w:sz w:val="18"/>
        </w:rPr>
        <w:t> </w:t>
      </w:r>
      <w:r>
        <w:rPr>
          <w:w w:val="105"/>
          <w:sz w:val="21"/>
        </w:rPr>
        <w:t>2</w:t>
      </w:r>
      <w:r>
        <w:rPr>
          <w:spacing w:val="-14"/>
          <w:w w:val="105"/>
          <w:sz w:val="21"/>
        </w:rPr>
        <w:t> </w:t>
      </w:r>
      <w:r>
        <w:rPr>
          <w:rFonts w:ascii="Arial Unicode MS" w:eastAsia="Arial Unicode MS" w:hint="eastAsia"/>
          <w:w w:val="105"/>
          <w:sz w:val="18"/>
        </w:rPr>
        <w:t>次</w:t>
      </w:r>
      <w:r>
        <w:rPr>
          <w:rFonts w:ascii="Arial Unicode MS" w:eastAsia="Arial Unicode MS" w:hint="eastAsia"/>
          <w:spacing w:val="24"/>
          <w:w w:val="105"/>
          <w:sz w:val="18"/>
        </w:rPr>
        <w:t> </w:t>
      </w:r>
      <w:r>
        <w:rPr>
          <w:rFonts w:ascii="Arial Unicode MS" w:eastAsia="Arial Unicode MS" w:hint="eastAsia"/>
          <w:w w:val="105"/>
          <w:sz w:val="18"/>
        </w:rPr>
        <w:t>第</w:t>
      </w:r>
      <w:r>
        <w:rPr>
          <w:rFonts w:ascii="Arial Unicode MS" w:eastAsia="Arial Unicode MS" w:hint="eastAsia"/>
          <w:spacing w:val="14"/>
          <w:w w:val="105"/>
          <w:sz w:val="18"/>
        </w:rPr>
        <w:t> </w:t>
      </w:r>
      <w:r>
        <w:rPr>
          <w:w w:val="105"/>
          <w:sz w:val="21"/>
        </w:rPr>
        <w:t>3</w:t>
      </w:r>
      <w:r>
        <w:rPr>
          <w:spacing w:val="-3"/>
          <w:w w:val="105"/>
          <w:sz w:val="21"/>
        </w:rPr>
        <w:t> </w:t>
      </w:r>
      <w:r>
        <w:rPr>
          <w:rFonts w:ascii="Arial Unicode MS" w:eastAsia="Arial Unicode MS" w:hint="eastAsia"/>
          <w:w w:val="105"/>
          <w:sz w:val="18"/>
        </w:rPr>
        <w:t>次</w:t>
      </w:r>
      <w:r>
        <w:rPr>
          <w:rFonts w:ascii="Arial Unicode MS" w:eastAsia="Arial Unicode MS" w:hint="eastAsia"/>
          <w:spacing w:val="28"/>
          <w:w w:val="105"/>
          <w:sz w:val="18"/>
        </w:rPr>
        <w:t> </w:t>
      </w:r>
      <w:r>
        <w:rPr>
          <w:rFonts w:ascii="Arial Unicode MS" w:eastAsia="Arial Unicode MS" w:hint="eastAsia"/>
          <w:spacing w:val="25"/>
          <w:w w:val="105"/>
          <w:sz w:val="18"/>
        </w:rPr>
        <w:t>徘</w:t>
      </w:r>
      <w:r>
        <w:rPr>
          <w:rFonts w:ascii="Arial Unicode MS" w:eastAsia="Arial Unicode MS" w:hint="eastAsia"/>
          <w:w w:val="105"/>
          <w:sz w:val="18"/>
        </w:rPr>
        <w:t>就業</w:t>
      </w:r>
    </w:p>
    <w:p>
      <w:pPr>
        <w:pStyle w:val="Heading9"/>
        <w:tabs>
          <w:tab w:pos="2217" w:val="left" w:leader="none"/>
          <w:tab w:pos="2783" w:val="left" w:leader="none"/>
          <w:tab w:pos="3354" w:val="left" w:leader="none"/>
          <w:tab w:pos="4013" w:val="left" w:leader="none"/>
          <w:tab w:pos="4873" w:val="left" w:leader="none"/>
          <w:tab w:pos="5451" w:val="left" w:leader="none"/>
          <w:tab w:pos="6032" w:val="left" w:leader="none"/>
          <w:tab w:pos="6705" w:val="left" w:leader="none"/>
          <w:tab w:pos="7580" w:val="left" w:leader="none"/>
          <w:tab w:pos="8259" w:val="left" w:leader="none"/>
          <w:tab w:pos="8742" w:val="left" w:leader="none"/>
        </w:tabs>
        <w:spacing w:before="75"/>
        <w:ind w:left="688"/>
      </w:pPr>
      <w:r>
        <w:rPr>
          <w:rFonts w:ascii="Arial Unicode MS" w:eastAsia="Arial Unicode MS" w:hint="eastAsia"/>
          <w:w w:val="110"/>
          <w:position w:val="3"/>
          <w:sz w:val="18"/>
        </w:rPr>
        <w:t>北津軽郡</w:t>
        <w:tab/>
      </w:r>
      <w:r>
        <w:rPr>
          <w:position w:val="2"/>
        </w:rPr>
        <w:t>3</w:t>
        <w:tab/>
        <w:t>86</w:t>
        <w:tab/>
        <w:t>242</w:t>
        <w:tab/>
        <w:t>164</w:t>
        <w:tab/>
      </w:r>
      <w:r>
        <w:rPr/>
        <w:t>6</w:t>
        <w:tab/>
        <w:t>93</w:t>
        <w:tab/>
        <w:t>215</w:t>
        <w:tab/>
        <w:t>181</w:t>
        <w:tab/>
        <w:t>3</w:t>
        <w:tab/>
        <w:t>7</w:t>
        <w:tab/>
        <w:t>-27</w:t>
      </w:r>
    </w:p>
    <w:p>
      <w:pPr>
        <w:tabs>
          <w:tab w:pos="2209" w:val="left" w:leader="none"/>
          <w:tab w:pos="2785" w:val="left" w:leader="none"/>
          <w:tab w:pos="3444" w:val="left" w:leader="none"/>
          <w:tab w:pos="4108" w:val="left" w:leader="none"/>
        </w:tabs>
        <w:spacing w:line="62" w:lineRule="exact" w:before="76"/>
        <w:ind w:left="690" w:right="0" w:firstLine="0"/>
        <w:jc w:val="left"/>
        <w:rPr>
          <w:sz w:val="21"/>
        </w:rPr>
      </w:pPr>
      <w:r>
        <w:rPr>
          <w:rFonts w:ascii="Arial Unicode MS" w:eastAsia="Arial Unicode MS" w:hint="eastAsia"/>
          <w:sz w:val="18"/>
        </w:rPr>
        <w:t>板柳町</w:t>
        <w:tab/>
      </w:r>
      <w:r>
        <w:rPr>
          <w:sz w:val="21"/>
        </w:rPr>
        <w:t>1</w:t>
        <w:tab/>
        <w:t>41</w:t>
        <w:tab/>
        <w:t>34</w:t>
        <w:tab/>
        <w:t>36</w:t>
      </w:r>
    </w:p>
    <w:p>
      <w:pPr>
        <w:tabs>
          <w:tab w:pos="5442" w:val="left" w:leader="none"/>
          <w:tab w:pos="6111" w:val="left" w:leader="none"/>
          <w:tab w:pos="6800" w:val="left" w:leader="none"/>
          <w:tab w:pos="8148" w:val="left" w:leader="none"/>
          <w:tab w:pos="8729" w:val="left" w:leader="none"/>
        </w:tabs>
        <w:spacing w:line="273" w:lineRule="exact" w:before="0"/>
        <w:ind w:left="4819" w:right="0" w:firstLine="0"/>
        <w:jc w:val="left"/>
        <w:rPr>
          <w:sz w:val="33"/>
        </w:rPr>
      </w:pPr>
      <w:r>
        <w:rPr>
          <w:rFonts w:ascii="Arial"/>
          <w:w w:val="85"/>
          <w:sz w:val="20"/>
        </w:rPr>
        <w:t>%</w:t>
        <w:tab/>
      </w:r>
      <w:r>
        <w:rPr>
          <w:w w:val="110"/>
          <w:sz w:val="21"/>
        </w:rPr>
        <w:t>50</w:t>
        <w:tab/>
      </w:r>
      <w:r>
        <w:rPr>
          <w:w w:val="110"/>
          <w:sz w:val="36"/>
        </w:rPr>
        <w:t>,i</w:t>
        <w:tab/>
      </w:r>
      <w:r>
        <w:rPr>
          <w:w w:val="300"/>
          <w:sz w:val="21"/>
        </w:rPr>
        <w:t>3''</w:t>
      </w:r>
      <w:r>
        <w:rPr>
          <w:spacing w:val="-117"/>
          <w:w w:val="300"/>
          <w:sz w:val="21"/>
        </w:rPr>
        <w:t> </w:t>
      </w:r>
      <w:r>
        <w:rPr>
          <w:w w:val="85"/>
          <w:sz w:val="21"/>
        </w:rPr>
        <w:t>,</w:t>
        <w:tab/>
      </w:r>
      <w:r>
        <w:rPr>
          <w:spacing w:val="-19"/>
          <w:w w:val="85"/>
          <w:sz w:val="36"/>
        </w:rPr>
        <w:t>'i</w:t>
      </w:r>
      <w:r>
        <w:rPr>
          <w:spacing w:val="-19"/>
          <w:w w:val="85"/>
          <w:sz w:val="21"/>
        </w:rPr>
        <w:t>0</w:t>
        <w:tab/>
      </w:r>
      <w:r>
        <w:rPr>
          <w:w w:val="110"/>
          <w:sz w:val="33"/>
        </w:rPr>
        <w:t>-u</w:t>
      </w:r>
    </w:p>
    <w:p>
      <w:pPr>
        <w:tabs>
          <w:tab w:pos="2211" w:val="left" w:leader="none"/>
          <w:tab w:pos="2873" w:val="left" w:leader="none"/>
          <w:tab w:pos="3448" w:val="left" w:leader="none"/>
          <w:tab w:pos="4112" w:val="left" w:leader="none"/>
          <w:tab w:pos="4874" w:val="left" w:leader="none"/>
          <w:tab w:pos="5537" w:val="left" w:leader="none"/>
          <w:tab w:pos="6126" w:val="left" w:leader="none"/>
          <w:tab w:pos="6800" w:val="left" w:leader="none"/>
          <w:tab w:pos="8837" w:val="left" w:leader="none"/>
        </w:tabs>
        <w:spacing w:before="2"/>
        <w:ind w:left="679" w:right="0" w:firstLine="0"/>
        <w:jc w:val="left"/>
        <w:rPr>
          <w:sz w:val="21"/>
        </w:rPr>
      </w:pPr>
      <w:r>
        <w:rPr>
          <w:rFonts w:ascii="Arial Unicode MS" w:hAnsi="Arial Unicode MS" w:eastAsia="Arial Unicode MS" w:hint="eastAsia"/>
          <w:position w:val="2"/>
          <w:sz w:val="18"/>
        </w:rPr>
        <w:t>金木町</w:t>
        <w:tab/>
      </w:r>
      <w:r>
        <w:rPr>
          <w:position w:val="1"/>
          <w:sz w:val="21"/>
        </w:rPr>
        <w:t>0</w:t>
        <w:tab/>
        <w:t>6</w:t>
        <w:tab/>
        <w:t>28</w:t>
        <w:tab/>
        <w:t>24</w:t>
        <w:tab/>
      </w:r>
      <w:r>
        <w:rPr>
          <w:sz w:val="21"/>
        </w:rPr>
        <w:t>0</w:t>
        <w:tab/>
        <w:t>6</w:t>
        <w:tab/>
        <w:t>22</w:t>
        <w:tab/>
        <w:t>30</w:t>
        <w:tab/>
      </w:r>
      <w:r>
        <w:rPr>
          <w:rFonts w:ascii="Arial Unicode MS" w:hAnsi="Arial Unicode MS" w:eastAsia="Arial Unicode MS" w:hint="eastAsia"/>
          <w:w w:val="80"/>
          <w:sz w:val="10"/>
        </w:rPr>
        <w:t>—</w:t>
      </w:r>
      <w:r>
        <w:rPr>
          <w:rFonts w:ascii="Arial Unicode MS" w:hAnsi="Arial Unicode MS" w:eastAsia="Arial Unicode MS" w:hint="eastAsia"/>
          <w:spacing w:val="-12"/>
          <w:w w:val="80"/>
          <w:sz w:val="10"/>
        </w:rPr>
        <w:t> </w:t>
      </w:r>
      <w:r>
        <w:rPr>
          <w:w w:val="80"/>
          <w:sz w:val="21"/>
        </w:rPr>
        <w:t>6</w:t>
      </w:r>
    </w:p>
    <w:p>
      <w:pPr>
        <w:pStyle w:val="Heading9"/>
        <w:tabs>
          <w:tab w:pos="2211" w:val="left" w:leader="none"/>
          <w:tab w:pos="2875" w:val="left" w:leader="none"/>
          <w:tab w:pos="3441" w:val="left" w:leader="none"/>
          <w:tab w:pos="4099" w:val="left" w:leader="none"/>
          <w:tab w:pos="4870" w:val="left" w:leader="none"/>
          <w:tab w:pos="5533" w:val="left" w:leader="none"/>
          <w:tab w:pos="6113" w:val="left" w:leader="none"/>
          <w:tab w:pos="6792" w:val="left" w:leader="none"/>
          <w:tab w:pos="8828" w:val="left" w:leader="none"/>
          <w:tab w:pos="9599" w:val="left" w:leader="none"/>
        </w:tabs>
        <w:spacing w:before="76"/>
        <w:ind w:left="679"/>
      </w:pPr>
      <w:r>
        <w:rPr>
          <w:rFonts w:ascii="Arial Unicode MS" w:eastAsia="Arial Unicode MS" w:hint="eastAsia"/>
          <w:w w:val="95"/>
          <w:sz w:val="18"/>
        </w:rPr>
        <w:t>中里町</w:t>
        <w:tab/>
      </w:r>
      <w:r>
        <w:rPr/>
        <w:t>0</w:t>
        <w:tab/>
        <w:t>7</w:t>
        <w:tab/>
        <w:t>26</w:t>
        <w:tab/>
        <w:t>12</w:t>
        <w:tab/>
      </w:r>
      <w:r>
        <w:rPr>
          <w:position w:val="-1"/>
        </w:rPr>
        <w:t>2</w:t>
        <w:tab/>
        <w:t>8</w:t>
        <w:tab/>
        <w:t>18</w:t>
        <w:tab/>
        <w:t>17</w:t>
        <w:tab/>
        <w:t>-8</w:t>
        <w:tab/>
        <w:t>5</w:t>
      </w:r>
    </w:p>
    <w:p>
      <w:pPr>
        <w:tabs>
          <w:tab w:pos="1054" w:val="left" w:leader="none"/>
          <w:tab w:pos="1434" w:val="left" w:leader="none"/>
          <w:tab w:pos="2207" w:val="left" w:leader="none"/>
          <w:tab w:pos="2777" w:val="left" w:leader="none"/>
          <w:tab w:pos="3436" w:val="left" w:leader="none"/>
          <w:tab w:pos="4099" w:val="left" w:leader="none"/>
          <w:tab w:pos="4857" w:val="left" w:leader="none"/>
          <w:tab w:pos="5440" w:val="left" w:leader="none"/>
          <w:tab w:pos="6113" w:val="left" w:leader="none"/>
          <w:tab w:pos="6791" w:val="left" w:leader="none"/>
          <w:tab w:pos="7471" w:val="left" w:leader="none"/>
          <w:tab w:pos="8150" w:val="left" w:leader="none"/>
          <w:tab w:pos="8828" w:val="left" w:leader="none"/>
          <w:tab w:pos="9598" w:val="left" w:leader="none"/>
        </w:tabs>
        <w:spacing w:line="252" w:lineRule="exact" w:before="69"/>
        <w:ind w:left="674" w:right="0" w:firstLine="0"/>
        <w:jc w:val="left"/>
        <w:rPr>
          <w:sz w:val="21"/>
        </w:rPr>
      </w:pPr>
      <w:r>
        <w:rPr>
          <w:rFonts w:ascii="Arial Unicode MS" w:eastAsia="Arial Unicode MS" w:hint="eastAsia"/>
          <w:position w:val="3"/>
          <w:sz w:val="17"/>
        </w:rPr>
        <w:t>鶴</w:t>
        <w:tab/>
      </w:r>
      <w:r>
        <w:rPr>
          <w:rFonts w:ascii="Arial Unicode MS" w:eastAsia="Arial Unicode MS" w:hint="eastAsia"/>
          <w:position w:val="2"/>
          <w:sz w:val="18"/>
        </w:rPr>
        <w:t>田</w:t>
        <w:tab/>
        <w:t>町</w:t>
        <w:tab/>
      </w:r>
      <w:r>
        <w:rPr>
          <w:position w:val="3"/>
          <w:sz w:val="21"/>
        </w:rPr>
        <w:t>2</w:t>
        <w:tab/>
        <w:t>24</w:t>
        <w:tab/>
      </w:r>
      <w:r>
        <w:rPr>
          <w:position w:val="1"/>
          <w:sz w:val="21"/>
        </w:rPr>
        <w:t>60</w:t>
        <w:tab/>
        <w:t>53</w:t>
        <w:tab/>
        <w:t>1</w:t>
        <w:tab/>
        <w:t>23</w:t>
        <w:tab/>
      </w:r>
      <w:r>
        <w:rPr>
          <w:sz w:val="21"/>
        </w:rPr>
        <w:t>58</w:t>
        <w:tab/>
      </w:r>
      <w:r>
        <w:rPr>
          <w:position w:val="0"/>
          <w:sz w:val="21"/>
        </w:rPr>
        <w:t>57</w:t>
        <w:tab/>
      </w:r>
      <w:r>
        <w:rPr>
          <w:position w:val="1"/>
          <w:sz w:val="21"/>
        </w:rPr>
        <w:t>-1</w:t>
        <w:tab/>
        <w:t>-1</w:t>
        <w:tab/>
      </w:r>
      <w:r>
        <w:rPr>
          <w:sz w:val="21"/>
        </w:rPr>
        <w:t>-2</w:t>
        <w:tab/>
      </w:r>
      <w:r>
        <w:rPr>
          <w:position w:val="-1"/>
          <w:sz w:val="21"/>
        </w:rPr>
        <w:t>4</w:t>
      </w:r>
    </w:p>
    <w:p>
      <w:pPr>
        <w:tabs>
          <w:tab w:pos="1862" w:val="left" w:leader="none"/>
          <w:tab w:pos="2866" w:val="left" w:leader="none"/>
          <w:tab w:pos="3441" w:val="left" w:leader="none"/>
          <w:tab w:pos="4092" w:val="left" w:leader="none"/>
          <w:tab w:pos="4857" w:val="left" w:leader="none"/>
          <w:tab w:pos="5536" w:val="left" w:leader="none"/>
          <w:tab w:pos="6111" w:val="left" w:leader="none"/>
          <w:tab w:pos="6792" w:val="left" w:leader="none"/>
          <w:tab w:pos="7570" w:val="left" w:leader="none"/>
          <w:tab w:pos="8150" w:val="left" w:leader="none"/>
          <w:tab w:pos="8574" w:val="left" w:leader="none"/>
        </w:tabs>
        <w:spacing w:line="100" w:lineRule="auto" w:before="140"/>
        <w:ind w:left="676" w:right="0" w:firstLine="0"/>
        <w:jc w:val="left"/>
        <w:rPr>
          <w:rFonts w:ascii="Arial Unicode MS" w:eastAsia="Arial Unicode MS" w:hint="eastAsia"/>
          <w:sz w:val="71"/>
        </w:rPr>
      </w:pPr>
      <w:r>
        <w:rPr/>
        <w:pict>
          <v:shape style="position:absolute;margin-left:130.148804pt;margin-top:14.76042pt;width:12.85pt;height:47.65pt;mso-position-horizontal-relative:page;mso-position-vertical-relative:paragraph;z-index:-137089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135"/>
                      <w:w w:val="55"/>
                      <w:sz w:val="71"/>
                    </w:rPr>
                    <w:t>゜</w:t>
                  </w:r>
                </w:p>
              </w:txbxContent>
            </v:textbox>
            <w10:wrap type="none"/>
          </v:shape>
        </w:pict>
      </w:r>
      <w:r>
        <w:rPr/>
        <w:pict>
          <v:shape style="position:absolute;margin-left:262.947205pt;margin-top:15.84222pt;width:13pt;height:47.65pt;mso-position-horizontal-relative:page;mso-position-vertical-relative:paragraph;z-index:-137087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132"/>
                      <w:w w:val="55"/>
                      <w:sz w:val="71"/>
                    </w:rPr>
                    <w:t>゜</w:t>
                  </w:r>
                </w:p>
              </w:txbxContent>
            </v:textbox>
            <w10:wrap type="none"/>
          </v:shape>
        </w:pict>
      </w:r>
      <w:r>
        <w:rPr/>
        <w:pict>
          <v:shape style="position:absolute;margin-left:465.753601pt;margin-top:16.924120pt;width:8pt;height:47.65pt;mso-position-horizontal-relative:page;mso-position-vertical-relative:paragraph;z-index:-137084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197"/>
                      <w:w w:val="50"/>
                      <w:sz w:val="71"/>
                    </w:rPr>
                    <w:t>゜</w:t>
                  </w:r>
                </w:p>
              </w:txbxContent>
            </v:textbox>
            <w10:wrap type="none"/>
          </v:shape>
        </w:pict>
      </w:r>
      <w:r>
        <w:rPr/>
        <w:pict>
          <v:shape style="position:absolute;margin-left:70.262321pt;margin-top:14.583084pt;width:34.4pt;height:35.6pt;mso-position-horizontal-relative:page;mso-position-vertical-relative:paragraph;z-index:-1370704" type="#_x0000_t202" filled="false" stroked="false">
            <v:textbox inset="0,0,0,0">
              <w:txbxContent>
                <w:p>
                  <w:pPr>
                    <w:spacing w:line="378" w:lineRule="exact" w:before="0"/>
                    <w:ind w:left="8" w:right="0" w:firstLine="0"/>
                    <w:jc w:val="left"/>
                    <w:rPr>
                      <w:rFonts w:ascii="Arial Unicode MS" w:eastAsia="Arial Unicode MS" w:hint="eastAsia"/>
                      <w:sz w:val="18"/>
                    </w:rPr>
                  </w:pPr>
                  <w:r>
                    <w:rPr>
                      <w:w w:val="95"/>
                      <w:sz w:val="29"/>
                    </w:rPr>
                    <w:t>,j, </w:t>
                  </w:r>
                  <w:r>
                    <w:rPr>
                      <w:rFonts w:ascii="Arial Unicode MS" w:eastAsia="Arial Unicode MS" w:hint="eastAsia"/>
                      <w:w w:val="95"/>
                      <w:position w:val="-6"/>
                      <w:sz w:val="18"/>
                    </w:rPr>
                    <w:t>泊 村</w:t>
                  </w:r>
                </w:p>
                <w:p>
                  <w:pPr>
                    <w:spacing w:before="92"/>
                    <w:ind w:left="0" w:right="0" w:firstLine="0"/>
                    <w:jc w:val="left"/>
                    <w:rPr>
                      <w:rFonts w:ascii="Arial Unicode MS" w:eastAsia="Arial Unicode MS" w:hint="eastAsia"/>
                      <w:sz w:val="18"/>
                    </w:rPr>
                  </w:pPr>
                  <w:r>
                    <w:rPr>
                      <w:rFonts w:ascii="Arial Unicode MS" w:eastAsia="Arial Unicode MS" w:hint="eastAsia"/>
                      <w:w w:val="60"/>
                      <w:sz w:val="18"/>
                    </w:rPr>
                    <w:t>上北郡</w:t>
                  </w:r>
                </w:p>
              </w:txbxContent>
            </v:textbox>
            <w10:wrap type="none"/>
          </v:shape>
        </w:pict>
      </w:r>
      <w:r>
        <w:rPr/>
        <w:pict>
          <v:shape style="position:absolute;margin-left:142.320801pt;margin-top:21.759735pt;width:109.35pt;height:29pt;mso-position-horizontal-relative:page;mso-position-vertical-relative:paragraph;z-index:-1370680" type="#_x0000_t202" filled="false" stroked="false">
            <v:textbox inset="0,0,0,0">
              <w:txbxContent>
                <w:p>
                  <w:pPr>
                    <w:tabs>
                      <w:tab w:pos="1335" w:val="left" w:leader="none"/>
                      <w:tab w:pos="1991" w:val="left" w:leader="none"/>
                    </w:tabs>
                    <w:spacing w:line="240" w:lineRule="exact" w:before="0"/>
                    <w:ind w:left="765" w:right="0" w:firstLine="0"/>
                    <w:jc w:val="left"/>
                    <w:rPr>
                      <w:sz w:val="21"/>
                    </w:rPr>
                  </w:pPr>
                  <w:r>
                    <w:rPr>
                      <w:position w:val="1"/>
                      <w:sz w:val="21"/>
                    </w:rPr>
                    <w:t>2</w:t>
                    <w:tab/>
                  </w:r>
                  <w:r>
                    <w:rPr>
                      <w:sz w:val="21"/>
                    </w:rPr>
                    <w:t>23</w:t>
                    <w:tab/>
                  </w:r>
                  <w:r>
                    <w:rPr>
                      <w:spacing w:val="-6"/>
                      <w:w w:val="95"/>
                      <w:sz w:val="21"/>
                    </w:rPr>
                    <w:t>26</w:t>
                  </w:r>
                </w:p>
                <w:p>
                  <w:pPr>
                    <w:tabs>
                      <w:tab w:pos="566" w:val="left" w:leader="none"/>
                      <w:tab w:pos="1237" w:val="left" w:leader="none"/>
                      <w:tab w:pos="1889" w:val="left" w:leader="none"/>
                    </w:tabs>
                    <w:spacing w:before="87"/>
                    <w:ind w:left="0" w:right="0" w:firstLine="0"/>
                    <w:jc w:val="left"/>
                    <w:rPr>
                      <w:sz w:val="21"/>
                    </w:rPr>
                  </w:pPr>
                  <w:r>
                    <w:rPr>
                      <w:position w:val="1"/>
                      <w:sz w:val="21"/>
                    </w:rPr>
                    <w:t>25</w:t>
                    <w:tab/>
                    <w:t>303</w:t>
                    <w:tab/>
                  </w:r>
                  <w:r>
                    <w:rPr>
                      <w:sz w:val="21"/>
                    </w:rPr>
                    <w:t>980</w:t>
                    <w:tab/>
                  </w:r>
                  <w:r>
                    <w:rPr>
                      <w:spacing w:val="-7"/>
                      <w:w w:val="95"/>
                      <w:sz w:val="21"/>
                    </w:rPr>
                    <w:t>873</w:t>
                  </w:r>
                </w:p>
              </w:txbxContent>
            </v:textbox>
            <w10:wrap type="none"/>
          </v:shape>
        </w:pict>
      </w:r>
      <w:r>
        <w:rPr/>
        <w:pict>
          <v:shape style="position:absolute;margin-left:275.280090pt;margin-top:23.146111pt;width:111.05pt;height:28.7pt;mso-position-horizontal-relative:page;mso-position-vertical-relative:paragraph;z-index:-1370656" type="#_x0000_t202" filled="false" stroked="false">
            <v:textbox inset="0,0,0,0">
              <w:txbxContent>
                <w:p>
                  <w:pPr>
                    <w:tabs>
                      <w:tab w:pos="1346" w:val="left" w:leader="none"/>
                      <w:tab w:pos="2220" w:val="right" w:leader="none"/>
                    </w:tabs>
                    <w:spacing w:line="234" w:lineRule="exact" w:before="0"/>
                    <w:ind w:left="769" w:right="0" w:firstLine="0"/>
                    <w:jc w:val="left"/>
                    <w:rPr>
                      <w:sz w:val="21"/>
                    </w:rPr>
                  </w:pPr>
                  <w:r>
                    <w:rPr>
                      <w:rFonts w:ascii="Arial"/>
                      <w:w w:val="90"/>
                      <w:position w:val="1"/>
                      <w:sz w:val="20"/>
                    </w:rPr>
                    <w:t>I</w:t>
                    <w:tab/>
                  </w:r>
                  <w:r>
                    <w:rPr>
                      <w:w w:val="90"/>
                      <w:sz w:val="21"/>
                    </w:rPr>
                    <w:t>23</w:t>
                    <w:tab/>
                    <w:t>27</w:t>
                  </w:r>
                </w:p>
                <w:p>
                  <w:pPr>
                    <w:tabs>
                      <w:tab w:pos="570" w:val="left" w:leader="none"/>
                      <w:tab w:pos="1248" w:val="left" w:leader="none"/>
                      <w:tab w:pos="1922" w:val="left" w:leader="none"/>
                    </w:tabs>
                    <w:spacing w:before="87"/>
                    <w:ind w:left="0" w:right="0" w:firstLine="0"/>
                    <w:jc w:val="left"/>
                    <w:rPr>
                      <w:sz w:val="21"/>
                    </w:rPr>
                  </w:pPr>
                  <w:r>
                    <w:rPr>
                      <w:position w:val="1"/>
                      <w:sz w:val="21"/>
                    </w:rPr>
                    <w:t>34</w:t>
                    <w:tab/>
                    <w:t>305</w:t>
                    <w:tab/>
                    <w:t>946</w:t>
                    <w:tab/>
                  </w:r>
                  <w:r>
                    <w:rPr>
                      <w:w w:val="90"/>
                      <w:sz w:val="21"/>
                    </w:rPr>
                    <w:t>896</w:t>
                  </w:r>
                </w:p>
              </w:txbxContent>
            </v:textbox>
            <w10:wrap type="none"/>
          </v:shape>
        </w:pict>
      </w:r>
      <w:r>
        <w:rPr/>
        <w:pict>
          <v:shape style="position:absolute;margin-left:398.27179pt;margin-top:16.563419pt;width:30.45pt;height:47.65pt;mso-position-horizontal-relative:page;mso-position-vertical-relative:paragraph;z-index:-1370632" type="#_x0000_t202" filled="false" stroked="false">
            <v:textbox inset="0,0,0,0">
              <w:txbxContent>
                <w:p>
                  <w:pPr>
                    <w:spacing w:line="950" w:lineRule="exact" w:before="2"/>
                    <w:ind w:left="0" w:right="0" w:firstLine="0"/>
                    <w:jc w:val="left"/>
                    <w:rPr>
                      <w:rFonts w:ascii="Arial Unicode MS" w:eastAsia="Arial Unicode MS" w:hint="eastAsia"/>
                      <w:sz w:val="56"/>
                    </w:rPr>
                  </w:pPr>
                  <w:r>
                    <w:rPr>
                      <w:rFonts w:ascii="Arial Unicode MS" w:eastAsia="Arial Unicode MS" w:hint="eastAsia"/>
                      <w:spacing w:val="-258"/>
                      <w:w w:val="65"/>
                      <w:position w:val="-15"/>
                      <w:sz w:val="71"/>
                    </w:rPr>
                    <w:t>゜</w:t>
                  </w:r>
                  <w:r>
                    <w:rPr>
                      <w:rFonts w:ascii="Arial Unicode MS" w:eastAsia="Arial Unicode MS" w:hint="eastAsia"/>
                      <w:spacing w:val="-20"/>
                      <w:w w:val="65"/>
                      <w:sz w:val="56"/>
                    </w:rPr>
                    <w:t>，</w:t>
                  </w:r>
                </w:p>
              </w:txbxContent>
            </v:textbox>
            <w10:wrap type="none"/>
          </v:shape>
        </w:pict>
      </w:r>
      <w:r>
        <w:rPr/>
        <w:pict>
          <v:shape style="position:absolute;margin-left:444.515503pt;margin-top:22.841637pt;width:4.4pt;height:11.65pt;mso-position-horizontal-relative:page;mso-position-vertical-relative:paragraph;z-index:-1370608" type="#_x0000_t202" filled="false" stroked="false">
            <v:textbox inset="0,0,0,0">
              <w:txbxContent>
                <w:p>
                  <w:pPr>
                    <w:spacing w:line="233" w:lineRule="exact" w:before="0"/>
                    <w:ind w:left="0" w:right="0" w:firstLine="0"/>
                    <w:jc w:val="left"/>
                    <w:rPr>
                      <w:sz w:val="21"/>
                    </w:rPr>
                  </w:pPr>
                  <w:r>
                    <w:rPr>
                      <w:w w:val="50"/>
                      <w:sz w:val="21"/>
                    </w:rPr>
                    <w:t>-1</w:t>
                  </w:r>
                </w:p>
              </w:txbxContent>
            </v:textbox>
            <w10:wrap type="none"/>
          </v:shape>
        </w:pict>
      </w:r>
      <w:r>
        <w:rPr/>
        <w:pict>
          <v:shape style="position:absolute;margin-left:449.056396pt;margin-top:40.511734pt;width:4.45pt;height:11.65pt;mso-position-horizontal-relative:page;mso-position-vertical-relative:paragraph;z-index:-1370584" type="#_x0000_t202" filled="false" stroked="false">
            <v:textbox inset="0,0,0,0">
              <w:txbxContent>
                <w:p>
                  <w:pPr>
                    <w:spacing w:line="233" w:lineRule="exact" w:before="0"/>
                    <w:ind w:left="0" w:right="0" w:firstLine="0"/>
                    <w:jc w:val="left"/>
                    <w:rPr>
                      <w:sz w:val="21"/>
                    </w:rPr>
                  </w:pPr>
                  <w:r>
                    <w:rPr>
                      <w:w w:val="84"/>
                      <w:sz w:val="21"/>
                    </w:rPr>
                    <w:t>2</w:t>
                  </w:r>
                </w:p>
              </w:txbxContent>
            </v:textbox>
            <w10:wrap type="none"/>
          </v:shape>
        </w:pict>
      </w:r>
      <w:r>
        <w:rPr/>
        <w:pict>
          <v:shape style="position:absolute;margin-left:473.080902pt;margin-top:23.923435pt;width:48.7pt;height:28.6pt;mso-position-horizontal-relative:page;mso-position-vertical-relative:paragraph;z-index:-1370560" type="#_x0000_t202" filled="false" stroked="false">
            <v:textbox inset="0,0,0,0">
              <w:txbxContent>
                <w:p>
                  <w:pPr>
                    <w:spacing w:line="195" w:lineRule="exact" w:before="0"/>
                    <w:ind w:left="0" w:right="54" w:firstLine="0"/>
                    <w:jc w:val="right"/>
                    <w:rPr>
                      <w:sz w:val="21"/>
                    </w:rPr>
                  </w:pPr>
                  <w:r>
                    <w:rPr>
                      <w:w w:val="50"/>
                      <w:sz w:val="21"/>
                    </w:rPr>
                    <w:t>1</w:t>
                  </w:r>
                </w:p>
                <w:p>
                  <w:pPr>
                    <w:spacing w:line="147" w:lineRule="exact" w:before="0"/>
                    <w:ind w:left="130" w:right="0" w:firstLine="0"/>
                    <w:jc w:val="left"/>
                    <w:rPr>
                      <w:sz w:val="18"/>
                    </w:rPr>
                  </w:pPr>
                  <w:r>
                    <w:rPr>
                      <w:w w:val="50"/>
                      <w:sz w:val="18"/>
                    </w:rPr>
                    <w:t>-</w:t>
                  </w:r>
                </w:p>
                <w:p>
                  <w:pPr>
                    <w:tabs>
                      <w:tab w:pos="775" w:val="left" w:leader="none"/>
                    </w:tabs>
                    <w:spacing w:line="230" w:lineRule="exact" w:before="0"/>
                    <w:ind w:left="0" w:right="0" w:firstLine="0"/>
                    <w:jc w:val="right"/>
                    <w:rPr>
                      <w:sz w:val="21"/>
                    </w:rPr>
                  </w:pPr>
                  <w:r>
                    <w:rPr>
                      <w:rFonts w:ascii="Arial Unicode MS" w:eastAsia="Arial Unicode MS" w:hint="eastAsia"/>
                      <w:w w:val="105"/>
                      <w:position w:val="1"/>
                      <w:sz w:val="9"/>
                    </w:rPr>
                    <w:t>ー</w:t>
                  </w:r>
                  <w:r>
                    <w:rPr>
                      <w:w w:val="105"/>
                      <w:position w:val="1"/>
                      <w:sz w:val="21"/>
                    </w:rPr>
                    <w:t>34</w:t>
                    <w:tab/>
                  </w:r>
                  <w:r>
                    <w:rPr>
                      <w:spacing w:val="-10"/>
                      <w:w w:val="90"/>
                      <w:sz w:val="21"/>
                    </w:rPr>
                    <w:t>23</w:t>
                  </w:r>
                </w:p>
              </w:txbxContent>
            </v:textbox>
            <w10:wrap type="none"/>
          </v:shape>
        </w:pict>
      </w:r>
      <w:r>
        <w:rPr>
          <w:rFonts w:ascii="Arial Unicode MS" w:eastAsia="Arial Unicode MS" w:hint="eastAsia"/>
          <w:position w:val="4"/>
          <w:sz w:val="18"/>
        </w:rPr>
        <w:t>市   </w:t>
      </w:r>
      <w:r>
        <w:rPr>
          <w:rFonts w:ascii="Arial Unicode MS" w:eastAsia="Arial Unicode MS" w:hint="eastAsia"/>
          <w:spacing w:val="6"/>
          <w:position w:val="4"/>
          <w:sz w:val="18"/>
        </w:rPr>
        <w:t> </w:t>
      </w:r>
      <w:r>
        <w:rPr>
          <w:rFonts w:ascii="Arial Unicode MS" w:eastAsia="Arial Unicode MS" w:hint="eastAsia"/>
          <w:position w:val="4"/>
          <w:sz w:val="18"/>
        </w:rPr>
        <w:t>浦村</w:t>
        <w:tab/>
      </w:r>
      <w:r>
        <w:rPr>
          <w:rFonts w:ascii="Arial Unicode MS" w:eastAsia="Arial Unicode MS" w:hint="eastAsia"/>
          <w:w w:val="85"/>
          <w:position w:val="-39"/>
          <w:sz w:val="71"/>
        </w:rPr>
        <w:t>゜</w:t>
        <w:tab/>
      </w:r>
      <w:r>
        <w:rPr>
          <w:position w:val="3"/>
          <w:sz w:val="21"/>
        </w:rPr>
        <w:t>6</w:t>
        <w:tab/>
        <w:t>21</w:t>
        <w:tab/>
      </w:r>
      <w:r>
        <w:rPr>
          <w:position w:val="2"/>
          <w:sz w:val="21"/>
        </w:rPr>
        <w:t>13</w:t>
        <w:tab/>
      </w:r>
      <w:r>
        <w:rPr>
          <w:position w:val="1"/>
          <w:sz w:val="21"/>
        </w:rPr>
        <w:t>1</w:t>
        <w:tab/>
        <w:t>5</w:t>
        <w:tab/>
        <w:t>21</w:t>
        <w:tab/>
      </w:r>
      <w:r>
        <w:rPr>
          <w:sz w:val="21"/>
        </w:rPr>
        <w:t>13</w:t>
        <w:tab/>
      </w:r>
      <w:r>
        <w:rPr>
          <w:rFonts w:ascii="Arial" w:eastAsia="Arial"/>
          <w:sz w:val="20"/>
        </w:rPr>
        <w:t>I</w:t>
        <w:tab/>
      </w:r>
      <w:r>
        <w:rPr>
          <w:position w:val="1"/>
          <w:sz w:val="21"/>
        </w:rPr>
        <w:t>-1</w:t>
        <w:tab/>
      </w:r>
      <w:r>
        <w:rPr>
          <w:rFonts w:ascii="Arial Unicode MS" w:eastAsia="Arial Unicode MS" w:hint="eastAsia"/>
          <w:w w:val="85"/>
          <w:position w:val="-44"/>
          <w:sz w:val="71"/>
        </w:rPr>
        <w:t>゜</w:t>
      </w:r>
      <w:r>
        <w:rPr>
          <w:rFonts w:ascii="Arial Unicode MS" w:eastAsia="Arial Unicode MS" w:hint="eastAsia"/>
          <w:spacing w:val="55"/>
          <w:w w:val="85"/>
          <w:position w:val="-44"/>
          <w:sz w:val="71"/>
        </w:rPr>
        <w:t> </w:t>
      </w:r>
      <w:r>
        <w:rPr>
          <w:rFonts w:ascii="Arial Unicode MS" w:eastAsia="Arial Unicode MS" w:hint="eastAsia"/>
          <w:w w:val="85"/>
          <w:position w:val="-44"/>
          <w:sz w:val="71"/>
        </w:rPr>
        <w:t>゜</w:t>
      </w:r>
    </w:p>
    <w:p>
      <w:pPr>
        <w:pStyle w:val="BodyText"/>
        <w:spacing w:before="5"/>
        <w:rPr>
          <w:rFonts w:ascii="Arial Unicode MS"/>
          <w:sz w:val="22"/>
        </w:rPr>
      </w:pPr>
    </w:p>
    <w:p>
      <w:pPr>
        <w:tabs>
          <w:tab w:pos="8322" w:val="left" w:leader="none"/>
        </w:tabs>
        <w:spacing w:line="148" w:lineRule="exact" w:before="94"/>
        <w:ind w:left="4966" w:right="0" w:firstLine="0"/>
        <w:jc w:val="left"/>
        <w:rPr>
          <w:sz w:val="13"/>
        </w:rPr>
      </w:pPr>
      <w:r>
        <w:rPr>
          <w:rFonts w:ascii="Arial Unicode MS" w:eastAsia="Arial Unicode MS" w:hint="eastAsia"/>
          <w:w w:val="95"/>
          <w:sz w:val="11"/>
        </w:rPr>
        <w:t>ー・</w:t>
        <w:tab/>
      </w:r>
      <w:r>
        <w:rPr>
          <w:w w:val="95"/>
          <w:position w:val="3"/>
          <w:sz w:val="13"/>
        </w:rPr>
        <w:t>.</w:t>
      </w:r>
    </w:p>
    <w:p>
      <w:pPr>
        <w:pStyle w:val="Heading9"/>
        <w:tabs>
          <w:tab w:pos="2200" w:val="left" w:leader="none"/>
          <w:tab w:pos="2770" w:val="left" w:leader="none"/>
          <w:tab w:pos="3334" w:val="left" w:leader="none"/>
          <w:tab w:pos="4092" w:val="left" w:leader="none"/>
          <w:tab w:pos="4850" w:val="left" w:leader="none"/>
          <w:tab w:pos="5433" w:val="left" w:leader="none"/>
          <w:tab w:pos="6005" w:val="left" w:leader="none"/>
          <w:tab w:pos="6785" w:val="left" w:leader="none"/>
          <w:tab w:pos="7464" w:val="left" w:leader="none"/>
          <w:tab w:pos="8237" w:val="left" w:leader="none"/>
          <w:tab w:pos="8720" w:val="left" w:leader="none"/>
          <w:tab w:pos="9484" w:val="left" w:leader="none"/>
        </w:tabs>
        <w:spacing w:line="249" w:lineRule="exact"/>
        <w:ind w:left="670"/>
      </w:pPr>
      <w:r>
        <w:rPr/>
        <w:pict>
          <v:shape style="position:absolute;margin-left:69.975777pt;margin-top:8.658844pt;width:451.45pt;height:49.45pt;mso-position-horizontal-relative:page;mso-position-vertical-relative:paragraph;z-index:-1370536" type="#_x0000_t202" filled="false" stroked="false">
            <v:textbox inset="0,0,0,0">
              <w:txbxContent>
                <w:p>
                  <w:pPr>
                    <w:tabs>
                      <w:tab w:pos="1196" w:val="left" w:leader="none"/>
                      <w:tab w:pos="2100" w:val="left" w:leader="none"/>
                      <w:tab w:pos="2668" w:val="left" w:leader="none"/>
                      <w:tab w:pos="3332" w:val="left" w:leader="none"/>
                      <w:tab w:pos="3852" w:val="left" w:leader="none"/>
                      <w:tab w:pos="4761" w:val="left" w:leader="none"/>
                      <w:tab w:pos="5345" w:val="left" w:leader="none"/>
                      <w:tab w:pos="6024" w:val="left" w:leader="none"/>
                      <w:tab w:pos="6558" w:val="left" w:leader="none"/>
                      <w:tab w:pos="7575" w:val="left" w:leader="none"/>
                      <w:tab w:pos="8248" w:val="left" w:leader="none"/>
                      <w:tab w:pos="8838" w:val="left" w:leader="none"/>
                    </w:tabs>
                    <w:spacing w:line="108" w:lineRule="auto" w:before="167"/>
                    <w:ind w:left="0" w:right="0" w:firstLine="0"/>
                    <w:jc w:val="left"/>
                    <w:rPr>
                      <w:sz w:val="21"/>
                    </w:rPr>
                  </w:pPr>
                  <w:r>
                    <w:rPr>
                      <w:rFonts w:ascii="Arial Unicode MS" w:hAnsi="Arial Unicode MS" w:eastAsia="Arial Unicode MS" w:hint="eastAsia"/>
                      <w:position w:val="2"/>
                      <w:sz w:val="20"/>
                    </w:rPr>
                    <w:t>七  </w:t>
                  </w:r>
                  <w:r>
                    <w:rPr>
                      <w:rFonts w:ascii="Arial Unicode MS" w:hAnsi="Arial Unicode MS" w:eastAsia="Arial Unicode MS" w:hint="eastAsia"/>
                      <w:spacing w:val="28"/>
                      <w:position w:val="2"/>
                      <w:sz w:val="20"/>
                    </w:rPr>
                    <w:t> </w:t>
                  </w:r>
                  <w:r>
                    <w:rPr>
                      <w:rFonts w:ascii="Arial Unicode MS" w:hAnsi="Arial Unicode MS" w:eastAsia="Arial Unicode MS" w:hint="eastAsia"/>
                      <w:position w:val="3"/>
                      <w:sz w:val="18"/>
                    </w:rPr>
                    <w:t>戸  </w:t>
                  </w:r>
                  <w:r>
                    <w:rPr>
                      <w:rFonts w:ascii="Arial Unicode MS" w:hAnsi="Arial Unicode MS" w:eastAsia="Arial Unicode MS" w:hint="eastAsia"/>
                      <w:spacing w:val="34"/>
                      <w:position w:val="3"/>
                      <w:sz w:val="18"/>
                    </w:rPr>
                    <w:t> </w:t>
                  </w:r>
                  <w:r>
                    <w:rPr>
                      <w:rFonts w:ascii="Arial Unicode MS" w:hAnsi="Arial Unicode MS" w:eastAsia="Arial Unicode MS" w:hint="eastAsia"/>
                      <w:position w:val="2"/>
                      <w:sz w:val="18"/>
                    </w:rPr>
                    <w:t>町</w:t>
                    <w:tab/>
                  </w:r>
                  <w:r>
                    <w:rPr>
                      <w:rFonts w:ascii="Arial Unicode MS" w:hAnsi="Arial Unicode MS" w:eastAsia="Arial Unicode MS" w:hint="eastAsia"/>
                      <w:w w:val="80"/>
                      <w:position w:val="-40"/>
                      <w:sz w:val="71"/>
                    </w:rPr>
                    <w:t>゜</w:t>
                    <w:tab/>
                  </w:r>
                  <w:r>
                    <w:rPr>
                      <w:rFonts w:ascii="Arial" w:hAnsi="Arial" w:eastAsia="Arial"/>
                      <w:position w:val="1"/>
                      <w:sz w:val="20"/>
                    </w:rPr>
                    <w:t>10</w:t>
                    <w:tab/>
                  </w:r>
                  <w:r>
                    <w:rPr>
                      <w:position w:val="2"/>
                      <w:sz w:val="21"/>
                    </w:rPr>
                    <w:t>124</w:t>
                    <w:tab/>
                  </w:r>
                  <w:r>
                    <w:rPr>
                      <w:position w:val="1"/>
                      <w:sz w:val="21"/>
                    </w:rPr>
                    <w:t>178</w:t>
                    <w:tab/>
                  </w:r>
                  <w:r>
                    <w:rPr>
                      <w:rFonts w:ascii="Arial Unicode MS" w:hAnsi="Arial Unicode MS" w:eastAsia="Arial Unicode MS" w:hint="eastAsia"/>
                      <w:w w:val="80"/>
                      <w:position w:val="-42"/>
                      <w:sz w:val="71"/>
                    </w:rPr>
                    <w:t>゜</w:t>
                    <w:tab/>
                  </w:r>
                  <w:r>
                    <w:rPr>
                      <w:position w:val="1"/>
                      <w:sz w:val="21"/>
                    </w:rPr>
                    <w:t>14</w:t>
                    <w:tab/>
                  </w:r>
                  <w:r>
                    <w:rPr>
                      <w:sz w:val="21"/>
                    </w:rPr>
                    <w:t>127</w:t>
                    <w:tab/>
                  </w:r>
                  <w:r>
                    <w:rPr>
                      <w:position w:val="0"/>
                      <w:sz w:val="21"/>
                    </w:rPr>
                    <w:t>171</w:t>
                    <w:tab/>
                  </w:r>
                  <w:r>
                    <w:rPr>
                      <w:rFonts w:ascii="Arial Unicode MS" w:hAnsi="Arial Unicode MS" w:eastAsia="Arial Unicode MS" w:hint="eastAsia"/>
                      <w:w w:val="80"/>
                      <w:position w:val="-44"/>
                      <w:sz w:val="71"/>
                    </w:rPr>
                    <w:t>゜</w:t>
                    <w:tab/>
                  </w:r>
                  <w:r>
                    <w:rPr>
                      <w:position w:val="0"/>
                      <w:sz w:val="21"/>
                    </w:rPr>
                    <w:t>4</w:t>
                    <w:tab/>
                  </w:r>
                  <w:r>
                    <w:rPr>
                      <w:position w:val="-1"/>
                      <w:sz w:val="21"/>
                    </w:rPr>
                    <w:t>3</w:t>
                    <w:tab/>
                  </w:r>
                  <w:r>
                    <w:rPr>
                      <w:rFonts w:ascii="Arial Unicode MS" w:hAnsi="Arial Unicode MS" w:eastAsia="Arial Unicode MS" w:hint="eastAsia"/>
                      <w:spacing w:val="-22"/>
                      <w:position w:val="-1"/>
                      <w:sz w:val="14"/>
                    </w:rPr>
                    <w:t>―</w:t>
                  </w:r>
                  <w:r>
                    <w:rPr>
                      <w:spacing w:val="-22"/>
                      <w:position w:val="-1"/>
                      <w:sz w:val="21"/>
                    </w:rPr>
                    <w:t>7</w:t>
                  </w:r>
                </w:p>
              </w:txbxContent>
            </v:textbox>
            <w10:wrap type="none"/>
          </v:shape>
        </w:pict>
      </w:r>
      <w:r>
        <w:rPr>
          <w:rFonts w:ascii="Arial Unicode MS" w:eastAsia="Arial Unicode MS" w:hint="eastAsia"/>
          <w:w w:val="110"/>
          <w:position w:val="2"/>
          <w:sz w:val="18"/>
        </w:rPr>
        <w:t>野辺地町</w:t>
        <w:tab/>
      </w:r>
      <w:r>
        <w:rPr>
          <w:position w:val="2"/>
        </w:rPr>
        <w:t>2</w:t>
        <w:tab/>
        <w:t>26</w:t>
        <w:tab/>
      </w:r>
      <w:r>
        <w:rPr>
          <w:position w:val="1"/>
        </w:rPr>
        <w:t>159</w:t>
        <w:tab/>
        <w:t>56</w:t>
        <w:tab/>
        <w:t>1</w:t>
        <w:tab/>
      </w:r>
      <w:r>
        <w:rPr/>
        <w:t>29</w:t>
        <w:tab/>
        <w:t>146</w:t>
        <w:tab/>
      </w:r>
      <w:r>
        <w:rPr>
          <w:position w:val="0"/>
        </w:rPr>
        <w:t>67</w:t>
        <w:tab/>
      </w:r>
      <w:r>
        <w:rPr/>
        <w:t>-1</w:t>
        <w:tab/>
      </w:r>
      <w:r>
        <w:rPr>
          <w:position w:val="-1"/>
        </w:rPr>
        <w:t>3</w:t>
        <w:tab/>
      </w:r>
      <w:r>
        <w:rPr>
          <w:position w:val="0"/>
        </w:rPr>
        <w:t>-13</w:t>
        <w:tab/>
      </w:r>
      <w:r>
        <w:rPr>
          <w:position w:val="-1"/>
        </w:rPr>
        <w:t>11</w:t>
      </w:r>
    </w:p>
    <w:p>
      <w:pPr>
        <w:pStyle w:val="BodyText"/>
        <w:spacing w:before="3"/>
        <w:rPr>
          <w:sz w:val="25"/>
        </w:rPr>
      </w:pPr>
    </w:p>
    <w:p>
      <w:pPr>
        <w:spacing w:after="0"/>
        <w:rPr>
          <w:sz w:val="25"/>
        </w:rPr>
        <w:sectPr>
          <w:pgSz w:w="11990" w:h="16840"/>
          <w:pgMar w:top="1280" w:bottom="280" w:left="740" w:right="0"/>
        </w:sectPr>
      </w:pPr>
    </w:p>
    <w:p>
      <w:pPr>
        <w:tabs>
          <w:tab w:pos="1420" w:val="left" w:leader="none"/>
          <w:tab w:pos="2196" w:val="left" w:leader="none"/>
          <w:tab w:pos="2764" w:val="left" w:leader="none"/>
          <w:tab w:pos="3430" w:val="left" w:leader="none"/>
          <w:tab w:pos="4086" w:val="left" w:leader="none"/>
          <w:tab w:pos="4856" w:val="left" w:leader="none"/>
          <w:tab w:pos="5427" w:val="left" w:leader="none"/>
          <w:tab w:pos="5998" w:val="left" w:leader="none"/>
          <w:tab w:pos="6778" w:val="left" w:leader="none"/>
          <w:tab w:pos="7462" w:val="left" w:leader="none"/>
          <w:tab w:pos="8332" w:val="right" w:leader="none"/>
        </w:tabs>
        <w:spacing w:before="83"/>
        <w:ind w:left="645" w:right="0" w:firstLine="0"/>
        <w:jc w:val="left"/>
        <w:rPr>
          <w:sz w:val="21"/>
        </w:rPr>
      </w:pPr>
      <w:r>
        <w:rPr>
          <w:rFonts w:ascii="Arial Unicode MS" w:hAnsi="Arial Unicode MS" w:eastAsia="Arial Unicode MS" w:hint="eastAsia"/>
          <w:position w:val="1"/>
          <w:sz w:val="18"/>
        </w:rPr>
        <w:t>白石</w:t>
        <w:tab/>
        <w:t>町</w:t>
        <w:tab/>
      </w:r>
      <w:r>
        <w:rPr>
          <w:position w:val="1"/>
          <w:sz w:val="21"/>
        </w:rPr>
        <w:t>3</w:t>
        <w:tab/>
        <w:t>41</w:t>
        <w:tab/>
        <w:t>99</w:t>
        <w:tab/>
      </w:r>
      <w:r>
        <w:rPr>
          <w:sz w:val="21"/>
        </w:rPr>
        <w:t>68</w:t>
        <w:tab/>
      </w:r>
      <w:r>
        <w:rPr>
          <w:rFonts w:ascii="Arial" w:hAnsi="Arial" w:eastAsia="Arial"/>
          <w:sz w:val="20"/>
        </w:rPr>
        <w:t>I</w:t>
        <w:tab/>
      </w:r>
      <w:r>
        <w:rPr>
          <w:sz w:val="21"/>
        </w:rPr>
        <w:t>44</w:t>
        <w:tab/>
      </w:r>
      <w:r>
        <w:rPr>
          <w:position w:val="0"/>
          <w:sz w:val="21"/>
        </w:rPr>
        <w:t>106</w:t>
        <w:tab/>
        <w:t>60</w:t>
        <w:tab/>
      </w:r>
      <w:r>
        <w:rPr>
          <w:rFonts w:ascii="Arial Unicode MS" w:hAnsi="Arial Unicode MS" w:eastAsia="Arial Unicode MS" w:hint="eastAsia"/>
          <w:position w:val="0"/>
          <w:sz w:val="21"/>
          <w:vertAlign w:val="subscript"/>
        </w:rPr>
        <w:t>―</w:t>
      </w:r>
      <w:r>
        <w:rPr>
          <w:rFonts w:ascii="Arial Unicode MS" w:hAnsi="Arial Unicode MS" w:eastAsia="Arial Unicode MS" w:hint="eastAsia"/>
          <w:spacing w:val="-39"/>
          <w:position w:val="0"/>
          <w:sz w:val="21"/>
          <w:vertAlign w:val="baseline"/>
        </w:rPr>
        <w:t> </w:t>
      </w:r>
      <w:r>
        <w:rPr>
          <w:position w:val="-1"/>
          <w:sz w:val="21"/>
          <w:vertAlign w:val="baseline"/>
        </w:rPr>
        <w:t>2</w:t>
        <w:tab/>
        <w:t>3</w:t>
      </w:r>
    </w:p>
    <w:p>
      <w:pPr>
        <w:pStyle w:val="Heading9"/>
        <w:tabs>
          <w:tab w:pos="2194" w:val="left" w:leader="none"/>
          <w:tab w:pos="2757" w:val="left" w:leader="none"/>
          <w:tab w:pos="3428" w:val="left" w:leader="none"/>
          <w:tab w:pos="4087" w:val="left" w:leader="none"/>
          <w:tab w:pos="4857" w:val="left" w:leader="none"/>
          <w:tab w:pos="5420" w:val="left" w:leader="none"/>
          <w:tab w:pos="6100" w:val="left" w:leader="none"/>
          <w:tab w:pos="6783" w:val="left" w:leader="none"/>
          <w:tab w:pos="7457" w:val="left" w:leader="none"/>
          <w:tab w:pos="8190" w:val="left" w:leader="none"/>
        </w:tabs>
        <w:spacing w:line="210" w:lineRule="exact" w:before="53"/>
        <w:ind w:left="655"/>
      </w:pPr>
      <w:r>
        <w:rPr>
          <w:rFonts w:ascii="Arial Unicode MS" w:eastAsia="Arial Unicode MS" w:hint="eastAsia"/>
          <w:position w:val="1"/>
          <w:sz w:val="18"/>
        </w:rPr>
        <w:t>十和田湖町</w:t>
        <w:tab/>
      </w:r>
      <w:r>
        <w:rPr/>
        <w:t>5</w:t>
        <w:tab/>
      </w:r>
      <w:r>
        <w:rPr>
          <w:position w:val="1"/>
        </w:rPr>
        <w:t>13</w:t>
        <w:tab/>
      </w:r>
      <w:r>
        <w:rPr/>
        <w:t>51</w:t>
        <w:tab/>
      </w:r>
      <w:r>
        <w:rPr>
          <w:position w:val="0"/>
        </w:rPr>
        <w:t>32</w:t>
        <w:tab/>
        <w:t>4</w:t>
        <w:tab/>
        <w:t>12</w:t>
        <w:tab/>
      </w:r>
      <w:r>
        <w:rPr>
          <w:position w:val="-1"/>
        </w:rPr>
        <w:t>60</w:t>
        <w:tab/>
        <w:t>25</w:t>
        <w:tab/>
      </w:r>
      <w:r>
        <w:rPr>
          <w:position w:val="0"/>
        </w:rPr>
        <w:t>-1</w:t>
        <w:tab/>
      </w:r>
      <w:r>
        <w:rPr/>
        <w:t>1</w:t>
      </w:r>
    </w:p>
    <w:p>
      <w:pPr>
        <w:tabs>
          <w:tab w:pos="1120" w:val="left" w:leader="none"/>
        </w:tabs>
        <w:spacing w:before="123"/>
        <w:ind w:left="535" w:right="0" w:firstLine="0"/>
        <w:jc w:val="left"/>
        <w:rPr>
          <w:sz w:val="21"/>
        </w:rPr>
      </w:pPr>
      <w:r>
        <w:rPr/>
        <w:br w:type="column"/>
      </w:r>
      <w:r>
        <w:rPr>
          <w:sz w:val="21"/>
        </w:rPr>
        <w:t>7</w:t>
        <w:tab/>
      </w:r>
      <w:r>
        <w:rPr>
          <w:rFonts w:ascii="Arial Unicode MS" w:eastAsia="Arial Unicode MS" w:hint="eastAsia"/>
          <w:spacing w:val="-6"/>
          <w:w w:val="95"/>
          <w:position w:val="1"/>
          <w:sz w:val="9"/>
        </w:rPr>
        <w:t>ー</w:t>
      </w:r>
      <w:r>
        <w:rPr>
          <w:w w:val="95"/>
          <w:position w:val="1"/>
          <w:sz w:val="21"/>
        </w:rPr>
        <w:t>8</w:t>
      </w:r>
    </w:p>
    <w:p>
      <w:pPr>
        <w:pStyle w:val="Heading9"/>
        <w:spacing w:line="179" w:lineRule="exact" w:before="83"/>
        <w:ind w:left="1094" w:right="1566"/>
        <w:jc w:val="center"/>
      </w:pPr>
      <w:r>
        <w:rPr/>
        <w:pict>
          <v:shape style="position:absolute;margin-left:470.292206pt;margin-top:-18.550533pt;width:12.35pt;height:37.6pt;mso-position-horizontal-relative:page;mso-position-vertical-relative:paragraph;z-index:-137082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248"/>
                      <w:w w:val="88"/>
                      <w:sz w:val="56"/>
                    </w:rPr>
                    <w:t>，</w:t>
                  </w:r>
                </w:p>
              </w:txbxContent>
            </v:textbox>
            <w10:wrap type="none"/>
          </v:shape>
        </w:pict>
      </w:r>
      <w:r>
        <w:rPr/>
        <w:t>-7</w:t>
      </w:r>
    </w:p>
    <w:p>
      <w:pPr>
        <w:spacing w:after="0" w:line="179" w:lineRule="exact"/>
        <w:jc w:val="center"/>
        <w:sectPr>
          <w:type w:val="continuous"/>
          <w:pgSz w:w="11990" w:h="16840"/>
          <w:pgMar w:top="1580" w:bottom="280" w:left="740" w:right="0"/>
          <w:cols w:num="2" w:equalWidth="0">
            <w:col w:w="8334" w:space="40"/>
            <w:col w:w="2876"/>
          </w:cols>
        </w:sectPr>
      </w:pPr>
    </w:p>
    <w:p>
      <w:pPr>
        <w:tabs>
          <w:tab w:pos="1848" w:val="left" w:leader="none"/>
          <w:tab w:pos="2763" w:val="left" w:leader="none"/>
        </w:tabs>
        <w:spacing w:before="6"/>
        <w:ind w:left="1420" w:right="0" w:firstLine="0"/>
        <w:jc w:val="left"/>
        <w:rPr>
          <w:sz w:val="21"/>
        </w:rPr>
      </w:pPr>
      <w:r>
        <w:rPr/>
        <w:pict>
          <v:shape style="position:absolute;margin-left:397.549988pt;margin-top:1.814485pt;width:87.1pt;height:48.05pt;mso-position-horizontal-relative:page;mso-position-vertical-relative:paragraph;z-index:-1370800" type="#_x0000_t202" filled="false" stroked="false">
            <v:textbox inset="0,0,0,0">
              <w:txbxContent>
                <w:p>
                  <w:pPr>
                    <w:tabs>
                      <w:tab w:pos="1349" w:val="left" w:leader="none"/>
                    </w:tabs>
                    <w:spacing w:line="960" w:lineRule="exact" w:before="0"/>
                    <w:ind w:left="0" w:right="0" w:firstLine="0"/>
                    <w:jc w:val="left"/>
                    <w:rPr>
                      <w:rFonts w:ascii="Arial Unicode MS" w:eastAsia="Arial Unicode MS" w:hint="eastAsia"/>
                      <w:sz w:val="71"/>
                    </w:rPr>
                  </w:pPr>
                  <w:r>
                    <w:rPr>
                      <w:rFonts w:ascii="Arial Unicode MS" w:eastAsia="Arial Unicode MS" w:hint="eastAsia"/>
                      <w:w w:val="65"/>
                      <w:position w:val="1"/>
                      <w:sz w:val="71"/>
                    </w:rPr>
                    <w:t>゜</w:t>
                    <w:tab/>
                  </w:r>
                  <w:r>
                    <w:rPr>
                      <w:rFonts w:ascii="Arial Unicode MS" w:eastAsia="Arial Unicode MS" w:hint="eastAsia"/>
                      <w:spacing w:val="-20"/>
                      <w:w w:val="55"/>
                      <w:sz w:val="71"/>
                    </w:rPr>
                    <w:t>゜</w:t>
                  </w:r>
                </w:p>
              </w:txbxContent>
            </v:textbox>
            <w10:wrap type="none"/>
          </v:shape>
        </w:pict>
      </w:r>
      <w:r>
        <w:rPr/>
        <w:pict>
          <v:shape style="position:absolute;margin-left:63.692749pt;margin-top:43.069077pt;width:461.05pt;height:335.4pt;mso-position-horizontal-relative:page;mso-position-vertical-relative:paragraph;z-index:422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
                    <w:gridCol w:w="794"/>
                    <w:gridCol w:w="732"/>
                    <w:gridCol w:w="676"/>
                    <w:gridCol w:w="665"/>
                    <w:gridCol w:w="593"/>
                    <w:gridCol w:w="737"/>
                    <w:gridCol w:w="666"/>
                    <w:gridCol w:w="683"/>
                    <w:gridCol w:w="596"/>
                    <w:gridCol w:w="697"/>
                    <w:gridCol w:w="669"/>
                    <w:gridCol w:w="583"/>
                    <w:gridCol w:w="713"/>
                  </w:tblGrid>
                  <w:tr>
                    <w:trPr>
                      <w:trHeight w:val="235" w:hRule="atLeast"/>
                    </w:trPr>
                    <w:tc>
                      <w:tcPr>
                        <w:tcW w:w="1185" w:type="dxa"/>
                        <w:gridSpan w:val="2"/>
                      </w:tcPr>
                      <w:p>
                        <w:pPr>
                          <w:pStyle w:val="TableParagraph"/>
                          <w:spacing w:line="179" w:lineRule="exact"/>
                          <w:ind w:left="116"/>
                          <w:rPr>
                            <w:rFonts w:ascii="Arial Unicode MS" w:eastAsia="Arial Unicode MS" w:hint="eastAsia"/>
                            <w:sz w:val="18"/>
                          </w:rPr>
                        </w:pPr>
                        <w:r>
                          <w:rPr>
                            <w:rFonts w:ascii="Arial Unicode MS" w:eastAsia="Arial Unicode MS" w:hint="eastAsia"/>
                            <w:w w:val="85"/>
                            <w:sz w:val="18"/>
                          </w:rPr>
                          <w:t>上北町</w:t>
                        </w:r>
                      </w:p>
                    </w:tc>
                    <w:tc>
                      <w:tcPr>
                        <w:tcW w:w="732" w:type="dxa"/>
                      </w:tcPr>
                      <w:p>
                        <w:pPr>
                          <w:pStyle w:val="TableParagraph"/>
                          <w:spacing w:line="175" w:lineRule="exact"/>
                          <w:ind w:right="160"/>
                          <w:jc w:val="right"/>
                          <w:rPr>
                            <w:sz w:val="21"/>
                          </w:rPr>
                        </w:pPr>
                        <w:r>
                          <w:rPr>
                            <w:w w:val="90"/>
                            <w:sz w:val="21"/>
                          </w:rPr>
                          <w:t>4</w:t>
                        </w:r>
                      </w:p>
                    </w:tc>
                    <w:tc>
                      <w:tcPr>
                        <w:tcW w:w="676" w:type="dxa"/>
                        <w:vMerge w:val="restart"/>
                      </w:tcPr>
                      <w:p>
                        <w:pPr>
                          <w:pStyle w:val="TableParagraph"/>
                          <w:spacing w:line="161" w:lineRule="exact"/>
                          <w:ind w:left="148" w:right="19"/>
                          <w:jc w:val="center"/>
                          <w:rPr>
                            <w:sz w:val="21"/>
                          </w:rPr>
                        </w:pPr>
                        <w:r>
                          <w:rPr>
                            <w:w w:val="95"/>
                            <w:sz w:val="21"/>
                          </w:rPr>
                          <w:t>22</w:t>
                        </w:r>
                      </w:p>
                      <w:p>
                        <w:pPr>
                          <w:pStyle w:val="TableParagraph"/>
                          <w:spacing w:line="729" w:lineRule="exact"/>
                          <w:ind w:left="134" w:right="147"/>
                          <w:jc w:val="center"/>
                          <w:rPr>
                            <w:sz w:val="21"/>
                          </w:rPr>
                        </w:pPr>
                        <w:r>
                          <w:rPr>
                            <w:rFonts w:ascii="Arial Unicode MS" w:eastAsia="Arial Unicode MS" w:hint="eastAsia"/>
                            <w:spacing w:val="-418"/>
                            <w:w w:val="98"/>
                            <w:position w:val="-26"/>
                            <w:sz w:val="56"/>
                          </w:rPr>
                          <w:t>，</w:t>
                        </w:r>
                        <w:r>
                          <w:rPr>
                            <w:w w:val="92"/>
                            <w:sz w:val="21"/>
                          </w:rPr>
                          <w:t>19</w:t>
                        </w:r>
                      </w:p>
                      <w:p>
                        <w:pPr>
                          <w:pStyle w:val="TableParagraph"/>
                          <w:spacing w:before="53"/>
                          <w:ind w:left="148" w:right="17"/>
                          <w:jc w:val="center"/>
                          <w:rPr>
                            <w:sz w:val="21"/>
                          </w:rPr>
                        </w:pPr>
                        <w:r>
                          <w:rPr>
                            <w:sz w:val="21"/>
                          </w:rPr>
                          <w:t>75</w:t>
                        </w:r>
                      </w:p>
                      <w:p>
                        <w:pPr>
                          <w:pStyle w:val="TableParagraph"/>
                          <w:spacing w:before="90"/>
                          <w:ind w:left="148" w:right="26"/>
                          <w:jc w:val="center"/>
                          <w:rPr>
                            <w:sz w:val="21"/>
                          </w:rPr>
                        </w:pPr>
                        <w:r>
                          <w:rPr>
                            <w:sz w:val="21"/>
                          </w:rPr>
                          <w:t>52</w:t>
                        </w:r>
                      </w:p>
                    </w:tc>
                    <w:tc>
                      <w:tcPr>
                        <w:tcW w:w="665" w:type="dxa"/>
                      </w:tcPr>
                      <w:p>
                        <w:pPr>
                          <w:pStyle w:val="TableParagraph"/>
                          <w:spacing w:line="182" w:lineRule="exact"/>
                          <w:ind w:right="173"/>
                          <w:jc w:val="right"/>
                          <w:rPr>
                            <w:sz w:val="21"/>
                          </w:rPr>
                        </w:pPr>
                        <w:r>
                          <w:rPr>
                            <w:w w:val="90"/>
                            <w:sz w:val="21"/>
                          </w:rPr>
                          <w:t>67</w:t>
                        </w:r>
                      </w:p>
                    </w:tc>
                    <w:tc>
                      <w:tcPr>
                        <w:tcW w:w="593" w:type="dxa"/>
                      </w:tcPr>
                      <w:p>
                        <w:pPr>
                          <w:pStyle w:val="TableParagraph"/>
                          <w:spacing w:line="190" w:lineRule="exact"/>
                          <w:ind w:left="160" w:right="60"/>
                          <w:jc w:val="center"/>
                          <w:rPr>
                            <w:sz w:val="21"/>
                          </w:rPr>
                        </w:pPr>
                        <w:r>
                          <w:rPr>
                            <w:sz w:val="21"/>
                          </w:rPr>
                          <w:t>103</w:t>
                        </w:r>
                      </w:p>
                    </w:tc>
                    <w:tc>
                      <w:tcPr>
                        <w:tcW w:w="737" w:type="dxa"/>
                      </w:tcPr>
                      <w:p>
                        <w:pPr>
                          <w:pStyle w:val="TableParagraph"/>
                          <w:spacing w:line="197" w:lineRule="exact"/>
                          <w:ind w:left="466"/>
                          <w:rPr>
                            <w:sz w:val="21"/>
                          </w:rPr>
                        </w:pPr>
                        <w:r>
                          <w:rPr>
                            <w:w w:val="80"/>
                            <w:sz w:val="21"/>
                          </w:rPr>
                          <w:t>6</w:t>
                        </w:r>
                      </w:p>
                    </w:tc>
                    <w:tc>
                      <w:tcPr>
                        <w:tcW w:w="666" w:type="dxa"/>
                      </w:tcPr>
                      <w:p>
                        <w:pPr>
                          <w:pStyle w:val="TableParagraph"/>
                          <w:spacing w:line="197" w:lineRule="exact"/>
                          <w:ind w:right="170"/>
                          <w:jc w:val="right"/>
                          <w:rPr>
                            <w:sz w:val="21"/>
                          </w:rPr>
                        </w:pPr>
                        <w:r>
                          <w:rPr>
                            <w:w w:val="90"/>
                            <w:sz w:val="21"/>
                          </w:rPr>
                          <w:t>21</w:t>
                        </w:r>
                      </w:p>
                    </w:tc>
                    <w:tc>
                      <w:tcPr>
                        <w:tcW w:w="683" w:type="dxa"/>
                      </w:tcPr>
                      <w:p>
                        <w:pPr>
                          <w:pStyle w:val="TableParagraph"/>
                          <w:spacing w:line="197" w:lineRule="exact"/>
                          <w:ind w:left="157" w:right="22"/>
                          <w:jc w:val="center"/>
                          <w:rPr>
                            <w:sz w:val="21"/>
                          </w:rPr>
                        </w:pPr>
                        <w:r>
                          <w:rPr>
                            <w:sz w:val="21"/>
                          </w:rPr>
                          <w:t>67</w:t>
                        </w:r>
                      </w:p>
                    </w:tc>
                    <w:tc>
                      <w:tcPr>
                        <w:tcW w:w="596" w:type="dxa"/>
                      </w:tcPr>
                      <w:p>
                        <w:pPr>
                          <w:pStyle w:val="TableParagraph"/>
                          <w:spacing w:line="204" w:lineRule="exact"/>
                          <w:ind w:right="104"/>
                          <w:jc w:val="right"/>
                          <w:rPr>
                            <w:sz w:val="21"/>
                          </w:rPr>
                        </w:pPr>
                        <w:r>
                          <w:rPr>
                            <w:w w:val="90"/>
                            <w:sz w:val="21"/>
                          </w:rPr>
                          <w:t>102</w:t>
                        </w:r>
                      </w:p>
                    </w:tc>
                    <w:tc>
                      <w:tcPr>
                        <w:tcW w:w="697" w:type="dxa"/>
                        <w:vMerge w:val="restart"/>
                      </w:tcPr>
                      <w:p>
                        <w:pPr>
                          <w:pStyle w:val="TableParagraph"/>
                          <w:spacing w:line="204" w:lineRule="exact"/>
                          <w:ind w:right="117"/>
                          <w:jc w:val="right"/>
                          <w:rPr>
                            <w:sz w:val="21"/>
                          </w:rPr>
                        </w:pPr>
                        <w:r>
                          <w:rPr>
                            <w:w w:val="84"/>
                            <w:sz w:val="21"/>
                          </w:rPr>
                          <w:t>2</w:t>
                        </w:r>
                      </w:p>
                      <w:p>
                        <w:pPr>
                          <w:pStyle w:val="TableParagraph"/>
                          <w:spacing w:before="97"/>
                          <w:ind w:right="107"/>
                          <w:jc w:val="right"/>
                          <w:rPr>
                            <w:sz w:val="21"/>
                          </w:rPr>
                        </w:pPr>
                        <w:r>
                          <w:rPr>
                            <w:w w:val="98"/>
                            <w:sz w:val="21"/>
                          </w:rPr>
                          <w:t>3</w:t>
                        </w:r>
                      </w:p>
                      <w:p>
                        <w:pPr>
                          <w:pStyle w:val="TableParagraph"/>
                          <w:spacing w:line="221" w:lineRule="exact" w:before="90"/>
                          <w:ind w:right="110"/>
                          <w:jc w:val="right"/>
                          <w:rPr>
                            <w:sz w:val="21"/>
                          </w:rPr>
                        </w:pPr>
                        <w:r>
                          <w:rPr>
                            <w:w w:val="90"/>
                            <w:sz w:val="21"/>
                          </w:rPr>
                          <w:t>4</w:t>
                        </w:r>
                      </w:p>
                      <w:p>
                        <w:pPr>
                          <w:pStyle w:val="TableParagraph"/>
                          <w:spacing w:line="671" w:lineRule="exact"/>
                          <w:ind w:right="107"/>
                          <w:jc w:val="right"/>
                          <w:rPr>
                            <w:sz w:val="21"/>
                          </w:rPr>
                        </w:pPr>
                        <w:r>
                          <w:rPr>
                            <w:rFonts w:ascii="Arial Unicode MS" w:eastAsia="Arial Unicode MS" w:hint="eastAsia"/>
                            <w:w w:val="55"/>
                            <w:position w:val="-9"/>
                            <w:sz w:val="71"/>
                          </w:rPr>
                          <w:t>゜</w:t>
                        </w:r>
                        <w:r>
                          <w:rPr>
                            <w:w w:val="55"/>
                            <w:sz w:val="21"/>
                          </w:rPr>
                          <w:t>3</w:t>
                        </w:r>
                      </w:p>
                    </w:tc>
                    <w:tc>
                      <w:tcPr>
                        <w:tcW w:w="669" w:type="dxa"/>
                      </w:tcPr>
                      <w:p>
                        <w:pPr>
                          <w:pStyle w:val="TableParagraph"/>
                          <w:spacing w:line="197" w:lineRule="exact"/>
                          <w:ind w:right="154"/>
                          <w:jc w:val="right"/>
                          <w:rPr>
                            <w:sz w:val="21"/>
                          </w:rPr>
                        </w:pPr>
                        <w:r>
                          <w:rPr>
                            <w:w w:val="80"/>
                            <w:sz w:val="21"/>
                          </w:rPr>
                          <w:t>-1</w:t>
                        </w:r>
                      </w:p>
                    </w:tc>
                    <w:tc>
                      <w:tcPr>
                        <w:tcW w:w="1296" w:type="dxa"/>
                        <w:gridSpan w:val="2"/>
                        <w:vMerge w:val="restart"/>
                        <w:tcBorders>
                          <w:bottom w:val="single" w:sz="4" w:space="0" w:color="000000"/>
                        </w:tcBorders>
                      </w:tcPr>
                      <w:p>
                        <w:pPr>
                          <w:pStyle w:val="TableParagraph"/>
                          <w:tabs>
                            <w:tab w:pos="1052" w:val="left" w:leader="none"/>
                          </w:tabs>
                          <w:spacing w:line="425" w:lineRule="exact"/>
                          <w:ind w:left="127"/>
                          <w:rPr>
                            <w:sz w:val="21"/>
                          </w:rPr>
                        </w:pPr>
                        <w:r>
                          <w:rPr>
                            <w:rFonts w:ascii="Arial Unicode MS" w:eastAsia="Arial Unicode MS" w:hint="eastAsia"/>
                            <w:w w:val="60"/>
                            <w:position w:val="-44"/>
                            <w:sz w:val="71"/>
                          </w:rPr>
                          <w:t>゜</w:t>
                          <w:tab/>
                        </w:r>
                        <w:r>
                          <w:rPr>
                            <w:w w:val="60"/>
                            <w:sz w:val="21"/>
                          </w:rPr>
                          <w:t>-1</w:t>
                        </w:r>
                      </w:p>
                      <w:p>
                        <w:pPr>
                          <w:pStyle w:val="TableParagraph"/>
                          <w:tabs>
                            <w:tab w:pos="985" w:val="left" w:leader="none"/>
                          </w:tabs>
                          <w:spacing w:line="108" w:lineRule="exact"/>
                          <w:ind w:left="214"/>
                          <w:jc w:val="center"/>
                          <w:rPr>
                            <w:sz w:val="21"/>
                          </w:rPr>
                        </w:pPr>
                        <w:r>
                          <w:rPr>
                            <w:position w:val="1"/>
                            <w:sz w:val="21"/>
                          </w:rPr>
                          <w:t>-12</w:t>
                          <w:tab/>
                        </w:r>
                        <w:r>
                          <w:rPr>
                            <w:sz w:val="21"/>
                          </w:rPr>
                          <w:t>12</w:t>
                        </w:r>
                      </w:p>
                      <w:p>
                        <w:pPr>
                          <w:pStyle w:val="TableParagraph"/>
                          <w:tabs>
                            <w:tab w:pos="861" w:val="left" w:leader="none"/>
                          </w:tabs>
                          <w:spacing w:line="534" w:lineRule="exact"/>
                          <w:ind w:left="329"/>
                          <w:jc w:val="center"/>
                          <w:rPr>
                            <w:sz w:val="21"/>
                          </w:rPr>
                        </w:pPr>
                        <w:r>
                          <w:rPr>
                            <w:rFonts w:ascii="Arial Unicode MS" w:hAnsi="Arial Unicode MS" w:eastAsia="Arial Unicode MS" w:hint="eastAsia"/>
                            <w:spacing w:val="4"/>
                            <w:w w:val="122"/>
                            <w:position w:val="1"/>
                            <w:sz w:val="14"/>
                          </w:rPr>
                          <w:t>―</w:t>
                        </w:r>
                        <w:r>
                          <w:rPr>
                            <w:w w:val="96"/>
                            <w:position w:val="1"/>
                            <w:sz w:val="21"/>
                          </w:rPr>
                          <w:t>7</w:t>
                        </w:r>
                        <w:r>
                          <w:rPr>
                            <w:position w:val="1"/>
                            <w:sz w:val="21"/>
                          </w:rPr>
                          <w:tab/>
                        </w:r>
                        <w:r>
                          <w:rPr>
                            <w:rFonts w:ascii="Arial Unicode MS" w:hAnsi="Arial Unicode MS" w:eastAsia="Arial Unicode MS" w:hint="eastAsia"/>
                            <w:spacing w:val="-244"/>
                            <w:w w:val="85"/>
                            <w:position w:val="-26"/>
                            <w:sz w:val="56"/>
                          </w:rPr>
                          <w:t>，</w:t>
                        </w:r>
                        <w:r>
                          <w:rPr>
                            <w:w w:val="96"/>
                            <w:sz w:val="21"/>
                          </w:rPr>
                          <w:t>5</w:t>
                        </w:r>
                      </w:p>
                      <w:p>
                        <w:pPr>
                          <w:pStyle w:val="TableParagraph"/>
                          <w:spacing w:line="115" w:lineRule="exact"/>
                          <w:ind w:left="275"/>
                          <w:rPr>
                            <w:rFonts w:ascii="Arial"/>
                            <w:sz w:val="20"/>
                          </w:rPr>
                        </w:pPr>
                        <w:r>
                          <w:rPr>
                            <w:rFonts w:ascii="Arial"/>
                            <w:w w:val="80"/>
                            <w:sz w:val="20"/>
                          </w:rPr>
                          <w:t>- 10</w:t>
                        </w:r>
                      </w:p>
                      <w:p>
                        <w:pPr>
                          <w:pStyle w:val="TableParagraph"/>
                          <w:tabs>
                            <w:tab w:pos="991" w:val="left" w:leader="none"/>
                          </w:tabs>
                          <w:spacing w:line="216" w:lineRule="exact" w:before="128"/>
                          <w:ind w:left="405"/>
                          <w:jc w:val="center"/>
                          <w:rPr>
                            <w:sz w:val="21"/>
                          </w:rPr>
                        </w:pPr>
                        <w:r>
                          <w:rPr>
                            <w:rFonts w:ascii="Arial" w:hAnsi="Arial"/>
                            <w:position w:val="1"/>
                            <w:sz w:val="20"/>
                          </w:rPr>
                          <w:t>l</w:t>
                          <w:tab/>
                        </w:r>
                        <w:r>
                          <w:rPr>
                            <w:rFonts w:ascii="Arial Unicode MS" w:hAnsi="Arial Unicode MS"/>
                            <w:sz w:val="14"/>
                          </w:rPr>
                          <w:t>―</w:t>
                        </w:r>
                        <w:r>
                          <w:rPr>
                            <w:sz w:val="21"/>
                          </w:rPr>
                          <w:t>6</w:t>
                        </w:r>
                      </w:p>
                    </w:tc>
                  </w:tr>
                  <w:tr>
                    <w:trPr>
                      <w:trHeight w:val="321" w:hRule="atLeast"/>
                    </w:trPr>
                    <w:tc>
                      <w:tcPr>
                        <w:tcW w:w="1185" w:type="dxa"/>
                        <w:gridSpan w:val="2"/>
                      </w:tcPr>
                      <w:p>
                        <w:pPr>
                          <w:pStyle w:val="TableParagraph"/>
                          <w:spacing w:before="31"/>
                          <w:ind w:left="131"/>
                          <w:rPr>
                            <w:rFonts w:ascii="Arial Unicode MS" w:eastAsia="Arial Unicode MS" w:hint="eastAsia"/>
                            <w:sz w:val="18"/>
                          </w:rPr>
                        </w:pPr>
                        <w:r>
                          <w:rPr>
                            <w:rFonts w:ascii="Arial Unicode MS" w:eastAsia="Arial Unicode MS" w:hint="eastAsia"/>
                            <w:w w:val="60"/>
                            <w:sz w:val="18"/>
                          </w:rPr>
                          <w:t>東北町</w:t>
                        </w:r>
                      </w:p>
                    </w:tc>
                    <w:tc>
                      <w:tcPr>
                        <w:tcW w:w="732" w:type="dxa"/>
                      </w:tcPr>
                      <w:p>
                        <w:pPr>
                          <w:pStyle w:val="TableParagraph"/>
                          <w:spacing w:before="27"/>
                          <w:ind w:right="167"/>
                          <w:jc w:val="right"/>
                          <w:rPr>
                            <w:sz w:val="21"/>
                          </w:rPr>
                        </w:pPr>
                        <w:r>
                          <w:rPr>
                            <w:w w:val="84"/>
                            <w:sz w:val="21"/>
                          </w:rPr>
                          <w:t>2</w:t>
                        </w:r>
                      </w:p>
                    </w:tc>
                    <w:tc>
                      <w:tcPr>
                        <w:tcW w:w="676" w:type="dxa"/>
                        <w:vMerge/>
                        <w:tcBorders>
                          <w:top w:val="nil"/>
                        </w:tcBorders>
                      </w:tcPr>
                      <w:p>
                        <w:pPr>
                          <w:rPr>
                            <w:sz w:val="2"/>
                            <w:szCs w:val="2"/>
                          </w:rPr>
                        </w:pPr>
                      </w:p>
                    </w:tc>
                    <w:tc>
                      <w:tcPr>
                        <w:tcW w:w="665" w:type="dxa"/>
                      </w:tcPr>
                      <w:p>
                        <w:pPr>
                          <w:pStyle w:val="TableParagraph"/>
                          <w:spacing w:before="35"/>
                          <w:ind w:right="183"/>
                          <w:jc w:val="right"/>
                          <w:rPr>
                            <w:sz w:val="21"/>
                          </w:rPr>
                        </w:pPr>
                        <w:r>
                          <w:rPr>
                            <w:w w:val="85"/>
                            <w:sz w:val="21"/>
                          </w:rPr>
                          <w:t>56</w:t>
                        </w:r>
                      </w:p>
                    </w:tc>
                    <w:tc>
                      <w:tcPr>
                        <w:tcW w:w="593" w:type="dxa"/>
                      </w:tcPr>
                      <w:p>
                        <w:pPr>
                          <w:pStyle w:val="TableParagraph"/>
                          <w:spacing w:before="35"/>
                          <w:ind w:left="151" w:right="69"/>
                          <w:jc w:val="center"/>
                          <w:rPr>
                            <w:sz w:val="21"/>
                          </w:rPr>
                        </w:pPr>
                        <w:r>
                          <w:rPr>
                            <w:sz w:val="21"/>
                          </w:rPr>
                          <w:t>105</w:t>
                        </w:r>
                      </w:p>
                    </w:tc>
                    <w:tc>
                      <w:tcPr>
                        <w:tcW w:w="737" w:type="dxa"/>
                      </w:tcPr>
                      <w:p>
                        <w:pPr>
                          <w:pStyle w:val="TableParagraph"/>
                          <w:spacing w:before="42"/>
                          <w:ind w:left="465"/>
                          <w:rPr>
                            <w:sz w:val="21"/>
                          </w:rPr>
                        </w:pPr>
                        <w:r>
                          <w:rPr>
                            <w:w w:val="96"/>
                            <w:sz w:val="21"/>
                          </w:rPr>
                          <w:t>5</w:t>
                        </w:r>
                      </w:p>
                    </w:tc>
                    <w:tc>
                      <w:tcPr>
                        <w:tcW w:w="666" w:type="dxa"/>
                      </w:tcPr>
                      <w:p>
                        <w:pPr>
                          <w:pStyle w:val="TableParagraph"/>
                          <w:spacing w:before="42"/>
                          <w:ind w:right="180"/>
                          <w:jc w:val="right"/>
                          <w:rPr>
                            <w:sz w:val="21"/>
                          </w:rPr>
                        </w:pPr>
                        <w:r>
                          <w:rPr>
                            <w:w w:val="90"/>
                            <w:sz w:val="21"/>
                          </w:rPr>
                          <w:t>16</w:t>
                        </w:r>
                      </w:p>
                    </w:tc>
                    <w:tc>
                      <w:tcPr>
                        <w:tcW w:w="683" w:type="dxa"/>
                      </w:tcPr>
                      <w:p>
                        <w:pPr>
                          <w:pStyle w:val="TableParagraph"/>
                          <w:spacing w:before="49"/>
                          <w:ind w:left="157" w:right="25"/>
                          <w:jc w:val="center"/>
                          <w:rPr>
                            <w:sz w:val="21"/>
                          </w:rPr>
                        </w:pPr>
                        <w:r>
                          <w:rPr>
                            <w:sz w:val="21"/>
                          </w:rPr>
                          <w:t>44</w:t>
                        </w:r>
                      </w:p>
                    </w:tc>
                    <w:tc>
                      <w:tcPr>
                        <w:tcW w:w="596" w:type="dxa"/>
                      </w:tcPr>
                      <w:p>
                        <w:pPr>
                          <w:pStyle w:val="TableParagraph"/>
                          <w:spacing w:before="49"/>
                          <w:ind w:right="95"/>
                          <w:jc w:val="right"/>
                          <w:rPr>
                            <w:sz w:val="21"/>
                          </w:rPr>
                        </w:pPr>
                        <w:r>
                          <w:rPr>
                            <w:w w:val="95"/>
                            <w:sz w:val="21"/>
                          </w:rPr>
                          <w:t>117</w:t>
                        </w:r>
                      </w:p>
                    </w:tc>
                    <w:tc>
                      <w:tcPr>
                        <w:tcW w:w="697" w:type="dxa"/>
                        <w:vMerge/>
                        <w:tcBorders>
                          <w:top w:val="nil"/>
                        </w:tcBorders>
                      </w:tcPr>
                      <w:p>
                        <w:pPr>
                          <w:rPr>
                            <w:sz w:val="2"/>
                            <w:szCs w:val="2"/>
                          </w:rPr>
                        </w:pPr>
                      </w:p>
                    </w:tc>
                    <w:tc>
                      <w:tcPr>
                        <w:tcW w:w="669" w:type="dxa"/>
                      </w:tcPr>
                      <w:p>
                        <w:pPr>
                          <w:pStyle w:val="TableParagraph"/>
                          <w:spacing w:before="42"/>
                          <w:ind w:right="95"/>
                          <w:jc w:val="right"/>
                          <w:rPr>
                            <w:sz w:val="21"/>
                          </w:rPr>
                        </w:pPr>
                        <w:r>
                          <w:rPr>
                            <w:rFonts w:ascii="Arial Unicode MS" w:eastAsia="Arial Unicode MS" w:hint="eastAsia"/>
                            <w:sz w:val="9"/>
                          </w:rPr>
                          <w:t>ー</w:t>
                        </w:r>
                        <w:r>
                          <w:rPr>
                            <w:sz w:val="21"/>
                          </w:rPr>
                          <w:t>3</w:t>
                        </w:r>
                      </w:p>
                    </w:tc>
                    <w:tc>
                      <w:tcPr>
                        <w:tcW w:w="1296" w:type="dxa"/>
                        <w:gridSpan w:val="2"/>
                        <w:vMerge/>
                        <w:tcBorders>
                          <w:top w:val="nil"/>
                          <w:bottom w:val="single" w:sz="4" w:space="0" w:color="000000"/>
                        </w:tcBorders>
                      </w:tcPr>
                      <w:p>
                        <w:pPr>
                          <w:rPr>
                            <w:sz w:val="2"/>
                            <w:szCs w:val="2"/>
                          </w:rPr>
                        </w:pPr>
                      </w:p>
                    </w:tc>
                  </w:tr>
                  <w:tr>
                    <w:trPr>
                      <w:trHeight w:val="300" w:hRule="atLeast"/>
                    </w:trPr>
                    <w:tc>
                      <w:tcPr>
                        <w:tcW w:w="1185" w:type="dxa"/>
                        <w:gridSpan w:val="2"/>
                      </w:tcPr>
                      <w:p>
                        <w:pPr>
                          <w:pStyle w:val="TableParagraph"/>
                          <w:spacing w:before="31"/>
                          <w:ind w:left="129"/>
                          <w:rPr>
                            <w:rFonts w:ascii="Arial Unicode MS" w:eastAsia="Arial Unicode MS" w:hint="eastAsia"/>
                            <w:sz w:val="18"/>
                          </w:rPr>
                        </w:pPr>
                        <w:r>
                          <w:rPr>
                            <w:rFonts w:ascii="Arial Unicode MS" w:eastAsia="Arial Unicode MS" w:hint="eastAsia"/>
                            <w:w w:val="130"/>
                            <w:sz w:val="18"/>
                          </w:rPr>
                          <w:t>天間林村</w:t>
                        </w:r>
                      </w:p>
                    </w:tc>
                    <w:tc>
                      <w:tcPr>
                        <w:tcW w:w="732" w:type="dxa"/>
                      </w:tcPr>
                      <w:p>
                        <w:pPr>
                          <w:pStyle w:val="TableParagraph"/>
                          <w:spacing w:before="27"/>
                          <w:ind w:right="156"/>
                          <w:jc w:val="right"/>
                          <w:rPr>
                            <w:sz w:val="21"/>
                          </w:rPr>
                        </w:pPr>
                        <w:r>
                          <w:rPr>
                            <w:w w:val="98"/>
                            <w:sz w:val="21"/>
                          </w:rPr>
                          <w:t>3</w:t>
                        </w:r>
                      </w:p>
                    </w:tc>
                    <w:tc>
                      <w:tcPr>
                        <w:tcW w:w="676" w:type="dxa"/>
                        <w:vMerge/>
                        <w:tcBorders>
                          <w:top w:val="nil"/>
                        </w:tcBorders>
                      </w:tcPr>
                      <w:p>
                        <w:pPr>
                          <w:rPr>
                            <w:sz w:val="2"/>
                            <w:szCs w:val="2"/>
                          </w:rPr>
                        </w:pPr>
                      </w:p>
                    </w:tc>
                    <w:tc>
                      <w:tcPr>
                        <w:tcW w:w="665" w:type="dxa"/>
                      </w:tcPr>
                      <w:p>
                        <w:pPr>
                          <w:pStyle w:val="TableParagraph"/>
                          <w:spacing w:before="35"/>
                          <w:ind w:right="183"/>
                          <w:jc w:val="right"/>
                          <w:rPr>
                            <w:sz w:val="21"/>
                          </w:rPr>
                        </w:pPr>
                        <w:r>
                          <w:rPr>
                            <w:w w:val="85"/>
                            <w:sz w:val="21"/>
                          </w:rPr>
                          <w:t>36</w:t>
                        </w:r>
                      </w:p>
                    </w:tc>
                    <w:tc>
                      <w:tcPr>
                        <w:tcW w:w="593" w:type="dxa"/>
                      </w:tcPr>
                      <w:p>
                        <w:pPr>
                          <w:pStyle w:val="TableParagraph"/>
                          <w:spacing w:before="35"/>
                          <w:ind w:left="251" w:right="59"/>
                          <w:jc w:val="center"/>
                          <w:rPr>
                            <w:sz w:val="21"/>
                          </w:rPr>
                        </w:pPr>
                        <w:r>
                          <w:rPr>
                            <w:sz w:val="21"/>
                          </w:rPr>
                          <w:t>44</w:t>
                        </w:r>
                      </w:p>
                    </w:tc>
                    <w:tc>
                      <w:tcPr>
                        <w:tcW w:w="737" w:type="dxa"/>
                      </w:tcPr>
                      <w:p>
                        <w:pPr>
                          <w:pStyle w:val="TableParagraph"/>
                          <w:spacing w:line="238" w:lineRule="exact" w:before="42"/>
                          <w:ind w:left="467"/>
                          <w:rPr>
                            <w:sz w:val="21"/>
                          </w:rPr>
                        </w:pPr>
                        <w:r>
                          <w:rPr>
                            <w:w w:val="96"/>
                            <w:sz w:val="21"/>
                          </w:rPr>
                          <w:t>7</w:t>
                        </w:r>
                      </w:p>
                    </w:tc>
                    <w:tc>
                      <w:tcPr>
                        <w:tcW w:w="666" w:type="dxa"/>
                      </w:tcPr>
                      <w:p>
                        <w:pPr>
                          <w:pStyle w:val="TableParagraph"/>
                          <w:spacing w:line="238" w:lineRule="exact" w:before="42"/>
                          <w:ind w:right="167"/>
                          <w:jc w:val="right"/>
                          <w:rPr>
                            <w:sz w:val="21"/>
                          </w:rPr>
                        </w:pPr>
                        <w:r>
                          <w:rPr>
                            <w:w w:val="96"/>
                            <w:sz w:val="21"/>
                          </w:rPr>
                          <w:t>7</w:t>
                        </w:r>
                      </w:p>
                    </w:tc>
                    <w:tc>
                      <w:tcPr>
                        <w:tcW w:w="683" w:type="dxa"/>
                      </w:tcPr>
                      <w:p>
                        <w:pPr>
                          <w:pStyle w:val="TableParagraph"/>
                          <w:spacing w:line="231" w:lineRule="exact" w:before="49"/>
                          <w:ind w:left="157" w:right="25"/>
                          <w:jc w:val="center"/>
                          <w:rPr>
                            <w:sz w:val="21"/>
                          </w:rPr>
                        </w:pPr>
                        <w:r>
                          <w:rPr>
                            <w:sz w:val="21"/>
                          </w:rPr>
                          <w:t>29</w:t>
                        </w:r>
                      </w:p>
                    </w:tc>
                    <w:tc>
                      <w:tcPr>
                        <w:tcW w:w="596" w:type="dxa"/>
                      </w:tcPr>
                      <w:p>
                        <w:pPr>
                          <w:pStyle w:val="TableParagraph"/>
                          <w:spacing w:line="231" w:lineRule="exact" w:before="49"/>
                          <w:ind w:right="100"/>
                          <w:jc w:val="right"/>
                          <w:rPr>
                            <w:sz w:val="21"/>
                          </w:rPr>
                        </w:pPr>
                        <w:r>
                          <w:rPr>
                            <w:w w:val="85"/>
                            <w:sz w:val="21"/>
                          </w:rPr>
                          <w:t>49</w:t>
                        </w:r>
                      </w:p>
                    </w:tc>
                    <w:tc>
                      <w:tcPr>
                        <w:tcW w:w="697" w:type="dxa"/>
                        <w:vMerge/>
                        <w:tcBorders>
                          <w:top w:val="nil"/>
                        </w:tcBorders>
                      </w:tcPr>
                      <w:p>
                        <w:pPr>
                          <w:rPr>
                            <w:sz w:val="2"/>
                            <w:szCs w:val="2"/>
                          </w:rPr>
                        </w:pPr>
                      </w:p>
                    </w:tc>
                    <w:tc>
                      <w:tcPr>
                        <w:tcW w:w="669" w:type="dxa"/>
                      </w:tcPr>
                      <w:p>
                        <w:pPr>
                          <w:pStyle w:val="TableParagraph"/>
                          <w:spacing w:line="206" w:lineRule="exact" w:before="74"/>
                          <w:ind w:right="155"/>
                          <w:jc w:val="right"/>
                          <w:rPr>
                            <w:rFonts w:ascii="Arial Unicode MS" w:eastAsia="Arial Unicode MS" w:hint="eastAsia"/>
                            <w:sz w:val="16"/>
                          </w:rPr>
                        </w:pPr>
                        <w:r>
                          <w:rPr>
                            <w:rFonts w:ascii="Arial Unicode MS" w:eastAsia="Arial Unicode MS" w:hint="eastAsia"/>
                            <w:w w:val="90"/>
                            <w:sz w:val="16"/>
                          </w:rPr>
                          <w:t>忍</w:t>
                        </w:r>
                      </w:p>
                    </w:tc>
                    <w:tc>
                      <w:tcPr>
                        <w:tcW w:w="1296" w:type="dxa"/>
                        <w:gridSpan w:val="2"/>
                        <w:vMerge/>
                        <w:tcBorders>
                          <w:top w:val="nil"/>
                          <w:bottom w:val="single" w:sz="4" w:space="0" w:color="000000"/>
                        </w:tcBorders>
                      </w:tcPr>
                      <w:p>
                        <w:pPr>
                          <w:rPr>
                            <w:sz w:val="2"/>
                            <w:szCs w:val="2"/>
                          </w:rPr>
                        </w:pPr>
                      </w:p>
                    </w:tc>
                  </w:tr>
                  <w:tr>
                    <w:trPr>
                      <w:trHeight w:val="348" w:hRule="atLeast"/>
                    </w:trPr>
                    <w:tc>
                      <w:tcPr>
                        <w:tcW w:w="391" w:type="dxa"/>
                      </w:tcPr>
                      <w:p>
                        <w:pPr>
                          <w:pStyle w:val="TableParagraph"/>
                          <w:spacing w:before="56"/>
                          <w:ind w:left="126"/>
                          <w:rPr>
                            <w:rFonts w:ascii="Arial Unicode MS" w:eastAsia="Arial Unicode MS" w:hint="eastAsia"/>
                            <w:sz w:val="17"/>
                          </w:rPr>
                        </w:pPr>
                        <w:r>
                          <w:rPr>
                            <w:rFonts w:ascii="Arial Unicode MS" w:eastAsia="Arial Unicode MS" w:hint="eastAsia"/>
                            <w:w w:val="110"/>
                            <w:sz w:val="17"/>
                          </w:rPr>
                          <w:t>下</w:t>
                        </w:r>
                      </w:p>
                    </w:tc>
                    <w:tc>
                      <w:tcPr>
                        <w:tcW w:w="794" w:type="dxa"/>
                      </w:tcPr>
                      <w:p>
                        <w:pPr>
                          <w:pStyle w:val="TableParagraph"/>
                          <w:spacing w:before="50"/>
                          <w:ind w:left="115"/>
                          <w:rPr>
                            <w:rFonts w:ascii="Arial Unicode MS" w:eastAsia="Arial Unicode MS" w:hint="eastAsia"/>
                            <w:sz w:val="18"/>
                          </w:rPr>
                        </w:pPr>
                        <w:r>
                          <w:rPr>
                            <w:rFonts w:ascii="Arial Unicode MS" w:eastAsia="Arial Unicode MS" w:hint="eastAsia"/>
                            <w:w w:val="110"/>
                            <w:position w:val="1"/>
                            <w:sz w:val="18"/>
                          </w:rPr>
                          <w:t>田 </w:t>
                        </w:r>
                        <w:r>
                          <w:rPr>
                            <w:rFonts w:ascii="Arial Unicode MS" w:eastAsia="Arial Unicode MS" w:hint="eastAsia"/>
                            <w:w w:val="110"/>
                            <w:sz w:val="18"/>
                          </w:rPr>
                          <w:t>町</w:t>
                        </w:r>
                      </w:p>
                    </w:tc>
                    <w:tc>
                      <w:tcPr>
                        <w:tcW w:w="732" w:type="dxa"/>
                      </w:tcPr>
                      <w:p>
                        <w:pPr>
                          <w:pStyle w:val="TableParagraph"/>
                          <w:spacing w:before="1"/>
                          <w:ind w:right="172"/>
                          <w:jc w:val="right"/>
                          <w:rPr>
                            <w:rFonts w:ascii="Arial"/>
                            <w:sz w:val="26"/>
                          </w:rPr>
                        </w:pPr>
                        <w:r>
                          <w:rPr>
                            <w:rFonts w:ascii="Arial"/>
                            <w:w w:val="70"/>
                            <w:sz w:val="26"/>
                          </w:rPr>
                          <w:t>z</w:t>
                        </w:r>
                      </w:p>
                    </w:tc>
                    <w:tc>
                      <w:tcPr>
                        <w:tcW w:w="676" w:type="dxa"/>
                        <w:vMerge/>
                        <w:tcBorders>
                          <w:top w:val="nil"/>
                        </w:tcBorders>
                      </w:tcPr>
                      <w:p>
                        <w:pPr>
                          <w:rPr>
                            <w:sz w:val="2"/>
                            <w:szCs w:val="2"/>
                          </w:rPr>
                        </w:pPr>
                      </w:p>
                    </w:tc>
                    <w:tc>
                      <w:tcPr>
                        <w:tcW w:w="665" w:type="dxa"/>
                      </w:tcPr>
                      <w:p>
                        <w:pPr>
                          <w:pStyle w:val="TableParagraph"/>
                          <w:spacing w:before="56"/>
                          <w:ind w:right="178"/>
                          <w:jc w:val="right"/>
                          <w:rPr>
                            <w:sz w:val="21"/>
                          </w:rPr>
                        </w:pPr>
                        <w:r>
                          <w:rPr>
                            <w:w w:val="90"/>
                            <w:sz w:val="21"/>
                          </w:rPr>
                          <w:t>194</w:t>
                        </w:r>
                      </w:p>
                    </w:tc>
                    <w:tc>
                      <w:tcPr>
                        <w:tcW w:w="593" w:type="dxa"/>
                      </w:tcPr>
                      <w:p>
                        <w:pPr>
                          <w:pStyle w:val="TableParagraph"/>
                          <w:spacing w:before="63"/>
                          <w:ind w:left="247" w:right="69"/>
                          <w:jc w:val="center"/>
                          <w:rPr>
                            <w:sz w:val="21"/>
                          </w:rPr>
                        </w:pPr>
                        <w:r>
                          <w:rPr>
                            <w:sz w:val="21"/>
                          </w:rPr>
                          <w:t>89</w:t>
                        </w:r>
                      </w:p>
                    </w:tc>
                    <w:tc>
                      <w:tcPr>
                        <w:tcW w:w="737" w:type="dxa"/>
                      </w:tcPr>
                      <w:p>
                        <w:pPr>
                          <w:pStyle w:val="TableParagraph"/>
                          <w:spacing w:before="63"/>
                          <w:ind w:left="464"/>
                          <w:rPr>
                            <w:sz w:val="21"/>
                          </w:rPr>
                        </w:pPr>
                        <w:r>
                          <w:rPr>
                            <w:w w:val="84"/>
                            <w:sz w:val="21"/>
                          </w:rPr>
                          <w:t>2</w:t>
                        </w:r>
                      </w:p>
                    </w:tc>
                    <w:tc>
                      <w:tcPr>
                        <w:tcW w:w="666" w:type="dxa"/>
                      </w:tcPr>
                      <w:p>
                        <w:pPr>
                          <w:pStyle w:val="TableParagraph"/>
                          <w:spacing w:before="63"/>
                          <w:ind w:right="179"/>
                          <w:jc w:val="right"/>
                          <w:rPr>
                            <w:sz w:val="21"/>
                          </w:rPr>
                        </w:pPr>
                        <w:r>
                          <w:rPr>
                            <w:w w:val="85"/>
                            <w:sz w:val="21"/>
                          </w:rPr>
                          <w:t>76</w:t>
                        </w:r>
                      </w:p>
                    </w:tc>
                    <w:tc>
                      <w:tcPr>
                        <w:tcW w:w="683" w:type="dxa"/>
                      </w:tcPr>
                      <w:p>
                        <w:pPr>
                          <w:pStyle w:val="TableParagraph"/>
                          <w:spacing w:before="70"/>
                          <w:ind w:left="157" w:right="129"/>
                          <w:jc w:val="center"/>
                          <w:rPr>
                            <w:sz w:val="21"/>
                          </w:rPr>
                        </w:pPr>
                        <w:r>
                          <w:rPr>
                            <w:sz w:val="21"/>
                          </w:rPr>
                          <w:t>184</w:t>
                        </w:r>
                      </w:p>
                    </w:tc>
                    <w:tc>
                      <w:tcPr>
                        <w:tcW w:w="596" w:type="dxa"/>
                      </w:tcPr>
                      <w:p>
                        <w:pPr>
                          <w:pStyle w:val="TableParagraph"/>
                          <w:spacing w:before="78"/>
                          <w:ind w:right="98"/>
                          <w:jc w:val="right"/>
                          <w:rPr>
                            <w:sz w:val="21"/>
                          </w:rPr>
                        </w:pPr>
                        <w:r>
                          <w:rPr>
                            <w:w w:val="85"/>
                            <w:sz w:val="21"/>
                          </w:rPr>
                          <w:t>98</w:t>
                        </w:r>
                      </w:p>
                    </w:tc>
                    <w:tc>
                      <w:tcPr>
                        <w:tcW w:w="697" w:type="dxa"/>
                        <w:vMerge/>
                        <w:tcBorders>
                          <w:top w:val="nil"/>
                        </w:tcBorders>
                      </w:tcPr>
                      <w:p>
                        <w:pPr>
                          <w:rPr>
                            <w:sz w:val="2"/>
                            <w:szCs w:val="2"/>
                          </w:rPr>
                        </w:pPr>
                      </w:p>
                    </w:tc>
                    <w:tc>
                      <w:tcPr>
                        <w:tcW w:w="669" w:type="dxa"/>
                      </w:tcPr>
                      <w:p>
                        <w:pPr>
                          <w:pStyle w:val="TableParagraph"/>
                          <w:spacing w:before="93"/>
                          <w:ind w:right="176"/>
                          <w:jc w:val="right"/>
                          <w:rPr>
                            <w:rFonts w:ascii="Arial"/>
                            <w:sz w:val="20"/>
                          </w:rPr>
                        </w:pPr>
                        <w:r>
                          <w:rPr>
                            <w:rFonts w:ascii="Arial"/>
                            <w:w w:val="50"/>
                            <w:sz w:val="20"/>
                          </w:rPr>
                          <w:t>I</w:t>
                        </w:r>
                      </w:p>
                    </w:tc>
                    <w:tc>
                      <w:tcPr>
                        <w:tcW w:w="1296" w:type="dxa"/>
                        <w:gridSpan w:val="2"/>
                        <w:vMerge/>
                        <w:tcBorders>
                          <w:top w:val="nil"/>
                          <w:bottom w:val="single" w:sz="4" w:space="0" w:color="000000"/>
                        </w:tcBorders>
                      </w:tcPr>
                      <w:p>
                        <w:pPr>
                          <w:rPr>
                            <w:sz w:val="2"/>
                            <w:szCs w:val="2"/>
                          </w:rPr>
                        </w:pPr>
                      </w:p>
                    </w:tc>
                  </w:tr>
                  <w:tr>
                    <w:trPr>
                      <w:trHeight w:val="299" w:hRule="atLeast"/>
                    </w:trPr>
                    <w:tc>
                      <w:tcPr>
                        <w:tcW w:w="1185" w:type="dxa"/>
                        <w:gridSpan w:val="2"/>
                      </w:tcPr>
                      <w:p>
                        <w:pPr>
                          <w:pStyle w:val="TableParagraph"/>
                          <w:spacing w:before="25"/>
                          <w:ind w:left="122"/>
                          <w:rPr>
                            <w:rFonts w:ascii="Arial Unicode MS" w:eastAsia="Arial Unicode MS" w:hint="eastAsia"/>
                            <w:sz w:val="18"/>
                          </w:rPr>
                        </w:pPr>
                        <w:r>
                          <w:rPr>
                            <w:rFonts w:ascii="Arial Unicode MS" w:eastAsia="Arial Unicode MS" w:hint="eastAsia"/>
                            <w:w w:val="130"/>
                            <w:sz w:val="18"/>
                          </w:rPr>
                          <w:t>六ケ所村</w:t>
                        </w:r>
                      </w:p>
                    </w:tc>
                    <w:tc>
                      <w:tcPr>
                        <w:tcW w:w="732" w:type="dxa"/>
                      </w:tcPr>
                      <w:p>
                        <w:pPr>
                          <w:pStyle w:val="TableParagraph"/>
                          <w:spacing w:before="22"/>
                          <w:ind w:right="166"/>
                          <w:jc w:val="right"/>
                          <w:rPr>
                            <w:sz w:val="21"/>
                          </w:rPr>
                        </w:pPr>
                        <w:r>
                          <w:rPr>
                            <w:w w:val="92"/>
                            <w:sz w:val="21"/>
                          </w:rPr>
                          <w:t>2</w:t>
                        </w:r>
                      </w:p>
                    </w:tc>
                    <w:tc>
                      <w:tcPr>
                        <w:tcW w:w="676" w:type="dxa"/>
                        <w:vMerge/>
                        <w:tcBorders>
                          <w:top w:val="nil"/>
                        </w:tcBorders>
                      </w:tcPr>
                      <w:p>
                        <w:pPr>
                          <w:rPr>
                            <w:sz w:val="2"/>
                            <w:szCs w:val="2"/>
                          </w:rPr>
                        </w:pPr>
                      </w:p>
                    </w:tc>
                    <w:tc>
                      <w:tcPr>
                        <w:tcW w:w="665" w:type="dxa"/>
                      </w:tcPr>
                      <w:p>
                        <w:pPr>
                          <w:pStyle w:val="TableParagraph"/>
                          <w:spacing w:before="36"/>
                          <w:ind w:right="183"/>
                          <w:jc w:val="right"/>
                          <w:rPr>
                            <w:sz w:val="21"/>
                          </w:rPr>
                        </w:pPr>
                        <w:r>
                          <w:rPr>
                            <w:w w:val="85"/>
                            <w:sz w:val="21"/>
                          </w:rPr>
                          <w:t>86</w:t>
                        </w:r>
                      </w:p>
                    </w:tc>
                    <w:tc>
                      <w:tcPr>
                        <w:tcW w:w="593" w:type="dxa"/>
                      </w:tcPr>
                      <w:p>
                        <w:pPr>
                          <w:pStyle w:val="TableParagraph"/>
                          <w:spacing w:before="36"/>
                          <w:ind w:left="155" w:right="69"/>
                          <w:jc w:val="center"/>
                          <w:rPr>
                            <w:sz w:val="21"/>
                          </w:rPr>
                        </w:pPr>
                        <w:r>
                          <w:rPr>
                            <w:sz w:val="21"/>
                          </w:rPr>
                          <w:t>107</w:t>
                        </w:r>
                      </w:p>
                    </w:tc>
                    <w:tc>
                      <w:tcPr>
                        <w:tcW w:w="737" w:type="dxa"/>
                      </w:tcPr>
                      <w:p>
                        <w:pPr>
                          <w:pStyle w:val="TableParagraph"/>
                          <w:spacing w:before="36"/>
                          <w:ind w:left="465"/>
                          <w:rPr>
                            <w:sz w:val="21"/>
                          </w:rPr>
                        </w:pPr>
                        <w:r>
                          <w:rPr>
                            <w:w w:val="87"/>
                            <w:sz w:val="21"/>
                          </w:rPr>
                          <w:t>5</w:t>
                        </w:r>
                      </w:p>
                    </w:tc>
                    <w:tc>
                      <w:tcPr>
                        <w:tcW w:w="666" w:type="dxa"/>
                      </w:tcPr>
                      <w:p>
                        <w:pPr>
                          <w:pStyle w:val="TableParagraph"/>
                          <w:spacing w:before="36"/>
                          <w:ind w:right="173"/>
                          <w:jc w:val="right"/>
                          <w:rPr>
                            <w:sz w:val="21"/>
                          </w:rPr>
                        </w:pPr>
                        <w:r>
                          <w:rPr>
                            <w:w w:val="90"/>
                            <w:sz w:val="21"/>
                          </w:rPr>
                          <w:t>54</w:t>
                        </w:r>
                      </w:p>
                    </w:tc>
                    <w:tc>
                      <w:tcPr>
                        <w:tcW w:w="683" w:type="dxa"/>
                      </w:tcPr>
                      <w:p>
                        <w:pPr>
                          <w:pStyle w:val="TableParagraph"/>
                          <w:spacing w:line="236" w:lineRule="exact" w:before="43"/>
                          <w:ind w:left="157" w:right="25"/>
                          <w:jc w:val="center"/>
                          <w:rPr>
                            <w:sz w:val="21"/>
                          </w:rPr>
                        </w:pPr>
                        <w:r>
                          <w:rPr>
                            <w:sz w:val="21"/>
                          </w:rPr>
                          <w:t>87</w:t>
                        </w:r>
                      </w:p>
                    </w:tc>
                    <w:tc>
                      <w:tcPr>
                        <w:tcW w:w="596" w:type="dxa"/>
                      </w:tcPr>
                      <w:p>
                        <w:pPr>
                          <w:pStyle w:val="TableParagraph"/>
                          <w:spacing w:line="236" w:lineRule="exact" w:before="43"/>
                          <w:ind w:right="111"/>
                          <w:jc w:val="right"/>
                          <w:rPr>
                            <w:sz w:val="21"/>
                          </w:rPr>
                        </w:pPr>
                        <w:r>
                          <w:rPr>
                            <w:w w:val="90"/>
                            <w:sz w:val="21"/>
                          </w:rPr>
                          <w:t>101</w:t>
                        </w:r>
                      </w:p>
                    </w:tc>
                    <w:tc>
                      <w:tcPr>
                        <w:tcW w:w="697" w:type="dxa"/>
                        <w:vMerge/>
                        <w:tcBorders>
                          <w:top w:val="nil"/>
                        </w:tcBorders>
                      </w:tcPr>
                      <w:p>
                        <w:pPr>
                          <w:rPr>
                            <w:sz w:val="2"/>
                            <w:szCs w:val="2"/>
                          </w:rPr>
                        </w:pPr>
                      </w:p>
                    </w:tc>
                    <w:tc>
                      <w:tcPr>
                        <w:tcW w:w="669" w:type="dxa"/>
                      </w:tcPr>
                      <w:p>
                        <w:pPr>
                          <w:pStyle w:val="TableParagraph"/>
                          <w:spacing w:line="229" w:lineRule="exact" w:before="50"/>
                          <w:ind w:right="115"/>
                          <w:jc w:val="right"/>
                          <w:rPr>
                            <w:sz w:val="21"/>
                          </w:rPr>
                        </w:pPr>
                        <w:r>
                          <w:rPr>
                            <w:w w:val="84"/>
                            <w:sz w:val="21"/>
                          </w:rPr>
                          <w:t>2</w:t>
                        </w:r>
                      </w:p>
                    </w:tc>
                    <w:tc>
                      <w:tcPr>
                        <w:tcW w:w="1296" w:type="dxa"/>
                        <w:gridSpan w:val="2"/>
                        <w:vMerge/>
                        <w:tcBorders>
                          <w:top w:val="nil"/>
                          <w:bottom w:val="single" w:sz="4" w:space="0" w:color="000000"/>
                        </w:tcBorders>
                      </w:tcPr>
                      <w:p>
                        <w:pPr>
                          <w:rPr>
                            <w:sz w:val="2"/>
                            <w:szCs w:val="2"/>
                          </w:rPr>
                        </w:pPr>
                      </w:p>
                    </w:tc>
                  </w:tr>
                  <w:tr>
                    <w:trPr>
                      <w:trHeight w:val="300" w:hRule="atLeast"/>
                    </w:trPr>
                    <w:tc>
                      <w:tcPr>
                        <w:tcW w:w="391" w:type="dxa"/>
                      </w:tcPr>
                      <w:p>
                        <w:pPr>
                          <w:pStyle w:val="TableParagraph"/>
                          <w:spacing w:before="51"/>
                          <w:ind w:left="119"/>
                          <w:rPr>
                            <w:rFonts w:ascii="Arial Unicode MS" w:eastAsia="Arial Unicode MS" w:hint="eastAsia"/>
                            <w:sz w:val="17"/>
                          </w:rPr>
                        </w:pPr>
                        <w:r>
                          <w:rPr>
                            <w:rFonts w:ascii="Arial Unicode MS" w:eastAsia="Arial Unicode MS" w:hint="eastAsia"/>
                            <w:w w:val="80"/>
                            <w:sz w:val="17"/>
                          </w:rPr>
                          <w:t>下</w:t>
                        </w:r>
                      </w:p>
                    </w:tc>
                    <w:tc>
                      <w:tcPr>
                        <w:tcW w:w="794" w:type="dxa"/>
                      </w:tcPr>
                      <w:p>
                        <w:pPr>
                          <w:pStyle w:val="TableParagraph"/>
                          <w:spacing w:line="232" w:lineRule="exact" w:before="48"/>
                          <w:ind w:left="116"/>
                          <w:rPr>
                            <w:rFonts w:ascii="Arial Unicode MS" w:eastAsia="Arial Unicode MS" w:hint="eastAsia"/>
                            <w:sz w:val="18"/>
                          </w:rPr>
                        </w:pPr>
                        <w:r>
                          <w:rPr>
                            <w:rFonts w:ascii="Arial Unicode MS" w:eastAsia="Arial Unicode MS" w:hint="eastAsia"/>
                            <w:w w:val="90"/>
                            <w:sz w:val="18"/>
                          </w:rPr>
                          <w:t>北郡</w:t>
                        </w:r>
                      </w:p>
                    </w:tc>
                    <w:tc>
                      <w:tcPr>
                        <w:tcW w:w="732" w:type="dxa"/>
                      </w:tcPr>
                      <w:p>
                        <w:pPr>
                          <w:pStyle w:val="TableParagraph"/>
                          <w:spacing w:line="236" w:lineRule="exact" w:before="44"/>
                          <w:ind w:right="174"/>
                          <w:jc w:val="right"/>
                          <w:rPr>
                            <w:sz w:val="21"/>
                          </w:rPr>
                        </w:pPr>
                        <w:r>
                          <w:rPr>
                            <w:w w:val="84"/>
                            <w:sz w:val="21"/>
                          </w:rPr>
                          <w:t>2</w:t>
                        </w:r>
                      </w:p>
                    </w:tc>
                    <w:tc>
                      <w:tcPr>
                        <w:tcW w:w="676" w:type="dxa"/>
                      </w:tcPr>
                      <w:p>
                        <w:pPr>
                          <w:pStyle w:val="TableParagraph"/>
                          <w:spacing w:line="229" w:lineRule="exact" w:before="51"/>
                          <w:ind w:right="172"/>
                          <w:jc w:val="right"/>
                          <w:rPr>
                            <w:sz w:val="21"/>
                          </w:rPr>
                        </w:pPr>
                        <w:r>
                          <w:rPr>
                            <w:w w:val="90"/>
                            <w:sz w:val="21"/>
                          </w:rPr>
                          <w:t>43</w:t>
                        </w:r>
                      </w:p>
                    </w:tc>
                    <w:tc>
                      <w:tcPr>
                        <w:tcW w:w="665" w:type="dxa"/>
                      </w:tcPr>
                      <w:p>
                        <w:pPr>
                          <w:pStyle w:val="TableParagraph"/>
                          <w:spacing w:line="229" w:lineRule="exact" w:before="51"/>
                          <w:ind w:right="179"/>
                          <w:jc w:val="right"/>
                          <w:rPr>
                            <w:sz w:val="21"/>
                          </w:rPr>
                        </w:pPr>
                        <w:r>
                          <w:rPr>
                            <w:w w:val="90"/>
                            <w:sz w:val="21"/>
                          </w:rPr>
                          <w:t>295</w:t>
                        </w:r>
                      </w:p>
                    </w:tc>
                    <w:tc>
                      <w:tcPr>
                        <w:tcW w:w="593" w:type="dxa"/>
                      </w:tcPr>
                      <w:p>
                        <w:pPr>
                          <w:pStyle w:val="TableParagraph"/>
                          <w:spacing w:line="222" w:lineRule="exact" w:before="58"/>
                          <w:ind w:left="160" w:right="61"/>
                          <w:jc w:val="center"/>
                          <w:rPr>
                            <w:sz w:val="21"/>
                          </w:rPr>
                        </w:pPr>
                        <w:r>
                          <w:rPr>
                            <w:sz w:val="21"/>
                          </w:rPr>
                          <w:t>227</w:t>
                        </w:r>
                      </w:p>
                    </w:tc>
                    <w:tc>
                      <w:tcPr>
                        <w:tcW w:w="737" w:type="dxa"/>
                      </w:tcPr>
                      <w:p>
                        <w:pPr>
                          <w:pStyle w:val="TableParagraph"/>
                          <w:spacing w:line="222" w:lineRule="exact" w:before="58"/>
                          <w:ind w:left="465"/>
                          <w:rPr>
                            <w:sz w:val="21"/>
                          </w:rPr>
                        </w:pPr>
                        <w:r>
                          <w:rPr>
                            <w:w w:val="90"/>
                            <w:sz w:val="21"/>
                          </w:rPr>
                          <w:t>4</w:t>
                        </w:r>
                      </w:p>
                    </w:tc>
                    <w:tc>
                      <w:tcPr>
                        <w:tcW w:w="666" w:type="dxa"/>
                      </w:tcPr>
                      <w:p>
                        <w:pPr>
                          <w:pStyle w:val="TableParagraph"/>
                          <w:spacing w:line="222" w:lineRule="exact" w:before="58"/>
                          <w:ind w:right="169"/>
                          <w:jc w:val="right"/>
                          <w:rPr>
                            <w:sz w:val="21"/>
                          </w:rPr>
                        </w:pPr>
                        <w:r>
                          <w:rPr>
                            <w:w w:val="90"/>
                            <w:sz w:val="21"/>
                          </w:rPr>
                          <w:t>43</w:t>
                        </w:r>
                      </w:p>
                    </w:tc>
                    <w:tc>
                      <w:tcPr>
                        <w:tcW w:w="683" w:type="dxa"/>
                      </w:tcPr>
                      <w:p>
                        <w:pPr>
                          <w:pStyle w:val="TableParagraph"/>
                          <w:spacing w:line="214" w:lineRule="exact" w:before="65"/>
                          <w:ind w:left="157" w:right="133"/>
                          <w:jc w:val="center"/>
                          <w:rPr>
                            <w:sz w:val="21"/>
                          </w:rPr>
                        </w:pPr>
                        <w:r>
                          <w:rPr>
                            <w:sz w:val="21"/>
                          </w:rPr>
                          <w:t>288</w:t>
                        </w:r>
                      </w:p>
                    </w:tc>
                    <w:tc>
                      <w:tcPr>
                        <w:tcW w:w="596" w:type="dxa"/>
                      </w:tcPr>
                      <w:p>
                        <w:pPr>
                          <w:pStyle w:val="TableParagraph"/>
                          <w:spacing w:line="214" w:lineRule="exact" w:before="65"/>
                          <w:ind w:right="102"/>
                          <w:jc w:val="right"/>
                          <w:rPr>
                            <w:sz w:val="21"/>
                          </w:rPr>
                        </w:pPr>
                        <w:r>
                          <w:rPr>
                            <w:w w:val="90"/>
                            <w:sz w:val="21"/>
                          </w:rPr>
                          <w:t>232</w:t>
                        </w:r>
                      </w:p>
                    </w:tc>
                    <w:tc>
                      <w:tcPr>
                        <w:tcW w:w="697" w:type="dxa"/>
                      </w:tcPr>
                      <w:p>
                        <w:pPr>
                          <w:pStyle w:val="TableParagraph"/>
                          <w:spacing w:line="207" w:lineRule="exact" w:before="73"/>
                          <w:ind w:right="125"/>
                          <w:jc w:val="right"/>
                          <w:rPr>
                            <w:sz w:val="21"/>
                          </w:rPr>
                        </w:pPr>
                        <w:r>
                          <w:rPr>
                            <w:w w:val="84"/>
                            <w:sz w:val="21"/>
                          </w:rPr>
                          <w:t>2</w:t>
                        </w:r>
                      </w:p>
                    </w:tc>
                    <w:tc>
                      <w:tcPr>
                        <w:tcW w:w="669" w:type="dxa"/>
                      </w:tcPr>
                      <w:p>
                        <w:pPr>
                          <w:pStyle w:val="TableParagraph"/>
                          <w:rPr>
                            <w:sz w:val="22"/>
                          </w:rPr>
                        </w:pPr>
                      </w:p>
                    </w:tc>
                    <w:tc>
                      <w:tcPr>
                        <w:tcW w:w="583" w:type="dxa"/>
                      </w:tcPr>
                      <w:p>
                        <w:pPr>
                          <w:pStyle w:val="TableParagraph"/>
                          <w:spacing w:line="214" w:lineRule="exact" w:before="65"/>
                          <w:ind w:left="374"/>
                          <w:rPr>
                            <w:sz w:val="21"/>
                          </w:rPr>
                        </w:pPr>
                        <w:r>
                          <w:rPr>
                            <w:w w:val="60"/>
                            <w:sz w:val="21"/>
                          </w:rPr>
                          <w:t>-7</w:t>
                        </w:r>
                      </w:p>
                    </w:tc>
                    <w:tc>
                      <w:tcPr>
                        <w:tcW w:w="713" w:type="dxa"/>
                        <w:tcBorders>
                          <w:top w:val="single" w:sz="4" w:space="0" w:color="000000"/>
                          <w:bottom w:val="single" w:sz="4" w:space="0" w:color="000000"/>
                          <w:right w:val="single" w:sz="4" w:space="0" w:color="000000"/>
                        </w:tcBorders>
                      </w:tcPr>
                      <w:p>
                        <w:pPr>
                          <w:pStyle w:val="TableParagraph"/>
                          <w:spacing w:line="193" w:lineRule="exact" w:before="87"/>
                          <w:ind w:right="52"/>
                          <w:jc w:val="right"/>
                          <w:rPr>
                            <w:sz w:val="21"/>
                          </w:rPr>
                        </w:pPr>
                        <w:r>
                          <w:rPr>
                            <w:w w:val="87"/>
                            <w:sz w:val="21"/>
                          </w:rPr>
                          <w:t>5</w:t>
                        </w:r>
                      </w:p>
                    </w:tc>
                  </w:tr>
                  <w:tr>
                    <w:trPr>
                      <w:trHeight w:val="363" w:hRule="atLeast"/>
                    </w:trPr>
                    <w:tc>
                      <w:tcPr>
                        <w:tcW w:w="391" w:type="dxa"/>
                      </w:tcPr>
                      <w:p>
                        <w:pPr>
                          <w:pStyle w:val="TableParagraph"/>
                          <w:spacing w:before="74"/>
                          <w:ind w:left="133"/>
                          <w:rPr>
                            <w:rFonts w:ascii="Arial"/>
                            <w:sz w:val="20"/>
                          </w:rPr>
                        </w:pPr>
                        <w:r>
                          <w:rPr>
                            <w:rFonts w:ascii="Arial"/>
                            <w:w w:val="105"/>
                            <w:sz w:val="20"/>
                          </w:rPr>
                          <w:t>/II</w:t>
                        </w:r>
                      </w:p>
                    </w:tc>
                    <w:tc>
                      <w:tcPr>
                        <w:tcW w:w="794" w:type="dxa"/>
                      </w:tcPr>
                      <w:p>
                        <w:pPr>
                          <w:pStyle w:val="TableParagraph"/>
                          <w:spacing w:before="76"/>
                          <w:ind w:left="108"/>
                          <w:rPr>
                            <w:rFonts w:ascii="Arial Unicode MS" w:eastAsia="Arial Unicode MS" w:hint="eastAsia"/>
                            <w:sz w:val="18"/>
                          </w:rPr>
                        </w:pPr>
                        <w:r>
                          <w:rPr>
                            <w:rFonts w:ascii="Arial Unicode MS" w:eastAsia="Arial Unicode MS" w:hint="eastAsia"/>
                            <w:w w:val="105"/>
                            <w:sz w:val="18"/>
                          </w:rPr>
                          <w:t>内 町</w:t>
                        </w:r>
                      </w:p>
                    </w:tc>
                    <w:tc>
                      <w:tcPr>
                        <w:tcW w:w="732" w:type="dxa"/>
                        <w:vMerge w:val="restart"/>
                        <w:tcBorders>
                          <w:bottom w:val="single" w:sz="4" w:space="0" w:color="000000"/>
                        </w:tcBorders>
                      </w:tcPr>
                      <w:p>
                        <w:pPr>
                          <w:pStyle w:val="TableParagraph"/>
                          <w:spacing w:before="65"/>
                          <w:ind w:left="461"/>
                          <w:rPr>
                            <w:sz w:val="21"/>
                          </w:rPr>
                        </w:pPr>
                        <w:r>
                          <w:rPr>
                            <w:w w:val="105"/>
                            <w:sz w:val="21"/>
                          </w:rPr>
                          <w:t>1</w:t>
                        </w:r>
                      </w:p>
                      <w:p>
                        <w:pPr>
                          <w:pStyle w:val="TableParagraph"/>
                          <w:spacing w:before="7"/>
                          <w:rPr>
                            <w:sz w:val="26"/>
                          </w:rPr>
                        </w:pPr>
                      </w:p>
                      <w:p>
                        <w:pPr>
                          <w:pStyle w:val="TableParagraph"/>
                          <w:spacing w:line="812" w:lineRule="exact"/>
                          <w:ind w:left="122"/>
                          <w:rPr>
                            <w:sz w:val="21"/>
                          </w:rPr>
                        </w:pPr>
                        <w:r>
                          <w:rPr>
                            <w:rFonts w:ascii="Arial Unicode MS" w:eastAsia="Arial Unicode MS" w:hint="eastAsia"/>
                            <w:spacing w:val="-25"/>
                            <w:w w:val="55"/>
                            <w:position w:val="-9"/>
                            <w:sz w:val="71"/>
                          </w:rPr>
                          <w:t>゜</w:t>
                        </w:r>
                        <w:r>
                          <w:rPr>
                            <w:w w:val="55"/>
                            <w:sz w:val="21"/>
                          </w:rPr>
                          <w:t>1</w:t>
                        </w:r>
                      </w:p>
                      <w:p>
                        <w:pPr>
                          <w:pStyle w:val="TableParagraph"/>
                          <w:spacing w:line="671" w:lineRule="exact"/>
                          <w:ind w:left="115"/>
                          <w:rPr>
                            <w:rFonts w:ascii="Arial Unicode MS" w:eastAsia="Arial Unicode MS" w:hint="eastAsia"/>
                            <w:sz w:val="71"/>
                          </w:rPr>
                        </w:pPr>
                        <w:r>
                          <w:rPr>
                            <w:rFonts w:ascii="Arial Unicode MS" w:eastAsia="Arial Unicode MS" w:hint="eastAsia"/>
                            <w:w w:val="55"/>
                            <w:sz w:val="71"/>
                          </w:rPr>
                          <w:t>゜</w:t>
                        </w:r>
                      </w:p>
                      <w:p>
                        <w:pPr>
                          <w:pStyle w:val="TableParagraph"/>
                          <w:spacing w:line="572" w:lineRule="exact"/>
                          <w:ind w:left="115"/>
                          <w:rPr>
                            <w:sz w:val="21"/>
                          </w:rPr>
                        </w:pPr>
                        <w:r>
                          <w:rPr>
                            <w:rFonts w:ascii="Arial Unicode MS" w:eastAsia="Arial Unicode MS" w:hint="eastAsia"/>
                            <w:spacing w:val="-118"/>
                            <w:w w:val="55"/>
                            <w:position w:val="-9"/>
                            <w:sz w:val="71"/>
                          </w:rPr>
                          <w:t>゜</w:t>
                        </w:r>
                        <w:r>
                          <w:rPr>
                            <w:w w:val="55"/>
                            <w:sz w:val="21"/>
                          </w:rPr>
                          <w:t>16</w:t>
                        </w:r>
                      </w:p>
                    </w:tc>
                    <w:tc>
                      <w:tcPr>
                        <w:tcW w:w="676" w:type="dxa"/>
                      </w:tcPr>
                      <w:p>
                        <w:pPr>
                          <w:pStyle w:val="TableParagraph"/>
                          <w:spacing w:before="73"/>
                          <w:ind w:right="167"/>
                          <w:jc w:val="right"/>
                          <w:rPr>
                            <w:sz w:val="21"/>
                          </w:rPr>
                        </w:pPr>
                        <w:r>
                          <w:rPr>
                            <w:w w:val="105"/>
                            <w:sz w:val="21"/>
                          </w:rPr>
                          <w:t>7</w:t>
                        </w:r>
                      </w:p>
                    </w:tc>
                    <w:tc>
                      <w:tcPr>
                        <w:tcW w:w="665" w:type="dxa"/>
                      </w:tcPr>
                      <w:p>
                        <w:pPr>
                          <w:pStyle w:val="TableParagraph"/>
                          <w:spacing w:before="73"/>
                          <w:ind w:right="183"/>
                          <w:jc w:val="right"/>
                          <w:rPr>
                            <w:sz w:val="21"/>
                          </w:rPr>
                        </w:pPr>
                        <w:r>
                          <w:rPr>
                            <w:w w:val="90"/>
                            <w:sz w:val="21"/>
                          </w:rPr>
                          <w:t>70</w:t>
                        </w:r>
                      </w:p>
                    </w:tc>
                    <w:tc>
                      <w:tcPr>
                        <w:tcW w:w="593" w:type="dxa"/>
                      </w:tcPr>
                      <w:p>
                        <w:pPr>
                          <w:pStyle w:val="TableParagraph"/>
                          <w:spacing w:before="80"/>
                          <w:ind w:left="251" w:right="65"/>
                          <w:jc w:val="center"/>
                          <w:rPr>
                            <w:sz w:val="21"/>
                          </w:rPr>
                        </w:pPr>
                        <w:r>
                          <w:rPr>
                            <w:sz w:val="21"/>
                          </w:rPr>
                          <w:t>44</w:t>
                        </w:r>
                      </w:p>
                    </w:tc>
                    <w:tc>
                      <w:tcPr>
                        <w:tcW w:w="737" w:type="dxa"/>
                        <w:vMerge w:val="restart"/>
                        <w:tcBorders>
                          <w:bottom w:val="single" w:sz="4" w:space="0" w:color="000000"/>
                        </w:tcBorders>
                      </w:tcPr>
                      <w:p>
                        <w:pPr>
                          <w:pStyle w:val="TableParagraph"/>
                          <w:spacing w:before="80"/>
                          <w:ind w:left="458"/>
                          <w:rPr>
                            <w:sz w:val="21"/>
                          </w:rPr>
                        </w:pPr>
                        <w:r>
                          <w:rPr>
                            <w:w w:val="103"/>
                            <w:sz w:val="21"/>
                          </w:rPr>
                          <w:t>1</w:t>
                        </w:r>
                      </w:p>
                      <w:p>
                        <w:pPr>
                          <w:pStyle w:val="TableParagraph"/>
                          <w:spacing w:before="6"/>
                          <w:rPr>
                            <w:sz w:val="26"/>
                          </w:rPr>
                        </w:pPr>
                      </w:p>
                      <w:p>
                        <w:pPr>
                          <w:pStyle w:val="TableParagraph"/>
                          <w:spacing w:line="812" w:lineRule="exact"/>
                          <w:ind w:left="119"/>
                          <w:rPr>
                            <w:sz w:val="21"/>
                          </w:rPr>
                        </w:pPr>
                        <w:r>
                          <w:rPr>
                            <w:rFonts w:ascii="Arial Unicode MS" w:eastAsia="Arial Unicode MS" w:hint="eastAsia"/>
                            <w:spacing w:val="-23"/>
                            <w:w w:val="55"/>
                            <w:position w:val="-9"/>
                            <w:sz w:val="71"/>
                          </w:rPr>
                          <w:t>゜</w:t>
                        </w:r>
                        <w:r>
                          <w:rPr>
                            <w:w w:val="55"/>
                            <w:sz w:val="21"/>
                          </w:rPr>
                          <w:t>3</w:t>
                        </w:r>
                      </w:p>
                      <w:p>
                        <w:pPr>
                          <w:pStyle w:val="TableParagraph"/>
                          <w:spacing w:line="671" w:lineRule="exact"/>
                          <w:ind w:left="112"/>
                          <w:rPr>
                            <w:rFonts w:ascii="Arial Unicode MS" w:eastAsia="Arial Unicode MS" w:hint="eastAsia"/>
                            <w:sz w:val="71"/>
                          </w:rPr>
                        </w:pPr>
                        <w:r>
                          <w:rPr>
                            <w:rFonts w:ascii="Arial Unicode MS" w:eastAsia="Arial Unicode MS" w:hint="eastAsia"/>
                            <w:w w:val="55"/>
                            <w:sz w:val="71"/>
                          </w:rPr>
                          <w:t>゜</w:t>
                        </w:r>
                      </w:p>
                      <w:p>
                        <w:pPr>
                          <w:pStyle w:val="TableParagraph"/>
                          <w:spacing w:line="558" w:lineRule="exact"/>
                          <w:ind w:left="112"/>
                          <w:rPr>
                            <w:sz w:val="21"/>
                          </w:rPr>
                        </w:pPr>
                        <w:r>
                          <w:rPr>
                            <w:rFonts w:ascii="Arial Unicode MS" w:eastAsia="Arial Unicode MS" w:hint="eastAsia"/>
                            <w:spacing w:val="-106"/>
                            <w:w w:val="55"/>
                            <w:position w:val="-9"/>
                            <w:sz w:val="71"/>
                          </w:rPr>
                          <w:t>゜</w:t>
                        </w:r>
                        <w:r>
                          <w:rPr>
                            <w:w w:val="55"/>
                            <w:sz w:val="21"/>
                          </w:rPr>
                          <w:t>20</w:t>
                        </w:r>
                      </w:p>
                    </w:tc>
                    <w:tc>
                      <w:tcPr>
                        <w:tcW w:w="666" w:type="dxa"/>
                      </w:tcPr>
                      <w:p>
                        <w:pPr>
                          <w:pStyle w:val="TableParagraph"/>
                          <w:spacing w:before="87"/>
                          <w:ind w:right="177"/>
                          <w:jc w:val="right"/>
                          <w:rPr>
                            <w:sz w:val="21"/>
                          </w:rPr>
                        </w:pPr>
                        <w:r>
                          <w:rPr>
                            <w:w w:val="88"/>
                            <w:sz w:val="21"/>
                          </w:rPr>
                          <w:t>6</w:t>
                        </w:r>
                      </w:p>
                    </w:tc>
                    <w:tc>
                      <w:tcPr>
                        <w:tcW w:w="683" w:type="dxa"/>
                      </w:tcPr>
                      <w:p>
                        <w:pPr>
                          <w:pStyle w:val="TableParagraph"/>
                          <w:spacing w:before="87"/>
                          <w:ind w:left="157" w:right="37"/>
                          <w:jc w:val="center"/>
                          <w:rPr>
                            <w:sz w:val="21"/>
                          </w:rPr>
                        </w:pPr>
                        <w:r>
                          <w:rPr>
                            <w:sz w:val="21"/>
                          </w:rPr>
                          <w:t>69</w:t>
                        </w:r>
                      </w:p>
                    </w:tc>
                    <w:tc>
                      <w:tcPr>
                        <w:tcW w:w="596" w:type="dxa"/>
                      </w:tcPr>
                      <w:p>
                        <w:pPr>
                          <w:pStyle w:val="TableParagraph"/>
                          <w:spacing w:before="94"/>
                          <w:ind w:right="108"/>
                          <w:jc w:val="right"/>
                          <w:rPr>
                            <w:sz w:val="21"/>
                          </w:rPr>
                        </w:pPr>
                        <w:r>
                          <w:rPr>
                            <w:w w:val="85"/>
                            <w:sz w:val="21"/>
                          </w:rPr>
                          <w:t>46</w:t>
                        </w:r>
                      </w:p>
                    </w:tc>
                    <w:tc>
                      <w:tcPr>
                        <w:tcW w:w="697" w:type="dxa"/>
                        <w:vMerge w:val="restart"/>
                        <w:tcBorders>
                          <w:bottom w:val="single" w:sz="4" w:space="0" w:color="000000"/>
                        </w:tcBorders>
                      </w:tcPr>
                      <w:p>
                        <w:pPr>
                          <w:pStyle w:val="TableParagraph"/>
                          <w:spacing w:before="641"/>
                          <w:ind w:left="136"/>
                          <w:rPr>
                            <w:sz w:val="21"/>
                          </w:rPr>
                        </w:pPr>
                        <w:r>
                          <w:rPr>
                            <w:rFonts w:ascii="Arial Unicode MS" w:eastAsia="Arial Unicode MS" w:hint="eastAsia"/>
                            <w:spacing w:val="-19"/>
                            <w:w w:val="50"/>
                            <w:position w:val="-9"/>
                            <w:sz w:val="71"/>
                          </w:rPr>
                          <w:t>゜</w:t>
                        </w:r>
                        <w:r>
                          <w:rPr>
                            <w:w w:val="50"/>
                            <w:sz w:val="21"/>
                          </w:rPr>
                          <w:t>2</w:t>
                        </w:r>
                      </w:p>
                      <w:p>
                        <w:pPr>
                          <w:pStyle w:val="TableParagraph"/>
                          <w:spacing w:line="679" w:lineRule="exact" w:before="396"/>
                          <w:ind w:left="129"/>
                          <w:rPr>
                            <w:rFonts w:ascii="Arial" w:hAnsi="Arial" w:eastAsia="Arial"/>
                            <w:sz w:val="13"/>
                          </w:rPr>
                        </w:pPr>
                        <w:r>
                          <w:rPr>
                            <w:rFonts w:ascii="Arial Unicode MS" w:hAnsi="Arial Unicode MS" w:eastAsia="Arial Unicode MS" w:hint="eastAsia"/>
                            <w:spacing w:val="-11"/>
                            <w:w w:val="55"/>
                            <w:position w:val="-29"/>
                            <w:sz w:val="71"/>
                          </w:rPr>
                          <w:t>゜</w:t>
                        </w:r>
                        <w:r>
                          <w:rPr>
                            <w:spacing w:val="3"/>
                            <w:w w:val="55"/>
                            <w:position w:val="-18"/>
                            <w:sz w:val="21"/>
                          </w:rPr>
                          <w:t>4</w:t>
                        </w:r>
                        <w:r>
                          <w:rPr>
                            <w:rFonts w:ascii="Arial" w:hAnsi="Arial" w:eastAsia="Arial"/>
                            <w:spacing w:val="3"/>
                            <w:w w:val="55"/>
                            <w:sz w:val="13"/>
                          </w:rPr>
                          <w:t>·-</w:t>
                        </w:r>
                      </w:p>
                    </w:tc>
                    <w:tc>
                      <w:tcPr>
                        <w:tcW w:w="669" w:type="dxa"/>
                        <w:vMerge w:val="restart"/>
                        <w:tcBorders>
                          <w:bottom w:val="single" w:sz="4" w:space="0" w:color="000000"/>
                        </w:tcBorders>
                      </w:tcPr>
                      <w:p>
                        <w:pPr>
                          <w:pStyle w:val="TableParagraph"/>
                          <w:spacing w:line="232" w:lineRule="exact" w:before="87"/>
                          <w:ind w:left="364"/>
                          <w:rPr>
                            <w:sz w:val="21"/>
                          </w:rPr>
                        </w:pPr>
                        <w:r>
                          <w:rPr>
                            <w:w w:val="65"/>
                            <w:sz w:val="21"/>
                          </w:rPr>
                          <w:t>-1</w:t>
                        </w:r>
                      </w:p>
                      <w:p>
                        <w:pPr>
                          <w:pStyle w:val="TableParagraph"/>
                          <w:spacing w:line="801" w:lineRule="exact"/>
                          <w:ind w:left="118"/>
                          <w:rPr>
                            <w:rFonts w:ascii="Arial" w:eastAsia="Arial"/>
                            <w:sz w:val="20"/>
                          </w:rPr>
                        </w:pPr>
                        <w:r>
                          <w:rPr>
                            <w:rFonts w:ascii="Arial Unicode MS" w:eastAsia="Arial Unicode MS" w:hint="eastAsia"/>
                            <w:spacing w:val="-115"/>
                            <w:w w:val="55"/>
                            <w:position w:val="-12"/>
                            <w:sz w:val="71"/>
                          </w:rPr>
                          <w:t>゜</w:t>
                        </w:r>
                        <w:r>
                          <w:rPr>
                            <w:rFonts w:ascii="Arial" w:eastAsia="Arial"/>
                            <w:spacing w:val="-5"/>
                            <w:w w:val="55"/>
                            <w:sz w:val="20"/>
                          </w:rPr>
                          <w:t>- </w:t>
                        </w:r>
                        <w:r>
                          <w:rPr>
                            <w:rFonts w:ascii="Arial" w:eastAsia="Arial"/>
                            <w:w w:val="55"/>
                            <w:sz w:val="20"/>
                          </w:rPr>
                          <w:t>I</w:t>
                        </w:r>
                      </w:p>
                      <w:p>
                        <w:pPr>
                          <w:pStyle w:val="TableParagraph"/>
                          <w:spacing w:line="670" w:lineRule="exact"/>
                          <w:ind w:left="111"/>
                          <w:rPr>
                            <w:sz w:val="21"/>
                          </w:rPr>
                        </w:pPr>
                        <w:r>
                          <w:rPr>
                            <w:rFonts w:ascii="Arial Unicode MS" w:eastAsia="Arial Unicode MS" w:hint="eastAsia"/>
                            <w:spacing w:val="-25"/>
                            <w:w w:val="50"/>
                            <w:position w:val="-9"/>
                            <w:sz w:val="71"/>
                          </w:rPr>
                          <w:t>゜</w:t>
                        </w:r>
                        <w:r>
                          <w:rPr>
                            <w:w w:val="50"/>
                            <w:sz w:val="21"/>
                          </w:rPr>
                          <w:t>1</w:t>
                        </w:r>
                      </w:p>
                      <w:p>
                        <w:pPr>
                          <w:pStyle w:val="TableParagraph"/>
                          <w:spacing w:line="733" w:lineRule="exact"/>
                          <w:ind w:left="72"/>
                          <w:rPr>
                            <w:sz w:val="21"/>
                          </w:rPr>
                        </w:pPr>
                        <w:r>
                          <w:rPr>
                            <w:rFonts w:ascii="Arial" w:eastAsia="Arial"/>
                            <w:spacing w:val="-14"/>
                            <w:w w:val="55"/>
                            <w:position w:val="-13"/>
                            <w:sz w:val="15"/>
                          </w:rPr>
                          <w:t>-</w:t>
                        </w:r>
                        <w:r>
                          <w:rPr>
                            <w:rFonts w:ascii="Arial Unicode MS" w:eastAsia="Arial Unicode MS" w:hint="eastAsia"/>
                            <w:spacing w:val="-25"/>
                            <w:w w:val="55"/>
                            <w:position w:val="-9"/>
                            <w:sz w:val="71"/>
                          </w:rPr>
                          <w:t>゜</w:t>
                        </w:r>
                        <w:r>
                          <w:rPr>
                            <w:w w:val="55"/>
                            <w:sz w:val="21"/>
                          </w:rPr>
                          <w:t>1</w:t>
                        </w:r>
                      </w:p>
                      <w:p>
                        <w:pPr>
                          <w:pStyle w:val="TableParagraph"/>
                          <w:spacing w:line="143" w:lineRule="exact"/>
                          <w:ind w:left="362"/>
                          <w:rPr>
                            <w:sz w:val="21"/>
                          </w:rPr>
                        </w:pPr>
                        <w:r>
                          <w:rPr>
                            <w:rFonts w:ascii="Arial Unicode MS" w:hAnsi="Arial Unicode MS"/>
                            <w:w w:val="105"/>
                            <w:sz w:val="14"/>
                          </w:rPr>
                          <w:t>―</w:t>
                        </w:r>
                        <w:r>
                          <w:rPr>
                            <w:w w:val="105"/>
                            <w:sz w:val="21"/>
                          </w:rPr>
                          <w:t>2</w:t>
                        </w:r>
                      </w:p>
                    </w:tc>
                    <w:tc>
                      <w:tcPr>
                        <w:tcW w:w="1296" w:type="dxa"/>
                        <w:gridSpan w:val="2"/>
                        <w:vMerge w:val="restart"/>
                        <w:tcBorders>
                          <w:top w:val="single" w:sz="4" w:space="0" w:color="000000"/>
                          <w:bottom w:val="single" w:sz="4" w:space="0" w:color="000000"/>
                        </w:tcBorders>
                      </w:tcPr>
                      <w:p>
                        <w:pPr>
                          <w:pStyle w:val="TableParagraph"/>
                          <w:tabs>
                            <w:tab w:pos="1143" w:val="left" w:leader="none"/>
                          </w:tabs>
                          <w:spacing w:before="92"/>
                          <w:ind w:left="367"/>
                          <w:rPr>
                            <w:sz w:val="21"/>
                          </w:rPr>
                        </w:pPr>
                        <w:r>
                          <w:rPr>
                            <w:w w:val="80"/>
                            <w:position w:val="1"/>
                            <w:sz w:val="21"/>
                          </w:rPr>
                          <w:t>-1</w:t>
                          <w:tab/>
                        </w:r>
                        <w:r>
                          <w:rPr>
                            <w:w w:val="80"/>
                            <w:sz w:val="21"/>
                          </w:rPr>
                          <w:t>2</w:t>
                        </w:r>
                      </w:p>
                      <w:p>
                        <w:pPr>
                          <w:pStyle w:val="TableParagraph"/>
                          <w:tabs>
                            <w:tab w:pos="1138" w:val="left" w:leader="none"/>
                          </w:tabs>
                          <w:spacing w:before="94"/>
                          <w:ind w:left="372"/>
                          <w:rPr>
                            <w:sz w:val="21"/>
                          </w:rPr>
                        </w:pPr>
                        <w:r>
                          <w:rPr>
                            <w:rFonts w:ascii="Arial Unicode MS" w:hAnsi="Arial Unicode MS"/>
                            <w:position w:val="1"/>
                            <w:sz w:val="14"/>
                          </w:rPr>
                          <w:t>―</w:t>
                        </w:r>
                        <w:r>
                          <w:rPr>
                            <w:position w:val="1"/>
                            <w:sz w:val="21"/>
                          </w:rPr>
                          <w:t>6</w:t>
                          <w:tab/>
                        </w:r>
                        <w:r>
                          <w:rPr>
                            <w:sz w:val="21"/>
                          </w:rPr>
                          <w:t>6</w:t>
                        </w:r>
                      </w:p>
                      <w:p>
                        <w:pPr>
                          <w:pStyle w:val="TableParagraph"/>
                          <w:tabs>
                            <w:tab w:pos="1043" w:val="left" w:leader="none"/>
                          </w:tabs>
                          <w:spacing w:line="225" w:lineRule="exact" w:before="91"/>
                          <w:ind w:left="461"/>
                          <w:rPr>
                            <w:sz w:val="21"/>
                          </w:rPr>
                        </w:pPr>
                        <w:r>
                          <w:rPr>
                            <w:sz w:val="21"/>
                          </w:rPr>
                          <w:t>3</w:t>
                          <w:tab/>
                        </w:r>
                        <w:r>
                          <w:rPr>
                            <w:rFonts w:ascii="Arial Unicode MS" w:hAnsi="Arial Unicode MS"/>
                            <w:sz w:val="14"/>
                          </w:rPr>
                          <w:t>―</w:t>
                        </w:r>
                        <w:r>
                          <w:rPr>
                            <w:rFonts w:ascii="Arial Unicode MS" w:hAnsi="Arial Unicode MS"/>
                            <w:spacing w:val="-24"/>
                            <w:sz w:val="14"/>
                          </w:rPr>
                          <w:t> </w:t>
                        </w:r>
                        <w:r>
                          <w:rPr>
                            <w:sz w:val="21"/>
                          </w:rPr>
                          <w:t>2</w:t>
                        </w:r>
                      </w:p>
                      <w:p>
                        <w:pPr>
                          <w:pStyle w:val="TableParagraph"/>
                          <w:tabs>
                            <w:tab w:pos="657" w:val="left" w:leader="none"/>
                          </w:tabs>
                          <w:spacing w:line="559" w:lineRule="exact"/>
                          <w:ind w:left="230"/>
                          <w:jc w:val="center"/>
                          <w:rPr>
                            <w:rFonts w:ascii="Arial Unicode MS" w:hAnsi="Arial Unicode MS" w:eastAsia="Arial Unicode MS" w:hint="eastAsia"/>
                            <w:sz w:val="71"/>
                          </w:rPr>
                        </w:pPr>
                        <w:r>
                          <w:rPr>
                            <w:rFonts w:ascii="Arial Unicode MS" w:hAnsi="Arial Unicode MS" w:eastAsia="Arial Unicode MS" w:hint="eastAsia"/>
                            <w:w w:val="95"/>
                            <w:sz w:val="14"/>
                          </w:rPr>
                          <w:t>―</w:t>
                        </w:r>
                        <w:r>
                          <w:rPr>
                            <w:w w:val="95"/>
                            <w:sz w:val="21"/>
                          </w:rPr>
                          <w:t>2</w:t>
                          <w:tab/>
                        </w:r>
                        <w:r>
                          <w:rPr>
                            <w:rFonts w:ascii="Arial Unicode MS" w:hAnsi="Arial Unicode MS" w:eastAsia="Arial Unicode MS" w:hint="eastAsia"/>
                            <w:w w:val="60"/>
                            <w:position w:val="-43"/>
                            <w:sz w:val="71"/>
                          </w:rPr>
                          <w:t>゜</w:t>
                        </w:r>
                      </w:p>
                      <w:p>
                        <w:pPr>
                          <w:pStyle w:val="TableParagraph"/>
                          <w:spacing w:line="121" w:lineRule="exact"/>
                          <w:ind w:left="364"/>
                          <w:rPr>
                            <w:sz w:val="21"/>
                          </w:rPr>
                        </w:pPr>
                        <w:r>
                          <w:rPr>
                            <w:rFonts w:ascii="Arial Unicode MS" w:hAnsi="Arial Unicode MS"/>
                            <w:w w:val="105"/>
                            <w:sz w:val="14"/>
                          </w:rPr>
                          <w:t>―</w:t>
                        </w:r>
                        <w:r>
                          <w:rPr>
                            <w:w w:val="105"/>
                            <w:sz w:val="21"/>
                          </w:rPr>
                          <w:t>2</w:t>
                        </w:r>
                      </w:p>
                      <w:p>
                        <w:pPr>
                          <w:pStyle w:val="TableParagraph"/>
                          <w:tabs>
                            <w:tab w:pos="1043" w:val="left" w:leader="none"/>
                          </w:tabs>
                          <w:spacing w:before="104"/>
                          <w:ind w:left="453"/>
                          <w:rPr>
                            <w:sz w:val="21"/>
                          </w:rPr>
                        </w:pPr>
                        <w:r>
                          <w:rPr>
                            <w:w w:val="110"/>
                            <w:sz w:val="21"/>
                          </w:rPr>
                          <w:t>3</w:t>
                          <w:tab/>
                        </w:r>
                        <w:r>
                          <w:rPr>
                            <w:rFonts w:ascii="Arial Unicode MS" w:hAnsi="Arial Unicode MS"/>
                            <w:w w:val="110"/>
                            <w:sz w:val="14"/>
                          </w:rPr>
                          <w:t>―</w:t>
                        </w:r>
                        <w:r>
                          <w:rPr>
                            <w:w w:val="110"/>
                            <w:sz w:val="21"/>
                          </w:rPr>
                          <w:t>3</w:t>
                        </w:r>
                      </w:p>
                      <w:p>
                        <w:pPr>
                          <w:pStyle w:val="TableParagraph"/>
                          <w:spacing w:line="193" w:lineRule="exact" w:before="83"/>
                          <w:ind w:left="364"/>
                          <w:rPr>
                            <w:sz w:val="21"/>
                          </w:rPr>
                        </w:pPr>
                        <w:r>
                          <w:rPr>
                            <w:rFonts w:ascii="Arial Unicode MS" w:hAnsi="Arial Unicode MS"/>
                            <w:w w:val="105"/>
                            <w:sz w:val="14"/>
                          </w:rPr>
                          <w:t>―</w:t>
                        </w:r>
                        <w:r>
                          <w:rPr>
                            <w:w w:val="105"/>
                            <w:sz w:val="21"/>
                          </w:rPr>
                          <w:t>2</w:t>
                        </w:r>
                      </w:p>
                      <w:p>
                        <w:pPr>
                          <w:pStyle w:val="TableParagraph"/>
                          <w:spacing w:line="148" w:lineRule="exact"/>
                          <w:ind w:left="78"/>
                          <w:jc w:val="center"/>
                          <w:rPr>
                            <w:rFonts w:ascii="Arial Unicode MS" w:eastAsia="Arial Unicode MS" w:hint="eastAsia"/>
                            <w:sz w:val="15"/>
                          </w:rPr>
                        </w:pPr>
                        <w:r>
                          <w:rPr>
                            <w:rFonts w:ascii="Arial Unicode MS" w:eastAsia="Arial Unicode MS" w:hint="eastAsia"/>
                            <w:w w:val="110"/>
                            <w:sz w:val="15"/>
                          </w:rPr>
                          <w:t>．＿</w:t>
                        </w:r>
                      </w:p>
                      <w:p>
                        <w:pPr>
                          <w:pStyle w:val="TableParagraph"/>
                          <w:tabs>
                            <w:tab w:pos="956" w:val="left" w:leader="none"/>
                          </w:tabs>
                          <w:spacing w:line="213" w:lineRule="exact"/>
                          <w:ind w:left="198"/>
                          <w:jc w:val="center"/>
                          <w:rPr>
                            <w:sz w:val="21"/>
                          </w:rPr>
                        </w:pPr>
                        <w:r>
                          <w:rPr>
                            <w:rFonts w:ascii="Arial Unicode MS" w:hAnsi="Arial Unicode MS"/>
                            <w:position w:val="1"/>
                            <w:sz w:val="14"/>
                          </w:rPr>
                          <w:t>―</w:t>
                        </w:r>
                        <w:r>
                          <w:rPr>
                            <w:position w:val="1"/>
                            <w:sz w:val="21"/>
                          </w:rPr>
                          <w:t>21</w:t>
                          <w:tab/>
                        </w:r>
                        <w:r>
                          <w:rPr>
                            <w:sz w:val="21"/>
                          </w:rPr>
                          <w:t>19</w:t>
                        </w:r>
                      </w:p>
                    </w:tc>
                  </w:tr>
                  <w:tr>
                    <w:trPr>
                      <w:trHeight w:val="325" w:hRule="atLeast"/>
                    </w:trPr>
                    <w:tc>
                      <w:tcPr>
                        <w:tcW w:w="1185" w:type="dxa"/>
                        <w:gridSpan w:val="2"/>
                      </w:tcPr>
                      <w:p>
                        <w:pPr>
                          <w:pStyle w:val="TableParagraph"/>
                          <w:spacing w:before="27"/>
                          <w:ind w:left="118"/>
                          <w:rPr>
                            <w:rFonts w:ascii="Arial Unicode MS" w:eastAsia="Arial Unicode MS" w:hint="eastAsia"/>
                            <w:sz w:val="18"/>
                          </w:rPr>
                        </w:pPr>
                        <w:r>
                          <w:rPr>
                            <w:rFonts w:ascii="Arial Unicode MS" w:eastAsia="Arial Unicode MS" w:hint="eastAsia"/>
                            <w:w w:val="95"/>
                            <w:sz w:val="18"/>
                          </w:rPr>
                          <w:t>大畑町</w:t>
                        </w:r>
                      </w:p>
                    </w:tc>
                    <w:tc>
                      <w:tcPr>
                        <w:tcW w:w="732" w:type="dxa"/>
                        <w:vMerge/>
                        <w:tcBorders>
                          <w:top w:val="nil"/>
                          <w:bottom w:val="single" w:sz="4" w:space="0" w:color="000000"/>
                        </w:tcBorders>
                      </w:tcPr>
                      <w:p>
                        <w:pPr>
                          <w:rPr>
                            <w:sz w:val="2"/>
                            <w:szCs w:val="2"/>
                          </w:rPr>
                        </w:pPr>
                      </w:p>
                    </w:tc>
                    <w:tc>
                      <w:tcPr>
                        <w:tcW w:w="676" w:type="dxa"/>
                      </w:tcPr>
                      <w:p>
                        <w:pPr>
                          <w:pStyle w:val="TableParagraph"/>
                          <w:spacing w:before="31"/>
                          <w:ind w:right="179"/>
                          <w:jc w:val="right"/>
                          <w:rPr>
                            <w:sz w:val="21"/>
                          </w:rPr>
                        </w:pPr>
                        <w:r>
                          <w:rPr>
                            <w:w w:val="90"/>
                            <w:sz w:val="21"/>
                          </w:rPr>
                          <w:t>4</w:t>
                        </w:r>
                      </w:p>
                    </w:tc>
                    <w:tc>
                      <w:tcPr>
                        <w:tcW w:w="665" w:type="dxa"/>
                      </w:tcPr>
                      <w:p>
                        <w:pPr>
                          <w:pStyle w:val="TableParagraph"/>
                          <w:spacing w:before="38"/>
                          <w:ind w:right="183"/>
                          <w:jc w:val="right"/>
                          <w:rPr>
                            <w:sz w:val="21"/>
                          </w:rPr>
                        </w:pPr>
                        <w:r>
                          <w:rPr>
                            <w:w w:val="85"/>
                            <w:sz w:val="21"/>
                          </w:rPr>
                          <w:t>44</w:t>
                        </w:r>
                      </w:p>
                    </w:tc>
                    <w:tc>
                      <w:tcPr>
                        <w:tcW w:w="593" w:type="dxa"/>
                      </w:tcPr>
                      <w:p>
                        <w:pPr>
                          <w:pStyle w:val="TableParagraph"/>
                          <w:spacing w:before="38"/>
                          <w:ind w:left="251" w:right="67"/>
                          <w:jc w:val="center"/>
                          <w:rPr>
                            <w:sz w:val="21"/>
                          </w:rPr>
                        </w:pPr>
                        <w:r>
                          <w:rPr>
                            <w:sz w:val="21"/>
                          </w:rPr>
                          <w:t>51</w:t>
                        </w:r>
                      </w:p>
                    </w:tc>
                    <w:tc>
                      <w:tcPr>
                        <w:tcW w:w="737" w:type="dxa"/>
                        <w:vMerge/>
                        <w:tcBorders>
                          <w:top w:val="nil"/>
                          <w:bottom w:val="single" w:sz="4" w:space="0" w:color="000000"/>
                        </w:tcBorders>
                      </w:tcPr>
                      <w:p>
                        <w:pPr>
                          <w:rPr>
                            <w:sz w:val="2"/>
                            <w:szCs w:val="2"/>
                          </w:rPr>
                        </w:pPr>
                      </w:p>
                    </w:tc>
                    <w:tc>
                      <w:tcPr>
                        <w:tcW w:w="666" w:type="dxa"/>
                      </w:tcPr>
                      <w:p>
                        <w:pPr>
                          <w:pStyle w:val="TableParagraph"/>
                          <w:spacing w:before="45"/>
                          <w:ind w:right="177"/>
                          <w:jc w:val="right"/>
                          <w:rPr>
                            <w:sz w:val="21"/>
                          </w:rPr>
                        </w:pPr>
                        <w:r>
                          <w:rPr>
                            <w:w w:val="90"/>
                            <w:sz w:val="21"/>
                          </w:rPr>
                          <w:t>4</w:t>
                        </w:r>
                      </w:p>
                    </w:tc>
                    <w:tc>
                      <w:tcPr>
                        <w:tcW w:w="683" w:type="dxa"/>
                      </w:tcPr>
                      <w:p>
                        <w:pPr>
                          <w:pStyle w:val="TableParagraph"/>
                          <w:spacing w:before="53"/>
                          <w:ind w:left="157" w:right="42"/>
                          <w:jc w:val="center"/>
                          <w:rPr>
                            <w:sz w:val="21"/>
                          </w:rPr>
                        </w:pPr>
                        <w:r>
                          <w:rPr>
                            <w:sz w:val="21"/>
                          </w:rPr>
                          <w:t>38</w:t>
                        </w:r>
                      </w:p>
                    </w:tc>
                    <w:tc>
                      <w:tcPr>
                        <w:tcW w:w="596" w:type="dxa"/>
                      </w:tcPr>
                      <w:p>
                        <w:pPr>
                          <w:pStyle w:val="TableParagraph"/>
                          <w:spacing w:before="53"/>
                          <w:ind w:right="100"/>
                          <w:jc w:val="right"/>
                          <w:rPr>
                            <w:sz w:val="21"/>
                          </w:rPr>
                        </w:pPr>
                        <w:r>
                          <w:rPr>
                            <w:w w:val="90"/>
                            <w:sz w:val="21"/>
                          </w:rPr>
                          <w:t>57</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25" w:hRule="atLeast"/>
                    </w:trPr>
                    <w:tc>
                      <w:tcPr>
                        <w:tcW w:w="391" w:type="dxa"/>
                      </w:tcPr>
                      <w:p>
                        <w:pPr>
                          <w:pStyle w:val="TableParagraph"/>
                          <w:spacing w:before="31"/>
                          <w:ind w:left="118"/>
                          <w:rPr>
                            <w:rFonts w:ascii="Arial Unicode MS" w:eastAsia="Arial Unicode MS" w:hint="eastAsia"/>
                            <w:sz w:val="18"/>
                          </w:rPr>
                        </w:pPr>
                        <w:r>
                          <w:rPr>
                            <w:rFonts w:ascii="Arial Unicode MS" w:eastAsia="Arial Unicode MS" w:hint="eastAsia"/>
                            <w:w w:val="88"/>
                            <w:sz w:val="18"/>
                          </w:rPr>
                          <w:t>大</w:t>
                        </w:r>
                      </w:p>
                    </w:tc>
                    <w:tc>
                      <w:tcPr>
                        <w:tcW w:w="794" w:type="dxa"/>
                      </w:tcPr>
                      <w:p>
                        <w:pPr>
                          <w:pStyle w:val="TableParagraph"/>
                          <w:tabs>
                            <w:tab w:pos="480" w:val="left" w:leader="none"/>
                          </w:tabs>
                          <w:spacing w:before="28"/>
                          <w:ind w:left="102"/>
                          <w:rPr>
                            <w:rFonts w:ascii="Arial Unicode MS" w:eastAsia="Arial Unicode MS" w:hint="eastAsia"/>
                            <w:sz w:val="18"/>
                          </w:rPr>
                        </w:pPr>
                        <w:r>
                          <w:rPr>
                            <w:rFonts w:ascii="Arial Unicode MS" w:eastAsia="Arial Unicode MS" w:hint="eastAsia"/>
                            <w:position w:val="1"/>
                            <w:sz w:val="18"/>
                          </w:rPr>
                          <w:t>間</w:t>
                          <w:tab/>
                        </w:r>
                        <w:r>
                          <w:rPr>
                            <w:rFonts w:ascii="Arial Unicode MS" w:eastAsia="Arial Unicode MS" w:hint="eastAsia"/>
                            <w:sz w:val="18"/>
                          </w:rPr>
                          <w:t>町</w:t>
                        </w:r>
                      </w:p>
                    </w:tc>
                    <w:tc>
                      <w:tcPr>
                        <w:tcW w:w="732" w:type="dxa"/>
                        <w:vMerge/>
                        <w:tcBorders>
                          <w:top w:val="nil"/>
                          <w:bottom w:val="single" w:sz="4" w:space="0" w:color="000000"/>
                        </w:tcBorders>
                      </w:tcPr>
                      <w:p>
                        <w:pPr>
                          <w:rPr>
                            <w:sz w:val="2"/>
                            <w:szCs w:val="2"/>
                          </w:rPr>
                        </w:pPr>
                      </w:p>
                    </w:tc>
                    <w:tc>
                      <w:tcPr>
                        <w:tcW w:w="676" w:type="dxa"/>
                      </w:tcPr>
                      <w:p>
                        <w:pPr>
                          <w:pStyle w:val="TableParagraph"/>
                          <w:spacing w:before="35"/>
                          <w:ind w:right="179"/>
                          <w:jc w:val="right"/>
                          <w:rPr>
                            <w:sz w:val="21"/>
                          </w:rPr>
                        </w:pPr>
                        <w:r>
                          <w:rPr>
                            <w:w w:val="96"/>
                            <w:sz w:val="21"/>
                          </w:rPr>
                          <w:t>5</w:t>
                        </w:r>
                      </w:p>
                    </w:tc>
                    <w:tc>
                      <w:tcPr>
                        <w:tcW w:w="665" w:type="dxa"/>
                      </w:tcPr>
                      <w:p>
                        <w:pPr>
                          <w:pStyle w:val="TableParagraph"/>
                          <w:spacing w:before="42"/>
                          <w:ind w:right="190"/>
                          <w:jc w:val="right"/>
                          <w:rPr>
                            <w:sz w:val="21"/>
                          </w:rPr>
                        </w:pPr>
                        <w:r>
                          <w:rPr>
                            <w:w w:val="85"/>
                            <w:sz w:val="21"/>
                          </w:rPr>
                          <w:t>50</w:t>
                        </w:r>
                      </w:p>
                    </w:tc>
                    <w:tc>
                      <w:tcPr>
                        <w:tcW w:w="593" w:type="dxa"/>
                      </w:tcPr>
                      <w:p>
                        <w:pPr>
                          <w:pStyle w:val="TableParagraph"/>
                          <w:spacing w:before="42"/>
                          <w:ind w:left="245" w:right="69"/>
                          <w:jc w:val="center"/>
                          <w:rPr>
                            <w:sz w:val="21"/>
                          </w:rPr>
                        </w:pPr>
                        <w:r>
                          <w:rPr>
                            <w:sz w:val="21"/>
                          </w:rPr>
                          <w:t>31</w:t>
                        </w:r>
                      </w:p>
                    </w:tc>
                    <w:tc>
                      <w:tcPr>
                        <w:tcW w:w="737" w:type="dxa"/>
                        <w:vMerge/>
                        <w:tcBorders>
                          <w:top w:val="nil"/>
                          <w:bottom w:val="single" w:sz="4" w:space="0" w:color="000000"/>
                        </w:tcBorders>
                      </w:tcPr>
                      <w:p>
                        <w:pPr>
                          <w:rPr>
                            <w:sz w:val="2"/>
                            <w:szCs w:val="2"/>
                          </w:rPr>
                        </w:pPr>
                      </w:p>
                    </w:tc>
                    <w:tc>
                      <w:tcPr>
                        <w:tcW w:w="666" w:type="dxa"/>
                      </w:tcPr>
                      <w:p>
                        <w:pPr>
                          <w:pStyle w:val="TableParagraph"/>
                          <w:spacing w:before="49"/>
                          <w:ind w:right="177"/>
                          <w:jc w:val="right"/>
                          <w:rPr>
                            <w:sz w:val="21"/>
                          </w:rPr>
                        </w:pPr>
                        <w:r>
                          <w:rPr>
                            <w:w w:val="90"/>
                            <w:sz w:val="21"/>
                          </w:rPr>
                          <w:t>4</w:t>
                        </w:r>
                      </w:p>
                    </w:tc>
                    <w:tc>
                      <w:tcPr>
                        <w:tcW w:w="683" w:type="dxa"/>
                      </w:tcPr>
                      <w:p>
                        <w:pPr>
                          <w:pStyle w:val="TableParagraph"/>
                          <w:spacing w:before="49"/>
                          <w:ind w:left="157" w:right="37"/>
                          <w:jc w:val="center"/>
                          <w:rPr>
                            <w:sz w:val="21"/>
                          </w:rPr>
                        </w:pPr>
                        <w:r>
                          <w:rPr>
                            <w:sz w:val="21"/>
                          </w:rPr>
                          <w:t>53</w:t>
                        </w:r>
                      </w:p>
                    </w:tc>
                    <w:tc>
                      <w:tcPr>
                        <w:tcW w:w="596" w:type="dxa"/>
                      </w:tcPr>
                      <w:p>
                        <w:pPr>
                          <w:pStyle w:val="TableParagraph"/>
                          <w:spacing w:before="56"/>
                          <w:ind w:right="106"/>
                          <w:jc w:val="right"/>
                          <w:rPr>
                            <w:sz w:val="21"/>
                          </w:rPr>
                        </w:pPr>
                        <w:r>
                          <w:rPr>
                            <w:w w:val="90"/>
                            <w:sz w:val="21"/>
                          </w:rPr>
                          <w:t>29</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25" w:hRule="atLeast"/>
                    </w:trPr>
                    <w:tc>
                      <w:tcPr>
                        <w:tcW w:w="391" w:type="dxa"/>
                      </w:tcPr>
                      <w:p>
                        <w:pPr>
                          <w:pStyle w:val="TableParagraph"/>
                          <w:spacing w:before="27"/>
                          <w:ind w:left="117"/>
                          <w:rPr>
                            <w:rFonts w:ascii="Arial Unicode MS" w:eastAsia="Arial Unicode MS" w:hint="eastAsia"/>
                            <w:sz w:val="18"/>
                          </w:rPr>
                        </w:pPr>
                        <w:r>
                          <w:rPr>
                            <w:rFonts w:ascii="Arial Unicode MS" w:eastAsia="Arial Unicode MS" w:hint="eastAsia"/>
                            <w:w w:val="103"/>
                            <w:sz w:val="18"/>
                          </w:rPr>
                          <w:t>東</w:t>
                        </w:r>
                      </w:p>
                    </w:tc>
                    <w:tc>
                      <w:tcPr>
                        <w:tcW w:w="794" w:type="dxa"/>
                      </w:tcPr>
                      <w:p>
                        <w:pPr>
                          <w:pStyle w:val="TableParagraph"/>
                          <w:spacing w:before="35"/>
                          <w:ind w:left="112"/>
                          <w:rPr>
                            <w:rFonts w:ascii="Arial Unicode MS" w:eastAsia="Arial Unicode MS" w:hint="eastAsia"/>
                            <w:sz w:val="18"/>
                          </w:rPr>
                        </w:pPr>
                        <w:r>
                          <w:rPr>
                            <w:rFonts w:ascii="Arial Unicode MS" w:eastAsia="Arial Unicode MS" w:hint="eastAsia"/>
                            <w:w w:val="105"/>
                            <w:sz w:val="18"/>
                          </w:rPr>
                          <w:t>通村</w:t>
                        </w:r>
                      </w:p>
                    </w:tc>
                    <w:tc>
                      <w:tcPr>
                        <w:tcW w:w="732" w:type="dxa"/>
                        <w:vMerge/>
                        <w:tcBorders>
                          <w:top w:val="nil"/>
                          <w:bottom w:val="single" w:sz="4" w:space="0" w:color="000000"/>
                        </w:tcBorders>
                      </w:tcPr>
                      <w:p>
                        <w:pPr>
                          <w:rPr>
                            <w:sz w:val="2"/>
                            <w:szCs w:val="2"/>
                          </w:rPr>
                        </w:pPr>
                      </w:p>
                    </w:tc>
                    <w:tc>
                      <w:tcPr>
                        <w:tcW w:w="676" w:type="dxa"/>
                      </w:tcPr>
                      <w:p>
                        <w:pPr>
                          <w:pStyle w:val="TableParagraph"/>
                          <w:spacing w:before="38"/>
                          <w:ind w:right="179"/>
                          <w:jc w:val="right"/>
                          <w:rPr>
                            <w:sz w:val="21"/>
                          </w:rPr>
                        </w:pPr>
                        <w:r>
                          <w:rPr>
                            <w:w w:val="95"/>
                            <w:sz w:val="21"/>
                          </w:rPr>
                          <w:t>17</w:t>
                        </w:r>
                      </w:p>
                    </w:tc>
                    <w:tc>
                      <w:tcPr>
                        <w:tcW w:w="665" w:type="dxa"/>
                      </w:tcPr>
                      <w:p>
                        <w:pPr>
                          <w:pStyle w:val="TableParagraph"/>
                          <w:spacing w:before="45"/>
                          <w:ind w:right="189"/>
                          <w:jc w:val="right"/>
                          <w:rPr>
                            <w:sz w:val="21"/>
                          </w:rPr>
                        </w:pPr>
                        <w:r>
                          <w:rPr>
                            <w:w w:val="85"/>
                            <w:sz w:val="21"/>
                          </w:rPr>
                          <w:t>69</w:t>
                        </w:r>
                      </w:p>
                    </w:tc>
                    <w:tc>
                      <w:tcPr>
                        <w:tcW w:w="593" w:type="dxa"/>
                      </w:tcPr>
                      <w:p>
                        <w:pPr>
                          <w:pStyle w:val="TableParagraph"/>
                          <w:spacing w:before="45"/>
                          <w:ind w:left="251" w:right="68"/>
                          <w:jc w:val="center"/>
                          <w:rPr>
                            <w:sz w:val="21"/>
                          </w:rPr>
                        </w:pPr>
                        <w:r>
                          <w:rPr>
                            <w:sz w:val="21"/>
                          </w:rPr>
                          <w:t>43</w:t>
                        </w:r>
                      </w:p>
                    </w:tc>
                    <w:tc>
                      <w:tcPr>
                        <w:tcW w:w="737" w:type="dxa"/>
                        <w:vMerge/>
                        <w:tcBorders>
                          <w:top w:val="nil"/>
                          <w:bottom w:val="single" w:sz="4" w:space="0" w:color="000000"/>
                        </w:tcBorders>
                      </w:tcPr>
                      <w:p>
                        <w:pPr>
                          <w:rPr>
                            <w:sz w:val="2"/>
                            <w:szCs w:val="2"/>
                          </w:rPr>
                        </w:pPr>
                      </w:p>
                    </w:tc>
                    <w:tc>
                      <w:tcPr>
                        <w:tcW w:w="666" w:type="dxa"/>
                      </w:tcPr>
                      <w:p>
                        <w:pPr>
                          <w:pStyle w:val="TableParagraph"/>
                          <w:spacing w:before="45"/>
                          <w:ind w:right="177"/>
                          <w:jc w:val="right"/>
                          <w:rPr>
                            <w:sz w:val="21"/>
                          </w:rPr>
                        </w:pPr>
                        <w:r>
                          <w:rPr>
                            <w:w w:val="95"/>
                            <w:sz w:val="21"/>
                          </w:rPr>
                          <w:t>17</w:t>
                        </w:r>
                      </w:p>
                    </w:tc>
                    <w:tc>
                      <w:tcPr>
                        <w:tcW w:w="683" w:type="dxa"/>
                      </w:tcPr>
                      <w:p>
                        <w:pPr>
                          <w:pStyle w:val="TableParagraph"/>
                          <w:spacing w:before="53"/>
                          <w:ind w:left="157" w:right="43"/>
                          <w:jc w:val="center"/>
                          <w:rPr>
                            <w:sz w:val="21"/>
                          </w:rPr>
                        </w:pPr>
                        <w:r>
                          <w:rPr>
                            <w:sz w:val="21"/>
                          </w:rPr>
                          <w:t>67</w:t>
                        </w:r>
                      </w:p>
                    </w:tc>
                    <w:tc>
                      <w:tcPr>
                        <w:tcW w:w="596" w:type="dxa"/>
                      </w:tcPr>
                      <w:p>
                        <w:pPr>
                          <w:pStyle w:val="TableParagraph"/>
                          <w:spacing w:before="53"/>
                          <w:ind w:right="99"/>
                          <w:jc w:val="right"/>
                          <w:rPr>
                            <w:sz w:val="21"/>
                          </w:rPr>
                        </w:pPr>
                        <w:r>
                          <w:rPr>
                            <w:w w:val="90"/>
                            <w:sz w:val="21"/>
                          </w:rPr>
                          <w:t>43</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28" w:hRule="atLeast"/>
                    </w:trPr>
                    <w:tc>
                      <w:tcPr>
                        <w:tcW w:w="1185" w:type="dxa"/>
                        <w:gridSpan w:val="2"/>
                      </w:tcPr>
                      <w:p>
                        <w:pPr>
                          <w:pStyle w:val="TableParagraph"/>
                          <w:spacing w:before="31"/>
                          <w:ind w:left="117"/>
                          <w:rPr>
                            <w:rFonts w:ascii="Arial Unicode MS" w:eastAsia="Arial Unicode MS" w:hint="eastAsia"/>
                            <w:sz w:val="18"/>
                          </w:rPr>
                        </w:pPr>
                        <w:r>
                          <w:rPr>
                            <w:rFonts w:ascii="Arial Unicode MS" w:eastAsia="Arial Unicode MS" w:hint="eastAsia"/>
                            <w:w w:val="130"/>
                            <w:sz w:val="18"/>
                          </w:rPr>
                          <w:t>風間浦村</w:t>
                        </w:r>
                      </w:p>
                    </w:tc>
                    <w:tc>
                      <w:tcPr>
                        <w:tcW w:w="732" w:type="dxa"/>
                        <w:vMerge/>
                        <w:tcBorders>
                          <w:top w:val="nil"/>
                          <w:bottom w:val="single" w:sz="4" w:space="0" w:color="000000"/>
                        </w:tcBorders>
                      </w:tcPr>
                      <w:p>
                        <w:pPr>
                          <w:rPr>
                            <w:sz w:val="2"/>
                            <w:szCs w:val="2"/>
                          </w:rPr>
                        </w:pPr>
                      </w:p>
                    </w:tc>
                    <w:tc>
                      <w:tcPr>
                        <w:tcW w:w="676" w:type="dxa"/>
                      </w:tcPr>
                      <w:p>
                        <w:pPr>
                          <w:pStyle w:val="TableParagraph"/>
                          <w:spacing w:before="42"/>
                          <w:ind w:right="173"/>
                          <w:jc w:val="right"/>
                          <w:rPr>
                            <w:sz w:val="21"/>
                          </w:rPr>
                        </w:pPr>
                        <w:r>
                          <w:rPr>
                            <w:w w:val="107"/>
                            <w:sz w:val="21"/>
                          </w:rPr>
                          <w:t>3</w:t>
                        </w:r>
                      </w:p>
                    </w:tc>
                    <w:tc>
                      <w:tcPr>
                        <w:tcW w:w="665" w:type="dxa"/>
                      </w:tcPr>
                      <w:p>
                        <w:pPr>
                          <w:pStyle w:val="TableParagraph"/>
                          <w:spacing w:before="42"/>
                          <w:ind w:right="189"/>
                          <w:jc w:val="right"/>
                          <w:rPr>
                            <w:sz w:val="21"/>
                          </w:rPr>
                        </w:pPr>
                        <w:r>
                          <w:rPr>
                            <w:w w:val="90"/>
                            <w:sz w:val="21"/>
                          </w:rPr>
                          <w:t>19</w:t>
                        </w:r>
                      </w:p>
                    </w:tc>
                    <w:tc>
                      <w:tcPr>
                        <w:tcW w:w="593" w:type="dxa"/>
                      </w:tcPr>
                      <w:p>
                        <w:pPr>
                          <w:pStyle w:val="TableParagraph"/>
                          <w:spacing w:before="42"/>
                          <w:ind w:left="234" w:right="69"/>
                          <w:jc w:val="center"/>
                          <w:rPr>
                            <w:sz w:val="21"/>
                          </w:rPr>
                        </w:pPr>
                        <w:r>
                          <w:rPr>
                            <w:sz w:val="21"/>
                          </w:rPr>
                          <w:t>14</w:t>
                        </w:r>
                      </w:p>
                    </w:tc>
                    <w:tc>
                      <w:tcPr>
                        <w:tcW w:w="737" w:type="dxa"/>
                        <w:vMerge/>
                        <w:tcBorders>
                          <w:top w:val="nil"/>
                          <w:bottom w:val="single" w:sz="4" w:space="0" w:color="000000"/>
                        </w:tcBorders>
                      </w:tcPr>
                      <w:p>
                        <w:pPr>
                          <w:rPr>
                            <w:sz w:val="2"/>
                            <w:szCs w:val="2"/>
                          </w:rPr>
                        </w:pPr>
                      </w:p>
                    </w:tc>
                    <w:tc>
                      <w:tcPr>
                        <w:tcW w:w="666" w:type="dxa"/>
                      </w:tcPr>
                      <w:p>
                        <w:pPr>
                          <w:pStyle w:val="TableParagraph"/>
                          <w:spacing w:before="49"/>
                          <w:ind w:right="176"/>
                          <w:jc w:val="right"/>
                          <w:rPr>
                            <w:sz w:val="21"/>
                          </w:rPr>
                        </w:pPr>
                        <w:r>
                          <w:rPr>
                            <w:w w:val="97"/>
                            <w:sz w:val="21"/>
                          </w:rPr>
                          <w:t>4</w:t>
                        </w:r>
                      </w:p>
                    </w:tc>
                    <w:tc>
                      <w:tcPr>
                        <w:tcW w:w="683" w:type="dxa"/>
                      </w:tcPr>
                      <w:p>
                        <w:pPr>
                          <w:pStyle w:val="TableParagraph"/>
                          <w:spacing w:before="49"/>
                          <w:ind w:left="157" w:right="59"/>
                          <w:jc w:val="center"/>
                          <w:rPr>
                            <w:sz w:val="21"/>
                          </w:rPr>
                        </w:pPr>
                        <w:r>
                          <w:rPr>
                            <w:sz w:val="21"/>
                          </w:rPr>
                          <w:t>17</w:t>
                        </w:r>
                      </w:p>
                    </w:tc>
                    <w:tc>
                      <w:tcPr>
                        <w:tcW w:w="596" w:type="dxa"/>
                      </w:tcPr>
                      <w:p>
                        <w:pPr>
                          <w:pStyle w:val="TableParagraph"/>
                          <w:spacing w:before="56"/>
                          <w:ind w:right="110"/>
                          <w:jc w:val="right"/>
                          <w:rPr>
                            <w:sz w:val="21"/>
                          </w:rPr>
                        </w:pPr>
                        <w:r>
                          <w:rPr>
                            <w:w w:val="90"/>
                            <w:sz w:val="21"/>
                          </w:rPr>
                          <w:t>15</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21" w:hRule="atLeast"/>
                    </w:trPr>
                    <w:tc>
                      <w:tcPr>
                        <w:tcW w:w="391" w:type="dxa"/>
                      </w:tcPr>
                      <w:p>
                        <w:pPr>
                          <w:pStyle w:val="TableParagraph"/>
                          <w:spacing w:before="34"/>
                          <w:ind w:left="113"/>
                          <w:rPr>
                            <w:rFonts w:ascii="Arial Unicode MS" w:eastAsia="Arial Unicode MS" w:hint="eastAsia"/>
                            <w:sz w:val="17"/>
                          </w:rPr>
                        </w:pPr>
                        <w:r>
                          <w:rPr>
                            <w:rFonts w:ascii="Arial Unicode MS" w:eastAsia="Arial Unicode MS" w:hint="eastAsia"/>
                            <w:w w:val="84"/>
                            <w:sz w:val="17"/>
                          </w:rPr>
                          <w:t>佐</w:t>
                        </w:r>
                      </w:p>
                    </w:tc>
                    <w:tc>
                      <w:tcPr>
                        <w:tcW w:w="794" w:type="dxa"/>
                      </w:tcPr>
                      <w:p>
                        <w:pPr>
                          <w:pStyle w:val="TableParagraph"/>
                          <w:spacing w:before="31"/>
                          <w:ind w:left="106"/>
                          <w:rPr>
                            <w:rFonts w:ascii="Arial Unicode MS" w:eastAsia="Arial Unicode MS" w:hint="eastAsia"/>
                            <w:sz w:val="18"/>
                          </w:rPr>
                        </w:pPr>
                        <w:r>
                          <w:rPr>
                            <w:rFonts w:ascii="Arial Unicode MS" w:eastAsia="Arial Unicode MS" w:hint="eastAsia"/>
                            <w:w w:val="95"/>
                            <w:sz w:val="18"/>
                          </w:rPr>
                          <w:t>井村</w:t>
                        </w:r>
                      </w:p>
                    </w:tc>
                    <w:tc>
                      <w:tcPr>
                        <w:tcW w:w="732" w:type="dxa"/>
                        <w:vMerge/>
                        <w:tcBorders>
                          <w:top w:val="nil"/>
                          <w:bottom w:val="single" w:sz="4" w:space="0" w:color="000000"/>
                        </w:tcBorders>
                      </w:tcPr>
                      <w:p>
                        <w:pPr>
                          <w:rPr>
                            <w:sz w:val="2"/>
                            <w:szCs w:val="2"/>
                          </w:rPr>
                        </w:pPr>
                      </w:p>
                    </w:tc>
                    <w:tc>
                      <w:tcPr>
                        <w:tcW w:w="676" w:type="dxa"/>
                      </w:tcPr>
                      <w:p>
                        <w:pPr>
                          <w:pStyle w:val="TableParagraph"/>
                          <w:spacing w:before="27"/>
                          <w:ind w:right="193"/>
                          <w:jc w:val="right"/>
                          <w:rPr>
                            <w:sz w:val="21"/>
                          </w:rPr>
                        </w:pPr>
                        <w:r>
                          <w:rPr>
                            <w:w w:val="84"/>
                            <w:sz w:val="21"/>
                          </w:rPr>
                          <w:t>2</w:t>
                        </w:r>
                      </w:p>
                    </w:tc>
                    <w:tc>
                      <w:tcPr>
                        <w:tcW w:w="665" w:type="dxa"/>
                      </w:tcPr>
                      <w:p>
                        <w:pPr>
                          <w:pStyle w:val="TableParagraph"/>
                          <w:spacing w:before="35"/>
                          <w:ind w:right="189"/>
                          <w:jc w:val="right"/>
                          <w:rPr>
                            <w:sz w:val="21"/>
                          </w:rPr>
                        </w:pPr>
                        <w:r>
                          <w:rPr>
                            <w:w w:val="85"/>
                            <w:sz w:val="21"/>
                          </w:rPr>
                          <w:t>24</w:t>
                        </w:r>
                      </w:p>
                    </w:tc>
                    <w:tc>
                      <w:tcPr>
                        <w:tcW w:w="593" w:type="dxa"/>
                      </w:tcPr>
                      <w:p>
                        <w:pPr>
                          <w:pStyle w:val="TableParagraph"/>
                          <w:spacing w:before="42"/>
                          <w:ind w:left="230" w:right="69"/>
                          <w:jc w:val="center"/>
                          <w:rPr>
                            <w:sz w:val="21"/>
                          </w:rPr>
                        </w:pPr>
                        <w:r>
                          <w:rPr>
                            <w:sz w:val="21"/>
                          </w:rPr>
                          <w:t>18</w:t>
                        </w:r>
                      </w:p>
                    </w:tc>
                    <w:tc>
                      <w:tcPr>
                        <w:tcW w:w="737" w:type="dxa"/>
                        <w:vMerge/>
                        <w:tcBorders>
                          <w:top w:val="nil"/>
                          <w:bottom w:val="single" w:sz="4" w:space="0" w:color="000000"/>
                        </w:tcBorders>
                      </w:tcPr>
                      <w:p>
                        <w:pPr>
                          <w:rPr>
                            <w:sz w:val="2"/>
                            <w:szCs w:val="2"/>
                          </w:rPr>
                        </w:pPr>
                      </w:p>
                    </w:tc>
                    <w:tc>
                      <w:tcPr>
                        <w:tcW w:w="666" w:type="dxa"/>
                      </w:tcPr>
                      <w:p>
                        <w:pPr>
                          <w:pStyle w:val="TableParagraph"/>
                          <w:spacing w:before="42"/>
                          <w:ind w:right="183"/>
                          <w:jc w:val="right"/>
                          <w:rPr>
                            <w:sz w:val="21"/>
                          </w:rPr>
                        </w:pPr>
                        <w:r>
                          <w:rPr>
                            <w:w w:val="92"/>
                            <w:sz w:val="21"/>
                          </w:rPr>
                          <w:t>2</w:t>
                        </w:r>
                      </w:p>
                    </w:tc>
                    <w:tc>
                      <w:tcPr>
                        <w:tcW w:w="683" w:type="dxa"/>
                      </w:tcPr>
                      <w:p>
                        <w:pPr>
                          <w:pStyle w:val="TableParagraph"/>
                          <w:spacing w:before="49"/>
                          <w:ind w:left="157" w:right="54"/>
                          <w:jc w:val="center"/>
                          <w:rPr>
                            <w:sz w:val="21"/>
                          </w:rPr>
                        </w:pPr>
                        <w:r>
                          <w:rPr>
                            <w:sz w:val="21"/>
                          </w:rPr>
                          <w:t>27</w:t>
                        </w:r>
                      </w:p>
                    </w:tc>
                    <w:tc>
                      <w:tcPr>
                        <w:tcW w:w="596" w:type="dxa"/>
                      </w:tcPr>
                      <w:p>
                        <w:pPr>
                          <w:pStyle w:val="TableParagraph"/>
                          <w:spacing w:before="49"/>
                          <w:ind w:right="110"/>
                          <w:jc w:val="right"/>
                          <w:rPr>
                            <w:sz w:val="21"/>
                          </w:rPr>
                        </w:pPr>
                        <w:r>
                          <w:rPr>
                            <w:w w:val="90"/>
                            <w:sz w:val="21"/>
                          </w:rPr>
                          <w:t>15</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25" w:hRule="atLeast"/>
                    </w:trPr>
                    <w:tc>
                      <w:tcPr>
                        <w:tcW w:w="1185" w:type="dxa"/>
                        <w:gridSpan w:val="2"/>
                      </w:tcPr>
                      <w:p>
                        <w:pPr>
                          <w:pStyle w:val="TableParagraph"/>
                          <w:spacing w:before="31"/>
                          <w:ind w:left="111"/>
                          <w:rPr>
                            <w:rFonts w:ascii="Arial Unicode MS" w:eastAsia="Arial Unicode MS" w:hint="eastAsia"/>
                            <w:sz w:val="18"/>
                          </w:rPr>
                        </w:pPr>
                        <w:r>
                          <w:rPr>
                            <w:rFonts w:ascii="Arial Unicode MS" w:eastAsia="Arial Unicode MS" w:hint="eastAsia"/>
                            <w:w w:val="130"/>
                            <w:sz w:val="18"/>
                          </w:rPr>
                          <w:t>脇野沢村</w:t>
                        </w:r>
                      </w:p>
                    </w:tc>
                    <w:tc>
                      <w:tcPr>
                        <w:tcW w:w="732" w:type="dxa"/>
                        <w:vMerge/>
                        <w:tcBorders>
                          <w:top w:val="nil"/>
                          <w:bottom w:val="single" w:sz="4" w:space="0" w:color="000000"/>
                        </w:tcBorders>
                      </w:tcPr>
                      <w:p>
                        <w:pPr>
                          <w:rPr>
                            <w:sz w:val="2"/>
                            <w:szCs w:val="2"/>
                          </w:rPr>
                        </w:pPr>
                      </w:p>
                    </w:tc>
                    <w:tc>
                      <w:tcPr>
                        <w:tcW w:w="676" w:type="dxa"/>
                      </w:tcPr>
                      <w:p>
                        <w:pPr>
                          <w:pStyle w:val="TableParagraph"/>
                          <w:spacing w:before="35"/>
                          <w:ind w:right="186"/>
                          <w:jc w:val="right"/>
                          <w:rPr>
                            <w:sz w:val="21"/>
                          </w:rPr>
                        </w:pPr>
                        <w:r>
                          <w:rPr>
                            <w:w w:val="96"/>
                            <w:sz w:val="21"/>
                          </w:rPr>
                          <w:t>5</w:t>
                        </w:r>
                      </w:p>
                    </w:tc>
                    <w:tc>
                      <w:tcPr>
                        <w:tcW w:w="665" w:type="dxa"/>
                      </w:tcPr>
                      <w:p>
                        <w:pPr>
                          <w:pStyle w:val="TableParagraph"/>
                          <w:spacing w:before="42"/>
                          <w:ind w:right="189"/>
                          <w:jc w:val="right"/>
                          <w:rPr>
                            <w:sz w:val="21"/>
                          </w:rPr>
                        </w:pPr>
                        <w:r>
                          <w:rPr>
                            <w:w w:val="90"/>
                            <w:sz w:val="21"/>
                          </w:rPr>
                          <w:t>19</w:t>
                        </w:r>
                      </w:p>
                    </w:tc>
                    <w:tc>
                      <w:tcPr>
                        <w:tcW w:w="593" w:type="dxa"/>
                      </w:tcPr>
                      <w:p>
                        <w:pPr>
                          <w:pStyle w:val="TableParagraph"/>
                          <w:spacing w:before="42"/>
                          <w:ind w:left="160" w:right="3"/>
                          <w:jc w:val="center"/>
                          <w:rPr>
                            <w:sz w:val="21"/>
                          </w:rPr>
                        </w:pPr>
                        <w:r>
                          <w:rPr>
                            <w:w w:val="95"/>
                            <w:sz w:val="21"/>
                          </w:rPr>
                          <w:t>26</w:t>
                        </w:r>
                      </w:p>
                    </w:tc>
                    <w:tc>
                      <w:tcPr>
                        <w:tcW w:w="737" w:type="dxa"/>
                        <w:vMerge/>
                        <w:tcBorders>
                          <w:top w:val="nil"/>
                          <w:bottom w:val="single" w:sz="4" w:space="0" w:color="000000"/>
                        </w:tcBorders>
                      </w:tcPr>
                      <w:p>
                        <w:pPr>
                          <w:rPr>
                            <w:sz w:val="2"/>
                            <w:szCs w:val="2"/>
                          </w:rPr>
                        </w:pPr>
                      </w:p>
                    </w:tc>
                    <w:tc>
                      <w:tcPr>
                        <w:tcW w:w="666" w:type="dxa"/>
                      </w:tcPr>
                      <w:p>
                        <w:pPr>
                          <w:pStyle w:val="TableParagraph"/>
                          <w:spacing w:before="49"/>
                          <w:ind w:right="192"/>
                          <w:jc w:val="right"/>
                          <w:rPr>
                            <w:sz w:val="21"/>
                          </w:rPr>
                        </w:pPr>
                        <w:r>
                          <w:rPr>
                            <w:w w:val="88"/>
                            <w:sz w:val="21"/>
                          </w:rPr>
                          <w:t>6</w:t>
                        </w:r>
                      </w:p>
                    </w:tc>
                    <w:tc>
                      <w:tcPr>
                        <w:tcW w:w="683" w:type="dxa"/>
                      </w:tcPr>
                      <w:p>
                        <w:pPr>
                          <w:pStyle w:val="TableParagraph"/>
                          <w:spacing w:before="49"/>
                          <w:ind w:left="157" w:right="59"/>
                          <w:jc w:val="center"/>
                          <w:rPr>
                            <w:sz w:val="21"/>
                          </w:rPr>
                        </w:pPr>
                        <w:r>
                          <w:rPr>
                            <w:sz w:val="21"/>
                          </w:rPr>
                          <w:t>17</w:t>
                        </w:r>
                      </w:p>
                    </w:tc>
                    <w:tc>
                      <w:tcPr>
                        <w:tcW w:w="596" w:type="dxa"/>
                      </w:tcPr>
                      <w:p>
                        <w:pPr>
                          <w:pStyle w:val="TableParagraph"/>
                          <w:spacing w:before="56"/>
                          <w:ind w:right="107"/>
                          <w:jc w:val="right"/>
                          <w:rPr>
                            <w:sz w:val="21"/>
                          </w:rPr>
                        </w:pPr>
                        <w:r>
                          <w:rPr>
                            <w:w w:val="90"/>
                            <w:sz w:val="21"/>
                          </w:rPr>
                          <w:t>27</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01" w:hRule="atLeast"/>
                    </w:trPr>
                    <w:tc>
                      <w:tcPr>
                        <w:tcW w:w="1185" w:type="dxa"/>
                        <w:gridSpan w:val="2"/>
                        <w:tcBorders>
                          <w:bottom w:val="single" w:sz="4" w:space="0" w:color="000000"/>
                        </w:tcBorders>
                      </w:tcPr>
                      <w:p>
                        <w:pPr>
                          <w:pStyle w:val="TableParagraph"/>
                          <w:spacing w:before="27"/>
                          <w:ind w:left="498"/>
                          <w:rPr>
                            <w:rFonts w:ascii="Arial Unicode MS" w:eastAsia="Arial Unicode MS" w:hint="eastAsia"/>
                            <w:sz w:val="18"/>
                          </w:rPr>
                        </w:pPr>
                        <w:r>
                          <w:rPr>
                            <w:rFonts w:ascii="Arial Unicode MS" w:eastAsia="Arial Unicode MS" w:hint="eastAsia"/>
                            <w:w w:val="110"/>
                            <w:sz w:val="18"/>
                          </w:rPr>
                          <w:t>戸郡</w:t>
                        </w:r>
                      </w:p>
                    </w:tc>
                    <w:tc>
                      <w:tcPr>
                        <w:tcW w:w="732" w:type="dxa"/>
                        <w:vMerge/>
                        <w:tcBorders>
                          <w:top w:val="nil"/>
                          <w:bottom w:val="single" w:sz="4" w:space="0" w:color="000000"/>
                        </w:tcBorders>
                      </w:tcPr>
                      <w:p>
                        <w:pPr>
                          <w:rPr>
                            <w:sz w:val="2"/>
                            <w:szCs w:val="2"/>
                          </w:rPr>
                        </w:pPr>
                      </w:p>
                    </w:tc>
                    <w:tc>
                      <w:tcPr>
                        <w:tcW w:w="676" w:type="dxa"/>
                        <w:tcBorders>
                          <w:bottom w:val="single" w:sz="4" w:space="0" w:color="000000"/>
                        </w:tcBorders>
                      </w:tcPr>
                      <w:p>
                        <w:pPr>
                          <w:pStyle w:val="TableParagraph"/>
                          <w:spacing w:before="31"/>
                          <w:ind w:right="192"/>
                          <w:jc w:val="right"/>
                          <w:rPr>
                            <w:sz w:val="21"/>
                          </w:rPr>
                        </w:pPr>
                        <w:r>
                          <w:rPr>
                            <w:w w:val="90"/>
                            <w:sz w:val="21"/>
                          </w:rPr>
                          <w:t>184</w:t>
                        </w:r>
                      </w:p>
                    </w:tc>
                    <w:tc>
                      <w:tcPr>
                        <w:tcW w:w="665" w:type="dxa"/>
                        <w:tcBorders>
                          <w:bottom w:val="single" w:sz="4" w:space="0" w:color="000000"/>
                        </w:tcBorders>
                      </w:tcPr>
                      <w:p>
                        <w:pPr>
                          <w:pStyle w:val="TableParagraph"/>
                          <w:spacing w:before="38"/>
                          <w:ind w:right="191"/>
                          <w:jc w:val="right"/>
                          <w:rPr>
                            <w:sz w:val="21"/>
                          </w:rPr>
                        </w:pPr>
                        <w:r>
                          <w:rPr>
                            <w:w w:val="90"/>
                            <w:sz w:val="21"/>
                          </w:rPr>
                          <w:t>647</w:t>
                        </w:r>
                      </w:p>
                    </w:tc>
                    <w:tc>
                      <w:tcPr>
                        <w:tcW w:w="593" w:type="dxa"/>
                        <w:tcBorders>
                          <w:bottom w:val="single" w:sz="4" w:space="0" w:color="000000"/>
                        </w:tcBorders>
                      </w:tcPr>
                      <w:p>
                        <w:pPr>
                          <w:pStyle w:val="TableParagraph"/>
                          <w:spacing w:line="236" w:lineRule="exact" w:before="45"/>
                          <w:ind w:left="134" w:right="69"/>
                          <w:jc w:val="center"/>
                          <w:rPr>
                            <w:sz w:val="21"/>
                          </w:rPr>
                        </w:pPr>
                        <w:r>
                          <w:rPr>
                            <w:sz w:val="21"/>
                          </w:rPr>
                          <w:t>399</w:t>
                        </w:r>
                      </w:p>
                    </w:tc>
                    <w:tc>
                      <w:tcPr>
                        <w:tcW w:w="737" w:type="dxa"/>
                        <w:vMerge/>
                        <w:tcBorders>
                          <w:top w:val="nil"/>
                          <w:bottom w:val="single" w:sz="4" w:space="0" w:color="000000"/>
                        </w:tcBorders>
                      </w:tcPr>
                      <w:p>
                        <w:pPr>
                          <w:rPr>
                            <w:sz w:val="2"/>
                            <w:szCs w:val="2"/>
                          </w:rPr>
                        </w:pPr>
                      </w:p>
                    </w:tc>
                    <w:tc>
                      <w:tcPr>
                        <w:tcW w:w="666" w:type="dxa"/>
                        <w:tcBorders>
                          <w:bottom w:val="single" w:sz="4" w:space="0" w:color="000000"/>
                        </w:tcBorders>
                      </w:tcPr>
                      <w:p>
                        <w:pPr>
                          <w:pStyle w:val="TableParagraph"/>
                          <w:spacing w:line="229" w:lineRule="exact" w:before="53"/>
                          <w:ind w:right="196"/>
                          <w:jc w:val="right"/>
                          <w:rPr>
                            <w:sz w:val="21"/>
                          </w:rPr>
                        </w:pPr>
                        <w:r>
                          <w:rPr>
                            <w:w w:val="90"/>
                            <w:sz w:val="21"/>
                          </w:rPr>
                          <w:t>182</w:t>
                        </w:r>
                      </w:p>
                    </w:tc>
                    <w:tc>
                      <w:tcPr>
                        <w:tcW w:w="683" w:type="dxa"/>
                        <w:tcBorders>
                          <w:bottom w:val="single" w:sz="4" w:space="0" w:color="000000"/>
                        </w:tcBorders>
                      </w:tcPr>
                      <w:p>
                        <w:pPr>
                          <w:pStyle w:val="TableParagraph"/>
                          <w:spacing w:line="229" w:lineRule="exact" w:before="53"/>
                          <w:ind w:left="146" w:right="149"/>
                          <w:jc w:val="center"/>
                          <w:rPr>
                            <w:sz w:val="21"/>
                          </w:rPr>
                        </w:pPr>
                        <w:r>
                          <w:rPr>
                            <w:sz w:val="21"/>
                          </w:rPr>
                          <w:t>626</w:t>
                        </w:r>
                      </w:p>
                    </w:tc>
                    <w:tc>
                      <w:tcPr>
                        <w:tcW w:w="596" w:type="dxa"/>
                        <w:tcBorders>
                          <w:bottom w:val="single" w:sz="4" w:space="0" w:color="000000"/>
                        </w:tcBorders>
                      </w:tcPr>
                      <w:p>
                        <w:pPr>
                          <w:pStyle w:val="TableParagraph"/>
                          <w:spacing w:line="229" w:lineRule="exact" w:before="53"/>
                          <w:ind w:right="115"/>
                          <w:jc w:val="right"/>
                          <w:rPr>
                            <w:sz w:val="21"/>
                          </w:rPr>
                        </w:pPr>
                        <w:r>
                          <w:rPr>
                            <w:w w:val="85"/>
                            <w:sz w:val="21"/>
                          </w:rPr>
                          <w:t>418</w:t>
                        </w:r>
                      </w:p>
                    </w:tc>
                    <w:tc>
                      <w:tcPr>
                        <w:tcW w:w="697" w:type="dxa"/>
                        <w:vMerge/>
                        <w:tcBorders>
                          <w:top w:val="nil"/>
                          <w:bottom w:val="single" w:sz="4" w:space="0" w:color="000000"/>
                        </w:tcBorders>
                      </w:tcPr>
                      <w:p>
                        <w:pPr>
                          <w:rPr>
                            <w:sz w:val="2"/>
                            <w:szCs w:val="2"/>
                          </w:rPr>
                        </w:pPr>
                      </w:p>
                    </w:tc>
                    <w:tc>
                      <w:tcPr>
                        <w:tcW w:w="669" w:type="dxa"/>
                        <w:vMerge/>
                        <w:tcBorders>
                          <w:top w:val="nil"/>
                          <w:bottom w:val="single" w:sz="4" w:space="0" w:color="000000"/>
                        </w:tcBorders>
                      </w:tcPr>
                      <w:p>
                        <w:pPr>
                          <w:rPr>
                            <w:sz w:val="2"/>
                            <w:szCs w:val="2"/>
                          </w:rPr>
                        </w:pPr>
                      </w:p>
                    </w:tc>
                    <w:tc>
                      <w:tcPr>
                        <w:tcW w:w="1296" w:type="dxa"/>
                        <w:gridSpan w:val="2"/>
                        <w:vMerge/>
                        <w:tcBorders>
                          <w:top w:val="nil"/>
                          <w:bottom w:val="single" w:sz="4" w:space="0" w:color="000000"/>
                        </w:tcBorders>
                      </w:tcPr>
                      <w:p>
                        <w:pPr>
                          <w:rPr>
                            <w:sz w:val="2"/>
                            <w:szCs w:val="2"/>
                          </w:rPr>
                        </w:pPr>
                      </w:p>
                    </w:tc>
                  </w:tr>
                  <w:tr>
                    <w:trPr>
                      <w:trHeight w:val="345" w:hRule="atLeast"/>
                    </w:trPr>
                    <w:tc>
                      <w:tcPr>
                        <w:tcW w:w="391" w:type="dxa"/>
                        <w:tcBorders>
                          <w:top w:val="single" w:sz="4" w:space="0" w:color="000000"/>
                        </w:tcBorders>
                      </w:tcPr>
                      <w:p>
                        <w:pPr>
                          <w:pStyle w:val="TableParagraph"/>
                          <w:spacing w:line="225" w:lineRule="exact"/>
                          <w:ind w:left="129"/>
                          <w:rPr>
                            <w:rFonts w:ascii="Arial"/>
                            <w:sz w:val="20"/>
                          </w:rPr>
                        </w:pPr>
                        <w:r>
                          <w:rPr>
                            <w:rFonts w:ascii="Arial"/>
                            <w:sz w:val="20"/>
                          </w:rPr>
                          <w:t>..</w:t>
                        </w:r>
                      </w:p>
                    </w:tc>
                    <w:tc>
                      <w:tcPr>
                        <w:tcW w:w="794" w:type="dxa"/>
                        <w:tcBorders>
                          <w:top w:val="single" w:sz="4" w:space="0" w:color="000000"/>
                        </w:tcBorders>
                      </w:tcPr>
                      <w:p>
                        <w:pPr>
                          <w:pStyle w:val="TableParagraph"/>
                          <w:spacing w:before="59"/>
                          <w:ind w:left="107"/>
                          <w:rPr>
                            <w:rFonts w:ascii="Arial Unicode MS" w:eastAsia="Arial Unicode MS" w:hint="eastAsia"/>
                            <w:sz w:val="18"/>
                          </w:rPr>
                        </w:pPr>
                        <w:r>
                          <w:rPr>
                            <w:rFonts w:ascii="Arial Unicode MS" w:eastAsia="Arial Unicode MS" w:hint="eastAsia"/>
                            <w:w w:val="105"/>
                            <w:position w:val="1"/>
                            <w:sz w:val="18"/>
                          </w:rPr>
                          <w:t>戸 </w:t>
                        </w:r>
                        <w:r>
                          <w:rPr>
                            <w:rFonts w:ascii="Arial Unicode MS" w:eastAsia="Arial Unicode MS" w:hint="eastAsia"/>
                            <w:w w:val="105"/>
                            <w:sz w:val="18"/>
                          </w:rPr>
                          <w:t>町</w:t>
                        </w:r>
                      </w:p>
                    </w:tc>
                    <w:tc>
                      <w:tcPr>
                        <w:tcW w:w="732" w:type="dxa"/>
                        <w:tcBorders>
                          <w:top w:val="single" w:sz="4" w:space="0" w:color="000000"/>
                        </w:tcBorders>
                      </w:tcPr>
                      <w:p>
                        <w:pPr>
                          <w:pStyle w:val="TableParagraph"/>
                          <w:spacing w:before="58"/>
                          <w:ind w:right="172"/>
                          <w:jc w:val="right"/>
                          <w:rPr>
                            <w:sz w:val="21"/>
                          </w:rPr>
                        </w:pPr>
                        <w:r>
                          <w:rPr>
                            <w:w w:val="105"/>
                            <w:sz w:val="21"/>
                          </w:rPr>
                          <w:t>1</w:t>
                        </w:r>
                      </w:p>
                    </w:tc>
                    <w:tc>
                      <w:tcPr>
                        <w:tcW w:w="676" w:type="dxa"/>
                        <w:tcBorders>
                          <w:top w:val="single" w:sz="4" w:space="0" w:color="000000"/>
                        </w:tcBorders>
                      </w:tcPr>
                      <w:p>
                        <w:pPr>
                          <w:pStyle w:val="TableParagraph"/>
                          <w:spacing w:before="58"/>
                          <w:ind w:right="186"/>
                          <w:jc w:val="right"/>
                          <w:rPr>
                            <w:sz w:val="21"/>
                          </w:rPr>
                        </w:pPr>
                        <w:r>
                          <w:rPr>
                            <w:w w:val="97"/>
                            <w:sz w:val="21"/>
                          </w:rPr>
                          <w:t>4</w:t>
                        </w:r>
                      </w:p>
                    </w:tc>
                    <w:tc>
                      <w:tcPr>
                        <w:tcW w:w="665" w:type="dxa"/>
                        <w:tcBorders>
                          <w:top w:val="single" w:sz="4" w:space="0" w:color="000000"/>
                        </w:tcBorders>
                      </w:tcPr>
                      <w:p>
                        <w:pPr>
                          <w:pStyle w:val="TableParagraph"/>
                          <w:spacing w:before="66"/>
                          <w:ind w:right="199"/>
                          <w:jc w:val="right"/>
                          <w:rPr>
                            <w:sz w:val="21"/>
                          </w:rPr>
                        </w:pPr>
                        <w:r>
                          <w:rPr>
                            <w:w w:val="90"/>
                            <w:sz w:val="21"/>
                          </w:rPr>
                          <w:t>132</w:t>
                        </w:r>
                      </w:p>
                    </w:tc>
                    <w:tc>
                      <w:tcPr>
                        <w:tcW w:w="593" w:type="dxa"/>
                        <w:tcBorders>
                          <w:top w:val="single" w:sz="4" w:space="0" w:color="000000"/>
                        </w:tcBorders>
                      </w:tcPr>
                      <w:p>
                        <w:pPr>
                          <w:pStyle w:val="TableParagraph"/>
                          <w:spacing w:before="73"/>
                          <w:ind w:left="238" w:right="69"/>
                          <w:jc w:val="center"/>
                          <w:rPr>
                            <w:sz w:val="21"/>
                          </w:rPr>
                        </w:pPr>
                        <w:r>
                          <w:rPr>
                            <w:sz w:val="21"/>
                          </w:rPr>
                          <w:t>53</w:t>
                        </w:r>
                      </w:p>
                    </w:tc>
                    <w:tc>
                      <w:tcPr>
                        <w:tcW w:w="737" w:type="dxa"/>
                        <w:tcBorders>
                          <w:top w:val="single" w:sz="4" w:space="0" w:color="000000"/>
                        </w:tcBorders>
                      </w:tcPr>
                      <w:p>
                        <w:pPr>
                          <w:pStyle w:val="TableParagraph"/>
                          <w:spacing w:before="73"/>
                          <w:ind w:left="444"/>
                          <w:rPr>
                            <w:sz w:val="21"/>
                          </w:rPr>
                        </w:pPr>
                        <w:r>
                          <w:rPr>
                            <w:w w:val="97"/>
                            <w:sz w:val="21"/>
                          </w:rPr>
                          <w:t>1</w:t>
                        </w:r>
                      </w:p>
                    </w:tc>
                    <w:tc>
                      <w:tcPr>
                        <w:tcW w:w="666" w:type="dxa"/>
                        <w:tcBorders>
                          <w:top w:val="single" w:sz="4" w:space="0" w:color="000000"/>
                        </w:tcBorders>
                      </w:tcPr>
                      <w:p>
                        <w:pPr>
                          <w:pStyle w:val="TableParagraph"/>
                          <w:spacing w:before="73"/>
                          <w:ind w:right="184"/>
                          <w:jc w:val="right"/>
                          <w:rPr>
                            <w:sz w:val="21"/>
                          </w:rPr>
                        </w:pPr>
                        <w:r>
                          <w:rPr>
                            <w:w w:val="90"/>
                            <w:sz w:val="21"/>
                          </w:rPr>
                          <w:t>4</w:t>
                        </w:r>
                      </w:p>
                    </w:tc>
                    <w:tc>
                      <w:tcPr>
                        <w:tcW w:w="683" w:type="dxa"/>
                        <w:tcBorders>
                          <w:top w:val="single" w:sz="4" w:space="0" w:color="000000"/>
                        </w:tcBorders>
                      </w:tcPr>
                      <w:p>
                        <w:pPr>
                          <w:pStyle w:val="TableParagraph"/>
                          <w:spacing w:before="80"/>
                          <w:ind w:left="136" w:right="149"/>
                          <w:jc w:val="center"/>
                          <w:rPr>
                            <w:sz w:val="21"/>
                          </w:rPr>
                        </w:pPr>
                        <w:r>
                          <w:rPr>
                            <w:sz w:val="21"/>
                          </w:rPr>
                          <w:t>126</w:t>
                        </w:r>
                      </w:p>
                    </w:tc>
                    <w:tc>
                      <w:tcPr>
                        <w:tcW w:w="596" w:type="dxa"/>
                        <w:tcBorders>
                          <w:top w:val="single" w:sz="4" w:space="0" w:color="000000"/>
                        </w:tcBorders>
                      </w:tcPr>
                      <w:p>
                        <w:pPr>
                          <w:pStyle w:val="TableParagraph"/>
                          <w:spacing w:before="80"/>
                          <w:ind w:right="115"/>
                          <w:jc w:val="right"/>
                          <w:rPr>
                            <w:sz w:val="21"/>
                          </w:rPr>
                        </w:pPr>
                        <w:r>
                          <w:rPr>
                            <w:w w:val="90"/>
                            <w:sz w:val="21"/>
                          </w:rPr>
                          <w:t>59</w:t>
                        </w:r>
                      </w:p>
                    </w:tc>
                    <w:tc>
                      <w:tcPr>
                        <w:tcW w:w="697" w:type="dxa"/>
                        <w:vMerge w:val="restart"/>
                        <w:tcBorders>
                          <w:top w:val="single" w:sz="4" w:space="0" w:color="000000"/>
                        </w:tcBorders>
                      </w:tcPr>
                      <w:p>
                        <w:pPr>
                          <w:pStyle w:val="TableParagraph"/>
                          <w:spacing w:line="837" w:lineRule="exact"/>
                          <w:ind w:right="131"/>
                          <w:jc w:val="right"/>
                          <w:rPr>
                            <w:sz w:val="21"/>
                          </w:rPr>
                        </w:pPr>
                        <w:r>
                          <w:rPr>
                            <w:rFonts w:ascii="Arial Unicode MS" w:eastAsia="Arial Unicode MS" w:hint="eastAsia"/>
                            <w:spacing w:val="-19"/>
                            <w:w w:val="55"/>
                            <w:position w:val="-9"/>
                            <w:sz w:val="71"/>
                          </w:rPr>
                          <w:t>゜</w:t>
                        </w:r>
                        <w:r>
                          <w:rPr>
                            <w:w w:val="55"/>
                            <w:sz w:val="21"/>
                          </w:rPr>
                          <w:t>2</w:t>
                        </w:r>
                      </w:p>
                      <w:p>
                        <w:pPr>
                          <w:pStyle w:val="TableParagraph"/>
                          <w:spacing w:line="170" w:lineRule="exact"/>
                          <w:ind w:right="139"/>
                          <w:jc w:val="right"/>
                          <w:rPr>
                            <w:sz w:val="21"/>
                          </w:rPr>
                        </w:pPr>
                        <w:r>
                          <w:rPr>
                            <w:w w:val="84"/>
                            <w:sz w:val="21"/>
                          </w:rPr>
                          <w:t>2</w:t>
                        </w:r>
                      </w:p>
                      <w:p>
                        <w:pPr>
                          <w:pStyle w:val="TableParagraph"/>
                          <w:spacing w:before="83"/>
                          <w:ind w:right="164"/>
                          <w:jc w:val="right"/>
                          <w:rPr>
                            <w:sz w:val="21"/>
                          </w:rPr>
                        </w:pPr>
                        <w:r>
                          <w:rPr>
                            <w:w w:val="90"/>
                            <w:sz w:val="21"/>
                          </w:rPr>
                          <w:t>-1</w:t>
                        </w:r>
                      </w:p>
                      <w:p>
                        <w:pPr>
                          <w:pStyle w:val="TableParagraph"/>
                          <w:spacing w:before="6"/>
                          <w:rPr>
                            <w:sz w:val="28"/>
                          </w:rPr>
                        </w:pPr>
                      </w:p>
                      <w:p>
                        <w:pPr>
                          <w:pStyle w:val="TableParagraph"/>
                          <w:spacing w:line="465" w:lineRule="exact"/>
                          <w:ind w:right="181"/>
                          <w:jc w:val="right"/>
                          <w:rPr>
                            <w:rFonts w:ascii="Arial Unicode MS" w:eastAsia="Arial Unicode MS" w:hint="eastAsia"/>
                            <w:sz w:val="71"/>
                          </w:rPr>
                        </w:pPr>
                        <w:r>
                          <w:rPr>
                            <w:rFonts w:ascii="Arial Unicode MS" w:eastAsia="Arial Unicode MS" w:hint="eastAsia"/>
                            <w:w w:val="55"/>
                            <w:sz w:val="71"/>
                          </w:rPr>
                          <w:t>゜</w:t>
                        </w:r>
                      </w:p>
                    </w:tc>
                    <w:tc>
                      <w:tcPr>
                        <w:tcW w:w="669" w:type="dxa"/>
                        <w:vMerge w:val="restart"/>
                        <w:tcBorders>
                          <w:top w:val="single" w:sz="4" w:space="0" w:color="000000"/>
                        </w:tcBorders>
                      </w:tcPr>
                      <w:p>
                        <w:pPr>
                          <w:pStyle w:val="TableParagraph"/>
                          <w:spacing w:line="835" w:lineRule="exact"/>
                          <w:ind w:left="103"/>
                          <w:rPr>
                            <w:sz w:val="21"/>
                          </w:rPr>
                        </w:pPr>
                        <w:r>
                          <w:rPr>
                            <w:rFonts w:ascii="Arial Unicode MS" w:eastAsia="Arial Unicode MS" w:hint="eastAsia"/>
                            <w:spacing w:val="-46"/>
                            <w:w w:val="55"/>
                            <w:position w:val="-8"/>
                            <w:sz w:val="71"/>
                          </w:rPr>
                          <w:t>゜</w:t>
                        </w:r>
                        <w:r>
                          <w:rPr>
                            <w:w w:val="55"/>
                            <w:sz w:val="21"/>
                          </w:rPr>
                          <w:t>4</w:t>
                        </w:r>
                      </w:p>
                      <w:p>
                        <w:pPr>
                          <w:pStyle w:val="TableParagraph"/>
                          <w:spacing w:line="159" w:lineRule="exact"/>
                          <w:ind w:left="355"/>
                          <w:rPr>
                            <w:sz w:val="21"/>
                          </w:rPr>
                        </w:pPr>
                        <w:r>
                          <w:rPr>
                            <w:rFonts w:ascii="Arial Unicode MS" w:hAnsi="Arial Unicode MS"/>
                            <w:spacing w:val="3"/>
                            <w:w w:val="105"/>
                            <w:sz w:val="14"/>
                          </w:rPr>
                          <w:t>―</w:t>
                        </w:r>
                        <w:r>
                          <w:rPr>
                            <w:spacing w:val="3"/>
                            <w:w w:val="105"/>
                            <w:sz w:val="21"/>
                          </w:rPr>
                          <w:t>2</w:t>
                        </w:r>
                      </w:p>
                      <w:p>
                        <w:pPr>
                          <w:pStyle w:val="TableParagraph"/>
                          <w:spacing w:line="871" w:lineRule="exact"/>
                          <w:ind w:left="103"/>
                          <w:rPr>
                            <w:sz w:val="21"/>
                          </w:rPr>
                        </w:pPr>
                        <w:r>
                          <w:rPr>
                            <w:rFonts w:ascii="Arial Unicode MS" w:eastAsia="Arial Unicode MS" w:hint="eastAsia"/>
                            <w:spacing w:val="-110"/>
                            <w:w w:val="50"/>
                            <w:position w:val="-9"/>
                            <w:sz w:val="71"/>
                          </w:rPr>
                          <w:t>゜</w:t>
                        </w:r>
                        <w:r>
                          <w:rPr>
                            <w:w w:val="50"/>
                            <w:sz w:val="21"/>
                          </w:rPr>
                          <w:t>-1</w:t>
                        </w:r>
                      </w:p>
                      <w:p>
                        <w:pPr>
                          <w:pStyle w:val="TableParagraph"/>
                          <w:spacing w:line="174" w:lineRule="exact"/>
                          <w:ind w:left="355"/>
                          <w:rPr>
                            <w:sz w:val="21"/>
                          </w:rPr>
                        </w:pPr>
                        <w:r>
                          <w:rPr>
                            <w:rFonts w:ascii="Arial Unicode MS" w:hAnsi="Arial Unicode MS"/>
                            <w:w w:val="110"/>
                            <w:sz w:val="14"/>
                          </w:rPr>
                          <w:t>―</w:t>
                        </w:r>
                        <w:r>
                          <w:rPr>
                            <w:w w:val="110"/>
                            <w:sz w:val="21"/>
                          </w:rPr>
                          <w:t>3</w:t>
                        </w:r>
                      </w:p>
                    </w:tc>
                    <w:tc>
                      <w:tcPr>
                        <w:tcW w:w="1296" w:type="dxa"/>
                        <w:gridSpan w:val="2"/>
                        <w:vMerge w:val="restart"/>
                        <w:tcBorders>
                          <w:top w:val="single" w:sz="4" w:space="0" w:color="000000"/>
                        </w:tcBorders>
                      </w:tcPr>
                      <w:p>
                        <w:pPr>
                          <w:pStyle w:val="TableParagraph"/>
                          <w:tabs>
                            <w:tab w:pos="1131" w:val="left" w:leader="none"/>
                          </w:tabs>
                          <w:spacing w:before="92"/>
                          <w:ind w:left="357"/>
                          <w:rPr>
                            <w:sz w:val="21"/>
                          </w:rPr>
                        </w:pPr>
                        <w:r>
                          <w:rPr>
                            <w:rFonts w:ascii="Arial Unicode MS" w:hAnsi="Arial Unicode MS"/>
                            <w:w w:val="90"/>
                            <w:position w:val="1"/>
                            <w:sz w:val="14"/>
                          </w:rPr>
                          <w:t>–</w:t>
                        </w:r>
                        <w:r>
                          <w:rPr>
                            <w:rFonts w:ascii="Arial Unicode MS" w:hAnsi="Arial Unicode MS"/>
                            <w:spacing w:val="10"/>
                            <w:w w:val="90"/>
                            <w:position w:val="1"/>
                            <w:sz w:val="14"/>
                          </w:rPr>
                          <w:t> </w:t>
                        </w:r>
                        <w:r>
                          <w:rPr>
                            <w:w w:val="90"/>
                            <w:position w:val="1"/>
                            <w:sz w:val="21"/>
                          </w:rPr>
                          <w:t>6</w:t>
                          <w:tab/>
                        </w:r>
                        <w:r>
                          <w:rPr>
                            <w:w w:val="90"/>
                            <w:sz w:val="21"/>
                          </w:rPr>
                          <w:t>6</w:t>
                        </w:r>
                      </w:p>
                      <w:p>
                        <w:pPr>
                          <w:pStyle w:val="TableParagraph"/>
                          <w:tabs>
                            <w:tab w:pos="1038" w:val="left" w:leader="none"/>
                          </w:tabs>
                          <w:spacing w:before="75"/>
                          <w:ind w:left="359"/>
                          <w:rPr>
                            <w:sz w:val="21"/>
                          </w:rPr>
                        </w:pPr>
                        <w:r>
                          <w:rPr>
                            <w:w w:val="105"/>
                            <w:sz w:val="21"/>
                          </w:rPr>
                          <w:t>-5</w:t>
                          <w:tab/>
                          <w:t>-1</w:t>
                        </w:r>
                      </w:p>
                      <w:p>
                        <w:pPr>
                          <w:pStyle w:val="TableParagraph"/>
                          <w:tabs>
                            <w:tab w:pos="1038" w:val="left" w:leader="none"/>
                          </w:tabs>
                          <w:spacing w:line="235" w:lineRule="exact" w:before="110"/>
                          <w:ind w:left="453"/>
                          <w:rPr>
                            <w:sz w:val="21"/>
                          </w:rPr>
                        </w:pPr>
                        <w:r>
                          <w:rPr>
                            <w:sz w:val="21"/>
                          </w:rPr>
                          <w:t>6</w:t>
                          <w:tab/>
                        </w:r>
                        <w:r>
                          <w:rPr>
                            <w:position w:val="1"/>
                            <w:sz w:val="21"/>
                          </w:rPr>
                          <w:t>-6</w:t>
                        </w:r>
                      </w:p>
                      <w:p>
                        <w:pPr>
                          <w:pStyle w:val="TableParagraph"/>
                          <w:tabs>
                            <w:tab w:pos="791" w:val="left" w:leader="none"/>
                          </w:tabs>
                          <w:spacing w:line="570" w:lineRule="exact"/>
                          <w:ind w:left="445"/>
                          <w:rPr>
                            <w:rFonts w:ascii="Arial Unicode MS" w:eastAsia="Arial Unicode MS" w:hint="eastAsia"/>
                            <w:sz w:val="71"/>
                          </w:rPr>
                        </w:pPr>
                        <w:r>
                          <w:rPr>
                            <w:w w:val="95"/>
                            <w:sz w:val="21"/>
                          </w:rPr>
                          <w:t>1</w:t>
                          <w:tab/>
                        </w:r>
                        <w:r>
                          <w:rPr>
                            <w:rFonts w:ascii="Arial Unicode MS" w:eastAsia="Arial Unicode MS" w:hint="eastAsia"/>
                            <w:w w:val="60"/>
                            <w:position w:val="-43"/>
                            <w:sz w:val="71"/>
                          </w:rPr>
                          <w:t>゜</w:t>
                        </w:r>
                      </w:p>
                      <w:p>
                        <w:pPr>
                          <w:pStyle w:val="TableParagraph"/>
                          <w:tabs>
                            <w:tab w:pos="1130" w:val="left" w:leader="none"/>
                          </w:tabs>
                          <w:spacing w:line="76" w:lineRule="auto"/>
                          <w:ind w:left="352"/>
                          <w:rPr>
                            <w:sz w:val="21"/>
                          </w:rPr>
                        </w:pPr>
                        <w:r>
                          <w:rPr>
                            <w:w w:val="80"/>
                            <w:sz w:val="21"/>
                          </w:rPr>
                          <w:t>-4</w:t>
                          <w:tab/>
                        </w:r>
                        <w:r>
                          <w:rPr>
                            <w:w w:val="80"/>
                            <w:position w:val="-1"/>
                            <w:sz w:val="21"/>
                          </w:rPr>
                          <w:t>5</w:t>
                        </w:r>
                      </w:p>
                      <w:p>
                        <w:pPr>
                          <w:pStyle w:val="TableParagraph"/>
                          <w:tabs>
                            <w:tab w:pos="1130" w:val="left" w:leader="none"/>
                          </w:tabs>
                          <w:spacing w:before="129"/>
                          <w:ind w:left="355"/>
                          <w:rPr>
                            <w:sz w:val="21"/>
                          </w:rPr>
                        </w:pPr>
                        <w:r>
                          <w:rPr>
                            <w:rFonts w:ascii="Arial Unicode MS" w:eastAsia="Arial Unicode MS" w:hint="eastAsia"/>
                            <w:position w:val="1"/>
                            <w:sz w:val="15"/>
                          </w:rPr>
                          <w:t>違</w:t>
                          <w:tab/>
                        </w:r>
                        <w:r>
                          <w:rPr>
                            <w:sz w:val="21"/>
                          </w:rPr>
                          <w:t>5</w:t>
                        </w:r>
                      </w:p>
                    </w:tc>
                  </w:tr>
                  <w:tr>
                    <w:trPr>
                      <w:trHeight w:val="355" w:hRule="atLeast"/>
                    </w:trPr>
                    <w:tc>
                      <w:tcPr>
                        <w:tcW w:w="391" w:type="dxa"/>
                      </w:tcPr>
                      <w:p>
                        <w:pPr>
                          <w:pStyle w:val="TableParagraph"/>
                          <w:spacing w:before="24"/>
                          <w:ind w:left="109"/>
                          <w:rPr>
                            <w:rFonts w:ascii="Arial Unicode MS" w:eastAsia="Arial Unicode MS" w:hint="eastAsia"/>
                            <w:sz w:val="21"/>
                          </w:rPr>
                        </w:pPr>
                        <w:r>
                          <w:rPr>
                            <w:rFonts w:ascii="Arial Unicode MS" w:eastAsia="Arial Unicode MS" w:hint="eastAsia"/>
                            <w:w w:val="93"/>
                            <w:sz w:val="21"/>
                          </w:rPr>
                          <w:t>五</w:t>
                        </w:r>
                      </w:p>
                    </w:tc>
                    <w:tc>
                      <w:tcPr>
                        <w:tcW w:w="794" w:type="dxa"/>
                      </w:tcPr>
                      <w:p>
                        <w:pPr>
                          <w:pStyle w:val="TableParagraph"/>
                          <w:spacing w:before="46"/>
                          <w:ind w:left="107"/>
                          <w:rPr>
                            <w:rFonts w:ascii="Arial Unicode MS" w:eastAsia="Arial Unicode MS" w:hint="eastAsia"/>
                            <w:sz w:val="18"/>
                          </w:rPr>
                        </w:pPr>
                        <w:r>
                          <w:rPr>
                            <w:rFonts w:ascii="Arial Unicode MS" w:eastAsia="Arial Unicode MS" w:hint="eastAsia"/>
                            <w:w w:val="105"/>
                            <w:position w:val="1"/>
                            <w:sz w:val="18"/>
                          </w:rPr>
                          <w:t>戸 </w:t>
                        </w:r>
                        <w:r>
                          <w:rPr>
                            <w:rFonts w:ascii="Arial Unicode MS" w:eastAsia="Arial Unicode MS" w:hint="eastAsia"/>
                            <w:w w:val="105"/>
                            <w:sz w:val="18"/>
                          </w:rPr>
                          <w:t>町</w:t>
                        </w:r>
                      </w:p>
                    </w:tc>
                    <w:tc>
                      <w:tcPr>
                        <w:tcW w:w="732" w:type="dxa"/>
                      </w:tcPr>
                      <w:p>
                        <w:pPr>
                          <w:pStyle w:val="TableParagraph"/>
                          <w:spacing w:before="52"/>
                          <w:ind w:right="171"/>
                          <w:jc w:val="right"/>
                          <w:rPr>
                            <w:sz w:val="21"/>
                          </w:rPr>
                        </w:pPr>
                        <w:r>
                          <w:rPr>
                            <w:w w:val="98"/>
                            <w:sz w:val="21"/>
                          </w:rPr>
                          <w:t>3</w:t>
                        </w:r>
                      </w:p>
                    </w:tc>
                    <w:tc>
                      <w:tcPr>
                        <w:tcW w:w="676" w:type="dxa"/>
                      </w:tcPr>
                      <w:p>
                        <w:pPr>
                          <w:pStyle w:val="TableParagraph"/>
                          <w:spacing w:before="52"/>
                          <w:ind w:right="186"/>
                          <w:jc w:val="right"/>
                          <w:rPr>
                            <w:sz w:val="21"/>
                          </w:rPr>
                        </w:pPr>
                        <w:r>
                          <w:rPr>
                            <w:w w:val="90"/>
                            <w:sz w:val="21"/>
                          </w:rPr>
                          <w:t>41</w:t>
                        </w:r>
                      </w:p>
                    </w:tc>
                    <w:tc>
                      <w:tcPr>
                        <w:tcW w:w="665" w:type="dxa"/>
                      </w:tcPr>
                      <w:p>
                        <w:pPr>
                          <w:pStyle w:val="TableParagraph"/>
                          <w:spacing w:before="59"/>
                          <w:ind w:right="190"/>
                          <w:jc w:val="right"/>
                          <w:rPr>
                            <w:sz w:val="21"/>
                          </w:rPr>
                        </w:pPr>
                        <w:r>
                          <w:rPr>
                            <w:w w:val="90"/>
                            <w:sz w:val="21"/>
                          </w:rPr>
                          <w:t>117</w:t>
                        </w:r>
                      </w:p>
                    </w:tc>
                    <w:tc>
                      <w:tcPr>
                        <w:tcW w:w="593" w:type="dxa"/>
                      </w:tcPr>
                      <w:p>
                        <w:pPr>
                          <w:pStyle w:val="TableParagraph"/>
                          <w:spacing w:before="59"/>
                          <w:ind w:left="230" w:right="69"/>
                          <w:jc w:val="center"/>
                          <w:rPr>
                            <w:sz w:val="21"/>
                          </w:rPr>
                        </w:pPr>
                        <w:r>
                          <w:rPr>
                            <w:sz w:val="21"/>
                          </w:rPr>
                          <w:t>61</w:t>
                        </w:r>
                      </w:p>
                    </w:tc>
                    <w:tc>
                      <w:tcPr>
                        <w:tcW w:w="737" w:type="dxa"/>
                      </w:tcPr>
                      <w:p>
                        <w:pPr>
                          <w:pStyle w:val="TableParagraph"/>
                          <w:spacing w:before="66"/>
                          <w:ind w:left="451"/>
                          <w:rPr>
                            <w:sz w:val="21"/>
                          </w:rPr>
                        </w:pPr>
                        <w:r>
                          <w:rPr>
                            <w:w w:val="87"/>
                            <w:sz w:val="21"/>
                          </w:rPr>
                          <w:t>5</w:t>
                        </w:r>
                      </w:p>
                    </w:tc>
                    <w:tc>
                      <w:tcPr>
                        <w:tcW w:w="666" w:type="dxa"/>
                      </w:tcPr>
                      <w:p>
                        <w:pPr>
                          <w:pStyle w:val="TableParagraph"/>
                          <w:spacing w:before="66"/>
                          <w:ind w:right="187"/>
                          <w:jc w:val="right"/>
                          <w:rPr>
                            <w:sz w:val="21"/>
                          </w:rPr>
                        </w:pPr>
                        <w:r>
                          <w:rPr>
                            <w:w w:val="85"/>
                            <w:sz w:val="21"/>
                          </w:rPr>
                          <w:t>45</w:t>
                        </w:r>
                      </w:p>
                    </w:tc>
                    <w:tc>
                      <w:tcPr>
                        <w:tcW w:w="683" w:type="dxa"/>
                      </w:tcPr>
                      <w:p>
                        <w:pPr>
                          <w:pStyle w:val="TableParagraph"/>
                          <w:spacing w:before="66"/>
                          <w:ind w:left="140" w:right="149"/>
                          <w:jc w:val="center"/>
                          <w:rPr>
                            <w:sz w:val="21"/>
                          </w:rPr>
                        </w:pPr>
                        <w:r>
                          <w:rPr>
                            <w:sz w:val="21"/>
                          </w:rPr>
                          <w:t>112</w:t>
                        </w:r>
                      </w:p>
                    </w:tc>
                    <w:tc>
                      <w:tcPr>
                        <w:tcW w:w="596" w:type="dxa"/>
                      </w:tcPr>
                      <w:p>
                        <w:pPr>
                          <w:pStyle w:val="TableParagraph"/>
                          <w:spacing w:before="74"/>
                          <w:ind w:right="116"/>
                          <w:jc w:val="right"/>
                          <w:rPr>
                            <w:sz w:val="21"/>
                          </w:rPr>
                        </w:pPr>
                        <w:r>
                          <w:rPr>
                            <w:w w:val="90"/>
                            <w:sz w:val="21"/>
                          </w:rPr>
                          <w:t>60</w:t>
                        </w:r>
                      </w:p>
                    </w:tc>
                    <w:tc>
                      <w:tcPr>
                        <w:tcW w:w="697" w:type="dxa"/>
                        <w:vMerge/>
                        <w:tcBorders>
                          <w:top w:val="nil"/>
                        </w:tcBorders>
                      </w:tcPr>
                      <w:p>
                        <w:pPr>
                          <w:rPr>
                            <w:sz w:val="2"/>
                            <w:szCs w:val="2"/>
                          </w:rPr>
                        </w:pPr>
                      </w:p>
                    </w:tc>
                    <w:tc>
                      <w:tcPr>
                        <w:tcW w:w="669" w:type="dxa"/>
                        <w:vMerge/>
                        <w:tcBorders>
                          <w:top w:val="nil"/>
                        </w:tcBorders>
                      </w:tcPr>
                      <w:p>
                        <w:pPr>
                          <w:rPr>
                            <w:sz w:val="2"/>
                            <w:szCs w:val="2"/>
                          </w:rPr>
                        </w:pPr>
                      </w:p>
                    </w:tc>
                    <w:tc>
                      <w:tcPr>
                        <w:tcW w:w="1296" w:type="dxa"/>
                        <w:gridSpan w:val="2"/>
                        <w:vMerge/>
                        <w:tcBorders>
                          <w:top w:val="nil"/>
                        </w:tcBorders>
                      </w:tcPr>
                      <w:p>
                        <w:pPr>
                          <w:rPr>
                            <w:sz w:val="2"/>
                            <w:szCs w:val="2"/>
                          </w:rPr>
                        </w:pPr>
                      </w:p>
                    </w:tc>
                  </w:tr>
                  <w:tr>
                    <w:trPr>
                      <w:trHeight w:val="341" w:hRule="atLeast"/>
                    </w:trPr>
                    <w:tc>
                      <w:tcPr>
                        <w:tcW w:w="391" w:type="dxa"/>
                      </w:tcPr>
                      <w:p>
                        <w:pPr>
                          <w:pStyle w:val="TableParagraph"/>
                          <w:spacing w:before="40"/>
                          <w:ind w:left="102"/>
                          <w:rPr>
                            <w:rFonts w:ascii="Arial Unicode MS" w:eastAsia="Arial Unicode MS" w:hint="eastAsia"/>
                            <w:sz w:val="18"/>
                          </w:rPr>
                        </w:pPr>
                        <w:r>
                          <w:rPr>
                            <w:rFonts w:ascii="Arial Unicode MS" w:eastAsia="Arial Unicode MS" w:hint="eastAsia"/>
                            <w:w w:val="107"/>
                            <w:sz w:val="18"/>
                          </w:rPr>
                          <w:t>田</w:t>
                        </w:r>
                      </w:p>
                    </w:tc>
                    <w:tc>
                      <w:tcPr>
                        <w:tcW w:w="794" w:type="dxa"/>
                      </w:tcPr>
                      <w:p>
                        <w:pPr>
                          <w:pStyle w:val="TableParagraph"/>
                          <w:spacing w:before="47"/>
                          <w:ind w:left="93"/>
                          <w:rPr>
                            <w:rFonts w:ascii="Arial Unicode MS" w:eastAsia="Arial Unicode MS" w:hint="eastAsia"/>
                            <w:sz w:val="18"/>
                          </w:rPr>
                        </w:pPr>
                        <w:r>
                          <w:rPr>
                            <w:rFonts w:ascii="Arial Unicode MS" w:eastAsia="Arial Unicode MS" w:hint="eastAsia"/>
                            <w:w w:val="105"/>
                            <w:position w:val="1"/>
                            <w:sz w:val="17"/>
                          </w:rPr>
                          <w:t>子 </w:t>
                        </w:r>
                        <w:r>
                          <w:rPr>
                            <w:rFonts w:ascii="Arial Unicode MS" w:eastAsia="Arial Unicode MS" w:hint="eastAsia"/>
                            <w:w w:val="105"/>
                            <w:sz w:val="18"/>
                          </w:rPr>
                          <w:t>町</w:t>
                        </w:r>
                      </w:p>
                    </w:tc>
                    <w:tc>
                      <w:tcPr>
                        <w:tcW w:w="732" w:type="dxa"/>
                      </w:tcPr>
                      <w:p>
                        <w:pPr>
                          <w:pStyle w:val="TableParagraph"/>
                          <w:spacing w:before="36"/>
                          <w:ind w:right="174"/>
                          <w:jc w:val="right"/>
                          <w:rPr>
                            <w:sz w:val="21"/>
                          </w:rPr>
                        </w:pPr>
                        <w:r>
                          <w:rPr>
                            <w:w w:val="103"/>
                            <w:sz w:val="21"/>
                          </w:rPr>
                          <w:t>1</w:t>
                        </w:r>
                      </w:p>
                    </w:tc>
                    <w:tc>
                      <w:tcPr>
                        <w:tcW w:w="676" w:type="dxa"/>
                      </w:tcPr>
                      <w:p>
                        <w:pPr>
                          <w:pStyle w:val="TableParagraph"/>
                          <w:spacing w:before="43"/>
                          <w:ind w:right="187"/>
                          <w:jc w:val="right"/>
                          <w:rPr>
                            <w:sz w:val="21"/>
                          </w:rPr>
                        </w:pPr>
                        <w:r>
                          <w:rPr>
                            <w:w w:val="105"/>
                            <w:sz w:val="21"/>
                          </w:rPr>
                          <w:t>8</w:t>
                        </w:r>
                      </w:p>
                    </w:tc>
                    <w:tc>
                      <w:tcPr>
                        <w:tcW w:w="665" w:type="dxa"/>
                      </w:tcPr>
                      <w:p>
                        <w:pPr>
                          <w:pStyle w:val="TableParagraph"/>
                          <w:spacing w:before="43"/>
                          <w:ind w:right="193"/>
                          <w:jc w:val="right"/>
                          <w:rPr>
                            <w:sz w:val="21"/>
                          </w:rPr>
                        </w:pPr>
                        <w:r>
                          <w:rPr>
                            <w:w w:val="90"/>
                            <w:sz w:val="21"/>
                          </w:rPr>
                          <w:t>48</w:t>
                        </w:r>
                      </w:p>
                    </w:tc>
                    <w:tc>
                      <w:tcPr>
                        <w:tcW w:w="593" w:type="dxa"/>
                      </w:tcPr>
                      <w:p>
                        <w:pPr>
                          <w:pStyle w:val="TableParagraph"/>
                          <w:spacing w:before="43"/>
                          <w:ind w:left="160" w:right="1"/>
                          <w:jc w:val="center"/>
                          <w:rPr>
                            <w:sz w:val="21"/>
                          </w:rPr>
                        </w:pPr>
                        <w:r>
                          <w:rPr>
                            <w:sz w:val="21"/>
                          </w:rPr>
                          <w:t>57</w:t>
                        </w:r>
                      </w:p>
                    </w:tc>
                    <w:tc>
                      <w:tcPr>
                        <w:tcW w:w="737" w:type="dxa"/>
                      </w:tcPr>
                      <w:p>
                        <w:pPr>
                          <w:pStyle w:val="TableParagraph"/>
                          <w:spacing w:before="50"/>
                          <w:ind w:left="445"/>
                          <w:rPr>
                            <w:sz w:val="21"/>
                          </w:rPr>
                        </w:pPr>
                        <w:r>
                          <w:rPr>
                            <w:w w:val="107"/>
                            <w:sz w:val="21"/>
                          </w:rPr>
                          <w:t>3</w:t>
                        </w:r>
                      </w:p>
                    </w:tc>
                    <w:tc>
                      <w:tcPr>
                        <w:tcW w:w="666" w:type="dxa"/>
                      </w:tcPr>
                      <w:p>
                        <w:pPr>
                          <w:pStyle w:val="TableParagraph"/>
                          <w:spacing w:before="50"/>
                          <w:ind w:right="192"/>
                          <w:jc w:val="right"/>
                          <w:rPr>
                            <w:sz w:val="21"/>
                          </w:rPr>
                        </w:pPr>
                        <w:r>
                          <w:rPr>
                            <w:w w:val="88"/>
                            <w:sz w:val="21"/>
                          </w:rPr>
                          <w:t>6</w:t>
                        </w:r>
                      </w:p>
                    </w:tc>
                    <w:tc>
                      <w:tcPr>
                        <w:tcW w:w="683" w:type="dxa"/>
                      </w:tcPr>
                      <w:p>
                        <w:pPr>
                          <w:pStyle w:val="TableParagraph"/>
                          <w:spacing w:before="50"/>
                          <w:ind w:left="157" w:right="70"/>
                          <w:jc w:val="center"/>
                          <w:rPr>
                            <w:sz w:val="21"/>
                          </w:rPr>
                        </w:pPr>
                        <w:r>
                          <w:rPr>
                            <w:sz w:val="21"/>
                          </w:rPr>
                          <w:t>54</w:t>
                        </w:r>
                      </w:p>
                    </w:tc>
                    <w:tc>
                      <w:tcPr>
                        <w:tcW w:w="596" w:type="dxa"/>
                      </w:tcPr>
                      <w:p>
                        <w:pPr>
                          <w:pStyle w:val="TableParagraph"/>
                          <w:spacing w:before="58"/>
                          <w:ind w:right="104"/>
                          <w:jc w:val="right"/>
                          <w:rPr>
                            <w:sz w:val="21"/>
                          </w:rPr>
                        </w:pPr>
                        <w:r>
                          <w:rPr>
                            <w:w w:val="95"/>
                            <w:sz w:val="21"/>
                          </w:rPr>
                          <w:t>51</w:t>
                        </w:r>
                      </w:p>
                    </w:tc>
                    <w:tc>
                      <w:tcPr>
                        <w:tcW w:w="697" w:type="dxa"/>
                        <w:vMerge/>
                        <w:tcBorders>
                          <w:top w:val="nil"/>
                        </w:tcBorders>
                      </w:tcPr>
                      <w:p>
                        <w:pPr>
                          <w:rPr>
                            <w:sz w:val="2"/>
                            <w:szCs w:val="2"/>
                          </w:rPr>
                        </w:pPr>
                      </w:p>
                    </w:tc>
                    <w:tc>
                      <w:tcPr>
                        <w:tcW w:w="669" w:type="dxa"/>
                        <w:vMerge/>
                        <w:tcBorders>
                          <w:top w:val="nil"/>
                        </w:tcBorders>
                      </w:tcPr>
                      <w:p>
                        <w:pPr>
                          <w:rPr>
                            <w:sz w:val="2"/>
                            <w:szCs w:val="2"/>
                          </w:rPr>
                        </w:pPr>
                      </w:p>
                    </w:tc>
                    <w:tc>
                      <w:tcPr>
                        <w:tcW w:w="1296" w:type="dxa"/>
                        <w:gridSpan w:val="2"/>
                        <w:vMerge/>
                        <w:tcBorders>
                          <w:top w:val="nil"/>
                        </w:tcBorders>
                      </w:tcPr>
                      <w:p>
                        <w:pPr>
                          <w:rPr>
                            <w:sz w:val="2"/>
                            <w:szCs w:val="2"/>
                          </w:rPr>
                        </w:pPr>
                      </w:p>
                    </w:tc>
                  </w:tr>
                  <w:tr>
                    <w:trPr>
                      <w:trHeight w:val="336" w:hRule="atLeast"/>
                    </w:trPr>
                    <w:tc>
                      <w:tcPr>
                        <w:tcW w:w="391" w:type="dxa"/>
                      </w:tcPr>
                      <w:p>
                        <w:pPr>
                          <w:pStyle w:val="TableParagraph"/>
                          <w:spacing w:before="48"/>
                          <w:ind w:left="109"/>
                          <w:rPr>
                            <w:rFonts w:ascii="Arial Unicode MS" w:eastAsia="Arial Unicode MS" w:hint="eastAsia"/>
                            <w:sz w:val="17"/>
                          </w:rPr>
                        </w:pPr>
                        <w:r>
                          <w:rPr>
                            <w:rFonts w:ascii="Arial Unicode MS" w:eastAsia="Arial Unicode MS" w:hint="eastAsia"/>
                            <w:w w:val="103"/>
                            <w:sz w:val="17"/>
                          </w:rPr>
                          <w:t>名</w:t>
                        </w:r>
                      </w:p>
                    </w:tc>
                    <w:tc>
                      <w:tcPr>
                        <w:tcW w:w="794" w:type="dxa"/>
                      </w:tcPr>
                      <w:p>
                        <w:pPr>
                          <w:pStyle w:val="TableParagraph"/>
                          <w:tabs>
                            <w:tab w:pos="466" w:val="left" w:leader="none"/>
                          </w:tabs>
                          <w:spacing w:before="44"/>
                          <w:ind w:left="84"/>
                          <w:rPr>
                            <w:rFonts w:ascii="Arial Unicode MS" w:eastAsia="Arial Unicode MS" w:hint="eastAsia"/>
                            <w:sz w:val="18"/>
                          </w:rPr>
                        </w:pPr>
                        <w:r>
                          <w:rPr>
                            <w:rFonts w:ascii="Arial" w:eastAsia="Arial"/>
                            <w:w w:val="75"/>
                            <w:sz w:val="20"/>
                          </w:rPr>
                          <w:t>ILL</w:t>
                          <w:tab/>
                        </w:r>
                        <w:r>
                          <w:rPr>
                            <w:rFonts w:ascii="Arial Unicode MS" w:eastAsia="Arial Unicode MS" w:hint="eastAsia"/>
                            <w:w w:val="75"/>
                            <w:sz w:val="18"/>
                          </w:rPr>
                          <w:t>町</w:t>
                        </w:r>
                      </w:p>
                    </w:tc>
                    <w:tc>
                      <w:tcPr>
                        <w:tcW w:w="732" w:type="dxa"/>
                      </w:tcPr>
                      <w:p>
                        <w:pPr>
                          <w:pStyle w:val="TableParagraph"/>
                          <w:spacing w:before="33"/>
                          <w:ind w:right="189"/>
                          <w:jc w:val="right"/>
                          <w:rPr>
                            <w:sz w:val="21"/>
                          </w:rPr>
                        </w:pPr>
                        <w:r>
                          <w:rPr>
                            <w:w w:val="84"/>
                            <w:sz w:val="21"/>
                          </w:rPr>
                          <w:t>2</w:t>
                        </w:r>
                      </w:p>
                    </w:tc>
                    <w:tc>
                      <w:tcPr>
                        <w:tcW w:w="676" w:type="dxa"/>
                      </w:tcPr>
                      <w:p>
                        <w:pPr>
                          <w:pStyle w:val="TableParagraph"/>
                          <w:spacing w:before="33"/>
                          <w:ind w:right="203"/>
                          <w:jc w:val="right"/>
                          <w:rPr>
                            <w:sz w:val="21"/>
                          </w:rPr>
                        </w:pPr>
                        <w:r>
                          <w:rPr>
                            <w:w w:val="85"/>
                            <w:sz w:val="21"/>
                          </w:rPr>
                          <w:t>12</w:t>
                        </w:r>
                      </w:p>
                    </w:tc>
                    <w:tc>
                      <w:tcPr>
                        <w:tcW w:w="665" w:type="dxa"/>
                      </w:tcPr>
                      <w:p>
                        <w:pPr>
                          <w:pStyle w:val="TableParagraph"/>
                          <w:spacing w:before="41"/>
                          <w:ind w:right="195"/>
                          <w:jc w:val="right"/>
                          <w:rPr>
                            <w:sz w:val="21"/>
                          </w:rPr>
                        </w:pPr>
                        <w:r>
                          <w:rPr>
                            <w:w w:val="85"/>
                            <w:sz w:val="21"/>
                          </w:rPr>
                          <w:t>47</w:t>
                        </w:r>
                      </w:p>
                    </w:tc>
                    <w:tc>
                      <w:tcPr>
                        <w:tcW w:w="593" w:type="dxa"/>
                      </w:tcPr>
                      <w:p>
                        <w:pPr>
                          <w:pStyle w:val="TableParagraph"/>
                          <w:spacing w:before="48"/>
                          <w:ind w:left="231" w:right="69"/>
                          <w:jc w:val="center"/>
                          <w:rPr>
                            <w:sz w:val="21"/>
                          </w:rPr>
                        </w:pPr>
                        <w:r>
                          <w:rPr>
                            <w:sz w:val="21"/>
                          </w:rPr>
                          <w:t>37</w:t>
                        </w:r>
                      </w:p>
                    </w:tc>
                    <w:tc>
                      <w:tcPr>
                        <w:tcW w:w="737" w:type="dxa"/>
                      </w:tcPr>
                      <w:p>
                        <w:pPr>
                          <w:pStyle w:val="TableParagraph"/>
                          <w:spacing w:before="56"/>
                          <w:ind w:left="449"/>
                          <w:rPr>
                            <w:rFonts w:ascii="Arial"/>
                            <w:sz w:val="20"/>
                          </w:rPr>
                        </w:pPr>
                        <w:r>
                          <w:rPr>
                            <w:rFonts w:ascii="Arial"/>
                            <w:w w:val="92"/>
                            <w:sz w:val="20"/>
                          </w:rPr>
                          <w:t>I</w:t>
                        </w:r>
                      </w:p>
                    </w:tc>
                    <w:tc>
                      <w:tcPr>
                        <w:tcW w:w="666" w:type="dxa"/>
                      </w:tcPr>
                      <w:p>
                        <w:pPr>
                          <w:pStyle w:val="TableParagraph"/>
                          <w:spacing w:before="48"/>
                          <w:ind w:right="193"/>
                          <w:jc w:val="right"/>
                          <w:rPr>
                            <w:sz w:val="21"/>
                          </w:rPr>
                        </w:pPr>
                        <w:r>
                          <w:rPr>
                            <w:w w:val="90"/>
                            <w:sz w:val="21"/>
                          </w:rPr>
                          <w:t>12</w:t>
                        </w:r>
                      </w:p>
                    </w:tc>
                    <w:tc>
                      <w:tcPr>
                        <w:tcW w:w="683" w:type="dxa"/>
                      </w:tcPr>
                      <w:p>
                        <w:pPr>
                          <w:pStyle w:val="TableParagraph"/>
                          <w:spacing w:before="48"/>
                          <w:ind w:left="157" w:right="58"/>
                          <w:jc w:val="center"/>
                          <w:rPr>
                            <w:sz w:val="21"/>
                          </w:rPr>
                        </w:pPr>
                        <w:r>
                          <w:rPr>
                            <w:sz w:val="21"/>
                          </w:rPr>
                          <w:t>48</w:t>
                        </w:r>
                      </w:p>
                    </w:tc>
                    <w:tc>
                      <w:tcPr>
                        <w:tcW w:w="596" w:type="dxa"/>
                      </w:tcPr>
                      <w:p>
                        <w:pPr>
                          <w:pStyle w:val="TableParagraph"/>
                          <w:spacing w:before="55"/>
                          <w:ind w:right="113"/>
                          <w:jc w:val="right"/>
                          <w:rPr>
                            <w:sz w:val="21"/>
                          </w:rPr>
                        </w:pPr>
                        <w:r>
                          <w:rPr>
                            <w:w w:val="90"/>
                            <w:sz w:val="21"/>
                          </w:rPr>
                          <w:t>37</w:t>
                        </w:r>
                      </w:p>
                    </w:tc>
                    <w:tc>
                      <w:tcPr>
                        <w:tcW w:w="697" w:type="dxa"/>
                        <w:vMerge/>
                        <w:tcBorders>
                          <w:top w:val="nil"/>
                        </w:tcBorders>
                      </w:tcPr>
                      <w:p>
                        <w:pPr>
                          <w:rPr>
                            <w:sz w:val="2"/>
                            <w:szCs w:val="2"/>
                          </w:rPr>
                        </w:pPr>
                      </w:p>
                    </w:tc>
                    <w:tc>
                      <w:tcPr>
                        <w:tcW w:w="669" w:type="dxa"/>
                        <w:vMerge/>
                        <w:tcBorders>
                          <w:top w:val="nil"/>
                        </w:tcBorders>
                      </w:tcPr>
                      <w:p>
                        <w:pPr>
                          <w:rPr>
                            <w:sz w:val="2"/>
                            <w:szCs w:val="2"/>
                          </w:rPr>
                        </w:pPr>
                      </w:p>
                    </w:tc>
                    <w:tc>
                      <w:tcPr>
                        <w:tcW w:w="1296" w:type="dxa"/>
                        <w:gridSpan w:val="2"/>
                        <w:vMerge/>
                        <w:tcBorders>
                          <w:top w:val="nil"/>
                        </w:tcBorders>
                      </w:tcPr>
                      <w:p>
                        <w:pPr>
                          <w:rPr>
                            <w:sz w:val="2"/>
                            <w:szCs w:val="2"/>
                          </w:rPr>
                        </w:pPr>
                      </w:p>
                    </w:tc>
                  </w:tr>
                  <w:tr>
                    <w:trPr>
                      <w:trHeight w:val="346" w:hRule="atLeast"/>
                    </w:trPr>
                    <w:tc>
                      <w:tcPr>
                        <w:tcW w:w="391" w:type="dxa"/>
                      </w:tcPr>
                      <w:p>
                        <w:pPr>
                          <w:pStyle w:val="TableParagraph"/>
                          <w:spacing w:before="40"/>
                          <w:ind w:left="106"/>
                          <w:rPr>
                            <w:rFonts w:ascii="Arial Unicode MS" w:eastAsia="Arial Unicode MS" w:hint="eastAsia"/>
                            <w:sz w:val="18"/>
                          </w:rPr>
                        </w:pPr>
                        <w:r>
                          <w:rPr>
                            <w:rFonts w:ascii="Arial Unicode MS" w:eastAsia="Arial Unicode MS" w:hint="eastAsia"/>
                            <w:w w:val="60"/>
                            <w:sz w:val="18"/>
                          </w:rPr>
                          <w:t>南部</w:t>
                        </w:r>
                      </w:p>
                    </w:tc>
                    <w:tc>
                      <w:tcPr>
                        <w:tcW w:w="794" w:type="dxa"/>
                      </w:tcPr>
                      <w:p>
                        <w:pPr>
                          <w:pStyle w:val="TableParagraph"/>
                          <w:spacing w:before="54"/>
                          <w:ind w:left="466"/>
                          <w:rPr>
                            <w:rFonts w:ascii="Arial Unicode MS" w:eastAsia="Arial Unicode MS" w:hint="eastAsia"/>
                            <w:sz w:val="18"/>
                          </w:rPr>
                        </w:pPr>
                        <w:r>
                          <w:rPr>
                            <w:rFonts w:ascii="Arial Unicode MS" w:eastAsia="Arial Unicode MS" w:hint="eastAsia"/>
                            <w:w w:val="50"/>
                            <w:sz w:val="18"/>
                          </w:rPr>
                          <w:t>町</w:t>
                        </w:r>
                      </w:p>
                    </w:tc>
                    <w:tc>
                      <w:tcPr>
                        <w:tcW w:w="732" w:type="dxa"/>
                      </w:tcPr>
                      <w:p>
                        <w:pPr>
                          <w:pStyle w:val="TableParagraph"/>
                          <w:spacing w:before="43"/>
                          <w:ind w:right="237"/>
                          <w:jc w:val="right"/>
                          <w:rPr>
                            <w:sz w:val="21"/>
                          </w:rPr>
                        </w:pPr>
                        <w:r>
                          <w:rPr>
                            <w:w w:val="50"/>
                            <w:sz w:val="21"/>
                          </w:rPr>
                          <w:t>1</w:t>
                        </w:r>
                      </w:p>
                    </w:tc>
                    <w:tc>
                      <w:tcPr>
                        <w:tcW w:w="676" w:type="dxa"/>
                      </w:tcPr>
                      <w:p>
                        <w:pPr>
                          <w:pStyle w:val="TableParagraph"/>
                          <w:spacing w:before="43"/>
                          <w:ind w:right="202"/>
                          <w:jc w:val="right"/>
                          <w:rPr>
                            <w:sz w:val="21"/>
                          </w:rPr>
                        </w:pPr>
                        <w:r>
                          <w:rPr>
                            <w:w w:val="90"/>
                            <w:sz w:val="21"/>
                          </w:rPr>
                          <w:t>12</w:t>
                        </w:r>
                      </w:p>
                    </w:tc>
                    <w:tc>
                      <w:tcPr>
                        <w:tcW w:w="665" w:type="dxa"/>
                      </w:tcPr>
                      <w:p>
                        <w:pPr>
                          <w:pStyle w:val="TableParagraph"/>
                          <w:spacing w:before="50"/>
                          <w:ind w:right="195"/>
                          <w:jc w:val="right"/>
                          <w:rPr>
                            <w:sz w:val="21"/>
                          </w:rPr>
                        </w:pPr>
                        <w:r>
                          <w:rPr>
                            <w:w w:val="85"/>
                            <w:sz w:val="21"/>
                          </w:rPr>
                          <w:t>49</w:t>
                        </w:r>
                      </w:p>
                    </w:tc>
                    <w:tc>
                      <w:tcPr>
                        <w:tcW w:w="593" w:type="dxa"/>
                      </w:tcPr>
                      <w:p>
                        <w:pPr>
                          <w:pStyle w:val="TableParagraph"/>
                          <w:spacing w:before="50"/>
                          <w:ind w:left="229" w:right="69"/>
                          <w:jc w:val="center"/>
                          <w:rPr>
                            <w:sz w:val="21"/>
                          </w:rPr>
                        </w:pPr>
                        <w:r>
                          <w:rPr>
                            <w:sz w:val="21"/>
                          </w:rPr>
                          <w:t>23</w:t>
                        </w:r>
                      </w:p>
                    </w:tc>
                    <w:tc>
                      <w:tcPr>
                        <w:tcW w:w="737" w:type="dxa"/>
                      </w:tcPr>
                      <w:p>
                        <w:pPr>
                          <w:pStyle w:val="TableParagraph"/>
                          <w:spacing w:before="59"/>
                          <w:ind w:left="449"/>
                          <w:rPr>
                            <w:rFonts w:ascii="Arial"/>
                            <w:sz w:val="20"/>
                          </w:rPr>
                        </w:pPr>
                        <w:r>
                          <w:rPr>
                            <w:rFonts w:ascii="Arial"/>
                            <w:w w:val="94"/>
                            <w:sz w:val="20"/>
                          </w:rPr>
                          <w:t>I</w:t>
                        </w:r>
                      </w:p>
                    </w:tc>
                    <w:tc>
                      <w:tcPr>
                        <w:tcW w:w="666" w:type="dxa"/>
                      </w:tcPr>
                      <w:p>
                        <w:pPr>
                          <w:pStyle w:val="TableParagraph"/>
                          <w:spacing w:before="58"/>
                          <w:ind w:right="182"/>
                          <w:jc w:val="right"/>
                          <w:rPr>
                            <w:sz w:val="21"/>
                          </w:rPr>
                        </w:pPr>
                        <w:r>
                          <w:rPr>
                            <w:w w:val="95"/>
                            <w:sz w:val="21"/>
                          </w:rPr>
                          <w:t>11</w:t>
                        </w:r>
                      </w:p>
                    </w:tc>
                    <w:tc>
                      <w:tcPr>
                        <w:tcW w:w="683" w:type="dxa"/>
                      </w:tcPr>
                      <w:p>
                        <w:pPr>
                          <w:pStyle w:val="TableParagraph"/>
                          <w:spacing w:before="58"/>
                          <w:ind w:left="157" w:right="71"/>
                          <w:jc w:val="center"/>
                          <w:rPr>
                            <w:sz w:val="21"/>
                          </w:rPr>
                        </w:pPr>
                        <w:r>
                          <w:rPr>
                            <w:sz w:val="21"/>
                          </w:rPr>
                          <w:t>45</w:t>
                        </w:r>
                      </w:p>
                    </w:tc>
                    <w:tc>
                      <w:tcPr>
                        <w:tcW w:w="596" w:type="dxa"/>
                      </w:tcPr>
                      <w:p>
                        <w:pPr>
                          <w:pStyle w:val="TableParagraph"/>
                          <w:spacing w:before="65"/>
                          <w:ind w:right="110"/>
                          <w:jc w:val="right"/>
                          <w:rPr>
                            <w:sz w:val="21"/>
                          </w:rPr>
                        </w:pPr>
                        <w:r>
                          <w:rPr>
                            <w:w w:val="95"/>
                            <w:sz w:val="21"/>
                          </w:rPr>
                          <w:t>28</w:t>
                        </w:r>
                      </w:p>
                    </w:tc>
                    <w:tc>
                      <w:tcPr>
                        <w:tcW w:w="697" w:type="dxa"/>
                        <w:vMerge/>
                        <w:tcBorders>
                          <w:top w:val="nil"/>
                        </w:tcBorders>
                      </w:tcPr>
                      <w:p>
                        <w:pPr>
                          <w:rPr>
                            <w:sz w:val="2"/>
                            <w:szCs w:val="2"/>
                          </w:rPr>
                        </w:pPr>
                      </w:p>
                    </w:tc>
                    <w:tc>
                      <w:tcPr>
                        <w:tcW w:w="669" w:type="dxa"/>
                        <w:vMerge/>
                        <w:tcBorders>
                          <w:top w:val="nil"/>
                        </w:tcBorders>
                      </w:tcPr>
                      <w:p>
                        <w:pPr>
                          <w:rPr>
                            <w:sz w:val="2"/>
                            <w:szCs w:val="2"/>
                          </w:rPr>
                        </w:pPr>
                      </w:p>
                    </w:tc>
                    <w:tc>
                      <w:tcPr>
                        <w:tcW w:w="1296" w:type="dxa"/>
                        <w:gridSpan w:val="2"/>
                        <w:vMerge/>
                        <w:tcBorders>
                          <w:top w:val="nil"/>
                        </w:tcBorders>
                      </w:tcPr>
                      <w:p>
                        <w:pPr>
                          <w:rPr>
                            <w:sz w:val="2"/>
                            <w:szCs w:val="2"/>
                          </w:rPr>
                        </w:pPr>
                      </w:p>
                    </w:tc>
                  </w:tr>
                  <w:tr>
                    <w:trPr>
                      <w:trHeight w:val="419" w:hRule="atLeast"/>
                    </w:trPr>
                    <w:tc>
                      <w:tcPr>
                        <w:tcW w:w="1185" w:type="dxa"/>
                        <w:gridSpan w:val="2"/>
                      </w:tcPr>
                      <w:p>
                        <w:pPr>
                          <w:pStyle w:val="TableParagraph"/>
                          <w:spacing w:before="40"/>
                          <w:ind w:left="93"/>
                          <w:rPr>
                            <w:rFonts w:ascii="Arial Unicode MS" w:eastAsia="Arial Unicode MS" w:hint="eastAsia"/>
                            <w:sz w:val="18"/>
                          </w:rPr>
                        </w:pPr>
                        <w:r>
                          <w:rPr>
                            <w:rFonts w:ascii="Arial Unicode MS" w:eastAsia="Arial Unicode MS" w:hint="eastAsia"/>
                            <w:w w:val="95"/>
                            <w:sz w:val="18"/>
                          </w:rPr>
                          <w:t>階上町</w:t>
                        </w:r>
                      </w:p>
                    </w:tc>
                    <w:tc>
                      <w:tcPr>
                        <w:tcW w:w="732" w:type="dxa"/>
                      </w:tcPr>
                      <w:p>
                        <w:pPr>
                          <w:pStyle w:val="TableParagraph"/>
                          <w:spacing w:before="43"/>
                          <w:ind w:right="178"/>
                          <w:jc w:val="right"/>
                          <w:rPr>
                            <w:sz w:val="21"/>
                          </w:rPr>
                        </w:pPr>
                        <w:r>
                          <w:rPr>
                            <w:w w:val="98"/>
                            <w:sz w:val="21"/>
                          </w:rPr>
                          <w:t>3</w:t>
                        </w:r>
                      </w:p>
                    </w:tc>
                    <w:tc>
                      <w:tcPr>
                        <w:tcW w:w="676" w:type="dxa"/>
                      </w:tcPr>
                      <w:p>
                        <w:pPr>
                          <w:pStyle w:val="TableParagraph"/>
                          <w:spacing w:before="43"/>
                          <w:ind w:right="195"/>
                          <w:jc w:val="right"/>
                          <w:rPr>
                            <w:sz w:val="21"/>
                          </w:rPr>
                        </w:pPr>
                        <w:r>
                          <w:rPr>
                            <w:w w:val="90"/>
                            <w:sz w:val="21"/>
                          </w:rPr>
                          <w:t>50</w:t>
                        </w:r>
                      </w:p>
                    </w:tc>
                    <w:tc>
                      <w:tcPr>
                        <w:tcW w:w="665" w:type="dxa"/>
                      </w:tcPr>
                      <w:p>
                        <w:pPr>
                          <w:pStyle w:val="TableParagraph"/>
                          <w:spacing w:before="50"/>
                          <w:ind w:right="200"/>
                          <w:jc w:val="right"/>
                          <w:rPr>
                            <w:sz w:val="21"/>
                          </w:rPr>
                        </w:pPr>
                        <w:r>
                          <w:rPr>
                            <w:w w:val="85"/>
                            <w:sz w:val="21"/>
                          </w:rPr>
                          <w:t>95</w:t>
                        </w:r>
                      </w:p>
                    </w:tc>
                    <w:tc>
                      <w:tcPr>
                        <w:tcW w:w="593" w:type="dxa"/>
                      </w:tcPr>
                      <w:p>
                        <w:pPr>
                          <w:pStyle w:val="TableParagraph"/>
                          <w:spacing w:before="50"/>
                          <w:ind w:left="160" w:right="8"/>
                          <w:jc w:val="center"/>
                          <w:rPr>
                            <w:sz w:val="21"/>
                          </w:rPr>
                        </w:pPr>
                        <w:r>
                          <w:rPr>
                            <w:sz w:val="21"/>
                          </w:rPr>
                          <w:t>69</w:t>
                        </w:r>
                      </w:p>
                    </w:tc>
                    <w:tc>
                      <w:tcPr>
                        <w:tcW w:w="737" w:type="dxa"/>
                      </w:tcPr>
                      <w:p>
                        <w:pPr>
                          <w:pStyle w:val="TableParagraph"/>
                          <w:spacing w:before="50"/>
                          <w:ind w:left="445"/>
                          <w:rPr>
                            <w:sz w:val="21"/>
                          </w:rPr>
                        </w:pPr>
                        <w:r>
                          <w:rPr>
                            <w:w w:val="107"/>
                            <w:sz w:val="21"/>
                          </w:rPr>
                          <w:t>3</w:t>
                        </w:r>
                      </w:p>
                    </w:tc>
                    <w:tc>
                      <w:tcPr>
                        <w:tcW w:w="666" w:type="dxa"/>
                      </w:tcPr>
                      <w:p>
                        <w:pPr>
                          <w:pStyle w:val="TableParagraph"/>
                          <w:spacing w:before="50"/>
                          <w:ind w:right="184"/>
                          <w:jc w:val="right"/>
                          <w:rPr>
                            <w:sz w:val="21"/>
                          </w:rPr>
                        </w:pPr>
                        <w:r>
                          <w:rPr>
                            <w:w w:val="90"/>
                            <w:sz w:val="21"/>
                          </w:rPr>
                          <w:t>47</w:t>
                        </w:r>
                      </w:p>
                    </w:tc>
                    <w:tc>
                      <w:tcPr>
                        <w:tcW w:w="683" w:type="dxa"/>
                      </w:tcPr>
                      <w:p>
                        <w:pPr>
                          <w:pStyle w:val="TableParagraph"/>
                          <w:spacing w:before="58"/>
                          <w:ind w:left="157" w:right="56"/>
                          <w:jc w:val="center"/>
                          <w:rPr>
                            <w:sz w:val="21"/>
                          </w:rPr>
                        </w:pPr>
                        <w:r>
                          <w:rPr>
                            <w:sz w:val="21"/>
                          </w:rPr>
                          <w:t>93</w:t>
                        </w:r>
                      </w:p>
                    </w:tc>
                    <w:tc>
                      <w:tcPr>
                        <w:tcW w:w="596" w:type="dxa"/>
                      </w:tcPr>
                      <w:p>
                        <w:pPr>
                          <w:pStyle w:val="TableParagraph"/>
                          <w:spacing w:before="58"/>
                          <w:ind w:right="117"/>
                          <w:jc w:val="right"/>
                          <w:rPr>
                            <w:sz w:val="21"/>
                          </w:rPr>
                        </w:pPr>
                        <w:r>
                          <w:rPr>
                            <w:w w:val="90"/>
                            <w:sz w:val="21"/>
                          </w:rPr>
                          <w:t>74</w:t>
                        </w:r>
                      </w:p>
                    </w:tc>
                    <w:tc>
                      <w:tcPr>
                        <w:tcW w:w="697" w:type="dxa"/>
                        <w:vMerge/>
                        <w:tcBorders>
                          <w:top w:val="nil"/>
                        </w:tcBorders>
                      </w:tcPr>
                      <w:p>
                        <w:pPr>
                          <w:rPr>
                            <w:sz w:val="2"/>
                            <w:szCs w:val="2"/>
                          </w:rPr>
                        </w:pPr>
                      </w:p>
                    </w:tc>
                    <w:tc>
                      <w:tcPr>
                        <w:tcW w:w="669" w:type="dxa"/>
                        <w:vMerge/>
                        <w:tcBorders>
                          <w:top w:val="nil"/>
                        </w:tcBorders>
                      </w:tcPr>
                      <w:p>
                        <w:pPr>
                          <w:rPr>
                            <w:sz w:val="2"/>
                            <w:szCs w:val="2"/>
                          </w:rPr>
                        </w:pPr>
                      </w:p>
                    </w:tc>
                    <w:tc>
                      <w:tcPr>
                        <w:tcW w:w="1296" w:type="dxa"/>
                        <w:gridSpan w:val="2"/>
                        <w:vMerge/>
                        <w:tcBorders>
                          <w:top w:val="nil"/>
                        </w:tcBorders>
                      </w:tcPr>
                      <w:p>
                        <w:pPr>
                          <w:rPr>
                            <w:sz w:val="2"/>
                            <w:szCs w:val="2"/>
                          </w:rPr>
                        </w:pPr>
                      </w:p>
                    </w:tc>
                  </w:tr>
                </w:tbl>
                <w:p>
                  <w:pPr>
                    <w:pStyle w:val="BodyText"/>
                  </w:pPr>
                </w:p>
              </w:txbxContent>
            </v:textbox>
            <w10:wrap type="none"/>
          </v:shape>
        </w:pict>
      </w:r>
      <w:r>
        <w:rPr/>
        <w:pict>
          <v:shape style="position:absolute;margin-left:67.287407pt;margin-top:6.386712pt;width:421.5pt;height:30.7pt;mso-position-horizontal-relative:page;mso-position-vertical-relative:paragraph;z-index:422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6"/>
                    <w:gridCol w:w="381"/>
                    <w:gridCol w:w="858"/>
                    <w:gridCol w:w="1002"/>
                    <w:gridCol w:w="664"/>
                    <w:gridCol w:w="715"/>
                    <w:gridCol w:w="618"/>
                    <w:gridCol w:w="669"/>
                    <w:gridCol w:w="681"/>
                    <w:gridCol w:w="1020"/>
                    <w:gridCol w:w="959"/>
                    <w:gridCol w:w="520"/>
                  </w:tblGrid>
                  <w:tr>
                    <w:trPr>
                      <w:trHeight w:val="308" w:hRule="atLeast"/>
                    </w:trPr>
                    <w:tc>
                      <w:tcPr>
                        <w:tcW w:w="346" w:type="dxa"/>
                      </w:tcPr>
                      <w:p>
                        <w:pPr>
                          <w:pStyle w:val="TableParagraph"/>
                          <w:spacing w:before="7"/>
                          <w:ind w:left="57"/>
                          <w:rPr>
                            <w:rFonts w:ascii="Arial Unicode MS" w:eastAsia="Arial Unicode MS" w:hint="eastAsia"/>
                            <w:sz w:val="18"/>
                          </w:rPr>
                        </w:pPr>
                        <w:r>
                          <w:rPr>
                            <w:rFonts w:ascii="Arial Unicode MS" w:eastAsia="Arial Unicode MS" w:hint="eastAsia"/>
                            <w:w w:val="107"/>
                            <w:sz w:val="18"/>
                          </w:rPr>
                          <w:t>六</w:t>
                        </w:r>
                      </w:p>
                    </w:tc>
                    <w:tc>
                      <w:tcPr>
                        <w:tcW w:w="381" w:type="dxa"/>
                      </w:tcPr>
                      <w:p>
                        <w:pPr>
                          <w:pStyle w:val="TableParagraph"/>
                          <w:ind w:left="95"/>
                          <w:rPr>
                            <w:rFonts w:ascii="Arial Unicode MS" w:eastAsia="Arial Unicode MS" w:hint="eastAsia"/>
                            <w:sz w:val="18"/>
                          </w:rPr>
                        </w:pPr>
                        <w:r>
                          <w:rPr>
                            <w:rFonts w:ascii="Arial Unicode MS" w:eastAsia="Arial Unicode MS" w:hint="eastAsia"/>
                            <w:w w:val="110"/>
                            <w:sz w:val="18"/>
                          </w:rPr>
                          <w:t>戸</w:t>
                        </w:r>
                      </w:p>
                    </w:tc>
                    <w:tc>
                      <w:tcPr>
                        <w:tcW w:w="858" w:type="dxa"/>
                      </w:tcPr>
                      <w:p>
                        <w:pPr>
                          <w:pStyle w:val="TableParagraph"/>
                          <w:rPr>
                            <w:sz w:val="22"/>
                          </w:rPr>
                        </w:pPr>
                      </w:p>
                    </w:tc>
                    <w:tc>
                      <w:tcPr>
                        <w:tcW w:w="1002" w:type="dxa"/>
                      </w:tcPr>
                      <w:p>
                        <w:pPr>
                          <w:pStyle w:val="TableParagraph"/>
                          <w:rPr>
                            <w:sz w:val="22"/>
                          </w:rPr>
                        </w:pPr>
                      </w:p>
                    </w:tc>
                    <w:tc>
                      <w:tcPr>
                        <w:tcW w:w="664" w:type="dxa"/>
                      </w:tcPr>
                      <w:p>
                        <w:pPr>
                          <w:pStyle w:val="TableParagraph"/>
                          <w:spacing w:before="11"/>
                          <w:ind w:left="13" w:right="19"/>
                          <w:jc w:val="center"/>
                          <w:rPr>
                            <w:sz w:val="21"/>
                          </w:rPr>
                        </w:pPr>
                        <w:r>
                          <w:rPr>
                            <w:w w:val="95"/>
                            <w:sz w:val="21"/>
                          </w:rPr>
                          <w:t>55</w:t>
                        </w:r>
                      </w:p>
                    </w:tc>
                    <w:tc>
                      <w:tcPr>
                        <w:tcW w:w="715" w:type="dxa"/>
                      </w:tcPr>
                      <w:p>
                        <w:pPr>
                          <w:pStyle w:val="TableParagraph"/>
                          <w:rPr>
                            <w:sz w:val="22"/>
                          </w:rPr>
                        </w:pPr>
                      </w:p>
                    </w:tc>
                    <w:tc>
                      <w:tcPr>
                        <w:tcW w:w="618" w:type="dxa"/>
                      </w:tcPr>
                      <w:p>
                        <w:pPr>
                          <w:pStyle w:val="TableParagraph"/>
                          <w:rPr>
                            <w:sz w:val="22"/>
                          </w:rPr>
                        </w:pPr>
                      </w:p>
                    </w:tc>
                    <w:tc>
                      <w:tcPr>
                        <w:tcW w:w="669" w:type="dxa"/>
                      </w:tcPr>
                      <w:p>
                        <w:pPr>
                          <w:pStyle w:val="TableParagraph"/>
                          <w:spacing w:before="18"/>
                          <w:ind w:left="203" w:right="209"/>
                          <w:jc w:val="center"/>
                          <w:rPr>
                            <w:sz w:val="21"/>
                          </w:rPr>
                        </w:pPr>
                        <w:r>
                          <w:rPr>
                            <w:sz w:val="21"/>
                          </w:rPr>
                          <w:t>22</w:t>
                        </w:r>
                      </w:p>
                    </w:tc>
                    <w:tc>
                      <w:tcPr>
                        <w:tcW w:w="681" w:type="dxa"/>
                      </w:tcPr>
                      <w:p>
                        <w:pPr>
                          <w:pStyle w:val="TableParagraph"/>
                          <w:spacing w:before="25"/>
                          <w:ind w:left="211" w:right="217"/>
                          <w:jc w:val="center"/>
                          <w:rPr>
                            <w:sz w:val="21"/>
                          </w:rPr>
                        </w:pPr>
                        <w:r>
                          <w:rPr>
                            <w:sz w:val="21"/>
                          </w:rPr>
                          <w:t>55</w:t>
                        </w:r>
                      </w:p>
                    </w:tc>
                    <w:tc>
                      <w:tcPr>
                        <w:tcW w:w="2499" w:type="dxa"/>
                        <w:gridSpan w:val="3"/>
                      </w:tcPr>
                      <w:p>
                        <w:pPr>
                          <w:pStyle w:val="TableParagraph"/>
                          <w:rPr>
                            <w:sz w:val="22"/>
                          </w:rPr>
                        </w:pPr>
                      </w:p>
                    </w:tc>
                  </w:tr>
                  <w:tr>
                    <w:trPr>
                      <w:trHeight w:val="304" w:hRule="atLeast"/>
                    </w:trPr>
                    <w:tc>
                      <w:tcPr>
                        <w:tcW w:w="346" w:type="dxa"/>
                      </w:tcPr>
                      <w:p>
                        <w:pPr>
                          <w:pStyle w:val="TableParagraph"/>
                          <w:spacing w:before="34"/>
                          <w:ind w:left="50"/>
                          <w:rPr>
                            <w:rFonts w:ascii="Arial Unicode MS" w:eastAsia="Arial Unicode MS" w:hint="eastAsia"/>
                            <w:sz w:val="17"/>
                          </w:rPr>
                        </w:pPr>
                        <w:r>
                          <w:rPr>
                            <w:rFonts w:ascii="Arial Unicode MS" w:eastAsia="Arial Unicode MS" w:hint="eastAsia"/>
                            <w:w w:val="105"/>
                            <w:sz w:val="17"/>
                          </w:rPr>
                          <w:t>横</w:t>
                        </w:r>
                      </w:p>
                    </w:tc>
                    <w:tc>
                      <w:tcPr>
                        <w:tcW w:w="1239" w:type="dxa"/>
                        <w:gridSpan w:val="2"/>
                      </w:tcPr>
                      <w:p>
                        <w:pPr>
                          <w:pStyle w:val="TableParagraph"/>
                          <w:spacing w:before="31"/>
                          <w:ind w:left="96"/>
                          <w:rPr>
                            <w:rFonts w:ascii="Arial Unicode MS" w:eastAsia="Arial Unicode MS" w:hint="eastAsia"/>
                            <w:sz w:val="18"/>
                          </w:rPr>
                        </w:pPr>
                        <w:r>
                          <w:rPr>
                            <w:rFonts w:ascii="Arial Unicode MS" w:eastAsia="Arial Unicode MS" w:hint="eastAsia"/>
                            <w:w w:val="105"/>
                            <w:sz w:val="18"/>
                          </w:rPr>
                          <w:t>浜町</w:t>
                        </w:r>
                      </w:p>
                    </w:tc>
                    <w:tc>
                      <w:tcPr>
                        <w:tcW w:w="1002" w:type="dxa"/>
                      </w:tcPr>
                      <w:p>
                        <w:pPr>
                          <w:pStyle w:val="TableParagraph"/>
                          <w:tabs>
                            <w:tab w:pos="662" w:val="left" w:leader="none"/>
                          </w:tabs>
                          <w:spacing w:before="27"/>
                          <w:ind w:left="2"/>
                          <w:rPr>
                            <w:sz w:val="21"/>
                          </w:rPr>
                        </w:pPr>
                        <w:r>
                          <w:rPr>
                            <w:sz w:val="21"/>
                          </w:rPr>
                          <w:t>2</w:t>
                          <w:tab/>
                          <w:t>7</w:t>
                        </w:r>
                      </w:p>
                    </w:tc>
                    <w:tc>
                      <w:tcPr>
                        <w:tcW w:w="664" w:type="dxa"/>
                      </w:tcPr>
                      <w:p>
                        <w:pPr>
                          <w:pStyle w:val="TableParagraph"/>
                          <w:spacing w:before="34"/>
                          <w:ind w:left="5" w:right="5"/>
                          <w:jc w:val="center"/>
                          <w:rPr>
                            <w:sz w:val="21"/>
                          </w:rPr>
                        </w:pPr>
                        <w:r>
                          <w:rPr>
                            <w:sz w:val="21"/>
                          </w:rPr>
                          <w:t>53</w:t>
                        </w:r>
                      </w:p>
                    </w:tc>
                    <w:tc>
                      <w:tcPr>
                        <w:tcW w:w="715" w:type="dxa"/>
                      </w:tcPr>
                      <w:p>
                        <w:pPr>
                          <w:pStyle w:val="TableParagraph"/>
                          <w:spacing w:before="41"/>
                          <w:ind w:left="230"/>
                          <w:rPr>
                            <w:sz w:val="21"/>
                          </w:rPr>
                        </w:pPr>
                        <w:r>
                          <w:rPr>
                            <w:sz w:val="21"/>
                          </w:rPr>
                          <w:t>33</w:t>
                        </w:r>
                      </w:p>
                    </w:tc>
                    <w:tc>
                      <w:tcPr>
                        <w:tcW w:w="618" w:type="dxa"/>
                      </w:tcPr>
                      <w:p>
                        <w:pPr>
                          <w:pStyle w:val="TableParagraph"/>
                          <w:spacing w:line="236" w:lineRule="exact" w:before="49"/>
                          <w:ind w:left="46"/>
                          <w:jc w:val="center"/>
                          <w:rPr>
                            <w:sz w:val="21"/>
                          </w:rPr>
                        </w:pPr>
                        <w:r>
                          <w:rPr>
                            <w:w w:val="98"/>
                            <w:sz w:val="21"/>
                          </w:rPr>
                          <w:t>3</w:t>
                        </w:r>
                      </w:p>
                    </w:tc>
                    <w:tc>
                      <w:tcPr>
                        <w:tcW w:w="669" w:type="dxa"/>
                      </w:tcPr>
                      <w:p>
                        <w:pPr>
                          <w:pStyle w:val="TableParagraph"/>
                          <w:spacing w:before="41"/>
                          <w:ind w:left="199" w:right="212"/>
                          <w:jc w:val="center"/>
                          <w:rPr>
                            <w:sz w:val="21"/>
                          </w:rPr>
                        </w:pPr>
                        <w:r>
                          <w:rPr>
                            <w:sz w:val="21"/>
                          </w:rPr>
                          <w:t>10</w:t>
                        </w:r>
                      </w:p>
                    </w:tc>
                    <w:tc>
                      <w:tcPr>
                        <w:tcW w:w="681" w:type="dxa"/>
                      </w:tcPr>
                      <w:p>
                        <w:pPr>
                          <w:pStyle w:val="TableParagraph"/>
                          <w:spacing w:line="236" w:lineRule="exact" w:before="49"/>
                          <w:ind w:left="212" w:right="215"/>
                          <w:jc w:val="center"/>
                          <w:rPr>
                            <w:sz w:val="21"/>
                          </w:rPr>
                        </w:pPr>
                        <w:r>
                          <w:rPr>
                            <w:sz w:val="21"/>
                          </w:rPr>
                          <w:t>41</w:t>
                        </w:r>
                      </w:p>
                    </w:tc>
                    <w:tc>
                      <w:tcPr>
                        <w:tcW w:w="1020" w:type="dxa"/>
                      </w:tcPr>
                      <w:p>
                        <w:pPr>
                          <w:pStyle w:val="TableParagraph"/>
                          <w:spacing w:line="229" w:lineRule="exact" w:before="56"/>
                          <w:ind w:left="244"/>
                          <w:rPr>
                            <w:sz w:val="21"/>
                          </w:rPr>
                        </w:pPr>
                        <w:r>
                          <w:rPr>
                            <w:sz w:val="21"/>
                          </w:rPr>
                          <w:t>41</w:t>
                        </w:r>
                      </w:p>
                    </w:tc>
                    <w:tc>
                      <w:tcPr>
                        <w:tcW w:w="959" w:type="dxa"/>
                      </w:tcPr>
                      <w:p>
                        <w:pPr>
                          <w:pStyle w:val="TableParagraph"/>
                          <w:tabs>
                            <w:tab w:pos="670" w:val="left" w:leader="none"/>
                          </w:tabs>
                          <w:spacing w:line="232" w:lineRule="exact" w:before="53"/>
                          <w:ind w:left="-10"/>
                          <w:rPr>
                            <w:sz w:val="21"/>
                          </w:rPr>
                        </w:pPr>
                        <w:r>
                          <w:rPr>
                            <w:position w:val="1"/>
                            <w:sz w:val="21"/>
                          </w:rPr>
                          <w:t>1</w:t>
                          <w:tab/>
                        </w:r>
                        <w:r>
                          <w:rPr>
                            <w:sz w:val="21"/>
                          </w:rPr>
                          <w:t>3</w:t>
                        </w:r>
                      </w:p>
                    </w:tc>
                    <w:tc>
                      <w:tcPr>
                        <w:tcW w:w="520" w:type="dxa"/>
                      </w:tcPr>
                      <w:p>
                        <w:pPr>
                          <w:pStyle w:val="TableParagraph"/>
                          <w:spacing w:line="222" w:lineRule="exact" w:before="63"/>
                          <w:ind w:left="178"/>
                          <w:rPr>
                            <w:sz w:val="21"/>
                          </w:rPr>
                        </w:pPr>
                        <w:r>
                          <w:rPr>
                            <w:w w:val="90"/>
                            <w:sz w:val="21"/>
                          </w:rPr>
                          <w:t>··12</w:t>
                        </w:r>
                      </w:p>
                    </w:tc>
                  </w:tr>
                </w:tbl>
                <w:p>
                  <w:pPr>
                    <w:pStyle w:val="BodyText"/>
                  </w:pPr>
                </w:p>
              </w:txbxContent>
            </v:textbox>
            <w10:wrap type="none"/>
          </v:shape>
        </w:pict>
      </w:r>
      <w:r>
        <w:rPr>
          <w:rFonts w:ascii="Arial Unicode MS" w:eastAsia="Arial Unicode MS" w:hint="eastAsia"/>
          <w:sz w:val="18"/>
        </w:rPr>
        <w:t>町</w:t>
        <w:tab/>
      </w:r>
      <w:r>
        <w:rPr>
          <w:rFonts w:ascii="Arial Unicode MS" w:eastAsia="Arial Unicode MS" w:hint="eastAsia"/>
          <w:w w:val="85"/>
          <w:position w:val="-42"/>
          <w:sz w:val="71"/>
        </w:rPr>
        <w:t>゜</w:t>
        <w:tab/>
      </w:r>
      <w:r>
        <w:rPr>
          <w:spacing w:val="-10"/>
          <w:w w:val="95"/>
          <w:position w:val="1"/>
          <w:sz w:val="21"/>
        </w:rPr>
        <w:t>29</w:t>
      </w:r>
    </w:p>
    <w:p>
      <w:pPr>
        <w:tabs>
          <w:tab w:pos="1518" w:val="left" w:leader="none"/>
        </w:tabs>
        <w:spacing w:before="13"/>
        <w:ind w:left="1100" w:right="0" w:firstLine="0"/>
        <w:jc w:val="left"/>
        <w:rPr>
          <w:rFonts w:ascii="Arial Unicode MS" w:eastAsia="Arial Unicode MS" w:hint="eastAsia"/>
          <w:sz w:val="71"/>
        </w:rPr>
      </w:pPr>
      <w:r>
        <w:rPr/>
        <w:br w:type="column"/>
      </w:r>
      <w:r>
        <w:rPr>
          <w:w w:val="85"/>
          <w:sz w:val="21"/>
        </w:rPr>
        <w:t>58</w:t>
        <w:tab/>
      </w:r>
      <w:r>
        <w:rPr>
          <w:rFonts w:ascii="Arial Unicode MS" w:eastAsia="Arial Unicode MS" w:hint="eastAsia"/>
          <w:w w:val="55"/>
          <w:position w:val="-42"/>
          <w:sz w:val="71"/>
        </w:rPr>
        <w:t>゜</w:t>
      </w:r>
    </w:p>
    <w:p>
      <w:pPr>
        <w:tabs>
          <w:tab w:pos="2782" w:val="left" w:leader="none"/>
          <w:tab w:pos="4221" w:val="left" w:leader="none"/>
        </w:tabs>
        <w:spacing w:before="165"/>
        <w:ind w:left="1420" w:right="0" w:firstLine="0"/>
        <w:jc w:val="left"/>
        <w:rPr>
          <w:sz w:val="21"/>
        </w:rPr>
      </w:pPr>
      <w:r>
        <w:rPr/>
        <w:br w:type="column"/>
      </w:r>
      <w:r>
        <w:rPr>
          <w:position w:val="1"/>
          <w:sz w:val="21"/>
        </w:rPr>
        <w:t>65</w:t>
        <w:tab/>
      </w:r>
      <w:r>
        <w:rPr>
          <w:rFonts w:ascii="Arial Unicode MS" w:hAnsi="Arial Unicode MS"/>
          <w:position w:val="1"/>
          <w:sz w:val="14"/>
        </w:rPr>
        <w:t>―</w:t>
      </w:r>
      <w:r>
        <w:rPr>
          <w:position w:val="1"/>
          <w:sz w:val="21"/>
        </w:rPr>
        <w:t>7</w:t>
        <w:tab/>
      </w:r>
      <w:r>
        <w:rPr>
          <w:sz w:val="21"/>
        </w:rPr>
        <w:t>7</w:t>
      </w:r>
    </w:p>
    <w:p>
      <w:pPr>
        <w:tabs>
          <w:tab w:pos="304" w:val="left" w:leader="none"/>
        </w:tabs>
        <w:spacing w:before="101"/>
        <w:ind w:left="0" w:right="1436" w:firstLine="0"/>
        <w:jc w:val="right"/>
        <w:rPr>
          <w:rFonts w:ascii="Arial"/>
          <w:sz w:val="29"/>
        </w:rPr>
      </w:pPr>
      <w:r>
        <w:rPr>
          <w:w w:val="80"/>
          <w:sz w:val="29"/>
        </w:rPr>
        <w:t>s</w:t>
        <w:tab/>
      </w:r>
      <w:r>
        <w:rPr>
          <w:rFonts w:ascii="Arial"/>
          <w:w w:val="75"/>
          <w:sz w:val="29"/>
        </w:rPr>
        <w:t>I</w:t>
      </w:r>
    </w:p>
    <w:p>
      <w:pPr>
        <w:spacing w:after="0"/>
        <w:jc w:val="right"/>
        <w:rPr>
          <w:rFonts w:ascii="Arial"/>
          <w:sz w:val="29"/>
        </w:rPr>
        <w:sectPr>
          <w:type w:val="continuous"/>
          <w:pgSz w:w="11990" w:h="16840"/>
          <w:pgMar w:top="1580" w:bottom="280" w:left="740" w:right="0"/>
          <w:cols w:num="3" w:equalWidth="0">
            <w:col w:w="2953" w:space="40"/>
            <w:col w:w="1951" w:space="414"/>
            <w:col w:w="5892"/>
          </w:cols>
        </w:sectPr>
      </w:pPr>
    </w:p>
    <w:p>
      <w:pPr>
        <w:pStyle w:val="BodyText"/>
        <w:rPr>
          <w:rFonts w:ascii="Arial"/>
          <w:sz w:val="94"/>
        </w:rPr>
      </w:pPr>
    </w:p>
    <w:p>
      <w:pPr>
        <w:pStyle w:val="BodyText"/>
        <w:rPr>
          <w:rFonts w:ascii="Arial"/>
          <w:sz w:val="94"/>
        </w:rPr>
      </w:pPr>
    </w:p>
    <w:p>
      <w:pPr>
        <w:pStyle w:val="BodyText"/>
        <w:rPr>
          <w:rFonts w:ascii="Arial"/>
          <w:sz w:val="94"/>
        </w:rPr>
      </w:pPr>
    </w:p>
    <w:p>
      <w:pPr>
        <w:pStyle w:val="BodyText"/>
        <w:rPr>
          <w:rFonts w:ascii="Arial"/>
          <w:sz w:val="94"/>
        </w:rPr>
      </w:pPr>
    </w:p>
    <w:p>
      <w:pPr>
        <w:pStyle w:val="BodyText"/>
        <w:rPr>
          <w:rFonts w:ascii="Arial"/>
          <w:sz w:val="94"/>
        </w:rPr>
      </w:pPr>
    </w:p>
    <w:p>
      <w:pPr>
        <w:pStyle w:val="BodyText"/>
        <w:rPr>
          <w:rFonts w:ascii="Arial"/>
          <w:sz w:val="94"/>
        </w:rPr>
      </w:pPr>
    </w:p>
    <w:p>
      <w:pPr>
        <w:tabs>
          <w:tab w:pos="1386" w:val="left" w:leader="none"/>
          <w:tab w:pos="1819" w:val="left" w:leader="none"/>
        </w:tabs>
        <w:spacing w:before="639"/>
        <w:ind w:left="634" w:right="0" w:firstLine="0"/>
        <w:jc w:val="left"/>
        <w:rPr>
          <w:rFonts w:ascii="Arial Unicode MS" w:eastAsia="Arial Unicode MS" w:hint="eastAsia"/>
          <w:sz w:val="71"/>
        </w:rPr>
      </w:pPr>
      <w:r>
        <w:rPr>
          <w:rFonts w:ascii="Arial Unicode MS" w:eastAsia="Arial Unicode MS" w:hint="eastAsia"/>
          <w:sz w:val="18"/>
        </w:rPr>
        <w:t>倉石</w:t>
        <w:tab/>
      </w:r>
      <w:r>
        <w:rPr>
          <w:rFonts w:ascii="Arial Unicode MS" w:eastAsia="Arial Unicode MS" w:hint="eastAsia"/>
          <w:spacing w:val="-68"/>
          <w:w w:val="245"/>
          <w:position w:val="1"/>
          <w:sz w:val="11"/>
        </w:rPr>
        <w:t>・</w:t>
      </w:r>
      <w:r>
        <w:rPr>
          <w:position w:val="1"/>
          <w:sz w:val="21"/>
        </w:rPr>
        <w:t>4</w:t>
      </w:r>
      <w:r>
        <w:rPr>
          <w:rFonts w:ascii="Arial Unicode MS" w:eastAsia="Arial Unicode MS" w:hint="eastAsia"/>
          <w:position w:val="1"/>
          <w:sz w:val="11"/>
        </w:rPr>
        <w:t>寸</w:t>
        <w:tab/>
      </w:r>
      <w:r>
        <w:rPr>
          <w:rFonts w:ascii="Arial Unicode MS" w:eastAsia="Arial Unicode MS" w:hint="eastAsia"/>
          <w:w w:val="55"/>
          <w:position w:val="-44"/>
          <w:sz w:val="71"/>
        </w:rPr>
        <w:t>゜</w:t>
      </w:r>
    </w:p>
    <w:p>
      <w:pPr>
        <w:pStyle w:val="BodyText"/>
        <w:rPr>
          <w:rFonts w:ascii="Arial Unicode MS"/>
          <w:sz w:val="94"/>
        </w:rPr>
      </w:pPr>
      <w:r>
        <w:rPr/>
        <w:br w:type="column"/>
      </w:r>
      <w:r>
        <w:rPr>
          <w:rFonts w:ascii="Arial Unicode MS"/>
          <w:sz w:val="94"/>
        </w:rPr>
      </w:r>
    </w:p>
    <w:p>
      <w:pPr>
        <w:pStyle w:val="BodyText"/>
        <w:rPr>
          <w:rFonts w:ascii="Arial Unicode MS"/>
          <w:sz w:val="94"/>
        </w:rPr>
      </w:pPr>
    </w:p>
    <w:p>
      <w:pPr>
        <w:pStyle w:val="BodyText"/>
        <w:rPr>
          <w:rFonts w:ascii="Arial Unicode MS"/>
          <w:sz w:val="94"/>
        </w:rPr>
      </w:pPr>
    </w:p>
    <w:p>
      <w:pPr>
        <w:pStyle w:val="BodyText"/>
        <w:rPr>
          <w:rFonts w:ascii="Arial Unicode MS"/>
          <w:sz w:val="94"/>
        </w:rPr>
      </w:pPr>
    </w:p>
    <w:p>
      <w:pPr>
        <w:pStyle w:val="BodyText"/>
        <w:rPr>
          <w:rFonts w:ascii="Arial Unicode MS"/>
          <w:sz w:val="94"/>
        </w:rPr>
      </w:pPr>
    </w:p>
    <w:p>
      <w:pPr>
        <w:tabs>
          <w:tab w:pos="1054" w:val="left" w:leader="none"/>
        </w:tabs>
        <w:spacing w:before="832"/>
        <w:ind w:left="634" w:right="0" w:firstLine="0"/>
        <w:jc w:val="left"/>
        <w:rPr>
          <w:rFonts w:ascii="Arial Unicode MS" w:eastAsia="Arial Unicode MS" w:hint="eastAsia"/>
          <w:sz w:val="71"/>
        </w:rPr>
      </w:pPr>
      <w:r>
        <w:rPr>
          <w:w w:val="80"/>
          <w:sz w:val="21"/>
        </w:rPr>
        <w:t>26</w:t>
        <w:tab/>
      </w:r>
      <w:r>
        <w:rPr>
          <w:rFonts w:ascii="Arial Unicode MS" w:eastAsia="Arial Unicode MS" w:hint="eastAsia"/>
          <w:w w:val="50"/>
          <w:position w:val="-43"/>
          <w:sz w:val="71"/>
        </w:rPr>
        <w:t>゜</w:t>
      </w:r>
    </w:p>
    <w:p>
      <w:pPr>
        <w:pStyle w:val="BodyText"/>
        <w:rPr>
          <w:rFonts w:ascii="Arial Unicode MS"/>
          <w:sz w:val="26"/>
        </w:rPr>
      </w:pPr>
      <w:r>
        <w:rPr/>
        <w:br w:type="column"/>
      </w:r>
      <w:r>
        <w:rPr>
          <w:rFonts w:ascii="Arial Unicode MS"/>
          <w:sz w:val="26"/>
        </w:rPr>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2"/>
        <w:rPr>
          <w:rFonts w:ascii="Arial Unicode MS"/>
          <w:sz w:val="20"/>
        </w:rPr>
      </w:pPr>
    </w:p>
    <w:p>
      <w:pPr>
        <w:pStyle w:val="Heading9"/>
        <w:tabs>
          <w:tab w:pos="1363" w:val="left" w:leader="none"/>
          <w:tab w:pos="2039" w:val="left" w:leader="none"/>
          <w:tab w:pos="2807" w:val="left" w:leader="none"/>
        </w:tabs>
        <w:ind w:right="268"/>
        <w:jc w:val="center"/>
      </w:pPr>
      <w:r>
        <w:rPr/>
        <w:t>31</w:t>
        <w:tab/>
      </w:r>
      <w:r>
        <w:rPr>
          <w:w w:val="80"/>
          <w:position w:val="1"/>
        </w:rPr>
        <w:t>-1</w:t>
        <w:tab/>
      </w:r>
      <w:r>
        <w:rPr>
          <w:rFonts w:ascii="Arial Unicode MS" w:hAnsi="Arial Unicode MS"/>
          <w:spacing w:val="3"/>
          <w:position w:val="1"/>
          <w:vertAlign w:val="subscript"/>
        </w:rPr>
        <w:t>―</w:t>
      </w:r>
      <w:r>
        <w:rPr>
          <w:spacing w:val="3"/>
          <w:position w:val="0"/>
          <w:vertAlign w:val="baseline"/>
        </w:rPr>
        <w:t>2</w:t>
        <w:tab/>
      </w:r>
      <w:r>
        <w:rPr>
          <w:position w:val="-1"/>
          <w:vertAlign w:val="baseline"/>
        </w:rPr>
        <w:t>3</w:t>
      </w:r>
    </w:p>
    <w:p>
      <w:pPr>
        <w:spacing w:before="71"/>
        <w:ind w:left="634" w:right="0" w:firstLine="0"/>
        <w:jc w:val="left"/>
        <w:rPr>
          <w:sz w:val="21"/>
        </w:rPr>
      </w:pPr>
      <w:r>
        <w:rPr/>
        <w:pict>
          <v:line style="position:absolute;mso-position-horizontal-relative:page;mso-position-vertical-relative:paragraph;z-index:41776" from="524.337463pt,38.595963pt" to="524.337463pt,-14.7752pt" stroked="true" strokeweight=".360865pt" strokecolor="#000000">
            <v:stroke dashstyle="solid"/>
            <w10:wrap type="none"/>
          </v:line>
        </w:pict>
      </w:r>
      <w:r>
        <w:rPr/>
        <w:pict>
          <v:shape style="position:absolute;margin-left:367.445587pt;margin-top:-2.201603pt;width:16.650pt;height:37.6pt;mso-position-horizontal-relative:page;mso-position-vertical-relative:paragraph;z-index:-1370776" type="#_x0000_t202" filled="false" stroked="false">
            <v:textbox inset="0,0,0,0">
              <w:txbxContent>
                <w:p>
                  <w:pPr>
                    <w:spacing w:line="750" w:lineRule="exact" w:before="0"/>
                    <w:ind w:left="0" w:right="0" w:firstLine="0"/>
                    <w:jc w:val="left"/>
                    <w:rPr>
                      <w:sz w:val="21"/>
                    </w:rPr>
                  </w:pPr>
                  <w:r>
                    <w:rPr>
                      <w:rFonts w:ascii="Arial Unicode MS" w:eastAsia="Arial Unicode MS" w:hint="eastAsia"/>
                      <w:spacing w:val="-404"/>
                      <w:w w:val="97"/>
                      <w:position w:val="-27"/>
                      <w:sz w:val="56"/>
                    </w:rPr>
                    <w:t>，</w:t>
                  </w:r>
                  <w:r>
                    <w:rPr>
                      <w:w w:val="91"/>
                      <w:sz w:val="21"/>
                    </w:rPr>
                    <w:t>32</w:t>
                  </w:r>
                </w:p>
              </w:txbxContent>
            </v:textbox>
            <w10:wrap type="none"/>
          </v:shape>
        </w:pict>
      </w:r>
      <w:r>
        <w:rPr/>
        <w:pict>
          <v:shape style="position:absolute;margin-left:396.467407pt;margin-top:-2.298087pt;width:85.3pt;height:65pt;mso-position-horizontal-relative:page;mso-position-vertical-relative:paragraph;z-index:-1370752" type="#_x0000_t202" filled="false" stroked="false">
            <v:textbox inset="0,0,0,0">
              <w:txbxContent>
                <w:p>
                  <w:pPr>
                    <w:tabs>
                      <w:tab w:pos="678" w:val="left" w:leader="none"/>
                      <w:tab w:pos="1349" w:val="left" w:leader="none"/>
                    </w:tabs>
                    <w:spacing w:line="237" w:lineRule="auto" w:before="0"/>
                    <w:ind w:left="0" w:right="0" w:firstLine="0"/>
                    <w:jc w:val="left"/>
                    <w:rPr>
                      <w:rFonts w:ascii="Arial Unicode MS" w:eastAsia="Arial Unicode MS" w:hint="eastAsia"/>
                      <w:sz w:val="71"/>
                    </w:rPr>
                  </w:pPr>
                  <w:r>
                    <w:rPr>
                      <w:rFonts w:ascii="Arial Unicode MS" w:eastAsia="Arial Unicode MS" w:hint="eastAsia"/>
                      <w:w w:val="60"/>
                      <w:position w:val="1"/>
                      <w:sz w:val="71"/>
                    </w:rPr>
                    <w:t>゜</w:t>
                    <w:tab/>
                  </w:r>
                  <w:r>
                    <w:rPr>
                      <w:rFonts w:ascii="Arial Unicode MS" w:eastAsia="Arial Unicode MS" w:hint="eastAsia"/>
                      <w:w w:val="60"/>
                      <w:sz w:val="71"/>
                    </w:rPr>
                    <w:t>゜</w:t>
                    <w:tab/>
                  </w:r>
                  <w:r>
                    <w:rPr>
                      <w:rFonts w:ascii="Arial Unicode MS" w:eastAsia="Arial Unicode MS" w:hint="eastAsia"/>
                      <w:strike/>
                      <w:spacing w:val="-20"/>
                      <w:w w:val="50"/>
                      <w:position w:val="-33"/>
                      <w:sz w:val="71"/>
                    </w:rPr>
                    <w:t>゜</w:t>
                  </w:r>
                </w:p>
              </w:txbxContent>
            </v:textbox>
            <w10:wrap type="none"/>
          </v:shape>
        </w:pict>
      </w:r>
      <w:r>
        <w:rPr/>
        <w:pict>
          <v:shape style="position:absolute;margin-left:396.467407pt;margin-top:-19.247076pt;width:17.8pt;height:47.65pt;mso-position-horizontal-relative:page;mso-position-vertical-relative:paragraph;z-index:-137072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396.467407pt;margin-top:-36.195976pt;width:19.6pt;height:47.65pt;mso-position-horizontal-relative:page;mso-position-vertical-relative:paragraph;z-index:-137051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ict>
          <v:shape style="position:absolute;margin-left:63.87318pt;margin-top:-30.902451pt;width:460.5pt;height:63.75pt;mso-position-horizontal-relative:page;mso-position-vertical-relative:paragraph;z-index:422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
                    <w:gridCol w:w="867"/>
                    <w:gridCol w:w="707"/>
                    <w:gridCol w:w="665"/>
                    <w:gridCol w:w="659"/>
                    <w:gridCol w:w="725"/>
                    <w:gridCol w:w="616"/>
                    <w:gridCol w:w="668"/>
                    <w:gridCol w:w="677"/>
                    <w:gridCol w:w="1156"/>
                    <w:gridCol w:w="873"/>
                    <w:gridCol w:w="680"/>
                    <w:gridCol w:w="524"/>
                  </w:tblGrid>
                  <w:tr>
                    <w:trPr>
                      <w:trHeight w:val="302" w:hRule="atLeast"/>
                    </w:trPr>
                    <w:tc>
                      <w:tcPr>
                        <w:tcW w:w="385" w:type="dxa"/>
                      </w:tcPr>
                      <w:p>
                        <w:pPr>
                          <w:pStyle w:val="TableParagraph"/>
                          <w:spacing w:before="4"/>
                          <w:ind w:left="101"/>
                          <w:rPr>
                            <w:rFonts w:ascii="Arial Unicode MS" w:eastAsia="Arial Unicode MS" w:hint="eastAsia"/>
                            <w:sz w:val="17"/>
                          </w:rPr>
                        </w:pPr>
                        <w:r>
                          <w:rPr>
                            <w:rFonts w:ascii="Arial Unicode MS" w:eastAsia="Arial Unicode MS" w:hint="eastAsia"/>
                            <w:w w:val="110"/>
                            <w:sz w:val="17"/>
                          </w:rPr>
                          <w:t>福</w:t>
                        </w:r>
                      </w:p>
                    </w:tc>
                    <w:tc>
                      <w:tcPr>
                        <w:tcW w:w="867" w:type="dxa"/>
                      </w:tcPr>
                      <w:p>
                        <w:pPr>
                          <w:pStyle w:val="TableParagraph"/>
                          <w:ind w:left="95"/>
                          <w:rPr>
                            <w:rFonts w:ascii="Arial Unicode MS" w:eastAsia="Arial Unicode MS" w:hint="eastAsia"/>
                            <w:sz w:val="18"/>
                          </w:rPr>
                        </w:pPr>
                        <w:r>
                          <w:rPr>
                            <w:rFonts w:ascii="Arial Unicode MS" w:eastAsia="Arial Unicode MS" w:hint="eastAsia"/>
                            <w:w w:val="110"/>
                            <w:sz w:val="18"/>
                          </w:rPr>
                          <w:t>地村</w:t>
                        </w:r>
                      </w:p>
                    </w:tc>
                    <w:tc>
                      <w:tcPr>
                        <w:tcW w:w="707" w:type="dxa"/>
                      </w:tcPr>
                      <w:p>
                        <w:pPr>
                          <w:pStyle w:val="TableParagraph"/>
                          <w:spacing w:line="238" w:lineRule="exact"/>
                          <w:ind w:right="234"/>
                          <w:jc w:val="right"/>
                          <w:rPr>
                            <w:sz w:val="21"/>
                          </w:rPr>
                        </w:pPr>
                        <w:r>
                          <w:rPr>
                            <w:w w:val="84"/>
                            <w:sz w:val="21"/>
                          </w:rPr>
                          <w:t>2</w:t>
                        </w:r>
                      </w:p>
                    </w:tc>
                    <w:tc>
                      <w:tcPr>
                        <w:tcW w:w="665" w:type="dxa"/>
                      </w:tcPr>
                      <w:p>
                        <w:pPr>
                          <w:pStyle w:val="TableParagraph"/>
                          <w:spacing w:before="4"/>
                          <w:ind w:left="203" w:right="203"/>
                          <w:jc w:val="center"/>
                          <w:rPr>
                            <w:sz w:val="21"/>
                          </w:rPr>
                        </w:pPr>
                        <w:r>
                          <w:rPr>
                            <w:w w:val="95"/>
                            <w:sz w:val="21"/>
                          </w:rPr>
                          <w:t>30</w:t>
                        </w:r>
                      </w:p>
                    </w:tc>
                    <w:tc>
                      <w:tcPr>
                        <w:tcW w:w="659" w:type="dxa"/>
                      </w:tcPr>
                      <w:p>
                        <w:pPr>
                          <w:pStyle w:val="TableParagraph"/>
                          <w:spacing w:before="4"/>
                          <w:ind w:left="121" w:right="116"/>
                          <w:jc w:val="center"/>
                          <w:rPr>
                            <w:sz w:val="21"/>
                          </w:rPr>
                        </w:pPr>
                        <w:r>
                          <w:rPr>
                            <w:w w:val="95"/>
                            <w:sz w:val="21"/>
                          </w:rPr>
                          <w:t>76</w:t>
                        </w:r>
                      </w:p>
                    </w:tc>
                    <w:tc>
                      <w:tcPr>
                        <w:tcW w:w="725" w:type="dxa"/>
                      </w:tcPr>
                      <w:p>
                        <w:pPr>
                          <w:pStyle w:val="TableParagraph"/>
                          <w:spacing w:before="4"/>
                          <w:ind w:left="245"/>
                          <w:rPr>
                            <w:sz w:val="21"/>
                          </w:rPr>
                        </w:pPr>
                        <w:r>
                          <w:rPr>
                            <w:sz w:val="21"/>
                          </w:rPr>
                          <w:t>33</w:t>
                        </w:r>
                      </w:p>
                    </w:tc>
                    <w:tc>
                      <w:tcPr>
                        <w:tcW w:w="616" w:type="dxa"/>
                      </w:tcPr>
                      <w:p>
                        <w:pPr>
                          <w:pStyle w:val="TableParagraph"/>
                          <w:spacing w:before="4"/>
                          <w:ind w:right="236"/>
                          <w:jc w:val="right"/>
                          <w:rPr>
                            <w:sz w:val="21"/>
                          </w:rPr>
                        </w:pPr>
                        <w:r>
                          <w:rPr>
                            <w:w w:val="84"/>
                            <w:sz w:val="21"/>
                          </w:rPr>
                          <w:t>2</w:t>
                        </w:r>
                      </w:p>
                    </w:tc>
                    <w:tc>
                      <w:tcPr>
                        <w:tcW w:w="668" w:type="dxa"/>
                      </w:tcPr>
                      <w:p>
                        <w:pPr>
                          <w:pStyle w:val="TableParagraph"/>
                          <w:spacing w:before="4"/>
                          <w:ind w:left="205" w:right="198"/>
                          <w:jc w:val="center"/>
                          <w:rPr>
                            <w:sz w:val="21"/>
                          </w:rPr>
                        </w:pPr>
                        <w:r>
                          <w:rPr>
                            <w:sz w:val="21"/>
                          </w:rPr>
                          <w:t>29</w:t>
                        </w:r>
                      </w:p>
                    </w:tc>
                    <w:tc>
                      <w:tcPr>
                        <w:tcW w:w="677" w:type="dxa"/>
                      </w:tcPr>
                      <w:p>
                        <w:pPr>
                          <w:pStyle w:val="TableParagraph"/>
                          <w:spacing w:before="11"/>
                          <w:ind w:left="61" w:right="52"/>
                          <w:jc w:val="center"/>
                          <w:rPr>
                            <w:sz w:val="21"/>
                          </w:rPr>
                        </w:pPr>
                        <w:r>
                          <w:rPr>
                            <w:sz w:val="21"/>
                          </w:rPr>
                          <w:t>73</w:t>
                        </w:r>
                      </w:p>
                    </w:tc>
                    <w:tc>
                      <w:tcPr>
                        <w:tcW w:w="3233" w:type="dxa"/>
                        <w:gridSpan w:val="4"/>
                      </w:tcPr>
                      <w:p>
                        <w:pPr>
                          <w:pStyle w:val="TableParagraph"/>
                          <w:tabs>
                            <w:tab w:pos="1607" w:val="left" w:leader="none"/>
                            <w:tab w:pos="2280" w:val="left" w:leader="none"/>
                            <w:tab w:pos="3056" w:val="left" w:leader="none"/>
                          </w:tabs>
                          <w:spacing w:before="8"/>
                          <w:ind w:left="251"/>
                          <w:rPr>
                            <w:sz w:val="21"/>
                          </w:rPr>
                        </w:pPr>
                        <w:r>
                          <w:rPr>
                            <w:sz w:val="21"/>
                          </w:rPr>
                          <w:t>37</w:t>
                          <w:tab/>
                        </w:r>
                        <w:r>
                          <w:rPr>
                            <w:w w:val="85"/>
                            <w:position w:val="1"/>
                            <w:sz w:val="21"/>
                          </w:rPr>
                          <w:t>-1</w:t>
                          <w:tab/>
                        </w:r>
                        <w:r>
                          <w:rPr>
                            <w:rFonts w:ascii="Arial Unicode MS" w:eastAsia="Arial Unicode MS" w:hint="eastAsia"/>
                            <w:position w:val="1"/>
                            <w:sz w:val="9"/>
                          </w:rPr>
                          <w:t>ー</w:t>
                        </w:r>
                        <w:r>
                          <w:rPr>
                            <w:position w:val="1"/>
                            <w:sz w:val="21"/>
                          </w:rPr>
                          <w:t>3</w:t>
                          <w:tab/>
                        </w:r>
                        <w:r>
                          <w:rPr>
                            <w:sz w:val="21"/>
                          </w:rPr>
                          <w:t>4i</w:t>
                        </w:r>
                      </w:p>
                    </w:tc>
                  </w:tr>
                  <w:tr>
                    <w:trPr>
                      <w:trHeight w:val="342" w:hRule="atLeast"/>
                    </w:trPr>
                    <w:tc>
                      <w:tcPr>
                        <w:tcW w:w="1252" w:type="dxa"/>
                        <w:gridSpan w:val="2"/>
                      </w:tcPr>
                      <w:p>
                        <w:pPr>
                          <w:pStyle w:val="TableParagraph"/>
                          <w:spacing w:before="30"/>
                          <w:ind w:left="96"/>
                          <w:rPr>
                            <w:rFonts w:ascii="Arial Unicode MS" w:eastAsia="Arial Unicode MS" w:hint="eastAsia"/>
                            <w:sz w:val="18"/>
                          </w:rPr>
                        </w:pPr>
                        <w:r>
                          <w:rPr>
                            <w:rFonts w:ascii="Arial Unicode MS" w:eastAsia="Arial Unicode MS" w:hint="eastAsia"/>
                            <w:sz w:val="18"/>
                          </w:rPr>
                          <w:t>南郷村</w:t>
                        </w:r>
                      </w:p>
                    </w:tc>
                    <w:tc>
                      <w:tcPr>
                        <w:tcW w:w="707" w:type="dxa"/>
                      </w:tcPr>
                      <w:p>
                        <w:pPr>
                          <w:pStyle w:val="TableParagraph"/>
                          <w:spacing w:before="33"/>
                          <w:ind w:right="241"/>
                          <w:jc w:val="right"/>
                          <w:rPr>
                            <w:sz w:val="21"/>
                          </w:rPr>
                        </w:pPr>
                        <w:r>
                          <w:rPr>
                            <w:w w:val="84"/>
                            <w:sz w:val="21"/>
                          </w:rPr>
                          <w:t>2</w:t>
                        </w:r>
                      </w:p>
                    </w:tc>
                    <w:tc>
                      <w:tcPr>
                        <w:tcW w:w="665" w:type="dxa"/>
                      </w:tcPr>
                      <w:p>
                        <w:pPr>
                          <w:pStyle w:val="TableParagraph"/>
                          <w:spacing w:before="33"/>
                          <w:ind w:left="211" w:right="203"/>
                          <w:jc w:val="center"/>
                          <w:rPr>
                            <w:sz w:val="21"/>
                          </w:rPr>
                        </w:pPr>
                        <w:r>
                          <w:rPr>
                            <w:sz w:val="21"/>
                          </w:rPr>
                          <w:t>21</w:t>
                        </w:r>
                      </w:p>
                    </w:tc>
                    <w:tc>
                      <w:tcPr>
                        <w:tcW w:w="659" w:type="dxa"/>
                      </w:tcPr>
                      <w:p>
                        <w:pPr>
                          <w:pStyle w:val="TableParagraph"/>
                          <w:spacing w:before="41"/>
                          <w:ind w:left="121" w:right="119"/>
                          <w:jc w:val="center"/>
                          <w:rPr>
                            <w:sz w:val="21"/>
                          </w:rPr>
                        </w:pPr>
                        <w:r>
                          <w:rPr>
                            <w:sz w:val="21"/>
                          </w:rPr>
                          <w:t>40</w:t>
                        </w:r>
                      </w:p>
                    </w:tc>
                    <w:tc>
                      <w:tcPr>
                        <w:tcW w:w="725" w:type="dxa"/>
                      </w:tcPr>
                      <w:p>
                        <w:pPr>
                          <w:pStyle w:val="TableParagraph"/>
                          <w:spacing w:before="41"/>
                          <w:ind w:left="249"/>
                          <w:rPr>
                            <w:sz w:val="21"/>
                          </w:rPr>
                        </w:pPr>
                        <w:r>
                          <w:rPr>
                            <w:sz w:val="21"/>
                          </w:rPr>
                          <w:t>28</w:t>
                        </w:r>
                      </w:p>
                    </w:tc>
                    <w:tc>
                      <w:tcPr>
                        <w:tcW w:w="616" w:type="dxa"/>
                      </w:tcPr>
                      <w:p>
                        <w:pPr>
                          <w:pStyle w:val="TableParagraph"/>
                          <w:spacing w:before="41"/>
                          <w:ind w:right="236"/>
                          <w:jc w:val="right"/>
                          <w:rPr>
                            <w:sz w:val="21"/>
                          </w:rPr>
                        </w:pPr>
                        <w:r>
                          <w:rPr>
                            <w:w w:val="84"/>
                            <w:sz w:val="21"/>
                          </w:rPr>
                          <w:t>2</w:t>
                        </w:r>
                      </w:p>
                    </w:tc>
                    <w:tc>
                      <w:tcPr>
                        <w:tcW w:w="668" w:type="dxa"/>
                      </w:tcPr>
                      <w:p>
                        <w:pPr>
                          <w:pStyle w:val="TableParagraph"/>
                          <w:spacing w:before="41"/>
                          <w:ind w:left="203" w:right="198"/>
                          <w:jc w:val="center"/>
                          <w:rPr>
                            <w:sz w:val="21"/>
                          </w:rPr>
                        </w:pPr>
                        <w:r>
                          <w:rPr>
                            <w:sz w:val="21"/>
                          </w:rPr>
                          <w:t>20</w:t>
                        </w:r>
                      </w:p>
                    </w:tc>
                    <w:tc>
                      <w:tcPr>
                        <w:tcW w:w="677" w:type="dxa"/>
                      </w:tcPr>
                      <w:p>
                        <w:pPr>
                          <w:pStyle w:val="TableParagraph"/>
                          <w:spacing w:before="55"/>
                          <w:ind w:left="55" w:right="52"/>
                          <w:jc w:val="center"/>
                          <w:rPr>
                            <w:sz w:val="21"/>
                          </w:rPr>
                        </w:pPr>
                        <w:r>
                          <w:rPr>
                            <w:sz w:val="21"/>
                          </w:rPr>
                          <w:t>38</w:t>
                        </w:r>
                      </w:p>
                    </w:tc>
                    <w:tc>
                      <w:tcPr>
                        <w:tcW w:w="3233" w:type="dxa"/>
                        <w:gridSpan w:val="4"/>
                      </w:tcPr>
                      <w:p>
                        <w:pPr>
                          <w:pStyle w:val="TableParagraph"/>
                          <w:rPr>
                            <w:sz w:val="22"/>
                          </w:rPr>
                        </w:pPr>
                      </w:p>
                    </w:tc>
                  </w:tr>
                  <w:tr>
                    <w:trPr>
                      <w:trHeight w:val="346" w:hRule="atLeast"/>
                    </w:trPr>
                    <w:tc>
                      <w:tcPr>
                        <w:tcW w:w="1959" w:type="dxa"/>
                        <w:gridSpan w:val="3"/>
                      </w:tcPr>
                      <w:p>
                        <w:pPr>
                          <w:pStyle w:val="TableParagraph"/>
                          <w:rPr>
                            <w:sz w:val="22"/>
                          </w:rPr>
                        </w:pPr>
                      </w:p>
                    </w:tc>
                    <w:tc>
                      <w:tcPr>
                        <w:tcW w:w="665" w:type="dxa"/>
                      </w:tcPr>
                      <w:p>
                        <w:pPr>
                          <w:pStyle w:val="TableParagraph"/>
                          <w:spacing w:before="37"/>
                          <w:ind w:left="95"/>
                          <w:jc w:val="center"/>
                          <w:rPr>
                            <w:sz w:val="21"/>
                          </w:rPr>
                        </w:pPr>
                        <w:r>
                          <w:rPr>
                            <w:w w:val="103"/>
                            <w:sz w:val="21"/>
                          </w:rPr>
                          <w:t>1</w:t>
                        </w:r>
                      </w:p>
                    </w:tc>
                    <w:tc>
                      <w:tcPr>
                        <w:tcW w:w="659" w:type="dxa"/>
                      </w:tcPr>
                      <w:p>
                        <w:pPr>
                          <w:pStyle w:val="TableParagraph"/>
                          <w:spacing w:before="37"/>
                          <w:ind w:left="121" w:right="115"/>
                          <w:jc w:val="center"/>
                          <w:rPr>
                            <w:sz w:val="21"/>
                          </w:rPr>
                        </w:pPr>
                        <w:r>
                          <w:rPr>
                            <w:sz w:val="21"/>
                          </w:rPr>
                          <w:t>32</w:t>
                        </w:r>
                      </w:p>
                    </w:tc>
                    <w:tc>
                      <w:tcPr>
                        <w:tcW w:w="725" w:type="dxa"/>
                      </w:tcPr>
                      <w:p>
                        <w:pPr>
                          <w:pStyle w:val="TableParagraph"/>
                          <w:rPr>
                            <w:sz w:val="22"/>
                          </w:rPr>
                        </w:pPr>
                      </w:p>
                    </w:tc>
                    <w:tc>
                      <w:tcPr>
                        <w:tcW w:w="616" w:type="dxa"/>
                      </w:tcPr>
                      <w:p>
                        <w:pPr>
                          <w:pStyle w:val="TableParagraph"/>
                          <w:rPr>
                            <w:sz w:val="22"/>
                          </w:rPr>
                        </w:pPr>
                      </w:p>
                    </w:tc>
                    <w:tc>
                      <w:tcPr>
                        <w:tcW w:w="668" w:type="dxa"/>
                      </w:tcPr>
                      <w:p>
                        <w:pPr>
                          <w:pStyle w:val="TableParagraph"/>
                          <w:spacing w:before="53"/>
                          <w:ind w:left="26"/>
                          <w:jc w:val="center"/>
                          <w:rPr>
                            <w:rFonts w:ascii="Arial"/>
                            <w:sz w:val="20"/>
                          </w:rPr>
                        </w:pPr>
                        <w:r>
                          <w:rPr>
                            <w:rFonts w:ascii="Arial"/>
                            <w:w w:val="50"/>
                            <w:sz w:val="20"/>
                          </w:rPr>
                          <w:t>l</w:t>
                        </w:r>
                      </w:p>
                    </w:tc>
                    <w:tc>
                      <w:tcPr>
                        <w:tcW w:w="1833" w:type="dxa"/>
                        <w:gridSpan w:val="2"/>
                      </w:tcPr>
                      <w:p>
                        <w:pPr>
                          <w:pStyle w:val="TableParagraph"/>
                          <w:rPr>
                            <w:sz w:val="22"/>
                          </w:rPr>
                        </w:pPr>
                      </w:p>
                    </w:tc>
                    <w:tc>
                      <w:tcPr>
                        <w:tcW w:w="873" w:type="dxa"/>
                      </w:tcPr>
                      <w:p>
                        <w:pPr>
                          <w:pStyle w:val="TableParagraph"/>
                          <w:rPr>
                            <w:sz w:val="22"/>
                          </w:rPr>
                        </w:pPr>
                      </w:p>
                    </w:tc>
                    <w:tc>
                      <w:tcPr>
                        <w:tcW w:w="680" w:type="dxa"/>
                      </w:tcPr>
                      <w:p>
                        <w:pPr>
                          <w:pStyle w:val="TableParagraph"/>
                          <w:spacing w:before="66"/>
                          <w:ind w:left="228" w:right="218"/>
                          <w:jc w:val="center"/>
                          <w:rPr>
                            <w:sz w:val="21"/>
                          </w:rPr>
                        </w:pPr>
                        <w:r>
                          <w:rPr>
                            <w:rFonts w:ascii="Arial Unicode MS" w:hAnsi="Arial Unicode MS"/>
                            <w:w w:val="105"/>
                            <w:sz w:val="14"/>
                          </w:rPr>
                          <w:t>―</w:t>
                        </w:r>
                        <w:r>
                          <w:rPr>
                            <w:w w:val="105"/>
                            <w:sz w:val="21"/>
                          </w:rPr>
                          <w:t>6</w:t>
                        </w:r>
                      </w:p>
                    </w:tc>
                    <w:tc>
                      <w:tcPr>
                        <w:tcW w:w="524" w:type="dxa"/>
                      </w:tcPr>
                      <w:p>
                        <w:pPr>
                          <w:pStyle w:val="TableParagraph"/>
                          <w:spacing w:before="73"/>
                          <w:ind w:right="87"/>
                          <w:jc w:val="right"/>
                          <w:rPr>
                            <w:sz w:val="21"/>
                          </w:rPr>
                        </w:pPr>
                        <w:r>
                          <w:rPr>
                            <w:w w:val="88"/>
                            <w:sz w:val="21"/>
                          </w:rPr>
                          <w:t>6</w:t>
                        </w:r>
                      </w:p>
                    </w:tc>
                  </w:tr>
                  <w:tr>
                    <w:trPr>
                      <w:trHeight w:val="271" w:hRule="atLeast"/>
                    </w:trPr>
                    <w:tc>
                      <w:tcPr>
                        <w:tcW w:w="1959" w:type="dxa"/>
                        <w:gridSpan w:val="3"/>
                        <w:tcBorders>
                          <w:bottom w:val="single" w:sz="4" w:space="0" w:color="000000"/>
                        </w:tcBorders>
                      </w:tcPr>
                      <w:p>
                        <w:pPr>
                          <w:pStyle w:val="TableParagraph"/>
                          <w:tabs>
                            <w:tab w:pos="1613" w:val="left" w:leader="none"/>
                          </w:tabs>
                          <w:spacing w:line="235" w:lineRule="exact" w:before="16"/>
                          <w:ind w:left="91"/>
                          <w:rPr>
                            <w:sz w:val="21"/>
                          </w:rPr>
                        </w:pPr>
                        <w:r>
                          <w:rPr>
                            <w:rFonts w:ascii="Arial Unicode MS" w:eastAsia="Arial Unicode MS" w:hint="eastAsia"/>
                            <w:position w:val="1"/>
                            <w:sz w:val="18"/>
                          </w:rPr>
                          <w:t>新郷村</w:t>
                          <w:tab/>
                        </w:r>
                        <w:r>
                          <w:rPr>
                            <w:sz w:val="21"/>
                          </w:rPr>
                          <w:t>1</w:t>
                        </w:r>
                      </w:p>
                    </w:tc>
                    <w:tc>
                      <w:tcPr>
                        <w:tcW w:w="665" w:type="dxa"/>
                        <w:tcBorders>
                          <w:bottom w:val="single" w:sz="4" w:space="0" w:color="000000"/>
                        </w:tcBorders>
                      </w:tcPr>
                      <w:p>
                        <w:pPr>
                          <w:pStyle w:val="TableParagraph"/>
                          <w:spacing w:line="222" w:lineRule="exact" w:before="30"/>
                          <w:ind w:left="88"/>
                          <w:jc w:val="center"/>
                          <w:rPr>
                            <w:sz w:val="21"/>
                          </w:rPr>
                        </w:pPr>
                        <w:r>
                          <w:rPr>
                            <w:w w:val="96"/>
                            <w:sz w:val="21"/>
                          </w:rPr>
                          <w:t>5</w:t>
                        </w:r>
                      </w:p>
                    </w:tc>
                    <w:tc>
                      <w:tcPr>
                        <w:tcW w:w="659" w:type="dxa"/>
                        <w:tcBorders>
                          <w:bottom w:val="single" w:sz="4" w:space="0" w:color="000000"/>
                        </w:tcBorders>
                      </w:tcPr>
                      <w:p>
                        <w:pPr>
                          <w:pStyle w:val="TableParagraph"/>
                          <w:spacing w:line="222" w:lineRule="exact" w:before="30"/>
                          <w:ind w:left="121" w:right="121"/>
                          <w:jc w:val="center"/>
                          <w:rPr>
                            <w:sz w:val="21"/>
                          </w:rPr>
                        </w:pPr>
                        <w:r>
                          <w:rPr>
                            <w:sz w:val="21"/>
                          </w:rPr>
                          <w:t>11</w:t>
                        </w:r>
                      </w:p>
                    </w:tc>
                    <w:tc>
                      <w:tcPr>
                        <w:tcW w:w="725" w:type="dxa"/>
                        <w:tcBorders>
                          <w:bottom w:val="single" w:sz="4" w:space="0" w:color="000000"/>
                        </w:tcBorders>
                      </w:tcPr>
                      <w:p>
                        <w:pPr>
                          <w:pStyle w:val="TableParagraph"/>
                          <w:spacing w:line="222" w:lineRule="exact" w:before="30"/>
                          <w:ind w:left="236"/>
                          <w:rPr>
                            <w:sz w:val="21"/>
                          </w:rPr>
                        </w:pPr>
                        <w:r>
                          <w:rPr>
                            <w:sz w:val="21"/>
                          </w:rPr>
                          <w:t>12</w:t>
                        </w:r>
                      </w:p>
                    </w:tc>
                    <w:tc>
                      <w:tcPr>
                        <w:tcW w:w="616" w:type="dxa"/>
                        <w:tcBorders>
                          <w:bottom w:val="single" w:sz="4" w:space="0" w:color="000000"/>
                        </w:tcBorders>
                      </w:tcPr>
                      <w:p>
                        <w:pPr>
                          <w:pStyle w:val="TableParagraph"/>
                          <w:spacing w:line="214" w:lineRule="exact" w:before="37"/>
                          <w:ind w:right="235"/>
                          <w:jc w:val="right"/>
                          <w:rPr>
                            <w:sz w:val="21"/>
                          </w:rPr>
                        </w:pPr>
                        <w:r>
                          <w:rPr>
                            <w:w w:val="92"/>
                            <w:sz w:val="21"/>
                          </w:rPr>
                          <w:t>2</w:t>
                        </w:r>
                      </w:p>
                    </w:tc>
                    <w:tc>
                      <w:tcPr>
                        <w:tcW w:w="668" w:type="dxa"/>
                        <w:tcBorders>
                          <w:bottom w:val="single" w:sz="4" w:space="0" w:color="000000"/>
                        </w:tcBorders>
                      </w:tcPr>
                      <w:p>
                        <w:pPr>
                          <w:pStyle w:val="TableParagraph"/>
                          <w:spacing w:line="214" w:lineRule="exact" w:before="37"/>
                          <w:ind w:left="100"/>
                          <w:jc w:val="center"/>
                          <w:rPr>
                            <w:sz w:val="21"/>
                          </w:rPr>
                        </w:pPr>
                        <w:r>
                          <w:rPr>
                            <w:w w:val="96"/>
                            <w:sz w:val="21"/>
                          </w:rPr>
                          <w:t>7</w:t>
                        </w:r>
                      </w:p>
                    </w:tc>
                    <w:tc>
                      <w:tcPr>
                        <w:tcW w:w="1833" w:type="dxa"/>
                        <w:gridSpan w:val="2"/>
                        <w:tcBorders>
                          <w:bottom w:val="single" w:sz="4" w:space="0" w:color="000000"/>
                        </w:tcBorders>
                      </w:tcPr>
                      <w:p>
                        <w:pPr>
                          <w:pStyle w:val="TableParagraph"/>
                          <w:tabs>
                            <w:tab w:pos="1691" w:val="left" w:leader="none"/>
                          </w:tabs>
                          <w:spacing w:line="207" w:lineRule="exact" w:before="44"/>
                          <w:ind w:left="240"/>
                          <w:rPr>
                            <w:sz w:val="21"/>
                          </w:rPr>
                        </w:pPr>
                        <w:r>
                          <w:rPr>
                            <w:sz w:val="21"/>
                          </w:rPr>
                          <w:t>11</w:t>
                          <w:tab/>
                          <w:t>1</w:t>
                        </w:r>
                      </w:p>
                    </w:tc>
                    <w:tc>
                      <w:tcPr>
                        <w:tcW w:w="873" w:type="dxa"/>
                      </w:tcPr>
                      <w:p>
                        <w:pPr>
                          <w:pStyle w:val="TableParagraph"/>
                          <w:rPr>
                            <w:sz w:val="20"/>
                          </w:rPr>
                        </w:pPr>
                      </w:p>
                    </w:tc>
                    <w:tc>
                      <w:tcPr>
                        <w:tcW w:w="680" w:type="dxa"/>
                      </w:tcPr>
                      <w:p>
                        <w:pPr>
                          <w:pStyle w:val="TableParagraph"/>
                          <w:rPr>
                            <w:sz w:val="20"/>
                          </w:rPr>
                        </w:pPr>
                      </w:p>
                    </w:tc>
                    <w:tc>
                      <w:tcPr>
                        <w:tcW w:w="524" w:type="dxa"/>
                      </w:tcPr>
                      <w:p>
                        <w:pPr>
                          <w:pStyle w:val="TableParagraph"/>
                          <w:spacing w:line="200" w:lineRule="exact" w:before="51"/>
                          <w:ind w:right="76"/>
                          <w:jc w:val="right"/>
                          <w:rPr>
                            <w:sz w:val="21"/>
                          </w:rPr>
                        </w:pPr>
                        <w:r>
                          <w:rPr>
                            <w:rFonts w:ascii="Arial Unicode MS" w:hAnsi="Arial Unicode MS"/>
                            <w:spacing w:val="8"/>
                            <w:w w:val="76"/>
                            <w:sz w:val="10"/>
                          </w:rPr>
                          <w:t>—</w:t>
                        </w:r>
                        <w:r>
                          <w:rPr>
                            <w:w w:val="98"/>
                            <w:sz w:val="21"/>
                          </w:rPr>
                          <w:t>3</w:t>
                        </w:r>
                      </w:p>
                    </w:tc>
                  </w:tr>
                </w:tbl>
                <w:p>
                  <w:pPr>
                    <w:pStyle w:val="BodyText"/>
                  </w:pPr>
                </w:p>
              </w:txbxContent>
            </v:textbox>
            <w10:wrap type="none"/>
          </v:shape>
        </w:pict>
      </w:r>
      <w:r>
        <w:rPr>
          <w:w w:val="95"/>
          <w:sz w:val="21"/>
        </w:rPr>
        <w:t>26</w:t>
      </w:r>
    </w:p>
    <w:p>
      <w:pPr>
        <w:spacing w:line="240" w:lineRule="exact" w:before="112"/>
        <w:ind w:left="0" w:right="181" w:firstLine="0"/>
        <w:jc w:val="center"/>
        <w:rPr>
          <w:sz w:val="21"/>
        </w:rPr>
      </w:pPr>
      <w:r>
        <w:rPr>
          <w:w w:val="84"/>
          <w:sz w:val="21"/>
        </w:rPr>
        <w:t>2</w:t>
      </w:r>
    </w:p>
    <w:p>
      <w:pPr>
        <w:spacing w:line="196" w:lineRule="auto" w:before="7"/>
        <w:ind w:left="2250" w:right="0" w:firstLine="0"/>
        <w:jc w:val="left"/>
        <w:rPr>
          <w:rFonts w:ascii="Arial Unicode MS" w:hAnsi="Arial Unicode MS" w:eastAsia="Arial Unicode MS" w:hint="eastAsia"/>
          <w:sz w:val="18"/>
        </w:rPr>
      </w:pPr>
      <w:r>
        <w:rPr>
          <w:rFonts w:ascii="Arial Unicode MS" w:hAnsi="Arial Unicode MS" w:eastAsia="Arial Unicode MS" w:hint="eastAsia"/>
          <w:w w:val="165"/>
          <w:sz w:val="15"/>
        </w:rPr>
        <w:t>----—- </w:t>
      </w:r>
      <w:r>
        <w:rPr>
          <w:rFonts w:ascii="Arial Unicode MS" w:hAnsi="Arial Unicode MS" w:eastAsia="Arial Unicode MS" w:hint="eastAsia"/>
          <w:w w:val="110"/>
          <w:position w:val="-13"/>
          <w:sz w:val="18"/>
        </w:rPr>
        <w:t>（単位：人）</w:t>
      </w:r>
    </w:p>
    <w:p>
      <w:pPr>
        <w:spacing w:after="0" w:line="196" w:lineRule="auto"/>
        <w:jc w:val="left"/>
        <w:rPr>
          <w:rFonts w:ascii="Arial Unicode MS" w:hAnsi="Arial Unicode MS" w:eastAsia="Arial Unicode MS" w:hint="eastAsia"/>
          <w:sz w:val="18"/>
        </w:rPr>
        <w:sectPr>
          <w:type w:val="continuous"/>
          <w:pgSz w:w="11990" w:h="16840"/>
          <w:pgMar w:top="1580" w:bottom="280" w:left="740" w:right="0"/>
          <w:cols w:num="3" w:equalWidth="0">
            <w:col w:w="2252" w:space="1183"/>
            <w:col w:w="1451" w:space="555"/>
            <w:col w:w="5809"/>
          </w:cols>
        </w:sectPr>
      </w:pPr>
    </w:p>
    <w:p>
      <w:pPr>
        <w:pStyle w:val="BodyText"/>
        <w:rPr>
          <w:rFonts w:ascii="Arial Unicode MS"/>
          <w:sz w:val="20"/>
        </w:rPr>
      </w:pPr>
    </w:p>
    <w:p>
      <w:pPr>
        <w:pStyle w:val="BodyText"/>
        <w:spacing w:before="5"/>
        <w:rPr>
          <w:rFonts w:ascii="Arial Unicode MS"/>
          <w:sz w:val="15"/>
        </w:rPr>
      </w:pPr>
    </w:p>
    <w:p>
      <w:pPr>
        <w:spacing w:before="91"/>
        <w:ind w:left="3266" w:right="4197" w:firstLine="0"/>
        <w:jc w:val="center"/>
        <w:rPr>
          <w:sz w:val="21"/>
        </w:rPr>
      </w:pPr>
      <w:r>
        <w:rPr>
          <w:rFonts w:ascii="Arial Unicode MS" w:hAnsi="Arial Unicode MS"/>
          <w:sz w:val="9"/>
        </w:rPr>
        <w:t>—     </w:t>
      </w:r>
      <w:r>
        <w:rPr>
          <w:sz w:val="21"/>
        </w:rPr>
        <w:t>63 -</w:t>
      </w:r>
    </w:p>
    <w:p>
      <w:pPr>
        <w:spacing w:after="0"/>
        <w:jc w:val="center"/>
        <w:rPr>
          <w:sz w:val="21"/>
        </w:rPr>
        <w:sectPr>
          <w:type w:val="continuous"/>
          <w:pgSz w:w="11990" w:h="16840"/>
          <w:pgMar w:top="1580" w:bottom="280" w:left="740" w:right="0"/>
        </w:sectPr>
      </w:pPr>
    </w:p>
    <w:p>
      <w:pPr>
        <w:tabs>
          <w:tab w:pos="1553" w:val="left" w:leader="none"/>
        </w:tabs>
        <w:spacing w:line="147" w:lineRule="exact" w:before="85"/>
        <w:ind w:left="786" w:right="0" w:firstLine="0"/>
        <w:jc w:val="left"/>
        <w:rPr>
          <w:rFonts w:ascii="Arial Unicode MS" w:eastAsia="Arial Unicode MS" w:hint="eastAsia"/>
          <w:sz w:val="17"/>
        </w:rPr>
      </w:pPr>
      <w:r>
        <w:rPr>
          <w:rFonts w:ascii="Arial Unicode MS" w:eastAsia="Arial Unicode MS" w:hint="eastAsia"/>
          <w:w w:val="110"/>
          <w:sz w:val="17"/>
        </w:rPr>
        <w:t>第</w:t>
      </w:r>
      <w:r>
        <w:rPr>
          <w:spacing w:val="-11"/>
          <w:w w:val="110"/>
          <w:sz w:val="21"/>
        </w:rPr>
        <w:t>11</w:t>
      </w:r>
      <w:r>
        <w:rPr>
          <w:rFonts w:ascii="Arial Unicode MS" w:eastAsia="Arial Unicode MS" w:hint="eastAsia"/>
          <w:w w:val="110"/>
          <w:sz w:val="18"/>
        </w:rPr>
        <w:t>表</w:t>
        <w:tab/>
      </w:r>
      <w:r>
        <w:rPr>
          <w:rFonts w:ascii="Arial Unicode MS" w:eastAsia="Arial Unicode MS" w:hint="eastAsia"/>
          <w:w w:val="110"/>
          <w:sz w:val="17"/>
        </w:rPr>
        <w:t>移動伯後の産染別就文者数ー肌、市部、郡部、市町村（県外転入）</w:t>
      </w:r>
    </w:p>
    <w:p>
      <w:pPr>
        <w:spacing w:after="0" w:line="147" w:lineRule="exact"/>
        <w:jc w:val="left"/>
        <w:rPr>
          <w:rFonts w:ascii="Arial Unicode MS" w:eastAsia="Arial Unicode MS" w:hint="eastAsia"/>
          <w:sz w:val="17"/>
        </w:rPr>
        <w:sectPr>
          <w:pgSz w:w="11990" w:h="16840"/>
          <w:pgMar w:top="700" w:bottom="280" w:left="740" w:right="0"/>
        </w:sectPr>
      </w:pPr>
    </w:p>
    <w:p>
      <w:pPr>
        <w:pStyle w:val="BodyText"/>
        <w:rPr>
          <w:rFonts w:ascii="Arial Unicode MS"/>
          <w:sz w:val="16"/>
        </w:rPr>
      </w:pPr>
    </w:p>
    <w:p>
      <w:pPr>
        <w:pStyle w:val="BodyText"/>
        <w:spacing w:before="11"/>
        <w:rPr>
          <w:rFonts w:ascii="Arial Unicode MS"/>
        </w:rPr>
      </w:pPr>
    </w:p>
    <w:p>
      <w:pPr>
        <w:tabs>
          <w:tab w:pos="353" w:val="left" w:leader="none"/>
        </w:tabs>
        <w:spacing w:line="152" w:lineRule="exact" w:before="0"/>
        <w:ind w:left="0" w:right="38" w:firstLine="0"/>
        <w:jc w:val="right"/>
        <w:rPr>
          <w:rFonts w:ascii="Arial Unicode MS" w:eastAsia="Arial Unicode MS" w:hint="eastAsia"/>
          <w:sz w:val="13"/>
        </w:rPr>
      </w:pPr>
      <w:r>
        <w:rPr>
          <w:rFonts w:ascii="Arial Unicode MS" w:eastAsia="Arial Unicode MS" w:hint="eastAsia"/>
          <w:w w:val="115"/>
          <w:sz w:val="13"/>
        </w:rPr>
        <w:t>-</w:t>
        <w:tab/>
      </w:r>
      <w:r>
        <w:rPr>
          <w:rFonts w:ascii="Arial Unicode MS" w:eastAsia="Arial Unicode MS" w:hint="eastAsia"/>
          <w:spacing w:val="2"/>
          <w:w w:val="115"/>
          <w:sz w:val="13"/>
        </w:rPr>
        <w:t>--一一.. -</w:t>
      </w:r>
    </w:p>
    <w:p>
      <w:pPr>
        <w:spacing w:line="233" w:lineRule="exact" w:before="0"/>
        <w:ind w:left="0" w:right="95" w:firstLine="0"/>
        <w:jc w:val="right"/>
        <w:rPr>
          <w:rFonts w:ascii="Arial Unicode MS" w:eastAsia="Arial Unicode MS" w:hint="eastAsia"/>
          <w:sz w:val="19"/>
        </w:rPr>
      </w:pPr>
      <w:r>
        <w:rPr>
          <w:rFonts w:ascii="Arial Unicode MS" w:eastAsia="Arial Unicode MS" w:hint="eastAsia"/>
          <w:w w:val="95"/>
          <w:sz w:val="19"/>
        </w:rPr>
        <w:t>庄梨</w:t>
      </w:r>
    </w:p>
    <w:p>
      <w:pPr>
        <w:tabs>
          <w:tab w:pos="2800" w:val="left" w:leader="none"/>
        </w:tabs>
        <w:spacing w:line="874" w:lineRule="exact" w:before="2"/>
        <w:ind w:left="930" w:right="0" w:firstLine="0"/>
        <w:jc w:val="left"/>
        <w:rPr>
          <w:rFonts w:ascii="Arial" w:eastAsia="Arial"/>
          <w:sz w:val="100"/>
        </w:rPr>
      </w:pPr>
      <w:r>
        <w:rPr/>
        <w:br w:type="column"/>
      </w:r>
      <w:r>
        <w:rPr>
          <w:rFonts w:ascii="Arial Unicode MS" w:eastAsia="Arial Unicode MS" w:hint="eastAsia"/>
          <w:sz w:val="113"/>
        </w:rPr>
        <w:t>叫</w:t>
        <w:tab/>
      </w:r>
      <w:r>
        <w:rPr>
          <w:rFonts w:ascii="Arial" w:eastAsia="Arial"/>
          <w:strike/>
          <w:w w:val="85"/>
          <w:sz w:val="100"/>
        </w:rPr>
        <w:t>,i</w:t>
      </w:r>
    </w:p>
    <w:p>
      <w:pPr>
        <w:pStyle w:val="BodyText"/>
        <w:rPr>
          <w:rFonts w:ascii="Arial"/>
          <w:sz w:val="22"/>
        </w:rPr>
      </w:pPr>
      <w:r>
        <w:rPr/>
        <w:br w:type="column"/>
      </w:r>
      <w:r>
        <w:rPr>
          <w:rFonts w:ascii="Arial"/>
          <w:sz w:val="22"/>
        </w:rPr>
      </w:r>
    </w:p>
    <w:p>
      <w:pPr>
        <w:pStyle w:val="BodyText"/>
        <w:spacing w:before="3"/>
        <w:rPr>
          <w:rFonts w:ascii="Arial"/>
          <w:sz w:val="27"/>
        </w:rPr>
      </w:pPr>
    </w:p>
    <w:p>
      <w:pPr>
        <w:spacing w:before="0"/>
        <w:ind w:left="930" w:right="0" w:firstLine="0"/>
        <w:jc w:val="left"/>
        <w:rPr>
          <w:rFonts w:ascii="Arial Unicode MS" w:eastAsia="Arial Unicode MS" w:hint="eastAsia"/>
          <w:sz w:val="17"/>
        </w:rPr>
      </w:pPr>
      <w:r>
        <w:rPr>
          <w:rFonts w:ascii="Arial Unicode MS" w:eastAsia="Arial Unicode MS" w:hint="eastAsia"/>
          <w:sz w:val="17"/>
        </w:rPr>
        <w:t>（後）一（前）</w:t>
      </w:r>
    </w:p>
    <w:p>
      <w:pPr>
        <w:spacing w:after="0"/>
        <w:jc w:val="left"/>
        <w:rPr>
          <w:rFonts w:ascii="Arial Unicode MS" w:eastAsia="Arial Unicode MS" w:hint="eastAsia"/>
          <w:sz w:val="17"/>
        </w:rPr>
        <w:sectPr>
          <w:type w:val="continuous"/>
          <w:pgSz w:w="11990" w:h="16840"/>
          <w:pgMar w:top="1580" w:bottom="280" w:left="740" w:right="0"/>
          <w:cols w:num="3" w:equalWidth="0">
            <w:col w:w="1924" w:space="912"/>
            <w:col w:w="3246" w:space="995"/>
            <w:col w:w="4173"/>
          </w:cols>
        </w:sectPr>
      </w:pPr>
    </w:p>
    <w:p>
      <w:pPr>
        <w:tabs>
          <w:tab w:pos="1940" w:val="left" w:leader="none"/>
          <w:tab w:pos="4800" w:val="left" w:leader="none"/>
        </w:tabs>
        <w:spacing w:line="144" w:lineRule="exact" w:before="2"/>
        <w:ind w:left="871" w:right="0" w:firstLine="0"/>
        <w:jc w:val="left"/>
        <w:rPr>
          <w:rFonts w:ascii="Arial Unicode MS" w:eastAsia="Arial Unicode MS" w:hint="eastAsia"/>
          <w:sz w:val="17"/>
        </w:rPr>
      </w:pPr>
      <w:r>
        <w:rPr/>
        <w:pict>
          <v:group style="position:absolute;margin-left:71.992653pt;margin-top:-21.729298pt;width:460.65pt;height:710.25pt;mso-position-horizontal-relative:page;mso-position-vertical-relative:paragraph;z-index:-1370416" coordorigin="1440,-435" coordsize="9213,14205">
            <v:shape style="position:absolute;left:1440;top:-556;width:9188;height:14177" coordorigin="1440,-556" coordsize="9188,14177" path="m1443,13770l1443,-431m2598,903l2598,-431m2598,-431l3255,-431m2598,-63l3255,-63m1443,341l2605,341m1443,572l2605,572m5254,-431l10653,-431m8011,13770l8011,-431m10646,903l10646,-431m7369,-63l10653,-63m8011,341l10653,341m5254,13770l5254,572m1443,1242l10046,1242m2598,8649l2598,1026m1898,3911l10046,3911m1443,4250l10046,4250m10646,13770l10646,4646m3970,6240l10653,6240m1443,6623l10653,6623m1898,9248l10653,9248m2598,13770l2598,8981m1443,9587l10046,9587m1443,10611l10046,10611m1443,10993l10653,10993e" filled="false" stroked="true" strokeweight=".360741pt" strokecolor="#000000">
              <v:path arrowok="t"/>
              <v:stroke dashstyle="solid"/>
            </v:shape>
            <v:shape style="position:absolute;left:5526;top:12987;width:2358;height:2" coordorigin="5527,12987" coordsize="2358,0" path="m5540,204l5612,204m5701,204l6157,204m6224,204l6311,204m6891,204l6985,204m7050,204l7903,204e" filled="false" stroked="true" strokeweight="1.002057pt" strokecolor="#000000">
              <v:path arrowok="t"/>
              <v:stroke dashstyle="solid"/>
            </v:shape>
            <w10:wrap type="none"/>
          </v:group>
        </w:pict>
      </w:r>
      <w:r>
        <w:rPr/>
        <w:pict>
          <v:line style="position:absolute;mso-position-horizontal-relative:page;mso-position-vertical-relative:paragraph;z-index:-1370392" from="198.475983pt,-21.54899pt" to="231.314737pt,-21.54899pt" stroked="true" strokeweight=".360616pt" strokecolor="#000000">
            <v:stroke dashstyle="solid"/>
            <w10:wrap type="none"/>
          </v:line>
        </w:pict>
      </w:r>
      <w:r>
        <w:rPr>
          <w:rFonts w:ascii="Arial Unicode MS" w:eastAsia="Arial Unicode MS" w:hint="eastAsia"/>
          <w:w w:val="105"/>
          <w:position w:val="2"/>
          <w:sz w:val="17"/>
        </w:rPr>
        <w:t>市町村</w:t>
        <w:tab/>
      </w:r>
      <w:r>
        <w:rPr>
          <w:rFonts w:ascii="Arial Unicode MS" w:eastAsia="Arial Unicode MS" w:hint="eastAsia"/>
          <w:spacing w:val="31"/>
          <w:w w:val="105"/>
          <w:sz w:val="18"/>
        </w:rPr>
        <w:t>第</w:t>
      </w:r>
      <w:r>
        <w:rPr>
          <w:w w:val="105"/>
          <w:sz w:val="21"/>
        </w:rPr>
        <w:t>1</w:t>
      </w:r>
      <w:r>
        <w:rPr>
          <w:spacing w:val="-7"/>
          <w:w w:val="105"/>
          <w:sz w:val="21"/>
        </w:rPr>
        <w:t> </w:t>
      </w:r>
      <w:r>
        <w:rPr>
          <w:rFonts w:ascii="Arial Unicode MS" w:eastAsia="Arial Unicode MS" w:hint="eastAsia"/>
          <w:w w:val="105"/>
          <w:sz w:val="17"/>
        </w:rPr>
        <w:t>次</w:t>
      </w:r>
      <w:r>
        <w:rPr>
          <w:rFonts w:ascii="Arial Unicode MS" w:eastAsia="Arial Unicode MS" w:hint="eastAsia"/>
          <w:spacing w:val="21"/>
          <w:w w:val="105"/>
          <w:sz w:val="17"/>
        </w:rPr>
        <w:t> </w:t>
      </w:r>
      <w:r>
        <w:rPr>
          <w:rFonts w:ascii="Arial Unicode MS" w:eastAsia="Arial Unicode MS" w:hint="eastAsia"/>
          <w:w w:val="105"/>
          <w:sz w:val="17"/>
        </w:rPr>
        <w:t>防</w:t>
        <w:tab/>
      </w:r>
      <w:r>
        <w:rPr>
          <w:w w:val="105"/>
          <w:sz w:val="21"/>
        </w:rPr>
        <w:t>1 </w:t>
      </w:r>
      <w:r>
        <w:rPr>
          <w:rFonts w:ascii="Arial Unicode MS" w:eastAsia="Arial Unicode MS" w:hint="eastAsia"/>
          <w:w w:val="105"/>
          <w:sz w:val="17"/>
        </w:rPr>
        <w:t>次 悴 </w:t>
      </w:r>
      <w:r>
        <w:rPr>
          <w:w w:val="105"/>
          <w:sz w:val="21"/>
        </w:rPr>
        <w:t>2 </w:t>
      </w:r>
      <w:r>
        <w:rPr>
          <w:rFonts w:ascii="Arial Unicode MS" w:eastAsia="Arial Unicode MS" w:hint="eastAsia"/>
          <w:w w:val="105"/>
          <w:sz w:val="17"/>
        </w:rPr>
        <w:t>次 防 </w:t>
      </w:r>
      <w:r>
        <w:rPr>
          <w:w w:val="105"/>
          <w:sz w:val="21"/>
        </w:rPr>
        <w:t>3 </w:t>
      </w:r>
      <w:r>
        <w:rPr>
          <w:rFonts w:ascii="Arial Unicode MS" w:eastAsia="Arial Unicode MS" w:hint="eastAsia"/>
          <w:w w:val="105"/>
          <w:sz w:val="17"/>
        </w:rPr>
        <w:t>次 </w:t>
      </w:r>
      <w:r>
        <w:rPr>
          <w:rFonts w:ascii="Arial Unicode MS" w:eastAsia="Arial Unicode MS" w:hint="eastAsia"/>
          <w:spacing w:val="18"/>
          <w:w w:val="105"/>
          <w:sz w:val="17"/>
        </w:rPr>
        <w:t>祉 </w:t>
      </w:r>
      <w:r>
        <w:rPr>
          <w:rFonts w:ascii="Arial Unicode MS" w:eastAsia="Arial Unicode MS" w:hint="eastAsia"/>
          <w:w w:val="105"/>
          <w:sz w:val="17"/>
        </w:rPr>
        <w:t>就 業 </w:t>
      </w:r>
      <w:r>
        <w:rPr>
          <w:rFonts w:ascii="Arial Unicode MS" w:eastAsia="Arial Unicode MS" w:hint="eastAsia"/>
          <w:w w:val="105"/>
          <w:position w:val="-1"/>
          <w:sz w:val="18"/>
        </w:rPr>
        <w:t>第 </w:t>
      </w:r>
      <w:r>
        <w:rPr>
          <w:w w:val="105"/>
          <w:position w:val="-1"/>
          <w:sz w:val="21"/>
        </w:rPr>
        <w:t>1 </w:t>
      </w:r>
      <w:r>
        <w:rPr>
          <w:rFonts w:ascii="Arial Unicode MS" w:eastAsia="Arial Unicode MS" w:hint="eastAsia"/>
          <w:w w:val="105"/>
          <w:position w:val="-1"/>
          <w:sz w:val="17"/>
        </w:rPr>
        <w:t>次 閃 </w:t>
      </w:r>
      <w:r>
        <w:rPr>
          <w:w w:val="105"/>
          <w:position w:val="-1"/>
          <w:sz w:val="21"/>
        </w:rPr>
        <w:t>2 </w:t>
      </w:r>
      <w:r>
        <w:rPr>
          <w:rFonts w:ascii="Arial Unicode MS" w:eastAsia="Arial Unicode MS" w:hint="eastAsia"/>
          <w:w w:val="105"/>
          <w:position w:val="-1"/>
          <w:sz w:val="17"/>
        </w:rPr>
        <w:t>次 </w:t>
      </w:r>
      <w:r>
        <w:rPr>
          <w:w w:val="105"/>
          <w:position w:val="-1"/>
          <w:sz w:val="21"/>
        </w:rPr>
        <w:t>ei 3 </w:t>
      </w:r>
      <w:r>
        <w:rPr>
          <w:rFonts w:ascii="Arial Unicode MS" w:eastAsia="Arial Unicode MS" w:hint="eastAsia"/>
          <w:w w:val="105"/>
          <w:position w:val="-1"/>
          <w:sz w:val="17"/>
        </w:rPr>
        <w:t>次</w:t>
      </w:r>
      <w:r>
        <w:rPr>
          <w:rFonts w:ascii="Arial Unicode MS" w:eastAsia="Arial Unicode MS" w:hint="eastAsia"/>
          <w:spacing w:val="41"/>
          <w:w w:val="105"/>
          <w:position w:val="-1"/>
          <w:sz w:val="17"/>
        </w:rPr>
        <w:t> </w:t>
      </w:r>
      <w:r>
        <w:rPr>
          <w:rFonts w:ascii="Arial Unicode MS" w:eastAsia="Arial Unicode MS" w:hint="eastAsia"/>
          <w:spacing w:val="20"/>
          <w:w w:val="105"/>
          <w:position w:val="-1"/>
          <w:sz w:val="17"/>
        </w:rPr>
        <w:t>抑 </w:t>
      </w:r>
      <w:r>
        <w:rPr>
          <w:rFonts w:ascii="Arial Unicode MS" w:eastAsia="Arial Unicode MS" w:hint="eastAsia"/>
          <w:spacing w:val="8"/>
          <w:w w:val="105"/>
          <w:position w:val="-1"/>
          <w:sz w:val="17"/>
        </w:rPr>
        <w:t>就 </w:t>
      </w:r>
      <w:r>
        <w:rPr>
          <w:rFonts w:ascii="Arial Unicode MS" w:eastAsia="Arial Unicode MS" w:hint="eastAsia"/>
          <w:w w:val="105"/>
          <w:position w:val="-1"/>
          <w:sz w:val="17"/>
        </w:rPr>
        <w:t>業</w:t>
      </w:r>
    </w:p>
    <w:p>
      <w:pPr>
        <w:tabs>
          <w:tab w:pos="3331" w:val="left" w:leader="none"/>
          <w:tab w:pos="5209" w:val="left" w:leader="none"/>
          <w:tab w:pos="6371" w:val="left" w:leader="none"/>
        </w:tabs>
        <w:spacing w:line="195" w:lineRule="exact" w:before="0"/>
        <w:ind w:left="2553" w:right="0" w:firstLine="0"/>
        <w:jc w:val="left"/>
        <w:rPr>
          <w:rFonts w:ascii="Arial Unicode MS" w:eastAsia="Arial Unicode MS" w:hint="eastAsia"/>
          <w:sz w:val="17"/>
        </w:rPr>
      </w:pPr>
      <w:r>
        <w:rPr>
          <w:rFonts w:ascii="Arial Unicode MS" w:eastAsia="Arial Unicode MS" w:hint="eastAsia"/>
          <w:spacing w:val="-105"/>
          <w:w w:val="95"/>
          <w:sz w:val="17"/>
        </w:rPr>
        <w:t>移</w:t>
      </w:r>
      <w:r>
        <w:rPr>
          <w:w w:val="95"/>
          <w:sz w:val="20"/>
        </w:rPr>
        <w:t>,</w:t>
      </w:r>
      <w:r>
        <w:rPr>
          <w:spacing w:val="-5"/>
          <w:w w:val="95"/>
          <w:sz w:val="20"/>
        </w:rPr>
        <w:t> </w:t>
      </w:r>
      <w:r>
        <w:rPr>
          <w:rFonts w:ascii="Arial Unicode MS" w:eastAsia="Arial Unicode MS" w:hint="eastAsia"/>
          <w:spacing w:val="-24"/>
          <w:w w:val="95"/>
          <w:sz w:val="17"/>
        </w:rPr>
        <w:t>竺</w:t>
      </w:r>
      <w:r>
        <w:rPr>
          <w:w w:val="95"/>
          <w:sz w:val="20"/>
        </w:rPr>
        <w:t>'91</w:t>
        <w:tab/>
      </w:r>
      <w:r>
        <w:rPr>
          <w:w w:val="95"/>
          <w:sz w:val="21"/>
        </w:rPr>
        <w:t>S,000</w:t>
      </w:r>
      <w:r>
        <w:rPr>
          <w:spacing w:val="27"/>
          <w:w w:val="95"/>
          <w:sz w:val="21"/>
        </w:rPr>
        <w:t> </w:t>
      </w:r>
      <w:r>
        <w:rPr>
          <w:w w:val="95"/>
          <w:sz w:val="21"/>
        </w:rPr>
        <w:t>&lt;, </w:t>
      </w:r>
      <w:r>
        <w:rPr>
          <w:spacing w:val="3"/>
          <w:w w:val="95"/>
          <w:sz w:val="21"/>
        </w:rPr>
        <w:t> </w:t>
      </w:r>
      <w:r>
        <w:rPr>
          <w:w w:val="95"/>
          <w:sz w:val="21"/>
        </w:rPr>
        <w:t>'90</w:t>
        <w:tab/>
      </w:r>
      <w:r>
        <w:rPr>
          <w:rFonts w:ascii="Arial Unicode MS" w:eastAsia="Arial Unicode MS" w:hint="eastAsia"/>
          <w:w w:val="95"/>
          <w:sz w:val="17"/>
        </w:rPr>
        <w:t>移</w:t>
        <w:tab/>
        <w:t>後</w:t>
      </w:r>
    </w:p>
    <w:p>
      <w:pPr>
        <w:pStyle w:val="Heading9"/>
        <w:tabs>
          <w:tab w:pos="1268" w:val="left" w:leader="none"/>
          <w:tab w:pos="2302" w:val="left" w:leader="none"/>
          <w:tab w:pos="4850" w:val="left" w:leader="none"/>
          <w:tab w:pos="7557" w:val="left" w:leader="none"/>
          <w:tab w:pos="8143" w:val="left" w:leader="none"/>
          <w:tab w:pos="8799" w:val="left" w:leader="none"/>
        </w:tabs>
        <w:spacing w:line="248" w:lineRule="exact"/>
        <w:ind w:left="736"/>
      </w:pPr>
      <w:r>
        <w:rPr/>
        <w:pict>
          <v:shape style="position:absolute;margin-left:77.623497pt;margin-top:11.536399pt;width:422.9pt;height:33.550pt;mso-position-horizontal-relative:page;mso-position-vertical-relative:paragraph;z-index:428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
                    <w:gridCol w:w="509"/>
                    <w:gridCol w:w="728"/>
                    <w:gridCol w:w="656"/>
                    <w:gridCol w:w="660"/>
                    <w:gridCol w:w="612"/>
                    <w:gridCol w:w="816"/>
                    <w:gridCol w:w="576"/>
                    <w:gridCol w:w="684"/>
                    <w:gridCol w:w="678"/>
                    <w:gridCol w:w="1379"/>
                    <w:gridCol w:w="618"/>
                  </w:tblGrid>
                  <w:tr>
                    <w:trPr>
                      <w:trHeight w:val="355" w:hRule="atLeast"/>
                    </w:trPr>
                    <w:tc>
                      <w:tcPr>
                        <w:tcW w:w="537" w:type="dxa"/>
                      </w:tcPr>
                      <w:p>
                        <w:pPr>
                          <w:pStyle w:val="TableParagraph"/>
                          <w:spacing w:before="89"/>
                          <w:ind w:left="50"/>
                          <w:rPr>
                            <w:rFonts w:ascii="Arial Unicode MS" w:eastAsia="Arial Unicode MS" w:hint="eastAsia"/>
                            <w:sz w:val="18"/>
                          </w:rPr>
                        </w:pPr>
                        <w:r>
                          <w:rPr>
                            <w:rFonts w:ascii="Arial Unicode MS" w:eastAsia="Arial Unicode MS" w:hint="eastAsia"/>
                            <w:w w:val="109"/>
                            <w:sz w:val="18"/>
                          </w:rPr>
                          <w:t>巾</w:t>
                        </w:r>
                      </w:p>
                    </w:tc>
                    <w:tc>
                      <w:tcPr>
                        <w:tcW w:w="509" w:type="dxa"/>
                      </w:tcPr>
                      <w:p>
                        <w:pPr>
                          <w:pStyle w:val="TableParagraph"/>
                          <w:spacing w:before="92"/>
                          <w:ind w:left="289"/>
                          <w:rPr>
                            <w:rFonts w:ascii="Arial Unicode MS" w:eastAsia="Arial Unicode MS" w:hint="eastAsia"/>
                            <w:sz w:val="17"/>
                          </w:rPr>
                        </w:pPr>
                        <w:r>
                          <w:rPr>
                            <w:rFonts w:ascii="Arial Unicode MS" w:eastAsia="Arial Unicode MS" w:hint="eastAsia"/>
                            <w:w w:val="103"/>
                            <w:sz w:val="17"/>
                          </w:rPr>
                          <w:t>部</w:t>
                        </w:r>
                      </w:p>
                    </w:tc>
                    <w:tc>
                      <w:tcPr>
                        <w:tcW w:w="728" w:type="dxa"/>
                      </w:tcPr>
                      <w:p>
                        <w:pPr>
                          <w:pStyle w:val="TableParagraph"/>
                          <w:spacing w:before="85"/>
                          <w:ind w:left="437"/>
                          <w:rPr>
                            <w:sz w:val="21"/>
                          </w:rPr>
                        </w:pPr>
                        <w:r>
                          <w:rPr>
                            <w:sz w:val="21"/>
                          </w:rPr>
                          <w:t>14</w:t>
                        </w:r>
                      </w:p>
                    </w:tc>
                    <w:tc>
                      <w:tcPr>
                        <w:tcW w:w="656" w:type="dxa"/>
                      </w:tcPr>
                      <w:p>
                        <w:pPr>
                          <w:pStyle w:val="TableParagraph"/>
                          <w:spacing w:before="92"/>
                          <w:ind w:right="96"/>
                          <w:jc w:val="right"/>
                          <w:rPr>
                            <w:sz w:val="21"/>
                          </w:rPr>
                        </w:pPr>
                        <w:r>
                          <w:rPr>
                            <w:w w:val="85"/>
                            <w:sz w:val="21"/>
                          </w:rPr>
                          <w:t>866</w:t>
                        </w:r>
                      </w:p>
                    </w:tc>
                    <w:tc>
                      <w:tcPr>
                        <w:tcW w:w="660" w:type="dxa"/>
                      </w:tcPr>
                      <w:p>
                        <w:pPr>
                          <w:pStyle w:val="TableParagraph"/>
                          <w:spacing w:before="92"/>
                          <w:ind w:left="76" w:right="65"/>
                          <w:jc w:val="center"/>
                          <w:rPr>
                            <w:sz w:val="21"/>
                          </w:rPr>
                        </w:pPr>
                        <w:r>
                          <w:rPr>
                            <w:sz w:val="21"/>
                          </w:rPr>
                          <w:t>3,547</w:t>
                        </w:r>
                      </w:p>
                    </w:tc>
                    <w:tc>
                      <w:tcPr>
                        <w:tcW w:w="612" w:type="dxa"/>
                      </w:tcPr>
                      <w:p>
                        <w:pPr>
                          <w:pStyle w:val="TableParagraph"/>
                          <w:spacing w:before="92"/>
                          <w:ind w:left="72" w:right="16"/>
                          <w:jc w:val="center"/>
                          <w:rPr>
                            <w:sz w:val="21"/>
                          </w:rPr>
                        </w:pPr>
                        <w:r>
                          <w:rPr>
                            <w:sz w:val="21"/>
                          </w:rPr>
                          <w:t>2,685</w:t>
                        </w:r>
                      </w:p>
                    </w:tc>
                    <w:tc>
                      <w:tcPr>
                        <w:tcW w:w="816" w:type="dxa"/>
                      </w:tcPr>
                      <w:p>
                        <w:pPr>
                          <w:pStyle w:val="TableParagraph"/>
                          <w:spacing w:line="236" w:lineRule="exact" w:before="99"/>
                          <w:ind w:right="189"/>
                          <w:jc w:val="right"/>
                          <w:rPr>
                            <w:sz w:val="21"/>
                          </w:rPr>
                        </w:pPr>
                        <w:r>
                          <w:rPr>
                            <w:w w:val="85"/>
                            <w:sz w:val="21"/>
                          </w:rPr>
                          <w:t>32</w:t>
                        </w:r>
                      </w:p>
                    </w:tc>
                    <w:tc>
                      <w:tcPr>
                        <w:tcW w:w="576" w:type="dxa"/>
                      </w:tcPr>
                      <w:p>
                        <w:pPr>
                          <w:pStyle w:val="TableParagraph"/>
                          <w:spacing w:line="236" w:lineRule="exact" w:before="99"/>
                          <w:ind w:right="88"/>
                          <w:jc w:val="right"/>
                          <w:rPr>
                            <w:sz w:val="21"/>
                          </w:rPr>
                        </w:pPr>
                        <w:r>
                          <w:rPr>
                            <w:w w:val="90"/>
                            <w:sz w:val="21"/>
                          </w:rPr>
                          <w:t>669</w:t>
                        </w:r>
                      </w:p>
                    </w:tc>
                    <w:tc>
                      <w:tcPr>
                        <w:tcW w:w="684" w:type="dxa"/>
                      </w:tcPr>
                      <w:p>
                        <w:pPr>
                          <w:pStyle w:val="TableParagraph"/>
                          <w:spacing w:line="236" w:lineRule="exact" w:before="99"/>
                          <w:ind w:left="100"/>
                          <w:rPr>
                            <w:sz w:val="21"/>
                          </w:rPr>
                        </w:pPr>
                        <w:r>
                          <w:rPr>
                            <w:sz w:val="21"/>
                          </w:rPr>
                          <w:t>3,306</w:t>
                        </w:r>
                      </w:p>
                    </w:tc>
                    <w:tc>
                      <w:tcPr>
                        <w:tcW w:w="678" w:type="dxa"/>
                      </w:tcPr>
                      <w:p>
                        <w:pPr>
                          <w:pStyle w:val="TableParagraph"/>
                          <w:spacing w:line="229" w:lineRule="exact" w:before="107"/>
                          <w:ind w:left="81" w:right="81"/>
                          <w:jc w:val="center"/>
                          <w:rPr>
                            <w:sz w:val="21"/>
                          </w:rPr>
                        </w:pPr>
                        <w:r>
                          <w:rPr>
                            <w:sz w:val="21"/>
                          </w:rPr>
                          <w:t>3,105</w:t>
                        </w:r>
                      </w:p>
                    </w:tc>
                    <w:tc>
                      <w:tcPr>
                        <w:tcW w:w="1379" w:type="dxa"/>
                      </w:tcPr>
                      <w:p>
                        <w:pPr>
                          <w:pStyle w:val="TableParagraph"/>
                          <w:spacing w:line="147" w:lineRule="exact"/>
                          <w:ind w:left="34"/>
                          <w:jc w:val="center"/>
                          <w:rPr>
                            <w:sz w:val="18"/>
                          </w:rPr>
                        </w:pPr>
                        <w:r>
                          <w:rPr>
                            <w:w w:val="109"/>
                            <w:sz w:val="18"/>
                          </w:rPr>
                          <w:t>-</w:t>
                        </w:r>
                      </w:p>
                    </w:tc>
                    <w:tc>
                      <w:tcPr>
                        <w:tcW w:w="618" w:type="dxa"/>
                      </w:tcPr>
                      <w:p>
                        <w:pPr>
                          <w:pStyle w:val="TableParagraph"/>
                          <w:spacing w:before="7"/>
                          <w:rPr>
                            <w:rFonts w:ascii="Arial Unicode MS"/>
                            <w:sz w:val="4"/>
                          </w:rPr>
                        </w:pPr>
                      </w:p>
                      <w:p>
                        <w:pPr>
                          <w:pStyle w:val="TableParagraph"/>
                          <w:ind w:right="163"/>
                          <w:jc w:val="center"/>
                          <w:rPr>
                            <w:rFonts w:ascii="Arial"/>
                            <w:sz w:val="5"/>
                          </w:rPr>
                        </w:pPr>
                        <w:r>
                          <w:rPr>
                            <w:rFonts w:ascii="Arial"/>
                            <w:w w:val="109"/>
                            <w:sz w:val="5"/>
                          </w:rPr>
                          <w:t>"</w:t>
                        </w:r>
                      </w:p>
                    </w:tc>
                  </w:tr>
                  <w:tr>
                    <w:trPr>
                      <w:trHeight w:val="315" w:hRule="atLeast"/>
                    </w:trPr>
                    <w:tc>
                      <w:tcPr>
                        <w:tcW w:w="1046" w:type="dxa"/>
                        <w:gridSpan w:val="2"/>
                      </w:tcPr>
                      <w:p>
                        <w:pPr>
                          <w:pStyle w:val="TableParagraph"/>
                          <w:spacing w:line="89" w:lineRule="exact"/>
                          <w:ind w:left="-20"/>
                          <w:rPr>
                            <w:rFonts w:ascii="Arial Unicode MS" w:hAnsi="Arial Unicode MS"/>
                            <w:sz w:val="13"/>
                          </w:rPr>
                        </w:pPr>
                        <w:r>
                          <w:rPr>
                            <w:rFonts w:ascii="Arial Unicode MS" w:hAnsi="Arial Unicode MS"/>
                            <w:w w:val="145"/>
                            <w:sz w:val="13"/>
                          </w:rPr>
                          <w:t>-——――-·,.</w:t>
                        </w:r>
                      </w:p>
                      <w:p>
                        <w:pPr>
                          <w:pStyle w:val="TableParagraph"/>
                          <w:tabs>
                            <w:tab w:pos="826" w:val="left" w:leader="none"/>
                          </w:tabs>
                          <w:spacing w:line="206" w:lineRule="exact"/>
                          <w:ind w:left="50"/>
                          <w:rPr>
                            <w:rFonts w:ascii="Arial Unicode MS" w:eastAsia="Arial Unicode MS" w:hint="eastAsia"/>
                            <w:sz w:val="17"/>
                          </w:rPr>
                        </w:pPr>
                        <w:r>
                          <w:rPr>
                            <w:rFonts w:ascii="Arial Unicode MS" w:eastAsia="Arial Unicode MS" w:hint="eastAsia"/>
                            <w:w w:val="105"/>
                            <w:sz w:val="17"/>
                          </w:rPr>
                          <w:t>郡</w:t>
                          <w:tab/>
                        </w:r>
                        <w:r>
                          <w:rPr>
                            <w:rFonts w:ascii="Arial Unicode MS" w:eastAsia="Arial Unicode MS" w:hint="eastAsia"/>
                            <w:w w:val="105"/>
                            <w:position w:val="1"/>
                            <w:sz w:val="17"/>
                          </w:rPr>
                          <w:t>部</w:t>
                        </w:r>
                      </w:p>
                    </w:tc>
                    <w:tc>
                      <w:tcPr>
                        <w:tcW w:w="728" w:type="dxa"/>
                      </w:tcPr>
                      <w:p>
                        <w:pPr>
                          <w:pStyle w:val="TableParagraph"/>
                          <w:spacing w:line="80" w:lineRule="exact"/>
                          <w:ind w:left="450"/>
                          <w:rPr>
                            <w:rFonts w:ascii="Arial" w:hAnsi="Arial"/>
                            <w:sz w:val="14"/>
                          </w:rPr>
                        </w:pPr>
                        <w:r>
                          <w:rPr>
                            <w:rFonts w:ascii="Arial" w:hAnsi="Arial"/>
                            <w:w w:val="140"/>
                            <w:sz w:val="14"/>
                          </w:rPr>
                          <w:t>-·</w:t>
                        </w:r>
                      </w:p>
                      <w:p>
                        <w:pPr>
                          <w:pStyle w:val="TableParagraph"/>
                          <w:spacing w:line="215" w:lineRule="exact"/>
                          <w:ind w:left="438"/>
                          <w:rPr>
                            <w:sz w:val="21"/>
                          </w:rPr>
                        </w:pPr>
                        <w:r>
                          <w:rPr>
                            <w:sz w:val="21"/>
                          </w:rPr>
                          <w:t>37</w:t>
                        </w:r>
                      </w:p>
                    </w:tc>
                    <w:tc>
                      <w:tcPr>
                        <w:tcW w:w="656" w:type="dxa"/>
                      </w:tcPr>
                      <w:p>
                        <w:pPr>
                          <w:pStyle w:val="TableParagraph"/>
                          <w:spacing w:line="234" w:lineRule="exact" w:before="61"/>
                          <w:ind w:right="98"/>
                          <w:jc w:val="right"/>
                          <w:rPr>
                            <w:sz w:val="21"/>
                          </w:rPr>
                        </w:pPr>
                        <w:r>
                          <w:rPr>
                            <w:sz w:val="21"/>
                          </w:rPr>
                          <w:t>l, 375</w:t>
                        </w:r>
                      </w:p>
                    </w:tc>
                    <w:tc>
                      <w:tcPr>
                        <w:tcW w:w="660" w:type="dxa"/>
                      </w:tcPr>
                      <w:p>
                        <w:pPr>
                          <w:pStyle w:val="TableParagraph"/>
                          <w:spacing w:line="234" w:lineRule="exact" w:before="61"/>
                          <w:ind w:left="73" w:right="68"/>
                          <w:jc w:val="center"/>
                          <w:rPr>
                            <w:sz w:val="21"/>
                          </w:rPr>
                        </w:pPr>
                        <w:r>
                          <w:rPr>
                            <w:sz w:val="21"/>
                          </w:rPr>
                          <w:t>2,053</w:t>
                        </w:r>
                      </w:p>
                    </w:tc>
                    <w:tc>
                      <w:tcPr>
                        <w:tcW w:w="612" w:type="dxa"/>
                      </w:tcPr>
                      <w:p>
                        <w:pPr>
                          <w:pStyle w:val="TableParagraph"/>
                          <w:spacing w:line="227" w:lineRule="exact" w:before="68"/>
                          <w:ind w:left="66" w:right="21"/>
                          <w:jc w:val="center"/>
                          <w:rPr>
                            <w:sz w:val="21"/>
                          </w:rPr>
                        </w:pPr>
                        <w:r>
                          <w:rPr>
                            <w:sz w:val="21"/>
                          </w:rPr>
                          <w:t>1,805</w:t>
                        </w:r>
                      </w:p>
                    </w:tc>
                    <w:tc>
                      <w:tcPr>
                        <w:tcW w:w="816" w:type="dxa"/>
                      </w:tcPr>
                      <w:p>
                        <w:pPr>
                          <w:pStyle w:val="TableParagraph"/>
                          <w:spacing w:line="219" w:lineRule="exact" w:before="75"/>
                          <w:ind w:right="193"/>
                          <w:jc w:val="right"/>
                          <w:rPr>
                            <w:sz w:val="21"/>
                          </w:rPr>
                        </w:pPr>
                        <w:r>
                          <w:rPr>
                            <w:w w:val="90"/>
                            <w:sz w:val="21"/>
                          </w:rPr>
                          <w:t>150</w:t>
                        </w:r>
                      </w:p>
                    </w:tc>
                    <w:tc>
                      <w:tcPr>
                        <w:tcW w:w="576" w:type="dxa"/>
                      </w:tcPr>
                      <w:p>
                        <w:pPr>
                          <w:pStyle w:val="TableParagraph"/>
                          <w:spacing w:line="219" w:lineRule="exact" w:before="75"/>
                          <w:ind w:right="99"/>
                          <w:jc w:val="right"/>
                          <w:rPr>
                            <w:sz w:val="21"/>
                          </w:rPr>
                        </w:pPr>
                        <w:r>
                          <w:rPr>
                            <w:w w:val="85"/>
                            <w:sz w:val="21"/>
                          </w:rPr>
                          <w:t>970</w:t>
                        </w:r>
                      </w:p>
                    </w:tc>
                    <w:tc>
                      <w:tcPr>
                        <w:tcW w:w="684" w:type="dxa"/>
                      </w:tcPr>
                      <w:p>
                        <w:pPr>
                          <w:pStyle w:val="TableParagraph"/>
                          <w:spacing w:line="219" w:lineRule="exact" w:before="75"/>
                          <w:ind w:left="91"/>
                          <w:rPr>
                            <w:sz w:val="21"/>
                          </w:rPr>
                        </w:pPr>
                        <w:r>
                          <w:rPr>
                            <w:w w:val="105"/>
                            <w:sz w:val="21"/>
                          </w:rPr>
                          <w:t>1,327</w:t>
                        </w:r>
                      </w:p>
                    </w:tc>
                    <w:tc>
                      <w:tcPr>
                        <w:tcW w:w="678" w:type="dxa"/>
                      </w:tcPr>
                      <w:p>
                        <w:pPr>
                          <w:pStyle w:val="TableParagraph"/>
                          <w:spacing w:line="219" w:lineRule="exact" w:before="75"/>
                          <w:ind w:left="82" w:right="80"/>
                          <w:jc w:val="center"/>
                          <w:rPr>
                            <w:sz w:val="21"/>
                          </w:rPr>
                        </w:pPr>
                        <w:r>
                          <w:rPr>
                            <w:sz w:val="21"/>
                          </w:rPr>
                          <w:t>2,823</w:t>
                        </w:r>
                      </w:p>
                    </w:tc>
                    <w:tc>
                      <w:tcPr>
                        <w:tcW w:w="1379" w:type="dxa"/>
                      </w:tcPr>
                      <w:p>
                        <w:pPr>
                          <w:pStyle w:val="TableParagraph"/>
                          <w:tabs>
                            <w:tab w:pos="867" w:val="left" w:leader="none"/>
                          </w:tabs>
                          <w:spacing w:line="215" w:lineRule="exact" w:before="80"/>
                          <w:ind w:left="281"/>
                          <w:rPr>
                            <w:sz w:val="21"/>
                          </w:rPr>
                        </w:pPr>
                        <w:r>
                          <w:rPr>
                            <w:sz w:val="21"/>
                          </w:rPr>
                          <w:t>113</w:t>
                          <w:tab/>
                        </w:r>
                        <w:r>
                          <w:rPr>
                            <w:position w:val="1"/>
                            <w:sz w:val="21"/>
                          </w:rPr>
                          <w:t>-405</w:t>
                        </w:r>
                      </w:p>
                    </w:tc>
                    <w:tc>
                      <w:tcPr>
                        <w:tcW w:w="618" w:type="dxa"/>
                      </w:tcPr>
                      <w:p>
                        <w:pPr>
                          <w:pStyle w:val="TableParagraph"/>
                          <w:spacing w:line="212" w:lineRule="exact" w:before="83"/>
                          <w:ind w:left="152"/>
                          <w:rPr>
                            <w:sz w:val="21"/>
                          </w:rPr>
                        </w:pPr>
                        <w:r>
                          <w:rPr>
                            <w:sz w:val="21"/>
                          </w:rPr>
                          <w:t>-726</w:t>
                        </w:r>
                      </w:p>
                    </w:tc>
                  </w:tr>
                </w:tbl>
                <w:p>
                  <w:pPr>
                    <w:pStyle w:val="BodyText"/>
                  </w:pPr>
                </w:p>
              </w:txbxContent>
            </v:textbox>
            <w10:wrap type="none"/>
          </v:shape>
        </w:pict>
      </w:r>
      <w:r>
        <w:rPr>
          <w:rFonts w:ascii="Arial" w:eastAsia="Arial"/>
          <w:w w:val="65"/>
          <w:sz w:val="11"/>
        </w:rPr>
        <w:t>I</w:t>
        <w:tab/>
      </w:r>
      <w:r>
        <w:rPr>
          <w:rFonts w:ascii="Arial Unicode MS" w:eastAsia="Arial Unicode MS" w:hint="eastAsia"/>
          <w:sz w:val="17"/>
        </w:rPr>
        <w:t>肌</w:t>
        <w:tab/>
      </w:r>
      <w:r>
        <w:rPr>
          <w:position w:val="1"/>
        </w:rPr>
        <w:t>51  </w:t>
      </w:r>
      <w:r>
        <w:rPr>
          <w:spacing w:val="11"/>
          <w:position w:val="1"/>
        </w:rPr>
        <w:t> </w:t>
      </w:r>
      <w:r>
        <w:rPr>
          <w:position w:val="1"/>
        </w:rPr>
        <w:t>2</w:t>
        <w:tab/>
        <w:t>182    1,639  </w:t>
      </w:r>
      <w:r>
        <w:rPr>
          <w:spacing w:val="31"/>
          <w:position w:val="1"/>
        </w:rPr>
        <w:t> </w:t>
      </w:r>
      <w:r>
        <w:rPr>
          <w:position w:val="1"/>
        </w:rPr>
        <w:t>4,633  </w:t>
      </w:r>
      <w:r>
        <w:rPr>
          <w:spacing w:val="34"/>
          <w:position w:val="1"/>
        </w:rPr>
        <w:t> </w:t>
      </w:r>
      <w:r>
        <w:rPr>
          <w:position w:val="1"/>
        </w:rPr>
        <w:t>5,928</w:t>
        <w:tab/>
      </w:r>
      <w:r>
        <w:rPr/>
        <w:t>131</w:t>
        <w:tab/>
        <w:t>-602</w:t>
        <w:tab/>
        <w:t>-967</w:t>
      </w:r>
      <w:r>
        <w:rPr>
          <w:spacing w:val="34"/>
        </w:rPr>
        <w:t> </w:t>
      </w:r>
      <w:r>
        <w:rPr/>
        <w:t>1,438</w:t>
      </w:r>
    </w:p>
    <w:p>
      <w:pPr>
        <w:spacing w:before="97"/>
        <w:ind w:left="0" w:right="3392" w:firstLine="0"/>
        <w:jc w:val="right"/>
        <w:rPr>
          <w:sz w:val="21"/>
        </w:rPr>
      </w:pPr>
      <w:r>
        <w:rPr/>
        <w:pict>
          <v:line style="position:absolute;mso-position-horizontal-relative:page;mso-position-vertical-relative:paragraph;z-index:42328" from="162.750305pt,15.734544pt" to="502.324676pt,15.734544pt" stroked="true" strokeweight=".360616pt" strokecolor="#000000">
            <v:stroke dashstyle="solid"/>
            <w10:wrap type="none"/>
          </v:line>
        </w:pict>
      </w:r>
      <w:r>
        <w:rPr>
          <w:w w:val="90"/>
          <w:sz w:val="21"/>
        </w:rPr>
        <w:t>18</w:t>
      </w:r>
    </w:p>
    <w:p>
      <w:pPr>
        <w:pStyle w:val="BodyText"/>
        <w:spacing w:before="7"/>
      </w:pPr>
    </w:p>
    <w:p>
      <w:pPr>
        <w:spacing w:before="96"/>
        <w:ind w:left="1770" w:right="4197" w:firstLine="0"/>
        <w:jc w:val="center"/>
        <w:rPr>
          <w:rFonts w:ascii="Arial"/>
          <w:sz w:val="14"/>
        </w:rPr>
      </w:pPr>
      <w:r>
        <w:rPr/>
        <w:pict>
          <v:shape style="position:absolute;margin-left:115.252197pt;margin-top:12.548355pt;width:383.1pt;height:130.9500pt;mso-position-horizontal-relative:page;mso-position-vertical-relative:paragraph;z-index:42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
                    <w:gridCol w:w="575"/>
                    <w:gridCol w:w="665"/>
                    <w:gridCol w:w="562"/>
                    <w:gridCol w:w="860"/>
                    <w:gridCol w:w="570"/>
                    <w:gridCol w:w="670"/>
                    <w:gridCol w:w="595"/>
                    <w:gridCol w:w="809"/>
                    <w:gridCol w:w="628"/>
                    <w:gridCol w:w="661"/>
                    <w:gridCol w:w="536"/>
                  </w:tblGrid>
                  <w:tr>
                    <w:trPr>
                      <w:trHeight w:val="309" w:hRule="atLeast"/>
                    </w:trPr>
                    <w:tc>
                      <w:tcPr>
                        <w:tcW w:w="526" w:type="dxa"/>
                      </w:tcPr>
                      <w:p>
                        <w:pPr>
                          <w:pStyle w:val="TableParagraph"/>
                          <w:ind w:left="63"/>
                          <w:rPr>
                            <w:rFonts w:ascii="Arial Unicode MS" w:eastAsia="Arial Unicode MS" w:hint="eastAsia"/>
                            <w:sz w:val="18"/>
                          </w:rPr>
                        </w:pPr>
                        <w:r>
                          <w:rPr>
                            <w:rFonts w:ascii="Arial Unicode MS" w:eastAsia="Arial Unicode MS" w:hint="eastAsia"/>
                            <w:w w:val="98"/>
                            <w:sz w:val="18"/>
                          </w:rPr>
                          <w:t>巾</w:t>
                        </w:r>
                      </w:p>
                    </w:tc>
                    <w:tc>
                      <w:tcPr>
                        <w:tcW w:w="575" w:type="dxa"/>
                      </w:tcPr>
                      <w:p>
                        <w:pPr>
                          <w:pStyle w:val="TableParagraph"/>
                          <w:spacing w:line="238" w:lineRule="exact"/>
                          <w:ind w:right="178"/>
                          <w:jc w:val="right"/>
                          <w:rPr>
                            <w:sz w:val="21"/>
                          </w:rPr>
                        </w:pPr>
                        <w:r>
                          <w:rPr>
                            <w:w w:val="98"/>
                            <w:sz w:val="21"/>
                          </w:rPr>
                          <w:t>1</w:t>
                        </w:r>
                      </w:p>
                    </w:tc>
                    <w:tc>
                      <w:tcPr>
                        <w:tcW w:w="665" w:type="dxa"/>
                      </w:tcPr>
                      <w:p>
                        <w:pPr>
                          <w:pStyle w:val="TableParagraph"/>
                          <w:spacing w:before="11"/>
                          <w:ind w:right="172"/>
                          <w:jc w:val="right"/>
                          <w:rPr>
                            <w:sz w:val="21"/>
                          </w:rPr>
                        </w:pPr>
                        <w:r>
                          <w:rPr>
                            <w:w w:val="95"/>
                            <w:sz w:val="21"/>
                          </w:rPr>
                          <w:t>83</w:t>
                        </w:r>
                      </w:p>
                    </w:tc>
                    <w:tc>
                      <w:tcPr>
                        <w:tcW w:w="562" w:type="dxa"/>
                      </w:tcPr>
                      <w:p>
                        <w:pPr>
                          <w:pStyle w:val="TableParagraph"/>
                          <w:spacing w:before="4"/>
                          <w:ind w:right="97"/>
                          <w:jc w:val="right"/>
                          <w:rPr>
                            <w:sz w:val="21"/>
                          </w:rPr>
                        </w:pPr>
                        <w:r>
                          <w:rPr>
                            <w:w w:val="80"/>
                            <w:sz w:val="21"/>
                          </w:rPr>
                          <w:t>216</w:t>
                        </w:r>
                      </w:p>
                    </w:tc>
                    <w:tc>
                      <w:tcPr>
                        <w:tcW w:w="860" w:type="dxa"/>
                      </w:tcPr>
                      <w:p>
                        <w:pPr>
                          <w:pStyle w:val="TableParagraph"/>
                          <w:spacing w:before="11"/>
                          <w:ind w:left="-2" w:right="282"/>
                          <w:jc w:val="right"/>
                          <w:rPr>
                            <w:sz w:val="21"/>
                          </w:rPr>
                        </w:pPr>
                        <w:r>
                          <w:rPr>
                            <w:w w:val="90"/>
                            <w:sz w:val="21"/>
                          </w:rPr>
                          <w:t>385</w:t>
                        </w:r>
                      </w:p>
                    </w:tc>
                    <w:tc>
                      <w:tcPr>
                        <w:tcW w:w="570" w:type="dxa"/>
                      </w:tcPr>
                      <w:p>
                        <w:pPr>
                          <w:pStyle w:val="TableParagraph"/>
                          <w:spacing w:before="11"/>
                          <w:ind w:left="108"/>
                          <w:jc w:val="center"/>
                          <w:rPr>
                            <w:sz w:val="21"/>
                          </w:rPr>
                        </w:pPr>
                        <w:r>
                          <w:rPr>
                            <w:w w:val="90"/>
                            <w:sz w:val="21"/>
                          </w:rPr>
                          <w:t>4</w:t>
                        </w:r>
                      </w:p>
                    </w:tc>
                    <w:tc>
                      <w:tcPr>
                        <w:tcW w:w="670" w:type="dxa"/>
                      </w:tcPr>
                      <w:p>
                        <w:pPr>
                          <w:pStyle w:val="TableParagraph"/>
                          <w:spacing w:before="18"/>
                          <w:ind w:left="155" w:right="45"/>
                          <w:jc w:val="center"/>
                          <w:rPr>
                            <w:sz w:val="21"/>
                          </w:rPr>
                        </w:pPr>
                        <w:r>
                          <w:rPr>
                            <w:sz w:val="21"/>
                          </w:rPr>
                          <w:t>62</w:t>
                        </w:r>
                      </w:p>
                    </w:tc>
                    <w:tc>
                      <w:tcPr>
                        <w:tcW w:w="595" w:type="dxa"/>
                      </w:tcPr>
                      <w:p>
                        <w:pPr>
                          <w:pStyle w:val="TableParagraph"/>
                          <w:spacing w:before="18"/>
                          <w:ind w:left="156" w:right="53"/>
                          <w:jc w:val="center"/>
                          <w:rPr>
                            <w:sz w:val="21"/>
                          </w:rPr>
                        </w:pPr>
                        <w:r>
                          <w:rPr>
                            <w:sz w:val="21"/>
                          </w:rPr>
                          <w:t>214</w:t>
                        </w:r>
                      </w:p>
                    </w:tc>
                    <w:tc>
                      <w:tcPr>
                        <w:tcW w:w="809" w:type="dxa"/>
                      </w:tcPr>
                      <w:p>
                        <w:pPr>
                          <w:pStyle w:val="TableParagraph"/>
                          <w:spacing w:before="25"/>
                          <w:ind w:right="232"/>
                          <w:jc w:val="right"/>
                          <w:rPr>
                            <w:sz w:val="21"/>
                          </w:rPr>
                        </w:pPr>
                        <w:r>
                          <w:rPr>
                            <w:w w:val="90"/>
                            <w:sz w:val="21"/>
                          </w:rPr>
                          <w:t>405</w:t>
                        </w:r>
                      </w:p>
                    </w:tc>
                    <w:tc>
                      <w:tcPr>
                        <w:tcW w:w="628" w:type="dxa"/>
                      </w:tcPr>
                      <w:p>
                        <w:pPr>
                          <w:pStyle w:val="TableParagraph"/>
                          <w:spacing w:before="32"/>
                          <w:ind w:left="173"/>
                          <w:jc w:val="center"/>
                          <w:rPr>
                            <w:sz w:val="21"/>
                          </w:rPr>
                        </w:pPr>
                        <w:r>
                          <w:rPr>
                            <w:w w:val="98"/>
                            <w:sz w:val="21"/>
                          </w:rPr>
                          <w:t>3</w:t>
                        </w:r>
                      </w:p>
                    </w:tc>
                    <w:tc>
                      <w:tcPr>
                        <w:tcW w:w="661" w:type="dxa"/>
                      </w:tcPr>
                      <w:p>
                        <w:pPr>
                          <w:pStyle w:val="TableParagraph"/>
                          <w:spacing w:before="25"/>
                          <w:ind w:right="186"/>
                          <w:jc w:val="right"/>
                          <w:rPr>
                            <w:sz w:val="21"/>
                          </w:rPr>
                        </w:pPr>
                        <w:r>
                          <w:rPr>
                            <w:rFonts w:ascii="Arial Unicode MS" w:hAnsi="Arial Unicode MS"/>
                            <w:w w:val="95"/>
                            <w:sz w:val="13"/>
                          </w:rPr>
                          <w:t>– </w:t>
                        </w:r>
                        <w:r>
                          <w:rPr>
                            <w:w w:val="95"/>
                            <w:sz w:val="21"/>
                          </w:rPr>
                          <w:t>21</w:t>
                        </w:r>
                      </w:p>
                    </w:tc>
                    <w:tc>
                      <w:tcPr>
                        <w:tcW w:w="536" w:type="dxa"/>
                      </w:tcPr>
                      <w:p>
                        <w:pPr>
                          <w:pStyle w:val="TableParagraph"/>
                          <w:spacing w:before="25"/>
                          <w:ind w:right="43"/>
                          <w:jc w:val="right"/>
                          <w:rPr>
                            <w:sz w:val="21"/>
                          </w:rPr>
                        </w:pPr>
                        <w:r>
                          <w:rPr>
                            <w:w w:val="105"/>
                            <w:sz w:val="21"/>
                          </w:rPr>
                          <w:t>-2</w:t>
                        </w:r>
                      </w:p>
                    </w:tc>
                  </w:tr>
                  <w:tr>
                    <w:trPr>
                      <w:trHeight w:val="338" w:hRule="atLeast"/>
                    </w:trPr>
                    <w:tc>
                      <w:tcPr>
                        <w:tcW w:w="526" w:type="dxa"/>
                      </w:tcPr>
                      <w:p>
                        <w:pPr>
                          <w:pStyle w:val="TableParagraph"/>
                          <w:spacing w:before="40"/>
                          <w:ind w:left="57"/>
                          <w:rPr>
                            <w:rFonts w:ascii="Arial Unicode MS" w:eastAsia="Arial Unicode MS" w:hint="eastAsia"/>
                            <w:sz w:val="17"/>
                          </w:rPr>
                        </w:pPr>
                        <w:r>
                          <w:rPr>
                            <w:rFonts w:ascii="Arial Unicode MS" w:eastAsia="Arial Unicode MS" w:hint="eastAsia"/>
                            <w:w w:val="40"/>
                            <w:sz w:val="17"/>
                          </w:rPr>
                          <w:t>市</w:t>
                        </w:r>
                      </w:p>
                    </w:tc>
                    <w:tc>
                      <w:tcPr>
                        <w:tcW w:w="575" w:type="dxa"/>
                      </w:tcPr>
                      <w:p>
                        <w:pPr>
                          <w:pStyle w:val="TableParagraph"/>
                          <w:spacing w:before="26"/>
                          <w:ind w:right="180"/>
                          <w:jc w:val="right"/>
                          <w:rPr>
                            <w:sz w:val="21"/>
                          </w:rPr>
                        </w:pPr>
                        <w:r>
                          <w:rPr>
                            <w:w w:val="90"/>
                            <w:sz w:val="21"/>
                          </w:rPr>
                          <w:t>4</w:t>
                        </w:r>
                      </w:p>
                    </w:tc>
                    <w:tc>
                      <w:tcPr>
                        <w:tcW w:w="665" w:type="dxa"/>
                      </w:tcPr>
                      <w:p>
                        <w:pPr>
                          <w:pStyle w:val="TableParagraph"/>
                          <w:spacing w:before="26"/>
                          <w:ind w:left="185"/>
                          <w:rPr>
                            <w:sz w:val="21"/>
                          </w:rPr>
                        </w:pPr>
                        <w:r>
                          <w:rPr>
                            <w:sz w:val="21"/>
                          </w:rPr>
                          <w:t>184</w:t>
                        </w:r>
                      </w:p>
                    </w:tc>
                    <w:tc>
                      <w:tcPr>
                        <w:tcW w:w="562" w:type="dxa"/>
                      </w:tcPr>
                      <w:p>
                        <w:pPr>
                          <w:pStyle w:val="TableParagraph"/>
                          <w:spacing w:before="33"/>
                          <w:ind w:right="92"/>
                          <w:jc w:val="right"/>
                          <w:rPr>
                            <w:sz w:val="21"/>
                          </w:rPr>
                        </w:pPr>
                        <w:r>
                          <w:rPr>
                            <w:w w:val="85"/>
                            <w:sz w:val="21"/>
                          </w:rPr>
                          <w:t>615</w:t>
                        </w:r>
                      </w:p>
                    </w:tc>
                    <w:tc>
                      <w:tcPr>
                        <w:tcW w:w="860" w:type="dxa"/>
                      </w:tcPr>
                      <w:p>
                        <w:pPr>
                          <w:pStyle w:val="TableParagraph"/>
                          <w:spacing w:before="33"/>
                          <w:ind w:left="-2" w:right="273"/>
                          <w:jc w:val="right"/>
                          <w:rPr>
                            <w:sz w:val="21"/>
                          </w:rPr>
                        </w:pPr>
                        <w:r>
                          <w:rPr>
                            <w:sz w:val="21"/>
                          </w:rPr>
                          <w:t>1,081</w:t>
                        </w:r>
                      </w:p>
                    </w:tc>
                    <w:tc>
                      <w:tcPr>
                        <w:tcW w:w="570" w:type="dxa"/>
                      </w:tcPr>
                      <w:p>
                        <w:pPr>
                          <w:pStyle w:val="TableParagraph"/>
                          <w:spacing w:before="33"/>
                          <w:ind w:left="105"/>
                          <w:jc w:val="center"/>
                          <w:rPr>
                            <w:sz w:val="21"/>
                          </w:rPr>
                        </w:pPr>
                        <w:r>
                          <w:rPr>
                            <w:w w:val="96"/>
                            <w:sz w:val="21"/>
                          </w:rPr>
                          <w:t>7</w:t>
                        </w:r>
                      </w:p>
                    </w:tc>
                    <w:tc>
                      <w:tcPr>
                        <w:tcW w:w="670" w:type="dxa"/>
                      </w:tcPr>
                      <w:p>
                        <w:pPr>
                          <w:pStyle w:val="TableParagraph"/>
                          <w:spacing w:before="41"/>
                          <w:ind w:left="155" w:right="146"/>
                          <w:jc w:val="center"/>
                          <w:rPr>
                            <w:sz w:val="21"/>
                          </w:rPr>
                        </w:pPr>
                        <w:r>
                          <w:rPr>
                            <w:sz w:val="21"/>
                          </w:rPr>
                          <w:t>128</w:t>
                        </w:r>
                      </w:p>
                    </w:tc>
                    <w:tc>
                      <w:tcPr>
                        <w:tcW w:w="595" w:type="dxa"/>
                      </w:tcPr>
                      <w:p>
                        <w:pPr>
                          <w:pStyle w:val="TableParagraph"/>
                          <w:spacing w:before="48"/>
                          <w:ind w:left="156" w:right="58"/>
                          <w:jc w:val="center"/>
                          <w:rPr>
                            <w:sz w:val="21"/>
                          </w:rPr>
                        </w:pPr>
                        <w:r>
                          <w:rPr>
                            <w:sz w:val="21"/>
                          </w:rPr>
                          <w:t>569</w:t>
                        </w:r>
                      </w:p>
                    </w:tc>
                    <w:tc>
                      <w:tcPr>
                        <w:tcW w:w="809" w:type="dxa"/>
                      </w:tcPr>
                      <w:p>
                        <w:pPr>
                          <w:pStyle w:val="TableParagraph"/>
                          <w:spacing w:before="48"/>
                          <w:ind w:right="233"/>
                          <w:jc w:val="right"/>
                          <w:rPr>
                            <w:sz w:val="21"/>
                          </w:rPr>
                        </w:pPr>
                        <w:r>
                          <w:rPr>
                            <w:sz w:val="21"/>
                          </w:rPr>
                          <w:t>l, 180</w:t>
                        </w:r>
                      </w:p>
                    </w:tc>
                    <w:tc>
                      <w:tcPr>
                        <w:tcW w:w="628" w:type="dxa"/>
                      </w:tcPr>
                      <w:p>
                        <w:pPr>
                          <w:pStyle w:val="TableParagraph"/>
                          <w:spacing w:before="62"/>
                          <w:ind w:left="173"/>
                          <w:jc w:val="center"/>
                          <w:rPr>
                            <w:sz w:val="21"/>
                          </w:rPr>
                        </w:pPr>
                        <w:r>
                          <w:rPr>
                            <w:w w:val="98"/>
                            <w:sz w:val="21"/>
                          </w:rPr>
                          <w:t>3</w:t>
                        </w:r>
                      </w:p>
                    </w:tc>
                    <w:tc>
                      <w:tcPr>
                        <w:tcW w:w="661" w:type="dxa"/>
                      </w:tcPr>
                      <w:p>
                        <w:pPr>
                          <w:pStyle w:val="TableParagraph"/>
                          <w:spacing w:before="55"/>
                          <w:ind w:right="186"/>
                          <w:jc w:val="right"/>
                          <w:rPr>
                            <w:sz w:val="21"/>
                          </w:rPr>
                        </w:pPr>
                        <w:r>
                          <w:rPr>
                            <w:rFonts w:ascii="Arial Unicode MS" w:eastAsia="Arial Unicode MS" w:hint="eastAsia"/>
                            <w:w w:val="80"/>
                            <w:sz w:val="13"/>
                          </w:rPr>
                          <w:t>一</w:t>
                        </w:r>
                        <w:r>
                          <w:rPr>
                            <w:w w:val="80"/>
                            <w:sz w:val="21"/>
                          </w:rPr>
                          <w:t>56</w:t>
                        </w:r>
                      </w:p>
                    </w:tc>
                    <w:tc>
                      <w:tcPr>
                        <w:tcW w:w="536" w:type="dxa"/>
                      </w:tcPr>
                      <w:p>
                        <w:pPr>
                          <w:pStyle w:val="TableParagraph"/>
                          <w:spacing w:before="55"/>
                          <w:ind w:right="55"/>
                          <w:jc w:val="right"/>
                          <w:rPr>
                            <w:sz w:val="21"/>
                          </w:rPr>
                        </w:pPr>
                        <w:r>
                          <w:rPr>
                            <w:w w:val="95"/>
                            <w:sz w:val="21"/>
                          </w:rPr>
                          <w:t>-46</w:t>
                        </w:r>
                      </w:p>
                    </w:tc>
                  </w:tr>
                  <w:tr>
                    <w:trPr>
                      <w:trHeight w:val="330" w:hRule="atLeast"/>
                    </w:trPr>
                    <w:tc>
                      <w:tcPr>
                        <w:tcW w:w="526" w:type="dxa"/>
                      </w:tcPr>
                      <w:p>
                        <w:pPr>
                          <w:pStyle w:val="TableParagraph"/>
                          <w:spacing w:before="40"/>
                          <w:ind w:left="57"/>
                          <w:rPr>
                            <w:rFonts w:ascii="Arial Unicode MS" w:eastAsia="Arial Unicode MS" w:hint="eastAsia"/>
                            <w:sz w:val="17"/>
                          </w:rPr>
                        </w:pPr>
                        <w:r>
                          <w:rPr>
                            <w:rFonts w:ascii="Arial Unicode MS" w:eastAsia="Arial Unicode MS" w:hint="eastAsia"/>
                            <w:w w:val="101"/>
                            <w:sz w:val="17"/>
                          </w:rPr>
                          <w:t>市</w:t>
                        </w:r>
                      </w:p>
                    </w:tc>
                    <w:tc>
                      <w:tcPr>
                        <w:tcW w:w="575" w:type="dxa"/>
                      </w:tcPr>
                      <w:p>
                        <w:pPr>
                          <w:pStyle w:val="TableParagraph"/>
                          <w:spacing w:before="26"/>
                          <w:ind w:right="177"/>
                          <w:jc w:val="right"/>
                          <w:rPr>
                            <w:sz w:val="21"/>
                          </w:rPr>
                        </w:pPr>
                        <w:r>
                          <w:rPr>
                            <w:w w:val="98"/>
                            <w:sz w:val="21"/>
                          </w:rPr>
                          <w:t>3</w:t>
                        </w:r>
                      </w:p>
                    </w:tc>
                    <w:tc>
                      <w:tcPr>
                        <w:tcW w:w="665" w:type="dxa"/>
                      </w:tcPr>
                      <w:p>
                        <w:pPr>
                          <w:pStyle w:val="TableParagraph"/>
                          <w:spacing w:before="26"/>
                          <w:ind w:left="204"/>
                          <w:rPr>
                            <w:sz w:val="21"/>
                          </w:rPr>
                        </w:pPr>
                        <w:r>
                          <w:rPr>
                            <w:sz w:val="21"/>
                          </w:rPr>
                          <w:t>Ill</w:t>
                        </w:r>
                      </w:p>
                    </w:tc>
                    <w:tc>
                      <w:tcPr>
                        <w:tcW w:w="562" w:type="dxa"/>
                      </w:tcPr>
                      <w:p>
                        <w:pPr>
                          <w:pStyle w:val="TableParagraph"/>
                          <w:spacing w:before="33"/>
                          <w:ind w:right="98"/>
                          <w:jc w:val="right"/>
                          <w:rPr>
                            <w:sz w:val="21"/>
                          </w:rPr>
                        </w:pPr>
                        <w:r>
                          <w:rPr>
                            <w:w w:val="85"/>
                            <w:sz w:val="21"/>
                          </w:rPr>
                          <w:t>762</w:t>
                        </w:r>
                      </w:p>
                    </w:tc>
                    <w:tc>
                      <w:tcPr>
                        <w:tcW w:w="860" w:type="dxa"/>
                      </w:tcPr>
                      <w:p>
                        <w:pPr>
                          <w:pStyle w:val="TableParagraph"/>
                          <w:spacing w:before="33"/>
                          <w:ind w:left="-2" w:right="278"/>
                          <w:jc w:val="right"/>
                          <w:rPr>
                            <w:sz w:val="21"/>
                          </w:rPr>
                        </w:pPr>
                        <w:r>
                          <w:rPr>
                            <w:w w:val="90"/>
                            <w:sz w:val="21"/>
                          </w:rPr>
                          <w:t>213</w:t>
                        </w:r>
                      </w:p>
                    </w:tc>
                    <w:tc>
                      <w:tcPr>
                        <w:tcW w:w="570" w:type="dxa"/>
                      </w:tcPr>
                      <w:p>
                        <w:pPr>
                          <w:pStyle w:val="TableParagraph"/>
                          <w:spacing w:before="41"/>
                          <w:ind w:left="81"/>
                          <w:jc w:val="center"/>
                          <w:rPr>
                            <w:sz w:val="21"/>
                          </w:rPr>
                        </w:pPr>
                        <w:r>
                          <w:rPr>
                            <w:w w:val="91"/>
                            <w:sz w:val="21"/>
                          </w:rPr>
                          <w:t>1</w:t>
                        </w:r>
                      </w:p>
                    </w:tc>
                    <w:tc>
                      <w:tcPr>
                        <w:tcW w:w="670" w:type="dxa"/>
                      </w:tcPr>
                      <w:p>
                        <w:pPr>
                          <w:pStyle w:val="TableParagraph"/>
                          <w:spacing w:before="41"/>
                          <w:ind w:left="154" w:right="153"/>
                          <w:jc w:val="center"/>
                          <w:rPr>
                            <w:sz w:val="21"/>
                          </w:rPr>
                        </w:pPr>
                        <w:r>
                          <w:rPr>
                            <w:sz w:val="21"/>
                          </w:rPr>
                          <w:t>113</w:t>
                        </w:r>
                      </w:p>
                    </w:tc>
                    <w:tc>
                      <w:tcPr>
                        <w:tcW w:w="595" w:type="dxa"/>
                      </w:tcPr>
                      <w:p>
                        <w:pPr>
                          <w:pStyle w:val="TableParagraph"/>
                          <w:spacing w:before="48"/>
                          <w:ind w:left="156" w:right="57"/>
                          <w:jc w:val="center"/>
                          <w:rPr>
                            <w:sz w:val="21"/>
                          </w:rPr>
                        </w:pPr>
                        <w:r>
                          <w:rPr>
                            <w:sz w:val="21"/>
                          </w:rPr>
                          <w:t>747</w:t>
                        </w:r>
                      </w:p>
                    </w:tc>
                    <w:tc>
                      <w:tcPr>
                        <w:tcW w:w="809" w:type="dxa"/>
                      </w:tcPr>
                      <w:p>
                        <w:pPr>
                          <w:pStyle w:val="TableParagraph"/>
                          <w:spacing w:before="48"/>
                          <w:ind w:right="233"/>
                          <w:jc w:val="right"/>
                          <w:rPr>
                            <w:sz w:val="21"/>
                          </w:rPr>
                        </w:pPr>
                        <w:r>
                          <w:rPr>
                            <w:w w:val="90"/>
                            <w:sz w:val="21"/>
                          </w:rPr>
                          <w:t>228</w:t>
                        </w:r>
                      </w:p>
                    </w:tc>
                    <w:tc>
                      <w:tcPr>
                        <w:tcW w:w="628" w:type="dxa"/>
                      </w:tcPr>
                      <w:p>
                        <w:pPr>
                          <w:pStyle w:val="TableParagraph"/>
                          <w:spacing w:before="41"/>
                          <w:ind w:left="219" w:right="162"/>
                          <w:jc w:val="center"/>
                          <w:rPr>
                            <w:sz w:val="21"/>
                          </w:rPr>
                        </w:pPr>
                        <w:r>
                          <w:rPr>
                            <w:w w:val="110"/>
                            <w:sz w:val="21"/>
                          </w:rPr>
                          <w:t>-2</w:t>
                        </w:r>
                      </w:p>
                    </w:tc>
                    <w:tc>
                      <w:tcPr>
                        <w:tcW w:w="661" w:type="dxa"/>
                      </w:tcPr>
                      <w:p>
                        <w:pPr>
                          <w:pStyle w:val="TableParagraph"/>
                          <w:spacing w:before="48"/>
                          <w:ind w:right="188"/>
                          <w:jc w:val="right"/>
                          <w:rPr>
                            <w:sz w:val="21"/>
                          </w:rPr>
                        </w:pPr>
                        <w:r>
                          <w:rPr>
                            <w:w w:val="84"/>
                            <w:sz w:val="21"/>
                          </w:rPr>
                          <w:t>2</w:t>
                        </w:r>
                      </w:p>
                    </w:tc>
                    <w:tc>
                      <w:tcPr>
                        <w:tcW w:w="536" w:type="dxa"/>
                      </w:tcPr>
                      <w:p>
                        <w:pPr>
                          <w:pStyle w:val="TableParagraph"/>
                          <w:spacing w:before="48"/>
                          <w:ind w:right="50"/>
                          <w:jc w:val="right"/>
                          <w:rPr>
                            <w:sz w:val="21"/>
                          </w:rPr>
                        </w:pPr>
                        <w:r>
                          <w:rPr>
                            <w:sz w:val="21"/>
                          </w:rPr>
                          <w:t>-15</w:t>
                        </w:r>
                      </w:p>
                    </w:tc>
                  </w:tr>
                  <w:tr>
                    <w:trPr>
                      <w:trHeight w:val="339" w:hRule="atLeast"/>
                    </w:trPr>
                    <w:tc>
                      <w:tcPr>
                        <w:tcW w:w="526" w:type="dxa"/>
                      </w:tcPr>
                      <w:p>
                        <w:pPr>
                          <w:pStyle w:val="TableParagraph"/>
                          <w:rPr>
                            <w:sz w:val="20"/>
                          </w:rPr>
                        </w:pPr>
                      </w:p>
                    </w:tc>
                    <w:tc>
                      <w:tcPr>
                        <w:tcW w:w="575" w:type="dxa"/>
                      </w:tcPr>
                      <w:p>
                        <w:pPr>
                          <w:pStyle w:val="TableParagraph"/>
                          <w:rPr>
                            <w:sz w:val="20"/>
                          </w:rPr>
                        </w:pPr>
                      </w:p>
                    </w:tc>
                    <w:tc>
                      <w:tcPr>
                        <w:tcW w:w="665" w:type="dxa"/>
                      </w:tcPr>
                      <w:p>
                        <w:pPr>
                          <w:pStyle w:val="TableParagraph"/>
                          <w:spacing w:before="34"/>
                          <w:ind w:right="188"/>
                          <w:jc w:val="right"/>
                          <w:rPr>
                            <w:sz w:val="21"/>
                          </w:rPr>
                        </w:pPr>
                        <w:r>
                          <w:rPr>
                            <w:w w:val="90"/>
                            <w:sz w:val="21"/>
                          </w:rPr>
                          <w:t>81</w:t>
                        </w:r>
                      </w:p>
                    </w:tc>
                    <w:tc>
                      <w:tcPr>
                        <w:tcW w:w="562" w:type="dxa"/>
                      </w:tcPr>
                      <w:p>
                        <w:pPr>
                          <w:pStyle w:val="TableParagraph"/>
                          <w:spacing w:before="41"/>
                          <w:ind w:right="100"/>
                          <w:jc w:val="right"/>
                          <w:rPr>
                            <w:sz w:val="21"/>
                          </w:rPr>
                        </w:pPr>
                        <w:r>
                          <w:rPr>
                            <w:w w:val="85"/>
                            <w:sz w:val="21"/>
                          </w:rPr>
                          <w:t>172</w:t>
                        </w:r>
                      </w:p>
                    </w:tc>
                    <w:tc>
                      <w:tcPr>
                        <w:tcW w:w="860" w:type="dxa"/>
                      </w:tcPr>
                      <w:p>
                        <w:pPr>
                          <w:pStyle w:val="TableParagraph"/>
                          <w:spacing w:before="41"/>
                          <w:ind w:left="-2" w:right="285"/>
                          <w:jc w:val="right"/>
                          <w:rPr>
                            <w:sz w:val="21"/>
                          </w:rPr>
                        </w:pPr>
                        <w:r>
                          <w:rPr>
                            <w:w w:val="90"/>
                            <w:sz w:val="21"/>
                          </w:rPr>
                          <w:t>113</w:t>
                        </w:r>
                      </w:p>
                    </w:tc>
                    <w:tc>
                      <w:tcPr>
                        <w:tcW w:w="570" w:type="dxa"/>
                      </w:tcPr>
                      <w:p>
                        <w:pPr>
                          <w:pStyle w:val="TableParagraph"/>
                          <w:spacing w:before="49"/>
                          <w:ind w:left="94"/>
                          <w:jc w:val="center"/>
                          <w:rPr>
                            <w:sz w:val="21"/>
                          </w:rPr>
                        </w:pPr>
                        <w:r>
                          <w:rPr>
                            <w:w w:val="90"/>
                            <w:sz w:val="21"/>
                          </w:rPr>
                          <w:t>4</w:t>
                        </w:r>
                      </w:p>
                    </w:tc>
                    <w:tc>
                      <w:tcPr>
                        <w:tcW w:w="670" w:type="dxa"/>
                      </w:tcPr>
                      <w:p>
                        <w:pPr>
                          <w:pStyle w:val="TableParagraph"/>
                          <w:spacing w:before="56"/>
                          <w:ind w:left="155" w:right="57"/>
                          <w:jc w:val="center"/>
                          <w:rPr>
                            <w:sz w:val="21"/>
                          </w:rPr>
                        </w:pPr>
                        <w:r>
                          <w:rPr>
                            <w:sz w:val="21"/>
                          </w:rPr>
                          <w:t>58</w:t>
                        </w:r>
                      </w:p>
                    </w:tc>
                    <w:tc>
                      <w:tcPr>
                        <w:tcW w:w="595" w:type="dxa"/>
                      </w:tcPr>
                      <w:p>
                        <w:pPr>
                          <w:pStyle w:val="TableParagraph"/>
                          <w:spacing w:before="56"/>
                          <w:ind w:left="155" w:right="68"/>
                          <w:jc w:val="center"/>
                          <w:rPr>
                            <w:sz w:val="21"/>
                          </w:rPr>
                        </w:pPr>
                        <w:r>
                          <w:rPr>
                            <w:sz w:val="21"/>
                          </w:rPr>
                          <w:t>118</w:t>
                        </w:r>
                      </w:p>
                    </w:tc>
                    <w:tc>
                      <w:tcPr>
                        <w:tcW w:w="809" w:type="dxa"/>
                      </w:tcPr>
                      <w:p>
                        <w:pPr>
                          <w:pStyle w:val="TableParagraph"/>
                          <w:spacing w:before="56"/>
                          <w:ind w:right="246"/>
                          <w:jc w:val="right"/>
                          <w:rPr>
                            <w:sz w:val="21"/>
                          </w:rPr>
                        </w:pPr>
                        <w:r>
                          <w:rPr>
                            <w:w w:val="90"/>
                            <w:sz w:val="21"/>
                          </w:rPr>
                          <w:t>186</w:t>
                        </w:r>
                      </w:p>
                    </w:tc>
                    <w:tc>
                      <w:tcPr>
                        <w:tcW w:w="628" w:type="dxa"/>
                      </w:tcPr>
                      <w:p>
                        <w:pPr>
                          <w:pStyle w:val="TableParagraph"/>
                          <w:spacing w:before="63"/>
                          <w:ind w:left="152"/>
                          <w:jc w:val="center"/>
                          <w:rPr>
                            <w:sz w:val="21"/>
                          </w:rPr>
                        </w:pPr>
                        <w:r>
                          <w:rPr>
                            <w:w w:val="82"/>
                            <w:sz w:val="21"/>
                          </w:rPr>
                          <w:t>4</w:t>
                        </w:r>
                      </w:p>
                    </w:tc>
                    <w:tc>
                      <w:tcPr>
                        <w:tcW w:w="661" w:type="dxa"/>
                      </w:tcPr>
                      <w:p>
                        <w:pPr>
                          <w:pStyle w:val="TableParagraph"/>
                          <w:spacing w:before="56"/>
                          <w:ind w:right="193"/>
                          <w:jc w:val="right"/>
                          <w:rPr>
                            <w:sz w:val="21"/>
                          </w:rPr>
                        </w:pPr>
                        <w:r>
                          <w:rPr>
                            <w:rFonts w:ascii="Arial Unicode MS" w:hAnsi="Arial Unicode MS"/>
                            <w:w w:val="90"/>
                            <w:sz w:val="13"/>
                          </w:rPr>
                          <w:t>– </w:t>
                        </w:r>
                        <w:r>
                          <w:rPr>
                            <w:w w:val="90"/>
                            <w:sz w:val="21"/>
                          </w:rPr>
                          <w:t>23</w:t>
                        </w:r>
                      </w:p>
                    </w:tc>
                    <w:tc>
                      <w:tcPr>
                        <w:tcW w:w="536" w:type="dxa"/>
                      </w:tcPr>
                      <w:p>
                        <w:pPr>
                          <w:pStyle w:val="TableParagraph"/>
                          <w:spacing w:before="56"/>
                          <w:ind w:right="54"/>
                          <w:jc w:val="right"/>
                          <w:rPr>
                            <w:sz w:val="21"/>
                          </w:rPr>
                        </w:pPr>
                        <w:r>
                          <w:rPr>
                            <w:sz w:val="21"/>
                          </w:rPr>
                          <w:t>-54</w:t>
                        </w:r>
                      </w:p>
                    </w:tc>
                  </w:tr>
                  <w:tr>
                    <w:trPr>
                      <w:trHeight w:val="338" w:hRule="atLeast"/>
                    </w:trPr>
                    <w:tc>
                      <w:tcPr>
                        <w:tcW w:w="5023" w:type="dxa"/>
                        <w:gridSpan w:val="8"/>
                      </w:tcPr>
                      <w:p>
                        <w:pPr>
                          <w:pStyle w:val="TableParagraph"/>
                          <w:rPr>
                            <w:sz w:val="20"/>
                          </w:rPr>
                        </w:pPr>
                      </w:p>
                    </w:tc>
                    <w:tc>
                      <w:tcPr>
                        <w:tcW w:w="809" w:type="dxa"/>
                      </w:tcPr>
                      <w:p>
                        <w:pPr>
                          <w:pStyle w:val="TableParagraph"/>
                          <w:spacing w:before="55"/>
                          <w:ind w:right="242"/>
                          <w:jc w:val="right"/>
                          <w:rPr>
                            <w:sz w:val="21"/>
                          </w:rPr>
                        </w:pPr>
                        <w:r>
                          <w:rPr>
                            <w:w w:val="85"/>
                            <w:sz w:val="21"/>
                          </w:rPr>
                          <w:t>39</w:t>
                        </w:r>
                      </w:p>
                    </w:tc>
                    <w:tc>
                      <w:tcPr>
                        <w:tcW w:w="628" w:type="dxa"/>
                      </w:tcPr>
                      <w:p>
                        <w:pPr>
                          <w:pStyle w:val="TableParagraph"/>
                          <w:spacing w:before="41"/>
                          <w:ind w:left="212" w:right="169"/>
                          <w:jc w:val="center"/>
                          <w:rPr>
                            <w:sz w:val="21"/>
                          </w:rPr>
                        </w:pPr>
                        <w:r>
                          <w:rPr>
                            <w:w w:val="110"/>
                            <w:sz w:val="21"/>
                          </w:rPr>
                          <w:t>-2</w:t>
                        </w:r>
                      </w:p>
                    </w:tc>
                    <w:tc>
                      <w:tcPr>
                        <w:tcW w:w="661" w:type="dxa"/>
                      </w:tcPr>
                      <w:p>
                        <w:pPr>
                          <w:pStyle w:val="TableParagraph"/>
                          <w:spacing w:before="48"/>
                          <w:ind w:right="185"/>
                          <w:jc w:val="right"/>
                          <w:rPr>
                            <w:sz w:val="21"/>
                          </w:rPr>
                        </w:pPr>
                        <w:r>
                          <w:rPr>
                            <w:sz w:val="21"/>
                          </w:rPr>
                          <w:t>-11</w:t>
                        </w:r>
                      </w:p>
                    </w:tc>
                    <w:tc>
                      <w:tcPr>
                        <w:tcW w:w="536" w:type="dxa"/>
                      </w:tcPr>
                      <w:p>
                        <w:pPr>
                          <w:pStyle w:val="TableParagraph"/>
                          <w:spacing w:before="48"/>
                          <w:ind w:right="60"/>
                          <w:jc w:val="right"/>
                          <w:rPr>
                            <w:sz w:val="21"/>
                          </w:rPr>
                        </w:pPr>
                        <w:r>
                          <w:rPr>
                            <w:w w:val="88"/>
                            <w:sz w:val="21"/>
                          </w:rPr>
                          <w:t>6</w:t>
                        </w:r>
                      </w:p>
                    </w:tc>
                  </w:tr>
                  <w:tr>
                    <w:trPr>
                      <w:trHeight w:val="339" w:hRule="atLeast"/>
                    </w:trPr>
                    <w:tc>
                      <w:tcPr>
                        <w:tcW w:w="526" w:type="dxa"/>
                      </w:tcPr>
                      <w:p>
                        <w:pPr>
                          <w:pStyle w:val="TableParagraph"/>
                          <w:spacing w:before="41"/>
                          <w:ind w:left="57"/>
                          <w:rPr>
                            <w:rFonts w:ascii="Arial Unicode MS" w:eastAsia="Arial Unicode MS" w:hint="eastAsia"/>
                            <w:sz w:val="17"/>
                          </w:rPr>
                        </w:pPr>
                        <w:r>
                          <w:rPr>
                            <w:rFonts w:ascii="Arial Unicode MS" w:eastAsia="Arial Unicode MS" w:hint="eastAsia"/>
                            <w:w w:val="104"/>
                            <w:sz w:val="17"/>
                          </w:rPr>
                          <w:t>市</w:t>
                        </w:r>
                      </w:p>
                    </w:tc>
                    <w:tc>
                      <w:tcPr>
                        <w:tcW w:w="575" w:type="dxa"/>
                      </w:tcPr>
                      <w:p>
                        <w:pPr>
                          <w:pStyle w:val="TableParagraph"/>
                          <w:spacing w:before="27"/>
                          <w:ind w:right="180"/>
                          <w:jc w:val="right"/>
                          <w:rPr>
                            <w:sz w:val="21"/>
                          </w:rPr>
                        </w:pPr>
                        <w:r>
                          <w:rPr>
                            <w:w w:val="103"/>
                            <w:sz w:val="21"/>
                          </w:rPr>
                          <w:t>1</w:t>
                        </w:r>
                      </w:p>
                    </w:tc>
                    <w:tc>
                      <w:tcPr>
                        <w:tcW w:w="665" w:type="dxa"/>
                      </w:tcPr>
                      <w:p>
                        <w:pPr>
                          <w:pStyle w:val="TableParagraph"/>
                          <w:spacing w:before="34"/>
                          <w:ind w:left="185"/>
                          <w:rPr>
                            <w:sz w:val="21"/>
                          </w:rPr>
                        </w:pPr>
                        <w:r>
                          <w:rPr>
                            <w:sz w:val="21"/>
                          </w:rPr>
                          <w:t>101</w:t>
                        </w:r>
                      </w:p>
                    </w:tc>
                    <w:tc>
                      <w:tcPr>
                        <w:tcW w:w="562" w:type="dxa"/>
                      </w:tcPr>
                      <w:p>
                        <w:pPr>
                          <w:pStyle w:val="TableParagraph"/>
                          <w:spacing w:before="34"/>
                          <w:ind w:right="108"/>
                          <w:jc w:val="right"/>
                          <w:rPr>
                            <w:sz w:val="21"/>
                          </w:rPr>
                        </w:pPr>
                        <w:r>
                          <w:rPr>
                            <w:w w:val="85"/>
                            <w:sz w:val="21"/>
                          </w:rPr>
                          <w:t>196</w:t>
                        </w:r>
                      </w:p>
                    </w:tc>
                    <w:tc>
                      <w:tcPr>
                        <w:tcW w:w="860" w:type="dxa"/>
                      </w:tcPr>
                      <w:p>
                        <w:pPr>
                          <w:pStyle w:val="TableParagraph"/>
                          <w:spacing w:before="41"/>
                          <w:ind w:left="-2" w:right="302"/>
                          <w:jc w:val="right"/>
                          <w:rPr>
                            <w:sz w:val="21"/>
                          </w:rPr>
                        </w:pPr>
                        <w:r>
                          <w:rPr>
                            <w:w w:val="85"/>
                            <w:sz w:val="21"/>
                          </w:rPr>
                          <w:t>332</w:t>
                        </w:r>
                      </w:p>
                    </w:tc>
                    <w:tc>
                      <w:tcPr>
                        <w:tcW w:w="570" w:type="dxa"/>
                      </w:tcPr>
                      <w:p>
                        <w:pPr>
                          <w:pStyle w:val="TableParagraph"/>
                          <w:spacing w:before="41"/>
                          <w:ind w:left="91"/>
                          <w:jc w:val="center"/>
                          <w:rPr>
                            <w:sz w:val="21"/>
                          </w:rPr>
                        </w:pPr>
                        <w:r>
                          <w:rPr>
                            <w:w w:val="96"/>
                            <w:sz w:val="21"/>
                          </w:rPr>
                          <w:t>7</w:t>
                        </w:r>
                      </w:p>
                    </w:tc>
                    <w:tc>
                      <w:tcPr>
                        <w:tcW w:w="670" w:type="dxa"/>
                      </w:tcPr>
                      <w:p>
                        <w:pPr>
                          <w:pStyle w:val="TableParagraph"/>
                          <w:spacing w:before="49"/>
                          <w:ind w:left="155" w:right="63"/>
                          <w:jc w:val="center"/>
                          <w:rPr>
                            <w:sz w:val="21"/>
                          </w:rPr>
                        </w:pPr>
                        <w:r>
                          <w:rPr>
                            <w:sz w:val="21"/>
                          </w:rPr>
                          <w:t>78</w:t>
                        </w:r>
                      </w:p>
                    </w:tc>
                    <w:tc>
                      <w:tcPr>
                        <w:tcW w:w="595" w:type="dxa"/>
                      </w:tcPr>
                      <w:p>
                        <w:pPr>
                          <w:pStyle w:val="TableParagraph"/>
                          <w:spacing w:before="49"/>
                          <w:ind w:left="140" w:right="68"/>
                          <w:jc w:val="center"/>
                          <w:rPr>
                            <w:sz w:val="21"/>
                          </w:rPr>
                        </w:pPr>
                        <w:r>
                          <w:rPr>
                            <w:sz w:val="21"/>
                          </w:rPr>
                          <w:t>198</w:t>
                        </w:r>
                      </w:p>
                    </w:tc>
                    <w:tc>
                      <w:tcPr>
                        <w:tcW w:w="809" w:type="dxa"/>
                      </w:tcPr>
                      <w:p>
                        <w:pPr>
                          <w:pStyle w:val="TableParagraph"/>
                          <w:spacing w:before="56"/>
                          <w:ind w:right="238"/>
                          <w:jc w:val="right"/>
                          <w:rPr>
                            <w:sz w:val="21"/>
                          </w:rPr>
                        </w:pPr>
                        <w:r>
                          <w:rPr>
                            <w:w w:val="90"/>
                            <w:sz w:val="21"/>
                          </w:rPr>
                          <w:t>347</w:t>
                        </w:r>
                      </w:p>
                    </w:tc>
                    <w:tc>
                      <w:tcPr>
                        <w:tcW w:w="628" w:type="dxa"/>
                      </w:tcPr>
                      <w:p>
                        <w:pPr>
                          <w:pStyle w:val="TableParagraph"/>
                          <w:spacing w:before="63"/>
                          <w:ind w:left="133"/>
                          <w:jc w:val="center"/>
                          <w:rPr>
                            <w:sz w:val="21"/>
                          </w:rPr>
                        </w:pPr>
                        <w:r>
                          <w:rPr>
                            <w:w w:val="88"/>
                            <w:sz w:val="21"/>
                          </w:rPr>
                          <w:t>6</w:t>
                        </w:r>
                      </w:p>
                    </w:tc>
                    <w:tc>
                      <w:tcPr>
                        <w:tcW w:w="661" w:type="dxa"/>
                      </w:tcPr>
                      <w:p>
                        <w:pPr>
                          <w:pStyle w:val="TableParagraph"/>
                          <w:spacing w:before="56"/>
                          <w:ind w:right="201"/>
                          <w:jc w:val="right"/>
                          <w:rPr>
                            <w:sz w:val="21"/>
                          </w:rPr>
                        </w:pPr>
                        <w:r>
                          <w:rPr>
                            <w:rFonts w:ascii="Arial Unicode MS" w:hAnsi="Arial Unicode MS"/>
                            <w:w w:val="95"/>
                            <w:sz w:val="13"/>
                          </w:rPr>
                          <w:t>―</w:t>
                        </w:r>
                        <w:r>
                          <w:rPr>
                            <w:w w:val="95"/>
                            <w:sz w:val="21"/>
                          </w:rPr>
                          <w:t>23</w:t>
                        </w:r>
                      </w:p>
                    </w:tc>
                    <w:tc>
                      <w:tcPr>
                        <w:tcW w:w="536" w:type="dxa"/>
                      </w:tcPr>
                      <w:p>
                        <w:pPr>
                          <w:pStyle w:val="TableParagraph"/>
                          <w:spacing w:before="56"/>
                          <w:ind w:right="60"/>
                          <w:jc w:val="right"/>
                          <w:rPr>
                            <w:sz w:val="21"/>
                          </w:rPr>
                        </w:pPr>
                        <w:r>
                          <w:rPr>
                            <w:w w:val="84"/>
                            <w:sz w:val="21"/>
                          </w:rPr>
                          <w:t>2</w:t>
                        </w:r>
                      </w:p>
                    </w:tc>
                  </w:tr>
                  <w:tr>
                    <w:trPr>
                      <w:trHeight w:val="328" w:hRule="atLeast"/>
                    </w:trPr>
                    <w:tc>
                      <w:tcPr>
                        <w:tcW w:w="526" w:type="dxa"/>
                      </w:tcPr>
                      <w:p>
                        <w:pPr>
                          <w:pStyle w:val="TableParagraph"/>
                          <w:rPr>
                            <w:sz w:val="20"/>
                          </w:rPr>
                        </w:pPr>
                      </w:p>
                    </w:tc>
                    <w:tc>
                      <w:tcPr>
                        <w:tcW w:w="575" w:type="dxa"/>
                      </w:tcPr>
                      <w:p>
                        <w:pPr>
                          <w:pStyle w:val="TableParagraph"/>
                          <w:rPr>
                            <w:sz w:val="20"/>
                          </w:rPr>
                        </w:pPr>
                      </w:p>
                    </w:tc>
                    <w:tc>
                      <w:tcPr>
                        <w:tcW w:w="665" w:type="dxa"/>
                      </w:tcPr>
                      <w:p>
                        <w:pPr>
                          <w:pStyle w:val="TableParagraph"/>
                          <w:spacing w:before="26"/>
                          <w:ind w:left="178"/>
                          <w:rPr>
                            <w:sz w:val="21"/>
                          </w:rPr>
                        </w:pPr>
                        <w:r>
                          <w:rPr>
                            <w:sz w:val="21"/>
                          </w:rPr>
                          <w:t>158</w:t>
                        </w:r>
                      </w:p>
                    </w:tc>
                    <w:tc>
                      <w:tcPr>
                        <w:tcW w:w="562" w:type="dxa"/>
                      </w:tcPr>
                      <w:p>
                        <w:pPr>
                          <w:pStyle w:val="TableParagraph"/>
                          <w:spacing w:before="33"/>
                          <w:ind w:right="97"/>
                          <w:jc w:val="right"/>
                          <w:rPr>
                            <w:sz w:val="21"/>
                          </w:rPr>
                        </w:pPr>
                        <w:r>
                          <w:rPr>
                            <w:w w:val="90"/>
                            <w:sz w:val="21"/>
                          </w:rPr>
                          <w:t>697</w:t>
                        </w:r>
                      </w:p>
                    </w:tc>
                    <w:tc>
                      <w:tcPr>
                        <w:tcW w:w="860" w:type="dxa"/>
                      </w:tcPr>
                      <w:p>
                        <w:pPr>
                          <w:pStyle w:val="TableParagraph"/>
                          <w:spacing w:before="33"/>
                          <w:ind w:left="-2" w:right="301"/>
                          <w:jc w:val="right"/>
                          <w:rPr>
                            <w:sz w:val="21"/>
                          </w:rPr>
                        </w:pPr>
                        <w:r>
                          <w:rPr>
                            <w:w w:val="85"/>
                            <w:sz w:val="21"/>
                          </w:rPr>
                          <w:t>226</w:t>
                        </w:r>
                      </w:p>
                    </w:tc>
                    <w:tc>
                      <w:tcPr>
                        <w:tcW w:w="570" w:type="dxa"/>
                      </w:tcPr>
                      <w:p>
                        <w:pPr>
                          <w:pStyle w:val="TableParagraph"/>
                          <w:spacing w:before="41"/>
                          <w:ind w:left="86"/>
                          <w:jc w:val="center"/>
                          <w:rPr>
                            <w:sz w:val="21"/>
                          </w:rPr>
                        </w:pPr>
                        <w:r>
                          <w:rPr>
                            <w:w w:val="97"/>
                            <w:sz w:val="21"/>
                          </w:rPr>
                          <w:t>4</w:t>
                        </w:r>
                      </w:p>
                    </w:tc>
                    <w:tc>
                      <w:tcPr>
                        <w:tcW w:w="670" w:type="dxa"/>
                      </w:tcPr>
                      <w:p>
                        <w:pPr>
                          <w:pStyle w:val="TableParagraph"/>
                          <w:spacing w:before="41"/>
                          <w:ind w:left="148" w:right="153"/>
                          <w:jc w:val="center"/>
                          <w:rPr>
                            <w:sz w:val="21"/>
                          </w:rPr>
                        </w:pPr>
                        <w:r>
                          <w:rPr>
                            <w:sz w:val="21"/>
                          </w:rPr>
                          <w:t>123</w:t>
                        </w:r>
                      </w:p>
                    </w:tc>
                    <w:tc>
                      <w:tcPr>
                        <w:tcW w:w="595" w:type="dxa"/>
                      </w:tcPr>
                      <w:p>
                        <w:pPr>
                          <w:pStyle w:val="TableParagraph"/>
                          <w:spacing w:before="48"/>
                          <w:ind w:left="141" w:right="68"/>
                          <w:jc w:val="center"/>
                          <w:rPr>
                            <w:sz w:val="21"/>
                          </w:rPr>
                        </w:pPr>
                        <w:r>
                          <w:rPr>
                            <w:sz w:val="21"/>
                          </w:rPr>
                          <w:t>635</w:t>
                        </w:r>
                      </w:p>
                    </w:tc>
                    <w:tc>
                      <w:tcPr>
                        <w:tcW w:w="809" w:type="dxa"/>
                      </w:tcPr>
                      <w:p>
                        <w:pPr>
                          <w:pStyle w:val="TableParagraph"/>
                          <w:spacing w:before="48"/>
                          <w:ind w:right="245"/>
                          <w:jc w:val="right"/>
                          <w:rPr>
                            <w:sz w:val="21"/>
                          </w:rPr>
                        </w:pPr>
                        <w:r>
                          <w:rPr>
                            <w:w w:val="90"/>
                            <w:sz w:val="21"/>
                          </w:rPr>
                          <w:t>319</w:t>
                        </w:r>
                      </w:p>
                    </w:tc>
                    <w:tc>
                      <w:tcPr>
                        <w:tcW w:w="628" w:type="dxa"/>
                      </w:tcPr>
                      <w:p>
                        <w:pPr>
                          <w:pStyle w:val="TableParagraph"/>
                          <w:spacing w:before="48"/>
                          <w:ind w:left="146"/>
                          <w:jc w:val="center"/>
                          <w:rPr>
                            <w:sz w:val="21"/>
                          </w:rPr>
                        </w:pPr>
                        <w:r>
                          <w:rPr>
                            <w:w w:val="90"/>
                            <w:sz w:val="21"/>
                          </w:rPr>
                          <w:t>4</w:t>
                        </w:r>
                      </w:p>
                    </w:tc>
                    <w:tc>
                      <w:tcPr>
                        <w:tcW w:w="661" w:type="dxa"/>
                      </w:tcPr>
                      <w:p>
                        <w:pPr>
                          <w:pStyle w:val="TableParagraph"/>
                          <w:spacing w:before="41"/>
                          <w:ind w:right="192"/>
                          <w:jc w:val="right"/>
                          <w:rPr>
                            <w:sz w:val="21"/>
                          </w:rPr>
                        </w:pPr>
                        <w:r>
                          <w:rPr>
                            <w:sz w:val="21"/>
                          </w:rPr>
                          <w:t>-35</w:t>
                        </w:r>
                      </w:p>
                    </w:tc>
                    <w:tc>
                      <w:tcPr>
                        <w:tcW w:w="536" w:type="dxa"/>
                      </w:tcPr>
                      <w:p>
                        <w:pPr>
                          <w:pStyle w:val="TableParagraph"/>
                          <w:spacing w:before="41"/>
                          <w:ind w:right="61"/>
                          <w:jc w:val="right"/>
                          <w:rPr>
                            <w:sz w:val="21"/>
                          </w:rPr>
                        </w:pPr>
                        <w:r>
                          <w:rPr>
                            <w:sz w:val="21"/>
                          </w:rPr>
                          <w:t>-62</w:t>
                        </w:r>
                      </w:p>
                    </w:tc>
                  </w:tr>
                  <w:tr>
                    <w:trPr>
                      <w:trHeight w:val="293" w:hRule="atLeast"/>
                    </w:trPr>
                    <w:tc>
                      <w:tcPr>
                        <w:tcW w:w="526" w:type="dxa"/>
                      </w:tcPr>
                      <w:p>
                        <w:pPr>
                          <w:pStyle w:val="TableParagraph"/>
                          <w:spacing w:before="44"/>
                          <w:ind w:left="57"/>
                          <w:rPr>
                            <w:rFonts w:ascii="Arial Unicode MS" w:eastAsia="Arial Unicode MS" w:hint="eastAsia"/>
                            <w:sz w:val="17"/>
                          </w:rPr>
                        </w:pPr>
                        <w:r>
                          <w:rPr>
                            <w:rFonts w:ascii="Arial Unicode MS" w:eastAsia="Arial Unicode MS" w:hint="eastAsia"/>
                            <w:w w:val="107"/>
                            <w:sz w:val="17"/>
                          </w:rPr>
                          <w:t>市</w:t>
                        </w:r>
                      </w:p>
                    </w:tc>
                    <w:tc>
                      <w:tcPr>
                        <w:tcW w:w="575" w:type="dxa"/>
                      </w:tcPr>
                      <w:p>
                        <w:pPr>
                          <w:pStyle w:val="TableParagraph"/>
                          <w:spacing w:before="30"/>
                          <w:ind w:right="181"/>
                          <w:jc w:val="right"/>
                          <w:rPr>
                            <w:sz w:val="21"/>
                          </w:rPr>
                        </w:pPr>
                        <w:r>
                          <w:rPr>
                            <w:w w:val="107"/>
                            <w:sz w:val="21"/>
                          </w:rPr>
                          <w:t>3</w:t>
                        </w:r>
                      </w:p>
                    </w:tc>
                    <w:tc>
                      <w:tcPr>
                        <w:tcW w:w="665" w:type="dxa"/>
                      </w:tcPr>
                      <w:p>
                        <w:pPr>
                          <w:pStyle w:val="TableParagraph"/>
                          <w:spacing w:before="30"/>
                          <w:ind w:left="178"/>
                          <w:rPr>
                            <w:sz w:val="21"/>
                          </w:rPr>
                        </w:pPr>
                        <w:r>
                          <w:rPr>
                            <w:sz w:val="21"/>
                          </w:rPr>
                          <w:t>117</w:t>
                        </w:r>
                      </w:p>
                    </w:tc>
                    <w:tc>
                      <w:tcPr>
                        <w:tcW w:w="562" w:type="dxa"/>
                      </w:tcPr>
                      <w:p>
                        <w:pPr>
                          <w:pStyle w:val="TableParagraph"/>
                          <w:spacing w:line="236" w:lineRule="exact" w:before="37"/>
                          <w:ind w:right="88"/>
                          <w:jc w:val="right"/>
                          <w:rPr>
                            <w:sz w:val="21"/>
                          </w:rPr>
                        </w:pPr>
                        <w:r>
                          <w:rPr>
                            <w:w w:val="90"/>
                            <w:sz w:val="21"/>
                          </w:rPr>
                          <w:t>843</w:t>
                        </w:r>
                      </w:p>
                    </w:tc>
                    <w:tc>
                      <w:tcPr>
                        <w:tcW w:w="860" w:type="dxa"/>
                      </w:tcPr>
                      <w:p>
                        <w:pPr>
                          <w:pStyle w:val="TableParagraph"/>
                          <w:spacing w:line="229" w:lineRule="exact" w:before="44"/>
                          <w:ind w:left="-2" w:right="283"/>
                          <w:jc w:val="right"/>
                          <w:rPr>
                            <w:sz w:val="21"/>
                          </w:rPr>
                        </w:pPr>
                        <w:r>
                          <w:rPr>
                            <w:w w:val="90"/>
                            <w:sz w:val="21"/>
                          </w:rPr>
                          <w:t>303</w:t>
                        </w:r>
                      </w:p>
                    </w:tc>
                    <w:tc>
                      <w:tcPr>
                        <w:tcW w:w="570" w:type="dxa"/>
                      </w:tcPr>
                      <w:p>
                        <w:pPr>
                          <w:pStyle w:val="TableParagraph"/>
                          <w:spacing w:line="229" w:lineRule="exact" w:before="44"/>
                          <w:ind w:left="86"/>
                          <w:jc w:val="center"/>
                          <w:rPr>
                            <w:sz w:val="21"/>
                          </w:rPr>
                        </w:pPr>
                        <w:r>
                          <w:rPr>
                            <w:w w:val="96"/>
                            <w:sz w:val="21"/>
                          </w:rPr>
                          <w:t>5</w:t>
                        </w:r>
                      </w:p>
                    </w:tc>
                    <w:tc>
                      <w:tcPr>
                        <w:tcW w:w="670" w:type="dxa"/>
                      </w:tcPr>
                      <w:p>
                        <w:pPr>
                          <w:pStyle w:val="TableParagraph"/>
                          <w:spacing w:line="229" w:lineRule="exact" w:before="44"/>
                          <w:ind w:left="155" w:right="62"/>
                          <w:jc w:val="center"/>
                          <w:rPr>
                            <w:sz w:val="21"/>
                          </w:rPr>
                        </w:pPr>
                        <w:r>
                          <w:rPr>
                            <w:sz w:val="21"/>
                          </w:rPr>
                          <w:t>87</w:t>
                        </w:r>
                      </w:p>
                    </w:tc>
                    <w:tc>
                      <w:tcPr>
                        <w:tcW w:w="595" w:type="dxa"/>
                      </w:tcPr>
                      <w:p>
                        <w:pPr>
                          <w:pStyle w:val="TableParagraph"/>
                          <w:spacing w:line="229" w:lineRule="exact" w:before="44"/>
                          <w:ind w:left="148" w:right="68"/>
                          <w:jc w:val="center"/>
                          <w:rPr>
                            <w:sz w:val="21"/>
                          </w:rPr>
                        </w:pPr>
                        <w:r>
                          <w:rPr>
                            <w:sz w:val="21"/>
                          </w:rPr>
                          <w:t>773</w:t>
                        </w:r>
                      </w:p>
                    </w:tc>
                    <w:tc>
                      <w:tcPr>
                        <w:tcW w:w="809" w:type="dxa"/>
                      </w:tcPr>
                      <w:p>
                        <w:pPr>
                          <w:pStyle w:val="TableParagraph"/>
                          <w:spacing w:line="222" w:lineRule="exact" w:before="51"/>
                          <w:ind w:right="244"/>
                          <w:jc w:val="right"/>
                          <w:rPr>
                            <w:sz w:val="21"/>
                          </w:rPr>
                        </w:pPr>
                        <w:r>
                          <w:rPr>
                            <w:w w:val="90"/>
                            <w:sz w:val="21"/>
                          </w:rPr>
                          <w:t>401</w:t>
                        </w:r>
                      </w:p>
                    </w:tc>
                    <w:tc>
                      <w:tcPr>
                        <w:tcW w:w="628" w:type="dxa"/>
                      </w:tcPr>
                      <w:p>
                        <w:pPr>
                          <w:pStyle w:val="TableParagraph"/>
                          <w:spacing w:line="222" w:lineRule="exact" w:before="51"/>
                          <w:ind w:left="138"/>
                          <w:jc w:val="center"/>
                          <w:rPr>
                            <w:sz w:val="21"/>
                          </w:rPr>
                        </w:pPr>
                        <w:r>
                          <w:rPr>
                            <w:w w:val="84"/>
                            <w:sz w:val="21"/>
                          </w:rPr>
                          <w:t>2</w:t>
                        </w:r>
                      </w:p>
                    </w:tc>
                    <w:tc>
                      <w:tcPr>
                        <w:tcW w:w="661" w:type="dxa"/>
                      </w:tcPr>
                      <w:p>
                        <w:pPr>
                          <w:pStyle w:val="TableParagraph"/>
                          <w:spacing w:line="229" w:lineRule="exact" w:before="44"/>
                          <w:ind w:right="175"/>
                          <w:jc w:val="right"/>
                          <w:rPr>
                            <w:sz w:val="21"/>
                          </w:rPr>
                        </w:pPr>
                        <w:r>
                          <w:rPr>
                            <w:sz w:val="21"/>
                          </w:rPr>
                          <w:t>- 30</w:t>
                        </w:r>
                      </w:p>
                    </w:tc>
                    <w:tc>
                      <w:tcPr>
                        <w:tcW w:w="536" w:type="dxa"/>
                      </w:tcPr>
                      <w:p>
                        <w:pPr>
                          <w:pStyle w:val="TableParagraph"/>
                          <w:spacing w:line="229" w:lineRule="exact" w:before="44"/>
                          <w:ind w:right="51"/>
                          <w:jc w:val="right"/>
                          <w:rPr>
                            <w:sz w:val="21"/>
                          </w:rPr>
                        </w:pPr>
                        <w:r>
                          <w:rPr>
                            <w:rFonts w:ascii="Arial Unicode MS" w:eastAsia="Arial Unicode MS" w:hint="eastAsia"/>
                            <w:w w:val="95"/>
                            <w:sz w:val="9"/>
                          </w:rPr>
                          <w:t>ー</w:t>
                        </w:r>
                        <w:r>
                          <w:rPr>
                            <w:w w:val="95"/>
                            <w:sz w:val="21"/>
                          </w:rPr>
                          <w:t>70</w:t>
                        </w:r>
                      </w:p>
                    </w:tc>
                  </w:tr>
                </w:tbl>
                <w:p>
                  <w:pPr>
                    <w:pStyle w:val="BodyText"/>
                  </w:pPr>
                </w:p>
              </w:txbxContent>
            </v:textbox>
            <w10:wrap type="none"/>
          </v:shape>
        </w:pict>
      </w:r>
      <w:r>
        <w:rPr>
          <w:rFonts w:ascii="Arial"/>
          <w:sz w:val="14"/>
        </w:rPr>
        <w:t>...</w:t>
      </w:r>
    </w:p>
    <w:p>
      <w:pPr>
        <w:tabs>
          <w:tab w:pos="1226" w:val="left" w:leader="none"/>
        </w:tabs>
        <w:spacing w:before="34"/>
        <w:ind w:left="852" w:right="0" w:firstLine="0"/>
        <w:jc w:val="left"/>
        <w:rPr>
          <w:rFonts w:ascii="Arial Unicode MS" w:eastAsia="Arial Unicode MS" w:hint="eastAsia"/>
          <w:sz w:val="9"/>
        </w:rPr>
      </w:pPr>
      <w:r>
        <w:rPr>
          <w:rFonts w:ascii="Arial Unicode MS" w:eastAsia="Arial Unicode MS" w:hint="eastAsia"/>
          <w:spacing w:val="-54"/>
          <w:sz w:val="9"/>
        </w:rPr>
        <w:t>圭</w:t>
      </w:r>
      <w:r>
        <w:rPr>
          <w:rFonts w:ascii="Arial Unicode MS" w:eastAsia="Arial Unicode MS" w:hint="eastAsia"/>
          <w:sz w:val="9"/>
        </w:rPr>
        <w:t>自</w:t>
        <w:tab/>
      </w:r>
      <w:r>
        <w:rPr>
          <w:rFonts w:ascii="Arial Unicode MS" w:eastAsia="Arial Unicode MS" w:hint="eastAsia"/>
          <w:spacing w:val="-73"/>
          <w:w w:val="95"/>
          <w:position w:val="1"/>
          <w:sz w:val="10"/>
        </w:rPr>
        <w:t>林</w:t>
      </w:r>
      <w:r>
        <w:rPr>
          <w:rFonts w:ascii="Arial Unicode MS" w:eastAsia="Arial Unicode MS" w:hint="eastAsia"/>
          <w:w w:val="95"/>
          <w:position w:val="1"/>
          <w:sz w:val="9"/>
        </w:rPr>
        <w:t>、木</w:t>
      </w:r>
    </w:p>
    <w:p>
      <w:pPr>
        <w:pStyle w:val="BodyText"/>
        <w:spacing w:before="5"/>
        <w:rPr>
          <w:rFonts w:ascii="Arial Unicode MS"/>
          <w:sz w:val="10"/>
        </w:rPr>
      </w:pPr>
    </w:p>
    <w:p>
      <w:pPr>
        <w:spacing w:before="0"/>
        <w:ind w:left="863" w:right="0" w:firstLine="0"/>
        <w:jc w:val="left"/>
        <w:rPr>
          <w:sz w:val="12"/>
        </w:rPr>
      </w:pPr>
      <w:r>
        <w:rPr>
          <w:rFonts w:ascii="Arial Unicode MS" w:eastAsia="Arial Unicode MS" w:hint="eastAsia"/>
          <w:w w:val="108"/>
          <w:position w:val="-6"/>
          <w:sz w:val="17"/>
        </w:rPr>
        <w:t>弘</w:t>
      </w:r>
      <w:r>
        <w:rPr>
          <w:rFonts w:ascii="Arial Unicode MS" w:eastAsia="Arial Unicode MS" w:hint="eastAsia"/>
          <w:spacing w:val="-5"/>
          <w:position w:val="-6"/>
          <w:sz w:val="17"/>
        </w:rPr>
        <w:t>  </w:t>
      </w:r>
      <w:r>
        <w:rPr>
          <w:rFonts w:ascii="Arial Unicode MS" w:eastAsia="Arial Unicode MS" w:hint="eastAsia"/>
          <w:w w:val="108"/>
          <w:sz w:val="13"/>
        </w:rPr>
        <w:t>.</w:t>
      </w:r>
      <w:r>
        <w:rPr>
          <w:rFonts w:ascii="Arial Unicode MS" w:eastAsia="Arial Unicode MS" w:hint="eastAsia"/>
          <w:spacing w:val="-8"/>
          <w:sz w:val="13"/>
        </w:rPr>
        <w:t>  </w:t>
      </w:r>
      <w:r>
        <w:rPr>
          <w:rFonts w:ascii="Arial Unicode MS" w:eastAsia="Arial Unicode MS" w:hint="eastAsia"/>
          <w:spacing w:val="-50"/>
          <w:w w:val="62"/>
          <w:sz w:val="13"/>
        </w:rPr>
        <w:t>月</w:t>
      </w:r>
      <w:r>
        <w:rPr>
          <w:rFonts w:ascii="Arial" w:eastAsia="Arial"/>
          <w:w w:val="62"/>
          <w:sz w:val="6"/>
        </w:rPr>
        <w:t>c</w:t>
      </w:r>
      <w:r>
        <w:rPr>
          <w:rFonts w:ascii="Arial" w:eastAsia="Arial"/>
          <w:sz w:val="6"/>
        </w:rPr>
        <w:t>   </w:t>
      </w:r>
      <w:r>
        <w:rPr>
          <w:rFonts w:ascii="Arial Unicode MS" w:eastAsia="Arial Unicode MS" w:hint="eastAsia"/>
          <w:spacing w:val="-43"/>
          <w:w w:val="85"/>
          <w:sz w:val="6"/>
        </w:rPr>
        <w:t>ヽ</w:t>
      </w:r>
      <w:r>
        <w:rPr>
          <w:spacing w:val="-4"/>
          <w:w w:val="40"/>
          <w:sz w:val="12"/>
        </w:rPr>
        <w:t>j</w:t>
      </w:r>
      <w:r>
        <w:rPr>
          <w:spacing w:val="4"/>
          <w:w w:val="85"/>
          <w:sz w:val="12"/>
        </w:rPr>
        <w:t>,</w:t>
      </w:r>
      <w:r>
        <w:rPr>
          <w:w w:val="40"/>
          <w:sz w:val="12"/>
        </w:rPr>
        <w:t>-</w:t>
      </w:r>
    </w:p>
    <w:p>
      <w:pPr>
        <w:spacing w:line="220" w:lineRule="exact" w:before="114"/>
        <w:ind w:left="861" w:right="0" w:firstLine="0"/>
        <w:jc w:val="left"/>
        <w:rPr>
          <w:rFonts w:ascii="Arial Unicode MS" w:eastAsia="Arial Unicode MS" w:hint="eastAsia"/>
          <w:sz w:val="17"/>
        </w:rPr>
      </w:pPr>
      <w:r>
        <w:rPr>
          <w:rFonts w:ascii="Arial Unicode MS" w:eastAsia="Arial Unicode MS" w:hint="eastAsia"/>
          <w:spacing w:val="8"/>
          <w:w w:val="105"/>
          <w:sz w:val="17"/>
        </w:rPr>
        <w:t>八   戸</w:t>
      </w:r>
    </w:p>
    <w:p>
      <w:pPr>
        <w:tabs>
          <w:tab w:pos="2041" w:val="left" w:leader="none"/>
        </w:tabs>
        <w:spacing w:line="445" w:lineRule="exact" w:before="0"/>
        <w:ind w:left="864" w:right="0" w:firstLine="0"/>
        <w:jc w:val="left"/>
        <w:rPr>
          <w:rFonts w:ascii="Arial Unicode MS" w:eastAsia="Arial Unicode MS" w:hint="eastAsia"/>
          <w:sz w:val="70"/>
        </w:rPr>
      </w:pPr>
      <w:r>
        <w:rPr/>
        <w:pict>
          <v:shape style="position:absolute;margin-left:271.853699pt;margin-top:17.25037pt;width:19.3pt;height:47pt;mso-position-horizontal-relative:page;mso-position-vertical-relative:paragraph;z-index:-137032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sz w:val="12"/>
        </w:rPr>
        <w:t>'</w:t>
      </w:r>
      <w:r>
        <w:rPr>
          <w:rFonts w:ascii="Arial Unicode MS" w:eastAsia="Arial Unicode MS" w:hint="eastAsia"/>
          <w:spacing w:val="-96"/>
          <w:sz w:val="12"/>
        </w:rPr>
        <w:t>甲</w:t>
      </w:r>
      <w:r>
        <w:rPr>
          <w:rFonts w:ascii="Arial Unicode MS" w:eastAsia="Arial Unicode MS" w:hint="eastAsia"/>
          <w:sz w:val="17"/>
        </w:rPr>
        <w:t>"、</w:t>
      </w:r>
      <w:r>
        <w:rPr>
          <w:rFonts w:ascii="Arial Unicode MS" w:eastAsia="Arial Unicode MS" w:hint="eastAsia"/>
          <w:spacing w:val="38"/>
          <w:sz w:val="17"/>
        </w:rPr>
        <w:t> </w:t>
      </w:r>
      <w:r>
        <w:rPr>
          <w:rFonts w:ascii="Arial Unicode MS" w:eastAsia="Arial Unicode MS" w:hint="eastAsia"/>
          <w:position w:val="3"/>
          <w:sz w:val="20"/>
        </w:rPr>
        <w:t>石  </w:t>
      </w:r>
      <w:r>
        <w:rPr>
          <w:rFonts w:ascii="Arial Unicode MS" w:eastAsia="Arial Unicode MS" w:hint="eastAsia"/>
          <w:spacing w:val="36"/>
          <w:position w:val="3"/>
          <w:sz w:val="20"/>
        </w:rPr>
        <w:t> </w:t>
      </w:r>
      <w:r>
        <w:rPr>
          <w:rFonts w:ascii="Arial Unicode MS" w:eastAsia="Arial Unicode MS" w:hint="eastAsia"/>
          <w:position w:val="4"/>
          <w:sz w:val="17"/>
        </w:rPr>
        <w:t>市</w:t>
        <w:tab/>
      </w:r>
      <w:r>
        <w:rPr>
          <w:rFonts w:ascii="Arial Unicode MS" w:eastAsia="Arial Unicode MS" w:hint="eastAsia"/>
          <w:w w:val="85"/>
          <w:position w:val="-40"/>
          <w:sz w:val="70"/>
        </w:rPr>
        <w:t>゜</w:t>
      </w:r>
    </w:p>
    <w:p>
      <w:pPr>
        <w:tabs>
          <w:tab w:pos="2380" w:val="left" w:leader="none"/>
          <w:tab w:pos="2946" w:val="left" w:leader="none"/>
          <w:tab w:pos="3608" w:val="left" w:leader="none"/>
          <w:tab w:pos="4267" w:val="left" w:leader="none"/>
          <w:tab w:pos="5613" w:val="left" w:leader="none"/>
          <w:tab w:pos="6286" w:val="left" w:leader="none"/>
        </w:tabs>
        <w:spacing w:line="255" w:lineRule="exact" w:before="0"/>
        <w:ind w:left="848" w:right="0" w:firstLine="0"/>
        <w:jc w:val="left"/>
        <w:rPr>
          <w:sz w:val="21"/>
        </w:rPr>
      </w:pPr>
      <w:r>
        <w:rPr>
          <w:rFonts w:ascii="Arial Unicode MS" w:eastAsia="Arial Unicode MS" w:hint="eastAsia"/>
          <w:position w:val="2"/>
          <w:sz w:val="17"/>
        </w:rPr>
        <w:t>五所川原市</w:t>
        <w:tab/>
      </w:r>
      <w:r>
        <w:rPr>
          <w:position w:val="2"/>
          <w:sz w:val="21"/>
        </w:rPr>
        <w:t>2</w:t>
        <w:tab/>
      </w:r>
      <w:r>
        <w:rPr>
          <w:position w:val="1"/>
          <w:sz w:val="21"/>
        </w:rPr>
        <w:t>31</w:t>
        <w:tab/>
        <w:t>46</w:t>
        <w:tab/>
        <w:t>32</w:t>
        <w:tab/>
      </w:r>
      <w:r>
        <w:rPr>
          <w:sz w:val="21"/>
        </w:rPr>
        <w:t>20</w:t>
        <w:tab/>
        <w:t>52</w:t>
      </w:r>
    </w:p>
    <w:p>
      <w:pPr>
        <w:spacing w:before="69"/>
        <w:ind w:left="842" w:right="0" w:firstLine="0"/>
        <w:jc w:val="left"/>
        <w:rPr>
          <w:rFonts w:ascii="Arial Unicode MS" w:eastAsia="Arial Unicode MS" w:hint="eastAsia"/>
          <w:sz w:val="19"/>
        </w:rPr>
      </w:pPr>
      <w:r>
        <w:rPr/>
        <w:pict>
          <v:shape style="position:absolute;margin-left:139.055298pt;margin-top:15.076865pt;width:17.9pt;height:47pt;mso-position-horizontal-relative:page;mso-position-vertical-relative:paragraph;z-index:4240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w w:val="105"/>
          <w:sz w:val="19"/>
        </w:rPr>
        <w:t>十和田</w:t>
      </w:r>
    </w:p>
    <w:p>
      <w:pPr>
        <w:spacing w:before="95"/>
        <w:ind w:left="1237" w:right="0" w:firstLine="0"/>
        <w:jc w:val="left"/>
        <w:rPr>
          <w:rFonts w:ascii="Arial Unicode MS" w:eastAsia="Arial Unicode MS" w:hint="eastAsia"/>
          <w:sz w:val="17"/>
        </w:rPr>
      </w:pPr>
      <w:r>
        <w:rPr>
          <w:rFonts w:ascii="Arial Unicode MS" w:eastAsia="Arial Unicode MS" w:hint="eastAsia"/>
          <w:w w:val="105"/>
          <w:position w:val="1"/>
          <w:sz w:val="17"/>
        </w:rPr>
        <w:t>沢 </w:t>
      </w:r>
      <w:r>
        <w:rPr>
          <w:rFonts w:ascii="Arial Unicode MS" w:eastAsia="Arial Unicode MS" w:hint="eastAsia"/>
          <w:w w:val="105"/>
          <w:sz w:val="17"/>
        </w:rPr>
        <w:t>市</w:t>
      </w:r>
    </w:p>
    <w:p>
      <w:pPr>
        <w:spacing w:before="73"/>
        <w:ind w:left="839" w:right="0" w:firstLine="0"/>
        <w:jc w:val="left"/>
        <w:rPr>
          <w:rFonts w:ascii="Arial Unicode MS" w:eastAsia="Arial Unicode MS" w:hint="eastAsia"/>
          <w:sz w:val="19"/>
        </w:rPr>
      </w:pPr>
      <w:r>
        <w:rPr/>
        <w:pict>
          <v:shape style="position:absolute;margin-left:72.173088pt;margin-top:16.10714pt;width:424.9pt;height:120pt;mso-position-horizontal-relative:page;mso-position-vertical-relative:paragraph;z-index:42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
                    <w:gridCol w:w="426"/>
                    <w:gridCol w:w="532"/>
                    <w:gridCol w:w="815"/>
                    <w:gridCol w:w="429"/>
                    <w:gridCol w:w="639"/>
                    <w:gridCol w:w="779"/>
                    <w:gridCol w:w="564"/>
                    <w:gridCol w:w="547"/>
                    <w:gridCol w:w="867"/>
                    <w:gridCol w:w="489"/>
                    <w:gridCol w:w="1480"/>
                    <w:gridCol w:w="524"/>
                  </w:tblGrid>
                  <w:tr>
                    <w:trPr>
                      <w:trHeight w:val="338" w:hRule="atLeast"/>
                    </w:trPr>
                    <w:tc>
                      <w:tcPr>
                        <w:tcW w:w="2618" w:type="dxa"/>
                        <w:gridSpan w:val="5"/>
                      </w:tcPr>
                      <w:p>
                        <w:pPr>
                          <w:pStyle w:val="TableParagraph"/>
                          <w:tabs>
                            <w:tab w:pos="371" w:val="left" w:leader="none"/>
                          </w:tabs>
                          <w:spacing w:line="103" w:lineRule="exact"/>
                          <w:ind w:left="33"/>
                          <w:rPr>
                            <w:rFonts w:ascii="Arial" w:hAnsi="Arial"/>
                            <w:sz w:val="11"/>
                          </w:rPr>
                        </w:pPr>
                        <w:r>
                          <w:rPr>
                            <w:rFonts w:ascii="Arial" w:hAnsi="Arial"/>
                            <w:sz w:val="11"/>
                          </w:rPr>
                          <w:t>I</w:t>
                          <w:tab/>
                          <w:t>---·--</w:t>
                        </w:r>
                        <w:r>
                          <w:rPr>
                            <w:rFonts w:ascii="Arial" w:hAnsi="Arial"/>
                            <w:spacing w:val="20"/>
                            <w:sz w:val="11"/>
                          </w:rPr>
                          <w:t> </w:t>
                        </w:r>
                        <w:r>
                          <w:rPr>
                            <w:rFonts w:ascii="Arial" w:hAnsi="Arial"/>
                            <w:sz w:val="11"/>
                          </w:rPr>
                          <w:t>-</w:t>
                        </w:r>
                      </w:p>
                      <w:p>
                        <w:pPr>
                          <w:pStyle w:val="TableParagraph"/>
                          <w:tabs>
                            <w:tab w:pos="909" w:val="left" w:leader="none"/>
                            <w:tab w:pos="1665" w:val="left" w:leader="none"/>
                            <w:tab w:pos="2241" w:val="left" w:leader="none"/>
                          </w:tabs>
                          <w:spacing w:line="212" w:lineRule="exact" w:before="4"/>
                          <w:ind w:left="143"/>
                          <w:rPr>
                            <w:sz w:val="21"/>
                          </w:rPr>
                        </w:pPr>
                        <w:r>
                          <w:rPr>
                            <w:rFonts w:ascii="Arial Unicode MS" w:eastAsia="Arial Unicode MS" w:hint="eastAsia"/>
                            <w:w w:val="105"/>
                            <w:position w:val="1"/>
                            <w:sz w:val="17"/>
                          </w:rPr>
                          <w:t>東津軽</w:t>
                          <w:tab/>
                          <w:t>郡</w:t>
                          <w:tab/>
                        </w:r>
                        <w:r>
                          <w:rPr>
                            <w:w w:val="105"/>
                            <w:sz w:val="21"/>
                          </w:rPr>
                          <w:t>3</w:t>
                          <w:tab/>
                          <w:t>55</w:t>
                        </w:r>
                      </w:p>
                    </w:tc>
                    <w:tc>
                      <w:tcPr>
                        <w:tcW w:w="639" w:type="dxa"/>
                      </w:tcPr>
                      <w:p>
                        <w:pPr>
                          <w:pStyle w:val="TableParagraph"/>
                          <w:spacing w:line="212" w:lineRule="exact" w:before="107"/>
                          <w:ind w:right="175"/>
                          <w:jc w:val="right"/>
                          <w:rPr>
                            <w:sz w:val="21"/>
                          </w:rPr>
                        </w:pPr>
                        <w:r>
                          <w:rPr>
                            <w:w w:val="85"/>
                            <w:sz w:val="21"/>
                          </w:rPr>
                          <w:t>126</w:t>
                        </w:r>
                      </w:p>
                    </w:tc>
                    <w:tc>
                      <w:tcPr>
                        <w:tcW w:w="779" w:type="dxa"/>
                      </w:tcPr>
                      <w:p>
                        <w:pPr>
                          <w:pStyle w:val="TableParagraph"/>
                          <w:spacing w:line="212" w:lineRule="exact" w:before="107"/>
                          <w:ind w:left="-577" w:right="288"/>
                          <w:jc w:val="right"/>
                          <w:rPr>
                            <w:sz w:val="21"/>
                          </w:rPr>
                        </w:pPr>
                        <w:r>
                          <w:rPr>
                            <w:w w:val="90"/>
                            <w:sz w:val="21"/>
                          </w:rPr>
                          <w:t>106</w:t>
                        </w:r>
                      </w:p>
                    </w:tc>
                    <w:tc>
                      <w:tcPr>
                        <w:tcW w:w="564" w:type="dxa"/>
                      </w:tcPr>
                      <w:p>
                        <w:pPr>
                          <w:pStyle w:val="TableParagraph"/>
                          <w:spacing w:line="205" w:lineRule="exact" w:before="114"/>
                          <w:ind w:right="176"/>
                          <w:jc w:val="right"/>
                          <w:rPr>
                            <w:sz w:val="21"/>
                          </w:rPr>
                        </w:pPr>
                        <w:r>
                          <w:rPr>
                            <w:w w:val="90"/>
                            <w:sz w:val="21"/>
                          </w:rPr>
                          <w:t>4</w:t>
                        </w:r>
                      </w:p>
                    </w:tc>
                    <w:tc>
                      <w:tcPr>
                        <w:tcW w:w="3907" w:type="dxa"/>
                        <w:gridSpan w:val="5"/>
                      </w:tcPr>
                      <w:p>
                        <w:pPr>
                          <w:pStyle w:val="TableParagraph"/>
                          <w:tabs>
                            <w:tab w:pos="973" w:val="left" w:leader="none"/>
                            <w:tab w:pos="1553" w:val="left" w:leader="none"/>
                            <w:tab w:pos="2419" w:val="left" w:leader="none"/>
                            <w:tab w:pos="2904" w:val="left" w:leader="none"/>
                            <w:tab w:pos="3568" w:val="left" w:leader="none"/>
                          </w:tabs>
                          <w:spacing w:line="200" w:lineRule="exact" w:before="118"/>
                          <w:ind w:left="304"/>
                          <w:rPr>
                            <w:sz w:val="21"/>
                          </w:rPr>
                        </w:pPr>
                        <w:r>
                          <w:rPr>
                            <w:position w:val="1"/>
                            <w:sz w:val="21"/>
                          </w:rPr>
                          <w:t>45</w:t>
                          <w:tab/>
                          <w:t>82</w:t>
                          <w:tab/>
                          <w:t>159</w:t>
                          <w:tab/>
                        </w:r>
                        <w:r>
                          <w:rPr>
                            <w:sz w:val="21"/>
                          </w:rPr>
                          <w:t>1</w:t>
                          <w:tab/>
                        </w:r>
                        <w:r>
                          <w:rPr>
                            <w:position w:val="1"/>
                            <w:sz w:val="21"/>
                          </w:rPr>
                          <w:t>-10</w:t>
                          <w:tab/>
                          <w:t>-44</w:t>
                        </w:r>
                      </w:p>
                    </w:tc>
                  </w:tr>
                  <w:tr>
                    <w:trPr>
                      <w:trHeight w:val="401" w:hRule="atLeast"/>
                    </w:trPr>
                    <w:tc>
                      <w:tcPr>
                        <w:tcW w:w="416" w:type="dxa"/>
                      </w:tcPr>
                      <w:p>
                        <w:pPr>
                          <w:pStyle w:val="TableParagraph"/>
                          <w:spacing w:line="128" w:lineRule="exact"/>
                          <w:ind w:left="35"/>
                          <w:rPr>
                            <w:sz w:val="19"/>
                          </w:rPr>
                        </w:pPr>
                        <w:r>
                          <w:rPr>
                            <w:sz w:val="19"/>
                          </w:rPr>
                          <w:t>'-</w:t>
                        </w:r>
                      </w:p>
                      <w:p>
                        <w:pPr>
                          <w:pStyle w:val="TableParagraph"/>
                          <w:spacing w:line="199" w:lineRule="exact"/>
                          <w:ind w:left="139"/>
                          <w:rPr>
                            <w:rFonts w:ascii="Arial Unicode MS" w:eastAsia="Arial Unicode MS" w:hint="eastAsia"/>
                            <w:sz w:val="17"/>
                          </w:rPr>
                        </w:pPr>
                        <w:r>
                          <w:rPr>
                            <w:rFonts w:ascii="Arial Unicode MS" w:eastAsia="Arial Unicode MS" w:hint="eastAsia"/>
                            <w:w w:val="102"/>
                            <w:sz w:val="17"/>
                          </w:rPr>
                          <w:t>平</w:t>
                        </w:r>
                      </w:p>
                    </w:tc>
                    <w:tc>
                      <w:tcPr>
                        <w:tcW w:w="426" w:type="dxa"/>
                      </w:tcPr>
                      <w:p>
                        <w:pPr>
                          <w:pStyle w:val="TableParagraph"/>
                          <w:spacing w:before="103"/>
                          <w:ind w:left="101"/>
                          <w:rPr>
                            <w:rFonts w:ascii="Arial Unicode MS" w:eastAsia="Arial Unicode MS" w:hint="eastAsia"/>
                            <w:sz w:val="18"/>
                          </w:rPr>
                        </w:pPr>
                        <w:r>
                          <w:rPr>
                            <w:rFonts w:ascii="Arial Unicode MS" w:eastAsia="Arial Unicode MS" w:hint="eastAsia"/>
                            <w:w w:val="102"/>
                            <w:sz w:val="18"/>
                          </w:rPr>
                          <w:t>内</w:t>
                        </w:r>
                      </w:p>
                    </w:tc>
                    <w:tc>
                      <w:tcPr>
                        <w:tcW w:w="532" w:type="dxa"/>
                      </w:tcPr>
                      <w:p>
                        <w:pPr>
                          <w:pStyle w:val="TableParagraph"/>
                          <w:spacing w:before="114"/>
                          <w:ind w:left="56"/>
                          <w:rPr>
                            <w:rFonts w:ascii="Arial Unicode MS" w:eastAsia="Arial Unicode MS" w:hint="eastAsia"/>
                            <w:sz w:val="17"/>
                          </w:rPr>
                        </w:pPr>
                        <w:r>
                          <w:rPr>
                            <w:rFonts w:ascii="Arial Unicode MS" w:eastAsia="Arial Unicode MS" w:hint="eastAsia"/>
                            <w:w w:val="102"/>
                            <w:sz w:val="17"/>
                          </w:rPr>
                          <w:t>町</w:t>
                        </w:r>
                      </w:p>
                    </w:tc>
                    <w:tc>
                      <w:tcPr>
                        <w:tcW w:w="815" w:type="dxa"/>
                      </w:tcPr>
                      <w:p>
                        <w:pPr>
                          <w:pStyle w:val="TableParagraph"/>
                          <w:spacing w:before="92"/>
                          <w:ind w:right="125"/>
                          <w:jc w:val="center"/>
                          <w:rPr>
                            <w:sz w:val="21"/>
                          </w:rPr>
                        </w:pPr>
                        <w:r>
                          <w:rPr>
                            <w:w w:val="98"/>
                            <w:sz w:val="21"/>
                          </w:rPr>
                          <w:t>3</w:t>
                        </w:r>
                      </w:p>
                    </w:tc>
                    <w:tc>
                      <w:tcPr>
                        <w:tcW w:w="429" w:type="dxa"/>
                      </w:tcPr>
                      <w:p>
                        <w:pPr>
                          <w:pStyle w:val="TableParagraph"/>
                          <w:spacing w:before="92"/>
                          <w:ind w:left="45"/>
                          <w:rPr>
                            <w:sz w:val="21"/>
                          </w:rPr>
                        </w:pPr>
                        <w:r>
                          <w:rPr>
                            <w:w w:val="95"/>
                            <w:sz w:val="21"/>
                          </w:rPr>
                          <w:t>16</w:t>
                        </w:r>
                      </w:p>
                    </w:tc>
                    <w:tc>
                      <w:tcPr>
                        <w:tcW w:w="639" w:type="dxa"/>
                      </w:tcPr>
                      <w:p>
                        <w:pPr>
                          <w:pStyle w:val="TableParagraph"/>
                          <w:spacing w:before="99"/>
                          <w:ind w:right="171"/>
                          <w:jc w:val="right"/>
                          <w:rPr>
                            <w:sz w:val="21"/>
                          </w:rPr>
                        </w:pPr>
                        <w:r>
                          <w:rPr>
                            <w:w w:val="85"/>
                            <w:sz w:val="21"/>
                          </w:rPr>
                          <w:t>52</w:t>
                        </w:r>
                      </w:p>
                    </w:tc>
                    <w:tc>
                      <w:tcPr>
                        <w:tcW w:w="779" w:type="dxa"/>
                      </w:tcPr>
                      <w:p>
                        <w:pPr>
                          <w:pStyle w:val="TableParagraph"/>
                          <w:spacing w:before="99"/>
                          <w:ind w:left="-577" w:right="286"/>
                          <w:jc w:val="right"/>
                          <w:rPr>
                            <w:sz w:val="21"/>
                          </w:rPr>
                        </w:pPr>
                        <w:r>
                          <w:rPr>
                            <w:w w:val="85"/>
                            <w:sz w:val="21"/>
                          </w:rPr>
                          <w:t>52</w:t>
                        </w:r>
                      </w:p>
                    </w:tc>
                    <w:tc>
                      <w:tcPr>
                        <w:tcW w:w="564" w:type="dxa"/>
                      </w:tcPr>
                      <w:p>
                        <w:pPr>
                          <w:pStyle w:val="TableParagraph"/>
                          <w:spacing w:before="107"/>
                          <w:ind w:right="163"/>
                          <w:jc w:val="right"/>
                          <w:rPr>
                            <w:sz w:val="21"/>
                          </w:rPr>
                        </w:pPr>
                        <w:r>
                          <w:rPr>
                            <w:w w:val="107"/>
                            <w:sz w:val="21"/>
                          </w:rPr>
                          <w:t>3</w:t>
                        </w:r>
                      </w:p>
                    </w:tc>
                    <w:tc>
                      <w:tcPr>
                        <w:tcW w:w="547" w:type="dxa"/>
                      </w:tcPr>
                      <w:p>
                        <w:pPr>
                          <w:pStyle w:val="TableParagraph"/>
                          <w:spacing w:before="107"/>
                          <w:ind w:right="54"/>
                          <w:jc w:val="right"/>
                          <w:rPr>
                            <w:sz w:val="21"/>
                          </w:rPr>
                        </w:pPr>
                        <w:r>
                          <w:rPr>
                            <w:w w:val="95"/>
                            <w:sz w:val="21"/>
                          </w:rPr>
                          <w:t>10</w:t>
                        </w:r>
                      </w:p>
                    </w:tc>
                    <w:tc>
                      <w:tcPr>
                        <w:tcW w:w="3360" w:type="dxa"/>
                        <w:gridSpan w:val="4"/>
                      </w:tcPr>
                      <w:p>
                        <w:pPr>
                          <w:pStyle w:val="TableParagraph"/>
                          <w:spacing w:line="107" w:lineRule="exact"/>
                          <w:ind w:left="191"/>
                          <w:rPr>
                            <w:sz w:val="13"/>
                          </w:rPr>
                        </w:pPr>
                        <w:r>
                          <w:rPr>
                            <w:w w:val="102"/>
                            <w:sz w:val="13"/>
                          </w:rPr>
                          <w:t>.</w:t>
                        </w:r>
                      </w:p>
                    </w:tc>
                  </w:tr>
                  <w:tr>
                    <w:trPr>
                      <w:trHeight w:val="331" w:hRule="atLeast"/>
                    </w:trPr>
                    <w:tc>
                      <w:tcPr>
                        <w:tcW w:w="1374" w:type="dxa"/>
                        <w:gridSpan w:val="3"/>
                      </w:tcPr>
                      <w:p>
                        <w:pPr>
                          <w:pStyle w:val="TableParagraph"/>
                          <w:rPr>
                            <w:sz w:val="20"/>
                          </w:rPr>
                        </w:pPr>
                      </w:p>
                    </w:tc>
                    <w:tc>
                      <w:tcPr>
                        <w:tcW w:w="1244" w:type="dxa"/>
                        <w:gridSpan w:val="2"/>
                      </w:tcPr>
                      <w:p>
                        <w:pPr>
                          <w:pStyle w:val="TableParagraph"/>
                          <w:rPr>
                            <w:sz w:val="20"/>
                          </w:rPr>
                        </w:pPr>
                      </w:p>
                    </w:tc>
                    <w:tc>
                      <w:tcPr>
                        <w:tcW w:w="639" w:type="dxa"/>
                      </w:tcPr>
                      <w:p>
                        <w:pPr>
                          <w:pStyle w:val="TableParagraph"/>
                          <w:spacing w:before="37"/>
                          <w:ind w:right="171"/>
                          <w:jc w:val="right"/>
                          <w:rPr>
                            <w:sz w:val="21"/>
                          </w:rPr>
                        </w:pPr>
                        <w:r>
                          <w:rPr>
                            <w:w w:val="87"/>
                            <w:sz w:val="21"/>
                          </w:rPr>
                          <w:t>5</w:t>
                        </w:r>
                      </w:p>
                    </w:tc>
                    <w:tc>
                      <w:tcPr>
                        <w:tcW w:w="779" w:type="dxa"/>
                      </w:tcPr>
                      <w:p>
                        <w:pPr>
                          <w:pStyle w:val="TableParagraph"/>
                          <w:rPr>
                            <w:sz w:val="20"/>
                          </w:rPr>
                        </w:pPr>
                      </w:p>
                    </w:tc>
                    <w:tc>
                      <w:tcPr>
                        <w:tcW w:w="564" w:type="dxa"/>
                      </w:tcPr>
                      <w:p>
                        <w:pPr>
                          <w:pStyle w:val="TableParagraph"/>
                          <w:rPr>
                            <w:sz w:val="20"/>
                          </w:rPr>
                        </w:pPr>
                      </w:p>
                    </w:tc>
                    <w:tc>
                      <w:tcPr>
                        <w:tcW w:w="547" w:type="dxa"/>
                      </w:tcPr>
                      <w:p>
                        <w:pPr>
                          <w:pStyle w:val="TableParagraph"/>
                          <w:spacing w:before="44"/>
                          <w:ind w:right="59"/>
                          <w:jc w:val="right"/>
                          <w:rPr>
                            <w:sz w:val="21"/>
                          </w:rPr>
                        </w:pPr>
                        <w:r>
                          <w:rPr>
                            <w:w w:val="88"/>
                            <w:sz w:val="21"/>
                          </w:rPr>
                          <w:t>6</w:t>
                        </w:r>
                      </w:p>
                    </w:tc>
                    <w:tc>
                      <w:tcPr>
                        <w:tcW w:w="867" w:type="dxa"/>
                      </w:tcPr>
                      <w:p>
                        <w:pPr>
                          <w:pStyle w:val="TableParagraph"/>
                          <w:spacing w:before="44"/>
                          <w:ind w:right="250"/>
                          <w:jc w:val="right"/>
                          <w:rPr>
                            <w:sz w:val="21"/>
                          </w:rPr>
                        </w:pPr>
                        <w:r>
                          <w:rPr>
                            <w:w w:val="87"/>
                            <w:sz w:val="21"/>
                          </w:rPr>
                          <w:t>5</w:t>
                        </w:r>
                      </w:p>
                    </w:tc>
                    <w:tc>
                      <w:tcPr>
                        <w:tcW w:w="489" w:type="dxa"/>
                      </w:tcPr>
                      <w:p>
                        <w:pPr>
                          <w:pStyle w:val="TableParagraph"/>
                          <w:spacing w:before="44"/>
                          <w:ind w:right="51"/>
                          <w:jc w:val="right"/>
                          <w:rPr>
                            <w:sz w:val="21"/>
                          </w:rPr>
                        </w:pPr>
                        <w:r>
                          <w:rPr>
                            <w:w w:val="95"/>
                            <w:sz w:val="21"/>
                          </w:rPr>
                          <w:t>13</w:t>
                        </w:r>
                      </w:p>
                    </w:tc>
                    <w:tc>
                      <w:tcPr>
                        <w:tcW w:w="1480" w:type="dxa"/>
                      </w:tcPr>
                      <w:p>
                        <w:pPr>
                          <w:pStyle w:val="TableParagraph"/>
                          <w:rPr>
                            <w:sz w:val="20"/>
                          </w:rPr>
                        </w:pPr>
                      </w:p>
                    </w:tc>
                    <w:tc>
                      <w:tcPr>
                        <w:tcW w:w="524" w:type="dxa"/>
                      </w:tcPr>
                      <w:p>
                        <w:pPr>
                          <w:pStyle w:val="TableParagraph"/>
                          <w:spacing w:before="51"/>
                          <w:ind w:right="57"/>
                          <w:jc w:val="right"/>
                          <w:rPr>
                            <w:sz w:val="21"/>
                          </w:rPr>
                        </w:pPr>
                        <w:r>
                          <w:rPr>
                            <w:w w:val="86"/>
                            <w:sz w:val="21"/>
                          </w:rPr>
                          <w:t>0</w:t>
                        </w:r>
                      </w:p>
                    </w:tc>
                  </w:tr>
                  <w:tr>
                    <w:trPr>
                      <w:trHeight w:val="327" w:hRule="atLeast"/>
                    </w:trPr>
                    <w:tc>
                      <w:tcPr>
                        <w:tcW w:w="1374" w:type="dxa"/>
                        <w:gridSpan w:val="3"/>
                      </w:tcPr>
                      <w:p>
                        <w:pPr>
                          <w:pStyle w:val="TableParagraph"/>
                          <w:tabs>
                            <w:tab w:pos="891" w:val="left" w:leader="none"/>
                          </w:tabs>
                          <w:spacing w:before="34"/>
                          <w:ind w:left="138"/>
                          <w:rPr>
                            <w:rFonts w:ascii="Arial Unicode MS" w:eastAsia="Arial Unicode MS" w:hint="eastAsia"/>
                            <w:sz w:val="17"/>
                          </w:rPr>
                        </w:pPr>
                        <w:r>
                          <w:rPr>
                            <w:rFonts w:ascii="Arial Unicode MS" w:eastAsia="Arial Unicode MS" w:hint="eastAsia"/>
                            <w:w w:val="95"/>
                            <w:position w:val="1"/>
                            <w:sz w:val="17"/>
                          </w:rPr>
                          <w:t>今別</w:t>
                          <w:tab/>
                        </w:r>
                        <w:r>
                          <w:rPr>
                            <w:rFonts w:ascii="Arial Unicode MS" w:eastAsia="Arial Unicode MS" w:hint="eastAsia"/>
                            <w:w w:val="95"/>
                            <w:sz w:val="17"/>
                          </w:rPr>
                          <w:t>町</w:t>
                        </w:r>
                      </w:p>
                    </w:tc>
                    <w:tc>
                      <w:tcPr>
                        <w:tcW w:w="1244" w:type="dxa"/>
                        <w:gridSpan w:val="2"/>
                      </w:tcPr>
                      <w:p>
                        <w:pPr>
                          <w:pStyle w:val="TableParagraph"/>
                          <w:spacing w:before="30"/>
                          <w:ind w:right="195"/>
                          <w:jc w:val="right"/>
                          <w:rPr>
                            <w:sz w:val="21"/>
                          </w:rPr>
                        </w:pPr>
                        <w:r>
                          <w:rPr>
                            <w:w w:val="85"/>
                            <w:sz w:val="21"/>
                          </w:rPr>
                          <w:t>20</w:t>
                        </w:r>
                      </w:p>
                    </w:tc>
                    <w:tc>
                      <w:tcPr>
                        <w:tcW w:w="639" w:type="dxa"/>
                      </w:tcPr>
                      <w:p>
                        <w:pPr>
                          <w:pStyle w:val="TableParagraph"/>
                          <w:spacing w:before="30"/>
                          <w:ind w:right="160"/>
                          <w:jc w:val="right"/>
                          <w:rPr>
                            <w:sz w:val="21"/>
                          </w:rPr>
                        </w:pPr>
                        <w:r>
                          <w:rPr>
                            <w:w w:val="90"/>
                            <w:sz w:val="21"/>
                          </w:rPr>
                          <w:t>23</w:t>
                        </w:r>
                      </w:p>
                    </w:tc>
                    <w:tc>
                      <w:tcPr>
                        <w:tcW w:w="779" w:type="dxa"/>
                      </w:tcPr>
                      <w:p>
                        <w:pPr>
                          <w:pStyle w:val="TableParagraph"/>
                          <w:spacing w:before="37"/>
                          <w:ind w:left="-577" w:right="289"/>
                          <w:jc w:val="right"/>
                          <w:rPr>
                            <w:sz w:val="21"/>
                          </w:rPr>
                        </w:pPr>
                        <w:r>
                          <w:rPr>
                            <w:w w:val="90"/>
                            <w:sz w:val="21"/>
                          </w:rPr>
                          <w:t>15</w:t>
                        </w:r>
                      </w:p>
                    </w:tc>
                    <w:tc>
                      <w:tcPr>
                        <w:tcW w:w="564" w:type="dxa"/>
                      </w:tcPr>
                      <w:p>
                        <w:pPr>
                          <w:pStyle w:val="TableParagraph"/>
                          <w:spacing w:before="37"/>
                          <w:ind w:right="190"/>
                          <w:jc w:val="right"/>
                          <w:rPr>
                            <w:sz w:val="21"/>
                          </w:rPr>
                        </w:pPr>
                        <w:r>
                          <w:rPr>
                            <w:w w:val="90"/>
                            <w:sz w:val="21"/>
                          </w:rPr>
                          <w:t>1</w:t>
                        </w:r>
                      </w:p>
                    </w:tc>
                    <w:tc>
                      <w:tcPr>
                        <w:tcW w:w="547" w:type="dxa"/>
                      </w:tcPr>
                      <w:p>
                        <w:pPr>
                          <w:pStyle w:val="TableParagraph"/>
                          <w:spacing w:before="37"/>
                          <w:ind w:right="52"/>
                          <w:jc w:val="right"/>
                          <w:rPr>
                            <w:sz w:val="21"/>
                          </w:rPr>
                        </w:pPr>
                        <w:r>
                          <w:rPr>
                            <w:w w:val="95"/>
                            <w:sz w:val="21"/>
                          </w:rPr>
                          <w:t>17</w:t>
                        </w:r>
                      </w:p>
                    </w:tc>
                    <w:tc>
                      <w:tcPr>
                        <w:tcW w:w="867" w:type="dxa"/>
                      </w:tcPr>
                      <w:p>
                        <w:pPr>
                          <w:pStyle w:val="TableParagraph"/>
                          <w:spacing w:before="44"/>
                          <w:ind w:right="237"/>
                          <w:jc w:val="right"/>
                          <w:rPr>
                            <w:sz w:val="21"/>
                          </w:rPr>
                        </w:pPr>
                        <w:r>
                          <w:rPr>
                            <w:sz w:val="21"/>
                          </w:rPr>
                          <w:t>13</w:t>
                        </w:r>
                      </w:p>
                    </w:tc>
                    <w:tc>
                      <w:tcPr>
                        <w:tcW w:w="489" w:type="dxa"/>
                      </w:tcPr>
                      <w:p>
                        <w:pPr>
                          <w:pStyle w:val="TableParagraph"/>
                          <w:spacing w:before="51"/>
                          <w:ind w:right="71"/>
                          <w:jc w:val="right"/>
                          <w:rPr>
                            <w:sz w:val="21"/>
                          </w:rPr>
                        </w:pPr>
                        <w:r>
                          <w:rPr>
                            <w:w w:val="80"/>
                            <w:sz w:val="21"/>
                          </w:rPr>
                          <w:t>27</w:t>
                        </w:r>
                      </w:p>
                    </w:tc>
                    <w:tc>
                      <w:tcPr>
                        <w:tcW w:w="1480" w:type="dxa"/>
                      </w:tcPr>
                      <w:p>
                        <w:pPr>
                          <w:pStyle w:val="TableParagraph"/>
                          <w:tabs>
                            <w:tab w:pos="503" w:val="left" w:leader="none"/>
                            <w:tab w:pos="1076" w:val="left" w:leader="none"/>
                          </w:tabs>
                          <w:spacing w:before="41"/>
                          <w:ind w:right="192"/>
                          <w:jc w:val="right"/>
                          <w:rPr>
                            <w:sz w:val="21"/>
                          </w:rPr>
                        </w:pPr>
                        <w:r>
                          <w:rPr>
                            <w:rFonts w:ascii="Arial Unicode MS" w:eastAsia="Arial Unicode MS" w:hint="eastAsia"/>
                            <w:w w:val="80"/>
                            <w:sz w:val="17"/>
                          </w:rPr>
                          <w:t>、</w:t>
                          <w:tab/>
                        </w:r>
                        <w:r>
                          <w:rPr>
                            <w:sz w:val="21"/>
                          </w:rPr>
                          <w:t>1</w:t>
                          <w:tab/>
                        </w:r>
                        <w:r>
                          <w:rPr>
                            <w:rFonts w:ascii="Arial Unicode MS" w:eastAsia="Arial Unicode MS" w:hint="eastAsia"/>
                            <w:spacing w:val="-1"/>
                            <w:position w:val="1"/>
                            <w:sz w:val="9"/>
                          </w:rPr>
                          <w:t>ー</w:t>
                        </w:r>
                        <w:r>
                          <w:rPr>
                            <w:position w:val="1"/>
                            <w:sz w:val="21"/>
                          </w:rPr>
                          <w:t>3</w:t>
                        </w:r>
                      </w:p>
                    </w:tc>
                    <w:tc>
                      <w:tcPr>
                        <w:tcW w:w="524" w:type="dxa"/>
                      </w:tcPr>
                      <w:p>
                        <w:pPr>
                          <w:pStyle w:val="TableParagraph"/>
                          <w:spacing w:before="37"/>
                          <w:ind w:right="59"/>
                          <w:jc w:val="right"/>
                          <w:rPr>
                            <w:sz w:val="21"/>
                          </w:rPr>
                        </w:pPr>
                        <w:r>
                          <w:rPr>
                            <w:w w:val="95"/>
                            <w:sz w:val="21"/>
                          </w:rPr>
                          <w:t>- 10</w:t>
                        </w:r>
                      </w:p>
                    </w:tc>
                  </w:tr>
                  <w:tr>
                    <w:trPr>
                      <w:trHeight w:val="268" w:hRule="atLeast"/>
                    </w:trPr>
                    <w:tc>
                      <w:tcPr>
                        <w:tcW w:w="1374" w:type="dxa"/>
                        <w:gridSpan w:val="3"/>
                      </w:tcPr>
                      <w:p>
                        <w:pPr>
                          <w:pStyle w:val="TableParagraph"/>
                          <w:rPr>
                            <w:sz w:val="18"/>
                          </w:rPr>
                        </w:pPr>
                      </w:p>
                    </w:tc>
                    <w:tc>
                      <w:tcPr>
                        <w:tcW w:w="1244" w:type="dxa"/>
                        <w:gridSpan w:val="2"/>
                      </w:tcPr>
                      <w:p>
                        <w:pPr>
                          <w:pStyle w:val="TableParagraph"/>
                          <w:rPr>
                            <w:sz w:val="18"/>
                          </w:rPr>
                        </w:pPr>
                      </w:p>
                    </w:tc>
                    <w:tc>
                      <w:tcPr>
                        <w:tcW w:w="639" w:type="dxa"/>
                      </w:tcPr>
                      <w:p>
                        <w:pPr>
                          <w:pStyle w:val="TableParagraph"/>
                          <w:spacing w:line="215" w:lineRule="exact" w:before="34"/>
                          <w:ind w:right="179"/>
                          <w:jc w:val="right"/>
                          <w:rPr>
                            <w:sz w:val="21"/>
                          </w:rPr>
                        </w:pPr>
                        <w:r>
                          <w:rPr>
                            <w:w w:val="85"/>
                            <w:sz w:val="21"/>
                          </w:rPr>
                          <w:t>20</w:t>
                        </w:r>
                      </w:p>
                    </w:tc>
                    <w:tc>
                      <w:tcPr>
                        <w:tcW w:w="779" w:type="dxa"/>
                      </w:tcPr>
                      <w:p>
                        <w:pPr>
                          <w:pStyle w:val="TableParagraph"/>
                          <w:rPr>
                            <w:sz w:val="18"/>
                          </w:rPr>
                        </w:pPr>
                      </w:p>
                    </w:tc>
                    <w:tc>
                      <w:tcPr>
                        <w:tcW w:w="564" w:type="dxa"/>
                      </w:tcPr>
                      <w:p>
                        <w:pPr>
                          <w:pStyle w:val="TableParagraph"/>
                          <w:rPr>
                            <w:sz w:val="18"/>
                          </w:rPr>
                        </w:pPr>
                      </w:p>
                    </w:tc>
                    <w:tc>
                      <w:tcPr>
                        <w:tcW w:w="547" w:type="dxa"/>
                      </w:tcPr>
                      <w:p>
                        <w:pPr>
                          <w:pStyle w:val="TableParagraph"/>
                          <w:spacing w:line="207" w:lineRule="exact" w:before="41"/>
                          <w:ind w:right="106"/>
                          <w:jc w:val="right"/>
                          <w:rPr>
                            <w:sz w:val="21"/>
                          </w:rPr>
                        </w:pPr>
                        <w:r>
                          <w:rPr>
                            <w:w w:val="51"/>
                            <w:sz w:val="21"/>
                          </w:rPr>
                          <w:t>1</w:t>
                        </w:r>
                      </w:p>
                    </w:tc>
                    <w:tc>
                      <w:tcPr>
                        <w:tcW w:w="867" w:type="dxa"/>
                      </w:tcPr>
                      <w:p>
                        <w:pPr>
                          <w:pStyle w:val="TableParagraph"/>
                          <w:spacing w:line="200" w:lineRule="exact" w:before="49"/>
                          <w:ind w:right="250"/>
                          <w:jc w:val="right"/>
                          <w:rPr>
                            <w:sz w:val="21"/>
                          </w:rPr>
                        </w:pPr>
                        <w:r>
                          <w:rPr>
                            <w:w w:val="95"/>
                            <w:sz w:val="21"/>
                          </w:rPr>
                          <w:t>10</w:t>
                        </w:r>
                      </w:p>
                    </w:tc>
                    <w:tc>
                      <w:tcPr>
                        <w:tcW w:w="489" w:type="dxa"/>
                      </w:tcPr>
                      <w:p>
                        <w:pPr>
                          <w:pStyle w:val="TableParagraph"/>
                          <w:spacing w:line="200" w:lineRule="exact" w:before="49"/>
                          <w:ind w:right="69"/>
                          <w:jc w:val="right"/>
                          <w:rPr>
                            <w:sz w:val="21"/>
                          </w:rPr>
                        </w:pPr>
                        <w:r>
                          <w:rPr>
                            <w:w w:val="90"/>
                            <w:sz w:val="21"/>
                          </w:rPr>
                          <w:t>16</w:t>
                        </w:r>
                      </w:p>
                    </w:tc>
                    <w:tc>
                      <w:tcPr>
                        <w:tcW w:w="1480" w:type="dxa"/>
                      </w:tcPr>
                      <w:p>
                        <w:pPr>
                          <w:pStyle w:val="TableParagraph"/>
                          <w:rPr>
                            <w:sz w:val="18"/>
                          </w:rPr>
                        </w:pPr>
                      </w:p>
                    </w:tc>
                    <w:tc>
                      <w:tcPr>
                        <w:tcW w:w="524" w:type="dxa"/>
                      </w:tcPr>
                      <w:p>
                        <w:pPr>
                          <w:pStyle w:val="TableParagraph"/>
                          <w:spacing w:line="200" w:lineRule="exact" w:before="49"/>
                          <w:ind w:right="57"/>
                          <w:jc w:val="right"/>
                          <w:rPr>
                            <w:sz w:val="21"/>
                          </w:rPr>
                        </w:pPr>
                        <w:r>
                          <w:rPr>
                            <w:sz w:val="21"/>
                          </w:rPr>
                          <w:t>-10</w:t>
                        </w:r>
                      </w:p>
                    </w:tc>
                  </w:tr>
                  <w:tr>
                    <w:trPr>
                      <w:trHeight w:val="731" w:hRule="atLeast"/>
                    </w:trPr>
                    <w:tc>
                      <w:tcPr>
                        <w:tcW w:w="2618" w:type="dxa"/>
                        <w:gridSpan w:val="5"/>
                      </w:tcPr>
                      <w:p>
                        <w:pPr>
                          <w:pStyle w:val="TableParagraph"/>
                          <w:tabs>
                            <w:tab w:pos="1323" w:val="left" w:leader="none"/>
                          </w:tabs>
                          <w:spacing w:line="588" w:lineRule="exact"/>
                          <w:ind w:left="118"/>
                          <w:rPr>
                            <w:rFonts w:ascii="Arial Unicode MS" w:eastAsia="Arial Unicode MS" w:hint="eastAsia"/>
                            <w:sz w:val="70"/>
                          </w:rPr>
                        </w:pPr>
                        <w:r>
                          <w:rPr>
                            <w:rFonts w:ascii="Arial Unicode MS" w:eastAsia="Arial Unicode MS" w:hint="eastAsia"/>
                            <w:w w:val="85"/>
                            <w:sz w:val="10"/>
                          </w:rPr>
                          <w:t>廷</w:t>
                          <w:tab/>
                        </w:r>
                        <w:r>
                          <w:rPr>
                            <w:rFonts w:ascii="Arial Unicode MS" w:eastAsia="Arial Unicode MS" w:hint="eastAsia"/>
                            <w:w w:val="85"/>
                            <w:position w:val="-47"/>
                            <w:sz w:val="70"/>
                          </w:rPr>
                          <w:t>゜</w:t>
                        </w:r>
                      </w:p>
                      <w:p>
                        <w:pPr>
                          <w:pStyle w:val="TableParagraph"/>
                          <w:tabs>
                            <w:tab w:pos="2099" w:val="left" w:leader="none"/>
                          </w:tabs>
                          <w:spacing w:line="94" w:lineRule="exact" w:before="29"/>
                          <w:ind w:left="414"/>
                          <w:rPr>
                            <w:rFonts w:ascii="Arial Unicode MS" w:hAnsi="Arial Unicode MS" w:eastAsia="Arial Unicode MS" w:hint="eastAsia"/>
                            <w:sz w:val="13"/>
                          </w:rPr>
                        </w:pPr>
                        <w:r>
                          <w:rPr>
                            <w:rFonts w:ascii="Arial Unicode MS" w:hAnsi="Arial Unicode MS" w:eastAsia="Arial Unicode MS" w:hint="eastAsia"/>
                            <w:w w:val="80"/>
                            <w:sz w:val="13"/>
                          </w:rPr>
                          <w:t>-·</w:t>
                        </w:r>
                        <w:r>
                          <w:rPr>
                            <w:rFonts w:ascii="Arial Unicode MS" w:hAnsi="Arial Unicode MS" w:eastAsia="Arial Unicode MS" w:hint="eastAsia"/>
                            <w:spacing w:val="11"/>
                            <w:w w:val="80"/>
                            <w:sz w:val="13"/>
                          </w:rPr>
                          <w:t> </w:t>
                        </w:r>
                        <w:r>
                          <w:rPr>
                            <w:rFonts w:ascii="Arial Unicode MS" w:hAnsi="Arial Unicode MS" w:eastAsia="Arial Unicode MS" w:hint="eastAsia"/>
                            <w:w w:val="65"/>
                            <w:sz w:val="13"/>
                          </w:rPr>
                          <w:t>——-----</w:t>
                          <w:tab/>
                        </w:r>
                        <w:r>
                          <w:rPr>
                            <w:rFonts w:ascii="Arial Unicode MS" w:hAnsi="Arial Unicode MS" w:eastAsia="Arial Unicode MS" w:hint="eastAsia"/>
                            <w:w w:val="65"/>
                            <w:position w:val="2"/>
                            <w:sz w:val="13"/>
                          </w:rPr>
                          <w:t>．―-一，．</w:t>
                        </w:r>
                      </w:p>
                    </w:tc>
                    <w:tc>
                      <w:tcPr>
                        <w:tcW w:w="639" w:type="dxa"/>
                      </w:tcPr>
                      <w:p>
                        <w:pPr>
                          <w:pStyle w:val="TableParagraph"/>
                          <w:spacing w:before="104"/>
                          <w:ind w:left="368"/>
                          <w:rPr>
                            <w:sz w:val="21"/>
                          </w:rPr>
                        </w:pPr>
                        <w:r>
                          <w:rPr>
                            <w:w w:val="80"/>
                            <w:sz w:val="21"/>
                          </w:rPr>
                          <w:t>6</w:t>
                        </w:r>
                      </w:p>
                      <w:p>
                        <w:pPr>
                          <w:pStyle w:val="TableParagraph"/>
                          <w:spacing w:before="83"/>
                          <w:ind w:left="271"/>
                          <w:rPr>
                            <w:sz w:val="21"/>
                          </w:rPr>
                        </w:pPr>
                        <w:r>
                          <w:rPr>
                            <w:sz w:val="21"/>
                          </w:rPr>
                          <w:t>20</w:t>
                        </w:r>
                      </w:p>
                    </w:tc>
                    <w:tc>
                      <w:tcPr>
                        <w:tcW w:w="1343" w:type="dxa"/>
                        <w:gridSpan w:val="2"/>
                      </w:tcPr>
                      <w:p>
                        <w:pPr>
                          <w:pStyle w:val="TableParagraph"/>
                          <w:spacing w:line="711" w:lineRule="exact"/>
                          <w:ind w:left="722"/>
                          <w:rPr>
                            <w:rFonts w:ascii="Arial Unicode MS" w:eastAsia="Arial Unicode MS" w:hint="eastAsia"/>
                            <w:sz w:val="70"/>
                          </w:rPr>
                        </w:pPr>
                        <w:r>
                          <w:rPr>
                            <w:rFonts w:ascii="Arial Unicode MS" w:eastAsia="Arial Unicode MS" w:hint="eastAsia"/>
                            <w:w w:val="55"/>
                            <w:sz w:val="70"/>
                          </w:rPr>
                          <w:t>゜</w:t>
                        </w:r>
                      </w:p>
                    </w:tc>
                    <w:tc>
                      <w:tcPr>
                        <w:tcW w:w="547" w:type="dxa"/>
                      </w:tcPr>
                      <w:p>
                        <w:pPr>
                          <w:pStyle w:val="TableParagraph"/>
                          <w:spacing w:line="711" w:lineRule="exact"/>
                          <w:ind w:right="66"/>
                          <w:jc w:val="right"/>
                          <w:rPr>
                            <w:sz w:val="21"/>
                          </w:rPr>
                        </w:pPr>
                        <w:r>
                          <w:rPr>
                            <w:rFonts w:ascii="Arial Unicode MS" w:eastAsia="Arial Unicode MS" w:hint="eastAsia"/>
                            <w:spacing w:val="-47"/>
                            <w:w w:val="51"/>
                            <w:position w:val="-26"/>
                            <w:sz w:val="55"/>
                          </w:rPr>
                          <w:t>，</w:t>
                        </w:r>
                        <w:r>
                          <w:rPr>
                            <w:w w:val="84"/>
                            <w:sz w:val="21"/>
                          </w:rPr>
                          <w:t>2</w:t>
                        </w:r>
                      </w:p>
                    </w:tc>
                    <w:tc>
                      <w:tcPr>
                        <w:tcW w:w="867" w:type="dxa"/>
                      </w:tcPr>
                      <w:p>
                        <w:pPr>
                          <w:pStyle w:val="TableParagraph"/>
                          <w:spacing w:line="711" w:lineRule="exact"/>
                          <w:ind w:right="247"/>
                          <w:jc w:val="right"/>
                          <w:rPr>
                            <w:sz w:val="21"/>
                          </w:rPr>
                        </w:pPr>
                        <w:r>
                          <w:rPr>
                            <w:rFonts w:ascii="Arial Unicode MS" w:eastAsia="Arial Unicode MS" w:hint="eastAsia"/>
                            <w:spacing w:val="-46"/>
                            <w:w w:val="51"/>
                            <w:position w:val="-26"/>
                            <w:sz w:val="55"/>
                          </w:rPr>
                          <w:t>，</w:t>
                        </w:r>
                        <w:r>
                          <w:rPr>
                            <w:w w:val="97"/>
                            <w:sz w:val="21"/>
                          </w:rPr>
                          <w:t>4</w:t>
                        </w:r>
                      </w:p>
                    </w:tc>
                    <w:tc>
                      <w:tcPr>
                        <w:tcW w:w="489" w:type="dxa"/>
                      </w:tcPr>
                      <w:p>
                        <w:pPr>
                          <w:pStyle w:val="TableParagraph"/>
                          <w:spacing w:before="119"/>
                          <w:ind w:left="226"/>
                          <w:rPr>
                            <w:sz w:val="21"/>
                          </w:rPr>
                        </w:pPr>
                        <w:r>
                          <w:rPr>
                            <w:sz w:val="21"/>
                          </w:rPr>
                          <w:t>17</w:t>
                        </w:r>
                      </w:p>
                      <w:p>
                        <w:pPr>
                          <w:pStyle w:val="TableParagraph"/>
                          <w:spacing w:before="90"/>
                          <w:ind w:left="226"/>
                          <w:rPr>
                            <w:sz w:val="21"/>
                          </w:rPr>
                        </w:pPr>
                        <w:r>
                          <w:rPr>
                            <w:sz w:val="21"/>
                          </w:rPr>
                          <w:t>17</w:t>
                        </w:r>
                      </w:p>
                    </w:tc>
                    <w:tc>
                      <w:tcPr>
                        <w:tcW w:w="1480" w:type="dxa"/>
                      </w:tcPr>
                      <w:p>
                        <w:pPr>
                          <w:pStyle w:val="TableParagraph"/>
                          <w:tabs>
                            <w:tab w:pos="999" w:val="left" w:leader="none"/>
                          </w:tabs>
                          <w:spacing w:line="695" w:lineRule="exact" w:before="15"/>
                          <w:ind w:right="199"/>
                          <w:jc w:val="right"/>
                          <w:rPr>
                            <w:sz w:val="21"/>
                          </w:rPr>
                        </w:pPr>
                        <w:r>
                          <w:rPr>
                            <w:rFonts w:ascii="Arial Unicode MS" w:eastAsia="Arial Unicode MS" w:hint="eastAsia"/>
                            <w:w w:val="85"/>
                            <w:position w:val="-10"/>
                            <w:sz w:val="70"/>
                          </w:rPr>
                          <w:t>゜</w:t>
                          <w:tab/>
                        </w:r>
                        <w:r>
                          <w:rPr>
                            <w:w w:val="85"/>
                            <w:sz w:val="21"/>
                          </w:rPr>
                          <w:t>3</w:t>
                        </w:r>
                      </w:p>
                    </w:tc>
                    <w:tc>
                      <w:tcPr>
                        <w:tcW w:w="524" w:type="dxa"/>
                      </w:tcPr>
                      <w:p>
                        <w:pPr>
                          <w:pStyle w:val="TableParagraph"/>
                          <w:spacing w:before="126"/>
                          <w:ind w:left="249" w:right="37"/>
                          <w:jc w:val="center"/>
                          <w:rPr>
                            <w:sz w:val="21"/>
                          </w:rPr>
                        </w:pPr>
                        <w:r>
                          <w:rPr>
                            <w:rFonts w:ascii="Arial Unicode MS" w:hAnsi="Arial Unicode MS"/>
                            <w:w w:val="85"/>
                            <w:sz w:val="13"/>
                          </w:rPr>
                          <w:t>–</w:t>
                        </w:r>
                        <w:r>
                          <w:rPr>
                            <w:rFonts w:ascii="Arial Unicode MS" w:hAnsi="Arial Unicode MS"/>
                            <w:spacing w:val="5"/>
                            <w:w w:val="85"/>
                            <w:sz w:val="13"/>
                          </w:rPr>
                          <w:t> </w:t>
                        </w:r>
                        <w:r>
                          <w:rPr>
                            <w:w w:val="85"/>
                            <w:sz w:val="21"/>
                          </w:rPr>
                          <w:t>2</w:t>
                        </w:r>
                      </w:p>
                      <w:p>
                        <w:pPr>
                          <w:pStyle w:val="TableParagraph"/>
                          <w:spacing w:before="76"/>
                          <w:ind w:left="152" w:right="37"/>
                          <w:jc w:val="center"/>
                          <w:rPr>
                            <w:sz w:val="21"/>
                          </w:rPr>
                        </w:pPr>
                        <w:r>
                          <w:rPr>
                            <w:w w:val="105"/>
                            <w:sz w:val="21"/>
                          </w:rPr>
                          <w:t>-11</w:t>
                        </w:r>
                      </w:p>
                    </w:tc>
                  </w:tr>
                </w:tbl>
                <w:p>
                  <w:pPr>
                    <w:pStyle w:val="BodyText"/>
                  </w:pPr>
                </w:p>
              </w:txbxContent>
            </v:textbox>
            <w10:wrap type="none"/>
          </v:shape>
        </w:pict>
      </w:r>
      <w:r>
        <w:rPr>
          <w:rFonts w:ascii="Arial Unicode MS" w:eastAsia="Arial Unicode MS" w:hint="eastAsia"/>
          <w:w w:val="130"/>
          <w:sz w:val="19"/>
        </w:rPr>
        <w:t>む </w:t>
      </w:r>
      <w:r>
        <w:rPr>
          <w:rFonts w:ascii="Arial Unicode MS" w:eastAsia="Arial Unicode MS" w:hint="eastAsia"/>
          <w:w w:val="250"/>
          <w:position w:val="1"/>
          <w:sz w:val="19"/>
        </w:rPr>
        <w:t>つ</w:t>
      </w:r>
    </w:p>
    <w:p>
      <w:pPr>
        <w:pStyle w:val="BodyText"/>
        <w:spacing w:before="3"/>
        <w:rPr>
          <w:rFonts w:ascii="Arial Unicode MS"/>
          <w:sz w:val="17"/>
        </w:rPr>
      </w:pPr>
    </w:p>
    <w:p>
      <w:pPr>
        <w:spacing w:after="0"/>
        <w:rPr>
          <w:rFonts w:ascii="Arial Unicode MS"/>
          <w:sz w:val="17"/>
        </w:rPr>
        <w:sectPr>
          <w:type w:val="continuous"/>
          <w:pgSz w:w="11990" w:h="16840"/>
          <w:pgMar w:top="1580" w:bottom="280" w:left="740" w:right="0"/>
        </w:sectPr>
      </w:pPr>
    </w:p>
    <w:p>
      <w:pPr>
        <w:tabs>
          <w:tab w:pos="3029" w:val="left" w:leader="none"/>
          <w:tab w:pos="4399" w:val="right" w:leader="none"/>
        </w:tabs>
        <w:spacing w:before="514"/>
        <w:ind w:left="840" w:right="0" w:firstLine="0"/>
        <w:jc w:val="left"/>
        <w:rPr>
          <w:sz w:val="21"/>
        </w:rPr>
      </w:pPr>
      <w:r>
        <w:rPr/>
        <w:pict>
          <v:shape style="position:absolute;margin-left:271.492889pt;margin-top:20.877966pt;width:19.3pt;height:47pt;mso-position-horizontal-relative:page;mso-position-vertical-relative:paragraph;z-index:4242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pict>
          <v:shape style="position:absolute;margin-left:138.694397pt;margin-top:37.105667pt;width:17.9pt;height:47pt;mso-position-horizontal-relative:page;mso-position-vertical-relative:paragraph;z-index:-137000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position w:val="1"/>
          <w:sz w:val="17"/>
        </w:rPr>
        <w:t>蟹   </w:t>
      </w:r>
      <w:r>
        <w:rPr>
          <w:rFonts w:ascii="Arial Unicode MS" w:eastAsia="Arial Unicode MS" w:hint="eastAsia"/>
          <w:spacing w:val="21"/>
          <w:position w:val="1"/>
          <w:sz w:val="17"/>
        </w:rPr>
        <w:t> </w:t>
      </w:r>
      <w:r>
        <w:rPr>
          <w:rFonts w:ascii="Arial Unicode MS" w:eastAsia="Arial Unicode MS" w:hint="eastAsia"/>
          <w:position w:val="1"/>
          <w:sz w:val="19"/>
        </w:rPr>
        <w:t>田  </w:t>
      </w:r>
      <w:r>
        <w:rPr>
          <w:rFonts w:ascii="Arial Unicode MS" w:eastAsia="Arial Unicode MS" w:hint="eastAsia"/>
          <w:spacing w:val="34"/>
          <w:position w:val="1"/>
          <w:sz w:val="19"/>
        </w:rPr>
        <w:t> </w:t>
      </w:r>
      <w:r>
        <w:rPr>
          <w:rFonts w:ascii="Arial Unicode MS" w:eastAsia="Arial Unicode MS" w:hint="eastAsia"/>
          <w:position w:val="1"/>
          <w:sz w:val="17"/>
        </w:rPr>
        <w:t>町</w:t>
        <w:tab/>
      </w:r>
      <w:r>
        <w:rPr>
          <w:position w:val="1"/>
          <w:sz w:val="21"/>
        </w:rPr>
        <w:t>8</w:t>
        <w:tab/>
      </w:r>
      <w:r>
        <w:rPr>
          <w:sz w:val="21"/>
        </w:rPr>
        <w:t>II</w:t>
      </w:r>
    </w:p>
    <w:p>
      <w:pPr>
        <w:pStyle w:val="BodyText"/>
        <w:spacing w:before="10"/>
        <w:rPr>
          <w:sz w:val="35"/>
        </w:rPr>
      </w:pPr>
    </w:p>
    <w:p>
      <w:pPr>
        <w:tabs>
          <w:tab w:pos="1223" w:val="left" w:leader="none"/>
          <w:tab w:pos="3030" w:val="left" w:leader="none"/>
          <w:tab w:pos="4352" w:val="left" w:leader="none"/>
        </w:tabs>
        <w:spacing w:before="0"/>
        <w:ind w:left="830" w:right="0" w:firstLine="0"/>
        <w:jc w:val="left"/>
        <w:rPr>
          <w:sz w:val="21"/>
        </w:rPr>
      </w:pPr>
      <w:r>
        <w:rPr/>
        <w:pict>
          <v:shape style="position:absolute;margin-left:242.810196pt;margin-top:10.790225pt;width:7pt;height:36.950pt;mso-position-horizontal-relative:page;mso-position-vertical-relative:paragraph;z-index:-137024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351"/>
                      <w:w w:val="89"/>
                      <w:sz w:val="55"/>
                    </w:rPr>
                    <w:t>，</w:t>
                  </w:r>
                </w:p>
              </w:txbxContent>
            </v:textbox>
            <w10:wrap type="none"/>
          </v:shape>
        </w:pict>
      </w:r>
      <w:r>
        <w:rPr>
          <w:rFonts w:ascii="Arial Unicode MS" w:eastAsia="Arial Unicode MS" w:hint="eastAsia"/>
          <w:w w:val="90"/>
          <w:position w:val="5"/>
          <w:sz w:val="10"/>
        </w:rPr>
        <w:t>茨</w:t>
        <w:tab/>
      </w:r>
      <w:r>
        <w:rPr>
          <w:rFonts w:ascii="Arial Unicode MS" w:eastAsia="Arial Unicode MS" w:hint="eastAsia"/>
          <w:spacing w:val="-12"/>
          <w:w w:val="90"/>
          <w:position w:val="1"/>
          <w:sz w:val="18"/>
        </w:rPr>
        <w:t>廿</w:t>
      </w:r>
      <w:r>
        <w:rPr>
          <w:w w:val="90"/>
          <w:position w:val="1"/>
          <w:sz w:val="21"/>
        </w:rPr>
        <w:t>1 </w:t>
      </w:r>
      <w:r>
        <w:rPr>
          <w:spacing w:val="31"/>
          <w:w w:val="90"/>
          <w:position w:val="1"/>
          <w:sz w:val="21"/>
        </w:rPr>
        <w:t> </w:t>
      </w:r>
      <w:r>
        <w:rPr>
          <w:rFonts w:ascii="Arial Unicode MS" w:eastAsia="Arial Unicode MS" w:hint="eastAsia"/>
          <w:w w:val="90"/>
          <w:position w:val="1"/>
          <w:sz w:val="17"/>
        </w:rPr>
        <w:t>村</w:t>
        <w:tab/>
      </w:r>
      <w:r>
        <w:rPr>
          <w:w w:val="90"/>
          <w:position w:val="1"/>
          <w:sz w:val="21"/>
        </w:rPr>
        <w:t>2</w:t>
        <w:tab/>
      </w:r>
      <w:r>
        <w:rPr>
          <w:w w:val="90"/>
          <w:sz w:val="21"/>
        </w:rPr>
        <w:t>5</w:t>
      </w:r>
    </w:p>
    <w:p>
      <w:pPr>
        <w:tabs>
          <w:tab w:pos="1217" w:val="left" w:leader="none"/>
          <w:tab w:pos="3026" w:val="left" w:leader="none"/>
          <w:tab w:pos="4251" w:val="left" w:leader="none"/>
        </w:tabs>
        <w:spacing w:line="237" w:lineRule="exact" w:before="80"/>
        <w:ind w:left="828" w:right="0" w:firstLine="0"/>
        <w:jc w:val="left"/>
        <w:rPr>
          <w:sz w:val="21"/>
        </w:rPr>
      </w:pPr>
      <w:r>
        <w:rPr>
          <w:rFonts w:ascii="Arial Unicode MS" w:eastAsia="Arial Unicode MS" w:hint="eastAsia"/>
          <w:position w:val="1"/>
          <w:sz w:val="17"/>
        </w:rPr>
        <w:t>平</w:t>
        <w:tab/>
        <w:t>舘村</w:t>
        <w:tab/>
      </w:r>
      <w:r>
        <w:rPr>
          <w:position w:val="1"/>
          <w:sz w:val="21"/>
        </w:rPr>
        <w:t>3</w:t>
        <w:tab/>
      </w:r>
      <w:r>
        <w:rPr>
          <w:sz w:val="21"/>
        </w:rPr>
        <w:t>14</w:t>
      </w:r>
    </w:p>
    <w:p>
      <w:pPr>
        <w:pStyle w:val="BodyText"/>
        <w:rPr>
          <w:sz w:val="19"/>
        </w:rPr>
      </w:pPr>
    </w:p>
    <w:p>
      <w:pPr>
        <w:tabs>
          <w:tab w:pos="2019" w:val="left" w:leader="none"/>
          <w:tab w:pos="3018" w:val="left" w:leader="none"/>
          <w:tab w:pos="4682" w:val="left" w:leader="none"/>
        </w:tabs>
        <w:spacing w:line="52" w:lineRule="auto" w:before="0"/>
        <w:ind w:left="823" w:right="0" w:firstLine="0"/>
        <w:jc w:val="left"/>
        <w:rPr>
          <w:rFonts w:ascii="Arial Unicode MS" w:eastAsia="Arial Unicode MS" w:hint="eastAsia"/>
          <w:sz w:val="70"/>
        </w:rPr>
      </w:pPr>
      <w:r>
        <w:rPr/>
        <w:pict>
          <v:line style="position:absolute;mso-position-horizontal-relative:page;mso-position-vertical-relative:paragraph;z-index:-1370344" from="129.91156pt,5.583289pt" to="162.750314pt,5.583289pt" stroked="true" strokeweight=".360616pt" strokecolor="#000000">
            <v:stroke dashstyle="solid"/>
            <w10:wrap type="none"/>
          </v:line>
        </w:pict>
      </w:r>
      <w:r>
        <w:rPr>
          <w:rFonts w:ascii="Arial Unicode MS" w:eastAsia="Arial Unicode MS" w:hint="eastAsia"/>
          <w:w w:val="90"/>
          <w:position w:val="1"/>
          <w:sz w:val="17"/>
        </w:rPr>
        <w:t>三厩村</w:t>
        <w:tab/>
      </w:r>
      <w:r>
        <w:rPr>
          <w:rFonts w:ascii="Arial Unicode MS" w:eastAsia="Arial Unicode MS" w:hint="eastAsia"/>
          <w:w w:val="80"/>
          <w:position w:val="-43"/>
          <w:sz w:val="70"/>
        </w:rPr>
        <w:t>゜</w:t>
        <w:tab/>
      </w:r>
      <w:r>
        <w:rPr>
          <w:w w:val="90"/>
          <w:sz w:val="21"/>
        </w:rPr>
        <w:t>6</w:t>
        <w:tab/>
      </w:r>
      <w:r>
        <w:rPr>
          <w:rFonts w:ascii="Arial Unicode MS" w:eastAsia="Arial Unicode MS" w:hint="eastAsia"/>
          <w:w w:val="55"/>
          <w:position w:val="-44"/>
          <w:sz w:val="70"/>
        </w:rPr>
        <w:t>゜</w:t>
      </w:r>
    </w:p>
    <w:p>
      <w:pPr>
        <w:tabs>
          <w:tab w:pos="1496" w:val="left" w:leader="none"/>
          <w:tab w:pos="2855" w:val="left" w:leader="none"/>
          <w:tab w:pos="3409" w:val="left" w:leader="none"/>
        </w:tabs>
        <w:spacing w:before="204"/>
        <w:ind w:left="823" w:right="0" w:firstLine="0"/>
        <w:jc w:val="left"/>
        <w:rPr>
          <w:sz w:val="21"/>
        </w:rPr>
      </w:pPr>
      <w:r>
        <w:rPr/>
        <w:br w:type="column"/>
      </w:r>
      <w:r>
        <w:rPr>
          <w:position w:val="1"/>
          <w:sz w:val="21"/>
        </w:rPr>
        <w:t>41</w:t>
        <w:tab/>
      </w:r>
      <w:r>
        <w:rPr>
          <w:sz w:val="21"/>
        </w:rPr>
        <w:t>69</w:t>
        <w:tab/>
      </w:r>
      <w:r>
        <w:rPr>
          <w:rFonts w:ascii="Arial Unicode MS" w:hAnsi="Arial Unicode MS"/>
          <w:position w:val="1"/>
          <w:sz w:val="11"/>
        </w:rPr>
        <w:t>—</w:t>
      </w:r>
      <w:r>
        <w:rPr>
          <w:rFonts w:ascii="Arial Unicode MS" w:hAnsi="Arial Unicode MS"/>
          <w:spacing w:val="-23"/>
          <w:position w:val="1"/>
          <w:sz w:val="11"/>
        </w:rPr>
        <w:t> </w:t>
      </w:r>
      <w:r>
        <w:rPr>
          <w:position w:val="1"/>
          <w:sz w:val="21"/>
        </w:rPr>
        <w:t>6</w:t>
        <w:tab/>
        <w:t>-11</w:t>
      </w:r>
    </w:p>
    <w:p>
      <w:pPr>
        <w:pStyle w:val="BodyText"/>
        <w:rPr>
          <w:sz w:val="24"/>
        </w:rPr>
      </w:pPr>
    </w:p>
    <w:p>
      <w:pPr>
        <w:pStyle w:val="Heading9"/>
        <w:spacing w:before="153"/>
        <w:ind w:right="1416"/>
        <w:jc w:val="right"/>
      </w:pPr>
      <w:r>
        <w:rPr/>
        <w:pict>
          <v:shape style="position:absolute;margin-left:406.456512pt;margin-top:-14.972348pt;width:54.6pt;height:47pt;mso-position-horizontal-relative:page;mso-position-vertical-relative:paragraph;z-index:-1370224" type="#_x0000_t202" filled="false" stroked="false">
            <v:textbox inset="0,0,0,0">
              <w:txbxContent>
                <w:p>
                  <w:pPr>
                    <w:spacing w:before="1"/>
                    <w:ind w:left="0" w:right="0" w:firstLine="0"/>
                    <w:jc w:val="left"/>
                    <w:rPr>
                      <w:rFonts w:ascii="Arial Unicode MS" w:hAnsi="Arial Unicode MS" w:eastAsia="Arial Unicode MS" w:hint="eastAsia"/>
                      <w:sz w:val="70"/>
                    </w:rPr>
                  </w:pPr>
                  <w:r>
                    <w:rPr>
                      <w:rFonts w:ascii="Arial Unicode MS" w:hAnsi="Arial Unicode MS" w:eastAsia="Arial Unicode MS" w:hint="eastAsia"/>
                      <w:spacing w:val="7"/>
                      <w:w w:val="119"/>
                      <w:sz w:val="13"/>
                    </w:rPr>
                    <w:t>―</w:t>
                  </w:r>
                  <w:r>
                    <w:rPr>
                      <w:spacing w:val="-1092"/>
                      <w:w w:val="84"/>
                      <w:sz w:val="21"/>
                    </w:rPr>
                    <w:t>2</w:t>
                  </w:r>
                  <w:r>
                    <w:rPr>
                      <w:rFonts w:ascii="Arial Unicode MS" w:hAnsi="Arial Unicode MS" w:eastAsia="Arial Unicode MS" w:hint="eastAsia"/>
                      <w:w w:val="51"/>
                      <w:position w:val="-43"/>
                      <w:sz w:val="70"/>
                    </w:rPr>
                    <w:t>゜</w:t>
                  </w:r>
                </w:p>
              </w:txbxContent>
            </v:textbox>
            <w10:wrap type="none"/>
          </v:shape>
        </w:pict>
      </w:r>
      <w:r>
        <w:rPr/>
        <w:pict>
          <v:shape style="position:absolute;margin-left:406.456512pt;margin-top:-31.560648pt;width:19.3pt;height:47pt;mso-position-horizontal-relative:page;mso-position-vertical-relative:paragraph;z-index:-136998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w w:val="90"/>
        </w:rPr>
        <w:t>12</w:t>
      </w:r>
    </w:p>
    <w:p>
      <w:pPr>
        <w:tabs>
          <w:tab w:pos="4335" w:val="right" w:leader="none"/>
        </w:tabs>
        <w:spacing w:before="69"/>
        <w:ind w:left="2839" w:right="0" w:firstLine="0"/>
        <w:jc w:val="left"/>
        <w:rPr>
          <w:sz w:val="21"/>
        </w:rPr>
      </w:pPr>
      <w:r>
        <w:rPr>
          <w:w w:val="80"/>
          <w:sz w:val="21"/>
        </w:rPr>
        <w:t>-1</w:t>
        <w:tab/>
      </w:r>
      <w:r>
        <w:rPr>
          <w:w w:val="95"/>
          <w:position w:val="-1"/>
          <w:sz w:val="21"/>
        </w:rPr>
        <w:t>II</w:t>
      </w:r>
    </w:p>
    <w:p>
      <w:pPr>
        <w:tabs>
          <w:tab w:pos="1436" w:val="left" w:leader="none"/>
        </w:tabs>
        <w:spacing w:line="254" w:lineRule="exact" w:before="70"/>
        <w:ind w:left="0" w:right="1404" w:firstLine="0"/>
        <w:jc w:val="right"/>
        <w:rPr>
          <w:sz w:val="21"/>
        </w:rPr>
      </w:pPr>
      <w:r>
        <w:rPr>
          <w:w w:val="85"/>
          <w:sz w:val="21"/>
        </w:rPr>
        <w:t>-1</w:t>
        <w:tab/>
      </w:r>
      <w:r>
        <w:rPr>
          <w:spacing w:val="-1"/>
          <w:w w:val="90"/>
          <w:position w:val="-2"/>
          <w:sz w:val="21"/>
        </w:rPr>
        <w:t>3</w:t>
      </w:r>
    </w:p>
    <w:p>
      <w:pPr>
        <w:tabs>
          <w:tab w:pos="344" w:val="left" w:leader="none"/>
          <w:tab w:pos="2689" w:val="left" w:leader="none"/>
        </w:tabs>
        <w:spacing w:line="409" w:lineRule="exact" w:before="0"/>
        <w:ind w:left="0" w:right="1410" w:firstLine="0"/>
        <w:jc w:val="right"/>
        <w:rPr>
          <w:sz w:val="21"/>
        </w:rPr>
      </w:pPr>
      <w:r>
        <w:rPr>
          <w:rFonts w:ascii="Arial Unicode MS" w:hAnsi="Arial Unicode MS" w:eastAsia="Arial Unicode MS" w:hint="eastAsia"/>
          <w:w w:val="70"/>
          <w:sz w:val="13"/>
        </w:rPr>
        <w:t>―-</w:t>
        <w:tab/>
      </w:r>
      <w:r>
        <w:rPr>
          <w:rFonts w:ascii="Arial Unicode MS" w:hAnsi="Arial Unicode MS" w:eastAsia="Arial Unicode MS" w:hint="eastAsia"/>
          <w:w w:val="70"/>
          <w:position w:val="-26"/>
          <w:sz w:val="70"/>
        </w:rPr>
        <w:t>゜</w:t>
        <w:tab/>
      </w:r>
      <w:r>
        <w:rPr>
          <w:spacing w:val="-1"/>
          <w:w w:val="85"/>
          <w:position w:val="16"/>
          <w:sz w:val="21"/>
        </w:rPr>
        <w:t>8</w:t>
      </w:r>
    </w:p>
    <w:p>
      <w:pPr>
        <w:spacing w:after="0" w:line="409" w:lineRule="exact"/>
        <w:jc w:val="right"/>
        <w:rPr>
          <w:sz w:val="21"/>
        </w:rPr>
        <w:sectPr>
          <w:type w:val="continuous"/>
          <w:pgSz w:w="11990" w:h="16840"/>
          <w:pgMar w:top="1580" w:bottom="280" w:left="740" w:right="0"/>
          <w:cols w:num="2" w:equalWidth="0">
            <w:col w:w="5081" w:space="374"/>
            <w:col w:w="5795"/>
          </w:cols>
        </w:sectPr>
      </w:pPr>
    </w:p>
    <w:p>
      <w:pPr>
        <w:pStyle w:val="Heading9"/>
        <w:tabs>
          <w:tab w:pos="1591" w:val="left" w:leader="none"/>
          <w:tab w:pos="2352" w:val="left" w:leader="none"/>
          <w:tab w:pos="2822" w:val="left" w:leader="none"/>
          <w:tab w:pos="3499" w:val="left" w:leader="none"/>
          <w:tab w:pos="4150" w:val="left" w:leader="none"/>
          <w:tab w:pos="4917" w:val="left" w:leader="none"/>
          <w:tab w:pos="5584" w:val="left" w:leader="none"/>
          <w:tab w:pos="6164" w:val="left" w:leader="none"/>
          <w:tab w:pos="6844" w:val="left" w:leader="none"/>
          <w:tab w:pos="7616" w:val="left" w:leader="none"/>
          <w:tab w:pos="8198" w:val="left" w:leader="none"/>
          <w:tab w:pos="8857" w:val="left" w:leader="none"/>
          <w:tab w:pos="9527" w:val="left" w:leader="none"/>
        </w:tabs>
        <w:spacing w:line="245" w:lineRule="exact"/>
        <w:ind w:left="835"/>
      </w:pPr>
      <w:r>
        <w:rPr/>
        <w:pict>
          <v:shape style="position:absolute;margin-left:75.221207pt;margin-top:16.703558pt;width:455.55pt;height:114.6pt;mso-position-horizontal-relative:page;mso-position-vertical-relative:paragraph;z-index:428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
                    <w:gridCol w:w="450"/>
                    <w:gridCol w:w="515"/>
                    <w:gridCol w:w="602"/>
                    <w:gridCol w:w="675"/>
                    <w:gridCol w:w="593"/>
                    <w:gridCol w:w="789"/>
                    <w:gridCol w:w="618"/>
                    <w:gridCol w:w="605"/>
                    <w:gridCol w:w="743"/>
                    <w:gridCol w:w="726"/>
                    <w:gridCol w:w="578"/>
                    <w:gridCol w:w="661"/>
                    <w:gridCol w:w="723"/>
                    <w:gridCol w:w="492"/>
                  </w:tblGrid>
                  <w:tr>
                    <w:trPr>
                      <w:trHeight w:val="300" w:hRule="atLeast"/>
                    </w:trPr>
                    <w:tc>
                      <w:tcPr>
                        <w:tcW w:w="338" w:type="dxa"/>
                      </w:tcPr>
                      <w:p>
                        <w:pPr>
                          <w:pStyle w:val="TableParagraph"/>
                          <w:spacing w:line="226" w:lineRule="exact"/>
                          <w:ind w:left="50" w:right="-44"/>
                          <w:rPr>
                            <w:rFonts w:ascii="Arial Unicode MS" w:eastAsia="Arial Unicode MS" w:hint="eastAsia"/>
                            <w:sz w:val="17"/>
                          </w:rPr>
                        </w:pPr>
                        <w:r>
                          <w:rPr>
                            <w:rFonts w:ascii="Arial Unicode MS" w:eastAsia="Arial Unicode MS" w:hint="eastAsia"/>
                            <w:w w:val="95"/>
                            <w:sz w:val="17"/>
                          </w:rPr>
                          <w:t>鯵ケ</w:t>
                        </w:r>
                      </w:p>
                    </w:tc>
                    <w:tc>
                      <w:tcPr>
                        <w:tcW w:w="450" w:type="dxa"/>
                      </w:tcPr>
                      <w:p>
                        <w:pPr>
                          <w:pStyle w:val="TableParagraph"/>
                          <w:spacing w:line="226" w:lineRule="exact"/>
                          <w:ind w:left="29"/>
                          <w:rPr>
                            <w:rFonts w:ascii="Arial Unicode MS" w:eastAsia="Arial Unicode MS" w:hint="eastAsia"/>
                            <w:sz w:val="17"/>
                          </w:rPr>
                        </w:pPr>
                        <w:r>
                          <w:rPr>
                            <w:rFonts w:ascii="Arial Unicode MS" w:eastAsia="Arial Unicode MS" w:hint="eastAsia"/>
                            <w:w w:val="93"/>
                            <w:sz w:val="17"/>
                          </w:rPr>
                          <w:t>沢</w:t>
                        </w:r>
                      </w:p>
                    </w:tc>
                    <w:tc>
                      <w:tcPr>
                        <w:tcW w:w="515" w:type="dxa"/>
                      </w:tcPr>
                      <w:p>
                        <w:pPr>
                          <w:pStyle w:val="TableParagraph"/>
                          <w:rPr>
                            <w:sz w:val="20"/>
                          </w:rPr>
                        </w:pPr>
                      </w:p>
                    </w:tc>
                    <w:tc>
                      <w:tcPr>
                        <w:tcW w:w="602" w:type="dxa"/>
                      </w:tcPr>
                      <w:p>
                        <w:pPr>
                          <w:pStyle w:val="TableParagraph"/>
                          <w:rPr>
                            <w:sz w:val="20"/>
                          </w:rPr>
                        </w:pPr>
                      </w:p>
                    </w:tc>
                    <w:tc>
                      <w:tcPr>
                        <w:tcW w:w="675" w:type="dxa"/>
                      </w:tcPr>
                      <w:p>
                        <w:pPr>
                          <w:pStyle w:val="TableParagraph"/>
                          <w:spacing w:line="233" w:lineRule="exact"/>
                          <w:ind w:left="210" w:right="183"/>
                          <w:jc w:val="center"/>
                          <w:rPr>
                            <w:sz w:val="21"/>
                          </w:rPr>
                        </w:pPr>
                        <w:r>
                          <w:rPr>
                            <w:sz w:val="21"/>
                          </w:rPr>
                          <w:t>43</w:t>
                        </w:r>
                      </w:p>
                    </w:tc>
                    <w:tc>
                      <w:tcPr>
                        <w:tcW w:w="593" w:type="dxa"/>
                      </w:tcPr>
                      <w:p>
                        <w:pPr>
                          <w:pStyle w:val="TableParagraph"/>
                          <w:spacing w:line="240" w:lineRule="exact"/>
                          <w:ind w:right="158"/>
                          <w:jc w:val="right"/>
                          <w:rPr>
                            <w:sz w:val="21"/>
                          </w:rPr>
                        </w:pPr>
                        <w:r>
                          <w:rPr>
                            <w:w w:val="90"/>
                            <w:sz w:val="21"/>
                          </w:rPr>
                          <w:t>48</w:t>
                        </w:r>
                      </w:p>
                    </w:tc>
                    <w:tc>
                      <w:tcPr>
                        <w:tcW w:w="789" w:type="dxa"/>
                      </w:tcPr>
                      <w:p>
                        <w:pPr>
                          <w:pStyle w:val="TableParagraph"/>
                          <w:spacing w:line="240" w:lineRule="exact"/>
                          <w:ind w:right="277"/>
                          <w:jc w:val="right"/>
                          <w:rPr>
                            <w:sz w:val="21"/>
                          </w:rPr>
                        </w:pPr>
                        <w:r>
                          <w:rPr>
                            <w:w w:val="90"/>
                            <w:sz w:val="21"/>
                          </w:rPr>
                          <w:t>47</w:t>
                        </w:r>
                      </w:p>
                    </w:tc>
                    <w:tc>
                      <w:tcPr>
                        <w:tcW w:w="618" w:type="dxa"/>
                      </w:tcPr>
                      <w:p>
                        <w:pPr>
                          <w:pStyle w:val="TableParagraph"/>
                          <w:spacing w:before="6"/>
                          <w:ind w:right="229"/>
                          <w:jc w:val="right"/>
                          <w:rPr>
                            <w:sz w:val="21"/>
                          </w:rPr>
                        </w:pPr>
                        <w:r>
                          <w:rPr>
                            <w:w w:val="96"/>
                            <w:sz w:val="21"/>
                          </w:rPr>
                          <w:t>7</w:t>
                        </w:r>
                      </w:p>
                    </w:tc>
                    <w:tc>
                      <w:tcPr>
                        <w:tcW w:w="605" w:type="dxa"/>
                      </w:tcPr>
                      <w:p>
                        <w:pPr>
                          <w:pStyle w:val="TableParagraph"/>
                          <w:spacing w:before="6"/>
                          <w:ind w:left="211" w:right="140"/>
                          <w:jc w:val="center"/>
                          <w:rPr>
                            <w:sz w:val="21"/>
                          </w:rPr>
                        </w:pPr>
                        <w:r>
                          <w:rPr>
                            <w:w w:val="95"/>
                            <w:sz w:val="21"/>
                          </w:rPr>
                          <w:t>26</w:t>
                        </w:r>
                      </w:p>
                    </w:tc>
                    <w:tc>
                      <w:tcPr>
                        <w:tcW w:w="743" w:type="dxa"/>
                      </w:tcPr>
                      <w:p>
                        <w:pPr>
                          <w:pStyle w:val="TableParagraph"/>
                          <w:spacing w:before="6"/>
                          <w:ind w:right="231"/>
                          <w:jc w:val="right"/>
                          <w:rPr>
                            <w:sz w:val="21"/>
                          </w:rPr>
                        </w:pPr>
                        <w:r>
                          <w:rPr>
                            <w:w w:val="90"/>
                            <w:sz w:val="21"/>
                          </w:rPr>
                          <w:t>27</w:t>
                        </w:r>
                      </w:p>
                    </w:tc>
                    <w:tc>
                      <w:tcPr>
                        <w:tcW w:w="726" w:type="dxa"/>
                      </w:tcPr>
                      <w:p>
                        <w:pPr>
                          <w:pStyle w:val="TableParagraph"/>
                          <w:spacing w:before="13"/>
                          <w:ind w:left="246"/>
                          <w:rPr>
                            <w:sz w:val="21"/>
                          </w:rPr>
                        </w:pPr>
                        <w:r>
                          <w:rPr>
                            <w:sz w:val="21"/>
                          </w:rPr>
                          <w:t>78</w:t>
                        </w:r>
                      </w:p>
                    </w:tc>
                    <w:tc>
                      <w:tcPr>
                        <w:tcW w:w="578" w:type="dxa"/>
                      </w:tcPr>
                      <w:p>
                        <w:pPr>
                          <w:pStyle w:val="TableParagraph"/>
                          <w:spacing w:before="20"/>
                          <w:ind w:right="182"/>
                          <w:jc w:val="right"/>
                          <w:rPr>
                            <w:sz w:val="21"/>
                          </w:rPr>
                        </w:pPr>
                        <w:r>
                          <w:rPr>
                            <w:w w:val="96"/>
                            <w:sz w:val="21"/>
                          </w:rPr>
                          <w:t>7</w:t>
                        </w:r>
                      </w:p>
                    </w:tc>
                    <w:tc>
                      <w:tcPr>
                        <w:tcW w:w="661" w:type="dxa"/>
                      </w:tcPr>
                      <w:p>
                        <w:pPr>
                          <w:pStyle w:val="TableParagraph"/>
                          <w:spacing w:before="13"/>
                          <w:ind w:left="171" w:right="158"/>
                          <w:jc w:val="center"/>
                          <w:rPr>
                            <w:sz w:val="21"/>
                          </w:rPr>
                        </w:pPr>
                        <w:r>
                          <w:rPr>
                            <w:sz w:val="21"/>
                          </w:rPr>
                          <w:t>-17</w:t>
                        </w:r>
                      </w:p>
                    </w:tc>
                    <w:tc>
                      <w:tcPr>
                        <w:tcW w:w="723" w:type="dxa"/>
                      </w:tcPr>
                      <w:p>
                        <w:pPr>
                          <w:pStyle w:val="TableParagraph"/>
                          <w:spacing w:before="20"/>
                          <w:ind w:right="226"/>
                          <w:jc w:val="right"/>
                          <w:rPr>
                            <w:sz w:val="21"/>
                          </w:rPr>
                        </w:pPr>
                        <w:r>
                          <w:rPr>
                            <w:rFonts w:ascii="Arial Unicode MS" w:hAnsi="Arial Unicode MS"/>
                            <w:sz w:val="13"/>
                          </w:rPr>
                          <w:t>– </w:t>
                        </w:r>
                        <w:r>
                          <w:rPr>
                            <w:sz w:val="21"/>
                          </w:rPr>
                          <w:t>21</w:t>
                        </w:r>
                      </w:p>
                    </w:tc>
                    <w:tc>
                      <w:tcPr>
                        <w:tcW w:w="492" w:type="dxa"/>
                      </w:tcPr>
                      <w:p>
                        <w:pPr>
                          <w:pStyle w:val="TableParagraph"/>
                          <w:spacing w:before="27"/>
                          <w:ind w:right="45"/>
                          <w:jc w:val="right"/>
                          <w:rPr>
                            <w:sz w:val="21"/>
                          </w:rPr>
                        </w:pPr>
                        <w:r>
                          <w:rPr>
                            <w:w w:val="95"/>
                            <w:sz w:val="21"/>
                          </w:rPr>
                          <w:t>31</w:t>
                        </w:r>
                      </w:p>
                    </w:tc>
                  </w:tr>
                  <w:tr>
                    <w:trPr>
                      <w:trHeight w:val="327" w:hRule="atLeast"/>
                    </w:trPr>
                    <w:tc>
                      <w:tcPr>
                        <w:tcW w:w="338" w:type="dxa"/>
                      </w:tcPr>
                      <w:p>
                        <w:pPr>
                          <w:pStyle w:val="TableParagraph"/>
                          <w:spacing w:before="37"/>
                          <w:ind w:left="48" w:right="-44"/>
                          <w:rPr>
                            <w:rFonts w:ascii="Arial Unicode MS" w:eastAsia="Arial Unicode MS" w:hint="eastAsia"/>
                            <w:sz w:val="17"/>
                          </w:rPr>
                        </w:pPr>
                        <w:r>
                          <w:rPr>
                            <w:rFonts w:ascii="Arial Unicode MS" w:eastAsia="Arial Unicode MS" w:hint="eastAsia"/>
                            <w:spacing w:val="-7"/>
                            <w:sz w:val="17"/>
                          </w:rPr>
                          <w:t>木造</w:t>
                        </w:r>
                      </w:p>
                    </w:tc>
                    <w:tc>
                      <w:tcPr>
                        <w:tcW w:w="450" w:type="dxa"/>
                      </w:tcPr>
                      <w:p>
                        <w:pPr>
                          <w:pStyle w:val="TableParagraph"/>
                          <w:rPr>
                            <w:sz w:val="20"/>
                          </w:rPr>
                        </w:pPr>
                      </w:p>
                    </w:tc>
                    <w:tc>
                      <w:tcPr>
                        <w:tcW w:w="515" w:type="dxa"/>
                      </w:tcPr>
                      <w:p>
                        <w:pPr>
                          <w:pStyle w:val="TableParagraph"/>
                          <w:spacing w:before="44"/>
                          <w:ind w:left="27"/>
                          <w:rPr>
                            <w:rFonts w:ascii="Arial Unicode MS" w:eastAsia="Arial Unicode MS" w:hint="eastAsia"/>
                            <w:sz w:val="17"/>
                          </w:rPr>
                        </w:pPr>
                        <w:r>
                          <w:rPr>
                            <w:rFonts w:ascii="Arial Unicode MS" w:eastAsia="Arial Unicode MS" w:hint="eastAsia"/>
                            <w:w w:val="96"/>
                            <w:sz w:val="17"/>
                          </w:rPr>
                          <w:t>町</w:t>
                        </w:r>
                      </w:p>
                    </w:tc>
                    <w:tc>
                      <w:tcPr>
                        <w:tcW w:w="602" w:type="dxa"/>
                      </w:tcPr>
                      <w:p>
                        <w:pPr>
                          <w:pStyle w:val="TableParagraph"/>
                          <w:spacing w:before="22"/>
                          <w:ind w:right="235"/>
                          <w:jc w:val="right"/>
                          <w:rPr>
                            <w:sz w:val="21"/>
                          </w:rPr>
                        </w:pPr>
                        <w:r>
                          <w:rPr>
                            <w:w w:val="95"/>
                            <w:sz w:val="21"/>
                          </w:rPr>
                          <w:t>I</w:t>
                        </w:r>
                      </w:p>
                    </w:tc>
                    <w:tc>
                      <w:tcPr>
                        <w:tcW w:w="675" w:type="dxa"/>
                      </w:tcPr>
                      <w:p>
                        <w:pPr>
                          <w:pStyle w:val="TableParagraph"/>
                          <w:spacing w:before="22"/>
                          <w:ind w:left="210" w:right="199"/>
                          <w:jc w:val="center"/>
                          <w:rPr>
                            <w:sz w:val="21"/>
                          </w:rPr>
                        </w:pPr>
                        <w:r>
                          <w:rPr>
                            <w:w w:val="95"/>
                            <w:sz w:val="21"/>
                          </w:rPr>
                          <w:t>26</w:t>
                        </w:r>
                      </w:p>
                    </w:tc>
                    <w:tc>
                      <w:tcPr>
                        <w:tcW w:w="593" w:type="dxa"/>
                      </w:tcPr>
                      <w:p>
                        <w:pPr>
                          <w:pStyle w:val="TableParagraph"/>
                          <w:spacing w:before="30"/>
                          <w:ind w:right="161"/>
                          <w:jc w:val="right"/>
                          <w:rPr>
                            <w:sz w:val="21"/>
                          </w:rPr>
                        </w:pPr>
                        <w:r>
                          <w:rPr>
                            <w:w w:val="90"/>
                            <w:sz w:val="21"/>
                          </w:rPr>
                          <w:t>34</w:t>
                        </w:r>
                      </w:p>
                    </w:tc>
                    <w:tc>
                      <w:tcPr>
                        <w:tcW w:w="789" w:type="dxa"/>
                      </w:tcPr>
                      <w:p>
                        <w:pPr>
                          <w:pStyle w:val="TableParagraph"/>
                          <w:spacing w:before="30"/>
                          <w:ind w:right="276"/>
                          <w:jc w:val="right"/>
                          <w:rPr>
                            <w:sz w:val="21"/>
                          </w:rPr>
                        </w:pPr>
                        <w:r>
                          <w:rPr>
                            <w:w w:val="95"/>
                            <w:sz w:val="21"/>
                          </w:rPr>
                          <w:t>31</w:t>
                        </w:r>
                      </w:p>
                    </w:tc>
                    <w:tc>
                      <w:tcPr>
                        <w:tcW w:w="618" w:type="dxa"/>
                      </w:tcPr>
                      <w:p>
                        <w:pPr>
                          <w:pStyle w:val="TableParagraph"/>
                          <w:spacing w:before="37"/>
                          <w:ind w:right="229"/>
                          <w:jc w:val="right"/>
                          <w:rPr>
                            <w:sz w:val="21"/>
                          </w:rPr>
                        </w:pPr>
                        <w:r>
                          <w:rPr>
                            <w:w w:val="96"/>
                            <w:sz w:val="21"/>
                          </w:rPr>
                          <w:t>7</w:t>
                        </w:r>
                      </w:p>
                    </w:tc>
                    <w:tc>
                      <w:tcPr>
                        <w:tcW w:w="605" w:type="dxa"/>
                      </w:tcPr>
                      <w:p>
                        <w:pPr>
                          <w:pStyle w:val="TableParagraph"/>
                          <w:spacing w:before="37"/>
                          <w:ind w:left="211" w:right="138"/>
                          <w:jc w:val="center"/>
                          <w:rPr>
                            <w:sz w:val="21"/>
                          </w:rPr>
                        </w:pPr>
                        <w:r>
                          <w:rPr>
                            <w:sz w:val="21"/>
                          </w:rPr>
                          <w:t>11</w:t>
                        </w:r>
                      </w:p>
                    </w:tc>
                    <w:tc>
                      <w:tcPr>
                        <w:tcW w:w="743" w:type="dxa"/>
                      </w:tcPr>
                      <w:p>
                        <w:pPr>
                          <w:pStyle w:val="TableParagraph"/>
                          <w:spacing w:before="37"/>
                          <w:ind w:right="239"/>
                          <w:jc w:val="right"/>
                          <w:rPr>
                            <w:sz w:val="21"/>
                          </w:rPr>
                        </w:pPr>
                        <w:r>
                          <w:rPr>
                            <w:w w:val="85"/>
                            <w:sz w:val="21"/>
                          </w:rPr>
                          <w:t>20</w:t>
                        </w:r>
                      </w:p>
                    </w:tc>
                    <w:tc>
                      <w:tcPr>
                        <w:tcW w:w="726" w:type="dxa"/>
                      </w:tcPr>
                      <w:p>
                        <w:pPr>
                          <w:pStyle w:val="TableParagraph"/>
                          <w:spacing w:before="44"/>
                          <w:ind w:left="251"/>
                          <w:rPr>
                            <w:sz w:val="21"/>
                          </w:rPr>
                        </w:pPr>
                        <w:r>
                          <w:rPr>
                            <w:sz w:val="21"/>
                          </w:rPr>
                          <w:t>54</w:t>
                        </w:r>
                      </w:p>
                    </w:tc>
                    <w:tc>
                      <w:tcPr>
                        <w:tcW w:w="578" w:type="dxa"/>
                      </w:tcPr>
                      <w:p>
                        <w:pPr>
                          <w:pStyle w:val="TableParagraph"/>
                          <w:spacing w:before="51"/>
                          <w:ind w:right="192"/>
                          <w:jc w:val="right"/>
                          <w:rPr>
                            <w:sz w:val="21"/>
                          </w:rPr>
                        </w:pPr>
                        <w:r>
                          <w:rPr>
                            <w:w w:val="88"/>
                            <w:sz w:val="21"/>
                          </w:rPr>
                          <w:t>6</w:t>
                        </w:r>
                      </w:p>
                    </w:tc>
                    <w:tc>
                      <w:tcPr>
                        <w:tcW w:w="661" w:type="dxa"/>
                      </w:tcPr>
                      <w:p>
                        <w:pPr>
                          <w:pStyle w:val="TableParagraph"/>
                          <w:spacing w:before="37"/>
                          <w:ind w:left="165" w:right="163"/>
                          <w:jc w:val="center"/>
                          <w:rPr>
                            <w:sz w:val="21"/>
                          </w:rPr>
                        </w:pPr>
                        <w:r>
                          <w:rPr>
                            <w:sz w:val="21"/>
                          </w:rPr>
                          <w:t>-15</w:t>
                        </w:r>
                      </w:p>
                    </w:tc>
                    <w:tc>
                      <w:tcPr>
                        <w:tcW w:w="723" w:type="dxa"/>
                      </w:tcPr>
                      <w:p>
                        <w:pPr>
                          <w:pStyle w:val="TableParagraph"/>
                          <w:spacing w:before="30"/>
                          <w:ind w:right="235"/>
                          <w:jc w:val="right"/>
                          <w:rPr>
                            <w:sz w:val="21"/>
                          </w:rPr>
                        </w:pPr>
                        <w:r>
                          <w:rPr>
                            <w:w w:val="105"/>
                            <w:sz w:val="21"/>
                          </w:rPr>
                          <w:t>14</w:t>
                        </w:r>
                      </w:p>
                    </w:tc>
                    <w:tc>
                      <w:tcPr>
                        <w:tcW w:w="492" w:type="dxa"/>
                      </w:tcPr>
                      <w:p>
                        <w:pPr>
                          <w:pStyle w:val="TableParagraph"/>
                          <w:spacing w:before="59"/>
                          <w:ind w:right="45"/>
                          <w:jc w:val="right"/>
                          <w:rPr>
                            <w:sz w:val="21"/>
                          </w:rPr>
                        </w:pPr>
                        <w:r>
                          <w:rPr>
                            <w:w w:val="90"/>
                            <w:sz w:val="21"/>
                          </w:rPr>
                          <w:t>23</w:t>
                        </w:r>
                      </w:p>
                    </w:tc>
                  </w:tr>
                  <w:tr>
                    <w:trPr>
                      <w:trHeight w:val="331" w:hRule="atLeast"/>
                    </w:trPr>
                    <w:tc>
                      <w:tcPr>
                        <w:tcW w:w="338" w:type="dxa"/>
                      </w:tcPr>
                      <w:p>
                        <w:pPr>
                          <w:pStyle w:val="TableParagraph"/>
                          <w:spacing w:before="27"/>
                          <w:ind w:left="60"/>
                          <w:rPr>
                            <w:rFonts w:ascii="Arial Unicode MS" w:eastAsia="Arial Unicode MS" w:hint="eastAsia"/>
                            <w:sz w:val="19"/>
                          </w:rPr>
                        </w:pPr>
                        <w:r>
                          <w:rPr>
                            <w:rFonts w:ascii="Arial Unicode MS" w:eastAsia="Arial Unicode MS" w:hint="eastAsia"/>
                            <w:w w:val="97"/>
                            <w:sz w:val="19"/>
                          </w:rPr>
                          <w:t>深</w:t>
                        </w:r>
                      </w:p>
                    </w:tc>
                    <w:tc>
                      <w:tcPr>
                        <w:tcW w:w="450" w:type="dxa"/>
                      </w:tcPr>
                      <w:p>
                        <w:pPr>
                          <w:pStyle w:val="TableParagraph"/>
                          <w:spacing w:before="41"/>
                          <w:ind w:left="106"/>
                          <w:rPr>
                            <w:rFonts w:ascii="Arial Unicode MS" w:eastAsia="Arial Unicode MS" w:hint="eastAsia"/>
                            <w:sz w:val="17"/>
                          </w:rPr>
                        </w:pPr>
                        <w:r>
                          <w:rPr>
                            <w:rFonts w:ascii="Arial Unicode MS" w:eastAsia="Arial Unicode MS" w:hint="eastAsia"/>
                            <w:w w:val="109"/>
                            <w:sz w:val="17"/>
                          </w:rPr>
                          <w:t>浦</w:t>
                        </w:r>
                      </w:p>
                    </w:tc>
                    <w:tc>
                      <w:tcPr>
                        <w:tcW w:w="515" w:type="dxa"/>
                      </w:tcPr>
                      <w:p>
                        <w:pPr>
                          <w:pStyle w:val="TableParagraph"/>
                          <w:spacing w:before="48"/>
                          <w:ind w:left="27"/>
                          <w:rPr>
                            <w:rFonts w:ascii="Arial Unicode MS" w:eastAsia="Arial Unicode MS" w:hint="eastAsia"/>
                            <w:sz w:val="17"/>
                          </w:rPr>
                        </w:pPr>
                        <w:r>
                          <w:rPr>
                            <w:rFonts w:ascii="Arial Unicode MS" w:eastAsia="Arial Unicode MS" w:hint="eastAsia"/>
                            <w:w w:val="109"/>
                            <w:sz w:val="17"/>
                          </w:rPr>
                          <w:t>町</w:t>
                        </w:r>
                      </w:p>
                    </w:tc>
                    <w:tc>
                      <w:tcPr>
                        <w:tcW w:w="602" w:type="dxa"/>
                      </w:tcPr>
                      <w:p>
                        <w:pPr>
                          <w:pStyle w:val="TableParagraph"/>
                          <w:spacing w:before="27"/>
                          <w:ind w:right="235"/>
                          <w:jc w:val="right"/>
                          <w:rPr>
                            <w:sz w:val="21"/>
                          </w:rPr>
                        </w:pPr>
                        <w:r>
                          <w:rPr>
                            <w:w w:val="95"/>
                            <w:sz w:val="21"/>
                          </w:rPr>
                          <w:t>I</w:t>
                        </w:r>
                      </w:p>
                    </w:tc>
                    <w:tc>
                      <w:tcPr>
                        <w:tcW w:w="675" w:type="dxa"/>
                      </w:tcPr>
                      <w:p>
                        <w:pPr>
                          <w:pStyle w:val="TableParagraph"/>
                          <w:spacing w:before="27"/>
                          <w:ind w:left="210" w:right="189"/>
                          <w:jc w:val="center"/>
                          <w:rPr>
                            <w:sz w:val="21"/>
                          </w:rPr>
                        </w:pPr>
                        <w:r>
                          <w:rPr>
                            <w:sz w:val="21"/>
                          </w:rPr>
                          <w:t>28</w:t>
                        </w:r>
                      </w:p>
                    </w:tc>
                    <w:tc>
                      <w:tcPr>
                        <w:tcW w:w="593" w:type="dxa"/>
                      </w:tcPr>
                      <w:p>
                        <w:pPr>
                          <w:pStyle w:val="TableParagraph"/>
                          <w:spacing w:before="34"/>
                          <w:ind w:right="161"/>
                          <w:jc w:val="right"/>
                          <w:rPr>
                            <w:sz w:val="21"/>
                          </w:rPr>
                        </w:pPr>
                        <w:r>
                          <w:rPr>
                            <w:w w:val="85"/>
                            <w:sz w:val="21"/>
                          </w:rPr>
                          <w:t>41</w:t>
                        </w:r>
                      </w:p>
                    </w:tc>
                    <w:tc>
                      <w:tcPr>
                        <w:tcW w:w="789" w:type="dxa"/>
                      </w:tcPr>
                      <w:p>
                        <w:pPr>
                          <w:pStyle w:val="TableParagraph"/>
                          <w:spacing w:before="34"/>
                          <w:ind w:right="278"/>
                          <w:jc w:val="right"/>
                          <w:rPr>
                            <w:sz w:val="21"/>
                          </w:rPr>
                        </w:pPr>
                        <w:r>
                          <w:rPr>
                            <w:w w:val="90"/>
                            <w:sz w:val="21"/>
                          </w:rPr>
                          <w:t>27</w:t>
                        </w:r>
                      </w:p>
                    </w:tc>
                    <w:tc>
                      <w:tcPr>
                        <w:tcW w:w="618" w:type="dxa"/>
                      </w:tcPr>
                      <w:p>
                        <w:pPr>
                          <w:pStyle w:val="TableParagraph"/>
                          <w:spacing w:before="41"/>
                          <w:ind w:right="231"/>
                          <w:jc w:val="right"/>
                          <w:rPr>
                            <w:sz w:val="21"/>
                          </w:rPr>
                        </w:pPr>
                        <w:r>
                          <w:rPr>
                            <w:w w:val="90"/>
                            <w:sz w:val="21"/>
                          </w:rPr>
                          <w:t>4</w:t>
                        </w:r>
                      </w:p>
                    </w:tc>
                    <w:tc>
                      <w:tcPr>
                        <w:tcW w:w="605" w:type="dxa"/>
                      </w:tcPr>
                      <w:p>
                        <w:pPr>
                          <w:pStyle w:val="TableParagraph"/>
                          <w:spacing w:before="41"/>
                          <w:ind w:left="208" w:right="141"/>
                          <w:jc w:val="center"/>
                          <w:rPr>
                            <w:sz w:val="21"/>
                          </w:rPr>
                        </w:pPr>
                        <w:r>
                          <w:rPr>
                            <w:sz w:val="21"/>
                          </w:rPr>
                          <w:t>19</w:t>
                        </w:r>
                      </w:p>
                    </w:tc>
                    <w:tc>
                      <w:tcPr>
                        <w:tcW w:w="743" w:type="dxa"/>
                      </w:tcPr>
                      <w:p>
                        <w:pPr>
                          <w:pStyle w:val="TableParagraph"/>
                          <w:spacing w:before="41"/>
                          <w:ind w:right="228"/>
                          <w:jc w:val="right"/>
                          <w:rPr>
                            <w:sz w:val="21"/>
                          </w:rPr>
                        </w:pPr>
                        <w:r>
                          <w:rPr>
                            <w:w w:val="90"/>
                            <w:sz w:val="21"/>
                          </w:rPr>
                          <w:t>21</w:t>
                        </w:r>
                      </w:p>
                    </w:tc>
                    <w:tc>
                      <w:tcPr>
                        <w:tcW w:w="726" w:type="dxa"/>
                      </w:tcPr>
                      <w:p>
                        <w:pPr>
                          <w:pStyle w:val="TableParagraph"/>
                          <w:spacing w:before="56"/>
                          <w:ind w:left="243"/>
                          <w:rPr>
                            <w:sz w:val="21"/>
                          </w:rPr>
                        </w:pPr>
                        <w:r>
                          <w:rPr>
                            <w:sz w:val="21"/>
                          </w:rPr>
                          <w:t>53</w:t>
                        </w:r>
                      </w:p>
                    </w:tc>
                    <w:tc>
                      <w:tcPr>
                        <w:tcW w:w="578" w:type="dxa"/>
                      </w:tcPr>
                      <w:p>
                        <w:pPr>
                          <w:pStyle w:val="TableParagraph"/>
                          <w:spacing w:before="56"/>
                          <w:ind w:right="181"/>
                          <w:jc w:val="right"/>
                          <w:rPr>
                            <w:sz w:val="21"/>
                          </w:rPr>
                        </w:pPr>
                        <w:r>
                          <w:rPr>
                            <w:w w:val="98"/>
                            <w:sz w:val="21"/>
                          </w:rPr>
                          <w:t>3</w:t>
                        </w:r>
                      </w:p>
                    </w:tc>
                    <w:tc>
                      <w:tcPr>
                        <w:tcW w:w="661" w:type="dxa"/>
                      </w:tcPr>
                      <w:p>
                        <w:pPr>
                          <w:pStyle w:val="TableParagraph"/>
                          <w:spacing w:before="48"/>
                          <w:ind w:left="171" w:right="70"/>
                          <w:jc w:val="center"/>
                          <w:rPr>
                            <w:sz w:val="21"/>
                          </w:rPr>
                        </w:pPr>
                        <w:r>
                          <w:rPr>
                            <w:w w:val="105"/>
                            <w:sz w:val="21"/>
                          </w:rPr>
                          <w:t>-9</w:t>
                        </w:r>
                      </w:p>
                    </w:tc>
                    <w:tc>
                      <w:tcPr>
                        <w:tcW w:w="723" w:type="dxa"/>
                      </w:tcPr>
                      <w:p>
                        <w:pPr>
                          <w:pStyle w:val="TableParagraph"/>
                          <w:spacing w:before="56"/>
                          <w:ind w:right="241"/>
                          <w:jc w:val="right"/>
                          <w:rPr>
                            <w:sz w:val="21"/>
                          </w:rPr>
                        </w:pPr>
                        <w:r>
                          <w:rPr>
                            <w:rFonts w:ascii="Arial Unicode MS" w:eastAsia="Arial Unicode MS" w:hint="eastAsia"/>
                            <w:sz w:val="15"/>
                          </w:rPr>
                          <w:t>唸 </w:t>
                        </w:r>
                        <w:r>
                          <w:rPr>
                            <w:sz w:val="21"/>
                          </w:rPr>
                          <w:t>0</w:t>
                        </w:r>
                      </w:p>
                    </w:tc>
                    <w:tc>
                      <w:tcPr>
                        <w:tcW w:w="492" w:type="dxa"/>
                      </w:tcPr>
                      <w:p>
                        <w:pPr>
                          <w:pStyle w:val="TableParagraph"/>
                          <w:spacing w:before="63"/>
                          <w:ind w:right="63"/>
                          <w:jc w:val="right"/>
                          <w:rPr>
                            <w:sz w:val="21"/>
                          </w:rPr>
                        </w:pPr>
                        <w:r>
                          <w:rPr>
                            <w:w w:val="85"/>
                            <w:sz w:val="21"/>
                          </w:rPr>
                          <w:t>26</w:t>
                        </w:r>
                      </w:p>
                    </w:tc>
                  </w:tr>
                  <w:tr>
                    <w:trPr>
                      <w:trHeight w:val="338" w:hRule="atLeast"/>
                    </w:trPr>
                    <w:tc>
                      <w:tcPr>
                        <w:tcW w:w="338" w:type="dxa"/>
                      </w:tcPr>
                      <w:p>
                        <w:pPr>
                          <w:pStyle w:val="TableParagraph"/>
                          <w:spacing w:before="41"/>
                          <w:ind w:left="56"/>
                          <w:rPr>
                            <w:rFonts w:ascii="Arial Unicode MS" w:eastAsia="Arial Unicode MS" w:hint="eastAsia"/>
                            <w:sz w:val="17"/>
                          </w:rPr>
                        </w:pPr>
                        <w:r>
                          <w:rPr>
                            <w:rFonts w:ascii="Arial Unicode MS" w:eastAsia="Arial Unicode MS" w:hint="eastAsia"/>
                            <w:w w:val="89"/>
                            <w:sz w:val="17"/>
                          </w:rPr>
                          <w:t>森</w:t>
                        </w:r>
                      </w:p>
                    </w:tc>
                    <w:tc>
                      <w:tcPr>
                        <w:tcW w:w="450" w:type="dxa"/>
                      </w:tcPr>
                      <w:p>
                        <w:pPr>
                          <w:pStyle w:val="TableParagraph"/>
                          <w:spacing w:before="27"/>
                          <w:ind w:left="95"/>
                          <w:rPr>
                            <w:rFonts w:ascii="Arial Unicode MS" w:eastAsia="Arial Unicode MS" w:hint="eastAsia"/>
                            <w:sz w:val="19"/>
                          </w:rPr>
                        </w:pPr>
                        <w:r>
                          <w:rPr>
                            <w:rFonts w:ascii="Arial Unicode MS" w:eastAsia="Arial Unicode MS" w:hint="eastAsia"/>
                            <w:w w:val="89"/>
                            <w:sz w:val="19"/>
                          </w:rPr>
                          <w:t>田</w:t>
                        </w:r>
                      </w:p>
                    </w:tc>
                    <w:tc>
                      <w:tcPr>
                        <w:tcW w:w="515" w:type="dxa"/>
                      </w:tcPr>
                      <w:p>
                        <w:pPr>
                          <w:pStyle w:val="TableParagraph"/>
                          <w:rPr>
                            <w:sz w:val="20"/>
                          </w:rPr>
                        </w:pPr>
                      </w:p>
                    </w:tc>
                    <w:tc>
                      <w:tcPr>
                        <w:tcW w:w="602" w:type="dxa"/>
                      </w:tcPr>
                      <w:p>
                        <w:pPr>
                          <w:pStyle w:val="TableParagraph"/>
                          <w:rPr>
                            <w:sz w:val="20"/>
                          </w:rPr>
                        </w:pPr>
                      </w:p>
                    </w:tc>
                    <w:tc>
                      <w:tcPr>
                        <w:tcW w:w="675" w:type="dxa"/>
                      </w:tcPr>
                      <w:p>
                        <w:pPr>
                          <w:pStyle w:val="TableParagraph"/>
                          <w:spacing w:before="27"/>
                          <w:ind w:left="201" w:right="199"/>
                          <w:jc w:val="center"/>
                          <w:rPr>
                            <w:sz w:val="21"/>
                          </w:rPr>
                        </w:pPr>
                        <w:r>
                          <w:rPr>
                            <w:sz w:val="21"/>
                          </w:rPr>
                          <w:t>15</w:t>
                        </w:r>
                      </w:p>
                    </w:tc>
                    <w:tc>
                      <w:tcPr>
                        <w:tcW w:w="593" w:type="dxa"/>
                      </w:tcPr>
                      <w:p>
                        <w:pPr>
                          <w:pStyle w:val="TableParagraph"/>
                          <w:spacing w:before="34"/>
                          <w:ind w:right="166"/>
                          <w:jc w:val="right"/>
                          <w:rPr>
                            <w:sz w:val="21"/>
                          </w:rPr>
                        </w:pPr>
                        <w:r>
                          <w:rPr>
                            <w:w w:val="90"/>
                            <w:sz w:val="21"/>
                          </w:rPr>
                          <w:t>18</w:t>
                        </w:r>
                      </w:p>
                    </w:tc>
                    <w:tc>
                      <w:tcPr>
                        <w:tcW w:w="789" w:type="dxa"/>
                      </w:tcPr>
                      <w:p>
                        <w:pPr>
                          <w:pStyle w:val="TableParagraph"/>
                          <w:spacing w:before="41"/>
                          <w:ind w:right="295"/>
                          <w:jc w:val="right"/>
                          <w:rPr>
                            <w:sz w:val="21"/>
                          </w:rPr>
                        </w:pPr>
                        <w:r>
                          <w:rPr>
                            <w:w w:val="90"/>
                            <w:sz w:val="21"/>
                          </w:rPr>
                          <w:t>16</w:t>
                        </w:r>
                      </w:p>
                    </w:tc>
                    <w:tc>
                      <w:tcPr>
                        <w:tcW w:w="618" w:type="dxa"/>
                      </w:tcPr>
                      <w:p>
                        <w:pPr>
                          <w:pStyle w:val="TableParagraph"/>
                          <w:spacing w:before="41"/>
                          <w:ind w:right="237"/>
                          <w:jc w:val="right"/>
                          <w:rPr>
                            <w:sz w:val="21"/>
                          </w:rPr>
                        </w:pPr>
                        <w:r>
                          <w:rPr>
                            <w:w w:val="92"/>
                            <w:sz w:val="21"/>
                          </w:rPr>
                          <w:t>2</w:t>
                        </w:r>
                      </w:p>
                    </w:tc>
                    <w:tc>
                      <w:tcPr>
                        <w:tcW w:w="605" w:type="dxa"/>
                      </w:tcPr>
                      <w:p>
                        <w:pPr>
                          <w:pStyle w:val="TableParagraph"/>
                          <w:spacing w:before="48"/>
                          <w:ind w:left="161"/>
                          <w:jc w:val="center"/>
                          <w:rPr>
                            <w:sz w:val="21"/>
                          </w:rPr>
                        </w:pPr>
                        <w:r>
                          <w:rPr>
                            <w:w w:val="88"/>
                            <w:sz w:val="21"/>
                          </w:rPr>
                          <w:t>6</w:t>
                        </w:r>
                      </w:p>
                    </w:tc>
                    <w:tc>
                      <w:tcPr>
                        <w:tcW w:w="743" w:type="dxa"/>
                      </w:tcPr>
                      <w:p>
                        <w:pPr>
                          <w:pStyle w:val="TableParagraph"/>
                          <w:spacing w:before="41"/>
                          <w:ind w:right="240"/>
                          <w:jc w:val="right"/>
                          <w:rPr>
                            <w:sz w:val="21"/>
                          </w:rPr>
                        </w:pPr>
                        <w:r>
                          <w:rPr>
                            <w:w w:val="90"/>
                            <w:sz w:val="21"/>
                          </w:rPr>
                          <w:t>14</w:t>
                        </w:r>
                      </w:p>
                    </w:tc>
                    <w:tc>
                      <w:tcPr>
                        <w:tcW w:w="726" w:type="dxa"/>
                      </w:tcPr>
                      <w:p>
                        <w:pPr>
                          <w:pStyle w:val="TableParagraph"/>
                          <w:spacing w:before="48"/>
                          <w:ind w:left="249"/>
                          <w:rPr>
                            <w:sz w:val="21"/>
                          </w:rPr>
                        </w:pPr>
                        <w:r>
                          <w:rPr>
                            <w:sz w:val="21"/>
                          </w:rPr>
                          <w:t>27</w:t>
                        </w:r>
                      </w:p>
                    </w:tc>
                    <w:tc>
                      <w:tcPr>
                        <w:tcW w:w="578" w:type="dxa"/>
                      </w:tcPr>
                      <w:p>
                        <w:pPr>
                          <w:pStyle w:val="TableParagraph"/>
                          <w:spacing w:before="56"/>
                          <w:ind w:right="191"/>
                          <w:jc w:val="right"/>
                          <w:rPr>
                            <w:sz w:val="21"/>
                          </w:rPr>
                        </w:pPr>
                        <w:r>
                          <w:rPr>
                            <w:w w:val="84"/>
                            <w:sz w:val="21"/>
                          </w:rPr>
                          <w:t>2</w:t>
                        </w:r>
                      </w:p>
                    </w:tc>
                    <w:tc>
                      <w:tcPr>
                        <w:tcW w:w="661" w:type="dxa"/>
                      </w:tcPr>
                      <w:p>
                        <w:pPr>
                          <w:pStyle w:val="TableParagraph"/>
                          <w:spacing w:before="27"/>
                          <w:ind w:left="100"/>
                          <w:jc w:val="center"/>
                          <w:rPr>
                            <w:sz w:val="21"/>
                          </w:rPr>
                        </w:pPr>
                        <w:r>
                          <w:rPr>
                            <w:w w:val="84"/>
                            <w:sz w:val="21"/>
                          </w:rPr>
                          <w:t>9</w:t>
                        </w:r>
                      </w:p>
                    </w:tc>
                    <w:tc>
                      <w:tcPr>
                        <w:tcW w:w="723" w:type="dxa"/>
                      </w:tcPr>
                      <w:p>
                        <w:pPr>
                          <w:pStyle w:val="TableParagraph"/>
                          <w:spacing w:before="48"/>
                          <w:ind w:right="286"/>
                          <w:jc w:val="right"/>
                          <w:rPr>
                            <w:sz w:val="21"/>
                          </w:rPr>
                        </w:pPr>
                        <w:r>
                          <w:rPr>
                            <w:w w:val="80"/>
                            <w:sz w:val="21"/>
                          </w:rPr>
                          <w:t>-4</w:t>
                        </w:r>
                      </w:p>
                    </w:tc>
                    <w:tc>
                      <w:tcPr>
                        <w:tcW w:w="492" w:type="dxa"/>
                      </w:tcPr>
                      <w:p>
                        <w:pPr>
                          <w:pStyle w:val="TableParagraph"/>
                          <w:spacing w:before="63"/>
                          <w:ind w:right="52"/>
                          <w:jc w:val="right"/>
                          <w:rPr>
                            <w:sz w:val="21"/>
                          </w:rPr>
                        </w:pPr>
                        <w:r>
                          <w:rPr>
                            <w:w w:val="95"/>
                            <w:sz w:val="21"/>
                          </w:rPr>
                          <w:t>11</w:t>
                        </w:r>
                      </w:p>
                    </w:tc>
                  </w:tr>
                  <w:tr>
                    <w:trPr>
                      <w:trHeight w:val="272" w:hRule="atLeast"/>
                    </w:trPr>
                    <w:tc>
                      <w:tcPr>
                        <w:tcW w:w="338" w:type="dxa"/>
                      </w:tcPr>
                      <w:p>
                        <w:pPr>
                          <w:pStyle w:val="TableParagraph"/>
                          <w:spacing w:line="218" w:lineRule="exact" w:before="34"/>
                          <w:ind w:left="50"/>
                          <w:rPr>
                            <w:rFonts w:ascii="Arial Unicode MS" w:eastAsia="Arial Unicode MS" w:hint="eastAsia"/>
                            <w:sz w:val="17"/>
                          </w:rPr>
                        </w:pPr>
                        <w:r>
                          <w:rPr>
                            <w:rFonts w:ascii="Arial Unicode MS" w:eastAsia="Arial Unicode MS" w:hint="eastAsia"/>
                            <w:w w:val="97"/>
                            <w:sz w:val="17"/>
                          </w:rPr>
                          <w:t>岩</w:t>
                        </w:r>
                      </w:p>
                    </w:tc>
                    <w:tc>
                      <w:tcPr>
                        <w:tcW w:w="450" w:type="dxa"/>
                      </w:tcPr>
                      <w:p>
                        <w:pPr>
                          <w:pStyle w:val="TableParagraph"/>
                          <w:spacing w:line="218" w:lineRule="exact" w:before="34"/>
                          <w:ind w:left="93"/>
                          <w:rPr>
                            <w:rFonts w:ascii="Arial Unicode MS" w:eastAsia="Arial Unicode MS" w:hint="eastAsia"/>
                            <w:sz w:val="17"/>
                          </w:rPr>
                        </w:pPr>
                        <w:r>
                          <w:rPr>
                            <w:rFonts w:ascii="Arial Unicode MS" w:eastAsia="Arial Unicode MS" w:hint="eastAsia"/>
                            <w:sz w:val="17"/>
                          </w:rPr>
                          <w:t>崎村</w:t>
                        </w:r>
                      </w:p>
                    </w:tc>
                    <w:tc>
                      <w:tcPr>
                        <w:tcW w:w="515" w:type="dxa"/>
                      </w:tcPr>
                      <w:p>
                        <w:pPr>
                          <w:pStyle w:val="TableParagraph"/>
                          <w:rPr>
                            <w:sz w:val="20"/>
                          </w:rPr>
                        </w:pPr>
                      </w:p>
                    </w:tc>
                    <w:tc>
                      <w:tcPr>
                        <w:tcW w:w="602" w:type="dxa"/>
                      </w:tcPr>
                      <w:p>
                        <w:pPr>
                          <w:pStyle w:val="TableParagraph"/>
                          <w:rPr>
                            <w:sz w:val="20"/>
                          </w:rPr>
                        </w:pPr>
                      </w:p>
                    </w:tc>
                    <w:tc>
                      <w:tcPr>
                        <w:tcW w:w="675" w:type="dxa"/>
                      </w:tcPr>
                      <w:p>
                        <w:pPr>
                          <w:pStyle w:val="TableParagraph"/>
                          <w:spacing w:line="225" w:lineRule="exact" w:before="27"/>
                          <w:ind w:left="203" w:right="199"/>
                          <w:jc w:val="center"/>
                          <w:rPr>
                            <w:sz w:val="21"/>
                          </w:rPr>
                        </w:pPr>
                        <w:r>
                          <w:rPr>
                            <w:sz w:val="21"/>
                          </w:rPr>
                          <w:t>10</w:t>
                        </w:r>
                      </w:p>
                    </w:tc>
                    <w:tc>
                      <w:tcPr>
                        <w:tcW w:w="593" w:type="dxa"/>
                      </w:tcPr>
                      <w:p>
                        <w:pPr>
                          <w:pStyle w:val="TableParagraph"/>
                          <w:spacing w:line="225" w:lineRule="exact" w:before="27"/>
                          <w:ind w:right="172"/>
                          <w:jc w:val="right"/>
                          <w:rPr>
                            <w:sz w:val="21"/>
                          </w:rPr>
                        </w:pPr>
                        <w:r>
                          <w:rPr>
                            <w:w w:val="90"/>
                            <w:sz w:val="21"/>
                          </w:rPr>
                          <w:t>15</w:t>
                        </w:r>
                      </w:p>
                    </w:tc>
                    <w:tc>
                      <w:tcPr>
                        <w:tcW w:w="789" w:type="dxa"/>
                      </w:tcPr>
                      <w:p>
                        <w:pPr>
                          <w:pStyle w:val="TableParagraph"/>
                          <w:rPr>
                            <w:sz w:val="20"/>
                          </w:rPr>
                        </w:pPr>
                      </w:p>
                    </w:tc>
                    <w:tc>
                      <w:tcPr>
                        <w:tcW w:w="618" w:type="dxa"/>
                      </w:tcPr>
                      <w:p>
                        <w:pPr>
                          <w:pStyle w:val="TableParagraph"/>
                          <w:rPr>
                            <w:sz w:val="20"/>
                          </w:rPr>
                        </w:pPr>
                      </w:p>
                    </w:tc>
                    <w:tc>
                      <w:tcPr>
                        <w:tcW w:w="605" w:type="dxa"/>
                      </w:tcPr>
                      <w:p>
                        <w:pPr>
                          <w:pStyle w:val="TableParagraph"/>
                          <w:spacing w:line="211" w:lineRule="exact" w:before="41"/>
                          <w:ind w:left="168"/>
                          <w:jc w:val="center"/>
                          <w:rPr>
                            <w:sz w:val="21"/>
                          </w:rPr>
                        </w:pPr>
                        <w:r>
                          <w:rPr>
                            <w:w w:val="96"/>
                            <w:sz w:val="21"/>
                          </w:rPr>
                          <w:t>5</w:t>
                        </w:r>
                      </w:p>
                    </w:tc>
                    <w:tc>
                      <w:tcPr>
                        <w:tcW w:w="743" w:type="dxa"/>
                      </w:tcPr>
                      <w:p>
                        <w:pPr>
                          <w:pStyle w:val="TableParagraph"/>
                          <w:spacing w:line="211" w:lineRule="exact" w:before="41"/>
                          <w:ind w:right="239"/>
                          <w:jc w:val="right"/>
                          <w:rPr>
                            <w:sz w:val="21"/>
                          </w:rPr>
                        </w:pPr>
                        <w:r>
                          <w:rPr>
                            <w:w w:val="87"/>
                            <w:sz w:val="21"/>
                          </w:rPr>
                          <w:t>5</w:t>
                        </w:r>
                      </w:p>
                    </w:tc>
                    <w:tc>
                      <w:tcPr>
                        <w:tcW w:w="726" w:type="dxa"/>
                      </w:tcPr>
                      <w:p>
                        <w:pPr>
                          <w:pStyle w:val="TableParagraph"/>
                          <w:rPr>
                            <w:sz w:val="20"/>
                          </w:rPr>
                        </w:pPr>
                      </w:p>
                    </w:tc>
                    <w:tc>
                      <w:tcPr>
                        <w:tcW w:w="578" w:type="dxa"/>
                      </w:tcPr>
                      <w:p>
                        <w:pPr>
                          <w:pStyle w:val="TableParagraph"/>
                          <w:rPr>
                            <w:sz w:val="20"/>
                          </w:rPr>
                        </w:pPr>
                      </w:p>
                    </w:tc>
                    <w:tc>
                      <w:tcPr>
                        <w:tcW w:w="661" w:type="dxa"/>
                      </w:tcPr>
                      <w:p>
                        <w:pPr>
                          <w:pStyle w:val="TableParagraph"/>
                          <w:spacing w:line="196" w:lineRule="exact" w:before="56"/>
                          <w:ind w:left="171" w:right="88"/>
                          <w:jc w:val="center"/>
                          <w:rPr>
                            <w:sz w:val="21"/>
                          </w:rPr>
                        </w:pPr>
                        <w:r>
                          <w:rPr>
                            <w:rFonts w:ascii="Arial Unicode MS" w:eastAsia="Arial Unicode MS" w:hint="eastAsia"/>
                            <w:w w:val="90"/>
                            <w:sz w:val="13"/>
                          </w:rPr>
                          <w:t>一</w:t>
                        </w:r>
                        <w:r>
                          <w:rPr>
                            <w:w w:val="90"/>
                            <w:sz w:val="21"/>
                          </w:rPr>
                          <w:t>5</w:t>
                        </w:r>
                      </w:p>
                    </w:tc>
                    <w:tc>
                      <w:tcPr>
                        <w:tcW w:w="723" w:type="dxa"/>
                      </w:tcPr>
                      <w:p>
                        <w:pPr>
                          <w:pStyle w:val="TableParagraph"/>
                          <w:spacing w:line="211" w:lineRule="exact" w:before="41"/>
                          <w:ind w:right="241"/>
                          <w:jc w:val="right"/>
                          <w:rPr>
                            <w:sz w:val="21"/>
                          </w:rPr>
                        </w:pPr>
                        <w:r>
                          <w:rPr>
                            <w:sz w:val="21"/>
                          </w:rPr>
                          <w:t>-10</w:t>
                        </w:r>
                      </w:p>
                    </w:tc>
                    <w:tc>
                      <w:tcPr>
                        <w:tcW w:w="492" w:type="dxa"/>
                      </w:tcPr>
                      <w:p>
                        <w:pPr>
                          <w:pStyle w:val="TableParagraph"/>
                          <w:spacing w:line="196" w:lineRule="exact" w:before="56"/>
                          <w:ind w:right="58"/>
                          <w:jc w:val="right"/>
                          <w:rPr>
                            <w:sz w:val="21"/>
                          </w:rPr>
                        </w:pPr>
                        <w:r>
                          <w:rPr>
                            <w:w w:val="90"/>
                            <w:sz w:val="21"/>
                          </w:rPr>
                          <w:t>15</w:t>
                        </w:r>
                      </w:p>
                    </w:tc>
                  </w:tr>
                  <w:tr>
                    <w:trPr>
                      <w:trHeight w:val="720" w:hRule="atLeast"/>
                    </w:trPr>
                    <w:tc>
                      <w:tcPr>
                        <w:tcW w:w="338" w:type="dxa"/>
                      </w:tcPr>
                      <w:p>
                        <w:pPr>
                          <w:pStyle w:val="TableParagraph"/>
                          <w:spacing w:line="338" w:lineRule="exact" w:before="12"/>
                          <w:ind w:left="49" w:right="-15" w:firstLine="5"/>
                          <w:rPr>
                            <w:rFonts w:ascii="Arial Unicode MS" w:eastAsia="Arial Unicode MS" w:hint="eastAsia"/>
                            <w:sz w:val="17"/>
                          </w:rPr>
                        </w:pPr>
                        <w:r>
                          <w:rPr>
                            <w:rFonts w:ascii="Arial Unicode MS" w:eastAsia="Arial Unicode MS" w:hint="eastAsia"/>
                            <w:w w:val="115"/>
                            <w:sz w:val="17"/>
                          </w:rPr>
                          <w:t>柏</w:t>
                        </w:r>
                        <w:r>
                          <w:rPr>
                            <w:rFonts w:ascii="Arial Unicode MS" w:eastAsia="Arial Unicode MS" w:hint="eastAsia"/>
                            <w:w w:val="155"/>
                            <w:sz w:val="17"/>
                          </w:rPr>
                          <w:t>稲</w:t>
                        </w:r>
                      </w:p>
                    </w:tc>
                    <w:tc>
                      <w:tcPr>
                        <w:tcW w:w="1567" w:type="dxa"/>
                        <w:gridSpan w:val="3"/>
                      </w:tcPr>
                      <w:p>
                        <w:pPr>
                          <w:pStyle w:val="TableParagraph"/>
                          <w:spacing w:line="580" w:lineRule="exact"/>
                          <w:ind w:left="909"/>
                          <w:rPr>
                            <w:rFonts w:ascii="Arial Unicode MS" w:eastAsia="Arial Unicode MS" w:hint="eastAsia"/>
                            <w:sz w:val="70"/>
                          </w:rPr>
                        </w:pPr>
                        <w:r>
                          <w:rPr>
                            <w:rFonts w:ascii="Arial Unicode MS" w:eastAsia="Arial Unicode MS" w:hint="eastAsia"/>
                            <w:w w:val="51"/>
                            <w:sz w:val="70"/>
                          </w:rPr>
                          <w:t>゜</w:t>
                        </w:r>
                      </w:p>
                    </w:tc>
                    <w:tc>
                      <w:tcPr>
                        <w:tcW w:w="675" w:type="dxa"/>
                      </w:tcPr>
                      <w:p>
                        <w:pPr>
                          <w:pStyle w:val="TableParagraph"/>
                          <w:spacing w:before="93"/>
                          <w:ind w:left="101"/>
                          <w:jc w:val="center"/>
                          <w:rPr>
                            <w:sz w:val="21"/>
                          </w:rPr>
                        </w:pPr>
                        <w:r>
                          <w:rPr>
                            <w:w w:val="88"/>
                            <w:sz w:val="21"/>
                          </w:rPr>
                          <w:t>6</w:t>
                        </w:r>
                      </w:p>
                      <w:p>
                        <w:pPr>
                          <w:pStyle w:val="TableParagraph"/>
                          <w:spacing w:before="91"/>
                          <w:ind w:left="198" w:right="199"/>
                          <w:jc w:val="center"/>
                          <w:rPr>
                            <w:sz w:val="21"/>
                          </w:rPr>
                        </w:pPr>
                        <w:r>
                          <w:rPr>
                            <w:sz w:val="21"/>
                          </w:rPr>
                          <w:t>11</w:t>
                        </w:r>
                      </w:p>
                    </w:tc>
                    <w:tc>
                      <w:tcPr>
                        <w:tcW w:w="593" w:type="dxa"/>
                      </w:tcPr>
                      <w:p>
                        <w:pPr>
                          <w:pStyle w:val="TableParagraph"/>
                          <w:spacing w:before="93"/>
                          <w:ind w:left="228"/>
                          <w:rPr>
                            <w:sz w:val="21"/>
                          </w:rPr>
                        </w:pPr>
                        <w:r>
                          <w:rPr>
                            <w:sz w:val="21"/>
                          </w:rPr>
                          <w:t>17</w:t>
                        </w:r>
                      </w:p>
                      <w:p>
                        <w:pPr>
                          <w:pStyle w:val="TableParagraph"/>
                          <w:spacing w:before="91"/>
                          <w:ind w:left="234"/>
                          <w:rPr>
                            <w:sz w:val="21"/>
                          </w:rPr>
                        </w:pPr>
                        <w:r>
                          <w:rPr>
                            <w:sz w:val="21"/>
                          </w:rPr>
                          <w:t>23</w:t>
                        </w:r>
                      </w:p>
                    </w:tc>
                    <w:tc>
                      <w:tcPr>
                        <w:tcW w:w="1407" w:type="dxa"/>
                        <w:gridSpan w:val="2"/>
                      </w:tcPr>
                      <w:p>
                        <w:pPr>
                          <w:pStyle w:val="TableParagraph"/>
                          <w:spacing w:line="588" w:lineRule="exact"/>
                          <w:ind w:left="730"/>
                          <w:rPr>
                            <w:rFonts w:ascii="Arial Unicode MS" w:eastAsia="Arial Unicode MS" w:hint="eastAsia"/>
                            <w:sz w:val="70"/>
                          </w:rPr>
                        </w:pPr>
                        <w:r>
                          <w:rPr>
                            <w:rFonts w:ascii="Arial Unicode MS" w:eastAsia="Arial Unicode MS" w:hint="eastAsia"/>
                            <w:w w:val="55"/>
                            <w:sz w:val="70"/>
                          </w:rPr>
                          <w:t>゜</w:t>
                        </w:r>
                      </w:p>
                    </w:tc>
                    <w:tc>
                      <w:tcPr>
                        <w:tcW w:w="605" w:type="dxa"/>
                      </w:tcPr>
                      <w:p>
                        <w:pPr>
                          <w:pStyle w:val="TableParagraph"/>
                          <w:spacing w:before="101"/>
                          <w:ind w:left="330"/>
                          <w:rPr>
                            <w:sz w:val="21"/>
                          </w:rPr>
                        </w:pPr>
                        <w:r>
                          <w:rPr>
                            <w:w w:val="107"/>
                            <w:sz w:val="21"/>
                          </w:rPr>
                          <w:t>3</w:t>
                        </w:r>
                      </w:p>
                      <w:p>
                        <w:pPr>
                          <w:pStyle w:val="TableParagraph"/>
                          <w:spacing w:before="90"/>
                          <w:ind w:left="335"/>
                          <w:rPr>
                            <w:sz w:val="21"/>
                          </w:rPr>
                        </w:pPr>
                        <w:r>
                          <w:rPr>
                            <w:w w:val="90"/>
                            <w:sz w:val="21"/>
                          </w:rPr>
                          <w:t>4</w:t>
                        </w:r>
                      </w:p>
                    </w:tc>
                    <w:tc>
                      <w:tcPr>
                        <w:tcW w:w="743" w:type="dxa"/>
                      </w:tcPr>
                      <w:p>
                        <w:pPr>
                          <w:pStyle w:val="TableParagraph"/>
                          <w:spacing w:line="700" w:lineRule="exact"/>
                          <w:ind w:right="239"/>
                          <w:jc w:val="right"/>
                          <w:rPr>
                            <w:sz w:val="21"/>
                          </w:rPr>
                        </w:pPr>
                        <w:r>
                          <w:rPr>
                            <w:rFonts w:ascii="Arial Unicode MS" w:eastAsia="Arial Unicode MS" w:hint="eastAsia"/>
                            <w:spacing w:val="-361"/>
                            <w:w w:val="90"/>
                            <w:position w:val="-26"/>
                            <w:sz w:val="55"/>
                          </w:rPr>
                          <w:t>，</w:t>
                        </w:r>
                        <w:r>
                          <w:rPr>
                            <w:w w:val="95"/>
                            <w:sz w:val="21"/>
                          </w:rPr>
                          <w:t>10</w:t>
                        </w:r>
                      </w:p>
                    </w:tc>
                    <w:tc>
                      <w:tcPr>
                        <w:tcW w:w="1304" w:type="dxa"/>
                        <w:gridSpan w:val="2"/>
                      </w:tcPr>
                      <w:p>
                        <w:pPr>
                          <w:pStyle w:val="TableParagraph"/>
                          <w:spacing w:line="602" w:lineRule="exact"/>
                          <w:ind w:left="682"/>
                          <w:rPr>
                            <w:rFonts w:ascii="Arial Unicode MS" w:eastAsia="Arial Unicode MS" w:hint="eastAsia"/>
                            <w:sz w:val="70"/>
                          </w:rPr>
                        </w:pPr>
                        <w:r>
                          <w:rPr>
                            <w:rFonts w:ascii="Arial Unicode MS" w:eastAsia="Arial Unicode MS" w:hint="eastAsia"/>
                            <w:w w:val="51"/>
                            <w:sz w:val="70"/>
                          </w:rPr>
                          <w:t>゜</w:t>
                        </w:r>
                      </w:p>
                    </w:tc>
                    <w:tc>
                      <w:tcPr>
                        <w:tcW w:w="661" w:type="dxa"/>
                      </w:tcPr>
                      <w:p>
                        <w:pPr>
                          <w:pStyle w:val="TableParagraph"/>
                          <w:spacing w:before="101"/>
                          <w:ind w:left="283"/>
                          <w:rPr>
                            <w:sz w:val="21"/>
                          </w:rPr>
                        </w:pPr>
                        <w:r>
                          <w:rPr>
                            <w:sz w:val="21"/>
                          </w:rPr>
                          <w:t>-3</w:t>
                        </w:r>
                      </w:p>
                      <w:p>
                        <w:pPr>
                          <w:pStyle w:val="TableParagraph"/>
                          <w:spacing w:before="104"/>
                          <w:ind w:left="281"/>
                          <w:rPr>
                            <w:sz w:val="21"/>
                          </w:rPr>
                        </w:pPr>
                        <w:r>
                          <w:rPr>
                            <w:rFonts w:ascii="Arial Unicode MS" w:hAnsi="Arial Unicode MS"/>
                            <w:sz w:val="13"/>
                          </w:rPr>
                          <w:t>–</w:t>
                        </w:r>
                        <w:r>
                          <w:rPr>
                            <w:rFonts w:ascii="Arial Unicode MS" w:hAnsi="Arial Unicode MS"/>
                            <w:spacing w:val="-17"/>
                            <w:sz w:val="13"/>
                          </w:rPr>
                          <w:t> </w:t>
                        </w:r>
                        <w:r>
                          <w:rPr>
                            <w:sz w:val="21"/>
                          </w:rPr>
                          <w:t>7</w:t>
                        </w:r>
                      </w:p>
                    </w:tc>
                    <w:tc>
                      <w:tcPr>
                        <w:tcW w:w="723" w:type="dxa"/>
                      </w:tcPr>
                      <w:p>
                        <w:pPr>
                          <w:pStyle w:val="TableParagraph"/>
                          <w:spacing w:before="115"/>
                          <w:ind w:left="292"/>
                          <w:rPr>
                            <w:sz w:val="21"/>
                          </w:rPr>
                        </w:pPr>
                        <w:r>
                          <w:rPr>
                            <w:rFonts w:ascii="Arial Unicode MS" w:hAnsi="Arial Unicode MS"/>
                            <w:w w:val="105"/>
                            <w:sz w:val="13"/>
                          </w:rPr>
                          <w:t>–</w:t>
                        </w:r>
                        <w:r>
                          <w:rPr>
                            <w:rFonts w:ascii="Arial Unicode MS" w:hAnsi="Arial Unicode MS"/>
                            <w:spacing w:val="-27"/>
                            <w:w w:val="105"/>
                            <w:sz w:val="13"/>
                          </w:rPr>
                          <w:t> </w:t>
                        </w:r>
                        <w:r>
                          <w:rPr>
                            <w:w w:val="105"/>
                            <w:sz w:val="21"/>
                          </w:rPr>
                          <w:t>7</w:t>
                        </w:r>
                      </w:p>
                      <w:p>
                        <w:pPr>
                          <w:pStyle w:val="TableParagraph"/>
                          <w:spacing w:before="83"/>
                          <w:ind w:left="192"/>
                          <w:rPr>
                            <w:sz w:val="21"/>
                          </w:rPr>
                        </w:pPr>
                        <w:r>
                          <w:rPr>
                            <w:sz w:val="21"/>
                          </w:rPr>
                          <w:t>-14</w:t>
                        </w:r>
                      </w:p>
                    </w:tc>
                    <w:tc>
                      <w:tcPr>
                        <w:tcW w:w="492" w:type="dxa"/>
                      </w:tcPr>
                      <w:p>
                        <w:pPr>
                          <w:pStyle w:val="TableParagraph"/>
                          <w:spacing w:before="115"/>
                          <w:ind w:right="52"/>
                          <w:jc w:val="right"/>
                          <w:rPr>
                            <w:sz w:val="21"/>
                          </w:rPr>
                        </w:pPr>
                        <w:r>
                          <w:rPr>
                            <w:w w:val="96"/>
                            <w:sz w:val="21"/>
                          </w:rPr>
                          <w:t>7</w:t>
                        </w:r>
                      </w:p>
                      <w:p>
                        <w:pPr>
                          <w:pStyle w:val="TableParagraph"/>
                          <w:spacing w:before="97"/>
                          <w:ind w:right="52"/>
                          <w:jc w:val="right"/>
                          <w:rPr>
                            <w:sz w:val="21"/>
                          </w:rPr>
                        </w:pPr>
                        <w:r>
                          <w:rPr>
                            <w:w w:val="95"/>
                            <w:sz w:val="21"/>
                          </w:rPr>
                          <w:t>11</w:t>
                        </w:r>
                      </w:p>
                    </w:tc>
                  </w:tr>
                </w:tbl>
                <w:p>
                  <w:pPr>
                    <w:pStyle w:val="BodyText"/>
                  </w:pPr>
                </w:p>
              </w:txbxContent>
            </v:textbox>
            <w10:wrap type="none"/>
          </v:shape>
        </w:pict>
      </w:r>
      <w:r>
        <w:rPr>
          <w:rFonts w:ascii="Arial Unicode MS" w:hAnsi="Arial Unicode MS" w:eastAsia="Arial Unicode MS" w:hint="eastAsia"/>
          <w:position w:val="2"/>
          <w:sz w:val="17"/>
        </w:rPr>
        <w:t>西沖軽</w:t>
        <w:tab/>
      </w:r>
      <w:r>
        <w:rPr>
          <w:rFonts w:ascii="Arial Unicode MS" w:hAnsi="Arial Unicode MS" w:eastAsia="Arial Unicode MS" w:hint="eastAsia"/>
          <w:position w:val="1"/>
          <w:sz w:val="17"/>
        </w:rPr>
        <w:t>郡</w:t>
        <w:tab/>
      </w:r>
      <w:r>
        <w:rPr>
          <w:position w:val="1"/>
        </w:rPr>
        <w:t>4</w:t>
        <w:tab/>
        <w:t>147</w:t>
        <w:tab/>
        <w:t>243</w:t>
        <w:tab/>
        <w:t>179</w:t>
        <w:tab/>
      </w:r>
      <w:r>
        <w:rPr/>
        <w:t>36</w:t>
        <w:tab/>
        <w:t>80</w:t>
        <w:tab/>
        <w:t>145</w:t>
        <w:tab/>
      </w:r>
      <w:r>
        <w:rPr>
          <w:position w:val="0"/>
        </w:rPr>
        <w:t>312</w:t>
        <w:tab/>
        <w:t>32</w:t>
        <w:tab/>
      </w:r>
      <w:r>
        <w:rPr>
          <w:rFonts w:ascii="Arial Unicode MS" w:hAnsi="Arial Unicode MS" w:eastAsia="Arial Unicode MS" w:hint="eastAsia"/>
          <w:position w:val="0"/>
          <w:vertAlign w:val="subscript"/>
        </w:rPr>
        <w:t>―</w:t>
      </w:r>
      <w:r>
        <w:rPr>
          <w:rFonts w:ascii="Arial Unicode MS" w:hAnsi="Arial Unicode MS" w:eastAsia="Arial Unicode MS" w:hint="eastAsia"/>
          <w:spacing w:val="-41"/>
          <w:position w:val="0"/>
          <w:vertAlign w:val="baseline"/>
        </w:rPr>
        <w:t> </w:t>
      </w:r>
      <w:r>
        <w:rPr>
          <w:position w:val="0"/>
          <w:vertAlign w:val="baseline"/>
        </w:rPr>
        <w:t>67</w:t>
        <w:tab/>
        <w:t>-98</w:t>
        <w:tab/>
      </w:r>
      <w:r>
        <w:rPr>
          <w:position w:val="-1"/>
          <w:vertAlign w:val="baseline"/>
        </w:rPr>
        <w:t>133</w:t>
      </w:r>
    </w:p>
    <w:p>
      <w:pPr>
        <w:tabs>
          <w:tab w:pos="2012" w:val="left" w:leader="none"/>
        </w:tabs>
        <w:spacing w:line="913" w:lineRule="exact" w:before="0"/>
        <w:ind w:left="1580" w:right="0" w:firstLine="0"/>
        <w:jc w:val="left"/>
        <w:rPr>
          <w:rFonts w:ascii="Arial Unicode MS" w:eastAsia="Arial Unicode MS" w:hint="eastAsia"/>
          <w:sz w:val="70"/>
        </w:rPr>
      </w:pPr>
      <w:r>
        <w:rPr>
          <w:rFonts w:ascii="Arial Unicode MS" w:eastAsia="Arial Unicode MS" w:hint="eastAsia"/>
          <w:w w:val="85"/>
          <w:sz w:val="17"/>
        </w:rPr>
        <w:t>町</w:t>
        <w:tab/>
      </w:r>
      <w:r>
        <w:rPr>
          <w:rFonts w:ascii="Arial Unicode MS" w:eastAsia="Arial Unicode MS" w:hint="eastAsia"/>
          <w:w w:val="85"/>
          <w:position w:val="-43"/>
          <w:sz w:val="70"/>
        </w:rPr>
        <w:t>゜</w:t>
      </w:r>
    </w:p>
    <w:p>
      <w:pPr>
        <w:spacing w:after="0" w:line="913" w:lineRule="exact"/>
        <w:jc w:val="left"/>
        <w:rPr>
          <w:rFonts w:ascii="Arial Unicode MS" w:eastAsia="Arial Unicode MS" w:hint="eastAsia"/>
          <w:sz w:val="70"/>
        </w:rPr>
        <w:sectPr>
          <w:type w:val="continuous"/>
          <w:pgSz w:w="11990" w:h="16840"/>
          <w:pgMar w:top="1580" w:bottom="280" w:left="740" w:right="0"/>
        </w:sectPr>
      </w:pPr>
    </w:p>
    <w:p>
      <w:pPr>
        <w:pStyle w:val="BodyText"/>
        <w:rPr>
          <w:rFonts w:ascii="Arial Unicode MS"/>
          <w:sz w:val="22"/>
        </w:rPr>
      </w:pPr>
    </w:p>
    <w:p>
      <w:pPr>
        <w:pStyle w:val="BodyText"/>
        <w:rPr>
          <w:rFonts w:ascii="Arial Unicode MS"/>
          <w:sz w:val="22"/>
        </w:rPr>
      </w:pPr>
    </w:p>
    <w:p>
      <w:pPr>
        <w:pStyle w:val="BodyText"/>
        <w:spacing w:before="2"/>
        <w:rPr>
          <w:rFonts w:ascii="Arial Unicode MS"/>
          <w:sz w:val="18"/>
        </w:rPr>
      </w:pPr>
    </w:p>
    <w:p>
      <w:pPr>
        <w:tabs>
          <w:tab w:pos="2358" w:val="left" w:leader="none"/>
        </w:tabs>
        <w:spacing w:before="0"/>
        <w:ind w:left="1583" w:right="0" w:firstLine="0"/>
        <w:jc w:val="left"/>
        <w:rPr>
          <w:sz w:val="21"/>
        </w:rPr>
      </w:pPr>
      <w:r>
        <w:rPr/>
        <w:pict>
          <v:shape style="position:absolute;margin-left:137.2509pt;margin-top:11.275568pt;width:19.3pt;height:47pt;mso-position-horizontal-relative:page;mso-position-vertical-relative:paragraph;z-index:-137020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pict>
          <v:shape style="position:absolute;margin-left:116.184998pt;margin-top:-38.850033pt;width:39.35pt;height:47pt;mso-position-horizontal-relative:page;mso-position-vertical-relative:paragraph;z-index:-1370032" type="#_x0000_t202" filled="false" stroked="false">
            <v:textbox inset="0,0,0,0">
              <w:txbxContent>
                <w:p>
                  <w:pPr>
                    <w:tabs>
                      <w:tab w:pos="428" w:val="left" w:leader="none"/>
                    </w:tabs>
                    <w:spacing w:line="935" w:lineRule="exact" w:before="4"/>
                    <w:ind w:left="0" w:right="0" w:firstLine="0"/>
                    <w:jc w:val="left"/>
                    <w:rPr>
                      <w:rFonts w:ascii="Arial Unicode MS" w:eastAsia="Arial Unicode MS" w:hint="eastAsia"/>
                      <w:sz w:val="70"/>
                    </w:rPr>
                  </w:pPr>
                  <w:r>
                    <w:rPr>
                      <w:rFonts w:ascii="Arial Unicode MS" w:eastAsia="Arial Unicode MS" w:hint="eastAsia"/>
                      <w:w w:val="80"/>
                      <w:sz w:val="17"/>
                    </w:rPr>
                    <w:t>村</w:t>
                    <w:tab/>
                  </w:r>
                  <w:r>
                    <w:rPr>
                      <w:rFonts w:ascii="Arial Unicode MS" w:eastAsia="Arial Unicode MS" w:hint="eastAsia"/>
                      <w:spacing w:val="-20"/>
                      <w:w w:val="50"/>
                      <w:position w:val="-44"/>
                      <w:sz w:val="70"/>
                    </w:rPr>
                    <w:t>゜</w:t>
                  </w:r>
                </w:p>
              </w:txbxContent>
            </v:textbox>
            <w10:wrap type="none"/>
          </v:shape>
        </w:pict>
      </w:r>
      <w:r>
        <w:rPr>
          <w:rFonts w:ascii="Arial Unicode MS" w:eastAsia="Arial Unicode MS" w:hint="eastAsia"/>
          <w:w w:val="105"/>
          <w:sz w:val="17"/>
        </w:rPr>
        <w:t>村</w:t>
        <w:tab/>
      </w:r>
      <w:r>
        <w:rPr>
          <w:w w:val="105"/>
          <w:sz w:val="21"/>
        </w:rPr>
        <w:t>I</w:t>
      </w:r>
    </w:p>
    <w:p>
      <w:pPr>
        <w:spacing w:before="111"/>
        <w:ind w:left="653" w:right="0" w:firstLine="0"/>
        <w:jc w:val="center"/>
        <w:rPr>
          <w:rFonts w:ascii="Arial Unicode MS" w:eastAsia="Arial Unicode MS" w:hint="eastAsia"/>
          <w:sz w:val="17"/>
        </w:rPr>
      </w:pPr>
      <w:r>
        <w:rPr>
          <w:rFonts w:ascii="Arial Unicode MS" w:eastAsia="Arial Unicode MS" w:hint="eastAsia"/>
          <w:w w:val="240"/>
          <w:sz w:val="17"/>
        </w:rPr>
        <w:t>垣村＇</w:t>
      </w:r>
    </w:p>
    <w:p>
      <w:pPr>
        <w:tabs>
          <w:tab w:pos="1156" w:val="left" w:leader="none"/>
          <w:tab w:pos="1536" w:val="left" w:leader="none"/>
          <w:tab w:pos="2318" w:val="left" w:leader="none"/>
        </w:tabs>
        <w:spacing w:line="215" w:lineRule="exact" w:before="90"/>
        <w:ind w:left="768" w:right="0" w:firstLine="0"/>
        <w:jc w:val="center"/>
        <w:rPr>
          <w:sz w:val="21"/>
        </w:rPr>
      </w:pPr>
      <w:r>
        <w:rPr>
          <w:rFonts w:ascii="Arial Unicode MS" w:eastAsia="Arial Unicode MS" w:hint="eastAsia"/>
          <w:sz w:val="17"/>
        </w:rPr>
        <w:t>車</w:t>
        <w:tab/>
        <w:t>力</w:t>
        <w:tab/>
        <w:t>村</w:t>
        <w:tab/>
      </w:r>
      <w:r>
        <w:rPr>
          <w:sz w:val="21"/>
        </w:rPr>
        <w:t>I</w:t>
      </w:r>
    </w:p>
    <w:p>
      <w:pPr>
        <w:spacing w:line="366" w:lineRule="exact" w:before="0"/>
        <w:ind w:left="700" w:right="0" w:firstLine="0"/>
        <w:jc w:val="left"/>
        <w:rPr>
          <w:rFonts w:ascii="Arial Unicode MS" w:eastAsia="Arial Unicode MS" w:hint="eastAsia"/>
          <w:sz w:val="17"/>
        </w:rPr>
      </w:pPr>
      <w:r>
        <w:rPr/>
        <w:pict>
          <v:shape style="position:absolute;margin-left:137.2509pt;margin-top:17.815132pt;width:17.9pt;height:47pt;mso-position-horizontal-relative:page;mso-position-vertical-relative:paragraph;z-index:-136996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w:eastAsia="Arial"/>
          <w:w w:val="115"/>
          <w:position w:val="14"/>
          <w:sz w:val="22"/>
        </w:rPr>
        <w:t>' </w:t>
      </w:r>
      <w:r>
        <w:rPr>
          <w:rFonts w:ascii="Arial Unicode MS" w:eastAsia="Arial Unicode MS" w:hint="eastAsia"/>
          <w:w w:val="130"/>
          <w:sz w:val="17"/>
        </w:rPr>
        <w:t>中津軽郡</w:t>
      </w:r>
    </w:p>
    <w:p>
      <w:pPr>
        <w:pStyle w:val="BodyText"/>
        <w:rPr>
          <w:rFonts w:ascii="Arial Unicode MS"/>
          <w:sz w:val="22"/>
        </w:rPr>
      </w:pPr>
      <w:r>
        <w:rPr/>
        <w:br w:type="column"/>
      </w:r>
      <w:r>
        <w:rPr>
          <w:rFonts w:ascii="Arial Unicode MS"/>
          <w:sz w:val="22"/>
        </w:rPr>
      </w:r>
    </w:p>
    <w:p>
      <w:pPr>
        <w:pStyle w:val="BodyText"/>
        <w:spacing w:before="12"/>
        <w:rPr>
          <w:rFonts w:ascii="Arial Unicode MS"/>
          <w:sz w:val="15"/>
        </w:rPr>
      </w:pPr>
    </w:p>
    <w:p>
      <w:pPr>
        <w:pStyle w:val="Heading9"/>
        <w:ind w:left="683" w:right="685"/>
        <w:jc w:val="center"/>
      </w:pPr>
      <w:r>
        <w:rPr>
          <w:w w:val="95"/>
        </w:rPr>
        <w:t>36</w:t>
      </w:r>
    </w:p>
    <w:p>
      <w:pPr>
        <w:tabs>
          <w:tab w:pos="771" w:val="left" w:leader="none"/>
        </w:tabs>
        <w:spacing w:before="91"/>
        <w:ind w:left="0" w:right="38" w:firstLine="0"/>
        <w:jc w:val="right"/>
        <w:rPr>
          <w:sz w:val="21"/>
        </w:rPr>
      </w:pPr>
      <w:r>
        <w:rPr/>
        <w:pict>
          <v:shape style="position:absolute;margin-left:242.088501pt;margin-top:-1.387454pt;width:6.85pt;height:36.950pt;mso-position-horizontal-relative:page;mso-position-vertical-relative:paragraph;z-index:42520"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382"/>
                      <w:w w:val="94"/>
                      <w:sz w:val="55"/>
                    </w:rPr>
                    <w:t>，</w:t>
                  </w:r>
                </w:p>
              </w:txbxContent>
            </v:textbox>
            <w10:wrap type="none"/>
          </v:shape>
        </w:pict>
      </w:r>
      <w:r>
        <w:rPr>
          <w:sz w:val="21"/>
        </w:rPr>
        <w:t>10</w:t>
        <w:tab/>
      </w:r>
      <w:r>
        <w:rPr>
          <w:w w:val="90"/>
          <w:sz w:val="21"/>
        </w:rPr>
        <w:t>4</w:t>
      </w:r>
    </w:p>
    <w:p>
      <w:pPr>
        <w:spacing w:before="90"/>
        <w:ind w:left="0" w:right="40" w:firstLine="0"/>
        <w:jc w:val="right"/>
        <w:rPr>
          <w:sz w:val="21"/>
        </w:rPr>
      </w:pPr>
      <w:r>
        <w:rPr>
          <w:spacing w:val="-1"/>
          <w:w w:val="95"/>
          <w:sz w:val="21"/>
        </w:rPr>
        <w:t>10</w:t>
      </w:r>
    </w:p>
    <w:p>
      <w:pPr>
        <w:pStyle w:val="BodyText"/>
        <w:rPr>
          <w:sz w:val="22"/>
        </w:rPr>
      </w:pPr>
      <w:r>
        <w:rPr/>
        <w:br w:type="column"/>
      </w:r>
      <w:r>
        <w:rPr>
          <w:sz w:val="22"/>
        </w:rPr>
      </w:r>
    </w:p>
    <w:p>
      <w:pPr>
        <w:pStyle w:val="BodyText"/>
        <w:spacing w:before="9"/>
        <w:rPr>
          <w:sz w:val="22"/>
        </w:rPr>
      </w:pPr>
    </w:p>
    <w:p>
      <w:pPr>
        <w:spacing w:before="0"/>
        <w:ind w:left="707" w:right="0" w:firstLine="0"/>
        <w:jc w:val="left"/>
        <w:rPr>
          <w:sz w:val="21"/>
        </w:rPr>
      </w:pPr>
      <w:r>
        <w:rPr>
          <w:sz w:val="21"/>
        </w:rPr>
        <w:t>51</w:t>
      </w:r>
    </w:p>
    <w:p>
      <w:pPr>
        <w:tabs>
          <w:tab w:pos="1474" w:val="left" w:leader="none"/>
        </w:tabs>
        <w:spacing w:line="241" w:lineRule="exact" w:before="95"/>
        <w:ind w:left="700" w:right="0" w:firstLine="0"/>
        <w:jc w:val="left"/>
        <w:rPr>
          <w:sz w:val="21"/>
        </w:rPr>
      </w:pPr>
      <w:r>
        <w:rPr>
          <w:position w:val="1"/>
          <w:sz w:val="21"/>
        </w:rPr>
        <w:t>17</w:t>
        <w:tab/>
      </w:r>
      <w:r>
        <w:rPr>
          <w:sz w:val="21"/>
        </w:rPr>
        <w:t>3</w:t>
      </w:r>
    </w:p>
    <w:p>
      <w:pPr>
        <w:tabs>
          <w:tab w:pos="1379" w:val="left" w:leader="none"/>
          <w:tab w:pos="3250" w:val="left" w:leader="none"/>
        </w:tabs>
        <w:spacing w:line="726" w:lineRule="exact" w:before="0"/>
        <w:ind w:left="706" w:right="0" w:firstLine="0"/>
        <w:jc w:val="left"/>
        <w:rPr>
          <w:rFonts w:ascii="Arial Unicode MS" w:eastAsia="Arial Unicode MS" w:hint="eastAsia"/>
          <w:sz w:val="55"/>
        </w:rPr>
      </w:pPr>
      <w:r>
        <w:rPr/>
        <w:pict>
          <v:shape style="position:absolute;margin-left:180.037704pt;margin-top:21.349529pt;width:352.25pt;height:47pt;mso-position-horizontal-relative:page;mso-position-vertical-relative:paragraph;z-index:42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670"/>
                    <w:gridCol w:w="718"/>
                    <w:gridCol w:w="616"/>
                    <w:gridCol w:w="674"/>
                    <w:gridCol w:w="676"/>
                    <w:gridCol w:w="726"/>
                    <w:gridCol w:w="575"/>
                    <w:gridCol w:w="660"/>
                    <w:gridCol w:w="728"/>
                    <w:gridCol w:w="531"/>
                  </w:tblGrid>
                  <w:tr>
                    <w:trPr>
                      <w:trHeight w:val="240" w:hRule="atLeast"/>
                    </w:trPr>
                    <w:tc>
                      <w:tcPr>
                        <w:tcW w:w="475" w:type="dxa"/>
                      </w:tcPr>
                      <w:p>
                        <w:pPr>
                          <w:pStyle w:val="TableParagraph"/>
                          <w:spacing w:line="220" w:lineRule="exact"/>
                          <w:ind w:right="225"/>
                          <w:jc w:val="right"/>
                          <w:rPr>
                            <w:sz w:val="21"/>
                          </w:rPr>
                        </w:pPr>
                        <w:r>
                          <w:rPr>
                            <w:w w:val="96"/>
                            <w:sz w:val="21"/>
                          </w:rPr>
                          <w:t>8</w:t>
                        </w:r>
                      </w:p>
                    </w:tc>
                    <w:tc>
                      <w:tcPr>
                        <w:tcW w:w="670" w:type="dxa"/>
                      </w:tcPr>
                      <w:p>
                        <w:pPr>
                          <w:pStyle w:val="TableParagraph"/>
                          <w:spacing w:line="220" w:lineRule="exact"/>
                          <w:ind w:left="155" w:right="150"/>
                          <w:jc w:val="center"/>
                          <w:rPr>
                            <w:sz w:val="21"/>
                          </w:rPr>
                        </w:pPr>
                        <w:r>
                          <w:rPr>
                            <w:sz w:val="21"/>
                          </w:rPr>
                          <w:t>47</w:t>
                        </w:r>
                      </w:p>
                    </w:tc>
                    <w:tc>
                      <w:tcPr>
                        <w:tcW w:w="718" w:type="dxa"/>
                      </w:tcPr>
                      <w:p>
                        <w:pPr>
                          <w:pStyle w:val="TableParagraph"/>
                          <w:spacing w:line="220" w:lineRule="exact"/>
                          <w:ind w:right="278"/>
                          <w:jc w:val="right"/>
                          <w:rPr>
                            <w:sz w:val="21"/>
                          </w:rPr>
                        </w:pPr>
                        <w:r>
                          <w:rPr>
                            <w:w w:val="98"/>
                            <w:sz w:val="21"/>
                          </w:rPr>
                          <w:t>3</w:t>
                        </w:r>
                      </w:p>
                    </w:tc>
                    <w:tc>
                      <w:tcPr>
                        <w:tcW w:w="616" w:type="dxa"/>
                      </w:tcPr>
                      <w:p>
                        <w:pPr>
                          <w:pStyle w:val="TableParagraph"/>
                          <w:spacing w:line="220" w:lineRule="exact"/>
                          <w:ind w:right="241"/>
                          <w:jc w:val="right"/>
                          <w:rPr>
                            <w:sz w:val="21"/>
                          </w:rPr>
                        </w:pPr>
                        <w:r>
                          <w:rPr>
                            <w:w w:val="84"/>
                            <w:sz w:val="21"/>
                          </w:rPr>
                          <w:t>2</w:t>
                        </w:r>
                      </w:p>
                    </w:tc>
                    <w:tc>
                      <w:tcPr>
                        <w:tcW w:w="674" w:type="dxa"/>
                      </w:tcPr>
                      <w:p>
                        <w:pPr>
                          <w:pStyle w:val="TableParagraph"/>
                          <w:spacing w:line="220" w:lineRule="exact"/>
                          <w:ind w:left="87"/>
                          <w:jc w:val="center"/>
                          <w:rPr>
                            <w:sz w:val="21"/>
                          </w:rPr>
                        </w:pPr>
                        <w:r>
                          <w:rPr>
                            <w:w w:val="88"/>
                            <w:sz w:val="21"/>
                          </w:rPr>
                          <w:t>6</w:t>
                        </w:r>
                      </w:p>
                    </w:tc>
                    <w:tc>
                      <w:tcPr>
                        <w:tcW w:w="676" w:type="dxa"/>
                      </w:tcPr>
                      <w:p>
                        <w:pPr>
                          <w:pStyle w:val="TableParagraph"/>
                          <w:spacing w:line="220" w:lineRule="exact"/>
                          <w:ind w:left="142" w:right="147"/>
                          <w:jc w:val="center"/>
                          <w:rPr>
                            <w:sz w:val="21"/>
                          </w:rPr>
                        </w:pPr>
                        <w:r>
                          <w:rPr>
                            <w:sz w:val="21"/>
                          </w:rPr>
                          <w:t>39</w:t>
                        </w:r>
                      </w:p>
                    </w:tc>
                    <w:tc>
                      <w:tcPr>
                        <w:tcW w:w="726" w:type="dxa"/>
                      </w:tcPr>
                      <w:p>
                        <w:pPr>
                          <w:pStyle w:val="TableParagraph"/>
                          <w:spacing w:line="214" w:lineRule="exact" w:before="6"/>
                          <w:ind w:left="239"/>
                          <w:rPr>
                            <w:sz w:val="21"/>
                          </w:rPr>
                        </w:pPr>
                        <w:r>
                          <w:rPr>
                            <w:sz w:val="21"/>
                          </w:rPr>
                          <w:t>12</w:t>
                        </w:r>
                      </w:p>
                    </w:tc>
                    <w:tc>
                      <w:tcPr>
                        <w:tcW w:w="575" w:type="dxa"/>
                      </w:tcPr>
                      <w:p>
                        <w:pPr>
                          <w:pStyle w:val="TableParagraph"/>
                          <w:spacing w:line="214" w:lineRule="exact" w:before="6"/>
                          <w:ind w:right="201"/>
                          <w:jc w:val="right"/>
                          <w:rPr>
                            <w:sz w:val="21"/>
                          </w:rPr>
                        </w:pPr>
                        <w:r>
                          <w:rPr>
                            <w:w w:val="88"/>
                            <w:sz w:val="21"/>
                          </w:rPr>
                          <w:t>1</w:t>
                        </w:r>
                      </w:p>
                    </w:tc>
                    <w:tc>
                      <w:tcPr>
                        <w:tcW w:w="660" w:type="dxa"/>
                      </w:tcPr>
                      <w:p>
                        <w:pPr>
                          <w:pStyle w:val="TableParagraph"/>
                          <w:spacing w:line="207" w:lineRule="exact" w:before="13"/>
                          <w:ind w:left="164" w:right="68"/>
                          <w:jc w:val="center"/>
                          <w:rPr>
                            <w:sz w:val="21"/>
                          </w:rPr>
                        </w:pPr>
                        <w:r>
                          <w:rPr>
                            <w:rFonts w:ascii="Arial Unicode MS" w:hAnsi="Arial Unicode MS"/>
                            <w:sz w:val="13"/>
                          </w:rPr>
                          <w:t>– </w:t>
                        </w:r>
                        <w:r>
                          <w:rPr>
                            <w:sz w:val="21"/>
                          </w:rPr>
                          <w:t>2</w:t>
                        </w:r>
                      </w:p>
                    </w:tc>
                    <w:tc>
                      <w:tcPr>
                        <w:tcW w:w="728" w:type="dxa"/>
                      </w:tcPr>
                      <w:p>
                        <w:pPr>
                          <w:pStyle w:val="TableParagraph"/>
                          <w:spacing w:line="220" w:lineRule="exact"/>
                          <w:ind w:left="174" w:right="124"/>
                          <w:jc w:val="center"/>
                          <w:rPr>
                            <w:sz w:val="21"/>
                          </w:rPr>
                        </w:pPr>
                        <w:r>
                          <w:rPr>
                            <w:rFonts w:ascii="Arial Unicode MS" w:eastAsia="Arial Unicode MS" w:hint="eastAsia"/>
                            <w:sz w:val="9"/>
                          </w:rPr>
                          <w:t>ー</w:t>
                        </w:r>
                        <w:r>
                          <w:rPr>
                            <w:sz w:val="21"/>
                          </w:rPr>
                          <w:t>8</w:t>
                        </w:r>
                      </w:p>
                    </w:tc>
                    <w:tc>
                      <w:tcPr>
                        <w:tcW w:w="531" w:type="dxa"/>
                      </w:tcPr>
                      <w:p>
                        <w:pPr>
                          <w:pStyle w:val="TableParagraph"/>
                          <w:rPr>
                            <w:sz w:val="16"/>
                          </w:rPr>
                        </w:pPr>
                      </w:p>
                    </w:tc>
                  </w:tr>
                  <w:tr>
                    <w:trPr>
                      <w:trHeight w:val="395" w:hRule="atLeast"/>
                    </w:trPr>
                    <w:tc>
                      <w:tcPr>
                        <w:tcW w:w="475" w:type="dxa"/>
                      </w:tcPr>
                      <w:p>
                        <w:pPr>
                          <w:pStyle w:val="TableParagraph"/>
                          <w:spacing w:before="90"/>
                          <w:ind w:right="239"/>
                          <w:jc w:val="right"/>
                          <w:rPr>
                            <w:sz w:val="21"/>
                          </w:rPr>
                        </w:pPr>
                        <w:r>
                          <w:rPr>
                            <w:w w:val="85"/>
                            <w:sz w:val="21"/>
                          </w:rPr>
                          <w:t>36</w:t>
                        </w:r>
                      </w:p>
                    </w:tc>
                    <w:tc>
                      <w:tcPr>
                        <w:tcW w:w="670" w:type="dxa"/>
                      </w:tcPr>
                      <w:p>
                        <w:pPr>
                          <w:pStyle w:val="TableParagraph"/>
                          <w:spacing w:before="90"/>
                          <w:ind w:left="155" w:right="152"/>
                          <w:jc w:val="center"/>
                          <w:rPr>
                            <w:sz w:val="21"/>
                          </w:rPr>
                        </w:pPr>
                        <w:r>
                          <w:rPr>
                            <w:sz w:val="21"/>
                          </w:rPr>
                          <w:t>45</w:t>
                        </w:r>
                      </w:p>
                    </w:tc>
                    <w:tc>
                      <w:tcPr>
                        <w:tcW w:w="718" w:type="dxa"/>
                      </w:tcPr>
                      <w:p>
                        <w:pPr>
                          <w:pStyle w:val="TableParagraph"/>
                          <w:spacing w:before="90"/>
                          <w:ind w:right="292"/>
                          <w:jc w:val="right"/>
                          <w:rPr>
                            <w:sz w:val="21"/>
                          </w:rPr>
                        </w:pPr>
                        <w:r>
                          <w:rPr>
                            <w:w w:val="85"/>
                            <w:sz w:val="21"/>
                          </w:rPr>
                          <w:t>45</w:t>
                        </w:r>
                      </w:p>
                    </w:tc>
                    <w:tc>
                      <w:tcPr>
                        <w:tcW w:w="616" w:type="dxa"/>
                      </w:tcPr>
                      <w:p>
                        <w:pPr>
                          <w:pStyle w:val="TableParagraph"/>
                          <w:spacing w:before="90"/>
                          <w:ind w:right="234"/>
                          <w:jc w:val="right"/>
                          <w:rPr>
                            <w:sz w:val="21"/>
                          </w:rPr>
                        </w:pPr>
                        <w:r>
                          <w:rPr>
                            <w:w w:val="97"/>
                            <w:sz w:val="21"/>
                          </w:rPr>
                          <w:t>4</w:t>
                        </w:r>
                      </w:p>
                    </w:tc>
                    <w:tc>
                      <w:tcPr>
                        <w:tcW w:w="674" w:type="dxa"/>
                      </w:tcPr>
                      <w:p>
                        <w:pPr>
                          <w:pStyle w:val="TableParagraph"/>
                          <w:spacing w:before="90"/>
                          <w:ind w:left="204" w:right="208"/>
                          <w:jc w:val="center"/>
                          <w:rPr>
                            <w:sz w:val="21"/>
                          </w:rPr>
                        </w:pPr>
                        <w:r>
                          <w:rPr>
                            <w:sz w:val="21"/>
                          </w:rPr>
                          <w:t>13</w:t>
                        </w:r>
                      </w:p>
                    </w:tc>
                    <w:tc>
                      <w:tcPr>
                        <w:tcW w:w="676" w:type="dxa"/>
                      </w:tcPr>
                      <w:p>
                        <w:pPr>
                          <w:pStyle w:val="TableParagraph"/>
                          <w:spacing w:before="90"/>
                          <w:ind w:left="147" w:right="147"/>
                          <w:jc w:val="center"/>
                          <w:rPr>
                            <w:sz w:val="21"/>
                          </w:rPr>
                        </w:pPr>
                        <w:r>
                          <w:rPr>
                            <w:sz w:val="21"/>
                          </w:rPr>
                          <w:t>28</w:t>
                        </w:r>
                      </w:p>
                    </w:tc>
                    <w:tc>
                      <w:tcPr>
                        <w:tcW w:w="726" w:type="dxa"/>
                      </w:tcPr>
                      <w:p>
                        <w:pPr>
                          <w:pStyle w:val="TableParagraph"/>
                          <w:spacing w:before="104"/>
                          <w:ind w:left="236"/>
                          <w:rPr>
                            <w:sz w:val="21"/>
                          </w:rPr>
                        </w:pPr>
                        <w:r>
                          <w:rPr>
                            <w:sz w:val="21"/>
                          </w:rPr>
                          <w:t>81</w:t>
                        </w:r>
                      </w:p>
                    </w:tc>
                    <w:tc>
                      <w:tcPr>
                        <w:tcW w:w="575" w:type="dxa"/>
                      </w:tcPr>
                      <w:p>
                        <w:pPr>
                          <w:pStyle w:val="TableParagraph"/>
                          <w:spacing w:before="104"/>
                          <w:ind w:right="193"/>
                          <w:jc w:val="right"/>
                          <w:rPr>
                            <w:sz w:val="21"/>
                          </w:rPr>
                        </w:pPr>
                        <w:r>
                          <w:rPr>
                            <w:w w:val="90"/>
                            <w:sz w:val="21"/>
                          </w:rPr>
                          <w:t>4</w:t>
                        </w:r>
                      </w:p>
                    </w:tc>
                    <w:tc>
                      <w:tcPr>
                        <w:tcW w:w="660" w:type="dxa"/>
                      </w:tcPr>
                      <w:p>
                        <w:pPr>
                          <w:pStyle w:val="TableParagraph"/>
                          <w:spacing w:before="104"/>
                          <w:ind w:left="67" w:right="68"/>
                          <w:jc w:val="center"/>
                          <w:rPr>
                            <w:sz w:val="21"/>
                          </w:rPr>
                        </w:pPr>
                        <w:r>
                          <w:rPr>
                            <w:rFonts w:ascii="Arial Unicode MS" w:hAnsi="Arial Unicode MS"/>
                            <w:sz w:val="13"/>
                          </w:rPr>
                          <w:t>– </w:t>
                        </w:r>
                        <w:r>
                          <w:rPr>
                            <w:sz w:val="21"/>
                          </w:rPr>
                          <w:t>23</w:t>
                        </w:r>
                      </w:p>
                    </w:tc>
                    <w:tc>
                      <w:tcPr>
                        <w:tcW w:w="728" w:type="dxa"/>
                      </w:tcPr>
                      <w:p>
                        <w:pPr>
                          <w:pStyle w:val="TableParagraph"/>
                          <w:spacing w:before="97"/>
                          <w:ind w:left="174" w:right="220"/>
                          <w:jc w:val="center"/>
                          <w:rPr>
                            <w:sz w:val="21"/>
                          </w:rPr>
                        </w:pPr>
                        <w:r>
                          <w:rPr>
                            <w:w w:val="105"/>
                            <w:sz w:val="21"/>
                          </w:rPr>
                          <w:t>-17</w:t>
                        </w:r>
                      </w:p>
                    </w:tc>
                    <w:tc>
                      <w:tcPr>
                        <w:tcW w:w="531" w:type="dxa"/>
                      </w:tcPr>
                      <w:p>
                        <w:pPr>
                          <w:pStyle w:val="TableParagraph"/>
                          <w:spacing w:before="119"/>
                          <w:ind w:right="108"/>
                          <w:jc w:val="right"/>
                          <w:rPr>
                            <w:sz w:val="21"/>
                          </w:rPr>
                        </w:pPr>
                        <w:r>
                          <w:rPr>
                            <w:w w:val="85"/>
                            <w:sz w:val="21"/>
                          </w:rPr>
                          <w:t>36</w:t>
                        </w:r>
                      </w:p>
                    </w:tc>
                  </w:tr>
                  <w:tr>
                    <w:trPr>
                      <w:trHeight w:val="303" w:hRule="atLeast"/>
                    </w:trPr>
                    <w:tc>
                      <w:tcPr>
                        <w:tcW w:w="475" w:type="dxa"/>
                      </w:tcPr>
                      <w:p>
                        <w:pPr>
                          <w:pStyle w:val="TableParagraph"/>
                          <w:spacing w:before="26"/>
                          <w:ind w:right="237"/>
                          <w:jc w:val="right"/>
                          <w:rPr>
                            <w:sz w:val="21"/>
                          </w:rPr>
                        </w:pPr>
                        <w:r>
                          <w:rPr>
                            <w:w w:val="85"/>
                            <w:sz w:val="21"/>
                          </w:rPr>
                          <w:t>26</w:t>
                        </w:r>
                      </w:p>
                    </w:tc>
                    <w:tc>
                      <w:tcPr>
                        <w:tcW w:w="670" w:type="dxa"/>
                      </w:tcPr>
                      <w:p>
                        <w:pPr>
                          <w:pStyle w:val="TableParagraph"/>
                          <w:spacing w:before="33"/>
                          <w:ind w:left="153" w:right="153"/>
                          <w:jc w:val="center"/>
                          <w:rPr>
                            <w:sz w:val="21"/>
                          </w:rPr>
                        </w:pPr>
                        <w:r>
                          <w:rPr>
                            <w:sz w:val="21"/>
                          </w:rPr>
                          <w:t>34</w:t>
                        </w:r>
                      </w:p>
                    </w:tc>
                    <w:tc>
                      <w:tcPr>
                        <w:tcW w:w="718" w:type="dxa"/>
                      </w:tcPr>
                      <w:p>
                        <w:pPr>
                          <w:pStyle w:val="TableParagraph"/>
                          <w:spacing w:before="33"/>
                          <w:ind w:right="289"/>
                          <w:jc w:val="right"/>
                          <w:rPr>
                            <w:sz w:val="21"/>
                          </w:rPr>
                        </w:pPr>
                        <w:r>
                          <w:rPr>
                            <w:w w:val="90"/>
                            <w:sz w:val="21"/>
                          </w:rPr>
                          <w:t>23</w:t>
                        </w:r>
                      </w:p>
                    </w:tc>
                    <w:tc>
                      <w:tcPr>
                        <w:tcW w:w="616" w:type="dxa"/>
                      </w:tcPr>
                      <w:p>
                        <w:pPr>
                          <w:pStyle w:val="TableParagraph"/>
                          <w:spacing w:before="33"/>
                          <w:ind w:right="234"/>
                          <w:jc w:val="right"/>
                          <w:rPr>
                            <w:sz w:val="21"/>
                          </w:rPr>
                        </w:pPr>
                        <w:r>
                          <w:rPr>
                            <w:w w:val="97"/>
                            <w:sz w:val="21"/>
                          </w:rPr>
                          <w:t>4</w:t>
                        </w:r>
                      </w:p>
                    </w:tc>
                    <w:tc>
                      <w:tcPr>
                        <w:tcW w:w="674" w:type="dxa"/>
                      </w:tcPr>
                      <w:p>
                        <w:pPr>
                          <w:pStyle w:val="TableParagraph"/>
                          <w:spacing w:before="33"/>
                          <w:ind w:left="199" w:right="214"/>
                          <w:jc w:val="center"/>
                          <w:rPr>
                            <w:sz w:val="21"/>
                          </w:rPr>
                        </w:pPr>
                        <w:r>
                          <w:rPr>
                            <w:sz w:val="21"/>
                          </w:rPr>
                          <w:t>10</w:t>
                        </w:r>
                      </w:p>
                    </w:tc>
                    <w:tc>
                      <w:tcPr>
                        <w:tcW w:w="676" w:type="dxa"/>
                      </w:tcPr>
                      <w:p>
                        <w:pPr>
                          <w:pStyle w:val="TableParagraph"/>
                          <w:spacing w:before="41"/>
                          <w:ind w:left="138" w:right="147"/>
                          <w:jc w:val="center"/>
                          <w:rPr>
                            <w:sz w:val="21"/>
                          </w:rPr>
                        </w:pPr>
                        <w:r>
                          <w:rPr>
                            <w:sz w:val="21"/>
                          </w:rPr>
                          <w:t>25</w:t>
                        </w:r>
                      </w:p>
                    </w:tc>
                    <w:tc>
                      <w:tcPr>
                        <w:tcW w:w="726" w:type="dxa"/>
                      </w:tcPr>
                      <w:p>
                        <w:pPr>
                          <w:pStyle w:val="TableParagraph"/>
                          <w:spacing w:line="236" w:lineRule="exact" w:before="48"/>
                          <w:ind w:left="238"/>
                          <w:rPr>
                            <w:sz w:val="21"/>
                          </w:rPr>
                        </w:pPr>
                        <w:r>
                          <w:rPr>
                            <w:sz w:val="21"/>
                          </w:rPr>
                          <w:t>44</w:t>
                        </w:r>
                      </w:p>
                    </w:tc>
                    <w:tc>
                      <w:tcPr>
                        <w:tcW w:w="575" w:type="dxa"/>
                      </w:tcPr>
                      <w:p>
                        <w:pPr>
                          <w:pStyle w:val="TableParagraph"/>
                          <w:spacing w:line="229" w:lineRule="exact" w:before="55"/>
                          <w:ind w:right="193"/>
                          <w:jc w:val="right"/>
                          <w:rPr>
                            <w:sz w:val="21"/>
                          </w:rPr>
                        </w:pPr>
                        <w:r>
                          <w:rPr>
                            <w:w w:val="90"/>
                            <w:sz w:val="21"/>
                          </w:rPr>
                          <w:t>4</w:t>
                        </w:r>
                      </w:p>
                    </w:tc>
                    <w:tc>
                      <w:tcPr>
                        <w:tcW w:w="660" w:type="dxa"/>
                      </w:tcPr>
                      <w:p>
                        <w:pPr>
                          <w:pStyle w:val="TableParagraph"/>
                          <w:spacing w:before="41"/>
                          <w:ind w:left="60" w:right="68"/>
                          <w:jc w:val="center"/>
                          <w:rPr>
                            <w:sz w:val="21"/>
                          </w:rPr>
                        </w:pPr>
                        <w:r>
                          <w:rPr>
                            <w:sz w:val="21"/>
                          </w:rPr>
                          <w:t>-16</w:t>
                        </w:r>
                      </w:p>
                    </w:tc>
                    <w:tc>
                      <w:tcPr>
                        <w:tcW w:w="728" w:type="dxa"/>
                      </w:tcPr>
                      <w:p>
                        <w:pPr>
                          <w:pStyle w:val="TableParagraph"/>
                          <w:spacing w:line="236" w:lineRule="exact" w:before="48"/>
                          <w:ind w:left="174" w:right="160"/>
                          <w:jc w:val="center"/>
                          <w:rPr>
                            <w:sz w:val="21"/>
                          </w:rPr>
                        </w:pPr>
                        <w:r>
                          <w:rPr>
                            <w:sz w:val="21"/>
                          </w:rPr>
                          <w:t>-9</w:t>
                        </w:r>
                      </w:p>
                    </w:tc>
                    <w:tc>
                      <w:tcPr>
                        <w:tcW w:w="531" w:type="dxa"/>
                      </w:tcPr>
                      <w:p>
                        <w:pPr>
                          <w:pStyle w:val="TableParagraph"/>
                          <w:spacing w:line="222" w:lineRule="exact" w:before="62"/>
                          <w:ind w:right="97"/>
                          <w:jc w:val="right"/>
                          <w:rPr>
                            <w:sz w:val="21"/>
                          </w:rPr>
                        </w:pPr>
                        <w:r>
                          <w:rPr>
                            <w:w w:val="90"/>
                            <w:sz w:val="21"/>
                          </w:rPr>
                          <w:t>21</w:t>
                        </w:r>
                      </w:p>
                    </w:tc>
                  </w:tr>
                </w:tbl>
                <w:p>
                  <w:pPr>
                    <w:pStyle w:val="BodyText"/>
                  </w:pPr>
                </w:p>
              </w:txbxContent>
            </v:textbox>
            <w10:wrap type="none"/>
          </v:shape>
        </w:pict>
      </w:r>
      <w:r>
        <w:rPr>
          <w:position w:val="1"/>
          <w:sz w:val="21"/>
        </w:rPr>
        <w:t>20</w:t>
        <w:tab/>
      </w:r>
      <w:r>
        <w:rPr>
          <w:sz w:val="21"/>
        </w:rPr>
        <w:t>10</w:t>
        <w:tab/>
      </w:r>
      <w:r>
        <w:rPr>
          <w:rFonts w:ascii="Arial Unicode MS" w:eastAsia="Arial Unicode MS" w:hint="eastAsia"/>
          <w:position w:val="-27"/>
          <w:sz w:val="55"/>
        </w:rPr>
        <w:t>，</w:t>
      </w:r>
    </w:p>
    <w:p>
      <w:pPr>
        <w:spacing w:after="0" w:line="726" w:lineRule="exact"/>
        <w:jc w:val="left"/>
        <w:rPr>
          <w:rFonts w:ascii="Arial Unicode MS" w:eastAsia="Arial Unicode MS" w:hint="eastAsia"/>
          <w:sz w:val="55"/>
        </w:rPr>
        <w:sectPr>
          <w:type w:val="continuous"/>
          <w:pgSz w:w="11990" w:h="16840"/>
          <w:pgMar w:top="1580" w:bottom="280" w:left="740" w:right="0"/>
          <w:cols w:num="3" w:equalWidth="0">
            <w:col w:w="2465" w:space="1071"/>
            <w:col w:w="1608" w:space="1085"/>
            <w:col w:w="5021"/>
          </w:cols>
        </w:sectPr>
      </w:pPr>
    </w:p>
    <w:p>
      <w:pPr>
        <w:spacing w:before="111"/>
        <w:ind w:left="807" w:right="0" w:firstLine="0"/>
        <w:jc w:val="left"/>
        <w:rPr>
          <w:rFonts w:ascii="Arial Unicode MS" w:eastAsia="Arial Unicode MS" w:hint="eastAsia"/>
          <w:sz w:val="17"/>
        </w:rPr>
      </w:pPr>
      <w:r>
        <w:rPr>
          <w:rFonts w:ascii="Arial Unicode MS" w:eastAsia="Arial Unicode MS" w:hint="eastAsia"/>
          <w:w w:val="95"/>
          <w:sz w:val="17"/>
        </w:rPr>
        <w:t>岩木町</w:t>
      </w:r>
    </w:p>
    <w:p>
      <w:pPr>
        <w:tabs>
          <w:tab w:pos="1191" w:val="left" w:leader="none"/>
        </w:tabs>
        <w:spacing w:before="111"/>
        <w:ind w:left="804" w:right="0" w:firstLine="0"/>
        <w:jc w:val="left"/>
        <w:rPr>
          <w:rFonts w:ascii="Arial Unicode MS" w:eastAsia="Arial Unicode MS" w:hint="eastAsia"/>
          <w:sz w:val="17"/>
        </w:rPr>
      </w:pPr>
      <w:r>
        <w:rPr/>
        <w:pict>
          <v:shape style="position:absolute;margin-left:136.890106pt;margin-top:16.46863pt;width:17pt;height:47pt;mso-position-horizontal-relative:page;mso-position-vertical-relative:paragraph;z-index:-136993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46"/>
                      <w:w w:val="55"/>
                      <w:sz w:val="70"/>
                    </w:rPr>
                    <w:t>゜</w:t>
                  </w:r>
                </w:p>
              </w:txbxContent>
            </v:textbox>
            <w10:wrap type="none"/>
          </v:shape>
        </w:pict>
      </w:r>
      <w:r>
        <w:rPr>
          <w:rFonts w:ascii="Arial Unicode MS" w:eastAsia="Arial Unicode MS" w:hint="eastAsia"/>
          <w:sz w:val="17"/>
        </w:rPr>
        <w:t>相</w:t>
        <w:tab/>
        <w:t>馬村</w:t>
      </w:r>
    </w:p>
    <w:p>
      <w:pPr>
        <w:tabs>
          <w:tab w:pos="1569" w:val="left" w:leader="none"/>
        </w:tabs>
        <w:spacing w:line="330" w:lineRule="atLeast" w:before="17"/>
        <w:ind w:left="800" w:right="665" w:firstLine="6"/>
        <w:jc w:val="left"/>
        <w:rPr>
          <w:rFonts w:ascii="Arial Unicode MS" w:eastAsia="Arial Unicode MS" w:hint="eastAsia"/>
          <w:sz w:val="17"/>
        </w:rPr>
      </w:pPr>
      <w:r>
        <w:rPr/>
        <w:pict>
          <v:shape style="position:absolute;margin-left:153.307602pt;margin-top:22.622841pt;width:5.65pt;height:11.65pt;mso-position-horizontal-relative:page;mso-position-vertical-relative:paragraph;z-index:-1370152"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w:pict>
      </w:r>
      <w:r>
        <w:rPr>
          <w:rFonts w:ascii="Arial Unicode MS" w:eastAsia="Arial Unicode MS" w:hint="eastAsia"/>
          <w:w w:val="105"/>
          <w:sz w:val="17"/>
        </w:rPr>
        <w:t>西目屋</w:t>
        <w:tab/>
      </w:r>
      <w:r>
        <w:rPr>
          <w:rFonts w:ascii="Arial Unicode MS" w:eastAsia="Arial Unicode MS" w:hint="eastAsia"/>
          <w:spacing w:val="-18"/>
          <w:w w:val="110"/>
          <w:position w:val="1"/>
          <w:sz w:val="17"/>
        </w:rPr>
        <w:t>村</w:t>
      </w:r>
      <w:r>
        <w:rPr>
          <w:rFonts w:ascii="Arial Unicode MS" w:eastAsia="Arial Unicode MS" w:hint="eastAsia"/>
          <w:w w:val="120"/>
          <w:sz w:val="17"/>
        </w:rPr>
        <w:t>南津軽郡</w:t>
      </w:r>
    </w:p>
    <w:p>
      <w:pPr>
        <w:pStyle w:val="BodyText"/>
        <w:spacing w:before="11"/>
        <w:rPr>
          <w:rFonts w:ascii="Arial Unicode MS"/>
          <w:sz w:val="32"/>
        </w:rPr>
      </w:pPr>
      <w:r>
        <w:rPr/>
        <w:br w:type="column"/>
      </w:r>
      <w:r>
        <w:rPr>
          <w:rFonts w:ascii="Arial Unicode MS"/>
          <w:sz w:val="32"/>
        </w:rPr>
      </w:r>
    </w:p>
    <w:p>
      <w:pPr>
        <w:tabs>
          <w:tab w:pos="3066" w:val="left" w:leader="none"/>
        </w:tabs>
        <w:spacing w:before="0"/>
        <w:ind w:left="1810" w:right="0" w:firstLine="0"/>
        <w:jc w:val="left"/>
        <w:rPr>
          <w:sz w:val="21"/>
        </w:rPr>
      </w:pPr>
      <w:r>
        <w:rPr>
          <w:position w:val="1"/>
          <w:sz w:val="21"/>
        </w:rPr>
        <w:t>2</w:t>
        <w:tab/>
      </w:r>
      <w:r>
        <w:rPr>
          <w:sz w:val="21"/>
        </w:rPr>
        <w:t>27</w:t>
      </w:r>
    </w:p>
    <w:p>
      <w:pPr>
        <w:tabs>
          <w:tab w:pos="2478" w:val="left" w:leader="none"/>
          <w:tab w:pos="3253" w:val="right" w:leader="none"/>
        </w:tabs>
        <w:spacing w:before="88"/>
        <w:ind w:left="1816" w:right="0" w:firstLine="0"/>
        <w:jc w:val="left"/>
        <w:rPr>
          <w:sz w:val="21"/>
        </w:rPr>
      </w:pPr>
      <w:r>
        <w:rPr/>
        <w:pict>
          <v:shape style="position:absolute;margin-left:337.531189pt;margin-top:-17.722338pt;width:17.150pt;height:47pt;mso-position-horizontal-relative:page;mso-position-vertical-relative:paragraph;z-index:-137012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16"/>
                      <w:w w:val="51"/>
                      <w:sz w:val="70"/>
                    </w:rPr>
                    <w:t>゜</w:t>
                  </w:r>
                </w:p>
              </w:txbxContent>
            </v:textbox>
            <w10:wrap type="none"/>
          </v:shape>
        </w:pict>
      </w:r>
      <w:r>
        <w:rPr/>
        <w:pict>
          <v:shape style="position:absolute;margin-left:405.013pt;margin-top:-17.001137pt;width:17.9pt;height:63.95pt;mso-position-horizontal-relative:page;mso-position-vertical-relative:paragraph;z-index:-1370104" type="#_x0000_t202" filled="false" stroked="false">
            <v:textbox inset="0,0,0,0">
              <w:txbxContent>
                <w:p>
                  <w:pPr>
                    <w:spacing w:line="237" w:lineRule="auto" w:before="1"/>
                    <w:ind w:left="0" w:right="0" w:firstLine="0"/>
                    <w:jc w:val="left"/>
                    <w:rPr>
                      <w:rFonts w:ascii="Arial Unicode MS" w:eastAsia="Arial Unicode MS" w:hint="eastAsia"/>
                      <w:sz w:val="70"/>
                    </w:rPr>
                  </w:pPr>
                  <w:r>
                    <w:rPr>
                      <w:rFonts w:ascii="Arial Unicode MS" w:eastAsia="Arial Unicode MS" w:hint="eastAsia"/>
                      <w:spacing w:val="-358"/>
                      <w:w w:val="55"/>
                      <w:sz w:val="70"/>
                    </w:rPr>
                    <w:t>゜</w:t>
                  </w:r>
                  <w:r>
                    <w:rPr>
                      <w:rFonts w:ascii="Arial Unicode MS" w:eastAsia="Arial Unicode MS" w:hint="eastAsia"/>
                      <w:spacing w:val="-111"/>
                      <w:w w:val="55"/>
                      <w:position w:val="-33"/>
                      <w:sz w:val="70"/>
                    </w:rPr>
                    <w:t>゜</w:t>
                  </w:r>
                </w:p>
              </w:txbxContent>
            </v:textbox>
            <w10:wrap type="none"/>
          </v:shape>
        </w:pict>
      </w:r>
      <w:r>
        <w:rPr/>
        <w:pict>
          <v:shape style="position:absolute;margin-left:270.049408pt;margin-top:-.773438pt;width:12.35pt;height:47pt;mso-position-horizontal-relative:page;mso-position-vertical-relative:paragraph;z-index:-136991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140"/>
                      <w:w w:val="55"/>
                      <w:sz w:val="70"/>
                    </w:rPr>
                    <w:t>゜</w:t>
                  </w:r>
                </w:p>
              </w:txbxContent>
            </v:textbox>
            <w10:wrap type="none"/>
          </v:shape>
        </w:pict>
      </w:r>
      <w:r>
        <w:rPr/>
        <w:pict>
          <v:shape style="position:absolute;margin-left:283.882813pt;margin-top:4.60874pt;width:245.6pt;height:30.4pt;mso-position-horizontal-relative:page;mso-position-vertical-relative:paragraph;z-index:429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
                    <w:gridCol w:w="1356"/>
                    <w:gridCol w:w="773"/>
                    <w:gridCol w:w="578"/>
                    <w:gridCol w:w="1350"/>
                    <w:gridCol w:w="521"/>
                  </w:tblGrid>
                  <w:tr>
                    <w:trPr>
                      <w:trHeight w:val="307" w:hRule="atLeast"/>
                    </w:trPr>
                    <w:tc>
                      <w:tcPr>
                        <w:tcW w:w="3042" w:type="dxa"/>
                        <w:gridSpan w:val="4"/>
                      </w:tcPr>
                      <w:p>
                        <w:pPr>
                          <w:pStyle w:val="TableParagraph"/>
                          <w:rPr>
                            <w:sz w:val="20"/>
                          </w:rPr>
                        </w:pPr>
                      </w:p>
                    </w:tc>
                    <w:tc>
                      <w:tcPr>
                        <w:tcW w:w="1350" w:type="dxa"/>
                      </w:tcPr>
                      <w:p>
                        <w:pPr>
                          <w:pStyle w:val="TableParagraph"/>
                          <w:tabs>
                            <w:tab w:pos="663" w:val="left" w:leader="none"/>
                          </w:tabs>
                          <w:spacing w:line="247" w:lineRule="exact"/>
                          <w:ind w:right="224"/>
                          <w:jc w:val="right"/>
                          <w:rPr>
                            <w:sz w:val="21"/>
                          </w:rPr>
                        </w:pPr>
                        <w:r>
                          <w:rPr>
                            <w:w w:val="90"/>
                            <w:position w:val="1"/>
                            <w:sz w:val="21"/>
                          </w:rPr>
                          <w:t>-</w:t>
                        </w:r>
                        <w:r>
                          <w:rPr>
                            <w:spacing w:val="11"/>
                            <w:w w:val="90"/>
                            <w:position w:val="1"/>
                            <w:sz w:val="21"/>
                          </w:rPr>
                          <w:t> </w:t>
                        </w:r>
                        <w:r>
                          <w:rPr>
                            <w:w w:val="95"/>
                            <w:position w:val="1"/>
                            <w:sz w:val="21"/>
                          </w:rPr>
                          <w:t>I</w:t>
                          <w:tab/>
                        </w:r>
                        <w:r>
                          <w:rPr>
                            <w:w w:val="95"/>
                            <w:sz w:val="21"/>
                          </w:rPr>
                          <w:t>-4</w:t>
                        </w:r>
                      </w:p>
                    </w:tc>
                    <w:tc>
                      <w:tcPr>
                        <w:tcW w:w="521" w:type="dxa"/>
                      </w:tcPr>
                      <w:p>
                        <w:pPr>
                          <w:pStyle w:val="TableParagraph"/>
                          <w:spacing w:before="27"/>
                          <w:ind w:right="49"/>
                          <w:jc w:val="right"/>
                          <w:rPr>
                            <w:sz w:val="21"/>
                          </w:rPr>
                        </w:pPr>
                        <w:r>
                          <w:rPr>
                            <w:w w:val="87"/>
                            <w:sz w:val="21"/>
                          </w:rPr>
                          <w:t>5</w:t>
                        </w:r>
                      </w:p>
                    </w:tc>
                  </w:tr>
                  <w:tr>
                    <w:trPr>
                      <w:trHeight w:val="300" w:hRule="atLeast"/>
                    </w:trPr>
                    <w:tc>
                      <w:tcPr>
                        <w:tcW w:w="335" w:type="dxa"/>
                      </w:tcPr>
                      <w:p>
                        <w:pPr>
                          <w:pStyle w:val="TableParagraph"/>
                          <w:spacing w:before="30"/>
                          <w:ind w:left="-44"/>
                          <w:rPr>
                            <w:sz w:val="21"/>
                          </w:rPr>
                        </w:pPr>
                        <w:r>
                          <w:rPr>
                            <w:sz w:val="21"/>
                          </w:rPr>
                          <w:t>17</w:t>
                        </w:r>
                      </w:p>
                    </w:tc>
                    <w:tc>
                      <w:tcPr>
                        <w:tcW w:w="1356" w:type="dxa"/>
                      </w:tcPr>
                      <w:p>
                        <w:pPr>
                          <w:pStyle w:val="TableParagraph"/>
                          <w:tabs>
                            <w:tab w:pos="875" w:val="left" w:leader="none"/>
                          </w:tabs>
                          <w:spacing w:before="27"/>
                          <w:ind w:left="191"/>
                          <w:rPr>
                            <w:sz w:val="21"/>
                          </w:rPr>
                        </w:pPr>
                        <w:r>
                          <w:rPr>
                            <w:position w:val="1"/>
                            <w:sz w:val="21"/>
                          </w:rPr>
                          <w:t>111</w:t>
                          <w:tab/>
                        </w:r>
                        <w:r>
                          <w:rPr>
                            <w:sz w:val="21"/>
                          </w:rPr>
                          <w:t>214</w:t>
                        </w:r>
                      </w:p>
                    </w:tc>
                    <w:tc>
                      <w:tcPr>
                        <w:tcW w:w="773" w:type="dxa"/>
                      </w:tcPr>
                      <w:p>
                        <w:pPr>
                          <w:pStyle w:val="TableParagraph"/>
                          <w:rPr>
                            <w:sz w:val="20"/>
                          </w:rPr>
                        </w:pPr>
                      </w:p>
                    </w:tc>
                    <w:tc>
                      <w:tcPr>
                        <w:tcW w:w="578" w:type="dxa"/>
                      </w:tcPr>
                      <w:p>
                        <w:pPr>
                          <w:pStyle w:val="TableParagraph"/>
                          <w:rPr>
                            <w:sz w:val="20"/>
                          </w:rPr>
                        </w:pPr>
                      </w:p>
                    </w:tc>
                    <w:tc>
                      <w:tcPr>
                        <w:tcW w:w="1350" w:type="dxa"/>
                      </w:tcPr>
                      <w:p>
                        <w:pPr>
                          <w:pStyle w:val="TableParagraph"/>
                          <w:tabs>
                            <w:tab w:pos="659" w:val="left" w:leader="none"/>
                          </w:tabs>
                          <w:spacing w:line="239" w:lineRule="exact" w:before="41"/>
                          <w:ind w:right="176"/>
                          <w:jc w:val="right"/>
                          <w:rPr>
                            <w:sz w:val="21"/>
                          </w:rPr>
                        </w:pPr>
                        <w:r>
                          <w:rPr>
                            <w:rFonts w:ascii="Arial Unicode MS" w:hAnsi="Arial Unicode MS" w:eastAsia="Arial Unicode MS" w:hint="eastAsia"/>
                            <w:spacing w:val="-11"/>
                            <w:w w:val="105"/>
                            <w:sz w:val="13"/>
                          </w:rPr>
                          <w:t>– </w:t>
                        </w:r>
                        <w:r>
                          <w:rPr>
                            <w:w w:val="105"/>
                            <w:sz w:val="21"/>
                          </w:rPr>
                          <w:t>74</w:t>
                          <w:tab/>
                        </w:r>
                        <w:r>
                          <w:rPr>
                            <w:rFonts w:ascii="Arial Unicode MS" w:hAnsi="Arial Unicode MS" w:eastAsia="Arial Unicode MS" w:hint="eastAsia"/>
                            <w:spacing w:val="-1"/>
                            <w:position w:val="1"/>
                            <w:sz w:val="9"/>
                          </w:rPr>
                          <w:t>ー</w:t>
                        </w:r>
                        <w:r>
                          <w:rPr>
                            <w:position w:val="1"/>
                            <w:sz w:val="21"/>
                          </w:rPr>
                          <w:t>74</w:t>
                        </w:r>
                      </w:p>
                    </w:tc>
                    <w:tc>
                      <w:tcPr>
                        <w:tcW w:w="521" w:type="dxa"/>
                      </w:tcPr>
                      <w:p>
                        <w:pPr>
                          <w:pStyle w:val="TableParagraph"/>
                          <w:spacing w:line="222" w:lineRule="exact" w:before="59"/>
                          <w:ind w:right="52"/>
                          <w:jc w:val="right"/>
                          <w:rPr>
                            <w:sz w:val="21"/>
                          </w:rPr>
                        </w:pPr>
                        <w:r>
                          <w:rPr>
                            <w:w w:val="90"/>
                            <w:sz w:val="21"/>
                          </w:rPr>
                          <w:t>134</w:t>
                        </w:r>
                      </w:p>
                    </w:tc>
                  </w:tr>
                </w:tbl>
                <w:p>
                  <w:pPr>
                    <w:pStyle w:val="BodyText"/>
                  </w:pPr>
                </w:p>
              </w:txbxContent>
            </v:textbox>
            <w10:wrap type="none"/>
          </v:shape>
        </w:pict>
      </w:r>
      <w:r>
        <w:rPr/>
        <w:pict>
          <v:shape style="position:absolute;margin-left:174.54660pt;margin-top:-11.97956pt;width:86.6pt;height:47.6pt;mso-position-horizontal-relative:page;mso-position-vertical-relative:paragraph;z-index:430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662"/>
                    <w:gridCol w:w="534"/>
                  </w:tblGrid>
                  <w:tr>
                    <w:trPr>
                      <w:trHeight w:val="285" w:hRule="atLeast"/>
                    </w:trPr>
                    <w:tc>
                      <w:tcPr>
                        <w:tcW w:w="535" w:type="dxa"/>
                      </w:tcPr>
                      <w:p>
                        <w:pPr>
                          <w:pStyle w:val="TableParagraph"/>
                          <w:spacing w:line="233" w:lineRule="exact"/>
                          <w:ind w:right="182"/>
                          <w:jc w:val="right"/>
                          <w:rPr>
                            <w:sz w:val="21"/>
                          </w:rPr>
                        </w:pPr>
                        <w:r>
                          <w:rPr>
                            <w:w w:val="96"/>
                            <w:sz w:val="21"/>
                          </w:rPr>
                          <w:t>8</w:t>
                        </w:r>
                      </w:p>
                    </w:tc>
                    <w:tc>
                      <w:tcPr>
                        <w:tcW w:w="662" w:type="dxa"/>
                      </w:tcPr>
                      <w:p>
                        <w:pPr>
                          <w:pStyle w:val="TableParagraph"/>
                          <w:spacing w:line="233" w:lineRule="exact"/>
                          <w:ind w:right="184"/>
                          <w:jc w:val="right"/>
                          <w:rPr>
                            <w:sz w:val="21"/>
                          </w:rPr>
                        </w:pPr>
                        <w:r>
                          <w:rPr>
                            <w:w w:val="90"/>
                            <w:sz w:val="21"/>
                          </w:rPr>
                          <w:t>4</w:t>
                        </w:r>
                      </w:p>
                    </w:tc>
                    <w:tc>
                      <w:tcPr>
                        <w:tcW w:w="534" w:type="dxa"/>
                      </w:tcPr>
                      <w:p>
                        <w:pPr>
                          <w:pStyle w:val="TableParagraph"/>
                          <w:spacing w:line="233" w:lineRule="exact"/>
                          <w:ind w:right="47"/>
                          <w:jc w:val="right"/>
                          <w:rPr>
                            <w:sz w:val="21"/>
                          </w:rPr>
                        </w:pPr>
                        <w:r>
                          <w:rPr>
                            <w:w w:val="95"/>
                            <w:sz w:val="21"/>
                          </w:rPr>
                          <w:t>17</w:t>
                        </w:r>
                      </w:p>
                    </w:tc>
                  </w:tr>
                  <w:tr>
                    <w:trPr>
                      <w:trHeight w:val="293" w:hRule="atLeast"/>
                    </w:trPr>
                    <w:tc>
                      <w:tcPr>
                        <w:tcW w:w="535" w:type="dxa"/>
                      </w:tcPr>
                      <w:p>
                        <w:pPr>
                          <w:pStyle w:val="TableParagraph"/>
                          <w:spacing w:line="229" w:lineRule="exact" w:before="44"/>
                          <w:ind w:right="194"/>
                          <w:jc w:val="right"/>
                          <w:rPr>
                            <w:sz w:val="21"/>
                          </w:rPr>
                        </w:pPr>
                        <w:r>
                          <w:rPr>
                            <w:w w:val="84"/>
                            <w:sz w:val="21"/>
                          </w:rPr>
                          <w:t>2</w:t>
                        </w:r>
                      </w:p>
                    </w:tc>
                    <w:tc>
                      <w:tcPr>
                        <w:tcW w:w="662" w:type="dxa"/>
                      </w:tcPr>
                      <w:p>
                        <w:pPr>
                          <w:pStyle w:val="TableParagraph"/>
                          <w:spacing w:line="229" w:lineRule="exact" w:before="44"/>
                          <w:ind w:right="182"/>
                          <w:jc w:val="right"/>
                          <w:rPr>
                            <w:sz w:val="21"/>
                          </w:rPr>
                        </w:pPr>
                        <w:r>
                          <w:rPr>
                            <w:w w:val="96"/>
                            <w:sz w:val="21"/>
                          </w:rPr>
                          <w:t>7</w:t>
                        </w:r>
                      </w:p>
                    </w:tc>
                    <w:tc>
                      <w:tcPr>
                        <w:tcW w:w="534" w:type="dxa"/>
                      </w:tcPr>
                      <w:p>
                        <w:pPr>
                          <w:pStyle w:val="TableParagraph"/>
                          <w:spacing w:line="222" w:lineRule="exact" w:before="51"/>
                          <w:ind w:right="57"/>
                          <w:jc w:val="right"/>
                          <w:rPr>
                            <w:sz w:val="21"/>
                          </w:rPr>
                        </w:pPr>
                        <w:r>
                          <w:rPr>
                            <w:w w:val="87"/>
                            <w:sz w:val="21"/>
                          </w:rPr>
                          <w:t>5</w:t>
                        </w:r>
                      </w:p>
                    </w:tc>
                  </w:tr>
                  <w:tr>
                    <w:trPr>
                      <w:trHeight w:val="372" w:hRule="atLeast"/>
                    </w:trPr>
                    <w:tc>
                      <w:tcPr>
                        <w:tcW w:w="535" w:type="dxa"/>
                      </w:tcPr>
                      <w:p>
                        <w:pPr>
                          <w:pStyle w:val="TableParagraph"/>
                          <w:spacing w:before="90"/>
                          <w:ind w:right="192"/>
                          <w:jc w:val="right"/>
                          <w:rPr>
                            <w:sz w:val="21"/>
                          </w:rPr>
                        </w:pPr>
                        <w:r>
                          <w:rPr>
                            <w:w w:val="90"/>
                            <w:sz w:val="21"/>
                          </w:rPr>
                          <w:t>185</w:t>
                        </w:r>
                      </w:p>
                    </w:tc>
                    <w:tc>
                      <w:tcPr>
                        <w:tcW w:w="662" w:type="dxa"/>
                      </w:tcPr>
                      <w:p>
                        <w:pPr>
                          <w:pStyle w:val="TableParagraph"/>
                          <w:spacing w:before="90"/>
                          <w:ind w:right="191"/>
                          <w:jc w:val="right"/>
                          <w:rPr>
                            <w:sz w:val="21"/>
                          </w:rPr>
                        </w:pPr>
                        <w:r>
                          <w:rPr>
                            <w:w w:val="90"/>
                            <w:sz w:val="21"/>
                          </w:rPr>
                          <w:t>288</w:t>
                        </w:r>
                      </w:p>
                    </w:tc>
                    <w:tc>
                      <w:tcPr>
                        <w:tcW w:w="534" w:type="dxa"/>
                      </w:tcPr>
                      <w:p>
                        <w:pPr>
                          <w:pStyle w:val="TableParagraph"/>
                          <w:spacing w:before="90"/>
                          <w:ind w:right="50"/>
                          <w:jc w:val="right"/>
                          <w:rPr>
                            <w:sz w:val="21"/>
                          </w:rPr>
                        </w:pPr>
                        <w:r>
                          <w:rPr>
                            <w:w w:val="90"/>
                            <w:sz w:val="21"/>
                          </w:rPr>
                          <w:t>237</w:t>
                        </w:r>
                      </w:p>
                    </w:tc>
                  </w:tr>
                </w:tbl>
                <w:p>
                  <w:pPr>
                    <w:pStyle w:val="BodyText"/>
                  </w:pPr>
                </w:p>
              </w:txbxContent>
            </v:textbox>
            <w10:wrap type="none"/>
          </v:shape>
        </w:pict>
      </w:r>
      <w:r>
        <w:rPr>
          <w:w w:val="95"/>
          <w:position w:val="1"/>
          <w:sz w:val="21"/>
        </w:rPr>
        <w:t>l</w:t>
        <w:tab/>
      </w:r>
      <w:r>
        <w:rPr>
          <w:w w:val="95"/>
          <w:sz w:val="21"/>
        </w:rPr>
        <w:t>3</w:t>
        <w:tab/>
        <w:t>10</w:t>
      </w:r>
    </w:p>
    <w:p>
      <w:pPr>
        <w:tabs>
          <w:tab w:pos="770" w:val="left" w:leader="none"/>
        </w:tabs>
        <w:spacing w:line="97" w:lineRule="exact" w:before="8"/>
        <w:ind w:left="0" w:right="0" w:firstLine="0"/>
        <w:jc w:val="right"/>
        <w:rPr>
          <w:sz w:val="21"/>
        </w:rPr>
      </w:pPr>
      <w:r>
        <w:rPr>
          <w:sz w:val="21"/>
        </w:rPr>
        <w:t>371</w:t>
        <w:tab/>
      </w:r>
      <w:r>
        <w:rPr>
          <w:w w:val="95"/>
          <w:sz w:val="21"/>
        </w:rPr>
        <w:t>14</w:t>
      </w:r>
    </w:p>
    <w:p>
      <w:pPr>
        <w:tabs>
          <w:tab w:pos="1103" w:val="left" w:leader="none"/>
          <w:tab w:pos="1773" w:val="left" w:leader="none"/>
        </w:tabs>
        <w:spacing w:before="440"/>
        <w:ind w:left="440" w:right="0" w:firstLine="0"/>
        <w:jc w:val="left"/>
        <w:rPr>
          <w:sz w:val="21"/>
        </w:rPr>
      </w:pPr>
      <w:r>
        <w:rPr/>
        <w:br w:type="column"/>
      </w:r>
      <w:r>
        <w:rPr>
          <w:rFonts w:ascii="Arial Unicode MS" w:eastAsia="Arial Unicode MS" w:hint="eastAsia"/>
          <w:spacing w:val="7"/>
          <w:position w:val="1"/>
          <w:sz w:val="9"/>
        </w:rPr>
        <w:t>ー</w:t>
      </w:r>
      <w:r>
        <w:rPr>
          <w:position w:val="1"/>
          <w:sz w:val="21"/>
        </w:rPr>
        <w:t>6</w:t>
        <w:tab/>
      </w:r>
      <w:r>
        <w:rPr>
          <w:sz w:val="21"/>
        </w:rPr>
        <w:t>-4</w:t>
        <w:tab/>
      </w:r>
      <w:r>
        <w:rPr>
          <w:position w:val="-1"/>
          <w:sz w:val="21"/>
        </w:rPr>
        <w:t>10</w:t>
      </w:r>
    </w:p>
    <w:p>
      <w:pPr>
        <w:spacing w:after="0"/>
        <w:jc w:val="left"/>
        <w:rPr>
          <w:sz w:val="21"/>
        </w:rPr>
        <w:sectPr>
          <w:type w:val="continuous"/>
          <w:pgSz w:w="11990" w:h="16840"/>
          <w:pgMar w:top="1580" w:bottom="280" w:left="740" w:right="0"/>
          <w:cols w:num="3" w:equalWidth="0">
            <w:col w:w="2424" w:space="1437"/>
            <w:col w:w="3933" w:space="39"/>
            <w:col w:w="3417"/>
          </w:cols>
        </w:sectPr>
      </w:pPr>
    </w:p>
    <w:p>
      <w:pPr>
        <w:tabs>
          <w:tab w:pos="1173" w:val="left" w:leader="none"/>
          <w:tab w:pos="1551" w:val="left" w:leader="none"/>
          <w:tab w:pos="1990" w:val="left" w:leader="none"/>
          <w:tab w:pos="9471" w:val="left" w:leader="none"/>
        </w:tabs>
        <w:spacing w:line="55" w:lineRule="auto" w:before="0"/>
        <w:ind w:left="790" w:right="0" w:firstLine="0"/>
        <w:jc w:val="left"/>
        <w:rPr>
          <w:rFonts w:ascii="Arial Unicode MS" w:eastAsia="Arial Unicode MS" w:hint="eastAsia"/>
          <w:sz w:val="55"/>
        </w:rPr>
      </w:pPr>
      <w:r>
        <w:rPr/>
        <w:pict>
          <v:shape style="position:absolute;margin-left:178.876999pt;margin-top:9.948565pt;width:350.25pt;height:47pt;mso-position-horizontal-relative:page;mso-position-vertical-relative:paragraph;z-index:428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2"/>
                    <w:gridCol w:w="670"/>
                    <w:gridCol w:w="716"/>
                    <w:gridCol w:w="615"/>
                    <w:gridCol w:w="675"/>
                    <w:gridCol w:w="677"/>
                    <w:gridCol w:w="729"/>
                    <w:gridCol w:w="572"/>
                    <w:gridCol w:w="670"/>
                    <w:gridCol w:w="721"/>
                    <w:gridCol w:w="479"/>
                  </w:tblGrid>
                  <w:tr>
                    <w:trPr>
                      <w:trHeight w:val="296" w:hRule="atLeast"/>
                    </w:trPr>
                    <w:tc>
                      <w:tcPr>
                        <w:tcW w:w="482" w:type="dxa"/>
                      </w:tcPr>
                      <w:p>
                        <w:pPr>
                          <w:pStyle w:val="TableParagraph"/>
                          <w:spacing w:line="233" w:lineRule="exact"/>
                          <w:ind w:left="62"/>
                          <w:rPr>
                            <w:sz w:val="21"/>
                          </w:rPr>
                        </w:pPr>
                        <w:r>
                          <w:rPr>
                            <w:w w:val="95"/>
                            <w:sz w:val="21"/>
                          </w:rPr>
                          <w:t>26</w:t>
                        </w:r>
                      </w:p>
                    </w:tc>
                    <w:tc>
                      <w:tcPr>
                        <w:tcW w:w="670" w:type="dxa"/>
                      </w:tcPr>
                      <w:p>
                        <w:pPr>
                          <w:pStyle w:val="TableParagraph"/>
                          <w:spacing w:line="240" w:lineRule="exact"/>
                          <w:ind w:left="155" w:right="147"/>
                          <w:jc w:val="center"/>
                          <w:rPr>
                            <w:sz w:val="21"/>
                          </w:rPr>
                        </w:pPr>
                        <w:r>
                          <w:rPr>
                            <w:sz w:val="21"/>
                          </w:rPr>
                          <w:t>29</w:t>
                        </w:r>
                      </w:p>
                    </w:tc>
                    <w:tc>
                      <w:tcPr>
                        <w:tcW w:w="716" w:type="dxa"/>
                      </w:tcPr>
                      <w:p>
                        <w:pPr>
                          <w:pStyle w:val="TableParagraph"/>
                          <w:spacing w:line="240" w:lineRule="exact"/>
                          <w:ind w:left="238"/>
                          <w:rPr>
                            <w:sz w:val="21"/>
                          </w:rPr>
                        </w:pPr>
                        <w:r>
                          <w:rPr>
                            <w:sz w:val="21"/>
                          </w:rPr>
                          <w:t>25</w:t>
                        </w:r>
                      </w:p>
                    </w:tc>
                    <w:tc>
                      <w:tcPr>
                        <w:tcW w:w="615" w:type="dxa"/>
                      </w:tcPr>
                      <w:p>
                        <w:pPr>
                          <w:pStyle w:val="TableParagraph"/>
                          <w:spacing w:line="240" w:lineRule="exact"/>
                          <w:ind w:right="236"/>
                          <w:jc w:val="right"/>
                          <w:rPr>
                            <w:sz w:val="21"/>
                          </w:rPr>
                        </w:pPr>
                        <w:r>
                          <w:rPr>
                            <w:w w:val="84"/>
                            <w:sz w:val="21"/>
                          </w:rPr>
                          <w:t>2</w:t>
                        </w:r>
                      </w:p>
                    </w:tc>
                    <w:tc>
                      <w:tcPr>
                        <w:tcW w:w="675" w:type="dxa"/>
                      </w:tcPr>
                      <w:p>
                        <w:pPr>
                          <w:pStyle w:val="TableParagraph"/>
                          <w:spacing w:line="240" w:lineRule="exact"/>
                          <w:ind w:left="209" w:right="199"/>
                          <w:jc w:val="center"/>
                          <w:rPr>
                            <w:sz w:val="21"/>
                          </w:rPr>
                        </w:pPr>
                        <w:r>
                          <w:rPr>
                            <w:sz w:val="21"/>
                          </w:rPr>
                          <w:t>18</w:t>
                        </w:r>
                      </w:p>
                    </w:tc>
                    <w:tc>
                      <w:tcPr>
                        <w:tcW w:w="677" w:type="dxa"/>
                      </w:tcPr>
                      <w:p>
                        <w:pPr>
                          <w:pStyle w:val="TableParagraph"/>
                          <w:spacing w:line="240" w:lineRule="exact"/>
                          <w:ind w:left="55" w:right="52"/>
                          <w:jc w:val="center"/>
                          <w:rPr>
                            <w:sz w:val="21"/>
                          </w:rPr>
                        </w:pPr>
                        <w:r>
                          <w:rPr>
                            <w:sz w:val="21"/>
                          </w:rPr>
                          <w:t>26</w:t>
                        </w:r>
                      </w:p>
                    </w:tc>
                    <w:tc>
                      <w:tcPr>
                        <w:tcW w:w="729" w:type="dxa"/>
                      </w:tcPr>
                      <w:p>
                        <w:pPr>
                          <w:pStyle w:val="TableParagraph"/>
                          <w:spacing w:before="6"/>
                          <w:ind w:left="243"/>
                          <w:rPr>
                            <w:sz w:val="21"/>
                          </w:rPr>
                        </w:pPr>
                        <w:r>
                          <w:rPr>
                            <w:sz w:val="21"/>
                          </w:rPr>
                          <w:t>34</w:t>
                        </w:r>
                      </w:p>
                    </w:tc>
                    <w:tc>
                      <w:tcPr>
                        <w:tcW w:w="572" w:type="dxa"/>
                      </w:tcPr>
                      <w:p>
                        <w:pPr>
                          <w:pStyle w:val="TableParagraph"/>
                          <w:spacing w:before="13"/>
                          <w:ind w:left="98"/>
                          <w:jc w:val="center"/>
                          <w:rPr>
                            <w:sz w:val="21"/>
                          </w:rPr>
                        </w:pPr>
                        <w:r>
                          <w:rPr>
                            <w:w w:val="84"/>
                            <w:sz w:val="21"/>
                          </w:rPr>
                          <w:t>2</w:t>
                        </w:r>
                      </w:p>
                    </w:tc>
                    <w:tc>
                      <w:tcPr>
                        <w:tcW w:w="670" w:type="dxa"/>
                      </w:tcPr>
                      <w:p>
                        <w:pPr>
                          <w:pStyle w:val="TableParagraph"/>
                          <w:spacing w:line="240" w:lineRule="exact"/>
                          <w:ind w:left="155" w:right="49"/>
                          <w:jc w:val="center"/>
                          <w:rPr>
                            <w:sz w:val="21"/>
                          </w:rPr>
                        </w:pPr>
                        <w:r>
                          <w:rPr>
                            <w:rFonts w:ascii="Arial Unicode MS" w:eastAsia="Arial Unicode MS" w:hint="eastAsia"/>
                            <w:sz w:val="9"/>
                          </w:rPr>
                          <w:t>ー</w:t>
                        </w:r>
                        <w:r>
                          <w:rPr>
                            <w:sz w:val="21"/>
                          </w:rPr>
                          <w:t>8</w:t>
                        </w:r>
                      </w:p>
                    </w:tc>
                    <w:tc>
                      <w:tcPr>
                        <w:tcW w:w="721" w:type="dxa"/>
                      </w:tcPr>
                      <w:p>
                        <w:pPr>
                          <w:pStyle w:val="TableParagraph"/>
                          <w:spacing w:line="240" w:lineRule="exact"/>
                          <w:ind w:right="228"/>
                          <w:jc w:val="right"/>
                          <w:rPr>
                            <w:sz w:val="21"/>
                          </w:rPr>
                        </w:pPr>
                        <w:r>
                          <w:rPr>
                            <w:rFonts w:ascii="Arial Unicode MS" w:hAnsi="Arial Unicode MS"/>
                            <w:sz w:val="9"/>
                          </w:rPr>
                          <w:t>— </w:t>
                        </w:r>
                        <w:r>
                          <w:rPr>
                            <w:sz w:val="21"/>
                          </w:rPr>
                          <w:t>3</w:t>
                        </w:r>
                      </w:p>
                    </w:tc>
                    <w:tc>
                      <w:tcPr>
                        <w:tcW w:w="479" w:type="dxa"/>
                      </w:tcPr>
                      <w:p>
                        <w:pPr>
                          <w:pStyle w:val="TableParagraph"/>
                          <w:rPr>
                            <w:sz w:val="20"/>
                          </w:rPr>
                        </w:pPr>
                      </w:p>
                    </w:tc>
                  </w:tr>
                  <w:tr>
                    <w:trPr>
                      <w:trHeight w:val="342" w:hRule="atLeast"/>
                    </w:trPr>
                    <w:tc>
                      <w:tcPr>
                        <w:tcW w:w="482" w:type="dxa"/>
                      </w:tcPr>
                      <w:p>
                        <w:pPr>
                          <w:pStyle w:val="TableParagraph"/>
                          <w:spacing w:before="33"/>
                          <w:ind w:left="62"/>
                          <w:rPr>
                            <w:sz w:val="21"/>
                          </w:rPr>
                        </w:pPr>
                        <w:r>
                          <w:rPr>
                            <w:w w:val="95"/>
                            <w:sz w:val="21"/>
                          </w:rPr>
                          <w:t>22</w:t>
                        </w:r>
                      </w:p>
                    </w:tc>
                    <w:tc>
                      <w:tcPr>
                        <w:tcW w:w="670" w:type="dxa"/>
                      </w:tcPr>
                      <w:p>
                        <w:pPr>
                          <w:pStyle w:val="TableParagraph"/>
                          <w:spacing w:before="41"/>
                          <w:ind w:left="153" w:right="153"/>
                          <w:jc w:val="center"/>
                          <w:rPr>
                            <w:sz w:val="21"/>
                          </w:rPr>
                        </w:pPr>
                        <w:r>
                          <w:rPr>
                            <w:w w:val="95"/>
                            <w:sz w:val="21"/>
                          </w:rPr>
                          <w:t>42</w:t>
                        </w:r>
                      </w:p>
                    </w:tc>
                    <w:tc>
                      <w:tcPr>
                        <w:tcW w:w="716" w:type="dxa"/>
                      </w:tcPr>
                      <w:p>
                        <w:pPr>
                          <w:pStyle w:val="TableParagraph"/>
                          <w:spacing w:before="41"/>
                          <w:ind w:left="234"/>
                          <w:rPr>
                            <w:sz w:val="21"/>
                          </w:rPr>
                        </w:pPr>
                        <w:r>
                          <w:rPr>
                            <w:w w:val="95"/>
                            <w:sz w:val="21"/>
                          </w:rPr>
                          <w:t>36</w:t>
                        </w:r>
                      </w:p>
                    </w:tc>
                    <w:tc>
                      <w:tcPr>
                        <w:tcW w:w="615" w:type="dxa"/>
                      </w:tcPr>
                      <w:p>
                        <w:pPr>
                          <w:pStyle w:val="TableParagraph"/>
                          <w:spacing w:before="41"/>
                          <w:ind w:right="236"/>
                          <w:jc w:val="right"/>
                          <w:rPr>
                            <w:sz w:val="21"/>
                          </w:rPr>
                        </w:pPr>
                        <w:r>
                          <w:rPr>
                            <w:w w:val="84"/>
                            <w:sz w:val="21"/>
                          </w:rPr>
                          <w:t>2</w:t>
                        </w:r>
                      </w:p>
                    </w:tc>
                    <w:tc>
                      <w:tcPr>
                        <w:tcW w:w="675" w:type="dxa"/>
                      </w:tcPr>
                      <w:p>
                        <w:pPr>
                          <w:pStyle w:val="TableParagraph"/>
                          <w:spacing w:before="41"/>
                          <w:ind w:left="206" w:right="199"/>
                          <w:jc w:val="center"/>
                          <w:rPr>
                            <w:sz w:val="21"/>
                          </w:rPr>
                        </w:pPr>
                        <w:r>
                          <w:rPr>
                            <w:sz w:val="21"/>
                          </w:rPr>
                          <w:t>11</w:t>
                        </w:r>
                      </w:p>
                    </w:tc>
                    <w:tc>
                      <w:tcPr>
                        <w:tcW w:w="677" w:type="dxa"/>
                      </w:tcPr>
                      <w:p>
                        <w:pPr>
                          <w:pStyle w:val="TableParagraph"/>
                          <w:spacing w:before="41"/>
                          <w:ind w:left="53" w:right="52"/>
                          <w:jc w:val="center"/>
                          <w:rPr>
                            <w:sz w:val="21"/>
                          </w:rPr>
                        </w:pPr>
                        <w:r>
                          <w:rPr>
                            <w:sz w:val="21"/>
                          </w:rPr>
                          <w:t>25</w:t>
                        </w:r>
                      </w:p>
                    </w:tc>
                    <w:tc>
                      <w:tcPr>
                        <w:tcW w:w="729" w:type="dxa"/>
                      </w:tcPr>
                      <w:p>
                        <w:pPr>
                          <w:pStyle w:val="TableParagraph"/>
                          <w:spacing w:before="48"/>
                          <w:ind w:left="243"/>
                          <w:rPr>
                            <w:sz w:val="21"/>
                          </w:rPr>
                        </w:pPr>
                        <w:r>
                          <w:rPr>
                            <w:sz w:val="21"/>
                          </w:rPr>
                          <w:t>62</w:t>
                        </w:r>
                      </w:p>
                    </w:tc>
                    <w:tc>
                      <w:tcPr>
                        <w:tcW w:w="572" w:type="dxa"/>
                      </w:tcPr>
                      <w:p>
                        <w:pPr>
                          <w:pStyle w:val="TableParagraph"/>
                          <w:spacing w:before="55"/>
                          <w:ind w:left="98"/>
                          <w:jc w:val="center"/>
                          <w:rPr>
                            <w:sz w:val="21"/>
                          </w:rPr>
                        </w:pPr>
                        <w:r>
                          <w:rPr>
                            <w:w w:val="84"/>
                            <w:sz w:val="21"/>
                          </w:rPr>
                          <w:t>2</w:t>
                        </w:r>
                      </w:p>
                    </w:tc>
                    <w:tc>
                      <w:tcPr>
                        <w:tcW w:w="670" w:type="dxa"/>
                      </w:tcPr>
                      <w:p>
                        <w:pPr>
                          <w:pStyle w:val="TableParagraph"/>
                          <w:spacing w:before="48"/>
                          <w:ind w:left="154" w:right="153"/>
                          <w:jc w:val="center"/>
                          <w:rPr>
                            <w:sz w:val="21"/>
                          </w:rPr>
                        </w:pPr>
                        <w:r>
                          <w:rPr>
                            <w:w w:val="105"/>
                            <w:sz w:val="21"/>
                          </w:rPr>
                          <w:t>-11</w:t>
                        </w:r>
                      </w:p>
                    </w:tc>
                    <w:tc>
                      <w:tcPr>
                        <w:tcW w:w="721" w:type="dxa"/>
                      </w:tcPr>
                      <w:p>
                        <w:pPr>
                          <w:pStyle w:val="TableParagraph"/>
                          <w:spacing w:before="48"/>
                          <w:ind w:right="240"/>
                          <w:jc w:val="right"/>
                          <w:rPr>
                            <w:sz w:val="21"/>
                          </w:rPr>
                        </w:pPr>
                        <w:r>
                          <w:rPr>
                            <w:sz w:val="21"/>
                          </w:rPr>
                          <w:t>-17</w:t>
                        </w:r>
                      </w:p>
                    </w:tc>
                    <w:tc>
                      <w:tcPr>
                        <w:tcW w:w="479" w:type="dxa"/>
                      </w:tcPr>
                      <w:p>
                        <w:pPr>
                          <w:pStyle w:val="TableParagraph"/>
                          <w:spacing w:before="62"/>
                          <w:ind w:right="55"/>
                          <w:jc w:val="right"/>
                          <w:rPr>
                            <w:sz w:val="21"/>
                          </w:rPr>
                        </w:pPr>
                        <w:r>
                          <w:rPr>
                            <w:w w:val="85"/>
                            <w:sz w:val="21"/>
                          </w:rPr>
                          <w:t>26</w:t>
                        </w:r>
                      </w:p>
                    </w:tc>
                  </w:tr>
                  <w:tr>
                    <w:trPr>
                      <w:trHeight w:val="300" w:hRule="atLeast"/>
                    </w:trPr>
                    <w:tc>
                      <w:tcPr>
                        <w:tcW w:w="482" w:type="dxa"/>
                      </w:tcPr>
                      <w:p>
                        <w:pPr>
                          <w:pStyle w:val="TableParagraph"/>
                          <w:spacing w:before="30"/>
                          <w:ind w:left="50"/>
                          <w:rPr>
                            <w:sz w:val="21"/>
                          </w:rPr>
                        </w:pPr>
                        <w:r>
                          <w:rPr>
                            <w:sz w:val="21"/>
                          </w:rPr>
                          <w:t>16</w:t>
                        </w:r>
                      </w:p>
                    </w:tc>
                    <w:tc>
                      <w:tcPr>
                        <w:tcW w:w="670" w:type="dxa"/>
                      </w:tcPr>
                      <w:p>
                        <w:pPr>
                          <w:pStyle w:val="TableParagraph"/>
                          <w:spacing w:before="37"/>
                          <w:ind w:left="146" w:right="153"/>
                          <w:jc w:val="center"/>
                          <w:rPr>
                            <w:sz w:val="21"/>
                          </w:rPr>
                        </w:pPr>
                        <w:r>
                          <w:rPr>
                            <w:sz w:val="21"/>
                          </w:rPr>
                          <w:t>25</w:t>
                        </w:r>
                      </w:p>
                    </w:tc>
                    <w:tc>
                      <w:tcPr>
                        <w:tcW w:w="716" w:type="dxa"/>
                      </w:tcPr>
                      <w:p>
                        <w:pPr>
                          <w:pStyle w:val="TableParagraph"/>
                          <w:spacing w:before="37"/>
                          <w:ind w:left="234"/>
                          <w:rPr>
                            <w:sz w:val="21"/>
                          </w:rPr>
                        </w:pPr>
                        <w:r>
                          <w:rPr>
                            <w:sz w:val="21"/>
                          </w:rPr>
                          <w:t>34</w:t>
                        </w:r>
                      </w:p>
                    </w:tc>
                    <w:tc>
                      <w:tcPr>
                        <w:tcW w:w="615" w:type="dxa"/>
                      </w:tcPr>
                      <w:p>
                        <w:pPr>
                          <w:pStyle w:val="TableParagraph"/>
                          <w:spacing w:before="37"/>
                          <w:ind w:right="239"/>
                          <w:jc w:val="right"/>
                          <w:rPr>
                            <w:sz w:val="21"/>
                          </w:rPr>
                        </w:pPr>
                        <w:r>
                          <w:rPr>
                            <w:w w:val="87"/>
                            <w:sz w:val="21"/>
                          </w:rPr>
                          <w:t>5</w:t>
                        </w:r>
                      </w:p>
                    </w:tc>
                    <w:tc>
                      <w:tcPr>
                        <w:tcW w:w="675" w:type="dxa"/>
                      </w:tcPr>
                      <w:p>
                        <w:pPr>
                          <w:pStyle w:val="TableParagraph"/>
                          <w:spacing w:before="37"/>
                          <w:ind w:left="195" w:right="199"/>
                          <w:jc w:val="center"/>
                          <w:rPr>
                            <w:sz w:val="21"/>
                          </w:rPr>
                        </w:pPr>
                        <w:r>
                          <w:rPr>
                            <w:sz w:val="21"/>
                          </w:rPr>
                          <w:t>12</w:t>
                        </w:r>
                      </w:p>
                    </w:tc>
                    <w:tc>
                      <w:tcPr>
                        <w:tcW w:w="677" w:type="dxa"/>
                      </w:tcPr>
                      <w:p>
                        <w:pPr>
                          <w:pStyle w:val="TableParagraph"/>
                          <w:spacing w:line="236" w:lineRule="exact" w:before="44"/>
                          <w:ind w:left="45" w:right="52"/>
                          <w:jc w:val="center"/>
                          <w:rPr>
                            <w:sz w:val="21"/>
                          </w:rPr>
                        </w:pPr>
                        <w:r>
                          <w:rPr>
                            <w:sz w:val="21"/>
                          </w:rPr>
                          <w:t>14</w:t>
                        </w:r>
                      </w:p>
                    </w:tc>
                    <w:tc>
                      <w:tcPr>
                        <w:tcW w:w="729" w:type="dxa"/>
                      </w:tcPr>
                      <w:p>
                        <w:pPr>
                          <w:pStyle w:val="TableParagraph"/>
                          <w:spacing w:line="229" w:lineRule="exact" w:before="51"/>
                          <w:ind w:left="241"/>
                          <w:rPr>
                            <w:sz w:val="21"/>
                          </w:rPr>
                        </w:pPr>
                        <w:r>
                          <w:rPr>
                            <w:sz w:val="21"/>
                          </w:rPr>
                          <w:t>44</w:t>
                        </w:r>
                      </w:p>
                    </w:tc>
                    <w:tc>
                      <w:tcPr>
                        <w:tcW w:w="572" w:type="dxa"/>
                      </w:tcPr>
                      <w:p>
                        <w:pPr>
                          <w:pStyle w:val="TableParagraph"/>
                          <w:spacing w:line="229" w:lineRule="exact" w:before="51"/>
                          <w:ind w:left="90"/>
                          <w:jc w:val="center"/>
                          <w:rPr>
                            <w:sz w:val="21"/>
                          </w:rPr>
                        </w:pPr>
                        <w:r>
                          <w:rPr>
                            <w:w w:val="87"/>
                            <w:sz w:val="21"/>
                          </w:rPr>
                          <w:t>5</w:t>
                        </w:r>
                      </w:p>
                    </w:tc>
                    <w:tc>
                      <w:tcPr>
                        <w:tcW w:w="670" w:type="dxa"/>
                      </w:tcPr>
                      <w:p>
                        <w:pPr>
                          <w:pStyle w:val="TableParagraph"/>
                          <w:spacing w:before="37"/>
                          <w:ind w:left="155" w:right="53"/>
                          <w:jc w:val="center"/>
                          <w:rPr>
                            <w:sz w:val="21"/>
                          </w:rPr>
                        </w:pPr>
                        <w:r>
                          <w:rPr>
                            <w:w w:val="105"/>
                            <w:sz w:val="21"/>
                          </w:rPr>
                          <w:t>-4</w:t>
                        </w:r>
                      </w:p>
                    </w:tc>
                    <w:tc>
                      <w:tcPr>
                        <w:tcW w:w="721" w:type="dxa"/>
                      </w:tcPr>
                      <w:p>
                        <w:pPr>
                          <w:pStyle w:val="TableParagraph"/>
                          <w:spacing w:line="236" w:lineRule="exact" w:before="44"/>
                          <w:ind w:right="236"/>
                          <w:jc w:val="right"/>
                          <w:rPr>
                            <w:sz w:val="21"/>
                          </w:rPr>
                        </w:pPr>
                        <w:r>
                          <w:rPr>
                            <w:w w:val="105"/>
                            <w:sz w:val="21"/>
                          </w:rPr>
                          <w:t>-11</w:t>
                        </w:r>
                      </w:p>
                    </w:tc>
                    <w:tc>
                      <w:tcPr>
                        <w:tcW w:w="479" w:type="dxa"/>
                      </w:tcPr>
                      <w:p>
                        <w:pPr>
                          <w:pStyle w:val="TableParagraph"/>
                          <w:spacing w:line="222" w:lineRule="exact" w:before="59"/>
                          <w:ind w:right="49"/>
                          <w:jc w:val="right"/>
                          <w:rPr>
                            <w:sz w:val="21"/>
                          </w:rPr>
                        </w:pPr>
                        <w:r>
                          <w:rPr>
                            <w:w w:val="95"/>
                            <w:sz w:val="21"/>
                          </w:rPr>
                          <w:t>10</w:t>
                        </w:r>
                      </w:p>
                    </w:tc>
                  </w:tr>
                </w:tbl>
                <w:p>
                  <w:pPr>
                    <w:pStyle w:val="BodyText"/>
                  </w:pPr>
                </w:p>
              </w:txbxContent>
            </v:textbox>
            <w10:wrap type="none"/>
          </v:shape>
        </w:pict>
      </w:r>
      <w:r>
        <w:rPr>
          <w:rFonts w:ascii="Arial Unicode MS" w:eastAsia="Arial Unicode MS" w:hint="eastAsia"/>
          <w:w w:val="95"/>
          <w:position w:val="1"/>
          <w:sz w:val="17"/>
        </w:rPr>
        <w:t>藤</w:t>
        <w:tab/>
        <w:t>崎</w:t>
        <w:tab/>
      </w:r>
      <w:r>
        <w:rPr>
          <w:rFonts w:ascii="Arial Unicode MS" w:eastAsia="Arial Unicode MS" w:hint="eastAsia"/>
          <w:w w:val="95"/>
          <w:sz w:val="17"/>
        </w:rPr>
        <w:t>町</w:t>
        <w:tab/>
      </w:r>
      <w:r>
        <w:rPr>
          <w:rFonts w:ascii="Arial Unicode MS" w:eastAsia="Arial Unicode MS" w:hint="eastAsia"/>
          <w:w w:val="85"/>
          <w:position w:val="-43"/>
          <w:sz w:val="70"/>
        </w:rPr>
        <w:t>゜</w:t>
        <w:tab/>
      </w:r>
      <w:r>
        <w:rPr>
          <w:rFonts w:ascii="Arial Unicode MS" w:eastAsia="Arial Unicode MS" w:hint="eastAsia"/>
          <w:w w:val="95"/>
          <w:position w:val="4"/>
          <w:sz w:val="55"/>
        </w:rPr>
        <w:t>，</w:t>
      </w:r>
    </w:p>
    <w:p>
      <w:pPr>
        <w:spacing w:after="0" w:line="55" w:lineRule="auto"/>
        <w:jc w:val="left"/>
        <w:rPr>
          <w:rFonts w:ascii="Arial Unicode MS" w:eastAsia="Arial Unicode MS" w:hint="eastAsia"/>
          <w:sz w:val="55"/>
        </w:rPr>
        <w:sectPr>
          <w:type w:val="continuous"/>
          <w:pgSz w:w="11990" w:h="16840"/>
          <w:pgMar w:top="1580" w:bottom="280" w:left="740" w:right="0"/>
        </w:sectPr>
      </w:pPr>
    </w:p>
    <w:p>
      <w:pPr>
        <w:tabs>
          <w:tab w:pos="1551" w:val="left" w:leader="none"/>
        </w:tabs>
        <w:spacing w:line="142" w:lineRule="exact" w:before="0"/>
        <w:ind w:left="790" w:right="0" w:firstLine="0"/>
        <w:jc w:val="left"/>
        <w:rPr>
          <w:rFonts w:ascii="Arial Unicode MS" w:eastAsia="Arial Unicode MS" w:hint="eastAsia"/>
          <w:sz w:val="17"/>
        </w:rPr>
      </w:pPr>
      <w:r>
        <w:rPr>
          <w:rFonts w:ascii="Arial Unicode MS" w:eastAsia="Arial Unicode MS" w:hint="eastAsia"/>
          <w:position w:val="1"/>
          <w:sz w:val="17"/>
        </w:rPr>
        <w:t>大鰐</w:t>
        <w:tab/>
      </w:r>
      <w:r>
        <w:rPr>
          <w:rFonts w:ascii="Arial Unicode MS" w:eastAsia="Arial Unicode MS" w:hint="eastAsia"/>
          <w:sz w:val="17"/>
        </w:rPr>
        <w:t>町</w:t>
      </w:r>
    </w:p>
    <w:p>
      <w:pPr>
        <w:tabs>
          <w:tab w:pos="1551" w:val="left" w:leader="none"/>
          <w:tab w:pos="1983" w:val="left" w:leader="none"/>
        </w:tabs>
        <w:spacing w:line="930" w:lineRule="exact" w:before="0"/>
        <w:ind w:left="793" w:right="0" w:firstLine="0"/>
        <w:jc w:val="left"/>
        <w:rPr>
          <w:rFonts w:ascii="Arial Unicode MS" w:eastAsia="Arial Unicode MS" w:hint="eastAsia"/>
          <w:sz w:val="70"/>
        </w:rPr>
      </w:pPr>
      <w:r>
        <w:rPr/>
        <w:pict>
          <v:shape style="position:absolute;margin-left:135.807495pt;margin-top:50.398327pt;width:19.3pt;height:63.95pt;mso-position-horizontal-relative:page;mso-position-vertical-relative:paragraph;z-index:-1370080" type="#_x0000_t202" filled="false" stroked="false">
            <v:textbox inset="0,0,0,0">
              <w:txbxContent>
                <w:p>
                  <w:pPr>
                    <w:spacing w:line="237" w:lineRule="auto" w:before="1"/>
                    <w:ind w:left="0" w:right="0" w:firstLine="0"/>
                    <w:jc w:val="left"/>
                    <w:rPr>
                      <w:rFonts w:ascii="Arial Unicode MS" w:eastAsia="Arial Unicode MS" w:hint="eastAsia"/>
                      <w:sz w:val="70"/>
                    </w:rPr>
                  </w:pPr>
                  <w:r>
                    <w:rPr>
                      <w:rFonts w:ascii="Arial Unicode MS" w:eastAsia="Arial Unicode MS" w:hint="eastAsia"/>
                      <w:spacing w:val="-386"/>
                      <w:w w:val="55"/>
                      <w:sz w:val="70"/>
                    </w:rPr>
                    <w:t>゜</w:t>
                  </w:r>
                  <w:r>
                    <w:rPr>
                      <w:rFonts w:ascii="Arial Unicode MS" w:eastAsia="Arial Unicode MS" w:hint="eastAsia"/>
                      <w:w w:val="55"/>
                      <w:position w:val="-33"/>
                      <w:sz w:val="70"/>
                    </w:rPr>
                    <w:t>゜</w:t>
                  </w:r>
                </w:p>
              </w:txbxContent>
            </v:textbox>
            <w10:wrap type="none"/>
          </v:shape>
        </w:pict>
      </w:r>
      <w:r>
        <w:rPr/>
        <w:pict>
          <v:shape style="position:absolute;margin-left:72.173088pt;margin-top:21.444527pt;width:460pt;height:80.5pt;mso-position-horizontal-relative:page;mso-position-vertical-relative:paragraph;z-index:428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7"/>
                    <w:gridCol w:w="318"/>
                    <w:gridCol w:w="1457"/>
                    <w:gridCol w:w="1045"/>
                    <w:gridCol w:w="962"/>
                    <w:gridCol w:w="667"/>
                    <w:gridCol w:w="679"/>
                    <w:gridCol w:w="964"/>
                    <w:gridCol w:w="1003"/>
                    <w:gridCol w:w="720"/>
                    <w:gridCol w:w="543"/>
                  </w:tblGrid>
                  <w:tr>
                    <w:trPr>
                      <w:trHeight w:val="317" w:hRule="atLeast"/>
                    </w:trPr>
                    <w:tc>
                      <w:tcPr>
                        <w:tcW w:w="837" w:type="dxa"/>
                      </w:tcPr>
                      <w:p>
                        <w:pPr>
                          <w:pStyle w:val="TableParagraph"/>
                          <w:ind w:left="82"/>
                          <w:rPr>
                            <w:rFonts w:ascii="Arial Unicode MS" w:eastAsia="Arial Unicode MS" w:hint="eastAsia"/>
                            <w:sz w:val="18"/>
                          </w:rPr>
                        </w:pPr>
                        <w:r>
                          <w:rPr>
                            <w:rFonts w:ascii="Arial Unicode MS" w:eastAsia="Arial Unicode MS" w:hint="eastAsia"/>
                            <w:sz w:val="19"/>
                          </w:rPr>
                          <w:t>浪 </w:t>
                        </w:r>
                        <w:r>
                          <w:rPr>
                            <w:rFonts w:ascii="Arial Unicode MS" w:eastAsia="Arial Unicode MS" w:hint="eastAsia"/>
                            <w:sz w:val="18"/>
                          </w:rPr>
                          <w:t>岡</w:t>
                        </w:r>
                      </w:p>
                    </w:tc>
                    <w:tc>
                      <w:tcPr>
                        <w:tcW w:w="318" w:type="dxa"/>
                      </w:tcPr>
                      <w:p>
                        <w:pPr>
                          <w:pStyle w:val="TableParagraph"/>
                          <w:spacing w:before="29"/>
                          <w:ind w:left="3"/>
                          <w:rPr>
                            <w:rFonts w:ascii="Arial Unicode MS" w:eastAsia="Arial Unicode MS" w:hint="eastAsia"/>
                            <w:sz w:val="17"/>
                          </w:rPr>
                        </w:pPr>
                        <w:r>
                          <w:rPr>
                            <w:rFonts w:ascii="Arial Unicode MS" w:eastAsia="Arial Unicode MS" w:hint="eastAsia"/>
                            <w:w w:val="99"/>
                            <w:sz w:val="17"/>
                          </w:rPr>
                          <w:t>町</w:t>
                        </w:r>
                      </w:p>
                    </w:tc>
                    <w:tc>
                      <w:tcPr>
                        <w:tcW w:w="1457" w:type="dxa"/>
                      </w:tcPr>
                      <w:p>
                        <w:pPr>
                          <w:pStyle w:val="TableParagraph"/>
                          <w:tabs>
                            <w:tab w:pos="737" w:val="right" w:leader="none"/>
                          </w:tabs>
                          <w:spacing w:before="7"/>
                          <w:ind w:right="239"/>
                          <w:jc w:val="right"/>
                          <w:rPr>
                            <w:sz w:val="21"/>
                          </w:rPr>
                        </w:pPr>
                        <w:r>
                          <w:rPr>
                            <w:sz w:val="21"/>
                          </w:rPr>
                          <w:t>I</w:t>
                          <w:tab/>
                          <w:t>26</w:t>
                        </w:r>
                      </w:p>
                    </w:tc>
                    <w:tc>
                      <w:tcPr>
                        <w:tcW w:w="2007" w:type="dxa"/>
                        <w:gridSpan w:val="2"/>
                      </w:tcPr>
                      <w:p>
                        <w:pPr>
                          <w:pStyle w:val="TableParagraph"/>
                          <w:tabs>
                            <w:tab w:pos="901" w:val="left" w:leader="none"/>
                            <w:tab w:pos="1665" w:val="left" w:leader="none"/>
                          </w:tabs>
                          <w:spacing w:before="14"/>
                          <w:ind w:left="243"/>
                          <w:rPr>
                            <w:sz w:val="21"/>
                          </w:rPr>
                        </w:pPr>
                        <w:r>
                          <w:rPr>
                            <w:sz w:val="21"/>
                          </w:rPr>
                          <w:t>59</w:t>
                          <w:tab/>
                          <w:t>36</w:t>
                          <w:tab/>
                          <w:t>1</w:t>
                        </w:r>
                      </w:p>
                    </w:tc>
                    <w:tc>
                      <w:tcPr>
                        <w:tcW w:w="667" w:type="dxa"/>
                      </w:tcPr>
                      <w:p>
                        <w:pPr>
                          <w:pStyle w:val="TableParagraph"/>
                          <w:spacing w:before="14"/>
                          <w:ind w:left="12" w:right="22"/>
                          <w:jc w:val="center"/>
                          <w:rPr>
                            <w:sz w:val="21"/>
                          </w:rPr>
                        </w:pPr>
                        <w:r>
                          <w:rPr>
                            <w:w w:val="95"/>
                            <w:sz w:val="21"/>
                          </w:rPr>
                          <w:t>16</w:t>
                        </w:r>
                      </w:p>
                    </w:tc>
                    <w:tc>
                      <w:tcPr>
                        <w:tcW w:w="679" w:type="dxa"/>
                      </w:tcPr>
                      <w:p>
                        <w:pPr>
                          <w:pStyle w:val="TableParagraph"/>
                          <w:spacing w:before="21"/>
                          <w:ind w:left="246"/>
                          <w:rPr>
                            <w:sz w:val="21"/>
                          </w:rPr>
                        </w:pPr>
                        <w:r>
                          <w:rPr>
                            <w:sz w:val="21"/>
                          </w:rPr>
                          <w:t>46</w:t>
                        </w:r>
                      </w:p>
                    </w:tc>
                    <w:tc>
                      <w:tcPr>
                        <w:tcW w:w="964" w:type="dxa"/>
                      </w:tcPr>
                      <w:p>
                        <w:pPr>
                          <w:pStyle w:val="TableParagraph"/>
                          <w:rPr>
                            <w:sz w:val="20"/>
                          </w:rPr>
                        </w:pPr>
                      </w:p>
                    </w:tc>
                    <w:tc>
                      <w:tcPr>
                        <w:tcW w:w="1003" w:type="dxa"/>
                      </w:tcPr>
                      <w:p>
                        <w:pPr>
                          <w:pStyle w:val="TableParagraph"/>
                          <w:rPr>
                            <w:sz w:val="20"/>
                          </w:rPr>
                        </w:pPr>
                      </w:p>
                    </w:tc>
                    <w:tc>
                      <w:tcPr>
                        <w:tcW w:w="720" w:type="dxa"/>
                      </w:tcPr>
                      <w:p>
                        <w:pPr>
                          <w:pStyle w:val="TableParagraph"/>
                          <w:spacing w:before="21"/>
                          <w:ind w:right="227"/>
                          <w:jc w:val="right"/>
                          <w:rPr>
                            <w:sz w:val="21"/>
                          </w:rPr>
                        </w:pPr>
                        <w:r>
                          <w:rPr>
                            <w:w w:val="105"/>
                            <w:sz w:val="21"/>
                          </w:rPr>
                          <w:t>-13</w:t>
                        </w:r>
                      </w:p>
                    </w:tc>
                    <w:tc>
                      <w:tcPr>
                        <w:tcW w:w="543" w:type="dxa"/>
                      </w:tcPr>
                      <w:p>
                        <w:pPr>
                          <w:pStyle w:val="TableParagraph"/>
                          <w:spacing w:before="36"/>
                          <w:ind w:right="93"/>
                          <w:jc w:val="right"/>
                          <w:rPr>
                            <w:sz w:val="21"/>
                          </w:rPr>
                        </w:pPr>
                        <w:r>
                          <w:rPr>
                            <w:w w:val="90"/>
                            <w:sz w:val="21"/>
                          </w:rPr>
                          <w:t>23</w:t>
                        </w:r>
                      </w:p>
                    </w:tc>
                  </w:tr>
                  <w:tr>
                    <w:trPr>
                      <w:trHeight w:val="338" w:hRule="atLeast"/>
                    </w:trPr>
                    <w:tc>
                      <w:tcPr>
                        <w:tcW w:w="837" w:type="dxa"/>
                      </w:tcPr>
                      <w:p>
                        <w:pPr>
                          <w:pStyle w:val="TableParagraph"/>
                          <w:tabs>
                            <w:tab w:pos="464" w:val="left" w:leader="none"/>
                          </w:tabs>
                          <w:spacing w:before="40"/>
                          <w:ind w:left="81"/>
                          <w:rPr>
                            <w:rFonts w:ascii="Arial Unicode MS" w:eastAsia="Arial Unicode MS" w:hint="eastAsia"/>
                            <w:sz w:val="18"/>
                          </w:rPr>
                        </w:pPr>
                        <w:r>
                          <w:rPr>
                            <w:rFonts w:ascii="Arial Unicode MS" w:eastAsia="Arial Unicode MS" w:hint="eastAsia"/>
                            <w:w w:val="105"/>
                            <w:sz w:val="17"/>
                          </w:rPr>
                          <w:t>平</w:t>
                          <w:tab/>
                        </w:r>
                        <w:r>
                          <w:rPr>
                            <w:rFonts w:ascii="Arial Unicode MS" w:eastAsia="Arial Unicode MS" w:hint="eastAsia"/>
                            <w:w w:val="105"/>
                            <w:sz w:val="18"/>
                          </w:rPr>
                          <w:t>賀</w:t>
                        </w:r>
                      </w:p>
                    </w:tc>
                    <w:tc>
                      <w:tcPr>
                        <w:tcW w:w="318" w:type="dxa"/>
                      </w:tcPr>
                      <w:p>
                        <w:pPr>
                          <w:pStyle w:val="TableParagraph"/>
                          <w:spacing w:before="50"/>
                          <w:ind w:left="3"/>
                          <w:rPr>
                            <w:rFonts w:ascii="Arial Unicode MS" w:eastAsia="Arial Unicode MS" w:hint="eastAsia"/>
                            <w:sz w:val="17"/>
                          </w:rPr>
                        </w:pPr>
                        <w:r>
                          <w:rPr>
                            <w:rFonts w:ascii="Arial Unicode MS" w:eastAsia="Arial Unicode MS" w:hint="eastAsia"/>
                            <w:w w:val="107"/>
                            <w:sz w:val="17"/>
                          </w:rPr>
                          <w:t>町</w:t>
                        </w:r>
                      </w:p>
                    </w:tc>
                    <w:tc>
                      <w:tcPr>
                        <w:tcW w:w="1457" w:type="dxa"/>
                      </w:tcPr>
                      <w:p>
                        <w:pPr>
                          <w:pStyle w:val="TableParagraph"/>
                          <w:tabs>
                            <w:tab w:pos="572" w:val="left" w:leader="none"/>
                          </w:tabs>
                          <w:spacing w:before="36"/>
                          <w:ind w:right="231"/>
                          <w:jc w:val="right"/>
                          <w:rPr>
                            <w:sz w:val="21"/>
                          </w:rPr>
                        </w:pPr>
                        <w:r>
                          <w:rPr>
                            <w:sz w:val="21"/>
                          </w:rPr>
                          <w:t>2</w:t>
                          <w:tab/>
                        </w:r>
                        <w:r>
                          <w:rPr>
                            <w:w w:val="90"/>
                            <w:sz w:val="21"/>
                          </w:rPr>
                          <w:t>61</w:t>
                        </w:r>
                      </w:p>
                    </w:tc>
                    <w:tc>
                      <w:tcPr>
                        <w:tcW w:w="2007" w:type="dxa"/>
                        <w:gridSpan w:val="2"/>
                      </w:tcPr>
                      <w:p>
                        <w:pPr>
                          <w:pStyle w:val="TableParagraph"/>
                          <w:tabs>
                            <w:tab w:pos="906" w:val="left" w:leader="none"/>
                            <w:tab w:pos="1670" w:val="left" w:leader="none"/>
                          </w:tabs>
                          <w:spacing w:before="36"/>
                          <w:ind w:left="237"/>
                          <w:rPr>
                            <w:sz w:val="21"/>
                          </w:rPr>
                        </w:pPr>
                        <w:r>
                          <w:rPr>
                            <w:sz w:val="21"/>
                          </w:rPr>
                          <w:t>65</w:t>
                          <w:tab/>
                          <w:t>48</w:t>
                          <w:tab/>
                          <w:t>2</w:t>
                        </w:r>
                      </w:p>
                    </w:tc>
                    <w:tc>
                      <w:tcPr>
                        <w:tcW w:w="667" w:type="dxa"/>
                      </w:tcPr>
                      <w:p>
                        <w:pPr>
                          <w:pStyle w:val="TableParagraph"/>
                          <w:spacing w:before="36"/>
                          <w:ind w:left="22" w:right="22"/>
                          <w:jc w:val="center"/>
                          <w:rPr>
                            <w:sz w:val="21"/>
                          </w:rPr>
                        </w:pPr>
                        <w:r>
                          <w:rPr>
                            <w:sz w:val="21"/>
                          </w:rPr>
                          <w:t>37</w:t>
                        </w:r>
                      </w:p>
                    </w:tc>
                    <w:tc>
                      <w:tcPr>
                        <w:tcW w:w="679" w:type="dxa"/>
                      </w:tcPr>
                      <w:p>
                        <w:pPr>
                          <w:pStyle w:val="TableParagraph"/>
                          <w:spacing w:before="43"/>
                          <w:ind w:left="239"/>
                          <w:rPr>
                            <w:sz w:val="21"/>
                          </w:rPr>
                        </w:pPr>
                        <w:r>
                          <w:rPr>
                            <w:sz w:val="21"/>
                          </w:rPr>
                          <w:t>52</w:t>
                        </w:r>
                      </w:p>
                    </w:tc>
                    <w:tc>
                      <w:tcPr>
                        <w:tcW w:w="964" w:type="dxa"/>
                      </w:tcPr>
                      <w:p>
                        <w:pPr>
                          <w:pStyle w:val="TableParagraph"/>
                          <w:rPr>
                            <w:sz w:val="20"/>
                          </w:rPr>
                        </w:pPr>
                      </w:p>
                    </w:tc>
                    <w:tc>
                      <w:tcPr>
                        <w:tcW w:w="1003" w:type="dxa"/>
                      </w:tcPr>
                      <w:p>
                        <w:pPr>
                          <w:pStyle w:val="TableParagraph"/>
                          <w:rPr>
                            <w:sz w:val="20"/>
                          </w:rPr>
                        </w:pPr>
                      </w:p>
                    </w:tc>
                    <w:tc>
                      <w:tcPr>
                        <w:tcW w:w="720" w:type="dxa"/>
                      </w:tcPr>
                      <w:p>
                        <w:pPr>
                          <w:pStyle w:val="TableParagraph"/>
                          <w:spacing w:before="43"/>
                          <w:ind w:right="227"/>
                          <w:jc w:val="right"/>
                          <w:rPr>
                            <w:sz w:val="21"/>
                          </w:rPr>
                        </w:pPr>
                        <w:r>
                          <w:rPr>
                            <w:w w:val="105"/>
                            <w:sz w:val="21"/>
                          </w:rPr>
                          <w:t>-13</w:t>
                        </w:r>
                      </w:p>
                    </w:tc>
                    <w:tc>
                      <w:tcPr>
                        <w:tcW w:w="543" w:type="dxa"/>
                      </w:tcPr>
                      <w:p>
                        <w:pPr>
                          <w:pStyle w:val="TableParagraph"/>
                          <w:spacing w:before="58"/>
                          <w:ind w:right="101"/>
                          <w:jc w:val="right"/>
                          <w:rPr>
                            <w:sz w:val="21"/>
                          </w:rPr>
                        </w:pPr>
                        <w:r>
                          <w:rPr>
                            <w:w w:val="90"/>
                            <w:sz w:val="21"/>
                          </w:rPr>
                          <w:t>37</w:t>
                        </w:r>
                      </w:p>
                    </w:tc>
                  </w:tr>
                  <w:tr>
                    <w:trPr>
                      <w:trHeight w:val="333" w:hRule="atLeast"/>
                    </w:trPr>
                    <w:tc>
                      <w:tcPr>
                        <w:tcW w:w="837" w:type="dxa"/>
                      </w:tcPr>
                      <w:p>
                        <w:pPr>
                          <w:pStyle w:val="TableParagraph"/>
                          <w:spacing w:before="40"/>
                          <w:ind w:left="76"/>
                          <w:rPr>
                            <w:rFonts w:ascii="Arial Unicode MS" w:eastAsia="Arial Unicode MS" w:hint="eastAsia"/>
                            <w:sz w:val="17"/>
                          </w:rPr>
                        </w:pPr>
                        <w:r>
                          <w:rPr>
                            <w:rFonts w:ascii="Arial Unicode MS" w:eastAsia="Arial Unicode MS" w:hint="eastAsia"/>
                            <w:w w:val="110"/>
                            <w:sz w:val="18"/>
                          </w:rPr>
                          <w:t>常 </w:t>
                        </w:r>
                        <w:r>
                          <w:rPr>
                            <w:rFonts w:ascii="Arial Unicode MS" w:eastAsia="Arial Unicode MS" w:hint="eastAsia"/>
                            <w:w w:val="110"/>
                            <w:sz w:val="17"/>
                          </w:rPr>
                          <w:t>盤 村</w:t>
                        </w:r>
                      </w:p>
                    </w:tc>
                    <w:tc>
                      <w:tcPr>
                        <w:tcW w:w="318" w:type="dxa"/>
                      </w:tcPr>
                      <w:p>
                        <w:pPr>
                          <w:pStyle w:val="TableParagraph"/>
                          <w:rPr>
                            <w:sz w:val="20"/>
                          </w:rPr>
                        </w:pPr>
                      </w:p>
                    </w:tc>
                    <w:tc>
                      <w:tcPr>
                        <w:tcW w:w="1457" w:type="dxa"/>
                      </w:tcPr>
                      <w:p>
                        <w:pPr>
                          <w:pStyle w:val="TableParagraph"/>
                          <w:rPr>
                            <w:sz w:val="20"/>
                          </w:rPr>
                        </w:pPr>
                      </w:p>
                    </w:tc>
                    <w:tc>
                      <w:tcPr>
                        <w:tcW w:w="1045" w:type="dxa"/>
                      </w:tcPr>
                      <w:p>
                        <w:pPr>
                          <w:pStyle w:val="TableParagraph"/>
                          <w:spacing w:before="36"/>
                          <w:ind w:left="236"/>
                          <w:rPr>
                            <w:sz w:val="21"/>
                          </w:rPr>
                        </w:pPr>
                        <w:r>
                          <w:rPr>
                            <w:sz w:val="21"/>
                          </w:rPr>
                          <w:t>18</w:t>
                        </w:r>
                      </w:p>
                    </w:tc>
                    <w:tc>
                      <w:tcPr>
                        <w:tcW w:w="962" w:type="dxa"/>
                      </w:tcPr>
                      <w:p>
                        <w:pPr>
                          <w:pStyle w:val="TableParagraph"/>
                          <w:spacing w:before="36"/>
                          <w:ind w:left="625"/>
                          <w:rPr>
                            <w:sz w:val="21"/>
                          </w:rPr>
                        </w:pPr>
                        <w:r>
                          <w:rPr>
                            <w:w w:val="84"/>
                            <w:sz w:val="21"/>
                          </w:rPr>
                          <w:t>2</w:t>
                        </w:r>
                      </w:p>
                    </w:tc>
                    <w:tc>
                      <w:tcPr>
                        <w:tcW w:w="667" w:type="dxa"/>
                      </w:tcPr>
                      <w:p>
                        <w:pPr>
                          <w:pStyle w:val="TableParagraph"/>
                          <w:spacing w:before="43"/>
                          <w:ind w:left="87"/>
                          <w:jc w:val="center"/>
                          <w:rPr>
                            <w:sz w:val="21"/>
                          </w:rPr>
                        </w:pPr>
                        <w:r>
                          <w:rPr>
                            <w:w w:val="96"/>
                            <w:sz w:val="21"/>
                          </w:rPr>
                          <w:t>8</w:t>
                        </w:r>
                      </w:p>
                    </w:tc>
                    <w:tc>
                      <w:tcPr>
                        <w:tcW w:w="679" w:type="dxa"/>
                      </w:tcPr>
                      <w:p>
                        <w:pPr>
                          <w:pStyle w:val="TableParagraph"/>
                          <w:spacing w:before="43"/>
                          <w:ind w:left="232"/>
                          <w:rPr>
                            <w:sz w:val="21"/>
                          </w:rPr>
                        </w:pPr>
                        <w:r>
                          <w:rPr>
                            <w:sz w:val="21"/>
                          </w:rPr>
                          <w:t>13</w:t>
                        </w:r>
                      </w:p>
                    </w:tc>
                    <w:tc>
                      <w:tcPr>
                        <w:tcW w:w="964" w:type="dxa"/>
                      </w:tcPr>
                      <w:p>
                        <w:pPr>
                          <w:pStyle w:val="TableParagraph"/>
                          <w:spacing w:before="50"/>
                          <w:ind w:left="244"/>
                          <w:rPr>
                            <w:sz w:val="21"/>
                          </w:rPr>
                        </w:pPr>
                        <w:r>
                          <w:rPr>
                            <w:sz w:val="21"/>
                          </w:rPr>
                          <w:t>21</w:t>
                        </w:r>
                      </w:p>
                    </w:tc>
                    <w:tc>
                      <w:tcPr>
                        <w:tcW w:w="1003" w:type="dxa"/>
                      </w:tcPr>
                      <w:p>
                        <w:pPr>
                          <w:pStyle w:val="TableParagraph"/>
                          <w:tabs>
                            <w:tab w:pos="626" w:val="left" w:leader="none"/>
                          </w:tabs>
                          <w:spacing w:before="40"/>
                          <w:ind w:left="52"/>
                          <w:rPr>
                            <w:sz w:val="21"/>
                          </w:rPr>
                        </w:pPr>
                        <w:r>
                          <w:rPr>
                            <w:sz w:val="21"/>
                          </w:rPr>
                          <w:t>2</w:t>
                          <w:tab/>
                        </w:r>
                        <w:r>
                          <w:rPr>
                            <w:position w:val="1"/>
                            <w:sz w:val="21"/>
                          </w:rPr>
                          <w:t>-9</w:t>
                        </w:r>
                      </w:p>
                    </w:tc>
                    <w:tc>
                      <w:tcPr>
                        <w:tcW w:w="720" w:type="dxa"/>
                      </w:tcPr>
                      <w:p>
                        <w:pPr>
                          <w:pStyle w:val="TableParagraph"/>
                          <w:spacing w:before="43"/>
                          <w:ind w:right="239"/>
                          <w:jc w:val="right"/>
                          <w:rPr>
                            <w:sz w:val="21"/>
                          </w:rPr>
                        </w:pPr>
                        <w:r>
                          <w:rPr>
                            <w:rFonts w:ascii="Arial Unicode MS" w:hAnsi="Arial Unicode MS"/>
                            <w:w w:val="80"/>
                            <w:sz w:val="11"/>
                          </w:rPr>
                          <w:t>— </w:t>
                        </w:r>
                        <w:r>
                          <w:rPr>
                            <w:w w:val="80"/>
                            <w:sz w:val="21"/>
                          </w:rPr>
                          <w:t>5</w:t>
                        </w:r>
                      </w:p>
                    </w:tc>
                    <w:tc>
                      <w:tcPr>
                        <w:tcW w:w="543" w:type="dxa"/>
                      </w:tcPr>
                      <w:p>
                        <w:pPr>
                          <w:pStyle w:val="TableParagraph"/>
                          <w:spacing w:before="58"/>
                          <w:ind w:right="110"/>
                          <w:jc w:val="right"/>
                          <w:rPr>
                            <w:sz w:val="21"/>
                          </w:rPr>
                        </w:pPr>
                        <w:r>
                          <w:rPr>
                            <w:w w:val="90"/>
                            <w:sz w:val="21"/>
                          </w:rPr>
                          <w:t>12</w:t>
                        </w:r>
                      </w:p>
                    </w:tc>
                  </w:tr>
                  <w:tr>
                    <w:trPr>
                      <w:trHeight w:val="346" w:hRule="atLeast"/>
                    </w:trPr>
                    <w:tc>
                      <w:tcPr>
                        <w:tcW w:w="837" w:type="dxa"/>
                      </w:tcPr>
                      <w:p>
                        <w:pPr>
                          <w:pStyle w:val="TableParagraph"/>
                          <w:spacing w:before="34"/>
                          <w:ind w:left="75"/>
                          <w:rPr>
                            <w:rFonts w:ascii="Arial Unicode MS" w:eastAsia="Arial Unicode MS" w:hint="eastAsia"/>
                            <w:sz w:val="19"/>
                          </w:rPr>
                        </w:pPr>
                        <w:r>
                          <w:rPr>
                            <w:rFonts w:ascii="Arial Unicode MS" w:eastAsia="Arial Unicode MS" w:hint="eastAsia"/>
                            <w:sz w:val="19"/>
                          </w:rPr>
                          <w:t>田舎館</w:t>
                        </w:r>
                      </w:p>
                    </w:tc>
                    <w:tc>
                      <w:tcPr>
                        <w:tcW w:w="318" w:type="dxa"/>
                      </w:tcPr>
                      <w:p>
                        <w:pPr>
                          <w:pStyle w:val="TableParagraph"/>
                          <w:spacing w:before="66"/>
                          <w:ind w:left="9"/>
                          <w:rPr>
                            <w:rFonts w:ascii="Arial Unicode MS" w:eastAsia="Arial Unicode MS" w:hint="eastAsia"/>
                            <w:sz w:val="16"/>
                          </w:rPr>
                        </w:pPr>
                        <w:r>
                          <w:rPr>
                            <w:rFonts w:ascii="Arial Unicode MS" w:eastAsia="Arial Unicode MS" w:hint="eastAsia"/>
                            <w:w w:val="65"/>
                            <w:sz w:val="16"/>
                          </w:rPr>
                          <w:t>木寸</w:t>
                        </w:r>
                      </w:p>
                    </w:tc>
                    <w:tc>
                      <w:tcPr>
                        <w:tcW w:w="1457" w:type="dxa"/>
                      </w:tcPr>
                      <w:p>
                        <w:pPr>
                          <w:pStyle w:val="TableParagraph"/>
                          <w:rPr>
                            <w:sz w:val="20"/>
                          </w:rPr>
                        </w:pPr>
                      </w:p>
                    </w:tc>
                    <w:tc>
                      <w:tcPr>
                        <w:tcW w:w="2007" w:type="dxa"/>
                        <w:gridSpan w:val="2"/>
                      </w:tcPr>
                      <w:p>
                        <w:pPr>
                          <w:pStyle w:val="TableParagraph"/>
                          <w:tabs>
                            <w:tab w:pos="905" w:val="left" w:leader="none"/>
                            <w:tab w:pos="1659" w:val="left" w:leader="none"/>
                          </w:tabs>
                          <w:spacing w:before="38"/>
                          <w:ind w:left="237"/>
                          <w:rPr>
                            <w:sz w:val="21"/>
                          </w:rPr>
                        </w:pPr>
                        <w:r>
                          <w:rPr>
                            <w:position w:val="1"/>
                            <w:sz w:val="21"/>
                          </w:rPr>
                          <w:t>35</w:t>
                          <w:tab/>
                          <w:t>23</w:t>
                          <w:tab/>
                        </w:r>
                        <w:r>
                          <w:rPr>
                            <w:sz w:val="21"/>
                          </w:rPr>
                          <w:t>3</w:t>
                        </w:r>
                      </w:p>
                    </w:tc>
                    <w:tc>
                      <w:tcPr>
                        <w:tcW w:w="667" w:type="dxa"/>
                      </w:tcPr>
                      <w:p>
                        <w:pPr>
                          <w:pStyle w:val="TableParagraph"/>
                          <w:spacing w:before="48"/>
                          <w:ind w:left="86"/>
                          <w:jc w:val="center"/>
                          <w:rPr>
                            <w:sz w:val="21"/>
                          </w:rPr>
                        </w:pPr>
                        <w:r>
                          <w:rPr>
                            <w:w w:val="88"/>
                            <w:sz w:val="21"/>
                          </w:rPr>
                          <w:t>6</w:t>
                        </w:r>
                      </w:p>
                    </w:tc>
                    <w:tc>
                      <w:tcPr>
                        <w:tcW w:w="679" w:type="dxa"/>
                      </w:tcPr>
                      <w:p>
                        <w:pPr>
                          <w:pStyle w:val="TableParagraph"/>
                          <w:spacing w:before="48"/>
                          <w:ind w:left="238"/>
                          <w:rPr>
                            <w:sz w:val="21"/>
                          </w:rPr>
                        </w:pPr>
                        <w:r>
                          <w:rPr>
                            <w:sz w:val="21"/>
                          </w:rPr>
                          <w:t>23</w:t>
                        </w:r>
                      </w:p>
                    </w:tc>
                    <w:tc>
                      <w:tcPr>
                        <w:tcW w:w="964" w:type="dxa"/>
                      </w:tcPr>
                      <w:p>
                        <w:pPr>
                          <w:pStyle w:val="TableParagraph"/>
                          <w:spacing w:before="56"/>
                          <w:ind w:left="238"/>
                          <w:rPr>
                            <w:sz w:val="21"/>
                          </w:rPr>
                        </w:pPr>
                        <w:r>
                          <w:rPr>
                            <w:sz w:val="21"/>
                          </w:rPr>
                          <w:t>40</w:t>
                        </w:r>
                      </w:p>
                    </w:tc>
                    <w:tc>
                      <w:tcPr>
                        <w:tcW w:w="1003" w:type="dxa"/>
                      </w:tcPr>
                      <w:p>
                        <w:pPr>
                          <w:pStyle w:val="TableParagraph"/>
                          <w:tabs>
                            <w:tab w:pos="631" w:val="left" w:leader="none"/>
                          </w:tabs>
                          <w:spacing w:before="53"/>
                          <w:ind w:left="48"/>
                          <w:rPr>
                            <w:sz w:val="21"/>
                          </w:rPr>
                        </w:pPr>
                        <w:r>
                          <w:rPr>
                            <w:w w:val="105"/>
                            <w:position w:val="1"/>
                            <w:sz w:val="21"/>
                          </w:rPr>
                          <w:t>3</w:t>
                          <w:tab/>
                        </w:r>
                        <w:r>
                          <w:rPr>
                            <w:rFonts w:ascii="Arial Unicode MS" w:hAnsi="Arial Unicode MS"/>
                            <w:w w:val="105"/>
                            <w:sz w:val="13"/>
                          </w:rPr>
                          <w:t>―</w:t>
                        </w:r>
                        <w:r>
                          <w:rPr>
                            <w:w w:val="105"/>
                            <w:sz w:val="21"/>
                          </w:rPr>
                          <w:t>8</w:t>
                        </w:r>
                      </w:p>
                    </w:tc>
                    <w:tc>
                      <w:tcPr>
                        <w:tcW w:w="720" w:type="dxa"/>
                      </w:tcPr>
                      <w:p>
                        <w:pPr>
                          <w:pStyle w:val="TableParagraph"/>
                          <w:spacing w:before="48"/>
                          <w:ind w:right="245"/>
                          <w:jc w:val="right"/>
                          <w:rPr>
                            <w:sz w:val="21"/>
                          </w:rPr>
                        </w:pPr>
                        <w:r>
                          <w:rPr>
                            <w:sz w:val="21"/>
                          </w:rPr>
                          <w:t>-12</w:t>
                        </w:r>
                      </w:p>
                    </w:tc>
                    <w:tc>
                      <w:tcPr>
                        <w:tcW w:w="543" w:type="dxa"/>
                      </w:tcPr>
                      <w:p>
                        <w:pPr>
                          <w:pStyle w:val="TableParagraph"/>
                          <w:spacing w:before="70"/>
                          <w:ind w:right="101"/>
                          <w:jc w:val="right"/>
                          <w:rPr>
                            <w:sz w:val="21"/>
                          </w:rPr>
                        </w:pPr>
                        <w:r>
                          <w:rPr>
                            <w:w w:val="95"/>
                            <w:sz w:val="21"/>
                          </w:rPr>
                          <w:t>17</w:t>
                        </w:r>
                      </w:p>
                    </w:tc>
                  </w:tr>
                  <w:tr>
                    <w:trPr>
                      <w:trHeight w:val="260" w:hRule="atLeast"/>
                    </w:trPr>
                    <w:tc>
                      <w:tcPr>
                        <w:tcW w:w="837" w:type="dxa"/>
                        <w:tcBorders>
                          <w:bottom w:val="single" w:sz="4" w:space="0" w:color="000000"/>
                        </w:tcBorders>
                      </w:tcPr>
                      <w:p>
                        <w:pPr>
                          <w:pStyle w:val="TableParagraph"/>
                          <w:spacing w:line="200" w:lineRule="exact" w:before="40"/>
                          <w:ind w:left="79"/>
                          <w:rPr>
                            <w:rFonts w:ascii="Arial Unicode MS" w:eastAsia="Arial Unicode MS" w:hint="eastAsia"/>
                            <w:sz w:val="17"/>
                          </w:rPr>
                        </w:pPr>
                        <w:r>
                          <w:rPr>
                            <w:rFonts w:ascii="Arial Unicode MS" w:eastAsia="Arial Unicode MS" w:hint="eastAsia"/>
                            <w:sz w:val="17"/>
                          </w:rPr>
                          <w:t>碇ケ関</w:t>
                        </w:r>
                      </w:p>
                    </w:tc>
                    <w:tc>
                      <w:tcPr>
                        <w:tcW w:w="318" w:type="dxa"/>
                        <w:tcBorders>
                          <w:bottom w:val="single" w:sz="4" w:space="0" w:color="000000"/>
                        </w:tcBorders>
                      </w:tcPr>
                      <w:p>
                        <w:pPr>
                          <w:pStyle w:val="TableParagraph"/>
                          <w:spacing w:line="193" w:lineRule="exact" w:before="48"/>
                          <w:ind w:left="7"/>
                          <w:rPr>
                            <w:rFonts w:ascii="Arial Unicode MS" w:eastAsia="Arial Unicode MS" w:hint="eastAsia"/>
                            <w:sz w:val="17"/>
                          </w:rPr>
                        </w:pPr>
                        <w:r>
                          <w:rPr>
                            <w:rFonts w:ascii="Arial Unicode MS" w:eastAsia="Arial Unicode MS" w:hint="eastAsia"/>
                            <w:w w:val="110"/>
                            <w:sz w:val="17"/>
                          </w:rPr>
                          <w:t>村</w:t>
                        </w:r>
                      </w:p>
                    </w:tc>
                    <w:tc>
                      <w:tcPr>
                        <w:tcW w:w="1457" w:type="dxa"/>
                        <w:tcBorders>
                          <w:bottom w:val="single" w:sz="4" w:space="0" w:color="000000"/>
                        </w:tcBorders>
                      </w:tcPr>
                      <w:p>
                        <w:pPr>
                          <w:pStyle w:val="TableParagraph"/>
                          <w:spacing w:line="207" w:lineRule="exact" w:before="33"/>
                          <w:ind w:right="227"/>
                          <w:jc w:val="right"/>
                          <w:rPr>
                            <w:sz w:val="21"/>
                          </w:rPr>
                        </w:pPr>
                        <w:r>
                          <w:rPr>
                            <w:w w:val="98"/>
                            <w:sz w:val="21"/>
                          </w:rPr>
                          <w:t>3</w:t>
                        </w:r>
                      </w:p>
                    </w:tc>
                    <w:tc>
                      <w:tcPr>
                        <w:tcW w:w="1045" w:type="dxa"/>
                        <w:tcBorders>
                          <w:bottom w:val="single" w:sz="4" w:space="0" w:color="000000"/>
                        </w:tcBorders>
                      </w:tcPr>
                      <w:p>
                        <w:pPr>
                          <w:pStyle w:val="TableParagraph"/>
                          <w:tabs>
                            <w:tab w:pos="898" w:val="left" w:leader="none"/>
                          </w:tabs>
                          <w:spacing w:line="217" w:lineRule="exact" w:before="23"/>
                          <w:ind w:left="228" w:right="-44"/>
                          <w:rPr>
                            <w:sz w:val="21"/>
                          </w:rPr>
                        </w:pPr>
                        <w:r>
                          <w:rPr>
                            <w:position w:val="1"/>
                            <w:sz w:val="21"/>
                          </w:rPr>
                          <w:t>15</w:t>
                          <w:tab/>
                        </w:r>
                        <w:r>
                          <w:rPr>
                            <w:spacing w:val="-9"/>
                            <w:w w:val="95"/>
                            <w:sz w:val="21"/>
                          </w:rPr>
                          <w:t>26</w:t>
                        </w:r>
                      </w:p>
                    </w:tc>
                    <w:tc>
                      <w:tcPr>
                        <w:tcW w:w="962" w:type="dxa"/>
                        <w:tcBorders>
                          <w:bottom w:val="single" w:sz="4" w:space="0" w:color="000000"/>
                        </w:tcBorders>
                      </w:tcPr>
                      <w:p>
                        <w:pPr>
                          <w:pStyle w:val="TableParagraph"/>
                          <w:rPr>
                            <w:sz w:val="18"/>
                          </w:rPr>
                        </w:pPr>
                      </w:p>
                    </w:tc>
                    <w:tc>
                      <w:tcPr>
                        <w:tcW w:w="667" w:type="dxa"/>
                        <w:tcBorders>
                          <w:bottom w:val="single" w:sz="4" w:space="0" w:color="000000"/>
                        </w:tcBorders>
                      </w:tcPr>
                      <w:p>
                        <w:pPr>
                          <w:pStyle w:val="TableParagraph"/>
                          <w:spacing w:line="207" w:lineRule="exact" w:before="33"/>
                          <w:ind w:left="92"/>
                          <w:jc w:val="center"/>
                          <w:rPr>
                            <w:sz w:val="21"/>
                          </w:rPr>
                        </w:pPr>
                        <w:r>
                          <w:rPr>
                            <w:w w:val="107"/>
                            <w:sz w:val="21"/>
                          </w:rPr>
                          <w:t>3</w:t>
                        </w:r>
                      </w:p>
                    </w:tc>
                    <w:tc>
                      <w:tcPr>
                        <w:tcW w:w="679" w:type="dxa"/>
                        <w:tcBorders>
                          <w:bottom w:val="single" w:sz="4" w:space="0" w:color="000000"/>
                        </w:tcBorders>
                      </w:tcPr>
                      <w:p>
                        <w:pPr>
                          <w:pStyle w:val="TableParagraph"/>
                          <w:spacing w:line="200" w:lineRule="exact" w:before="41"/>
                          <w:ind w:left="232"/>
                          <w:rPr>
                            <w:sz w:val="21"/>
                          </w:rPr>
                        </w:pPr>
                        <w:r>
                          <w:rPr>
                            <w:sz w:val="21"/>
                          </w:rPr>
                          <w:t>15</w:t>
                        </w:r>
                      </w:p>
                    </w:tc>
                    <w:tc>
                      <w:tcPr>
                        <w:tcW w:w="964" w:type="dxa"/>
                        <w:tcBorders>
                          <w:bottom w:val="single" w:sz="4" w:space="0" w:color="000000"/>
                        </w:tcBorders>
                      </w:tcPr>
                      <w:p>
                        <w:pPr>
                          <w:pStyle w:val="TableParagraph"/>
                          <w:spacing w:line="193" w:lineRule="exact" w:before="48"/>
                          <w:ind w:left="237"/>
                          <w:rPr>
                            <w:sz w:val="21"/>
                          </w:rPr>
                        </w:pPr>
                        <w:r>
                          <w:rPr>
                            <w:sz w:val="21"/>
                          </w:rPr>
                          <w:t>26</w:t>
                        </w:r>
                      </w:p>
                    </w:tc>
                    <w:tc>
                      <w:tcPr>
                        <w:tcW w:w="1003" w:type="dxa"/>
                        <w:tcBorders>
                          <w:bottom w:val="single" w:sz="4" w:space="0" w:color="000000"/>
                        </w:tcBorders>
                      </w:tcPr>
                      <w:p>
                        <w:pPr>
                          <w:pStyle w:val="TableParagraph"/>
                          <w:rPr>
                            <w:sz w:val="18"/>
                          </w:rPr>
                        </w:pPr>
                      </w:p>
                    </w:tc>
                    <w:tc>
                      <w:tcPr>
                        <w:tcW w:w="720" w:type="dxa"/>
                      </w:tcPr>
                      <w:p>
                        <w:pPr>
                          <w:pStyle w:val="TableParagraph"/>
                          <w:rPr>
                            <w:sz w:val="18"/>
                          </w:rPr>
                        </w:pPr>
                      </w:p>
                    </w:tc>
                    <w:tc>
                      <w:tcPr>
                        <w:tcW w:w="543" w:type="dxa"/>
                      </w:tcPr>
                      <w:p>
                        <w:pPr>
                          <w:pStyle w:val="TableParagraph"/>
                          <w:rPr>
                            <w:sz w:val="18"/>
                          </w:rPr>
                        </w:pPr>
                      </w:p>
                    </w:tc>
                  </w:tr>
                </w:tbl>
                <w:p>
                  <w:pPr>
                    <w:pStyle w:val="BodyText"/>
                  </w:pPr>
                </w:p>
              </w:txbxContent>
            </v:textbox>
            <w10:wrap type="none"/>
          </v:shape>
        </w:pict>
      </w:r>
      <w:r>
        <w:rPr>
          <w:rFonts w:ascii="Arial Unicode MS" w:eastAsia="Arial Unicode MS" w:hint="eastAsia"/>
          <w:w w:val="85"/>
          <w:sz w:val="19"/>
        </w:rPr>
        <w:t>尾上</w:t>
        <w:tab/>
      </w:r>
      <w:r>
        <w:rPr>
          <w:rFonts w:ascii="Arial Unicode MS" w:eastAsia="Arial Unicode MS" w:hint="eastAsia"/>
          <w:w w:val="85"/>
          <w:sz w:val="17"/>
        </w:rPr>
        <w:t>町</w:t>
        <w:tab/>
      </w:r>
      <w:r>
        <w:rPr>
          <w:rFonts w:ascii="Arial Unicode MS" w:eastAsia="Arial Unicode MS" w:hint="eastAsia"/>
          <w:w w:val="85"/>
          <w:position w:val="-43"/>
          <w:sz w:val="70"/>
        </w:rPr>
        <w:t>゜</w:t>
      </w:r>
    </w:p>
    <w:p>
      <w:pPr>
        <w:pStyle w:val="Heading9"/>
        <w:spacing w:before="191"/>
        <w:ind w:right="38"/>
        <w:jc w:val="right"/>
      </w:pPr>
      <w:r>
        <w:rPr>
          <w:w w:val="95"/>
        </w:rPr>
        <w:t>17</w:t>
      </w:r>
    </w:p>
    <w:p>
      <w:pPr>
        <w:spacing w:line="234" w:lineRule="exact" w:before="97"/>
        <w:ind w:left="0" w:right="40" w:firstLine="0"/>
        <w:jc w:val="right"/>
        <w:rPr>
          <w:sz w:val="21"/>
        </w:rPr>
      </w:pPr>
      <w:r>
        <w:rPr>
          <w:spacing w:val="-1"/>
          <w:w w:val="95"/>
          <w:sz w:val="21"/>
        </w:rPr>
        <w:t>14</w:t>
      </w:r>
    </w:p>
    <w:p>
      <w:pPr>
        <w:spacing w:line="931" w:lineRule="exact" w:before="0"/>
        <w:ind w:left="1976" w:right="0" w:firstLine="0"/>
        <w:jc w:val="left"/>
        <w:rPr>
          <w:rFonts w:ascii="Arial Unicode MS" w:eastAsia="Arial Unicode MS" w:hint="eastAsia"/>
          <w:sz w:val="70"/>
        </w:rPr>
      </w:pPr>
      <w:r>
        <w:rPr>
          <w:rFonts w:ascii="Arial Unicode MS" w:eastAsia="Arial Unicode MS" w:hint="eastAsia"/>
          <w:w w:val="55"/>
          <w:sz w:val="70"/>
        </w:rPr>
        <w:t>゜</w:t>
      </w:r>
    </w:p>
    <w:p>
      <w:pPr>
        <w:pStyle w:val="BodyText"/>
        <w:spacing w:before="9"/>
        <w:rPr>
          <w:rFonts w:ascii="Arial Unicode MS"/>
          <w:sz w:val="60"/>
        </w:rPr>
      </w:pPr>
      <w:r>
        <w:rPr/>
        <w:br w:type="column"/>
      </w:r>
      <w:r>
        <w:rPr>
          <w:rFonts w:ascii="Arial Unicode MS"/>
          <w:sz w:val="60"/>
        </w:rPr>
      </w:r>
    </w:p>
    <w:p>
      <w:pPr>
        <w:spacing w:before="0"/>
        <w:ind w:left="0" w:right="66" w:firstLine="0"/>
        <w:jc w:val="center"/>
        <w:rPr>
          <w:rFonts w:ascii="Arial Unicode MS" w:eastAsia="Arial Unicode MS" w:hint="eastAsia"/>
          <w:sz w:val="55"/>
        </w:rPr>
      </w:pPr>
      <w:r>
        <w:rPr>
          <w:rFonts w:ascii="Arial Unicode MS" w:eastAsia="Arial Unicode MS" w:hint="eastAsia"/>
          <w:w w:val="89"/>
          <w:sz w:val="55"/>
        </w:rPr>
        <w:t>，</w:t>
      </w:r>
    </w:p>
    <w:p>
      <w:pPr>
        <w:spacing w:before="279"/>
        <w:ind w:left="1349" w:right="0" w:firstLine="0"/>
        <w:jc w:val="left"/>
        <w:rPr>
          <w:rFonts w:ascii="Arial" w:eastAsia="Arial"/>
          <w:sz w:val="16"/>
        </w:rPr>
      </w:pPr>
      <w:r>
        <w:rPr>
          <w:rFonts w:ascii="Arial Unicode MS" w:eastAsia="Arial Unicode MS" w:hint="eastAsia"/>
          <w:spacing w:val="-148"/>
          <w:w w:val="75"/>
          <w:sz w:val="70"/>
        </w:rPr>
        <w:t>゜</w:t>
      </w:r>
      <w:r>
        <w:rPr>
          <w:rFonts w:ascii="Arial" w:eastAsia="Arial"/>
          <w:w w:val="75"/>
          <w:position w:val="1"/>
          <w:sz w:val="16"/>
        </w:rPr>
        <w:t>- </w:t>
      </w:r>
      <w:r>
        <w:rPr>
          <w:rFonts w:ascii="Arial" w:eastAsia="Arial"/>
          <w:position w:val="1"/>
          <w:sz w:val="16"/>
        </w:rPr>
        <w:t>64</w:t>
      </w:r>
      <w:r>
        <w:rPr>
          <w:rFonts w:ascii="Arial" w:eastAsia="Arial"/>
          <w:spacing w:val="-12"/>
          <w:position w:val="1"/>
          <w:sz w:val="16"/>
        </w:rPr>
        <w:t> -</w:t>
      </w:r>
    </w:p>
    <w:p>
      <w:pPr>
        <w:pStyle w:val="BodyText"/>
        <w:rPr>
          <w:rFonts w:ascii="Arial"/>
          <w:sz w:val="24"/>
        </w:rPr>
      </w:pPr>
      <w:r>
        <w:rPr/>
        <w:br w:type="column"/>
      </w:r>
      <w:r>
        <w:rPr>
          <w:rFonts w:ascii="Arial"/>
          <w:sz w:val="24"/>
        </w:rPr>
      </w:r>
    </w:p>
    <w:p>
      <w:pPr>
        <w:pStyle w:val="BodyText"/>
        <w:spacing w:before="3"/>
        <w:rPr>
          <w:rFonts w:ascii="Arial"/>
          <w:sz w:val="27"/>
        </w:rPr>
      </w:pPr>
    </w:p>
    <w:p>
      <w:pPr>
        <w:tabs>
          <w:tab w:pos="2049" w:val="left" w:leader="none"/>
        </w:tabs>
        <w:spacing w:before="0"/>
        <w:ind w:left="799" w:right="0" w:firstLine="0"/>
        <w:jc w:val="left"/>
        <w:rPr>
          <w:sz w:val="21"/>
        </w:rPr>
      </w:pPr>
      <w:r>
        <w:rPr>
          <w:sz w:val="21"/>
        </w:rPr>
        <w:t>59</w:t>
        <w:tab/>
      </w:r>
      <w:r>
        <w:rPr>
          <w:position w:val="1"/>
          <w:sz w:val="21"/>
        </w:rPr>
        <w:t>-10</w:t>
      </w:r>
    </w:p>
    <w:p>
      <w:pPr>
        <w:tabs>
          <w:tab w:pos="2046" w:val="left" w:leader="none"/>
        </w:tabs>
        <w:spacing w:before="97"/>
        <w:ind w:left="790" w:right="0" w:firstLine="0"/>
        <w:jc w:val="left"/>
        <w:rPr>
          <w:sz w:val="21"/>
        </w:rPr>
      </w:pPr>
      <w:r>
        <w:rPr/>
        <w:pict>
          <v:shape style="position:absolute;margin-left:404.29129pt;margin-top:-17.772339pt;width:19.3pt;height:63.95pt;mso-position-horizontal-relative:page;mso-position-vertical-relative:paragraph;z-index:-1370056" type="#_x0000_t202" filled="false" stroked="false">
            <v:textbox inset="0,0,0,0">
              <w:txbxContent>
                <w:p>
                  <w:pPr>
                    <w:spacing w:line="237" w:lineRule="auto" w:before="1"/>
                    <w:ind w:left="0" w:right="0" w:firstLine="0"/>
                    <w:jc w:val="left"/>
                    <w:rPr>
                      <w:rFonts w:ascii="Arial Unicode MS" w:eastAsia="Arial Unicode MS" w:hint="eastAsia"/>
                      <w:sz w:val="70"/>
                    </w:rPr>
                  </w:pPr>
                  <w:r>
                    <w:rPr>
                      <w:rFonts w:ascii="Arial Unicode MS" w:eastAsia="Arial Unicode MS" w:hint="eastAsia"/>
                      <w:spacing w:val="-358"/>
                      <w:w w:val="50"/>
                      <w:sz w:val="70"/>
                    </w:rPr>
                    <w:t>゜</w:t>
                  </w:r>
                  <w:r>
                    <w:rPr>
                      <w:rFonts w:ascii="Arial Unicode MS" w:eastAsia="Arial Unicode MS" w:hint="eastAsia"/>
                      <w:w w:val="50"/>
                      <w:position w:val="-33"/>
                      <w:sz w:val="70"/>
                    </w:rPr>
                    <w:t>゜</w:t>
                  </w:r>
                </w:p>
              </w:txbxContent>
            </v:textbox>
            <w10:wrap type="none"/>
          </v:shape>
        </w:pict>
      </w:r>
      <w:r>
        <w:rPr>
          <w:w w:val="90"/>
          <w:sz w:val="21"/>
        </w:rPr>
        <w:t>85</w:t>
        <w:tab/>
      </w:r>
      <w:r>
        <w:rPr>
          <w:rFonts w:ascii="Arial Unicode MS" w:eastAsia="Arial Unicode MS" w:hint="eastAsia"/>
          <w:spacing w:val="12"/>
          <w:w w:val="85"/>
          <w:sz w:val="15"/>
        </w:rPr>
        <w:t>唸 </w:t>
      </w:r>
      <w:r>
        <w:rPr>
          <w:w w:val="90"/>
          <w:sz w:val="21"/>
        </w:rPr>
        <w:t>4</w:t>
      </w:r>
    </w:p>
    <w:p>
      <w:pPr>
        <w:pStyle w:val="BodyText"/>
        <w:rPr>
          <w:sz w:val="22"/>
        </w:rPr>
      </w:pPr>
    </w:p>
    <w:p>
      <w:pPr>
        <w:pStyle w:val="BodyText"/>
        <w:rPr>
          <w:sz w:val="22"/>
        </w:rPr>
      </w:pPr>
    </w:p>
    <w:p>
      <w:pPr>
        <w:tabs>
          <w:tab w:pos="1894" w:val="left" w:leader="none"/>
          <w:tab w:pos="3237" w:val="left" w:leader="none"/>
        </w:tabs>
        <w:spacing w:before="162"/>
        <w:ind w:left="1230" w:right="0" w:firstLine="0"/>
        <w:jc w:val="left"/>
        <w:rPr>
          <w:rFonts w:ascii="Arial Unicode MS" w:hAnsi="Arial Unicode MS" w:eastAsia="Arial Unicode MS" w:hint="eastAsia"/>
          <w:sz w:val="13"/>
        </w:rPr>
      </w:pPr>
      <w:r>
        <w:rPr>
          <w:rFonts w:ascii="Arial Unicode MS" w:hAnsi="Arial Unicode MS" w:eastAsia="Arial Unicode MS" w:hint="eastAsia"/>
          <w:w w:val="60"/>
          <w:position w:val="-29"/>
          <w:sz w:val="70"/>
        </w:rPr>
        <w:t>゜</w:t>
        <w:tab/>
        <w:t>゜</w:t>
      </w:r>
      <w:r>
        <w:rPr>
          <w:rFonts w:ascii="Arial Unicode MS" w:hAnsi="Arial Unicode MS" w:eastAsia="Arial Unicode MS" w:hint="eastAsia"/>
          <w:spacing w:val="-19"/>
          <w:w w:val="60"/>
          <w:position w:val="-29"/>
          <w:sz w:val="70"/>
        </w:rPr>
        <w:t> </w:t>
      </w:r>
      <w:r>
        <w:rPr>
          <w:rFonts w:ascii="Arial Unicode MS" w:hAnsi="Arial Unicode MS" w:eastAsia="Arial Unicode MS" w:hint="eastAsia"/>
          <w:w w:val="60"/>
          <w:sz w:val="13"/>
        </w:rPr>
        <w:t>—.  </w:t>
      </w:r>
      <w:r>
        <w:rPr>
          <w:rFonts w:ascii="Arial Unicode MS" w:hAnsi="Arial Unicode MS" w:eastAsia="Arial Unicode MS" w:hint="eastAsia"/>
          <w:spacing w:val="15"/>
          <w:w w:val="60"/>
          <w:sz w:val="13"/>
        </w:rPr>
        <w:t> </w:t>
      </w:r>
      <w:r>
        <w:rPr>
          <w:rFonts w:ascii="Arial Unicode MS" w:hAnsi="Arial Unicode MS" w:eastAsia="Arial Unicode MS" w:hint="eastAsia"/>
          <w:w w:val="60"/>
          <w:position w:val="-30"/>
          <w:sz w:val="70"/>
        </w:rPr>
        <w:t>゜</w:t>
        <w:tab/>
      </w:r>
      <w:r>
        <w:rPr>
          <w:rFonts w:ascii="Arial Unicode MS" w:hAnsi="Arial Unicode MS" w:eastAsia="Arial Unicode MS" w:hint="eastAsia"/>
          <w:spacing w:val="-169"/>
          <w:w w:val="60"/>
          <w:position w:val="-30"/>
          <w:sz w:val="70"/>
        </w:rPr>
        <w:t>゜</w:t>
      </w:r>
      <w:r>
        <w:rPr>
          <w:rFonts w:ascii="Arial Unicode MS" w:hAnsi="Arial Unicode MS" w:eastAsia="Arial Unicode MS" w:hint="eastAsia"/>
          <w:w w:val="60"/>
          <w:sz w:val="13"/>
        </w:rPr>
        <w:t>--</w:t>
      </w:r>
    </w:p>
    <w:p>
      <w:pPr>
        <w:spacing w:after="0"/>
        <w:jc w:val="left"/>
        <w:rPr>
          <w:rFonts w:ascii="Arial Unicode MS" w:hAnsi="Arial Unicode MS" w:eastAsia="Arial Unicode MS" w:hint="eastAsia"/>
          <w:sz w:val="13"/>
        </w:rPr>
        <w:sectPr>
          <w:type w:val="continuous"/>
          <w:pgSz w:w="11990" w:h="16840"/>
          <w:pgMar w:top="1580" w:bottom="280" w:left="740" w:right="0"/>
          <w:cols w:num="3" w:equalWidth="0">
            <w:col w:w="3123" w:space="167"/>
            <w:col w:w="2140" w:space="685"/>
            <w:col w:w="5135"/>
          </w:cols>
        </w:sectPr>
      </w:pPr>
    </w:p>
    <w:p>
      <w:pPr>
        <w:pStyle w:val="BodyText"/>
        <w:spacing w:before="3"/>
        <w:rPr>
          <w:rFonts w:ascii="Arial Unicode MS"/>
          <w:sz w:val="20"/>
        </w:rPr>
      </w:pPr>
    </w:p>
    <w:p>
      <w:pPr>
        <w:spacing w:after="0"/>
        <w:rPr>
          <w:rFonts w:ascii="Arial Unicode MS"/>
          <w:sz w:val="20"/>
        </w:rPr>
        <w:sectPr>
          <w:pgSz w:w="11990" w:h="16840"/>
          <w:pgMar w:top="1240" w:bottom="280" w:left="740" w:right="0"/>
        </w:sectPr>
      </w:pPr>
    </w:p>
    <w:p>
      <w:pPr>
        <w:tabs>
          <w:tab w:pos="2470" w:val="left" w:leader="none"/>
          <w:tab w:pos="5125" w:val="left" w:leader="none"/>
        </w:tabs>
        <w:spacing w:before="97"/>
        <w:ind w:left="1336" w:right="0" w:firstLine="0"/>
        <w:jc w:val="left"/>
        <w:rPr>
          <w:rFonts w:ascii="Arial Unicode MS" w:eastAsia="Arial Unicode MS" w:hint="eastAsia"/>
          <w:sz w:val="18"/>
        </w:rPr>
      </w:pPr>
      <w:r>
        <w:rPr/>
        <w:pict>
          <v:shape style="position:absolute;margin-left:66.599998pt;margin-top:11.573843pt;width:460.45pt;height:674.3pt;mso-position-horizontal-relative:page;mso-position-vertical-relative:paragraph;z-index:-1369672" coordorigin="1332,231" coordsize="9209,13486" path="m10559,13577l10559,69m1335,7057l10566,7057m1335,7425l9859,7425m1335,9769l5795,9769m6719,9769l10198,9769m1335,10108l8567,10108e" filled="false" stroked="true" strokeweight=".360741pt" strokecolor="#000000">
            <v:path arrowok="t"/>
            <v:stroke dashstyle="solid"/>
            <w10:wrap type="none"/>
          </v:shape>
        </w:pict>
      </w:r>
      <w:r>
        <w:rPr/>
        <w:pict>
          <v:shape style="position:absolute;margin-left:433.342896pt;margin-top:-9.923089pt;width:97.15pt;height:63.8pt;mso-position-horizontal-relative:page;mso-position-vertical-relative:paragraph;z-index:-1369648" type="#_x0000_t202" filled="false" stroked="false">
            <v:textbox inset="0,0,0,0">
              <w:txbxContent>
                <w:p>
                  <w:pPr>
                    <w:spacing w:before="1"/>
                    <w:ind w:left="0" w:right="0" w:firstLine="0"/>
                    <w:jc w:val="left"/>
                    <w:rPr>
                      <w:rFonts w:ascii="Arial Unicode MS" w:eastAsia="Arial Unicode MS" w:hint="eastAsia"/>
                      <w:sz w:val="95"/>
                    </w:rPr>
                  </w:pPr>
                  <w:r>
                    <w:rPr>
                      <w:rFonts w:ascii="Arial Unicode MS" w:eastAsia="Arial Unicode MS" w:hint="eastAsia"/>
                      <w:w w:val="65"/>
                      <w:sz w:val="95"/>
                    </w:rPr>
                    <w:t>浚）三</w:t>
                  </w:r>
                </w:p>
              </w:txbxContent>
            </v:textbox>
            <w10:wrap type="none"/>
          </v:shape>
        </w:pict>
      </w:r>
      <w:r>
        <w:rPr>
          <w:rFonts w:ascii="Arial Unicode MS" w:eastAsia="Arial Unicode MS" w:hint="eastAsia"/>
          <w:position w:val="1"/>
          <w:sz w:val="18"/>
        </w:rPr>
        <w:t>産業</w:t>
        <w:tab/>
      </w:r>
      <w:r>
        <w:rPr>
          <w:rFonts w:ascii="Arial Unicode MS" w:eastAsia="Arial Unicode MS" w:hint="eastAsia"/>
          <w:sz w:val="18"/>
        </w:rPr>
        <w:t>移動前</w:t>
        <w:tab/>
        <w:t>移動後</w:t>
      </w:r>
    </w:p>
    <w:p>
      <w:pPr>
        <w:tabs>
          <w:tab w:pos="1818" w:val="left" w:leader="none"/>
          <w:tab w:pos="2279" w:val="left" w:leader="none"/>
          <w:tab w:pos="2750" w:val="left" w:leader="none"/>
          <w:tab w:pos="3239" w:val="left" w:leader="none"/>
          <w:tab w:pos="4078" w:val="left" w:leader="none"/>
          <w:tab w:pos="4841" w:val="left" w:leader="none"/>
          <w:tab w:pos="5406" w:val="left" w:leader="none"/>
          <w:tab w:pos="6194" w:val="left" w:leader="none"/>
          <w:tab w:pos="6761" w:val="left" w:leader="none"/>
          <w:tab w:pos="7528" w:val="left" w:leader="none"/>
          <w:tab w:pos="8114" w:val="left" w:leader="none"/>
        </w:tabs>
        <w:spacing w:line="320" w:lineRule="atLeast" w:before="27"/>
        <w:ind w:left="760" w:right="0" w:firstLine="2"/>
        <w:jc w:val="left"/>
        <w:rPr>
          <w:sz w:val="21"/>
        </w:rPr>
      </w:pPr>
      <w:r>
        <w:rPr/>
        <w:pict>
          <v:shape style="position:absolute;margin-left:134.003098pt;margin-top:31.890341pt;width:19.3pt;height:47pt;mso-position-horizontal-relative:page;mso-position-vertical-relative:paragraph;z-index:-136960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position w:val="3"/>
          <w:sz w:val="18"/>
        </w:rPr>
        <w:t>市町村</w:t>
        <w:tab/>
      </w:r>
      <w:r>
        <w:rPr>
          <w:rFonts w:ascii="Arial Unicode MS" w:eastAsia="Arial Unicode MS" w:hint="eastAsia"/>
          <w:spacing w:val="31"/>
          <w:position w:val="1"/>
          <w:sz w:val="18"/>
        </w:rPr>
        <w:t>第 </w:t>
      </w:r>
      <w:r>
        <w:rPr>
          <w:position w:val="1"/>
          <w:sz w:val="21"/>
        </w:rPr>
        <w:t>1 </w:t>
      </w:r>
      <w:r>
        <w:rPr>
          <w:rFonts w:ascii="Arial Unicode MS" w:eastAsia="Arial Unicode MS" w:hint="eastAsia"/>
          <w:position w:val="1"/>
          <w:sz w:val="18"/>
        </w:rPr>
        <w:t>次 防 </w:t>
      </w:r>
      <w:r>
        <w:rPr>
          <w:position w:val="1"/>
          <w:sz w:val="21"/>
        </w:rPr>
        <w:t>2 </w:t>
      </w:r>
      <w:r>
        <w:rPr>
          <w:rFonts w:ascii="Arial Unicode MS" w:eastAsia="Arial Unicode MS" w:hint="eastAsia"/>
          <w:position w:val="1"/>
          <w:sz w:val="18"/>
        </w:rPr>
        <w:t>次 第 </w:t>
      </w:r>
      <w:r>
        <w:rPr>
          <w:position w:val="1"/>
          <w:sz w:val="21"/>
        </w:rPr>
        <w:t>3 </w:t>
      </w:r>
      <w:r>
        <w:rPr>
          <w:rFonts w:ascii="Arial Unicode MS" w:eastAsia="Arial Unicode MS" w:hint="eastAsia"/>
          <w:position w:val="1"/>
          <w:sz w:val="18"/>
        </w:rPr>
        <w:t>次 </w:t>
      </w:r>
      <w:r>
        <w:rPr>
          <w:rFonts w:ascii="Arial Unicode MS" w:eastAsia="Arial Unicode MS" w:hint="eastAsia"/>
          <w:spacing w:val="21"/>
          <w:position w:val="1"/>
          <w:sz w:val="18"/>
        </w:rPr>
        <w:t>誹 </w:t>
      </w:r>
      <w:r>
        <w:rPr>
          <w:rFonts w:ascii="Arial Unicode MS" w:eastAsia="Arial Unicode MS" w:hint="eastAsia"/>
          <w:position w:val="1"/>
          <w:sz w:val="18"/>
        </w:rPr>
        <w:t>就 菜 </w:t>
      </w:r>
      <w:r>
        <w:rPr>
          <w:rFonts w:ascii="Arial Unicode MS" w:eastAsia="Arial Unicode MS" w:hint="eastAsia"/>
          <w:sz w:val="18"/>
        </w:rPr>
        <w:t>第 </w:t>
      </w:r>
      <w:r>
        <w:rPr>
          <w:sz w:val="21"/>
        </w:rPr>
        <w:t>1 </w:t>
      </w:r>
      <w:r>
        <w:rPr>
          <w:rFonts w:ascii="Arial Unicode MS" w:eastAsia="Arial Unicode MS" w:hint="eastAsia"/>
          <w:sz w:val="18"/>
        </w:rPr>
        <w:t>次 第 </w:t>
      </w:r>
      <w:r>
        <w:rPr>
          <w:sz w:val="21"/>
        </w:rPr>
        <w:t>2 </w:t>
      </w:r>
      <w:r>
        <w:rPr>
          <w:rFonts w:ascii="Arial Unicode MS" w:eastAsia="Arial Unicode MS" w:hint="eastAsia"/>
          <w:sz w:val="18"/>
        </w:rPr>
        <w:t>次 防 </w:t>
      </w:r>
      <w:r>
        <w:rPr>
          <w:sz w:val="21"/>
        </w:rPr>
        <w:t>3 </w:t>
      </w:r>
      <w:r>
        <w:rPr>
          <w:rFonts w:ascii="Arial Unicode MS" w:eastAsia="Arial Unicode MS" w:hint="eastAsia"/>
          <w:sz w:val="18"/>
        </w:rPr>
        <w:t>次 </w:t>
      </w:r>
      <w:r>
        <w:rPr>
          <w:rFonts w:ascii="Arial Unicode MS" w:eastAsia="Arial Unicode MS" w:hint="eastAsia"/>
          <w:spacing w:val="29"/>
          <w:sz w:val="18"/>
        </w:rPr>
        <w:t>詞 </w:t>
      </w:r>
      <w:r>
        <w:rPr>
          <w:rFonts w:ascii="Arial Unicode MS" w:eastAsia="Arial Unicode MS" w:hint="eastAsia"/>
          <w:sz w:val="18"/>
        </w:rPr>
        <w:t>就 菜 </w:t>
      </w:r>
      <w:r>
        <w:rPr>
          <w:rFonts w:ascii="Arial Unicode MS" w:eastAsia="Arial Unicode MS" w:hint="eastAsia"/>
          <w:spacing w:val="31"/>
          <w:sz w:val="18"/>
        </w:rPr>
        <w:t>第 </w:t>
      </w:r>
      <w:r>
        <w:rPr>
          <w:sz w:val="21"/>
        </w:rPr>
        <w:t>1 </w:t>
      </w:r>
      <w:r>
        <w:rPr>
          <w:rFonts w:ascii="Arial Unicode MS" w:eastAsia="Arial Unicode MS" w:hint="eastAsia"/>
          <w:sz w:val="18"/>
        </w:rPr>
        <w:t>次 第 </w:t>
      </w:r>
      <w:r>
        <w:rPr>
          <w:sz w:val="21"/>
        </w:rPr>
        <w:t>2</w:t>
      </w:r>
      <w:r>
        <w:rPr>
          <w:spacing w:val="-22"/>
          <w:sz w:val="21"/>
        </w:rPr>
        <w:t> </w:t>
      </w:r>
      <w:r>
        <w:rPr>
          <w:rFonts w:ascii="Arial Unicode MS" w:eastAsia="Arial Unicode MS" w:hint="eastAsia"/>
          <w:sz w:val="18"/>
        </w:rPr>
        <w:t>次</w:t>
      </w:r>
      <w:r>
        <w:rPr>
          <w:rFonts w:ascii="Arial Unicode MS" w:eastAsia="Arial Unicode MS" w:hint="eastAsia"/>
          <w:w w:val="110"/>
          <w:position w:val="1"/>
          <w:sz w:val="18"/>
        </w:rPr>
        <w:t>北津軽郡</w:t>
        <w:tab/>
        <w:tab/>
      </w:r>
      <w:r>
        <w:rPr>
          <w:position w:val="1"/>
          <w:sz w:val="21"/>
        </w:rPr>
        <w:t>2</w:t>
        <w:tab/>
      </w:r>
      <w:r>
        <w:rPr>
          <w:spacing w:val="-3"/>
          <w:position w:val="1"/>
          <w:sz w:val="21"/>
        </w:rPr>
        <w:t>151</w:t>
        <w:tab/>
      </w:r>
      <w:r>
        <w:rPr>
          <w:rFonts w:ascii="Arial Unicode MS" w:eastAsia="Arial Unicode MS" w:hint="eastAsia"/>
          <w:position w:val="1"/>
          <w:sz w:val="12"/>
        </w:rPr>
        <w:t>、</w:t>
      </w:r>
      <w:r>
        <w:rPr>
          <w:rFonts w:ascii="Arial Unicode MS" w:eastAsia="Arial Unicode MS" w:hint="eastAsia"/>
          <w:spacing w:val="16"/>
          <w:position w:val="1"/>
          <w:sz w:val="12"/>
        </w:rPr>
        <w:t> </w:t>
      </w:r>
      <w:r>
        <w:rPr>
          <w:position w:val="1"/>
          <w:sz w:val="21"/>
        </w:rPr>
        <w:t>170</w:t>
        <w:tab/>
        <w:t>110</w:t>
        <w:tab/>
        <w:t>20</w:t>
        <w:tab/>
        <w:t>102</w:t>
        <w:tab/>
        <w:t>91</w:t>
        <w:tab/>
        <w:t>220</w:t>
        <w:tab/>
      </w:r>
      <w:r>
        <w:rPr>
          <w:sz w:val="21"/>
        </w:rPr>
        <w:t>18</w:t>
        <w:tab/>
      </w:r>
      <w:r>
        <w:rPr>
          <w:spacing w:val="-6"/>
          <w:sz w:val="21"/>
        </w:rPr>
        <w:t>-49</w:t>
      </w:r>
    </w:p>
    <w:p>
      <w:pPr>
        <w:tabs>
          <w:tab w:pos="1130" w:val="left" w:leader="none"/>
        </w:tabs>
        <w:spacing w:line="309" w:lineRule="exact" w:before="0"/>
        <w:ind w:left="592" w:right="0" w:firstLine="0"/>
        <w:jc w:val="left"/>
        <w:rPr>
          <w:rFonts w:ascii="Arial Unicode MS" w:hAnsi="Arial Unicode MS" w:eastAsia="Arial Unicode MS" w:hint="eastAsia"/>
          <w:sz w:val="18"/>
        </w:rPr>
      </w:pPr>
      <w:r>
        <w:rPr/>
        <w:pict>
          <v:shape style="position:absolute;margin-left:74.570999pt;margin-top:15.128641pt;width:77.350pt;height:47pt;mso-position-horizontal-relative:page;mso-position-vertical-relative:paragraph;z-index:-1369624" type="#_x0000_t202" filled="false" stroked="false">
            <v:textbox inset="0,0,0,0">
              <w:txbxContent>
                <w:p>
                  <w:pPr>
                    <w:tabs>
                      <w:tab w:pos="1188" w:val="left" w:leader="none"/>
                    </w:tabs>
                    <w:spacing w:before="1"/>
                    <w:ind w:left="0" w:right="0" w:firstLine="0"/>
                    <w:jc w:val="left"/>
                    <w:rPr>
                      <w:rFonts w:ascii="Arial Unicode MS" w:eastAsia="Arial Unicode MS" w:hint="eastAsia"/>
                      <w:sz w:val="70"/>
                    </w:rPr>
                  </w:pPr>
                  <w:r>
                    <w:rPr>
                      <w:rFonts w:ascii="Arial Unicode MS" w:eastAsia="Arial Unicode MS" w:hint="eastAsia"/>
                      <w:w w:val="90"/>
                      <w:sz w:val="18"/>
                    </w:rPr>
                    <w:t>金木町</w:t>
                    <w:tab/>
                  </w:r>
                  <w:r>
                    <w:rPr>
                      <w:rFonts w:ascii="Arial Unicode MS" w:eastAsia="Arial Unicode MS" w:hint="eastAsia"/>
                      <w:spacing w:val="-20"/>
                      <w:w w:val="50"/>
                      <w:position w:val="-43"/>
                      <w:sz w:val="70"/>
                    </w:rPr>
                    <w:t>゜</w:t>
                  </w:r>
                </w:p>
              </w:txbxContent>
            </v:textbox>
            <w10:wrap type="none"/>
          </v:shape>
        </w:pict>
      </w:r>
      <w:r>
        <w:rPr/>
        <w:pict>
          <v:shape style="position:absolute;margin-left:171.737793pt;margin-top:4.643719pt;width:357.3pt;height:149pt;mso-position-horizontal-relative:page;mso-position-vertical-relative:paragraph;z-index:43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
                    <w:gridCol w:w="663"/>
                    <w:gridCol w:w="708"/>
                    <w:gridCol w:w="599"/>
                    <w:gridCol w:w="701"/>
                    <w:gridCol w:w="668"/>
                    <w:gridCol w:w="653"/>
                    <w:gridCol w:w="705"/>
                    <w:gridCol w:w="626"/>
                    <w:gridCol w:w="781"/>
                    <w:gridCol w:w="517"/>
                  </w:tblGrid>
                  <w:tr>
                    <w:trPr>
                      <w:trHeight w:val="293" w:hRule="atLeast"/>
                    </w:trPr>
                    <w:tc>
                      <w:tcPr>
                        <w:tcW w:w="529" w:type="dxa"/>
                      </w:tcPr>
                      <w:p>
                        <w:pPr>
                          <w:pStyle w:val="TableParagraph"/>
                          <w:spacing w:line="233" w:lineRule="exact"/>
                          <w:ind w:right="181"/>
                          <w:jc w:val="right"/>
                          <w:rPr>
                            <w:sz w:val="21"/>
                          </w:rPr>
                        </w:pPr>
                        <w:r>
                          <w:rPr>
                            <w:w w:val="90"/>
                            <w:sz w:val="21"/>
                          </w:rPr>
                          <w:t>48</w:t>
                        </w:r>
                      </w:p>
                    </w:tc>
                    <w:tc>
                      <w:tcPr>
                        <w:tcW w:w="663" w:type="dxa"/>
                      </w:tcPr>
                      <w:p>
                        <w:pPr>
                          <w:pStyle w:val="TableParagraph"/>
                          <w:spacing w:line="233" w:lineRule="exact"/>
                          <w:ind w:right="181"/>
                          <w:jc w:val="right"/>
                          <w:rPr>
                            <w:sz w:val="21"/>
                          </w:rPr>
                        </w:pPr>
                        <w:r>
                          <w:rPr>
                            <w:w w:val="90"/>
                            <w:sz w:val="21"/>
                          </w:rPr>
                          <w:t>37</w:t>
                        </w:r>
                      </w:p>
                    </w:tc>
                    <w:tc>
                      <w:tcPr>
                        <w:tcW w:w="708" w:type="dxa"/>
                      </w:tcPr>
                      <w:p>
                        <w:pPr>
                          <w:pStyle w:val="TableParagraph"/>
                          <w:spacing w:line="240" w:lineRule="exact"/>
                          <w:ind w:right="231"/>
                          <w:jc w:val="right"/>
                          <w:rPr>
                            <w:sz w:val="21"/>
                          </w:rPr>
                        </w:pPr>
                        <w:r>
                          <w:rPr>
                            <w:w w:val="90"/>
                            <w:sz w:val="21"/>
                          </w:rPr>
                          <w:t>18</w:t>
                        </w:r>
                      </w:p>
                    </w:tc>
                    <w:tc>
                      <w:tcPr>
                        <w:tcW w:w="599" w:type="dxa"/>
                      </w:tcPr>
                      <w:p>
                        <w:pPr>
                          <w:pStyle w:val="TableParagraph"/>
                          <w:spacing w:line="240" w:lineRule="exact"/>
                          <w:ind w:right="167"/>
                          <w:jc w:val="right"/>
                          <w:rPr>
                            <w:sz w:val="21"/>
                          </w:rPr>
                        </w:pPr>
                        <w:r>
                          <w:rPr>
                            <w:w w:val="84"/>
                            <w:sz w:val="21"/>
                          </w:rPr>
                          <w:t>2</w:t>
                        </w:r>
                      </w:p>
                    </w:tc>
                    <w:tc>
                      <w:tcPr>
                        <w:tcW w:w="701" w:type="dxa"/>
                      </w:tcPr>
                      <w:p>
                        <w:pPr>
                          <w:pStyle w:val="TableParagraph"/>
                          <w:spacing w:before="6"/>
                          <w:ind w:right="200"/>
                          <w:jc w:val="right"/>
                          <w:rPr>
                            <w:sz w:val="21"/>
                          </w:rPr>
                        </w:pPr>
                        <w:r>
                          <w:rPr>
                            <w:w w:val="85"/>
                            <w:sz w:val="21"/>
                          </w:rPr>
                          <w:t>36</w:t>
                        </w:r>
                      </w:p>
                    </w:tc>
                    <w:tc>
                      <w:tcPr>
                        <w:tcW w:w="668" w:type="dxa"/>
                      </w:tcPr>
                      <w:p>
                        <w:pPr>
                          <w:pStyle w:val="TableParagraph"/>
                          <w:spacing w:line="240" w:lineRule="exact"/>
                          <w:ind w:right="191"/>
                          <w:jc w:val="right"/>
                          <w:rPr>
                            <w:sz w:val="21"/>
                          </w:rPr>
                        </w:pPr>
                        <w:r>
                          <w:rPr>
                            <w:w w:val="85"/>
                            <w:sz w:val="21"/>
                          </w:rPr>
                          <w:t>25</w:t>
                        </w:r>
                      </w:p>
                    </w:tc>
                    <w:tc>
                      <w:tcPr>
                        <w:tcW w:w="653" w:type="dxa"/>
                      </w:tcPr>
                      <w:p>
                        <w:pPr>
                          <w:pStyle w:val="TableParagraph"/>
                          <w:spacing w:before="6"/>
                          <w:ind w:right="172"/>
                          <w:jc w:val="right"/>
                          <w:rPr>
                            <w:sz w:val="21"/>
                          </w:rPr>
                        </w:pPr>
                        <w:r>
                          <w:rPr>
                            <w:w w:val="85"/>
                            <w:sz w:val="21"/>
                          </w:rPr>
                          <w:t>40</w:t>
                        </w:r>
                      </w:p>
                    </w:tc>
                    <w:tc>
                      <w:tcPr>
                        <w:tcW w:w="705" w:type="dxa"/>
                      </w:tcPr>
                      <w:p>
                        <w:pPr>
                          <w:pStyle w:val="TableParagraph"/>
                          <w:spacing w:before="13"/>
                          <w:ind w:right="202"/>
                          <w:jc w:val="right"/>
                          <w:rPr>
                            <w:sz w:val="21"/>
                          </w:rPr>
                        </w:pPr>
                        <w:r>
                          <w:rPr>
                            <w:w w:val="84"/>
                            <w:sz w:val="21"/>
                          </w:rPr>
                          <w:t>2</w:t>
                        </w:r>
                      </w:p>
                    </w:tc>
                    <w:tc>
                      <w:tcPr>
                        <w:tcW w:w="626" w:type="dxa"/>
                      </w:tcPr>
                      <w:p>
                        <w:pPr>
                          <w:pStyle w:val="TableParagraph"/>
                          <w:spacing w:before="6"/>
                          <w:ind w:right="152"/>
                          <w:jc w:val="right"/>
                          <w:rPr>
                            <w:sz w:val="21"/>
                          </w:rPr>
                        </w:pPr>
                        <w:r>
                          <w:rPr>
                            <w:w w:val="95"/>
                            <w:sz w:val="21"/>
                          </w:rPr>
                          <w:t>-12</w:t>
                        </w:r>
                      </w:p>
                    </w:tc>
                    <w:tc>
                      <w:tcPr>
                        <w:tcW w:w="781" w:type="dxa"/>
                      </w:tcPr>
                      <w:p>
                        <w:pPr>
                          <w:pStyle w:val="TableParagraph"/>
                          <w:spacing w:before="6"/>
                          <w:ind w:right="255"/>
                          <w:jc w:val="right"/>
                          <w:rPr>
                            <w:sz w:val="21"/>
                          </w:rPr>
                        </w:pPr>
                        <w:r>
                          <w:rPr>
                            <w:w w:val="95"/>
                            <w:sz w:val="21"/>
                          </w:rPr>
                          <w:t>-12</w:t>
                        </w:r>
                      </w:p>
                    </w:tc>
                    <w:tc>
                      <w:tcPr>
                        <w:tcW w:w="517" w:type="dxa"/>
                      </w:tcPr>
                      <w:p>
                        <w:pPr>
                          <w:pStyle w:val="TableParagraph"/>
                          <w:spacing w:before="20"/>
                          <w:ind w:right="85"/>
                          <w:jc w:val="right"/>
                          <w:rPr>
                            <w:sz w:val="21"/>
                          </w:rPr>
                        </w:pPr>
                        <w:r>
                          <w:rPr>
                            <w:w w:val="85"/>
                            <w:sz w:val="21"/>
                          </w:rPr>
                          <w:t>22</w:t>
                        </w:r>
                      </w:p>
                    </w:tc>
                  </w:tr>
                  <w:tr>
                    <w:trPr>
                      <w:trHeight w:val="280" w:hRule="atLeast"/>
                    </w:trPr>
                    <w:tc>
                      <w:tcPr>
                        <w:tcW w:w="529" w:type="dxa"/>
                      </w:tcPr>
                      <w:p>
                        <w:pPr>
                          <w:pStyle w:val="TableParagraph"/>
                          <w:spacing w:line="238" w:lineRule="exact" w:before="22"/>
                          <w:ind w:right="183"/>
                          <w:jc w:val="right"/>
                          <w:rPr>
                            <w:sz w:val="21"/>
                          </w:rPr>
                        </w:pPr>
                        <w:r>
                          <w:rPr>
                            <w:w w:val="90"/>
                            <w:sz w:val="21"/>
                          </w:rPr>
                          <w:t>13</w:t>
                        </w:r>
                      </w:p>
                    </w:tc>
                    <w:tc>
                      <w:tcPr>
                        <w:tcW w:w="663" w:type="dxa"/>
                      </w:tcPr>
                      <w:p>
                        <w:pPr>
                          <w:pStyle w:val="TableParagraph"/>
                          <w:spacing w:line="231" w:lineRule="exact" w:before="30"/>
                          <w:ind w:right="185"/>
                          <w:jc w:val="right"/>
                          <w:rPr>
                            <w:sz w:val="21"/>
                          </w:rPr>
                        </w:pPr>
                        <w:r>
                          <w:rPr>
                            <w:w w:val="85"/>
                            <w:sz w:val="21"/>
                          </w:rPr>
                          <w:t>25</w:t>
                        </w:r>
                      </w:p>
                    </w:tc>
                    <w:tc>
                      <w:tcPr>
                        <w:tcW w:w="708" w:type="dxa"/>
                      </w:tcPr>
                      <w:p>
                        <w:pPr>
                          <w:pStyle w:val="TableParagraph"/>
                          <w:spacing w:line="224" w:lineRule="exact" w:before="37"/>
                          <w:ind w:right="233"/>
                          <w:jc w:val="right"/>
                          <w:rPr>
                            <w:sz w:val="21"/>
                          </w:rPr>
                        </w:pPr>
                        <w:r>
                          <w:rPr>
                            <w:w w:val="88"/>
                            <w:sz w:val="21"/>
                          </w:rPr>
                          <w:t>6</w:t>
                        </w:r>
                      </w:p>
                    </w:tc>
                    <w:tc>
                      <w:tcPr>
                        <w:tcW w:w="599" w:type="dxa"/>
                      </w:tcPr>
                      <w:p>
                        <w:pPr>
                          <w:pStyle w:val="TableParagraph"/>
                          <w:spacing w:line="215" w:lineRule="exact" w:before="45"/>
                          <w:ind w:right="206"/>
                          <w:jc w:val="right"/>
                          <w:rPr>
                            <w:rFonts w:ascii="Arial"/>
                            <w:sz w:val="20"/>
                          </w:rPr>
                        </w:pPr>
                        <w:r>
                          <w:rPr>
                            <w:rFonts w:ascii="Arial"/>
                            <w:w w:val="88"/>
                            <w:sz w:val="20"/>
                          </w:rPr>
                          <w:t>I</w:t>
                        </w:r>
                      </w:p>
                    </w:tc>
                    <w:tc>
                      <w:tcPr>
                        <w:tcW w:w="701" w:type="dxa"/>
                      </w:tcPr>
                      <w:p>
                        <w:pPr>
                          <w:pStyle w:val="TableParagraph"/>
                          <w:spacing w:line="216" w:lineRule="exact" w:before="44"/>
                          <w:ind w:right="183"/>
                          <w:jc w:val="right"/>
                          <w:rPr>
                            <w:sz w:val="21"/>
                          </w:rPr>
                        </w:pPr>
                        <w:r>
                          <w:rPr>
                            <w:w w:val="105"/>
                            <w:sz w:val="21"/>
                          </w:rPr>
                          <w:t>8</w:t>
                        </w:r>
                      </w:p>
                    </w:tc>
                    <w:tc>
                      <w:tcPr>
                        <w:tcW w:w="668" w:type="dxa"/>
                      </w:tcPr>
                      <w:p>
                        <w:pPr>
                          <w:pStyle w:val="TableParagraph"/>
                          <w:spacing w:line="224" w:lineRule="exact" w:before="37"/>
                          <w:ind w:right="180"/>
                          <w:jc w:val="right"/>
                          <w:rPr>
                            <w:sz w:val="21"/>
                          </w:rPr>
                        </w:pPr>
                        <w:r>
                          <w:rPr>
                            <w:w w:val="95"/>
                            <w:sz w:val="21"/>
                          </w:rPr>
                          <w:t>17</w:t>
                        </w:r>
                      </w:p>
                    </w:tc>
                    <w:tc>
                      <w:tcPr>
                        <w:tcW w:w="653" w:type="dxa"/>
                      </w:tcPr>
                      <w:p>
                        <w:pPr>
                          <w:pStyle w:val="TableParagraph"/>
                          <w:spacing w:line="216" w:lineRule="exact" w:before="44"/>
                          <w:ind w:right="168"/>
                          <w:jc w:val="right"/>
                          <w:rPr>
                            <w:sz w:val="21"/>
                          </w:rPr>
                        </w:pPr>
                        <w:r>
                          <w:rPr>
                            <w:w w:val="90"/>
                            <w:sz w:val="21"/>
                          </w:rPr>
                          <w:t>18</w:t>
                        </w:r>
                      </w:p>
                    </w:tc>
                    <w:tc>
                      <w:tcPr>
                        <w:tcW w:w="705" w:type="dxa"/>
                      </w:tcPr>
                      <w:p>
                        <w:pPr>
                          <w:pStyle w:val="TableParagraph"/>
                          <w:spacing w:line="209" w:lineRule="exact" w:before="51"/>
                          <w:ind w:right="188"/>
                          <w:jc w:val="right"/>
                          <w:rPr>
                            <w:sz w:val="21"/>
                          </w:rPr>
                        </w:pPr>
                        <w:r>
                          <w:rPr>
                            <w:w w:val="103"/>
                            <w:sz w:val="21"/>
                          </w:rPr>
                          <w:t>1</w:t>
                        </w:r>
                      </w:p>
                    </w:tc>
                    <w:tc>
                      <w:tcPr>
                        <w:tcW w:w="626" w:type="dxa"/>
                      </w:tcPr>
                      <w:p>
                        <w:pPr>
                          <w:pStyle w:val="TableParagraph"/>
                          <w:spacing w:line="202" w:lineRule="exact" w:before="59"/>
                          <w:ind w:right="143"/>
                          <w:jc w:val="right"/>
                          <w:rPr>
                            <w:sz w:val="21"/>
                          </w:rPr>
                        </w:pPr>
                        <w:r>
                          <w:rPr>
                            <w:rFonts w:ascii="Arial Unicode MS" w:eastAsia="Arial Unicode MS" w:hint="eastAsia"/>
                            <w:w w:val="75"/>
                            <w:sz w:val="16"/>
                          </w:rPr>
                          <w:t>一</w:t>
                        </w:r>
                        <w:r>
                          <w:rPr>
                            <w:w w:val="75"/>
                            <w:sz w:val="21"/>
                          </w:rPr>
                          <w:t>5</w:t>
                        </w:r>
                      </w:p>
                    </w:tc>
                    <w:tc>
                      <w:tcPr>
                        <w:tcW w:w="781" w:type="dxa"/>
                      </w:tcPr>
                      <w:p>
                        <w:pPr>
                          <w:pStyle w:val="TableParagraph"/>
                          <w:spacing w:line="224" w:lineRule="exact" w:before="37"/>
                          <w:ind w:right="241"/>
                          <w:jc w:val="right"/>
                          <w:rPr>
                            <w:sz w:val="21"/>
                          </w:rPr>
                        </w:pPr>
                        <w:r>
                          <w:rPr>
                            <w:rFonts w:ascii="Arial Unicode MS" w:eastAsia="Arial Unicode MS" w:hint="eastAsia"/>
                            <w:sz w:val="9"/>
                          </w:rPr>
                          <w:t>ー</w:t>
                        </w:r>
                        <w:r>
                          <w:rPr>
                            <w:sz w:val="21"/>
                          </w:rPr>
                          <w:t>8</w:t>
                        </w:r>
                      </w:p>
                    </w:tc>
                    <w:tc>
                      <w:tcPr>
                        <w:tcW w:w="517" w:type="dxa"/>
                      </w:tcPr>
                      <w:p>
                        <w:pPr>
                          <w:pStyle w:val="TableParagraph"/>
                          <w:spacing w:line="202" w:lineRule="exact" w:before="59"/>
                          <w:ind w:right="85"/>
                          <w:jc w:val="right"/>
                          <w:rPr>
                            <w:sz w:val="21"/>
                          </w:rPr>
                        </w:pPr>
                        <w:r>
                          <w:rPr>
                            <w:w w:val="90"/>
                            <w:sz w:val="21"/>
                          </w:rPr>
                          <w:t>12</w:t>
                        </w:r>
                      </w:p>
                    </w:tc>
                  </w:tr>
                  <w:tr>
                    <w:trPr>
                      <w:trHeight w:val="760" w:hRule="atLeast"/>
                    </w:trPr>
                    <w:tc>
                      <w:tcPr>
                        <w:tcW w:w="529" w:type="dxa"/>
                      </w:tcPr>
                      <w:p>
                        <w:pPr>
                          <w:pStyle w:val="TableParagraph"/>
                          <w:spacing w:before="88"/>
                          <w:ind w:left="149"/>
                          <w:rPr>
                            <w:sz w:val="21"/>
                          </w:rPr>
                        </w:pPr>
                        <w:r>
                          <w:rPr>
                            <w:sz w:val="21"/>
                          </w:rPr>
                          <w:t>17</w:t>
                        </w:r>
                      </w:p>
                      <w:p>
                        <w:pPr>
                          <w:pStyle w:val="TableParagraph"/>
                          <w:spacing w:before="90"/>
                          <w:ind w:left="147"/>
                          <w:rPr>
                            <w:sz w:val="21"/>
                          </w:rPr>
                        </w:pPr>
                        <w:r>
                          <w:rPr>
                            <w:sz w:val="21"/>
                          </w:rPr>
                          <w:t>24</w:t>
                        </w:r>
                      </w:p>
                    </w:tc>
                    <w:tc>
                      <w:tcPr>
                        <w:tcW w:w="663" w:type="dxa"/>
                      </w:tcPr>
                      <w:p>
                        <w:pPr>
                          <w:pStyle w:val="TableParagraph"/>
                          <w:spacing w:before="88"/>
                          <w:ind w:left="282"/>
                          <w:rPr>
                            <w:sz w:val="21"/>
                          </w:rPr>
                        </w:pPr>
                        <w:r>
                          <w:rPr>
                            <w:sz w:val="21"/>
                          </w:rPr>
                          <w:t>28</w:t>
                        </w:r>
                      </w:p>
                      <w:p>
                        <w:pPr>
                          <w:pStyle w:val="TableParagraph"/>
                          <w:spacing w:before="97"/>
                          <w:ind w:left="277"/>
                          <w:rPr>
                            <w:sz w:val="21"/>
                          </w:rPr>
                        </w:pPr>
                        <w:r>
                          <w:rPr>
                            <w:sz w:val="21"/>
                          </w:rPr>
                          <w:t>53</w:t>
                        </w:r>
                      </w:p>
                    </w:tc>
                    <w:tc>
                      <w:tcPr>
                        <w:tcW w:w="708" w:type="dxa"/>
                      </w:tcPr>
                      <w:p>
                        <w:pPr>
                          <w:pStyle w:val="TableParagraph"/>
                          <w:spacing w:before="95"/>
                          <w:ind w:left="246" w:right="196"/>
                          <w:jc w:val="center"/>
                          <w:rPr>
                            <w:sz w:val="21"/>
                          </w:rPr>
                        </w:pPr>
                        <w:r>
                          <w:rPr>
                            <w:sz w:val="21"/>
                          </w:rPr>
                          <w:t>17</w:t>
                        </w:r>
                      </w:p>
                      <w:p>
                        <w:pPr>
                          <w:pStyle w:val="TableParagraph"/>
                          <w:spacing w:before="90"/>
                          <w:ind w:left="240" w:right="204"/>
                          <w:jc w:val="center"/>
                          <w:rPr>
                            <w:sz w:val="21"/>
                          </w:rPr>
                        </w:pPr>
                        <w:r>
                          <w:rPr>
                            <w:sz w:val="21"/>
                          </w:rPr>
                          <w:t>32</w:t>
                        </w:r>
                      </w:p>
                    </w:tc>
                    <w:tc>
                      <w:tcPr>
                        <w:tcW w:w="599" w:type="dxa"/>
                      </w:tcPr>
                      <w:p>
                        <w:pPr>
                          <w:pStyle w:val="TableParagraph"/>
                          <w:spacing w:before="102"/>
                          <w:ind w:left="177"/>
                          <w:jc w:val="center"/>
                          <w:rPr>
                            <w:sz w:val="21"/>
                          </w:rPr>
                        </w:pPr>
                        <w:r>
                          <w:rPr>
                            <w:w w:val="98"/>
                            <w:sz w:val="21"/>
                          </w:rPr>
                          <w:t>3</w:t>
                        </w:r>
                      </w:p>
                      <w:p>
                        <w:pPr>
                          <w:pStyle w:val="TableParagraph"/>
                          <w:spacing w:before="91"/>
                          <w:ind w:left="205" w:right="144"/>
                          <w:jc w:val="center"/>
                          <w:rPr>
                            <w:sz w:val="21"/>
                          </w:rPr>
                        </w:pPr>
                        <w:r>
                          <w:rPr>
                            <w:sz w:val="21"/>
                          </w:rPr>
                          <w:t>10</w:t>
                        </w:r>
                      </w:p>
                    </w:tc>
                    <w:tc>
                      <w:tcPr>
                        <w:tcW w:w="701" w:type="dxa"/>
                      </w:tcPr>
                      <w:p>
                        <w:pPr>
                          <w:pStyle w:val="TableParagraph"/>
                          <w:spacing w:before="93"/>
                          <w:ind w:left="305"/>
                          <w:rPr>
                            <w:sz w:val="22"/>
                          </w:rPr>
                        </w:pPr>
                        <w:r>
                          <w:rPr>
                            <w:sz w:val="22"/>
                          </w:rPr>
                          <w:t>11</w:t>
                        </w:r>
                      </w:p>
                      <w:p>
                        <w:pPr>
                          <w:pStyle w:val="TableParagraph"/>
                          <w:spacing w:before="88"/>
                          <w:ind w:left="306"/>
                          <w:rPr>
                            <w:sz w:val="21"/>
                          </w:rPr>
                        </w:pPr>
                        <w:r>
                          <w:rPr>
                            <w:sz w:val="21"/>
                          </w:rPr>
                          <w:t>13</w:t>
                        </w:r>
                      </w:p>
                    </w:tc>
                    <w:tc>
                      <w:tcPr>
                        <w:tcW w:w="668" w:type="dxa"/>
                      </w:tcPr>
                      <w:p>
                        <w:pPr>
                          <w:pStyle w:val="TableParagraph"/>
                          <w:spacing w:before="102"/>
                          <w:ind w:left="283"/>
                          <w:rPr>
                            <w:sz w:val="21"/>
                          </w:rPr>
                        </w:pPr>
                        <w:r>
                          <w:rPr>
                            <w:sz w:val="21"/>
                          </w:rPr>
                          <w:t>13</w:t>
                        </w:r>
                      </w:p>
                      <w:p>
                        <w:pPr>
                          <w:pStyle w:val="TableParagraph"/>
                          <w:spacing w:before="91"/>
                          <w:ind w:left="282"/>
                          <w:rPr>
                            <w:sz w:val="21"/>
                          </w:rPr>
                        </w:pPr>
                        <w:r>
                          <w:rPr>
                            <w:sz w:val="21"/>
                          </w:rPr>
                          <w:t>25</w:t>
                        </w:r>
                      </w:p>
                    </w:tc>
                    <w:tc>
                      <w:tcPr>
                        <w:tcW w:w="653" w:type="dxa"/>
                      </w:tcPr>
                      <w:p>
                        <w:pPr>
                          <w:pStyle w:val="TableParagraph"/>
                          <w:spacing w:before="110"/>
                          <w:ind w:left="288"/>
                          <w:rPr>
                            <w:sz w:val="21"/>
                          </w:rPr>
                        </w:pPr>
                        <w:r>
                          <w:rPr>
                            <w:w w:val="95"/>
                            <w:sz w:val="21"/>
                          </w:rPr>
                          <w:t>36</w:t>
                        </w:r>
                      </w:p>
                      <w:p>
                        <w:pPr>
                          <w:pStyle w:val="TableParagraph"/>
                          <w:spacing w:before="90"/>
                          <w:ind w:left="288"/>
                          <w:rPr>
                            <w:sz w:val="21"/>
                          </w:rPr>
                        </w:pPr>
                        <w:r>
                          <w:rPr>
                            <w:sz w:val="21"/>
                          </w:rPr>
                          <w:t>62</w:t>
                        </w:r>
                      </w:p>
                    </w:tc>
                    <w:tc>
                      <w:tcPr>
                        <w:tcW w:w="705" w:type="dxa"/>
                      </w:tcPr>
                      <w:p>
                        <w:pPr>
                          <w:pStyle w:val="TableParagraph"/>
                          <w:spacing w:line="728" w:lineRule="exact"/>
                          <w:ind w:right="202"/>
                          <w:jc w:val="right"/>
                          <w:rPr>
                            <w:sz w:val="21"/>
                          </w:rPr>
                        </w:pPr>
                        <w:r>
                          <w:rPr>
                            <w:rFonts w:ascii="Arial Unicode MS" w:eastAsia="Arial Unicode MS" w:hint="eastAsia"/>
                            <w:spacing w:val="-248"/>
                            <w:w w:val="88"/>
                            <w:position w:val="-26"/>
                            <w:sz w:val="56"/>
                          </w:rPr>
                          <w:t>，</w:t>
                        </w:r>
                        <w:r>
                          <w:rPr>
                            <w:w w:val="84"/>
                            <w:sz w:val="21"/>
                          </w:rPr>
                          <w:t>2</w:t>
                        </w:r>
                      </w:p>
                    </w:tc>
                    <w:tc>
                      <w:tcPr>
                        <w:tcW w:w="626" w:type="dxa"/>
                      </w:tcPr>
                      <w:p>
                        <w:pPr>
                          <w:pStyle w:val="TableParagraph"/>
                          <w:spacing w:before="117"/>
                          <w:ind w:left="269"/>
                          <w:rPr>
                            <w:sz w:val="21"/>
                          </w:rPr>
                        </w:pPr>
                        <w:r>
                          <w:rPr>
                            <w:rFonts w:ascii="Arial Unicode MS" w:eastAsia="Arial Unicode MS" w:hint="eastAsia"/>
                            <w:w w:val="70"/>
                            <w:sz w:val="16"/>
                          </w:rPr>
                          <w:t>一</w:t>
                        </w:r>
                        <w:r>
                          <w:rPr>
                            <w:w w:val="70"/>
                            <w:sz w:val="21"/>
                          </w:rPr>
                          <w:t>6</w:t>
                        </w:r>
                      </w:p>
                      <w:p>
                        <w:pPr>
                          <w:pStyle w:val="TableParagraph"/>
                          <w:spacing w:before="76"/>
                          <w:ind w:left="186"/>
                          <w:rPr>
                            <w:sz w:val="21"/>
                          </w:rPr>
                        </w:pPr>
                        <w:r>
                          <w:rPr>
                            <w:w w:val="105"/>
                            <w:sz w:val="21"/>
                          </w:rPr>
                          <w:t>-11</w:t>
                        </w:r>
                      </w:p>
                    </w:tc>
                    <w:tc>
                      <w:tcPr>
                        <w:tcW w:w="1298" w:type="dxa"/>
                        <w:gridSpan w:val="2"/>
                      </w:tcPr>
                      <w:p>
                        <w:pPr>
                          <w:pStyle w:val="TableParagraph"/>
                          <w:tabs>
                            <w:tab w:pos="1210" w:val="right" w:leader="none"/>
                          </w:tabs>
                          <w:spacing w:line="741" w:lineRule="exact"/>
                          <w:ind w:left="-37"/>
                          <w:rPr>
                            <w:sz w:val="21"/>
                          </w:rPr>
                        </w:pPr>
                        <w:r>
                          <w:rPr>
                            <w:spacing w:val="-13"/>
                            <w:w w:val="84"/>
                            <w:position w:val="-57"/>
                            <w:sz w:val="123"/>
                          </w:rPr>
                          <w:t>j</w:t>
                        </w:r>
                        <w:r>
                          <w:rPr>
                            <w:w w:val="104"/>
                            <w:position w:val="1"/>
                            <w:sz w:val="21"/>
                          </w:rPr>
                          <w:t>-15</w:t>
                        </w:r>
                        <w:r>
                          <w:rPr>
                            <w:w w:val="100"/>
                            <w:position w:val="1"/>
                            <w:sz w:val="21"/>
                          </w:rPr>
                          <w:t> </w:t>
                        </w:r>
                        <w:r>
                          <w:rPr>
                            <w:position w:val="1"/>
                            <w:sz w:val="21"/>
                          </w:rPr>
                          <w:tab/>
                        </w:r>
                        <w:r>
                          <w:rPr>
                            <w:w w:val="92"/>
                            <w:sz w:val="21"/>
                          </w:rPr>
                          <w:t>19</w:t>
                        </w:r>
                      </w:p>
                    </w:tc>
                  </w:tr>
                  <w:tr>
                    <w:trPr>
                      <w:trHeight w:val="303" w:hRule="atLeast"/>
                    </w:trPr>
                    <w:tc>
                      <w:tcPr>
                        <w:tcW w:w="529" w:type="dxa"/>
                      </w:tcPr>
                      <w:p>
                        <w:pPr>
                          <w:pStyle w:val="TableParagraph"/>
                          <w:spacing w:line="240" w:lineRule="exact"/>
                          <w:ind w:right="191"/>
                          <w:jc w:val="right"/>
                          <w:rPr>
                            <w:sz w:val="21"/>
                          </w:rPr>
                        </w:pPr>
                        <w:r>
                          <w:rPr>
                            <w:w w:val="90"/>
                            <w:sz w:val="21"/>
                          </w:rPr>
                          <w:t>19</w:t>
                        </w:r>
                      </w:p>
                    </w:tc>
                    <w:tc>
                      <w:tcPr>
                        <w:tcW w:w="663" w:type="dxa"/>
                      </w:tcPr>
                      <w:p>
                        <w:pPr>
                          <w:pStyle w:val="TableParagraph"/>
                          <w:spacing w:line="240" w:lineRule="exact"/>
                          <w:ind w:right="193"/>
                          <w:jc w:val="right"/>
                          <w:rPr>
                            <w:sz w:val="21"/>
                          </w:rPr>
                        </w:pPr>
                        <w:r>
                          <w:rPr>
                            <w:w w:val="90"/>
                            <w:sz w:val="21"/>
                          </w:rPr>
                          <w:t>15</w:t>
                        </w:r>
                      </w:p>
                    </w:tc>
                    <w:tc>
                      <w:tcPr>
                        <w:tcW w:w="708" w:type="dxa"/>
                      </w:tcPr>
                      <w:p>
                        <w:pPr>
                          <w:pStyle w:val="TableParagraph"/>
                          <w:spacing w:line="249" w:lineRule="exact"/>
                          <w:ind w:right="234"/>
                          <w:jc w:val="right"/>
                          <w:rPr>
                            <w:sz w:val="22"/>
                          </w:rPr>
                        </w:pPr>
                        <w:r>
                          <w:rPr>
                            <w:w w:val="85"/>
                            <w:sz w:val="22"/>
                          </w:rPr>
                          <w:t>11</w:t>
                        </w:r>
                      </w:p>
                    </w:tc>
                    <w:tc>
                      <w:tcPr>
                        <w:tcW w:w="599" w:type="dxa"/>
                      </w:tcPr>
                      <w:p>
                        <w:pPr>
                          <w:pStyle w:val="TableParagraph"/>
                          <w:spacing w:before="5"/>
                          <w:ind w:right="167"/>
                          <w:jc w:val="right"/>
                          <w:rPr>
                            <w:sz w:val="21"/>
                          </w:rPr>
                        </w:pPr>
                        <w:r>
                          <w:rPr>
                            <w:w w:val="90"/>
                            <w:sz w:val="21"/>
                          </w:rPr>
                          <w:t>4</w:t>
                        </w:r>
                      </w:p>
                    </w:tc>
                    <w:tc>
                      <w:tcPr>
                        <w:tcW w:w="701" w:type="dxa"/>
                      </w:tcPr>
                      <w:p>
                        <w:pPr>
                          <w:pStyle w:val="TableParagraph"/>
                          <w:spacing w:before="12"/>
                          <w:ind w:right="202"/>
                          <w:jc w:val="right"/>
                          <w:rPr>
                            <w:sz w:val="21"/>
                          </w:rPr>
                        </w:pPr>
                        <w:r>
                          <w:rPr>
                            <w:w w:val="90"/>
                            <w:sz w:val="21"/>
                          </w:rPr>
                          <w:t>10</w:t>
                        </w:r>
                      </w:p>
                    </w:tc>
                    <w:tc>
                      <w:tcPr>
                        <w:tcW w:w="668" w:type="dxa"/>
                      </w:tcPr>
                      <w:p>
                        <w:pPr>
                          <w:pStyle w:val="TableParagraph"/>
                          <w:spacing w:before="20"/>
                          <w:ind w:right="196"/>
                          <w:jc w:val="right"/>
                          <w:rPr>
                            <w:sz w:val="21"/>
                          </w:rPr>
                        </w:pPr>
                        <w:r>
                          <w:rPr>
                            <w:w w:val="87"/>
                            <w:sz w:val="21"/>
                          </w:rPr>
                          <w:t>5</w:t>
                        </w:r>
                      </w:p>
                    </w:tc>
                    <w:tc>
                      <w:tcPr>
                        <w:tcW w:w="653" w:type="dxa"/>
                      </w:tcPr>
                      <w:p>
                        <w:pPr>
                          <w:pStyle w:val="TableParagraph"/>
                          <w:spacing w:before="12"/>
                          <w:ind w:right="184"/>
                          <w:jc w:val="right"/>
                          <w:rPr>
                            <w:sz w:val="21"/>
                          </w:rPr>
                        </w:pPr>
                        <w:r>
                          <w:rPr>
                            <w:w w:val="85"/>
                            <w:sz w:val="21"/>
                          </w:rPr>
                          <w:t>26</w:t>
                        </w:r>
                      </w:p>
                    </w:tc>
                    <w:tc>
                      <w:tcPr>
                        <w:tcW w:w="705" w:type="dxa"/>
                      </w:tcPr>
                      <w:p>
                        <w:pPr>
                          <w:pStyle w:val="TableParagraph"/>
                          <w:spacing w:before="20"/>
                          <w:ind w:right="202"/>
                          <w:jc w:val="right"/>
                          <w:rPr>
                            <w:sz w:val="21"/>
                          </w:rPr>
                        </w:pPr>
                        <w:r>
                          <w:rPr>
                            <w:w w:val="90"/>
                            <w:sz w:val="21"/>
                          </w:rPr>
                          <w:t>4</w:t>
                        </w:r>
                      </w:p>
                    </w:tc>
                    <w:tc>
                      <w:tcPr>
                        <w:tcW w:w="626" w:type="dxa"/>
                      </w:tcPr>
                      <w:p>
                        <w:pPr>
                          <w:pStyle w:val="TableParagraph"/>
                          <w:spacing w:before="12"/>
                          <w:ind w:right="186"/>
                          <w:jc w:val="right"/>
                          <w:rPr>
                            <w:sz w:val="21"/>
                          </w:rPr>
                        </w:pPr>
                        <w:r>
                          <w:rPr>
                            <w:w w:val="90"/>
                            <w:sz w:val="21"/>
                          </w:rPr>
                          <w:t>-9</w:t>
                        </w:r>
                      </w:p>
                    </w:tc>
                    <w:tc>
                      <w:tcPr>
                        <w:tcW w:w="781" w:type="dxa"/>
                      </w:tcPr>
                      <w:p>
                        <w:pPr>
                          <w:pStyle w:val="TableParagraph"/>
                          <w:spacing w:line="165" w:lineRule="auto"/>
                          <w:ind w:right="254"/>
                          <w:jc w:val="right"/>
                          <w:rPr>
                            <w:sz w:val="21"/>
                          </w:rPr>
                        </w:pPr>
                        <w:r>
                          <w:rPr>
                            <w:rFonts w:ascii="Arial Unicode MS" w:hAnsi="Arial Unicode MS"/>
                            <w:w w:val="116"/>
                            <w:sz w:val="15"/>
                          </w:rPr>
                          <w:t>–</w:t>
                        </w:r>
                        <w:r>
                          <w:rPr>
                            <w:rFonts w:ascii="Arial Unicode MS" w:hAnsi="Arial Unicode MS"/>
                            <w:spacing w:val="-13"/>
                            <w:sz w:val="15"/>
                          </w:rPr>
                          <w:t> </w:t>
                        </w:r>
                        <w:r>
                          <w:rPr>
                            <w:spacing w:val="-39"/>
                            <w:w w:val="102"/>
                            <w:position w:val="-6"/>
                            <w:sz w:val="21"/>
                          </w:rPr>
                          <w:t>-</w:t>
                        </w:r>
                        <w:r>
                          <w:rPr>
                            <w:spacing w:val="-18"/>
                            <w:w w:val="53"/>
                            <w:sz w:val="21"/>
                          </w:rPr>
                          <w:t>8</w:t>
                        </w:r>
                        <w:r>
                          <w:rPr>
                            <w:spacing w:val="-91"/>
                            <w:w w:val="102"/>
                            <w:position w:val="-6"/>
                            <w:sz w:val="21"/>
                          </w:rPr>
                          <w:t>1</w:t>
                        </w:r>
                        <w:r>
                          <w:rPr>
                            <w:w w:val="53"/>
                            <w:sz w:val="21"/>
                          </w:rPr>
                          <w:t>8</w:t>
                        </w:r>
                        <w:r>
                          <w:rPr>
                            <w:spacing w:val="-19"/>
                            <w:sz w:val="21"/>
                          </w:rPr>
                          <w:t> </w:t>
                        </w:r>
                        <w:r>
                          <w:rPr>
                            <w:w w:val="102"/>
                            <w:position w:val="-6"/>
                            <w:sz w:val="21"/>
                          </w:rPr>
                          <w:t>0</w:t>
                        </w:r>
                      </w:p>
                    </w:tc>
                    <w:tc>
                      <w:tcPr>
                        <w:tcW w:w="517" w:type="dxa"/>
                      </w:tcPr>
                      <w:p>
                        <w:pPr>
                          <w:pStyle w:val="TableParagraph"/>
                          <w:spacing w:line="182" w:lineRule="exact"/>
                          <w:ind w:right="82"/>
                          <w:jc w:val="right"/>
                          <w:rPr>
                            <w:sz w:val="21"/>
                          </w:rPr>
                        </w:pPr>
                        <w:r>
                          <w:rPr>
                            <w:w w:val="75"/>
                            <w:sz w:val="21"/>
                          </w:rPr>
                          <w:t>SO</w:t>
                        </w:r>
                      </w:p>
                    </w:tc>
                  </w:tr>
                  <w:tr>
                    <w:trPr>
                      <w:trHeight w:val="335" w:hRule="atLeast"/>
                    </w:trPr>
                    <w:tc>
                      <w:tcPr>
                        <w:tcW w:w="529" w:type="dxa"/>
                      </w:tcPr>
                      <w:p>
                        <w:pPr>
                          <w:pStyle w:val="TableParagraph"/>
                          <w:spacing w:before="33"/>
                          <w:ind w:right="191"/>
                          <w:jc w:val="right"/>
                          <w:rPr>
                            <w:sz w:val="21"/>
                          </w:rPr>
                        </w:pPr>
                        <w:r>
                          <w:rPr>
                            <w:w w:val="90"/>
                            <w:sz w:val="21"/>
                          </w:rPr>
                          <w:t>30</w:t>
                        </w:r>
                      </w:p>
                    </w:tc>
                    <w:tc>
                      <w:tcPr>
                        <w:tcW w:w="663" w:type="dxa"/>
                      </w:tcPr>
                      <w:p>
                        <w:pPr>
                          <w:pStyle w:val="TableParagraph"/>
                          <w:spacing w:before="33"/>
                          <w:ind w:right="197"/>
                          <w:jc w:val="right"/>
                          <w:rPr>
                            <w:sz w:val="21"/>
                          </w:rPr>
                        </w:pPr>
                        <w:r>
                          <w:rPr>
                            <w:w w:val="90"/>
                            <w:sz w:val="21"/>
                          </w:rPr>
                          <w:t>12</w:t>
                        </w:r>
                      </w:p>
                    </w:tc>
                    <w:tc>
                      <w:tcPr>
                        <w:tcW w:w="708" w:type="dxa"/>
                      </w:tcPr>
                      <w:p>
                        <w:pPr>
                          <w:pStyle w:val="TableParagraph"/>
                          <w:rPr>
                            <w:sz w:val="22"/>
                          </w:rPr>
                        </w:pPr>
                      </w:p>
                    </w:tc>
                    <w:tc>
                      <w:tcPr>
                        <w:tcW w:w="599" w:type="dxa"/>
                      </w:tcPr>
                      <w:p>
                        <w:pPr>
                          <w:pStyle w:val="TableParagraph"/>
                          <w:rPr>
                            <w:sz w:val="22"/>
                          </w:rPr>
                        </w:pPr>
                      </w:p>
                    </w:tc>
                    <w:tc>
                      <w:tcPr>
                        <w:tcW w:w="701" w:type="dxa"/>
                      </w:tcPr>
                      <w:p>
                        <w:pPr>
                          <w:pStyle w:val="TableParagraph"/>
                          <w:spacing w:before="41"/>
                          <w:ind w:right="199"/>
                          <w:jc w:val="right"/>
                          <w:rPr>
                            <w:sz w:val="21"/>
                          </w:rPr>
                        </w:pPr>
                        <w:r>
                          <w:rPr>
                            <w:w w:val="85"/>
                            <w:sz w:val="21"/>
                          </w:rPr>
                          <w:t>24</w:t>
                        </w:r>
                      </w:p>
                    </w:tc>
                    <w:tc>
                      <w:tcPr>
                        <w:tcW w:w="668" w:type="dxa"/>
                      </w:tcPr>
                      <w:p>
                        <w:pPr>
                          <w:pStyle w:val="TableParagraph"/>
                          <w:spacing w:before="48"/>
                          <w:ind w:right="203"/>
                          <w:jc w:val="right"/>
                          <w:rPr>
                            <w:sz w:val="21"/>
                          </w:rPr>
                        </w:pPr>
                        <w:r>
                          <w:rPr>
                            <w:w w:val="80"/>
                            <w:sz w:val="21"/>
                          </w:rPr>
                          <w:t>6</w:t>
                        </w:r>
                      </w:p>
                    </w:tc>
                    <w:tc>
                      <w:tcPr>
                        <w:tcW w:w="653" w:type="dxa"/>
                      </w:tcPr>
                      <w:p>
                        <w:pPr>
                          <w:pStyle w:val="TableParagraph"/>
                          <w:spacing w:before="55"/>
                          <w:ind w:right="173"/>
                          <w:jc w:val="right"/>
                          <w:rPr>
                            <w:sz w:val="21"/>
                          </w:rPr>
                        </w:pPr>
                        <w:r>
                          <w:rPr>
                            <w:w w:val="90"/>
                            <w:sz w:val="21"/>
                          </w:rPr>
                          <w:t>38</w:t>
                        </w:r>
                      </w:p>
                    </w:tc>
                    <w:tc>
                      <w:tcPr>
                        <w:tcW w:w="705" w:type="dxa"/>
                      </w:tcPr>
                      <w:p>
                        <w:pPr>
                          <w:pStyle w:val="TableParagraph"/>
                          <w:rPr>
                            <w:sz w:val="22"/>
                          </w:rPr>
                        </w:pPr>
                      </w:p>
                    </w:tc>
                    <w:tc>
                      <w:tcPr>
                        <w:tcW w:w="626" w:type="dxa"/>
                      </w:tcPr>
                      <w:p>
                        <w:pPr>
                          <w:pStyle w:val="TableParagraph"/>
                          <w:spacing w:before="55"/>
                          <w:ind w:right="157"/>
                          <w:jc w:val="right"/>
                          <w:rPr>
                            <w:sz w:val="21"/>
                          </w:rPr>
                        </w:pPr>
                        <w:r>
                          <w:rPr>
                            <w:rFonts w:ascii="Arial Unicode MS" w:hAnsi="Arial Unicode MS"/>
                            <w:sz w:val="15"/>
                          </w:rPr>
                          <w:t>―</w:t>
                        </w:r>
                        <w:r>
                          <w:rPr>
                            <w:sz w:val="21"/>
                          </w:rPr>
                          <w:t>6</w:t>
                        </w:r>
                      </w:p>
                    </w:tc>
                    <w:tc>
                      <w:tcPr>
                        <w:tcW w:w="781" w:type="dxa"/>
                      </w:tcPr>
                      <w:p>
                        <w:pPr>
                          <w:pStyle w:val="TableParagraph"/>
                          <w:spacing w:before="48"/>
                          <w:ind w:right="258"/>
                          <w:jc w:val="right"/>
                          <w:rPr>
                            <w:sz w:val="21"/>
                          </w:rPr>
                        </w:pPr>
                        <w:r>
                          <w:rPr>
                            <w:w w:val="105"/>
                            <w:sz w:val="21"/>
                          </w:rPr>
                          <w:t>-6</w:t>
                        </w:r>
                      </w:p>
                    </w:tc>
                    <w:tc>
                      <w:tcPr>
                        <w:tcW w:w="517" w:type="dxa"/>
                      </w:tcPr>
                      <w:p>
                        <w:pPr>
                          <w:pStyle w:val="TableParagraph"/>
                          <w:rPr>
                            <w:sz w:val="22"/>
                          </w:rPr>
                        </w:pPr>
                      </w:p>
                    </w:tc>
                  </w:tr>
                  <w:tr>
                    <w:trPr>
                      <w:trHeight w:val="277" w:hRule="atLeast"/>
                    </w:trPr>
                    <w:tc>
                      <w:tcPr>
                        <w:tcW w:w="529" w:type="dxa"/>
                      </w:tcPr>
                      <w:p>
                        <w:pPr>
                          <w:pStyle w:val="TableParagraph"/>
                          <w:spacing w:line="227" w:lineRule="exact" w:before="30"/>
                          <w:ind w:right="199"/>
                          <w:jc w:val="right"/>
                          <w:rPr>
                            <w:sz w:val="21"/>
                          </w:rPr>
                        </w:pPr>
                        <w:r>
                          <w:rPr>
                            <w:w w:val="85"/>
                            <w:sz w:val="21"/>
                          </w:rPr>
                          <w:t>379</w:t>
                        </w:r>
                      </w:p>
                    </w:tc>
                    <w:tc>
                      <w:tcPr>
                        <w:tcW w:w="663" w:type="dxa"/>
                      </w:tcPr>
                      <w:p>
                        <w:pPr>
                          <w:pStyle w:val="TableParagraph"/>
                          <w:spacing w:line="220" w:lineRule="exact" w:before="37"/>
                          <w:ind w:right="202"/>
                          <w:jc w:val="right"/>
                          <w:rPr>
                            <w:sz w:val="21"/>
                          </w:rPr>
                        </w:pPr>
                        <w:r>
                          <w:rPr>
                            <w:w w:val="85"/>
                            <w:sz w:val="21"/>
                          </w:rPr>
                          <w:t>595</w:t>
                        </w:r>
                      </w:p>
                    </w:tc>
                    <w:tc>
                      <w:tcPr>
                        <w:tcW w:w="708" w:type="dxa"/>
                      </w:tcPr>
                      <w:p>
                        <w:pPr>
                          <w:pStyle w:val="TableParagraph"/>
                          <w:spacing w:line="220" w:lineRule="exact" w:before="37"/>
                          <w:ind w:right="244"/>
                          <w:jc w:val="right"/>
                          <w:rPr>
                            <w:sz w:val="21"/>
                          </w:rPr>
                        </w:pPr>
                        <w:r>
                          <w:rPr>
                            <w:w w:val="85"/>
                            <w:sz w:val="21"/>
                          </w:rPr>
                          <w:t>456</w:t>
                        </w:r>
                      </w:p>
                    </w:tc>
                    <w:tc>
                      <w:tcPr>
                        <w:tcW w:w="599" w:type="dxa"/>
                      </w:tcPr>
                      <w:p>
                        <w:pPr>
                          <w:pStyle w:val="TableParagraph"/>
                          <w:spacing w:line="213" w:lineRule="exact" w:before="44"/>
                          <w:ind w:right="170"/>
                          <w:jc w:val="right"/>
                          <w:rPr>
                            <w:sz w:val="21"/>
                          </w:rPr>
                        </w:pPr>
                        <w:r>
                          <w:rPr>
                            <w:w w:val="90"/>
                            <w:sz w:val="21"/>
                          </w:rPr>
                          <w:t>34</w:t>
                        </w:r>
                      </w:p>
                    </w:tc>
                    <w:tc>
                      <w:tcPr>
                        <w:tcW w:w="701" w:type="dxa"/>
                      </w:tcPr>
                      <w:p>
                        <w:pPr>
                          <w:pStyle w:val="TableParagraph"/>
                          <w:spacing w:line="206" w:lineRule="exact" w:before="51"/>
                          <w:ind w:right="198"/>
                          <w:jc w:val="right"/>
                          <w:rPr>
                            <w:sz w:val="21"/>
                          </w:rPr>
                        </w:pPr>
                        <w:r>
                          <w:rPr>
                            <w:w w:val="90"/>
                            <w:sz w:val="21"/>
                          </w:rPr>
                          <w:t>303</w:t>
                        </w:r>
                      </w:p>
                    </w:tc>
                    <w:tc>
                      <w:tcPr>
                        <w:tcW w:w="668" w:type="dxa"/>
                      </w:tcPr>
                      <w:p>
                        <w:pPr>
                          <w:pStyle w:val="TableParagraph"/>
                          <w:spacing w:line="206" w:lineRule="exact" w:before="51"/>
                          <w:ind w:right="197"/>
                          <w:jc w:val="right"/>
                          <w:rPr>
                            <w:sz w:val="21"/>
                          </w:rPr>
                        </w:pPr>
                        <w:r>
                          <w:rPr>
                            <w:w w:val="90"/>
                            <w:sz w:val="21"/>
                          </w:rPr>
                          <w:t>377</w:t>
                        </w:r>
                      </w:p>
                    </w:tc>
                    <w:tc>
                      <w:tcPr>
                        <w:tcW w:w="653" w:type="dxa"/>
                      </w:tcPr>
                      <w:p>
                        <w:pPr>
                          <w:pStyle w:val="TableParagraph"/>
                          <w:spacing w:line="206" w:lineRule="exact" w:before="51"/>
                          <w:ind w:right="178"/>
                          <w:jc w:val="right"/>
                          <w:rPr>
                            <w:sz w:val="21"/>
                          </w:rPr>
                        </w:pPr>
                        <w:r>
                          <w:rPr>
                            <w:w w:val="90"/>
                            <w:sz w:val="21"/>
                          </w:rPr>
                          <w:t>723</w:t>
                        </w:r>
                      </w:p>
                    </w:tc>
                    <w:tc>
                      <w:tcPr>
                        <w:tcW w:w="705" w:type="dxa"/>
                      </w:tcPr>
                      <w:p>
                        <w:pPr>
                          <w:pStyle w:val="TableParagraph"/>
                          <w:spacing w:line="198" w:lineRule="exact" w:before="59"/>
                          <w:ind w:right="203"/>
                          <w:jc w:val="right"/>
                          <w:rPr>
                            <w:sz w:val="21"/>
                          </w:rPr>
                        </w:pPr>
                        <w:r>
                          <w:rPr>
                            <w:w w:val="90"/>
                            <w:sz w:val="21"/>
                          </w:rPr>
                          <w:t>27</w:t>
                        </w:r>
                      </w:p>
                    </w:tc>
                    <w:tc>
                      <w:tcPr>
                        <w:tcW w:w="626" w:type="dxa"/>
                      </w:tcPr>
                      <w:p>
                        <w:pPr>
                          <w:pStyle w:val="TableParagraph"/>
                          <w:spacing w:line="198" w:lineRule="exact" w:before="59"/>
                          <w:ind w:right="166"/>
                          <w:jc w:val="right"/>
                          <w:rPr>
                            <w:sz w:val="21"/>
                          </w:rPr>
                        </w:pPr>
                        <w:r>
                          <w:rPr>
                            <w:rFonts w:ascii="Arial Unicode MS" w:hAnsi="Arial Unicode MS"/>
                            <w:w w:val="95"/>
                            <w:sz w:val="15"/>
                          </w:rPr>
                          <w:t>―</w:t>
                        </w:r>
                        <w:r>
                          <w:rPr>
                            <w:w w:val="95"/>
                            <w:sz w:val="21"/>
                          </w:rPr>
                          <w:t>76</w:t>
                        </w:r>
                      </w:p>
                    </w:tc>
                    <w:tc>
                      <w:tcPr>
                        <w:tcW w:w="781" w:type="dxa"/>
                      </w:tcPr>
                      <w:p>
                        <w:pPr>
                          <w:pStyle w:val="TableParagraph"/>
                          <w:spacing w:line="206" w:lineRule="exact" w:before="51"/>
                          <w:ind w:right="259"/>
                          <w:jc w:val="right"/>
                          <w:rPr>
                            <w:sz w:val="21"/>
                          </w:rPr>
                        </w:pPr>
                        <w:r>
                          <w:rPr>
                            <w:w w:val="95"/>
                            <w:sz w:val="21"/>
                          </w:rPr>
                          <w:t>-218</w:t>
                        </w:r>
                      </w:p>
                    </w:tc>
                    <w:tc>
                      <w:tcPr>
                        <w:tcW w:w="517" w:type="dxa"/>
                      </w:tcPr>
                      <w:p>
                        <w:pPr>
                          <w:pStyle w:val="TableParagraph"/>
                          <w:rPr>
                            <w:sz w:val="20"/>
                          </w:rPr>
                        </w:pPr>
                      </w:p>
                    </w:tc>
                  </w:tr>
                  <w:tr>
                    <w:trPr>
                      <w:trHeight w:val="728" w:hRule="atLeast"/>
                    </w:trPr>
                    <w:tc>
                      <w:tcPr>
                        <w:tcW w:w="529" w:type="dxa"/>
                      </w:tcPr>
                      <w:p>
                        <w:pPr>
                          <w:pStyle w:val="TableParagraph"/>
                          <w:spacing w:before="99"/>
                          <w:ind w:left="142"/>
                          <w:rPr>
                            <w:sz w:val="21"/>
                          </w:rPr>
                        </w:pPr>
                        <w:r>
                          <w:rPr>
                            <w:sz w:val="21"/>
                          </w:rPr>
                          <w:t>58</w:t>
                        </w:r>
                      </w:p>
                      <w:p>
                        <w:pPr>
                          <w:pStyle w:val="TableParagraph"/>
                          <w:spacing w:before="90"/>
                          <w:ind w:left="135"/>
                          <w:rPr>
                            <w:sz w:val="21"/>
                          </w:rPr>
                        </w:pPr>
                        <w:r>
                          <w:rPr>
                            <w:sz w:val="21"/>
                          </w:rPr>
                          <w:t>14</w:t>
                        </w:r>
                      </w:p>
                    </w:tc>
                    <w:tc>
                      <w:tcPr>
                        <w:tcW w:w="663" w:type="dxa"/>
                      </w:tcPr>
                      <w:p>
                        <w:pPr>
                          <w:pStyle w:val="TableParagraph"/>
                          <w:spacing w:before="99"/>
                          <w:ind w:left="267"/>
                          <w:rPr>
                            <w:sz w:val="21"/>
                          </w:rPr>
                        </w:pPr>
                        <w:r>
                          <w:rPr>
                            <w:sz w:val="21"/>
                          </w:rPr>
                          <w:t>86</w:t>
                        </w:r>
                      </w:p>
                      <w:p>
                        <w:pPr>
                          <w:pStyle w:val="TableParagraph"/>
                          <w:spacing w:before="97"/>
                          <w:ind w:left="278"/>
                          <w:rPr>
                            <w:sz w:val="21"/>
                          </w:rPr>
                        </w:pPr>
                        <w:r>
                          <w:rPr>
                            <w:sz w:val="21"/>
                          </w:rPr>
                          <w:t>97</w:t>
                        </w:r>
                      </w:p>
                    </w:tc>
                    <w:tc>
                      <w:tcPr>
                        <w:tcW w:w="708" w:type="dxa"/>
                      </w:tcPr>
                      <w:p>
                        <w:pPr>
                          <w:pStyle w:val="TableParagraph"/>
                          <w:spacing w:before="106"/>
                          <w:ind w:left="245" w:right="204"/>
                          <w:jc w:val="center"/>
                          <w:rPr>
                            <w:sz w:val="21"/>
                          </w:rPr>
                        </w:pPr>
                        <w:r>
                          <w:rPr>
                            <w:sz w:val="21"/>
                          </w:rPr>
                          <w:t>57</w:t>
                        </w:r>
                      </w:p>
                      <w:p>
                        <w:pPr>
                          <w:pStyle w:val="TableParagraph"/>
                          <w:spacing w:before="97"/>
                          <w:ind w:left="239" w:right="204"/>
                          <w:jc w:val="center"/>
                          <w:rPr>
                            <w:sz w:val="21"/>
                          </w:rPr>
                        </w:pPr>
                        <w:r>
                          <w:rPr>
                            <w:sz w:val="21"/>
                          </w:rPr>
                          <w:t>83</w:t>
                        </w:r>
                      </w:p>
                    </w:tc>
                    <w:tc>
                      <w:tcPr>
                        <w:tcW w:w="599" w:type="dxa"/>
                      </w:tcPr>
                      <w:p>
                        <w:pPr>
                          <w:pStyle w:val="TableParagraph"/>
                          <w:spacing w:before="106"/>
                          <w:ind w:left="329"/>
                          <w:rPr>
                            <w:sz w:val="21"/>
                          </w:rPr>
                        </w:pPr>
                        <w:r>
                          <w:rPr>
                            <w:w w:val="98"/>
                            <w:sz w:val="21"/>
                          </w:rPr>
                          <w:t>3</w:t>
                        </w:r>
                      </w:p>
                      <w:p>
                        <w:pPr>
                          <w:pStyle w:val="TableParagraph"/>
                          <w:spacing w:before="97"/>
                          <w:ind w:left="322"/>
                          <w:rPr>
                            <w:sz w:val="21"/>
                          </w:rPr>
                        </w:pPr>
                        <w:r>
                          <w:rPr>
                            <w:w w:val="107"/>
                            <w:sz w:val="21"/>
                          </w:rPr>
                          <w:t>3</w:t>
                        </w:r>
                      </w:p>
                    </w:tc>
                    <w:tc>
                      <w:tcPr>
                        <w:tcW w:w="701" w:type="dxa"/>
                      </w:tcPr>
                      <w:p>
                        <w:pPr>
                          <w:pStyle w:val="TableParagraph"/>
                          <w:spacing w:line="708" w:lineRule="exact"/>
                          <w:ind w:right="207"/>
                          <w:jc w:val="right"/>
                          <w:rPr>
                            <w:sz w:val="21"/>
                          </w:rPr>
                        </w:pPr>
                        <w:r>
                          <w:rPr>
                            <w:rFonts w:ascii="Arial Unicode MS" w:eastAsia="Arial Unicode MS" w:hint="eastAsia"/>
                            <w:spacing w:val="-452"/>
                            <w:w w:val="107"/>
                            <w:position w:val="-26"/>
                            <w:sz w:val="56"/>
                          </w:rPr>
                          <w:t>，</w:t>
                        </w:r>
                        <w:r>
                          <w:rPr>
                            <w:w w:val="87"/>
                            <w:sz w:val="21"/>
                          </w:rPr>
                          <w:t>36</w:t>
                        </w:r>
                      </w:p>
                    </w:tc>
                    <w:tc>
                      <w:tcPr>
                        <w:tcW w:w="668" w:type="dxa"/>
                      </w:tcPr>
                      <w:p>
                        <w:pPr>
                          <w:pStyle w:val="TableParagraph"/>
                          <w:spacing w:before="113"/>
                          <w:ind w:left="277"/>
                          <w:rPr>
                            <w:sz w:val="21"/>
                          </w:rPr>
                        </w:pPr>
                        <w:r>
                          <w:rPr>
                            <w:sz w:val="21"/>
                          </w:rPr>
                          <w:t>63</w:t>
                        </w:r>
                      </w:p>
                      <w:p>
                        <w:pPr>
                          <w:pStyle w:val="TableParagraph"/>
                          <w:spacing w:before="98"/>
                          <w:ind w:left="270"/>
                          <w:rPr>
                            <w:sz w:val="21"/>
                          </w:rPr>
                        </w:pPr>
                        <w:r>
                          <w:rPr>
                            <w:sz w:val="21"/>
                          </w:rPr>
                          <w:t>63</w:t>
                        </w:r>
                      </w:p>
                    </w:tc>
                    <w:tc>
                      <w:tcPr>
                        <w:tcW w:w="653" w:type="dxa"/>
                      </w:tcPr>
                      <w:p>
                        <w:pPr>
                          <w:pStyle w:val="TableParagraph"/>
                          <w:spacing w:before="120"/>
                          <w:ind w:left="178"/>
                          <w:rPr>
                            <w:sz w:val="21"/>
                          </w:rPr>
                        </w:pPr>
                        <w:r>
                          <w:rPr>
                            <w:sz w:val="21"/>
                          </w:rPr>
                          <w:t>100</w:t>
                        </w:r>
                      </w:p>
                      <w:p>
                        <w:pPr>
                          <w:pStyle w:val="TableParagraph"/>
                          <w:spacing w:before="91"/>
                          <w:ind w:left="178"/>
                          <w:rPr>
                            <w:sz w:val="21"/>
                          </w:rPr>
                        </w:pPr>
                        <w:r>
                          <w:rPr>
                            <w:sz w:val="21"/>
                          </w:rPr>
                          <w:t>119</w:t>
                        </w:r>
                      </w:p>
                    </w:tc>
                    <w:tc>
                      <w:tcPr>
                        <w:tcW w:w="705" w:type="dxa"/>
                      </w:tcPr>
                      <w:p>
                        <w:pPr>
                          <w:pStyle w:val="TableParagraph"/>
                          <w:spacing w:before="120"/>
                          <w:ind w:left="397"/>
                          <w:rPr>
                            <w:sz w:val="21"/>
                          </w:rPr>
                        </w:pPr>
                        <w:r>
                          <w:rPr>
                            <w:w w:val="84"/>
                            <w:sz w:val="21"/>
                          </w:rPr>
                          <w:t>2</w:t>
                        </w:r>
                      </w:p>
                      <w:p>
                        <w:pPr>
                          <w:pStyle w:val="TableParagraph"/>
                          <w:spacing w:before="98"/>
                          <w:ind w:left="393"/>
                          <w:rPr>
                            <w:sz w:val="21"/>
                          </w:rPr>
                        </w:pPr>
                        <w:r>
                          <w:rPr>
                            <w:w w:val="98"/>
                            <w:sz w:val="21"/>
                          </w:rPr>
                          <w:t>3</w:t>
                        </w:r>
                      </w:p>
                    </w:tc>
                    <w:tc>
                      <w:tcPr>
                        <w:tcW w:w="626" w:type="dxa"/>
                      </w:tcPr>
                      <w:p>
                        <w:pPr>
                          <w:pStyle w:val="TableParagraph"/>
                          <w:spacing w:before="120"/>
                          <w:ind w:left="183"/>
                          <w:rPr>
                            <w:sz w:val="21"/>
                          </w:rPr>
                        </w:pPr>
                        <w:r>
                          <w:rPr>
                            <w:rFonts w:ascii="Arial Unicode MS" w:hAnsi="Arial Unicode MS"/>
                            <w:spacing w:val="2"/>
                            <w:sz w:val="15"/>
                          </w:rPr>
                          <w:t>―</w:t>
                        </w:r>
                        <w:r>
                          <w:rPr>
                            <w:spacing w:val="2"/>
                            <w:sz w:val="21"/>
                          </w:rPr>
                          <w:t>22</w:t>
                        </w:r>
                      </w:p>
                      <w:p>
                        <w:pPr>
                          <w:pStyle w:val="TableParagraph"/>
                          <w:spacing w:before="83"/>
                          <w:ind w:left="265"/>
                          <w:rPr>
                            <w:sz w:val="21"/>
                          </w:rPr>
                        </w:pPr>
                        <w:r>
                          <w:rPr>
                            <w:sz w:val="21"/>
                          </w:rPr>
                          <w:t>-5</w:t>
                        </w:r>
                      </w:p>
                    </w:tc>
                    <w:tc>
                      <w:tcPr>
                        <w:tcW w:w="781" w:type="dxa"/>
                      </w:tcPr>
                      <w:p>
                        <w:pPr>
                          <w:pStyle w:val="TableParagraph"/>
                          <w:spacing w:before="120"/>
                          <w:ind w:left="236"/>
                          <w:rPr>
                            <w:sz w:val="21"/>
                          </w:rPr>
                        </w:pPr>
                        <w:r>
                          <w:rPr>
                            <w:rFonts w:ascii="Arial Unicode MS" w:hAnsi="Arial Unicode MS"/>
                            <w:spacing w:val="2"/>
                            <w:sz w:val="15"/>
                          </w:rPr>
                          <w:t>―</w:t>
                        </w:r>
                        <w:r>
                          <w:rPr>
                            <w:spacing w:val="2"/>
                            <w:sz w:val="21"/>
                          </w:rPr>
                          <w:t>23</w:t>
                        </w:r>
                      </w:p>
                      <w:p>
                        <w:pPr>
                          <w:pStyle w:val="TableParagraph"/>
                          <w:spacing w:before="91"/>
                          <w:ind w:left="232"/>
                          <w:rPr>
                            <w:sz w:val="21"/>
                          </w:rPr>
                        </w:pPr>
                        <w:r>
                          <w:rPr>
                            <w:rFonts w:ascii="Arial Unicode MS" w:eastAsia="Arial Unicode MS" w:hint="eastAsia"/>
                            <w:spacing w:val="-1"/>
                            <w:w w:val="95"/>
                            <w:sz w:val="9"/>
                          </w:rPr>
                          <w:t>ー</w:t>
                        </w:r>
                        <w:r>
                          <w:rPr>
                            <w:w w:val="95"/>
                            <w:sz w:val="21"/>
                          </w:rPr>
                          <w:t>34</w:t>
                        </w:r>
                      </w:p>
                    </w:tc>
                    <w:tc>
                      <w:tcPr>
                        <w:tcW w:w="517" w:type="dxa"/>
                      </w:tcPr>
                      <w:p>
                        <w:pPr>
                          <w:pStyle w:val="TableParagraph"/>
                          <w:spacing w:before="128"/>
                          <w:ind w:left="235"/>
                          <w:rPr>
                            <w:sz w:val="21"/>
                          </w:rPr>
                        </w:pPr>
                        <w:r>
                          <w:rPr>
                            <w:sz w:val="21"/>
                          </w:rPr>
                          <w:t>43</w:t>
                        </w:r>
                      </w:p>
                      <w:p>
                        <w:pPr>
                          <w:pStyle w:val="TableParagraph"/>
                          <w:spacing w:before="97"/>
                          <w:ind w:left="222"/>
                          <w:rPr>
                            <w:sz w:val="21"/>
                          </w:rPr>
                        </w:pPr>
                        <w:r>
                          <w:rPr>
                            <w:w w:val="95"/>
                            <w:sz w:val="21"/>
                          </w:rPr>
                          <w:t>36</w:t>
                        </w:r>
                      </w:p>
                    </w:tc>
                  </w:tr>
                </w:tbl>
                <w:p>
                  <w:pPr>
                    <w:pStyle w:val="BodyText"/>
                  </w:pPr>
                </w:p>
              </w:txbxContent>
            </v:textbox>
            <w10:wrap type="none"/>
          </v:shape>
        </w:pict>
      </w:r>
      <w:r>
        <w:rPr>
          <w:rFonts w:ascii="Arial Unicode MS" w:hAnsi="Arial Unicode MS" w:eastAsia="Arial Unicode MS" w:hint="eastAsia"/>
          <w:spacing w:val="-245"/>
          <w:w w:val="90"/>
          <w:sz w:val="24"/>
        </w:rPr>
        <w:t>「</w:t>
      </w:r>
      <w:r>
        <w:rPr>
          <w:rFonts w:ascii="Arial" w:hAnsi="Arial" w:eastAsia="Arial"/>
          <w:w w:val="35"/>
          <w:sz w:val="19"/>
        </w:rPr>
        <w:t>i      </w:t>
      </w:r>
      <w:r>
        <w:rPr>
          <w:rFonts w:ascii="Arial" w:hAnsi="Arial" w:eastAsia="Arial"/>
          <w:spacing w:val="11"/>
          <w:w w:val="35"/>
          <w:sz w:val="19"/>
        </w:rPr>
        <w:t> </w:t>
      </w:r>
      <w:r>
        <w:rPr>
          <w:rFonts w:ascii="Arial Unicode MS" w:hAnsi="Arial Unicode MS" w:eastAsia="Arial Unicode MS" w:hint="eastAsia"/>
          <w:w w:val="35"/>
          <w:sz w:val="15"/>
        </w:rPr>
        <w:t>板―</w:t>
        <w:tab/>
      </w:r>
      <w:r>
        <w:rPr>
          <w:rFonts w:ascii="Arial Unicode MS" w:hAnsi="Arial Unicode MS" w:eastAsia="Arial Unicode MS" w:hint="eastAsia"/>
          <w:w w:val="35"/>
          <w:sz w:val="18"/>
        </w:rPr>
        <w:t>柳町</w:t>
      </w:r>
    </w:p>
    <w:p>
      <w:pPr>
        <w:pStyle w:val="BodyText"/>
        <w:rPr>
          <w:rFonts w:ascii="Arial Unicode MS"/>
          <w:sz w:val="33"/>
        </w:rPr>
      </w:pPr>
    </w:p>
    <w:p>
      <w:pPr>
        <w:tabs>
          <w:tab w:pos="1142" w:val="left" w:leader="none"/>
          <w:tab w:pos="2266" w:val="left" w:leader="none"/>
        </w:tabs>
        <w:spacing w:before="0"/>
        <w:ind w:left="752" w:right="0" w:firstLine="0"/>
        <w:jc w:val="left"/>
        <w:rPr>
          <w:sz w:val="21"/>
        </w:rPr>
      </w:pPr>
      <w:r>
        <w:rPr>
          <w:rFonts w:ascii="Arial Unicode MS" w:eastAsia="Arial Unicode MS" w:hint="eastAsia"/>
          <w:w w:val="105"/>
          <w:position w:val="1"/>
          <w:sz w:val="18"/>
        </w:rPr>
        <w:t>中</w:t>
        <w:tab/>
      </w:r>
      <w:r>
        <w:rPr>
          <w:rFonts w:ascii="Arial Unicode MS" w:eastAsia="Arial Unicode MS" w:hint="eastAsia"/>
          <w:w w:val="105"/>
          <w:sz w:val="17"/>
        </w:rPr>
        <w:t>里  </w:t>
      </w:r>
      <w:r>
        <w:rPr>
          <w:rFonts w:ascii="Arial Unicode MS" w:eastAsia="Arial Unicode MS" w:hint="eastAsia"/>
          <w:spacing w:val="37"/>
          <w:w w:val="105"/>
          <w:sz w:val="17"/>
        </w:rPr>
        <w:t> </w:t>
      </w:r>
      <w:r>
        <w:rPr>
          <w:rFonts w:ascii="Arial Unicode MS" w:eastAsia="Arial Unicode MS" w:hint="eastAsia"/>
          <w:w w:val="105"/>
          <w:sz w:val="18"/>
        </w:rPr>
        <w:t>町</w:t>
        <w:tab/>
      </w:r>
      <w:r>
        <w:rPr>
          <w:w w:val="105"/>
          <w:position w:val="1"/>
          <w:sz w:val="21"/>
        </w:rPr>
        <w:t>1</w:t>
      </w:r>
    </w:p>
    <w:p>
      <w:pPr>
        <w:tabs>
          <w:tab w:pos="1134" w:val="left" w:leader="none"/>
          <w:tab w:pos="2368" w:val="right" w:leader="none"/>
        </w:tabs>
        <w:spacing w:line="236" w:lineRule="exact" w:before="85"/>
        <w:ind w:left="747" w:right="0" w:firstLine="0"/>
        <w:jc w:val="left"/>
        <w:rPr>
          <w:sz w:val="21"/>
        </w:rPr>
      </w:pPr>
      <w:r>
        <w:rPr>
          <w:rFonts w:ascii="Arial Unicode MS" w:eastAsia="Arial Unicode MS" w:hint="eastAsia"/>
          <w:w w:val="95"/>
          <w:position w:val="1"/>
          <w:sz w:val="17"/>
        </w:rPr>
        <w:t>鶴</w:t>
        <w:tab/>
      </w:r>
      <w:r>
        <w:rPr>
          <w:rFonts w:ascii="Arial" w:eastAsia="Arial"/>
          <w:w w:val="95"/>
          <w:sz w:val="21"/>
        </w:rPr>
        <w:t>Ell  </w:t>
      </w:r>
      <w:r>
        <w:rPr>
          <w:rFonts w:ascii="Arial" w:eastAsia="Arial"/>
          <w:spacing w:val="1"/>
          <w:w w:val="95"/>
          <w:sz w:val="21"/>
        </w:rPr>
        <w:t> </w:t>
      </w:r>
      <w:r>
        <w:rPr>
          <w:rFonts w:ascii="Arial Unicode MS" w:eastAsia="Arial Unicode MS" w:hint="eastAsia"/>
          <w:w w:val="95"/>
          <w:position w:val="1"/>
          <w:sz w:val="18"/>
        </w:rPr>
        <w:t>町</w:t>
        <w:tab/>
      </w:r>
      <w:r>
        <w:rPr>
          <w:w w:val="95"/>
          <w:position w:val="1"/>
          <w:sz w:val="21"/>
        </w:rPr>
        <w:t>1</w:t>
      </w:r>
    </w:p>
    <w:p>
      <w:pPr>
        <w:tabs>
          <w:tab w:pos="1932" w:val="left" w:leader="none"/>
        </w:tabs>
        <w:spacing w:line="331" w:lineRule="exact" w:before="0"/>
        <w:ind w:left="748" w:right="0" w:firstLine="0"/>
        <w:jc w:val="left"/>
        <w:rPr>
          <w:rFonts w:ascii="Arial Unicode MS" w:eastAsia="Arial Unicode MS" w:hint="eastAsia"/>
          <w:sz w:val="70"/>
        </w:rPr>
      </w:pPr>
      <w:r>
        <w:rPr/>
        <w:pict>
          <v:shape style="position:absolute;margin-left:133.642303pt;margin-top:16.178953pt;width:19.3pt;height:47pt;mso-position-horizontal-relative:page;mso-position-vertical-relative:paragraph;z-index:-136957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w w:val="80"/>
          <w:sz w:val="18"/>
        </w:rPr>
        <w:t>市浦村</w:t>
        <w:tab/>
      </w:r>
      <w:r>
        <w:rPr>
          <w:rFonts w:ascii="Arial Unicode MS" w:eastAsia="Arial Unicode MS" w:hint="eastAsia"/>
          <w:w w:val="80"/>
          <w:position w:val="-43"/>
          <w:sz w:val="70"/>
        </w:rPr>
        <w:t>゜</w:t>
      </w:r>
    </w:p>
    <w:p>
      <w:pPr>
        <w:tabs>
          <w:tab w:pos="1026" w:val="left" w:leader="none"/>
        </w:tabs>
        <w:spacing w:before="623"/>
        <w:ind w:left="240" w:right="0" w:firstLine="0"/>
        <w:jc w:val="left"/>
        <w:rPr>
          <w:sz w:val="21"/>
        </w:rPr>
      </w:pPr>
      <w:r>
        <w:rPr/>
        <w:br w:type="column"/>
      </w:r>
      <w:r>
        <w:rPr>
          <w:rFonts w:ascii="Arial Unicode MS" w:hAnsi="Arial Unicode MS"/>
          <w:w w:val="90"/>
          <w:sz w:val="15"/>
        </w:rPr>
        <w:t>–</w:t>
      </w:r>
      <w:r>
        <w:rPr>
          <w:rFonts w:ascii="Arial Unicode MS" w:hAnsi="Arial Unicode MS"/>
          <w:spacing w:val="30"/>
          <w:w w:val="90"/>
          <w:sz w:val="15"/>
        </w:rPr>
        <w:t> </w:t>
      </w:r>
      <w:r>
        <w:rPr>
          <w:w w:val="70"/>
          <w:sz w:val="21"/>
        </w:rPr>
        <w:t>79</w:t>
        <w:tab/>
      </w:r>
      <w:r>
        <w:rPr>
          <w:w w:val="90"/>
          <w:sz w:val="21"/>
        </w:rPr>
        <w:t>110</w:t>
      </w:r>
      <w:r>
        <w:rPr>
          <w:spacing w:val="-26"/>
          <w:w w:val="90"/>
          <w:sz w:val="21"/>
        </w:rPr>
        <w:t> </w:t>
      </w:r>
      <w:r>
        <w:rPr>
          <w:w w:val="55"/>
          <w:sz w:val="21"/>
        </w:rPr>
        <w:t>I</w:t>
      </w:r>
    </w:p>
    <w:p>
      <w:pPr>
        <w:spacing w:after="0"/>
        <w:jc w:val="left"/>
        <w:rPr>
          <w:sz w:val="21"/>
        </w:rPr>
        <w:sectPr>
          <w:type w:val="continuous"/>
          <w:pgSz w:w="11990" w:h="16840"/>
          <w:pgMar w:top="1580" w:bottom="280" w:left="740" w:right="0"/>
          <w:cols w:num="2" w:equalWidth="0">
            <w:col w:w="8403" w:space="40"/>
            <w:col w:w="2807"/>
          </w:cols>
        </w:sectPr>
      </w:pPr>
    </w:p>
    <w:p>
      <w:pPr>
        <w:spacing w:before="92"/>
        <w:ind w:left="754" w:right="0" w:firstLine="0"/>
        <w:jc w:val="left"/>
        <w:rPr>
          <w:rFonts w:ascii="Arial Unicode MS" w:eastAsia="Arial Unicode MS" w:hint="eastAsia"/>
          <w:sz w:val="18"/>
        </w:rPr>
      </w:pPr>
      <w:r>
        <w:rPr>
          <w:rFonts w:ascii="Arial Unicode MS" w:eastAsia="Arial Unicode MS" w:hint="eastAsia"/>
          <w:sz w:val="19"/>
        </w:rPr>
        <w:t>小 </w:t>
      </w:r>
      <w:r>
        <w:rPr>
          <w:rFonts w:ascii="Arial Unicode MS" w:eastAsia="Arial Unicode MS" w:hint="eastAsia"/>
          <w:sz w:val="18"/>
        </w:rPr>
        <w:t>泊 村</w:t>
      </w:r>
    </w:p>
    <w:p>
      <w:pPr>
        <w:tabs>
          <w:tab w:pos="2268" w:val="left" w:leader="none"/>
        </w:tabs>
        <w:spacing w:before="91"/>
        <w:ind w:left="737" w:right="0" w:firstLine="0"/>
        <w:jc w:val="left"/>
        <w:rPr>
          <w:sz w:val="21"/>
        </w:rPr>
      </w:pPr>
      <w:r>
        <w:rPr>
          <w:rFonts w:ascii="Arial Unicode MS" w:eastAsia="Arial Unicode MS" w:hint="eastAsia"/>
          <w:w w:val="105"/>
          <w:sz w:val="18"/>
        </w:rPr>
        <w:t>上北郡</w:t>
        <w:tab/>
      </w:r>
      <w:r>
        <w:rPr>
          <w:w w:val="105"/>
          <w:sz w:val="21"/>
        </w:rPr>
        <w:t>7</w:t>
      </w:r>
    </w:p>
    <w:p>
      <w:pPr>
        <w:tabs>
          <w:tab w:pos="2259" w:val="left" w:leader="none"/>
        </w:tabs>
        <w:spacing w:line="234" w:lineRule="exact" w:before="94"/>
        <w:ind w:left="742" w:right="0" w:firstLine="0"/>
        <w:jc w:val="left"/>
        <w:rPr>
          <w:sz w:val="21"/>
        </w:rPr>
      </w:pPr>
      <w:r>
        <w:rPr>
          <w:rFonts w:ascii="Arial Unicode MS" w:eastAsia="Arial Unicode MS" w:hint="eastAsia"/>
          <w:w w:val="130"/>
          <w:sz w:val="18"/>
        </w:rPr>
        <w:t>野辺地町</w:t>
        <w:tab/>
      </w:r>
      <w:r>
        <w:rPr>
          <w:w w:val="130"/>
          <w:sz w:val="21"/>
        </w:rPr>
        <w:t>1</w:t>
      </w:r>
    </w:p>
    <w:p>
      <w:pPr>
        <w:tabs>
          <w:tab w:pos="1925" w:val="left" w:leader="none"/>
        </w:tabs>
        <w:spacing w:line="928" w:lineRule="exact" w:before="0"/>
        <w:ind w:left="738" w:right="0" w:firstLine="0"/>
        <w:jc w:val="left"/>
        <w:rPr>
          <w:rFonts w:ascii="Arial Unicode MS" w:eastAsia="Arial Unicode MS" w:hint="eastAsia"/>
          <w:sz w:val="70"/>
        </w:rPr>
      </w:pPr>
      <w:r>
        <w:rPr>
          <w:rFonts w:ascii="Arial Unicode MS" w:eastAsia="Arial Unicode MS" w:hint="eastAsia"/>
          <w:sz w:val="20"/>
        </w:rPr>
        <w:t>七  </w:t>
      </w:r>
      <w:r>
        <w:rPr>
          <w:rFonts w:ascii="Arial Unicode MS" w:eastAsia="Arial Unicode MS" w:hint="eastAsia"/>
          <w:spacing w:val="27"/>
          <w:sz w:val="20"/>
        </w:rPr>
        <w:t> </w:t>
      </w:r>
      <w:r>
        <w:rPr>
          <w:rFonts w:ascii="Arial Unicode MS" w:eastAsia="Arial Unicode MS" w:hint="eastAsia"/>
          <w:position w:val="1"/>
          <w:sz w:val="18"/>
        </w:rPr>
        <w:t>戸  </w:t>
      </w:r>
      <w:r>
        <w:rPr>
          <w:rFonts w:ascii="Arial Unicode MS" w:eastAsia="Arial Unicode MS" w:hint="eastAsia"/>
          <w:spacing w:val="31"/>
          <w:position w:val="1"/>
          <w:sz w:val="18"/>
        </w:rPr>
        <w:t> </w:t>
      </w:r>
      <w:r>
        <w:rPr>
          <w:rFonts w:ascii="Arial Unicode MS" w:eastAsia="Arial Unicode MS" w:hint="eastAsia"/>
          <w:sz w:val="18"/>
        </w:rPr>
        <w:t>町</w:t>
        <w:tab/>
      </w:r>
      <w:r>
        <w:rPr>
          <w:rFonts w:ascii="Arial Unicode MS" w:eastAsia="Arial Unicode MS" w:hint="eastAsia"/>
          <w:w w:val="65"/>
          <w:position w:val="-42"/>
          <w:sz w:val="70"/>
        </w:rPr>
        <w:t>゜</w:t>
      </w:r>
    </w:p>
    <w:p>
      <w:pPr>
        <w:tabs>
          <w:tab w:pos="1170" w:val="left" w:leader="none"/>
          <w:tab w:pos="3862" w:val="left" w:leader="none"/>
        </w:tabs>
        <w:spacing w:before="4"/>
        <w:ind w:left="744" w:right="0" w:firstLine="0"/>
        <w:jc w:val="left"/>
        <w:rPr>
          <w:rFonts w:ascii="Arial Unicode MS" w:eastAsia="Arial Unicode MS" w:hint="eastAsia"/>
          <w:sz w:val="70"/>
        </w:rPr>
      </w:pPr>
      <w:r>
        <w:rPr/>
        <w:br w:type="column"/>
      </w:r>
      <w:r>
        <w:rPr>
          <w:w w:val="80"/>
          <w:sz w:val="21"/>
        </w:rPr>
        <w:t>26</w:t>
        <w:tab/>
      </w:r>
      <w:r>
        <w:rPr>
          <w:rFonts w:ascii="Arial Unicode MS" w:eastAsia="Arial Unicode MS" w:hint="eastAsia"/>
          <w:w w:val="75"/>
          <w:position w:val="-44"/>
          <w:sz w:val="70"/>
        </w:rPr>
        <w:t>゜</w:t>
        <w:tab/>
      </w:r>
      <w:r>
        <w:rPr>
          <w:rFonts w:ascii="Arial Unicode MS" w:eastAsia="Arial Unicode MS" w:hint="eastAsia"/>
          <w:w w:val="75"/>
          <w:position w:val="-45"/>
          <w:sz w:val="70"/>
        </w:rPr>
        <w:t>゜</w:t>
      </w:r>
    </w:p>
    <w:p>
      <w:pPr>
        <w:tabs>
          <w:tab w:pos="1162" w:val="left" w:leader="none"/>
        </w:tabs>
        <w:spacing w:line="302" w:lineRule="exact" w:before="747"/>
        <w:ind w:left="737" w:right="0" w:firstLine="0"/>
        <w:jc w:val="left"/>
        <w:rPr>
          <w:rFonts w:ascii="Arial Unicode MS" w:eastAsia="Arial Unicode MS" w:hint="eastAsia"/>
          <w:sz w:val="70"/>
        </w:rPr>
      </w:pPr>
      <w:r>
        <w:rPr/>
        <w:pict>
          <v:shape style="position:absolute;margin-left:71.264557pt;margin-top:22.24614pt;width:455.35pt;height:33.4pt;mso-position-horizontal-relative:page;mso-position-vertical-relative:paragraph;z-index:43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
                    <w:gridCol w:w="1232"/>
                    <w:gridCol w:w="1000"/>
                    <w:gridCol w:w="658"/>
                    <w:gridCol w:w="718"/>
                    <w:gridCol w:w="615"/>
                    <w:gridCol w:w="668"/>
                    <w:gridCol w:w="673"/>
                    <w:gridCol w:w="729"/>
                    <w:gridCol w:w="616"/>
                    <w:gridCol w:w="631"/>
                    <w:gridCol w:w="719"/>
                    <w:gridCol w:w="491"/>
                  </w:tblGrid>
                  <w:tr>
                    <w:trPr>
                      <w:trHeight w:val="370" w:hRule="atLeast"/>
                    </w:trPr>
                    <w:tc>
                      <w:tcPr>
                        <w:tcW w:w="341" w:type="dxa"/>
                      </w:tcPr>
                      <w:p>
                        <w:pPr>
                          <w:pStyle w:val="TableParagraph"/>
                          <w:spacing w:before="43"/>
                          <w:ind w:left="50"/>
                          <w:rPr>
                            <w:rFonts w:ascii="Arial Unicode MS" w:eastAsia="Arial Unicode MS" w:hint="eastAsia"/>
                            <w:sz w:val="19"/>
                          </w:rPr>
                        </w:pPr>
                        <w:r>
                          <w:rPr>
                            <w:rFonts w:ascii="Arial Unicode MS" w:eastAsia="Arial Unicode MS" w:hint="eastAsia"/>
                            <w:w w:val="105"/>
                            <w:sz w:val="19"/>
                          </w:rPr>
                          <w:t>百</w:t>
                        </w:r>
                      </w:p>
                    </w:tc>
                    <w:tc>
                      <w:tcPr>
                        <w:tcW w:w="1232" w:type="dxa"/>
                      </w:tcPr>
                      <w:p>
                        <w:pPr>
                          <w:pStyle w:val="TableParagraph"/>
                          <w:spacing w:before="59"/>
                          <w:ind w:left="90"/>
                          <w:rPr>
                            <w:rFonts w:ascii="Arial Unicode MS" w:eastAsia="Arial Unicode MS" w:hint="eastAsia"/>
                            <w:sz w:val="18"/>
                          </w:rPr>
                        </w:pPr>
                        <w:r>
                          <w:rPr>
                            <w:rFonts w:ascii="Arial Unicode MS" w:eastAsia="Arial Unicode MS" w:hint="eastAsia"/>
                            <w:w w:val="105"/>
                            <w:sz w:val="18"/>
                          </w:rPr>
                          <w:t>石 </w:t>
                        </w:r>
                        <w:r>
                          <w:rPr>
                            <w:rFonts w:ascii="Arial Unicode MS" w:eastAsia="Arial Unicode MS" w:hint="eastAsia"/>
                            <w:w w:val="105"/>
                            <w:position w:val="1"/>
                            <w:sz w:val="18"/>
                          </w:rPr>
                          <w:t>町</w:t>
                        </w:r>
                      </w:p>
                    </w:tc>
                    <w:tc>
                      <w:tcPr>
                        <w:tcW w:w="1000" w:type="dxa"/>
                      </w:tcPr>
                      <w:p>
                        <w:pPr>
                          <w:pStyle w:val="TableParagraph"/>
                          <w:tabs>
                            <w:tab w:pos="576" w:val="left" w:leader="none"/>
                          </w:tabs>
                          <w:spacing w:before="58"/>
                          <w:ind w:left="1"/>
                          <w:rPr>
                            <w:sz w:val="21"/>
                          </w:rPr>
                        </w:pPr>
                        <w:r>
                          <w:rPr>
                            <w:sz w:val="21"/>
                          </w:rPr>
                          <w:t>1</w:t>
                          <w:tab/>
                          <w:t>27</w:t>
                        </w:r>
                      </w:p>
                    </w:tc>
                    <w:tc>
                      <w:tcPr>
                        <w:tcW w:w="658" w:type="dxa"/>
                      </w:tcPr>
                      <w:p>
                        <w:pPr>
                          <w:pStyle w:val="TableParagraph"/>
                          <w:spacing w:before="65"/>
                          <w:ind w:left="199" w:right="198"/>
                          <w:jc w:val="center"/>
                          <w:rPr>
                            <w:sz w:val="21"/>
                          </w:rPr>
                        </w:pPr>
                        <w:r>
                          <w:rPr>
                            <w:sz w:val="21"/>
                          </w:rPr>
                          <w:t>39</w:t>
                        </w:r>
                      </w:p>
                    </w:tc>
                    <w:tc>
                      <w:tcPr>
                        <w:tcW w:w="718" w:type="dxa"/>
                      </w:tcPr>
                      <w:p>
                        <w:pPr>
                          <w:pStyle w:val="TableParagraph"/>
                          <w:spacing w:before="65"/>
                          <w:ind w:left="208" w:right="259"/>
                          <w:jc w:val="center"/>
                          <w:rPr>
                            <w:sz w:val="21"/>
                          </w:rPr>
                        </w:pPr>
                        <w:r>
                          <w:rPr>
                            <w:sz w:val="21"/>
                          </w:rPr>
                          <w:t>25</w:t>
                        </w:r>
                      </w:p>
                    </w:tc>
                    <w:tc>
                      <w:tcPr>
                        <w:tcW w:w="615" w:type="dxa"/>
                      </w:tcPr>
                      <w:p>
                        <w:pPr>
                          <w:pStyle w:val="TableParagraph"/>
                          <w:spacing w:before="65"/>
                          <w:ind w:left="47"/>
                          <w:jc w:val="center"/>
                          <w:rPr>
                            <w:sz w:val="21"/>
                          </w:rPr>
                        </w:pPr>
                        <w:r>
                          <w:rPr>
                            <w:w w:val="84"/>
                            <w:sz w:val="21"/>
                          </w:rPr>
                          <w:t>2</w:t>
                        </w:r>
                      </w:p>
                    </w:tc>
                    <w:tc>
                      <w:tcPr>
                        <w:tcW w:w="668" w:type="dxa"/>
                      </w:tcPr>
                      <w:p>
                        <w:pPr>
                          <w:pStyle w:val="TableParagraph"/>
                          <w:spacing w:before="65"/>
                          <w:ind w:left="211" w:right="189"/>
                          <w:jc w:val="center"/>
                          <w:rPr>
                            <w:sz w:val="21"/>
                          </w:rPr>
                        </w:pPr>
                        <w:r>
                          <w:rPr>
                            <w:sz w:val="21"/>
                          </w:rPr>
                          <w:t>28</w:t>
                        </w:r>
                      </w:p>
                    </w:tc>
                    <w:tc>
                      <w:tcPr>
                        <w:tcW w:w="673" w:type="dxa"/>
                      </w:tcPr>
                      <w:p>
                        <w:pPr>
                          <w:pStyle w:val="TableParagraph"/>
                          <w:spacing w:before="72"/>
                          <w:ind w:left="211" w:right="190"/>
                          <w:jc w:val="center"/>
                          <w:rPr>
                            <w:sz w:val="21"/>
                          </w:rPr>
                        </w:pPr>
                        <w:r>
                          <w:rPr>
                            <w:sz w:val="21"/>
                          </w:rPr>
                          <w:t>29</w:t>
                        </w:r>
                      </w:p>
                    </w:tc>
                    <w:tc>
                      <w:tcPr>
                        <w:tcW w:w="729" w:type="dxa"/>
                      </w:tcPr>
                      <w:p>
                        <w:pPr>
                          <w:pStyle w:val="TableParagraph"/>
                          <w:spacing w:line="321" w:lineRule="exact"/>
                          <w:ind w:left="246"/>
                          <w:rPr>
                            <w:sz w:val="22"/>
                          </w:rPr>
                        </w:pPr>
                        <w:r>
                          <w:rPr>
                            <w:sz w:val="21"/>
                          </w:rPr>
                          <w:t>33 </w:t>
                        </w:r>
                        <w:r>
                          <w:rPr>
                            <w:position w:val="8"/>
                            <w:sz w:val="22"/>
                          </w:rPr>
                          <w:t>'</w:t>
                        </w:r>
                      </w:p>
                    </w:tc>
                    <w:tc>
                      <w:tcPr>
                        <w:tcW w:w="616" w:type="dxa"/>
                      </w:tcPr>
                      <w:p>
                        <w:pPr>
                          <w:pStyle w:val="TableParagraph"/>
                          <w:spacing w:before="79"/>
                          <w:ind w:right="231"/>
                          <w:jc w:val="right"/>
                          <w:rPr>
                            <w:sz w:val="21"/>
                          </w:rPr>
                        </w:pPr>
                        <w:r>
                          <w:rPr>
                            <w:w w:val="96"/>
                            <w:sz w:val="21"/>
                          </w:rPr>
                          <w:t>1</w:t>
                        </w:r>
                      </w:p>
                    </w:tc>
                    <w:tc>
                      <w:tcPr>
                        <w:tcW w:w="631" w:type="dxa"/>
                      </w:tcPr>
                      <w:p>
                        <w:pPr>
                          <w:pStyle w:val="TableParagraph"/>
                          <w:spacing w:before="87"/>
                          <w:ind w:right="177"/>
                          <w:jc w:val="right"/>
                          <w:rPr>
                            <w:sz w:val="21"/>
                          </w:rPr>
                        </w:pPr>
                        <w:r>
                          <w:rPr>
                            <w:w w:val="103"/>
                            <w:sz w:val="21"/>
                          </w:rPr>
                          <w:t>1</w:t>
                        </w:r>
                      </w:p>
                    </w:tc>
                    <w:tc>
                      <w:tcPr>
                        <w:tcW w:w="719" w:type="dxa"/>
                      </w:tcPr>
                      <w:p>
                        <w:pPr>
                          <w:pStyle w:val="TableParagraph"/>
                          <w:spacing w:before="79"/>
                          <w:ind w:left="189" w:right="210"/>
                          <w:jc w:val="center"/>
                          <w:rPr>
                            <w:sz w:val="21"/>
                          </w:rPr>
                        </w:pPr>
                        <w:r>
                          <w:rPr>
                            <w:sz w:val="21"/>
                          </w:rPr>
                          <w:t>-10</w:t>
                        </w:r>
                      </w:p>
                    </w:tc>
                    <w:tc>
                      <w:tcPr>
                        <w:tcW w:w="491" w:type="dxa"/>
                      </w:tcPr>
                      <w:p>
                        <w:pPr>
                          <w:pStyle w:val="TableParagraph"/>
                          <w:spacing w:before="94"/>
                          <w:ind w:right="34"/>
                          <w:jc w:val="right"/>
                          <w:rPr>
                            <w:sz w:val="21"/>
                          </w:rPr>
                        </w:pPr>
                        <w:r>
                          <w:rPr>
                            <w:w w:val="88"/>
                            <w:sz w:val="21"/>
                          </w:rPr>
                          <w:t>8</w:t>
                        </w:r>
                      </w:p>
                    </w:tc>
                  </w:tr>
                  <w:tr>
                    <w:trPr>
                      <w:trHeight w:val="296" w:hRule="atLeast"/>
                    </w:trPr>
                    <w:tc>
                      <w:tcPr>
                        <w:tcW w:w="1573" w:type="dxa"/>
                        <w:gridSpan w:val="2"/>
                      </w:tcPr>
                      <w:p>
                        <w:pPr>
                          <w:pStyle w:val="TableParagraph"/>
                          <w:spacing w:before="23"/>
                          <w:ind w:left="42"/>
                          <w:rPr>
                            <w:rFonts w:ascii="Arial Unicode MS" w:eastAsia="Arial Unicode MS" w:hint="eastAsia"/>
                            <w:sz w:val="18"/>
                          </w:rPr>
                        </w:pPr>
                        <w:r>
                          <w:rPr>
                            <w:rFonts w:ascii="Arial Unicode MS" w:eastAsia="Arial Unicode MS" w:hint="eastAsia"/>
                            <w:w w:val="105"/>
                            <w:sz w:val="18"/>
                          </w:rPr>
                          <w:t>十和田湖町</w:t>
                        </w:r>
                      </w:p>
                    </w:tc>
                    <w:tc>
                      <w:tcPr>
                        <w:tcW w:w="1000" w:type="dxa"/>
                      </w:tcPr>
                      <w:p>
                        <w:pPr>
                          <w:pStyle w:val="TableParagraph"/>
                          <w:tabs>
                            <w:tab w:pos="667" w:val="left" w:leader="none"/>
                          </w:tabs>
                          <w:spacing w:before="26"/>
                          <w:ind w:left="-6"/>
                          <w:rPr>
                            <w:sz w:val="21"/>
                          </w:rPr>
                        </w:pPr>
                        <w:r>
                          <w:rPr>
                            <w:sz w:val="21"/>
                          </w:rPr>
                          <w:t>1</w:t>
                          <w:tab/>
                          <w:t>7</w:t>
                        </w:r>
                      </w:p>
                    </w:tc>
                    <w:tc>
                      <w:tcPr>
                        <w:tcW w:w="658" w:type="dxa"/>
                      </w:tcPr>
                      <w:p>
                        <w:pPr>
                          <w:pStyle w:val="TableParagraph"/>
                          <w:spacing w:before="26"/>
                          <w:ind w:left="191" w:right="198"/>
                          <w:jc w:val="center"/>
                          <w:rPr>
                            <w:sz w:val="21"/>
                          </w:rPr>
                        </w:pPr>
                        <w:r>
                          <w:rPr>
                            <w:w w:val="95"/>
                            <w:sz w:val="21"/>
                          </w:rPr>
                          <w:t>26</w:t>
                        </w:r>
                      </w:p>
                    </w:tc>
                    <w:tc>
                      <w:tcPr>
                        <w:tcW w:w="718" w:type="dxa"/>
                      </w:tcPr>
                      <w:p>
                        <w:pPr>
                          <w:pStyle w:val="TableParagraph"/>
                          <w:rPr>
                            <w:sz w:val="22"/>
                          </w:rPr>
                        </w:pPr>
                      </w:p>
                    </w:tc>
                    <w:tc>
                      <w:tcPr>
                        <w:tcW w:w="615" w:type="dxa"/>
                      </w:tcPr>
                      <w:p>
                        <w:pPr>
                          <w:pStyle w:val="TableParagraph"/>
                          <w:rPr>
                            <w:sz w:val="22"/>
                          </w:rPr>
                        </w:pPr>
                      </w:p>
                    </w:tc>
                    <w:tc>
                      <w:tcPr>
                        <w:tcW w:w="668" w:type="dxa"/>
                      </w:tcPr>
                      <w:p>
                        <w:pPr>
                          <w:pStyle w:val="TableParagraph"/>
                          <w:spacing w:line="236" w:lineRule="exact" w:before="41"/>
                          <w:ind w:left="46"/>
                          <w:jc w:val="center"/>
                          <w:rPr>
                            <w:sz w:val="21"/>
                          </w:rPr>
                        </w:pPr>
                        <w:r>
                          <w:rPr>
                            <w:w w:val="51"/>
                            <w:sz w:val="21"/>
                          </w:rPr>
                          <w:t>1</w:t>
                        </w:r>
                      </w:p>
                    </w:tc>
                    <w:tc>
                      <w:tcPr>
                        <w:tcW w:w="673" w:type="dxa"/>
                      </w:tcPr>
                      <w:p>
                        <w:pPr>
                          <w:pStyle w:val="TableParagraph"/>
                          <w:spacing w:line="236" w:lineRule="exact" w:before="41"/>
                          <w:ind w:left="201" w:right="201"/>
                          <w:jc w:val="center"/>
                          <w:rPr>
                            <w:sz w:val="21"/>
                          </w:rPr>
                        </w:pPr>
                        <w:r>
                          <w:rPr>
                            <w:sz w:val="21"/>
                          </w:rPr>
                          <w:t>19</w:t>
                        </w:r>
                      </w:p>
                    </w:tc>
                    <w:tc>
                      <w:tcPr>
                        <w:tcW w:w="729" w:type="dxa"/>
                      </w:tcPr>
                      <w:p>
                        <w:pPr>
                          <w:pStyle w:val="TableParagraph"/>
                          <w:spacing w:line="229" w:lineRule="exact" w:before="48"/>
                          <w:ind w:left="246"/>
                          <w:rPr>
                            <w:sz w:val="21"/>
                          </w:rPr>
                        </w:pPr>
                        <w:r>
                          <w:rPr>
                            <w:sz w:val="21"/>
                          </w:rPr>
                          <w:t>35</w:t>
                        </w:r>
                      </w:p>
                    </w:tc>
                    <w:tc>
                      <w:tcPr>
                        <w:tcW w:w="616" w:type="dxa"/>
                      </w:tcPr>
                      <w:p>
                        <w:pPr>
                          <w:pStyle w:val="TableParagraph"/>
                          <w:spacing w:before="33"/>
                          <w:ind w:right="267"/>
                          <w:jc w:val="right"/>
                          <w:rPr>
                            <w:sz w:val="21"/>
                          </w:rPr>
                        </w:pPr>
                        <w:r>
                          <w:rPr>
                            <w:w w:val="90"/>
                            <w:sz w:val="21"/>
                          </w:rPr>
                          <w:t>-1</w:t>
                        </w:r>
                      </w:p>
                    </w:tc>
                    <w:tc>
                      <w:tcPr>
                        <w:tcW w:w="631" w:type="dxa"/>
                      </w:tcPr>
                      <w:p>
                        <w:pPr>
                          <w:pStyle w:val="TableParagraph"/>
                          <w:spacing w:line="222" w:lineRule="exact" w:before="55"/>
                          <w:ind w:right="191"/>
                          <w:jc w:val="right"/>
                          <w:rPr>
                            <w:sz w:val="21"/>
                          </w:rPr>
                        </w:pPr>
                        <w:r>
                          <w:rPr>
                            <w:rFonts w:ascii="Arial Unicode MS" w:hAnsi="Arial Unicode MS"/>
                            <w:sz w:val="15"/>
                          </w:rPr>
                          <w:t>―</w:t>
                        </w:r>
                        <w:r>
                          <w:rPr>
                            <w:sz w:val="21"/>
                          </w:rPr>
                          <w:t>6</w:t>
                        </w:r>
                      </w:p>
                    </w:tc>
                    <w:tc>
                      <w:tcPr>
                        <w:tcW w:w="719" w:type="dxa"/>
                      </w:tcPr>
                      <w:p>
                        <w:pPr>
                          <w:pStyle w:val="TableParagraph"/>
                          <w:spacing w:line="236" w:lineRule="exact" w:before="41"/>
                          <w:ind w:left="189" w:right="157"/>
                          <w:jc w:val="center"/>
                          <w:rPr>
                            <w:sz w:val="21"/>
                          </w:rPr>
                        </w:pPr>
                        <w:r>
                          <w:rPr>
                            <w:sz w:val="21"/>
                          </w:rPr>
                          <w:t>-7</w:t>
                        </w:r>
                      </w:p>
                    </w:tc>
                    <w:tc>
                      <w:tcPr>
                        <w:tcW w:w="491" w:type="dxa"/>
                      </w:tcPr>
                      <w:p>
                        <w:pPr>
                          <w:pStyle w:val="TableParagraph"/>
                          <w:spacing w:line="222" w:lineRule="exact" w:before="55"/>
                          <w:ind w:right="32"/>
                          <w:jc w:val="right"/>
                          <w:rPr>
                            <w:sz w:val="21"/>
                          </w:rPr>
                        </w:pPr>
                        <w:r>
                          <w:rPr>
                            <w:w w:val="95"/>
                            <w:sz w:val="21"/>
                          </w:rPr>
                          <w:t>14</w:t>
                        </w:r>
                      </w:p>
                    </w:tc>
                  </w:tr>
                </w:tbl>
                <w:p>
                  <w:pPr>
                    <w:pStyle w:val="BodyText"/>
                  </w:pPr>
                </w:p>
              </w:txbxContent>
            </v:textbox>
            <w10:wrap type="none"/>
          </v:shape>
        </w:pict>
      </w:r>
      <w:r>
        <w:rPr>
          <w:w w:val="85"/>
          <w:sz w:val="21"/>
        </w:rPr>
        <w:t>21</w:t>
        <w:tab/>
      </w:r>
      <w:r>
        <w:rPr>
          <w:rFonts w:ascii="Arial Unicode MS" w:eastAsia="Arial Unicode MS" w:hint="eastAsia"/>
          <w:w w:val="80"/>
          <w:position w:val="-44"/>
          <w:sz w:val="70"/>
        </w:rPr>
        <w:t>゜</w:t>
      </w:r>
    </w:p>
    <w:p>
      <w:pPr>
        <w:spacing w:after="0" w:line="302" w:lineRule="exact"/>
        <w:jc w:val="left"/>
        <w:rPr>
          <w:rFonts w:ascii="Arial Unicode MS" w:eastAsia="Arial Unicode MS" w:hint="eastAsia"/>
          <w:sz w:val="70"/>
        </w:rPr>
        <w:sectPr>
          <w:type w:val="continuous"/>
          <w:pgSz w:w="11990" w:h="16840"/>
          <w:pgMar w:top="1580" w:bottom="280" w:left="740" w:right="0"/>
          <w:cols w:num="2" w:equalWidth="0">
            <w:col w:w="2439" w:space="980"/>
            <w:col w:w="7831"/>
          </w:cols>
        </w:sectPr>
      </w:pPr>
    </w:p>
    <w:p>
      <w:pPr>
        <w:spacing w:before="0"/>
        <w:ind w:left="727" w:right="0" w:hanging="23"/>
        <w:jc w:val="left"/>
        <w:rPr>
          <w:rFonts w:ascii="Arial Unicode MS" w:eastAsia="Arial Unicode MS" w:hint="eastAsia"/>
          <w:sz w:val="18"/>
        </w:rPr>
      </w:pPr>
      <w:r>
        <w:rPr>
          <w:spacing w:val="-25"/>
          <w:w w:val="90"/>
          <w:sz w:val="12"/>
        </w:rPr>
        <w:t>I </w:t>
      </w:r>
      <w:r>
        <w:rPr>
          <w:rFonts w:ascii="Arial Unicode MS" w:eastAsia="Arial Unicode MS" w:hint="eastAsia"/>
          <w:spacing w:val="-112"/>
          <w:w w:val="90"/>
          <w:sz w:val="34"/>
        </w:rPr>
        <w:t>一</w:t>
      </w:r>
      <w:r>
        <w:rPr>
          <w:rFonts w:ascii="Arial Unicode MS" w:eastAsia="Arial Unicode MS" w:hint="eastAsia"/>
          <w:w w:val="90"/>
          <w:sz w:val="17"/>
        </w:rPr>
        <w:t>ヽ </w:t>
      </w:r>
      <w:r>
        <w:rPr>
          <w:rFonts w:ascii="Arial Unicode MS" w:eastAsia="Arial Unicode MS" w:hint="eastAsia"/>
          <w:spacing w:val="13"/>
          <w:position w:val="5"/>
          <w:sz w:val="18"/>
        </w:rPr>
        <w:t>戸 </w:t>
      </w:r>
      <w:r>
        <w:rPr>
          <w:rFonts w:ascii="Arial Unicode MS" w:eastAsia="Arial Unicode MS" w:hint="eastAsia"/>
          <w:spacing w:val="-17"/>
          <w:position w:val="4"/>
          <w:sz w:val="18"/>
        </w:rPr>
        <w:t>町</w:t>
      </w:r>
      <w:r>
        <w:rPr>
          <w:rFonts w:ascii="Arial Unicode MS" w:eastAsia="Arial Unicode MS" w:hint="eastAsia"/>
          <w:spacing w:val="6"/>
          <w:position w:val="1"/>
          <w:sz w:val="18"/>
        </w:rPr>
        <w:t>横 </w:t>
      </w:r>
      <w:r>
        <w:rPr>
          <w:rFonts w:ascii="Arial Unicode MS" w:eastAsia="Arial Unicode MS" w:hint="eastAsia"/>
          <w:sz w:val="18"/>
        </w:rPr>
        <w:t>浜 町</w:t>
      </w:r>
    </w:p>
    <w:p>
      <w:pPr>
        <w:pStyle w:val="Heading9"/>
        <w:tabs>
          <w:tab w:pos="1773" w:val="left" w:leader="none"/>
          <w:tab w:pos="2435" w:val="left" w:leader="none"/>
          <w:tab w:pos="3195" w:val="left" w:leader="none"/>
          <w:tab w:pos="3770" w:val="left" w:leader="none"/>
          <w:tab w:pos="4442" w:val="left" w:leader="none"/>
          <w:tab w:pos="5119" w:val="left" w:leader="none"/>
          <w:tab w:pos="5887" w:val="left" w:leader="none"/>
          <w:tab w:pos="6370" w:val="left" w:leader="none"/>
          <w:tab w:pos="7056" w:val="left" w:leader="none"/>
          <w:tab w:pos="7832" w:val="left" w:leader="none"/>
        </w:tabs>
        <w:spacing w:before="129"/>
        <w:ind w:left="1113"/>
      </w:pPr>
      <w:r>
        <w:rPr/>
        <w:br w:type="column"/>
      </w:r>
      <w:r>
        <w:rPr>
          <w:position w:val="1"/>
        </w:rPr>
        <w:t>28</w:t>
        <w:tab/>
        <w:t>35</w:t>
        <w:tab/>
        <w:t>18</w:t>
        <w:tab/>
      </w:r>
      <w:r>
        <w:rPr/>
        <w:t>3</w:t>
        <w:tab/>
        <w:t>17</w:t>
        <w:tab/>
        <w:t>19</w:t>
        <w:tab/>
      </w:r>
      <w:r>
        <w:rPr>
          <w:position w:val="0"/>
        </w:rPr>
        <w:t>42</w:t>
        <w:tab/>
        <w:t>3</w:t>
        <w:tab/>
      </w:r>
      <w:r>
        <w:rPr/>
        <w:t>-11</w:t>
        <w:tab/>
      </w:r>
      <w:r>
        <w:rPr>
          <w:position w:val="0"/>
        </w:rPr>
        <w:t>-16</w:t>
        <w:tab/>
      </w:r>
      <w:r>
        <w:rPr>
          <w:position w:val="-1"/>
        </w:rPr>
        <w:t>24</w:t>
      </w:r>
    </w:p>
    <w:p>
      <w:pPr>
        <w:tabs>
          <w:tab w:pos="1113" w:val="left" w:leader="none"/>
          <w:tab w:pos="1771" w:val="left" w:leader="none"/>
          <w:tab w:pos="2441" w:val="left" w:leader="none"/>
          <w:tab w:pos="3193" w:val="left" w:leader="none"/>
          <w:tab w:pos="3763" w:val="left" w:leader="none"/>
          <w:tab w:pos="4442" w:val="left" w:leader="none"/>
          <w:tab w:pos="5113" w:val="left" w:leader="none"/>
          <w:tab w:pos="5892" w:val="left" w:leader="none"/>
          <w:tab w:pos="6460" w:val="left" w:leader="none"/>
          <w:tab w:pos="7053" w:val="left" w:leader="none"/>
          <w:tab w:pos="7832" w:val="left" w:leader="none"/>
        </w:tabs>
        <w:spacing w:before="52"/>
        <w:ind w:left="537" w:right="0" w:firstLine="0"/>
        <w:jc w:val="left"/>
        <w:rPr>
          <w:sz w:val="21"/>
        </w:rPr>
      </w:pPr>
      <w:r>
        <w:rPr/>
        <w:pict>
          <v:shape style="position:absolute;margin-left:132.920502pt;margin-top:-19.104134pt;width:17.25pt;height:47pt;mso-position-horizontal-relative:page;mso-position-vertical-relative:paragraph;z-index:-136955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42"/>
                      <w:w w:val="55"/>
                      <w:sz w:val="70"/>
                    </w:rPr>
                    <w:t>゜</w:t>
                  </w:r>
                </w:p>
              </w:txbxContent>
            </v:textbox>
            <w10:wrap type="none"/>
          </v:shape>
        </w:pict>
      </w:r>
      <w:r>
        <w:rPr/>
        <w:pict>
          <v:shape style="position:absolute;margin-left:132.920502pt;margin-top:14.072467pt;width:17.9pt;height:47pt;mso-position-horizontal-relative:page;mso-position-vertical-relative:paragraph;z-index:-136948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osition w:val="4"/>
          <w:sz w:val="21"/>
        </w:rPr>
        <w:t>1</w:t>
        <w:tab/>
      </w:r>
      <w:r>
        <w:rPr>
          <w:position w:val="3"/>
          <w:sz w:val="21"/>
        </w:rPr>
        <w:t>23</w:t>
        <w:tab/>
        <w:t>46</w:t>
        <w:tab/>
      </w:r>
      <w:r>
        <w:rPr>
          <w:position w:val="2"/>
          <w:sz w:val="21"/>
        </w:rPr>
        <w:t>28</w:t>
        <w:tab/>
      </w:r>
      <w:r>
        <w:rPr>
          <w:position w:val="1"/>
          <w:sz w:val="21"/>
        </w:rPr>
        <w:t>5</w:t>
        <w:tab/>
      </w:r>
      <w:r>
        <w:rPr>
          <w:position w:val="2"/>
          <w:sz w:val="21"/>
        </w:rPr>
        <w:t>18</w:t>
        <w:tab/>
      </w:r>
      <w:r>
        <w:rPr>
          <w:position w:val="1"/>
          <w:sz w:val="21"/>
        </w:rPr>
        <w:t>19</w:t>
        <w:tab/>
        <w:t>56</w:t>
        <w:tab/>
        <w:t>4</w:t>
        <w:tab/>
      </w:r>
      <w:r>
        <w:rPr>
          <w:rFonts w:ascii="Arial Unicode MS" w:hAnsi="Arial Unicode MS" w:eastAsia="Arial Unicode MS" w:hint="eastAsia"/>
          <w:spacing w:val="13"/>
          <w:w w:val="95"/>
          <w:sz w:val="16"/>
        </w:rPr>
        <w:t>一</w:t>
      </w:r>
      <w:r>
        <w:rPr>
          <w:sz w:val="21"/>
        </w:rPr>
        <w:t>5</w:t>
        <w:tab/>
      </w:r>
      <w:r>
        <w:rPr>
          <w:rFonts w:ascii="Arial Unicode MS" w:hAnsi="Arial Unicode MS" w:eastAsia="Arial Unicode MS" w:hint="eastAsia"/>
          <w:sz w:val="15"/>
        </w:rPr>
        <w:t>―</w:t>
      </w:r>
      <w:r>
        <w:rPr>
          <w:sz w:val="21"/>
        </w:rPr>
        <w:t>27</w:t>
        <w:tab/>
        <w:t>28</w:t>
      </w:r>
    </w:p>
    <w:p>
      <w:pPr>
        <w:spacing w:after="0"/>
        <w:jc w:val="left"/>
        <w:rPr>
          <w:sz w:val="21"/>
        </w:rPr>
        <w:sectPr>
          <w:type w:val="continuous"/>
          <w:pgSz w:w="11990" w:h="16840"/>
          <w:pgMar w:top="1580" w:bottom="280" w:left="740" w:right="0"/>
          <w:cols w:num="2" w:equalWidth="0">
            <w:col w:w="1675" w:space="40"/>
            <w:col w:w="9535"/>
          </w:cols>
        </w:sectPr>
      </w:pPr>
    </w:p>
    <w:p>
      <w:pPr>
        <w:tabs>
          <w:tab w:pos="2820" w:val="left" w:leader="none"/>
          <w:tab w:pos="3486" w:val="left" w:leader="none"/>
          <w:tab w:pos="4150" w:val="left" w:leader="none"/>
          <w:tab w:pos="4807" w:val="left" w:leader="none"/>
          <w:tab w:pos="5478" w:val="left" w:leader="none"/>
          <w:tab w:pos="6155" w:val="left" w:leader="none"/>
          <w:tab w:pos="6825" w:val="left" w:leader="none"/>
          <w:tab w:pos="7492" w:val="left" w:leader="none"/>
          <w:tab w:pos="8085" w:val="left" w:leader="none"/>
          <w:tab w:pos="8768" w:val="left" w:leader="none"/>
          <w:tab w:pos="9543" w:val="left" w:leader="none"/>
        </w:tabs>
        <w:spacing w:before="47"/>
        <w:ind w:left="722" w:right="0" w:firstLine="0"/>
        <w:jc w:val="left"/>
        <w:rPr>
          <w:sz w:val="21"/>
        </w:rPr>
      </w:pPr>
      <w:r>
        <w:rPr/>
        <w:pict>
          <v:shape style="position:absolute;margin-left:73.528008pt;margin-top:13.963937pt;width:449.75pt;height:47pt;mso-position-horizontal-relative:page;mso-position-vertical-relative:paragraph;z-index:-1369528" type="#_x0000_t202" filled="false" stroked="false">
            <v:textbox inset="0,0,0,0">
              <w:txbxContent>
                <w:p>
                  <w:pPr>
                    <w:tabs>
                      <w:tab w:pos="2090" w:val="left" w:leader="none"/>
                      <w:tab w:pos="2755" w:val="left" w:leader="none"/>
                      <w:tab w:pos="3420" w:val="left" w:leader="none"/>
                      <w:tab w:pos="4170" w:val="left" w:leader="none"/>
                      <w:tab w:pos="4753" w:val="left" w:leader="none"/>
                      <w:tab w:pos="5420" w:val="left" w:leader="none"/>
                      <w:tab w:pos="6092" w:val="left" w:leader="none"/>
                      <w:tab w:pos="6862" w:val="left" w:leader="none"/>
                      <w:tab w:pos="7453" w:val="left" w:leader="none"/>
                      <w:tab w:pos="8033" w:val="left" w:leader="none"/>
                      <w:tab w:pos="8811" w:val="left" w:leader="none"/>
                    </w:tabs>
                    <w:spacing w:line="934" w:lineRule="exact" w:before="5"/>
                    <w:ind w:left="0" w:right="0" w:firstLine="0"/>
                    <w:jc w:val="left"/>
                    <w:rPr>
                      <w:rFonts w:ascii="Arial Unicode MS" w:hAnsi="Arial Unicode MS" w:eastAsia="Arial Unicode MS" w:hint="eastAsia"/>
                      <w:sz w:val="70"/>
                    </w:rPr>
                  </w:pPr>
                  <w:r>
                    <w:rPr>
                      <w:rFonts w:ascii="Arial Unicode MS" w:hAnsi="Arial Unicode MS" w:eastAsia="Arial Unicode MS" w:hint="eastAsia"/>
                      <w:w w:val="103"/>
                      <w:position w:val="1"/>
                      <w:sz w:val="18"/>
                    </w:rPr>
                    <w:t>東</w:t>
                  </w:r>
                  <w:r>
                    <w:rPr>
                      <w:rFonts w:ascii="Arial Unicode MS" w:hAnsi="Arial Unicode MS" w:eastAsia="Arial Unicode MS" w:hint="eastAsia"/>
                      <w:position w:val="1"/>
                      <w:sz w:val="18"/>
                    </w:rPr>
                    <w:t>   </w:t>
                  </w:r>
                  <w:r>
                    <w:rPr>
                      <w:rFonts w:ascii="Arial Unicode MS" w:hAnsi="Arial Unicode MS" w:eastAsia="Arial Unicode MS" w:hint="eastAsia"/>
                      <w:spacing w:val="-3"/>
                      <w:position w:val="1"/>
                      <w:sz w:val="18"/>
                    </w:rPr>
                    <w:t> </w:t>
                  </w:r>
                  <w:r>
                    <w:rPr>
                      <w:rFonts w:ascii="Arial Unicode MS" w:hAnsi="Arial Unicode MS" w:eastAsia="Arial Unicode MS" w:hint="eastAsia"/>
                      <w:w w:val="104"/>
                      <w:position w:val="1"/>
                      <w:sz w:val="18"/>
                    </w:rPr>
                    <w:t>北</w:t>
                  </w:r>
                  <w:r>
                    <w:rPr>
                      <w:rFonts w:ascii="Arial Unicode MS" w:hAnsi="Arial Unicode MS" w:eastAsia="Arial Unicode MS" w:hint="eastAsia"/>
                      <w:position w:val="1"/>
                      <w:sz w:val="18"/>
                    </w:rPr>
                    <w:t>   </w:t>
                  </w:r>
                  <w:r>
                    <w:rPr>
                      <w:rFonts w:ascii="Arial Unicode MS" w:hAnsi="Arial Unicode MS" w:eastAsia="Arial Unicode MS" w:hint="eastAsia"/>
                      <w:spacing w:val="-17"/>
                      <w:position w:val="1"/>
                      <w:sz w:val="18"/>
                    </w:rPr>
                    <w:t> </w:t>
                  </w:r>
                  <w:r>
                    <w:rPr>
                      <w:rFonts w:ascii="Arial Unicode MS" w:hAnsi="Arial Unicode MS" w:eastAsia="Arial Unicode MS" w:hint="eastAsia"/>
                      <w:w w:val="104"/>
                      <w:position w:val="1"/>
                      <w:sz w:val="18"/>
                    </w:rPr>
                    <w:t>町</w:t>
                  </w:r>
                  <w:r>
                    <w:rPr>
                      <w:rFonts w:ascii="Arial Unicode MS" w:hAnsi="Arial Unicode MS" w:eastAsia="Arial Unicode MS" w:hint="eastAsia"/>
                      <w:position w:val="1"/>
                      <w:sz w:val="18"/>
                    </w:rPr>
                    <w:tab/>
                  </w:r>
                  <w:r>
                    <w:rPr>
                      <w:w w:val="88"/>
                      <w:position w:val="1"/>
                      <w:sz w:val="21"/>
                    </w:rPr>
                    <w:t>25</w:t>
                  </w:r>
                  <w:r>
                    <w:rPr>
                      <w:position w:val="1"/>
                      <w:sz w:val="21"/>
                    </w:rPr>
                    <w:tab/>
                  </w:r>
                  <w:r>
                    <w:rPr>
                      <w:w w:val="88"/>
                      <w:position w:val="1"/>
                      <w:sz w:val="21"/>
                    </w:rPr>
                    <w:t>50</w:t>
                  </w:r>
                  <w:r>
                    <w:rPr>
                      <w:position w:val="1"/>
                      <w:sz w:val="21"/>
                    </w:rPr>
                    <w:tab/>
                  </w:r>
                  <w:r>
                    <w:rPr>
                      <w:w w:val="92"/>
                      <w:position w:val="1"/>
                      <w:sz w:val="21"/>
                    </w:rPr>
                    <w:t>61</w:t>
                  </w:r>
                  <w:r>
                    <w:rPr>
                      <w:position w:val="1"/>
                      <w:sz w:val="21"/>
                    </w:rPr>
                    <w:tab/>
                  </w:r>
                  <w:r>
                    <w:rPr>
                      <w:w w:val="92"/>
                      <w:position w:val="1"/>
                      <w:sz w:val="21"/>
                    </w:rPr>
                    <w:t>1</w:t>
                  </w:r>
                  <w:r>
                    <w:rPr>
                      <w:position w:val="1"/>
                      <w:sz w:val="21"/>
                    </w:rPr>
                    <w:tab/>
                  </w:r>
                  <w:r>
                    <w:rPr>
                      <w:w w:val="94"/>
                      <w:sz w:val="21"/>
                    </w:rPr>
                    <w:t>23</w:t>
                  </w:r>
                  <w:r>
                    <w:rPr>
                      <w:sz w:val="21"/>
                    </w:rPr>
                    <w:tab/>
                  </w:r>
                  <w:r>
                    <w:rPr>
                      <w:w w:val="90"/>
                      <w:position w:val="0"/>
                      <w:sz w:val="21"/>
                    </w:rPr>
                    <w:t>35</w:t>
                  </w:r>
                  <w:r>
                    <w:rPr>
                      <w:position w:val="0"/>
                      <w:sz w:val="21"/>
                    </w:rPr>
                    <w:tab/>
                  </w:r>
                  <w:r>
                    <w:rPr>
                      <w:w w:val="95"/>
                      <w:position w:val="0"/>
                      <w:sz w:val="21"/>
                    </w:rPr>
                    <w:t>77</w:t>
                  </w:r>
                  <w:r>
                    <w:rPr>
                      <w:position w:val="0"/>
                      <w:sz w:val="21"/>
                    </w:rPr>
                    <w:tab/>
                  </w:r>
                  <w:r>
                    <w:rPr>
                      <w:w w:val="103"/>
                      <w:position w:val="0"/>
                      <w:sz w:val="21"/>
                    </w:rPr>
                    <w:t>1</w:t>
                  </w:r>
                  <w:r>
                    <w:rPr>
                      <w:position w:val="0"/>
                      <w:sz w:val="21"/>
                    </w:rPr>
                    <w:tab/>
                  </w:r>
                  <w:r>
                    <w:rPr>
                      <w:rFonts w:ascii="Arial Unicode MS" w:hAnsi="Arial Unicode MS" w:eastAsia="Arial Unicode MS" w:hint="eastAsia"/>
                      <w:w w:val="112"/>
                      <w:position w:val="0"/>
                      <w:sz w:val="21"/>
                      <w:vertAlign w:val="subscript"/>
                    </w:rPr>
                    <w:t>―</w:t>
                  </w:r>
                  <w:r>
                    <w:rPr>
                      <w:w w:val="84"/>
                      <w:position w:val="0"/>
                      <w:sz w:val="21"/>
                      <w:vertAlign w:val="baseline"/>
                    </w:rPr>
                    <w:t>2</w:t>
                  </w:r>
                  <w:r>
                    <w:rPr>
                      <w:position w:val="0"/>
                      <w:sz w:val="21"/>
                      <w:vertAlign w:val="baseline"/>
                    </w:rPr>
                    <w:tab/>
                  </w:r>
                  <w:r>
                    <w:rPr>
                      <w:w w:val="104"/>
                      <w:position w:val="0"/>
                      <w:sz w:val="21"/>
                      <w:vertAlign w:val="baseline"/>
                    </w:rPr>
                    <w:t>-15</w:t>
                  </w:r>
                  <w:r>
                    <w:rPr>
                      <w:position w:val="0"/>
                      <w:sz w:val="21"/>
                      <w:vertAlign w:val="baseline"/>
                    </w:rPr>
                    <w:tab/>
                  </w:r>
                  <w:r>
                    <w:rPr>
                      <w:w w:val="87"/>
                      <w:position w:val="-1"/>
                      <w:sz w:val="21"/>
                      <w:vertAlign w:val="baseline"/>
                    </w:rPr>
                    <w:t>1</w:t>
                  </w:r>
                  <w:r>
                    <w:rPr>
                      <w:spacing w:val="-7807"/>
                      <w:w w:val="87"/>
                      <w:position w:val="-1"/>
                      <w:sz w:val="21"/>
                      <w:vertAlign w:val="baseline"/>
                    </w:rPr>
                    <w:t>6</w:t>
                  </w:r>
                  <w:r>
                    <w:rPr>
                      <w:rFonts w:ascii="Arial Unicode MS" w:hAnsi="Arial Unicode MS" w:eastAsia="Arial Unicode MS" w:hint="eastAsia"/>
                      <w:spacing w:val="-286"/>
                      <w:w w:val="51"/>
                      <w:position w:val="-42"/>
                      <w:sz w:val="70"/>
                      <w:vertAlign w:val="baseline"/>
                    </w:rPr>
                    <w:t>゜</w:t>
                  </w:r>
                </w:p>
              </w:txbxContent>
            </v:textbox>
            <w10:wrap type="none"/>
          </v:shape>
        </w:pict>
      </w:r>
      <w:r>
        <w:rPr>
          <w:rFonts w:ascii="Arial Unicode MS" w:hAnsi="Arial Unicode MS" w:eastAsia="Arial Unicode MS" w:hint="eastAsia"/>
          <w:position w:val="2"/>
          <w:sz w:val="18"/>
        </w:rPr>
        <w:t>上北町</w:t>
        <w:tab/>
      </w:r>
      <w:r>
        <w:rPr>
          <w:position w:val="1"/>
          <w:sz w:val="21"/>
        </w:rPr>
        <w:t>27</w:t>
        <w:tab/>
        <w:t>54</w:t>
        <w:tab/>
        <w:t>50</w:t>
        <w:tab/>
        <w:t>10</w:t>
        <w:tab/>
      </w:r>
      <w:r>
        <w:rPr>
          <w:sz w:val="21"/>
        </w:rPr>
        <w:t>10</w:t>
        <w:tab/>
        <w:t>24</w:t>
        <w:tab/>
      </w:r>
      <w:r>
        <w:rPr>
          <w:position w:val="0"/>
          <w:sz w:val="21"/>
        </w:rPr>
        <w:t>87</w:t>
        <w:tab/>
        <w:t>10</w:t>
        <w:tab/>
      </w:r>
      <w:r>
        <w:rPr>
          <w:sz w:val="21"/>
        </w:rPr>
        <w:t>-17</w:t>
        <w:tab/>
      </w:r>
      <w:r>
        <w:rPr>
          <w:rFonts w:ascii="Arial Unicode MS" w:hAnsi="Arial Unicode MS" w:eastAsia="Arial Unicode MS" w:hint="eastAsia"/>
          <w:spacing w:val="-3"/>
          <w:sz w:val="21"/>
          <w:vertAlign w:val="subscript"/>
        </w:rPr>
        <w:t>―</w:t>
      </w:r>
      <w:r>
        <w:rPr>
          <w:spacing w:val="-3"/>
          <w:position w:val="0"/>
          <w:sz w:val="21"/>
          <w:vertAlign w:val="baseline"/>
        </w:rPr>
        <w:t>30</w:t>
        <w:tab/>
      </w:r>
      <w:r>
        <w:rPr>
          <w:position w:val="-1"/>
          <w:sz w:val="21"/>
          <w:vertAlign w:val="baseline"/>
        </w:rPr>
        <w:t>37</w:t>
      </w:r>
    </w:p>
    <w:p>
      <w:pPr>
        <w:tabs>
          <w:tab w:pos="2815" w:val="left" w:leader="none"/>
          <w:tab w:pos="3480" w:val="left" w:leader="none"/>
          <w:tab w:pos="4148" w:val="left" w:leader="none"/>
          <w:tab w:pos="4901" w:val="left" w:leader="none"/>
          <w:tab w:pos="5478" w:val="left" w:leader="none"/>
          <w:tab w:pos="6149" w:val="left" w:leader="none"/>
          <w:tab w:pos="6827" w:val="left" w:leader="none"/>
          <w:tab w:pos="7598" w:val="left" w:leader="none"/>
          <w:tab w:pos="8179" w:val="left" w:leader="none"/>
          <w:tab w:pos="8763" w:val="left" w:leader="none"/>
          <w:tab w:pos="9730" w:val="right" w:leader="none"/>
        </w:tabs>
        <w:spacing w:before="392"/>
        <w:ind w:left="735" w:right="0" w:firstLine="0"/>
        <w:jc w:val="left"/>
        <w:rPr>
          <w:sz w:val="21"/>
        </w:rPr>
      </w:pPr>
      <w:r>
        <w:rPr/>
        <w:pict>
          <v:shape style="position:absolute;margin-left:132.559692pt;margin-top:14.065944pt;width:19.3pt;height:47pt;mso-position-horizontal-relative:page;mso-position-vertical-relative:paragraph;z-index:-136950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w w:val="110"/>
          <w:position w:val="1"/>
          <w:sz w:val="18"/>
        </w:rPr>
        <w:t>天間林村</w:t>
        <w:tab/>
      </w:r>
      <w:r>
        <w:rPr>
          <w:w w:val="105"/>
          <w:position w:val="1"/>
          <w:sz w:val="21"/>
        </w:rPr>
        <w:t>15</w:t>
        <w:tab/>
        <w:t>32</w:t>
        <w:tab/>
        <w:t>24</w:t>
        <w:tab/>
      </w:r>
      <w:r>
        <w:rPr>
          <w:w w:val="105"/>
          <w:sz w:val="21"/>
        </w:rPr>
        <w:t>1</w:t>
        <w:tab/>
        <w:t>14</w:t>
        <w:tab/>
      </w:r>
      <w:r>
        <w:rPr>
          <w:w w:val="105"/>
          <w:position w:val="0"/>
          <w:sz w:val="21"/>
        </w:rPr>
        <w:t>14</w:t>
        <w:tab/>
        <w:t>42</w:t>
        <w:tab/>
      </w:r>
      <w:r>
        <w:rPr>
          <w:rFonts w:ascii="Arial" w:eastAsia="Arial"/>
          <w:w w:val="105"/>
          <w:position w:val="0"/>
          <w:sz w:val="20"/>
        </w:rPr>
        <w:t>I</w:t>
        <w:tab/>
      </w:r>
      <w:r>
        <w:rPr>
          <w:w w:val="105"/>
          <w:sz w:val="21"/>
        </w:rPr>
        <w:t>-1</w:t>
        <w:tab/>
      </w:r>
      <w:r>
        <w:rPr>
          <w:w w:val="105"/>
          <w:position w:val="0"/>
          <w:sz w:val="21"/>
        </w:rPr>
        <w:t>-18</w:t>
        <w:tab/>
      </w:r>
      <w:r>
        <w:rPr>
          <w:w w:val="105"/>
          <w:position w:val="-1"/>
          <w:sz w:val="21"/>
        </w:rPr>
        <w:t>18</w:t>
      </w:r>
    </w:p>
    <w:p>
      <w:pPr>
        <w:tabs>
          <w:tab w:pos="1105" w:val="left" w:leader="none"/>
          <w:tab w:pos="1477" w:val="left" w:leader="none"/>
          <w:tab w:pos="2245" w:val="left" w:leader="none"/>
          <w:tab w:pos="2820" w:val="left" w:leader="none"/>
          <w:tab w:pos="3480" w:val="left" w:leader="none"/>
          <w:tab w:pos="4149" w:val="left" w:leader="none"/>
          <w:tab w:pos="4907" w:val="left" w:leader="none"/>
          <w:tab w:pos="5484" w:val="left" w:leader="none"/>
          <w:tab w:pos="6156" w:val="left" w:leader="none"/>
          <w:tab w:pos="6823" w:val="left" w:leader="none"/>
          <w:tab w:pos="7594" w:val="left" w:leader="none"/>
          <w:tab w:pos="8183" w:val="left" w:leader="none"/>
          <w:tab w:pos="8763" w:val="left" w:leader="none"/>
          <w:tab w:pos="9540" w:val="left" w:leader="none"/>
        </w:tabs>
        <w:spacing w:before="49"/>
        <w:ind w:left="725" w:right="0" w:firstLine="0"/>
        <w:jc w:val="left"/>
        <w:rPr>
          <w:sz w:val="21"/>
        </w:rPr>
      </w:pPr>
      <w:r>
        <w:rPr/>
        <w:pict>
          <v:shape style="position:absolute;margin-left:399.960907pt;margin-top:15.506427pt;width:17.9pt;height:47pt;mso-position-horizontal-relative:page;mso-position-vertical-relative:paragraph;z-index:-136945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hAnsi="Arial Unicode MS" w:eastAsia="Arial Unicode MS" w:hint="eastAsia"/>
          <w:position w:val="2"/>
          <w:sz w:val="17"/>
        </w:rPr>
        <w:t>下</w:t>
        <w:tab/>
      </w:r>
      <w:r>
        <w:rPr>
          <w:rFonts w:ascii="Arial Unicode MS" w:hAnsi="Arial Unicode MS" w:eastAsia="Arial Unicode MS" w:hint="eastAsia"/>
          <w:position w:val="1"/>
          <w:sz w:val="18"/>
        </w:rPr>
        <w:t>田</w:t>
        <w:tab/>
        <w:t>町</w:t>
        <w:tab/>
      </w:r>
      <w:r>
        <w:rPr>
          <w:position w:val="1"/>
          <w:sz w:val="21"/>
        </w:rPr>
        <w:t>1</w:t>
        <w:tab/>
        <w:t>27</w:t>
        <w:tab/>
        <w:t>68</w:t>
        <w:tab/>
        <w:t>48</w:t>
        <w:tab/>
        <w:t>4</w:t>
        <w:tab/>
      </w:r>
      <w:r>
        <w:rPr>
          <w:sz w:val="21"/>
        </w:rPr>
        <w:t>20</w:t>
        <w:tab/>
        <w:t>49</w:t>
        <w:tab/>
      </w:r>
      <w:r>
        <w:rPr>
          <w:position w:val="0"/>
          <w:sz w:val="21"/>
        </w:rPr>
        <w:t>71</w:t>
        <w:tab/>
        <w:t>3</w:t>
        <w:tab/>
      </w:r>
      <w:r>
        <w:rPr>
          <w:rFonts w:ascii="Arial Unicode MS" w:hAnsi="Arial Unicode MS" w:eastAsia="Arial Unicode MS" w:hint="eastAsia"/>
          <w:position w:val="0"/>
          <w:sz w:val="21"/>
          <w:vertAlign w:val="subscript"/>
        </w:rPr>
        <w:t>―</w:t>
      </w:r>
      <w:r>
        <w:rPr>
          <w:position w:val="0"/>
          <w:sz w:val="21"/>
          <w:vertAlign w:val="baseline"/>
        </w:rPr>
        <w:t>7</w:t>
        <w:tab/>
        <w:t>-19</w:t>
        <w:tab/>
      </w:r>
      <w:r>
        <w:rPr>
          <w:position w:val="-1"/>
          <w:sz w:val="21"/>
          <w:vertAlign w:val="baseline"/>
        </w:rPr>
        <w:t>23</w:t>
      </w:r>
    </w:p>
    <w:p>
      <w:pPr>
        <w:tabs>
          <w:tab w:pos="2243" w:val="left" w:leader="none"/>
          <w:tab w:pos="2714" w:val="left" w:leader="none"/>
          <w:tab w:pos="3480" w:val="left" w:leader="none"/>
          <w:tab w:pos="4149" w:val="left" w:leader="none"/>
          <w:tab w:pos="4906" w:val="left" w:leader="none"/>
          <w:tab w:pos="5377" w:val="left" w:leader="none"/>
          <w:tab w:pos="6156" w:val="left" w:leader="none"/>
          <w:tab w:pos="6821" w:val="left" w:leader="none"/>
          <w:tab w:pos="8179" w:val="left" w:leader="none"/>
          <w:tab w:pos="8763" w:val="left" w:leader="none"/>
          <w:tab w:pos="9540" w:val="left" w:leader="none"/>
        </w:tabs>
        <w:spacing w:before="61"/>
        <w:ind w:left="721" w:right="0" w:firstLine="0"/>
        <w:jc w:val="left"/>
        <w:rPr>
          <w:sz w:val="21"/>
        </w:rPr>
      </w:pPr>
      <w:r>
        <w:rPr>
          <w:rFonts w:ascii="Arial Unicode MS" w:eastAsia="Arial Unicode MS" w:hint="eastAsia"/>
          <w:w w:val="110"/>
          <w:position w:val="1"/>
          <w:sz w:val="18"/>
        </w:rPr>
        <w:t>六ケ所村</w:t>
        <w:tab/>
      </w:r>
      <w:r>
        <w:rPr>
          <w:position w:val="1"/>
          <w:sz w:val="21"/>
        </w:rPr>
        <w:t>2</w:t>
        <w:tab/>
        <w:t>128</w:t>
        <w:tab/>
        <w:t>62</w:t>
        <w:tab/>
        <w:t>41</w:t>
        <w:tab/>
      </w:r>
      <w:r>
        <w:rPr>
          <w:sz w:val="21"/>
        </w:rPr>
        <w:t>2</w:t>
        <w:tab/>
        <w:t>127</w:t>
        <w:tab/>
      </w:r>
      <w:r>
        <w:rPr>
          <w:position w:val="0"/>
          <w:sz w:val="21"/>
        </w:rPr>
        <w:t>43</w:t>
        <w:tab/>
        <w:t>61</w:t>
        <w:tab/>
      </w:r>
      <w:r>
        <w:rPr>
          <w:w w:val="85"/>
          <w:sz w:val="21"/>
        </w:rPr>
        <w:t>-1</w:t>
        <w:tab/>
      </w:r>
      <w:r>
        <w:rPr>
          <w:position w:val="0"/>
          <w:sz w:val="21"/>
        </w:rPr>
        <w:t>-19</w:t>
        <w:tab/>
      </w:r>
      <w:r>
        <w:rPr>
          <w:position w:val="-1"/>
          <w:sz w:val="21"/>
        </w:rPr>
        <w:t>20</w:t>
      </w:r>
    </w:p>
    <w:p>
      <w:pPr>
        <w:tabs>
          <w:tab w:pos="1099" w:val="left" w:leader="none"/>
          <w:tab w:pos="2242" w:val="left" w:leader="none"/>
          <w:tab w:pos="2714" w:val="left" w:leader="none"/>
          <w:tab w:pos="3383" w:val="left" w:leader="none"/>
          <w:tab w:pos="4042" w:val="left" w:leader="none"/>
          <w:tab w:pos="4800" w:val="left" w:leader="none"/>
          <w:tab w:pos="5377" w:val="left" w:leader="none"/>
          <w:tab w:pos="6048" w:val="left" w:leader="none"/>
          <w:tab w:pos="6728" w:val="left" w:leader="none"/>
          <w:tab w:pos="7588" w:val="left" w:leader="none"/>
          <w:tab w:pos="8078" w:val="left" w:leader="none"/>
          <w:tab w:pos="8756" w:val="left" w:leader="none"/>
          <w:tab w:pos="9433" w:val="left" w:leader="none"/>
        </w:tabs>
        <w:spacing w:before="61"/>
        <w:ind w:left="718" w:right="0" w:firstLine="0"/>
        <w:jc w:val="left"/>
        <w:rPr>
          <w:sz w:val="21"/>
        </w:rPr>
      </w:pPr>
      <w:r>
        <w:rPr/>
        <w:pict>
          <v:shape style="position:absolute;margin-left:132.198807pt;margin-top:14.421263pt;width:19.3pt;height:47pt;mso-position-horizontal-relative:page;mso-position-vertical-relative:paragraph;z-index:-136943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eastAsia="Arial Unicode MS" w:hint="eastAsia"/>
          <w:position w:val="2"/>
          <w:sz w:val="17"/>
        </w:rPr>
        <w:t>下</w:t>
        <w:tab/>
      </w:r>
      <w:r>
        <w:rPr>
          <w:rFonts w:ascii="Arial Unicode MS" w:eastAsia="Arial Unicode MS" w:hint="eastAsia"/>
          <w:position w:val="2"/>
          <w:sz w:val="18"/>
        </w:rPr>
        <w:t>北郡</w:t>
        <w:tab/>
      </w:r>
      <w:r>
        <w:rPr>
          <w:position w:val="1"/>
          <w:sz w:val="21"/>
        </w:rPr>
        <w:t>8</w:t>
        <w:tab/>
        <w:t>189</w:t>
        <w:tab/>
        <w:t>226</w:t>
        <w:tab/>
        <w:t>177</w:t>
        <w:tab/>
        <w:t>15</w:t>
        <w:tab/>
      </w:r>
      <w:r>
        <w:rPr>
          <w:sz w:val="21"/>
        </w:rPr>
        <w:t>142</w:t>
        <w:tab/>
        <w:t>137</w:t>
        <w:tab/>
      </w:r>
      <w:r>
        <w:rPr>
          <w:position w:val="0"/>
          <w:sz w:val="21"/>
        </w:rPr>
        <w:t>306</w:t>
        <w:tab/>
        <w:t>7</w:t>
        <w:tab/>
      </w:r>
      <w:r>
        <w:rPr>
          <w:sz w:val="21"/>
        </w:rPr>
        <w:t>-47</w:t>
        <w:tab/>
      </w:r>
      <w:r>
        <w:rPr>
          <w:position w:val="0"/>
          <w:sz w:val="21"/>
        </w:rPr>
        <w:t>-89</w:t>
        <w:tab/>
      </w:r>
      <w:r>
        <w:rPr>
          <w:position w:val="-1"/>
          <w:sz w:val="21"/>
        </w:rPr>
        <w:t>129</w:t>
      </w:r>
    </w:p>
    <w:p>
      <w:pPr>
        <w:tabs>
          <w:tab w:pos="1097" w:val="left" w:leader="none"/>
          <w:tab w:pos="1470" w:val="left" w:leader="none"/>
          <w:tab w:pos="2813" w:val="left" w:leader="none"/>
          <w:tab w:pos="3473" w:val="left" w:leader="none"/>
          <w:tab w:pos="4141" w:val="left" w:leader="none"/>
          <w:tab w:pos="4893" w:val="left" w:leader="none"/>
          <w:tab w:pos="5471" w:val="left" w:leader="none"/>
          <w:tab w:pos="6142" w:val="left" w:leader="none"/>
          <w:tab w:pos="6820" w:val="left" w:leader="none"/>
          <w:tab w:pos="7591" w:val="left" w:leader="none"/>
          <w:tab w:pos="8077" w:val="left" w:leader="none"/>
          <w:tab w:pos="8756" w:val="left" w:leader="none"/>
          <w:tab w:pos="9532" w:val="left" w:leader="none"/>
        </w:tabs>
        <w:spacing w:before="53"/>
        <w:ind w:left="724" w:right="0" w:firstLine="0"/>
        <w:jc w:val="left"/>
        <w:rPr>
          <w:sz w:val="21"/>
        </w:rPr>
      </w:pPr>
      <w:r>
        <w:rPr>
          <w:position w:val="1"/>
          <w:sz w:val="21"/>
        </w:rPr>
        <w:t>/II</w:t>
        <w:tab/>
      </w:r>
      <w:r>
        <w:rPr>
          <w:rFonts w:ascii="Arial Unicode MS" w:eastAsia="Arial Unicode MS" w:hint="eastAsia"/>
          <w:position w:val="1"/>
          <w:sz w:val="19"/>
        </w:rPr>
        <w:t>内</w:t>
        <w:tab/>
      </w:r>
      <w:r>
        <w:rPr>
          <w:rFonts w:ascii="Arial Unicode MS" w:eastAsia="Arial Unicode MS" w:hint="eastAsia"/>
          <w:position w:val="1"/>
          <w:sz w:val="18"/>
        </w:rPr>
        <w:t>町</w:t>
        <w:tab/>
      </w:r>
      <w:r>
        <w:rPr>
          <w:position w:val="1"/>
          <w:sz w:val="21"/>
        </w:rPr>
        <w:t>25</w:t>
        <w:tab/>
      </w:r>
      <w:r>
        <w:rPr>
          <w:sz w:val="21"/>
        </w:rPr>
        <w:t>30</w:t>
        <w:tab/>
      </w:r>
      <w:r>
        <w:rPr>
          <w:position w:val="1"/>
          <w:sz w:val="21"/>
        </w:rPr>
        <w:t>28</w:t>
        <w:tab/>
      </w:r>
      <w:r>
        <w:rPr>
          <w:sz w:val="21"/>
        </w:rPr>
        <w:t>1</w:t>
        <w:tab/>
        <w:t>14</w:t>
        <w:tab/>
      </w:r>
      <w:r>
        <w:rPr>
          <w:position w:val="0"/>
          <w:sz w:val="21"/>
        </w:rPr>
        <w:t>18</w:t>
        <w:tab/>
        <w:t>50</w:t>
        <w:tab/>
      </w:r>
      <w:r>
        <w:rPr>
          <w:rFonts w:ascii="Arial" w:eastAsia="Arial"/>
          <w:position w:val="0"/>
          <w:sz w:val="20"/>
        </w:rPr>
        <w:t>I</w:t>
        <w:tab/>
      </w:r>
      <w:r>
        <w:rPr>
          <w:sz w:val="22"/>
        </w:rPr>
        <w:t>-11</w:t>
        <w:tab/>
      </w:r>
      <w:r>
        <w:rPr>
          <w:position w:val="0"/>
          <w:sz w:val="21"/>
        </w:rPr>
        <w:t>-12</w:t>
        <w:tab/>
      </w:r>
      <w:r>
        <w:rPr>
          <w:position w:val="-1"/>
          <w:sz w:val="21"/>
        </w:rPr>
        <w:t>22</w:t>
      </w:r>
    </w:p>
    <w:p>
      <w:pPr>
        <w:pStyle w:val="Heading9"/>
        <w:tabs>
          <w:tab w:pos="1470" w:val="left" w:leader="none"/>
          <w:tab w:pos="2239" w:val="left" w:leader="none"/>
          <w:tab w:pos="2806" w:val="left" w:leader="none"/>
          <w:tab w:pos="3471" w:val="left" w:leader="none"/>
          <w:tab w:pos="4142" w:val="left" w:leader="none"/>
          <w:tab w:pos="4899" w:val="left" w:leader="none"/>
          <w:tab w:pos="5464" w:val="left" w:leader="none"/>
          <w:tab w:pos="6148" w:val="left" w:leader="none"/>
          <w:tab w:pos="6815" w:val="left" w:leader="none"/>
          <w:tab w:pos="7486" w:val="left" w:leader="none"/>
          <w:tab w:pos="8176" w:val="left" w:leader="none"/>
          <w:tab w:pos="8753" w:val="left" w:leader="none"/>
          <w:tab w:pos="9532" w:val="left" w:leader="none"/>
        </w:tabs>
        <w:spacing w:before="49"/>
        <w:ind w:left="709"/>
      </w:pPr>
      <w:r>
        <w:rPr/>
        <w:pict>
          <v:shape style="position:absolute;margin-left:72.489113pt;margin-top:14.424511pt;width:450.55pt;height:48.1pt;mso-position-horizontal-relative:page;mso-position-vertical-relative:paragraph;z-index:-1369288" type="#_x0000_t202" filled="false" stroked="false">
            <v:textbox inset="0,0,0,0">
              <w:txbxContent>
                <w:p>
                  <w:pPr>
                    <w:tabs>
                      <w:tab w:pos="1194" w:val="left" w:leader="none"/>
                      <w:tab w:pos="2098" w:val="left" w:leader="none"/>
                      <w:tab w:pos="2756" w:val="left" w:leader="none"/>
                      <w:tab w:pos="3427" w:val="left" w:leader="none"/>
                      <w:tab w:pos="3850" w:val="left" w:leader="none"/>
                      <w:tab w:pos="4760" w:val="left" w:leader="none"/>
                      <w:tab w:pos="5434" w:val="left" w:leader="none"/>
                      <w:tab w:pos="6103" w:val="left" w:leader="none"/>
                      <w:tab w:pos="6542" w:val="left" w:leader="none"/>
                      <w:tab w:pos="7454" w:val="left" w:leader="none"/>
                      <w:tab w:pos="8138" w:val="left" w:leader="none"/>
                      <w:tab w:pos="8810" w:val="left" w:leader="none"/>
                    </w:tabs>
                    <w:spacing w:line="100" w:lineRule="auto" w:before="171"/>
                    <w:ind w:left="0" w:right="0" w:firstLine="0"/>
                    <w:jc w:val="left"/>
                    <w:rPr>
                      <w:sz w:val="21"/>
                    </w:rPr>
                  </w:pPr>
                  <w:r>
                    <w:rPr>
                      <w:rFonts w:ascii="Arial Unicode MS" w:hAnsi="Arial Unicode MS" w:eastAsia="Arial Unicode MS" w:hint="eastAsia"/>
                      <w:position w:val="1"/>
                      <w:sz w:val="18"/>
                    </w:rPr>
                    <w:t>大間町</w:t>
                    <w:tab/>
                  </w:r>
                  <w:r>
                    <w:rPr>
                      <w:rFonts w:ascii="Arial Unicode MS" w:hAnsi="Arial Unicode MS" w:eastAsia="Arial Unicode MS" w:hint="eastAsia"/>
                      <w:w w:val="80"/>
                      <w:position w:val="-42"/>
                      <w:sz w:val="70"/>
                    </w:rPr>
                    <w:t>゜</w:t>
                    <w:tab/>
                  </w:r>
                  <w:r>
                    <w:rPr>
                      <w:position w:val="1"/>
                      <w:sz w:val="21"/>
                    </w:rPr>
                    <w:t>52</w:t>
                    <w:tab/>
                  </w:r>
                  <w:r>
                    <w:rPr>
                      <w:sz w:val="21"/>
                    </w:rPr>
                    <w:t>39</w:t>
                    <w:tab/>
                  </w:r>
                  <w:r>
                    <w:rPr>
                      <w:position w:val="1"/>
                      <w:sz w:val="21"/>
                    </w:rPr>
                    <w:t>34</w:t>
                    <w:tab/>
                  </w:r>
                  <w:r>
                    <w:rPr>
                      <w:rFonts w:ascii="Arial Unicode MS" w:hAnsi="Arial Unicode MS" w:eastAsia="Arial Unicode MS" w:hint="eastAsia"/>
                      <w:w w:val="80"/>
                      <w:position w:val="-43"/>
                      <w:sz w:val="70"/>
                    </w:rPr>
                    <w:t>゜</w:t>
                    <w:tab/>
                  </w:r>
                  <w:r>
                    <w:rPr>
                      <w:sz w:val="21"/>
                    </w:rPr>
                    <w:t>46</w:t>
                    <w:tab/>
                  </w:r>
                  <w:r>
                    <w:rPr>
                      <w:position w:val="0"/>
                      <w:sz w:val="21"/>
                    </w:rPr>
                    <w:t>31</w:t>
                    <w:tab/>
                    <w:t>48</w:t>
                    <w:tab/>
                  </w:r>
                  <w:r>
                    <w:rPr>
                      <w:rFonts w:ascii="Arial Unicode MS" w:hAnsi="Arial Unicode MS" w:eastAsia="Arial Unicode MS" w:hint="eastAsia"/>
                      <w:w w:val="80"/>
                      <w:position w:val="-44"/>
                      <w:sz w:val="70"/>
                    </w:rPr>
                    <w:t>゜</w:t>
                    <w:tab/>
                  </w:r>
                  <w:r>
                    <w:rPr>
                      <w:position w:val="0"/>
                      <w:sz w:val="21"/>
                    </w:rPr>
                    <w:t>-6</w:t>
                    <w:tab/>
                  </w:r>
                  <w:r>
                    <w:rPr>
                      <w:rFonts w:ascii="Arial Unicode MS" w:hAnsi="Arial Unicode MS" w:eastAsia="Arial Unicode MS" w:hint="eastAsia"/>
                      <w:position w:val="0"/>
                      <w:sz w:val="21"/>
                      <w:vertAlign w:val="subscript"/>
                    </w:rPr>
                    <w:t>―</w:t>
                  </w:r>
                  <w:r>
                    <w:rPr>
                      <w:position w:val="-1"/>
                      <w:sz w:val="21"/>
                      <w:vertAlign w:val="baseline"/>
                    </w:rPr>
                    <w:t>8</w:t>
                    <w:tab/>
                  </w:r>
                  <w:r>
                    <w:rPr>
                      <w:spacing w:val="-10"/>
                      <w:position w:val="-1"/>
                      <w:sz w:val="21"/>
                      <w:vertAlign w:val="baseline"/>
                    </w:rPr>
                    <w:t>14</w:t>
                  </w:r>
                </w:p>
              </w:txbxContent>
            </v:textbox>
            <w10:wrap type="none"/>
          </v:shape>
        </w:pict>
      </w:r>
      <w:r>
        <w:rPr>
          <w:rFonts w:ascii="Arial Unicode MS" w:hAnsi="Arial Unicode MS" w:eastAsia="Arial Unicode MS" w:hint="eastAsia"/>
          <w:position w:val="2"/>
          <w:sz w:val="18"/>
        </w:rPr>
        <w:t>大畑</w:t>
        <w:tab/>
      </w:r>
      <w:r>
        <w:rPr>
          <w:rFonts w:ascii="Arial Unicode MS" w:hAnsi="Arial Unicode MS" w:eastAsia="Arial Unicode MS" w:hint="eastAsia"/>
          <w:position w:val="1"/>
          <w:sz w:val="18"/>
        </w:rPr>
        <w:t>町</w:t>
        <w:tab/>
      </w:r>
      <w:r>
        <w:rPr>
          <w:position w:val="1"/>
        </w:rPr>
        <w:t>3</w:t>
        <w:tab/>
        <w:t>25</w:t>
        <w:tab/>
        <w:t>48</w:t>
        <w:tab/>
        <w:t>45</w:t>
        <w:tab/>
      </w:r>
      <w:r>
        <w:rPr/>
        <w:t>2</w:t>
        <w:tab/>
        <w:t>17</w:t>
        <w:tab/>
        <w:t>28</w:t>
        <w:tab/>
      </w:r>
      <w:r>
        <w:rPr>
          <w:position w:val="0"/>
        </w:rPr>
        <w:t>74</w:t>
        <w:tab/>
      </w:r>
      <w:r>
        <w:rPr>
          <w:position w:val="1"/>
        </w:rPr>
        <w:t>-1</w:t>
        <w:tab/>
      </w:r>
      <w:r>
        <w:rPr>
          <w:rFonts w:ascii="Arial Unicode MS" w:hAnsi="Arial Unicode MS" w:eastAsia="Arial Unicode MS" w:hint="eastAsia"/>
          <w:position w:val="1"/>
          <w:vertAlign w:val="subscript"/>
        </w:rPr>
        <w:t>―</w:t>
      </w:r>
      <w:r>
        <w:rPr>
          <w:position w:val="0"/>
          <w:vertAlign w:val="baseline"/>
        </w:rPr>
        <w:t>8</w:t>
        <w:tab/>
      </w:r>
      <w:r>
        <w:rPr>
          <w:rFonts w:ascii="Arial Unicode MS" w:hAnsi="Arial Unicode MS" w:eastAsia="Arial Unicode MS" w:hint="eastAsia"/>
          <w:position w:val="0"/>
          <w:vertAlign w:val="subscript"/>
        </w:rPr>
        <w:t>―</w:t>
      </w:r>
      <w:r>
        <w:rPr>
          <w:position w:val="0"/>
          <w:vertAlign w:val="baseline"/>
        </w:rPr>
        <w:t>20</w:t>
        <w:tab/>
      </w:r>
      <w:r>
        <w:rPr>
          <w:position w:val="-1"/>
          <w:vertAlign w:val="baseline"/>
        </w:rPr>
        <w:t>29</w:t>
      </w:r>
    </w:p>
    <w:p>
      <w:pPr>
        <w:pStyle w:val="BodyText"/>
        <w:spacing w:before="3"/>
        <w:rPr>
          <w:sz w:val="25"/>
        </w:rPr>
      </w:pPr>
    </w:p>
    <w:p>
      <w:pPr>
        <w:spacing w:after="0"/>
        <w:rPr>
          <w:sz w:val="25"/>
        </w:rPr>
        <w:sectPr>
          <w:type w:val="continuous"/>
          <w:pgSz w:w="11990" w:h="16840"/>
          <w:pgMar w:top="1580" w:bottom="280" w:left="740" w:right="0"/>
        </w:sectPr>
      </w:pPr>
    </w:p>
    <w:p>
      <w:pPr>
        <w:spacing w:before="101"/>
        <w:ind w:left="716" w:right="0" w:firstLine="0"/>
        <w:jc w:val="left"/>
        <w:rPr>
          <w:rFonts w:ascii="Arial Unicode MS" w:eastAsia="Arial Unicode MS" w:hint="eastAsia"/>
          <w:sz w:val="18"/>
        </w:rPr>
      </w:pPr>
      <w:r>
        <w:rPr>
          <w:rFonts w:ascii="Arial Unicode MS" w:eastAsia="Arial Unicode MS" w:hint="eastAsia"/>
          <w:sz w:val="18"/>
        </w:rPr>
        <w:t>東通村</w:t>
      </w:r>
    </w:p>
    <w:p>
      <w:pPr>
        <w:spacing w:before="91"/>
        <w:ind w:left="708" w:right="0" w:firstLine="0"/>
        <w:jc w:val="left"/>
        <w:rPr>
          <w:rFonts w:ascii="Arial Unicode MS" w:eastAsia="Arial Unicode MS" w:hint="eastAsia"/>
          <w:sz w:val="18"/>
        </w:rPr>
      </w:pPr>
      <w:r>
        <w:rPr>
          <w:rFonts w:ascii="Arial Unicode MS" w:eastAsia="Arial Unicode MS" w:hint="eastAsia"/>
          <w:w w:val="130"/>
          <w:sz w:val="18"/>
        </w:rPr>
        <w:t>風間浦村</w:t>
      </w:r>
    </w:p>
    <w:p>
      <w:pPr>
        <w:tabs>
          <w:tab w:pos="1771" w:val="left" w:leader="none"/>
        </w:tabs>
        <w:spacing w:before="102"/>
        <w:ind w:left="1106" w:right="0" w:firstLine="0"/>
        <w:jc w:val="left"/>
        <w:rPr>
          <w:sz w:val="21"/>
        </w:rPr>
      </w:pPr>
      <w:r>
        <w:rPr/>
        <w:br w:type="column"/>
      </w:r>
      <w:r>
        <w:rPr>
          <w:position w:val="1"/>
          <w:sz w:val="21"/>
        </w:rPr>
        <w:t>45</w:t>
        <w:tab/>
      </w:r>
      <w:r>
        <w:rPr>
          <w:spacing w:val="-10"/>
          <w:sz w:val="21"/>
        </w:rPr>
        <w:t>63</w:t>
      </w:r>
    </w:p>
    <w:p>
      <w:pPr>
        <w:tabs>
          <w:tab w:pos="1098" w:val="left" w:leader="none"/>
          <w:tab w:pos="1763" w:val="left" w:leader="none"/>
        </w:tabs>
        <w:spacing w:before="81"/>
        <w:ind w:left="538" w:right="0" w:firstLine="0"/>
        <w:jc w:val="left"/>
        <w:rPr>
          <w:sz w:val="21"/>
        </w:rPr>
      </w:pPr>
      <w:r>
        <w:rPr/>
        <w:pict>
          <v:shape style="position:absolute;margin-left:131.837997pt;margin-top:-18.105541pt;width:17.3pt;height:47pt;mso-position-horizontal-relative:page;mso-position-vertical-relative:paragraph;z-index:-136940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41"/>
                      <w:w w:val="55"/>
                      <w:sz w:val="70"/>
                    </w:rPr>
                    <w:t>゜</w:t>
                  </w:r>
                </w:p>
              </w:txbxContent>
            </v:textbox>
            <w10:wrap type="none"/>
          </v:shape>
        </w:pict>
      </w:r>
      <w:r>
        <w:rPr>
          <w:sz w:val="21"/>
        </w:rPr>
        <w:t>3</w:t>
        <w:tab/>
      </w:r>
      <w:r>
        <w:rPr>
          <w:sz w:val="22"/>
        </w:rPr>
        <w:t>11</w:t>
        <w:tab/>
      </w:r>
      <w:r>
        <w:rPr>
          <w:spacing w:val="-6"/>
          <w:sz w:val="21"/>
        </w:rPr>
        <w:t>17</w:t>
      </w:r>
    </w:p>
    <w:p>
      <w:pPr>
        <w:pStyle w:val="Heading9"/>
        <w:tabs>
          <w:tab w:pos="1185" w:val="left" w:leader="none"/>
          <w:tab w:pos="1764" w:val="left" w:leader="none"/>
          <w:tab w:pos="2433" w:val="left" w:leader="none"/>
          <w:tab w:pos="3106" w:val="left" w:leader="none"/>
          <w:tab w:pos="3877" w:val="left" w:leader="none"/>
          <w:tab w:pos="4362" w:val="left" w:leader="none"/>
          <w:tab w:pos="5046" w:val="left" w:leader="none"/>
          <w:tab w:pos="5817" w:val="left" w:leader="none"/>
        </w:tabs>
        <w:spacing w:line="275" w:lineRule="exact" w:before="91"/>
        <w:ind w:left="422"/>
      </w:pPr>
      <w:r>
        <w:rPr/>
        <w:br w:type="column"/>
      </w:r>
      <w:r>
        <w:rPr/>
        <w:t>33</w:t>
        <w:tab/>
      </w:r>
      <w:r>
        <w:rPr>
          <w:position w:val="1"/>
        </w:rPr>
        <w:t>4</w:t>
        <w:tab/>
      </w:r>
      <w:r>
        <w:rPr/>
        <w:t>35</w:t>
        <w:tab/>
        <w:t>41</w:t>
        <w:tab/>
      </w:r>
      <w:r>
        <w:rPr>
          <w:position w:val="0"/>
        </w:rPr>
        <w:t>61</w:t>
        <w:tab/>
        <w:t>4</w:t>
        <w:tab/>
      </w:r>
      <w:r>
        <w:rPr/>
        <w:t>-10</w:t>
        <w:tab/>
      </w:r>
      <w:r>
        <w:rPr>
          <w:rFonts w:ascii="Arial Unicode MS" w:hAnsi="Arial Unicode MS"/>
          <w:vertAlign w:val="subscript"/>
        </w:rPr>
        <w:t>―</w:t>
      </w:r>
      <w:r>
        <w:rPr>
          <w:position w:val="0"/>
          <w:vertAlign w:val="baseline"/>
        </w:rPr>
        <w:t>22</w:t>
        <w:tab/>
      </w:r>
      <w:r>
        <w:rPr>
          <w:position w:val="-1"/>
          <w:vertAlign w:val="baseline"/>
        </w:rPr>
        <w:t>28</w:t>
      </w:r>
    </w:p>
    <w:p>
      <w:pPr>
        <w:tabs>
          <w:tab w:pos="1854" w:val="left" w:leader="none"/>
          <w:tab w:pos="2527" w:val="left" w:leader="none"/>
          <w:tab w:pos="3104" w:val="left" w:leader="none"/>
          <w:tab w:pos="3536" w:val="left" w:leader="none"/>
          <w:tab w:pos="4454" w:val="left" w:leader="none"/>
          <w:tab w:pos="5034" w:val="left" w:leader="none"/>
          <w:tab w:pos="5804" w:val="left" w:leader="none"/>
        </w:tabs>
        <w:spacing w:line="395" w:lineRule="exact" w:before="0"/>
        <w:ind w:left="1180" w:right="0" w:firstLine="0"/>
        <w:jc w:val="left"/>
        <w:rPr>
          <w:sz w:val="21"/>
        </w:rPr>
      </w:pPr>
      <w:r>
        <w:rPr/>
        <w:pict>
          <v:shape style="position:absolute;margin-left:236.451508pt;margin-top:-19.152039pt;width:7.9pt;height:37.6pt;mso-position-horizontal-relative:page;mso-position-vertical-relative:paragraph;z-index:-136938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82"/>
                      <w:w w:val="96"/>
                      <w:sz w:val="56"/>
                    </w:rPr>
                    <w:t>，</w:t>
                  </w:r>
                </w:p>
              </w:txbxContent>
            </v:textbox>
            <w10:wrap type="none"/>
          </v:shape>
        </w:pict>
      </w:r>
      <w:r>
        <w:rPr/>
        <w:pict>
          <v:shape style="position:absolute;margin-left:432.799713pt;margin-top:16.266525pt;width:19.3pt;height:47pt;mso-position-horizontal-relative:page;mso-position-vertical-relative:paragraph;z-index:-1369360"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position w:val="2"/>
          <w:sz w:val="21"/>
        </w:rPr>
        <w:t>3</w:t>
        <w:tab/>
      </w:r>
      <w:r>
        <w:rPr>
          <w:position w:val="1"/>
          <w:sz w:val="21"/>
        </w:rPr>
        <w:t>8</w:t>
        <w:tab/>
        <w:t>4</w:t>
        <w:tab/>
        <w:t>25</w:t>
        <w:tab/>
      </w:r>
      <w:r>
        <w:rPr>
          <w:rFonts w:ascii="Arial Unicode MS" w:hAnsi="Arial Unicode MS" w:eastAsia="Arial Unicode MS" w:hint="eastAsia"/>
          <w:w w:val="80"/>
          <w:position w:val="-42"/>
          <w:sz w:val="70"/>
        </w:rPr>
        <w:t>゜</w:t>
        <w:tab/>
      </w:r>
      <w:r>
        <w:rPr>
          <w:rFonts w:ascii="Arial Unicode MS" w:hAnsi="Arial Unicode MS" w:eastAsia="Arial Unicode MS" w:hint="eastAsia"/>
          <w:position w:val="1"/>
          <w:sz w:val="15"/>
        </w:rPr>
        <w:t>―</w:t>
      </w:r>
      <w:r>
        <w:rPr>
          <w:position w:val="1"/>
          <w:sz w:val="21"/>
        </w:rPr>
        <w:t>3</w:t>
        <w:tab/>
        <w:t>-13</w:t>
        <w:tab/>
      </w:r>
      <w:r>
        <w:rPr>
          <w:sz w:val="21"/>
        </w:rPr>
        <w:t>16</w:t>
      </w:r>
    </w:p>
    <w:p>
      <w:pPr>
        <w:spacing w:after="0" w:line="395" w:lineRule="exact"/>
        <w:jc w:val="left"/>
        <w:rPr>
          <w:sz w:val="21"/>
        </w:rPr>
        <w:sectPr>
          <w:type w:val="continuous"/>
          <w:pgSz w:w="11990" w:h="16840"/>
          <w:pgMar w:top="1580" w:bottom="280" w:left="740" w:right="0"/>
          <w:cols w:num="3" w:equalWidth="0">
            <w:col w:w="1655" w:space="40"/>
            <w:col w:w="1974" w:space="39"/>
            <w:col w:w="7542"/>
          </w:cols>
        </w:sectPr>
      </w:pPr>
    </w:p>
    <w:p>
      <w:pPr>
        <w:tabs>
          <w:tab w:pos="2229" w:val="left" w:leader="none"/>
          <w:tab w:pos="2793" w:val="left" w:leader="none"/>
          <w:tab w:pos="3457" w:val="left" w:leader="none"/>
          <w:tab w:pos="4121" w:val="left" w:leader="none"/>
          <w:tab w:pos="4886" w:val="left" w:leader="none"/>
          <w:tab w:pos="5456" w:val="left" w:leader="none"/>
          <w:tab w:pos="6231" w:val="left" w:leader="none"/>
          <w:tab w:pos="6799" w:val="left" w:leader="none"/>
          <w:tab w:pos="7580" w:val="left" w:leader="none"/>
          <w:tab w:pos="8742" w:val="left" w:leader="none"/>
          <w:tab w:pos="9616" w:val="left" w:leader="none"/>
        </w:tabs>
        <w:spacing w:line="266" w:lineRule="exact" w:before="2"/>
        <w:ind w:left="711" w:right="0" w:firstLine="0"/>
        <w:jc w:val="left"/>
        <w:rPr>
          <w:sz w:val="21"/>
        </w:rPr>
      </w:pPr>
      <w:r>
        <w:rPr>
          <w:rFonts w:ascii="Arial Unicode MS" w:eastAsia="Arial Unicode MS" w:hint="eastAsia"/>
          <w:position w:val="2"/>
          <w:sz w:val="19"/>
        </w:rPr>
        <w:t>佐  </w:t>
      </w:r>
      <w:r>
        <w:rPr>
          <w:rFonts w:ascii="Arial Unicode MS" w:eastAsia="Arial Unicode MS" w:hint="eastAsia"/>
          <w:spacing w:val="26"/>
          <w:position w:val="2"/>
          <w:sz w:val="19"/>
        </w:rPr>
        <w:t> </w:t>
      </w:r>
      <w:r>
        <w:rPr>
          <w:rFonts w:ascii="Arial Unicode MS" w:eastAsia="Arial Unicode MS" w:hint="eastAsia"/>
          <w:position w:val="1"/>
          <w:sz w:val="18"/>
        </w:rPr>
        <w:t>井村</w:t>
        <w:tab/>
      </w:r>
      <w:r>
        <w:rPr>
          <w:position w:val="1"/>
          <w:sz w:val="21"/>
        </w:rPr>
        <w:t>2</w:t>
        <w:tab/>
        <w:t>12</w:t>
        <w:tab/>
        <w:t>17</w:t>
        <w:tab/>
      </w:r>
      <w:r>
        <w:rPr>
          <w:sz w:val="21"/>
        </w:rPr>
        <w:t>10</w:t>
        <w:tab/>
        <w:t>5</w:t>
        <w:tab/>
        <w:t>12</w:t>
        <w:tab/>
        <w:t>7</w:t>
        <w:tab/>
      </w:r>
      <w:r>
        <w:rPr>
          <w:position w:val="0"/>
          <w:sz w:val="21"/>
        </w:rPr>
        <w:t>17</w:t>
        <w:tab/>
        <w:t>3</w:t>
        <w:tab/>
        <w:t>-10</w:t>
        <w:tab/>
      </w:r>
      <w:r>
        <w:rPr>
          <w:position w:val="-1"/>
          <w:sz w:val="21"/>
        </w:rPr>
        <w:t>7</w:t>
      </w:r>
    </w:p>
    <w:p>
      <w:pPr>
        <w:tabs>
          <w:tab w:pos="1889" w:val="left" w:leader="none"/>
          <w:tab w:pos="2786" w:val="left" w:leader="none"/>
          <w:tab w:pos="3457" w:val="left" w:leader="none"/>
          <w:tab w:pos="4121" w:val="left" w:leader="none"/>
          <w:tab w:pos="4552" w:val="left" w:leader="none"/>
          <w:tab w:pos="5456" w:val="left" w:leader="none"/>
          <w:tab w:pos="6226" w:val="left" w:leader="none"/>
          <w:tab w:pos="6808" w:val="left" w:leader="none"/>
          <w:tab w:pos="7237" w:val="left" w:leader="none"/>
          <w:tab w:pos="8157" w:val="left" w:leader="none"/>
          <w:tab w:pos="8835" w:val="left" w:leader="none"/>
          <w:tab w:pos="9520" w:val="left" w:leader="none"/>
        </w:tabs>
        <w:spacing w:line="93" w:lineRule="auto" w:before="156"/>
        <w:ind w:left="703" w:right="0" w:firstLine="0"/>
        <w:jc w:val="left"/>
        <w:rPr>
          <w:sz w:val="21"/>
        </w:rPr>
      </w:pPr>
      <w:r>
        <w:rPr/>
        <w:pict>
          <v:shape style="position:absolute;margin-left:91.50531pt;margin-top:20.240097pt;width:236.05pt;height:13.4pt;mso-position-horizontal-relative:page;mso-position-vertical-relative:paragraph;z-index:-1369264" type="#_x0000_t202" filled="false" stroked="false">
            <v:textbox inset="0,0,0,0">
              <w:txbxContent>
                <w:p>
                  <w:pPr>
                    <w:tabs>
                      <w:tab w:pos="1032" w:val="left" w:leader="none"/>
                      <w:tab w:pos="1615" w:val="left" w:leader="none"/>
                      <w:tab w:pos="2275" w:val="left" w:leader="none"/>
                      <w:tab w:pos="2944" w:val="left" w:leader="none"/>
                      <w:tab w:pos="3701" w:val="left" w:leader="none"/>
                      <w:tab w:pos="4265" w:val="left" w:leader="none"/>
                    </w:tabs>
                    <w:spacing w:before="4"/>
                    <w:ind w:left="0" w:right="0" w:firstLine="0"/>
                    <w:jc w:val="left"/>
                    <w:rPr>
                      <w:rFonts w:ascii="Arial Unicode MS" w:hAnsi="Arial Unicode MS" w:eastAsia="Arial Unicode MS" w:hint="eastAsia"/>
                      <w:sz w:val="12"/>
                    </w:rPr>
                  </w:pPr>
                  <w:r>
                    <w:rPr>
                      <w:rFonts w:ascii="Arial Unicode MS" w:hAnsi="Arial Unicode MS" w:eastAsia="Arial Unicode MS" w:hint="eastAsia"/>
                      <w:w w:val="181"/>
                      <w:position w:val="1"/>
                      <w:sz w:val="18"/>
                    </w:rPr>
                    <w:t>戸郡</w:t>
                  </w:r>
                  <w:r>
                    <w:rPr>
                      <w:rFonts w:ascii="Arial Unicode MS" w:hAnsi="Arial Unicode MS" w:eastAsia="Arial Unicode MS" w:hint="eastAsia"/>
                      <w:position w:val="1"/>
                      <w:sz w:val="18"/>
                    </w:rPr>
                    <w:tab/>
                  </w:r>
                  <w:r>
                    <w:rPr>
                      <w:w w:val="95"/>
                      <w:position w:val="1"/>
                      <w:sz w:val="21"/>
                    </w:rPr>
                    <w:t>10</w:t>
                  </w:r>
                  <w:r>
                    <w:rPr>
                      <w:position w:val="1"/>
                      <w:sz w:val="21"/>
                    </w:rPr>
                    <w:tab/>
                  </w:r>
                  <w:r>
                    <w:rPr>
                      <w:w w:val="91"/>
                      <w:position w:val="1"/>
                      <w:sz w:val="21"/>
                    </w:rPr>
                    <w:t>233</w:t>
                  </w:r>
                  <w:r>
                    <w:rPr>
                      <w:position w:val="1"/>
                      <w:sz w:val="21"/>
                    </w:rPr>
                    <w:tab/>
                  </w:r>
                  <w:r>
                    <w:rPr>
                      <w:w w:val="89"/>
                      <w:sz w:val="21"/>
                    </w:rPr>
                    <w:t>360</w:t>
                  </w:r>
                  <w:r>
                    <w:rPr>
                      <w:sz w:val="21"/>
                    </w:rPr>
                    <w:tab/>
                  </w:r>
                  <w:r>
                    <w:rPr>
                      <w:w w:val="90"/>
                      <w:sz w:val="21"/>
                    </w:rPr>
                    <w:t>495</w:t>
                  </w:r>
                  <w:r>
                    <w:rPr>
                      <w:sz w:val="21"/>
                    </w:rPr>
                    <w:tab/>
                  </w:r>
                  <w:r>
                    <w:rPr>
                      <w:w w:val="93"/>
                      <w:sz w:val="21"/>
                    </w:rPr>
                    <w:t>20</w:t>
                  </w:r>
                  <w:r>
                    <w:rPr>
                      <w:sz w:val="21"/>
                    </w:rPr>
                    <w:tab/>
                  </w:r>
                  <w:r>
                    <w:rPr>
                      <w:w w:val="95"/>
                      <w:sz w:val="21"/>
                    </w:rPr>
                    <w:t>1</w:t>
                  </w:r>
                  <w:r>
                    <w:rPr>
                      <w:spacing w:val="-86"/>
                      <w:w w:val="95"/>
                      <w:sz w:val="21"/>
                    </w:rPr>
                    <w:t>7</w:t>
                  </w:r>
                  <w:r>
                    <w:rPr>
                      <w:rFonts w:ascii="Arial Unicode MS" w:hAnsi="Arial Unicode MS" w:eastAsia="Arial Unicode MS" w:hint="eastAsia"/>
                      <w:spacing w:val="-35"/>
                      <w:w w:val="181"/>
                      <w:position w:val="9"/>
                      <w:sz w:val="12"/>
                    </w:rPr>
                    <w:t>-</w:t>
                  </w:r>
                  <w:r>
                    <w:rPr>
                      <w:rFonts w:ascii="Arial Unicode MS" w:hAnsi="Arial Unicode MS" w:eastAsia="Arial Unicode MS" w:hint="eastAsia"/>
                      <w:spacing w:val="-95"/>
                      <w:w w:val="181"/>
                      <w:position w:val="9"/>
                      <w:sz w:val="12"/>
                    </w:rPr>
                    <w:t>-</w:t>
                  </w:r>
                  <w:r>
                    <w:rPr>
                      <w:spacing w:val="-41"/>
                      <w:w w:val="95"/>
                      <w:sz w:val="21"/>
                    </w:rPr>
                    <w:t>4</w:t>
                  </w:r>
                  <w:r>
                    <w:rPr>
                      <w:rFonts w:ascii="Arial Unicode MS" w:hAnsi="Arial Unicode MS" w:eastAsia="Arial Unicode MS" w:hint="eastAsia"/>
                      <w:w w:val="195"/>
                      <w:position w:val="9"/>
                      <w:sz w:val="12"/>
                    </w:rPr>
                    <w:t>-―</w:t>
                  </w:r>
                </w:p>
              </w:txbxContent>
            </v:textbox>
            <w10:wrap type="none"/>
          </v:shape>
        </w:pict>
      </w:r>
      <w:r>
        <w:rPr/>
        <w:pict>
          <v:shape style="position:absolute;margin-left:338.992401pt;margin-top:21.979458pt;width:182.85pt;height:18.4pt;mso-position-horizontal-relative:page;mso-position-vertical-relative:paragraph;z-index:-1369240" type="#_x0000_t202" filled="false" stroked="false">
            <v:textbox inset="0,0,0,0">
              <w:txbxContent>
                <w:p>
                  <w:pPr>
                    <w:tabs>
                      <w:tab w:pos="666" w:val="left" w:leader="none"/>
                      <w:tab w:pos="1430" w:val="left" w:leader="none"/>
                      <w:tab w:pos="1953" w:val="left" w:leader="none"/>
                      <w:tab w:pos="3372" w:val="left" w:leader="none"/>
                    </w:tabs>
                    <w:spacing w:line="236" w:lineRule="exact" w:before="0"/>
                    <w:ind w:left="0" w:right="0" w:firstLine="0"/>
                    <w:jc w:val="left"/>
                    <w:rPr>
                      <w:sz w:val="21"/>
                    </w:rPr>
                  </w:pPr>
                  <w:r>
                    <w:rPr>
                      <w:position w:val="2"/>
                      <w:sz w:val="21"/>
                    </w:rPr>
                    <w:t>253</w:t>
                    <w:tab/>
                  </w:r>
                  <w:r>
                    <w:rPr>
                      <w:position w:val="1"/>
                      <w:sz w:val="21"/>
                    </w:rPr>
                    <w:t>651</w:t>
                    <w:tab/>
                    <w:t>10</w:t>
                    <w:tab/>
                  </w:r>
                  <w:r>
                    <w:rPr>
                      <w:rFonts w:ascii="Arial Unicode MS" w:hAnsi="Arial Unicode MS"/>
                      <w:position w:val="1"/>
                      <w:sz w:val="10"/>
                    </w:rPr>
                    <w:t>— </w:t>
                  </w:r>
                  <w:r>
                    <w:rPr>
                      <w:rFonts w:ascii="Arial Unicode MS" w:hAnsi="Arial Unicode MS"/>
                      <w:spacing w:val="7"/>
                      <w:position w:val="1"/>
                      <w:sz w:val="10"/>
                    </w:rPr>
                    <w:t> </w:t>
                  </w:r>
                  <w:r>
                    <w:rPr>
                      <w:position w:val="1"/>
                      <w:sz w:val="21"/>
                    </w:rPr>
                    <w:t>59 </w:t>
                  </w:r>
                  <w:r>
                    <w:rPr>
                      <w:position w:val="1"/>
                      <w:sz w:val="21"/>
                      <w:u w:val="single"/>
                    </w:rPr>
                    <w:t>    </w:t>
                  </w:r>
                  <w:r>
                    <w:rPr>
                      <w:spacing w:val="14"/>
                      <w:position w:val="1"/>
                      <w:sz w:val="21"/>
                      <w:u w:val="single"/>
                    </w:rPr>
                    <w:t> </w:t>
                  </w:r>
                  <w:r>
                    <w:rPr>
                      <w:position w:val="1"/>
                      <w:sz w:val="21"/>
                      <w:u w:val="single"/>
                    </w:rPr>
                    <w:t>-107</w:t>
                  </w:r>
                  <w:r>
                    <w:rPr>
                      <w:position w:val="1"/>
                      <w:sz w:val="21"/>
                    </w:rPr>
                    <w:tab/>
                  </w:r>
                  <w:r>
                    <w:rPr>
                      <w:spacing w:val="-7"/>
                      <w:w w:val="90"/>
                      <w:sz w:val="21"/>
                    </w:rPr>
                    <w:t>156</w:t>
                  </w:r>
                </w:p>
                <w:p>
                  <w:pPr>
                    <w:spacing w:line="131" w:lineRule="exact" w:before="0"/>
                    <w:ind w:left="2031" w:right="1502" w:firstLine="0"/>
                    <w:jc w:val="center"/>
                    <w:rPr>
                      <w:sz w:val="13"/>
                    </w:rPr>
                  </w:pPr>
                  <w:r>
                    <w:rPr>
                      <w:w w:val="95"/>
                      <w:sz w:val="13"/>
                    </w:rPr>
                    <w:t>-·</w:t>
                  </w:r>
                </w:p>
              </w:txbxContent>
            </v:textbox>
            <w10:wrap type="none"/>
          </v:shape>
        </w:pict>
      </w:r>
      <w:r>
        <w:rPr>
          <w:rFonts w:ascii="Arial Unicode MS" w:eastAsia="Arial Unicode MS" w:hint="eastAsia"/>
          <w:w w:val="110"/>
          <w:position w:val="2"/>
          <w:sz w:val="18"/>
        </w:rPr>
        <w:t>脇野沢村</w:t>
        <w:tab/>
      </w:r>
      <w:r>
        <w:rPr>
          <w:rFonts w:ascii="Arial Unicode MS" w:eastAsia="Arial Unicode MS" w:hint="eastAsia"/>
          <w:w w:val="85"/>
          <w:position w:val="-42"/>
          <w:sz w:val="70"/>
        </w:rPr>
        <w:t>゜</w:t>
        <w:tab/>
      </w:r>
      <w:r>
        <w:rPr>
          <w:position w:val="1"/>
          <w:sz w:val="21"/>
        </w:rPr>
        <w:t>19</w:t>
        <w:tab/>
        <w:t>12</w:t>
        <w:tab/>
        <w:t>18</w:t>
        <w:tab/>
      </w:r>
      <w:r>
        <w:rPr>
          <w:rFonts w:ascii="Arial Unicode MS" w:eastAsia="Arial Unicode MS" w:hint="eastAsia"/>
          <w:w w:val="85"/>
          <w:position w:val="-43"/>
          <w:sz w:val="70"/>
        </w:rPr>
        <w:t>゜</w:t>
        <w:tab/>
      </w:r>
      <w:r>
        <w:rPr>
          <w:sz w:val="21"/>
        </w:rPr>
        <w:t>10</w:t>
        <w:tab/>
      </w:r>
      <w:r>
        <w:rPr>
          <w:position w:val="0"/>
          <w:sz w:val="21"/>
        </w:rPr>
        <w:t>8</w:t>
        <w:tab/>
      </w:r>
      <w:r>
        <w:rPr>
          <w:sz w:val="21"/>
        </w:rPr>
        <w:t>31</w:t>
        <w:tab/>
      </w:r>
      <w:r>
        <w:rPr>
          <w:rFonts w:ascii="Arial Unicode MS" w:eastAsia="Arial Unicode MS" w:hint="eastAsia"/>
          <w:w w:val="85"/>
          <w:position w:val="-44"/>
          <w:sz w:val="70"/>
        </w:rPr>
        <w:t>゜</w:t>
        <w:tab/>
      </w:r>
      <w:r>
        <w:rPr>
          <w:sz w:val="21"/>
        </w:rPr>
        <w:t>-9</w:t>
        <w:tab/>
        <w:t>-4</w:t>
        <w:tab/>
      </w:r>
      <w:r>
        <w:rPr>
          <w:position w:val="-1"/>
          <w:sz w:val="21"/>
        </w:rPr>
        <w:t>13</w:t>
      </w:r>
    </w:p>
    <w:p>
      <w:pPr>
        <w:pStyle w:val="BodyText"/>
        <w:spacing w:before="8"/>
        <w:rPr>
          <w:sz w:val="8"/>
        </w:rPr>
      </w:pPr>
    </w:p>
    <w:p>
      <w:pPr>
        <w:pStyle w:val="Heading9"/>
        <w:tabs>
          <w:tab w:pos="2229" w:val="left" w:leader="none"/>
          <w:tab w:pos="2786" w:val="left" w:leader="none"/>
          <w:tab w:pos="3466" w:val="left" w:leader="none"/>
          <w:tab w:pos="4128" w:val="left" w:leader="none"/>
          <w:tab w:pos="4888" w:val="left" w:leader="none"/>
          <w:tab w:pos="5555" w:val="left" w:leader="none"/>
          <w:tab w:pos="6135" w:val="left" w:leader="none"/>
          <w:tab w:pos="6705" w:val="left" w:leader="none"/>
          <w:tab w:pos="7571" w:val="left" w:leader="none"/>
          <w:tab w:pos="8146" w:val="left" w:leader="none"/>
          <w:tab w:pos="8742" w:val="left" w:leader="none"/>
          <w:tab w:pos="9519" w:val="left" w:leader="none"/>
        </w:tabs>
        <w:spacing w:before="97"/>
        <w:ind w:left="1090"/>
      </w:pPr>
      <w:r>
        <w:rPr/>
        <w:pict>
          <v:shape style="position:absolute;margin-left:72.072517pt;margin-top:17.581858pt;width:450.3pt;height:47pt;mso-position-horizontal-relative:page;mso-position-vertical-relative:paragraph;z-index:-1369216" type="#_x0000_t202" filled="false" stroked="false">
            <v:textbox inset="0,0,0,0">
              <w:txbxContent>
                <w:p>
                  <w:pPr>
                    <w:tabs>
                      <w:tab w:pos="1523" w:val="left" w:leader="none"/>
                      <w:tab w:pos="2091" w:val="left" w:leader="none"/>
                      <w:tab w:pos="2758" w:val="left" w:leader="none"/>
                      <w:tab w:pos="3426" w:val="left" w:leader="none"/>
                      <w:tab w:pos="4186" w:val="left" w:leader="none"/>
                      <w:tab w:pos="4756" w:val="left" w:leader="none"/>
                      <w:tab w:pos="5428" w:val="left" w:leader="none"/>
                      <w:tab w:pos="5996" w:val="left" w:leader="none"/>
                      <w:tab w:pos="6536" w:val="left" w:leader="none"/>
                      <w:tab w:pos="7354" w:val="left" w:leader="none"/>
                      <w:tab w:pos="8034" w:val="left" w:leader="none"/>
                      <w:tab w:pos="8811" w:val="left" w:leader="none"/>
                    </w:tabs>
                    <w:spacing w:line="935" w:lineRule="exact" w:before="0"/>
                    <w:ind w:left="0" w:right="0" w:firstLine="0"/>
                    <w:jc w:val="left"/>
                    <w:rPr>
                      <w:sz w:val="21"/>
                    </w:rPr>
                  </w:pPr>
                  <w:r>
                    <w:rPr>
                      <w:rFonts w:ascii="Arial Unicode MS" w:eastAsia="Arial Unicode MS" w:hint="eastAsia"/>
                      <w:position w:val="1"/>
                      <w:sz w:val="20"/>
                    </w:rPr>
                    <w:t>五  </w:t>
                  </w:r>
                  <w:r>
                    <w:rPr>
                      <w:rFonts w:ascii="Arial Unicode MS" w:eastAsia="Arial Unicode MS" w:hint="eastAsia"/>
                      <w:spacing w:val="22"/>
                      <w:position w:val="1"/>
                      <w:sz w:val="20"/>
                    </w:rPr>
                    <w:t> </w:t>
                  </w:r>
                  <w:r>
                    <w:rPr>
                      <w:rFonts w:ascii="Arial Unicode MS" w:eastAsia="Arial Unicode MS" w:hint="eastAsia"/>
                      <w:position w:val="1"/>
                      <w:sz w:val="18"/>
                    </w:rPr>
                    <w:t>戸  </w:t>
                  </w:r>
                  <w:r>
                    <w:rPr>
                      <w:rFonts w:ascii="Arial Unicode MS" w:eastAsia="Arial Unicode MS" w:hint="eastAsia"/>
                      <w:spacing w:val="31"/>
                      <w:position w:val="1"/>
                      <w:sz w:val="18"/>
                    </w:rPr>
                    <w:t> </w:t>
                  </w:r>
                  <w:r>
                    <w:rPr>
                      <w:rFonts w:ascii="Arial Unicode MS" w:eastAsia="Arial Unicode MS" w:hint="eastAsia"/>
                      <w:position w:val="1"/>
                      <w:sz w:val="18"/>
                    </w:rPr>
                    <w:t>町</w:t>
                    <w:tab/>
                  </w:r>
                  <w:r>
                    <w:rPr>
                      <w:position w:val="1"/>
                      <w:sz w:val="21"/>
                    </w:rPr>
                    <w:t>3</w:t>
                    <w:tab/>
                    <w:t>44</w:t>
                    <w:tab/>
                    <w:t>77</w:t>
                    <w:tab/>
                    <w:t>49</w:t>
                    <w:tab/>
                  </w:r>
                  <w:r>
                    <w:rPr>
                      <w:sz w:val="21"/>
                    </w:rPr>
                    <w:t>3</w:t>
                    <w:tab/>
                    <w:t>30</w:t>
                    <w:tab/>
                    <w:t>39</w:t>
                    <w:tab/>
                    <w:t>101</w:t>
                    <w:tab/>
                  </w:r>
                  <w:r>
                    <w:rPr>
                      <w:rFonts w:ascii="Arial Unicode MS" w:eastAsia="Arial Unicode MS" w:hint="eastAsia"/>
                      <w:w w:val="80"/>
                      <w:position w:val="-44"/>
                      <w:sz w:val="70"/>
                    </w:rPr>
                    <w:t>゜</w:t>
                    <w:tab/>
                  </w:r>
                  <w:r>
                    <w:rPr>
                      <w:sz w:val="21"/>
                    </w:rPr>
                    <w:t>-14</w:t>
                    <w:tab/>
                  </w:r>
                  <w:r>
                    <w:rPr>
                      <w:rFonts w:ascii="Arial Unicode MS" w:eastAsia="Arial Unicode MS" w:hint="eastAsia"/>
                      <w:spacing w:val="6"/>
                      <w:position w:val="0"/>
                      <w:sz w:val="9"/>
                    </w:rPr>
                    <w:t>ー</w:t>
                  </w:r>
                  <w:r>
                    <w:rPr>
                      <w:position w:val="0"/>
                      <w:sz w:val="21"/>
                    </w:rPr>
                    <w:t>38</w:t>
                    <w:tab/>
                  </w:r>
                  <w:r>
                    <w:rPr>
                      <w:spacing w:val="-10"/>
                      <w:w w:val="95"/>
                      <w:position w:val="-1"/>
                      <w:sz w:val="21"/>
                    </w:rPr>
                    <w:t>52</w:t>
                  </w:r>
                </w:p>
              </w:txbxContent>
            </v:textbox>
            <w10:wrap type="none"/>
          </v:shape>
        </w:pict>
      </w:r>
      <w:r>
        <w:rPr>
          <w:rFonts w:ascii="Arial Unicode MS" w:eastAsia="Arial Unicode MS" w:hint="eastAsia"/>
          <w:position w:val="4"/>
          <w:sz w:val="18"/>
        </w:rPr>
        <w:t>戸  </w:t>
      </w:r>
      <w:r>
        <w:rPr>
          <w:rFonts w:ascii="Arial Unicode MS" w:eastAsia="Arial Unicode MS" w:hint="eastAsia"/>
          <w:spacing w:val="36"/>
          <w:position w:val="4"/>
          <w:sz w:val="18"/>
        </w:rPr>
        <w:t> </w:t>
      </w:r>
      <w:r>
        <w:rPr>
          <w:rFonts w:ascii="Arial Unicode MS" w:eastAsia="Arial Unicode MS" w:hint="eastAsia"/>
          <w:position w:val="3"/>
          <w:sz w:val="18"/>
        </w:rPr>
        <w:t>町</w:t>
        <w:tab/>
      </w:r>
      <w:r>
        <w:rPr>
          <w:position w:val="3"/>
        </w:rPr>
        <w:t>2</w:t>
        <w:tab/>
        <w:t>13</w:t>
        <w:tab/>
      </w:r>
      <w:r>
        <w:rPr>
          <w:position w:val="2"/>
        </w:rPr>
        <w:t>98</w:t>
        <w:tab/>
        <w:t>52</w:t>
        <w:tab/>
      </w:r>
      <w:r>
        <w:rPr>
          <w:position w:val="1"/>
        </w:rPr>
        <w:t>3</w:t>
        <w:tab/>
        <w:t>8</w:t>
        <w:tab/>
        <w:t>53</w:t>
        <w:tab/>
        <w:t>101</w:t>
        <w:tab/>
        <w:t>1</w:t>
        <w:tab/>
      </w:r>
      <w:r>
        <w:rPr>
          <w:rFonts w:ascii="Arial Unicode MS" w:eastAsia="Arial Unicode MS" w:hint="eastAsia"/>
          <w:spacing w:val="3"/>
          <w:sz w:val="16"/>
        </w:rPr>
        <w:t>一</w:t>
      </w:r>
      <w:r>
        <w:rPr/>
        <w:t>5</w:t>
        <w:tab/>
      </w:r>
      <w:r>
        <w:rPr>
          <w:position w:val="1"/>
        </w:rPr>
        <w:t>-45</w:t>
        <w:tab/>
      </w:r>
      <w:r>
        <w:rPr/>
        <w:t>49</w:t>
      </w:r>
    </w:p>
    <w:p>
      <w:pPr>
        <w:pStyle w:val="BodyText"/>
        <w:rPr>
          <w:sz w:val="18"/>
        </w:rPr>
      </w:pPr>
    </w:p>
    <w:p>
      <w:pPr>
        <w:spacing w:after="0"/>
        <w:rPr>
          <w:sz w:val="18"/>
        </w:rPr>
        <w:sectPr>
          <w:type w:val="continuous"/>
          <w:pgSz w:w="11990" w:h="16840"/>
          <w:pgMar w:top="1580" w:bottom="280" w:left="740" w:right="0"/>
        </w:sectPr>
      </w:pPr>
    </w:p>
    <w:p>
      <w:pPr>
        <w:tabs>
          <w:tab w:pos="1074" w:val="left" w:leader="none"/>
          <w:tab w:pos="2229" w:val="left" w:leader="none"/>
          <w:tab w:pos="2791" w:val="left" w:leader="none"/>
          <w:tab w:pos="3463" w:val="left" w:leader="none"/>
          <w:tab w:pos="4121" w:val="left" w:leader="none"/>
          <w:tab w:pos="4880" w:val="left" w:leader="none"/>
          <w:tab w:pos="5449" w:val="left" w:leader="none"/>
          <w:tab w:pos="6120" w:val="left" w:leader="none"/>
          <w:tab w:pos="6800" w:val="left" w:leader="none"/>
          <w:tab w:pos="7564" w:val="left" w:leader="none"/>
          <w:tab w:pos="8150" w:val="left" w:leader="none"/>
          <w:tab w:pos="8833" w:val="left" w:leader="none"/>
        </w:tabs>
        <w:spacing w:before="192"/>
        <w:ind w:left="701" w:right="0" w:firstLine="0"/>
        <w:jc w:val="left"/>
        <w:rPr>
          <w:sz w:val="21"/>
        </w:rPr>
      </w:pPr>
      <w:r>
        <w:rPr/>
        <w:pict>
          <v:shape style="position:absolute;margin-left:131.116196pt;margin-top:21.293655pt;width:19.3pt;height:47pt;mso-position-horizontal-relative:page;mso-position-vertical-relative:paragraph;z-index:-1369336"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hAnsi="Arial Unicode MS" w:eastAsia="Arial Unicode MS" w:hint="eastAsia"/>
          <w:position w:val="3"/>
          <w:sz w:val="18"/>
        </w:rPr>
        <w:t>田</w:t>
        <w:tab/>
      </w:r>
      <w:r>
        <w:rPr>
          <w:rFonts w:ascii="Arial Unicode MS" w:hAnsi="Arial Unicode MS" w:eastAsia="Arial Unicode MS" w:hint="eastAsia"/>
          <w:position w:val="2"/>
          <w:sz w:val="19"/>
        </w:rPr>
        <w:t>子  </w:t>
      </w:r>
      <w:r>
        <w:rPr>
          <w:rFonts w:ascii="Arial Unicode MS" w:hAnsi="Arial Unicode MS" w:eastAsia="Arial Unicode MS" w:hint="eastAsia"/>
          <w:spacing w:val="34"/>
          <w:position w:val="2"/>
          <w:sz w:val="19"/>
        </w:rPr>
        <w:t> </w:t>
      </w:r>
      <w:r>
        <w:rPr>
          <w:rFonts w:ascii="Arial Unicode MS" w:hAnsi="Arial Unicode MS" w:eastAsia="Arial Unicode MS" w:hint="eastAsia"/>
          <w:position w:val="2"/>
          <w:sz w:val="18"/>
        </w:rPr>
        <w:t>町</w:t>
        <w:tab/>
      </w:r>
      <w:r>
        <w:rPr>
          <w:position w:val="3"/>
          <w:sz w:val="21"/>
        </w:rPr>
        <w:t>2</w:t>
        <w:tab/>
        <w:t>22</w:t>
        <w:tab/>
      </w:r>
      <w:r>
        <w:rPr>
          <w:position w:val="2"/>
          <w:sz w:val="21"/>
        </w:rPr>
        <w:t>21</w:t>
        <w:tab/>
      </w:r>
      <w:r>
        <w:rPr>
          <w:position w:val="1"/>
          <w:sz w:val="21"/>
        </w:rPr>
        <w:t>53</w:t>
        <w:tab/>
        <w:t>3</w:t>
        <w:tab/>
      </w:r>
      <w:r>
        <w:rPr>
          <w:position w:val="2"/>
          <w:sz w:val="21"/>
        </w:rPr>
        <w:t>16</w:t>
        <w:tab/>
      </w:r>
      <w:r>
        <w:rPr>
          <w:position w:val="1"/>
          <w:sz w:val="21"/>
        </w:rPr>
        <w:t>13</w:t>
        <w:tab/>
        <w:t>66</w:t>
        <w:tab/>
        <w:t>1</w:t>
        <w:tab/>
        <w:t>-6</w:t>
        <w:tab/>
      </w:r>
      <w:r>
        <w:rPr>
          <w:rFonts w:ascii="Arial Unicode MS" w:hAnsi="Arial Unicode MS" w:eastAsia="Arial Unicode MS" w:hint="eastAsia"/>
          <w:spacing w:val="-20"/>
          <w:sz w:val="15"/>
        </w:rPr>
        <w:t>―</w:t>
      </w:r>
      <w:r>
        <w:rPr>
          <w:spacing w:val="-20"/>
          <w:sz w:val="21"/>
        </w:rPr>
        <w:t>8</w:t>
      </w:r>
    </w:p>
    <w:p>
      <w:pPr>
        <w:pStyle w:val="Heading9"/>
        <w:tabs>
          <w:tab w:pos="1092" w:val="left" w:leader="none"/>
          <w:tab w:pos="2793" w:val="left" w:leader="none"/>
          <w:tab w:pos="3455" w:val="left" w:leader="none"/>
          <w:tab w:pos="4123" w:val="left" w:leader="none"/>
          <w:tab w:pos="4884" w:val="left" w:leader="none"/>
          <w:tab w:pos="5458" w:val="left" w:leader="none"/>
          <w:tab w:pos="6126" w:val="left" w:leader="none"/>
          <w:tab w:pos="6800" w:val="left" w:leader="none"/>
          <w:tab w:pos="7569" w:val="left" w:leader="none"/>
          <w:tab w:pos="8162" w:val="left" w:leader="none"/>
          <w:tab w:pos="8835" w:val="left" w:leader="none"/>
        </w:tabs>
        <w:spacing w:before="68"/>
        <w:ind w:left="701"/>
      </w:pPr>
      <w:r>
        <w:rPr/>
        <w:pict>
          <v:shape style="position:absolute;margin-left:131.116196pt;margin-top:15.093757pt;width:19.3pt;height:47pt;mso-position-horizontal-relative:page;mso-position-vertical-relative:paragraph;z-index:-136931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5"/>
                      <w:sz w:val="70"/>
                    </w:rPr>
                    <w:t>゜</w:t>
                  </w:r>
                </w:p>
              </w:txbxContent>
            </v:textbox>
            <w10:wrap type="none"/>
          </v:shape>
        </w:pict>
      </w:r>
      <w:r>
        <w:rPr>
          <w:rFonts w:ascii="Arial Unicode MS" w:hAnsi="Arial Unicode MS" w:eastAsia="Arial Unicode MS" w:hint="eastAsia"/>
          <w:w w:val="95"/>
          <w:position w:val="3"/>
          <w:sz w:val="17"/>
        </w:rPr>
        <w:t>名</w:t>
        <w:tab/>
      </w:r>
      <w:r>
        <w:rPr>
          <w:w w:val="90"/>
          <w:position w:val="2"/>
        </w:rPr>
        <w:t>/11 </w:t>
      </w:r>
      <w:r>
        <w:rPr>
          <w:spacing w:val="27"/>
          <w:w w:val="90"/>
          <w:position w:val="2"/>
        </w:rPr>
        <w:t> </w:t>
      </w:r>
      <w:r>
        <w:rPr>
          <w:rFonts w:ascii="Arial Unicode MS" w:hAnsi="Arial Unicode MS" w:eastAsia="Arial Unicode MS" w:hint="eastAsia"/>
          <w:w w:val="90"/>
          <w:position w:val="2"/>
          <w:sz w:val="18"/>
        </w:rPr>
        <w:t>町</w:t>
        <w:tab/>
      </w:r>
      <w:r>
        <w:rPr>
          <w:w w:val="95"/>
          <w:position w:val="3"/>
        </w:rPr>
        <w:t>42</w:t>
        <w:tab/>
      </w:r>
      <w:r>
        <w:rPr>
          <w:w w:val="95"/>
          <w:position w:val="2"/>
        </w:rPr>
        <w:t>27</w:t>
        <w:tab/>
      </w:r>
      <w:r>
        <w:rPr>
          <w:w w:val="95"/>
          <w:position w:val="1"/>
        </w:rPr>
        <w:t>30</w:t>
        <w:tab/>
        <w:t>2</w:t>
        <w:tab/>
        <w:t>36</w:t>
        <w:tab/>
      </w:r>
      <w:r>
        <w:rPr>
          <w:w w:val="95"/>
          <w:position w:val="2"/>
        </w:rPr>
        <w:t>22</w:t>
        <w:tab/>
      </w:r>
      <w:r>
        <w:rPr>
          <w:w w:val="95"/>
          <w:position w:val="1"/>
        </w:rPr>
        <w:t>39</w:t>
        <w:tab/>
        <w:t>2</w:t>
        <w:tab/>
      </w:r>
      <w:r>
        <w:rPr>
          <w:rFonts w:ascii="Arial Unicode MS" w:hAnsi="Arial Unicode MS" w:eastAsia="Arial Unicode MS" w:hint="eastAsia"/>
          <w:w w:val="95"/>
          <w:sz w:val="15"/>
        </w:rPr>
        <w:t>―</w:t>
      </w:r>
      <w:r>
        <w:rPr>
          <w:w w:val="95"/>
        </w:rPr>
        <w:t>6</w:t>
        <w:tab/>
      </w:r>
      <w:r>
        <w:rPr>
          <w:w w:val="95"/>
          <w:position w:val="1"/>
        </w:rPr>
        <w:t>-5</w:t>
      </w:r>
    </w:p>
    <w:p>
      <w:pPr>
        <w:tabs>
          <w:tab w:pos="1449" w:val="left" w:leader="none"/>
          <w:tab w:pos="2791" w:val="left" w:leader="none"/>
          <w:tab w:pos="3455" w:val="left" w:leader="none"/>
          <w:tab w:pos="4121" w:val="left" w:leader="none"/>
          <w:tab w:pos="4884" w:val="left" w:leader="none"/>
          <w:tab w:pos="5449" w:val="left" w:leader="none"/>
          <w:tab w:pos="6120" w:val="left" w:leader="none"/>
          <w:tab w:pos="6797" w:val="left" w:leader="none"/>
          <w:tab w:pos="7577" w:val="left" w:leader="none"/>
          <w:tab w:pos="8157" w:val="left" w:leader="none"/>
          <w:tab w:pos="8840" w:val="left" w:leader="none"/>
        </w:tabs>
        <w:spacing w:before="54"/>
        <w:ind w:left="698" w:right="0" w:firstLine="0"/>
        <w:jc w:val="left"/>
        <w:rPr>
          <w:sz w:val="21"/>
        </w:rPr>
      </w:pPr>
      <w:r>
        <w:rPr>
          <w:rFonts w:ascii="Arial Unicode MS" w:hAnsi="Arial Unicode MS" w:eastAsia="Arial Unicode MS" w:hint="eastAsia"/>
          <w:position w:val="1"/>
          <w:sz w:val="18"/>
        </w:rPr>
        <w:t>南部</w:t>
        <w:tab/>
      </w:r>
      <w:r>
        <w:rPr>
          <w:rFonts w:ascii="Arial Unicode MS" w:hAnsi="Arial Unicode MS" w:eastAsia="Arial Unicode MS" w:hint="eastAsia"/>
          <w:sz w:val="18"/>
        </w:rPr>
        <w:t>町</w:t>
        <w:tab/>
      </w:r>
      <w:r>
        <w:rPr>
          <w:position w:val="1"/>
          <w:sz w:val="21"/>
        </w:rPr>
        <w:t>24</w:t>
        <w:tab/>
      </w:r>
      <w:r>
        <w:rPr>
          <w:sz w:val="21"/>
        </w:rPr>
        <w:t>21</w:t>
        <w:tab/>
        <w:t>17</w:t>
        <w:tab/>
        <w:t>2</w:t>
        <w:tab/>
      </w:r>
      <w:r>
        <w:rPr>
          <w:position w:val="1"/>
          <w:sz w:val="21"/>
        </w:rPr>
        <w:t>15</w:t>
        <w:tab/>
      </w:r>
      <w:r>
        <w:rPr>
          <w:sz w:val="21"/>
        </w:rPr>
        <w:t>18</w:t>
        <w:tab/>
      </w:r>
      <w:r>
        <w:rPr>
          <w:position w:val="0"/>
          <w:sz w:val="21"/>
        </w:rPr>
        <w:t>27</w:t>
        <w:tab/>
        <w:t>2</w:t>
        <w:tab/>
      </w:r>
      <w:r>
        <w:rPr>
          <w:sz w:val="21"/>
        </w:rPr>
        <w:t>-9</w:t>
        <w:tab/>
      </w:r>
      <w:r>
        <w:rPr>
          <w:rFonts w:ascii="Arial Unicode MS" w:hAnsi="Arial Unicode MS" w:eastAsia="Arial Unicode MS" w:hint="eastAsia"/>
          <w:spacing w:val="-9"/>
          <w:sz w:val="21"/>
          <w:vertAlign w:val="subscript"/>
        </w:rPr>
        <w:t>―</w:t>
      </w:r>
      <w:r>
        <w:rPr>
          <w:spacing w:val="-9"/>
          <w:position w:val="-1"/>
          <w:sz w:val="21"/>
          <w:vertAlign w:val="baseline"/>
        </w:rPr>
        <w:t>3</w:t>
      </w:r>
    </w:p>
    <w:p>
      <w:pPr>
        <w:tabs>
          <w:tab w:pos="2221" w:val="left" w:leader="none"/>
          <w:tab w:pos="2787" w:val="left" w:leader="none"/>
          <w:tab w:pos="3457" w:val="left" w:leader="none"/>
          <w:tab w:pos="4033" w:val="left" w:leader="none"/>
          <w:tab w:pos="4880" w:val="left" w:leader="none"/>
          <w:tab w:pos="5458" w:val="left" w:leader="none"/>
          <w:tab w:pos="6127" w:val="left" w:leader="none"/>
          <w:tab w:pos="6703" w:val="left" w:leader="none"/>
          <w:tab w:pos="7571" w:val="left" w:leader="none"/>
          <w:tab w:pos="8158" w:val="left" w:leader="none"/>
          <w:tab w:pos="8840" w:val="left" w:leader="none"/>
        </w:tabs>
        <w:spacing w:before="66"/>
        <w:ind w:left="692" w:right="0" w:firstLine="0"/>
        <w:jc w:val="left"/>
        <w:rPr>
          <w:sz w:val="21"/>
        </w:rPr>
      </w:pPr>
      <w:r>
        <w:rPr>
          <w:rFonts w:ascii="Arial Unicode MS" w:hAnsi="Arial Unicode MS" w:eastAsia="Arial Unicode MS" w:hint="eastAsia"/>
          <w:position w:val="3"/>
          <w:sz w:val="18"/>
        </w:rPr>
        <w:t>階   </w:t>
      </w:r>
      <w:r>
        <w:rPr>
          <w:rFonts w:ascii="Arial Unicode MS" w:hAnsi="Arial Unicode MS" w:eastAsia="Arial Unicode MS" w:hint="eastAsia"/>
          <w:spacing w:val="17"/>
          <w:position w:val="3"/>
          <w:sz w:val="18"/>
        </w:rPr>
        <w:t> </w:t>
      </w:r>
      <w:r>
        <w:rPr>
          <w:rFonts w:ascii="Arial Unicode MS" w:hAnsi="Arial Unicode MS" w:eastAsia="Arial Unicode MS" w:hint="eastAsia"/>
          <w:position w:val="2"/>
          <w:sz w:val="18"/>
        </w:rPr>
        <w:t>上町</w:t>
        <w:tab/>
      </w:r>
      <w:r>
        <w:rPr>
          <w:position w:val="2"/>
          <w:sz w:val="21"/>
        </w:rPr>
        <w:t>2</w:t>
        <w:tab/>
        <w:t>38</w:t>
        <w:tab/>
      </w:r>
      <w:r>
        <w:rPr>
          <w:position w:val="1"/>
          <w:sz w:val="21"/>
        </w:rPr>
        <w:t>55</w:t>
        <w:tab/>
      </w:r>
      <w:r>
        <w:rPr>
          <w:position w:val="2"/>
          <w:sz w:val="21"/>
        </w:rPr>
        <w:t>213</w:t>
        <w:tab/>
      </w:r>
      <w:r>
        <w:rPr>
          <w:position w:val="1"/>
          <w:sz w:val="21"/>
        </w:rPr>
        <w:t>3</w:t>
        <w:tab/>
      </w:r>
      <w:r>
        <w:rPr>
          <w:position w:val="2"/>
          <w:sz w:val="21"/>
        </w:rPr>
        <w:t>30</w:t>
        <w:tab/>
      </w:r>
      <w:r>
        <w:rPr>
          <w:position w:val="1"/>
          <w:sz w:val="21"/>
        </w:rPr>
        <w:t>53</w:t>
        <w:tab/>
        <w:t>222</w:t>
        <w:tab/>
        <w:t>1</w:t>
        <w:tab/>
      </w:r>
      <w:r>
        <w:rPr>
          <w:rFonts w:ascii="Arial Unicode MS" w:hAnsi="Arial Unicode MS" w:eastAsia="Arial Unicode MS" w:hint="eastAsia"/>
          <w:spacing w:val="-6"/>
          <w:position w:val="1"/>
          <w:sz w:val="9"/>
        </w:rPr>
        <w:t>ー</w:t>
      </w:r>
      <w:r>
        <w:rPr>
          <w:position w:val="1"/>
          <w:sz w:val="21"/>
        </w:rPr>
        <w:t>8</w:t>
        <w:tab/>
      </w:r>
      <w:r>
        <w:rPr>
          <w:rFonts w:ascii="Arial Unicode MS" w:hAnsi="Arial Unicode MS" w:eastAsia="Arial Unicode MS" w:hint="eastAsia"/>
          <w:spacing w:val="-11"/>
          <w:sz w:val="15"/>
        </w:rPr>
        <w:t>―</w:t>
      </w:r>
      <w:r>
        <w:rPr>
          <w:spacing w:val="-11"/>
          <w:sz w:val="21"/>
        </w:rPr>
        <w:t>2</w:t>
      </w:r>
    </w:p>
    <w:p>
      <w:pPr>
        <w:spacing w:line="714" w:lineRule="exact" w:before="97"/>
        <w:ind w:left="300" w:right="0" w:firstLine="0"/>
        <w:jc w:val="left"/>
        <w:rPr>
          <w:sz w:val="21"/>
        </w:rPr>
      </w:pPr>
      <w:r>
        <w:rPr/>
        <w:br w:type="column"/>
      </w:r>
      <w:r>
        <w:rPr>
          <w:rFonts w:ascii="Arial Unicode MS" w:eastAsia="Arial Unicode MS" w:hint="eastAsia"/>
          <w:spacing w:val="-310"/>
          <w:w w:val="80"/>
          <w:position w:val="-26"/>
          <w:sz w:val="56"/>
        </w:rPr>
        <w:t>，</w:t>
      </w:r>
      <w:r>
        <w:rPr>
          <w:w w:val="96"/>
          <w:sz w:val="21"/>
        </w:rPr>
        <w:t>13</w:t>
      </w:r>
    </w:p>
    <w:p>
      <w:pPr>
        <w:spacing w:line="714" w:lineRule="exact" w:before="0"/>
        <w:ind w:left="300" w:right="0" w:firstLine="0"/>
        <w:jc w:val="left"/>
        <w:rPr>
          <w:sz w:val="21"/>
        </w:rPr>
      </w:pPr>
      <w:r>
        <w:rPr/>
        <w:pict>
          <v:shape style="position:absolute;margin-left:72.190269pt;margin-top:31.598196pt;width:450.45pt;height:48.1pt;mso-position-horizontal-relative:page;mso-position-vertical-relative:paragraph;z-index:-1369192" type="#_x0000_t202" filled="false" stroked="false">
            <v:textbox inset="0,0,0,0">
              <w:txbxContent>
                <w:p>
                  <w:pPr>
                    <w:tabs>
                      <w:tab w:pos="1178" w:val="left" w:leader="none"/>
                      <w:tab w:pos="2082" w:val="left" w:leader="none"/>
                      <w:tab w:pos="2752" w:val="left" w:leader="none"/>
                      <w:tab w:pos="3423" w:val="left" w:leader="none"/>
                      <w:tab w:pos="3841" w:val="left" w:leader="none"/>
                      <w:tab w:pos="4844" w:val="left" w:leader="none"/>
                      <w:tab w:pos="5416" w:val="left" w:leader="none"/>
                      <w:tab w:pos="6096" w:val="left" w:leader="none"/>
                      <w:tab w:pos="6533" w:val="left" w:leader="none"/>
                      <w:tab w:pos="7446" w:val="left" w:leader="none"/>
                      <w:tab w:pos="8132" w:val="left" w:leader="none"/>
                      <w:tab w:pos="8907" w:val="left" w:leader="none"/>
                    </w:tabs>
                    <w:spacing w:line="100" w:lineRule="auto" w:before="171"/>
                    <w:ind w:left="0" w:right="0" w:firstLine="0"/>
                    <w:jc w:val="left"/>
                    <w:rPr>
                      <w:sz w:val="21"/>
                    </w:rPr>
                  </w:pPr>
                  <w:r>
                    <w:rPr>
                      <w:rFonts w:ascii="Arial Unicode MS" w:eastAsia="Arial Unicode MS" w:hint="eastAsia"/>
                      <w:w w:val="85"/>
                      <w:position w:val="1"/>
                      <w:sz w:val="18"/>
                    </w:rPr>
                    <w:t>福地村</w:t>
                    <w:tab/>
                  </w:r>
                  <w:r>
                    <w:rPr>
                      <w:rFonts w:ascii="Arial Unicode MS" w:eastAsia="Arial Unicode MS" w:hint="eastAsia"/>
                      <w:w w:val="80"/>
                      <w:position w:val="-42"/>
                      <w:sz w:val="70"/>
                    </w:rPr>
                    <w:t>゜</w:t>
                    <w:tab/>
                  </w:r>
                  <w:r>
                    <w:rPr>
                      <w:w w:val="85"/>
                      <w:position w:val="1"/>
                      <w:sz w:val="21"/>
                    </w:rPr>
                    <w:t>13</w:t>
                    <w:tab/>
                    <w:t>20</w:t>
                    <w:tab/>
                    <w:t>23</w:t>
                    <w:tab/>
                  </w:r>
                  <w:r>
                    <w:rPr>
                      <w:rFonts w:ascii="Arial Unicode MS" w:eastAsia="Arial Unicode MS" w:hint="eastAsia"/>
                      <w:w w:val="80"/>
                      <w:position w:val="-43"/>
                      <w:sz w:val="70"/>
                    </w:rPr>
                    <w:t>゜</w:t>
                    <w:tab/>
                  </w:r>
                  <w:r>
                    <w:rPr>
                      <w:w w:val="85"/>
                      <w:sz w:val="21"/>
                    </w:rPr>
                    <w:t>8</w:t>
                    <w:tab/>
                    <w:t>17</w:t>
                    <w:tab/>
                  </w:r>
                  <w:r>
                    <w:rPr>
                      <w:w w:val="85"/>
                      <w:position w:val="0"/>
                      <w:sz w:val="21"/>
                    </w:rPr>
                    <w:t>31</w:t>
                    <w:tab/>
                  </w:r>
                  <w:r>
                    <w:rPr>
                      <w:rFonts w:ascii="Arial Unicode MS" w:eastAsia="Arial Unicode MS" w:hint="eastAsia"/>
                      <w:w w:val="80"/>
                      <w:position w:val="-44"/>
                      <w:sz w:val="70"/>
                    </w:rPr>
                    <w:t>゜</w:t>
                    <w:tab/>
                  </w:r>
                  <w:r>
                    <w:rPr>
                      <w:w w:val="80"/>
                      <w:sz w:val="21"/>
                    </w:rPr>
                    <w:t>-5</w:t>
                    <w:tab/>
                  </w:r>
                  <w:r>
                    <w:rPr>
                      <w:w w:val="80"/>
                      <w:position w:val="0"/>
                      <w:sz w:val="21"/>
                    </w:rPr>
                    <w:t>-3</w:t>
                    <w:tab/>
                  </w:r>
                  <w:r>
                    <w:rPr>
                      <w:spacing w:val="-20"/>
                      <w:w w:val="85"/>
                      <w:position w:val="-1"/>
                      <w:sz w:val="21"/>
                    </w:rPr>
                    <w:t>8</w:t>
                  </w:r>
                </w:p>
              </w:txbxContent>
            </v:textbox>
            <w10:wrap type="none"/>
          </v:shape>
        </w:pict>
      </w:r>
      <w:r>
        <w:rPr>
          <w:rFonts w:ascii="Arial Unicode MS" w:eastAsia="Arial Unicode MS" w:hint="eastAsia"/>
          <w:spacing w:val="-332"/>
          <w:w w:val="84"/>
          <w:position w:val="-26"/>
          <w:sz w:val="56"/>
        </w:rPr>
        <w:t>，</w:t>
      </w:r>
      <w:r>
        <w:rPr>
          <w:w w:val="91"/>
          <w:sz w:val="21"/>
        </w:rPr>
        <w:t>10</w:t>
      </w:r>
    </w:p>
    <w:p>
      <w:pPr>
        <w:spacing w:after="0" w:line="714" w:lineRule="exact"/>
        <w:jc w:val="left"/>
        <w:rPr>
          <w:sz w:val="21"/>
        </w:rPr>
        <w:sectPr>
          <w:type w:val="continuous"/>
          <w:pgSz w:w="11990" w:h="16840"/>
          <w:pgMar w:top="1580" w:bottom="280" w:left="740" w:right="0"/>
          <w:cols w:num="2" w:equalWidth="0">
            <w:col w:w="9034" w:space="40"/>
            <w:col w:w="2176"/>
          </w:cols>
        </w:sectPr>
      </w:pPr>
    </w:p>
    <w:p>
      <w:pPr>
        <w:pStyle w:val="BodyText"/>
        <w:spacing w:before="3"/>
      </w:pPr>
    </w:p>
    <w:p>
      <w:pPr>
        <w:spacing w:after="0"/>
        <w:sectPr>
          <w:type w:val="continuous"/>
          <w:pgSz w:w="11990" w:h="16840"/>
          <w:pgMar w:top="1580" w:bottom="280" w:left="740" w:right="0"/>
        </w:sectPr>
      </w:pPr>
    </w:p>
    <w:p>
      <w:pPr>
        <w:pStyle w:val="BodyText"/>
        <w:spacing w:before="4"/>
        <w:rPr>
          <w:sz w:val="19"/>
        </w:rPr>
      </w:pPr>
    </w:p>
    <w:p>
      <w:pPr>
        <w:tabs>
          <w:tab w:pos="2216" w:val="left" w:leader="none"/>
          <w:tab w:pos="2791" w:val="left" w:leader="none"/>
        </w:tabs>
        <w:spacing w:line="232" w:lineRule="exact" w:before="0"/>
        <w:ind w:left="698" w:right="0" w:firstLine="0"/>
        <w:jc w:val="left"/>
        <w:rPr>
          <w:sz w:val="21"/>
        </w:rPr>
      </w:pPr>
      <w:r>
        <w:rPr>
          <w:rFonts w:ascii="Arial Unicode MS" w:eastAsia="Arial Unicode MS" w:hint="eastAsia"/>
          <w:position w:val="1"/>
          <w:sz w:val="18"/>
        </w:rPr>
        <w:t>南郷村</w:t>
        <w:tab/>
      </w:r>
      <w:r>
        <w:rPr>
          <w:sz w:val="21"/>
        </w:rPr>
        <w:t>1</w:t>
        <w:tab/>
      </w:r>
      <w:r>
        <w:rPr>
          <w:spacing w:val="-10"/>
          <w:w w:val="95"/>
          <w:sz w:val="21"/>
        </w:rPr>
        <w:t>29</w:t>
      </w:r>
    </w:p>
    <w:p>
      <w:pPr>
        <w:pStyle w:val="Heading9"/>
        <w:tabs>
          <w:tab w:pos="1105" w:val="left" w:leader="none"/>
          <w:tab w:pos="1859" w:val="left" w:leader="none"/>
          <w:tab w:pos="2433" w:val="left" w:leader="none"/>
          <w:tab w:pos="3112" w:val="left" w:leader="none"/>
          <w:tab w:pos="5906" w:val="left" w:leader="none"/>
          <w:tab w:pos="6594" w:val="left" w:leader="none"/>
        </w:tabs>
        <w:spacing w:line="351" w:lineRule="exact" w:before="104"/>
        <w:ind w:left="289"/>
      </w:pPr>
      <w:r>
        <w:rPr/>
        <w:br w:type="column"/>
      </w:r>
      <w:r>
        <w:rPr>
          <w:rFonts w:ascii="Arial Unicode MS" w:eastAsia="Arial Unicode MS" w:hint="eastAsia"/>
          <w:spacing w:val="-141"/>
          <w:w w:val="51"/>
          <w:position w:val="-26"/>
          <w:sz w:val="56"/>
        </w:rPr>
        <w:t>，</w:t>
      </w:r>
      <w:r>
        <w:rPr>
          <w:w w:val="90"/>
          <w:position w:val="1"/>
        </w:rPr>
        <w:t>21</w:t>
      </w:r>
      <w:r>
        <w:rPr>
          <w:position w:val="1"/>
        </w:rPr>
        <w:tab/>
      </w:r>
      <w:r>
        <w:rPr>
          <w:w w:val="87"/>
          <w:position w:val="1"/>
        </w:rPr>
        <w:t>28</w:t>
      </w:r>
      <w:r>
        <w:rPr>
          <w:position w:val="1"/>
        </w:rPr>
        <w:tab/>
      </w:r>
      <w:r>
        <w:rPr>
          <w:w w:val="107"/>
          <w:position w:val="1"/>
        </w:rPr>
        <w:t>3</w:t>
      </w:r>
      <w:r>
        <w:rPr>
          <w:position w:val="1"/>
        </w:rPr>
        <w:tab/>
      </w:r>
      <w:r>
        <w:rPr>
          <w:w w:val="97"/>
          <w:position w:val="1"/>
        </w:rPr>
        <w:t>23</w:t>
      </w:r>
      <w:r>
        <w:rPr>
          <w:position w:val="1"/>
        </w:rPr>
        <w:tab/>
      </w:r>
      <w:r>
        <w:rPr>
          <w:w w:val="86"/>
        </w:rPr>
        <w:t>22</w:t>
      </w:r>
      <w:r>
        <w:rPr/>
        <w:tab/>
      </w:r>
      <w:r>
        <w:rPr>
          <w:w w:val="103"/>
          <w:position w:val="0"/>
        </w:rPr>
        <w:t>1</w:t>
      </w:r>
      <w:r>
        <w:rPr>
          <w:position w:val="0"/>
        </w:rPr>
        <w:tab/>
      </w:r>
      <w:r>
        <w:rPr>
          <w:w w:val="98"/>
          <w:position w:val="-1"/>
        </w:rPr>
        <w:t>3</w:t>
      </w:r>
    </w:p>
    <w:p>
      <w:pPr>
        <w:spacing w:after="0" w:line="351" w:lineRule="exact"/>
        <w:sectPr>
          <w:type w:val="continuous"/>
          <w:pgSz w:w="11990" w:h="16840"/>
          <w:pgMar w:top="1580" w:bottom="280" w:left="740" w:right="0"/>
          <w:cols w:num="2" w:equalWidth="0">
            <w:col w:w="2982" w:space="40"/>
            <w:col w:w="8228"/>
          </w:cols>
        </w:sectPr>
      </w:pPr>
    </w:p>
    <w:p>
      <w:pPr>
        <w:tabs>
          <w:tab w:pos="1882" w:val="left" w:leader="none"/>
          <w:tab w:pos="2886" w:val="left" w:leader="none"/>
          <w:tab w:pos="4127" w:val="left" w:leader="none"/>
          <w:tab w:pos="4545" w:val="left" w:leader="none"/>
          <w:tab w:pos="6120" w:val="left" w:leader="none"/>
          <w:tab w:pos="6792" w:val="left" w:leader="none"/>
          <w:tab w:pos="7237" w:val="left" w:leader="none"/>
          <w:tab w:pos="8157" w:val="left" w:leader="none"/>
          <w:tab w:pos="8933" w:val="left" w:leader="none"/>
          <w:tab w:pos="9521" w:val="left" w:leader="none"/>
        </w:tabs>
        <w:spacing w:line="338" w:lineRule="exact" w:before="1"/>
        <w:ind w:left="692" w:right="0" w:firstLine="0"/>
        <w:jc w:val="left"/>
        <w:rPr>
          <w:sz w:val="21"/>
        </w:rPr>
      </w:pPr>
      <w:r>
        <w:rPr/>
        <w:pict>
          <v:shape style="position:absolute;margin-left:66.760101pt;margin-top:-10.501328pt;width:392.65pt;height:46.9pt;mso-position-horizontal-relative:page;mso-position-vertical-relative:paragraph;z-index:43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63"/>
                    <w:gridCol w:w="720"/>
                    <w:gridCol w:w="1167"/>
                  </w:tblGrid>
                  <w:tr>
                    <w:trPr>
                      <w:trHeight w:val="289" w:hRule="atLeast"/>
                    </w:trPr>
                    <w:tc>
                      <w:tcPr>
                        <w:tcW w:w="5963" w:type="dxa"/>
                      </w:tcPr>
                      <w:p>
                        <w:pPr>
                          <w:pStyle w:val="TableParagraph"/>
                          <w:rPr>
                            <w:sz w:val="20"/>
                          </w:rPr>
                        </w:pPr>
                      </w:p>
                    </w:tc>
                    <w:tc>
                      <w:tcPr>
                        <w:tcW w:w="720" w:type="dxa"/>
                      </w:tcPr>
                      <w:p>
                        <w:pPr>
                          <w:pStyle w:val="TableParagraph"/>
                          <w:spacing w:line="240" w:lineRule="exact"/>
                          <w:ind w:left="210" w:right="248"/>
                          <w:jc w:val="center"/>
                          <w:rPr>
                            <w:sz w:val="21"/>
                          </w:rPr>
                        </w:pPr>
                        <w:r>
                          <w:rPr>
                            <w:sz w:val="21"/>
                          </w:rPr>
                          <w:t>31</w:t>
                        </w:r>
                      </w:p>
                    </w:tc>
                    <w:tc>
                      <w:tcPr>
                        <w:tcW w:w="1167" w:type="dxa"/>
                      </w:tcPr>
                      <w:p>
                        <w:pPr>
                          <w:pStyle w:val="TableParagraph"/>
                          <w:tabs>
                            <w:tab w:pos="573" w:val="left" w:leader="none"/>
                          </w:tabs>
                          <w:spacing w:line="240" w:lineRule="exact"/>
                          <w:ind w:right="105"/>
                          <w:jc w:val="right"/>
                          <w:rPr>
                            <w:sz w:val="21"/>
                          </w:rPr>
                        </w:pPr>
                        <w:r>
                          <w:rPr>
                            <w:sz w:val="21"/>
                          </w:rPr>
                          <w:t>2</w:t>
                          <w:tab/>
                        </w:r>
                        <w:r>
                          <w:rPr>
                            <w:position w:val="1"/>
                            <w:sz w:val="21"/>
                          </w:rPr>
                          <w:t>-6</w:t>
                        </w:r>
                      </w:p>
                    </w:tc>
                  </w:tr>
                  <w:tr>
                    <w:trPr>
                      <w:trHeight w:val="338" w:hRule="atLeast"/>
                    </w:trPr>
                    <w:tc>
                      <w:tcPr>
                        <w:tcW w:w="5963" w:type="dxa"/>
                      </w:tcPr>
                      <w:p>
                        <w:pPr>
                          <w:pStyle w:val="TableParagraph"/>
                          <w:rPr>
                            <w:sz w:val="22"/>
                          </w:rPr>
                        </w:pPr>
                      </w:p>
                    </w:tc>
                    <w:tc>
                      <w:tcPr>
                        <w:tcW w:w="720" w:type="dxa"/>
                      </w:tcPr>
                      <w:p>
                        <w:pPr>
                          <w:pStyle w:val="TableParagraph"/>
                          <w:rPr>
                            <w:sz w:val="22"/>
                          </w:rPr>
                        </w:pPr>
                      </w:p>
                    </w:tc>
                    <w:tc>
                      <w:tcPr>
                        <w:tcW w:w="1167" w:type="dxa"/>
                      </w:tcPr>
                      <w:p>
                        <w:pPr>
                          <w:pStyle w:val="TableParagraph"/>
                          <w:rPr>
                            <w:sz w:val="22"/>
                          </w:rPr>
                        </w:pPr>
                      </w:p>
                    </w:tc>
                  </w:tr>
                  <w:tr>
                    <w:trPr>
                      <w:trHeight w:val="296" w:hRule="atLeast"/>
                    </w:trPr>
                    <w:tc>
                      <w:tcPr>
                        <w:tcW w:w="5963" w:type="dxa"/>
                        <w:tcBorders>
                          <w:bottom w:val="single" w:sz="4" w:space="0" w:color="000000"/>
                        </w:tcBorders>
                      </w:tcPr>
                      <w:p>
                        <w:pPr>
                          <w:pStyle w:val="TableParagraph"/>
                          <w:rPr>
                            <w:sz w:val="22"/>
                          </w:rPr>
                        </w:pPr>
                      </w:p>
                    </w:tc>
                    <w:tc>
                      <w:tcPr>
                        <w:tcW w:w="720" w:type="dxa"/>
                        <w:tcBorders>
                          <w:bottom w:val="single" w:sz="4" w:space="0" w:color="000000"/>
                        </w:tcBorders>
                      </w:tcPr>
                      <w:p>
                        <w:pPr>
                          <w:pStyle w:val="TableParagraph"/>
                          <w:spacing w:line="236" w:lineRule="exact" w:before="41"/>
                          <w:ind w:left="204" w:right="254"/>
                          <w:jc w:val="center"/>
                          <w:rPr>
                            <w:sz w:val="21"/>
                          </w:rPr>
                        </w:pPr>
                        <w:r>
                          <w:rPr>
                            <w:sz w:val="21"/>
                          </w:rPr>
                          <w:t>14</w:t>
                        </w:r>
                      </w:p>
                    </w:tc>
                    <w:tc>
                      <w:tcPr>
                        <w:tcW w:w="1167" w:type="dxa"/>
                        <w:tcBorders>
                          <w:bottom w:val="single" w:sz="4" w:space="0" w:color="000000"/>
                        </w:tcBorders>
                      </w:tcPr>
                      <w:p>
                        <w:pPr>
                          <w:pStyle w:val="TableParagraph"/>
                          <w:tabs>
                            <w:tab w:pos="685" w:val="left" w:leader="none"/>
                          </w:tabs>
                          <w:spacing w:line="239" w:lineRule="exact" w:before="38"/>
                          <w:ind w:right="84"/>
                          <w:jc w:val="right"/>
                          <w:rPr>
                            <w:sz w:val="21"/>
                          </w:rPr>
                        </w:pPr>
                        <w:r>
                          <w:rPr>
                            <w:position w:val="1"/>
                            <w:sz w:val="21"/>
                          </w:rPr>
                          <w:t>1</w:t>
                          <w:tab/>
                        </w:r>
                        <w:r>
                          <w:rPr>
                            <w:sz w:val="21"/>
                          </w:rPr>
                          <w:t>1</w:t>
                        </w:r>
                      </w:p>
                    </w:tc>
                  </w:tr>
                </w:tbl>
                <w:p>
                  <w:pPr>
                    <w:pStyle w:val="BodyText"/>
                  </w:pPr>
                </w:p>
              </w:txbxContent>
            </v:textbox>
            <w10:wrap type="none"/>
          </v:shape>
        </w:pict>
      </w:r>
      <w:r>
        <w:rPr>
          <w:rFonts w:ascii="Arial Unicode MS" w:eastAsia="Arial Unicode MS" w:hint="eastAsia"/>
          <w:w w:val="90"/>
          <w:position w:val="1"/>
          <w:sz w:val="18"/>
        </w:rPr>
        <w:t>倉石村</w:t>
        <w:tab/>
      </w:r>
      <w:r>
        <w:rPr>
          <w:rFonts w:ascii="Arial Unicode MS" w:eastAsia="Arial Unicode MS" w:hint="eastAsia"/>
          <w:w w:val="80"/>
          <w:position w:val="-43"/>
          <w:sz w:val="70"/>
        </w:rPr>
        <w:t>゜</w:t>
        <w:tab/>
      </w:r>
      <w:r>
        <w:rPr>
          <w:rFonts w:ascii="Arial" w:eastAsia="Arial"/>
          <w:w w:val="80"/>
          <w:sz w:val="20"/>
        </w:rPr>
        <w:t>I</w:t>
        <w:tab/>
      </w:r>
      <w:r>
        <w:rPr>
          <w:w w:val="90"/>
          <w:sz w:val="21"/>
        </w:rPr>
        <w:t>20</w:t>
        <w:tab/>
      </w:r>
      <w:r>
        <w:rPr>
          <w:rFonts w:ascii="Arial Unicode MS" w:eastAsia="Arial Unicode MS" w:hint="eastAsia"/>
          <w:w w:val="80"/>
          <w:position w:val="-43"/>
          <w:sz w:val="70"/>
        </w:rPr>
        <w:t>゜</w:t>
      </w:r>
      <w:r>
        <w:rPr>
          <w:rFonts w:ascii="Arial Unicode MS" w:eastAsia="Arial Unicode MS" w:hint="eastAsia"/>
          <w:spacing w:val="-2"/>
          <w:w w:val="80"/>
          <w:position w:val="-43"/>
          <w:sz w:val="70"/>
        </w:rPr>
        <w:t> </w:t>
      </w:r>
      <w:r>
        <w:rPr>
          <w:rFonts w:ascii="Arial Unicode MS" w:eastAsia="Arial Unicode MS" w:hint="eastAsia"/>
          <w:w w:val="80"/>
          <w:position w:val="-44"/>
          <w:sz w:val="70"/>
        </w:rPr>
        <w:t>゜</w:t>
        <w:tab/>
      </w:r>
      <w:r>
        <w:rPr>
          <w:w w:val="90"/>
          <w:position w:val="0"/>
          <w:sz w:val="21"/>
        </w:rPr>
        <w:t>11</w:t>
        <w:tab/>
        <w:t>19</w:t>
        <w:tab/>
      </w:r>
      <w:r>
        <w:rPr>
          <w:rFonts w:ascii="Arial Unicode MS" w:eastAsia="Arial Unicode MS" w:hint="eastAsia"/>
          <w:w w:val="80"/>
          <w:position w:val="-44"/>
          <w:sz w:val="70"/>
        </w:rPr>
        <w:t>゜</w:t>
        <w:tab/>
      </w:r>
      <w:r>
        <w:rPr>
          <w:w w:val="80"/>
          <w:sz w:val="21"/>
        </w:rPr>
        <w:t>-1</w:t>
        <w:tab/>
      </w:r>
      <w:r>
        <w:rPr>
          <w:w w:val="90"/>
          <w:position w:val="-1"/>
          <w:sz w:val="21"/>
        </w:rPr>
        <w:t>2</w:t>
        <w:tab/>
      </w:r>
      <w:r>
        <w:rPr>
          <w:w w:val="90"/>
          <w:position w:val="0"/>
          <w:sz w:val="21"/>
        </w:rPr>
        <w:t>-1</w:t>
      </w:r>
    </w:p>
    <w:p>
      <w:pPr>
        <w:spacing w:after="0" w:line="338" w:lineRule="exact"/>
        <w:jc w:val="left"/>
        <w:rPr>
          <w:sz w:val="21"/>
        </w:rPr>
        <w:sectPr>
          <w:type w:val="continuous"/>
          <w:pgSz w:w="11990" w:h="16840"/>
          <w:pgMar w:top="1580" w:bottom="280" w:left="740" w:right="0"/>
        </w:sectPr>
      </w:pPr>
    </w:p>
    <w:p>
      <w:pPr>
        <w:tabs>
          <w:tab w:pos="1882" w:val="left" w:leader="none"/>
          <w:tab w:pos="2882" w:val="left" w:leader="none"/>
          <w:tab w:pos="3450" w:val="left" w:leader="none"/>
          <w:tab w:pos="4114" w:val="left" w:leader="none"/>
          <w:tab w:pos="4885" w:val="left" w:leader="none"/>
          <w:tab w:pos="5547" w:val="left" w:leader="none"/>
          <w:tab w:pos="6322" w:val="right" w:leader="none"/>
        </w:tabs>
        <w:spacing w:line="937" w:lineRule="exact" w:before="0"/>
        <w:ind w:left="693" w:right="0" w:firstLine="0"/>
        <w:jc w:val="left"/>
        <w:rPr>
          <w:sz w:val="21"/>
        </w:rPr>
      </w:pPr>
      <w:r>
        <w:rPr>
          <w:rFonts w:ascii="Arial Unicode MS" w:eastAsia="Arial Unicode MS" w:hint="eastAsia"/>
          <w:position w:val="3"/>
          <w:sz w:val="18"/>
        </w:rPr>
        <w:t>新郷村</w:t>
        <w:tab/>
      </w:r>
      <w:r>
        <w:rPr>
          <w:rFonts w:ascii="Arial Unicode MS" w:eastAsia="Arial Unicode MS" w:hint="eastAsia"/>
          <w:w w:val="80"/>
          <w:position w:val="-42"/>
          <w:sz w:val="70"/>
        </w:rPr>
        <w:t>゜</w:t>
        <w:tab/>
      </w:r>
      <w:r>
        <w:rPr>
          <w:position w:val="1"/>
          <w:sz w:val="21"/>
        </w:rPr>
        <w:t>7</w:t>
        <w:tab/>
        <w:t>11</w:t>
        <w:tab/>
        <w:t>10</w:t>
        <w:tab/>
      </w:r>
      <w:r>
        <w:rPr>
          <w:rFonts w:ascii="Arial" w:eastAsia="Arial"/>
          <w:position w:val="1"/>
          <w:sz w:val="20"/>
        </w:rPr>
        <w:t>I</w:t>
        <w:tab/>
      </w:r>
      <w:r>
        <w:rPr>
          <w:position w:val="1"/>
          <w:sz w:val="21"/>
        </w:rPr>
        <w:t>8</w:t>
        <w:tab/>
      </w:r>
      <w:r>
        <w:rPr>
          <w:sz w:val="21"/>
        </w:rPr>
        <w:t>5</w:t>
      </w:r>
    </w:p>
    <w:p>
      <w:pPr>
        <w:tabs>
          <w:tab w:pos="1605" w:val="left" w:leader="none"/>
          <w:tab w:pos="1820" w:val="left" w:leader="none"/>
        </w:tabs>
        <w:spacing w:before="135"/>
        <w:ind w:left="834" w:right="0" w:firstLine="0"/>
        <w:jc w:val="left"/>
        <w:rPr>
          <w:sz w:val="21"/>
        </w:rPr>
      </w:pPr>
      <w:r>
        <w:rPr/>
        <w:br w:type="column"/>
      </w:r>
      <w:r>
        <w:rPr>
          <w:rFonts w:ascii="Arial Unicode MS" w:hAnsi="Arial Unicode MS"/>
          <w:w w:val="100"/>
          <w:sz w:val="15"/>
          <w:u w:val="single"/>
        </w:rPr>
        <w:t> </w:t>
      </w:r>
      <w:r>
        <w:rPr>
          <w:rFonts w:ascii="Arial Unicode MS" w:hAnsi="Arial Unicode MS"/>
          <w:sz w:val="15"/>
          <w:u w:val="single"/>
        </w:rPr>
        <w:t>    </w:t>
      </w:r>
      <w:r>
        <w:rPr>
          <w:rFonts w:ascii="Arial Unicode MS" w:hAnsi="Arial Unicode MS"/>
          <w:spacing w:val="-9"/>
          <w:sz w:val="15"/>
          <w:u w:val="single"/>
        </w:rPr>
        <w:t> </w:t>
      </w:r>
      <w:r>
        <w:rPr>
          <w:rFonts w:ascii="Arial Unicode MS" w:hAnsi="Arial Unicode MS"/>
          <w:sz w:val="15"/>
          <w:u w:val="single"/>
        </w:rPr>
        <w:t>―</w:t>
      </w:r>
      <w:r>
        <w:rPr>
          <w:sz w:val="21"/>
          <w:u w:val="single"/>
        </w:rPr>
        <w:t>6</w:t>
        <w:tab/>
      </w:r>
      <w:r>
        <w:rPr>
          <w:sz w:val="21"/>
        </w:rPr>
        <w:tab/>
        <w:t>4</w:t>
      </w:r>
    </w:p>
    <w:p>
      <w:pPr>
        <w:spacing w:before="109"/>
        <w:ind w:left="693" w:right="0" w:firstLine="0"/>
        <w:jc w:val="left"/>
        <w:rPr>
          <w:rFonts w:ascii="Arial Unicode MS" w:eastAsia="Arial Unicode MS" w:hint="eastAsia"/>
          <w:sz w:val="18"/>
        </w:rPr>
      </w:pPr>
      <w:r>
        <w:rPr>
          <w:rFonts w:ascii="Arial Unicode MS" w:eastAsia="Arial Unicode MS" w:hint="eastAsia"/>
          <w:sz w:val="18"/>
        </w:rPr>
        <w:t>（単位：人）</w:t>
      </w:r>
    </w:p>
    <w:p>
      <w:pPr>
        <w:spacing w:after="0"/>
        <w:jc w:val="left"/>
        <w:rPr>
          <w:rFonts w:ascii="Arial Unicode MS" w:eastAsia="Arial Unicode MS" w:hint="eastAsia"/>
          <w:sz w:val="18"/>
        </w:rPr>
        <w:sectPr>
          <w:type w:val="continuous"/>
          <w:pgSz w:w="11990" w:h="16840"/>
          <w:pgMar w:top="1580" w:bottom="280" w:left="740" w:right="0"/>
          <w:cols w:num="2" w:equalWidth="0">
            <w:col w:w="6363" w:space="1437"/>
            <w:col w:w="3450"/>
          </w:cols>
        </w:sectPr>
      </w:pPr>
    </w:p>
    <w:p>
      <w:pPr>
        <w:spacing w:before="201"/>
        <w:ind w:left="3388" w:right="4197" w:firstLine="0"/>
        <w:jc w:val="center"/>
        <w:rPr>
          <w:sz w:val="21"/>
        </w:rPr>
      </w:pPr>
      <w:r>
        <w:rPr>
          <w:sz w:val="21"/>
        </w:rPr>
        <w:t>-  65 -</w:t>
      </w:r>
    </w:p>
    <w:p>
      <w:pPr>
        <w:spacing w:after="0"/>
        <w:jc w:val="center"/>
        <w:rPr>
          <w:sz w:val="21"/>
        </w:rPr>
        <w:sectPr>
          <w:type w:val="continuous"/>
          <w:pgSz w:w="11990" w:h="16840"/>
          <w:pgMar w:top="1580" w:bottom="280" w:left="740" w:right="0"/>
        </w:sectPr>
      </w:pPr>
    </w:p>
    <w:p>
      <w:pPr>
        <w:spacing w:before="74"/>
        <w:ind w:left="750" w:right="0" w:firstLine="0"/>
        <w:jc w:val="left"/>
        <w:rPr>
          <w:rFonts w:ascii="Arial Unicode MS" w:eastAsia="Arial Unicode MS" w:hint="eastAsia"/>
          <w:sz w:val="18"/>
        </w:rPr>
      </w:pPr>
      <w:r>
        <w:rPr>
          <w:rFonts w:ascii="Arial Unicode MS" w:eastAsia="Arial Unicode MS" w:hint="eastAsia"/>
          <w:sz w:val="17"/>
        </w:rPr>
        <w:t>第</w:t>
      </w:r>
      <w:r>
        <w:rPr>
          <w:sz w:val="20"/>
        </w:rPr>
        <w:t>11</w:t>
      </w:r>
      <w:r>
        <w:rPr>
          <w:rFonts w:ascii="Arial Unicode MS" w:eastAsia="Arial Unicode MS" w:hint="eastAsia"/>
          <w:sz w:val="18"/>
        </w:rPr>
        <w:t>表 移動前後の</w:t>
      </w:r>
      <w:r>
        <w:rPr>
          <w:sz w:val="16"/>
        </w:rPr>
        <w:t>I</w:t>
      </w:r>
      <w:r>
        <w:rPr>
          <w:rFonts w:ascii="Arial Unicode MS" w:eastAsia="Arial Unicode MS" w:hint="eastAsia"/>
          <w:sz w:val="18"/>
        </w:rPr>
        <w:t>茫業別就業者数一県、市部、郡部、市町村（県外転出）</w:t>
      </w:r>
    </w:p>
    <w:p>
      <w:pPr>
        <w:pStyle w:val="BodyText"/>
        <w:rPr>
          <w:rFonts w:ascii="Arial Unicode MS"/>
        </w:rPr>
      </w:pPr>
    </w:p>
    <w:p>
      <w:pPr>
        <w:spacing w:after="0"/>
        <w:rPr>
          <w:rFonts w:ascii="Arial Unicode MS"/>
        </w:rPr>
        <w:sectPr>
          <w:pgSz w:w="11990" w:h="16840"/>
          <w:pgMar w:top="780" w:bottom="280" w:left="740" w:right="0"/>
        </w:sectPr>
      </w:pPr>
    </w:p>
    <w:p>
      <w:pPr>
        <w:tabs>
          <w:tab w:pos="2549" w:val="left" w:leader="none"/>
          <w:tab w:pos="3117" w:val="left" w:leader="none"/>
          <w:tab w:pos="3705" w:val="left" w:leader="none"/>
        </w:tabs>
        <w:spacing w:before="231"/>
        <w:ind w:left="1420" w:right="0" w:firstLine="0"/>
        <w:jc w:val="left"/>
        <w:rPr>
          <w:rFonts w:ascii="Arial Unicode MS" w:eastAsia="Arial Unicode MS" w:hint="eastAsia"/>
          <w:sz w:val="9"/>
        </w:rPr>
      </w:pPr>
      <w:r>
        <w:rPr>
          <w:rFonts w:ascii="Arial Unicode MS" w:eastAsia="Arial Unicode MS" w:hint="eastAsia"/>
          <w:w w:val="101"/>
          <w:position w:val="-5"/>
          <w:sz w:val="18"/>
        </w:rPr>
        <w:t>庄業</w:t>
      </w:r>
      <w:r>
        <w:rPr>
          <w:rFonts w:ascii="Arial Unicode MS" w:eastAsia="Arial Unicode MS" w:hint="eastAsia"/>
          <w:position w:val="-5"/>
          <w:sz w:val="18"/>
        </w:rPr>
        <w:tab/>
      </w:r>
      <w:r>
        <w:rPr>
          <w:rFonts w:ascii="Arial Unicode MS" w:eastAsia="Arial Unicode MS" w:hint="eastAsia"/>
          <w:w w:val="106"/>
          <w:position w:val="-4"/>
          <w:sz w:val="18"/>
        </w:rPr>
        <w:t>移</w:t>
      </w:r>
      <w:r>
        <w:rPr>
          <w:rFonts w:ascii="Arial Unicode MS" w:eastAsia="Arial Unicode MS" w:hint="eastAsia"/>
          <w:position w:val="-4"/>
          <w:sz w:val="18"/>
        </w:rPr>
        <w:tab/>
      </w:r>
      <w:r>
        <w:rPr>
          <w:rFonts w:ascii="Arial Unicode MS" w:eastAsia="Arial Unicode MS" w:hint="eastAsia"/>
          <w:w w:val="110"/>
          <w:position w:val="-4"/>
          <w:sz w:val="18"/>
        </w:rPr>
        <w:t>動</w:t>
      </w:r>
      <w:r>
        <w:rPr>
          <w:rFonts w:ascii="Arial Unicode MS" w:eastAsia="Arial Unicode MS" w:hint="eastAsia"/>
          <w:position w:val="-4"/>
          <w:sz w:val="18"/>
        </w:rPr>
        <w:tab/>
      </w:r>
      <w:r>
        <w:rPr>
          <w:rFonts w:ascii="Arial Unicode MS" w:eastAsia="Arial Unicode MS" w:hint="eastAsia"/>
          <w:w w:val="48"/>
          <w:sz w:val="9"/>
        </w:rPr>
        <w:t>月</w:t>
      </w:r>
      <w:r>
        <w:rPr>
          <w:rFonts w:ascii="Arial Unicode MS" w:eastAsia="Arial Unicode MS" w:hint="eastAsia"/>
          <w:spacing w:val="-30"/>
          <w:w w:val="48"/>
          <w:sz w:val="9"/>
        </w:rPr>
        <w:t>ヽ</w:t>
      </w:r>
      <w:r>
        <w:rPr>
          <w:spacing w:val="2"/>
          <w:w w:val="27"/>
          <w:sz w:val="20"/>
        </w:rPr>
        <w:t>1</w:t>
      </w:r>
      <w:r>
        <w:rPr>
          <w:rFonts w:ascii="Arial Unicode MS" w:eastAsia="Arial Unicode MS" w:hint="eastAsia"/>
          <w:spacing w:val="-1"/>
          <w:w w:val="43"/>
          <w:sz w:val="9"/>
        </w:rPr>
        <w:t>,</w:t>
      </w:r>
      <w:r>
        <w:rPr>
          <w:rFonts w:ascii="Arial Unicode MS" w:eastAsia="Arial Unicode MS" w:hint="eastAsia"/>
          <w:spacing w:val="-18"/>
          <w:w w:val="43"/>
          <w:sz w:val="9"/>
        </w:rPr>
        <w:t>ヽ</w:t>
      </w:r>
    </w:p>
    <w:p>
      <w:pPr>
        <w:spacing w:line="176" w:lineRule="exact" w:before="93"/>
        <w:ind w:left="0" w:right="2024" w:firstLine="0"/>
        <w:jc w:val="right"/>
        <w:rPr>
          <w:sz w:val="17"/>
        </w:rPr>
      </w:pPr>
      <w:r>
        <w:rPr/>
        <w:br w:type="column"/>
      </w:r>
      <w:r>
        <w:rPr>
          <w:sz w:val="17"/>
        </w:rPr>
        <w:t>--</w:t>
      </w:r>
    </w:p>
    <w:p>
      <w:pPr>
        <w:tabs>
          <w:tab w:pos="582" w:val="left" w:leader="none"/>
          <w:tab w:pos="1155" w:val="left" w:leader="none"/>
          <w:tab w:pos="1995" w:val="left" w:leader="none"/>
          <w:tab w:pos="2754" w:val="left" w:leader="none"/>
        </w:tabs>
        <w:spacing w:line="314" w:lineRule="exact" w:before="0"/>
        <w:ind w:left="0" w:right="2053" w:firstLine="0"/>
        <w:jc w:val="right"/>
        <w:rPr>
          <w:rFonts w:ascii="Arial Unicode MS" w:eastAsia="Arial Unicode MS" w:hint="eastAsia"/>
          <w:sz w:val="18"/>
        </w:rPr>
      </w:pPr>
      <w:r>
        <w:rPr/>
        <w:pict>
          <v:group style="position:absolute;margin-left:74.518715pt;margin-top:-4.634281pt;width:459.25pt;height:707.35pt;mso-position-horizontal-relative:page;mso-position-vertical-relative:paragraph;z-index:-1369000" coordorigin="1490,-93" coordsize="9185,14147">
            <v:shape style="position:absolute;left:1490;top:-272;width:9159;height:14120" coordorigin="1490,-272" coordsize="9159,14120" path="m1494,928l1494,-89m1891,-89l10674,-89m2642,14054l2642,-89m5348,5291l5348,-89m10667,12049l10667,-89m2642,286l10674,286m1494,675l10674,675m2201,928l7383,928m8206,928l10674,928m2642,1296l10674,1296m2642,1700l10674,1700m7961,2579l7961,1296m1494,4736l1494,1700m7961,5291l7961,3330m1891,4267l10674,4267m1494,4606l9931,4606m5348,14054l5348,5731m7961,14054l7961,5731m1494,14054l1494,6005m1494,6626l10674,6626m1494,6972l7968,6972m8206,6972l10674,6972m1494,9604l9931,9604m1494,9950l9931,9950m1494,11003l10674,11003m1494,11350l10674,11350m10667,14054l10667,12388m1494,14047l10674,14047e" filled="false" stroked="true" strokeweight=".360741pt" strokecolor="#000000">
              <v:path arrowok="t"/>
              <v:stroke dashstyle="solid"/>
            </v:shape>
            <v:line style="position:absolute" from="7941,870" to="7955,870" stroked="true" strokeweight="1.001711pt" strokecolor="#000000">
              <v:stroke dashstyle="solid"/>
            </v:line>
            <w10:wrap type="none"/>
          </v:group>
        </w:pict>
      </w:r>
      <w:r>
        <w:rPr>
          <w:rFonts w:ascii="Arial Unicode MS" w:eastAsia="Arial Unicode MS" w:hint="eastAsia"/>
          <w:w w:val="60"/>
          <w:sz w:val="18"/>
        </w:rPr>
        <w:t>移</w:t>
        <w:tab/>
      </w:r>
      <w:r>
        <w:rPr>
          <w:rFonts w:ascii="Arial Unicode MS" w:eastAsia="Arial Unicode MS" w:hint="eastAsia"/>
          <w:position w:val="1"/>
          <w:sz w:val="18"/>
        </w:rPr>
        <w:t>動</w:t>
        <w:tab/>
      </w:r>
      <w:r>
        <w:rPr>
          <w:rFonts w:ascii="Arial Unicode MS" w:eastAsia="Arial Unicode MS" w:hint="eastAsia"/>
          <w:sz w:val="18"/>
        </w:rPr>
        <w:t>後</w:t>
        <w:tab/>
      </w:r>
      <w:r>
        <w:rPr>
          <w:rFonts w:ascii="Arial" w:eastAsia="Arial"/>
          <w:position w:val="-5"/>
          <w:sz w:val="29"/>
        </w:rPr>
        <w:t>I</w:t>
        <w:tab/>
      </w:r>
      <w:r>
        <w:rPr>
          <w:rFonts w:ascii="Arial Unicode MS" w:eastAsia="Arial Unicode MS" w:hint="eastAsia"/>
          <w:w w:val="95"/>
          <w:position w:val="1"/>
          <w:sz w:val="18"/>
        </w:rPr>
        <w:t>（後）一（前）</w:t>
      </w:r>
    </w:p>
    <w:p>
      <w:pPr>
        <w:spacing w:after="0" w:line="314" w:lineRule="exact"/>
        <w:jc w:val="right"/>
        <w:rPr>
          <w:rFonts w:ascii="Arial Unicode MS" w:eastAsia="Arial Unicode MS" w:hint="eastAsia"/>
          <w:sz w:val="18"/>
        </w:rPr>
        <w:sectPr>
          <w:type w:val="continuous"/>
          <w:pgSz w:w="11990" w:h="16840"/>
          <w:pgMar w:top="1580" w:bottom="280" w:left="740" w:right="0"/>
          <w:cols w:num="2" w:equalWidth="0">
            <w:col w:w="3842" w:space="40"/>
            <w:col w:w="7368"/>
          </w:cols>
        </w:sectPr>
      </w:pPr>
    </w:p>
    <w:p>
      <w:pPr>
        <w:tabs>
          <w:tab w:pos="1911" w:val="left" w:leader="none"/>
          <w:tab w:pos="8154" w:val="left" w:leader="none"/>
        </w:tabs>
        <w:spacing w:before="26"/>
        <w:ind w:left="841" w:right="0" w:firstLine="0"/>
        <w:jc w:val="left"/>
        <w:rPr>
          <w:rFonts w:ascii="Arial Unicode MS" w:eastAsia="Arial Unicode MS" w:hint="eastAsia"/>
          <w:sz w:val="18"/>
        </w:rPr>
      </w:pPr>
      <w:r>
        <w:rPr/>
        <w:pict>
          <v:shape style="position:absolute;margin-left:369.486511pt;margin-top:14.009658pt;width:30.65pt;height:17.2pt;mso-position-horizontal-relative:page;mso-position-vertical-relative:paragraph;z-index:-1368976" type="#_x0000_t202" filled="false" stroked="false">
            <v:textbox inset="0,0,0,0">
              <w:txbxContent>
                <w:p>
                  <w:pPr>
                    <w:tabs>
                      <w:tab w:pos="551" w:val="left" w:leader="none"/>
                    </w:tabs>
                    <w:spacing w:line="344" w:lineRule="exact" w:before="0"/>
                    <w:ind w:left="0" w:right="0" w:firstLine="0"/>
                    <w:jc w:val="left"/>
                    <w:rPr>
                      <w:rFonts w:ascii="Arial"/>
                      <w:sz w:val="29"/>
                    </w:rPr>
                  </w:pPr>
                  <w:r>
                    <w:rPr>
                      <w:w w:val="90"/>
                      <w:sz w:val="31"/>
                    </w:rPr>
                    <w:t>s,</w:t>
                    <w:tab/>
                  </w:r>
                  <w:r>
                    <w:rPr>
                      <w:rFonts w:ascii="Arial"/>
                      <w:spacing w:val="-20"/>
                      <w:w w:val="90"/>
                      <w:sz w:val="29"/>
                    </w:rPr>
                    <w:t>I</w:t>
                  </w:r>
                </w:p>
              </w:txbxContent>
            </v:textbox>
            <w10:wrap type="none"/>
          </v:shape>
        </w:pict>
      </w:r>
      <w:r>
        <w:rPr/>
        <w:pict>
          <v:shape style="position:absolute;margin-left:411.110291pt;margin-top:10.848805pt;width:2.9pt;height:37.6pt;mso-position-horizontal-relative:page;mso-position-vertical-relative:paragraph;z-index:-136895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70"/>
                      <w:w w:val="76"/>
                      <w:sz w:val="56"/>
                    </w:rPr>
                    <w:t>，</w:t>
                  </w:r>
                </w:p>
              </w:txbxContent>
            </v:textbox>
            <w10:wrap type="none"/>
          </v:shape>
        </w:pict>
      </w:r>
      <w:r>
        <w:rPr>
          <w:rFonts w:ascii="Arial Unicode MS" w:eastAsia="Arial Unicode MS" w:hint="eastAsia"/>
          <w:sz w:val="18"/>
        </w:rPr>
        <w:t>巾町村</w:t>
        <w:tab/>
        <w:t>第 </w:t>
      </w:r>
      <w:r>
        <w:rPr>
          <w:sz w:val="20"/>
        </w:rPr>
        <w:t>1 </w:t>
      </w:r>
      <w:r>
        <w:rPr>
          <w:rFonts w:ascii="Arial Unicode MS" w:eastAsia="Arial Unicode MS" w:hint="eastAsia"/>
          <w:sz w:val="18"/>
        </w:rPr>
        <w:t>次 郎 </w:t>
      </w:r>
      <w:r>
        <w:rPr>
          <w:sz w:val="20"/>
        </w:rPr>
        <w:t>2 </w:t>
      </w:r>
      <w:r>
        <w:rPr>
          <w:rFonts w:ascii="Arial Unicode MS" w:eastAsia="Arial Unicode MS" w:hint="eastAsia"/>
          <w:sz w:val="18"/>
        </w:rPr>
        <w:t>次 防 </w:t>
      </w:r>
      <w:r>
        <w:rPr>
          <w:sz w:val="20"/>
        </w:rPr>
        <w:t>3 </w:t>
      </w:r>
      <w:r>
        <w:rPr>
          <w:rFonts w:ascii="Arial Unicode MS" w:eastAsia="Arial Unicode MS" w:hint="eastAsia"/>
          <w:sz w:val="18"/>
        </w:rPr>
        <w:t>次 抑 就 業   第 </w:t>
      </w:r>
      <w:r>
        <w:rPr>
          <w:sz w:val="20"/>
        </w:rPr>
        <w:t>1 </w:t>
      </w:r>
      <w:r>
        <w:rPr>
          <w:rFonts w:ascii="Arial Unicode MS" w:eastAsia="Arial Unicode MS" w:hint="eastAsia"/>
          <w:sz w:val="18"/>
        </w:rPr>
        <w:t>次 日  </w:t>
      </w:r>
      <w:r>
        <w:rPr>
          <w:sz w:val="20"/>
        </w:rPr>
        <w:t>2 </w:t>
      </w:r>
      <w:r>
        <w:rPr>
          <w:rFonts w:ascii="Arial Unicode MS" w:eastAsia="Arial Unicode MS" w:hint="eastAsia"/>
          <w:sz w:val="18"/>
        </w:rPr>
        <w:t>次 日  </w:t>
      </w:r>
      <w:r>
        <w:rPr>
          <w:sz w:val="20"/>
        </w:rPr>
        <w:t>3 </w:t>
      </w:r>
      <w:r>
        <w:rPr>
          <w:rFonts w:ascii="Arial Unicode MS" w:eastAsia="Arial Unicode MS" w:hint="eastAsia"/>
          <w:sz w:val="18"/>
        </w:rPr>
        <w:t>次   </w:t>
      </w:r>
      <w:r>
        <w:rPr>
          <w:rFonts w:ascii="Arial" w:eastAsia="Arial"/>
          <w:spacing w:val="5"/>
          <w:w w:val="90"/>
          <w:sz w:val="22"/>
        </w:rPr>
        <w:t>ic </w:t>
      </w:r>
      <w:r>
        <w:rPr>
          <w:rFonts w:ascii="Arial Unicode MS" w:eastAsia="Arial Unicode MS" w:hint="eastAsia"/>
          <w:sz w:val="18"/>
        </w:rPr>
        <w:t>就 業 屈</w:t>
      </w:r>
      <w:r>
        <w:rPr>
          <w:rFonts w:ascii="Arial Unicode MS" w:eastAsia="Arial Unicode MS" w:hint="eastAsia"/>
          <w:spacing w:val="-5"/>
          <w:sz w:val="18"/>
        </w:rPr>
        <w:t> </w:t>
      </w:r>
      <w:r>
        <w:rPr>
          <w:sz w:val="20"/>
        </w:rPr>
        <w:t>1</w:t>
      </w:r>
      <w:r>
        <w:rPr>
          <w:spacing w:val="7"/>
          <w:sz w:val="20"/>
        </w:rPr>
        <w:t> </w:t>
      </w:r>
      <w:r>
        <w:rPr>
          <w:rFonts w:ascii="Arial Unicode MS" w:eastAsia="Arial Unicode MS" w:hint="eastAsia"/>
          <w:sz w:val="18"/>
        </w:rPr>
        <w:t>次</w:t>
        <w:tab/>
      </w:r>
      <w:r>
        <w:rPr>
          <w:sz w:val="20"/>
        </w:rPr>
        <w:t>2</w:t>
      </w:r>
      <w:r>
        <w:rPr>
          <w:spacing w:val="1"/>
          <w:sz w:val="20"/>
        </w:rPr>
        <w:t> </w:t>
      </w:r>
      <w:r>
        <w:rPr>
          <w:rFonts w:ascii="Arial Unicode MS" w:eastAsia="Arial Unicode MS" w:hint="eastAsia"/>
          <w:sz w:val="18"/>
        </w:rPr>
        <w:t>次</w:t>
      </w:r>
      <w:r>
        <w:rPr>
          <w:rFonts w:ascii="Arial Unicode MS" w:eastAsia="Arial Unicode MS" w:hint="eastAsia"/>
          <w:spacing w:val="28"/>
          <w:sz w:val="18"/>
        </w:rPr>
        <w:t> </w:t>
      </w:r>
      <w:r>
        <w:rPr>
          <w:rFonts w:ascii="Arial Unicode MS" w:eastAsia="Arial Unicode MS" w:hint="eastAsia"/>
          <w:sz w:val="18"/>
        </w:rPr>
        <w:t>防</w:t>
      </w:r>
      <w:r>
        <w:rPr>
          <w:rFonts w:ascii="Arial Unicode MS" w:eastAsia="Arial Unicode MS" w:hint="eastAsia"/>
          <w:spacing w:val="27"/>
          <w:sz w:val="18"/>
        </w:rPr>
        <w:t> </w:t>
      </w:r>
      <w:r>
        <w:rPr>
          <w:sz w:val="20"/>
        </w:rPr>
        <w:t>3</w:t>
      </w:r>
      <w:r>
        <w:rPr>
          <w:spacing w:val="9"/>
          <w:sz w:val="20"/>
        </w:rPr>
        <w:t> </w:t>
      </w:r>
      <w:r>
        <w:rPr>
          <w:rFonts w:ascii="Arial Unicode MS" w:eastAsia="Arial Unicode MS" w:hint="eastAsia"/>
          <w:sz w:val="18"/>
        </w:rPr>
        <w:t>次</w:t>
      </w:r>
      <w:r>
        <w:rPr>
          <w:rFonts w:ascii="Arial Unicode MS" w:eastAsia="Arial Unicode MS" w:hint="eastAsia"/>
          <w:spacing w:val="20"/>
          <w:sz w:val="18"/>
        </w:rPr>
        <w:t> </w:t>
      </w:r>
      <w:r>
        <w:rPr>
          <w:rFonts w:ascii="Arial Unicode MS" w:eastAsia="Arial Unicode MS" w:hint="eastAsia"/>
          <w:spacing w:val="31"/>
          <w:sz w:val="18"/>
        </w:rPr>
        <w:t>開</w:t>
      </w:r>
      <w:r>
        <w:rPr>
          <w:rFonts w:ascii="Arial Unicode MS" w:eastAsia="Arial Unicode MS" w:hint="eastAsia"/>
          <w:sz w:val="18"/>
        </w:rPr>
        <w:t>就菜</w:t>
      </w:r>
    </w:p>
    <w:p>
      <w:pPr>
        <w:spacing w:after="0"/>
        <w:jc w:val="left"/>
        <w:rPr>
          <w:rFonts w:ascii="Arial Unicode MS" w:eastAsia="Arial Unicode MS" w:hint="eastAsia"/>
          <w:sz w:val="18"/>
        </w:rPr>
        <w:sectPr>
          <w:type w:val="continuous"/>
          <w:pgSz w:w="11990" w:h="16840"/>
          <w:pgMar w:top="1580" w:bottom="280" w:left="740" w:right="0"/>
        </w:sectPr>
      </w:pPr>
    </w:p>
    <w:p>
      <w:pPr>
        <w:tabs>
          <w:tab w:pos="2166" w:val="left" w:leader="none"/>
          <w:tab w:pos="4925" w:val="left" w:leader="none"/>
          <w:tab w:pos="5311" w:val="left" w:leader="none"/>
          <w:tab w:pos="5977" w:val="left" w:leader="none"/>
          <w:tab w:pos="6844" w:val="left" w:leader="none"/>
        </w:tabs>
        <w:spacing w:line="216" w:lineRule="exact" w:before="76"/>
        <w:ind w:left="1231" w:right="0" w:firstLine="0"/>
        <w:jc w:val="left"/>
        <w:rPr>
          <w:sz w:val="20"/>
        </w:rPr>
      </w:pPr>
      <w:r>
        <w:rPr>
          <w:rFonts w:ascii="Arial Unicode MS" w:eastAsia="Arial Unicode MS" w:hint="eastAsia"/>
          <w:w w:val="105"/>
          <w:sz w:val="18"/>
        </w:rPr>
        <w:t>県</w:t>
        <w:tab/>
      </w:r>
      <w:r>
        <w:rPr>
          <w:w w:val="105"/>
          <w:position w:val="1"/>
          <w:sz w:val="20"/>
        </w:rPr>
        <w:t>154    1,539 </w:t>
      </w:r>
      <w:r>
        <w:rPr>
          <w:spacing w:val="50"/>
          <w:w w:val="105"/>
          <w:position w:val="1"/>
          <w:sz w:val="20"/>
        </w:rPr>
        <w:t> </w:t>
      </w:r>
      <w:r>
        <w:rPr>
          <w:w w:val="105"/>
          <w:position w:val="1"/>
          <w:sz w:val="20"/>
        </w:rPr>
        <w:t>4,029  </w:t>
      </w:r>
      <w:r>
        <w:rPr>
          <w:spacing w:val="24"/>
          <w:w w:val="105"/>
          <w:position w:val="1"/>
          <w:sz w:val="20"/>
        </w:rPr>
        <w:t> </w:t>
      </w:r>
      <w:r>
        <w:rPr>
          <w:w w:val="105"/>
          <w:position w:val="1"/>
          <w:sz w:val="20"/>
        </w:rPr>
        <w:t>8,402</w:t>
        <w:tab/>
        <w:t>76</w:t>
        <w:tab/>
      </w:r>
      <w:r>
        <w:rPr>
          <w:w w:val="105"/>
          <w:position w:val="2"/>
          <w:sz w:val="20"/>
        </w:rPr>
        <w:t>2,452</w:t>
        <w:tab/>
        <w:t>6,284</w:t>
        <w:tab/>
      </w:r>
      <w:r>
        <w:rPr>
          <w:w w:val="105"/>
          <w:position w:val="1"/>
          <w:sz w:val="20"/>
        </w:rPr>
        <w:t>312</w:t>
      </w:r>
    </w:p>
    <w:p>
      <w:pPr>
        <w:spacing w:line="81" w:lineRule="exact" w:before="0"/>
        <w:ind w:left="2789" w:right="4322" w:firstLine="0"/>
        <w:jc w:val="center"/>
        <w:rPr>
          <w:rFonts w:ascii="Arial"/>
          <w:sz w:val="14"/>
        </w:rPr>
      </w:pPr>
      <w:r>
        <w:rPr>
          <w:rFonts w:ascii="Arial"/>
          <w:w w:val="95"/>
          <w:sz w:val="14"/>
        </w:rPr>
        <w:t>...</w:t>
      </w:r>
    </w:p>
    <w:p>
      <w:pPr>
        <w:tabs>
          <w:tab w:pos="2837" w:val="left" w:leader="none"/>
          <w:tab w:pos="4929" w:val="left" w:leader="none"/>
          <w:tab w:pos="5502" w:val="left" w:leader="none"/>
        </w:tabs>
        <w:spacing w:line="12" w:lineRule="exact" w:before="0"/>
        <w:ind w:left="2268" w:right="0" w:firstLine="0"/>
        <w:jc w:val="left"/>
        <w:rPr>
          <w:rFonts w:ascii="Arial"/>
          <w:sz w:val="29"/>
        </w:rPr>
      </w:pPr>
      <w:r>
        <w:rPr>
          <w:sz w:val="20"/>
        </w:rPr>
        <w:t>39</w:t>
        <w:tab/>
      </w:r>
      <w:r>
        <w:rPr>
          <w:position w:val="1"/>
          <w:sz w:val="20"/>
        </w:rPr>
        <w:t>592   </w:t>
      </w:r>
      <w:r>
        <w:rPr>
          <w:spacing w:val="2"/>
          <w:position w:val="1"/>
          <w:sz w:val="20"/>
        </w:rPr>
        <w:t> </w:t>
      </w:r>
      <w:r>
        <w:rPr>
          <w:position w:val="1"/>
          <w:sz w:val="20"/>
        </w:rPr>
        <w:t>2,744   </w:t>
      </w:r>
      <w:r>
        <w:rPr>
          <w:spacing w:val="3"/>
          <w:position w:val="1"/>
          <w:sz w:val="20"/>
        </w:rPr>
        <w:t> </w:t>
      </w:r>
      <w:r>
        <w:rPr>
          <w:position w:val="1"/>
          <w:sz w:val="20"/>
        </w:rPr>
        <w:t>4,325</w:t>
        <w:tab/>
        <w:t>48</w:t>
        <w:tab/>
        <w:t>957 3,859 2,836</w:t>
      </w:r>
      <w:r>
        <w:rPr>
          <w:spacing w:val="27"/>
          <w:position w:val="1"/>
          <w:sz w:val="20"/>
        </w:rPr>
        <w:t> </w:t>
      </w:r>
      <w:r>
        <w:rPr>
          <w:rFonts w:ascii="Arial"/>
          <w:spacing w:val="-18"/>
          <w:position w:val="1"/>
          <w:sz w:val="29"/>
        </w:rPr>
        <w:t>I</w:t>
      </w:r>
    </w:p>
    <w:p>
      <w:pPr>
        <w:tabs>
          <w:tab w:pos="906" w:val="left" w:leader="none"/>
        </w:tabs>
        <w:spacing w:before="67"/>
        <w:ind w:left="232" w:right="0" w:firstLine="0"/>
        <w:jc w:val="left"/>
        <w:rPr>
          <w:sz w:val="20"/>
        </w:rPr>
      </w:pPr>
      <w:r>
        <w:rPr/>
        <w:br w:type="column"/>
      </w:r>
      <w:r>
        <w:rPr>
          <w:rFonts w:ascii="Arial Unicode MS" w:hAnsi="Arial Unicode MS"/>
          <w:w w:val="105"/>
          <w:position w:val="-1"/>
          <w:sz w:val="14"/>
        </w:rPr>
        <w:t>―</w:t>
      </w:r>
      <w:r>
        <w:rPr>
          <w:w w:val="105"/>
          <w:position w:val="-1"/>
          <w:sz w:val="20"/>
        </w:rPr>
        <w:t>78</w:t>
        <w:tab/>
      </w:r>
      <w:r>
        <w:rPr>
          <w:w w:val="105"/>
          <w:sz w:val="20"/>
        </w:rPr>
        <w:t>913    2,255</w:t>
      </w:r>
      <w:r>
        <w:rPr>
          <w:spacing w:val="22"/>
          <w:w w:val="105"/>
          <w:sz w:val="20"/>
        </w:rPr>
        <w:t> </w:t>
      </w:r>
      <w:r>
        <w:rPr>
          <w:w w:val="105"/>
          <w:sz w:val="20"/>
        </w:rPr>
        <w:t>-3,090</w:t>
      </w:r>
    </w:p>
    <w:p>
      <w:pPr>
        <w:spacing w:line="18" w:lineRule="exact" w:before="68"/>
        <w:ind w:left="899" w:right="0" w:firstLine="0"/>
        <w:jc w:val="left"/>
        <w:rPr>
          <w:sz w:val="20"/>
        </w:rPr>
      </w:pPr>
      <w:r>
        <w:rPr>
          <w:w w:val="105"/>
          <w:sz w:val="20"/>
        </w:rPr>
        <w:t>365    </w:t>
      </w:r>
      <w:r>
        <w:rPr>
          <w:w w:val="105"/>
          <w:position w:val="1"/>
          <w:sz w:val="20"/>
        </w:rPr>
        <w:t>1,115</w:t>
      </w:r>
      <w:r>
        <w:rPr>
          <w:spacing w:val="31"/>
          <w:w w:val="105"/>
          <w:position w:val="1"/>
          <w:sz w:val="20"/>
        </w:rPr>
        <w:t> </w:t>
      </w:r>
      <w:r>
        <w:rPr>
          <w:w w:val="105"/>
          <w:position w:val="1"/>
          <w:sz w:val="20"/>
        </w:rPr>
        <w:t>-1,489</w:t>
      </w:r>
    </w:p>
    <w:p>
      <w:pPr>
        <w:spacing w:after="0" w:line="18" w:lineRule="exact"/>
        <w:jc w:val="left"/>
        <w:rPr>
          <w:sz w:val="20"/>
        </w:rPr>
        <w:sectPr>
          <w:type w:val="continuous"/>
          <w:pgSz w:w="11990" w:h="16840"/>
          <w:pgMar w:top="1580" w:bottom="280" w:left="740" w:right="0"/>
          <w:cols w:num="2" w:equalWidth="0">
            <w:col w:w="7263" w:space="40"/>
            <w:col w:w="3947"/>
          </w:cols>
        </w:sectPr>
      </w:pPr>
    </w:p>
    <w:p>
      <w:pPr>
        <w:spacing w:line="668" w:lineRule="exact" w:before="0"/>
        <w:ind w:left="687" w:right="0" w:firstLine="0"/>
        <w:jc w:val="left"/>
        <w:rPr>
          <w:rFonts w:ascii="Arial Unicode MS" w:hAnsi="Arial Unicode MS"/>
          <w:sz w:val="6"/>
        </w:rPr>
      </w:pPr>
      <w:r>
        <w:rPr>
          <w:rFonts w:ascii="Arial" w:hAnsi="Arial"/>
          <w:spacing w:val="-1"/>
          <w:w w:val="87"/>
          <w:sz w:val="73"/>
        </w:rPr>
        <w:t>H'</w:t>
      </w:r>
      <w:r>
        <w:rPr>
          <w:rFonts w:ascii="Arial" w:hAnsi="Arial"/>
          <w:spacing w:val="-195"/>
          <w:w w:val="87"/>
          <w:sz w:val="73"/>
        </w:rPr>
        <w:t>"</w:t>
      </w:r>
      <w:r>
        <w:rPr>
          <w:rFonts w:ascii="Arial Unicode MS" w:hAnsi="Arial Unicode MS"/>
          <w:w w:val="91"/>
          <w:sz w:val="6"/>
        </w:rPr>
        <w:t>""―</w:t>
      </w:r>
      <w:r>
        <w:rPr>
          <w:rFonts w:ascii="Arial Unicode MS" w:hAnsi="Arial Unicode MS"/>
          <w:sz w:val="6"/>
        </w:rPr>
        <w:t>       </w:t>
      </w:r>
      <w:r>
        <w:rPr>
          <w:rFonts w:ascii="Arial Unicode MS" w:hAnsi="Arial Unicode MS"/>
          <w:spacing w:val="-6"/>
          <w:sz w:val="6"/>
        </w:rPr>
        <w:t> </w:t>
      </w:r>
      <w:r>
        <w:rPr>
          <w:rFonts w:ascii="Arial" w:hAnsi="Arial"/>
          <w:spacing w:val="-101"/>
          <w:w w:val="87"/>
          <w:sz w:val="73"/>
        </w:rPr>
        <w:t>"</w:t>
      </w:r>
      <w:r>
        <w:rPr>
          <w:rFonts w:ascii="Arial Unicode MS" w:hAnsi="Arial Unicode MS"/>
          <w:spacing w:val="-20"/>
          <w:w w:val="87"/>
          <w:sz w:val="6"/>
        </w:rPr>
        <w:t>:</w:t>
      </w:r>
    </w:p>
    <w:p>
      <w:pPr>
        <w:pStyle w:val="BodyText"/>
        <w:spacing w:before="8"/>
        <w:rPr>
          <w:rFonts w:ascii="Arial Unicode MS"/>
          <w:sz w:val="24"/>
        </w:rPr>
      </w:pPr>
      <w:r>
        <w:rPr/>
        <w:br w:type="column"/>
      </w:r>
      <w:r>
        <w:rPr>
          <w:rFonts w:ascii="Arial Unicode MS"/>
          <w:sz w:val="24"/>
        </w:rPr>
      </w:r>
    </w:p>
    <w:p>
      <w:pPr>
        <w:tabs>
          <w:tab w:pos="1161" w:val="left" w:leader="none"/>
          <w:tab w:pos="3244" w:val="left" w:leader="none"/>
          <w:tab w:pos="4976" w:val="left" w:leader="none"/>
          <w:tab w:pos="5846" w:val="left" w:leader="none"/>
          <w:tab w:pos="6515" w:val="left" w:leader="none"/>
        </w:tabs>
        <w:spacing w:before="0"/>
        <w:ind w:left="482" w:right="0" w:firstLine="0"/>
        <w:jc w:val="left"/>
        <w:rPr>
          <w:sz w:val="20"/>
        </w:rPr>
      </w:pPr>
      <w:r>
        <w:rPr/>
        <w:pict>
          <v:shape style="position:absolute;margin-left:143.348206pt;margin-top:11.009314pt;width:10.1pt;height:37.6pt;mso-position-horizontal-relative:page;mso-position-vertical-relative:paragraph;z-index:-136892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17"/>
                      <w:w w:val="110"/>
                      <w:sz w:val="56"/>
                    </w:rPr>
                    <w:t>，</w:t>
                  </w:r>
                </w:p>
              </w:txbxContent>
            </v:textbox>
            <w10:wrap type="none"/>
          </v:shape>
        </w:pict>
      </w:r>
      <w:r>
        <w:rPr/>
        <w:pict>
          <v:shape style="position:absolute;margin-left:276.146606pt;margin-top:10.648714pt;width:11.4pt;height:37.6pt;mso-position-horizontal-relative:page;mso-position-vertical-relative:paragraph;z-index:-136890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57"/>
                      <w:w w:val="104"/>
                      <w:sz w:val="56"/>
                    </w:rPr>
                    <w:t>，</w:t>
                  </w:r>
                </w:p>
              </w:txbxContent>
            </v:textbox>
            <w10:wrap type="none"/>
          </v:shape>
        </w:pict>
      </w:r>
      <w:r>
        <w:rPr>
          <w:w w:val="105"/>
          <w:sz w:val="20"/>
        </w:rPr>
        <w:t>115</w:t>
        <w:tab/>
        <w:t>947  </w:t>
      </w:r>
      <w:r>
        <w:rPr>
          <w:spacing w:val="11"/>
          <w:w w:val="105"/>
          <w:sz w:val="20"/>
        </w:rPr>
        <w:t> </w:t>
      </w:r>
      <w:r>
        <w:rPr>
          <w:w w:val="105"/>
          <w:sz w:val="20"/>
        </w:rPr>
        <w:t>1,285  </w:t>
      </w:r>
      <w:r>
        <w:rPr>
          <w:spacing w:val="25"/>
          <w:w w:val="105"/>
          <w:sz w:val="20"/>
        </w:rPr>
        <w:t> </w:t>
      </w:r>
      <w:r>
        <w:rPr>
          <w:w w:val="105"/>
          <w:position w:val="1"/>
          <w:sz w:val="20"/>
        </w:rPr>
        <w:t>4,077</w:t>
        <w:tab/>
        <w:t>28  </w:t>
      </w:r>
      <w:r>
        <w:rPr>
          <w:spacing w:val="21"/>
          <w:w w:val="105"/>
          <w:position w:val="1"/>
          <w:sz w:val="20"/>
        </w:rPr>
        <w:t> </w:t>
      </w:r>
      <w:r>
        <w:rPr>
          <w:w w:val="105"/>
          <w:position w:val="1"/>
          <w:sz w:val="20"/>
        </w:rPr>
        <w:t>1,495  </w:t>
      </w:r>
      <w:r>
        <w:rPr>
          <w:spacing w:val="39"/>
          <w:w w:val="105"/>
          <w:position w:val="1"/>
          <w:sz w:val="20"/>
        </w:rPr>
        <w:t> </w:t>
      </w:r>
      <w:r>
        <w:rPr>
          <w:w w:val="105"/>
          <w:position w:val="1"/>
          <w:sz w:val="20"/>
        </w:rPr>
        <w:t>2,425</w:t>
        <w:tab/>
        <w:t>2,476</w:t>
        <w:tab/>
      </w:r>
      <w:r>
        <w:rPr>
          <w:rFonts w:ascii="Arial Unicode MS" w:eastAsia="Arial Unicode MS" w:hint="eastAsia"/>
          <w:spacing w:val="-5"/>
          <w:w w:val="105"/>
          <w:position w:val="2"/>
          <w:sz w:val="9"/>
        </w:rPr>
        <w:t>ー</w:t>
      </w:r>
      <w:r>
        <w:rPr>
          <w:w w:val="105"/>
          <w:position w:val="2"/>
          <w:sz w:val="20"/>
        </w:rPr>
        <w:t>87</w:t>
        <w:tab/>
      </w:r>
      <w:r>
        <w:rPr>
          <w:w w:val="105"/>
          <w:position w:val="1"/>
          <w:sz w:val="20"/>
        </w:rPr>
        <w:t>548 </w:t>
      </w:r>
      <w:r>
        <w:rPr>
          <w:w w:val="105"/>
          <w:position w:val="2"/>
          <w:sz w:val="20"/>
        </w:rPr>
        <w:t>1,140</w:t>
      </w:r>
      <w:r>
        <w:rPr>
          <w:spacing w:val="34"/>
          <w:w w:val="105"/>
          <w:position w:val="2"/>
          <w:sz w:val="20"/>
        </w:rPr>
        <w:t> </w:t>
      </w:r>
      <w:r>
        <w:rPr>
          <w:w w:val="105"/>
          <w:position w:val="2"/>
          <w:sz w:val="20"/>
        </w:rPr>
        <w:t>-1,601</w:t>
      </w:r>
    </w:p>
    <w:p>
      <w:pPr>
        <w:spacing w:after="0"/>
        <w:jc w:val="left"/>
        <w:rPr>
          <w:sz w:val="20"/>
        </w:rPr>
        <w:sectPr>
          <w:type w:val="continuous"/>
          <w:pgSz w:w="11990" w:h="16840"/>
          <w:pgMar w:top="1580" w:bottom="280" w:left="740" w:right="0"/>
          <w:cols w:num="2" w:equalWidth="0">
            <w:col w:w="1645" w:space="40"/>
            <w:col w:w="9565"/>
          </w:cols>
        </w:sectPr>
      </w:pPr>
    </w:p>
    <w:p>
      <w:pPr>
        <w:tabs>
          <w:tab w:pos="1232" w:val="left" w:leader="none"/>
          <w:tab w:pos="1607" w:val="left" w:leader="none"/>
        </w:tabs>
        <w:spacing w:line="307" w:lineRule="auto" w:before="22"/>
        <w:ind w:left="855" w:right="0" w:hanging="18"/>
        <w:jc w:val="left"/>
        <w:rPr>
          <w:rFonts w:ascii="Arial Unicode MS" w:eastAsia="Arial Unicode MS" w:hint="eastAsia"/>
          <w:sz w:val="18"/>
        </w:rPr>
      </w:pPr>
      <w:r>
        <w:rPr>
          <w:rFonts w:ascii="Arial Unicode MS" w:eastAsia="Arial Unicode MS" w:hint="eastAsia"/>
          <w:sz w:val="17"/>
        </w:rPr>
        <w:t>青</w:t>
        <w:tab/>
      </w:r>
      <w:r>
        <w:rPr>
          <w:rFonts w:ascii="Arial Unicode MS" w:eastAsia="Arial Unicode MS" w:hint="eastAsia"/>
          <w:sz w:val="18"/>
        </w:rPr>
        <w:t>森 市</w:t>
      </w:r>
      <w:r>
        <w:rPr>
          <w:rFonts w:ascii="Arial Unicode MS" w:eastAsia="Arial Unicode MS" w:hint="eastAsia"/>
          <w:position w:val="-3"/>
          <w:sz w:val="18"/>
        </w:rPr>
        <w:t> 弘</w:t>
      </w:r>
      <w:r>
        <w:rPr>
          <w:rFonts w:ascii="Arial Unicode MS" w:eastAsia="Arial Unicode MS" w:hint="eastAsia"/>
          <w:spacing w:val="-4"/>
          <w:position w:val="-3"/>
          <w:sz w:val="18"/>
        </w:rPr>
        <w:t> </w:t>
      </w:r>
      <w:r>
        <w:rPr>
          <w:w w:val="55"/>
          <w:sz w:val="20"/>
        </w:rPr>
        <w:t>11. </w:t>
      </w:r>
      <w:r>
        <w:rPr>
          <w:rFonts w:ascii="Arial Unicode MS" w:eastAsia="Arial Unicode MS" w:hint="eastAsia"/>
          <w:spacing w:val="11"/>
          <w:w w:val="75"/>
          <w:sz w:val="9"/>
        </w:rPr>
        <w:t>ヽ</w:t>
      </w:r>
      <w:r>
        <w:rPr>
          <w:w w:val="75"/>
          <w:sz w:val="20"/>
        </w:rPr>
        <w:t>11</w:t>
        <w:tab/>
      </w:r>
      <w:r>
        <w:rPr>
          <w:rFonts w:ascii="Arial Unicode MS" w:eastAsia="Arial Unicode MS" w:hint="eastAsia"/>
          <w:spacing w:val="-20"/>
          <w:position w:val="-3"/>
          <w:sz w:val="18"/>
        </w:rPr>
        <w:t>市</w:t>
      </w:r>
    </w:p>
    <w:p>
      <w:pPr>
        <w:tabs>
          <w:tab w:pos="1085" w:val="left" w:leader="none"/>
          <w:tab w:pos="1661" w:val="left" w:leader="none"/>
          <w:tab w:pos="2319" w:val="left" w:leader="none"/>
        </w:tabs>
        <w:spacing w:before="10"/>
        <w:ind w:left="520" w:right="0" w:firstLine="0"/>
        <w:jc w:val="left"/>
        <w:rPr>
          <w:sz w:val="20"/>
        </w:rPr>
      </w:pPr>
      <w:r>
        <w:rPr/>
        <w:br w:type="column"/>
      </w:r>
      <w:r>
        <w:rPr>
          <w:sz w:val="20"/>
        </w:rPr>
        <w:t>8</w:t>
        <w:tab/>
        <w:t>52</w:t>
        <w:tab/>
        <w:t>200</w:t>
        <w:tab/>
      </w:r>
      <w:r>
        <w:rPr>
          <w:spacing w:val="-7"/>
          <w:position w:val="1"/>
          <w:sz w:val="20"/>
        </w:rPr>
        <w:t>581</w:t>
      </w:r>
    </w:p>
    <w:p>
      <w:pPr>
        <w:tabs>
          <w:tab w:pos="1662" w:val="left" w:leader="none"/>
        </w:tabs>
        <w:spacing w:line="219" w:lineRule="exact" w:before="102"/>
        <w:ind w:left="1094" w:right="0" w:firstLine="0"/>
        <w:jc w:val="left"/>
        <w:rPr>
          <w:sz w:val="20"/>
        </w:rPr>
      </w:pPr>
      <w:r>
        <w:rPr>
          <w:sz w:val="20"/>
        </w:rPr>
        <w:t>97</w:t>
        <w:tab/>
        <w:t>499  </w:t>
      </w:r>
      <w:r>
        <w:rPr>
          <w:spacing w:val="43"/>
          <w:sz w:val="20"/>
        </w:rPr>
        <w:t> </w:t>
      </w:r>
      <w:r>
        <w:rPr>
          <w:spacing w:val="-4"/>
          <w:sz w:val="20"/>
        </w:rPr>
        <w:t>1,540</w:t>
      </w:r>
    </w:p>
    <w:p>
      <w:pPr>
        <w:spacing w:line="325" w:lineRule="exact" w:before="0"/>
        <w:ind w:left="281" w:right="0" w:firstLine="0"/>
        <w:jc w:val="left"/>
        <w:rPr>
          <w:rFonts w:ascii="Arial Unicode MS" w:eastAsia="Arial Unicode MS" w:hint="eastAsia"/>
          <w:sz w:val="56"/>
        </w:rPr>
      </w:pPr>
      <w:r>
        <w:rPr/>
        <w:pict>
          <v:shape style="position:absolute;margin-left:411.110291pt;margin-top:32.225937pt;width:7.3pt;height:37.6pt;mso-position-horizontal-relative:page;mso-position-vertical-relative:paragraph;z-index:-13688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10"/>
                      <w:w w:val="99"/>
                      <w:sz w:val="56"/>
                    </w:rPr>
                    <w:t>，</w:t>
                  </w:r>
                </w:p>
              </w:txbxContent>
            </v:textbox>
            <w10:wrap type="none"/>
          </v:shape>
        </w:pict>
      </w:r>
      <w:r>
        <w:rPr/>
        <w:pict>
          <v:shape style="position:absolute;margin-left:79.715584pt;margin-top:5.316499pt;width:448.9pt;height:13.55pt;mso-position-horizontal-relative:page;mso-position-vertical-relative:paragraph;z-index:-1368568" type="#_x0000_t202" filled="false" stroked="false">
            <v:textbox inset="0,0,0,0">
              <w:txbxContent>
                <w:p>
                  <w:pPr>
                    <w:tabs>
                      <w:tab w:pos="1515" w:val="left" w:leader="none"/>
                      <w:tab w:pos="2074" w:val="left" w:leader="none"/>
                      <w:tab w:pos="2646" w:val="left" w:leader="none"/>
                      <w:tab w:pos="3317" w:val="left" w:leader="none"/>
                      <w:tab w:pos="4169" w:val="left" w:leader="none"/>
                      <w:tab w:pos="4639" w:val="left" w:leader="none"/>
                      <w:tab w:pos="5318" w:val="left" w:leader="none"/>
                      <w:tab w:pos="5993" w:val="left" w:leader="none"/>
                      <w:tab w:pos="6867" w:val="left" w:leader="none"/>
                      <w:tab w:pos="7439" w:val="left" w:leader="none"/>
                      <w:tab w:pos="8010" w:val="left" w:leader="none"/>
                      <w:tab w:pos="8595" w:val="left" w:leader="none"/>
                    </w:tabs>
                    <w:spacing w:line="269" w:lineRule="exact" w:before="0"/>
                    <w:ind w:left="0" w:right="0" w:firstLine="0"/>
                    <w:jc w:val="left"/>
                    <w:rPr>
                      <w:sz w:val="20"/>
                    </w:rPr>
                  </w:pPr>
                  <w:r>
                    <w:rPr>
                      <w:rFonts w:ascii="Arial Unicode MS" w:eastAsia="Arial Unicode MS" w:hint="eastAsia"/>
                      <w:position w:val="-1"/>
                      <w:sz w:val="18"/>
                    </w:rPr>
                    <w:t>八    </w:t>
                  </w:r>
                  <w:r>
                    <w:rPr>
                      <w:rFonts w:ascii="Arial Unicode MS" w:eastAsia="Arial Unicode MS" w:hint="eastAsia"/>
                      <w:position w:val="0"/>
                      <w:sz w:val="19"/>
                    </w:rPr>
                    <w:t>戸  </w:t>
                  </w:r>
                  <w:r>
                    <w:rPr>
                      <w:rFonts w:ascii="Arial Unicode MS" w:eastAsia="Arial Unicode MS" w:hint="eastAsia"/>
                      <w:spacing w:val="35"/>
                      <w:position w:val="0"/>
                      <w:sz w:val="19"/>
                    </w:rPr>
                    <w:t> </w:t>
                  </w:r>
                  <w:r>
                    <w:rPr>
                      <w:rFonts w:ascii="Arial Unicode MS" w:eastAsia="Arial Unicode MS" w:hint="eastAsia"/>
                      <w:position w:val="0"/>
                      <w:sz w:val="18"/>
                    </w:rPr>
                    <w:t>市</w:t>
                    <w:tab/>
                  </w:r>
                  <w:r>
                    <w:rPr>
                      <w:position w:val="0"/>
                      <w:sz w:val="20"/>
                    </w:rPr>
                    <w:t>3</w:t>
                    <w:tab/>
                    <w:t>85</w:t>
                    <w:tab/>
                    <w:t>522</w:t>
                    <w:tab/>
                  </w:r>
                  <w:r>
                    <w:rPr>
                      <w:sz w:val="20"/>
                    </w:rPr>
                    <w:t>451</w:t>
                    <w:tab/>
                  </w:r>
                  <w:r>
                    <w:rPr>
                      <w:position w:val="0"/>
                      <w:sz w:val="20"/>
                    </w:rPr>
                    <w:t>5</w:t>
                    <w:tab/>
                  </w:r>
                  <w:r>
                    <w:rPr>
                      <w:sz w:val="20"/>
                    </w:rPr>
                    <w:t>135</w:t>
                    <w:tab/>
                  </w:r>
                  <w:r>
                    <w:rPr>
                      <w:position w:val="1"/>
                      <w:sz w:val="20"/>
                    </w:rPr>
                    <w:t>648</w:t>
                    <w:tab/>
                  </w:r>
                  <w:r>
                    <w:rPr>
                      <w:sz w:val="20"/>
                    </w:rPr>
                    <w:t>273</w:t>
                    <w:tab/>
                  </w:r>
                  <w:r>
                    <w:rPr>
                      <w:position w:val="1"/>
                      <w:sz w:val="20"/>
                    </w:rPr>
                    <w:t>2</w:t>
                    <w:tab/>
                    <w:t>50</w:t>
                    <w:tab/>
                    <w:t>126</w:t>
                    <w:tab/>
                  </w:r>
                  <w:r>
                    <w:rPr>
                      <w:spacing w:val="-5"/>
                      <w:position w:val="2"/>
                      <w:sz w:val="20"/>
                    </w:rPr>
                    <w:t>-178</w:t>
                  </w:r>
                </w:p>
              </w:txbxContent>
            </v:textbox>
            <w10:wrap type="none"/>
          </v:shape>
        </w:pict>
      </w:r>
      <w:r>
        <w:rPr>
          <w:rFonts w:ascii="Arial Unicode MS" w:eastAsia="Arial Unicode MS" w:hint="eastAsia"/>
          <w:w w:val="110"/>
          <w:sz w:val="56"/>
        </w:rPr>
        <w:t>，</w:t>
      </w:r>
    </w:p>
    <w:p>
      <w:pPr>
        <w:tabs>
          <w:tab w:pos="1100" w:val="left" w:leader="none"/>
          <w:tab w:pos="1682" w:val="left" w:leader="none"/>
          <w:tab w:pos="2358" w:val="left" w:leader="none"/>
          <w:tab w:pos="3124" w:val="left" w:leader="none"/>
          <w:tab w:pos="3804" w:val="left" w:leader="none"/>
          <w:tab w:pos="4373" w:val="left" w:leader="none"/>
          <w:tab w:pos="4958" w:val="left" w:leader="none"/>
        </w:tabs>
        <w:spacing w:line="237" w:lineRule="exact" w:before="0"/>
        <w:ind w:left="533" w:right="0" w:firstLine="0"/>
        <w:jc w:val="left"/>
        <w:rPr>
          <w:sz w:val="20"/>
        </w:rPr>
      </w:pPr>
      <w:r>
        <w:rPr/>
        <w:br w:type="column"/>
      </w:r>
      <w:r>
        <w:rPr>
          <w:sz w:val="20"/>
        </w:rPr>
        <w:t>5</w:t>
        <w:tab/>
      </w:r>
      <w:r>
        <w:rPr>
          <w:position w:val="1"/>
          <w:sz w:val="20"/>
        </w:rPr>
        <w:t>88</w:t>
        <w:tab/>
        <w:t>305</w:t>
        <w:tab/>
        <w:t>443</w:t>
        <w:tab/>
      </w:r>
      <w:r>
        <w:rPr>
          <w:rFonts w:ascii="Arial Unicode MS" w:eastAsia="Arial Unicode MS" w:hint="eastAsia"/>
          <w:position w:val="1"/>
          <w:sz w:val="16"/>
        </w:rPr>
        <w:t>喝</w:t>
        <w:tab/>
      </w:r>
      <w:r>
        <w:rPr>
          <w:position w:val="1"/>
          <w:sz w:val="20"/>
        </w:rPr>
        <w:t>36</w:t>
        <w:tab/>
        <w:t>105</w:t>
        <w:tab/>
      </w:r>
      <w:r>
        <w:rPr>
          <w:position w:val="3"/>
          <w:sz w:val="20"/>
        </w:rPr>
        <w:t>-138</w:t>
      </w:r>
    </w:p>
    <w:p>
      <w:pPr>
        <w:tabs>
          <w:tab w:pos="1504" w:val="left" w:leader="none"/>
          <w:tab w:pos="2360" w:val="left" w:leader="none"/>
          <w:tab w:pos="2890" w:val="left" w:leader="none"/>
          <w:tab w:pos="3709" w:val="left" w:leader="none"/>
          <w:tab w:pos="4379" w:val="left" w:leader="none"/>
          <w:tab w:pos="4958" w:val="left" w:leader="none"/>
        </w:tabs>
        <w:spacing w:line="659" w:lineRule="exact" w:before="0"/>
        <w:ind w:left="1007" w:right="0" w:firstLine="0"/>
        <w:jc w:val="left"/>
        <w:rPr>
          <w:sz w:val="20"/>
        </w:rPr>
      </w:pPr>
      <w:r>
        <w:rPr>
          <w:sz w:val="20"/>
        </w:rPr>
        <w:t>202</w:t>
        <w:tab/>
        <w:t>I,</w:t>
      </w:r>
      <w:r>
        <w:rPr>
          <w:spacing w:val="15"/>
          <w:sz w:val="20"/>
        </w:rPr>
        <w:t> </w:t>
      </w:r>
      <w:r>
        <w:rPr>
          <w:sz w:val="20"/>
        </w:rPr>
        <w:t>012</w:t>
        <w:tab/>
        <w:t>922</w:t>
        <w:tab/>
      </w:r>
      <w:r>
        <w:rPr>
          <w:rFonts w:ascii="Arial Unicode MS" w:eastAsia="Arial Unicode MS" w:hint="eastAsia"/>
          <w:w w:val="85"/>
          <w:position w:val="-43"/>
          <w:sz w:val="70"/>
        </w:rPr>
        <w:t>゜</w:t>
        <w:tab/>
      </w:r>
      <w:r>
        <w:rPr>
          <w:sz w:val="20"/>
        </w:rPr>
        <w:t>105</w:t>
        <w:tab/>
      </w:r>
      <w:r>
        <w:rPr>
          <w:position w:val="1"/>
          <w:sz w:val="20"/>
        </w:rPr>
        <w:t>513</w:t>
        <w:tab/>
        <w:t>-618</w:t>
      </w:r>
    </w:p>
    <w:p>
      <w:pPr>
        <w:spacing w:after="0" w:line="659" w:lineRule="exact"/>
        <w:jc w:val="left"/>
        <w:rPr>
          <w:sz w:val="20"/>
        </w:rPr>
        <w:sectPr>
          <w:type w:val="continuous"/>
          <w:pgSz w:w="11990" w:h="16840"/>
          <w:pgMar w:top="1580" w:bottom="280" w:left="740" w:right="0"/>
          <w:cols w:num="3" w:equalWidth="0">
            <w:col w:w="1806" w:space="40"/>
            <w:col w:w="2606" w:space="39"/>
            <w:col w:w="6759"/>
          </w:cols>
        </w:sectPr>
      </w:pPr>
    </w:p>
    <w:p>
      <w:pPr>
        <w:spacing w:line="276" w:lineRule="exact" w:before="133"/>
        <w:ind w:left="805" w:right="0" w:firstLine="0"/>
        <w:jc w:val="left"/>
        <w:rPr>
          <w:rFonts w:ascii="Arial Unicode MS" w:hAnsi="Arial Unicode MS" w:eastAsia="Arial Unicode MS" w:hint="eastAsia"/>
          <w:sz w:val="18"/>
        </w:rPr>
      </w:pPr>
      <w:r>
        <w:rPr>
          <w:rFonts w:ascii="Arial Unicode MS" w:hAnsi="Arial Unicode MS" w:eastAsia="Arial Unicode MS" w:hint="eastAsia"/>
          <w:spacing w:val="-99"/>
          <w:w w:val="110"/>
          <w:sz w:val="18"/>
        </w:rPr>
        <w:t>田</w:t>
      </w:r>
      <w:r>
        <w:rPr>
          <w:rFonts w:ascii="Arial" w:hAnsi="Arial" w:eastAsia="Arial"/>
          <w:w w:val="110"/>
          <w:sz w:val="18"/>
        </w:rPr>
        <w:t>’’‘ </w:t>
      </w:r>
      <w:r>
        <w:rPr>
          <w:rFonts w:ascii="Arial Unicode MS" w:hAnsi="Arial Unicode MS" w:eastAsia="Arial Unicode MS" w:hint="eastAsia"/>
          <w:spacing w:val="1"/>
          <w:w w:val="110"/>
          <w:position w:val="6"/>
          <w:sz w:val="20"/>
        </w:rPr>
        <w:t>石 </w:t>
      </w:r>
      <w:r>
        <w:rPr>
          <w:rFonts w:ascii="Arial Unicode MS" w:hAnsi="Arial Unicode MS" w:eastAsia="Arial Unicode MS" w:hint="eastAsia"/>
          <w:w w:val="110"/>
          <w:position w:val="7"/>
          <w:sz w:val="18"/>
        </w:rPr>
        <w:t>市</w:t>
      </w:r>
    </w:p>
    <w:p>
      <w:pPr>
        <w:tabs>
          <w:tab w:pos="1368" w:val="left" w:leader="none"/>
          <w:tab w:pos="2037" w:val="left" w:leader="none"/>
          <w:tab w:pos="2890" w:val="left" w:leader="none"/>
          <w:tab w:pos="3458" w:val="left" w:leader="none"/>
          <w:tab w:pos="4039" w:val="left" w:leader="none"/>
          <w:tab w:pos="4710" w:val="left" w:leader="none"/>
          <w:tab w:pos="5490" w:val="left" w:leader="none"/>
          <w:tab w:pos="6165" w:val="left" w:leader="none"/>
          <w:tab w:pos="6835" w:val="left" w:leader="none"/>
          <w:tab w:pos="7411" w:val="left" w:leader="none"/>
        </w:tabs>
        <w:spacing w:line="371" w:lineRule="exact" w:before="0"/>
        <w:ind w:left="805" w:right="0" w:firstLine="0"/>
        <w:jc w:val="left"/>
        <w:rPr>
          <w:sz w:val="20"/>
        </w:rPr>
      </w:pPr>
      <w:r>
        <w:rPr/>
        <w:br w:type="column"/>
      </w:r>
      <w:r>
        <w:rPr>
          <w:w w:val="97"/>
          <w:sz w:val="20"/>
        </w:rPr>
        <w:t>53</w:t>
      </w:r>
      <w:r>
        <w:rPr>
          <w:sz w:val="20"/>
        </w:rPr>
        <w:tab/>
      </w:r>
      <w:r>
        <w:rPr>
          <w:w w:val="94"/>
          <w:sz w:val="20"/>
        </w:rPr>
        <w:t>125</w:t>
      </w:r>
      <w:r>
        <w:rPr>
          <w:sz w:val="20"/>
        </w:rPr>
        <w:tab/>
      </w:r>
      <w:r>
        <w:rPr>
          <w:w w:val="94"/>
          <w:sz w:val="20"/>
        </w:rPr>
        <w:t>248</w:t>
      </w:r>
      <w:r>
        <w:rPr>
          <w:sz w:val="20"/>
        </w:rPr>
        <w:tab/>
      </w:r>
      <w:r>
        <w:rPr>
          <w:w w:val="91"/>
          <w:sz w:val="20"/>
        </w:rPr>
        <w:t>5</w:t>
      </w:r>
      <w:r>
        <w:rPr>
          <w:sz w:val="20"/>
        </w:rPr>
        <w:tab/>
      </w:r>
      <w:r>
        <w:rPr>
          <w:w w:val="99"/>
          <w:position w:val="1"/>
          <w:sz w:val="20"/>
        </w:rPr>
        <w:t>81</w:t>
      </w:r>
      <w:r>
        <w:rPr>
          <w:position w:val="1"/>
          <w:sz w:val="20"/>
        </w:rPr>
        <w:tab/>
      </w:r>
      <w:r>
        <w:rPr>
          <w:w w:val="96"/>
          <w:position w:val="1"/>
          <w:sz w:val="20"/>
        </w:rPr>
        <w:t>188</w:t>
      </w:r>
      <w:r>
        <w:rPr>
          <w:position w:val="1"/>
          <w:sz w:val="20"/>
        </w:rPr>
        <w:tab/>
      </w:r>
      <w:r>
        <w:rPr>
          <w:w w:val="98"/>
          <w:position w:val="6"/>
          <w:sz w:val="20"/>
        </w:rPr>
        <w:t>161</w:t>
      </w:r>
      <w:r>
        <w:rPr>
          <w:spacing w:val="4"/>
          <w:position w:val="6"/>
          <w:sz w:val="20"/>
        </w:rPr>
        <w:t> </w:t>
      </w:r>
      <w:r>
        <w:rPr>
          <w:spacing w:val="-4"/>
          <w:w w:val="33"/>
          <w:position w:val="6"/>
          <w:sz w:val="10"/>
        </w:rPr>
        <w:t>I</w:t>
      </w:r>
      <w:r>
        <w:rPr>
          <w:rFonts w:ascii="Arial" w:eastAsia="Arial"/>
          <w:w w:val="76"/>
          <w:position w:val="6"/>
          <w:sz w:val="29"/>
        </w:rPr>
        <w:t>I</w:t>
      </w:r>
      <w:r>
        <w:rPr>
          <w:rFonts w:ascii="Arial" w:eastAsia="Arial"/>
          <w:position w:val="6"/>
          <w:sz w:val="29"/>
        </w:rPr>
        <w:tab/>
      </w:r>
      <w:r>
        <w:rPr>
          <w:w w:val="76"/>
          <w:position w:val="2"/>
          <w:sz w:val="20"/>
        </w:rPr>
        <w:t>-4</w:t>
      </w:r>
      <w:r>
        <w:rPr>
          <w:position w:val="2"/>
          <w:sz w:val="20"/>
        </w:rPr>
        <w:tab/>
      </w:r>
      <w:r>
        <w:rPr>
          <w:w w:val="96"/>
          <w:position w:val="1"/>
          <w:sz w:val="20"/>
        </w:rPr>
        <w:t>28</w:t>
      </w:r>
      <w:r>
        <w:rPr>
          <w:position w:val="1"/>
          <w:sz w:val="20"/>
        </w:rPr>
        <w:tab/>
      </w:r>
      <w:r>
        <w:rPr>
          <w:rFonts w:ascii="Arial Unicode MS" w:eastAsia="Arial Unicode MS" w:hint="eastAsia"/>
          <w:w w:val="96"/>
          <w:position w:val="3"/>
          <w:sz w:val="15"/>
        </w:rPr>
        <w:t>船</w:t>
      </w:r>
      <w:r>
        <w:rPr>
          <w:rFonts w:ascii="Arial Unicode MS" w:eastAsia="Arial Unicode MS" w:hint="eastAsia"/>
          <w:position w:val="3"/>
          <w:sz w:val="15"/>
        </w:rPr>
        <w:tab/>
      </w:r>
      <w:r>
        <w:rPr>
          <w:rFonts w:ascii="Arial Unicode MS" w:eastAsia="Arial Unicode MS" w:hint="eastAsia"/>
          <w:spacing w:val="-5"/>
          <w:w w:val="104"/>
          <w:position w:val="3"/>
          <w:sz w:val="9"/>
        </w:rPr>
        <w:t>ー</w:t>
      </w:r>
      <w:r>
        <w:rPr>
          <w:w w:val="101"/>
          <w:position w:val="3"/>
          <w:sz w:val="20"/>
        </w:rPr>
        <w:t>87</w:t>
      </w:r>
    </w:p>
    <w:p>
      <w:pPr>
        <w:spacing w:after="0" w:line="371" w:lineRule="exact"/>
        <w:jc w:val="left"/>
        <w:rPr>
          <w:sz w:val="20"/>
        </w:rPr>
        <w:sectPr>
          <w:type w:val="continuous"/>
          <w:pgSz w:w="11990" w:h="16840"/>
          <w:pgMar w:top="1580" w:bottom="280" w:left="740" w:right="0"/>
          <w:cols w:num="2" w:equalWidth="0">
            <w:col w:w="1846" w:space="287"/>
            <w:col w:w="9117"/>
          </w:cols>
        </w:sectPr>
      </w:pPr>
    </w:p>
    <w:p>
      <w:pPr>
        <w:tabs>
          <w:tab w:pos="2366" w:val="left" w:leader="none"/>
          <w:tab w:pos="2931" w:val="left" w:leader="none"/>
          <w:tab w:pos="3601" w:val="left" w:leader="none"/>
          <w:tab w:pos="4261" w:val="left" w:leader="none"/>
          <w:tab w:pos="5017" w:val="left" w:leader="none"/>
          <w:tab w:pos="5595" w:val="left" w:leader="none"/>
          <w:tab w:pos="6266" w:val="left" w:leader="none"/>
          <w:tab w:pos="6945" w:val="left" w:leader="none"/>
          <w:tab w:pos="7623" w:val="left" w:leader="none"/>
          <w:tab w:pos="8294" w:val="left" w:leader="none"/>
          <w:tab w:pos="8970" w:val="left" w:leader="none"/>
          <w:tab w:pos="9822" w:val="right" w:leader="none"/>
        </w:tabs>
        <w:spacing w:line="307" w:lineRule="exact" w:before="0"/>
        <w:ind w:left="847" w:right="0" w:firstLine="0"/>
        <w:jc w:val="left"/>
        <w:rPr>
          <w:sz w:val="20"/>
        </w:rPr>
      </w:pPr>
      <w:r>
        <w:rPr>
          <w:rFonts w:ascii="Arial Unicode MS" w:eastAsia="Arial Unicode MS" w:hint="eastAsia"/>
          <w:sz w:val="18"/>
        </w:rPr>
        <w:t>五所川原市</w:t>
        <w:tab/>
      </w:r>
      <w:r>
        <w:rPr>
          <w:position w:val="1"/>
          <w:sz w:val="20"/>
        </w:rPr>
        <w:t>2</w:t>
        <w:tab/>
        <w:t>15</w:t>
        <w:tab/>
        <w:t>46</w:t>
        <w:tab/>
      </w:r>
      <w:r>
        <w:rPr>
          <w:sz w:val="20"/>
        </w:rPr>
        <w:t>70</w:t>
        <w:tab/>
      </w:r>
      <w:r>
        <w:rPr>
          <w:position w:val="1"/>
          <w:sz w:val="20"/>
        </w:rPr>
        <w:t>1</w:t>
        <w:tab/>
        <w:t>32</w:t>
        <w:tab/>
        <w:t>66</w:t>
        <w:tab/>
      </w:r>
      <w:r>
        <w:rPr>
          <w:position w:val="8"/>
          <w:sz w:val="20"/>
        </w:rPr>
        <w:t>34</w:t>
      </w:r>
      <w:r>
        <w:rPr>
          <w:spacing w:val="-36"/>
          <w:position w:val="8"/>
          <w:sz w:val="20"/>
        </w:rPr>
        <w:t> </w:t>
      </w:r>
      <w:r>
        <w:rPr>
          <w:w w:val="70"/>
          <w:position w:val="8"/>
          <w:sz w:val="20"/>
        </w:rPr>
        <w:t>'</w:t>
      </w:r>
      <w:r>
        <w:rPr>
          <w:spacing w:val="-4"/>
          <w:w w:val="70"/>
          <w:position w:val="8"/>
          <w:sz w:val="20"/>
        </w:rPr>
        <w:t> </w:t>
      </w:r>
      <w:r>
        <w:rPr>
          <w:rFonts w:ascii="Arial" w:eastAsia="Arial"/>
          <w:w w:val="70"/>
          <w:position w:val="8"/>
          <w:sz w:val="17"/>
        </w:rPr>
        <w:t>I</w:t>
        <w:tab/>
      </w:r>
      <w:r>
        <w:rPr>
          <w:w w:val="70"/>
          <w:position w:val="3"/>
          <w:sz w:val="20"/>
        </w:rPr>
        <w:t>-1</w:t>
        <w:tab/>
      </w:r>
      <w:r>
        <w:rPr>
          <w:position w:val="2"/>
          <w:sz w:val="20"/>
        </w:rPr>
        <w:t>17</w:t>
        <w:tab/>
        <w:t>20</w:t>
        <w:tab/>
      </w:r>
      <w:r>
        <w:rPr>
          <w:position w:val="4"/>
          <w:sz w:val="20"/>
        </w:rPr>
        <w:t>36</w:t>
      </w:r>
    </w:p>
    <w:p>
      <w:pPr>
        <w:tabs>
          <w:tab w:pos="2367" w:val="left" w:leader="none"/>
          <w:tab w:pos="2938" w:val="left" w:leader="none"/>
          <w:tab w:pos="3502" w:val="left" w:leader="none"/>
          <w:tab w:pos="4172" w:val="left" w:leader="none"/>
          <w:tab w:pos="4923" w:val="left" w:leader="none"/>
          <w:tab w:pos="5494" w:val="left" w:leader="none"/>
          <w:tab w:pos="6177" w:val="left" w:leader="none"/>
          <w:tab w:pos="6848" w:val="left" w:leader="none"/>
          <w:tab w:pos="8300" w:val="left" w:leader="none"/>
          <w:tab w:pos="8864" w:val="left" w:leader="none"/>
          <w:tab w:pos="9449" w:val="left" w:leader="none"/>
        </w:tabs>
        <w:spacing w:line="244" w:lineRule="exact" w:before="63"/>
        <w:ind w:left="843" w:right="0" w:firstLine="0"/>
        <w:jc w:val="left"/>
        <w:rPr>
          <w:sz w:val="20"/>
        </w:rPr>
      </w:pPr>
      <w:r>
        <w:rPr>
          <w:rFonts w:ascii="Arial Unicode MS" w:eastAsia="Arial Unicode MS" w:hint="eastAsia"/>
          <w:sz w:val="18"/>
        </w:rPr>
        <w:t>十和田   </w:t>
      </w:r>
      <w:r>
        <w:rPr>
          <w:rFonts w:ascii="Arial Unicode MS" w:eastAsia="Arial Unicode MS" w:hint="eastAsia"/>
          <w:spacing w:val="14"/>
          <w:sz w:val="18"/>
        </w:rPr>
        <w:t> </w:t>
      </w:r>
      <w:r>
        <w:rPr>
          <w:rFonts w:ascii="Arial Unicode MS" w:eastAsia="Arial Unicode MS" w:hint="eastAsia"/>
          <w:position w:val="1"/>
          <w:sz w:val="18"/>
        </w:rPr>
        <w:t>市</w:t>
        <w:tab/>
      </w:r>
      <w:r>
        <w:rPr>
          <w:position w:val="1"/>
          <w:sz w:val="20"/>
        </w:rPr>
        <w:t>4</w:t>
        <w:tab/>
        <w:t>58</w:t>
        <w:tab/>
        <w:t>141</w:t>
        <w:tab/>
        <w:t>510</w:t>
        <w:tab/>
        <w:t>13</w:t>
        <w:tab/>
        <w:t>111</w:t>
        <w:tab/>
      </w:r>
      <w:r>
        <w:rPr>
          <w:position w:val="2"/>
          <w:sz w:val="20"/>
        </w:rPr>
        <w:t>296</w:t>
        <w:tab/>
        <w:t>293</w:t>
        <w:tab/>
        <w:t>53</w:t>
        <w:tab/>
      </w:r>
      <w:r>
        <w:rPr>
          <w:position w:val="3"/>
          <w:sz w:val="20"/>
        </w:rPr>
        <w:t>155</w:t>
        <w:tab/>
      </w:r>
      <w:r>
        <w:rPr>
          <w:position w:val="4"/>
          <w:sz w:val="20"/>
        </w:rPr>
        <w:t>-217</w:t>
      </w:r>
    </w:p>
    <w:p>
      <w:pPr>
        <w:tabs>
          <w:tab w:pos="2366" w:val="left" w:leader="none"/>
          <w:tab w:pos="2838" w:val="left" w:leader="none"/>
          <w:tab w:pos="3508" w:val="left" w:leader="none"/>
          <w:tab w:pos="4166" w:val="left" w:leader="none"/>
          <w:tab w:pos="5025" w:val="left" w:leader="none"/>
          <w:tab w:pos="5494" w:val="left" w:leader="none"/>
          <w:tab w:pos="6172" w:val="left" w:leader="none"/>
          <w:tab w:pos="6851" w:val="left" w:leader="none"/>
          <w:tab w:pos="7722" w:val="left" w:leader="none"/>
          <w:tab w:pos="8294" w:val="left" w:leader="none"/>
          <w:tab w:pos="8971" w:val="left" w:leader="none"/>
          <w:tab w:pos="9538" w:val="left" w:leader="none"/>
        </w:tabs>
        <w:spacing w:line="401" w:lineRule="exact" w:before="0"/>
        <w:ind w:left="804" w:right="0" w:firstLine="0"/>
        <w:jc w:val="left"/>
        <w:rPr>
          <w:sz w:val="20"/>
        </w:rPr>
      </w:pPr>
      <w:r>
        <w:rPr>
          <w:rFonts w:ascii="Arial Unicode MS" w:eastAsia="Arial Unicode MS" w:hint="eastAsia"/>
          <w:position w:val="-1"/>
          <w:sz w:val="30"/>
        </w:rPr>
        <w:t>＝</w:t>
      </w:r>
      <w:r>
        <w:rPr>
          <w:rFonts w:ascii="Arial Unicode MS" w:eastAsia="Arial Unicode MS" w:hint="eastAsia"/>
          <w:spacing w:val="65"/>
          <w:position w:val="-1"/>
          <w:sz w:val="30"/>
        </w:rPr>
        <w:t> </w:t>
      </w:r>
      <w:r>
        <w:rPr>
          <w:rFonts w:ascii="Arial Unicode MS" w:eastAsia="Arial Unicode MS" w:hint="eastAsia"/>
          <w:position w:val="0"/>
          <w:sz w:val="18"/>
        </w:rPr>
        <w:t>沢  </w:t>
      </w:r>
      <w:r>
        <w:rPr>
          <w:rFonts w:ascii="Arial Unicode MS" w:eastAsia="Arial Unicode MS" w:hint="eastAsia"/>
          <w:spacing w:val="42"/>
          <w:position w:val="0"/>
          <w:sz w:val="18"/>
        </w:rPr>
        <w:t> </w:t>
      </w:r>
      <w:r>
        <w:rPr>
          <w:rFonts w:ascii="Arial Unicode MS" w:eastAsia="Arial Unicode MS" w:hint="eastAsia"/>
          <w:position w:val="0"/>
          <w:sz w:val="18"/>
        </w:rPr>
        <w:t>市</w:t>
        <w:tab/>
      </w:r>
      <w:r>
        <w:rPr>
          <w:position w:val="0"/>
          <w:sz w:val="20"/>
        </w:rPr>
        <w:t>2</w:t>
        <w:tab/>
        <w:t>131</w:t>
        <w:tab/>
        <w:t>588</w:t>
        <w:tab/>
        <w:t>371</w:t>
        <w:tab/>
        <w:t>6</w:t>
        <w:tab/>
      </w:r>
      <w:r>
        <w:rPr>
          <w:sz w:val="20"/>
        </w:rPr>
        <w:t>147</w:t>
        <w:tab/>
        <w:t>632</w:t>
        <w:tab/>
        <w:t>307</w:t>
        <w:tab/>
      </w:r>
      <w:r>
        <w:rPr>
          <w:position w:val="1"/>
          <w:sz w:val="20"/>
        </w:rPr>
        <w:t>4</w:t>
        <w:tab/>
        <w:t>16</w:t>
        <w:tab/>
        <w:t>44</w:t>
        <w:tab/>
      </w:r>
      <w:r>
        <w:rPr>
          <w:rFonts w:ascii="Arial Unicode MS" w:eastAsia="Arial Unicode MS" w:hint="eastAsia"/>
          <w:position w:val="1"/>
          <w:sz w:val="17"/>
        </w:rPr>
        <w:t>母</w:t>
      </w:r>
      <w:r>
        <w:rPr>
          <w:rFonts w:ascii="Arial Unicode MS" w:eastAsia="Arial Unicode MS" w:hint="eastAsia"/>
          <w:spacing w:val="-17"/>
          <w:position w:val="1"/>
          <w:sz w:val="17"/>
        </w:rPr>
        <w:t> </w:t>
      </w:r>
      <w:r>
        <w:rPr>
          <w:position w:val="1"/>
          <w:sz w:val="20"/>
        </w:rPr>
        <w:t>4</w:t>
      </w:r>
    </w:p>
    <w:p>
      <w:pPr>
        <w:tabs>
          <w:tab w:pos="2373" w:val="left" w:leader="none"/>
          <w:tab w:pos="2838" w:val="left" w:leader="none"/>
          <w:tab w:pos="3509" w:val="left" w:leader="none"/>
          <w:tab w:pos="4172" w:val="left" w:leader="none"/>
          <w:tab w:pos="5030" w:val="left" w:leader="none"/>
          <w:tab w:pos="5501" w:val="left" w:leader="none"/>
          <w:tab w:pos="6173" w:val="left" w:leader="none"/>
          <w:tab w:pos="6849" w:val="left" w:leader="none"/>
          <w:tab w:pos="7721" w:val="left" w:leader="none"/>
          <w:tab w:pos="8301" w:val="left" w:leader="none"/>
          <w:tab w:pos="8962" w:val="left" w:leader="none"/>
          <w:tab w:pos="9449" w:val="left" w:leader="none"/>
        </w:tabs>
        <w:spacing w:before="23"/>
        <w:ind w:left="846" w:right="0" w:firstLine="0"/>
        <w:jc w:val="left"/>
        <w:rPr>
          <w:sz w:val="20"/>
        </w:rPr>
      </w:pPr>
      <w:r>
        <w:rPr>
          <w:rFonts w:ascii="Arial Unicode MS" w:eastAsia="Arial Unicode MS" w:hint="eastAsia"/>
          <w:w w:val="105"/>
          <w:position w:val="-1"/>
          <w:sz w:val="19"/>
        </w:rPr>
        <w:t>む  </w:t>
      </w:r>
      <w:r>
        <w:rPr>
          <w:rFonts w:ascii="Arial Unicode MS" w:eastAsia="Arial Unicode MS" w:hint="eastAsia"/>
          <w:spacing w:val="27"/>
          <w:w w:val="105"/>
          <w:position w:val="-1"/>
          <w:sz w:val="19"/>
        </w:rPr>
        <w:t> </w:t>
      </w:r>
      <w:r>
        <w:rPr>
          <w:rFonts w:ascii="Arial Unicode MS" w:eastAsia="Arial Unicode MS" w:hint="eastAsia"/>
          <w:w w:val="235"/>
          <w:position w:val="0"/>
          <w:sz w:val="20"/>
        </w:rPr>
        <w:t>つ</w:t>
      </w:r>
      <w:r>
        <w:rPr>
          <w:rFonts w:ascii="Arial Unicode MS" w:eastAsia="Arial Unicode MS" w:hint="eastAsia"/>
          <w:spacing w:val="71"/>
          <w:w w:val="235"/>
          <w:position w:val="0"/>
          <w:sz w:val="20"/>
        </w:rPr>
        <w:t> </w:t>
      </w:r>
      <w:r>
        <w:rPr>
          <w:rFonts w:ascii="Arial Unicode MS" w:eastAsia="Arial Unicode MS" w:hint="eastAsia"/>
          <w:w w:val="105"/>
          <w:position w:val="0"/>
          <w:sz w:val="18"/>
        </w:rPr>
        <w:t>市</w:t>
        <w:tab/>
      </w:r>
      <w:r>
        <w:rPr>
          <w:w w:val="105"/>
          <w:position w:val="0"/>
          <w:sz w:val="20"/>
        </w:rPr>
        <w:t>2</w:t>
        <w:tab/>
        <w:t>101</w:t>
        <w:tab/>
        <w:t>623</w:t>
        <w:tab/>
        <w:t>554</w:t>
        <w:tab/>
      </w:r>
      <w:r>
        <w:rPr>
          <w:w w:val="105"/>
          <w:sz w:val="20"/>
        </w:rPr>
        <w:t>4</w:t>
        <w:tab/>
        <w:t>161</w:t>
        <w:tab/>
      </w:r>
      <w:r>
        <w:rPr>
          <w:w w:val="105"/>
          <w:position w:val="1"/>
          <w:sz w:val="20"/>
        </w:rPr>
        <w:t>712</w:t>
        <w:tab/>
        <w:t>403</w:t>
        <w:tab/>
        <w:t>2</w:t>
        <w:tab/>
        <w:t>60</w:t>
        <w:tab/>
        <w:t>89</w:t>
        <w:tab/>
      </w:r>
      <w:r>
        <w:rPr>
          <w:w w:val="105"/>
          <w:position w:val="2"/>
          <w:sz w:val="20"/>
        </w:rPr>
        <w:t>-151</w:t>
      </w:r>
    </w:p>
    <w:p>
      <w:pPr>
        <w:tabs>
          <w:tab w:pos="2368" w:val="left" w:leader="none"/>
          <w:tab w:pos="2938" w:val="left" w:leader="none"/>
          <w:tab w:pos="3599" w:val="left" w:leader="none"/>
          <w:tab w:pos="4177" w:val="left" w:leader="none"/>
          <w:tab w:pos="5029" w:val="left" w:leader="none"/>
          <w:tab w:pos="5596" w:val="left" w:leader="none"/>
          <w:tab w:pos="6172" w:val="left" w:leader="none"/>
          <w:tab w:pos="6850" w:val="left" w:leader="none"/>
          <w:tab w:pos="7623" w:val="left" w:leader="none"/>
          <w:tab w:pos="8294" w:val="left" w:leader="none"/>
          <w:tab w:pos="8973" w:val="left" w:leader="none"/>
          <w:tab w:pos="9548" w:val="left" w:leader="none"/>
        </w:tabs>
        <w:spacing w:line="239" w:lineRule="exact" w:before="58"/>
        <w:ind w:left="853" w:right="0" w:firstLine="0"/>
        <w:jc w:val="left"/>
        <w:rPr>
          <w:sz w:val="20"/>
        </w:rPr>
      </w:pPr>
      <w:r>
        <w:rPr/>
        <w:pict>
          <v:shape style="position:absolute;margin-left:310.067993pt;margin-top:13.327474pt;width:147.85pt;height:47.8pt;mso-position-horizontal-relative:page;mso-position-vertical-relative:paragraph;z-index:-1368856" type="#_x0000_t202" filled="false" stroked="false">
            <v:textbox inset="0,0,0,0">
              <w:txbxContent>
                <w:p>
                  <w:pPr>
                    <w:tabs>
                      <w:tab w:pos="2598" w:val="left" w:leader="none"/>
                    </w:tabs>
                    <w:spacing w:line="954" w:lineRule="exact" w:before="1"/>
                    <w:ind w:left="0" w:right="0" w:firstLine="0"/>
                    <w:jc w:val="left"/>
                    <w:rPr>
                      <w:rFonts w:ascii="Arial Unicode MS" w:eastAsia="Arial Unicode MS" w:hint="eastAsia"/>
                      <w:sz w:val="70"/>
                    </w:rPr>
                  </w:pPr>
                  <w:r>
                    <w:rPr>
                      <w:rFonts w:ascii="Arial Unicode MS" w:eastAsia="Arial Unicode MS" w:hint="eastAsia"/>
                      <w:w w:val="60"/>
                      <w:sz w:val="56"/>
                    </w:rPr>
                    <w:t>，</w:t>
                    <w:tab/>
                  </w:r>
                  <w:r>
                    <w:rPr>
                      <w:rFonts w:ascii="Arial Unicode MS" w:eastAsia="Arial Unicode MS" w:hint="eastAsia"/>
                      <w:spacing w:val="-20"/>
                      <w:w w:val="50"/>
                      <w:position w:val="-16"/>
                      <w:sz w:val="70"/>
                    </w:rPr>
                    <w:t>゜</w:t>
                  </w:r>
                </w:p>
              </w:txbxContent>
            </v:textbox>
            <w10:wrap type="none"/>
          </v:shape>
        </w:pict>
      </w:r>
      <w:r>
        <w:rPr>
          <w:rFonts w:ascii="Arial Unicode MS" w:hAnsi="Arial Unicode MS" w:eastAsia="Arial Unicode MS" w:hint="eastAsia"/>
          <w:w w:val="110"/>
          <w:sz w:val="18"/>
        </w:rPr>
        <w:t>東沖軽郡</w:t>
        <w:tab/>
      </w:r>
      <w:r>
        <w:rPr>
          <w:w w:val="105"/>
          <w:sz w:val="20"/>
        </w:rPr>
        <w:t>5</w:t>
        <w:tab/>
      </w:r>
      <w:r>
        <w:rPr>
          <w:w w:val="105"/>
          <w:position w:val="1"/>
          <w:sz w:val="20"/>
        </w:rPr>
        <w:t>54</w:t>
        <w:tab/>
        <w:t>82</w:t>
        <w:tab/>
        <w:t>222</w:t>
        <w:tab/>
        <w:t>2</w:t>
        <w:tab/>
        <w:t>72</w:t>
        <w:tab/>
        <w:t>151</w:t>
        <w:tab/>
        <w:t>138</w:t>
        <w:tab/>
      </w:r>
      <w:r>
        <w:rPr>
          <w:w w:val="105"/>
          <w:position w:val="3"/>
          <w:sz w:val="20"/>
        </w:rPr>
        <w:t>-3</w:t>
        <w:tab/>
      </w:r>
      <w:r>
        <w:rPr>
          <w:w w:val="105"/>
          <w:position w:val="2"/>
          <w:sz w:val="20"/>
        </w:rPr>
        <w:t>18</w:t>
        <w:tab/>
        <w:t>69</w:t>
        <w:tab/>
      </w:r>
      <w:r>
        <w:rPr>
          <w:rFonts w:ascii="Arial Unicode MS" w:hAnsi="Arial Unicode MS" w:eastAsia="Arial Unicode MS" w:hint="eastAsia"/>
          <w:w w:val="105"/>
          <w:position w:val="2"/>
          <w:sz w:val="14"/>
        </w:rPr>
        <w:t>―</w:t>
      </w:r>
      <w:r>
        <w:rPr>
          <w:rFonts w:ascii="Arial Unicode MS" w:hAnsi="Arial Unicode MS" w:eastAsia="Arial Unicode MS" w:hint="eastAsia"/>
          <w:spacing w:val="-30"/>
          <w:w w:val="105"/>
          <w:position w:val="2"/>
          <w:sz w:val="14"/>
        </w:rPr>
        <w:t> </w:t>
      </w:r>
      <w:r>
        <w:rPr>
          <w:w w:val="105"/>
          <w:position w:val="2"/>
          <w:sz w:val="20"/>
        </w:rPr>
        <w:t>84</w:t>
      </w:r>
    </w:p>
    <w:p>
      <w:pPr>
        <w:tabs>
          <w:tab w:pos="2033" w:val="left" w:leader="none"/>
          <w:tab w:pos="2939" w:val="left" w:leader="none"/>
          <w:tab w:pos="3603" w:val="left" w:leader="none"/>
          <w:tab w:pos="4275" w:val="left" w:leader="none"/>
          <w:tab w:pos="5043" w:val="left" w:leader="none"/>
          <w:tab w:pos="5595" w:val="left" w:leader="none"/>
          <w:tab w:pos="6273" w:val="left" w:leader="none"/>
          <w:tab w:pos="6952" w:val="left" w:leader="none"/>
          <w:tab w:pos="7716" w:val="left" w:leader="none"/>
          <w:tab w:pos="8970" w:val="left" w:leader="none"/>
          <w:tab w:pos="9551" w:val="left" w:leader="none"/>
        </w:tabs>
        <w:spacing w:line="318" w:lineRule="exact" w:before="0"/>
        <w:ind w:left="1607" w:right="0" w:firstLine="0"/>
        <w:jc w:val="left"/>
        <w:rPr>
          <w:sz w:val="20"/>
        </w:rPr>
      </w:pPr>
      <w:r>
        <w:rPr/>
        <w:pict>
          <v:shape style="position:absolute;margin-left:117.399101pt;margin-top:23.186157pt;width:9.7pt;height:12.1pt;mso-position-horizontal-relative:page;mso-position-vertical-relative:paragraph;z-index:41552;mso-wrap-distance-left:0;mso-wrap-distance-right:0" type="#_x0000_t202" filled="false" stroked="false">
            <v:textbox inset="0,0,0,0">
              <w:txbxContent>
                <w:p>
                  <w:pPr>
                    <w:spacing w:before="0"/>
                    <w:ind w:left="0" w:right="0" w:firstLine="0"/>
                    <w:jc w:val="left"/>
                    <w:rPr>
                      <w:rFonts w:ascii="Arial Unicode MS" w:eastAsia="Arial Unicode MS" w:hint="eastAsia"/>
                      <w:sz w:val="18"/>
                    </w:rPr>
                  </w:pPr>
                  <w:r>
                    <w:rPr>
                      <w:rFonts w:ascii="Arial Unicode MS" w:eastAsia="Arial Unicode MS" w:hint="eastAsia"/>
                      <w:w w:val="107"/>
                      <w:sz w:val="18"/>
                    </w:rPr>
                    <w:t>町</w:t>
                  </w:r>
                </w:p>
              </w:txbxContent>
            </v:textbox>
            <w10:wrap type="topAndBottom"/>
          </v:shape>
        </w:pict>
      </w:r>
      <w:r>
        <w:rPr/>
        <w:pict>
          <v:shape style="position:absolute;margin-left:188.612305pt;margin-top:23.174665pt;width:71.3pt;height:11.1pt;mso-position-horizontal-relative:page;mso-position-vertical-relative:paragraph;z-index:41576;mso-wrap-distance-left:0;mso-wrap-distance-right:0" type="#_x0000_t202" filled="false" stroked="false">
            <v:textbox inset="0,0,0,0">
              <w:txbxContent>
                <w:p>
                  <w:pPr>
                    <w:tabs>
                      <w:tab w:pos="570" w:val="left" w:leader="none"/>
                      <w:tab w:pos="1246" w:val="left" w:leader="none"/>
                    </w:tabs>
                    <w:spacing w:line="222" w:lineRule="exact" w:before="0"/>
                    <w:ind w:left="0" w:right="0" w:firstLine="0"/>
                    <w:jc w:val="left"/>
                    <w:rPr>
                      <w:sz w:val="20"/>
                    </w:rPr>
                  </w:pPr>
                  <w:r>
                    <w:rPr>
                      <w:sz w:val="20"/>
                    </w:rPr>
                    <w:t>5</w:t>
                    <w:tab/>
                    <w:t>11</w:t>
                    <w:tab/>
                  </w:r>
                  <w:r>
                    <w:rPr>
                      <w:spacing w:val="-10"/>
                      <w:w w:val="95"/>
                      <w:sz w:val="20"/>
                    </w:rPr>
                    <w:t>25</w:t>
                  </w:r>
                </w:p>
              </w:txbxContent>
            </v:textbox>
            <w10:wrap type="topAndBottom"/>
          </v:shape>
        </w:pict>
      </w:r>
      <w:r>
        <w:rPr/>
        <w:pict>
          <v:shape style="position:absolute;margin-left:350.911499pt;margin-top:22.453466pt;width:43.6pt;height:11.1pt;mso-position-horizontal-relative:page;mso-position-vertical-relative:paragraph;z-index:41600;mso-wrap-distance-left:0;mso-wrap-distance-right:0" type="#_x0000_t202" filled="false" stroked="false">
            <v:textbox inset="0,0,0,0">
              <w:txbxContent>
                <w:p>
                  <w:pPr>
                    <w:tabs>
                      <w:tab w:pos="666" w:val="left" w:leader="none"/>
                    </w:tabs>
                    <w:spacing w:line="222" w:lineRule="exact" w:before="0"/>
                    <w:ind w:left="0" w:right="0" w:firstLine="0"/>
                    <w:jc w:val="left"/>
                    <w:rPr>
                      <w:sz w:val="20"/>
                    </w:rPr>
                  </w:pPr>
                  <w:r>
                    <w:rPr>
                      <w:sz w:val="20"/>
                    </w:rPr>
                    <w:t>21</w:t>
                    <w:tab/>
                  </w:r>
                  <w:r>
                    <w:rPr>
                      <w:spacing w:val="-10"/>
                      <w:sz w:val="20"/>
                    </w:rPr>
                    <w:t>11</w:t>
                  </w:r>
                </w:p>
              </w:txbxContent>
            </v:textbox>
            <w10:wrap type="topAndBottom"/>
          </v:shape>
        </w:pict>
      </w:r>
      <w:r>
        <w:rPr/>
        <w:pict>
          <v:shape style="position:absolute;margin-left:457.056pt;margin-top:21.732265pt;width:71.8pt;height:11.85pt;mso-position-horizontal-relative:page;mso-position-vertical-relative:paragraph;z-index:41624;mso-wrap-distance-left:0;mso-wrap-distance-right:0" type="#_x0000_t202" filled="false" stroked="false">
            <v:textbox inset="0,0,0,0">
              <w:txbxContent>
                <w:p>
                  <w:pPr>
                    <w:tabs>
                      <w:tab w:pos="571" w:val="left" w:leader="none"/>
                      <w:tab w:pos="1149" w:val="left" w:leader="none"/>
                    </w:tabs>
                    <w:spacing w:line="236" w:lineRule="exact" w:before="0"/>
                    <w:ind w:left="0" w:right="0" w:firstLine="0"/>
                    <w:jc w:val="left"/>
                    <w:rPr>
                      <w:sz w:val="20"/>
                    </w:rPr>
                  </w:pPr>
                  <w:r>
                    <w:rPr>
                      <w:sz w:val="20"/>
                    </w:rPr>
                    <w:t>4</w:t>
                    <w:tab/>
                  </w:r>
                  <w:r>
                    <w:rPr>
                      <w:position w:val="1"/>
                      <w:sz w:val="20"/>
                    </w:rPr>
                    <w:t>10</w:t>
                    <w:tab/>
                  </w:r>
                  <w:r>
                    <w:rPr>
                      <w:spacing w:val="-7"/>
                      <w:position w:val="1"/>
                      <w:sz w:val="20"/>
                    </w:rPr>
                    <w:t>-14</w:t>
                  </w:r>
                </w:p>
              </w:txbxContent>
            </v:textbox>
            <w10:wrap type="topAndBottom"/>
          </v:shape>
        </w:pict>
      </w:r>
      <w:r>
        <w:rPr/>
        <w:pict>
          <v:shape style="position:absolute;margin-left:70.822708pt;margin-top:12.513182pt;width:34.75pt;height:22.4pt;mso-position-horizontal-relative:page;mso-position-vertical-relative:paragraph;z-index:-1368544" type="#_x0000_t202" filled="false" stroked="false">
            <v:textbox inset="0,0,0,0">
              <w:txbxContent>
                <w:p>
                  <w:pPr>
                    <w:numPr>
                      <w:ilvl w:val="0"/>
                      <w:numId w:val="31"/>
                    </w:numPr>
                    <w:tabs>
                      <w:tab w:pos="117" w:val="left" w:leader="none"/>
                    </w:tabs>
                    <w:spacing w:line="448" w:lineRule="exact" w:before="0"/>
                    <w:ind w:left="116" w:right="0" w:hanging="116"/>
                    <w:jc w:val="left"/>
                    <w:rPr>
                      <w:rFonts w:ascii="Arial Unicode MS" w:eastAsia="Arial Unicode MS" w:hint="eastAsia"/>
                      <w:sz w:val="19"/>
                    </w:rPr>
                  </w:pPr>
                  <w:r>
                    <w:rPr>
                      <w:spacing w:val="-98"/>
                      <w:w w:val="56"/>
                      <w:sz w:val="35"/>
                    </w:rPr>
                    <w:t>v</w:t>
                  </w:r>
                  <w:r>
                    <w:rPr>
                      <w:w w:val="72"/>
                      <w:sz w:val="7"/>
                    </w:rPr>
                    <w:t>1I</w:t>
                  </w:r>
                  <w:r>
                    <w:rPr>
                      <w:sz w:val="7"/>
                    </w:rPr>
                    <w:t>    </w:t>
                  </w:r>
                  <w:r>
                    <w:rPr>
                      <w:rFonts w:ascii="Arial Unicode MS" w:eastAsia="Arial Unicode MS" w:hint="eastAsia"/>
                      <w:spacing w:val="-4"/>
                      <w:w w:val="99"/>
                      <w:position w:val="-8"/>
                      <w:sz w:val="18"/>
                    </w:rPr>
                    <w:t>蟹田</w:t>
                  </w:r>
                  <w:r>
                    <w:rPr>
                      <w:rFonts w:ascii="Arial Unicode MS" w:eastAsia="Arial Unicode MS" w:hint="eastAsia"/>
                      <w:spacing w:val="-19"/>
                      <w:w w:val="95"/>
                      <w:sz w:val="19"/>
                    </w:rPr>
                    <w:t>内</w:t>
                  </w:r>
                </w:p>
              </w:txbxContent>
            </v:textbox>
            <w10:wrap type="none"/>
          </v:shape>
        </w:pict>
      </w:r>
      <w:r>
        <w:rPr>
          <w:rFonts w:ascii="Arial Unicode MS" w:eastAsia="Arial Unicode MS" w:hint="eastAsia"/>
          <w:sz w:val="18"/>
        </w:rPr>
        <w:t>町</w:t>
        <w:tab/>
      </w:r>
      <w:r>
        <w:rPr>
          <w:rFonts w:ascii="Arial Unicode MS" w:eastAsia="Arial Unicode MS" w:hint="eastAsia"/>
          <w:w w:val="85"/>
          <w:position w:val="-42"/>
          <w:sz w:val="70"/>
        </w:rPr>
        <w:t>゜</w:t>
        <w:tab/>
      </w:r>
      <w:r>
        <w:rPr>
          <w:position w:val="1"/>
          <w:sz w:val="20"/>
        </w:rPr>
        <w:t>12</w:t>
        <w:tab/>
        <w:t>31</w:t>
        <w:tab/>
        <w:t>98</w:t>
        <w:tab/>
        <w:t>I</w:t>
        <w:tab/>
      </w:r>
      <w:r>
        <w:rPr>
          <w:position w:val="2"/>
          <w:sz w:val="20"/>
        </w:rPr>
        <w:t>12</w:t>
        <w:tab/>
      </w:r>
      <w:r>
        <w:rPr>
          <w:position w:val="1"/>
          <w:sz w:val="20"/>
        </w:rPr>
        <w:t>60</w:t>
        <w:tab/>
        <w:t>68</w:t>
        <w:tab/>
      </w:r>
      <w:r>
        <w:rPr>
          <w:position w:val="2"/>
          <w:sz w:val="20"/>
        </w:rPr>
        <w:t>1</w:t>
        <w:tab/>
      </w:r>
      <w:r>
        <w:rPr>
          <w:position w:val="3"/>
          <w:sz w:val="20"/>
        </w:rPr>
        <w:t>29</w:t>
        <w:tab/>
      </w:r>
      <w:r>
        <w:rPr>
          <w:rFonts w:ascii="Arial Unicode MS" w:eastAsia="Arial Unicode MS" w:hint="eastAsia"/>
          <w:spacing w:val="-1"/>
          <w:position w:val="4"/>
          <w:sz w:val="9"/>
        </w:rPr>
        <w:t>ー</w:t>
      </w:r>
      <w:r>
        <w:rPr>
          <w:position w:val="4"/>
          <w:sz w:val="20"/>
        </w:rPr>
        <w:t>30</w:t>
      </w:r>
    </w:p>
    <w:p>
      <w:pPr>
        <w:tabs>
          <w:tab w:pos="1607" w:val="left" w:leader="none"/>
          <w:tab w:pos="2033" w:val="left" w:leader="none"/>
          <w:tab w:pos="2943" w:val="left" w:leader="none"/>
          <w:tab w:pos="3603" w:val="left" w:leader="none"/>
          <w:tab w:pos="4275" w:val="left" w:leader="none"/>
          <w:tab w:pos="4696" w:val="left" w:leader="none"/>
          <w:tab w:pos="5606" w:val="left" w:leader="none"/>
          <w:tab w:pos="6274" w:val="left" w:leader="none"/>
          <w:tab w:pos="6951" w:val="left" w:leader="none"/>
          <w:tab w:pos="8401" w:val="left" w:leader="none"/>
          <w:tab w:pos="8972" w:val="left" w:leader="none"/>
          <w:tab w:pos="9550" w:val="left" w:leader="none"/>
        </w:tabs>
        <w:spacing w:line="56" w:lineRule="exact" w:before="0"/>
        <w:ind w:left="856" w:right="0" w:firstLine="0"/>
        <w:jc w:val="left"/>
        <w:rPr>
          <w:sz w:val="20"/>
        </w:rPr>
      </w:pPr>
      <w:r>
        <w:rPr>
          <w:rFonts w:ascii="Arial Unicode MS" w:hAnsi="Arial Unicode MS" w:eastAsia="Arial Unicode MS" w:hint="eastAsia"/>
          <w:w w:val="107"/>
          <w:position w:val="1"/>
          <w:sz w:val="18"/>
        </w:rPr>
        <w:t>今別</w:t>
      </w:r>
      <w:r>
        <w:rPr>
          <w:rFonts w:ascii="Arial Unicode MS" w:hAnsi="Arial Unicode MS" w:eastAsia="Arial Unicode MS" w:hint="eastAsia"/>
          <w:position w:val="1"/>
          <w:sz w:val="18"/>
        </w:rPr>
        <w:tab/>
      </w:r>
      <w:r>
        <w:rPr>
          <w:rFonts w:ascii="Arial Unicode MS" w:hAnsi="Arial Unicode MS" w:eastAsia="Arial Unicode MS" w:hint="eastAsia"/>
          <w:w w:val="107"/>
          <w:sz w:val="18"/>
        </w:rPr>
        <w:t>町</w:t>
      </w:r>
      <w:r>
        <w:rPr>
          <w:rFonts w:ascii="Arial Unicode MS" w:hAnsi="Arial Unicode MS" w:eastAsia="Arial Unicode MS" w:hint="eastAsia"/>
          <w:sz w:val="18"/>
        </w:rPr>
        <w:tab/>
      </w:r>
      <w:r>
        <w:rPr>
          <w:rFonts w:ascii="Arial Unicode MS" w:hAnsi="Arial Unicode MS" w:eastAsia="Arial Unicode MS" w:hint="eastAsia"/>
          <w:spacing w:val="-47"/>
          <w:w w:val="55"/>
          <w:position w:val="-8"/>
          <w:sz w:val="70"/>
        </w:rPr>
        <w:t>゜</w:t>
      </w:r>
      <w:r>
        <w:rPr>
          <w:w w:val="89"/>
          <w:position w:val="1"/>
          <w:sz w:val="20"/>
        </w:rPr>
        <w:t>2</w:t>
      </w:r>
      <w:r>
        <w:rPr>
          <w:position w:val="1"/>
          <w:sz w:val="20"/>
        </w:rPr>
        <w:tab/>
      </w:r>
      <w:r>
        <w:rPr>
          <w:w w:val="93"/>
          <w:position w:val="1"/>
          <w:sz w:val="20"/>
        </w:rPr>
        <w:t>20</w:t>
      </w:r>
      <w:r>
        <w:rPr>
          <w:position w:val="1"/>
          <w:sz w:val="20"/>
        </w:rPr>
        <w:tab/>
      </w:r>
      <w:r>
        <w:rPr>
          <w:w w:val="96"/>
          <w:position w:val="1"/>
          <w:sz w:val="20"/>
        </w:rPr>
        <w:t>19</w:t>
      </w:r>
      <w:r>
        <w:rPr>
          <w:position w:val="1"/>
          <w:sz w:val="20"/>
        </w:rPr>
        <w:tab/>
      </w:r>
      <w:r>
        <w:rPr>
          <w:w w:val="92"/>
          <w:position w:val="-3"/>
          <w:sz w:val="20"/>
        </w:rPr>
        <w:t>3</w:t>
      </w:r>
      <w:r>
        <w:rPr>
          <w:spacing w:val="6"/>
          <w:w w:val="92"/>
          <w:position w:val="-3"/>
          <w:sz w:val="20"/>
        </w:rPr>
        <w:t>2</w:t>
      </w:r>
      <w:r>
        <w:rPr>
          <w:rFonts w:ascii="Arial" w:hAnsi="Arial" w:eastAsia="Arial"/>
          <w:w w:val="10"/>
          <w:position w:val="-3"/>
          <w:sz w:val="29"/>
        </w:rPr>
        <w:t>I</w:t>
      </w:r>
      <w:r>
        <w:rPr>
          <w:rFonts w:ascii="Arial" w:hAnsi="Arial" w:eastAsia="Arial"/>
          <w:position w:val="-3"/>
          <w:sz w:val="29"/>
        </w:rPr>
        <w:tab/>
      </w:r>
      <w:r>
        <w:rPr>
          <w:rFonts w:ascii="Arial Unicode MS" w:hAnsi="Arial Unicode MS" w:eastAsia="Arial Unicode MS" w:hint="eastAsia"/>
          <w:w w:val="51"/>
          <w:position w:val="-8"/>
          <w:sz w:val="70"/>
        </w:rPr>
        <w:t>゜</w:t>
      </w:r>
      <w:r>
        <w:rPr>
          <w:rFonts w:ascii="Arial Unicode MS" w:hAnsi="Arial Unicode MS" w:eastAsia="Arial Unicode MS" w:hint="eastAsia"/>
          <w:position w:val="-8"/>
          <w:sz w:val="70"/>
        </w:rPr>
        <w:tab/>
      </w:r>
      <w:r>
        <w:rPr>
          <w:w w:val="93"/>
          <w:position w:val="2"/>
          <w:sz w:val="20"/>
        </w:rPr>
        <w:t>24</w:t>
      </w:r>
      <w:r>
        <w:rPr>
          <w:position w:val="2"/>
          <w:sz w:val="20"/>
        </w:rPr>
        <w:tab/>
      </w:r>
      <w:r>
        <w:rPr>
          <w:w w:val="99"/>
          <w:position w:val="2"/>
          <w:sz w:val="20"/>
        </w:rPr>
        <w:t>34</w:t>
      </w:r>
      <w:r>
        <w:rPr>
          <w:position w:val="2"/>
          <w:sz w:val="20"/>
        </w:rPr>
        <w:tab/>
      </w:r>
      <w:r>
        <w:rPr>
          <w:w w:val="95"/>
          <w:position w:val="1"/>
          <w:sz w:val="20"/>
        </w:rPr>
        <w:t>15</w:t>
      </w:r>
      <w:r>
        <w:rPr>
          <w:spacing w:val="15"/>
          <w:position w:val="1"/>
          <w:sz w:val="20"/>
        </w:rPr>
        <w:t> </w:t>
      </w:r>
      <w:r>
        <w:rPr>
          <w:rFonts w:ascii="Arial" w:hAnsi="Arial" w:eastAsia="Arial"/>
          <w:w w:val="76"/>
          <w:position w:val="1"/>
          <w:sz w:val="29"/>
        </w:rPr>
        <w:t>I</w:t>
      </w:r>
      <w:r>
        <w:rPr>
          <w:rFonts w:ascii="Arial" w:hAnsi="Arial" w:eastAsia="Arial"/>
          <w:spacing w:val="39"/>
          <w:position w:val="1"/>
          <w:sz w:val="29"/>
        </w:rPr>
        <w:t> </w:t>
      </w:r>
      <w:r>
        <w:rPr>
          <w:rFonts w:ascii="Arial Unicode MS" w:hAnsi="Arial Unicode MS" w:eastAsia="Arial Unicode MS" w:hint="eastAsia"/>
          <w:spacing w:val="-140"/>
          <w:w w:val="55"/>
          <w:position w:val="-7"/>
          <w:sz w:val="70"/>
        </w:rPr>
        <w:t>゜</w:t>
      </w:r>
      <w:r>
        <w:rPr>
          <w:rFonts w:ascii="Arial Unicode MS" w:hAnsi="Arial Unicode MS" w:eastAsia="Arial Unicode MS" w:hint="eastAsia"/>
          <w:w w:val="85"/>
          <w:position w:val="1"/>
          <w:sz w:val="14"/>
        </w:rPr>
        <w:t>―</w:t>
      </w:r>
      <w:r>
        <w:rPr>
          <w:rFonts w:ascii="Arial Unicode MS" w:hAnsi="Arial Unicode MS" w:eastAsia="Arial Unicode MS" w:hint="eastAsia"/>
          <w:spacing w:val="-6"/>
          <w:position w:val="1"/>
          <w:sz w:val="14"/>
        </w:rPr>
        <w:t> </w:t>
      </w:r>
      <w:r>
        <w:rPr>
          <w:w w:val="89"/>
          <w:position w:val="1"/>
          <w:sz w:val="20"/>
        </w:rPr>
        <w:t>2</w:t>
      </w:r>
      <w:r>
        <w:rPr>
          <w:position w:val="1"/>
          <w:sz w:val="20"/>
        </w:rPr>
        <w:tab/>
      </w:r>
      <w:r>
        <w:rPr>
          <w:w w:val="94"/>
          <w:position w:val="3"/>
          <w:sz w:val="20"/>
        </w:rPr>
        <w:t>4</w:t>
      </w:r>
      <w:r>
        <w:rPr>
          <w:position w:val="3"/>
          <w:sz w:val="20"/>
        </w:rPr>
        <w:tab/>
      </w:r>
      <w:r>
        <w:rPr>
          <w:w w:val="95"/>
          <w:position w:val="3"/>
          <w:sz w:val="20"/>
        </w:rPr>
        <w:t>15</w:t>
      </w:r>
      <w:r>
        <w:rPr>
          <w:position w:val="3"/>
          <w:sz w:val="20"/>
        </w:rPr>
        <w:tab/>
      </w:r>
      <w:r>
        <w:rPr>
          <w:w w:val="108"/>
          <w:position w:val="4"/>
          <w:sz w:val="20"/>
        </w:rPr>
        <w:t>-17</w:t>
      </w:r>
    </w:p>
    <w:p>
      <w:pPr>
        <w:spacing w:after="0" w:line="56" w:lineRule="exact"/>
        <w:jc w:val="left"/>
        <w:rPr>
          <w:sz w:val="20"/>
        </w:rPr>
        <w:sectPr>
          <w:type w:val="continuous"/>
          <w:pgSz w:w="11990" w:h="16840"/>
          <w:pgMar w:top="1580" w:bottom="280" w:left="740" w:right="0"/>
        </w:sectPr>
      </w:pPr>
    </w:p>
    <w:p>
      <w:pPr>
        <w:pStyle w:val="BodyText"/>
        <w:spacing w:before="7"/>
        <w:rPr>
          <w:sz w:val="29"/>
        </w:rPr>
      </w:pPr>
    </w:p>
    <w:p>
      <w:pPr>
        <w:tabs>
          <w:tab w:pos="1612" w:val="left" w:leader="none"/>
          <w:tab w:pos="2368" w:val="left" w:leader="none"/>
          <w:tab w:pos="3033" w:val="left" w:leader="none"/>
          <w:tab w:pos="3698" w:val="left" w:leader="none"/>
          <w:tab w:pos="4275" w:val="left" w:leader="none"/>
        </w:tabs>
        <w:spacing w:before="0"/>
        <w:ind w:left="855" w:right="0" w:firstLine="0"/>
        <w:jc w:val="left"/>
        <w:rPr>
          <w:sz w:val="20"/>
        </w:rPr>
      </w:pPr>
      <w:r>
        <w:rPr/>
        <w:pict>
          <v:shape style="position:absolute;margin-left:171.893997pt;margin-top:10.871266pt;width:12.4pt;height:47pt;mso-position-horizontal-relative:page;mso-position-vertical-relative:paragraph;z-index:-136883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138"/>
                      <w:w w:val="55"/>
                      <w:sz w:val="70"/>
                    </w:rPr>
                    <w:t>゜</w:t>
                  </w:r>
                </w:p>
              </w:txbxContent>
            </v:textbox>
            <w10:wrap type="none"/>
          </v:shape>
        </w:pict>
      </w:r>
      <w:r>
        <w:rPr>
          <w:rFonts w:ascii="Arial Unicode MS" w:eastAsia="Arial Unicode MS" w:hint="eastAsia"/>
          <w:w w:val="105"/>
          <w:position w:val="1"/>
          <w:sz w:val="18"/>
        </w:rPr>
        <w:t>蓬田</w:t>
        <w:tab/>
      </w:r>
      <w:r>
        <w:rPr>
          <w:rFonts w:ascii="Arial Unicode MS" w:eastAsia="Arial Unicode MS" w:hint="eastAsia"/>
          <w:w w:val="105"/>
          <w:sz w:val="18"/>
        </w:rPr>
        <w:t>村</w:t>
        <w:tab/>
      </w:r>
      <w:r>
        <w:rPr>
          <w:w w:val="105"/>
          <w:position w:val="1"/>
          <w:sz w:val="20"/>
        </w:rPr>
        <w:t>1</w:t>
        <w:tab/>
        <w:t>3</w:t>
        <w:tab/>
        <w:t>7</w:t>
        <w:tab/>
      </w:r>
      <w:r>
        <w:rPr>
          <w:spacing w:val="-10"/>
          <w:w w:val="95"/>
          <w:position w:val="1"/>
          <w:sz w:val="20"/>
        </w:rPr>
        <w:t>30</w:t>
      </w:r>
    </w:p>
    <w:p>
      <w:pPr>
        <w:tabs>
          <w:tab w:pos="1193" w:val="left" w:leader="none"/>
          <w:tab w:pos="1773" w:val="left" w:leader="none"/>
          <w:tab w:pos="2452" w:val="left" w:leader="none"/>
        </w:tabs>
        <w:spacing w:line="646" w:lineRule="exact" w:before="0"/>
        <w:ind w:left="197" w:right="0" w:firstLine="0"/>
        <w:jc w:val="left"/>
        <w:rPr>
          <w:sz w:val="20"/>
        </w:rPr>
      </w:pPr>
      <w:r>
        <w:rPr/>
        <w:br w:type="column"/>
      </w:r>
      <w:r>
        <w:rPr>
          <w:rFonts w:ascii="Arial Unicode MS" w:eastAsia="Arial Unicode MS" w:hint="eastAsia"/>
          <w:spacing w:val="-30"/>
          <w:w w:val="80"/>
          <w:position w:val="-10"/>
          <w:sz w:val="70"/>
        </w:rPr>
        <w:t>゜</w:t>
      </w:r>
      <w:r>
        <w:rPr>
          <w:sz w:val="20"/>
        </w:rPr>
        <w:t>1</w:t>
        <w:tab/>
        <w:t>8</w:t>
        <w:tab/>
      </w:r>
      <w:r>
        <w:rPr>
          <w:position w:val="1"/>
          <w:sz w:val="20"/>
        </w:rPr>
        <w:t>13</w:t>
        <w:tab/>
        <w:t>19</w:t>
      </w:r>
    </w:p>
    <w:p>
      <w:pPr>
        <w:pStyle w:val="BodyText"/>
        <w:spacing w:before="7"/>
        <w:rPr>
          <w:sz w:val="26"/>
        </w:rPr>
      </w:pPr>
      <w:r>
        <w:rPr/>
        <w:br w:type="column"/>
      </w:r>
      <w:r>
        <w:rPr>
          <w:sz w:val="26"/>
        </w:rPr>
      </w:r>
    </w:p>
    <w:p>
      <w:pPr>
        <w:tabs>
          <w:tab w:pos="1520" w:val="left" w:leader="none"/>
          <w:tab w:pos="2004" w:val="left" w:leader="none"/>
        </w:tabs>
        <w:spacing w:before="0"/>
        <w:ind w:left="855" w:right="0" w:firstLine="0"/>
        <w:jc w:val="left"/>
        <w:rPr>
          <w:sz w:val="20"/>
        </w:rPr>
      </w:pPr>
      <w:r>
        <w:rPr/>
        <w:pict>
          <v:shape style="position:absolute;margin-left:406.456512pt;margin-top:-4.697633pt;width:13pt;height:47pt;mso-position-horizontal-relative:page;mso-position-vertical-relative:paragraph;z-index:-1368808"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spacing w:val="-127"/>
                      <w:w w:val="55"/>
                      <w:sz w:val="70"/>
                    </w:rPr>
                    <w:t>゜</w:t>
                  </w:r>
                </w:p>
              </w:txbxContent>
            </v:textbox>
            <w10:wrap type="none"/>
          </v:shape>
        </w:pict>
      </w:r>
      <w:r>
        <w:rPr/>
        <w:pict>
          <v:shape style="position:absolute;margin-left:271.853699pt;margin-top:12.251267pt;width:17.9pt;height:47pt;mso-position-horizontal-relative:page;mso-position-vertical-relative:paragraph;z-index:-136835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osition w:val="-2"/>
          <w:sz w:val="20"/>
        </w:rPr>
        <w:t>5</w:t>
        <w:tab/>
      </w:r>
      <w:r>
        <w:rPr>
          <w:position w:val="-1"/>
          <w:sz w:val="20"/>
        </w:rPr>
        <w:t>6</w:t>
        <w:tab/>
      </w:r>
      <w:r>
        <w:rPr>
          <w:sz w:val="20"/>
        </w:rPr>
        <w:t>-</w:t>
      </w:r>
      <w:r>
        <w:rPr>
          <w:spacing w:val="-2"/>
          <w:sz w:val="20"/>
        </w:rPr>
        <w:t> </w:t>
      </w:r>
      <w:r>
        <w:rPr>
          <w:sz w:val="20"/>
        </w:rPr>
        <w:t>II</w:t>
      </w:r>
    </w:p>
    <w:p>
      <w:pPr>
        <w:spacing w:after="0"/>
        <w:jc w:val="left"/>
        <w:rPr>
          <w:sz w:val="20"/>
        </w:rPr>
        <w:sectPr>
          <w:type w:val="continuous"/>
          <w:pgSz w:w="11990" w:h="16840"/>
          <w:pgMar w:top="1580" w:bottom="280" w:left="740" w:right="0"/>
          <w:cols w:num="3" w:equalWidth="0">
            <w:col w:w="4460" w:space="40"/>
            <w:col w:w="2685" w:space="361"/>
            <w:col w:w="3704"/>
          </w:cols>
        </w:sectPr>
      </w:pPr>
    </w:p>
    <w:p>
      <w:pPr>
        <w:tabs>
          <w:tab w:pos="2373" w:val="left" w:leader="none"/>
        </w:tabs>
        <w:spacing w:before="25"/>
        <w:ind w:left="849" w:right="0" w:firstLine="0"/>
        <w:jc w:val="left"/>
        <w:rPr>
          <w:sz w:val="20"/>
        </w:rPr>
      </w:pPr>
      <w:r>
        <w:rPr>
          <w:rFonts w:ascii="Arial Unicode MS" w:eastAsia="Arial Unicode MS" w:hint="eastAsia"/>
          <w:sz w:val="18"/>
        </w:rPr>
        <w:t>平舘村</w:t>
        <w:tab/>
      </w:r>
      <w:r>
        <w:rPr>
          <w:spacing w:val="-20"/>
          <w:position w:val="1"/>
          <w:sz w:val="20"/>
        </w:rPr>
        <w:t>2</w:t>
      </w:r>
    </w:p>
    <w:p>
      <w:pPr>
        <w:spacing w:line="132" w:lineRule="exact" w:before="0"/>
        <w:ind w:left="821" w:right="1008" w:firstLine="0"/>
        <w:jc w:val="center"/>
        <w:rPr>
          <w:rFonts w:ascii="Arial Unicode MS" w:eastAsia="Arial Unicode MS" w:hint="eastAsia"/>
          <w:sz w:val="18"/>
        </w:rPr>
      </w:pPr>
      <w:r>
        <w:rPr>
          <w:rFonts w:ascii="Arial Unicode MS" w:eastAsia="Arial Unicode MS" w:hint="eastAsia"/>
          <w:w w:val="110"/>
          <w:sz w:val="18"/>
        </w:rPr>
        <w:t>三厩村</w:t>
      </w:r>
    </w:p>
    <w:p>
      <w:pPr>
        <w:tabs>
          <w:tab w:pos="1862" w:val="left" w:leader="none"/>
        </w:tabs>
        <w:spacing w:before="35"/>
        <w:ind w:left="1201" w:right="0" w:firstLine="0"/>
        <w:jc w:val="left"/>
        <w:rPr>
          <w:sz w:val="20"/>
        </w:rPr>
      </w:pPr>
      <w:r>
        <w:rPr/>
        <w:br w:type="column"/>
      </w:r>
      <w:r>
        <w:rPr>
          <w:sz w:val="20"/>
        </w:rPr>
        <w:t>6</w:t>
        <w:tab/>
        <w:t>8</w:t>
      </w:r>
    </w:p>
    <w:p>
      <w:pPr>
        <w:tabs>
          <w:tab w:pos="1198" w:val="left" w:leader="none"/>
          <w:tab w:pos="1768" w:val="left" w:leader="none"/>
        </w:tabs>
        <w:spacing w:line="127" w:lineRule="exact" w:before="0"/>
        <w:ind w:left="429" w:right="0" w:firstLine="0"/>
        <w:jc w:val="left"/>
        <w:rPr>
          <w:sz w:val="20"/>
        </w:rPr>
      </w:pPr>
      <w:r>
        <w:rPr>
          <w:position w:val="1"/>
          <w:sz w:val="20"/>
        </w:rPr>
        <w:t>14</w:t>
        <w:tab/>
      </w:r>
      <w:r>
        <w:rPr>
          <w:sz w:val="20"/>
        </w:rPr>
        <w:t>8</w:t>
        <w:tab/>
      </w:r>
      <w:r>
        <w:rPr>
          <w:position w:val="1"/>
          <w:sz w:val="20"/>
        </w:rPr>
        <w:t>29</w:t>
      </w:r>
    </w:p>
    <w:p>
      <w:pPr>
        <w:tabs>
          <w:tab w:pos="1281" w:val="left" w:leader="none"/>
          <w:tab w:pos="1952" w:val="left" w:leader="none"/>
        </w:tabs>
        <w:spacing w:before="20"/>
        <w:ind w:left="605" w:right="0" w:firstLine="0"/>
        <w:jc w:val="left"/>
        <w:rPr>
          <w:sz w:val="20"/>
        </w:rPr>
      </w:pPr>
      <w:r>
        <w:rPr/>
        <w:br w:type="column"/>
      </w:r>
      <w:r>
        <w:rPr>
          <w:sz w:val="20"/>
        </w:rPr>
        <w:t>2</w:t>
        <w:tab/>
        <w:t>7</w:t>
        <w:tab/>
      </w:r>
      <w:r>
        <w:rPr>
          <w:spacing w:val="-20"/>
          <w:sz w:val="20"/>
        </w:rPr>
        <w:t>7</w:t>
      </w:r>
    </w:p>
    <w:p>
      <w:pPr>
        <w:tabs>
          <w:tab w:pos="1178" w:val="left" w:leader="none"/>
          <w:tab w:pos="1857" w:val="left" w:leader="none"/>
        </w:tabs>
        <w:spacing w:line="123" w:lineRule="exact" w:before="0"/>
        <w:ind w:left="507" w:right="0" w:firstLine="0"/>
        <w:jc w:val="left"/>
        <w:rPr>
          <w:sz w:val="20"/>
        </w:rPr>
      </w:pPr>
      <w:r>
        <w:rPr>
          <w:sz w:val="20"/>
        </w:rPr>
        <w:t>17</w:t>
        <w:tab/>
        <w:t>16</w:t>
        <w:tab/>
      </w:r>
      <w:r>
        <w:rPr>
          <w:spacing w:val="-10"/>
          <w:sz w:val="20"/>
        </w:rPr>
        <w:t>18</w:t>
      </w:r>
    </w:p>
    <w:p>
      <w:pPr>
        <w:tabs>
          <w:tab w:pos="1211" w:val="left" w:leader="none"/>
          <w:tab w:pos="1878" w:val="left" w:leader="none"/>
          <w:tab w:pos="2463" w:val="left" w:leader="none"/>
        </w:tabs>
        <w:spacing w:line="258" w:lineRule="exact" w:before="0"/>
        <w:ind w:left="447" w:right="0" w:firstLine="0"/>
        <w:jc w:val="left"/>
        <w:rPr>
          <w:sz w:val="20"/>
        </w:rPr>
      </w:pPr>
      <w:r>
        <w:rPr/>
        <w:br w:type="column"/>
      </w:r>
      <w:r>
        <w:rPr>
          <w:rFonts w:ascii="Arial Unicode MS" w:hAnsi="Arial Unicode MS"/>
          <w:spacing w:val="3"/>
          <w:w w:val="105"/>
          <w:sz w:val="14"/>
        </w:rPr>
        <w:t>―</w:t>
      </w:r>
      <w:r>
        <w:rPr>
          <w:spacing w:val="3"/>
          <w:w w:val="105"/>
          <w:sz w:val="20"/>
        </w:rPr>
        <w:t>2</w:t>
        <w:tab/>
      </w:r>
      <w:r>
        <w:rPr>
          <w:w w:val="105"/>
          <w:position w:val="1"/>
          <w:sz w:val="20"/>
        </w:rPr>
        <w:t>2</w:t>
        <w:tab/>
        <w:t>1</w:t>
        <w:tab/>
      </w:r>
      <w:r>
        <w:rPr>
          <w:w w:val="105"/>
          <w:position w:val="4"/>
          <w:sz w:val="20"/>
        </w:rPr>
        <w:t>-1</w:t>
      </w:r>
    </w:p>
    <w:p>
      <w:pPr>
        <w:tabs>
          <w:tab w:pos="1882" w:val="left" w:leader="none"/>
          <w:tab w:pos="2362" w:val="left" w:leader="none"/>
        </w:tabs>
        <w:spacing w:line="106" w:lineRule="exact" w:before="0"/>
        <w:ind w:left="1207" w:right="0" w:firstLine="0"/>
        <w:jc w:val="left"/>
        <w:rPr>
          <w:sz w:val="20"/>
        </w:rPr>
      </w:pPr>
      <w:r>
        <w:rPr>
          <w:w w:val="90"/>
          <w:sz w:val="20"/>
        </w:rPr>
        <w:t>3</w:t>
        <w:tab/>
      </w:r>
      <w:r>
        <w:rPr>
          <w:sz w:val="20"/>
        </w:rPr>
        <w:t>8</w:t>
        <w:tab/>
      </w:r>
      <w:r>
        <w:rPr>
          <w:position w:val="1"/>
          <w:sz w:val="20"/>
        </w:rPr>
        <w:t>-II</w:t>
      </w:r>
    </w:p>
    <w:p>
      <w:pPr>
        <w:spacing w:after="0" w:line="106" w:lineRule="exact"/>
        <w:jc w:val="left"/>
        <w:rPr>
          <w:sz w:val="20"/>
        </w:rPr>
        <w:sectPr>
          <w:type w:val="continuous"/>
          <w:pgSz w:w="11990" w:h="16840"/>
          <w:pgMar w:top="1580" w:bottom="280" w:left="740" w:right="0"/>
          <w:cols w:num="4" w:equalWidth="0">
            <w:col w:w="2463" w:space="40"/>
            <w:col w:w="2553" w:space="39"/>
            <w:col w:w="2054" w:space="39"/>
            <w:col w:w="4062"/>
          </w:cols>
        </w:sectPr>
      </w:pPr>
    </w:p>
    <w:p>
      <w:pPr>
        <w:tabs>
          <w:tab w:pos="4696" w:val="left" w:leader="none"/>
          <w:tab w:pos="7396" w:val="left" w:leader="none"/>
          <w:tab w:pos="8787" w:val="left" w:leader="none"/>
        </w:tabs>
        <w:spacing w:line="498" w:lineRule="exact" w:before="0"/>
        <w:ind w:left="2033" w:right="0" w:firstLine="0"/>
        <w:jc w:val="left"/>
        <w:rPr>
          <w:rFonts w:ascii="Arial" w:eastAsia="Arial"/>
          <w:sz w:val="7"/>
        </w:rPr>
      </w:pPr>
      <w:r>
        <w:rPr/>
        <w:pict>
          <v:shape style="position:absolute;margin-left:79.812141pt;margin-top:13.434663pt;width:449.35pt;height:13.2pt;mso-position-horizontal-relative:page;mso-position-vertical-relative:paragraph;z-index:-1368520" type="#_x0000_t202" filled="false" stroked="false">
            <v:textbox inset="0,0,0,0">
              <w:txbxContent>
                <w:p>
                  <w:pPr>
                    <w:tabs>
                      <w:tab w:pos="1411" w:val="left" w:leader="none"/>
                      <w:tab w:pos="2090" w:val="left" w:leader="none"/>
                      <w:tab w:pos="2653" w:val="left" w:leader="none"/>
                      <w:tab w:pos="3322" w:val="left" w:leader="none"/>
                      <w:tab w:pos="4176" w:val="left" w:leader="none"/>
                      <w:tab w:pos="4645" w:val="left" w:leader="none"/>
                      <w:tab w:pos="5328" w:val="left" w:leader="none"/>
                      <w:tab w:pos="5999" w:val="left" w:leader="none"/>
                      <w:tab w:pos="6680" w:val="left" w:leader="none"/>
                      <w:tab w:pos="7445" w:val="left" w:leader="none"/>
                      <w:tab w:pos="8022" w:val="left" w:leader="none"/>
                      <w:tab w:pos="8600" w:val="left" w:leader="none"/>
                    </w:tabs>
                    <w:spacing w:line="263" w:lineRule="exact" w:before="0"/>
                    <w:ind w:left="0" w:right="0" w:firstLine="0"/>
                    <w:jc w:val="left"/>
                    <w:rPr>
                      <w:sz w:val="20"/>
                    </w:rPr>
                  </w:pPr>
                  <w:r>
                    <w:rPr>
                      <w:rFonts w:ascii="Arial Unicode MS" w:eastAsia="Arial Unicode MS" w:hint="eastAsia"/>
                      <w:w w:val="110"/>
                      <w:sz w:val="18"/>
                    </w:rPr>
                    <w:t>西津軽郡</w:t>
                    <w:tab/>
                  </w:r>
                  <w:r>
                    <w:rPr>
                      <w:w w:val="110"/>
                      <w:position w:val="1"/>
                      <w:sz w:val="20"/>
                    </w:rPr>
                    <w:t>13</w:t>
                    <w:tab/>
                    <w:t>91</w:t>
                    <w:tab/>
                    <w:t>136</w:t>
                    <w:tab/>
                    <w:t>435</w:t>
                    <w:tab/>
                    <w:t>3</w:t>
                    <w:tab/>
                    <w:t>154</w:t>
                    <w:tab/>
                  </w:r>
                  <w:r>
                    <w:rPr>
                      <w:w w:val="110"/>
                      <w:position w:val="2"/>
                      <w:sz w:val="20"/>
                    </w:rPr>
                    <w:t>247</w:t>
                    <w:tab/>
                  </w:r>
                  <w:r>
                    <w:rPr>
                      <w:w w:val="110"/>
                      <w:position w:val="1"/>
                      <w:sz w:val="20"/>
                    </w:rPr>
                    <w:t>271</w:t>
                    <w:tab/>
                  </w:r>
                  <w:r>
                    <w:rPr>
                      <w:w w:val="110"/>
                      <w:position w:val="3"/>
                      <w:sz w:val="20"/>
                    </w:rPr>
                    <w:t>-10</w:t>
                    <w:tab/>
                  </w:r>
                  <w:r>
                    <w:rPr>
                      <w:w w:val="110"/>
                      <w:position w:val="2"/>
                      <w:sz w:val="20"/>
                    </w:rPr>
                    <w:t>63</w:t>
                    <w:tab/>
                    <w:t>111</w:t>
                    <w:tab/>
                  </w:r>
                  <w:r>
                    <w:rPr>
                      <w:spacing w:val="-5"/>
                      <w:w w:val="105"/>
                      <w:position w:val="4"/>
                      <w:sz w:val="20"/>
                    </w:rPr>
                    <w:t>-164</w:t>
                  </w:r>
                </w:p>
              </w:txbxContent>
            </v:textbox>
            <w10:wrap type="none"/>
          </v:shape>
        </w:pict>
      </w:r>
      <w:r>
        <w:rPr>
          <w:rFonts w:ascii="Arial Unicode MS" w:eastAsia="Arial Unicode MS" w:hint="eastAsia"/>
          <w:w w:val="75"/>
          <w:sz w:val="70"/>
        </w:rPr>
        <w:t>゜</w:t>
        <w:tab/>
      </w:r>
      <w:r>
        <w:rPr>
          <w:rFonts w:ascii="Arial Unicode MS" w:eastAsia="Arial Unicode MS" w:hint="eastAsia"/>
          <w:w w:val="75"/>
          <w:position w:val="1"/>
          <w:sz w:val="70"/>
        </w:rPr>
        <w:t>゜</w:t>
        <w:tab/>
        <w:t>゜</w:t>
        <w:tab/>
      </w:r>
      <w:r>
        <w:rPr>
          <w:rFonts w:ascii="Arial" w:eastAsia="Arial"/>
          <w:w w:val="90"/>
          <w:position w:val="36"/>
          <w:sz w:val="7"/>
        </w:rPr>
        <w:t>.</w:t>
      </w:r>
    </w:p>
    <w:p>
      <w:pPr>
        <w:spacing w:after="0" w:line="498" w:lineRule="exact"/>
        <w:jc w:val="left"/>
        <w:rPr>
          <w:rFonts w:ascii="Arial" w:eastAsia="Arial"/>
          <w:sz w:val="7"/>
        </w:rPr>
        <w:sectPr>
          <w:type w:val="continuous"/>
          <w:pgSz w:w="11990" w:h="16840"/>
          <w:pgMar w:top="1580" w:bottom="280" w:left="740" w:right="0"/>
        </w:sectPr>
      </w:pPr>
    </w:p>
    <w:p>
      <w:pPr>
        <w:tabs>
          <w:tab w:pos="2373" w:val="left" w:leader="none"/>
          <w:tab w:pos="2943" w:val="left" w:leader="none"/>
          <w:tab w:pos="3611" w:val="left" w:leader="none"/>
          <w:tab w:pos="4173" w:val="left" w:leader="none"/>
          <w:tab w:pos="4696" w:val="left" w:leader="none"/>
        </w:tabs>
        <w:spacing w:line="767" w:lineRule="exact" w:before="5"/>
        <w:ind w:left="850" w:right="0" w:firstLine="0"/>
        <w:jc w:val="left"/>
        <w:rPr>
          <w:rFonts w:ascii="Arial Unicode MS" w:eastAsia="Arial Unicode MS" w:hint="eastAsia"/>
          <w:sz w:val="70"/>
        </w:rPr>
      </w:pPr>
      <w:r>
        <w:rPr/>
        <w:pict>
          <v:shape style="position:absolute;margin-left:79.416039pt;margin-top:16.550703pt;width:450pt;height:47pt;mso-position-horizontal-relative:page;mso-position-vertical-relative:paragraph;z-index:-1368496" type="#_x0000_t202" filled="false" stroked="false">
            <v:textbox inset="0,0,0,0">
              <w:txbxContent>
                <w:p>
                  <w:pPr>
                    <w:tabs>
                      <w:tab w:pos="759" w:val="left" w:leader="none"/>
                      <w:tab w:pos="1527" w:val="left" w:leader="none"/>
                      <w:tab w:pos="2090" w:val="left" w:leader="none"/>
                      <w:tab w:pos="2762" w:val="left" w:leader="none"/>
                      <w:tab w:pos="3427" w:val="left" w:leader="none"/>
                      <w:tab w:pos="3848" w:val="left" w:leader="none"/>
                      <w:tab w:pos="4758" w:val="left" w:leader="none"/>
                      <w:tab w:pos="5433" w:val="left" w:leader="none"/>
                      <w:tab w:pos="6109" w:val="left" w:leader="none"/>
                      <w:tab w:pos="6787" w:val="left" w:leader="none"/>
                      <w:tab w:pos="7471" w:val="left" w:leader="none"/>
                      <w:tab w:pos="8129" w:val="left" w:leader="none"/>
                      <w:tab w:pos="8714" w:val="left" w:leader="none"/>
                    </w:tabs>
                    <w:spacing w:line="935" w:lineRule="exact" w:before="4"/>
                    <w:ind w:left="0" w:right="0" w:firstLine="0"/>
                    <w:jc w:val="left"/>
                    <w:rPr>
                      <w:sz w:val="20"/>
                    </w:rPr>
                  </w:pPr>
                  <w:r>
                    <w:rPr>
                      <w:rFonts w:ascii="Arial Unicode MS" w:hAnsi="Arial Unicode MS" w:eastAsia="Arial Unicode MS" w:hint="eastAsia"/>
                      <w:position w:val="0"/>
                      <w:sz w:val="18"/>
                    </w:rPr>
                    <w:t>木造</w:t>
                    <w:tab/>
                  </w:r>
                  <w:r>
                    <w:rPr>
                      <w:rFonts w:ascii="Arial Unicode MS" w:hAnsi="Arial Unicode MS" w:eastAsia="Arial Unicode MS" w:hint="eastAsia"/>
                      <w:position w:val="-1"/>
                      <w:sz w:val="18"/>
                    </w:rPr>
                    <w:t>町</w:t>
                    <w:tab/>
                  </w:r>
                  <w:r>
                    <w:rPr>
                      <w:position w:val="0"/>
                      <w:sz w:val="20"/>
                    </w:rPr>
                    <w:t>5</w:t>
                    <w:tab/>
                    <w:t>13</w:t>
                    <w:tab/>
                    <w:t>11</w:t>
                    <w:tab/>
                    <w:t>76</w:t>
                    <w:tab/>
                  </w:r>
                  <w:r>
                    <w:rPr>
                      <w:rFonts w:ascii="Arial Unicode MS" w:hAnsi="Arial Unicode MS" w:eastAsia="Arial Unicode MS" w:hint="eastAsia"/>
                      <w:w w:val="85"/>
                      <w:position w:val="-44"/>
                      <w:sz w:val="70"/>
                    </w:rPr>
                    <w:t>゜</w:t>
                    <w:tab/>
                  </w:r>
                  <w:r>
                    <w:rPr>
                      <w:sz w:val="20"/>
                    </w:rPr>
                    <w:t>24</w:t>
                    <w:tab/>
                    <w:t>32</w:t>
                    <w:tab/>
                    <w:t>49</w:t>
                    <w:tab/>
                  </w:r>
                  <w:r>
                    <w:rPr>
                      <w:rFonts w:ascii="Arial Unicode MS" w:hAnsi="Arial Unicode MS" w:eastAsia="Arial Unicode MS" w:hint="eastAsia"/>
                      <w:sz w:val="20"/>
                      <w:vertAlign w:val="subscript"/>
                    </w:rPr>
                    <w:t>―</w:t>
                  </w:r>
                  <w:r>
                    <w:rPr>
                      <w:rFonts w:ascii="Arial Unicode MS" w:hAnsi="Arial Unicode MS" w:eastAsia="Arial Unicode MS" w:hint="eastAsia"/>
                      <w:spacing w:val="-35"/>
                      <w:sz w:val="20"/>
                      <w:vertAlign w:val="baseline"/>
                    </w:rPr>
                    <w:t> </w:t>
                  </w:r>
                  <w:r>
                    <w:rPr>
                      <w:position w:val="0"/>
                      <w:sz w:val="20"/>
                      <w:vertAlign w:val="baseline"/>
                    </w:rPr>
                    <w:t>5</w:t>
                    <w:tab/>
                  </w:r>
                  <w:r>
                    <w:rPr>
                      <w:sz w:val="20"/>
                      <w:vertAlign w:val="baseline"/>
                    </w:rPr>
                    <w:t>II</w:t>
                    <w:tab/>
                  </w:r>
                  <w:r>
                    <w:rPr>
                      <w:position w:val="1"/>
                      <w:sz w:val="20"/>
                      <w:vertAlign w:val="baseline"/>
                    </w:rPr>
                    <w:t>21</w:t>
                    <w:tab/>
                  </w:r>
                  <w:r>
                    <w:rPr>
                      <w:rFonts w:ascii="Arial Unicode MS" w:hAnsi="Arial Unicode MS" w:eastAsia="Arial Unicode MS" w:hint="eastAsia"/>
                      <w:spacing w:val="-8"/>
                      <w:sz w:val="14"/>
                      <w:vertAlign w:val="baseline"/>
                    </w:rPr>
                    <w:t>―</w:t>
                  </w:r>
                  <w:r>
                    <w:rPr>
                      <w:spacing w:val="-8"/>
                      <w:sz w:val="20"/>
                      <w:vertAlign w:val="baseline"/>
                    </w:rPr>
                    <w:t>27</w:t>
                  </w:r>
                </w:p>
              </w:txbxContent>
            </v:textbox>
            <w10:wrap type="none"/>
          </v:shape>
        </w:pict>
      </w:r>
      <w:r>
        <w:rPr>
          <w:rFonts w:ascii="Arial Unicode MS" w:eastAsia="Arial Unicode MS" w:hint="eastAsia"/>
          <w:position w:val="1"/>
          <w:sz w:val="18"/>
        </w:rPr>
        <w:t>鯵ケ沢   </w:t>
      </w:r>
      <w:r>
        <w:rPr>
          <w:rFonts w:ascii="Arial Unicode MS" w:eastAsia="Arial Unicode MS" w:hint="eastAsia"/>
          <w:spacing w:val="4"/>
          <w:position w:val="1"/>
          <w:sz w:val="18"/>
        </w:rPr>
        <w:t> </w:t>
      </w:r>
      <w:r>
        <w:rPr>
          <w:rFonts w:ascii="Arial Unicode MS" w:eastAsia="Arial Unicode MS" w:hint="eastAsia"/>
          <w:sz w:val="18"/>
        </w:rPr>
        <w:t>町</w:t>
        <w:tab/>
      </w:r>
      <w:r>
        <w:rPr>
          <w:position w:val="1"/>
          <w:sz w:val="20"/>
        </w:rPr>
        <w:t>2</w:t>
        <w:tab/>
        <w:t>24</w:t>
        <w:tab/>
        <w:t>36</w:t>
        <w:tab/>
        <w:t>110</w:t>
        <w:tab/>
      </w:r>
      <w:r>
        <w:rPr>
          <w:rFonts w:ascii="Arial Unicode MS" w:eastAsia="Arial Unicode MS" w:hint="eastAsia"/>
          <w:spacing w:val="-19"/>
          <w:w w:val="55"/>
          <w:position w:val="-42"/>
          <w:sz w:val="70"/>
        </w:rPr>
        <w:t>゜</w:t>
      </w:r>
    </w:p>
    <w:p>
      <w:pPr>
        <w:spacing w:line="81" w:lineRule="exact" w:before="25"/>
        <w:ind w:left="2049" w:right="3807" w:firstLine="0"/>
        <w:jc w:val="center"/>
        <w:rPr>
          <w:rFonts w:ascii="Arial Unicode MS" w:eastAsia="Arial Unicode MS" w:hint="eastAsia"/>
          <w:sz w:val="7"/>
        </w:rPr>
      </w:pPr>
      <w:r>
        <w:rPr/>
        <w:br w:type="column"/>
      </w:r>
      <w:r>
        <w:rPr>
          <w:rFonts w:ascii="Arial Unicode MS" w:eastAsia="Arial Unicode MS" w:hint="eastAsia"/>
          <w:w w:val="165"/>
          <w:sz w:val="7"/>
        </w:rPr>
        <w:t>ヤ・</w:t>
      </w:r>
    </w:p>
    <w:p>
      <w:pPr>
        <w:tabs>
          <w:tab w:pos="1157" w:val="left" w:leader="none"/>
          <w:tab w:pos="1830" w:val="left" w:leader="none"/>
          <w:tab w:pos="2512" w:val="left" w:leader="none"/>
          <w:tab w:pos="3178" w:val="left" w:leader="none"/>
          <w:tab w:pos="3854" w:val="left" w:leader="none"/>
          <w:tab w:pos="4436" w:val="left" w:leader="none"/>
        </w:tabs>
        <w:spacing w:line="247" w:lineRule="exact" w:before="0"/>
        <w:ind w:left="480" w:right="0" w:firstLine="0"/>
        <w:jc w:val="left"/>
        <w:rPr>
          <w:sz w:val="20"/>
        </w:rPr>
      </w:pPr>
      <w:r>
        <w:rPr>
          <w:position w:val="1"/>
          <w:sz w:val="20"/>
        </w:rPr>
        <w:t>37</w:t>
        <w:tab/>
        <w:t>64</w:t>
        <w:tab/>
        <w:t>71</w:t>
        <w:tab/>
      </w:r>
      <w:r>
        <w:rPr>
          <w:rFonts w:ascii="Arial Unicode MS" w:hAnsi="Arial Unicode MS"/>
          <w:spacing w:val="6"/>
          <w:sz w:val="14"/>
        </w:rPr>
        <w:t>―</w:t>
      </w:r>
      <w:r>
        <w:rPr>
          <w:spacing w:val="6"/>
          <w:sz w:val="20"/>
        </w:rPr>
        <w:t>2</w:t>
        <w:tab/>
      </w:r>
      <w:r>
        <w:rPr>
          <w:position w:val="1"/>
          <w:sz w:val="20"/>
        </w:rPr>
        <w:t>13</w:t>
        <w:tab/>
        <w:t>28</w:t>
        <w:tab/>
      </w:r>
      <w:r>
        <w:rPr>
          <w:rFonts w:ascii="Arial Unicode MS" w:hAnsi="Arial Unicode MS"/>
          <w:position w:val="3"/>
          <w:sz w:val="10"/>
        </w:rPr>
        <w:t>—</w:t>
      </w:r>
      <w:r>
        <w:rPr>
          <w:rFonts w:ascii="Arial Unicode MS" w:hAnsi="Arial Unicode MS"/>
          <w:spacing w:val="-13"/>
          <w:position w:val="3"/>
          <w:sz w:val="10"/>
        </w:rPr>
        <w:t> </w:t>
      </w:r>
      <w:r>
        <w:rPr>
          <w:position w:val="3"/>
          <w:sz w:val="20"/>
        </w:rPr>
        <w:t>39</w:t>
      </w:r>
    </w:p>
    <w:p>
      <w:pPr>
        <w:spacing w:after="0" w:line="247" w:lineRule="exact"/>
        <w:jc w:val="left"/>
        <w:rPr>
          <w:sz w:val="20"/>
        </w:rPr>
        <w:sectPr>
          <w:type w:val="continuous"/>
          <w:pgSz w:w="11990" w:h="16840"/>
          <w:pgMar w:top="1580" w:bottom="280" w:left="740" w:right="0"/>
          <w:cols w:num="2" w:equalWidth="0">
            <w:col w:w="5083" w:space="40"/>
            <w:col w:w="6127"/>
          </w:cols>
        </w:sectPr>
      </w:pPr>
    </w:p>
    <w:p>
      <w:pPr>
        <w:tabs>
          <w:tab w:pos="1607" w:val="left" w:leader="none"/>
          <w:tab w:pos="2373" w:val="left" w:leader="none"/>
          <w:tab w:pos="2939" w:val="left" w:leader="none"/>
          <w:tab w:pos="3614" w:val="left" w:leader="none"/>
          <w:tab w:pos="4274" w:val="left" w:leader="none"/>
          <w:tab w:pos="5032" w:val="left" w:leader="none"/>
        </w:tabs>
        <w:spacing w:line="206" w:lineRule="exact" w:before="16"/>
        <w:ind w:left="861" w:right="0" w:firstLine="0"/>
        <w:jc w:val="left"/>
        <w:rPr>
          <w:sz w:val="20"/>
        </w:rPr>
      </w:pPr>
      <w:r>
        <w:rPr>
          <w:rFonts w:ascii="Arial Unicode MS" w:eastAsia="Arial Unicode MS" w:hint="eastAsia"/>
          <w:position w:val="1"/>
          <w:sz w:val="18"/>
        </w:rPr>
        <w:t>深浦</w:t>
        <w:tab/>
      </w:r>
      <w:r>
        <w:rPr>
          <w:rFonts w:ascii="Arial Unicode MS" w:eastAsia="Arial Unicode MS" w:hint="eastAsia"/>
          <w:sz w:val="18"/>
        </w:rPr>
        <w:t>町</w:t>
        <w:tab/>
      </w:r>
      <w:r>
        <w:rPr>
          <w:position w:val="1"/>
          <w:sz w:val="20"/>
        </w:rPr>
        <w:t>2</w:t>
        <w:tab/>
        <w:t>32</w:t>
        <w:tab/>
        <w:t>21</w:t>
        <w:tab/>
        <w:t>62</w:t>
        <w:tab/>
      </w:r>
      <w:r>
        <w:rPr>
          <w:spacing w:val="-20"/>
          <w:position w:val="2"/>
          <w:sz w:val="20"/>
        </w:rPr>
        <w:t>1</w:t>
      </w:r>
    </w:p>
    <w:p>
      <w:pPr>
        <w:tabs>
          <w:tab w:pos="1117" w:val="left" w:leader="none"/>
          <w:tab w:pos="1795" w:val="left" w:leader="none"/>
          <w:tab w:pos="2473" w:val="left" w:leader="none"/>
          <w:tab w:pos="3137" w:val="left" w:leader="none"/>
          <w:tab w:pos="3808" w:val="left" w:leader="none"/>
          <w:tab w:pos="4398" w:val="left" w:leader="none"/>
        </w:tabs>
        <w:spacing w:line="222" w:lineRule="exact" w:before="0"/>
        <w:ind w:left="443" w:right="0" w:firstLine="0"/>
        <w:jc w:val="left"/>
        <w:rPr>
          <w:sz w:val="20"/>
        </w:rPr>
      </w:pPr>
      <w:r>
        <w:rPr/>
        <w:br w:type="column"/>
      </w:r>
      <w:r>
        <w:rPr>
          <w:position w:val="1"/>
          <w:sz w:val="20"/>
        </w:rPr>
        <w:t>44</w:t>
        <w:tab/>
      </w:r>
      <w:r>
        <w:rPr>
          <w:sz w:val="20"/>
        </w:rPr>
        <w:t>35</w:t>
        <w:tab/>
      </w:r>
      <w:r>
        <w:rPr>
          <w:position w:val="1"/>
          <w:sz w:val="20"/>
        </w:rPr>
        <w:t>37</w:t>
        <w:tab/>
      </w:r>
      <w:r>
        <w:rPr>
          <w:position w:val="2"/>
          <w:sz w:val="20"/>
        </w:rPr>
        <w:t>-1</w:t>
        <w:tab/>
      </w:r>
      <w:r>
        <w:rPr>
          <w:position w:val="1"/>
          <w:sz w:val="20"/>
        </w:rPr>
        <w:t>12</w:t>
        <w:tab/>
        <w:t>14</w:t>
        <w:tab/>
      </w:r>
      <w:r>
        <w:rPr>
          <w:rFonts w:ascii="Arial Unicode MS" w:hAnsi="Arial Unicode MS"/>
          <w:spacing w:val="2"/>
          <w:position w:val="1"/>
          <w:sz w:val="14"/>
        </w:rPr>
        <w:t>―</w:t>
      </w:r>
      <w:r>
        <w:rPr>
          <w:spacing w:val="2"/>
          <w:position w:val="1"/>
          <w:sz w:val="20"/>
        </w:rPr>
        <w:t>25</w:t>
      </w:r>
    </w:p>
    <w:p>
      <w:pPr>
        <w:spacing w:after="0" w:line="222" w:lineRule="exact"/>
        <w:jc w:val="left"/>
        <w:rPr>
          <w:sz w:val="20"/>
        </w:rPr>
        <w:sectPr>
          <w:type w:val="continuous"/>
          <w:pgSz w:w="11990" w:h="16840"/>
          <w:pgMar w:top="1580" w:bottom="280" w:left="740" w:right="0"/>
          <w:cols w:num="2" w:equalWidth="0">
            <w:col w:w="5125" w:space="40"/>
            <w:col w:w="6085"/>
          </w:cols>
        </w:sectPr>
      </w:pPr>
    </w:p>
    <w:p>
      <w:pPr>
        <w:tabs>
          <w:tab w:pos="1235" w:val="left" w:leader="none"/>
          <w:tab w:pos="1619" w:val="left" w:leader="none"/>
          <w:tab w:pos="2373" w:val="left" w:leader="none"/>
          <w:tab w:pos="3039" w:val="left" w:leader="none"/>
          <w:tab w:pos="3469" w:val="left" w:leader="none"/>
          <w:tab w:pos="4273" w:val="left" w:leader="none"/>
          <w:tab w:pos="4704" w:val="left" w:leader="none"/>
        </w:tabs>
        <w:spacing w:line="355" w:lineRule="exact" w:before="0"/>
        <w:ind w:left="854" w:right="0" w:firstLine="0"/>
        <w:jc w:val="left"/>
        <w:rPr>
          <w:rFonts w:ascii="Arial Unicode MS" w:eastAsia="Arial Unicode MS" w:hint="eastAsia"/>
          <w:sz w:val="70"/>
        </w:rPr>
      </w:pPr>
      <w:r>
        <w:rPr>
          <w:rFonts w:ascii="Arial" w:eastAsia="Arial"/>
          <w:spacing w:val="-14"/>
          <w:w w:val="99"/>
          <w:position w:val="-9"/>
          <w:sz w:val="24"/>
        </w:rPr>
        <w:t>*</w:t>
      </w:r>
      <w:r>
        <w:rPr>
          <w:rFonts w:ascii="Arial" w:eastAsia="Arial"/>
          <w:w w:val="99"/>
          <w:position w:val="-9"/>
          <w:sz w:val="24"/>
        </w:rPr>
        <w:t>*</w:t>
      </w:r>
      <w:r>
        <w:rPr>
          <w:rFonts w:ascii="Arial" w:eastAsia="Arial"/>
          <w:position w:val="-9"/>
          <w:sz w:val="24"/>
        </w:rPr>
        <w:tab/>
      </w:r>
      <w:r>
        <w:rPr>
          <w:rFonts w:ascii="Arial Unicode MS" w:eastAsia="Arial Unicode MS" w:hint="eastAsia"/>
          <w:w w:val="99"/>
          <w:sz w:val="18"/>
        </w:rPr>
        <w:t>田</w:t>
      </w:r>
      <w:r>
        <w:rPr>
          <w:rFonts w:ascii="Arial Unicode MS" w:eastAsia="Arial Unicode MS" w:hint="eastAsia"/>
          <w:sz w:val="18"/>
        </w:rPr>
        <w:tab/>
      </w:r>
      <w:r>
        <w:rPr>
          <w:rFonts w:ascii="Arial Unicode MS" w:eastAsia="Arial Unicode MS" w:hint="eastAsia"/>
          <w:w w:val="104"/>
          <w:sz w:val="18"/>
        </w:rPr>
        <w:t>村</w:t>
      </w:r>
      <w:r>
        <w:rPr>
          <w:rFonts w:ascii="Arial Unicode MS" w:eastAsia="Arial Unicode MS" w:hint="eastAsia"/>
          <w:sz w:val="18"/>
        </w:rPr>
        <w:tab/>
      </w:r>
      <w:r>
        <w:rPr>
          <w:w w:val="97"/>
          <w:sz w:val="20"/>
        </w:rPr>
        <w:t>2</w:t>
      </w:r>
      <w:r>
        <w:rPr>
          <w:sz w:val="20"/>
        </w:rPr>
        <w:tab/>
      </w:r>
      <w:r>
        <w:rPr>
          <w:w w:val="101"/>
          <w:sz w:val="20"/>
        </w:rPr>
        <w:t>5</w:t>
      </w:r>
      <w:r>
        <w:rPr>
          <w:sz w:val="20"/>
        </w:rPr>
        <w:tab/>
      </w:r>
      <w:r>
        <w:rPr>
          <w:rFonts w:ascii="Arial Unicode MS" w:eastAsia="Arial Unicode MS" w:hint="eastAsia"/>
          <w:spacing w:val="-438"/>
          <w:w w:val="103"/>
          <w:position w:val="-26"/>
          <w:sz w:val="56"/>
        </w:rPr>
        <w:t>，</w:t>
      </w:r>
      <w:r>
        <w:rPr>
          <w:w w:val="95"/>
          <w:position w:val="1"/>
          <w:sz w:val="20"/>
        </w:rPr>
        <w:t>15</w:t>
      </w:r>
      <w:r>
        <w:rPr>
          <w:position w:val="1"/>
          <w:sz w:val="20"/>
        </w:rPr>
        <w:tab/>
      </w:r>
      <w:r>
        <w:rPr>
          <w:w w:val="102"/>
          <w:position w:val="1"/>
          <w:sz w:val="20"/>
        </w:rPr>
        <w:t>51</w:t>
      </w:r>
      <w:r>
        <w:rPr>
          <w:position w:val="1"/>
          <w:sz w:val="20"/>
        </w:rPr>
        <w:tab/>
      </w:r>
      <w:r>
        <w:rPr>
          <w:rFonts w:ascii="Arial Unicode MS" w:eastAsia="Arial Unicode MS" w:hint="eastAsia"/>
          <w:w w:val="51"/>
          <w:position w:val="-42"/>
          <w:sz w:val="70"/>
        </w:rPr>
        <w:t>゜</w:t>
      </w:r>
    </w:p>
    <w:p>
      <w:pPr>
        <w:tabs>
          <w:tab w:pos="1533" w:val="left" w:leader="none"/>
          <w:tab w:pos="2109" w:val="left" w:leader="none"/>
          <w:tab w:pos="2981" w:val="left" w:leader="none"/>
          <w:tab w:pos="3545" w:val="left" w:leader="none"/>
          <w:tab w:pos="4135" w:val="left" w:leader="none"/>
        </w:tabs>
        <w:spacing w:line="233" w:lineRule="exact" w:before="121"/>
        <w:ind w:left="854" w:right="0" w:firstLine="0"/>
        <w:jc w:val="left"/>
        <w:rPr>
          <w:sz w:val="20"/>
        </w:rPr>
      </w:pPr>
      <w:r>
        <w:rPr/>
        <w:br w:type="column"/>
      </w:r>
      <w:r>
        <w:rPr>
          <w:position w:val="1"/>
          <w:sz w:val="20"/>
        </w:rPr>
        <w:t>33</w:t>
        <w:tab/>
        <w:t>31</w:t>
        <w:tab/>
      </w:r>
      <w:r>
        <w:rPr>
          <w:rFonts w:ascii="Arial Unicode MS" w:hAnsi="Arial Unicode MS"/>
          <w:sz w:val="14"/>
        </w:rPr>
        <w:t>―  </w:t>
      </w:r>
      <w:r>
        <w:rPr>
          <w:rFonts w:ascii="Arial Unicode MS" w:hAnsi="Arial Unicode MS"/>
          <w:spacing w:val="4"/>
          <w:sz w:val="14"/>
        </w:rPr>
        <w:t> </w:t>
      </w:r>
      <w:r>
        <w:rPr>
          <w:sz w:val="20"/>
        </w:rPr>
        <w:t>2</w:t>
        <w:tab/>
      </w:r>
      <w:r>
        <w:rPr>
          <w:position w:val="1"/>
          <w:sz w:val="20"/>
        </w:rPr>
        <w:t>4</w:t>
        <w:tab/>
        <w:t>18</w:t>
        <w:tab/>
      </w:r>
      <w:r>
        <w:rPr>
          <w:rFonts w:ascii="Arial Unicode MS" w:hAnsi="Arial Unicode MS"/>
          <w:spacing w:val="2"/>
          <w:position w:val="1"/>
          <w:sz w:val="14"/>
        </w:rPr>
        <w:t>―</w:t>
      </w:r>
      <w:r>
        <w:rPr>
          <w:spacing w:val="2"/>
          <w:position w:val="1"/>
          <w:sz w:val="20"/>
        </w:rPr>
        <w:t>20</w:t>
      </w:r>
    </w:p>
    <w:p>
      <w:pPr>
        <w:spacing w:after="0" w:line="233" w:lineRule="exact"/>
        <w:jc w:val="left"/>
        <w:rPr>
          <w:sz w:val="20"/>
        </w:rPr>
        <w:sectPr>
          <w:type w:val="continuous"/>
          <w:pgSz w:w="11990" w:h="16840"/>
          <w:pgMar w:top="1580" w:bottom="280" w:left="740" w:right="0"/>
          <w:cols w:num="2" w:equalWidth="0">
            <w:col w:w="5103" w:space="324"/>
            <w:col w:w="5823"/>
          </w:cols>
        </w:sectPr>
      </w:pPr>
    </w:p>
    <w:p>
      <w:pPr>
        <w:tabs>
          <w:tab w:pos="1237" w:val="left" w:leader="none"/>
          <w:tab w:pos="2041" w:val="left" w:leader="none"/>
          <w:tab w:pos="3040" w:val="left" w:leader="none"/>
          <w:tab w:pos="4273" w:val="left" w:leader="none"/>
          <w:tab w:pos="5036" w:val="left" w:leader="none"/>
          <w:tab w:pos="5704" w:val="left" w:leader="none"/>
          <w:tab w:pos="6273" w:val="left" w:leader="none"/>
          <w:tab w:pos="6957" w:val="left" w:leader="none"/>
          <w:tab w:pos="7736" w:val="left" w:leader="none"/>
          <w:tab w:pos="8408" w:val="left" w:leader="none"/>
          <w:tab w:pos="9075" w:val="left" w:leader="none"/>
          <w:tab w:pos="9558" w:val="left" w:leader="none"/>
        </w:tabs>
        <w:spacing w:line="419" w:lineRule="exact" w:before="0"/>
        <w:ind w:left="857" w:right="0" w:firstLine="0"/>
        <w:jc w:val="left"/>
        <w:rPr>
          <w:sz w:val="20"/>
        </w:rPr>
      </w:pPr>
      <w:r>
        <w:rPr/>
        <w:pict>
          <v:shape style="position:absolute;margin-left:310.428894pt;margin-top:-35.418564pt;width:7.85pt;height:37.6pt;mso-position-horizontal-relative:page;mso-position-vertical-relative:paragraph;z-index:-136878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130"/>
                      <w:w w:val="51"/>
                      <w:sz w:val="56"/>
                    </w:rPr>
                    <w:t>，</w:t>
                  </w:r>
                </w:p>
              </w:txbxContent>
            </v:textbox>
            <w10:wrap type="none"/>
          </v:shape>
        </w:pict>
      </w:r>
      <w:r>
        <w:rPr/>
        <w:pict>
          <v:shape style="position:absolute;margin-left:139.055298pt;margin-top:15.8671pt;width:287.1pt;height:47.7pt;mso-position-horizontal-relative:page;mso-position-vertical-relative:paragraph;z-index:-1368760" type="#_x0000_t202" filled="false" stroked="false">
            <v:textbox inset="0,0,0,0">
              <w:txbxContent>
                <w:p>
                  <w:pPr>
                    <w:spacing w:before="5"/>
                    <w:ind w:left="0" w:right="0" w:firstLine="0"/>
                    <w:jc w:val="left"/>
                    <w:rPr>
                      <w:rFonts w:ascii="Arial Unicode MS" w:eastAsia="Arial Unicode MS" w:hint="eastAsia"/>
                      <w:sz w:val="70"/>
                    </w:rPr>
                  </w:pPr>
                  <w:r>
                    <w:rPr>
                      <w:rFonts w:ascii="Arial Unicode MS" w:eastAsia="Arial Unicode MS" w:hint="eastAsia"/>
                      <w:spacing w:val="-372"/>
                      <w:w w:val="65"/>
                      <w:position w:val="1"/>
                      <w:sz w:val="70"/>
                    </w:rPr>
                    <w:t>゜゜</w:t>
                  </w:r>
                  <w:r>
                    <w:rPr>
                      <w:rFonts w:ascii="Arial Unicode MS" w:eastAsia="Arial Unicode MS" w:hint="eastAsia"/>
                      <w:w w:val="65"/>
                      <w:sz w:val="70"/>
                    </w:rPr>
                    <w:t>゜</w:t>
                  </w:r>
                </w:p>
              </w:txbxContent>
            </v:textbox>
            <w10:wrap type="none"/>
          </v:shape>
        </w:pict>
      </w:r>
      <w:r>
        <w:rPr>
          <w:rFonts w:ascii="Arial Unicode MS" w:eastAsia="Arial Unicode MS" w:hint="eastAsia"/>
          <w:position w:val="-1"/>
          <w:sz w:val="18"/>
        </w:rPr>
        <w:t>岩</w:t>
        <w:tab/>
        <w:t>崎村</w:t>
        <w:tab/>
      </w:r>
      <w:r>
        <w:rPr>
          <w:rFonts w:ascii="Arial Unicode MS" w:eastAsia="Arial Unicode MS" w:hint="eastAsia"/>
          <w:w w:val="80"/>
          <w:position w:val="-45"/>
          <w:sz w:val="70"/>
        </w:rPr>
        <w:t>゜</w:t>
        <w:tab/>
      </w:r>
      <w:r>
        <w:rPr>
          <w:position w:val="-1"/>
          <w:sz w:val="20"/>
        </w:rPr>
        <w:t>3</w:t>
        <w:tab/>
      </w:r>
      <w:r>
        <w:rPr>
          <w:position w:val="0"/>
          <w:sz w:val="20"/>
        </w:rPr>
        <w:t>58</w:t>
        <w:tab/>
        <w:t>2</w:t>
        <w:tab/>
      </w:r>
      <w:r>
        <w:rPr>
          <w:sz w:val="20"/>
        </w:rPr>
        <w:t>7</w:t>
        <w:tab/>
        <w:t>16</w:t>
        <w:tab/>
        <w:t>45</w:t>
        <w:tab/>
        <w:t>2</w:t>
        <w:tab/>
        <w:t>4</w:t>
        <w:tab/>
      </w:r>
      <w:r>
        <w:rPr>
          <w:position w:val="1"/>
          <w:sz w:val="20"/>
        </w:rPr>
        <w:t>7</w:t>
        <w:tab/>
      </w:r>
      <w:r>
        <w:rPr>
          <w:position w:val="2"/>
          <w:sz w:val="20"/>
        </w:rPr>
        <w:t>-13</w:t>
      </w:r>
    </w:p>
    <w:p>
      <w:pPr>
        <w:tabs>
          <w:tab w:pos="1619" w:val="left" w:leader="none"/>
          <w:tab w:pos="3038" w:val="left" w:leader="none"/>
          <w:tab w:pos="3705" w:val="left" w:leader="none"/>
          <w:tab w:pos="4267" w:val="left" w:leader="none"/>
          <w:tab w:pos="5704" w:val="left" w:leader="none"/>
          <w:tab w:pos="6280" w:val="left" w:leader="none"/>
          <w:tab w:pos="6951" w:val="left" w:leader="none"/>
          <w:tab w:pos="8403" w:val="left" w:leader="none"/>
          <w:tab w:pos="9074" w:val="left" w:leader="none"/>
          <w:tab w:pos="9659" w:val="left" w:leader="none"/>
        </w:tabs>
        <w:spacing w:line="271" w:lineRule="exact" w:before="0"/>
        <w:ind w:left="854" w:right="0" w:firstLine="0"/>
        <w:jc w:val="left"/>
        <w:rPr>
          <w:sz w:val="20"/>
        </w:rPr>
      </w:pPr>
      <w:r>
        <w:rPr/>
        <w:pict>
          <v:shape style="position:absolute;margin-left:79.821297pt;margin-top:12.202304pt;width:449.8pt;height:47pt;mso-position-horizontal-relative:page;mso-position-vertical-relative:paragraph;z-index:-1368472" type="#_x0000_t202" filled="false" stroked="false">
            <v:textbox inset="0,0,0,0">
              <w:txbxContent>
                <w:p>
                  <w:pPr>
                    <w:tabs>
                      <w:tab w:pos="1524" w:val="left" w:leader="none"/>
                      <w:tab w:pos="2082" w:val="left" w:leader="none"/>
                      <w:tab w:pos="2854" w:val="left" w:leader="none"/>
                      <w:tab w:pos="3418" w:val="left" w:leader="none"/>
                      <w:tab w:pos="3847" w:val="left" w:leader="none"/>
                      <w:tab w:pos="4753" w:val="left" w:leader="none"/>
                      <w:tab w:pos="5424" w:val="left" w:leader="none"/>
                      <w:tab w:pos="6102" w:val="left" w:leader="none"/>
                      <w:tab w:pos="6786" w:val="left" w:leader="none"/>
                      <w:tab w:pos="7551" w:val="left" w:leader="none"/>
                      <w:tab w:pos="8123" w:val="left" w:leader="none"/>
                      <w:tab w:pos="8701" w:val="left" w:leader="none"/>
                    </w:tabs>
                    <w:spacing w:line="936" w:lineRule="exact" w:before="0"/>
                    <w:ind w:left="0" w:right="0" w:firstLine="0"/>
                    <w:jc w:val="left"/>
                    <w:rPr>
                      <w:sz w:val="20"/>
                    </w:rPr>
                  </w:pPr>
                  <w:r>
                    <w:rPr>
                      <w:rFonts w:ascii="Arial Unicode MS" w:hAnsi="Arial Unicode MS" w:eastAsia="Arial Unicode MS" w:hint="eastAsia"/>
                      <w:w w:val="80"/>
                      <w:sz w:val="18"/>
                    </w:rPr>
                    <w:t>稲垣村</w:t>
                    <w:tab/>
                  </w:r>
                  <w:r>
                    <w:rPr>
                      <w:position w:val="1"/>
                      <w:sz w:val="20"/>
                    </w:rPr>
                    <w:t>2</w:t>
                    <w:tab/>
                    <w:t>10</w:t>
                    <w:tab/>
                  </w:r>
                  <w:r>
                    <w:rPr>
                      <w:sz w:val="20"/>
                    </w:rPr>
                    <w:t>5</w:t>
                    <w:tab/>
                  </w:r>
                  <w:r>
                    <w:rPr>
                      <w:position w:val="1"/>
                      <w:sz w:val="20"/>
                    </w:rPr>
                    <w:t>31</w:t>
                    <w:tab/>
                  </w:r>
                  <w:r>
                    <w:rPr>
                      <w:rFonts w:ascii="Arial Unicode MS" w:hAnsi="Arial Unicode MS" w:eastAsia="Arial Unicode MS" w:hint="eastAsia"/>
                      <w:w w:val="80"/>
                      <w:position w:val="-42"/>
                      <w:sz w:val="70"/>
                    </w:rPr>
                    <w:t>゜</w:t>
                    <w:tab/>
                  </w:r>
                  <w:r>
                    <w:rPr>
                      <w:position w:val="2"/>
                      <w:sz w:val="20"/>
                    </w:rPr>
                    <w:t>14</w:t>
                    <w:tab/>
                    <w:t>17</w:t>
                    <w:tab/>
                    <w:t>17</w:t>
                    <w:tab/>
                  </w:r>
                  <w:r>
                    <w:rPr>
                      <w:rFonts w:ascii="Arial Unicode MS" w:hAnsi="Arial Unicode MS" w:eastAsia="Arial Unicode MS" w:hint="eastAsia"/>
                      <w:spacing w:val="6"/>
                      <w:position w:val="1"/>
                      <w:sz w:val="14"/>
                    </w:rPr>
                    <w:t>―</w:t>
                  </w:r>
                  <w:r>
                    <w:rPr>
                      <w:spacing w:val="6"/>
                      <w:position w:val="1"/>
                      <w:sz w:val="20"/>
                    </w:rPr>
                    <w:t>2</w:t>
                    <w:tab/>
                  </w:r>
                  <w:r>
                    <w:rPr>
                      <w:position w:val="2"/>
                      <w:sz w:val="20"/>
                    </w:rPr>
                    <w:t>4</w:t>
                    <w:tab/>
                  </w:r>
                  <w:r>
                    <w:rPr>
                      <w:position w:val="3"/>
                      <w:sz w:val="20"/>
                    </w:rPr>
                    <w:t>12</w:t>
                    <w:tab/>
                  </w:r>
                  <w:r>
                    <w:rPr>
                      <w:spacing w:val="-7"/>
                      <w:position w:val="4"/>
                      <w:sz w:val="20"/>
                    </w:rPr>
                    <w:t>-14</w:t>
                  </w:r>
                </w:p>
              </w:txbxContent>
            </v:textbox>
            <w10:wrap type="none"/>
          </v:shape>
        </w:pict>
      </w:r>
      <w:r>
        <w:rPr>
          <w:rFonts w:ascii="Arial Unicode MS" w:eastAsia="Arial Unicode MS" w:hint="eastAsia"/>
          <w:sz w:val="18"/>
        </w:rPr>
        <w:t>柏</w:t>
        <w:tab/>
        <w:t>村</w:t>
        <w:tab/>
      </w:r>
      <w:r>
        <w:rPr>
          <w:position w:val="1"/>
          <w:sz w:val="20"/>
        </w:rPr>
        <w:t>4</w:t>
        <w:tab/>
        <w:t>7</w:t>
        <w:tab/>
        <w:t>19</w:t>
        <w:tab/>
        <w:t>7</w:t>
        <w:tab/>
      </w:r>
      <w:r>
        <w:rPr>
          <w:position w:val="2"/>
          <w:sz w:val="20"/>
        </w:rPr>
        <w:t>10</w:t>
        <w:tab/>
        <w:t>13</w:t>
        <w:tab/>
      </w:r>
      <w:r>
        <w:rPr>
          <w:w w:val="95"/>
          <w:position w:val="2"/>
          <w:sz w:val="20"/>
        </w:rPr>
        <w:t>3</w:t>
        <w:tab/>
        <w:t>3</w:t>
        <w:tab/>
      </w:r>
      <w:r>
        <w:rPr>
          <w:w w:val="95"/>
          <w:position w:val="4"/>
          <w:sz w:val="20"/>
        </w:rPr>
        <w:t>--6</w:t>
      </w:r>
    </w:p>
    <w:p>
      <w:pPr>
        <w:pStyle w:val="BodyText"/>
        <w:spacing w:before="2"/>
        <w:rPr>
          <w:sz w:val="17"/>
        </w:rPr>
      </w:pPr>
    </w:p>
    <w:p>
      <w:pPr>
        <w:spacing w:after="0"/>
        <w:rPr>
          <w:sz w:val="17"/>
        </w:rPr>
        <w:sectPr>
          <w:type w:val="continuous"/>
          <w:pgSz w:w="11990" w:h="16840"/>
          <w:pgMar w:top="1580" w:bottom="280" w:left="740" w:right="0"/>
        </w:sectPr>
      </w:pPr>
    </w:p>
    <w:p>
      <w:pPr>
        <w:tabs>
          <w:tab w:pos="2041" w:val="left" w:leader="none"/>
          <w:tab w:pos="3611" w:val="left" w:leader="none"/>
          <w:tab w:pos="4278" w:val="left" w:leader="none"/>
          <w:tab w:pos="4704" w:val="left" w:leader="none"/>
          <w:tab w:pos="5609" w:val="left" w:leader="none"/>
          <w:tab w:pos="6286" w:val="left" w:leader="none"/>
          <w:tab w:pos="7057" w:val="left" w:leader="none"/>
          <w:tab w:pos="7403" w:val="left" w:leader="none"/>
          <w:tab w:pos="8308" w:val="left" w:leader="none"/>
          <w:tab w:pos="9077" w:val="left" w:leader="none"/>
        </w:tabs>
        <w:spacing w:line="50" w:lineRule="auto" w:before="334"/>
        <w:ind w:left="857" w:right="0" w:firstLine="0"/>
        <w:jc w:val="left"/>
        <w:rPr>
          <w:sz w:val="20"/>
        </w:rPr>
      </w:pPr>
      <w:r>
        <w:rPr/>
        <w:pict>
          <v:shape style="position:absolute;margin-left:272.2146pt;margin-top:22.313555pt;width:17.9pt;height:47pt;mso-position-horizontal-relative:page;mso-position-vertical-relative:paragraph;z-index:-1368712"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position w:val="-1"/>
          <w:sz w:val="19"/>
        </w:rPr>
        <w:t>車  </w:t>
      </w:r>
      <w:r>
        <w:rPr>
          <w:rFonts w:ascii="Arial Unicode MS" w:eastAsia="Arial Unicode MS" w:hint="eastAsia"/>
          <w:spacing w:val="44"/>
          <w:position w:val="-1"/>
          <w:sz w:val="19"/>
        </w:rPr>
        <w:t> </w:t>
      </w:r>
      <w:r>
        <w:rPr>
          <w:rFonts w:ascii="Arial Unicode MS" w:eastAsia="Arial Unicode MS" w:hint="eastAsia"/>
          <w:position w:val="-1"/>
          <w:sz w:val="18"/>
        </w:rPr>
        <w:t>力  </w:t>
      </w:r>
      <w:r>
        <w:rPr>
          <w:rFonts w:ascii="Arial Unicode MS" w:eastAsia="Arial Unicode MS" w:hint="eastAsia"/>
          <w:spacing w:val="35"/>
          <w:position w:val="-1"/>
          <w:sz w:val="18"/>
        </w:rPr>
        <w:t> </w:t>
      </w:r>
      <w:r>
        <w:rPr>
          <w:rFonts w:ascii="Arial Unicode MS" w:eastAsia="Arial Unicode MS" w:hint="eastAsia"/>
          <w:position w:val="0"/>
          <w:sz w:val="18"/>
        </w:rPr>
        <w:t>村</w:t>
        <w:tab/>
      </w:r>
      <w:r>
        <w:rPr>
          <w:rFonts w:ascii="Arial Unicode MS" w:eastAsia="Arial Unicode MS" w:hint="eastAsia"/>
          <w:w w:val="80"/>
          <w:position w:val="-44"/>
          <w:sz w:val="70"/>
        </w:rPr>
        <w:t>゜</w:t>
      </w:r>
      <w:r>
        <w:rPr>
          <w:rFonts w:ascii="Arial Unicode MS" w:eastAsia="Arial Unicode MS" w:hint="eastAsia"/>
          <w:spacing w:val="-7"/>
          <w:w w:val="80"/>
          <w:position w:val="-44"/>
          <w:sz w:val="70"/>
        </w:rPr>
        <w:t> </w:t>
      </w:r>
      <w:r>
        <w:rPr>
          <w:rFonts w:ascii="Arial Unicode MS" w:eastAsia="Arial Unicode MS" w:hint="eastAsia"/>
          <w:w w:val="80"/>
          <w:position w:val="-44"/>
          <w:sz w:val="70"/>
        </w:rPr>
        <w:t>゜</w:t>
        <w:tab/>
      </w:r>
      <w:r>
        <w:rPr>
          <w:position w:val="0"/>
          <w:sz w:val="20"/>
        </w:rPr>
        <w:t>32</w:t>
        <w:tab/>
        <w:t>28</w:t>
        <w:tab/>
      </w:r>
      <w:r>
        <w:rPr>
          <w:rFonts w:ascii="Arial Unicode MS" w:eastAsia="Arial Unicode MS" w:hint="eastAsia"/>
          <w:w w:val="80"/>
          <w:position w:val="-44"/>
          <w:sz w:val="70"/>
        </w:rPr>
        <w:t>゜</w:t>
        <w:tab/>
      </w:r>
      <w:r>
        <w:rPr>
          <w:sz w:val="20"/>
        </w:rPr>
        <w:t>12</w:t>
        <w:tab/>
        <w:t>40</w:t>
        <w:tab/>
        <w:t>8</w:t>
        <w:tab/>
      </w:r>
      <w:r>
        <w:rPr>
          <w:rFonts w:ascii="Arial Unicode MS" w:eastAsia="Arial Unicode MS" w:hint="eastAsia"/>
          <w:w w:val="80"/>
          <w:position w:val="-43"/>
          <w:sz w:val="70"/>
        </w:rPr>
        <w:t>゜</w:t>
        <w:tab/>
      </w:r>
      <w:r>
        <w:rPr>
          <w:position w:val="1"/>
          <w:sz w:val="20"/>
        </w:rPr>
        <w:t>12</w:t>
        <w:tab/>
      </w:r>
      <w:r>
        <w:rPr>
          <w:spacing w:val="-20"/>
          <w:position w:val="1"/>
          <w:sz w:val="20"/>
        </w:rPr>
        <w:t>8</w:t>
      </w:r>
    </w:p>
    <w:p>
      <w:pPr>
        <w:pStyle w:val="BodyText"/>
        <w:spacing w:before="9"/>
        <w:rPr>
          <w:sz w:val="18"/>
        </w:rPr>
      </w:pPr>
      <w:r>
        <w:rPr/>
        <w:br w:type="column"/>
      </w:r>
      <w:r>
        <w:rPr>
          <w:sz w:val="18"/>
        </w:rPr>
      </w:r>
    </w:p>
    <w:p>
      <w:pPr>
        <w:spacing w:line="193" w:lineRule="exact" w:before="0"/>
        <w:ind w:left="350" w:right="0" w:firstLine="0"/>
        <w:jc w:val="left"/>
        <w:rPr>
          <w:sz w:val="20"/>
        </w:rPr>
      </w:pPr>
      <w:r>
        <w:rPr>
          <w:rFonts w:ascii="Arial Unicode MS" w:hAnsi="Arial Unicode MS"/>
          <w:sz w:val="14"/>
        </w:rPr>
        <w:t>―</w:t>
      </w:r>
      <w:r>
        <w:rPr>
          <w:sz w:val="20"/>
        </w:rPr>
        <w:t>20</w:t>
      </w:r>
    </w:p>
    <w:p>
      <w:pPr>
        <w:spacing w:line="140" w:lineRule="exact" w:before="0"/>
        <w:ind w:left="202" w:right="0" w:firstLine="0"/>
        <w:jc w:val="left"/>
        <w:rPr>
          <w:sz w:val="18"/>
        </w:rPr>
      </w:pPr>
      <w:r>
        <w:rPr>
          <w:w w:val="90"/>
          <w:sz w:val="18"/>
        </w:rPr>
        <w:t>--</w:t>
      </w:r>
    </w:p>
    <w:p>
      <w:pPr>
        <w:spacing w:after="0" w:line="140" w:lineRule="exact"/>
        <w:jc w:val="left"/>
        <w:rPr>
          <w:sz w:val="18"/>
        </w:rPr>
        <w:sectPr>
          <w:type w:val="continuous"/>
          <w:pgSz w:w="11990" w:h="16840"/>
          <w:pgMar w:top="1580" w:bottom="280" w:left="740" w:right="0"/>
          <w:cols w:num="2" w:equalWidth="0">
            <w:col w:w="9180" w:space="40"/>
            <w:col w:w="2030"/>
          </w:cols>
        </w:sectPr>
      </w:pPr>
    </w:p>
    <w:p>
      <w:pPr>
        <w:tabs>
          <w:tab w:pos="1619" w:val="left" w:leader="none"/>
          <w:tab w:pos="2375" w:val="left" w:leader="none"/>
          <w:tab w:pos="2939" w:val="left" w:leader="none"/>
          <w:tab w:pos="3614" w:val="left" w:leader="none"/>
          <w:tab w:pos="4180" w:val="left" w:leader="none"/>
          <w:tab w:pos="5614" w:val="left" w:leader="none"/>
          <w:tab w:pos="6287" w:val="left" w:leader="none"/>
          <w:tab w:pos="6959" w:val="left" w:leader="none"/>
          <w:tab w:pos="7626" w:val="left" w:leader="none"/>
          <w:tab w:pos="8308" w:val="left" w:leader="none"/>
          <w:tab w:pos="8980" w:val="left" w:leader="none"/>
          <w:tab w:pos="9571" w:val="left" w:leader="none"/>
        </w:tabs>
        <w:spacing w:line="267" w:lineRule="exact" w:before="0"/>
        <w:ind w:left="853" w:right="0" w:firstLine="0"/>
        <w:jc w:val="left"/>
        <w:rPr>
          <w:sz w:val="20"/>
        </w:rPr>
      </w:pPr>
      <w:r>
        <w:rPr/>
        <w:pict>
          <v:shape style="position:absolute;margin-left:272.2146pt;margin-top:11.407897pt;width:17.9pt;height:47pt;mso-position-horizontal-relative:page;mso-position-vertical-relative:paragraph;z-index:-136866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rFonts w:ascii="Arial Unicode MS" w:eastAsia="Arial Unicode MS" w:hint="eastAsia"/>
          <w:position w:val="-1"/>
          <w:sz w:val="18"/>
        </w:rPr>
        <w:t>中津軽</w:t>
        <w:tab/>
      </w:r>
      <w:r>
        <w:rPr>
          <w:rFonts w:ascii="Arial Unicode MS" w:eastAsia="Arial Unicode MS" w:hint="eastAsia"/>
          <w:position w:val="0"/>
          <w:sz w:val="18"/>
        </w:rPr>
        <w:t>郡</w:t>
        <w:tab/>
      </w:r>
      <w:r>
        <w:rPr>
          <w:position w:val="0"/>
          <w:sz w:val="20"/>
        </w:rPr>
        <w:t>5</w:t>
        <w:tab/>
        <w:t>17</w:t>
        <w:tab/>
        <w:t>24</w:t>
        <w:tab/>
        <w:t>104</w:t>
        <w:tab/>
      </w:r>
      <w:r>
        <w:rPr>
          <w:sz w:val="20"/>
        </w:rPr>
        <w:t>29</w:t>
        <w:tab/>
        <w:t>58</w:t>
        <w:tab/>
        <w:t>63</w:t>
        <w:tab/>
      </w:r>
      <w:r>
        <w:rPr>
          <w:rFonts w:ascii="Arial Unicode MS" w:eastAsia="Arial Unicode MS" w:hint="eastAsia"/>
          <w:spacing w:val="11"/>
          <w:sz w:val="16"/>
        </w:rPr>
        <w:t>一</w:t>
      </w:r>
      <w:r>
        <w:rPr>
          <w:sz w:val="20"/>
        </w:rPr>
        <w:t>5</w:t>
        <w:tab/>
      </w:r>
      <w:r>
        <w:rPr>
          <w:position w:val="1"/>
          <w:sz w:val="20"/>
        </w:rPr>
        <w:t>12</w:t>
        <w:tab/>
        <w:t>31</w:t>
        <w:tab/>
      </w:r>
      <w:r>
        <w:rPr>
          <w:position w:val="2"/>
          <w:sz w:val="20"/>
        </w:rPr>
        <w:t>~41</w:t>
      </w:r>
    </w:p>
    <w:p>
      <w:pPr>
        <w:tabs>
          <w:tab w:pos="2376" w:val="left" w:leader="none"/>
          <w:tab w:pos="3036" w:val="left" w:leader="none"/>
          <w:tab w:pos="3610" w:val="left" w:leader="none"/>
          <w:tab w:pos="4275" w:val="left" w:leader="none"/>
          <w:tab w:pos="5609" w:val="left" w:leader="none"/>
          <w:tab w:pos="6281" w:val="left" w:leader="none"/>
          <w:tab w:pos="6964" w:val="left" w:leader="none"/>
          <w:tab w:pos="7646" w:val="left" w:leader="none"/>
          <w:tab w:pos="8308" w:val="left" w:leader="none"/>
          <w:tab w:pos="8984" w:val="left" w:leader="none"/>
          <w:tab w:pos="9565" w:val="left" w:leader="none"/>
        </w:tabs>
        <w:spacing w:before="66"/>
        <w:ind w:left="857" w:right="0" w:firstLine="0"/>
        <w:jc w:val="left"/>
        <w:rPr>
          <w:sz w:val="20"/>
        </w:rPr>
      </w:pPr>
      <w:r>
        <w:rPr/>
        <w:pict>
          <v:shape style="position:absolute;margin-left:79.724457pt;margin-top:14.969357pt;width:450.15pt;height:47pt;mso-position-horizontal-relative:page;mso-position-vertical-relative:paragraph;z-index:-1368736" type="#_x0000_t202" filled="false" stroked="false">
            <v:textbox inset="0,0,0,0">
              <w:txbxContent>
                <w:p>
                  <w:pPr>
                    <w:tabs>
                      <w:tab w:pos="1526" w:val="left" w:leader="none"/>
                      <w:tab w:pos="2184" w:val="left" w:leader="none"/>
                      <w:tab w:pos="2857" w:val="left" w:leader="none"/>
                      <w:tab w:pos="3424" w:val="left" w:leader="none"/>
                      <w:tab w:pos="4850" w:val="left" w:leader="none"/>
                      <w:tab w:pos="5426" w:val="left" w:leader="none"/>
                      <w:tab w:pos="6104" w:val="left" w:leader="none"/>
                      <w:tab w:pos="6795" w:val="left" w:leader="none"/>
                      <w:tab w:pos="7559" w:val="left" w:leader="none"/>
                      <w:tab w:pos="8132" w:val="left" w:leader="none"/>
                      <w:tab w:pos="8710" w:val="left" w:leader="none"/>
                    </w:tabs>
                    <w:spacing w:before="1"/>
                    <w:ind w:left="0" w:right="0" w:firstLine="0"/>
                    <w:jc w:val="left"/>
                    <w:rPr>
                      <w:rFonts w:ascii="Arial Unicode MS" w:hAnsi="Arial Unicode MS" w:eastAsia="Arial Unicode MS" w:hint="eastAsia"/>
                      <w:sz w:val="70"/>
                    </w:rPr>
                  </w:pPr>
                  <w:r>
                    <w:rPr>
                      <w:rFonts w:ascii="Arial Unicode MS" w:hAnsi="Arial Unicode MS" w:eastAsia="Arial Unicode MS" w:hint="eastAsia"/>
                      <w:w w:val="108"/>
                      <w:position w:val="-1"/>
                      <w:sz w:val="18"/>
                    </w:rPr>
                    <w:t>相</w:t>
                  </w:r>
                  <w:r>
                    <w:rPr>
                      <w:rFonts w:ascii="Arial Unicode MS" w:hAnsi="Arial Unicode MS" w:eastAsia="Arial Unicode MS" w:hint="eastAsia"/>
                      <w:position w:val="-1"/>
                      <w:sz w:val="18"/>
                    </w:rPr>
                    <w:t>   </w:t>
                  </w:r>
                  <w:r>
                    <w:rPr>
                      <w:rFonts w:ascii="Arial Unicode MS" w:hAnsi="Arial Unicode MS" w:eastAsia="Arial Unicode MS" w:hint="eastAsia"/>
                      <w:spacing w:val="-8"/>
                      <w:position w:val="-1"/>
                      <w:sz w:val="18"/>
                    </w:rPr>
                    <w:t> </w:t>
                  </w:r>
                  <w:r>
                    <w:rPr>
                      <w:rFonts w:ascii="Arial Unicode MS" w:hAnsi="Arial Unicode MS" w:eastAsia="Arial Unicode MS" w:hint="eastAsia"/>
                      <w:w w:val="108"/>
                      <w:position w:val="0"/>
                      <w:sz w:val="18"/>
                    </w:rPr>
                    <w:t>馬村</w:t>
                  </w:r>
                  <w:r>
                    <w:rPr>
                      <w:rFonts w:ascii="Arial Unicode MS" w:hAnsi="Arial Unicode MS" w:eastAsia="Arial Unicode MS" w:hint="eastAsia"/>
                      <w:position w:val="0"/>
                      <w:sz w:val="18"/>
                    </w:rPr>
                    <w:tab/>
                  </w:r>
                  <w:r>
                    <w:rPr>
                      <w:w w:val="89"/>
                      <w:position w:val="0"/>
                      <w:sz w:val="20"/>
                    </w:rPr>
                    <w:t>2</w:t>
                  </w:r>
                  <w:r>
                    <w:rPr>
                      <w:position w:val="0"/>
                      <w:sz w:val="20"/>
                    </w:rPr>
                    <w:tab/>
                  </w:r>
                  <w:r>
                    <w:rPr>
                      <w:w w:val="101"/>
                      <w:position w:val="0"/>
                      <w:sz w:val="20"/>
                    </w:rPr>
                    <w:t>5</w:t>
                  </w:r>
                  <w:r>
                    <w:rPr>
                      <w:position w:val="0"/>
                      <w:sz w:val="20"/>
                    </w:rPr>
                    <w:tab/>
                  </w:r>
                  <w:r>
                    <w:rPr>
                      <w:w w:val="103"/>
                      <w:position w:val="0"/>
                      <w:sz w:val="20"/>
                    </w:rPr>
                    <w:t>3</w:t>
                  </w:r>
                  <w:r>
                    <w:rPr>
                      <w:position w:val="0"/>
                      <w:sz w:val="20"/>
                    </w:rPr>
                    <w:tab/>
                  </w:r>
                  <w:r>
                    <w:rPr>
                      <w:w w:val="98"/>
                      <w:position w:val="0"/>
                      <w:sz w:val="20"/>
                    </w:rPr>
                    <w:t>27</w:t>
                  </w:r>
                  <w:r>
                    <w:rPr>
                      <w:position w:val="0"/>
                      <w:sz w:val="20"/>
                    </w:rPr>
                    <w:tab/>
                  </w:r>
                  <w:r>
                    <w:rPr>
                      <w:w w:val="101"/>
                      <w:position w:val="1"/>
                      <w:sz w:val="20"/>
                    </w:rPr>
                    <w:t>7</w:t>
                  </w:r>
                  <w:r>
                    <w:rPr>
                      <w:position w:val="1"/>
                      <w:sz w:val="20"/>
                    </w:rPr>
                    <w:tab/>
                  </w:r>
                  <w:r>
                    <w:rPr>
                      <w:w w:val="100"/>
                      <w:position w:val="1"/>
                      <w:sz w:val="20"/>
                    </w:rPr>
                    <w:t>14</w:t>
                  </w:r>
                  <w:r>
                    <w:rPr>
                      <w:position w:val="1"/>
                      <w:sz w:val="20"/>
                    </w:rPr>
                    <w:tab/>
                  </w:r>
                  <w:r>
                    <w:rPr>
                      <w:w w:val="96"/>
                      <w:position w:val="1"/>
                      <w:sz w:val="20"/>
                    </w:rPr>
                    <w:t>16</w:t>
                  </w:r>
                  <w:r>
                    <w:rPr>
                      <w:position w:val="1"/>
                      <w:sz w:val="20"/>
                    </w:rPr>
                    <w:tab/>
                  </w:r>
                  <w:r>
                    <w:rPr>
                      <w:rFonts w:ascii="Arial Unicode MS" w:hAnsi="Arial Unicode MS" w:eastAsia="Arial Unicode MS" w:hint="eastAsia"/>
                      <w:spacing w:val="7"/>
                      <w:w w:val="122"/>
                      <w:sz w:val="14"/>
                    </w:rPr>
                    <w:t>―</w:t>
                  </w:r>
                  <w:r>
                    <w:rPr>
                      <w:w w:val="89"/>
                      <w:sz w:val="20"/>
                    </w:rPr>
                    <w:t>2</w:t>
                  </w:r>
                  <w:r>
                    <w:rPr>
                      <w:sz w:val="20"/>
                    </w:rPr>
                    <w:tab/>
                  </w:r>
                  <w:r>
                    <w:rPr>
                      <w:w w:val="89"/>
                      <w:position w:val="1"/>
                      <w:sz w:val="20"/>
                    </w:rPr>
                    <w:t>2</w:t>
                  </w:r>
                  <w:r>
                    <w:rPr>
                      <w:position w:val="1"/>
                      <w:sz w:val="20"/>
                    </w:rPr>
                    <w:tab/>
                  </w:r>
                  <w:r>
                    <w:rPr>
                      <w:w w:val="97"/>
                      <w:position w:val="1"/>
                      <w:sz w:val="20"/>
                    </w:rPr>
                    <w:t>11</w:t>
                  </w:r>
                  <w:r>
                    <w:rPr>
                      <w:position w:val="1"/>
                      <w:sz w:val="20"/>
                    </w:rPr>
                    <w:tab/>
                  </w:r>
                  <w:r>
                    <w:rPr>
                      <w:w w:val="109"/>
                      <w:position w:val="2"/>
                      <w:sz w:val="20"/>
                    </w:rPr>
                    <w:t>-1</w:t>
                  </w:r>
                  <w:r>
                    <w:rPr>
                      <w:spacing w:val="-5153"/>
                      <w:w w:val="109"/>
                      <w:position w:val="2"/>
                      <w:sz w:val="20"/>
                    </w:rPr>
                    <w:t>1</w:t>
                  </w:r>
                  <w:r>
                    <w:rPr>
                      <w:rFonts w:ascii="Arial Unicode MS" w:hAnsi="Arial Unicode MS" w:eastAsia="Arial Unicode MS" w:hint="eastAsia"/>
                      <w:spacing w:val="-268"/>
                      <w:w w:val="51"/>
                      <w:position w:val="-43"/>
                      <w:sz w:val="70"/>
                    </w:rPr>
                    <w:t>゜</w:t>
                  </w:r>
                </w:p>
              </w:txbxContent>
            </v:textbox>
            <w10:wrap type="none"/>
          </v:shape>
        </w:pict>
      </w:r>
      <w:r>
        <w:rPr>
          <w:rFonts w:ascii="Arial Unicode MS" w:hAnsi="Arial Unicode MS" w:eastAsia="Arial Unicode MS" w:hint="eastAsia"/>
          <w:position w:val="-1"/>
          <w:sz w:val="18"/>
        </w:rPr>
        <w:t>岩木町</w:t>
        <w:tab/>
      </w:r>
      <w:r>
        <w:rPr>
          <w:position w:val="-1"/>
          <w:sz w:val="20"/>
        </w:rPr>
        <w:t>3</w:t>
        <w:tab/>
      </w:r>
      <w:r>
        <w:rPr>
          <w:position w:val="0"/>
          <w:sz w:val="20"/>
        </w:rPr>
        <w:t>8</w:t>
        <w:tab/>
        <w:t>13</w:t>
        <w:tab/>
        <w:t>73</w:t>
        <w:tab/>
      </w:r>
      <w:r>
        <w:rPr>
          <w:sz w:val="20"/>
        </w:rPr>
        <w:t>18</w:t>
        <w:tab/>
        <w:t>37</w:t>
        <w:tab/>
        <w:t>42</w:t>
        <w:tab/>
      </w:r>
      <w:r>
        <w:rPr>
          <w:rFonts w:ascii="Arial Unicode MS" w:hAnsi="Arial Unicode MS" w:eastAsia="Arial Unicode MS" w:hint="eastAsia"/>
          <w:position w:val="1"/>
          <w:sz w:val="9"/>
        </w:rPr>
        <w:t>ー</w:t>
      </w:r>
      <w:r>
        <w:rPr>
          <w:position w:val="1"/>
          <w:sz w:val="20"/>
        </w:rPr>
        <w:t>3</w:t>
        <w:tab/>
      </w:r>
      <w:r>
        <w:rPr>
          <w:sz w:val="20"/>
        </w:rPr>
        <w:t>10</w:t>
        <w:tab/>
        <w:t>2·1</w:t>
        <w:tab/>
      </w:r>
      <w:r>
        <w:rPr>
          <w:rFonts w:ascii="Arial Unicode MS" w:hAnsi="Arial Unicode MS" w:eastAsia="Arial Unicode MS" w:hint="eastAsia"/>
          <w:spacing w:val="8"/>
          <w:position w:val="1"/>
          <w:sz w:val="9"/>
        </w:rPr>
        <w:t>ー</w:t>
      </w:r>
      <w:r>
        <w:rPr>
          <w:position w:val="1"/>
          <w:sz w:val="20"/>
        </w:rPr>
        <w:t>31</w:t>
      </w:r>
    </w:p>
    <w:p>
      <w:pPr>
        <w:pStyle w:val="BodyText"/>
        <w:spacing w:before="9"/>
        <w:rPr>
          <w:sz w:val="35"/>
        </w:rPr>
      </w:pPr>
    </w:p>
    <w:p>
      <w:pPr>
        <w:tabs>
          <w:tab w:pos="3045" w:val="left" w:leader="none"/>
          <w:tab w:pos="3708" w:val="left" w:leader="none"/>
          <w:tab w:pos="4380" w:val="left" w:leader="none"/>
          <w:tab w:pos="5708" w:val="left" w:leader="none"/>
          <w:tab w:pos="6383" w:val="left" w:leader="none"/>
          <w:tab w:pos="7059" w:val="left" w:leader="none"/>
          <w:tab w:pos="8987" w:val="left" w:leader="none"/>
          <w:tab w:pos="9752" w:val="left" w:leader="none"/>
        </w:tabs>
        <w:spacing w:before="0"/>
        <w:ind w:left="863" w:right="0" w:firstLine="0"/>
        <w:jc w:val="left"/>
        <w:rPr>
          <w:sz w:val="20"/>
        </w:rPr>
      </w:pPr>
      <w:r>
        <w:rPr/>
        <w:pict>
          <v:shape style="position:absolute;margin-left:139.055298pt;margin-top:-5.222044pt;width:319.6pt;height:47.7pt;mso-position-horizontal-relative:page;mso-position-vertical-relative:paragraph;z-index:-1368688" type="#_x0000_t202" filled="false" stroked="false">
            <v:textbox inset="0,0,0,0">
              <w:txbxContent>
                <w:p>
                  <w:pPr>
                    <w:tabs>
                      <w:tab w:pos="671" w:val="left" w:leader="none"/>
                    </w:tabs>
                    <w:spacing w:before="5"/>
                    <w:ind w:left="0" w:right="0" w:firstLine="0"/>
                    <w:jc w:val="left"/>
                    <w:rPr>
                      <w:rFonts w:ascii="Arial Unicode MS" w:eastAsia="Arial Unicode MS" w:hint="eastAsia"/>
                      <w:sz w:val="70"/>
                    </w:rPr>
                  </w:pPr>
                  <w:r>
                    <w:rPr>
                      <w:rFonts w:ascii="Arial Unicode MS" w:eastAsia="Arial Unicode MS" w:hint="eastAsia"/>
                      <w:w w:val="65"/>
                      <w:position w:val="1"/>
                      <w:sz w:val="70"/>
                    </w:rPr>
                    <w:t>゜</w:t>
                    <w:tab/>
                  </w:r>
                  <w:r>
                    <w:rPr>
                      <w:rFonts w:ascii="Arial Unicode MS" w:eastAsia="Arial Unicode MS" w:hint="eastAsia"/>
                      <w:spacing w:val="-358"/>
                      <w:w w:val="65"/>
                      <w:position w:val="1"/>
                      <w:sz w:val="70"/>
                    </w:rPr>
                    <w:t>゜</w:t>
                  </w:r>
                  <w:r>
                    <w:rPr>
                      <w:rFonts w:ascii="Arial Unicode MS" w:eastAsia="Arial Unicode MS" w:hint="eastAsia"/>
                      <w:spacing w:val="-386"/>
                      <w:w w:val="65"/>
                      <w:position w:val="1"/>
                      <w:sz w:val="70"/>
                    </w:rPr>
                    <w:t>゜</w:t>
                  </w:r>
                  <w:r>
                    <w:rPr>
                      <w:rFonts w:ascii="Arial Unicode MS" w:eastAsia="Arial Unicode MS" w:hint="eastAsia"/>
                      <w:w w:val="65"/>
                      <w:sz w:val="70"/>
                    </w:rPr>
                    <w:t>゜</w:t>
                  </w:r>
                </w:p>
              </w:txbxContent>
            </v:textbox>
            <w10:wrap type="none"/>
          </v:shape>
        </w:pict>
      </w:r>
      <w:r>
        <w:rPr>
          <w:rFonts w:ascii="Arial Unicode MS" w:eastAsia="Arial Unicode MS" w:hint="eastAsia"/>
          <w:sz w:val="18"/>
        </w:rPr>
        <w:t>西目屋   </w:t>
      </w:r>
      <w:r>
        <w:rPr>
          <w:rFonts w:ascii="Arial Unicode MS" w:eastAsia="Arial Unicode MS" w:hint="eastAsia"/>
          <w:spacing w:val="12"/>
          <w:sz w:val="18"/>
        </w:rPr>
        <w:t> </w:t>
      </w:r>
      <w:r>
        <w:rPr>
          <w:rFonts w:ascii="Arial Unicode MS" w:eastAsia="Arial Unicode MS" w:hint="eastAsia"/>
          <w:sz w:val="18"/>
        </w:rPr>
        <w:t>村</w:t>
        <w:tab/>
      </w:r>
      <w:r>
        <w:rPr>
          <w:position w:val="1"/>
          <w:sz w:val="20"/>
        </w:rPr>
        <w:t>4</w:t>
        <w:tab/>
        <w:t>8</w:t>
        <w:tab/>
        <w:t>4</w:t>
        <w:tab/>
      </w:r>
      <w:r>
        <w:rPr>
          <w:position w:val="3"/>
          <w:sz w:val="20"/>
        </w:rPr>
        <w:t>4</w:t>
        <w:tab/>
        <w:t>7</w:t>
        <w:tab/>
      </w:r>
      <w:r>
        <w:rPr>
          <w:position w:val="2"/>
          <w:sz w:val="20"/>
        </w:rPr>
        <w:t>5</w:t>
        <w:tab/>
      </w:r>
      <w:r>
        <w:rPr>
          <w:w w:val="80"/>
          <w:position w:val="4"/>
          <w:sz w:val="20"/>
        </w:rPr>
        <w:t>-1</w:t>
        <w:tab/>
      </w:r>
      <w:r>
        <w:rPr>
          <w:position w:val="4"/>
          <w:sz w:val="20"/>
        </w:rPr>
        <w:t>1</w:t>
      </w:r>
    </w:p>
    <w:p>
      <w:pPr>
        <w:tabs>
          <w:tab w:pos="2275" w:val="left" w:leader="none"/>
          <w:tab w:pos="2852" w:val="left" w:leader="none"/>
          <w:tab w:pos="3516" w:val="left" w:leader="none"/>
          <w:tab w:pos="4186" w:val="left" w:leader="none"/>
          <w:tab w:pos="5040" w:val="left" w:leader="none"/>
          <w:tab w:pos="5508" w:val="left" w:leader="none"/>
          <w:tab w:pos="6187" w:val="left" w:leader="none"/>
          <w:tab w:pos="6866" w:val="left" w:leader="none"/>
          <w:tab w:pos="7544" w:val="left" w:leader="none"/>
          <w:tab w:pos="8317" w:val="left" w:leader="none"/>
          <w:tab w:pos="8886" w:val="left" w:leader="none"/>
          <w:tab w:pos="9468" w:val="left" w:leader="none"/>
        </w:tabs>
        <w:spacing w:line="253" w:lineRule="exact" w:before="66"/>
        <w:ind w:left="857" w:right="0" w:firstLine="0"/>
        <w:jc w:val="left"/>
        <w:rPr>
          <w:sz w:val="20"/>
        </w:rPr>
      </w:pPr>
      <w:r>
        <w:rPr>
          <w:rFonts w:ascii="Arial Unicode MS" w:hAnsi="Arial Unicode MS" w:eastAsia="Arial Unicode MS" w:hint="eastAsia"/>
          <w:w w:val="110"/>
          <w:sz w:val="18"/>
        </w:rPr>
        <w:t>南津軽郡</w:t>
        <w:tab/>
      </w:r>
      <w:r>
        <w:rPr>
          <w:w w:val="110"/>
          <w:sz w:val="20"/>
        </w:rPr>
        <w:t>19</w:t>
        <w:tab/>
        <w:t>101</w:t>
        <w:tab/>
      </w:r>
      <w:r>
        <w:rPr>
          <w:w w:val="110"/>
          <w:position w:val="1"/>
          <w:sz w:val="20"/>
        </w:rPr>
        <w:t>184</w:t>
        <w:tab/>
        <w:t>562</w:t>
        <w:tab/>
        <w:t>3</w:t>
        <w:tab/>
      </w:r>
      <w:r>
        <w:rPr>
          <w:w w:val="110"/>
          <w:position w:val="2"/>
          <w:sz w:val="20"/>
        </w:rPr>
        <w:t>174</w:t>
        <w:tab/>
        <w:t>351</w:t>
        <w:tab/>
      </w:r>
      <w:r>
        <w:rPr>
          <w:w w:val="110"/>
          <w:position w:val="1"/>
          <w:sz w:val="20"/>
        </w:rPr>
        <w:t>338</w:t>
        <w:tab/>
      </w:r>
      <w:r>
        <w:rPr>
          <w:w w:val="110"/>
          <w:position w:val="3"/>
          <w:sz w:val="20"/>
        </w:rPr>
        <w:t>-16</w:t>
        <w:tab/>
      </w:r>
      <w:r>
        <w:rPr>
          <w:w w:val="110"/>
          <w:position w:val="2"/>
          <w:sz w:val="20"/>
        </w:rPr>
        <w:t>73</w:t>
        <w:tab/>
        <w:t>167</w:t>
        <w:tab/>
      </w:r>
      <w:r>
        <w:rPr>
          <w:rFonts w:ascii="Arial Unicode MS" w:hAnsi="Arial Unicode MS" w:eastAsia="Arial Unicode MS" w:hint="eastAsia"/>
          <w:w w:val="110"/>
          <w:position w:val="2"/>
          <w:sz w:val="14"/>
        </w:rPr>
        <w:t>―</w:t>
      </w:r>
      <w:r>
        <w:rPr>
          <w:w w:val="110"/>
          <w:position w:val="2"/>
          <w:sz w:val="20"/>
        </w:rPr>
        <w:t>224</w:t>
      </w:r>
    </w:p>
    <w:p>
      <w:pPr>
        <w:tabs>
          <w:tab w:pos="1607" w:val="left" w:leader="none"/>
          <w:tab w:pos="2373" w:val="left" w:leader="none"/>
          <w:tab w:pos="2939" w:val="left" w:leader="none"/>
          <w:tab w:pos="3614" w:val="left" w:leader="none"/>
          <w:tab w:pos="4281" w:val="left" w:leader="none"/>
          <w:tab w:pos="4704" w:val="left" w:leader="none"/>
          <w:tab w:pos="5614" w:val="left" w:leader="none"/>
          <w:tab w:pos="6287" w:val="left" w:leader="none"/>
          <w:tab w:pos="6959" w:val="left" w:leader="none"/>
          <w:tab w:pos="7543" w:val="left" w:leader="none"/>
          <w:tab w:pos="8411" w:val="left" w:leader="none"/>
          <w:tab w:pos="8991" w:val="left" w:leader="none"/>
          <w:tab w:pos="9565" w:val="left" w:leader="none"/>
        </w:tabs>
        <w:spacing w:line="766" w:lineRule="exact" w:before="0"/>
        <w:ind w:left="847" w:right="0" w:firstLine="0"/>
        <w:jc w:val="left"/>
        <w:rPr>
          <w:sz w:val="20"/>
        </w:rPr>
      </w:pPr>
      <w:r>
        <w:rPr/>
        <w:pict>
          <v:shape style="position:absolute;margin-left:176.908707pt;margin-top:16.174213pt;width:28.65pt;height:37.6pt;mso-position-horizontal-relative:page;mso-position-vertical-relative:paragraph;z-index:-136864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102"/>
                      <w:sz w:val="56"/>
                    </w:rPr>
                    <w:t>，</w:t>
                  </w:r>
                </w:p>
              </w:txbxContent>
            </v:textbox>
            <w10:wrap type="none"/>
          </v:shape>
        </w:pict>
      </w:r>
      <w:r>
        <w:rPr/>
        <w:pict>
          <v:shape style="position:absolute;margin-left:79.302971pt;margin-top:22.278328pt;width:180.9pt;height:12.75pt;mso-position-horizontal-relative:page;mso-position-vertical-relative:paragraph;z-index:-1368448" type="#_x0000_t202" filled="false" stroked="false">
            <v:textbox inset="0,0,0,0">
              <w:txbxContent>
                <w:p>
                  <w:pPr>
                    <w:tabs>
                      <w:tab w:pos="761" w:val="left" w:leader="none"/>
                      <w:tab w:pos="1523" w:val="left" w:leader="none"/>
                      <w:tab w:pos="2093" w:val="left" w:leader="none"/>
                      <w:tab w:pos="2768" w:val="left" w:leader="none"/>
                      <w:tab w:pos="3334" w:val="left" w:leader="none"/>
                    </w:tabs>
                    <w:spacing w:before="0"/>
                    <w:ind w:left="0" w:right="0" w:firstLine="0"/>
                    <w:jc w:val="left"/>
                    <w:rPr>
                      <w:sz w:val="20"/>
                    </w:rPr>
                  </w:pPr>
                  <w:r>
                    <w:rPr>
                      <w:rFonts w:ascii="Arial Unicode MS" w:eastAsia="Arial Unicode MS" w:hint="eastAsia"/>
                      <w:w w:val="105"/>
                      <w:sz w:val="19"/>
                    </w:rPr>
                    <w:t>大鰐</w:t>
                    <w:tab/>
                  </w:r>
                  <w:r>
                    <w:rPr>
                      <w:rFonts w:ascii="Arial Unicode MS" w:eastAsia="Arial Unicode MS" w:hint="eastAsia"/>
                      <w:w w:val="105"/>
                      <w:sz w:val="18"/>
                    </w:rPr>
                    <w:t>町</w:t>
                    <w:tab/>
                  </w:r>
                  <w:r>
                    <w:rPr>
                      <w:w w:val="105"/>
                      <w:sz w:val="20"/>
                    </w:rPr>
                    <w:t>3</w:t>
                    <w:tab/>
                  </w:r>
                  <w:r>
                    <w:rPr>
                      <w:w w:val="105"/>
                      <w:position w:val="1"/>
                      <w:sz w:val="20"/>
                    </w:rPr>
                    <w:t>12</w:t>
                    <w:tab/>
                    <w:t>23</w:t>
                    <w:tab/>
                  </w:r>
                  <w:r>
                    <w:rPr>
                      <w:spacing w:val="-7"/>
                      <w:w w:val="95"/>
                      <w:position w:val="1"/>
                      <w:sz w:val="20"/>
                    </w:rPr>
                    <w:t>100</w:t>
                  </w:r>
                </w:p>
              </w:txbxContent>
            </v:textbox>
            <w10:wrap type="none"/>
          </v:shape>
        </w:pict>
      </w:r>
      <w:r>
        <w:rPr/>
        <w:pict>
          <v:shape style="position:absolute;margin-left:272.2146pt;margin-top:16.252378pt;width:17.9pt;height:47pt;mso-position-horizontal-relative:page;mso-position-vertical-relative:paragraph;z-index:-1368424" type="#_x0000_t202" filled="false" stroked="false">
            <v:textbox inset="0,0,0,0">
              <w:txbxContent>
                <w:p>
                  <w:pPr>
                    <w:spacing w:before="1"/>
                    <w:ind w:left="0" w:right="0" w:firstLine="0"/>
                    <w:jc w:val="left"/>
                    <w:rPr>
                      <w:rFonts w:ascii="Arial Unicode MS" w:eastAsia="Arial Unicode MS" w:hint="eastAsia"/>
                      <w:sz w:val="70"/>
                    </w:rPr>
                  </w:pPr>
                  <w:r>
                    <w:rPr>
                      <w:rFonts w:ascii="Arial Unicode MS" w:eastAsia="Arial Unicode MS" w:hint="eastAsia"/>
                      <w:w w:val="51"/>
                      <w:sz w:val="70"/>
                    </w:rPr>
                    <w:t>゜</w:t>
                  </w:r>
                </w:p>
              </w:txbxContent>
            </v:textbox>
            <w10:wrap type="none"/>
          </v:shape>
        </w:pict>
      </w:r>
      <w:r>
        <w:rPr/>
        <w:pict>
          <v:shape style="position:absolute;margin-left:317.481293pt;margin-top:22.080873pt;width:212.85pt;height:11.5pt;mso-position-horizontal-relative:page;mso-position-vertical-relative:paragraph;z-index:-1368400" type="#_x0000_t202" filled="false" stroked="false">
            <v:textbox inset="0,0,0,0">
              <w:txbxContent>
                <w:p>
                  <w:pPr>
                    <w:tabs>
                      <w:tab w:pos="677" w:val="left" w:leader="none"/>
                      <w:tab w:pos="1349" w:val="left" w:leader="none"/>
                      <w:tab w:pos="2027" w:val="left" w:leader="none"/>
                      <w:tab w:pos="2801" w:val="left" w:leader="none"/>
                      <w:tab w:pos="3378" w:val="left" w:leader="none"/>
                      <w:tab w:pos="3960" w:val="left" w:leader="none"/>
                    </w:tabs>
                    <w:spacing w:line="229" w:lineRule="exact" w:before="0"/>
                    <w:ind w:left="0" w:right="0" w:firstLine="0"/>
                    <w:jc w:val="left"/>
                    <w:rPr>
                      <w:sz w:val="20"/>
                    </w:rPr>
                  </w:pPr>
                  <w:r>
                    <w:rPr>
                      <w:sz w:val="20"/>
                    </w:rPr>
                    <w:t>19</w:t>
                    <w:tab/>
                    <w:t>58</w:t>
                    <w:tab/>
                    <w:t>61</w:t>
                    <w:tab/>
                  </w:r>
                  <w:r>
                    <w:rPr>
                      <w:rFonts w:ascii="Arial Unicode MS" w:hAnsi="Arial Unicode MS" w:eastAsia="Arial Unicode MS" w:hint="eastAsia"/>
                      <w:position w:val="1"/>
                      <w:sz w:val="16"/>
                    </w:rPr>
                    <w:t>咽</w:t>
                    <w:tab/>
                  </w:r>
                  <w:r>
                    <w:rPr>
                      <w:position w:val="1"/>
                      <w:sz w:val="20"/>
                    </w:rPr>
                    <w:t>7</w:t>
                    <w:tab/>
                  </w:r>
                  <w:r>
                    <w:rPr>
                      <w:sz w:val="20"/>
                    </w:rPr>
                    <w:t>35</w:t>
                    <w:tab/>
                  </w:r>
                  <w:r>
                    <w:rPr>
                      <w:rFonts w:ascii="Arial Unicode MS" w:hAnsi="Arial Unicode MS" w:eastAsia="Arial Unicode MS" w:hint="eastAsia"/>
                      <w:spacing w:val="-9"/>
                      <w:sz w:val="14"/>
                    </w:rPr>
                    <w:t>―</w:t>
                  </w:r>
                  <w:r>
                    <w:rPr>
                      <w:spacing w:val="-9"/>
                      <w:sz w:val="20"/>
                    </w:rPr>
                    <w:t>39</w:t>
                  </w:r>
                </w:p>
              </w:txbxContent>
            </v:textbox>
            <w10:wrap type="none"/>
          </v:shape>
        </w:pict>
      </w:r>
      <w:r>
        <w:rPr>
          <w:rFonts w:ascii="Arial Unicode MS" w:hAnsi="Arial Unicode MS" w:eastAsia="Arial Unicode MS" w:hint="eastAsia"/>
          <w:position w:val="0"/>
          <w:sz w:val="18"/>
        </w:rPr>
        <w:t>藤崎</w:t>
        <w:tab/>
      </w:r>
      <w:r>
        <w:rPr>
          <w:rFonts w:ascii="Arial Unicode MS" w:hAnsi="Arial Unicode MS" w:eastAsia="Arial Unicode MS" w:hint="eastAsia"/>
          <w:position w:val="-1"/>
          <w:sz w:val="18"/>
        </w:rPr>
        <w:t>町</w:t>
        <w:tab/>
      </w:r>
      <w:r>
        <w:rPr>
          <w:position w:val="0"/>
          <w:sz w:val="20"/>
        </w:rPr>
        <w:t>2</w:t>
        <w:tab/>
        <w:t>16</w:t>
        <w:tab/>
      </w:r>
      <w:r>
        <w:rPr>
          <w:sz w:val="20"/>
        </w:rPr>
        <w:t>26</w:t>
        <w:tab/>
        <w:t>64</w:t>
        <w:tab/>
      </w:r>
      <w:r>
        <w:rPr>
          <w:rFonts w:ascii="Arial Unicode MS" w:hAnsi="Arial Unicode MS" w:eastAsia="Arial Unicode MS" w:hint="eastAsia"/>
          <w:w w:val="80"/>
          <w:position w:val="-43"/>
          <w:sz w:val="70"/>
        </w:rPr>
        <w:t>゜</w:t>
        <w:tab/>
      </w:r>
      <w:r>
        <w:rPr>
          <w:position w:val="1"/>
          <w:sz w:val="20"/>
        </w:rPr>
        <w:t>23</w:t>
        <w:tab/>
        <w:t>54</w:t>
        <w:tab/>
        <w:t>31</w:t>
        <w:tab/>
      </w:r>
      <w:r>
        <w:rPr>
          <w:rFonts w:ascii="Arial Unicode MS" w:hAnsi="Arial Unicode MS" w:eastAsia="Arial Unicode MS" w:hint="eastAsia"/>
          <w:sz w:val="14"/>
        </w:rPr>
        <w:t>―  </w:t>
      </w:r>
      <w:r>
        <w:rPr>
          <w:rFonts w:ascii="Arial Unicode MS" w:hAnsi="Arial Unicode MS" w:eastAsia="Arial Unicode MS" w:hint="eastAsia"/>
          <w:spacing w:val="2"/>
          <w:sz w:val="14"/>
        </w:rPr>
        <w:t> </w:t>
      </w:r>
      <w:r>
        <w:rPr>
          <w:sz w:val="20"/>
        </w:rPr>
        <w:t>2</w:t>
        <w:tab/>
      </w:r>
      <w:r>
        <w:rPr>
          <w:position w:val="1"/>
          <w:sz w:val="20"/>
        </w:rPr>
        <w:t>7</w:t>
        <w:tab/>
        <w:t>28</w:t>
        <w:tab/>
      </w:r>
      <w:r>
        <w:rPr>
          <w:position w:val="3"/>
          <w:sz w:val="20"/>
        </w:rPr>
        <w:t>-33</w:t>
      </w:r>
    </w:p>
    <w:p>
      <w:pPr>
        <w:tabs>
          <w:tab w:pos="2374" w:val="left" w:leader="none"/>
          <w:tab w:pos="3610" w:val="left" w:leader="none"/>
          <w:tab w:pos="4275" w:val="left" w:leader="none"/>
          <w:tab w:pos="5043" w:val="left" w:leader="none"/>
          <w:tab w:pos="5602" w:val="left" w:leader="none"/>
          <w:tab w:pos="6286" w:val="left" w:leader="none"/>
          <w:tab w:pos="6964" w:val="left" w:leader="none"/>
          <w:tab w:pos="7650" w:val="left" w:leader="none"/>
          <w:tab w:pos="8411" w:val="left" w:leader="none"/>
          <w:tab w:pos="8991" w:val="left" w:leader="none"/>
          <w:tab w:pos="9569" w:val="left" w:leader="none"/>
        </w:tabs>
        <w:spacing w:line="277" w:lineRule="exact" w:before="0"/>
        <w:ind w:left="851" w:right="0" w:firstLine="0"/>
        <w:jc w:val="left"/>
        <w:rPr>
          <w:sz w:val="20"/>
        </w:rPr>
      </w:pPr>
      <w:r>
        <w:rPr/>
        <w:pict>
          <v:shape style="position:absolute;margin-left:79.521553pt;margin-top:12.221289pt;width:449.6pt;height:47pt;mso-position-horizontal-relative:page;mso-position-vertical-relative:paragraph;z-index:-1368376" type="#_x0000_t202" filled="false" stroked="false">
            <v:textbox inset="0,0,0,0">
              <w:txbxContent>
                <w:p>
                  <w:pPr>
                    <w:tabs>
                      <w:tab w:pos="757" w:val="left" w:leader="none"/>
                      <w:tab w:pos="1523" w:val="left" w:leader="none"/>
                      <w:tab w:pos="2088" w:val="left" w:leader="none"/>
                      <w:tab w:pos="2760" w:val="left" w:leader="none"/>
                      <w:tab w:pos="3427" w:val="left" w:leader="none"/>
                      <w:tab w:pos="3853" w:val="left" w:leader="none"/>
                      <w:tab w:pos="4763" w:val="left" w:leader="none"/>
                      <w:tab w:pos="5436" w:val="left" w:leader="none"/>
                      <w:tab w:pos="6116" w:val="left" w:leader="none"/>
                      <w:tab w:pos="6796" w:val="left" w:leader="none"/>
                      <w:tab w:pos="7559" w:val="left" w:leader="none"/>
                      <w:tab w:pos="8141" w:val="left" w:leader="none"/>
                      <w:tab w:pos="8613" w:val="left" w:leader="none"/>
                    </w:tabs>
                    <w:spacing w:line="935" w:lineRule="exact" w:before="4"/>
                    <w:ind w:left="0" w:right="0" w:firstLine="0"/>
                    <w:jc w:val="left"/>
                    <w:rPr>
                      <w:sz w:val="20"/>
                    </w:rPr>
                  </w:pPr>
                  <w:r>
                    <w:rPr>
                      <w:rFonts w:ascii="Arial Unicode MS" w:hAnsi="Arial Unicode MS" w:eastAsia="Arial Unicode MS" w:hint="eastAsia"/>
                      <w:position w:val="-1"/>
                      <w:sz w:val="19"/>
                    </w:rPr>
                    <w:t>浪  </w:t>
                  </w:r>
                  <w:r>
                    <w:rPr>
                      <w:rFonts w:ascii="Arial Unicode MS" w:hAnsi="Arial Unicode MS" w:eastAsia="Arial Unicode MS" w:hint="eastAsia"/>
                      <w:spacing w:val="25"/>
                      <w:position w:val="-1"/>
                      <w:sz w:val="19"/>
                    </w:rPr>
                    <w:t> </w:t>
                  </w:r>
                  <w:r>
                    <w:rPr>
                      <w:rFonts w:ascii="Arial Unicode MS" w:hAnsi="Arial Unicode MS" w:eastAsia="Arial Unicode MS" w:hint="eastAsia"/>
                      <w:position w:val="-1"/>
                      <w:sz w:val="18"/>
                    </w:rPr>
                    <w:t>岡</w:t>
                    <w:tab/>
                    <w:t>町</w:t>
                    <w:tab/>
                  </w:r>
                  <w:r>
                    <w:rPr>
                      <w:position w:val="0"/>
                      <w:sz w:val="20"/>
                    </w:rPr>
                    <w:t>2</w:t>
                    <w:tab/>
                    <w:t>17</w:t>
                    <w:tab/>
                    <w:t>35</w:t>
                    <w:tab/>
                    <w:t>84</w:t>
                    <w:tab/>
                  </w:r>
                  <w:r>
                    <w:rPr>
                      <w:rFonts w:ascii="Arial Unicode MS" w:hAnsi="Arial Unicode MS" w:eastAsia="Arial Unicode MS" w:hint="eastAsia"/>
                      <w:w w:val="80"/>
                      <w:position w:val="-44"/>
                      <w:sz w:val="70"/>
                    </w:rPr>
                    <w:t>゜</w:t>
                    <w:tab/>
                  </w:r>
                  <w:r>
                    <w:rPr>
                      <w:sz w:val="20"/>
                    </w:rPr>
                    <w:t>23</w:t>
                    <w:tab/>
                    <w:t>55</w:t>
                    <w:tab/>
                    <w:t>60</w:t>
                    <w:tab/>
                  </w:r>
                  <w:r>
                    <w:rPr>
                      <w:rFonts w:ascii="Arial Unicode MS" w:hAnsi="Arial Unicode MS" w:eastAsia="Arial Unicode MS" w:hint="eastAsia"/>
                      <w:position w:val="1"/>
                      <w:sz w:val="17"/>
                    </w:rPr>
                    <w:t>忍</w:t>
                    <w:tab/>
                  </w:r>
                  <w:r>
                    <w:rPr>
                      <w:sz w:val="20"/>
                    </w:rPr>
                    <w:t>6</w:t>
                    <w:tab/>
                  </w:r>
                  <w:r>
                    <w:rPr>
                      <w:position w:val="1"/>
                      <w:sz w:val="20"/>
                    </w:rPr>
                    <w:t>20</w:t>
                    <w:tab/>
                  </w:r>
                  <w:r>
                    <w:rPr>
                      <w:rFonts w:ascii="Arial Unicode MS" w:hAnsi="Arial Unicode MS" w:eastAsia="Arial Unicode MS" w:hint="eastAsia"/>
                      <w:sz w:val="14"/>
                    </w:rPr>
                    <w:t>―</w:t>
                  </w:r>
                  <w:r>
                    <w:rPr>
                      <w:rFonts w:ascii="Arial Unicode MS" w:hAnsi="Arial Unicode MS" w:eastAsia="Arial Unicode MS" w:hint="eastAsia"/>
                      <w:spacing w:val="34"/>
                      <w:sz w:val="14"/>
                    </w:rPr>
                    <w:t> </w:t>
                  </w:r>
                  <w:r>
                    <w:rPr>
                      <w:spacing w:val="-15"/>
                      <w:sz w:val="20"/>
                    </w:rPr>
                    <w:t>24</w:t>
                  </w:r>
                </w:p>
              </w:txbxContent>
            </v:textbox>
            <w10:wrap type="none"/>
          </v:shape>
        </w:pict>
      </w:r>
      <w:r>
        <w:rPr>
          <w:rFonts w:ascii="Arial Unicode MS" w:hAnsi="Arial Unicode MS" w:eastAsia="Arial Unicode MS" w:hint="eastAsia"/>
          <w:w w:val="93"/>
          <w:position w:val="-1"/>
          <w:sz w:val="18"/>
        </w:rPr>
        <w:t>尾上町</w:t>
      </w:r>
      <w:r>
        <w:rPr>
          <w:rFonts w:ascii="Arial Unicode MS" w:hAnsi="Arial Unicode MS" w:eastAsia="Arial Unicode MS" w:hint="eastAsia"/>
          <w:position w:val="-1"/>
          <w:sz w:val="18"/>
        </w:rPr>
        <w:tab/>
      </w:r>
      <w:r>
        <w:rPr>
          <w:w w:val="102"/>
          <w:position w:val="0"/>
          <w:sz w:val="20"/>
        </w:rPr>
        <w:t>4</w:t>
      </w:r>
      <w:r>
        <w:rPr>
          <w:position w:val="0"/>
          <w:sz w:val="20"/>
        </w:rPr>
        <w:tab/>
      </w:r>
      <w:r>
        <w:rPr>
          <w:w w:val="101"/>
          <w:position w:val="0"/>
          <w:sz w:val="20"/>
        </w:rPr>
        <w:t>17</w:t>
      </w:r>
      <w:r>
        <w:rPr>
          <w:position w:val="0"/>
          <w:sz w:val="20"/>
        </w:rPr>
        <w:tab/>
      </w:r>
      <w:r>
        <w:rPr>
          <w:w w:val="99"/>
          <w:position w:val="0"/>
          <w:sz w:val="20"/>
        </w:rPr>
        <w:t>74</w:t>
      </w:r>
      <w:r>
        <w:rPr>
          <w:position w:val="0"/>
          <w:sz w:val="20"/>
        </w:rPr>
        <w:tab/>
      </w:r>
      <w:r>
        <w:rPr>
          <w:w w:val="89"/>
          <w:sz w:val="20"/>
        </w:rPr>
        <w:t>2</w:t>
      </w:r>
      <w:r>
        <w:rPr>
          <w:sz w:val="20"/>
        </w:rPr>
        <w:tab/>
      </w:r>
      <w:r>
        <w:rPr>
          <w:w w:val="100"/>
          <w:position w:val="1"/>
          <w:sz w:val="20"/>
        </w:rPr>
        <w:t>16</w:t>
      </w:r>
      <w:r>
        <w:rPr>
          <w:position w:val="1"/>
          <w:sz w:val="20"/>
        </w:rPr>
        <w:tab/>
      </w:r>
      <w:r>
        <w:rPr>
          <w:w w:val="97"/>
          <w:position w:val="1"/>
          <w:sz w:val="20"/>
        </w:rPr>
        <w:t>40</w:t>
      </w:r>
      <w:r>
        <w:rPr>
          <w:position w:val="1"/>
          <w:sz w:val="20"/>
        </w:rPr>
        <w:tab/>
      </w:r>
      <w:r>
        <w:rPr>
          <w:w w:val="93"/>
          <w:position w:val="1"/>
          <w:sz w:val="20"/>
        </w:rPr>
        <w:t>46</w:t>
      </w:r>
      <w:r>
        <w:rPr>
          <w:position w:val="1"/>
          <w:sz w:val="20"/>
        </w:rPr>
        <w:tab/>
      </w:r>
      <w:r>
        <w:rPr>
          <w:rFonts w:ascii="Arial Unicode MS" w:hAnsi="Arial Unicode MS" w:eastAsia="Arial Unicode MS" w:hint="eastAsia"/>
          <w:spacing w:val="7"/>
          <w:w w:val="122"/>
          <w:sz w:val="14"/>
        </w:rPr>
        <w:t>―</w:t>
      </w:r>
      <w:r>
        <w:rPr>
          <w:w w:val="89"/>
          <w:sz w:val="20"/>
        </w:rPr>
        <w:t>2</w:t>
      </w:r>
      <w:r>
        <w:rPr>
          <w:sz w:val="20"/>
        </w:rPr>
        <w:tab/>
      </w:r>
      <w:r>
        <w:rPr>
          <w:w w:val="101"/>
          <w:position w:val="1"/>
          <w:sz w:val="20"/>
        </w:rPr>
        <w:t>7</w:t>
      </w:r>
      <w:r>
        <w:rPr>
          <w:position w:val="1"/>
          <w:sz w:val="20"/>
        </w:rPr>
        <w:tab/>
      </w:r>
      <w:r>
        <w:rPr>
          <w:w w:val="98"/>
          <w:position w:val="1"/>
          <w:sz w:val="20"/>
        </w:rPr>
        <w:t>23</w:t>
      </w:r>
      <w:r>
        <w:rPr>
          <w:position w:val="1"/>
          <w:sz w:val="20"/>
        </w:rPr>
        <w:tab/>
      </w:r>
      <w:r>
        <w:rPr>
          <w:rFonts w:ascii="Arial Unicode MS" w:hAnsi="Arial Unicode MS" w:eastAsia="Arial Unicode MS" w:hint="eastAsia"/>
          <w:spacing w:val="7"/>
          <w:w w:val="122"/>
          <w:position w:val="3"/>
          <w:sz w:val="14"/>
        </w:rPr>
        <w:t>―</w:t>
      </w:r>
      <w:r>
        <w:rPr>
          <w:w w:val="89"/>
          <w:position w:val="3"/>
          <w:sz w:val="20"/>
        </w:rPr>
        <w:t>2</w:t>
      </w:r>
      <w:r>
        <w:rPr>
          <w:spacing w:val="-83"/>
          <w:w w:val="89"/>
          <w:position w:val="3"/>
          <w:sz w:val="20"/>
        </w:rPr>
        <w:t>8</w:t>
      </w:r>
      <w:r>
        <w:rPr>
          <w:w w:val="41"/>
          <w:position w:val="3"/>
          <w:sz w:val="20"/>
        </w:rPr>
        <w:t>,</w:t>
      </w:r>
    </w:p>
    <w:p>
      <w:pPr>
        <w:pStyle w:val="BodyText"/>
        <w:spacing w:before="10"/>
        <w:rPr>
          <w:sz w:val="26"/>
        </w:rPr>
      </w:pPr>
    </w:p>
    <w:p>
      <w:pPr>
        <w:spacing w:after="0"/>
        <w:rPr>
          <w:sz w:val="26"/>
        </w:rPr>
        <w:sectPr>
          <w:type w:val="continuous"/>
          <w:pgSz w:w="11990" w:h="16840"/>
          <w:pgMar w:top="1580" w:bottom="280" w:left="740" w:right="0"/>
        </w:sectPr>
      </w:pPr>
    </w:p>
    <w:p>
      <w:pPr>
        <w:tabs>
          <w:tab w:pos="1239" w:val="left" w:leader="none"/>
          <w:tab w:pos="1607" w:val="left" w:leader="none"/>
          <w:tab w:pos="2375" w:val="left" w:leader="none"/>
          <w:tab w:pos="2943" w:val="left" w:leader="none"/>
          <w:tab w:pos="3611" w:val="left" w:leader="none"/>
          <w:tab w:pos="4180" w:val="left" w:leader="none"/>
          <w:tab w:pos="5039" w:val="left" w:leader="none"/>
          <w:tab w:pos="5615" w:val="left" w:leader="none"/>
          <w:tab w:pos="6284" w:val="left" w:leader="none"/>
          <w:tab w:pos="6966" w:val="left" w:leader="none"/>
          <w:tab w:pos="7645" w:val="left" w:leader="none"/>
          <w:tab w:pos="8316" w:val="left" w:leader="none"/>
        </w:tabs>
        <w:spacing w:line="258" w:lineRule="exact" w:before="95"/>
        <w:ind w:left="849" w:right="0" w:firstLine="0"/>
        <w:jc w:val="left"/>
        <w:rPr>
          <w:sz w:val="20"/>
        </w:rPr>
      </w:pPr>
      <w:r>
        <w:rPr>
          <w:rFonts w:ascii="Arial Unicode MS" w:eastAsia="Arial Unicode MS" w:hint="eastAsia"/>
          <w:sz w:val="18"/>
        </w:rPr>
        <w:t>平</w:t>
        <w:tab/>
      </w:r>
      <w:r>
        <w:rPr>
          <w:rFonts w:ascii="Arial Unicode MS" w:eastAsia="Arial Unicode MS" w:hint="eastAsia"/>
          <w:sz w:val="18"/>
          <w:vertAlign w:val="subscript"/>
        </w:rPr>
        <w:t>"</w:t>
      </w:r>
      <w:r>
        <w:rPr>
          <w:rFonts w:ascii="Arial Unicode MS" w:eastAsia="Arial Unicode MS" w:hint="eastAsia"/>
          <w:spacing w:val="-106"/>
          <w:sz w:val="18"/>
          <w:vertAlign w:val="subscript"/>
        </w:rPr>
        <w:t>貝</w:t>
      </w:r>
      <w:r>
        <w:rPr>
          <w:rFonts w:ascii="Arial Unicode MS" w:eastAsia="Arial Unicode MS" w:hint="eastAsia"/>
          <w:sz w:val="18"/>
          <w:vertAlign w:val="subscript"/>
        </w:rPr>
        <w:t>"</w:t>
      </w:r>
      <w:r>
        <w:rPr>
          <w:rFonts w:ascii="Arial Unicode MS" w:eastAsia="Arial Unicode MS" w:hint="eastAsia"/>
          <w:sz w:val="18"/>
          <w:vertAlign w:val="baseline"/>
        </w:rPr>
        <w:tab/>
        <w:t>町</w:t>
        <w:tab/>
      </w:r>
      <w:r>
        <w:rPr>
          <w:position w:val="1"/>
          <w:sz w:val="20"/>
          <w:vertAlign w:val="baseline"/>
        </w:rPr>
        <w:t>5</w:t>
        <w:tab/>
        <w:t>27</w:t>
        <w:tab/>
        <w:t>39</w:t>
        <w:tab/>
        <w:t>134</w:t>
        <w:tab/>
      </w:r>
      <w:r>
        <w:rPr>
          <w:position w:val="2"/>
          <w:sz w:val="20"/>
          <w:vertAlign w:val="baseline"/>
        </w:rPr>
        <w:t>1</w:t>
        <w:tab/>
        <w:t>58</w:t>
        <w:tab/>
        <w:t>80</w:t>
        <w:tab/>
        <w:t>66</w:t>
        <w:tab/>
      </w:r>
      <w:r>
        <w:rPr>
          <w:position w:val="4"/>
          <w:sz w:val="20"/>
          <w:vertAlign w:val="baseline"/>
        </w:rPr>
        <w:t>-1</w:t>
        <w:tab/>
      </w:r>
      <w:r>
        <w:rPr>
          <w:spacing w:val="-10"/>
          <w:position w:val="3"/>
          <w:sz w:val="20"/>
          <w:vertAlign w:val="baseline"/>
        </w:rPr>
        <w:t>31</w:t>
      </w:r>
    </w:p>
    <w:p>
      <w:pPr>
        <w:tabs>
          <w:tab w:pos="2033" w:val="left" w:leader="none"/>
          <w:tab w:pos="3036" w:val="left" w:leader="none"/>
          <w:tab w:pos="3610" w:val="left" w:leader="none"/>
          <w:tab w:pos="4282" w:val="left" w:leader="none"/>
          <w:tab w:pos="4704" w:val="left" w:leader="none"/>
          <w:tab w:pos="5609" w:val="left" w:leader="none"/>
          <w:tab w:pos="6280" w:val="left" w:leader="none"/>
          <w:tab w:pos="6959" w:val="left" w:leader="none"/>
          <w:tab w:pos="7403" w:val="left" w:leader="none"/>
          <w:tab w:pos="8416" w:val="left" w:leader="none"/>
        </w:tabs>
        <w:spacing w:line="316" w:lineRule="exact" w:before="0"/>
        <w:ind w:left="859" w:right="0" w:firstLine="0"/>
        <w:jc w:val="left"/>
        <w:rPr>
          <w:sz w:val="20"/>
        </w:rPr>
      </w:pPr>
      <w:r>
        <w:rPr>
          <w:rFonts w:ascii="Arial Unicode MS" w:eastAsia="Arial Unicode MS" w:hint="eastAsia"/>
          <w:sz w:val="18"/>
        </w:rPr>
        <w:t>常煎村</w:t>
        <w:tab/>
      </w:r>
      <w:r>
        <w:rPr>
          <w:rFonts w:ascii="Arial Unicode MS" w:eastAsia="Arial Unicode MS" w:hint="eastAsia"/>
          <w:w w:val="85"/>
          <w:position w:val="-43"/>
          <w:sz w:val="70"/>
        </w:rPr>
        <w:t>゜</w:t>
        <w:tab/>
      </w:r>
      <w:r>
        <w:rPr>
          <w:sz w:val="20"/>
        </w:rPr>
        <w:t>8</w:t>
        <w:tab/>
      </w:r>
      <w:r>
        <w:rPr>
          <w:position w:val="1"/>
          <w:sz w:val="20"/>
        </w:rPr>
        <w:t>10</w:t>
        <w:tab/>
      </w:r>
      <w:r>
        <w:rPr>
          <w:sz w:val="20"/>
        </w:rPr>
        <w:t>33</w:t>
        <w:tab/>
      </w:r>
      <w:r>
        <w:rPr>
          <w:rFonts w:ascii="Arial Unicode MS" w:eastAsia="Arial Unicode MS" w:hint="eastAsia"/>
          <w:w w:val="85"/>
          <w:position w:val="-42"/>
          <w:sz w:val="70"/>
        </w:rPr>
        <w:t>゜</w:t>
        <w:tab/>
      </w:r>
      <w:r>
        <w:rPr>
          <w:position w:val="1"/>
          <w:sz w:val="20"/>
        </w:rPr>
        <w:t>13</w:t>
        <w:tab/>
        <w:t>19</w:t>
        <w:tab/>
        <w:t>19</w:t>
        <w:tab/>
      </w:r>
      <w:r>
        <w:rPr>
          <w:rFonts w:ascii="Arial Unicode MS" w:eastAsia="Arial Unicode MS" w:hint="eastAsia"/>
          <w:w w:val="85"/>
          <w:position w:val="-42"/>
          <w:sz w:val="70"/>
        </w:rPr>
        <w:t>゜</w:t>
        <w:tab/>
      </w:r>
      <w:r>
        <w:rPr>
          <w:spacing w:val="-16"/>
          <w:position w:val="2"/>
          <w:sz w:val="20"/>
        </w:rPr>
        <w:t>5</w:t>
      </w:r>
    </w:p>
    <w:p>
      <w:pPr>
        <w:tabs>
          <w:tab w:pos="1022" w:val="left" w:leader="none"/>
        </w:tabs>
        <w:spacing w:before="96"/>
        <w:ind w:left="441" w:right="0" w:firstLine="0"/>
        <w:jc w:val="left"/>
        <w:rPr>
          <w:sz w:val="20"/>
        </w:rPr>
      </w:pPr>
      <w:r>
        <w:rPr/>
        <w:br w:type="column"/>
      </w:r>
      <w:r>
        <w:rPr>
          <w:sz w:val="20"/>
        </w:rPr>
        <w:t>41</w:t>
        <w:tab/>
      </w:r>
      <w:r>
        <w:rPr>
          <w:rFonts w:ascii="Arial Unicode MS" w:hAnsi="Arial Unicode MS"/>
          <w:w w:val="90"/>
          <w:position w:val="1"/>
          <w:sz w:val="10"/>
        </w:rPr>
        <w:t>—</w:t>
      </w:r>
      <w:r>
        <w:rPr>
          <w:rFonts w:ascii="Arial Unicode MS" w:hAnsi="Arial Unicode MS"/>
          <w:spacing w:val="-19"/>
          <w:w w:val="90"/>
          <w:position w:val="1"/>
          <w:sz w:val="10"/>
        </w:rPr>
        <w:t> </w:t>
      </w:r>
      <w:r>
        <w:rPr>
          <w:spacing w:val="3"/>
          <w:w w:val="90"/>
          <w:position w:val="1"/>
          <w:sz w:val="20"/>
        </w:rPr>
        <w:t>68</w:t>
      </w:r>
    </w:p>
    <w:p>
      <w:pPr>
        <w:spacing w:before="95"/>
        <w:ind w:left="999" w:right="1364" w:firstLine="0"/>
        <w:jc w:val="center"/>
        <w:rPr>
          <w:sz w:val="20"/>
        </w:rPr>
      </w:pPr>
      <w:r>
        <w:rPr/>
        <w:pict>
          <v:shape style="position:absolute;margin-left:479.313812pt;margin-top:-18.056702pt;width:7.5pt;height:37.6pt;mso-position-horizontal-relative:page;mso-position-vertical-relative:paragraph;z-index:-1368616"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362"/>
                      <w:w w:val="91"/>
                      <w:sz w:val="56"/>
                    </w:rPr>
                    <w:t>，</w:t>
                  </w:r>
                </w:p>
              </w:txbxContent>
            </v:textbox>
            <w10:wrap type="none"/>
          </v:shape>
        </w:pict>
      </w:r>
      <w:r>
        <w:rPr>
          <w:w w:val="110"/>
          <w:sz w:val="20"/>
        </w:rPr>
        <w:t>-14</w:t>
      </w:r>
    </w:p>
    <w:p>
      <w:pPr>
        <w:spacing w:after="0"/>
        <w:jc w:val="center"/>
        <w:rPr>
          <w:sz w:val="20"/>
        </w:rPr>
        <w:sectPr>
          <w:type w:val="continuous"/>
          <w:pgSz w:w="11990" w:h="16840"/>
          <w:pgMar w:top="1580" w:bottom="280" w:left="740" w:right="0"/>
          <w:cols w:num="2" w:equalWidth="0">
            <w:col w:w="8512" w:space="40"/>
            <w:col w:w="2698"/>
          </w:cols>
        </w:sectPr>
      </w:pPr>
    </w:p>
    <w:p>
      <w:pPr>
        <w:tabs>
          <w:tab w:pos="2369" w:val="left" w:leader="none"/>
          <w:tab w:pos="3040" w:val="left" w:leader="none"/>
          <w:tab w:pos="3610" w:val="left" w:leader="none"/>
          <w:tab w:pos="4281" w:val="left" w:leader="none"/>
          <w:tab w:pos="4704" w:val="left" w:leader="none"/>
          <w:tab w:pos="5609" w:val="left" w:leader="none"/>
          <w:tab w:pos="6285" w:val="left" w:leader="none"/>
          <w:tab w:pos="6964" w:val="left" w:leader="none"/>
          <w:tab w:pos="7645" w:val="left" w:leader="none"/>
          <w:tab w:pos="8316" w:val="left" w:leader="none"/>
          <w:tab w:pos="8987" w:val="left" w:leader="none"/>
          <w:tab w:pos="9572" w:val="left" w:leader="none"/>
        </w:tabs>
        <w:spacing w:line="918" w:lineRule="exact" w:before="4"/>
        <w:ind w:left="845" w:right="0" w:firstLine="0"/>
        <w:jc w:val="left"/>
        <w:rPr>
          <w:sz w:val="20"/>
        </w:rPr>
      </w:pPr>
      <w:r>
        <w:rPr/>
        <w:pict>
          <v:shape style="position:absolute;margin-left:79.7332pt;margin-top:16.582504pt;width:446.4pt;height:48.1pt;mso-position-horizontal-relative:page;mso-position-vertical-relative:paragraph;z-index:-1368592" type="#_x0000_t202" filled="false" stroked="false">
            <v:textbox inset="0,0,0,0">
              <w:txbxContent>
                <w:p>
                  <w:pPr>
                    <w:tabs>
                      <w:tab w:pos="1186" w:val="left" w:leader="none"/>
                      <w:tab w:pos="2185" w:val="left" w:leader="none"/>
                      <w:tab w:pos="2755" w:val="left" w:leader="none"/>
                      <w:tab w:pos="3419" w:val="left" w:leader="none"/>
                      <w:tab w:pos="3849" w:val="left" w:leader="none"/>
                      <w:tab w:pos="4856" w:val="left" w:leader="none"/>
                      <w:tab w:pos="5426" w:val="left" w:leader="none"/>
                      <w:tab w:pos="6104" w:val="left" w:leader="none"/>
                      <w:tab w:pos="6548" w:val="left" w:leader="none"/>
                      <w:tab w:pos="7227" w:val="left" w:leader="none"/>
                      <w:tab w:pos="7898" w:val="left" w:leader="none"/>
                      <w:tab w:pos="8569" w:val="left" w:leader="none"/>
                    </w:tabs>
                    <w:spacing w:line="100" w:lineRule="auto" w:before="175"/>
                    <w:ind w:left="0" w:right="0" w:firstLine="0"/>
                    <w:jc w:val="left"/>
                    <w:rPr>
                      <w:rFonts w:ascii="Arial Unicode MS" w:eastAsia="Arial Unicode MS" w:hint="eastAsia"/>
                      <w:sz w:val="70"/>
                    </w:rPr>
                  </w:pPr>
                  <w:r>
                    <w:rPr>
                      <w:rFonts w:ascii="Arial Unicode MS" w:eastAsia="Arial Unicode MS" w:hint="eastAsia"/>
                      <w:w w:val="110"/>
                      <w:sz w:val="18"/>
                    </w:rPr>
                    <w:t>碇ケ閲村</w:t>
                    <w:tab/>
                  </w:r>
                  <w:r>
                    <w:rPr>
                      <w:rFonts w:ascii="Arial Unicode MS" w:eastAsia="Arial Unicode MS" w:hint="eastAsia"/>
                      <w:w w:val="80"/>
                      <w:position w:val="-44"/>
                      <w:sz w:val="70"/>
                    </w:rPr>
                    <w:t>゜</w:t>
                    <w:tab/>
                  </w:r>
                  <w:r>
                    <w:rPr>
                      <w:sz w:val="20"/>
                    </w:rPr>
                    <w:t>6</w:t>
                    <w:tab/>
                  </w:r>
                  <w:r>
                    <w:rPr>
                      <w:position w:val="1"/>
                      <w:sz w:val="20"/>
                    </w:rPr>
                    <w:t>17</w:t>
                    <w:tab/>
                    <w:t>13</w:t>
                    <w:tab/>
                  </w:r>
                  <w:r>
                    <w:rPr>
                      <w:rFonts w:ascii="Arial Unicode MS" w:eastAsia="Arial Unicode MS" w:hint="eastAsia"/>
                      <w:w w:val="80"/>
                      <w:position w:val="-42"/>
                      <w:sz w:val="70"/>
                    </w:rPr>
                    <w:t>゜</w:t>
                    <w:tab/>
                  </w:r>
                  <w:r>
                    <w:rPr>
                      <w:position w:val="1"/>
                      <w:sz w:val="20"/>
                    </w:rPr>
                    <w:t>6</w:t>
                    <w:tab/>
                    <w:t>17</w:t>
                    <w:tab/>
                    <w:t>13</w:t>
                    <w:tab/>
                  </w:r>
                  <w:r>
                    <w:rPr>
                      <w:rFonts w:ascii="Arial Unicode MS" w:eastAsia="Arial Unicode MS" w:hint="eastAsia"/>
                      <w:w w:val="80"/>
                      <w:position w:val="-42"/>
                      <w:sz w:val="70"/>
                    </w:rPr>
                    <w:t>゜</w:t>
                    <w:tab/>
                    <w:t>゜</w:t>
                    <w:tab/>
                    <w:t>゜</w:t>
                    <w:tab/>
                  </w:r>
                  <w:r>
                    <w:rPr>
                      <w:rFonts w:ascii="Arial Unicode MS" w:eastAsia="Arial Unicode MS" w:hint="eastAsia"/>
                      <w:spacing w:val="-20"/>
                      <w:w w:val="50"/>
                      <w:position w:val="-42"/>
                      <w:sz w:val="70"/>
                    </w:rPr>
                    <w:t>゜</w:t>
                  </w:r>
                </w:p>
              </w:txbxContent>
            </v:textbox>
            <w10:wrap type="none"/>
          </v:shape>
        </w:pict>
      </w:r>
      <w:r>
        <w:rPr>
          <w:rFonts w:ascii="Arial Unicode MS" w:eastAsia="Arial Unicode MS" w:hint="eastAsia"/>
          <w:w w:val="110"/>
          <w:position w:val="-1"/>
          <w:sz w:val="18"/>
        </w:rPr>
        <w:t>田舎館村</w:t>
        <w:tab/>
      </w:r>
      <w:r>
        <w:rPr>
          <w:w w:val="110"/>
          <w:position w:val="-1"/>
          <w:sz w:val="20"/>
        </w:rPr>
        <w:t>3</w:t>
        <w:tab/>
        <w:t>6</w:t>
        <w:tab/>
      </w:r>
      <w:r>
        <w:rPr>
          <w:w w:val="110"/>
          <w:position w:val="0"/>
          <w:sz w:val="20"/>
        </w:rPr>
        <w:t>17</w:t>
        <w:tab/>
        <w:t>60</w:t>
        <w:tab/>
      </w:r>
      <w:r>
        <w:rPr>
          <w:rFonts w:ascii="Arial Unicode MS" w:eastAsia="Arial Unicode MS" w:hint="eastAsia"/>
          <w:w w:val="85"/>
          <w:position w:val="-44"/>
          <w:sz w:val="70"/>
        </w:rPr>
        <w:t>゜</w:t>
        <w:tab/>
      </w:r>
      <w:r>
        <w:rPr>
          <w:w w:val="110"/>
          <w:sz w:val="20"/>
        </w:rPr>
        <w:t>16</w:t>
        <w:tab/>
      </w:r>
      <w:r>
        <w:rPr>
          <w:w w:val="110"/>
          <w:position w:val="0"/>
          <w:sz w:val="20"/>
        </w:rPr>
        <w:t>28</w:t>
        <w:tab/>
      </w:r>
      <w:r>
        <w:rPr>
          <w:w w:val="110"/>
          <w:sz w:val="20"/>
        </w:rPr>
        <w:t>42</w:t>
        <w:tab/>
      </w:r>
      <w:r>
        <w:rPr>
          <w:w w:val="110"/>
          <w:position w:val="1"/>
          <w:sz w:val="20"/>
        </w:rPr>
        <w:t>-3</w:t>
        <w:tab/>
      </w:r>
      <w:r>
        <w:rPr>
          <w:w w:val="110"/>
          <w:sz w:val="20"/>
        </w:rPr>
        <w:t>10</w:t>
        <w:tab/>
        <w:t>11</w:t>
        <w:tab/>
      </w:r>
      <w:r>
        <w:rPr>
          <w:w w:val="110"/>
          <w:position w:val="1"/>
          <w:sz w:val="20"/>
        </w:rPr>
        <w:t>-18</w:t>
      </w:r>
    </w:p>
    <w:p>
      <w:pPr>
        <w:spacing w:line="210" w:lineRule="exact" w:before="0"/>
        <w:ind w:left="3363" w:right="4197" w:firstLine="0"/>
        <w:jc w:val="center"/>
        <w:rPr>
          <w:sz w:val="20"/>
        </w:rPr>
      </w:pPr>
      <w:r>
        <w:rPr>
          <w:rFonts w:ascii="Arial Unicode MS" w:hAnsi="Arial Unicode MS"/>
          <w:w w:val="85"/>
          <w:sz w:val="9"/>
        </w:rPr>
        <w:t>—       </w:t>
      </w:r>
      <w:r>
        <w:rPr>
          <w:w w:val="85"/>
          <w:sz w:val="20"/>
        </w:rPr>
        <w:t>66  -</w:t>
      </w:r>
    </w:p>
    <w:p>
      <w:pPr>
        <w:spacing w:after="0" w:line="210" w:lineRule="exact"/>
        <w:jc w:val="center"/>
        <w:rPr>
          <w:sz w:val="20"/>
        </w:rPr>
        <w:sectPr>
          <w:type w:val="continuous"/>
          <w:pgSz w:w="11990" w:h="16840"/>
          <w:pgMar w:top="1580" w:bottom="280" w:left="740" w:right="0"/>
        </w:sectPr>
      </w:pPr>
    </w:p>
    <w:p>
      <w:pPr>
        <w:spacing w:line="159" w:lineRule="exact" w:before="81"/>
        <w:ind w:left="2997" w:right="4197" w:firstLine="0"/>
        <w:jc w:val="center"/>
        <w:rPr>
          <w:rFonts w:ascii="Arial"/>
          <w:sz w:val="15"/>
        </w:rPr>
      </w:pPr>
      <w:r>
        <w:rPr/>
        <w:pict>
          <v:group style="position:absolute;margin-left:56.475441pt;margin-top:7.659057pt;width:463.9pt;height:676.7pt;mso-position-horizontal-relative:page;mso-position-vertical-relative:paragraph;z-index:-1368328" coordorigin="1130,153" coordsize="9278,13534">
            <v:shape style="position:absolute;left:1130;top:744;width:9252;height:13508" coordorigin="1130,745" coordsize="9252,13508" path="m1552,157l4966,157m2295,13593l2295,157m4958,13593l4958,157m6423,157l10407,157m7600,1275l7600,157m2295,517l10407,517m1552,842l10407,842m10342,3172l10342,517m1552,1167l10407,1167m7600,3626l7600,1556m1133,8199l1133,1167m1133,3164l10350,3164m1133,3503l10407,3503m10342,4232l10342,3294m7600,7196l7600,3929m10342,6915l10342,4571m1133,7542l9267,7542m7600,9886l7600,7311m1133,13593l1133,8328m10342,13687l10342,8530m1133,9886l3580,9886m4042,9886l7131,9886m7600,9886l8365,9886m9758,9886l10350,9886m1552,10189l7131,10189m7600,10189l10350,10189m7600,11617l7600,10319m7600,13687l7600,11985m1133,13586l8365,13586m9267,13586l10407,13586e" filled="false" stroked="true" strokeweight=".360741pt" strokecolor="#000000">
              <v:path arrowok="t"/>
              <v:stroke dashstyle="solid"/>
            </v:shape>
            <v:line style="position:absolute" from="7622,10074" to="7636,10074" stroked="true" strokeweight="1.001711pt" strokecolor="#000000">
              <v:stroke dashstyle="solid"/>
            </v:line>
            <w10:wrap type="none"/>
          </v:group>
        </w:pict>
      </w:r>
      <w:r>
        <w:rPr>
          <w:rFonts w:ascii="Arial"/>
          <w:sz w:val="15"/>
        </w:rPr>
        <w:t>---    -  </w:t>
      </w:r>
      <w:r>
        <w:rPr>
          <w:sz w:val="13"/>
        </w:rPr>
        <w:t>.  </w:t>
      </w:r>
      <w:r>
        <w:rPr>
          <w:rFonts w:ascii="Arial"/>
          <w:sz w:val="15"/>
        </w:rPr>
        <w:t>-</w:t>
      </w:r>
    </w:p>
    <w:p>
      <w:pPr>
        <w:tabs>
          <w:tab w:pos="882" w:val="left" w:leader="none"/>
          <w:tab w:pos="1877" w:val="left" w:leader="none"/>
          <w:tab w:pos="4540" w:val="left" w:leader="none"/>
          <w:tab w:pos="7292" w:val="left" w:leader="none"/>
          <w:tab w:pos="9178" w:val="left" w:leader="none"/>
        </w:tabs>
        <w:spacing w:line="199" w:lineRule="auto" w:before="0"/>
        <w:ind w:left="0" w:right="1183" w:firstLine="0"/>
        <w:jc w:val="center"/>
        <w:rPr>
          <w:rFonts w:ascii="Arial" w:hAnsi="Arial" w:cs="Arial" w:eastAsia="Arial"/>
          <w:sz w:val="14"/>
          <w:szCs w:val="14"/>
        </w:rPr>
      </w:pPr>
      <w:r>
        <w:rPr>
          <w:rFonts w:ascii="Arial Unicode MS" w:hAnsi="Arial Unicode MS" w:cs="Arial Unicode MS" w:eastAsia="Arial Unicode MS" w:hint="eastAsia"/>
          <w:w w:val="104"/>
          <w:position w:val="-12"/>
          <w:sz w:val="20"/>
          <w:szCs w:val="20"/>
        </w:rPr>
        <w:t>�</w:t>
      </w:r>
      <w:r>
        <w:rPr>
          <w:rFonts w:ascii="Arial Unicode MS" w:hAnsi="Arial Unicode MS" w:cs="Arial Unicode MS" w:eastAsia="Arial Unicode MS" w:hint="eastAsia"/>
          <w:spacing w:val="14"/>
          <w:position w:val="-12"/>
          <w:sz w:val="20"/>
          <w:szCs w:val="20"/>
        </w:rPr>
        <w:t> </w:t>
      </w:r>
      <w:r>
        <w:rPr>
          <w:rFonts w:ascii="Arial Unicode MS" w:hAnsi="Arial Unicode MS" w:cs="Arial Unicode MS" w:eastAsia="Arial Unicode MS" w:hint="eastAsia"/>
          <w:w w:val="104"/>
          <w:position w:val="-12"/>
          <w:sz w:val="20"/>
          <w:szCs w:val="20"/>
        </w:rPr>
        <w:t>-�</w:t>
      </w:r>
      <w:r>
        <w:rPr>
          <w:rFonts w:ascii="Arial Unicode MS" w:hAnsi="Arial Unicode MS" w:cs="Arial Unicode MS" w:eastAsia="Arial Unicode MS" w:hint="eastAsia"/>
          <w:position w:val="-12"/>
          <w:sz w:val="20"/>
          <w:szCs w:val="20"/>
        </w:rPr>
        <w:tab/>
      </w:r>
      <w:r>
        <w:rPr>
          <w:rFonts w:ascii="Arial Unicode MS" w:hAnsi="Arial Unicode MS" w:cs="Arial Unicode MS" w:eastAsia="Arial Unicode MS" w:hint="eastAsia"/>
          <w:w w:val="105"/>
          <w:position w:val="-12"/>
          <w:sz w:val="20"/>
          <w:szCs w:val="20"/>
        </w:rPr>
        <w:t>杢</w:t>
      </w:r>
      <w:r>
        <w:rPr>
          <w:rFonts w:ascii="Arial Unicode MS" w:hAnsi="Arial Unicode MS" w:cs="Arial Unicode MS" w:eastAsia="Arial Unicode MS" w:hint="eastAsia"/>
          <w:position w:val="-12"/>
          <w:sz w:val="20"/>
          <w:szCs w:val="20"/>
        </w:rPr>
        <w:tab/>
      </w:r>
      <w:r>
        <w:rPr>
          <w:rFonts w:ascii="Arial Unicode MS" w:hAnsi="Arial Unicode MS" w:cs="Arial Unicode MS" w:eastAsia="Arial Unicode MS" w:hint="eastAsia"/>
          <w:w w:val="105"/>
          <w:position w:val="2"/>
          <w:sz w:val="19"/>
          <w:szCs w:val="19"/>
        </w:rPr>
        <w:t>移動前</w:t>
      </w:r>
      <w:r>
        <w:rPr>
          <w:rFonts w:ascii="Arial Unicode MS" w:hAnsi="Arial Unicode MS" w:cs="Arial Unicode MS" w:eastAsia="Arial Unicode MS" w:hint="eastAsia"/>
          <w:position w:val="2"/>
          <w:sz w:val="19"/>
          <w:szCs w:val="19"/>
        </w:rPr>
        <w:tab/>
      </w:r>
      <w:r>
        <w:rPr>
          <w:rFonts w:ascii="Arial Unicode MS" w:hAnsi="Arial Unicode MS" w:cs="Arial Unicode MS" w:eastAsia="Arial Unicode MS" w:hint="eastAsia"/>
          <w:w w:val="105"/>
          <w:position w:val="3"/>
          <w:sz w:val="19"/>
          <w:szCs w:val="19"/>
        </w:rPr>
        <w:t>移動後</w:t>
      </w:r>
      <w:r>
        <w:rPr>
          <w:rFonts w:ascii="Arial Unicode MS" w:hAnsi="Arial Unicode MS" w:cs="Arial Unicode MS" w:eastAsia="Arial Unicode MS" w:hint="eastAsia"/>
          <w:position w:val="3"/>
          <w:sz w:val="19"/>
          <w:szCs w:val="19"/>
        </w:rPr>
        <w:tab/>
      </w:r>
      <w:r>
        <w:rPr>
          <w:rFonts w:ascii="Arial Unicode MS" w:hAnsi="Arial Unicode MS" w:cs="Arial Unicode MS" w:eastAsia="Arial Unicode MS" w:hint="eastAsia"/>
          <w:w w:val="115"/>
          <w:sz w:val="19"/>
          <w:szCs w:val="19"/>
        </w:rPr>
        <w:t>（後）一（前）</w:t>
      </w:r>
      <w:r>
        <w:rPr>
          <w:rFonts w:ascii="Arial Unicode MS" w:hAnsi="Arial Unicode MS" w:cs="Arial Unicode MS" w:eastAsia="Arial Unicode MS" w:hint="eastAsia"/>
          <w:w w:val="100"/>
          <w:sz w:val="19"/>
          <w:szCs w:val="19"/>
          <w:u w:val="single"/>
        </w:rPr>
        <w:t> </w:t>
      </w:r>
      <w:r>
        <w:rPr>
          <w:rFonts w:ascii="Arial Unicode MS" w:hAnsi="Arial Unicode MS" w:cs="Arial Unicode MS" w:eastAsia="Arial Unicode MS" w:hint="eastAsia"/>
          <w:sz w:val="19"/>
          <w:szCs w:val="19"/>
          <w:u w:val="single"/>
        </w:rPr>
        <w:tab/>
      </w:r>
      <w:r>
        <w:rPr>
          <w:rFonts w:ascii="Arial" w:hAnsi="Arial" w:cs="Arial" w:eastAsia="Arial"/>
          <w:spacing w:val="-44"/>
          <w:w w:val="115"/>
          <w:sz w:val="14"/>
          <w:szCs w:val="14"/>
        </w:rPr>
        <w:t>_</w:t>
      </w:r>
      <w:r>
        <w:rPr>
          <w:rFonts w:ascii="Arial Unicode MS" w:hAnsi="Arial Unicode MS" w:cs="Arial Unicode MS" w:eastAsia="Arial Unicode MS" w:hint="eastAsia"/>
          <w:w w:val="18"/>
          <w:sz w:val="13"/>
          <w:szCs w:val="13"/>
        </w:rPr>
        <w:t>｛</w:t>
      </w:r>
      <w:r>
        <w:rPr>
          <w:rFonts w:ascii="Arial Unicode MS" w:hAnsi="Arial Unicode MS" w:cs="Arial Unicode MS" w:eastAsia="Arial Unicode MS" w:hint="eastAsia"/>
          <w:spacing w:val="-16"/>
          <w:sz w:val="13"/>
          <w:szCs w:val="13"/>
        </w:rPr>
        <w:t> </w:t>
      </w:r>
      <w:r>
        <w:rPr>
          <w:rFonts w:ascii="Arial" w:hAnsi="Arial" w:cs="Arial" w:eastAsia="Arial"/>
          <w:spacing w:val="-1"/>
          <w:w w:val="115"/>
          <w:sz w:val="14"/>
          <w:szCs w:val="14"/>
        </w:rPr>
        <w:t>j</w:t>
      </w:r>
    </w:p>
    <w:p>
      <w:pPr>
        <w:tabs>
          <w:tab w:pos="1601" w:val="left" w:leader="none"/>
        </w:tabs>
        <w:spacing w:line="220" w:lineRule="exact" w:before="0"/>
        <w:ind w:left="919" w:right="0" w:firstLine="0"/>
        <w:jc w:val="left"/>
        <w:rPr>
          <w:rFonts w:ascii="Arial Unicode MS" w:eastAsia="Arial Unicode MS" w:hint="eastAsia"/>
          <w:sz w:val="18"/>
        </w:rPr>
      </w:pPr>
      <w:r>
        <w:rPr/>
        <w:pict>
          <v:shape style="position:absolute;margin-left:463.7966pt;margin-top:8.535582pt;width:26.4pt;height:37.6pt;mso-position-horizontal-relative:page;mso-position-vertical-relative:paragraph;z-index:-13682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94"/>
                      <w:sz w:val="56"/>
                    </w:rPr>
                    <w:t>，</w:t>
                  </w:r>
                </w:p>
              </w:txbxContent>
            </v:textbox>
            <w10:wrap type="none"/>
          </v:shape>
        </w:pict>
      </w:r>
      <w:r>
        <w:rPr>
          <w:rFonts w:ascii="Arial Unicode MS" w:eastAsia="Arial Unicode MS" w:hint="eastAsia"/>
          <w:w w:val="50"/>
          <w:position w:val="1"/>
          <w:sz w:val="17"/>
        </w:rPr>
        <w:t>村</w:t>
        <w:tab/>
      </w:r>
      <w:r>
        <w:rPr>
          <w:rFonts w:ascii="Arial Unicode MS" w:eastAsia="Arial Unicode MS" w:hint="eastAsia"/>
          <w:position w:val="1"/>
          <w:sz w:val="18"/>
        </w:rPr>
        <w:t>第 </w:t>
      </w:r>
      <w:r>
        <w:rPr>
          <w:position w:val="1"/>
          <w:sz w:val="20"/>
        </w:rPr>
        <w:t>1 </w:t>
      </w:r>
      <w:r>
        <w:rPr>
          <w:rFonts w:ascii="Arial Unicode MS" w:eastAsia="Arial Unicode MS" w:hint="eastAsia"/>
          <w:position w:val="1"/>
          <w:sz w:val="18"/>
        </w:rPr>
        <w:t>次 第 </w:t>
      </w:r>
      <w:r>
        <w:rPr>
          <w:position w:val="1"/>
          <w:sz w:val="20"/>
        </w:rPr>
        <w:t>2 </w:t>
      </w:r>
      <w:r>
        <w:rPr>
          <w:rFonts w:ascii="Arial Unicode MS" w:eastAsia="Arial Unicode MS" w:hint="eastAsia"/>
          <w:spacing w:val="25"/>
          <w:position w:val="1"/>
          <w:sz w:val="18"/>
        </w:rPr>
        <w:t>次 </w:t>
      </w:r>
      <w:r>
        <w:rPr>
          <w:rFonts w:ascii="Arial Unicode MS" w:eastAsia="Arial Unicode MS" w:hint="eastAsia"/>
          <w:position w:val="1"/>
          <w:sz w:val="18"/>
        </w:rPr>
        <w:t>属  </w:t>
      </w:r>
      <w:r>
        <w:rPr>
          <w:position w:val="1"/>
          <w:sz w:val="20"/>
        </w:rPr>
        <w:t>3 </w:t>
      </w:r>
      <w:r>
        <w:rPr>
          <w:rFonts w:ascii="Arial Unicode MS" w:eastAsia="Arial Unicode MS" w:hint="eastAsia"/>
          <w:position w:val="1"/>
          <w:sz w:val="18"/>
        </w:rPr>
        <w:t>次  伽 就 業  第 </w:t>
      </w:r>
      <w:r>
        <w:rPr>
          <w:position w:val="1"/>
          <w:sz w:val="20"/>
        </w:rPr>
        <w:t>1 </w:t>
      </w:r>
      <w:r>
        <w:rPr>
          <w:rFonts w:ascii="Arial Unicode MS" w:eastAsia="Arial Unicode MS" w:hint="eastAsia"/>
          <w:position w:val="1"/>
          <w:sz w:val="18"/>
        </w:rPr>
        <w:t>次 悌 </w:t>
      </w:r>
      <w:r>
        <w:rPr>
          <w:position w:val="1"/>
          <w:sz w:val="20"/>
        </w:rPr>
        <w:t>2 </w:t>
      </w:r>
      <w:r>
        <w:rPr>
          <w:rFonts w:ascii="Arial Unicode MS" w:eastAsia="Arial Unicode MS" w:hint="eastAsia"/>
          <w:position w:val="1"/>
          <w:sz w:val="18"/>
        </w:rPr>
        <w:t>次 防 </w:t>
      </w:r>
      <w:r>
        <w:rPr>
          <w:position w:val="1"/>
          <w:sz w:val="20"/>
        </w:rPr>
        <w:t>3 </w:t>
      </w:r>
      <w:r>
        <w:rPr>
          <w:rFonts w:ascii="Arial Unicode MS" w:eastAsia="Arial Unicode MS" w:hint="eastAsia"/>
          <w:position w:val="1"/>
          <w:sz w:val="18"/>
        </w:rPr>
        <w:t>次  </w:t>
      </w:r>
      <w:r>
        <w:rPr>
          <w:rFonts w:ascii="Arial Unicode MS" w:eastAsia="Arial Unicode MS" w:hint="eastAsia"/>
          <w:spacing w:val="19"/>
          <w:position w:val="1"/>
          <w:sz w:val="18"/>
        </w:rPr>
        <w:t>牌 </w:t>
      </w:r>
      <w:r>
        <w:rPr>
          <w:rFonts w:ascii="Arial Unicode MS" w:eastAsia="Arial Unicode MS" w:hint="eastAsia"/>
          <w:position w:val="1"/>
          <w:sz w:val="18"/>
        </w:rPr>
        <w:t>就 業  </w:t>
      </w:r>
      <w:r>
        <w:rPr>
          <w:rFonts w:ascii="Arial Unicode MS" w:eastAsia="Arial Unicode MS" w:hint="eastAsia"/>
          <w:sz w:val="18"/>
        </w:rPr>
        <w:t>第 </w:t>
      </w:r>
      <w:r>
        <w:rPr>
          <w:sz w:val="20"/>
        </w:rPr>
        <w:t>1 </w:t>
      </w:r>
      <w:r>
        <w:rPr>
          <w:rFonts w:ascii="Arial Unicode MS" w:eastAsia="Arial Unicode MS" w:hint="eastAsia"/>
          <w:sz w:val="18"/>
        </w:rPr>
        <w:t>次  伊 </w:t>
      </w:r>
      <w:r>
        <w:rPr>
          <w:sz w:val="20"/>
        </w:rPr>
        <w:t>2 </w:t>
      </w:r>
      <w:r>
        <w:rPr>
          <w:rFonts w:ascii="Arial Unicode MS" w:eastAsia="Arial Unicode MS" w:hint="eastAsia"/>
          <w:sz w:val="18"/>
        </w:rPr>
        <w:t>次 防 </w:t>
      </w:r>
      <w:r>
        <w:rPr>
          <w:sz w:val="20"/>
        </w:rPr>
        <w:t>3 </w:t>
      </w:r>
      <w:r>
        <w:rPr>
          <w:rFonts w:ascii="Arial Unicode MS" w:eastAsia="Arial Unicode MS" w:hint="eastAsia"/>
          <w:sz w:val="18"/>
        </w:rPr>
        <w:t>次</w:t>
      </w:r>
      <w:r>
        <w:rPr>
          <w:rFonts w:ascii="Arial Unicode MS" w:eastAsia="Arial Unicode MS" w:hint="eastAsia"/>
          <w:spacing w:val="4"/>
          <w:sz w:val="18"/>
        </w:rPr>
        <w:t> </w:t>
      </w:r>
      <w:r>
        <w:rPr>
          <w:rFonts w:ascii="Arial Unicode MS" w:eastAsia="Arial Unicode MS" w:hint="eastAsia"/>
          <w:spacing w:val="22"/>
          <w:sz w:val="18"/>
        </w:rPr>
        <w:t>訓 </w:t>
      </w:r>
      <w:r>
        <w:rPr>
          <w:rFonts w:ascii="Arial Unicode MS" w:eastAsia="Arial Unicode MS" w:hint="eastAsia"/>
          <w:sz w:val="18"/>
        </w:rPr>
        <w:t>就 文</w:t>
      </w:r>
    </w:p>
    <w:p>
      <w:pPr>
        <w:tabs>
          <w:tab w:pos="1976" w:val="left" w:leader="none"/>
          <w:tab w:pos="2534" w:val="left" w:leader="none"/>
          <w:tab w:pos="3198" w:val="left" w:leader="none"/>
          <w:tab w:pos="3863" w:val="left" w:leader="none"/>
          <w:tab w:pos="4723" w:val="left" w:leader="none"/>
          <w:tab w:pos="5209" w:val="left" w:leader="none"/>
          <w:tab w:pos="5881" w:val="left" w:leader="none"/>
          <w:tab w:pos="6555" w:val="left" w:leader="none"/>
          <w:tab w:pos="7245" w:val="left" w:leader="none"/>
          <w:tab w:pos="8013" w:val="left" w:leader="none"/>
          <w:tab w:pos="8583" w:val="left" w:leader="none"/>
          <w:tab w:pos="9168" w:val="left" w:leader="none"/>
        </w:tabs>
        <w:spacing w:line="201" w:lineRule="exact" w:before="80"/>
        <w:ind w:left="925" w:right="0" w:firstLine="0"/>
        <w:jc w:val="left"/>
        <w:rPr>
          <w:sz w:val="20"/>
        </w:rPr>
      </w:pPr>
      <w:r>
        <w:rPr>
          <w:rFonts w:ascii="Arial Unicode MS" w:hAnsi="Arial Unicode MS" w:eastAsia="Arial Unicode MS" w:hint="eastAsia"/>
          <w:sz w:val="17"/>
        </w:rPr>
        <w:t>軽郡</w:t>
        <w:tab/>
      </w:r>
      <w:r>
        <w:rPr>
          <w:position w:val="1"/>
          <w:sz w:val="20"/>
        </w:rPr>
        <w:t>28</w:t>
        <w:tab/>
        <w:t>136</w:t>
        <w:tab/>
        <w:t>126</w:t>
        <w:tab/>
        <w:t>355</w:t>
        <w:tab/>
        <w:t>7</w:t>
        <w:tab/>
        <w:t>228</w:t>
        <w:tab/>
        <w:t>228</w:t>
        <w:tab/>
        <w:t>182</w:t>
        <w:tab/>
      </w:r>
      <w:r>
        <w:rPr>
          <w:rFonts w:ascii="Arial Unicode MS" w:hAnsi="Arial Unicode MS" w:eastAsia="Arial Unicode MS" w:hint="eastAsia"/>
          <w:spacing w:val="2"/>
          <w:sz w:val="14"/>
        </w:rPr>
        <w:t>―</w:t>
      </w:r>
      <w:r>
        <w:rPr>
          <w:spacing w:val="2"/>
          <w:sz w:val="20"/>
        </w:rPr>
        <w:t>21</w:t>
        <w:tab/>
      </w:r>
      <w:r>
        <w:rPr>
          <w:sz w:val="20"/>
        </w:rPr>
        <w:t>92</w:t>
        <w:tab/>
        <w:t>102</w:t>
        <w:tab/>
        <w:t>-173</w:t>
      </w:r>
    </w:p>
    <w:p>
      <w:pPr>
        <w:tabs>
          <w:tab w:pos="4080" w:val="left" w:leader="none"/>
        </w:tabs>
        <w:spacing w:line="142" w:lineRule="exact" w:before="0"/>
        <w:ind w:left="2796" w:right="0" w:firstLine="0"/>
        <w:jc w:val="left"/>
        <w:rPr>
          <w:sz w:val="18"/>
        </w:rPr>
      </w:pPr>
      <w:r>
        <w:rPr>
          <w:w w:val="105"/>
          <w:sz w:val="18"/>
        </w:rPr>
        <w:t>-</w:t>
        <w:tab/>
        <w:t>-</w:t>
      </w:r>
    </w:p>
    <w:p>
      <w:pPr>
        <w:spacing w:after="0" w:line="142" w:lineRule="exact"/>
        <w:jc w:val="left"/>
        <w:rPr>
          <w:sz w:val="18"/>
        </w:rPr>
        <w:sectPr>
          <w:pgSz w:w="11990" w:h="16840"/>
          <w:pgMar w:top="1200" w:bottom="280" w:left="740" w:right="0"/>
        </w:sectPr>
      </w:pPr>
    </w:p>
    <w:p>
      <w:pPr>
        <w:tabs>
          <w:tab w:pos="1291" w:val="left" w:leader="none"/>
          <w:tab w:pos="1964" w:val="left" w:leader="none"/>
          <w:tab w:pos="2634" w:val="left" w:leader="none"/>
          <w:tab w:pos="3291" w:val="left" w:leader="none"/>
          <w:tab w:pos="3957" w:val="left" w:leader="none"/>
          <w:tab w:pos="4727" w:val="left" w:leader="none"/>
          <w:tab w:pos="5300" w:val="left" w:leader="none"/>
          <w:tab w:pos="5976" w:val="left" w:leader="none"/>
          <w:tab w:pos="6660" w:val="left" w:leader="none"/>
          <w:tab w:pos="7234" w:val="left" w:leader="none"/>
          <w:tab w:pos="8198" w:val="right" w:leader="none"/>
        </w:tabs>
        <w:spacing w:line="246" w:lineRule="exact" w:before="0"/>
        <w:ind w:left="532" w:right="0" w:firstLine="0"/>
        <w:jc w:val="left"/>
        <w:rPr>
          <w:sz w:val="20"/>
        </w:rPr>
      </w:pPr>
      <w:r>
        <w:rPr/>
        <w:pict>
          <v:shape style="position:absolute;margin-left:391.415314pt;margin-top:9.854978pt;width:17.8pt;height:47.65pt;mso-position-horizontal-relative:page;mso-position-vertical-relative:paragraph;z-index:-136825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position w:val="1"/>
          <w:sz w:val="17"/>
        </w:rPr>
        <w:t>板柳</w:t>
        <w:tab/>
      </w:r>
      <w:r>
        <w:rPr>
          <w:rFonts w:ascii="Arial Unicode MS" w:eastAsia="Arial Unicode MS" w:hint="eastAsia"/>
          <w:sz w:val="17"/>
        </w:rPr>
        <w:t>町</w:t>
        <w:tab/>
      </w:r>
      <w:r>
        <w:rPr>
          <w:position w:val="1"/>
          <w:sz w:val="20"/>
        </w:rPr>
        <w:t>16</w:t>
        <w:tab/>
      </w:r>
      <w:r>
        <w:rPr>
          <w:position w:val="2"/>
          <w:sz w:val="20"/>
        </w:rPr>
        <w:t>48</w:t>
        <w:tab/>
      </w:r>
      <w:r>
        <w:rPr>
          <w:position w:val="1"/>
          <w:sz w:val="20"/>
        </w:rPr>
        <w:t>50</w:t>
        <w:tab/>
        <w:t>39</w:t>
        <w:tab/>
      </w:r>
      <w:r>
        <w:rPr>
          <w:rFonts w:ascii="Arial" w:eastAsia="Arial"/>
          <w:position w:val="2"/>
          <w:sz w:val="19"/>
        </w:rPr>
        <w:t>I</w:t>
        <w:tab/>
      </w:r>
      <w:r>
        <w:rPr>
          <w:position w:val="2"/>
          <w:sz w:val="20"/>
        </w:rPr>
        <w:t>71</w:t>
        <w:tab/>
      </w:r>
      <w:r>
        <w:rPr>
          <w:position w:val="1"/>
          <w:sz w:val="20"/>
        </w:rPr>
        <w:t>59</w:t>
        <w:tab/>
        <w:t>22</w:t>
      </w:r>
      <w:r>
        <w:rPr>
          <w:spacing w:val="23"/>
          <w:position w:val="1"/>
          <w:sz w:val="20"/>
        </w:rPr>
        <w:t> </w:t>
      </w:r>
      <w:r>
        <w:rPr>
          <w:rFonts w:ascii="Arial" w:eastAsia="Arial"/>
          <w:position w:val="1"/>
          <w:sz w:val="11"/>
        </w:rPr>
        <w:t>I</w:t>
        <w:tab/>
      </w:r>
      <w:r>
        <w:rPr>
          <w:position w:val="2"/>
          <w:sz w:val="20"/>
        </w:rPr>
        <w:t>-15</w:t>
        <w:tab/>
      </w:r>
      <w:r>
        <w:rPr>
          <w:position w:val="1"/>
          <w:sz w:val="20"/>
        </w:rPr>
        <w:t>23</w:t>
      </w:r>
    </w:p>
    <w:p>
      <w:pPr>
        <w:spacing w:line="222" w:lineRule="exact" w:before="0"/>
        <w:ind w:left="532" w:right="0" w:firstLine="0"/>
        <w:jc w:val="left"/>
        <w:rPr>
          <w:sz w:val="20"/>
        </w:rPr>
      </w:pPr>
      <w:r>
        <w:rPr/>
        <w:br w:type="column"/>
      </w:r>
      <w:r>
        <w:rPr>
          <w:sz w:val="20"/>
        </w:rPr>
        <w:t>-17</w:t>
      </w:r>
    </w:p>
    <w:p>
      <w:pPr>
        <w:spacing w:after="0" w:line="222" w:lineRule="exact"/>
        <w:jc w:val="left"/>
        <w:rPr>
          <w:sz w:val="20"/>
        </w:rPr>
        <w:sectPr>
          <w:type w:val="continuous"/>
          <w:pgSz w:w="11990" w:h="16840"/>
          <w:pgMar w:top="1580" w:bottom="280" w:left="740" w:right="0"/>
          <w:cols w:num="2" w:equalWidth="0">
            <w:col w:w="8239" w:space="491"/>
            <w:col w:w="2520"/>
          </w:cols>
        </w:sectPr>
      </w:pPr>
    </w:p>
    <w:p>
      <w:pPr>
        <w:tabs>
          <w:tab w:pos="2063" w:val="left" w:leader="none"/>
          <w:tab w:pos="2628" w:val="left" w:leader="none"/>
          <w:tab w:pos="3285" w:val="left" w:leader="none"/>
          <w:tab w:pos="3956" w:val="left" w:leader="none"/>
          <w:tab w:pos="4726" w:val="left" w:leader="none"/>
          <w:tab w:pos="5303" w:val="left" w:leader="none"/>
          <w:tab w:pos="5982" w:val="left" w:leader="none"/>
          <w:tab w:pos="6661" w:val="left" w:leader="none"/>
          <w:tab w:pos="8096" w:val="left" w:leader="none"/>
          <w:tab w:pos="8669" w:val="left" w:leader="none"/>
          <w:tab w:pos="9266" w:val="left" w:leader="none"/>
        </w:tabs>
        <w:spacing w:before="89"/>
        <w:ind w:left="528" w:right="0" w:firstLine="0"/>
        <w:jc w:val="left"/>
        <w:rPr>
          <w:sz w:val="20"/>
        </w:rPr>
      </w:pPr>
      <w:r>
        <w:rPr>
          <w:rFonts w:ascii="Arial Unicode MS" w:hAnsi="Arial Unicode MS" w:eastAsia="Arial Unicode MS" w:hint="eastAsia"/>
          <w:position w:val="1"/>
          <w:sz w:val="17"/>
        </w:rPr>
        <w:t>金木町</w:t>
        <w:tab/>
      </w:r>
      <w:r>
        <w:rPr>
          <w:position w:val="1"/>
          <w:sz w:val="20"/>
        </w:rPr>
        <w:t>2</w:t>
        <w:tab/>
        <w:t>12</w:t>
        <w:tab/>
        <w:t>15</w:t>
        <w:tab/>
        <w:t>63</w:t>
        <w:tab/>
        <w:t>2</w:t>
        <w:tab/>
        <w:t>20</w:t>
        <w:tab/>
        <w:t>28</w:t>
        <w:tab/>
        <w:t>42</w:t>
        <w:tab/>
        <w:t>8</w:t>
        <w:tab/>
        <w:t>13</w:t>
        <w:tab/>
      </w:r>
      <w:r>
        <w:rPr>
          <w:rFonts w:ascii="Arial Unicode MS" w:hAnsi="Arial Unicode MS" w:eastAsia="Arial Unicode MS" w:hint="eastAsia"/>
          <w:spacing w:val="2"/>
          <w:sz w:val="14"/>
        </w:rPr>
        <w:t>―</w:t>
      </w:r>
      <w:r>
        <w:rPr>
          <w:spacing w:val="2"/>
          <w:sz w:val="20"/>
        </w:rPr>
        <w:t>21</w:t>
      </w:r>
    </w:p>
    <w:p>
      <w:pPr>
        <w:tabs>
          <w:tab w:pos="924" w:val="left" w:leader="none"/>
          <w:tab w:pos="2064" w:val="left" w:leader="none"/>
          <w:tab w:pos="2628" w:val="left" w:leader="none"/>
          <w:tab w:pos="3285" w:val="left" w:leader="none"/>
          <w:tab w:pos="3955" w:val="left" w:leader="none"/>
          <w:tab w:pos="4719" w:val="left" w:leader="none"/>
          <w:tab w:pos="5296" w:val="left" w:leader="none"/>
          <w:tab w:pos="5978" w:val="left" w:leader="none"/>
          <w:tab w:pos="6653" w:val="left" w:leader="none"/>
          <w:tab w:pos="7226" w:val="left" w:leader="none"/>
          <w:tab w:pos="7996" w:val="left" w:leader="none"/>
          <w:tab w:pos="8681" w:val="left" w:leader="none"/>
          <w:tab w:pos="9259" w:val="left" w:leader="none"/>
        </w:tabs>
        <w:spacing w:before="80"/>
        <w:ind w:left="526" w:right="0" w:firstLine="0"/>
        <w:jc w:val="left"/>
        <w:rPr>
          <w:sz w:val="20"/>
        </w:rPr>
      </w:pPr>
      <w:r>
        <w:rPr>
          <w:rFonts w:ascii="Arial Unicode MS" w:hAnsi="Arial Unicode MS" w:eastAsia="Arial Unicode MS" w:hint="eastAsia"/>
          <w:position w:val="1"/>
          <w:sz w:val="19"/>
        </w:rPr>
        <w:t>中</w:t>
        <w:tab/>
      </w:r>
      <w:r>
        <w:rPr>
          <w:rFonts w:ascii="Arial Unicode MS" w:hAnsi="Arial Unicode MS" w:eastAsia="Arial Unicode MS" w:hint="eastAsia"/>
          <w:sz w:val="19"/>
        </w:rPr>
        <w:t>里  </w:t>
      </w:r>
      <w:r>
        <w:rPr>
          <w:rFonts w:ascii="Arial Unicode MS" w:hAnsi="Arial Unicode MS" w:eastAsia="Arial Unicode MS" w:hint="eastAsia"/>
          <w:spacing w:val="16"/>
          <w:sz w:val="19"/>
        </w:rPr>
        <w:t> </w:t>
      </w:r>
      <w:r>
        <w:rPr>
          <w:rFonts w:ascii="Arial Unicode MS" w:hAnsi="Arial Unicode MS" w:eastAsia="Arial Unicode MS" w:hint="eastAsia"/>
          <w:position w:val="1"/>
          <w:sz w:val="17"/>
        </w:rPr>
        <w:t>町</w:t>
        <w:tab/>
      </w:r>
      <w:r>
        <w:rPr>
          <w:position w:val="2"/>
          <w:sz w:val="20"/>
        </w:rPr>
        <w:t>4</w:t>
        <w:tab/>
        <w:t>15</w:t>
        <w:tab/>
      </w:r>
      <w:r>
        <w:rPr>
          <w:position w:val="1"/>
          <w:sz w:val="20"/>
        </w:rPr>
        <w:t>14</w:t>
        <w:tab/>
        <w:t>50</w:t>
        <w:tab/>
        <w:t>2</w:t>
        <w:tab/>
        <w:t>26</w:t>
        <w:tab/>
        <w:t>34</w:t>
        <w:tab/>
        <w:t>21</w:t>
        <w:tab/>
      </w:r>
      <w:r>
        <w:rPr>
          <w:rFonts w:ascii="Arial Unicode MS" w:hAnsi="Arial Unicode MS" w:eastAsia="Arial Unicode MS" w:hint="eastAsia"/>
          <w:sz w:val="14"/>
        </w:rPr>
        <w:t>―  </w:t>
      </w:r>
      <w:r>
        <w:rPr>
          <w:rFonts w:ascii="Arial Unicode MS" w:hAnsi="Arial Unicode MS" w:eastAsia="Arial Unicode MS" w:hint="eastAsia"/>
          <w:spacing w:val="3"/>
          <w:sz w:val="14"/>
        </w:rPr>
        <w:t> </w:t>
      </w:r>
      <w:r>
        <w:rPr>
          <w:sz w:val="20"/>
        </w:rPr>
        <w:t>2</w:t>
        <w:tab/>
      </w:r>
      <w:r>
        <w:rPr>
          <w:position w:val="1"/>
          <w:sz w:val="22"/>
        </w:rPr>
        <w:t>11</w:t>
        <w:tab/>
      </w:r>
      <w:r>
        <w:rPr>
          <w:position w:val="1"/>
          <w:sz w:val="20"/>
        </w:rPr>
        <w:t>20</w:t>
        <w:tab/>
      </w:r>
      <w:r>
        <w:rPr>
          <w:rFonts w:ascii="Arial Unicode MS" w:hAnsi="Arial Unicode MS" w:eastAsia="Arial Unicode MS" w:hint="eastAsia"/>
          <w:w w:val="95"/>
          <w:sz w:val="14"/>
        </w:rPr>
        <w:t>―</w:t>
      </w:r>
      <w:r>
        <w:rPr>
          <w:rFonts w:ascii="Arial Unicode MS" w:hAnsi="Arial Unicode MS" w:eastAsia="Arial Unicode MS" w:hint="eastAsia"/>
          <w:spacing w:val="-15"/>
          <w:w w:val="95"/>
          <w:sz w:val="14"/>
        </w:rPr>
        <w:t> </w:t>
      </w:r>
      <w:r>
        <w:rPr>
          <w:w w:val="95"/>
          <w:sz w:val="20"/>
        </w:rPr>
        <w:t>29</w:t>
      </w:r>
    </w:p>
    <w:p>
      <w:pPr>
        <w:tabs>
          <w:tab w:pos="1291" w:val="left" w:leader="none"/>
          <w:tab w:pos="2057" w:val="left" w:leader="none"/>
          <w:tab w:pos="2633" w:val="left" w:leader="none"/>
          <w:tab w:pos="3290" w:val="left" w:leader="none"/>
          <w:tab w:pos="3964" w:val="left" w:leader="none"/>
          <w:tab w:pos="4714" w:val="left" w:leader="none"/>
          <w:tab w:pos="5297" w:val="left" w:leader="none"/>
          <w:tab w:pos="5970" w:val="left" w:leader="none"/>
          <w:tab w:pos="6649" w:val="left" w:leader="none"/>
          <w:tab w:pos="7384" w:val="left" w:leader="none"/>
          <w:tab w:pos="7998" w:val="left" w:leader="none"/>
          <w:tab w:pos="8675" w:val="left" w:leader="none"/>
          <w:tab w:pos="9243" w:val="left" w:leader="none"/>
        </w:tabs>
        <w:spacing w:line="224" w:lineRule="exact" w:before="54"/>
        <w:ind w:left="530" w:right="0" w:firstLine="0"/>
        <w:jc w:val="left"/>
        <w:rPr>
          <w:sz w:val="20"/>
        </w:rPr>
      </w:pPr>
      <w:r>
        <w:rPr>
          <w:rFonts w:ascii="Arial Unicode MS" w:eastAsia="Arial Unicode MS" w:hint="eastAsia"/>
          <w:position w:val="1"/>
          <w:sz w:val="18"/>
        </w:rPr>
        <w:t>鶴   </w:t>
      </w:r>
      <w:r>
        <w:rPr>
          <w:rFonts w:ascii="Arial Unicode MS" w:eastAsia="Arial Unicode MS" w:hint="eastAsia"/>
          <w:spacing w:val="2"/>
          <w:position w:val="1"/>
          <w:sz w:val="18"/>
        </w:rPr>
        <w:t> </w:t>
      </w:r>
      <w:r>
        <w:rPr>
          <w:rFonts w:ascii="Arial Unicode MS" w:eastAsia="Arial Unicode MS" w:hint="eastAsia"/>
          <w:position w:val="1"/>
          <w:sz w:val="17"/>
        </w:rPr>
        <w:t>田</w:t>
        <w:tab/>
        <w:t>町</w:t>
        <w:tab/>
      </w:r>
      <w:r>
        <w:rPr>
          <w:position w:val="1"/>
          <w:sz w:val="20"/>
        </w:rPr>
        <w:t>5</w:t>
        <w:tab/>
        <w:t>25</w:t>
        <w:tab/>
        <w:t>27</w:t>
        <w:tab/>
        <w:t>91</w:t>
        <w:tab/>
        <w:t>1</w:t>
        <w:tab/>
        <w:t>41</w:t>
        <w:tab/>
        <w:t>67</w:t>
        <w:tab/>
        <w:t>39</w:t>
        <w:tab/>
      </w:r>
      <w:r>
        <w:rPr>
          <w:position w:val="4"/>
          <w:sz w:val="20"/>
        </w:rPr>
        <w:t>4</w:t>
        <w:tab/>
      </w:r>
      <w:r>
        <w:rPr>
          <w:position w:val="1"/>
          <w:sz w:val="20"/>
        </w:rPr>
        <w:t>16</w:t>
        <w:tab/>
        <w:t>40</w:t>
        <w:tab/>
      </w:r>
      <w:r>
        <w:rPr>
          <w:rFonts w:ascii="Arial Unicode MS" w:eastAsia="Arial Unicode MS" w:hint="eastAsia"/>
          <w:spacing w:val="11"/>
          <w:w w:val="75"/>
          <w:sz w:val="16"/>
        </w:rPr>
        <w:t>一</w:t>
      </w:r>
      <w:r>
        <w:rPr>
          <w:w w:val="75"/>
          <w:sz w:val="20"/>
        </w:rPr>
        <w:t>52</w:t>
      </w:r>
    </w:p>
    <w:p>
      <w:pPr>
        <w:tabs>
          <w:tab w:pos="912" w:val="left" w:leader="none"/>
          <w:tab w:pos="1718" w:val="left" w:leader="none"/>
          <w:tab w:pos="2628" w:val="left" w:leader="none"/>
          <w:tab w:pos="3283" w:val="left" w:leader="none"/>
          <w:tab w:pos="3957" w:val="left" w:leader="none"/>
          <w:tab w:pos="4381" w:val="left" w:leader="none"/>
          <w:tab w:pos="5291" w:val="left" w:leader="none"/>
          <w:tab w:pos="5975" w:val="left" w:leader="none"/>
          <w:tab w:pos="6653" w:val="left" w:leader="none"/>
          <w:tab w:pos="7080" w:val="left" w:leader="none"/>
          <w:tab w:pos="8099" w:val="left" w:leader="none"/>
          <w:tab w:pos="8669" w:val="left" w:leader="none"/>
          <w:tab w:pos="9254" w:val="left" w:leader="none"/>
        </w:tabs>
        <w:spacing w:line="350" w:lineRule="exact" w:before="3"/>
        <w:ind w:left="525" w:right="0" w:firstLine="0"/>
        <w:jc w:val="left"/>
        <w:rPr>
          <w:sz w:val="20"/>
        </w:rPr>
      </w:pPr>
      <w:r>
        <w:rPr/>
        <w:pict>
          <v:shape style="position:absolute;margin-left:194.230194pt;margin-top:.097363pt;width:25.3pt;height:37.6pt;mso-position-horizontal-relative:page;mso-position-vertical-relative:paragraph;z-index:-1368232"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90"/>
                      <w:sz w:val="56"/>
                    </w:rPr>
                    <w:t>，</w:t>
                  </w:r>
                </w:p>
              </w:txbxContent>
            </v:textbox>
            <w10:wrap type="none"/>
          </v:shape>
        </w:pict>
      </w:r>
      <w:r>
        <w:rPr>
          <w:rFonts w:ascii="Arial Unicode MS" w:eastAsia="Arial Unicode MS" w:hint="eastAsia"/>
          <w:position w:val="1"/>
          <w:sz w:val="17"/>
        </w:rPr>
        <w:t>市</w:t>
        <w:tab/>
        <w:t>浦   </w:t>
      </w:r>
      <w:r>
        <w:rPr>
          <w:rFonts w:ascii="Arial Unicode MS" w:eastAsia="Arial Unicode MS" w:hint="eastAsia"/>
          <w:spacing w:val="21"/>
          <w:position w:val="1"/>
          <w:sz w:val="17"/>
        </w:rPr>
        <w:t> </w:t>
      </w:r>
      <w:r>
        <w:rPr>
          <w:rFonts w:ascii="Arial Unicode MS" w:eastAsia="Arial Unicode MS" w:hint="eastAsia"/>
          <w:position w:val="1"/>
          <w:sz w:val="17"/>
        </w:rPr>
        <w:t>村</w:t>
        <w:tab/>
      </w:r>
      <w:r>
        <w:rPr>
          <w:rFonts w:ascii="Arial Unicode MS" w:eastAsia="Arial Unicode MS" w:hint="eastAsia"/>
          <w:w w:val="80"/>
          <w:position w:val="-41"/>
          <w:sz w:val="71"/>
        </w:rPr>
        <w:t>゜</w:t>
        <w:tab/>
      </w:r>
      <w:r>
        <w:rPr>
          <w:position w:val="1"/>
          <w:sz w:val="20"/>
        </w:rPr>
        <w:t>10</w:t>
        <w:tab/>
      </w:r>
      <w:r>
        <w:rPr>
          <w:position w:val="1"/>
          <w:sz w:val="22"/>
        </w:rPr>
        <w:t>11</w:t>
        <w:tab/>
      </w:r>
      <w:r>
        <w:rPr>
          <w:position w:val="1"/>
          <w:sz w:val="20"/>
        </w:rPr>
        <w:t>39</w:t>
        <w:tab/>
      </w:r>
      <w:r>
        <w:rPr>
          <w:rFonts w:ascii="Arial Unicode MS" w:eastAsia="Arial Unicode MS" w:hint="eastAsia"/>
          <w:w w:val="80"/>
          <w:position w:val="-42"/>
          <w:sz w:val="71"/>
        </w:rPr>
        <w:t>゜</w:t>
        <w:tab/>
      </w:r>
      <w:r>
        <w:rPr>
          <w:position w:val="1"/>
          <w:sz w:val="20"/>
        </w:rPr>
        <w:t>16</w:t>
        <w:tab/>
        <w:t>24</w:t>
        <w:tab/>
        <w:t>20</w:t>
        <w:tab/>
      </w:r>
      <w:r>
        <w:rPr>
          <w:rFonts w:ascii="Arial Unicode MS" w:eastAsia="Arial Unicode MS" w:hint="eastAsia"/>
          <w:w w:val="80"/>
          <w:position w:val="-42"/>
          <w:sz w:val="71"/>
        </w:rPr>
        <w:t>゜</w:t>
        <w:tab/>
      </w:r>
      <w:r>
        <w:rPr>
          <w:sz w:val="20"/>
        </w:rPr>
        <w:t>6</w:t>
        <w:tab/>
      </w:r>
      <w:r>
        <w:rPr>
          <w:position w:val="1"/>
          <w:sz w:val="20"/>
        </w:rPr>
        <w:t>13</w:t>
        <w:tab/>
        <w:t>-19</w:t>
      </w:r>
    </w:p>
    <w:p>
      <w:pPr>
        <w:tabs>
          <w:tab w:pos="1294" w:val="left" w:leader="none"/>
          <w:tab w:pos="2058" w:val="left" w:leader="none"/>
          <w:tab w:pos="2633" w:val="left" w:leader="none"/>
          <w:tab w:pos="3958" w:val="left" w:leader="none"/>
          <w:tab w:pos="4720" w:val="left" w:leader="none"/>
          <w:tab w:pos="5291" w:val="left" w:leader="none"/>
          <w:tab w:pos="5970" w:val="left" w:leader="none"/>
          <w:tab w:pos="6656" w:val="left" w:leader="none"/>
          <w:tab w:pos="7080" w:val="left" w:leader="none"/>
          <w:tab w:pos="8003" w:val="left" w:leader="none"/>
          <w:tab w:pos="8772" w:val="left" w:leader="none"/>
          <w:tab w:pos="9211" w:val="left" w:leader="none"/>
        </w:tabs>
        <w:spacing w:line="465" w:lineRule="exact" w:before="1"/>
        <w:ind w:left="517" w:right="0" w:firstLine="0"/>
        <w:jc w:val="left"/>
        <w:rPr>
          <w:sz w:val="20"/>
        </w:rPr>
      </w:pPr>
      <w:r>
        <w:rPr>
          <w:spacing w:val="-22"/>
          <w:w w:val="85"/>
          <w:position w:val="3"/>
          <w:sz w:val="23"/>
        </w:rPr>
        <w:t>1J</w:t>
      </w:r>
      <w:r>
        <w:rPr>
          <w:rFonts w:ascii="Arial Unicode MS" w:eastAsia="Arial Unicode MS" w:hint="eastAsia"/>
          <w:w w:val="85"/>
          <w:position w:val="3"/>
          <w:sz w:val="15"/>
        </w:rPr>
        <w:t>ヽ   </w:t>
      </w:r>
      <w:r>
        <w:rPr>
          <w:rFonts w:ascii="Arial Unicode MS" w:eastAsia="Arial Unicode MS" w:hint="eastAsia"/>
          <w:spacing w:val="11"/>
          <w:w w:val="85"/>
          <w:position w:val="3"/>
          <w:sz w:val="15"/>
        </w:rPr>
        <w:t> </w:t>
      </w:r>
      <w:r>
        <w:rPr>
          <w:rFonts w:ascii="Arial Unicode MS" w:eastAsia="Arial Unicode MS" w:hint="eastAsia"/>
          <w:w w:val="85"/>
          <w:position w:val="1"/>
          <w:sz w:val="18"/>
        </w:rPr>
        <w:t>泊</w:t>
        <w:tab/>
      </w:r>
      <w:r>
        <w:rPr>
          <w:rFonts w:ascii="Arial Unicode MS" w:eastAsia="Arial Unicode MS" w:hint="eastAsia"/>
          <w:w w:val="85"/>
          <w:position w:val="1"/>
          <w:sz w:val="17"/>
        </w:rPr>
        <w:t>村</w:t>
        <w:tab/>
      </w:r>
      <w:r>
        <w:rPr>
          <w:w w:val="95"/>
          <w:position w:val="1"/>
          <w:sz w:val="20"/>
        </w:rPr>
        <w:t>1</w:t>
        <w:tab/>
        <w:t>26</w:t>
        <w:tab/>
        <w:t>73</w:t>
        <w:tab/>
      </w:r>
      <w:r>
        <w:rPr>
          <w:rFonts w:ascii="Arial" w:eastAsia="Arial"/>
          <w:w w:val="95"/>
          <w:position w:val="1"/>
          <w:sz w:val="19"/>
        </w:rPr>
        <w:t>I</w:t>
        <w:tab/>
      </w:r>
      <w:r>
        <w:rPr>
          <w:w w:val="95"/>
          <w:position w:val="1"/>
          <w:sz w:val="20"/>
        </w:rPr>
        <w:t>54</w:t>
        <w:tab/>
      </w:r>
      <w:r>
        <w:rPr>
          <w:w w:val="95"/>
          <w:sz w:val="20"/>
        </w:rPr>
        <w:t>16</w:t>
        <w:tab/>
        <w:t>38</w:t>
        <w:tab/>
      </w:r>
      <w:r>
        <w:rPr>
          <w:rFonts w:ascii="Arial Unicode MS" w:eastAsia="Arial Unicode MS" w:hint="eastAsia"/>
          <w:w w:val="85"/>
          <w:position w:val="-43"/>
          <w:sz w:val="71"/>
        </w:rPr>
        <w:t>゜</w:t>
        <w:tab/>
      </w:r>
      <w:r>
        <w:rPr>
          <w:w w:val="95"/>
          <w:sz w:val="20"/>
        </w:rPr>
        <w:t>28</w:t>
        <w:tab/>
        <w:t>7</w:t>
        <w:tab/>
      </w:r>
      <w:r>
        <w:rPr>
          <w:rFonts w:ascii="Arial Unicode MS" w:eastAsia="Arial Unicode MS" w:hint="eastAsia"/>
          <w:w w:val="95"/>
          <w:position w:val="1"/>
          <w:sz w:val="8"/>
        </w:rPr>
        <w:t>ー    </w:t>
      </w:r>
      <w:r>
        <w:rPr>
          <w:w w:val="95"/>
          <w:position w:val="1"/>
          <w:sz w:val="20"/>
        </w:rPr>
        <w:t>35</w:t>
      </w:r>
    </w:p>
    <w:p>
      <w:pPr>
        <w:tabs>
          <w:tab w:pos="1962" w:val="left" w:leader="none"/>
          <w:tab w:pos="2532" w:val="left" w:leader="none"/>
          <w:tab w:pos="3192" w:val="left" w:leader="none"/>
          <w:tab w:pos="4722" w:val="left" w:leader="none"/>
          <w:tab w:pos="5198" w:val="left" w:leader="none"/>
          <w:tab w:pos="5876" w:val="left" w:leader="none"/>
          <w:tab w:pos="6555" w:val="left" w:leader="none"/>
          <w:tab w:pos="7226" w:val="left" w:leader="none"/>
          <w:tab w:pos="8006" w:val="left" w:leader="none"/>
          <w:tab w:pos="8576" w:val="left" w:leader="none"/>
          <w:tab w:pos="9165" w:val="left" w:leader="none"/>
        </w:tabs>
        <w:spacing w:line="244" w:lineRule="exact" w:before="0"/>
        <w:ind w:left="521" w:right="0" w:firstLine="0"/>
        <w:jc w:val="left"/>
        <w:rPr>
          <w:sz w:val="20"/>
        </w:rPr>
      </w:pPr>
      <w:r>
        <w:rPr>
          <w:rFonts w:ascii="Arial Unicode MS" w:hAnsi="Arial Unicode MS" w:eastAsia="Arial Unicode MS" w:hint="eastAsia"/>
          <w:position w:val="1"/>
          <w:sz w:val="17"/>
        </w:rPr>
        <w:t>上北郡</w:t>
        <w:tab/>
      </w:r>
      <w:r>
        <w:rPr>
          <w:position w:val="2"/>
          <w:sz w:val="20"/>
        </w:rPr>
        <w:t>23</w:t>
        <w:tab/>
      </w:r>
      <w:r>
        <w:rPr>
          <w:position w:val="1"/>
          <w:sz w:val="20"/>
        </w:rPr>
        <w:t>290</w:t>
        <w:tab/>
        <w:t>377  </w:t>
      </w:r>
      <w:r>
        <w:rPr>
          <w:spacing w:val="47"/>
          <w:position w:val="1"/>
          <w:sz w:val="20"/>
        </w:rPr>
        <w:t> </w:t>
      </w:r>
      <w:r>
        <w:rPr>
          <w:position w:val="2"/>
          <w:sz w:val="20"/>
        </w:rPr>
        <w:t>1,024</w:t>
        <w:tab/>
      </w:r>
      <w:r>
        <w:rPr>
          <w:position w:val="1"/>
          <w:sz w:val="20"/>
        </w:rPr>
        <w:t>6</w:t>
        <w:tab/>
        <w:t>387</w:t>
        <w:tab/>
        <w:t>677</w:t>
        <w:tab/>
        <w:t>644</w:t>
        <w:tab/>
        <w:t>-17</w:t>
        <w:tab/>
        <w:t>97</w:t>
        <w:tab/>
      </w:r>
      <w:r>
        <w:rPr>
          <w:sz w:val="20"/>
        </w:rPr>
        <w:t>300</w:t>
        <w:tab/>
      </w:r>
      <w:r>
        <w:rPr>
          <w:rFonts w:ascii="Arial Unicode MS" w:hAnsi="Arial Unicode MS" w:eastAsia="Arial Unicode MS" w:hint="eastAsia"/>
          <w:sz w:val="14"/>
        </w:rPr>
        <w:t>―</w:t>
      </w:r>
      <w:r>
        <w:rPr>
          <w:sz w:val="20"/>
        </w:rPr>
        <w:t>380</w:t>
      </w:r>
    </w:p>
    <w:p>
      <w:pPr>
        <w:tabs>
          <w:tab w:pos="2059" w:val="left" w:leader="none"/>
          <w:tab w:pos="2627" w:val="left" w:leader="none"/>
          <w:tab w:pos="3285" w:val="left" w:leader="none"/>
          <w:tab w:pos="3855" w:val="left" w:leader="none"/>
          <w:tab w:pos="4720" w:val="left" w:leader="none"/>
          <w:tab w:pos="5292" w:val="left" w:leader="none"/>
          <w:tab w:pos="5978" w:val="left" w:leader="none"/>
          <w:tab w:pos="6656" w:val="left" w:leader="none"/>
          <w:tab w:pos="7332" w:val="left" w:leader="none"/>
          <w:tab w:pos="7991" w:val="left" w:leader="none"/>
          <w:tab w:pos="8677" w:val="left" w:leader="none"/>
          <w:tab w:pos="9536" w:val="right" w:leader="none"/>
        </w:tabs>
        <w:spacing w:line="219" w:lineRule="exact" w:before="74"/>
        <w:ind w:left="519" w:right="0" w:firstLine="0"/>
        <w:jc w:val="left"/>
        <w:rPr>
          <w:sz w:val="20"/>
        </w:rPr>
      </w:pPr>
      <w:r>
        <w:rPr/>
        <w:pict>
          <v:shape style="position:absolute;margin-left:122.570602pt;margin-top:14.641023pt;width:19.6pt;height:47.65pt;mso-position-horizontal-relative:page;mso-position-vertical-relative:paragraph;z-index:-136820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ict>
          <v:shape style="position:absolute;margin-left:62.61779pt;margin-top:47.817722pt;width:451.45pt;height:48.4pt;mso-position-horizontal-relative:page;mso-position-vertical-relative:paragraph;z-index:-1367872" type="#_x0000_t202" filled="false" stroked="false">
            <v:textbox inset="0,0,0,0">
              <w:txbxContent>
                <w:p>
                  <w:pPr>
                    <w:tabs>
                      <w:tab w:pos="1198" w:val="left" w:leader="none"/>
                      <w:tab w:pos="2199" w:val="left" w:leader="none"/>
                      <w:tab w:pos="2765" w:val="left" w:leader="none"/>
                      <w:tab w:pos="3436" w:val="left" w:leader="none"/>
                      <w:tab w:pos="3862" w:val="left" w:leader="none"/>
                      <w:tab w:pos="4772" w:val="left" w:leader="none"/>
                      <w:tab w:pos="5455" w:val="left" w:leader="none"/>
                      <w:tab w:pos="6137" w:val="left" w:leader="none"/>
                      <w:tab w:pos="6561" w:val="left" w:leader="none"/>
                      <w:tab w:pos="7574" w:val="left" w:leader="none"/>
                      <w:tab w:pos="8150" w:val="left" w:leader="none"/>
                      <w:tab w:pos="8763" w:val="left" w:leader="none"/>
                    </w:tabs>
                    <w:spacing w:before="3"/>
                    <w:ind w:left="0" w:right="0" w:firstLine="0"/>
                    <w:jc w:val="left"/>
                    <w:rPr>
                      <w:sz w:val="20"/>
                    </w:rPr>
                  </w:pPr>
                  <w:r>
                    <w:rPr>
                      <w:rFonts w:ascii="Arial Unicode MS" w:hAnsi="Arial Unicode MS" w:eastAsia="Arial Unicode MS" w:hint="eastAsia"/>
                      <w:position w:val="1"/>
                      <w:sz w:val="17"/>
                    </w:rPr>
                    <w:t>十和田湖町</w:t>
                    <w:tab/>
                  </w:r>
                  <w:r>
                    <w:rPr>
                      <w:rFonts w:ascii="Arial Unicode MS" w:hAnsi="Arial Unicode MS" w:eastAsia="Arial Unicode MS" w:hint="eastAsia"/>
                      <w:w w:val="80"/>
                      <w:position w:val="-41"/>
                      <w:sz w:val="71"/>
                    </w:rPr>
                    <w:t>゜</w:t>
                    <w:tab/>
                  </w:r>
                  <w:r>
                    <w:rPr>
                      <w:position w:val="1"/>
                      <w:sz w:val="20"/>
                    </w:rPr>
                    <w:t>8</w:t>
                    <w:tab/>
                    <w:t>13</w:t>
                    <w:tab/>
                    <w:t>52</w:t>
                    <w:tab/>
                  </w:r>
                  <w:r>
                    <w:rPr>
                      <w:rFonts w:ascii="Arial Unicode MS" w:hAnsi="Arial Unicode MS" w:eastAsia="Arial Unicode MS" w:hint="eastAsia"/>
                      <w:w w:val="80"/>
                      <w:position w:val="-42"/>
                      <w:sz w:val="71"/>
                    </w:rPr>
                    <w:t>゜</w:t>
                    <w:tab/>
                  </w:r>
                  <w:r>
                    <w:rPr>
                      <w:position w:val="1"/>
                      <w:sz w:val="20"/>
                    </w:rPr>
                    <w:t>15</w:t>
                    <w:tab/>
                    <w:t>26</w:t>
                    <w:tab/>
                    <w:t>32</w:t>
                    <w:tab/>
                  </w:r>
                  <w:r>
                    <w:rPr>
                      <w:rFonts w:ascii="Arial Unicode MS" w:hAnsi="Arial Unicode MS" w:eastAsia="Arial Unicode MS" w:hint="eastAsia"/>
                      <w:w w:val="80"/>
                      <w:position w:val="-42"/>
                      <w:sz w:val="71"/>
                    </w:rPr>
                    <w:t>゜</w:t>
                    <w:tab/>
                  </w:r>
                  <w:r>
                    <w:rPr>
                      <w:sz w:val="20"/>
                    </w:rPr>
                    <w:t>7</w:t>
                    <w:tab/>
                    <w:t>13</w:t>
                    <w:tab/>
                  </w:r>
                  <w:r>
                    <w:rPr>
                      <w:spacing w:val="-7"/>
                      <w:sz w:val="20"/>
                    </w:rPr>
                    <w:t>·20</w:t>
                  </w:r>
                </w:p>
              </w:txbxContent>
            </v:textbox>
            <w10:wrap type="none"/>
          </v:shape>
        </w:pict>
      </w:r>
      <w:r>
        <w:rPr/>
        <w:pict>
          <v:shape style="position:absolute;margin-left:517.400818pt;margin-top:41.560059pt;width:2.1pt;height:11.1pt;mso-position-horizontal-relative:page;mso-position-vertical-relative:paragraph;z-index:45040" type="#_x0000_t202" filled="false" stroked="false">
            <v:textbox inset="0,0,0,0">
              <w:txbxContent>
                <w:p>
                  <w:pPr>
                    <w:spacing w:line="222" w:lineRule="exact" w:before="0"/>
                    <w:ind w:left="0" w:right="0" w:firstLine="0"/>
                    <w:jc w:val="left"/>
                    <w:rPr>
                      <w:sz w:val="20"/>
                    </w:rPr>
                  </w:pPr>
                  <w:r>
                    <w:rPr>
                      <w:w w:val="41"/>
                      <w:sz w:val="20"/>
                    </w:rPr>
                    <w:t>1</w:t>
                  </w:r>
                </w:p>
              </w:txbxContent>
            </v:textbox>
            <w10:wrap type="none"/>
          </v:shape>
        </w:pict>
      </w:r>
      <w:r>
        <w:rPr/>
        <w:pict>
          <v:shape style="position:absolute;margin-left:137.114807pt;margin-top:21.726158pt;width:381.1pt;height:29.15pt;mso-position-horizontal-relative:page;mso-position-vertical-relative:paragraph;z-index:452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5"/>
                    <w:gridCol w:w="663"/>
                    <w:gridCol w:w="617"/>
                    <w:gridCol w:w="759"/>
                    <w:gridCol w:w="628"/>
                    <w:gridCol w:w="666"/>
                    <w:gridCol w:w="637"/>
                    <w:gridCol w:w="673"/>
                    <w:gridCol w:w="714"/>
                    <w:gridCol w:w="676"/>
                    <w:gridCol w:w="638"/>
                    <w:gridCol w:w="559"/>
                  </w:tblGrid>
                  <w:tr>
                    <w:trPr>
                      <w:trHeight w:val="291" w:hRule="atLeast"/>
                    </w:trPr>
                    <w:tc>
                      <w:tcPr>
                        <w:tcW w:w="385" w:type="dxa"/>
                      </w:tcPr>
                      <w:p>
                        <w:pPr>
                          <w:pStyle w:val="TableParagraph"/>
                          <w:rPr>
                            <w:sz w:val="20"/>
                          </w:rPr>
                        </w:pPr>
                      </w:p>
                    </w:tc>
                    <w:tc>
                      <w:tcPr>
                        <w:tcW w:w="663" w:type="dxa"/>
                      </w:tcPr>
                      <w:p>
                        <w:pPr>
                          <w:pStyle w:val="TableParagraph"/>
                          <w:spacing w:line="222" w:lineRule="exact"/>
                          <w:ind w:left="205" w:right="206"/>
                          <w:jc w:val="center"/>
                          <w:rPr>
                            <w:sz w:val="20"/>
                          </w:rPr>
                        </w:pPr>
                        <w:r>
                          <w:rPr>
                            <w:sz w:val="20"/>
                          </w:rPr>
                          <w:t>10</w:t>
                        </w:r>
                      </w:p>
                    </w:tc>
                    <w:tc>
                      <w:tcPr>
                        <w:tcW w:w="617" w:type="dxa"/>
                      </w:tcPr>
                      <w:p>
                        <w:pPr>
                          <w:pStyle w:val="TableParagraph"/>
                          <w:spacing w:line="229" w:lineRule="exact"/>
                          <w:ind w:right="187"/>
                          <w:jc w:val="right"/>
                          <w:rPr>
                            <w:sz w:val="20"/>
                          </w:rPr>
                        </w:pPr>
                        <w:r>
                          <w:rPr>
                            <w:w w:val="95"/>
                            <w:sz w:val="20"/>
                          </w:rPr>
                          <w:t>50</w:t>
                        </w:r>
                      </w:p>
                    </w:tc>
                    <w:tc>
                      <w:tcPr>
                        <w:tcW w:w="759" w:type="dxa"/>
                      </w:tcPr>
                      <w:p>
                        <w:pPr>
                          <w:pStyle w:val="TableParagraph"/>
                          <w:rPr>
                            <w:sz w:val="20"/>
                          </w:rPr>
                        </w:pPr>
                      </w:p>
                    </w:tc>
                    <w:tc>
                      <w:tcPr>
                        <w:tcW w:w="628" w:type="dxa"/>
                      </w:tcPr>
                      <w:p>
                        <w:pPr>
                          <w:pStyle w:val="TableParagraph"/>
                          <w:rPr>
                            <w:sz w:val="20"/>
                          </w:rPr>
                        </w:pPr>
                      </w:p>
                    </w:tc>
                    <w:tc>
                      <w:tcPr>
                        <w:tcW w:w="666" w:type="dxa"/>
                      </w:tcPr>
                      <w:p>
                        <w:pPr>
                          <w:pStyle w:val="TableParagraph"/>
                          <w:spacing w:line="229" w:lineRule="exact"/>
                          <w:ind w:left="209" w:right="209"/>
                          <w:jc w:val="center"/>
                          <w:rPr>
                            <w:sz w:val="20"/>
                          </w:rPr>
                        </w:pPr>
                        <w:r>
                          <w:rPr>
                            <w:sz w:val="20"/>
                          </w:rPr>
                          <w:t>22</w:t>
                        </w:r>
                      </w:p>
                    </w:tc>
                    <w:tc>
                      <w:tcPr>
                        <w:tcW w:w="637" w:type="dxa"/>
                      </w:tcPr>
                      <w:p>
                        <w:pPr>
                          <w:pStyle w:val="TableParagraph"/>
                          <w:spacing w:before="6"/>
                          <w:ind w:left="225" w:right="162"/>
                          <w:jc w:val="center"/>
                          <w:rPr>
                            <w:sz w:val="20"/>
                          </w:rPr>
                        </w:pPr>
                        <w:r>
                          <w:rPr>
                            <w:w w:val="105"/>
                            <w:sz w:val="20"/>
                          </w:rPr>
                          <w:t>83</w:t>
                        </w:r>
                      </w:p>
                    </w:tc>
                    <w:tc>
                      <w:tcPr>
                        <w:tcW w:w="673" w:type="dxa"/>
                      </w:tcPr>
                      <w:p>
                        <w:pPr>
                          <w:pStyle w:val="TableParagraph"/>
                          <w:spacing w:line="229" w:lineRule="exact"/>
                          <w:ind w:right="188"/>
                          <w:jc w:val="right"/>
                          <w:rPr>
                            <w:sz w:val="20"/>
                          </w:rPr>
                        </w:pPr>
                        <w:r>
                          <w:rPr>
                            <w:w w:val="95"/>
                            <w:sz w:val="20"/>
                          </w:rPr>
                          <w:t>107</w:t>
                        </w:r>
                      </w:p>
                    </w:tc>
                    <w:tc>
                      <w:tcPr>
                        <w:tcW w:w="714" w:type="dxa"/>
                      </w:tcPr>
                      <w:p>
                        <w:pPr>
                          <w:pStyle w:val="TableParagraph"/>
                          <w:rPr>
                            <w:sz w:val="20"/>
                          </w:rPr>
                        </w:pPr>
                      </w:p>
                    </w:tc>
                    <w:tc>
                      <w:tcPr>
                        <w:tcW w:w="676" w:type="dxa"/>
                      </w:tcPr>
                      <w:p>
                        <w:pPr>
                          <w:pStyle w:val="TableParagraph"/>
                          <w:spacing w:before="6"/>
                          <w:ind w:left="148" w:right="138"/>
                          <w:jc w:val="center"/>
                          <w:rPr>
                            <w:sz w:val="20"/>
                          </w:rPr>
                        </w:pPr>
                        <w:r>
                          <w:rPr>
                            <w:sz w:val="20"/>
                          </w:rPr>
                          <w:t>12</w:t>
                        </w:r>
                      </w:p>
                    </w:tc>
                    <w:tc>
                      <w:tcPr>
                        <w:tcW w:w="638" w:type="dxa"/>
                      </w:tcPr>
                      <w:p>
                        <w:pPr>
                          <w:pStyle w:val="TableParagraph"/>
                          <w:spacing w:before="13"/>
                          <w:ind w:left="224" w:right="159"/>
                          <w:jc w:val="center"/>
                          <w:rPr>
                            <w:sz w:val="20"/>
                          </w:rPr>
                        </w:pPr>
                        <w:r>
                          <w:rPr>
                            <w:sz w:val="20"/>
                          </w:rPr>
                          <w:t>33</w:t>
                        </w:r>
                      </w:p>
                    </w:tc>
                    <w:tc>
                      <w:tcPr>
                        <w:tcW w:w="559" w:type="dxa"/>
                      </w:tcPr>
                      <w:p>
                        <w:pPr>
                          <w:pStyle w:val="TableParagraph"/>
                          <w:spacing w:line="229" w:lineRule="exact"/>
                          <w:ind w:left="149" w:right="29"/>
                          <w:jc w:val="center"/>
                          <w:rPr>
                            <w:sz w:val="20"/>
                          </w:rPr>
                        </w:pPr>
                        <w:r>
                          <w:rPr>
                            <w:w w:val="105"/>
                            <w:sz w:val="20"/>
                          </w:rPr>
                          <w:t>-45</w:t>
                        </w:r>
                      </w:p>
                    </w:tc>
                  </w:tr>
                  <w:tr>
                    <w:trPr>
                      <w:trHeight w:val="291" w:hRule="atLeast"/>
                    </w:trPr>
                    <w:tc>
                      <w:tcPr>
                        <w:tcW w:w="385" w:type="dxa"/>
                      </w:tcPr>
                      <w:p>
                        <w:pPr>
                          <w:pStyle w:val="TableParagraph"/>
                          <w:spacing w:before="39"/>
                          <w:ind w:left="50"/>
                          <w:rPr>
                            <w:sz w:val="20"/>
                          </w:rPr>
                        </w:pPr>
                        <w:r>
                          <w:rPr>
                            <w:w w:val="101"/>
                            <w:sz w:val="20"/>
                          </w:rPr>
                          <w:t>3</w:t>
                        </w:r>
                      </w:p>
                    </w:tc>
                    <w:tc>
                      <w:tcPr>
                        <w:tcW w:w="663" w:type="dxa"/>
                      </w:tcPr>
                      <w:p>
                        <w:pPr>
                          <w:pStyle w:val="TableParagraph"/>
                          <w:spacing w:before="39"/>
                          <w:ind w:left="205" w:right="204"/>
                          <w:jc w:val="center"/>
                          <w:rPr>
                            <w:sz w:val="20"/>
                          </w:rPr>
                        </w:pPr>
                        <w:r>
                          <w:rPr>
                            <w:sz w:val="20"/>
                          </w:rPr>
                          <w:t>31</w:t>
                        </w:r>
                      </w:p>
                    </w:tc>
                    <w:tc>
                      <w:tcPr>
                        <w:tcW w:w="617" w:type="dxa"/>
                      </w:tcPr>
                      <w:p>
                        <w:pPr>
                          <w:pStyle w:val="TableParagraph"/>
                          <w:spacing w:before="39"/>
                          <w:ind w:right="184"/>
                          <w:jc w:val="right"/>
                          <w:rPr>
                            <w:sz w:val="20"/>
                          </w:rPr>
                        </w:pPr>
                        <w:r>
                          <w:rPr>
                            <w:w w:val="95"/>
                            <w:sz w:val="20"/>
                          </w:rPr>
                          <w:t>33</w:t>
                        </w:r>
                      </w:p>
                    </w:tc>
                    <w:tc>
                      <w:tcPr>
                        <w:tcW w:w="759" w:type="dxa"/>
                      </w:tcPr>
                      <w:p>
                        <w:pPr>
                          <w:pStyle w:val="TableParagraph"/>
                          <w:spacing w:before="39"/>
                          <w:ind w:left="259" w:right="260"/>
                          <w:jc w:val="center"/>
                          <w:rPr>
                            <w:sz w:val="20"/>
                          </w:rPr>
                        </w:pPr>
                        <w:r>
                          <w:rPr>
                            <w:sz w:val="20"/>
                          </w:rPr>
                          <w:t>70</w:t>
                        </w:r>
                      </w:p>
                    </w:tc>
                    <w:tc>
                      <w:tcPr>
                        <w:tcW w:w="628" w:type="dxa"/>
                      </w:tcPr>
                      <w:p>
                        <w:pPr>
                          <w:pStyle w:val="TableParagraph"/>
                          <w:spacing w:before="39"/>
                          <w:ind w:left="57"/>
                          <w:jc w:val="center"/>
                          <w:rPr>
                            <w:sz w:val="20"/>
                          </w:rPr>
                        </w:pPr>
                        <w:r>
                          <w:rPr>
                            <w:w w:val="108"/>
                            <w:sz w:val="20"/>
                          </w:rPr>
                          <w:t>1</w:t>
                        </w:r>
                      </w:p>
                    </w:tc>
                    <w:tc>
                      <w:tcPr>
                        <w:tcW w:w="666" w:type="dxa"/>
                      </w:tcPr>
                      <w:p>
                        <w:pPr>
                          <w:pStyle w:val="TableParagraph"/>
                          <w:spacing w:before="39"/>
                          <w:ind w:left="209" w:right="212"/>
                          <w:jc w:val="center"/>
                          <w:rPr>
                            <w:sz w:val="20"/>
                          </w:rPr>
                        </w:pPr>
                        <w:r>
                          <w:rPr>
                            <w:sz w:val="20"/>
                          </w:rPr>
                          <w:t>42</w:t>
                        </w:r>
                      </w:p>
                    </w:tc>
                    <w:tc>
                      <w:tcPr>
                        <w:tcW w:w="637" w:type="dxa"/>
                      </w:tcPr>
                      <w:p>
                        <w:pPr>
                          <w:pStyle w:val="TableParagraph"/>
                          <w:spacing w:before="39"/>
                          <w:ind w:left="218" w:right="162"/>
                          <w:jc w:val="center"/>
                          <w:rPr>
                            <w:sz w:val="20"/>
                          </w:rPr>
                        </w:pPr>
                        <w:r>
                          <w:rPr>
                            <w:sz w:val="20"/>
                          </w:rPr>
                          <w:t>57</w:t>
                        </w:r>
                      </w:p>
                    </w:tc>
                    <w:tc>
                      <w:tcPr>
                        <w:tcW w:w="673" w:type="dxa"/>
                      </w:tcPr>
                      <w:p>
                        <w:pPr>
                          <w:pStyle w:val="TableParagraph"/>
                          <w:spacing w:before="39"/>
                          <w:ind w:right="186"/>
                          <w:jc w:val="right"/>
                          <w:rPr>
                            <w:sz w:val="20"/>
                          </w:rPr>
                        </w:pPr>
                        <w:r>
                          <w:rPr>
                            <w:w w:val="95"/>
                            <w:sz w:val="20"/>
                          </w:rPr>
                          <w:t>37</w:t>
                        </w:r>
                      </w:p>
                    </w:tc>
                    <w:tc>
                      <w:tcPr>
                        <w:tcW w:w="714" w:type="dxa"/>
                      </w:tcPr>
                      <w:p>
                        <w:pPr>
                          <w:pStyle w:val="TableParagraph"/>
                          <w:spacing w:line="210" w:lineRule="exact" w:before="61"/>
                          <w:ind w:left="195"/>
                          <w:rPr>
                            <w:sz w:val="20"/>
                          </w:rPr>
                        </w:pPr>
                        <w:r>
                          <w:rPr>
                            <w:rFonts w:ascii="Arial Unicode MS" w:hAnsi="Arial Unicode MS"/>
                            <w:sz w:val="14"/>
                          </w:rPr>
                          <w:t>– </w:t>
                        </w:r>
                        <w:r>
                          <w:rPr>
                            <w:sz w:val="20"/>
                          </w:rPr>
                          <w:t>2</w:t>
                        </w:r>
                      </w:p>
                    </w:tc>
                    <w:tc>
                      <w:tcPr>
                        <w:tcW w:w="676" w:type="dxa"/>
                      </w:tcPr>
                      <w:p>
                        <w:pPr>
                          <w:pStyle w:val="TableParagraph"/>
                          <w:spacing w:line="216" w:lineRule="exact" w:before="55"/>
                          <w:ind w:left="63" w:right="147"/>
                          <w:jc w:val="center"/>
                          <w:rPr>
                            <w:rFonts w:ascii="Arial"/>
                            <w:sz w:val="19"/>
                          </w:rPr>
                        </w:pPr>
                        <w:r>
                          <w:rPr>
                            <w:rFonts w:ascii="Arial"/>
                            <w:w w:val="90"/>
                            <w:sz w:val="19"/>
                          </w:rPr>
                          <w:t>II</w:t>
                        </w:r>
                      </w:p>
                    </w:tc>
                    <w:tc>
                      <w:tcPr>
                        <w:tcW w:w="638" w:type="dxa"/>
                      </w:tcPr>
                      <w:p>
                        <w:pPr>
                          <w:pStyle w:val="TableParagraph"/>
                          <w:spacing w:line="224" w:lineRule="exact" w:before="46"/>
                          <w:ind w:left="216" w:right="166"/>
                          <w:jc w:val="center"/>
                          <w:rPr>
                            <w:sz w:val="20"/>
                          </w:rPr>
                        </w:pPr>
                        <w:r>
                          <w:rPr>
                            <w:sz w:val="20"/>
                          </w:rPr>
                          <w:t>24</w:t>
                        </w:r>
                      </w:p>
                    </w:tc>
                    <w:tc>
                      <w:tcPr>
                        <w:tcW w:w="559" w:type="dxa"/>
                      </w:tcPr>
                      <w:p>
                        <w:pPr>
                          <w:pStyle w:val="TableParagraph"/>
                          <w:spacing w:line="174" w:lineRule="exact" w:before="97"/>
                          <w:ind w:left="142" w:right="59"/>
                          <w:jc w:val="center"/>
                          <w:rPr>
                            <w:sz w:val="20"/>
                          </w:rPr>
                        </w:pPr>
                        <w:r>
                          <w:rPr>
                            <w:rFonts w:ascii="Arial Unicode MS" w:hAnsi="Arial Unicode MS"/>
                            <w:sz w:val="8"/>
                          </w:rPr>
                          <w:t>— </w:t>
                        </w:r>
                        <w:r>
                          <w:rPr>
                            <w:sz w:val="20"/>
                          </w:rPr>
                          <w:t>33</w:t>
                        </w:r>
                      </w:p>
                    </w:tc>
                  </w:tr>
                </w:tbl>
                <w:p>
                  <w:pPr>
                    <w:pStyle w:val="BodyText"/>
                  </w:pPr>
                </w:p>
              </w:txbxContent>
            </v:textbox>
            <w10:wrap type="none"/>
          </v:shape>
        </w:pict>
      </w:r>
      <w:r>
        <w:rPr>
          <w:rFonts w:ascii="Arial Unicode MS" w:hAnsi="Arial Unicode MS" w:eastAsia="Arial Unicode MS" w:hint="eastAsia"/>
          <w:w w:val="120"/>
          <w:position w:val="1"/>
          <w:sz w:val="17"/>
        </w:rPr>
        <w:t>野辺地町</w:t>
        <w:tab/>
      </w:r>
      <w:r>
        <w:rPr>
          <w:w w:val="105"/>
          <w:position w:val="1"/>
          <w:sz w:val="20"/>
        </w:rPr>
        <w:t>3</w:t>
        <w:tab/>
        <w:t>45</w:t>
        <w:tab/>
        <w:t>60</w:t>
        <w:tab/>
        <w:t>147</w:t>
        <w:tab/>
      </w:r>
      <w:r>
        <w:rPr>
          <w:rFonts w:ascii="Arial" w:hAnsi="Arial" w:eastAsia="Arial"/>
          <w:w w:val="105"/>
          <w:position w:val="1"/>
          <w:sz w:val="19"/>
        </w:rPr>
        <w:t>I</w:t>
        <w:tab/>
      </w:r>
      <w:r>
        <w:rPr>
          <w:w w:val="105"/>
          <w:position w:val="1"/>
          <w:sz w:val="20"/>
        </w:rPr>
        <w:t>64</w:t>
        <w:tab/>
      </w:r>
      <w:r>
        <w:rPr>
          <w:w w:val="105"/>
          <w:sz w:val="20"/>
        </w:rPr>
        <w:t>98</w:t>
        <w:tab/>
      </w:r>
      <w:r>
        <w:rPr>
          <w:w w:val="105"/>
          <w:position w:val="-1"/>
          <w:sz w:val="20"/>
        </w:rPr>
        <w:t>92</w:t>
      </w:r>
      <w:r>
        <w:rPr>
          <w:spacing w:val="6"/>
          <w:w w:val="105"/>
          <w:position w:val="-1"/>
          <w:sz w:val="20"/>
        </w:rPr>
        <w:t> </w:t>
      </w:r>
      <w:r>
        <w:rPr>
          <w:rFonts w:ascii="Arial" w:hAnsi="Arial" w:eastAsia="Arial"/>
          <w:w w:val="105"/>
          <w:position w:val="-1"/>
          <w:sz w:val="25"/>
        </w:rPr>
        <w:t>!</w:t>
        <w:tab/>
      </w:r>
      <w:r>
        <w:rPr>
          <w:rFonts w:ascii="Arial Unicode MS" w:hAnsi="Arial Unicode MS" w:eastAsia="Arial Unicode MS" w:hint="eastAsia"/>
          <w:spacing w:val="3"/>
          <w:w w:val="105"/>
          <w:position w:val="0"/>
          <w:sz w:val="14"/>
        </w:rPr>
        <w:t>―</w:t>
      </w:r>
      <w:r>
        <w:rPr>
          <w:spacing w:val="3"/>
          <w:w w:val="105"/>
          <w:position w:val="0"/>
          <w:sz w:val="20"/>
        </w:rPr>
        <w:t>2</w:t>
        <w:tab/>
      </w:r>
      <w:r>
        <w:rPr>
          <w:w w:val="105"/>
          <w:sz w:val="20"/>
        </w:rPr>
        <w:t>19</w:t>
        <w:tab/>
      </w:r>
      <w:r>
        <w:rPr>
          <w:w w:val="105"/>
          <w:position w:val="0"/>
          <w:sz w:val="20"/>
        </w:rPr>
        <w:t>38</w:t>
        <w:tab/>
      </w:r>
      <w:r>
        <w:rPr>
          <w:w w:val="105"/>
          <w:position w:val="1"/>
          <w:sz w:val="20"/>
        </w:rPr>
        <w:t>55</w:t>
      </w:r>
    </w:p>
    <w:p>
      <w:pPr>
        <w:spacing w:after="0" w:line="219" w:lineRule="exact"/>
        <w:jc w:val="left"/>
        <w:rPr>
          <w:sz w:val="20"/>
        </w:rPr>
        <w:sectPr>
          <w:type w:val="continuous"/>
          <w:pgSz w:w="11990" w:h="16840"/>
          <w:pgMar w:top="1580" w:bottom="280" w:left="740" w:right="0"/>
        </w:sectPr>
      </w:pPr>
    </w:p>
    <w:p>
      <w:pPr>
        <w:tabs>
          <w:tab w:pos="1284" w:val="left" w:leader="none"/>
        </w:tabs>
        <w:spacing w:before="72"/>
        <w:ind w:left="515" w:right="0" w:firstLine="0"/>
        <w:jc w:val="left"/>
        <w:rPr>
          <w:rFonts w:ascii="Arial Unicode MS" w:eastAsia="Arial Unicode MS" w:hint="eastAsia"/>
          <w:sz w:val="17"/>
        </w:rPr>
      </w:pPr>
      <w:r>
        <w:rPr>
          <w:rFonts w:ascii="Arial Unicode MS" w:eastAsia="Arial Unicode MS" w:hint="eastAsia"/>
          <w:w w:val="105"/>
          <w:sz w:val="20"/>
        </w:rPr>
        <w:t>七</w:t>
      </w:r>
      <w:r>
        <w:rPr>
          <w:rFonts w:ascii="Arial Unicode MS" w:eastAsia="Arial Unicode MS" w:hint="eastAsia"/>
          <w:spacing w:val="12"/>
          <w:w w:val="105"/>
          <w:sz w:val="20"/>
        </w:rPr>
        <w:t> </w:t>
      </w:r>
      <w:r>
        <w:rPr>
          <w:w w:val="105"/>
          <w:position w:val="4"/>
          <w:sz w:val="23"/>
        </w:rPr>
        <w:t>p</w:t>
        <w:tab/>
      </w:r>
      <w:r>
        <w:rPr>
          <w:rFonts w:ascii="Arial Unicode MS" w:eastAsia="Arial Unicode MS" w:hint="eastAsia"/>
          <w:w w:val="105"/>
          <w:sz w:val="17"/>
        </w:rPr>
        <w:t>町</w:t>
      </w:r>
    </w:p>
    <w:p>
      <w:pPr>
        <w:spacing w:before="64"/>
        <w:ind w:left="519" w:right="0" w:firstLine="0"/>
        <w:jc w:val="left"/>
        <w:rPr>
          <w:rFonts w:ascii="Arial Unicode MS" w:eastAsia="Arial Unicode MS" w:hint="eastAsia"/>
          <w:sz w:val="17"/>
        </w:rPr>
      </w:pPr>
      <w:r>
        <w:rPr>
          <w:rFonts w:ascii="Arial Unicode MS" w:eastAsia="Arial Unicode MS" w:hint="eastAsia"/>
          <w:w w:val="105"/>
          <w:sz w:val="18"/>
        </w:rPr>
        <w:t>百    </w:t>
      </w:r>
      <w:r>
        <w:rPr>
          <w:rFonts w:ascii="Arial Unicode MS" w:eastAsia="Arial Unicode MS" w:hint="eastAsia"/>
          <w:spacing w:val="10"/>
          <w:w w:val="105"/>
          <w:sz w:val="20"/>
        </w:rPr>
        <w:t>石  </w:t>
      </w:r>
      <w:r>
        <w:rPr>
          <w:rFonts w:ascii="Arial Unicode MS" w:eastAsia="Arial Unicode MS" w:hint="eastAsia"/>
          <w:w w:val="105"/>
          <w:sz w:val="17"/>
        </w:rPr>
        <w:t>町</w:t>
      </w:r>
    </w:p>
    <w:p>
      <w:pPr>
        <w:tabs>
          <w:tab w:pos="1033" w:val="left" w:leader="none"/>
          <w:tab w:pos="3740" w:val="left" w:leader="none"/>
        </w:tabs>
        <w:spacing w:before="1"/>
        <w:ind w:left="515" w:right="0" w:firstLine="0"/>
        <w:jc w:val="left"/>
        <w:rPr>
          <w:rFonts w:ascii="Arial Unicode MS" w:eastAsia="Arial Unicode MS" w:hint="eastAsia"/>
          <w:sz w:val="71"/>
        </w:rPr>
      </w:pPr>
      <w:r>
        <w:rPr/>
        <w:br w:type="column"/>
      </w:r>
      <w:r>
        <w:rPr>
          <w:w w:val="85"/>
          <w:sz w:val="20"/>
        </w:rPr>
        <w:t>152</w:t>
        <w:tab/>
      </w:r>
      <w:r>
        <w:rPr>
          <w:rFonts w:ascii="Arial Unicode MS" w:eastAsia="Arial Unicode MS" w:hint="eastAsia"/>
          <w:w w:val="75"/>
          <w:position w:val="-43"/>
          <w:sz w:val="71"/>
        </w:rPr>
        <w:t>゜</w:t>
        <w:tab/>
      </w:r>
      <w:r>
        <w:rPr>
          <w:rFonts w:ascii="Arial Unicode MS" w:eastAsia="Arial Unicode MS" w:hint="eastAsia"/>
          <w:w w:val="75"/>
          <w:position w:val="-44"/>
          <w:sz w:val="71"/>
        </w:rPr>
        <w:t>゜</w:t>
      </w:r>
    </w:p>
    <w:p>
      <w:pPr>
        <w:spacing w:after="0"/>
        <w:jc w:val="left"/>
        <w:rPr>
          <w:rFonts w:ascii="Arial Unicode MS" w:eastAsia="Arial Unicode MS" w:hint="eastAsia"/>
          <w:sz w:val="71"/>
        </w:rPr>
        <w:sectPr>
          <w:type w:val="continuous"/>
          <w:pgSz w:w="11990" w:h="16840"/>
          <w:pgMar w:top="1580" w:bottom="280" w:left="740" w:right="0"/>
          <w:cols w:num="2" w:equalWidth="0">
            <w:col w:w="1504" w:space="1837"/>
            <w:col w:w="7909"/>
          </w:cols>
        </w:sectPr>
      </w:pPr>
    </w:p>
    <w:p>
      <w:pPr>
        <w:tabs>
          <w:tab w:pos="909" w:val="left" w:leader="none"/>
        </w:tabs>
        <w:spacing w:before="154"/>
        <w:ind w:left="519" w:right="0" w:firstLine="0"/>
        <w:jc w:val="left"/>
        <w:rPr>
          <w:rFonts w:ascii="Arial Unicode MS" w:eastAsia="Arial Unicode MS" w:hint="eastAsia"/>
          <w:sz w:val="17"/>
        </w:rPr>
      </w:pPr>
      <w:r>
        <w:rPr/>
        <w:pict>
          <v:shape style="position:absolute;margin-left:122.570602pt;margin-top:1.621355pt;width:17.8pt;height:47.65pt;mso-position-horizontal-relative:page;mso-position-vertical-relative:paragraph;z-index:-136818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z w:val="17"/>
        </w:rPr>
        <w:t>六</w:t>
        <w:tab/>
      </w:r>
      <w:r>
        <w:rPr>
          <w:rFonts w:ascii="Arial Unicode MS" w:eastAsia="Arial Unicode MS" w:hint="eastAsia"/>
          <w:position w:val="1"/>
          <w:sz w:val="19"/>
        </w:rPr>
        <w:t>戸</w:t>
      </w:r>
      <w:r>
        <w:rPr>
          <w:rFonts w:ascii="Arial Unicode MS" w:eastAsia="Arial Unicode MS" w:hint="eastAsia"/>
          <w:spacing w:val="18"/>
          <w:position w:val="1"/>
          <w:sz w:val="19"/>
        </w:rPr>
        <w:t> </w:t>
      </w:r>
      <w:r>
        <w:rPr>
          <w:rFonts w:ascii="Arial Unicode MS" w:eastAsia="Arial Unicode MS" w:hint="eastAsia"/>
          <w:sz w:val="17"/>
        </w:rPr>
        <w:t>町</w:t>
      </w:r>
    </w:p>
    <w:p>
      <w:pPr>
        <w:tabs>
          <w:tab w:pos="904" w:val="left" w:leader="none"/>
        </w:tabs>
        <w:spacing w:line="340" w:lineRule="auto" w:before="84"/>
        <w:ind w:left="507" w:right="38" w:firstLine="3"/>
        <w:jc w:val="left"/>
        <w:rPr>
          <w:rFonts w:ascii="Arial Unicode MS" w:eastAsia="Arial Unicode MS" w:hint="eastAsia"/>
          <w:sz w:val="17"/>
        </w:rPr>
      </w:pPr>
      <w:r>
        <w:rPr/>
        <w:pict>
          <v:shape style="position:absolute;margin-left:63.037949pt;margin-top:31.484821pt;width:450.35pt;height:47.65pt;mso-position-horizontal-relative:page;mso-position-vertical-relative:paragraph;z-index:-1367848" type="#_x0000_t202" filled="false" stroked="false">
            <v:textbox inset="0,0,0,0">
              <w:txbxContent>
                <w:p>
                  <w:pPr>
                    <w:tabs>
                      <w:tab w:pos="1529" w:val="left" w:leader="none"/>
                      <w:tab w:pos="2098" w:val="left" w:leader="none"/>
                      <w:tab w:pos="2758" w:val="left" w:leader="none"/>
                      <w:tab w:pos="3327" w:val="left" w:leader="none"/>
                      <w:tab w:pos="3846" w:val="left" w:leader="none"/>
                      <w:tab w:pos="4764" w:val="left" w:leader="none"/>
                      <w:tab w:pos="5439" w:val="left" w:leader="none"/>
                      <w:tab w:pos="6120" w:val="left" w:leader="none"/>
                      <w:tab w:pos="6799" w:val="left" w:leader="none"/>
                      <w:tab w:pos="7463" w:val="left" w:leader="none"/>
                      <w:tab w:pos="8140" w:val="left" w:leader="none"/>
                      <w:tab w:pos="8731" w:val="left" w:leader="none"/>
                    </w:tabs>
                    <w:spacing w:line="950" w:lineRule="exact" w:before="0"/>
                    <w:ind w:left="0" w:right="0" w:firstLine="0"/>
                    <w:jc w:val="left"/>
                    <w:rPr>
                      <w:sz w:val="20"/>
                    </w:rPr>
                  </w:pPr>
                  <w:r>
                    <w:rPr>
                      <w:rFonts w:ascii="Arial Unicode MS" w:hAnsi="Arial Unicode MS" w:eastAsia="Arial Unicode MS" w:hint="eastAsia"/>
                      <w:w w:val="95"/>
                      <w:position w:val="1"/>
                      <w:sz w:val="19"/>
                    </w:rPr>
                    <w:t>東 </w:t>
                  </w:r>
                  <w:r>
                    <w:rPr>
                      <w:rFonts w:ascii="Arial Unicode MS" w:hAnsi="Arial Unicode MS" w:eastAsia="Arial Unicode MS" w:hint="eastAsia"/>
                      <w:spacing w:val="1"/>
                      <w:w w:val="95"/>
                      <w:position w:val="1"/>
                      <w:sz w:val="19"/>
                    </w:rPr>
                    <w:t> </w:t>
                  </w:r>
                  <w:r>
                    <w:rPr>
                      <w:rFonts w:ascii="Arial Unicode MS" w:hAnsi="Arial Unicode MS" w:eastAsia="Arial Unicode MS" w:hint="eastAsia"/>
                      <w:w w:val="75"/>
                      <w:position w:val="1"/>
                      <w:sz w:val="22"/>
                    </w:rPr>
                    <w:t>」 じ  </w:t>
                  </w:r>
                  <w:r>
                    <w:rPr>
                      <w:rFonts w:ascii="Arial Unicode MS" w:hAnsi="Arial Unicode MS" w:eastAsia="Arial Unicode MS" w:hint="eastAsia"/>
                      <w:spacing w:val="12"/>
                      <w:w w:val="75"/>
                      <w:position w:val="1"/>
                      <w:sz w:val="22"/>
                    </w:rPr>
                    <w:t> </w:t>
                  </w:r>
                  <w:r>
                    <w:rPr>
                      <w:rFonts w:ascii="Arial Unicode MS" w:hAnsi="Arial Unicode MS" w:eastAsia="Arial Unicode MS" w:hint="eastAsia"/>
                      <w:w w:val="75"/>
                      <w:sz w:val="17"/>
                    </w:rPr>
                    <w:t>町</w:t>
                    <w:tab/>
                  </w:r>
                  <w:r>
                    <w:rPr>
                      <w:w w:val="95"/>
                      <w:position w:val="1"/>
                      <w:sz w:val="20"/>
                    </w:rPr>
                    <w:t>5</w:t>
                    <w:tab/>
                    <w:t>24</w:t>
                    <w:tab/>
                  </w:r>
                  <w:r>
                    <w:rPr>
                      <w:w w:val="95"/>
                      <w:sz w:val="20"/>
                    </w:rPr>
                    <w:t>36</w:t>
                    <w:tab/>
                  </w:r>
                  <w:r>
                    <w:rPr>
                      <w:w w:val="95"/>
                      <w:position w:val="1"/>
                      <w:sz w:val="20"/>
                    </w:rPr>
                    <w:t>118</w:t>
                    <w:tab/>
                  </w:r>
                  <w:r>
                    <w:rPr>
                      <w:rFonts w:ascii="Arial Unicode MS" w:hAnsi="Arial Unicode MS" w:eastAsia="Arial Unicode MS" w:hint="eastAsia"/>
                      <w:w w:val="75"/>
                      <w:position w:val="-42"/>
                      <w:sz w:val="71"/>
                    </w:rPr>
                    <w:t>゜</w:t>
                    <w:tab/>
                  </w:r>
                  <w:r>
                    <w:rPr>
                      <w:w w:val="95"/>
                      <w:sz w:val="20"/>
                    </w:rPr>
                    <w:t>39</w:t>
                    <w:tab/>
                    <w:t>87</w:t>
                    <w:tab/>
                    <w:t>57</w:t>
                    <w:tab/>
                  </w:r>
                  <w:r>
                    <w:rPr>
                      <w:w w:val="95"/>
                      <w:position w:val="1"/>
                      <w:sz w:val="20"/>
                    </w:rPr>
                    <w:t>-5</w:t>
                    <w:tab/>
                  </w:r>
                  <w:r>
                    <w:rPr>
                      <w:w w:val="95"/>
                      <w:position w:val="0"/>
                      <w:sz w:val="20"/>
                    </w:rPr>
                    <w:t>15</w:t>
                    <w:tab/>
                    <w:t>51</w:t>
                    <w:tab/>
                  </w:r>
                  <w:r>
                    <w:rPr>
                      <w:rFonts w:ascii="Arial Unicode MS" w:hAnsi="Arial Unicode MS" w:eastAsia="Arial Unicode MS" w:hint="eastAsia"/>
                      <w:spacing w:val="-5"/>
                      <w:w w:val="95"/>
                      <w:position w:val="0"/>
                      <w:sz w:val="20"/>
                      <w:vertAlign w:val="subscript"/>
                    </w:rPr>
                    <w:t>―</w:t>
                  </w:r>
                  <w:r>
                    <w:rPr>
                      <w:spacing w:val="-5"/>
                      <w:w w:val="95"/>
                      <w:position w:val="-1"/>
                      <w:sz w:val="20"/>
                      <w:vertAlign w:val="baseline"/>
                    </w:rPr>
                    <w:t>61</w:t>
                  </w:r>
                </w:p>
              </w:txbxContent>
            </v:textbox>
            <w10:wrap type="none"/>
          </v:shape>
        </w:pict>
      </w:r>
      <w:r>
        <w:rPr>
          <w:rFonts w:ascii="Arial Unicode MS" w:eastAsia="Arial Unicode MS" w:hint="eastAsia"/>
          <w:w w:val="110"/>
          <w:position w:val="1"/>
          <w:sz w:val="18"/>
        </w:rPr>
        <w:t>横</w:t>
        <w:tab/>
      </w:r>
      <w:r>
        <w:rPr>
          <w:rFonts w:ascii="Arial Unicode MS" w:eastAsia="Arial Unicode MS" w:hint="eastAsia"/>
          <w:w w:val="110"/>
          <w:sz w:val="18"/>
        </w:rPr>
        <w:t>浜</w:t>
      </w:r>
      <w:r>
        <w:rPr>
          <w:rFonts w:ascii="Arial Unicode MS" w:eastAsia="Arial Unicode MS" w:hint="eastAsia"/>
          <w:spacing w:val="54"/>
          <w:w w:val="110"/>
          <w:sz w:val="18"/>
        </w:rPr>
        <w:t> </w:t>
      </w:r>
      <w:r>
        <w:rPr>
          <w:rFonts w:ascii="Arial Unicode MS" w:eastAsia="Arial Unicode MS" w:hint="eastAsia"/>
          <w:spacing w:val="-17"/>
          <w:w w:val="110"/>
          <w:sz w:val="17"/>
        </w:rPr>
        <w:t>町</w:t>
      </w:r>
      <w:r>
        <w:rPr>
          <w:rFonts w:ascii="Arial Unicode MS" w:eastAsia="Arial Unicode MS" w:hint="eastAsia"/>
          <w:w w:val="110"/>
          <w:sz w:val="17"/>
        </w:rPr>
        <w:t>上北町</w:t>
      </w:r>
    </w:p>
    <w:p>
      <w:pPr>
        <w:tabs>
          <w:tab w:pos="1848" w:val="left" w:leader="none"/>
        </w:tabs>
        <w:spacing w:before="171"/>
        <w:ind w:left="510" w:right="0" w:firstLine="0"/>
        <w:jc w:val="left"/>
        <w:rPr>
          <w:sz w:val="20"/>
        </w:rPr>
      </w:pPr>
      <w:r>
        <w:rPr/>
        <w:br w:type="column"/>
      </w:r>
      <w:r>
        <w:rPr>
          <w:position w:val="1"/>
          <w:sz w:val="20"/>
        </w:rPr>
        <w:t>77</w:t>
        <w:tab/>
      </w:r>
      <w:r>
        <w:rPr>
          <w:sz w:val="20"/>
        </w:rPr>
        <w:t>22</w:t>
      </w:r>
    </w:p>
    <w:p>
      <w:pPr>
        <w:tabs>
          <w:tab w:pos="1848" w:val="left" w:leader="none"/>
        </w:tabs>
        <w:spacing w:before="101"/>
        <w:ind w:left="507" w:right="0" w:firstLine="0"/>
        <w:jc w:val="left"/>
        <w:rPr>
          <w:sz w:val="20"/>
        </w:rPr>
      </w:pPr>
      <w:r>
        <w:rPr/>
        <w:pict>
          <v:shape style="position:absolute;margin-left:255.729904pt;margin-top:-18.574469pt;width:17.8pt;height:64.6pt;mso-position-horizontal-relative:page;mso-position-vertical-relative:paragraph;z-index:-1368160" type="#_x0000_t202" filled="false" stroked="false">
            <v:textbox inset="0,0,0,0">
              <w:txbxContent>
                <w:p>
                  <w:pPr>
                    <w:spacing w:line="237" w:lineRule="auto" w:before="1"/>
                    <w:ind w:left="0" w:right="0" w:firstLine="0"/>
                    <w:jc w:val="left"/>
                    <w:rPr>
                      <w:rFonts w:ascii="Arial Unicode MS" w:eastAsia="Arial Unicode MS" w:hint="eastAsia"/>
                      <w:sz w:val="71"/>
                    </w:rPr>
                  </w:pPr>
                  <w:r>
                    <w:rPr>
                      <w:rFonts w:ascii="Arial Unicode MS" w:eastAsia="Arial Unicode MS" w:hint="eastAsia"/>
                      <w:spacing w:val="-356"/>
                      <w:w w:val="50"/>
                      <w:sz w:val="71"/>
                    </w:rPr>
                    <w:t>゜</w:t>
                  </w:r>
                  <w:r>
                    <w:rPr>
                      <w:rFonts w:ascii="Arial Unicode MS" w:eastAsia="Arial Unicode MS" w:hint="eastAsia"/>
                      <w:w w:val="50"/>
                      <w:position w:val="-33"/>
                      <w:sz w:val="71"/>
                    </w:rPr>
                    <w:t>゜</w:t>
                  </w:r>
                </w:p>
              </w:txbxContent>
            </v:textbox>
            <w10:wrap type="none"/>
          </v:shape>
        </w:pict>
      </w:r>
      <w:r>
        <w:rPr>
          <w:sz w:val="20"/>
        </w:rPr>
        <w:t>40</w:t>
        <w:tab/>
        <w:t>27</w:t>
      </w:r>
    </w:p>
    <w:p>
      <w:pPr>
        <w:tabs>
          <w:tab w:pos="939" w:val="left" w:leader="none"/>
        </w:tabs>
        <w:spacing w:before="46"/>
        <w:ind w:left="507" w:right="0" w:firstLine="0"/>
        <w:jc w:val="left"/>
        <w:rPr>
          <w:rFonts w:ascii="Arial Unicode MS" w:eastAsia="Arial Unicode MS" w:hint="eastAsia"/>
          <w:sz w:val="71"/>
        </w:rPr>
      </w:pPr>
      <w:r>
        <w:rPr/>
        <w:br w:type="column"/>
      </w:r>
      <w:r>
        <w:rPr>
          <w:w w:val="85"/>
          <w:sz w:val="20"/>
        </w:rPr>
        <w:t>60</w:t>
        <w:tab/>
      </w:r>
      <w:r>
        <w:rPr>
          <w:rFonts w:ascii="Arial Unicode MS" w:eastAsia="Arial Unicode MS" w:hint="eastAsia"/>
          <w:w w:val="80"/>
          <w:position w:val="-42"/>
          <w:sz w:val="71"/>
        </w:rPr>
        <w:t>゜</w:t>
      </w:r>
    </w:p>
    <w:p>
      <w:pPr>
        <w:spacing w:after="0"/>
        <w:jc w:val="left"/>
        <w:rPr>
          <w:rFonts w:ascii="Arial Unicode MS" w:eastAsia="Arial Unicode MS" w:hint="eastAsia"/>
          <w:sz w:val="71"/>
        </w:rPr>
        <w:sectPr>
          <w:type w:val="continuous"/>
          <w:pgSz w:w="11990" w:h="16840"/>
          <w:pgMar w:top="1580" w:bottom="280" w:left="740" w:right="0"/>
          <w:cols w:num="3" w:equalWidth="0">
            <w:col w:w="1493" w:space="1948"/>
            <w:col w:w="2086" w:space="608"/>
            <w:col w:w="5115"/>
          </w:cols>
        </w:sectPr>
      </w:pPr>
    </w:p>
    <w:p>
      <w:pPr>
        <w:tabs>
          <w:tab w:pos="3554" w:val="left" w:leader="none"/>
        </w:tabs>
        <w:spacing w:before="330"/>
        <w:ind w:left="1508" w:right="0" w:firstLine="0"/>
        <w:jc w:val="center"/>
        <w:rPr>
          <w:sz w:val="20"/>
        </w:rPr>
      </w:pPr>
      <w:r>
        <w:rPr/>
        <w:pict>
          <v:shape style="position:absolute;margin-left:255.369095pt;margin-top:10.397418pt;width:19.6pt;height:64.25pt;mso-position-horizontal-relative:page;mso-position-vertical-relative:paragraph;z-index:-136813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392"/>
                      <w:w w:val="55"/>
                      <w:sz w:val="71"/>
                    </w:rPr>
                    <w:t>゜</w:t>
                  </w:r>
                  <w:r>
                    <w:rPr>
                      <w:rFonts w:ascii="Arial Unicode MS" w:eastAsia="Arial Unicode MS" w:hint="eastAsia"/>
                      <w:w w:val="55"/>
                      <w:position w:val="-32"/>
                      <w:sz w:val="71"/>
                    </w:rPr>
                    <w:t>゜</w:t>
                  </w:r>
                </w:p>
              </w:txbxContent>
            </v:textbox>
            <w10:wrap type="none"/>
          </v:shape>
        </w:pict>
      </w:r>
      <w:r>
        <w:rPr/>
        <w:pict>
          <v:shape style="position:absolute;margin-left:424.254089pt;margin-top:10.758119pt;width:17.8pt;height:47.65pt;mso-position-horizontal-relative:page;mso-position-vertical-relative:paragraph;z-index:4506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56.655872pt;margin-top:16.589914pt;width:461.75pt;height:95.8pt;mso-position-horizontal-relative:page;mso-position-vertical-relative:paragraph;z-index:452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
                    <w:gridCol w:w="300"/>
                    <w:gridCol w:w="377"/>
                    <w:gridCol w:w="825"/>
                    <w:gridCol w:w="665"/>
                    <w:gridCol w:w="617"/>
                    <w:gridCol w:w="557"/>
                    <w:gridCol w:w="1500"/>
                    <w:gridCol w:w="679"/>
                    <w:gridCol w:w="462"/>
                    <w:gridCol w:w="920"/>
                    <w:gridCol w:w="747"/>
                    <w:gridCol w:w="525"/>
                    <w:gridCol w:w="576"/>
                  </w:tblGrid>
                  <w:tr>
                    <w:trPr>
                      <w:trHeight w:val="309" w:hRule="atLeast"/>
                    </w:trPr>
                    <w:tc>
                      <w:tcPr>
                        <w:tcW w:w="1987" w:type="dxa"/>
                        <w:gridSpan w:val="4"/>
                      </w:tcPr>
                      <w:p>
                        <w:pPr>
                          <w:pStyle w:val="TableParagraph"/>
                          <w:tabs>
                            <w:tab w:pos="1651" w:val="left" w:leader="none"/>
                          </w:tabs>
                          <w:spacing w:line="242" w:lineRule="exact"/>
                          <w:ind w:left="122"/>
                          <w:rPr>
                            <w:sz w:val="20"/>
                          </w:rPr>
                        </w:pPr>
                        <w:r>
                          <w:rPr>
                            <w:rFonts w:ascii="Arial Unicode MS" w:eastAsia="Arial Unicode MS" w:hint="eastAsia"/>
                            <w:w w:val="130"/>
                            <w:sz w:val="17"/>
                          </w:rPr>
                          <w:t>夭間林村</w:t>
                          <w:tab/>
                        </w:r>
                        <w:r>
                          <w:rPr>
                            <w:w w:val="130"/>
                            <w:position w:val="1"/>
                            <w:sz w:val="20"/>
                          </w:rPr>
                          <w:t>1</w:t>
                        </w:r>
                      </w:p>
                    </w:tc>
                    <w:tc>
                      <w:tcPr>
                        <w:tcW w:w="665" w:type="dxa"/>
                      </w:tcPr>
                      <w:p>
                        <w:pPr>
                          <w:pStyle w:val="TableParagraph"/>
                          <w:spacing w:line="244" w:lineRule="exact"/>
                          <w:ind w:right="236"/>
                          <w:jc w:val="right"/>
                          <w:rPr>
                            <w:sz w:val="22"/>
                          </w:rPr>
                        </w:pPr>
                        <w:r>
                          <w:rPr>
                            <w:w w:val="85"/>
                            <w:sz w:val="22"/>
                          </w:rPr>
                          <w:t>11</w:t>
                        </w:r>
                      </w:p>
                    </w:tc>
                    <w:tc>
                      <w:tcPr>
                        <w:tcW w:w="617" w:type="dxa"/>
                      </w:tcPr>
                      <w:p>
                        <w:pPr>
                          <w:pStyle w:val="TableParagraph"/>
                          <w:spacing w:before="9"/>
                          <w:ind w:right="186"/>
                          <w:jc w:val="right"/>
                          <w:rPr>
                            <w:sz w:val="20"/>
                          </w:rPr>
                        </w:pPr>
                        <w:r>
                          <w:rPr>
                            <w:sz w:val="20"/>
                          </w:rPr>
                          <w:t>17</w:t>
                        </w:r>
                      </w:p>
                    </w:tc>
                    <w:tc>
                      <w:tcPr>
                        <w:tcW w:w="557" w:type="dxa"/>
                      </w:tcPr>
                      <w:p>
                        <w:pPr>
                          <w:pStyle w:val="TableParagraph"/>
                          <w:spacing w:before="9"/>
                          <w:ind w:right="88"/>
                          <w:jc w:val="right"/>
                          <w:rPr>
                            <w:sz w:val="20"/>
                          </w:rPr>
                        </w:pPr>
                        <w:r>
                          <w:rPr>
                            <w:w w:val="90"/>
                            <w:sz w:val="20"/>
                          </w:rPr>
                          <w:t>76</w:t>
                        </w:r>
                      </w:p>
                    </w:tc>
                    <w:tc>
                      <w:tcPr>
                        <w:tcW w:w="1500" w:type="dxa"/>
                      </w:tcPr>
                      <w:p>
                        <w:pPr>
                          <w:pStyle w:val="TableParagraph"/>
                          <w:rPr>
                            <w:sz w:val="20"/>
                          </w:rPr>
                        </w:pPr>
                      </w:p>
                    </w:tc>
                    <w:tc>
                      <w:tcPr>
                        <w:tcW w:w="679" w:type="dxa"/>
                      </w:tcPr>
                      <w:p>
                        <w:pPr>
                          <w:pStyle w:val="TableParagraph"/>
                          <w:spacing w:before="17"/>
                          <w:ind w:right="247"/>
                          <w:jc w:val="right"/>
                          <w:rPr>
                            <w:sz w:val="20"/>
                          </w:rPr>
                        </w:pPr>
                        <w:r>
                          <w:rPr>
                            <w:w w:val="90"/>
                            <w:sz w:val="20"/>
                          </w:rPr>
                          <w:t>49</w:t>
                        </w:r>
                      </w:p>
                    </w:tc>
                    <w:tc>
                      <w:tcPr>
                        <w:tcW w:w="462" w:type="dxa"/>
                      </w:tcPr>
                      <w:p>
                        <w:pPr>
                          <w:pStyle w:val="TableParagraph"/>
                          <w:spacing w:before="17"/>
                          <w:ind w:right="26"/>
                          <w:jc w:val="right"/>
                          <w:rPr>
                            <w:sz w:val="20"/>
                          </w:rPr>
                        </w:pPr>
                        <w:r>
                          <w:rPr>
                            <w:w w:val="90"/>
                            <w:sz w:val="20"/>
                          </w:rPr>
                          <w:t>45</w:t>
                        </w:r>
                      </w:p>
                    </w:tc>
                    <w:tc>
                      <w:tcPr>
                        <w:tcW w:w="920" w:type="dxa"/>
                      </w:tcPr>
                      <w:p>
                        <w:pPr>
                          <w:pStyle w:val="TableParagraph"/>
                          <w:rPr>
                            <w:sz w:val="20"/>
                          </w:rPr>
                        </w:pPr>
                      </w:p>
                    </w:tc>
                    <w:tc>
                      <w:tcPr>
                        <w:tcW w:w="747" w:type="dxa"/>
                      </w:tcPr>
                      <w:p>
                        <w:pPr>
                          <w:pStyle w:val="TableParagraph"/>
                          <w:rPr>
                            <w:sz w:val="20"/>
                          </w:rPr>
                        </w:pPr>
                      </w:p>
                    </w:tc>
                    <w:tc>
                      <w:tcPr>
                        <w:tcW w:w="525" w:type="dxa"/>
                      </w:tcPr>
                      <w:p>
                        <w:pPr>
                          <w:pStyle w:val="TableParagraph"/>
                          <w:spacing w:before="24"/>
                          <w:ind w:left="111" w:right="169"/>
                          <w:jc w:val="center"/>
                          <w:rPr>
                            <w:sz w:val="20"/>
                          </w:rPr>
                        </w:pPr>
                        <w:r>
                          <w:rPr>
                            <w:sz w:val="20"/>
                          </w:rPr>
                          <w:t>32</w:t>
                        </w:r>
                      </w:p>
                    </w:tc>
                    <w:tc>
                      <w:tcPr>
                        <w:tcW w:w="576" w:type="dxa"/>
                      </w:tcPr>
                      <w:p>
                        <w:pPr>
                          <w:pStyle w:val="TableParagraph"/>
                          <w:spacing w:before="38"/>
                          <w:ind w:right="77"/>
                          <w:jc w:val="right"/>
                          <w:rPr>
                            <w:sz w:val="20"/>
                          </w:rPr>
                        </w:pPr>
                        <w:r>
                          <w:rPr>
                            <w:rFonts w:ascii="Arial Unicode MS" w:hAnsi="Arial Unicode MS"/>
                            <w:w w:val="105"/>
                            <w:sz w:val="14"/>
                          </w:rPr>
                          <w:t>―</w:t>
                        </w:r>
                        <w:r>
                          <w:rPr>
                            <w:w w:val="105"/>
                            <w:sz w:val="20"/>
                          </w:rPr>
                          <w:t>31</w:t>
                        </w:r>
                      </w:p>
                    </w:tc>
                  </w:tr>
                  <w:tr>
                    <w:trPr>
                      <w:trHeight w:val="324" w:hRule="atLeast"/>
                    </w:trPr>
                    <w:tc>
                      <w:tcPr>
                        <w:tcW w:w="1987" w:type="dxa"/>
                        <w:gridSpan w:val="4"/>
                      </w:tcPr>
                      <w:p>
                        <w:pPr>
                          <w:pStyle w:val="TableParagraph"/>
                          <w:tabs>
                            <w:tab w:pos="504" w:val="left" w:leader="none"/>
                            <w:tab w:pos="883" w:val="left" w:leader="none"/>
                            <w:tab w:pos="1651" w:val="left" w:leader="none"/>
                          </w:tabs>
                          <w:spacing w:before="29"/>
                          <w:ind w:left="115"/>
                          <w:rPr>
                            <w:sz w:val="20"/>
                          </w:rPr>
                        </w:pPr>
                        <w:r>
                          <w:rPr>
                            <w:rFonts w:ascii="Arial Unicode MS" w:eastAsia="Arial Unicode MS" w:hint="eastAsia"/>
                            <w:position w:val="1"/>
                            <w:sz w:val="17"/>
                          </w:rPr>
                          <w:t>下</w:t>
                          <w:tab/>
                          <w:t>田</w:t>
                          <w:tab/>
                        </w:r>
                        <w:r>
                          <w:rPr>
                            <w:rFonts w:ascii="Arial Unicode MS" w:eastAsia="Arial Unicode MS" w:hint="eastAsia"/>
                            <w:sz w:val="17"/>
                          </w:rPr>
                          <w:t>町</w:t>
                          <w:tab/>
                        </w:r>
                        <w:r>
                          <w:rPr>
                            <w:position w:val="1"/>
                            <w:sz w:val="20"/>
                          </w:rPr>
                          <w:t>1</w:t>
                        </w:r>
                      </w:p>
                    </w:tc>
                    <w:tc>
                      <w:tcPr>
                        <w:tcW w:w="665" w:type="dxa"/>
                      </w:tcPr>
                      <w:p>
                        <w:pPr>
                          <w:pStyle w:val="TableParagraph"/>
                          <w:spacing w:before="32"/>
                          <w:ind w:right="237"/>
                          <w:jc w:val="right"/>
                          <w:rPr>
                            <w:sz w:val="20"/>
                          </w:rPr>
                        </w:pPr>
                        <w:r>
                          <w:rPr>
                            <w:w w:val="90"/>
                            <w:sz w:val="20"/>
                          </w:rPr>
                          <w:t>24</w:t>
                        </w:r>
                      </w:p>
                    </w:tc>
                    <w:tc>
                      <w:tcPr>
                        <w:tcW w:w="617" w:type="dxa"/>
                      </w:tcPr>
                      <w:p>
                        <w:pPr>
                          <w:pStyle w:val="TableParagraph"/>
                          <w:spacing w:before="32"/>
                          <w:ind w:right="188"/>
                          <w:jc w:val="right"/>
                          <w:rPr>
                            <w:sz w:val="20"/>
                          </w:rPr>
                        </w:pPr>
                        <w:r>
                          <w:rPr>
                            <w:w w:val="95"/>
                            <w:sz w:val="20"/>
                          </w:rPr>
                          <w:t>49</w:t>
                        </w:r>
                      </w:p>
                    </w:tc>
                    <w:tc>
                      <w:tcPr>
                        <w:tcW w:w="557" w:type="dxa"/>
                      </w:tcPr>
                      <w:p>
                        <w:pPr>
                          <w:pStyle w:val="TableParagraph"/>
                          <w:spacing w:before="32"/>
                          <w:ind w:right="76"/>
                          <w:jc w:val="right"/>
                          <w:rPr>
                            <w:sz w:val="20"/>
                          </w:rPr>
                        </w:pPr>
                        <w:r>
                          <w:rPr>
                            <w:w w:val="95"/>
                            <w:sz w:val="20"/>
                          </w:rPr>
                          <w:t>107</w:t>
                        </w:r>
                      </w:p>
                    </w:tc>
                    <w:tc>
                      <w:tcPr>
                        <w:tcW w:w="1500" w:type="dxa"/>
                      </w:tcPr>
                      <w:p>
                        <w:pPr>
                          <w:pStyle w:val="TableParagraph"/>
                          <w:rPr>
                            <w:sz w:val="20"/>
                          </w:rPr>
                        </w:pPr>
                      </w:p>
                    </w:tc>
                    <w:tc>
                      <w:tcPr>
                        <w:tcW w:w="679" w:type="dxa"/>
                      </w:tcPr>
                      <w:p>
                        <w:pPr>
                          <w:pStyle w:val="TableParagraph"/>
                          <w:spacing w:before="39"/>
                          <w:ind w:right="242"/>
                          <w:jc w:val="right"/>
                          <w:rPr>
                            <w:sz w:val="20"/>
                          </w:rPr>
                        </w:pPr>
                        <w:r>
                          <w:rPr>
                            <w:w w:val="95"/>
                            <w:sz w:val="20"/>
                          </w:rPr>
                          <w:t>75</w:t>
                        </w:r>
                      </w:p>
                    </w:tc>
                    <w:tc>
                      <w:tcPr>
                        <w:tcW w:w="462" w:type="dxa"/>
                      </w:tcPr>
                      <w:p>
                        <w:pPr>
                          <w:pStyle w:val="TableParagraph"/>
                          <w:spacing w:before="39"/>
                          <w:ind w:right="26"/>
                          <w:jc w:val="right"/>
                          <w:rPr>
                            <w:sz w:val="20"/>
                          </w:rPr>
                        </w:pPr>
                        <w:r>
                          <w:rPr>
                            <w:w w:val="90"/>
                            <w:sz w:val="20"/>
                          </w:rPr>
                          <w:t>75</w:t>
                        </w:r>
                      </w:p>
                    </w:tc>
                    <w:tc>
                      <w:tcPr>
                        <w:tcW w:w="920" w:type="dxa"/>
                      </w:tcPr>
                      <w:p>
                        <w:pPr>
                          <w:pStyle w:val="TableParagraph"/>
                          <w:spacing w:before="32"/>
                          <w:ind w:right="307"/>
                          <w:jc w:val="right"/>
                          <w:rPr>
                            <w:sz w:val="20"/>
                          </w:rPr>
                        </w:pPr>
                        <w:r>
                          <w:rPr>
                            <w:w w:val="90"/>
                            <w:sz w:val="20"/>
                          </w:rPr>
                          <w:t>-1</w:t>
                        </w:r>
                      </w:p>
                    </w:tc>
                    <w:tc>
                      <w:tcPr>
                        <w:tcW w:w="747" w:type="dxa"/>
                      </w:tcPr>
                      <w:p>
                        <w:pPr>
                          <w:pStyle w:val="TableParagraph"/>
                          <w:spacing w:before="46"/>
                          <w:ind w:right="337"/>
                          <w:jc w:val="right"/>
                          <w:rPr>
                            <w:sz w:val="20"/>
                          </w:rPr>
                        </w:pPr>
                        <w:r>
                          <w:rPr>
                            <w:w w:val="101"/>
                            <w:sz w:val="20"/>
                          </w:rPr>
                          <w:t>7</w:t>
                        </w:r>
                      </w:p>
                    </w:tc>
                    <w:tc>
                      <w:tcPr>
                        <w:tcW w:w="525" w:type="dxa"/>
                      </w:tcPr>
                      <w:p>
                        <w:pPr>
                          <w:pStyle w:val="TableParagraph"/>
                          <w:spacing w:before="46"/>
                          <w:ind w:left="109" w:right="171"/>
                          <w:jc w:val="center"/>
                          <w:rPr>
                            <w:sz w:val="20"/>
                          </w:rPr>
                        </w:pPr>
                        <w:r>
                          <w:rPr>
                            <w:sz w:val="20"/>
                          </w:rPr>
                          <w:t>26</w:t>
                        </w:r>
                      </w:p>
                    </w:tc>
                    <w:tc>
                      <w:tcPr>
                        <w:tcW w:w="576" w:type="dxa"/>
                      </w:tcPr>
                      <w:p>
                        <w:pPr>
                          <w:pStyle w:val="TableParagraph"/>
                          <w:spacing w:before="39"/>
                          <w:ind w:right="97"/>
                          <w:jc w:val="right"/>
                          <w:rPr>
                            <w:sz w:val="20"/>
                          </w:rPr>
                        </w:pPr>
                        <w:r>
                          <w:rPr>
                            <w:w w:val="105"/>
                            <w:sz w:val="20"/>
                          </w:rPr>
                          <w:t>-32</w:t>
                        </w:r>
                      </w:p>
                    </w:tc>
                  </w:tr>
                  <w:tr>
                    <w:trPr>
                      <w:trHeight w:val="276" w:hRule="atLeast"/>
                    </w:trPr>
                    <w:tc>
                      <w:tcPr>
                        <w:tcW w:w="1987" w:type="dxa"/>
                        <w:gridSpan w:val="4"/>
                      </w:tcPr>
                      <w:p>
                        <w:pPr>
                          <w:pStyle w:val="TableParagraph"/>
                          <w:tabs>
                            <w:tab w:pos="1656" w:val="left" w:leader="none"/>
                          </w:tabs>
                          <w:spacing w:line="217" w:lineRule="exact" w:before="39"/>
                          <w:ind w:left="119"/>
                          <w:rPr>
                            <w:sz w:val="20"/>
                          </w:rPr>
                        </w:pPr>
                        <w:r>
                          <w:rPr>
                            <w:rFonts w:ascii="Arial Unicode MS" w:eastAsia="Arial Unicode MS" w:hint="eastAsia"/>
                            <w:w w:val="130"/>
                            <w:sz w:val="17"/>
                          </w:rPr>
                          <w:t>六ケ所村</w:t>
                          <w:tab/>
                        </w:r>
                        <w:r>
                          <w:rPr>
                            <w:w w:val="115"/>
                            <w:sz w:val="20"/>
                          </w:rPr>
                          <w:t>4</w:t>
                        </w:r>
                      </w:p>
                    </w:tc>
                    <w:tc>
                      <w:tcPr>
                        <w:tcW w:w="665" w:type="dxa"/>
                      </w:tcPr>
                      <w:p>
                        <w:pPr>
                          <w:pStyle w:val="TableParagraph"/>
                          <w:spacing w:line="210" w:lineRule="exact" w:before="46"/>
                          <w:ind w:right="225"/>
                          <w:jc w:val="right"/>
                          <w:rPr>
                            <w:sz w:val="20"/>
                          </w:rPr>
                        </w:pPr>
                        <w:r>
                          <w:rPr>
                            <w:sz w:val="20"/>
                          </w:rPr>
                          <w:t>83</w:t>
                        </w:r>
                      </w:p>
                    </w:tc>
                    <w:tc>
                      <w:tcPr>
                        <w:tcW w:w="617" w:type="dxa"/>
                      </w:tcPr>
                      <w:p>
                        <w:pPr>
                          <w:pStyle w:val="TableParagraph"/>
                          <w:spacing w:line="210" w:lineRule="exact" w:before="46"/>
                          <w:ind w:right="190"/>
                          <w:jc w:val="right"/>
                          <w:rPr>
                            <w:sz w:val="20"/>
                          </w:rPr>
                        </w:pPr>
                        <w:r>
                          <w:rPr>
                            <w:w w:val="95"/>
                            <w:sz w:val="20"/>
                          </w:rPr>
                          <w:t>50</w:t>
                        </w:r>
                      </w:p>
                    </w:tc>
                    <w:tc>
                      <w:tcPr>
                        <w:tcW w:w="557" w:type="dxa"/>
                      </w:tcPr>
                      <w:p>
                        <w:pPr>
                          <w:pStyle w:val="TableParagraph"/>
                          <w:spacing w:line="210" w:lineRule="exact" w:before="46"/>
                          <w:ind w:right="78"/>
                          <w:jc w:val="right"/>
                          <w:rPr>
                            <w:sz w:val="20"/>
                          </w:rPr>
                        </w:pPr>
                        <w:r>
                          <w:rPr>
                            <w:w w:val="95"/>
                            <w:sz w:val="20"/>
                          </w:rPr>
                          <w:t>78</w:t>
                        </w:r>
                      </w:p>
                    </w:tc>
                    <w:tc>
                      <w:tcPr>
                        <w:tcW w:w="1500" w:type="dxa"/>
                      </w:tcPr>
                      <w:p>
                        <w:pPr>
                          <w:pStyle w:val="TableParagraph"/>
                          <w:tabs>
                            <w:tab w:pos="756" w:val="right" w:leader="none"/>
                          </w:tabs>
                          <w:spacing w:line="204" w:lineRule="exact" w:before="52"/>
                          <w:ind w:right="247"/>
                          <w:jc w:val="right"/>
                          <w:rPr>
                            <w:sz w:val="20"/>
                          </w:rPr>
                        </w:pPr>
                        <w:r>
                          <w:rPr>
                            <w:rFonts w:ascii="Arial"/>
                            <w:position w:val="1"/>
                            <w:sz w:val="19"/>
                          </w:rPr>
                          <w:t>I</w:t>
                          <w:tab/>
                        </w:r>
                        <w:r>
                          <w:rPr>
                            <w:sz w:val="20"/>
                          </w:rPr>
                          <w:t>86</w:t>
                        </w:r>
                      </w:p>
                    </w:tc>
                    <w:tc>
                      <w:tcPr>
                        <w:tcW w:w="679" w:type="dxa"/>
                      </w:tcPr>
                      <w:p>
                        <w:pPr>
                          <w:pStyle w:val="TableParagraph"/>
                          <w:spacing w:line="203" w:lineRule="exact" w:before="54"/>
                          <w:ind w:right="247"/>
                          <w:jc w:val="right"/>
                          <w:rPr>
                            <w:sz w:val="20"/>
                          </w:rPr>
                        </w:pPr>
                        <w:r>
                          <w:rPr>
                            <w:w w:val="95"/>
                            <w:sz w:val="20"/>
                          </w:rPr>
                          <w:t>69</w:t>
                        </w:r>
                      </w:p>
                    </w:tc>
                    <w:tc>
                      <w:tcPr>
                        <w:tcW w:w="462" w:type="dxa"/>
                      </w:tcPr>
                      <w:p>
                        <w:pPr>
                          <w:pStyle w:val="TableParagraph"/>
                          <w:spacing w:line="203" w:lineRule="exact" w:before="54"/>
                          <w:ind w:right="30"/>
                          <w:jc w:val="right"/>
                          <w:rPr>
                            <w:sz w:val="20"/>
                          </w:rPr>
                        </w:pPr>
                        <w:r>
                          <w:rPr>
                            <w:w w:val="90"/>
                            <w:sz w:val="20"/>
                          </w:rPr>
                          <w:t>59</w:t>
                        </w:r>
                      </w:p>
                    </w:tc>
                    <w:tc>
                      <w:tcPr>
                        <w:tcW w:w="920" w:type="dxa"/>
                      </w:tcPr>
                      <w:p>
                        <w:pPr>
                          <w:pStyle w:val="TableParagraph"/>
                          <w:spacing w:line="210" w:lineRule="exact" w:before="46"/>
                          <w:ind w:right="309"/>
                          <w:jc w:val="right"/>
                          <w:rPr>
                            <w:sz w:val="20"/>
                          </w:rPr>
                        </w:pPr>
                        <w:r>
                          <w:rPr>
                            <w:w w:val="90"/>
                            <w:sz w:val="20"/>
                          </w:rPr>
                          <w:t>-3</w:t>
                        </w:r>
                      </w:p>
                    </w:tc>
                    <w:tc>
                      <w:tcPr>
                        <w:tcW w:w="747" w:type="dxa"/>
                      </w:tcPr>
                      <w:p>
                        <w:pPr>
                          <w:pStyle w:val="TableParagraph"/>
                          <w:spacing w:line="196" w:lineRule="exact" w:before="61"/>
                          <w:ind w:right="335"/>
                          <w:jc w:val="right"/>
                          <w:rPr>
                            <w:sz w:val="20"/>
                          </w:rPr>
                        </w:pPr>
                        <w:r>
                          <w:rPr>
                            <w:w w:val="103"/>
                            <w:sz w:val="20"/>
                          </w:rPr>
                          <w:t>3</w:t>
                        </w:r>
                      </w:p>
                    </w:tc>
                    <w:tc>
                      <w:tcPr>
                        <w:tcW w:w="525" w:type="dxa"/>
                      </w:tcPr>
                      <w:p>
                        <w:pPr>
                          <w:pStyle w:val="TableParagraph"/>
                          <w:rPr>
                            <w:sz w:val="20"/>
                          </w:rPr>
                        </w:pPr>
                      </w:p>
                    </w:tc>
                    <w:tc>
                      <w:tcPr>
                        <w:tcW w:w="576" w:type="dxa"/>
                      </w:tcPr>
                      <w:p>
                        <w:pPr>
                          <w:pStyle w:val="TableParagraph"/>
                          <w:rPr>
                            <w:sz w:val="20"/>
                          </w:rPr>
                        </w:pPr>
                      </w:p>
                    </w:tc>
                  </w:tr>
                  <w:tr>
                    <w:trPr>
                      <w:trHeight w:val="346" w:hRule="atLeast"/>
                    </w:trPr>
                    <w:tc>
                      <w:tcPr>
                        <w:tcW w:w="1987" w:type="dxa"/>
                        <w:gridSpan w:val="4"/>
                      </w:tcPr>
                      <w:p>
                        <w:pPr>
                          <w:pStyle w:val="TableParagraph"/>
                          <w:tabs>
                            <w:tab w:pos="1647" w:val="left" w:leader="none"/>
                          </w:tabs>
                          <w:spacing w:line="229" w:lineRule="exact" w:before="96"/>
                          <w:ind w:left="133"/>
                          <w:rPr>
                            <w:sz w:val="20"/>
                          </w:rPr>
                        </w:pPr>
                        <w:r>
                          <w:rPr>
                            <w:rFonts w:ascii="Arial Unicode MS" w:eastAsia="Arial Unicode MS" w:hint="eastAsia"/>
                            <w:w w:val="110"/>
                            <w:position w:val="1"/>
                            <w:sz w:val="17"/>
                          </w:rPr>
                          <w:t>卜  </w:t>
                        </w:r>
                        <w:r>
                          <w:rPr>
                            <w:rFonts w:ascii="Arial Unicode MS" w:eastAsia="Arial Unicode MS" w:hint="eastAsia"/>
                            <w:spacing w:val="26"/>
                            <w:w w:val="110"/>
                            <w:position w:val="1"/>
                            <w:sz w:val="17"/>
                          </w:rPr>
                          <w:t> </w:t>
                        </w:r>
                        <w:r>
                          <w:rPr>
                            <w:rFonts w:ascii="Arial Unicode MS" w:eastAsia="Arial Unicode MS" w:hint="eastAsia"/>
                            <w:w w:val="110"/>
                            <w:sz w:val="17"/>
                          </w:rPr>
                          <w:t>北郡</w:t>
                          <w:tab/>
                        </w:r>
                        <w:r>
                          <w:rPr>
                            <w:w w:val="110"/>
                            <w:sz w:val="20"/>
                          </w:rPr>
                          <w:t>8</w:t>
                        </w:r>
                      </w:p>
                    </w:tc>
                    <w:tc>
                      <w:tcPr>
                        <w:tcW w:w="665" w:type="dxa"/>
                      </w:tcPr>
                      <w:p>
                        <w:pPr>
                          <w:pStyle w:val="TableParagraph"/>
                          <w:spacing w:line="224" w:lineRule="exact" w:before="101"/>
                          <w:ind w:right="238"/>
                          <w:jc w:val="right"/>
                          <w:rPr>
                            <w:sz w:val="20"/>
                          </w:rPr>
                        </w:pPr>
                        <w:r>
                          <w:rPr>
                            <w:w w:val="95"/>
                            <w:sz w:val="20"/>
                          </w:rPr>
                          <w:t>150</w:t>
                        </w:r>
                      </w:p>
                    </w:tc>
                    <w:tc>
                      <w:tcPr>
                        <w:tcW w:w="617" w:type="dxa"/>
                      </w:tcPr>
                      <w:p>
                        <w:pPr>
                          <w:pStyle w:val="TableParagraph"/>
                          <w:spacing w:line="224" w:lineRule="exact" w:before="101"/>
                          <w:ind w:right="200"/>
                          <w:jc w:val="right"/>
                          <w:rPr>
                            <w:sz w:val="20"/>
                          </w:rPr>
                        </w:pPr>
                        <w:r>
                          <w:rPr>
                            <w:w w:val="90"/>
                            <w:sz w:val="20"/>
                          </w:rPr>
                          <w:t>110</w:t>
                        </w:r>
                      </w:p>
                    </w:tc>
                    <w:tc>
                      <w:tcPr>
                        <w:tcW w:w="557" w:type="dxa"/>
                      </w:tcPr>
                      <w:p>
                        <w:pPr>
                          <w:pStyle w:val="TableParagraph"/>
                          <w:spacing w:line="224" w:lineRule="exact" w:before="101"/>
                          <w:ind w:right="87"/>
                          <w:jc w:val="right"/>
                          <w:rPr>
                            <w:sz w:val="20"/>
                          </w:rPr>
                        </w:pPr>
                        <w:r>
                          <w:rPr>
                            <w:w w:val="90"/>
                            <w:sz w:val="20"/>
                          </w:rPr>
                          <w:t>405</w:t>
                        </w:r>
                      </w:p>
                    </w:tc>
                    <w:tc>
                      <w:tcPr>
                        <w:tcW w:w="1500" w:type="dxa"/>
                      </w:tcPr>
                      <w:p>
                        <w:pPr>
                          <w:pStyle w:val="TableParagraph"/>
                          <w:tabs>
                            <w:tab w:pos="471" w:val="left" w:leader="none"/>
                          </w:tabs>
                          <w:spacing w:line="224" w:lineRule="exact" w:before="101"/>
                          <w:ind w:right="244"/>
                          <w:jc w:val="right"/>
                          <w:rPr>
                            <w:sz w:val="20"/>
                          </w:rPr>
                        </w:pPr>
                        <w:r>
                          <w:rPr>
                            <w:sz w:val="20"/>
                          </w:rPr>
                          <w:t>2</w:t>
                          <w:tab/>
                        </w:r>
                        <w:r>
                          <w:rPr>
                            <w:w w:val="95"/>
                            <w:sz w:val="20"/>
                          </w:rPr>
                          <w:t>198</w:t>
                        </w:r>
                      </w:p>
                    </w:tc>
                    <w:tc>
                      <w:tcPr>
                        <w:tcW w:w="679" w:type="dxa"/>
                      </w:tcPr>
                      <w:p>
                        <w:pPr>
                          <w:pStyle w:val="TableParagraph"/>
                          <w:spacing w:line="224" w:lineRule="exact" w:before="101"/>
                          <w:ind w:right="256"/>
                          <w:jc w:val="right"/>
                          <w:rPr>
                            <w:sz w:val="20"/>
                          </w:rPr>
                        </w:pPr>
                        <w:r>
                          <w:rPr>
                            <w:w w:val="90"/>
                            <w:sz w:val="20"/>
                          </w:rPr>
                          <w:t>212</w:t>
                        </w:r>
                      </w:p>
                    </w:tc>
                    <w:tc>
                      <w:tcPr>
                        <w:tcW w:w="462" w:type="dxa"/>
                      </w:tcPr>
                      <w:p>
                        <w:pPr>
                          <w:pStyle w:val="TableParagraph"/>
                          <w:spacing w:line="217" w:lineRule="exact" w:before="109"/>
                          <w:ind w:right="24"/>
                          <w:jc w:val="right"/>
                          <w:rPr>
                            <w:sz w:val="20"/>
                          </w:rPr>
                        </w:pPr>
                        <w:r>
                          <w:rPr>
                            <w:w w:val="95"/>
                            <w:sz w:val="20"/>
                          </w:rPr>
                          <w:t>261</w:t>
                        </w:r>
                      </w:p>
                    </w:tc>
                    <w:tc>
                      <w:tcPr>
                        <w:tcW w:w="920" w:type="dxa"/>
                      </w:tcPr>
                      <w:p>
                        <w:pPr>
                          <w:pStyle w:val="TableParagraph"/>
                          <w:spacing w:line="114" w:lineRule="exact"/>
                          <w:ind w:left="-18"/>
                          <w:rPr>
                            <w:rFonts w:ascii="Arial" w:hAnsi="Arial"/>
                            <w:sz w:val="15"/>
                          </w:rPr>
                        </w:pPr>
                        <w:r>
                          <w:rPr>
                            <w:rFonts w:ascii="Arial" w:hAnsi="Arial"/>
                            <w:w w:val="105"/>
                            <w:sz w:val="15"/>
                          </w:rPr>
                          <w:t>·-</w:t>
                        </w:r>
                      </w:p>
                      <w:p>
                        <w:pPr>
                          <w:pStyle w:val="TableParagraph"/>
                          <w:spacing w:line="211" w:lineRule="exact"/>
                          <w:ind w:left="454"/>
                          <w:rPr>
                            <w:sz w:val="20"/>
                          </w:rPr>
                        </w:pPr>
                        <w:r>
                          <w:rPr>
                            <w:rFonts w:ascii="Arial Unicode MS" w:hAnsi="Arial Unicode MS"/>
                            <w:sz w:val="8"/>
                          </w:rPr>
                          <w:t>— </w:t>
                        </w:r>
                        <w:r>
                          <w:rPr>
                            <w:sz w:val="20"/>
                          </w:rPr>
                          <w:t>6</w:t>
                        </w:r>
                      </w:p>
                    </w:tc>
                    <w:tc>
                      <w:tcPr>
                        <w:tcW w:w="747" w:type="dxa"/>
                      </w:tcPr>
                      <w:p>
                        <w:pPr>
                          <w:pStyle w:val="TableParagraph"/>
                          <w:spacing w:line="210" w:lineRule="exact" w:before="116"/>
                          <w:ind w:right="352"/>
                          <w:jc w:val="right"/>
                          <w:rPr>
                            <w:sz w:val="20"/>
                          </w:rPr>
                        </w:pPr>
                        <w:r>
                          <w:rPr>
                            <w:w w:val="90"/>
                            <w:sz w:val="20"/>
                          </w:rPr>
                          <w:t>48</w:t>
                        </w:r>
                      </w:p>
                    </w:tc>
                    <w:tc>
                      <w:tcPr>
                        <w:tcW w:w="525" w:type="dxa"/>
                      </w:tcPr>
                      <w:p>
                        <w:pPr>
                          <w:pStyle w:val="TableParagraph"/>
                          <w:rPr>
                            <w:sz w:val="20"/>
                          </w:rPr>
                        </w:pPr>
                      </w:p>
                    </w:tc>
                    <w:tc>
                      <w:tcPr>
                        <w:tcW w:w="576" w:type="dxa"/>
                      </w:tcPr>
                      <w:p>
                        <w:pPr>
                          <w:pStyle w:val="TableParagraph"/>
                          <w:rPr>
                            <w:sz w:val="20"/>
                          </w:rPr>
                        </w:pPr>
                      </w:p>
                    </w:tc>
                  </w:tr>
                  <w:tr>
                    <w:trPr>
                      <w:trHeight w:val="378" w:hRule="atLeast"/>
                    </w:trPr>
                    <w:tc>
                      <w:tcPr>
                        <w:tcW w:w="485" w:type="dxa"/>
                      </w:tcPr>
                      <w:p>
                        <w:pPr>
                          <w:pStyle w:val="TableParagraph"/>
                          <w:spacing w:before="79"/>
                          <w:ind w:left="129"/>
                          <w:rPr>
                            <w:rFonts w:ascii="Arial"/>
                            <w:sz w:val="20"/>
                          </w:rPr>
                        </w:pPr>
                        <w:r>
                          <w:rPr>
                            <w:rFonts w:ascii="Arial"/>
                            <w:w w:val="105"/>
                            <w:sz w:val="20"/>
                          </w:rPr>
                          <w:t>/II</w:t>
                        </w:r>
                      </w:p>
                    </w:tc>
                    <w:tc>
                      <w:tcPr>
                        <w:tcW w:w="300" w:type="dxa"/>
                      </w:tcPr>
                      <w:p>
                        <w:pPr>
                          <w:pStyle w:val="TableParagraph"/>
                          <w:spacing w:before="81"/>
                          <w:ind w:left="18"/>
                          <w:rPr>
                            <w:rFonts w:ascii="Arial Unicode MS" w:eastAsia="Arial Unicode MS" w:hint="eastAsia"/>
                            <w:sz w:val="18"/>
                          </w:rPr>
                        </w:pPr>
                        <w:r>
                          <w:rPr>
                            <w:rFonts w:ascii="Arial Unicode MS" w:eastAsia="Arial Unicode MS" w:hint="eastAsia"/>
                            <w:w w:val="105"/>
                            <w:sz w:val="18"/>
                          </w:rPr>
                          <w:t>内</w:t>
                        </w:r>
                      </w:p>
                    </w:tc>
                    <w:tc>
                      <w:tcPr>
                        <w:tcW w:w="377" w:type="dxa"/>
                      </w:tcPr>
                      <w:p>
                        <w:pPr>
                          <w:pStyle w:val="TableParagraph"/>
                          <w:spacing w:before="92"/>
                          <w:ind w:left="91"/>
                          <w:rPr>
                            <w:rFonts w:ascii="Arial Unicode MS" w:eastAsia="Arial Unicode MS" w:hint="eastAsia"/>
                            <w:sz w:val="17"/>
                          </w:rPr>
                        </w:pPr>
                        <w:r>
                          <w:rPr>
                            <w:rFonts w:ascii="Arial Unicode MS" w:eastAsia="Arial Unicode MS" w:hint="eastAsia"/>
                            <w:w w:val="105"/>
                            <w:sz w:val="17"/>
                          </w:rPr>
                          <w:t>町</w:t>
                        </w:r>
                      </w:p>
                    </w:tc>
                    <w:tc>
                      <w:tcPr>
                        <w:tcW w:w="825" w:type="dxa"/>
                      </w:tcPr>
                      <w:p>
                        <w:pPr>
                          <w:pStyle w:val="TableParagraph"/>
                          <w:rPr>
                            <w:sz w:val="20"/>
                          </w:rPr>
                        </w:pPr>
                      </w:p>
                    </w:tc>
                    <w:tc>
                      <w:tcPr>
                        <w:tcW w:w="665" w:type="dxa"/>
                      </w:tcPr>
                      <w:p>
                        <w:pPr>
                          <w:pStyle w:val="TableParagraph"/>
                          <w:spacing w:before="80"/>
                          <w:ind w:right="232"/>
                          <w:jc w:val="right"/>
                          <w:rPr>
                            <w:sz w:val="20"/>
                          </w:rPr>
                        </w:pPr>
                        <w:r>
                          <w:rPr>
                            <w:w w:val="95"/>
                            <w:sz w:val="20"/>
                          </w:rPr>
                          <w:t>21</w:t>
                        </w:r>
                      </w:p>
                    </w:tc>
                    <w:tc>
                      <w:tcPr>
                        <w:tcW w:w="617" w:type="dxa"/>
                      </w:tcPr>
                      <w:p>
                        <w:pPr>
                          <w:pStyle w:val="TableParagraph"/>
                          <w:spacing w:before="80"/>
                          <w:ind w:right="204"/>
                          <w:jc w:val="right"/>
                          <w:rPr>
                            <w:sz w:val="20"/>
                          </w:rPr>
                        </w:pPr>
                        <w:r>
                          <w:rPr>
                            <w:w w:val="90"/>
                            <w:sz w:val="20"/>
                          </w:rPr>
                          <w:t>12</w:t>
                        </w:r>
                      </w:p>
                    </w:tc>
                    <w:tc>
                      <w:tcPr>
                        <w:tcW w:w="5966" w:type="dxa"/>
                        <w:gridSpan w:val="8"/>
                      </w:tcPr>
                      <w:p>
                        <w:pPr>
                          <w:pStyle w:val="TableParagraph"/>
                          <w:rPr>
                            <w:sz w:val="20"/>
                          </w:rPr>
                        </w:pPr>
                      </w:p>
                    </w:tc>
                  </w:tr>
                  <w:tr>
                    <w:trPr>
                      <w:trHeight w:val="280" w:hRule="atLeast"/>
                    </w:trPr>
                    <w:tc>
                      <w:tcPr>
                        <w:tcW w:w="485" w:type="dxa"/>
                      </w:tcPr>
                      <w:p>
                        <w:pPr>
                          <w:pStyle w:val="TableParagraph"/>
                          <w:spacing w:line="208" w:lineRule="exact" w:before="52"/>
                          <w:ind w:left="115"/>
                          <w:rPr>
                            <w:rFonts w:ascii="Arial Unicode MS" w:eastAsia="Arial Unicode MS" w:hint="eastAsia"/>
                            <w:sz w:val="17"/>
                          </w:rPr>
                        </w:pPr>
                        <w:r>
                          <w:rPr>
                            <w:rFonts w:ascii="Arial Unicode MS" w:eastAsia="Arial Unicode MS" w:hint="eastAsia"/>
                            <w:w w:val="105"/>
                            <w:sz w:val="17"/>
                          </w:rPr>
                          <w:t>大畑</w:t>
                        </w:r>
                      </w:p>
                    </w:tc>
                    <w:tc>
                      <w:tcPr>
                        <w:tcW w:w="300" w:type="dxa"/>
                      </w:tcPr>
                      <w:p>
                        <w:pPr>
                          <w:pStyle w:val="TableParagraph"/>
                          <w:rPr>
                            <w:sz w:val="20"/>
                          </w:rPr>
                        </w:pPr>
                      </w:p>
                    </w:tc>
                    <w:tc>
                      <w:tcPr>
                        <w:tcW w:w="377" w:type="dxa"/>
                      </w:tcPr>
                      <w:p>
                        <w:pPr>
                          <w:pStyle w:val="TableParagraph"/>
                          <w:spacing w:line="208" w:lineRule="exact" w:before="52"/>
                          <w:ind w:left="91"/>
                          <w:rPr>
                            <w:rFonts w:ascii="Arial Unicode MS" w:eastAsia="Arial Unicode MS" w:hint="eastAsia"/>
                            <w:sz w:val="17"/>
                          </w:rPr>
                        </w:pPr>
                        <w:r>
                          <w:rPr>
                            <w:rFonts w:ascii="Arial Unicode MS" w:eastAsia="Arial Unicode MS" w:hint="eastAsia"/>
                            <w:w w:val="103"/>
                            <w:sz w:val="17"/>
                          </w:rPr>
                          <w:t>町</w:t>
                        </w:r>
                      </w:p>
                    </w:tc>
                    <w:tc>
                      <w:tcPr>
                        <w:tcW w:w="825" w:type="dxa"/>
                      </w:tcPr>
                      <w:p>
                        <w:pPr>
                          <w:pStyle w:val="TableParagraph"/>
                          <w:rPr>
                            <w:sz w:val="20"/>
                          </w:rPr>
                        </w:pPr>
                      </w:p>
                    </w:tc>
                    <w:tc>
                      <w:tcPr>
                        <w:tcW w:w="665" w:type="dxa"/>
                      </w:tcPr>
                      <w:p>
                        <w:pPr>
                          <w:pStyle w:val="TableParagraph"/>
                          <w:spacing w:line="220" w:lineRule="exact" w:before="40"/>
                          <w:ind w:right="243"/>
                          <w:jc w:val="right"/>
                          <w:rPr>
                            <w:sz w:val="20"/>
                          </w:rPr>
                        </w:pPr>
                        <w:r>
                          <w:rPr>
                            <w:w w:val="95"/>
                            <w:sz w:val="20"/>
                          </w:rPr>
                          <w:t>19</w:t>
                        </w:r>
                      </w:p>
                    </w:tc>
                    <w:tc>
                      <w:tcPr>
                        <w:tcW w:w="617" w:type="dxa"/>
                      </w:tcPr>
                      <w:p>
                        <w:pPr>
                          <w:pStyle w:val="TableParagraph"/>
                          <w:spacing w:line="220" w:lineRule="exact" w:before="40"/>
                          <w:ind w:right="197"/>
                          <w:jc w:val="right"/>
                          <w:rPr>
                            <w:sz w:val="20"/>
                          </w:rPr>
                        </w:pPr>
                        <w:r>
                          <w:rPr>
                            <w:w w:val="90"/>
                            <w:sz w:val="20"/>
                          </w:rPr>
                          <w:t>24</w:t>
                        </w:r>
                      </w:p>
                    </w:tc>
                    <w:tc>
                      <w:tcPr>
                        <w:tcW w:w="5966" w:type="dxa"/>
                        <w:gridSpan w:val="8"/>
                      </w:tcPr>
                      <w:p>
                        <w:pPr>
                          <w:pStyle w:val="TableParagraph"/>
                          <w:tabs>
                            <w:tab w:pos="1620" w:val="left" w:leader="none"/>
                            <w:tab w:pos="2293" w:val="left" w:leader="none"/>
                            <w:tab w:pos="2972" w:val="left" w:leader="none"/>
                            <w:tab w:pos="4408" w:val="left" w:leader="none"/>
                          </w:tabs>
                          <w:spacing w:line="216" w:lineRule="exact" w:before="45"/>
                          <w:ind w:left="281"/>
                          <w:rPr>
                            <w:sz w:val="20"/>
                          </w:rPr>
                        </w:pPr>
                        <w:r>
                          <w:rPr>
                            <w:w w:val="95"/>
                            <w:position w:val="1"/>
                            <w:sz w:val="20"/>
                          </w:rPr>
                          <w:t>96</w:t>
                          <w:tab/>
                          <w:t>20</w:t>
                          <w:tab/>
                          <w:t>59</w:t>
                          <w:tab/>
                        </w:r>
                        <w:r>
                          <w:rPr>
                            <w:w w:val="95"/>
                            <w:sz w:val="20"/>
                          </w:rPr>
                          <w:t>60</w:t>
                          <w:tab/>
                        </w:r>
                        <w:r>
                          <w:rPr>
                            <w:w w:val="85"/>
                            <w:sz w:val="20"/>
                          </w:rPr>
                          <w:t>1</w:t>
                        </w:r>
                      </w:p>
                    </w:tc>
                  </w:tr>
                </w:tbl>
                <w:p>
                  <w:pPr>
                    <w:pStyle w:val="BodyText"/>
                  </w:pPr>
                </w:p>
              </w:txbxContent>
            </v:textbox>
            <w10:wrap type="none"/>
          </v:shape>
        </w:pict>
      </w:r>
      <w:r>
        <w:rPr/>
        <w:pict>
          <v:shape style="position:absolute;margin-left:136.713806pt;margin-top:-49.592049pt;width:380.45pt;height:45.6pt;mso-position-horizontal-relative:page;mso-position-vertical-relative:paragraph;z-index:452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
                    <w:gridCol w:w="663"/>
                    <w:gridCol w:w="618"/>
                    <w:gridCol w:w="1054"/>
                    <w:gridCol w:w="1007"/>
                    <w:gridCol w:w="675"/>
                    <w:gridCol w:w="679"/>
                    <w:gridCol w:w="671"/>
                    <w:gridCol w:w="677"/>
                    <w:gridCol w:w="630"/>
                    <w:gridCol w:w="547"/>
                  </w:tblGrid>
                  <w:tr>
                    <w:trPr>
                      <w:trHeight w:val="287" w:hRule="atLeast"/>
                    </w:trPr>
                    <w:tc>
                      <w:tcPr>
                        <w:tcW w:w="387" w:type="dxa"/>
                      </w:tcPr>
                      <w:p>
                        <w:pPr>
                          <w:pStyle w:val="TableParagraph"/>
                          <w:rPr>
                            <w:sz w:val="20"/>
                          </w:rPr>
                        </w:pPr>
                      </w:p>
                    </w:tc>
                    <w:tc>
                      <w:tcPr>
                        <w:tcW w:w="663" w:type="dxa"/>
                      </w:tcPr>
                      <w:p>
                        <w:pPr>
                          <w:pStyle w:val="TableParagraph"/>
                          <w:spacing w:line="222" w:lineRule="exact"/>
                          <w:ind w:left="205" w:right="200"/>
                          <w:jc w:val="center"/>
                          <w:rPr>
                            <w:sz w:val="20"/>
                          </w:rPr>
                        </w:pPr>
                        <w:r>
                          <w:rPr>
                            <w:sz w:val="20"/>
                          </w:rPr>
                          <w:t>17</w:t>
                        </w:r>
                      </w:p>
                    </w:tc>
                    <w:tc>
                      <w:tcPr>
                        <w:tcW w:w="618" w:type="dxa"/>
                      </w:tcPr>
                      <w:p>
                        <w:pPr>
                          <w:pStyle w:val="TableParagraph"/>
                          <w:spacing w:line="222" w:lineRule="exact"/>
                          <w:ind w:right="184"/>
                          <w:jc w:val="right"/>
                          <w:rPr>
                            <w:sz w:val="20"/>
                          </w:rPr>
                        </w:pPr>
                        <w:r>
                          <w:rPr>
                            <w:sz w:val="20"/>
                          </w:rPr>
                          <w:t>18</w:t>
                        </w:r>
                      </w:p>
                    </w:tc>
                    <w:tc>
                      <w:tcPr>
                        <w:tcW w:w="1054" w:type="dxa"/>
                      </w:tcPr>
                      <w:p>
                        <w:pPr>
                          <w:pStyle w:val="TableParagraph"/>
                          <w:rPr>
                            <w:sz w:val="20"/>
                          </w:rPr>
                        </w:pPr>
                      </w:p>
                    </w:tc>
                    <w:tc>
                      <w:tcPr>
                        <w:tcW w:w="1007" w:type="dxa"/>
                      </w:tcPr>
                      <w:p>
                        <w:pPr>
                          <w:pStyle w:val="TableParagraph"/>
                          <w:rPr>
                            <w:sz w:val="20"/>
                          </w:rPr>
                        </w:pPr>
                      </w:p>
                    </w:tc>
                    <w:tc>
                      <w:tcPr>
                        <w:tcW w:w="675" w:type="dxa"/>
                      </w:tcPr>
                      <w:p>
                        <w:pPr>
                          <w:pStyle w:val="TableParagraph"/>
                          <w:spacing w:line="229" w:lineRule="exact"/>
                          <w:ind w:left="199" w:right="199"/>
                          <w:jc w:val="center"/>
                          <w:rPr>
                            <w:sz w:val="20"/>
                          </w:rPr>
                        </w:pPr>
                        <w:r>
                          <w:rPr>
                            <w:sz w:val="20"/>
                          </w:rPr>
                          <w:t>30</w:t>
                        </w:r>
                      </w:p>
                    </w:tc>
                    <w:tc>
                      <w:tcPr>
                        <w:tcW w:w="679" w:type="dxa"/>
                      </w:tcPr>
                      <w:p>
                        <w:pPr>
                          <w:pStyle w:val="TableParagraph"/>
                          <w:rPr>
                            <w:sz w:val="20"/>
                          </w:rPr>
                        </w:pPr>
                      </w:p>
                    </w:tc>
                    <w:tc>
                      <w:tcPr>
                        <w:tcW w:w="671" w:type="dxa"/>
                      </w:tcPr>
                      <w:p>
                        <w:pPr>
                          <w:pStyle w:val="TableParagraph"/>
                          <w:rPr>
                            <w:sz w:val="20"/>
                          </w:rPr>
                        </w:pPr>
                      </w:p>
                    </w:tc>
                    <w:tc>
                      <w:tcPr>
                        <w:tcW w:w="677" w:type="dxa"/>
                      </w:tcPr>
                      <w:p>
                        <w:pPr>
                          <w:pStyle w:val="TableParagraph"/>
                          <w:spacing w:before="6"/>
                          <w:ind w:left="100"/>
                          <w:jc w:val="center"/>
                          <w:rPr>
                            <w:sz w:val="20"/>
                          </w:rPr>
                        </w:pPr>
                        <w:r>
                          <w:rPr>
                            <w:w w:val="91"/>
                            <w:sz w:val="20"/>
                          </w:rPr>
                          <w:t>5</w:t>
                        </w:r>
                      </w:p>
                    </w:tc>
                    <w:tc>
                      <w:tcPr>
                        <w:tcW w:w="630" w:type="dxa"/>
                      </w:tcPr>
                      <w:p>
                        <w:pPr>
                          <w:pStyle w:val="TableParagraph"/>
                          <w:spacing w:before="6"/>
                          <w:ind w:right="198"/>
                          <w:jc w:val="right"/>
                          <w:rPr>
                            <w:sz w:val="20"/>
                          </w:rPr>
                        </w:pPr>
                        <w:r>
                          <w:rPr>
                            <w:w w:val="95"/>
                            <w:sz w:val="20"/>
                          </w:rPr>
                          <w:t>12</w:t>
                        </w:r>
                      </w:p>
                    </w:tc>
                    <w:tc>
                      <w:tcPr>
                        <w:tcW w:w="547" w:type="dxa"/>
                      </w:tcPr>
                      <w:p>
                        <w:pPr>
                          <w:pStyle w:val="TableParagraph"/>
                          <w:spacing w:line="229" w:lineRule="exact"/>
                          <w:ind w:right="95"/>
                          <w:jc w:val="right"/>
                          <w:rPr>
                            <w:sz w:val="20"/>
                          </w:rPr>
                        </w:pPr>
                        <w:r>
                          <w:rPr>
                            <w:w w:val="95"/>
                            <w:sz w:val="20"/>
                          </w:rPr>
                          <w:t>-17</w:t>
                        </w:r>
                      </w:p>
                    </w:tc>
                  </w:tr>
                  <w:tr>
                    <w:trPr>
                      <w:trHeight w:val="333" w:hRule="atLeast"/>
                    </w:trPr>
                    <w:tc>
                      <w:tcPr>
                        <w:tcW w:w="387" w:type="dxa"/>
                      </w:tcPr>
                      <w:p>
                        <w:pPr>
                          <w:pStyle w:val="TableParagraph"/>
                          <w:spacing w:before="36"/>
                          <w:ind w:left="50"/>
                          <w:rPr>
                            <w:sz w:val="20"/>
                          </w:rPr>
                        </w:pPr>
                        <w:r>
                          <w:rPr>
                            <w:w w:val="103"/>
                            <w:sz w:val="20"/>
                          </w:rPr>
                          <w:t>1</w:t>
                        </w:r>
                      </w:p>
                    </w:tc>
                    <w:tc>
                      <w:tcPr>
                        <w:tcW w:w="663" w:type="dxa"/>
                      </w:tcPr>
                      <w:p>
                        <w:pPr>
                          <w:pStyle w:val="TableParagraph"/>
                          <w:spacing w:before="43"/>
                          <w:ind w:left="205" w:right="205"/>
                          <w:jc w:val="center"/>
                          <w:rPr>
                            <w:sz w:val="20"/>
                          </w:rPr>
                        </w:pPr>
                        <w:r>
                          <w:rPr>
                            <w:sz w:val="20"/>
                          </w:rPr>
                          <w:t>20</w:t>
                        </w:r>
                      </w:p>
                    </w:tc>
                    <w:tc>
                      <w:tcPr>
                        <w:tcW w:w="618" w:type="dxa"/>
                      </w:tcPr>
                      <w:p>
                        <w:pPr>
                          <w:pStyle w:val="TableParagraph"/>
                          <w:spacing w:before="43"/>
                          <w:ind w:right="196"/>
                          <w:jc w:val="right"/>
                          <w:rPr>
                            <w:sz w:val="20"/>
                          </w:rPr>
                        </w:pPr>
                        <w:r>
                          <w:rPr>
                            <w:w w:val="90"/>
                            <w:sz w:val="20"/>
                          </w:rPr>
                          <w:t>36</w:t>
                        </w:r>
                      </w:p>
                    </w:tc>
                    <w:tc>
                      <w:tcPr>
                        <w:tcW w:w="1054" w:type="dxa"/>
                      </w:tcPr>
                      <w:p>
                        <w:pPr>
                          <w:pStyle w:val="TableParagraph"/>
                          <w:rPr>
                            <w:sz w:val="20"/>
                          </w:rPr>
                        </w:pPr>
                      </w:p>
                    </w:tc>
                    <w:tc>
                      <w:tcPr>
                        <w:tcW w:w="1007" w:type="dxa"/>
                      </w:tcPr>
                      <w:p>
                        <w:pPr>
                          <w:pStyle w:val="TableParagraph"/>
                          <w:rPr>
                            <w:sz w:val="20"/>
                          </w:rPr>
                        </w:pPr>
                      </w:p>
                    </w:tc>
                    <w:tc>
                      <w:tcPr>
                        <w:tcW w:w="675" w:type="dxa"/>
                      </w:tcPr>
                      <w:p>
                        <w:pPr>
                          <w:pStyle w:val="TableParagraph"/>
                          <w:spacing w:before="50"/>
                          <w:ind w:left="198" w:right="199"/>
                          <w:jc w:val="center"/>
                          <w:rPr>
                            <w:sz w:val="20"/>
                          </w:rPr>
                        </w:pPr>
                        <w:r>
                          <w:rPr>
                            <w:sz w:val="20"/>
                          </w:rPr>
                          <w:t>44</w:t>
                        </w:r>
                      </w:p>
                    </w:tc>
                    <w:tc>
                      <w:tcPr>
                        <w:tcW w:w="679" w:type="dxa"/>
                      </w:tcPr>
                      <w:p>
                        <w:pPr>
                          <w:pStyle w:val="TableParagraph"/>
                          <w:spacing w:before="50"/>
                          <w:ind w:left="219" w:right="219"/>
                          <w:jc w:val="center"/>
                          <w:rPr>
                            <w:sz w:val="20"/>
                          </w:rPr>
                        </w:pPr>
                        <w:r>
                          <w:rPr>
                            <w:sz w:val="20"/>
                          </w:rPr>
                          <w:t>26</w:t>
                        </w:r>
                      </w:p>
                    </w:tc>
                    <w:tc>
                      <w:tcPr>
                        <w:tcW w:w="671" w:type="dxa"/>
                      </w:tcPr>
                      <w:p>
                        <w:pPr>
                          <w:pStyle w:val="TableParagraph"/>
                          <w:spacing w:before="36"/>
                          <w:ind w:left="187" w:right="218"/>
                          <w:jc w:val="center"/>
                          <w:rPr>
                            <w:sz w:val="20"/>
                          </w:rPr>
                        </w:pPr>
                        <w:r>
                          <w:rPr>
                            <w:sz w:val="20"/>
                          </w:rPr>
                          <w:t>-1</w:t>
                        </w:r>
                      </w:p>
                    </w:tc>
                    <w:tc>
                      <w:tcPr>
                        <w:tcW w:w="677" w:type="dxa"/>
                      </w:tcPr>
                      <w:p>
                        <w:pPr>
                          <w:pStyle w:val="TableParagraph"/>
                          <w:spacing w:before="50"/>
                          <w:ind w:left="100"/>
                          <w:jc w:val="center"/>
                          <w:rPr>
                            <w:sz w:val="20"/>
                          </w:rPr>
                        </w:pPr>
                        <w:r>
                          <w:rPr>
                            <w:w w:val="101"/>
                            <w:sz w:val="20"/>
                          </w:rPr>
                          <w:t>7</w:t>
                        </w:r>
                      </w:p>
                    </w:tc>
                    <w:tc>
                      <w:tcPr>
                        <w:tcW w:w="630" w:type="dxa"/>
                      </w:tcPr>
                      <w:p>
                        <w:pPr>
                          <w:pStyle w:val="TableParagraph"/>
                          <w:spacing w:before="57"/>
                          <w:ind w:right="191"/>
                          <w:jc w:val="right"/>
                          <w:rPr>
                            <w:sz w:val="20"/>
                          </w:rPr>
                        </w:pPr>
                        <w:r>
                          <w:rPr>
                            <w:w w:val="101"/>
                            <w:sz w:val="20"/>
                          </w:rPr>
                          <w:t>8</w:t>
                        </w:r>
                      </w:p>
                    </w:tc>
                    <w:tc>
                      <w:tcPr>
                        <w:tcW w:w="547" w:type="dxa"/>
                      </w:tcPr>
                      <w:p>
                        <w:pPr>
                          <w:pStyle w:val="TableParagraph"/>
                          <w:spacing w:before="43"/>
                          <w:ind w:right="58"/>
                          <w:jc w:val="right"/>
                          <w:rPr>
                            <w:sz w:val="20"/>
                          </w:rPr>
                        </w:pPr>
                        <w:r>
                          <w:rPr>
                            <w:w w:val="110"/>
                            <w:sz w:val="20"/>
                          </w:rPr>
                          <w:t>-14</w:t>
                        </w:r>
                      </w:p>
                    </w:tc>
                  </w:tr>
                  <w:tr>
                    <w:trPr>
                      <w:trHeight w:val="290" w:hRule="atLeast"/>
                    </w:trPr>
                    <w:tc>
                      <w:tcPr>
                        <w:tcW w:w="387" w:type="dxa"/>
                      </w:tcPr>
                      <w:p>
                        <w:pPr>
                          <w:pStyle w:val="TableParagraph"/>
                          <w:spacing w:line="229" w:lineRule="exact" w:before="41"/>
                          <w:ind w:left="56"/>
                          <w:rPr>
                            <w:sz w:val="20"/>
                          </w:rPr>
                        </w:pPr>
                        <w:r>
                          <w:rPr>
                            <w:w w:val="91"/>
                            <w:sz w:val="20"/>
                          </w:rPr>
                          <w:t>5</w:t>
                        </w:r>
                      </w:p>
                    </w:tc>
                    <w:tc>
                      <w:tcPr>
                        <w:tcW w:w="663" w:type="dxa"/>
                      </w:tcPr>
                      <w:p>
                        <w:pPr>
                          <w:pStyle w:val="TableParagraph"/>
                          <w:spacing w:line="229" w:lineRule="exact" w:before="41"/>
                          <w:ind w:left="205" w:right="200"/>
                          <w:jc w:val="center"/>
                          <w:rPr>
                            <w:sz w:val="20"/>
                          </w:rPr>
                        </w:pPr>
                        <w:r>
                          <w:rPr>
                            <w:sz w:val="20"/>
                          </w:rPr>
                          <w:t>17</w:t>
                        </w:r>
                      </w:p>
                    </w:tc>
                    <w:tc>
                      <w:tcPr>
                        <w:tcW w:w="618" w:type="dxa"/>
                      </w:tcPr>
                      <w:p>
                        <w:pPr>
                          <w:pStyle w:val="TableParagraph"/>
                          <w:spacing w:line="229" w:lineRule="exact" w:before="41"/>
                          <w:ind w:right="191"/>
                          <w:jc w:val="right"/>
                          <w:rPr>
                            <w:sz w:val="20"/>
                          </w:rPr>
                        </w:pPr>
                        <w:r>
                          <w:rPr>
                            <w:w w:val="95"/>
                            <w:sz w:val="20"/>
                          </w:rPr>
                          <w:t>15</w:t>
                        </w:r>
                      </w:p>
                    </w:tc>
                    <w:tc>
                      <w:tcPr>
                        <w:tcW w:w="1054" w:type="dxa"/>
                      </w:tcPr>
                      <w:p>
                        <w:pPr>
                          <w:pStyle w:val="TableParagraph"/>
                          <w:spacing w:line="229" w:lineRule="exact" w:before="41"/>
                          <w:ind w:left="186"/>
                          <w:rPr>
                            <w:sz w:val="20"/>
                          </w:rPr>
                        </w:pPr>
                        <w:r>
                          <w:rPr>
                            <w:sz w:val="20"/>
                          </w:rPr>
                          <w:t>107</w:t>
                        </w:r>
                      </w:p>
                    </w:tc>
                    <w:tc>
                      <w:tcPr>
                        <w:tcW w:w="1007" w:type="dxa"/>
                      </w:tcPr>
                      <w:p>
                        <w:pPr>
                          <w:pStyle w:val="TableParagraph"/>
                          <w:tabs>
                            <w:tab w:pos="573" w:val="left" w:leader="none"/>
                          </w:tabs>
                          <w:spacing w:line="232" w:lineRule="exact" w:before="38"/>
                          <w:ind w:left="-9"/>
                          <w:rPr>
                            <w:sz w:val="20"/>
                          </w:rPr>
                        </w:pPr>
                        <w:r>
                          <w:rPr>
                            <w:sz w:val="20"/>
                          </w:rPr>
                          <w:t>3</w:t>
                          <w:tab/>
                        </w:r>
                        <w:r>
                          <w:rPr>
                            <w:position w:val="1"/>
                            <w:sz w:val="20"/>
                          </w:rPr>
                          <w:t>28</w:t>
                        </w:r>
                      </w:p>
                    </w:tc>
                    <w:tc>
                      <w:tcPr>
                        <w:tcW w:w="675" w:type="dxa"/>
                      </w:tcPr>
                      <w:p>
                        <w:pPr>
                          <w:pStyle w:val="TableParagraph"/>
                          <w:spacing w:line="222" w:lineRule="exact" w:before="48"/>
                          <w:ind w:left="199" w:right="199"/>
                          <w:jc w:val="center"/>
                          <w:rPr>
                            <w:sz w:val="20"/>
                          </w:rPr>
                        </w:pPr>
                        <w:r>
                          <w:rPr>
                            <w:sz w:val="20"/>
                          </w:rPr>
                          <w:t>59</w:t>
                        </w:r>
                      </w:p>
                    </w:tc>
                    <w:tc>
                      <w:tcPr>
                        <w:tcW w:w="679" w:type="dxa"/>
                      </w:tcPr>
                      <w:p>
                        <w:pPr>
                          <w:pStyle w:val="TableParagraph"/>
                          <w:spacing w:line="222" w:lineRule="exact" w:before="48"/>
                          <w:ind w:left="218" w:right="219"/>
                          <w:jc w:val="center"/>
                          <w:rPr>
                            <w:sz w:val="20"/>
                          </w:rPr>
                        </w:pPr>
                        <w:r>
                          <w:rPr>
                            <w:sz w:val="20"/>
                          </w:rPr>
                          <w:t>54</w:t>
                        </w:r>
                      </w:p>
                    </w:tc>
                    <w:tc>
                      <w:tcPr>
                        <w:tcW w:w="671" w:type="dxa"/>
                      </w:tcPr>
                      <w:p>
                        <w:pPr>
                          <w:pStyle w:val="TableParagraph"/>
                          <w:spacing w:line="207" w:lineRule="exact" w:before="63"/>
                          <w:ind w:left="216" w:right="209"/>
                          <w:jc w:val="center"/>
                          <w:rPr>
                            <w:sz w:val="20"/>
                          </w:rPr>
                        </w:pPr>
                        <w:r>
                          <w:rPr>
                            <w:rFonts w:ascii="Arial Unicode MS" w:hAnsi="Arial Unicode MS"/>
                            <w:w w:val="105"/>
                            <w:sz w:val="14"/>
                          </w:rPr>
                          <w:t>―</w:t>
                        </w:r>
                        <w:r>
                          <w:rPr>
                            <w:w w:val="105"/>
                            <w:sz w:val="20"/>
                          </w:rPr>
                          <w:t>2</w:t>
                        </w:r>
                      </w:p>
                    </w:tc>
                    <w:tc>
                      <w:tcPr>
                        <w:tcW w:w="677" w:type="dxa"/>
                      </w:tcPr>
                      <w:p>
                        <w:pPr>
                          <w:pStyle w:val="TableParagraph"/>
                          <w:spacing w:line="233" w:lineRule="exact" w:before="37"/>
                          <w:ind w:left="51" w:right="52"/>
                          <w:jc w:val="center"/>
                          <w:rPr>
                            <w:sz w:val="22"/>
                          </w:rPr>
                        </w:pPr>
                        <w:r>
                          <w:rPr>
                            <w:sz w:val="22"/>
                          </w:rPr>
                          <w:t>11</w:t>
                        </w:r>
                      </w:p>
                    </w:tc>
                    <w:tc>
                      <w:tcPr>
                        <w:tcW w:w="630" w:type="dxa"/>
                      </w:tcPr>
                      <w:p>
                        <w:pPr>
                          <w:pStyle w:val="TableParagraph"/>
                          <w:spacing w:line="214" w:lineRule="exact" w:before="55"/>
                          <w:ind w:right="190"/>
                          <w:jc w:val="right"/>
                          <w:rPr>
                            <w:sz w:val="20"/>
                          </w:rPr>
                        </w:pPr>
                        <w:r>
                          <w:rPr>
                            <w:w w:val="95"/>
                            <w:sz w:val="20"/>
                          </w:rPr>
                          <w:t>44</w:t>
                        </w:r>
                      </w:p>
                    </w:tc>
                    <w:tc>
                      <w:tcPr>
                        <w:tcW w:w="547" w:type="dxa"/>
                      </w:tcPr>
                      <w:p>
                        <w:pPr>
                          <w:pStyle w:val="TableParagraph"/>
                          <w:spacing w:line="222" w:lineRule="exact" w:before="48"/>
                          <w:ind w:right="70"/>
                          <w:jc w:val="right"/>
                          <w:rPr>
                            <w:sz w:val="20"/>
                          </w:rPr>
                        </w:pPr>
                        <w:r>
                          <w:rPr>
                            <w:rFonts w:ascii="Arial Unicode MS" w:hAnsi="Arial Unicode MS"/>
                            <w:w w:val="85"/>
                            <w:sz w:val="10"/>
                          </w:rPr>
                          <w:t>— </w:t>
                        </w:r>
                        <w:r>
                          <w:rPr>
                            <w:w w:val="85"/>
                            <w:sz w:val="20"/>
                          </w:rPr>
                          <w:t>53</w:t>
                        </w:r>
                      </w:p>
                    </w:tc>
                  </w:tr>
                </w:tbl>
                <w:p>
                  <w:pPr>
                    <w:pStyle w:val="BodyText"/>
                  </w:pPr>
                </w:p>
              </w:txbxContent>
            </v:textbox>
            <w10:wrap type="none"/>
          </v:shape>
        </w:pict>
      </w:r>
      <w:r>
        <w:rPr>
          <w:sz w:val="22"/>
        </w:rPr>
        <w:t>11</w:t>
        <w:tab/>
      </w:r>
      <w:r>
        <w:rPr>
          <w:position w:val="1"/>
          <w:sz w:val="20"/>
        </w:rPr>
        <w:t>-1</w:t>
      </w:r>
    </w:p>
    <w:p>
      <w:pPr>
        <w:spacing w:before="98"/>
        <w:ind w:left="3724" w:right="4197" w:firstLine="0"/>
        <w:jc w:val="center"/>
        <w:rPr>
          <w:sz w:val="20"/>
        </w:rPr>
      </w:pPr>
      <w:r>
        <w:rPr/>
        <w:pict>
          <v:line style="position:absolute;mso-position-horizontal-relative:page;mso-position-vertical-relative:paragraph;z-index:-1368304" from="56.655872pt,32.988049pt" to="463.351213pt,32.988049pt" stroked="true" strokeweight=".360616pt" strokecolor="#000000">
            <v:stroke dashstyle="solid"/>
            <w10:wrap type="none"/>
          </v:line>
        </w:pict>
      </w:r>
      <w:r>
        <w:rPr>
          <w:sz w:val="20"/>
        </w:rPr>
        <w:t>31</w:t>
      </w:r>
    </w:p>
    <w:p>
      <w:pPr>
        <w:tabs>
          <w:tab w:pos="3942" w:val="left" w:leader="none"/>
          <w:tab w:pos="4367" w:val="left" w:leader="none"/>
          <w:tab w:pos="5282" w:val="left" w:leader="none"/>
          <w:tab w:pos="5953" w:val="left" w:leader="none"/>
          <w:tab w:pos="6633" w:val="left" w:leader="none"/>
          <w:tab w:pos="7066" w:val="left" w:leader="none"/>
          <w:tab w:pos="8078" w:val="left" w:leader="none"/>
        </w:tabs>
        <w:spacing w:line="108" w:lineRule="auto" w:before="802"/>
        <w:ind w:left="1704" w:right="0" w:firstLine="0"/>
        <w:jc w:val="left"/>
        <w:rPr>
          <w:sz w:val="20"/>
        </w:rPr>
      </w:pPr>
      <w:r>
        <w:rPr/>
        <w:pict>
          <v:shape style="position:absolute;margin-left:255.369095pt;margin-top:65.108383pt;width:17.8pt;height:47.65pt;mso-position-horizontal-relative:page;mso-position-vertical-relative:paragraph;z-index:-136811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122.209702pt;margin-top:48.159382pt;width:17.8pt;height:47.65pt;mso-position-horizontal-relative:page;mso-position-vertical-relative:paragraph;z-index:-136760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255.369095pt;margin-top:48.159382pt;width:17.8pt;height:47.65pt;mso-position-horizontal-relative:page;mso-position-vertical-relative:paragraph;z-index:-136758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pict>
          <v:shape style="position:absolute;margin-left:390.332703pt;margin-top:48.519981pt;width:17.8pt;height:47.65pt;mso-position-horizontal-relative:page;mso-position-vertical-relative:paragraph;z-index:-136756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w w:val="80"/>
          <w:position w:val="-40"/>
          <w:sz w:val="71"/>
        </w:rPr>
        <w:t>゜</w:t>
        <w:tab/>
      </w:r>
      <w:r>
        <w:rPr>
          <w:w w:val="95"/>
          <w:position w:val="1"/>
          <w:sz w:val="20"/>
        </w:rPr>
        <w:t>68</w:t>
        <w:tab/>
      </w:r>
      <w:r>
        <w:rPr>
          <w:rFonts w:ascii="Arial Unicode MS" w:eastAsia="Arial Unicode MS" w:hint="eastAsia"/>
          <w:w w:val="80"/>
          <w:position w:val="-41"/>
          <w:sz w:val="71"/>
        </w:rPr>
        <w:t>゜</w:t>
        <w:tab/>
      </w:r>
      <w:r>
        <w:rPr>
          <w:w w:val="95"/>
          <w:position w:val="2"/>
          <w:sz w:val="20"/>
        </w:rPr>
        <w:t>24</w:t>
        <w:tab/>
      </w:r>
      <w:r>
        <w:rPr>
          <w:w w:val="95"/>
          <w:position w:val="1"/>
          <w:sz w:val="20"/>
        </w:rPr>
        <w:t>26</w:t>
        <w:tab/>
        <w:t>51</w:t>
        <w:tab/>
      </w:r>
      <w:r>
        <w:rPr>
          <w:rFonts w:ascii="Arial Unicode MS" w:eastAsia="Arial Unicode MS" w:hint="eastAsia"/>
          <w:w w:val="80"/>
          <w:position w:val="-42"/>
          <w:sz w:val="71"/>
        </w:rPr>
        <w:t>゜</w:t>
        <w:tab/>
      </w:r>
      <w:r>
        <w:rPr>
          <w:w w:val="95"/>
          <w:sz w:val="20"/>
        </w:rPr>
        <w:t>3</w:t>
      </w:r>
    </w:p>
    <w:p>
      <w:pPr>
        <w:spacing w:line="111" w:lineRule="exact" w:before="87"/>
        <w:ind w:left="397" w:right="0" w:firstLine="0"/>
        <w:jc w:val="left"/>
        <w:rPr>
          <w:rFonts w:ascii="Arial"/>
          <w:sz w:val="11"/>
        </w:rPr>
      </w:pPr>
      <w:r>
        <w:rPr/>
        <w:pict>
          <v:shape style="position:absolute;margin-left:97.991997pt;margin-top:8.876748pt;width:417.5pt;height:28.8pt;mso-position-horizontal-relative:page;mso-position-vertical-relative:paragraph;z-index:452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9"/>
                    <w:gridCol w:w="676"/>
                    <w:gridCol w:w="666"/>
                    <w:gridCol w:w="659"/>
                    <w:gridCol w:w="1009"/>
                    <w:gridCol w:w="1007"/>
                    <w:gridCol w:w="684"/>
                    <w:gridCol w:w="1013"/>
                    <w:gridCol w:w="1301"/>
                    <w:gridCol w:w="869"/>
                  </w:tblGrid>
                  <w:tr>
                    <w:trPr>
                      <w:trHeight w:val="289" w:hRule="atLeast"/>
                    </w:trPr>
                    <w:tc>
                      <w:tcPr>
                        <w:tcW w:w="479" w:type="dxa"/>
                      </w:tcPr>
                      <w:p>
                        <w:pPr>
                          <w:pStyle w:val="TableParagraph"/>
                          <w:spacing w:before="11"/>
                          <w:ind w:left="50"/>
                          <w:rPr>
                            <w:rFonts w:ascii="Arial Unicode MS" w:eastAsia="Arial Unicode MS" w:hint="eastAsia"/>
                            <w:sz w:val="17"/>
                          </w:rPr>
                        </w:pPr>
                        <w:r>
                          <w:rPr>
                            <w:rFonts w:ascii="Arial Unicode MS" w:eastAsia="Arial Unicode MS" w:hint="eastAsia"/>
                            <w:w w:val="50"/>
                            <w:sz w:val="17"/>
                          </w:rPr>
                          <w:t>町</w:t>
                        </w:r>
                      </w:p>
                    </w:tc>
                    <w:tc>
                      <w:tcPr>
                        <w:tcW w:w="676" w:type="dxa"/>
                      </w:tcPr>
                      <w:p>
                        <w:pPr>
                          <w:pStyle w:val="TableParagraph"/>
                          <w:spacing w:line="222" w:lineRule="exact"/>
                          <w:ind w:right="233"/>
                          <w:jc w:val="right"/>
                          <w:rPr>
                            <w:sz w:val="20"/>
                          </w:rPr>
                        </w:pPr>
                        <w:r>
                          <w:rPr>
                            <w:w w:val="97"/>
                            <w:sz w:val="20"/>
                          </w:rPr>
                          <w:t>2</w:t>
                        </w:r>
                      </w:p>
                    </w:tc>
                    <w:tc>
                      <w:tcPr>
                        <w:tcW w:w="666" w:type="dxa"/>
                      </w:tcPr>
                      <w:p>
                        <w:pPr>
                          <w:pStyle w:val="TableParagraph"/>
                          <w:spacing w:line="229" w:lineRule="exact"/>
                          <w:ind w:left="209" w:right="210"/>
                          <w:jc w:val="center"/>
                          <w:rPr>
                            <w:sz w:val="20"/>
                          </w:rPr>
                        </w:pPr>
                        <w:r>
                          <w:rPr>
                            <w:sz w:val="20"/>
                          </w:rPr>
                          <w:t>38</w:t>
                        </w:r>
                      </w:p>
                    </w:tc>
                    <w:tc>
                      <w:tcPr>
                        <w:tcW w:w="659" w:type="dxa"/>
                      </w:tcPr>
                      <w:p>
                        <w:pPr>
                          <w:pStyle w:val="TableParagraph"/>
                          <w:spacing w:line="229" w:lineRule="exact"/>
                          <w:ind w:left="121" w:right="127"/>
                          <w:jc w:val="center"/>
                          <w:rPr>
                            <w:sz w:val="20"/>
                          </w:rPr>
                        </w:pPr>
                        <w:r>
                          <w:rPr>
                            <w:sz w:val="20"/>
                          </w:rPr>
                          <w:t>22</w:t>
                        </w:r>
                      </w:p>
                    </w:tc>
                    <w:tc>
                      <w:tcPr>
                        <w:tcW w:w="1009" w:type="dxa"/>
                      </w:tcPr>
                      <w:p>
                        <w:pPr>
                          <w:pStyle w:val="TableParagraph"/>
                          <w:spacing w:line="229" w:lineRule="exact"/>
                          <w:ind w:left="239"/>
                          <w:rPr>
                            <w:sz w:val="20"/>
                          </w:rPr>
                        </w:pPr>
                        <w:r>
                          <w:rPr>
                            <w:sz w:val="20"/>
                          </w:rPr>
                          <w:t>88</w:t>
                        </w:r>
                      </w:p>
                    </w:tc>
                    <w:tc>
                      <w:tcPr>
                        <w:tcW w:w="1007" w:type="dxa"/>
                      </w:tcPr>
                      <w:p>
                        <w:pPr>
                          <w:pStyle w:val="TableParagraph"/>
                          <w:spacing w:before="6"/>
                          <w:ind w:right="244"/>
                          <w:jc w:val="right"/>
                          <w:rPr>
                            <w:sz w:val="20"/>
                          </w:rPr>
                        </w:pPr>
                        <w:r>
                          <w:rPr>
                            <w:w w:val="95"/>
                            <w:sz w:val="20"/>
                          </w:rPr>
                          <w:t>50</w:t>
                        </w:r>
                      </w:p>
                    </w:tc>
                    <w:tc>
                      <w:tcPr>
                        <w:tcW w:w="684" w:type="dxa"/>
                      </w:tcPr>
                      <w:p>
                        <w:pPr>
                          <w:pStyle w:val="TableParagraph"/>
                          <w:spacing w:before="6"/>
                          <w:ind w:left="213" w:right="226"/>
                          <w:jc w:val="center"/>
                          <w:rPr>
                            <w:sz w:val="20"/>
                          </w:rPr>
                        </w:pPr>
                        <w:r>
                          <w:rPr>
                            <w:sz w:val="20"/>
                          </w:rPr>
                          <w:t>37</w:t>
                        </w:r>
                      </w:p>
                    </w:tc>
                    <w:tc>
                      <w:tcPr>
                        <w:tcW w:w="1013" w:type="dxa"/>
                      </w:tcPr>
                      <w:p>
                        <w:pPr>
                          <w:pStyle w:val="TableParagraph"/>
                          <w:tabs>
                            <w:tab w:pos="804" w:val="left" w:leader="none"/>
                          </w:tabs>
                          <w:spacing w:before="10"/>
                          <w:ind w:left="234"/>
                          <w:rPr>
                            <w:rFonts w:ascii="Arial Unicode MS" w:hAnsi="Arial Unicode MS"/>
                            <w:sz w:val="14"/>
                          </w:rPr>
                        </w:pPr>
                        <w:r>
                          <w:rPr>
                            <w:w w:val="105"/>
                            <w:position w:val="1"/>
                            <w:sz w:val="20"/>
                          </w:rPr>
                          <w:t>63</w:t>
                          <w:tab/>
                        </w:r>
                        <w:r>
                          <w:rPr>
                            <w:rFonts w:ascii="Arial Unicode MS" w:hAnsi="Arial Unicode MS"/>
                            <w:w w:val="105"/>
                            <w:sz w:val="14"/>
                          </w:rPr>
                          <w:t>―</w:t>
                        </w:r>
                      </w:p>
                    </w:tc>
                    <w:tc>
                      <w:tcPr>
                        <w:tcW w:w="1301" w:type="dxa"/>
                      </w:tcPr>
                      <w:p>
                        <w:pPr>
                          <w:pStyle w:val="TableParagraph"/>
                          <w:tabs>
                            <w:tab w:pos="563" w:val="left" w:leader="none"/>
                          </w:tabs>
                          <w:spacing w:before="10"/>
                          <w:ind w:left="-2"/>
                          <w:rPr>
                            <w:sz w:val="20"/>
                          </w:rPr>
                        </w:pPr>
                        <w:r>
                          <w:rPr>
                            <w:sz w:val="20"/>
                          </w:rPr>
                          <w:t>2</w:t>
                          <w:tab/>
                        </w:r>
                        <w:r>
                          <w:rPr>
                            <w:position w:val="1"/>
                            <w:sz w:val="20"/>
                          </w:rPr>
                          <w:t>12</w:t>
                        </w:r>
                      </w:p>
                    </w:tc>
                    <w:tc>
                      <w:tcPr>
                        <w:tcW w:w="869" w:type="dxa"/>
                      </w:tcPr>
                      <w:p>
                        <w:pPr>
                          <w:pStyle w:val="TableParagraph"/>
                          <w:rPr>
                            <w:sz w:val="20"/>
                          </w:rPr>
                        </w:pPr>
                      </w:p>
                    </w:tc>
                  </w:tr>
                  <w:tr>
                    <w:trPr>
                      <w:trHeight w:val="286" w:hRule="atLeast"/>
                    </w:trPr>
                    <w:tc>
                      <w:tcPr>
                        <w:tcW w:w="479" w:type="dxa"/>
                      </w:tcPr>
                      <w:p>
                        <w:pPr>
                          <w:pStyle w:val="TableParagraph"/>
                          <w:rPr>
                            <w:sz w:val="20"/>
                          </w:rPr>
                        </w:pPr>
                      </w:p>
                    </w:tc>
                    <w:tc>
                      <w:tcPr>
                        <w:tcW w:w="676" w:type="dxa"/>
                      </w:tcPr>
                      <w:p>
                        <w:pPr>
                          <w:pStyle w:val="TableParagraph"/>
                          <w:spacing w:line="224" w:lineRule="exact" w:before="41"/>
                          <w:ind w:right="235"/>
                          <w:jc w:val="right"/>
                          <w:rPr>
                            <w:sz w:val="20"/>
                          </w:rPr>
                        </w:pPr>
                        <w:r>
                          <w:rPr>
                            <w:w w:val="94"/>
                            <w:sz w:val="20"/>
                          </w:rPr>
                          <w:t>4</w:t>
                        </w:r>
                      </w:p>
                    </w:tc>
                    <w:tc>
                      <w:tcPr>
                        <w:tcW w:w="666" w:type="dxa"/>
                      </w:tcPr>
                      <w:p>
                        <w:pPr>
                          <w:pStyle w:val="TableParagraph"/>
                          <w:spacing w:line="224" w:lineRule="exact" w:before="41"/>
                          <w:ind w:left="206" w:right="213"/>
                          <w:jc w:val="center"/>
                          <w:rPr>
                            <w:sz w:val="20"/>
                          </w:rPr>
                        </w:pPr>
                        <w:r>
                          <w:rPr>
                            <w:sz w:val="20"/>
                          </w:rPr>
                          <w:t>34</w:t>
                        </w:r>
                      </w:p>
                    </w:tc>
                    <w:tc>
                      <w:tcPr>
                        <w:tcW w:w="659" w:type="dxa"/>
                      </w:tcPr>
                      <w:p>
                        <w:pPr>
                          <w:pStyle w:val="TableParagraph"/>
                          <w:spacing w:line="224" w:lineRule="exact" w:before="41"/>
                          <w:ind w:left="121" w:right="131"/>
                          <w:jc w:val="center"/>
                          <w:rPr>
                            <w:sz w:val="20"/>
                          </w:rPr>
                        </w:pPr>
                        <w:r>
                          <w:rPr>
                            <w:sz w:val="20"/>
                          </w:rPr>
                          <w:t>32</w:t>
                        </w:r>
                      </w:p>
                    </w:tc>
                    <w:tc>
                      <w:tcPr>
                        <w:tcW w:w="1009" w:type="dxa"/>
                      </w:tcPr>
                      <w:p>
                        <w:pPr>
                          <w:pStyle w:val="TableParagraph"/>
                          <w:spacing w:line="224" w:lineRule="exact" w:before="41"/>
                          <w:ind w:left="235"/>
                          <w:rPr>
                            <w:sz w:val="20"/>
                          </w:rPr>
                        </w:pPr>
                        <w:r>
                          <w:rPr>
                            <w:sz w:val="20"/>
                          </w:rPr>
                          <w:t>62</w:t>
                        </w:r>
                      </w:p>
                    </w:tc>
                    <w:tc>
                      <w:tcPr>
                        <w:tcW w:w="1007" w:type="dxa"/>
                      </w:tcPr>
                      <w:p>
                        <w:pPr>
                          <w:pStyle w:val="TableParagraph"/>
                          <w:spacing w:line="217" w:lineRule="exact" w:before="49"/>
                          <w:ind w:right="245"/>
                          <w:jc w:val="right"/>
                          <w:rPr>
                            <w:sz w:val="20"/>
                          </w:rPr>
                        </w:pPr>
                        <w:r>
                          <w:rPr>
                            <w:w w:val="95"/>
                            <w:sz w:val="20"/>
                          </w:rPr>
                          <w:t>45</w:t>
                        </w:r>
                      </w:p>
                    </w:tc>
                    <w:tc>
                      <w:tcPr>
                        <w:tcW w:w="684" w:type="dxa"/>
                      </w:tcPr>
                      <w:p>
                        <w:pPr>
                          <w:pStyle w:val="TableParagraph"/>
                          <w:spacing w:line="217" w:lineRule="exact" w:before="49"/>
                          <w:ind w:left="215" w:right="223"/>
                          <w:jc w:val="center"/>
                          <w:rPr>
                            <w:sz w:val="20"/>
                          </w:rPr>
                        </w:pPr>
                        <w:r>
                          <w:rPr>
                            <w:sz w:val="20"/>
                          </w:rPr>
                          <w:t>41</w:t>
                        </w:r>
                      </w:p>
                    </w:tc>
                    <w:tc>
                      <w:tcPr>
                        <w:tcW w:w="1013" w:type="dxa"/>
                      </w:tcPr>
                      <w:p>
                        <w:pPr>
                          <w:pStyle w:val="TableParagraph"/>
                          <w:spacing w:line="217" w:lineRule="exact" w:before="49"/>
                          <w:ind w:left="233"/>
                          <w:rPr>
                            <w:sz w:val="20"/>
                          </w:rPr>
                        </w:pPr>
                        <w:r>
                          <w:rPr>
                            <w:sz w:val="20"/>
                          </w:rPr>
                          <w:t>46</w:t>
                        </w:r>
                      </w:p>
                    </w:tc>
                    <w:tc>
                      <w:tcPr>
                        <w:tcW w:w="1301" w:type="dxa"/>
                      </w:tcPr>
                      <w:p>
                        <w:pPr>
                          <w:pStyle w:val="TableParagraph"/>
                          <w:tabs>
                            <w:tab w:pos="563" w:val="left" w:leader="none"/>
                          </w:tabs>
                          <w:spacing w:line="250" w:lineRule="exact" w:before="16"/>
                          <w:ind w:left="-52"/>
                          <w:rPr>
                            <w:sz w:val="20"/>
                          </w:rPr>
                        </w:pPr>
                        <w:r>
                          <w:rPr>
                            <w:position w:val="4"/>
                            <w:sz w:val="20"/>
                          </w:rPr>
                          <w:t>4</w:t>
                          <w:tab/>
                        </w:r>
                        <w:r>
                          <w:rPr>
                            <w:sz w:val="20"/>
                          </w:rPr>
                          <w:t>11</w:t>
                        </w:r>
                      </w:p>
                    </w:tc>
                    <w:tc>
                      <w:tcPr>
                        <w:tcW w:w="869" w:type="dxa"/>
                      </w:tcPr>
                      <w:p>
                        <w:pPr>
                          <w:pStyle w:val="TableParagraph"/>
                          <w:spacing w:line="217" w:lineRule="exact" w:before="49"/>
                          <w:ind w:left="519"/>
                          <w:rPr>
                            <w:sz w:val="20"/>
                          </w:rPr>
                        </w:pPr>
                        <w:r>
                          <w:rPr>
                            <w:w w:val="105"/>
                            <w:sz w:val="20"/>
                          </w:rPr>
                          <w:t>-16</w:t>
                        </w:r>
                      </w:p>
                    </w:tc>
                  </w:tr>
                </w:tbl>
                <w:p>
                  <w:pPr>
                    <w:pStyle w:val="BodyText"/>
                  </w:pPr>
                </w:p>
              </w:txbxContent>
            </v:textbox>
            <w10:wrap type="none"/>
          </v:shape>
        </w:pict>
      </w:r>
      <w:r>
        <w:rPr>
          <w:rFonts w:ascii="Arial"/>
          <w:w w:val="50"/>
          <w:sz w:val="11"/>
        </w:rPr>
        <w:t>I</w:t>
      </w:r>
    </w:p>
    <w:p>
      <w:pPr>
        <w:tabs>
          <w:tab w:pos="891" w:val="left" w:leader="none"/>
        </w:tabs>
        <w:spacing w:line="195" w:lineRule="exact" w:before="0"/>
        <w:ind w:left="508" w:right="0" w:firstLine="0"/>
        <w:jc w:val="left"/>
        <w:rPr>
          <w:rFonts w:ascii="Arial Unicode MS" w:eastAsia="Arial Unicode MS" w:hint="eastAsia"/>
          <w:sz w:val="17"/>
        </w:rPr>
      </w:pPr>
      <w:r>
        <w:rPr>
          <w:rFonts w:ascii="Arial Unicode MS" w:eastAsia="Arial Unicode MS" w:hint="eastAsia"/>
          <w:w w:val="60"/>
          <w:sz w:val="17"/>
        </w:rPr>
        <w:t>大</w:t>
        <w:tab/>
        <w:t>間</w:t>
      </w:r>
    </w:p>
    <w:p>
      <w:pPr>
        <w:tabs>
          <w:tab w:pos="900" w:val="left" w:leader="none"/>
          <w:tab w:pos="4360" w:val="left" w:leader="none"/>
          <w:tab w:pos="8514" w:val="left" w:leader="none"/>
          <w:tab w:pos="9567" w:val="left" w:leader="none"/>
        </w:tabs>
        <w:spacing w:line="770" w:lineRule="exact" w:before="0"/>
        <w:ind w:left="506" w:right="0" w:firstLine="0"/>
        <w:jc w:val="left"/>
        <w:rPr>
          <w:rFonts w:ascii="Arial Unicode MS" w:eastAsia="Arial Unicode MS" w:hint="eastAsia"/>
          <w:sz w:val="11"/>
        </w:rPr>
      </w:pPr>
      <w:r>
        <w:rPr/>
        <w:pict>
          <v:shape style="position:absolute;margin-left:327.389496pt;margin-top:32.73682pt;width:7.15pt;height:37.6pt;mso-position-horizontal-relative:page;mso-position-vertical-relative:paragraph;z-index:-1368088"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14"/>
                      <w:w w:val="99"/>
                      <w:sz w:val="56"/>
                    </w:rPr>
                    <w:t>，</w:t>
                  </w:r>
                </w:p>
              </w:txbxContent>
            </v:textbox>
            <w10:wrap type="none"/>
          </v:shape>
        </w:pict>
      </w:r>
      <w:r>
        <w:rPr/>
        <w:pict>
          <v:shape style="position:absolute;margin-left:62.357891pt;margin-top:22.60211pt;width:316pt;height:12pt;mso-position-horizontal-relative:page;mso-position-vertical-relative:paragraph;z-index:-1367824" type="#_x0000_t202" filled="false" stroked="false">
            <v:textbox inset="0,0,0,0">
              <w:txbxContent>
                <w:p>
                  <w:pPr>
                    <w:tabs>
                      <w:tab w:pos="766" w:val="left" w:leader="none"/>
                      <w:tab w:pos="1522" w:val="left" w:leader="none"/>
                      <w:tab w:pos="2099" w:val="left" w:leader="none"/>
                      <w:tab w:pos="2859" w:val="left" w:leader="none"/>
                      <w:tab w:pos="3432" w:val="left" w:leader="none"/>
                      <w:tab w:pos="4198" w:val="left" w:leader="none"/>
                      <w:tab w:pos="4763" w:val="left" w:leader="none"/>
                      <w:tab w:pos="5434" w:val="left" w:leader="none"/>
                      <w:tab w:pos="6319" w:val="right" w:leader="none"/>
                    </w:tabs>
                    <w:spacing w:line="240" w:lineRule="exact" w:before="0"/>
                    <w:ind w:left="0" w:right="0" w:firstLine="0"/>
                    <w:jc w:val="left"/>
                    <w:rPr>
                      <w:sz w:val="20"/>
                    </w:rPr>
                  </w:pPr>
                  <w:r>
                    <w:rPr>
                      <w:rFonts w:ascii="Arial Unicode MS" w:eastAsia="Arial Unicode MS" w:hint="eastAsia"/>
                      <w:position w:val="1"/>
                      <w:sz w:val="17"/>
                    </w:rPr>
                    <w:t>風間浦</w:t>
                    <w:tab/>
                    <w:t>村</w:t>
                    <w:tab/>
                  </w:r>
                  <w:r>
                    <w:rPr>
                      <w:position w:val="1"/>
                      <w:sz w:val="20"/>
                    </w:rPr>
                    <w:t>1</w:t>
                    <w:tab/>
                    <w:t>13</w:t>
                    <w:tab/>
                    <w:t>7</w:t>
                    <w:tab/>
                    <w:t>20</w:t>
                    <w:tab/>
                  </w:r>
                  <w:r>
                    <w:rPr>
                      <w:rFonts w:ascii="Arial" w:eastAsia="Arial"/>
                      <w:position w:val="1"/>
                      <w:sz w:val="19"/>
                    </w:rPr>
                    <w:t>I</w:t>
                    <w:tab/>
                  </w:r>
                  <w:r>
                    <w:rPr>
                      <w:position w:val="1"/>
                      <w:sz w:val="20"/>
                    </w:rPr>
                    <w:t>16</w:t>
                    <w:tab/>
                  </w:r>
                  <w:r>
                    <w:rPr>
                      <w:sz w:val="20"/>
                    </w:rPr>
                    <w:t>16</w:t>
                    <w:tab/>
                    <w:t>8</w:t>
                  </w:r>
                </w:p>
              </w:txbxContent>
            </v:textbox>
            <w10:wrap type="none"/>
          </v:shape>
        </w:pict>
      </w:r>
      <w:r>
        <w:rPr/>
        <w:pict>
          <v:shape style="position:absolute;margin-left:440.576508pt;margin-top:23.85828pt;width:5.2pt;height:11.1pt;mso-position-horizontal-relative:page;mso-position-vertical-relative:paragraph;z-index:-1367800" type="#_x0000_t202" filled="false" stroked="false">
            <v:textbox inset="0,0,0,0">
              <w:txbxContent>
                <w:p>
                  <w:pPr>
                    <w:spacing w:line="222" w:lineRule="exact" w:before="0"/>
                    <w:ind w:left="0" w:right="0" w:firstLine="0"/>
                    <w:jc w:val="left"/>
                    <w:rPr>
                      <w:sz w:val="20"/>
                    </w:rPr>
                  </w:pPr>
                  <w:r>
                    <w:rPr>
                      <w:w w:val="103"/>
                      <w:sz w:val="20"/>
                    </w:rPr>
                    <w:t>3</w:t>
                  </w:r>
                </w:p>
              </w:txbxContent>
            </v:textbox>
            <w10:wrap type="none"/>
          </v:shape>
        </w:pict>
      </w:r>
      <w:r>
        <w:rPr/>
        <w:pict>
          <v:shape style="position:absolute;margin-left:497.741608pt;margin-top:22.776482pt;width:15.25pt;height:11.1pt;mso-position-horizontal-relative:page;mso-position-vertical-relative:paragraph;z-index:-1367776" type="#_x0000_t202" filled="false" stroked="false">
            <v:textbox inset="0,0,0,0">
              <w:txbxContent>
                <w:p>
                  <w:pPr>
                    <w:spacing w:line="222" w:lineRule="exact" w:before="0"/>
                    <w:ind w:left="0" w:right="0" w:firstLine="0"/>
                    <w:jc w:val="left"/>
                    <w:rPr>
                      <w:sz w:val="20"/>
                    </w:rPr>
                  </w:pPr>
                  <w:r>
                    <w:rPr>
                      <w:rFonts w:ascii="Arial Unicode MS" w:hAnsi="Arial Unicode MS"/>
                      <w:sz w:val="4"/>
                    </w:rPr>
                    <w:t>→ </w:t>
                  </w:r>
                  <w:r>
                    <w:rPr>
                      <w:sz w:val="20"/>
                    </w:rPr>
                    <w:t>12</w:t>
                  </w:r>
                </w:p>
              </w:txbxContent>
            </v:textbox>
            <w10:wrap type="none"/>
          </v:shape>
        </w:pict>
      </w:r>
      <w:r>
        <w:rPr/>
        <w:pict>
          <v:shape style="position:absolute;margin-left:389.971893pt;margin-top:16.412546pt;width:17.8pt;height:47.65pt;mso-position-horizontal-relative:page;mso-position-vertical-relative:paragraph;z-index:-1367536"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z w:val="19"/>
        </w:rPr>
        <w:t>東</w:t>
        <w:tab/>
      </w:r>
      <w:r>
        <w:rPr>
          <w:rFonts w:ascii="Arial Unicode MS" w:eastAsia="Arial Unicode MS" w:hint="eastAsia"/>
          <w:sz w:val="17"/>
        </w:rPr>
        <w:t>通村</w:t>
        <w:tab/>
      </w:r>
      <w:r>
        <w:rPr>
          <w:rFonts w:ascii="Arial Unicode MS" w:eastAsia="Arial Unicode MS" w:hint="eastAsia"/>
          <w:w w:val="85"/>
          <w:position w:val="-43"/>
          <w:sz w:val="71"/>
        </w:rPr>
        <w:t>゜</w:t>
        <w:tab/>
      </w:r>
      <w:r>
        <w:rPr>
          <w:rFonts w:ascii="Arial Unicode MS" w:eastAsia="Arial Unicode MS" w:hint="eastAsia"/>
          <w:position w:val="-28"/>
          <w:sz w:val="56"/>
        </w:rPr>
        <w:t>，</w:t>
        <w:tab/>
      </w:r>
      <w:r>
        <w:rPr>
          <w:rFonts w:ascii="Arial Unicode MS" w:eastAsia="Arial Unicode MS" w:hint="eastAsia"/>
          <w:position w:val="17"/>
          <w:sz w:val="11"/>
        </w:rPr>
        <w:t>！</w:t>
      </w:r>
    </w:p>
    <w:p>
      <w:pPr>
        <w:spacing w:after="0" w:line="770" w:lineRule="exact"/>
        <w:jc w:val="left"/>
        <w:rPr>
          <w:rFonts w:ascii="Arial Unicode MS" w:eastAsia="Arial Unicode MS" w:hint="eastAsia"/>
          <w:sz w:val="11"/>
        </w:rPr>
        <w:sectPr>
          <w:type w:val="continuous"/>
          <w:pgSz w:w="11990" w:h="16840"/>
          <w:pgMar w:top="1580" w:bottom="280" w:left="740" w:right="0"/>
        </w:sectPr>
      </w:pPr>
    </w:p>
    <w:p>
      <w:pPr>
        <w:tabs>
          <w:tab w:pos="2036" w:val="left" w:leader="none"/>
          <w:tab w:pos="2599" w:val="left" w:leader="none"/>
          <w:tab w:pos="3361" w:val="left" w:leader="none"/>
          <w:tab w:pos="3940" w:val="left" w:leader="none"/>
          <w:tab w:pos="4700" w:val="left" w:leader="none"/>
          <w:tab w:pos="5274" w:val="left" w:leader="none"/>
        </w:tabs>
        <w:spacing w:line="109" w:lineRule="exact" w:before="0"/>
        <w:ind w:left="509" w:right="0" w:firstLine="0"/>
        <w:jc w:val="left"/>
        <w:rPr>
          <w:sz w:val="20"/>
        </w:rPr>
      </w:pPr>
      <w:r>
        <w:rPr>
          <w:rFonts w:ascii="Arial Unicode MS" w:eastAsia="Arial Unicode MS" w:hint="eastAsia"/>
          <w:position w:val="1"/>
          <w:sz w:val="19"/>
        </w:rPr>
        <w:t>佐  </w:t>
      </w:r>
      <w:r>
        <w:rPr>
          <w:rFonts w:ascii="Arial Unicode MS" w:eastAsia="Arial Unicode MS" w:hint="eastAsia"/>
          <w:spacing w:val="34"/>
          <w:position w:val="1"/>
          <w:sz w:val="19"/>
        </w:rPr>
        <w:t> </w:t>
      </w:r>
      <w:r>
        <w:rPr>
          <w:rFonts w:ascii="Arial Unicode MS" w:eastAsia="Arial Unicode MS" w:hint="eastAsia"/>
          <w:position w:val="1"/>
          <w:sz w:val="17"/>
        </w:rPr>
        <w:t>井村</w:t>
        <w:tab/>
      </w:r>
      <w:r>
        <w:rPr>
          <w:position w:val="1"/>
          <w:sz w:val="20"/>
        </w:rPr>
        <w:t>1</w:t>
        <w:tab/>
        <w:t>11</w:t>
        <w:tab/>
      </w:r>
      <w:r>
        <w:rPr>
          <w:sz w:val="20"/>
        </w:rPr>
        <w:t>8</w:t>
        <w:tab/>
      </w:r>
      <w:r>
        <w:rPr>
          <w:position w:val="1"/>
          <w:sz w:val="20"/>
        </w:rPr>
        <w:t>44</w:t>
        <w:tab/>
      </w:r>
      <w:r>
        <w:rPr>
          <w:sz w:val="20"/>
        </w:rPr>
        <w:t>1</w:t>
        <w:tab/>
      </w:r>
      <w:r>
        <w:rPr>
          <w:spacing w:val="-10"/>
          <w:sz w:val="20"/>
        </w:rPr>
        <w:t>22</w:t>
      </w:r>
    </w:p>
    <w:p>
      <w:pPr>
        <w:tabs>
          <w:tab w:pos="1123" w:val="left" w:leader="none"/>
        </w:tabs>
        <w:spacing w:line="134" w:lineRule="exact" w:before="0"/>
        <w:ind w:left="442" w:right="0" w:firstLine="0"/>
        <w:jc w:val="left"/>
        <w:rPr>
          <w:sz w:val="20"/>
        </w:rPr>
      </w:pPr>
      <w:r>
        <w:rPr/>
        <w:br w:type="column"/>
      </w:r>
      <w:r>
        <w:rPr>
          <w:sz w:val="20"/>
        </w:rPr>
        <w:t>24</w:t>
        <w:tab/>
        <w:t>17</w:t>
      </w:r>
    </w:p>
    <w:p>
      <w:pPr>
        <w:tabs>
          <w:tab w:pos="1187" w:val="left" w:leader="none"/>
          <w:tab w:pos="1777" w:val="left" w:leader="none"/>
        </w:tabs>
        <w:spacing w:line="138" w:lineRule="exact" w:before="0"/>
        <w:ind w:left="509" w:right="0" w:firstLine="0"/>
        <w:jc w:val="left"/>
        <w:rPr>
          <w:sz w:val="20"/>
        </w:rPr>
      </w:pPr>
      <w:r>
        <w:rPr/>
        <w:br w:type="column"/>
      </w:r>
      <w:r>
        <w:rPr>
          <w:position w:val="1"/>
          <w:sz w:val="20"/>
        </w:rPr>
        <w:t>11</w:t>
        <w:tab/>
        <w:t>16</w:t>
        <w:tab/>
      </w:r>
      <w:r>
        <w:rPr>
          <w:rFonts w:ascii="Arial Unicode MS" w:hAnsi="Arial Unicode MS"/>
          <w:spacing w:val="2"/>
          <w:sz w:val="14"/>
        </w:rPr>
        <w:t>―</w:t>
      </w:r>
      <w:r>
        <w:rPr>
          <w:spacing w:val="2"/>
          <w:sz w:val="20"/>
        </w:rPr>
        <w:t>27</w:t>
      </w:r>
    </w:p>
    <w:p>
      <w:pPr>
        <w:spacing w:after="0" w:line="138" w:lineRule="exact"/>
        <w:jc w:val="left"/>
        <w:rPr>
          <w:sz w:val="20"/>
        </w:rPr>
        <w:sectPr>
          <w:type w:val="continuous"/>
          <w:pgSz w:w="11990" w:h="16840"/>
          <w:pgMar w:top="1580" w:bottom="280" w:left="740" w:right="0"/>
          <w:cols w:num="3" w:equalWidth="0">
            <w:col w:w="5464" w:space="40"/>
            <w:col w:w="1367" w:space="590"/>
            <w:col w:w="3789"/>
          </w:cols>
        </w:sectPr>
      </w:pPr>
    </w:p>
    <w:p>
      <w:pPr>
        <w:spacing w:line="139" w:lineRule="exact" w:before="77"/>
        <w:ind w:left="508" w:right="0" w:firstLine="0"/>
        <w:jc w:val="left"/>
        <w:rPr>
          <w:rFonts w:ascii="Arial Unicode MS" w:eastAsia="Arial Unicode MS" w:hint="eastAsia"/>
          <w:sz w:val="17"/>
        </w:rPr>
      </w:pPr>
      <w:r>
        <w:rPr>
          <w:rFonts w:ascii="Arial Unicode MS" w:eastAsia="Arial Unicode MS" w:hint="eastAsia"/>
          <w:w w:val="140"/>
          <w:sz w:val="17"/>
        </w:rPr>
        <w:t>脇野沢村</w:t>
      </w:r>
    </w:p>
    <w:p>
      <w:pPr>
        <w:tabs>
          <w:tab w:pos="1273" w:val="left" w:leader="none"/>
          <w:tab w:pos="1848" w:val="left" w:leader="none"/>
          <w:tab w:pos="3183" w:val="left" w:leader="none"/>
        </w:tabs>
        <w:spacing w:line="141" w:lineRule="exact" w:before="77"/>
        <w:ind w:left="508" w:right="0" w:firstLine="0"/>
        <w:jc w:val="left"/>
        <w:rPr>
          <w:sz w:val="20"/>
        </w:rPr>
      </w:pPr>
      <w:r>
        <w:rPr/>
        <w:br w:type="column"/>
      </w:r>
      <w:r>
        <w:rPr>
          <w:sz w:val="20"/>
        </w:rPr>
        <w:t>14</w:t>
        <w:tab/>
        <w:t>5</w:t>
        <w:tab/>
        <w:t>27</w:t>
        <w:tab/>
        <w:t>21</w:t>
      </w:r>
    </w:p>
    <w:p>
      <w:pPr>
        <w:tabs>
          <w:tab w:pos="941" w:val="left" w:leader="none"/>
        </w:tabs>
        <w:spacing w:line="77" w:lineRule="exact" w:before="0"/>
        <w:ind w:left="508" w:right="0" w:firstLine="0"/>
        <w:jc w:val="left"/>
        <w:rPr>
          <w:rFonts w:ascii="Arial Unicode MS" w:eastAsia="Arial Unicode MS" w:hint="eastAsia"/>
          <w:sz w:val="71"/>
        </w:rPr>
      </w:pPr>
      <w:r>
        <w:rPr/>
        <w:br w:type="column"/>
      </w:r>
      <w:r>
        <w:rPr>
          <w:w w:val="80"/>
          <w:sz w:val="20"/>
        </w:rPr>
        <w:t>16</w:t>
        <w:tab/>
      </w:r>
      <w:r>
        <w:rPr>
          <w:rFonts w:ascii="Arial Unicode MS" w:eastAsia="Arial Unicode MS" w:hint="eastAsia"/>
          <w:w w:val="50"/>
          <w:position w:val="-9"/>
          <w:sz w:val="71"/>
        </w:rPr>
        <w:t>゜</w:t>
      </w:r>
    </w:p>
    <w:p>
      <w:pPr>
        <w:tabs>
          <w:tab w:pos="1191" w:val="left" w:leader="none"/>
          <w:tab w:pos="1673" w:val="left" w:leader="none"/>
        </w:tabs>
        <w:spacing w:line="149" w:lineRule="exact" w:before="77"/>
        <w:ind w:left="508" w:right="0" w:firstLine="0"/>
        <w:jc w:val="left"/>
        <w:rPr>
          <w:rFonts w:ascii="Arial"/>
          <w:sz w:val="15"/>
        </w:rPr>
      </w:pPr>
      <w:r>
        <w:rPr/>
        <w:br w:type="column"/>
      </w:r>
      <w:r>
        <w:rPr>
          <w:position w:val="-2"/>
          <w:sz w:val="20"/>
        </w:rPr>
        <w:t>7</w:t>
        <w:tab/>
      </w:r>
      <w:r>
        <w:rPr>
          <w:position w:val="-3"/>
          <w:sz w:val="20"/>
        </w:rPr>
        <w:t>4</w:t>
        <w:tab/>
      </w:r>
      <w:r>
        <w:rPr>
          <w:rFonts w:ascii="Arial"/>
          <w:sz w:val="15"/>
        </w:rPr>
        <w:t>-]]</w:t>
      </w:r>
    </w:p>
    <w:p>
      <w:pPr>
        <w:spacing w:after="0" w:line="149" w:lineRule="exact"/>
        <w:jc w:val="left"/>
        <w:rPr>
          <w:rFonts w:ascii="Arial"/>
          <w:sz w:val="15"/>
        </w:rPr>
        <w:sectPr>
          <w:type w:val="continuous"/>
          <w:pgSz w:w="11990" w:h="16840"/>
          <w:pgMar w:top="1580" w:bottom="280" w:left="740" w:right="0"/>
          <w:cols w:num="4" w:equalWidth="0">
            <w:col w:w="1497" w:space="594"/>
            <w:col w:w="3423" w:space="604"/>
            <w:col w:w="1338" w:space="108"/>
            <w:col w:w="3686"/>
          </w:cols>
        </w:sectPr>
      </w:pPr>
    </w:p>
    <w:p>
      <w:pPr>
        <w:tabs>
          <w:tab w:pos="1696" w:val="left" w:leader="none"/>
          <w:tab w:pos="2506" w:val="left" w:leader="none"/>
          <w:tab w:pos="3174" w:val="left" w:leader="none"/>
          <w:tab w:pos="3842" w:val="left" w:leader="none"/>
        </w:tabs>
        <w:spacing w:line="646" w:lineRule="exact" w:before="0"/>
        <w:ind w:left="894" w:right="0" w:firstLine="0"/>
        <w:jc w:val="left"/>
        <w:rPr>
          <w:sz w:val="20"/>
        </w:rPr>
      </w:pPr>
      <w:r>
        <w:rPr>
          <w:rFonts w:ascii="Arial Unicode MS" w:eastAsia="Arial Unicode MS" w:hint="eastAsia"/>
          <w:sz w:val="19"/>
        </w:rPr>
        <w:t>戸  </w:t>
      </w:r>
      <w:r>
        <w:rPr>
          <w:rFonts w:ascii="Arial Unicode MS" w:eastAsia="Arial Unicode MS" w:hint="eastAsia"/>
          <w:spacing w:val="38"/>
          <w:sz w:val="19"/>
        </w:rPr>
        <w:t> </w:t>
      </w:r>
      <w:r>
        <w:rPr>
          <w:rFonts w:ascii="Arial Unicode MS" w:eastAsia="Arial Unicode MS" w:hint="eastAsia"/>
          <w:sz w:val="17"/>
        </w:rPr>
        <w:t>郡</w:t>
        <w:tab/>
      </w:r>
      <w:r>
        <w:rPr>
          <w:rFonts w:ascii="Arial Unicode MS" w:eastAsia="Arial Unicode MS" w:hint="eastAsia"/>
          <w:spacing w:val="-117"/>
          <w:w w:val="80"/>
          <w:position w:val="-9"/>
          <w:sz w:val="71"/>
        </w:rPr>
        <w:t>゜</w:t>
      </w:r>
      <w:r>
        <w:rPr>
          <w:sz w:val="20"/>
        </w:rPr>
        <w:t>14</w:t>
        <w:tab/>
        <w:t>108</w:t>
        <w:tab/>
        <w:t>246</w:t>
        <w:tab/>
      </w:r>
      <w:r>
        <w:rPr>
          <w:spacing w:val="-7"/>
          <w:w w:val="95"/>
          <w:sz w:val="20"/>
        </w:rPr>
        <w:t>970</w:t>
      </w:r>
    </w:p>
    <w:p>
      <w:pPr>
        <w:tabs>
          <w:tab w:pos="1016" w:val="left" w:leader="none"/>
          <w:tab w:pos="1689" w:val="left" w:leader="none"/>
        </w:tabs>
        <w:spacing w:line="646" w:lineRule="exact" w:before="0"/>
        <w:ind w:left="195" w:right="0" w:firstLine="0"/>
        <w:jc w:val="left"/>
        <w:rPr>
          <w:sz w:val="20"/>
        </w:rPr>
      </w:pPr>
      <w:r>
        <w:rPr/>
        <w:br w:type="column"/>
      </w:r>
      <w:r>
        <w:rPr>
          <w:rFonts w:ascii="Arial Unicode MS" w:eastAsia="Arial Unicode MS" w:hint="eastAsia"/>
          <w:spacing w:val="-17"/>
          <w:w w:val="80"/>
          <w:position w:val="-8"/>
          <w:sz w:val="71"/>
        </w:rPr>
        <w:t>゜</w:t>
      </w:r>
      <w:r>
        <w:rPr>
          <w:w w:val="95"/>
          <w:sz w:val="20"/>
        </w:rPr>
        <w:t>5</w:t>
        <w:tab/>
      </w:r>
      <w:r>
        <w:rPr>
          <w:w w:val="95"/>
          <w:position w:val="1"/>
          <w:sz w:val="20"/>
        </w:rPr>
        <w:t>253</w:t>
        <w:tab/>
      </w:r>
      <w:r>
        <w:rPr>
          <w:spacing w:val="-7"/>
          <w:w w:val="95"/>
          <w:sz w:val="20"/>
        </w:rPr>
        <w:t>501</w:t>
      </w:r>
    </w:p>
    <w:p>
      <w:pPr>
        <w:pStyle w:val="BodyText"/>
        <w:spacing w:before="2"/>
        <w:rPr>
          <w:sz w:val="21"/>
        </w:rPr>
      </w:pPr>
      <w:r>
        <w:rPr/>
        <w:br w:type="column"/>
      </w:r>
      <w:r>
        <w:rPr>
          <w:sz w:val="21"/>
        </w:rPr>
      </w:r>
    </w:p>
    <w:p>
      <w:pPr>
        <w:spacing w:before="0"/>
        <w:ind w:left="324" w:right="-18" w:firstLine="0"/>
        <w:jc w:val="left"/>
        <w:rPr>
          <w:rFonts w:ascii="Arial" w:eastAsia="Arial"/>
          <w:sz w:val="10"/>
        </w:rPr>
      </w:pPr>
      <w:r>
        <w:rPr/>
        <w:pict>
          <v:shape style="position:absolute;margin-left:56.996681pt;margin-top:11.674377pt;width:350.5pt;height:11.2pt;mso-position-horizontal-relative:page;mso-position-vertical-relative:paragraph;z-index:-1367752" type="#_x0000_t202" filled="false" stroked="false">
            <v:textbox inset="0,0,0,0">
              <w:txbxContent>
                <w:p>
                  <w:pPr>
                    <w:tabs>
                      <w:tab w:pos="6849" w:val="left" w:leader="none"/>
                    </w:tabs>
                    <w:spacing w:line="223" w:lineRule="exact" w:before="0"/>
                    <w:ind w:left="0" w:right="0" w:firstLine="0"/>
                    <w:jc w:val="left"/>
                    <w:rPr>
                      <w:sz w:val="18"/>
                    </w:rPr>
                  </w:pPr>
                  <w:r>
                    <w:rPr>
                      <w:position w:val="1"/>
                      <w:sz w:val="19"/>
                    </w:rPr>
                    <w:t>'.</w:t>
                    <w:tab/>
                  </w:r>
                  <w:r>
                    <w:rPr>
                      <w:spacing w:val="-7"/>
                      <w:w w:val="95"/>
                      <w:sz w:val="18"/>
                    </w:rPr>
                    <w:t>---</w:t>
                  </w:r>
                </w:p>
              </w:txbxContent>
            </v:textbox>
            <w10:wrap type="none"/>
          </v:shape>
        </w:pict>
      </w:r>
      <w:r>
        <w:rPr>
          <w:rFonts w:ascii="Arial Unicode MS" w:eastAsia="Arial Unicode MS" w:hint="eastAsia"/>
          <w:w w:val="105"/>
          <w:sz w:val="3"/>
        </w:rPr>
        <w:t>し</w:t>
      </w:r>
      <w:r>
        <w:rPr>
          <w:spacing w:val="-29"/>
          <w:w w:val="105"/>
          <w:sz w:val="20"/>
        </w:rPr>
        <w:t>57</w:t>
      </w:r>
      <w:r>
        <w:rPr>
          <w:rFonts w:ascii="Arial Unicode MS" w:eastAsia="Arial Unicode MS" w:hint="eastAsia"/>
          <w:spacing w:val="-60"/>
          <w:w w:val="300"/>
          <w:sz w:val="8"/>
        </w:rPr>
        <w:t>・</w:t>
      </w:r>
      <w:r>
        <w:rPr>
          <w:spacing w:val="-76"/>
          <w:w w:val="105"/>
          <w:sz w:val="20"/>
        </w:rPr>
        <w:t>9</w:t>
      </w:r>
      <w:r>
        <w:rPr>
          <w:spacing w:val="-51"/>
          <w:w w:val="105"/>
          <w:sz w:val="20"/>
        </w:rPr>
        <w:t> </w:t>
      </w:r>
      <w:r>
        <w:rPr>
          <w:rFonts w:ascii="Arial" w:eastAsia="Arial"/>
          <w:w w:val="60"/>
          <w:sz w:val="10"/>
        </w:rPr>
        <w:t>1</w:t>
      </w:r>
    </w:p>
    <w:p>
      <w:pPr>
        <w:spacing w:line="646" w:lineRule="exact" w:before="0"/>
        <w:ind w:left="121" w:right="0" w:firstLine="0"/>
        <w:jc w:val="left"/>
        <w:rPr>
          <w:sz w:val="20"/>
        </w:rPr>
      </w:pPr>
      <w:r>
        <w:rPr/>
        <w:br w:type="column"/>
      </w:r>
      <w:r>
        <w:rPr>
          <w:rFonts w:ascii="Arial Unicode MS" w:eastAsia="Arial Unicode MS" w:hint="eastAsia"/>
          <w:spacing w:val="-109"/>
          <w:w w:val="60"/>
          <w:position w:val="-11"/>
          <w:sz w:val="71"/>
        </w:rPr>
        <w:t>゜</w:t>
      </w:r>
      <w:r>
        <w:rPr>
          <w:spacing w:val="-10"/>
          <w:w w:val="60"/>
          <w:sz w:val="20"/>
        </w:rPr>
        <w:t>-9</w:t>
      </w:r>
    </w:p>
    <w:p>
      <w:pPr>
        <w:pStyle w:val="BodyText"/>
        <w:rPr>
          <w:sz w:val="20"/>
        </w:rPr>
      </w:pPr>
      <w:r>
        <w:rPr/>
        <w:br w:type="column"/>
      </w:r>
      <w:r>
        <w:rPr>
          <w:sz w:val="20"/>
        </w:rPr>
      </w:r>
    </w:p>
    <w:p>
      <w:pPr>
        <w:spacing w:before="1"/>
        <w:ind w:left="517" w:right="0" w:firstLine="0"/>
        <w:jc w:val="left"/>
        <w:rPr>
          <w:rFonts w:ascii="Arial Unicode MS" w:hAnsi="Arial Unicode MS"/>
          <w:sz w:val="14"/>
        </w:rPr>
      </w:pPr>
      <w:r>
        <w:rPr/>
        <w:pict>
          <v:shape style="position:absolute;margin-left:430.793091pt;margin-top:5.817847pt;width:14.45pt;height:11.1pt;mso-position-horizontal-relative:page;mso-position-vertical-relative:paragraph;z-index:-1367728" type="#_x0000_t202" filled="false" stroked="false">
            <v:textbox inset="0,0,0,0">
              <w:txbxContent>
                <w:p>
                  <w:pPr>
                    <w:spacing w:line="222" w:lineRule="exact" w:before="0"/>
                    <w:ind w:left="0" w:right="0" w:firstLine="0"/>
                    <w:jc w:val="left"/>
                    <w:rPr>
                      <w:sz w:val="20"/>
                    </w:rPr>
                  </w:pPr>
                  <w:r>
                    <w:rPr>
                      <w:w w:val="95"/>
                      <w:sz w:val="20"/>
                    </w:rPr>
                    <w:t>145</w:t>
                  </w:r>
                </w:p>
              </w:txbxContent>
            </v:textbox>
            <w10:wrap type="none"/>
          </v:shape>
        </w:pict>
      </w:r>
      <w:r>
        <w:rPr/>
        <w:pict>
          <v:shape style="position:absolute;margin-left:493.73941pt;margin-top:9.740321pt;width:3.85pt;height:5.4pt;mso-position-horizontal-relative:page;mso-position-vertical-relative:paragraph;z-index:-1367704"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342"/>
                      <w:sz w:val="8"/>
                    </w:rPr>
                    <w:t>・</w:t>
                  </w:r>
                </w:p>
              </w:txbxContent>
            </v:textbox>
            <w10:wrap type="none"/>
          </v:shape>
        </w:pict>
      </w:r>
      <w:r>
        <w:rPr>
          <w:rFonts w:ascii="Arial Unicode MS" w:hAnsi="Arial Unicode MS"/>
          <w:w w:val="102"/>
          <w:sz w:val="14"/>
        </w:rPr>
        <w:t>—―--―-</w:t>
      </w:r>
    </w:p>
    <w:p>
      <w:pPr>
        <w:pStyle w:val="BodyText"/>
        <w:spacing w:before="3"/>
        <w:rPr>
          <w:rFonts w:ascii="Arial Unicode MS"/>
          <w:sz w:val="25"/>
        </w:rPr>
      </w:pPr>
      <w:r>
        <w:rPr/>
        <w:br w:type="column"/>
      </w:r>
      <w:r>
        <w:rPr>
          <w:rFonts w:ascii="Arial Unicode MS"/>
          <w:sz w:val="25"/>
        </w:rPr>
      </w:r>
    </w:p>
    <w:p>
      <w:pPr>
        <w:spacing w:before="0"/>
        <w:ind w:left="66" w:right="0" w:firstLine="0"/>
        <w:jc w:val="left"/>
        <w:rPr>
          <w:sz w:val="20"/>
        </w:rPr>
      </w:pPr>
      <w:r>
        <w:rPr>
          <w:w w:val="95"/>
          <w:sz w:val="20"/>
        </w:rPr>
        <w:t>255</w:t>
      </w:r>
    </w:p>
    <w:p>
      <w:pPr>
        <w:pStyle w:val="BodyText"/>
        <w:spacing w:before="1"/>
        <w:rPr>
          <w:sz w:val="28"/>
        </w:rPr>
      </w:pPr>
      <w:r>
        <w:rPr/>
        <w:br w:type="column"/>
      </w:r>
      <w:r>
        <w:rPr>
          <w:sz w:val="28"/>
        </w:rPr>
      </w:r>
    </w:p>
    <w:p>
      <w:pPr>
        <w:spacing w:before="0"/>
        <w:ind w:left="283" w:right="0" w:firstLine="0"/>
        <w:jc w:val="left"/>
        <w:rPr>
          <w:sz w:val="20"/>
        </w:rPr>
      </w:pPr>
      <w:r>
        <w:rPr>
          <w:sz w:val="20"/>
        </w:rPr>
        <w:t>-391</w:t>
      </w:r>
    </w:p>
    <w:p>
      <w:pPr>
        <w:spacing w:after="0"/>
        <w:jc w:val="left"/>
        <w:rPr>
          <w:sz w:val="20"/>
        </w:rPr>
        <w:sectPr>
          <w:type w:val="continuous"/>
          <w:pgSz w:w="11990" w:h="16840"/>
          <w:pgMar w:top="1580" w:bottom="280" w:left="740" w:right="0"/>
          <w:cols w:num="7" w:equalWidth="0">
            <w:col w:w="4125" w:space="40"/>
            <w:col w:w="1976" w:space="39"/>
            <w:col w:w="719" w:space="39"/>
            <w:col w:w="527" w:space="40"/>
            <w:col w:w="948" w:space="39"/>
            <w:col w:w="352" w:space="40"/>
            <w:col w:w="2366"/>
          </w:cols>
        </w:sectPr>
      </w:pPr>
    </w:p>
    <w:p>
      <w:pPr>
        <w:tabs>
          <w:tab w:pos="2037" w:val="left" w:leader="none"/>
          <w:tab w:pos="2701" w:val="left" w:leader="none"/>
          <w:tab w:pos="3270" w:val="left" w:leader="none"/>
          <w:tab w:pos="3834" w:val="left" w:leader="none"/>
          <w:tab w:pos="4704" w:val="left" w:leader="none"/>
          <w:tab w:pos="5370" w:val="left" w:leader="none"/>
          <w:tab w:pos="5847" w:val="left" w:leader="none"/>
          <w:tab w:pos="6635" w:val="left" w:leader="none"/>
          <w:tab w:pos="7306" w:val="left" w:leader="none"/>
          <w:tab w:pos="8075" w:val="left" w:leader="none"/>
          <w:tab w:pos="8654" w:val="left" w:leader="none"/>
          <w:tab w:pos="9233" w:val="left" w:leader="none"/>
        </w:tabs>
        <w:spacing w:before="4"/>
        <w:ind w:left="894" w:right="0" w:firstLine="0"/>
        <w:jc w:val="left"/>
        <w:rPr>
          <w:sz w:val="20"/>
        </w:rPr>
      </w:pPr>
      <w:r>
        <w:rPr/>
        <w:pict>
          <v:shape style="position:absolute;margin-left:160.308899pt;margin-top:11.166804pt;width:5.45pt;height:37.6pt;mso-position-horizontal-relative:page;mso-position-vertical-relative:paragraph;z-index:-1368064"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spacing w:val="-498"/>
                      <w:w w:val="108"/>
                      <w:sz w:val="56"/>
                    </w:rPr>
                    <w:t>，</w:t>
                  </w:r>
                </w:p>
              </w:txbxContent>
            </v:textbox>
            <w10:wrap type="none"/>
          </v:shape>
        </w:pict>
      </w:r>
      <w:r>
        <w:rPr>
          <w:rFonts w:ascii="Arial Unicode MS" w:eastAsia="Arial Unicode MS" w:hint="eastAsia"/>
          <w:position w:val="1"/>
          <w:sz w:val="19"/>
        </w:rPr>
        <w:t>戸  </w:t>
      </w:r>
      <w:r>
        <w:rPr>
          <w:rFonts w:ascii="Arial Unicode MS" w:eastAsia="Arial Unicode MS" w:hint="eastAsia"/>
          <w:spacing w:val="26"/>
          <w:position w:val="1"/>
          <w:sz w:val="19"/>
        </w:rPr>
        <w:t> </w:t>
      </w:r>
      <w:r>
        <w:rPr>
          <w:rFonts w:ascii="Arial Unicode MS" w:eastAsia="Arial Unicode MS" w:hint="eastAsia"/>
          <w:position w:val="1"/>
          <w:sz w:val="17"/>
        </w:rPr>
        <w:t>町</w:t>
        <w:tab/>
      </w:r>
      <w:r>
        <w:rPr>
          <w:position w:val="1"/>
          <w:sz w:val="20"/>
        </w:rPr>
        <w:t>3</w:t>
        <w:tab/>
        <w:t>3</w:t>
        <w:tab/>
        <w:t>56</w:t>
        <w:tab/>
        <w:t>152</w:t>
        <w:tab/>
        <w:t>2</w:t>
        <w:tab/>
        <w:t>5</w:t>
        <w:tab/>
        <w:t>115</w:t>
        <w:tab/>
        <w:t>92</w:t>
        <w:tab/>
      </w:r>
      <w:r>
        <w:rPr>
          <w:position w:val="2"/>
          <w:sz w:val="20"/>
        </w:rPr>
        <w:t>-1</w:t>
        <w:tab/>
      </w:r>
      <w:r>
        <w:rPr>
          <w:sz w:val="20"/>
        </w:rPr>
        <w:t>2</w:t>
        <w:tab/>
        <w:t>59</w:t>
        <w:tab/>
      </w:r>
      <w:r>
        <w:rPr>
          <w:position w:val="1"/>
          <w:sz w:val="20"/>
        </w:rPr>
        <w:t>-60</w:t>
      </w:r>
    </w:p>
    <w:p>
      <w:pPr>
        <w:spacing w:after="0"/>
        <w:jc w:val="left"/>
        <w:rPr>
          <w:sz w:val="20"/>
        </w:rPr>
        <w:sectPr>
          <w:type w:val="continuous"/>
          <w:pgSz w:w="11990" w:h="16840"/>
          <w:pgMar w:top="1580" w:bottom="280" w:left="740" w:right="0"/>
        </w:sectPr>
      </w:pPr>
    </w:p>
    <w:p>
      <w:pPr>
        <w:tabs>
          <w:tab w:pos="2041" w:val="left" w:leader="none"/>
        </w:tabs>
        <w:spacing w:before="65"/>
        <w:ind w:left="505" w:right="0" w:firstLine="0"/>
        <w:jc w:val="left"/>
        <w:rPr>
          <w:sz w:val="20"/>
        </w:rPr>
      </w:pPr>
      <w:r>
        <w:rPr>
          <w:rFonts w:ascii="Arial Unicode MS" w:eastAsia="Arial Unicode MS" w:hint="eastAsia"/>
          <w:sz w:val="21"/>
        </w:rPr>
        <w:t>五  </w:t>
      </w:r>
      <w:r>
        <w:rPr>
          <w:rFonts w:ascii="Arial Unicode MS" w:eastAsia="Arial Unicode MS" w:hint="eastAsia"/>
          <w:spacing w:val="5"/>
          <w:sz w:val="21"/>
        </w:rPr>
        <w:t> </w:t>
      </w:r>
      <w:r>
        <w:rPr>
          <w:rFonts w:ascii="Arial Unicode MS" w:eastAsia="Arial Unicode MS" w:hint="eastAsia"/>
          <w:position w:val="1"/>
          <w:sz w:val="19"/>
        </w:rPr>
        <w:t>戸  </w:t>
      </w:r>
      <w:r>
        <w:rPr>
          <w:rFonts w:ascii="Arial Unicode MS" w:eastAsia="Arial Unicode MS" w:hint="eastAsia"/>
          <w:spacing w:val="25"/>
          <w:position w:val="1"/>
          <w:sz w:val="19"/>
        </w:rPr>
        <w:t> </w:t>
      </w:r>
      <w:r>
        <w:rPr>
          <w:rFonts w:ascii="Arial Unicode MS" w:eastAsia="Arial Unicode MS" w:hint="eastAsia"/>
          <w:sz w:val="17"/>
        </w:rPr>
        <w:t>町</w:t>
        <w:tab/>
      </w:r>
      <w:r>
        <w:rPr>
          <w:w w:val="95"/>
          <w:position w:val="1"/>
          <w:sz w:val="20"/>
        </w:rPr>
        <w:t>2</w:t>
      </w:r>
    </w:p>
    <w:p>
      <w:pPr>
        <w:tabs>
          <w:tab w:pos="887" w:val="left" w:leader="none"/>
          <w:tab w:pos="1269" w:val="left" w:leader="none"/>
          <w:tab w:pos="2036" w:val="left" w:leader="none"/>
        </w:tabs>
        <w:spacing w:before="85"/>
        <w:ind w:left="507" w:right="0" w:firstLine="0"/>
        <w:jc w:val="left"/>
        <w:rPr>
          <w:sz w:val="20"/>
        </w:rPr>
      </w:pPr>
      <w:r>
        <w:rPr>
          <w:rFonts w:ascii="Arial Unicode MS" w:eastAsia="Arial Unicode MS" w:hint="eastAsia"/>
          <w:sz w:val="17"/>
        </w:rPr>
        <w:t>田</w:t>
        <w:tab/>
      </w:r>
      <w:r>
        <w:rPr>
          <w:rFonts w:ascii="Arial Unicode MS" w:eastAsia="Arial Unicode MS" w:hint="eastAsia"/>
          <w:sz w:val="18"/>
        </w:rPr>
        <w:t>子</w:t>
        <w:tab/>
      </w:r>
      <w:r>
        <w:rPr>
          <w:rFonts w:ascii="Arial Unicode MS" w:eastAsia="Arial Unicode MS" w:hint="eastAsia"/>
          <w:sz w:val="17"/>
        </w:rPr>
        <w:t>町</w:t>
        <w:tab/>
      </w:r>
      <w:r>
        <w:rPr>
          <w:spacing w:val="-19"/>
          <w:position w:val="1"/>
          <w:sz w:val="20"/>
        </w:rPr>
        <w:t>1</w:t>
      </w:r>
    </w:p>
    <w:p>
      <w:pPr>
        <w:tabs>
          <w:tab w:pos="1085" w:val="left" w:leader="none"/>
          <w:tab w:pos="1648" w:val="left" w:leader="none"/>
          <w:tab w:pos="2514" w:val="left" w:leader="none"/>
          <w:tab w:pos="3090" w:val="left" w:leader="none"/>
          <w:tab w:pos="3764" w:val="left" w:leader="none"/>
          <w:tab w:pos="4443" w:val="left" w:leader="none"/>
          <w:tab w:pos="5120" w:val="left" w:leader="none"/>
          <w:tab w:pos="5784" w:val="left" w:leader="none"/>
          <w:tab w:pos="6467" w:val="left" w:leader="none"/>
          <w:tab w:pos="7052" w:val="left" w:leader="none"/>
        </w:tabs>
        <w:spacing w:line="258" w:lineRule="exact" w:before="68"/>
        <w:ind w:left="426" w:right="0" w:firstLine="0"/>
        <w:jc w:val="left"/>
        <w:rPr>
          <w:sz w:val="20"/>
        </w:rPr>
      </w:pPr>
      <w:r>
        <w:rPr/>
        <w:br w:type="column"/>
      </w:r>
      <w:r>
        <w:rPr>
          <w:sz w:val="20"/>
        </w:rPr>
        <w:t>28</w:t>
        <w:tab/>
        <w:t>54</w:t>
        <w:tab/>
        <w:t>112</w:t>
        <w:tab/>
        <w:t>1</w:t>
        <w:tab/>
        <w:t>44</w:t>
        <w:tab/>
        <w:t>75</w:t>
        <w:tab/>
        <w:t>76</w:t>
        <w:tab/>
      </w:r>
      <w:r>
        <w:rPr>
          <w:position w:val="1"/>
          <w:sz w:val="20"/>
        </w:rPr>
        <w:t>-1</w:t>
        <w:tab/>
      </w:r>
      <w:r>
        <w:rPr>
          <w:position w:val="0"/>
          <w:sz w:val="20"/>
        </w:rPr>
        <w:t>16</w:t>
        <w:tab/>
        <w:t>21</w:t>
        <w:tab/>
      </w:r>
      <w:r>
        <w:rPr>
          <w:rFonts w:ascii="Arial Unicode MS" w:hAnsi="Arial Unicode MS"/>
          <w:position w:val="0"/>
          <w:sz w:val="20"/>
          <w:vertAlign w:val="subscript"/>
        </w:rPr>
        <w:t>―</w:t>
      </w:r>
      <w:r>
        <w:rPr>
          <w:position w:val="-1"/>
          <w:sz w:val="20"/>
          <w:vertAlign w:val="baseline"/>
        </w:rPr>
        <w:t>36</w:t>
      </w:r>
    </w:p>
    <w:p>
      <w:pPr>
        <w:tabs>
          <w:tab w:pos="1746" w:val="left" w:leader="none"/>
          <w:tab w:pos="2174" w:val="left" w:leader="none"/>
          <w:tab w:pos="3077" w:val="left" w:leader="none"/>
          <w:tab w:pos="3762" w:val="left" w:leader="none"/>
          <w:tab w:pos="4441" w:val="left" w:leader="none"/>
          <w:tab w:pos="5120" w:val="left" w:leader="none"/>
          <w:tab w:pos="5870" w:val="left" w:leader="none"/>
          <w:tab w:pos="6467" w:val="left" w:leader="none"/>
          <w:tab w:pos="7047" w:val="left" w:leader="none"/>
        </w:tabs>
        <w:spacing w:line="431" w:lineRule="exact" w:before="0"/>
        <w:ind w:left="1083" w:right="0" w:firstLine="0"/>
        <w:jc w:val="left"/>
        <w:rPr>
          <w:sz w:val="20"/>
        </w:rPr>
      </w:pPr>
      <w:r>
        <w:rPr/>
        <w:pict>
          <v:shape style="position:absolute;margin-left:255.008194pt;margin-top:15.691791pt;width:19.6pt;height:47.65pt;mso-position-horizontal-relative:page;mso-position-vertical-relative:paragraph;z-index:-136804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osition w:val="1"/>
          <w:sz w:val="20"/>
        </w:rPr>
        <w:t>29</w:t>
        <w:tab/>
        <w:t>82</w:t>
        <w:tab/>
      </w:r>
      <w:r>
        <w:rPr>
          <w:rFonts w:ascii="Arial Unicode MS" w:eastAsia="Arial Unicode MS" w:hint="eastAsia"/>
          <w:w w:val="80"/>
          <w:position w:val="-42"/>
          <w:sz w:val="71"/>
        </w:rPr>
        <w:t>゜</w:t>
        <w:tab/>
      </w:r>
      <w:r>
        <w:rPr>
          <w:position w:val="1"/>
          <w:sz w:val="20"/>
        </w:rPr>
        <w:t>13</w:t>
        <w:tab/>
        <w:t>53</w:t>
        <w:tab/>
        <w:t>55</w:t>
        <w:tab/>
      </w:r>
      <w:r>
        <w:rPr>
          <w:position w:val="2"/>
          <w:sz w:val="20"/>
        </w:rPr>
        <w:t>-1</w:t>
        <w:tab/>
      </w:r>
      <w:r>
        <w:rPr>
          <w:sz w:val="20"/>
        </w:rPr>
        <w:t>1</w:t>
        <w:tab/>
        <w:t>24</w:t>
        <w:tab/>
      </w:r>
      <w:r>
        <w:rPr>
          <w:position w:val="1"/>
          <w:sz w:val="20"/>
        </w:rPr>
        <w:t>-27</w:t>
      </w:r>
    </w:p>
    <w:p>
      <w:pPr>
        <w:spacing w:after="0" w:line="431" w:lineRule="exact"/>
        <w:jc w:val="left"/>
        <w:rPr>
          <w:sz w:val="20"/>
        </w:rPr>
        <w:sectPr>
          <w:type w:val="continuous"/>
          <w:pgSz w:w="11990" w:h="16840"/>
          <w:pgMar w:top="1580" w:bottom="280" w:left="740" w:right="0"/>
          <w:cols w:num="2" w:equalWidth="0">
            <w:col w:w="2146" w:space="40"/>
            <w:col w:w="9064"/>
          </w:cols>
        </w:sectPr>
      </w:pPr>
    </w:p>
    <w:p>
      <w:pPr>
        <w:tabs>
          <w:tab w:pos="2042" w:val="left" w:leader="none"/>
          <w:tab w:pos="2607" w:val="left" w:leader="none"/>
          <w:tab w:pos="3263" w:val="left" w:leader="none"/>
          <w:tab w:pos="3936" w:val="left" w:leader="none"/>
          <w:tab w:pos="5274" w:val="left" w:leader="none"/>
          <w:tab w:pos="5947" w:val="left" w:leader="none"/>
          <w:tab w:pos="6627" w:val="left" w:leader="none"/>
          <w:tab w:pos="7306" w:val="left" w:leader="none"/>
          <w:tab w:pos="7976" w:val="left" w:leader="none"/>
          <w:tab w:pos="8652" w:val="left" w:leader="none"/>
          <w:tab w:pos="9233" w:val="left" w:leader="none"/>
        </w:tabs>
        <w:spacing w:before="5"/>
        <w:ind w:left="512" w:right="0" w:firstLine="0"/>
        <w:jc w:val="left"/>
        <w:rPr>
          <w:sz w:val="20"/>
        </w:rPr>
      </w:pPr>
      <w:r>
        <w:rPr/>
        <w:pict>
          <v:shape style="position:absolute;margin-left:121.8489pt;margin-top:10.759744pt;width:285.95pt;height:48.05pt;mso-position-horizontal-relative:page;mso-position-vertical-relative:paragraph;z-index:-1368016" type="#_x0000_t202" filled="false" stroked="false">
            <v:textbox inset="0,0,0,0">
              <w:txbxContent>
                <w:p>
                  <w:pPr>
                    <w:tabs>
                      <w:tab w:pos="2663" w:val="left" w:leader="none"/>
                      <w:tab w:pos="5362" w:val="left" w:leader="none"/>
                    </w:tabs>
                    <w:spacing w:line="960" w:lineRule="exact" w:before="0"/>
                    <w:ind w:left="0" w:right="0" w:firstLine="0"/>
                    <w:jc w:val="left"/>
                    <w:rPr>
                      <w:rFonts w:ascii="Arial Unicode MS" w:eastAsia="Arial Unicode MS" w:hint="eastAsia"/>
                      <w:sz w:val="71"/>
                    </w:rPr>
                  </w:pPr>
                  <w:r>
                    <w:rPr>
                      <w:rFonts w:ascii="Arial Unicode MS" w:eastAsia="Arial Unicode MS" w:hint="eastAsia"/>
                      <w:w w:val="65"/>
                      <w:position w:val="1"/>
                      <w:sz w:val="71"/>
                    </w:rPr>
                    <w:t>゜</w:t>
                    <w:tab/>
                  </w:r>
                  <w:r>
                    <w:rPr>
                      <w:rFonts w:ascii="Arial Unicode MS" w:eastAsia="Arial Unicode MS" w:hint="eastAsia"/>
                      <w:w w:val="65"/>
                      <w:sz w:val="71"/>
                    </w:rPr>
                    <w:t>゜</w:t>
                    <w:tab/>
                  </w:r>
                  <w:r>
                    <w:rPr>
                      <w:rFonts w:ascii="Arial Unicode MS" w:eastAsia="Arial Unicode MS" w:hint="eastAsia"/>
                      <w:spacing w:val="-20"/>
                      <w:w w:val="50"/>
                      <w:sz w:val="71"/>
                    </w:rPr>
                    <w:t>゜</w:t>
                  </w:r>
                </w:p>
              </w:txbxContent>
            </v:textbox>
            <w10:wrap type="none"/>
          </v:shape>
        </w:pict>
      </w:r>
      <w:r>
        <w:rPr>
          <w:rFonts w:ascii="Arial Unicode MS" w:eastAsia="Arial Unicode MS" w:hint="eastAsia"/>
          <w:position w:val="1"/>
          <w:sz w:val="19"/>
        </w:rPr>
        <w:t>名  </w:t>
      </w:r>
      <w:r>
        <w:rPr>
          <w:rFonts w:ascii="Arial Unicode MS" w:eastAsia="Arial Unicode MS" w:hint="eastAsia"/>
          <w:spacing w:val="43"/>
          <w:position w:val="1"/>
          <w:sz w:val="19"/>
        </w:rPr>
        <w:t> </w:t>
      </w:r>
      <w:r>
        <w:rPr>
          <w:rFonts w:ascii="Arial" w:eastAsia="Arial"/>
          <w:position w:val="1"/>
          <w:sz w:val="20"/>
        </w:rPr>
        <w:t>/II  </w:t>
      </w:r>
      <w:r>
        <w:rPr>
          <w:rFonts w:ascii="Arial" w:eastAsia="Arial"/>
          <w:spacing w:val="32"/>
          <w:position w:val="1"/>
          <w:sz w:val="20"/>
        </w:rPr>
        <w:t> </w:t>
      </w:r>
      <w:r>
        <w:rPr>
          <w:rFonts w:ascii="Arial Unicode MS" w:eastAsia="Arial Unicode MS" w:hint="eastAsia"/>
          <w:position w:val="1"/>
          <w:sz w:val="17"/>
        </w:rPr>
        <w:t>町</w:t>
        <w:tab/>
      </w:r>
      <w:r>
        <w:rPr>
          <w:rFonts w:ascii="Arial" w:eastAsia="Arial"/>
          <w:position w:val="1"/>
          <w:sz w:val="19"/>
        </w:rPr>
        <w:t>I</w:t>
        <w:tab/>
      </w:r>
      <w:r>
        <w:rPr>
          <w:position w:val="1"/>
          <w:sz w:val="20"/>
        </w:rPr>
        <w:t>13</w:t>
        <w:tab/>
        <w:t>17</w:t>
        <w:tab/>
        <w:t>76</w:t>
        <w:tab/>
        <w:t>26</w:t>
        <w:tab/>
        <w:t>45</w:t>
        <w:tab/>
        <w:t>36</w:t>
        <w:tab/>
      </w:r>
      <w:r>
        <w:rPr>
          <w:position w:val="2"/>
          <w:sz w:val="20"/>
        </w:rPr>
        <w:t>-1</w:t>
        <w:tab/>
      </w:r>
      <w:r>
        <w:rPr>
          <w:sz w:val="20"/>
        </w:rPr>
        <w:t>13</w:t>
        <w:tab/>
        <w:t>28</w:t>
        <w:tab/>
      </w:r>
      <w:r>
        <w:rPr>
          <w:position w:val="1"/>
          <w:sz w:val="20"/>
        </w:rPr>
        <w:t>-10</w:t>
      </w:r>
    </w:p>
    <w:p>
      <w:pPr>
        <w:tabs>
          <w:tab w:pos="2607" w:val="left" w:leader="none"/>
          <w:tab w:pos="3271" w:val="left" w:leader="none"/>
          <w:tab w:pos="3942" w:val="left" w:leader="none"/>
          <w:tab w:pos="5270" w:val="left" w:leader="none"/>
          <w:tab w:pos="5949" w:val="left" w:leader="none"/>
          <w:tab w:pos="6632" w:val="left" w:leader="none"/>
          <w:tab w:pos="8077" w:val="left" w:leader="none"/>
          <w:tab w:pos="8648" w:val="left" w:leader="none"/>
          <w:tab w:pos="9237" w:val="left" w:leader="none"/>
        </w:tabs>
        <w:spacing w:before="75"/>
        <w:ind w:left="515" w:right="0" w:firstLine="0"/>
        <w:jc w:val="left"/>
        <w:rPr>
          <w:sz w:val="20"/>
        </w:rPr>
      </w:pPr>
      <w:r>
        <w:rPr>
          <w:rFonts w:ascii="Arial Unicode MS" w:hAnsi="Arial Unicode MS" w:eastAsia="Arial Unicode MS" w:hint="eastAsia"/>
          <w:w w:val="90"/>
          <w:position w:val="1"/>
          <w:sz w:val="18"/>
        </w:rPr>
        <w:t>怜 ］ </w:t>
      </w:r>
      <w:r>
        <w:rPr>
          <w:rFonts w:ascii="Arial Unicode MS" w:hAnsi="Arial Unicode MS" w:eastAsia="Arial Unicode MS" w:hint="eastAsia"/>
          <w:spacing w:val="6"/>
          <w:w w:val="90"/>
          <w:position w:val="1"/>
          <w:sz w:val="18"/>
        </w:rPr>
        <w:t> </w:t>
      </w:r>
      <w:r>
        <w:rPr>
          <w:rFonts w:ascii="Arial Unicode MS" w:hAnsi="Arial Unicode MS" w:eastAsia="Arial Unicode MS" w:hint="eastAsia"/>
          <w:position w:val="1"/>
          <w:sz w:val="17"/>
        </w:rPr>
        <w:t>部  </w:t>
      </w:r>
      <w:r>
        <w:rPr>
          <w:rFonts w:ascii="Arial Unicode MS" w:hAnsi="Arial Unicode MS" w:eastAsia="Arial Unicode MS" w:hint="eastAsia"/>
          <w:spacing w:val="14"/>
          <w:position w:val="1"/>
          <w:sz w:val="17"/>
        </w:rPr>
        <w:t> </w:t>
      </w:r>
      <w:r>
        <w:rPr>
          <w:rFonts w:ascii="Arial Unicode MS" w:hAnsi="Arial Unicode MS" w:eastAsia="Arial Unicode MS" w:hint="eastAsia"/>
          <w:position w:val="0"/>
          <w:sz w:val="17"/>
        </w:rPr>
        <w:t>町</w:t>
        <w:tab/>
      </w:r>
      <w:r>
        <w:rPr>
          <w:position w:val="1"/>
          <w:sz w:val="20"/>
        </w:rPr>
        <w:t>11</w:t>
        <w:tab/>
        <w:t>18</w:t>
        <w:tab/>
      </w:r>
      <w:r>
        <w:rPr>
          <w:sz w:val="20"/>
        </w:rPr>
        <w:t>69</w:t>
        <w:tab/>
      </w:r>
      <w:r>
        <w:rPr>
          <w:position w:val="1"/>
          <w:sz w:val="20"/>
        </w:rPr>
        <w:t>16</w:t>
        <w:tab/>
      </w:r>
      <w:r>
        <w:rPr>
          <w:sz w:val="20"/>
        </w:rPr>
        <w:t>37</w:t>
        <w:tab/>
      </w:r>
      <w:r>
        <w:rPr>
          <w:position w:val="-1"/>
          <w:sz w:val="20"/>
        </w:rPr>
        <w:t>45</w:t>
      </w:r>
      <w:r>
        <w:rPr>
          <w:spacing w:val="-23"/>
          <w:position w:val="-1"/>
          <w:sz w:val="20"/>
        </w:rPr>
        <w:t> </w:t>
      </w:r>
      <w:r>
        <w:rPr>
          <w:rFonts w:ascii="Arial" w:hAnsi="Arial" w:eastAsia="Arial"/>
          <w:w w:val="55"/>
          <w:position w:val="-1"/>
          <w:sz w:val="20"/>
        </w:rPr>
        <w:t>i</w:t>
        <w:tab/>
      </w:r>
      <w:r>
        <w:rPr>
          <w:position w:val="0"/>
          <w:sz w:val="20"/>
        </w:rPr>
        <w:t>5</w:t>
        <w:tab/>
        <w:t>19</w:t>
        <w:tab/>
      </w:r>
      <w:r>
        <w:rPr>
          <w:rFonts w:ascii="Arial Unicode MS" w:hAnsi="Arial Unicode MS" w:eastAsia="Arial Unicode MS" w:hint="eastAsia"/>
          <w:spacing w:val="2"/>
          <w:position w:val="0"/>
          <w:sz w:val="20"/>
          <w:vertAlign w:val="subscript"/>
        </w:rPr>
        <w:t>―</w:t>
      </w:r>
      <w:r>
        <w:rPr>
          <w:spacing w:val="2"/>
          <w:position w:val="0"/>
          <w:sz w:val="20"/>
          <w:vertAlign w:val="baseline"/>
        </w:rPr>
        <w:t>24</w:t>
      </w:r>
    </w:p>
    <w:p>
      <w:pPr>
        <w:tabs>
          <w:tab w:pos="889" w:val="left" w:leader="none"/>
          <w:tab w:pos="2037" w:val="left" w:leader="none"/>
          <w:tab w:pos="2611" w:val="left" w:leader="none"/>
          <w:tab w:pos="3271" w:val="left" w:leader="none"/>
          <w:tab w:pos="3842" w:val="left" w:leader="none"/>
          <w:tab w:pos="4700" w:val="left" w:leader="none"/>
          <w:tab w:pos="5176" w:val="left" w:leader="none"/>
          <w:tab w:pos="5847" w:val="left" w:leader="none"/>
          <w:tab w:pos="6533" w:val="left" w:leader="none"/>
          <w:tab w:pos="7300" w:val="left" w:leader="none"/>
          <w:tab w:pos="7973" w:val="left" w:leader="none"/>
          <w:tab w:pos="8656" w:val="left" w:leader="none"/>
          <w:tab w:pos="9139" w:val="left" w:leader="none"/>
        </w:tabs>
        <w:spacing w:before="81"/>
        <w:ind w:left="505" w:right="0" w:firstLine="0"/>
        <w:jc w:val="left"/>
        <w:rPr>
          <w:sz w:val="20"/>
        </w:rPr>
      </w:pPr>
      <w:r>
        <w:rPr/>
        <w:pict>
          <v:shape style="position:absolute;margin-left:389.971893pt;margin-top:14.351493pt;width:19.6pt;height:47.65pt;mso-position-horizontal-relative:page;mso-position-vertical-relative:paragraph;z-index:-136799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pict>
          <v:shape style="position:absolute;margin-left:160.308899pt;margin-top:14.087366pt;width:25pt;height:37.6pt;mso-position-horizontal-relative:page;mso-position-vertical-relative:paragraph;z-index:-13676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89"/>
                      <w:sz w:val="56"/>
                    </w:rPr>
                    <w:t>，</w:t>
                  </w:r>
                </w:p>
              </w:txbxContent>
            </v:textbox>
            <w10:wrap type="none"/>
          </v:shape>
        </w:pict>
      </w:r>
      <w:r>
        <w:rPr>
          <w:rFonts w:ascii="Arial Unicode MS" w:eastAsia="Arial Unicode MS" w:hint="eastAsia"/>
          <w:position w:val="2"/>
          <w:sz w:val="17"/>
        </w:rPr>
        <w:t>階</w:t>
        <w:tab/>
      </w:r>
      <w:r>
        <w:rPr>
          <w:rFonts w:ascii="Arial Unicode MS" w:eastAsia="Arial Unicode MS" w:hint="eastAsia"/>
          <w:position w:val="1"/>
          <w:sz w:val="17"/>
        </w:rPr>
        <w:t>上町</w:t>
        <w:tab/>
      </w:r>
      <w:r>
        <w:rPr>
          <w:position w:val="1"/>
          <w:sz w:val="20"/>
        </w:rPr>
        <w:t>3</w:t>
        <w:tab/>
        <w:t>24</w:t>
        <w:tab/>
        <w:t>31</w:t>
        <w:tab/>
        <w:t>305</w:t>
        <w:tab/>
        <w:t>1</w:t>
        <w:tab/>
        <w:t>113</w:t>
        <w:tab/>
        <w:t>101</w:t>
        <w:tab/>
        <w:t>148</w:t>
        <w:tab/>
      </w:r>
      <w:r>
        <w:rPr>
          <w:rFonts w:ascii="Arial Unicode MS" w:eastAsia="Arial Unicode MS" w:hint="eastAsia"/>
          <w:position w:val="2"/>
          <w:sz w:val="15"/>
        </w:rPr>
        <w:t>噂</w:t>
        <w:tab/>
      </w:r>
      <w:r>
        <w:rPr>
          <w:position w:val="1"/>
          <w:sz w:val="20"/>
        </w:rPr>
        <w:t>89</w:t>
        <w:tab/>
      </w:r>
      <w:r>
        <w:rPr>
          <w:sz w:val="20"/>
        </w:rPr>
        <w:t>70</w:t>
        <w:tab/>
      </w:r>
      <w:r>
        <w:rPr>
          <w:position w:val="1"/>
          <w:sz w:val="20"/>
        </w:rPr>
        <w:t>-157</w:t>
      </w:r>
    </w:p>
    <w:p>
      <w:pPr>
        <w:spacing w:after="0"/>
        <w:jc w:val="left"/>
        <w:rPr>
          <w:sz w:val="20"/>
        </w:rPr>
        <w:sectPr>
          <w:type w:val="continuous"/>
          <w:pgSz w:w="11990" w:h="16840"/>
          <w:pgMar w:top="1580" w:bottom="280" w:left="740" w:right="0"/>
        </w:sectPr>
      </w:pPr>
    </w:p>
    <w:p>
      <w:pPr>
        <w:tabs>
          <w:tab w:pos="895" w:val="left" w:leader="none"/>
        </w:tabs>
        <w:spacing w:before="99"/>
        <w:ind w:left="509" w:right="0" w:firstLine="0"/>
        <w:jc w:val="left"/>
        <w:rPr>
          <w:rFonts w:ascii="Arial Unicode MS" w:eastAsia="Arial Unicode MS" w:hint="eastAsia"/>
          <w:sz w:val="17"/>
        </w:rPr>
      </w:pPr>
      <w:r>
        <w:rPr>
          <w:rFonts w:ascii="Arial Unicode MS" w:eastAsia="Arial Unicode MS" w:hint="eastAsia"/>
          <w:w w:val="105"/>
          <w:sz w:val="17"/>
        </w:rPr>
        <w:t>福</w:t>
        <w:tab/>
        <w:t>地村</w:t>
      </w:r>
    </w:p>
    <w:p>
      <w:pPr>
        <w:spacing w:before="94"/>
        <w:ind w:left="517" w:right="0" w:firstLine="0"/>
        <w:jc w:val="left"/>
        <w:rPr>
          <w:rFonts w:ascii="Arial Unicode MS" w:eastAsia="Arial Unicode MS" w:hint="eastAsia"/>
          <w:sz w:val="17"/>
        </w:rPr>
      </w:pPr>
      <w:r>
        <w:rPr/>
        <w:pict>
          <v:shape style="position:absolute;margin-left:122.209702pt;margin-top:15.617777pt;width:17.8pt;height:47.65pt;mso-position-horizontal-relative:page;mso-position-vertical-relative:paragraph;z-index:44728"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0"/>
                      <w:sz w:val="71"/>
                    </w:rPr>
                    <w:t>゜</w:t>
                  </w:r>
                </w:p>
              </w:txbxContent>
            </v:textbox>
            <w10:wrap type="none"/>
          </v:shape>
        </w:pict>
      </w:r>
      <w:r>
        <w:rPr>
          <w:rFonts w:ascii="Arial Unicode MS" w:eastAsia="Arial Unicode MS" w:hint="eastAsia"/>
          <w:spacing w:val="10"/>
          <w:w w:val="105"/>
          <w:sz w:val="18"/>
        </w:rPr>
        <w:t>南  </w:t>
      </w:r>
      <w:r>
        <w:rPr>
          <w:rFonts w:ascii="Arial Unicode MS" w:eastAsia="Arial Unicode MS" w:hint="eastAsia"/>
          <w:w w:val="105"/>
          <w:sz w:val="17"/>
        </w:rPr>
        <w:t>郷 村</w:t>
      </w:r>
    </w:p>
    <w:p>
      <w:pPr>
        <w:tabs>
          <w:tab w:pos="1419" w:val="left" w:leader="none"/>
          <w:tab w:pos="2095" w:val="left" w:leader="none"/>
          <w:tab w:pos="2774" w:val="left" w:leader="none"/>
          <w:tab w:pos="4118" w:val="left" w:leader="none"/>
          <w:tab w:pos="4797" w:val="left" w:leader="none"/>
          <w:tab w:pos="5379" w:val="left" w:leader="none"/>
        </w:tabs>
        <w:spacing w:line="226" w:lineRule="exact" w:before="96"/>
        <w:ind w:left="849" w:right="0" w:firstLine="0"/>
        <w:jc w:val="left"/>
        <w:rPr>
          <w:sz w:val="20"/>
        </w:rPr>
      </w:pPr>
      <w:r>
        <w:rPr/>
        <w:br w:type="column"/>
      </w:r>
      <w:r>
        <w:rPr>
          <w:position w:val="2"/>
          <w:sz w:val="20"/>
        </w:rPr>
        <w:t>1</w:t>
        <w:tab/>
        <w:t>18</w:t>
        <w:tab/>
        <w:t>25</w:t>
        <w:tab/>
      </w:r>
      <w:r>
        <w:rPr>
          <w:position w:val="1"/>
          <w:sz w:val="20"/>
        </w:rPr>
        <w:t>49</w:t>
        <w:tab/>
        <w:t>10</w:t>
        <w:tab/>
        <w:t>11</w:t>
        <w:tab/>
      </w:r>
      <w:r>
        <w:rPr>
          <w:rFonts w:ascii="Arial Unicode MS" w:hAnsi="Arial Unicode MS"/>
          <w:sz w:val="14"/>
        </w:rPr>
        <w:t>―</w:t>
      </w:r>
      <w:r>
        <w:rPr>
          <w:rFonts w:ascii="Arial Unicode MS" w:hAnsi="Arial Unicode MS"/>
          <w:spacing w:val="-30"/>
          <w:sz w:val="14"/>
        </w:rPr>
        <w:t> </w:t>
      </w:r>
      <w:r>
        <w:rPr>
          <w:sz w:val="20"/>
        </w:rPr>
        <w:t>21</w:t>
      </w:r>
    </w:p>
    <w:p>
      <w:pPr>
        <w:tabs>
          <w:tab w:pos="1419" w:val="left" w:leader="none"/>
          <w:tab w:pos="2095" w:val="left" w:leader="none"/>
          <w:tab w:pos="2781" w:val="left" w:leader="none"/>
          <w:tab w:pos="3455" w:val="left" w:leader="none"/>
          <w:tab w:pos="4225" w:val="left" w:leader="none"/>
          <w:tab w:pos="4797" w:val="left" w:leader="none"/>
          <w:tab w:pos="5382" w:val="left" w:leader="none"/>
        </w:tabs>
        <w:spacing w:line="416" w:lineRule="exact" w:before="0"/>
        <w:ind w:left="509" w:right="0" w:firstLine="0"/>
        <w:jc w:val="left"/>
        <w:rPr>
          <w:sz w:val="20"/>
        </w:rPr>
      </w:pPr>
      <w:r>
        <w:rPr/>
        <w:pict>
          <v:shape style="position:absolute;margin-left:327.750397pt;margin-top:15.831206pt;width:113.95pt;height:47.65pt;mso-position-horizontal-relative:page;mso-position-vertical-relative:paragraph;z-index:-1367920" type="#_x0000_t202" filled="false" stroked="false">
            <v:textbox inset="0,0,0,0">
              <w:txbxContent>
                <w:p>
                  <w:pPr>
                    <w:tabs>
                      <w:tab w:pos="1251" w:val="left" w:leader="none"/>
                      <w:tab w:pos="1922" w:val="left" w:leader="none"/>
                    </w:tabs>
                    <w:spacing w:before="1"/>
                    <w:ind w:left="0" w:right="0" w:firstLine="0"/>
                    <w:jc w:val="left"/>
                    <w:rPr>
                      <w:rFonts w:ascii="Arial Unicode MS" w:eastAsia="Arial Unicode MS" w:hint="eastAsia"/>
                      <w:sz w:val="71"/>
                    </w:rPr>
                  </w:pPr>
                  <w:r>
                    <w:rPr>
                      <w:rFonts w:ascii="Arial Unicode MS" w:eastAsia="Arial Unicode MS" w:hint="eastAsia"/>
                      <w:w w:val="95"/>
                      <w:position w:val="16"/>
                      <w:sz w:val="56"/>
                    </w:rPr>
                    <w:t>，</w:t>
                    <w:tab/>
                  </w:r>
                  <w:r>
                    <w:rPr>
                      <w:rFonts w:ascii="Arial Unicode MS" w:eastAsia="Arial Unicode MS" w:hint="eastAsia"/>
                      <w:w w:val="75"/>
                      <w:sz w:val="71"/>
                    </w:rPr>
                    <w:t>゜</w:t>
                    <w:tab/>
                  </w:r>
                  <w:r>
                    <w:rPr>
                      <w:rFonts w:ascii="Arial Unicode MS" w:eastAsia="Arial Unicode MS" w:hint="eastAsia"/>
                      <w:spacing w:val="-20"/>
                      <w:w w:val="50"/>
                      <w:sz w:val="71"/>
                    </w:rPr>
                    <w:t>゜</w:t>
                  </w:r>
                </w:p>
              </w:txbxContent>
            </v:textbox>
            <w10:wrap type="none"/>
          </v:shape>
        </w:pict>
      </w:r>
      <w:r>
        <w:rPr/>
        <w:pict>
          <v:shape style="position:absolute;margin-left:136.630096pt;margin-top:-10.981628pt;width:109.25pt;height:61.95pt;mso-position-horizontal-relative:page;mso-position-vertical-relative:paragraph;z-index:45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
                    <w:gridCol w:w="615"/>
                    <w:gridCol w:w="666"/>
                    <w:gridCol w:w="467"/>
                  </w:tblGrid>
                  <w:tr>
                    <w:trPr>
                      <w:trHeight w:val="276" w:hRule="atLeast"/>
                    </w:trPr>
                    <w:tc>
                      <w:tcPr>
                        <w:tcW w:w="436" w:type="dxa"/>
                      </w:tcPr>
                      <w:p>
                        <w:pPr>
                          <w:pStyle w:val="TableParagraph"/>
                          <w:ind w:left="50"/>
                          <w:rPr>
                            <w:rFonts w:ascii="Arial"/>
                            <w:sz w:val="19"/>
                          </w:rPr>
                        </w:pPr>
                        <w:r>
                          <w:rPr>
                            <w:rFonts w:ascii="Arial"/>
                            <w:w w:val="105"/>
                            <w:sz w:val="19"/>
                          </w:rPr>
                          <w:t>I</w:t>
                        </w:r>
                      </w:p>
                    </w:tc>
                    <w:tc>
                      <w:tcPr>
                        <w:tcW w:w="615" w:type="dxa"/>
                      </w:tcPr>
                      <w:p>
                        <w:pPr>
                          <w:pStyle w:val="TableParagraph"/>
                          <w:spacing w:line="222" w:lineRule="exact"/>
                          <w:ind w:left="39"/>
                          <w:jc w:val="center"/>
                          <w:rPr>
                            <w:sz w:val="20"/>
                          </w:rPr>
                        </w:pPr>
                        <w:r>
                          <w:rPr>
                            <w:w w:val="101"/>
                            <w:sz w:val="20"/>
                          </w:rPr>
                          <w:t>8</w:t>
                        </w:r>
                      </w:p>
                    </w:tc>
                    <w:tc>
                      <w:tcPr>
                        <w:tcW w:w="666" w:type="dxa"/>
                      </w:tcPr>
                      <w:p>
                        <w:pPr>
                          <w:pStyle w:val="TableParagraph"/>
                          <w:spacing w:line="222" w:lineRule="exact"/>
                          <w:ind w:right="243"/>
                          <w:jc w:val="right"/>
                          <w:rPr>
                            <w:sz w:val="20"/>
                          </w:rPr>
                        </w:pPr>
                        <w:r>
                          <w:rPr>
                            <w:w w:val="95"/>
                            <w:sz w:val="20"/>
                          </w:rPr>
                          <w:t>14</w:t>
                        </w:r>
                      </w:p>
                    </w:tc>
                    <w:tc>
                      <w:tcPr>
                        <w:tcW w:w="467" w:type="dxa"/>
                      </w:tcPr>
                      <w:p>
                        <w:pPr>
                          <w:pStyle w:val="TableParagraph"/>
                          <w:spacing w:line="222" w:lineRule="exact"/>
                          <w:ind w:right="40"/>
                          <w:jc w:val="right"/>
                          <w:rPr>
                            <w:sz w:val="20"/>
                          </w:rPr>
                        </w:pPr>
                        <w:r>
                          <w:rPr>
                            <w:w w:val="95"/>
                            <w:sz w:val="20"/>
                          </w:rPr>
                          <w:t>70</w:t>
                        </w:r>
                      </w:p>
                    </w:tc>
                  </w:tr>
                  <w:tr>
                    <w:trPr>
                      <w:trHeight w:val="338" w:hRule="atLeast"/>
                    </w:trPr>
                    <w:tc>
                      <w:tcPr>
                        <w:tcW w:w="436" w:type="dxa"/>
                      </w:tcPr>
                      <w:p>
                        <w:pPr>
                          <w:pStyle w:val="TableParagraph"/>
                          <w:spacing w:before="54"/>
                          <w:ind w:left="56"/>
                          <w:rPr>
                            <w:sz w:val="20"/>
                          </w:rPr>
                        </w:pPr>
                        <w:r>
                          <w:rPr>
                            <w:w w:val="89"/>
                            <w:sz w:val="20"/>
                          </w:rPr>
                          <w:t>2</w:t>
                        </w:r>
                      </w:p>
                    </w:tc>
                    <w:tc>
                      <w:tcPr>
                        <w:tcW w:w="615" w:type="dxa"/>
                      </w:tcPr>
                      <w:p>
                        <w:pPr>
                          <w:pStyle w:val="TableParagraph"/>
                          <w:rPr>
                            <w:sz w:val="20"/>
                          </w:rPr>
                        </w:pPr>
                      </w:p>
                    </w:tc>
                    <w:tc>
                      <w:tcPr>
                        <w:tcW w:w="666" w:type="dxa"/>
                      </w:tcPr>
                      <w:p>
                        <w:pPr>
                          <w:pStyle w:val="TableParagraph"/>
                          <w:spacing w:before="46"/>
                          <w:ind w:right="251"/>
                          <w:jc w:val="right"/>
                          <w:rPr>
                            <w:sz w:val="20"/>
                          </w:rPr>
                        </w:pPr>
                        <w:r>
                          <w:rPr>
                            <w:w w:val="90"/>
                            <w:sz w:val="20"/>
                          </w:rPr>
                          <w:t>12</w:t>
                        </w:r>
                      </w:p>
                    </w:tc>
                    <w:tc>
                      <w:tcPr>
                        <w:tcW w:w="467" w:type="dxa"/>
                      </w:tcPr>
                      <w:p>
                        <w:pPr>
                          <w:pStyle w:val="TableParagraph"/>
                          <w:spacing w:before="54"/>
                          <w:ind w:right="38"/>
                          <w:jc w:val="right"/>
                          <w:rPr>
                            <w:sz w:val="20"/>
                          </w:rPr>
                        </w:pPr>
                        <w:r>
                          <w:rPr>
                            <w:w w:val="95"/>
                            <w:sz w:val="20"/>
                          </w:rPr>
                          <w:t>59</w:t>
                        </w:r>
                      </w:p>
                    </w:tc>
                  </w:tr>
                  <w:tr>
                    <w:trPr>
                      <w:trHeight w:val="338" w:hRule="atLeast"/>
                    </w:trPr>
                    <w:tc>
                      <w:tcPr>
                        <w:tcW w:w="436" w:type="dxa"/>
                      </w:tcPr>
                      <w:p>
                        <w:pPr>
                          <w:pStyle w:val="TableParagraph"/>
                          <w:rPr>
                            <w:sz w:val="20"/>
                          </w:rPr>
                        </w:pPr>
                      </w:p>
                    </w:tc>
                    <w:tc>
                      <w:tcPr>
                        <w:tcW w:w="615" w:type="dxa"/>
                      </w:tcPr>
                      <w:p>
                        <w:pPr>
                          <w:pStyle w:val="TableParagraph"/>
                          <w:spacing w:before="54"/>
                          <w:ind w:left="52"/>
                          <w:jc w:val="center"/>
                          <w:rPr>
                            <w:sz w:val="20"/>
                          </w:rPr>
                        </w:pPr>
                        <w:r>
                          <w:rPr>
                            <w:w w:val="108"/>
                            <w:sz w:val="20"/>
                          </w:rPr>
                          <w:t>1</w:t>
                        </w:r>
                      </w:p>
                    </w:tc>
                    <w:tc>
                      <w:tcPr>
                        <w:tcW w:w="666" w:type="dxa"/>
                      </w:tcPr>
                      <w:p>
                        <w:pPr>
                          <w:pStyle w:val="TableParagraph"/>
                          <w:spacing w:before="46"/>
                          <w:ind w:right="233"/>
                          <w:jc w:val="right"/>
                          <w:rPr>
                            <w:sz w:val="20"/>
                          </w:rPr>
                        </w:pPr>
                        <w:r>
                          <w:rPr>
                            <w:sz w:val="20"/>
                          </w:rPr>
                          <w:t>13</w:t>
                        </w:r>
                      </w:p>
                    </w:tc>
                    <w:tc>
                      <w:tcPr>
                        <w:tcW w:w="467" w:type="dxa"/>
                      </w:tcPr>
                      <w:p>
                        <w:pPr>
                          <w:pStyle w:val="TableParagraph"/>
                          <w:spacing w:before="46"/>
                          <w:ind w:right="39"/>
                          <w:jc w:val="right"/>
                          <w:rPr>
                            <w:sz w:val="20"/>
                          </w:rPr>
                        </w:pPr>
                        <w:r>
                          <w:rPr>
                            <w:w w:val="95"/>
                            <w:sz w:val="20"/>
                          </w:rPr>
                          <w:t>19</w:t>
                        </w:r>
                      </w:p>
                    </w:tc>
                  </w:tr>
                  <w:tr>
                    <w:trPr>
                      <w:trHeight w:val="283" w:hRule="atLeast"/>
                    </w:trPr>
                    <w:tc>
                      <w:tcPr>
                        <w:tcW w:w="436" w:type="dxa"/>
                      </w:tcPr>
                      <w:p>
                        <w:pPr>
                          <w:pStyle w:val="TableParagraph"/>
                          <w:spacing w:line="210" w:lineRule="exact" w:before="54"/>
                          <w:ind w:left="51"/>
                          <w:rPr>
                            <w:sz w:val="20"/>
                          </w:rPr>
                        </w:pPr>
                        <w:r>
                          <w:rPr>
                            <w:w w:val="108"/>
                            <w:sz w:val="20"/>
                          </w:rPr>
                          <w:t>1</w:t>
                        </w:r>
                      </w:p>
                    </w:tc>
                    <w:tc>
                      <w:tcPr>
                        <w:tcW w:w="615" w:type="dxa"/>
                      </w:tcPr>
                      <w:p>
                        <w:pPr>
                          <w:pStyle w:val="TableParagraph"/>
                          <w:spacing w:line="210" w:lineRule="exact" w:before="54"/>
                          <w:ind w:left="42"/>
                          <w:jc w:val="center"/>
                          <w:rPr>
                            <w:sz w:val="20"/>
                          </w:rPr>
                        </w:pPr>
                        <w:r>
                          <w:rPr>
                            <w:w w:val="89"/>
                            <w:sz w:val="20"/>
                          </w:rPr>
                          <w:t>2</w:t>
                        </w:r>
                      </w:p>
                    </w:tc>
                    <w:tc>
                      <w:tcPr>
                        <w:tcW w:w="666" w:type="dxa"/>
                      </w:tcPr>
                      <w:p>
                        <w:pPr>
                          <w:pStyle w:val="TableParagraph"/>
                          <w:spacing w:line="217" w:lineRule="exact" w:before="46"/>
                          <w:ind w:right="241"/>
                          <w:jc w:val="right"/>
                          <w:rPr>
                            <w:sz w:val="20"/>
                          </w:rPr>
                        </w:pPr>
                        <w:r>
                          <w:rPr>
                            <w:w w:val="89"/>
                            <w:sz w:val="20"/>
                          </w:rPr>
                          <w:t>2</w:t>
                        </w:r>
                      </w:p>
                    </w:tc>
                    <w:tc>
                      <w:tcPr>
                        <w:tcW w:w="467" w:type="dxa"/>
                      </w:tcPr>
                      <w:p>
                        <w:pPr>
                          <w:pStyle w:val="TableParagraph"/>
                          <w:spacing w:line="217" w:lineRule="exact" w:before="46"/>
                          <w:ind w:right="47"/>
                          <w:jc w:val="right"/>
                          <w:rPr>
                            <w:sz w:val="20"/>
                          </w:rPr>
                        </w:pPr>
                        <w:r>
                          <w:rPr>
                            <w:w w:val="90"/>
                            <w:sz w:val="20"/>
                          </w:rPr>
                          <w:t>26</w:t>
                        </w:r>
                      </w:p>
                    </w:tc>
                  </w:tr>
                </w:tbl>
                <w:p>
                  <w:pPr>
                    <w:pStyle w:val="BodyText"/>
                  </w:pPr>
                </w:p>
              </w:txbxContent>
            </v:textbox>
            <w10:wrap type="none"/>
          </v:shape>
        </w:pict>
      </w:r>
      <w:r>
        <w:rPr>
          <w:rFonts w:ascii="Arial Unicode MS" w:eastAsia="Arial Unicode MS" w:hint="eastAsia"/>
          <w:w w:val="80"/>
          <w:position w:val="-42"/>
          <w:sz w:val="71"/>
        </w:rPr>
        <w:t>゜</w:t>
        <w:tab/>
      </w:r>
      <w:r>
        <w:rPr>
          <w:position w:val="1"/>
          <w:sz w:val="20"/>
        </w:rPr>
        <w:t>13</w:t>
        <w:tab/>
        <w:t>25</w:t>
        <w:tab/>
        <w:t>44</w:t>
        <w:tab/>
      </w:r>
      <w:r>
        <w:rPr>
          <w:position w:val="2"/>
          <w:sz w:val="20"/>
        </w:rPr>
        <w:t>-2</w:t>
        <w:tab/>
      </w:r>
      <w:r>
        <w:rPr>
          <w:sz w:val="20"/>
        </w:rPr>
        <w:t>4</w:t>
        <w:tab/>
        <w:t>13</w:t>
        <w:tab/>
      </w:r>
      <w:r>
        <w:rPr>
          <w:position w:val="1"/>
          <w:sz w:val="20"/>
        </w:rPr>
        <w:t>-15</w:t>
      </w:r>
    </w:p>
    <w:p>
      <w:pPr>
        <w:spacing w:after="0" w:line="416" w:lineRule="exact"/>
        <w:jc w:val="left"/>
        <w:rPr>
          <w:sz w:val="20"/>
        </w:rPr>
        <w:sectPr>
          <w:type w:val="continuous"/>
          <w:pgSz w:w="11990" w:h="16840"/>
          <w:pgMar w:top="1580" w:bottom="280" w:left="740" w:right="0"/>
          <w:cols w:num="2" w:equalWidth="0">
            <w:col w:w="1294" w:space="2564"/>
            <w:col w:w="7392"/>
          </w:cols>
        </w:sectPr>
      </w:pPr>
    </w:p>
    <w:p>
      <w:pPr>
        <w:tabs>
          <w:tab w:pos="1280" w:val="left" w:leader="none"/>
        </w:tabs>
        <w:spacing w:before="0"/>
        <w:ind w:left="510" w:right="0" w:firstLine="0"/>
        <w:jc w:val="left"/>
        <w:rPr>
          <w:rFonts w:ascii="Arial Unicode MS" w:eastAsia="Arial Unicode MS" w:hint="eastAsia"/>
          <w:sz w:val="17"/>
        </w:rPr>
      </w:pPr>
      <w:r>
        <w:rPr>
          <w:rFonts w:ascii="Arial Unicode MS" w:eastAsia="Arial Unicode MS" w:hint="eastAsia"/>
          <w:w w:val="110"/>
          <w:sz w:val="20"/>
        </w:rPr>
        <w:t>倉石</w:t>
        <w:tab/>
      </w:r>
      <w:r>
        <w:rPr>
          <w:rFonts w:ascii="Arial Unicode MS" w:eastAsia="Arial Unicode MS" w:hint="eastAsia"/>
          <w:w w:val="110"/>
          <w:sz w:val="17"/>
        </w:rPr>
        <w:t>村</w:t>
      </w:r>
    </w:p>
    <w:p>
      <w:pPr>
        <w:spacing w:before="93"/>
        <w:ind w:left="513" w:right="0" w:firstLine="0"/>
        <w:jc w:val="left"/>
        <w:rPr>
          <w:rFonts w:ascii="Arial Unicode MS" w:eastAsia="Arial Unicode MS" w:hint="eastAsia"/>
          <w:sz w:val="17"/>
        </w:rPr>
      </w:pPr>
      <w:r>
        <w:rPr>
          <w:rFonts w:ascii="Arial Unicode MS" w:eastAsia="Arial Unicode MS" w:hint="eastAsia"/>
          <w:w w:val="105"/>
          <w:sz w:val="18"/>
        </w:rPr>
        <w:t>新 </w:t>
      </w:r>
      <w:r>
        <w:rPr>
          <w:rFonts w:ascii="Arial Unicode MS" w:eastAsia="Arial Unicode MS" w:hint="eastAsia"/>
          <w:w w:val="105"/>
          <w:position w:val="1"/>
          <w:sz w:val="17"/>
        </w:rPr>
        <w:t>郷 村</w:t>
      </w:r>
    </w:p>
    <w:p>
      <w:pPr>
        <w:tabs>
          <w:tab w:pos="2091" w:val="left" w:leader="none"/>
          <w:tab w:pos="2770" w:val="left" w:leader="none"/>
          <w:tab w:pos="4900" w:val="left" w:leader="none"/>
          <w:tab w:pos="5486" w:val="left" w:leader="none"/>
        </w:tabs>
        <w:spacing w:before="39"/>
        <w:ind w:left="1514" w:right="0" w:firstLine="0"/>
        <w:jc w:val="left"/>
        <w:rPr>
          <w:sz w:val="20"/>
        </w:rPr>
      </w:pPr>
      <w:r>
        <w:rPr/>
        <w:br w:type="column"/>
      </w:r>
      <w:r>
        <w:rPr>
          <w:w w:val="85"/>
          <w:position w:val="1"/>
          <w:sz w:val="20"/>
        </w:rPr>
        <w:t>1</w:t>
        <w:tab/>
      </w:r>
      <w:r>
        <w:rPr>
          <w:position w:val="1"/>
          <w:sz w:val="20"/>
        </w:rPr>
        <w:t>16</w:t>
        <w:tab/>
        <w:t>16</w:t>
        <w:tab/>
      </w:r>
      <w:r>
        <w:rPr>
          <w:sz w:val="20"/>
        </w:rPr>
        <w:t>3</w:t>
        <w:tab/>
      </w:r>
      <w:r>
        <w:rPr>
          <w:rFonts w:ascii="Arial Unicode MS" w:hAnsi="Arial Unicode MS"/>
          <w:position w:val="1"/>
          <w:sz w:val="10"/>
        </w:rPr>
        <w:t>—</w:t>
      </w:r>
      <w:r>
        <w:rPr>
          <w:rFonts w:ascii="Arial Unicode MS" w:hAnsi="Arial Unicode MS"/>
          <w:spacing w:val="-13"/>
          <w:position w:val="1"/>
          <w:sz w:val="10"/>
        </w:rPr>
        <w:t> </w:t>
      </w:r>
      <w:r>
        <w:rPr>
          <w:position w:val="1"/>
          <w:sz w:val="20"/>
        </w:rPr>
        <w:t>3</w:t>
      </w:r>
    </w:p>
    <w:p>
      <w:pPr>
        <w:tabs>
          <w:tab w:pos="3456" w:val="left" w:leader="none"/>
          <w:tab w:pos="4225" w:val="left" w:leader="none"/>
          <w:tab w:pos="4893" w:val="left" w:leader="none"/>
          <w:tab w:pos="5383" w:val="left" w:leader="none"/>
        </w:tabs>
        <w:spacing w:line="234" w:lineRule="exact" w:before="75"/>
        <w:ind w:left="2777" w:right="0" w:firstLine="0"/>
        <w:jc w:val="left"/>
        <w:rPr>
          <w:rFonts w:ascii="Arial Unicode MS" w:hAnsi="Arial Unicode MS"/>
          <w:sz w:val="20"/>
        </w:rPr>
      </w:pPr>
      <w:r>
        <w:rPr/>
        <w:pict>
          <v:shape style="position:absolute;margin-left:305.853485pt;margin-top:5.151495pt;width:5.15pt;height:11.1pt;mso-position-horizontal-relative:page;mso-position-vertical-relative:paragraph;z-index:44752" type="#_x0000_t202" filled="false" stroked="false">
            <v:textbox inset="0,0,0,0">
              <w:txbxContent>
                <w:p>
                  <w:pPr>
                    <w:spacing w:line="222" w:lineRule="exact" w:before="0"/>
                    <w:ind w:left="0" w:right="0" w:firstLine="0"/>
                    <w:jc w:val="left"/>
                    <w:rPr>
                      <w:sz w:val="20"/>
                    </w:rPr>
                  </w:pPr>
                  <w:r>
                    <w:rPr>
                      <w:w w:val="102"/>
                      <w:sz w:val="20"/>
                    </w:rPr>
                    <w:t>4</w:t>
                  </w:r>
                </w:p>
              </w:txbxContent>
            </v:textbox>
            <w10:wrap type="none"/>
          </v:shape>
        </w:pict>
      </w:r>
      <w:r>
        <w:rPr/>
        <w:pict>
          <v:shape style="position:absolute;margin-left:508.57959pt;margin-top:6.593895pt;width:5.1pt;height:11.1pt;mso-position-horizontal-relative:page;mso-position-vertical-relative:paragraph;z-index:44800" type="#_x0000_t202" filled="false" stroked="false">
            <v:textbox inset="0,0,0,0">
              <w:txbxContent>
                <w:p>
                  <w:pPr>
                    <w:spacing w:line="222" w:lineRule="exact" w:before="0"/>
                    <w:ind w:left="0" w:right="0" w:firstLine="0"/>
                    <w:jc w:val="left"/>
                    <w:rPr>
                      <w:sz w:val="20"/>
                    </w:rPr>
                  </w:pPr>
                  <w:r>
                    <w:rPr>
                      <w:w w:val="101"/>
                      <w:sz w:val="20"/>
                    </w:rPr>
                    <w:t>8</w:t>
                  </w:r>
                </w:p>
              </w:txbxContent>
            </v:textbox>
            <w10:wrap type="none"/>
          </v:shape>
        </w:pict>
      </w:r>
      <w:r>
        <w:rPr/>
        <w:pict>
          <v:shape style="position:absolute;margin-left:255.369095pt;margin-top:-2.294229pt;width:19.6pt;height:47.65pt;mso-position-horizontal-relative:page;mso-position-vertical-relative:paragraph;z-index:4518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w w:val="105"/>
          <w:position w:val="1"/>
          <w:sz w:val="20"/>
        </w:rPr>
        <w:t>18</w:t>
        <w:tab/>
      </w:r>
      <w:r>
        <w:rPr>
          <w:w w:val="105"/>
          <w:position w:val="2"/>
          <w:sz w:val="20"/>
        </w:rPr>
        <w:t>-1</w:t>
        <w:tab/>
      </w:r>
      <w:r>
        <w:rPr>
          <w:w w:val="105"/>
          <w:sz w:val="20"/>
        </w:rPr>
        <w:t>2</w:t>
        <w:tab/>
      </w:r>
      <w:r>
        <w:rPr>
          <w:w w:val="105"/>
          <w:position w:val="0"/>
          <w:sz w:val="20"/>
        </w:rPr>
        <w:t>7</w:t>
        <w:tab/>
      </w:r>
      <w:r>
        <w:rPr>
          <w:rFonts w:ascii="Arial Unicode MS" w:hAnsi="Arial Unicode MS"/>
          <w:w w:val="105"/>
          <w:position w:val="0"/>
          <w:sz w:val="20"/>
          <w:vertAlign w:val="subscript"/>
        </w:rPr>
        <w:t>―</w:t>
      </w:r>
    </w:p>
    <w:p>
      <w:pPr>
        <w:tabs>
          <w:tab w:pos="2057" w:val="left" w:leader="none"/>
        </w:tabs>
        <w:spacing w:line="116" w:lineRule="exact" w:before="0"/>
        <w:ind w:left="1314" w:right="0" w:firstLine="0"/>
        <w:jc w:val="center"/>
        <w:rPr>
          <w:sz w:val="13"/>
        </w:rPr>
      </w:pPr>
      <w:r>
        <w:rPr>
          <w:sz w:val="13"/>
        </w:rPr>
        <w:t>.</w:t>
        <w:tab/>
        <w:t>.</w:t>
      </w:r>
    </w:p>
    <w:p>
      <w:pPr>
        <w:spacing w:before="7"/>
        <w:ind w:left="4460" w:right="0" w:firstLine="0"/>
        <w:jc w:val="left"/>
        <w:rPr>
          <w:rFonts w:ascii="Arial Unicode MS" w:eastAsia="Arial Unicode MS" w:hint="eastAsia"/>
          <w:sz w:val="19"/>
        </w:rPr>
      </w:pPr>
      <w:r>
        <w:rPr>
          <w:rFonts w:ascii="Arial Unicode MS" w:eastAsia="Arial Unicode MS" w:hint="eastAsia"/>
          <w:sz w:val="19"/>
        </w:rPr>
        <w:t>（平付：人）</w:t>
      </w:r>
    </w:p>
    <w:p>
      <w:pPr>
        <w:spacing w:after="0"/>
        <w:jc w:val="left"/>
        <w:rPr>
          <w:rFonts w:ascii="Arial Unicode MS" w:eastAsia="Arial Unicode MS" w:hint="eastAsia"/>
          <w:sz w:val="19"/>
        </w:rPr>
        <w:sectPr>
          <w:type w:val="continuous"/>
          <w:pgSz w:w="11990" w:h="16840"/>
          <w:pgMar w:top="1580" w:bottom="280" w:left="740" w:right="0"/>
          <w:cols w:num="2" w:equalWidth="0">
            <w:col w:w="1509" w:space="2348"/>
            <w:col w:w="7393"/>
          </w:cols>
        </w:sectPr>
      </w:pPr>
    </w:p>
    <w:p>
      <w:pPr>
        <w:pStyle w:val="BodyText"/>
        <w:rPr>
          <w:rFonts w:ascii="Arial Unicode MS"/>
          <w:sz w:val="20"/>
        </w:rPr>
      </w:pPr>
    </w:p>
    <w:p>
      <w:pPr>
        <w:pStyle w:val="BodyText"/>
        <w:spacing w:before="2"/>
        <w:rPr>
          <w:rFonts w:ascii="Arial Unicode MS"/>
          <w:sz w:val="18"/>
        </w:rPr>
      </w:pPr>
    </w:p>
    <w:p>
      <w:pPr>
        <w:spacing w:before="0"/>
        <w:ind w:left="3023" w:right="4197" w:firstLine="0"/>
        <w:jc w:val="center"/>
        <w:rPr>
          <w:sz w:val="20"/>
        </w:rPr>
      </w:pPr>
      <w:r>
        <w:rPr>
          <w:rFonts w:ascii="Arial Unicode MS" w:hAnsi="Arial Unicode MS"/>
          <w:sz w:val="4"/>
        </w:rPr>
        <w:t>—                 </w:t>
      </w:r>
      <w:r>
        <w:rPr>
          <w:sz w:val="20"/>
        </w:rPr>
        <w:t>67 -</w:t>
      </w:r>
    </w:p>
    <w:p>
      <w:pPr>
        <w:spacing w:after="0"/>
        <w:jc w:val="center"/>
        <w:rPr>
          <w:sz w:val="20"/>
        </w:rPr>
        <w:sectPr>
          <w:type w:val="continuous"/>
          <w:pgSz w:w="11990" w:h="16840"/>
          <w:pgMar w:top="1580" w:bottom="280" w:left="740" w:right="0"/>
        </w:sectPr>
      </w:pPr>
    </w:p>
    <w:p>
      <w:pPr>
        <w:tabs>
          <w:tab w:pos="6273" w:val="left" w:leader="none"/>
        </w:tabs>
        <w:spacing w:before="72"/>
        <w:ind w:left="1674" w:right="0" w:firstLine="0"/>
        <w:jc w:val="left"/>
        <w:rPr>
          <w:rFonts w:ascii="Arial Unicode MS" w:eastAsia="Arial Unicode MS" w:hint="eastAsia"/>
          <w:sz w:val="19"/>
        </w:rPr>
      </w:pPr>
      <w:r>
        <w:rPr>
          <w:rFonts w:ascii="Arial Unicode MS" w:eastAsia="Arial Unicode MS" w:hint="eastAsia"/>
          <w:w w:val="105"/>
          <w:sz w:val="19"/>
        </w:rPr>
        <w:t>参考</w:t>
      </w:r>
      <w:r>
        <w:rPr>
          <w:rFonts w:ascii="Arial Unicode MS" w:eastAsia="Arial Unicode MS" w:hint="eastAsia"/>
          <w:spacing w:val="-11"/>
          <w:w w:val="105"/>
          <w:sz w:val="19"/>
        </w:rPr>
        <w:t> </w:t>
      </w:r>
      <w:r>
        <w:rPr>
          <w:rFonts w:ascii="Arial" w:eastAsia="Arial"/>
          <w:w w:val="105"/>
          <w:sz w:val="17"/>
        </w:rPr>
        <w:t>1  </w:t>
      </w:r>
      <w:r>
        <w:rPr>
          <w:rFonts w:ascii="Arial" w:eastAsia="Arial"/>
          <w:spacing w:val="24"/>
          <w:w w:val="105"/>
          <w:sz w:val="17"/>
        </w:rPr>
        <w:t> </w:t>
      </w:r>
      <w:r>
        <w:rPr>
          <w:rFonts w:ascii="Arial Unicode MS" w:eastAsia="Arial Unicode MS" w:hint="eastAsia"/>
          <w:w w:val="105"/>
          <w:sz w:val="19"/>
        </w:rPr>
        <w:t>男女 </w:t>
      </w:r>
      <w:r>
        <w:rPr>
          <w:rFonts w:ascii="Arial Unicode MS" w:eastAsia="Arial Unicode MS" w:hint="eastAsia"/>
          <w:spacing w:val="17"/>
          <w:w w:val="105"/>
          <w:sz w:val="19"/>
        </w:rPr>
        <w:t> </w:t>
      </w:r>
      <w:r>
        <w:rPr>
          <w:rFonts w:ascii="Arial Unicode MS" w:eastAsia="Arial Unicode MS" w:hint="eastAsia"/>
          <w:spacing w:val="15"/>
          <w:w w:val="105"/>
          <w:sz w:val="19"/>
        </w:rPr>
        <w:t>年</w:t>
      </w:r>
      <w:r>
        <w:rPr>
          <w:rFonts w:ascii="Arial Unicode MS" w:eastAsia="Arial Unicode MS" w:hint="eastAsia"/>
          <w:spacing w:val="19"/>
          <w:w w:val="105"/>
          <w:sz w:val="19"/>
        </w:rPr>
        <w:t>齢</w:t>
      </w:r>
      <w:r>
        <w:rPr>
          <w:rFonts w:ascii="Arial" w:eastAsia="Arial"/>
          <w:w w:val="105"/>
          <w:sz w:val="17"/>
        </w:rPr>
        <w:t>(</w:t>
      </w:r>
      <w:r>
        <w:rPr>
          <w:rFonts w:ascii="Arial" w:eastAsia="Arial"/>
          <w:spacing w:val="-16"/>
          <w:w w:val="105"/>
          <w:sz w:val="17"/>
        </w:rPr>
        <w:t> </w:t>
      </w:r>
      <w:r>
        <w:rPr>
          <w:rFonts w:ascii="Arial" w:eastAsia="Arial"/>
          <w:w w:val="105"/>
          <w:sz w:val="17"/>
        </w:rPr>
        <w:t>3</w:t>
      </w:r>
      <w:r>
        <w:rPr>
          <w:rFonts w:ascii="Arial" w:eastAsia="Arial"/>
          <w:spacing w:val="-19"/>
          <w:w w:val="105"/>
          <w:sz w:val="17"/>
        </w:rPr>
        <w:t> </w:t>
      </w:r>
      <w:r>
        <w:rPr>
          <w:rFonts w:ascii="Arial Unicode MS" w:eastAsia="Arial Unicode MS" w:hint="eastAsia"/>
          <w:spacing w:val="13"/>
          <w:w w:val="105"/>
          <w:sz w:val="19"/>
        </w:rPr>
        <w:t>区</w:t>
      </w:r>
      <w:r>
        <w:rPr>
          <w:rFonts w:ascii="Arial Unicode MS" w:eastAsia="Arial Unicode MS" w:hint="eastAsia"/>
          <w:w w:val="105"/>
          <w:sz w:val="19"/>
        </w:rPr>
        <w:t>分）別推</w:t>
      </w:r>
      <w:r>
        <w:rPr>
          <w:rFonts w:ascii="Arial Unicode MS" w:eastAsia="Arial Unicode MS" w:hint="eastAsia"/>
          <w:spacing w:val="-66"/>
          <w:w w:val="105"/>
          <w:sz w:val="19"/>
        </w:rPr>
        <w:t>計</w:t>
      </w:r>
      <w:r>
        <w:rPr>
          <w:rFonts w:ascii="Arial Unicode MS" w:eastAsia="Arial Unicode MS" w:hint="eastAsia"/>
          <w:w w:val="105"/>
          <w:sz w:val="19"/>
        </w:rPr>
        <w:t>人口</w:t>
      </w:r>
      <w:r>
        <w:rPr>
          <w:rFonts w:ascii="Arial Unicode MS" w:eastAsia="Arial Unicode MS" w:hint="eastAsia"/>
          <w:spacing w:val="-22"/>
          <w:w w:val="105"/>
          <w:sz w:val="19"/>
        </w:rPr>
        <w:t> </w:t>
      </w:r>
      <w:r>
        <w:rPr>
          <w:rFonts w:ascii="Arial Unicode MS" w:eastAsia="Arial Unicode MS" w:hint="eastAsia"/>
          <w:w w:val="105"/>
          <w:sz w:val="19"/>
        </w:rPr>
        <w:t>及び</w:t>
      </w:r>
      <w:r>
        <w:rPr>
          <w:rFonts w:ascii="Arial Unicode MS" w:eastAsia="Arial Unicode MS" w:hint="eastAsia"/>
          <w:spacing w:val="36"/>
          <w:w w:val="105"/>
          <w:sz w:val="19"/>
        </w:rPr>
        <w:t>指</w:t>
      </w:r>
      <w:r>
        <w:rPr>
          <w:rFonts w:ascii="Arial Unicode MS" w:eastAsia="Arial Unicode MS" w:hint="eastAsia"/>
          <w:w w:val="105"/>
          <w:sz w:val="19"/>
        </w:rPr>
        <w:t>数</w:t>
        <w:tab/>
        <w:t>一県市町村</w:t>
      </w:r>
      <w:r>
        <w:rPr>
          <w:rFonts w:ascii="Arial Unicode MS" w:eastAsia="Arial Unicode MS" w:hint="eastAsia"/>
          <w:spacing w:val="-20"/>
          <w:w w:val="105"/>
          <w:sz w:val="19"/>
        </w:rPr>
        <w:t>一</w:t>
      </w:r>
    </w:p>
    <w:p>
      <w:pPr>
        <w:pStyle w:val="BodyText"/>
        <w:spacing w:before="8"/>
        <w:rPr>
          <w:rFonts w:ascii="Arial Unicode MS"/>
          <w:sz w:val="26"/>
        </w:rPr>
      </w:pPr>
      <w:r>
        <w:rPr/>
        <w:br w:type="column"/>
      </w:r>
      <w:r>
        <w:rPr>
          <w:rFonts w:ascii="Arial Unicode MS"/>
          <w:sz w:val="26"/>
        </w:rPr>
      </w:r>
    </w:p>
    <w:p>
      <w:pPr>
        <w:spacing w:before="0"/>
        <w:ind w:left="250" w:right="0" w:firstLine="0"/>
        <w:jc w:val="left"/>
        <w:rPr>
          <w:rFonts w:ascii="Arial Unicode MS" w:eastAsia="Arial Unicode MS" w:hint="eastAsia"/>
          <w:sz w:val="14"/>
        </w:rPr>
      </w:pPr>
      <w:r>
        <w:rPr>
          <w:rFonts w:ascii="Arial Unicode MS" w:eastAsia="Arial Unicode MS" w:hint="eastAsia"/>
          <w:w w:val="120"/>
          <w:sz w:val="14"/>
        </w:rPr>
        <w:t>平成</w:t>
      </w:r>
      <w:r>
        <w:rPr>
          <w:w w:val="120"/>
          <w:sz w:val="14"/>
        </w:rPr>
        <w:t>8 </w:t>
      </w:r>
      <w:r>
        <w:rPr>
          <w:rFonts w:ascii="Arial Unicode MS" w:eastAsia="Arial Unicode MS" w:hint="eastAsia"/>
          <w:w w:val="120"/>
          <w:sz w:val="14"/>
        </w:rPr>
        <w:t>年</w:t>
      </w:r>
      <w:r>
        <w:rPr>
          <w:w w:val="120"/>
          <w:sz w:val="14"/>
        </w:rPr>
        <w:t>10 </w:t>
      </w:r>
      <w:r>
        <w:rPr>
          <w:rFonts w:ascii="Arial Unicode MS" w:eastAsia="Arial Unicode MS" w:hint="eastAsia"/>
          <w:w w:val="120"/>
          <w:sz w:val="14"/>
        </w:rPr>
        <w:t>月</w:t>
      </w:r>
      <w:r>
        <w:rPr>
          <w:w w:val="120"/>
          <w:sz w:val="14"/>
        </w:rPr>
        <w:t>1 </w:t>
      </w:r>
      <w:r>
        <w:rPr>
          <w:rFonts w:ascii="Arial Unicode MS" w:eastAsia="Arial Unicode MS" w:hint="eastAsia"/>
          <w:w w:val="120"/>
          <w:sz w:val="14"/>
        </w:rPr>
        <w:t>日現在</w:t>
      </w:r>
    </w:p>
    <w:p>
      <w:pPr>
        <w:spacing w:after="0"/>
        <w:jc w:val="left"/>
        <w:rPr>
          <w:rFonts w:ascii="Arial Unicode MS" w:eastAsia="Arial Unicode MS" w:hint="eastAsia"/>
          <w:sz w:val="14"/>
        </w:rPr>
        <w:sectPr>
          <w:pgSz w:w="11990" w:h="16840"/>
          <w:pgMar w:top="980" w:bottom="280" w:left="740" w:right="0"/>
          <w:cols w:num="2" w:equalWidth="0">
            <w:col w:w="7657" w:space="40"/>
            <w:col w:w="3553"/>
          </w:cols>
        </w:sectPr>
      </w:pPr>
    </w:p>
    <w:p>
      <w:pPr>
        <w:pStyle w:val="BodyText"/>
        <w:spacing w:before="5"/>
        <w:rPr>
          <w:rFonts w:ascii="Arial Unicode MS"/>
          <w:sz w:val="8"/>
        </w:rPr>
      </w:pPr>
    </w:p>
    <w:p>
      <w:pPr>
        <w:tabs>
          <w:tab w:pos="2192" w:val="left" w:leader="none"/>
          <w:tab w:pos="4487" w:val="left" w:leader="none"/>
        </w:tabs>
        <w:spacing w:line="180" w:lineRule="exact" w:before="101"/>
        <w:ind w:left="1798" w:right="0" w:firstLine="0"/>
        <w:jc w:val="left"/>
        <w:rPr>
          <w:rFonts w:ascii="Arial Unicode MS" w:eastAsia="Arial Unicode MS" w:hint="eastAsia"/>
          <w:sz w:val="13"/>
        </w:rPr>
      </w:pPr>
      <w:r>
        <w:rPr/>
        <w:pict>
          <v:group style="position:absolute;margin-left:61.347111pt;margin-top:4.050996pt;width:462.3pt;height:40.4pt;mso-position-horizontal-relative:page;mso-position-vertical-relative:paragraph;z-index:-1367368" coordorigin="1227,81" coordsize="9246,808">
            <v:shape style="position:absolute;left:1226;top:81;width:1141;height:808" type="#_x0000_t75" stroked="false">
              <v:imagedata r:id="rId29" o:title=""/>
            </v:shape>
            <v:line style="position:absolute" from="2367,420" to="10472,420" stroked="true" strokeweight=".721232pt" strokecolor="#000000">
              <v:stroke dashstyle="solid"/>
            </v:line>
            <w10:wrap type="none"/>
          </v:group>
        </w:pict>
      </w:r>
      <w:r>
        <w:rPr>
          <w:rFonts w:ascii="Arial Unicode MS" w:eastAsia="Arial Unicode MS" w:hint="eastAsia"/>
          <w:sz w:val="15"/>
        </w:rPr>
        <w:t>比</w:t>
        <w:tab/>
      </w:r>
      <w:r>
        <w:rPr>
          <w:rFonts w:ascii="Arial Unicode MS" w:eastAsia="Arial Unicode MS" w:hint="eastAsia"/>
          <w:sz w:val="13"/>
        </w:rPr>
        <w:t>数   </w:t>
      </w:r>
      <w:r>
        <w:rPr>
          <w:rFonts w:ascii="Arial Unicode MS" w:eastAsia="Arial Unicode MS" w:hint="eastAsia"/>
          <w:spacing w:val="21"/>
          <w:sz w:val="13"/>
        </w:rPr>
        <w:t> </w:t>
      </w:r>
      <w:r>
        <w:rPr>
          <w:w w:val="85"/>
          <w:sz w:val="14"/>
        </w:rPr>
        <w:t>1   </w:t>
      </w:r>
      <w:r>
        <w:rPr>
          <w:spacing w:val="24"/>
          <w:w w:val="85"/>
          <w:sz w:val="14"/>
        </w:rPr>
        <w:t> </w:t>
      </w:r>
      <w:r>
        <w:rPr>
          <w:rFonts w:ascii="Arial Unicode MS" w:eastAsia="Arial Unicode MS" w:hint="eastAsia"/>
          <w:spacing w:val="6"/>
          <w:sz w:val="13"/>
        </w:rPr>
        <w:t>年</w:t>
      </w:r>
      <w:r>
        <w:rPr>
          <w:rFonts w:ascii="Arial" w:eastAsia="Arial"/>
          <w:sz w:val="15"/>
        </w:rPr>
        <w:t>J</w:t>
      </w:r>
      <w:r>
        <w:rPr>
          <w:rFonts w:ascii="Arial" w:eastAsia="Arial"/>
          <w:spacing w:val="21"/>
          <w:sz w:val="15"/>
        </w:rPr>
        <w:t> </w:t>
      </w:r>
      <w:r>
        <w:rPr>
          <w:rFonts w:ascii="Arial Unicode MS" w:eastAsia="Arial Unicode MS" w:hint="eastAsia"/>
          <w:sz w:val="13"/>
        </w:rPr>
        <w:t>人口  </w:t>
      </w:r>
      <w:r>
        <w:rPr>
          <w:rFonts w:ascii="Arial Unicode MS" w:eastAsia="Arial Unicode MS" w:hint="eastAsia"/>
          <w:spacing w:val="30"/>
          <w:sz w:val="13"/>
        </w:rPr>
        <w:t> </w:t>
      </w:r>
      <w:r>
        <w:rPr>
          <w:w w:val="55"/>
          <w:sz w:val="14"/>
        </w:rPr>
        <w:t>1   </w:t>
      </w:r>
      <w:r>
        <w:rPr>
          <w:spacing w:val="1"/>
          <w:w w:val="55"/>
          <w:sz w:val="14"/>
        </w:rPr>
        <w:t> </w:t>
      </w:r>
      <w:r>
        <w:rPr>
          <w:rFonts w:ascii="Arial Unicode MS" w:eastAsia="Arial Unicode MS" w:hint="eastAsia"/>
          <w:sz w:val="13"/>
        </w:rPr>
        <w:t>生産年齢人</w:t>
      </w:r>
      <w:r>
        <w:rPr>
          <w:rFonts w:ascii="Arial Unicode MS" w:eastAsia="Arial Unicode MS" w:hint="eastAsia"/>
          <w:spacing w:val="-35"/>
          <w:sz w:val="13"/>
        </w:rPr>
        <w:t>口</w:t>
      </w:r>
      <w:r>
        <w:rPr>
          <w:w w:val="55"/>
          <w:sz w:val="14"/>
        </w:rPr>
        <w:t>1</w:t>
        <w:tab/>
      </w:r>
      <w:r>
        <w:rPr>
          <w:rFonts w:ascii="Arial Unicode MS" w:eastAsia="Arial Unicode MS" w:hint="eastAsia"/>
          <w:sz w:val="13"/>
        </w:rPr>
        <w:t>老年人口 </w:t>
      </w:r>
      <w:r>
        <w:rPr>
          <w:rFonts w:ascii="Arial Unicode MS" w:eastAsia="Arial Unicode MS" w:hint="eastAsia"/>
          <w:spacing w:val="31"/>
          <w:sz w:val="13"/>
        </w:rPr>
        <w:t> </w:t>
      </w:r>
      <w:r>
        <w:rPr>
          <w:w w:val="55"/>
          <w:sz w:val="14"/>
        </w:rPr>
        <w:t>1  </w:t>
      </w:r>
      <w:r>
        <w:rPr>
          <w:spacing w:val="13"/>
          <w:w w:val="55"/>
          <w:sz w:val="14"/>
        </w:rPr>
        <w:t> </w:t>
      </w:r>
      <w:r>
        <w:rPr>
          <w:rFonts w:ascii="Arial Unicode MS" w:eastAsia="Arial Unicode MS" w:hint="eastAsia"/>
          <w:w w:val="55"/>
          <w:sz w:val="13"/>
        </w:rPr>
        <w:t>年    </w:t>
      </w:r>
      <w:r>
        <w:rPr>
          <w:rFonts w:ascii="Arial Unicode MS" w:eastAsia="Arial Unicode MS" w:hint="eastAsia"/>
          <w:spacing w:val="12"/>
          <w:w w:val="55"/>
          <w:sz w:val="13"/>
        </w:rPr>
        <w:t> </w:t>
      </w:r>
      <w:r>
        <w:rPr>
          <w:rFonts w:ascii="Arial Unicode MS" w:eastAsia="Arial Unicode MS" w:hint="eastAsia"/>
          <w:sz w:val="13"/>
        </w:rPr>
        <w:t>少人口 指</w:t>
      </w:r>
      <w:r>
        <w:rPr>
          <w:rFonts w:ascii="Arial Unicode MS" w:eastAsia="Arial Unicode MS" w:hint="eastAsia"/>
          <w:spacing w:val="-16"/>
          <w:sz w:val="13"/>
        </w:rPr>
        <w:t>数</w:t>
      </w:r>
      <w:r>
        <w:rPr>
          <w:w w:val="85"/>
          <w:sz w:val="14"/>
        </w:rPr>
        <w:t>I</w:t>
      </w:r>
      <w:r>
        <w:rPr>
          <w:spacing w:val="13"/>
          <w:w w:val="85"/>
          <w:sz w:val="14"/>
        </w:rPr>
        <w:t> </w:t>
      </w:r>
      <w:r>
        <w:rPr>
          <w:rFonts w:ascii="Arial Unicode MS" w:eastAsia="Arial Unicode MS" w:hint="eastAsia"/>
          <w:sz w:val="13"/>
        </w:rPr>
        <w:t>老丘人口指数「直   </w:t>
      </w:r>
      <w:r>
        <w:rPr>
          <w:rFonts w:ascii="Arial Unicode MS" w:eastAsia="Arial Unicode MS" w:hint="eastAsia"/>
          <w:spacing w:val="2"/>
          <w:sz w:val="13"/>
        </w:rPr>
        <w:t> </w:t>
      </w:r>
      <w:r>
        <w:rPr>
          <w:rFonts w:ascii="Arial Unicode MS" w:eastAsia="Arial Unicode MS" w:hint="eastAsia"/>
          <w:sz w:val="13"/>
        </w:rPr>
        <w:t>人口指</w:t>
      </w:r>
      <w:r>
        <w:rPr>
          <w:rFonts w:ascii="Arial Unicode MS" w:eastAsia="Arial Unicode MS" w:hint="eastAsia"/>
          <w:spacing w:val="-20"/>
          <w:sz w:val="13"/>
        </w:rPr>
        <w:t>数</w:t>
      </w:r>
      <w:r>
        <w:rPr>
          <w:w w:val="55"/>
          <w:sz w:val="14"/>
        </w:rPr>
        <w:t>1      </w:t>
      </w:r>
      <w:r>
        <w:rPr>
          <w:spacing w:val="10"/>
          <w:w w:val="55"/>
          <w:sz w:val="14"/>
        </w:rPr>
        <w:t> </w:t>
      </w:r>
      <w:r>
        <w:rPr>
          <w:rFonts w:ascii="Arial Unicode MS" w:eastAsia="Arial Unicode MS" w:hint="eastAsia"/>
          <w:sz w:val="13"/>
        </w:rPr>
        <w:t>老年化指数 </w:t>
      </w:r>
      <w:r>
        <w:rPr>
          <w:rFonts w:ascii="Arial Unicode MS" w:eastAsia="Arial Unicode MS" w:hint="eastAsia"/>
          <w:spacing w:val="14"/>
          <w:sz w:val="13"/>
        </w:rPr>
        <w:t> </w:t>
      </w:r>
      <w:r>
        <w:rPr>
          <w:w w:val="55"/>
          <w:sz w:val="14"/>
        </w:rPr>
        <w:t>1   </w:t>
      </w:r>
      <w:r>
        <w:rPr>
          <w:spacing w:val="7"/>
          <w:w w:val="55"/>
          <w:sz w:val="14"/>
        </w:rPr>
        <w:t> </w:t>
      </w:r>
      <w:r>
        <w:rPr>
          <w:rFonts w:ascii="Arial Unicode MS" w:eastAsia="Arial Unicode MS" w:hint="eastAsia"/>
          <w:sz w:val="13"/>
        </w:rPr>
        <w:t>老年人口</w:t>
      </w:r>
      <w:r>
        <w:rPr>
          <w:rFonts w:ascii="Arial Unicode MS" w:eastAsia="Arial Unicode MS" w:hint="eastAsia"/>
          <w:spacing w:val="29"/>
          <w:sz w:val="13"/>
        </w:rPr>
        <w:t>割</w:t>
      </w:r>
      <w:r>
        <w:rPr>
          <w:rFonts w:ascii="Arial Unicode MS" w:eastAsia="Arial Unicode MS" w:hint="eastAsia"/>
          <w:sz w:val="13"/>
        </w:rPr>
        <w:t>合</w:t>
      </w:r>
    </w:p>
    <w:p>
      <w:pPr>
        <w:pStyle w:val="BodyText"/>
        <w:tabs>
          <w:tab w:pos="5447" w:val="left" w:leader="none"/>
          <w:tab w:pos="6349" w:val="left" w:leader="none"/>
          <w:tab w:pos="8153" w:val="left" w:leader="none"/>
          <w:tab w:pos="9070" w:val="left" w:leader="none"/>
        </w:tabs>
        <w:spacing w:line="153" w:lineRule="exact"/>
        <w:ind w:left="2282"/>
      </w:pPr>
      <w:r>
        <w:rPr>
          <w:w w:val="75"/>
        </w:rPr>
        <w:t>(  </w:t>
      </w:r>
      <w:r>
        <w:rPr>
          <w:spacing w:val="-6"/>
          <w:w w:val="105"/>
        </w:rPr>
        <w:t>T </w:t>
      </w:r>
      <w:r>
        <w:rPr>
          <w:rFonts w:ascii="Arial Unicode MS" w:hAnsi="Arial Unicode MS" w:eastAsia="Arial Unicode MS" w:hint="eastAsia"/>
          <w:w w:val="105"/>
          <w:sz w:val="13"/>
        </w:rPr>
        <w:t>〉 </w:t>
      </w:r>
      <w:r>
        <w:rPr>
          <w:w w:val="105"/>
        </w:rPr>
        <w:t>0~   14 </w:t>
      </w:r>
      <w:r>
        <w:rPr>
          <w:rFonts w:ascii="Arial Unicode MS" w:hAnsi="Arial Unicode MS" w:eastAsia="Arial Unicode MS" w:hint="eastAsia"/>
          <w:w w:val="105"/>
        </w:rPr>
        <w:t>哉   </w:t>
      </w:r>
      <w:r>
        <w:rPr>
          <w:w w:val="105"/>
        </w:rPr>
        <w:t>(A)  15 ~ 64 </w:t>
      </w:r>
      <w:r>
        <w:rPr>
          <w:rFonts w:ascii="Arial Unicode MS" w:hAnsi="Arial Unicode MS" w:eastAsia="Arial Unicode MS" w:hint="eastAsia"/>
          <w:w w:val="105"/>
        </w:rPr>
        <w:t>歳  </w:t>
      </w:r>
      <w:r>
        <w:rPr>
          <w:w w:val="105"/>
        </w:rPr>
        <w:t>(B)</w:t>
      </w:r>
      <w:r>
        <w:rPr>
          <w:spacing w:val="1"/>
          <w:w w:val="105"/>
        </w:rPr>
        <w:t> </w:t>
      </w:r>
      <w:r>
        <w:rPr>
          <w:w w:val="105"/>
        </w:rPr>
        <w:t>65 </w:t>
      </w:r>
      <w:r>
        <w:rPr>
          <w:rFonts w:ascii="Arial Unicode MS" w:hAnsi="Arial Unicode MS" w:eastAsia="Arial Unicode MS" w:hint="eastAsia"/>
          <w:w w:val="105"/>
        </w:rPr>
        <w:t>哉 以 上 </w:t>
      </w:r>
      <w:r>
        <w:rPr>
          <w:rFonts w:ascii="Arial Unicode MS" w:hAnsi="Arial Unicode MS" w:eastAsia="Arial Unicode MS" w:hint="eastAsia"/>
          <w:spacing w:val="27"/>
          <w:w w:val="105"/>
        </w:rPr>
        <w:t> </w:t>
      </w:r>
      <w:r>
        <w:rPr>
          <w:w w:val="105"/>
        </w:rPr>
        <w:t>(C)</w:t>
        <w:tab/>
        <w:t>(A'B)•IOO</w:t>
        <w:tab/>
        <w:t>(C</w:t>
      </w:r>
      <w:r>
        <w:rPr>
          <w:spacing w:val="31"/>
          <w:w w:val="105"/>
        </w:rPr>
        <w:t> </w:t>
      </w:r>
      <w:r>
        <w:rPr>
          <w:w w:val="105"/>
        </w:rPr>
        <w:t>B)•IOO  </w:t>
      </w:r>
      <w:r>
        <w:rPr>
          <w:spacing w:val="23"/>
          <w:w w:val="105"/>
        </w:rPr>
        <w:t> </w:t>
      </w:r>
      <w:r>
        <w:rPr>
          <w:w w:val="105"/>
        </w:rPr>
        <w:t>(A+C)/B)•IOO</w:t>
        <w:tab/>
        <w:t>(C/A)•IOO</w:t>
        <w:tab/>
        <w:t>(C/T)•IOO</w:t>
      </w:r>
    </w:p>
    <w:p>
      <w:pPr>
        <w:spacing w:after="0" w:line="153" w:lineRule="exact"/>
        <w:sectPr>
          <w:type w:val="continuous"/>
          <w:pgSz w:w="11990" w:h="16840"/>
          <w:pgMar w:top="1580" w:bottom="280" w:left="740" w:right="0"/>
        </w:sectPr>
      </w:pPr>
    </w:p>
    <w:p>
      <w:pPr>
        <w:pStyle w:val="BodyText"/>
        <w:spacing w:line="135" w:lineRule="exact"/>
        <w:jc w:val="right"/>
      </w:pPr>
      <w:r>
        <w:rPr>
          <w:spacing w:val="-1"/>
          <w:w w:val="115"/>
        </w:rPr>
        <w:t>1,482,010</w:t>
      </w:r>
    </w:p>
    <w:p>
      <w:pPr>
        <w:pStyle w:val="BodyText"/>
        <w:tabs>
          <w:tab w:pos="868" w:val="left" w:leader="none"/>
        </w:tabs>
        <w:spacing w:before="19"/>
        <w:ind w:right="1"/>
        <w:jc w:val="right"/>
      </w:pPr>
      <w:r>
        <w:rPr>
          <w:rFonts w:ascii="Arial Unicode MS" w:eastAsia="Arial Unicode MS" w:hint="eastAsia"/>
          <w:w w:val="115"/>
        </w:rPr>
        <w:t>部計</w:t>
        <w:tab/>
      </w:r>
      <w:r>
        <w:rPr>
          <w:spacing w:val="-1"/>
          <w:w w:val="115"/>
        </w:rPr>
        <w:t>958.138</w:t>
      </w:r>
    </w:p>
    <w:p>
      <w:pPr>
        <w:pStyle w:val="BodyText"/>
        <w:tabs>
          <w:tab w:pos="867" w:val="left" w:leader="none"/>
        </w:tabs>
        <w:spacing w:before="5"/>
        <w:ind w:right="8"/>
        <w:jc w:val="right"/>
      </w:pPr>
      <w:r>
        <w:rPr>
          <w:rFonts w:ascii="Arial Unicode MS" w:eastAsia="Arial Unicode MS" w:hint="eastAsia"/>
          <w:w w:val="115"/>
        </w:rPr>
        <w:t>部計</w:t>
        <w:tab/>
      </w:r>
      <w:r>
        <w:rPr>
          <w:spacing w:val="-1"/>
          <w:w w:val="115"/>
        </w:rPr>
        <w:t>523.872</w:t>
      </w:r>
    </w:p>
    <w:p>
      <w:pPr>
        <w:pStyle w:val="BodyText"/>
        <w:tabs>
          <w:tab w:pos="1161" w:val="left" w:leader="none"/>
          <w:tab w:pos="2028" w:val="left" w:leader="none"/>
        </w:tabs>
        <w:spacing w:before="12"/>
        <w:ind w:left="571"/>
      </w:pPr>
      <w:r>
        <w:rPr/>
        <w:t>201 </w:t>
      </w:r>
      <w:r>
        <w:rPr>
          <w:spacing w:val="23"/>
        </w:rPr>
        <w:t> </w:t>
      </w:r>
      <w:r>
        <w:rPr>
          <w:rFonts w:ascii="Arial Unicode MS" w:eastAsia="Arial Unicode MS" w:hint="eastAsia"/>
        </w:rPr>
        <w:t>膏</w:t>
        <w:tab/>
        <w:t>森    </w:t>
      </w:r>
      <w:r>
        <w:rPr>
          <w:rFonts w:ascii="Arial Unicode MS" w:eastAsia="Arial Unicode MS" w:hint="eastAsia"/>
          <w:spacing w:val="17"/>
        </w:rPr>
        <w:t> </w:t>
      </w:r>
      <w:r>
        <w:rPr>
          <w:rFonts w:ascii="Arial Unicode MS" w:eastAsia="Arial Unicode MS" w:hint="eastAsia"/>
        </w:rPr>
        <w:t>市</w:t>
        <w:tab/>
      </w:r>
      <w:r>
        <w:rPr/>
        <w:t>295.425</w:t>
      </w:r>
    </w:p>
    <w:p>
      <w:pPr>
        <w:pStyle w:val="BodyText"/>
        <w:tabs>
          <w:tab w:pos="2031" w:val="left" w:leader="none"/>
        </w:tabs>
        <w:spacing w:before="5"/>
        <w:ind w:left="571"/>
      </w:pPr>
      <w:r>
        <w:rPr>
          <w:w w:val="110"/>
        </w:rPr>
        <w:t>202   </w:t>
      </w:r>
      <w:r>
        <w:rPr>
          <w:rFonts w:ascii="Arial Unicode MS" w:eastAsia="Arial Unicode MS" w:hint="eastAsia"/>
          <w:w w:val="110"/>
        </w:rPr>
        <w:t>弘   </w:t>
      </w:r>
      <w:r>
        <w:rPr>
          <w:rFonts w:ascii="Arial Unicode MS" w:eastAsia="Arial Unicode MS" w:hint="eastAsia"/>
          <w:spacing w:val="15"/>
          <w:w w:val="110"/>
        </w:rPr>
        <w:t> </w:t>
      </w:r>
      <w:r>
        <w:rPr>
          <w:rFonts w:ascii="Arial Unicode MS" w:eastAsia="Arial Unicode MS" w:hint="eastAsia"/>
          <w:w w:val="110"/>
        </w:rPr>
        <w:t>前   </w:t>
      </w:r>
      <w:r>
        <w:rPr>
          <w:rFonts w:ascii="Arial Unicode MS" w:eastAsia="Arial Unicode MS" w:hint="eastAsia"/>
          <w:spacing w:val="28"/>
          <w:w w:val="110"/>
        </w:rPr>
        <w:t> </w:t>
      </w:r>
      <w:r>
        <w:rPr>
          <w:rFonts w:ascii="Arial Unicode MS" w:eastAsia="Arial Unicode MS" w:hint="eastAsia"/>
          <w:w w:val="110"/>
        </w:rPr>
        <w:t>市</w:t>
        <w:tab/>
      </w:r>
      <w:r>
        <w:rPr>
          <w:w w:val="110"/>
        </w:rPr>
        <w:t>177,91</w:t>
      </w:r>
      <w:r>
        <w:rPr>
          <w:spacing w:val="-10"/>
          <w:w w:val="110"/>
        </w:rPr>
        <w:t> </w:t>
      </w:r>
      <w:r>
        <w:rPr>
          <w:w w:val="110"/>
        </w:rPr>
        <w:t>J</w:t>
      </w:r>
    </w:p>
    <w:p>
      <w:pPr>
        <w:pStyle w:val="BodyText"/>
        <w:tabs>
          <w:tab w:pos="2028" w:val="left" w:leader="none"/>
        </w:tabs>
        <w:spacing w:before="5"/>
        <w:ind w:left="563"/>
      </w:pPr>
      <w:r>
        <w:rPr>
          <w:w w:val="110"/>
        </w:rPr>
        <w:t>203   </w:t>
      </w:r>
      <w:r>
        <w:rPr>
          <w:rFonts w:ascii="Arial Unicode MS" w:eastAsia="Arial Unicode MS" w:hint="eastAsia"/>
          <w:w w:val="110"/>
        </w:rPr>
        <w:t>八   </w:t>
      </w:r>
      <w:r>
        <w:rPr>
          <w:rFonts w:ascii="Arial Unicode MS" w:eastAsia="Arial Unicode MS" w:hint="eastAsia"/>
          <w:spacing w:val="14"/>
          <w:w w:val="110"/>
        </w:rPr>
        <w:t> </w:t>
      </w:r>
      <w:r>
        <w:rPr>
          <w:rFonts w:ascii="Arial Unicode MS" w:eastAsia="Arial Unicode MS" w:hint="eastAsia"/>
          <w:w w:val="110"/>
        </w:rPr>
        <w:t>戸   </w:t>
      </w:r>
      <w:r>
        <w:rPr>
          <w:rFonts w:ascii="Arial Unicode MS" w:eastAsia="Arial Unicode MS" w:hint="eastAsia"/>
          <w:spacing w:val="28"/>
          <w:w w:val="110"/>
        </w:rPr>
        <w:t> </w:t>
      </w:r>
      <w:r>
        <w:rPr>
          <w:rFonts w:ascii="Arial Unicode MS" w:eastAsia="Arial Unicode MS" w:hint="eastAsia"/>
          <w:w w:val="110"/>
        </w:rPr>
        <w:t>市</w:t>
        <w:tab/>
      </w:r>
      <w:r>
        <w:rPr>
          <w:w w:val="110"/>
        </w:rPr>
        <w:t>243.364</w:t>
      </w:r>
    </w:p>
    <w:p>
      <w:pPr>
        <w:pStyle w:val="BodyText"/>
        <w:tabs>
          <w:tab w:pos="2098" w:val="left" w:leader="none"/>
        </w:tabs>
        <w:spacing w:before="5"/>
        <w:ind w:left="563"/>
      </w:pPr>
      <w:r>
        <w:rPr>
          <w:w w:val="110"/>
        </w:rPr>
        <w:t>204   </w:t>
      </w:r>
      <w:r>
        <w:rPr>
          <w:rFonts w:ascii="Arial Unicode MS" w:eastAsia="Arial Unicode MS" w:hint="eastAsia"/>
          <w:w w:val="110"/>
        </w:rPr>
        <w:t>黒   </w:t>
      </w:r>
      <w:r>
        <w:rPr>
          <w:rFonts w:ascii="Arial Unicode MS" w:eastAsia="Arial Unicode MS" w:hint="eastAsia"/>
          <w:spacing w:val="19"/>
          <w:w w:val="110"/>
        </w:rPr>
        <w:t> </w:t>
      </w:r>
      <w:r>
        <w:rPr>
          <w:rFonts w:ascii="Arial Unicode MS" w:eastAsia="Arial Unicode MS" w:hint="eastAsia"/>
          <w:w w:val="110"/>
        </w:rPr>
        <w:t>石   </w:t>
      </w:r>
      <w:r>
        <w:rPr>
          <w:rFonts w:ascii="Arial Unicode MS" w:eastAsia="Arial Unicode MS" w:hint="eastAsia"/>
          <w:spacing w:val="29"/>
          <w:w w:val="110"/>
        </w:rPr>
        <w:t> </w:t>
      </w:r>
      <w:r>
        <w:rPr>
          <w:rFonts w:ascii="Arial Unicode MS" w:eastAsia="Arial Unicode MS" w:hint="eastAsia"/>
          <w:w w:val="110"/>
        </w:rPr>
        <w:t>市</w:t>
        <w:tab/>
      </w:r>
      <w:r>
        <w:rPr>
          <w:w w:val="110"/>
        </w:rPr>
        <w:t>39.048</w:t>
      </w:r>
    </w:p>
    <w:p>
      <w:pPr>
        <w:pStyle w:val="BodyText"/>
        <w:tabs>
          <w:tab w:pos="2101" w:val="left" w:leader="none"/>
        </w:tabs>
        <w:spacing w:line="158" w:lineRule="exact" w:before="13"/>
        <w:ind w:left="563"/>
      </w:pPr>
      <w:r>
        <w:rPr>
          <w:w w:val="110"/>
        </w:rPr>
        <w:t>205</w:t>
      </w:r>
      <w:r>
        <w:rPr>
          <w:spacing w:val="30"/>
          <w:w w:val="110"/>
        </w:rPr>
        <w:t> </w:t>
      </w:r>
      <w:r>
        <w:rPr>
          <w:rFonts w:ascii="Arial Unicode MS" w:eastAsia="Arial Unicode MS" w:hint="eastAsia"/>
          <w:w w:val="110"/>
        </w:rPr>
        <w:t>五 </w:t>
      </w:r>
      <w:r>
        <w:rPr>
          <w:rFonts w:ascii="Arial Unicode MS" w:eastAsia="Arial Unicode MS" w:hint="eastAsia"/>
          <w:spacing w:val="25"/>
          <w:w w:val="110"/>
        </w:rPr>
        <w:t>所</w:t>
      </w:r>
      <w:r>
        <w:rPr>
          <w:rFonts w:ascii="Arial Unicode MS" w:eastAsia="Arial Unicode MS" w:hint="eastAsia"/>
          <w:w w:val="110"/>
        </w:rPr>
        <w:t>川</w:t>
      </w:r>
      <w:r>
        <w:rPr>
          <w:rFonts w:ascii="Arial Unicode MS" w:eastAsia="Arial Unicode MS" w:hint="eastAsia"/>
          <w:spacing w:val="-7"/>
          <w:w w:val="110"/>
        </w:rPr>
        <w:t> </w:t>
      </w:r>
      <w:r>
        <w:rPr>
          <w:rFonts w:ascii="Arial Unicode MS" w:eastAsia="Arial Unicode MS" w:hint="eastAsia"/>
          <w:w w:val="110"/>
        </w:rPr>
        <w:t>原</w:t>
      </w:r>
      <w:r>
        <w:rPr>
          <w:rFonts w:ascii="Arial Unicode MS" w:eastAsia="Arial Unicode MS" w:hint="eastAsia"/>
          <w:spacing w:val="-7"/>
          <w:w w:val="110"/>
        </w:rPr>
        <w:t> </w:t>
      </w:r>
      <w:r>
        <w:rPr>
          <w:rFonts w:ascii="Arial Unicode MS" w:eastAsia="Arial Unicode MS" w:hint="eastAsia"/>
          <w:w w:val="110"/>
        </w:rPr>
        <w:t>市</w:t>
        <w:tab/>
      </w:r>
      <w:r>
        <w:rPr>
          <w:w w:val="110"/>
        </w:rPr>
        <w:t>48.728</w:t>
      </w:r>
    </w:p>
    <w:p>
      <w:pPr>
        <w:tabs>
          <w:tab w:pos="2098" w:val="left" w:leader="none"/>
        </w:tabs>
        <w:spacing w:line="171" w:lineRule="exact" w:before="0"/>
        <w:ind w:left="563" w:right="0" w:firstLine="0"/>
        <w:jc w:val="left"/>
        <w:rPr>
          <w:sz w:val="12"/>
        </w:rPr>
      </w:pPr>
      <w:r>
        <w:rPr>
          <w:w w:val="110"/>
          <w:sz w:val="12"/>
        </w:rPr>
        <w:t>206  </w:t>
      </w:r>
      <w:r>
        <w:rPr>
          <w:rFonts w:ascii="Arial Unicode MS" w:eastAsia="Arial Unicode MS" w:hint="eastAsia"/>
          <w:w w:val="110"/>
          <w:sz w:val="13"/>
        </w:rPr>
        <w:t>十</w:t>
      </w:r>
      <w:r>
        <w:rPr>
          <w:rFonts w:ascii="Arial Unicode MS" w:eastAsia="Arial Unicode MS" w:hint="eastAsia"/>
          <w:spacing w:val="-4"/>
          <w:w w:val="110"/>
          <w:sz w:val="13"/>
        </w:rPr>
        <w:t> </w:t>
      </w:r>
      <w:r>
        <w:rPr>
          <w:rFonts w:ascii="Arial Unicode MS" w:eastAsia="Arial Unicode MS" w:hint="eastAsia"/>
          <w:spacing w:val="33"/>
          <w:w w:val="110"/>
          <w:sz w:val="13"/>
        </w:rPr>
        <w:t>和</w:t>
      </w:r>
      <w:r>
        <w:rPr>
          <w:rFonts w:ascii="Arial Unicode MS" w:eastAsia="Arial Unicode MS" w:hint="eastAsia"/>
          <w:w w:val="110"/>
          <w:sz w:val="13"/>
        </w:rPr>
        <w:t>田  </w:t>
      </w:r>
      <w:r>
        <w:rPr>
          <w:rFonts w:ascii="Arial Unicode MS" w:eastAsia="Arial Unicode MS" w:hint="eastAsia"/>
          <w:spacing w:val="10"/>
          <w:w w:val="110"/>
          <w:sz w:val="13"/>
        </w:rPr>
        <w:t> </w:t>
      </w:r>
      <w:r>
        <w:rPr>
          <w:rFonts w:ascii="Arial Unicode MS" w:eastAsia="Arial Unicode MS" w:hint="eastAsia"/>
          <w:w w:val="110"/>
          <w:sz w:val="13"/>
        </w:rPr>
        <w:t>市</w:t>
        <w:tab/>
      </w:r>
      <w:r>
        <w:rPr>
          <w:w w:val="110"/>
          <w:sz w:val="12"/>
        </w:rPr>
        <w:t>62,886</w:t>
      </w:r>
    </w:p>
    <w:p>
      <w:pPr>
        <w:tabs>
          <w:tab w:pos="2094" w:val="left" w:leader="none"/>
        </w:tabs>
        <w:spacing w:line="168" w:lineRule="exact" w:before="0"/>
        <w:ind w:left="563" w:right="0" w:firstLine="0"/>
        <w:jc w:val="left"/>
        <w:rPr>
          <w:sz w:val="12"/>
        </w:rPr>
      </w:pPr>
      <w:r>
        <w:rPr>
          <w:w w:val="105"/>
          <w:sz w:val="12"/>
        </w:rPr>
        <w:t>207  </w:t>
      </w:r>
      <w:r>
        <w:rPr>
          <w:rFonts w:ascii="Arial Unicode MS" w:eastAsia="Arial Unicode MS" w:hint="eastAsia"/>
          <w:w w:val="105"/>
          <w:sz w:val="13"/>
        </w:rPr>
        <w:t>三   </w:t>
      </w:r>
      <w:r>
        <w:rPr>
          <w:rFonts w:ascii="Arial Unicode MS" w:eastAsia="Arial Unicode MS" w:hint="eastAsia"/>
          <w:spacing w:val="33"/>
          <w:w w:val="105"/>
          <w:sz w:val="13"/>
        </w:rPr>
        <w:t> </w:t>
      </w:r>
      <w:r>
        <w:rPr>
          <w:rFonts w:ascii="Arial Unicode MS" w:eastAsia="Arial Unicode MS" w:hint="eastAsia"/>
          <w:w w:val="105"/>
          <w:sz w:val="13"/>
        </w:rPr>
        <w:t>沢   </w:t>
      </w:r>
      <w:r>
        <w:rPr>
          <w:rFonts w:ascii="Arial Unicode MS" w:eastAsia="Arial Unicode MS" w:hint="eastAsia"/>
          <w:spacing w:val="36"/>
          <w:w w:val="105"/>
          <w:sz w:val="13"/>
        </w:rPr>
        <w:t> </w:t>
      </w:r>
      <w:r>
        <w:rPr>
          <w:rFonts w:ascii="Arial Unicode MS" w:eastAsia="Arial Unicode MS" w:hint="eastAsia"/>
          <w:w w:val="105"/>
          <w:sz w:val="13"/>
        </w:rPr>
        <w:t>市</w:t>
        <w:tab/>
      </w:r>
      <w:r>
        <w:rPr>
          <w:w w:val="105"/>
          <w:sz w:val="12"/>
        </w:rPr>
        <w:t>41.634</w:t>
      </w:r>
    </w:p>
    <w:p>
      <w:pPr>
        <w:tabs>
          <w:tab w:pos="2094" w:val="left" w:leader="none"/>
        </w:tabs>
        <w:spacing w:line="182" w:lineRule="exact" w:before="0"/>
        <w:ind w:left="556" w:right="0" w:firstLine="0"/>
        <w:jc w:val="left"/>
        <w:rPr>
          <w:sz w:val="12"/>
        </w:rPr>
      </w:pPr>
      <w:r>
        <w:rPr>
          <w:w w:val="120"/>
          <w:sz w:val="12"/>
        </w:rPr>
        <w:t>208  </w:t>
      </w:r>
      <w:r>
        <w:rPr>
          <w:rFonts w:ascii="Arial Unicode MS" w:eastAsia="Arial Unicode MS" w:hint="eastAsia"/>
          <w:w w:val="120"/>
          <w:sz w:val="14"/>
        </w:rPr>
        <w:t>む  </w:t>
      </w:r>
      <w:r>
        <w:rPr>
          <w:rFonts w:ascii="Arial Unicode MS" w:eastAsia="Arial Unicode MS" w:hint="eastAsia"/>
          <w:spacing w:val="13"/>
          <w:w w:val="120"/>
          <w:sz w:val="14"/>
        </w:rPr>
        <w:t> </w:t>
      </w:r>
      <w:r>
        <w:rPr>
          <w:rFonts w:ascii="Arial Unicode MS" w:eastAsia="Arial Unicode MS" w:hint="eastAsia"/>
          <w:w w:val="255"/>
          <w:sz w:val="14"/>
        </w:rPr>
        <w:t>つ</w:t>
      </w:r>
      <w:r>
        <w:rPr>
          <w:rFonts w:ascii="Arial Unicode MS" w:eastAsia="Arial Unicode MS" w:hint="eastAsia"/>
          <w:spacing w:val="53"/>
          <w:w w:val="255"/>
          <w:sz w:val="14"/>
        </w:rPr>
        <w:t> </w:t>
      </w:r>
      <w:r>
        <w:rPr>
          <w:rFonts w:ascii="Arial Unicode MS" w:eastAsia="Arial Unicode MS" w:hint="eastAsia"/>
          <w:w w:val="120"/>
          <w:sz w:val="14"/>
        </w:rPr>
        <w:t>市</w:t>
        <w:tab/>
      </w:r>
      <w:r>
        <w:rPr>
          <w:w w:val="115"/>
          <w:sz w:val="12"/>
        </w:rPr>
        <w:t>49,136</w:t>
      </w:r>
    </w:p>
    <w:p>
      <w:pPr>
        <w:pStyle w:val="BodyText"/>
        <w:tabs>
          <w:tab w:pos="1150" w:val="left" w:leader="none"/>
          <w:tab w:pos="2019" w:val="left" w:leader="none"/>
        </w:tabs>
        <w:ind w:left="563"/>
      </w:pPr>
      <w:r>
        <w:rPr>
          <w:w w:val="105"/>
        </w:rPr>
        <w:t>200 </w:t>
      </w:r>
      <w:r>
        <w:rPr>
          <w:spacing w:val="17"/>
          <w:w w:val="105"/>
        </w:rPr>
        <w:t> </w:t>
      </w:r>
      <w:r>
        <w:rPr>
          <w:rFonts w:ascii="Arial Unicode MS" w:eastAsia="Arial Unicode MS" w:hint="eastAsia"/>
          <w:w w:val="105"/>
        </w:rPr>
        <w:t>市</w:t>
        <w:tab/>
        <w:t>部    </w:t>
      </w:r>
      <w:r>
        <w:rPr>
          <w:rFonts w:ascii="Arial Unicode MS" w:eastAsia="Arial Unicode MS" w:hint="eastAsia"/>
          <w:spacing w:val="15"/>
          <w:w w:val="105"/>
        </w:rPr>
        <w:t> </w:t>
      </w:r>
      <w:r>
        <w:rPr>
          <w:rFonts w:ascii="Arial Unicode MS" w:eastAsia="Arial Unicode MS" w:hint="eastAsia"/>
          <w:w w:val="105"/>
        </w:rPr>
        <w:t>計</w:t>
        <w:tab/>
      </w:r>
      <w:r>
        <w:rPr>
          <w:w w:val="105"/>
        </w:rPr>
        <w:t>958,138</w:t>
      </w:r>
    </w:p>
    <w:p>
      <w:pPr>
        <w:tabs>
          <w:tab w:pos="2096" w:val="left" w:leader="none"/>
        </w:tabs>
        <w:spacing w:line="170" w:lineRule="exact" w:before="1"/>
        <w:ind w:left="561" w:right="0" w:firstLine="0"/>
        <w:jc w:val="left"/>
        <w:rPr>
          <w:sz w:val="12"/>
        </w:rPr>
      </w:pPr>
      <w:r>
        <w:rPr>
          <w:w w:val="110"/>
          <w:sz w:val="12"/>
        </w:rPr>
        <w:t>301  </w:t>
      </w:r>
      <w:r>
        <w:rPr>
          <w:rFonts w:ascii="Arial Unicode MS" w:eastAsia="Arial Unicode MS" w:hint="eastAsia"/>
          <w:w w:val="110"/>
          <w:sz w:val="13"/>
        </w:rPr>
        <w:t>平   </w:t>
      </w:r>
      <w:r>
        <w:rPr>
          <w:rFonts w:ascii="Arial Unicode MS" w:eastAsia="Arial Unicode MS" w:hint="eastAsia"/>
          <w:spacing w:val="13"/>
          <w:w w:val="110"/>
          <w:sz w:val="13"/>
        </w:rPr>
        <w:t> </w:t>
      </w:r>
      <w:r>
        <w:rPr>
          <w:rFonts w:ascii="Arial Unicode MS" w:eastAsia="Arial Unicode MS" w:hint="eastAsia"/>
          <w:w w:val="110"/>
          <w:sz w:val="13"/>
        </w:rPr>
        <w:t>内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15.271</w:t>
      </w:r>
    </w:p>
    <w:p>
      <w:pPr>
        <w:tabs>
          <w:tab w:pos="2166" w:val="left" w:leader="none"/>
        </w:tabs>
        <w:spacing w:line="170" w:lineRule="exact" w:before="0"/>
        <w:ind w:left="554" w:right="0" w:firstLine="0"/>
        <w:jc w:val="left"/>
        <w:rPr>
          <w:sz w:val="12"/>
        </w:rPr>
      </w:pPr>
      <w:r>
        <w:rPr>
          <w:w w:val="105"/>
          <w:sz w:val="12"/>
        </w:rPr>
        <w:t>302   </w:t>
      </w:r>
      <w:r>
        <w:rPr>
          <w:rFonts w:ascii="Arial Unicode MS" w:eastAsia="Arial Unicode MS" w:hint="eastAsia"/>
          <w:w w:val="105"/>
          <w:sz w:val="13"/>
        </w:rPr>
        <w:t>蟹   </w:t>
      </w:r>
      <w:r>
        <w:rPr>
          <w:rFonts w:ascii="Arial Unicode MS" w:eastAsia="Arial Unicode MS" w:hint="eastAsia"/>
          <w:spacing w:val="6"/>
          <w:w w:val="105"/>
          <w:sz w:val="13"/>
        </w:rPr>
        <w:t> </w:t>
      </w:r>
      <w:r>
        <w:rPr>
          <w:rFonts w:ascii="Arial Unicode MS" w:eastAsia="Arial Unicode MS" w:hint="eastAsia"/>
          <w:w w:val="105"/>
          <w:sz w:val="13"/>
        </w:rPr>
        <w:t>田   </w:t>
      </w:r>
      <w:r>
        <w:rPr>
          <w:rFonts w:ascii="Arial Unicode MS" w:eastAsia="Arial Unicode MS" w:hint="eastAsia"/>
          <w:spacing w:val="29"/>
          <w:w w:val="105"/>
          <w:sz w:val="13"/>
        </w:rPr>
        <w:t> </w:t>
      </w:r>
      <w:r>
        <w:rPr>
          <w:rFonts w:ascii="Arial Unicode MS" w:eastAsia="Arial Unicode MS" w:hint="eastAsia"/>
          <w:w w:val="105"/>
          <w:sz w:val="13"/>
        </w:rPr>
        <w:t>町</w:t>
        <w:tab/>
      </w:r>
      <w:r>
        <w:rPr>
          <w:spacing w:val="-3"/>
          <w:w w:val="105"/>
          <w:sz w:val="12"/>
        </w:rPr>
        <w:t>4.225</w:t>
      </w:r>
    </w:p>
    <w:p>
      <w:pPr>
        <w:pStyle w:val="BodyText"/>
        <w:tabs>
          <w:tab w:pos="2166" w:val="left" w:leader="none"/>
        </w:tabs>
        <w:spacing w:before="10"/>
        <w:ind w:left="554"/>
      </w:pPr>
      <w:r>
        <w:rPr>
          <w:w w:val="105"/>
        </w:rPr>
        <w:t>303   </w:t>
      </w:r>
      <w:r>
        <w:rPr>
          <w:rFonts w:ascii="Arial Unicode MS" w:eastAsia="Arial Unicode MS" w:hint="eastAsia"/>
          <w:w w:val="105"/>
        </w:rPr>
        <w:t>今   </w:t>
      </w:r>
      <w:r>
        <w:rPr>
          <w:rFonts w:ascii="Arial Unicode MS" w:eastAsia="Arial Unicode MS" w:hint="eastAsia"/>
          <w:spacing w:val="29"/>
          <w:w w:val="105"/>
        </w:rPr>
        <w:t> </w:t>
      </w:r>
      <w:r>
        <w:rPr>
          <w:rFonts w:ascii="Arial Unicode MS" w:eastAsia="Arial Unicode MS" w:hint="eastAsia"/>
          <w:w w:val="105"/>
        </w:rPr>
        <w:t>別    </w:t>
      </w:r>
      <w:r>
        <w:rPr>
          <w:rFonts w:ascii="Arial Unicode MS" w:eastAsia="Arial Unicode MS" w:hint="eastAsia"/>
          <w:spacing w:val="15"/>
          <w:w w:val="105"/>
        </w:rPr>
        <w:t> </w:t>
      </w:r>
      <w:r>
        <w:rPr>
          <w:rFonts w:ascii="Arial Unicode MS" w:eastAsia="Arial Unicode MS" w:hint="eastAsia"/>
          <w:w w:val="105"/>
        </w:rPr>
        <w:t>町</w:t>
        <w:tab/>
      </w:r>
      <w:r>
        <w:rPr>
          <w:w w:val="105"/>
        </w:rPr>
        <w:t>4,643</w:t>
      </w:r>
    </w:p>
    <w:p>
      <w:pPr>
        <w:pStyle w:val="BodyText"/>
        <w:tabs>
          <w:tab w:pos="2156" w:val="left" w:leader="none"/>
        </w:tabs>
        <w:spacing w:before="5"/>
        <w:ind w:left="554"/>
      </w:pPr>
      <w:r>
        <w:rPr>
          <w:w w:val="105"/>
        </w:rPr>
        <w:t>304  </w:t>
      </w:r>
      <w:r>
        <w:rPr>
          <w:rFonts w:ascii="Arial Unicode MS" w:eastAsia="Arial Unicode MS" w:hint="eastAsia"/>
          <w:w w:val="105"/>
        </w:rPr>
        <w:t>逼     田    </w:t>
      </w:r>
      <w:r>
        <w:rPr>
          <w:rFonts w:ascii="Arial Unicode MS" w:eastAsia="Arial Unicode MS" w:hint="eastAsia"/>
          <w:spacing w:val="16"/>
          <w:w w:val="105"/>
        </w:rPr>
        <w:t> </w:t>
      </w:r>
      <w:r>
        <w:rPr>
          <w:rFonts w:ascii="Arial Unicode MS" w:eastAsia="Arial Unicode MS" w:hint="eastAsia"/>
          <w:spacing w:val="-41"/>
          <w:w w:val="105"/>
        </w:rPr>
        <w:t>中</w:t>
      </w:r>
      <w:r>
        <w:rPr>
          <w:w w:val="105"/>
        </w:rPr>
        <w:t>1</w:t>
        <w:tab/>
        <w:t>3.727</w:t>
      </w:r>
    </w:p>
    <w:p>
      <w:pPr>
        <w:pStyle w:val="BodyText"/>
        <w:tabs>
          <w:tab w:pos="2158" w:val="left" w:leader="none"/>
        </w:tabs>
        <w:spacing w:before="5"/>
        <w:ind w:left="554"/>
      </w:pPr>
      <w:r>
        <w:rPr>
          <w:w w:val="115"/>
        </w:rPr>
        <w:t>305  </w:t>
      </w:r>
      <w:r>
        <w:rPr>
          <w:rFonts w:ascii="Arial Unicode MS" w:eastAsia="Arial Unicode MS" w:hint="eastAsia"/>
          <w:w w:val="115"/>
        </w:rPr>
        <w:t>平   </w:t>
      </w:r>
      <w:r>
        <w:rPr>
          <w:rFonts w:ascii="Arial Unicode MS" w:eastAsia="Arial Unicode MS" w:hint="eastAsia"/>
          <w:spacing w:val="18"/>
          <w:w w:val="115"/>
        </w:rPr>
        <w:t> </w:t>
      </w:r>
      <w:r>
        <w:rPr>
          <w:rFonts w:ascii="Arial Unicode MS" w:eastAsia="Arial Unicode MS" w:hint="eastAsia"/>
          <w:w w:val="115"/>
        </w:rPr>
        <w:t>舘   </w:t>
      </w:r>
      <w:r>
        <w:rPr>
          <w:rFonts w:ascii="Arial Unicode MS" w:eastAsia="Arial Unicode MS" w:hint="eastAsia"/>
          <w:spacing w:val="20"/>
          <w:w w:val="115"/>
        </w:rPr>
        <w:t> </w:t>
      </w:r>
      <w:r>
        <w:rPr>
          <w:rFonts w:ascii="Arial Unicode MS" w:eastAsia="Arial Unicode MS" w:hint="eastAsia"/>
          <w:w w:val="115"/>
        </w:rPr>
        <w:t>村</w:t>
        <w:tab/>
      </w:r>
      <w:r>
        <w:rPr>
          <w:spacing w:val="-3"/>
          <w:w w:val="115"/>
        </w:rPr>
        <w:t>2.490</w:t>
      </w:r>
    </w:p>
    <w:p>
      <w:pPr>
        <w:pStyle w:val="BodyText"/>
        <w:tabs>
          <w:tab w:pos="2158" w:val="left" w:leader="none"/>
        </w:tabs>
        <w:spacing w:before="5"/>
        <w:ind w:left="554"/>
      </w:pPr>
      <w:r>
        <w:rPr>
          <w:w w:val="110"/>
        </w:rPr>
        <w:t>306  </w:t>
      </w:r>
      <w:r>
        <w:rPr>
          <w:rFonts w:ascii="Arial Unicode MS" w:eastAsia="Arial Unicode MS" w:hint="eastAsia"/>
          <w:w w:val="110"/>
        </w:rPr>
        <w:t>三   </w:t>
      </w:r>
      <w:r>
        <w:rPr>
          <w:rFonts w:ascii="Arial Unicode MS" w:eastAsia="Arial Unicode MS" w:hint="eastAsia"/>
          <w:spacing w:val="34"/>
          <w:w w:val="110"/>
        </w:rPr>
        <w:t> </w:t>
      </w:r>
      <w:r>
        <w:rPr>
          <w:rFonts w:ascii="Arial Unicode MS" w:eastAsia="Arial Unicode MS" w:hint="eastAsia"/>
          <w:w w:val="110"/>
        </w:rPr>
        <w:t>厩    </w:t>
      </w:r>
      <w:r>
        <w:rPr>
          <w:rFonts w:ascii="Arial Unicode MS" w:eastAsia="Arial Unicode MS" w:hint="eastAsia"/>
          <w:spacing w:val="6"/>
          <w:w w:val="110"/>
        </w:rPr>
        <w:t> </w:t>
      </w:r>
      <w:r>
        <w:rPr>
          <w:rFonts w:ascii="Arial Unicode MS" w:eastAsia="Arial Unicode MS" w:hint="eastAsia"/>
          <w:w w:val="110"/>
        </w:rPr>
        <w:t>村</w:t>
        <w:tab/>
      </w:r>
      <w:r>
        <w:rPr>
          <w:w w:val="110"/>
        </w:rPr>
        <w:t>2,869</w:t>
      </w:r>
    </w:p>
    <w:p>
      <w:pPr>
        <w:pStyle w:val="BodyText"/>
        <w:tabs>
          <w:tab w:pos="2469" w:val="right" w:leader="none"/>
        </w:tabs>
        <w:spacing w:before="12"/>
        <w:ind w:left="554"/>
      </w:pPr>
      <w:r>
        <w:rPr>
          <w:w w:val="115"/>
        </w:rPr>
        <w:t>300</w:t>
      </w:r>
      <w:r>
        <w:rPr>
          <w:spacing w:val="31"/>
          <w:w w:val="115"/>
        </w:rPr>
        <w:t> </w:t>
      </w:r>
      <w:r>
        <w:rPr>
          <w:rFonts w:ascii="Arial Unicode MS" w:eastAsia="Arial Unicode MS" w:hint="eastAsia"/>
          <w:spacing w:val="26"/>
          <w:w w:val="115"/>
        </w:rPr>
        <w:t>東</w:t>
      </w:r>
      <w:r>
        <w:rPr>
          <w:rFonts w:ascii="Arial Unicode MS" w:eastAsia="Arial Unicode MS" w:hint="eastAsia"/>
          <w:spacing w:val="29"/>
          <w:w w:val="115"/>
        </w:rPr>
        <w:t>津</w:t>
      </w:r>
      <w:r>
        <w:rPr>
          <w:spacing w:val="4"/>
          <w:w w:val="115"/>
        </w:rPr>
        <w:t>I</w:t>
      </w:r>
      <w:r>
        <w:rPr>
          <w:rFonts w:ascii="Arial Unicode MS" w:eastAsia="Arial Unicode MS" w:hint="eastAsia"/>
        </w:rPr>
        <w:t>杢</w:t>
      </w:r>
      <w:r>
        <w:rPr>
          <w:rFonts w:ascii="Arial Unicode MS" w:eastAsia="Arial Unicode MS" w:hint="eastAsia"/>
          <w:spacing w:val="2"/>
        </w:rPr>
        <w:t> </w:t>
      </w:r>
      <w:r>
        <w:rPr>
          <w:rFonts w:ascii="Arial Unicode MS" w:eastAsia="Arial Unicode MS" w:hint="eastAsia"/>
          <w:spacing w:val="25"/>
          <w:w w:val="115"/>
        </w:rPr>
        <w:t>郡</w:t>
      </w:r>
      <w:r>
        <w:rPr>
          <w:rFonts w:ascii="Arial Unicode MS" w:eastAsia="Arial Unicode MS" w:hint="eastAsia"/>
          <w:w w:val="115"/>
        </w:rPr>
        <w:t>計</w:t>
        <w:tab/>
      </w:r>
      <w:r>
        <w:rPr>
          <w:w w:val="115"/>
        </w:rPr>
        <w:t>33225</w:t>
      </w:r>
    </w:p>
    <w:p>
      <w:pPr>
        <w:tabs>
          <w:tab w:pos="2089" w:val="left" w:leader="none"/>
        </w:tabs>
        <w:spacing w:before="2"/>
        <w:ind w:left="554" w:right="0" w:firstLine="0"/>
        <w:jc w:val="left"/>
        <w:rPr>
          <w:sz w:val="12"/>
        </w:rPr>
      </w:pPr>
      <w:r>
        <w:rPr>
          <w:w w:val="110"/>
          <w:sz w:val="12"/>
        </w:rPr>
        <w:t>321  </w:t>
      </w:r>
      <w:r>
        <w:rPr>
          <w:rFonts w:ascii="Arial Unicode MS" w:eastAsia="Arial Unicode MS" w:hint="eastAsia"/>
          <w:w w:val="110"/>
          <w:sz w:val="13"/>
        </w:rPr>
        <w:t>峠 ヶ</w:t>
      </w:r>
      <w:r>
        <w:rPr>
          <w:rFonts w:ascii="Arial Unicode MS" w:eastAsia="Arial Unicode MS" w:hint="eastAsia"/>
          <w:spacing w:val="-11"/>
          <w:w w:val="110"/>
          <w:sz w:val="13"/>
        </w:rPr>
        <w:t> </w:t>
      </w:r>
      <w:r>
        <w:rPr>
          <w:rFonts w:ascii="Arial Unicode MS" w:eastAsia="Arial Unicode MS" w:hint="eastAsia"/>
          <w:w w:val="110"/>
          <w:sz w:val="13"/>
        </w:rPr>
        <w:t>沢  </w:t>
      </w:r>
      <w:r>
        <w:rPr>
          <w:rFonts w:ascii="Arial Unicode MS" w:eastAsia="Arial Unicode MS" w:hint="eastAsia"/>
          <w:spacing w:val="19"/>
          <w:w w:val="110"/>
          <w:sz w:val="13"/>
        </w:rPr>
        <w:t> </w:t>
      </w:r>
      <w:r>
        <w:rPr>
          <w:rFonts w:ascii="Arial Unicode MS" w:eastAsia="Arial Unicode MS" w:hint="eastAsia"/>
          <w:w w:val="110"/>
          <w:sz w:val="13"/>
        </w:rPr>
        <w:t>町</w:t>
        <w:tab/>
      </w:r>
      <w:r>
        <w:rPr>
          <w:w w:val="110"/>
          <w:sz w:val="12"/>
        </w:rPr>
        <w:t>13.902</w:t>
      </w:r>
    </w:p>
    <w:p>
      <w:pPr>
        <w:pStyle w:val="BodyText"/>
        <w:tabs>
          <w:tab w:pos="2086" w:val="left" w:leader="none"/>
        </w:tabs>
        <w:spacing w:before="2"/>
        <w:ind w:left="554"/>
      </w:pPr>
      <w:r>
        <w:rPr>
          <w:spacing w:val="2"/>
          <w:w w:val="110"/>
        </w:rPr>
        <w:t>322  </w:t>
      </w:r>
      <w:r>
        <w:rPr>
          <w:rFonts w:ascii="Arial Unicode MS" w:eastAsia="Arial Unicode MS" w:hint="eastAsia"/>
          <w:w w:val="110"/>
        </w:rPr>
        <w:t>木   </w:t>
      </w:r>
      <w:r>
        <w:rPr>
          <w:rFonts w:ascii="Arial Unicode MS" w:eastAsia="Arial Unicode MS" w:hint="eastAsia"/>
          <w:spacing w:val="31"/>
          <w:w w:val="110"/>
        </w:rPr>
        <w:t> </w:t>
      </w:r>
      <w:r>
        <w:rPr>
          <w:rFonts w:ascii="Arial Unicode MS" w:eastAsia="Arial Unicode MS" w:hint="eastAsia"/>
          <w:w w:val="110"/>
        </w:rPr>
        <w:t>造   </w:t>
      </w:r>
      <w:r>
        <w:rPr>
          <w:rFonts w:ascii="Arial Unicode MS" w:eastAsia="Arial Unicode MS" w:hint="eastAsia"/>
          <w:spacing w:val="28"/>
          <w:w w:val="110"/>
        </w:rPr>
        <w:t> </w:t>
      </w:r>
      <w:r>
        <w:rPr>
          <w:rFonts w:ascii="Arial Unicode MS" w:eastAsia="Arial Unicode MS" w:hint="eastAsia"/>
          <w:w w:val="110"/>
        </w:rPr>
        <w:t>町</w:t>
        <w:tab/>
      </w:r>
      <w:r>
        <w:rPr>
          <w:w w:val="110"/>
        </w:rPr>
        <w:t>20.646</w:t>
      </w:r>
    </w:p>
    <w:p>
      <w:pPr>
        <w:tabs>
          <w:tab w:pos="2156" w:val="left" w:leader="none"/>
        </w:tabs>
        <w:spacing w:before="5"/>
        <w:ind w:left="554" w:right="0" w:firstLine="0"/>
        <w:jc w:val="left"/>
        <w:rPr>
          <w:sz w:val="12"/>
        </w:rPr>
      </w:pPr>
      <w:r>
        <w:rPr>
          <w:rFonts w:ascii="Arial" w:eastAsia="Arial"/>
          <w:w w:val="110"/>
          <w:sz w:val="11"/>
        </w:rPr>
        <w:t>323  </w:t>
      </w:r>
      <w:r>
        <w:rPr>
          <w:rFonts w:ascii="Arial Unicode MS" w:eastAsia="Arial Unicode MS" w:hint="eastAsia"/>
          <w:w w:val="110"/>
          <w:sz w:val="12"/>
        </w:rPr>
        <w:t>深   </w:t>
      </w:r>
      <w:r>
        <w:rPr>
          <w:rFonts w:ascii="Arial Unicode MS" w:eastAsia="Arial Unicode MS" w:hint="eastAsia"/>
          <w:spacing w:val="29"/>
          <w:w w:val="110"/>
          <w:sz w:val="12"/>
        </w:rPr>
        <w:t> </w:t>
      </w:r>
      <w:r>
        <w:rPr>
          <w:rFonts w:ascii="Arial Unicode MS" w:eastAsia="Arial Unicode MS" w:hint="eastAsia"/>
          <w:w w:val="110"/>
          <w:sz w:val="12"/>
        </w:rPr>
        <w:t>浦   </w:t>
      </w:r>
      <w:r>
        <w:rPr>
          <w:rFonts w:ascii="Arial Unicode MS" w:eastAsia="Arial Unicode MS" w:hint="eastAsia"/>
          <w:spacing w:val="27"/>
          <w:w w:val="110"/>
          <w:sz w:val="12"/>
        </w:rPr>
        <w:t> </w:t>
      </w:r>
      <w:r>
        <w:rPr>
          <w:rFonts w:ascii="Arial Unicode MS" w:eastAsia="Arial Unicode MS" w:hint="eastAsia"/>
          <w:w w:val="110"/>
          <w:sz w:val="12"/>
        </w:rPr>
        <w:t>町</w:t>
        <w:tab/>
      </w:r>
      <w:r>
        <w:rPr>
          <w:w w:val="110"/>
          <w:sz w:val="12"/>
        </w:rPr>
        <w:t>9.398</w:t>
      </w:r>
    </w:p>
    <w:p>
      <w:pPr>
        <w:pStyle w:val="BodyText"/>
        <w:tabs>
          <w:tab w:pos="2155" w:val="left" w:leader="none"/>
        </w:tabs>
        <w:spacing w:before="6"/>
        <w:ind w:left="554"/>
      </w:pPr>
      <w:r>
        <w:rPr>
          <w:w w:val="110"/>
        </w:rPr>
        <w:t>324  </w:t>
      </w:r>
      <w:r>
        <w:rPr>
          <w:rFonts w:ascii="Arial Unicode MS" w:eastAsia="Arial Unicode MS" w:hint="eastAsia"/>
          <w:w w:val="110"/>
        </w:rPr>
        <w:t>森   </w:t>
      </w:r>
      <w:r>
        <w:rPr>
          <w:rFonts w:ascii="Arial Unicode MS" w:eastAsia="Arial Unicode MS" w:hint="eastAsia"/>
          <w:spacing w:val="28"/>
          <w:w w:val="110"/>
        </w:rPr>
        <w:t> </w:t>
      </w:r>
      <w:r>
        <w:rPr>
          <w:rFonts w:ascii="Arial Unicode MS" w:eastAsia="Arial Unicode MS" w:hint="eastAsia"/>
          <w:w w:val="110"/>
        </w:rPr>
        <w:t>田    </w:t>
      </w:r>
      <w:r>
        <w:rPr>
          <w:rFonts w:ascii="Arial Unicode MS" w:eastAsia="Arial Unicode MS" w:hint="eastAsia"/>
          <w:spacing w:val="7"/>
          <w:w w:val="110"/>
        </w:rPr>
        <w:t> </w:t>
      </w:r>
      <w:r>
        <w:rPr>
          <w:rFonts w:ascii="Arial Unicode MS" w:eastAsia="Arial Unicode MS" w:hint="eastAsia"/>
          <w:w w:val="110"/>
        </w:rPr>
        <w:t>村</w:t>
        <w:tab/>
      </w:r>
      <w:r>
        <w:rPr>
          <w:w w:val="110"/>
        </w:rPr>
        <w:t>5.059</w:t>
      </w:r>
    </w:p>
    <w:p>
      <w:pPr>
        <w:pStyle w:val="BodyText"/>
        <w:tabs>
          <w:tab w:pos="2151" w:val="left" w:leader="none"/>
        </w:tabs>
        <w:spacing w:line="160" w:lineRule="exact" w:before="12"/>
        <w:ind w:left="547"/>
      </w:pPr>
      <w:r>
        <w:rPr>
          <w:spacing w:val="2"/>
          <w:w w:val="115"/>
        </w:rPr>
        <w:t>325  </w:t>
      </w:r>
      <w:r>
        <w:rPr>
          <w:rFonts w:ascii="Arial Unicode MS" w:eastAsia="Arial Unicode MS" w:hint="eastAsia"/>
          <w:w w:val="115"/>
        </w:rPr>
        <w:t>岩   </w:t>
      </w:r>
      <w:r>
        <w:rPr>
          <w:rFonts w:ascii="Arial Unicode MS" w:eastAsia="Arial Unicode MS" w:hint="eastAsia"/>
          <w:spacing w:val="3"/>
          <w:w w:val="115"/>
        </w:rPr>
        <w:t> </w:t>
      </w:r>
      <w:r>
        <w:rPr>
          <w:rFonts w:ascii="Arial Unicode MS" w:eastAsia="Arial Unicode MS" w:hint="eastAsia"/>
          <w:w w:val="115"/>
        </w:rPr>
        <w:t>崎   </w:t>
      </w:r>
      <w:r>
        <w:rPr>
          <w:rFonts w:ascii="Arial Unicode MS" w:eastAsia="Arial Unicode MS" w:hint="eastAsia"/>
          <w:spacing w:val="25"/>
          <w:w w:val="115"/>
        </w:rPr>
        <w:t> </w:t>
      </w:r>
      <w:r>
        <w:rPr>
          <w:rFonts w:ascii="Arial Unicode MS" w:eastAsia="Arial Unicode MS" w:hint="eastAsia"/>
          <w:w w:val="115"/>
        </w:rPr>
        <w:t>村</w:t>
        <w:tab/>
      </w:r>
      <w:r>
        <w:rPr>
          <w:w w:val="115"/>
        </w:rPr>
        <w:t>2,977</w:t>
      </w:r>
    </w:p>
    <w:p>
      <w:pPr>
        <w:pStyle w:val="BodyText"/>
        <w:tabs>
          <w:tab w:pos="1455" w:val="left" w:leader="none"/>
          <w:tab w:pos="2152" w:val="left" w:leader="none"/>
        </w:tabs>
        <w:spacing w:line="160" w:lineRule="exact"/>
        <w:ind w:left="547"/>
      </w:pPr>
      <w:r>
        <w:rPr>
          <w:w w:val="110"/>
        </w:rPr>
        <w:t>326 </w:t>
      </w:r>
      <w:r>
        <w:rPr>
          <w:spacing w:val="6"/>
          <w:w w:val="110"/>
        </w:rPr>
        <w:t> </w:t>
      </w:r>
      <w:r>
        <w:rPr>
          <w:rFonts w:ascii="Arial Unicode MS" w:eastAsia="Arial Unicode MS" w:hint="eastAsia"/>
          <w:w w:val="110"/>
        </w:rPr>
        <w:t>柏</w:t>
        <w:tab/>
        <w:t>村</w:t>
        <w:tab/>
      </w:r>
      <w:r>
        <w:rPr>
          <w:w w:val="110"/>
        </w:rPr>
        <w:t>4,92</w:t>
      </w:r>
      <w:r>
        <w:rPr>
          <w:spacing w:val="-26"/>
          <w:w w:val="110"/>
        </w:rPr>
        <w:t> </w:t>
      </w:r>
      <w:r>
        <w:rPr>
          <w:w w:val="110"/>
        </w:rPr>
        <w:t>5</w:t>
      </w:r>
    </w:p>
    <w:p>
      <w:pPr>
        <w:pStyle w:val="BodyText"/>
        <w:tabs>
          <w:tab w:pos="2148" w:val="left" w:leader="none"/>
        </w:tabs>
        <w:spacing w:before="12"/>
        <w:ind w:left="546"/>
      </w:pPr>
      <w:r>
        <w:rPr>
          <w:rFonts w:ascii="Arial" w:eastAsia="Arial"/>
          <w:w w:val="110"/>
        </w:rPr>
        <w:t>327  </w:t>
      </w:r>
      <w:r>
        <w:rPr>
          <w:rFonts w:ascii="Arial Unicode MS" w:eastAsia="Arial Unicode MS" w:hint="eastAsia"/>
          <w:w w:val="110"/>
        </w:rPr>
        <w:t>稲   </w:t>
      </w:r>
      <w:r>
        <w:rPr>
          <w:rFonts w:ascii="Arial Unicode MS" w:eastAsia="Arial Unicode MS" w:hint="eastAsia"/>
          <w:spacing w:val="15"/>
          <w:w w:val="110"/>
        </w:rPr>
        <w:t> </w:t>
      </w:r>
      <w:r>
        <w:rPr>
          <w:rFonts w:ascii="Arial Unicode MS" w:eastAsia="Arial Unicode MS" w:hint="eastAsia"/>
          <w:w w:val="110"/>
        </w:rPr>
        <w:t>垣   </w:t>
      </w:r>
      <w:r>
        <w:rPr>
          <w:rFonts w:ascii="Arial Unicode MS" w:eastAsia="Arial Unicode MS" w:hint="eastAsia"/>
          <w:spacing w:val="35"/>
          <w:w w:val="110"/>
        </w:rPr>
        <w:t> </w:t>
      </w:r>
      <w:r>
        <w:rPr>
          <w:rFonts w:ascii="Arial Unicode MS" w:eastAsia="Arial Unicode MS" w:hint="eastAsia"/>
          <w:w w:val="110"/>
        </w:rPr>
        <w:t>村</w:t>
        <w:tab/>
      </w:r>
      <w:r>
        <w:rPr>
          <w:w w:val="110"/>
        </w:rPr>
        <w:t>5.399</w:t>
      </w:r>
    </w:p>
    <w:p>
      <w:pPr>
        <w:pStyle w:val="BodyText"/>
        <w:tabs>
          <w:tab w:pos="2148" w:val="left" w:leader="none"/>
        </w:tabs>
        <w:spacing w:line="148" w:lineRule="exact" w:before="5"/>
        <w:ind w:left="546"/>
      </w:pPr>
      <w:r>
        <w:rPr>
          <w:rFonts w:ascii="Arial" w:eastAsia="Arial"/>
          <w:w w:val="115"/>
        </w:rPr>
        <w:t>328  </w:t>
      </w:r>
      <w:r>
        <w:rPr>
          <w:rFonts w:ascii="Arial Unicode MS" w:eastAsia="Arial Unicode MS" w:hint="eastAsia"/>
          <w:w w:val="115"/>
        </w:rPr>
        <w:t>車   </w:t>
      </w:r>
      <w:r>
        <w:rPr>
          <w:rFonts w:ascii="Arial Unicode MS" w:eastAsia="Arial Unicode MS" w:hint="eastAsia"/>
          <w:spacing w:val="3"/>
          <w:w w:val="115"/>
        </w:rPr>
        <w:t> </w:t>
      </w:r>
      <w:r>
        <w:rPr>
          <w:rFonts w:ascii="Arial Unicode MS" w:eastAsia="Arial Unicode MS" w:hint="eastAsia"/>
          <w:w w:val="115"/>
        </w:rPr>
        <w:t>力   </w:t>
      </w:r>
      <w:r>
        <w:rPr>
          <w:rFonts w:ascii="Arial Unicode MS" w:eastAsia="Arial Unicode MS" w:hint="eastAsia"/>
          <w:spacing w:val="8"/>
          <w:w w:val="115"/>
        </w:rPr>
        <w:t> </w:t>
      </w:r>
      <w:r>
        <w:rPr>
          <w:rFonts w:ascii="Arial Unicode MS" w:eastAsia="Arial Unicode MS" w:hint="eastAsia"/>
          <w:w w:val="115"/>
        </w:rPr>
        <w:t>村</w:t>
        <w:tab/>
      </w:r>
      <w:r>
        <w:rPr>
          <w:w w:val="115"/>
        </w:rPr>
        <w:t>6013</w:t>
      </w:r>
    </w:p>
    <w:p>
      <w:pPr>
        <w:tabs>
          <w:tab w:pos="2083" w:val="left" w:leader="none"/>
        </w:tabs>
        <w:spacing w:line="184" w:lineRule="exact" w:before="0"/>
        <w:ind w:left="547" w:right="0" w:firstLine="0"/>
        <w:jc w:val="left"/>
        <w:rPr>
          <w:sz w:val="12"/>
        </w:rPr>
      </w:pPr>
      <w:r>
        <w:rPr>
          <w:spacing w:val="-5"/>
          <w:w w:val="110"/>
          <w:sz w:val="12"/>
        </w:rPr>
        <w:t>320</w:t>
      </w:r>
      <w:r>
        <w:rPr>
          <w:spacing w:val="3"/>
          <w:w w:val="110"/>
          <w:sz w:val="12"/>
        </w:rPr>
        <w:t> </w:t>
      </w:r>
      <w:r>
        <w:rPr>
          <w:rFonts w:ascii="Arial Unicode MS" w:eastAsia="Arial Unicode MS" w:hint="eastAsia"/>
          <w:spacing w:val="4"/>
          <w:w w:val="110"/>
          <w:sz w:val="12"/>
        </w:rPr>
        <w:t>西</w:t>
      </w:r>
      <w:r>
        <w:rPr>
          <w:w w:val="90"/>
          <w:sz w:val="12"/>
        </w:rPr>
        <w:t>9</w:t>
      </w:r>
      <w:r>
        <w:rPr>
          <w:rFonts w:ascii="Arial Unicode MS" w:eastAsia="Arial Unicode MS" w:hint="eastAsia"/>
          <w:spacing w:val="10"/>
          <w:w w:val="90"/>
          <w:sz w:val="14"/>
        </w:rPr>
        <w:t>登</w:t>
      </w:r>
      <w:r>
        <w:rPr>
          <w:w w:val="90"/>
          <w:sz w:val="17"/>
        </w:rPr>
        <w:t>!l </w:t>
      </w:r>
      <w:r>
        <w:rPr>
          <w:spacing w:val="12"/>
          <w:w w:val="90"/>
          <w:sz w:val="17"/>
        </w:rPr>
        <w:t> </w:t>
      </w:r>
      <w:r>
        <w:rPr>
          <w:rFonts w:ascii="Arial Unicode MS" w:eastAsia="Arial Unicode MS" w:hint="eastAsia"/>
          <w:w w:val="90"/>
          <w:sz w:val="12"/>
        </w:rPr>
        <w:t>郡</w:t>
      </w:r>
      <w:r>
        <w:rPr>
          <w:rFonts w:ascii="Arial Unicode MS" w:eastAsia="Arial Unicode MS" w:hint="eastAsia"/>
          <w:spacing w:val="26"/>
          <w:w w:val="90"/>
          <w:sz w:val="12"/>
        </w:rPr>
        <w:t> </w:t>
      </w:r>
      <w:r>
        <w:rPr>
          <w:rFonts w:ascii="Arial Unicode MS" w:eastAsia="Arial Unicode MS" w:hint="eastAsia"/>
          <w:w w:val="90"/>
          <w:sz w:val="12"/>
        </w:rPr>
        <w:t>計</w:t>
        <w:tab/>
      </w:r>
      <w:r>
        <w:rPr>
          <w:w w:val="110"/>
          <w:sz w:val="12"/>
        </w:rPr>
        <w:t>68,319</w:t>
      </w:r>
    </w:p>
    <w:p>
      <w:pPr>
        <w:pStyle w:val="BodyText"/>
        <w:tabs>
          <w:tab w:pos="2082" w:val="left" w:leader="none"/>
        </w:tabs>
        <w:spacing w:before="7"/>
        <w:ind w:left="547"/>
      </w:pPr>
      <w:r>
        <w:rPr>
          <w:spacing w:val="2"/>
          <w:w w:val="110"/>
        </w:rPr>
        <w:t>341  </w:t>
      </w:r>
      <w:r>
        <w:rPr>
          <w:rFonts w:ascii="Arial Unicode MS" w:eastAsia="Arial Unicode MS" w:hint="eastAsia"/>
          <w:w w:val="110"/>
        </w:rPr>
        <w:t>岩    </w:t>
      </w:r>
      <w:r>
        <w:rPr>
          <w:rFonts w:ascii="Arial Unicode MS" w:eastAsia="Arial Unicode MS" w:hint="eastAsia"/>
          <w:spacing w:val="3"/>
          <w:w w:val="110"/>
        </w:rPr>
        <w:t> </w:t>
      </w:r>
      <w:r>
        <w:rPr>
          <w:rFonts w:ascii="Arial Unicode MS" w:eastAsia="Arial Unicode MS" w:hint="eastAsia"/>
          <w:w w:val="110"/>
        </w:rPr>
        <w:t>木   </w:t>
      </w:r>
      <w:r>
        <w:rPr>
          <w:rFonts w:ascii="Arial Unicode MS" w:eastAsia="Arial Unicode MS" w:hint="eastAsia"/>
          <w:spacing w:val="22"/>
          <w:w w:val="110"/>
        </w:rPr>
        <w:t> </w:t>
      </w:r>
      <w:r>
        <w:rPr>
          <w:rFonts w:ascii="Arial Unicode MS" w:eastAsia="Arial Unicode MS" w:hint="eastAsia"/>
          <w:w w:val="110"/>
        </w:rPr>
        <w:t>町</w:t>
        <w:tab/>
      </w:r>
      <w:r>
        <w:rPr>
          <w:w w:val="110"/>
        </w:rPr>
        <w:t>12.440</w:t>
      </w:r>
    </w:p>
    <w:p>
      <w:pPr>
        <w:pStyle w:val="BodyText"/>
        <w:tabs>
          <w:tab w:pos="2142" w:val="left" w:leader="none"/>
        </w:tabs>
        <w:spacing w:before="5"/>
        <w:ind w:left="547"/>
      </w:pPr>
      <w:r>
        <w:rPr>
          <w:w w:val="115"/>
        </w:rPr>
        <w:t>342  </w:t>
      </w:r>
      <w:r>
        <w:rPr>
          <w:rFonts w:ascii="Arial Unicode MS" w:eastAsia="Arial Unicode MS" w:hint="eastAsia"/>
          <w:w w:val="115"/>
        </w:rPr>
        <w:t>相   </w:t>
      </w:r>
      <w:r>
        <w:rPr>
          <w:rFonts w:ascii="Arial Unicode MS" w:eastAsia="Arial Unicode MS" w:hint="eastAsia"/>
          <w:spacing w:val="11"/>
          <w:w w:val="115"/>
        </w:rPr>
        <w:t> </w:t>
      </w:r>
      <w:r>
        <w:rPr>
          <w:rFonts w:ascii="Arial Unicode MS" w:eastAsia="Arial Unicode MS" w:hint="eastAsia"/>
          <w:w w:val="115"/>
        </w:rPr>
        <w:t>馬   </w:t>
      </w:r>
      <w:r>
        <w:rPr>
          <w:rFonts w:ascii="Arial Unicode MS" w:eastAsia="Arial Unicode MS" w:hint="eastAsia"/>
          <w:spacing w:val="22"/>
          <w:w w:val="115"/>
        </w:rPr>
        <w:t> </w:t>
      </w:r>
      <w:r>
        <w:rPr>
          <w:rFonts w:ascii="Arial Unicode MS" w:eastAsia="Arial Unicode MS" w:hint="eastAsia"/>
          <w:w w:val="115"/>
        </w:rPr>
        <w:t>村</w:t>
        <w:tab/>
      </w:r>
      <w:r>
        <w:rPr>
          <w:w w:val="115"/>
        </w:rPr>
        <w:t>3.868</w:t>
      </w:r>
    </w:p>
    <w:p>
      <w:pPr>
        <w:tabs>
          <w:tab w:pos="2144" w:val="left" w:leader="none"/>
        </w:tabs>
        <w:spacing w:line="153" w:lineRule="exact" w:before="5"/>
        <w:ind w:left="540" w:right="0" w:firstLine="0"/>
        <w:jc w:val="left"/>
        <w:rPr>
          <w:sz w:val="12"/>
        </w:rPr>
      </w:pPr>
      <w:r>
        <w:rPr>
          <w:rFonts w:ascii="Arial" w:hAnsi="Arial" w:eastAsia="Arial"/>
          <w:sz w:val="11"/>
        </w:rPr>
        <w:t>343  </w:t>
      </w:r>
      <w:r>
        <w:rPr>
          <w:rFonts w:ascii="Arial Unicode MS" w:hAnsi="Arial Unicode MS" w:eastAsia="Arial Unicode MS" w:hint="eastAsia"/>
          <w:sz w:val="12"/>
        </w:rPr>
        <w:t>西 目  屋  </w:t>
      </w:r>
      <w:r>
        <w:rPr>
          <w:rFonts w:ascii="Arial Unicode MS" w:hAnsi="Arial Unicode MS" w:eastAsia="Arial Unicode MS" w:hint="eastAsia"/>
          <w:spacing w:val="5"/>
          <w:sz w:val="12"/>
        </w:rPr>
        <w:t> </w:t>
      </w:r>
      <w:r>
        <w:rPr>
          <w:rFonts w:ascii="Arial Unicode MS" w:hAnsi="Arial Unicode MS" w:eastAsia="Arial Unicode MS" w:hint="eastAsia"/>
          <w:spacing w:val="-18"/>
          <w:sz w:val="12"/>
        </w:rPr>
        <w:t>中</w:t>
      </w:r>
      <w:r>
        <w:rPr>
          <w:sz w:val="12"/>
        </w:rPr>
        <w:t>·1</w:t>
        <w:tab/>
        <w:t>2.109</w:t>
      </w:r>
    </w:p>
    <w:p>
      <w:pPr>
        <w:pStyle w:val="BodyText"/>
        <w:tabs>
          <w:tab w:pos="2075" w:val="left" w:leader="none"/>
        </w:tabs>
        <w:spacing w:line="176" w:lineRule="exact"/>
        <w:ind w:left="539"/>
      </w:pPr>
      <w:r>
        <w:rPr>
          <w:spacing w:val="2"/>
          <w:w w:val="105"/>
        </w:rPr>
        <w:t>340</w:t>
      </w:r>
      <w:r>
        <w:rPr>
          <w:spacing w:val="15"/>
          <w:w w:val="105"/>
        </w:rPr>
        <w:t> </w:t>
      </w:r>
      <w:r>
        <w:rPr>
          <w:rFonts w:ascii="Arial Unicode MS" w:eastAsia="Arial Unicode MS" w:hint="eastAsia"/>
          <w:w w:val="105"/>
        </w:rPr>
        <w:t>中</w:t>
      </w:r>
      <w:r>
        <w:rPr>
          <w:rFonts w:ascii="Arial Unicode MS" w:eastAsia="Arial Unicode MS" w:hint="eastAsia"/>
          <w:spacing w:val="-74"/>
          <w:w w:val="105"/>
        </w:rPr>
        <w:t>；</w:t>
      </w:r>
      <w:r>
        <w:rPr>
          <w:rFonts w:ascii="Arial Unicode MS" w:eastAsia="Arial Unicode MS" w:hint="eastAsia"/>
          <w:w w:val="105"/>
        </w:rPr>
        <w:t>老紆</w:t>
      </w:r>
      <w:r>
        <w:rPr>
          <w:rFonts w:ascii="Arial Unicode MS" w:eastAsia="Arial Unicode MS" w:hint="eastAsia"/>
          <w:spacing w:val="26"/>
          <w:w w:val="105"/>
        </w:rPr>
        <w:t> </w:t>
      </w:r>
      <w:r>
        <w:rPr>
          <w:rFonts w:ascii="Arial Unicode MS" w:eastAsia="Arial Unicode MS" w:hint="eastAsia"/>
          <w:w w:val="105"/>
        </w:rPr>
        <w:t>郡</w:t>
      </w:r>
      <w:r>
        <w:rPr>
          <w:rFonts w:ascii="Arial Unicode MS" w:eastAsia="Arial Unicode MS" w:hint="eastAsia"/>
          <w:spacing w:val="7"/>
          <w:w w:val="105"/>
        </w:rPr>
        <w:t> </w:t>
      </w:r>
      <w:r>
        <w:rPr>
          <w:w w:val="105"/>
          <w:sz w:val="16"/>
        </w:rPr>
        <w:t>,t</w:t>
        <w:tab/>
      </w:r>
      <w:r>
        <w:rPr>
          <w:w w:val="105"/>
        </w:rPr>
        <w:t>18,417</w:t>
      </w:r>
    </w:p>
    <w:p>
      <w:pPr>
        <w:pStyle w:val="BodyText"/>
        <w:tabs>
          <w:tab w:pos="2075" w:val="left" w:leader="none"/>
        </w:tabs>
        <w:spacing w:line="158" w:lineRule="exact" w:before="11"/>
        <w:ind w:left="539"/>
      </w:pPr>
      <w:r>
        <w:rPr>
          <w:w w:val="110"/>
        </w:rPr>
        <w:t>361  </w:t>
      </w:r>
      <w:r>
        <w:rPr>
          <w:rFonts w:ascii="Arial Unicode MS" w:eastAsia="Arial Unicode MS" w:hint="eastAsia"/>
          <w:w w:val="110"/>
        </w:rPr>
        <w:t>涵   </w:t>
      </w:r>
      <w:r>
        <w:rPr>
          <w:rFonts w:ascii="Arial Unicode MS" w:eastAsia="Arial Unicode MS" w:hint="eastAsia"/>
          <w:spacing w:val="34"/>
          <w:w w:val="110"/>
        </w:rPr>
        <w:t> </w:t>
      </w:r>
      <w:r>
        <w:rPr>
          <w:rFonts w:ascii="Arial Unicode MS" w:eastAsia="Arial Unicode MS" w:hint="eastAsia"/>
          <w:w w:val="110"/>
        </w:rPr>
        <w:t>胡   </w:t>
      </w:r>
      <w:r>
        <w:rPr>
          <w:rFonts w:ascii="Arial Unicode MS" w:eastAsia="Arial Unicode MS" w:hint="eastAsia"/>
          <w:spacing w:val="34"/>
          <w:w w:val="110"/>
        </w:rPr>
        <w:t> </w:t>
      </w:r>
      <w:r>
        <w:rPr>
          <w:rFonts w:ascii="Arial Unicode MS" w:eastAsia="Arial Unicode MS" w:hint="eastAsia"/>
          <w:w w:val="110"/>
        </w:rPr>
        <w:t>町</w:t>
        <w:tab/>
      </w:r>
      <w:r>
        <w:rPr>
          <w:w w:val="110"/>
        </w:rPr>
        <w:t>10.422</w:t>
      </w:r>
    </w:p>
    <w:p>
      <w:pPr>
        <w:tabs>
          <w:tab w:pos="2075" w:val="left" w:leader="none"/>
        </w:tabs>
        <w:spacing w:line="167" w:lineRule="exact" w:before="0"/>
        <w:ind w:left="532" w:right="0" w:firstLine="0"/>
        <w:jc w:val="left"/>
        <w:rPr>
          <w:sz w:val="12"/>
        </w:rPr>
      </w:pPr>
      <w:r>
        <w:rPr>
          <w:rFonts w:ascii="Arial" w:eastAsia="Arial"/>
          <w:w w:val="110"/>
          <w:sz w:val="11"/>
        </w:rPr>
        <w:t>362  </w:t>
      </w:r>
      <w:r>
        <w:rPr>
          <w:rFonts w:ascii="Arial Unicode MS" w:eastAsia="Arial Unicode MS" w:hint="eastAsia"/>
          <w:w w:val="110"/>
          <w:sz w:val="13"/>
        </w:rPr>
        <w:t>大   </w:t>
      </w:r>
      <w:r>
        <w:rPr>
          <w:rFonts w:ascii="Arial Unicode MS" w:eastAsia="Arial Unicode MS" w:hint="eastAsia"/>
          <w:spacing w:val="20"/>
          <w:w w:val="110"/>
          <w:sz w:val="13"/>
        </w:rPr>
        <w:t> </w:t>
      </w:r>
      <w:r>
        <w:rPr>
          <w:rFonts w:ascii="Arial Unicode MS" w:eastAsia="Arial Unicode MS" w:hint="eastAsia"/>
          <w:w w:val="110"/>
          <w:sz w:val="13"/>
        </w:rPr>
        <w:t>住   </w:t>
      </w:r>
      <w:r>
        <w:rPr>
          <w:rFonts w:ascii="Arial Unicode MS" w:eastAsia="Arial Unicode MS" w:hint="eastAsia"/>
          <w:spacing w:val="5"/>
          <w:w w:val="110"/>
          <w:sz w:val="13"/>
        </w:rPr>
        <w:t> </w:t>
      </w:r>
      <w:r>
        <w:rPr>
          <w:rFonts w:ascii="Arial Unicode MS" w:eastAsia="Arial Unicode MS" w:hint="eastAsia"/>
          <w:w w:val="110"/>
          <w:sz w:val="13"/>
        </w:rPr>
        <w:t>町</w:t>
        <w:tab/>
      </w:r>
      <w:r>
        <w:rPr>
          <w:w w:val="110"/>
          <w:sz w:val="12"/>
        </w:rPr>
        <w:t>13.782</w:t>
      </w:r>
    </w:p>
    <w:p>
      <w:pPr>
        <w:tabs>
          <w:tab w:pos="2075" w:val="left" w:leader="none"/>
        </w:tabs>
        <w:spacing w:line="166" w:lineRule="exact" w:before="0"/>
        <w:ind w:left="532" w:right="0" w:firstLine="0"/>
        <w:jc w:val="left"/>
        <w:rPr>
          <w:sz w:val="12"/>
        </w:rPr>
      </w:pPr>
      <w:r>
        <w:rPr>
          <w:w w:val="110"/>
          <w:sz w:val="12"/>
        </w:rPr>
        <w:t>363  </w:t>
      </w:r>
      <w:r>
        <w:rPr>
          <w:rFonts w:ascii="Arial Unicode MS" w:eastAsia="Arial Unicode MS" w:hint="eastAsia"/>
          <w:w w:val="110"/>
          <w:sz w:val="13"/>
        </w:rPr>
        <w:t>尾   </w:t>
      </w:r>
      <w:r>
        <w:rPr>
          <w:rFonts w:ascii="Arial Unicode MS" w:eastAsia="Arial Unicode MS" w:hint="eastAsia"/>
          <w:spacing w:val="16"/>
          <w:w w:val="110"/>
          <w:sz w:val="13"/>
        </w:rPr>
        <w:t> </w:t>
      </w:r>
      <w:r>
        <w:rPr>
          <w:rFonts w:ascii="Arial Unicode MS" w:eastAsia="Arial Unicode MS" w:hint="eastAsia"/>
          <w:w w:val="110"/>
          <w:sz w:val="13"/>
        </w:rPr>
        <w:t>上   </w:t>
      </w:r>
      <w:r>
        <w:rPr>
          <w:rFonts w:ascii="Arial Unicode MS" w:eastAsia="Arial Unicode MS" w:hint="eastAsia"/>
          <w:spacing w:val="16"/>
          <w:w w:val="110"/>
          <w:sz w:val="13"/>
        </w:rPr>
        <w:t> </w:t>
      </w:r>
      <w:r>
        <w:rPr>
          <w:rFonts w:ascii="Arial Unicode MS" w:eastAsia="Arial Unicode MS" w:hint="eastAsia"/>
          <w:w w:val="110"/>
          <w:sz w:val="13"/>
        </w:rPr>
        <w:t>町</w:t>
        <w:tab/>
      </w:r>
      <w:r>
        <w:rPr>
          <w:w w:val="110"/>
          <w:sz w:val="12"/>
        </w:rPr>
        <w:t>10.017</w:t>
      </w:r>
    </w:p>
    <w:p>
      <w:pPr>
        <w:tabs>
          <w:tab w:pos="2064" w:val="left" w:leader="none"/>
        </w:tabs>
        <w:spacing w:line="169" w:lineRule="exact" w:before="0"/>
        <w:ind w:left="532" w:right="0" w:firstLine="0"/>
        <w:jc w:val="left"/>
        <w:rPr>
          <w:sz w:val="12"/>
        </w:rPr>
      </w:pPr>
      <w:r>
        <w:rPr>
          <w:w w:val="110"/>
          <w:sz w:val="12"/>
        </w:rPr>
        <w:t>364  </w:t>
      </w:r>
      <w:r>
        <w:rPr>
          <w:rFonts w:ascii="Arial Unicode MS" w:eastAsia="Arial Unicode MS" w:hint="eastAsia"/>
          <w:w w:val="110"/>
          <w:sz w:val="13"/>
        </w:rPr>
        <w:t>浪   </w:t>
      </w:r>
      <w:r>
        <w:rPr>
          <w:rFonts w:ascii="Arial Unicode MS" w:eastAsia="Arial Unicode MS" w:hint="eastAsia"/>
          <w:spacing w:val="12"/>
          <w:w w:val="110"/>
          <w:sz w:val="13"/>
        </w:rPr>
        <w:t> </w:t>
      </w:r>
      <w:r>
        <w:rPr>
          <w:rFonts w:ascii="Arial Unicode MS" w:eastAsia="Arial Unicode MS" w:hint="eastAsia"/>
          <w:w w:val="110"/>
          <w:sz w:val="13"/>
        </w:rPr>
        <w:t>岡   </w:t>
      </w:r>
      <w:r>
        <w:rPr>
          <w:rFonts w:ascii="Arial Unicode MS" w:eastAsia="Arial Unicode MS" w:hint="eastAsia"/>
          <w:spacing w:val="20"/>
          <w:w w:val="110"/>
          <w:sz w:val="13"/>
        </w:rPr>
        <w:t> </w:t>
      </w:r>
      <w:r>
        <w:rPr>
          <w:rFonts w:ascii="Arial Unicode MS" w:eastAsia="Arial Unicode MS" w:hint="eastAsia"/>
          <w:w w:val="110"/>
          <w:sz w:val="13"/>
        </w:rPr>
        <w:t>町</w:t>
        <w:tab/>
      </w:r>
      <w:r>
        <w:rPr>
          <w:w w:val="110"/>
          <w:sz w:val="12"/>
        </w:rPr>
        <w:t>20.729</w:t>
      </w:r>
    </w:p>
    <w:p>
      <w:pPr>
        <w:tabs>
          <w:tab w:pos="2064" w:val="left" w:leader="none"/>
        </w:tabs>
        <w:spacing w:line="174" w:lineRule="exact" w:before="0"/>
        <w:ind w:left="525" w:right="0" w:firstLine="0"/>
        <w:jc w:val="left"/>
        <w:rPr>
          <w:sz w:val="12"/>
        </w:rPr>
      </w:pPr>
      <w:r>
        <w:rPr>
          <w:spacing w:val="2"/>
          <w:w w:val="110"/>
          <w:sz w:val="12"/>
        </w:rPr>
        <w:t>365  </w:t>
      </w:r>
      <w:r>
        <w:rPr>
          <w:rFonts w:ascii="Arial Unicode MS" w:eastAsia="Arial Unicode MS" w:hint="eastAsia"/>
          <w:w w:val="110"/>
          <w:sz w:val="13"/>
        </w:rPr>
        <w:t>平   </w:t>
      </w:r>
      <w:r>
        <w:rPr>
          <w:rFonts w:ascii="Arial Unicode MS" w:eastAsia="Arial Unicode MS" w:hint="eastAsia"/>
          <w:spacing w:val="1"/>
          <w:w w:val="110"/>
          <w:sz w:val="13"/>
        </w:rPr>
        <w:t> </w:t>
      </w:r>
      <w:r>
        <w:rPr>
          <w:rFonts w:ascii="Arial Unicode MS" w:eastAsia="Arial Unicode MS" w:hint="eastAsia"/>
          <w:w w:val="110"/>
          <w:sz w:val="13"/>
        </w:rPr>
        <w:t>賀   </w:t>
      </w:r>
      <w:r>
        <w:rPr>
          <w:rFonts w:ascii="Arial Unicode MS" w:eastAsia="Arial Unicode MS" w:hint="eastAsia"/>
          <w:spacing w:val="9"/>
          <w:w w:val="110"/>
          <w:sz w:val="13"/>
        </w:rPr>
        <w:t> </w:t>
      </w:r>
      <w:r>
        <w:rPr>
          <w:rFonts w:ascii="Arial Unicode MS" w:eastAsia="Arial Unicode MS" w:hint="eastAsia"/>
          <w:w w:val="110"/>
          <w:sz w:val="13"/>
        </w:rPr>
        <w:t>町</w:t>
        <w:tab/>
      </w:r>
      <w:r>
        <w:rPr>
          <w:w w:val="110"/>
          <w:sz w:val="12"/>
        </w:rPr>
        <w:t>23.032</w:t>
      </w:r>
    </w:p>
    <w:p>
      <w:pPr>
        <w:tabs>
          <w:tab w:pos="2134" w:val="left" w:leader="none"/>
        </w:tabs>
        <w:spacing w:before="2"/>
        <w:ind w:left="525" w:right="0" w:firstLine="0"/>
        <w:jc w:val="left"/>
        <w:rPr>
          <w:sz w:val="12"/>
        </w:rPr>
      </w:pPr>
      <w:r>
        <w:rPr>
          <w:rFonts w:ascii="Arial" w:eastAsia="Arial"/>
          <w:w w:val="115"/>
          <w:sz w:val="11"/>
        </w:rPr>
        <w:t>366  </w:t>
      </w:r>
      <w:r>
        <w:rPr>
          <w:rFonts w:ascii="Arial Unicode MS" w:eastAsia="Arial Unicode MS" w:hint="eastAsia"/>
          <w:w w:val="115"/>
          <w:sz w:val="12"/>
        </w:rPr>
        <w:t>常   </w:t>
      </w:r>
      <w:r>
        <w:rPr>
          <w:rFonts w:ascii="Arial Unicode MS" w:eastAsia="Arial Unicode MS" w:hint="eastAsia"/>
          <w:spacing w:val="10"/>
          <w:w w:val="115"/>
          <w:sz w:val="12"/>
        </w:rPr>
        <w:t> </w:t>
      </w:r>
      <w:r>
        <w:rPr>
          <w:rFonts w:ascii="Arial Unicode MS" w:eastAsia="Arial Unicode MS" w:hint="eastAsia"/>
          <w:w w:val="115"/>
          <w:sz w:val="12"/>
        </w:rPr>
        <w:t>盤   </w:t>
      </w:r>
      <w:r>
        <w:rPr>
          <w:rFonts w:ascii="Arial Unicode MS" w:eastAsia="Arial Unicode MS" w:hint="eastAsia"/>
          <w:spacing w:val="21"/>
          <w:w w:val="115"/>
          <w:sz w:val="12"/>
        </w:rPr>
        <w:t> </w:t>
      </w:r>
      <w:r>
        <w:rPr>
          <w:rFonts w:ascii="Arial Unicode MS" w:eastAsia="Arial Unicode MS" w:hint="eastAsia"/>
          <w:w w:val="115"/>
          <w:sz w:val="12"/>
        </w:rPr>
        <w:t>村</w:t>
        <w:tab/>
      </w:r>
      <w:r>
        <w:rPr>
          <w:w w:val="115"/>
          <w:sz w:val="12"/>
        </w:rPr>
        <w:t>6.564</w:t>
      </w:r>
    </w:p>
    <w:p>
      <w:pPr>
        <w:pStyle w:val="BodyText"/>
        <w:tabs>
          <w:tab w:pos="2127" w:val="left" w:leader="none"/>
        </w:tabs>
        <w:spacing w:line="158" w:lineRule="exact" w:before="5"/>
        <w:ind w:left="525"/>
      </w:pPr>
      <w:r>
        <w:rPr>
          <w:spacing w:val="4"/>
          <w:w w:val="105"/>
        </w:rPr>
        <w:t>367  </w:t>
      </w:r>
      <w:r>
        <w:rPr>
          <w:rFonts w:ascii="Arial Unicode MS" w:eastAsia="Arial Unicode MS" w:hint="eastAsia"/>
          <w:w w:val="105"/>
        </w:rPr>
        <w:t>田  舎</w:t>
      </w:r>
      <w:r>
        <w:rPr>
          <w:rFonts w:ascii="Arial Unicode MS" w:eastAsia="Arial Unicode MS" w:hint="eastAsia"/>
          <w:spacing w:val="6"/>
          <w:w w:val="105"/>
        </w:rPr>
        <w:t> </w:t>
      </w:r>
      <w:r>
        <w:rPr>
          <w:rFonts w:ascii="Arial Unicode MS" w:eastAsia="Arial Unicode MS" w:hint="eastAsia"/>
          <w:w w:val="105"/>
        </w:rPr>
        <w:t>館   </w:t>
      </w:r>
      <w:r>
        <w:rPr>
          <w:rFonts w:ascii="Arial Unicode MS" w:eastAsia="Arial Unicode MS" w:hint="eastAsia"/>
          <w:spacing w:val="1"/>
          <w:w w:val="105"/>
        </w:rPr>
        <w:t> </w:t>
      </w:r>
      <w:r>
        <w:rPr>
          <w:rFonts w:ascii="Arial Unicode MS" w:eastAsia="Arial Unicode MS" w:hint="eastAsia"/>
          <w:w w:val="105"/>
        </w:rPr>
        <w:t>村</w:t>
        <w:tab/>
      </w:r>
      <w:r>
        <w:rPr>
          <w:w w:val="105"/>
        </w:rPr>
        <w:t>9.165</w:t>
      </w:r>
    </w:p>
    <w:p>
      <w:pPr>
        <w:tabs>
          <w:tab w:pos="2127" w:val="left" w:leader="none"/>
        </w:tabs>
        <w:spacing w:line="171" w:lineRule="exact" w:before="0"/>
        <w:ind w:left="525" w:right="0" w:firstLine="0"/>
        <w:jc w:val="left"/>
        <w:rPr>
          <w:sz w:val="12"/>
        </w:rPr>
      </w:pPr>
      <w:r>
        <w:rPr>
          <w:w w:val="110"/>
          <w:sz w:val="12"/>
        </w:rPr>
        <w:t>368  </w:t>
      </w:r>
      <w:r>
        <w:rPr>
          <w:rFonts w:ascii="Arial Unicode MS" w:eastAsia="Arial Unicode MS" w:hint="eastAsia"/>
          <w:w w:val="110"/>
          <w:sz w:val="13"/>
        </w:rPr>
        <w:t>碇 ヶ</w:t>
      </w:r>
      <w:r>
        <w:rPr>
          <w:rFonts w:ascii="Arial Unicode MS" w:eastAsia="Arial Unicode MS" w:hint="eastAsia"/>
          <w:spacing w:val="-18"/>
          <w:w w:val="110"/>
          <w:sz w:val="13"/>
        </w:rPr>
        <w:t> </w:t>
      </w:r>
      <w:r>
        <w:rPr>
          <w:rFonts w:ascii="Arial Unicode MS" w:eastAsia="Arial Unicode MS" w:hint="eastAsia"/>
          <w:w w:val="110"/>
          <w:sz w:val="13"/>
        </w:rPr>
        <w:t>関  </w:t>
      </w:r>
      <w:r>
        <w:rPr>
          <w:rFonts w:ascii="Arial Unicode MS" w:eastAsia="Arial Unicode MS" w:hint="eastAsia"/>
          <w:spacing w:val="22"/>
          <w:w w:val="110"/>
          <w:sz w:val="13"/>
        </w:rPr>
        <w:t> </w:t>
      </w:r>
      <w:r>
        <w:rPr>
          <w:rFonts w:ascii="Arial Unicode MS" w:eastAsia="Arial Unicode MS" w:hint="eastAsia"/>
          <w:w w:val="110"/>
          <w:sz w:val="13"/>
        </w:rPr>
        <w:t>村</w:t>
        <w:tab/>
      </w:r>
      <w:r>
        <w:rPr>
          <w:w w:val="110"/>
          <w:sz w:val="12"/>
        </w:rPr>
        <w:t>3,633</w:t>
      </w:r>
    </w:p>
    <w:p>
      <w:pPr>
        <w:pStyle w:val="BodyText"/>
        <w:tabs>
          <w:tab w:pos="2055" w:val="left" w:leader="none"/>
        </w:tabs>
        <w:spacing w:line="158" w:lineRule="exact" w:before="2"/>
        <w:ind w:left="525"/>
      </w:pPr>
      <w:r>
        <w:rPr>
          <w:w w:val="115"/>
        </w:rPr>
        <w:t>360</w:t>
      </w:r>
      <w:r>
        <w:rPr>
          <w:spacing w:val="11"/>
          <w:w w:val="115"/>
        </w:rPr>
        <w:t> </w:t>
      </w:r>
      <w:r>
        <w:rPr>
          <w:rFonts w:ascii="Arial Unicode MS" w:eastAsia="Arial Unicode MS" w:hint="eastAsia"/>
          <w:spacing w:val="28"/>
          <w:w w:val="115"/>
        </w:rPr>
        <w:t>南</w:t>
      </w:r>
      <w:r>
        <w:rPr>
          <w:rFonts w:ascii="Arial Unicode MS" w:eastAsia="Arial Unicode MS" w:hint="eastAsia"/>
          <w:spacing w:val="18"/>
          <w:w w:val="115"/>
        </w:rPr>
        <w:t>津</w:t>
      </w:r>
      <w:r>
        <w:rPr>
          <w:rFonts w:ascii="Arial Unicode MS" w:eastAsia="Arial Unicode MS" w:hint="eastAsia"/>
          <w:w w:val="115"/>
        </w:rPr>
        <w:t>軽</w:t>
      </w:r>
      <w:r>
        <w:rPr>
          <w:rFonts w:ascii="Arial Unicode MS" w:eastAsia="Arial Unicode MS" w:hint="eastAsia"/>
          <w:spacing w:val="-10"/>
          <w:w w:val="115"/>
        </w:rPr>
        <w:t> </w:t>
      </w:r>
      <w:r>
        <w:rPr>
          <w:rFonts w:ascii="Arial Unicode MS" w:eastAsia="Arial Unicode MS" w:hint="eastAsia"/>
          <w:spacing w:val="25"/>
          <w:w w:val="115"/>
        </w:rPr>
        <w:t>郡</w:t>
      </w:r>
      <w:r>
        <w:rPr>
          <w:rFonts w:ascii="Arial Unicode MS" w:eastAsia="Arial Unicode MS" w:hint="eastAsia"/>
          <w:w w:val="115"/>
        </w:rPr>
        <w:t>計</w:t>
        <w:tab/>
      </w:r>
      <w:r>
        <w:rPr>
          <w:w w:val="115"/>
        </w:rPr>
        <w:t>97.344</w:t>
      </w:r>
    </w:p>
    <w:p>
      <w:pPr>
        <w:tabs>
          <w:tab w:pos="2060" w:val="left" w:leader="none"/>
        </w:tabs>
        <w:spacing w:line="171" w:lineRule="exact" w:before="0"/>
        <w:ind w:left="525" w:right="0" w:firstLine="0"/>
        <w:jc w:val="left"/>
        <w:rPr>
          <w:sz w:val="12"/>
        </w:rPr>
      </w:pPr>
      <w:r>
        <w:rPr>
          <w:w w:val="115"/>
          <w:sz w:val="12"/>
        </w:rPr>
        <w:t>381  </w:t>
      </w:r>
      <w:r>
        <w:rPr>
          <w:rFonts w:ascii="Arial Unicode MS" w:eastAsia="Arial Unicode MS" w:hint="eastAsia"/>
          <w:w w:val="115"/>
          <w:sz w:val="13"/>
        </w:rPr>
        <w:t>板  </w:t>
      </w:r>
      <w:r>
        <w:rPr>
          <w:rFonts w:ascii="Arial Unicode MS" w:eastAsia="Arial Unicode MS" w:hint="eastAsia"/>
          <w:spacing w:val="37"/>
          <w:w w:val="115"/>
          <w:sz w:val="13"/>
        </w:rPr>
        <w:t> </w:t>
      </w:r>
      <w:r>
        <w:rPr>
          <w:rFonts w:ascii="Arial Unicode MS" w:eastAsia="Arial Unicode MS" w:hint="eastAsia"/>
          <w:w w:val="115"/>
          <w:sz w:val="13"/>
        </w:rPr>
        <w:t>柳  </w:t>
      </w:r>
      <w:r>
        <w:rPr>
          <w:rFonts w:ascii="Arial Unicode MS" w:eastAsia="Arial Unicode MS" w:hint="eastAsia"/>
          <w:spacing w:val="30"/>
          <w:w w:val="115"/>
          <w:sz w:val="13"/>
        </w:rPr>
        <w:t> </w:t>
      </w:r>
      <w:r>
        <w:rPr>
          <w:rFonts w:ascii="Arial Unicode MS" w:eastAsia="Arial Unicode MS" w:hint="eastAsia"/>
          <w:w w:val="115"/>
          <w:sz w:val="13"/>
        </w:rPr>
        <w:t>町</w:t>
        <w:tab/>
      </w:r>
      <w:r>
        <w:rPr>
          <w:w w:val="115"/>
          <w:sz w:val="12"/>
        </w:rPr>
        <w:t>17,238</w:t>
      </w:r>
    </w:p>
    <w:p>
      <w:pPr>
        <w:pStyle w:val="BodyText"/>
        <w:tabs>
          <w:tab w:pos="2060" w:val="left" w:leader="none"/>
        </w:tabs>
        <w:spacing w:line="158" w:lineRule="exact" w:before="10"/>
        <w:ind w:left="525"/>
      </w:pPr>
      <w:r>
        <w:rPr>
          <w:w w:val="110"/>
        </w:rPr>
        <w:t>382  </w:t>
      </w:r>
      <w:r>
        <w:rPr>
          <w:rFonts w:ascii="Arial Unicode MS" w:eastAsia="Arial Unicode MS" w:hint="eastAsia"/>
          <w:w w:val="110"/>
        </w:rPr>
        <w:t>金   </w:t>
      </w:r>
      <w:r>
        <w:rPr>
          <w:rFonts w:ascii="Arial Unicode MS" w:eastAsia="Arial Unicode MS" w:hint="eastAsia"/>
          <w:spacing w:val="35"/>
          <w:w w:val="110"/>
        </w:rPr>
        <w:t> </w:t>
      </w:r>
      <w:r>
        <w:rPr>
          <w:rFonts w:ascii="Arial Unicode MS" w:eastAsia="Arial Unicode MS" w:hint="eastAsia"/>
          <w:w w:val="110"/>
        </w:rPr>
        <w:t>木   </w:t>
      </w:r>
      <w:r>
        <w:rPr>
          <w:rFonts w:ascii="Arial Unicode MS" w:eastAsia="Arial Unicode MS" w:hint="eastAsia"/>
          <w:spacing w:val="32"/>
          <w:w w:val="110"/>
        </w:rPr>
        <w:t> </w:t>
      </w:r>
      <w:r>
        <w:rPr>
          <w:rFonts w:ascii="Arial Unicode MS" w:eastAsia="Arial Unicode MS" w:hint="eastAsia"/>
          <w:w w:val="110"/>
        </w:rPr>
        <w:t>町</w:t>
        <w:tab/>
      </w:r>
      <w:r>
        <w:rPr>
          <w:w w:val="110"/>
        </w:rPr>
        <w:t>11.624</w:t>
      </w:r>
    </w:p>
    <w:p>
      <w:pPr>
        <w:tabs>
          <w:tab w:pos="2060" w:val="left" w:leader="none"/>
        </w:tabs>
        <w:spacing w:line="167" w:lineRule="exact" w:before="0"/>
        <w:ind w:left="518" w:right="0" w:firstLine="0"/>
        <w:jc w:val="left"/>
        <w:rPr>
          <w:sz w:val="12"/>
        </w:rPr>
      </w:pPr>
      <w:r>
        <w:rPr>
          <w:spacing w:val="2"/>
          <w:w w:val="110"/>
          <w:sz w:val="12"/>
        </w:rPr>
        <w:t>383  </w:t>
      </w:r>
      <w:r>
        <w:rPr>
          <w:rFonts w:ascii="Arial Unicode MS" w:eastAsia="Arial Unicode MS" w:hint="eastAsia"/>
          <w:w w:val="110"/>
          <w:sz w:val="13"/>
        </w:rPr>
        <w:t>中   </w:t>
      </w:r>
      <w:r>
        <w:rPr>
          <w:rFonts w:ascii="Arial Unicode MS" w:eastAsia="Arial Unicode MS" w:hint="eastAsia"/>
          <w:spacing w:val="4"/>
          <w:w w:val="110"/>
          <w:sz w:val="13"/>
        </w:rPr>
        <w:t> </w:t>
      </w:r>
      <w:r>
        <w:rPr>
          <w:rFonts w:ascii="Arial Unicode MS" w:eastAsia="Arial Unicode MS" w:hint="eastAsia"/>
          <w:w w:val="110"/>
          <w:sz w:val="13"/>
        </w:rPr>
        <w:t>里   </w:t>
      </w:r>
      <w:r>
        <w:rPr>
          <w:rFonts w:ascii="Arial Unicode MS" w:eastAsia="Arial Unicode MS" w:hint="eastAsia"/>
          <w:spacing w:val="11"/>
          <w:w w:val="110"/>
          <w:sz w:val="13"/>
        </w:rPr>
        <w:t> </w:t>
      </w:r>
      <w:r>
        <w:rPr>
          <w:rFonts w:ascii="Arial Unicode MS" w:eastAsia="Arial Unicode MS" w:hint="eastAsia"/>
          <w:w w:val="110"/>
          <w:sz w:val="13"/>
        </w:rPr>
        <w:t>町</w:t>
        <w:tab/>
      </w:r>
      <w:r>
        <w:rPr>
          <w:w w:val="110"/>
          <w:sz w:val="12"/>
        </w:rPr>
        <w:t>11.530</w:t>
      </w:r>
    </w:p>
    <w:p>
      <w:pPr>
        <w:tabs>
          <w:tab w:pos="2060" w:val="left" w:leader="none"/>
        </w:tabs>
        <w:spacing w:line="170" w:lineRule="exact" w:before="0"/>
        <w:ind w:left="518" w:right="0" w:firstLine="0"/>
        <w:jc w:val="left"/>
        <w:rPr>
          <w:sz w:val="12"/>
        </w:rPr>
      </w:pPr>
      <w:r>
        <w:rPr>
          <w:w w:val="105"/>
          <w:sz w:val="12"/>
        </w:rPr>
        <w:t>384  </w:t>
      </w:r>
      <w:r>
        <w:rPr>
          <w:rFonts w:ascii="Arial Unicode MS" w:eastAsia="Arial Unicode MS" w:hint="eastAsia"/>
          <w:w w:val="105"/>
          <w:sz w:val="13"/>
        </w:rPr>
        <w:t>註   </w:t>
      </w:r>
      <w:r>
        <w:rPr>
          <w:rFonts w:ascii="Arial Unicode MS" w:eastAsia="Arial Unicode MS" w:hint="eastAsia"/>
          <w:spacing w:val="36"/>
          <w:w w:val="105"/>
          <w:sz w:val="13"/>
        </w:rPr>
        <w:t> </w:t>
      </w:r>
      <w:r>
        <w:rPr>
          <w:rFonts w:ascii="Arial Unicode MS" w:eastAsia="Arial Unicode MS" w:hint="eastAsia"/>
          <w:w w:val="105"/>
          <w:sz w:val="13"/>
        </w:rPr>
        <w:t>田   </w:t>
      </w:r>
      <w:r>
        <w:rPr>
          <w:rFonts w:ascii="Arial Unicode MS" w:eastAsia="Arial Unicode MS" w:hint="eastAsia"/>
          <w:spacing w:val="32"/>
          <w:w w:val="105"/>
          <w:sz w:val="13"/>
        </w:rPr>
        <w:t> </w:t>
      </w:r>
      <w:r>
        <w:rPr>
          <w:rFonts w:ascii="Arial Unicode MS" w:eastAsia="Arial Unicode MS" w:hint="eastAsia"/>
          <w:w w:val="105"/>
          <w:sz w:val="13"/>
        </w:rPr>
        <w:t>町</w:t>
        <w:tab/>
      </w:r>
      <w:r>
        <w:rPr>
          <w:sz w:val="12"/>
        </w:rPr>
        <w:t>16</w:t>
      </w:r>
      <w:r>
        <w:rPr>
          <w:spacing w:val="-21"/>
          <w:sz w:val="12"/>
        </w:rPr>
        <w:t> </w:t>
      </w:r>
      <w:r>
        <w:rPr>
          <w:rFonts w:ascii="Arial Unicode MS" w:eastAsia="Arial Unicode MS" w:hint="eastAsia"/>
          <w:w w:val="105"/>
          <w:sz w:val="3"/>
        </w:rPr>
        <w:t>曹</w:t>
      </w:r>
      <w:r>
        <w:rPr>
          <w:rFonts w:ascii="Arial Unicode MS" w:eastAsia="Arial Unicode MS" w:hint="eastAsia"/>
          <w:spacing w:val="-1"/>
          <w:w w:val="105"/>
          <w:sz w:val="3"/>
        </w:rPr>
        <w:t> </w:t>
      </w:r>
      <w:r>
        <w:rPr>
          <w:w w:val="105"/>
          <w:sz w:val="12"/>
        </w:rPr>
        <w:t>0</w:t>
      </w:r>
      <w:r>
        <w:rPr>
          <w:spacing w:val="-20"/>
          <w:w w:val="105"/>
          <w:sz w:val="12"/>
        </w:rPr>
        <w:t> </w:t>
      </w:r>
      <w:r>
        <w:rPr>
          <w:w w:val="105"/>
          <w:sz w:val="12"/>
        </w:rPr>
        <w:t>62</w:t>
      </w:r>
    </w:p>
    <w:p>
      <w:pPr>
        <w:pStyle w:val="BodyText"/>
        <w:tabs>
          <w:tab w:pos="2129" w:val="left" w:leader="none"/>
        </w:tabs>
        <w:spacing w:line="160" w:lineRule="exact" w:before="10"/>
        <w:ind w:left="518"/>
      </w:pPr>
      <w:r>
        <w:rPr>
          <w:w w:val="110"/>
        </w:rPr>
        <w:t>385   </w:t>
      </w:r>
      <w:r>
        <w:rPr>
          <w:rFonts w:ascii="Arial Unicode MS" w:eastAsia="Arial Unicode MS" w:hint="eastAsia"/>
          <w:w w:val="110"/>
        </w:rPr>
        <w:t>市   </w:t>
      </w:r>
      <w:r>
        <w:rPr>
          <w:rFonts w:ascii="Arial Unicode MS" w:eastAsia="Arial Unicode MS" w:hint="eastAsia"/>
          <w:spacing w:val="14"/>
          <w:w w:val="110"/>
        </w:rPr>
        <w:t> </w:t>
      </w:r>
      <w:r>
        <w:rPr>
          <w:rFonts w:ascii="Arial Unicode MS" w:eastAsia="Arial Unicode MS" w:hint="eastAsia"/>
          <w:w w:val="110"/>
        </w:rPr>
        <w:t>浦    </w:t>
      </w:r>
      <w:r>
        <w:rPr>
          <w:rFonts w:ascii="Arial Unicode MS" w:eastAsia="Arial Unicode MS" w:hint="eastAsia"/>
          <w:spacing w:val="1"/>
          <w:w w:val="110"/>
        </w:rPr>
        <w:t> </w:t>
      </w:r>
      <w:r>
        <w:rPr>
          <w:rFonts w:ascii="Arial Unicode MS" w:eastAsia="Arial Unicode MS" w:hint="eastAsia"/>
          <w:w w:val="110"/>
        </w:rPr>
        <w:t>村</w:t>
        <w:tab/>
      </w:r>
      <w:r>
        <w:rPr>
          <w:w w:val="110"/>
        </w:rPr>
        <w:t>2.991</w:t>
      </w:r>
    </w:p>
    <w:p>
      <w:pPr>
        <w:pStyle w:val="BodyText"/>
        <w:tabs>
          <w:tab w:pos="1374" w:val="left" w:leader="none"/>
          <w:tab w:pos="2085" w:val="left" w:leader="none"/>
        </w:tabs>
        <w:spacing w:line="151" w:lineRule="exact"/>
        <w:ind w:left="368"/>
        <w:jc w:val="center"/>
      </w:pPr>
      <w:r>
        <w:rPr/>
        <w:t>, , ,   , </w:t>
      </w:r>
      <w:r>
        <w:rPr>
          <w:spacing w:val="18"/>
        </w:rPr>
        <w:t> </w:t>
      </w:r>
      <w:r>
        <w:rPr>
          <w:spacing w:val="-23"/>
        </w:rPr>
        <w:t>1 </w:t>
      </w:r>
      <w:r>
        <w:rPr>
          <w:rFonts w:ascii="Arial Unicode MS" w:eastAsia="Arial Unicode MS" w:hint="eastAsia"/>
        </w:rPr>
        <w:t>ヽ   </w:t>
      </w:r>
      <w:r>
        <w:rPr>
          <w:rFonts w:ascii="Arial Unicode MS" w:eastAsia="Arial Unicode MS" w:hint="eastAsia"/>
          <w:spacing w:val="15"/>
        </w:rPr>
        <w:t> </w:t>
      </w:r>
      <w:r>
        <w:rPr>
          <w:rFonts w:ascii="Arial Unicode MS" w:eastAsia="Arial Unicode MS" w:hint="eastAsia"/>
        </w:rPr>
        <w:t>泊</w:t>
        <w:tab/>
        <w:t>村</w:t>
        <w:tab/>
      </w:r>
      <w:r>
        <w:rPr/>
        <w:t>4.257</w:t>
      </w:r>
    </w:p>
    <w:p>
      <w:pPr>
        <w:pStyle w:val="BodyText"/>
        <w:tabs>
          <w:tab w:pos="2055" w:val="left" w:leader="none"/>
        </w:tabs>
        <w:spacing w:line="181" w:lineRule="exact"/>
        <w:ind w:left="518"/>
      </w:pPr>
      <w:r>
        <w:rPr/>
        <w:t>380 </w:t>
      </w:r>
      <w:r>
        <w:rPr>
          <w:spacing w:val="1"/>
        </w:rPr>
        <w:t> </w:t>
      </w:r>
      <w:r>
        <w:rPr>
          <w:rFonts w:ascii="Arial Unicode MS" w:eastAsia="Arial Unicode MS" w:hint="eastAsia"/>
          <w:spacing w:val="29"/>
        </w:rPr>
        <w:t>北</w:t>
      </w:r>
      <w:r>
        <w:rPr>
          <w:rFonts w:ascii="Arial Unicode MS" w:eastAsia="Arial Unicode MS" w:hint="eastAsia"/>
          <w:spacing w:val="18"/>
        </w:rPr>
        <w:t>津</w:t>
      </w:r>
      <w:r>
        <w:rPr>
          <w:spacing w:val="-17"/>
          <w:sz w:val="17"/>
        </w:rPr>
        <w:t>9</w:t>
      </w:r>
      <w:r>
        <w:rPr>
          <w:rFonts w:ascii="Arial Unicode MS" w:eastAsia="Arial Unicode MS" w:hint="eastAsia"/>
        </w:rPr>
        <w:t>を郡 </w:t>
      </w:r>
      <w:r>
        <w:rPr>
          <w:rFonts w:ascii="Arial Unicode MS" w:eastAsia="Arial Unicode MS" w:hint="eastAsia"/>
          <w:spacing w:val="18"/>
        </w:rPr>
        <w:t> </w:t>
      </w:r>
      <w:r>
        <w:rPr>
          <w:rFonts w:ascii="Arial Unicode MS" w:eastAsia="Arial Unicode MS" w:hint="eastAsia"/>
        </w:rPr>
        <w:t>計</w:t>
        <w:tab/>
      </w:r>
      <w:r>
        <w:rPr/>
        <w:t>63.702</w:t>
      </w:r>
    </w:p>
    <w:p>
      <w:pPr>
        <w:tabs>
          <w:tab w:pos="2060" w:val="left" w:leader="none"/>
        </w:tabs>
        <w:spacing w:line="165" w:lineRule="exact" w:before="0"/>
        <w:ind w:left="521" w:right="0" w:firstLine="0"/>
        <w:jc w:val="left"/>
        <w:rPr>
          <w:sz w:val="12"/>
        </w:rPr>
      </w:pPr>
      <w:r>
        <w:rPr>
          <w:w w:val="110"/>
          <w:sz w:val="12"/>
        </w:rPr>
        <w:t>401  </w:t>
      </w:r>
      <w:r>
        <w:rPr>
          <w:rFonts w:ascii="Arial Unicode MS" w:eastAsia="Arial Unicode MS" w:hint="eastAsia"/>
          <w:w w:val="110"/>
          <w:sz w:val="13"/>
        </w:rPr>
        <w:t>野 辺</w:t>
      </w:r>
      <w:r>
        <w:rPr>
          <w:rFonts w:ascii="Arial Unicode MS" w:eastAsia="Arial Unicode MS" w:hint="eastAsia"/>
          <w:spacing w:val="6"/>
          <w:w w:val="110"/>
          <w:sz w:val="13"/>
        </w:rPr>
        <w:t> </w:t>
      </w:r>
      <w:r>
        <w:rPr>
          <w:rFonts w:ascii="Arial Unicode MS" w:eastAsia="Arial Unicode MS" w:hint="eastAsia"/>
          <w:w w:val="110"/>
          <w:sz w:val="13"/>
        </w:rPr>
        <w:t>地  </w:t>
      </w:r>
      <w:r>
        <w:rPr>
          <w:rFonts w:ascii="Arial Unicode MS" w:eastAsia="Arial Unicode MS" w:hint="eastAsia"/>
          <w:spacing w:val="4"/>
          <w:w w:val="110"/>
          <w:sz w:val="13"/>
        </w:rPr>
        <w:t> </w:t>
      </w:r>
      <w:r>
        <w:rPr>
          <w:rFonts w:ascii="Arial Unicode MS" w:eastAsia="Arial Unicode MS" w:hint="eastAsia"/>
          <w:w w:val="110"/>
          <w:sz w:val="13"/>
        </w:rPr>
        <w:t>町</w:t>
        <w:tab/>
      </w:r>
      <w:r>
        <w:rPr>
          <w:w w:val="110"/>
          <w:sz w:val="12"/>
        </w:rPr>
        <w:t>15.765</w:t>
      </w:r>
    </w:p>
    <w:p>
      <w:pPr>
        <w:tabs>
          <w:tab w:pos="2056" w:val="left" w:leader="none"/>
        </w:tabs>
        <w:spacing w:line="166" w:lineRule="exact" w:before="0"/>
        <w:ind w:left="521" w:right="0" w:firstLine="0"/>
        <w:jc w:val="left"/>
        <w:rPr>
          <w:sz w:val="12"/>
        </w:rPr>
      </w:pPr>
      <w:r>
        <w:rPr>
          <w:w w:val="110"/>
          <w:sz w:val="12"/>
        </w:rPr>
        <w:t>402  </w:t>
      </w:r>
      <w:r>
        <w:rPr>
          <w:rFonts w:ascii="Arial Unicode MS" w:hAnsi="Arial Unicode MS" w:eastAsia="Arial Unicode MS" w:hint="eastAsia"/>
          <w:w w:val="110"/>
          <w:sz w:val="13"/>
        </w:rPr>
        <w:t>七   </w:t>
      </w:r>
      <w:r>
        <w:rPr>
          <w:rFonts w:ascii="Arial Unicode MS" w:hAnsi="Arial Unicode MS" w:eastAsia="Arial Unicode MS" w:hint="eastAsia"/>
          <w:spacing w:val="18"/>
          <w:w w:val="110"/>
          <w:sz w:val="13"/>
        </w:rPr>
        <w:t> </w:t>
      </w:r>
      <w:r>
        <w:rPr>
          <w:rFonts w:ascii="Arial Unicode MS" w:hAnsi="Arial Unicode MS" w:eastAsia="Arial Unicode MS" w:hint="eastAsia"/>
          <w:w w:val="110"/>
          <w:sz w:val="13"/>
        </w:rPr>
        <w:t>戸   </w:t>
      </w:r>
      <w:r>
        <w:rPr>
          <w:rFonts w:ascii="Arial Unicode MS" w:hAnsi="Arial Unicode MS" w:eastAsia="Arial Unicode MS" w:hint="eastAsia"/>
          <w:spacing w:val="12"/>
          <w:w w:val="110"/>
          <w:sz w:val="13"/>
        </w:rPr>
        <w:t> </w:t>
      </w:r>
      <w:r>
        <w:rPr>
          <w:rFonts w:ascii="Arial Unicode MS" w:hAnsi="Arial Unicode MS" w:eastAsia="Arial Unicode MS" w:hint="eastAsia"/>
          <w:w w:val="110"/>
          <w:sz w:val="13"/>
        </w:rPr>
        <w:t>町</w:t>
        <w:tab/>
      </w:r>
      <w:r>
        <w:rPr>
          <w:rFonts w:ascii="Arial Unicode MS" w:hAnsi="Arial Unicode MS" w:eastAsia="Arial Unicode MS" w:hint="eastAsia"/>
          <w:w w:val="110"/>
          <w:sz w:val="13"/>
          <w:vertAlign w:val="subscript"/>
        </w:rPr>
        <w:t>↑</w:t>
      </w:r>
      <w:r>
        <w:rPr>
          <w:w w:val="110"/>
          <w:sz w:val="12"/>
          <w:vertAlign w:val="baseline"/>
        </w:rPr>
        <w:t>0.930</w:t>
      </w:r>
    </w:p>
    <w:p>
      <w:pPr>
        <w:tabs>
          <w:tab w:pos="2060" w:val="left" w:leader="none"/>
        </w:tabs>
        <w:spacing w:line="166" w:lineRule="exact" w:before="0"/>
        <w:ind w:left="521" w:right="0" w:firstLine="0"/>
        <w:jc w:val="left"/>
        <w:rPr>
          <w:sz w:val="12"/>
        </w:rPr>
      </w:pPr>
      <w:r>
        <w:rPr>
          <w:sz w:val="12"/>
        </w:rPr>
        <w:t>403   </w:t>
      </w:r>
      <w:r>
        <w:rPr>
          <w:rFonts w:ascii="Arial Unicode MS" w:eastAsia="Arial Unicode MS" w:hint="eastAsia"/>
          <w:sz w:val="13"/>
        </w:rPr>
        <w:t>百    </w:t>
      </w:r>
      <w:r>
        <w:rPr>
          <w:rFonts w:ascii="Arial Unicode MS" w:eastAsia="Arial Unicode MS" w:hint="eastAsia"/>
          <w:spacing w:val="7"/>
          <w:sz w:val="13"/>
        </w:rPr>
        <w:t> </w:t>
      </w:r>
      <w:r>
        <w:rPr>
          <w:rFonts w:ascii="Arial Unicode MS" w:eastAsia="Arial Unicode MS" w:hint="eastAsia"/>
          <w:sz w:val="13"/>
        </w:rPr>
        <w:t>石    </w:t>
      </w:r>
      <w:r>
        <w:rPr>
          <w:rFonts w:ascii="Arial Unicode MS" w:eastAsia="Arial Unicode MS" w:hint="eastAsia"/>
          <w:spacing w:val="2"/>
          <w:sz w:val="13"/>
        </w:rPr>
        <w:t> </w:t>
      </w:r>
      <w:r>
        <w:rPr>
          <w:rFonts w:ascii="Arial Unicode MS" w:eastAsia="Arial Unicode MS" w:hint="eastAsia"/>
          <w:sz w:val="13"/>
        </w:rPr>
        <w:t>町</w:t>
        <w:tab/>
      </w:r>
      <w:r>
        <w:rPr>
          <w:w w:val="95"/>
          <w:sz w:val="12"/>
        </w:rPr>
        <w:t>10 </w:t>
      </w:r>
      <w:r>
        <w:rPr>
          <w:rFonts w:ascii="Arial Unicode MS" w:eastAsia="Arial Unicode MS" w:hint="eastAsia"/>
          <w:w w:val="95"/>
          <w:sz w:val="12"/>
        </w:rPr>
        <w:t>立</w:t>
      </w:r>
      <w:r>
        <w:rPr>
          <w:rFonts w:ascii="Arial Unicode MS" w:eastAsia="Arial Unicode MS" w:hint="eastAsia"/>
          <w:spacing w:val="-4"/>
          <w:w w:val="95"/>
          <w:sz w:val="12"/>
        </w:rPr>
        <w:t> </w:t>
      </w:r>
      <w:r>
        <w:rPr>
          <w:w w:val="95"/>
          <w:sz w:val="12"/>
        </w:rPr>
        <w:t>8</w:t>
      </w:r>
    </w:p>
    <w:p>
      <w:pPr>
        <w:tabs>
          <w:tab w:pos="2128" w:val="left" w:leader="none"/>
        </w:tabs>
        <w:spacing w:line="166" w:lineRule="exact" w:before="0"/>
        <w:ind w:left="521" w:right="0" w:firstLine="0"/>
        <w:jc w:val="left"/>
        <w:rPr>
          <w:sz w:val="12"/>
        </w:rPr>
      </w:pPr>
      <w:r>
        <w:rPr>
          <w:w w:val="105"/>
          <w:sz w:val="12"/>
        </w:rPr>
        <w:t>404 </w:t>
      </w:r>
      <w:r>
        <w:rPr>
          <w:spacing w:val="13"/>
          <w:w w:val="105"/>
          <w:sz w:val="12"/>
        </w:rPr>
        <w:t> </w:t>
      </w:r>
      <w:r>
        <w:rPr>
          <w:rFonts w:ascii="Arial Unicode MS" w:eastAsia="Arial Unicode MS" w:hint="eastAsia"/>
          <w:spacing w:val="28"/>
          <w:w w:val="105"/>
          <w:sz w:val="13"/>
        </w:rPr>
        <w:t>十</w:t>
      </w:r>
      <w:r>
        <w:rPr>
          <w:rFonts w:ascii="Arial Unicode MS" w:eastAsia="Arial Unicode MS" w:hint="eastAsia"/>
          <w:spacing w:val="18"/>
          <w:w w:val="105"/>
          <w:sz w:val="13"/>
        </w:rPr>
        <w:t>和</w:t>
      </w:r>
      <w:r>
        <w:rPr>
          <w:rFonts w:ascii="Arial Unicode MS" w:eastAsia="Arial Unicode MS" w:hint="eastAsia"/>
          <w:spacing w:val="15"/>
          <w:w w:val="105"/>
          <w:sz w:val="13"/>
        </w:rPr>
        <w:t>田</w:t>
      </w:r>
      <w:r>
        <w:rPr>
          <w:rFonts w:ascii="Arial Unicode MS" w:eastAsia="Arial Unicode MS" w:hint="eastAsia"/>
          <w:spacing w:val="24"/>
          <w:w w:val="105"/>
          <w:sz w:val="13"/>
        </w:rPr>
        <w:t>湖</w:t>
      </w:r>
      <w:r>
        <w:rPr>
          <w:rFonts w:ascii="Arial Unicode MS" w:eastAsia="Arial Unicode MS" w:hint="eastAsia"/>
          <w:w w:val="105"/>
          <w:sz w:val="13"/>
        </w:rPr>
        <w:t>町</w:t>
        <w:tab/>
      </w:r>
      <w:r>
        <w:rPr>
          <w:rFonts w:ascii="Arial Unicode MS" w:eastAsia="Arial Unicode MS" w:hint="eastAsia"/>
          <w:w w:val="105"/>
          <w:sz w:val="11"/>
        </w:rPr>
        <w:t>紅</w:t>
      </w:r>
      <w:r>
        <w:rPr>
          <w:rFonts w:ascii="Arial Unicode MS" w:eastAsia="Arial Unicode MS" w:hint="eastAsia"/>
          <w:spacing w:val="23"/>
          <w:w w:val="105"/>
          <w:sz w:val="11"/>
        </w:rPr>
        <w:t> </w:t>
      </w:r>
      <w:r>
        <w:rPr>
          <w:w w:val="105"/>
          <w:sz w:val="12"/>
        </w:rPr>
        <w:t>28</w:t>
      </w:r>
    </w:p>
    <w:p>
      <w:pPr>
        <w:tabs>
          <w:tab w:pos="2053" w:val="left" w:leader="none"/>
        </w:tabs>
        <w:spacing w:line="170" w:lineRule="exact" w:before="0"/>
        <w:ind w:left="521" w:right="0" w:firstLine="0"/>
        <w:jc w:val="left"/>
        <w:rPr>
          <w:sz w:val="12"/>
        </w:rPr>
      </w:pPr>
      <w:r>
        <w:rPr>
          <w:w w:val="110"/>
          <w:sz w:val="12"/>
        </w:rPr>
        <w:t>405  </w:t>
      </w:r>
      <w:r>
        <w:rPr>
          <w:rFonts w:ascii="Arial Unicode MS" w:eastAsia="Arial Unicode MS" w:hint="eastAsia"/>
          <w:w w:val="110"/>
          <w:sz w:val="13"/>
        </w:rPr>
        <w:t>六   </w:t>
      </w:r>
      <w:r>
        <w:rPr>
          <w:rFonts w:ascii="Arial Unicode MS" w:eastAsia="Arial Unicode MS" w:hint="eastAsia"/>
          <w:spacing w:val="20"/>
          <w:w w:val="110"/>
          <w:sz w:val="13"/>
        </w:rPr>
        <w:t> </w:t>
      </w:r>
      <w:r>
        <w:rPr>
          <w:rFonts w:ascii="Arial Unicode MS" w:eastAsia="Arial Unicode MS" w:hint="eastAsia"/>
          <w:w w:val="110"/>
          <w:sz w:val="13"/>
        </w:rPr>
        <w:t>戸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10.473</w:t>
      </w:r>
    </w:p>
    <w:p>
      <w:pPr>
        <w:pStyle w:val="BodyText"/>
        <w:tabs>
          <w:tab w:pos="2119" w:val="left" w:leader="none"/>
        </w:tabs>
        <w:spacing w:before="2"/>
        <w:ind w:left="521"/>
      </w:pPr>
      <w:r>
        <w:rPr>
          <w:w w:val="110"/>
        </w:rPr>
        <w:t>406  </w:t>
      </w:r>
      <w:r>
        <w:rPr>
          <w:rFonts w:ascii="Arial Unicode MS" w:eastAsia="Arial Unicode MS" w:hint="eastAsia"/>
          <w:w w:val="110"/>
        </w:rPr>
        <w:t>横     浜   </w:t>
      </w:r>
      <w:r>
        <w:rPr>
          <w:rFonts w:ascii="Arial Unicode MS" w:eastAsia="Arial Unicode MS" w:hint="eastAsia"/>
          <w:spacing w:val="28"/>
          <w:w w:val="110"/>
        </w:rPr>
        <w:t> </w:t>
      </w:r>
      <w:r>
        <w:rPr>
          <w:rFonts w:ascii="Arial Unicode MS" w:eastAsia="Arial Unicode MS" w:hint="eastAsia"/>
          <w:w w:val="110"/>
        </w:rPr>
        <w:t>町</w:t>
        <w:tab/>
      </w:r>
      <w:r>
        <w:rPr>
          <w:w w:val="110"/>
        </w:rPr>
        <w:t>5.731</w:t>
      </w:r>
    </w:p>
    <w:p>
      <w:pPr>
        <w:tabs>
          <w:tab w:pos="2053" w:val="left" w:leader="none"/>
        </w:tabs>
        <w:spacing w:line="170" w:lineRule="exact" w:before="2"/>
        <w:ind w:left="521" w:right="0" w:firstLine="0"/>
        <w:jc w:val="left"/>
        <w:rPr>
          <w:sz w:val="12"/>
        </w:rPr>
      </w:pPr>
      <w:r>
        <w:rPr>
          <w:w w:val="110"/>
          <w:sz w:val="12"/>
        </w:rPr>
        <w:t>407  </w:t>
      </w:r>
      <w:r>
        <w:rPr>
          <w:rFonts w:ascii="Arial Unicode MS" w:eastAsia="Arial Unicode MS" w:hint="eastAsia"/>
          <w:w w:val="110"/>
          <w:sz w:val="13"/>
        </w:rPr>
        <w:t>上   </w:t>
      </w:r>
      <w:r>
        <w:rPr>
          <w:rFonts w:ascii="Arial Unicode MS" w:eastAsia="Arial Unicode MS" w:hint="eastAsia"/>
          <w:spacing w:val="18"/>
          <w:w w:val="110"/>
          <w:sz w:val="13"/>
        </w:rPr>
        <w:t> </w:t>
      </w:r>
      <w:r>
        <w:rPr>
          <w:rFonts w:ascii="Arial Unicode MS" w:eastAsia="Arial Unicode MS" w:hint="eastAsia"/>
          <w:w w:val="110"/>
          <w:sz w:val="13"/>
        </w:rPr>
        <w:t>北   </w:t>
      </w:r>
      <w:r>
        <w:rPr>
          <w:rFonts w:ascii="Arial Unicode MS" w:eastAsia="Arial Unicode MS" w:hint="eastAsia"/>
          <w:spacing w:val="7"/>
          <w:w w:val="110"/>
          <w:sz w:val="13"/>
        </w:rPr>
        <w:t> </w:t>
      </w:r>
      <w:r>
        <w:rPr>
          <w:rFonts w:ascii="Arial Unicode MS" w:eastAsia="Arial Unicode MS" w:hint="eastAsia"/>
          <w:w w:val="110"/>
          <w:sz w:val="13"/>
        </w:rPr>
        <w:t>町</w:t>
        <w:tab/>
      </w:r>
      <w:r>
        <w:rPr>
          <w:w w:val="110"/>
          <w:sz w:val="12"/>
        </w:rPr>
        <w:t>10.069</w:t>
      </w:r>
    </w:p>
    <w:p>
      <w:pPr>
        <w:tabs>
          <w:tab w:pos="2053" w:val="left" w:leader="none"/>
        </w:tabs>
        <w:spacing w:line="170" w:lineRule="exact" w:before="0"/>
        <w:ind w:left="521" w:right="0" w:firstLine="0"/>
        <w:jc w:val="left"/>
        <w:rPr>
          <w:sz w:val="12"/>
        </w:rPr>
      </w:pPr>
      <w:r>
        <w:rPr>
          <w:w w:val="105"/>
          <w:sz w:val="12"/>
        </w:rPr>
        <w:t>408   </w:t>
      </w:r>
      <w:r>
        <w:rPr>
          <w:rFonts w:ascii="Arial Unicode MS" w:eastAsia="Arial Unicode MS" w:hint="eastAsia"/>
          <w:w w:val="105"/>
          <w:sz w:val="13"/>
        </w:rPr>
        <w:t>東   </w:t>
      </w:r>
      <w:r>
        <w:rPr>
          <w:rFonts w:ascii="Arial Unicode MS" w:eastAsia="Arial Unicode MS" w:hint="eastAsia"/>
          <w:spacing w:val="11"/>
          <w:w w:val="105"/>
          <w:sz w:val="13"/>
        </w:rPr>
        <w:t> </w:t>
      </w:r>
      <w:r>
        <w:rPr>
          <w:rFonts w:ascii="Arial Unicode MS" w:eastAsia="Arial Unicode MS" w:hint="eastAsia"/>
          <w:w w:val="105"/>
          <w:sz w:val="13"/>
        </w:rPr>
        <w:t>北   </w:t>
      </w:r>
      <w:r>
        <w:rPr>
          <w:rFonts w:ascii="Arial Unicode MS" w:eastAsia="Arial Unicode MS" w:hint="eastAsia"/>
          <w:spacing w:val="23"/>
          <w:w w:val="105"/>
          <w:sz w:val="13"/>
        </w:rPr>
        <w:t> </w:t>
      </w:r>
      <w:r>
        <w:rPr>
          <w:rFonts w:ascii="Arial Unicode MS" w:eastAsia="Arial Unicode MS" w:hint="eastAsia"/>
          <w:w w:val="105"/>
          <w:sz w:val="13"/>
        </w:rPr>
        <w:t>町</w:t>
        <w:tab/>
      </w:r>
      <w:r>
        <w:rPr>
          <w:w w:val="105"/>
          <w:sz w:val="12"/>
        </w:rPr>
        <w:t>10.997</w:t>
      </w:r>
    </w:p>
    <w:p>
      <w:pPr>
        <w:pStyle w:val="BodyText"/>
        <w:tabs>
          <w:tab w:pos="2113" w:val="left" w:leader="none"/>
        </w:tabs>
        <w:spacing w:line="158" w:lineRule="exact" w:before="2"/>
        <w:ind w:left="513"/>
      </w:pPr>
      <w:r>
        <w:rPr>
          <w:w w:val="110"/>
        </w:rPr>
        <w:t>409  </w:t>
      </w:r>
      <w:r>
        <w:rPr>
          <w:rFonts w:ascii="Arial Unicode MS" w:eastAsia="Arial Unicode MS" w:hint="eastAsia"/>
          <w:w w:val="110"/>
        </w:rPr>
        <w:t>天 問 </w:t>
      </w:r>
      <w:r>
        <w:rPr>
          <w:rFonts w:ascii="Arial Unicode MS" w:eastAsia="Arial Unicode MS" w:hint="eastAsia"/>
          <w:spacing w:val="3"/>
          <w:w w:val="110"/>
        </w:rPr>
        <w:t> </w:t>
      </w:r>
      <w:r>
        <w:rPr>
          <w:rFonts w:ascii="Arial Unicode MS" w:eastAsia="Arial Unicode MS" w:hint="eastAsia"/>
          <w:w w:val="110"/>
        </w:rPr>
        <w:t>林  </w:t>
      </w:r>
      <w:r>
        <w:rPr>
          <w:rFonts w:ascii="Arial Unicode MS" w:eastAsia="Arial Unicode MS" w:hint="eastAsia"/>
          <w:spacing w:val="18"/>
          <w:w w:val="110"/>
        </w:rPr>
        <w:t> </w:t>
      </w:r>
      <w:r>
        <w:rPr>
          <w:rFonts w:ascii="Arial Unicode MS" w:eastAsia="Arial Unicode MS" w:hint="eastAsia"/>
          <w:w w:val="110"/>
        </w:rPr>
        <w:t>村</w:t>
        <w:tab/>
      </w:r>
      <w:r>
        <w:rPr>
          <w:w w:val="110"/>
        </w:rPr>
        <w:t>9.113</w:t>
      </w:r>
    </w:p>
    <w:p>
      <w:pPr>
        <w:tabs>
          <w:tab w:pos="2046" w:val="left" w:leader="none"/>
        </w:tabs>
        <w:spacing w:line="171" w:lineRule="exact" w:before="0"/>
        <w:ind w:left="513" w:right="0" w:firstLine="0"/>
        <w:jc w:val="left"/>
        <w:rPr>
          <w:sz w:val="12"/>
        </w:rPr>
      </w:pPr>
      <w:r>
        <w:rPr>
          <w:w w:val="110"/>
          <w:sz w:val="12"/>
        </w:rPr>
        <w:t>410  </w:t>
      </w:r>
      <w:r>
        <w:rPr>
          <w:rFonts w:ascii="Arial Unicode MS" w:eastAsia="Arial Unicode MS" w:hint="eastAsia"/>
          <w:w w:val="110"/>
          <w:sz w:val="13"/>
        </w:rPr>
        <w:t>下   </w:t>
      </w:r>
      <w:r>
        <w:rPr>
          <w:rFonts w:ascii="Arial Unicode MS" w:eastAsia="Arial Unicode MS" w:hint="eastAsia"/>
          <w:spacing w:val="10"/>
          <w:w w:val="110"/>
          <w:sz w:val="13"/>
        </w:rPr>
        <w:t> </w:t>
      </w:r>
      <w:r>
        <w:rPr>
          <w:rFonts w:ascii="Arial Unicode MS" w:eastAsia="Arial Unicode MS" w:hint="eastAsia"/>
          <w:w w:val="110"/>
          <w:sz w:val="13"/>
        </w:rPr>
        <w:t>田   </w:t>
      </w:r>
      <w:r>
        <w:rPr>
          <w:rFonts w:ascii="Arial Unicode MS" w:eastAsia="Arial Unicode MS" w:hint="eastAsia"/>
          <w:spacing w:val="6"/>
          <w:w w:val="110"/>
          <w:sz w:val="13"/>
        </w:rPr>
        <w:t> </w:t>
      </w:r>
      <w:r>
        <w:rPr>
          <w:rFonts w:ascii="Arial Unicode MS" w:eastAsia="Arial Unicode MS" w:hint="eastAsia"/>
          <w:w w:val="110"/>
          <w:sz w:val="13"/>
        </w:rPr>
        <w:t>町</w:t>
        <w:tab/>
      </w:r>
      <w:r>
        <w:rPr>
          <w:w w:val="110"/>
          <w:sz w:val="12"/>
        </w:rPr>
        <w:t>11,SIJ</w:t>
      </w:r>
    </w:p>
    <w:p>
      <w:pPr>
        <w:tabs>
          <w:tab w:pos="2046" w:val="left" w:leader="none"/>
        </w:tabs>
        <w:spacing w:line="169" w:lineRule="exact" w:before="0"/>
        <w:ind w:left="513" w:right="0" w:firstLine="0"/>
        <w:jc w:val="left"/>
        <w:rPr>
          <w:sz w:val="12"/>
        </w:rPr>
      </w:pPr>
      <w:r>
        <w:rPr>
          <w:spacing w:val="3"/>
          <w:w w:val="105"/>
          <w:sz w:val="12"/>
        </w:rPr>
        <w:t>411  </w:t>
      </w:r>
      <w:r>
        <w:rPr>
          <w:rFonts w:ascii="Arial Unicode MS" w:eastAsia="Arial Unicode MS" w:hint="eastAsia"/>
          <w:w w:val="105"/>
          <w:sz w:val="13"/>
        </w:rPr>
        <w:t>六 ヶ</w:t>
      </w:r>
      <w:r>
        <w:rPr>
          <w:rFonts w:ascii="Arial Unicode MS" w:eastAsia="Arial Unicode MS" w:hint="eastAsia"/>
          <w:spacing w:val="-5"/>
          <w:w w:val="105"/>
          <w:sz w:val="13"/>
        </w:rPr>
        <w:t> </w:t>
      </w:r>
      <w:r>
        <w:rPr>
          <w:rFonts w:ascii="Arial Unicode MS" w:eastAsia="Arial Unicode MS" w:hint="eastAsia"/>
          <w:w w:val="105"/>
          <w:sz w:val="13"/>
        </w:rPr>
        <w:t>所  </w:t>
      </w:r>
      <w:r>
        <w:rPr>
          <w:rFonts w:ascii="Arial Unicode MS" w:eastAsia="Arial Unicode MS" w:hint="eastAsia"/>
          <w:spacing w:val="32"/>
          <w:w w:val="105"/>
          <w:sz w:val="13"/>
        </w:rPr>
        <w:t> </w:t>
      </w:r>
      <w:r>
        <w:rPr>
          <w:rFonts w:ascii="Arial Unicode MS" w:eastAsia="Arial Unicode MS" w:hint="eastAsia"/>
          <w:w w:val="105"/>
          <w:sz w:val="13"/>
        </w:rPr>
        <w:t>村</w:t>
        <w:tab/>
      </w:r>
      <w:r>
        <w:rPr>
          <w:spacing w:val="3"/>
          <w:w w:val="105"/>
          <w:sz w:val="12"/>
        </w:rPr>
        <w:t>11</w:t>
      </w:r>
      <w:r>
        <w:rPr>
          <w:rFonts w:ascii="Arial Unicode MS" w:eastAsia="Arial Unicode MS" w:hint="eastAsia"/>
          <w:w w:val="105"/>
          <w:sz w:val="3"/>
        </w:rPr>
        <w:t>『</w:t>
      </w:r>
      <w:r>
        <w:rPr>
          <w:w w:val="105"/>
          <w:sz w:val="12"/>
        </w:rPr>
        <w:t>04</w:t>
      </w:r>
      <w:r>
        <w:rPr>
          <w:spacing w:val="-7"/>
          <w:w w:val="105"/>
          <w:sz w:val="12"/>
        </w:rPr>
        <w:t> </w:t>
      </w:r>
      <w:r>
        <w:rPr>
          <w:w w:val="105"/>
          <w:sz w:val="12"/>
        </w:rPr>
        <w:t>4</w:t>
      </w:r>
    </w:p>
    <w:p>
      <w:pPr>
        <w:tabs>
          <w:tab w:pos="1974" w:val="left" w:leader="none"/>
        </w:tabs>
        <w:spacing w:line="169" w:lineRule="exact" w:before="0"/>
        <w:ind w:left="513" w:right="0" w:firstLine="0"/>
        <w:jc w:val="left"/>
        <w:rPr>
          <w:sz w:val="12"/>
        </w:rPr>
      </w:pPr>
      <w:r>
        <w:rPr>
          <w:sz w:val="12"/>
        </w:rPr>
        <w:t>400   </w:t>
      </w:r>
      <w:r>
        <w:rPr>
          <w:rFonts w:ascii="Arial Unicode MS" w:eastAsia="Arial Unicode MS" w:hint="eastAsia"/>
          <w:sz w:val="13"/>
        </w:rPr>
        <w:t>上  北</w:t>
      </w:r>
      <w:r>
        <w:rPr>
          <w:rFonts w:ascii="Arial Unicode MS" w:eastAsia="Arial Unicode MS" w:hint="eastAsia"/>
          <w:spacing w:val="1"/>
          <w:sz w:val="13"/>
        </w:rPr>
        <w:t> </w:t>
      </w:r>
      <w:r>
        <w:rPr>
          <w:rFonts w:ascii="Arial Unicode MS" w:eastAsia="Arial Unicode MS" w:hint="eastAsia"/>
          <w:sz w:val="13"/>
        </w:rPr>
        <w:t>郡  </w:t>
      </w:r>
      <w:r>
        <w:rPr>
          <w:rFonts w:ascii="Arial Unicode MS" w:eastAsia="Arial Unicode MS" w:hint="eastAsia"/>
          <w:spacing w:val="22"/>
          <w:sz w:val="13"/>
        </w:rPr>
        <w:t> </w:t>
      </w:r>
      <w:r>
        <w:rPr>
          <w:rFonts w:ascii="Arial Unicode MS" w:eastAsia="Arial Unicode MS" w:hint="eastAsia"/>
          <w:sz w:val="13"/>
        </w:rPr>
        <w:t>計</w:t>
        <w:tab/>
      </w:r>
      <w:r>
        <w:rPr>
          <w:sz w:val="12"/>
        </w:rPr>
        <w:t>112,395</w:t>
      </w:r>
    </w:p>
    <w:p>
      <w:pPr>
        <w:tabs>
          <w:tab w:pos="2104" w:val="left" w:leader="none"/>
        </w:tabs>
        <w:spacing w:line="173" w:lineRule="exact" w:before="0"/>
        <w:ind w:left="506" w:right="0" w:firstLine="0"/>
        <w:jc w:val="left"/>
        <w:rPr>
          <w:sz w:val="12"/>
        </w:rPr>
      </w:pPr>
      <w:r>
        <w:rPr>
          <w:w w:val="110"/>
          <w:sz w:val="12"/>
        </w:rPr>
        <w:t>421  </w:t>
      </w:r>
      <w:r>
        <w:rPr>
          <w:rFonts w:ascii="Arial Unicode MS" w:eastAsia="Arial Unicode MS" w:hint="eastAsia"/>
          <w:w w:val="110"/>
          <w:sz w:val="13"/>
        </w:rPr>
        <w:t>川   </w:t>
      </w:r>
      <w:r>
        <w:rPr>
          <w:rFonts w:ascii="Arial Unicode MS" w:eastAsia="Arial Unicode MS" w:hint="eastAsia"/>
          <w:spacing w:val="12"/>
          <w:w w:val="110"/>
          <w:sz w:val="13"/>
        </w:rPr>
        <w:t> </w:t>
      </w:r>
      <w:r>
        <w:rPr>
          <w:rFonts w:ascii="Arial Unicode MS" w:eastAsia="Arial Unicode MS" w:hint="eastAsia"/>
          <w:w w:val="110"/>
          <w:sz w:val="13"/>
        </w:rPr>
        <w:t>内   </w:t>
      </w:r>
      <w:r>
        <w:rPr>
          <w:rFonts w:ascii="Arial Unicode MS" w:eastAsia="Arial Unicode MS" w:hint="eastAsia"/>
          <w:spacing w:val="13"/>
          <w:w w:val="110"/>
          <w:sz w:val="13"/>
        </w:rPr>
        <w:t> </w:t>
      </w:r>
      <w:r>
        <w:rPr>
          <w:rFonts w:ascii="Arial Unicode MS" w:eastAsia="Arial Unicode MS" w:hint="eastAsia"/>
          <w:w w:val="110"/>
          <w:sz w:val="13"/>
        </w:rPr>
        <w:t>町</w:t>
        <w:tab/>
        <w:t>町</w:t>
      </w:r>
      <w:r>
        <w:rPr>
          <w:rFonts w:ascii="Arial Unicode MS" w:eastAsia="Arial Unicode MS" w:hint="eastAsia"/>
          <w:spacing w:val="-6"/>
          <w:w w:val="110"/>
          <w:sz w:val="13"/>
        </w:rPr>
        <w:t> </w:t>
      </w:r>
      <w:r>
        <w:rPr>
          <w:w w:val="110"/>
          <w:sz w:val="12"/>
        </w:rPr>
        <w:t>28</w:t>
      </w:r>
    </w:p>
    <w:p>
      <w:pPr>
        <w:tabs>
          <w:tab w:pos="2105" w:val="left" w:leader="none"/>
        </w:tabs>
        <w:spacing w:line="169" w:lineRule="exact" w:before="0"/>
        <w:ind w:left="506" w:right="0" w:firstLine="0"/>
        <w:jc w:val="left"/>
        <w:rPr>
          <w:sz w:val="12"/>
        </w:rPr>
      </w:pPr>
      <w:r>
        <w:rPr>
          <w:w w:val="110"/>
          <w:sz w:val="12"/>
        </w:rPr>
        <w:t>422  </w:t>
      </w:r>
      <w:r>
        <w:rPr>
          <w:rFonts w:ascii="Arial Unicode MS" w:eastAsia="Arial Unicode MS" w:hint="eastAsia"/>
          <w:w w:val="110"/>
          <w:sz w:val="13"/>
        </w:rPr>
        <w:t>大   </w:t>
      </w:r>
      <w:r>
        <w:rPr>
          <w:rFonts w:ascii="Arial Unicode MS" w:eastAsia="Arial Unicode MS" w:hint="eastAsia"/>
          <w:spacing w:val="20"/>
          <w:w w:val="110"/>
          <w:sz w:val="13"/>
        </w:rPr>
        <w:t> </w:t>
      </w:r>
      <w:r>
        <w:rPr>
          <w:rFonts w:ascii="Arial Unicode MS" w:eastAsia="Arial Unicode MS" w:hint="eastAsia"/>
          <w:w w:val="110"/>
          <w:sz w:val="13"/>
        </w:rPr>
        <w:t>畑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9.859</w:t>
      </w:r>
    </w:p>
    <w:p>
      <w:pPr>
        <w:tabs>
          <w:tab w:pos="2112" w:val="left" w:leader="none"/>
        </w:tabs>
        <w:spacing w:line="170" w:lineRule="exact" w:before="0"/>
        <w:ind w:left="506" w:right="0" w:firstLine="0"/>
        <w:jc w:val="left"/>
        <w:rPr>
          <w:sz w:val="12"/>
        </w:rPr>
      </w:pPr>
      <w:r>
        <w:rPr>
          <w:w w:val="110"/>
          <w:sz w:val="12"/>
        </w:rPr>
        <w:t>423  </w:t>
      </w:r>
      <w:r>
        <w:rPr>
          <w:rFonts w:ascii="Arial Unicode MS" w:eastAsia="Arial Unicode MS" w:hint="eastAsia"/>
          <w:w w:val="110"/>
          <w:sz w:val="13"/>
        </w:rPr>
        <w:t>大   </w:t>
      </w:r>
      <w:r>
        <w:rPr>
          <w:rFonts w:ascii="Arial Unicode MS" w:eastAsia="Arial Unicode MS" w:hint="eastAsia"/>
          <w:spacing w:val="6"/>
          <w:w w:val="110"/>
          <w:sz w:val="13"/>
        </w:rPr>
        <w:t> </w:t>
      </w:r>
      <w:r>
        <w:rPr>
          <w:rFonts w:ascii="Arial Unicode MS" w:eastAsia="Arial Unicode MS" w:hint="eastAsia"/>
          <w:w w:val="110"/>
          <w:sz w:val="13"/>
        </w:rPr>
        <w:t>問   </w:t>
      </w:r>
      <w:r>
        <w:rPr>
          <w:rFonts w:ascii="Arial Unicode MS" w:eastAsia="Arial Unicode MS" w:hint="eastAsia"/>
          <w:spacing w:val="13"/>
          <w:w w:val="110"/>
          <w:sz w:val="13"/>
        </w:rPr>
        <w:t> </w:t>
      </w:r>
      <w:r>
        <w:rPr>
          <w:rFonts w:ascii="Arial Unicode MS" w:eastAsia="Arial Unicode MS" w:hint="eastAsia"/>
          <w:w w:val="110"/>
          <w:sz w:val="13"/>
        </w:rPr>
        <w:t>町</w:t>
        <w:tab/>
      </w:r>
      <w:r>
        <w:rPr>
          <w:w w:val="110"/>
          <w:sz w:val="12"/>
        </w:rPr>
        <w:t>6,561</w:t>
      </w:r>
    </w:p>
    <w:p>
      <w:pPr>
        <w:tabs>
          <w:tab w:pos="2103" w:val="left" w:leader="none"/>
        </w:tabs>
        <w:spacing w:before="6"/>
        <w:ind w:left="506" w:right="0" w:firstLine="0"/>
        <w:jc w:val="left"/>
        <w:rPr>
          <w:sz w:val="12"/>
        </w:rPr>
      </w:pPr>
      <w:r>
        <w:rPr>
          <w:w w:val="115"/>
          <w:sz w:val="12"/>
        </w:rPr>
        <w:t>424  </w:t>
      </w:r>
      <w:r>
        <w:rPr>
          <w:rFonts w:ascii="Arial Unicode MS" w:eastAsia="Arial Unicode MS" w:hint="eastAsia"/>
          <w:w w:val="115"/>
          <w:sz w:val="13"/>
        </w:rPr>
        <w:t>東  </w:t>
      </w:r>
      <w:r>
        <w:rPr>
          <w:rFonts w:ascii="Arial Unicode MS" w:eastAsia="Arial Unicode MS" w:hint="eastAsia"/>
          <w:spacing w:val="28"/>
          <w:w w:val="115"/>
          <w:sz w:val="13"/>
        </w:rPr>
        <w:t> </w:t>
      </w:r>
      <w:r>
        <w:rPr>
          <w:rFonts w:ascii="Arial Unicode MS" w:eastAsia="Arial Unicode MS" w:hint="eastAsia"/>
          <w:w w:val="115"/>
          <w:sz w:val="13"/>
        </w:rPr>
        <w:t>通  </w:t>
      </w:r>
      <w:r>
        <w:rPr>
          <w:rFonts w:ascii="Arial Unicode MS" w:eastAsia="Arial Unicode MS" w:hint="eastAsia"/>
          <w:spacing w:val="38"/>
          <w:w w:val="115"/>
          <w:sz w:val="13"/>
        </w:rPr>
        <w:t> </w:t>
      </w:r>
      <w:r>
        <w:rPr>
          <w:rFonts w:ascii="Arial Unicode MS" w:eastAsia="Arial Unicode MS" w:hint="eastAsia"/>
          <w:w w:val="115"/>
          <w:sz w:val="13"/>
        </w:rPr>
        <w:t>村</w:t>
        <w:tab/>
      </w:r>
      <w:r>
        <w:rPr>
          <w:w w:val="115"/>
          <w:sz w:val="12"/>
        </w:rPr>
        <w:t>8003</w:t>
      </w:r>
    </w:p>
    <w:p>
      <w:pPr>
        <w:pStyle w:val="BodyText"/>
        <w:tabs>
          <w:tab w:pos="2108" w:val="left" w:leader="none"/>
        </w:tabs>
        <w:spacing w:line="158" w:lineRule="exact" w:before="3"/>
        <w:ind w:left="506"/>
      </w:pPr>
      <w:r>
        <w:rPr>
          <w:w w:val="120"/>
        </w:rPr>
        <w:t>425</w:t>
      </w:r>
      <w:r>
        <w:rPr>
          <w:spacing w:val="-13"/>
          <w:w w:val="120"/>
        </w:rPr>
        <w:t> </w:t>
      </w:r>
      <w:r>
        <w:rPr>
          <w:rFonts w:ascii="Arial Unicode MS" w:eastAsia="Arial Unicode MS" w:hint="eastAsia"/>
          <w:spacing w:val="17"/>
          <w:w w:val="120"/>
        </w:rPr>
        <w:t>風</w:t>
      </w:r>
      <w:r>
        <w:rPr>
          <w:rFonts w:ascii="Arial Unicode MS" w:eastAsia="Arial Unicode MS" w:hint="eastAsia"/>
          <w:spacing w:val="29"/>
          <w:w w:val="120"/>
        </w:rPr>
        <w:t>間</w:t>
      </w:r>
      <w:r>
        <w:rPr>
          <w:rFonts w:ascii="Arial Unicode MS" w:eastAsia="Arial Unicode MS" w:hint="eastAsia"/>
          <w:w w:val="120"/>
        </w:rPr>
        <w:t>浦  </w:t>
      </w:r>
      <w:r>
        <w:rPr>
          <w:rFonts w:ascii="Arial Unicode MS" w:eastAsia="Arial Unicode MS" w:hint="eastAsia"/>
          <w:spacing w:val="39"/>
          <w:w w:val="120"/>
        </w:rPr>
        <w:t> </w:t>
      </w:r>
      <w:r>
        <w:rPr>
          <w:rFonts w:ascii="Arial Unicode MS" w:eastAsia="Arial Unicode MS" w:hint="eastAsia"/>
          <w:w w:val="120"/>
        </w:rPr>
        <w:t>村</w:t>
        <w:tab/>
      </w:r>
      <w:r>
        <w:rPr>
          <w:w w:val="120"/>
        </w:rPr>
        <w:t>2,968</w:t>
      </w:r>
    </w:p>
    <w:p>
      <w:pPr>
        <w:pStyle w:val="BodyText"/>
        <w:tabs>
          <w:tab w:pos="2105" w:val="left" w:leader="none"/>
        </w:tabs>
        <w:spacing w:line="171" w:lineRule="exact"/>
        <w:ind w:left="499"/>
      </w:pPr>
      <w:r>
        <w:rPr>
          <w:w w:val="105"/>
        </w:rPr>
        <w:t>426  </w:t>
      </w:r>
      <w:r>
        <w:rPr>
          <w:rFonts w:ascii="Arial Unicode MS" w:eastAsia="Arial Unicode MS" w:hint="eastAsia"/>
          <w:w w:val="105"/>
        </w:rPr>
        <w:t>佐    </w:t>
      </w:r>
      <w:r>
        <w:rPr>
          <w:rFonts w:ascii="Arial Unicode MS" w:eastAsia="Arial Unicode MS" w:hint="eastAsia"/>
          <w:spacing w:val="23"/>
          <w:w w:val="105"/>
        </w:rPr>
        <w:t> </w:t>
      </w:r>
      <w:r>
        <w:rPr>
          <w:rFonts w:ascii="Arial Unicode MS" w:eastAsia="Arial Unicode MS" w:hint="eastAsia"/>
          <w:w w:val="105"/>
        </w:rPr>
        <w:t>井    </w:t>
      </w:r>
      <w:r>
        <w:rPr>
          <w:rFonts w:ascii="Arial Unicode MS" w:eastAsia="Arial Unicode MS" w:hint="eastAsia"/>
          <w:spacing w:val="22"/>
          <w:w w:val="105"/>
        </w:rPr>
        <w:t> </w:t>
      </w:r>
      <w:r>
        <w:rPr>
          <w:rFonts w:ascii="Arial Unicode MS" w:eastAsia="Arial Unicode MS" w:hint="eastAsia"/>
          <w:w w:val="105"/>
        </w:rPr>
        <w:t>村</w:t>
        <w:tab/>
      </w:r>
      <w:r>
        <w:rPr>
          <w:spacing w:val="-6"/>
        </w:rPr>
        <w:t>3</w:t>
      </w:r>
      <w:r>
        <w:rPr>
          <w:rFonts w:ascii="Arial Unicode MS" w:eastAsia="Arial Unicode MS" w:hint="eastAsia"/>
          <w:spacing w:val="-26"/>
          <w:sz w:val="13"/>
        </w:rPr>
        <w:t>」</w:t>
      </w:r>
      <w:r>
        <w:rPr/>
        <w:t>06</w:t>
      </w:r>
    </w:p>
    <w:p>
      <w:pPr>
        <w:pStyle w:val="BodyText"/>
        <w:tabs>
          <w:tab w:pos="2108" w:val="left" w:leader="none"/>
        </w:tabs>
        <w:spacing w:line="158" w:lineRule="exact" w:before="9"/>
        <w:ind w:left="499"/>
      </w:pPr>
      <w:r>
        <w:rPr>
          <w:w w:val="110"/>
        </w:rPr>
        <w:t>427 </w:t>
      </w:r>
      <w:r>
        <w:rPr>
          <w:spacing w:val="6"/>
          <w:w w:val="110"/>
        </w:rPr>
        <w:t> </w:t>
      </w:r>
      <w:r>
        <w:rPr>
          <w:rFonts w:ascii="Arial Unicode MS" w:eastAsia="Arial Unicode MS" w:hint="eastAsia"/>
          <w:w w:val="110"/>
        </w:rPr>
        <w:t>脇</w:t>
      </w:r>
      <w:r>
        <w:rPr>
          <w:rFonts w:ascii="Arial Unicode MS" w:eastAsia="Arial Unicode MS" w:hint="eastAsia"/>
          <w:spacing w:val="8"/>
          <w:w w:val="110"/>
        </w:rPr>
        <w:t> </w:t>
      </w:r>
      <w:r>
        <w:rPr>
          <w:rFonts w:ascii="Arial Unicode MS" w:eastAsia="Arial Unicode MS" w:hint="eastAsia"/>
          <w:w w:val="110"/>
        </w:rPr>
        <w:t>野；尺</w:t>
      </w:r>
      <w:r>
        <w:rPr>
          <w:rFonts w:ascii="Arial Unicode MS" w:eastAsia="Arial Unicode MS" w:hint="eastAsia"/>
          <w:spacing w:val="27"/>
          <w:w w:val="110"/>
        </w:rPr>
        <w:t> </w:t>
      </w:r>
      <w:r>
        <w:rPr>
          <w:rFonts w:ascii="Arial Unicode MS" w:eastAsia="Arial Unicode MS" w:hint="eastAsia"/>
          <w:w w:val="110"/>
        </w:rPr>
        <w:t>村</w:t>
        <w:tab/>
      </w:r>
      <w:r>
        <w:rPr>
          <w:w w:val="110"/>
        </w:rPr>
        <w:t>2.970</w:t>
      </w:r>
    </w:p>
    <w:p>
      <w:pPr>
        <w:tabs>
          <w:tab w:pos="2033" w:val="left" w:leader="none"/>
        </w:tabs>
        <w:spacing w:line="167" w:lineRule="exact" w:before="0"/>
        <w:ind w:left="499" w:right="0" w:firstLine="0"/>
        <w:jc w:val="left"/>
        <w:rPr>
          <w:sz w:val="12"/>
        </w:rPr>
      </w:pPr>
      <w:r>
        <w:rPr>
          <w:w w:val="110"/>
          <w:sz w:val="12"/>
        </w:rPr>
        <w:t>420</w:t>
      </w:r>
      <w:r>
        <w:rPr>
          <w:spacing w:val="17"/>
          <w:w w:val="110"/>
          <w:sz w:val="12"/>
        </w:rPr>
        <w:t> </w:t>
      </w:r>
      <w:r>
        <w:rPr>
          <w:rFonts w:ascii="Arial Unicode MS" w:eastAsia="Arial Unicode MS" w:hint="eastAsia"/>
          <w:spacing w:val="34"/>
          <w:w w:val="110"/>
          <w:sz w:val="13"/>
        </w:rPr>
        <w:t>下</w:t>
      </w:r>
      <w:r>
        <w:rPr>
          <w:rFonts w:ascii="Arial Unicode MS" w:eastAsia="Arial Unicode MS" w:hint="eastAsia"/>
          <w:w w:val="110"/>
          <w:sz w:val="13"/>
        </w:rPr>
        <w:t>北</w:t>
      </w:r>
      <w:r>
        <w:rPr>
          <w:rFonts w:ascii="Arial Unicode MS" w:eastAsia="Arial Unicode MS" w:hint="eastAsia"/>
          <w:spacing w:val="11"/>
          <w:w w:val="110"/>
          <w:sz w:val="13"/>
        </w:rPr>
        <w:t> </w:t>
      </w:r>
      <w:r>
        <w:rPr>
          <w:rFonts w:ascii="Arial Unicode MS" w:eastAsia="Arial Unicode MS" w:hint="eastAsia"/>
          <w:w w:val="110"/>
          <w:sz w:val="13"/>
        </w:rPr>
        <w:t>郡  </w:t>
      </w:r>
      <w:r>
        <w:rPr>
          <w:rFonts w:ascii="Arial Unicode MS" w:eastAsia="Arial Unicode MS" w:hint="eastAsia"/>
          <w:spacing w:val="11"/>
          <w:w w:val="110"/>
          <w:sz w:val="13"/>
        </w:rPr>
        <w:t> </w:t>
      </w:r>
      <w:r>
        <w:rPr>
          <w:rFonts w:ascii="Arial Unicode MS" w:eastAsia="Arial Unicode MS" w:hint="eastAsia"/>
          <w:w w:val="110"/>
          <w:sz w:val="13"/>
        </w:rPr>
        <w:t>計</w:t>
        <w:tab/>
      </w:r>
      <w:r>
        <w:rPr>
          <w:w w:val="110"/>
          <w:sz w:val="12"/>
        </w:rPr>
        <w:t>39.595</w:t>
      </w:r>
    </w:p>
    <w:p>
      <w:pPr>
        <w:tabs>
          <w:tab w:pos="2039" w:val="left" w:leader="none"/>
        </w:tabs>
        <w:spacing w:line="169" w:lineRule="exact" w:before="0"/>
        <w:ind w:left="499" w:right="0" w:firstLine="0"/>
        <w:jc w:val="left"/>
        <w:rPr>
          <w:sz w:val="12"/>
        </w:rPr>
      </w:pPr>
      <w:r>
        <w:rPr>
          <w:spacing w:val="3"/>
          <w:w w:val="110"/>
          <w:sz w:val="12"/>
        </w:rPr>
        <w:t>441  </w:t>
      </w:r>
      <w:r>
        <w:rPr>
          <w:rFonts w:ascii="Arial Unicode MS" w:eastAsia="Arial Unicode MS" w:hint="eastAsia"/>
          <w:w w:val="110"/>
          <w:sz w:val="13"/>
        </w:rPr>
        <w:t>三  </w:t>
      </w:r>
      <w:r>
        <w:rPr>
          <w:rFonts w:ascii="Arial Unicode MS" w:eastAsia="Arial Unicode MS" w:hint="eastAsia"/>
          <w:spacing w:val="36"/>
          <w:w w:val="110"/>
          <w:sz w:val="13"/>
        </w:rPr>
        <w:t> </w:t>
      </w:r>
      <w:r>
        <w:rPr>
          <w:rFonts w:ascii="Arial Unicode MS" w:eastAsia="Arial Unicode MS" w:hint="eastAsia"/>
          <w:w w:val="110"/>
          <w:sz w:val="13"/>
        </w:rPr>
        <w:t>戸   </w:t>
      </w:r>
      <w:r>
        <w:rPr>
          <w:rFonts w:ascii="Arial Unicode MS" w:eastAsia="Arial Unicode MS" w:hint="eastAsia"/>
          <w:spacing w:val="19"/>
          <w:w w:val="110"/>
          <w:sz w:val="13"/>
        </w:rPr>
        <w:t> </w:t>
      </w:r>
      <w:r>
        <w:rPr>
          <w:rFonts w:ascii="Arial Unicode MS" w:eastAsia="Arial Unicode MS" w:hint="eastAsia"/>
          <w:w w:val="110"/>
          <w:sz w:val="13"/>
        </w:rPr>
        <w:t>町</w:t>
        <w:tab/>
      </w:r>
      <w:r>
        <w:rPr>
          <w:w w:val="110"/>
          <w:sz w:val="12"/>
        </w:rPr>
        <w:t>13.656</w:t>
      </w:r>
    </w:p>
    <w:p>
      <w:pPr>
        <w:tabs>
          <w:tab w:pos="2039" w:val="left" w:leader="none"/>
        </w:tabs>
        <w:spacing w:line="169" w:lineRule="exact" w:before="0"/>
        <w:ind w:left="500" w:right="0" w:firstLine="0"/>
        <w:jc w:val="left"/>
        <w:rPr>
          <w:sz w:val="12"/>
        </w:rPr>
      </w:pPr>
      <w:r>
        <w:rPr>
          <w:rFonts w:ascii="Arial" w:eastAsia="Arial"/>
          <w:w w:val="110"/>
          <w:sz w:val="11"/>
        </w:rPr>
        <w:t>442  </w:t>
      </w:r>
      <w:r>
        <w:rPr>
          <w:rFonts w:ascii="Arial Unicode MS" w:eastAsia="Arial Unicode MS" w:hint="eastAsia"/>
          <w:w w:val="110"/>
          <w:sz w:val="13"/>
        </w:rPr>
        <w:t>五  </w:t>
      </w:r>
      <w:r>
        <w:rPr>
          <w:rFonts w:ascii="Arial Unicode MS" w:eastAsia="Arial Unicode MS" w:hint="eastAsia"/>
          <w:spacing w:val="34"/>
          <w:w w:val="110"/>
          <w:sz w:val="13"/>
        </w:rPr>
        <w:t> </w:t>
      </w:r>
      <w:r>
        <w:rPr>
          <w:rFonts w:ascii="Arial Unicode MS" w:eastAsia="Arial Unicode MS" w:hint="eastAsia"/>
          <w:w w:val="110"/>
          <w:sz w:val="13"/>
        </w:rPr>
        <w:t>戸   </w:t>
      </w:r>
      <w:r>
        <w:rPr>
          <w:rFonts w:ascii="Arial Unicode MS" w:eastAsia="Arial Unicode MS" w:hint="eastAsia"/>
          <w:spacing w:val="9"/>
          <w:w w:val="110"/>
          <w:sz w:val="13"/>
        </w:rPr>
        <w:t> </w:t>
      </w:r>
      <w:r>
        <w:rPr>
          <w:rFonts w:ascii="Arial Unicode MS" w:eastAsia="Arial Unicode MS" w:hint="eastAsia"/>
          <w:w w:val="110"/>
          <w:sz w:val="13"/>
        </w:rPr>
        <w:t>町</w:t>
        <w:tab/>
      </w:r>
      <w:r>
        <w:rPr>
          <w:w w:val="110"/>
          <w:sz w:val="12"/>
        </w:rPr>
        <w:t>18.236</w:t>
      </w:r>
    </w:p>
    <w:p>
      <w:pPr>
        <w:tabs>
          <w:tab w:pos="2106" w:val="left" w:leader="none"/>
        </w:tabs>
        <w:spacing w:line="169" w:lineRule="exact" w:before="0"/>
        <w:ind w:left="499" w:right="0" w:firstLine="0"/>
        <w:jc w:val="left"/>
        <w:rPr>
          <w:sz w:val="12"/>
        </w:rPr>
      </w:pPr>
      <w:r>
        <w:rPr>
          <w:w w:val="110"/>
          <w:sz w:val="12"/>
        </w:rPr>
        <w:t>443  </w:t>
      </w:r>
      <w:r>
        <w:rPr>
          <w:rFonts w:ascii="Arial Unicode MS" w:eastAsia="Arial Unicode MS" w:hint="eastAsia"/>
          <w:w w:val="110"/>
          <w:sz w:val="13"/>
        </w:rPr>
        <w:t>田   </w:t>
      </w:r>
      <w:r>
        <w:rPr>
          <w:rFonts w:ascii="Arial Unicode MS" w:eastAsia="Arial Unicode MS" w:hint="eastAsia"/>
          <w:spacing w:val="4"/>
          <w:w w:val="110"/>
          <w:sz w:val="13"/>
        </w:rPr>
        <w:t> </w:t>
      </w:r>
      <w:r>
        <w:rPr>
          <w:rFonts w:ascii="Arial Unicode MS" w:eastAsia="Arial Unicode MS" w:hint="eastAsia"/>
          <w:w w:val="110"/>
          <w:sz w:val="13"/>
        </w:rPr>
        <w:t>子   </w:t>
      </w:r>
      <w:r>
        <w:rPr>
          <w:rFonts w:ascii="Arial Unicode MS" w:eastAsia="Arial Unicode MS" w:hint="eastAsia"/>
          <w:spacing w:val="21"/>
          <w:w w:val="110"/>
          <w:sz w:val="13"/>
        </w:rPr>
        <w:t> </w:t>
      </w:r>
      <w:r>
        <w:rPr>
          <w:rFonts w:ascii="Arial Unicode MS" w:eastAsia="Arial Unicode MS" w:hint="eastAsia"/>
          <w:w w:val="110"/>
          <w:sz w:val="13"/>
        </w:rPr>
        <w:t>町</w:t>
        <w:tab/>
      </w:r>
      <w:r>
        <w:rPr>
          <w:w w:val="110"/>
          <w:sz w:val="12"/>
        </w:rPr>
        <w:t>7.609</w:t>
      </w:r>
    </w:p>
    <w:p>
      <w:pPr>
        <w:tabs>
          <w:tab w:pos="2098" w:val="left" w:leader="none"/>
        </w:tabs>
        <w:spacing w:line="174" w:lineRule="exact" w:before="0"/>
        <w:ind w:left="499" w:right="0" w:firstLine="0"/>
        <w:jc w:val="left"/>
        <w:rPr>
          <w:sz w:val="12"/>
        </w:rPr>
      </w:pPr>
      <w:r>
        <w:rPr>
          <w:spacing w:val="3"/>
          <w:w w:val="110"/>
          <w:sz w:val="12"/>
        </w:rPr>
        <w:t>444  </w:t>
      </w:r>
      <w:r>
        <w:rPr>
          <w:rFonts w:ascii="Arial Unicode MS" w:eastAsia="Arial Unicode MS" w:hint="eastAsia"/>
          <w:w w:val="110"/>
          <w:sz w:val="13"/>
        </w:rPr>
        <w:t>名   </w:t>
      </w:r>
      <w:r>
        <w:rPr>
          <w:rFonts w:ascii="Arial Unicode MS" w:eastAsia="Arial Unicode MS" w:hint="eastAsia"/>
          <w:spacing w:val="5"/>
          <w:w w:val="110"/>
          <w:sz w:val="13"/>
        </w:rPr>
        <w:t> </w:t>
      </w:r>
      <w:r>
        <w:rPr>
          <w:rFonts w:ascii="Arial Unicode MS" w:eastAsia="Arial Unicode MS" w:hint="eastAsia"/>
          <w:w w:val="110"/>
          <w:sz w:val="13"/>
        </w:rPr>
        <w:t>川    町</w:t>
        <w:tab/>
      </w:r>
      <w:r>
        <w:rPr>
          <w:w w:val="110"/>
          <w:sz w:val="12"/>
        </w:rPr>
        <w:t>9,815</w:t>
      </w:r>
    </w:p>
    <w:p>
      <w:pPr>
        <w:pStyle w:val="BodyText"/>
        <w:tabs>
          <w:tab w:pos="2105" w:val="left" w:leader="none"/>
        </w:tabs>
        <w:spacing w:before="3"/>
        <w:ind w:left="499"/>
      </w:pPr>
      <w:r>
        <w:rPr>
          <w:w w:val="120"/>
        </w:rPr>
        <w:t>445 </w:t>
      </w:r>
      <w:r>
        <w:rPr>
          <w:rFonts w:ascii="Arial Unicode MS" w:eastAsia="Arial Unicode MS" w:hint="eastAsia"/>
          <w:w w:val="120"/>
        </w:rPr>
        <w:t>南   </w:t>
      </w:r>
      <w:r>
        <w:rPr>
          <w:rFonts w:ascii="Arial Unicode MS" w:eastAsia="Arial Unicode MS" w:hint="eastAsia"/>
          <w:spacing w:val="29"/>
          <w:w w:val="120"/>
        </w:rPr>
        <w:t> </w:t>
      </w:r>
      <w:r>
        <w:rPr>
          <w:rFonts w:ascii="Arial Unicode MS" w:eastAsia="Arial Unicode MS" w:hint="eastAsia"/>
          <w:w w:val="120"/>
        </w:rPr>
        <w:t>部  </w:t>
      </w:r>
      <w:r>
        <w:rPr>
          <w:rFonts w:ascii="Arial Unicode MS" w:eastAsia="Arial Unicode MS" w:hint="eastAsia"/>
          <w:spacing w:val="39"/>
          <w:w w:val="120"/>
        </w:rPr>
        <w:t> </w:t>
      </w:r>
      <w:r>
        <w:rPr>
          <w:rFonts w:ascii="Arial Unicode MS" w:eastAsia="Arial Unicode MS" w:hint="eastAsia"/>
          <w:w w:val="120"/>
        </w:rPr>
        <w:t>町</w:t>
        <w:tab/>
      </w:r>
      <w:r>
        <w:rPr>
          <w:w w:val="120"/>
        </w:rPr>
        <w:t>6.290</w:t>
      </w:r>
    </w:p>
    <w:p>
      <w:pPr>
        <w:tabs>
          <w:tab w:pos="2031" w:val="left" w:leader="none"/>
        </w:tabs>
        <w:spacing w:line="168" w:lineRule="exact" w:before="1"/>
        <w:ind w:left="499" w:right="0" w:firstLine="0"/>
        <w:jc w:val="left"/>
        <w:rPr>
          <w:sz w:val="12"/>
        </w:rPr>
      </w:pPr>
      <w:r>
        <w:rPr>
          <w:w w:val="110"/>
          <w:sz w:val="12"/>
        </w:rPr>
        <w:t>446  </w:t>
      </w:r>
      <w:r>
        <w:rPr>
          <w:rFonts w:ascii="Arial Unicode MS" w:eastAsia="Arial Unicode MS" w:hint="eastAsia"/>
          <w:w w:val="110"/>
          <w:sz w:val="13"/>
        </w:rPr>
        <w:t>陪    上   </w:t>
      </w:r>
      <w:r>
        <w:rPr>
          <w:rFonts w:ascii="Arial Unicode MS" w:eastAsia="Arial Unicode MS" w:hint="eastAsia"/>
          <w:spacing w:val="14"/>
          <w:w w:val="110"/>
          <w:sz w:val="13"/>
        </w:rPr>
        <w:t> </w:t>
      </w:r>
      <w:r>
        <w:rPr>
          <w:rFonts w:ascii="Arial Unicode MS" w:eastAsia="Arial Unicode MS" w:hint="eastAsia"/>
          <w:w w:val="110"/>
          <w:sz w:val="13"/>
        </w:rPr>
        <w:t>町</w:t>
        <w:tab/>
      </w:r>
      <w:r>
        <w:rPr>
          <w:w w:val="110"/>
          <w:sz w:val="12"/>
        </w:rPr>
        <w:t>14.811</w:t>
      </w:r>
    </w:p>
    <w:p>
      <w:pPr>
        <w:tabs>
          <w:tab w:pos="1397" w:val="left" w:leader="none"/>
          <w:tab w:pos="2101" w:val="left" w:leader="none"/>
        </w:tabs>
        <w:spacing w:line="176" w:lineRule="exact" w:before="0"/>
        <w:ind w:left="498" w:right="0" w:firstLine="0"/>
        <w:jc w:val="left"/>
        <w:rPr>
          <w:sz w:val="14"/>
        </w:rPr>
      </w:pPr>
      <w:r>
        <w:rPr>
          <w:sz w:val="16"/>
        </w:rPr>
        <w:t>447</w:t>
      </w:r>
      <w:r>
        <w:rPr>
          <w:spacing w:val="-20"/>
          <w:sz w:val="16"/>
        </w:rPr>
        <w:t> </w:t>
      </w:r>
      <w:r>
        <w:rPr>
          <w:spacing w:val="-28"/>
          <w:sz w:val="16"/>
        </w:rPr>
        <w:t>1 </w:t>
      </w:r>
      <w:r>
        <w:rPr>
          <w:rFonts w:ascii="Arial Unicode MS" w:hAnsi="Arial Unicode MS" w:eastAsia="Arial Unicode MS" w:hint="eastAsia"/>
          <w:sz w:val="13"/>
        </w:rPr>
        <w:t>ヽ  </w:t>
      </w:r>
      <w:r>
        <w:rPr>
          <w:rFonts w:ascii="Arial Unicode MS" w:hAnsi="Arial Unicode MS" w:eastAsia="Arial Unicode MS" w:hint="eastAsia"/>
          <w:spacing w:val="22"/>
          <w:sz w:val="13"/>
        </w:rPr>
        <w:t> </w:t>
      </w:r>
      <w:r>
        <w:rPr>
          <w:rFonts w:ascii="Arial Unicode MS" w:hAnsi="Arial Unicode MS" w:eastAsia="Arial Unicode MS" w:hint="eastAsia"/>
          <w:sz w:val="13"/>
        </w:rPr>
        <w:t>地</w:t>
        <w:tab/>
        <w:t>村</w:t>
        <w:tab/>
      </w:r>
      <w:r>
        <w:rPr>
          <w:rFonts w:ascii="Arial Unicode MS" w:hAnsi="Arial Unicode MS" w:eastAsia="Arial Unicode MS" w:hint="eastAsia"/>
          <w:sz w:val="11"/>
        </w:rPr>
        <w:t>⑬ </w:t>
      </w:r>
      <w:r>
        <w:rPr>
          <w:rFonts w:ascii="Arial Unicode MS" w:hAnsi="Arial Unicode MS" w:eastAsia="Arial Unicode MS" w:hint="eastAsia"/>
          <w:spacing w:val="8"/>
          <w:sz w:val="11"/>
        </w:rPr>
        <w:t> </w:t>
      </w:r>
      <w:r>
        <w:rPr>
          <w:sz w:val="14"/>
        </w:rPr>
        <w:t>88</w:t>
      </w:r>
    </w:p>
    <w:p>
      <w:pPr>
        <w:pStyle w:val="BodyText"/>
        <w:tabs>
          <w:tab w:pos="2105" w:val="left" w:leader="none"/>
        </w:tabs>
        <w:spacing w:line="158" w:lineRule="exact"/>
        <w:ind w:left="492"/>
      </w:pPr>
      <w:r>
        <w:rPr>
          <w:w w:val="110"/>
        </w:rPr>
        <w:t>448  </w:t>
      </w:r>
      <w:r>
        <w:rPr>
          <w:rFonts w:ascii="Arial Unicode MS" w:eastAsia="Arial Unicode MS" w:hint="eastAsia"/>
          <w:w w:val="110"/>
        </w:rPr>
        <w:t>南    </w:t>
      </w:r>
      <w:r>
        <w:rPr>
          <w:rFonts w:ascii="Arial Unicode MS" w:eastAsia="Arial Unicode MS" w:hint="eastAsia"/>
          <w:spacing w:val="7"/>
          <w:w w:val="110"/>
        </w:rPr>
        <w:t> </w:t>
      </w:r>
      <w:r>
        <w:rPr>
          <w:rFonts w:ascii="Arial Unicode MS" w:eastAsia="Arial Unicode MS" w:hint="eastAsia"/>
          <w:w w:val="110"/>
        </w:rPr>
        <w:t>郷   </w:t>
      </w:r>
      <w:r>
        <w:rPr>
          <w:rFonts w:ascii="Arial Unicode MS" w:eastAsia="Arial Unicode MS" w:hint="eastAsia"/>
          <w:spacing w:val="34"/>
          <w:w w:val="110"/>
        </w:rPr>
        <w:t> </w:t>
      </w:r>
      <w:r>
        <w:rPr>
          <w:rFonts w:ascii="Arial Unicode MS" w:eastAsia="Arial Unicode MS" w:hint="eastAsia"/>
          <w:w w:val="110"/>
        </w:rPr>
        <w:t>村</w:t>
        <w:tab/>
      </w:r>
      <w:r>
        <w:rPr>
          <w:w w:val="110"/>
        </w:rPr>
        <w:t>6.710</w:t>
      </w:r>
    </w:p>
    <w:p>
      <w:pPr>
        <w:pStyle w:val="BodyText"/>
        <w:tabs>
          <w:tab w:pos="2098" w:val="left" w:leader="none"/>
        </w:tabs>
        <w:spacing w:before="13"/>
        <w:ind w:left="492"/>
      </w:pPr>
      <w:r>
        <w:rPr>
          <w:spacing w:val="3"/>
          <w:w w:val="110"/>
        </w:rPr>
        <w:t>449  </w:t>
      </w:r>
      <w:r>
        <w:rPr>
          <w:rFonts w:ascii="Arial Unicode MS" w:eastAsia="Arial Unicode MS" w:hint="eastAsia"/>
          <w:w w:val="110"/>
        </w:rPr>
        <w:t>倉   </w:t>
      </w:r>
      <w:r>
        <w:rPr>
          <w:rFonts w:ascii="Arial Unicode MS" w:eastAsia="Arial Unicode MS" w:hint="eastAsia"/>
          <w:spacing w:val="31"/>
          <w:w w:val="110"/>
        </w:rPr>
        <w:t> </w:t>
      </w:r>
      <w:r>
        <w:rPr>
          <w:rFonts w:ascii="Arial Unicode MS" w:eastAsia="Arial Unicode MS" w:hint="eastAsia"/>
          <w:w w:val="110"/>
        </w:rPr>
        <w:t>石   </w:t>
      </w:r>
      <w:r>
        <w:rPr>
          <w:rFonts w:ascii="Arial Unicode MS" w:eastAsia="Arial Unicode MS" w:hint="eastAsia"/>
          <w:spacing w:val="32"/>
          <w:w w:val="110"/>
        </w:rPr>
        <w:t> </w:t>
      </w:r>
      <w:r>
        <w:rPr>
          <w:rFonts w:ascii="Arial Unicode MS" w:eastAsia="Arial Unicode MS" w:hint="eastAsia"/>
          <w:w w:val="110"/>
        </w:rPr>
        <w:t>村</w:t>
        <w:tab/>
      </w:r>
      <w:r>
        <w:rPr>
          <w:w w:val="110"/>
        </w:rPr>
        <w:t>3.437</w:t>
      </w:r>
    </w:p>
    <w:p>
      <w:pPr>
        <w:pStyle w:val="BodyText"/>
        <w:tabs>
          <w:tab w:pos="2098" w:val="left" w:leader="none"/>
        </w:tabs>
        <w:spacing w:before="5"/>
        <w:ind w:left="492"/>
      </w:pPr>
      <w:r>
        <w:rPr>
          <w:w w:val="115"/>
        </w:rPr>
        <w:t>450  </w:t>
      </w:r>
      <w:r>
        <w:rPr>
          <w:rFonts w:ascii="Arial Unicode MS" w:eastAsia="Arial Unicode MS" w:hint="eastAsia"/>
          <w:w w:val="115"/>
        </w:rPr>
        <w:t>新   </w:t>
      </w:r>
      <w:r>
        <w:rPr>
          <w:rFonts w:ascii="Arial Unicode MS" w:eastAsia="Arial Unicode MS" w:hint="eastAsia"/>
          <w:spacing w:val="11"/>
          <w:w w:val="115"/>
        </w:rPr>
        <w:t> </w:t>
      </w:r>
      <w:r>
        <w:rPr>
          <w:rFonts w:ascii="Arial Unicode MS" w:eastAsia="Arial Unicode MS" w:hint="eastAsia"/>
          <w:w w:val="115"/>
        </w:rPr>
        <w:t>掴   </w:t>
      </w:r>
      <w:r>
        <w:rPr>
          <w:rFonts w:ascii="Arial Unicode MS" w:eastAsia="Arial Unicode MS" w:hint="eastAsia"/>
          <w:spacing w:val="21"/>
          <w:w w:val="115"/>
        </w:rPr>
        <w:t> </w:t>
      </w:r>
      <w:r>
        <w:rPr>
          <w:rFonts w:ascii="Arial Unicode MS" w:eastAsia="Arial Unicode MS" w:hint="eastAsia"/>
          <w:w w:val="115"/>
        </w:rPr>
        <w:t>村</w:t>
        <w:tab/>
      </w:r>
      <w:r>
        <w:rPr>
          <w:w w:val="115"/>
        </w:rPr>
        <w:t>3,423</w:t>
      </w:r>
    </w:p>
    <w:p>
      <w:pPr>
        <w:tabs>
          <w:tab w:pos="2026" w:val="left" w:leader="none"/>
        </w:tabs>
        <w:spacing w:before="1"/>
        <w:ind w:left="492" w:right="0" w:firstLine="0"/>
        <w:jc w:val="left"/>
        <w:rPr>
          <w:sz w:val="12"/>
        </w:rPr>
      </w:pPr>
      <w:r>
        <w:rPr>
          <w:w w:val="110"/>
          <w:sz w:val="12"/>
        </w:rPr>
        <w:t>440  </w:t>
      </w:r>
      <w:r>
        <w:rPr>
          <w:rFonts w:ascii="Arial Unicode MS" w:eastAsia="Arial Unicode MS" w:hint="eastAsia"/>
          <w:w w:val="110"/>
          <w:sz w:val="13"/>
        </w:rPr>
        <w:t>三 戸</w:t>
      </w:r>
      <w:r>
        <w:rPr>
          <w:rFonts w:ascii="Arial Unicode MS" w:eastAsia="Arial Unicode MS" w:hint="eastAsia"/>
          <w:spacing w:val="-7"/>
          <w:w w:val="110"/>
          <w:sz w:val="13"/>
        </w:rPr>
        <w:t> </w:t>
      </w:r>
      <w:r>
        <w:rPr>
          <w:rFonts w:ascii="Arial Unicode MS" w:eastAsia="Arial Unicode MS" w:hint="eastAsia"/>
          <w:w w:val="110"/>
          <w:sz w:val="13"/>
        </w:rPr>
        <w:t>郡  </w:t>
      </w:r>
      <w:r>
        <w:rPr>
          <w:rFonts w:ascii="Arial Unicode MS" w:eastAsia="Arial Unicode MS" w:hint="eastAsia"/>
          <w:spacing w:val="7"/>
          <w:w w:val="110"/>
          <w:sz w:val="13"/>
        </w:rPr>
        <w:t> </w:t>
      </w:r>
      <w:r>
        <w:rPr>
          <w:rFonts w:ascii="Arial Unicode MS" w:eastAsia="Arial Unicode MS" w:hint="eastAsia"/>
          <w:w w:val="110"/>
          <w:sz w:val="13"/>
        </w:rPr>
        <w:t>討</w:t>
        <w:tab/>
      </w:r>
      <w:r>
        <w:rPr>
          <w:w w:val="110"/>
          <w:sz w:val="12"/>
        </w:rPr>
        <w:t>90.875</w:t>
      </w:r>
    </w:p>
    <w:p>
      <w:pPr>
        <w:pStyle w:val="BodyText"/>
        <w:spacing w:before="4"/>
        <w:ind w:left="401"/>
        <w:jc w:val="center"/>
      </w:pPr>
      <w:r>
        <w:rPr/>
        <w:br w:type="column"/>
      </w:r>
      <w:r>
        <w:rPr>
          <w:w w:val="115"/>
        </w:rPr>
        <w:t>246,997</w:t>
      </w:r>
    </w:p>
    <w:p>
      <w:pPr>
        <w:pStyle w:val="BodyText"/>
        <w:spacing w:before="28"/>
        <w:ind w:left="403"/>
        <w:jc w:val="center"/>
      </w:pPr>
      <w:r>
        <w:rPr>
          <w:w w:val="110"/>
        </w:rPr>
        <w:t>162,883</w:t>
      </w:r>
    </w:p>
    <w:p>
      <w:pPr>
        <w:pStyle w:val="BodyText"/>
        <w:spacing w:before="35"/>
        <w:ind w:left="456"/>
        <w:jc w:val="center"/>
      </w:pPr>
      <w:r>
        <w:rPr>
          <w:w w:val="115"/>
        </w:rPr>
        <w:t>84,114</w:t>
      </w:r>
    </w:p>
    <w:p>
      <w:pPr>
        <w:pStyle w:val="BodyText"/>
        <w:spacing w:before="28"/>
        <w:ind w:left="466"/>
        <w:jc w:val="center"/>
      </w:pPr>
      <w:r>
        <w:rPr>
          <w:w w:val="115"/>
        </w:rPr>
        <w:t>46,120</w:t>
      </w:r>
    </w:p>
    <w:p>
      <w:pPr>
        <w:pStyle w:val="BodyText"/>
        <w:spacing w:before="35"/>
        <w:ind w:left="458"/>
        <w:jc w:val="center"/>
      </w:pPr>
      <w:r>
        <w:rPr>
          <w:w w:val="115"/>
        </w:rPr>
        <w:t>26,172</w:t>
      </w:r>
    </w:p>
    <w:p>
      <w:pPr>
        <w:pStyle w:val="BodyText"/>
        <w:spacing w:before="28"/>
        <w:ind w:left="463"/>
        <w:jc w:val="center"/>
      </w:pPr>
      <w:r>
        <w:rPr>
          <w:w w:val="115"/>
        </w:rPr>
        <w:t>43,385</w:t>
      </w:r>
    </w:p>
    <w:p>
      <w:pPr>
        <w:pStyle w:val="BodyText"/>
        <w:spacing w:before="28"/>
        <w:ind w:left="543"/>
        <w:jc w:val="center"/>
      </w:pPr>
      <w:r>
        <w:rPr>
          <w:w w:val="110"/>
        </w:rPr>
        <w:t>6,660</w:t>
      </w:r>
    </w:p>
    <w:p>
      <w:pPr>
        <w:pStyle w:val="BodyText"/>
        <w:spacing w:before="35"/>
        <w:ind w:left="529"/>
        <w:jc w:val="center"/>
      </w:pPr>
      <w:r>
        <w:rPr>
          <w:w w:val="115"/>
        </w:rPr>
        <w:t>6,296</w:t>
      </w:r>
    </w:p>
    <w:p>
      <w:pPr>
        <w:pStyle w:val="BodyText"/>
        <w:spacing w:before="28"/>
        <w:ind w:left="461"/>
        <w:jc w:val="center"/>
      </w:pPr>
      <w:r>
        <w:rPr>
          <w:w w:val="115"/>
        </w:rPr>
        <w:t>11,031</w:t>
      </w:r>
    </w:p>
    <w:p>
      <w:pPr>
        <w:pStyle w:val="BodyText"/>
        <w:spacing w:before="28"/>
        <w:ind w:left="530"/>
        <w:jc w:val="center"/>
      </w:pPr>
      <w:r>
        <w:rPr>
          <w:w w:val="115"/>
        </w:rPr>
        <w:t>8,138</w:t>
      </w:r>
    </w:p>
    <w:p>
      <w:pPr>
        <w:pStyle w:val="BodyText"/>
        <w:spacing w:before="35"/>
        <w:ind w:left="519"/>
        <w:jc w:val="center"/>
      </w:pPr>
      <w:r>
        <w:rPr>
          <w:w w:val="110"/>
        </w:rPr>
        <w:t>9,081</w:t>
      </w:r>
    </w:p>
    <w:p>
      <w:pPr>
        <w:pStyle w:val="BodyText"/>
        <w:spacing w:before="35"/>
        <w:ind w:left="396"/>
        <w:jc w:val="center"/>
      </w:pPr>
      <w:r>
        <w:rPr>
          <w:w w:val="115"/>
        </w:rPr>
        <w:t>162.883</w:t>
      </w:r>
    </w:p>
    <w:p>
      <w:pPr>
        <w:pStyle w:val="BodyText"/>
        <w:spacing w:before="28"/>
        <w:ind w:left="522"/>
        <w:jc w:val="center"/>
      </w:pPr>
      <w:r>
        <w:rPr>
          <w:w w:val="115"/>
        </w:rPr>
        <w:t>2,425</w:t>
      </w:r>
    </w:p>
    <w:p>
      <w:pPr>
        <w:pStyle w:val="BodyText"/>
        <w:spacing w:before="35"/>
        <w:ind w:left="621"/>
        <w:jc w:val="center"/>
      </w:pPr>
      <w:r>
        <w:rPr>
          <w:w w:val="110"/>
        </w:rPr>
        <w:t>661</w:t>
      </w:r>
    </w:p>
    <w:p>
      <w:pPr>
        <w:pStyle w:val="BodyText"/>
        <w:spacing w:before="35"/>
        <w:ind w:left="606"/>
        <w:jc w:val="center"/>
      </w:pPr>
      <w:r>
        <w:rPr>
          <w:w w:val="110"/>
        </w:rPr>
        <w:t>660</w:t>
      </w:r>
    </w:p>
    <w:p>
      <w:pPr>
        <w:pStyle w:val="BodyText"/>
        <w:spacing w:before="28"/>
        <w:ind w:left="605"/>
        <w:jc w:val="center"/>
      </w:pPr>
      <w:r>
        <w:rPr>
          <w:w w:val="110"/>
        </w:rPr>
        <w:t>550</w:t>
      </w:r>
    </w:p>
    <w:p>
      <w:pPr>
        <w:pStyle w:val="BodyText"/>
        <w:spacing w:before="35"/>
        <w:ind w:left="612"/>
        <w:jc w:val="center"/>
      </w:pPr>
      <w:r>
        <w:rPr>
          <w:w w:val="110"/>
        </w:rPr>
        <w:t>282</w:t>
      </w:r>
    </w:p>
    <w:p>
      <w:pPr>
        <w:pStyle w:val="BodyText"/>
        <w:spacing w:before="28"/>
        <w:ind w:left="593"/>
        <w:jc w:val="center"/>
      </w:pPr>
      <w:r>
        <w:rPr>
          <w:w w:val="110"/>
        </w:rPr>
        <w:t>341</w:t>
      </w:r>
    </w:p>
    <w:p>
      <w:pPr>
        <w:pStyle w:val="BodyText"/>
        <w:spacing w:before="28"/>
        <w:ind w:left="510"/>
        <w:jc w:val="center"/>
      </w:pPr>
      <w:r>
        <w:rPr>
          <w:w w:val="110"/>
        </w:rPr>
        <w:t>4.919</w:t>
      </w:r>
    </w:p>
    <w:p>
      <w:pPr>
        <w:pStyle w:val="BodyText"/>
        <w:spacing w:before="28"/>
        <w:ind w:left="511"/>
        <w:jc w:val="center"/>
      </w:pPr>
      <w:r>
        <w:rPr>
          <w:w w:val="115"/>
        </w:rPr>
        <w:t>2,300</w:t>
      </w:r>
    </w:p>
    <w:p>
      <w:pPr>
        <w:pStyle w:val="BodyText"/>
        <w:spacing w:before="35"/>
        <w:ind w:left="501"/>
        <w:jc w:val="center"/>
      </w:pPr>
      <w:r>
        <w:rPr>
          <w:w w:val="115"/>
        </w:rPr>
        <w:t>3,079</w:t>
      </w:r>
    </w:p>
    <w:p>
      <w:pPr>
        <w:pStyle w:val="BodyText"/>
        <w:spacing w:before="28"/>
        <w:ind w:left="514"/>
        <w:jc w:val="center"/>
      </w:pPr>
      <w:r>
        <w:rPr>
          <w:w w:val="115"/>
        </w:rPr>
        <w:t>1,410</w:t>
      </w:r>
    </w:p>
    <w:p>
      <w:pPr>
        <w:pStyle w:val="BodyText"/>
        <w:spacing w:before="35"/>
        <w:ind w:left="597"/>
        <w:jc w:val="center"/>
      </w:pPr>
      <w:r>
        <w:rPr>
          <w:w w:val="115"/>
        </w:rPr>
        <w:t>804</w:t>
      </w:r>
    </w:p>
    <w:p>
      <w:pPr>
        <w:spacing w:before="37"/>
        <w:ind w:left="606" w:right="0" w:firstLine="0"/>
        <w:jc w:val="center"/>
        <w:rPr>
          <w:rFonts w:ascii="Arial"/>
          <w:sz w:val="11"/>
        </w:rPr>
      </w:pPr>
      <w:r>
        <w:rPr>
          <w:rFonts w:ascii="Arial"/>
          <w:w w:val="115"/>
          <w:sz w:val="11"/>
        </w:rPr>
        <w:t>346</w:t>
      </w:r>
    </w:p>
    <w:p>
      <w:pPr>
        <w:spacing w:before="39"/>
        <w:ind w:left="606" w:right="0" w:firstLine="0"/>
        <w:jc w:val="center"/>
        <w:rPr>
          <w:rFonts w:ascii="Arial"/>
          <w:sz w:val="11"/>
        </w:rPr>
      </w:pPr>
      <w:r>
        <w:rPr>
          <w:rFonts w:ascii="Arial"/>
          <w:w w:val="115"/>
          <w:sz w:val="11"/>
        </w:rPr>
        <w:t>823</w:t>
      </w:r>
    </w:p>
    <w:p>
      <w:pPr>
        <w:pStyle w:val="BodyText"/>
        <w:spacing w:before="31"/>
        <w:ind w:left="597"/>
        <w:jc w:val="center"/>
      </w:pPr>
      <w:r>
        <w:rPr>
          <w:w w:val="115"/>
        </w:rPr>
        <w:t>864</w:t>
      </w:r>
    </w:p>
    <w:p>
      <w:pPr>
        <w:pStyle w:val="BodyText"/>
        <w:spacing w:before="28"/>
        <w:ind w:left="509"/>
        <w:jc w:val="center"/>
      </w:pPr>
      <w:r>
        <w:rPr>
          <w:w w:val="115"/>
        </w:rPr>
        <w:t>1.007</w:t>
      </w:r>
    </w:p>
    <w:p>
      <w:pPr>
        <w:pStyle w:val="BodyText"/>
        <w:spacing w:before="27"/>
        <w:ind w:left="442"/>
        <w:jc w:val="center"/>
      </w:pPr>
      <w:r>
        <w:rPr>
          <w:w w:val="115"/>
        </w:rPr>
        <w:t>10.633</w:t>
      </w:r>
    </w:p>
    <w:p>
      <w:pPr>
        <w:pStyle w:val="BodyText"/>
        <w:spacing w:before="28"/>
        <w:ind w:left="488"/>
        <w:jc w:val="center"/>
      </w:pPr>
      <w:r>
        <w:rPr>
          <w:w w:val="115"/>
        </w:rPr>
        <w:t>2,092</w:t>
      </w:r>
    </w:p>
    <w:p>
      <w:pPr>
        <w:pStyle w:val="BodyText"/>
        <w:spacing w:before="35"/>
        <w:ind w:left="583"/>
        <w:jc w:val="center"/>
      </w:pPr>
      <w:r>
        <w:rPr>
          <w:w w:val="115"/>
        </w:rPr>
        <w:t>609</w:t>
      </w:r>
    </w:p>
    <w:p>
      <w:pPr>
        <w:spacing w:before="37"/>
        <w:ind w:left="591" w:right="0" w:firstLine="0"/>
        <w:jc w:val="center"/>
        <w:rPr>
          <w:rFonts w:ascii="Arial"/>
          <w:sz w:val="11"/>
        </w:rPr>
      </w:pPr>
      <w:r>
        <w:rPr>
          <w:rFonts w:ascii="Arial"/>
          <w:w w:val="115"/>
          <w:sz w:val="11"/>
        </w:rPr>
        <w:t>275</w:t>
      </w:r>
    </w:p>
    <w:p>
      <w:pPr>
        <w:pStyle w:val="BodyText"/>
        <w:spacing w:before="38"/>
        <w:ind w:left="488"/>
        <w:jc w:val="center"/>
      </w:pPr>
      <w:r>
        <w:rPr>
          <w:w w:val="115"/>
        </w:rPr>
        <w:t>2.976</w:t>
      </w:r>
    </w:p>
    <w:p>
      <w:pPr>
        <w:pStyle w:val="BodyText"/>
        <w:spacing w:before="28"/>
        <w:ind w:left="483"/>
        <w:jc w:val="center"/>
      </w:pPr>
      <w:r>
        <w:rPr>
          <w:w w:val="110"/>
        </w:rPr>
        <w:t>1.734</w:t>
      </w:r>
    </w:p>
    <w:p>
      <w:pPr>
        <w:pStyle w:val="BodyText"/>
        <w:spacing w:before="28"/>
        <w:ind w:left="485"/>
        <w:jc w:val="center"/>
      </w:pPr>
      <w:r>
        <w:rPr>
          <w:w w:val="115"/>
        </w:rPr>
        <w:t>1.923</w:t>
      </w:r>
    </w:p>
    <w:p>
      <w:pPr>
        <w:pStyle w:val="BodyText"/>
        <w:spacing w:before="28"/>
        <w:ind w:left="474"/>
        <w:jc w:val="center"/>
      </w:pPr>
      <w:r>
        <w:rPr>
          <w:w w:val="110"/>
        </w:rPr>
        <w:t>1.551</w:t>
      </w:r>
    </w:p>
    <w:p>
      <w:pPr>
        <w:pStyle w:val="BodyText"/>
        <w:spacing w:before="20"/>
        <w:ind w:left="472"/>
        <w:jc w:val="center"/>
      </w:pPr>
      <w:r>
        <w:rPr>
          <w:w w:val="115"/>
        </w:rPr>
        <w:t>3,387</w:t>
      </w:r>
    </w:p>
    <w:p>
      <w:pPr>
        <w:pStyle w:val="BodyText"/>
        <w:spacing w:before="35"/>
        <w:ind w:left="468"/>
        <w:jc w:val="center"/>
      </w:pPr>
      <w:r>
        <w:rPr>
          <w:w w:val="120"/>
        </w:rPr>
        <w:t>3,718</w:t>
      </w:r>
    </w:p>
    <w:p>
      <w:pPr>
        <w:pStyle w:val="BodyText"/>
        <w:spacing w:before="28"/>
        <w:ind w:left="471"/>
        <w:jc w:val="center"/>
      </w:pPr>
      <w:r>
        <w:rPr>
          <w:w w:val="115"/>
        </w:rPr>
        <w:t>1,076</w:t>
      </w:r>
    </w:p>
    <w:p>
      <w:pPr>
        <w:pStyle w:val="BodyText"/>
        <w:spacing w:before="28"/>
        <w:ind w:left="465"/>
        <w:jc w:val="center"/>
      </w:pPr>
      <w:r>
        <w:rPr>
          <w:w w:val="115"/>
        </w:rPr>
        <w:t>1,452</w:t>
      </w:r>
    </w:p>
    <w:p>
      <w:pPr>
        <w:pStyle w:val="BodyText"/>
        <w:spacing w:before="35"/>
        <w:ind w:left="561"/>
        <w:jc w:val="center"/>
      </w:pPr>
      <w:r>
        <w:rPr>
          <w:w w:val="115"/>
        </w:rPr>
        <w:t>459</w:t>
      </w:r>
    </w:p>
    <w:p>
      <w:pPr>
        <w:pStyle w:val="BodyText"/>
        <w:spacing w:before="28"/>
        <w:ind w:left="400"/>
        <w:jc w:val="center"/>
      </w:pPr>
      <w:r>
        <w:rPr>
          <w:w w:val="130"/>
        </w:rPr>
        <w:t>15300</w:t>
      </w:r>
    </w:p>
    <w:p>
      <w:pPr>
        <w:pStyle w:val="BodyText"/>
        <w:spacing w:before="28"/>
        <w:ind w:left="465"/>
        <w:jc w:val="center"/>
      </w:pPr>
      <w:r>
        <w:rPr>
          <w:w w:val="115"/>
        </w:rPr>
        <w:t>2,735</w:t>
      </w:r>
    </w:p>
    <w:p>
      <w:pPr>
        <w:pStyle w:val="BodyText"/>
        <w:spacing w:before="35"/>
        <w:ind w:left="471"/>
        <w:jc w:val="center"/>
      </w:pPr>
      <w:r>
        <w:rPr>
          <w:w w:val="115"/>
        </w:rPr>
        <w:t>1,763</w:t>
      </w:r>
    </w:p>
    <w:p>
      <w:pPr>
        <w:pStyle w:val="BodyText"/>
        <w:spacing w:before="28"/>
        <w:ind w:left="465"/>
        <w:jc w:val="center"/>
      </w:pPr>
      <w:r>
        <w:rPr>
          <w:w w:val="115"/>
        </w:rPr>
        <w:t>1,837</w:t>
      </w:r>
    </w:p>
    <w:p>
      <w:pPr>
        <w:pStyle w:val="BodyText"/>
        <w:spacing w:before="28"/>
        <w:ind w:left="457"/>
        <w:jc w:val="center"/>
      </w:pPr>
      <w:r>
        <w:rPr>
          <w:w w:val="110"/>
        </w:rPr>
        <w:t>2,531</w:t>
      </w:r>
    </w:p>
    <w:p>
      <w:pPr>
        <w:pStyle w:val="BodyText"/>
        <w:spacing w:before="35"/>
        <w:ind w:left="544"/>
        <w:jc w:val="center"/>
      </w:pPr>
      <w:r>
        <w:rPr>
          <w:w w:val="110"/>
        </w:rPr>
        <w:t>446</w:t>
      </w:r>
    </w:p>
    <w:p>
      <w:pPr>
        <w:pStyle w:val="BodyText"/>
        <w:spacing w:before="28"/>
        <w:ind w:left="550"/>
        <w:jc w:val="center"/>
      </w:pPr>
      <w:r>
        <w:rPr>
          <w:w w:val="110"/>
        </w:rPr>
        <w:t>711</w:t>
      </w:r>
    </w:p>
    <w:p>
      <w:pPr>
        <w:pStyle w:val="BodyText"/>
        <w:spacing w:before="21"/>
        <w:ind w:left="391"/>
        <w:jc w:val="center"/>
      </w:pPr>
      <w:r>
        <w:rPr>
          <w:w w:val="120"/>
        </w:rPr>
        <w:t>10,023</w:t>
      </w:r>
    </w:p>
    <w:p>
      <w:pPr>
        <w:pStyle w:val="BodyText"/>
        <w:spacing w:before="28"/>
        <w:ind w:left="445"/>
        <w:jc w:val="center"/>
      </w:pPr>
      <w:r>
        <w:rPr>
          <w:w w:val="115"/>
        </w:rPr>
        <w:t>2,689</w:t>
      </w:r>
    </w:p>
    <w:p>
      <w:pPr>
        <w:spacing w:before="43"/>
        <w:ind w:left="467" w:right="0" w:firstLine="0"/>
        <w:jc w:val="center"/>
        <w:rPr>
          <w:rFonts w:ascii="Arial"/>
          <w:sz w:val="11"/>
        </w:rPr>
      </w:pPr>
      <w:r>
        <w:rPr>
          <w:rFonts w:ascii="Arial"/>
          <w:w w:val="110"/>
          <w:sz w:val="11"/>
        </w:rPr>
        <w:t>1,723</w:t>
      </w:r>
    </w:p>
    <w:p>
      <w:pPr>
        <w:pStyle w:val="BodyText"/>
        <w:spacing w:before="31"/>
        <w:ind w:left="454"/>
        <w:jc w:val="center"/>
      </w:pPr>
      <w:r>
        <w:rPr>
          <w:w w:val="115"/>
        </w:rPr>
        <w:t>1,815</w:t>
      </w:r>
    </w:p>
    <w:p>
      <w:pPr>
        <w:pStyle w:val="BodyText"/>
        <w:spacing w:before="28"/>
        <w:ind w:left="542"/>
        <w:jc w:val="center"/>
      </w:pPr>
      <w:r>
        <w:rPr>
          <w:w w:val="115"/>
        </w:rPr>
        <w:t>974</w:t>
      </w:r>
    </w:p>
    <w:p>
      <w:pPr>
        <w:pStyle w:val="BodyText"/>
        <w:spacing w:before="35"/>
        <w:ind w:left="456"/>
        <w:jc w:val="center"/>
      </w:pPr>
      <w:r>
        <w:rPr>
          <w:w w:val="115"/>
        </w:rPr>
        <w:t>1.750</w:t>
      </w:r>
    </w:p>
    <w:p>
      <w:pPr>
        <w:pStyle w:val="BodyText"/>
        <w:spacing w:before="28"/>
        <w:ind w:left="539"/>
        <w:jc w:val="center"/>
      </w:pPr>
      <w:r>
        <w:rPr>
          <w:w w:val="115"/>
        </w:rPr>
        <w:t>876</w:t>
      </w:r>
    </w:p>
    <w:p>
      <w:pPr>
        <w:pStyle w:val="BodyText"/>
        <w:spacing w:before="21"/>
        <w:ind w:left="443"/>
        <w:jc w:val="center"/>
      </w:pPr>
      <w:r>
        <w:rPr>
          <w:w w:val="110"/>
        </w:rPr>
        <w:t>1,689</w:t>
      </w:r>
    </w:p>
    <w:p>
      <w:pPr>
        <w:pStyle w:val="BodyText"/>
        <w:spacing w:before="35"/>
        <w:ind w:left="456"/>
        <w:jc w:val="center"/>
      </w:pPr>
      <w:r>
        <w:rPr>
          <w:w w:val="115"/>
        </w:rPr>
        <w:t>1.820</w:t>
      </w:r>
    </w:p>
    <w:p>
      <w:pPr>
        <w:pStyle w:val="BodyText"/>
        <w:spacing w:before="28"/>
        <w:ind w:left="451"/>
        <w:jc w:val="center"/>
      </w:pPr>
      <w:r>
        <w:rPr>
          <w:w w:val="115"/>
        </w:rPr>
        <w:t>1.437</w:t>
      </w:r>
    </w:p>
    <w:p>
      <w:pPr>
        <w:pStyle w:val="BodyText"/>
        <w:spacing w:before="28"/>
        <w:ind w:left="438"/>
        <w:jc w:val="center"/>
      </w:pPr>
      <w:r>
        <w:rPr>
          <w:w w:val="115"/>
        </w:rPr>
        <w:t>2,297</w:t>
      </w:r>
    </w:p>
    <w:p>
      <w:pPr>
        <w:pStyle w:val="BodyText"/>
        <w:spacing w:before="35"/>
        <w:ind w:left="436"/>
        <w:jc w:val="center"/>
      </w:pPr>
      <w:r>
        <w:rPr>
          <w:w w:val="115"/>
        </w:rPr>
        <w:t>1.957</w:t>
      </w:r>
    </w:p>
    <w:p>
      <w:pPr>
        <w:pStyle w:val="BodyText"/>
        <w:spacing w:before="28"/>
        <w:ind w:left="330"/>
        <w:jc w:val="center"/>
      </w:pPr>
      <w:r>
        <w:rPr>
          <w:w w:val="115"/>
        </w:rPr>
        <w:t>19027</w:t>
      </w:r>
    </w:p>
    <w:p>
      <w:pPr>
        <w:pStyle w:val="BodyText"/>
        <w:spacing w:before="35"/>
        <w:ind w:left="521"/>
        <w:jc w:val="center"/>
      </w:pPr>
      <w:r>
        <w:rPr>
          <w:w w:val="115"/>
        </w:rPr>
        <w:t>889</w:t>
      </w:r>
    </w:p>
    <w:p>
      <w:pPr>
        <w:pStyle w:val="BodyText"/>
        <w:spacing w:before="28"/>
        <w:ind w:left="442"/>
        <w:jc w:val="center"/>
      </w:pPr>
      <w:r>
        <w:rPr>
          <w:w w:val="115"/>
        </w:rPr>
        <w:t>1,480</w:t>
      </w:r>
    </w:p>
    <w:p>
      <w:pPr>
        <w:pStyle w:val="BodyText"/>
        <w:spacing w:before="42"/>
        <w:ind w:left="434"/>
        <w:jc w:val="center"/>
      </w:pPr>
      <w:r>
        <w:rPr>
          <w:w w:val="110"/>
        </w:rPr>
        <w:t>1.244</w:t>
      </w:r>
    </w:p>
    <w:p>
      <w:pPr>
        <w:pStyle w:val="BodyText"/>
        <w:spacing w:before="28"/>
        <w:ind w:left="427"/>
        <w:jc w:val="center"/>
      </w:pPr>
      <w:r>
        <w:rPr>
          <w:w w:val="115"/>
        </w:rPr>
        <w:t>1,444</w:t>
      </w:r>
    </w:p>
    <w:p>
      <w:pPr>
        <w:pStyle w:val="BodyText"/>
        <w:spacing w:before="35"/>
        <w:ind w:left="521"/>
        <w:jc w:val="center"/>
      </w:pPr>
      <w:r>
        <w:rPr>
          <w:w w:val="115"/>
        </w:rPr>
        <w:t>491</w:t>
      </w:r>
    </w:p>
    <w:p>
      <w:pPr>
        <w:pStyle w:val="BodyText"/>
        <w:spacing w:before="35"/>
        <w:ind w:left="521"/>
        <w:jc w:val="center"/>
      </w:pPr>
      <w:r>
        <w:rPr>
          <w:w w:val="115"/>
        </w:rPr>
        <w:t>472</w:t>
      </w:r>
    </w:p>
    <w:p>
      <w:pPr>
        <w:pStyle w:val="BodyText"/>
        <w:spacing w:before="28"/>
        <w:ind w:left="521"/>
        <w:jc w:val="center"/>
      </w:pPr>
      <w:r>
        <w:rPr>
          <w:w w:val="115"/>
        </w:rPr>
        <w:t>446</w:t>
      </w:r>
    </w:p>
    <w:p>
      <w:pPr>
        <w:spacing w:before="26"/>
        <w:ind w:left="414" w:right="0" w:firstLine="0"/>
        <w:jc w:val="center"/>
        <w:rPr>
          <w:sz w:val="13"/>
        </w:rPr>
      </w:pPr>
      <w:r>
        <w:rPr>
          <w:w w:val="120"/>
          <w:sz w:val="13"/>
        </w:rPr>
        <w:t>6466</w:t>
      </w:r>
    </w:p>
    <w:p>
      <w:pPr>
        <w:pStyle w:val="BodyText"/>
        <w:spacing w:before="18"/>
        <w:ind w:left="416"/>
        <w:jc w:val="center"/>
      </w:pPr>
      <w:r>
        <w:rPr>
          <w:w w:val="115"/>
        </w:rPr>
        <w:t>2,086</w:t>
      </w:r>
    </w:p>
    <w:p>
      <w:pPr>
        <w:pStyle w:val="BodyText"/>
        <w:spacing w:before="28"/>
        <w:ind w:left="421"/>
        <w:jc w:val="center"/>
      </w:pPr>
      <w:r>
        <w:rPr>
          <w:w w:val="115"/>
        </w:rPr>
        <w:t>2,925</w:t>
      </w:r>
    </w:p>
    <w:p>
      <w:pPr>
        <w:pStyle w:val="BodyText"/>
        <w:spacing w:before="35"/>
        <w:ind w:left="414"/>
        <w:jc w:val="center"/>
      </w:pPr>
      <w:r>
        <w:rPr>
          <w:w w:val="110"/>
        </w:rPr>
        <w:t>1.222</w:t>
      </w:r>
    </w:p>
    <w:p>
      <w:pPr>
        <w:pStyle w:val="BodyText"/>
        <w:spacing w:before="35"/>
        <w:ind w:left="431"/>
        <w:jc w:val="center"/>
        <w:rPr>
          <w:rFonts w:ascii="Arial"/>
        </w:rPr>
      </w:pPr>
      <w:r>
        <w:rPr>
          <w:rFonts w:ascii="Arial"/>
          <w:w w:val="150"/>
        </w:rPr>
        <w:t>1.5"</w:t>
      </w:r>
    </w:p>
    <w:p>
      <w:pPr>
        <w:pStyle w:val="BodyText"/>
        <w:spacing w:before="28"/>
        <w:ind w:left="576"/>
        <w:jc w:val="center"/>
      </w:pPr>
      <w:r>
        <w:rPr>
          <w:w w:val="150"/>
        </w:rPr>
        <w:t>991</w:t>
      </w:r>
    </w:p>
    <w:p>
      <w:pPr>
        <w:pStyle w:val="BodyText"/>
        <w:spacing w:before="28"/>
        <w:ind w:left="417"/>
        <w:jc w:val="center"/>
      </w:pPr>
      <w:r>
        <w:rPr>
          <w:w w:val="130"/>
        </w:rPr>
        <w:t>2,5'4</w:t>
      </w:r>
    </w:p>
    <w:p>
      <w:pPr>
        <w:pStyle w:val="BodyText"/>
        <w:spacing w:before="35"/>
        <w:ind w:left="419"/>
        <w:jc w:val="center"/>
      </w:pPr>
      <w:r>
        <w:rPr>
          <w:w w:val="110"/>
        </w:rPr>
        <w:t>1.274</w:t>
      </w:r>
    </w:p>
    <w:p>
      <w:pPr>
        <w:pStyle w:val="BodyText"/>
        <w:spacing w:before="21"/>
        <w:ind w:left="408"/>
        <w:jc w:val="center"/>
      </w:pPr>
      <w:r>
        <w:rPr>
          <w:w w:val="115"/>
        </w:rPr>
        <w:t>1,059</w:t>
      </w:r>
    </w:p>
    <w:p>
      <w:pPr>
        <w:pStyle w:val="BodyText"/>
        <w:spacing w:before="35"/>
        <w:ind w:left="510"/>
        <w:jc w:val="center"/>
      </w:pPr>
      <w:r>
        <w:rPr>
          <w:w w:val="115"/>
        </w:rPr>
        <w:t>546</w:t>
      </w:r>
    </w:p>
    <w:p>
      <w:pPr>
        <w:pStyle w:val="BodyText"/>
        <w:spacing w:before="28"/>
        <w:ind w:left="495"/>
        <w:jc w:val="center"/>
      </w:pPr>
      <w:r>
        <w:rPr>
          <w:w w:val="115"/>
        </w:rPr>
        <w:t>504</w:t>
      </w:r>
    </w:p>
    <w:p>
      <w:pPr>
        <w:pStyle w:val="BodyText"/>
        <w:spacing w:before="35"/>
        <w:ind w:left="341"/>
        <w:jc w:val="center"/>
      </w:pPr>
      <w:r>
        <w:rPr>
          <w:w w:val="115"/>
        </w:rPr>
        <w:t>14.770</w:t>
      </w:r>
    </w:p>
    <w:p>
      <w:pPr>
        <w:pStyle w:val="BodyText"/>
        <w:spacing w:before="11"/>
        <w:ind w:left="397"/>
        <w:jc w:val="center"/>
      </w:pPr>
      <w:r>
        <w:rPr/>
        <w:br w:type="column"/>
      </w:r>
      <w:r>
        <w:rPr>
          <w:w w:val="115"/>
        </w:rPr>
        <w:t>987,208</w:t>
      </w:r>
    </w:p>
    <w:p>
      <w:pPr>
        <w:pStyle w:val="BodyText"/>
        <w:spacing w:before="28"/>
        <w:ind w:left="403"/>
        <w:jc w:val="center"/>
      </w:pPr>
      <w:r>
        <w:rPr>
          <w:w w:val="110"/>
        </w:rPr>
        <w:t>653,769</w:t>
      </w:r>
    </w:p>
    <w:p>
      <w:pPr>
        <w:pStyle w:val="BodyText"/>
        <w:spacing w:before="35"/>
        <w:ind w:left="389"/>
        <w:jc w:val="center"/>
      </w:pPr>
      <w:r>
        <w:rPr>
          <w:w w:val="110"/>
        </w:rPr>
        <w:t>333,439</w:t>
      </w:r>
    </w:p>
    <w:p>
      <w:pPr>
        <w:pStyle w:val="BodyText"/>
        <w:spacing w:before="35"/>
        <w:ind w:left="393"/>
        <w:jc w:val="center"/>
      </w:pPr>
      <w:r>
        <w:rPr>
          <w:w w:val="110"/>
        </w:rPr>
        <w:t>204.021</w:t>
      </w:r>
    </w:p>
    <w:p>
      <w:pPr>
        <w:pStyle w:val="BodyText"/>
        <w:spacing w:before="21"/>
        <w:ind w:left="403"/>
        <w:jc w:val="center"/>
      </w:pPr>
      <w:r>
        <w:rPr>
          <w:w w:val="110"/>
        </w:rPr>
        <w:t>120,009</w:t>
      </w:r>
    </w:p>
    <w:p>
      <w:pPr>
        <w:pStyle w:val="BodyText"/>
        <w:spacing w:before="28"/>
        <w:ind w:left="407"/>
        <w:jc w:val="center"/>
      </w:pPr>
      <w:r>
        <w:rPr>
          <w:w w:val="110"/>
        </w:rPr>
        <w:t>168,333</w:t>
      </w:r>
    </w:p>
    <w:p>
      <w:pPr>
        <w:pStyle w:val="BodyText"/>
        <w:spacing w:before="35"/>
        <w:ind w:left="469"/>
      </w:pPr>
      <w:r>
        <w:rPr>
          <w:w w:val="115"/>
        </w:rPr>
        <w:t>25,355</w:t>
      </w:r>
    </w:p>
    <w:p>
      <w:pPr>
        <w:pStyle w:val="BodyText"/>
        <w:spacing w:before="35"/>
        <w:ind w:left="467"/>
      </w:pPr>
      <w:r>
        <w:rPr>
          <w:w w:val="115"/>
        </w:rPr>
        <w:t>32,262</w:t>
      </w:r>
    </w:p>
    <w:p>
      <w:pPr>
        <w:pStyle w:val="BodyText"/>
        <w:spacing w:before="35"/>
        <w:ind w:left="470"/>
      </w:pPr>
      <w:r>
        <w:rPr>
          <w:w w:val="110"/>
        </w:rPr>
        <w:t>42.769</w:t>
      </w:r>
    </w:p>
    <w:p>
      <w:pPr>
        <w:spacing w:before="26"/>
        <w:ind w:left="469" w:right="0" w:firstLine="0"/>
        <w:jc w:val="left"/>
        <w:rPr>
          <w:sz w:val="13"/>
        </w:rPr>
      </w:pPr>
      <w:r>
        <w:rPr>
          <w:w w:val="105"/>
          <w:sz w:val="13"/>
        </w:rPr>
        <w:t>27.973</w:t>
      </w:r>
    </w:p>
    <w:p>
      <w:pPr>
        <w:pStyle w:val="BodyText"/>
        <w:spacing w:before="26"/>
        <w:ind w:left="467"/>
      </w:pPr>
      <w:r>
        <w:rPr>
          <w:w w:val="115"/>
        </w:rPr>
        <w:t>33.045</w:t>
      </w:r>
    </w:p>
    <w:p>
      <w:pPr>
        <w:pStyle w:val="BodyText"/>
        <w:spacing w:before="21"/>
        <w:ind w:left="388"/>
        <w:jc w:val="center"/>
      </w:pPr>
      <w:r>
        <w:rPr>
          <w:w w:val="110"/>
        </w:rPr>
        <w:t>653,769</w:t>
      </w:r>
    </w:p>
    <w:p>
      <w:pPr>
        <w:pStyle w:val="BodyText"/>
        <w:spacing w:before="35"/>
        <w:ind w:left="526"/>
        <w:jc w:val="center"/>
      </w:pPr>
      <w:r>
        <w:rPr>
          <w:w w:val="110"/>
        </w:rPr>
        <w:t>9,834</w:t>
      </w:r>
    </w:p>
    <w:p>
      <w:pPr>
        <w:pStyle w:val="BodyText"/>
        <w:spacing w:before="35"/>
        <w:ind w:left="524"/>
        <w:jc w:val="center"/>
      </w:pPr>
      <w:r>
        <w:rPr>
          <w:w w:val="115"/>
        </w:rPr>
        <w:t>2,538</w:t>
      </w:r>
    </w:p>
    <w:p>
      <w:pPr>
        <w:spacing w:before="36"/>
        <w:ind w:left="520" w:right="0" w:firstLine="0"/>
        <w:jc w:val="center"/>
        <w:rPr>
          <w:rFonts w:ascii="Arial"/>
          <w:sz w:val="11"/>
        </w:rPr>
      </w:pPr>
      <w:r>
        <w:rPr>
          <w:rFonts w:ascii="Arial"/>
          <w:w w:val="110"/>
          <w:sz w:val="11"/>
        </w:rPr>
        <w:t>2,776</w:t>
      </w:r>
    </w:p>
    <w:p>
      <w:pPr>
        <w:pStyle w:val="BodyText"/>
        <w:spacing w:before="31"/>
        <w:ind w:left="513"/>
        <w:jc w:val="center"/>
      </w:pPr>
      <w:r>
        <w:rPr>
          <w:w w:val="110"/>
        </w:rPr>
        <w:t>2,342</w:t>
      </w:r>
    </w:p>
    <w:p>
      <w:pPr>
        <w:pStyle w:val="BodyText"/>
        <w:spacing w:before="35"/>
        <w:ind w:left="519"/>
        <w:jc w:val="center"/>
      </w:pPr>
      <w:r>
        <w:rPr>
          <w:w w:val="110"/>
        </w:rPr>
        <w:t>1,512</w:t>
      </w:r>
    </w:p>
    <w:p>
      <w:pPr>
        <w:pStyle w:val="BodyText"/>
        <w:spacing w:before="35"/>
        <w:ind w:left="519"/>
        <w:jc w:val="center"/>
      </w:pPr>
      <w:r>
        <w:rPr>
          <w:w w:val="110"/>
        </w:rPr>
        <w:t>1.799</w:t>
      </w:r>
    </w:p>
    <w:p>
      <w:pPr>
        <w:pStyle w:val="BodyText"/>
        <w:spacing w:before="28"/>
        <w:ind w:left="462"/>
      </w:pPr>
      <w:r>
        <w:rPr>
          <w:w w:val="110"/>
        </w:rPr>
        <w:t>20,801</w:t>
      </w:r>
    </w:p>
    <w:p>
      <w:pPr>
        <w:pStyle w:val="BodyText"/>
        <w:spacing w:before="35"/>
        <w:ind w:left="515"/>
        <w:jc w:val="center"/>
      </w:pPr>
      <w:r>
        <w:rPr>
          <w:w w:val="115"/>
        </w:rPr>
        <w:t>8.405</w:t>
      </w:r>
    </w:p>
    <w:p>
      <w:pPr>
        <w:pStyle w:val="BodyText"/>
        <w:spacing w:before="28"/>
        <w:ind w:left="465"/>
      </w:pPr>
      <w:r>
        <w:rPr>
          <w:w w:val="110"/>
        </w:rPr>
        <w:t>12,952</w:t>
      </w:r>
    </w:p>
    <w:p>
      <w:pPr>
        <w:pStyle w:val="BodyText"/>
        <w:spacing w:before="28"/>
        <w:ind w:left="512"/>
        <w:jc w:val="center"/>
      </w:pPr>
      <w:r>
        <w:rPr>
          <w:w w:val="110"/>
        </w:rPr>
        <w:t>5,804</w:t>
      </w:r>
    </w:p>
    <w:p>
      <w:pPr>
        <w:pStyle w:val="BodyText"/>
        <w:spacing w:before="28"/>
        <w:ind w:left="502"/>
        <w:jc w:val="center"/>
      </w:pPr>
      <w:r>
        <w:rPr>
          <w:w w:val="115"/>
        </w:rPr>
        <w:t>3,191</w:t>
      </w:r>
    </w:p>
    <w:p>
      <w:pPr>
        <w:pStyle w:val="BodyText"/>
        <w:spacing w:before="28"/>
        <w:ind w:left="515"/>
        <w:jc w:val="center"/>
      </w:pPr>
      <w:r>
        <w:rPr>
          <w:w w:val="115"/>
        </w:rPr>
        <w:t>1,768</w:t>
      </w:r>
    </w:p>
    <w:p>
      <w:pPr>
        <w:pStyle w:val="BodyText"/>
        <w:spacing w:before="28"/>
        <w:ind w:left="497"/>
        <w:jc w:val="center"/>
      </w:pPr>
      <w:r>
        <w:rPr>
          <w:w w:val="110"/>
        </w:rPr>
        <w:t>3,142</w:t>
      </w:r>
    </w:p>
    <w:p>
      <w:pPr>
        <w:pStyle w:val="BodyText"/>
        <w:spacing w:before="28"/>
        <w:ind w:left="505"/>
        <w:jc w:val="center"/>
      </w:pPr>
      <w:r>
        <w:rPr>
          <w:w w:val="115"/>
        </w:rPr>
        <w:t>3,427</w:t>
      </w:r>
    </w:p>
    <w:p>
      <w:pPr>
        <w:pStyle w:val="BodyText"/>
        <w:spacing w:before="28"/>
        <w:ind w:left="502"/>
        <w:jc w:val="center"/>
      </w:pPr>
      <w:r>
        <w:rPr>
          <w:w w:val="115"/>
        </w:rPr>
        <w:t>3,875</w:t>
      </w:r>
    </w:p>
    <w:p>
      <w:pPr>
        <w:pStyle w:val="BodyText"/>
        <w:spacing w:before="35"/>
        <w:ind w:left="455"/>
      </w:pPr>
      <w:r>
        <w:rPr>
          <w:w w:val="110"/>
        </w:rPr>
        <w:t>42.564</w:t>
      </w:r>
    </w:p>
    <w:p>
      <w:pPr>
        <w:spacing w:before="18"/>
        <w:ind w:left="498" w:right="0" w:firstLine="0"/>
        <w:jc w:val="center"/>
        <w:rPr>
          <w:sz w:val="13"/>
        </w:rPr>
      </w:pPr>
      <w:r>
        <w:rPr>
          <w:sz w:val="13"/>
        </w:rPr>
        <w:t>7,769</w:t>
      </w:r>
    </w:p>
    <w:p>
      <w:pPr>
        <w:pStyle w:val="BodyText"/>
        <w:spacing w:before="33"/>
        <w:ind w:left="487"/>
        <w:jc w:val="center"/>
      </w:pPr>
      <w:r>
        <w:rPr>
          <w:w w:val="110"/>
        </w:rPr>
        <w:t>2.459</w:t>
      </w:r>
    </w:p>
    <w:p>
      <w:pPr>
        <w:pStyle w:val="BodyText"/>
        <w:spacing w:before="28"/>
        <w:ind w:left="501"/>
        <w:jc w:val="center"/>
      </w:pPr>
      <w:r>
        <w:rPr>
          <w:w w:val="115"/>
        </w:rPr>
        <w:t>1.255</w:t>
      </w:r>
    </w:p>
    <w:p>
      <w:pPr>
        <w:spacing w:before="19"/>
        <w:ind w:left="468" w:right="0" w:firstLine="0"/>
        <w:jc w:val="left"/>
        <w:rPr>
          <w:sz w:val="12"/>
        </w:rPr>
      </w:pPr>
      <w:r>
        <w:rPr>
          <w:w w:val="115"/>
          <w:sz w:val="13"/>
        </w:rPr>
        <w:t>II</w:t>
      </w:r>
      <w:r>
        <w:rPr>
          <w:spacing w:val="13"/>
          <w:w w:val="115"/>
          <w:sz w:val="13"/>
        </w:rPr>
        <w:t> </w:t>
      </w:r>
      <w:r>
        <w:rPr>
          <w:w w:val="115"/>
          <w:sz w:val="12"/>
        </w:rPr>
        <w:t>483</w:t>
      </w:r>
    </w:p>
    <w:p>
      <w:pPr>
        <w:pStyle w:val="BodyText"/>
        <w:spacing w:before="25"/>
        <w:ind w:left="490"/>
        <w:jc w:val="center"/>
      </w:pPr>
      <w:r>
        <w:rPr>
          <w:w w:val="115"/>
        </w:rPr>
        <w:t>6,670</w:t>
      </w:r>
    </w:p>
    <w:p>
      <w:pPr>
        <w:pStyle w:val="BodyText"/>
        <w:spacing w:before="35"/>
        <w:ind w:left="478"/>
        <w:jc w:val="center"/>
      </w:pPr>
      <w:r>
        <w:rPr>
          <w:w w:val="110"/>
        </w:rPr>
        <w:t>8.851</w:t>
      </w:r>
    </w:p>
    <w:p>
      <w:pPr>
        <w:pStyle w:val="BodyText"/>
        <w:spacing w:before="28"/>
        <w:ind w:left="484"/>
        <w:jc w:val="center"/>
      </w:pPr>
      <w:r>
        <w:rPr>
          <w:w w:val="110"/>
        </w:rPr>
        <w:t>6,547</w:t>
      </w:r>
    </w:p>
    <w:p>
      <w:pPr>
        <w:pStyle w:val="BodyText"/>
        <w:spacing w:before="28"/>
        <w:ind w:left="451"/>
      </w:pPr>
      <w:r>
        <w:rPr>
          <w:w w:val="110"/>
        </w:rPr>
        <w:t>13,301</w:t>
      </w:r>
    </w:p>
    <w:p>
      <w:pPr>
        <w:pStyle w:val="BodyText"/>
        <w:spacing w:before="28"/>
        <w:ind w:left="451"/>
      </w:pPr>
      <w:r>
        <w:rPr>
          <w:w w:val="130"/>
        </w:rPr>
        <w:t>14,'43</w:t>
      </w:r>
    </w:p>
    <w:p>
      <w:pPr>
        <w:pStyle w:val="BodyText"/>
        <w:spacing w:before="28"/>
        <w:ind w:left="471"/>
        <w:jc w:val="center"/>
      </w:pPr>
      <w:r>
        <w:rPr>
          <w:w w:val="110"/>
        </w:rPr>
        <w:t>4,144</w:t>
      </w:r>
    </w:p>
    <w:p>
      <w:pPr>
        <w:pStyle w:val="BodyText"/>
        <w:spacing w:before="28"/>
        <w:ind w:left="477"/>
        <w:jc w:val="center"/>
      </w:pPr>
      <w:r>
        <w:rPr>
          <w:w w:val="115"/>
        </w:rPr>
        <w:t>5,896</w:t>
      </w:r>
    </w:p>
    <w:p>
      <w:pPr>
        <w:pStyle w:val="BodyText"/>
        <w:spacing w:before="28"/>
        <w:ind w:left="483"/>
        <w:jc w:val="center"/>
      </w:pPr>
      <w:r>
        <w:rPr>
          <w:w w:val="115"/>
        </w:rPr>
        <w:t>2,295</w:t>
      </w:r>
    </w:p>
    <w:p>
      <w:pPr>
        <w:pStyle w:val="BodyText"/>
        <w:spacing w:before="28"/>
        <w:ind w:left="395"/>
        <w:jc w:val="center"/>
      </w:pPr>
      <w:r>
        <w:rPr>
          <w:w w:val="115"/>
        </w:rPr>
        <w:t>52,647</w:t>
      </w:r>
    </w:p>
    <w:p>
      <w:pPr>
        <w:pStyle w:val="BodyText"/>
        <w:spacing w:before="35"/>
        <w:ind w:left="443"/>
      </w:pPr>
      <w:r>
        <w:rPr>
          <w:w w:val="110"/>
        </w:rPr>
        <w:t>11,075</w:t>
      </w:r>
    </w:p>
    <w:p>
      <w:pPr>
        <w:pStyle w:val="BodyText"/>
        <w:spacing w:before="28"/>
        <w:ind w:left="469"/>
        <w:jc w:val="center"/>
      </w:pPr>
      <w:r>
        <w:rPr>
          <w:w w:val="110"/>
        </w:rPr>
        <w:t>7,256</w:t>
      </w:r>
    </w:p>
    <w:p>
      <w:pPr>
        <w:pStyle w:val="BodyText"/>
        <w:spacing w:before="28"/>
        <w:ind w:left="463"/>
        <w:jc w:val="center"/>
      </w:pPr>
      <w:r>
        <w:rPr>
          <w:w w:val="110"/>
        </w:rPr>
        <w:t>7,329</w:t>
      </w:r>
    </w:p>
    <w:p>
      <w:pPr>
        <w:pStyle w:val="BodyText"/>
        <w:spacing w:line="288" w:lineRule="auto" w:before="35"/>
        <w:ind w:left="508" w:right="15" w:hanging="62"/>
      </w:pPr>
      <w:r>
        <w:rPr>
          <w:w w:val="115"/>
        </w:rPr>
        <w:t>I0,337 1,835</w:t>
      </w:r>
    </w:p>
    <w:p>
      <w:pPr>
        <w:pStyle w:val="BodyText"/>
        <w:ind w:left="463"/>
        <w:jc w:val="center"/>
      </w:pPr>
      <w:r>
        <w:rPr>
          <w:w w:val="115"/>
        </w:rPr>
        <w:t>2,717</w:t>
      </w:r>
    </w:p>
    <w:p>
      <w:pPr>
        <w:pStyle w:val="BodyText"/>
        <w:spacing w:before="28"/>
        <w:ind w:left="385"/>
        <w:jc w:val="center"/>
      </w:pPr>
      <w:r>
        <w:rPr>
          <w:w w:val="110"/>
        </w:rPr>
        <w:t>40,549</w:t>
      </w:r>
    </w:p>
    <w:p>
      <w:pPr>
        <w:pStyle w:val="BodyText"/>
        <w:spacing w:before="28"/>
        <w:ind w:left="390"/>
        <w:jc w:val="center"/>
      </w:pPr>
      <w:r>
        <w:rPr>
          <w:w w:val="110"/>
        </w:rPr>
        <w:t>10,215</w:t>
      </w:r>
    </w:p>
    <w:p>
      <w:pPr>
        <w:pStyle w:val="BodyText"/>
        <w:spacing w:before="35"/>
        <w:ind w:left="455"/>
        <w:jc w:val="center"/>
      </w:pPr>
      <w:r>
        <w:rPr>
          <w:w w:val="110"/>
        </w:rPr>
        <w:t>6,977</w:t>
      </w:r>
    </w:p>
    <w:p>
      <w:pPr>
        <w:pStyle w:val="BodyText"/>
        <w:spacing w:before="28"/>
        <w:ind w:left="453"/>
        <w:jc w:val="center"/>
      </w:pPr>
      <w:r>
        <w:rPr>
          <w:w w:val="110"/>
        </w:rPr>
        <w:t>6,736</w:t>
      </w:r>
    </w:p>
    <w:p>
      <w:pPr>
        <w:pStyle w:val="BodyText"/>
        <w:spacing w:before="28"/>
        <w:ind w:left="499"/>
      </w:pPr>
      <w:r>
        <w:rPr>
          <w:w w:val="115"/>
        </w:rPr>
        <w:t>4,190</w:t>
      </w:r>
    </w:p>
    <w:p>
      <w:pPr>
        <w:pStyle w:val="BodyText"/>
        <w:spacing w:before="28"/>
        <w:ind w:left="455"/>
        <w:jc w:val="center"/>
      </w:pPr>
      <w:r>
        <w:rPr>
          <w:w w:val="110"/>
        </w:rPr>
        <w:t>6,757</w:t>
      </w:r>
    </w:p>
    <w:p>
      <w:pPr>
        <w:pStyle w:val="BodyText"/>
        <w:spacing w:before="35"/>
        <w:ind w:left="496"/>
      </w:pPr>
      <w:r>
        <w:rPr>
          <w:w w:val="110"/>
        </w:rPr>
        <w:t>3.761</w:t>
      </w:r>
    </w:p>
    <w:p>
      <w:pPr>
        <w:pStyle w:val="BodyText"/>
        <w:spacing w:before="21"/>
        <w:ind w:left="495"/>
      </w:pPr>
      <w:r>
        <w:rPr>
          <w:w w:val="115"/>
        </w:rPr>
        <w:t>6,606</w:t>
      </w:r>
    </w:p>
    <w:p>
      <w:pPr>
        <w:pStyle w:val="BodyText"/>
        <w:spacing w:before="28"/>
        <w:ind w:left="460"/>
        <w:jc w:val="center"/>
      </w:pPr>
      <w:r>
        <w:rPr>
          <w:w w:val="115"/>
        </w:rPr>
        <w:t>7,025</w:t>
      </w:r>
    </w:p>
    <w:p>
      <w:pPr>
        <w:pStyle w:val="BodyText"/>
        <w:spacing w:before="35"/>
        <w:ind w:left="495"/>
      </w:pPr>
      <w:r>
        <w:rPr>
          <w:w w:val="110"/>
        </w:rPr>
        <w:t>5,819</w:t>
      </w:r>
    </w:p>
    <w:p>
      <w:pPr>
        <w:spacing w:before="36"/>
        <w:ind w:left="495" w:right="0" w:firstLine="0"/>
        <w:jc w:val="left"/>
        <w:rPr>
          <w:rFonts w:ascii="Arial"/>
          <w:sz w:val="11"/>
        </w:rPr>
      </w:pPr>
      <w:r>
        <w:rPr>
          <w:rFonts w:ascii="Arial"/>
          <w:w w:val="110"/>
          <w:sz w:val="11"/>
        </w:rPr>
        <w:t>7,572</w:t>
      </w:r>
    </w:p>
    <w:p>
      <w:pPr>
        <w:pStyle w:val="BodyText"/>
        <w:spacing w:before="31"/>
        <w:ind w:left="496"/>
      </w:pPr>
      <w:r>
        <w:rPr>
          <w:w w:val="115"/>
        </w:rPr>
        <w:t>7,380</w:t>
      </w:r>
    </w:p>
    <w:p>
      <w:pPr>
        <w:pStyle w:val="BodyText"/>
        <w:spacing w:before="28"/>
        <w:ind w:left="369"/>
        <w:jc w:val="center"/>
      </w:pPr>
      <w:r>
        <w:rPr>
          <w:w w:val="115"/>
        </w:rPr>
        <w:t>73,038</w:t>
      </w:r>
    </w:p>
    <w:p>
      <w:pPr>
        <w:pStyle w:val="BodyText"/>
        <w:spacing w:before="35"/>
        <w:ind w:left="489"/>
      </w:pPr>
      <w:r>
        <w:rPr>
          <w:w w:val="115"/>
        </w:rPr>
        <w:t>3,855</w:t>
      </w:r>
    </w:p>
    <w:p>
      <w:pPr>
        <w:pStyle w:val="BodyText"/>
        <w:spacing w:before="35"/>
        <w:ind w:left="495"/>
      </w:pPr>
      <w:r>
        <w:rPr>
          <w:w w:val="110"/>
        </w:rPr>
        <w:t>6,338</w:t>
      </w:r>
    </w:p>
    <w:p>
      <w:pPr>
        <w:pStyle w:val="BodyText"/>
        <w:spacing w:before="35"/>
        <w:ind w:left="491"/>
      </w:pPr>
      <w:r>
        <w:rPr>
          <w:w w:val="115"/>
        </w:rPr>
        <w:t>4,175</w:t>
      </w:r>
    </w:p>
    <w:p>
      <w:pPr>
        <w:pStyle w:val="BodyText"/>
        <w:spacing w:before="28"/>
        <w:ind w:left="488"/>
      </w:pPr>
      <w:r>
        <w:rPr>
          <w:w w:val="110"/>
        </w:rPr>
        <w:t>5,002</w:t>
      </w:r>
    </w:p>
    <w:p>
      <w:pPr>
        <w:pStyle w:val="BodyText"/>
        <w:spacing w:before="35"/>
        <w:ind w:left="494"/>
      </w:pPr>
      <w:r>
        <w:rPr>
          <w:w w:val="110"/>
        </w:rPr>
        <w:t>1,816</w:t>
      </w:r>
    </w:p>
    <w:p>
      <w:pPr>
        <w:pStyle w:val="BodyText"/>
        <w:spacing w:before="35"/>
        <w:ind w:left="494"/>
      </w:pPr>
      <w:r>
        <w:rPr>
          <w:w w:val="115"/>
        </w:rPr>
        <w:t>1.836</w:t>
      </w:r>
    </w:p>
    <w:p>
      <w:pPr>
        <w:pStyle w:val="BodyText"/>
        <w:spacing w:before="35"/>
        <w:ind w:left="487"/>
      </w:pPr>
      <w:r>
        <w:rPr>
          <w:w w:val="115"/>
        </w:rPr>
        <w:t>1.850</w:t>
      </w:r>
    </w:p>
    <w:p>
      <w:pPr>
        <w:pStyle w:val="BodyText"/>
        <w:spacing w:before="35"/>
        <w:ind w:left="347"/>
        <w:jc w:val="center"/>
      </w:pPr>
      <w:r>
        <w:rPr>
          <w:w w:val="115"/>
        </w:rPr>
        <w:t>24.872</w:t>
      </w:r>
    </w:p>
    <w:p>
      <w:pPr>
        <w:pStyle w:val="BodyText"/>
        <w:spacing w:before="21"/>
        <w:ind w:left="479"/>
      </w:pPr>
      <w:r>
        <w:rPr>
          <w:w w:val="115"/>
        </w:rPr>
        <w:t>8,496</w:t>
      </w:r>
    </w:p>
    <w:p>
      <w:pPr>
        <w:pStyle w:val="BodyText"/>
        <w:spacing w:before="28"/>
        <w:ind w:left="360"/>
        <w:jc w:val="center"/>
      </w:pPr>
      <w:r>
        <w:rPr>
          <w:w w:val="115"/>
        </w:rPr>
        <w:t>11,680</w:t>
      </w:r>
    </w:p>
    <w:p>
      <w:pPr>
        <w:pStyle w:val="BodyText"/>
        <w:spacing w:before="35"/>
        <w:ind w:left="484"/>
      </w:pPr>
      <w:r>
        <w:rPr>
          <w:w w:val="110"/>
        </w:rPr>
        <w:t>4,671</w:t>
      </w:r>
    </w:p>
    <w:p>
      <w:pPr>
        <w:pStyle w:val="BodyText"/>
        <w:spacing w:before="28"/>
        <w:ind w:left="481"/>
        <w:rPr>
          <w:rFonts w:ascii="Arial"/>
        </w:rPr>
      </w:pPr>
      <w:r>
        <w:rPr>
          <w:rFonts w:ascii="Arial"/>
        </w:rPr>
        <w:t>5,993</w:t>
      </w:r>
    </w:p>
    <w:p>
      <w:pPr>
        <w:pStyle w:val="BodyText"/>
        <w:spacing w:before="35"/>
        <w:ind w:left="481"/>
      </w:pPr>
      <w:r>
        <w:rPr>
          <w:w w:val="115"/>
        </w:rPr>
        <w:t>3,834</w:t>
      </w:r>
    </w:p>
    <w:p>
      <w:pPr>
        <w:pStyle w:val="BodyText"/>
        <w:spacing w:before="28"/>
        <w:ind w:left="360"/>
        <w:jc w:val="center"/>
      </w:pPr>
      <w:r>
        <w:rPr>
          <w:w w:val="115"/>
        </w:rPr>
        <w:t>10,233</w:t>
      </w:r>
    </w:p>
    <w:p>
      <w:pPr>
        <w:pStyle w:val="BodyText"/>
        <w:spacing w:before="35"/>
        <w:ind w:left="484"/>
      </w:pPr>
      <w:r>
        <w:rPr>
          <w:w w:val="115"/>
        </w:rPr>
        <w:t>4.430</w:t>
      </w:r>
    </w:p>
    <w:p>
      <w:pPr>
        <w:spacing w:before="28"/>
        <w:ind w:left="484" w:right="0" w:firstLine="0"/>
        <w:jc w:val="left"/>
        <w:rPr>
          <w:sz w:val="12"/>
        </w:rPr>
      </w:pPr>
      <w:r>
        <w:rPr>
          <w:spacing w:val="-6"/>
          <w:w w:val="105"/>
          <w:sz w:val="12"/>
        </w:rPr>
        <w:t>4</w:t>
      </w:r>
      <w:r>
        <w:rPr>
          <w:rFonts w:ascii="Arial Unicode MS" w:hAnsi="Arial Unicode MS" w:eastAsia="Arial Unicode MS" w:hint="eastAsia"/>
          <w:spacing w:val="-22"/>
          <w:w w:val="87"/>
          <w:sz w:val="10"/>
        </w:rPr>
        <w:t>、↑</w:t>
      </w:r>
      <w:r>
        <w:rPr>
          <w:w w:val="90"/>
          <w:sz w:val="12"/>
        </w:rPr>
        <w:t>33</w:t>
      </w:r>
    </w:p>
    <w:p>
      <w:pPr>
        <w:pStyle w:val="BodyText"/>
        <w:spacing w:before="27"/>
        <w:ind w:left="484"/>
      </w:pPr>
      <w:r>
        <w:rPr>
          <w:w w:val="115"/>
        </w:rPr>
        <w:t>2,040</w:t>
      </w:r>
    </w:p>
    <w:p>
      <w:pPr>
        <w:pStyle w:val="BodyText"/>
        <w:spacing w:before="42"/>
        <w:ind w:left="487"/>
      </w:pPr>
      <w:r>
        <w:rPr>
          <w:w w:val="110"/>
        </w:rPr>
        <w:t>1.975</w:t>
      </w:r>
    </w:p>
    <w:p>
      <w:pPr>
        <w:pStyle w:val="BodyText"/>
        <w:spacing w:before="21"/>
        <w:ind w:left="341"/>
        <w:jc w:val="center"/>
      </w:pPr>
      <w:r>
        <w:rPr>
          <w:w w:val="115"/>
        </w:rPr>
        <w:t>57,485</w:t>
      </w:r>
    </w:p>
    <w:p>
      <w:pPr>
        <w:pStyle w:val="BodyText"/>
        <w:spacing w:before="11"/>
        <w:ind w:left="367" w:right="18"/>
        <w:jc w:val="center"/>
      </w:pPr>
      <w:r>
        <w:rPr/>
        <w:br w:type="column"/>
      </w:r>
      <w:r>
        <w:rPr>
          <w:w w:val="115"/>
        </w:rPr>
        <w:t>246,612</w:t>
      </w:r>
    </w:p>
    <w:p>
      <w:pPr>
        <w:pStyle w:val="BodyText"/>
        <w:spacing w:before="35"/>
        <w:ind w:left="379" w:right="14"/>
        <w:jc w:val="center"/>
      </w:pPr>
      <w:r>
        <w:rPr>
          <w:w w:val="115"/>
        </w:rPr>
        <w:t>140,294</w:t>
      </w:r>
    </w:p>
    <w:p>
      <w:pPr>
        <w:pStyle w:val="BodyText"/>
        <w:spacing w:before="28"/>
        <w:ind w:left="379" w:right="18"/>
        <w:jc w:val="center"/>
      </w:pPr>
      <w:r>
        <w:rPr>
          <w:w w:val="115"/>
        </w:rPr>
        <w:t>106,318</w:t>
      </w:r>
    </w:p>
    <w:p>
      <w:pPr>
        <w:pStyle w:val="BodyText"/>
        <w:spacing w:before="35"/>
        <w:ind w:left="442" w:right="17"/>
        <w:jc w:val="center"/>
      </w:pPr>
      <w:r>
        <w:rPr>
          <w:w w:val="115"/>
        </w:rPr>
        <w:t>42,835</w:t>
      </w:r>
    </w:p>
    <w:p>
      <w:pPr>
        <w:pStyle w:val="BodyText"/>
        <w:spacing w:before="28"/>
        <w:ind w:left="438" w:right="18"/>
        <w:jc w:val="center"/>
      </w:pPr>
      <w:r>
        <w:rPr>
          <w:w w:val="115"/>
        </w:rPr>
        <w:t>29,399</w:t>
      </w:r>
    </w:p>
    <w:p>
      <w:pPr>
        <w:pStyle w:val="BodyText"/>
        <w:spacing w:before="28"/>
        <w:ind w:left="442" w:right="16"/>
        <w:jc w:val="center"/>
      </w:pPr>
      <w:r>
        <w:rPr>
          <w:w w:val="115"/>
        </w:rPr>
        <w:t>31,440</w:t>
      </w:r>
    </w:p>
    <w:p>
      <w:pPr>
        <w:pStyle w:val="BodyText"/>
        <w:spacing w:before="35"/>
        <w:ind w:left="499"/>
        <w:jc w:val="center"/>
      </w:pPr>
      <w:r>
        <w:rPr>
          <w:w w:val="110"/>
        </w:rPr>
        <w:t>7,032</w:t>
      </w:r>
    </w:p>
    <w:p>
      <w:pPr>
        <w:pStyle w:val="BodyText"/>
        <w:spacing w:before="35"/>
        <w:ind w:left="499" w:right="1"/>
        <w:jc w:val="center"/>
      </w:pPr>
      <w:r>
        <w:rPr>
          <w:w w:val="120"/>
        </w:rPr>
        <w:t>8.170</w:t>
      </w:r>
    </w:p>
    <w:p>
      <w:pPr>
        <w:pStyle w:val="BodyText"/>
        <w:spacing w:before="28"/>
        <w:ind w:left="499" w:right="7"/>
        <w:jc w:val="center"/>
      </w:pPr>
      <w:r>
        <w:rPr>
          <w:w w:val="115"/>
        </w:rPr>
        <w:t>9,086</w:t>
      </w:r>
    </w:p>
    <w:p>
      <w:pPr>
        <w:pStyle w:val="BodyText"/>
        <w:spacing w:before="28"/>
        <w:ind w:left="499" w:right="1"/>
        <w:jc w:val="center"/>
      </w:pPr>
      <w:r>
        <w:rPr>
          <w:w w:val="115"/>
        </w:rPr>
        <w:t>5,523</w:t>
      </w:r>
    </w:p>
    <w:p>
      <w:pPr>
        <w:pStyle w:val="BodyText"/>
        <w:spacing w:before="35"/>
        <w:ind w:left="499" w:right="6"/>
        <w:jc w:val="center"/>
      </w:pPr>
      <w:r>
        <w:rPr>
          <w:w w:val="110"/>
        </w:rPr>
        <w:t>7,009</w:t>
      </w:r>
    </w:p>
    <w:p>
      <w:pPr>
        <w:pStyle w:val="BodyText"/>
        <w:spacing w:before="28"/>
        <w:ind w:left="361" w:right="18"/>
        <w:jc w:val="center"/>
      </w:pPr>
      <w:r>
        <w:rPr>
          <w:w w:val="110"/>
        </w:rPr>
        <w:t>140.294</w:t>
      </w:r>
    </w:p>
    <w:p>
      <w:pPr>
        <w:pStyle w:val="BodyText"/>
        <w:spacing w:before="35"/>
        <w:ind w:left="495" w:right="18"/>
        <w:jc w:val="center"/>
      </w:pPr>
      <w:r>
        <w:rPr>
          <w:w w:val="115"/>
        </w:rPr>
        <w:t>3.012</w:t>
      </w:r>
    </w:p>
    <w:p>
      <w:pPr>
        <w:spacing w:before="35"/>
        <w:ind w:left="499" w:right="7" w:firstLine="0"/>
        <w:jc w:val="center"/>
        <w:rPr>
          <w:sz w:val="12"/>
        </w:rPr>
      </w:pPr>
      <w:r>
        <w:rPr>
          <w:w w:val="90"/>
          <w:sz w:val="12"/>
        </w:rPr>
        <w:t>1 </w:t>
      </w:r>
      <w:r>
        <w:rPr>
          <w:rFonts w:ascii="Arial Unicode MS" w:eastAsia="Arial Unicode MS" w:hint="eastAsia"/>
          <w:spacing w:val="7"/>
          <w:w w:val="90"/>
          <w:sz w:val="10"/>
        </w:rPr>
        <w:t>位  </w:t>
      </w:r>
      <w:r>
        <w:rPr>
          <w:w w:val="90"/>
          <w:sz w:val="12"/>
        </w:rPr>
        <w:t>6</w:t>
      </w:r>
    </w:p>
    <w:p>
      <w:pPr>
        <w:spacing w:before="27"/>
        <w:ind w:left="499" w:right="9" w:firstLine="0"/>
        <w:jc w:val="center"/>
        <w:rPr>
          <w:sz w:val="12"/>
        </w:rPr>
      </w:pPr>
      <w:r>
        <w:rPr>
          <w:sz w:val="12"/>
        </w:rPr>
        <w:t>l</w:t>
      </w:r>
      <w:r>
        <w:rPr>
          <w:spacing w:val="-7"/>
          <w:sz w:val="12"/>
        </w:rPr>
        <w:t> </w:t>
      </w:r>
      <w:r>
        <w:rPr>
          <w:rFonts w:ascii="Arial Unicode MS" w:eastAsia="Arial Unicode MS" w:hint="eastAsia"/>
          <w:sz w:val="3"/>
        </w:rPr>
        <w:t>『 </w:t>
      </w:r>
      <w:r>
        <w:rPr>
          <w:sz w:val="12"/>
        </w:rPr>
        <w:t>201</w:t>
      </w:r>
    </w:p>
    <w:p>
      <w:pPr>
        <w:pStyle w:val="BodyText"/>
        <w:spacing w:before="28"/>
        <w:ind w:left="579" w:right="18"/>
        <w:jc w:val="center"/>
      </w:pPr>
      <w:r>
        <w:rPr>
          <w:w w:val="110"/>
        </w:rPr>
        <w:t>835</w:t>
      </w:r>
    </w:p>
    <w:p>
      <w:pPr>
        <w:pStyle w:val="BodyText"/>
        <w:spacing w:before="35"/>
        <w:ind w:left="583" w:right="18"/>
        <w:jc w:val="center"/>
      </w:pPr>
      <w:r>
        <w:rPr>
          <w:w w:val="110"/>
        </w:rPr>
        <w:t>696</w:t>
      </w:r>
    </w:p>
    <w:p>
      <w:pPr>
        <w:pStyle w:val="BodyText"/>
        <w:spacing w:before="35"/>
        <w:ind w:left="584" w:right="18"/>
        <w:jc w:val="center"/>
      </w:pPr>
      <w:r>
        <w:rPr>
          <w:w w:val="110"/>
        </w:rPr>
        <w:t>729</w:t>
      </w:r>
    </w:p>
    <w:p>
      <w:pPr>
        <w:pStyle w:val="BodyText"/>
        <w:spacing w:before="28"/>
        <w:ind w:left="499" w:right="9"/>
        <w:jc w:val="center"/>
      </w:pPr>
      <w:r>
        <w:rPr>
          <w:w w:val="115"/>
        </w:rPr>
        <w:t>7.505</w:t>
      </w:r>
    </w:p>
    <w:p>
      <w:pPr>
        <w:pStyle w:val="BodyText"/>
        <w:spacing w:before="28"/>
        <w:ind w:left="494" w:right="18"/>
        <w:jc w:val="center"/>
      </w:pPr>
      <w:r>
        <w:rPr>
          <w:w w:val="120"/>
        </w:rPr>
        <w:t>3.191</w:t>
      </w:r>
    </w:p>
    <w:p>
      <w:pPr>
        <w:pStyle w:val="BodyText"/>
        <w:spacing w:before="28"/>
        <w:ind w:left="486" w:right="18"/>
        <w:jc w:val="center"/>
      </w:pPr>
      <w:r>
        <w:rPr>
          <w:w w:val="115"/>
        </w:rPr>
        <w:t>4.615</w:t>
      </w:r>
    </w:p>
    <w:p>
      <w:pPr>
        <w:pStyle w:val="BodyText"/>
        <w:spacing w:before="28"/>
        <w:ind w:left="476" w:right="18"/>
        <w:jc w:val="center"/>
      </w:pPr>
      <w:r>
        <w:rPr>
          <w:w w:val="105"/>
        </w:rPr>
        <w:t>2</w:t>
      </w:r>
      <w:r>
        <w:rPr>
          <w:rFonts w:ascii="Arial Unicode MS" w:eastAsia="Arial Unicode MS" w:hint="eastAsia"/>
          <w:spacing w:val="4"/>
          <w:w w:val="105"/>
          <w:sz w:val="3"/>
        </w:rPr>
        <w:t>『</w:t>
      </w:r>
      <w:r>
        <w:rPr>
          <w:w w:val="105"/>
        </w:rPr>
        <w:t>184</w:t>
      </w:r>
    </w:p>
    <w:p>
      <w:pPr>
        <w:pStyle w:val="BodyText"/>
        <w:spacing w:before="28"/>
        <w:ind w:left="491" w:right="18"/>
        <w:jc w:val="center"/>
      </w:pPr>
      <w:r>
        <w:rPr>
          <w:w w:val="130"/>
        </w:rPr>
        <w:t>1064</w:t>
      </w:r>
    </w:p>
    <w:p>
      <w:pPr>
        <w:pStyle w:val="BodyText"/>
        <w:spacing w:before="35"/>
        <w:ind w:left="593" w:right="11"/>
        <w:jc w:val="center"/>
      </w:pPr>
      <w:r>
        <w:rPr>
          <w:w w:val="130"/>
        </w:rPr>
        <w:t>863</w:t>
      </w:r>
    </w:p>
    <w:p>
      <w:pPr>
        <w:pStyle w:val="BodyText"/>
        <w:spacing w:before="21"/>
        <w:ind w:left="593" w:right="6"/>
        <w:jc w:val="center"/>
      </w:pPr>
      <w:r>
        <w:rPr>
          <w:w w:val="130"/>
        </w:rPr>
        <w:t>960</w:t>
      </w:r>
    </w:p>
    <w:p>
      <w:pPr>
        <w:pStyle w:val="BodyText"/>
        <w:spacing w:before="35"/>
        <w:ind w:left="491" w:right="18"/>
        <w:jc w:val="center"/>
      </w:pPr>
      <w:r>
        <w:rPr>
          <w:w w:val="115"/>
        </w:rPr>
        <w:t>1.108</w:t>
      </w:r>
    </w:p>
    <w:p>
      <w:pPr>
        <w:pStyle w:val="BodyText"/>
        <w:spacing w:before="28"/>
        <w:ind w:left="475" w:right="18"/>
        <w:jc w:val="center"/>
      </w:pPr>
      <w:r>
        <w:rPr>
          <w:w w:val="110"/>
        </w:rPr>
        <w:t>1.131</w:t>
      </w:r>
    </w:p>
    <w:p>
      <w:pPr>
        <w:pStyle w:val="BodyText"/>
        <w:spacing w:before="35"/>
        <w:ind w:left="406" w:right="18"/>
        <w:jc w:val="center"/>
      </w:pPr>
      <w:r>
        <w:rPr>
          <w:w w:val="110"/>
        </w:rPr>
        <w:t>15.122</w:t>
      </w:r>
    </w:p>
    <w:p>
      <w:pPr>
        <w:spacing w:before="18"/>
        <w:ind w:left="467" w:right="18" w:firstLine="0"/>
        <w:jc w:val="center"/>
        <w:rPr>
          <w:sz w:val="13"/>
        </w:rPr>
      </w:pPr>
      <w:r>
        <w:rPr>
          <w:w w:val="105"/>
          <w:sz w:val="13"/>
        </w:rPr>
        <w:t>2.519</w:t>
      </w:r>
    </w:p>
    <w:p>
      <w:pPr>
        <w:pStyle w:val="BodyText"/>
        <w:spacing w:before="26"/>
        <w:ind w:left="543" w:right="18"/>
        <w:jc w:val="center"/>
      </w:pPr>
      <w:r>
        <w:rPr>
          <w:w w:val="105"/>
        </w:rPr>
        <w:t>800</w:t>
      </w:r>
    </w:p>
    <w:p>
      <w:pPr>
        <w:pStyle w:val="BodyText"/>
        <w:spacing w:before="28"/>
        <w:ind w:left="546" w:right="18"/>
        <w:jc w:val="center"/>
      </w:pPr>
      <w:r>
        <w:rPr>
          <w:w w:val="105"/>
        </w:rPr>
        <w:t>579</w:t>
      </w:r>
    </w:p>
    <w:p>
      <w:pPr>
        <w:spacing w:before="26"/>
        <w:ind w:left="469" w:right="18" w:firstLine="0"/>
        <w:jc w:val="center"/>
        <w:rPr>
          <w:sz w:val="13"/>
        </w:rPr>
      </w:pPr>
      <w:r>
        <w:rPr>
          <w:w w:val="125"/>
          <w:sz w:val="13"/>
        </w:rPr>
        <w:t>3.95'</w:t>
      </w:r>
    </w:p>
    <w:p>
      <w:pPr>
        <w:pStyle w:val="BodyText"/>
        <w:spacing w:before="25"/>
        <w:ind w:left="471" w:right="18"/>
        <w:jc w:val="center"/>
      </w:pPr>
      <w:r>
        <w:rPr>
          <w:w w:val="115"/>
        </w:rPr>
        <w:t>2.018</w:t>
      </w:r>
    </w:p>
    <w:p>
      <w:pPr>
        <w:pStyle w:val="BodyText"/>
        <w:spacing w:before="28"/>
        <w:ind w:left="469" w:right="18"/>
        <w:jc w:val="center"/>
      </w:pPr>
      <w:r>
        <w:rPr>
          <w:w w:val="115"/>
        </w:rPr>
        <w:t>3.008</w:t>
      </w:r>
    </w:p>
    <w:p>
      <w:pPr>
        <w:pStyle w:val="BodyText"/>
        <w:spacing w:before="28"/>
        <w:ind w:left="466" w:right="18"/>
        <w:jc w:val="center"/>
      </w:pPr>
      <w:r>
        <w:rPr>
          <w:w w:val="110"/>
        </w:rPr>
        <w:t>1.919</w:t>
      </w:r>
    </w:p>
    <w:p>
      <w:pPr>
        <w:pStyle w:val="BodyText"/>
        <w:spacing w:before="28"/>
        <w:ind w:left="442" w:right="8"/>
        <w:jc w:val="center"/>
      </w:pPr>
      <w:r>
        <w:rPr>
          <w:w w:val="110"/>
        </w:rPr>
        <w:t>4.041</w:t>
      </w:r>
    </w:p>
    <w:p>
      <w:pPr>
        <w:pStyle w:val="BodyText"/>
        <w:spacing w:before="35"/>
        <w:ind w:left="442" w:right="8"/>
        <w:jc w:val="center"/>
      </w:pPr>
      <w:r>
        <w:rPr>
          <w:w w:val="110"/>
        </w:rPr>
        <w:t>4.311</w:t>
      </w:r>
    </w:p>
    <w:p>
      <w:pPr>
        <w:pStyle w:val="BodyText"/>
        <w:spacing w:before="28"/>
        <w:ind w:left="442" w:right="3"/>
        <w:jc w:val="center"/>
      </w:pPr>
      <w:r>
        <w:rPr>
          <w:w w:val="110"/>
        </w:rPr>
        <w:t>1.344</w:t>
      </w:r>
    </w:p>
    <w:p>
      <w:pPr>
        <w:pStyle w:val="BodyText"/>
        <w:spacing w:before="28"/>
        <w:ind w:left="442"/>
        <w:jc w:val="center"/>
      </w:pPr>
      <w:r>
        <w:rPr>
          <w:w w:val="115"/>
        </w:rPr>
        <w:t>1.817</w:t>
      </w:r>
    </w:p>
    <w:p>
      <w:pPr>
        <w:spacing w:before="37"/>
        <w:ind w:left="539" w:right="18" w:firstLine="0"/>
        <w:jc w:val="center"/>
        <w:rPr>
          <w:rFonts w:ascii="Arial"/>
          <w:sz w:val="11"/>
        </w:rPr>
      </w:pPr>
      <w:r>
        <w:rPr>
          <w:rFonts w:ascii="Arial"/>
          <w:w w:val="115"/>
          <w:sz w:val="11"/>
        </w:rPr>
        <w:t>879</w:t>
      </w:r>
    </w:p>
    <w:p>
      <w:pPr>
        <w:pStyle w:val="BodyText"/>
        <w:spacing w:before="30"/>
        <w:ind w:left="379" w:right="11"/>
        <w:jc w:val="center"/>
        <w:rPr>
          <w:rFonts w:ascii="Arial"/>
        </w:rPr>
      </w:pPr>
      <w:r>
        <w:rPr>
          <w:w w:val="105"/>
        </w:rPr>
        <w:t>19</w:t>
      </w:r>
      <w:r>
        <w:rPr>
          <w:spacing w:val="5"/>
          <w:w w:val="105"/>
        </w:rPr>
        <w:t> </w:t>
      </w:r>
      <w:r>
        <w:rPr>
          <w:rFonts w:ascii="Arial"/>
          <w:w w:val="105"/>
        </w:rPr>
        <w:t>397</w:t>
      </w:r>
    </w:p>
    <w:p>
      <w:pPr>
        <w:pStyle w:val="BodyText"/>
        <w:spacing w:before="35"/>
        <w:ind w:left="442" w:right="12"/>
        <w:jc w:val="center"/>
      </w:pPr>
      <w:r>
        <w:rPr>
          <w:w w:val="120"/>
        </w:rPr>
        <w:t>3.428</w:t>
      </w:r>
    </w:p>
    <w:p>
      <w:pPr>
        <w:pStyle w:val="BodyText"/>
        <w:spacing w:before="28"/>
        <w:ind w:left="442" w:right="10"/>
        <w:jc w:val="center"/>
      </w:pPr>
      <w:r>
        <w:rPr>
          <w:w w:val="115"/>
        </w:rPr>
        <w:t>2.605</w:t>
      </w:r>
    </w:p>
    <w:p>
      <w:pPr>
        <w:pStyle w:val="BodyText"/>
        <w:spacing w:before="35"/>
        <w:ind w:left="439" w:right="18"/>
        <w:jc w:val="center"/>
      </w:pPr>
      <w:r>
        <w:rPr>
          <w:w w:val="115"/>
        </w:rPr>
        <w:t>2.364</w:t>
      </w:r>
    </w:p>
    <w:p>
      <w:pPr>
        <w:pStyle w:val="BodyText"/>
        <w:spacing w:before="28"/>
        <w:ind w:left="437" w:right="18"/>
        <w:jc w:val="center"/>
      </w:pPr>
      <w:r>
        <w:rPr>
          <w:w w:val="115"/>
        </w:rPr>
        <w:t>3.194</w:t>
      </w:r>
    </w:p>
    <w:p>
      <w:pPr>
        <w:pStyle w:val="BodyText"/>
        <w:spacing w:before="28"/>
        <w:ind w:left="552" w:right="18"/>
        <w:jc w:val="center"/>
      </w:pPr>
      <w:r>
        <w:rPr>
          <w:w w:val="115"/>
        </w:rPr>
        <w:t>710</w:t>
      </w:r>
    </w:p>
    <w:p>
      <w:pPr>
        <w:pStyle w:val="BodyText"/>
        <w:spacing w:before="28"/>
        <w:ind w:left="536" w:right="18"/>
        <w:jc w:val="center"/>
      </w:pPr>
      <w:r>
        <w:rPr>
          <w:w w:val="115"/>
        </w:rPr>
        <w:t>629</w:t>
      </w:r>
    </w:p>
    <w:p>
      <w:pPr>
        <w:pStyle w:val="BodyText"/>
        <w:spacing w:before="27"/>
        <w:ind w:left="374" w:right="18"/>
        <w:jc w:val="center"/>
      </w:pPr>
      <w:r>
        <w:rPr>
          <w:w w:val="115"/>
        </w:rPr>
        <w:t>13</w:t>
      </w:r>
      <w:r>
        <w:rPr>
          <w:spacing w:val="-1"/>
          <w:w w:val="115"/>
        </w:rPr>
        <w:t> </w:t>
      </w:r>
      <w:r>
        <w:rPr>
          <w:w w:val="115"/>
        </w:rPr>
        <w:t>130</w:t>
      </w:r>
    </w:p>
    <w:p>
      <w:pPr>
        <w:pStyle w:val="BodyText"/>
        <w:spacing w:before="12"/>
        <w:ind w:left="439" w:right="18"/>
        <w:jc w:val="center"/>
      </w:pPr>
      <w:r>
        <w:rPr>
          <w:rFonts w:ascii="Arial Unicode MS" w:eastAsia="Arial Unicode MS" w:hint="eastAsia"/>
          <w:spacing w:val="-3"/>
          <w:w w:val="115"/>
        </w:rPr>
        <w:t>俎 </w:t>
      </w:r>
      <w:r>
        <w:rPr>
          <w:w w:val="115"/>
        </w:rPr>
        <w:t>60</w:t>
      </w:r>
    </w:p>
    <w:p>
      <w:pPr>
        <w:pStyle w:val="BodyText"/>
        <w:spacing w:before="5"/>
        <w:ind w:left="426" w:right="18"/>
        <w:jc w:val="center"/>
      </w:pPr>
      <w:r>
        <w:rPr>
          <w:spacing w:val="-4"/>
        </w:rPr>
        <w:t>2 </w:t>
      </w:r>
      <w:r>
        <w:rPr>
          <w:rFonts w:ascii="Arial Unicode MS" w:eastAsia="Arial Unicode MS" w:hint="eastAsia"/>
          <w:spacing w:val="-2"/>
        </w:rPr>
        <w:t>四 </w:t>
      </w:r>
      <w:r>
        <w:rPr/>
        <w:t>0</w:t>
      </w:r>
    </w:p>
    <w:p>
      <w:pPr>
        <w:pStyle w:val="BodyText"/>
        <w:spacing w:before="29"/>
        <w:ind w:left="439" w:right="18"/>
        <w:jc w:val="center"/>
      </w:pPr>
      <w:r>
        <w:rPr>
          <w:w w:val="115"/>
        </w:rPr>
        <w:t>1.577</w:t>
      </w:r>
    </w:p>
    <w:p>
      <w:pPr>
        <w:pStyle w:val="BodyText"/>
        <w:spacing w:before="28"/>
        <w:ind w:left="428" w:right="18"/>
        <w:jc w:val="center"/>
      </w:pPr>
      <w:r>
        <w:rPr>
          <w:w w:val="110"/>
        </w:rPr>
        <w:t>1.464</w:t>
      </w:r>
    </w:p>
    <w:p>
      <w:pPr>
        <w:pStyle w:val="BodyText"/>
        <w:spacing w:before="28"/>
        <w:ind w:left="431" w:right="18"/>
        <w:jc w:val="center"/>
      </w:pPr>
      <w:r>
        <w:rPr>
          <w:w w:val="115"/>
        </w:rPr>
        <w:t>1.906</w:t>
      </w:r>
    </w:p>
    <w:p>
      <w:pPr>
        <w:spacing w:before="27"/>
        <w:ind w:left="441" w:right="18" w:firstLine="0"/>
        <w:jc w:val="center"/>
        <w:rPr>
          <w:sz w:val="12"/>
        </w:rPr>
      </w:pPr>
      <w:r>
        <w:rPr>
          <w:w w:val="105"/>
          <w:sz w:val="12"/>
        </w:rPr>
        <w:t>l </w:t>
      </w:r>
      <w:r>
        <w:rPr>
          <w:rFonts w:ascii="Arial Unicode MS" w:eastAsia="Arial Unicode MS" w:hint="eastAsia"/>
          <w:w w:val="105"/>
          <w:sz w:val="10"/>
        </w:rPr>
        <w:t>卵  </w:t>
      </w:r>
      <w:r>
        <w:rPr>
          <w:w w:val="105"/>
          <w:sz w:val="12"/>
        </w:rPr>
        <w:t>4</w:t>
      </w:r>
    </w:p>
    <w:p>
      <w:pPr>
        <w:spacing w:before="18"/>
        <w:ind w:left="436" w:right="18" w:firstLine="0"/>
        <w:jc w:val="center"/>
        <w:rPr>
          <w:sz w:val="12"/>
        </w:rPr>
      </w:pPr>
      <w:r>
        <w:rPr>
          <w:sz w:val="13"/>
        </w:rPr>
        <w:t>I</w:t>
      </w:r>
      <w:r>
        <w:rPr>
          <w:spacing w:val="-14"/>
          <w:sz w:val="13"/>
        </w:rPr>
        <w:t> </w:t>
      </w:r>
      <w:r>
        <w:rPr>
          <w:rFonts w:ascii="Arial Unicode MS" w:eastAsia="Arial Unicode MS" w:hint="eastAsia"/>
          <w:sz w:val="3"/>
        </w:rPr>
        <w:t>『  </w:t>
      </w:r>
      <w:r>
        <w:rPr>
          <w:sz w:val="12"/>
        </w:rPr>
        <w:t>774</w:t>
      </w:r>
    </w:p>
    <w:p>
      <w:pPr>
        <w:pStyle w:val="BodyText"/>
        <w:spacing w:before="33"/>
        <w:ind w:left="417" w:right="18"/>
        <w:jc w:val="center"/>
      </w:pPr>
      <w:r>
        <w:rPr>
          <w:w w:val="110"/>
        </w:rPr>
        <w:t>2.152</w:t>
      </w:r>
    </w:p>
    <w:p>
      <w:pPr>
        <w:pStyle w:val="BodyText"/>
        <w:spacing w:before="28"/>
        <w:ind w:left="442" w:right="18"/>
        <w:jc w:val="center"/>
      </w:pPr>
      <w:r>
        <w:rPr>
          <w:w w:val="115"/>
        </w:rPr>
        <w:t>1.851</w:t>
      </w:r>
    </w:p>
    <w:p>
      <w:pPr>
        <w:pStyle w:val="BodyText"/>
        <w:spacing w:before="28"/>
        <w:ind w:left="429" w:right="18"/>
        <w:jc w:val="center"/>
      </w:pPr>
      <w:r>
        <w:rPr>
          <w:rFonts w:ascii="Arial Unicode MS" w:hAnsi="Arial Unicode MS"/>
          <w:w w:val="115"/>
          <w:sz w:val="9"/>
        </w:rPr>
        <w:t>↑</w:t>
      </w:r>
      <w:r>
        <w:rPr>
          <w:w w:val="115"/>
        </w:rPr>
        <w:t>.648</w:t>
      </w:r>
    </w:p>
    <w:p>
      <w:pPr>
        <w:pStyle w:val="BodyText"/>
        <w:spacing w:before="27"/>
        <w:ind w:left="442" w:right="18"/>
        <w:jc w:val="center"/>
      </w:pPr>
      <w:r>
        <w:rPr>
          <w:w w:val="115"/>
        </w:rPr>
        <w:t>1.701</w:t>
      </w:r>
    </w:p>
    <w:p>
      <w:pPr>
        <w:pStyle w:val="BodyText"/>
        <w:spacing w:before="36"/>
        <w:ind w:left="345" w:right="18"/>
        <w:jc w:val="center"/>
      </w:pPr>
      <w:r>
        <w:rPr>
          <w:w w:val="110"/>
        </w:rPr>
        <w:t>20.329</w:t>
      </w:r>
    </w:p>
    <w:p>
      <w:pPr>
        <w:pStyle w:val="BodyText"/>
        <w:spacing w:before="27"/>
        <w:ind w:left="414" w:right="18"/>
        <w:jc w:val="center"/>
      </w:pPr>
      <w:r>
        <w:rPr>
          <w:w w:val="110"/>
        </w:rPr>
        <w:t>1.384</w:t>
      </w:r>
    </w:p>
    <w:p>
      <w:pPr>
        <w:pStyle w:val="BodyText"/>
        <w:spacing w:before="36"/>
        <w:ind w:left="408" w:right="18"/>
        <w:jc w:val="center"/>
      </w:pPr>
      <w:r>
        <w:rPr>
          <w:w w:val="110"/>
        </w:rPr>
        <w:t>2.041</w:t>
      </w:r>
    </w:p>
    <w:p>
      <w:pPr>
        <w:spacing w:before="27"/>
        <w:ind w:left="427" w:right="18" w:firstLine="0"/>
        <w:jc w:val="center"/>
        <w:rPr>
          <w:sz w:val="12"/>
        </w:rPr>
      </w:pPr>
      <w:r>
        <w:rPr>
          <w:w w:val="95"/>
          <w:sz w:val="12"/>
        </w:rPr>
        <w:t>l </w:t>
      </w:r>
      <w:r>
        <w:rPr>
          <w:rFonts w:ascii="Arial Unicode MS" w:eastAsia="Arial Unicode MS" w:hint="eastAsia"/>
          <w:w w:val="95"/>
          <w:sz w:val="3"/>
        </w:rPr>
        <w:t>『 </w:t>
      </w:r>
      <w:r>
        <w:rPr>
          <w:w w:val="95"/>
          <w:sz w:val="12"/>
        </w:rPr>
        <w:t>14</w:t>
      </w:r>
      <w:r>
        <w:rPr>
          <w:spacing w:val="-17"/>
          <w:w w:val="95"/>
          <w:sz w:val="12"/>
        </w:rPr>
        <w:t> </w:t>
      </w:r>
      <w:r>
        <w:rPr>
          <w:w w:val="95"/>
          <w:sz w:val="12"/>
        </w:rPr>
        <w:t>2</w:t>
      </w:r>
    </w:p>
    <w:p>
      <w:pPr>
        <w:pStyle w:val="BodyText"/>
        <w:spacing w:before="36"/>
        <w:ind w:left="416" w:right="18"/>
        <w:jc w:val="center"/>
      </w:pPr>
      <w:r>
        <w:rPr>
          <w:w w:val="115"/>
        </w:rPr>
        <w:t>1.557</w:t>
      </w:r>
    </w:p>
    <w:p>
      <w:pPr>
        <w:pStyle w:val="BodyText"/>
        <w:spacing w:before="27"/>
        <w:ind w:left="499" w:right="17"/>
        <w:jc w:val="center"/>
      </w:pPr>
      <w:r>
        <w:rPr>
          <w:w w:val="110"/>
        </w:rPr>
        <w:t>661</w:t>
      </w:r>
    </w:p>
    <w:p>
      <w:pPr>
        <w:pStyle w:val="BodyText"/>
        <w:spacing w:before="36"/>
        <w:ind w:left="499" w:right="16"/>
        <w:jc w:val="center"/>
      </w:pPr>
      <w:r>
        <w:rPr>
          <w:w w:val="110"/>
        </w:rPr>
        <w:t>798</w:t>
      </w:r>
    </w:p>
    <w:p>
      <w:pPr>
        <w:pStyle w:val="BodyText"/>
        <w:spacing w:before="35"/>
        <w:ind w:left="499" w:right="17"/>
        <w:jc w:val="center"/>
      </w:pPr>
      <w:r>
        <w:rPr>
          <w:w w:val="110"/>
        </w:rPr>
        <w:t>614</w:t>
      </w:r>
    </w:p>
    <w:p>
      <w:pPr>
        <w:pStyle w:val="BodyText"/>
        <w:spacing w:before="28"/>
        <w:ind w:left="420" w:right="18"/>
        <w:jc w:val="center"/>
      </w:pPr>
      <w:r>
        <w:rPr>
          <w:w w:val="120"/>
        </w:rPr>
        <w:t>8.251</w:t>
      </w:r>
    </w:p>
    <w:p>
      <w:pPr>
        <w:pStyle w:val="BodyText"/>
        <w:spacing w:before="27"/>
        <w:ind w:left="379" w:right="3"/>
        <w:jc w:val="center"/>
      </w:pPr>
      <w:r>
        <w:rPr>
          <w:w w:val="115"/>
        </w:rPr>
        <w:t>3.014</w:t>
      </w:r>
    </w:p>
    <w:p>
      <w:pPr>
        <w:pStyle w:val="BodyText"/>
        <w:spacing w:before="36"/>
        <w:ind w:left="379" w:right="6"/>
        <w:jc w:val="center"/>
      </w:pPr>
      <w:r>
        <w:rPr>
          <w:w w:val="115"/>
        </w:rPr>
        <w:t>3.631</w:t>
      </w:r>
    </w:p>
    <w:p>
      <w:pPr>
        <w:pStyle w:val="BodyText"/>
        <w:spacing w:before="27"/>
        <w:ind w:left="408" w:right="18"/>
        <w:jc w:val="center"/>
      </w:pPr>
      <w:r>
        <w:rPr>
          <w:w w:val="110"/>
        </w:rPr>
        <w:t>1.116</w:t>
      </w:r>
    </w:p>
    <w:p>
      <w:pPr>
        <w:pStyle w:val="BodyText"/>
        <w:spacing w:before="28"/>
        <w:ind w:left="401" w:right="18"/>
        <w:jc w:val="center"/>
      </w:pPr>
      <w:r>
        <w:rPr>
          <w:w w:val="115"/>
        </w:rPr>
        <w:t>2.253</w:t>
      </w:r>
    </w:p>
    <w:p>
      <w:pPr>
        <w:pStyle w:val="BodyText"/>
        <w:spacing w:before="35"/>
        <w:ind w:left="405" w:right="18"/>
        <w:jc w:val="center"/>
      </w:pPr>
      <w:r>
        <w:rPr>
          <w:w w:val="115"/>
        </w:rPr>
        <w:t>1.405</w:t>
      </w:r>
    </w:p>
    <w:p>
      <w:pPr>
        <w:pStyle w:val="BodyText"/>
        <w:spacing w:before="28"/>
        <w:ind w:left="399" w:right="18"/>
        <w:jc w:val="center"/>
      </w:pPr>
      <w:r>
        <w:rPr>
          <w:w w:val="110"/>
        </w:rPr>
        <w:t>1.984</w:t>
      </w:r>
    </w:p>
    <w:p>
      <w:pPr>
        <w:pStyle w:val="BodyText"/>
        <w:spacing w:before="28"/>
        <w:ind w:left="399" w:right="18"/>
        <w:jc w:val="center"/>
      </w:pPr>
      <w:r>
        <w:rPr>
          <w:w w:val="110"/>
        </w:rPr>
        <w:t>1.184</w:t>
      </w:r>
    </w:p>
    <w:p>
      <w:pPr>
        <w:pStyle w:val="BodyText"/>
        <w:spacing w:before="35"/>
        <w:ind w:left="405" w:right="18"/>
        <w:jc w:val="center"/>
      </w:pPr>
      <w:r>
        <w:rPr>
          <w:w w:val="115"/>
        </w:rPr>
        <w:t>1.518</w:t>
      </w:r>
    </w:p>
    <w:p>
      <w:pPr>
        <w:pStyle w:val="BodyText"/>
        <w:spacing w:before="28"/>
        <w:ind w:left="489" w:right="18"/>
        <w:jc w:val="center"/>
      </w:pPr>
      <w:r>
        <w:rPr>
          <w:w w:val="115"/>
        </w:rPr>
        <w:t>851</w:t>
      </w:r>
    </w:p>
    <w:p>
      <w:pPr>
        <w:pStyle w:val="BodyText"/>
        <w:spacing w:before="35"/>
        <w:ind w:left="493" w:right="18"/>
        <w:jc w:val="center"/>
      </w:pPr>
      <w:r>
        <w:rPr>
          <w:w w:val="115"/>
        </w:rPr>
        <w:t>944</w:t>
      </w:r>
    </w:p>
    <w:p>
      <w:pPr>
        <w:pStyle w:val="BodyText"/>
        <w:spacing w:before="28"/>
        <w:ind w:left="336" w:right="18"/>
        <w:jc w:val="center"/>
      </w:pPr>
      <w:r>
        <w:rPr>
          <w:w w:val="115"/>
        </w:rPr>
        <w:t>18.620</w:t>
      </w:r>
    </w:p>
    <w:p>
      <w:pPr>
        <w:pStyle w:val="BodyText"/>
        <w:spacing w:before="26"/>
        <w:ind w:left="485"/>
      </w:pPr>
      <w:r>
        <w:rPr/>
        <w:br w:type="column"/>
      </w:r>
      <w:r>
        <w:rPr>
          <w:w w:val="120"/>
        </w:rPr>
        <w:t>25.0</w:t>
      </w:r>
    </w:p>
    <w:p>
      <w:pPr>
        <w:pStyle w:val="BodyText"/>
        <w:spacing w:before="28"/>
        <w:ind w:left="485"/>
      </w:pPr>
      <w:r>
        <w:rPr>
          <w:w w:val="110"/>
        </w:rPr>
        <w:t>24.9</w:t>
      </w:r>
    </w:p>
    <w:p>
      <w:pPr>
        <w:spacing w:before="18"/>
        <w:ind w:left="485" w:right="0" w:firstLine="0"/>
        <w:jc w:val="left"/>
        <w:rPr>
          <w:sz w:val="13"/>
        </w:rPr>
      </w:pPr>
      <w:r>
        <w:rPr>
          <w:w w:val="110"/>
          <w:sz w:val="13"/>
        </w:rPr>
        <w:t>252</w:t>
      </w:r>
    </w:p>
    <w:p>
      <w:pPr>
        <w:pStyle w:val="BodyText"/>
        <w:spacing w:before="33"/>
        <w:ind w:left="485"/>
      </w:pPr>
      <w:r>
        <w:rPr>
          <w:w w:val="110"/>
        </w:rPr>
        <w:t>236</w:t>
      </w:r>
    </w:p>
    <w:p>
      <w:pPr>
        <w:pStyle w:val="BodyText"/>
        <w:spacing w:before="28"/>
        <w:ind w:left="485"/>
      </w:pPr>
      <w:r>
        <w:rPr>
          <w:w w:val="115"/>
        </w:rPr>
        <w:t>23.5</w:t>
      </w:r>
    </w:p>
    <w:p>
      <w:pPr>
        <w:pStyle w:val="BodyText"/>
        <w:spacing w:before="28"/>
        <w:ind w:left="485"/>
      </w:pPr>
      <w:r>
        <w:rPr>
          <w:w w:val="115"/>
        </w:rPr>
        <w:t>25.8</w:t>
      </w:r>
    </w:p>
    <w:p>
      <w:pPr>
        <w:spacing w:before="18"/>
        <w:ind w:left="478" w:right="0" w:firstLine="0"/>
        <w:jc w:val="left"/>
        <w:rPr>
          <w:sz w:val="13"/>
        </w:rPr>
      </w:pPr>
      <w:r>
        <w:rPr>
          <w:w w:val="115"/>
          <w:sz w:val="13"/>
        </w:rPr>
        <w:t>263</w:t>
      </w:r>
    </w:p>
    <w:p>
      <w:pPr>
        <w:pStyle w:val="BodyText"/>
        <w:spacing w:before="33"/>
        <w:ind w:left="478"/>
      </w:pPr>
      <w:r>
        <w:rPr>
          <w:w w:val="115"/>
        </w:rPr>
        <w:t>25.7</w:t>
      </w:r>
    </w:p>
    <w:p>
      <w:pPr>
        <w:pStyle w:val="BodyText"/>
        <w:spacing w:before="36"/>
        <w:ind w:left="478"/>
      </w:pPr>
      <w:r>
        <w:rPr>
          <w:w w:val="115"/>
        </w:rPr>
        <w:t>25.8</w:t>
      </w:r>
    </w:p>
    <w:p>
      <w:pPr>
        <w:pStyle w:val="BodyText"/>
        <w:spacing w:before="27"/>
        <w:ind w:left="478"/>
      </w:pPr>
      <w:r>
        <w:rPr>
          <w:w w:val="110"/>
        </w:rPr>
        <w:t>29.1</w:t>
      </w:r>
    </w:p>
    <w:p>
      <w:pPr>
        <w:spacing w:before="26"/>
        <w:ind w:left="478" w:right="0" w:firstLine="0"/>
        <w:jc w:val="left"/>
        <w:rPr>
          <w:sz w:val="13"/>
        </w:rPr>
      </w:pPr>
      <w:r>
        <w:rPr>
          <w:w w:val="110"/>
          <w:sz w:val="13"/>
        </w:rPr>
        <w:t>27.5</w:t>
      </w:r>
    </w:p>
    <w:p>
      <w:pPr>
        <w:pStyle w:val="BodyText"/>
        <w:spacing w:before="25"/>
        <w:ind w:left="477"/>
        <w:rPr>
          <w:rFonts w:ascii="Arial"/>
        </w:rPr>
      </w:pPr>
      <w:r>
        <w:rPr>
          <w:rFonts w:ascii="Arial"/>
          <w:w w:val="110"/>
        </w:rPr>
        <w:t>249</w:t>
      </w:r>
    </w:p>
    <w:p>
      <w:pPr>
        <w:spacing w:before="27"/>
        <w:ind w:left="478" w:right="0" w:firstLine="0"/>
        <w:jc w:val="left"/>
        <w:rPr>
          <w:sz w:val="13"/>
        </w:rPr>
      </w:pPr>
      <w:r>
        <w:rPr>
          <w:w w:val="105"/>
          <w:sz w:val="12"/>
        </w:rPr>
        <w:t>24</w:t>
      </w:r>
      <w:r>
        <w:rPr>
          <w:spacing w:val="11"/>
          <w:w w:val="105"/>
          <w:sz w:val="12"/>
        </w:rPr>
        <w:t> </w:t>
      </w:r>
      <w:r>
        <w:rPr>
          <w:w w:val="105"/>
          <w:sz w:val="13"/>
        </w:rPr>
        <w:t>7</w:t>
      </w:r>
    </w:p>
    <w:p>
      <w:pPr>
        <w:pStyle w:val="BodyText"/>
        <w:spacing w:before="25"/>
        <w:ind w:left="471"/>
      </w:pPr>
      <w:r>
        <w:rPr>
          <w:w w:val="120"/>
        </w:rPr>
        <w:t>26.0</w:t>
      </w:r>
    </w:p>
    <w:p>
      <w:pPr>
        <w:pStyle w:val="BodyText"/>
        <w:spacing w:before="36"/>
        <w:ind w:left="471"/>
      </w:pPr>
      <w:r>
        <w:rPr>
          <w:w w:val="115"/>
        </w:rPr>
        <w:t>23.8</w:t>
      </w:r>
    </w:p>
    <w:p>
      <w:pPr>
        <w:pStyle w:val="BodyText"/>
        <w:spacing w:before="27"/>
        <w:ind w:left="471"/>
      </w:pPr>
      <w:r>
        <w:rPr>
          <w:w w:val="115"/>
        </w:rPr>
        <w:t>23.5</w:t>
      </w:r>
    </w:p>
    <w:p>
      <w:pPr>
        <w:pStyle w:val="BodyText"/>
        <w:spacing w:before="28"/>
        <w:ind w:left="474"/>
      </w:pPr>
      <w:r>
        <w:rPr>
          <w:w w:val="115"/>
        </w:rPr>
        <w:t>18.7</w:t>
      </w:r>
    </w:p>
    <w:p>
      <w:pPr>
        <w:pStyle w:val="BodyText"/>
        <w:spacing w:before="28"/>
        <w:ind w:left="474"/>
      </w:pPr>
      <w:r>
        <w:rPr>
          <w:w w:val="115"/>
        </w:rPr>
        <w:t>19.0</w:t>
      </w:r>
    </w:p>
    <w:p>
      <w:pPr>
        <w:pStyle w:val="BodyText"/>
        <w:spacing w:before="35"/>
        <w:ind w:left="471"/>
      </w:pPr>
      <w:r>
        <w:rPr>
          <w:w w:val="115"/>
        </w:rPr>
        <w:t>236</w:t>
      </w:r>
    </w:p>
    <w:p>
      <w:pPr>
        <w:pStyle w:val="BodyText"/>
        <w:spacing w:before="28"/>
        <w:ind w:left="471"/>
      </w:pPr>
      <w:r>
        <w:rPr>
          <w:w w:val="115"/>
        </w:rPr>
        <w:t>274</w:t>
      </w:r>
    </w:p>
    <w:p>
      <w:pPr>
        <w:pStyle w:val="BodyText"/>
        <w:spacing w:before="28"/>
        <w:ind w:left="464"/>
      </w:pPr>
      <w:r>
        <w:rPr>
          <w:w w:val="115"/>
        </w:rPr>
        <w:t>23.8</w:t>
      </w:r>
    </w:p>
    <w:p>
      <w:pPr>
        <w:pStyle w:val="BodyText"/>
        <w:spacing w:before="28"/>
        <w:ind w:left="464"/>
      </w:pPr>
      <w:r>
        <w:rPr>
          <w:w w:val="115"/>
        </w:rPr>
        <w:t>243</w:t>
      </w:r>
    </w:p>
    <w:p>
      <w:pPr>
        <w:pStyle w:val="BodyText"/>
        <w:spacing w:before="35"/>
        <w:ind w:left="464"/>
      </w:pPr>
      <w:r>
        <w:rPr>
          <w:w w:val="110"/>
        </w:rPr>
        <w:t>25.2</w:t>
      </w:r>
    </w:p>
    <w:p>
      <w:pPr>
        <w:pStyle w:val="BodyText"/>
        <w:spacing w:before="28"/>
        <w:ind w:left="467"/>
      </w:pPr>
      <w:r>
        <w:rPr>
          <w:w w:val="115"/>
        </w:rPr>
        <w:t>19.6</w:t>
      </w:r>
    </w:p>
    <w:p>
      <w:pPr>
        <w:pStyle w:val="BodyText"/>
        <w:spacing w:before="28"/>
        <w:ind w:left="464"/>
      </w:pPr>
      <w:r>
        <w:rPr>
          <w:w w:val="110"/>
        </w:rPr>
        <w:t>26.2</w:t>
      </w:r>
    </w:p>
    <w:p>
      <w:pPr>
        <w:spacing w:before="18"/>
        <w:ind w:left="464" w:right="0" w:firstLine="0"/>
        <w:jc w:val="left"/>
        <w:rPr>
          <w:sz w:val="13"/>
        </w:rPr>
      </w:pPr>
      <w:r>
        <w:rPr>
          <w:w w:val="110"/>
          <w:sz w:val="13"/>
        </w:rPr>
        <w:t>252</w:t>
      </w:r>
    </w:p>
    <w:p>
      <w:pPr>
        <w:pStyle w:val="BodyText"/>
        <w:spacing w:before="33"/>
        <w:ind w:left="464"/>
      </w:pPr>
      <w:r>
        <w:rPr>
          <w:w w:val="115"/>
        </w:rPr>
        <w:t>26.0</w:t>
      </w:r>
    </w:p>
    <w:p>
      <w:pPr>
        <w:pStyle w:val="BodyText"/>
        <w:spacing w:before="28"/>
        <w:ind w:left="464"/>
      </w:pPr>
      <w:r>
        <w:rPr>
          <w:w w:val="115"/>
        </w:rPr>
        <w:t>25.0</w:t>
      </w:r>
    </w:p>
    <w:p>
      <w:pPr>
        <w:pStyle w:val="BodyText"/>
        <w:spacing w:before="28"/>
        <w:ind w:left="457"/>
      </w:pPr>
      <w:r>
        <w:rPr>
          <w:w w:val="110"/>
        </w:rPr>
        <w:t>26.9</w:t>
      </w:r>
    </w:p>
    <w:p>
      <w:pPr>
        <w:spacing w:before="28"/>
        <w:ind w:left="457" w:right="0" w:firstLine="0"/>
        <w:jc w:val="left"/>
        <w:rPr>
          <w:rFonts w:ascii="Arial"/>
          <w:sz w:val="11"/>
        </w:rPr>
      </w:pPr>
      <w:r>
        <w:rPr>
          <w:spacing w:val="-7"/>
          <w:w w:val="110"/>
          <w:sz w:val="12"/>
        </w:rPr>
        <w:t>24</w:t>
      </w:r>
      <w:r>
        <w:rPr>
          <w:rFonts w:ascii="Arial"/>
          <w:spacing w:val="-7"/>
          <w:w w:val="110"/>
          <w:sz w:val="11"/>
        </w:rPr>
        <w:t>8</w:t>
      </w:r>
    </w:p>
    <w:p>
      <w:pPr>
        <w:pStyle w:val="BodyText"/>
        <w:spacing w:before="28"/>
        <w:ind w:left="457"/>
      </w:pPr>
      <w:r>
        <w:rPr>
          <w:w w:val="110"/>
        </w:rPr>
        <w:t>21.9</w:t>
      </w:r>
    </w:p>
    <w:p>
      <w:pPr>
        <w:spacing w:before="35"/>
        <w:ind w:left="457" w:right="0" w:firstLine="0"/>
        <w:jc w:val="left"/>
        <w:rPr>
          <w:rFonts w:ascii="Arial"/>
          <w:sz w:val="11"/>
        </w:rPr>
      </w:pPr>
      <w:r>
        <w:rPr>
          <w:w w:val="110"/>
          <w:sz w:val="12"/>
        </w:rPr>
        <w:t>25</w:t>
      </w:r>
      <w:r>
        <w:rPr>
          <w:spacing w:val="5"/>
          <w:w w:val="110"/>
          <w:sz w:val="12"/>
        </w:rPr>
        <w:t> </w:t>
      </w:r>
      <w:r>
        <w:rPr>
          <w:rFonts w:ascii="Arial"/>
          <w:w w:val="110"/>
          <w:sz w:val="11"/>
        </w:rPr>
        <w:t>9</w:t>
      </w:r>
    </w:p>
    <w:p>
      <w:pPr>
        <w:spacing w:before="28"/>
        <w:ind w:left="457" w:right="0" w:firstLine="0"/>
        <w:jc w:val="left"/>
        <w:rPr>
          <w:rFonts w:ascii="Arial Unicode MS" w:eastAsia="Arial Unicode MS" w:hint="eastAsia"/>
          <w:sz w:val="10"/>
        </w:rPr>
      </w:pPr>
      <w:r>
        <w:rPr>
          <w:w w:val="95"/>
          <w:sz w:val="12"/>
        </w:rPr>
        <w:t>26.</w:t>
      </w:r>
      <w:r>
        <w:rPr>
          <w:rFonts w:ascii="Arial Unicode MS" w:eastAsia="Arial Unicode MS" w:hint="eastAsia"/>
          <w:w w:val="95"/>
          <w:sz w:val="10"/>
        </w:rPr>
        <w:t>〇</w:t>
      </w:r>
    </w:p>
    <w:p>
      <w:pPr>
        <w:pStyle w:val="BodyText"/>
        <w:spacing w:before="26"/>
        <w:ind w:left="448"/>
        <w:rPr>
          <w:rFonts w:ascii="Arial"/>
        </w:rPr>
      </w:pPr>
      <w:r>
        <w:rPr>
          <w:rFonts w:ascii="Arial"/>
          <w:w w:val="90"/>
        </w:rPr>
        <w:t>217</w:t>
      </w:r>
    </w:p>
    <w:p>
      <w:pPr>
        <w:pStyle w:val="BodyText"/>
        <w:spacing w:before="29"/>
        <w:ind w:left="449"/>
      </w:pPr>
      <w:r>
        <w:rPr>
          <w:w w:val="90"/>
        </w:rPr>
        <w:t>237</w:t>
      </w:r>
    </w:p>
    <w:p>
      <w:pPr>
        <w:pStyle w:val="BodyText"/>
        <w:spacing w:before="35"/>
        <w:ind w:left="449"/>
      </w:pPr>
      <w:r>
        <w:rPr>
          <w:w w:val="115"/>
        </w:rPr>
        <w:t>25.5</w:t>
      </w:r>
    </w:p>
    <w:p>
      <w:pPr>
        <w:pStyle w:val="BodyText"/>
        <w:spacing w:before="28"/>
        <w:ind w:left="449"/>
      </w:pPr>
      <w:r>
        <w:rPr>
          <w:w w:val="110"/>
        </w:rPr>
        <w:t>24.9</w:t>
      </w:r>
    </w:p>
    <w:p>
      <w:pPr>
        <w:pStyle w:val="BodyText"/>
        <w:spacing w:before="28"/>
        <w:ind w:left="449"/>
      </w:pPr>
      <w:r>
        <w:rPr>
          <w:w w:val="115"/>
        </w:rPr>
        <w:t>26.0,</w:t>
      </w:r>
    </w:p>
    <w:p>
      <w:pPr>
        <w:pStyle w:val="BodyText"/>
        <w:spacing w:before="27"/>
        <w:ind w:left="449"/>
      </w:pPr>
      <w:r>
        <w:rPr>
          <w:w w:val="115"/>
        </w:rPr>
        <w:t>24.6</w:t>
      </w:r>
    </w:p>
    <w:p>
      <w:pPr>
        <w:pStyle w:val="BodyText"/>
        <w:spacing w:before="28"/>
        <w:ind w:left="449"/>
      </w:pPr>
      <w:r>
        <w:rPr>
          <w:w w:val="115"/>
        </w:rPr>
        <w:t>20.0</w:t>
      </w:r>
    </w:p>
    <w:p>
      <w:pPr>
        <w:pStyle w:val="BodyText"/>
        <w:spacing w:before="35"/>
        <w:ind w:left="449"/>
      </w:pPr>
      <w:r>
        <w:rPr>
          <w:w w:val="110"/>
        </w:rPr>
        <w:t>24.4</w:t>
      </w:r>
    </w:p>
    <w:p>
      <w:pPr>
        <w:pStyle w:val="BodyText"/>
        <w:spacing w:before="28"/>
        <w:ind w:left="442"/>
      </w:pPr>
      <w:r>
        <w:rPr>
          <w:w w:val="115"/>
        </w:rPr>
        <w:t>24.7</w:t>
      </w:r>
    </w:p>
    <w:p>
      <w:pPr>
        <w:pStyle w:val="BodyText"/>
        <w:spacing w:before="28"/>
        <w:ind w:left="442"/>
      </w:pPr>
      <w:r>
        <w:rPr>
          <w:w w:val="120"/>
        </w:rPr>
        <w:t>24.3</w:t>
      </w:r>
    </w:p>
    <w:p>
      <w:pPr>
        <w:pStyle w:val="BodyText"/>
        <w:spacing w:before="35"/>
        <w:ind w:left="442"/>
      </w:pPr>
      <w:r>
        <w:rPr>
          <w:w w:val="115"/>
        </w:rPr>
        <w:t>25.1</w:t>
      </w:r>
    </w:p>
    <w:p>
      <w:pPr>
        <w:pStyle w:val="BodyText"/>
        <w:spacing w:before="28"/>
        <w:ind w:left="442"/>
      </w:pPr>
      <w:r>
        <w:rPr>
          <w:w w:val="115"/>
        </w:rPr>
        <w:t>24.5</w:t>
      </w:r>
    </w:p>
    <w:p>
      <w:pPr>
        <w:pStyle w:val="BodyText"/>
        <w:spacing w:before="28"/>
        <w:ind w:left="442"/>
      </w:pPr>
      <w:r>
        <w:rPr>
          <w:w w:val="115"/>
        </w:rPr>
        <w:t>24.3</w:t>
      </w:r>
    </w:p>
    <w:p>
      <w:pPr>
        <w:spacing w:before="26"/>
        <w:ind w:left="429" w:right="0" w:firstLine="0"/>
        <w:jc w:val="left"/>
        <w:rPr>
          <w:sz w:val="13"/>
        </w:rPr>
      </w:pPr>
      <w:r>
        <w:rPr>
          <w:w w:val="115"/>
          <w:sz w:val="13"/>
        </w:rPr>
        <w:t>162</w:t>
      </w:r>
    </w:p>
    <w:p>
      <w:pPr>
        <w:pStyle w:val="BodyText"/>
        <w:spacing w:before="18"/>
        <w:ind w:left="442"/>
      </w:pPr>
      <w:r>
        <w:rPr>
          <w:w w:val="110"/>
        </w:rPr>
        <w:t>24</w:t>
      </w:r>
      <w:r>
        <w:rPr>
          <w:spacing w:val="6"/>
          <w:w w:val="110"/>
        </w:rPr>
        <w:t> </w:t>
      </w:r>
      <w:r>
        <w:rPr>
          <w:w w:val="110"/>
        </w:rPr>
        <w:t>7</w:t>
      </w:r>
    </w:p>
    <w:p>
      <w:pPr>
        <w:pStyle w:val="BodyText"/>
        <w:spacing w:before="36"/>
        <w:ind w:left="442"/>
      </w:pPr>
      <w:r>
        <w:rPr>
          <w:w w:val="115"/>
        </w:rPr>
        <w:t>26.3</w:t>
      </w:r>
    </w:p>
    <w:p>
      <w:pPr>
        <w:pStyle w:val="BodyText"/>
        <w:spacing w:before="27"/>
        <w:ind w:left="435"/>
      </w:pPr>
      <w:r>
        <w:rPr>
          <w:w w:val="115"/>
        </w:rPr>
        <w:t>24.7</w:t>
      </w:r>
    </w:p>
    <w:p>
      <w:pPr>
        <w:pStyle w:val="BodyText"/>
        <w:spacing w:before="28"/>
        <w:ind w:left="435"/>
      </w:pPr>
      <w:r>
        <w:rPr>
          <w:w w:val="110"/>
        </w:rPr>
        <w:t>26.9</w:t>
      </w:r>
    </w:p>
    <w:p>
      <w:pPr>
        <w:pStyle w:val="BodyText"/>
        <w:spacing w:before="28"/>
        <w:ind w:left="435"/>
      </w:pPr>
      <w:r>
        <w:rPr>
          <w:w w:val="110"/>
        </w:rPr>
        <w:t>23.2</w:t>
      </w:r>
    </w:p>
    <w:p>
      <w:pPr>
        <w:pStyle w:val="BodyText"/>
        <w:spacing w:before="28"/>
        <w:ind w:left="435"/>
      </w:pPr>
      <w:r>
        <w:rPr>
          <w:w w:val="110"/>
        </w:rPr>
        <w:t>25.9</w:t>
      </w:r>
    </w:p>
    <w:p>
      <w:pPr>
        <w:pStyle w:val="BodyText"/>
        <w:spacing w:before="28"/>
        <w:ind w:left="435"/>
      </w:pPr>
      <w:r>
        <w:rPr>
          <w:w w:val="120"/>
        </w:rPr>
        <w:t>23.3</w:t>
      </w:r>
    </w:p>
    <w:p>
      <w:pPr>
        <w:pStyle w:val="BodyText"/>
        <w:spacing w:before="35"/>
        <w:ind w:left="435"/>
      </w:pPr>
      <w:r>
        <w:rPr>
          <w:w w:val="110"/>
        </w:rPr>
        <w:t>25.6</w:t>
      </w:r>
    </w:p>
    <w:p>
      <w:pPr>
        <w:spacing w:before="28"/>
        <w:ind w:left="435" w:right="0" w:firstLine="0"/>
        <w:jc w:val="left"/>
        <w:rPr>
          <w:rFonts w:ascii="Arial"/>
          <w:sz w:val="11"/>
        </w:rPr>
      </w:pPr>
      <w:r>
        <w:rPr>
          <w:w w:val="110"/>
          <w:sz w:val="12"/>
        </w:rPr>
        <w:t>25</w:t>
      </w:r>
      <w:r>
        <w:rPr>
          <w:spacing w:val="5"/>
          <w:w w:val="110"/>
          <w:sz w:val="12"/>
        </w:rPr>
        <w:t> </w:t>
      </w:r>
      <w:r>
        <w:rPr>
          <w:rFonts w:ascii="Arial"/>
          <w:w w:val="110"/>
          <w:sz w:val="11"/>
        </w:rPr>
        <w:t>9</w:t>
      </w:r>
    </w:p>
    <w:p>
      <w:pPr>
        <w:pStyle w:val="BodyText"/>
        <w:spacing w:before="28"/>
        <w:ind w:left="435"/>
      </w:pPr>
      <w:r>
        <w:rPr>
          <w:w w:val="110"/>
        </w:rPr>
        <w:t>24.7</w:t>
      </w:r>
    </w:p>
    <w:p>
      <w:pPr>
        <w:pStyle w:val="BodyText"/>
        <w:spacing w:before="28"/>
        <w:ind w:left="425"/>
      </w:pPr>
      <w:r>
        <w:rPr>
          <w:w w:val="110"/>
        </w:rPr>
        <w:t>303</w:t>
      </w:r>
    </w:p>
    <w:p>
      <w:pPr>
        <w:pStyle w:val="BodyText"/>
        <w:spacing w:before="35"/>
        <w:ind w:left="428"/>
      </w:pPr>
      <w:r>
        <w:rPr>
          <w:w w:val="115"/>
        </w:rPr>
        <w:t>26.5</w:t>
      </w:r>
    </w:p>
    <w:p>
      <w:pPr>
        <w:pStyle w:val="BodyText"/>
        <w:spacing w:before="28"/>
        <w:ind w:left="428"/>
      </w:pPr>
      <w:r>
        <w:rPr>
          <w:w w:val="115"/>
        </w:rPr>
        <w:t>26.1</w:t>
      </w:r>
    </w:p>
    <w:p>
      <w:pPr>
        <w:pStyle w:val="BodyText"/>
        <w:spacing w:before="28"/>
        <w:ind w:left="428"/>
      </w:pPr>
      <w:r>
        <w:rPr>
          <w:w w:val="110"/>
        </w:rPr>
        <w:t>23.1</w:t>
      </w:r>
    </w:p>
    <w:p>
      <w:pPr>
        <w:pStyle w:val="BodyText"/>
        <w:spacing w:before="35"/>
        <w:ind w:left="428"/>
      </w:pPr>
      <w:r>
        <w:rPr>
          <w:w w:val="110"/>
        </w:rPr>
        <w:t>23.4</w:t>
      </w:r>
    </w:p>
    <w:p>
      <w:pPr>
        <w:pStyle w:val="BodyText"/>
        <w:spacing w:before="34"/>
        <w:ind w:left="427"/>
        <w:rPr>
          <w:rFonts w:ascii="Arial"/>
        </w:rPr>
      </w:pPr>
      <w:r>
        <w:rPr>
          <w:rFonts w:ascii="Arial"/>
          <w:w w:val="110"/>
        </w:rPr>
        <w:t>298</w:t>
      </w:r>
    </w:p>
    <w:p>
      <w:pPr>
        <w:pStyle w:val="BodyText"/>
        <w:spacing w:before="29"/>
        <w:ind w:left="428"/>
      </w:pPr>
      <w:r>
        <w:rPr>
          <w:w w:val="110"/>
        </w:rPr>
        <w:t>28.9</w:t>
      </w:r>
    </w:p>
    <w:p>
      <w:pPr>
        <w:spacing w:before="26"/>
        <w:ind w:left="427" w:right="0" w:firstLine="0"/>
        <w:jc w:val="left"/>
        <w:rPr>
          <w:sz w:val="13"/>
        </w:rPr>
      </w:pPr>
      <w:r>
        <w:rPr>
          <w:w w:val="110"/>
          <w:sz w:val="13"/>
        </w:rPr>
        <w:t>270</w:t>
      </w:r>
    </w:p>
    <w:p>
      <w:pPr>
        <w:pStyle w:val="BodyText"/>
        <w:spacing w:before="33"/>
        <w:ind w:left="420"/>
      </w:pPr>
      <w:r>
        <w:rPr>
          <w:w w:val="115"/>
        </w:rPr>
        <w:t>25.7</w:t>
      </w:r>
    </w:p>
    <w:p>
      <w:pPr>
        <w:pStyle w:val="BodyText"/>
        <w:spacing w:before="27"/>
        <w:ind w:left="420"/>
      </w:pPr>
      <w:r>
        <w:rPr>
          <w:w w:val="115"/>
        </w:rPr>
        <w:t>241</w:t>
      </w:r>
    </w:p>
    <w:p>
      <w:pPr>
        <w:pStyle w:val="BodyText"/>
        <w:spacing w:before="36"/>
        <w:ind w:left="420"/>
      </w:pPr>
      <w:r>
        <w:rPr>
          <w:w w:val="120"/>
        </w:rPr>
        <w:t>26.0</w:t>
      </w:r>
    </w:p>
    <w:p>
      <w:pPr>
        <w:pStyle w:val="BodyText"/>
        <w:spacing w:before="27"/>
        <w:ind w:left="420"/>
      </w:pPr>
      <w:r>
        <w:rPr>
          <w:w w:val="115"/>
        </w:rPr>
        <w:t>24.6</w:t>
      </w:r>
    </w:p>
    <w:p>
      <w:pPr>
        <w:pStyle w:val="BodyText"/>
        <w:spacing w:before="28"/>
        <w:ind w:left="420"/>
      </w:pPr>
      <w:r>
        <w:rPr>
          <w:w w:val="115"/>
        </w:rPr>
        <w:t>250</w:t>
      </w:r>
    </w:p>
    <w:p>
      <w:pPr>
        <w:pStyle w:val="BodyText"/>
        <w:spacing w:before="35"/>
        <w:ind w:left="420"/>
      </w:pPr>
      <w:r>
        <w:rPr>
          <w:w w:val="110"/>
        </w:rPr>
        <w:t>26.2</w:t>
      </w:r>
    </w:p>
    <w:p>
      <w:pPr>
        <w:spacing w:before="19"/>
        <w:ind w:left="420" w:right="0" w:firstLine="0"/>
        <w:jc w:val="left"/>
        <w:rPr>
          <w:sz w:val="13"/>
        </w:rPr>
      </w:pPr>
      <w:r>
        <w:rPr>
          <w:w w:val="110"/>
          <w:sz w:val="13"/>
        </w:rPr>
        <w:t>262</w:t>
      </w:r>
    </w:p>
    <w:p>
      <w:pPr>
        <w:pStyle w:val="BodyText"/>
        <w:spacing w:before="33"/>
        <w:ind w:left="420"/>
      </w:pPr>
      <w:r>
        <w:rPr>
          <w:w w:val="115"/>
        </w:rPr>
        <w:t>25.8</w:t>
      </w:r>
    </w:p>
    <w:p>
      <w:pPr>
        <w:spacing w:before="28"/>
        <w:ind w:left="420" w:right="0" w:firstLine="0"/>
        <w:jc w:val="left"/>
        <w:rPr>
          <w:rFonts w:ascii="Arial"/>
          <w:sz w:val="11"/>
        </w:rPr>
      </w:pPr>
      <w:r>
        <w:rPr>
          <w:w w:val="115"/>
          <w:sz w:val="12"/>
        </w:rPr>
        <w:t>25</w:t>
      </w:r>
      <w:r>
        <w:rPr>
          <w:spacing w:val="-3"/>
          <w:w w:val="115"/>
          <w:sz w:val="12"/>
        </w:rPr>
        <w:t> </w:t>
      </w:r>
      <w:r>
        <w:rPr>
          <w:rFonts w:ascii="Arial"/>
          <w:w w:val="115"/>
          <w:sz w:val="11"/>
        </w:rPr>
        <w:t>3</w:t>
      </w:r>
    </w:p>
    <w:p>
      <w:pPr>
        <w:pStyle w:val="BodyText"/>
        <w:spacing w:before="35"/>
        <w:ind w:left="420"/>
      </w:pPr>
      <w:r>
        <w:rPr>
          <w:w w:val="115"/>
        </w:rPr>
        <w:t>28.8</w:t>
      </w:r>
    </w:p>
    <w:p>
      <w:pPr>
        <w:pStyle w:val="BodyText"/>
        <w:spacing w:before="28"/>
        <w:ind w:left="420"/>
      </w:pPr>
      <w:r>
        <w:rPr>
          <w:w w:val="110"/>
        </w:rPr>
        <w:t>25.6</w:t>
      </w:r>
    </w:p>
    <w:p>
      <w:pPr>
        <w:pStyle w:val="BodyText"/>
        <w:spacing w:before="35"/>
        <w:ind w:left="413"/>
      </w:pPr>
      <w:r>
        <w:rPr>
          <w:w w:val="115"/>
        </w:rPr>
        <w:t>26.8</w:t>
      </w:r>
    </w:p>
    <w:p>
      <w:pPr>
        <w:pStyle w:val="BodyText"/>
        <w:spacing w:before="28"/>
        <w:ind w:left="420"/>
      </w:pPr>
      <w:r>
        <w:rPr>
          <w:w w:val="115"/>
        </w:rPr>
        <w:t>25.5</w:t>
      </w:r>
    </w:p>
    <w:p>
      <w:pPr>
        <w:spacing w:before="18"/>
        <w:ind w:left="420" w:right="0" w:firstLine="0"/>
        <w:jc w:val="left"/>
        <w:rPr>
          <w:sz w:val="13"/>
        </w:rPr>
      </w:pPr>
      <w:r>
        <w:rPr/>
        <w:pict>
          <v:line style="position:absolute;mso-position-horizontal-relative:page;mso-position-vertical-relative:paragraph;z-index:45352" from="56.295006pt,8.410942pt" to="519.646219pt,8.410942pt" stroked="true" strokeweight=".721232pt" strokecolor="#000000">
            <v:stroke dashstyle="solid"/>
            <w10:wrap type="none"/>
          </v:line>
        </w:pict>
      </w:r>
      <w:r>
        <w:rPr>
          <w:w w:val="115"/>
          <w:sz w:val="13"/>
        </w:rPr>
        <w:t>257</w:t>
      </w:r>
    </w:p>
    <w:p>
      <w:pPr>
        <w:pStyle w:val="BodyText"/>
        <w:spacing w:before="33"/>
        <w:ind w:left="495"/>
      </w:pPr>
      <w:r>
        <w:rPr/>
        <w:br w:type="column"/>
      </w:r>
      <w:r>
        <w:rPr>
          <w:w w:val="115"/>
        </w:rPr>
        <w:t>25.0</w:t>
      </w:r>
    </w:p>
    <w:p>
      <w:pPr>
        <w:spacing w:before="37"/>
        <w:ind w:left="494" w:right="0" w:firstLine="0"/>
        <w:jc w:val="left"/>
        <w:rPr>
          <w:rFonts w:ascii="Arial"/>
          <w:sz w:val="11"/>
        </w:rPr>
      </w:pPr>
      <w:r>
        <w:rPr>
          <w:rFonts w:ascii="Arial"/>
          <w:w w:val="110"/>
          <w:sz w:val="11"/>
        </w:rPr>
        <w:t>21.5</w:t>
      </w:r>
    </w:p>
    <w:p>
      <w:pPr>
        <w:pStyle w:val="BodyText"/>
        <w:spacing w:before="30"/>
        <w:ind w:left="485"/>
      </w:pPr>
      <w:r>
        <w:rPr>
          <w:w w:val="115"/>
        </w:rPr>
        <w:t>31.9</w:t>
      </w:r>
    </w:p>
    <w:p>
      <w:pPr>
        <w:pStyle w:val="BodyText"/>
        <w:spacing w:before="35"/>
        <w:ind w:left="488"/>
      </w:pPr>
      <w:r>
        <w:rPr>
          <w:w w:val="110"/>
        </w:rPr>
        <w:t>20.9</w:t>
      </w:r>
    </w:p>
    <w:p>
      <w:pPr>
        <w:pStyle w:val="BodyText"/>
        <w:spacing w:before="28"/>
        <w:ind w:left="488"/>
      </w:pPr>
      <w:r>
        <w:rPr>
          <w:w w:val="115"/>
        </w:rPr>
        <w:t>24.5</w:t>
      </w:r>
    </w:p>
    <w:p>
      <w:pPr>
        <w:pStyle w:val="BodyText"/>
        <w:spacing w:before="28"/>
        <w:ind w:left="491"/>
      </w:pPr>
      <w:r>
        <w:rPr>
          <w:w w:val="110"/>
        </w:rPr>
        <w:t>18.7</w:t>
      </w:r>
    </w:p>
    <w:p>
      <w:pPr>
        <w:spacing w:before="26"/>
        <w:ind w:left="487" w:right="0" w:firstLine="0"/>
        <w:jc w:val="left"/>
        <w:rPr>
          <w:sz w:val="13"/>
        </w:rPr>
      </w:pPr>
      <w:r>
        <w:rPr>
          <w:w w:val="105"/>
          <w:sz w:val="13"/>
        </w:rPr>
        <w:t>27.7</w:t>
      </w:r>
    </w:p>
    <w:p>
      <w:pPr>
        <w:pStyle w:val="BodyText"/>
        <w:spacing w:before="33"/>
        <w:ind w:left="488"/>
      </w:pPr>
      <w:r>
        <w:rPr>
          <w:w w:val="115"/>
        </w:rPr>
        <w:t>25.3</w:t>
      </w:r>
    </w:p>
    <w:p>
      <w:pPr>
        <w:spacing w:before="37"/>
        <w:ind w:left="487" w:right="0" w:firstLine="0"/>
        <w:jc w:val="left"/>
        <w:rPr>
          <w:rFonts w:ascii="Arial"/>
          <w:sz w:val="11"/>
        </w:rPr>
      </w:pPr>
      <w:r>
        <w:rPr>
          <w:rFonts w:ascii="Arial"/>
          <w:w w:val="110"/>
          <w:sz w:val="11"/>
        </w:rPr>
        <w:t>21.2</w:t>
      </w:r>
    </w:p>
    <w:p>
      <w:pPr>
        <w:pStyle w:val="BodyText"/>
        <w:spacing w:before="30"/>
        <w:ind w:left="491"/>
      </w:pPr>
      <w:r>
        <w:rPr>
          <w:w w:val="110"/>
        </w:rPr>
        <w:t>19.7</w:t>
      </w:r>
    </w:p>
    <w:p>
      <w:pPr>
        <w:pStyle w:val="BodyText"/>
        <w:spacing w:before="35"/>
        <w:ind w:left="480"/>
      </w:pPr>
      <w:r>
        <w:rPr>
          <w:w w:val="110"/>
        </w:rPr>
        <w:t>21.2</w:t>
      </w:r>
    </w:p>
    <w:p>
      <w:pPr>
        <w:pStyle w:val="BodyText"/>
        <w:spacing w:before="28"/>
        <w:ind w:left="478"/>
      </w:pPr>
      <w:r>
        <w:rPr>
          <w:w w:val="125"/>
        </w:rPr>
        <w:t>?1.5</w:t>
      </w:r>
    </w:p>
    <w:p>
      <w:pPr>
        <w:pStyle w:val="BodyText"/>
        <w:spacing w:before="35"/>
        <w:ind w:left="478"/>
      </w:pPr>
      <w:r>
        <w:rPr>
          <w:w w:val="115"/>
        </w:rPr>
        <w:t>30.6</w:t>
      </w:r>
    </w:p>
    <w:p>
      <w:pPr>
        <w:pStyle w:val="BodyText"/>
        <w:spacing w:before="28"/>
        <w:ind w:left="481"/>
      </w:pPr>
      <w:r>
        <w:rPr>
          <w:w w:val="110"/>
        </w:rPr>
        <w:t>40.4</w:t>
      </w:r>
    </w:p>
    <w:p>
      <w:pPr>
        <w:pStyle w:val="BodyText"/>
        <w:spacing w:before="35"/>
        <w:ind w:left="481"/>
      </w:pPr>
      <w:r>
        <w:rPr>
          <w:w w:val="115"/>
        </w:rPr>
        <w:t>43.5</w:t>
      </w:r>
    </w:p>
    <w:p>
      <w:pPr>
        <w:pStyle w:val="BodyText"/>
        <w:spacing w:before="28"/>
        <w:ind w:left="471"/>
      </w:pPr>
      <w:r>
        <w:rPr>
          <w:w w:val="115"/>
        </w:rPr>
        <w:t>35.7</w:t>
      </w:r>
    </w:p>
    <w:p>
      <w:pPr>
        <w:pStyle w:val="BodyText"/>
        <w:spacing w:before="28"/>
        <w:ind w:left="481"/>
      </w:pPr>
      <w:r>
        <w:rPr>
          <w:w w:val="115"/>
        </w:rPr>
        <w:t>46.0</w:t>
      </w:r>
    </w:p>
    <w:p>
      <w:pPr>
        <w:pStyle w:val="BodyText"/>
        <w:spacing w:before="28"/>
        <w:ind w:left="474"/>
      </w:pPr>
      <w:r>
        <w:rPr>
          <w:w w:val="115"/>
        </w:rPr>
        <w:t>40.5</w:t>
      </w:r>
    </w:p>
    <w:p>
      <w:pPr>
        <w:pStyle w:val="BodyText"/>
        <w:spacing w:before="35"/>
        <w:ind w:left="471"/>
      </w:pPr>
      <w:r>
        <w:rPr>
          <w:w w:val="110"/>
        </w:rPr>
        <w:t>36.1</w:t>
      </w:r>
    </w:p>
    <w:p>
      <w:pPr>
        <w:pStyle w:val="BodyText"/>
        <w:spacing w:before="28"/>
        <w:ind w:left="471"/>
      </w:pPr>
      <w:r>
        <w:rPr>
          <w:w w:val="115"/>
        </w:rPr>
        <w:t>38.0</w:t>
      </w:r>
    </w:p>
    <w:p>
      <w:pPr>
        <w:pStyle w:val="BodyText"/>
        <w:spacing w:before="28"/>
        <w:ind w:left="464"/>
      </w:pPr>
      <w:r>
        <w:rPr>
          <w:w w:val="115"/>
        </w:rPr>
        <w:t>35.6</w:t>
      </w:r>
    </w:p>
    <w:p>
      <w:pPr>
        <w:pStyle w:val="BodyText"/>
        <w:spacing w:before="28"/>
        <w:ind w:left="464"/>
      </w:pPr>
      <w:r>
        <w:rPr>
          <w:w w:val="115"/>
        </w:rPr>
        <w:t>37.6</w:t>
      </w:r>
    </w:p>
    <w:p>
      <w:pPr>
        <w:pStyle w:val="BodyText"/>
        <w:spacing w:before="35"/>
        <w:ind w:left="464"/>
      </w:pPr>
      <w:r>
        <w:rPr>
          <w:w w:val="120"/>
        </w:rPr>
        <w:t>33.3</w:t>
      </w:r>
    </w:p>
    <w:p>
      <w:pPr>
        <w:pStyle w:val="BodyText"/>
        <w:spacing w:before="28"/>
        <w:ind w:left="467"/>
      </w:pPr>
      <w:r>
        <w:rPr>
          <w:w w:val="110"/>
        </w:rPr>
        <w:t>48.8</w:t>
      </w:r>
    </w:p>
    <w:p>
      <w:pPr>
        <w:pStyle w:val="BodyText"/>
        <w:spacing w:before="28"/>
        <w:ind w:left="464"/>
      </w:pPr>
      <w:r>
        <w:rPr>
          <w:w w:val="115"/>
        </w:rPr>
        <w:t>30.6</w:t>
      </w:r>
    </w:p>
    <w:p>
      <w:pPr>
        <w:pStyle w:val="BodyText"/>
        <w:spacing w:before="28"/>
        <w:ind w:left="464"/>
      </w:pPr>
      <w:r>
        <w:rPr>
          <w:w w:val="115"/>
        </w:rPr>
        <w:t>32.3</w:t>
      </w:r>
    </w:p>
    <w:p>
      <w:pPr>
        <w:pStyle w:val="BodyText"/>
        <w:spacing w:before="35"/>
        <w:ind w:left="466"/>
      </w:pPr>
      <w:r>
        <w:rPr>
          <w:w w:val="110"/>
        </w:rPr>
        <w:t>29.2</w:t>
      </w:r>
    </w:p>
    <w:p>
      <w:pPr>
        <w:pStyle w:val="BodyText"/>
        <w:spacing w:before="28"/>
        <w:ind w:left="464"/>
      </w:pPr>
      <w:r>
        <w:rPr>
          <w:w w:val="115"/>
        </w:rPr>
        <w:t>35.5</w:t>
      </w:r>
    </w:p>
    <w:p>
      <w:pPr>
        <w:pStyle w:val="BodyText"/>
        <w:spacing w:before="27"/>
        <w:ind w:left="464"/>
      </w:pPr>
      <w:r>
        <w:rPr>
          <w:w w:val="110"/>
        </w:rPr>
        <w:t>33.2</w:t>
      </w:r>
    </w:p>
    <w:p>
      <w:pPr>
        <w:pStyle w:val="BodyText"/>
        <w:spacing w:before="28"/>
        <w:ind w:left="457"/>
      </w:pPr>
      <w:r>
        <w:rPr>
          <w:w w:val="120"/>
        </w:rPr>
        <w:t>32.5</w:t>
      </w:r>
    </w:p>
    <w:p>
      <w:pPr>
        <w:pStyle w:val="BodyText"/>
        <w:spacing w:before="28"/>
        <w:ind w:left="459"/>
      </w:pPr>
      <w:r>
        <w:rPr>
          <w:w w:val="110"/>
        </w:rPr>
        <w:t>46.1</w:t>
      </w:r>
    </w:p>
    <w:p>
      <w:pPr>
        <w:pStyle w:val="BodyText"/>
        <w:spacing w:before="35"/>
        <w:ind w:left="457"/>
      </w:pPr>
      <w:r>
        <w:rPr>
          <w:w w:val="120"/>
        </w:rPr>
        <w:t>34.5</w:t>
      </w:r>
    </w:p>
    <w:p>
      <w:pPr>
        <w:pStyle w:val="BodyText"/>
        <w:spacing w:before="28"/>
        <w:ind w:left="457"/>
      </w:pPr>
      <w:r>
        <w:rPr>
          <w:w w:val="115"/>
        </w:rPr>
        <w:t>30.3</w:t>
      </w:r>
    </w:p>
    <w:p>
      <w:pPr>
        <w:pStyle w:val="BodyText"/>
        <w:spacing w:before="28"/>
        <w:ind w:left="457"/>
      </w:pPr>
      <w:r>
        <w:rPr>
          <w:w w:val="115"/>
        </w:rPr>
        <w:t>34.0</w:t>
      </w:r>
    </w:p>
    <w:p>
      <w:pPr>
        <w:pStyle w:val="BodyText"/>
        <w:spacing w:before="35"/>
        <w:ind w:left="459"/>
      </w:pPr>
      <w:r>
        <w:rPr>
          <w:w w:val="115"/>
        </w:rPr>
        <w:t>29.3</w:t>
      </w:r>
    </w:p>
    <w:p>
      <w:pPr>
        <w:pStyle w:val="BodyText"/>
        <w:spacing w:before="21"/>
        <w:ind w:left="449"/>
      </w:pPr>
      <w:r>
        <w:rPr>
          <w:w w:val="115"/>
        </w:rPr>
        <w:t>30.4</w:t>
      </w:r>
    </w:p>
    <w:p>
      <w:pPr>
        <w:pStyle w:val="BodyText"/>
        <w:spacing w:before="35"/>
        <w:ind w:left="452"/>
      </w:pPr>
      <w:r>
        <w:rPr>
          <w:w w:val="120"/>
        </w:rPr>
        <w:t>29.3</w:t>
      </w:r>
    </w:p>
    <w:p>
      <w:pPr>
        <w:pStyle w:val="BodyText"/>
        <w:spacing w:before="28"/>
        <w:ind w:left="449"/>
      </w:pPr>
      <w:r>
        <w:rPr>
          <w:w w:val="115"/>
        </w:rPr>
        <w:t>32.4</w:t>
      </w:r>
    </w:p>
    <w:p>
      <w:pPr>
        <w:pStyle w:val="BodyText"/>
        <w:spacing w:before="28"/>
        <w:ind w:left="449"/>
      </w:pPr>
      <w:r>
        <w:rPr>
          <w:w w:val="115"/>
        </w:rPr>
        <w:t>30.8</w:t>
      </w:r>
    </w:p>
    <w:p>
      <w:pPr>
        <w:pStyle w:val="BodyText"/>
        <w:spacing w:before="35"/>
        <w:ind w:left="449"/>
      </w:pPr>
      <w:r>
        <w:rPr>
          <w:w w:val="115"/>
        </w:rPr>
        <w:t>38.3</w:t>
      </w:r>
    </w:p>
    <w:p>
      <w:pPr>
        <w:pStyle w:val="BodyText"/>
        <w:spacing w:before="21"/>
        <w:ind w:left="449"/>
      </w:pPr>
      <w:r>
        <w:rPr>
          <w:w w:val="115"/>
        </w:rPr>
        <w:t>31.0</w:t>
      </w:r>
    </w:p>
    <w:p>
      <w:pPr>
        <w:pStyle w:val="BodyText"/>
        <w:spacing w:before="35"/>
        <w:ind w:left="442"/>
      </w:pPr>
      <w:r>
        <w:rPr>
          <w:w w:val="120"/>
        </w:rPr>
        <w:t>31.0</w:t>
      </w:r>
    </w:p>
    <w:p>
      <w:pPr>
        <w:pStyle w:val="BodyText"/>
        <w:spacing w:before="28"/>
        <w:ind w:left="442"/>
      </w:pPr>
      <w:r>
        <w:rPr>
          <w:w w:val="115"/>
        </w:rPr>
        <w:t>35.9</w:t>
      </w:r>
    </w:p>
    <w:p>
      <w:pPr>
        <w:pStyle w:val="BodyText"/>
        <w:spacing w:before="35"/>
        <w:ind w:left="442"/>
      </w:pPr>
      <w:r>
        <w:rPr>
          <w:w w:val="120"/>
        </w:rPr>
        <w:t>32.3</w:t>
      </w:r>
    </w:p>
    <w:p>
      <w:pPr>
        <w:pStyle w:val="BodyText"/>
        <w:spacing w:before="28"/>
        <w:ind w:left="442"/>
      </w:pPr>
      <w:r>
        <w:rPr>
          <w:w w:val="115"/>
        </w:rPr>
        <w:t>30.9</w:t>
      </w:r>
    </w:p>
    <w:p>
      <w:pPr>
        <w:pStyle w:val="BodyText"/>
        <w:spacing w:before="27"/>
        <w:ind w:left="442"/>
      </w:pPr>
      <w:r>
        <w:rPr>
          <w:w w:val="115"/>
        </w:rPr>
        <w:t>38.7</w:t>
      </w:r>
    </w:p>
    <w:p>
      <w:pPr>
        <w:pStyle w:val="BodyText"/>
        <w:spacing w:before="28"/>
        <w:ind w:left="442"/>
      </w:pPr>
      <w:r>
        <w:rPr>
          <w:w w:val="115"/>
        </w:rPr>
        <w:t>30.5</w:t>
      </w:r>
    </w:p>
    <w:p>
      <w:pPr>
        <w:pStyle w:val="BodyText"/>
        <w:spacing w:before="28"/>
        <w:ind w:left="442"/>
      </w:pPr>
      <w:r>
        <w:rPr>
          <w:w w:val="115"/>
        </w:rPr>
        <w:t>32.4</w:t>
      </w:r>
    </w:p>
    <w:p>
      <w:pPr>
        <w:pStyle w:val="BodyText"/>
        <w:spacing w:before="35"/>
        <w:ind w:left="444"/>
      </w:pPr>
      <w:r>
        <w:rPr>
          <w:w w:val="115"/>
        </w:rPr>
        <w:t>28.0</w:t>
      </w:r>
    </w:p>
    <w:p>
      <w:pPr>
        <w:pStyle w:val="BodyText"/>
        <w:spacing w:before="28"/>
        <w:ind w:left="435"/>
      </w:pPr>
      <w:r>
        <w:rPr>
          <w:w w:val="115"/>
        </w:rPr>
        <w:t>32.0</w:t>
      </w:r>
    </w:p>
    <w:p>
      <w:pPr>
        <w:pStyle w:val="BodyText"/>
        <w:spacing w:before="28"/>
        <w:ind w:left="437"/>
      </w:pPr>
      <w:r>
        <w:rPr>
          <w:w w:val="110"/>
        </w:rPr>
        <w:t>23.4</w:t>
      </w:r>
    </w:p>
    <w:p>
      <w:pPr>
        <w:pStyle w:val="BodyText"/>
        <w:spacing w:before="28"/>
        <w:ind w:left="435"/>
      </w:pPr>
      <w:r>
        <w:rPr>
          <w:w w:val="115"/>
        </w:rPr>
        <w:t>34.9</w:t>
      </w:r>
    </w:p>
    <w:p>
      <w:pPr>
        <w:pStyle w:val="BodyText"/>
        <w:spacing w:before="28"/>
        <w:ind w:left="437"/>
      </w:pPr>
      <w:r>
        <w:rPr>
          <w:w w:val="110"/>
        </w:rPr>
        <w:t>29.1</w:t>
      </w:r>
    </w:p>
    <w:p>
      <w:pPr>
        <w:pStyle w:val="BodyText"/>
        <w:spacing w:before="28"/>
        <w:ind w:left="437"/>
      </w:pPr>
      <w:r>
        <w:rPr>
          <w:w w:val="110"/>
        </w:rPr>
        <w:t>29.1</w:t>
      </w:r>
    </w:p>
    <w:p>
      <w:pPr>
        <w:pStyle w:val="BodyText"/>
        <w:spacing w:before="35"/>
        <w:ind w:left="437"/>
      </w:pPr>
      <w:r>
        <w:rPr>
          <w:w w:val="110"/>
        </w:rPr>
        <w:t>26.9</w:t>
      </w:r>
    </w:p>
    <w:p>
      <w:pPr>
        <w:pStyle w:val="BodyText"/>
        <w:spacing w:before="28"/>
        <w:ind w:left="435"/>
      </w:pPr>
      <w:r>
        <w:rPr>
          <w:w w:val="115"/>
        </w:rPr>
        <w:t>30.6</w:t>
      </w:r>
    </w:p>
    <w:p>
      <w:pPr>
        <w:pStyle w:val="BodyText"/>
        <w:spacing w:before="28"/>
        <w:ind w:left="428"/>
      </w:pPr>
      <w:r>
        <w:rPr>
          <w:w w:val="115"/>
        </w:rPr>
        <w:t>31.9</w:t>
      </w:r>
    </w:p>
    <w:p>
      <w:pPr>
        <w:pStyle w:val="BodyText"/>
        <w:spacing w:before="35"/>
        <w:ind w:left="430"/>
      </w:pPr>
      <w:r>
        <w:rPr>
          <w:w w:val="115"/>
        </w:rPr>
        <w:t>21.8</w:t>
      </w:r>
    </w:p>
    <w:p>
      <w:pPr>
        <w:pStyle w:val="BodyText"/>
        <w:spacing w:before="28"/>
        <w:ind w:left="430"/>
      </w:pPr>
      <w:r>
        <w:rPr>
          <w:w w:val="120"/>
        </w:rPr>
        <w:t>23.!</w:t>
      </w:r>
    </w:p>
    <w:p>
      <w:pPr>
        <w:spacing w:before="18"/>
        <w:ind w:left="430" w:right="0" w:firstLine="0"/>
        <w:jc w:val="left"/>
        <w:rPr>
          <w:sz w:val="13"/>
        </w:rPr>
      </w:pPr>
      <w:r>
        <w:rPr>
          <w:w w:val="105"/>
          <w:sz w:val="13"/>
        </w:rPr>
        <w:t>27.8</w:t>
      </w:r>
    </w:p>
    <w:p>
      <w:pPr>
        <w:pStyle w:val="BodyText"/>
        <w:spacing w:before="26"/>
        <w:ind w:left="428"/>
      </w:pPr>
      <w:r>
        <w:rPr>
          <w:w w:val="115"/>
        </w:rPr>
        <w:t>35.9</w:t>
      </w:r>
    </w:p>
    <w:p>
      <w:pPr>
        <w:pStyle w:val="BodyText"/>
        <w:spacing w:before="35"/>
        <w:ind w:left="428"/>
      </w:pPr>
      <w:r>
        <w:rPr>
          <w:w w:val="115"/>
        </w:rPr>
        <w:t>32.2</w:t>
      </w:r>
    </w:p>
    <w:p>
      <w:pPr>
        <w:pStyle w:val="BodyText"/>
        <w:spacing w:before="35"/>
        <w:ind w:left="430"/>
      </w:pPr>
      <w:r>
        <w:rPr>
          <w:w w:val="110"/>
        </w:rPr>
        <w:t>27.4</w:t>
      </w:r>
    </w:p>
    <w:p>
      <w:pPr>
        <w:pStyle w:val="BodyText"/>
        <w:spacing w:before="28"/>
        <w:ind w:left="428"/>
      </w:pPr>
      <w:r>
        <w:rPr>
          <w:w w:val="110"/>
        </w:rPr>
        <w:t>31.1</w:t>
      </w:r>
    </w:p>
    <w:p>
      <w:pPr>
        <w:pStyle w:val="BodyText"/>
        <w:spacing w:before="35"/>
        <w:ind w:left="420"/>
      </w:pPr>
      <w:r>
        <w:rPr>
          <w:w w:val="115"/>
        </w:rPr>
        <w:t>36.4</w:t>
      </w:r>
    </w:p>
    <w:p>
      <w:pPr>
        <w:pStyle w:val="BodyText"/>
        <w:spacing w:before="28"/>
        <w:ind w:left="431"/>
      </w:pPr>
      <w:r>
        <w:rPr>
          <w:w w:val="115"/>
        </w:rPr>
        <w:t>43.5</w:t>
      </w:r>
    </w:p>
    <w:p>
      <w:pPr>
        <w:pStyle w:val="BodyText"/>
        <w:spacing w:before="35"/>
        <w:ind w:left="420"/>
      </w:pPr>
      <w:r>
        <w:rPr>
          <w:w w:val="115"/>
        </w:rPr>
        <w:t>36.4</w:t>
      </w:r>
    </w:p>
    <w:p>
      <w:pPr>
        <w:pStyle w:val="BodyText"/>
        <w:spacing w:before="28"/>
        <w:ind w:left="420"/>
      </w:pPr>
      <w:r>
        <w:rPr>
          <w:w w:val="115"/>
        </w:rPr>
        <w:t>33.2</w:t>
      </w:r>
    </w:p>
    <w:p>
      <w:pPr>
        <w:pStyle w:val="BodyText"/>
        <w:spacing w:before="35"/>
        <w:ind w:left="420"/>
      </w:pPr>
      <w:r>
        <w:rPr>
          <w:w w:val="115"/>
        </w:rPr>
        <w:t>30.2</w:t>
      </w:r>
    </w:p>
    <w:p>
      <w:pPr>
        <w:pStyle w:val="BodyText"/>
        <w:spacing w:before="28"/>
        <w:ind w:left="420"/>
      </w:pPr>
      <w:r>
        <w:rPr>
          <w:w w:val="110"/>
        </w:rPr>
        <w:t>31.1</w:t>
      </w:r>
    </w:p>
    <w:p>
      <w:pPr>
        <w:pStyle w:val="BodyText"/>
        <w:spacing w:before="28"/>
        <w:ind w:left="420"/>
      </w:pPr>
      <w:r>
        <w:rPr>
          <w:w w:val="115"/>
        </w:rPr>
        <w:t>36.7</w:t>
      </w:r>
    </w:p>
    <w:p>
      <w:pPr>
        <w:pStyle w:val="BodyText"/>
        <w:spacing w:before="35"/>
        <w:ind w:left="420"/>
      </w:pPr>
      <w:r>
        <w:rPr>
          <w:w w:val="115"/>
        </w:rPr>
        <w:t>37.6</w:t>
      </w:r>
    </w:p>
    <w:p>
      <w:pPr>
        <w:pStyle w:val="BodyText"/>
        <w:spacing w:before="28"/>
        <w:ind w:left="420"/>
      </w:pPr>
      <w:r>
        <w:rPr>
          <w:w w:val="115"/>
        </w:rPr>
        <w:t>38.2</w:t>
      </w:r>
    </w:p>
    <w:p>
      <w:pPr>
        <w:pStyle w:val="BodyText"/>
        <w:spacing w:before="28"/>
        <w:ind w:left="426"/>
      </w:pPr>
      <w:r>
        <w:rPr>
          <w:w w:val="110"/>
        </w:rPr>
        <w:t>19.4</w:t>
      </w:r>
    </w:p>
    <w:p>
      <w:pPr>
        <w:pStyle w:val="BodyText"/>
        <w:spacing w:before="35"/>
        <w:ind w:left="423"/>
      </w:pPr>
      <w:r>
        <w:rPr>
          <w:w w:val="110"/>
        </w:rPr>
        <w:t>267</w:t>
      </w:r>
    </w:p>
    <w:p>
      <w:pPr>
        <w:pStyle w:val="BodyText"/>
        <w:spacing w:before="28"/>
        <w:ind w:left="420"/>
      </w:pPr>
      <w:r>
        <w:rPr>
          <w:w w:val="115"/>
        </w:rPr>
        <w:t>36.7</w:t>
      </w:r>
    </w:p>
    <w:p>
      <w:pPr>
        <w:pStyle w:val="BodyText"/>
        <w:spacing w:before="35"/>
        <w:ind w:left="423"/>
      </w:pPr>
      <w:r>
        <w:rPr>
          <w:w w:val="110"/>
        </w:rPr>
        <w:t>41.7</w:t>
      </w:r>
    </w:p>
    <w:p>
      <w:pPr>
        <w:pStyle w:val="BodyText"/>
        <w:spacing w:before="28"/>
        <w:ind w:left="423"/>
      </w:pPr>
      <w:r>
        <w:rPr>
          <w:w w:val="110"/>
        </w:rPr>
        <w:t>47.8</w:t>
      </w:r>
    </w:p>
    <w:p>
      <w:pPr>
        <w:pStyle w:val="BodyText"/>
        <w:spacing w:before="35"/>
        <w:ind w:left="413"/>
      </w:pPr>
      <w:r>
        <w:rPr>
          <w:w w:val="115"/>
        </w:rPr>
        <w:t>32.4</w:t>
      </w:r>
    </w:p>
    <w:p>
      <w:pPr>
        <w:pStyle w:val="BodyText"/>
        <w:spacing w:before="33"/>
        <w:ind w:left="485"/>
        <w:jc w:val="both"/>
      </w:pPr>
      <w:r>
        <w:rPr/>
        <w:br w:type="column"/>
      </w:r>
      <w:r>
        <w:rPr>
          <w:w w:val="115"/>
        </w:rPr>
        <w:t>50.0</w:t>
      </w:r>
    </w:p>
    <w:p>
      <w:pPr>
        <w:pStyle w:val="BodyText"/>
        <w:spacing w:before="28"/>
        <w:ind w:left="489"/>
        <w:jc w:val="both"/>
      </w:pPr>
      <w:r>
        <w:rPr>
          <w:w w:val="110"/>
        </w:rPr>
        <w:t>46.4</w:t>
      </w:r>
    </w:p>
    <w:p>
      <w:pPr>
        <w:spacing w:before="26"/>
        <w:ind w:left="483" w:right="0" w:firstLine="0"/>
        <w:jc w:val="both"/>
        <w:rPr>
          <w:sz w:val="13"/>
        </w:rPr>
      </w:pPr>
      <w:r>
        <w:rPr>
          <w:w w:val="110"/>
          <w:sz w:val="13"/>
        </w:rPr>
        <w:t>SJ.I</w:t>
      </w:r>
    </w:p>
    <w:p>
      <w:pPr>
        <w:pStyle w:val="BodyText"/>
        <w:spacing w:before="25"/>
        <w:ind w:left="482"/>
        <w:jc w:val="both"/>
      </w:pPr>
      <w:r>
        <w:rPr>
          <w:w w:val="115"/>
        </w:rPr>
        <w:t>44.5</w:t>
      </w:r>
    </w:p>
    <w:p>
      <w:pPr>
        <w:pStyle w:val="BodyText"/>
        <w:spacing w:before="28"/>
        <w:ind w:left="482"/>
        <w:jc w:val="both"/>
      </w:pPr>
      <w:r>
        <w:rPr>
          <w:w w:val="115"/>
        </w:rPr>
        <w:t>48.0</w:t>
      </w:r>
    </w:p>
    <w:p>
      <w:pPr>
        <w:pStyle w:val="BodyText"/>
        <w:spacing w:before="28"/>
        <w:ind w:left="482"/>
        <w:jc w:val="both"/>
      </w:pPr>
      <w:r>
        <w:rPr>
          <w:w w:val="115"/>
        </w:rPr>
        <w:t>44.5</w:t>
      </w:r>
    </w:p>
    <w:p>
      <w:pPr>
        <w:pStyle w:val="BodyText"/>
        <w:spacing w:before="35"/>
        <w:ind w:left="478"/>
        <w:jc w:val="both"/>
      </w:pPr>
      <w:r>
        <w:rPr>
          <w:w w:val="115"/>
        </w:rPr>
        <w:t>54.0</w:t>
      </w:r>
    </w:p>
    <w:p>
      <w:pPr>
        <w:pStyle w:val="BodyText"/>
        <w:spacing w:before="35"/>
        <w:ind w:left="478"/>
        <w:jc w:val="both"/>
      </w:pPr>
      <w:r>
        <w:rPr>
          <w:w w:val="115"/>
        </w:rPr>
        <w:t>51.0</w:t>
      </w:r>
    </w:p>
    <w:p>
      <w:pPr>
        <w:pStyle w:val="BodyText"/>
        <w:spacing w:before="28"/>
        <w:ind w:left="475"/>
        <w:jc w:val="both"/>
      </w:pPr>
      <w:r>
        <w:rPr>
          <w:w w:val="120"/>
        </w:rPr>
        <w:t>47.0</w:t>
      </w:r>
    </w:p>
    <w:p>
      <w:pPr>
        <w:pStyle w:val="BodyText"/>
        <w:spacing w:before="28"/>
        <w:ind w:left="475"/>
        <w:jc w:val="both"/>
      </w:pPr>
      <w:r>
        <w:rPr>
          <w:w w:val="115"/>
        </w:rPr>
        <w:t>48.8</w:t>
      </w:r>
    </w:p>
    <w:p>
      <w:pPr>
        <w:pStyle w:val="BodyText"/>
        <w:spacing w:before="35"/>
        <w:ind w:left="475"/>
        <w:jc w:val="both"/>
      </w:pPr>
      <w:r>
        <w:rPr>
          <w:w w:val="120"/>
        </w:rPr>
        <w:t>48.J</w:t>
      </w:r>
    </w:p>
    <w:p>
      <w:pPr>
        <w:pStyle w:val="BodyText"/>
        <w:spacing w:before="35"/>
        <w:ind w:left="475"/>
        <w:jc w:val="both"/>
      </w:pPr>
      <w:r>
        <w:rPr>
          <w:w w:val="110"/>
        </w:rPr>
        <w:t>46.4</w:t>
      </w:r>
    </w:p>
    <w:p>
      <w:pPr>
        <w:pStyle w:val="BodyText"/>
        <w:spacing w:before="28"/>
        <w:ind w:left="471"/>
        <w:jc w:val="both"/>
      </w:pPr>
      <w:r>
        <w:rPr>
          <w:w w:val="115"/>
        </w:rPr>
        <w:t>55.3</w:t>
      </w:r>
    </w:p>
    <w:p>
      <w:pPr>
        <w:pStyle w:val="BodyText"/>
        <w:spacing w:before="35"/>
        <w:ind w:left="472"/>
        <w:jc w:val="both"/>
      </w:pPr>
      <w:r>
        <w:rPr>
          <w:w w:val="115"/>
        </w:rPr>
        <w:t>66.5</w:t>
      </w:r>
    </w:p>
    <w:p>
      <w:pPr>
        <w:pStyle w:val="BodyText"/>
        <w:spacing w:before="28"/>
        <w:ind w:left="472"/>
        <w:jc w:val="both"/>
      </w:pPr>
      <w:r>
        <w:rPr>
          <w:w w:val="115"/>
        </w:rPr>
        <w:t>67.3</w:t>
      </w:r>
    </w:p>
    <w:p>
      <w:pPr>
        <w:pStyle w:val="BodyText"/>
        <w:spacing w:before="28"/>
        <w:ind w:left="471"/>
        <w:jc w:val="both"/>
      </w:pPr>
      <w:r>
        <w:rPr>
          <w:w w:val="110"/>
        </w:rPr>
        <w:t>59.1</w:t>
      </w:r>
    </w:p>
    <w:p>
      <w:pPr>
        <w:pStyle w:val="BodyText"/>
        <w:spacing w:before="35"/>
        <w:ind w:left="472"/>
        <w:jc w:val="both"/>
      </w:pPr>
      <w:r>
        <w:rPr>
          <w:w w:val="120"/>
        </w:rPr>
        <w:t>64.J</w:t>
      </w:r>
    </w:p>
    <w:p>
      <w:pPr>
        <w:pStyle w:val="BodyText"/>
        <w:spacing w:before="28"/>
        <w:ind w:left="464"/>
        <w:jc w:val="both"/>
      </w:pPr>
      <w:r>
        <w:rPr>
          <w:w w:val="120"/>
        </w:rPr>
        <w:t>59.5</w:t>
      </w:r>
    </w:p>
    <w:p>
      <w:pPr>
        <w:pStyle w:val="BodyText"/>
        <w:spacing w:before="28"/>
        <w:ind w:left="464"/>
        <w:jc w:val="both"/>
      </w:pPr>
      <w:r>
        <w:rPr>
          <w:w w:val="125"/>
        </w:rPr>
        <w:t>59.J</w:t>
      </w:r>
    </w:p>
    <w:p>
      <w:pPr>
        <w:pStyle w:val="BodyText"/>
        <w:spacing w:before="28"/>
        <w:ind w:left="464"/>
        <w:jc w:val="both"/>
      </w:pPr>
      <w:r>
        <w:rPr>
          <w:w w:val="115"/>
        </w:rPr>
        <w:t>65.4</w:t>
      </w:r>
    </w:p>
    <w:p>
      <w:pPr>
        <w:pStyle w:val="BodyText"/>
        <w:spacing w:before="35"/>
        <w:ind w:left="464"/>
        <w:jc w:val="both"/>
      </w:pPr>
      <w:r>
        <w:rPr>
          <w:w w:val="115"/>
        </w:rPr>
        <w:t>59.4</w:t>
      </w:r>
    </w:p>
    <w:p>
      <w:pPr>
        <w:pStyle w:val="BodyText"/>
        <w:spacing w:before="28"/>
        <w:ind w:left="464"/>
        <w:jc w:val="both"/>
      </w:pPr>
      <w:r>
        <w:rPr>
          <w:w w:val="115"/>
        </w:rPr>
        <w:t>61.9</w:t>
      </w:r>
    </w:p>
    <w:p>
      <w:pPr>
        <w:pStyle w:val="BodyText"/>
        <w:spacing w:before="28"/>
        <w:ind w:left="464"/>
        <w:jc w:val="both"/>
      </w:pPr>
      <w:r>
        <w:rPr>
          <w:w w:val="115"/>
        </w:rPr>
        <w:t>58.5</w:t>
      </w:r>
    </w:p>
    <w:p>
      <w:pPr>
        <w:pStyle w:val="BodyText"/>
        <w:spacing w:before="28"/>
        <w:ind w:left="464"/>
        <w:jc w:val="both"/>
      </w:pPr>
      <w:r>
        <w:rPr>
          <w:w w:val="115"/>
        </w:rPr>
        <w:t>68.4</w:t>
      </w:r>
    </w:p>
    <w:p>
      <w:pPr>
        <w:pStyle w:val="BodyText"/>
        <w:spacing w:before="28"/>
        <w:ind w:left="457"/>
        <w:jc w:val="both"/>
      </w:pPr>
      <w:r>
        <w:rPr>
          <w:w w:val="125"/>
        </w:rPr>
        <w:t>56.J</w:t>
      </w:r>
    </w:p>
    <w:p>
      <w:pPr>
        <w:pStyle w:val="BodyText"/>
        <w:spacing w:before="35"/>
        <w:ind w:left="457"/>
        <w:jc w:val="both"/>
      </w:pPr>
      <w:r>
        <w:rPr>
          <w:w w:val="115"/>
        </w:rPr>
        <w:t>57.5</w:t>
      </w:r>
    </w:p>
    <w:p>
      <w:pPr>
        <w:pStyle w:val="BodyText"/>
        <w:spacing w:before="28"/>
        <w:ind w:left="457"/>
        <w:jc w:val="both"/>
      </w:pPr>
      <w:r>
        <w:rPr>
          <w:w w:val="115"/>
        </w:rPr>
        <w:t>55.2</w:t>
      </w:r>
    </w:p>
    <w:p>
      <w:pPr>
        <w:pStyle w:val="BodyText"/>
        <w:spacing w:before="28"/>
        <w:ind w:left="457"/>
        <w:jc w:val="both"/>
      </w:pPr>
      <w:r>
        <w:rPr>
          <w:w w:val="115"/>
        </w:rPr>
        <w:t>605</w:t>
      </w:r>
    </w:p>
    <w:p>
      <w:pPr>
        <w:pStyle w:val="BodyText"/>
        <w:spacing w:line="300" w:lineRule="auto" w:before="27"/>
        <w:ind w:left="457" w:right="66" w:firstLine="1"/>
        <w:jc w:val="both"/>
      </w:pPr>
      <w:r>
        <w:rPr>
          <w:w w:val="95"/>
        </w:rPr>
        <w:t>GO.I </w:t>
      </w:r>
      <w:r>
        <w:rPr>
          <w:w w:val="105"/>
        </w:rPr>
        <w:t>57.3</w:t>
      </w:r>
    </w:p>
    <w:p>
      <w:pPr>
        <w:pStyle w:val="BodyText"/>
        <w:spacing w:line="132" w:lineRule="exact"/>
        <w:ind w:left="457"/>
      </w:pPr>
      <w:r>
        <w:rPr>
          <w:w w:val="115"/>
        </w:rPr>
        <w:t>68.0</w:t>
      </w:r>
    </w:p>
    <w:p>
      <w:pPr>
        <w:pStyle w:val="BodyText"/>
        <w:spacing w:line="300" w:lineRule="auto" w:before="28"/>
        <w:ind w:left="449" w:right="74" w:firstLine="8"/>
        <w:jc w:val="both"/>
      </w:pPr>
      <w:r>
        <w:rPr>
          <w:w w:val="95"/>
        </w:rPr>
        <w:t>G0.4 </w:t>
      </w:r>
      <w:r>
        <w:rPr>
          <w:w w:val="110"/>
        </w:rPr>
        <w:t>56.3</w:t>
      </w:r>
    </w:p>
    <w:p>
      <w:pPr>
        <w:pStyle w:val="BodyText"/>
        <w:spacing w:line="132" w:lineRule="exact"/>
        <w:ind w:left="449"/>
        <w:jc w:val="both"/>
      </w:pPr>
      <w:r>
        <w:rPr>
          <w:w w:val="120"/>
        </w:rPr>
        <w:t>55.J</w:t>
      </w:r>
    </w:p>
    <w:p>
      <w:pPr>
        <w:spacing w:before="28"/>
        <w:ind w:left="449" w:right="0" w:firstLine="0"/>
        <w:jc w:val="both"/>
        <w:rPr>
          <w:rFonts w:ascii="Arial Unicode MS" w:eastAsia="Arial Unicode MS" w:hint="eastAsia"/>
          <w:sz w:val="10"/>
        </w:rPr>
      </w:pPr>
      <w:r>
        <w:rPr>
          <w:spacing w:val="-4"/>
          <w:sz w:val="12"/>
        </w:rPr>
        <w:t>53.</w:t>
      </w:r>
      <w:r>
        <w:rPr>
          <w:rFonts w:ascii="Arial Unicode MS" w:eastAsia="Arial Unicode MS" w:hint="eastAsia"/>
          <w:sz w:val="10"/>
        </w:rPr>
        <w:t>〇</w:t>
      </w:r>
    </w:p>
    <w:p>
      <w:pPr>
        <w:pStyle w:val="BodyText"/>
        <w:spacing w:before="27"/>
        <w:ind w:left="449"/>
        <w:jc w:val="both"/>
      </w:pPr>
      <w:r>
        <w:rPr>
          <w:w w:val="115"/>
        </w:rPr>
        <w:t>55.8</w:t>
      </w:r>
    </w:p>
    <w:p>
      <w:pPr>
        <w:pStyle w:val="BodyText"/>
        <w:spacing w:before="35"/>
        <w:ind w:left="442"/>
        <w:jc w:val="both"/>
      </w:pPr>
      <w:r>
        <w:rPr>
          <w:w w:val="110"/>
        </w:rPr>
        <w:t>54.1</w:t>
      </w:r>
    </w:p>
    <w:p>
      <w:pPr>
        <w:pStyle w:val="BodyText"/>
        <w:spacing w:before="28"/>
        <w:ind w:left="442"/>
        <w:jc w:val="both"/>
      </w:pPr>
      <w:r>
        <w:rPr>
          <w:w w:val="115"/>
        </w:rPr>
        <w:t>58.4</w:t>
      </w:r>
    </w:p>
    <w:p>
      <w:pPr>
        <w:pStyle w:val="BodyText"/>
        <w:spacing w:before="28"/>
        <w:ind w:left="442"/>
        <w:jc w:val="both"/>
      </w:pPr>
      <w:r>
        <w:rPr>
          <w:w w:val="115"/>
        </w:rPr>
        <w:t>55.4</w:t>
      </w:r>
    </w:p>
    <w:p>
      <w:pPr>
        <w:pStyle w:val="BodyText"/>
        <w:spacing w:before="28"/>
        <w:ind w:left="442"/>
        <w:jc w:val="both"/>
      </w:pPr>
      <w:r>
        <w:rPr>
          <w:w w:val="115"/>
        </w:rPr>
        <w:t>58.3</w:t>
      </w:r>
    </w:p>
    <w:p>
      <w:pPr>
        <w:pStyle w:val="BodyText"/>
        <w:spacing w:before="28"/>
        <w:ind w:left="442"/>
        <w:jc w:val="both"/>
      </w:pPr>
      <w:r>
        <w:rPr>
          <w:w w:val="115"/>
        </w:rPr>
        <w:t>554</w:t>
      </w:r>
    </w:p>
    <w:p>
      <w:pPr>
        <w:pStyle w:val="BodyText"/>
        <w:spacing w:before="35"/>
        <w:ind w:left="442"/>
        <w:jc w:val="both"/>
      </w:pPr>
      <w:r>
        <w:rPr>
          <w:w w:val="115"/>
        </w:rPr>
        <w:t>55.6</w:t>
      </w:r>
    </w:p>
    <w:p>
      <w:pPr>
        <w:pStyle w:val="BodyText"/>
        <w:spacing w:before="28"/>
        <w:ind w:left="443"/>
        <w:jc w:val="both"/>
      </w:pPr>
      <w:r>
        <w:rPr>
          <w:w w:val="110"/>
        </w:rPr>
        <w:t>60.2</w:t>
      </w:r>
    </w:p>
    <w:p>
      <w:pPr>
        <w:pStyle w:val="BodyText"/>
        <w:spacing w:before="28"/>
        <w:ind w:left="435"/>
        <w:jc w:val="both"/>
      </w:pPr>
      <w:r>
        <w:rPr>
          <w:w w:val="120"/>
        </w:rPr>
        <w:t>57.3</w:t>
      </w:r>
    </w:p>
    <w:p>
      <w:pPr>
        <w:pStyle w:val="BodyText"/>
        <w:spacing w:before="35"/>
        <w:ind w:left="435"/>
        <w:jc w:val="both"/>
      </w:pPr>
      <w:r>
        <w:rPr>
          <w:w w:val="115"/>
        </w:rPr>
        <w:t>55.4</w:t>
      </w:r>
    </w:p>
    <w:p>
      <w:pPr>
        <w:pStyle w:val="BodyText"/>
        <w:spacing w:before="28"/>
        <w:ind w:left="435"/>
        <w:jc w:val="both"/>
      </w:pPr>
      <w:r>
        <w:rPr>
          <w:w w:val="115"/>
        </w:rPr>
        <w:t>63.0</w:t>
      </w:r>
    </w:p>
    <w:p>
      <w:pPr>
        <w:spacing w:line="276" w:lineRule="auto" w:before="27"/>
        <w:ind w:left="433" w:right="88" w:firstLine="2"/>
        <w:jc w:val="both"/>
        <w:rPr>
          <w:sz w:val="12"/>
        </w:rPr>
      </w:pPr>
      <w:r>
        <w:rPr>
          <w:w w:val="115"/>
          <w:sz w:val="12"/>
        </w:rPr>
        <w:t>56.J </w:t>
      </w:r>
      <w:r>
        <w:rPr>
          <w:w w:val="115"/>
          <w:sz w:val="13"/>
        </w:rPr>
        <w:t>SJ.I </w:t>
      </w:r>
      <w:r>
        <w:rPr>
          <w:w w:val="115"/>
          <w:sz w:val="12"/>
        </w:rPr>
        <w:t>54.3</w:t>
      </w:r>
    </w:p>
    <w:p>
      <w:pPr>
        <w:pStyle w:val="BodyText"/>
        <w:spacing w:before="9"/>
        <w:ind w:left="428"/>
        <w:jc w:val="both"/>
      </w:pPr>
      <w:r>
        <w:rPr>
          <w:w w:val="125"/>
        </w:rPr>
        <w:t>56.J</w:t>
      </w:r>
    </w:p>
    <w:p>
      <w:pPr>
        <w:pStyle w:val="BodyText"/>
        <w:spacing w:before="28"/>
        <w:ind w:left="428"/>
        <w:jc w:val="both"/>
      </w:pPr>
      <w:r>
        <w:rPr>
          <w:w w:val="115"/>
        </w:rPr>
        <w:t>50.4</w:t>
      </w:r>
    </w:p>
    <w:p>
      <w:pPr>
        <w:pStyle w:val="BodyText"/>
        <w:spacing w:before="35"/>
        <w:ind w:left="428"/>
        <w:jc w:val="both"/>
      </w:pPr>
      <w:r>
        <w:rPr>
          <w:w w:val="115"/>
        </w:rPr>
        <w:t>58.2</w:t>
      </w:r>
    </w:p>
    <w:p>
      <w:pPr>
        <w:pStyle w:val="BodyText"/>
        <w:spacing w:before="28"/>
        <w:ind w:left="428"/>
        <w:jc w:val="both"/>
      </w:pPr>
      <w:r>
        <w:rPr>
          <w:w w:val="115"/>
        </w:rPr>
        <w:t>55.0</w:t>
      </w:r>
    </w:p>
    <w:p>
      <w:pPr>
        <w:pStyle w:val="BodyText"/>
        <w:spacing w:before="28"/>
        <w:ind w:left="428"/>
        <w:jc w:val="both"/>
      </w:pPr>
      <w:r>
        <w:rPr>
          <w:w w:val="115"/>
        </w:rPr>
        <w:t>52.4</w:t>
      </w:r>
    </w:p>
    <w:p>
      <w:pPr>
        <w:pStyle w:val="BodyText"/>
        <w:spacing w:before="35"/>
        <w:ind w:left="428"/>
        <w:jc w:val="both"/>
      </w:pPr>
      <w:r>
        <w:rPr>
          <w:w w:val="115"/>
        </w:rPr>
        <w:t>52.4</w:t>
      </w:r>
    </w:p>
    <w:p>
      <w:pPr>
        <w:pStyle w:val="BodyText"/>
        <w:spacing w:before="28"/>
        <w:ind w:left="428"/>
        <w:jc w:val="both"/>
      </w:pPr>
      <w:r>
        <w:rPr>
          <w:w w:val="115"/>
        </w:rPr>
        <w:t>56.5</w:t>
      </w:r>
    </w:p>
    <w:p>
      <w:pPr>
        <w:pStyle w:val="BodyText"/>
        <w:spacing w:before="28"/>
        <w:ind w:left="428"/>
        <w:jc w:val="both"/>
      </w:pPr>
      <w:r>
        <w:rPr>
          <w:w w:val="115"/>
        </w:rPr>
        <w:t>56.6</w:t>
      </w:r>
    </w:p>
    <w:p>
      <w:pPr>
        <w:pStyle w:val="BodyText"/>
        <w:spacing w:before="27"/>
        <w:ind w:left="420"/>
        <w:jc w:val="both"/>
      </w:pPr>
      <w:r>
        <w:rPr>
          <w:w w:val="115"/>
        </w:rPr>
        <w:t>52.1</w:t>
      </w:r>
    </w:p>
    <w:p>
      <w:pPr>
        <w:pStyle w:val="BodyText"/>
        <w:spacing w:before="36"/>
        <w:ind w:left="424"/>
        <w:jc w:val="both"/>
      </w:pPr>
      <w:r>
        <w:rPr>
          <w:w w:val="115"/>
        </w:rPr>
        <w:t>49.6</w:t>
      </w:r>
    </w:p>
    <w:p>
      <w:pPr>
        <w:pStyle w:val="BodyText"/>
        <w:spacing w:before="27"/>
        <w:ind w:left="420"/>
        <w:jc w:val="both"/>
      </w:pPr>
      <w:r>
        <w:rPr>
          <w:w w:val="115"/>
        </w:rPr>
        <w:t>539</w:t>
      </w:r>
    </w:p>
    <w:p>
      <w:pPr>
        <w:pStyle w:val="BodyText"/>
        <w:spacing w:before="28"/>
        <w:ind w:left="420"/>
        <w:jc w:val="both"/>
      </w:pPr>
      <w:r>
        <w:rPr>
          <w:w w:val="115"/>
        </w:rPr>
        <w:t>59.0</w:t>
      </w:r>
    </w:p>
    <w:p>
      <w:pPr>
        <w:pStyle w:val="BodyText"/>
        <w:spacing w:before="35"/>
        <w:ind w:left="420"/>
        <w:jc w:val="both"/>
      </w:pPr>
      <w:r>
        <w:rPr>
          <w:w w:val="115"/>
        </w:rPr>
        <w:t>55.6</w:t>
      </w:r>
    </w:p>
    <w:p>
      <w:pPr>
        <w:pStyle w:val="BodyText"/>
        <w:spacing w:before="36"/>
        <w:ind w:left="420"/>
        <w:jc w:val="both"/>
      </w:pPr>
      <w:r>
        <w:rPr>
          <w:w w:val="110"/>
        </w:rPr>
        <w:t>57.1</w:t>
      </w:r>
    </w:p>
    <w:p>
      <w:pPr>
        <w:pStyle w:val="BodyText"/>
        <w:spacing w:before="27"/>
        <w:ind w:left="421"/>
        <w:jc w:val="both"/>
      </w:pPr>
      <w:r>
        <w:rPr>
          <w:w w:val="110"/>
        </w:rPr>
        <w:t>600</w:t>
      </w:r>
    </w:p>
    <w:p>
      <w:pPr>
        <w:pStyle w:val="BodyText"/>
        <w:spacing w:before="36"/>
        <w:ind w:left="421"/>
        <w:jc w:val="both"/>
      </w:pPr>
      <w:r>
        <w:rPr>
          <w:w w:val="115"/>
        </w:rPr>
        <w:t>63.4</w:t>
      </w:r>
    </w:p>
    <w:p>
      <w:pPr>
        <w:pStyle w:val="BodyText"/>
        <w:spacing w:before="27"/>
        <w:ind w:left="421"/>
        <w:jc w:val="both"/>
      </w:pPr>
      <w:r>
        <w:rPr>
          <w:w w:val="115"/>
        </w:rPr>
        <w:t>692</w:t>
      </w:r>
    </w:p>
    <w:p>
      <w:pPr>
        <w:pStyle w:val="BodyText"/>
        <w:spacing w:before="36"/>
        <w:ind w:left="421"/>
        <w:jc w:val="both"/>
      </w:pPr>
      <w:r>
        <w:rPr>
          <w:w w:val="115"/>
        </w:rPr>
        <w:t>60.5</w:t>
      </w:r>
    </w:p>
    <w:p>
      <w:pPr>
        <w:pStyle w:val="BodyText"/>
        <w:spacing w:before="27"/>
        <w:ind w:left="420"/>
        <w:jc w:val="both"/>
      </w:pPr>
      <w:r>
        <w:rPr>
          <w:w w:val="110"/>
        </w:rPr>
        <w:t>59.2</w:t>
      </w:r>
    </w:p>
    <w:p>
      <w:pPr>
        <w:spacing w:before="19"/>
        <w:ind w:left="422" w:right="0" w:firstLine="0"/>
        <w:jc w:val="both"/>
        <w:rPr>
          <w:sz w:val="13"/>
        </w:rPr>
      </w:pPr>
      <w:r>
        <w:rPr>
          <w:w w:val="95"/>
          <w:sz w:val="13"/>
        </w:rPr>
        <w:t>GO.J</w:t>
      </w:r>
    </w:p>
    <w:p>
      <w:pPr>
        <w:pStyle w:val="BodyText"/>
        <w:spacing w:before="33"/>
        <w:ind w:left="413"/>
        <w:jc w:val="both"/>
      </w:pPr>
      <w:r>
        <w:rPr>
          <w:w w:val="110"/>
        </w:rPr>
        <w:t>56.1</w:t>
      </w:r>
    </w:p>
    <w:p>
      <w:pPr>
        <w:pStyle w:val="BodyText"/>
        <w:spacing w:before="28"/>
        <w:ind w:left="421"/>
        <w:jc w:val="both"/>
      </w:pPr>
      <w:r>
        <w:rPr>
          <w:w w:val="110"/>
        </w:rPr>
        <w:t>62.9</w:t>
      </w:r>
    </w:p>
    <w:p>
      <w:pPr>
        <w:pStyle w:val="BodyText"/>
        <w:spacing w:before="28"/>
        <w:ind w:left="421"/>
        <w:jc w:val="both"/>
      </w:pPr>
      <w:r>
        <w:rPr>
          <w:w w:val="105"/>
        </w:rPr>
        <w:t>63.B</w:t>
      </w:r>
    </w:p>
    <w:p>
      <w:pPr>
        <w:pStyle w:val="BodyText"/>
        <w:spacing w:before="28"/>
        <w:ind w:left="421"/>
        <w:jc w:val="both"/>
      </w:pPr>
      <w:r>
        <w:rPr>
          <w:w w:val="110"/>
        </w:rPr>
        <w:t>64.1</w:t>
      </w:r>
    </w:p>
    <w:p>
      <w:pPr>
        <w:pStyle w:val="BodyText"/>
        <w:spacing w:before="35"/>
        <w:ind w:left="417"/>
        <w:jc w:val="both"/>
      </w:pPr>
      <w:r>
        <w:rPr>
          <w:w w:val="120"/>
        </w:rPr>
        <w:t>44.J</w:t>
      </w:r>
    </w:p>
    <w:p>
      <w:pPr>
        <w:pStyle w:val="BodyText"/>
        <w:spacing w:before="28"/>
        <w:ind w:left="413"/>
        <w:jc w:val="both"/>
      </w:pPr>
      <w:r>
        <w:rPr>
          <w:w w:val="120"/>
        </w:rPr>
        <w:t>55.5</w:t>
      </w:r>
    </w:p>
    <w:p>
      <w:pPr>
        <w:pStyle w:val="BodyText"/>
        <w:spacing w:before="28"/>
        <w:ind w:left="414"/>
        <w:jc w:val="both"/>
      </w:pPr>
      <w:r>
        <w:rPr>
          <w:w w:val="115"/>
        </w:rPr>
        <w:t>62.4</w:t>
      </w:r>
    </w:p>
    <w:p>
      <w:pPr>
        <w:pStyle w:val="BodyText"/>
        <w:spacing w:before="35"/>
        <w:ind w:left="414"/>
        <w:jc w:val="both"/>
      </w:pPr>
      <w:r>
        <w:rPr>
          <w:w w:val="120"/>
        </w:rPr>
        <w:t>68.5</w:t>
      </w:r>
    </w:p>
    <w:p>
      <w:pPr>
        <w:pStyle w:val="BodyText"/>
        <w:spacing w:before="28"/>
        <w:ind w:left="422"/>
        <w:jc w:val="both"/>
      </w:pPr>
      <w:r>
        <w:rPr>
          <w:w w:val="110"/>
        </w:rPr>
        <w:t>73.3</w:t>
      </w:r>
    </w:p>
    <w:p>
      <w:pPr>
        <w:pStyle w:val="BodyText"/>
        <w:spacing w:before="35"/>
        <w:ind w:left="413"/>
        <w:jc w:val="both"/>
      </w:pPr>
      <w:r>
        <w:rPr>
          <w:w w:val="110"/>
        </w:rPr>
        <w:t>58.1</w:t>
      </w:r>
    </w:p>
    <w:p>
      <w:pPr>
        <w:pStyle w:val="BodyText"/>
        <w:spacing w:before="40"/>
        <w:ind w:left="521" w:right="2"/>
        <w:jc w:val="center"/>
      </w:pPr>
      <w:r>
        <w:rPr/>
        <w:br w:type="column"/>
      </w:r>
      <w:r>
        <w:rPr>
          <w:w w:val="115"/>
        </w:rPr>
        <w:t>99.8</w:t>
      </w:r>
    </w:p>
    <w:p>
      <w:pPr>
        <w:pStyle w:val="BodyText"/>
        <w:spacing w:before="28"/>
        <w:ind w:left="521" w:right="8"/>
        <w:jc w:val="center"/>
      </w:pPr>
      <w:r>
        <w:rPr>
          <w:w w:val="115"/>
        </w:rPr>
        <w:t>86.1</w:t>
      </w:r>
    </w:p>
    <w:p>
      <w:pPr>
        <w:pStyle w:val="BodyText"/>
        <w:spacing w:before="28"/>
        <w:ind w:left="485"/>
      </w:pPr>
      <w:r>
        <w:rPr>
          <w:w w:val="110"/>
        </w:rPr>
        <w:t>126.4</w:t>
      </w:r>
    </w:p>
    <w:p>
      <w:pPr>
        <w:pStyle w:val="BodyText"/>
        <w:spacing w:before="35"/>
        <w:ind w:left="521" w:right="12"/>
        <w:jc w:val="center"/>
      </w:pPr>
      <w:r>
        <w:rPr>
          <w:w w:val="120"/>
        </w:rPr>
        <w:t>88.6</w:t>
      </w:r>
    </w:p>
    <w:p>
      <w:pPr>
        <w:pStyle w:val="BodyText"/>
        <w:spacing w:before="28"/>
        <w:ind w:left="485"/>
      </w:pPr>
      <w:r>
        <w:rPr>
          <w:w w:val="110"/>
        </w:rPr>
        <w:t>104.4</w:t>
      </w:r>
    </w:p>
    <w:p>
      <w:pPr>
        <w:pStyle w:val="BodyText"/>
        <w:spacing w:before="28"/>
        <w:ind w:left="521" w:right="7"/>
        <w:jc w:val="center"/>
      </w:pPr>
      <w:r>
        <w:rPr>
          <w:w w:val="110"/>
        </w:rPr>
        <w:t>72.5</w:t>
      </w:r>
    </w:p>
    <w:p>
      <w:pPr>
        <w:pStyle w:val="BodyText"/>
        <w:spacing w:before="28"/>
        <w:ind w:left="485"/>
      </w:pPr>
      <w:r>
        <w:rPr>
          <w:w w:val="115"/>
        </w:rPr>
        <w:t>105.6</w:t>
      </w:r>
    </w:p>
    <w:p>
      <w:pPr>
        <w:pStyle w:val="BodyText"/>
        <w:spacing w:line="124" w:lineRule="exact" w:before="35"/>
        <w:ind w:left="488" w:right="19"/>
        <w:jc w:val="center"/>
      </w:pPr>
      <w:r>
        <w:rPr>
          <w:w w:val="115"/>
        </w:rPr>
        <w:t>985</w:t>
      </w:r>
    </w:p>
    <w:p>
      <w:pPr>
        <w:pStyle w:val="BodyText"/>
        <w:spacing w:line="187" w:lineRule="exact"/>
        <w:ind w:left="508" w:right="19"/>
        <w:jc w:val="center"/>
      </w:pPr>
      <w:r>
        <w:rPr>
          <w:rFonts w:ascii="Arial" w:eastAsia="Arial"/>
          <w:w w:val="95"/>
        </w:rPr>
        <w:t>82</w:t>
      </w:r>
      <w:r>
        <w:rPr>
          <w:rFonts w:ascii="Arial" w:eastAsia="Arial"/>
          <w:spacing w:val="-13"/>
          <w:w w:val="95"/>
        </w:rPr>
        <w:t> </w:t>
      </w:r>
      <w:r>
        <w:rPr>
          <w:rFonts w:ascii="Arial Unicode MS" w:eastAsia="Arial Unicode MS" w:hint="eastAsia"/>
          <w:spacing w:val="-84"/>
          <w:w w:val="95"/>
          <w:sz w:val="15"/>
        </w:rPr>
        <w:t>、</w:t>
      </w:r>
      <w:r>
        <w:rPr>
          <w:w w:val="95"/>
        </w:rPr>
        <w:t>i</w:t>
      </w:r>
    </w:p>
    <w:p>
      <w:pPr>
        <w:pStyle w:val="BodyText"/>
        <w:spacing w:before="27"/>
        <w:ind w:left="515" w:right="19"/>
        <w:jc w:val="center"/>
      </w:pPr>
      <w:r>
        <w:rPr>
          <w:w w:val="110"/>
        </w:rPr>
        <w:t>67.9</w:t>
      </w:r>
    </w:p>
    <w:p>
      <w:pPr>
        <w:pStyle w:val="BodyText"/>
        <w:spacing w:before="36"/>
        <w:ind w:left="514" w:right="19"/>
        <w:jc w:val="center"/>
      </w:pPr>
      <w:r>
        <w:rPr>
          <w:w w:val="110"/>
        </w:rPr>
        <w:t>77.2</w:t>
      </w:r>
    </w:p>
    <w:p>
      <w:pPr>
        <w:pStyle w:val="BodyText"/>
        <w:spacing w:before="27"/>
        <w:ind w:left="503" w:right="19"/>
        <w:jc w:val="center"/>
      </w:pPr>
      <w:r>
        <w:rPr>
          <w:w w:val="115"/>
        </w:rPr>
        <w:t>86.1</w:t>
      </w:r>
    </w:p>
    <w:p>
      <w:pPr>
        <w:pStyle w:val="BodyText"/>
        <w:spacing w:before="36"/>
        <w:ind w:left="478"/>
      </w:pPr>
      <w:r>
        <w:rPr>
          <w:w w:val="115"/>
        </w:rPr>
        <w:t>124.2</w:t>
      </w:r>
    </w:p>
    <w:p>
      <w:pPr>
        <w:pStyle w:val="BodyText"/>
        <w:spacing w:before="27"/>
        <w:ind w:left="478"/>
      </w:pPr>
      <w:r>
        <w:rPr>
          <w:w w:val="115"/>
        </w:rPr>
        <w:t>155.2</w:t>
      </w:r>
    </w:p>
    <w:p>
      <w:pPr>
        <w:pStyle w:val="BodyText"/>
        <w:spacing w:before="28"/>
        <w:ind w:left="471"/>
      </w:pPr>
      <w:r>
        <w:rPr>
          <w:w w:val="115"/>
        </w:rPr>
        <w:t>182.9</w:t>
      </w:r>
    </w:p>
    <w:p>
      <w:pPr>
        <w:pStyle w:val="BodyText"/>
        <w:spacing w:before="35"/>
        <w:ind w:left="471"/>
      </w:pPr>
      <w:r>
        <w:rPr>
          <w:w w:val="115"/>
        </w:rPr>
        <w:t>151.8</w:t>
      </w:r>
    </w:p>
    <w:p>
      <w:pPr>
        <w:pStyle w:val="BodyText"/>
        <w:spacing w:before="28"/>
        <w:ind w:left="468"/>
      </w:pPr>
      <w:r>
        <w:rPr>
          <w:w w:val="115"/>
        </w:rPr>
        <w:t>246.8</w:t>
      </w:r>
    </w:p>
    <w:p>
      <w:pPr>
        <w:pStyle w:val="BodyText"/>
        <w:spacing w:before="28"/>
        <w:ind w:left="468"/>
      </w:pPr>
      <w:r>
        <w:rPr>
          <w:w w:val="115"/>
        </w:rPr>
        <w:t>213.8</w:t>
      </w:r>
    </w:p>
    <w:p>
      <w:pPr>
        <w:pStyle w:val="BodyText"/>
        <w:spacing w:before="35"/>
        <w:ind w:left="464"/>
      </w:pPr>
      <w:r>
        <w:rPr>
          <w:w w:val="115"/>
        </w:rPr>
        <w:t>152.6</w:t>
      </w:r>
    </w:p>
    <w:p>
      <w:pPr>
        <w:pStyle w:val="BodyText"/>
        <w:spacing w:before="28"/>
        <w:ind w:left="471"/>
      </w:pPr>
      <w:r>
        <w:rPr>
          <w:w w:val="115"/>
        </w:rPr>
        <w:t>139.0</w:t>
      </w:r>
    </w:p>
    <w:p>
      <w:pPr>
        <w:pStyle w:val="BodyText"/>
        <w:spacing w:before="28"/>
        <w:ind w:left="464"/>
      </w:pPr>
      <w:r>
        <w:rPr>
          <w:w w:val="115"/>
        </w:rPr>
        <w:t>149.9</w:t>
      </w:r>
    </w:p>
    <w:p>
      <w:pPr>
        <w:pStyle w:val="BodyText"/>
        <w:spacing w:before="28"/>
        <w:ind w:left="464"/>
      </w:pPr>
      <w:r>
        <w:rPr>
          <w:w w:val="115"/>
        </w:rPr>
        <w:t>154.9</w:t>
      </w:r>
    </w:p>
    <w:p>
      <w:pPr>
        <w:pStyle w:val="BodyText"/>
        <w:spacing w:before="28"/>
        <w:ind w:left="464"/>
      </w:pPr>
      <w:r>
        <w:rPr>
          <w:w w:val="120"/>
        </w:rPr>
        <w:t>132.3</w:t>
      </w:r>
    </w:p>
    <w:p>
      <w:pPr>
        <w:pStyle w:val="BodyText"/>
        <w:spacing w:before="35"/>
        <w:ind w:left="461"/>
      </w:pPr>
      <w:r>
        <w:rPr>
          <w:w w:val="115"/>
        </w:rPr>
        <w:t>249.4</w:t>
      </w:r>
    </w:p>
    <w:p>
      <w:pPr>
        <w:pStyle w:val="BodyText"/>
        <w:spacing w:before="28"/>
        <w:ind w:left="464"/>
      </w:pPr>
      <w:r>
        <w:rPr>
          <w:w w:val="115"/>
        </w:rPr>
        <w:t>116.6</w:t>
      </w:r>
    </w:p>
    <w:p>
      <w:pPr>
        <w:pStyle w:val="BodyText"/>
        <w:spacing w:before="28"/>
        <w:ind w:left="464"/>
      </w:pPr>
      <w:r>
        <w:rPr>
          <w:w w:val="130"/>
        </w:rPr>
        <w:t>1282</w:t>
      </w:r>
    </w:p>
    <w:p>
      <w:pPr>
        <w:pStyle w:val="BodyText"/>
        <w:spacing w:before="28"/>
        <w:ind w:left="464"/>
      </w:pPr>
      <w:r>
        <w:rPr>
          <w:w w:val="115"/>
        </w:rPr>
        <w:t>112.3</w:t>
      </w:r>
    </w:p>
    <w:p>
      <w:pPr>
        <w:pStyle w:val="BodyText"/>
        <w:spacing w:before="35"/>
        <w:ind w:left="395" w:right="16"/>
        <w:jc w:val="center"/>
      </w:pPr>
      <w:r>
        <w:rPr>
          <w:w w:val="115"/>
        </w:rPr>
        <w:t>142.2</w:t>
      </w:r>
    </w:p>
    <w:p>
      <w:pPr>
        <w:pStyle w:val="BodyText"/>
        <w:spacing w:before="28"/>
        <w:ind w:left="395" w:right="2"/>
        <w:jc w:val="center"/>
      </w:pPr>
      <w:r>
        <w:rPr>
          <w:w w:val="120"/>
        </w:rPr>
        <w:t>123.3</w:t>
      </w:r>
    </w:p>
    <w:p>
      <w:pPr>
        <w:pStyle w:val="BodyText"/>
        <w:spacing w:before="28"/>
        <w:ind w:left="395" w:right="18"/>
        <w:jc w:val="center"/>
      </w:pPr>
      <w:r>
        <w:rPr>
          <w:w w:val="110"/>
        </w:rPr>
        <w:t>131.4</w:t>
      </w:r>
    </w:p>
    <w:p>
      <w:pPr>
        <w:pStyle w:val="BodyText"/>
        <w:spacing w:before="28"/>
        <w:ind w:left="395" w:right="11"/>
        <w:jc w:val="center"/>
      </w:pPr>
      <w:r>
        <w:rPr>
          <w:w w:val="115"/>
        </w:rPr>
        <w:t>210.5</w:t>
      </w:r>
    </w:p>
    <w:p>
      <w:pPr>
        <w:pStyle w:val="BodyText"/>
        <w:spacing w:before="35"/>
        <w:ind w:left="395" w:right="10"/>
        <w:jc w:val="center"/>
      </w:pPr>
      <w:r>
        <w:rPr>
          <w:w w:val="115"/>
        </w:rPr>
        <w:t>133.0</w:t>
      </w:r>
    </w:p>
    <w:p>
      <w:pPr>
        <w:pStyle w:val="BodyText"/>
        <w:spacing w:before="28"/>
        <w:ind w:left="393" w:right="19"/>
        <w:jc w:val="center"/>
      </w:pPr>
      <w:r>
        <w:rPr>
          <w:w w:val="130"/>
        </w:rPr>
        <w:t>1164</w:t>
      </w:r>
    </w:p>
    <w:p>
      <w:pPr>
        <w:pStyle w:val="BodyText"/>
        <w:spacing w:before="27"/>
        <w:ind w:left="395" w:right="13"/>
        <w:jc w:val="center"/>
      </w:pPr>
      <w:r>
        <w:rPr>
          <w:w w:val="130"/>
        </w:rPr>
        <w:t>1564</w:t>
      </w:r>
    </w:p>
    <w:p>
      <w:pPr>
        <w:pStyle w:val="BodyText"/>
        <w:spacing w:before="28"/>
        <w:ind w:left="392" w:right="19"/>
        <w:jc w:val="center"/>
      </w:pPr>
      <w:r>
        <w:rPr>
          <w:w w:val="115"/>
        </w:rPr>
        <w:t>123.7</w:t>
      </w:r>
    </w:p>
    <w:p>
      <w:pPr>
        <w:pStyle w:val="BodyText"/>
        <w:spacing w:before="28"/>
        <w:ind w:left="389" w:right="19"/>
        <w:jc w:val="center"/>
      </w:pPr>
      <w:r>
        <w:rPr>
          <w:w w:val="115"/>
        </w:rPr>
        <w:t>119.3</w:t>
      </w:r>
    </w:p>
    <w:p>
      <w:pPr>
        <w:pStyle w:val="BodyText"/>
        <w:spacing w:before="35"/>
        <w:ind w:left="384" w:right="19"/>
        <w:jc w:val="center"/>
      </w:pPr>
      <w:r>
        <w:rPr>
          <w:w w:val="115"/>
        </w:rPr>
        <w:t>117.6</w:t>
      </w:r>
    </w:p>
    <w:p>
      <w:pPr>
        <w:pStyle w:val="BodyText"/>
        <w:spacing w:before="28"/>
        <w:ind w:left="386" w:right="19"/>
        <w:jc w:val="center"/>
      </w:pPr>
      <w:r>
        <w:rPr>
          <w:w w:val="130"/>
        </w:rPr>
        <w:t>1249</w:t>
      </w:r>
    </w:p>
    <w:p>
      <w:pPr>
        <w:pStyle w:val="BodyText"/>
        <w:spacing w:before="28"/>
        <w:ind w:left="379" w:right="19"/>
        <w:jc w:val="center"/>
      </w:pPr>
      <w:r>
        <w:rPr>
          <w:w w:val="110"/>
        </w:rPr>
        <w:t>125.1</w:t>
      </w:r>
    </w:p>
    <w:p>
      <w:pPr>
        <w:pStyle w:val="BodyText"/>
        <w:spacing w:before="28"/>
        <w:ind w:left="380" w:right="19"/>
        <w:jc w:val="center"/>
      </w:pPr>
      <w:r>
        <w:rPr>
          <w:w w:val="115"/>
        </w:rPr>
        <w:t>191.5</w:t>
      </w:r>
    </w:p>
    <w:p>
      <w:pPr>
        <w:pStyle w:val="BodyText"/>
        <w:spacing w:before="35"/>
        <w:ind w:left="378" w:right="19"/>
        <w:jc w:val="center"/>
      </w:pPr>
      <w:r>
        <w:rPr>
          <w:w w:val="115"/>
        </w:rPr>
        <w:t>126.8</w:t>
      </w:r>
    </w:p>
    <w:p>
      <w:pPr>
        <w:pStyle w:val="BodyText"/>
        <w:spacing w:before="28"/>
        <w:ind w:left="383" w:right="19"/>
        <w:jc w:val="center"/>
      </w:pPr>
      <w:r>
        <w:rPr>
          <w:w w:val="120"/>
        </w:rPr>
        <w:t>125.3</w:t>
      </w:r>
    </w:p>
    <w:p>
      <w:pPr>
        <w:pStyle w:val="BodyText"/>
        <w:spacing w:before="35"/>
        <w:ind w:left="372" w:right="19"/>
        <w:jc w:val="center"/>
      </w:pPr>
      <w:r>
        <w:rPr>
          <w:w w:val="115"/>
        </w:rPr>
        <w:t>147.8</w:t>
      </w:r>
    </w:p>
    <w:p>
      <w:pPr>
        <w:pStyle w:val="BodyText"/>
        <w:spacing w:before="28"/>
        <w:ind w:left="370" w:right="19"/>
        <w:jc w:val="center"/>
      </w:pPr>
      <w:r>
        <w:rPr>
          <w:w w:val="115"/>
        </w:rPr>
        <w:t>128.7</w:t>
      </w:r>
    </w:p>
    <w:p>
      <w:pPr>
        <w:pStyle w:val="BodyText"/>
        <w:spacing w:before="28"/>
        <w:ind w:left="370" w:right="19"/>
        <w:jc w:val="center"/>
      </w:pPr>
      <w:r>
        <w:rPr>
          <w:w w:val="115"/>
        </w:rPr>
        <w:t>126.2</w:t>
      </w:r>
    </w:p>
    <w:p>
      <w:pPr>
        <w:pStyle w:val="BodyText"/>
        <w:spacing w:before="28"/>
        <w:ind w:left="361" w:right="19"/>
        <w:jc w:val="center"/>
      </w:pPr>
      <w:r>
        <w:rPr>
          <w:w w:val="110"/>
        </w:rPr>
        <w:t>159.2</w:t>
      </w:r>
    </w:p>
    <w:p>
      <w:pPr>
        <w:pStyle w:val="BodyText"/>
        <w:spacing w:before="28"/>
        <w:ind w:left="361" w:right="19"/>
        <w:jc w:val="center"/>
      </w:pPr>
      <w:r>
        <w:rPr>
          <w:w w:val="115"/>
        </w:rPr>
        <w:t>116.6</w:t>
      </w:r>
    </w:p>
    <w:p>
      <w:pPr>
        <w:pStyle w:val="BodyText"/>
        <w:spacing w:before="28"/>
        <w:ind w:left="361" w:right="19"/>
        <w:jc w:val="center"/>
      </w:pPr>
      <w:r>
        <w:rPr>
          <w:w w:val="115"/>
        </w:rPr>
        <w:t>131.0</w:t>
      </w:r>
    </w:p>
    <w:p>
      <w:pPr>
        <w:pStyle w:val="BodyText"/>
        <w:spacing w:before="35"/>
        <w:ind w:left="352" w:right="19"/>
        <w:jc w:val="center"/>
      </w:pPr>
      <w:r>
        <w:rPr>
          <w:w w:val="110"/>
        </w:rPr>
        <w:t>106.4</w:t>
      </w:r>
    </w:p>
    <w:p>
      <w:pPr>
        <w:pStyle w:val="BodyText"/>
        <w:spacing w:before="28"/>
        <w:ind w:left="352" w:right="19"/>
        <w:jc w:val="center"/>
      </w:pPr>
      <w:r>
        <w:rPr>
          <w:w w:val="110"/>
        </w:rPr>
        <w:t>129.4</w:t>
      </w:r>
    </w:p>
    <w:p>
      <w:pPr>
        <w:pStyle w:val="BodyText"/>
        <w:spacing w:before="28"/>
        <w:ind w:left="499"/>
      </w:pPr>
      <w:r>
        <w:rPr>
          <w:w w:val="115"/>
        </w:rPr>
        <w:t>86.9</w:t>
      </w:r>
    </w:p>
    <w:p>
      <w:pPr>
        <w:pStyle w:val="BodyText"/>
        <w:spacing w:before="27"/>
        <w:ind w:left="364" w:right="19"/>
        <w:jc w:val="center"/>
      </w:pPr>
      <w:r>
        <w:rPr>
          <w:w w:val="130"/>
        </w:rPr>
        <w:t>1503</w:t>
      </w:r>
    </w:p>
    <w:p>
      <w:pPr>
        <w:pStyle w:val="BodyText"/>
        <w:spacing w:before="28"/>
        <w:ind w:left="361" w:right="19"/>
        <w:jc w:val="center"/>
      </w:pPr>
      <w:r>
        <w:rPr>
          <w:w w:val="115"/>
        </w:rPr>
        <w:t>112.3</w:t>
      </w:r>
    </w:p>
    <w:p>
      <w:pPr>
        <w:pStyle w:val="BodyText"/>
        <w:spacing w:before="35"/>
        <w:ind w:left="347" w:right="19"/>
        <w:jc w:val="center"/>
      </w:pPr>
      <w:r>
        <w:rPr>
          <w:w w:val="110"/>
        </w:rPr>
        <w:t>124.9</w:t>
      </w:r>
    </w:p>
    <w:p>
      <w:pPr>
        <w:pStyle w:val="BodyText"/>
        <w:spacing w:before="28"/>
        <w:ind w:left="346" w:right="19"/>
        <w:jc w:val="center"/>
      </w:pPr>
      <w:r>
        <w:rPr>
          <w:w w:val="115"/>
        </w:rPr>
        <w:t>105.0</w:t>
      </w:r>
    </w:p>
    <w:p>
      <w:pPr>
        <w:pStyle w:val="BodyText"/>
        <w:spacing w:before="28"/>
        <w:ind w:left="347" w:right="19"/>
        <w:jc w:val="center"/>
      </w:pPr>
      <w:r>
        <w:rPr>
          <w:w w:val="110"/>
        </w:rPr>
        <w:t>118.2</w:t>
      </w:r>
    </w:p>
    <w:p>
      <w:pPr>
        <w:pStyle w:val="BodyText"/>
        <w:spacing w:before="35"/>
        <w:ind w:left="341" w:right="19"/>
        <w:jc w:val="center"/>
      </w:pPr>
      <w:r>
        <w:rPr>
          <w:w w:val="115"/>
        </w:rPr>
        <w:t>129.2</w:t>
      </w:r>
    </w:p>
    <w:p>
      <w:pPr>
        <w:pStyle w:val="BodyText"/>
        <w:spacing w:before="28"/>
        <w:ind w:left="502"/>
      </w:pPr>
      <w:r>
        <w:rPr>
          <w:w w:val="115"/>
        </w:rPr>
        <w:t>717</w:t>
      </w:r>
    </w:p>
    <w:p>
      <w:pPr>
        <w:spacing w:before="19"/>
        <w:ind w:left="492" w:right="0" w:firstLine="0"/>
        <w:jc w:val="left"/>
        <w:rPr>
          <w:sz w:val="13"/>
        </w:rPr>
      </w:pPr>
      <w:r>
        <w:rPr>
          <w:w w:val="105"/>
          <w:sz w:val="13"/>
        </w:rPr>
        <w:t>87.2</w:t>
      </w:r>
    </w:p>
    <w:p>
      <w:pPr>
        <w:pStyle w:val="BodyText"/>
        <w:spacing w:before="33"/>
        <w:ind w:left="343" w:right="19"/>
        <w:jc w:val="center"/>
      </w:pPr>
      <w:r>
        <w:rPr>
          <w:w w:val="115"/>
        </w:rPr>
        <w:t>106.8</w:t>
      </w:r>
    </w:p>
    <w:p>
      <w:pPr>
        <w:pStyle w:val="BodyText"/>
        <w:spacing w:before="28"/>
        <w:ind w:left="341" w:right="19"/>
        <w:jc w:val="center"/>
      </w:pPr>
      <w:r>
        <w:rPr>
          <w:w w:val="115"/>
        </w:rPr>
        <w:t>155.7</w:t>
      </w:r>
    </w:p>
    <w:p>
      <w:pPr>
        <w:pStyle w:val="BodyText"/>
        <w:spacing w:before="35"/>
        <w:ind w:left="326" w:right="19"/>
        <w:jc w:val="center"/>
      </w:pPr>
      <w:r>
        <w:rPr>
          <w:w w:val="115"/>
        </w:rPr>
        <w:t>137.9</w:t>
      </w:r>
    </w:p>
    <w:p>
      <w:pPr>
        <w:pStyle w:val="BodyText"/>
        <w:spacing w:before="35"/>
        <w:ind w:left="487"/>
      </w:pPr>
      <w:r>
        <w:rPr>
          <w:w w:val="120"/>
        </w:rPr>
        <w:t>91.8</w:t>
      </w:r>
    </w:p>
    <w:p>
      <w:pPr>
        <w:pStyle w:val="BodyText"/>
        <w:spacing w:before="28"/>
        <w:ind w:left="334" w:right="19"/>
        <w:jc w:val="center"/>
      </w:pPr>
      <w:r>
        <w:rPr>
          <w:w w:val="115"/>
        </w:rPr>
        <w:t>107.8</w:t>
      </w:r>
    </w:p>
    <w:p>
      <w:pPr>
        <w:pStyle w:val="BodyText"/>
        <w:spacing w:before="28"/>
        <w:ind w:left="332" w:right="19"/>
        <w:jc w:val="center"/>
      </w:pPr>
      <w:r>
        <w:rPr>
          <w:w w:val="115"/>
        </w:rPr>
        <w:t>134.6</w:t>
      </w:r>
    </w:p>
    <w:p>
      <w:pPr>
        <w:pStyle w:val="BodyText"/>
        <w:spacing w:before="35"/>
        <w:ind w:left="321" w:right="19"/>
        <w:jc w:val="center"/>
      </w:pPr>
      <w:r>
        <w:rPr>
          <w:w w:val="110"/>
        </w:rPr>
        <w:t>169.1</w:t>
      </w:r>
    </w:p>
    <w:p>
      <w:pPr>
        <w:pStyle w:val="BodyText"/>
        <w:spacing w:before="35"/>
        <w:ind w:left="321" w:right="19"/>
        <w:jc w:val="center"/>
      </w:pPr>
      <w:r>
        <w:rPr>
          <w:w w:val="110"/>
        </w:rPr>
        <w:t>151.1</w:t>
      </w:r>
    </w:p>
    <w:p>
      <w:pPr>
        <w:pStyle w:val="BodyText"/>
        <w:spacing w:before="28"/>
        <w:ind w:left="331" w:right="19"/>
        <w:jc w:val="center"/>
      </w:pPr>
      <w:r>
        <w:rPr>
          <w:w w:val="130"/>
        </w:rPr>
        <w:t>1277</w:t>
      </w:r>
    </w:p>
    <w:p>
      <w:pPr>
        <w:pStyle w:val="BodyText"/>
        <w:spacing w:before="28"/>
        <w:ind w:left="324" w:right="19"/>
        <w:jc w:val="center"/>
      </w:pPr>
      <w:r>
        <w:rPr>
          <w:w w:val="110"/>
        </w:rPr>
        <w:t>147.4</w:t>
      </w:r>
    </w:p>
    <w:p>
      <w:pPr>
        <w:pStyle w:val="BodyText"/>
        <w:spacing w:before="35"/>
        <w:ind w:left="321" w:right="19"/>
        <w:jc w:val="center"/>
      </w:pPr>
      <w:r>
        <w:rPr>
          <w:w w:val="110"/>
        </w:rPr>
        <w:t>124.1</w:t>
      </w:r>
    </w:p>
    <w:p>
      <w:pPr>
        <w:pStyle w:val="BodyText"/>
        <w:spacing w:before="28"/>
        <w:ind w:left="324" w:right="19"/>
        <w:jc w:val="center"/>
      </w:pPr>
      <w:r>
        <w:rPr>
          <w:w w:val="110"/>
        </w:rPr>
        <w:t>140.4</w:t>
      </w:r>
    </w:p>
    <w:p>
      <w:pPr>
        <w:pStyle w:val="BodyText"/>
        <w:spacing w:before="28"/>
        <w:ind w:left="326" w:right="19"/>
        <w:jc w:val="center"/>
      </w:pPr>
      <w:r>
        <w:rPr>
          <w:w w:val="115"/>
        </w:rPr>
        <w:t>143.6</w:t>
      </w:r>
    </w:p>
    <w:p>
      <w:pPr>
        <w:pStyle w:val="BodyText"/>
        <w:spacing w:before="35"/>
        <w:ind w:left="329" w:right="19"/>
        <w:jc w:val="center"/>
      </w:pPr>
      <w:r>
        <w:rPr>
          <w:w w:val="115"/>
        </w:rPr>
        <w:t>147.8</w:t>
      </w:r>
    </w:p>
    <w:p>
      <w:pPr>
        <w:pStyle w:val="BodyText"/>
        <w:spacing w:before="28"/>
        <w:ind w:left="488"/>
      </w:pPr>
      <w:r>
        <w:rPr>
          <w:w w:val="115"/>
        </w:rPr>
        <w:t>76.5</w:t>
      </w:r>
    </w:p>
    <w:p>
      <w:pPr>
        <w:pStyle w:val="BodyText"/>
        <w:spacing w:before="35"/>
        <w:ind w:left="487"/>
      </w:pPr>
      <w:r>
        <w:rPr>
          <w:w w:val="115"/>
        </w:rPr>
        <w:t>929</w:t>
      </w:r>
    </w:p>
    <w:p>
      <w:pPr>
        <w:pStyle w:val="BodyText"/>
        <w:spacing w:before="28"/>
        <w:ind w:left="325" w:right="19"/>
        <w:jc w:val="center"/>
      </w:pPr>
      <w:r>
        <w:rPr>
          <w:w w:val="120"/>
        </w:rPr>
        <w:t>143.3</w:t>
      </w:r>
    </w:p>
    <w:p>
      <w:pPr>
        <w:pStyle w:val="BodyText"/>
        <w:spacing w:before="27"/>
        <w:ind w:left="318" w:right="19"/>
        <w:jc w:val="center"/>
      </w:pPr>
      <w:r>
        <w:rPr>
          <w:w w:val="110"/>
        </w:rPr>
        <w:t>155.9</w:t>
      </w:r>
    </w:p>
    <w:p>
      <w:pPr>
        <w:pStyle w:val="BodyText"/>
        <w:spacing w:before="36"/>
        <w:ind w:left="325" w:right="19"/>
        <w:jc w:val="center"/>
      </w:pPr>
      <w:r>
        <w:rPr>
          <w:w w:val="120"/>
        </w:rPr>
        <w:t>187.3</w:t>
      </w:r>
    </w:p>
    <w:p>
      <w:pPr>
        <w:pStyle w:val="BodyText"/>
        <w:spacing w:before="27"/>
        <w:ind w:left="306" w:right="19"/>
        <w:jc w:val="center"/>
      </w:pPr>
      <w:r>
        <w:rPr>
          <w:w w:val="110"/>
        </w:rPr>
        <w:t>126.1</w:t>
      </w:r>
    </w:p>
    <w:p>
      <w:pPr>
        <w:pStyle w:val="BodyText"/>
        <w:spacing w:before="47"/>
        <w:ind w:left="503"/>
      </w:pPr>
      <w:r>
        <w:rPr/>
        <w:br w:type="column"/>
      </w:r>
      <w:r>
        <w:rPr>
          <w:w w:val="110"/>
        </w:rPr>
        <w:t>16.6</w:t>
      </w:r>
    </w:p>
    <w:p>
      <w:pPr>
        <w:pStyle w:val="BodyText"/>
        <w:spacing w:before="28"/>
        <w:ind w:left="496"/>
      </w:pPr>
      <w:r>
        <w:rPr>
          <w:w w:val="115"/>
        </w:rPr>
        <w:t>14.6</w:t>
      </w:r>
    </w:p>
    <w:p>
      <w:pPr>
        <w:pStyle w:val="BodyText"/>
        <w:spacing w:before="28"/>
        <w:ind w:left="493"/>
      </w:pPr>
      <w:r>
        <w:rPr>
          <w:w w:val="120"/>
        </w:rPr>
        <w:t>20.3</w:t>
      </w:r>
    </w:p>
    <w:p>
      <w:pPr>
        <w:pStyle w:val="BodyText"/>
        <w:spacing w:before="35"/>
        <w:ind w:left="496"/>
      </w:pPr>
      <w:r>
        <w:rPr>
          <w:w w:val="110"/>
        </w:rPr>
        <w:t>14.4</w:t>
      </w:r>
    </w:p>
    <w:p>
      <w:pPr>
        <w:pStyle w:val="BodyText"/>
        <w:spacing w:before="28"/>
        <w:ind w:left="496"/>
      </w:pPr>
      <w:r>
        <w:rPr>
          <w:w w:val="115"/>
        </w:rPr>
        <w:t>16.5</w:t>
      </w:r>
    </w:p>
    <w:p>
      <w:pPr>
        <w:pStyle w:val="BodyText"/>
        <w:spacing w:before="21"/>
        <w:ind w:left="496"/>
      </w:pPr>
      <w:r>
        <w:rPr>
          <w:w w:val="105"/>
        </w:rPr>
        <w:t>12.9</w:t>
      </w:r>
    </w:p>
    <w:p>
      <w:pPr>
        <w:pStyle w:val="BodyText"/>
        <w:spacing w:before="35"/>
        <w:ind w:left="488"/>
      </w:pPr>
      <w:r>
        <w:rPr>
          <w:w w:val="120"/>
        </w:rPr>
        <w:t>18.0</w:t>
      </w:r>
    </w:p>
    <w:p>
      <w:pPr>
        <w:pStyle w:val="BodyText"/>
        <w:spacing w:before="35"/>
        <w:ind w:left="488"/>
      </w:pPr>
      <w:r>
        <w:rPr>
          <w:w w:val="115"/>
        </w:rPr>
        <w:t>16.8</w:t>
      </w:r>
    </w:p>
    <w:p>
      <w:pPr>
        <w:pStyle w:val="BodyText"/>
        <w:spacing w:before="28"/>
        <w:ind w:left="488"/>
      </w:pPr>
      <w:r>
        <w:rPr>
          <w:w w:val="110"/>
        </w:rPr>
        <w:t>14.4</w:t>
      </w:r>
    </w:p>
    <w:p>
      <w:pPr>
        <w:pStyle w:val="BodyText"/>
        <w:spacing w:before="35"/>
        <w:ind w:left="488"/>
      </w:pPr>
      <w:r>
        <w:rPr>
          <w:w w:val="115"/>
        </w:rPr>
        <w:t>13.3</w:t>
      </w:r>
    </w:p>
    <w:p>
      <w:pPr>
        <w:pStyle w:val="BodyText"/>
        <w:spacing w:before="28"/>
        <w:ind w:left="488"/>
      </w:pPr>
      <w:r>
        <w:rPr>
          <w:w w:val="115"/>
        </w:rPr>
        <w:t>14.3</w:t>
      </w:r>
    </w:p>
    <w:p>
      <w:pPr>
        <w:pStyle w:val="BodyText"/>
        <w:spacing w:before="35"/>
        <w:ind w:left="488"/>
      </w:pPr>
      <w:r>
        <w:rPr>
          <w:w w:val="110"/>
        </w:rPr>
        <w:t>14.6</w:t>
      </w:r>
    </w:p>
    <w:p>
      <w:pPr>
        <w:pStyle w:val="BodyText"/>
        <w:spacing w:before="28"/>
        <w:ind w:left="481"/>
      </w:pPr>
      <w:r>
        <w:rPr>
          <w:w w:val="115"/>
        </w:rPr>
        <w:t>19.7</w:t>
      </w:r>
    </w:p>
    <w:p>
      <w:pPr>
        <w:pStyle w:val="BodyText"/>
        <w:spacing w:before="35"/>
        <w:ind w:left="478"/>
      </w:pPr>
      <w:r>
        <w:rPr>
          <w:w w:val="120"/>
        </w:rPr>
        <w:t>24.3</w:t>
      </w:r>
    </w:p>
    <w:p>
      <w:pPr>
        <w:pStyle w:val="BodyText"/>
        <w:spacing w:before="28"/>
        <w:ind w:left="478"/>
      </w:pPr>
      <w:r>
        <w:rPr>
          <w:w w:val="115"/>
        </w:rPr>
        <w:t>26.0</w:t>
      </w:r>
    </w:p>
    <w:p>
      <w:pPr>
        <w:spacing w:before="19"/>
        <w:ind w:left="478" w:right="0" w:firstLine="0"/>
        <w:jc w:val="left"/>
        <w:rPr>
          <w:sz w:val="13"/>
        </w:rPr>
      </w:pPr>
      <w:r>
        <w:rPr>
          <w:w w:val="115"/>
          <w:sz w:val="13"/>
        </w:rPr>
        <w:t>224</w:t>
      </w:r>
    </w:p>
    <w:p>
      <w:pPr>
        <w:pStyle w:val="BodyText"/>
        <w:spacing w:before="32"/>
        <w:ind w:left="478"/>
      </w:pPr>
      <w:r>
        <w:rPr>
          <w:w w:val="115"/>
        </w:rPr>
        <w:t>28.0</w:t>
      </w:r>
    </w:p>
    <w:p>
      <w:pPr>
        <w:pStyle w:val="BodyText"/>
        <w:spacing w:before="28"/>
        <w:ind w:left="471"/>
      </w:pPr>
      <w:r>
        <w:rPr>
          <w:w w:val="115"/>
        </w:rPr>
        <w:t>25.4</w:t>
      </w:r>
    </w:p>
    <w:p>
      <w:pPr>
        <w:spacing w:before="37"/>
        <w:ind w:left="470" w:right="0" w:firstLine="0"/>
        <w:jc w:val="left"/>
        <w:rPr>
          <w:rFonts w:ascii="Arial"/>
          <w:sz w:val="11"/>
        </w:rPr>
      </w:pPr>
      <w:r>
        <w:rPr>
          <w:rFonts w:ascii="Arial"/>
          <w:w w:val="115"/>
          <w:sz w:val="11"/>
        </w:rPr>
        <w:t>21.6</w:t>
      </w:r>
    </w:p>
    <w:p>
      <w:pPr>
        <w:pStyle w:val="BodyText"/>
        <w:spacing w:before="38"/>
        <w:ind w:left="471"/>
      </w:pPr>
      <w:r>
        <w:rPr>
          <w:w w:val="115"/>
        </w:rPr>
        <w:t>23.0</w:t>
      </w:r>
    </w:p>
    <w:p>
      <w:pPr>
        <w:pStyle w:val="BodyText"/>
        <w:spacing w:before="28"/>
        <w:ind w:left="471"/>
      </w:pPr>
      <w:r>
        <w:rPr>
          <w:w w:val="110"/>
        </w:rPr>
        <w:t>22.4</w:t>
      </w:r>
    </w:p>
    <w:p>
      <w:pPr>
        <w:pStyle w:val="BodyText"/>
        <w:spacing w:before="28"/>
        <w:ind w:left="471"/>
      </w:pPr>
      <w:r>
        <w:rPr>
          <w:w w:val="110"/>
        </w:rPr>
        <w:t>23.2</w:t>
      </w:r>
    </w:p>
    <w:p>
      <w:pPr>
        <w:spacing w:before="18"/>
        <w:ind w:left="464" w:right="0" w:firstLine="0"/>
        <w:jc w:val="left"/>
        <w:rPr>
          <w:sz w:val="13"/>
        </w:rPr>
      </w:pPr>
      <w:r>
        <w:rPr>
          <w:w w:val="110"/>
          <w:sz w:val="13"/>
        </w:rPr>
        <w:t>210</w:t>
      </w:r>
    </w:p>
    <w:p>
      <w:pPr>
        <w:spacing w:before="17"/>
        <w:ind w:left="464" w:right="0" w:firstLine="0"/>
        <w:jc w:val="left"/>
        <w:rPr>
          <w:sz w:val="13"/>
        </w:rPr>
      </w:pPr>
      <w:r>
        <w:rPr>
          <w:w w:val="110"/>
          <w:sz w:val="13"/>
        </w:rPr>
        <w:t>290</w:t>
      </w:r>
    </w:p>
    <w:p>
      <w:pPr>
        <w:pStyle w:val="BodyText"/>
        <w:spacing w:before="33"/>
        <w:ind w:left="467"/>
      </w:pPr>
      <w:r>
        <w:rPr>
          <w:w w:val="115"/>
        </w:rPr>
        <w:t>19.5</w:t>
      </w:r>
    </w:p>
    <w:p>
      <w:pPr>
        <w:pStyle w:val="BodyText"/>
        <w:spacing w:before="27"/>
        <w:ind w:left="464"/>
      </w:pPr>
      <w:r>
        <w:rPr>
          <w:w w:val="115"/>
        </w:rPr>
        <w:t>20.5</w:t>
      </w:r>
    </w:p>
    <w:p>
      <w:pPr>
        <w:pStyle w:val="BodyText"/>
        <w:spacing w:before="28"/>
        <w:ind w:left="467"/>
      </w:pPr>
      <w:r>
        <w:rPr/>
        <w:pict>
          <v:shape style="position:absolute;margin-left:507.218811pt;margin-top:8.293758pt;width:12pt;height:15pt;mso-position-horizontal-relative:page;mso-position-vertical-relative:paragraph;z-index:-1367320" type="#_x0000_t202" filled="false" stroked="false">
            <v:textbox inset="0,0,0,0">
              <w:txbxContent>
                <w:p>
                  <w:pPr>
                    <w:spacing w:line="299" w:lineRule="exact" w:before="0"/>
                    <w:ind w:left="0" w:right="0" w:firstLine="0"/>
                    <w:jc w:val="left"/>
                    <w:rPr>
                      <w:sz w:val="27"/>
                    </w:rPr>
                  </w:pPr>
                  <w:r>
                    <w:rPr>
                      <w:w w:val="95"/>
                      <w:sz w:val="27"/>
                    </w:rPr>
                    <w:t>"·'</w:t>
                  </w:r>
                </w:p>
              </w:txbxContent>
            </v:textbox>
            <w10:wrap type="none"/>
          </v:shape>
        </w:pict>
      </w:r>
      <w:r>
        <w:rPr>
          <w:w w:val="115"/>
        </w:rPr>
        <w:t>18.8</w:t>
      </w:r>
    </w:p>
    <w:p>
      <w:pPr>
        <w:pStyle w:val="BodyText"/>
        <w:spacing w:before="6"/>
        <w:rPr>
          <w:sz w:val="17"/>
        </w:rPr>
      </w:pPr>
    </w:p>
    <w:p>
      <w:pPr>
        <w:pStyle w:val="BodyText"/>
        <w:ind w:left="464"/>
      </w:pPr>
      <w:r>
        <w:rPr/>
        <w:t>207</w:t>
      </w:r>
    </w:p>
    <w:p>
      <w:pPr>
        <w:pStyle w:val="BodyText"/>
        <w:spacing w:before="28"/>
        <w:ind w:left="464"/>
      </w:pPr>
      <w:r>
        <w:rPr/>
        <w:t>207</w:t>
      </w:r>
    </w:p>
    <w:p>
      <w:pPr>
        <w:pStyle w:val="BodyText"/>
        <w:spacing w:before="28"/>
        <w:ind w:left="457"/>
      </w:pPr>
      <w:r>
        <w:rPr>
          <w:w w:val="115"/>
        </w:rPr>
        <w:t>27.5</w:t>
      </w:r>
    </w:p>
    <w:p>
      <w:pPr>
        <w:pStyle w:val="BodyText"/>
        <w:spacing w:before="35"/>
        <w:ind w:left="457"/>
      </w:pPr>
      <w:r>
        <w:rPr>
          <w:w w:val="115"/>
        </w:rPr>
        <w:t>21.5</w:t>
      </w:r>
    </w:p>
    <w:p>
      <w:pPr>
        <w:pStyle w:val="BodyText"/>
        <w:spacing w:before="28"/>
        <w:ind w:left="460"/>
      </w:pPr>
      <w:r>
        <w:rPr>
          <w:w w:val="110"/>
        </w:rPr>
        <w:t>19.4</w:t>
      </w:r>
    </w:p>
    <w:p>
      <w:pPr>
        <w:spacing w:before="36"/>
        <w:ind w:left="456" w:right="0" w:firstLine="0"/>
        <w:jc w:val="left"/>
        <w:rPr>
          <w:rFonts w:ascii="Arial"/>
          <w:sz w:val="11"/>
        </w:rPr>
      </w:pPr>
      <w:r>
        <w:rPr>
          <w:rFonts w:ascii="Arial"/>
          <w:w w:val="110"/>
          <w:sz w:val="11"/>
        </w:rPr>
        <w:t>21.8</w:t>
      </w:r>
    </w:p>
    <w:p>
      <w:pPr>
        <w:pStyle w:val="BodyText"/>
        <w:spacing w:before="31"/>
        <w:ind w:left="460"/>
      </w:pPr>
      <w:r>
        <w:rPr>
          <w:w w:val="110"/>
        </w:rPr>
        <w:t>192</w:t>
      </w:r>
    </w:p>
    <w:p>
      <w:pPr>
        <w:spacing w:before="29"/>
        <w:ind w:left="463" w:right="0" w:firstLine="0"/>
        <w:jc w:val="left"/>
        <w:rPr>
          <w:rFonts w:ascii="Arial"/>
          <w:sz w:val="11"/>
        </w:rPr>
      </w:pPr>
      <w:r>
        <w:rPr>
          <w:rFonts w:ascii="Arial"/>
          <w:w w:val="110"/>
          <w:sz w:val="11"/>
        </w:rPr>
        <w:t>J,S</w:t>
      </w:r>
    </w:p>
    <w:p>
      <w:pPr>
        <w:spacing w:before="45"/>
        <w:ind w:left="452" w:right="0" w:firstLine="0"/>
        <w:jc w:val="left"/>
        <w:rPr>
          <w:rFonts w:ascii="Arial Unicode MS" w:eastAsia="Arial Unicode MS" w:hint="eastAsia"/>
          <w:sz w:val="10"/>
        </w:rPr>
      </w:pPr>
      <w:r>
        <w:rPr>
          <w:spacing w:val="-1"/>
          <w:sz w:val="12"/>
        </w:rPr>
        <w:t>19.</w:t>
      </w:r>
      <w:r>
        <w:rPr>
          <w:rFonts w:ascii="Arial Unicode MS" w:eastAsia="Arial Unicode MS" w:hint="eastAsia"/>
          <w:spacing w:val="-1"/>
          <w:sz w:val="10"/>
        </w:rPr>
        <w:t>〇</w:t>
      </w:r>
    </w:p>
    <w:p>
      <w:pPr>
        <w:pStyle w:val="BodyText"/>
        <w:spacing w:before="27"/>
        <w:ind w:left="449"/>
      </w:pPr>
      <w:r>
        <w:rPr>
          <w:w w:val="115"/>
        </w:rPr>
        <w:t>20.5</w:t>
      </w:r>
    </w:p>
    <w:p>
      <w:pPr>
        <w:pStyle w:val="BodyText"/>
        <w:spacing w:before="28"/>
        <w:ind w:left="452"/>
      </w:pPr>
      <w:r>
        <w:rPr>
          <w:w w:val="110"/>
        </w:rPr>
        <w:t>19.8</w:t>
      </w:r>
    </w:p>
    <w:p>
      <w:pPr>
        <w:spacing w:before="26"/>
        <w:ind w:left="449" w:right="0" w:firstLine="0"/>
        <w:jc w:val="left"/>
        <w:rPr>
          <w:sz w:val="13"/>
        </w:rPr>
      </w:pPr>
      <w:r>
        <w:rPr>
          <w:w w:val="110"/>
          <w:sz w:val="13"/>
        </w:rPr>
        <w:t>242</w:t>
      </w:r>
    </w:p>
    <w:p>
      <w:pPr>
        <w:pStyle w:val="BodyText"/>
        <w:spacing w:before="18"/>
        <w:ind w:left="452"/>
      </w:pPr>
      <w:r>
        <w:rPr>
          <w:w w:val="110"/>
        </w:rPr>
        <w:t>199</w:t>
      </w:r>
    </w:p>
    <w:p>
      <w:pPr>
        <w:pStyle w:val="BodyText"/>
        <w:spacing w:before="35"/>
        <w:ind w:left="445"/>
      </w:pPr>
      <w:r>
        <w:rPr>
          <w:w w:val="110"/>
        </w:rPr>
        <w:t>199</w:t>
      </w:r>
    </w:p>
    <w:p>
      <w:pPr>
        <w:pStyle w:val="BodyText"/>
        <w:spacing w:before="28"/>
        <w:ind w:left="442"/>
      </w:pPr>
      <w:r>
        <w:rPr>
          <w:w w:val="115"/>
        </w:rPr>
        <w:t>22.4</w:t>
      </w:r>
    </w:p>
    <w:p>
      <w:pPr>
        <w:pStyle w:val="BodyText"/>
        <w:spacing w:before="35"/>
        <w:ind w:left="442"/>
      </w:pPr>
      <w:r>
        <w:rPr>
          <w:w w:val="110"/>
        </w:rPr>
        <w:t>20.S</w:t>
      </w:r>
    </w:p>
    <w:p>
      <w:pPr>
        <w:pStyle w:val="BodyText"/>
        <w:spacing w:before="28"/>
        <w:ind w:left="445"/>
      </w:pPr>
      <w:r>
        <w:rPr>
          <w:w w:val="110"/>
        </w:rPr>
        <w:t>19.9</w:t>
      </w:r>
    </w:p>
    <w:p>
      <w:pPr>
        <w:pStyle w:val="BodyText"/>
        <w:spacing w:before="28"/>
        <w:ind w:left="442"/>
      </w:pPr>
      <w:r>
        <w:rPr>
          <w:w w:val="110"/>
        </w:rPr>
        <w:t>237</w:t>
      </w:r>
    </w:p>
    <w:p>
      <w:pPr>
        <w:pStyle w:val="BodyText"/>
        <w:spacing w:before="28"/>
        <w:ind w:left="445"/>
      </w:pPr>
      <w:r>
        <w:rPr>
          <w:w w:val="115"/>
        </w:rPr>
        <w:t>19.5</w:t>
      </w:r>
    </w:p>
    <w:p>
      <w:pPr>
        <w:pStyle w:val="BodyText"/>
        <w:spacing w:before="28"/>
        <w:ind w:left="442"/>
      </w:pPr>
      <w:r>
        <w:rPr>
          <w:w w:val="115"/>
        </w:rPr>
        <w:t>206</w:t>
      </w:r>
    </w:p>
    <w:p>
      <w:pPr>
        <w:pStyle w:val="BodyText"/>
        <w:spacing w:before="35"/>
        <w:ind w:left="438"/>
      </w:pPr>
      <w:r>
        <w:rPr>
          <w:w w:val="115"/>
        </w:rPr>
        <w:t>18.1</w:t>
      </w:r>
    </w:p>
    <w:p>
      <w:pPr>
        <w:pStyle w:val="BodyText"/>
        <w:spacing w:before="28"/>
        <w:ind w:left="435"/>
      </w:pPr>
      <w:r>
        <w:rPr>
          <w:w w:val="110"/>
        </w:rPr>
        <w:t>20.4</w:t>
      </w:r>
    </w:p>
    <w:p>
      <w:pPr>
        <w:pStyle w:val="BodyText"/>
        <w:spacing w:before="28"/>
        <w:ind w:left="438"/>
      </w:pPr>
      <w:r>
        <w:rPr>
          <w:w w:val="115"/>
        </w:rPr>
        <w:t>15.6</w:t>
      </w:r>
    </w:p>
    <w:p>
      <w:pPr>
        <w:pStyle w:val="BodyText"/>
        <w:spacing w:before="28"/>
        <w:ind w:left="435"/>
      </w:pPr>
      <w:r>
        <w:rPr>
          <w:w w:val="110"/>
        </w:rPr>
        <w:t>22.1</w:t>
      </w:r>
    </w:p>
    <w:p>
      <w:pPr>
        <w:pStyle w:val="BodyText"/>
        <w:spacing w:before="28"/>
        <w:ind w:left="438"/>
      </w:pPr>
      <w:r>
        <w:rPr>
          <w:w w:val="110"/>
        </w:rPr>
        <w:t>18.8</w:t>
      </w:r>
    </w:p>
    <w:p>
      <w:pPr>
        <w:pStyle w:val="BodyText"/>
        <w:spacing w:before="28"/>
        <w:ind w:left="438"/>
      </w:pPr>
      <w:r>
        <w:rPr>
          <w:w w:val="110"/>
        </w:rPr>
        <w:t>19.J</w:t>
      </w:r>
    </w:p>
    <w:p>
      <w:pPr>
        <w:pStyle w:val="BodyText"/>
        <w:spacing w:before="35"/>
        <w:ind w:left="431"/>
      </w:pPr>
      <w:r>
        <w:rPr>
          <w:w w:val="115"/>
        </w:rPr>
        <w:t>17.6</w:t>
      </w:r>
    </w:p>
    <w:p>
      <w:pPr>
        <w:pStyle w:val="BodyText"/>
        <w:spacing w:before="28"/>
        <w:ind w:left="431"/>
      </w:pPr>
      <w:r>
        <w:rPr>
          <w:w w:val="115"/>
        </w:rPr>
        <w:t>19.6</w:t>
      </w:r>
    </w:p>
    <w:p>
      <w:pPr>
        <w:pStyle w:val="BodyText"/>
        <w:spacing w:before="28"/>
        <w:ind w:left="428"/>
      </w:pPr>
      <w:r>
        <w:rPr>
          <w:w w:val="115"/>
        </w:rPr>
        <w:t>20.4</w:t>
      </w:r>
    </w:p>
    <w:p>
      <w:pPr>
        <w:pStyle w:val="BodyText"/>
        <w:spacing w:before="34"/>
        <w:ind w:left="432"/>
        <w:rPr>
          <w:rFonts w:ascii="Arial"/>
        </w:rPr>
      </w:pPr>
      <w:r>
        <w:rPr>
          <w:rFonts w:ascii="Arial"/>
          <w:w w:val="115"/>
        </w:rPr>
        <w:t>143</w:t>
      </w:r>
    </w:p>
    <w:p>
      <w:pPr>
        <w:pStyle w:val="BodyText"/>
        <w:spacing w:before="29"/>
        <w:ind w:left="431"/>
      </w:pPr>
      <w:r>
        <w:rPr>
          <w:w w:val="115"/>
        </w:rPr>
        <w:t>15.5</w:t>
      </w:r>
    </w:p>
    <w:p>
      <w:pPr>
        <w:pStyle w:val="BodyText"/>
        <w:spacing w:before="27"/>
        <w:ind w:left="431"/>
      </w:pPr>
      <w:r>
        <w:rPr>
          <w:w w:val="110"/>
        </w:rPr>
        <w:t>18.1</w:t>
      </w:r>
    </w:p>
    <w:p>
      <w:pPr>
        <w:pStyle w:val="BodyText"/>
        <w:spacing w:before="36"/>
        <w:ind w:left="428"/>
      </w:pPr>
      <w:r>
        <w:rPr>
          <w:w w:val="110"/>
        </w:rPr>
        <w:t>22.6</w:t>
      </w:r>
    </w:p>
    <w:p>
      <w:pPr>
        <w:pStyle w:val="BodyText"/>
        <w:spacing w:before="27"/>
        <w:ind w:left="428"/>
      </w:pPr>
      <w:r>
        <w:rPr>
          <w:w w:val="130"/>
        </w:rPr>
        <w:t>20.)</w:t>
      </w:r>
    </w:p>
    <w:p>
      <w:pPr>
        <w:pStyle w:val="BodyText"/>
        <w:spacing w:before="36"/>
        <w:ind w:left="423"/>
      </w:pPr>
      <w:r>
        <w:rPr>
          <w:w w:val="115"/>
        </w:rPr>
        <w:t>17.4</w:t>
      </w:r>
    </w:p>
    <w:p>
      <w:pPr>
        <w:pStyle w:val="BodyText"/>
        <w:spacing w:before="35"/>
        <w:ind w:left="431"/>
      </w:pPr>
      <w:r>
        <w:rPr>
          <w:w w:val="115"/>
        </w:rPr>
        <w:t>19.5</w:t>
      </w:r>
    </w:p>
    <w:p>
      <w:pPr>
        <w:pStyle w:val="BodyText"/>
        <w:spacing w:before="28"/>
        <w:ind w:left="428"/>
      </w:pPr>
      <w:r>
        <w:rPr>
          <w:w w:val="115"/>
        </w:rPr>
        <w:t>22.3</w:t>
      </w:r>
    </w:p>
    <w:p>
      <w:pPr>
        <w:spacing w:before="46"/>
        <w:ind w:left="421" w:right="0" w:firstLine="0"/>
        <w:jc w:val="left"/>
        <w:rPr>
          <w:sz w:val="10"/>
        </w:rPr>
      </w:pPr>
      <w:r>
        <w:rPr>
          <w:w w:val="115"/>
          <w:sz w:val="10"/>
        </w:rPr>
        <w:t>2S)</w:t>
      </w:r>
    </w:p>
    <w:p>
      <w:pPr>
        <w:pStyle w:val="BodyText"/>
        <w:spacing w:before="40"/>
        <w:ind w:left="420"/>
      </w:pPr>
      <w:r>
        <w:rPr>
          <w:w w:val="115"/>
        </w:rPr>
        <w:t>22.7</w:t>
      </w:r>
    </w:p>
    <w:p>
      <w:pPr>
        <w:pStyle w:val="BodyText"/>
        <w:spacing w:before="35"/>
        <w:ind w:left="420"/>
      </w:pPr>
      <w:r>
        <w:rPr>
          <w:w w:val="110"/>
        </w:rPr>
        <w:t>20.9</w:t>
      </w:r>
    </w:p>
    <w:p>
      <w:pPr>
        <w:pStyle w:val="BodyText"/>
        <w:spacing w:before="28"/>
        <w:ind w:left="420"/>
      </w:pPr>
      <w:r>
        <w:rPr>
          <w:w w:val="115"/>
        </w:rPr>
        <w:t>22.5</w:t>
      </w:r>
    </w:p>
    <w:p>
      <w:pPr>
        <w:pStyle w:val="BodyText"/>
        <w:spacing w:before="27"/>
        <w:ind w:left="423"/>
      </w:pPr>
      <w:r>
        <w:rPr>
          <w:w w:val="110"/>
        </w:rPr>
        <w:t>19.9</w:t>
      </w:r>
    </w:p>
    <w:p>
      <w:pPr>
        <w:pStyle w:val="BodyText"/>
        <w:spacing w:before="36"/>
        <w:ind w:left="420"/>
      </w:pPr>
      <w:r>
        <w:rPr>
          <w:w w:val="115"/>
        </w:rPr>
        <w:t>22.6</w:t>
      </w:r>
    </w:p>
    <w:p>
      <w:pPr>
        <w:pStyle w:val="BodyText"/>
        <w:spacing w:before="27"/>
        <w:ind w:left="420"/>
      </w:pPr>
      <w:r>
        <w:rPr>
          <w:w w:val="115"/>
        </w:rPr>
        <w:t>23.0</w:t>
      </w:r>
    </w:p>
    <w:p>
      <w:pPr>
        <w:pStyle w:val="BodyText"/>
        <w:spacing w:before="28"/>
        <w:ind w:left="420"/>
      </w:pPr>
      <w:r>
        <w:rPr>
          <w:w w:val="120"/>
        </w:rPr>
        <w:t>23.3</w:t>
      </w:r>
    </w:p>
    <w:p>
      <w:pPr>
        <w:pStyle w:val="BodyText"/>
        <w:spacing w:before="35"/>
        <w:ind w:left="423"/>
      </w:pPr>
      <w:r>
        <w:rPr>
          <w:w w:val="110"/>
        </w:rPr>
        <w:t>13.4</w:t>
      </w:r>
    </w:p>
    <w:p>
      <w:pPr>
        <w:spacing w:before="26"/>
        <w:ind w:left="422" w:right="0" w:firstLine="0"/>
        <w:jc w:val="left"/>
        <w:rPr>
          <w:sz w:val="13"/>
        </w:rPr>
      </w:pPr>
      <w:r>
        <w:rPr>
          <w:w w:val="110"/>
          <w:sz w:val="13"/>
        </w:rPr>
        <w:t>172</w:t>
      </w:r>
    </w:p>
    <w:p>
      <w:pPr>
        <w:pStyle w:val="BodyText"/>
        <w:spacing w:before="26"/>
        <w:ind w:left="420"/>
      </w:pPr>
      <w:r>
        <w:rPr>
          <w:w w:val="110"/>
        </w:rPr>
        <w:t>226</w:t>
      </w:r>
    </w:p>
    <w:p>
      <w:pPr>
        <w:pStyle w:val="BodyText"/>
        <w:spacing w:before="28"/>
        <w:ind w:left="420"/>
      </w:pPr>
      <w:r>
        <w:rPr>
          <w:w w:val="115"/>
        </w:rPr>
        <w:t>24.8</w:t>
      </w:r>
    </w:p>
    <w:p>
      <w:pPr>
        <w:pStyle w:val="BodyText"/>
        <w:spacing w:before="35"/>
        <w:ind w:left="413"/>
      </w:pPr>
      <w:r>
        <w:rPr>
          <w:w w:val="115"/>
        </w:rPr>
        <w:t>27.6</w:t>
      </w:r>
    </w:p>
    <w:p>
      <w:pPr>
        <w:pStyle w:val="BodyText"/>
        <w:spacing w:before="28"/>
        <w:ind w:left="413"/>
      </w:pPr>
      <w:r>
        <w:rPr>
          <w:w w:val="115"/>
        </w:rPr>
        <w:t>20.5</w:t>
      </w:r>
    </w:p>
    <w:p>
      <w:pPr>
        <w:spacing w:after="0"/>
        <w:sectPr>
          <w:type w:val="continuous"/>
          <w:pgSz w:w="11990" w:h="16840"/>
          <w:pgMar w:top="1580" w:bottom="280" w:left="740" w:right="0"/>
          <w:cols w:num="9" w:equalWidth="0">
            <w:col w:w="2482" w:space="40"/>
            <w:col w:w="853" w:space="39"/>
            <w:col w:w="854" w:space="40"/>
            <w:col w:w="899" w:space="132"/>
            <w:col w:w="775" w:space="125"/>
            <w:col w:w="778" w:space="131"/>
            <w:col w:w="773" w:space="63"/>
            <w:col w:w="840" w:space="131"/>
            <w:col w:w="2295"/>
          </w:cols>
        </w:sectPr>
      </w:pPr>
    </w:p>
    <w:p>
      <w:pPr>
        <w:pStyle w:val="BodyText"/>
        <w:spacing w:before="7"/>
      </w:pPr>
    </w:p>
    <w:p>
      <w:pPr>
        <w:spacing w:before="0"/>
        <w:ind w:left="1576" w:right="0" w:firstLine="0"/>
        <w:jc w:val="left"/>
        <w:rPr>
          <w:rFonts w:ascii="Arial Unicode MS" w:eastAsia="Arial Unicode MS" w:hint="eastAsia"/>
          <w:sz w:val="13"/>
        </w:rPr>
      </w:pPr>
      <w:r>
        <w:rPr>
          <w:rFonts w:ascii="Arial Unicode MS" w:eastAsia="Arial Unicode MS" w:hint="eastAsia"/>
          <w:w w:val="120"/>
          <w:sz w:val="13"/>
        </w:rPr>
        <w:t>注総数には年齢不詳を含む。</w:t>
      </w:r>
    </w:p>
    <w:p>
      <w:pPr>
        <w:pStyle w:val="BodyText"/>
        <w:rPr>
          <w:rFonts w:ascii="Arial Unicode MS"/>
          <w:sz w:val="23"/>
        </w:rPr>
      </w:pPr>
      <w:r>
        <w:rPr/>
        <w:br w:type="column"/>
      </w:r>
      <w:r>
        <w:rPr>
          <w:rFonts w:ascii="Arial Unicode MS"/>
          <w:sz w:val="23"/>
        </w:rPr>
      </w:r>
    </w:p>
    <w:p>
      <w:pPr>
        <w:spacing w:before="0"/>
        <w:ind w:left="1065" w:right="0" w:firstLine="0"/>
        <w:jc w:val="left"/>
        <w:rPr>
          <w:sz w:val="19"/>
        </w:rPr>
      </w:pPr>
      <w:r>
        <w:rPr>
          <w:rFonts w:ascii="Arial Unicode MS" w:hAnsi="Arial Unicode MS"/>
          <w:w w:val="105"/>
          <w:sz w:val="4"/>
        </w:rPr>
        <w:t>— </w:t>
      </w:r>
      <w:r>
        <w:rPr>
          <w:w w:val="105"/>
          <w:sz w:val="19"/>
        </w:rPr>
        <w:t>68 -</w:t>
      </w:r>
    </w:p>
    <w:p>
      <w:pPr>
        <w:spacing w:after="0"/>
        <w:jc w:val="left"/>
        <w:rPr>
          <w:sz w:val="19"/>
        </w:rPr>
        <w:sectPr>
          <w:type w:val="continuous"/>
          <w:pgSz w:w="11990" w:h="16840"/>
          <w:pgMar w:top="1580" w:bottom="280" w:left="740" w:right="0"/>
          <w:cols w:num="2" w:equalWidth="0">
            <w:col w:w="3643" w:space="40"/>
            <w:col w:w="7567"/>
          </w:cols>
        </w:sectPr>
      </w:pPr>
    </w:p>
    <w:p>
      <w:pPr>
        <w:tabs>
          <w:tab w:pos="5860" w:val="left" w:leader="none"/>
        </w:tabs>
        <w:spacing w:before="71"/>
        <w:ind w:left="1261" w:right="0" w:firstLine="0"/>
        <w:jc w:val="left"/>
        <w:rPr>
          <w:rFonts w:ascii="Arial Unicode MS" w:eastAsia="Arial Unicode MS" w:hint="eastAsia"/>
          <w:sz w:val="19"/>
        </w:rPr>
      </w:pPr>
      <w:r>
        <w:rPr>
          <w:rFonts w:ascii="Arial Unicode MS" w:eastAsia="Arial Unicode MS" w:hint="eastAsia"/>
          <w:w w:val="105"/>
          <w:sz w:val="20"/>
        </w:rPr>
        <w:t>参考</w:t>
      </w:r>
      <w:r>
        <w:rPr>
          <w:rFonts w:ascii="Arial Unicode MS" w:eastAsia="Arial Unicode MS" w:hint="eastAsia"/>
          <w:spacing w:val="-26"/>
          <w:w w:val="105"/>
          <w:sz w:val="20"/>
        </w:rPr>
        <w:t> </w:t>
      </w:r>
      <w:r>
        <w:rPr>
          <w:rFonts w:ascii="Arial" w:eastAsia="Arial"/>
          <w:w w:val="105"/>
          <w:sz w:val="18"/>
        </w:rPr>
        <w:t>1 </w:t>
      </w:r>
      <w:r>
        <w:rPr>
          <w:rFonts w:ascii="Arial" w:eastAsia="Arial"/>
          <w:spacing w:val="43"/>
          <w:w w:val="105"/>
          <w:sz w:val="18"/>
        </w:rPr>
        <w:t> </w:t>
      </w:r>
      <w:r>
        <w:rPr>
          <w:rFonts w:ascii="Arial Unicode MS" w:eastAsia="Arial Unicode MS" w:hint="eastAsia"/>
          <w:w w:val="105"/>
          <w:sz w:val="19"/>
        </w:rPr>
        <w:t>男女 </w:t>
      </w:r>
      <w:r>
        <w:rPr>
          <w:rFonts w:ascii="Arial Unicode MS" w:eastAsia="Arial Unicode MS" w:hint="eastAsia"/>
          <w:spacing w:val="12"/>
          <w:w w:val="105"/>
          <w:sz w:val="19"/>
        </w:rPr>
        <w:t> </w:t>
      </w:r>
      <w:r>
        <w:rPr>
          <w:rFonts w:ascii="Arial Unicode MS" w:eastAsia="Arial Unicode MS" w:hint="eastAsia"/>
          <w:spacing w:val="15"/>
          <w:w w:val="105"/>
          <w:sz w:val="19"/>
        </w:rPr>
        <w:t>年</w:t>
      </w:r>
      <w:r>
        <w:rPr>
          <w:rFonts w:ascii="Arial Unicode MS" w:eastAsia="Arial Unicode MS" w:hint="eastAsia"/>
          <w:spacing w:val="13"/>
          <w:w w:val="105"/>
          <w:sz w:val="19"/>
        </w:rPr>
        <w:t>齢</w:t>
      </w:r>
      <w:r>
        <w:rPr>
          <w:rFonts w:ascii="Arial" w:eastAsia="Arial"/>
          <w:w w:val="105"/>
          <w:sz w:val="18"/>
        </w:rPr>
        <w:t>(</w:t>
      </w:r>
      <w:r>
        <w:rPr>
          <w:rFonts w:ascii="Arial" w:eastAsia="Arial"/>
          <w:spacing w:val="-15"/>
          <w:w w:val="105"/>
          <w:sz w:val="18"/>
        </w:rPr>
        <w:t> </w:t>
      </w:r>
      <w:r>
        <w:rPr>
          <w:rFonts w:ascii="Arial" w:eastAsia="Arial"/>
          <w:w w:val="105"/>
          <w:sz w:val="18"/>
        </w:rPr>
        <w:t>3</w:t>
      </w:r>
      <w:r>
        <w:rPr>
          <w:rFonts w:ascii="Arial" w:eastAsia="Arial"/>
          <w:spacing w:val="-26"/>
          <w:w w:val="105"/>
          <w:sz w:val="18"/>
        </w:rPr>
        <w:t> </w:t>
      </w:r>
      <w:r>
        <w:rPr>
          <w:rFonts w:ascii="Arial Unicode MS" w:eastAsia="Arial Unicode MS" w:hint="eastAsia"/>
          <w:w w:val="105"/>
          <w:sz w:val="19"/>
        </w:rPr>
        <w:t>区分）別推</w:t>
      </w:r>
      <w:r>
        <w:rPr>
          <w:rFonts w:ascii="Arial Unicode MS" w:eastAsia="Arial Unicode MS" w:hint="eastAsia"/>
          <w:spacing w:val="-3"/>
          <w:w w:val="105"/>
          <w:sz w:val="19"/>
        </w:rPr>
        <w:t>計</w:t>
      </w:r>
      <w:r>
        <w:rPr>
          <w:rFonts w:ascii="Arial Unicode MS" w:eastAsia="Arial Unicode MS" w:hint="eastAsia"/>
          <w:w w:val="105"/>
          <w:sz w:val="19"/>
        </w:rPr>
        <w:t>人</w:t>
      </w:r>
      <w:r>
        <w:rPr>
          <w:rFonts w:ascii="Arial Unicode MS" w:eastAsia="Arial Unicode MS" w:hint="eastAsia"/>
          <w:spacing w:val="29"/>
          <w:w w:val="105"/>
          <w:sz w:val="19"/>
        </w:rPr>
        <w:t>口</w:t>
      </w:r>
      <w:r>
        <w:rPr>
          <w:rFonts w:ascii="Arial Unicode MS" w:eastAsia="Arial Unicode MS" w:hint="eastAsia"/>
          <w:w w:val="105"/>
          <w:sz w:val="19"/>
        </w:rPr>
        <w:t>及</w:t>
      </w:r>
      <w:r>
        <w:rPr>
          <w:rFonts w:ascii="Arial Unicode MS" w:eastAsia="Arial Unicode MS" w:hint="eastAsia"/>
          <w:spacing w:val="11"/>
          <w:w w:val="105"/>
          <w:sz w:val="19"/>
        </w:rPr>
        <w:t>び</w:t>
      </w:r>
      <w:r>
        <w:rPr>
          <w:rFonts w:ascii="Arial Unicode MS" w:eastAsia="Arial Unicode MS" w:hint="eastAsia"/>
          <w:w w:val="105"/>
          <w:sz w:val="19"/>
        </w:rPr>
        <w:t>指数</w:t>
        <w:tab/>
        <w:t>一県，市町村</w:t>
      </w:r>
      <w:r>
        <w:rPr>
          <w:rFonts w:ascii="Arial Unicode MS" w:eastAsia="Arial Unicode MS" w:hint="eastAsia"/>
          <w:spacing w:val="-20"/>
          <w:w w:val="105"/>
          <w:sz w:val="19"/>
        </w:rPr>
        <w:t>一</w:t>
      </w:r>
    </w:p>
    <w:p>
      <w:pPr>
        <w:pStyle w:val="BodyText"/>
        <w:spacing w:before="9"/>
        <w:rPr>
          <w:rFonts w:ascii="Arial Unicode MS"/>
          <w:sz w:val="25"/>
        </w:rPr>
      </w:pPr>
      <w:r>
        <w:rPr/>
        <w:br w:type="column"/>
      </w:r>
      <w:r>
        <w:rPr>
          <w:rFonts w:ascii="Arial Unicode MS"/>
          <w:sz w:val="25"/>
        </w:rPr>
      </w:r>
    </w:p>
    <w:p>
      <w:pPr>
        <w:spacing w:before="0"/>
        <w:ind w:left="261" w:right="0" w:firstLine="0"/>
        <w:jc w:val="left"/>
        <w:rPr>
          <w:rFonts w:ascii="Arial Unicode MS" w:eastAsia="Arial Unicode MS" w:hint="eastAsia"/>
          <w:sz w:val="14"/>
        </w:rPr>
      </w:pPr>
      <w:r>
        <w:rPr>
          <w:rFonts w:ascii="Arial Unicode MS" w:eastAsia="Arial Unicode MS" w:hint="eastAsia"/>
          <w:w w:val="105"/>
          <w:sz w:val="14"/>
        </w:rPr>
        <w:t>平成 </w:t>
      </w:r>
      <w:r>
        <w:rPr>
          <w:w w:val="105"/>
          <w:sz w:val="12"/>
        </w:rPr>
        <w:t>8 </w:t>
      </w:r>
      <w:r>
        <w:rPr>
          <w:rFonts w:ascii="Arial Unicode MS" w:eastAsia="Arial Unicode MS" w:hint="eastAsia"/>
          <w:w w:val="105"/>
          <w:sz w:val="13"/>
        </w:rPr>
        <w:t>年 </w:t>
      </w:r>
      <w:r>
        <w:rPr>
          <w:w w:val="105"/>
          <w:sz w:val="12"/>
        </w:rPr>
        <w:t>1 0 </w:t>
      </w:r>
      <w:r>
        <w:rPr>
          <w:rFonts w:ascii="Arial Unicode MS" w:eastAsia="Arial Unicode MS" w:hint="eastAsia"/>
          <w:w w:val="105"/>
          <w:sz w:val="14"/>
        </w:rPr>
        <w:t>月</w:t>
      </w:r>
      <w:r>
        <w:rPr>
          <w:w w:val="105"/>
          <w:sz w:val="12"/>
        </w:rPr>
        <w:t>1 </w:t>
      </w:r>
      <w:r>
        <w:rPr>
          <w:rFonts w:ascii="Arial Unicode MS" w:eastAsia="Arial Unicode MS" w:hint="eastAsia"/>
          <w:w w:val="105"/>
          <w:sz w:val="14"/>
        </w:rPr>
        <w:t>日現在</w:t>
      </w:r>
    </w:p>
    <w:p>
      <w:pPr>
        <w:spacing w:after="0"/>
        <w:jc w:val="left"/>
        <w:rPr>
          <w:rFonts w:ascii="Arial Unicode MS" w:eastAsia="Arial Unicode MS" w:hint="eastAsia"/>
          <w:sz w:val="14"/>
        </w:rPr>
        <w:sectPr>
          <w:pgSz w:w="12220" w:h="16940"/>
          <w:pgMar w:top="1100" w:bottom="280" w:left="1420" w:right="1340"/>
          <w:cols w:num="2" w:equalWidth="0">
            <w:col w:w="7247" w:space="40"/>
            <w:col w:w="2173"/>
          </w:cols>
        </w:sectPr>
      </w:pPr>
    </w:p>
    <w:p>
      <w:pPr>
        <w:pStyle w:val="BodyText"/>
        <w:rPr>
          <w:rFonts w:ascii="Arial Unicode MS"/>
          <w:sz w:val="18"/>
        </w:rPr>
      </w:pPr>
    </w:p>
    <w:p>
      <w:pPr>
        <w:spacing w:line="172" w:lineRule="exact" w:before="0"/>
        <w:ind w:left="748" w:right="0" w:firstLine="0"/>
        <w:jc w:val="left"/>
        <w:rPr>
          <w:rFonts w:ascii="Arial Unicode MS" w:eastAsia="Arial Unicode MS" w:hint="eastAsia"/>
          <w:sz w:val="13"/>
        </w:rPr>
      </w:pPr>
      <w:r>
        <w:rPr>
          <w:rFonts w:ascii="Arial Unicode MS" w:eastAsia="Arial Unicode MS" w:hint="eastAsia"/>
          <w:w w:val="101"/>
          <w:sz w:val="13"/>
        </w:rPr>
        <w:t>男</w:t>
      </w:r>
    </w:p>
    <w:p>
      <w:pPr>
        <w:pStyle w:val="BodyText"/>
        <w:spacing w:line="138" w:lineRule="exact"/>
        <w:ind w:left="217"/>
        <w:jc w:val="center"/>
        <w:rPr>
          <w:rFonts w:ascii="Arial Unicode MS" w:eastAsia="Arial Unicode MS" w:hint="eastAsia"/>
        </w:rPr>
      </w:pPr>
      <w:r>
        <w:rPr>
          <w:rFonts w:ascii="Arial Unicode MS" w:eastAsia="Arial Unicode MS" w:hint="eastAsia"/>
        </w:rPr>
        <w:t>市町村</w:t>
      </w:r>
    </w:p>
    <w:p>
      <w:pPr>
        <w:tabs>
          <w:tab w:pos="1063" w:val="left" w:leader="none"/>
        </w:tabs>
        <w:spacing w:line="56" w:lineRule="exact" w:before="0"/>
        <w:ind w:left="163" w:right="0" w:firstLine="0"/>
        <w:jc w:val="center"/>
        <w:rPr>
          <w:rFonts w:ascii="Arial Unicode MS" w:eastAsia="Arial Unicode MS" w:hint="eastAsia"/>
          <w:sz w:val="16"/>
        </w:rPr>
      </w:pPr>
      <w:r>
        <w:rPr>
          <w:position w:val="1"/>
          <w:sz w:val="12"/>
        </w:rPr>
        <w:t>02  </w:t>
      </w:r>
      <w:r>
        <w:rPr>
          <w:spacing w:val="25"/>
          <w:position w:val="1"/>
          <w:sz w:val="12"/>
        </w:rPr>
        <w:t> </w:t>
      </w:r>
      <w:r>
        <w:rPr>
          <w:rFonts w:ascii="Arial Unicode MS" w:eastAsia="Arial Unicode MS" w:hint="eastAsia"/>
          <w:position w:val="1"/>
          <w:sz w:val="16"/>
        </w:rPr>
        <w:t>県</w:t>
        <w:tab/>
      </w:r>
      <w:r>
        <w:rPr>
          <w:rFonts w:ascii="Arial Unicode MS" w:eastAsia="Arial Unicode MS" w:hint="eastAsia"/>
          <w:w w:val="85"/>
          <w:position w:val="1"/>
          <w:sz w:val="16"/>
          <w:vertAlign w:val="subscript"/>
        </w:rPr>
        <w:t>計</w:t>
      </w:r>
    </w:p>
    <w:p>
      <w:pPr>
        <w:spacing w:before="114"/>
        <w:ind w:left="153" w:right="0" w:firstLine="0"/>
        <w:jc w:val="left"/>
        <w:rPr>
          <w:rFonts w:ascii="Arial Unicode MS" w:hAnsi="Arial Unicode MS" w:cs="Arial Unicode MS" w:eastAsia="Arial Unicode MS" w:hint="eastAsia"/>
          <w:sz w:val="31"/>
          <w:szCs w:val="31"/>
        </w:rPr>
      </w:pPr>
      <w:r>
        <w:rPr/>
        <w:br w:type="column"/>
      </w:r>
      <w:r>
        <w:rPr>
          <w:rFonts w:ascii="Arial Unicode MS" w:hAnsi="Arial Unicode MS" w:cs="Arial Unicode MS" w:eastAsia="Arial Unicode MS" w:hint="eastAsia"/>
          <w:w w:val="108"/>
          <w:sz w:val="15"/>
          <w:szCs w:val="15"/>
        </w:rPr>
        <w:t>紀―</w:t>
      </w:r>
      <w:r>
        <w:rPr>
          <w:rFonts w:ascii="Arial Unicode MS" w:hAnsi="Arial Unicode MS" w:cs="Arial Unicode MS" w:eastAsia="Arial Unicode MS" w:hint="eastAsia"/>
          <w:spacing w:val="-4"/>
          <w:sz w:val="15"/>
          <w:szCs w:val="15"/>
        </w:rPr>
        <w:t>     </w:t>
      </w:r>
      <w:r>
        <w:rPr>
          <w:rFonts w:ascii="Arial" w:hAnsi="Arial" w:cs="Arial" w:eastAsia="Arial"/>
          <w:spacing w:val="-1"/>
          <w:w w:val="56"/>
          <w:sz w:val="26"/>
          <w:szCs w:val="26"/>
        </w:rPr>
        <w:t>l!</w:t>
      </w:r>
      <w:r>
        <w:rPr>
          <w:rFonts w:ascii="Arial" w:hAnsi="Arial" w:cs="Arial" w:eastAsia="Arial"/>
          <w:spacing w:val="-64"/>
          <w:w w:val="56"/>
          <w:sz w:val="26"/>
          <w:szCs w:val="26"/>
        </w:rPr>
        <w:t>&lt;</w:t>
      </w:r>
      <w:r>
        <w:rPr>
          <w:rFonts w:ascii="Arial" w:hAnsi="Arial" w:cs="Arial" w:eastAsia="Arial"/>
          <w:w w:val="52"/>
          <w:sz w:val="26"/>
          <w:szCs w:val="26"/>
        </w:rPr>
        <w:t>(</w:t>
      </w:r>
      <w:r>
        <w:rPr>
          <w:rFonts w:ascii="Arial" w:hAnsi="Arial" w:cs="Arial" w:eastAsia="Arial"/>
          <w:spacing w:val="-1"/>
          <w:w w:val="52"/>
          <w:sz w:val="26"/>
          <w:szCs w:val="26"/>
        </w:rPr>
        <w:t>T</w:t>
      </w:r>
      <w:r>
        <w:rPr>
          <w:rFonts w:ascii="Arial" w:hAnsi="Arial" w:cs="Arial" w:eastAsia="Arial"/>
          <w:spacing w:val="6"/>
          <w:w w:val="52"/>
          <w:sz w:val="26"/>
          <w:szCs w:val="26"/>
        </w:rPr>
        <w:t>)</w:t>
      </w:r>
      <w:r>
        <w:rPr>
          <w:rFonts w:ascii="Arial" w:hAnsi="Arial" w:cs="Arial" w:eastAsia="Arial"/>
          <w:spacing w:val="-21"/>
          <w:w w:val="85"/>
          <w:sz w:val="26"/>
          <w:szCs w:val="26"/>
        </w:rPr>
        <w:t>I</w:t>
      </w:r>
      <w:r>
        <w:rPr>
          <w:rFonts w:ascii="Arial Unicode MS" w:hAnsi="Arial Unicode MS" w:cs="Arial Unicode MS" w:eastAsia="Arial Unicode MS" w:hint="eastAsia"/>
          <w:spacing w:val="-70"/>
          <w:w w:val="71"/>
          <w:sz w:val="31"/>
          <w:szCs w:val="31"/>
        </w:rPr>
        <w:t>。</w:t>
      </w:r>
      <w:r>
        <w:rPr>
          <w:rFonts w:ascii="Arial Unicode MS" w:hAnsi="Arial Unicode MS" w:cs="Arial Unicode MS" w:eastAsia="Arial Unicode MS" w:hint="eastAsia"/>
          <w:spacing w:val="-83"/>
          <w:w w:val="49"/>
          <w:sz w:val="31"/>
          <w:szCs w:val="31"/>
        </w:rPr>
        <w:t>門</w:t>
      </w:r>
      <w:r>
        <w:rPr>
          <w:rFonts w:ascii="Arial Unicode MS" w:hAnsi="Arial Unicode MS" w:cs="Arial Unicode MS" w:eastAsia="Arial Unicode MS" w:hint="eastAsia"/>
          <w:spacing w:val="-148"/>
          <w:w w:val="71"/>
          <w:sz w:val="31"/>
          <w:szCs w:val="31"/>
        </w:rPr>
        <w:t>～</w:t>
      </w:r>
      <w:r>
        <w:rPr>
          <w:rFonts w:ascii="Arial Unicode MS" w:hAnsi="Arial Unicode MS" w:cs="Arial Unicode MS" w:eastAsia="Arial Unicode MS" w:hint="eastAsia"/>
          <w:spacing w:val="-68"/>
          <w:w w:val="68"/>
          <w:sz w:val="31"/>
          <w:szCs w:val="31"/>
        </w:rPr>
        <w:t>芦</w:t>
      </w:r>
      <w:r>
        <w:rPr>
          <w:rFonts w:ascii="Arial Unicode MS" w:hAnsi="Arial Unicode MS" w:cs="Arial Unicode MS" w:eastAsia="Arial Unicode MS" w:hint="eastAsia"/>
          <w:spacing w:val="-14"/>
          <w:w w:val="43"/>
          <w:sz w:val="31"/>
          <w:szCs w:val="31"/>
        </w:rPr>
        <w:t>人</w:t>
      </w:r>
      <w:r>
        <w:rPr>
          <w:spacing w:val="-1"/>
          <w:w w:val="102"/>
          <w:sz w:val="14"/>
          <w:szCs w:val="14"/>
        </w:rPr>
        <w:t>O</w:t>
      </w:r>
      <w:r>
        <w:rPr>
          <w:spacing w:val="-36"/>
          <w:w w:val="102"/>
          <w:sz w:val="14"/>
          <w:szCs w:val="14"/>
        </w:rPr>
        <w:t>(</w:t>
      </w:r>
      <w:r>
        <w:rPr>
          <w:w w:val="81"/>
          <w:sz w:val="14"/>
          <w:szCs w:val="14"/>
        </w:rPr>
        <w:t>A</w:t>
      </w:r>
      <w:r>
        <w:rPr>
          <w:spacing w:val="-8"/>
          <w:sz w:val="14"/>
          <w:szCs w:val="14"/>
        </w:rPr>
        <w:t>  </w:t>
      </w:r>
      <w:r>
        <w:rPr>
          <w:spacing w:val="-29"/>
          <w:w w:val="93"/>
          <w:sz w:val="14"/>
          <w:szCs w:val="14"/>
        </w:rPr>
        <w:t>)</w:t>
      </w:r>
      <w:r>
        <w:rPr>
          <w:rFonts w:ascii="Arial Unicode MS" w:hAnsi="Arial Unicode MS" w:cs="Arial Unicode MS" w:eastAsia="Arial Unicode MS" w:hint="eastAsia"/>
          <w:spacing w:val="-101"/>
          <w:w w:val="89"/>
          <w:sz w:val="35"/>
          <w:szCs w:val="35"/>
        </w:rPr>
        <w:t>に</w:t>
      </w:r>
      <w:r>
        <w:rPr>
          <w:rFonts w:ascii="Arial Unicode MS" w:hAnsi="Arial Unicode MS" w:cs="Arial Unicode MS" w:eastAsia="Arial Unicode MS" w:hint="eastAsia"/>
          <w:spacing w:val="-14"/>
          <w:w w:val="45"/>
          <w:sz w:val="35"/>
          <w:szCs w:val="35"/>
        </w:rPr>
        <w:t>勺</w:t>
      </w:r>
      <w:r>
        <w:rPr>
          <w:spacing w:val="-96"/>
          <w:w w:val="86"/>
          <w:sz w:val="37"/>
          <w:szCs w:val="37"/>
        </w:rPr>
        <w:t>f</w:t>
      </w:r>
      <w:r>
        <w:rPr>
          <w:rFonts w:ascii="Arial Unicode MS" w:hAnsi="Arial Unicode MS" w:cs="Arial Unicode MS" w:eastAsia="Arial Unicode MS" w:hint="eastAsia"/>
          <w:spacing w:val="-4"/>
          <w:w w:val="46"/>
          <w:sz w:val="30"/>
          <w:szCs w:val="30"/>
        </w:rPr>
        <w:t>湿齢</w:t>
      </w:r>
      <w:r>
        <w:rPr>
          <w:rFonts w:ascii="Arial Unicode MS" w:hAnsi="Arial Unicode MS" w:cs="Arial Unicode MS" w:eastAsia="Arial Unicode MS" w:hint="eastAsia"/>
          <w:spacing w:val="-20"/>
          <w:w w:val="96"/>
          <w:sz w:val="30"/>
          <w:szCs w:val="30"/>
        </w:rPr>
        <w:t>霊</w:t>
      </w:r>
      <w:r>
        <w:rPr>
          <w:rFonts w:ascii="Arial" w:hAnsi="Arial" w:cs="Arial" w:eastAsia="Arial"/>
          <w:spacing w:val="-1"/>
          <w:w w:val="50"/>
          <w:sz w:val="26"/>
          <w:szCs w:val="26"/>
        </w:rPr>
        <w:t>1</w:t>
      </w:r>
      <w:r>
        <w:rPr>
          <w:rFonts w:ascii="Arial" w:hAnsi="Arial" w:cs="Arial" w:eastAsia="Arial"/>
          <w:spacing w:val="5"/>
          <w:w w:val="50"/>
          <w:sz w:val="26"/>
          <w:szCs w:val="26"/>
        </w:rPr>
        <w:t>,..</w:t>
      </w:r>
      <w:r>
        <w:rPr>
          <w:rFonts w:ascii="Arial" w:hAnsi="Arial" w:cs="Arial" w:eastAsia="Arial"/>
          <w:spacing w:val="13"/>
          <w:sz w:val="26"/>
          <w:szCs w:val="26"/>
        </w:rPr>
        <w:t> </w:t>
      </w:r>
      <w:r>
        <w:rPr>
          <w:w w:val="74"/>
          <w:sz w:val="14"/>
          <w:szCs w:val="14"/>
        </w:rPr>
        <w:t>1</w:t>
      </w:r>
      <w:r>
        <w:rPr>
          <w:spacing w:val="-11"/>
          <w:sz w:val="14"/>
          <w:szCs w:val="14"/>
        </w:rPr>
        <w:t> </w:t>
      </w:r>
      <w:r>
        <w:rPr>
          <w:spacing w:val="-1"/>
          <w:w w:val="104"/>
          <w:sz w:val="14"/>
          <w:szCs w:val="14"/>
        </w:rPr>
        <w:t>'1'.t</w:t>
      </w:r>
      <w:r>
        <w:rPr>
          <w:spacing w:val="-37"/>
          <w:w w:val="104"/>
          <w:sz w:val="14"/>
          <w:szCs w:val="14"/>
        </w:rPr>
        <w:t>"</w:t>
      </w:r>
      <w:r>
        <w:rPr>
          <w:rFonts w:ascii="Arial Unicode MS" w:hAnsi="Arial Unicode MS" w:cs="Arial Unicode MS" w:eastAsia="Arial Unicode MS" w:hint="eastAsia"/>
          <w:spacing w:val="-19"/>
          <w:w w:val="60"/>
          <w:sz w:val="32"/>
          <w:szCs w:val="32"/>
        </w:rPr>
        <w:t>り</w:t>
      </w:r>
      <w:r>
        <w:rPr>
          <w:rFonts w:ascii="Arial" w:hAnsi="Arial" w:cs="Arial" w:eastAsia="Arial"/>
          <w:w w:val="72"/>
          <w:sz w:val="26"/>
          <w:szCs w:val="26"/>
        </w:rPr>
        <w:t>c)</w:t>
      </w:r>
      <w:r>
        <w:rPr>
          <w:rFonts w:ascii="Arial" w:hAnsi="Arial" w:cs="Arial" w:eastAsia="Arial"/>
          <w:spacing w:val="-16"/>
          <w:w w:val="72"/>
          <w:sz w:val="26"/>
          <w:szCs w:val="26"/>
        </w:rPr>
        <w:t>I</w:t>
      </w:r>
      <w:r>
        <w:rPr>
          <w:rFonts w:ascii="Arial Unicode MS" w:hAnsi="Arial Unicode MS" w:cs="Arial Unicode MS" w:eastAsia="Arial Unicode MS" w:hint="eastAsia"/>
          <w:spacing w:val="-5"/>
          <w:w w:val="48"/>
          <w:sz w:val="31"/>
          <w:szCs w:val="31"/>
        </w:rPr>
        <w:t>年</w:t>
      </w:r>
      <w:r>
        <w:rPr>
          <w:rFonts w:ascii="Arial Unicode MS" w:hAnsi="Arial Unicode MS" w:cs="Arial Unicode MS" w:eastAsia="Arial Unicode MS" w:hint="eastAsia"/>
          <w:spacing w:val="-35"/>
          <w:w w:val="97"/>
          <w:sz w:val="31"/>
          <w:szCs w:val="31"/>
        </w:rPr>
        <w:t>ば</w:t>
      </w:r>
      <w:r>
        <w:rPr>
          <w:rFonts w:ascii="Arial Unicode MS" w:hAnsi="Arial Unicode MS" w:cs="Arial Unicode MS" w:eastAsia="Arial Unicode MS" w:hint="eastAsia"/>
          <w:spacing w:val="-42"/>
          <w:w w:val="74"/>
          <w:sz w:val="31"/>
          <w:szCs w:val="31"/>
        </w:rPr>
        <w:t>旦</w:t>
      </w:r>
      <w:r>
        <w:rPr>
          <w:rFonts w:ascii="Arial Unicode MS" w:hAnsi="Arial Unicode MS" w:cs="Arial Unicode MS" w:eastAsia="Arial Unicode MS" w:hint="eastAsia"/>
          <w:spacing w:val="-20"/>
          <w:w w:val="90"/>
          <w:sz w:val="31"/>
          <w:szCs w:val="31"/>
        </w:rPr>
        <w:t>悶</w:t>
      </w:r>
      <w:r>
        <w:rPr>
          <w:rFonts w:ascii="Arial Unicode MS" w:hAnsi="Arial Unicode MS" w:cs="Arial Unicode MS" w:eastAsia="Arial Unicode MS" w:hint="eastAsia"/>
          <w:spacing w:val="-16"/>
          <w:w w:val="68"/>
          <w:sz w:val="31"/>
          <w:szCs w:val="31"/>
        </w:rPr>
        <w:t>戸</w:t>
      </w:r>
      <w:r>
        <w:rPr>
          <w:rFonts w:ascii="Arial Unicode MS" w:hAnsi="Arial Unicode MS" w:cs="Arial Unicode MS" w:eastAsia="Arial Unicode MS" w:hint="eastAsia"/>
          <w:spacing w:val="-34"/>
          <w:w w:val="97"/>
          <w:sz w:val="31"/>
          <w:szCs w:val="31"/>
        </w:rPr>
        <w:t>唸閃</w:t>
      </w:r>
      <w:r>
        <w:rPr>
          <w:rFonts w:ascii="Arial Unicode MS" w:hAnsi="Arial Unicode MS" w:cs="Arial Unicode MS" w:eastAsia="Arial Unicode MS" w:hint="eastAsia"/>
          <w:spacing w:val="-40"/>
          <w:w w:val="57"/>
          <w:sz w:val="31"/>
          <w:szCs w:val="31"/>
        </w:rPr>
        <w:t>ご信ピぢ</w:t>
      </w:r>
      <w:r>
        <w:rPr>
          <w:rFonts w:ascii="Arial Unicode MS" w:hAnsi="Arial Unicode MS" w:cs="Arial Unicode MS" w:eastAsia="Arial Unicode MS" w:hint="eastAsia"/>
          <w:spacing w:val="-63"/>
          <w:w w:val="86"/>
          <w:sz w:val="31"/>
          <w:szCs w:val="31"/>
        </w:rPr>
        <w:t>冒</w:t>
      </w:r>
      <w:r>
        <w:rPr>
          <w:rFonts w:ascii="Arial Unicode MS" w:hAnsi="Arial Unicode MS" w:cs="Arial Unicode MS" w:eastAsia="Arial Unicode MS" w:hint="eastAsia"/>
          <w:spacing w:val="-31"/>
          <w:w w:val="62"/>
          <w:sz w:val="31"/>
          <w:szCs w:val="31"/>
        </w:rPr>
        <w:t>四喜</w:t>
      </w:r>
      <w:r>
        <w:rPr>
          <w:rFonts w:ascii="Arial" w:hAnsi="Arial" w:cs="Arial" w:eastAsia="Arial"/>
          <w:w w:val="85"/>
          <w:sz w:val="26"/>
          <w:szCs w:val="26"/>
        </w:rPr>
        <w:t>I</w:t>
      </w:r>
      <w:r>
        <w:rPr>
          <w:rFonts w:ascii="Arial" w:hAnsi="Arial" w:cs="Arial" w:eastAsia="Arial"/>
          <w:spacing w:val="-3"/>
          <w:sz w:val="26"/>
          <w:szCs w:val="26"/>
        </w:rPr>
        <w:t> </w:t>
      </w:r>
      <w:r>
        <w:rPr>
          <w:rFonts w:ascii="Arial Unicode MS" w:hAnsi="Arial Unicode MS" w:cs="Arial Unicode MS" w:eastAsia="Arial Unicode MS" w:hint="eastAsia"/>
          <w:w w:val="108"/>
          <w:sz w:val="12"/>
          <w:szCs w:val="12"/>
        </w:rPr>
        <w:t>老</w:t>
      </w:r>
      <w:r>
        <w:rPr>
          <w:rFonts w:ascii="Arial Unicode MS" w:hAnsi="Arial Unicode MS" w:cs="Arial Unicode MS" w:eastAsia="Arial Unicode MS" w:hint="eastAsia"/>
          <w:spacing w:val="9"/>
          <w:w w:val="108"/>
          <w:sz w:val="12"/>
          <w:szCs w:val="12"/>
        </w:rPr>
        <w:t>�</w:t>
      </w:r>
      <w:r>
        <w:rPr>
          <w:rFonts w:ascii="Arial Unicode MS" w:hAnsi="Arial Unicode MS" w:cs="Arial Unicode MS" w:eastAsia="Arial Unicode MS" w:hint="eastAsia"/>
          <w:w w:val="38"/>
          <w:sz w:val="12"/>
          <w:szCs w:val="12"/>
        </w:rPr>
        <w:t>(�</w:t>
      </w:r>
      <w:r>
        <w:rPr>
          <w:rFonts w:ascii="Arial Unicode MS" w:hAnsi="Arial Unicode MS" w:cs="Arial Unicode MS" w:eastAsia="Arial Unicode MS" w:hint="eastAsia"/>
          <w:spacing w:val="6"/>
          <w:sz w:val="12"/>
          <w:szCs w:val="12"/>
        </w:rPr>
        <w:t>  </w:t>
      </w:r>
      <w:r>
        <w:rPr>
          <w:rFonts w:ascii="Arial Unicode MS" w:hAnsi="Arial Unicode MS" w:cs="Arial Unicode MS" w:eastAsia="Arial Unicode MS" w:hint="eastAsia"/>
          <w:w w:val="67"/>
          <w:sz w:val="31"/>
          <w:szCs w:val="31"/>
        </w:rPr>
        <w:t>悶。ビ唸忠喜</w:t>
      </w:r>
    </w:p>
    <w:p>
      <w:pPr>
        <w:pStyle w:val="BodyText"/>
        <w:tabs>
          <w:tab w:pos="1308" w:val="left" w:leader="none"/>
          <w:tab w:pos="2194" w:val="left" w:leader="none"/>
          <w:tab w:pos="3151" w:val="left" w:leader="none"/>
          <w:tab w:pos="4199" w:val="left" w:leader="none"/>
          <w:tab w:pos="5116" w:val="left" w:leader="none"/>
          <w:tab w:pos="6019" w:val="left" w:leader="none"/>
          <w:tab w:pos="6940" w:val="left" w:leader="none"/>
          <w:tab w:pos="7847" w:val="left" w:leader="none"/>
        </w:tabs>
        <w:spacing w:line="21" w:lineRule="exact" w:before="3"/>
        <w:ind w:left="416"/>
      </w:pPr>
      <w:r>
        <w:rPr/>
        <w:pict>
          <v:line style="position:absolute;mso-position-horizontal-relative:page;mso-position-vertical-relative:paragraph;z-index:-1367296" from="132.792389pt,-17.327616pt" to="538.386514pt,-17.327616pt" stroked="true" strokeweight=".721225pt" strokecolor="#000000">
            <v:stroke dashstyle="solid"/>
            <w10:wrap type="none"/>
          </v:line>
        </w:pict>
      </w:r>
      <w:r>
        <w:rPr>
          <w:w w:val="115"/>
        </w:rPr>
        <w:t>704264</w:t>
        <w:tab/>
        <w:t>126,180</w:t>
        <w:tab/>
        <w:t>478,545</w:t>
        <w:tab/>
        <w:t>98,799</w:t>
        <w:tab/>
        <w:t>264</w:t>
        <w:tab/>
        <w:t>20.6</w:t>
        <w:tab/>
        <w:t>47.0</w:t>
        <w:tab/>
        <w:t>78.3</w:t>
        <w:tab/>
        <w:t>140</w:t>
      </w:r>
    </w:p>
    <w:p>
      <w:pPr>
        <w:spacing w:after="0" w:line="21" w:lineRule="exact"/>
        <w:sectPr>
          <w:type w:val="continuous"/>
          <w:pgSz w:w="12220" w:h="16940"/>
          <w:pgMar w:top="1580" w:bottom="280" w:left="1420" w:right="1340"/>
          <w:cols w:num="2" w:equalWidth="0">
            <w:col w:w="1173" w:space="40"/>
            <w:col w:w="8247"/>
          </w:cols>
        </w:sectPr>
      </w:pPr>
    </w:p>
    <w:p>
      <w:pPr>
        <w:pStyle w:val="BodyText"/>
        <w:spacing w:line="148" w:lineRule="exact" w:before="142"/>
        <w:ind w:left="381" w:right="362"/>
        <w:jc w:val="center"/>
        <w:rPr>
          <w:rFonts w:ascii="Arial Unicode MS" w:eastAsia="Arial Unicode MS" w:hint="eastAsia"/>
        </w:rPr>
      </w:pPr>
      <w:r>
        <w:rPr>
          <w:rFonts w:ascii="Arial Unicode MS" w:eastAsia="Arial Unicode MS" w:hint="eastAsia"/>
        </w:rPr>
        <w:t>市部計</w:t>
      </w:r>
    </w:p>
    <w:p>
      <w:pPr>
        <w:spacing w:line="183" w:lineRule="exact" w:before="0"/>
        <w:ind w:left="422" w:right="0" w:firstLine="0"/>
        <w:jc w:val="left"/>
        <w:rPr>
          <w:sz w:val="17"/>
        </w:rPr>
      </w:pPr>
      <w:r>
        <w:rPr>
          <w:rFonts w:ascii="Arial Unicode MS" w:eastAsia="Arial Unicode MS" w:hint="eastAsia"/>
          <w:w w:val="95"/>
          <w:sz w:val="13"/>
        </w:rPr>
        <w:t>郡 部 </w:t>
      </w:r>
      <w:r>
        <w:rPr>
          <w:rFonts w:ascii="Arial Unicode MS" w:eastAsia="Arial Unicode MS" w:hint="eastAsia"/>
          <w:w w:val="80"/>
          <w:sz w:val="13"/>
        </w:rPr>
        <w:t>言 </w:t>
      </w:r>
      <w:r>
        <w:rPr>
          <w:w w:val="80"/>
          <w:sz w:val="17"/>
        </w:rPr>
        <w:t>t</w:t>
      </w:r>
    </w:p>
    <w:p>
      <w:pPr>
        <w:pStyle w:val="BodyText"/>
        <w:spacing w:before="6"/>
      </w:pPr>
      <w:r>
        <w:rPr/>
        <w:br w:type="column"/>
      </w:r>
      <w:r>
        <w:rPr/>
      </w:r>
    </w:p>
    <w:p>
      <w:pPr>
        <w:pStyle w:val="BodyText"/>
        <w:ind w:left="419"/>
      </w:pPr>
      <w:r>
        <w:rPr>
          <w:w w:val="115"/>
        </w:rPr>
        <w:t>453,986</w:t>
      </w:r>
    </w:p>
    <w:p>
      <w:pPr>
        <w:pStyle w:val="BodyText"/>
        <w:spacing w:before="28"/>
        <w:ind w:left="418"/>
      </w:pPr>
      <w:r>
        <w:rPr>
          <w:w w:val="115"/>
        </w:rPr>
        <w:t>250,278</w:t>
      </w:r>
    </w:p>
    <w:p>
      <w:pPr>
        <w:tabs>
          <w:tab w:pos="1203" w:val="left" w:leader="none"/>
        </w:tabs>
        <w:spacing w:line="346" w:lineRule="exact" w:before="0"/>
        <w:ind w:left="420" w:right="0" w:firstLine="0"/>
        <w:jc w:val="left"/>
        <w:rPr>
          <w:rFonts w:ascii="Arial Unicode MS" w:eastAsia="Arial Unicode MS" w:hint="eastAsia"/>
          <w:sz w:val="28"/>
        </w:rPr>
      </w:pPr>
      <w:r>
        <w:rPr/>
        <w:br w:type="column"/>
      </w:r>
      <w:r>
        <w:rPr>
          <w:spacing w:val="-16"/>
          <w:sz w:val="12"/>
        </w:rPr>
        <w:t>830</w:t>
      </w:r>
      <w:r>
        <w:rPr>
          <w:rFonts w:ascii="Arial Unicode MS" w:eastAsia="Arial Unicode MS" w:hint="eastAsia"/>
          <w:sz w:val="3"/>
        </w:rPr>
        <w:t>『      </w:t>
      </w:r>
      <w:r>
        <w:rPr>
          <w:rFonts w:ascii="Arial Unicode MS" w:eastAsia="Arial Unicode MS" w:hint="eastAsia"/>
          <w:spacing w:val="3"/>
          <w:sz w:val="3"/>
        </w:rPr>
        <w:t> </w:t>
      </w:r>
      <w:r>
        <w:rPr>
          <w:sz w:val="12"/>
        </w:rPr>
        <w:t>85</w:t>
        <w:tab/>
      </w:r>
      <w:r>
        <w:rPr>
          <w:w w:val="65"/>
          <w:sz w:val="12"/>
        </w:rPr>
        <w:t>3</w:t>
      </w:r>
      <w:r>
        <w:rPr>
          <w:spacing w:val="13"/>
          <w:w w:val="65"/>
          <w:sz w:val="12"/>
        </w:rPr>
        <w:t> </w:t>
      </w:r>
      <w:r>
        <w:rPr>
          <w:w w:val="65"/>
          <w:sz w:val="12"/>
        </w:rPr>
        <w:t>14</w:t>
      </w:r>
      <w:r>
        <w:rPr>
          <w:spacing w:val="-14"/>
          <w:w w:val="65"/>
          <w:sz w:val="12"/>
        </w:rPr>
        <w:t> </w:t>
      </w:r>
      <w:r>
        <w:rPr>
          <w:rFonts w:ascii="Arial Unicode MS" w:eastAsia="Arial Unicode MS" w:hint="eastAsia"/>
          <w:w w:val="65"/>
          <w:sz w:val="28"/>
        </w:rPr>
        <w:t>、'"</w:t>
      </w:r>
    </w:p>
    <w:p>
      <w:pPr>
        <w:pStyle w:val="BodyText"/>
        <w:tabs>
          <w:tab w:pos="1243" w:val="left" w:leader="none"/>
        </w:tabs>
        <w:spacing w:line="109" w:lineRule="exact"/>
        <w:ind w:left="418"/>
      </w:pPr>
      <w:r>
        <w:rPr>
          <w:w w:val="80"/>
        </w:rPr>
        <w:t>43 </w:t>
      </w:r>
      <w:r>
        <w:rPr>
          <w:spacing w:val="5"/>
          <w:w w:val="80"/>
        </w:rPr>
        <w:t> </w:t>
      </w:r>
      <w:r>
        <w:rPr>
          <w:w w:val="80"/>
        </w:rPr>
        <w:t>095</w:t>
        <w:tab/>
      </w:r>
      <w:r>
        <w:rPr/>
        <w:t>164.247</w:t>
      </w:r>
    </w:p>
    <w:p>
      <w:pPr>
        <w:pStyle w:val="BodyText"/>
        <w:spacing w:before="6"/>
      </w:pPr>
      <w:r>
        <w:rPr/>
        <w:br w:type="column"/>
      </w:r>
      <w:r>
        <w:rPr/>
      </w:r>
    </w:p>
    <w:p>
      <w:pPr>
        <w:pStyle w:val="BodyText"/>
        <w:ind w:left="422"/>
      </w:pPr>
      <w:r>
        <w:rPr>
          <w:w w:val="115"/>
        </w:rPr>
        <w:t>55,864</w:t>
      </w:r>
    </w:p>
    <w:p>
      <w:pPr>
        <w:pStyle w:val="BodyText"/>
        <w:spacing w:before="28"/>
        <w:ind w:left="418"/>
      </w:pPr>
      <w:r>
        <w:rPr>
          <w:w w:val="115"/>
        </w:rPr>
        <w:t>42,935</w:t>
      </w:r>
    </w:p>
    <w:p>
      <w:pPr>
        <w:pStyle w:val="BodyText"/>
        <w:spacing w:before="2"/>
        <w:rPr>
          <w:sz w:val="13"/>
        </w:rPr>
      </w:pPr>
      <w:r>
        <w:rPr/>
        <w:br w:type="column"/>
      </w:r>
      <w:r>
        <w:rPr>
          <w:sz w:val="13"/>
        </w:rPr>
      </w:r>
    </w:p>
    <w:p>
      <w:pPr>
        <w:pStyle w:val="BodyText"/>
        <w:ind w:left="418"/>
      </w:pPr>
      <w:r>
        <w:rPr>
          <w:w w:val="115"/>
        </w:rPr>
        <w:t>26.4</w:t>
      </w:r>
    </w:p>
    <w:p>
      <w:pPr>
        <w:pStyle w:val="BodyText"/>
        <w:spacing w:before="28"/>
        <w:ind w:left="418"/>
      </w:pPr>
      <w:r>
        <w:rPr>
          <w:w w:val="110"/>
        </w:rPr>
        <w:t>26.2</w:t>
      </w:r>
    </w:p>
    <w:p>
      <w:pPr>
        <w:pStyle w:val="BodyText"/>
        <w:spacing w:before="6"/>
      </w:pPr>
      <w:r>
        <w:rPr/>
        <w:br w:type="column"/>
      </w:r>
      <w:r>
        <w:rPr/>
      </w:r>
    </w:p>
    <w:p>
      <w:pPr>
        <w:pStyle w:val="BodyText"/>
        <w:ind w:left="421"/>
      </w:pPr>
      <w:r>
        <w:rPr>
          <w:w w:val="115"/>
        </w:rPr>
        <w:t>17.8</w:t>
      </w:r>
    </w:p>
    <w:p>
      <w:pPr>
        <w:pStyle w:val="BodyText"/>
        <w:spacing w:before="28"/>
        <w:ind w:left="418"/>
      </w:pPr>
      <w:r>
        <w:rPr>
          <w:w w:val="110"/>
        </w:rPr>
        <w:t>26.1</w:t>
      </w:r>
    </w:p>
    <w:p>
      <w:pPr>
        <w:pStyle w:val="BodyText"/>
        <w:spacing w:before="6"/>
      </w:pPr>
      <w:r>
        <w:rPr/>
        <w:br w:type="column"/>
      </w:r>
      <w:r>
        <w:rPr/>
      </w:r>
    </w:p>
    <w:p>
      <w:pPr>
        <w:pStyle w:val="BodyText"/>
        <w:ind w:left="422"/>
      </w:pPr>
      <w:r>
        <w:rPr>
          <w:w w:val="110"/>
        </w:rPr>
        <w:t>44.2</w:t>
      </w:r>
    </w:p>
    <w:p>
      <w:pPr>
        <w:pStyle w:val="BodyText"/>
        <w:spacing w:before="35"/>
        <w:ind w:left="418"/>
      </w:pPr>
      <w:r>
        <w:rPr>
          <w:w w:val="110"/>
        </w:rPr>
        <w:t>524</w:t>
      </w:r>
    </w:p>
    <w:p>
      <w:pPr>
        <w:pStyle w:val="BodyText"/>
        <w:spacing w:before="6"/>
      </w:pPr>
      <w:r>
        <w:rPr/>
        <w:br w:type="column"/>
      </w:r>
      <w:r>
        <w:rPr/>
      </w:r>
    </w:p>
    <w:p>
      <w:pPr>
        <w:pStyle w:val="BodyText"/>
        <w:ind w:left="425"/>
      </w:pPr>
      <w:r>
        <w:rPr>
          <w:w w:val="110"/>
        </w:rPr>
        <w:t>672</w:t>
      </w:r>
    </w:p>
    <w:p>
      <w:pPr>
        <w:pStyle w:val="BodyText"/>
        <w:spacing w:before="28"/>
        <w:ind w:left="418"/>
      </w:pPr>
      <w:r>
        <w:rPr>
          <w:w w:val="120"/>
        </w:rPr>
        <w:t>99.5</w:t>
      </w:r>
    </w:p>
    <w:p>
      <w:pPr>
        <w:pStyle w:val="BodyText"/>
        <w:spacing w:before="6"/>
      </w:pPr>
      <w:r>
        <w:rPr/>
        <w:br w:type="column"/>
      </w:r>
      <w:r>
        <w:rPr/>
      </w:r>
    </w:p>
    <w:p>
      <w:pPr>
        <w:pStyle w:val="BodyText"/>
        <w:ind w:left="418"/>
      </w:pPr>
      <w:r>
        <w:rPr>
          <w:w w:val="115"/>
        </w:rPr>
        <w:t>12.3</w:t>
      </w:r>
    </w:p>
    <w:p>
      <w:pPr>
        <w:pStyle w:val="BodyText"/>
        <w:spacing w:before="35"/>
        <w:ind w:left="418"/>
      </w:pPr>
      <w:r>
        <w:rPr>
          <w:w w:val="115"/>
        </w:rPr>
        <w:t>177</w:t>
      </w:r>
    </w:p>
    <w:p>
      <w:pPr>
        <w:spacing w:after="0"/>
        <w:sectPr>
          <w:type w:val="continuous"/>
          <w:pgSz w:w="12220" w:h="16940"/>
          <w:pgMar w:top="1580" w:bottom="280" w:left="1420" w:right="1340"/>
          <w:cols w:num="9" w:equalWidth="0">
            <w:col w:w="1143" w:space="61"/>
            <w:col w:w="906" w:space="55"/>
            <w:col w:w="1726" w:space="49"/>
            <w:col w:w="840" w:space="213"/>
            <w:col w:w="701" w:space="208"/>
            <w:col w:w="707" w:space="200"/>
            <w:col w:w="697" w:space="213"/>
            <w:col w:w="708" w:space="214"/>
            <w:col w:w="819"/>
          </w:cols>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27"/>
        <w:gridCol w:w="715"/>
        <w:gridCol w:w="866"/>
        <w:gridCol w:w="916"/>
        <w:gridCol w:w="969"/>
        <w:gridCol w:w="911"/>
        <w:gridCol w:w="905"/>
        <w:gridCol w:w="879"/>
        <w:gridCol w:w="945"/>
        <w:gridCol w:w="616"/>
      </w:tblGrid>
      <w:tr>
        <w:trPr>
          <w:trHeight w:val="165" w:hRule="atLeast"/>
        </w:trPr>
        <w:tc>
          <w:tcPr>
            <w:tcW w:w="1527" w:type="dxa"/>
          </w:tcPr>
          <w:p>
            <w:pPr>
              <w:pStyle w:val="TableParagraph"/>
              <w:spacing w:line="143" w:lineRule="exact" w:before="2"/>
              <w:ind w:left="47"/>
              <w:rPr>
                <w:rFonts w:ascii="Arial Unicode MS" w:eastAsia="Arial Unicode MS" w:hint="eastAsia"/>
                <w:sz w:val="12"/>
              </w:rPr>
            </w:pPr>
            <w:r>
              <w:rPr>
                <w:w w:val="60"/>
                <w:sz w:val="13"/>
              </w:rPr>
              <w:t>20! </w:t>
            </w:r>
            <w:r>
              <w:rPr>
                <w:rFonts w:ascii="Arial Unicode MS" w:eastAsia="Arial Unicode MS" w:hint="eastAsia"/>
                <w:w w:val="60"/>
                <w:sz w:val="12"/>
              </w:rPr>
              <w:t>冑 森 市</w:t>
            </w:r>
          </w:p>
        </w:tc>
        <w:tc>
          <w:tcPr>
            <w:tcW w:w="715" w:type="dxa"/>
          </w:tcPr>
          <w:p>
            <w:pPr>
              <w:pStyle w:val="TableParagraph"/>
              <w:spacing w:before="4"/>
              <w:ind w:left="-7" w:right="260"/>
              <w:jc w:val="right"/>
              <w:rPr>
                <w:sz w:val="12"/>
              </w:rPr>
            </w:pPr>
            <w:r>
              <w:rPr>
                <w:w w:val="115"/>
                <w:sz w:val="12"/>
              </w:rPr>
              <w:t>139,237</w:t>
            </w:r>
          </w:p>
        </w:tc>
        <w:tc>
          <w:tcPr>
            <w:tcW w:w="866" w:type="dxa"/>
          </w:tcPr>
          <w:p>
            <w:pPr>
              <w:pStyle w:val="TableParagraph"/>
              <w:spacing w:line="134" w:lineRule="exact" w:before="11"/>
              <w:ind w:right="245"/>
              <w:jc w:val="right"/>
              <w:rPr>
                <w:sz w:val="12"/>
              </w:rPr>
            </w:pPr>
            <w:r>
              <w:rPr>
                <w:w w:val="110"/>
                <w:sz w:val="12"/>
              </w:rPr>
              <w:t>24.458</w:t>
            </w:r>
          </w:p>
        </w:tc>
        <w:tc>
          <w:tcPr>
            <w:tcW w:w="916" w:type="dxa"/>
          </w:tcPr>
          <w:p>
            <w:pPr>
              <w:pStyle w:val="TableParagraph"/>
              <w:spacing w:line="134" w:lineRule="exact" w:before="11"/>
              <w:ind w:right="275"/>
              <w:jc w:val="right"/>
              <w:rPr>
                <w:sz w:val="12"/>
              </w:rPr>
            </w:pPr>
            <w:r>
              <w:rPr>
                <w:w w:val="110"/>
                <w:sz w:val="12"/>
              </w:rPr>
              <w:t>97.329</w:t>
            </w:r>
          </w:p>
        </w:tc>
        <w:tc>
          <w:tcPr>
            <w:tcW w:w="969" w:type="dxa"/>
          </w:tcPr>
          <w:p>
            <w:pPr>
              <w:pStyle w:val="TableParagraph"/>
              <w:spacing w:before="4"/>
              <w:ind w:right="348"/>
              <w:jc w:val="right"/>
              <w:rPr>
                <w:sz w:val="12"/>
              </w:rPr>
            </w:pPr>
            <w:r>
              <w:rPr>
                <w:w w:val="110"/>
                <w:sz w:val="12"/>
              </w:rPr>
              <w:t>17,037</w:t>
            </w:r>
          </w:p>
        </w:tc>
        <w:tc>
          <w:tcPr>
            <w:tcW w:w="911" w:type="dxa"/>
          </w:tcPr>
          <w:p>
            <w:pPr>
              <w:pStyle w:val="TableParagraph"/>
              <w:spacing w:before="4"/>
              <w:ind w:left="322"/>
              <w:rPr>
                <w:sz w:val="12"/>
              </w:rPr>
            </w:pPr>
            <w:r>
              <w:rPr>
                <w:w w:val="110"/>
                <w:sz w:val="12"/>
              </w:rPr>
              <w:t>25.1</w:t>
            </w:r>
          </w:p>
        </w:tc>
        <w:tc>
          <w:tcPr>
            <w:tcW w:w="905" w:type="dxa"/>
          </w:tcPr>
          <w:p>
            <w:pPr>
              <w:pStyle w:val="TableParagraph"/>
              <w:spacing w:before="4"/>
              <w:ind w:left="291" w:right="293"/>
              <w:jc w:val="center"/>
              <w:rPr>
                <w:sz w:val="12"/>
              </w:rPr>
            </w:pPr>
            <w:r>
              <w:rPr>
                <w:w w:val="115"/>
                <w:sz w:val="12"/>
              </w:rPr>
              <w:t>17.5</w:t>
            </w:r>
          </w:p>
        </w:tc>
        <w:tc>
          <w:tcPr>
            <w:tcW w:w="879" w:type="dxa"/>
          </w:tcPr>
          <w:p>
            <w:pPr>
              <w:pStyle w:val="TableParagraph"/>
              <w:spacing w:before="4"/>
              <w:ind w:left="326"/>
              <w:rPr>
                <w:sz w:val="12"/>
              </w:rPr>
            </w:pPr>
            <w:r>
              <w:rPr>
                <w:w w:val="110"/>
                <w:sz w:val="12"/>
              </w:rPr>
              <w:t>42.6</w:t>
            </w:r>
          </w:p>
        </w:tc>
        <w:tc>
          <w:tcPr>
            <w:tcW w:w="945" w:type="dxa"/>
          </w:tcPr>
          <w:p>
            <w:pPr>
              <w:pStyle w:val="TableParagraph"/>
              <w:spacing w:before="4"/>
              <w:ind w:left="360"/>
              <w:rPr>
                <w:sz w:val="12"/>
              </w:rPr>
            </w:pPr>
            <w:r>
              <w:rPr>
                <w:w w:val="115"/>
                <w:sz w:val="12"/>
              </w:rPr>
              <w:t>69.7</w:t>
            </w:r>
          </w:p>
        </w:tc>
        <w:tc>
          <w:tcPr>
            <w:tcW w:w="616" w:type="dxa"/>
          </w:tcPr>
          <w:p>
            <w:pPr>
              <w:pStyle w:val="TableParagraph"/>
              <w:spacing w:line="144" w:lineRule="exact"/>
              <w:ind w:left="322"/>
              <w:rPr>
                <w:sz w:val="13"/>
              </w:rPr>
            </w:pPr>
            <w:r>
              <w:rPr>
                <w:w w:val="115"/>
                <w:sz w:val="13"/>
              </w:rPr>
              <w:t>122</w:t>
            </w:r>
          </w:p>
        </w:tc>
      </w:tr>
      <w:tr>
        <w:trPr>
          <w:trHeight w:val="162" w:hRule="atLeast"/>
        </w:trPr>
        <w:tc>
          <w:tcPr>
            <w:tcW w:w="1527" w:type="dxa"/>
          </w:tcPr>
          <w:p>
            <w:pPr>
              <w:pStyle w:val="TableParagraph"/>
              <w:spacing w:line="140" w:lineRule="exact" w:before="2"/>
              <w:ind w:left="40"/>
              <w:rPr>
                <w:rFonts w:ascii="Arial Unicode MS" w:eastAsia="Arial Unicode MS" w:hint="eastAsia"/>
                <w:sz w:val="12"/>
              </w:rPr>
            </w:pPr>
            <w:r>
              <w:rPr>
                <w:w w:val="110"/>
                <w:sz w:val="12"/>
              </w:rPr>
              <w:t>202 </w:t>
            </w:r>
            <w:r>
              <w:rPr>
                <w:rFonts w:ascii="Arial Unicode MS" w:eastAsia="Arial Unicode MS" w:hint="eastAsia"/>
                <w:w w:val="110"/>
                <w:sz w:val="12"/>
              </w:rPr>
              <w:t>弘 前 市</w:t>
            </w:r>
          </w:p>
        </w:tc>
        <w:tc>
          <w:tcPr>
            <w:tcW w:w="715" w:type="dxa"/>
          </w:tcPr>
          <w:p>
            <w:pPr>
              <w:pStyle w:val="TableParagraph"/>
              <w:spacing w:before="4"/>
              <w:ind w:left="-7" w:right="272"/>
              <w:jc w:val="right"/>
              <w:rPr>
                <w:sz w:val="12"/>
              </w:rPr>
            </w:pPr>
            <w:r>
              <w:rPr>
                <w:w w:val="115"/>
                <w:sz w:val="12"/>
              </w:rPr>
              <w:t>81,571</w:t>
            </w:r>
          </w:p>
        </w:tc>
        <w:tc>
          <w:tcPr>
            <w:tcW w:w="866" w:type="dxa"/>
          </w:tcPr>
          <w:p>
            <w:pPr>
              <w:pStyle w:val="TableParagraph"/>
              <w:spacing w:line="131" w:lineRule="exact" w:before="11"/>
              <w:ind w:right="245"/>
              <w:jc w:val="right"/>
              <w:rPr>
                <w:sz w:val="12"/>
              </w:rPr>
            </w:pPr>
            <w:r>
              <w:rPr>
                <w:w w:val="110"/>
                <w:sz w:val="12"/>
              </w:rPr>
              <w:t>14.377</w:t>
            </w:r>
          </w:p>
        </w:tc>
        <w:tc>
          <w:tcPr>
            <w:tcW w:w="916" w:type="dxa"/>
          </w:tcPr>
          <w:p>
            <w:pPr>
              <w:pStyle w:val="TableParagraph"/>
              <w:spacing w:line="131" w:lineRule="exact" w:before="11"/>
              <w:ind w:right="280"/>
              <w:jc w:val="right"/>
              <w:rPr>
                <w:sz w:val="12"/>
              </w:rPr>
            </w:pPr>
            <w:r>
              <w:rPr>
                <w:w w:val="110"/>
                <w:sz w:val="12"/>
              </w:rPr>
              <w:t>55.571</w:t>
            </w:r>
          </w:p>
        </w:tc>
        <w:tc>
          <w:tcPr>
            <w:tcW w:w="969" w:type="dxa"/>
          </w:tcPr>
          <w:p>
            <w:pPr>
              <w:pStyle w:val="TableParagraph"/>
              <w:spacing w:before="4"/>
              <w:ind w:right="348"/>
              <w:jc w:val="right"/>
              <w:rPr>
                <w:sz w:val="12"/>
              </w:rPr>
            </w:pPr>
            <w:r>
              <w:rPr>
                <w:w w:val="110"/>
                <w:sz w:val="12"/>
              </w:rPr>
              <w:t>11,438</w:t>
            </w:r>
          </w:p>
        </w:tc>
        <w:tc>
          <w:tcPr>
            <w:tcW w:w="911" w:type="dxa"/>
          </w:tcPr>
          <w:p>
            <w:pPr>
              <w:pStyle w:val="TableParagraph"/>
              <w:spacing w:before="4"/>
              <w:ind w:left="315"/>
              <w:rPr>
                <w:sz w:val="12"/>
              </w:rPr>
            </w:pPr>
            <w:r>
              <w:rPr>
                <w:w w:val="110"/>
                <w:sz w:val="12"/>
              </w:rPr>
              <w:t>259</w:t>
            </w:r>
          </w:p>
        </w:tc>
        <w:tc>
          <w:tcPr>
            <w:tcW w:w="905" w:type="dxa"/>
          </w:tcPr>
          <w:p>
            <w:pPr>
              <w:pStyle w:val="TableParagraph"/>
              <w:spacing w:before="4"/>
              <w:ind w:left="275" w:right="299"/>
              <w:jc w:val="center"/>
              <w:rPr>
                <w:sz w:val="12"/>
              </w:rPr>
            </w:pPr>
            <w:r>
              <w:rPr>
                <w:w w:val="110"/>
                <w:sz w:val="12"/>
              </w:rPr>
              <w:t>20.6</w:t>
            </w:r>
          </w:p>
        </w:tc>
        <w:tc>
          <w:tcPr>
            <w:tcW w:w="879" w:type="dxa"/>
          </w:tcPr>
          <w:p>
            <w:pPr>
              <w:pStyle w:val="TableParagraph"/>
              <w:spacing w:before="4"/>
              <w:ind w:left="326"/>
              <w:rPr>
                <w:sz w:val="12"/>
              </w:rPr>
            </w:pPr>
            <w:r>
              <w:rPr>
                <w:w w:val="110"/>
                <w:sz w:val="12"/>
              </w:rPr>
              <w:t>46.S</w:t>
            </w:r>
          </w:p>
        </w:tc>
        <w:tc>
          <w:tcPr>
            <w:tcW w:w="945" w:type="dxa"/>
          </w:tcPr>
          <w:p>
            <w:pPr>
              <w:pStyle w:val="TableParagraph"/>
              <w:spacing w:before="4"/>
              <w:ind w:left="354"/>
              <w:rPr>
                <w:sz w:val="12"/>
              </w:rPr>
            </w:pPr>
            <w:r>
              <w:rPr>
                <w:w w:val="115"/>
                <w:sz w:val="12"/>
              </w:rPr>
              <w:t>79.6</w:t>
            </w:r>
          </w:p>
        </w:tc>
        <w:tc>
          <w:tcPr>
            <w:tcW w:w="616" w:type="dxa"/>
          </w:tcPr>
          <w:p>
            <w:pPr>
              <w:pStyle w:val="TableParagraph"/>
              <w:spacing w:before="4"/>
              <w:ind w:left="323"/>
              <w:rPr>
                <w:sz w:val="12"/>
              </w:rPr>
            </w:pPr>
            <w:r>
              <w:rPr>
                <w:w w:val="115"/>
                <w:sz w:val="12"/>
              </w:rPr>
              <w:t>140</w:t>
            </w:r>
          </w:p>
        </w:tc>
      </w:tr>
      <w:tr>
        <w:trPr>
          <w:trHeight w:val="162" w:hRule="atLeast"/>
        </w:trPr>
        <w:tc>
          <w:tcPr>
            <w:tcW w:w="1527" w:type="dxa"/>
          </w:tcPr>
          <w:p>
            <w:pPr>
              <w:pStyle w:val="TableParagraph"/>
              <w:spacing w:line="142" w:lineRule="exact"/>
              <w:ind w:left="40"/>
              <w:rPr>
                <w:rFonts w:ascii="Arial Unicode MS" w:eastAsia="Arial Unicode MS" w:hint="eastAsia"/>
                <w:sz w:val="12"/>
              </w:rPr>
            </w:pPr>
            <w:r>
              <w:rPr>
                <w:w w:val="110"/>
                <w:sz w:val="12"/>
              </w:rPr>
              <w:t>203 </w:t>
            </w:r>
            <w:r>
              <w:rPr>
                <w:rFonts w:ascii="Arial Unicode MS" w:eastAsia="Arial Unicode MS" w:hint="eastAsia"/>
                <w:w w:val="110"/>
                <w:sz w:val="12"/>
              </w:rPr>
              <w:t>八 戸 市</w:t>
            </w:r>
          </w:p>
        </w:tc>
        <w:tc>
          <w:tcPr>
            <w:tcW w:w="715" w:type="dxa"/>
          </w:tcPr>
          <w:p>
            <w:pPr>
              <w:pStyle w:val="TableParagraph"/>
              <w:spacing w:before="1"/>
              <w:ind w:left="-7" w:right="272"/>
              <w:jc w:val="right"/>
              <w:rPr>
                <w:sz w:val="12"/>
              </w:rPr>
            </w:pPr>
            <w:r>
              <w:rPr>
                <w:w w:val="110"/>
                <w:sz w:val="12"/>
              </w:rPr>
              <w:t>117,721</w:t>
            </w:r>
          </w:p>
        </w:tc>
        <w:tc>
          <w:tcPr>
            <w:tcW w:w="866" w:type="dxa"/>
          </w:tcPr>
          <w:p>
            <w:pPr>
              <w:pStyle w:val="TableParagraph"/>
              <w:spacing w:line="134" w:lineRule="exact" w:before="8"/>
              <w:ind w:right="243"/>
              <w:jc w:val="right"/>
              <w:rPr>
                <w:sz w:val="12"/>
              </w:rPr>
            </w:pPr>
            <w:r>
              <w:rPr>
                <w:w w:val="110"/>
                <w:sz w:val="12"/>
              </w:rPr>
              <w:t>22.130</w:t>
            </w:r>
          </w:p>
        </w:tc>
        <w:tc>
          <w:tcPr>
            <w:tcW w:w="916" w:type="dxa"/>
          </w:tcPr>
          <w:p>
            <w:pPr>
              <w:pStyle w:val="TableParagraph"/>
              <w:spacing w:line="134" w:lineRule="exact" w:before="8"/>
              <w:ind w:right="276"/>
              <w:jc w:val="right"/>
              <w:rPr>
                <w:sz w:val="12"/>
              </w:rPr>
            </w:pPr>
            <w:r>
              <w:rPr>
                <w:w w:val="110"/>
                <w:sz w:val="12"/>
              </w:rPr>
              <w:t>82.818</w:t>
            </w:r>
          </w:p>
        </w:tc>
        <w:tc>
          <w:tcPr>
            <w:tcW w:w="969" w:type="dxa"/>
          </w:tcPr>
          <w:p>
            <w:pPr>
              <w:pStyle w:val="TableParagraph"/>
              <w:spacing w:before="1"/>
              <w:ind w:right="358"/>
              <w:jc w:val="right"/>
              <w:rPr>
                <w:sz w:val="12"/>
              </w:rPr>
            </w:pPr>
            <w:r>
              <w:rPr>
                <w:w w:val="110"/>
                <w:sz w:val="12"/>
              </w:rPr>
              <w:t>12,632</w:t>
            </w:r>
          </w:p>
        </w:tc>
        <w:tc>
          <w:tcPr>
            <w:tcW w:w="911" w:type="dxa"/>
          </w:tcPr>
          <w:p>
            <w:pPr>
              <w:pStyle w:val="TableParagraph"/>
              <w:spacing w:line="134" w:lineRule="exact" w:before="8"/>
              <w:ind w:left="315"/>
              <w:rPr>
                <w:sz w:val="12"/>
              </w:rPr>
            </w:pPr>
            <w:r>
              <w:rPr>
                <w:w w:val="115"/>
                <w:sz w:val="12"/>
              </w:rPr>
              <w:t>26.7</w:t>
            </w:r>
          </w:p>
        </w:tc>
        <w:tc>
          <w:tcPr>
            <w:tcW w:w="905" w:type="dxa"/>
          </w:tcPr>
          <w:p>
            <w:pPr>
              <w:pStyle w:val="TableParagraph"/>
              <w:spacing w:line="134" w:lineRule="exact" w:before="8"/>
              <w:ind w:left="285" w:right="299"/>
              <w:jc w:val="center"/>
              <w:rPr>
                <w:sz w:val="12"/>
              </w:rPr>
            </w:pPr>
            <w:r>
              <w:rPr>
                <w:w w:val="115"/>
                <w:sz w:val="12"/>
              </w:rPr>
              <w:t>15.3</w:t>
            </w:r>
          </w:p>
        </w:tc>
        <w:tc>
          <w:tcPr>
            <w:tcW w:w="879" w:type="dxa"/>
          </w:tcPr>
          <w:p>
            <w:pPr>
              <w:pStyle w:val="TableParagraph"/>
              <w:spacing w:before="1"/>
              <w:ind w:left="319"/>
              <w:rPr>
                <w:sz w:val="12"/>
              </w:rPr>
            </w:pPr>
            <w:r>
              <w:rPr>
                <w:w w:val="120"/>
                <w:sz w:val="12"/>
              </w:rPr>
              <w:t>42.0</w:t>
            </w:r>
          </w:p>
        </w:tc>
        <w:tc>
          <w:tcPr>
            <w:tcW w:w="945" w:type="dxa"/>
          </w:tcPr>
          <w:p>
            <w:pPr>
              <w:pStyle w:val="TableParagraph"/>
              <w:spacing w:before="1"/>
              <w:ind w:left="351"/>
              <w:rPr>
                <w:sz w:val="12"/>
              </w:rPr>
            </w:pPr>
            <w:r>
              <w:rPr>
                <w:w w:val="125"/>
                <w:sz w:val="12"/>
              </w:rPr>
              <w:t>SJ.I</w:t>
            </w:r>
          </w:p>
        </w:tc>
        <w:tc>
          <w:tcPr>
            <w:tcW w:w="616" w:type="dxa"/>
          </w:tcPr>
          <w:p>
            <w:pPr>
              <w:pStyle w:val="TableParagraph"/>
              <w:spacing w:before="1"/>
              <w:ind w:left="323"/>
              <w:rPr>
                <w:sz w:val="12"/>
              </w:rPr>
            </w:pPr>
            <w:r>
              <w:rPr>
                <w:w w:val="110"/>
                <w:sz w:val="12"/>
              </w:rPr>
              <w:t>10.7</w:t>
            </w:r>
          </w:p>
        </w:tc>
      </w:tr>
      <w:tr>
        <w:trPr>
          <w:trHeight w:val="165" w:hRule="atLeast"/>
        </w:trPr>
        <w:tc>
          <w:tcPr>
            <w:tcW w:w="1527" w:type="dxa"/>
          </w:tcPr>
          <w:p>
            <w:pPr>
              <w:pStyle w:val="TableParagraph"/>
              <w:spacing w:line="143" w:lineRule="exact" w:before="2"/>
              <w:ind w:left="40"/>
              <w:rPr>
                <w:rFonts w:ascii="Arial Unicode MS" w:eastAsia="Arial Unicode MS" w:hint="eastAsia"/>
                <w:sz w:val="12"/>
              </w:rPr>
            </w:pPr>
            <w:r>
              <w:rPr>
                <w:w w:val="110"/>
                <w:sz w:val="12"/>
              </w:rPr>
              <w:t>204 </w:t>
            </w:r>
            <w:r>
              <w:rPr>
                <w:rFonts w:ascii="Arial Unicode MS" w:eastAsia="Arial Unicode MS" w:hint="eastAsia"/>
                <w:w w:val="110"/>
                <w:sz w:val="12"/>
              </w:rPr>
              <w:t>黒 石 市</w:t>
            </w:r>
          </w:p>
        </w:tc>
        <w:tc>
          <w:tcPr>
            <w:tcW w:w="715" w:type="dxa"/>
          </w:tcPr>
          <w:p>
            <w:pPr>
              <w:pStyle w:val="TableParagraph"/>
              <w:spacing w:line="134" w:lineRule="exact" w:before="11"/>
              <w:ind w:left="-7" w:right="271"/>
              <w:jc w:val="right"/>
              <w:rPr>
                <w:sz w:val="12"/>
              </w:rPr>
            </w:pPr>
            <w:r>
              <w:rPr>
                <w:w w:val="110"/>
                <w:sz w:val="12"/>
              </w:rPr>
              <w:t>18,064</w:t>
            </w:r>
          </w:p>
        </w:tc>
        <w:tc>
          <w:tcPr>
            <w:tcW w:w="866" w:type="dxa"/>
          </w:tcPr>
          <w:p>
            <w:pPr>
              <w:pStyle w:val="TableParagraph"/>
              <w:spacing w:line="127" w:lineRule="exact" w:before="19"/>
              <w:ind w:right="263"/>
              <w:jc w:val="right"/>
              <w:rPr>
                <w:sz w:val="12"/>
              </w:rPr>
            </w:pPr>
            <w:r>
              <w:rPr>
                <w:w w:val="105"/>
                <w:sz w:val="12"/>
              </w:rPr>
              <w:t>3</w:t>
            </w:r>
            <w:r>
              <w:rPr>
                <w:rFonts w:ascii="Arial Unicode MS" w:eastAsia="Arial Unicode MS" w:hint="eastAsia"/>
                <w:w w:val="105"/>
                <w:sz w:val="3"/>
              </w:rPr>
              <w:t>『</w:t>
            </w:r>
            <w:r>
              <w:rPr>
                <w:w w:val="105"/>
                <w:sz w:val="12"/>
              </w:rPr>
              <w:t>403</w:t>
            </w:r>
          </w:p>
        </w:tc>
        <w:tc>
          <w:tcPr>
            <w:tcW w:w="916" w:type="dxa"/>
          </w:tcPr>
          <w:p>
            <w:pPr>
              <w:pStyle w:val="TableParagraph"/>
              <w:spacing w:line="127" w:lineRule="exact" w:before="19"/>
              <w:ind w:right="277"/>
              <w:jc w:val="right"/>
              <w:rPr>
                <w:sz w:val="12"/>
              </w:rPr>
            </w:pPr>
            <w:r>
              <w:rPr>
                <w:w w:val="110"/>
                <w:sz w:val="12"/>
              </w:rPr>
              <w:t>11.856</w:t>
            </w:r>
          </w:p>
        </w:tc>
        <w:tc>
          <w:tcPr>
            <w:tcW w:w="969" w:type="dxa"/>
          </w:tcPr>
          <w:p>
            <w:pPr>
              <w:pStyle w:val="TableParagraph"/>
              <w:spacing w:line="134" w:lineRule="exact" w:before="11"/>
              <w:ind w:right="345"/>
              <w:jc w:val="right"/>
              <w:rPr>
                <w:sz w:val="12"/>
              </w:rPr>
            </w:pPr>
            <w:r>
              <w:rPr>
                <w:w w:val="115"/>
                <w:sz w:val="12"/>
              </w:rPr>
              <w:t>2,805</w:t>
            </w:r>
          </w:p>
        </w:tc>
        <w:tc>
          <w:tcPr>
            <w:tcW w:w="911" w:type="dxa"/>
          </w:tcPr>
          <w:p>
            <w:pPr>
              <w:pStyle w:val="TableParagraph"/>
              <w:spacing w:line="127" w:lineRule="exact" w:before="19"/>
              <w:ind w:left="315"/>
              <w:rPr>
                <w:sz w:val="12"/>
              </w:rPr>
            </w:pPr>
            <w:r>
              <w:rPr>
                <w:w w:val="115"/>
                <w:sz w:val="12"/>
              </w:rPr>
              <w:t>28.7</w:t>
            </w:r>
          </w:p>
        </w:tc>
        <w:tc>
          <w:tcPr>
            <w:tcW w:w="905" w:type="dxa"/>
          </w:tcPr>
          <w:p>
            <w:pPr>
              <w:pStyle w:val="TableParagraph"/>
              <w:spacing w:line="127" w:lineRule="exact" w:before="19"/>
              <w:ind w:left="275" w:right="299"/>
              <w:jc w:val="center"/>
              <w:rPr>
                <w:sz w:val="12"/>
              </w:rPr>
            </w:pPr>
            <w:r>
              <w:rPr>
                <w:w w:val="110"/>
                <w:sz w:val="12"/>
              </w:rPr>
              <w:t>23.7</w:t>
            </w:r>
          </w:p>
        </w:tc>
        <w:tc>
          <w:tcPr>
            <w:tcW w:w="879" w:type="dxa"/>
          </w:tcPr>
          <w:p>
            <w:pPr>
              <w:pStyle w:val="TableParagraph"/>
              <w:spacing w:line="134" w:lineRule="exact" w:before="11"/>
              <w:ind w:left="315"/>
              <w:rPr>
                <w:sz w:val="12"/>
              </w:rPr>
            </w:pPr>
            <w:r>
              <w:rPr>
                <w:w w:val="115"/>
                <w:sz w:val="12"/>
              </w:rPr>
              <w:t>52.4</w:t>
            </w:r>
          </w:p>
        </w:tc>
        <w:tc>
          <w:tcPr>
            <w:tcW w:w="945" w:type="dxa"/>
          </w:tcPr>
          <w:p>
            <w:pPr>
              <w:pStyle w:val="TableParagraph"/>
              <w:spacing w:line="134" w:lineRule="exact" w:before="11"/>
              <w:ind w:left="344"/>
              <w:rPr>
                <w:sz w:val="12"/>
              </w:rPr>
            </w:pPr>
            <w:r>
              <w:rPr>
                <w:w w:val="125"/>
                <w:sz w:val="12"/>
              </w:rPr>
              <w:t>824</w:t>
            </w:r>
          </w:p>
        </w:tc>
        <w:tc>
          <w:tcPr>
            <w:tcW w:w="616" w:type="dxa"/>
          </w:tcPr>
          <w:p>
            <w:pPr>
              <w:pStyle w:val="TableParagraph"/>
              <w:spacing w:line="134" w:lineRule="exact" w:before="11"/>
              <w:ind w:left="323"/>
              <w:rPr>
                <w:sz w:val="12"/>
              </w:rPr>
            </w:pPr>
            <w:r>
              <w:rPr>
                <w:w w:val="110"/>
                <w:sz w:val="12"/>
              </w:rPr>
              <w:t>155</w:t>
            </w:r>
          </w:p>
        </w:tc>
      </w:tr>
      <w:tr>
        <w:trPr>
          <w:trHeight w:val="169" w:hRule="atLeast"/>
        </w:trPr>
        <w:tc>
          <w:tcPr>
            <w:tcW w:w="1527" w:type="dxa"/>
          </w:tcPr>
          <w:p>
            <w:pPr>
              <w:pStyle w:val="TableParagraph"/>
              <w:spacing w:line="147" w:lineRule="exact" w:before="2"/>
              <w:ind w:left="33"/>
              <w:rPr>
                <w:rFonts w:ascii="Arial Unicode MS" w:eastAsia="Arial Unicode MS" w:hint="eastAsia"/>
                <w:sz w:val="12"/>
              </w:rPr>
            </w:pPr>
            <w:r>
              <w:rPr>
                <w:w w:val="110"/>
                <w:sz w:val="12"/>
              </w:rPr>
              <w:t>205 </w:t>
            </w:r>
            <w:r>
              <w:rPr>
                <w:rFonts w:ascii="Arial Unicode MS" w:eastAsia="Arial Unicode MS" w:hint="eastAsia"/>
                <w:w w:val="110"/>
                <w:sz w:val="12"/>
              </w:rPr>
              <w:t>五 所川原市</w:t>
            </w:r>
          </w:p>
        </w:tc>
        <w:tc>
          <w:tcPr>
            <w:tcW w:w="715" w:type="dxa"/>
          </w:tcPr>
          <w:p>
            <w:pPr>
              <w:pStyle w:val="TableParagraph"/>
              <w:spacing w:line="131" w:lineRule="exact" w:before="19"/>
              <w:ind w:left="-7" w:right="264"/>
              <w:jc w:val="right"/>
              <w:rPr>
                <w:sz w:val="12"/>
              </w:rPr>
            </w:pPr>
            <w:r>
              <w:rPr>
                <w:w w:val="115"/>
                <w:sz w:val="12"/>
              </w:rPr>
              <w:t>22,653</w:t>
            </w:r>
          </w:p>
        </w:tc>
        <w:tc>
          <w:tcPr>
            <w:tcW w:w="866" w:type="dxa"/>
          </w:tcPr>
          <w:p>
            <w:pPr>
              <w:pStyle w:val="TableParagraph"/>
              <w:spacing w:line="131" w:lineRule="exact" w:before="19"/>
              <w:ind w:right="247"/>
              <w:jc w:val="right"/>
              <w:rPr>
                <w:sz w:val="12"/>
              </w:rPr>
            </w:pPr>
            <w:r>
              <w:rPr>
                <w:w w:val="110"/>
                <w:sz w:val="12"/>
              </w:rPr>
              <w:t>4.206</w:t>
            </w:r>
          </w:p>
        </w:tc>
        <w:tc>
          <w:tcPr>
            <w:tcW w:w="916" w:type="dxa"/>
          </w:tcPr>
          <w:p>
            <w:pPr>
              <w:pStyle w:val="TableParagraph"/>
              <w:spacing w:line="131" w:lineRule="exact" w:before="19"/>
              <w:ind w:right="273"/>
              <w:jc w:val="right"/>
              <w:rPr>
                <w:sz w:val="12"/>
              </w:rPr>
            </w:pPr>
            <w:r>
              <w:rPr>
                <w:w w:val="110"/>
                <w:sz w:val="12"/>
              </w:rPr>
              <w:t>15.145</w:t>
            </w:r>
          </w:p>
        </w:tc>
        <w:tc>
          <w:tcPr>
            <w:tcW w:w="969" w:type="dxa"/>
          </w:tcPr>
          <w:p>
            <w:pPr>
              <w:pStyle w:val="TableParagraph"/>
              <w:spacing w:line="131" w:lineRule="exact" w:before="19"/>
              <w:ind w:right="357"/>
              <w:jc w:val="right"/>
              <w:rPr>
                <w:sz w:val="12"/>
              </w:rPr>
            </w:pPr>
            <w:r>
              <w:rPr>
                <w:w w:val="110"/>
                <w:sz w:val="12"/>
              </w:rPr>
              <w:t>3,302</w:t>
            </w:r>
          </w:p>
        </w:tc>
        <w:tc>
          <w:tcPr>
            <w:tcW w:w="911" w:type="dxa"/>
          </w:tcPr>
          <w:p>
            <w:pPr>
              <w:pStyle w:val="TableParagraph"/>
              <w:spacing w:line="131" w:lineRule="exact" w:before="19"/>
              <w:ind w:left="315"/>
              <w:rPr>
                <w:sz w:val="12"/>
              </w:rPr>
            </w:pPr>
            <w:r>
              <w:rPr>
                <w:w w:val="115"/>
                <w:sz w:val="12"/>
              </w:rPr>
              <w:t>27.8</w:t>
            </w:r>
          </w:p>
        </w:tc>
        <w:tc>
          <w:tcPr>
            <w:tcW w:w="905" w:type="dxa"/>
          </w:tcPr>
          <w:p>
            <w:pPr>
              <w:pStyle w:val="TableParagraph"/>
              <w:spacing w:line="131" w:lineRule="exact" w:before="19"/>
              <w:ind w:left="269" w:right="299"/>
              <w:jc w:val="center"/>
              <w:rPr>
                <w:sz w:val="12"/>
              </w:rPr>
            </w:pPr>
            <w:r>
              <w:rPr>
                <w:w w:val="115"/>
                <w:sz w:val="12"/>
              </w:rPr>
              <w:t>21.8</w:t>
            </w:r>
          </w:p>
        </w:tc>
        <w:tc>
          <w:tcPr>
            <w:tcW w:w="879" w:type="dxa"/>
          </w:tcPr>
          <w:p>
            <w:pPr>
              <w:pStyle w:val="TableParagraph"/>
              <w:spacing w:before="11"/>
              <w:ind w:left="319"/>
              <w:rPr>
                <w:sz w:val="12"/>
              </w:rPr>
            </w:pPr>
            <w:r>
              <w:rPr>
                <w:w w:val="110"/>
                <w:sz w:val="12"/>
              </w:rPr>
              <w:t>49.6</w:t>
            </w:r>
          </w:p>
        </w:tc>
        <w:tc>
          <w:tcPr>
            <w:tcW w:w="945" w:type="dxa"/>
          </w:tcPr>
          <w:p>
            <w:pPr>
              <w:pStyle w:val="TableParagraph"/>
              <w:spacing w:line="131" w:lineRule="exact" w:before="19"/>
              <w:ind w:left="354"/>
              <w:rPr>
                <w:sz w:val="12"/>
              </w:rPr>
            </w:pPr>
            <w:r>
              <w:rPr>
                <w:w w:val="115"/>
                <w:sz w:val="12"/>
              </w:rPr>
              <w:t>78.5</w:t>
            </w:r>
          </w:p>
        </w:tc>
        <w:tc>
          <w:tcPr>
            <w:tcW w:w="616" w:type="dxa"/>
          </w:tcPr>
          <w:p>
            <w:pPr>
              <w:pStyle w:val="TableParagraph"/>
              <w:spacing w:line="131" w:lineRule="exact" w:before="19"/>
              <w:ind w:left="316"/>
              <w:rPr>
                <w:sz w:val="12"/>
              </w:rPr>
            </w:pPr>
            <w:r>
              <w:rPr>
                <w:w w:val="110"/>
                <w:sz w:val="12"/>
              </w:rPr>
              <w:t>14.6</w:t>
            </w:r>
          </w:p>
        </w:tc>
      </w:tr>
      <w:tr>
        <w:trPr>
          <w:trHeight w:val="165" w:hRule="atLeast"/>
        </w:trPr>
        <w:tc>
          <w:tcPr>
            <w:tcW w:w="1527" w:type="dxa"/>
          </w:tcPr>
          <w:p>
            <w:pPr>
              <w:pStyle w:val="TableParagraph"/>
              <w:spacing w:line="140" w:lineRule="exact" w:before="6"/>
              <w:ind w:left="40"/>
              <w:rPr>
                <w:rFonts w:ascii="Arial Unicode MS" w:eastAsia="Arial Unicode MS" w:hint="eastAsia"/>
                <w:sz w:val="12"/>
              </w:rPr>
            </w:pPr>
            <w:r>
              <w:rPr>
                <w:sz w:val="13"/>
              </w:rPr>
              <w:t>206 </w:t>
            </w:r>
            <w:r>
              <w:rPr>
                <w:rFonts w:ascii="Arial Unicode MS" w:eastAsia="Arial Unicode MS" w:hint="eastAsia"/>
                <w:sz w:val="12"/>
              </w:rPr>
              <w:t>十 和 田 市</w:t>
            </w:r>
          </w:p>
        </w:tc>
        <w:tc>
          <w:tcPr>
            <w:tcW w:w="715" w:type="dxa"/>
          </w:tcPr>
          <w:p>
            <w:pPr>
              <w:pStyle w:val="TableParagraph"/>
              <w:spacing w:line="131" w:lineRule="exact" w:before="15"/>
              <w:ind w:left="-7" w:right="263"/>
              <w:jc w:val="right"/>
              <w:rPr>
                <w:sz w:val="12"/>
              </w:rPr>
            </w:pPr>
            <w:r>
              <w:rPr>
                <w:w w:val="115"/>
                <w:sz w:val="12"/>
              </w:rPr>
              <w:t>30,270</w:t>
            </w:r>
          </w:p>
        </w:tc>
        <w:tc>
          <w:tcPr>
            <w:tcW w:w="866" w:type="dxa"/>
          </w:tcPr>
          <w:p>
            <w:pPr>
              <w:pStyle w:val="TableParagraph"/>
              <w:spacing w:line="123" w:lineRule="exact" w:before="22"/>
              <w:ind w:right="238"/>
              <w:jc w:val="right"/>
              <w:rPr>
                <w:sz w:val="12"/>
              </w:rPr>
            </w:pPr>
            <w:r>
              <w:rPr>
                <w:w w:val="110"/>
                <w:sz w:val="12"/>
              </w:rPr>
              <w:t>5.733</w:t>
            </w:r>
          </w:p>
        </w:tc>
        <w:tc>
          <w:tcPr>
            <w:tcW w:w="916" w:type="dxa"/>
          </w:tcPr>
          <w:p>
            <w:pPr>
              <w:pStyle w:val="TableParagraph"/>
              <w:spacing w:line="123" w:lineRule="exact" w:before="22"/>
              <w:ind w:right="273"/>
              <w:jc w:val="right"/>
              <w:rPr>
                <w:sz w:val="12"/>
              </w:rPr>
            </w:pPr>
            <w:r>
              <w:rPr>
                <w:w w:val="110"/>
                <w:sz w:val="12"/>
              </w:rPr>
              <w:t>20.875</w:t>
            </w:r>
          </w:p>
        </w:tc>
        <w:tc>
          <w:tcPr>
            <w:tcW w:w="969" w:type="dxa"/>
          </w:tcPr>
          <w:p>
            <w:pPr>
              <w:pStyle w:val="TableParagraph"/>
              <w:spacing w:line="123" w:lineRule="exact" w:before="22"/>
              <w:ind w:right="358"/>
              <w:jc w:val="right"/>
              <w:rPr>
                <w:sz w:val="12"/>
              </w:rPr>
            </w:pPr>
            <w:r>
              <w:rPr>
                <w:w w:val="110"/>
                <w:sz w:val="12"/>
              </w:rPr>
              <w:t>3,662</w:t>
            </w:r>
          </w:p>
        </w:tc>
        <w:tc>
          <w:tcPr>
            <w:tcW w:w="911" w:type="dxa"/>
          </w:tcPr>
          <w:p>
            <w:pPr>
              <w:pStyle w:val="TableParagraph"/>
              <w:spacing w:line="123" w:lineRule="exact" w:before="22"/>
              <w:ind w:left="315"/>
              <w:rPr>
                <w:sz w:val="12"/>
              </w:rPr>
            </w:pPr>
            <w:r>
              <w:rPr>
                <w:w w:val="115"/>
                <w:sz w:val="12"/>
              </w:rPr>
              <w:t>275</w:t>
            </w:r>
          </w:p>
        </w:tc>
        <w:tc>
          <w:tcPr>
            <w:tcW w:w="905" w:type="dxa"/>
          </w:tcPr>
          <w:p>
            <w:pPr>
              <w:pStyle w:val="TableParagraph"/>
              <w:spacing w:line="123" w:lineRule="exact" w:before="22"/>
              <w:ind w:left="291" w:right="299"/>
              <w:jc w:val="center"/>
              <w:rPr>
                <w:sz w:val="12"/>
              </w:rPr>
            </w:pPr>
            <w:r>
              <w:rPr>
                <w:w w:val="115"/>
                <w:sz w:val="12"/>
              </w:rPr>
              <w:t>17.5</w:t>
            </w:r>
          </w:p>
        </w:tc>
        <w:tc>
          <w:tcPr>
            <w:tcW w:w="879" w:type="dxa"/>
          </w:tcPr>
          <w:p>
            <w:pPr>
              <w:pStyle w:val="TableParagraph"/>
              <w:spacing w:line="131" w:lineRule="exact" w:before="15"/>
              <w:ind w:left="326"/>
              <w:rPr>
                <w:sz w:val="12"/>
              </w:rPr>
            </w:pPr>
            <w:r>
              <w:rPr>
                <w:w w:val="115"/>
                <w:sz w:val="12"/>
              </w:rPr>
              <w:t>45.0</w:t>
            </w:r>
          </w:p>
        </w:tc>
        <w:tc>
          <w:tcPr>
            <w:tcW w:w="945" w:type="dxa"/>
          </w:tcPr>
          <w:p>
            <w:pPr>
              <w:pStyle w:val="TableParagraph"/>
              <w:spacing w:line="131" w:lineRule="exact" w:before="15"/>
              <w:ind w:left="353"/>
              <w:rPr>
                <w:sz w:val="12"/>
              </w:rPr>
            </w:pPr>
            <w:r>
              <w:rPr>
                <w:w w:val="120"/>
                <w:sz w:val="12"/>
              </w:rPr>
              <w:t>6J.9</w:t>
            </w:r>
          </w:p>
        </w:tc>
        <w:tc>
          <w:tcPr>
            <w:tcW w:w="616" w:type="dxa"/>
          </w:tcPr>
          <w:p>
            <w:pPr>
              <w:pStyle w:val="TableParagraph"/>
              <w:spacing w:line="133" w:lineRule="exact" w:before="12"/>
              <w:ind w:left="323"/>
              <w:rPr>
                <w:rFonts w:ascii="Arial"/>
                <w:sz w:val="13"/>
              </w:rPr>
            </w:pPr>
            <w:r>
              <w:rPr>
                <w:rFonts w:ascii="Arial"/>
                <w:w w:val="110"/>
                <w:sz w:val="13"/>
              </w:rPr>
              <w:t>121</w:t>
            </w:r>
          </w:p>
        </w:tc>
      </w:tr>
      <w:tr>
        <w:trPr>
          <w:trHeight w:val="159" w:hRule="atLeast"/>
        </w:trPr>
        <w:tc>
          <w:tcPr>
            <w:tcW w:w="1527" w:type="dxa"/>
          </w:tcPr>
          <w:p>
            <w:pPr>
              <w:pStyle w:val="TableParagraph"/>
              <w:spacing w:line="139" w:lineRule="exact"/>
              <w:ind w:left="40"/>
              <w:rPr>
                <w:rFonts w:ascii="Arial Unicode MS" w:eastAsia="Arial Unicode MS" w:hint="eastAsia"/>
                <w:sz w:val="12"/>
              </w:rPr>
            </w:pPr>
            <w:r>
              <w:rPr>
                <w:w w:val="105"/>
                <w:sz w:val="12"/>
              </w:rPr>
              <w:t>207 </w:t>
            </w:r>
            <w:r>
              <w:rPr>
                <w:rFonts w:ascii="Arial Unicode MS" w:eastAsia="Arial Unicode MS" w:hint="eastAsia"/>
                <w:w w:val="105"/>
                <w:sz w:val="12"/>
              </w:rPr>
              <w:t>三 ； 尺 市</w:t>
            </w:r>
          </w:p>
        </w:tc>
        <w:tc>
          <w:tcPr>
            <w:tcW w:w="715" w:type="dxa"/>
          </w:tcPr>
          <w:p>
            <w:pPr>
              <w:pStyle w:val="TableParagraph"/>
              <w:spacing w:line="124" w:lineRule="exact" w:before="15"/>
              <w:ind w:left="-7" w:right="270"/>
              <w:jc w:val="right"/>
              <w:rPr>
                <w:sz w:val="12"/>
              </w:rPr>
            </w:pPr>
            <w:r>
              <w:rPr>
                <w:w w:val="110"/>
                <w:sz w:val="12"/>
              </w:rPr>
              <w:t>20,602</w:t>
            </w:r>
          </w:p>
        </w:tc>
        <w:tc>
          <w:tcPr>
            <w:tcW w:w="866" w:type="dxa"/>
          </w:tcPr>
          <w:p>
            <w:pPr>
              <w:pStyle w:val="TableParagraph"/>
              <w:spacing w:line="117" w:lineRule="exact" w:before="22"/>
              <w:ind w:right="245"/>
              <w:jc w:val="right"/>
              <w:rPr>
                <w:sz w:val="12"/>
              </w:rPr>
            </w:pPr>
            <w:r>
              <w:rPr>
                <w:w w:val="110"/>
                <w:sz w:val="12"/>
              </w:rPr>
              <w:t>4.075</w:t>
            </w:r>
          </w:p>
        </w:tc>
        <w:tc>
          <w:tcPr>
            <w:tcW w:w="916" w:type="dxa"/>
          </w:tcPr>
          <w:p>
            <w:pPr>
              <w:pStyle w:val="TableParagraph"/>
              <w:spacing w:line="117" w:lineRule="exact" w:before="22"/>
              <w:ind w:right="273"/>
              <w:jc w:val="right"/>
              <w:rPr>
                <w:sz w:val="12"/>
              </w:rPr>
            </w:pPr>
            <w:r>
              <w:rPr>
                <w:w w:val="110"/>
                <w:sz w:val="12"/>
              </w:rPr>
              <w:t>14.237</w:t>
            </w:r>
          </w:p>
        </w:tc>
        <w:tc>
          <w:tcPr>
            <w:tcW w:w="969" w:type="dxa"/>
          </w:tcPr>
          <w:p>
            <w:pPr>
              <w:pStyle w:val="TableParagraph"/>
              <w:spacing w:line="117" w:lineRule="exact" w:before="22"/>
              <w:ind w:right="342"/>
              <w:jc w:val="right"/>
              <w:rPr>
                <w:sz w:val="12"/>
              </w:rPr>
            </w:pPr>
            <w:r>
              <w:rPr>
                <w:w w:val="115"/>
                <w:sz w:val="12"/>
              </w:rPr>
              <w:t>2,290</w:t>
            </w:r>
          </w:p>
        </w:tc>
        <w:tc>
          <w:tcPr>
            <w:tcW w:w="911" w:type="dxa"/>
          </w:tcPr>
          <w:p>
            <w:pPr>
              <w:pStyle w:val="TableParagraph"/>
              <w:spacing w:line="117" w:lineRule="exact" w:before="22"/>
              <w:ind w:left="315"/>
              <w:rPr>
                <w:sz w:val="12"/>
              </w:rPr>
            </w:pPr>
            <w:r>
              <w:rPr>
                <w:w w:val="115"/>
                <w:sz w:val="12"/>
              </w:rPr>
              <w:t>28.6</w:t>
            </w:r>
          </w:p>
        </w:tc>
        <w:tc>
          <w:tcPr>
            <w:tcW w:w="905" w:type="dxa"/>
          </w:tcPr>
          <w:p>
            <w:pPr>
              <w:pStyle w:val="TableParagraph"/>
              <w:spacing w:line="117" w:lineRule="exact" w:before="22"/>
              <w:ind w:left="275" w:right="299"/>
              <w:jc w:val="center"/>
              <w:rPr>
                <w:sz w:val="12"/>
              </w:rPr>
            </w:pPr>
            <w:r>
              <w:rPr>
                <w:w w:val="110"/>
                <w:sz w:val="12"/>
              </w:rPr>
              <w:t>16.1</w:t>
            </w:r>
          </w:p>
        </w:tc>
        <w:tc>
          <w:tcPr>
            <w:tcW w:w="879" w:type="dxa"/>
          </w:tcPr>
          <w:p>
            <w:pPr>
              <w:pStyle w:val="TableParagraph"/>
              <w:spacing w:line="124" w:lineRule="exact" w:before="15"/>
              <w:ind w:left="326"/>
              <w:rPr>
                <w:sz w:val="12"/>
              </w:rPr>
            </w:pPr>
            <w:r>
              <w:rPr>
                <w:w w:val="110"/>
                <w:sz w:val="12"/>
              </w:rPr>
              <w:t>44.7</w:t>
            </w:r>
          </w:p>
        </w:tc>
        <w:tc>
          <w:tcPr>
            <w:tcW w:w="945" w:type="dxa"/>
          </w:tcPr>
          <w:p>
            <w:pPr>
              <w:pStyle w:val="TableParagraph"/>
              <w:spacing w:line="117" w:lineRule="exact" w:before="22"/>
              <w:ind w:left="352"/>
              <w:rPr>
                <w:sz w:val="12"/>
              </w:rPr>
            </w:pPr>
            <w:r>
              <w:rPr>
                <w:w w:val="120"/>
                <w:sz w:val="12"/>
              </w:rPr>
              <w:t>562</w:t>
            </w:r>
          </w:p>
        </w:tc>
        <w:tc>
          <w:tcPr>
            <w:tcW w:w="616" w:type="dxa"/>
          </w:tcPr>
          <w:p>
            <w:pPr>
              <w:pStyle w:val="TableParagraph"/>
              <w:spacing w:line="117" w:lineRule="exact" w:before="22"/>
              <w:ind w:left="326"/>
              <w:rPr>
                <w:rFonts w:ascii="Arial"/>
                <w:sz w:val="12"/>
              </w:rPr>
            </w:pPr>
            <w:r>
              <w:rPr>
                <w:rFonts w:ascii="Arial"/>
                <w:w w:val="175"/>
                <w:sz w:val="12"/>
              </w:rPr>
              <w:t>II.I</w:t>
            </w:r>
          </w:p>
        </w:tc>
      </w:tr>
      <w:tr>
        <w:trPr>
          <w:trHeight w:val="186" w:hRule="atLeast"/>
        </w:trPr>
        <w:tc>
          <w:tcPr>
            <w:tcW w:w="1527" w:type="dxa"/>
          </w:tcPr>
          <w:p>
            <w:pPr>
              <w:pStyle w:val="TableParagraph"/>
              <w:spacing w:line="166" w:lineRule="exact"/>
              <w:ind w:left="40"/>
              <w:rPr>
                <w:rFonts w:ascii="Arial Unicode MS" w:eastAsia="Arial Unicode MS" w:hint="eastAsia"/>
                <w:sz w:val="14"/>
              </w:rPr>
            </w:pPr>
            <w:r>
              <w:rPr>
                <w:w w:val="120"/>
                <w:sz w:val="12"/>
              </w:rPr>
              <w:t>208 </w:t>
            </w:r>
            <w:r>
              <w:rPr>
                <w:rFonts w:ascii="Arial Unicode MS" w:eastAsia="Arial Unicode MS" w:hint="eastAsia"/>
                <w:w w:val="120"/>
                <w:sz w:val="14"/>
              </w:rPr>
              <w:t>む </w:t>
            </w:r>
            <w:r>
              <w:rPr>
                <w:rFonts w:ascii="Arial Unicode MS" w:eastAsia="Arial Unicode MS" w:hint="eastAsia"/>
                <w:w w:val="260"/>
                <w:sz w:val="14"/>
              </w:rPr>
              <w:t>つ </w:t>
            </w:r>
            <w:r>
              <w:rPr>
                <w:rFonts w:ascii="Arial Unicode MS" w:eastAsia="Arial Unicode MS" w:hint="eastAsia"/>
                <w:w w:val="120"/>
                <w:sz w:val="14"/>
              </w:rPr>
              <w:t>市</w:t>
            </w:r>
          </w:p>
        </w:tc>
        <w:tc>
          <w:tcPr>
            <w:tcW w:w="715" w:type="dxa"/>
          </w:tcPr>
          <w:p>
            <w:pPr>
              <w:pStyle w:val="TableParagraph"/>
              <w:spacing w:line="130" w:lineRule="exact" w:before="36"/>
              <w:ind w:left="-7" w:right="267"/>
              <w:jc w:val="right"/>
              <w:rPr>
                <w:sz w:val="12"/>
              </w:rPr>
            </w:pPr>
            <w:r>
              <w:rPr>
                <w:w w:val="115"/>
                <w:sz w:val="12"/>
              </w:rPr>
              <w:t>23.868</w:t>
            </w:r>
          </w:p>
        </w:tc>
        <w:tc>
          <w:tcPr>
            <w:tcW w:w="866" w:type="dxa"/>
          </w:tcPr>
          <w:p>
            <w:pPr>
              <w:pStyle w:val="TableParagraph"/>
              <w:spacing w:line="137" w:lineRule="exact" w:before="29"/>
              <w:ind w:right="242"/>
              <w:jc w:val="right"/>
              <w:rPr>
                <w:sz w:val="12"/>
              </w:rPr>
            </w:pPr>
            <w:r>
              <w:rPr>
                <w:w w:val="115"/>
                <w:sz w:val="12"/>
              </w:rPr>
              <w:t>4.703</w:t>
            </w:r>
          </w:p>
        </w:tc>
        <w:tc>
          <w:tcPr>
            <w:tcW w:w="916" w:type="dxa"/>
          </w:tcPr>
          <w:p>
            <w:pPr>
              <w:pStyle w:val="TableParagraph"/>
              <w:spacing w:line="137" w:lineRule="exact" w:before="29"/>
              <w:ind w:right="273"/>
              <w:jc w:val="right"/>
              <w:rPr>
                <w:sz w:val="12"/>
              </w:rPr>
            </w:pPr>
            <w:r>
              <w:rPr>
                <w:w w:val="110"/>
                <w:sz w:val="12"/>
              </w:rPr>
              <w:t>16.467</w:t>
            </w:r>
          </w:p>
        </w:tc>
        <w:tc>
          <w:tcPr>
            <w:tcW w:w="969" w:type="dxa"/>
          </w:tcPr>
          <w:p>
            <w:pPr>
              <w:pStyle w:val="TableParagraph"/>
              <w:spacing w:line="137" w:lineRule="exact" w:before="29"/>
              <w:ind w:right="348"/>
              <w:jc w:val="right"/>
              <w:rPr>
                <w:sz w:val="12"/>
              </w:rPr>
            </w:pPr>
            <w:r>
              <w:rPr>
                <w:w w:val="110"/>
                <w:sz w:val="12"/>
              </w:rPr>
              <w:t>2,698</w:t>
            </w:r>
          </w:p>
        </w:tc>
        <w:tc>
          <w:tcPr>
            <w:tcW w:w="911" w:type="dxa"/>
          </w:tcPr>
          <w:p>
            <w:pPr>
              <w:pStyle w:val="TableParagraph"/>
              <w:spacing w:line="130" w:lineRule="exact" w:before="36"/>
              <w:ind w:left="315"/>
              <w:rPr>
                <w:sz w:val="12"/>
              </w:rPr>
            </w:pPr>
            <w:r>
              <w:rPr>
                <w:w w:val="115"/>
                <w:sz w:val="12"/>
              </w:rPr>
              <w:t>28.6</w:t>
            </w:r>
          </w:p>
        </w:tc>
        <w:tc>
          <w:tcPr>
            <w:tcW w:w="905" w:type="dxa"/>
          </w:tcPr>
          <w:p>
            <w:pPr>
              <w:pStyle w:val="TableParagraph"/>
              <w:spacing w:line="130" w:lineRule="exact" w:before="36"/>
              <w:ind w:left="279" w:right="299"/>
              <w:jc w:val="center"/>
              <w:rPr>
                <w:sz w:val="12"/>
              </w:rPr>
            </w:pPr>
            <w:r>
              <w:rPr>
                <w:w w:val="95"/>
                <w:sz w:val="12"/>
              </w:rPr>
              <w:t>16 </w:t>
            </w:r>
            <w:r>
              <w:rPr>
                <w:rFonts w:ascii="Arial Unicode MS" w:eastAsia="Arial Unicode MS" w:hint="eastAsia"/>
                <w:w w:val="95"/>
                <w:sz w:val="3"/>
              </w:rPr>
              <w:t>曹  </w:t>
            </w:r>
            <w:r>
              <w:rPr>
                <w:w w:val="95"/>
                <w:sz w:val="12"/>
              </w:rPr>
              <w:t>4</w:t>
            </w:r>
          </w:p>
        </w:tc>
        <w:tc>
          <w:tcPr>
            <w:tcW w:w="879" w:type="dxa"/>
          </w:tcPr>
          <w:p>
            <w:pPr>
              <w:pStyle w:val="TableParagraph"/>
              <w:spacing w:line="137" w:lineRule="exact" w:before="29"/>
              <w:ind w:left="319"/>
              <w:rPr>
                <w:sz w:val="12"/>
              </w:rPr>
            </w:pPr>
            <w:r>
              <w:rPr>
                <w:w w:val="110"/>
                <w:sz w:val="12"/>
              </w:rPr>
              <w:t>44.9</w:t>
            </w:r>
          </w:p>
        </w:tc>
        <w:tc>
          <w:tcPr>
            <w:tcW w:w="945" w:type="dxa"/>
          </w:tcPr>
          <w:p>
            <w:pPr>
              <w:pStyle w:val="TableParagraph"/>
              <w:spacing w:line="146" w:lineRule="exact" w:before="20"/>
              <w:ind w:left="352"/>
              <w:rPr>
                <w:sz w:val="13"/>
              </w:rPr>
            </w:pPr>
            <w:r>
              <w:rPr>
                <w:w w:val="120"/>
                <w:sz w:val="13"/>
              </w:rPr>
              <w:t>574</w:t>
            </w:r>
          </w:p>
        </w:tc>
        <w:tc>
          <w:tcPr>
            <w:tcW w:w="616" w:type="dxa"/>
          </w:tcPr>
          <w:p>
            <w:pPr>
              <w:pStyle w:val="TableParagraph"/>
              <w:spacing w:line="137" w:lineRule="exact" w:before="29"/>
              <w:ind w:left="323"/>
              <w:rPr>
                <w:sz w:val="12"/>
              </w:rPr>
            </w:pPr>
            <w:r>
              <w:rPr>
                <w:w w:val="115"/>
                <w:sz w:val="12"/>
              </w:rPr>
              <w:t>11.3</w:t>
            </w:r>
          </w:p>
        </w:tc>
      </w:tr>
      <w:tr>
        <w:trPr>
          <w:trHeight w:val="163" w:hRule="atLeast"/>
        </w:trPr>
        <w:tc>
          <w:tcPr>
            <w:tcW w:w="1527" w:type="dxa"/>
          </w:tcPr>
          <w:p>
            <w:pPr>
              <w:pStyle w:val="TableParagraph"/>
              <w:tabs>
                <w:tab w:pos="634" w:val="left" w:leader="none"/>
                <w:tab w:pos="960" w:val="left" w:leader="none"/>
              </w:tabs>
              <w:spacing w:line="143" w:lineRule="exact"/>
              <w:ind w:left="40"/>
              <w:rPr>
                <w:rFonts w:ascii="Arial Unicode MS" w:eastAsia="Arial Unicode MS" w:hint="eastAsia"/>
                <w:sz w:val="12"/>
              </w:rPr>
            </w:pPr>
            <w:r>
              <w:rPr>
                <w:sz w:val="12"/>
              </w:rPr>
              <w:t>200 </w:t>
            </w:r>
            <w:r>
              <w:rPr>
                <w:spacing w:val="28"/>
                <w:sz w:val="12"/>
              </w:rPr>
              <w:t> </w:t>
            </w:r>
            <w:r>
              <w:rPr>
                <w:rFonts w:ascii="Arial Unicode MS" w:eastAsia="Arial Unicode MS" w:hint="eastAsia"/>
                <w:sz w:val="12"/>
              </w:rPr>
              <w:t>市</w:t>
              <w:tab/>
              <w:t>部</w:t>
              <w:tab/>
              <w:t>計</w:t>
            </w:r>
          </w:p>
        </w:tc>
        <w:tc>
          <w:tcPr>
            <w:tcW w:w="715" w:type="dxa"/>
          </w:tcPr>
          <w:p>
            <w:pPr>
              <w:pStyle w:val="TableParagraph"/>
              <w:spacing w:line="134" w:lineRule="exact" w:before="9"/>
              <w:ind w:left="-7" w:right="273"/>
              <w:jc w:val="right"/>
              <w:rPr>
                <w:sz w:val="12"/>
              </w:rPr>
            </w:pPr>
            <w:r>
              <w:rPr>
                <w:w w:val="110"/>
                <w:sz w:val="12"/>
              </w:rPr>
              <w:t>453,986</w:t>
            </w:r>
          </w:p>
        </w:tc>
        <w:tc>
          <w:tcPr>
            <w:tcW w:w="866" w:type="dxa"/>
          </w:tcPr>
          <w:p>
            <w:pPr>
              <w:pStyle w:val="TableParagraph"/>
              <w:spacing w:line="127" w:lineRule="exact" w:before="16"/>
              <w:ind w:right="252"/>
              <w:jc w:val="right"/>
              <w:rPr>
                <w:sz w:val="12"/>
              </w:rPr>
            </w:pPr>
            <w:r>
              <w:rPr>
                <w:w w:val="110"/>
                <w:sz w:val="12"/>
              </w:rPr>
              <w:t>83</w:t>
            </w:r>
            <w:r>
              <w:rPr>
                <w:rFonts w:ascii="Arial Unicode MS" w:eastAsia="Arial Unicode MS" w:hint="eastAsia"/>
                <w:w w:val="110"/>
                <w:sz w:val="3"/>
              </w:rPr>
              <w:t>『</w:t>
            </w:r>
            <w:r>
              <w:rPr>
                <w:w w:val="110"/>
                <w:sz w:val="12"/>
              </w:rPr>
              <w:t>085</w:t>
            </w:r>
          </w:p>
        </w:tc>
        <w:tc>
          <w:tcPr>
            <w:tcW w:w="916" w:type="dxa"/>
          </w:tcPr>
          <w:p>
            <w:pPr>
              <w:pStyle w:val="TableParagraph"/>
              <w:spacing w:line="136" w:lineRule="exact" w:before="7"/>
              <w:ind w:right="273"/>
              <w:jc w:val="right"/>
              <w:rPr>
                <w:sz w:val="12"/>
              </w:rPr>
            </w:pPr>
            <w:r>
              <w:rPr>
                <w:sz w:val="12"/>
              </w:rPr>
              <w:t>3 </w:t>
            </w:r>
            <w:r>
              <w:rPr>
                <w:sz w:val="13"/>
              </w:rPr>
              <w:t>I </w:t>
            </w:r>
            <w:r>
              <w:rPr>
                <w:sz w:val="12"/>
              </w:rPr>
              <w:t>4.298</w:t>
            </w:r>
          </w:p>
        </w:tc>
        <w:tc>
          <w:tcPr>
            <w:tcW w:w="969" w:type="dxa"/>
          </w:tcPr>
          <w:p>
            <w:pPr>
              <w:pStyle w:val="TableParagraph"/>
              <w:spacing w:line="134" w:lineRule="exact" w:before="9"/>
              <w:ind w:right="358"/>
              <w:jc w:val="right"/>
              <w:rPr>
                <w:sz w:val="12"/>
              </w:rPr>
            </w:pPr>
            <w:r>
              <w:rPr>
                <w:w w:val="110"/>
                <w:sz w:val="12"/>
              </w:rPr>
              <w:t>55,864</w:t>
            </w:r>
          </w:p>
        </w:tc>
        <w:tc>
          <w:tcPr>
            <w:tcW w:w="911" w:type="dxa"/>
          </w:tcPr>
          <w:p>
            <w:pPr>
              <w:pStyle w:val="TableParagraph"/>
              <w:spacing w:line="127" w:lineRule="exact" w:before="16"/>
              <w:ind w:left="315"/>
              <w:rPr>
                <w:sz w:val="12"/>
              </w:rPr>
            </w:pPr>
            <w:r>
              <w:rPr>
                <w:w w:val="110"/>
                <w:sz w:val="12"/>
              </w:rPr>
              <w:t>26.4</w:t>
            </w:r>
          </w:p>
        </w:tc>
        <w:tc>
          <w:tcPr>
            <w:tcW w:w="905" w:type="dxa"/>
          </w:tcPr>
          <w:p>
            <w:pPr>
              <w:pStyle w:val="TableParagraph"/>
              <w:spacing w:line="127" w:lineRule="exact" w:before="16"/>
              <w:ind w:left="281" w:right="299"/>
              <w:jc w:val="center"/>
              <w:rPr>
                <w:sz w:val="12"/>
              </w:rPr>
            </w:pPr>
            <w:r>
              <w:rPr>
                <w:w w:val="110"/>
                <w:sz w:val="12"/>
              </w:rPr>
              <w:t>17.8</w:t>
            </w:r>
          </w:p>
        </w:tc>
        <w:tc>
          <w:tcPr>
            <w:tcW w:w="879" w:type="dxa"/>
          </w:tcPr>
          <w:p>
            <w:pPr>
              <w:pStyle w:val="TableParagraph"/>
              <w:spacing w:line="127" w:lineRule="exact" w:before="16"/>
              <w:ind w:left="319"/>
              <w:rPr>
                <w:sz w:val="12"/>
              </w:rPr>
            </w:pPr>
            <w:r>
              <w:rPr>
                <w:w w:val="110"/>
                <w:sz w:val="12"/>
              </w:rPr>
              <w:t>44.2</w:t>
            </w:r>
          </w:p>
        </w:tc>
        <w:tc>
          <w:tcPr>
            <w:tcW w:w="945" w:type="dxa"/>
          </w:tcPr>
          <w:p>
            <w:pPr>
              <w:pStyle w:val="TableParagraph"/>
              <w:spacing w:line="134" w:lineRule="exact" w:before="9"/>
              <w:ind w:left="353"/>
              <w:rPr>
                <w:sz w:val="12"/>
              </w:rPr>
            </w:pPr>
            <w:r>
              <w:rPr>
                <w:w w:val="120"/>
                <w:sz w:val="12"/>
              </w:rPr>
              <w:t>672</w:t>
            </w:r>
          </w:p>
        </w:tc>
        <w:tc>
          <w:tcPr>
            <w:tcW w:w="616" w:type="dxa"/>
          </w:tcPr>
          <w:p>
            <w:pPr>
              <w:pStyle w:val="TableParagraph"/>
              <w:spacing w:line="134" w:lineRule="exact" w:before="9"/>
              <w:ind w:left="316"/>
              <w:rPr>
                <w:sz w:val="12"/>
              </w:rPr>
            </w:pPr>
            <w:r>
              <w:rPr>
                <w:w w:val="115"/>
                <w:sz w:val="12"/>
              </w:rPr>
              <w:t>123</w:t>
            </w:r>
          </w:p>
        </w:tc>
      </w:tr>
      <w:tr>
        <w:trPr>
          <w:trHeight w:val="166" w:hRule="atLeast"/>
        </w:trPr>
        <w:tc>
          <w:tcPr>
            <w:tcW w:w="1527" w:type="dxa"/>
          </w:tcPr>
          <w:p>
            <w:pPr>
              <w:pStyle w:val="TableParagraph"/>
              <w:tabs>
                <w:tab w:pos="626" w:val="left" w:leader="none"/>
                <w:tab w:pos="946" w:val="left" w:leader="none"/>
              </w:tabs>
              <w:spacing w:line="144" w:lineRule="exact" w:before="2"/>
              <w:ind w:left="30"/>
              <w:rPr>
                <w:rFonts w:ascii="Arial Unicode MS" w:eastAsia="Arial Unicode MS" w:hint="eastAsia"/>
                <w:sz w:val="12"/>
              </w:rPr>
            </w:pPr>
            <w:r>
              <w:rPr>
                <w:sz w:val="12"/>
              </w:rPr>
              <w:t>301 </w:t>
            </w:r>
            <w:r>
              <w:rPr>
                <w:spacing w:val="27"/>
                <w:sz w:val="12"/>
              </w:rPr>
              <w:t> </w:t>
            </w:r>
            <w:r>
              <w:rPr>
                <w:rFonts w:ascii="Arial Unicode MS" w:eastAsia="Arial Unicode MS" w:hint="eastAsia"/>
                <w:sz w:val="12"/>
              </w:rPr>
              <w:t>平</w:t>
              <w:tab/>
              <w:t>内</w:t>
              <w:tab/>
              <w:t>町</w:t>
            </w:r>
          </w:p>
        </w:tc>
        <w:tc>
          <w:tcPr>
            <w:tcW w:w="715" w:type="dxa"/>
          </w:tcPr>
          <w:p>
            <w:pPr>
              <w:pStyle w:val="TableParagraph"/>
              <w:spacing w:line="118" w:lineRule="exact" w:before="27"/>
              <w:ind w:left="-7" w:right="269"/>
              <w:jc w:val="right"/>
              <w:rPr>
                <w:rFonts w:ascii="Arial"/>
                <w:sz w:val="11"/>
              </w:rPr>
            </w:pPr>
            <w:r>
              <w:rPr>
                <w:rFonts w:ascii="Arial"/>
                <w:w w:val="110"/>
                <w:sz w:val="11"/>
              </w:rPr>
              <w:t>7,175</w:t>
            </w:r>
          </w:p>
        </w:tc>
        <w:tc>
          <w:tcPr>
            <w:tcW w:w="866" w:type="dxa"/>
          </w:tcPr>
          <w:p>
            <w:pPr>
              <w:pStyle w:val="TableParagraph"/>
              <w:spacing w:line="120" w:lineRule="exact" w:before="26"/>
              <w:ind w:right="250"/>
              <w:jc w:val="right"/>
              <w:rPr>
                <w:sz w:val="12"/>
              </w:rPr>
            </w:pPr>
            <w:r>
              <w:rPr>
                <w:w w:val="110"/>
                <w:sz w:val="12"/>
              </w:rPr>
              <w:t>1.208</w:t>
            </w:r>
          </w:p>
        </w:tc>
        <w:tc>
          <w:tcPr>
            <w:tcW w:w="916" w:type="dxa"/>
          </w:tcPr>
          <w:p>
            <w:pPr>
              <w:pStyle w:val="TableParagraph"/>
              <w:spacing w:line="120" w:lineRule="exact" w:before="26"/>
              <w:ind w:right="284"/>
              <w:jc w:val="right"/>
              <w:rPr>
                <w:sz w:val="12"/>
              </w:rPr>
            </w:pPr>
            <w:r>
              <w:rPr>
                <w:w w:val="110"/>
                <w:sz w:val="12"/>
              </w:rPr>
              <w:t>4.789</w:t>
            </w:r>
          </w:p>
        </w:tc>
        <w:tc>
          <w:tcPr>
            <w:tcW w:w="969" w:type="dxa"/>
          </w:tcPr>
          <w:p>
            <w:pPr>
              <w:pStyle w:val="TableParagraph"/>
              <w:spacing w:line="120" w:lineRule="exact" w:before="26"/>
              <w:ind w:right="352"/>
              <w:jc w:val="right"/>
              <w:rPr>
                <w:sz w:val="12"/>
              </w:rPr>
            </w:pPr>
            <w:r>
              <w:rPr>
                <w:w w:val="110"/>
                <w:sz w:val="12"/>
              </w:rPr>
              <w:t>1.178</w:t>
            </w:r>
          </w:p>
        </w:tc>
        <w:tc>
          <w:tcPr>
            <w:tcW w:w="911" w:type="dxa"/>
          </w:tcPr>
          <w:p>
            <w:pPr>
              <w:pStyle w:val="TableParagraph"/>
              <w:spacing w:line="120" w:lineRule="exact" w:before="26"/>
              <w:ind w:left="308"/>
              <w:rPr>
                <w:sz w:val="12"/>
              </w:rPr>
            </w:pPr>
            <w:r>
              <w:rPr>
                <w:w w:val="115"/>
                <w:sz w:val="12"/>
              </w:rPr>
              <w:t>25.2</w:t>
            </w:r>
          </w:p>
        </w:tc>
        <w:tc>
          <w:tcPr>
            <w:tcW w:w="905" w:type="dxa"/>
          </w:tcPr>
          <w:p>
            <w:pPr>
              <w:pStyle w:val="TableParagraph"/>
              <w:spacing w:line="120" w:lineRule="exact" w:before="26"/>
              <w:ind w:left="267" w:right="299"/>
              <w:jc w:val="center"/>
              <w:rPr>
                <w:sz w:val="12"/>
              </w:rPr>
            </w:pPr>
            <w:r>
              <w:rPr>
                <w:w w:val="115"/>
                <w:sz w:val="12"/>
              </w:rPr>
              <w:t>24.6</w:t>
            </w:r>
          </w:p>
        </w:tc>
        <w:tc>
          <w:tcPr>
            <w:tcW w:w="879" w:type="dxa"/>
          </w:tcPr>
          <w:p>
            <w:pPr>
              <w:pStyle w:val="TableParagraph"/>
              <w:spacing w:line="127" w:lineRule="exact" w:before="19"/>
              <w:ind w:left="319"/>
              <w:rPr>
                <w:sz w:val="12"/>
              </w:rPr>
            </w:pPr>
            <w:r>
              <w:rPr>
                <w:w w:val="110"/>
                <w:sz w:val="12"/>
              </w:rPr>
              <w:t>49.8</w:t>
            </w:r>
          </w:p>
        </w:tc>
        <w:tc>
          <w:tcPr>
            <w:tcW w:w="945" w:type="dxa"/>
          </w:tcPr>
          <w:p>
            <w:pPr>
              <w:pStyle w:val="TableParagraph"/>
              <w:spacing w:line="127" w:lineRule="exact" w:before="19"/>
              <w:ind w:left="346"/>
              <w:rPr>
                <w:sz w:val="12"/>
              </w:rPr>
            </w:pPr>
            <w:r>
              <w:rPr>
                <w:w w:val="120"/>
                <w:sz w:val="12"/>
              </w:rPr>
              <w:t>97.5</w:t>
            </w:r>
          </w:p>
        </w:tc>
        <w:tc>
          <w:tcPr>
            <w:tcW w:w="616" w:type="dxa"/>
          </w:tcPr>
          <w:p>
            <w:pPr>
              <w:pStyle w:val="TableParagraph"/>
              <w:spacing w:line="127" w:lineRule="exact" w:before="19"/>
              <w:ind w:left="316"/>
              <w:rPr>
                <w:sz w:val="12"/>
              </w:rPr>
            </w:pPr>
            <w:r>
              <w:rPr>
                <w:w w:val="115"/>
                <w:sz w:val="12"/>
              </w:rPr>
              <w:t>164</w:t>
            </w:r>
          </w:p>
        </w:tc>
      </w:tr>
      <w:tr>
        <w:trPr>
          <w:trHeight w:val="166" w:hRule="atLeast"/>
        </w:trPr>
        <w:tc>
          <w:tcPr>
            <w:tcW w:w="1527" w:type="dxa"/>
          </w:tcPr>
          <w:p>
            <w:pPr>
              <w:pStyle w:val="TableParagraph"/>
              <w:spacing w:line="144" w:lineRule="exact" w:before="2"/>
              <w:ind w:left="38"/>
              <w:rPr>
                <w:rFonts w:ascii="Arial Unicode MS" w:eastAsia="Arial Unicode MS" w:hint="eastAsia"/>
                <w:sz w:val="12"/>
              </w:rPr>
            </w:pPr>
            <w:r>
              <w:rPr>
                <w:w w:val="105"/>
                <w:sz w:val="12"/>
              </w:rPr>
              <w:t>30 2 </w:t>
            </w:r>
            <w:r>
              <w:rPr>
                <w:rFonts w:ascii="Arial Unicode MS" w:eastAsia="Arial Unicode MS" w:hint="eastAsia"/>
                <w:w w:val="105"/>
                <w:sz w:val="12"/>
              </w:rPr>
              <w:t>蟹 田 町</w:t>
            </w:r>
          </w:p>
        </w:tc>
        <w:tc>
          <w:tcPr>
            <w:tcW w:w="715" w:type="dxa"/>
          </w:tcPr>
          <w:p>
            <w:pPr>
              <w:pStyle w:val="TableParagraph"/>
              <w:spacing w:line="128" w:lineRule="exact" w:before="18"/>
              <w:ind w:left="-7" w:right="261"/>
              <w:jc w:val="right"/>
              <w:rPr>
                <w:sz w:val="12"/>
              </w:rPr>
            </w:pPr>
            <w:r>
              <w:rPr>
                <w:w w:val="115"/>
                <w:sz w:val="12"/>
              </w:rPr>
              <w:t>1,930</w:t>
            </w:r>
          </w:p>
        </w:tc>
        <w:tc>
          <w:tcPr>
            <w:tcW w:w="866" w:type="dxa"/>
          </w:tcPr>
          <w:p>
            <w:pPr>
              <w:pStyle w:val="TableParagraph"/>
              <w:spacing w:line="121" w:lineRule="exact" w:before="25"/>
              <w:ind w:right="256"/>
              <w:jc w:val="right"/>
              <w:rPr>
                <w:sz w:val="12"/>
              </w:rPr>
            </w:pPr>
            <w:r>
              <w:rPr>
                <w:w w:val="110"/>
                <w:sz w:val="12"/>
              </w:rPr>
              <w:t>326</w:t>
            </w:r>
          </w:p>
        </w:tc>
        <w:tc>
          <w:tcPr>
            <w:tcW w:w="916" w:type="dxa"/>
          </w:tcPr>
          <w:p>
            <w:pPr>
              <w:pStyle w:val="TableParagraph"/>
              <w:spacing w:line="121" w:lineRule="exact" w:before="25"/>
              <w:ind w:right="269"/>
              <w:jc w:val="right"/>
              <w:rPr>
                <w:sz w:val="12"/>
              </w:rPr>
            </w:pPr>
            <w:r>
              <w:rPr>
                <w:w w:val="110"/>
                <w:sz w:val="12"/>
              </w:rPr>
              <w:t>1.180</w:t>
            </w:r>
          </w:p>
        </w:tc>
        <w:tc>
          <w:tcPr>
            <w:tcW w:w="969" w:type="dxa"/>
          </w:tcPr>
          <w:p>
            <w:pPr>
              <w:pStyle w:val="TableParagraph"/>
              <w:spacing w:line="139" w:lineRule="exact" w:before="7"/>
              <w:ind w:right="351"/>
              <w:jc w:val="right"/>
              <w:rPr>
                <w:sz w:val="14"/>
              </w:rPr>
            </w:pPr>
            <w:r>
              <w:rPr>
                <w:w w:val="95"/>
                <w:sz w:val="14"/>
              </w:rPr>
              <w:t>424</w:t>
            </w:r>
          </w:p>
        </w:tc>
        <w:tc>
          <w:tcPr>
            <w:tcW w:w="911" w:type="dxa"/>
          </w:tcPr>
          <w:p>
            <w:pPr>
              <w:pStyle w:val="TableParagraph"/>
              <w:spacing w:line="121" w:lineRule="exact" w:before="25"/>
              <w:ind w:left="315"/>
              <w:rPr>
                <w:sz w:val="12"/>
              </w:rPr>
            </w:pPr>
            <w:r>
              <w:rPr>
                <w:w w:val="115"/>
                <w:sz w:val="12"/>
              </w:rPr>
              <w:t>27.6</w:t>
            </w:r>
          </w:p>
        </w:tc>
        <w:tc>
          <w:tcPr>
            <w:tcW w:w="905" w:type="dxa"/>
          </w:tcPr>
          <w:p>
            <w:pPr>
              <w:pStyle w:val="TableParagraph"/>
              <w:spacing w:line="121" w:lineRule="exact" w:before="25"/>
              <w:ind w:left="272" w:right="299"/>
              <w:jc w:val="center"/>
              <w:rPr>
                <w:sz w:val="12"/>
              </w:rPr>
            </w:pPr>
            <w:r>
              <w:rPr>
                <w:w w:val="115"/>
                <w:sz w:val="12"/>
              </w:rPr>
              <w:t>35.9</w:t>
            </w:r>
          </w:p>
        </w:tc>
        <w:tc>
          <w:tcPr>
            <w:tcW w:w="879" w:type="dxa"/>
          </w:tcPr>
          <w:p>
            <w:pPr>
              <w:pStyle w:val="TableParagraph"/>
              <w:spacing w:line="128" w:lineRule="exact" w:before="18"/>
              <w:ind w:left="323"/>
              <w:rPr>
                <w:sz w:val="12"/>
              </w:rPr>
            </w:pPr>
            <w:r>
              <w:rPr>
                <w:w w:val="115"/>
                <w:sz w:val="12"/>
              </w:rPr>
              <w:t>63.6</w:t>
            </w:r>
          </w:p>
        </w:tc>
        <w:tc>
          <w:tcPr>
            <w:tcW w:w="945" w:type="dxa"/>
          </w:tcPr>
          <w:p>
            <w:pPr>
              <w:pStyle w:val="TableParagraph"/>
              <w:spacing w:line="128" w:lineRule="exact" w:before="18"/>
              <w:ind w:left="287"/>
              <w:rPr>
                <w:sz w:val="12"/>
              </w:rPr>
            </w:pPr>
            <w:r>
              <w:rPr>
                <w:w w:val="120"/>
                <w:sz w:val="12"/>
              </w:rPr>
              <w:t>!JO.I</w:t>
            </w:r>
          </w:p>
        </w:tc>
        <w:tc>
          <w:tcPr>
            <w:tcW w:w="616" w:type="dxa"/>
          </w:tcPr>
          <w:p>
            <w:pPr>
              <w:pStyle w:val="TableParagraph"/>
              <w:spacing w:line="128" w:lineRule="exact" w:before="18"/>
              <w:ind w:left="320"/>
              <w:rPr>
                <w:sz w:val="12"/>
              </w:rPr>
            </w:pPr>
            <w:r>
              <w:rPr>
                <w:w w:val="115"/>
                <w:sz w:val="12"/>
              </w:rPr>
              <w:t>220</w:t>
            </w:r>
          </w:p>
        </w:tc>
      </w:tr>
      <w:tr>
        <w:trPr>
          <w:trHeight w:val="173" w:hRule="atLeast"/>
        </w:trPr>
        <w:tc>
          <w:tcPr>
            <w:tcW w:w="1527" w:type="dxa"/>
          </w:tcPr>
          <w:p>
            <w:pPr>
              <w:pStyle w:val="TableParagraph"/>
              <w:spacing w:line="154" w:lineRule="exact"/>
              <w:ind w:left="38"/>
              <w:rPr>
                <w:rFonts w:ascii="Arial Unicode MS" w:eastAsia="Arial Unicode MS" w:hint="eastAsia"/>
                <w:sz w:val="12"/>
              </w:rPr>
            </w:pPr>
            <w:r>
              <w:rPr>
                <w:sz w:val="12"/>
              </w:rPr>
              <w:t>303 </w:t>
            </w:r>
            <w:r>
              <w:rPr>
                <w:rFonts w:ascii="Arial Unicode MS" w:eastAsia="Arial Unicode MS" w:hint="eastAsia"/>
                <w:sz w:val="13"/>
              </w:rPr>
              <w:t>今 別 </w:t>
            </w:r>
            <w:r>
              <w:rPr>
                <w:sz w:val="12"/>
              </w:rPr>
              <w:t>l </w:t>
            </w:r>
            <w:r>
              <w:rPr>
                <w:rFonts w:ascii="Arial Unicode MS" w:eastAsia="Arial Unicode MS" w:hint="eastAsia"/>
                <w:sz w:val="12"/>
              </w:rPr>
              <w:t>町</w:t>
            </w:r>
          </w:p>
        </w:tc>
        <w:tc>
          <w:tcPr>
            <w:tcW w:w="715" w:type="dxa"/>
          </w:tcPr>
          <w:p>
            <w:pPr>
              <w:pStyle w:val="TableParagraph"/>
              <w:spacing w:line="136" w:lineRule="exact" w:before="18"/>
              <w:ind w:left="-7" w:right="264"/>
              <w:jc w:val="right"/>
              <w:rPr>
                <w:sz w:val="12"/>
              </w:rPr>
            </w:pPr>
            <w:r>
              <w:rPr>
                <w:w w:val="115"/>
                <w:sz w:val="12"/>
              </w:rPr>
              <w:t>2,123</w:t>
            </w:r>
          </w:p>
        </w:tc>
        <w:tc>
          <w:tcPr>
            <w:tcW w:w="866" w:type="dxa"/>
          </w:tcPr>
          <w:p>
            <w:pPr>
              <w:pStyle w:val="TableParagraph"/>
              <w:spacing w:line="128" w:lineRule="exact" w:before="25"/>
              <w:ind w:right="253"/>
              <w:jc w:val="right"/>
              <w:rPr>
                <w:sz w:val="12"/>
              </w:rPr>
            </w:pPr>
            <w:r>
              <w:rPr>
                <w:w w:val="110"/>
                <w:sz w:val="12"/>
              </w:rPr>
              <w:t>326</w:t>
            </w:r>
          </w:p>
        </w:tc>
        <w:tc>
          <w:tcPr>
            <w:tcW w:w="916" w:type="dxa"/>
          </w:tcPr>
          <w:p>
            <w:pPr>
              <w:pStyle w:val="TableParagraph"/>
              <w:spacing w:line="128" w:lineRule="exact" w:before="25"/>
              <w:ind w:right="274"/>
              <w:jc w:val="right"/>
              <w:rPr>
                <w:sz w:val="12"/>
              </w:rPr>
            </w:pPr>
            <w:r>
              <w:rPr>
                <w:w w:val="110"/>
                <w:sz w:val="12"/>
              </w:rPr>
              <w:t>1.296</w:t>
            </w:r>
          </w:p>
        </w:tc>
        <w:tc>
          <w:tcPr>
            <w:tcW w:w="969" w:type="dxa"/>
          </w:tcPr>
          <w:p>
            <w:pPr>
              <w:pStyle w:val="TableParagraph"/>
              <w:spacing w:line="128" w:lineRule="exact" w:before="25"/>
              <w:ind w:right="383"/>
              <w:jc w:val="right"/>
              <w:rPr>
                <w:sz w:val="12"/>
              </w:rPr>
            </w:pPr>
            <w:r>
              <w:rPr>
                <w:w w:val="95"/>
                <w:sz w:val="12"/>
              </w:rPr>
              <w:t>501</w:t>
            </w:r>
          </w:p>
        </w:tc>
        <w:tc>
          <w:tcPr>
            <w:tcW w:w="911" w:type="dxa"/>
          </w:tcPr>
          <w:p>
            <w:pPr>
              <w:pStyle w:val="TableParagraph"/>
              <w:spacing w:line="128" w:lineRule="exact" w:before="25"/>
              <w:ind w:left="315"/>
              <w:rPr>
                <w:sz w:val="12"/>
              </w:rPr>
            </w:pPr>
            <w:r>
              <w:rPr>
                <w:w w:val="110"/>
                <w:sz w:val="12"/>
              </w:rPr>
              <w:t>25.2</w:t>
            </w:r>
          </w:p>
        </w:tc>
        <w:tc>
          <w:tcPr>
            <w:tcW w:w="905" w:type="dxa"/>
          </w:tcPr>
          <w:p>
            <w:pPr>
              <w:pStyle w:val="TableParagraph"/>
              <w:spacing w:line="136" w:lineRule="exact" w:before="18"/>
              <w:ind w:left="216" w:right="299"/>
              <w:jc w:val="center"/>
              <w:rPr>
                <w:sz w:val="12"/>
              </w:rPr>
            </w:pPr>
            <w:r>
              <w:rPr>
                <w:w w:val="115"/>
                <w:sz w:val="12"/>
              </w:rPr>
              <w:t>38)</w:t>
            </w:r>
          </w:p>
        </w:tc>
        <w:tc>
          <w:tcPr>
            <w:tcW w:w="879" w:type="dxa"/>
          </w:tcPr>
          <w:p>
            <w:pPr>
              <w:pStyle w:val="TableParagraph"/>
              <w:spacing w:line="128" w:lineRule="exact" w:before="25"/>
              <w:ind w:left="323"/>
              <w:rPr>
                <w:sz w:val="12"/>
              </w:rPr>
            </w:pPr>
            <w:r>
              <w:rPr>
                <w:w w:val="115"/>
                <w:sz w:val="12"/>
              </w:rPr>
              <w:t>63.8</w:t>
            </w:r>
          </w:p>
        </w:tc>
        <w:tc>
          <w:tcPr>
            <w:tcW w:w="945" w:type="dxa"/>
          </w:tcPr>
          <w:p>
            <w:pPr>
              <w:pStyle w:val="TableParagraph"/>
              <w:spacing w:line="128" w:lineRule="exact" w:before="25"/>
              <w:ind w:left="286"/>
              <w:rPr>
                <w:sz w:val="12"/>
              </w:rPr>
            </w:pPr>
            <w:r>
              <w:rPr>
                <w:w w:val="115"/>
                <w:sz w:val="12"/>
              </w:rPr>
              <w:t>153.7</w:t>
            </w:r>
          </w:p>
        </w:tc>
        <w:tc>
          <w:tcPr>
            <w:tcW w:w="616" w:type="dxa"/>
          </w:tcPr>
          <w:p>
            <w:pPr>
              <w:pStyle w:val="TableParagraph"/>
              <w:spacing w:line="136" w:lineRule="exact" w:before="18"/>
              <w:ind w:left="313"/>
              <w:rPr>
                <w:sz w:val="12"/>
              </w:rPr>
            </w:pPr>
            <w:r>
              <w:rPr>
                <w:w w:val="115"/>
                <w:sz w:val="12"/>
              </w:rPr>
              <w:t>23.6</w:t>
            </w:r>
          </w:p>
        </w:tc>
      </w:tr>
      <w:tr>
        <w:trPr>
          <w:trHeight w:val="164" w:hRule="atLeast"/>
        </w:trPr>
        <w:tc>
          <w:tcPr>
            <w:tcW w:w="1527" w:type="dxa"/>
          </w:tcPr>
          <w:p>
            <w:pPr>
              <w:pStyle w:val="TableParagraph"/>
              <w:spacing w:line="143" w:lineRule="exact" w:before="1"/>
              <w:ind w:left="38"/>
              <w:rPr>
                <w:rFonts w:ascii="Arial Unicode MS" w:eastAsia="Arial Unicode MS" w:hint="eastAsia"/>
                <w:sz w:val="12"/>
              </w:rPr>
            </w:pPr>
            <w:r>
              <w:rPr>
                <w:sz w:val="12"/>
              </w:rPr>
              <w:t>30 4 </w:t>
            </w:r>
            <w:r>
              <w:rPr>
                <w:rFonts w:ascii="Arial Unicode MS" w:eastAsia="Arial Unicode MS" w:hint="eastAsia"/>
                <w:sz w:val="12"/>
              </w:rPr>
              <w:t>逼 田 村</w:t>
            </w:r>
          </w:p>
        </w:tc>
        <w:tc>
          <w:tcPr>
            <w:tcW w:w="715" w:type="dxa"/>
          </w:tcPr>
          <w:p>
            <w:pPr>
              <w:pStyle w:val="TableParagraph"/>
              <w:spacing w:line="134" w:lineRule="exact" w:before="10"/>
              <w:ind w:left="-7" w:right="268"/>
              <w:jc w:val="right"/>
              <w:rPr>
                <w:sz w:val="12"/>
              </w:rPr>
            </w:pPr>
            <w:r>
              <w:rPr>
                <w:w w:val="110"/>
                <w:sz w:val="12"/>
              </w:rPr>
              <w:t>1,777</w:t>
            </w:r>
          </w:p>
        </w:tc>
        <w:tc>
          <w:tcPr>
            <w:tcW w:w="866" w:type="dxa"/>
          </w:tcPr>
          <w:p>
            <w:pPr>
              <w:pStyle w:val="TableParagraph"/>
              <w:spacing w:line="127" w:lineRule="exact" w:before="17"/>
              <w:ind w:right="254"/>
              <w:jc w:val="right"/>
              <w:rPr>
                <w:sz w:val="12"/>
              </w:rPr>
            </w:pPr>
            <w:r>
              <w:rPr>
                <w:w w:val="110"/>
                <w:sz w:val="12"/>
              </w:rPr>
              <w:t>287</w:t>
            </w:r>
          </w:p>
        </w:tc>
        <w:tc>
          <w:tcPr>
            <w:tcW w:w="916" w:type="dxa"/>
          </w:tcPr>
          <w:p>
            <w:pPr>
              <w:pStyle w:val="TableParagraph"/>
              <w:spacing w:line="127" w:lineRule="exact" w:before="17"/>
              <w:ind w:right="271"/>
              <w:jc w:val="right"/>
              <w:rPr>
                <w:sz w:val="12"/>
              </w:rPr>
            </w:pPr>
            <w:r>
              <w:rPr>
                <w:w w:val="110"/>
                <w:sz w:val="12"/>
              </w:rPr>
              <w:t>1.138</w:t>
            </w:r>
          </w:p>
        </w:tc>
        <w:tc>
          <w:tcPr>
            <w:tcW w:w="969" w:type="dxa"/>
          </w:tcPr>
          <w:p>
            <w:pPr>
              <w:pStyle w:val="TableParagraph"/>
              <w:spacing w:line="127" w:lineRule="exact" w:before="17"/>
              <w:ind w:right="382"/>
              <w:jc w:val="right"/>
              <w:rPr>
                <w:sz w:val="12"/>
              </w:rPr>
            </w:pPr>
            <w:r>
              <w:rPr>
                <w:w w:val="95"/>
                <w:sz w:val="12"/>
              </w:rPr>
              <w:t>352</w:t>
            </w:r>
          </w:p>
        </w:tc>
        <w:tc>
          <w:tcPr>
            <w:tcW w:w="911" w:type="dxa"/>
          </w:tcPr>
          <w:p>
            <w:pPr>
              <w:pStyle w:val="TableParagraph"/>
              <w:spacing w:line="127" w:lineRule="exact" w:before="17"/>
              <w:ind w:left="315"/>
              <w:rPr>
                <w:sz w:val="12"/>
              </w:rPr>
            </w:pPr>
            <w:r>
              <w:rPr>
                <w:w w:val="110"/>
                <w:sz w:val="12"/>
              </w:rPr>
              <w:t>25.2</w:t>
            </w:r>
          </w:p>
        </w:tc>
        <w:tc>
          <w:tcPr>
            <w:tcW w:w="905" w:type="dxa"/>
          </w:tcPr>
          <w:p>
            <w:pPr>
              <w:pStyle w:val="TableParagraph"/>
              <w:spacing w:line="127" w:lineRule="exact" w:before="17"/>
              <w:ind w:left="224" w:right="299"/>
              <w:jc w:val="center"/>
              <w:rPr>
                <w:sz w:val="12"/>
              </w:rPr>
            </w:pPr>
            <w:r>
              <w:rPr>
                <w:w w:val="115"/>
                <w:sz w:val="12"/>
              </w:rPr>
              <w:t>309</w:t>
            </w:r>
          </w:p>
        </w:tc>
        <w:tc>
          <w:tcPr>
            <w:tcW w:w="879" w:type="dxa"/>
          </w:tcPr>
          <w:p>
            <w:pPr>
              <w:pStyle w:val="TableParagraph"/>
              <w:spacing w:line="127" w:lineRule="exact" w:before="17"/>
              <w:ind w:left="315"/>
              <w:rPr>
                <w:sz w:val="12"/>
              </w:rPr>
            </w:pPr>
            <w:r>
              <w:rPr>
                <w:w w:val="115"/>
                <w:sz w:val="12"/>
              </w:rPr>
              <w:t>56.2</w:t>
            </w:r>
          </w:p>
        </w:tc>
        <w:tc>
          <w:tcPr>
            <w:tcW w:w="945" w:type="dxa"/>
          </w:tcPr>
          <w:p>
            <w:pPr>
              <w:pStyle w:val="TableParagraph"/>
              <w:spacing w:line="134" w:lineRule="exact" w:before="10"/>
              <w:ind w:left="286"/>
              <w:rPr>
                <w:sz w:val="12"/>
              </w:rPr>
            </w:pPr>
            <w:r>
              <w:rPr>
                <w:w w:val="115"/>
                <w:sz w:val="12"/>
              </w:rPr>
              <w:t>122.6</w:t>
            </w:r>
          </w:p>
        </w:tc>
        <w:tc>
          <w:tcPr>
            <w:tcW w:w="616" w:type="dxa"/>
          </w:tcPr>
          <w:p>
            <w:pPr>
              <w:pStyle w:val="TableParagraph"/>
              <w:spacing w:line="134" w:lineRule="exact" w:before="10"/>
              <w:ind w:left="323"/>
              <w:rPr>
                <w:sz w:val="12"/>
              </w:rPr>
            </w:pPr>
            <w:r>
              <w:rPr>
                <w:w w:val="110"/>
                <w:sz w:val="12"/>
              </w:rPr>
              <w:t>19.8</w:t>
            </w:r>
          </w:p>
        </w:tc>
      </w:tr>
      <w:tr>
        <w:trPr>
          <w:trHeight w:val="166" w:hRule="atLeast"/>
        </w:trPr>
        <w:tc>
          <w:tcPr>
            <w:tcW w:w="1527" w:type="dxa"/>
          </w:tcPr>
          <w:p>
            <w:pPr>
              <w:pStyle w:val="TableParagraph"/>
              <w:tabs>
                <w:tab w:pos="638" w:val="left" w:leader="none"/>
              </w:tabs>
              <w:spacing w:line="144" w:lineRule="exact" w:before="2"/>
              <w:ind w:left="38"/>
              <w:rPr>
                <w:rFonts w:ascii="Arial Unicode MS" w:eastAsia="Arial Unicode MS" w:hint="eastAsia"/>
                <w:sz w:val="12"/>
              </w:rPr>
            </w:pPr>
            <w:r>
              <w:rPr>
                <w:w w:val="105"/>
                <w:sz w:val="12"/>
              </w:rPr>
              <w:t>305 </w:t>
            </w:r>
            <w:r>
              <w:rPr>
                <w:spacing w:val="18"/>
                <w:w w:val="105"/>
                <w:sz w:val="12"/>
              </w:rPr>
              <w:t> </w:t>
            </w:r>
            <w:r>
              <w:rPr>
                <w:rFonts w:ascii="Arial Unicode MS" w:eastAsia="Arial Unicode MS" w:hint="eastAsia"/>
                <w:w w:val="105"/>
                <w:sz w:val="12"/>
              </w:rPr>
              <w:t>平</w:t>
              <w:tab/>
              <w:t>舘</w:t>
            </w:r>
            <w:r>
              <w:rPr>
                <w:rFonts w:ascii="Arial Unicode MS" w:eastAsia="Arial Unicode MS" w:hint="eastAsia"/>
                <w:spacing w:val="16"/>
                <w:w w:val="105"/>
                <w:sz w:val="12"/>
              </w:rPr>
              <w:t> </w:t>
            </w:r>
            <w:r>
              <w:rPr>
                <w:rFonts w:ascii="Arial Unicode MS" w:eastAsia="Arial Unicode MS" w:hint="eastAsia"/>
                <w:w w:val="105"/>
                <w:sz w:val="12"/>
              </w:rPr>
              <w:t>村</w:t>
            </w:r>
          </w:p>
        </w:tc>
        <w:tc>
          <w:tcPr>
            <w:tcW w:w="715" w:type="dxa"/>
          </w:tcPr>
          <w:p>
            <w:pPr>
              <w:pStyle w:val="TableParagraph"/>
              <w:spacing w:line="127" w:lineRule="exact" w:before="19"/>
              <w:ind w:left="-7" w:right="275"/>
              <w:jc w:val="right"/>
              <w:rPr>
                <w:sz w:val="12"/>
              </w:rPr>
            </w:pPr>
            <w:r>
              <w:rPr>
                <w:w w:val="110"/>
                <w:sz w:val="12"/>
              </w:rPr>
              <w:t>1,202</w:t>
            </w:r>
          </w:p>
        </w:tc>
        <w:tc>
          <w:tcPr>
            <w:tcW w:w="866" w:type="dxa"/>
          </w:tcPr>
          <w:p>
            <w:pPr>
              <w:pStyle w:val="TableParagraph"/>
              <w:spacing w:line="127" w:lineRule="exact" w:before="19"/>
              <w:ind w:right="249"/>
              <w:jc w:val="right"/>
              <w:rPr>
                <w:sz w:val="12"/>
              </w:rPr>
            </w:pPr>
            <w:r>
              <w:rPr>
                <w:w w:val="110"/>
                <w:sz w:val="12"/>
              </w:rPr>
              <w:t>147</w:t>
            </w:r>
          </w:p>
        </w:tc>
        <w:tc>
          <w:tcPr>
            <w:tcW w:w="916" w:type="dxa"/>
          </w:tcPr>
          <w:p>
            <w:pPr>
              <w:pStyle w:val="TableParagraph"/>
              <w:spacing w:line="118" w:lineRule="exact" w:before="27"/>
              <w:ind w:right="281"/>
              <w:jc w:val="right"/>
              <w:rPr>
                <w:rFonts w:ascii="Arial"/>
                <w:sz w:val="11"/>
              </w:rPr>
            </w:pPr>
            <w:r>
              <w:rPr>
                <w:rFonts w:ascii="Arial"/>
                <w:w w:val="105"/>
                <w:sz w:val="11"/>
              </w:rPr>
              <w:t>739</w:t>
            </w:r>
          </w:p>
        </w:tc>
        <w:tc>
          <w:tcPr>
            <w:tcW w:w="969" w:type="dxa"/>
          </w:tcPr>
          <w:p>
            <w:pPr>
              <w:pStyle w:val="TableParagraph"/>
              <w:spacing w:line="127" w:lineRule="exact" w:before="19"/>
              <w:ind w:right="389"/>
              <w:jc w:val="right"/>
              <w:rPr>
                <w:sz w:val="12"/>
              </w:rPr>
            </w:pPr>
            <w:r>
              <w:rPr>
                <w:w w:val="95"/>
                <w:sz w:val="12"/>
              </w:rPr>
              <w:t>316</w:t>
            </w:r>
          </w:p>
        </w:tc>
        <w:tc>
          <w:tcPr>
            <w:tcW w:w="911" w:type="dxa"/>
          </w:tcPr>
          <w:p>
            <w:pPr>
              <w:pStyle w:val="TableParagraph"/>
              <w:spacing w:line="127" w:lineRule="exact" w:before="19"/>
              <w:ind w:left="318"/>
              <w:rPr>
                <w:sz w:val="12"/>
              </w:rPr>
            </w:pPr>
            <w:r>
              <w:rPr>
                <w:w w:val="110"/>
                <w:sz w:val="12"/>
              </w:rPr>
              <w:t>19.9</w:t>
            </w:r>
          </w:p>
        </w:tc>
        <w:tc>
          <w:tcPr>
            <w:tcW w:w="905" w:type="dxa"/>
          </w:tcPr>
          <w:p>
            <w:pPr>
              <w:pStyle w:val="TableParagraph"/>
              <w:spacing w:line="120" w:lineRule="exact" w:before="26"/>
              <w:ind w:left="270" w:right="299"/>
              <w:jc w:val="center"/>
              <w:rPr>
                <w:sz w:val="12"/>
              </w:rPr>
            </w:pPr>
            <w:r>
              <w:rPr>
                <w:w w:val="115"/>
                <w:sz w:val="12"/>
              </w:rPr>
              <w:t>42.8</w:t>
            </w:r>
          </w:p>
        </w:tc>
        <w:tc>
          <w:tcPr>
            <w:tcW w:w="879" w:type="dxa"/>
          </w:tcPr>
          <w:p>
            <w:pPr>
              <w:pStyle w:val="TableParagraph"/>
              <w:spacing w:line="120" w:lineRule="exact" w:before="26"/>
              <w:ind w:left="315"/>
              <w:rPr>
                <w:sz w:val="12"/>
              </w:rPr>
            </w:pPr>
            <w:r>
              <w:rPr>
                <w:w w:val="120"/>
                <w:sz w:val="12"/>
              </w:rPr>
              <w:t>62.1</w:t>
            </w:r>
          </w:p>
        </w:tc>
        <w:tc>
          <w:tcPr>
            <w:tcW w:w="945" w:type="dxa"/>
          </w:tcPr>
          <w:p>
            <w:pPr>
              <w:pStyle w:val="TableParagraph"/>
              <w:spacing w:line="127" w:lineRule="exact" w:before="19"/>
              <w:ind w:left="276"/>
              <w:rPr>
                <w:sz w:val="12"/>
              </w:rPr>
            </w:pPr>
            <w:r>
              <w:rPr>
                <w:w w:val="120"/>
                <w:sz w:val="12"/>
              </w:rPr>
              <w:t>215.0</w:t>
            </w:r>
          </w:p>
        </w:tc>
        <w:tc>
          <w:tcPr>
            <w:tcW w:w="616" w:type="dxa"/>
          </w:tcPr>
          <w:p>
            <w:pPr>
              <w:pStyle w:val="TableParagraph"/>
              <w:spacing w:line="127" w:lineRule="exact" w:before="19"/>
              <w:ind w:left="313"/>
              <w:rPr>
                <w:sz w:val="12"/>
              </w:rPr>
            </w:pPr>
            <w:r>
              <w:rPr>
                <w:w w:val="110"/>
                <w:sz w:val="12"/>
              </w:rPr>
              <w:t>263</w:t>
            </w:r>
          </w:p>
        </w:tc>
      </w:tr>
      <w:tr>
        <w:trPr>
          <w:trHeight w:val="176" w:hRule="atLeast"/>
        </w:trPr>
        <w:tc>
          <w:tcPr>
            <w:tcW w:w="1527" w:type="dxa"/>
          </w:tcPr>
          <w:p>
            <w:pPr>
              <w:pStyle w:val="TableParagraph"/>
              <w:spacing w:line="154" w:lineRule="exact" w:before="2"/>
              <w:ind w:left="30"/>
              <w:rPr>
                <w:rFonts w:ascii="Arial Unicode MS" w:eastAsia="Arial Unicode MS" w:hint="eastAsia"/>
                <w:sz w:val="12"/>
              </w:rPr>
            </w:pPr>
            <w:r>
              <w:rPr>
                <w:w w:val="110"/>
                <w:sz w:val="12"/>
              </w:rPr>
              <w:t>308 </w:t>
            </w:r>
            <w:r>
              <w:rPr>
                <w:rFonts w:ascii="Arial Unicode MS" w:eastAsia="Arial Unicode MS" w:hint="eastAsia"/>
                <w:w w:val="110"/>
                <w:sz w:val="12"/>
              </w:rPr>
              <w:t>三 厩 村</w:t>
            </w:r>
          </w:p>
        </w:tc>
        <w:tc>
          <w:tcPr>
            <w:tcW w:w="715" w:type="dxa"/>
          </w:tcPr>
          <w:p>
            <w:pPr>
              <w:pStyle w:val="TableParagraph"/>
              <w:spacing w:before="18"/>
              <w:ind w:left="-7" w:right="261"/>
              <w:jc w:val="right"/>
              <w:rPr>
                <w:sz w:val="12"/>
              </w:rPr>
            </w:pPr>
            <w:r>
              <w:rPr>
                <w:w w:val="115"/>
                <w:sz w:val="12"/>
              </w:rPr>
              <w:t>1,373</w:t>
            </w:r>
          </w:p>
        </w:tc>
        <w:tc>
          <w:tcPr>
            <w:tcW w:w="866" w:type="dxa"/>
          </w:tcPr>
          <w:p>
            <w:pPr>
              <w:pStyle w:val="TableParagraph"/>
              <w:spacing w:before="18"/>
              <w:ind w:right="251"/>
              <w:jc w:val="right"/>
              <w:rPr>
                <w:sz w:val="12"/>
              </w:rPr>
            </w:pPr>
            <w:r>
              <w:rPr>
                <w:w w:val="110"/>
                <w:sz w:val="12"/>
              </w:rPr>
              <w:t>172</w:t>
            </w:r>
          </w:p>
        </w:tc>
        <w:tc>
          <w:tcPr>
            <w:tcW w:w="916" w:type="dxa"/>
          </w:tcPr>
          <w:p>
            <w:pPr>
              <w:pStyle w:val="TableParagraph"/>
              <w:spacing w:before="18"/>
              <w:ind w:right="285"/>
              <w:jc w:val="right"/>
              <w:rPr>
                <w:sz w:val="12"/>
              </w:rPr>
            </w:pPr>
            <w:r>
              <w:rPr>
                <w:w w:val="110"/>
                <w:sz w:val="12"/>
              </w:rPr>
              <w:t>901</w:t>
            </w:r>
          </w:p>
        </w:tc>
        <w:tc>
          <w:tcPr>
            <w:tcW w:w="969" w:type="dxa"/>
          </w:tcPr>
          <w:p>
            <w:pPr>
              <w:pStyle w:val="TableParagraph"/>
              <w:spacing w:before="18"/>
              <w:ind w:right="389"/>
              <w:jc w:val="right"/>
              <w:rPr>
                <w:sz w:val="12"/>
              </w:rPr>
            </w:pPr>
            <w:r>
              <w:rPr>
                <w:w w:val="95"/>
                <w:sz w:val="12"/>
              </w:rPr>
              <w:t>300</w:t>
            </w:r>
          </w:p>
        </w:tc>
        <w:tc>
          <w:tcPr>
            <w:tcW w:w="911" w:type="dxa"/>
          </w:tcPr>
          <w:p>
            <w:pPr>
              <w:pStyle w:val="TableParagraph"/>
              <w:spacing w:before="18"/>
              <w:ind w:left="318"/>
              <w:rPr>
                <w:sz w:val="12"/>
              </w:rPr>
            </w:pPr>
            <w:r>
              <w:rPr>
                <w:w w:val="110"/>
                <w:sz w:val="12"/>
              </w:rPr>
              <w:t>19.1</w:t>
            </w:r>
          </w:p>
        </w:tc>
        <w:tc>
          <w:tcPr>
            <w:tcW w:w="905" w:type="dxa"/>
          </w:tcPr>
          <w:p>
            <w:pPr>
              <w:pStyle w:val="TableParagraph"/>
              <w:spacing w:line="131" w:lineRule="exact" w:before="25"/>
              <w:ind w:left="264" w:right="299"/>
              <w:jc w:val="center"/>
              <w:rPr>
                <w:sz w:val="12"/>
              </w:rPr>
            </w:pPr>
            <w:r>
              <w:rPr>
                <w:w w:val="115"/>
                <w:sz w:val="12"/>
              </w:rPr>
              <w:t>33.3</w:t>
            </w:r>
          </w:p>
        </w:tc>
        <w:tc>
          <w:tcPr>
            <w:tcW w:w="879" w:type="dxa"/>
          </w:tcPr>
          <w:p>
            <w:pPr>
              <w:pStyle w:val="TableParagraph"/>
              <w:spacing w:line="131" w:lineRule="exact" w:before="25"/>
              <w:ind w:left="315"/>
              <w:rPr>
                <w:sz w:val="12"/>
              </w:rPr>
            </w:pPr>
            <w:r>
              <w:rPr>
                <w:w w:val="115"/>
                <w:sz w:val="12"/>
              </w:rPr>
              <w:t>52.4</w:t>
            </w:r>
          </w:p>
        </w:tc>
        <w:tc>
          <w:tcPr>
            <w:tcW w:w="945" w:type="dxa"/>
          </w:tcPr>
          <w:p>
            <w:pPr>
              <w:pStyle w:val="TableParagraph"/>
              <w:spacing w:line="131" w:lineRule="exact" w:before="25"/>
              <w:ind w:left="279"/>
              <w:rPr>
                <w:sz w:val="12"/>
              </w:rPr>
            </w:pPr>
            <w:r>
              <w:rPr>
                <w:w w:val="130"/>
                <w:sz w:val="12"/>
              </w:rPr>
              <w:t>1744</w:t>
            </w:r>
          </w:p>
        </w:tc>
        <w:tc>
          <w:tcPr>
            <w:tcW w:w="616" w:type="dxa"/>
          </w:tcPr>
          <w:p>
            <w:pPr>
              <w:pStyle w:val="TableParagraph"/>
              <w:spacing w:before="18"/>
              <w:ind w:left="313"/>
              <w:rPr>
                <w:sz w:val="12"/>
              </w:rPr>
            </w:pPr>
            <w:r>
              <w:rPr>
                <w:w w:val="110"/>
                <w:sz w:val="12"/>
              </w:rPr>
              <w:t>218</w:t>
            </w:r>
          </w:p>
        </w:tc>
      </w:tr>
      <w:tr>
        <w:trPr>
          <w:trHeight w:val="165" w:hRule="atLeast"/>
        </w:trPr>
        <w:tc>
          <w:tcPr>
            <w:tcW w:w="2242" w:type="dxa"/>
            <w:gridSpan w:val="2"/>
          </w:tcPr>
          <w:p>
            <w:pPr>
              <w:pStyle w:val="TableParagraph"/>
              <w:tabs>
                <w:tab w:pos="1594" w:val="left" w:leader="none"/>
              </w:tabs>
              <w:spacing w:line="133" w:lineRule="exact"/>
              <w:ind w:left="38"/>
              <w:rPr>
                <w:sz w:val="12"/>
              </w:rPr>
            </w:pPr>
            <w:r>
              <w:rPr>
                <w:w w:val="105"/>
                <w:sz w:val="12"/>
              </w:rPr>
              <w:t>300</w:t>
            </w:r>
            <w:r>
              <w:rPr>
                <w:spacing w:val="-9"/>
                <w:w w:val="105"/>
                <w:sz w:val="12"/>
              </w:rPr>
              <w:t> </w:t>
            </w:r>
            <w:r>
              <w:rPr>
                <w:rFonts w:ascii="Arial Unicode MS" w:eastAsia="Arial Unicode MS" w:hint="eastAsia"/>
                <w:w w:val="105"/>
                <w:sz w:val="12"/>
              </w:rPr>
              <w:t>夏 </w:t>
            </w:r>
            <w:r>
              <w:rPr>
                <w:rFonts w:ascii="Arial Unicode MS" w:eastAsia="Arial Unicode MS" w:hint="eastAsia"/>
                <w:spacing w:val="-71"/>
                <w:w w:val="105"/>
                <w:sz w:val="12"/>
              </w:rPr>
              <w:t>；</w:t>
            </w:r>
            <w:r>
              <w:rPr>
                <w:rFonts w:ascii="Arial Unicode MS" w:eastAsia="Arial Unicode MS" w:hint="eastAsia"/>
                <w:w w:val="105"/>
                <w:sz w:val="12"/>
              </w:rPr>
              <w:t>章 奸 郡</w:t>
            </w:r>
            <w:r>
              <w:rPr>
                <w:rFonts w:ascii="Arial Unicode MS" w:eastAsia="Arial Unicode MS" w:hint="eastAsia"/>
                <w:spacing w:val="6"/>
                <w:w w:val="105"/>
                <w:sz w:val="12"/>
              </w:rPr>
              <w:t> </w:t>
            </w:r>
            <w:r>
              <w:rPr>
                <w:rFonts w:ascii="Arial Unicode MS" w:eastAsia="Arial Unicode MS" w:hint="eastAsia"/>
                <w:w w:val="105"/>
                <w:sz w:val="12"/>
              </w:rPr>
              <w:t>計</w:t>
              <w:tab/>
            </w:r>
            <w:r>
              <w:rPr>
                <w:w w:val="105"/>
                <w:sz w:val="12"/>
              </w:rPr>
              <w:t>15,580</w:t>
            </w:r>
          </w:p>
        </w:tc>
        <w:tc>
          <w:tcPr>
            <w:tcW w:w="866" w:type="dxa"/>
          </w:tcPr>
          <w:p>
            <w:pPr>
              <w:pStyle w:val="TableParagraph"/>
              <w:spacing w:line="131" w:lineRule="exact" w:before="2"/>
              <w:ind w:right="241"/>
              <w:jc w:val="right"/>
              <w:rPr>
                <w:sz w:val="12"/>
              </w:rPr>
            </w:pPr>
            <w:r>
              <w:rPr>
                <w:w w:val="110"/>
                <w:sz w:val="12"/>
              </w:rPr>
              <w:t>2.466</w:t>
            </w:r>
          </w:p>
        </w:tc>
        <w:tc>
          <w:tcPr>
            <w:tcW w:w="916" w:type="dxa"/>
          </w:tcPr>
          <w:p>
            <w:pPr>
              <w:pStyle w:val="TableParagraph"/>
              <w:spacing w:line="131" w:lineRule="exact" w:before="2"/>
              <w:ind w:right="272"/>
              <w:jc w:val="right"/>
              <w:rPr>
                <w:sz w:val="12"/>
              </w:rPr>
            </w:pPr>
            <w:r>
              <w:rPr>
                <w:w w:val="115"/>
                <w:sz w:val="12"/>
              </w:rPr>
              <w:t>IO043</w:t>
            </w:r>
          </w:p>
        </w:tc>
        <w:tc>
          <w:tcPr>
            <w:tcW w:w="969" w:type="dxa"/>
          </w:tcPr>
          <w:p>
            <w:pPr>
              <w:pStyle w:val="TableParagraph"/>
              <w:spacing w:line="133" w:lineRule="exact"/>
              <w:ind w:right="353"/>
              <w:jc w:val="right"/>
              <w:rPr>
                <w:sz w:val="12"/>
              </w:rPr>
            </w:pPr>
            <w:r>
              <w:rPr>
                <w:w w:val="110"/>
                <w:sz w:val="12"/>
              </w:rPr>
              <w:t>3,071</w:t>
            </w:r>
          </w:p>
        </w:tc>
        <w:tc>
          <w:tcPr>
            <w:tcW w:w="911" w:type="dxa"/>
          </w:tcPr>
          <w:p>
            <w:pPr>
              <w:pStyle w:val="TableParagraph"/>
              <w:spacing w:line="131" w:lineRule="exact" w:before="2"/>
              <w:ind w:left="322"/>
              <w:rPr>
                <w:sz w:val="12"/>
              </w:rPr>
            </w:pPr>
            <w:r>
              <w:rPr>
                <w:w w:val="110"/>
                <w:sz w:val="12"/>
              </w:rPr>
              <w:t>24.6</w:t>
            </w:r>
          </w:p>
        </w:tc>
        <w:tc>
          <w:tcPr>
            <w:tcW w:w="905" w:type="dxa"/>
          </w:tcPr>
          <w:p>
            <w:pPr>
              <w:pStyle w:val="TableParagraph"/>
              <w:spacing w:line="131" w:lineRule="exact" w:before="2"/>
              <w:ind w:left="244" w:right="299"/>
              <w:jc w:val="center"/>
              <w:rPr>
                <w:sz w:val="12"/>
              </w:rPr>
            </w:pPr>
            <w:r>
              <w:rPr>
                <w:w w:val="115"/>
                <w:sz w:val="12"/>
              </w:rPr>
              <w:t>306</w:t>
            </w:r>
          </w:p>
        </w:tc>
        <w:tc>
          <w:tcPr>
            <w:tcW w:w="879" w:type="dxa"/>
          </w:tcPr>
          <w:p>
            <w:pPr>
              <w:pStyle w:val="TableParagraph"/>
              <w:spacing w:line="133" w:lineRule="exact"/>
              <w:ind w:left="322"/>
              <w:rPr>
                <w:sz w:val="12"/>
              </w:rPr>
            </w:pPr>
            <w:r>
              <w:rPr>
                <w:w w:val="115"/>
                <w:sz w:val="12"/>
              </w:rPr>
              <w:t>55.I</w:t>
            </w:r>
          </w:p>
        </w:tc>
        <w:tc>
          <w:tcPr>
            <w:tcW w:w="945" w:type="dxa"/>
          </w:tcPr>
          <w:p>
            <w:pPr>
              <w:pStyle w:val="TableParagraph"/>
              <w:spacing w:line="133" w:lineRule="exact"/>
              <w:ind w:left="279"/>
              <w:rPr>
                <w:sz w:val="12"/>
              </w:rPr>
            </w:pPr>
            <w:r>
              <w:rPr>
                <w:w w:val="135"/>
                <w:sz w:val="12"/>
              </w:rPr>
              <w:t>1245</w:t>
            </w:r>
          </w:p>
        </w:tc>
        <w:tc>
          <w:tcPr>
            <w:tcW w:w="616" w:type="dxa"/>
          </w:tcPr>
          <w:p>
            <w:pPr>
              <w:pStyle w:val="TableParagraph"/>
              <w:spacing w:line="133" w:lineRule="exact"/>
              <w:ind w:left="323"/>
              <w:rPr>
                <w:sz w:val="12"/>
              </w:rPr>
            </w:pPr>
            <w:r>
              <w:rPr>
                <w:w w:val="110"/>
                <w:sz w:val="12"/>
              </w:rPr>
              <w:t>19.7</w:t>
            </w:r>
          </w:p>
        </w:tc>
      </w:tr>
      <w:tr>
        <w:trPr>
          <w:trHeight w:val="153" w:hRule="atLeast"/>
        </w:trPr>
        <w:tc>
          <w:tcPr>
            <w:tcW w:w="2242" w:type="dxa"/>
            <w:gridSpan w:val="2"/>
          </w:tcPr>
          <w:p>
            <w:pPr>
              <w:pStyle w:val="TableParagraph"/>
              <w:tabs>
                <w:tab w:pos="1669" w:val="left" w:leader="none"/>
              </w:tabs>
              <w:spacing w:line="133" w:lineRule="exact"/>
              <w:ind w:left="38"/>
              <w:rPr>
                <w:sz w:val="11"/>
              </w:rPr>
            </w:pPr>
            <w:r>
              <w:rPr>
                <w:w w:val="105"/>
                <w:sz w:val="12"/>
              </w:rPr>
              <w:t>3 21  </w:t>
            </w:r>
            <w:r>
              <w:rPr>
                <w:rFonts w:ascii="Arial Unicode MS" w:eastAsia="Arial Unicode MS" w:hint="eastAsia"/>
                <w:w w:val="105"/>
                <w:sz w:val="12"/>
              </w:rPr>
              <w:t>鰐  ヶ</w:t>
            </w:r>
            <w:r>
              <w:rPr>
                <w:rFonts w:ascii="Arial Unicode MS" w:eastAsia="Arial Unicode MS" w:hint="eastAsia"/>
                <w:spacing w:val="-9"/>
                <w:w w:val="105"/>
                <w:sz w:val="12"/>
              </w:rPr>
              <w:t> </w:t>
            </w:r>
            <w:r>
              <w:rPr>
                <w:rFonts w:ascii="Arial Unicode MS" w:eastAsia="Arial Unicode MS" w:hint="eastAsia"/>
                <w:w w:val="105"/>
                <w:sz w:val="12"/>
              </w:rPr>
              <w:t>沢   </w:t>
            </w:r>
            <w:r>
              <w:rPr>
                <w:rFonts w:ascii="Arial Unicode MS" w:eastAsia="Arial Unicode MS" w:hint="eastAsia"/>
                <w:spacing w:val="11"/>
                <w:w w:val="105"/>
                <w:sz w:val="12"/>
              </w:rPr>
              <w:t> </w:t>
            </w:r>
            <w:r>
              <w:rPr>
                <w:rFonts w:ascii="Arial Unicode MS" w:eastAsia="Arial Unicode MS" w:hint="eastAsia"/>
                <w:w w:val="105"/>
                <w:sz w:val="12"/>
              </w:rPr>
              <w:t>町</w:t>
              <w:tab/>
            </w:r>
            <w:r>
              <w:rPr>
                <w:w w:val="105"/>
                <w:sz w:val="11"/>
              </w:rPr>
              <w:t>6,419</w:t>
            </w:r>
          </w:p>
        </w:tc>
        <w:tc>
          <w:tcPr>
            <w:tcW w:w="866" w:type="dxa"/>
          </w:tcPr>
          <w:p>
            <w:pPr>
              <w:pStyle w:val="TableParagraph"/>
              <w:spacing w:line="118" w:lineRule="exact" w:before="15"/>
              <w:ind w:right="240"/>
              <w:jc w:val="right"/>
              <w:rPr>
                <w:sz w:val="12"/>
              </w:rPr>
            </w:pPr>
            <w:r>
              <w:rPr>
                <w:w w:val="110"/>
                <w:sz w:val="12"/>
              </w:rPr>
              <w:t>1.200</w:t>
            </w:r>
          </w:p>
        </w:tc>
        <w:tc>
          <w:tcPr>
            <w:tcW w:w="916" w:type="dxa"/>
          </w:tcPr>
          <w:p>
            <w:pPr>
              <w:pStyle w:val="TableParagraph"/>
              <w:spacing w:line="118" w:lineRule="exact" w:before="15"/>
              <w:ind w:right="268"/>
              <w:jc w:val="right"/>
              <w:rPr>
                <w:sz w:val="12"/>
              </w:rPr>
            </w:pPr>
            <w:r>
              <w:rPr>
                <w:w w:val="110"/>
                <w:sz w:val="12"/>
              </w:rPr>
              <w:t>3.967</w:t>
            </w:r>
          </w:p>
        </w:tc>
        <w:tc>
          <w:tcPr>
            <w:tcW w:w="969" w:type="dxa"/>
          </w:tcPr>
          <w:p>
            <w:pPr>
              <w:pStyle w:val="TableParagraph"/>
              <w:spacing w:line="116" w:lineRule="exact" w:before="16"/>
              <w:ind w:right="348"/>
              <w:jc w:val="right"/>
              <w:rPr>
                <w:rFonts w:ascii="Arial"/>
                <w:sz w:val="11"/>
              </w:rPr>
            </w:pPr>
            <w:r>
              <w:rPr>
                <w:rFonts w:ascii="Arial"/>
                <w:w w:val="110"/>
                <w:sz w:val="11"/>
              </w:rPr>
              <w:t>1,252</w:t>
            </w:r>
          </w:p>
        </w:tc>
        <w:tc>
          <w:tcPr>
            <w:tcW w:w="911" w:type="dxa"/>
          </w:tcPr>
          <w:p>
            <w:pPr>
              <w:pStyle w:val="TableParagraph"/>
              <w:spacing w:line="125" w:lineRule="exact" w:before="8"/>
              <w:ind w:left="313"/>
              <w:rPr>
                <w:sz w:val="12"/>
              </w:rPr>
            </w:pPr>
            <w:r>
              <w:rPr>
                <w:w w:val="115"/>
                <w:sz w:val="12"/>
              </w:rPr>
              <w:t>30.2</w:t>
            </w:r>
          </w:p>
        </w:tc>
        <w:tc>
          <w:tcPr>
            <w:tcW w:w="905" w:type="dxa"/>
          </w:tcPr>
          <w:p>
            <w:pPr>
              <w:pStyle w:val="TableParagraph"/>
              <w:spacing w:line="118" w:lineRule="exact" w:before="15"/>
              <w:ind w:left="264" w:right="299"/>
              <w:jc w:val="center"/>
              <w:rPr>
                <w:sz w:val="12"/>
              </w:rPr>
            </w:pPr>
            <w:r>
              <w:rPr>
                <w:w w:val="115"/>
                <w:sz w:val="12"/>
              </w:rPr>
              <w:t>31.6</w:t>
            </w:r>
          </w:p>
        </w:tc>
        <w:tc>
          <w:tcPr>
            <w:tcW w:w="879" w:type="dxa"/>
          </w:tcPr>
          <w:p>
            <w:pPr>
              <w:pStyle w:val="TableParagraph"/>
              <w:spacing w:line="118" w:lineRule="exact" w:before="15"/>
              <w:ind w:left="322"/>
              <w:rPr>
                <w:sz w:val="12"/>
              </w:rPr>
            </w:pPr>
            <w:r>
              <w:rPr>
                <w:w w:val="115"/>
                <w:sz w:val="12"/>
              </w:rPr>
              <w:t>51.8</w:t>
            </w:r>
          </w:p>
        </w:tc>
        <w:tc>
          <w:tcPr>
            <w:tcW w:w="945" w:type="dxa"/>
          </w:tcPr>
          <w:p>
            <w:pPr>
              <w:pStyle w:val="TableParagraph"/>
              <w:spacing w:line="125" w:lineRule="exact" w:before="8"/>
              <w:ind w:left="286"/>
              <w:rPr>
                <w:sz w:val="12"/>
              </w:rPr>
            </w:pPr>
            <w:r>
              <w:rPr>
                <w:w w:val="115"/>
                <w:sz w:val="12"/>
              </w:rPr>
              <w:t>104.3</w:t>
            </w:r>
          </w:p>
        </w:tc>
        <w:tc>
          <w:tcPr>
            <w:tcW w:w="616" w:type="dxa"/>
          </w:tcPr>
          <w:p>
            <w:pPr>
              <w:pStyle w:val="TableParagraph"/>
              <w:spacing w:line="125" w:lineRule="exact" w:before="8"/>
              <w:ind w:left="323"/>
              <w:rPr>
                <w:sz w:val="12"/>
              </w:rPr>
            </w:pPr>
            <w:r>
              <w:rPr>
                <w:w w:val="115"/>
                <w:sz w:val="12"/>
              </w:rPr>
              <w:t>19.5</w:t>
            </w:r>
          </w:p>
        </w:tc>
      </w:tr>
      <w:tr>
        <w:trPr>
          <w:trHeight w:val="175" w:hRule="atLeast"/>
        </w:trPr>
        <w:tc>
          <w:tcPr>
            <w:tcW w:w="1527" w:type="dxa"/>
          </w:tcPr>
          <w:p>
            <w:pPr>
              <w:pStyle w:val="TableParagraph"/>
              <w:tabs>
                <w:tab w:pos="638" w:val="left" w:leader="none"/>
              </w:tabs>
              <w:spacing w:line="144" w:lineRule="exact"/>
              <w:ind w:left="38"/>
              <w:rPr>
                <w:rFonts w:ascii="Arial Unicode MS" w:eastAsia="Arial Unicode MS" w:hint="eastAsia"/>
                <w:sz w:val="12"/>
              </w:rPr>
            </w:pPr>
            <w:r>
              <w:rPr>
                <w:rFonts w:ascii="Arial" w:eastAsia="Arial"/>
                <w:w w:val="105"/>
                <w:sz w:val="11"/>
              </w:rPr>
              <w:t>322 </w:t>
            </w:r>
            <w:r>
              <w:rPr>
                <w:rFonts w:ascii="Arial" w:eastAsia="Arial"/>
                <w:spacing w:val="19"/>
                <w:w w:val="105"/>
                <w:sz w:val="11"/>
              </w:rPr>
              <w:t> </w:t>
            </w:r>
            <w:r>
              <w:rPr>
                <w:rFonts w:ascii="Arial Unicode MS" w:eastAsia="Arial Unicode MS" w:hint="eastAsia"/>
                <w:w w:val="105"/>
                <w:sz w:val="12"/>
              </w:rPr>
              <w:t>木</w:t>
              <w:tab/>
              <w:t>造</w:t>
            </w:r>
            <w:r>
              <w:rPr>
                <w:rFonts w:ascii="Arial Unicode MS" w:eastAsia="Arial Unicode MS" w:hint="eastAsia"/>
                <w:spacing w:val="12"/>
                <w:w w:val="105"/>
                <w:sz w:val="12"/>
              </w:rPr>
              <w:t> </w:t>
            </w:r>
            <w:r>
              <w:rPr>
                <w:rFonts w:ascii="Arial Unicode MS" w:eastAsia="Arial Unicode MS" w:hint="eastAsia"/>
                <w:w w:val="105"/>
                <w:sz w:val="12"/>
              </w:rPr>
              <w:t>町</w:t>
            </w:r>
          </w:p>
        </w:tc>
        <w:tc>
          <w:tcPr>
            <w:tcW w:w="715" w:type="dxa"/>
          </w:tcPr>
          <w:p>
            <w:pPr>
              <w:pStyle w:val="TableParagraph"/>
              <w:spacing w:line="135" w:lineRule="exact" w:before="9"/>
              <w:ind w:left="-7" w:right="264"/>
              <w:jc w:val="right"/>
              <w:rPr>
                <w:sz w:val="12"/>
              </w:rPr>
            </w:pPr>
            <w:r>
              <w:rPr>
                <w:w w:val="115"/>
                <w:sz w:val="12"/>
              </w:rPr>
              <w:t>9,783</w:t>
            </w:r>
          </w:p>
        </w:tc>
        <w:tc>
          <w:tcPr>
            <w:tcW w:w="866" w:type="dxa"/>
          </w:tcPr>
          <w:p>
            <w:pPr>
              <w:pStyle w:val="TableParagraph"/>
              <w:spacing w:line="144" w:lineRule="exact"/>
              <w:ind w:right="251"/>
              <w:jc w:val="right"/>
              <w:rPr>
                <w:sz w:val="12"/>
              </w:rPr>
            </w:pPr>
            <w:r>
              <w:rPr>
                <w:spacing w:val="6"/>
                <w:w w:val="90"/>
                <w:sz w:val="12"/>
              </w:rPr>
              <w:t>1</w:t>
            </w:r>
            <w:r>
              <w:rPr>
                <w:rFonts w:ascii="Arial Unicode MS" w:eastAsia="Arial Unicode MS" w:hint="eastAsia"/>
                <w:spacing w:val="-45"/>
                <w:w w:val="90"/>
                <w:sz w:val="12"/>
              </w:rPr>
              <w:t>、</w:t>
            </w:r>
            <w:r>
              <w:rPr>
                <w:w w:val="90"/>
                <w:sz w:val="12"/>
              </w:rPr>
              <w:t>623</w:t>
            </w:r>
          </w:p>
        </w:tc>
        <w:tc>
          <w:tcPr>
            <w:tcW w:w="916" w:type="dxa"/>
          </w:tcPr>
          <w:p>
            <w:pPr>
              <w:pStyle w:val="TableParagraph"/>
              <w:spacing w:line="127" w:lineRule="exact" w:before="16"/>
              <w:ind w:right="272"/>
              <w:jc w:val="right"/>
              <w:rPr>
                <w:sz w:val="12"/>
              </w:rPr>
            </w:pPr>
            <w:r>
              <w:rPr>
                <w:w w:val="125"/>
                <w:sz w:val="12"/>
              </w:rPr>
              <w:t>6327</w:t>
            </w:r>
          </w:p>
        </w:tc>
        <w:tc>
          <w:tcPr>
            <w:tcW w:w="969" w:type="dxa"/>
          </w:tcPr>
          <w:p>
            <w:pPr>
              <w:pStyle w:val="TableParagraph"/>
              <w:spacing w:line="127" w:lineRule="exact" w:before="16"/>
              <w:ind w:right="342"/>
              <w:jc w:val="right"/>
              <w:rPr>
                <w:sz w:val="12"/>
              </w:rPr>
            </w:pPr>
            <w:r>
              <w:rPr>
                <w:w w:val="115"/>
                <w:sz w:val="12"/>
              </w:rPr>
              <w:t>1.833</w:t>
            </w:r>
          </w:p>
        </w:tc>
        <w:tc>
          <w:tcPr>
            <w:tcW w:w="911" w:type="dxa"/>
          </w:tcPr>
          <w:p>
            <w:pPr>
              <w:pStyle w:val="TableParagraph"/>
              <w:spacing w:line="127" w:lineRule="exact" w:before="16"/>
              <w:ind w:left="315"/>
              <w:rPr>
                <w:sz w:val="12"/>
              </w:rPr>
            </w:pPr>
            <w:r>
              <w:rPr>
                <w:w w:val="115"/>
                <w:sz w:val="12"/>
              </w:rPr>
              <w:t>25.7</w:t>
            </w:r>
          </w:p>
        </w:tc>
        <w:tc>
          <w:tcPr>
            <w:tcW w:w="905" w:type="dxa"/>
          </w:tcPr>
          <w:p>
            <w:pPr>
              <w:pStyle w:val="TableParagraph"/>
              <w:spacing w:line="120" w:lineRule="exact" w:before="23"/>
              <w:ind w:left="273" w:right="299"/>
              <w:jc w:val="center"/>
              <w:rPr>
                <w:sz w:val="12"/>
              </w:rPr>
            </w:pPr>
            <w:r>
              <w:rPr>
                <w:w w:val="120"/>
                <w:sz w:val="12"/>
              </w:rPr>
              <w:t>29.0</w:t>
            </w:r>
          </w:p>
        </w:tc>
        <w:tc>
          <w:tcPr>
            <w:tcW w:w="879" w:type="dxa"/>
          </w:tcPr>
          <w:p>
            <w:pPr>
              <w:pStyle w:val="TableParagraph"/>
              <w:spacing w:line="127" w:lineRule="exact" w:before="16"/>
              <w:ind w:left="315"/>
              <w:rPr>
                <w:sz w:val="12"/>
              </w:rPr>
            </w:pPr>
            <w:r>
              <w:rPr>
                <w:w w:val="115"/>
                <w:sz w:val="12"/>
              </w:rPr>
              <w:t>54.6</w:t>
            </w:r>
          </w:p>
        </w:tc>
        <w:tc>
          <w:tcPr>
            <w:tcW w:w="945" w:type="dxa"/>
          </w:tcPr>
          <w:p>
            <w:pPr>
              <w:pStyle w:val="TableParagraph"/>
              <w:spacing w:line="127" w:lineRule="exact" w:before="16"/>
              <w:ind w:left="286"/>
              <w:rPr>
                <w:sz w:val="12"/>
              </w:rPr>
            </w:pPr>
            <w:r>
              <w:rPr>
                <w:w w:val="110"/>
                <w:sz w:val="12"/>
              </w:rPr>
              <w:t>111.9</w:t>
            </w:r>
          </w:p>
        </w:tc>
        <w:tc>
          <w:tcPr>
            <w:tcW w:w="616" w:type="dxa"/>
          </w:tcPr>
          <w:p>
            <w:pPr>
              <w:pStyle w:val="TableParagraph"/>
              <w:spacing w:line="127" w:lineRule="exact" w:before="16"/>
              <w:ind w:left="316"/>
              <w:rPr>
                <w:sz w:val="12"/>
              </w:rPr>
            </w:pPr>
            <w:r>
              <w:rPr>
                <w:w w:val="110"/>
                <w:sz w:val="12"/>
              </w:rPr>
              <w:t>18.7</w:t>
            </w:r>
          </w:p>
        </w:tc>
      </w:tr>
      <w:tr>
        <w:trPr>
          <w:trHeight w:val="165" w:hRule="atLeast"/>
        </w:trPr>
        <w:tc>
          <w:tcPr>
            <w:tcW w:w="1527" w:type="dxa"/>
          </w:tcPr>
          <w:p>
            <w:pPr>
              <w:pStyle w:val="TableParagraph"/>
              <w:spacing w:line="143" w:lineRule="exact" w:before="2"/>
              <w:ind w:left="38"/>
              <w:rPr>
                <w:rFonts w:ascii="Arial Unicode MS" w:eastAsia="Arial Unicode MS" w:hint="eastAsia"/>
                <w:sz w:val="12"/>
              </w:rPr>
            </w:pPr>
            <w:r>
              <w:rPr>
                <w:rFonts w:ascii="Arial" w:eastAsia="Arial"/>
                <w:w w:val="110"/>
                <w:sz w:val="11"/>
              </w:rPr>
              <w:t>323 </w:t>
            </w:r>
            <w:r>
              <w:rPr>
                <w:rFonts w:ascii="Arial Unicode MS" w:eastAsia="Arial Unicode MS" w:hint="eastAsia"/>
                <w:w w:val="110"/>
                <w:sz w:val="12"/>
              </w:rPr>
              <w:t>深 浦 町</w:t>
            </w:r>
          </w:p>
        </w:tc>
        <w:tc>
          <w:tcPr>
            <w:tcW w:w="715" w:type="dxa"/>
          </w:tcPr>
          <w:p>
            <w:pPr>
              <w:pStyle w:val="TableParagraph"/>
              <w:spacing w:line="127" w:lineRule="exact" w:before="18"/>
              <w:ind w:left="-7" w:right="264"/>
              <w:jc w:val="right"/>
              <w:rPr>
                <w:sz w:val="12"/>
              </w:rPr>
            </w:pPr>
            <w:r>
              <w:rPr>
                <w:w w:val="125"/>
                <w:sz w:val="12"/>
              </w:rPr>
              <w:t>4448</w:t>
            </w:r>
          </w:p>
        </w:tc>
        <w:tc>
          <w:tcPr>
            <w:tcW w:w="866" w:type="dxa"/>
          </w:tcPr>
          <w:p>
            <w:pPr>
              <w:pStyle w:val="TableParagraph"/>
              <w:spacing w:line="127" w:lineRule="exact" w:before="18"/>
              <w:ind w:right="249"/>
              <w:jc w:val="right"/>
              <w:rPr>
                <w:sz w:val="12"/>
              </w:rPr>
            </w:pPr>
            <w:r>
              <w:rPr>
                <w:w w:val="110"/>
                <w:sz w:val="12"/>
              </w:rPr>
              <w:t>731</w:t>
            </w:r>
          </w:p>
        </w:tc>
        <w:tc>
          <w:tcPr>
            <w:tcW w:w="916" w:type="dxa"/>
          </w:tcPr>
          <w:p>
            <w:pPr>
              <w:pStyle w:val="TableParagraph"/>
              <w:spacing w:line="127" w:lineRule="exact" w:before="18"/>
              <w:ind w:right="277"/>
              <w:jc w:val="right"/>
              <w:rPr>
                <w:sz w:val="12"/>
              </w:rPr>
            </w:pPr>
            <w:r>
              <w:rPr>
                <w:w w:val="110"/>
                <w:sz w:val="12"/>
              </w:rPr>
              <w:t>2.824</w:t>
            </w:r>
          </w:p>
        </w:tc>
        <w:tc>
          <w:tcPr>
            <w:tcW w:w="969" w:type="dxa"/>
          </w:tcPr>
          <w:p>
            <w:pPr>
              <w:pStyle w:val="TableParagraph"/>
              <w:spacing w:line="127" w:lineRule="exact" w:before="18"/>
              <w:ind w:right="352"/>
              <w:jc w:val="right"/>
              <w:rPr>
                <w:sz w:val="12"/>
              </w:rPr>
            </w:pPr>
            <w:r>
              <w:rPr>
                <w:w w:val="115"/>
                <w:sz w:val="12"/>
              </w:rPr>
              <w:t>893</w:t>
            </w:r>
          </w:p>
        </w:tc>
        <w:tc>
          <w:tcPr>
            <w:tcW w:w="911" w:type="dxa"/>
          </w:tcPr>
          <w:p>
            <w:pPr>
              <w:pStyle w:val="TableParagraph"/>
              <w:spacing w:line="127" w:lineRule="exact" w:before="18"/>
              <w:ind w:left="315"/>
              <w:rPr>
                <w:sz w:val="12"/>
              </w:rPr>
            </w:pPr>
            <w:r>
              <w:rPr>
                <w:w w:val="110"/>
                <w:sz w:val="12"/>
              </w:rPr>
              <w:t>25.9</w:t>
            </w:r>
          </w:p>
        </w:tc>
        <w:tc>
          <w:tcPr>
            <w:tcW w:w="905" w:type="dxa"/>
          </w:tcPr>
          <w:p>
            <w:pPr>
              <w:pStyle w:val="TableParagraph"/>
              <w:spacing w:line="127" w:lineRule="exact" w:before="18"/>
              <w:ind w:left="264" w:right="299"/>
              <w:jc w:val="center"/>
              <w:rPr>
                <w:sz w:val="12"/>
              </w:rPr>
            </w:pPr>
            <w:r>
              <w:rPr>
                <w:w w:val="115"/>
                <w:sz w:val="12"/>
              </w:rPr>
              <w:t>31.6</w:t>
            </w:r>
          </w:p>
        </w:tc>
        <w:tc>
          <w:tcPr>
            <w:tcW w:w="879" w:type="dxa"/>
          </w:tcPr>
          <w:p>
            <w:pPr>
              <w:pStyle w:val="TableParagraph"/>
              <w:spacing w:line="127" w:lineRule="exact" w:before="18"/>
              <w:ind w:left="315"/>
              <w:rPr>
                <w:sz w:val="12"/>
              </w:rPr>
            </w:pPr>
            <w:r>
              <w:rPr>
                <w:w w:val="115"/>
                <w:sz w:val="12"/>
              </w:rPr>
              <w:t>51.5</w:t>
            </w:r>
          </w:p>
        </w:tc>
        <w:tc>
          <w:tcPr>
            <w:tcW w:w="945" w:type="dxa"/>
          </w:tcPr>
          <w:p>
            <w:pPr>
              <w:pStyle w:val="TableParagraph"/>
              <w:spacing w:line="127" w:lineRule="exact" w:before="18"/>
              <w:ind w:left="279"/>
              <w:rPr>
                <w:sz w:val="12"/>
              </w:rPr>
            </w:pPr>
            <w:r>
              <w:rPr>
                <w:w w:val="115"/>
                <w:sz w:val="12"/>
              </w:rPr>
              <w:t>122.2</w:t>
            </w:r>
          </w:p>
        </w:tc>
        <w:tc>
          <w:tcPr>
            <w:tcW w:w="616" w:type="dxa"/>
          </w:tcPr>
          <w:p>
            <w:pPr>
              <w:pStyle w:val="TableParagraph"/>
              <w:spacing w:line="127" w:lineRule="exact" w:before="18"/>
              <w:ind w:left="313"/>
              <w:rPr>
                <w:sz w:val="12"/>
              </w:rPr>
            </w:pPr>
            <w:r>
              <w:rPr>
                <w:w w:val="110"/>
                <w:sz w:val="12"/>
              </w:rPr>
              <w:t>201</w:t>
            </w:r>
          </w:p>
        </w:tc>
      </w:tr>
      <w:tr>
        <w:trPr>
          <w:trHeight w:val="169" w:hRule="atLeast"/>
        </w:trPr>
        <w:tc>
          <w:tcPr>
            <w:tcW w:w="1527" w:type="dxa"/>
          </w:tcPr>
          <w:p>
            <w:pPr>
              <w:pStyle w:val="TableParagraph"/>
              <w:spacing w:line="147" w:lineRule="exact" w:before="2"/>
              <w:ind w:left="38"/>
              <w:rPr>
                <w:rFonts w:ascii="Arial Unicode MS" w:eastAsia="Arial Unicode MS" w:hint="eastAsia"/>
                <w:sz w:val="12"/>
              </w:rPr>
            </w:pPr>
            <w:r>
              <w:rPr>
                <w:w w:val="105"/>
                <w:sz w:val="12"/>
              </w:rPr>
              <w:t>324 </w:t>
            </w:r>
            <w:r>
              <w:rPr>
                <w:rFonts w:ascii="Arial Unicode MS" w:eastAsia="Arial Unicode MS" w:hint="eastAsia"/>
                <w:w w:val="105"/>
                <w:sz w:val="12"/>
              </w:rPr>
              <w:t>森 田 村</w:t>
            </w:r>
          </w:p>
        </w:tc>
        <w:tc>
          <w:tcPr>
            <w:tcW w:w="715" w:type="dxa"/>
          </w:tcPr>
          <w:p>
            <w:pPr>
              <w:pStyle w:val="TableParagraph"/>
              <w:spacing w:line="131" w:lineRule="exact" w:before="19"/>
              <w:ind w:left="-7" w:right="275"/>
              <w:jc w:val="right"/>
              <w:rPr>
                <w:sz w:val="12"/>
              </w:rPr>
            </w:pPr>
            <w:r>
              <w:rPr>
                <w:w w:val="110"/>
                <w:sz w:val="12"/>
              </w:rPr>
              <w:t>2,449</w:t>
            </w:r>
          </w:p>
        </w:tc>
        <w:tc>
          <w:tcPr>
            <w:tcW w:w="866" w:type="dxa"/>
          </w:tcPr>
          <w:p>
            <w:pPr>
              <w:pStyle w:val="TableParagraph"/>
              <w:spacing w:line="124" w:lineRule="exact" w:before="26"/>
              <w:ind w:right="254"/>
              <w:jc w:val="right"/>
              <w:rPr>
                <w:sz w:val="12"/>
              </w:rPr>
            </w:pPr>
            <w:r>
              <w:rPr>
                <w:w w:val="110"/>
                <w:sz w:val="12"/>
              </w:rPr>
              <w:t>407</w:t>
            </w:r>
          </w:p>
        </w:tc>
        <w:tc>
          <w:tcPr>
            <w:tcW w:w="916" w:type="dxa"/>
          </w:tcPr>
          <w:p>
            <w:pPr>
              <w:pStyle w:val="TableParagraph"/>
              <w:spacing w:line="124" w:lineRule="exact" w:before="26"/>
              <w:ind w:right="271"/>
              <w:jc w:val="right"/>
              <w:rPr>
                <w:sz w:val="12"/>
              </w:rPr>
            </w:pPr>
            <w:r>
              <w:rPr>
                <w:w w:val="110"/>
                <w:sz w:val="12"/>
              </w:rPr>
              <w:t>1.585</w:t>
            </w:r>
          </w:p>
        </w:tc>
        <w:tc>
          <w:tcPr>
            <w:tcW w:w="969" w:type="dxa"/>
          </w:tcPr>
          <w:p>
            <w:pPr>
              <w:pStyle w:val="TableParagraph"/>
              <w:spacing w:line="124" w:lineRule="exact" w:before="26"/>
              <w:ind w:right="347"/>
              <w:jc w:val="right"/>
              <w:rPr>
                <w:sz w:val="12"/>
              </w:rPr>
            </w:pPr>
            <w:r>
              <w:rPr>
                <w:w w:val="115"/>
                <w:sz w:val="12"/>
              </w:rPr>
              <w:t>457</w:t>
            </w:r>
          </w:p>
        </w:tc>
        <w:tc>
          <w:tcPr>
            <w:tcW w:w="911" w:type="dxa"/>
          </w:tcPr>
          <w:p>
            <w:pPr>
              <w:pStyle w:val="TableParagraph"/>
              <w:spacing w:line="124" w:lineRule="exact" w:before="26"/>
              <w:ind w:left="315"/>
              <w:rPr>
                <w:sz w:val="12"/>
              </w:rPr>
            </w:pPr>
            <w:r>
              <w:rPr>
                <w:w w:val="115"/>
                <w:sz w:val="12"/>
              </w:rPr>
              <w:t>25.7</w:t>
            </w:r>
          </w:p>
        </w:tc>
        <w:tc>
          <w:tcPr>
            <w:tcW w:w="905" w:type="dxa"/>
          </w:tcPr>
          <w:p>
            <w:pPr>
              <w:pStyle w:val="TableParagraph"/>
              <w:spacing w:line="124" w:lineRule="exact" w:before="26"/>
              <w:ind w:left="269" w:right="299"/>
              <w:jc w:val="center"/>
              <w:rPr>
                <w:sz w:val="12"/>
              </w:rPr>
            </w:pPr>
            <w:r>
              <w:rPr>
                <w:w w:val="115"/>
                <w:sz w:val="12"/>
              </w:rPr>
              <w:t>28.8</w:t>
            </w:r>
          </w:p>
        </w:tc>
        <w:tc>
          <w:tcPr>
            <w:tcW w:w="879" w:type="dxa"/>
          </w:tcPr>
          <w:p>
            <w:pPr>
              <w:pStyle w:val="TableParagraph"/>
              <w:spacing w:line="124" w:lineRule="exact" w:before="26"/>
              <w:ind w:left="315"/>
              <w:rPr>
                <w:sz w:val="12"/>
              </w:rPr>
            </w:pPr>
            <w:r>
              <w:rPr>
                <w:w w:val="115"/>
                <w:sz w:val="12"/>
              </w:rPr>
              <w:t>545</w:t>
            </w:r>
          </w:p>
        </w:tc>
        <w:tc>
          <w:tcPr>
            <w:tcW w:w="945" w:type="dxa"/>
          </w:tcPr>
          <w:p>
            <w:pPr>
              <w:pStyle w:val="TableParagraph"/>
              <w:spacing w:line="131" w:lineRule="exact" w:before="19"/>
              <w:ind w:left="279"/>
              <w:rPr>
                <w:sz w:val="12"/>
              </w:rPr>
            </w:pPr>
            <w:r>
              <w:rPr>
                <w:w w:val="115"/>
                <w:sz w:val="12"/>
              </w:rPr>
              <w:t>112.3</w:t>
            </w:r>
          </w:p>
        </w:tc>
        <w:tc>
          <w:tcPr>
            <w:tcW w:w="616" w:type="dxa"/>
          </w:tcPr>
          <w:p>
            <w:pPr>
              <w:pStyle w:val="TableParagraph"/>
              <w:spacing w:line="131" w:lineRule="exact" w:before="19"/>
              <w:ind w:left="316"/>
              <w:rPr>
                <w:sz w:val="12"/>
              </w:rPr>
            </w:pPr>
            <w:r>
              <w:rPr>
                <w:w w:val="110"/>
                <w:sz w:val="12"/>
              </w:rPr>
              <w:t>187</w:t>
            </w:r>
          </w:p>
        </w:tc>
      </w:tr>
      <w:tr>
        <w:trPr>
          <w:trHeight w:val="169" w:hRule="atLeast"/>
        </w:trPr>
        <w:tc>
          <w:tcPr>
            <w:tcW w:w="1527" w:type="dxa"/>
          </w:tcPr>
          <w:p>
            <w:pPr>
              <w:pStyle w:val="TableParagraph"/>
              <w:tabs>
                <w:tab w:pos="954" w:val="left" w:leader="none"/>
              </w:tabs>
              <w:spacing w:line="143" w:lineRule="exact" w:before="6"/>
              <w:ind w:left="38"/>
              <w:rPr>
                <w:rFonts w:ascii="Arial Unicode MS" w:eastAsia="Arial Unicode MS" w:hint="eastAsia"/>
                <w:sz w:val="12"/>
              </w:rPr>
            </w:pPr>
            <w:r>
              <w:rPr>
                <w:w w:val="105"/>
                <w:sz w:val="12"/>
              </w:rPr>
              <w:t>325 </w:t>
            </w:r>
            <w:r>
              <w:rPr>
                <w:spacing w:val="18"/>
                <w:w w:val="105"/>
                <w:sz w:val="12"/>
              </w:rPr>
              <w:t> </w:t>
            </w:r>
            <w:r>
              <w:rPr>
                <w:rFonts w:ascii="Arial Unicode MS" w:eastAsia="Arial Unicode MS" w:hint="eastAsia"/>
                <w:w w:val="105"/>
                <w:sz w:val="12"/>
              </w:rPr>
              <w:t>岩    </w:t>
            </w:r>
            <w:r>
              <w:rPr>
                <w:rFonts w:ascii="Arial Unicode MS" w:eastAsia="Arial Unicode MS" w:hint="eastAsia"/>
                <w:spacing w:val="15"/>
                <w:w w:val="105"/>
                <w:sz w:val="12"/>
              </w:rPr>
              <w:t> </w:t>
            </w:r>
            <w:r>
              <w:rPr>
                <w:rFonts w:ascii="Arial Unicode MS" w:eastAsia="Arial Unicode MS" w:hint="eastAsia"/>
                <w:w w:val="105"/>
                <w:sz w:val="12"/>
              </w:rPr>
              <w:t>崎</w:t>
              <w:tab/>
              <w:t>村</w:t>
            </w:r>
          </w:p>
        </w:tc>
        <w:tc>
          <w:tcPr>
            <w:tcW w:w="715" w:type="dxa"/>
          </w:tcPr>
          <w:p>
            <w:pPr>
              <w:pStyle w:val="TableParagraph"/>
              <w:spacing w:line="127" w:lineRule="exact" w:before="22"/>
              <w:ind w:left="-7" w:right="263"/>
              <w:jc w:val="right"/>
              <w:rPr>
                <w:sz w:val="12"/>
              </w:rPr>
            </w:pPr>
            <w:r>
              <w:rPr>
                <w:w w:val="115"/>
                <w:sz w:val="12"/>
              </w:rPr>
              <w:t>1,385</w:t>
            </w:r>
          </w:p>
        </w:tc>
        <w:tc>
          <w:tcPr>
            <w:tcW w:w="866" w:type="dxa"/>
          </w:tcPr>
          <w:p>
            <w:pPr>
              <w:pStyle w:val="TableParagraph"/>
              <w:spacing w:line="118" w:lineRule="exact" w:before="31"/>
              <w:ind w:right="245"/>
              <w:jc w:val="right"/>
              <w:rPr>
                <w:rFonts w:ascii="Arial"/>
                <w:sz w:val="11"/>
              </w:rPr>
            </w:pPr>
            <w:r>
              <w:rPr>
                <w:rFonts w:ascii="Arial"/>
                <w:w w:val="110"/>
                <w:sz w:val="11"/>
              </w:rPr>
              <w:t>177</w:t>
            </w:r>
          </w:p>
        </w:tc>
        <w:tc>
          <w:tcPr>
            <w:tcW w:w="916" w:type="dxa"/>
          </w:tcPr>
          <w:p>
            <w:pPr>
              <w:pStyle w:val="TableParagraph"/>
              <w:spacing w:line="127" w:lineRule="exact" w:before="22"/>
              <w:ind w:right="287"/>
              <w:jc w:val="right"/>
              <w:rPr>
                <w:sz w:val="12"/>
              </w:rPr>
            </w:pPr>
            <w:r>
              <w:rPr>
                <w:w w:val="110"/>
                <w:sz w:val="12"/>
              </w:rPr>
              <w:t>860</w:t>
            </w:r>
          </w:p>
        </w:tc>
        <w:tc>
          <w:tcPr>
            <w:tcW w:w="969" w:type="dxa"/>
          </w:tcPr>
          <w:p>
            <w:pPr>
              <w:pStyle w:val="TableParagraph"/>
              <w:spacing w:line="127" w:lineRule="exact" w:before="22"/>
              <w:ind w:right="350"/>
              <w:jc w:val="right"/>
              <w:rPr>
                <w:sz w:val="12"/>
              </w:rPr>
            </w:pPr>
            <w:r>
              <w:rPr>
                <w:w w:val="115"/>
                <w:sz w:val="12"/>
              </w:rPr>
              <w:t>348</w:t>
            </w:r>
          </w:p>
        </w:tc>
        <w:tc>
          <w:tcPr>
            <w:tcW w:w="911" w:type="dxa"/>
          </w:tcPr>
          <w:p>
            <w:pPr>
              <w:pStyle w:val="TableParagraph"/>
              <w:spacing w:line="127" w:lineRule="exact" w:before="22"/>
              <w:ind w:left="315"/>
              <w:rPr>
                <w:sz w:val="12"/>
              </w:rPr>
            </w:pPr>
            <w:r>
              <w:rPr>
                <w:w w:val="115"/>
                <w:sz w:val="12"/>
              </w:rPr>
              <w:t>20.6</w:t>
            </w:r>
          </w:p>
        </w:tc>
        <w:tc>
          <w:tcPr>
            <w:tcW w:w="905" w:type="dxa"/>
          </w:tcPr>
          <w:p>
            <w:pPr>
              <w:pStyle w:val="TableParagraph"/>
              <w:spacing w:line="127" w:lineRule="exact" w:before="22"/>
              <w:ind w:left="272" w:right="299"/>
              <w:jc w:val="center"/>
              <w:rPr>
                <w:sz w:val="12"/>
              </w:rPr>
            </w:pPr>
            <w:r>
              <w:rPr>
                <w:w w:val="115"/>
                <w:sz w:val="12"/>
              </w:rPr>
              <w:t>40.5</w:t>
            </w:r>
          </w:p>
        </w:tc>
        <w:tc>
          <w:tcPr>
            <w:tcW w:w="879" w:type="dxa"/>
          </w:tcPr>
          <w:p>
            <w:pPr>
              <w:pStyle w:val="TableParagraph"/>
              <w:spacing w:line="127" w:lineRule="exact" w:before="22"/>
              <w:ind w:left="315"/>
              <w:rPr>
                <w:sz w:val="12"/>
              </w:rPr>
            </w:pPr>
            <w:r>
              <w:rPr>
                <w:w w:val="115"/>
                <w:sz w:val="12"/>
              </w:rPr>
              <w:t>61.0</w:t>
            </w:r>
          </w:p>
        </w:tc>
        <w:tc>
          <w:tcPr>
            <w:tcW w:w="945" w:type="dxa"/>
          </w:tcPr>
          <w:p>
            <w:pPr>
              <w:pStyle w:val="TableParagraph"/>
              <w:spacing w:line="127" w:lineRule="exact" w:before="22"/>
              <w:ind w:left="279"/>
              <w:rPr>
                <w:sz w:val="12"/>
              </w:rPr>
            </w:pPr>
            <w:r>
              <w:rPr>
                <w:w w:val="115"/>
                <w:sz w:val="12"/>
              </w:rPr>
              <w:t>195.5</w:t>
            </w:r>
          </w:p>
        </w:tc>
        <w:tc>
          <w:tcPr>
            <w:tcW w:w="616" w:type="dxa"/>
          </w:tcPr>
          <w:p>
            <w:pPr>
              <w:pStyle w:val="TableParagraph"/>
              <w:spacing w:line="134" w:lineRule="exact" w:before="15"/>
              <w:ind w:left="313"/>
              <w:rPr>
                <w:sz w:val="12"/>
              </w:rPr>
            </w:pPr>
            <w:r>
              <w:rPr>
                <w:w w:val="105"/>
                <w:sz w:val="12"/>
              </w:rPr>
              <w:t>25.1</w:t>
            </w:r>
          </w:p>
        </w:tc>
      </w:tr>
      <w:tr>
        <w:trPr>
          <w:trHeight w:val="167" w:hRule="atLeast"/>
        </w:trPr>
        <w:tc>
          <w:tcPr>
            <w:tcW w:w="1527" w:type="dxa"/>
          </w:tcPr>
          <w:p>
            <w:pPr>
              <w:pStyle w:val="TableParagraph"/>
              <w:tabs>
                <w:tab w:pos="961" w:val="left" w:leader="none"/>
              </w:tabs>
              <w:spacing w:line="145" w:lineRule="exact" w:before="2"/>
              <w:ind w:left="38"/>
              <w:rPr>
                <w:rFonts w:ascii="Arial Unicode MS" w:eastAsia="Arial Unicode MS" w:hint="eastAsia"/>
                <w:sz w:val="12"/>
              </w:rPr>
            </w:pPr>
            <w:r>
              <w:rPr>
                <w:w w:val="110"/>
                <w:sz w:val="12"/>
              </w:rPr>
              <w:t>326 </w:t>
            </w:r>
            <w:r>
              <w:rPr>
                <w:spacing w:val="16"/>
                <w:w w:val="110"/>
                <w:sz w:val="12"/>
              </w:rPr>
              <w:t> </w:t>
            </w:r>
            <w:r>
              <w:rPr>
                <w:rFonts w:ascii="Arial Unicode MS" w:eastAsia="Arial Unicode MS" w:hint="eastAsia"/>
                <w:w w:val="110"/>
                <w:sz w:val="12"/>
              </w:rPr>
              <w:t>柏</w:t>
              <w:tab/>
              <w:t>村</w:t>
            </w:r>
          </w:p>
        </w:tc>
        <w:tc>
          <w:tcPr>
            <w:tcW w:w="715" w:type="dxa"/>
          </w:tcPr>
          <w:p>
            <w:pPr>
              <w:pStyle w:val="TableParagraph"/>
              <w:spacing w:line="128" w:lineRule="exact" w:before="19"/>
              <w:ind w:left="-7" w:right="259"/>
              <w:jc w:val="right"/>
              <w:rPr>
                <w:sz w:val="12"/>
              </w:rPr>
            </w:pPr>
            <w:r>
              <w:rPr>
                <w:w w:val="115"/>
                <w:sz w:val="12"/>
              </w:rPr>
              <w:t>2,338</w:t>
            </w:r>
          </w:p>
        </w:tc>
        <w:tc>
          <w:tcPr>
            <w:tcW w:w="866" w:type="dxa"/>
          </w:tcPr>
          <w:p>
            <w:pPr>
              <w:pStyle w:val="TableParagraph"/>
              <w:spacing w:line="121" w:lineRule="exact" w:before="26"/>
              <w:ind w:right="246"/>
              <w:jc w:val="right"/>
              <w:rPr>
                <w:sz w:val="12"/>
              </w:rPr>
            </w:pPr>
            <w:r>
              <w:rPr>
                <w:w w:val="110"/>
                <w:sz w:val="12"/>
              </w:rPr>
              <w:t>435</w:t>
            </w:r>
          </w:p>
        </w:tc>
        <w:tc>
          <w:tcPr>
            <w:tcW w:w="916" w:type="dxa"/>
          </w:tcPr>
          <w:p>
            <w:pPr>
              <w:pStyle w:val="TableParagraph"/>
              <w:spacing w:line="131" w:lineRule="exact" w:before="16"/>
              <w:ind w:right="278"/>
              <w:jc w:val="right"/>
              <w:rPr>
                <w:sz w:val="12"/>
              </w:rPr>
            </w:pPr>
            <w:r>
              <w:rPr>
                <w:w w:val="95"/>
                <w:sz w:val="13"/>
              </w:rPr>
              <w:t>I </w:t>
            </w:r>
            <w:r>
              <w:rPr>
                <w:rFonts w:ascii="Arial Unicode MS" w:eastAsia="Arial Unicode MS" w:hint="eastAsia"/>
                <w:w w:val="95"/>
                <w:sz w:val="3"/>
              </w:rPr>
              <w:t>『 </w:t>
            </w:r>
            <w:r>
              <w:rPr>
                <w:w w:val="95"/>
                <w:sz w:val="12"/>
              </w:rPr>
              <w:t>5 11</w:t>
            </w:r>
          </w:p>
        </w:tc>
        <w:tc>
          <w:tcPr>
            <w:tcW w:w="969" w:type="dxa"/>
          </w:tcPr>
          <w:p>
            <w:pPr>
              <w:pStyle w:val="TableParagraph"/>
              <w:spacing w:line="128" w:lineRule="exact" w:before="19"/>
              <w:ind w:right="350"/>
              <w:jc w:val="right"/>
              <w:rPr>
                <w:sz w:val="12"/>
              </w:rPr>
            </w:pPr>
            <w:r>
              <w:rPr>
                <w:w w:val="115"/>
                <w:sz w:val="12"/>
              </w:rPr>
              <w:t>392</w:t>
            </w:r>
          </w:p>
        </w:tc>
        <w:tc>
          <w:tcPr>
            <w:tcW w:w="911" w:type="dxa"/>
          </w:tcPr>
          <w:p>
            <w:pPr>
              <w:pStyle w:val="TableParagraph"/>
              <w:spacing w:line="128" w:lineRule="exact" w:before="19"/>
              <w:ind w:left="322"/>
              <w:rPr>
                <w:sz w:val="12"/>
              </w:rPr>
            </w:pPr>
            <w:r>
              <w:rPr>
                <w:w w:val="115"/>
                <w:sz w:val="12"/>
              </w:rPr>
              <w:t>28.8</w:t>
            </w:r>
          </w:p>
        </w:tc>
        <w:tc>
          <w:tcPr>
            <w:tcW w:w="905" w:type="dxa"/>
          </w:tcPr>
          <w:p>
            <w:pPr>
              <w:pStyle w:val="TableParagraph"/>
              <w:spacing w:line="128" w:lineRule="exact" w:before="19"/>
              <w:ind w:left="275" w:right="299"/>
              <w:jc w:val="center"/>
              <w:rPr>
                <w:sz w:val="12"/>
              </w:rPr>
            </w:pPr>
            <w:r>
              <w:rPr>
                <w:w w:val="110"/>
                <w:sz w:val="12"/>
              </w:rPr>
              <w:t>25.9</w:t>
            </w:r>
          </w:p>
        </w:tc>
        <w:tc>
          <w:tcPr>
            <w:tcW w:w="879" w:type="dxa"/>
          </w:tcPr>
          <w:p>
            <w:pPr>
              <w:pStyle w:val="TableParagraph"/>
              <w:spacing w:line="131" w:lineRule="exact" w:before="16"/>
              <w:ind w:left="314"/>
              <w:rPr>
                <w:sz w:val="13"/>
              </w:rPr>
            </w:pPr>
            <w:r>
              <w:rPr>
                <w:w w:val="115"/>
                <w:sz w:val="13"/>
              </w:rPr>
              <w:t>547</w:t>
            </w:r>
          </w:p>
        </w:tc>
        <w:tc>
          <w:tcPr>
            <w:tcW w:w="945" w:type="dxa"/>
          </w:tcPr>
          <w:p>
            <w:pPr>
              <w:pStyle w:val="TableParagraph"/>
              <w:spacing w:line="128" w:lineRule="exact" w:before="19"/>
              <w:ind w:left="353"/>
              <w:rPr>
                <w:sz w:val="12"/>
              </w:rPr>
            </w:pPr>
            <w:r>
              <w:rPr>
                <w:w w:val="110"/>
                <w:sz w:val="12"/>
              </w:rPr>
              <w:t>90.1</w:t>
            </w:r>
          </w:p>
        </w:tc>
        <w:tc>
          <w:tcPr>
            <w:tcW w:w="616" w:type="dxa"/>
          </w:tcPr>
          <w:p>
            <w:pPr>
              <w:pStyle w:val="TableParagraph"/>
              <w:spacing w:line="128" w:lineRule="exact" w:before="19"/>
              <w:ind w:left="323"/>
              <w:rPr>
                <w:sz w:val="12"/>
              </w:rPr>
            </w:pPr>
            <w:r>
              <w:rPr>
                <w:w w:val="105"/>
                <w:sz w:val="12"/>
              </w:rPr>
              <w:t>168</w:t>
            </w:r>
          </w:p>
        </w:tc>
      </w:tr>
      <w:tr>
        <w:trPr>
          <w:trHeight w:val="164" w:hRule="atLeast"/>
        </w:trPr>
        <w:tc>
          <w:tcPr>
            <w:tcW w:w="1527" w:type="dxa"/>
          </w:tcPr>
          <w:p>
            <w:pPr>
              <w:pStyle w:val="TableParagraph"/>
              <w:spacing w:line="144" w:lineRule="exact" w:before="1"/>
              <w:ind w:left="38"/>
              <w:rPr>
                <w:rFonts w:ascii="Arial Unicode MS" w:eastAsia="Arial Unicode MS" w:hint="eastAsia"/>
                <w:sz w:val="12"/>
              </w:rPr>
            </w:pPr>
            <w:r>
              <w:rPr>
                <w:w w:val="110"/>
                <w:sz w:val="12"/>
              </w:rPr>
              <w:t>327 </w:t>
            </w:r>
            <w:r>
              <w:rPr>
                <w:rFonts w:ascii="Arial Unicode MS" w:eastAsia="Arial Unicode MS" w:hint="eastAsia"/>
                <w:w w:val="110"/>
                <w:sz w:val="12"/>
              </w:rPr>
              <w:t>稲 垣 村</w:t>
            </w:r>
          </w:p>
        </w:tc>
        <w:tc>
          <w:tcPr>
            <w:tcW w:w="715" w:type="dxa"/>
          </w:tcPr>
          <w:p>
            <w:pPr>
              <w:pStyle w:val="TableParagraph"/>
              <w:spacing w:line="127" w:lineRule="exact" w:before="17"/>
              <w:ind w:left="-7" w:right="271"/>
              <w:jc w:val="right"/>
              <w:rPr>
                <w:sz w:val="12"/>
              </w:rPr>
            </w:pPr>
            <w:r>
              <w:rPr>
                <w:w w:val="110"/>
                <w:sz w:val="12"/>
              </w:rPr>
              <w:t>2,572</w:t>
            </w:r>
          </w:p>
        </w:tc>
        <w:tc>
          <w:tcPr>
            <w:tcW w:w="866" w:type="dxa"/>
          </w:tcPr>
          <w:p>
            <w:pPr>
              <w:pStyle w:val="TableParagraph"/>
              <w:spacing w:line="120" w:lineRule="exact" w:before="24"/>
              <w:ind w:right="264"/>
              <w:jc w:val="right"/>
              <w:rPr>
                <w:sz w:val="12"/>
              </w:rPr>
            </w:pPr>
            <w:r>
              <w:rPr>
                <w:sz w:val="12"/>
              </w:rPr>
              <w:t>445</w:t>
            </w:r>
          </w:p>
        </w:tc>
        <w:tc>
          <w:tcPr>
            <w:tcW w:w="916" w:type="dxa"/>
          </w:tcPr>
          <w:p>
            <w:pPr>
              <w:pStyle w:val="TableParagraph"/>
              <w:spacing w:line="120" w:lineRule="exact" w:before="24"/>
              <w:ind w:right="273"/>
              <w:jc w:val="right"/>
              <w:rPr>
                <w:sz w:val="12"/>
              </w:rPr>
            </w:pPr>
            <w:r>
              <w:rPr>
                <w:sz w:val="12"/>
              </w:rPr>
              <w:t>I </w:t>
            </w:r>
            <w:r>
              <w:rPr>
                <w:rFonts w:ascii="Arial Unicode MS" w:eastAsia="Arial Unicode MS" w:hint="eastAsia"/>
                <w:sz w:val="3"/>
              </w:rPr>
              <w:t>『 </w:t>
            </w:r>
            <w:r>
              <w:rPr>
                <w:sz w:val="12"/>
              </w:rPr>
              <w:t>65 4</w:t>
            </w:r>
          </w:p>
        </w:tc>
        <w:tc>
          <w:tcPr>
            <w:tcW w:w="969" w:type="dxa"/>
          </w:tcPr>
          <w:p>
            <w:pPr>
              <w:pStyle w:val="TableParagraph"/>
              <w:spacing w:line="127" w:lineRule="exact" w:before="17"/>
              <w:ind w:right="347"/>
              <w:jc w:val="right"/>
              <w:rPr>
                <w:sz w:val="12"/>
              </w:rPr>
            </w:pPr>
            <w:r>
              <w:rPr>
                <w:w w:val="115"/>
                <w:sz w:val="12"/>
              </w:rPr>
              <w:t>473</w:t>
            </w:r>
          </w:p>
        </w:tc>
        <w:tc>
          <w:tcPr>
            <w:tcW w:w="911" w:type="dxa"/>
          </w:tcPr>
          <w:p>
            <w:pPr>
              <w:pStyle w:val="TableParagraph"/>
              <w:spacing w:line="127" w:lineRule="exact" w:before="17"/>
              <w:ind w:left="315"/>
              <w:rPr>
                <w:sz w:val="12"/>
              </w:rPr>
            </w:pPr>
            <w:r>
              <w:rPr>
                <w:w w:val="115"/>
                <w:sz w:val="12"/>
              </w:rPr>
              <w:t>26.9</w:t>
            </w:r>
          </w:p>
        </w:tc>
        <w:tc>
          <w:tcPr>
            <w:tcW w:w="905" w:type="dxa"/>
          </w:tcPr>
          <w:p>
            <w:pPr>
              <w:pStyle w:val="TableParagraph"/>
              <w:spacing w:line="127" w:lineRule="exact" w:before="17"/>
              <w:ind w:left="275" w:right="299"/>
              <w:jc w:val="center"/>
              <w:rPr>
                <w:sz w:val="12"/>
              </w:rPr>
            </w:pPr>
            <w:r>
              <w:rPr>
                <w:w w:val="110"/>
                <w:sz w:val="12"/>
              </w:rPr>
              <w:t>28.6</w:t>
            </w:r>
          </w:p>
        </w:tc>
        <w:tc>
          <w:tcPr>
            <w:tcW w:w="879" w:type="dxa"/>
          </w:tcPr>
          <w:p>
            <w:pPr>
              <w:pStyle w:val="TableParagraph"/>
              <w:spacing w:line="120" w:lineRule="exact" w:before="24"/>
              <w:ind w:left="315"/>
              <w:rPr>
                <w:sz w:val="12"/>
              </w:rPr>
            </w:pPr>
            <w:r>
              <w:rPr>
                <w:w w:val="115"/>
                <w:sz w:val="12"/>
              </w:rPr>
              <w:t>55.S</w:t>
            </w:r>
          </w:p>
        </w:tc>
        <w:tc>
          <w:tcPr>
            <w:tcW w:w="945" w:type="dxa"/>
          </w:tcPr>
          <w:p>
            <w:pPr>
              <w:pStyle w:val="TableParagraph"/>
              <w:spacing w:line="127" w:lineRule="exact" w:before="17"/>
              <w:ind w:left="279"/>
              <w:rPr>
                <w:sz w:val="12"/>
              </w:rPr>
            </w:pPr>
            <w:r>
              <w:rPr>
                <w:w w:val="120"/>
                <w:sz w:val="12"/>
              </w:rPr>
              <w:t>106.3</w:t>
            </w:r>
          </w:p>
        </w:tc>
        <w:tc>
          <w:tcPr>
            <w:tcW w:w="616" w:type="dxa"/>
          </w:tcPr>
          <w:p>
            <w:pPr>
              <w:pStyle w:val="TableParagraph"/>
              <w:spacing w:line="127" w:lineRule="exact" w:before="17"/>
              <w:ind w:left="316"/>
              <w:rPr>
                <w:sz w:val="12"/>
              </w:rPr>
            </w:pPr>
            <w:r>
              <w:rPr>
                <w:w w:val="110"/>
                <w:sz w:val="12"/>
              </w:rPr>
              <w:t>18.4</w:t>
            </w:r>
          </w:p>
        </w:tc>
      </w:tr>
      <w:tr>
        <w:trPr>
          <w:trHeight w:val="176" w:hRule="atLeast"/>
        </w:trPr>
        <w:tc>
          <w:tcPr>
            <w:tcW w:w="1527" w:type="dxa"/>
          </w:tcPr>
          <w:p>
            <w:pPr>
              <w:pStyle w:val="TableParagraph"/>
              <w:spacing w:line="154" w:lineRule="exact" w:before="2"/>
              <w:ind w:left="38"/>
              <w:rPr>
                <w:rFonts w:ascii="Arial Unicode MS" w:eastAsia="Arial Unicode MS" w:hint="eastAsia"/>
                <w:sz w:val="12"/>
              </w:rPr>
            </w:pPr>
            <w:r>
              <w:rPr>
                <w:w w:val="110"/>
                <w:sz w:val="12"/>
              </w:rPr>
              <w:t>328 </w:t>
            </w:r>
            <w:r>
              <w:rPr>
                <w:rFonts w:ascii="Arial Unicode MS" w:eastAsia="Arial Unicode MS" w:hint="eastAsia"/>
                <w:w w:val="110"/>
                <w:sz w:val="12"/>
              </w:rPr>
              <w:t>車 力 村</w:t>
            </w:r>
          </w:p>
        </w:tc>
        <w:tc>
          <w:tcPr>
            <w:tcW w:w="715" w:type="dxa"/>
          </w:tcPr>
          <w:p>
            <w:pPr>
              <w:pStyle w:val="TableParagraph"/>
              <w:spacing w:before="18"/>
              <w:ind w:left="-7" w:right="271"/>
              <w:jc w:val="right"/>
              <w:rPr>
                <w:sz w:val="12"/>
              </w:rPr>
            </w:pPr>
            <w:r>
              <w:rPr>
                <w:w w:val="110"/>
                <w:sz w:val="12"/>
              </w:rPr>
              <w:t>2,992</w:t>
            </w:r>
          </w:p>
        </w:tc>
        <w:tc>
          <w:tcPr>
            <w:tcW w:w="866" w:type="dxa"/>
          </w:tcPr>
          <w:p>
            <w:pPr>
              <w:pStyle w:val="TableParagraph"/>
              <w:spacing w:line="131" w:lineRule="exact" w:before="25"/>
              <w:ind w:right="259"/>
              <w:jc w:val="right"/>
              <w:rPr>
                <w:sz w:val="12"/>
              </w:rPr>
            </w:pPr>
            <w:r>
              <w:rPr>
                <w:w w:val="105"/>
                <w:sz w:val="12"/>
              </w:rPr>
              <w:t>542</w:t>
            </w:r>
          </w:p>
        </w:tc>
        <w:tc>
          <w:tcPr>
            <w:tcW w:w="916" w:type="dxa"/>
          </w:tcPr>
          <w:p>
            <w:pPr>
              <w:pStyle w:val="TableParagraph"/>
              <w:spacing w:line="131" w:lineRule="exact" w:before="25"/>
              <w:ind w:right="274"/>
              <w:jc w:val="right"/>
              <w:rPr>
                <w:sz w:val="12"/>
              </w:rPr>
            </w:pPr>
            <w:r>
              <w:rPr>
                <w:w w:val="110"/>
                <w:sz w:val="12"/>
              </w:rPr>
              <w:t>1.989</w:t>
            </w:r>
          </w:p>
        </w:tc>
        <w:tc>
          <w:tcPr>
            <w:tcW w:w="969" w:type="dxa"/>
          </w:tcPr>
          <w:p>
            <w:pPr>
              <w:pStyle w:val="TableParagraph"/>
              <w:spacing w:line="131" w:lineRule="exact" w:before="25"/>
              <w:ind w:right="347"/>
              <w:jc w:val="right"/>
              <w:rPr>
                <w:sz w:val="12"/>
              </w:rPr>
            </w:pPr>
            <w:r>
              <w:rPr>
                <w:w w:val="115"/>
                <w:sz w:val="12"/>
              </w:rPr>
              <w:t>461</w:t>
            </w:r>
          </w:p>
        </w:tc>
        <w:tc>
          <w:tcPr>
            <w:tcW w:w="911" w:type="dxa"/>
          </w:tcPr>
          <w:p>
            <w:pPr>
              <w:pStyle w:val="TableParagraph"/>
              <w:spacing w:line="131" w:lineRule="exact" w:before="25"/>
              <w:ind w:left="315"/>
              <w:rPr>
                <w:sz w:val="12"/>
              </w:rPr>
            </w:pPr>
            <w:r>
              <w:rPr>
                <w:w w:val="115"/>
                <w:sz w:val="12"/>
              </w:rPr>
              <w:t>272</w:t>
            </w:r>
          </w:p>
        </w:tc>
        <w:tc>
          <w:tcPr>
            <w:tcW w:w="905" w:type="dxa"/>
          </w:tcPr>
          <w:p>
            <w:pPr>
              <w:pStyle w:val="TableParagraph"/>
              <w:spacing w:line="131" w:lineRule="exact" w:before="25"/>
              <w:ind w:left="275" w:right="299"/>
              <w:jc w:val="center"/>
              <w:rPr>
                <w:sz w:val="12"/>
              </w:rPr>
            </w:pPr>
            <w:r>
              <w:rPr>
                <w:w w:val="110"/>
                <w:sz w:val="12"/>
              </w:rPr>
              <w:t>23.2</w:t>
            </w:r>
          </w:p>
        </w:tc>
        <w:tc>
          <w:tcPr>
            <w:tcW w:w="879" w:type="dxa"/>
          </w:tcPr>
          <w:p>
            <w:pPr>
              <w:pStyle w:val="TableParagraph"/>
              <w:spacing w:line="131" w:lineRule="exact" w:before="25"/>
              <w:ind w:left="322"/>
              <w:rPr>
                <w:sz w:val="12"/>
              </w:rPr>
            </w:pPr>
            <w:r>
              <w:rPr>
                <w:w w:val="110"/>
                <w:sz w:val="12"/>
              </w:rPr>
              <w:t>50.4</w:t>
            </w:r>
          </w:p>
        </w:tc>
        <w:tc>
          <w:tcPr>
            <w:tcW w:w="945" w:type="dxa"/>
          </w:tcPr>
          <w:p>
            <w:pPr>
              <w:pStyle w:val="TableParagraph"/>
              <w:spacing w:before="18"/>
              <w:ind w:left="351"/>
              <w:rPr>
                <w:sz w:val="12"/>
              </w:rPr>
            </w:pPr>
            <w:r>
              <w:rPr>
                <w:w w:val="115"/>
                <w:sz w:val="12"/>
              </w:rPr>
              <w:t>85.1</w:t>
            </w:r>
          </w:p>
        </w:tc>
        <w:tc>
          <w:tcPr>
            <w:tcW w:w="616" w:type="dxa"/>
          </w:tcPr>
          <w:p>
            <w:pPr>
              <w:pStyle w:val="TableParagraph"/>
              <w:spacing w:before="18"/>
              <w:ind w:left="316"/>
              <w:rPr>
                <w:sz w:val="12"/>
              </w:rPr>
            </w:pPr>
            <w:r>
              <w:rPr>
                <w:w w:val="110"/>
                <w:sz w:val="12"/>
              </w:rPr>
              <w:t>154</w:t>
            </w:r>
          </w:p>
        </w:tc>
      </w:tr>
      <w:tr>
        <w:trPr>
          <w:trHeight w:val="155" w:hRule="atLeast"/>
        </w:trPr>
        <w:tc>
          <w:tcPr>
            <w:tcW w:w="1527" w:type="dxa"/>
          </w:tcPr>
          <w:p>
            <w:pPr>
              <w:pStyle w:val="TableParagraph"/>
              <w:spacing w:line="135" w:lineRule="exact"/>
              <w:ind w:left="38"/>
              <w:rPr>
                <w:rFonts w:ascii="Arial Unicode MS" w:eastAsia="Arial Unicode MS" w:hint="eastAsia"/>
                <w:sz w:val="12"/>
              </w:rPr>
            </w:pPr>
            <w:r>
              <w:rPr>
                <w:w w:val="110"/>
                <w:sz w:val="12"/>
              </w:rPr>
              <w:t>320 </w:t>
            </w:r>
            <w:r>
              <w:rPr>
                <w:rFonts w:ascii="Arial Unicode MS" w:eastAsia="Arial Unicode MS" w:hint="eastAsia"/>
                <w:w w:val="110"/>
                <w:sz w:val="12"/>
              </w:rPr>
              <w:t>西津</w:t>
            </w:r>
            <w:r>
              <w:rPr>
                <w:w w:val="110"/>
                <w:sz w:val="24"/>
              </w:rPr>
              <w:t>n </w:t>
            </w:r>
            <w:r>
              <w:rPr>
                <w:rFonts w:ascii="Arial Unicode MS" w:eastAsia="Arial Unicode MS" w:hint="eastAsia"/>
                <w:w w:val="110"/>
                <w:sz w:val="12"/>
              </w:rPr>
              <w:t>郡計</w:t>
            </w:r>
          </w:p>
        </w:tc>
        <w:tc>
          <w:tcPr>
            <w:tcW w:w="715" w:type="dxa"/>
          </w:tcPr>
          <w:p>
            <w:pPr>
              <w:pStyle w:val="TableParagraph"/>
              <w:spacing w:line="120" w:lineRule="exact" w:before="15"/>
              <w:ind w:left="-7" w:right="269"/>
              <w:jc w:val="right"/>
              <w:rPr>
                <w:sz w:val="12"/>
              </w:rPr>
            </w:pPr>
            <w:r>
              <w:rPr>
                <w:w w:val="115"/>
                <w:sz w:val="12"/>
              </w:rPr>
              <w:t>32.386</w:t>
            </w:r>
          </w:p>
        </w:tc>
        <w:tc>
          <w:tcPr>
            <w:tcW w:w="866" w:type="dxa"/>
          </w:tcPr>
          <w:p>
            <w:pPr>
              <w:pStyle w:val="TableParagraph"/>
              <w:spacing w:line="120" w:lineRule="exact" w:before="15"/>
              <w:ind w:right="241"/>
              <w:jc w:val="right"/>
              <w:rPr>
                <w:sz w:val="12"/>
              </w:rPr>
            </w:pPr>
            <w:r>
              <w:rPr>
                <w:w w:val="110"/>
                <w:sz w:val="12"/>
              </w:rPr>
              <w:t>5.560</w:t>
            </w:r>
          </w:p>
        </w:tc>
        <w:tc>
          <w:tcPr>
            <w:tcW w:w="916" w:type="dxa"/>
          </w:tcPr>
          <w:p>
            <w:pPr>
              <w:pStyle w:val="TableParagraph"/>
              <w:spacing w:line="120" w:lineRule="exact" w:before="15"/>
              <w:ind w:right="276"/>
              <w:jc w:val="right"/>
              <w:rPr>
                <w:sz w:val="12"/>
              </w:rPr>
            </w:pPr>
            <w:r>
              <w:rPr>
                <w:w w:val="110"/>
                <w:sz w:val="12"/>
              </w:rPr>
              <w:t>20.717</w:t>
            </w:r>
          </w:p>
        </w:tc>
        <w:tc>
          <w:tcPr>
            <w:tcW w:w="969" w:type="dxa"/>
          </w:tcPr>
          <w:p>
            <w:pPr>
              <w:pStyle w:val="TableParagraph"/>
              <w:spacing w:line="127" w:lineRule="exact" w:before="8"/>
              <w:ind w:right="348"/>
              <w:jc w:val="right"/>
              <w:rPr>
                <w:sz w:val="12"/>
              </w:rPr>
            </w:pPr>
            <w:r>
              <w:rPr>
                <w:w w:val="110"/>
                <w:sz w:val="12"/>
              </w:rPr>
              <w:t>6,109</w:t>
            </w:r>
          </w:p>
        </w:tc>
        <w:tc>
          <w:tcPr>
            <w:tcW w:w="911" w:type="dxa"/>
          </w:tcPr>
          <w:p>
            <w:pPr>
              <w:pStyle w:val="TableParagraph"/>
              <w:spacing w:line="127" w:lineRule="exact" w:before="8"/>
              <w:ind w:left="315"/>
              <w:rPr>
                <w:sz w:val="12"/>
              </w:rPr>
            </w:pPr>
            <w:r>
              <w:rPr>
                <w:w w:val="115"/>
                <w:sz w:val="12"/>
              </w:rPr>
              <w:t>26.8</w:t>
            </w:r>
          </w:p>
        </w:tc>
        <w:tc>
          <w:tcPr>
            <w:tcW w:w="905" w:type="dxa"/>
          </w:tcPr>
          <w:p>
            <w:pPr>
              <w:pStyle w:val="TableParagraph"/>
              <w:spacing w:line="120" w:lineRule="exact" w:before="15"/>
              <w:ind w:left="271" w:right="299"/>
              <w:jc w:val="center"/>
              <w:rPr>
                <w:sz w:val="12"/>
              </w:rPr>
            </w:pPr>
            <w:r>
              <w:rPr>
                <w:w w:val="115"/>
                <w:sz w:val="12"/>
              </w:rPr>
              <w:t>29.5</w:t>
            </w:r>
          </w:p>
        </w:tc>
        <w:tc>
          <w:tcPr>
            <w:tcW w:w="879" w:type="dxa"/>
          </w:tcPr>
          <w:p>
            <w:pPr>
              <w:pStyle w:val="TableParagraph"/>
              <w:spacing w:line="127" w:lineRule="exact" w:before="8"/>
              <w:ind w:left="315"/>
              <w:rPr>
                <w:sz w:val="12"/>
              </w:rPr>
            </w:pPr>
            <w:r>
              <w:rPr>
                <w:w w:val="120"/>
                <w:sz w:val="12"/>
              </w:rPr>
              <w:t>56.3</w:t>
            </w:r>
          </w:p>
        </w:tc>
        <w:tc>
          <w:tcPr>
            <w:tcW w:w="945" w:type="dxa"/>
          </w:tcPr>
          <w:p>
            <w:pPr>
              <w:pStyle w:val="TableParagraph"/>
              <w:spacing w:line="127" w:lineRule="exact" w:before="8"/>
              <w:ind w:left="279"/>
              <w:rPr>
                <w:sz w:val="12"/>
              </w:rPr>
            </w:pPr>
            <w:r>
              <w:rPr>
                <w:w w:val="115"/>
                <w:sz w:val="12"/>
              </w:rPr>
              <w:t>109.9</w:t>
            </w:r>
          </w:p>
        </w:tc>
        <w:tc>
          <w:tcPr>
            <w:tcW w:w="616" w:type="dxa"/>
          </w:tcPr>
          <w:p>
            <w:pPr>
              <w:pStyle w:val="TableParagraph"/>
              <w:spacing w:line="127" w:lineRule="exact" w:before="8"/>
              <w:ind w:left="316"/>
              <w:rPr>
                <w:sz w:val="12"/>
              </w:rPr>
            </w:pPr>
            <w:r>
              <w:rPr>
                <w:w w:val="110"/>
                <w:sz w:val="12"/>
              </w:rPr>
              <w:t>189</w:t>
            </w:r>
          </w:p>
        </w:tc>
      </w:tr>
      <w:tr>
        <w:trPr>
          <w:trHeight w:val="169" w:hRule="atLeast"/>
        </w:trPr>
        <w:tc>
          <w:tcPr>
            <w:tcW w:w="1527" w:type="dxa"/>
          </w:tcPr>
          <w:p>
            <w:pPr>
              <w:pStyle w:val="TableParagraph"/>
              <w:spacing w:line="147" w:lineRule="exact" w:before="2"/>
              <w:ind w:left="38"/>
              <w:rPr>
                <w:rFonts w:ascii="Arial Unicode MS" w:eastAsia="Arial Unicode MS" w:hint="eastAsia"/>
                <w:sz w:val="12"/>
              </w:rPr>
            </w:pPr>
            <w:r>
              <w:rPr>
                <w:w w:val="110"/>
                <w:sz w:val="12"/>
              </w:rPr>
              <w:t>341 </w:t>
            </w:r>
            <w:r>
              <w:rPr>
                <w:rFonts w:ascii="Arial Unicode MS" w:eastAsia="Arial Unicode MS" w:hint="eastAsia"/>
                <w:w w:val="110"/>
                <w:sz w:val="12"/>
              </w:rPr>
              <w:t>岩 木 町</w:t>
            </w:r>
          </w:p>
        </w:tc>
        <w:tc>
          <w:tcPr>
            <w:tcW w:w="715" w:type="dxa"/>
          </w:tcPr>
          <w:p>
            <w:pPr>
              <w:pStyle w:val="TableParagraph"/>
              <w:spacing w:line="131" w:lineRule="exact" w:before="18"/>
              <w:ind w:left="-7" w:right="267"/>
              <w:jc w:val="right"/>
              <w:rPr>
                <w:sz w:val="12"/>
              </w:rPr>
            </w:pPr>
            <w:r>
              <w:rPr>
                <w:w w:val="115"/>
                <w:sz w:val="12"/>
              </w:rPr>
              <w:t>5,837</w:t>
            </w:r>
          </w:p>
        </w:tc>
        <w:tc>
          <w:tcPr>
            <w:tcW w:w="866" w:type="dxa"/>
          </w:tcPr>
          <w:p>
            <w:pPr>
              <w:pStyle w:val="TableParagraph"/>
              <w:spacing w:line="124" w:lineRule="exact" w:before="25"/>
              <w:ind w:right="239"/>
              <w:jc w:val="right"/>
              <w:rPr>
                <w:sz w:val="12"/>
              </w:rPr>
            </w:pPr>
            <w:r>
              <w:rPr>
                <w:w w:val="115"/>
                <w:sz w:val="12"/>
              </w:rPr>
              <w:t>1.063</w:t>
            </w:r>
          </w:p>
        </w:tc>
        <w:tc>
          <w:tcPr>
            <w:tcW w:w="916" w:type="dxa"/>
          </w:tcPr>
          <w:p>
            <w:pPr>
              <w:pStyle w:val="TableParagraph"/>
              <w:spacing w:line="124" w:lineRule="exact" w:before="25"/>
              <w:ind w:right="279"/>
              <w:jc w:val="right"/>
              <w:rPr>
                <w:sz w:val="12"/>
              </w:rPr>
            </w:pPr>
            <w:r>
              <w:rPr>
                <w:w w:val="110"/>
                <w:sz w:val="12"/>
              </w:rPr>
              <w:t>3.741</w:t>
            </w:r>
          </w:p>
        </w:tc>
        <w:tc>
          <w:tcPr>
            <w:tcW w:w="969" w:type="dxa"/>
          </w:tcPr>
          <w:p>
            <w:pPr>
              <w:pStyle w:val="TableParagraph"/>
              <w:spacing w:line="131" w:lineRule="exact" w:before="18"/>
              <w:ind w:right="342"/>
              <w:jc w:val="right"/>
              <w:rPr>
                <w:sz w:val="12"/>
              </w:rPr>
            </w:pPr>
            <w:r>
              <w:rPr>
                <w:w w:val="115"/>
                <w:sz w:val="12"/>
              </w:rPr>
              <w:t>1,033</w:t>
            </w:r>
          </w:p>
        </w:tc>
        <w:tc>
          <w:tcPr>
            <w:tcW w:w="911" w:type="dxa"/>
          </w:tcPr>
          <w:p>
            <w:pPr>
              <w:pStyle w:val="TableParagraph"/>
              <w:spacing w:line="124" w:lineRule="exact" w:before="25"/>
              <w:ind w:left="315"/>
              <w:rPr>
                <w:sz w:val="12"/>
              </w:rPr>
            </w:pPr>
            <w:r>
              <w:rPr>
                <w:w w:val="115"/>
                <w:sz w:val="12"/>
              </w:rPr>
              <w:t>28.4</w:t>
            </w:r>
          </w:p>
        </w:tc>
        <w:tc>
          <w:tcPr>
            <w:tcW w:w="905" w:type="dxa"/>
          </w:tcPr>
          <w:p>
            <w:pPr>
              <w:pStyle w:val="TableParagraph"/>
              <w:spacing w:line="131" w:lineRule="exact" w:before="18"/>
              <w:ind w:left="267" w:right="299"/>
              <w:jc w:val="center"/>
              <w:rPr>
                <w:sz w:val="12"/>
              </w:rPr>
            </w:pPr>
            <w:r>
              <w:rPr>
                <w:w w:val="115"/>
                <w:sz w:val="12"/>
              </w:rPr>
              <w:t>27.6</w:t>
            </w:r>
          </w:p>
        </w:tc>
        <w:tc>
          <w:tcPr>
            <w:tcW w:w="879" w:type="dxa"/>
          </w:tcPr>
          <w:p>
            <w:pPr>
              <w:pStyle w:val="TableParagraph"/>
              <w:spacing w:line="124" w:lineRule="exact" w:before="25"/>
              <w:ind w:left="315"/>
              <w:rPr>
                <w:sz w:val="12"/>
              </w:rPr>
            </w:pPr>
            <w:r>
              <w:rPr>
                <w:w w:val="120"/>
                <w:sz w:val="12"/>
              </w:rPr>
              <w:t>56.0</w:t>
            </w:r>
          </w:p>
        </w:tc>
        <w:tc>
          <w:tcPr>
            <w:tcW w:w="945" w:type="dxa"/>
          </w:tcPr>
          <w:p>
            <w:pPr>
              <w:pStyle w:val="TableParagraph"/>
              <w:spacing w:line="131" w:lineRule="exact" w:before="18"/>
              <w:ind w:left="346"/>
              <w:rPr>
                <w:sz w:val="12"/>
              </w:rPr>
            </w:pPr>
            <w:r>
              <w:rPr>
                <w:w w:val="115"/>
                <w:sz w:val="12"/>
              </w:rPr>
              <w:t>97.2</w:t>
            </w:r>
          </w:p>
        </w:tc>
        <w:tc>
          <w:tcPr>
            <w:tcW w:w="616" w:type="dxa"/>
          </w:tcPr>
          <w:p>
            <w:pPr>
              <w:pStyle w:val="TableParagraph"/>
              <w:spacing w:line="131" w:lineRule="exact" w:before="18"/>
              <w:ind w:left="316"/>
              <w:rPr>
                <w:sz w:val="12"/>
              </w:rPr>
            </w:pPr>
            <w:r>
              <w:rPr>
                <w:w w:val="120"/>
                <w:sz w:val="12"/>
              </w:rPr>
              <w:t>17.J</w:t>
            </w:r>
          </w:p>
        </w:tc>
      </w:tr>
      <w:tr>
        <w:trPr>
          <w:trHeight w:val="165" w:hRule="atLeast"/>
        </w:trPr>
        <w:tc>
          <w:tcPr>
            <w:tcW w:w="1527" w:type="dxa"/>
          </w:tcPr>
          <w:p>
            <w:pPr>
              <w:pStyle w:val="TableParagraph"/>
              <w:spacing w:line="140" w:lineRule="exact" w:before="6"/>
              <w:ind w:left="45"/>
              <w:rPr>
                <w:rFonts w:ascii="Arial Unicode MS" w:eastAsia="Arial Unicode MS" w:hint="eastAsia"/>
                <w:sz w:val="12"/>
              </w:rPr>
            </w:pPr>
            <w:r>
              <w:rPr>
                <w:rFonts w:ascii="Arial" w:eastAsia="Arial"/>
                <w:w w:val="110"/>
                <w:sz w:val="11"/>
              </w:rPr>
              <w:t>342 </w:t>
            </w:r>
            <w:r>
              <w:rPr>
                <w:rFonts w:ascii="Arial Unicode MS" w:eastAsia="Arial Unicode MS" w:hint="eastAsia"/>
                <w:w w:val="110"/>
                <w:sz w:val="12"/>
              </w:rPr>
              <w:t>相 熙 村</w:t>
            </w:r>
          </w:p>
        </w:tc>
        <w:tc>
          <w:tcPr>
            <w:tcW w:w="715" w:type="dxa"/>
          </w:tcPr>
          <w:p>
            <w:pPr>
              <w:pStyle w:val="TableParagraph"/>
              <w:spacing w:line="131" w:lineRule="exact" w:before="15"/>
              <w:ind w:left="-7" w:right="253"/>
              <w:jc w:val="right"/>
              <w:rPr>
                <w:sz w:val="12"/>
              </w:rPr>
            </w:pPr>
            <w:r>
              <w:rPr>
                <w:w w:val="115"/>
                <w:sz w:val="12"/>
              </w:rPr>
              <w:t>1,810</w:t>
            </w:r>
          </w:p>
        </w:tc>
        <w:tc>
          <w:tcPr>
            <w:tcW w:w="866" w:type="dxa"/>
          </w:tcPr>
          <w:p>
            <w:pPr>
              <w:pStyle w:val="TableParagraph"/>
              <w:spacing w:line="123" w:lineRule="exact" w:before="22"/>
              <w:ind w:right="249"/>
              <w:jc w:val="right"/>
              <w:rPr>
                <w:sz w:val="12"/>
              </w:rPr>
            </w:pPr>
            <w:r>
              <w:rPr>
                <w:w w:val="110"/>
                <w:sz w:val="12"/>
              </w:rPr>
              <w:t>300</w:t>
            </w:r>
          </w:p>
        </w:tc>
        <w:tc>
          <w:tcPr>
            <w:tcW w:w="916" w:type="dxa"/>
          </w:tcPr>
          <w:p>
            <w:pPr>
              <w:pStyle w:val="TableParagraph"/>
              <w:spacing w:line="123" w:lineRule="exact" w:before="22"/>
              <w:ind w:right="261"/>
              <w:jc w:val="right"/>
              <w:rPr>
                <w:sz w:val="12"/>
              </w:rPr>
            </w:pPr>
            <w:r>
              <w:rPr>
                <w:w w:val="110"/>
                <w:sz w:val="12"/>
              </w:rPr>
              <w:t>1.193</w:t>
            </w:r>
          </w:p>
        </w:tc>
        <w:tc>
          <w:tcPr>
            <w:tcW w:w="969" w:type="dxa"/>
          </w:tcPr>
          <w:p>
            <w:pPr>
              <w:pStyle w:val="TableParagraph"/>
              <w:spacing w:line="115" w:lineRule="exact" w:before="31"/>
              <w:ind w:right="338"/>
              <w:jc w:val="right"/>
              <w:rPr>
                <w:rFonts w:ascii="Arial"/>
                <w:sz w:val="11"/>
              </w:rPr>
            </w:pPr>
            <w:r>
              <w:rPr>
                <w:rFonts w:ascii="Arial"/>
                <w:w w:val="115"/>
                <w:sz w:val="11"/>
              </w:rPr>
              <w:t>317</w:t>
            </w:r>
          </w:p>
        </w:tc>
        <w:tc>
          <w:tcPr>
            <w:tcW w:w="911" w:type="dxa"/>
          </w:tcPr>
          <w:p>
            <w:pPr>
              <w:pStyle w:val="TableParagraph"/>
              <w:spacing w:line="123" w:lineRule="exact" w:before="22"/>
              <w:ind w:left="322"/>
              <w:rPr>
                <w:sz w:val="12"/>
              </w:rPr>
            </w:pPr>
            <w:r>
              <w:rPr>
                <w:w w:val="115"/>
                <w:sz w:val="12"/>
              </w:rPr>
              <w:t>25.1</w:t>
            </w:r>
          </w:p>
        </w:tc>
        <w:tc>
          <w:tcPr>
            <w:tcW w:w="905" w:type="dxa"/>
          </w:tcPr>
          <w:p>
            <w:pPr>
              <w:pStyle w:val="TableParagraph"/>
              <w:spacing w:line="123" w:lineRule="exact" w:before="22"/>
              <w:ind w:left="279" w:right="299"/>
              <w:jc w:val="center"/>
              <w:rPr>
                <w:sz w:val="12"/>
              </w:rPr>
            </w:pPr>
            <w:r>
              <w:rPr>
                <w:w w:val="120"/>
                <w:sz w:val="12"/>
              </w:rPr>
              <w:t>?6.6</w:t>
            </w:r>
          </w:p>
        </w:tc>
        <w:tc>
          <w:tcPr>
            <w:tcW w:w="879" w:type="dxa"/>
          </w:tcPr>
          <w:p>
            <w:pPr>
              <w:pStyle w:val="TableParagraph"/>
              <w:spacing w:line="123" w:lineRule="exact" w:before="22"/>
              <w:ind w:left="322"/>
              <w:rPr>
                <w:sz w:val="12"/>
              </w:rPr>
            </w:pPr>
            <w:r>
              <w:rPr>
                <w:w w:val="125"/>
                <w:sz w:val="12"/>
              </w:rPr>
              <w:t>51.1</w:t>
            </w:r>
          </w:p>
        </w:tc>
        <w:tc>
          <w:tcPr>
            <w:tcW w:w="945" w:type="dxa"/>
          </w:tcPr>
          <w:p>
            <w:pPr>
              <w:pStyle w:val="TableParagraph"/>
              <w:spacing w:line="131" w:lineRule="exact" w:before="15"/>
              <w:ind w:left="286"/>
              <w:rPr>
                <w:sz w:val="12"/>
              </w:rPr>
            </w:pPr>
            <w:r>
              <w:rPr>
                <w:w w:val="115"/>
                <w:sz w:val="12"/>
              </w:rPr>
              <w:t>105.7</w:t>
            </w:r>
          </w:p>
        </w:tc>
        <w:tc>
          <w:tcPr>
            <w:tcW w:w="616" w:type="dxa"/>
          </w:tcPr>
          <w:p>
            <w:pPr>
              <w:pStyle w:val="TableParagraph"/>
              <w:spacing w:line="131" w:lineRule="exact" w:before="15"/>
              <w:ind w:left="323"/>
              <w:rPr>
                <w:sz w:val="12"/>
              </w:rPr>
            </w:pPr>
            <w:r>
              <w:rPr>
                <w:w w:val="115"/>
                <w:sz w:val="12"/>
              </w:rPr>
              <w:t>17.5</w:t>
            </w:r>
          </w:p>
        </w:tc>
      </w:tr>
      <w:tr>
        <w:trPr>
          <w:trHeight w:val="166" w:hRule="atLeast"/>
        </w:trPr>
        <w:tc>
          <w:tcPr>
            <w:tcW w:w="1527" w:type="dxa"/>
          </w:tcPr>
          <w:p>
            <w:pPr>
              <w:pStyle w:val="TableParagraph"/>
              <w:spacing w:line="146" w:lineRule="exact"/>
              <w:ind w:left="45"/>
              <w:rPr>
                <w:rFonts w:ascii="Arial Unicode MS" w:eastAsia="Arial Unicode MS" w:hint="eastAsia"/>
                <w:sz w:val="12"/>
              </w:rPr>
            </w:pPr>
            <w:r>
              <w:rPr>
                <w:w w:val="105"/>
                <w:sz w:val="12"/>
              </w:rPr>
              <w:t>343 </w:t>
            </w:r>
            <w:r>
              <w:rPr>
                <w:rFonts w:ascii="Arial Unicode MS" w:eastAsia="Arial Unicode MS" w:hint="eastAsia"/>
                <w:w w:val="105"/>
                <w:sz w:val="12"/>
              </w:rPr>
              <w:t>西 目 屋 村</w:t>
            </w:r>
          </w:p>
        </w:tc>
        <w:tc>
          <w:tcPr>
            <w:tcW w:w="715" w:type="dxa"/>
          </w:tcPr>
          <w:p>
            <w:pPr>
              <w:pStyle w:val="TableParagraph"/>
              <w:spacing w:line="124" w:lineRule="exact" w:before="22"/>
              <w:ind w:left="-7" w:right="264"/>
              <w:jc w:val="right"/>
              <w:rPr>
                <w:sz w:val="12"/>
              </w:rPr>
            </w:pPr>
            <w:r>
              <w:rPr>
                <w:w w:val="115"/>
                <w:sz w:val="12"/>
              </w:rPr>
              <w:t>997</w:t>
            </w:r>
          </w:p>
        </w:tc>
        <w:tc>
          <w:tcPr>
            <w:tcW w:w="866" w:type="dxa"/>
          </w:tcPr>
          <w:p>
            <w:pPr>
              <w:pStyle w:val="TableParagraph"/>
              <w:spacing w:line="131" w:lineRule="exact" w:before="15"/>
              <w:ind w:right="263"/>
              <w:jc w:val="right"/>
              <w:rPr>
                <w:sz w:val="12"/>
              </w:rPr>
            </w:pPr>
            <w:r>
              <w:rPr>
                <w:w w:val="110"/>
                <w:sz w:val="12"/>
              </w:rPr>
              <w:t>13)</w:t>
            </w:r>
          </w:p>
        </w:tc>
        <w:tc>
          <w:tcPr>
            <w:tcW w:w="916" w:type="dxa"/>
          </w:tcPr>
          <w:p>
            <w:pPr>
              <w:pStyle w:val="TableParagraph"/>
              <w:spacing w:line="131" w:lineRule="exact" w:before="15"/>
              <w:ind w:right="267"/>
              <w:jc w:val="right"/>
              <w:rPr>
                <w:sz w:val="12"/>
              </w:rPr>
            </w:pPr>
            <w:r>
              <w:rPr>
                <w:w w:val="110"/>
                <w:sz w:val="12"/>
              </w:rPr>
              <w:t>615</w:t>
            </w:r>
          </w:p>
        </w:tc>
        <w:tc>
          <w:tcPr>
            <w:tcW w:w="969" w:type="dxa"/>
          </w:tcPr>
          <w:p>
            <w:pPr>
              <w:pStyle w:val="TableParagraph"/>
              <w:spacing w:line="115" w:lineRule="exact" w:before="31"/>
              <w:ind w:right="337"/>
              <w:jc w:val="right"/>
              <w:rPr>
                <w:rFonts w:ascii="Arial"/>
                <w:sz w:val="11"/>
              </w:rPr>
            </w:pPr>
            <w:r>
              <w:rPr>
                <w:rFonts w:ascii="Arial"/>
                <w:w w:val="115"/>
                <w:sz w:val="11"/>
              </w:rPr>
              <w:t>245</w:t>
            </w:r>
          </w:p>
        </w:tc>
        <w:tc>
          <w:tcPr>
            <w:tcW w:w="911" w:type="dxa"/>
          </w:tcPr>
          <w:p>
            <w:pPr>
              <w:pStyle w:val="TableParagraph"/>
              <w:spacing w:line="124" w:lineRule="exact" w:before="22"/>
              <w:ind w:left="322"/>
              <w:rPr>
                <w:sz w:val="12"/>
              </w:rPr>
            </w:pPr>
            <w:r>
              <w:rPr>
                <w:w w:val="120"/>
                <w:sz w:val="12"/>
              </w:rPr>
              <w:t>22.3</w:t>
            </w:r>
          </w:p>
        </w:tc>
        <w:tc>
          <w:tcPr>
            <w:tcW w:w="905" w:type="dxa"/>
          </w:tcPr>
          <w:p>
            <w:pPr>
              <w:pStyle w:val="TableParagraph"/>
              <w:spacing w:line="124" w:lineRule="exact" w:before="22"/>
              <w:ind w:left="283" w:right="299"/>
              <w:jc w:val="center"/>
              <w:rPr>
                <w:sz w:val="12"/>
              </w:rPr>
            </w:pPr>
            <w:r>
              <w:rPr>
                <w:w w:val="120"/>
                <w:sz w:val="12"/>
              </w:rPr>
              <w:t>39.8</w:t>
            </w:r>
          </w:p>
        </w:tc>
        <w:tc>
          <w:tcPr>
            <w:tcW w:w="879" w:type="dxa"/>
          </w:tcPr>
          <w:p>
            <w:pPr>
              <w:pStyle w:val="TableParagraph"/>
              <w:spacing w:line="124" w:lineRule="exact" w:before="22"/>
              <w:ind w:left="330"/>
              <w:rPr>
                <w:sz w:val="12"/>
              </w:rPr>
            </w:pPr>
            <w:r>
              <w:rPr>
                <w:w w:val="115"/>
                <w:sz w:val="12"/>
              </w:rPr>
              <w:t>62.I</w:t>
            </w:r>
          </w:p>
        </w:tc>
        <w:tc>
          <w:tcPr>
            <w:tcW w:w="945" w:type="dxa"/>
          </w:tcPr>
          <w:p>
            <w:pPr>
              <w:pStyle w:val="TableParagraph"/>
              <w:spacing w:line="131" w:lineRule="exact" w:before="15"/>
              <w:ind w:left="286"/>
              <w:rPr>
                <w:sz w:val="12"/>
              </w:rPr>
            </w:pPr>
            <w:r>
              <w:rPr>
                <w:w w:val="115"/>
                <w:sz w:val="12"/>
              </w:rPr>
              <w:t>178.8</w:t>
            </w:r>
          </w:p>
        </w:tc>
        <w:tc>
          <w:tcPr>
            <w:tcW w:w="616" w:type="dxa"/>
          </w:tcPr>
          <w:p>
            <w:pPr>
              <w:pStyle w:val="TableParagraph"/>
              <w:spacing w:line="131" w:lineRule="exact" w:before="15"/>
              <w:ind w:left="320"/>
              <w:rPr>
                <w:sz w:val="12"/>
              </w:rPr>
            </w:pPr>
            <w:r>
              <w:rPr>
                <w:w w:val="115"/>
                <w:sz w:val="12"/>
              </w:rPr>
              <w:t>246</w:t>
            </w:r>
          </w:p>
        </w:tc>
      </w:tr>
      <w:tr>
        <w:trPr>
          <w:trHeight w:val="169" w:hRule="atLeast"/>
        </w:trPr>
        <w:tc>
          <w:tcPr>
            <w:tcW w:w="1527" w:type="dxa"/>
          </w:tcPr>
          <w:p>
            <w:pPr>
              <w:pStyle w:val="TableParagraph"/>
              <w:spacing w:line="143" w:lineRule="exact" w:before="6"/>
              <w:ind w:left="45"/>
              <w:rPr>
                <w:rFonts w:ascii="Arial Unicode MS" w:eastAsia="Arial Unicode MS" w:hint="eastAsia"/>
                <w:sz w:val="12"/>
              </w:rPr>
            </w:pPr>
            <w:r>
              <w:rPr>
                <w:sz w:val="12"/>
              </w:rPr>
              <w:t>340 </w:t>
            </w:r>
            <w:r>
              <w:rPr>
                <w:rFonts w:ascii="Arial Unicode MS" w:eastAsia="Arial Unicode MS" w:hint="eastAsia"/>
                <w:sz w:val="12"/>
              </w:rPr>
              <w:t>中 津 </w:t>
            </w:r>
            <w:r>
              <w:rPr>
                <w:sz w:val="12"/>
              </w:rPr>
              <w:t>9 </w:t>
            </w:r>
            <w:r>
              <w:rPr>
                <w:rFonts w:ascii="Arial Unicode MS" w:eastAsia="Arial Unicode MS" w:hint="eastAsia"/>
                <w:sz w:val="12"/>
              </w:rPr>
              <w:t>至 郡 計</w:t>
            </w:r>
          </w:p>
        </w:tc>
        <w:tc>
          <w:tcPr>
            <w:tcW w:w="715" w:type="dxa"/>
          </w:tcPr>
          <w:p>
            <w:pPr>
              <w:pStyle w:val="TableParagraph"/>
              <w:spacing w:line="134" w:lineRule="exact" w:before="15"/>
              <w:ind w:left="-7" w:right="262"/>
              <w:jc w:val="right"/>
              <w:rPr>
                <w:sz w:val="12"/>
              </w:rPr>
            </w:pPr>
            <w:r>
              <w:rPr>
                <w:w w:val="115"/>
                <w:sz w:val="12"/>
              </w:rPr>
              <w:t>8,644</w:t>
            </w:r>
          </w:p>
        </w:tc>
        <w:tc>
          <w:tcPr>
            <w:tcW w:w="866" w:type="dxa"/>
          </w:tcPr>
          <w:p>
            <w:pPr>
              <w:pStyle w:val="TableParagraph"/>
              <w:spacing w:line="127" w:lineRule="exact" w:before="22"/>
              <w:ind w:right="232"/>
              <w:jc w:val="right"/>
              <w:rPr>
                <w:sz w:val="12"/>
              </w:rPr>
            </w:pPr>
            <w:r>
              <w:rPr>
                <w:w w:val="115"/>
                <w:sz w:val="12"/>
              </w:rPr>
              <w:t>1.500</w:t>
            </w:r>
          </w:p>
        </w:tc>
        <w:tc>
          <w:tcPr>
            <w:tcW w:w="916" w:type="dxa"/>
          </w:tcPr>
          <w:p>
            <w:pPr>
              <w:pStyle w:val="TableParagraph"/>
              <w:spacing w:line="127" w:lineRule="exact" w:before="22"/>
              <w:ind w:right="276"/>
              <w:jc w:val="right"/>
              <w:rPr>
                <w:sz w:val="12"/>
              </w:rPr>
            </w:pPr>
            <w:r>
              <w:rPr>
                <w:w w:val="105"/>
                <w:sz w:val="12"/>
              </w:rPr>
              <w:t>5.549</w:t>
            </w:r>
          </w:p>
        </w:tc>
        <w:tc>
          <w:tcPr>
            <w:tcW w:w="969" w:type="dxa"/>
          </w:tcPr>
          <w:p>
            <w:pPr>
              <w:pStyle w:val="TableParagraph"/>
              <w:spacing w:line="127" w:lineRule="exact" w:before="22"/>
              <w:ind w:right="333"/>
              <w:jc w:val="right"/>
              <w:rPr>
                <w:sz w:val="12"/>
              </w:rPr>
            </w:pPr>
            <w:r>
              <w:rPr>
                <w:w w:val="130"/>
                <w:sz w:val="12"/>
              </w:rPr>
              <w:t>1595</w:t>
            </w:r>
          </w:p>
        </w:tc>
        <w:tc>
          <w:tcPr>
            <w:tcW w:w="911" w:type="dxa"/>
          </w:tcPr>
          <w:p>
            <w:pPr>
              <w:pStyle w:val="TableParagraph"/>
              <w:spacing w:line="127" w:lineRule="exact" w:before="22"/>
              <w:ind w:left="322"/>
              <w:rPr>
                <w:sz w:val="12"/>
              </w:rPr>
            </w:pPr>
            <w:r>
              <w:rPr>
                <w:w w:val="120"/>
                <w:sz w:val="12"/>
              </w:rPr>
              <w:t>27.0</w:t>
            </w:r>
          </w:p>
        </w:tc>
        <w:tc>
          <w:tcPr>
            <w:tcW w:w="905" w:type="dxa"/>
          </w:tcPr>
          <w:p>
            <w:pPr>
              <w:pStyle w:val="TableParagraph"/>
              <w:spacing w:line="127" w:lineRule="exact" w:before="22"/>
              <w:ind w:left="283" w:right="299"/>
              <w:jc w:val="center"/>
              <w:rPr>
                <w:sz w:val="12"/>
              </w:rPr>
            </w:pPr>
            <w:r>
              <w:rPr>
                <w:w w:val="115"/>
                <w:sz w:val="12"/>
              </w:rPr>
              <w:t>28.7</w:t>
            </w:r>
          </w:p>
        </w:tc>
        <w:tc>
          <w:tcPr>
            <w:tcW w:w="879" w:type="dxa"/>
          </w:tcPr>
          <w:p>
            <w:pPr>
              <w:pStyle w:val="TableParagraph"/>
              <w:spacing w:line="127" w:lineRule="exact" w:before="22"/>
              <w:ind w:left="322"/>
              <w:rPr>
                <w:sz w:val="12"/>
              </w:rPr>
            </w:pPr>
            <w:r>
              <w:rPr>
                <w:w w:val="115"/>
                <w:sz w:val="12"/>
              </w:rPr>
              <w:t>558</w:t>
            </w:r>
          </w:p>
        </w:tc>
        <w:tc>
          <w:tcPr>
            <w:tcW w:w="945" w:type="dxa"/>
          </w:tcPr>
          <w:p>
            <w:pPr>
              <w:pStyle w:val="TableParagraph"/>
              <w:spacing w:line="134" w:lineRule="exact" w:before="15"/>
              <w:ind w:left="286"/>
              <w:rPr>
                <w:sz w:val="12"/>
              </w:rPr>
            </w:pPr>
            <w:r>
              <w:rPr>
                <w:w w:val="120"/>
                <w:sz w:val="12"/>
              </w:rPr>
              <w:t>105.3</w:t>
            </w:r>
          </w:p>
        </w:tc>
        <w:tc>
          <w:tcPr>
            <w:tcW w:w="616" w:type="dxa"/>
          </w:tcPr>
          <w:p>
            <w:pPr>
              <w:pStyle w:val="TableParagraph"/>
              <w:spacing w:line="134" w:lineRule="exact" w:before="15"/>
              <w:ind w:left="330"/>
              <w:rPr>
                <w:sz w:val="12"/>
              </w:rPr>
            </w:pPr>
            <w:r>
              <w:rPr>
                <w:w w:val="115"/>
                <w:sz w:val="12"/>
              </w:rPr>
              <w:t>185</w:t>
            </w:r>
          </w:p>
        </w:tc>
      </w:tr>
      <w:tr>
        <w:trPr>
          <w:trHeight w:val="160" w:hRule="atLeast"/>
        </w:trPr>
        <w:tc>
          <w:tcPr>
            <w:tcW w:w="1527" w:type="dxa"/>
          </w:tcPr>
          <w:p>
            <w:pPr>
              <w:pStyle w:val="TableParagraph"/>
              <w:spacing w:line="138" w:lineRule="exact" w:before="2"/>
              <w:ind w:left="45"/>
              <w:rPr>
                <w:rFonts w:ascii="Arial Unicode MS" w:eastAsia="Arial Unicode MS" w:hint="eastAsia"/>
                <w:sz w:val="12"/>
              </w:rPr>
            </w:pPr>
            <w:r>
              <w:rPr>
                <w:sz w:val="12"/>
              </w:rPr>
              <w:t>361 </w:t>
            </w:r>
            <w:r>
              <w:rPr>
                <w:rFonts w:ascii="Arial Unicode MS" w:eastAsia="Arial Unicode MS" w:hint="eastAsia"/>
                <w:sz w:val="12"/>
              </w:rPr>
              <w:t>藤 崎 町</w:t>
            </w:r>
          </w:p>
        </w:tc>
        <w:tc>
          <w:tcPr>
            <w:tcW w:w="715" w:type="dxa"/>
          </w:tcPr>
          <w:p>
            <w:pPr>
              <w:pStyle w:val="TableParagraph"/>
              <w:spacing w:line="129" w:lineRule="exact" w:before="11"/>
              <w:ind w:left="-7" w:right="261"/>
              <w:jc w:val="right"/>
              <w:rPr>
                <w:sz w:val="12"/>
              </w:rPr>
            </w:pPr>
            <w:r>
              <w:rPr>
                <w:w w:val="115"/>
                <w:sz w:val="12"/>
              </w:rPr>
              <w:t>4,946</w:t>
            </w:r>
          </w:p>
        </w:tc>
        <w:tc>
          <w:tcPr>
            <w:tcW w:w="866" w:type="dxa"/>
          </w:tcPr>
          <w:p>
            <w:pPr>
              <w:pStyle w:val="TableParagraph"/>
              <w:spacing w:line="122" w:lineRule="exact" w:before="19"/>
              <w:ind w:right="251"/>
              <w:jc w:val="right"/>
              <w:rPr>
                <w:sz w:val="12"/>
              </w:rPr>
            </w:pPr>
            <w:r>
              <w:rPr>
                <w:w w:val="105"/>
                <w:sz w:val="12"/>
              </w:rPr>
              <w:t>932</w:t>
            </w:r>
          </w:p>
        </w:tc>
        <w:tc>
          <w:tcPr>
            <w:tcW w:w="916" w:type="dxa"/>
          </w:tcPr>
          <w:p>
            <w:pPr>
              <w:pStyle w:val="TableParagraph"/>
              <w:spacing w:line="122" w:lineRule="exact" w:before="19"/>
              <w:ind w:right="263"/>
              <w:jc w:val="right"/>
              <w:rPr>
                <w:sz w:val="12"/>
              </w:rPr>
            </w:pPr>
            <w:r>
              <w:rPr>
                <w:w w:val="115"/>
                <w:sz w:val="12"/>
              </w:rPr>
              <w:t>3.193</w:t>
            </w:r>
          </w:p>
        </w:tc>
        <w:tc>
          <w:tcPr>
            <w:tcW w:w="969" w:type="dxa"/>
          </w:tcPr>
          <w:p>
            <w:pPr>
              <w:pStyle w:val="TableParagraph"/>
              <w:spacing w:line="122" w:lineRule="exact" w:before="19"/>
              <w:ind w:right="318"/>
              <w:jc w:val="right"/>
              <w:rPr>
                <w:sz w:val="12"/>
              </w:rPr>
            </w:pPr>
            <w:r>
              <w:rPr>
                <w:w w:val="130"/>
                <w:sz w:val="12"/>
              </w:rPr>
              <w:t>821</w:t>
            </w:r>
          </w:p>
        </w:tc>
        <w:tc>
          <w:tcPr>
            <w:tcW w:w="911" w:type="dxa"/>
          </w:tcPr>
          <w:p>
            <w:pPr>
              <w:pStyle w:val="TableParagraph"/>
              <w:spacing w:line="122" w:lineRule="exact" w:before="19"/>
              <w:ind w:left="322"/>
              <w:rPr>
                <w:sz w:val="12"/>
              </w:rPr>
            </w:pPr>
            <w:r>
              <w:rPr>
                <w:w w:val="110"/>
                <w:sz w:val="12"/>
              </w:rPr>
              <w:t>29.2</w:t>
            </w:r>
          </w:p>
        </w:tc>
        <w:tc>
          <w:tcPr>
            <w:tcW w:w="905" w:type="dxa"/>
          </w:tcPr>
          <w:p>
            <w:pPr>
              <w:pStyle w:val="TableParagraph"/>
              <w:spacing w:line="122" w:lineRule="exact" w:before="19"/>
              <w:ind w:left="283" w:right="299"/>
              <w:jc w:val="center"/>
              <w:rPr>
                <w:sz w:val="12"/>
              </w:rPr>
            </w:pPr>
            <w:r>
              <w:rPr>
                <w:w w:val="115"/>
                <w:sz w:val="12"/>
              </w:rPr>
              <w:t>25.7</w:t>
            </w:r>
          </w:p>
        </w:tc>
        <w:tc>
          <w:tcPr>
            <w:tcW w:w="879" w:type="dxa"/>
          </w:tcPr>
          <w:p>
            <w:pPr>
              <w:pStyle w:val="TableParagraph"/>
              <w:spacing w:line="122" w:lineRule="exact" w:before="19"/>
              <w:ind w:left="322"/>
              <w:rPr>
                <w:sz w:val="12"/>
              </w:rPr>
            </w:pPr>
            <w:r>
              <w:rPr>
                <w:w w:val="115"/>
                <w:sz w:val="12"/>
              </w:rPr>
              <w:t>54.9</w:t>
            </w:r>
          </w:p>
        </w:tc>
        <w:tc>
          <w:tcPr>
            <w:tcW w:w="945" w:type="dxa"/>
          </w:tcPr>
          <w:p>
            <w:pPr>
              <w:pStyle w:val="TableParagraph"/>
              <w:spacing w:line="129" w:lineRule="exact" w:before="11"/>
              <w:ind w:left="351"/>
              <w:rPr>
                <w:sz w:val="12"/>
              </w:rPr>
            </w:pPr>
            <w:r>
              <w:rPr>
                <w:w w:val="115"/>
                <w:sz w:val="12"/>
              </w:rPr>
              <w:t>88.1</w:t>
            </w:r>
          </w:p>
        </w:tc>
        <w:tc>
          <w:tcPr>
            <w:tcW w:w="616" w:type="dxa"/>
          </w:tcPr>
          <w:p>
            <w:pPr>
              <w:pStyle w:val="TableParagraph"/>
              <w:spacing w:line="129" w:lineRule="exact" w:before="11"/>
              <w:ind w:left="323"/>
              <w:rPr>
                <w:sz w:val="12"/>
              </w:rPr>
            </w:pPr>
            <w:r>
              <w:rPr>
                <w:w w:val="115"/>
                <w:sz w:val="12"/>
              </w:rPr>
              <w:t>166</w:t>
            </w:r>
          </w:p>
        </w:tc>
      </w:tr>
      <w:tr>
        <w:trPr>
          <w:trHeight w:val="172" w:hRule="atLeast"/>
        </w:trPr>
        <w:tc>
          <w:tcPr>
            <w:tcW w:w="1527" w:type="dxa"/>
          </w:tcPr>
          <w:p>
            <w:pPr>
              <w:pStyle w:val="TableParagraph"/>
              <w:spacing w:line="153" w:lineRule="exact"/>
              <w:ind w:left="45"/>
              <w:rPr>
                <w:rFonts w:ascii="Arial Unicode MS" w:eastAsia="Arial Unicode MS" w:hint="eastAsia"/>
                <w:sz w:val="13"/>
              </w:rPr>
            </w:pPr>
            <w:r>
              <w:rPr>
                <w:w w:val="110"/>
                <w:sz w:val="12"/>
              </w:rPr>
              <w:t>362 </w:t>
            </w:r>
            <w:r>
              <w:rPr>
                <w:rFonts w:ascii="Arial Unicode MS" w:eastAsia="Arial Unicode MS" w:hint="eastAsia"/>
                <w:w w:val="110"/>
                <w:sz w:val="13"/>
              </w:rPr>
              <w:t>大 に 町</w:t>
            </w:r>
          </w:p>
        </w:tc>
        <w:tc>
          <w:tcPr>
            <w:tcW w:w="715" w:type="dxa"/>
          </w:tcPr>
          <w:p>
            <w:pPr>
              <w:pStyle w:val="TableParagraph"/>
              <w:spacing w:line="136" w:lineRule="exact" w:before="17"/>
              <w:ind w:left="-7" w:right="262"/>
              <w:jc w:val="right"/>
              <w:rPr>
                <w:sz w:val="12"/>
              </w:rPr>
            </w:pPr>
            <w:r>
              <w:rPr>
                <w:w w:val="110"/>
                <w:sz w:val="12"/>
              </w:rPr>
              <w:t>6,393</w:t>
            </w:r>
          </w:p>
        </w:tc>
        <w:tc>
          <w:tcPr>
            <w:tcW w:w="866" w:type="dxa"/>
          </w:tcPr>
          <w:p>
            <w:pPr>
              <w:pStyle w:val="TableParagraph"/>
              <w:spacing w:line="128" w:lineRule="exact" w:before="24"/>
              <w:ind w:right="238"/>
              <w:jc w:val="right"/>
              <w:rPr>
                <w:sz w:val="12"/>
              </w:rPr>
            </w:pPr>
            <w:r>
              <w:rPr>
                <w:w w:val="115"/>
                <w:sz w:val="12"/>
              </w:rPr>
              <w:t>986</w:t>
            </w:r>
          </w:p>
        </w:tc>
        <w:tc>
          <w:tcPr>
            <w:tcW w:w="916" w:type="dxa"/>
          </w:tcPr>
          <w:p>
            <w:pPr>
              <w:pStyle w:val="TableParagraph"/>
              <w:spacing w:line="128" w:lineRule="exact" w:before="24"/>
              <w:ind w:right="276"/>
              <w:jc w:val="right"/>
              <w:rPr>
                <w:sz w:val="12"/>
              </w:rPr>
            </w:pPr>
            <w:r>
              <w:rPr>
                <w:w w:val="110"/>
                <w:sz w:val="12"/>
              </w:rPr>
              <w:t>4.209</w:t>
            </w:r>
          </w:p>
        </w:tc>
        <w:tc>
          <w:tcPr>
            <w:tcW w:w="969" w:type="dxa"/>
          </w:tcPr>
          <w:p>
            <w:pPr>
              <w:pStyle w:val="TableParagraph"/>
              <w:spacing w:line="128" w:lineRule="exact" w:before="24"/>
              <w:ind w:right="337"/>
              <w:jc w:val="right"/>
              <w:rPr>
                <w:sz w:val="12"/>
              </w:rPr>
            </w:pPr>
            <w:r>
              <w:rPr>
                <w:w w:val="110"/>
                <w:sz w:val="12"/>
              </w:rPr>
              <w:t>1.198</w:t>
            </w:r>
          </w:p>
        </w:tc>
        <w:tc>
          <w:tcPr>
            <w:tcW w:w="911" w:type="dxa"/>
          </w:tcPr>
          <w:p>
            <w:pPr>
              <w:pStyle w:val="TableParagraph"/>
              <w:spacing w:line="128" w:lineRule="exact" w:before="24"/>
              <w:ind w:left="322"/>
              <w:rPr>
                <w:sz w:val="12"/>
              </w:rPr>
            </w:pPr>
            <w:r>
              <w:rPr>
                <w:w w:val="115"/>
                <w:sz w:val="12"/>
              </w:rPr>
              <w:t>23.4</w:t>
            </w:r>
          </w:p>
        </w:tc>
        <w:tc>
          <w:tcPr>
            <w:tcW w:w="905" w:type="dxa"/>
          </w:tcPr>
          <w:p>
            <w:pPr>
              <w:pStyle w:val="TableParagraph"/>
              <w:spacing w:line="128" w:lineRule="exact" w:before="24"/>
              <w:ind w:left="285" w:right="299"/>
              <w:jc w:val="center"/>
              <w:rPr>
                <w:sz w:val="12"/>
              </w:rPr>
            </w:pPr>
            <w:r>
              <w:rPr>
                <w:w w:val="115"/>
                <w:sz w:val="12"/>
              </w:rPr>
              <w:t>28.5</w:t>
            </w:r>
          </w:p>
        </w:tc>
        <w:tc>
          <w:tcPr>
            <w:tcW w:w="879" w:type="dxa"/>
          </w:tcPr>
          <w:p>
            <w:pPr>
              <w:pStyle w:val="TableParagraph"/>
              <w:spacing w:line="128" w:lineRule="exact" w:before="24"/>
              <w:ind w:left="322"/>
              <w:rPr>
                <w:sz w:val="12"/>
              </w:rPr>
            </w:pPr>
            <w:r>
              <w:rPr>
                <w:w w:val="115"/>
                <w:sz w:val="12"/>
              </w:rPr>
              <w:t>519</w:t>
            </w:r>
          </w:p>
        </w:tc>
        <w:tc>
          <w:tcPr>
            <w:tcW w:w="945" w:type="dxa"/>
          </w:tcPr>
          <w:p>
            <w:pPr>
              <w:pStyle w:val="TableParagraph"/>
              <w:spacing w:line="136" w:lineRule="exact" w:before="17"/>
              <w:ind w:left="286"/>
              <w:rPr>
                <w:sz w:val="12"/>
              </w:rPr>
            </w:pPr>
            <w:r>
              <w:rPr>
                <w:w w:val="115"/>
                <w:sz w:val="12"/>
              </w:rPr>
              <w:t>121.5</w:t>
            </w:r>
          </w:p>
        </w:tc>
        <w:tc>
          <w:tcPr>
            <w:tcW w:w="616" w:type="dxa"/>
          </w:tcPr>
          <w:p>
            <w:pPr>
              <w:pStyle w:val="TableParagraph"/>
              <w:spacing w:line="136" w:lineRule="exact" w:before="17"/>
              <w:ind w:left="323"/>
              <w:rPr>
                <w:sz w:val="12"/>
              </w:rPr>
            </w:pPr>
            <w:r>
              <w:rPr>
                <w:w w:val="110"/>
                <w:sz w:val="12"/>
              </w:rPr>
              <w:t>18.7</w:t>
            </w:r>
          </w:p>
        </w:tc>
      </w:tr>
      <w:tr>
        <w:trPr>
          <w:trHeight w:val="164" w:hRule="atLeast"/>
        </w:trPr>
        <w:tc>
          <w:tcPr>
            <w:tcW w:w="1527" w:type="dxa"/>
          </w:tcPr>
          <w:p>
            <w:pPr>
              <w:pStyle w:val="TableParagraph"/>
              <w:spacing w:line="143" w:lineRule="exact" w:before="1"/>
              <w:ind w:left="52"/>
              <w:rPr>
                <w:rFonts w:ascii="Arial Unicode MS" w:eastAsia="Arial Unicode MS" w:hint="eastAsia"/>
                <w:sz w:val="12"/>
              </w:rPr>
            </w:pPr>
            <w:r>
              <w:rPr>
                <w:w w:val="110"/>
                <w:sz w:val="12"/>
              </w:rPr>
              <w:t>363 </w:t>
            </w:r>
            <w:r>
              <w:rPr>
                <w:rFonts w:ascii="Arial Unicode MS" w:eastAsia="Arial Unicode MS" w:hint="eastAsia"/>
                <w:w w:val="110"/>
                <w:sz w:val="12"/>
              </w:rPr>
              <w:t>尾 上 町</w:t>
            </w:r>
          </w:p>
        </w:tc>
        <w:tc>
          <w:tcPr>
            <w:tcW w:w="715" w:type="dxa"/>
          </w:tcPr>
          <w:p>
            <w:pPr>
              <w:pStyle w:val="TableParagraph"/>
              <w:spacing w:line="127" w:lineRule="exact" w:before="17"/>
              <w:ind w:left="-7" w:right="262"/>
              <w:jc w:val="right"/>
              <w:rPr>
                <w:sz w:val="12"/>
              </w:rPr>
            </w:pPr>
            <w:r>
              <w:rPr>
                <w:w w:val="110"/>
                <w:sz w:val="12"/>
              </w:rPr>
              <w:t>4,779</w:t>
            </w:r>
          </w:p>
        </w:tc>
        <w:tc>
          <w:tcPr>
            <w:tcW w:w="866" w:type="dxa"/>
          </w:tcPr>
          <w:p>
            <w:pPr>
              <w:pStyle w:val="TableParagraph"/>
              <w:spacing w:line="127" w:lineRule="exact" w:before="17"/>
              <w:ind w:right="244"/>
              <w:jc w:val="right"/>
              <w:rPr>
                <w:sz w:val="12"/>
              </w:rPr>
            </w:pPr>
            <w:r>
              <w:rPr>
                <w:w w:val="110"/>
                <w:sz w:val="12"/>
              </w:rPr>
              <w:t>816</w:t>
            </w:r>
          </w:p>
        </w:tc>
        <w:tc>
          <w:tcPr>
            <w:tcW w:w="916" w:type="dxa"/>
          </w:tcPr>
          <w:p>
            <w:pPr>
              <w:pStyle w:val="TableParagraph"/>
              <w:spacing w:line="127" w:lineRule="exact" w:before="17"/>
              <w:ind w:right="252"/>
              <w:jc w:val="right"/>
              <w:rPr>
                <w:sz w:val="12"/>
              </w:rPr>
            </w:pPr>
            <w:r>
              <w:rPr>
                <w:w w:val="130"/>
                <w:sz w:val="12"/>
              </w:rPr>
              <w:t>3183</w:t>
            </w:r>
          </w:p>
        </w:tc>
        <w:tc>
          <w:tcPr>
            <w:tcW w:w="969" w:type="dxa"/>
          </w:tcPr>
          <w:p>
            <w:pPr>
              <w:pStyle w:val="TableParagraph"/>
              <w:spacing w:line="127" w:lineRule="exact" w:before="17"/>
              <w:ind w:right="337"/>
              <w:jc w:val="right"/>
              <w:rPr>
                <w:sz w:val="12"/>
              </w:rPr>
            </w:pPr>
            <w:r>
              <w:rPr>
                <w:w w:val="110"/>
                <w:sz w:val="12"/>
              </w:rPr>
              <w:t>780</w:t>
            </w:r>
          </w:p>
        </w:tc>
        <w:tc>
          <w:tcPr>
            <w:tcW w:w="911" w:type="dxa"/>
          </w:tcPr>
          <w:p>
            <w:pPr>
              <w:pStyle w:val="TableParagraph"/>
              <w:spacing w:line="127" w:lineRule="exact" w:before="17"/>
              <w:ind w:left="330"/>
              <w:rPr>
                <w:sz w:val="12"/>
              </w:rPr>
            </w:pPr>
            <w:r>
              <w:rPr>
                <w:w w:val="115"/>
                <w:sz w:val="12"/>
              </w:rPr>
              <w:t>25.6</w:t>
            </w:r>
          </w:p>
        </w:tc>
        <w:tc>
          <w:tcPr>
            <w:tcW w:w="905" w:type="dxa"/>
          </w:tcPr>
          <w:p>
            <w:pPr>
              <w:pStyle w:val="TableParagraph"/>
              <w:spacing w:line="127" w:lineRule="exact" w:before="17"/>
              <w:ind w:left="291" w:right="299"/>
              <w:jc w:val="center"/>
              <w:rPr>
                <w:sz w:val="12"/>
              </w:rPr>
            </w:pPr>
            <w:r>
              <w:rPr>
                <w:w w:val="115"/>
                <w:sz w:val="12"/>
              </w:rPr>
              <w:t>24.5</w:t>
            </w:r>
          </w:p>
        </w:tc>
        <w:tc>
          <w:tcPr>
            <w:tcW w:w="879" w:type="dxa"/>
          </w:tcPr>
          <w:p>
            <w:pPr>
              <w:pStyle w:val="TableParagraph"/>
              <w:spacing w:line="127" w:lineRule="exact" w:before="17"/>
              <w:ind w:left="327"/>
              <w:rPr>
                <w:sz w:val="12"/>
              </w:rPr>
            </w:pPr>
            <w:r>
              <w:rPr>
                <w:sz w:val="12"/>
              </w:rPr>
              <w:t>SO.I</w:t>
            </w:r>
          </w:p>
        </w:tc>
        <w:tc>
          <w:tcPr>
            <w:tcW w:w="945" w:type="dxa"/>
          </w:tcPr>
          <w:p>
            <w:pPr>
              <w:pStyle w:val="TableParagraph"/>
              <w:spacing w:line="134" w:lineRule="exact" w:before="10"/>
              <w:ind w:left="361"/>
              <w:rPr>
                <w:sz w:val="12"/>
              </w:rPr>
            </w:pPr>
            <w:r>
              <w:rPr>
                <w:sz w:val="12"/>
              </w:rPr>
              <w:t>OS.6</w:t>
            </w:r>
          </w:p>
        </w:tc>
        <w:tc>
          <w:tcPr>
            <w:tcW w:w="616" w:type="dxa"/>
          </w:tcPr>
          <w:p>
            <w:pPr>
              <w:pStyle w:val="TableParagraph"/>
              <w:spacing w:line="134" w:lineRule="exact" w:before="10"/>
              <w:ind w:left="341"/>
              <w:rPr>
                <w:sz w:val="12"/>
              </w:rPr>
            </w:pPr>
            <w:r>
              <w:rPr>
                <w:w w:val="105"/>
                <w:sz w:val="12"/>
              </w:rPr>
              <w:t>IG.3</w:t>
            </w:r>
          </w:p>
        </w:tc>
      </w:tr>
      <w:tr>
        <w:trPr>
          <w:trHeight w:val="165" w:hRule="atLeast"/>
        </w:trPr>
        <w:tc>
          <w:tcPr>
            <w:tcW w:w="1527" w:type="dxa"/>
          </w:tcPr>
          <w:p>
            <w:pPr>
              <w:pStyle w:val="TableParagraph"/>
              <w:spacing w:line="143" w:lineRule="exact" w:before="2"/>
              <w:ind w:left="45"/>
              <w:rPr>
                <w:rFonts w:ascii="Arial Unicode MS" w:eastAsia="Arial Unicode MS" w:hint="eastAsia"/>
                <w:sz w:val="12"/>
              </w:rPr>
            </w:pPr>
            <w:r>
              <w:rPr>
                <w:w w:val="110"/>
                <w:sz w:val="12"/>
              </w:rPr>
              <w:t>364 </w:t>
            </w:r>
            <w:r>
              <w:rPr>
                <w:rFonts w:ascii="Arial Unicode MS" w:eastAsia="Arial Unicode MS" w:hint="eastAsia"/>
                <w:w w:val="110"/>
                <w:sz w:val="12"/>
              </w:rPr>
              <w:t>浪 岡 町</w:t>
            </w:r>
          </w:p>
        </w:tc>
        <w:tc>
          <w:tcPr>
            <w:tcW w:w="715" w:type="dxa"/>
          </w:tcPr>
          <w:p>
            <w:pPr>
              <w:pStyle w:val="TableParagraph"/>
              <w:spacing w:line="127" w:lineRule="exact" w:before="19"/>
              <w:ind w:left="-7" w:right="256"/>
              <w:jc w:val="right"/>
              <w:rPr>
                <w:sz w:val="12"/>
              </w:rPr>
            </w:pPr>
            <w:r>
              <w:rPr>
                <w:w w:val="115"/>
                <w:sz w:val="12"/>
              </w:rPr>
              <w:t>9,785</w:t>
            </w:r>
          </w:p>
        </w:tc>
        <w:tc>
          <w:tcPr>
            <w:tcW w:w="866" w:type="dxa"/>
          </w:tcPr>
          <w:p>
            <w:pPr>
              <w:pStyle w:val="TableParagraph"/>
              <w:spacing w:line="127" w:lineRule="exact" w:before="19"/>
              <w:ind w:right="233"/>
              <w:jc w:val="right"/>
              <w:rPr>
                <w:sz w:val="12"/>
              </w:rPr>
            </w:pPr>
            <w:r>
              <w:rPr>
                <w:w w:val="110"/>
                <w:sz w:val="12"/>
              </w:rPr>
              <w:t>1.700</w:t>
            </w:r>
          </w:p>
        </w:tc>
        <w:tc>
          <w:tcPr>
            <w:tcW w:w="916" w:type="dxa"/>
          </w:tcPr>
          <w:p>
            <w:pPr>
              <w:pStyle w:val="TableParagraph"/>
              <w:spacing w:line="127" w:lineRule="exact" w:before="19"/>
              <w:ind w:right="269"/>
              <w:jc w:val="right"/>
              <w:rPr>
                <w:sz w:val="12"/>
              </w:rPr>
            </w:pPr>
            <w:r>
              <w:rPr>
                <w:w w:val="120"/>
                <w:sz w:val="12"/>
              </w:rPr>
              <w:t>6461</w:t>
            </w:r>
          </w:p>
        </w:tc>
        <w:tc>
          <w:tcPr>
            <w:tcW w:w="969" w:type="dxa"/>
          </w:tcPr>
          <w:p>
            <w:pPr>
              <w:pStyle w:val="TableParagraph"/>
              <w:spacing w:line="127" w:lineRule="exact" w:before="19"/>
              <w:ind w:right="335"/>
              <w:jc w:val="right"/>
              <w:rPr>
                <w:sz w:val="12"/>
              </w:rPr>
            </w:pPr>
            <w:r>
              <w:rPr>
                <w:w w:val="110"/>
                <w:sz w:val="12"/>
              </w:rPr>
              <w:t>1,624</w:t>
            </w:r>
          </w:p>
        </w:tc>
        <w:tc>
          <w:tcPr>
            <w:tcW w:w="911" w:type="dxa"/>
          </w:tcPr>
          <w:p>
            <w:pPr>
              <w:pStyle w:val="TableParagraph"/>
              <w:spacing w:line="127" w:lineRule="exact" w:before="19"/>
              <w:ind w:left="330"/>
              <w:rPr>
                <w:sz w:val="12"/>
              </w:rPr>
            </w:pPr>
            <w:r>
              <w:rPr>
                <w:w w:val="115"/>
                <w:sz w:val="12"/>
              </w:rPr>
              <w:t>26.3</w:t>
            </w:r>
          </w:p>
        </w:tc>
        <w:tc>
          <w:tcPr>
            <w:tcW w:w="905" w:type="dxa"/>
          </w:tcPr>
          <w:p>
            <w:pPr>
              <w:pStyle w:val="TableParagraph"/>
              <w:spacing w:line="127" w:lineRule="exact" w:before="19"/>
              <w:ind w:left="285" w:right="299"/>
              <w:jc w:val="center"/>
              <w:rPr>
                <w:sz w:val="12"/>
              </w:rPr>
            </w:pPr>
            <w:r>
              <w:rPr>
                <w:w w:val="110"/>
                <w:sz w:val="12"/>
              </w:rPr>
              <w:t>25.1</w:t>
            </w:r>
          </w:p>
        </w:tc>
        <w:tc>
          <w:tcPr>
            <w:tcW w:w="879" w:type="dxa"/>
          </w:tcPr>
          <w:p>
            <w:pPr>
              <w:pStyle w:val="TableParagraph"/>
              <w:spacing w:line="127" w:lineRule="exact" w:before="19"/>
              <w:ind w:left="329"/>
              <w:rPr>
                <w:sz w:val="12"/>
              </w:rPr>
            </w:pPr>
            <w:r>
              <w:rPr>
                <w:sz w:val="12"/>
              </w:rPr>
              <w:t>514</w:t>
            </w:r>
          </w:p>
        </w:tc>
        <w:tc>
          <w:tcPr>
            <w:tcW w:w="945" w:type="dxa"/>
          </w:tcPr>
          <w:p>
            <w:pPr>
              <w:pStyle w:val="TableParagraph"/>
              <w:spacing w:line="127" w:lineRule="exact" w:before="19"/>
              <w:ind w:left="360"/>
              <w:rPr>
                <w:sz w:val="12"/>
              </w:rPr>
            </w:pPr>
            <w:r>
              <w:rPr>
                <w:w w:val="115"/>
                <w:sz w:val="12"/>
              </w:rPr>
              <w:t>95.5</w:t>
            </w:r>
          </w:p>
        </w:tc>
        <w:tc>
          <w:tcPr>
            <w:tcW w:w="616" w:type="dxa"/>
          </w:tcPr>
          <w:p>
            <w:pPr>
              <w:pStyle w:val="TableParagraph"/>
              <w:spacing w:line="134" w:lineRule="exact" w:before="11"/>
              <w:ind w:left="330"/>
              <w:rPr>
                <w:sz w:val="12"/>
              </w:rPr>
            </w:pPr>
            <w:r>
              <w:rPr>
                <w:w w:val="110"/>
                <w:sz w:val="12"/>
              </w:rPr>
              <w:t>16.6</w:t>
            </w:r>
          </w:p>
        </w:tc>
      </w:tr>
      <w:tr>
        <w:trPr>
          <w:trHeight w:val="165" w:hRule="atLeast"/>
        </w:trPr>
        <w:tc>
          <w:tcPr>
            <w:tcW w:w="1527" w:type="dxa"/>
          </w:tcPr>
          <w:p>
            <w:pPr>
              <w:pStyle w:val="TableParagraph"/>
              <w:spacing w:line="143" w:lineRule="exact" w:before="2"/>
              <w:ind w:left="45"/>
              <w:rPr>
                <w:rFonts w:ascii="Arial Unicode MS" w:eastAsia="Arial Unicode MS" w:hint="eastAsia"/>
                <w:sz w:val="12"/>
              </w:rPr>
            </w:pPr>
            <w:r>
              <w:rPr>
                <w:w w:val="110"/>
                <w:sz w:val="12"/>
              </w:rPr>
              <w:t>365 </w:t>
            </w:r>
            <w:r>
              <w:rPr>
                <w:rFonts w:ascii="Arial Unicode MS" w:eastAsia="Arial Unicode MS" w:hint="eastAsia"/>
                <w:w w:val="110"/>
                <w:sz w:val="12"/>
              </w:rPr>
              <w:t>平 賀 町</w:t>
            </w:r>
          </w:p>
        </w:tc>
        <w:tc>
          <w:tcPr>
            <w:tcW w:w="715" w:type="dxa"/>
          </w:tcPr>
          <w:p>
            <w:pPr>
              <w:pStyle w:val="TableParagraph"/>
              <w:spacing w:line="127" w:lineRule="exact" w:before="19"/>
              <w:ind w:left="-7" w:right="260"/>
              <w:jc w:val="right"/>
              <w:rPr>
                <w:sz w:val="12"/>
              </w:rPr>
            </w:pPr>
            <w:r>
              <w:rPr>
                <w:w w:val="110"/>
                <w:sz w:val="12"/>
              </w:rPr>
              <w:t>10,978</w:t>
            </w:r>
          </w:p>
        </w:tc>
        <w:tc>
          <w:tcPr>
            <w:tcW w:w="866" w:type="dxa"/>
          </w:tcPr>
          <w:p>
            <w:pPr>
              <w:pStyle w:val="TableParagraph"/>
              <w:spacing w:line="127" w:lineRule="exact" w:before="19"/>
              <w:ind w:right="241"/>
              <w:jc w:val="right"/>
              <w:rPr>
                <w:sz w:val="12"/>
              </w:rPr>
            </w:pPr>
            <w:r>
              <w:rPr>
                <w:w w:val="105"/>
                <w:sz w:val="12"/>
              </w:rPr>
              <w:t>1.914</w:t>
            </w:r>
          </w:p>
        </w:tc>
        <w:tc>
          <w:tcPr>
            <w:tcW w:w="916" w:type="dxa"/>
          </w:tcPr>
          <w:p>
            <w:pPr>
              <w:pStyle w:val="TableParagraph"/>
              <w:spacing w:line="127" w:lineRule="exact" w:before="19"/>
              <w:ind w:left="332" w:right="309"/>
              <w:jc w:val="center"/>
              <w:rPr>
                <w:rFonts w:ascii="Arial" w:eastAsia="Arial"/>
                <w:sz w:val="10"/>
              </w:rPr>
            </w:pPr>
            <w:r>
              <w:rPr>
                <w:sz w:val="12"/>
              </w:rPr>
              <w:t>7</w:t>
            </w:r>
            <w:r>
              <w:rPr>
                <w:rFonts w:ascii="Arial Unicode MS" w:eastAsia="Arial Unicode MS" w:hint="eastAsia"/>
                <w:sz w:val="3"/>
              </w:rPr>
              <w:t>『</w:t>
            </w:r>
            <w:r>
              <w:rPr>
                <w:rFonts w:ascii="Arial" w:eastAsia="Arial"/>
                <w:sz w:val="10"/>
              </w:rPr>
              <w:t>27)</w:t>
            </w:r>
          </w:p>
        </w:tc>
        <w:tc>
          <w:tcPr>
            <w:tcW w:w="969" w:type="dxa"/>
          </w:tcPr>
          <w:p>
            <w:pPr>
              <w:pStyle w:val="TableParagraph"/>
              <w:spacing w:line="127" w:lineRule="exact" w:before="19"/>
              <w:ind w:left="237" w:right="300"/>
              <w:jc w:val="center"/>
              <w:rPr>
                <w:sz w:val="12"/>
              </w:rPr>
            </w:pPr>
            <w:r>
              <w:rPr>
                <w:w w:val="90"/>
                <w:sz w:val="12"/>
              </w:rPr>
              <w:t>I </w:t>
            </w:r>
            <w:r>
              <w:rPr>
                <w:rFonts w:ascii="Arial Unicode MS" w:eastAsia="Arial Unicode MS" w:hint="eastAsia"/>
                <w:w w:val="90"/>
                <w:sz w:val="3"/>
              </w:rPr>
              <w:t>曹  </w:t>
            </w:r>
            <w:r>
              <w:rPr>
                <w:w w:val="90"/>
                <w:sz w:val="12"/>
              </w:rPr>
              <w:t>787</w:t>
            </w:r>
          </w:p>
        </w:tc>
        <w:tc>
          <w:tcPr>
            <w:tcW w:w="911" w:type="dxa"/>
          </w:tcPr>
          <w:p>
            <w:pPr>
              <w:pStyle w:val="TableParagraph"/>
              <w:spacing w:line="127" w:lineRule="exact" w:before="19"/>
              <w:ind w:left="330"/>
              <w:rPr>
                <w:sz w:val="12"/>
              </w:rPr>
            </w:pPr>
            <w:r>
              <w:rPr>
                <w:w w:val="115"/>
                <w:sz w:val="12"/>
              </w:rPr>
              <w:t>26.3</w:t>
            </w:r>
          </w:p>
        </w:tc>
        <w:tc>
          <w:tcPr>
            <w:tcW w:w="905" w:type="dxa"/>
          </w:tcPr>
          <w:p>
            <w:pPr>
              <w:pStyle w:val="TableParagraph"/>
              <w:spacing w:line="127" w:lineRule="exact" w:before="19"/>
              <w:ind w:left="289" w:right="299"/>
              <w:jc w:val="center"/>
              <w:rPr>
                <w:sz w:val="12"/>
              </w:rPr>
            </w:pPr>
            <w:r>
              <w:rPr>
                <w:w w:val="110"/>
                <w:sz w:val="12"/>
              </w:rPr>
              <w:t>24.6</w:t>
            </w:r>
          </w:p>
        </w:tc>
        <w:tc>
          <w:tcPr>
            <w:tcW w:w="879" w:type="dxa"/>
          </w:tcPr>
          <w:p>
            <w:pPr>
              <w:pStyle w:val="TableParagraph"/>
              <w:spacing w:line="127" w:lineRule="exact" w:before="19"/>
              <w:ind w:left="329"/>
              <w:rPr>
                <w:sz w:val="12"/>
              </w:rPr>
            </w:pPr>
            <w:r>
              <w:rPr>
                <w:sz w:val="12"/>
              </w:rPr>
              <w:t>509</w:t>
            </w:r>
          </w:p>
        </w:tc>
        <w:tc>
          <w:tcPr>
            <w:tcW w:w="945" w:type="dxa"/>
          </w:tcPr>
          <w:p>
            <w:pPr>
              <w:pStyle w:val="TableParagraph"/>
              <w:spacing w:line="127" w:lineRule="exact" w:before="19"/>
              <w:ind w:left="360"/>
              <w:rPr>
                <w:sz w:val="12"/>
              </w:rPr>
            </w:pPr>
            <w:r>
              <w:rPr>
                <w:w w:val="115"/>
                <w:sz w:val="12"/>
              </w:rPr>
              <w:t>93.4</w:t>
            </w:r>
          </w:p>
        </w:tc>
        <w:tc>
          <w:tcPr>
            <w:tcW w:w="616" w:type="dxa"/>
          </w:tcPr>
          <w:p>
            <w:pPr>
              <w:pStyle w:val="TableParagraph"/>
              <w:spacing w:line="127" w:lineRule="exact" w:before="19"/>
              <w:ind w:left="330"/>
              <w:rPr>
                <w:sz w:val="12"/>
              </w:rPr>
            </w:pPr>
            <w:r>
              <w:rPr>
                <w:w w:val="110"/>
                <w:sz w:val="12"/>
              </w:rPr>
              <w:t>163</w:t>
            </w:r>
          </w:p>
        </w:tc>
      </w:tr>
      <w:tr>
        <w:trPr>
          <w:trHeight w:val="169" w:hRule="atLeast"/>
        </w:trPr>
        <w:tc>
          <w:tcPr>
            <w:tcW w:w="1527" w:type="dxa"/>
          </w:tcPr>
          <w:p>
            <w:pPr>
              <w:pStyle w:val="TableParagraph"/>
              <w:tabs>
                <w:tab w:pos="642" w:val="left" w:leader="none"/>
              </w:tabs>
              <w:spacing w:line="140" w:lineRule="exact" w:before="10"/>
              <w:ind w:left="45"/>
              <w:rPr>
                <w:rFonts w:ascii="Arial Unicode MS" w:eastAsia="Arial Unicode MS" w:hint="eastAsia"/>
                <w:sz w:val="12"/>
              </w:rPr>
            </w:pPr>
            <w:r>
              <w:rPr>
                <w:w w:val="105"/>
                <w:sz w:val="12"/>
              </w:rPr>
              <w:t>366 </w:t>
            </w:r>
            <w:r>
              <w:rPr>
                <w:spacing w:val="14"/>
                <w:w w:val="105"/>
                <w:sz w:val="12"/>
              </w:rPr>
              <w:t> </w:t>
            </w:r>
            <w:r>
              <w:rPr>
                <w:rFonts w:ascii="Arial Unicode MS" w:eastAsia="Arial Unicode MS" w:hint="eastAsia"/>
                <w:w w:val="105"/>
                <w:sz w:val="12"/>
              </w:rPr>
              <w:t>常</w:t>
              <w:tab/>
              <w:t>笠</w:t>
            </w:r>
            <w:r>
              <w:rPr>
                <w:rFonts w:ascii="Arial Unicode MS" w:eastAsia="Arial Unicode MS" w:hint="eastAsia"/>
                <w:spacing w:val="15"/>
                <w:w w:val="105"/>
                <w:sz w:val="12"/>
              </w:rPr>
              <w:t> </w:t>
            </w:r>
            <w:r>
              <w:rPr>
                <w:rFonts w:ascii="Arial Unicode MS" w:eastAsia="Arial Unicode MS" w:hint="eastAsia"/>
                <w:w w:val="105"/>
                <w:sz w:val="12"/>
              </w:rPr>
              <w:t>村</w:t>
            </w:r>
          </w:p>
        </w:tc>
        <w:tc>
          <w:tcPr>
            <w:tcW w:w="715" w:type="dxa"/>
          </w:tcPr>
          <w:p>
            <w:pPr>
              <w:pStyle w:val="TableParagraph"/>
              <w:spacing w:line="147" w:lineRule="exact" w:before="2"/>
              <w:ind w:left="142"/>
              <w:rPr>
                <w:sz w:val="12"/>
              </w:rPr>
            </w:pPr>
            <w:r>
              <w:rPr>
                <w:sz w:val="12"/>
              </w:rPr>
              <w:t>3</w:t>
            </w:r>
            <w:r>
              <w:rPr>
                <w:rFonts w:ascii="Arial Unicode MS" w:eastAsia="Arial Unicode MS" w:hint="eastAsia"/>
                <w:w w:val="95"/>
                <w:sz w:val="12"/>
              </w:rPr>
              <w:t>、</w:t>
            </w:r>
            <w:r>
              <w:rPr>
                <w:w w:val="95"/>
                <w:sz w:val="12"/>
              </w:rPr>
              <w:t>130</w:t>
            </w:r>
          </w:p>
        </w:tc>
        <w:tc>
          <w:tcPr>
            <w:tcW w:w="866" w:type="dxa"/>
          </w:tcPr>
          <w:p>
            <w:pPr>
              <w:pStyle w:val="TableParagraph"/>
              <w:spacing w:line="131" w:lineRule="exact" w:before="19"/>
              <w:ind w:left="414"/>
              <w:rPr>
                <w:sz w:val="12"/>
              </w:rPr>
            </w:pPr>
            <w:r>
              <w:rPr>
                <w:sz w:val="12"/>
              </w:rPr>
              <w:t>543</w:t>
            </w:r>
          </w:p>
        </w:tc>
        <w:tc>
          <w:tcPr>
            <w:tcW w:w="916" w:type="dxa"/>
          </w:tcPr>
          <w:p>
            <w:pPr>
              <w:pStyle w:val="TableParagraph"/>
              <w:spacing w:line="131" w:lineRule="exact" w:before="19"/>
              <w:ind w:right="262"/>
              <w:jc w:val="right"/>
              <w:rPr>
                <w:sz w:val="12"/>
              </w:rPr>
            </w:pPr>
            <w:r>
              <w:rPr>
                <w:w w:val="110"/>
                <w:sz w:val="12"/>
              </w:rPr>
              <w:t>2.050</w:t>
            </w:r>
          </w:p>
        </w:tc>
        <w:tc>
          <w:tcPr>
            <w:tcW w:w="969" w:type="dxa"/>
          </w:tcPr>
          <w:p>
            <w:pPr>
              <w:pStyle w:val="TableParagraph"/>
              <w:spacing w:line="131" w:lineRule="exact" w:before="19"/>
              <w:ind w:left="299" w:right="297"/>
              <w:jc w:val="center"/>
              <w:rPr>
                <w:sz w:val="12"/>
              </w:rPr>
            </w:pPr>
            <w:r>
              <w:rPr>
                <w:w w:val="90"/>
                <w:sz w:val="12"/>
              </w:rPr>
              <w:t>537</w:t>
            </w:r>
          </w:p>
        </w:tc>
        <w:tc>
          <w:tcPr>
            <w:tcW w:w="911" w:type="dxa"/>
          </w:tcPr>
          <w:p>
            <w:pPr>
              <w:pStyle w:val="TableParagraph"/>
              <w:spacing w:line="131" w:lineRule="exact" w:before="19"/>
              <w:ind w:left="330"/>
              <w:rPr>
                <w:sz w:val="12"/>
              </w:rPr>
            </w:pPr>
            <w:r>
              <w:rPr>
                <w:w w:val="115"/>
                <w:sz w:val="12"/>
              </w:rPr>
              <w:t>26.5</w:t>
            </w:r>
          </w:p>
        </w:tc>
        <w:tc>
          <w:tcPr>
            <w:tcW w:w="905" w:type="dxa"/>
          </w:tcPr>
          <w:p>
            <w:pPr>
              <w:pStyle w:val="TableParagraph"/>
              <w:spacing w:line="131" w:lineRule="exact" w:before="19"/>
              <w:ind w:left="275" w:right="299"/>
              <w:jc w:val="center"/>
              <w:rPr>
                <w:sz w:val="12"/>
              </w:rPr>
            </w:pPr>
            <w:r>
              <w:rPr>
                <w:w w:val="110"/>
                <w:sz w:val="12"/>
              </w:rPr>
              <w:t>26.2</w:t>
            </w:r>
          </w:p>
        </w:tc>
        <w:tc>
          <w:tcPr>
            <w:tcW w:w="879" w:type="dxa"/>
          </w:tcPr>
          <w:p>
            <w:pPr>
              <w:pStyle w:val="TableParagraph"/>
              <w:spacing w:line="131" w:lineRule="exact" w:before="19"/>
              <w:ind w:left="329"/>
              <w:rPr>
                <w:sz w:val="12"/>
              </w:rPr>
            </w:pPr>
            <w:r>
              <w:rPr>
                <w:w w:val="115"/>
                <w:sz w:val="12"/>
              </w:rPr>
              <w:t>52.7</w:t>
            </w:r>
          </w:p>
        </w:tc>
        <w:tc>
          <w:tcPr>
            <w:tcW w:w="945" w:type="dxa"/>
          </w:tcPr>
          <w:p>
            <w:pPr>
              <w:pStyle w:val="TableParagraph"/>
              <w:spacing w:line="131" w:lineRule="exact" w:before="19"/>
              <w:ind w:left="360"/>
              <w:rPr>
                <w:sz w:val="12"/>
              </w:rPr>
            </w:pPr>
            <w:r>
              <w:rPr>
                <w:w w:val="110"/>
                <w:sz w:val="12"/>
              </w:rPr>
              <w:t>98.9</w:t>
            </w:r>
          </w:p>
        </w:tc>
        <w:tc>
          <w:tcPr>
            <w:tcW w:w="616" w:type="dxa"/>
          </w:tcPr>
          <w:p>
            <w:pPr>
              <w:pStyle w:val="TableParagraph"/>
              <w:spacing w:line="131" w:lineRule="exact" w:before="19"/>
              <w:ind w:left="330"/>
              <w:rPr>
                <w:sz w:val="12"/>
              </w:rPr>
            </w:pPr>
            <w:r>
              <w:rPr>
                <w:w w:val="110"/>
                <w:sz w:val="12"/>
              </w:rPr>
              <w:t>172</w:t>
            </w:r>
          </w:p>
        </w:tc>
      </w:tr>
      <w:tr>
        <w:trPr>
          <w:trHeight w:val="162" w:hRule="atLeast"/>
        </w:trPr>
        <w:tc>
          <w:tcPr>
            <w:tcW w:w="1527" w:type="dxa"/>
          </w:tcPr>
          <w:p>
            <w:pPr>
              <w:pStyle w:val="TableParagraph"/>
              <w:spacing w:line="143" w:lineRule="exact"/>
              <w:ind w:left="45"/>
              <w:rPr>
                <w:rFonts w:ascii="Arial Unicode MS" w:eastAsia="Arial Unicode MS" w:hint="eastAsia"/>
                <w:sz w:val="12"/>
              </w:rPr>
            </w:pPr>
            <w:r>
              <w:rPr>
                <w:w w:val="110"/>
                <w:sz w:val="12"/>
              </w:rPr>
              <w:t>367 </w:t>
            </w:r>
            <w:r>
              <w:rPr>
                <w:rFonts w:ascii="Arial Unicode MS" w:eastAsia="Arial Unicode MS" w:hint="eastAsia"/>
                <w:w w:val="110"/>
                <w:sz w:val="12"/>
              </w:rPr>
              <w:t>田 舎 館 村</w:t>
            </w:r>
          </w:p>
        </w:tc>
        <w:tc>
          <w:tcPr>
            <w:tcW w:w="715" w:type="dxa"/>
          </w:tcPr>
          <w:p>
            <w:pPr>
              <w:pStyle w:val="TableParagraph"/>
              <w:spacing w:line="127" w:lineRule="exact" w:before="15"/>
              <w:ind w:left="-7" w:right="262"/>
              <w:jc w:val="right"/>
              <w:rPr>
                <w:sz w:val="12"/>
              </w:rPr>
            </w:pPr>
            <w:r>
              <w:rPr>
                <w:w w:val="110"/>
                <w:sz w:val="12"/>
              </w:rPr>
              <w:t>4,337</w:t>
            </w:r>
          </w:p>
        </w:tc>
        <w:tc>
          <w:tcPr>
            <w:tcW w:w="866" w:type="dxa"/>
          </w:tcPr>
          <w:p>
            <w:pPr>
              <w:pStyle w:val="TableParagraph"/>
              <w:spacing w:line="120" w:lineRule="exact" w:before="22"/>
              <w:ind w:right="236"/>
              <w:jc w:val="right"/>
              <w:rPr>
                <w:sz w:val="12"/>
              </w:rPr>
            </w:pPr>
            <w:r>
              <w:rPr>
                <w:w w:val="110"/>
                <w:sz w:val="12"/>
              </w:rPr>
              <w:t>756</w:t>
            </w:r>
          </w:p>
        </w:tc>
        <w:tc>
          <w:tcPr>
            <w:tcW w:w="916" w:type="dxa"/>
          </w:tcPr>
          <w:p>
            <w:pPr>
              <w:pStyle w:val="TableParagraph"/>
              <w:spacing w:line="120" w:lineRule="exact" w:before="22"/>
              <w:ind w:right="256"/>
              <w:jc w:val="right"/>
              <w:rPr>
                <w:sz w:val="12"/>
              </w:rPr>
            </w:pPr>
            <w:r>
              <w:rPr>
                <w:w w:val="115"/>
                <w:sz w:val="12"/>
              </w:rPr>
              <w:t>2.825</w:t>
            </w:r>
          </w:p>
        </w:tc>
        <w:tc>
          <w:tcPr>
            <w:tcW w:w="969" w:type="dxa"/>
          </w:tcPr>
          <w:p>
            <w:pPr>
              <w:pStyle w:val="TableParagraph"/>
              <w:spacing w:line="127" w:lineRule="exact" w:before="15"/>
              <w:ind w:left="299" w:right="280"/>
              <w:jc w:val="center"/>
              <w:rPr>
                <w:sz w:val="12"/>
              </w:rPr>
            </w:pPr>
            <w:r>
              <w:rPr>
                <w:w w:val="90"/>
                <w:sz w:val="12"/>
              </w:rPr>
              <w:t>746</w:t>
            </w:r>
          </w:p>
        </w:tc>
        <w:tc>
          <w:tcPr>
            <w:tcW w:w="911" w:type="dxa"/>
          </w:tcPr>
          <w:p>
            <w:pPr>
              <w:pStyle w:val="TableParagraph"/>
              <w:spacing w:line="127" w:lineRule="exact" w:before="15"/>
              <w:ind w:left="322"/>
              <w:rPr>
                <w:sz w:val="12"/>
              </w:rPr>
            </w:pPr>
            <w:r>
              <w:rPr>
                <w:w w:val="115"/>
                <w:sz w:val="12"/>
              </w:rPr>
              <w:t>271</w:t>
            </w:r>
          </w:p>
        </w:tc>
        <w:tc>
          <w:tcPr>
            <w:tcW w:w="905" w:type="dxa"/>
          </w:tcPr>
          <w:p>
            <w:pPr>
              <w:pStyle w:val="TableParagraph"/>
              <w:spacing w:line="127" w:lineRule="exact" w:before="15"/>
              <w:ind w:left="281" w:right="299"/>
              <w:jc w:val="center"/>
              <w:rPr>
                <w:sz w:val="12"/>
              </w:rPr>
            </w:pPr>
            <w:r>
              <w:rPr>
                <w:w w:val="115"/>
                <w:sz w:val="12"/>
              </w:rPr>
              <w:t>25.4</w:t>
            </w:r>
          </w:p>
        </w:tc>
        <w:tc>
          <w:tcPr>
            <w:tcW w:w="879" w:type="dxa"/>
          </w:tcPr>
          <w:p>
            <w:pPr>
              <w:pStyle w:val="TableParagraph"/>
              <w:spacing w:line="127" w:lineRule="exact" w:before="15"/>
              <w:ind w:left="322"/>
              <w:rPr>
                <w:sz w:val="12"/>
              </w:rPr>
            </w:pPr>
            <w:r>
              <w:rPr>
                <w:w w:val="120"/>
                <w:sz w:val="12"/>
              </w:rPr>
              <w:t>53.5</w:t>
            </w:r>
          </w:p>
        </w:tc>
        <w:tc>
          <w:tcPr>
            <w:tcW w:w="945" w:type="dxa"/>
          </w:tcPr>
          <w:p>
            <w:pPr>
              <w:pStyle w:val="TableParagraph"/>
              <w:spacing w:line="127" w:lineRule="exact" w:before="15"/>
              <w:ind w:left="360"/>
              <w:rPr>
                <w:sz w:val="12"/>
              </w:rPr>
            </w:pPr>
            <w:r>
              <w:rPr>
                <w:w w:val="110"/>
                <w:sz w:val="12"/>
              </w:rPr>
              <w:t>974</w:t>
            </w:r>
          </w:p>
        </w:tc>
        <w:tc>
          <w:tcPr>
            <w:tcW w:w="616" w:type="dxa"/>
          </w:tcPr>
          <w:p>
            <w:pPr>
              <w:pStyle w:val="TableParagraph"/>
              <w:spacing w:line="127" w:lineRule="exact" w:before="15"/>
              <w:ind w:left="323"/>
              <w:rPr>
                <w:sz w:val="12"/>
              </w:rPr>
            </w:pPr>
            <w:r>
              <w:rPr>
                <w:w w:val="105"/>
                <w:sz w:val="12"/>
              </w:rPr>
              <w:t>17.2</w:t>
            </w:r>
          </w:p>
        </w:tc>
      </w:tr>
      <w:tr>
        <w:trPr>
          <w:trHeight w:val="168" w:hRule="atLeast"/>
        </w:trPr>
        <w:tc>
          <w:tcPr>
            <w:tcW w:w="1527" w:type="dxa"/>
          </w:tcPr>
          <w:p>
            <w:pPr>
              <w:pStyle w:val="TableParagraph"/>
              <w:spacing w:line="146" w:lineRule="exact" w:before="2"/>
              <w:ind w:left="52"/>
              <w:rPr>
                <w:rFonts w:ascii="Arial Unicode MS" w:eastAsia="Arial Unicode MS" w:hint="eastAsia"/>
                <w:sz w:val="12"/>
              </w:rPr>
            </w:pPr>
            <w:r>
              <w:rPr>
                <w:w w:val="110"/>
                <w:sz w:val="12"/>
              </w:rPr>
              <w:t>368 </w:t>
            </w:r>
            <w:r>
              <w:rPr>
                <w:rFonts w:ascii="Arial Unicode MS" w:eastAsia="Arial Unicode MS" w:hint="eastAsia"/>
                <w:w w:val="110"/>
                <w:sz w:val="12"/>
              </w:rPr>
              <w:t>碇 ヶ 関 村</w:t>
            </w:r>
          </w:p>
        </w:tc>
        <w:tc>
          <w:tcPr>
            <w:tcW w:w="715" w:type="dxa"/>
          </w:tcPr>
          <w:p>
            <w:pPr>
              <w:pStyle w:val="TableParagraph"/>
              <w:spacing w:line="130" w:lineRule="exact" w:before="18"/>
              <w:ind w:left="-7" w:right="257"/>
              <w:jc w:val="right"/>
              <w:rPr>
                <w:sz w:val="12"/>
              </w:rPr>
            </w:pPr>
            <w:r>
              <w:rPr>
                <w:w w:val="110"/>
                <w:sz w:val="12"/>
              </w:rPr>
              <w:t>1,671</w:t>
            </w:r>
          </w:p>
        </w:tc>
        <w:tc>
          <w:tcPr>
            <w:tcW w:w="866" w:type="dxa"/>
          </w:tcPr>
          <w:p>
            <w:pPr>
              <w:pStyle w:val="TableParagraph"/>
              <w:spacing w:line="114" w:lineRule="exact" w:before="34"/>
              <w:ind w:right="227"/>
              <w:jc w:val="right"/>
              <w:rPr>
                <w:rFonts w:ascii="Arial"/>
                <w:sz w:val="11"/>
              </w:rPr>
            </w:pPr>
            <w:r>
              <w:rPr>
                <w:rFonts w:ascii="Arial"/>
                <w:w w:val="115"/>
                <w:sz w:val="11"/>
              </w:rPr>
              <w:t>242</w:t>
            </w:r>
          </w:p>
        </w:tc>
        <w:tc>
          <w:tcPr>
            <w:tcW w:w="916" w:type="dxa"/>
          </w:tcPr>
          <w:p>
            <w:pPr>
              <w:pStyle w:val="TableParagraph"/>
              <w:spacing w:line="123" w:lineRule="exact" w:before="25"/>
              <w:ind w:right="259"/>
              <w:jc w:val="right"/>
              <w:rPr>
                <w:sz w:val="12"/>
              </w:rPr>
            </w:pPr>
            <w:r>
              <w:rPr>
                <w:w w:val="110"/>
                <w:sz w:val="12"/>
              </w:rPr>
              <w:t>1.089</w:t>
            </w:r>
          </w:p>
        </w:tc>
        <w:tc>
          <w:tcPr>
            <w:tcW w:w="969" w:type="dxa"/>
          </w:tcPr>
          <w:p>
            <w:pPr>
              <w:pStyle w:val="TableParagraph"/>
              <w:spacing w:line="123" w:lineRule="exact" w:before="25"/>
              <w:ind w:left="299" w:right="280"/>
              <w:jc w:val="center"/>
              <w:rPr>
                <w:sz w:val="12"/>
              </w:rPr>
            </w:pPr>
            <w:r>
              <w:rPr>
                <w:w w:val="90"/>
                <w:sz w:val="12"/>
              </w:rPr>
              <w:t>340</w:t>
            </w:r>
          </w:p>
        </w:tc>
        <w:tc>
          <w:tcPr>
            <w:tcW w:w="911" w:type="dxa"/>
          </w:tcPr>
          <w:p>
            <w:pPr>
              <w:pStyle w:val="TableParagraph"/>
              <w:spacing w:line="123" w:lineRule="exact" w:before="25"/>
              <w:ind w:left="330"/>
              <w:rPr>
                <w:sz w:val="12"/>
              </w:rPr>
            </w:pPr>
            <w:r>
              <w:rPr>
                <w:w w:val="110"/>
                <w:sz w:val="12"/>
              </w:rPr>
              <w:t>22.2</w:t>
            </w:r>
          </w:p>
        </w:tc>
        <w:tc>
          <w:tcPr>
            <w:tcW w:w="905" w:type="dxa"/>
          </w:tcPr>
          <w:p>
            <w:pPr>
              <w:pStyle w:val="TableParagraph"/>
              <w:spacing w:line="121" w:lineRule="exact" w:before="27"/>
              <w:ind w:left="287" w:right="299"/>
              <w:jc w:val="center"/>
              <w:rPr>
                <w:rFonts w:ascii="Arial"/>
                <w:sz w:val="11"/>
              </w:rPr>
            </w:pPr>
            <w:r>
              <w:rPr>
                <w:rFonts w:ascii="Arial"/>
                <w:w w:val="110"/>
                <w:sz w:val="11"/>
              </w:rPr>
              <w:t>31.2</w:t>
            </w:r>
          </w:p>
        </w:tc>
        <w:tc>
          <w:tcPr>
            <w:tcW w:w="879" w:type="dxa"/>
          </w:tcPr>
          <w:p>
            <w:pPr>
              <w:pStyle w:val="TableParagraph"/>
              <w:spacing w:line="123" w:lineRule="exact" w:before="25"/>
              <w:ind w:left="329"/>
              <w:rPr>
                <w:sz w:val="12"/>
              </w:rPr>
            </w:pPr>
            <w:r>
              <w:rPr>
                <w:w w:val="115"/>
                <w:sz w:val="12"/>
              </w:rPr>
              <w:t>53.4</w:t>
            </w:r>
          </w:p>
        </w:tc>
        <w:tc>
          <w:tcPr>
            <w:tcW w:w="945" w:type="dxa"/>
          </w:tcPr>
          <w:p>
            <w:pPr>
              <w:pStyle w:val="TableParagraph"/>
              <w:spacing w:line="130" w:lineRule="exact" w:before="18"/>
              <w:ind w:left="294"/>
              <w:rPr>
                <w:sz w:val="12"/>
              </w:rPr>
            </w:pPr>
            <w:r>
              <w:rPr>
                <w:w w:val="115"/>
                <w:sz w:val="12"/>
              </w:rPr>
              <w:t>140.5</w:t>
            </w:r>
          </w:p>
        </w:tc>
        <w:tc>
          <w:tcPr>
            <w:tcW w:w="616" w:type="dxa"/>
          </w:tcPr>
          <w:p>
            <w:pPr>
              <w:pStyle w:val="TableParagraph"/>
              <w:spacing w:line="130" w:lineRule="exact" w:before="18"/>
              <w:ind w:left="327"/>
              <w:rPr>
                <w:sz w:val="12"/>
              </w:rPr>
            </w:pPr>
            <w:r>
              <w:rPr>
                <w:w w:val="115"/>
                <w:sz w:val="12"/>
              </w:rPr>
              <w:t>20.3</w:t>
            </w:r>
          </w:p>
        </w:tc>
      </w:tr>
      <w:tr>
        <w:trPr>
          <w:trHeight w:val="164" w:hRule="atLeast"/>
        </w:trPr>
        <w:tc>
          <w:tcPr>
            <w:tcW w:w="1527" w:type="dxa"/>
          </w:tcPr>
          <w:p>
            <w:pPr>
              <w:pStyle w:val="TableParagraph"/>
              <w:spacing w:line="138" w:lineRule="exact" w:before="7"/>
              <w:ind w:left="52"/>
              <w:rPr>
                <w:rFonts w:ascii="Arial Unicode MS" w:eastAsia="Arial Unicode MS" w:hint="eastAsia"/>
                <w:sz w:val="12"/>
              </w:rPr>
            </w:pPr>
            <w:r>
              <w:rPr>
                <w:w w:val="110"/>
                <w:sz w:val="12"/>
              </w:rPr>
              <w:t>360 </w:t>
            </w:r>
            <w:r>
              <w:rPr>
                <w:rFonts w:ascii="Arial Unicode MS" w:eastAsia="Arial Unicode MS" w:hint="eastAsia"/>
                <w:w w:val="110"/>
                <w:sz w:val="12"/>
              </w:rPr>
              <w:t>南 津軽 郡計</w:t>
            </w:r>
          </w:p>
        </w:tc>
        <w:tc>
          <w:tcPr>
            <w:tcW w:w="715" w:type="dxa"/>
          </w:tcPr>
          <w:p>
            <w:pPr>
              <w:pStyle w:val="TableParagraph"/>
              <w:spacing w:line="129" w:lineRule="exact" w:before="16"/>
              <w:ind w:left="-7" w:right="263"/>
              <w:jc w:val="right"/>
              <w:rPr>
                <w:sz w:val="12"/>
              </w:rPr>
            </w:pPr>
            <w:r>
              <w:rPr>
                <w:w w:val="110"/>
                <w:sz w:val="12"/>
              </w:rPr>
              <w:t>46,019</w:t>
            </w:r>
          </w:p>
        </w:tc>
        <w:tc>
          <w:tcPr>
            <w:tcW w:w="866" w:type="dxa"/>
          </w:tcPr>
          <w:p>
            <w:pPr>
              <w:pStyle w:val="TableParagraph"/>
              <w:spacing w:line="122" w:lineRule="exact" w:before="23"/>
              <w:ind w:right="239"/>
              <w:jc w:val="right"/>
              <w:rPr>
                <w:sz w:val="12"/>
              </w:rPr>
            </w:pPr>
            <w:r>
              <w:rPr>
                <w:w w:val="105"/>
                <w:sz w:val="12"/>
              </w:rPr>
              <w:t>7.899</w:t>
            </w:r>
          </w:p>
        </w:tc>
        <w:tc>
          <w:tcPr>
            <w:tcW w:w="916" w:type="dxa"/>
          </w:tcPr>
          <w:p>
            <w:pPr>
              <w:pStyle w:val="TableParagraph"/>
              <w:spacing w:line="122" w:lineRule="exact" w:before="23"/>
              <w:ind w:right="261"/>
              <w:jc w:val="right"/>
              <w:rPr>
                <w:sz w:val="12"/>
              </w:rPr>
            </w:pPr>
            <w:r>
              <w:rPr>
                <w:w w:val="110"/>
                <w:sz w:val="12"/>
              </w:rPr>
              <w:t>30.287</w:t>
            </w:r>
          </w:p>
        </w:tc>
        <w:tc>
          <w:tcPr>
            <w:tcW w:w="969" w:type="dxa"/>
          </w:tcPr>
          <w:p>
            <w:pPr>
              <w:pStyle w:val="TableParagraph"/>
              <w:spacing w:line="129" w:lineRule="exact" w:before="16"/>
              <w:ind w:right="327"/>
              <w:jc w:val="right"/>
              <w:rPr>
                <w:sz w:val="12"/>
              </w:rPr>
            </w:pPr>
            <w:r>
              <w:rPr>
                <w:sz w:val="12"/>
              </w:rPr>
              <w:t>) .833</w:t>
            </w:r>
          </w:p>
        </w:tc>
        <w:tc>
          <w:tcPr>
            <w:tcW w:w="911" w:type="dxa"/>
          </w:tcPr>
          <w:p>
            <w:pPr>
              <w:pStyle w:val="TableParagraph"/>
              <w:spacing w:line="122" w:lineRule="exact" w:before="23"/>
              <w:ind w:left="330"/>
              <w:rPr>
                <w:sz w:val="12"/>
              </w:rPr>
            </w:pPr>
            <w:r>
              <w:rPr>
                <w:w w:val="110"/>
                <w:sz w:val="12"/>
              </w:rPr>
              <w:t>26.1</w:t>
            </w:r>
          </w:p>
        </w:tc>
        <w:tc>
          <w:tcPr>
            <w:tcW w:w="905" w:type="dxa"/>
          </w:tcPr>
          <w:p>
            <w:pPr>
              <w:pStyle w:val="TableParagraph"/>
              <w:spacing w:line="122" w:lineRule="exact" w:before="23"/>
              <w:ind w:left="289" w:right="299"/>
              <w:jc w:val="center"/>
              <w:rPr>
                <w:sz w:val="12"/>
              </w:rPr>
            </w:pPr>
            <w:r>
              <w:rPr>
                <w:w w:val="110"/>
                <w:sz w:val="12"/>
              </w:rPr>
              <w:t>25.9</w:t>
            </w:r>
          </w:p>
        </w:tc>
        <w:tc>
          <w:tcPr>
            <w:tcW w:w="879" w:type="dxa"/>
          </w:tcPr>
          <w:p>
            <w:pPr>
              <w:pStyle w:val="TableParagraph"/>
              <w:spacing w:line="122" w:lineRule="exact" w:before="23"/>
              <w:ind w:left="329"/>
              <w:rPr>
                <w:sz w:val="12"/>
              </w:rPr>
            </w:pPr>
            <w:r>
              <w:rPr>
                <w:w w:val="115"/>
                <w:sz w:val="12"/>
              </w:rPr>
              <w:t>51.9</w:t>
            </w:r>
          </w:p>
        </w:tc>
        <w:tc>
          <w:tcPr>
            <w:tcW w:w="945" w:type="dxa"/>
          </w:tcPr>
          <w:p>
            <w:pPr>
              <w:pStyle w:val="TableParagraph"/>
              <w:spacing w:line="145" w:lineRule="exact"/>
              <w:ind w:left="362"/>
              <w:rPr>
                <w:sz w:val="13"/>
              </w:rPr>
            </w:pPr>
            <w:r>
              <w:rPr>
                <w:w w:val="110"/>
                <w:sz w:val="12"/>
              </w:rPr>
              <w:t>gg </w:t>
            </w:r>
            <w:r>
              <w:rPr>
                <w:w w:val="110"/>
                <w:sz w:val="13"/>
              </w:rPr>
              <w:t>2</w:t>
            </w:r>
          </w:p>
        </w:tc>
        <w:tc>
          <w:tcPr>
            <w:tcW w:w="616" w:type="dxa"/>
          </w:tcPr>
          <w:p>
            <w:pPr>
              <w:pStyle w:val="TableParagraph"/>
              <w:spacing w:line="129" w:lineRule="exact" w:before="16"/>
              <w:ind w:left="330"/>
              <w:rPr>
                <w:sz w:val="12"/>
              </w:rPr>
            </w:pPr>
            <w:r>
              <w:rPr>
                <w:w w:val="110"/>
                <w:sz w:val="12"/>
              </w:rPr>
              <w:t>17.0</w:t>
            </w:r>
          </w:p>
        </w:tc>
      </w:tr>
      <w:tr>
        <w:trPr>
          <w:trHeight w:val="172" w:hRule="atLeast"/>
        </w:trPr>
        <w:tc>
          <w:tcPr>
            <w:tcW w:w="1527" w:type="dxa"/>
          </w:tcPr>
          <w:p>
            <w:pPr>
              <w:pStyle w:val="TableParagraph"/>
              <w:spacing w:line="153" w:lineRule="exact"/>
              <w:ind w:left="52"/>
              <w:rPr>
                <w:rFonts w:ascii="Arial Unicode MS" w:eastAsia="Arial Unicode MS" w:hint="eastAsia"/>
                <w:sz w:val="13"/>
              </w:rPr>
            </w:pPr>
            <w:r>
              <w:rPr>
                <w:sz w:val="12"/>
              </w:rPr>
              <w:t>381 </w:t>
            </w:r>
            <w:r>
              <w:rPr>
                <w:rFonts w:ascii="Arial Unicode MS" w:eastAsia="Arial Unicode MS" w:hint="eastAsia"/>
                <w:w w:val="85"/>
                <w:sz w:val="13"/>
              </w:rPr>
              <w:t>オ 反 </w:t>
            </w:r>
            <w:r>
              <w:rPr>
                <w:rFonts w:ascii="Arial Unicode MS" w:eastAsia="Arial Unicode MS" w:hint="eastAsia"/>
                <w:sz w:val="13"/>
              </w:rPr>
              <w:t>柳 町</w:t>
            </w:r>
          </w:p>
        </w:tc>
        <w:tc>
          <w:tcPr>
            <w:tcW w:w="715" w:type="dxa"/>
          </w:tcPr>
          <w:p>
            <w:pPr>
              <w:pStyle w:val="TableParagraph"/>
              <w:spacing w:line="128" w:lineRule="exact" w:before="24"/>
              <w:ind w:left="-7" w:right="262"/>
              <w:jc w:val="right"/>
              <w:rPr>
                <w:sz w:val="12"/>
              </w:rPr>
            </w:pPr>
            <w:r>
              <w:rPr>
                <w:w w:val="115"/>
                <w:sz w:val="12"/>
              </w:rPr>
              <w:t>8,032</w:t>
            </w:r>
          </w:p>
        </w:tc>
        <w:tc>
          <w:tcPr>
            <w:tcW w:w="866" w:type="dxa"/>
          </w:tcPr>
          <w:p>
            <w:pPr>
              <w:pStyle w:val="TableParagraph"/>
              <w:spacing w:line="128" w:lineRule="exact" w:before="24"/>
              <w:ind w:right="238"/>
              <w:jc w:val="right"/>
              <w:rPr>
                <w:sz w:val="12"/>
              </w:rPr>
            </w:pPr>
            <w:r>
              <w:rPr>
                <w:w w:val="110"/>
                <w:sz w:val="12"/>
              </w:rPr>
              <w:t>1.342</w:t>
            </w:r>
          </w:p>
        </w:tc>
        <w:tc>
          <w:tcPr>
            <w:tcW w:w="916" w:type="dxa"/>
          </w:tcPr>
          <w:p>
            <w:pPr>
              <w:pStyle w:val="TableParagraph"/>
              <w:spacing w:line="128" w:lineRule="exact" w:before="24"/>
              <w:ind w:right="255"/>
              <w:jc w:val="right"/>
              <w:rPr>
                <w:sz w:val="12"/>
              </w:rPr>
            </w:pPr>
            <w:r>
              <w:rPr>
                <w:w w:val="110"/>
                <w:sz w:val="12"/>
              </w:rPr>
              <w:t>5.320</w:t>
            </w:r>
          </w:p>
        </w:tc>
        <w:tc>
          <w:tcPr>
            <w:tcW w:w="969" w:type="dxa"/>
          </w:tcPr>
          <w:p>
            <w:pPr>
              <w:pStyle w:val="TableParagraph"/>
              <w:spacing w:line="128" w:lineRule="exact" w:before="24"/>
              <w:ind w:right="327"/>
              <w:jc w:val="right"/>
              <w:rPr>
                <w:sz w:val="12"/>
              </w:rPr>
            </w:pPr>
            <w:r>
              <w:rPr>
                <w:w w:val="115"/>
                <w:sz w:val="12"/>
              </w:rPr>
              <w:t>1.370</w:t>
            </w:r>
          </w:p>
        </w:tc>
        <w:tc>
          <w:tcPr>
            <w:tcW w:w="911" w:type="dxa"/>
          </w:tcPr>
          <w:p>
            <w:pPr>
              <w:pStyle w:val="TableParagraph"/>
              <w:spacing w:line="128" w:lineRule="exact" w:before="24"/>
              <w:ind w:left="330"/>
              <w:rPr>
                <w:sz w:val="12"/>
              </w:rPr>
            </w:pPr>
            <w:r>
              <w:rPr>
                <w:w w:val="110"/>
                <w:sz w:val="12"/>
              </w:rPr>
              <w:t>25.2</w:t>
            </w:r>
          </w:p>
        </w:tc>
        <w:tc>
          <w:tcPr>
            <w:tcW w:w="905" w:type="dxa"/>
          </w:tcPr>
          <w:p>
            <w:pPr>
              <w:pStyle w:val="TableParagraph"/>
              <w:spacing w:line="128" w:lineRule="exact" w:before="24"/>
              <w:ind w:left="291" w:right="299"/>
              <w:jc w:val="center"/>
              <w:rPr>
                <w:sz w:val="12"/>
              </w:rPr>
            </w:pPr>
            <w:r>
              <w:rPr>
                <w:w w:val="115"/>
                <w:sz w:val="12"/>
              </w:rPr>
              <w:t>25.8</w:t>
            </w:r>
          </w:p>
        </w:tc>
        <w:tc>
          <w:tcPr>
            <w:tcW w:w="879" w:type="dxa"/>
          </w:tcPr>
          <w:p>
            <w:pPr>
              <w:pStyle w:val="TableParagraph"/>
              <w:spacing w:line="138" w:lineRule="exact" w:before="15"/>
              <w:ind w:left="329"/>
              <w:rPr>
                <w:sz w:val="13"/>
              </w:rPr>
            </w:pPr>
            <w:r>
              <w:rPr>
                <w:w w:val="110"/>
                <w:sz w:val="13"/>
              </w:rPr>
              <w:t>51.0</w:t>
            </w:r>
          </w:p>
        </w:tc>
        <w:tc>
          <w:tcPr>
            <w:tcW w:w="945" w:type="dxa"/>
          </w:tcPr>
          <w:p>
            <w:pPr>
              <w:pStyle w:val="TableParagraph"/>
              <w:spacing w:line="128" w:lineRule="exact" w:before="24"/>
              <w:ind w:left="294"/>
              <w:rPr>
                <w:sz w:val="12"/>
              </w:rPr>
            </w:pPr>
            <w:r>
              <w:rPr>
                <w:w w:val="110"/>
                <w:sz w:val="12"/>
              </w:rPr>
              <w:t>102.1</w:t>
            </w:r>
          </w:p>
        </w:tc>
        <w:tc>
          <w:tcPr>
            <w:tcW w:w="616" w:type="dxa"/>
          </w:tcPr>
          <w:p>
            <w:pPr>
              <w:pStyle w:val="TableParagraph"/>
              <w:spacing w:line="136" w:lineRule="exact" w:before="17"/>
              <w:ind w:left="323"/>
              <w:rPr>
                <w:sz w:val="12"/>
              </w:rPr>
            </w:pPr>
            <w:r>
              <w:rPr>
                <w:w w:val="110"/>
                <w:sz w:val="12"/>
              </w:rPr>
              <w:t>17.1</w:t>
            </w:r>
          </w:p>
        </w:tc>
      </w:tr>
      <w:tr>
        <w:trPr>
          <w:trHeight w:val="164" w:hRule="atLeast"/>
        </w:trPr>
        <w:tc>
          <w:tcPr>
            <w:tcW w:w="1527" w:type="dxa"/>
          </w:tcPr>
          <w:p>
            <w:pPr>
              <w:pStyle w:val="TableParagraph"/>
              <w:spacing w:line="143" w:lineRule="exact" w:before="1"/>
              <w:ind w:left="45"/>
              <w:rPr>
                <w:rFonts w:ascii="Arial Unicode MS" w:eastAsia="Arial Unicode MS" w:hint="eastAsia"/>
                <w:sz w:val="12"/>
              </w:rPr>
            </w:pPr>
            <w:r>
              <w:rPr>
                <w:w w:val="110"/>
                <w:sz w:val="12"/>
              </w:rPr>
              <w:t>382 </w:t>
            </w:r>
            <w:r>
              <w:rPr>
                <w:rFonts w:ascii="Arial Unicode MS" w:eastAsia="Arial Unicode MS" w:hint="eastAsia"/>
                <w:w w:val="110"/>
                <w:sz w:val="12"/>
              </w:rPr>
              <w:t>金 木 町</w:t>
            </w:r>
          </w:p>
        </w:tc>
        <w:tc>
          <w:tcPr>
            <w:tcW w:w="715" w:type="dxa"/>
          </w:tcPr>
          <w:p>
            <w:pPr>
              <w:pStyle w:val="TableParagraph"/>
              <w:spacing w:line="127" w:lineRule="exact" w:before="17"/>
              <w:ind w:left="-7" w:right="260"/>
              <w:jc w:val="right"/>
              <w:rPr>
                <w:sz w:val="12"/>
              </w:rPr>
            </w:pPr>
            <w:r>
              <w:rPr>
                <w:w w:val="115"/>
                <w:sz w:val="12"/>
              </w:rPr>
              <w:t>5,352</w:t>
            </w:r>
          </w:p>
        </w:tc>
        <w:tc>
          <w:tcPr>
            <w:tcW w:w="866" w:type="dxa"/>
          </w:tcPr>
          <w:p>
            <w:pPr>
              <w:pStyle w:val="TableParagraph"/>
              <w:spacing w:line="127" w:lineRule="exact" w:before="17"/>
              <w:ind w:right="235"/>
              <w:jc w:val="right"/>
              <w:rPr>
                <w:sz w:val="12"/>
              </w:rPr>
            </w:pPr>
            <w:r>
              <w:rPr>
                <w:w w:val="110"/>
                <w:sz w:val="12"/>
              </w:rPr>
              <w:t>945</w:t>
            </w:r>
          </w:p>
        </w:tc>
        <w:tc>
          <w:tcPr>
            <w:tcW w:w="916" w:type="dxa"/>
          </w:tcPr>
          <w:p>
            <w:pPr>
              <w:pStyle w:val="TableParagraph"/>
              <w:spacing w:line="127" w:lineRule="exact" w:before="17"/>
              <w:ind w:right="256"/>
              <w:jc w:val="right"/>
              <w:rPr>
                <w:sz w:val="12"/>
              </w:rPr>
            </w:pPr>
            <w:r>
              <w:rPr>
                <w:w w:val="115"/>
                <w:sz w:val="12"/>
              </w:rPr>
              <w:t>3.385</w:t>
            </w:r>
          </w:p>
        </w:tc>
        <w:tc>
          <w:tcPr>
            <w:tcW w:w="969" w:type="dxa"/>
          </w:tcPr>
          <w:p>
            <w:pPr>
              <w:pStyle w:val="TableParagraph"/>
              <w:spacing w:line="127" w:lineRule="exact" w:before="17"/>
              <w:ind w:right="341"/>
              <w:jc w:val="right"/>
              <w:rPr>
                <w:sz w:val="12"/>
              </w:rPr>
            </w:pPr>
            <w:r>
              <w:rPr>
                <w:w w:val="110"/>
                <w:sz w:val="12"/>
              </w:rPr>
              <w:t>1.022</w:t>
            </w:r>
          </w:p>
        </w:tc>
        <w:tc>
          <w:tcPr>
            <w:tcW w:w="911" w:type="dxa"/>
          </w:tcPr>
          <w:p>
            <w:pPr>
              <w:pStyle w:val="TableParagraph"/>
              <w:spacing w:line="127" w:lineRule="exact" w:before="17"/>
              <w:ind w:left="322"/>
              <w:rPr>
                <w:sz w:val="12"/>
              </w:rPr>
            </w:pPr>
            <w:r>
              <w:rPr>
                <w:w w:val="110"/>
                <w:sz w:val="12"/>
              </w:rPr>
              <w:t>279</w:t>
            </w:r>
          </w:p>
        </w:tc>
        <w:tc>
          <w:tcPr>
            <w:tcW w:w="905" w:type="dxa"/>
          </w:tcPr>
          <w:p>
            <w:pPr>
              <w:pStyle w:val="TableParagraph"/>
              <w:spacing w:line="127" w:lineRule="exact" w:before="17"/>
              <w:ind w:left="281" w:right="299"/>
              <w:jc w:val="center"/>
              <w:rPr>
                <w:sz w:val="12"/>
              </w:rPr>
            </w:pPr>
            <w:r>
              <w:rPr>
                <w:w w:val="115"/>
                <w:sz w:val="12"/>
              </w:rPr>
              <w:t>30.2</w:t>
            </w:r>
          </w:p>
        </w:tc>
        <w:tc>
          <w:tcPr>
            <w:tcW w:w="879" w:type="dxa"/>
          </w:tcPr>
          <w:p>
            <w:pPr>
              <w:pStyle w:val="TableParagraph"/>
              <w:spacing w:line="127" w:lineRule="exact" w:before="17"/>
              <w:ind w:left="329"/>
              <w:rPr>
                <w:sz w:val="12"/>
              </w:rPr>
            </w:pPr>
            <w:r>
              <w:rPr>
                <w:w w:val="110"/>
                <w:sz w:val="12"/>
              </w:rPr>
              <w:t>58.1</w:t>
            </w:r>
          </w:p>
        </w:tc>
        <w:tc>
          <w:tcPr>
            <w:tcW w:w="945" w:type="dxa"/>
          </w:tcPr>
          <w:p>
            <w:pPr>
              <w:pStyle w:val="TableParagraph"/>
              <w:spacing w:line="134" w:lineRule="exact" w:before="10"/>
              <w:ind w:left="294"/>
              <w:rPr>
                <w:sz w:val="12"/>
              </w:rPr>
            </w:pPr>
            <w:r>
              <w:rPr>
                <w:w w:val="110"/>
                <w:sz w:val="12"/>
              </w:rPr>
              <w:t>108.1</w:t>
            </w:r>
          </w:p>
        </w:tc>
        <w:tc>
          <w:tcPr>
            <w:tcW w:w="616" w:type="dxa"/>
          </w:tcPr>
          <w:p>
            <w:pPr>
              <w:pStyle w:val="TableParagraph"/>
              <w:spacing w:line="134" w:lineRule="exact" w:before="10"/>
              <w:ind w:left="330"/>
              <w:rPr>
                <w:sz w:val="12"/>
              </w:rPr>
            </w:pPr>
            <w:r>
              <w:rPr>
                <w:w w:val="110"/>
                <w:sz w:val="12"/>
              </w:rPr>
              <w:t>191</w:t>
            </w:r>
          </w:p>
        </w:tc>
      </w:tr>
      <w:tr>
        <w:trPr>
          <w:trHeight w:val="165" w:hRule="atLeast"/>
        </w:trPr>
        <w:tc>
          <w:tcPr>
            <w:tcW w:w="1527" w:type="dxa"/>
          </w:tcPr>
          <w:p>
            <w:pPr>
              <w:pStyle w:val="TableParagraph"/>
              <w:spacing w:line="143" w:lineRule="exact" w:before="2"/>
              <w:ind w:left="45"/>
              <w:rPr>
                <w:rFonts w:ascii="Arial Unicode MS" w:eastAsia="Arial Unicode MS" w:hint="eastAsia"/>
                <w:sz w:val="12"/>
              </w:rPr>
            </w:pPr>
            <w:r>
              <w:rPr>
                <w:w w:val="110"/>
                <w:sz w:val="12"/>
              </w:rPr>
              <w:t>383 </w:t>
            </w:r>
            <w:r>
              <w:rPr>
                <w:rFonts w:ascii="Arial Unicode MS" w:eastAsia="Arial Unicode MS" w:hint="eastAsia"/>
                <w:w w:val="110"/>
                <w:sz w:val="12"/>
              </w:rPr>
              <w:t>中 里 町</w:t>
            </w:r>
          </w:p>
        </w:tc>
        <w:tc>
          <w:tcPr>
            <w:tcW w:w="715" w:type="dxa"/>
          </w:tcPr>
          <w:p>
            <w:pPr>
              <w:pStyle w:val="TableParagraph"/>
              <w:spacing w:line="134" w:lineRule="exact" w:before="11"/>
              <w:ind w:left="-7" w:right="260"/>
              <w:jc w:val="right"/>
              <w:rPr>
                <w:sz w:val="12"/>
              </w:rPr>
            </w:pPr>
            <w:r>
              <w:rPr>
                <w:w w:val="115"/>
                <w:sz w:val="12"/>
              </w:rPr>
              <w:t>5,436</w:t>
            </w:r>
          </w:p>
        </w:tc>
        <w:tc>
          <w:tcPr>
            <w:tcW w:w="866" w:type="dxa"/>
          </w:tcPr>
          <w:p>
            <w:pPr>
              <w:pStyle w:val="TableParagraph"/>
              <w:spacing w:line="127" w:lineRule="exact" w:before="19"/>
              <w:ind w:right="231"/>
              <w:jc w:val="right"/>
              <w:rPr>
                <w:sz w:val="12"/>
              </w:rPr>
            </w:pPr>
            <w:r>
              <w:rPr>
                <w:w w:val="115"/>
                <w:sz w:val="12"/>
              </w:rPr>
              <w:t>952</w:t>
            </w:r>
          </w:p>
        </w:tc>
        <w:tc>
          <w:tcPr>
            <w:tcW w:w="916" w:type="dxa"/>
          </w:tcPr>
          <w:p>
            <w:pPr>
              <w:pStyle w:val="TableParagraph"/>
              <w:spacing w:line="127" w:lineRule="exact" w:before="19"/>
              <w:ind w:right="269"/>
              <w:jc w:val="right"/>
              <w:rPr>
                <w:sz w:val="12"/>
              </w:rPr>
            </w:pPr>
            <w:r>
              <w:rPr>
                <w:w w:val="110"/>
                <w:sz w:val="12"/>
              </w:rPr>
              <w:t>3.502</w:t>
            </w:r>
          </w:p>
        </w:tc>
        <w:tc>
          <w:tcPr>
            <w:tcW w:w="969" w:type="dxa"/>
          </w:tcPr>
          <w:p>
            <w:pPr>
              <w:pStyle w:val="TableParagraph"/>
              <w:spacing w:line="118" w:lineRule="exact" w:before="27"/>
              <w:ind w:right="348"/>
              <w:jc w:val="right"/>
              <w:rPr>
                <w:rFonts w:ascii="Arial"/>
                <w:sz w:val="11"/>
              </w:rPr>
            </w:pPr>
            <w:r>
              <w:rPr>
                <w:rFonts w:ascii="Arial"/>
                <w:w w:val="110"/>
                <w:sz w:val="11"/>
              </w:rPr>
              <w:t>982</w:t>
            </w:r>
          </w:p>
        </w:tc>
        <w:tc>
          <w:tcPr>
            <w:tcW w:w="911" w:type="dxa"/>
          </w:tcPr>
          <w:p>
            <w:pPr>
              <w:pStyle w:val="TableParagraph"/>
              <w:spacing w:line="127" w:lineRule="exact" w:before="19"/>
              <w:ind w:left="322"/>
              <w:rPr>
                <w:sz w:val="12"/>
              </w:rPr>
            </w:pPr>
            <w:r>
              <w:rPr>
                <w:w w:val="115"/>
                <w:sz w:val="12"/>
              </w:rPr>
              <w:t>27.2</w:t>
            </w:r>
          </w:p>
        </w:tc>
        <w:tc>
          <w:tcPr>
            <w:tcW w:w="905" w:type="dxa"/>
          </w:tcPr>
          <w:p>
            <w:pPr>
              <w:pStyle w:val="TableParagraph"/>
              <w:spacing w:line="127" w:lineRule="exact" w:before="19"/>
              <w:ind w:left="288" w:right="299"/>
              <w:jc w:val="center"/>
              <w:rPr>
                <w:sz w:val="12"/>
              </w:rPr>
            </w:pPr>
            <w:r>
              <w:rPr>
                <w:w w:val="120"/>
                <w:sz w:val="12"/>
              </w:rPr>
              <w:t>28.0</w:t>
            </w:r>
          </w:p>
        </w:tc>
        <w:tc>
          <w:tcPr>
            <w:tcW w:w="879" w:type="dxa"/>
          </w:tcPr>
          <w:p>
            <w:pPr>
              <w:pStyle w:val="TableParagraph"/>
              <w:spacing w:line="127" w:lineRule="exact" w:before="19"/>
              <w:ind w:left="322"/>
              <w:rPr>
                <w:sz w:val="12"/>
              </w:rPr>
            </w:pPr>
            <w:r>
              <w:rPr>
                <w:w w:val="115"/>
                <w:sz w:val="12"/>
              </w:rPr>
              <w:t>55.2</w:t>
            </w:r>
          </w:p>
        </w:tc>
        <w:tc>
          <w:tcPr>
            <w:tcW w:w="945" w:type="dxa"/>
          </w:tcPr>
          <w:p>
            <w:pPr>
              <w:pStyle w:val="TableParagraph"/>
              <w:spacing w:line="127" w:lineRule="exact" w:before="19"/>
              <w:ind w:left="294"/>
              <w:rPr>
                <w:sz w:val="12"/>
              </w:rPr>
            </w:pPr>
            <w:r>
              <w:rPr>
                <w:w w:val="110"/>
                <w:sz w:val="12"/>
              </w:rPr>
              <w:t>103.2</w:t>
            </w:r>
          </w:p>
        </w:tc>
        <w:tc>
          <w:tcPr>
            <w:tcW w:w="616" w:type="dxa"/>
          </w:tcPr>
          <w:p>
            <w:pPr>
              <w:pStyle w:val="TableParagraph"/>
              <w:spacing w:line="134" w:lineRule="exact" w:before="11"/>
              <w:ind w:left="323"/>
              <w:rPr>
                <w:sz w:val="12"/>
              </w:rPr>
            </w:pPr>
            <w:r>
              <w:rPr>
                <w:w w:val="105"/>
                <w:sz w:val="12"/>
              </w:rPr>
              <w:t>18.1</w:t>
            </w:r>
          </w:p>
        </w:tc>
      </w:tr>
      <w:tr>
        <w:trPr>
          <w:trHeight w:val="166" w:hRule="atLeast"/>
        </w:trPr>
        <w:tc>
          <w:tcPr>
            <w:tcW w:w="1527" w:type="dxa"/>
          </w:tcPr>
          <w:p>
            <w:pPr>
              <w:pStyle w:val="TableParagraph"/>
              <w:spacing w:line="144" w:lineRule="exact" w:before="2"/>
              <w:ind w:left="45"/>
              <w:rPr>
                <w:rFonts w:ascii="Arial Unicode MS" w:eastAsia="Arial Unicode MS" w:hint="eastAsia"/>
                <w:sz w:val="12"/>
              </w:rPr>
            </w:pPr>
            <w:r>
              <w:rPr>
                <w:w w:val="110"/>
                <w:sz w:val="12"/>
              </w:rPr>
              <w:t>384 </w:t>
            </w:r>
            <w:r>
              <w:rPr>
                <w:rFonts w:ascii="Arial Unicode MS" w:eastAsia="Arial Unicode MS" w:hint="eastAsia"/>
                <w:w w:val="110"/>
                <w:sz w:val="12"/>
              </w:rPr>
              <w:t>蒻 田 町</w:t>
            </w:r>
          </w:p>
        </w:tc>
        <w:tc>
          <w:tcPr>
            <w:tcW w:w="715" w:type="dxa"/>
          </w:tcPr>
          <w:p>
            <w:pPr>
              <w:pStyle w:val="TableParagraph"/>
              <w:spacing w:line="127" w:lineRule="exact" w:before="19"/>
              <w:ind w:left="-7" w:right="262"/>
              <w:jc w:val="right"/>
              <w:rPr>
                <w:sz w:val="12"/>
              </w:rPr>
            </w:pPr>
            <w:r>
              <w:rPr>
                <w:w w:val="110"/>
                <w:sz w:val="12"/>
              </w:rPr>
              <w:t>7,642</w:t>
            </w:r>
          </w:p>
        </w:tc>
        <w:tc>
          <w:tcPr>
            <w:tcW w:w="866" w:type="dxa"/>
          </w:tcPr>
          <w:p>
            <w:pPr>
              <w:pStyle w:val="TableParagraph"/>
              <w:spacing w:line="120" w:lineRule="exact" w:before="26"/>
              <w:ind w:right="238"/>
              <w:jc w:val="right"/>
              <w:rPr>
                <w:sz w:val="12"/>
              </w:rPr>
            </w:pPr>
            <w:r>
              <w:rPr>
                <w:w w:val="110"/>
                <w:sz w:val="12"/>
              </w:rPr>
              <w:t>1.332</w:t>
            </w:r>
          </w:p>
        </w:tc>
        <w:tc>
          <w:tcPr>
            <w:tcW w:w="916" w:type="dxa"/>
          </w:tcPr>
          <w:p>
            <w:pPr>
              <w:pStyle w:val="TableParagraph"/>
              <w:spacing w:line="120" w:lineRule="exact" w:before="26"/>
              <w:ind w:right="260"/>
              <w:jc w:val="right"/>
              <w:rPr>
                <w:sz w:val="12"/>
              </w:rPr>
            </w:pPr>
            <w:r>
              <w:rPr>
                <w:w w:val="115"/>
                <w:sz w:val="12"/>
              </w:rPr>
              <w:t>5.016</w:t>
            </w:r>
          </w:p>
        </w:tc>
        <w:tc>
          <w:tcPr>
            <w:tcW w:w="969" w:type="dxa"/>
          </w:tcPr>
          <w:p>
            <w:pPr>
              <w:pStyle w:val="TableParagraph"/>
              <w:spacing w:line="127" w:lineRule="exact" w:before="19"/>
              <w:ind w:right="344"/>
              <w:jc w:val="right"/>
              <w:rPr>
                <w:sz w:val="12"/>
              </w:rPr>
            </w:pPr>
            <w:r>
              <w:rPr>
                <w:w w:val="105"/>
                <w:sz w:val="12"/>
              </w:rPr>
              <w:t>1.294</w:t>
            </w:r>
          </w:p>
        </w:tc>
        <w:tc>
          <w:tcPr>
            <w:tcW w:w="911" w:type="dxa"/>
          </w:tcPr>
          <w:p>
            <w:pPr>
              <w:pStyle w:val="TableParagraph"/>
              <w:spacing w:line="127" w:lineRule="exact" w:before="19"/>
              <w:ind w:left="322"/>
              <w:rPr>
                <w:sz w:val="12"/>
              </w:rPr>
            </w:pPr>
            <w:r>
              <w:rPr>
                <w:w w:val="115"/>
                <w:sz w:val="12"/>
              </w:rPr>
              <w:t>26.6</w:t>
            </w:r>
          </w:p>
        </w:tc>
        <w:tc>
          <w:tcPr>
            <w:tcW w:w="905" w:type="dxa"/>
          </w:tcPr>
          <w:p>
            <w:pPr>
              <w:pStyle w:val="TableParagraph"/>
              <w:spacing w:line="127" w:lineRule="exact" w:before="19"/>
              <w:ind w:left="283" w:right="299"/>
              <w:jc w:val="center"/>
              <w:rPr>
                <w:sz w:val="12"/>
              </w:rPr>
            </w:pPr>
            <w:r>
              <w:rPr>
                <w:w w:val="115"/>
                <w:sz w:val="12"/>
              </w:rPr>
              <w:t>25.8</w:t>
            </w:r>
          </w:p>
        </w:tc>
        <w:tc>
          <w:tcPr>
            <w:tcW w:w="879" w:type="dxa"/>
          </w:tcPr>
          <w:p>
            <w:pPr>
              <w:pStyle w:val="TableParagraph"/>
              <w:spacing w:line="127" w:lineRule="exact" w:before="19"/>
              <w:ind w:left="322"/>
              <w:rPr>
                <w:sz w:val="12"/>
              </w:rPr>
            </w:pPr>
            <w:r>
              <w:rPr>
                <w:w w:val="115"/>
                <w:sz w:val="12"/>
              </w:rPr>
              <w:t>52.4</w:t>
            </w:r>
          </w:p>
        </w:tc>
        <w:tc>
          <w:tcPr>
            <w:tcW w:w="945" w:type="dxa"/>
          </w:tcPr>
          <w:p>
            <w:pPr>
              <w:pStyle w:val="TableParagraph"/>
              <w:spacing w:line="135" w:lineRule="exact" w:before="11"/>
              <w:ind w:left="353"/>
              <w:rPr>
                <w:sz w:val="12"/>
              </w:rPr>
            </w:pPr>
            <w:r>
              <w:rPr>
                <w:w w:val="110"/>
                <w:sz w:val="12"/>
              </w:rPr>
              <w:t>97.1</w:t>
            </w:r>
          </w:p>
        </w:tc>
        <w:tc>
          <w:tcPr>
            <w:tcW w:w="616" w:type="dxa"/>
          </w:tcPr>
          <w:p>
            <w:pPr>
              <w:pStyle w:val="TableParagraph"/>
              <w:spacing w:line="135" w:lineRule="exact" w:before="11"/>
              <w:ind w:left="323"/>
              <w:rPr>
                <w:sz w:val="12"/>
              </w:rPr>
            </w:pPr>
            <w:r>
              <w:rPr>
                <w:w w:val="105"/>
                <w:sz w:val="12"/>
              </w:rPr>
              <w:t>16.9</w:t>
            </w:r>
          </w:p>
        </w:tc>
      </w:tr>
      <w:tr>
        <w:trPr>
          <w:trHeight w:val="161" w:hRule="atLeast"/>
        </w:trPr>
        <w:tc>
          <w:tcPr>
            <w:tcW w:w="1527" w:type="dxa"/>
          </w:tcPr>
          <w:p>
            <w:pPr>
              <w:pStyle w:val="TableParagraph"/>
              <w:spacing w:line="140" w:lineRule="exact" w:before="2"/>
              <w:ind w:left="52"/>
              <w:rPr>
                <w:rFonts w:ascii="Arial Unicode MS" w:eastAsia="Arial Unicode MS" w:hint="eastAsia"/>
                <w:sz w:val="12"/>
              </w:rPr>
            </w:pPr>
            <w:r>
              <w:rPr>
                <w:w w:val="110"/>
                <w:sz w:val="12"/>
              </w:rPr>
              <w:t>385 </w:t>
            </w:r>
            <w:r>
              <w:rPr>
                <w:rFonts w:ascii="Arial Unicode MS" w:eastAsia="Arial Unicode MS" w:hint="eastAsia"/>
                <w:w w:val="110"/>
                <w:sz w:val="12"/>
              </w:rPr>
              <w:t>市 浦 村</w:t>
            </w:r>
          </w:p>
        </w:tc>
        <w:tc>
          <w:tcPr>
            <w:tcW w:w="715" w:type="dxa"/>
          </w:tcPr>
          <w:p>
            <w:pPr>
              <w:pStyle w:val="TableParagraph"/>
              <w:spacing w:line="123" w:lineRule="exact" w:before="18"/>
              <w:ind w:left="-7" w:right="260"/>
              <w:jc w:val="right"/>
              <w:rPr>
                <w:sz w:val="12"/>
              </w:rPr>
            </w:pPr>
            <w:r>
              <w:rPr>
                <w:w w:val="110"/>
                <w:sz w:val="12"/>
              </w:rPr>
              <w:t>1,409</w:t>
            </w:r>
          </w:p>
        </w:tc>
        <w:tc>
          <w:tcPr>
            <w:tcW w:w="866" w:type="dxa"/>
          </w:tcPr>
          <w:p>
            <w:pPr>
              <w:pStyle w:val="TableParagraph"/>
              <w:spacing w:line="123" w:lineRule="exact" w:before="18"/>
              <w:ind w:right="231"/>
              <w:jc w:val="right"/>
              <w:rPr>
                <w:sz w:val="12"/>
              </w:rPr>
            </w:pPr>
            <w:r>
              <w:rPr>
                <w:w w:val="115"/>
                <w:sz w:val="12"/>
              </w:rPr>
              <w:t>244</w:t>
            </w:r>
          </w:p>
        </w:tc>
        <w:tc>
          <w:tcPr>
            <w:tcW w:w="916" w:type="dxa"/>
          </w:tcPr>
          <w:p>
            <w:pPr>
              <w:pStyle w:val="TableParagraph"/>
              <w:spacing w:line="123" w:lineRule="exact" w:before="18"/>
              <w:ind w:right="264"/>
              <w:jc w:val="right"/>
              <w:rPr>
                <w:sz w:val="12"/>
              </w:rPr>
            </w:pPr>
            <w:r>
              <w:rPr>
                <w:w w:val="115"/>
                <w:sz w:val="12"/>
              </w:rPr>
              <w:t>866</w:t>
            </w:r>
          </w:p>
        </w:tc>
        <w:tc>
          <w:tcPr>
            <w:tcW w:w="969" w:type="dxa"/>
          </w:tcPr>
          <w:p>
            <w:pPr>
              <w:pStyle w:val="TableParagraph"/>
              <w:spacing w:line="115" w:lineRule="exact" w:before="27"/>
              <w:ind w:right="341"/>
              <w:jc w:val="right"/>
              <w:rPr>
                <w:rFonts w:ascii="Arial"/>
                <w:sz w:val="11"/>
              </w:rPr>
            </w:pPr>
            <w:r>
              <w:rPr>
                <w:rFonts w:ascii="Arial"/>
                <w:w w:val="105"/>
                <w:sz w:val="11"/>
              </w:rPr>
              <w:t>299</w:t>
            </w:r>
          </w:p>
        </w:tc>
        <w:tc>
          <w:tcPr>
            <w:tcW w:w="911" w:type="dxa"/>
          </w:tcPr>
          <w:p>
            <w:pPr>
              <w:pStyle w:val="TableParagraph"/>
              <w:spacing w:line="123" w:lineRule="exact" w:before="18"/>
              <w:ind w:left="330"/>
              <w:rPr>
                <w:sz w:val="12"/>
              </w:rPr>
            </w:pPr>
            <w:r>
              <w:rPr>
                <w:w w:val="110"/>
                <w:sz w:val="12"/>
              </w:rPr>
              <w:t>28.2</w:t>
            </w:r>
          </w:p>
        </w:tc>
        <w:tc>
          <w:tcPr>
            <w:tcW w:w="905" w:type="dxa"/>
          </w:tcPr>
          <w:p>
            <w:pPr>
              <w:pStyle w:val="TableParagraph"/>
              <w:spacing w:line="123" w:lineRule="exact" w:before="18"/>
              <w:ind w:left="291" w:right="293"/>
              <w:jc w:val="center"/>
              <w:rPr>
                <w:sz w:val="12"/>
              </w:rPr>
            </w:pPr>
            <w:r>
              <w:rPr>
                <w:w w:val="120"/>
                <w:sz w:val="12"/>
              </w:rPr>
              <w:t>34.5</w:t>
            </w:r>
          </w:p>
        </w:tc>
        <w:tc>
          <w:tcPr>
            <w:tcW w:w="879" w:type="dxa"/>
          </w:tcPr>
          <w:p>
            <w:pPr>
              <w:pStyle w:val="TableParagraph"/>
              <w:spacing w:line="123" w:lineRule="exact" w:before="18"/>
              <w:ind w:left="337"/>
              <w:rPr>
                <w:sz w:val="12"/>
              </w:rPr>
            </w:pPr>
            <w:r>
              <w:rPr>
                <w:w w:val="115"/>
                <w:sz w:val="12"/>
              </w:rPr>
              <w:t>62.1</w:t>
            </w:r>
          </w:p>
        </w:tc>
        <w:tc>
          <w:tcPr>
            <w:tcW w:w="945" w:type="dxa"/>
          </w:tcPr>
          <w:p>
            <w:pPr>
              <w:pStyle w:val="TableParagraph"/>
              <w:spacing w:line="131" w:lineRule="exact" w:before="11"/>
              <w:ind w:left="294"/>
              <w:rPr>
                <w:sz w:val="12"/>
              </w:rPr>
            </w:pPr>
            <w:r>
              <w:rPr>
                <w:w w:val="115"/>
                <w:sz w:val="12"/>
              </w:rPr>
              <w:t>122.5</w:t>
            </w:r>
          </w:p>
        </w:tc>
        <w:tc>
          <w:tcPr>
            <w:tcW w:w="616" w:type="dxa"/>
          </w:tcPr>
          <w:p>
            <w:pPr>
              <w:pStyle w:val="TableParagraph"/>
              <w:spacing w:line="131" w:lineRule="exact" w:before="11"/>
              <w:ind w:left="320"/>
              <w:rPr>
                <w:sz w:val="12"/>
              </w:rPr>
            </w:pPr>
            <w:r>
              <w:rPr>
                <w:w w:val="110"/>
                <w:sz w:val="12"/>
              </w:rPr>
              <w:t>21.2</w:t>
            </w:r>
          </w:p>
        </w:tc>
      </w:tr>
      <w:tr>
        <w:trPr>
          <w:trHeight w:val="173" w:hRule="atLeast"/>
        </w:trPr>
        <w:tc>
          <w:tcPr>
            <w:tcW w:w="1527" w:type="dxa"/>
          </w:tcPr>
          <w:p>
            <w:pPr>
              <w:pStyle w:val="TableParagraph"/>
              <w:tabs>
                <w:tab w:pos="968" w:val="left" w:leader="none"/>
              </w:tabs>
              <w:spacing w:line="153" w:lineRule="exact"/>
              <w:ind w:left="52"/>
              <w:rPr>
                <w:rFonts w:ascii="Arial Unicode MS" w:eastAsia="Arial Unicode MS" w:hint="eastAsia"/>
                <w:sz w:val="12"/>
              </w:rPr>
            </w:pPr>
            <w:r>
              <w:rPr>
                <w:spacing w:val="-6"/>
                <w:sz w:val="12"/>
              </w:rPr>
              <w:t>386,  </w:t>
            </w:r>
            <w:r>
              <w:rPr>
                <w:spacing w:val="3"/>
                <w:sz w:val="12"/>
              </w:rPr>
              <w:t> </w:t>
            </w:r>
            <w:r>
              <w:rPr>
                <w:spacing w:val="-42"/>
                <w:sz w:val="12"/>
              </w:rPr>
              <w:t>1</w:t>
            </w:r>
            <w:r>
              <w:rPr>
                <w:rFonts w:ascii="Arial Unicode MS" w:eastAsia="Arial Unicode MS" w:hint="eastAsia"/>
                <w:sz w:val="12"/>
              </w:rPr>
              <w:t>ヽ   </w:t>
            </w:r>
            <w:r>
              <w:rPr>
                <w:rFonts w:ascii="Arial Unicode MS" w:eastAsia="Arial Unicode MS" w:hint="eastAsia"/>
                <w:spacing w:val="23"/>
                <w:sz w:val="12"/>
              </w:rPr>
              <w:t> </w:t>
            </w:r>
            <w:r>
              <w:rPr>
                <w:rFonts w:ascii="Arial Unicode MS" w:eastAsia="Arial Unicode MS" w:hint="eastAsia"/>
                <w:sz w:val="12"/>
              </w:rPr>
              <w:t>泊</w:t>
              <w:tab/>
              <w:t>村</w:t>
            </w:r>
          </w:p>
        </w:tc>
        <w:tc>
          <w:tcPr>
            <w:tcW w:w="715" w:type="dxa"/>
          </w:tcPr>
          <w:p>
            <w:pPr>
              <w:pStyle w:val="TableParagraph"/>
              <w:spacing w:line="131" w:lineRule="exact" w:before="22"/>
              <w:ind w:left="-7" w:right="266"/>
              <w:jc w:val="right"/>
              <w:rPr>
                <w:sz w:val="12"/>
              </w:rPr>
            </w:pPr>
            <w:r>
              <w:rPr>
                <w:w w:val="105"/>
                <w:sz w:val="12"/>
              </w:rPr>
              <w:t>2,001</w:t>
            </w:r>
          </w:p>
        </w:tc>
        <w:tc>
          <w:tcPr>
            <w:tcW w:w="866" w:type="dxa"/>
          </w:tcPr>
          <w:p>
            <w:pPr>
              <w:pStyle w:val="TableParagraph"/>
              <w:spacing w:line="124" w:lineRule="exact" w:before="29"/>
              <w:ind w:right="233"/>
              <w:jc w:val="right"/>
              <w:rPr>
                <w:sz w:val="12"/>
              </w:rPr>
            </w:pPr>
            <w:r>
              <w:rPr>
                <w:w w:val="115"/>
                <w:sz w:val="12"/>
              </w:rPr>
              <w:t>355</w:t>
            </w:r>
          </w:p>
        </w:tc>
        <w:tc>
          <w:tcPr>
            <w:tcW w:w="916" w:type="dxa"/>
          </w:tcPr>
          <w:p>
            <w:pPr>
              <w:pStyle w:val="TableParagraph"/>
              <w:spacing w:line="124" w:lineRule="exact" w:before="29"/>
              <w:ind w:right="260"/>
              <w:jc w:val="right"/>
              <w:rPr>
                <w:sz w:val="12"/>
              </w:rPr>
            </w:pPr>
            <w:r>
              <w:rPr>
                <w:w w:val="110"/>
                <w:sz w:val="12"/>
              </w:rPr>
              <w:t>1.306</w:t>
            </w:r>
          </w:p>
        </w:tc>
        <w:tc>
          <w:tcPr>
            <w:tcW w:w="969" w:type="dxa"/>
          </w:tcPr>
          <w:p>
            <w:pPr>
              <w:pStyle w:val="TableParagraph"/>
              <w:spacing w:line="131" w:lineRule="exact" w:before="22"/>
              <w:ind w:right="346"/>
              <w:jc w:val="right"/>
              <w:rPr>
                <w:sz w:val="12"/>
              </w:rPr>
            </w:pPr>
            <w:r>
              <w:rPr>
                <w:w w:val="105"/>
                <w:sz w:val="12"/>
              </w:rPr>
              <w:t>340</w:t>
            </w:r>
          </w:p>
        </w:tc>
        <w:tc>
          <w:tcPr>
            <w:tcW w:w="911" w:type="dxa"/>
          </w:tcPr>
          <w:p>
            <w:pPr>
              <w:pStyle w:val="TableParagraph"/>
              <w:spacing w:line="131" w:lineRule="exact" w:before="22"/>
              <w:ind w:left="330"/>
              <w:rPr>
                <w:sz w:val="12"/>
              </w:rPr>
            </w:pPr>
            <w:r>
              <w:rPr>
                <w:w w:val="110"/>
                <w:sz w:val="12"/>
              </w:rPr>
              <w:t>27.2</w:t>
            </w:r>
          </w:p>
        </w:tc>
        <w:tc>
          <w:tcPr>
            <w:tcW w:w="905" w:type="dxa"/>
          </w:tcPr>
          <w:p>
            <w:pPr>
              <w:pStyle w:val="TableParagraph"/>
              <w:spacing w:line="131" w:lineRule="exact" w:before="22"/>
              <w:ind w:left="291" w:right="294"/>
              <w:jc w:val="center"/>
              <w:rPr>
                <w:sz w:val="12"/>
              </w:rPr>
            </w:pPr>
            <w:r>
              <w:rPr>
                <w:w w:val="115"/>
                <w:sz w:val="12"/>
              </w:rPr>
              <w:t>26.0</w:t>
            </w:r>
          </w:p>
        </w:tc>
        <w:tc>
          <w:tcPr>
            <w:tcW w:w="879" w:type="dxa"/>
          </w:tcPr>
          <w:p>
            <w:pPr>
              <w:pStyle w:val="TableParagraph"/>
              <w:spacing w:line="131" w:lineRule="exact" w:before="22"/>
              <w:ind w:left="329"/>
              <w:rPr>
                <w:sz w:val="12"/>
              </w:rPr>
            </w:pPr>
            <w:r>
              <w:rPr>
                <w:w w:val="115"/>
                <w:sz w:val="12"/>
              </w:rPr>
              <w:t>532</w:t>
            </w:r>
          </w:p>
        </w:tc>
        <w:tc>
          <w:tcPr>
            <w:tcW w:w="945" w:type="dxa"/>
          </w:tcPr>
          <w:p>
            <w:pPr>
              <w:pStyle w:val="TableParagraph"/>
              <w:spacing w:line="131" w:lineRule="exact" w:before="22"/>
              <w:ind w:left="361"/>
              <w:rPr>
                <w:sz w:val="12"/>
              </w:rPr>
            </w:pPr>
            <w:r>
              <w:rPr>
                <w:w w:val="115"/>
                <w:sz w:val="12"/>
              </w:rPr>
              <w:t>05.8</w:t>
            </w:r>
          </w:p>
        </w:tc>
        <w:tc>
          <w:tcPr>
            <w:tcW w:w="616" w:type="dxa"/>
          </w:tcPr>
          <w:p>
            <w:pPr>
              <w:pStyle w:val="TableParagraph"/>
              <w:spacing w:before="15"/>
              <w:ind w:left="330"/>
              <w:rPr>
                <w:sz w:val="12"/>
              </w:rPr>
            </w:pPr>
            <w:r>
              <w:rPr>
                <w:w w:val="110"/>
                <w:sz w:val="12"/>
              </w:rPr>
              <w:t>17.0</w:t>
            </w:r>
          </w:p>
        </w:tc>
      </w:tr>
      <w:tr>
        <w:trPr>
          <w:trHeight w:val="169" w:hRule="atLeast"/>
        </w:trPr>
        <w:tc>
          <w:tcPr>
            <w:tcW w:w="1527" w:type="dxa"/>
          </w:tcPr>
          <w:p>
            <w:pPr>
              <w:pStyle w:val="TableParagraph"/>
              <w:spacing w:line="143" w:lineRule="exact" w:before="6"/>
              <w:ind w:left="52"/>
              <w:rPr>
                <w:rFonts w:ascii="Arial Unicode MS" w:eastAsia="Arial Unicode MS" w:hint="eastAsia"/>
                <w:sz w:val="12"/>
              </w:rPr>
            </w:pPr>
            <w:r>
              <w:rPr>
                <w:w w:val="110"/>
                <w:sz w:val="12"/>
              </w:rPr>
              <w:t>380 </w:t>
            </w:r>
            <w:r>
              <w:rPr>
                <w:rFonts w:ascii="Arial Unicode MS" w:eastAsia="Arial Unicode MS" w:hint="eastAsia"/>
                <w:w w:val="110"/>
                <w:sz w:val="12"/>
              </w:rPr>
              <w:t>北 津軽郡計</w:t>
            </w:r>
          </w:p>
        </w:tc>
        <w:tc>
          <w:tcPr>
            <w:tcW w:w="715" w:type="dxa"/>
          </w:tcPr>
          <w:p>
            <w:pPr>
              <w:pStyle w:val="TableParagraph"/>
              <w:spacing w:line="127" w:lineRule="exact" w:before="22"/>
              <w:ind w:left="-7" w:right="263"/>
              <w:jc w:val="right"/>
              <w:rPr>
                <w:sz w:val="12"/>
              </w:rPr>
            </w:pPr>
            <w:r>
              <w:rPr>
                <w:w w:val="110"/>
                <w:sz w:val="12"/>
              </w:rPr>
              <w:t>29,872</w:t>
            </w:r>
          </w:p>
        </w:tc>
        <w:tc>
          <w:tcPr>
            <w:tcW w:w="866" w:type="dxa"/>
          </w:tcPr>
          <w:p>
            <w:pPr>
              <w:pStyle w:val="TableParagraph"/>
              <w:spacing w:line="127" w:lineRule="exact" w:before="22"/>
              <w:ind w:right="226"/>
              <w:jc w:val="right"/>
              <w:rPr>
                <w:sz w:val="12"/>
              </w:rPr>
            </w:pPr>
            <w:r>
              <w:rPr>
                <w:w w:val="115"/>
                <w:sz w:val="12"/>
              </w:rPr>
              <w:t>5.170</w:t>
            </w:r>
          </w:p>
        </w:tc>
        <w:tc>
          <w:tcPr>
            <w:tcW w:w="916" w:type="dxa"/>
          </w:tcPr>
          <w:p>
            <w:pPr>
              <w:pStyle w:val="TableParagraph"/>
              <w:spacing w:line="127" w:lineRule="exact" w:before="22"/>
              <w:ind w:right="259"/>
              <w:jc w:val="right"/>
              <w:rPr>
                <w:sz w:val="12"/>
              </w:rPr>
            </w:pPr>
            <w:r>
              <w:rPr>
                <w:w w:val="110"/>
                <w:sz w:val="12"/>
              </w:rPr>
              <w:t>19.395</w:t>
            </w:r>
          </w:p>
        </w:tc>
        <w:tc>
          <w:tcPr>
            <w:tcW w:w="969" w:type="dxa"/>
          </w:tcPr>
          <w:p>
            <w:pPr>
              <w:pStyle w:val="TableParagraph"/>
              <w:spacing w:line="127" w:lineRule="exact" w:before="22"/>
              <w:ind w:right="334"/>
              <w:jc w:val="right"/>
              <w:rPr>
                <w:sz w:val="12"/>
              </w:rPr>
            </w:pPr>
            <w:r>
              <w:rPr>
                <w:w w:val="115"/>
                <w:sz w:val="12"/>
              </w:rPr>
              <w:t>5.307</w:t>
            </w:r>
          </w:p>
        </w:tc>
        <w:tc>
          <w:tcPr>
            <w:tcW w:w="911" w:type="dxa"/>
          </w:tcPr>
          <w:p>
            <w:pPr>
              <w:pStyle w:val="TableParagraph"/>
              <w:spacing w:line="127" w:lineRule="exact" w:before="22"/>
              <w:ind w:left="330"/>
              <w:rPr>
                <w:sz w:val="12"/>
              </w:rPr>
            </w:pPr>
            <w:r>
              <w:rPr>
                <w:w w:val="110"/>
                <w:sz w:val="12"/>
              </w:rPr>
              <w:t>26 7</w:t>
            </w:r>
          </w:p>
        </w:tc>
        <w:tc>
          <w:tcPr>
            <w:tcW w:w="905" w:type="dxa"/>
          </w:tcPr>
          <w:p>
            <w:pPr>
              <w:pStyle w:val="TableParagraph"/>
              <w:spacing w:line="134" w:lineRule="exact" w:before="15"/>
              <w:ind w:left="247" w:right="299"/>
              <w:jc w:val="center"/>
              <w:rPr>
                <w:sz w:val="12"/>
              </w:rPr>
            </w:pPr>
            <w:r>
              <w:rPr>
                <w:w w:val="115"/>
                <w:sz w:val="12"/>
              </w:rPr>
              <w:t>274</w:t>
            </w:r>
          </w:p>
        </w:tc>
        <w:tc>
          <w:tcPr>
            <w:tcW w:w="879" w:type="dxa"/>
          </w:tcPr>
          <w:p>
            <w:pPr>
              <w:pStyle w:val="TableParagraph"/>
              <w:spacing w:line="134" w:lineRule="exact" w:before="15"/>
              <w:ind w:left="322"/>
              <w:rPr>
                <w:sz w:val="12"/>
              </w:rPr>
            </w:pPr>
            <w:r>
              <w:rPr>
                <w:w w:val="115"/>
                <w:sz w:val="12"/>
              </w:rPr>
              <w:t>540</w:t>
            </w:r>
          </w:p>
        </w:tc>
        <w:tc>
          <w:tcPr>
            <w:tcW w:w="945" w:type="dxa"/>
          </w:tcPr>
          <w:p>
            <w:pPr>
              <w:pStyle w:val="TableParagraph"/>
              <w:spacing w:line="134" w:lineRule="exact" w:before="15"/>
              <w:ind w:left="294"/>
              <w:rPr>
                <w:sz w:val="12"/>
              </w:rPr>
            </w:pPr>
            <w:r>
              <w:rPr>
                <w:w w:val="115"/>
                <w:sz w:val="12"/>
              </w:rPr>
              <w:t>107.5</w:t>
            </w:r>
          </w:p>
        </w:tc>
        <w:tc>
          <w:tcPr>
            <w:tcW w:w="616" w:type="dxa"/>
          </w:tcPr>
          <w:p>
            <w:pPr>
              <w:pStyle w:val="TableParagraph"/>
              <w:spacing w:before="7"/>
              <w:ind w:left="323"/>
              <w:rPr>
                <w:sz w:val="12"/>
              </w:rPr>
            </w:pPr>
            <w:r>
              <w:rPr>
                <w:w w:val="110"/>
                <w:sz w:val="12"/>
              </w:rPr>
              <w:t>178</w:t>
            </w:r>
          </w:p>
        </w:tc>
      </w:tr>
      <w:tr>
        <w:trPr>
          <w:trHeight w:val="166" w:hRule="atLeast"/>
        </w:trPr>
        <w:tc>
          <w:tcPr>
            <w:tcW w:w="1527" w:type="dxa"/>
          </w:tcPr>
          <w:p>
            <w:pPr>
              <w:pStyle w:val="TableParagraph"/>
              <w:spacing w:line="144" w:lineRule="exact" w:before="2"/>
              <w:ind w:left="55"/>
              <w:rPr>
                <w:rFonts w:ascii="Arial Unicode MS" w:eastAsia="Arial Unicode MS" w:hint="eastAsia"/>
                <w:sz w:val="12"/>
              </w:rPr>
            </w:pPr>
            <w:r>
              <w:rPr>
                <w:sz w:val="12"/>
              </w:rPr>
              <w:t>401 </w:t>
            </w:r>
            <w:r>
              <w:rPr>
                <w:rFonts w:ascii="Arial Unicode MS" w:eastAsia="Arial Unicode MS" w:hint="eastAsia"/>
                <w:sz w:val="12"/>
              </w:rPr>
              <w:t>野 辺 地 町</w:t>
            </w:r>
          </w:p>
        </w:tc>
        <w:tc>
          <w:tcPr>
            <w:tcW w:w="715" w:type="dxa"/>
          </w:tcPr>
          <w:p>
            <w:pPr>
              <w:pStyle w:val="TableParagraph"/>
              <w:spacing w:line="127" w:lineRule="exact" w:before="19"/>
              <w:ind w:left="-7" w:right="257"/>
              <w:jc w:val="right"/>
              <w:rPr>
                <w:sz w:val="12"/>
              </w:rPr>
            </w:pPr>
            <w:r>
              <w:rPr>
                <w:w w:val="110"/>
                <w:sz w:val="12"/>
              </w:rPr>
              <w:t>7,243</w:t>
            </w:r>
          </w:p>
        </w:tc>
        <w:tc>
          <w:tcPr>
            <w:tcW w:w="866" w:type="dxa"/>
          </w:tcPr>
          <w:p>
            <w:pPr>
              <w:pStyle w:val="TableParagraph"/>
              <w:spacing w:line="120" w:lineRule="exact" w:before="26"/>
              <w:ind w:right="235"/>
              <w:jc w:val="right"/>
              <w:rPr>
                <w:sz w:val="12"/>
              </w:rPr>
            </w:pPr>
            <w:r>
              <w:rPr>
                <w:w w:val="125"/>
                <w:sz w:val="12"/>
              </w:rPr>
              <w:t>1352</w:t>
            </w:r>
          </w:p>
        </w:tc>
        <w:tc>
          <w:tcPr>
            <w:tcW w:w="916" w:type="dxa"/>
          </w:tcPr>
          <w:p>
            <w:pPr>
              <w:pStyle w:val="TableParagraph"/>
              <w:spacing w:line="120" w:lineRule="exact" w:before="26"/>
              <w:ind w:right="269"/>
              <w:jc w:val="right"/>
              <w:rPr>
                <w:sz w:val="12"/>
              </w:rPr>
            </w:pPr>
            <w:r>
              <w:rPr>
                <w:w w:val="110"/>
                <w:sz w:val="12"/>
              </w:rPr>
              <w:t>4.732</w:t>
            </w:r>
          </w:p>
        </w:tc>
        <w:tc>
          <w:tcPr>
            <w:tcW w:w="969" w:type="dxa"/>
          </w:tcPr>
          <w:p>
            <w:pPr>
              <w:pStyle w:val="TableParagraph"/>
              <w:spacing w:line="137" w:lineRule="exact" w:before="9"/>
              <w:ind w:left="236" w:right="300"/>
              <w:jc w:val="center"/>
              <w:rPr>
                <w:sz w:val="12"/>
              </w:rPr>
            </w:pPr>
            <w:r>
              <w:rPr>
                <w:w w:val="90"/>
                <w:sz w:val="13"/>
              </w:rPr>
              <w:t>I </w:t>
            </w:r>
            <w:r>
              <w:rPr>
                <w:rFonts w:ascii="Arial Unicode MS" w:eastAsia="Arial Unicode MS" w:hint="eastAsia"/>
                <w:w w:val="90"/>
                <w:sz w:val="3"/>
              </w:rPr>
              <w:t>曹 </w:t>
            </w:r>
            <w:r>
              <w:rPr>
                <w:w w:val="90"/>
                <w:sz w:val="12"/>
              </w:rPr>
              <w:t>158</w:t>
            </w:r>
          </w:p>
        </w:tc>
        <w:tc>
          <w:tcPr>
            <w:tcW w:w="911" w:type="dxa"/>
          </w:tcPr>
          <w:p>
            <w:pPr>
              <w:pStyle w:val="TableParagraph"/>
              <w:spacing w:line="127" w:lineRule="exact" w:before="19"/>
              <w:ind w:left="330"/>
              <w:rPr>
                <w:sz w:val="12"/>
              </w:rPr>
            </w:pPr>
            <w:r>
              <w:rPr>
                <w:w w:val="110"/>
                <w:sz w:val="12"/>
              </w:rPr>
              <w:t>28.6</w:t>
            </w:r>
          </w:p>
        </w:tc>
        <w:tc>
          <w:tcPr>
            <w:tcW w:w="905" w:type="dxa"/>
          </w:tcPr>
          <w:p>
            <w:pPr>
              <w:pStyle w:val="TableParagraph"/>
              <w:spacing w:line="127" w:lineRule="exact" w:before="19"/>
              <w:ind w:left="285" w:right="299"/>
              <w:jc w:val="center"/>
              <w:rPr>
                <w:sz w:val="12"/>
              </w:rPr>
            </w:pPr>
            <w:r>
              <w:rPr>
                <w:w w:val="115"/>
                <w:sz w:val="12"/>
              </w:rPr>
              <w:t>24.5</w:t>
            </w:r>
          </w:p>
        </w:tc>
        <w:tc>
          <w:tcPr>
            <w:tcW w:w="879" w:type="dxa"/>
          </w:tcPr>
          <w:p>
            <w:pPr>
              <w:pStyle w:val="TableParagraph"/>
              <w:spacing w:line="127" w:lineRule="exact" w:before="19"/>
              <w:ind w:left="322"/>
              <w:rPr>
                <w:sz w:val="12"/>
              </w:rPr>
            </w:pPr>
            <w:r>
              <w:rPr>
                <w:w w:val="115"/>
                <w:sz w:val="12"/>
              </w:rPr>
              <w:t>53.0</w:t>
            </w:r>
          </w:p>
        </w:tc>
        <w:tc>
          <w:tcPr>
            <w:tcW w:w="945" w:type="dxa"/>
          </w:tcPr>
          <w:p>
            <w:pPr>
              <w:pStyle w:val="TableParagraph"/>
              <w:spacing w:line="135" w:lineRule="exact" w:before="11"/>
              <w:ind w:left="358"/>
              <w:rPr>
                <w:sz w:val="12"/>
              </w:rPr>
            </w:pPr>
            <w:r>
              <w:rPr>
                <w:w w:val="115"/>
                <w:sz w:val="12"/>
              </w:rPr>
              <w:t>85.7</w:t>
            </w:r>
          </w:p>
        </w:tc>
        <w:tc>
          <w:tcPr>
            <w:tcW w:w="616" w:type="dxa"/>
          </w:tcPr>
          <w:p>
            <w:pPr>
              <w:pStyle w:val="TableParagraph"/>
              <w:spacing w:line="135" w:lineRule="exact" w:before="11"/>
              <w:ind w:left="323"/>
              <w:rPr>
                <w:sz w:val="12"/>
              </w:rPr>
            </w:pPr>
            <w:r>
              <w:rPr>
                <w:w w:val="115"/>
                <w:sz w:val="12"/>
              </w:rPr>
              <w:t>16.0</w:t>
            </w:r>
          </w:p>
        </w:tc>
      </w:tr>
      <w:tr>
        <w:trPr>
          <w:trHeight w:val="169" w:hRule="atLeast"/>
        </w:trPr>
        <w:tc>
          <w:tcPr>
            <w:tcW w:w="1527" w:type="dxa"/>
          </w:tcPr>
          <w:p>
            <w:pPr>
              <w:pStyle w:val="TableParagraph"/>
              <w:spacing w:line="147" w:lineRule="exact" w:before="2"/>
              <w:ind w:left="55"/>
              <w:rPr>
                <w:rFonts w:ascii="Arial Unicode MS" w:eastAsia="Arial Unicode MS" w:hint="eastAsia"/>
                <w:sz w:val="12"/>
              </w:rPr>
            </w:pPr>
            <w:r>
              <w:rPr>
                <w:w w:val="105"/>
                <w:sz w:val="12"/>
              </w:rPr>
              <w:t>40 2 </w:t>
            </w:r>
            <w:r>
              <w:rPr>
                <w:rFonts w:ascii="Arial Unicode MS" w:eastAsia="Arial Unicode MS" w:hint="eastAsia"/>
                <w:w w:val="105"/>
                <w:sz w:val="12"/>
              </w:rPr>
              <w:t>七 戸 町</w:t>
            </w:r>
          </w:p>
        </w:tc>
        <w:tc>
          <w:tcPr>
            <w:tcW w:w="715" w:type="dxa"/>
          </w:tcPr>
          <w:p>
            <w:pPr>
              <w:pStyle w:val="TableParagraph"/>
              <w:spacing w:line="131" w:lineRule="exact" w:before="18"/>
              <w:ind w:left="-7" w:right="260"/>
              <w:jc w:val="right"/>
              <w:rPr>
                <w:sz w:val="12"/>
              </w:rPr>
            </w:pPr>
            <w:r>
              <w:rPr>
                <w:w w:val="115"/>
                <w:sz w:val="12"/>
              </w:rPr>
              <w:t>5,207</w:t>
            </w:r>
          </w:p>
        </w:tc>
        <w:tc>
          <w:tcPr>
            <w:tcW w:w="866" w:type="dxa"/>
          </w:tcPr>
          <w:p>
            <w:pPr>
              <w:pStyle w:val="TableParagraph"/>
              <w:spacing w:line="131" w:lineRule="exact" w:before="18"/>
              <w:ind w:right="244"/>
              <w:jc w:val="right"/>
              <w:rPr>
                <w:sz w:val="12"/>
              </w:rPr>
            </w:pPr>
            <w:r>
              <w:rPr>
                <w:w w:val="110"/>
                <w:sz w:val="12"/>
              </w:rPr>
              <w:t>896</w:t>
            </w:r>
          </w:p>
        </w:tc>
        <w:tc>
          <w:tcPr>
            <w:tcW w:w="916" w:type="dxa"/>
          </w:tcPr>
          <w:p>
            <w:pPr>
              <w:pStyle w:val="TableParagraph"/>
              <w:spacing w:line="131" w:lineRule="exact" w:before="18"/>
              <w:ind w:right="269"/>
              <w:jc w:val="right"/>
              <w:rPr>
                <w:sz w:val="12"/>
              </w:rPr>
            </w:pPr>
            <w:r>
              <w:rPr>
                <w:w w:val="110"/>
                <w:sz w:val="12"/>
              </w:rPr>
              <w:t>3.424</w:t>
            </w:r>
          </w:p>
        </w:tc>
        <w:tc>
          <w:tcPr>
            <w:tcW w:w="969" w:type="dxa"/>
          </w:tcPr>
          <w:p>
            <w:pPr>
              <w:pStyle w:val="TableParagraph"/>
              <w:spacing w:line="131" w:lineRule="exact" w:before="18"/>
              <w:ind w:left="299" w:right="298"/>
              <w:jc w:val="center"/>
              <w:rPr>
                <w:sz w:val="12"/>
              </w:rPr>
            </w:pPr>
            <w:r>
              <w:rPr>
                <w:w w:val="90"/>
                <w:sz w:val="12"/>
              </w:rPr>
              <w:t>887</w:t>
            </w:r>
          </w:p>
        </w:tc>
        <w:tc>
          <w:tcPr>
            <w:tcW w:w="911" w:type="dxa"/>
          </w:tcPr>
          <w:p>
            <w:pPr>
              <w:pStyle w:val="TableParagraph"/>
              <w:spacing w:line="131" w:lineRule="exact" w:before="18"/>
              <w:ind w:left="322"/>
              <w:rPr>
                <w:sz w:val="12"/>
              </w:rPr>
            </w:pPr>
            <w:r>
              <w:rPr>
                <w:w w:val="115"/>
                <w:sz w:val="12"/>
              </w:rPr>
              <w:t>26.2</w:t>
            </w:r>
          </w:p>
        </w:tc>
        <w:tc>
          <w:tcPr>
            <w:tcW w:w="905" w:type="dxa"/>
          </w:tcPr>
          <w:p>
            <w:pPr>
              <w:pStyle w:val="TableParagraph"/>
              <w:spacing w:line="131" w:lineRule="exact" w:before="18"/>
              <w:ind w:left="275" w:right="299"/>
              <w:jc w:val="center"/>
              <w:rPr>
                <w:sz w:val="12"/>
              </w:rPr>
            </w:pPr>
            <w:r>
              <w:rPr>
                <w:w w:val="110"/>
                <w:sz w:val="12"/>
              </w:rPr>
              <w:t>25.9</w:t>
            </w:r>
          </w:p>
        </w:tc>
        <w:tc>
          <w:tcPr>
            <w:tcW w:w="879" w:type="dxa"/>
          </w:tcPr>
          <w:p>
            <w:pPr>
              <w:pStyle w:val="TableParagraph"/>
              <w:spacing w:line="131" w:lineRule="exact" w:before="18"/>
              <w:ind w:left="322"/>
              <w:rPr>
                <w:sz w:val="12"/>
              </w:rPr>
            </w:pPr>
            <w:r>
              <w:rPr>
                <w:w w:val="110"/>
                <w:sz w:val="12"/>
              </w:rPr>
              <w:t>52.1</w:t>
            </w:r>
          </w:p>
        </w:tc>
        <w:tc>
          <w:tcPr>
            <w:tcW w:w="945" w:type="dxa"/>
          </w:tcPr>
          <w:p>
            <w:pPr>
              <w:pStyle w:val="TableParagraph"/>
              <w:spacing w:before="11"/>
              <w:ind w:left="353"/>
              <w:rPr>
                <w:sz w:val="12"/>
              </w:rPr>
            </w:pPr>
            <w:r>
              <w:rPr>
                <w:w w:val="120"/>
                <w:sz w:val="12"/>
              </w:rPr>
              <w:t>99.0</w:t>
            </w:r>
          </w:p>
        </w:tc>
        <w:tc>
          <w:tcPr>
            <w:tcW w:w="616" w:type="dxa"/>
          </w:tcPr>
          <w:p>
            <w:pPr>
              <w:pStyle w:val="TableParagraph"/>
              <w:spacing w:before="11"/>
              <w:ind w:left="323"/>
              <w:rPr>
                <w:sz w:val="12"/>
              </w:rPr>
            </w:pPr>
            <w:r>
              <w:rPr>
                <w:w w:val="115"/>
                <w:sz w:val="12"/>
              </w:rPr>
              <w:t>17.0</w:t>
            </w:r>
          </w:p>
        </w:tc>
      </w:tr>
      <w:tr>
        <w:trPr>
          <w:trHeight w:val="169" w:hRule="atLeast"/>
        </w:trPr>
        <w:tc>
          <w:tcPr>
            <w:tcW w:w="1527" w:type="dxa"/>
          </w:tcPr>
          <w:p>
            <w:pPr>
              <w:pStyle w:val="TableParagraph"/>
              <w:tabs>
                <w:tab w:pos="655" w:val="left" w:leader="none"/>
              </w:tabs>
              <w:spacing w:line="143" w:lineRule="exact" w:before="6"/>
              <w:ind w:left="62"/>
              <w:rPr>
                <w:rFonts w:ascii="Arial Unicode MS" w:eastAsia="Arial Unicode MS" w:hint="eastAsia"/>
                <w:sz w:val="12"/>
              </w:rPr>
            </w:pPr>
            <w:r>
              <w:rPr>
                <w:w w:val="105"/>
                <w:sz w:val="12"/>
              </w:rPr>
              <w:t>403 </w:t>
            </w:r>
            <w:r>
              <w:rPr>
                <w:spacing w:val="11"/>
                <w:w w:val="105"/>
                <w:sz w:val="12"/>
              </w:rPr>
              <w:t> </w:t>
            </w:r>
            <w:r>
              <w:rPr>
                <w:rFonts w:ascii="Arial Unicode MS" w:eastAsia="Arial Unicode MS" w:hint="eastAsia"/>
                <w:w w:val="105"/>
                <w:sz w:val="12"/>
              </w:rPr>
              <w:t>百</w:t>
              <w:tab/>
              <w:t>石</w:t>
            </w:r>
            <w:r>
              <w:rPr>
                <w:rFonts w:ascii="Arial Unicode MS" w:eastAsia="Arial Unicode MS" w:hint="eastAsia"/>
                <w:spacing w:val="11"/>
                <w:w w:val="105"/>
                <w:sz w:val="12"/>
              </w:rPr>
              <w:t> </w:t>
            </w:r>
            <w:r>
              <w:rPr>
                <w:rFonts w:ascii="Arial Unicode MS" w:eastAsia="Arial Unicode MS" w:hint="eastAsia"/>
                <w:w w:val="105"/>
                <w:sz w:val="12"/>
              </w:rPr>
              <w:t>町</w:t>
            </w:r>
          </w:p>
        </w:tc>
        <w:tc>
          <w:tcPr>
            <w:tcW w:w="715" w:type="dxa"/>
          </w:tcPr>
          <w:p>
            <w:pPr>
              <w:pStyle w:val="TableParagraph"/>
              <w:spacing w:line="134" w:lineRule="exact" w:before="15"/>
              <w:ind w:left="-7" w:right="254"/>
              <w:jc w:val="right"/>
              <w:rPr>
                <w:sz w:val="12"/>
              </w:rPr>
            </w:pPr>
            <w:r>
              <w:rPr>
                <w:w w:val="110"/>
                <w:sz w:val="12"/>
              </w:rPr>
              <w:t>4,914</w:t>
            </w:r>
          </w:p>
        </w:tc>
        <w:tc>
          <w:tcPr>
            <w:tcW w:w="866" w:type="dxa"/>
          </w:tcPr>
          <w:p>
            <w:pPr>
              <w:pStyle w:val="TableParagraph"/>
              <w:spacing w:line="127" w:lineRule="exact" w:before="22"/>
              <w:ind w:right="240"/>
              <w:jc w:val="right"/>
              <w:rPr>
                <w:sz w:val="12"/>
              </w:rPr>
            </w:pPr>
            <w:r>
              <w:rPr>
                <w:w w:val="110"/>
                <w:sz w:val="12"/>
              </w:rPr>
              <w:t>905</w:t>
            </w:r>
          </w:p>
        </w:tc>
        <w:tc>
          <w:tcPr>
            <w:tcW w:w="916" w:type="dxa"/>
          </w:tcPr>
          <w:p>
            <w:pPr>
              <w:pStyle w:val="TableParagraph"/>
              <w:spacing w:line="127" w:lineRule="exact" w:before="22"/>
              <w:ind w:right="254"/>
              <w:jc w:val="right"/>
              <w:rPr>
                <w:sz w:val="12"/>
              </w:rPr>
            </w:pPr>
            <w:r>
              <w:rPr>
                <w:w w:val="110"/>
                <w:sz w:val="12"/>
              </w:rPr>
              <w:t>3.367</w:t>
            </w:r>
          </w:p>
        </w:tc>
        <w:tc>
          <w:tcPr>
            <w:tcW w:w="969" w:type="dxa"/>
          </w:tcPr>
          <w:p>
            <w:pPr>
              <w:pStyle w:val="TableParagraph"/>
              <w:spacing w:line="127" w:lineRule="exact" w:before="22"/>
              <w:ind w:right="393"/>
              <w:jc w:val="right"/>
              <w:rPr>
                <w:sz w:val="12"/>
              </w:rPr>
            </w:pPr>
            <w:r>
              <w:rPr>
                <w:w w:val="75"/>
                <w:sz w:val="12"/>
              </w:rPr>
              <w:t>642</w:t>
            </w:r>
          </w:p>
        </w:tc>
        <w:tc>
          <w:tcPr>
            <w:tcW w:w="911" w:type="dxa"/>
          </w:tcPr>
          <w:p>
            <w:pPr>
              <w:pStyle w:val="TableParagraph"/>
              <w:spacing w:line="134" w:lineRule="exact" w:before="15"/>
              <w:ind w:left="330"/>
              <w:rPr>
                <w:sz w:val="12"/>
              </w:rPr>
            </w:pPr>
            <w:r>
              <w:rPr>
                <w:w w:val="110"/>
                <w:sz w:val="12"/>
              </w:rPr>
              <w:t>26.9</w:t>
            </w:r>
          </w:p>
        </w:tc>
        <w:tc>
          <w:tcPr>
            <w:tcW w:w="905" w:type="dxa"/>
          </w:tcPr>
          <w:p>
            <w:pPr>
              <w:pStyle w:val="TableParagraph"/>
              <w:spacing w:line="134" w:lineRule="exact" w:before="15"/>
              <w:ind w:left="289" w:right="299"/>
              <w:jc w:val="center"/>
              <w:rPr>
                <w:sz w:val="12"/>
              </w:rPr>
            </w:pPr>
            <w:r>
              <w:rPr>
                <w:w w:val="110"/>
                <w:sz w:val="12"/>
              </w:rPr>
              <w:t>19.1</w:t>
            </w:r>
          </w:p>
        </w:tc>
        <w:tc>
          <w:tcPr>
            <w:tcW w:w="879" w:type="dxa"/>
          </w:tcPr>
          <w:p>
            <w:pPr>
              <w:pStyle w:val="TableParagraph"/>
              <w:spacing w:line="134" w:lineRule="exact" w:before="15"/>
              <w:ind w:left="333"/>
              <w:rPr>
                <w:sz w:val="12"/>
              </w:rPr>
            </w:pPr>
            <w:r>
              <w:rPr>
                <w:w w:val="110"/>
                <w:sz w:val="12"/>
              </w:rPr>
              <w:t>45.9</w:t>
            </w:r>
          </w:p>
        </w:tc>
        <w:tc>
          <w:tcPr>
            <w:tcW w:w="945" w:type="dxa"/>
          </w:tcPr>
          <w:p>
            <w:pPr>
              <w:pStyle w:val="TableParagraph"/>
              <w:spacing w:before="8"/>
              <w:ind w:left="370"/>
              <w:rPr>
                <w:sz w:val="12"/>
              </w:rPr>
            </w:pPr>
            <w:r>
              <w:rPr>
                <w:w w:val="120"/>
                <w:sz w:val="12"/>
              </w:rPr>
              <w:t>) 0.9</w:t>
            </w:r>
          </w:p>
        </w:tc>
        <w:tc>
          <w:tcPr>
            <w:tcW w:w="616" w:type="dxa"/>
          </w:tcPr>
          <w:p>
            <w:pPr>
              <w:pStyle w:val="TableParagraph"/>
              <w:spacing w:before="8"/>
              <w:ind w:left="330"/>
              <w:rPr>
                <w:sz w:val="12"/>
              </w:rPr>
            </w:pPr>
            <w:r>
              <w:rPr>
                <w:w w:val="105"/>
                <w:sz w:val="12"/>
              </w:rPr>
              <w:t>13.1</w:t>
            </w:r>
          </w:p>
        </w:tc>
      </w:tr>
      <w:tr>
        <w:trPr>
          <w:trHeight w:val="169" w:hRule="atLeast"/>
        </w:trPr>
        <w:tc>
          <w:tcPr>
            <w:tcW w:w="1527" w:type="dxa"/>
          </w:tcPr>
          <w:p>
            <w:pPr>
              <w:pStyle w:val="TableParagraph"/>
              <w:spacing w:line="147" w:lineRule="exact" w:before="2"/>
              <w:ind w:left="62"/>
              <w:rPr>
                <w:rFonts w:ascii="Arial Unicode MS" w:eastAsia="Arial Unicode MS" w:hint="eastAsia"/>
                <w:sz w:val="12"/>
              </w:rPr>
            </w:pPr>
            <w:r>
              <w:rPr>
                <w:w w:val="105"/>
                <w:sz w:val="12"/>
              </w:rPr>
              <w:t>404 </w:t>
            </w:r>
            <w:r>
              <w:rPr>
                <w:rFonts w:ascii="Arial Unicode MS" w:eastAsia="Arial Unicode MS" w:hint="eastAsia"/>
                <w:w w:val="105"/>
                <w:sz w:val="12"/>
              </w:rPr>
              <w:t>十 和田 湖 町</w:t>
            </w:r>
          </w:p>
        </w:tc>
        <w:tc>
          <w:tcPr>
            <w:tcW w:w="715" w:type="dxa"/>
          </w:tcPr>
          <w:p>
            <w:pPr>
              <w:pStyle w:val="TableParagraph"/>
              <w:spacing w:line="130" w:lineRule="exact" w:before="19"/>
              <w:ind w:left="-7" w:right="249"/>
              <w:jc w:val="right"/>
              <w:rPr>
                <w:sz w:val="12"/>
              </w:rPr>
            </w:pPr>
            <w:r>
              <w:rPr>
                <w:w w:val="115"/>
                <w:sz w:val="12"/>
              </w:rPr>
              <w:t>3,155</w:t>
            </w:r>
          </w:p>
        </w:tc>
        <w:tc>
          <w:tcPr>
            <w:tcW w:w="866" w:type="dxa"/>
          </w:tcPr>
          <w:p>
            <w:pPr>
              <w:pStyle w:val="TableParagraph"/>
              <w:spacing w:line="130" w:lineRule="exact" w:before="19"/>
              <w:ind w:right="232"/>
              <w:jc w:val="right"/>
              <w:rPr>
                <w:sz w:val="12"/>
              </w:rPr>
            </w:pPr>
            <w:r>
              <w:rPr>
                <w:w w:val="110"/>
                <w:sz w:val="12"/>
              </w:rPr>
              <w:t>479</w:t>
            </w:r>
          </w:p>
        </w:tc>
        <w:tc>
          <w:tcPr>
            <w:tcW w:w="916" w:type="dxa"/>
          </w:tcPr>
          <w:p>
            <w:pPr>
              <w:pStyle w:val="TableParagraph"/>
              <w:spacing w:line="130" w:lineRule="exact" w:before="19"/>
              <w:ind w:right="260"/>
              <w:jc w:val="right"/>
              <w:rPr>
                <w:sz w:val="12"/>
              </w:rPr>
            </w:pPr>
            <w:r>
              <w:rPr>
                <w:w w:val="110"/>
                <w:sz w:val="12"/>
              </w:rPr>
              <w:t>2.068</w:t>
            </w:r>
          </w:p>
        </w:tc>
        <w:tc>
          <w:tcPr>
            <w:tcW w:w="969" w:type="dxa"/>
          </w:tcPr>
          <w:p>
            <w:pPr>
              <w:pStyle w:val="TableParagraph"/>
              <w:spacing w:line="138" w:lineRule="exact" w:before="11"/>
              <w:ind w:right="393"/>
              <w:jc w:val="right"/>
              <w:rPr>
                <w:sz w:val="12"/>
              </w:rPr>
            </w:pPr>
            <w:r>
              <w:rPr>
                <w:w w:val="75"/>
                <w:sz w:val="12"/>
              </w:rPr>
              <w:t>608</w:t>
            </w:r>
          </w:p>
        </w:tc>
        <w:tc>
          <w:tcPr>
            <w:tcW w:w="911" w:type="dxa"/>
          </w:tcPr>
          <w:p>
            <w:pPr>
              <w:pStyle w:val="TableParagraph"/>
              <w:spacing w:line="138" w:lineRule="exact" w:before="11"/>
              <w:ind w:left="330"/>
              <w:rPr>
                <w:sz w:val="12"/>
              </w:rPr>
            </w:pPr>
            <w:r>
              <w:rPr>
                <w:w w:val="110"/>
                <w:sz w:val="12"/>
              </w:rPr>
              <w:t>23.2</w:t>
            </w:r>
          </w:p>
        </w:tc>
        <w:tc>
          <w:tcPr>
            <w:tcW w:w="905" w:type="dxa"/>
          </w:tcPr>
          <w:p>
            <w:pPr>
              <w:pStyle w:val="TableParagraph"/>
              <w:spacing w:line="138" w:lineRule="exact" w:before="11"/>
              <w:ind w:left="287" w:right="299"/>
              <w:jc w:val="center"/>
              <w:rPr>
                <w:sz w:val="12"/>
              </w:rPr>
            </w:pPr>
            <w:r>
              <w:rPr>
                <w:w w:val="110"/>
                <w:sz w:val="12"/>
              </w:rPr>
              <w:t>29.4</w:t>
            </w:r>
          </w:p>
        </w:tc>
        <w:tc>
          <w:tcPr>
            <w:tcW w:w="879" w:type="dxa"/>
          </w:tcPr>
          <w:p>
            <w:pPr>
              <w:pStyle w:val="TableParagraph"/>
              <w:spacing w:line="138" w:lineRule="exact" w:before="11"/>
              <w:ind w:left="329"/>
              <w:rPr>
                <w:sz w:val="12"/>
              </w:rPr>
            </w:pPr>
            <w:r>
              <w:rPr>
                <w:w w:val="115"/>
                <w:sz w:val="12"/>
              </w:rPr>
              <w:t>52.6</w:t>
            </w:r>
          </w:p>
        </w:tc>
        <w:tc>
          <w:tcPr>
            <w:tcW w:w="945" w:type="dxa"/>
          </w:tcPr>
          <w:p>
            <w:pPr>
              <w:pStyle w:val="TableParagraph"/>
              <w:spacing w:line="138" w:lineRule="exact" w:before="11"/>
              <w:ind w:left="294"/>
              <w:rPr>
                <w:sz w:val="12"/>
              </w:rPr>
            </w:pPr>
            <w:r>
              <w:rPr>
                <w:w w:val="115"/>
                <w:sz w:val="12"/>
              </w:rPr>
              <w:t>126.9</w:t>
            </w:r>
          </w:p>
        </w:tc>
        <w:tc>
          <w:tcPr>
            <w:tcW w:w="616" w:type="dxa"/>
          </w:tcPr>
          <w:p>
            <w:pPr>
              <w:pStyle w:val="TableParagraph"/>
              <w:spacing w:before="4"/>
              <w:ind w:left="330"/>
              <w:rPr>
                <w:sz w:val="12"/>
              </w:rPr>
            </w:pPr>
            <w:r>
              <w:rPr>
                <w:w w:val="110"/>
                <w:sz w:val="12"/>
              </w:rPr>
              <w:t>19.3</w:t>
            </w:r>
          </w:p>
        </w:tc>
      </w:tr>
      <w:tr>
        <w:trPr>
          <w:trHeight w:val="169" w:hRule="atLeast"/>
        </w:trPr>
        <w:tc>
          <w:tcPr>
            <w:tcW w:w="1527" w:type="dxa"/>
          </w:tcPr>
          <w:p>
            <w:pPr>
              <w:pStyle w:val="TableParagraph"/>
              <w:tabs>
                <w:tab w:pos="656" w:val="left" w:leader="none"/>
              </w:tabs>
              <w:spacing w:line="143" w:lineRule="exact" w:before="6"/>
              <w:ind w:left="62"/>
              <w:rPr>
                <w:rFonts w:ascii="Arial Unicode MS" w:eastAsia="Arial Unicode MS" w:hint="eastAsia"/>
                <w:sz w:val="12"/>
              </w:rPr>
            </w:pPr>
            <w:r>
              <w:rPr>
                <w:sz w:val="12"/>
              </w:rPr>
              <w:t>405 </w:t>
            </w:r>
            <w:r>
              <w:rPr>
                <w:spacing w:val="28"/>
                <w:sz w:val="12"/>
              </w:rPr>
              <w:t> </w:t>
            </w:r>
            <w:r>
              <w:rPr>
                <w:rFonts w:ascii="Arial Unicode MS" w:eastAsia="Arial Unicode MS" w:hint="eastAsia"/>
                <w:sz w:val="12"/>
              </w:rPr>
              <w:t>六</w:t>
              <w:tab/>
              <w:t>戸</w:t>
            </w:r>
            <w:r>
              <w:rPr>
                <w:rFonts w:ascii="Arial Unicode MS" w:eastAsia="Arial Unicode MS" w:hint="eastAsia"/>
                <w:spacing w:val="16"/>
                <w:sz w:val="12"/>
              </w:rPr>
              <w:t> </w:t>
            </w:r>
            <w:r>
              <w:rPr>
                <w:rFonts w:ascii="Arial Unicode MS" w:eastAsia="Arial Unicode MS" w:hint="eastAsia"/>
                <w:sz w:val="12"/>
              </w:rPr>
              <w:t>町</w:t>
            </w:r>
          </w:p>
        </w:tc>
        <w:tc>
          <w:tcPr>
            <w:tcW w:w="715" w:type="dxa"/>
          </w:tcPr>
          <w:p>
            <w:pPr>
              <w:pStyle w:val="TableParagraph"/>
              <w:spacing w:line="134" w:lineRule="exact" w:before="15"/>
              <w:ind w:left="-7" w:right="254"/>
              <w:jc w:val="right"/>
              <w:rPr>
                <w:sz w:val="12"/>
              </w:rPr>
            </w:pPr>
            <w:r>
              <w:rPr>
                <w:w w:val="110"/>
                <w:sz w:val="12"/>
              </w:rPr>
              <w:t>4,996</w:t>
            </w:r>
          </w:p>
        </w:tc>
        <w:tc>
          <w:tcPr>
            <w:tcW w:w="866" w:type="dxa"/>
          </w:tcPr>
          <w:p>
            <w:pPr>
              <w:pStyle w:val="TableParagraph"/>
              <w:spacing w:line="134" w:lineRule="exact" w:before="15"/>
              <w:ind w:right="243"/>
              <w:jc w:val="right"/>
              <w:rPr>
                <w:sz w:val="12"/>
              </w:rPr>
            </w:pPr>
            <w:r>
              <w:rPr>
                <w:w w:val="110"/>
                <w:sz w:val="12"/>
              </w:rPr>
              <w:t>871</w:t>
            </w:r>
          </w:p>
        </w:tc>
        <w:tc>
          <w:tcPr>
            <w:tcW w:w="916" w:type="dxa"/>
          </w:tcPr>
          <w:p>
            <w:pPr>
              <w:pStyle w:val="TableParagraph"/>
              <w:spacing w:line="134" w:lineRule="exact" w:before="15"/>
              <w:ind w:right="254"/>
              <w:jc w:val="right"/>
              <w:rPr>
                <w:sz w:val="12"/>
              </w:rPr>
            </w:pPr>
            <w:r>
              <w:rPr>
                <w:w w:val="110"/>
                <w:sz w:val="12"/>
              </w:rPr>
              <w:t>3.330</w:t>
            </w:r>
          </w:p>
        </w:tc>
        <w:tc>
          <w:tcPr>
            <w:tcW w:w="969" w:type="dxa"/>
          </w:tcPr>
          <w:p>
            <w:pPr>
              <w:pStyle w:val="TableParagraph"/>
              <w:spacing w:before="1"/>
              <w:ind w:right="376"/>
              <w:jc w:val="right"/>
              <w:rPr>
                <w:sz w:val="12"/>
              </w:rPr>
            </w:pPr>
            <w:r>
              <w:rPr>
                <w:w w:val="90"/>
                <w:sz w:val="12"/>
              </w:rPr>
              <w:t>) 95</w:t>
            </w:r>
          </w:p>
        </w:tc>
        <w:tc>
          <w:tcPr>
            <w:tcW w:w="911" w:type="dxa"/>
          </w:tcPr>
          <w:p>
            <w:pPr>
              <w:pStyle w:val="TableParagraph"/>
              <w:spacing w:line="134" w:lineRule="exact" w:before="15"/>
              <w:ind w:left="330"/>
              <w:rPr>
                <w:sz w:val="12"/>
              </w:rPr>
            </w:pPr>
            <w:r>
              <w:rPr>
                <w:w w:val="110"/>
                <w:sz w:val="12"/>
              </w:rPr>
              <w:t>26.2</w:t>
            </w:r>
          </w:p>
        </w:tc>
        <w:tc>
          <w:tcPr>
            <w:tcW w:w="905" w:type="dxa"/>
          </w:tcPr>
          <w:p>
            <w:pPr>
              <w:pStyle w:val="TableParagraph"/>
              <w:spacing w:line="144" w:lineRule="exact" w:before="6"/>
              <w:ind w:left="270" w:right="299"/>
              <w:jc w:val="center"/>
              <w:rPr>
                <w:sz w:val="13"/>
              </w:rPr>
            </w:pPr>
            <w:r>
              <w:rPr>
                <w:w w:val="110"/>
                <w:sz w:val="13"/>
              </w:rPr>
              <w:t>239</w:t>
            </w:r>
          </w:p>
        </w:tc>
        <w:tc>
          <w:tcPr>
            <w:tcW w:w="879" w:type="dxa"/>
          </w:tcPr>
          <w:p>
            <w:pPr>
              <w:pStyle w:val="TableParagraph"/>
              <w:spacing w:line="134" w:lineRule="exact" w:before="15"/>
              <w:ind w:left="329"/>
              <w:rPr>
                <w:sz w:val="12"/>
              </w:rPr>
            </w:pPr>
            <w:r>
              <w:rPr>
                <w:w w:val="115"/>
                <w:sz w:val="12"/>
              </w:rPr>
              <w:t>500</w:t>
            </w:r>
          </w:p>
        </w:tc>
        <w:tc>
          <w:tcPr>
            <w:tcW w:w="945" w:type="dxa"/>
          </w:tcPr>
          <w:p>
            <w:pPr>
              <w:pStyle w:val="TableParagraph"/>
              <w:spacing w:line="144" w:lineRule="exact" w:before="6"/>
              <w:ind w:left="360"/>
              <w:rPr>
                <w:sz w:val="13"/>
              </w:rPr>
            </w:pPr>
            <w:r>
              <w:rPr>
                <w:w w:val="105"/>
                <w:sz w:val="13"/>
              </w:rPr>
              <w:t>91.3</w:t>
            </w:r>
          </w:p>
        </w:tc>
        <w:tc>
          <w:tcPr>
            <w:tcW w:w="616" w:type="dxa"/>
          </w:tcPr>
          <w:p>
            <w:pPr>
              <w:pStyle w:val="TableParagraph"/>
              <w:spacing w:before="1"/>
              <w:ind w:left="330"/>
              <w:rPr>
                <w:sz w:val="12"/>
              </w:rPr>
            </w:pPr>
            <w:r>
              <w:rPr>
                <w:w w:val="105"/>
                <w:sz w:val="12"/>
              </w:rPr>
              <w:t>15.9</w:t>
            </w:r>
          </w:p>
        </w:tc>
      </w:tr>
      <w:tr>
        <w:trPr>
          <w:trHeight w:val="169" w:hRule="atLeast"/>
        </w:trPr>
        <w:tc>
          <w:tcPr>
            <w:tcW w:w="1527" w:type="dxa"/>
          </w:tcPr>
          <w:p>
            <w:pPr>
              <w:pStyle w:val="TableParagraph"/>
              <w:spacing w:line="147" w:lineRule="exact" w:before="2"/>
              <w:ind w:left="55"/>
              <w:rPr>
                <w:rFonts w:ascii="Arial Unicode MS" w:eastAsia="Arial Unicode MS" w:hint="eastAsia"/>
                <w:sz w:val="12"/>
              </w:rPr>
            </w:pPr>
            <w:r>
              <w:rPr>
                <w:w w:val="105"/>
                <w:sz w:val="12"/>
              </w:rPr>
              <w:t>406 </w:t>
            </w:r>
            <w:r>
              <w:rPr>
                <w:rFonts w:ascii="Arial Unicode MS" w:eastAsia="Arial Unicode MS" w:hint="eastAsia"/>
                <w:w w:val="105"/>
                <w:sz w:val="12"/>
              </w:rPr>
              <w:t>横 兵 町</w:t>
            </w:r>
          </w:p>
        </w:tc>
        <w:tc>
          <w:tcPr>
            <w:tcW w:w="715" w:type="dxa"/>
          </w:tcPr>
          <w:p>
            <w:pPr>
              <w:pStyle w:val="TableParagraph"/>
              <w:spacing w:line="130" w:lineRule="exact" w:before="19"/>
              <w:ind w:left="-7" w:right="260"/>
              <w:jc w:val="right"/>
              <w:rPr>
                <w:sz w:val="12"/>
              </w:rPr>
            </w:pPr>
            <w:r>
              <w:rPr>
                <w:w w:val="110"/>
                <w:sz w:val="12"/>
              </w:rPr>
              <w:t>2,829</w:t>
            </w:r>
          </w:p>
        </w:tc>
        <w:tc>
          <w:tcPr>
            <w:tcW w:w="866" w:type="dxa"/>
          </w:tcPr>
          <w:p>
            <w:pPr>
              <w:pStyle w:val="TableParagraph"/>
              <w:spacing w:line="130" w:lineRule="exact" w:before="19"/>
              <w:ind w:right="232"/>
              <w:jc w:val="right"/>
              <w:rPr>
                <w:sz w:val="12"/>
              </w:rPr>
            </w:pPr>
            <w:r>
              <w:rPr>
                <w:w w:val="110"/>
                <w:sz w:val="12"/>
              </w:rPr>
              <w:t>446</w:t>
            </w:r>
          </w:p>
        </w:tc>
        <w:tc>
          <w:tcPr>
            <w:tcW w:w="916" w:type="dxa"/>
          </w:tcPr>
          <w:p>
            <w:pPr>
              <w:pStyle w:val="TableParagraph"/>
              <w:spacing w:line="130" w:lineRule="exact" w:before="19"/>
              <w:ind w:right="254"/>
              <w:jc w:val="right"/>
              <w:rPr>
                <w:sz w:val="12"/>
              </w:rPr>
            </w:pPr>
            <w:r>
              <w:rPr>
                <w:w w:val="110"/>
                <w:sz w:val="12"/>
              </w:rPr>
              <w:t>1.933</w:t>
            </w:r>
          </w:p>
        </w:tc>
        <w:tc>
          <w:tcPr>
            <w:tcW w:w="969" w:type="dxa"/>
          </w:tcPr>
          <w:p>
            <w:pPr>
              <w:pStyle w:val="TableParagraph"/>
              <w:spacing w:line="138" w:lineRule="exact" w:before="11"/>
              <w:ind w:left="299" w:right="273"/>
              <w:jc w:val="center"/>
              <w:rPr>
                <w:sz w:val="12"/>
              </w:rPr>
            </w:pPr>
            <w:r>
              <w:rPr>
                <w:w w:val="90"/>
                <w:sz w:val="12"/>
              </w:rPr>
              <w:t>450</w:t>
            </w:r>
          </w:p>
        </w:tc>
        <w:tc>
          <w:tcPr>
            <w:tcW w:w="911" w:type="dxa"/>
          </w:tcPr>
          <w:p>
            <w:pPr>
              <w:pStyle w:val="TableParagraph"/>
              <w:spacing w:line="138" w:lineRule="exact" w:before="11"/>
              <w:ind w:left="330"/>
              <w:rPr>
                <w:sz w:val="12"/>
              </w:rPr>
            </w:pPr>
            <w:r>
              <w:rPr>
                <w:w w:val="110"/>
                <w:sz w:val="12"/>
              </w:rPr>
              <w:t>23.1</w:t>
            </w:r>
          </w:p>
        </w:tc>
        <w:tc>
          <w:tcPr>
            <w:tcW w:w="905" w:type="dxa"/>
          </w:tcPr>
          <w:p>
            <w:pPr>
              <w:pStyle w:val="TableParagraph"/>
              <w:spacing w:line="138" w:lineRule="exact" w:before="11"/>
              <w:ind w:left="291" w:right="294"/>
              <w:jc w:val="center"/>
              <w:rPr>
                <w:sz w:val="12"/>
              </w:rPr>
            </w:pPr>
            <w:r>
              <w:rPr>
                <w:w w:val="115"/>
                <w:sz w:val="12"/>
              </w:rPr>
              <w:t>23.3</w:t>
            </w:r>
          </w:p>
        </w:tc>
        <w:tc>
          <w:tcPr>
            <w:tcW w:w="879" w:type="dxa"/>
          </w:tcPr>
          <w:p>
            <w:pPr>
              <w:pStyle w:val="TableParagraph"/>
              <w:spacing w:line="130" w:lineRule="exact" w:before="19"/>
              <w:ind w:left="333"/>
              <w:rPr>
                <w:sz w:val="12"/>
              </w:rPr>
            </w:pPr>
            <w:r>
              <w:rPr>
                <w:w w:val="110"/>
                <w:sz w:val="12"/>
              </w:rPr>
              <w:t>46.4</w:t>
            </w:r>
          </w:p>
        </w:tc>
        <w:tc>
          <w:tcPr>
            <w:tcW w:w="945" w:type="dxa"/>
          </w:tcPr>
          <w:p>
            <w:pPr>
              <w:pStyle w:val="TableParagraph"/>
              <w:spacing w:line="138" w:lineRule="exact" w:before="11"/>
              <w:ind w:left="294"/>
              <w:rPr>
                <w:sz w:val="12"/>
              </w:rPr>
            </w:pPr>
            <w:r>
              <w:rPr>
                <w:w w:val="115"/>
                <w:sz w:val="12"/>
              </w:rPr>
              <w:t>100.9</w:t>
            </w:r>
          </w:p>
        </w:tc>
        <w:tc>
          <w:tcPr>
            <w:tcW w:w="616" w:type="dxa"/>
          </w:tcPr>
          <w:p>
            <w:pPr>
              <w:pStyle w:val="TableParagraph"/>
              <w:spacing w:before="4"/>
              <w:ind w:left="330"/>
              <w:rPr>
                <w:sz w:val="12"/>
              </w:rPr>
            </w:pPr>
            <w:r>
              <w:rPr>
                <w:w w:val="105"/>
                <w:sz w:val="12"/>
              </w:rPr>
              <w:t>15.9</w:t>
            </w:r>
          </w:p>
        </w:tc>
      </w:tr>
      <w:tr>
        <w:trPr>
          <w:trHeight w:val="169" w:hRule="atLeast"/>
        </w:trPr>
        <w:tc>
          <w:tcPr>
            <w:tcW w:w="1527" w:type="dxa"/>
          </w:tcPr>
          <w:p>
            <w:pPr>
              <w:pStyle w:val="TableParagraph"/>
              <w:spacing w:line="143" w:lineRule="exact" w:before="6"/>
              <w:ind w:left="55"/>
              <w:rPr>
                <w:rFonts w:ascii="Arial Unicode MS" w:eastAsia="Arial Unicode MS" w:hint="eastAsia"/>
                <w:sz w:val="12"/>
              </w:rPr>
            </w:pPr>
            <w:r>
              <w:rPr>
                <w:w w:val="105"/>
                <w:sz w:val="12"/>
              </w:rPr>
              <w:t>407 </w:t>
            </w:r>
            <w:r>
              <w:rPr>
                <w:rFonts w:ascii="Arial Unicode MS" w:eastAsia="Arial Unicode MS" w:hint="eastAsia"/>
                <w:w w:val="105"/>
                <w:sz w:val="12"/>
              </w:rPr>
              <w:t>上 北 町</w:t>
            </w:r>
          </w:p>
        </w:tc>
        <w:tc>
          <w:tcPr>
            <w:tcW w:w="715" w:type="dxa"/>
          </w:tcPr>
          <w:p>
            <w:pPr>
              <w:pStyle w:val="TableParagraph"/>
              <w:spacing w:line="125" w:lineRule="exact" w:before="24"/>
              <w:ind w:left="-7" w:right="262"/>
              <w:jc w:val="right"/>
              <w:rPr>
                <w:rFonts w:ascii="Arial"/>
                <w:sz w:val="11"/>
              </w:rPr>
            </w:pPr>
            <w:r>
              <w:rPr>
                <w:rFonts w:ascii="Arial"/>
                <w:w w:val="105"/>
                <w:sz w:val="11"/>
              </w:rPr>
              <w:t>4,799</w:t>
            </w:r>
          </w:p>
        </w:tc>
        <w:tc>
          <w:tcPr>
            <w:tcW w:w="866" w:type="dxa"/>
          </w:tcPr>
          <w:p>
            <w:pPr>
              <w:pStyle w:val="TableParagraph"/>
              <w:spacing w:line="134" w:lineRule="exact" w:before="15"/>
              <w:ind w:right="241"/>
              <w:jc w:val="right"/>
              <w:rPr>
                <w:sz w:val="12"/>
              </w:rPr>
            </w:pPr>
            <w:r>
              <w:rPr>
                <w:w w:val="110"/>
                <w:sz w:val="12"/>
              </w:rPr>
              <w:t>849</w:t>
            </w:r>
          </w:p>
        </w:tc>
        <w:tc>
          <w:tcPr>
            <w:tcW w:w="916" w:type="dxa"/>
          </w:tcPr>
          <w:p>
            <w:pPr>
              <w:pStyle w:val="TableParagraph"/>
              <w:spacing w:line="134" w:lineRule="exact" w:before="15"/>
              <w:ind w:right="262"/>
              <w:jc w:val="right"/>
              <w:rPr>
                <w:sz w:val="12"/>
              </w:rPr>
            </w:pPr>
            <w:r>
              <w:rPr>
                <w:w w:val="110"/>
                <w:sz w:val="12"/>
              </w:rPr>
              <w:t>3.246</w:t>
            </w:r>
          </w:p>
        </w:tc>
        <w:tc>
          <w:tcPr>
            <w:tcW w:w="969" w:type="dxa"/>
          </w:tcPr>
          <w:p>
            <w:pPr>
              <w:pStyle w:val="TableParagraph"/>
              <w:spacing w:before="8"/>
              <w:ind w:right="375"/>
              <w:jc w:val="right"/>
              <w:rPr>
                <w:sz w:val="12"/>
              </w:rPr>
            </w:pPr>
            <w:r>
              <w:rPr>
                <w:w w:val="90"/>
                <w:sz w:val="12"/>
              </w:rPr>
              <w:t>) 04</w:t>
            </w:r>
          </w:p>
        </w:tc>
        <w:tc>
          <w:tcPr>
            <w:tcW w:w="911" w:type="dxa"/>
          </w:tcPr>
          <w:p>
            <w:pPr>
              <w:pStyle w:val="TableParagraph"/>
              <w:spacing w:line="134" w:lineRule="exact" w:before="15"/>
              <w:ind w:left="330"/>
              <w:rPr>
                <w:sz w:val="12"/>
              </w:rPr>
            </w:pPr>
            <w:r>
              <w:rPr>
                <w:w w:val="110"/>
                <w:sz w:val="12"/>
              </w:rPr>
              <w:t>26.2</w:t>
            </w:r>
          </w:p>
        </w:tc>
        <w:tc>
          <w:tcPr>
            <w:tcW w:w="905" w:type="dxa"/>
          </w:tcPr>
          <w:p>
            <w:pPr>
              <w:pStyle w:val="TableParagraph"/>
              <w:spacing w:line="134" w:lineRule="exact" w:before="15"/>
              <w:ind w:left="289" w:right="299"/>
              <w:jc w:val="center"/>
              <w:rPr>
                <w:sz w:val="12"/>
              </w:rPr>
            </w:pPr>
            <w:r>
              <w:rPr>
                <w:w w:val="110"/>
                <w:sz w:val="12"/>
              </w:rPr>
              <w:t>21.7</w:t>
            </w:r>
          </w:p>
        </w:tc>
        <w:tc>
          <w:tcPr>
            <w:tcW w:w="879" w:type="dxa"/>
          </w:tcPr>
          <w:p>
            <w:pPr>
              <w:pStyle w:val="TableParagraph"/>
              <w:spacing w:before="8"/>
              <w:ind w:left="333"/>
              <w:rPr>
                <w:sz w:val="12"/>
              </w:rPr>
            </w:pPr>
            <w:r>
              <w:rPr>
                <w:w w:val="110"/>
                <w:sz w:val="12"/>
              </w:rPr>
              <w:t>47.8</w:t>
            </w:r>
          </w:p>
        </w:tc>
        <w:tc>
          <w:tcPr>
            <w:tcW w:w="945" w:type="dxa"/>
          </w:tcPr>
          <w:p>
            <w:pPr>
              <w:pStyle w:val="TableParagraph"/>
              <w:spacing w:line="134" w:lineRule="exact" w:before="15"/>
              <w:ind w:left="358"/>
              <w:rPr>
                <w:sz w:val="12"/>
              </w:rPr>
            </w:pPr>
            <w:r>
              <w:rPr>
                <w:w w:val="115"/>
                <w:sz w:val="12"/>
              </w:rPr>
              <w:t>82.9</w:t>
            </w:r>
          </w:p>
        </w:tc>
        <w:tc>
          <w:tcPr>
            <w:tcW w:w="616" w:type="dxa"/>
          </w:tcPr>
          <w:p>
            <w:pPr>
              <w:pStyle w:val="TableParagraph"/>
              <w:spacing w:before="1"/>
              <w:ind w:left="323"/>
              <w:rPr>
                <w:sz w:val="12"/>
              </w:rPr>
            </w:pPr>
            <w:r>
              <w:rPr>
                <w:w w:val="115"/>
                <w:sz w:val="12"/>
              </w:rPr>
              <w:t>14.7</w:t>
            </w:r>
          </w:p>
        </w:tc>
      </w:tr>
      <w:tr>
        <w:trPr>
          <w:trHeight w:val="170" w:hRule="atLeast"/>
        </w:trPr>
        <w:tc>
          <w:tcPr>
            <w:tcW w:w="1527" w:type="dxa"/>
          </w:tcPr>
          <w:p>
            <w:pPr>
              <w:pStyle w:val="TableParagraph"/>
              <w:spacing w:line="147" w:lineRule="exact" w:before="2"/>
              <w:ind w:left="62"/>
              <w:rPr>
                <w:rFonts w:ascii="Arial Unicode MS" w:eastAsia="Arial Unicode MS" w:hint="eastAsia"/>
                <w:sz w:val="12"/>
              </w:rPr>
            </w:pPr>
            <w:r>
              <w:rPr>
                <w:w w:val="110"/>
                <w:sz w:val="12"/>
              </w:rPr>
              <w:t>408 </w:t>
            </w:r>
            <w:r>
              <w:rPr>
                <w:rFonts w:ascii="Arial Unicode MS" w:eastAsia="Arial Unicode MS" w:hint="eastAsia"/>
                <w:w w:val="110"/>
                <w:sz w:val="12"/>
              </w:rPr>
              <w:t>東 北 町</w:t>
            </w:r>
          </w:p>
        </w:tc>
        <w:tc>
          <w:tcPr>
            <w:tcW w:w="715" w:type="dxa"/>
          </w:tcPr>
          <w:p>
            <w:pPr>
              <w:pStyle w:val="TableParagraph"/>
              <w:spacing w:before="11"/>
              <w:ind w:left="-7" w:right="246"/>
              <w:jc w:val="right"/>
              <w:rPr>
                <w:sz w:val="12"/>
              </w:rPr>
            </w:pPr>
            <w:r>
              <w:rPr>
                <w:w w:val="115"/>
                <w:sz w:val="12"/>
              </w:rPr>
              <w:t>5,307</w:t>
            </w:r>
          </w:p>
        </w:tc>
        <w:tc>
          <w:tcPr>
            <w:tcW w:w="866" w:type="dxa"/>
          </w:tcPr>
          <w:p>
            <w:pPr>
              <w:pStyle w:val="TableParagraph"/>
              <w:spacing w:before="11"/>
              <w:ind w:right="233"/>
              <w:jc w:val="right"/>
              <w:rPr>
                <w:sz w:val="12"/>
              </w:rPr>
            </w:pPr>
            <w:r>
              <w:rPr>
                <w:w w:val="110"/>
                <w:sz w:val="12"/>
              </w:rPr>
              <w:t>930</w:t>
            </w:r>
          </w:p>
        </w:tc>
        <w:tc>
          <w:tcPr>
            <w:tcW w:w="916" w:type="dxa"/>
          </w:tcPr>
          <w:p>
            <w:pPr>
              <w:pStyle w:val="TableParagraph"/>
              <w:spacing w:before="11"/>
              <w:ind w:right="254"/>
              <w:jc w:val="right"/>
              <w:rPr>
                <w:sz w:val="12"/>
              </w:rPr>
            </w:pPr>
            <w:r>
              <w:rPr>
                <w:w w:val="110"/>
                <w:sz w:val="12"/>
              </w:rPr>
              <w:t>3.494</w:t>
            </w:r>
          </w:p>
        </w:tc>
        <w:tc>
          <w:tcPr>
            <w:tcW w:w="969" w:type="dxa"/>
          </w:tcPr>
          <w:p>
            <w:pPr>
              <w:pStyle w:val="TableParagraph"/>
              <w:spacing w:before="11"/>
              <w:ind w:left="299" w:right="269"/>
              <w:jc w:val="center"/>
              <w:rPr>
                <w:sz w:val="12"/>
              </w:rPr>
            </w:pPr>
            <w:r>
              <w:rPr>
                <w:w w:val="90"/>
                <w:sz w:val="12"/>
              </w:rPr>
              <w:t>883</w:t>
            </w:r>
          </w:p>
        </w:tc>
        <w:tc>
          <w:tcPr>
            <w:tcW w:w="911" w:type="dxa"/>
          </w:tcPr>
          <w:p>
            <w:pPr>
              <w:pStyle w:val="TableParagraph"/>
              <w:spacing w:before="11"/>
              <w:ind w:left="337"/>
              <w:rPr>
                <w:sz w:val="12"/>
              </w:rPr>
            </w:pPr>
            <w:r>
              <w:rPr>
                <w:w w:val="115"/>
                <w:sz w:val="12"/>
              </w:rPr>
              <w:t>26.6</w:t>
            </w:r>
          </w:p>
        </w:tc>
        <w:tc>
          <w:tcPr>
            <w:tcW w:w="905" w:type="dxa"/>
          </w:tcPr>
          <w:p>
            <w:pPr>
              <w:pStyle w:val="TableParagraph"/>
              <w:spacing w:before="11"/>
              <w:ind w:left="291" w:right="283"/>
              <w:jc w:val="center"/>
              <w:rPr>
                <w:sz w:val="12"/>
              </w:rPr>
            </w:pPr>
            <w:r>
              <w:rPr>
                <w:w w:val="115"/>
                <w:sz w:val="12"/>
              </w:rPr>
              <w:t>25.3</w:t>
            </w:r>
          </w:p>
        </w:tc>
        <w:tc>
          <w:tcPr>
            <w:tcW w:w="879" w:type="dxa"/>
          </w:tcPr>
          <w:p>
            <w:pPr>
              <w:pStyle w:val="TableParagraph"/>
              <w:spacing w:before="11"/>
              <w:ind w:left="329"/>
              <w:rPr>
                <w:sz w:val="12"/>
              </w:rPr>
            </w:pPr>
            <w:r>
              <w:rPr>
                <w:w w:val="115"/>
                <w:sz w:val="12"/>
              </w:rPr>
              <w:t>51.0</w:t>
            </w:r>
          </w:p>
        </w:tc>
        <w:tc>
          <w:tcPr>
            <w:tcW w:w="945" w:type="dxa"/>
          </w:tcPr>
          <w:p>
            <w:pPr>
              <w:pStyle w:val="TableParagraph"/>
              <w:spacing w:line="126" w:lineRule="exact" w:before="24"/>
              <w:ind w:left="364"/>
              <w:rPr>
                <w:sz w:val="13"/>
              </w:rPr>
            </w:pPr>
            <w:r>
              <w:rPr>
                <w:w w:val="115"/>
                <w:sz w:val="13"/>
              </w:rPr>
              <w:t>"9</w:t>
            </w:r>
          </w:p>
        </w:tc>
        <w:tc>
          <w:tcPr>
            <w:tcW w:w="616" w:type="dxa"/>
          </w:tcPr>
          <w:p>
            <w:pPr>
              <w:pStyle w:val="TableParagraph"/>
              <w:spacing w:line="135" w:lineRule="exact"/>
              <w:ind w:left="337"/>
              <w:rPr>
                <w:sz w:val="12"/>
              </w:rPr>
            </w:pPr>
            <w:r>
              <w:rPr>
                <w:w w:val="105"/>
                <w:sz w:val="12"/>
              </w:rPr>
              <w:t>16.6</w:t>
            </w:r>
          </w:p>
        </w:tc>
      </w:tr>
      <w:tr>
        <w:trPr>
          <w:trHeight w:val="168" w:hRule="atLeast"/>
        </w:trPr>
        <w:tc>
          <w:tcPr>
            <w:tcW w:w="1527" w:type="dxa"/>
          </w:tcPr>
          <w:p>
            <w:pPr>
              <w:pStyle w:val="TableParagraph"/>
              <w:spacing w:line="143" w:lineRule="exact" w:before="6"/>
              <w:ind w:left="62"/>
              <w:rPr>
                <w:rFonts w:ascii="Arial Unicode MS" w:eastAsia="Arial Unicode MS" w:hint="eastAsia"/>
                <w:sz w:val="12"/>
              </w:rPr>
            </w:pPr>
            <w:r>
              <w:rPr>
                <w:w w:val="105"/>
                <w:sz w:val="12"/>
              </w:rPr>
              <w:t>409 </w:t>
            </w:r>
            <w:r>
              <w:rPr>
                <w:rFonts w:ascii="Arial Unicode MS" w:eastAsia="Arial Unicode MS" w:hint="eastAsia"/>
                <w:w w:val="105"/>
                <w:sz w:val="12"/>
              </w:rPr>
              <w:t>天 間 林 村</w:t>
            </w:r>
          </w:p>
        </w:tc>
        <w:tc>
          <w:tcPr>
            <w:tcW w:w="715" w:type="dxa"/>
          </w:tcPr>
          <w:p>
            <w:pPr>
              <w:pStyle w:val="TableParagraph"/>
              <w:spacing w:line="134" w:lineRule="exact" w:before="15"/>
              <w:ind w:left="-7" w:right="246"/>
              <w:jc w:val="right"/>
              <w:rPr>
                <w:sz w:val="12"/>
              </w:rPr>
            </w:pPr>
            <w:r>
              <w:rPr>
                <w:w w:val="115"/>
                <w:sz w:val="12"/>
              </w:rPr>
              <w:t>4,357</w:t>
            </w:r>
          </w:p>
        </w:tc>
        <w:tc>
          <w:tcPr>
            <w:tcW w:w="866" w:type="dxa"/>
          </w:tcPr>
          <w:p>
            <w:pPr>
              <w:pStyle w:val="TableParagraph"/>
              <w:spacing w:line="134" w:lineRule="exact" w:before="15"/>
              <w:ind w:right="220"/>
              <w:jc w:val="right"/>
              <w:rPr>
                <w:sz w:val="12"/>
              </w:rPr>
            </w:pPr>
            <w:r>
              <w:rPr>
                <w:w w:val="110"/>
                <w:sz w:val="12"/>
              </w:rPr>
              <w:t>737</w:t>
            </w:r>
          </w:p>
        </w:tc>
        <w:tc>
          <w:tcPr>
            <w:tcW w:w="916" w:type="dxa"/>
          </w:tcPr>
          <w:p>
            <w:pPr>
              <w:pStyle w:val="TableParagraph"/>
              <w:spacing w:line="134" w:lineRule="exact" w:before="15"/>
              <w:ind w:right="261"/>
              <w:jc w:val="right"/>
              <w:rPr>
                <w:sz w:val="12"/>
              </w:rPr>
            </w:pPr>
            <w:r>
              <w:rPr>
                <w:w w:val="105"/>
                <w:sz w:val="12"/>
              </w:rPr>
              <w:t>2.879</w:t>
            </w:r>
          </w:p>
        </w:tc>
        <w:tc>
          <w:tcPr>
            <w:tcW w:w="969" w:type="dxa"/>
          </w:tcPr>
          <w:p>
            <w:pPr>
              <w:pStyle w:val="TableParagraph"/>
              <w:spacing w:before="7"/>
              <w:ind w:right="393"/>
              <w:jc w:val="right"/>
              <w:rPr>
                <w:sz w:val="12"/>
              </w:rPr>
            </w:pPr>
            <w:r>
              <w:rPr>
                <w:w w:val="75"/>
                <w:sz w:val="12"/>
              </w:rPr>
              <w:t>741</w:t>
            </w:r>
          </w:p>
        </w:tc>
        <w:tc>
          <w:tcPr>
            <w:tcW w:w="911" w:type="dxa"/>
          </w:tcPr>
          <w:p>
            <w:pPr>
              <w:pStyle w:val="TableParagraph"/>
              <w:spacing w:before="7"/>
              <w:ind w:left="337"/>
              <w:rPr>
                <w:sz w:val="12"/>
              </w:rPr>
            </w:pPr>
            <w:r>
              <w:rPr>
                <w:w w:val="110"/>
                <w:sz w:val="12"/>
              </w:rPr>
              <w:t>25.6</w:t>
            </w:r>
          </w:p>
        </w:tc>
        <w:tc>
          <w:tcPr>
            <w:tcW w:w="905" w:type="dxa"/>
          </w:tcPr>
          <w:p>
            <w:pPr>
              <w:pStyle w:val="TableParagraph"/>
              <w:spacing w:line="141" w:lineRule="exact"/>
              <w:ind w:left="253" w:right="299"/>
              <w:jc w:val="center"/>
              <w:rPr>
                <w:sz w:val="13"/>
              </w:rPr>
            </w:pPr>
            <w:r>
              <w:rPr>
                <w:w w:val="115"/>
                <w:sz w:val="13"/>
              </w:rPr>
              <w:t>25)</w:t>
            </w:r>
          </w:p>
        </w:tc>
        <w:tc>
          <w:tcPr>
            <w:tcW w:w="879" w:type="dxa"/>
          </w:tcPr>
          <w:p>
            <w:pPr>
              <w:pStyle w:val="TableParagraph"/>
              <w:spacing w:line="143" w:lineRule="exact" w:before="5"/>
              <w:ind w:left="329"/>
              <w:rPr>
                <w:sz w:val="13"/>
              </w:rPr>
            </w:pPr>
            <w:r>
              <w:rPr>
                <w:w w:val="110"/>
                <w:sz w:val="13"/>
              </w:rPr>
              <w:t>51.3</w:t>
            </w:r>
          </w:p>
        </w:tc>
        <w:tc>
          <w:tcPr>
            <w:tcW w:w="945" w:type="dxa"/>
          </w:tcPr>
          <w:p>
            <w:pPr>
              <w:pStyle w:val="TableParagraph"/>
              <w:spacing w:line="134" w:lineRule="exact" w:before="15"/>
              <w:ind w:left="301"/>
              <w:rPr>
                <w:sz w:val="12"/>
              </w:rPr>
            </w:pPr>
            <w:r>
              <w:rPr>
                <w:w w:val="110"/>
                <w:sz w:val="12"/>
              </w:rPr>
              <w:t>100.S</w:t>
            </w:r>
          </w:p>
        </w:tc>
        <w:tc>
          <w:tcPr>
            <w:tcW w:w="616" w:type="dxa"/>
          </w:tcPr>
          <w:p>
            <w:pPr>
              <w:pStyle w:val="TableParagraph"/>
              <w:ind w:left="330"/>
              <w:rPr>
                <w:sz w:val="12"/>
              </w:rPr>
            </w:pPr>
            <w:r>
              <w:rPr>
                <w:w w:val="115"/>
                <w:sz w:val="12"/>
              </w:rPr>
              <w:t>17.0</w:t>
            </w:r>
          </w:p>
        </w:tc>
      </w:tr>
      <w:tr>
        <w:trPr>
          <w:trHeight w:val="166" w:hRule="atLeast"/>
        </w:trPr>
        <w:tc>
          <w:tcPr>
            <w:tcW w:w="1527" w:type="dxa"/>
          </w:tcPr>
          <w:p>
            <w:pPr>
              <w:pStyle w:val="TableParagraph"/>
              <w:tabs>
                <w:tab w:pos="654" w:val="left" w:leader="none"/>
              </w:tabs>
              <w:spacing w:line="143" w:lineRule="exact" w:before="2"/>
              <w:ind w:left="62"/>
              <w:rPr>
                <w:rFonts w:ascii="Arial Unicode MS" w:eastAsia="Arial Unicode MS" w:hint="eastAsia"/>
                <w:sz w:val="12"/>
              </w:rPr>
            </w:pPr>
            <w:r>
              <w:rPr>
                <w:sz w:val="13"/>
              </w:rPr>
              <w:t>4!0 </w:t>
            </w:r>
            <w:r>
              <w:rPr>
                <w:spacing w:val="28"/>
                <w:sz w:val="13"/>
              </w:rPr>
              <w:t> </w:t>
            </w:r>
            <w:r>
              <w:rPr>
                <w:rFonts w:ascii="Arial Unicode MS" w:eastAsia="Arial Unicode MS" w:hint="eastAsia"/>
                <w:sz w:val="12"/>
              </w:rPr>
              <w:t>下</w:t>
              <w:tab/>
              <w:t>田</w:t>
            </w:r>
            <w:r>
              <w:rPr>
                <w:rFonts w:ascii="Arial Unicode MS" w:eastAsia="Arial Unicode MS" w:hint="eastAsia"/>
                <w:spacing w:val="27"/>
                <w:sz w:val="12"/>
              </w:rPr>
              <w:t> </w:t>
            </w:r>
            <w:r>
              <w:rPr>
                <w:rFonts w:ascii="Arial Unicode MS" w:eastAsia="Arial Unicode MS" w:hint="eastAsia"/>
                <w:sz w:val="12"/>
              </w:rPr>
              <w:t>町</w:t>
            </w:r>
          </w:p>
        </w:tc>
        <w:tc>
          <w:tcPr>
            <w:tcW w:w="715" w:type="dxa"/>
          </w:tcPr>
          <w:p>
            <w:pPr>
              <w:pStyle w:val="TableParagraph"/>
              <w:spacing w:line="127" w:lineRule="exact" w:before="19"/>
              <w:ind w:left="-7" w:right="242"/>
              <w:jc w:val="right"/>
              <w:rPr>
                <w:sz w:val="12"/>
              </w:rPr>
            </w:pPr>
            <w:r>
              <w:rPr>
                <w:w w:val="115"/>
                <w:sz w:val="12"/>
              </w:rPr>
              <w:t>5,635</w:t>
            </w:r>
          </w:p>
        </w:tc>
        <w:tc>
          <w:tcPr>
            <w:tcW w:w="866" w:type="dxa"/>
          </w:tcPr>
          <w:p>
            <w:pPr>
              <w:pStyle w:val="TableParagraph"/>
              <w:spacing w:line="127" w:lineRule="exact" w:before="19"/>
              <w:ind w:right="220"/>
              <w:jc w:val="right"/>
              <w:rPr>
                <w:sz w:val="12"/>
              </w:rPr>
            </w:pPr>
            <w:r>
              <w:rPr>
                <w:w w:val="110"/>
                <w:sz w:val="12"/>
              </w:rPr>
              <w:t>1.215</w:t>
            </w:r>
          </w:p>
        </w:tc>
        <w:tc>
          <w:tcPr>
            <w:tcW w:w="916" w:type="dxa"/>
          </w:tcPr>
          <w:p>
            <w:pPr>
              <w:pStyle w:val="TableParagraph"/>
              <w:spacing w:line="127" w:lineRule="exact" w:before="19"/>
              <w:ind w:right="262"/>
              <w:jc w:val="right"/>
              <w:rPr>
                <w:sz w:val="12"/>
              </w:rPr>
            </w:pPr>
            <w:r>
              <w:rPr>
                <w:w w:val="110"/>
                <w:sz w:val="12"/>
              </w:rPr>
              <w:t>3.752</w:t>
            </w:r>
          </w:p>
        </w:tc>
        <w:tc>
          <w:tcPr>
            <w:tcW w:w="969" w:type="dxa"/>
          </w:tcPr>
          <w:p>
            <w:pPr>
              <w:pStyle w:val="TableParagraph"/>
              <w:spacing w:line="134" w:lineRule="exact" w:before="11"/>
              <w:ind w:right="393"/>
              <w:jc w:val="right"/>
              <w:rPr>
                <w:sz w:val="12"/>
              </w:rPr>
            </w:pPr>
            <w:r>
              <w:rPr>
                <w:w w:val="75"/>
                <w:sz w:val="12"/>
              </w:rPr>
              <w:t>668</w:t>
            </w:r>
          </w:p>
        </w:tc>
        <w:tc>
          <w:tcPr>
            <w:tcW w:w="911" w:type="dxa"/>
          </w:tcPr>
          <w:p>
            <w:pPr>
              <w:pStyle w:val="TableParagraph"/>
              <w:spacing w:line="134" w:lineRule="exact" w:before="11"/>
              <w:ind w:left="335"/>
              <w:rPr>
                <w:sz w:val="12"/>
              </w:rPr>
            </w:pPr>
            <w:r>
              <w:rPr>
                <w:w w:val="115"/>
                <w:sz w:val="12"/>
              </w:rPr>
              <w:t>32.4</w:t>
            </w:r>
          </w:p>
        </w:tc>
        <w:tc>
          <w:tcPr>
            <w:tcW w:w="905" w:type="dxa"/>
          </w:tcPr>
          <w:p>
            <w:pPr>
              <w:pStyle w:val="TableParagraph"/>
              <w:spacing w:line="134" w:lineRule="exact" w:before="11"/>
              <w:ind w:left="291" w:right="286"/>
              <w:jc w:val="center"/>
              <w:rPr>
                <w:sz w:val="12"/>
              </w:rPr>
            </w:pPr>
            <w:r>
              <w:rPr>
                <w:sz w:val="12"/>
              </w:rPr>
              <w:t>17.B</w:t>
            </w:r>
          </w:p>
        </w:tc>
        <w:tc>
          <w:tcPr>
            <w:tcW w:w="879" w:type="dxa"/>
          </w:tcPr>
          <w:p>
            <w:pPr>
              <w:pStyle w:val="TableParagraph"/>
              <w:spacing w:line="134" w:lineRule="exact" w:before="11"/>
              <w:ind w:left="329"/>
              <w:rPr>
                <w:sz w:val="12"/>
              </w:rPr>
            </w:pPr>
            <w:r>
              <w:rPr>
                <w:w w:val="115"/>
                <w:sz w:val="12"/>
              </w:rPr>
              <w:t>50.2</w:t>
            </w:r>
          </w:p>
        </w:tc>
        <w:tc>
          <w:tcPr>
            <w:tcW w:w="945" w:type="dxa"/>
          </w:tcPr>
          <w:p>
            <w:pPr>
              <w:pStyle w:val="TableParagraph"/>
              <w:spacing w:line="134" w:lineRule="exact" w:before="11"/>
              <w:ind w:left="367"/>
              <w:rPr>
                <w:sz w:val="12"/>
              </w:rPr>
            </w:pPr>
            <w:r>
              <w:rPr>
                <w:w w:val="110"/>
                <w:sz w:val="12"/>
              </w:rPr>
              <w:t>550</w:t>
            </w:r>
          </w:p>
        </w:tc>
        <w:tc>
          <w:tcPr>
            <w:tcW w:w="616" w:type="dxa"/>
          </w:tcPr>
          <w:p>
            <w:pPr>
              <w:pStyle w:val="TableParagraph"/>
              <w:spacing w:line="135" w:lineRule="exact"/>
              <w:ind w:left="330"/>
              <w:rPr>
                <w:sz w:val="12"/>
              </w:rPr>
            </w:pPr>
            <w:r>
              <w:rPr>
                <w:w w:val="115"/>
                <w:sz w:val="12"/>
              </w:rPr>
              <w:t>119</w:t>
            </w:r>
          </w:p>
        </w:tc>
      </w:tr>
      <w:tr>
        <w:trPr>
          <w:trHeight w:val="169" w:hRule="atLeast"/>
        </w:trPr>
        <w:tc>
          <w:tcPr>
            <w:tcW w:w="1527" w:type="dxa"/>
          </w:tcPr>
          <w:p>
            <w:pPr>
              <w:pStyle w:val="TableParagraph"/>
              <w:spacing w:line="147" w:lineRule="exact" w:before="2"/>
              <w:ind w:left="62"/>
              <w:rPr>
                <w:rFonts w:ascii="Arial Unicode MS" w:eastAsia="Arial Unicode MS" w:hint="eastAsia"/>
                <w:sz w:val="12"/>
              </w:rPr>
            </w:pPr>
            <w:r>
              <w:rPr>
                <w:sz w:val="12"/>
              </w:rPr>
              <w:t>411 </w:t>
            </w:r>
            <w:r>
              <w:rPr>
                <w:rFonts w:ascii="Arial Unicode MS" w:eastAsia="Arial Unicode MS" w:hint="eastAsia"/>
                <w:sz w:val="12"/>
              </w:rPr>
              <w:t>六 ヶ 所 村</w:t>
            </w:r>
          </w:p>
        </w:tc>
        <w:tc>
          <w:tcPr>
            <w:tcW w:w="715" w:type="dxa"/>
          </w:tcPr>
          <w:p>
            <w:pPr>
              <w:pStyle w:val="TableParagraph"/>
              <w:spacing w:line="130" w:lineRule="exact" w:before="19"/>
              <w:ind w:left="-7" w:right="245"/>
              <w:jc w:val="right"/>
              <w:rPr>
                <w:sz w:val="12"/>
              </w:rPr>
            </w:pPr>
            <w:r>
              <w:rPr>
                <w:w w:val="115"/>
                <w:sz w:val="12"/>
              </w:rPr>
              <w:t>5,928</w:t>
            </w:r>
          </w:p>
        </w:tc>
        <w:tc>
          <w:tcPr>
            <w:tcW w:w="866" w:type="dxa"/>
          </w:tcPr>
          <w:p>
            <w:pPr>
              <w:pStyle w:val="TableParagraph"/>
              <w:spacing w:line="130" w:lineRule="exact" w:before="19"/>
              <w:ind w:left="345"/>
              <w:rPr>
                <w:sz w:val="12"/>
              </w:rPr>
            </w:pPr>
            <w:r>
              <w:rPr>
                <w:w w:val="95"/>
                <w:sz w:val="12"/>
              </w:rPr>
              <w:t>I </w:t>
            </w:r>
            <w:r>
              <w:rPr>
                <w:rFonts w:ascii="Arial Unicode MS" w:eastAsia="Arial Unicode MS" w:hint="eastAsia"/>
                <w:w w:val="95"/>
                <w:sz w:val="3"/>
              </w:rPr>
              <w:t>『 </w:t>
            </w:r>
            <w:r>
              <w:rPr>
                <w:w w:val="95"/>
                <w:sz w:val="12"/>
              </w:rPr>
              <w:t>031</w:t>
            </w:r>
          </w:p>
        </w:tc>
        <w:tc>
          <w:tcPr>
            <w:tcW w:w="916" w:type="dxa"/>
          </w:tcPr>
          <w:p>
            <w:pPr>
              <w:pStyle w:val="TableParagraph"/>
              <w:spacing w:line="130" w:lineRule="exact" w:before="19"/>
              <w:ind w:right="248"/>
              <w:jc w:val="right"/>
              <w:rPr>
                <w:sz w:val="12"/>
              </w:rPr>
            </w:pPr>
            <w:r>
              <w:rPr>
                <w:w w:val="115"/>
                <w:sz w:val="12"/>
              </w:rPr>
              <w:t>4.190</w:t>
            </w:r>
          </w:p>
        </w:tc>
        <w:tc>
          <w:tcPr>
            <w:tcW w:w="969" w:type="dxa"/>
          </w:tcPr>
          <w:p>
            <w:pPr>
              <w:pStyle w:val="TableParagraph"/>
              <w:spacing w:line="138" w:lineRule="exact" w:before="11"/>
              <w:ind w:right="393"/>
              <w:jc w:val="right"/>
              <w:rPr>
                <w:sz w:val="12"/>
              </w:rPr>
            </w:pPr>
            <w:r>
              <w:rPr>
                <w:w w:val="75"/>
                <w:sz w:val="12"/>
              </w:rPr>
              <w:t>707</w:t>
            </w:r>
          </w:p>
        </w:tc>
        <w:tc>
          <w:tcPr>
            <w:tcW w:w="911" w:type="dxa"/>
          </w:tcPr>
          <w:p>
            <w:pPr>
              <w:pStyle w:val="TableParagraph"/>
              <w:spacing w:line="138" w:lineRule="exact" w:before="11"/>
              <w:ind w:left="337"/>
              <w:rPr>
                <w:sz w:val="12"/>
              </w:rPr>
            </w:pPr>
            <w:r>
              <w:rPr>
                <w:w w:val="110"/>
                <w:sz w:val="12"/>
              </w:rPr>
              <w:t>24.6</w:t>
            </w:r>
          </w:p>
        </w:tc>
        <w:tc>
          <w:tcPr>
            <w:tcW w:w="905" w:type="dxa"/>
          </w:tcPr>
          <w:p>
            <w:pPr>
              <w:pStyle w:val="TableParagraph"/>
              <w:spacing w:line="138" w:lineRule="exact" w:before="11"/>
              <w:ind w:left="291" w:right="291"/>
              <w:jc w:val="center"/>
              <w:rPr>
                <w:sz w:val="12"/>
              </w:rPr>
            </w:pPr>
            <w:r>
              <w:rPr>
                <w:w w:val="105"/>
                <w:sz w:val="12"/>
              </w:rPr>
              <w:t>16.9</w:t>
            </w:r>
          </w:p>
        </w:tc>
        <w:tc>
          <w:tcPr>
            <w:tcW w:w="879" w:type="dxa"/>
          </w:tcPr>
          <w:p>
            <w:pPr>
              <w:pStyle w:val="TableParagraph"/>
              <w:spacing w:line="138" w:lineRule="exact" w:before="11"/>
              <w:ind w:left="333"/>
              <w:rPr>
                <w:sz w:val="12"/>
              </w:rPr>
            </w:pPr>
            <w:r>
              <w:rPr>
                <w:w w:val="115"/>
                <w:sz w:val="12"/>
              </w:rPr>
              <w:t>41.5</w:t>
            </w:r>
          </w:p>
        </w:tc>
        <w:tc>
          <w:tcPr>
            <w:tcW w:w="945" w:type="dxa"/>
          </w:tcPr>
          <w:p>
            <w:pPr>
              <w:pStyle w:val="TableParagraph"/>
              <w:spacing w:line="138" w:lineRule="exact" w:before="11"/>
              <w:ind w:left="367"/>
              <w:rPr>
                <w:sz w:val="12"/>
              </w:rPr>
            </w:pPr>
            <w:r>
              <w:rPr>
                <w:w w:val="115"/>
                <w:sz w:val="12"/>
              </w:rPr>
              <w:t>68.6</w:t>
            </w:r>
          </w:p>
        </w:tc>
        <w:tc>
          <w:tcPr>
            <w:tcW w:w="616" w:type="dxa"/>
          </w:tcPr>
          <w:p>
            <w:pPr>
              <w:pStyle w:val="TableParagraph"/>
              <w:spacing w:before="4"/>
              <w:ind w:left="330"/>
              <w:rPr>
                <w:sz w:val="12"/>
              </w:rPr>
            </w:pPr>
            <w:r>
              <w:rPr>
                <w:w w:val="105"/>
                <w:sz w:val="12"/>
              </w:rPr>
              <w:t>11.9</w:t>
            </w:r>
          </w:p>
        </w:tc>
      </w:tr>
      <w:tr>
        <w:trPr>
          <w:trHeight w:val="388" w:hRule="atLeast"/>
        </w:trPr>
        <w:tc>
          <w:tcPr>
            <w:tcW w:w="1527" w:type="dxa"/>
          </w:tcPr>
          <w:p>
            <w:pPr>
              <w:pStyle w:val="TableParagraph"/>
              <w:spacing w:before="6"/>
              <w:ind w:left="62"/>
              <w:rPr>
                <w:rFonts w:ascii="Arial Unicode MS" w:eastAsia="Arial Unicode MS" w:hint="eastAsia"/>
                <w:sz w:val="12"/>
              </w:rPr>
            </w:pPr>
            <w:r>
              <w:rPr>
                <w:w w:val="105"/>
                <w:sz w:val="12"/>
              </w:rPr>
              <w:t>400 </w:t>
            </w:r>
            <w:r>
              <w:rPr>
                <w:rFonts w:ascii="Arial Unicode MS" w:eastAsia="Arial Unicode MS" w:hint="eastAsia"/>
                <w:w w:val="105"/>
                <w:sz w:val="12"/>
              </w:rPr>
              <w:t>上 北 郡 計</w:t>
            </w:r>
          </w:p>
          <w:p>
            <w:pPr>
              <w:pStyle w:val="TableParagraph"/>
              <w:tabs>
                <w:tab w:pos="968" w:val="left" w:leader="none"/>
              </w:tabs>
              <w:spacing w:before="5"/>
              <w:ind w:left="62"/>
              <w:rPr>
                <w:rFonts w:ascii="Arial Unicode MS" w:eastAsia="Arial Unicode MS" w:hint="eastAsia"/>
                <w:sz w:val="12"/>
              </w:rPr>
            </w:pPr>
            <w:r>
              <w:rPr>
                <w:sz w:val="12"/>
              </w:rPr>
              <w:t>421  </w:t>
            </w:r>
            <w:r>
              <w:rPr>
                <w:spacing w:val="4"/>
                <w:sz w:val="12"/>
              </w:rPr>
              <w:t>Il</w:t>
            </w:r>
            <w:r>
              <w:rPr>
                <w:spacing w:val="2"/>
                <w:sz w:val="12"/>
              </w:rPr>
              <w:t> </w:t>
            </w:r>
            <w:r>
              <w:rPr>
                <w:w w:val="80"/>
                <w:sz w:val="12"/>
              </w:rPr>
              <w:t>l      </w:t>
            </w:r>
            <w:r>
              <w:rPr>
                <w:spacing w:val="8"/>
                <w:w w:val="80"/>
                <w:sz w:val="12"/>
              </w:rPr>
              <w:t> </w:t>
            </w:r>
            <w:r>
              <w:rPr>
                <w:rFonts w:ascii="Arial Unicode MS" w:eastAsia="Arial Unicode MS" w:hint="eastAsia"/>
                <w:w w:val="80"/>
                <w:sz w:val="12"/>
              </w:rPr>
              <w:t>内</w:t>
              <w:tab/>
              <w:t>町</w:t>
            </w:r>
          </w:p>
        </w:tc>
        <w:tc>
          <w:tcPr>
            <w:tcW w:w="715" w:type="dxa"/>
          </w:tcPr>
          <w:p>
            <w:pPr>
              <w:pStyle w:val="TableParagraph"/>
              <w:spacing w:before="15"/>
              <w:ind w:left="76"/>
              <w:rPr>
                <w:sz w:val="12"/>
              </w:rPr>
            </w:pPr>
            <w:r>
              <w:rPr>
                <w:w w:val="115"/>
                <w:sz w:val="12"/>
              </w:rPr>
              <w:t>54,370</w:t>
            </w:r>
          </w:p>
          <w:p>
            <w:pPr>
              <w:pStyle w:val="TableParagraph"/>
              <w:spacing w:before="35"/>
              <w:ind w:left="151"/>
              <w:rPr>
                <w:sz w:val="12"/>
              </w:rPr>
            </w:pPr>
            <w:r>
              <w:rPr>
                <w:w w:val="115"/>
                <w:sz w:val="12"/>
              </w:rPr>
              <w:t>2,925</w:t>
            </w:r>
          </w:p>
        </w:tc>
        <w:tc>
          <w:tcPr>
            <w:tcW w:w="866" w:type="dxa"/>
          </w:tcPr>
          <w:p>
            <w:pPr>
              <w:pStyle w:val="TableParagraph"/>
              <w:spacing w:before="15"/>
              <w:ind w:left="305" w:right="215"/>
              <w:jc w:val="center"/>
              <w:rPr>
                <w:sz w:val="12"/>
              </w:rPr>
            </w:pPr>
            <w:r>
              <w:rPr>
                <w:w w:val="110"/>
                <w:sz w:val="12"/>
              </w:rPr>
              <w:t>9.711</w:t>
            </w:r>
          </w:p>
          <w:p>
            <w:pPr>
              <w:pStyle w:val="TableParagraph"/>
              <w:spacing w:before="35"/>
              <w:ind w:left="309" w:right="111"/>
              <w:jc w:val="center"/>
              <w:rPr>
                <w:sz w:val="12"/>
              </w:rPr>
            </w:pPr>
            <w:r>
              <w:rPr>
                <w:w w:val="110"/>
                <w:sz w:val="12"/>
              </w:rPr>
              <w:t>429</w:t>
            </w:r>
          </w:p>
        </w:tc>
        <w:tc>
          <w:tcPr>
            <w:tcW w:w="916" w:type="dxa"/>
          </w:tcPr>
          <w:p>
            <w:pPr>
              <w:pStyle w:val="TableParagraph"/>
              <w:spacing w:before="15"/>
              <w:ind w:left="278"/>
              <w:rPr>
                <w:sz w:val="12"/>
              </w:rPr>
            </w:pPr>
            <w:r>
              <w:rPr>
                <w:w w:val="115"/>
                <w:sz w:val="12"/>
              </w:rPr>
              <w:t>36.415</w:t>
            </w:r>
          </w:p>
          <w:p>
            <w:pPr>
              <w:pStyle w:val="TableParagraph"/>
              <w:spacing w:before="35"/>
              <w:ind w:left="356"/>
              <w:rPr>
                <w:sz w:val="12"/>
              </w:rPr>
            </w:pPr>
            <w:r>
              <w:rPr>
                <w:w w:val="115"/>
                <w:sz w:val="12"/>
              </w:rPr>
              <w:t>1.956</w:t>
            </w:r>
          </w:p>
        </w:tc>
        <w:tc>
          <w:tcPr>
            <w:tcW w:w="969" w:type="dxa"/>
          </w:tcPr>
          <w:p>
            <w:pPr>
              <w:pStyle w:val="TableParagraph"/>
              <w:spacing w:before="15"/>
              <w:ind w:left="299" w:right="294"/>
              <w:jc w:val="center"/>
              <w:rPr>
                <w:sz w:val="12"/>
              </w:rPr>
            </w:pPr>
            <w:r>
              <w:rPr>
                <w:w w:val="120"/>
                <w:sz w:val="12"/>
              </w:rPr>
              <w:t>8.243</w:t>
            </w:r>
          </w:p>
          <w:p>
            <w:pPr>
              <w:pStyle w:val="TableParagraph"/>
              <w:spacing w:before="35"/>
              <w:ind w:left="299" w:right="210"/>
              <w:jc w:val="center"/>
              <w:rPr>
                <w:sz w:val="12"/>
              </w:rPr>
            </w:pPr>
            <w:r>
              <w:rPr>
                <w:w w:val="120"/>
                <w:sz w:val="12"/>
              </w:rPr>
              <w:t>540</w:t>
            </w:r>
          </w:p>
        </w:tc>
        <w:tc>
          <w:tcPr>
            <w:tcW w:w="911" w:type="dxa"/>
          </w:tcPr>
          <w:p>
            <w:pPr>
              <w:pStyle w:val="TableParagraph"/>
              <w:spacing w:before="15"/>
              <w:ind w:left="308" w:right="312"/>
              <w:jc w:val="center"/>
              <w:rPr>
                <w:sz w:val="12"/>
              </w:rPr>
            </w:pPr>
            <w:r>
              <w:rPr>
                <w:w w:val="115"/>
                <w:sz w:val="12"/>
              </w:rPr>
              <w:t>26.7</w:t>
            </w:r>
          </w:p>
          <w:p>
            <w:pPr>
              <w:pStyle w:val="TableParagraph"/>
              <w:spacing w:before="28"/>
              <w:ind w:left="273" w:right="312"/>
              <w:jc w:val="center"/>
              <w:rPr>
                <w:sz w:val="12"/>
              </w:rPr>
            </w:pPr>
            <w:r>
              <w:rPr>
                <w:w w:val="115"/>
                <w:sz w:val="12"/>
              </w:rPr>
              <w:t>219</w:t>
            </w:r>
          </w:p>
        </w:tc>
        <w:tc>
          <w:tcPr>
            <w:tcW w:w="905" w:type="dxa"/>
          </w:tcPr>
          <w:p>
            <w:pPr>
              <w:pStyle w:val="TableParagraph"/>
              <w:spacing w:before="15"/>
              <w:ind w:left="291" w:right="294"/>
              <w:jc w:val="center"/>
              <w:rPr>
                <w:sz w:val="12"/>
              </w:rPr>
            </w:pPr>
            <w:r>
              <w:rPr>
                <w:w w:val="115"/>
                <w:sz w:val="12"/>
              </w:rPr>
              <w:t>22.6</w:t>
            </w:r>
          </w:p>
          <w:p>
            <w:pPr>
              <w:pStyle w:val="TableParagraph"/>
              <w:spacing w:before="28"/>
              <w:ind w:left="261" w:right="299"/>
              <w:jc w:val="center"/>
              <w:rPr>
                <w:sz w:val="12"/>
              </w:rPr>
            </w:pPr>
            <w:r>
              <w:rPr>
                <w:w w:val="115"/>
                <w:sz w:val="12"/>
              </w:rPr>
              <w:t>276</w:t>
            </w:r>
          </w:p>
        </w:tc>
        <w:tc>
          <w:tcPr>
            <w:tcW w:w="879" w:type="dxa"/>
          </w:tcPr>
          <w:p>
            <w:pPr>
              <w:pStyle w:val="TableParagraph"/>
              <w:spacing w:before="15"/>
              <w:ind w:left="305" w:right="278"/>
              <w:jc w:val="center"/>
              <w:rPr>
                <w:sz w:val="12"/>
              </w:rPr>
            </w:pPr>
            <w:r>
              <w:rPr>
                <w:w w:val="115"/>
                <w:sz w:val="12"/>
              </w:rPr>
              <w:t>49.3</w:t>
            </w:r>
          </w:p>
          <w:p>
            <w:pPr>
              <w:pStyle w:val="TableParagraph"/>
              <w:spacing w:before="28"/>
              <w:ind w:left="303" w:right="278"/>
              <w:jc w:val="center"/>
              <w:rPr>
                <w:sz w:val="12"/>
              </w:rPr>
            </w:pPr>
            <w:r>
              <w:rPr>
                <w:w w:val="115"/>
                <w:sz w:val="12"/>
              </w:rPr>
              <w:t>40.5</w:t>
            </w:r>
          </w:p>
        </w:tc>
        <w:tc>
          <w:tcPr>
            <w:tcW w:w="945" w:type="dxa"/>
          </w:tcPr>
          <w:p>
            <w:pPr>
              <w:pStyle w:val="TableParagraph"/>
              <w:spacing w:before="15"/>
              <w:ind w:left="283" w:right="269"/>
              <w:jc w:val="center"/>
              <w:rPr>
                <w:sz w:val="12"/>
              </w:rPr>
            </w:pPr>
            <w:r>
              <w:rPr>
                <w:w w:val="110"/>
                <w:sz w:val="12"/>
              </w:rPr>
              <w:t>84</w:t>
            </w:r>
            <w:r>
              <w:rPr>
                <w:spacing w:val="10"/>
                <w:w w:val="110"/>
                <w:sz w:val="12"/>
              </w:rPr>
              <w:t> </w:t>
            </w:r>
            <w:r>
              <w:rPr>
                <w:w w:val="110"/>
                <w:sz w:val="12"/>
              </w:rPr>
              <w:t>9</w:t>
            </w:r>
          </w:p>
          <w:p>
            <w:pPr>
              <w:pStyle w:val="TableParagraph"/>
              <w:spacing w:before="28"/>
              <w:ind w:left="283" w:right="325"/>
              <w:jc w:val="center"/>
              <w:rPr>
                <w:sz w:val="12"/>
              </w:rPr>
            </w:pPr>
            <w:r>
              <w:rPr>
                <w:w w:val="110"/>
                <w:sz w:val="12"/>
              </w:rPr>
              <w:t>125.9</w:t>
            </w:r>
          </w:p>
        </w:tc>
        <w:tc>
          <w:tcPr>
            <w:tcW w:w="616" w:type="dxa"/>
          </w:tcPr>
          <w:p>
            <w:pPr>
              <w:pStyle w:val="TableParagraph"/>
              <w:spacing w:line="134" w:lineRule="auto" w:before="42"/>
              <w:ind w:left="330"/>
              <w:rPr>
                <w:rFonts w:ascii="Arial"/>
                <w:sz w:val="21"/>
              </w:rPr>
            </w:pPr>
            <w:r>
              <w:rPr>
                <w:spacing w:val="-9"/>
                <w:w w:val="105"/>
                <w:sz w:val="12"/>
              </w:rPr>
              <w:t>152</w:t>
            </w:r>
            <w:r>
              <w:rPr>
                <w:rFonts w:ascii="Arial"/>
                <w:spacing w:val="-9"/>
                <w:w w:val="105"/>
                <w:position w:val="-9"/>
                <w:sz w:val="21"/>
              </w:rPr>
              <w:t>.</w:t>
            </w:r>
          </w:p>
          <w:p>
            <w:pPr>
              <w:pStyle w:val="TableParagraph"/>
              <w:spacing w:line="117" w:lineRule="exact"/>
              <w:ind w:left="330"/>
              <w:rPr>
                <w:sz w:val="12"/>
              </w:rPr>
            </w:pPr>
            <w:r>
              <w:rPr>
                <w:w w:val="110"/>
                <w:sz w:val="12"/>
              </w:rPr>
              <w:t>18.2</w:t>
            </w:r>
          </w:p>
        </w:tc>
      </w:tr>
      <w:tr>
        <w:trPr>
          <w:trHeight w:val="294" w:hRule="atLeast"/>
        </w:trPr>
        <w:tc>
          <w:tcPr>
            <w:tcW w:w="1527" w:type="dxa"/>
          </w:tcPr>
          <w:p>
            <w:pPr>
              <w:pStyle w:val="TableParagraph"/>
              <w:spacing w:line="120" w:lineRule="exact"/>
              <w:ind w:left="69"/>
              <w:rPr>
                <w:rFonts w:ascii="Arial Unicode MS" w:eastAsia="Arial Unicode MS" w:hint="eastAsia"/>
                <w:sz w:val="13"/>
              </w:rPr>
            </w:pPr>
            <w:r>
              <w:rPr>
                <w:w w:val="110"/>
                <w:sz w:val="12"/>
              </w:rPr>
              <w:t>422  </w:t>
            </w:r>
            <w:r>
              <w:rPr>
                <w:rFonts w:ascii="Arial Unicode MS" w:eastAsia="Arial Unicode MS" w:hint="eastAsia"/>
                <w:spacing w:val="5"/>
                <w:w w:val="110"/>
                <w:sz w:val="13"/>
              </w:rPr>
              <w:t>大    畑   町</w:t>
            </w:r>
          </w:p>
          <w:p>
            <w:pPr>
              <w:pStyle w:val="TableParagraph"/>
              <w:spacing w:line="154" w:lineRule="exact"/>
              <w:ind w:left="70"/>
              <w:rPr>
                <w:rFonts w:ascii="Arial Unicode MS" w:eastAsia="Arial Unicode MS" w:hint="eastAsia"/>
                <w:sz w:val="13"/>
              </w:rPr>
            </w:pPr>
            <w:r>
              <w:rPr>
                <w:rFonts w:ascii="Arial" w:eastAsia="Arial"/>
                <w:w w:val="110"/>
                <w:sz w:val="11"/>
              </w:rPr>
              <w:t>423  </w:t>
            </w:r>
            <w:r>
              <w:rPr>
                <w:rFonts w:ascii="Arial Unicode MS" w:eastAsia="Arial Unicode MS" w:hint="eastAsia"/>
                <w:w w:val="110"/>
                <w:sz w:val="13"/>
              </w:rPr>
              <w:t>大    閣    町</w:t>
            </w:r>
          </w:p>
        </w:tc>
        <w:tc>
          <w:tcPr>
            <w:tcW w:w="715" w:type="dxa"/>
          </w:tcPr>
          <w:p>
            <w:pPr>
              <w:pStyle w:val="TableParagraph"/>
              <w:spacing w:line="111" w:lineRule="exact"/>
              <w:ind w:left="159"/>
              <w:rPr>
                <w:sz w:val="12"/>
              </w:rPr>
            </w:pPr>
            <w:r>
              <w:rPr>
                <w:w w:val="115"/>
                <w:sz w:val="12"/>
              </w:rPr>
              <w:t>4,505</w:t>
            </w:r>
          </w:p>
          <w:p>
            <w:pPr>
              <w:pStyle w:val="TableParagraph"/>
              <w:spacing w:line="135" w:lineRule="exact" w:before="28"/>
              <w:ind w:left="156"/>
              <w:rPr>
                <w:sz w:val="12"/>
              </w:rPr>
            </w:pPr>
            <w:r>
              <w:rPr>
                <w:w w:val="115"/>
                <w:sz w:val="12"/>
              </w:rPr>
              <w:t>3,220</w:t>
            </w:r>
          </w:p>
        </w:tc>
        <w:tc>
          <w:tcPr>
            <w:tcW w:w="866" w:type="dxa"/>
          </w:tcPr>
          <w:p>
            <w:pPr>
              <w:pStyle w:val="TableParagraph"/>
              <w:spacing w:line="104" w:lineRule="exact"/>
              <w:ind w:left="439"/>
              <w:rPr>
                <w:sz w:val="12"/>
              </w:rPr>
            </w:pPr>
            <w:r>
              <w:rPr>
                <w:w w:val="115"/>
                <w:sz w:val="12"/>
              </w:rPr>
              <w:t>)63</w:t>
            </w:r>
          </w:p>
          <w:p>
            <w:pPr>
              <w:pStyle w:val="TableParagraph"/>
              <w:spacing w:line="135" w:lineRule="exact" w:before="35"/>
              <w:ind w:left="437"/>
              <w:rPr>
                <w:sz w:val="12"/>
              </w:rPr>
            </w:pPr>
            <w:r>
              <w:rPr>
                <w:w w:val="110"/>
                <w:sz w:val="12"/>
              </w:rPr>
              <w:t>623</w:t>
            </w:r>
          </w:p>
        </w:tc>
        <w:tc>
          <w:tcPr>
            <w:tcW w:w="916" w:type="dxa"/>
          </w:tcPr>
          <w:p>
            <w:pPr>
              <w:pStyle w:val="TableParagraph"/>
              <w:spacing w:line="104" w:lineRule="exact"/>
              <w:ind w:left="358"/>
              <w:rPr>
                <w:sz w:val="12"/>
              </w:rPr>
            </w:pPr>
            <w:r>
              <w:rPr>
                <w:w w:val="110"/>
                <w:sz w:val="12"/>
              </w:rPr>
              <w:t>3.002</w:t>
            </w:r>
          </w:p>
          <w:p>
            <w:pPr>
              <w:pStyle w:val="TableParagraph"/>
              <w:spacing w:line="135" w:lineRule="exact" w:before="35"/>
              <w:ind w:left="360"/>
              <w:rPr>
                <w:sz w:val="12"/>
              </w:rPr>
            </w:pPr>
            <w:r>
              <w:rPr>
                <w:sz w:val="12"/>
              </w:rPr>
              <w:t>2.</w:t>
            </w:r>
            <w:r>
              <w:rPr>
                <w:rFonts w:ascii="Arial Unicode MS" w:hAnsi="Arial Unicode MS"/>
                <w:sz w:val="10"/>
              </w:rPr>
              <w:t>↑</w:t>
            </w:r>
            <w:r>
              <w:rPr>
                <w:sz w:val="12"/>
              </w:rPr>
              <w:t>18</w:t>
            </w:r>
          </w:p>
        </w:tc>
        <w:tc>
          <w:tcPr>
            <w:tcW w:w="969" w:type="dxa"/>
          </w:tcPr>
          <w:p>
            <w:pPr>
              <w:pStyle w:val="TableParagraph"/>
              <w:spacing w:line="104" w:lineRule="exact"/>
              <w:ind w:left="438"/>
              <w:rPr>
                <w:sz w:val="12"/>
              </w:rPr>
            </w:pPr>
            <w:r>
              <w:rPr>
                <w:w w:val="120"/>
                <w:sz w:val="12"/>
              </w:rPr>
              <w:t>740</w:t>
            </w:r>
          </w:p>
          <w:p>
            <w:pPr>
              <w:pStyle w:val="TableParagraph"/>
              <w:spacing w:line="135" w:lineRule="exact" w:before="35"/>
              <w:ind w:left="433"/>
              <w:rPr>
                <w:sz w:val="12"/>
              </w:rPr>
            </w:pPr>
            <w:r>
              <w:rPr>
                <w:w w:val="120"/>
                <w:sz w:val="12"/>
              </w:rPr>
              <w:t>479</w:t>
            </w:r>
          </w:p>
        </w:tc>
        <w:tc>
          <w:tcPr>
            <w:tcW w:w="911" w:type="dxa"/>
          </w:tcPr>
          <w:p>
            <w:pPr>
              <w:pStyle w:val="TableParagraph"/>
              <w:spacing w:line="104" w:lineRule="exact"/>
              <w:ind w:left="312" w:right="307"/>
              <w:jc w:val="center"/>
              <w:rPr>
                <w:sz w:val="12"/>
              </w:rPr>
            </w:pPr>
            <w:r>
              <w:rPr>
                <w:w w:val="115"/>
                <w:sz w:val="12"/>
              </w:rPr>
              <w:t>25.4</w:t>
            </w:r>
          </w:p>
          <w:p>
            <w:pPr>
              <w:pStyle w:val="TableParagraph"/>
              <w:spacing w:line="135" w:lineRule="exact" w:before="35"/>
              <w:ind w:left="312" w:right="312"/>
              <w:jc w:val="center"/>
              <w:rPr>
                <w:sz w:val="12"/>
              </w:rPr>
            </w:pPr>
            <w:r>
              <w:rPr>
                <w:w w:val="110"/>
                <w:sz w:val="12"/>
              </w:rPr>
              <w:t>29.4</w:t>
            </w:r>
          </w:p>
        </w:tc>
        <w:tc>
          <w:tcPr>
            <w:tcW w:w="905" w:type="dxa"/>
          </w:tcPr>
          <w:p>
            <w:pPr>
              <w:pStyle w:val="TableParagraph"/>
              <w:spacing w:line="90" w:lineRule="exact"/>
              <w:ind w:left="252" w:right="299"/>
              <w:jc w:val="center"/>
              <w:rPr>
                <w:sz w:val="12"/>
              </w:rPr>
            </w:pPr>
            <w:r>
              <w:rPr>
                <w:w w:val="115"/>
                <w:sz w:val="12"/>
              </w:rPr>
              <w:t>24)</w:t>
            </w:r>
          </w:p>
          <w:p>
            <w:pPr>
              <w:pStyle w:val="TableParagraph"/>
              <w:spacing w:line="135" w:lineRule="exact" w:before="49"/>
              <w:ind w:left="291" w:right="289"/>
              <w:jc w:val="center"/>
              <w:rPr>
                <w:sz w:val="12"/>
              </w:rPr>
            </w:pPr>
            <w:r>
              <w:rPr>
                <w:w w:val="110"/>
                <w:sz w:val="12"/>
              </w:rPr>
              <w:t>22.6</w:t>
            </w:r>
          </w:p>
        </w:tc>
        <w:tc>
          <w:tcPr>
            <w:tcW w:w="879" w:type="dxa"/>
          </w:tcPr>
          <w:p>
            <w:pPr>
              <w:pStyle w:val="TableParagraph"/>
              <w:spacing w:line="104" w:lineRule="exact"/>
              <w:ind w:left="308" w:right="278"/>
              <w:jc w:val="center"/>
              <w:rPr>
                <w:sz w:val="12"/>
              </w:rPr>
            </w:pPr>
            <w:r>
              <w:rPr>
                <w:w w:val="110"/>
                <w:sz w:val="12"/>
              </w:rPr>
              <w:t>50.1</w:t>
            </w:r>
          </w:p>
          <w:p>
            <w:pPr>
              <w:pStyle w:val="TableParagraph"/>
              <w:spacing w:line="135" w:lineRule="exact" w:before="35"/>
              <w:ind w:left="311" w:right="271"/>
              <w:jc w:val="center"/>
              <w:rPr>
                <w:sz w:val="12"/>
              </w:rPr>
            </w:pPr>
            <w:r>
              <w:rPr>
                <w:w w:val="115"/>
                <w:sz w:val="12"/>
              </w:rPr>
              <w:t>52.0</w:t>
            </w:r>
          </w:p>
        </w:tc>
        <w:tc>
          <w:tcPr>
            <w:tcW w:w="945" w:type="dxa"/>
          </w:tcPr>
          <w:p>
            <w:pPr>
              <w:pStyle w:val="TableParagraph"/>
              <w:spacing w:line="104" w:lineRule="exact"/>
              <w:ind w:left="283" w:right="291"/>
              <w:jc w:val="center"/>
              <w:rPr>
                <w:sz w:val="12"/>
              </w:rPr>
            </w:pPr>
            <w:r>
              <w:rPr>
                <w:w w:val="110"/>
                <w:sz w:val="12"/>
              </w:rPr>
              <w:t>970</w:t>
            </w:r>
          </w:p>
          <w:p>
            <w:pPr>
              <w:pStyle w:val="TableParagraph"/>
              <w:spacing w:before="20"/>
              <w:ind w:left="283" w:right="294"/>
              <w:jc w:val="center"/>
              <w:rPr>
                <w:sz w:val="12"/>
              </w:rPr>
            </w:pPr>
            <w:r>
              <w:rPr>
                <w:w w:val="110"/>
                <w:sz w:val="12"/>
              </w:rPr>
              <w:t>)69</w:t>
            </w:r>
          </w:p>
        </w:tc>
        <w:tc>
          <w:tcPr>
            <w:tcW w:w="616" w:type="dxa"/>
          </w:tcPr>
          <w:p>
            <w:pPr>
              <w:pStyle w:val="TableParagraph"/>
              <w:spacing w:line="97" w:lineRule="exact"/>
              <w:ind w:left="330"/>
              <w:rPr>
                <w:sz w:val="12"/>
              </w:rPr>
            </w:pPr>
            <w:r>
              <w:rPr>
                <w:w w:val="110"/>
                <w:sz w:val="12"/>
              </w:rPr>
              <w:t>16.4</w:t>
            </w:r>
          </w:p>
          <w:p>
            <w:pPr>
              <w:pStyle w:val="TableParagraph"/>
              <w:spacing w:before="28"/>
              <w:ind w:left="337"/>
              <w:rPr>
                <w:sz w:val="12"/>
              </w:rPr>
            </w:pPr>
            <w:r>
              <w:rPr>
                <w:w w:val="105"/>
                <w:sz w:val="12"/>
              </w:rPr>
              <w:t>14.9</w:t>
            </w:r>
          </w:p>
        </w:tc>
      </w:tr>
      <w:tr>
        <w:trPr>
          <w:trHeight w:val="168" w:hRule="atLeast"/>
        </w:trPr>
        <w:tc>
          <w:tcPr>
            <w:tcW w:w="1527" w:type="dxa"/>
          </w:tcPr>
          <w:p>
            <w:pPr>
              <w:pStyle w:val="TableParagraph"/>
              <w:spacing w:line="142" w:lineRule="exact" w:before="6"/>
              <w:ind w:left="62"/>
              <w:rPr>
                <w:rFonts w:ascii="Arial Unicode MS" w:eastAsia="Arial Unicode MS" w:hint="eastAsia"/>
                <w:sz w:val="12"/>
              </w:rPr>
            </w:pPr>
            <w:r>
              <w:rPr>
                <w:w w:val="105"/>
                <w:sz w:val="14"/>
              </w:rPr>
              <w:t>424 </w:t>
            </w:r>
            <w:r>
              <w:rPr>
                <w:rFonts w:ascii="Arial Unicode MS" w:eastAsia="Arial Unicode MS" w:hint="eastAsia"/>
                <w:w w:val="105"/>
                <w:sz w:val="12"/>
              </w:rPr>
              <w:t>東 通 村</w:t>
            </w:r>
          </w:p>
        </w:tc>
        <w:tc>
          <w:tcPr>
            <w:tcW w:w="715" w:type="dxa"/>
          </w:tcPr>
          <w:p>
            <w:pPr>
              <w:pStyle w:val="TableParagraph"/>
              <w:spacing w:line="131" w:lineRule="exact" w:before="18"/>
              <w:ind w:left="-7" w:right="247"/>
              <w:jc w:val="right"/>
              <w:rPr>
                <w:sz w:val="12"/>
              </w:rPr>
            </w:pPr>
            <w:r>
              <w:rPr>
                <w:w w:val="115"/>
                <w:sz w:val="12"/>
              </w:rPr>
              <w:t>3,976</w:t>
            </w:r>
          </w:p>
        </w:tc>
        <w:tc>
          <w:tcPr>
            <w:tcW w:w="866" w:type="dxa"/>
          </w:tcPr>
          <w:p>
            <w:pPr>
              <w:pStyle w:val="TableParagraph"/>
              <w:spacing w:line="131" w:lineRule="exact" w:before="18"/>
              <w:ind w:right="227"/>
              <w:jc w:val="right"/>
              <w:rPr>
                <w:sz w:val="12"/>
              </w:rPr>
            </w:pPr>
            <w:r>
              <w:rPr>
                <w:w w:val="110"/>
                <w:sz w:val="12"/>
              </w:rPr>
              <w:t>721</w:t>
            </w:r>
          </w:p>
        </w:tc>
        <w:tc>
          <w:tcPr>
            <w:tcW w:w="916" w:type="dxa"/>
          </w:tcPr>
          <w:p>
            <w:pPr>
              <w:pStyle w:val="TableParagraph"/>
              <w:spacing w:line="131" w:lineRule="exact" w:before="18"/>
              <w:ind w:right="253"/>
              <w:jc w:val="right"/>
              <w:rPr>
                <w:sz w:val="12"/>
              </w:rPr>
            </w:pPr>
            <w:r>
              <w:rPr>
                <w:w w:val="110"/>
                <w:sz w:val="12"/>
              </w:rPr>
              <w:t>2.598</w:t>
            </w:r>
          </w:p>
        </w:tc>
        <w:tc>
          <w:tcPr>
            <w:tcW w:w="969" w:type="dxa"/>
          </w:tcPr>
          <w:p>
            <w:pPr>
              <w:pStyle w:val="TableParagraph"/>
              <w:spacing w:line="131" w:lineRule="exact" w:before="18"/>
              <w:ind w:right="316"/>
              <w:jc w:val="right"/>
              <w:rPr>
                <w:sz w:val="12"/>
              </w:rPr>
            </w:pPr>
            <w:r>
              <w:rPr>
                <w:w w:val="115"/>
                <w:sz w:val="12"/>
              </w:rPr>
              <w:t>657</w:t>
            </w:r>
          </w:p>
        </w:tc>
        <w:tc>
          <w:tcPr>
            <w:tcW w:w="911" w:type="dxa"/>
          </w:tcPr>
          <w:p>
            <w:pPr>
              <w:pStyle w:val="TableParagraph"/>
              <w:spacing w:line="131" w:lineRule="exact" w:before="18"/>
              <w:ind w:left="337"/>
              <w:rPr>
                <w:sz w:val="12"/>
              </w:rPr>
            </w:pPr>
            <w:r>
              <w:rPr>
                <w:w w:val="115"/>
                <w:sz w:val="12"/>
              </w:rPr>
              <w:t>27.8</w:t>
            </w:r>
          </w:p>
        </w:tc>
        <w:tc>
          <w:tcPr>
            <w:tcW w:w="905" w:type="dxa"/>
          </w:tcPr>
          <w:p>
            <w:pPr>
              <w:pStyle w:val="TableParagraph"/>
              <w:spacing w:before="11"/>
              <w:ind w:left="291" w:right="283"/>
              <w:jc w:val="center"/>
              <w:rPr>
                <w:sz w:val="12"/>
              </w:rPr>
            </w:pPr>
            <w:r>
              <w:rPr>
                <w:w w:val="115"/>
                <w:sz w:val="12"/>
              </w:rPr>
              <w:t>25.3</w:t>
            </w:r>
          </w:p>
        </w:tc>
        <w:tc>
          <w:tcPr>
            <w:tcW w:w="879" w:type="dxa"/>
          </w:tcPr>
          <w:p>
            <w:pPr>
              <w:pStyle w:val="TableParagraph"/>
              <w:spacing w:before="11"/>
              <w:ind w:left="336"/>
              <w:rPr>
                <w:sz w:val="12"/>
              </w:rPr>
            </w:pPr>
            <w:r>
              <w:rPr>
                <w:w w:val="115"/>
                <w:sz w:val="12"/>
              </w:rPr>
              <w:t>53.0</w:t>
            </w:r>
          </w:p>
        </w:tc>
        <w:tc>
          <w:tcPr>
            <w:tcW w:w="945" w:type="dxa"/>
          </w:tcPr>
          <w:p>
            <w:pPr>
              <w:pStyle w:val="TableParagraph"/>
              <w:spacing w:before="11"/>
              <w:ind w:left="368"/>
              <w:rPr>
                <w:sz w:val="12"/>
              </w:rPr>
            </w:pPr>
            <w:r>
              <w:rPr>
                <w:w w:val="110"/>
                <w:sz w:val="12"/>
              </w:rPr>
              <w:t>91.1</w:t>
            </w:r>
          </w:p>
        </w:tc>
        <w:tc>
          <w:tcPr>
            <w:tcW w:w="616" w:type="dxa"/>
          </w:tcPr>
          <w:p>
            <w:pPr>
              <w:pStyle w:val="TableParagraph"/>
              <w:spacing w:before="3"/>
              <w:ind w:left="330"/>
              <w:rPr>
                <w:sz w:val="12"/>
              </w:rPr>
            </w:pPr>
            <w:r>
              <w:rPr>
                <w:w w:val="115"/>
                <w:sz w:val="12"/>
              </w:rPr>
              <w:t>16.5</w:t>
            </w:r>
          </w:p>
        </w:tc>
      </w:tr>
      <w:tr>
        <w:trPr>
          <w:trHeight w:val="168" w:hRule="atLeast"/>
        </w:trPr>
        <w:tc>
          <w:tcPr>
            <w:tcW w:w="1527" w:type="dxa"/>
          </w:tcPr>
          <w:p>
            <w:pPr>
              <w:pStyle w:val="TableParagraph"/>
              <w:spacing w:line="143" w:lineRule="exact" w:before="6"/>
              <w:ind w:left="63"/>
              <w:rPr>
                <w:rFonts w:ascii="Arial Unicode MS" w:eastAsia="Arial Unicode MS" w:hint="eastAsia"/>
                <w:sz w:val="12"/>
              </w:rPr>
            </w:pPr>
            <w:r>
              <w:rPr>
                <w:rFonts w:ascii="Arial" w:eastAsia="Arial"/>
                <w:w w:val="105"/>
                <w:sz w:val="12"/>
              </w:rPr>
              <w:t>425 </w:t>
            </w:r>
            <w:r>
              <w:rPr>
                <w:rFonts w:ascii="Arial Unicode MS" w:eastAsia="Arial Unicode MS" w:hint="eastAsia"/>
                <w:w w:val="105"/>
                <w:sz w:val="12"/>
              </w:rPr>
              <w:t>風 問 浦 村</w:t>
            </w:r>
          </w:p>
        </w:tc>
        <w:tc>
          <w:tcPr>
            <w:tcW w:w="715" w:type="dxa"/>
          </w:tcPr>
          <w:p>
            <w:pPr>
              <w:pStyle w:val="TableParagraph"/>
              <w:spacing w:line="126" w:lineRule="exact" w:before="22"/>
              <w:ind w:left="-7" w:right="247"/>
              <w:jc w:val="right"/>
              <w:rPr>
                <w:sz w:val="12"/>
              </w:rPr>
            </w:pPr>
            <w:r>
              <w:rPr>
                <w:w w:val="115"/>
                <w:sz w:val="12"/>
              </w:rPr>
              <w:t>1,444</w:t>
            </w:r>
          </w:p>
        </w:tc>
        <w:tc>
          <w:tcPr>
            <w:tcW w:w="866" w:type="dxa"/>
          </w:tcPr>
          <w:p>
            <w:pPr>
              <w:pStyle w:val="TableParagraph"/>
              <w:spacing w:line="126" w:lineRule="exact" w:before="22"/>
              <w:ind w:right="231"/>
              <w:jc w:val="right"/>
              <w:rPr>
                <w:sz w:val="12"/>
              </w:rPr>
            </w:pPr>
            <w:r>
              <w:rPr>
                <w:w w:val="110"/>
                <w:sz w:val="12"/>
              </w:rPr>
              <w:t>244</w:t>
            </w:r>
          </w:p>
        </w:tc>
        <w:tc>
          <w:tcPr>
            <w:tcW w:w="916" w:type="dxa"/>
          </w:tcPr>
          <w:p>
            <w:pPr>
              <w:pStyle w:val="TableParagraph"/>
              <w:spacing w:line="126" w:lineRule="exact" w:before="22"/>
              <w:ind w:right="261"/>
              <w:jc w:val="right"/>
              <w:rPr>
                <w:sz w:val="12"/>
              </w:rPr>
            </w:pPr>
            <w:r>
              <w:rPr>
                <w:w w:val="110"/>
                <w:sz w:val="12"/>
              </w:rPr>
              <w:t>936</w:t>
            </w:r>
          </w:p>
        </w:tc>
        <w:tc>
          <w:tcPr>
            <w:tcW w:w="969" w:type="dxa"/>
          </w:tcPr>
          <w:p>
            <w:pPr>
              <w:pStyle w:val="TableParagraph"/>
              <w:spacing w:line="134" w:lineRule="exact" w:before="15"/>
              <w:ind w:right="320"/>
              <w:jc w:val="right"/>
              <w:rPr>
                <w:sz w:val="12"/>
              </w:rPr>
            </w:pPr>
            <w:r>
              <w:rPr>
                <w:w w:val="115"/>
                <w:sz w:val="12"/>
              </w:rPr>
              <w:t>264</w:t>
            </w:r>
          </w:p>
        </w:tc>
        <w:tc>
          <w:tcPr>
            <w:tcW w:w="911" w:type="dxa"/>
          </w:tcPr>
          <w:p>
            <w:pPr>
              <w:pStyle w:val="TableParagraph"/>
              <w:spacing w:line="134" w:lineRule="exact" w:before="15"/>
              <w:ind w:left="337"/>
              <w:rPr>
                <w:sz w:val="12"/>
              </w:rPr>
            </w:pPr>
            <w:r>
              <w:rPr>
                <w:w w:val="110"/>
                <w:sz w:val="12"/>
              </w:rPr>
              <w:t>26.1</w:t>
            </w:r>
          </w:p>
        </w:tc>
        <w:tc>
          <w:tcPr>
            <w:tcW w:w="905" w:type="dxa"/>
          </w:tcPr>
          <w:p>
            <w:pPr>
              <w:pStyle w:val="TableParagraph"/>
              <w:spacing w:line="134" w:lineRule="exact" w:before="15"/>
              <w:ind w:left="291" w:right="289"/>
              <w:jc w:val="center"/>
              <w:rPr>
                <w:sz w:val="12"/>
              </w:rPr>
            </w:pPr>
            <w:r>
              <w:rPr>
                <w:w w:val="110"/>
                <w:sz w:val="12"/>
              </w:rPr>
              <w:t>28.2</w:t>
            </w:r>
          </w:p>
        </w:tc>
        <w:tc>
          <w:tcPr>
            <w:tcW w:w="879" w:type="dxa"/>
          </w:tcPr>
          <w:p>
            <w:pPr>
              <w:pStyle w:val="TableParagraph"/>
              <w:spacing w:line="134" w:lineRule="exact" w:before="15"/>
              <w:ind w:left="336"/>
              <w:rPr>
                <w:sz w:val="12"/>
              </w:rPr>
            </w:pPr>
            <w:r>
              <w:rPr>
                <w:w w:val="115"/>
                <w:sz w:val="12"/>
              </w:rPr>
              <w:t>54.3</w:t>
            </w:r>
          </w:p>
        </w:tc>
        <w:tc>
          <w:tcPr>
            <w:tcW w:w="945" w:type="dxa"/>
          </w:tcPr>
          <w:p>
            <w:pPr>
              <w:pStyle w:val="TableParagraph"/>
              <w:spacing w:before="8"/>
              <w:ind w:left="301"/>
              <w:rPr>
                <w:sz w:val="12"/>
              </w:rPr>
            </w:pPr>
            <w:r>
              <w:rPr>
                <w:w w:val="115"/>
                <w:sz w:val="12"/>
              </w:rPr>
              <w:t>108.2</w:t>
            </w:r>
          </w:p>
        </w:tc>
        <w:tc>
          <w:tcPr>
            <w:tcW w:w="616" w:type="dxa"/>
          </w:tcPr>
          <w:p>
            <w:pPr>
              <w:pStyle w:val="TableParagraph"/>
              <w:ind w:left="330"/>
              <w:rPr>
                <w:sz w:val="12"/>
              </w:rPr>
            </w:pPr>
            <w:r>
              <w:rPr>
                <w:w w:val="115"/>
                <w:sz w:val="12"/>
              </w:rPr>
              <w:t>183</w:t>
            </w:r>
          </w:p>
        </w:tc>
      </w:tr>
      <w:tr>
        <w:trPr>
          <w:trHeight w:val="177" w:hRule="atLeast"/>
        </w:trPr>
        <w:tc>
          <w:tcPr>
            <w:tcW w:w="1527" w:type="dxa"/>
          </w:tcPr>
          <w:p>
            <w:pPr>
              <w:pStyle w:val="TableParagraph"/>
              <w:spacing w:line="147" w:lineRule="exact" w:before="10"/>
              <w:ind w:left="69"/>
              <w:rPr>
                <w:rFonts w:ascii="Arial Unicode MS" w:eastAsia="Arial Unicode MS" w:hint="eastAsia"/>
                <w:sz w:val="12"/>
              </w:rPr>
            </w:pPr>
            <w:r>
              <w:rPr>
                <w:w w:val="110"/>
                <w:sz w:val="12"/>
              </w:rPr>
              <w:t>426 </w:t>
            </w:r>
            <w:r>
              <w:rPr>
                <w:rFonts w:ascii="Arial Unicode MS" w:eastAsia="Arial Unicode MS" w:hint="eastAsia"/>
                <w:w w:val="110"/>
                <w:sz w:val="12"/>
              </w:rPr>
              <w:t>佐 井 村</w:t>
            </w:r>
          </w:p>
        </w:tc>
        <w:tc>
          <w:tcPr>
            <w:tcW w:w="715" w:type="dxa"/>
          </w:tcPr>
          <w:p>
            <w:pPr>
              <w:pStyle w:val="TableParagraph"/>
              <w:spacing w:before="19"/>
              <w:ind w:left="-7" w:right="237"/>
              <w:jc w:val="right"/>
              <w:rPr>
                <w:sz w:val="12"/>
              </w:rPr>
            </w:pPr>
            <w:r>
              <w:rPr>
                <w:w w:val="115"/>
                <w:sz w:val="12"/>
              </w:rPr>
              <w:t>1,497</w:t>
            </w:r>
          </w:p>
        </w:tc>
        <w:tc>
          <w:tcPr>
            <w:tcW w:w="866" w:type="dxa"/>
          </w:tcPr>
          <w:p>
            <w:pPr>
              <w:pStyle w:val="TableParagraph"/>
              <w:spacing w:line="131" w:lineRule="exact" w:before="26"/>
              <w:ind w:right="223"/>
              <w:jc w:val="right"/>
              <w:rPr>
                <w:sz w:val="12"/>
              </w:rPr>
            </w:pPr>
            <w:r>
              <w:rPr>
                <w:w w:val="110"/>
                <w:sz w:val="12"/>
              </w:rPr>
              <w:t>241</w:t>
            </w:r>
          </w:p>
        </w:tc>
        <w:tc>
          <w:tcPr>
            <w:tcW w:w="916" w:type="dxa"/>
          </w:tcPr>
          <w:p>
            <w:pPr>
              <w:pStyle w:val="TableParagraph"/>
              <w:spacing w:line="131" w:lineRule="exact" w:before="26"/>
              <w:ind w:right="254"/>
              <w:jc w:val="right"/>
              <w:rPr>
                <w:sz w:val="12"/>
              </w:rPr>
            </w:pPr>
            <w:r>
              <w:rPr>
                <w:w w:val="110"/>
                <w:sz w:val="12"/>
              </w:rPr>
              <w:t>928</w:t>
            </w:r>
          </w:p>
        </w:tc>
        <w:tc>
          <w:tcPr>
            <w:tcW w:w="969" w:type="dxa"/>
          </w:tcPr>
          <w:p>
            <w:pPr>
              <w:pStyle w:val="TableParagraph"/>
              <w:spacing w:before="19"/>
              <w:ind w:right="316"/>
              <w:jc w:val="right"/>
              <w:rPr>
                <w:sz w:val="12"/>
              </w:rPr>
            </w:pPr>
            <w:r>
              <w:rPr>
                <w:w w:val="115"/>
                <w:sz w:val="12"/>
              </w:rPr>
              <w:t>328</w:t>
            </w:r>
          </w:p>
        </w:tc>
        <w:tc>
          <w:tcPr>
            <w:tcW w:w="911" w:type="dxa"/>
          </w:tcPr>
          <w:p>
            <w:pPr>
              <w:pStyle w:val="TableParagraph"/>
              <w:spacing w:before="19"/>
              <w:ind w:left="344"/>
              <w:rPr>
                <w:sz w:val="12"/>
              </w:rPr>
            </w:pPr>
            <w:r>
              <w:rPr>
                <w:w w:val="115"/>
                <w:sz w:val="12"/>
              </w:rPr>
              <w:t>25.0</w:t>
            </w:r>
          </w:p>
        </w:tc>
        <w:tc>
          <w:tcPr>
            <w:tcW w:w="905" w:type="dxa"/>
          </w:tcPr>
          <w:p>
            <w:pPr>
              <w:pStyle w:val="TableParagraph"/>
              <w:spacing w:before="19"/>
              <w:ind w:left="291" w:right="277"/>
              <w:jc w:val="center"/>
              <w:rPr>
                <w:sz w:val="12"/>
              </w:rPr>
            </w:pPr>
            <w:r>
              <w:rPr>
                <w:w w:val="120"/>
                <w:sz w:val="12"/>
              </w:rPr>
              <w:t>35.3</w:t>
            </w:r>
          </w:p>
        </w:tc>
        <w:tc>
          <w:tcPr>
            <w:tcW w:w="879" w:type="dxa"/>
          </w:tcPr>
          <w:p>
            <w:pPr>
              <w:pStyle w:val="TableParagraph"/>
              <w:spacing w:before="3"/>
              <w:ind w:left="344"/>
              <w:rPr>
                <w:sz w:val="13"/>
              </w:rPr>
            </w:pPr>
            <w:r>
              <w:rPr>
                <w:w w:val="105"/>
                <w:sz w:val="13"/>
              </w:rPr>
              <w:t>61.3</w:t>
            </w:r>
          </w:p>
        </w:tc>
        <w:tc>
          <w:tcPr>
            <w:tcW w:w="945" w:type="dxa"/>
          </w:tcPr>
          <w:p>
            <w:pPr>
              <w:pStyle w:val="TableParagraph"/>
              <w:spacing w:before="12"/>
              <w:ind w:left="308"/>
              <w:rPr>
                <w:sz w:val="12"/>
              </w:rPr>
            </w:pPr>
            <w:r>
              <w:rPr>
                <w:w w:val="110"/>
                <w:sz w:val="12"/>
              </w:rPr>
              <w:t>136.1</w:t>
            </w:r>
          </w:p>
        </w:tc>
        <w:tc>
          <w:tcPr>
            <w:tcW w:w="616" w:type="dxa"/>
          </w:tcPr>
          <w:p>
            <w:pPr>
              <w:pStyle w:val="TableParagraph"/>
              <w:spacing w:before="5"/>
              <w:ind w:left="334"/>
              <w:rPr>
                <w:sz w:val="12"/>
              </w:rPr>
            </w:pPr>
            <w:r>
              <w:rPr>
                <w:w w:val="110"/>
                <w:sz w:val="12"/>
              </w:rPr>
              <w:t>21.9</w:t>
            </w:r>
          </w:p>
        </w:tc>
      </w:tr>
      <w:tr>
        <w:trPr>
          <w:trHeight w:val="165" w:hRule="atLeast"/>
        </w:trPr>
        <w:tc>
          <w:tcPr>
            <w:tcW w:w="1527" w:type="dxa"/>
          </w:tcPr>
          <w:p>
            <w:pPr>
              <w:pStyle w:val="TableParagraph"/>
              <w:spacing w:line="146" w:lineRule="exact"/>
              <w:ind w:left="69"/>
              <w:rPr>
                <w:rFonts w:ascii="Arial Unicode MS" w:eastAsia="Arial Unicode MS" w:hint="eastAsia"/>
                <w:sz w:val="13"/>
              </w:rPr>
            </w:pPr>
            <w:r>
              <w:rPr>
                <w:w w:val="105"/>
                <w:sz w:val="12"/>
              </w:rPr>
              <w:t>427 </w:t>
            </w:r>
            <w:r>
              <w:rPr>
                <w:rFonts w:ascii="Arial Unicode MS" w:eastAsia="Arial Unicode MS" w:hint="eastAsia"/>
                <w:w w:val="105"/>
                <w:sz w:val="12"/>
              </w:rPr>
              <w:t>脇 野 </w:t>
            </w:r>
            <w:r>
              <w:rPr>
                <w:rFonts w:ascii="Arial Unicode MS" w:eastAsia="Arial Unicode MS" w:hint="eastAsia"/>
                <w:spacing w:val="-106"/>
                <w:w w:val="105"/>
                <w:sz w:val="12"/>
              </w:rPr>
              <w:t>、</w:t>
            </w:r>
            <w:r>
              <w:rPr>
                <w:rFonts w:ascii="Arial" w:eastAsia="Arial"/>
                <w:w w:val="105"/>
                <w:sz w:val="16"/>
              </w:rPr>
              <w:t>'R </w:t>
            </w:r>
            <w:r>
              <w:rPr>
                <w:rFonts w:ascii="Arial Unicode MS" w:eastAsia="Arial Unicode MS" w:hint="eastAsia"/>
                <w:w w:val="105"/>
                <w:sz w:val="13"/>
              </w:rPr>
              <w:t>村</w:t>
            </w:r>
          </w:p>
        </w:tc>
        <w:tc>
          <w:tcPr>
            <w:tcW w:w="715" w:type="dxa"/>
          </w:tcPr>
          <w:p>
            <w:pPr>
              <w:pStyle w:val="TableParagraph"/>
              <w:spacing w:line="131" w:lineRule="exact" w:before="15"/>
              <w:ind w:left="-7" w:right="239"/>
              <w:jc w:val="right"/>
              <w:rPr>
                <w:sz w:val="12"/>
              </w:rPr>
            </w:pPr>
            <w:r>
              <w:rPr>
                <w:w w:val="115"/>
                <w:sz w:val="12"/>
              </w:rPr>
              <w:t>1,456</w:t>
            </w:r>
          </w:p>
        </w:tc>
        <w:tc>
          <w:tcPr>
            <w:tcW w:w="866" w:type="dxa"/>
          </w:tcPr>
          <w:p>
            <w:pPr>
              <w:pStyle w:val="TableParagraph"/>
              <w:spacing w:line="122" w:lineRule="exact" w:before="24"/>
              <w:ind w:right="220"/>
              <w:jc w:val="right"/>
              <w:rPr>
                <w:rFonts w:ascii="Arial"/>
                <w:sz w:val="11"/>
              </w:rPr>
            </w:pPr>
            <w:r>
              <w:rPr>
                <w:rFonts w:ascii="Arial"/>
                <w:w w:val="110"/>
                <w:sz w:val="11"/>
              </w:rPr>
              <w:t>234</w:t>
            </w:r>
          </w:p>
        </w:tc>
        <w:tc>
          <w:tcPr>
            <w:tcW w:w="916" w:type="dxa"/>
          </w:tcPr>
          <w:p>
            <w:pPr>
              <w:pStyle w:val="TableParagraph"/>
              <w:spacing w:line="131" w:lineRule="exact" w:before="15"/>
              <w:ind w:right="254"/>
              <w:jc w:val="right"/>
              <w:rPr>
                <w:sz w:val="12"/>
              </w:rPr>
            </w:pPr>
            <w:r>
              <w:rPr>
                <w:w w:val="110"/>
                <w:sz w:val="12"/>
              </w:rPr>
              <w:t>955</w:t>
            </w:r>
          </w:p>
        </w:tc>
        <w:tc>
          <w:tcPr>
            <w:tcW w:w="969" w:type="dxa"/>
          </w:tcPr>
          <w:p>
            <w:pPr>
              <w:pStyle w:val="TableParagraph"/>
              <w:spacing w:line="122" w:lineRule="exact" w:before="24"/>
              <w:ind w:right="310"/>
              <w:jc w:val="right"/>
              <w:rPr>
                <w:rFonts w:ascii="Arial"/>
                <w:sz w:val="11"/>
              </w:rPr>
            </w:pPr>
            <w:r>
              <w:rPr>
                <w:rFonts w:ascii="Arial"/>
                <w:w w:val="115"/>
                <w:sz w:val="11"/>
              </w:rPr>
              <w:t>267</w:t>
            </w:r>
          </w:p>
        </w:tc>
        <w:tc>
          <w:tcPr>
            <w:tcW w:w="911" w:type="dxa"/>
          </w:tcPr>
          <w:p>
            <w:pPr>
              <w:pStyle w:val="TableParagraph"/>
              <w:spacing w:before="8"/>
              <w:ind w:left="344"/>
              <w:rPr>
                <w:sz w:val="12"/>
              </w:rPr>
            </w:pPr>
            <w:r>
              <w:rPr>
                <w:w w:val="115"/>
                <w:sz w:val="12"/>
              </w:rPr>
              <w:t>24.5</w:t>
            </w:r>
          </w:p>
        </w:tc>
        <w:tc>
          <w:tcPr>
            <w:tcW w:w="905" w:type="dxa"/>
          </w:tcPr>
          <w:p>
            <w:pPr>
              <w:pStyle w:val="TableParagraph"/>
              <w:spacing w:before="8"/>
              <w:ind w:left="291" w:right="269"/>
              <w:jc w:val="center"/>
              <w:rPr>
                <w:sz w:val="12"/>
              </w:rPr>
            </w:pPr>
            <w:r>
              <w:rPr>
                <w:w w:val="115"/>
                <w:sz w:val="12"/>
              </w:rPr>
              <w:t>28.0</w:t>
            </w:r>
          </w:p>
        </w:tc>
        <w:tc>
          <w:tcPr>
            <w:tcW w:w="879" w:type="dxa"/>
          </w:tcPr>
          <w:p>
            <w:pPr>
              <w:pStyle w:val="TableParagraph"/>
              <w:spacing w:before="8"/>
              <w:ind w:left="336"/>
              <w:rPr>
                <w:sz w:val="12"/>
              </w:rPr>
            </w:pPr>
            <w:r>
              <w:rPr>
                <w:w w:val="120"/>
                <w:sz w:val="12"/>
              </w:rPr>
              <w:t>52.5</w:t>
            </w:r>
          </w:p>
        </w:tc>
        <w:tc>
          <w:tcPr>
            <w:tcW w:w="945" w:type="dxa"/>
          </w:tcPr>
          <w:p>
            <w:pPr>
              <w:pStyle w:val="TableParagraph"/>
              <w:spacing w:before="8"/>
              <w:ind w:left="308"/>
              <w:rPr>
                <w:sz w:val="12"/>
              </w:rPr>
            </w:pPr>
            <w:r>
              <w:rPr>
                <w:w w:val="110"/>
                <w:sz w:val="12"/>
              </w:rPr>
              <w:t>114.1</w:t>
            </w:r>
          </w:p>
        </w:tc>
        <w:tc>
          <w:tcPr>
            <w:tcW w:w="616" w:type="dxa"/>
          </w:tcPr>
          <w:p>
            <w:pPr>
              <w:pStyle w:val="TableParagraph"/>
              <w:ind w:left="337"/>
              <w:rPr>
                <w:sz w:val="12"/>
              </w:rPr>
            </w:pPr>
            <w:r>
              <w:rPr>
                <w:w w:val="115"/>
                <w:sz w:val="12"/>
              </w:rPr>
              <w:t>18.3</w:t>
            </w:r>
          </w:p>
        </w:tc>
      </w:tr>
      <w:tr>
        <w:trPr>
          <w:trHeight w:val="169" w:hRule="atLeast"/>
        </w:trPr>
        <w:tc>
          <w:tcPr>
            <w:tcW w:w="1527" w:type="dxa"/>
          </w:tcPr>
          <w:p>
            <w:pPr>
              <w:pStyle w:val="TableParagraph"/>
              <w:spacing w:line="143" w:lineRule="exact" w:before="6"/>
              <w:ind w:left="69"/>
              <w:rPr>
                <w:rFonts w:ascii="Arial Unicode MS" w:eastAsia="Arial Unicode MS" w:hint="eastAsia"/>
                <w:sz w:val="12"/>
              </w:rPr>
            </w:pPr>
            <w:r>
              <w:rPr>
                <w:w w:val="105"/>
                <w:sz w:val="12"/>
              </w:rPr>
              <w:t>420 </w:t>
            </w:r>
            <w:r>
              <w:rPr>
                <w:rFonts w:ascii="Arial Unicode MS" w:eastAsia="Arial Unicode MS" w:hint="eastAsia"/>
                <w:w w:val="105"/>
                <w:sz w:val="12"/>
              </w:rPr>
              <w:t>下 北 郡 計</w:t>
            </w:r>
          </w:p>
        </w:tc>
        <w:tc>
          <w:tcPr>
            <w:tcW w:w="715" w:type="dxa"/>
          </w:tcPr>
          <w:p>
            <w:pPr>
              <w:pStyle w:val="TableParagraph"/>
              <w:spacing w:line="127" w:lineRule="exact" w:before="22"/>
              <w:ind w:left="-7" w:right="232"/>
              <w:jc w:val="right"/>
              <w:rPr>
                <w:sz w:val="12"/>
              </w:rPr>
            </w:pPr>
            <w:r>
              <w:rPr>
                <w:w w:val="115"/>
                <w:sz w:val="12"/>
              </w:rPr>
              <w:t>19,023</w:t>
            </w:r>
          </w:p>
        </w:tc>
        <w:tc>
          <w:tcPr>
            <w:tcW w:w="866" w:type="dxa"/>
          </w:tcPr>
          <w:p>
            <w:pPr>
              <w:pStyle w:val="TableParagraph"/>
              <w:spacing w:line="127" w:lineRule="exact" w:before="22"/>
              <w:ind w:right="212"/>
              <w:jc w:val="right"/>
              <w:rPr>
                <w:sz w:val="12"/>
              </w:rPr>
            </w:pPr>
            <w:r>
              <w:rPr>
                <w:w w:val="130"/>
                <w:sz w:val="12"/>
              </w:rPr>
              <w:t>3255</w:t>
            </w:r>
          </w:p>
        </w:tc>
        <w:tc>
          <w:tcPr>
            <w:tcW w:w="916" w:type="dxa"/>
          </w:tcPr>
          <w:p>
            <w:pPr>
              <w:pStyle w:val="TableParagraph"/>
              <w:spacing w:line="127" w:lineRule="exact" w:before="22"/>
              <w:ind w:right="241"/>
              <w:jc w:val="right"/>
              <w:rPr>
                <w:sz w:val="12"/>
              </w:rPr>
            </w:pPr>
            <w:r>
              <w:rPr>
                <w:w w:val="110"/>
                <w:sz w:val="12"/>
              </w:rPr>
              <w:t>12.493</w:t>
            </w:r>
          </w:p>
        </w:tc>
        <w:tc>
          <w:tcPr>
            <w:tcW w:w="969" w:type="dxa"/>
          </w:tcPr>
          <w:p>
            <w:pPr>
              <w:pStyle w:val="TableParagraph"/>
              <w:spacing w:line="134" w:lineRule="exact" w:before="15"/>
              <w:ind w:right="313"/>
              <w:jc w:val="right"/>
              <w:rPr>
                <w:sz w:val="12"/>
              </w:rPr>
            </w:pPr>
            <w:r>
              <w:rPr>
                <w:w w:val="120"/>
                <w:sz w:val="12"/>
              </w:rPr>
              <w:t>3 275</w:t>
            </w:r>
          </w:p>
        </w:tc>
        <w:tc>
          <w:tcPr>
            <w:tcW w:w="911" w:type="dxa"/>
          </w:tcPr>
          <w:p>
            <w:pPr>
              <w:pStyle w:val="TableParagraph"/>
              <w:spacing w:line="134" w:lineRule="exact" w:before="15"/>
              <w:ind w:left="344"/>
              <w:rPr>
                <w:sz w:val="12"/>
              </w:rPr>
            </w:pPr>
            <w:r>
              <w:rPr>
                <w:w w:val="110"/>
                <w:sz w:val="12"/>
              </w:rPr>
              <w:t>26.1</w:t>
            </w:r>
          </w:p>
        </w:tc>
        <w:tc>
          <w:tcPr>
            <w:tcW w:w="905" w:type="dxa"/>
          </w:tcPr>
          <w:p>
            <w:pPr>
              <w:pStyle w:val="TableParagraph"/>
              <w:spacing w:line="134" w:lineRule="exact" w:before="15"/>
              <w:ind w:left="291" w:right="283"/>
              <w:jc w:val="center"/>
              <w:rPr>
                <w:sz w:val="12"/>
              </w:rPr>
            </w:pPr>
            <w:r>
              <w:rPr>
                <w:w w:val="110"/>
                <w:sz w:val="12"/>
              </w:rPr>
              <w:t>26.2</w:t>
            </w:r>
          </w:p>
        </w:tc>
        <w:tc>
          <w:tcPr>
            <w:tcW w:w="879" w:type="dxa"/>
          </w:tcPr>
          <w:p>
            <w:pPr>
              <w:pStyle w:val="TableParagraph"/>
              <w:spacing w:before="8"/>
              <w:ind w:left="344"/>
              <w:rPr>
                <w:sz w:val="12"/>
              </w:rPr>
            </w:pPr>
            <w:r>
              <w:rPr>
                <w:w w:val="115"/>
                <w:sz w:val="12"/>
              </w:rPr>
              <w:t>52.3</w:t>
            </w:r>
          </w:p>
        </w:tc>
        <w:tc>
          <w:tcPr>
            <w:tcW w:w="945" w:type="dxa"/>
          </w:tcPr>
          <w:p>
            <w:pPr>
              <w:pStyle w:val="TableParagraph"/>
              <w:spacing w:line="134" w:lineRule="exact" w:before="15"/>
              <w:ind w:left="308"/>
              <w:rPr>
                <w:sz w:val="12"/>
              </w:rPr>
            </w:pPr>
            <w:r>
              <w:rPr>
                <w:w w:val="130"/>
                <w:sz w:val="12"/>
              </w:rPr>
              <w:t>1006</w:t>
            </w:r>
          </w:p>
        </w:tc>
        <w:tc>
          <w:tcPr>
            <w:tcW w:w="616" w:type="dxa"/>
          </w:tcPr>
          <w:p>
            <w:pPr>
              <w:pStyle w:val="TableParagraph"/>
              <w:spacing w:line="144" w:lineRule="exact" w:before="5"/>
              <w:ind w:left="337"/>
              <w:rPr>
                <w:rFonts w:ascii="Arial"/>
                <w:sz w:val="13"/>
              </w:rPr>
            </w:pPr>
            <w:r>
              <w:rPr>
                <w:rFonts w:ascii="Arial"/>
                <w:w w:val="110"/>
                <w:sz w:val="13"/>
              </w:rPr>
              <w:t>112</w:t>
            </w:r>
          </w:p>
        </w:tc>
      </w:tr>
      <w:tr>
        <w:trPr>
          <w:trHeight w:val="176" w:hRule="atLeast"/>
        </w:trPr>
        <w:tc>
          <w:tcPr>
            <w:tcW w:w="1527" w:type="dxa"/>
          </w:tcPr>
          <w:p>
            <w:pPr>
              <w:pStyle w:val="TableParagraph"/>
              <w:tabs>
                <w:tab w:pos="663" w:val="left" w:leader="none"/>
              </w:tabs>
              <w:spacing w:line="147" w:lineRule="exact" w:before="9"/>
              <w:ind w:left="69"/>
              <w:rPr>
                <w:rFonts w:ascii="Arial Unicode MS" w:eastAsia="Arial Unicode MS" w:hint="eastAsia"/>
                <w:sz w:val="12"/>
              </w:rPr>
            </w:pPr>
            <w:r>
              <w:rPr>
                <w:spacing w:val="3"/>
                <w:w w:val="105"/>
                <w:sz w:val="12"/>
              </w:rPr>
              <w:t>441</w:t>
            </w:r>
            <w:r>
              <w:rPr>
                <w:spacing w:val="34"/>
                <w:w w:val="105"/>
                <w:sz w:val="12"/>
              </w:rPr>
              <w:t> </w:t>
            </w:r>
            <w:r>
              <w:rPr>
                <w:rFonts w:ascii="Arial Unicode MS" w:eastAsia="Arial Unicode MS" w:hint="eastAsia"/>
                <w:w w:val="105"/>
                <w:sz w:val="12"/>
              </w:rPr>
              <w:t>三</w:t>
              <w:tab/>
              <w:t>戸</w:t>
            </w:r>
            <w:r>
              <w:rPr>
                <w:rFonts w:ascii="Arial Unicode MS" w:eastAsia="Arial Unicode MS" w:hint="eastAsia"/>
                <w:spacing w:val="11"/>
                <w:w w:val="105"/>
                <w:sz w:val="12"/>
              </w:rPr>
              <w:t> </w:t>
            </w:r>
            <w:r>
              <w:rPr>
                <w:rFonts w:ascii="Arial Unicode MS" w:eastAsia="Arial Unicode MS" w:hint="eastAsia"/>
                <w:w w:val="105"/>
                <w:sz w:val="12"/>
              </w:rPr>
              <w:t>町</w:t>
            </w:r>
          </w:p>
        </w:tc>
        <w:tc>
          <w:tcPr>
            <w:tcW w:w="715" w:type="dxa"/>
          </w:tcPr>
          <w:p>
            <w:pPr>
              <w:pStyle w:val="TableParagraph"/>
              <w:spacing w:line="122" w:lineRule="exact" w:before="34"/>
              <w:ind w:left="-7" w:right="246"/>
              <w:jc w:val="right"/>
              <w:rPr>
                <w:rFonts w:ascii="Arial"/>
                <w:sz w:val="11"/>
              </w:rPr>
            </w:pPr>
            <w:r>
              <w:rPr>
                <w:rFonts w:ascii="Arial"/>
                <w:w w:val="110"/>
                <w:sz w:val="11"/>
              </w:rPr>
              <w:t>6,459</w:t>
            </w:r>
          </w:p>
        </w:tc>
        <w:tc>
          <w:tcPr>
            <w:tcW w:w="866" w:type="dxa"/>
          </w:tcPr>
          <w:p>
            <w:pPr>
              <w:pStyle w:val="TableParagraph"/>
              <w:spacing w:line="130" w:lineRule="exact" w:before="26"/>
              <w:ind w:right="224"/>
              <w:jc w:val="right"/>
              <w:rPr>
                <w:sz w:val="12"/>
              </w:rPr>
            </w:pPr>
            <w:r>
              <w:rPr>
                <w:w w:val="110"/>
                <w:sz w:val="12"/>
              </w:rPr>
              <w:t>1.042</w:t>
            </w:r>
          </w:p>
        </w:tc>
        <w:tc>
          <w:tcPr>
            <w:tcW w:w="916" w:type="dxa"/>
          </w:tcPr>
          <w:p>
            <w:pPr>
              <w:pStyle w:val="TableParagraph"/>
              <w:spacing w:line="130" w:lineRule="exact" w:before="26"/>
              <w:ind w:right="244"/>
              <w:jc w:val="right"/>
              <w:rPr>
                <w:sz w:val="12"/>
              </w:rPr>
            </w:pPr>
            <w:r>
              <w:rPr>
                <w:w w:val="110"/>
                <w:sz w:val="12"/>
              </w:rPr>
              <w:t>4.168</w:t>
            </w:r>
          </w:p>
        </w:tc>
        <w:tc>
          <w:tcPr>
            <w:tcW w:w="969" w:type="dxa"/>
          </w:tcPr>
          <w:p>
            <w:pPr>
              <w:pStyle w:val="TableParagraph"/>
              <w:spacing w:line="138" w:lineRule="exact" w:before="18"/>
              <w:ind w:right="326"/>
              <w:jc w:val="right"/>
              <w:rPr>
                <w:sz w:val="12"/>
              </w:rPr>
            </w:pPr>
            <w:r>
              <w:rPr>
                <w:w w:val="110"/>
                <w:sz w:val="12"/>
              </w:rPr>
              <w:t>1.249</w:t>
            </w:r>
          </w:p>
        </w:tc>
        <w:tc>
          <w:tcPr>
            <w:tcW w:w="911" w:type="dxa"/>
          </w:tcPr>
          <w:p>
            <w:pPr>
              <w:pStyle w:val="TableParagraph"/>
              <w:spacing w:line="138" w:lineRule="exact" w:before="18"/>
              <w:ind w:left="344"/>
              <w:rPr>
                <w:sz w:val="12"/>
              </w:rPr>
            </w:pPr>
            <w:r>
              <w:rPr>
                <w:w w:val="115"/>
                <w:sz w:val="12"/>
              </w:rPr>
              <w:t>25.0</w:t>
            </w:r>
          </w:p>
        </w:tc>
        <w:tc>
          <w:tcPr>
            <w:tcW w:w="905" w:type="dxa"/>
          </w:tcPr>
          <w:p>
            <w:pPr>
              <w:pStyle w:val="TableParagraph"/>
              <w:spacing w:before="11"/>
              <w:ind w:left="291" w:right="277"/>
              <w:jc w:val="center"/>
              <w:rPr>
                <w:sz w:val="12"/>
              </w:rPr>
            </w:pPr>
            <w:r>
              <w:rPr>
                <w:w w:val="120"/>
                <w:sz w:val="12"/>
              </w:rPr>
              <w:t>30.0</w:t>
            </w:r>
          </w:p>
        </w:tc>
        <w:tc>
          <w:tcPr>
            <w:tcW w:w="879" w:type="dxa"/>
          </w:tcPr>
          <w:p>
            <w:pPr>
              <w:pStyle w:val="TableParagraph"/>
              <w:spacing w:before="11"/>
              <w:ind w:left="336"/>
              <w:rPr>
                <w:sz w:val="12"/>
              </w:rPr>
            </w:pPr>
            <w:r>
              <w:rPr>
                <w:w w:val="120"/>
                <w:sz w:val="12"/>
              </w:rPr>
              <w:t>55.0</w:t>
            </w:r>
          </w:p>
        </w:tc>
        <w:tc>
          <w:tcPr>
            <w:tcW w:w="945" w:type="dxa"/>
          </w:tcPr>
          <w:p>
            <w:pPr>
              <w:pStyle w:val="TableParagraph"/>
              <w:spacing w:line="138" w:lineRule="exact" w:before="18"/>
              <w:ind w:left="308"/>
              <w:rPr>
                <w:sz w:val="12"/>
              </w:rPr>
            </w:pPr>
            <w:r>
              <w:rPr>
                <w:w w:val="125"/>
                <w:sz w:val="12"/>
              </w:rPr>
              <w:t>1199</w:t>
            </w:r>
          </w:p>
        </w:tc>
        <w:tc>
          <w:tcPr>
            <w:tcW w:w="616" w:type="dxa"/>
          </w:tcPr>
          <w:p>
            <w:pPr>
              <w:pStyle w:val="TableParagraph"/>
              <w:spacing w:before="4"/>
              <w:ind w:left="344"/>
              <w:rPr>
                <w:sz w:val="12"/>
              </w:rPr>
            </w:pPr>
            <w:r>
              <w:rPr>
                <w:w w:val="110"/>
                <w:sz w:val="12"/>
              </w:rPr>
              <w:t>193</w:t>
            </w:r>
          </w:p>
        </w:tc>
      </w:tr>
      <w:tr>
        <w:trPr>
          <w:trHeight w:val="169" w:hRule="atLeast"/>
        </w:trPr>
        <w:tc>
          <w:tcPr>
            <w:tcW w:w="1527" w:type="dxa"/>
          </w:tcPr>
          <w:p>
            <w:pPr>
              <w:pStyle w:val="TableParagraph"/>
              <w:tabs>
                <w:tab w:pos="663" w:val="left" w:leader="none"/>
              </w:tabs>
              <w:spacing w:line="143" w:lineRule="exact" w:before="6"/>
              <w:ind w:left="69"/>
              <w:rPr>
                <w:rFonts w:ascii="Arial Unicode MS" w:eastAsia="Arial Unicode MS" w:hint="eastAsia"/>
                <w:sz w:val="12"/>
              </w:rPr>
            </w:pPr>
            <w:r>
              <w:rPr>
                <w:w w:val="105"/>
                <w:sz w:val="12"/>
              </w:rPr>
              <w:t>4</w:t>
            </w:r>
            <w:r>
              <w:rPr>
                <w:spacing w:val="-16"/>
                <w:w w:val="105"/>
                <w:sz w:val="12"/>
              </w:rPr>
              <w:t> </w:t>
            </w:r>
            <w:r>
              <w:rPr>
                <w:w w:val="105"/>
                <w:sz w:val="12"/>
              </w:rPr>
              <w:t>42 </w:t>
            </w:r>
            <w:r>
              <w:rPr>
                <w:spacing w:val="1"/>
                <w:w w:val="105"/>
                <w:sz w:val="12"/>
              </w:rPr>
              <w:t> </w:t>
            </w:r>
            <w:r>
              <w:rPr>
                <w:rFonts w:ascii="Arial Unicode MS" w:eastAsia="Arial Unicode MS" w:hint="eastAsia"/>
                <w:w w:val="105"/>
                <w:sz w:val="12"/>
              </w:rPr>
              <w:t>五</w:t>
              <w:tab/>
              <w:t>戸</w:t>
            </w:r>
            <w:r>
              <w:rPr>
                <w:rFonts w:ascii="Arial Unicode MS" w:eastAsia="Arial Unicode MS" w:hint="eastAsia"/>
                <w:spacing w:val="3"/>
                <w:w w:val="105"/>
                <w:sz w:val="12"/>
              </w:rPr>
              <w:t> </w:t>
            </w:r>
            <w:r>
              <w:rPr>
                <w:rFonts w:ascii="Arial Unicode MS" w:eastAsia="Arial Unicode MS" w:hint="eastAsia"/>
                <w:w w:val="105"/>
                <w:sz w:val="12"/>
              </w:rPr>
              <w:t>町</w:t>
            </w:r>
          </w:p>
        </w:tc>
        <w:tc>
          <w:tcPr>
            <w:tcW w:w="715" w:type="dxa"/>
          </w:tcPr>
          <w:p>
            <w:pPr>
              <w:pStyle w:val="TableParagraph"/>
              <w:spacing w:line="134" w:lineRule="exact" w:before="15"/>
              <w:ind w:left="-7" w:right="244"/>
              <w:jc w:val="right"/>
              <w:rPr>
                <w:sz w:val="12"/>
              </w:rPr>
            </w:pPr>
            <w:r>
              <w:rPr>
                <w:w w:val="115"/>
                <w:sz w:val="12"/>
              </w:rPr>
              <w:t>8,748</w:t>
            </w:r>
          </w:p>
        </w:tc>
        <w:tc>
          <w:tcPr>
            <w:tcW w:w="866" w:type="dxa"/>
          </w:tcPr>
          <w:p>
            <w:pPr>
              <w:pStyle w:val="TableParagraph"/>
              <w:spacing w:line="134" w:lineRule="exact" w:before="15"/>
              <w:ind w:right="223"/>
              <w:jc w:val="right"/>
              <w:rPr>
                <w:sz w:val="12"/>
              </w:rPr>
            </w:pPr>
            <w:r>
              <w:rPr>
                <w:sz w:val="12"/>
              </w:rPr>
              <w:t>I </w:t>
            </w:r>
            <w:r>
              <w:rPr>
                <w:rFonts w:ascii="Arial Unicode MS" w:eastAsia="Arial Unicode MS" w:hint="eastAsia"/>
                <w:sz w:val="9"/>
              </w:rPr>
              <w:t>、</w:t>
            </w:r>
            <w:r>
              <w:rPr>
                <w:sz w:val="12"/>
              </w:rPr>
              <w:t>5 22</w:t>
            </w:r>
          </w:p>
        </w:tc>
        <w:tc>
          <w:tcPr>
            <w:tcW w:w="916" w:type="dxa"/>
          </w:tcPr>
          <w:p>
            <w:pPr>
              <w:pStyle w:val="TableParagraph"/>
              <w:spacing w:line="134" w:lineRule="exact" w:before="15"/>
              <w:ind w:right="244"/>
              <w:jc w:val="right"/>
              <w:rPr>
                <w:sz w:val="12"/>
              </w:rPr>
            </w:pPr>
            <w:r>
              <w:rPr>
                <w:w w:val="130"/>
                <w:sz w:val="12"/>
              </w:rPr>
              <w:t>5760</w:t>
            </w:r>
          </w:p>
        </w:tc>
        <w:tc>
          <w:tcPr>
            <w:tcW w:w="969" w:type="dxa"/>
          </w:tcPr>
          <w:p>
            <w:pPr>
              <w:pStyle w:val="TableParagraph"/>
              <w:spacing w:before="8"/>
              <w:ind w:right="318"/>
              <w:jc w:val="right"/>
              <w:rPr>
                <w:sz w:val="12"/>
              </w:rPr>
            </w:pPr>
            <w:r>
              <w:rPr>
                <w:w w:val="110"/>
                <w:sz w:val="12"/>
              </w:rPr>
              <w:t>1.466</w:t>
            </w:r>
          </w:p>
        </w:tc>
        <w:tc>
          <w:tcPr>
            <w:tcW w:w="911" w:type="dxa"/>
          </w:tcPr>
          <w:p>
            <w:pPr>
              <w:pStyle w:val="TableParagraph"/>
              <w:spacing w:before="8"/>
              <w:ind w:left="344"/>
              <w:rPr>
                <w:sz w:val="12"/>
              </w:rPr>
            </w:pPr>
            <w:r>
              <w:rPr>
                <w:w w:val="110"/>
                <w:sz w:val="12"/>
              </w:rPr>
              <w:t>26.4</w:t>
            </w:r>
          </w:p>
        </w:tc>
        <w:tc>
          <w:tcPr>
            <w:tcW w:w="905" w:type="dxa"/>
          </w:tcPr>
          <w:p>
            <w:pPr>
              <w:pStyle w:val="TableParagraph"/>
              <w:spacing w:before="8"/>
              <w:ind w:left="291" w:right="279"/>
              <w:jc w:val="center"/>
              <w:rPr>
                <w:sz w:val="12"/>
              </w:rPr>
            </w:pPr>
            <w:r>
              <w:rPr>
                <w:w w:val="115"/>
                <w:sz w:val="12"/>
              </w:rPr>
              <w:t>25.5</w:t>
            </w:r>
          </w:p>
        </w:tc>
        <w:tc>
          <w:tcPr>
            <w:tcW w:w="879" w:type="dxa"/>
          </w:tcPr>
          <w:p>
            <w:pPr>
              <w:pStyle w:val="TableParagraph"/>
              <w:spacing w:before="8"/>
              <w:ind w:left="336"/>
              <w:rPr>
                <w:sz w:val="12"/>
              </w:rPr>
            </w:pPr>
            <w:r>
              <w:rPr>
                <w:w w:val="115"/>
                <w:sz w:val="12"/>
              </w:rPr>
              <w:t>51.9</w:t>
            </w:r>
          </w:p>
        </w:tc>
        <w:tc>
          <w:tcPr>
            <w:tcW w:w="945" w:type="dxa"/>
          </w:tcPr>
          <w:p>
            <w:pPr>
              <w:pStyle w:val="TableParagraph"/>
              <w:spacing w:before="17"/>
              <w:ind w:left="375"/>
              <w:rPr>
                <w:rFonts w:ascii="Arial"/>
                <w:sz w:val="11"/>
              </w:rPr>
            </w:pPr>
            <w:r>
              <w:rPr>
                <w:rFonts w:ascii="Arial"/>
                <w:sz w:val="11"/>
              </w:rPr>
              <w:t>9G J</w:t>
            </w:r>
          </w:p>
        </w:tc>
        <w:tc>
          <w:tcPr>
            <w:tcW w:w="616" w:type="dxa"/>
          </w:tcPr>
          <w:p>
            <w:pPr>
              <w:pStyle w:val="TableParagraph"/>
              <w:spacing w:before="1"/>
              <w:ind w:left="337"/>
              <w:rPr>
                <w:sz w:val="12"/>
              </w:rPr>
            </w:pPr>
            <w:r>
              <w:rPr>
                <w:w w:val="110"/>
                <w:sz w:val="12"/>
              </w:rPr>
              <w:t>16.8</w:t>
            </w:r>
          </w:p>
        </w:tc>
      </w:tr>
      <w:tr>
        <w:trPr>
          <w:trHeight w:val="169" w:hRule="atLeast"/>
        </w:trPr>
        <w:tc>
          <w:tcPr>
            <w:tcW w:w="1527" w:type="dxa"/>
          </w:tcPr>
          <w:p>
            <w:pPr>
              <w:pStyle w:val="TableParagraph"/>
              <w:spacing w:line="147" w:lineRule="exact" w:before="2"/>
              <w:ind w:left="62"/>
              <w:rPr>
                <w:rFonts w:ascii="Arial Unicode MS" w:eastAsia="Arial Unicode MS" w:hint="eastAsia"/>
                <w:sz w:val="12"/>
              </w:rPr>
            </w:pPr>
            <w:r>
              <w:rPr>
                <w:w w:val="105"/>
                <w:sz w:val="12"/>
              </w:rPr>
              <w:t>443 </w:t>
            </w:r>
            <w:r>
              <w:rPr>
                <w:rFonts w:ascii="Arial Unicode MS" w:eastAsia="Arial Unicode MS" w:hint="eastAsia"/>
                <w:w w:val="105"/>
                <w:sz w:val="12"/>
              </w:rPr>
              <w:t>田 子 町</w:t>
            </w:r>
          </w:p>
        </w:tc>
        <w:tc>
          <w:tcPr>
            <w:tcW w:w="715" w:type="dxa"/>
          </w:tcPr>
          <w:p>
            <w:pPr>
              <w:pStyle w:val="TableParagraph"/>
              <w:spacing w:line="130" w:lineRule="exact" w:before="19"/>
              <w:ind w:left="-7" w:right="247"/>
              <w:jc w:val="right"/>
              <w:rPr>
                <w:sz w:val="12"/>
              </w:rPr>
            </w:pPr>
            <w:r>
              <w:rPr>
                <w:w w:val="115"/>
                <w:sz w:val="12"/>
              </w:rPr>
              <w:t>3,624</w:t>
            </w:r>
          </w:p>
        </w:tc>
        <w:tc>
          <w:tcPr>
            <w:tcW w:w="866" w:type="dxa"/>
          </w:tcPr>
          <w:p>
            <w:pPr>
              <w:pStyle w:val="TableParagraph"/>
              <w:spacing w:line="130" w:lineRule="exact" w:before="19"/>
              <w:ind w:right="192"/>
              <w:jc w:val="right"/>
              <w:rPr>
                <w:sz w:val="12"/>
              </w:rPr>
            </w:pPr>
            <w:r>
              <w:rPr>
                <w:w w:val="130"/>
                <w:sz w:val="12"/>
              </w:rPr>
              <w:t>630</w:t>
            </w:r>
          </w:p>
        </w:tc>
        <w:tc>
          <w:tcPr>
            <w:tcW w:w="916" w:type="dxa"/>
          </w:tcPr>
          <w:p>
            <w:pPr>
              <w:pStyle w:val="TableParagraph"/>
              <w:spacing w:line="130" w:lineRule="exact" w:before="19"/>
              <w:ind w:right="242"/>
              <w:jc w:val="right"/>
              <w:rPr>
                <w:sz w:val="12"/>
              </w:rPr>
            </w:pPr>
            <w:r>
              <w:rPr>
                <w:w w:val="115"/>
                <w:sz w:val="12"/>
              </w:rPr>
              <w:t>2.275</w:t>
            </w:r>
          </w:p>
        </w:tc>
        <w:tc>
          <w:tcPr>
            <w:tcW w:w="969" w:type="dxa"/>
          </w:tcPr>
          <w:p>
            <w:pPr>
              <w:pStyle w:val="TableParagraph"/>
              <w:spacing w:before="4"/>
              <w:ind w:right="324"/>
              <w:jc w:val="right"/>
              <w:rPr>
                <w:sz w:val="12"/>
              </w:rPr>
            </w:pPr>
            <w:r>
              <w:rPr>
                <w:w w:val="110"/>
                <w:sz w:val="12"/>
              </w:rPr>
              <w:t>719</w:t>
            </w:r>
          </w:p>
        </w:tc>
        <w:tc>
          <w:tcPr>
            <w:tcW w:w="911" w:type="dxa"/>
          </w:tcPr>
          <w:p>
            <w:pPr>
              <w:pStyle w:val="TableParagraph"/>
              <w:spacing w:line="138" w:lineRule="exact" w:before="11"/>
              <w:ind w:left="337"/>
              <w:rPr>
                <w:sz w:val="12"/>
              </w:rPr>
            </w:pPr>
            <w:r>
              <w:rPr>
                <w:w w:val="115"/>
                <w:sz w:val="12"/>
              </w:rPr>
              <w:t>27.7</w:t>
            </w:r>
          </w:p>
        </w:tc>
        <w:tc>
          <w:tcPr>
            <w:tcW w:w="905" w:type="dxa"/>
          </w:tcPr>
          <w:p>
            <w:pPr>
              <w:pStyle w:val="TableParagraph"/>
              <w:spacing w:before="4"/>
              <w:ind w:left="291" w:right="285"/>
              <w:jc w:val="center"/>
              <w:rPr>
                <w:sz w:val="12"/>
              </w:rPr>
            </w:pPr>
            <w:r>
              <w:rPr>
                <w:w w:val="115"/>
                <w:sz w:val="12"/>
              </w:rPr>
              <w:t>31.6</w:t>
            </w:r>
          </w:p>
        </w:tc>
        <w:tc>
          <w:tcPr>
            <w:tcW w:w="879" w:type="dxa"/>
          </w:tcPr>
          <w:p>
            <w:pPr>
              <w:pStyle w:val="TableParagraph"/>
              <w:spacing w:before="4"/>
              <w:ind w:left="336"/>
              <w:rPr>
                <w:sz w:val="12"/>
              </w:rPr>
            </w:pPr>
            <w:r>
              <w:rPr>
                <w:w w:val="115"/>
                <w:sz w:val="12"/>
              </w:rPr>
              <w:t>53.3</w:t>
            </w:r>
          </w:p>
        </w:tc>
        <w:tc>
          <w:tcPr>
            <w:tcW w:w="945" w:type="dxa"/>
          </w:tcPr>
          <w:p>
            <w:pPr>
              <w:pStyle w:val="TableParagraph"/>
              <w:spacing w:line="138" w:lineRule="exact" w:before="11"/>
              <w:ind w:left="308"/>
              <w:rPr>
                <w:sz w:val="12"/>
              </w:rPr>
            </w:pPr>
            <w:r>
              <w:rPr>
                <w:w w:val="110"/>
                <w:sz w:val="12"/>
              </w:rPr>
              <w:t>114.1</w:t>
            </w:r>
          </w:p>
        </w:tc>
        <w:tc>
          <w:tcPr>
            <w:tcW w:w="616" w:type="dxa"/>
          </w:tcPr>
          <w:p>
            <w:pPr>
              <w:pStyle w:val="TableParagraph"/>
              <w:spacing w:line="135" w:lineRule="exact"/>
              <w:ind w:left="337"/>
              <w:rPr>
                <w:sz w:val="12"/>
              </w:rPr>
            </w:pPr>
            <w:r>
              <w:rPr>
                <w:w w:val="110"/>
                <w:sz w:val="12"/>
              </w:rPr>
              <w:t>19.8</w:t>
            </w:r>
          </w:p>
        </w:tc>
      </w:tr>
      <w:tr>
        <w:trPr>
          <w:trHeight w:val="169" w:hRule="atLeast"/>
        </w:trPr>
        <w:tc>
          <w:tcPr>
            <w:tcW w:w="1527" w:type="dxa"/>
          </w:tcPr>
          <w:p>
            <w:pPr>
              <w:pStyle w:val="TableParagraph"/>
              <w:spacing w:line="143" w:lineRule="exact" w:before="6"/>
              <w:ind w:left="69"/>
              <w:rPr>
                <w:rFonts w:ascii="Arial Unicode MS" w:eastAsia="Arial Unicode MS" w:hint="eastAsia"/>
                <w:sz w:val="12"/>
              </w:rPr>
            </w:pPr>
            <w:r>
              <w:rPr>
                <w:w w:val="105"/>
                <w:sz w:val="12"/>
              </w:rPr>
              <w:t>444 </w:t>
            </w:r>
            <w:r>
              <w:rPr>
                <w:rFonts w:ascii="Arial Unicode MS" w:eastAsia="Arial Unicode MS" w:hint="eastAsia"/>
                <w:w w:val="105"/>
                <w:sz w:val="12"/>
              </w:rPr>
              <w:t>名 川 町</w:t>
            </w:r>
          </w:p>
        </w:tc>
        <w:tc>
          <w:tcPr>
            <w:tcW w:w="715" w:type="dxa"/>
          </w:tcPr>
          <w:p>
            <w:pPr>
              <w:pStyle w:val="TableParagraph"/>
              <w:spacing w:line="134" w:lineRule="exact" w:before="15"/>
              <w:ind w:left="-7" w:right="237"/>
              <w:jc w:val="right"/>
              <w:rPr>
                <w:sz w:val="12"/>
              </w:rPr>
            </w:pPr>
            <w:r>
              <w:rPr>
                <w:w w:val="110"/>
                <w:sz w:val="12"/>
              </w:rPr>
              <w:t>4,738</w:t>
            </w:r>
          </w:p>
        </w:tc>
        <w:tc>
          <w:tcPr>
            <w:tcW w:w="866" w:type="dxa"/>
          </w:tcPr>
          <w:p>
            <w:pPr>
              <w:pStyle w:val="TableParagraph"/>
              <w:spacing w:line="134" w:lineRule="exact" w:before="15"/>
              <w:ind w:right="218"/>
              <w:jc w:val="right"/>
              <w:rPr>
                <w:sz w:val="12"/>
              </w:rPr>
            </w:pPr>
            <w:r>
              <w:rPr>
                <w:w w:val="115"/>
                <w:sz w:val="12"/>
              </w:rPr>
              <w:t>) 88</w:t>
            </w:r>
          </w:p>
        </w:tc>
        <w:tc>
          <w:tcPr>
            <w:tcW w:w="916" w:type="dxa"/>
          </w:tcPr>
          <w:p>
            <w:pPr>
              <w:pStyle w:val="TableParagraph"/>
              <w:spacing w:line="134" w:lineRule="exact" w:before="15"/>
              <w:ind w:right="245"/>
              <w:jc w:val="right"/>
              <w:rPr>
                <w:sz w:val="12"/>
              </w:rPr>
            </w:pPr>
            <w:r>
              <w:rPr>
                <w:w w:val="110"/>
                <w:sz w:val="12"/>
              </w:rPr>
              <w:t>3.027</w:t>
            </w:r>
          </w:p>
        </w:tc>
        <w:tc>
          <w:tcPr>
            <w:tcW w:w="969" w:type="dxa"/>
          </w:tcPr>
          <w:p>
            <w:pPr>
              <w:pStyle w:val="TableParagraph"/>
              <w:spacing w:before="17"/>
              <w:ind w:right="320"/>
              <w:jc w:val="right"/>
              <w:rPr>
                <w:rFonts w:ascii="Arial"/>
                <w:sz w:val="11"/>
              </w:rPr>
            </w:pPr>
            <w:r>
              <w:rPr>
                <w:rFonts w:ascii="Arial"/>
                <w:w w:val="110"/>
                <w:sz w:val="11"/>
              </w:rPr>
              <w:t>923</w:t>
            </w:r>
          </w:p>
        </w:tc>
        <w:tc>
          <w:tcPr>
            <w:tcW w:w="911" w:type="dxa"/>
          </w:tcPr>
          <w:p>
            <w:pPr>
              <w:pStyle w:val="TableParagraph"/>
              <w:spacing w:before="8"/>
              <w:ind w:left="344"/>
              <w:rPr>
                <w:sz w:val="12"/>
              </w:rPr>
            </w:pPr>
            <w:r>
              <w:rPr>
                <w:w w:val="120"/>
                <w:sz w:val="12"/>
              </w:rPr>
              <w:t>26.0</w:t>
            </w:r>
          </w:p>
        </w:tc>
        <w:tc>
          <w:tcPr>
            <w:tcW w:w="905" w:type="dxa"/>
          </w:tcPr>
          <w:p>
            <w:pPr>
              <w:pStyle w:val="TableParagraph"/>
              <w:spacing w:before="8"/>
              <w:ind w:left="291" w:right="273"/>
              <w:jc w:val="center"/>
              <w:rPr>
                <w:sz w:val="12"/>
              </w:rPr>
            </w:pPr>
            <w:r>
              <w:rPr>
                <w:w w:val="115"/>
                <w:sz w:val="12"/>
              </w:rPr>
              <w:t>30.5</w:t>
            </w:r>
          </w:p>
        </w:tc>
        <w:tc>
          <w:tcPr>
            <w:tcW w:w="879" w:type="dxa"/>
          </w:tcPr>
          <w:p>
            <w:pPr>
              <w:pStyle w:val="TableParagraph"/>
              <w:spacing w:before="8"/>
              <w:ind w:left="344"/>
              <w:rPr>
                <w:sz w:val="12"/>
              </w:rPr>
            </w:pPr>
            <w:r>
              <w:rPr>
                <w:w w:val="115"/>
                <w:sz w:val="12"/>
              </w:rPr>
              <w:t>56.5</w:t>
            </w:r>
          </w:p>
        </w:tc>
        <w:tc>
          <w:tcPr>
            <w:tcW w:w="945" w:type="dxa"/>
          </w:tcPr>
          <w:p>
            <w:pPr>
              <w:pStyle w:val="TableParagraph"/>
              <w:spacing w:before="8"/>
              <w:ind w:left="326"/>
              <w:rPr>
                <w:sz w:val="12"/>
              </w:rPr>
            </w:pPr>
            <w:r>
              <w:rPr>
                <w:w w:val="155"/>
                <w:sz w:val="12"/>
              </w:rPr>
              <w:t>Ill.I</w:t>
            </w:r>
          </w:p>
        </w:tc>
        <w:tc>
          <w:tcPr>
            <w:tcW w:w="616" w:type="dxa"/>
          </w:tcPr>
          <w:p>
            <w:pPr>
              <w:pStyle w:val="TableParagraph"/>
              <w:spacing w:before="1"/>
              <w:ind w:left="344"/>
              <w:rPr>
                <w:sz w:val="12"/>
              </w:rPr>
            </w:pPr>
            <w:r>
              <w:rPr>
                <w:w w:val="115"/>
                <w:sz w:val="12"/>
              </w:rPr>
              <w:t>19.5</w:t>
            </w:r>
          </w:p>
        </w:tc>
      </w:tr>
      <w:tr>
        <w:trPr>
          <w:trHeight w:val="166" w:hRule="atLeast"/>
        </w:trPr>
        <w:tc>
          <w:tcPr>
            <w:tcW w:w="1527" w:type="dxa"/>
          </w:tcPr>
          <w:p>
            <w:pPr>
              <w:pStyle w:val="TableParagraph"/>
              <w:spacing w:line="143" w:lineRule="exact" w:before="2"/>
              <w:ind w:left="69"/>
              <w:rPr>
                <w:rFonts w:ascii="Arial Unicode MS" w:eastAsia="Arial Unicode MS" w:hint="eastAsia"/>
                <w:sz w:val="12"/>
              </w:rPr>
            </w:pPr>
            <w:r>
              <w:rPr>
                <w:w w:val="105"/>
                <w:sz w:val="12"/>
              </w:rPr>
              <w:t>445 </w:t>
            </w:r>
            <w:r>
              <w:rPr>
                <w:rFonts w:ascii="Arial Unicode MS" w:eastAsia="Arial Unicode MS" w:hint="eastAsia"/>
                <w:w w:val="105"/>
                <w:sz w:val="12"/>
              </w:rPr>
              <w:t>南 部 町</w:t>
            </w:r>
          </w:p>
        </w:tc>
        <w:tc>
          <w:tcPr>
            <w:tcW w:w="715" w:type="dxa"/>
          </w:tcPr>
          <w:p>
            <w:pPr>
              <w:pStyle w:val="TableParagraph"/>
              <w:spacing w:line="127" w:lineRule="exact" w:before="19"/>
              <w:ind w:left="-7" w:right="248"/>
              <w:jc w:val="right"/>
              <w:rPr>
                <w:sz w:val="12"/>
              </w:rPr>
            </w:pPr>
            <w:r>
              <w:rPr>
                <w:w w:val="110"/>
                <w:sz w:val="12"/>
              </w:rPr>
              <w:t>2,902</w:t>
            </w:r>
          </w:p>
        </w:tc>
        <w:tc>
          <w:tcPr>
            <w:tcW w:w="866" w:type="dxa"/>
          </w:tcPr>
          <w:p>
            <w:pPr>
              <w:pStyle w:val="TableParagraph"/>
              <w:spacing w:line="127" w:lineRule="exact" w:before="19"/>
              <w:ind w:right="225"/>
              <w:jc w:val="right"/>
              <w:rPr>
                <w:sz w:val="12"/>
              </w:rPr>
            </w:pPr>
            <w:r>
              <w:rPr>
                <w:w w:val="110"/>
                <w:sz w:val="12"/>
              </w:rPr>
              <w:t>505</w:t>
            </w:r>
          </w:p>
        </w:tc>
        <w:tc>
          <w:tcPr>
            <w:tcW w:w="916" w:type="dxa"/>
          </w:tcPr>
          <w:p>
            <w:pPr>
              <w:pStyle w:val="TableParagraph"/>
              <w:spacing w:line="127" w:lineRule="exact" w:before="19"/>
              <w:ind w:right="245"/>
              <w:jc w:val="right"/>
              <w:rPr>
                <w:sz w:val="12"/>
              </w:rPr>
            </w:pPr>
            <w:r>
              <w:rPr>
                <w:w w:val="110"/>
                <w:sz w:val="12"/>
              </w:rPr>
              <w:t>1.827</w:t>
            </w:r>
          </w:p>
        </w:tc>
        <w:tc>
          <w:tcPr>
            <w:tcW w:w="969" w:type="dxa"/>
          </w:tcPr>
          <w:p>
            <w:pPr>
              <w:pStyle w:val="TableParagraph"/>
              <w:spacing w:before="4"/>
              <w:ind w:right="327"/>
              <w:jc w:val="right"/>
              <w:rPr>
                <w:sz w:val="12"/>
              </w:rPr>
            </w:pPr>
            <w:r>
              <w:rPr>
                <w:w w:val="110"/>
                <w:sz w:val="12"/>
              </w:rPr>
              <w:t>570</w:t>
            </w:r>
          </w:p>
        </w:tc>
        <w:tc>
          <w:tcPr>
            <w:tcW w:w="911" w:type="dxa"/>
          </w:tcPr>
          <w:p>
            <w:pPr>
              <w:pStyle w:val="TableParagraph"/>
              <w:spacing w:line="134" w:lineRule="exact" w:before="11"/>
              <w:ind w:left="344"/>
              <w:rPr>
                <w:sz w:val="12"/>
              </w:rPr>
            </w:pPr>
            <w:r>
              <w:rPr>
                <w:w w:val="115"/>
                <w:sz w:val="12"/>
              </w:rPr>
              <w:t>27.6</w:t>
            </w:r>
          </w:p>
        </w:tc>
        <w:tc>
          <w:tcPr>
            <w:tcW w:w="905" w:type="dxa"/>
          </w:tcPr>
          <w:p>
            <w:pPr>
              <w:pStyle w:val="TableParagraph"/>
              <w:spacing w:before="4"/>
              <w:ind w:left="291" w:right="277"/>
              <w:jc w:val="center"/>
              <w:rPr>
                <w:sz w:val="12"/>
              </w:rPr>
            </w:pPr>
            <w:r>
              <w:rPr>
                <w:w w:val="115"/>
                <w:sz w:val="12"/>
              </w:rPr>
              <w:t>31.2</w:t>
            </w:r>
          </w:p>
        </w:tc>
        <w:tc>
          <w:tcPr>
            <w:tcW w:w="879" w:type="dxa"/>
          </w:tcPr>
          <w:p>
            <w:pPr>
              <w:pStyle w:val="TableParagraph"/>
              <w:spacing w:line="134" w:lineRule="exact" w:before="11"/>
              <w:ind w:left="344"/>
              <w:rPr>
                <w:sz w:val="12"/>
              </w:rPr>
            </w:pPr>
            <w:r>
              <w:rPr>
                <w:w w:val="115"/>
                <w:sz w:val="12"/>
              </w:rPr>
              <w:t>58.8</w:t>
            </w:r>
          </w:p>
        </w:tc>
        <w:tc>
          <w:tcPr>
            <w:tcW w:w="945" w:type="dxa"/>
          </w:tcPr>
          <w:p>
            <w:pPr>
              <w:pStyle w:val="TableParagraph"/>
              <w:spacing w:line="134" w:lineRule="exact" w:before="11"/>
              <w:ind w:left="315"/>
              <w:rPr>
                <w:sz w:val="12"/>
              </w:rPr>
            </w:pPr>
            <w:r>
              <w:rPr>
                <w:w w:val="110"/>
                <w:sz w:val="12"/>
              </w:rPr>
              <w:t>112.9</w:t>
            </w:r>
          </w:p>
        </w:tc>
        <w:tc>
          <w:tcPr>
            <w:tcW w:w="616" w:type="dxa"/>
          </w:tcPr>
          <w:p>
            <w:pPr>
              <w:pStyle w:val="TableParagraph"/>
              <w:spacing w:line="135" w:lineRule="exact"/>
              <w:ind w:left="344"/>
              <w:rPr>
                <w:sz w:val="12"/>
              </w:rPr>
            </w:pPr>
            <w:r>
              <w:rPr>
                <w:sz w:val="12"/>
              </w:rPr>
              <w:t>19.G</w:t>
            </w:r>
          </w:p>
        </w:tc>
      </w:tr>
      <w:tr>
        <w:trPr>
          <w:trHeight w:val="162" w:hRule="atLeast"/>
        </w:trPr>
        <w:tc>
          <w:tcPr>
            <w:tcW w:w="1527" w:type="dxa"/>
          </w:tcPr>
          <w:p>
            <w:pPr>
              <w:pStyle w:val="TableParagraph"/>
              <w:spacing w:line="140" w:lineRule="exact" w:before="2"/>
              <w:ind w:left="69"/>
              <w:rPr>
                <w:rFonts w:ascii="Arial Unicode MS" w:eastAsia="Arial Unicode MS" w:hint="eastAsia"/>
                <w:sz w:val="12"/>
              </w:rPr>
            </w:pPr>
            <w:r>
              <w:rPr>
                <w:w w:val="105"/>
                <w:sz w:val="12"/>
              </w:rPr>
              <w:t>446 </w:t>
            </w:r>
            <w:r>
              <w:rPr>
                <w:rFonts w:ascii="Arial Unicode MS" w:eastAsia="Arial Unicode MS" w:hint="eastAsia"/>
                <w:w w:val="105"/>
                <w:sz w:val="12"/>
              </w:rPr>
              <w:t>階 上 町</w:t>
            </w:r>
          </w:p>
        </w:tc>
        <w:tc>
          <w:tcPr>
            <w:tcW w:w="715" w:type="dxa"/>
          </w:tcPr>
          <w:p>
            <w:pPr>
              <w:pStyle w:val="TableParagraph"/>
              <w:spacing w:line="124" w:lineRule="exact" w:before="19"/>
              <w:ind w:left="-7" w:right="239"/>
              <w:jc w:val="right"/>
              <w:rPr>
                <w:sz w:val="12"/>
              </w:rPr>
            </w:pPr>
            <w:r>
              <w:rPr>
                <w:w w:val="115"/>
                <w:sz w:val="12"/>
              </w:rPr>
              <w:t>8,056</w:t>
            </w:r>
          </w:p>
        </w:tc>
        <w:tc>
          <w:tcPr>
            <w:tcW w:w="866" w:type="dxa"/>
          </w:tcPr>
          <w:p>
            <w:pPr>
              <w:pStyle w:val="TableParagraph"/>
              <w:spacing w:line="124" w:lineRule="exact" w:before="19"/>
              <w:ind w:right="211"/>
              <w:jc w:val="right"/>
              <w:rPr>
                <w:sz w:val="12"/>
              </w:rPr>
            </w:pPr>
            <w:r>
              <w:rPr>
                <w:w w:val="115"/>
                <w:sz w:val="12"/>
              </w:rPr>
              <w:t>1.343</w:t>
            </w:r>
          </w:p>
        </w:tc>
        <w:tc>
          <w:tcPr>
            <w:tcW w:w="916" w:type="dxa"/>
          </w:tcPr>
          <w:p>
            <w:pPr>
              <w:pStyle w:val="TableParagraph"/>
              <w:spacing w:line="124" w:lineRule="exact" w:before="19"/>
              <w:ind w:right="246"/>
              <w:jc w:val="right"/>
              <w:rPr>
                <w:sz w:val="12"/>
              </w:rPr>
            </w:pPr>
            <w:r>
              <w:rPr>
                <w:w w:val="110"/>
                <w:sz w:val="12"/>
              </w:rPr>
              <w:t>5.902</w:t>
            </w:r>
          </w:p>
        </w:tc>
        <w:tc>
          <w:tcPr>
            <w:tcW w:w="969" w:type="dxa"/>
          </w:tcPr>
          <w:p>
            <w:pPr>
              <w:pStyle w:val="TableParagraph"/>
              <w:spacing w:line="131" w:lineRule="exact" w:before="11"/>
              <w:ind w:right="327"/>
              <w:jc w:val="right"/>
              <w:rPr>
                <w:sz w:val="12"/>
              </w:rPr>
            </w:pPr>
            <w:r>
              <w:rPr>
                <w:w w:val="110"/>
                <w:sz w:val="12"/>
              </w:rPr>
              <w:t>811</w:t>
            </w:r>
          </w:p>
        </w:tc>
        <w:tc>
          <w:tcPr>
            <w:tcW w:w="911" w:type="dxa"/>
          </w:tcPr>
          <w:p>
            <w:pPr>
              <w:pStyle w:val="TableParagraph"/>
              <w:spacing w:line="131" w:lineRule="exact" w:before="11"/>
              <w:ind w:left="344"/>
              <w:rPr>
                <w:sz w:val="12"/>
              </w:rPr>
            </w:pPr>
            <w:r>
              <w:rPr>
                <w:w w:val="115"/>
                <w:sz w:val="12"/>
              </w:rPr>
              <w:t>22.8</w:t>
            </w:r>
          </w:p>
        </w:tc>
        <w:tc>
          <w:tcPr>
            <w:tcW w:w="905" w:type="dxa"/>
          </w:tcPr>
          <w:p>
            <w:pPr>
              <w:pStyle w:val="TableParagraph"/>
              <w:spacing w:line="131" w:lineRule="exact" w:before="11"/>
              <w:ind w:left="291" w:right="298"/>
              <w:jc w:val="center"/>
              <w:rPr>
                <w:sz w:val="12"/>
              </w:rPr>
            </w:pPr>
            <w:r>
              <w:rPr>
                <w:w w:val="115"/>
                <w:sz w:val="12"/>
              </w:rPr>
              <w:t>137</w:t>
            </w:r>
          </w:p>
        </w:tc>
        <w:tc>
          <w:tcPr>
            <w:tcW w:w="879" w:type="dxa"/>
          </w:tcPr>
          <w:p>
            <w:pPr>
              <w:pStyle w:val="TableParagraph"/>
              <w:spacing w:line="131" w:lineRule="exact" w:before="11"/>
              <w:ind w:left="345"/>
              <w:rPr>
                <w:sz w:val="12"/>
              </w:rPr>
            </w:pPr>
            <w:r>
              <w:rPr>
                <w:w w:val="115"/>
                <w:sz w:val="12"/>
              </w:rPr>
              <w:t>365</w:t>
            </w:r>
          </w:p>
        </w:tc>
        <w:tc>
          <w:tcPr>
            <w:tcW w:w="945" w:type="dxa"/>
          </w:tcPr>
          <w:p>
            <w:pPr>
              <w:pStyle w:val="TableParagraph"/>
              <w:spacing w:line="131" w:lineRule="exact" w:before="11"/>
              <w:ind w:left="382"/>
              <w:rPr>
                <w:sz w:val="12"/>
              </w:rPr>
            </w:pPr>
            <w:r>
              <w:rPr>
                <w:w w:val="115"/>
                <w:sz w:val="12"/>
              </w:rPr>
              <w:t>60.4</w:t>
            </w:r>
          </w:p>
        </w:tc>
        <w:tc>
          <w:tcPr>
            <w:tcW w:w="616" w:type="dxa"/>
          </w:tcPr>
          <w:p>
            <w:pPr>
              <w:pStyle w:val="TableParagraph"/>
              <w:spacing w:before="4"/>
              <w:ind w:left="344"/>
              <w:rPr>
                <w:sz w:val="12"/>
              </w:rPr>
            </w:pPr>
            <w:r>
              <w:rPr>
                <w:w w:val="105"/>
                <w:sz w:val="12"/>
              </w:rPr>
              <w:t>10.1</w:t>
            </w:r>
          </w:p>
        </w:tc>
      </w:tr>
      <w:tr>
        <w:trPr>
          <w:trHeight w:val="186" w:hRule="atLeast"/>
        </w:trPr>
        <w:tc>
          <w:tcPr>
            <w:tcW w:w="1527" w:type="dxa"/>
          </w:tcPr>
          <w:p>
            <w:pPr>
              <w:pStyle w:val="TableParagraph"/>
              <w:spacing w:line="166" w:lineRule="exact"/>
              <w:ind w:left="69"/>
              <w:rPr>
                <w:rFonts w:ascii="Arial Unicode MS" w:eastAsia="Arial Unicode MS" w:hint="eastAsia"/>
                <w:sz w:val="14"/>
              </w:rPr>
            </w:pPr>
            <w:r>
              <w:rPr>
                <w:w w:val="105"/>
                <w:sz w:val="12"/>
              </w:rPr>
              <w:t>447 </w:t>
            </w:r>
            <w:r>
              <w:rPr>
                <w:rFonts w:ascii="Arial Unicode MS" w:eastAsia="Arial Unicode MS" w:hint="eastAsia"/>
                <w:w w:val="105"/>
                <w:sz w:val="14"/>
              </w:rPr>
              <w:t>ほ 地 村</w:t>
            </w:r>
          </w:p>
        </w:tc>
        <w:tc>
          <w:tcPr>
            <w:tcW w:w="715" w:type="dxa"/>
          </w:tcPr>
          <w:p>
            <w:pPr>
              <w:pStyle w:val="TableParagraph"/>
              <w:spacing w:before="38"/>
              <w:ind w:left="-7" w:right="247"/>
              <w:jc w:val="right"/>
              <w:rPr>
                <w:rFonts w:ascii="Arial"/>
                <w:sz w:val="11"/>
              </w:rPr>
            </w:pPr>
            <w:r>
              <w:rPr>
                <w:rFonts w:ascii="Arial"/>
                <w:w w:val="110"/>
                <w:sz w:val="11"/>
              </w:rPr>
              <w:t>3,372</w:t>
            </w:r>
          </w:p>
        </w:tc>
        <w:tc>
          <w:tcPr>
            <w:tcW w:w="866" w:type="dxa"/>
          </w:tcPr>
          <w:p>
            <w:pPr>
              <w:pStyle w:val="TableParagraph"/>
              <w:spacing w:line="137" w:lineRule="exact" w:before="29"/>
              <w:ind w:right="217"/>
              <w:jc w:val="right"/>
              <w:rPr>
                <w:sz w:val="12"/>
              </w:rPr>
            </w:pPr>
            <w:r>
              <w:rPr>
                <w:w w:val="110"/>
                <w:sz w:val="12"/>
              </w:rPr>
              <w:t>678</w:t>
            </w:r>
          </w:p>
        </w:tc>
        <w:tc>
          <w:tcPr>
            <w:tcW w:w="916" w:type="dxa"/>
          </w:tcPr>
          <w:p>
            <w:pPr>
              <w:pStyle w:val="TableParagraph"/>
              <w:spacing w:line="137" w:lineRule="exact" w:before="29"/>
              <w:ind w:right="245"/>
              <w:jc w:val="right"/>
              <w:rPr>
                <w:sz w:val="12"/>
              </w:rPr>
            </w:pPr>
            <w:r>
              <w:rPr>
                <w:w w:val="110"/>
                <w:sz w:val="12"/>
              </w:rPr>
              <w:t>2.239</w:t>
            </w:r>
          </w:p>
        </w:tc>
        <w:tc>
          <w:tcPr>
            <w:tcW w:w="969" w:type="dxa"/>
          </w:tcPr>
          <w:p>
            <w:pPr>
              <w:pStyle w:val="TableParagraph"/>
              <w:spacing w:before="15"/>
              <w:ind w:right="322"/>
              <w:jc w:val="right"/>
              <w:rPr>
                <w:sz w:val="12"/>
              </w:rPr>
            </w:pPr>
            <w:r>
              <w:rPr>
                <w:w w:val="110"/>
                <w:sz w:val="12"/>
              </w:rPr>
              <w:t>455</w:t>
            </w:r>
          </w:p>
        </w:tc>
        <w:tc>
          <w:tcPr>
            <w:tcW w:w="911" w:type="dxa"/>
          </w:tcPr>
          <w:p>
            <w:pPr>
              <w:pStyle w:val="TableParagraph"/>
              <w:spacing w:before="22"/>
              <w:ind w:left="342"/>
              <w:rPr>
                <w:sz w:val="12"/>
              </w:rPr>
            </w:pPr>
            <w:r>
              <w:rPr>
                <w:w w:val="120"/>
                <w:sz w:val="12"/>
              </w:rPr>
              <w:t>30.3</w:t>
            </w:r>
          </w:p>
        </w:tc>
        <w:tc>
          <w:tcPr>
            <w:tcW w:w="905" w:type="dxa"/>
          </w:tcPr>
          <w:p>
            <w:pPr>
              <w:pStyle w:val="TableParagraph"/>
              <w:spacing w:before="22"/>
              <w:ind w:left="291" w:right="269"/>
              <w:jc w:val="center"/>
              <w:rPr>
                <w:sz w:val="12"/>
              </w:rPr>
            </w:pPr>
            <w:r>
              <w:rPr>
                <w:w w:val="115"/>
                <w:sz w:val="12"/>
              </w:rPr>
              <w:t>20.3</w:t>
            </w:r>
          </w:p>
        </w:tc>
        <w:tc>
          <w:tcPr>
            <w:tcW w:w="879" w:type="dxa"/>
          </w:tcPr>
          <w:p>
            <w:pPr>
              <w:pStyle w:val="TableParagraph"/>
              <w:spacing w:before="15"/>
              <w:ind w:left="344"/>
              <w:rPr>
                <w:sz w:val="12"/>
              </w:rPr>
            </w:pPr>
            <w:r>
              <w:rPr>
                <w:w w:val="115"/>
                <w:sz w:val="12"/>
              </w:rPr>
              <w:t>50.6</w:t>
            </w:r>
          </w:p>
        </w:tc>
        <w:tc>
          <w:tcPr>
            <w:tcW w:w="945" w:type="dxa"/>
          </w:tcPr>
          <w:p>
            <w:pPr>
              <w:pStyle w:val="TableParagraph"/>
              <w:spacing w:before="22"/>
              <w:ind w:left="382"/>
              <w:rPr>
                <w:sz w:val="12"/>
              </w:rPr>
            </w:pPr>
            <w:r>
              <w:rPr>
                <w:w w:val="110"/>
                <w:sz w:val="12"/>
              </w:rPr>
              <w:t>67.1</w:t>
            </w:r>
          </w:p>
        </w:tc>
        <w:tc>
          <w:tcPr>
            <w:tcW w:w="616" w:type="dxa"/>
          </w:tcPr>
          <w:p>
            <w:pPr>
              <w:pStyle w:val="TableParagraph"/>
              <w:spacing w:before="15"/>
              <w:ind w:left="344"/>
              <w:rPr>
                <w:sz w:val="12"/>
              </w:rPr>
            </w:pPr>
            <w:r>
              <w:rPr>
                <w:w w:val="115"/>
                <w:sz w:val="12"/>
              </w:rPr>
              <w:t>13.5</w:t>
            </w:r>
          </w:p>
        </w:tc>
      </w:tr>
      <w:tr>
        <w:trPr>
          <w:trHeight w:val="163" w:hRule="atLeast"/>
        </w:trPr>
        <w:tc>
          <w:tcPr>
            <w:tcW w:w="1527" w:type="dxa"/>
          </w:tcPr>
          <w:p>
            <w:pPr>
              <w:pStyle w:val="TableParagraph"/>
              <w:tabs>
                <w:tab w:pos="658" w:val="left" w:leader="none"/>
                <w:tab w:pos="975" w:val="left" w:leader="none"/>
              </w:tabs>
              <w:spacing w:line="143" w:lineRule="exact"/>
              <w:ind w:left="69"/>
              <w:rPr>
                <w:rFonts w:ascii="Arial Unicode MS" w:eastAsia="Arial Unicode MS" w:hint="eastAsia"/>
                <w:sz w:val="12"/>
              </w:rPr>
            </w:pPr>
            <w:r>
              <w:rPr>
                <w:sz w:val="12"/>
              </w:rPr>
              <w:t>448 </w:t>
            </w:r>
            <w:r>
              <w:rPr>
                <w:spacing w:val="28"/>
                <w:sz w:val="12"/>
              </w:rPr>
              <w:t> </w:t>
            </w:r>
            <w:r>
              <w:rPr>
                <w:rFonts w:ascii="Arial Unicode MS" w:eastAsia="Arial Unicode MS" w:hint="eastAsia"/>
                <w:sz w:val="12"/>
              </w:rPr>
              <w:t>南</w:t>
              <w:tab/>
              <w:t>郷</w:t>
              <w:tab/>
              <w:t>村</w:t>
            </w:r>
          </w:p>
        </w:tc>
        <w:tc>
          <w:tcPr>
            <w:tcW w:w="715" w:type="dxa"/>
          </w:tcPr>
          <w:p>
            <w:pPr>
              <w:pStyle w:val="TableParagraph"/>
              <w:spacing w:line="127" w:lineRule="exact" w:before="16"/>
              <w:ind w:left="-7" w:right="237"/>
              <w:jc w:val="right"/>
              <w:rPr>
                <w:sz w:val="12"/>
              </w:rPr>
            </w:pPr>
            <w:r>
              <w:rPr>
                <w:w w:val="115"/>
                <w:sz w:val="12"/>
              </w:rPr>
              <w:t>3,238</w:t>
            </w:r>
          </w:p>
        </w:tc>
        <w:tc>
          <w:tcPr>
            <w:tcW w:w="866" w:type="dxa"/>
          </w:tcPr>
          <w:p>
            <w:pPr>
              <w:pStyle w:val="TableParagraph"/>
              <w:spacing w:line="127" w:lineRule="exact" w:before="16"/>
              <w:ind w:right="227"/>
              <w:jc w:val="right"/>
              <w:rPr>
                <w:sz w:val="12"/>
              </w:rPr>
            </w:pPr>
            <w:r>
              <w:rPr>
                <w:w w:val="110"/>
                <w:sz w:val="12"/>
              </w:rPr>
              <w:t>522</w:t>
            </w:r>
          </w:p>
        </w:tc>
        <w:tc>
          <w:tcPr>
            <w:tcW w:w="916" w:type="dxa"/>
          </w:tcPr>
          <w:p>
            <w:pPr>
              <w:pStyle w:val="TableParagraph"/>
              <w:spacing w:line="127" w:lineRule="exact" w:before="16"/>
              <w:ind w:right="247"/>
              <w:jc w:val="right"/>
              <w:rPr>
                <w:sz w:val="12"/>
              </w:rPr>
            </w:pPr>
            <w:r>
              <w:rPr>
                <w:w w:val="110"/>
                <w:sz w:val="12"/>
              </w:rPr>
              <w:t>2.117</w:t>
            </w:r>
          </w:p>
        </w:tc>
        <w:tc>
          <w:tcPr>
            <w:tcW w:w="969" w:type="dxa"/>
          </w:tcPr>
          <w:p>
            <w:pPr>
              <w:pStyle w:val="TableParagraph"/>
              <w:spacing w:before="2"/>
              <w:ind w:right="327"/>
              <w:jc w:val="right"/>
              <w:rPr>
                <w:sz w:val="12"/>
              </w:rPr>
            </w:pPr>
            <w:r>
              <w:rPr>
                <w:w w:val="110"/>
                <w:sz w:val="12"/>
              </w:rPr>
              <w:t>599</w:t>
            </w:r>
          </w:p>
        </w:tc>
        <w:tc>
          <w:tcPr>
            <w:tcW w:w="911" w:type="dxa"/>
          </w:tcPr>
          <w:p>
            <w:pPr>
              <w:pStyle w:val="TableParagraph"/>
              <w:spacing w:line="134" w:lineRule="exact" w:before="9"/>
              <w:ind w:left="344"/>
              <w:rPr>
                <w:sz w:val="12"/>
              </w:rPr>
            </w:pPr>
            <w:r>
              <w:rPr>
                <w:w w:val="115"/>
                <w:sz w:val="12"/>
              </w:rPr>
              <w:t>24.7</w:t>
            </w:r>
          </w:p>
        </w:tc>
        <w:tc>
          <w:tcPr>
            <w:tcW w:w="905" w:type="dxa"/>
          </w:tcPr>
          <w:p>
            <w:pPr>
              <w:pStyle w:val="TableParagraph"/>
              <w:spacing w:line="134" w:lineRule="exact" w:before="9"/>
              <w:ind w:left="291" w:right="277"/>
              <w:jc w:val="center"/>
              <w:rPr>
                <w:sz w:val="12"/>
              </w:rPr>
            </w:pPr>
            <w:r>
              <w:rPr>
                <w:w w:val="120"/>
                <w:sz w:val="12"/>
              </w:rPr>
              <w:t>28.3</w:t>
            </w:r>
          </w:p>
        </w:tc>
        <w:tc>
          <w:tcPr>
            <w:tcW w:w="879" w:type="dxa"/>
          </w:tcPr>
          <w:p>
            <w:pPr>
              <w:pStyle w:val="TableParagraph"/>
              <w:spacing w:before="2"/>
              <w:ind w:left="344"/>
              <w:rPr>
                <w:sz w:val="12"/>
              </w:rPr>
            </w:pPr>
            <w:r>
              <w:rPr>
                <w:w w:val="115"/>
                <w:sz w:val="12"/>
              </w:rPr>
              <w:t>530</w:t>
            </w:r>
          </w:p>
        </w:tc>
        <w:tc>
          <w:tcPr>
            <w:tcW w:w="945" w:type="dxa"/>
          </w:tcPr>
          <w:p>
            <w:pPr>
              <w:pStyle w:val="TableParagraph"/>
              <w:spacing w:before="2"/>
              <w:ind w:left="315"/>
              <w:rPr>
                <w:sz w:val="12"/>
              </w:rPr>
            </w:pPr>
            <w:r>
              <w:rPr>
                <w:w w:val="115"/>
                <w:sz w:val="12"/>
              </w:rPr>
              <w:t>114.6</w:t>
            </w:r>
          </w:p>
        </w:tc>
        <w:tc>
          <w:tcPr>
            <w:tcW w:w="616" w:type="dxa"/>
          </w:tcPr>
          <w:p>
            <w:pPr>
              <w:pStyle w:val="TableParagraph"/>
              <w:spacing w:line="133" w:lineRule="exact"/>
              <w:ind w:left="344"/>
              <w:rPr>
                <w:sz w:val="12"/>
              </w:rPr>
            </w:pPr>
            <w:r>
              <w:rPr>
                <w:w w:val="115"/>
                <w:sz w:val="12"/>
              </w:rPr>
              <w:t>18.5</w:t>
            </w:r>
          </w:p>
        </w:tc>
      </w:tr>
      <w:tr>
        <w:trPr>
          <w:trHeight w:val="165" w:hRule="atLeast"/>
        </w:trPr>
        <w:tc>
          <w:tcPr>
            <w:tcW w:w="1527" w:type="dxa"/>
          </w:tcPr>
          <w:p>
            <w:pPr>
              <w:pStyle w:val="TableParagraph"/>
              <w:spacing w:line="143" w:lineRule="exact" w:before="2"/>
              <w:ind w:left="77"/>
              <w:rPr>
                <w:rFonts w:ascii="Arial Unicode MS" w:eastAsia="Arial Unicode MS" w:hint="eastAsia"/>
                <w:sz w:val="12"/>
              </w:rPr>
            </w:pPr>
            <w:r>
              <w:rPr>
                <w:w w:val="110"/>
                <w:sz w:val="12"/>
              </w:rPr>
              <w:t>449 </w:t>
            </w:r>
            <w:r>
              <w:rPr>
                <w:rFonts w:ascii="Arial Unicode MS" w:eastAsia="Arial Unicode MS" w:hint="eastAsia"/>
                <w:w w:val="110"/>
                <w:sz w:val="12"/>
              </w:rPr>
              <w:t>含 石 村</w:t>
            </w:r>
          </w:p>
        </w:tc>
        <w:tc>
          <w:tcPr>
            <w:tcW w:w="715" w:type="dxa"/>
          </w:tcPr>
          <w:p>
            <w:pPr>
              <w:pStyle w:val="TableParagraph"/>
              <w:spacing w:line="127" w:lineRule="exact" w:before="19"/>
              <w:ind w:left="-7" w:right="235"/>
              <w:jc w:val="right"/>
              <w:rPr>
                <w:sz w:val="12"/>
              </w:rPr>
            </w:pPr>
            <w:r>
              <w:rPr>
                <w:w w:val="110"/>
                <w:sz w:val="12"/>
              </w:rPr>
              <w:t>1,635</w:t>
            </w:r>
          </w:p>
        </w:tc>
        <w:tc>
          <w:tcPr>
            <w:tcW w:w="866" w:type="dxa"/>
          </w:tcPr>
          <w:p>
            <w:pPr>
              <w:pStyle w:val="TableParagraph"/>
              <w:spacing w:line="127" w:lineRule="exact" w:before="19"/>
              <w:ind w:right="213"/>
              <w:jc w:val="right"/>
              <w:rPr>
                <w:sz w:val="12"/>
              </w:rPr>
            </w:pPr>
            <w:r>
              <w:rPr>
                <w:w w:val="110"/>
                <w:sz w:val="12"/>
              </w:rPr>
              <w:t>279</w:t>
            </w:r>
          </w:p>
        </w:tc>
        <w:tc>
          <w:tcPr>
            <w:tcW w:w="916" w:type="dxa"/>
          </w:tcPr>
          <w:p>
            <w:pPr>
              <w:pStyle w:val="TableParagraph"/>
              <w:spacing w:line="127" w:lineRule="exact" w:before="19"/>
              <w:ind w:right="235"/>
              <w:jc w:val="right"/>
              <w:rPr>
                <w:sz w:val="12"/>
              </w:rPr>
            </w:pPr>
            <w:r>
              <w:rPr>
                <w:w w:val="110"/>
                <w:sz w:val="12"/>
              </w:rPr>
              <w:t>1.015</w:t>
            </w:r>
          </w:p>
        </w:tc>
        <w:tc>
          <w:tcPr>
            <w:tcW w:w="969" w:type="dxa"/>
          </w:tcPr>
          <w:p>
            <w:pPr>
              <w:pStyle w:val="TableParagraph"/>
              <w:spacing w:line="134" w:lineRule="exact" w:before="11"/>
              <w:ind w:right="317"/>
              <w:jc w:val="right"/>
              <w:rPr>
                <w:sz w:val="12"/>
              </w:rPr>
            </w:pPr>
            <w:r>
              <w:rPr>
                <w:w w:val="110"/>
                <w:sz w:val="12"/>
              </w:rPr>
              <w:t>341</w:t>
            </w:r>
          </w:p>
        </w:tc>
        <w:tc>
          <w:tcPr>
            <w:tcW w:w="911" w:type="dxa"/>
          </w:tcPr>
          <w:p>
            <w:pPr>
              <w:pStyle w:val="TableParagraph"/>
              <w:spacing w:line="127" w:lineRule="exact" w:before="19"/>
              <w:ind w:left="351"/>
              <w:rPr>
                <w:sz w:val="12"/>
              </w:rPr>
            </w:pPr>
            <w:r>
              <w:rPr>
                <w:w w:val="115"/>
                <w:sz w:val="12"/>
              </w:rPr>
              <w:t>27.5</w:t>
            </w:r>
          </w:p>
        </w:tc>
        <w:tc>
          <w:tcPr>
            <w:tcW w:w="905" w:type="dxa"/>
          </w:tcPr>
          <w:p>
            <w:pPr>
              <w:pStyle w:val="TableParagraph"/>
              <w:spacing w:line="134" w:lineRule="exact" w:before="11"/>
              <w:ind w:left="291" w:right="271"/>
              <w:jc w:val="center"/>
              <w:rPr>
                <w:sz w:val="12"/>
              </w:rPr>
            </w:pPr>
            <w:r>
              <w:rPr>
                <w:w w:val="115"/>
                <w:sz w:val="12"/>
              </w:rPr>
              <w:t>33.6</w:t>
            </w:r>
          </w:p>
        </w:tc>
        <w:tc>
          <w:tcPr>
            <w:tcW w:w="879" w:type="dxa"/>
          </w:tcPr>
          <w:p>
            <w:pPr>
              <w:pStyle w:val="TableParagraph"/>
              <w:spacing w:before="4"/>
              <w:ind w:left="351"/>
              <w:rPr>
                <w:sz w:val="12"/>
              </w:rPr>
            </w:pPr>
            <w:r>
              <w:rPr>
                <w:w w:val="110"/>
                <w:sz w:val="12"/>
              </w:rPr>
              <w:t>61.1</w:t>
            </w:r>
          </w:p>
        </w:tc>
        <w:tc>
          <w:tcPr>
            <w:tcW w:w="945" w:type="dxa"/>
          </w:tcPr>
          <w:p>
            <w:pPr>
              <w:pStyle w:val="TableParagraph"/>
              <w:spacing w:line="134" w:lineRule="exact" w:before="11"/>
              <w:ind w:left="315"/>
              <w:rPr>
                <w:sz w:val="12"/>
              </w:rPr>
            </w:pPr>
            <w:r>
              <w:rPr>
                <w:w w:val="115"/>
                <w:sz w:val="12"/>
              </w:rPr>
              <w:t>122.2</w:t>
            </w:r>
          </w:p>
        </w:tc>
        <w:tc>
          <w:tcPr>
            <w:tcW w:w="616" w:type="dxa"/>
          </w:tcPr>
          <w:p>
            <w:pPr>
              <w:pStyle w:val="TableParagraph"/>
              <w:spacing w:before="4"/>
              <w:ind w:left="349"/>
              <w:rPr>
                <w:sz w:val="12"/>
              </w:rPr>
            </w:pPr>
            <w:r>
              <w:rPr>
                <w:w w:val="110"/>
                <w:sz w:val="12"/>
              </w:rPr>
              <w:t>20.9</w:t>
            </w:r>
          </w:p>
        </w:tc>
      </w:tr>
      <w:tr>
        <w:trPr>
          <w:trHeight w:val="169" w:hRule="atLeast"/>
        </w:trPr>
        <w:tc>
          <w:tcPr>
            <w:tcW w:w="1527" w:type="dxa"/>
          </w:tcPr>
          <w:p>
            <w:pPr>
              <w:pStyle w:val="TableParagraph"/>
              <w:spacing w:line="147" w:lineRule="exact" w:before="2"/>
              <w:ind w:left="77"/>
              <w:rPr>
                <w:rFonts w:ascii="Arial Unicode MS" w:eastAsia="Arial Unicode MS" w:hint="eastAsia"/>
                <w:sz w:val="12"/>
              </w:rPr>
            </w:pPr>
            <w:r>
              <w:rPr>
                <w:w w:val="110"/>
                <w:sz w:val="12"/>
              </w:rPr>
              <w:t>450 </w:t>
            </w:r>
            <w:r>
              <w:rPr>
                <w:rFonts w:ascii="Arial Unicode MS" w:eastAsia="Arial Unicode MS" w:hint="eastAsia"/>
                <w:w w:val="110"/>
                <w:sz w:val="12"/>
              </w:rPr>
              <w:t>新 郷 村</w:t>
            </w:r>
          </w:p>
        </w:tc>
        <w:tc>
          <w:tcPr>
            <w:tcW w:w="715" w:type="dxa"/>
          </w:tcPr>
          <w:p>
            <w:pPr>
              <w:pStyle w:val="TableParagraph"/>
              <w:spacing w:line="131" w:lineRule="exact" w:before="19"/>
              <w:ind w:left="-7" w:right="238"/>
              <w:jc w:val="right"/>
              <w:rPr>
                <w:sz w:val="12"/>
              </w:rPr>
            </w:pPr>
            <w:r>
              <w:rPr>
                <w:w w:val="110"/>
                <w:sz w:val="12"/>
              </w:rPr>
              <w:t>1,612</w:t>
            </w:r>
          </w:p>
        </w:tc>
        <w:tc>
          <w:tcPr>
            <w:tcW w:w="866" w:type="dxa"/>
          </w:tcPr>
          <w:p>
            <w:pPr>
              <w:pStyle w:val="TableParagraph"/>
              <w:spacing w:line="122" w:lineRule="exact" w:before="27"/>
              <w:ind w:right="213"/>
              <w:jc w:val="right"/>
              <w:rPr>
                <w:rFonts w:ascii="Arial"/>
                <w:sz w:val="11"/>
              </w:rPr>
            </w:pPr>
            <w:r>
              <w:rPr>
                <w:rFonts w:ascii="Arial"/>
                <w:w w:val="110"/>
                <w:sz w:val="11"/>
              </w:rPr>
              <w:t>225</w:t>
            </w:r>
          </w:p>
        </w:tc>
        <w:tc>
          <w:tcPr>
            <w:tcW w:w="916" w:type="dxa"/>
          </w:tcPr>
          <w:p>
            <w:pPr>
              <w:pStyle w:val="TableParagraph"/>
              <w:spacing w:line="131" w:lineRule="exact" w:before="19"/>
              <w:ind w:right="235"/>
              <w:jc w:val="right"/>
              <w:rPr>
                <w:sz w:val="12"/>
              </w:rPr>
            </w:pPr>
            <w:r>
              <w:rPr>
                <w:w w:val="110"/>
                <w:sz w:val="12"/>
              </w:rPr>
              <w:t>1.018</w:t>
            </w:r>
          </w:p>
        </w:tc>
        <w:tc>
          <w:tcPr>
            <w:tcW w:w="969" w:type="dxa"/>
          </w:tcPr>
          <w:p>
            <w:pPr>
              <w:pStyle w:val="TableParagraph"/>
              <w:spacing w:before="11"/>
              <w:ind w:right="317"/>
              <w:jc w:val="right"/>
              <w:rPr>
                <w:sz w:val="12"/>
              </w:rPr>
            </w:pPr>
            <w:r>
              <w:rPr>
                <w:w w:val="110"/>
                <w:sz w:val="12"/>
              </w:rPr>
              <w:t>369</w:t>
            </w:r>
          </w:p>
        </w:tc>
        <w:tc>
          <w:tcPr>
            <w:tcW w:w="911" w:type="dxa"/>
          </w:tcPr>
          <w:p>
            <w:pPr>
              <w:pStyle w:val="TableParagraph"/>
              <w:spacing w:line="131" w:lineRule="exact" w:before="19"/>
              <w:ind w:left="351"/>
              <w:rPr>
                <w:sz w:val="12"/>
              </w:rPr>
            </w:pPr>
            <w:r>
              <w:rPr>
                <w:w w:val="110"/>
                <w:sz w:val="12"/>
              </w:rPr>
              <w:t>22.1</w:t>
            </w:r>
          </w:p>
        </w:tc>
        <w:tc>
          <w:tcPr>
            <w:tcW w:w="905" w:type="dxa"/>
          </w:tcPr>
          <w:p>
            <w:pPr>
              <w:pStyle w:val="TableParagraph"/>
              <w:spacing w:line="131" w:lineRule="exact" w:before="19"/>
              <w:ind w:left="291" w:right="277"/>
              <w:jc w:val="center"/>
              <w:rPr>
                <w:sz w:val="12"/>
              </w:rPr>
            </w:pPr>
            <w:r>
              <w:rPr>
                <w:w w:val="115"/>
                <w:sz w:val="12"/>
              </w:rPr>
              <w:t>36.2</w:t>
            </w:r>
          </w:p>
        </w:tc>
        <w:tc>
          <w:tcPr>
            <w:tcW w:w="879" w:type="dxa"/>
          </w:tcPr>
          <w:p>
            <w:pPr>
              <w:pStyle w:val="TableParagraph"/>
              <w:spacing w:before="11"/>
              <w:ind w:left="351"/>
              <w:rPr>
                <w:sz w:val="12"/>
              </w:rPr>
            </w:pPr>
            <w:r>
              <w:rPr>
                <w:w w:val="115"/>
                <w:sz w:val="12"/>
              </w:rPr>
              <w:t>58.3</w:t>
            </w:r>
          </w:p>
        </w:tc>
        <w:tc>
          <w:tcPr>
            <w:tcW w:w="945" w:type="dxa"/>
          </w:tcPr>
          <w:p>
            <w:pPr>
              <w:pStyle w:val="TableParagraph"/>
              <w:spacing w:before="11"/>
              <w:ind w:left="315"/>
              <w:rPr>
                <w:sz w:val="12"/>
              </w:rPr>
            </w:pPr>
            <w:r>
              <w:rPr>
                <w:w w:val="115"/>
                <w:sz w:val="12"/>
              </w:rPr>
              <w:t>164.0</w:t>
            </w:r>
          </w:p>
        </w:tc>
        <w:tc>
          <w:tcPr>
            <w:tcW w:w="616" w:type="dxa"/>
          </w:tcPr>
          <w:p>
            <w:pPr>
              <w:pStyle w:val="TableParagraph"/>
              <w:spacing w:before="4"/>
              <w:ind w:left="341"/>
              <w:rPr>
                <w:sz w:val="12"/>
              </w:rPr>
            </w:pPr>
            <w:r>
              <w:rPr>
                <w:w w:val="110"/>
                <w:sz w:val="12"/>
              </w:rPr>
              <w:t>22.9</w:t>
            </w:r>
          </w:p>
        </w:tc>
      </w:tr>
      <w:tr>
        <w:trPr>
          <w:trHeight w:val="174" w:hRule="atLeast"/>
        </w:trPr>
        <w:tc>
          <w:tcPr>
            <w:tcW w:w="1527" w:type="dxa"/>
          </w:tcPr>
          <w:p>
            <w:pPr>
              <w:pStyle w:val="TableParagraph"/>
              <w:spacing w:line="149" w:lineRule="exact" w:before="6"/>
              <w:ind w:left="77"/>
              <w:rPr>
                <w:rFonts w:ascii="Arial Unicode MS" w:eastAsia="Arial Unicode MS" w:hint="eastAsia"/>
                <w:sz w:val="12"/>
              </w:rPr>
            </w:pPr>
            <w:r>
              <w:rPr>
                <w:w w:val="105"/>
                <w:sz w:val="12"/>
              </w:rPr>
              <w:t>440 </w:t>
            </w:r>
            <w:r>
              <w:rPr>
                <w:rFonts w:ascii="Arial Unicode MS" w:eastAsia="Arial Unicode MS" w:hint="eastAsia"/>
                <w:w w:val="105"/>
                <w:sz w:val="12"/>
              </w:rPr>
              <w:t>三 戸 郡 計</w:t>
            </w:r>
          </w:p>
        </w:tc>
        <w:tc>
          <w:tcPr>
            <w:tcW w:w="715" w:type="dxa"/>
          </w:tcPr>
          <w:p>
            <w:pPr>
              <w:pStyle w:val="TableParagraph"/>
              <w:spacing w:line="132" w:lineRule="exact" w:before="22"/>
              <w:ind w:left="-7" w:right="241"/>
              <w:jc w:val="right"/>
              <w:rPr>
                <w:sz w:val="12"/>
              </w:rPr>
            </w:pPr>
            <w:r>
              <w:rPr>
                <w:w w:val="110"/>
                <w:sz w:val="12"/>
              </w:rPr>
              <w:t>44,384</w:t>
            </w:r>
          </w:p>
        </w:tc>
        <w:tc>
          <w:tcPr>
            <w:tcW w:w="866" w:type="dxa"/>
          </w:tcPr>
          <w:p>
            <w:pPr>
              <w:pStyle w:val="TableParagraph"/>
              <w:spacing w:before="15"/>
              <w:ind w:right="209"/>
              <w:jc w:val="right"/>
              <w:rPr>
                <w:sz w:val="12"/>
              </w:rPr>
            </w:pPr>
            <w:r>
              <w:rPr>
                <w:w w:val="115"/>
                <w:sz w:val="12"/>
              </w:rPr>
              <w:t>).534</w:t>
            </w:r>
          </w:p>
        </w:tc>
        <w:tc>
          <w:tcPr>
            <w:tcW w:w="916" w:type="dxa"/>
          </w:tcPr>
          <w:p>
            <w:pPr>
              <w:pStyle w:val="TableParagraph"/>
              <w:spacing w:before="15"/>
              <w:ind w:right="237"/>
              <w:jc w:val="right"/>
              <w:rPr>
                <w:sz w:val="12"/>
              </w:rPr>
            </w:pPr>
            <w:r>
              <w:rPr>
                <w:w w:val="110"/>
                <w:sz w:val="12"/>
              </w:rPr>
              <w:t>29.348</w:t>
            </w:r>
          </w:p>
        </w:tc>
        <w:tc>
          <w:tcPr>
            <w:tcW w:w="969" w:type="dxa"/>
          </w:tcPr>
          <w:p>
            <w:pPr>
              <w:pStyle w:val="TableParagraph"/>
              <w:spacing w:before="8"/>
              <w:ind w:right="318"/>
              <w:jc w:val="right"/>
              <w:rPr>
                <w:sz w:val="12"/>
              </w:rPr>
            </w:pPr>
            <w:r>
              <w:rPr>
                <w:w w:val="115"/>
                <w:sz w:val="12"/>
              </w:rPr>
              <w:t>) 502</w:t>
            </w:r>
          </w:p>
        </w:tc>
        <w:tc>
          <w:tcPr>
            <w:tcW w:w="911" w:type="dxa"/>
          </w:tcPr>
          <w:p>
            <w:pPr>
              <w:pStyle w:val="TableParagraph"/>
              <w:spacing w:line="132" w:lineRule="exact" w:before="22"/>
              <w:ind w:left="351"/>
              <w:rPr>
                <w:sz w:val="12"/>
              </w:rPr>
            </w:pPr>
            <w:r>
              <w:rPr>
                <w:w w:val="110"/>
                <w:sz w:val="12"/>
              </w:rPr>
              <w:t>25.7</w:t>
            </w:r>
          </w:p>
        </w:tc>
        <w:tc>
          <w:tcPr>
            <w:tcW w:w="905" w:type="dxa"/>
          </w:tcPr>
          <w:p>
            <w:pPr>
              <w:pStyle w:val="TableParagraph"/>
              <w:spacing w:before="15"/>
              <w:ind w:left="291" w:right="269"/>
              <w:jc w:val="center"/>
              <w:rPr>
                <w:sz w:val="12"/>
              </w:rPr>
            </w:pPr>
            <w:r>
              <w:rPr>
                <w:w w:val="115"/>
                <w:sz w:val="12"/>
              </w:rPr>
              <w:t>25.6</w:t>
            </w:r>
          </w:p>
        </w:tc>
        <w:tc>
          <w:tcPr>
            <w:tcW w:w="879" w:type="dxa"/>
          </w:tcPr>
          <w:p>
            <w:pPr>
              <w:pStyle w:val="TableParagraph"/>
              <w:spacing w:before="17"/>
              <w:ind w:left="345"/>
              <w:rPr>
                <w:rFonts w:ascii="Arial"/>
                <w:sz w:val="11"/>
              </w:rPr>
            </w:pPr>
            <w:r>
              <w:rPr>
                <w:rFonts w:ascii="Arial"/>
                <w:w w:val="110"/>
                <w:sz w:val="11"/>
              </w:rPr>
              <w:t>51.2</w:t>
            </w:r>
          </w:p>
        </w:tc>
        <w:tc>
          <w:tcPr>
            <w:tcW w:w="945" w:type="dxa"/>
          </w:tcPr>
          <w:p>
            <w:pPr>
              <w:pStyle w:val="TableParagraph"/>
              <w:spacing w:line="118" w:lineRule="exact" w:before="37"/>
              <w:ind w:left="382"/>
              <w:rPr>
                <w:sz w:val="12"/>
              </w:rPr>
            </w:pPr>
            <w:r>
              <w:rPr>
                <w:w w:val="115"/>
                <w:sz w:val="12"/>
              </w:rPr>
              <w:t>99'</w:t>
            </w:r>
          </w:p>
        </w:tc>
        <w:tc>
          <w:tcPr>
            <w:tcW w:w="616" w:type="dxa"/>
          </w:tcPr>
          <w:p>
            <w:pPr>
              <w:pStyle w:val="TableParagraph"/>
              <w:spacing w:before="8"/>
              <w:ind w:left="352"/>
              <w:rPr>
                <w:sz w:val="12"/>
              </w:rPr>
            </w:pPr>
            <w:r>
              <w:rPr>
                <w:w w:val="110"/>
                <w:sz w:val="12"/>
              </w:rPr>
              <w:t>169</w:t>
            </w:r>
          </w:p>
        </w:tc>
      </w:tr>
    </w:tbl>
    <w:p>
      <w:pPr>
        <w:pStyle w:val="BodyText"/>
        <w:spacing w:before="1"/>
        <w:rPr>
          <w:sz w:val="6"/>
        </w:rPr>
      </w:pPr>
    </w:p>
    <w:p>
      <w:pPr>
        <w:spacing w:after="0"/>
        <w:rPr>
          <w:sz w:val="6"/>
        </w:rPr>
        <w:sectPr>
          <w:type w:val="continuous"/>
          <w:pgSz w:w="12220" w:h="16940"/>
          <w:pgMar w:top="1580" w:bottom="280" w:left="1420" w:right="1340"/>
        </w:sectPr>
      </w:pPr>
    </w:p>
    <w:p>
      <w:pPr>
        <w:spacing w:before="82"/>
        <w:ind w:left="1262" w:right="0" w:firstLine="0"/>
        <w:jc w:val="left"/>
        <w:rPr>
          <w:rFonts w:ascii="Arial Unicode MS" w:eastAsia="Arial Unicode MS" w:hint="eastAsia"/>
          <w:sz w:val="15"/>
        </w:rPr>
      </w:pPr>
      <w:r>
        <w:rPr>
          <w:rFonts w:ascii="Arial Unicode MS" w:eastAsia="Arial Unicode MS" w:hint="eastAsia"/>
          <w:w w:val="105"/>
          <w:sz w:val="15"/>
        </w:rPr>
        <w:t>注総数には年齢不詳を含む。</w:t>
      </w:r>
    </w:p>
    <w:p>
      <w:pPr>
        <w:pStyle w:val="BodyText"/>
        <w:spacing w:before="2"/>
        <w:rPr>
          <w:rFonts w:ascii="Arial Unicode MS"/>
          <w:sz w:val="17"/>
        </w:rPr>
      </w:pPr>
      <w:r>
        <w:rPr/>
        <w:br w:type="column"/>
      </w:r>
      <w:r>
        <w:rPr>
          <w:rFonts w:ascii="Arial Unicode MS"/>
          <w:sz w:val="17"/>
        </w:rPr>
      </w:r>
    </w:p>
    <w:p>
      <w:pPr>
        <w:spacing w:before="0"/>
        <w:ind w:left="941" w:right="0" w:firstLine="0"/>
        <w:jc w:val="left"/>
        <w:rPr>
          <w:rFonts w:ascii="Arial Unicode MS" w:eastAsia="Arial Unicode MS" w:hint="eastAsia"/>
          <w:sz w:val="8"/>
        </w:rPr>
      </w:pPr>
      <w:r>
        <w:rPr>
          <w:rFonts w:ascii="Arial" w:eastAsia="Arial"/>
          <w:sz w:val="19"/>
        </w:rPr>
        <w:t>-- 6q . </w:t>
      </w:r>
      <w:r>
        <w:rPr>
          <w:rFonts w:ascii="Arial Unicode MS" w:eastAsia="Arial Unicode MS" w:hint="eastAsia"/>
          <w:sz w:val="8"/>
        </w:rPr>
        <w:t>一</w:t>
      </w:r>
    </w:p>
    <w:p>
      <w:pPr>
        <w:spacing w:after="0"/>
        <w:jc w:val="left"/>
        <w:rPr>
          <w:rFonts w:ascii="Arial Unicode MS" w:eastAsia="Arial Unicode MS" w:hint="eastAsia"/>
          <w:sz w:val="8"/>
        </w:rPr>
        <w:sectPr>
          <w:type w:val="continuous"/>
          <w:pgSz w:w="12220" w:h="16940"/>
          <w:pgMar w:top="1580" w:bottom="280" w:left="1420" w:right="1340"/>
          <w:cols w:num="2" w:equalWidth="0">
            <w:col w:w="3316" w:space="40"/>
            <w:col w:w="6104"/>
          </w:cols>
        </w:sectPr>
      </w:pPr>
    </w:p>
    <w:p>
      <w:pPr>
        <w:tabs>
          <w:tab w:pos="5275" w:val="left" w:leader="none"/>
        </w:tabs>
        <w:spacing w:before="72"/>
        <w:ind w:left="683" w:right="0" w:firstLine="0"/>
        <w:jc w:val="left"/>
        <w:rPr>
          <w:rFonts w:ascii="Arial Unicode MS" w:eastAsia="Arial Unicode MS" w:hint="eastAsia"/>
          <w:sz w:val="19"/>
        </w:rPr>
      </w:pPr>
      <w:r>
        <w:rPr>
          <w:rFonts w:ascii="Arial Unicode MS" w:eastAsia="Arial Unicode MS" w:hint="eastAsia"/>
          <w:sz w:val="19"/>
        </w:rPr>
        <w:t>参考</w:t>
      </w:r>
      <w:r>
        <w:rPr>
          <w:rFonts w:ascii="Arial Unicode MS" w:eastAsia="Arial Unicode MS" w:hint="eastAsia"/>
          <w:spacing w:val="-2"/>
          <w:sz w:val="19"/>
        </w:rPr>
        <w:t> </w:t>
      </w:r>
      <w:r>
        <w:rPr>
          <w:rFonts w:ascii="Arial" w:eastAsia="Arial"/>
          <w:sz w:val="17"/>
        </w:rPr>
        <w:t>1   </w:t>
      </w:r>
      <w:r>
        <w:rPr>
          <w:rFonts w:ascii="Arial" w:eastAsia="Arial"/>
          <w:spacing w:val="8"/>
          <w:sz w:val="17"/>
        </w:rPr>
        <w:t> </w:t>
      </w:r>
      <w:r>
        <w:rPr>
          <w:rFonts w:ascii="Arial Unicode MS" w:eastAsia="Arial Unicode MS" w:hint="eastAsia"/>
          <w:sz w:val="19"/>
        </w:rPr>
        <w:t>男女  </w:t>
      </w:r>
      <w:r>
        <w:rPr>
          <w:rFonts w:ascii="Arial Unicode MS" w:eastAsia="Arial Unicode MS" w:hint="eastAsia"/>
          <w:spacing w:val="5"/>
          <w:sz w:val="19"/>
        </w:rPr>
        <w:t> </w:t>
      </w:r>
      <w:r>
        <w:rPr>
          <w:rFonts w:ascii="Arial Unicode MS" w:eastAsia="Arial Unicode MS" w:hint="eastAsia"/>
          <w:sz w:val="19"/>
        </w:rPr>
        <w:t>年</w:t>
      </w:r>
      <w:r>
        <w:rPr>
          <w:rFonts w:ascii="Arial Unicode MS" w:eastAsia="Arial Unicode MS" w:hint="eastAsia"/>
          <w:spacing w:val="17"/>
          <w:sz w:val="19"/>
        </w:rPr>
        <w:t>齢</w:t>
      </w:r>
      <w:r>
        <w:rPr>
          <w:rFonts w:ascii="Arial" w:eastAsia="Arial"/>
          <w:sz w:val="17"/>
        </w:rPr>
        <w:t>(</w:t>
      </w:r>
      <w:r>
        <w:rPr>
          <w:rFonts w:ascii="Arial" w:eastAsia="Arial"/>
          <w:spacing w:val="-8"/>
          <w:sz w:val="17"/>
        </w:rPr>
        <w:t> </w:t>
      </w:r>
      <w:r>
        <w:rPr>
          <w:rFonts w:ascii="Arial" w:eastAsia="Arial"/>
          <w:sz w:val="17"/>
        </w:rPr>
        <w:t>3</w:t>
      </w:r>
      <w:r>
        <w:rPr>
          <w:rFonts w:ascii="Arial" w:eastAsia="Arial"/>
          <w:spacing w:val="-13"/>
          <w:sz w:val="17"/>
        </w:rPr>
        <w:t> </w:t>
      </w:r>
      <w:r>
        <w:rPr>
          <w:rFonts w:ascii="Arial Unicode MS" w:eastAsia="Arial Unicode MS" w:hint="eastAsia"/>
          <w:spacing w:val="13"/>
          <w:sz w:val="19"/>
        </w:rPr>
        <w:t>区</w:t>
      </w:r>
      <w:r>
        <w:rPr>
          <w:rFonts w:ascii="Arial Unicode MS" w:eastAsia="Arial Unicode MS" w:hint="eastAsia"/>
          <w:spacing w:val="4"/>
          <w:sz w:val="19"/>
        </w:rPr>
        <w:t>分</w:t>
      </w:r>
      <w:r>
        <w:rPr>
          <w:rFonts w:ascii="Arial Unicode MS" w:eastAsia="Arial Unicode MS" w:hint="eastAsia"/>
          <w:spacing w:val="-34"/>
          <w:sz w:val="19"/>
        </w:rPr>
        <w:t>〉</w:t>
      </w:r>
      <w:r>
        <w:rPr>
          <w:rFonts w:ascii="Arial Unicode MS" w:eastAsia="Arial Unicode MS" w:hint="eastAsia"/>
          <w:sz w:val="19"/>
        </w:rPr>
        <w:t>別推計</w:t>
      </w:r>
      <w:r>
        <w:rPr>
          <w:rFonts w:ascii="Arial Unicode MS" w:eastAsia="Arial Unicode MS" w:hint="eastAsia"/>
          <w:spacing w:val="-2"/>
          <w:sz w:val="19"/>
        </w:rPr>
        <w:t> </w:t>
      </w:r>
      <w:r>
        <w:rPr>
          <w:rFonts w:ascii="Arial Unicode MS" w:eastAsia="Arial Unicode MS" w:hint="eastAsia"/>
          <w:sz w:val="19"/>
        </w:rPr>
        <w:t>人</w:t>
      </w:r>
      <w:r>
        <w:rPr>
          <w:rFonts w:ascii="Arial Unicode MS" w:eastAsia="Arial Unicode MS" w:hint="eastAsia"/>
          <w:spacing w:val="36"/>
          <w:sz w:val="19"/>
        </w:rPr>
        <w:t>口</w:t>
      </w:r>
      <w:r>
        <w:rPr>
          <w:rFonts w:ascii="Arial Unicode MS" w:eastAsia="Arial Unicode MS" w:hint="eastAsia"/>
          <w:sz w:val="19"/>
        </w:rPr>
        <w:t>及び指数</w:t>
        <w:tab/>
        <w:t>一県，市町村</w:t>
      </w:r>
      <w:r>
        <w:rPr>
          <w:rFonts w:ascii="Arial Unicode MS" w:eastAsia="Arial Unicode MS" w:hint="eastAsia"/>
          <w:spacing w:val="-19"/>
          <w:sz w:val="19"/>
        </w:rPr>
        <w:t>一</w:t>
      </w:r>
    </w:p>
    <w:p>
      <w:pPr>
        <w:pStyle w:val="BodyText"/>
        <w:spacing w:before="2"/>
        <w:rPr>
          <w:rFonts w:ascii="Arial Unicode MS"/>
          <w:sz w:val="24"/>
        </w:rPr>
      </w:pPr>
      <w:r>
        <w:rPr/>
        <w:br w:type="column"/>
      </w:r>
      <w:r>
        <w:rPr>
          <w:rFonts w:ascii="Arial Unicode MS"/>
          <w:sz w:val="24"/>
        </w:rPr>
      </w:r>
    </w:p>
    <w:p>
      <w:pPr>
        <w:spacing w:before="0"/>
        <w:ind w:left="261" w:right="0" w:firstLine="0"/>
        <w:jc w:val="left"/>
        <w:rPr>
          <w:rFonts w:ascii="Arial Unicode MS" w:eastAsia="Arial Unicode MS" w:hint="eastAsia"/>
          <w:sz w:val="14"/>
        </w:rPr>
      </w:pPr>
      <w:r>
        <w:rPr>
          <w:rFonts w:ascii="Arial Unicode MS" w:eastAsia="Arial Unicode MS" w:hint="eastAsia"/>
          <w:w w:val="105"/>
          <w:sz w:val="13"/>
        </w:rPr>
        <w:t>平成</w:t>
      </w:r>
      <w:r>
        <w:rPr>
          <w:w w:val="105"/>
          <w:sz w:val="12"/>
        </w:rPr>
        <w:t>8 </w:t>
      </w:r>
      <w:r>
        <w:rPr>
          <w:rFonts w:ascii="Arial Unicode MS" w:eastAsia="Arial Unicode MS" w:hint="eastAsia"/>
          <w:w w:val="105"/>
          <w:sz w:val="15"/>
        </w:rPr>
        <w:t>年</w:t>
      </w:r>
      <w:r>
        <w:rPr>
          <w:w w:val="105"/>
          <w:sz w:val="12"/>
        </w:rPr>
        <w:t>1 0 </w:t>
      </w:r>
      <w:r>
        <w:rPr>
          <w:rFonts w:ascii="Arial Unicode MS" w:eastAsia="Arial Unicode MS" w:hint="eastAsia"/>
          <w:w w:val="105"/>
          <w:sz w:val="13"/>
        </w:rPr>
        <w:t>月 </w:t>
      </w:r>
      <w:r>
        <w:rPr>
          <w:w w:val="105"/>
          <w:sz w:val="12"/>
        </w:rPr>
        <w:t>1 </w:t>
      </w:r>
      <w:r>
        <w:rPr>
          <w:rFonts w:ascii="Arial Unicode MS" w:eastAsia="Arial Unicode MS" w:hint="eastAsia"/>
          <w:w w:val="105"/>
          <w:sz w:val="14"/>
        </w:rPr>
        <w:t>日現在</w:t>
      </w:r>
    </w:p>
    <w:p>
      <w:pPr>
        <w:spacing w:after="0"/>
        <w:jc w:val="left"/>
        <w:rPr>
          <w:rFonts w:ascii="Arial Unicode MS" w:eastAsia="Arial Unicode MS" w:hint="eastAsia"/>
          <w:sz w:val="14"/>
        </w:rPr>
        <w:sectPr>
          <w:pgSz w:w="11990" w:h="16840"/>
          <w:pgMar w:top="1060" w:bottom="280" w:left="1680" w:right="0"/>
          <w:cols w:num="2" w:equalWidth="0">
            <w:col w:w="6663" w:space="40"/>
            <w:col w:w="3607"/>
          </w:cols>
        </w:sectPr>
      </w:pPr>
    </w:p>
    <w:p>
      <w:pPr>
        <w:tabs>
          <w:tab w:pos="1236" w:val="left" w:leader="none"/>
        </w:tabs>
        <w:spacing w:line="545" w:lineRule="exact" w:before="45"/>
        <w:ind w:left="795" w:right="0" w:firstLine="0"/>
        <w:jc w:val="left"/>
        <w:rPr>
          <w:rFonts w:ascii="Arial Unicode MS" w:eastAsia="Arial Unicode MS" w:hint="eastAsia"/>
          <w:sz w:val="29"/>
        </w:rPr>
      </w:pPr>
      <w:r>
        <w:rPr/>
        <w:pict>
          <v:shape style="position:absolute;margin-left:105.341888pt;margin-top:18.783829pt;width:10.25pt;height:244.55pt;mso-position-horizontal-relative:page;mso-position-vertical-relative:paragraph;z-index:45448" type="#_x0000_t202" filled="false" stroked="false">
            <v:textbox inset="0,0,0,0" style="layout-flow:vertical-ideographic">
              <w:txbxContent>
                <w:p>
                  <w:pPr>
                    <w:tabs>
                      <w:tab w:pos="1699" w:val="left" w:leader="none"/>
                    </w:tabs>
                    <w:spacing w:line="144" w:lineRule="auto" w:before="0"/>
                    <w:ind w:left="20" w:right="0" w:firstLine="0"/>
                    <w:jc w:val="left"/>
                    <w:rPr>
                      <w:rFonts w:ascii="Arial Unicode MS" w:eastAsia="Arial Unicode MS" w:hint="eastAsia"/>
                      <w:sz w:val="13"/>
                    </w:rPr>
                  </w:pPr>
                  <w:r>
                    <w:rPr>
                      <w:rFonts w:ascii="Arial Unicode MS" w:eastAsia="Arial Unicode MS" w:hint="eastAsia"/>
                      <w:spacing w:val="-1"/>
                      <w:w w:val="100"/>
                      <w:position w:val="1"/>
                      <w:sz w:val="13"/>
                    </w:rPr>
                    <w:t>村</w:t>
                  </w:r>
                  <w:r>
                    <w:rPr>
                      <w:rFonts w:ascii="Arial Unicode MS" w:eastAsia="Arial Unicode MS" w:hint="eastAsia"/>
                      <w:spacing w:val="-128"/>
                      <w:w w:val="100"/>
                      <w:sz w:val="19"/>
                    </w:rPr>
                    <w:t>t</w:t>
                  </w:r>
                  <w:r>
                    <w:rPr>
                      <w:rFonts w:ascii="Arial Unicode MS" w:eastAsia="Arial Unicode MS" w:hint="eastAsia"/>
                      <w:spacing w:val="-87"/>
                      <w:w w:val="100"/>
                      <w:sz w:val="19"/>
                    </w:rPr>
                    <w:t>a</w:t>
                  </w:r>
                  <w:r>
                    <w:rPr>
                      <w:rFonts w:ascii="Arial Unicode MS" w:eastAsia="Arial Unicode MS" w:hint="eastAsia"/>
                      <w:spacing w:val="-128"/>
                      <w:w w:val="100"/>
                      <w:sz w:val="19"/>
                    </w:rPr>
                    <w:t>t</w:t>
                  </w:r>
                  <w:r>
                    <w:rPr>
                      <w:rFonts w:ascii="Arial Unicode MS" w:eastAsia="Arial Unicode MS" w:hint="eastAsia"/>
                      <w:spacing w:val="-80"/>
                      <w:w w:val="100"/>
                      <w:sz w:val="19"/>
                    </w:rPr>
                    <w:t>a</w:t>
                  </w:r>
                  <w:r>
                    <w:rPr>
                      <w:rFonts w:ascii="Arial Unicode MS" w:eastAsia="Arial Unicode MS" w:hint="eastAsia"/>
                      <w:spacing w:val="-128"/>
                      <w:w w:val="100"/>
                      <w:sz w:val="19"/>
                    </w:rPr>
                    <w:t>t</w:t>
                  </w:r>
                  <w:r>
                    <w:rPr>
                      <w:rFonts w:ascii="Arial Unicode MS" w:eastAsia="Arial Unicode MS" w:hint="eastAsia"/>
                      <w:spacing w:val="-44"/>
                      <w:w w:val="100"/>
                      <w:sz w:val="19"/>
                    </w:rPr>
                    <w:t>a</w:t>
                  </w:r>
                  <w:r>
                    <w:rPr>
                      <w:rFonts w:ascii="Arial Unicode MS" w:eastAsia="Arial Unicode MS" w:hint="eastAsia"/>
                      <w:spacing w:val="28"/>
                      <w:w w:val="100"/>
                      <w:position w:val="1"/>
                      <w:sz w:val="13"/>
                    </w:rPr>
                    <w:t>市</w:t>
                  </w:r>
                  <w:r>
                    <w:rPr>
                      <w:rFonts w:ascii="Arial Unicode MS" w:eastAsia="Arial Unicode MS" w:hint="eastAsia"/>
                      <w:w w:val="100"/>
                      <w:position w:val="1"/>
                      <w:sz w:val="13"/>
                    </w:rPr>
                    <w:t>市</w:t>
                  </w:r>
                  <w:r>
                    <w:rPr>
                      <w:rFonts w:ascii="Arial Unicode MS" w:eastAsia="Arial Unicode MS" w:hint="eastAsia"/>
                      <w:spacing w:val="-1"/>
                      <w:position w:val="1"/>
                      <w:sz w:val="13"/>
                    </w:rPr>
                    <w:t> </w:t>
                  </w:r>
                  <w:r>
                    <w:rPr>
                      <w:rFonts w:ascii="Arial Unicode MS" w:eastAsia="Arial Unicode MS" w:hint="eastAsia"/>
                      <w:w w:val="100"/>
                      <w:position w:val="1"/>
                      <w:sz w:val="13"/>
                    </w:rPr>
                    <w:t>市</w:t>
                  </w:r>
                  <w:r>
                    <w:rPr>
                      <w:rFonts w:ascii="Arial Unicode MS" w:eastAsia="Arial Unicode MS" w:hint="eastAsia"/>
                      <w:spacing w:val="6"/>
                      <w:position w:val="1"/>
                      <w:sz w:val="13"/>
                    </w:rPr>
                    <w:t> </w:t>
                  </w:r>
                  <w:r>
                    <w:rPr>
                      <w:rFonts w:ascii="Arial Unicode MS" w:eastAsia="Arial Unicode MS" w:hint="eastAsia"/>
                      <w:spacing w:val="26"/>
                      <w:w w:val="100"/>
                      <w:position w:val="1"/>
                      <w:sz w:val="13"/>
                    </w:rPr>
                    <w:t>市</w:t>
                  </w:r>
                  <w:r>
                    <w:rPr>
                      <w:rFonts w:ascii="Arial Unicode MS" w:eastAsia="Arial Unicode MS" w:hint="eastAsia"/>
                      <w:w w:val="100"/>
                      <w:position w:val="1"/>
                      <w:sz w:val="13"/>
                    </w:rPr>
                    <w:t>門</w:t>
                  </w:r>
                  <w:r>
                    <w:rPr>
                      <w:rFonts w:ascii="Arial Unicode MS" w:eastAsia="Arial Unicode MS" w:hint="eastAsia"/>
                      <w:position w:val="1"/>
                      <w:sz w:val="13"/>
                    </w:rPr>
                    <w:tab/>
                  </w:r>
                  <w:r>
                    <w:rPr>
                      <w:rFonts w:ascii="Arial Unicode MS" w:eastAsia="Arial Unicode MS" w:hint="eastAsia"/>
                      <w:w w:val="100"/>
                      <w:position w:val="1"/>
                      <w:sz w:val="13"/>
                    </w:rPr>
                    <w:t>市</w:t>
                  </w:r>
                  <w:r>
                    <w:rPr>
                      <w:rFonts w:ascii="Arial Unicode MS" w:eastAsia="Arial Unicode MS" w:hint="eastAsia"/>
                      <w:spacing w:val="-1"/>
                      <w:position w:val="1"/>
                      <w:sz w:val="13"/>
                    </w:rPr>
                    <w:t> </w:t>
                  </w:r>
                  <w:r>
                    <w:rPr>
                      <w:rFonts w:ascii="Arial Unicode MS" w:eastAsia="Arial Unicode MS" w:hint="eastAsia"/>
                      <w:w w:val="100"/>
                      <w:position w:val="1"/>
                      <w:sz w:val="13"/>
                    </w:rPr>
                    <w:t>市</w:t>
                  </w:r>
                  <w:r>
                    <w:rPr>
                      <w:rFonts w:ascii="Arial Unicode MS" w:eastAsia="Arial Unicode MS" w:hint="eastAsia"/>
                      <w:position w:val="1"/>
                      <w:sz w:val="13"/>
                    </w:rPr>
                    <w:t> </w:t>
                  </w:r>
                  <w:r>
                    <w:rPr>
                      <w:rFonts w:ascii="Arial Unicode MS" w:eastAsia="Arial Unicode MS" w:hint="eastAsia"/>
                      <w:spacing w:val="-10"/>
                      <w:position w:val="1"/>
                      <w:sz w:val="13"/>
                    </w:rPr>
                    <w:t> </w:t>
                  </w:r>
                  <w:r>
                    <w:rPr>
                      <w:rFonts w:ascii="Arial Unicode MS" w:eastAsia="Arial Unicode MS" w:hint="eastAsia"/>
                      <w:spacing w:val="9"/>
                      <w:w w:val="100"/>
                      <w:position w:val="-1"/>
                      <w:sz w:val="13"/>
                    </w:rPr>
                    <w:t>計</w:t>
                  </w:r>
                  <w:r>
                    <w:rPr>
                      <w:rFonts w:ascii="Arial Unicode MS" w:eastAsia="Arial Unicode MS" w:hint="eastAsia"/>
                      <w:w w:val="100"/>
                      <w:position w:val="1"/>
                      <w:sz w:val="13"/>
                    </w:rPr>
                    <w:t>町</w:t>
                  </w:r>
                  <w:r>
                    <w:rPr>
                      <w:rFonts w:ascii="Arial Unicode MS" w:eastAsia="Arial Unicode MS" w:hint="eastAsia"/>
                      <w:spacing w:val="6"/>
                      <w:position w:val="1"/>
                      <w:sz w:val="13"/>
                    </w:rPr>
                    <w:t> </w:t>
                  </w:r>
                  <w:r>
                    <w:rPr>
                      <w:rFonts w:ascii="Arial Unicode MS" w:eastAsia="Arial Unicode MS" w:hint="eastAsia"/>
                      <w:w w:val="100"/>
                      <w:position w:val="1"/>
                      <w:sz w:val="13"/>
                    </w:rPr>
                    <w:t>町</w:t>
                  </w:r>
                  <w:r>
                    <w:rPr>
                      <w:rFonts w:ascii="Arial Unicode MS" w:eastAsia="Arial Unicode MS" w:hint="eastAsia"/>
                      <w:spacing w:val="-1"/>
                      <w:position w:val="1"/>
                      <w:sz w:val="13"/>
                    </w:rPr>
                    <w:t> </w:t>
                  </w:r>
                  <w:r>
                    <w:rPr>
                      <w:rFonts w:ascii="Arial Unicode MS" w:eastAsia="Arial Unicode MS" w:hint="eastAsia"/>
                      <w:w w:val="100"/>
                      <w:position w:val="1"/>
                      <w:sz w:val="13"/>
                    </w:rPr>
                    <w:t>町</w:t>
                  </w:r>
                  <w:r>
                    <w:rPr>
                      <w:rFonts w:ascii="Arial Unicode MS" w:eastAsia="Arial Unicode MS" w:hint="eastAsia"/>
                      <w:spacing w:val="6"/>
                      <w:position w:val="1"/>
                      <w:sz w:val="13"/>
                    </w:rPr>
                    <w:t> </w:t>
                  </w:r>
                  <w:r>
                    <w:rPr>
                      <w:rFonts w:ascii="Arial Unicode MS" w:eastAsia="Arial Unicode MS" w:hint="eastAsia"/>
                      <w:w w:val="100"/>
                      <w:position w:val="1"/>
                      <w:sz w:val="13"/>
                    </w:rPr>
                    <w:t>村</w:t>
                  </w:r>
                  <w:r>
                    <w:rPr>
                      <w:rFonts w:ascii="Arial Unicode MS" w:eastAsia="Arial Unicode MS" w:hint="eastAsia"/>
                      <w:spacing w:val="-1"/>
                      <w:position w:val="1"/>
                      <w:sz w:val="13"/>
                    </w:rPr>
                    <w:t> </w:t>
                  </w:r>
                  <w:r>
                    <w:rPr>
                      <w:rFonts w:ascii="Arial Unicode MS" w:eastAsia="Arial Unicode MS" w:hint="eastAsia"/>
                      <w:w w:val="100"/>
                      <w:position w:val="1"/>
                      <w:sz w:val="13"/>
                    </w:rPr>
                    <w:t>村</w:t>
                  </w:r>
                  <w:r>
                    <w:rPr>
                      <w:rFonts w:ascii="Arial Unicode MS" w:eastAsia="Arial Unicode MS" w:hint="eastAsia"/>
                      <w:spacing w:val="11"/>
                      <w:position w:val="1"/>
                      <w:sz w:val="13"/>
                    </w:rPr>
                    <w:t> </w:t>
                  </w:r>
                  <w:r>
                    <w:rPr>
                      <w:rFonts w:ascii="Arial Unicode MS" w:eastAsia="Arial Unicode MS" w:hint="eastAsia"/>
                      <w:w w:val="100"/>
                      <w:position w:val="1"/>
                      <w:sz w:val="13"/>
                    </w:rPr>
                    <w:t>ば</w:t>
                  </w:r>
                  <w:r>
                    <w:rPr>
                      <w:rFonts w:ascii="Arial Unicode MS" w:eastAsia="Arial Unicode MS" w:hint="eastAsia"/>
                      <w:position w:val="1"/>
                      <w:sz w:val="13"/>
                    </w:rPr>
                    <w:t>    </w:t>
                  </w:r>
                  <w:r>
                    <w:rPr>
                      <w:rFonts w:ascii="Arial Unicode MS" w:eastAsia="Arial Unicode MS" w:hint="eastAsia"/>
                      <w:spacing w:val="16"/>
                      <w:position w:val="1"/>
                      <w:sz w:val="13"/>
                    </w:rPr>
                    <w:t> </w:t>
                  </w:r>
                  <w:r>
                    <w:rPr>
                      <w:rFonts w:ascii="Arial Unicode MS" w:eastAsia="Arial Unicode MS" w:hint="eastAsia"/>
                      <w:w w:val="100"/>
                      <w:position w:val="1"/>
                      <w:sz w:val="13"/>
                    </w:rPr>
                    <w:t>町</w:t>
                  </w:r>
                  <w:r>
                    <w:rPr>
                      <w:rFonts w:ascii="Arial Unicode MS" w:eastAsia="Arial Unicode MS" w:hint="eastAsia"/>
                      <w:spacing w:val="-1"/>
                      <w:position w:val="1"/>
                      <w:sz w:val="13"/>
                    </w:rPr>
                    <w:t> </w:t>
                  </w:r>
                  <w:r>
                    <w:rPr>
                      <w:rFonts w:ascii="Arial Unicode MS" w:eastAsia="Arial Unicode MS" w:hint="eastAsia"/>
                      <w:w w:val="100"/>
                      <w:position w:val="1"/>
                      <w:sz w:val="13"/>
                    </w:rPr>
                    <w:t>町</w:t>
                  </w:r>
                  <w:r>
                    <w:rPr>
                      <w:rFonts w:ascii="Arial Unicode MS" w:eastAsia="Arial Unicode MS" w:hint="eastAsia"/>
                      <w:spacing w:val="-1"/>
                      <w:position w:val="1"/>
                      <w:sz w:val="13"/>
                    </w:rPr>
                    <w:t> </w:t>
                  </w:r>
                  <w:r>
                    <w:rPr>
                      <w:rFonts w:ascii="Arial Unicode MS" w:eastAsia="Arial Unicode MS" w:hint="eastAsia"/>
                      <w:w w:val="100"/>
                      <w:position w:val="1"/>
                      <w:sz w:val="13"/>
                    </w:rPr>
                    <w:t>町</w:t>
                  </w:r>
                  <w:r>
                    <w:rPr>
                      <w:rFonts w:ascii="Arial Unicode MS" w:eastAsia="Arial Unicode MS" w:hint="eastAsia"/>
                      <w:spacing w:val="6"/>
                      <w:position w:val="1"/>
                      <w:sz w:val="13"/>
                    </w:rPr>
                    <w:t> </w:t>
                  </w:r>
                  <w:r>
                    <w:rPr>
                      <w:rFonts w:ascii="Arial Unicode MS" w:eastAsia="Arial Unicode MS" w:hint="eastAsia"/>
                      <w:w w:val="100"/>
                      <w:position w:val="1"/>
                      <w:sz w:val="13"/>
                    </w:rPr>
                    <w:t>村</w:t>
                  </w:r>
                  <w:r>
                    <w:rPr>
                      <w:rFonts w:ascii="Arial Unicode MS" w:eastAsia="Arial Unicode MS" w:hint="eastAsia"/>
                      <w:spacing w:val="-1"/>
                      <w:position w:val="1"/>
                      <w:sz w:val="13"/>
                    </w:rPr>
                    <w:t> </w:t>
                  </w:r>
                  <w:r>
                    <w:rPr>
                      <w:rFonts w:ascii="Arial Unicode MS" w:eastAsia="Arial Unicode MS" w:hint="eastAsia"/>
                      <w:w w:val="100"/>
                      <w:position w:val="1"/>
                      <w:sz w:val="13"/>
                    </w:rPr>
                    <w:t>村</w:t>
                  </w:r>
                  <w:r>
                    <w:rPr>
                      <w:rFonts w:ascii="Arial Unicode MS" w:eastAsia="Arial Unicode MS" w:hint="eastAsia"/>
                      <w:spacing w:val="-1"/>
                      <w:position w:val="1"/>
                      <w:sz w:val="13"/>
                    </w:rPr>
                    <w:t> </w:t>
                  </w:r>
                  <w:r>
                    <w:rPr>
                      <w:rFonts w:ascii="Arial Unicode MS" w:eastAsia="Arial Unicode MS" w:hint="eastAsia"/>
                      <w:w w:val="100"/>
                      <w:position w:val="1"/>
                      <w:sz w:val="13"/>
                    </w:rPr>
                    <w:t>村</w:t>
                  </w:r>
                  <w:r>
                    <w:rPr>
                      <w:rFonts w:ascii="Arial Unicode MS" w:eastAsia="Arial Unicode MS" w:hint="eastAsia"/>
                      <w:spacing w:val="-1"/>
                      <w:position w:val="1"/>
                      <w:sz w:val="13"/>
                    </w:rPr>
                    <w:t> </w:t>
                  </w:r>
                  <w:r>
                    <w:rPr>
                      <w:rFonts w:ascii="Arial Unicode MS" w:eastAsia="Arial Unicode MS" w:hint="eastAsia"/>
                      <w:w w:val="100"/>
                      <w:position w:val="1"/>
                      <w:sz w:val="13"/>
                    </w:rPr>
                    <w:t>村</w:t>
                  </w:r>
                  <w:r>
                    <w:rPr>
                      <w:rFonts w:ascii="Arial Unicode MS" w:eastAsia="Arial Unicode MS" w:hint="eastAsia"/>
                      <w:spacing w:val="-1"/>
                      <w:position w:val="1"/>
                      <w:sz w:val="13"/>
                    </w:rPr>
                    <w:t> </w:t>
                  </w:r>
                  <w:r>
                    <w:rPr>
                      <w:rFonts w:ascii="Arial Unicode MS" w:eastAsia="Arial Unicode MS" w:hint="eastAsia"/>
                      <w:w w:val="100"/>
                      <w:position w:val="1"/>
                      <w:sz w:val="13"/>
                    </w:rPr>
                    <w:t>村</w:t>
                  </w:r>
                  <w:r>
                    <w:rPr>
                      <w:rFonts w:ascii="Arial Unicode MS" w:eastAsia="Arial Unicode MS" w:hint="eastAsia"/>
                      <w:position w:val="1"/>
                      <w:sz w:val="13"/>
                    </w:rPr>
                    <w:t> </w:t>
                  </w:r>
                  <w:r>
                    <w:rPr>
                      <w:rFonts w:ascii="Arial Unicode MS" w:eastAsia="Arial Unicode MS" w:hint="eastAsia"/>
                      <w:spacing w:val="-12"/>
                      <w:position w:val="1"/>
                      <w:sz w:val="13"/>
                    </w:rPr>
                    <w:t> </w:t>
                  </w:r>
                  <w:r>
                    <w:rPr>
                      <w:rFonts w:ascii="Arial Unicode MS" w:eastAsia="Arial Unicode MS" w:hint="eastAsia"/>
                      <w:w w:val="100"/>
                      <w:position w:val="-1"/>
                      <w:sz w:val="13"/>
                    </w:rPr>
                    <w:t>汀</w:t>
                  </w:r>
                </w:p>
              </w:txbxContent>
            </v:textbox>
            <w10:wrap type="none"/>
          </v:shape>
        </w:pict>
      </w:r>
      <w:r>
        <w:rPr/>
        <w:pict>
          <v:shape style="position:absolute;margin-left:90.724297pt;margin-top:11.631029pt;width:10.4pt;height:218.4pt;mso-position-horizontal-relative:page;mso-position-vertical-relative:paragraph;z-index:45568" type="#_x0000_t202" filled="false" stroked="false">
            <v:textbox inset="0,0,0,0" style="layout-flow:vertical-ideographic">
              <w:txbxContent>
                <w:p>
                  <w:pPr>
                    <w:tabs>
                      <w:tab w:pos="526" w:val="left" w:leader="none"/>
                    </w:tabs>
                    <w:spacing w:line="180" w:lineRule="auto" w:before="0"/>
                    <w:ind w:left="20" w:right="0" w:firstLine="0"/>
                    <w:jc w:val="left"/>
                    <w:rPr>
                      <w:rFonts w:ascii="Arial Unicode MS" w:eastAsia="Arial Unicode MS" w:hint="eastAsia"/>
                      <w:sz w:val="13"/>
                    </w:rPr>
                  </w:pPr>
                  <w:r>
                    <w:rPr>
                      <w:rFonts w:ascii="Arial Unicode MS" w:eastAsia="Arial Unicode MS" w:hint="eastAsia"/>
                      <w:w w:val="100"/>
                      <w:sz w:val="13"/>
                    </w:rPr>
                    <w:t>女</w:t>
                  </w:r>
                  <w:r>
                    <w:rPr>
                      <w:rFonts w:ascii="Arial Unicode MS" w:eastAsia="Arial Unicode MS" w:hint="eastAsia"/>
                      <w:spacing w:val="1"/>
                      <w:sz w:val="13"/>
                    </w:rPr>
                    <w:t> </w:t>
                  </w:r>
                  <w:r>
                    <w:rPr>
                      <w:rFonts w:ascii="Arial Unicode MS" w:eastAsia="Arial Unicode MS" w:hint="eastAsia"/>
                      <w:w w:val="100"/>
                      <w:sz w:val="13"/>
                    </w:rPr>
                    <w:t>町</w:t>
                  </w:r>
                  <w:r>
                    <w:rPr>
                      <w:rFonts w:ascii="Arial Unicode MS" w:eastAsia="Arial Unicode MS" w:hint="eastAsia"/>
                      <w:sz w:val="13"/>
                    </w:rPr>
                    <w:tab/>
                  </w:r>
                  <w:r>
                    <w:rPr>
                      <w:rFonts w:ascii="Arial Unicode MS" w:eastAsia="Arial Unicode MS" w:hint="eastAsia"/>
                      <w:w w:val="100"/>
                      <w:sz w:val="13"/>
                    </w:rPr>
                    <w:t>部</w:t>
                  </w:r>
                  <w:r>
                    <w:rPr>
                      <w:rFonts w:ascii="Arial Unicode MS" w:eastAsia="Arial Unicode MS" w:hint="eastAsia"/>
                      <w:spacing w:val="-1"/>
                      <w:sz w:val="13"/>
                    </w:rPr>
                    <w:t> </w:t>
                  </w:r>
                  <w:r>
                    <w:rPr>
                      <w:rFonts w:ascii="Arial Unicode MS" w:eastAsia="Arial Unicode MS" w:hint="eastAsia"/>
                      <w:w w:val="100"/>
                      <w:sz w:val="13"/>
                    </w:rPr>
                    <w:t>部</w:t>
                  </w:r>
                  <w:r>
                    <w:rPr>
                      <w:rFonts w:ascii="Arial Unicode MS" w:eastAsia="Arial Unicode MS" w:hint="eastAsia"/>
                      <w:spacing w:val="3"/>
                      <w:sz w:val="13"/>
                    </w:rPr>
                    <w:t> </w:t>
                  </w:r>
                  <w:r>
                    <w:rPr>
                      <w:rFonts w:ascii="Arial Unicode MS" w:eastAsia="Arial Unicode MS" w:hint="eastAsia"/>
                      <w:spacing w:val="31"/>
                      <w:w w:val="100"/>
                      <w:sz w:val="13"/>
                    </w:rPr>
                    <w:t>森</w:t>
                  </w:r>
                  <w:r>
                    <w:rPr>
                      <w:rFonts w:ascii="Arial Unicode MS" w:eastAsia="Arial Unicode MS" w:hint="eastAsia"/>
                      <w:w w:val="100"/>
                      <w:sz w:val="13"/>
                    </w:rPr>
                    <w:t>前</w:t>
                  </w:r>
                  <w:r>
                    <w:rPr>
                      <w:rFonts w:ascii="Arial Unicode MS" w:eastAsia="Arial Unicode MS" w:hint="eastAsia"/>
                      <w:spacing w:val="3"/>
                      <w:sz w:val="13"/>
                    </w:rPr>
                    <w:t> </w:t>
                  </w:r>
                  <w:r>
                    <w:rPr>
                      <w:rFonts w:ascii="Arial Unicode MS" w:eastAsia="Arial Unicode MS" w:hint="eastAsia"/>
                      <w:w w:val="100"/>
                      <w:position w:val="1"/>
                      <w:sz w:val="13"/>
                    </w:rPr>
                    <w:t>戸</w:t>
                  </w:r>
                  <w:r>
                    <w:rPr>
                      <w:rFonts w:ascii="Arial Unicode MS" w:eastAsia="Arial Unicode MS" w:hint="eastAsia"/>
                      <w:spacing w:val="5"/>
                      <w:position w:val="1"/>
                      <w:sz w:val="13"/>
                    </w:rPr>
                    <w:t> </w:t>
                  </w:r>
                  <w:r>
                    <w:rPr>
                      <w:rFonts w:ascii="Arial Unicode MS" w:eastAsia="Arial Unicode MS" w:hint="eastAsia"/>
                      <w:w w:val="100"/>
                      <w:position w:val="1"/>
                      <w:sz w:val="13"/>
                    </w:rPr>
                    <w:t>石</w:t>
                  </w:r>
                  <w:r>
                    <w:rPr>
                      <w:rFonts w:ascii="Arial Unicode MS" w:eastAsia="Arial Unicode MS" w:hint="eastAsia"/>
                      <w:spacing w:val="3"/>
                      <w:position w:val="1"/>
                      <w:sz w:val="13"/>
                    </w:rPr>
                    <w:t> </w:t>
                  </w:r>
                  <w:r>
                    <w:rPr>
                      <w:rFonts w:ascii="Arial Unicode MS" w:eastAsia="Arial Unicode MS" w:hint="eastAsia"/>
                      <w:spacing w:val="5"/>
                      <w:w w:val="100"/>
                      <w:position w:val="1"/>
                      <w:sz w:val="13"/>
                    </w:rPr>
                    <w:t>川</w:t>
                  </w:r>
                  <w:r>
                    <w:rPr>
                      <w:rFonts w:ascii="Arial Unicode MS" w:eastAsia="Arial Unicode MS" w:hint="eastAsia"/>
                      <w:w w:val="100"/>
                      <w:position w:val="4"/>
                      <w:sz w:val="13"/>
                    </w:rPr>
                    <w:t>田</w:t>
                  </w:r>
                  <w:r>
                    <w:rPr>
                      <w:rFonts w:ascii="Arial Unicode MS" w:eastAsia="Arial Unicode MS" w:hint="eastAsia"/>
                      <w:position w:val="4"/>
                      <w:sz w:val="13"/>
                    </w:rPr>
                    <w:t> </w:t>
                  </w:r>
                  <w:r>
                    <w:rPr>
                      <w:rFonts w:ascii="Arial Unicode MS" w:eastAsia="Arial Unicode MS" w:hint="eastAsia"/>
                      <w:spacing w:val="-5"/>
                      <w:position w:val="4"/>
                      <w:sz w:val="13"/>
                    </w:rPr>
                    <w:t> </w:t>
                  </w:r>
                  <w:r>
                    <w:rPr>
                      <w:rFonts w:ascii="Arial Unicode MS" w:eastAsia="Arial Unicode MS" w:hint="eastAsia"/>
                      <w:w w:val="100"/>
                      <w:sz w:val="13"/>
                    </w:rPr>
                    <w:t>沢</w:t>
                  </w:r>
                  <w:r>
                    <w:rPr>
                      <w:rFonts w:ascii="Arial Unicode MS" w:eastAsia="Arial Unicode MS" w:hint="eastAsia"/>
                      <w:spacing w:val="7"/>
                      <w:sz w:val="13"/>
                    </w:rPr>
                    <w:t> </w:t>
                  </w:r>
                  <w:r>
                    <w:rPr>
                      <w:rFonts w:ascii="Arial Unicode MS" w:eastAsia="Arial Unicode MS" w:hint="eastAsia"/>
                      <w:w w:val="100"/>
                      <w:sz w:val="13"/>
                    </w:rPr>
                    <w:t>つ</w:t>
                  </w:r>
                  <w:r>
                    <w:rPr>
                      <w:rFonts w:ascii="Arial Unicode MS" w:eastAsia="Arial Unicode MS" w:hint="eastAsia"/>
                      <w:spacing w:val="-3"/>
                      <w:sz w:val="13"/>
                    </w:rPr>
                    <w:t> </w:t>
                  </w:r>
                  <w:r>
                    <w:rPr>
                      <w:rFonts w:ascii="Arial Unicode MS" w:eastAsia="Arial Unicode MS" w:hint="eastAsia"/>
                      <w:w w:val="100"/>
                      <w:sz w:val="13"/>
                    </w:rPr>
                    <w:t>部</w:t>
                  </w:r>
                  <w:r>
                    <w:rPr>
                      <w:rFonts w:ascii="Arial Unicode MS" w:eastAsia="Arial Unicode MS" w:hint="eastAsia"/>
                      <w:spacing w:val="-3"/>
                      <w:sz w:val="13"/>
                    </w:rPr>
                    <w:t> </w:t>
                  </w:r>
                  <w:r>
                    <w:rPr>
                      <w:rFonts w:ascii="Arial Unicode MS" w:eastAsia="Arial Unicode MS" w:hint="eastAsia"/>
                      <w:w w:val="100"/>
                      <w:sz w:val="13"/>
                    </w:rPr>
                    <w:t>内</w:t>
                  </w:r>
                  <w:r>
                    <w:rPr>
                      <w:rFonts w:ascii="Arial Unicode MS" w:eastAsia="Arial Unicode MS" w:hint="eastAsia"/>
                      <w:spacing w:val="2"/>
                      <w:sz w:val="13"/>
                    </w:rPr>
                    <w:t> </w:t>
                  </w:r>
                  <w:r>
                    <w:rPr>
                      <w:rFonts w:ascii="Arial Unicode MS" w:eastAsia="Arial Unicode MS" w:hint="eastAsia"/>
                      <w:w w:val="100"/>
                      <w:sz w:val="13"/>
                    </w:rPr>
                    <w:t>田</w:t>
                  </w:r>
                  <w:r>
                    <w:rPr>
                      <w:rFonts w:ascii="Arial Unicode MS" w:eastAsia="Arial Unicode MS" w:hint="eastAsia"/>
                      <w:spacing w:val="6"/>
                      <w:sz w:val="13"/>
                    </w:rPr>
                    <w:t> </w:t>
                  </w:r>
                  <w:r>
                    <w:rPr>
                      <w:rFonts w:ascii="Arial Unicode MS" w:eastAsia="Arial Unicode MS" w:hint="eastAsia"/>
                      <w:spacing w:val="28"/>
                      <w:w w:val="100"/>
                      <w:position w:val="1"/>
                      <w:sz w:val="13"/>
                    </w:rPr>
                    <w:t>別</w:t>
                  </w:r>
                  <w:r>
                    <w:rPr>
                      <w:rFonts w:ascii="Arial Unicode MS" w:eastAsia="Arial Unicode MS" w:hint="eastAsia"/>
                      <w:w w:val="100"/>
                      <w:sz w:val="13"/>
                    </w:rPr>
                    <w:t>田</w:t>
                  </w:r>
                  <w:r>
                    <w:rPr>
                      <w:rFonts w:ascii="Arial Unicode MS" w:eastAsia="Arial Unicode MS" w:hint="eastAsia"/>
                      <w:spacing w:val="11"/>
                      <w:sz w:val="13"/>
                    </w:rPr>
                    <w:t> </w:t>
                  </w:r>
                  <w:r>
                    <w:rPr>
                      <w:rFonts w:ascii="Arial Unicode MS" w:eastAsia="Arial Unicode MS" w:hint="eastAsia"/>
                      <w:w w:val="100"/>
                      <w:position w:val="1"/>
                      <w:sz w:val="13"/>
                    </w:rPr>
                    <w:t>舘</w:t>
                  </w:r>
                  <w:r>
                    <w:rPr>
                      <w:rFonts w:ascii="Arial Unicode MS" w:eastAsia="Arial Unicode MS" w:hint="eastAsia"/>
                      <w:spacing w:val="2"/>
                      <w:position w:val="1"/>
                      <w:sz w:val="13"/>
                    </w:rPr>
                    <w:t> </w:t>
                  </w:r>
                  <w:r>
                    <w:rPr>
                      <w:rFonts w:ascii="Arial Unicode MS" w:eastAsia="Arial Unicode MS" w:hint="eastAsia"/>
                      <w:w w:val="100"/>
                      <w:sz w:val="13"/>
                    </w:rPr>
                    <w:t>厩</w:t>
                  </w:r>
                  <w:r>
                    <w:rPr>
                      <w:rFonts w:ascii="Arial Unicode MS" w:eastAsia="Arial Unicode MS" w:hint="eastAsia"/>
                      <w:sz w:val="13"/>
                    </w:rPr>
                    <w:t> </w:t>
                  </w:r>
                  <w:r>
                    <w:rPr>
                      <w:rFonts w:ascii="Arial Unicode MS" w:eastAsia="Arial Unicode MS" w:hint="eastAsia"/>
                      <w:spacing w:val="2"/>
                      <w:w w:val="100"/>
                      <w:sz w:val="13"/>
                    </w:rPr>
                    <w:t>牡</w:t>
                  </w:r>
                  <w:r>
                    <w:rPr>
                      <w:rFonts w:ascii="Arial Unicode MS" w:eastAsia="Arial Unicode MS" w:hint="eastAsia"/>
                      <w:w w:val="100"/>
                      <w:position w:val="4"/>
                      <w:sz w:val="13"/>
                    </w:rPr>
                    <w:t>尺</w:t>
                  </w:r>
                  <w:r>
                    <w:rPr>
                      <w:rFonts w:ascii="Arial Unicode MS" w:eastAsia="Arial Unicode MS" w:hint="eastAsia"/>
                      <w:position w:val="4"/>
                      <w:sz w:val="13"/>
                    </w:rPr>
                    <w:t> </w:t>
                  </w:r>
                  <w:r>
                    <w:rPr>
                      <w:rFonts w:ascii="Arial Unicode MS" w:eastAsia="Arial Unicode MS" w:hint="eastAsia"/>
                      <w:spacing w:val="-1"/>
                      <w:position w:val="4"/>
                      <w:sz w:val="13"/>
                    </w:rPr>
                    <w:t> </w:t>
                  </w:r>
                  <w:r>
                    <w:rPr>
                      <w:rFonts w:ascii="Arial Unicode MS" w:eastAsia="Arial Unicode MS" w:hint="eastAsia"/>
                      <w:w w:val="100"/>
                      <w:position w:val="1"/>
                      <w:sz w:val="13"/>
                    </w:rPr>
                    <w:t>造</w:t>
                  </w:r>
                  <w:r>
                    <w:rPr>
                      <w:rFonts w:ascii="Arial Unicode MS" w:eastAsia="Arial Unicode MS" w:hint="eastAsia"/>
                      <w:spacing w:val="5"/>
                      <w:position w:val="1"/>
                      <w:sz w:val="13"/>
                    </w:rPr>
                    <w:t> </w:t>
                  </w:r>
                  <w:r>
                    <w:rPr>
                      <w:rFonts w:ascii="Arial Unicode MS" w:eastAsia="Arial Unicode MS" w:hint="eastAsia"/>
                      <w:spacing w:val="24"/>
                      <w:w w:val="100"/>
                      <w:sz w:val="13"/>
                    </w:rPr>
                    <w:t>浦</w:t>
                  </w:r>
                  <w:r>
                    <w:rPr>
                      <w:rFonts w:ascii="Arial Unicode MS" w:eastAsia="Arial Unicode MS" w:hint="eastAsia"/>
                      <w:w w:val="100"/>
                      <w:sz w:val="13"/>
                    </w:rPr>
                    <w:t>田</w:t>
                  </w:r>
                  <w:r>
                    <w:rPr>
                      <w:rFonts w:ascii="Arial Unicode MS" w:eastAsia="Arial Unicode MS" w:hint="eastAsia"/>
                      <w:spacing w:val="4"/>
                      <w:sz w:val="13"/>
                    </w:rPr>
                    <w:t> </w:t>
                  </w:r>
                  <w:r>
                    <w:rPr>
                      <w:rFonts w:ascii="Arial Unicode MS" w:eastAsia="Arial Unicode MS" w:hint="eastAsia"/>
                      <w:w w:val="100"/>
                      <w:sz w:val="13"/>
                    </w:rPr>
                    <w:t>崎</w:t>
                  </w:r>
                </w:p>
              </w:txbxContent>
            </v:textbox>
            <w10:wrap type="none"/>
          </v:shape>
        </w:pict>
      </w:r>
      <w:r>
        <w:rPr>
          <w:rFonts w:ascii="Arial Unicode MS" w:eastAsia="Arial Unicode MS" w:hint="eastAsia"/>
          <w:w w:val="110"/>
          <w:sz w:val="12"/>
        </w:rPr>
        <w:t>総</w:t>
      </w:r>
      <w:r>
        <w:rPr>
          <w:rFonts w:ascii="Arial Unicode MS" w:eastAsia="Arial Unicode MS" w:hint="eastAsia"/>
          <w:sz w:val="12"/>
        </w:rPr>
        <w:tab/>
      </w:r>
      <w:r>
        <w:rPr>
          <w:spacing w:val="-1"/>
          <w:w w:val="78"/>
          <w:sz w:val="21"/>
        </w:rPr>
        <w:t>l'</w:t>
      </w:r>
      <w:r>
        <w:rPr>
          <w:spacing w:val="-29"/>
          <w:w w:val="78"/>
          <w:sz w:val="21"/>
        </w:rPr>
        <w:t>l</w:t>
      </w:r>
      <w:r>
        <w:rPr>
          <w:w w:val="61"/>
          <w:sz w:val="21"/>
        </w:rPr>
        <w:t>(</w:t>
      </w:r>
      <w:r>
        <w:rPr>
          <w:spacing w:val="-1"/>
          <w:w w:val="61"/>
          <w:sz w:val="21"/>
        </w:rPr>
        <w:t>T</w:t>
      </w:r>
      <w:r>
        <w:rPr>
          <w:w w:val="61"/>
          <w:sz w:val="21"/>
        </w:rPr>
        <w:t>)</w:t>
      </w:r>
      <w:r>
        <w:rPr>
          <w:spacing w:val="-33"/>
          <w:sz w:val="21"/>
        </w:rPr>
        <w:t> </w:t>
      </w:r>
      <w:r>
        <w:rPr>
          <w:spacing w:val="-6"/>
          <w:w w:val="36"/>
          <w:sz w:val="21"/>
        </w:rPr>
        <w:t>I</w:t>
      </w:r>
      <w:r>
        <w:rPr>
          <w:rFonts w:ascii="Arial Unicode MS" w:eastAsia="Arial Unicode MS" w:hint="eastAsia"/>
          <w:w w:val="66"/>
          <w:sz w:val="33"/>
        </w:rPr>
        <w:t>。</w:t>
      </w:r>
      <w:r>
        <w:rPr>
          <w:rFonts w:ascii="Arial Unicode MS" w:eastAsia="Arial Unicode MS" w:hint="eastAsia"/>
          <w:spacing w:val="-30"/>
          <w:w w:val="66"/>
          <w:sz w:val="33"/>
        </w:rPr>
        <w:t>_</w:t>
      </w:r>
      <w:r>
        <w:rPr>
          <w:rFonts w:ascii="Arial Unicode MS" w:eastAsia="Arial Unicode MS" w:hint="eastAsia"/>
          <w:spacing w:val="-176"/>
          <w:w w:val="76"/>
          <w:sz w:val="33"/>
          <w:vertAlign w:val="subscript"/>
        </w:rPr>
        <w:t>贔</w:t>
      </w:r>
      <w:r>
        <w:rPr>
          <w:rFonts w:ascii="Arial Unicode MS" w:eastAsia="Arial Unicode MS" w:hint="eastAsia"/>
          <w:spacing w:val="7"/>
          <w:w w:val="66"/>
          <w:sz w:val="33"/>
          <w:vertAlign w:val="baseline"/>
        </w:rPr>
        <w:t>;</w:t>
      </w:r>
      <w:r>
        <w:rPr>
          <w:rFonts w:ascii="Arial Unicode MS" w:eastAsia="Arial Unicode MS" w:hint="eastAsia"/>
          <w:w w:val="45"/>
          <w:sz w:val="33"/>
          <w:vertAlign w:val="subscript"/>
        </w:rPr>
        <w:t>人</w:t>
      </w:r>
      <w:r>
        <w:rPr>
          <w:rFonts w:ascii="Arial Unicode MS" w:eastAsia="Arial Unicode MS" w:hint="eastAsia"/>
          <w:spacing w:val="-27"/>
          <w:sz w:val="33"/>
          <w:vertAlign w:val="baseline"/>
        </w:rPr>
        <w:t> </w:t>
      </w:r>
      <w:r>
        <w:rPr>
          <w:spacing w:val="-1"/>
          <w:w w:val="29"/>
          <w:sz w:val="39"/>
          <w:vertAlign w:val="baseline"/>
        </w:rPr>
        <w:t>Cl</w:t>
      </w:r>
      <w:r>
        <w:rPr>
          <w:w w:val="29"/>
          <w:sz w:val="39"/>
          <w:vertAlign w:val="baseline"/>
        </w:rPr>
        <w:t>(</w:t>
      </w:r>
      <w:r>
        <w:rPr>
          <w:spacing w:val="-1"/>
          <w:w w:val="29"/>
          <w:sz w:val="39"/>
          <w:vertAlign w:val="baseline"/>
        </w:rPr>
        <w:t>A</w:t>
      </w:r>
      <w:r>
        <w:rPr>
          <w:w w:val="29"/>
          <w:sz w:val="39"/>
          <w:vertAlign w:val="baseline"/>
        </w:rPr>
        <w:t>)[</w:t>
      </w:r>
      <w:r>
        <w:rPr>
          <w:spacing w:val="-22"/>
          <w:sz w:val="39"/>
          <w:vertAlign w:val="baseline"/>
        </w:rPr>
        <w:t> </w:t>
      </w:r>
      <w:r>
        <w:rPr>
          <w:w w:val="100"/>
          <w:sz w:val="39"/>
          <w:vertAlign w:val="baseline"/>
        </w:rPr>
        <w:t>:</w:t>
      </w:r>
      <w:r>
        <w:rPr>
          <w:spacing w:val="17"/>
          <w:sz w:val="39"/>
          <w:vertAlign w:val="baseline"/>
        </w:rPr>
        <w:t> </w:t>
      </w:r>
      <w:r>
        <w:rPr>
          <w:spacing w:val="-63"/>
          <w:w w:val="100"/>
          <w:sz w:val="39"/>
          <w:vertAlign w:val="baseline"/>
        </w:rPr>
        <w:t>i</w:t>
      </w:r>
      <w:r>
        <w:rPr>
          <w:spacing w:val="-40"/>
          <w:w w:val="100"/>
          <w:sz w:val="39"/>
          <w:vertAlign w:val="baseline"/>
        </w:rPr>
        <w:t>1</w:t>
      </w:r>
      <w:r>
        <w:rPr>
          <w:rFonts w:ascii="Arial Unicode MS" w:eastAsia="Arial Unicode MS" w:hint="eastAsia"/>
          <w:w w:val="100"/>
          <w:sz w:val="30"/>
          <w:vertAlign w:val="baseline"/>
        </w:rPr>
        <w:t>誓</w:t>
      </w:r>
      <w:r>
        <w:rPr>
          <w:rFonts w:ascii="Arial Unicode MS" w:eastAsia="Arial Unicode MS" w:hint="eastAsia"/>
          <w:spacing w:val="-29"/>
          <w:sz w:val="30"/>
          <w:vertAlign w:val="baseline"/>
        </w:rPr>
        <w:t> </w:t>
      </w:r>
      <w:r>
        <w:rPr>
          <w:spacing w:val="-5"/>
          <w:w w:val="21"/>
          <w:sz w:val="48"/>
          <w:vertAlign w:val="baseline"/>
        </w:rPr>
        <w:t>J</w:t>
      </w:r>
      <w:r>
        <w:rPr>
          <w:spacing w:val="-6"/>
          <w:w w:val="80"/>
          <w:sz w:val="48"/>
          <w:vertAlign w:val="baseline"/>
        </w:rPr>
        <w:t>,</w:t>
      </w:r>
      <w:r>
        <w:rPr>
          <w:spacing w:val="-1"/>
          <w:w w:val="37"/>
          <w:sz w:val="48"/>
          <w:vertAlign w:val="baseline"/>
        </w:rPr>
        <w:t>i</w:t>
      </w:r>
      <w:r>
        <w:rPr>
          <w:w w:val="37"/>
          <w:sz w:val="48"/>
          <w:vertAlign w:val="baseline"/>
        </w:rPr>
        <w:t>a</w:t>
      </w:r>
      <w:r>
        <w:rPr>
          <w:spacing w:val="-64"/>
          <w:sz w:val="48"/>
          <w:vertAlign w:val="baseline"/>
        </w:rPr>
        <w:t> </w:t>
      </w:r>
      <w:r>
        <w:rPr>
          <w:rFonts w:ascii="Arial Unicode MS" w:eastAsia="Arial Unicode MS" w:hint="eastAsia"/>
          <w:spacing w:val="21"/>
          <w:w w:val="100"/>
          <w:sz w:val="30"/>
          <w:vertAlign w:val="baseline"/>
        </w:rPr>
        <w:t>冒</w:t>
      </w:r>
      <w:r>
        <w:rPr>
          <w:rFonts w:ascii="Arial" w:eastAsia="Arial"/>
          <w:w w:val="107"/>
          <w:sz w:val="15"/>
          <w:vertAlign w:val="baseline"/>
        </w:rPr>
        <w:t>ci(</w:t>
      </w:r>
      <w:r>
        <w:rPr>
          <w:rFonts w:ascii="Arial" w:eastAsia="Arial"/>
          <w:spacing w:val="-72"/>
          <w:w w:val="107"/>
          <w:sz w:val="15"/>
          <w:vertAlign w:val="baseline"/>
        </w:rPr>
        <w:t>c</w:t>
      </w:r>
      <w:r>
        <w:rPr>
          <w:rFonts w:ascii="Arial" w:eastAsia="Arial"/>
          <w:w w:val="34"/>
          <w:sz w:val="15"/>
          <w:vertAlign w:val="baseline"/>
        </w:rPr>
        <w:t>l</w:t>
      </w:r>
      <w:r>
        <w:rPr>
          <w:rFonts w:ascii="Arial" w:eastAsia="Arial"/>
          <w:sz w:val="15"/>
          <w:vertAlign w:val="baseline"/>
        </w:rPr>
        <w:t> </w:t>
      </w:r>
      <w:r>
        <w:rPr>
          <w:rFonts w:ascii="Arial" w:eastAsia="Arial"/>
          <w:spacing w:val="-3"/>
          <w:sz w:val="15"/>
          <w:vertAlign w:val="baseline"/>
        </w:rPr>
        <w:t> </w:t>
      </w:r>
      <w:r>
        <w:rPr>
          <w:rFonts w:ascii="Arial" w:eastAsia="Arial"/>
          <w:w w:val="34"/>
          <w:sz w:val="15"/>
          <w:vertAlign w:val="baseline"/>
        </w:rPr>
        <w:t>l</w:t>
      </w:r>
      <w:r>
        <w:rPr>
          <w:rFonts w:ascii="Arial" w:eastAsia="Arial"/>
          <w:spacing w:val="-7"/>
          <w:sz w:val="15"/>
          <w:vertAlign w:val="baseline"/>
        </w:rPr>
        <w:t> </w:t>
      </w:r>
      <w:r>
        <w:rPr>
          <w:rFonts w:ascii="Arial Unicode MS" w:eastAsia="Arial Unicode MS" w:hint="eastAsia"/>
          <w:spacing w:val="-8"/>
          <w:w w:val="110"/>
          <w:sz w:val="12"/>
          <w:vertAlign w:val="baseline"/>
        </w:rPr>
        <w:t>年</w:t>
      </w:r>
      <w:r>
        <w:rPr>
          <w:rFonts w:ascii="Arial" w:eastAsia="Arial"/>
          <w:w w:val="110"/>
          <w:sz w:val="38"/>
          <w:vertAlign w:val="baseline"/>
        </w:rPr>
        <w:t>1</w:t>
      </w:r>
      <w:r>
        <w:rPr>
          <w:rFonts w:ascii="Arial" w:eastAsia="Arial"/>
          <w:spacing w:val="-61"/>
          <w:sz w:val="38"/>
          <w:vertAlign w:val="baseline"/>
        </w:rPr>
        <w:t> </w:t>
      </w:r>
      <w:r>
        <w:rPr>
          <w:rFonts w:ascii="Arial Unicode MS" w:eastAsia="Arial Unicode MS" w:hint="eastAsia"/>
          <w:spacing w:val="-34"/>
          <w:w w:val="110"/>
          <w:sz w:val="29"/>
          <w:vertAlign w:val="baseline"/>
        </w:rPr>
        <w:t>悶</w:t>
      </w:r>
      <w:r>
        <w:rPr>
          <w:rFonts w:ascii="Arial Unicode MS" w:eastAsia="Arial Unicode MS" w:hint="eastAsia"/>
          <w:spacing w:val="24"/>
          <w:w w:val="53"/>
          <w:sz w:val="29"/>
          <w:vertAlign w:val="baseline"/>
        </w:rPr>
        <w:t>喜</w:t>
      </w:r>
      <w:r>
        <w:rPr>
          <w:w w:val="48"/>
          <w:sz w:val="21"/>
          <w:vertAlign w:val="baseline"/>
        </w:rPr>
        <w:t>I</w:t>
      </w:r>
      <w:r>
        <w:rPr>
          <w:spacing w:val="-29"/>
          <w:sz w:val="21"/>
          <w:vertAlign w:val="baseline"/>
        </w:rPr>
        <w:t> </w:t>
      </w:r>
      <w:r>
        <w:rPr>
          <w:rFonts w:ascii="Arial Unicode MS" w:eastAsia="Arial Unicode MS" w:hint="eastAsia"/>
          <w:spacing w:val="6"/>
          <w:w w:val="42"/>
          <w:sz w:val="33"/>
          <w:vertAlign w:val="baseline"/>
        </w:rPr>
        <w:t>老</w:t>
      </w:r>
      <w:r>
        <w:rPr>
          <w:w w:val="42"/>
          <w:sz w:val="39"/>
          <w:vertAlign w:val="baseline"/>
        </w:rPr>
        <w:t>i</w:t>
      </w:r>
      <w:r>
        <w:rPr>
          <w:spacing w:val="-37"/>
          <w:sz w:val="39"/>
          <w:vertAlign w:val="baseline"/>
        </w:rPr>
        <w:t> </w:t>
      </w:r>
      <w:r>
        <w:rPr>
          <w:spacing w:val="-1"/>
          <w:w w:val="50"/>
          <w:sz w:val="39"/>
          <w:vertAlign w:val="baseline"/>
        </w:rPr>
        <w:t>c</w:t>
      </w:r>
      <w:r>
        <w:rPr>
          <w:spacing w:val="-15"/>
          <w:w w:val="50"/>
          <w:sz w:val="39"/>
          <w:vertAlign w:val="baseline"/>
        </w:rPr>
        <w:t>"</w:t>
      </w:r>
      <w:r>
        <w:rPr>
          <w:rFonts w:ascii="Arial Unicode MS" w:eastAsia="Arial Unicode MS" w:hint="eastAsia"/>
          <w:spacing w:val="-37"/>
          <w:w w:val="67"/>
          <w:sz w:val="33"/>
          <w:vertAlign w:val="baseline"/>
        </w:rPr>
        <w:t>旦</w:t>
      </w:r>
      <w:r>
        <w:rPr>
          <w:rFonts w:ascii="Arial Unicode MS" w:eastAsia="Arial Unicode MS" w:hint="eastAsia"/>
          <w:w w:val="105"/>
          <w:sz w:val="33"/>
          <w:vertAlign w:val="baseline"/>
        </w:rPr>
        <w:t>叫</w:t>
      </w:r>
      <w:r>
        <w:rPr>
          <w:rFonts w:ascii="Arial Unicode MS" w:eastAsia="Arial Unicode MS" w:hint="eastAsia"/>
          <w:spacing w:val="-128"/>
          <w:w w:val="105"/>
          <w:sz w:val="33"/>
          <w:vertAlign w:val="baseline"/>
        </w:rPr>
        <w:t>翌</w:t>
      </w:r>
      <w:r>
        <w:rPr>
          <w:rFonts w:ascii="Arial Unicode MS" w:eastAsia="Arial Unicode MS" w:hint="eastAsia"/>
          <w:w w:val="48"/>
          <w:sz w:val="33"/>
          <w:vertAlign w:val="baseline"/>
        </w:rPr>
        <w:t>ぐは</w:t>
      </w:r>
      <w:r>
        <w:rPr>
          <w:rFonts w:ascii="Arial Unicode MS" w:eastAsia="Arial Unicode MS" w:hint="eastAsia"/>
          <w:spacing w:val="-19"/>
          <w:w w:val="48"/>
          <w:sz w:val="33"/>
          <w:vertAlign w:val="baseline"/>
        </w:rPr>
        <w:t>:</w:t>
      </w:r>
      <w:r>
        <w:rPr>
          <w:rFonts w:ascii="Arial Unicode MS" w:eastAsia="Arial Unicode MS" w:hint="eastAsia"/>
          <w:w w:val="81"/>
          <w:sz w:val="33"/>
          <w:vertAlign w:val="baseline"/>
        </w:rPr>
        <w:t>門|</w:t>
      </w:r>
      <w:r>
        <w:rPr>
          <w:rFonts w:ascii="Arial Unicode MS" w:eastAsia="Arial Unicode MS" w:hint="eastAsia"/>
          <w:spacing w:val="-44"/>
          <w:sz w:val="33"/>
          <w:vertAlign w:val="baseline"/>
        </w:rPr>
        <w:t> </w:t>
      </w:r>
      <w:r>
        <w:rPr>
          <w:rFonts w:ascii="Arial Unicode MS" w:eastAsia="Arial Unicode MS" w:hint="eastAsia"/>
          <w:w w:val="39"/>
          <w:sz w:val="33"/>
          <w:vertAlign w:val="baseline"/>
        </w:rPr>
        <w:t>老</w:t>
      </w:r>
      <w:r>
        <w:rPr>
          <w:rFonts w:ascii="Arial Unicode MS" w:eastAsia="Arial Unicode MS" w:hint="eastAsia"/>
          <w:spacing w:val="12"/>
          <w:w w:val="39"/>
          <w:sz w:val="33"/>
          <w:vertAlign w:val="baseline"/>
        </w:rPr>
        <w:t>ご</w:t>
      </w:r>
      <w:r>
        <w:rPr>
          <w:rFonts w:ascii="Arial Unicode MS" w:eastAsia="Arial Unicode MS" w:hint="eastAsia"/>
          <w:spacing w:val="-4"/>
          <w:w w:val="84"/>
          <w:sz w:val="33"/>
          <w:vertAlign w:val="baseline"/>
        </w:rPr>
        <w:t>翌</w:t>
      </w:r>
      <w:r>
        <w:rPr>
          <w:rFonts w:ascii="Arial Unicode MS" w:eastAsia="Arial Unicode MS" w:hint="eastAsia"/>
          <w:spacing w:val="-18"/>
          <w:w w:val="41"/>
          <w:sz w:val="33"/>
          <w:vertAlign w:val="baseline"/>
        </w:rPr>
        <w:t>烹</w:t>
      </w:r>
      <w:r>
        <w:rPr>
          <w:rFonts w:ascii="Arial Unicode MS" w:eastAsia="Arial Unicode MS" w:hint="eastAsia"/>
          <w:spacing w:val="-128"/>
          <w:w w:val="66"/>
          <w:sz w:val="33"/>
          <w:vertAlign w:val="baseline"/>
        </w:rPr>
        <w:t>。</w:t>
      </w:r>
      <w:r>
        <w:rPr>
          <w:spacing w:val="15"/>
          <w:w w:val="39"/>
          <w:sz w:val="21"/>
          <w:vertAlign w:val="baseline"/>
        </w:rPr>
        <w:t>1</w:t>
      </w:r>
      <w:r>
        <w:rPr>
          <w:rFonts w:ascii="Arial Unicode MS" w:eastAsia="Arial Unicode MS" w:hint="eastAsia"/>
          <w:w w:val="39"/>
          <w:sz w:val="29"/>
          <w:vertAlign w:val="baseline"/>
        </w:rPr>
        <w:t>門閃悶</w:t>
      </w:r>
    </w:p>
    <w:p>
      <w:pPr>
        <w:pStyle w:val="BodyText"/>
        <w:tabs>
          <w:tab w:pos="1936" w:val="left" w:leader="none"/>
          <w:tab w:pos="2817" w:val="left" w:leader="none"/>
          <w:tab w:pos="3711" w:val="left" w:leader="none"/>
          <w:tab w:pos="4834" w:val="left" w:leader="none"/>
          <w:tab w:pos="5743" w:val="left" w:leader="none"/>
          <w:tab w:pos="6650" w:val="left" w:leader="none"/>
          <w:tab w:pos="7479" w:val="left" w:leader="none"/>
          <w:tab w:pos="8453" w:val="left" w:leader="none"/>
        </w:tabs>
        <w:spacing w:line="132" w:lineRule="exact"/>
        <w:ind w:left="1050"/>
        <w:rPr>
          <w:rFonts w:ascii="Arial Unicode MS" w:eastAsia="Arial Unicode MS" w:hint="eastAsia"/>
          <w:sz w:val="10"/>
        </w:rPr>
      </w:pPr>
      <w:r>
        <w:rPr>
          <w:w w:val="110"/>
        </w:rPr>
        <w:t>777.746</w:t>
        <w:tab/>
        <w:t>120.817</w:t>
        <w:tab/>
        <w:t>508.663</w:t>
        <w:tab/>
        <w:t>147.813</w:t>
        <w:tab/>
        <w:t>23.8</w:t>
        <w:tab/>
        <w:t>29.1</w:t>
        <w:tab/>
        <w:t>528</w:t>
        <w:tab/>
        <w:t>122.3</w:t>
        <w:tab/>
      </w:r>
      <w:r>
        <w:rPr>
          <w:spacing w:val="-4"/>
          <w:w w:val="110"/>
        </w:rPr>
        <w:t>19.</w:t>
      </w:r>
      <w:r>
        <w:rPr>
          <w:rFonts w:ascii="Arial Unicode MS" w:eastAsia="Arial Unicode MS" w:hint="eastAsia"/>
          <w:w w:val="105"/>
          <w:sz w:val="10"/>
        </w:rPr>
        <w:t>〇</w:t>
      </w:r>
    </w:p>
    <w:p>
      <w:pPr>
        <w:spacing w:after="0" w:line="132" w:lineRule="exact"/>
        <w:rPr>
          <w:rFonts w:ascii="Arial Unicode MS" w:eastAsia="Arial Unicode MS" w:hint="eastAsia"/>
          <w:sz w:val="10"/>
        </w:rPr>
        <w:sectPr>
          <w:type w:val="continuous"/>
          <w:pgSz w:w="11990" w:h="16840"/>
          <w:pgMar w:top="1580" w:bottom="280" w:left="1680" w:right="0"/>
        </w:sectPr>
      </w:pPr>
    </w:p>
    <w:p>
      <w:pPr>
        <w:pStyle w:val="BodyText"/>
        <w:spacing w:before="27"/>
        <w:ind w:right="15"/>
        <w:jc w:val="right"/>
      </w:pPr>
      <w:r>
        <w:rPr>
          <w:w w:val="110"/>
        </w:rPr>
        <w:t>504,152</w:t>
      </w:r>
    </w:p>
    <w:p>
      <w:pPr>
        <w:pStyle w:val="BodyText"/>
        <w:spacing w:before="35"/>
        <w:ind w:right="15"/>
        <w:jc w:val="right"/>
      </w:pPr>
      <w:r>
        <w:rPr>
          <w:w w:val="110"/>
        </w:rPr>
        <w:t>273.594</w:t>
      </w:r>
    </w:p>
    <w:p>
      <w:pPr>
        <w:pStyle w:val="BodyText"/>
        <w:spacing w:before="28"/>
        <w:ind w:right="12"/>
        <w:jc w:val="right"/>
      </w:pPr>
      <w:r>
        <w:rPr>
          <w:w w:val="110"/>
        </w:rPr>
        <w:t>156.188</w:t>
      </w:r>
    </w:p>
    <w:p>
      <w:pPr>
        <w:pStyle w:val="BodyText"/>
        <w:spacing w:before="28"/>
        <w:ind w:right="13"/>
        <w:jc w:val="right"/>
      </w:pPr>
      <w:r>
        <w:rPr>
          <w:spacing w:val="-1"/>
          <w:w w:val="115"/>
        </w:rPr>
        <w:t>96,346</w:t>
      </w:r>
    </w:p>
    <w:p>
      <w:pPr>
        <w:pStyle w:val="BodyText"/>
        <w:spacing w:before="28"/>
        <w:ind w:right="8"/>
        <w:jc w:val="right"/>
      </w:pPr>
      <w:r>
        <w:rPr>
          <w:w w:val="110"/>
        </w:rPr>
        <w:t>125,643</w:t>
      </w:r>
    </w:p>
    <w:p>
      <w:pPr>
        <w:pStyle w:val="BodyText"/>
        <w:spacing w:before="35"/>
        <w:ind w:right="14"/>
        <w:jc w:val="right"/>
      </w:pPr>
      <w:r>
        <w:rPr>
          <w:w w:val="110"/>
        </w:rPr>
        <w:t>20.984</w:t>
      </w:r>
    </w:p>
    <w:p>
      <w:pPr>
        <w:pStyle w:val="BodyText"/>
        <w:spacing w:before="28"/>
        <w:ind w:right="11"/>
        <w:jc w:val="right"/>
      </w:pPr>
      <w:r>
        <w:rPr/>
        <w:pict>
          <v:shape style="position:absolute;margin-left:83.341797pt;margin-top:1.075978pt;width:8.7pt;height:16.7pt;mso-position-horizontal-relative:page;mso-position-vertical-relative:paragraph;z-index:456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所</w:t>
                  </w:r>
                  <w:r>
                    <w:rPr>
                      <w:rFonts w:ascii="Arial Unicode MS" w:eastAsia="Arial Unicode MS" w:hint="eastAsia"/>
                      <w:sz w:val="13"/>
                    </w:rPr>
                    <w:t> </w:t>
                  </w:r>
                  <w:r>
                    <w:rPr>
                      <w:rFonts w:ascii="Arial Unicode MS" w:eastAsia="Arial Unicode MS" w:hint="eastAsia"/>
                      <w:w w:val="100"/>
                      <w:sz w:val="13"/>
                    </w:rPr>
                    <w:t>和</w:t>
                  </w:r>
                </w:p>
              </w:txbxContent>
            </v:textbox>
            <w10:wrap type="none"/>
          </v:shape>
        </w:pict>
      </w:r>
      <w:r>
        <w:rPr>
          <w:spacing w:val="-1"/>
          <w:w w:val="115"/>
        </w:rPr>
        <w:t>26,075</w:t>
      </w:r>
    </w:p>
    <w:p>
      <w:pPr>
        <w:pStyle w:val="BodyText"/>
        <w:spacing w:before="27"/>
        <w:ind w:right="13"/>
        <w:jc w:val="right"/>
      </w:pPr>
      <w:r>
        <w:rPr>
          <w:spacing w:val="-1"/>
          <w:w w:val="115"/>
        </w:rPr>
        <w:t>32,616</w:t>
      </w:r>
    </w:p>
    <w:p>
      <w:pPr>
        <w:pStyle w:val="BodyText"/>
        <w:spacing w:before="36"/>
        <w:ind w:right="14"/>
        <w:jc w:val="right"/>
      </w:pPr>
      <w:r>
        <w:rPr>
          <w:w w:val="110"/>
        </w:rPr>
        <w:t>21,032</w:t>
      </w:r>
    </w:p>
    <w:p>
      <w:pPr>
        <w:pStyle w:val="BodyText"/>
        <w:spacing w:before="27"/>
        <w:ind w:right="11"/>
        <w:jc w:val="right"/>
      </w:pPr>
      <w:r>
        <w:rPr>
          <w:spacing w:val="-1"/>
          <w:w w:val="115"/>
        </w:rPr>
        <w:t>25,268</w:t>
      </w:r>
    </w:p>
    <w:p>
      <w:pPr>
        <w:pStyle w:val="BodyText"/>
        <w:spacing w:before="28"/>
        <w:ind w:right="15"/>
        <w:jc w:val="right"/>
      </w:pPr>
      <w:r>
        <w:rPr>
          <w:w w:val="110"/>
        </w:rPr>
        <w:t>504,152</w:t>
      </w:r>
    </w:p>
    <w:p>
      <w:pPr>
        <w:pStyle w:val="BodyText"/>
        <w:spacing w:before="35"/>
        <w:ind w:right="2"/>
        <w:jc w:val="right"/>
      </w:pPr>
      <w:r>
        <w:rPr>
          <w:spacing w:val="-1"/>
          <w:w w:val="130"/>
        </w:rPr>
        <w:t>8096</w:t>
      </w:r>
    </w:p>
    <w:p>
      <w:pPr>
        <w:pStyle w:val="BodyText"/>
        <w:spacing w:before="28"/>
        <w:ind w:right="1"/>
        <w:jc w:val="right"/>
      </w:pPr>
      <w:r>
        <w:rPr>
          <w:w w:val="115"/>
        </w:rPr>
        <w:t>2,295</w:t>
      </w:r>
    </w:p>
    <w:p>
      <w:pPr>
        <w:pStyle w:val="BodyText"/>
        <w:spacing w:before="28"/>
        <w:ind w:right="6"/>
        <w:jc w:val="right"/>
      </w:pPr>
      <w:r>
        <w:rPr>
          <w:w w:val="110"/>
        </w:rPr>
        <w:t>2,520</w:t>
      </w:r>
    </w:p>
    <w:p>
      <w:pPr>
        <w:pStyle w:val="BodyText"/>
        <w:spacing w:before="35"/>
        <w:ind w:right="6"/>
        <w:jc w:val="right"/>
      </w:pPr>
      <w:r>
        <w:rPr>
          <w:w w:val="110"/>
        </w:rPr>
        <w:t>1,950</w:t>
      </w:r>
    </w:p>
    <w:p>
      <w:pPr>
        <w:pStyle w:val="BodyText"/>
        <w:spacing w:before="28"/>
        <w:ind w:right="9"/>
        <w:jc w:val="right"/>
      </w:pPr>
      <w:r>
        <w:rPr>
          <w:w w:val="110"/>
        </w:rPr>
        <w:t>1,288</w:t>
      </w:r>
    </w:p>
    <w:p>
      <w:pPr>
        <w:spacing w:before="44"/>
        <w:ind w:left="0" w:right="4" w:firstLine="0"/>
        <w:jc w:val="right"/>
        <w:rPr>
          <w:rFonts w:ascii="Arial"/>
          <w:sz w:val="11"/>
        </w:rPr>
      </w:pPr>
      <w:r>
        <w:rPr/>
        <w:pict>
          <v:shape style="position:absolute;margin-left:83.705818pt;margin-top:9.160135pt;width:8.65pt;height:18.3pt;mso-position-horizontal-relative:page;mso-position-vertical-relative:paragraph;z-index:4568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圭</w:t>
                  </w:r>
                  <w:r>
                    <w:rPr>
                      <w:rFonts w:ascii="Arial Unicode MS" w:eastAsia="Arial Unicode MS" w:hint="eastAsia"/>
                      <w:sz w:val="13"/>
                    </w:rPr>
                    <w:t>  </w:t>
                  </w:r>
                  <w:r>
                    <w:rPr>
                      <w:rFonts w:ascii="Arial Unicode MS" w:eastAsia="Arial Unicode MS" w:hint="eastAsia"/>
                      <w:w w:val="100"/>
                      <w:sz w:val="13"/>
                    </w:rPr>
                    <w:t>ケ</w:t>
                  </w:r>
                </w:p>
              </w:txbxContent>
            </v:textbox>
            <w10:wrap type="none"/>
          </v:shape>
        </w:pict>
      </w:r>
      <w:r>
        <w:rPr>
          <w:rFonts w:ascii="Arial"/>
          <w:spacing w:val="-1"/>
          <w:w w:val="110"/>
          <w:sz w:val="11"/>
        </w:rPr>
        <w:t>1,496</w:t>
      </w:r>
    </w:p>
    <w:p>
      <w:pPr>
        <w:pStyle w:val="BodyText"/>
        <w:spacing w:before="38"/>
        <w:ind w:right="1"/>
        <w:jc w:val="right"/>
      </w:pPr>
      <w:r>
        <w:rPr>
          <w:w w:val="125"/>
        </w:rPr>
        <w:t>17645</w:t>
      </w:r>
    </w:p>
    <w:p>
      <w:pPr>
        <w:pStyle w:val="BodyText"/>
        <w:spacing w:before="21"/>
        <w:ind w:right="1"/>
        <w:jc w:val="right"/>
      </w:pPr>
      <w:r>
        <w:rPr>
          <w:w w:val="110"/>
        </w:rPr>
        <w:t>7,483</w:t>
      </w:r>
    </w:p>
    <w:p>
      <w:pPr>
        <w:pStyle w:val="BodyText"/>
        <w:spacing w:before="28"/>
        <w:jc w:val="right"/>
      </w:pPr>
      <w:r>
        <w:rPr>
          <w:spacing w:val="-1"/>
          <w:w w:val="115"/>
        </w:rPr>
        <w:t>10,863</w:t>
      </w:r>
    </w:p>
    <w:p>
      <w:pPr>
        <w:pStyle w:val="BodyText"/>
        <w:spacing w:before="35"/>
        <w:jc w:val="right"/>
      </w:pPr>
      <w:r>
        <w:rPr>
          <w:w w:val="115"/>
        </w:rPr>
        <w:t>4,950</w:t>
      </w:r>
    </w:p>
    <w:p>
      <w:pPr>
        <w:pStyle w:val="BodyText"/>
        <w:spacing w:before="28"/>
        <w:jc w:val="right"/>
      </w:pPr>
      <w:r>
        <w:rPr>
          <w:spacing w:val="-1"/>
          <w:w w:val="115"/>
        </w:rPr>
        <w:t>2,610</w:t>
      </w:r>
    </w:p>
    <w:p>
      <w:pPr>
        <w:pStyle w:val="BodyText"/>
        <w:spacing w:before="27"/>
        <w:ind w:right="11"/>
        <w:jc w:val="right"/>
      </w:pPr>
      <w:r>
        <w:rPr>
          <w:w w:val="110"/>
        </w:rPr>
        <w:t>1,592</w:t>
      </w:r>
    </w:p>
    <w:p>
      <w:pPr>
        <w:pStyle w:val="BodyText"/>
        <w:spacing w:before="28"/>
        <w:ind w:right="6"/>
        <w:jc w:val="right"/>
      </w:pPr>
      <w:r>
        <w:rPr>
          <w:w w:val="110"/>
        </w:rPr>
        <w:t>2.587</w:t>
      </w:r>
    </w:p>
    <w:p>
      <w:pPr>
        <w:pStyle w:val="BodyText"/>
        <w:spacing w:before="28"/>
        <w:ind w:right="5"/>
        <w:jc w:val="right"/>
      </w:pPr>
      <w:r>
        <w:rPr/>
        <w:pict>
          <v:shape style="position:absolute;margin-left:90.870644pt;margin-top:.758234pt;width:8.8pt;height:41.75pt;mso-position-horizontal-relative:page;mso-position-vertical-relative:paragraph;z-index:456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垣</w:t>
                  </w:r>
                  <w:r>
                    <w:rPr>
                      <w:rFonts w:ascii="Arial Unicode MS" w:eastAsia="Arial Unicode MS" w:hint="eastAsia"/>
                      <w:w w:val="100"/>
                      <w:position w:val="1"/>
                      <w:sz w:val="13"/>
                    </w:rPr>
                    <w:t>力</w:t>
                  </w:r>
                  <w:r>
                    <w:rPr>
                      <w:rFonts w:ascii="Arial Unicode MS" w:eastAsia="Arial Unicode MS" w:hint="eastAsia"/>
                      <w:position w:val="1"/>
                      <w:sz w:val="13"/>
                    </w:rPr>
                    <w:t> </w:t>
                  </w:r>
                  <w:r>
                    <w:rPr>
                      <w:rFonts w:ascii="Arial Unicode MS" w:eastAsia="Arial Unicode MS" w:hint="eastAsia"/>
                      <w:w w:val="100"/>
                      <w:sz w:val="13"/>
                    </w:rPr>
                    <w:t>舒木</w:t>
                  </w:r>
                  <w:r>
                    <w:rPr>
                      <w:rFonts w:ascii="Arial Unicode MS" w:eastAsia="Arial Unicode MS" w:hint="eastAsia"/>
                      <w:sz w:val="13"/>
                    </w:rPr>
                    <w:t> </w:t>
                  </w:r>
                  <w:r>
                    <w:rPr>
                      <w:rFonts w:ascii="Arial Unicode MS" w:eastAsia="Arial Unicode MS" w:hint="eastAsia"/>
                      <w:w w:val="100"/>
                      <w:sz w:val="13"/>
                    </w:rPr>
                    <w:t>馬</w:t>
                  </w:r>
                </w:p>
              </w:txbxContent>
            </v:textbox>
            <w10:wrap type="none"/>
          </v:shape>
        </w:pict>
      </w:r>
      <w:r>
        <w:rPr>
          <w:w w:val="110"/>
        </w:rPr>
        <w:t>2,827</w:t>
      </w:r>
    </w:p>
    <w:p>
      <w:pPr>
        <w:pStyle w:val="BodyText"/>
        <w:spacing w:before="28"/>
        <w:ind w:right="9"/>
        <w:jc w:val="right"/>
      </w:pPr>
      <w:r>
        <w:rPr/>
        <w:pict>
          <v:shape style="position:absolute;margin-left:83.780647pt;margin-top:8.918875pt;width:8.550pt;height:8.550pt;mso-position-horizontal-relative:page;mso-position-vertical-relative:paragraph;z-index:4571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産</w:t>
                  </w:r>
                </w:p>
              </w:txbxContent>
            </v:textbox>
            <w10:wrap type="none"/>
          </v:shape>
        </w:pict>
      </w:r>
      <w:r>
        <w:rPr>
          <w:w w:val="110"/>
        </w:rPr>
        <w:t>3.021</w:t>
      </w:r>
    </w:p>
    <w:p>
      <w:pPr>
        <w:pStyle w:val="BodyText"/>
        <w:spacing w:before="28"/>
        <w:ind w:right="2"/>
        <w:jc w:val="right"/>
      </w:pPr>
      <w:r>
        <w:rPr>
          <w:w w:val="110"/>
        </w:rPr>
        <w:t>35.933</w:t>
      </w:r>
    </w:p>
    <w:p>
      <w:pPr>
        <w:pStyle w:val="BodyText"/>
        <w:spacing w:before="28"/>
        <w:ind w:right="1"/>
        <w:jc w:val="right"/>
      </w:pPr>
      <w:r>
        <w:rPr/>
        <w:pict>
          <v:shape style="position:absolute;margin-left:106.99469pt;margin-top:7.101957pt;width:8.550pt;height:8.550pt;mso-position-horizontal-relative:page;mso-position-vertical-relative:paragraph;z-index:454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五</w:t>
                  </w:r>
                </w:p>
              </w:txbxContent>
            </v:textbox>
            <w10:wrap type="none"/>
          </v:shape>
        </w:pict>
      </w:r>
      <w:r>
        <w:rPr>
          <w:w w:val="110"/>
        </w:rPr>
        <w:t>6,603</w:t>
      </w:r>
    </w:p>
    <w:p>
      <w:pPr>
        <w:pStyle w:val="BodyText"/>
        <w:spacing w:before="28"/>
        <w:ind w:right="4"/>
        <w:jc w:val="right"/>
      </w:pPr>
      <w:r>
        <w:rPr/>
        <w:pict>
          <v:shape style="position:absolute;margin-left:83.683563pt;margin-top:7.507068pt;width:10.3pt;height:18.3pt;mso-position-horizontal-relative:page;mso-position-vertical-relative:paragraph;z-index:456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w w:val="100"/>
                      <w:sz w:val="13"/>
                    </w:rPr>
                    <w:t>目</w:t>
                  </w:r>
                  <w:r>
                    <w:rPr>
                      <w:rFonts w:ascii="Arial Unicode MS" w:eastAsia="Arial Unicode MS" w:hint="eastAsia"/>
                      <w:sz w:val="13"/>
                    </w:rPr>
                    <w:t>  </w:t>
                  </w:r>
                  <w:r>
                    <w:rPr>
                      <w:rFonts w:ascii="Arial Unicode MS" w:eastAsia="Arial Unicode MS" w:hint="eastAsia"/>
                      <w:w w:val="100"/>
                      <w:position w:val="-2"/>
                      <w:sz w:val="13"/>
                    </w:rPr>
                    <w:t>津</w:t>
                  </w:r>
                </w:p>
              </w:txbxContent>
            </v:textbox>
            <w10:wrap type="none"/>
          </v:shape>
        </w:pict>
      </w:r>
      <w:r>
        <w:rPr>
          <w:w w:val="110"/>
        </w:rPr>
        <w:t>2,058</w:t>
      </w:r>
    </w:p>
    <w:p>
      <w:pPr>
        <w:pStyle w:val="BodyText"/>
        <w:spacing w:before="35"/>
        <w:ind w:right="11"/>
        <w:jc w:val="right"/>
      </w:pPr>
      <w:r>
        <w:rPr>
          <w:w w:val="110"/>
        </w:rPr>
        <w:t>1.112</w:t>
      </w:r>
    </w:p>
    <w:p>
      <w:pPr>
        <w:pStyle w:val="BodyText"/>
        <w:spacing w:before="21"/>
        <w:ind w:right="1"/>
        <w:jc w:val="right"/>
      </w:pPr>
      <w:r>
        <w:rPr/>
        <w:pict>
          <v:shape style="position:absolute;margin-left:105.373688pt;margin-top:7.30655pt;width:10.1pt;height:58.6pt;mso-position-horizontal-relative:page;mso-position-vertical-relative:paragraph;z-index:4552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position w:val="-2"/>
                      <w:sz w:val="13"/>
                    </w:rPr>
                    <w:t>村</w:t>
                  </w:r>
                  <w:r>
                    <w:rPr>
                      <w:rFonts w:ascii="Arial Unicode MS" w:eastAsia="Arial Unicode MS" w:hint="eastAsia"/>
                      <w:w w:val="100"/>
                      <w:sz w:val="13"/>
                    </w:rPr>
                    <w:t>旦</w:t>
                  </w:r>
                </w:p>
              </w:txbxContent>
            </v:textbox>
            <w10:wrap type="none"/>
          </v:shape>
        </w:pict>
      </w:r>
      <w:r>
        <w:rPr/>
        <w:pict>
          <v:shape style="position:absolute;margin-left:90.832466pt;margin-top:.65595pt;width:10.3pt;height:402.75pt;mso-position-horizontal-relative:page;mso-position-vertical-relative:paragraph;z-index:45592" type="#_x0000_t202" filled="false" stroked="false">
            <v:textbox inset="0,0,0,0" style="layout-flow:vertical-ideographic">
              <w:txbxContent>
                <w:p>
                  <w:pPr>
                    <w:tabs>
                      <w:tab w:pos="1512" w:val="left" w:leader="none"/>
                    </w:tabs>
                    <w:spacing w:line="156" w:lineRule="auto" w:before="0"/>
                    <w:ind w:left="20" w:right="0" w:firstLine="0"/>
                    <w:jc w:val="left"/>
                    <w:rPr>
                      <w:rFonts w:ascii="Arial Unicode MS" w:eastAsia="Arial Unicode MS" w:hint="eastAsia"/>
                      <w:sz w:val="13"/>
                    </w:rPr>
                  </w:pPr>
                  <w:r>
                    <w:rPr>
                      <w:rFonts w:ascii="Arial Unicode MS" w:eastAsia="Arial Unicode MS" w:hint="eastAsia"/>
                      <w:spacing w:val="31"/>
                      <w:w w:val="100"/>
                      <w:sz w:val="13"/>
                    </w:rPr>
                    <w:t>軽</w:t>
                  </w:r>
                  <w:r>
                    <w:rPr>
                      <w:rFonts w:ascii="Arial Unicode MS" w:eastAsia="Arial Unicode MS" w:hint="eastAsia"/>
                      <w:spacing w:val="-43"/>
                      <w:w w:val="100"/>
                      <w:sz w:val="13"/>
                    </w:rPr>
                    <w:t>崎</w:t>
                  </w:r>
                  <w:r>
                    <w:rPr>
                      <w:rFonts w:ascii="Arial Unicode MS" w:eastAsia="Arial Unicode MS" w:hint="eastAsia"/>
                      <w:spacing w:val="-88"/>
                      <w:w w:val="100"/>
                      <w:position w:val="2"/>
                      <w:sz w:val="17"/>
                    </w:rPr>
                    <w:t>s</w:t>
                  </w:r>
                  <w:r>
                    <w:rPr>
                      <w:rFonts w:ascii="Arial Unicode MS" w:eastAsia="Arial Unicode MS" w:hint="eastAsia"/>
                      <w:w w:val="100"/>
                      <w:position w:val="2"/>
                      <w:sz w:val="17"/>
                    </w:rPr>
                    <w:t>I</w:t>
                  </w:r>
                  <w:r>
                    <w:rPr>
                      <w:rFonts w:ascii="Arial Unicode MS" w:eastAsia="Arial Unicode MS" w:hint="eastAsia"/>
                      <w:spacing w:val="29"/>
                      <w:w w:val="100"/>
                      <w:sz w:val="13"/>
                    </w:rPr>
                    <w:t>上</w:t>
                  </w:r>
                  <w:r>
                    <w:rPr>
                      <w:rFonts w:ascii="Arial Unicode MS" w:eastAsia="Arial Unicode MS" w:hint="eastAsia"/>
                      <w:w w:val="100"/>
                      <w:sz w:val="13"/>
                    </w:rPr>
                    <w:t>囮</w:t>
                  </w:r>
                  <w:r>
                    <w:rPr>
                      <w:rFonts w:ascii="Arial Unicode MS" w:eastAsia="Arial Unicode MS" w:hint="eastAsia"/>
                      <w:spacing w:val="-3"/>
                      <w:sz w:val="13"/>
                    </w:rPr>
                    <w:t> </w:t>
                  </w:r>
                  <w:r>
                    <w:rPr>
                      <w:rFonts w:ascii="Arial Unicode MS" w:eastAsia="Arial Unicode MS" w:hint="eastAsia"/>
                      <w:w w:val="100"/>
                      <w:sz w:val="13"/>
                    </w:rPr>
                    <w:t>賀</w:t>
                  </w:r>
                  <w:r>
                    <w:rPr>
                      <w:rFonts w:ascii="Arial Unicode MS" w:eastAsia="Arial Unicode MS" w:hint="eastAsia"/>
                      <w:spacing w:val="9"/>
                      <w:sz w:val="13"/>
                    </w:rPr>
                    <w:t> </w:t>
                  </w:r>
                  <w:r>
                    <w:rPr>
                      <w:rFonts w:ascii="Arial Unicode MS" w:eastAsia="Arial Unicode MS" w:hint="eastAsia"/>
                      <w:w w:val="100"/>
                      <w:sz w:val="13"/>
                    </w:rPr>
                    <w:t>盤</w:t>
                  </w:r>
                  <w:r>
                    <w:rPr>
                      <w:rFonts w:ascii="Arial Unicode MS" w:eastAsia="Arial Unicode MS" w:hint="eastAsia"/>
                      <w:sz w:val="13"/>
                    </w:rPr>
                    <w:tab/>
                  </w:r>
                  <w:r>
                    <w:rPr>
                      <w:rFonts w:ascii="Arial Unicode MS" w:eastAsia="Arial Unicode MS" w:hint="eastAsia"/>
                      <w:w w:val="100"/>
                      <w:sz w:val="13"/>
                    </w:rPr>
                    <w:t>軽</w:t>
                  </w:r>
                  <w:r>
                    <w:rPr>
                      <w:rFonts w:ascii="Arial Unicode MS" w:eastAsia="Arial Unicode MS" w:hint="eastAsia"/>
                      <w:spacing w:val="9"/>
                      <w:sz w:val="13"/>
                    </w:rPr>
                    <w:t> </w:t>
                  </w:r>
                  <w:r>
                    <w:rPr>
                      <w:rFonts w:ascii="Arial Unicode MS" w:eastAsia="Arial Unicode MS" w:hint="eastAsia"/>
                      <w:spacing w:val="28"/>
                      <w:w w:val="100"/>
                      <w:sz w:val="13"/>
                    </w:rPr>
                    <w:t>柳</w:t>
                  </w:r>
                  <w:r>
                    <w:rPr>
                      <w:rFonts w:ascii="Arial Unicode MS" w:eastAsia="Arial Unicode MS" w:hint="eastAsia"/>
                      <w:w w:val="100"/>
                      <w:sz w:val="13"/>
                    </w:rPr>
                    <w:t>木</w:t>
                  </w:r>
                  <w:r>
                    <w:rPr>
                      <w:rFonts w:ascii="Arial Unicode MS" w:eastAsia="Arial Unicode MS" w:hint="eastAsia"/>
                      <w:spacing w:val="4"/>
                      <w:sz w:val="13"/>
                    </w:rPr>
                    <w:t> </w:t>
                  </w:r>
                  <w:r>
                    <w:rPr>
                      <w:rFonts w:ascii="Arial Unicode MS" w:eastAsia="Arial Unicode MS" w:hint="eastAsia"/>
                      <w:spacing w:val="26"/>
                      <w:w w:val="100"/>
                      <w:sz w:val="13"/>
                    </w:rPr>
                    <w:t>里</w:t>
                  </w:r>
                  <w:r>
                    <w:rPr>
                      <w:rFonts w:ascii="Arial Unicode MS" w:eastAsia="Arial Unicode MS" w:hint="eastAsia"/>
                      <w:w w:val="100"/>
                      <w:sz w:val="13"/>
                    </w:rPr>
                    <w:t>田</w:t>
                  </w:r>
                  <w:r>
                    <w:rPr>
                      <w:rFonts w:ascii="Arial Unicode MS" w:eastAsia="Arial Unicode MS" w:hint="eastAsia"/>
                      <w:spacing w:val="10"/>
                      <w:sz w:val="13"/>
                    </w:rPr>
                    <w:t> </w:t>
                  </w:r>
                  <w:r>
                    <w:rPr>
                      <w:rFonts w:ascii="Arial Unicode MS" w:eastAsia="Arial Unicode MS" w:hint="eastAsia"/>
                      <w:w w:val="100"/>
                      <w:sz w:val="13"/>
                    </w:rPr>
                    <w:t>浦</w:t>
                  </w:r>
                  <w:r>
                    <w:rPr>
                      <w:rFonts w:ascii="Arial Unicode MS" w:eastAsia="Arial Unicode MS" w:hint="eastAsia"/>
                      <w:spacing w:val="-4"/>
                      <w:sz w:val="13"/>
                    </w:rPr>
                    <w:t> </w:t>
                  </w:r>
                  <w:r>
                    <w:rPr>
                      <w:rFonts w:ascii="Arial Unicode MS" w:eastAsia="Arial Unicode MS" w:hint="eastAsia"/>
                      <w:spacing w:val="28"/>
                      <w:w w:val="100"/>
                      <w:position w:val="1"/>
                      <w:sz w:val="13"/>
                    </w:rPr>
                    <w:t>泊</w:t>
                  </w:r>
                  <w:r>
                    <w:rPr>
                      <w:rFonts w:ascii="Arial Unicode MS" w:eastAsia="Arial Unicode MS" w:hint="eastAsia"/>
                      <w:spacing w:val="13"/>
                      <w:w w:val="100"/>
                      <w:sz w:val="13"/>
                    </w:rPr>
                    <w:t>軽</w:t>
                  </w:r>
                  <w:r>
                    <w:rPr>
                      <w:rFonts w:ascii="Arial Unicode MS" w:eastAsia="Arial Unicode MS" w:hint="eastAsia"/>
                      <w:w w:val="100"/>
                      <w:position w:val="3"/>
                      <w:sz w:val="13"/>
                    </w:rPr>
                    <w:t>地</w:t>
                  </w:r>
                  <w:r>
                    <w:rPr>
                      <w:rFonts w:ascii="Arial Unicode MS" w:eastAsia="Arial Unicode MS" w:hint="eastAsia"/>
                      <w:position w:val="3"/>
                      <w:sz w:val="13"/>
                    </w:rPr>
                    <w:t> </w:t>
                  </w:r>
                  <w:r>
                    <w:rPr>
                      <w:rFonts w:ascii="Arial Unicode MS" w:eastAsia="Arial Unicode MS" w:hint="eastAsia"/>
                      <w:spacing w:val="-6"/>
                      <w:position w:val="3"/>
                      <w:sz w:val="13"/>
                    </w:rPr>
                    <w:t> </w:t>
                  </w:r>
                  <w:r>
                    <w:rPr>
                      <w:rFonts w:ascii="Arial Unicode MS" w:eastAsia="Arial Unicode MS" w:hint="eastAsia"/>
                      <w:w w:val="100"/>
                      <w:sz w:val="13"/>
                    </w:rPr>
                    <w:t>戸</w:t>
                  </w:r>
                  <w:r>
                    <w:rPr>
                      <w:rFonts w:ascii="Arial Unicode MS" w:eastAsia="Arial Unicode MS" w:hint="eastAsia"/>
                      <w:spacing w:val="5"/>
                      <w:sz w:val="13"/>
                    </w:rPr>
                    <w:t> </w:t>
                  </w:r>
                  <w:r>
                    <w:rPr>
                      <w:rFonts w:ascii="Arial Unicode MS" w:eastAsia="Arial Unicode MS" w:hint="eastAsia"/>
                      <w:w w:val="100"/>
                      <w:sz w:val="13"/>
                    </w:rPr>
                    <w:t>石</w:t>
                  </w:r>
                  <w:r>
                    <w:rPr>
                      <w:rFonts w:ascii="Arial Unicode MS" w:eastAsia="Arial Unicode MS" w:hint="eastAsia"/>
                      <w:spacing w:val="-3"/>
                      <w:sz w:val="13"/>
                    </w:rPr>
                    <w:t> </w:t>
                  </w:r>
                  <w:r>
                    <w:rPr>
                      <w:rFonts w:ascii="Arial Unicode MS" w:eastAsia="Arial Unicode MS" w:hint="eastAsia"/>
                      <w:w w:val="100"/>
                      <w:sz w:val="13"/>
                    </w:rPr>
                    <w:t>田</w:t>
                  </w:r>
                  <w:r>
                    <w:rPr>
                      <w:rFonts w:ascii="Arial Unicode MS" w:eastAsia="Arial Unicode MS" w:hint="eastAsia"/>
                      <w:spacing w:val="2"/>
                      <w:sz w:val="13"/>
                    </w:rPr>
                    <w:t> </w:t>
                  </w:r>
                  <w:r>
                    <w:rPr>
                      <w:rFonts w:ascii="Arial Unicode MS" w:eastAsia="Arial Unicode MS" w:hint="eastAsia"/>
                      <w:w w:val="100"/>
                      <w:sz w:val="13"/>
                    </w:rPr>
                    <w:t>戸</w:t>
                  </w:r>
                  <w:r>
                    <w:rPr>
                      <w:rFonts w:ascii="Arial Unicode MS" w:eastAsia="Arial Unicode MS" w:hint="eastAsia"/>
                      <w:spacing w:val="3"/>
                      <w:sz w:val="13"/>
                    </w:rPr>
                    <w:t> </w:t>
                  </w:r>
                  <w:r>
                    <w:rPr>
                      <w:rFonts w:ascii="Arial Unicode MS" w:eastAsia="Arial Unicode MS" w:hint="eastAsia"/>
                      <w:w w:val="100"/>
                      <w:sz w:val="13"/>
                    </w:rPr>
                    <w:t>兵</w:t>
                  </w:r>
                  <w:r>
                    <w:rPr>
                      <w:rFonts w:ascii="Arial Unicode MS" w:eastAsia="Arial Unicode MS" w:hint="eastAsia"/>
                      <w:sz w:val="13"/>
                    </w:rPr>
                    <w:t> </w:t>
                  </w:r>
                  <w:r>
                    <w:rPr>
                      <w:rFonts w:ascii="Arial Unicode MS" w:eastAsia="Arial Unicode MS" w:hint="eastAsia"/>
                      <w:w w:val="100"/>
                      <w:sz w:val="13"/>
                    </w:rPr>
                    <w:t>北</w:t>
                  </w:r>
                  <w:r>
                    <w:rPr>
                      <w:rFonts w:ascii="Arial Unicode MS" w:eastAsia="Arial Unicode MS" w:hint="eastAsia"/>
                      <w:spacing w:val="6"/>
                      <w:sz w:val="13"/>
                    </w:rPr>
                    <w:t> </w:t>
                  </w:r>
                  <w:r>
                    <w:rPr>
                      <w:rFonts w:ascii="Arial Unicode MS" w:eastAsia="Arial Unicode MS" w:hint="eastAsia"/>
                      <w:spacing w:val="17"/>
                      <w:w w:val="100"/>
                      <w:sz w:val="13"/>
                    </w:rPr>
                    <w:t>北</w:t>
                  </w:r>
                  <w:r>
                    <w:rPr>
                      <w:rFonts w:ascii="Arial Unicode MS" w:eastAsia="Arial Unicode MS" w:hint="eastAsia"/>
                      <w:w w:val="100"/>
                      <w:position w:val="4"/>
                      <w:sz w:val="13"/>
                    </w:rPr>
                    <w:t>林</w:t>
                  </w:r>
                  <w:r>
                    <w:rPr>
                      <w:rFonts w:ascii="Arial Unicode MS" w:eastAsia="Arial Unicode MS" w:hint="eastAsia"/>
                      <w:spacing w:val="17"/>
                      <w:position w:val="4"/>
                      <w:sz w:val="13"/>
                    </w:rPr>
                    <w:t> </w:t>
                  </w:r>
                  <w:r>
                    <w:rPr>
                      <w:rFonts w:ascii="Arial Unicode MS" w:eastAsia="Arial Unicode MS" w:hint="eastAsia"/>
                      <w:spacing w:val="27"/>
                      <w:w w:val="100"/>
                      <w:sz w:val="13"/>
                    </w:rPr>
                    <w:t>田</w:t>
                  </w:r>
                  <w:r>
                    <w:rPr>
                      <w:rFonts w:ascii="Arial Unicode MS" w:eastAsia="Arial Unicode MS" w:hint="eastAsia"/>
                      <w:spacing w:val="25"/>
                      <w:w w:val="100"/>
                      <w:position w:val="3"/>
                      <w:sz w:val="13"/>
                    </w:rPr>
                    <w:t>所</w:t>
                  </w:r>
                  <w:r>
                    <w:rPr>
                      <w:rFonts w:ascii="Arial Unicode MS" w:eastAsia="Arial Unicode MS" w:hint="eastAsia"/>
                      <w:w w:val="100"/>
                      <w:position w:val="4"/>
                      <w:sz w:val="13"/>
                    </w:rPr>
                    <w:t>郡</w:t>
                  </w:r>
                  <w:r>
                    <w:rPr>
                      <w:rFonts w:ascii="Arial Unicode MS" w:eastAsia="Arial Unicode MS" w:hint="eastAsia"/>
                      <w:position w:val="4"/>
                      <w:sz w:val="13"/>
                    </w:rPr>
                    <w:t> </w:t>
                  </w:r>
                  <w:r>
                    <w:rPr>
                      <w:rFonts w:ascii="Arial Unicode MS" w:eastAsia="Arial Unicode MS" w:hint="eastAsia"/>
                      <w:spacing w:val="-6"/>
                      <w:position w:val="4"/>
                      <w:sz w:val="13"/>
                    </w:rPr>
                    <w:t> </w:t>
                  </w:r>
                  <w:r>
                    <w:rPr>
                      <w:rFonts w:ascii="Arial Unicode MS" w:eastAsia="Arial Unicode MS" w:hint="eastAsia"/>
                      <w:w w:val="100"/>
                      <w:sz w:val="13"/>
                    </w:rPr>
                    <w:t>内</w:t>
                  </w:r>
                  <w:r>
                    <w:rPr>
                      <w:rFonts w:ascii="Arial Unicode MS" w:eastAsia="Arial Unicode MS" w:hint="eastAsia"/>
                      <w:spacing w:val="11"/>
                      <w:sz w:val="13"/>
                    </w:rPr>
                    <w:t> </w:t>
                  </w:r>
                  <w:r>
                    <w:rPr>
                      <w:rFonts w:ascii="Arial Unicode MS" w:eastAsia="Arial Unicode MS" w:hint="eastAsia"/>
                      <w:spacing w:val="29"/>
                      <w:w w:val="100"/>
                      <w:sz w:val="13"/>
                    </w:rPr>
                    <w:t>畑</w:t>
                  </w:r>
                  <w:r>
                    <w:rPr>
                      <w:rFonts w:ascii="Arial Unicode MS" w:eastAsia="Arial Unicode MS" w:hint="eastAsia"/>
                      <w:w w:val="100"/>
                      <w:sz w:val="13"/>
                    </w:rPr>
                    <w:t>間</w:t>
                  </w:r>
                  <w:r>
                    <w:rPr>
                      <w:rFonts w:ascii="Arial Unicode MS" w:eastAsia="Arial Unicode MS" w:hint="eastAsia"/>
                      <w:spacing w:val="14"/>
                      <w:sz w:val="13"/>
                    </w:rPr>
                    <w:t> </w:t>
                  </w:r>
                  <w:r>
                    <w:rPr>
                      <w:rFonts w:ascii="Arial Unicode MS" w:eastAsia="Arial Unicode MS" w:hint="eastAsia"/>
                      <w:spacing w:val="18"/>
                      <w:w w:val="100"/>
                      <w:sz w:val="13"/>
                    </w:rPr>
                    <w:t>通</w:t>
                  </w:r>
                  <w:r>
                    <w:rPr>
                      <w:rFonts w:ascii="Arial Unicode MS" w:eastAsia="Arial Unicode MS" w:hint="eastAsia"/>
                      <w:w w:val="100"/>
                      <w:position w:val="3"/>
                      <w:sz w:val="13"/>
                    </w:rPr>
                    <w:t>浦</w:t>
                  </w:r>
                  <w:r>
                    <w:rPr>
                      <w:rFonts w:ascii="Arial Unicode MS" w:eastAsia="Arial Unicode MS" w:hint="eastAsia"/>
                      <w:position w:val="3"/>
                      <w:sz w:val="13"/>
                    </w:rPr>
                    <w:t> </w:t>
                  </w:r>
                  <w:r>
                    <w:rPr>
                      <w:rFonts w:ascii="Arial Unicode MS" w:eastAsia="Arial Unicode MS" w:hint="eastAsia"/>
                      <w:spacing w:val="-10"/>
                      <w:position w:val="3"/>
                      <w:sz w:val="13"/>
                    </w:rPr>
                    <w:t> </w:t>
                  </w:r>
                  <w:r>
                    <w:rPr>
                      <w:rFonts w:ascii="Arial Unicode MS" w:eastAsia="Arial Unicode MS" w:hint="eastAsia"/>
                      <w:spacing w:val="7"/>
                      <w:w w:val="100"/>
                      <w:sz w:val="13"/>
                    </w:rPr>
                    <w:t>井</w:t>
                  </w:r>
                  <w:r>
                    <w:rPr>
                      <w:rFonts w:ascii="Arial Unicode MS" w:eastAsia="Arial Unicode MS" w:hint="eastAsia"/>
                      <w:w w:val="100"/>
                      <w:position w:val="3"/>
                      <w:sz w:val="13"/>
                    </w:rPr>
                    <w:t>沢</w:t>
                  </w:r>
                  <w:r>
                    <w:rPr>
                      <w:rFonts w:ascii="Arial Unicode MS" w:eastAsia="Arial Unicode MS" w:hint="eastAsia"/>
                      <w:spacing w:val="3"/>
                      <w:position w:val="3"/>
                      <w:sz w:val="13"/>
                    </w:rPr>
                    <w:t> </w:t>
                  </w:r>
                  <w:r>
                    <w:rPr>
                      <w:rFonts w:ascii="Arial Unicode MS" w:eastAsia="Arial Unicode MS" w:hint="eastAsia"/>
                      <w:spacing w:val="-130"/>
                      <w:w w:val="100"/>
                      <w:position w:val="4"/>
                      <w:sz w:val="13"/>
                    </w:rPr>
                    <w:t>郡</w:t>
                  </w:r>
                  <w:r>
                    <w:rPr>
                      <w:rFonts w:ascii="Arial Unicode MS" w:eastAsia="Arial Unicode MS" w:hint="eastAsia"/>
                      <w:w w:val="100"/>
                      <w:position w:val="3"/>
                      <w:sz w:val="13"/>
                    </w:rPr>
                    <w:t>＿</w:t>
                  </w:r>
                  <w:r>
                    <w:rPr>
                      <w:rFonts w:ascii="Arial Unicode MS" w:eastAsia="Arial Unicode MS" w:hint="eastAsia"/>
                      <w:spacing w:val="-8"/>
                      <w:position w:val="3"/>
                      <w:sz w:val="13"/>
                    </w:rPr>
                    <w:t> </w:t>
                  </w:r>
                  <w:r>
                    <w:rPr>
                      <w:rFonts w:ascii="Arial Unicode MS" w:eastAsia="Arial Unicode MS" w:hint="eastAsia"/>
                      <w:w w:val="100"/>
                      <w:position w:val="1"/>
                      <w:sz w:val="15"/>
                    </w:rPr>
                    <w:t>p</w:t>
                  </w:r>
                  <w:r>
                    <w:rPr>
                      <w:rFonts w:ascii="Arial Unicode MS" w:eastAsia="Arial Unicode MS" w:hint="eastAsia"/>
                      <w:spacing w:val="16"/>
                      <w:position w:val="1"/>
                      <w:sz w:val="15"/>
                    </w:rPr>
                    <w:t> </w:t>
                  </w:r>
                  <w:r>
                    <w:rPr>
                      <w:rFonts w:ascii="Arial Unicode MS" w:eastAsia="Arial Unicode MS" w:hint="eastAsia"/>
                      <w:w w:val="100"/>
                      <w:sz w:val="13"/>
                    </w:rPr>
                    <w:t>戸</w:t>
                  </w:r>
                  <w:r>
                    <w:rPr>
                      <w:rFonts w:ascii="Arial Unicode MS" w:eastAsia="Arial Unicode MS" w:hint="eastAsia"/>
                      <w:spacing w:val="3"/>
                      <w:sz w:val="13"/>
                    </w:rPr>
                    <w:t> </w:t>
                  </w:r>
                  <w:r>
                    <w:rPr>
                      <w:rFonts w:ascii="Arial Unicode MS" w:eastAsia="Arial Unicode MS" w:hint="eastAsia"/>
                      <w:w w:val="100"/>
                      <w:sz w:val="13"/>
                    </w:rPr>
                    <w:t>子</w:t>
                  </w:r>
                  <w:r>
                    <w:rPr>
                      <w:rFonts w:ascii="Arial Unicode MS" w:eastAsia="Arial Unicode MS" w:hint="eastAsia"/>
                      <w:spacing w:val="12"/>
                      <w:sz w:val="13"/>
                    </w:rPr>
                    <w:t> </w:t>
                  </w:r>
                  <w:r>
                    <w:rPr>
                      <w:rFonts w:ascii="Arial Unicode MS" w:eastAsia="Arial Unicode MS" w:hint="eastAsia"/>
                      <w:w w:val="100"/>
                      <w:position w:val="1"/>
                      <w:sz w:val="13"/>
                    </w:rPr>
                    <w:t>川</w:t>
                  </w:r>
                  <w:r>
                    <w:rPr>
                      <w:rFonts w:ascii="Arial Unicode MS" w:eastAsia="Arial Unicode MS" w:hint="eastAsia"/>
                      <w:position w:val="1"/>
                      <w:sz w:val="13"/>
                    </w:rPr>
                    <w:t> </w:t>
                  </w:r>
                  <w:r>
                    <w:rPr>
                      <w:rFonts w:ascii="Arial Unicode MS" w:eastAsia="Arial Unicode MS" w:hint="eastAsia"/>
                      <w:w w:val="100"/>
                      <w:sz w:val="13"/>
                    </w:rPr>
                    <w:t>部</w:t>
                  </w:r>
                  <w:r>
                    <w:rPr>
                      <w:rFonts w:ascii="Arial Unicode MS" w:eastAsia="Arial Unicode MS" w:hint="eastAsia"/>
                      <w:spacing w:val="-1"/>
                      <w:sz w:val="13"/>
                    </w:rPr>
                    <w:t> </w:t>
                  </w:r>
                  <w:r>
                    <w:rPr>
                      <w:rFonts w:ascii="Arial Unicode MS" w:eastAsia="Arial Unicode MS" w:hint="eastAsia"/>
                      <w:w w:val="100"/>
                      <w:sz w:val="13"/>
                    </w:rPr>
                    <w:t>上</w:t>
                  </w:r>
                  <w:r>
                    <w:rPr>
                      <w:rFonts w:ascii="Arial Unicode MS" w:eastAsia="Arial Unicode MS" w:hint="eastAsia"/>
                      <w:spacing w:val="7"/>
                      <w:sz w:val="13"/>
                    </w:rPr>
                    <w:t> </w:t>
                  </w:r>
                  <w:r>
                    <w:rPr>
                      <w:rFonts w:ascii="Arial Unicode MS" w:eastAsia="Arial Unicode MS" w:hint="eastAsia"/>
                      <w:w w:val="100"/>
                      <w:sz w:val="13"/>
                    </w:rPr>
                    <w:t>地</w:t>
                  </w:r>
                  <w:r>
                    <w:rPr>
                      <w:rFonts w:ascii="Arial Unicode MS" w:eastAsia="Arial Unicode MS" w:hint="eastAsia"/>
                      <w:spacing w:val="2"/>
                      <w:sz w:val="13"/>
                    </w:rPr>
                    <w:t> </w:t>
                  </w:r>
                  <w:r>
                    <w:rPr>
                      <w:rFonts w:ascii="Arial Unicode MS" w:eastAsia="Arial Unicode MS" w:hint="eastAsia"/>
                      <w:w w:val="100"/>
                      <w:sz w:val="13"/>
                    </w:rPr>
                    <w:t>郷</w:t>
                  </w:r>
                  <w:r>
                    <w:rPr>
                      <w:rFonts w:ascii="Arial Unicode MS" w:eastAsia="Arial Unicode MS" w:hint="eastAsia"/>
                      <w:spacing w:val="5"/>
                      <w:sz w:val="13"/>
                    </w:rPr>
                    <w:t> </w:t>
                  </w:r>
                  <w:r>
                    <w:rPr>
                      <w:rFonts w:ascii="Arial Unicode MS" w:eastAsia="Arial Unicode MS" w:hint="eastAsia"/>
                      <w:w w:val="100"/>
                      <w:sz w:val="13"/>
                    </w:rPr>
                    <w:t>石</w:t>
                  </w:r>
                  <w:r>
                    <w:rPr>
                      <w:rFonts w:ascii="Arial Unicode MS" w:eastAsia="Arial Unicode MS" w:hint="eastAsia"/>
                      <w:sz w:val="13"/>
                    </w:rPr>
                    <w:t> </w:t>
                  </w:r>
                  <w:r>
                    <w:rPr>
                      <w:rFonts w:ascii="Arial Unicode MS" w:eastAsia="Arial Unicode MS" w:hint="eastAsia"/>
                      <w:spacing w:val="7"/>
                      <w:w w:val="100"/>
                      <w:sz w:val="13"/>
                    </w:rPr>
                    <w:t>郷</w:t>
                  </w:r>
                  <w:r>
                    <w:rPr>
                      <w:rFonts w:ascii="Arial Unicode MS" w:eastAsia="Arial Unicode MS" w:hint="eastAsia"/>
                      <w:w w:val="100"/>
                      <w:position w:val="4"/>
                      <w:sz w:val="13"/>
                    </w:rPr>
                    <w:t>郡</w:t>
                  </w:r>
                </w:p>
              </w:txbxContent>
            </v:textbox>
            <w10:wrap type="none"/>
          </v:shape>
        </w:pict>
      </w:r>
      <w:r>
        <w:rPr>
          <w:spacing w:val="-1"/>
          <w:w w:val="115"/>
        </w:rPr>
        <w:t>9,773</w:t>
      </w:r>
    </w:p>
    <w:p>
      <w:pPr>
        <w:pStyle w:val="BodyText"/>
        <w:spacing w:before="27"/>
        <w:ind w:right="4"/>
        <w:jc w:val="right"/>
      </w:pPr>
      <w:r>
        <w:rPr>
          <w:w w:val="115"/>
        </w:rPr>
        <w:t>5,476</w:t>
      </w:r>
    </w:p>
    <w:p>
      <w:pPr>
        <w:pStyle w:val="BodyText"/>
        <w:spacing w:before="36"/>
        <w:ind w:right="12"/>
        <w:jc w:val="right"/>
      </w:pPr>
      <w:r>
        <w:rPr>
          <w:spacing w:val="-1"/>
          <w:w w:val="110"/>
        </w:rPr>
        <w:t>7,389</w:t>
      </w:r>
    </w:p>
    <w:p>
      <w:pPr>
        <w:pStyle w:val="BodyText"/>
        <w:spacing w:before="27"/>
        <w:ind w:right="8"/>
        <w:jc w:val="right"/>
        <w:rPr>
          <w:rFonts w:ascii="Arial"/>
        </w:rPr>
      </w:pPr>
      <w:r>
        <w:rPr>
          <w:rFonts w:ascii="Arial"/>
          <w:spacing w:val="-1"/>
        </w:rPr>
        <w:t>5,238</w:t>
      </w:r>
    </w:p>
    <w:p>
      <w:pPr>
        <w:pStyle w:val="BodyText"/>
        <w:spacing w:line="288" w:lineRule="auto" w:before="28"/>
        <w:ind w:left="1120" w:right="13" w:firstLine="10"/>
        <w:jc w:val="right"/>
      </w:pPr>
      <w:r>
        <w:rPr>
          <w:w w:val="115"/>
        </w:rPr>
        <w:t>I0,944</w:t>
      </w:r>
      <w:r>
        <w:rPr>
          <w:w w:val="115"/>
        </w:rPr>
        <w:t> </w:t>
      </w:r>
      <w:r>
        <w:rPr>
          <w:w w:val="110"/>
        </w:rPr>
        <w:t>12,054</w:t>
      </w:r>
    </w:p>
    <w:p>
      <w:pPr>
        <w:pStyle w:val="BodyText"/>
        <w:spacing w:before="8"/>
        <w:ind w:right="14"/>
        <w:jc w:val="right"/>
      </w:pPr>
      <w:r>
        <w:rPr>
          <w:w w:val="110"/>
        </w:rPr>
        <w:t>3.434</w:t>
      </w:r>
    </w:p>
    <w:p>
      <w:pPr>
        <w:pStyle w:val="BodyText"/>
        <w:spacing w:before="28"/>
        <w:ind w:right="11"/>
        <w:jc w:val="right"/>
      </w:pPr>
      <w:r>
        <w:rPr/>
        <w:pict>
          <v:shape style="position:absolute;margin-left:83.683563pt;margin-top:.755054pt;width:8.65pt;height:24.7pt;mso-position-horizontal-relative:page;mso-position-vertical-relative:paragraph;z-index:457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舎</w:t>
                  </w:r>
                  <w:r>
                    <w:rPr>
                      <w:rFonts w:ascii="Arial Unicode MS" w:eastAsia="Arial Unicode MS" w:hint="eastAsia"/>
                      <w:sz w:val="13"/>
                    </w:rPr>
                    <w:t> </w:t>
                  </w:r>
                  <w:r>
                    <w:rPr>
                      <w:rFonts w:ascii="Arial Unicode MS" w:eastAsia="Arial Unicode MS" w:hint="eastAsia"/>
                      <w:w w:val="100"/>
                      <w:sz w:val="13"/>
                    </w:rPr>
                    <w:t>ケ津</w:t>
                  </w:r>
                </w:p>
              </w:txbxContent>
            </v:textbox>
            <w10:wrap type="none"/>
          </v:shape>
        </w:pict>
      </w:r>
      <w:r>
        <w:rPr>
          <w:w w:val="110"/>
        </w:rPr>
        <w:t>4.828</w:t>
      </w:r>
    </w:p>
    <w:p>
      <w:pPr>
        <w:pStyle w:val="BodyText"/>
        <w:spacing w:before="28"/>
        <w:ind w:right="8"/>
        <w:jc w:val="right"/>
      </w:pPr>
      <w:r>
        <w:rPr>
          <w:w w:val="125"/>
        </w:rPr>
        <w:t>1962</w:t>
      </w:r>
    </w:p>
    <w:p>
      <w:pPr>
        <w:pStyle w:val="BodyText"/>
        <w:spacing w:before="28"/>
        <w:jc w:val="right"/>
      </w:pPr>
      <w:r>
        <w:rPr>
          <w:spacing w:val="-1"/>
          <w:w w:val="130"/>
        </w:rPr>
        <w:t>51325</w:t>
      </w:r>
    </w:p>
    <w:p>
      <w:pPr>
        <w:pStyle w:val="BodyText"/>
        <w:spacing w:before="21"/>
        <w:ind w:right="6"/>
        <w:jc w:val="right"/>
      </w:pPr>
      <w:r>
        <w:rPr>
          <w:w w:val="110"/>
        </w:rPr>
        <w:t>9,206</w:t>
      </w:r>
    </w:p>
    <w:p>
      <w:pPr>
        <w:pStyle w:val="BodyText"/>
        <w:spacing w:before="27"/>
        <w:ind w:right="12"/>
        <w:jc w:val="right"/>
      </w:pPr>
      <w:r>
        <w:rPr/>
        <w:pict>
          <v:shape style="position:absolute;margin-left:106.789391pt;margin-top:7.606675pt;width:8.75pt;height:42.15pt;mso-position-horizontal-relative:page;mso-position-vertical-relative:paragraph;z-index:454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竺</w:t>
                  </w:r>
                </w:p>
              </w:txbxContent>
            </v:textbox>
            <w10:wrap type="none"/>
          </v:shape>
        </w:pict>
      </w:r>
      <w:r>
        <w:rPr>
          <w:w w:val="110"/>
        </w:rPr>
        <w:t>6,272</w:t>
      </w:r>
    </w:p>
    <w:p>
      <w:pPr>
        <w:pStyle w:val="BodyText"/>
        <w:spacing w:before="28"/>
        <w:ind w:right="6"/>
        <w:jc w:val="right"/>
      </w:pPr>
      <w:r>
        <w:rPr>
          <w:w w:val="110"/>
        </w:rPr>
        <w:t>6,094</w:t>
      </w:r>
    </w:p>
    <w:p>
      <w:pPr>
        <w:pStyle w:val="BodyText"/>
        <w:spacing w:before="28"/>
        <w:jc w:val="right"/>
      </w:pPr>
      <w:r>
        <w:rPr>
          <w:w w:val="115"/>
        </w:rPr>
        <w:t>8,420</w:t>
      </w:r>
    </w:p>
    <w:p>
      <w:pPr>
        <w:pStyle w:val="BodyText"/>
        <w:spacing w:before="35"/>
        <w:ind w:right="11"/>
        <w:jc w:val="right"/>
      </w:pPr>
      <w:r>
        <w:rPr>
          <w:w w:val="110"/>
        </w:rPr>
        <w:t>1.582</w:t>
      </w:r>
    </w:p>
    <w:p>
      <w:pPr>
        <w:pStyle w:val="BodyText"/>
        <w:spacing w:before="21"/>
        <w:ind w:right="6"/>
        <w:jc w:val="right"/>
      </w:pPr>
      <w:r>
        <w:rPr>
          <w:w w:val="110"/>
        </w:rPr>
        <w:t>2,256</w:t>
      </w:r>
    </w:p>
    <w:p>
      <w:pPr>
        <w:pStyle w:val="BodyText"/>
        <w:spacing w:before="28"/>
        <w:jc w:val="right"/>
      </w:pPr>
      <w:r>
        <w:rPr/>
        <w:pict>
          <v:shape style="position:absolute;margin-left:83.705818pt;margin-top:.986858pt;width:8.65pt;height:17.350pt;mso-position-horizontal-relative:page;mso-position-vertical-relative:paragraph;z-index:457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点</w:t>
                  </w:r>
                  <w:r>
                    <w:rPr>
                      <w:rFonts w:ascii="Arial Unicode MS" w:eastAsia="Arial Unicode MS" w:hint="eastAsia"/>
                      <w:sz w:val="13"/>
                    </w:rPr>
                    <w:t> </w:t>
                  </w:r>
                  <w:r>
                    <w:rPr>
                      <w:rFonts w:ascii="Arial Unicode MS" w:eastAsia="Arial Unicode MS" w:hint="eastAsia"/>
                      <w:w w:val="100"/>
                      <w:sz w:val="13"/>
                    </w:rPr>
                    <w:t>辺</w:t>
                  </w:r>
                </w:p>
              </w:txbxContent>
            </v:textbox>
            <w10:wrap type="none"/>
          </v:shape>
        </w:pict>
      </w:r>
      <w:r>
        <w:rPr>
          <w:spacing w:val="-1"/>
          <w:w w:val="115"/>
        </w:rPr>
        <w:t>33,830</w:t>
      </w:r>
    </w:p>
    <w:p>
      <w:pPr>
        <w:pStyle w:val="BodyText"/>
        <w:spacing w:before="35"/>
        <w:ind w:right="11"/>
        <w:jc w:val="right"/>
      </w:pPr>
      <w:r>
        <w:rPr/>
        <w:pict>
          <v:shape style="position:absolute;margin-left:105.15889pt;margin-top:8.006574pt;width:10.15pt;height:256.1500pt;mso-position-horizontal-relative:page;mso-position-vertical-relative:paragraph;z-index:4554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2"/>
                      <w:sz w:val="16"/>
                    </w:rPr>
                    <w:t>5</w:t>
                  </w:r>
                  <w:r>
                    <w:rPr>
                      <w:rFonts w:ascii="Arial Unicode MS" w:eastAsia="Arial Unicode MS" w:hint="eastAsia"/>
                      <w:position w:val="2"/>
                      <w:sz w:val="16"/>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sz w:val="13"/>
                    </w:rPr>
                    <w:t>村</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計</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計</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position w:val="3"/>
                      <w:sz w:val="13"/>
                    </w:rPr>
                    <w:t>町</w:t>
                  </w:r>
                  <w:r>
                    <w:rPr>
                      <w:rFonts w:ascii="Arial Unicode MS" w:eastAsia="Arial Unicode MS" w:hint="eastAsia"/>
                      <w:position w:val="3"/>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計</w:t>
                  </w:r>
                </w:p>
              </w:txbxContent>
            </v:textbox>
            <w10:wrap type="none"/>
          </v:shape>
        </w:pict>
      </w:r>
      <w:r>
        <w:rPr>
          <w:w w:val="110"/>
        </w:rPr>
        <w:t>8,522</w:t>
      </w:r>
    </w:p>
    <w:p>
      <w:pPr>
        <w:spacing w:before="19"/>
        <w:ind w:left="0" w:right="1" w:firstLine="0"/>
        <w:jc w:val="right"/>
        <w:rPr>
          <w:sz w:val="13"/>
        </w:rPr>
      </w:pPr>
      <w:r>
        <w:rPr>
          <w:w w:val="105"/>
          <w:sz w:val="13"/>
        </w:rPr>
        <w:t>5,723</w:t>
      </w:r>
    </w:p>
    <w:p>
      <w:pPr>
        <w:spacing w:before="41"/>
        <w:ind w:left="0" w:right="5" w:firstLine="0"/>
        <w:jc w:val="right"/>
        <w:rPr>
          <w:rFonts w:ascii="Arial"/>
          <w:sz w:val="11"/>
        </w:rPr>
      </w:pPr>
      <w:r>
        <w:rPr>
          <w:rFonts w:ascii="Arial"/>
          <w:spacing w:val="-1"/>
          <w:w w:val="110"/>
          <w:sz w:val="11"/>
        </w:rPr>
        <w:t>5,214</w:t>
      </w:r>
    </w:p>
    <w:p>
      <w:pPr>
        <w:spacing w:before="40"/>
        <w:ind w:left="0" w:right="5" w:firstLine="0"/>
        <w:jc w:val="right"/>
        <w:rPr>
          <w:rFonts w:ascii="Arial"/>
          <w:sz w:val="11"/>
        </w:rPr>
      </w:pPr>
      <w:r>
        <w:rPr/>
        <w:pict>
          <v:shape style="position:absolute;margin-left:83.877655pt;margin-top:1.095043pt;width:8.550pt;height:8.550pt;mso-position-horizontal-relative:page;mso-position-vertical-relative:paragraph;z-index:457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和</w:t>
                  </w:r>
                </w:p>
              </w:txbxContent>
            </v:textbox>
            <w10:wrap type="none"/>
          </v:shape>
        </w:pict>
      </w:r>
      <w:r>
        <w:rPr>
          <w:rFonts w:ascii="Arial"/>
          <w:spacing w:val="-1"/>
          <w:w w:val="110"/>
          <w:sz w:val="11"/>
        </w:rPr>
        <w:t>3,473</w:t>
      </w:r>
    </w:p>
    <w:p>
      <w:pPr>
        <w:pStyle w:val="BodyText"/>
        <w:spacing w:before="30"/>
        <w:ind w:right="4"/>
        <w:jc w:val="right"/>
      </w:pPr>
      <w:r>
        <w:rPr>
          <w:w w:val="115"/>
        </w:rPr>
        <w:t>5,477</w:t>
      </w:r>
    </w:p>
    <w:p>
      <w:pPr>
        <w:pStyle w:val="BodyText"/>
        <w:spacing w:before="35"/>
        <w:ind w:right="14"/>
        <w:jc w:val="right"/>
      </w:pPr>
      <w:r>
        <w:rPr>
          <w:w w:val="110"/>
        </w:rPr>
        <w:t>2,902</w:t>
      </w:r>
    </w:p>
    <w:p>
      <w:pPr>
        <w:pStyle w:val="BodyText"/>
        <w:spacing w:before="28"/>
        <w:ind w:right="5"/>
        <w:jc w:val="right"/>
        <w:rPr>
          <w:rFonts w:ascii="Arial"/>
        </w:rPr>
      </w:pPr>
      <w:r>
        <w:rPr>
          <w:rFonts w:ascii="Arial"/>
          <w:spacing w:val="-2"/>
        </w:rPr>
        <w:t>5,270</w:t>
      </w:r>
    </w:p>
    <w:p>
      <w:pPr>
        <w:pStyle w:val="BodyText"/>
        <w:spacing w:before="28"/>
        <w:ind w:right="7"/>
        <w:jc w:val="right"/>
      </w:pPr>
      <w:r>
        <w:rPr/>
        <w:pict>
          <v:shape style="position:absolute;margin-left:83.678841pt;margin-top:9.040848pt;width:8.6pt;height:34.35pt;mso-position-horizontal-relative:page;mso-position-vertical-relative:paragraph;z-index:45808" type="#_x0000_t202" filled="false" stroked="false">
            <v:textbox inset="0,0,0,0" style="layout-flow:vertical-ideographic">
              <w:txbxContent>
                <w:p>
                  <w:pPr>
                    <w:tabs>
                      <w:tab w:pos="374"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問</w:t>
                  </w:r>
                  <w:r>
                    <w:rPr>
                      <w:rFonts w:ascii="Arial Unicode MS" w:eastAsia="Arial Unicode MS" w:hint="eastAsia"/>
                      <w:sz w:val="13"/>
                    </w:rPr>
                    <w:tab/>
                  </w:r>
                  <w:r>
                    <w:rPr>
                      <w:rFonts w:ascii="Arial Unicode MS" w:eastAsia="Arial Unicode MS" w:hint="eastAsia"/>
                      <w:spacing w:val="31"/>
                      <w:w w:val="100"/>
                      <w:sz w:val="13"/>
                    </w:rPr>
                    <w:t>ヶ</w:t>
                  </w:r>
                  <w:r>
                    <w:rPr>
                      <w:rFonts w:ascii="Arial Unicode MS" w:eastAsia="Arial Unicode MS" w:hint="eastAsia"/>
                      <w:w w:val="100"/>
                      <w:sz w:val="13"/>
                    </w:rPr>
                    <w:t>北</w:t>
                  </w:r>
                </w:p>
              </w:txbxContent>
            </v:textbox>
            <w10:wrap type="none"/>
          </v:shape>
        </w:pict>
      </w:r>
      <w:r>
        <w:rPr>
          <w:w w:val="110"/>
        </w:rPr>
        <w:t>5,690</w:t>
      </w:r>
    </w:p>
    <w:p>
      <w:pPr>
        <w:pStyle w:val="BodyText"/>
        <w:spacing w:before="35"/>
        <w:ind w:right="14"/>
        <w:jc w:val="right"/>
      </w:pPr>
      <w:r>
        <w:rPr>
          <w:w w:val="110"/>
        </w:rPr>
        <w:t>4,756</w:t>
      </w:r>
    </w:p>
    <w:p>
      <w:pPr>
        <w:pStyle w:val="BodyText"/>
        <w:spacing w:before="35"/>
        <w:ind w:right="12"/>
        <w:jc w:val="right"/>
      </w:pPr>
      <w:r>
        <w:rPr>
          <w:w w:val="110"/>
        </w:rPr>
        <w:t>5.882</w:t>
      </w:r>
    </w:p>
    <w:p>
      <w:pPr>
        <w:pStyle w:val="BodyText"/>
        <w:spacing w:before="28"/>
        <w:ind w:right="4"/>
        <w:jc w:val="right"/>
      </w:pPr>
      <w:r>
        <w:rPr>
          <w:w w:val="115"/>
        </w:rPr>
        <w:t>5,116</w:t>
      </w:r>
    </w:p>
    <w:p>
      <w:pPr>
        <w:pStyle w:val="BodyText"/>
        <w:spacing w:before="35"/>
        <w:ind w:right="9"/>
        <w:jc w:val="right"/>
      </w:pPr>
      <w:r>
        <w:rPr>
          <w:w w:val="125"/>
        </w:rPr>
        <w:t>58025</w:t>
      </w:r>
    </w:p>
    <w:p>
      <w:pPr>
        <w:pStyle w:val="BodyText"/>
        <w:spacing w:before="28"/>
        <w:ind w:right="8"/>
        <w:jc w:val="right"/>
      </w:pPr>
      <w:r>
        <w:rPr>
          <w:spacing w:val="-1"/>
          <w:w w:val="115"/>
        </w:rPr>
        <w:t>3,203</w:t>
      </w:r>
    </w:p>
    <w:p>
      <w:pPr>
        <w:pStyle w:val="BodyText"/>
        <w:spacing w:before="35"/>
        <w:ind w:right="12"/>
        <w:jc w:val="right"/>
      </w:pPr>
      <w:r>
        <w:rPr>
          <w:w w:val="110"/>
        </w:rPr>
        <w:t>5,354</w:t>
      </w:r>
    </w:p>
    <w:p>
      <w:pPr>
        <w:pStyle w:val="BodyText"/>
        <w:spacing w:before="28"/>
        <w:ind w:right="16"/>
        <w:jc w:val="right"/>
      </w:pPr>
      <w:r>
        <w:rPr>
          <w:w w:val="110"/>
        </w:rPr>
        <w:t>3,341</w:t>
      </w:r>
    </w:p>
    <w:p>
      <w:pPr>
        <w:pStyle w:val="BodyText"/>
        <w:spacing w:before="35"/>
        <w:ind w:right="13"/>
        <w:jc w:val="right"/>
      </w:pPr>
      <w:r>
        <w:rPr/>
        <w:pict>
          <v:shape style="position:absolute;margin-left:83.650177pt;margin-top:9.007960pt;width:8.6pt;height:34.75pt;mso-position-horizontal-relative:page;mso-position-vertical-relative:paragraph;z-index:45832" type="#_x0000_t202" filled="false" stroked="false">
            <v:textbox inset="0,0,0,0" style="layout-flow:vertical-ideographic">
              <w:txbxContent>
                <w:p>
                  <w:pPr>
                    <w:tabs>
                      <w:tab w:pos="374"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間</w:t>
                  </w:r>
                  <w:r>
                    <w:rPr>
                      <w:rFonts w:ascii="Arial Unicode MS" w:eastAsia="Arial Unicode MS" w:hint="eastAsia"/>
                      <w:sz w:val="13"/>
                    </w:rPr>
                    <w:tab/>
                  </w:r>
                  <w:r>
                    <w:rPr>
                      <w:rFonts w:ascii="Arial Unicode MS" w:eastAsia="Arial Unicode MS" w:hint="eastAsia"/>
                      <w:w w:val="100"/>
                      <w:sz w:val="13"/>
                    </w:rPr>
                    <w:t>野</w:t>
                  </w:r>
                  <w:r>
                    <w:rPr>
                      <w:rFonts w:ascii="Arial Unicode MS" w:eastAsia="Arial Unicode MS" w:hint="eastAsia"/>
                      <w:spacing w:val="3"/>
                      <w:sz w:val="13"/>
                    </w:rPr>
                    <w:t> </w:t>
                  </w:r>
                  <w:r>
                    <w:rPr>
                      <w:rFonts w:ascii="Arial Unicode MS" w:eastAsia="Arial Unicode MS" w:hint="eastAsia"/>
                      <w:w w:val="100"/>
                      <w:sz w:val="13"/>
                    </w:rPr>
                    <w:t>北</w:t>
                  </w:r>
                </w:p>
              </w:txbxContent>
            </v:textbox>
            <w10:wrap type="none"/>
          </v:shape>
        </w:pict>
      </w:r>
      <w:r>
        <w:rPr>
          <w:w w:val="110"/>
        </w:rPr>
        <w:t>4,027</w:t>
      </w:r>
    </w:p>
    <w:p>
      <w:pPr>
        <w:pStyle w:val="BodyText"/>
        <w:spacing w:before="43"/>
        <w:ind w:right="14"/>
        <w:jc w:val="right"/>
      </w:pPr>
      <w:r>
        <w:rPr>
          <w:spacing w:val="-1"/>
          <w:w w:val="110"/>
        </w:rPr>
        <w:t>1.524</w:t>
      </w:r>
    </w:p>
    <w:p>
      <w:pPr>
        <w:pStyle w:val="BodyText"/>
        <w:spacing w:before="28"/>
        <w:ind w:right="11"/>
        <w:jc w:val="right"/>
      </w:pPr>
      <w:r>
        <w:rPr>
          <w:w w:val="110"/>
        </w:rPr>
        <w:t>1,609</w:t>
      </w:r>
    </w:p>
    <w:p>
      <w:pPr>
        <w:pStyle w:val="BodyText"/>
        <w:spacing w:before="35"/>
        <w:ind w:right="13"/>
        <w:jc w:val="right"/>
      </w:pPr>
      <w:r>
        <w:rPr>
          <w:w w:val="110"/>
        </w:rPr>
        <w:t>1.514</w:t>
      </w:r>
    </w:p>
    <w:p>
      <w:pPr>
        <w:pStyle w:val="BodyText"/>
        <w:spacing w:before="28"/>
        <w:ind w:right="19"/>
        <w:jc w:val="right"/>
      </w:pPr>
      <w:r>
        <w:rPr>
          <w:spacing w:val="-1"/>
          <w:w w:val="125"/>
        </w:rPr>
        <w:t>20572</w:t>
      </w:r>
    </w:p>
    <w:p>
      <w:pPr>
        <w:pStyle w:val="BodyText"/>
        <w:spacing w:before="28"/>
        <w:ind w:right="14"/>
        <w:jc w:val="right"/>
      </w:pPr>
      <w:r>
        <w:rPr>
          <w:w w:val="110"/>
        </w:rPr>
        <w:t>7,197</w:t>
      </w:r>
    </w:p>
    <w:p>
      <w:pPr>
        <w:pStyle w:val="BodyText"/>
        <w:spacing w:before="35"/>
        <w:ind w:right="10"/>
        <w:jc w:val="right"/>
      </w:pPr>
      <w:r>
        <w:rPr>
          <w:w w:val="115"/>
        </w:rPr>
        <w:t>9,488</w:t>
      </w:r>
    </w:p>
    <w:p>
      <w:pPr>
        <w:pStyle w:val="BodyText"/>
        <w:spacing w:before="28"/>
        <w:ind w:right="8"/>
        <w:jc w:val="right"/>
      </w:pPr>
      <w:r>
        <w:rPr>
          <w:spacing w:val="-1"/>
          <w:w w:val="115"/>
        </w:rPr>
        <w:t>3,985</w:t>
      </w:r>
    </w:p>
    <w:p>
      <w:pPr>
        <w:pStyle w:val="BodyText"/>
        <w:spacing w:before="35"/>
        <w:ind w:right="11"/>
        <w:jc w:val="right"/>
      </w:pPr>
      <w:r>
        <w:rPr>
          <w:w w:val="115"/>
        </w:rPr>
        <w:t>5,077</w:t>
      </w:r>
    </w:p>
    <w:p>
      <w:pPr>
        <w:pStyle w:val="BodyText"/>
        <w:spacing w:before="28"/>
        <w:ind w:right="10"/>
        <w:jc w:val="right"/>
      </w:pPr>
      <w:r>
        <w:rPr>
          <w:w w:val="115"/>
        </w:rPr>
        <w:t>3,388</w:t>
      </w:r>
    </w:p>
    <w:p>
      <w:pPr>
        <w:pStyle w:val="BodyText"/>
        <w:spacing w:before="35"/>
        <w:ind w:right="9"/>
        <w:jc w:val="right"/>
      </w:pPr>
      <w:r>
        <w:rPr>
          <w:w w:val="110"/>
        </w:rPr>
        <w:t>6,755</w:t>
      </w:r>
    </w:p>
    <w:p>
      <w:pPr>
        <w:pStyle w:val="BodyText"/>
        <w:spacing w:before="35"/>
        <w:ind w:right="13"/>
        <w:jc w:val="right"/>
      </w:pPr>
      <w:r>
        <w:rPr>
          <w:w w:val="110"/>
        </w:rPr>
        <w:t>3,516</w:t>
      </w:r>
    </w:p>
    <w:p>
      <w:pPr>
        <w:pStyle w:val="BodyText"/>
        <w:spacing w:before="27"/>
        <w:ind w:right="12"/>
        <w:jc w:val="right"/>
        <w:rPr>
          <w:rFonts w:ascii="Arial"/>
        </w:rPr>
      </w:pPr>
      <w:r>
        <w:rPr>
          <w:rFonts w:ascii="Arial"/>
          <w:spacing w:val="-2"/>
        </w:rPr>
        <w:t>3,472</w:t>
      </w:r>
    </w:p>
    <w:p>
      <w:pPr>
        <w:pStyle w:val="BodyText"/>
        <w:spacing w:before="36"/>
        <w:ind w:right="11"/>
        <w:jc w:val="right"/>
      </w:pPr>
      <w:r>
        <w:rPr>
          <w:w w:val="110"/>
        </w:rPr>
        <w:t>1,802</w:t>
      </w:r>
    </w:p>
    <w:p>
      <w:pPr>
        <w:pStyle w:val="BodyText"/>
        <w:spacing w:before="35"/>
        <w:ind w:right="16"/>
        <w:jc w:val="right"/>
      </w:pPr>
      <w:r>
        <w:rPr/>
        <w:pict>
          <v:shape style="position:absolute;margin-left:83.787010pt;margin-top:9.030439pt;width:8.550pt;height:8.550pt;mso-position-horizontal-relative:page;mso-position-vertical-relative:paragraph;z-index:4585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戸</w:t>
                  </w:r>
                </w:p>
              </w:txbxContent>
            </v:textbox>
            <w10:wrap type="none"/>
          </v:shape>
        </w:pict>
      </w:r>
      <w:r>
        <w:rPr>
          <w:w w:val="110"/>
        </w:rPr>
        <w:t>1,811</w:t>
      </w:r>
    </w:p>
    <w:p>
      <w:pPr>
        <w:pStyle w:val="BodyText"/>
        <w:spacing w:before="28"/>
        <w:ind w:right="17"/>
        <w:jc w:val="right"/>
      </w:pPr>
      <w:r>
        <w:rPr>
          <w:spacing w:val="-1"/>
          <w:w w:val="115"/>
        </w:rPr>
        <w:t>46,491</w:t>
      </w:r>
    </w:p>
    <w:p>
      <w:pPr>
        <w:pStyle w:val="BodyText"/>
        <w:spacing w:before="34"/>
        <w:ind w:right="23"/>
        <w:jc w:val="right"/>
      </w:pPr>
      <w:r>
        <w:rPr/>
        <w:br w:type="column"/>
      </w:r>
      <w:r>
        <w:rPr>
          <w:w w:val="110"/>
        </w:rPr>
        <w:t>79.798</w:t>
      </w:r>
    </w:p>
    <w:p>
      <w:pPr>
        <w:pStyle w:val="BodyText"/>
        <w:spacing w:before="28"/>
        <w:ind w:right="55"/>
        <w:jc w:val="right"/>
      </w:pPr>
      <w:r>
        <w:rPr>
          <w:w w:val="110"/>
        </w:rPr>
        <w:t>41019</w:t>
      </w:r>
    </w:p>
    <w:p>
      <w:pPr>
        <w:pStyle w:val="BodyText"/>
        <w:spacing w:before="35"/>
        <w:ind w:right="23"/>
        <w:jc w:val="right"/>
      </w:pPr>
      <w:r>
        <w:rPr>
          <w:w w:val="110"/>
        </w:rPr>
        <w:t>23.662</w:t>
      </w:r>
    </w:p>
    <w:p>
      <w:pPr>
        <w:pStyle w:val="BodyText"/>
        <w:spacing w:before="28"/>
        <w:ind w:right="20"/>
        <w:jc w:val="right"/>
      </w:pPr>
      <w:r>
        <w:rPr>
          <w:w w:val="110"/>
        </w:rPr>
        <w:t>13.795</w:t>
      </w:r>
    </w:p>
    <w:p>
      <w:pPr>
        <w:pStyle w:val="BodyText"/>
        <w:spacing w:before="28"/>
        <w:ind w:right="20"/>
        <w:jc w:val="right"/>
      </w:pPr>
      <w:r>
        <w:rPr>
          <w:spacing w:val="-1"/>
          <w:w w:val="115"/>
        </w:rPr>
        <w:t>21.255</w:t>
      </w:r>
    </w:p>
    <w:p>
      <w:pPr>
        <w:pStyle w:val="BodyText"/>
        <w:spacing w:before="35"/>
        <w:ind w:right="21"/>
        <w:jc w:val="right"/>
      </w:pPr>
      <w:r>
        <w:rPr>
          <w:w w:val="110"/>
        </w:rPr>
        <w:t>3.257</w:t>
      </w:r>
    </w:p>
    <w:p>
      <w:pPr>
        <w:pStyle w:val="BodyText"/>
        <w:spacing w:before="28"/>
        <w:ind w:right="15"/>
        <w:jc w:val="right"/>
      </w:pPr>
      <w:r>
        <w:rPr>
          <w:spacing w:val="-1"/>
          <w:w w:val="115"/>
        </w:rPr>
        <w:t>4.090</w:t>
      </w:r>
    </w:p>
    <w:p>
      <w:pPr>
        <w:pStyle w:val="BodyText"/>
        <w:spacing w:before="28"/>
        <w:ind w:right="17"/>
        <w:jc w:val="right"/>
      </w:pPr>
      <w:r>
        <w:rPr>
          <w:w w:val="125"/>
        </w:rPr>
        <w:t>5298</w:t>
      </w:r>
    </w:p>
    <w:p>
      <w:pPr>
        <w:pStyle w:val="BodyText"/>
        <w:spacing w:before="28"/>
        <w:ind w:right="16"/>
        <w:jc w:val="right"/>
      </w:pPr>
      <w:r>
        <w:rPr>
          <w:spacing w:val="-1"/>
          <w:w w:val="125"/>
        </w:rPr>
        <w:t>4063</w:t>
      </w:r>
    </w:p>
    <w:p>
      <w:pPr>
        <w:pStyle w:val="BodyText"/>
        <w:spacing w:before="35"/>
        <w:ind w:right="21"/>
        <w:jc w:val="right"/>
      </w:pPr>
      <w:r>
        <w:rPr>
          <w:w w:val="110"/>
        </w:rPr>
        <w:t>4.378</w:t>
      </w:r>
    </w:p>
    <w:p>
      <w:pPr>
        <w:pStyle w:val="BodyText"/>
        <w:spacing w:before="28"/>
        <w:ind w:right="19"/>
        <w:jc w:val="right"/>
      </w:pPr>
      <w:r>
        <w:rPr>
          <w:w w:val="110"/>
        </w:rPr>
        <w:t>79</w:t>
      </w:r>
      <w:r>
        <w:rPr>
          <w:spacing w:val="6"/>
          <w:w w:val="110"/>
        </w:rPr>
        <w:t> </w:t>
      </w:r>
      <w:r>
        <w:rPr>
          <w:w w:val="110"/>
        </w:rPr>
        <w:t>798</w:t>
      </w:r>
    </w:p>
    <w:p>
      <w:pPr>
        <w:pStyle w:val="BodyText"/>
        <w:spacing w:before="35"/>
        <w:ind w:right="2"/>
        <w:jc w:val="right"/>
      </w:pPr>
      <w:r>
        <w:rPr>
          <w:spacing w:val="-1"/>
          <w:w w:val="115"/>
        </w:rPr>
        <w:t>1.211</w:t>
      </w:r>
    </w:p>
    <w:p>
      <w:pPr>
        <w:pStyle w:val="BodyText"/>
        <w:spacing w:before="28"/>
        <w:ind w:right="12"/>
        <w:jc w:val="right"/>
      </w:pPr>
      <w:r>
        <w:rPr>
          <w:w w:val="115"/>
        </w:rPr>
        <w:t>335</w:t>
      </w:r>
    </w:p>
    <w:p>
      <w:pPr>
        <w:pStyle w:val="BodyText"/>
        <w:spacing w:before="27"/>
        <w:ind w:right="12"/>
        <w:jc w:val="right"/>
      </w:pPr>
      <w:r>
        <w:rPr>
          <w:w w:val="115"/>
        </w:rPr>
        <w:t>334</w:t>
      </w:r>
    </w:p>
    <w:p>
      <w:pPr>
        <w:spacing w:before="44"/>
        <w:ind w:left="0" w:right="6" w:firstLine="0"/>
        <w:jc w:val="right"/>
        <w:rPr>
          <w:rFonts w:ascii="Arial"/>
          <w:sz w:val="11"/>
        </w:rPr>
      </w:pPr>
      <w:r>
        <w:rPr>
          <w:rFonts w:ascii="Arial"/>
          <w:spacing w:val="-2"/>
          <w:w w:val="115"/>
          <w:sz w:val="11"/>
        </w:rPr>
        <w:t>263</w:t>
      </w:r>
    </w:p>
    <w:p>
      <w:pPr>
        <w:pStyle w:val="BodyText"/>
        <w:spacing w:before="31"/>
        <w:ind w:right="7"/>
        <w:jc w:val="right"/>
      </w:pPr>
      <w:r>
        <w:rPr>
          <w:w w:val="115"/>
        </w:rPr>
        <w:t>135</w:t>
      </w:r>
    </w:p>
    <w:p>
      <w:pPr>
        <w:pStyle w:val="BodyText"/>
        <w:spacing w:before="28"/>
        <w:ind w:right="19"/>
        <w:jc w:val="right"/>
      </w:pPr>
      <w:r>
        <w:rPr>
          <w:w w:val="110"/>
        </w:rPr>
        <w:t>169</w:t>
      </w:r>
    </w:p>
    <w:p>
      <w:pPr>
        <w:pStyle w:val="BodyText"/>
        <w:spacing w:before="35"/>
        <w:ind w:right="7"/>
        <w:jc w:val="right"/>
      </w:pPr>
      <w:r>
        <w:rPr>
          <w:w w:val="130"/>
        </w:rPr>
        <w:t>2453</w:t>
      </w:r>
    </w:p>
    <w:p>
      <w:pPr>
        <w:pStyle w:val="BodyText"/>
        <w:spacing w:before="28"/>
        <w:ind w:right="8"/>
        <w:jc w:val="right"/>
      </w:pPr>
      <w:r>
        <w:rPr>
          <w:w w:val="110"/>
        </w:rPr>
        <w:t>1.100</w:t>
      </w:r>
    </w:p>
    <w:p>
      <w:pPr>
        <w:pStyle w:val="BodyText"/>
        <w:spacing w:before="28"/>
        <w:ind w:right="14"/>
        <w:jc w:val="right"/>
      </w:pPr>
      <w:r>
        <w:rPr>
          <w:w w:val="110"/>
        </w:rPr>
        <w:t>1.456</w:t>
      </w:r>
    </w:p>
    <w:p>
      <w:pPr>
        <w:pStyle w:val="BodyText"/>
        <w:spacing w:before="28"/>
        <w:ind w:right="18"/>
        <w:jc w:val="right"/>
      </w:pPr>
      <w:r>
        <w:rPr>
          <w:w w:val="110"/>
        </w:rPr>
        <w:t>679</w:t>
      </w:r>
    </w:p>
    <w:p>
      <w:pPr>
        <w:pStyle w:val="BodyText"/>
        <w:spacing w:before="35"/>
        <w:ind w:right="25"/>
        <w:jc w:val="right"/>
      </w:pPr>
      <w:r>
        <w:rPr>
          <w:w w:val="110"/>
        </w:rPr>
        <w:t>397</w:t>
      </w:r>
    </w:p>
    <w:p>
      <w:pPr>
        <w:pStyle w:val="BodyText"/>
        <w:spacing w:before="20"/>
        <w:ind w:right="19"/>
        <w:jc w:val="right"/>
      </w:pPr>
      <w:r>
        <w:rPr>
          <w:w w:val="110"/>
        </w:rPr>
        <w:t>169</w:t>
      </w:r>
    </w:p>
    <w:p>
      <w:pPr>
        <w:pStyle w:val="BodyText"/>
        <w:spacing w:before="36"/>
        <w:ind w:right="25"/>
        <w:jc w:val="right"/>
      </w:pPr>
      <w:r>
        <w:rPr>
          <w:w w:val="110"/>
        </w:rPr>
        <w:t>388</w:t>
      </w:r>
    </w:p>
    <w:p>
      <w:pPr>
        <w:pStyle w:val="BodyText"/>
        <w:spacing w:before="20"/>
        <w:ind w:right="14"/>
        <w:jc w:val="right"/>
      </w:pPr>
      <w:r>
        <w:rPr>
          <w:w w:val="110"/>
        </w:rPr>
        <w:t>419</w:t>
      </w:r>
    </w:p>
    <w:p>
      <w:pPr>
        <w:pStyle w:val="BodyText"/>
        <w:spacing w:before="35"/>
        <w:ind w:right="14"/>
        <w:jc w:val="right"/>
      </w:pPr>
      <w:r>
        <w:rPr>
          <w:w w:val="110"/>
        </w:rPr>
        <w:t>465</w:t>
      </w:r>
    </w:p>
    <w:p>
      <w:pPr>
        <w:pStyle w:val="BodyText"/>
        <w:spacing w:before="21"/>
        <w:ind w:right="1"/>
        <w:jc w:val="right"/>
      </w:pPr>
      <w:r>
        <w:rPr>
          <w:spacing w:val="-1"/>
          <w:w w:val="115"/>
        </w:rPr>
        <w:t>5.073</w:t>
      </w:r>
    </w:p>
    <w:p>
      <w:pPr>
        <w:pStyle w:val="BodyText"/>
        <w:spacing w:before="35"/>
        <w:ind w:right="14"/>
        <w:jc w:val="right"/>
      </w:pPr>
      <w:r>
        <w:rPr>
          <w:w w:val="110"/>
        </w:rPr>
        <w:t>1.029</w:t>
      </w:r>
    </w:p>
    <w:p>
      <w:pPr>
        <w:pStyle w:val="BodyText"/>
        <w:spacing w:before="28"/>
        <w:ind w:right="17"/>
        <w:jc w:val="right"/>
      </w:pPr>
      <w:r>
        <w:rPr>
          <w:w w:val="110"/>
        </w:rPr>
        <w:t>309</w:t>
      </w:r>
    </w:p>
    <w:p>
      <w:pPr>
        <w:pStyle w:val="BodyText"/>
        <w:spacing w:before="28"/>
        <w:ind w:right="19"/>
        <w:jc w:val="right"/>
      </w:pPr>
      <w:r>
        <w:rPr>
          <w:w w:val="110"/>
        </w:rPr>
        <w:t>138</w:t>
      </w:r>
    </w:p>
    <w:p>
      <w:pPr>
        <w:pStyle w:val="BodyText"/>
        <w:spacing w:before="28"/>
        <w:ind w:right="11"/>
        <w:jc w:val="right"/>
      </w:pPr>
      <w:r>
        <w:rPr>
          <w:w w:val="125"/>
        </w:rPr>
        <w:t>1476</w:t>
      </w:r>
    </w:p>
    <w:p>
      <w:pPr>
        <w:pStyle w:val="BodyText"/>
        <w:spacing w:before="28"/>
        <w:jc w:val="right"/>
      </w:pPr>
      <w:r>
        <w:rPr>
          <w:w w:val="125"/>
        </w:rPr>
        <w:t>802</w:t>
      </w:r>
    </w:p>
    <w:p>
      <w:pPr>
        <w:pStyle w:val="BodyText"/>
        <w:spacing w:before="35"/>
        <w:jc w:val="right"/>
      </w:pPr>
      <w:r>
        <w:rPr>
          <w:w w:val="125"/>
        </w:rPr>
        <w:t>937</w:t>
      </w:r>
    </w:p>
    <w:p>
      <w:pPr>
        <w:spacing w:before="37"/>
        <w:ind w:left="0" w:right="14" w:firstLine="0"/>
        <w:jc w:val="right"/>
        <w:rPr>
          <w:rFonts w:ascii="Arial"/>
          <w:sz w:val="11"/>
        </w:rPr>
      </w:pPr>
      <w:r>
        <w:rPr>
          <w:rFonts w:ascii="Arial"/>
          <w:spacing w:val="-1"/>
          <w:w w:val="110"/>
          <w:sz w:val="11"/>
        </w:rPr>
        <w:t>735</w:t>
      </w:r>
    </w:p>
    <w:p>
      <w:pPr>
        <w:pStyle w:val="BodyText"/>
        <w:spacing w:before="30"/>
        <w:ind w:right="14"/>
        <w:jc w:val="right"/>
      </w:pPr>
      <w:r>
        <w:rPr>
          <w:w w:val="110"/>
        </w:rPr>
        <w:t>1.687</w:t>
      </w:r>
    </w:p>
    <w:p>
      <w:pPr>
        <w:pStyle w:val="BodyText"/>
        <w:spacing w:before="28"/>
        <w:ind w:right="17"/>
        <w:jc w:val="right"/>
      </w:pPr>
      <w:r>
        <w:rPr>
          <w:spacing w:val="-1"/>
          <w:w w:val="110"/>
        </w:rPr>
        <w:t>1.804</w:t>
      </w:r>
    </w:p>
    <w:p>
      <w:pPr>
        <w:pStyle w:val="BodyText"/>
        <w:spacing w:before="28"/>
        <w:ind w:right="27"/>
        <w:jc w:val="right"/>
      </w:pPr>
      <w:r>
        <w:rPr>
          <w:w w:val="105"/>
        </w:rPr>
        <w:t>533</w:t>
      </w:r>
    </w:p>
    <w:p>
      <w:pPr>
        <w:spacing w:before="37"/>
        <w:ind w:left="0" w:right="35" w:firstLine="0"/>
        <w:jc w:val="right"/>
        <w:rPr>
          <w:sz w:val="11"/>
        </w:rPr>
      </w:pPr>
      <w:r>
        <w:rPr>
          <w:spacing w:val="-1"/>
          <w:w w:val="110"/>
          <w:sz w:val="11"/>
        </w:rPr>
        <w:t>686</w:t>
      </w:r>
    </w:p>
    <w:p>
      <w:pPr>
        <w:spacing w:before="27"/>
        <w:ind w:left="0" w:right="15" w:firstLine="0"/>
        <w:jc w:val="right"/>
        <w:rPr>
          <w:rFonts w:ascii="Arial"/>
          <w:sz w:val="13"/>
        </w:rPr>
      </w:pPr>
      <w:r>
        <w:rPr>
          <w:rFonts w:ascii="Arial"/>
          <w:spacing w:val="-2"/>
          <w:w w:val="95"/>
          <w:sz w:val="13"/>
        </w:rPr>
        <w:t>217</w:t>
      </w:r>
    </w:p>
    <w:p>
      <w:pPr>
        <w:pStyle w:val="BodyText"/>
        <w:spacing w:before="19"/>
        <w:ind w:right="10"/>
        <w:jc w:val="right"/>
        <w:rPr>
          <w:rFonts w:ascii="Arial"/>
        </w:rPr>
      </w:pPr>
      <w:r>
        <w:rPr>
          <w:rFonts w:ascii="Arial"/>
          <w:spacing w:val="-2"/>
          <w:w w:val="115"/>
        </w:rPr>
        <w:t>7401</w:t>
      </w:r>
    </w:p>
    <w:p>
      <w:pPr>
        <w:pStyle w:val="BodyText"/>
        <w:spacing w:before="28"/>
        <w:ind w:right="8"/>
        <w:jc w:val="right"/>
      </w:pPr>
      <w:r>
        <w:rPr>
          <w:w w:val="115"/>
        </w:rPr>
        <w:t>1.393</w:t>
      </w:r>
    </w:p>
    <w:p>
      <w:pPr>
        <w:pStyle w:val="BodyText"/>
        <w:spacing w:before="28"/>
        <w:ind w:right="18"/>
        <w:jc w:val="right"/>
      </w:pPr>
      <w:r>
        <w:rPr>
          <w:w w:val="115"/>
        </w:rPr>
        <w:t>818</w:t>
      </w:r>
    </w:p>
    <w:p>
      <w:pPr>
        <w:pStyle w:val="BodyText"/>
        <w:spacing w:before="28"/>
        <w:ind w:right="18"/>
        <w:jc w:val="right"/>
      </w:pPr>
      <w:r>
        <w:rPr>
          <w:w w:val="115"/>
        </w:rPr>
        <w:t>885</w:t>
      </w:r>
    </w:p>
    <w:p>
      <w:pPr>
        <w:pStyle w:val="BodyText"/>
        <w:spacing w:before="28"/>
        <w:ind w:right="14"/>
        <w:jc w:val="right"/>
      </w:pPr>
      <w:r>
        <w:rPr>
          <w:w w:val="110"/>
        </w:rPr>
        <w:t>1.199</w:t>
      </w:r>
    </w:p>
    <w:p>
      <w:pPr>
        <w:pStyle w:val="BodyText"/>
        <w:spacing w:before="28"/>
        <w:ind w:right="22"/>
        <w:jc w:val="right"/>
      </w:pPr>
      <w:r>
        <w:rPr>
          <w:w w:val="110"/>
        </w:rPr>
        <w:t>202</w:t>
      </w:r>
    </w:p>
    <w:p>
      <w:pPr>
        <w:pStyle w:val="BodyText"/>
        <w:spacing w:before="28"/>
        <w:ind w:right="25"/>
        <w:jc w:val="right"/>
      </w:pPr>
      <w:r>
        <w:rPr>
          <w:w w:val="110"/>
        </w:rPr>
        <w:t>356</w:t>
      </w:r>
    </w:p>
    <w:p>
      <w:pPr>
        <w:pStyle w:val="BodyText"/>
        <w:spacing w:before="28"/>
        <w:ind w:right="11"/>
        <w:jc w:val="right"/>
      </w:pPr>
      <w:r>
        <w:rPr>
          <w:w w:val="110"/>
        </w:rPr>
        <w:t>4.853</w:t>
      </w:r>
    </w:p>
    <w:p>
      <w:pPr>
        <w:pStyle w:val="BodyText"/>
        <w:spacing w:before="35"/>
        <w:ind w:right="14"/>
        <w:jc w:val="right"/>
      </w:pPr>
      <w:r>
        <w:rPr>
          <w:w w:val="110"/>
        </w:rPr>
        <w:t>1.337</w:t>
      </w:r>
    </w:p>
    <w:p>
      <w:pPr>
        <w:pStyle w:val="BodyText"/>
        <w:spacing w:before="35"/>
        <w:ind w:right="27"/>
        <w:jc w:val="right"/>
      </w:pPr>
      <w:r>
        <w:rPr>
          <w:w w:val="110"/>
        </w:rPr>
        <w:t>827</w:t>
      </w:r>
    </w:p>
    <w:p>
      <w:pPr>
        <w:pStyle w:val="BodyText"/>
        <w:spacing w:before="28"/>
        <w:ind w:right="25"/>
        <w:jc w:val="right"/>
      </w:pPr>
      <w:r>
        <w:rPr>
          <w:w w:val="110"/>
        </w:rPr>
        <w:t>910</w:t>
      </w:r>
    </w:p>
    <w:p>
      <w:pPr>
        <w:pStyle w:val="BodyText"/>
        <w:spacing w:before="28"/>
        <w:ind w:right="14"/>
        <w:jc w:val="right"/>
      </w:pPr>
      <w:r>
        <w:rPr>
          <w:w w:val="110"/>
        </w:rPr>
        <w:t>495</w:t>
      </w:r>
    </w:p>
    <w:p>
      <w:pPr>
        <w:spacing w:before="37"/>
        <w:ind w:left="0" w:right="20" w:firstLine="0"/>
        <w:jc w:val="right"/>
        <w:rPr>
          <w:rFonts w:ascii="Arial"/>
          <w:sz w:val="11"/>
        </w:rPr>
      </w:pPr>
      <w:r>
        <w:rPr>
          <w:rFonts w:ascii="Arial"/>
          <w:spacing w:val="-1"/>
          <w:w w:val="110"/>
          <w:sz w:val="11"/>
        </w:rPr>
        <w:t>879</w:t>
      </w:r>
    </w:p>
    <w:p>
      <w:pPr>
        <w:pStyle w:val="BodyText"/>
        <w:spacing w:before="37"/>
        <w:ind w:right="22"/>
        <w:jc w:val="right"/>
      </w:pPr>
      <w:r>
        <w:rPr>
          <w:w w:val="110"/>
        </w:rPr>
        <w:t>430</w:t>
      </w:r>
    </w:p>
    <w:p>
      <w:pPr>
        <w:spacing w:before="19"/>
        <w:ind w:left="0" w:right="11" w:firstLine="0"/>
        <w:jc w:val="right"/>
        <w:rPr>
          <w:sz w:val="13"/>
        </w:rPr>
      </w:pPr>
      <w:r>
        <w:rPr>
          <w:w w:val="110"/>
          <w:sz w:val="13"/>
        </w:rPr>
        <w:t>840</w:t>
      </w:r>
    </w:p>
    <w:p>
      <w:pPr>
        <w:pStyle w:val="BodyText"/>
        <w:spacing w:before="26"/>
        <w:ind w:right="20"/>
        <w:jc w:val="right"/>
      </w:pPr>
      <w:r>
        <w:rPr>
          <w:w w:val="110"/>
        </w:rPr>
        <w:t>890</w:t>
      </w:r>
    </w:p>
    <w:p>
      <w:pPr>
        <w:pStyle w:val="BodyText"/>
        <w:spacing w:before="28"/>
        <w:ind w:right="17"/>
        <w:jc w:val="right"/>
      </w:pPr>
      <w:r>
        <w:rPr>
          <w:w w:val="110"/>
        </w:rPr>
        <w:t>700</w:t>
      </w:r>
    </w:p>
    <w:p>
      <w:pPr>
        <w:pStyle w:val="BodyText"/>
        <w:spacing w:before="35"/>
        <w:ind w:right="22"/>
        <w:jc w:val="right"/>
      </w:pPr>
      <w:r>
        <w:rPr>
          <w:w w:val="105"/>
        </w:rPr>
        <w:t>1.082</w:t>
      </w:r>
    </w:p>
    <w:p>
      <w:pPr>
        <w:pStyle w:val="BodyText"/>
        <w:spacing w:before="28"/>
        <w:ind w:right="30"/>
        <w:jc w:val="right"/>
      </w:pPr>
      <w:r>
        <w:rPr>
          <w:w w:val="105"/>
        </w:rPr>
        <w:t>926</w:t>
      </w:r>
    </w:p>
    <w:p>
      <w:pPr>
        <w:spacing w:before="25"/>
        <w:ind w:left="0" w:right="49" w:firstLine="0"/>
        <w:jc w:val="right"/>
        <w:rPr>
          <w:sz w:val="13"/>
        </w:rPr>
      </w:pPr>
      <w:r>
        <w:rPr>
          <w:w w:val="105"/>
          <w:sz w:val="13"/>
        </w:rPr>
        <w:t>9316</w:t>
      </w:r>
    </w:p>
    <w:p>
      <w:pPr>
        <w:pStyle w:val="BodyText"/>
        <w:spacing w:before="33"/>
        <w:ind w:right="33"/>
        <w:jc w:val="right"/>
      </w:pPr>
      <w:r>
        <w:rPr/>
        <w:t>460</w:t>
      </w:r>
    </w:p>
    <w:p>
      <w:pPr>
        <w:spacing w:before="37"/>
        <w:ind w:left="0" w:right="14" w:firstLine="0"/>
        <w:jc w:val="right"/>
        <w:rPr>
          <w:rFonts w:ascii="Arial"/>
          <w:sz w:val="11"/>
        </w:rPr>
      </w:pPr>
      <w:r>
        <w:rPr>
          <w:rFonts w:ascii="Arial"/>
          <w:spacing w:val="-1"/>
          <w:w w:val="110"/>
          <w:sz w:val="11"/>
        </w:rPr>
        <w:t>717</w:t>
      </w:r>
    </w:p>
    <w:p>
      <w:pPr>
        <w:pStyle w:val="BodyText"/>
        <w:spacing w:before="38"/>
        <w:ind w:right="18"/>
        <w:jc w:val="right"/>
      </w:pPr>
      <w:r>
        <w:rPr>
          <w:w w:val="110"/>
        </w:rPr>
        <w:t>621</w:t>
      </w:r>
    </w:p>
    <w:p>
      <w:pPr>
        <w:spacing w:before="26"/>
        <w:ind w:left="0" w:right="9" w:firstLine="0"/>
        <w:jc w:val="right"/>
        <w:rPr>
          <w:sz w:val="13"/>
        </w:rPr>
      </w:pPr>
      <w:r>
        <w:rPr>
          <w:w w:val="105"/>
          <w:sz w:val="13"/>
        </w:rPr>
        <w:t>723</w:t>
      </w:r>
    </w:p>
    <w:p>
      <w:pPr>
        <w:pStyle w:val="BodyText"/>
        <w:spacing w:before="25"/>
        <w:ind w:right="31"/>
        <w:jc w:val="right"/>
      </w:pPr>
      <w:r>
        <w:rPr>
          <w:spacing w:val="-1"/>
          <w:w w:val="105"/>
        </w:rPr>
        <w:t>247</w:t>
      </w:r>
    </w:p>
    <w:p>
      <w:pPr>
        <w:pStyle w:val="BodyText"/>
        <w:spacing w:before="35"/>
        <w:ind w:right="24"/>
        <w:jc w:val="right"/>
      </w:pPr>
      <w:r>
        <w:rPr>
          <w:w w:val="105"/>
        </w:rPr>
        <w:t>231</w:t>
      </w:r>
    </w:p>
    <w:p>
      <w:pPr>
        <w:pStyle w:val="BodyText"/>
        <w:spacing w:before="35"/>
        <w:ind w:right="24"/>
        <w:jc w:val="right"/>
      </w:pPr>
      <w:r>
        <w:rPr>
          <w:w w:val="105"/>
        </w:rPr>
        <w:t>212</w:t>
      </w:r>
    </w:p>
    <w:p>
      <w:pPr>
        <w:pStyle w:val="BodyText"/>
        <w:spacing w:before="28"/>
        <w:ind w:right="9"/>
        <w:jc w:val="right"/>
        <w:rPr>
          <w:rFonts w:ascii="Arial"/>
        </w:rPr>
      </w:pPr>
      <w:r>
        <w:rPr>
          <w:rFonts w:ascii="Arial"/>
          <w:spacing w:val="-1"/>
          <w:w w:val="115"/>
        </w:rPr>
        <w:t>3211</w:t>
      </w:r>
    </w:p>
    <w:p>
      <w:pPr>
        <w:pStyle w:val="BodyText"/>
        <w:spacing w:before="35"/>
        <w:ind w:right="24"/>
        <w:jc w:val="right"/>
      </w:pPr>
      <w:r>
        <w:rPr>
          <w:spacing w:val="-1"/>
          <w:w w:val="110"/>
        </w:rPr>
        <w:t>1.044</w:t>
      </w:r>
    </w:p>
    <w:p>
      <w:pPr>
        <w:pStyle w:val="BodyText"/>
        <w:spacing w:before="36"/>
        <w:ind w:right="8"/>
        <w:jc w:val="right"/>
      </w:pPr>
      <w:r>
        <w:rPr>
          <w:w w:val="115"/>
        </w:rPr>
        <w:t>1.403</w:t>
      </w:r>
    </w:p>
    <w:p>
      <w:pPr>
        <w:pStyle w:val="BodyText"/>
        <w:spacing w:before="20"/>
        <w:ind w:right="17"/>
        <w:jc w:val="right"/>
      </w:pPr>
      <w:r>
        <w:rPr>
          <w:w w:val="115"/>
        </w:rPr>
        <w:t>592</w:t>
      </w:r>
    </w:p>
    <w:p>
      <w:pPr>
        <w:pStyle w:val="BodyText"/>
        <w:spacing w:before="35"/>
        <w:ind w:right="17"/>
        <w:jc w:val="right"/>
      </w:pPr>
      <w:r>
        <w:rPr>
          <w:w w:val="110"/>
        </w:rPr>
        <w:t>781</w:t>
      </w:r>
    </w:p>
    <w:p>
      <w:pPr>
        <w:spacing w:before="38"/>
        <w:ind w:left="0" w:right="38" w:firstLine="0"/>
        <w:jc w:val="right"/>
        <w:rPr>
          <w:sz w:val="11"/>
        </w:rPr>
      </w:pPr>
      <w:r>
        <w:rPr>
          <w:w w:val="110"/>
          <w:sz w:val="11"/>
        </w:rPr>
        <w:t>486</w:t>
      </w:r>
    </w:p>
    <w:p>
      <w:pPr>
        <w:pStyle w:val="BodyText"/>
        <w:spacing w:before="37"/>
        <w:ind w:right="18"/>
        <w:jc w:val="right"/>
      </w:pPr>
      <w:r>
        <w:rPr>
          <w:w w:val="110"/>
        </w:rPr>
        <w:t>1.251</w:t>
      </w:r>
    </w:p>
    <w:p>
      <w:pPr>
        <w:pStyle w:val="BodyText"/>
        <w:spacing w:before="28"/>
        <w:ind w:right="24"/>
        <w:jc w:val="right"/>
      </w:pPr>
      <w:r>
        <w:rPr>
          <w:w w:val="110"/>
        </w:rPr>
        <w:t>596</w:t>
      </w:r>
    </w:p>
    <w:p>
      <w:pPr>
        <w:pStyle w:val="BodyText"/>
        <w:spacing w:before="35"/>
        <w:ind w:right="24"/>
        <w:jc w:val="right"/>
      </w:pPr>
      <w:r>
        <w:rPr>
          <w:w w:val="110"/>
        </w:rPr>
        <w:t>537</w:t>
      </w:r>
    </w:p>
    <w:p>
      <w:pPr>
        <w:pStyle w:val="BodyText"/>
        <w:spacing w:before="35"/>
        <w:ind w:right="20"/>
        <w:jc w:val="right"/>
      </w:pPr>
      <w:r>
        <w:rPr>
          <w:w w:val="110"/>
        </w:rPr>
        <w:t>267</w:t>
      </w:r>
    </w:p>
    <w:p>
      <w:pPr>
        <w:pStyle w:val="BodyText"/>
        <w:spacing w:before="28"/>
        <w:ind w:right="20"/>
        <w:jc w:val="right"/>
      </w:pPr>
      <w:r>
        <w:rPr>
          <w:w w:val="110"/>
        </w:rPr>
        <w:t>279</w:t>
      </w:r>
    </w:p>
    <w:p>
      <w:pPr>
        <w:pStyle w:val="BodyText"/>
        <w:spacing w:before="28"/>
        <w:ind w:right="16"/>
        <w:jc w:val="right"/>
      </w:pPr>
      <w:r>
        <w:rPr>
          <w:w w:val="110"/>
        </w:rPr>
        <w:t>7.236</w:t>
      </w:r>
    </w:p>
    <w:p>
      <w:pPr>
        <w:pStyle w:val="BodyText"/>
        <w:spacing w:before="34"/>
        <w:ind w:left="364"/>
        <w:jc w:val="center"/>
      </w:pPr>
      <w:r>
        <w:rPr/>
        <w:br w:type="column"/>
      </w:r>
      <w:r>
        <w:rPr>
          <w:w w:val="115"/>
        </w:rPr>
        <w:t>339.471</w:t>
      </w:r>
    </w:p>
    <w:p>
      <w:pPr>
        <w:pStyle w:val="BodyText"/>
        <w:spacing w:before="28"/>
        <w:ind w:left="367"/>
        <w:jc w:val="center"/>
      </w:pPr>
      <w:r>
        <w:rPr>
          <w:w w:val="110"/>
        </w:rPr>
        <w:t>169.192</w:t>
      </w:r>
    </w:p>
    <w:p>
      <w:pPr>
        <w:pStyle w:val="BodyText"/>
        <w:spacing w:before="35"/>
        <w:ind w:left="367"/>
        <w:jc w:val="center"/>
      </w:pPr>
      <w:r>
        <w:rPr>
          <w:w w:val="110"/>
        </w:rPr>
        <w:t>106.692</w:t>
      </w:r>
    </w:p>
    <w:p>
      <w:pPr>
        <w:pStyle w:val="BodyText"/>
        <w:spacing w:before="28"/>
        <w:ind w:left="440"/>
        <w:jc w:val="center"/>
      </w:pPr>
      <w:r>
        <w:rPr>
          <w:w w:val="115"/>
        </w:rPr>
        <w:t>64.438</w:t>
      </w:r>
    </w:p>
    <w:p>
      <w:pPr>
        <w:pStyle w:val="BodyText"/>
        <w:spacing w:before="28"/>
        <w:ind w:left="435"/>
        <w:jc w:val="center"/>
      </w:pPr>
      <w:r>
        <w:rPr>
          <w:w w:val="115"/>
        </w:rPr>
        <w:t>85.515</w:t>
      </w:r>
    </w:p>
    <w:p>
      <w:pPr>
        <w:pStyle w:val="BodyText"/>
        <w:spacing w:before="28"/>
        <w:ind w:left="451"/>
        <w:jc w:val="center"/>
      </w:pPr>
      <w:r>
        <w:rPr>
          <w:w w:val="115"/>
        </w:rPr>
        <w:t>13.500</w:t>
      </w:r>
    </w:p>
    <w:p>
      <w:pPr>
        <w:pStyle w:val="BodyText"/>
        <w:spacing w:before="35"/>
        <w:ind w:left="440"/>
        <w:jc w:val="center"/>
      </w:pPr>
      <w:r>
        <w:rPr>
          <w:w w:val="115"/>
        </w:rPr>
        <w:t>17.117</w:t>
      </w:r>
    </w:p>
    <w:p>
      <w:pPr>
        <w:pStyle w:val="BodyText"/>
        <w:spacing w:before="28"/>
        <w:ind w:left="442"/>
        <w:jc w:val="center"/>
      </w:pPr>
      <w:r>
        <w:rPr>
          <w:w w:val="110"/>
        </w:rPr>
        <w:t>21.894</w:t>
      </w:r>
    </w:p>
    <w:p>
      <w:pPr>
        <w:pStyle w:val="BodyText"/>
        <w:spacing w:before="35"/>
        <w:ind w:left="445"/>
        <w:jc w:val="center"/>
      </w:pPr>
      <w:r>
        <w:rPr>
          <w:w w:val="110"/>
        </w:rPr>
        <w:t>13.736</w:t>
      </w:r>
    </w:p>
    <w:p>
      <w:pPr>
        <w:pStyle w:val="BodyText"/>
        <w:spacing w:before="28"/>
        <w:ind w:left="438"/>
        <w:jc w:val="center"/>
      </w:pPr>
      <w:r>
        <w:rPr>
          <w:w w:val="110"/>
        </w:rPr>
        <w:t>16.579</w:t>
      </w:r>
    </w:p>
    <w:p>
      <w:pPr>
        <w:pStyle w:val="BodyText"/>
        <w:spacing w:before="28"/>
        <w:ind w:left="356"/>
        <w:jc w:val="center"/>
      </w:pPr>
      <w:r>
        <w:rPr>
          <w:w w:val="110"/>
        </w:rPr>
        <w:t>339.471</w:t>
      </w:r>
    </w:p>
    <w:p>
      <w:pPr>
        <w:pStyle w:val="BodyText"/>
        <w:spacing w:before="35"/>
        <w:ind w:left="515"/>
        <w:jc w:val="center"/>
      </w:pPr>
      <w:r>
        <w:rPr>
          <w:w w:val="115"/>
        </w:rPr>
        <w:t>5.045</w:t>
      </w:r>
    </w:p>
    <w:p>
      <w:pPr>
        <w:pStyle w:val="BodyText"/>
        <w:spacing w:before="28"/>
        <w:ind w:left="522"/>
        <w:jc w:val="center"/>
      </w:pPr>
      <w:r>
        <w:rPr>
          <w:w w:val="110"/>
        </w:rPr>
        <w:t>1.358</w:t>
      </w:r>
    </w:p>
    <w:p>
      <w:pPr>
        <w:pStyle w:val="BodyText"/>
        <w:spacing w:before="27"/>
        <w:ind w:left="525"/>
        <w:jc w:val="center"/>
      </w:pPr>
      <w:r>
        <w:rPr>
          <w:w w:val="110"/>
        </w:rPr>
        <w:t>1.480</w:t>
      </w:r>
    </w:p>
    <w:p>
      <w:pPr>
        <w:pStyle w:val="BodyText"/>
        <w:spacing w:before="36"/>
        <w:ind w:left="517"/>
        <w:jc w:val="center"/>
      </w:pPr>
      <w:r>
        <w:rPr>
          <w:w w:val="110"/>
        </w:rPr>
        <w:t>1.204</w:t>
      </w:r>
    </w:p>
    <w:p>
      <w:pPr>
        <w:pStyle w:val="BodyText"/>
        <w:spacing w:before="34"/>
        <w:ind w:left="617"/>
        <w:jc w:val="center"/>
        <w:rPr>
          <w:rFonts w:ascii="Arial"/>
        </w:rPr>
      </w:pPr>
      <w:r>
        <w:rPr>
          <w:rFonts w:ascii="Arial"/>
          <w:w w:val="105"/>
        </w:rPr>
        <w:t>JJ3</w:t>
      </w:r>
    </w:p>
    <w:p>
      <w:pPr>
        <w:pStyle w:val="BodyText"/>
        <w:spacing w:before="29"/>
        <w:ind w:left="587"/>
        <w:jc w:val="center"/>
      </w:pPr>
      <w:r>
        <w:rPr>
          <w:w w:val="105"/>
        </w:rPr>
        <w:t>898</w:t>
      </w:r>
    </w:p>
    <w:p>
      <w:pPr>
        <w:pStyle w:val="BodyText"/>
        <w:spacing w:before="27"/>
        <w:ind w:left="448"/>
        <w:jc w:val="center"/>
      </w:pPr>
      <w:r>
        <w:rPr>
          <w:w w:val="110"/>
        </w:rPr>
        <w:t>10.758</w:t>
      </w:r>
    </w:p>
    <w:p>
      <w:pPr>
        <w:pStyle w:val="BodyText"/>
        <w:spacing w:before="28"/>
        <w:ind w:left="517"/>
        <w:jc w:val="center"/>
      </w:pPr>
      <w:r>
        <w:rPr>
          <w:w w:val="110"/>
        </w:rPr>
        <w:t>4.438</w:t>
      </w:r>
    </w:p>
    <w:p>
      <w:pPr>
        <w:pStyle w:val="BodyText"/>
        <w:spacing w:before="28"/>
        <w:ind w:left="516"/>
        <w:jc w:val="center"/>
      </w:pPr>
      <w:r>
        <w:rPr>
          <w:w w:val="115"/>
        </w:rPr>
        <w:t>6.625</w:t>
      </w:r>
    </w:p>
    <w:p>
      <w:pPr>
        <w:pStyle w:val="BodyText"/>
        <w:spacing w:before="28"/>
        <w:ind w:left="522"/>
        <w:jc w:val="center"/>
      </w:pPr>
      <w:r>
        <w:rPr>
          <w:w w:val="115"/>
        </w:rPr>
        <w:t>2.980</w:t>
      </w:r>
    </w:p>
    <w:p>
      <w:pPr>
        <w:pStyle w:val="BodyText"/>
        <w:spacing w:before="28"/>
        <w:ind w:left="528"/>
        <w:jc w:val="center"/>
      </w:pPr>
      <w:r>
        <w:rPr>
          <w:w w:val="110"/>
        </w:rPr>
        <w:t>1.606</w:t>
      </w:r>
    </w:p>
    <w:p>
      <w:pPr>
        <w:pStyle w:val="BodyText"/>
        <w:spacing w:before="28"/>
        <w:ind w:left="617"/>
        <w:jc w:val="center"/>
      </w:pPr>
      <w:r>
        <w:rPr>
          <w:w w:val="115"/>
        </w:rPr>
        <w:t>908</w:t>
      </w:r>
    </w:p>
    <w:p>
      <w:pPr>
        <w:pStyle w:val="BodyText"/>
        <w:spacing w:before="28"/>
        <w:ind w:left="514"/>
        <w:jc w:val="center"/>
      </w:pPr>
      <w:r>
        <w:rPr>
          <w:w w:val="110"/>
        </w:rPr>
        <w:t>1.631</w:t>
      </w:r>
    </w:p>
    <w:p>
      <w:pPr>
        <w:spacing w:before="37"/>
        <w:ind w:left="541" w:right="0" w:firstLine="0"/>
        <w:jc w:val="center"/>
        <w:rPr>
          <w:rFonts w:ascii="Arial"/>
          <w:sz w:val="11"/>
        </w:rPr>
      </w:pPr>
      <w:r>
        <w:rPr>
          <w:rFonts w:ascii="Arial"/>
          <w:spacing w:val="-1"/>
          <w:w w:val="115"/>
          <w:sz w:val="11"/>
        </w:rPr>
        <w:t>1.JJJ</w:t>
      </w:r>
    </w:p>
    <w:p>
      <w:pPr>
        <w:spacing w:before="39"/>
        <w:ind w:left="529" w:right="0" w:firstLine="0"/>
        <w:jc w:val="center"/>
        <w:rPr>
          <w:sz w:val="11"/>
        </w:rPr>
      </w:pPr>
      <w:r>
        <w:rPr>
          <w:w w:val="120"/>
          <w:sz w:val="11"/>
        </w:rPr>
        <w:t>1,886</w:t>
      </w:r>
    </w:p>
    <w:p>
      <w:pPr>
        <w:pStyle w:val="BodyText"/>
        <w:spacing w:before="38"/>
        <w:ind w:left="456"/>
        <w:jc w:val="center"/>
      </w:pPr>
      <w:r>
        <w:rPr>
          <w:w w:val="110"/>
        </w:rPr>
        <w:t>21.847</w:t>
      </w:r>
    </w:p>
    <w:p>
      <w:pPr>
        <w:pStyle w:val="BodyText"/>
        <w:spacing w:before="28"/>
        <w:ind w:left="532"/>
        <w:jc w:val="center"/>
      </w:pPr>
      <w:r>
        <w:rPr>
          <w:w w:val="110"/>
        </w:rPr>
        <w:t>4.028</w:t>
      </w:r>
    </w:p>
    <w:p>
      <w:pPr>
        <w:pStyle w:val="BodyText"/>
        <w:spacing w:before="28"/>
        <w:ind w:left="534"/>
        <w:jc w:val="center"/>
      </w:pPr>
      <w:r>
        <w:rPr>
          <w:w w:val="110"/>
        </w:rPr>
        <w:t>1.266</w:t>
      </w:r>
    </w:p>
    <w:p>
      <w:pPr>
        <w:pStyle w:val="BodyText"/>
        <w:spacing w:before="27"/>
        <w:ind w:left="625"/>
        <w:jc w:val="center"/>
      </w:pPr>
      <w:r>
        <w:rPr>
          <w:w w:val="110"/>
        </w:rPr>
        <w:t>640</w:t>
      </w:r>
    </w:p>
    <w:p>
      <w:pPr>
        <w:pStyle w:val="BodyText"/>
        <w:spacing w:before="28"/>
        <w:ind w:left="527"/>
        <w:jc w:val="center"/>
      </w:pPr>
      <w:r>
        <w:rPr>
          <w:w w:val="125"/>
        </w:rPr>
        <w:t>5934</w:t>
      </w:r>
    </w:p>
    <w:p>
      <w:pPr>
        <w:pStyle w:val="BodyText"/>
        <w:spacing w:before="28"/>
        <w:ind w:left="520"/>
        <w:jc w:val="center"/>
      </w:pPr>
      <w:r>
        <w:rPr>
          <w:w w:val="115"/>
        </w:rPr>
        <w:t>3.477</w:t>
      </w:r>
    </w:p>
    <w:p>
      <w:pPr>
        <w:pStyle w:val="BodyText"/>
        <w:spacing w:before="28"/>
        <w:ind w:left="515"/>
        <w:jc w:val="center"/>
      </w:pPr>
      <w:r>
        <w:rPr>
          <w:w w:val="110"/>
        </w:rPr>
        <w:t>4.642</w:t>
      </w:r>
    </w:p>
    <w:p>
      <w:pPr>
        <w:pStyle w:val="BodyText"/>
        <w:spacing w:before="35"/>
        <w:ind w:left="520"/>
        <w:jc w:val="center"/>
      </w:pPr>
      <w:r>
        <w:rPr>
          <w:w w:val="115"/>
        </w:rPr>
        <w:t>3.364</w:t>
      </w:r>
    </w:p>
    <w:p>
      <w:pPr>
        <w:pStyle w:val="BodyText"/>
        <w:spacing w:before="28"/>
        <w:ind w:left="533"/>
        <w:jc w:val="center"/>
      </w:pPr>
      <w:r>
        <w:rPr>
          <w:w w:val="110"/>
        </w:rPr>
        <w:t>6.840</w:t>
      </w:r>
    </w:p>
    <w:p>
      <w:pPr>
        <w:pStyle w:val="BodyText"/>
        <w:spacing w:before="28"/>
        <w:ind w:left="527"/>
        <w:jc w:val="center"/>
      </w:pPr>
      <w:r>
        <w:rPr>
          <w:w w:val="110"/>
        </w:rPr>
        <w:t>7.666</w:t>
      </w:r>
    </w:p>
    <w:p>
      <w:pPr>
        <w:pStyle w:val="BodyText"/>
        <w:spacing w:before="28"/>
        <w:ind w:left="522"/>
        <w:jc w:val="center"/>
      </w:pPr>
      <w:r>
        <w:rPr>
          <w:w w:val="115"/>
        </w:rPr>
        <w:t>2.094</w:t>
      </w:r>
    </w:p>
    <w:p>
      <w:pPr>
        <w:pStyle w:val="BodyText"/>
        <w:spacing w:before="28"/>
        <w:ind w:left="509"/>
        <w:jc w:val="center"/>
      </w:pPr>
      <w:r>
        <w:rPr>
          <w:w w:val="110"/>
        </w:rPr>
        <w:t>3.071</w:t>
      </w:r>
    </w:p>
    <w:p>
      <w:pPr>
        <w:pStyle w:val="BodyText"/>
        <w:spacing w:before="28"/>
        <w:ind w:left="528"/>
        <w:jc w:val="center"/>
      </w:pPr>
      <w:r>
        <w:rPr>
          <w:w w:val="110"/>
        </w:rPr>
        <w:t>1.206</w:t>
      </w:r>
    </w:p>
    <w:p>
      <w:pPr>
        <w:pStyle w:val="BodyText"/>
        <w:spacing w:before="28"/>
        <w:ind w:left="454"/>
        <w:jc w:val="center"/>
      </w:pPr>
      <w:r>
        <w:rPr>
          <w:w w:val="115"/>
        </w:rPr>
        <w:t>32.360</w:t>
      </w:r>
    </w:p>
    <w:p>
      <w:pPr>
        <w:spacing w:before="36"/>
        <w:ind w:left="521" w:right="0" w:firstLine="0"/>
        <w:jc w:val="center"/>
        <w:rPr>
          <w:rFonts w:ascii="Arial"/>
          <w:sz w:val="11"/>
        </w:rPr>
      </w:pPr>
      <w:r>
        <w:rPr>
          <w:rFonts w:ascii="Arial"/>
          <w:w w:val="110"/>
          <w:sz w:val="11"/>
        </w:rPr>
        <w:t>5,755</w:t>
      </w:r>
    </w:p>
    <w:p>
      <w:pPr>
        <w:pStyle w:val="BodyText"/>
        <w:spacing w:before="31"/>
        <w:ind w:left="517"/>
        <w:jc w:val="center"/>
      </w:pPr>
      <w:r>
        <w:rPr>
          <w:w w:val="115"/>
        </w:rPr>
        <w:t>3.871</w:t>
      </w:r>
    </w:p>
    <w:p>
      <w:pPr>
        <w:pStyle w:val="BodyText"/>
        <w:spacing w:before="28"/>
        <w:ind w:left="520"/>
        <w:jc w:val="center"/>
      </w:pPr>
      <w:r>
        <w:rPr>
          <w:w w:val="115"/>
        </w:rPr>
        <w:t>3.827</w:t>
      </w:r>
    </w:p>
    <w:p>
      <w:pPr>
        <w:pStyle w:val="BodyText"/>
        <w:spacing w:before="28"/>
        <w:ind w:left="507"/>
        <w:jc w:val="center"/>
      </w:pPr>
      <w:r>
        <w:rPr>
          <w:w w:val="110"/>
        </w:rPr>
        <w:t>5.321</w:t>
      </w:r>
    </w:p>
    <w:p>
      <w:pPr>
        <w:pStyle w:val="BodyText"/>
        <w:spacing w:before="28"/>
        <w:ind w:left="612"/>
        <w:jc w:val="center"/>
      </w:pPr>
      <w:r>
        <w:rPr>
          <w:w w:val="110"/>
        </w:rPr>
        <w:t>969</w:t>
      </w:r>
    </w:p>
    <w:p>
      <w:pPr>
        <w:pStyle w:val="BodyText"/>
        <w:spacing w:before="27"/>
        <w:ind w:left="520"/>
        <w:jc w:val="center"/>
      </w:pPr>
      <w:r>
        <w:rPr>
          <w:w w:val="105"/>
        </w:rPr>
        <w:t>1.411</w:t>
      </w:r>
    </w:p>
    <w:p>
      <w:pPr>
        <w:pStyle w:val="BodyText"/>
        <w:spacing w:before="28"/>
        <w:ind w:left="456"/>
        <w:jc w:val="center"/>
      </w:pPr>
      <w:r>
        <w:rPr>
          <w:w w:val="125"/>
        </w:rPr>
        <w:t>21154</w:t>
      </w:r>
    </w:p>
    <w:p>
      <w:pPr>
        <w:pStyle w:val="BodyText"/>
        <w:spacing w:before="35"/>
        <w:ind w:left="532"/>
        <w:jc w:val="center"/>
      </w:pPr>
      <w:r>
        <w:rPr>
          <w:w w:val="110"/>
        </w:rPr>
        <w:t>5.483</w:t>
      </w:r>
    </w:p>
    <w:p>
      <w:pPr>
        <w:pStyle w:val="BodyText"/>
        <w:spacing w:before="28"/>
        <w:ind w:left="525"/>
        <w:jc w:val="center"/>
      </w:pPr>
      <w:r>
        <w:rPr>
          <w:w w:val="115"/>
        </w:rPr>
        <w:t>3,553</w:t>
      </w:r>
    </w:p>
    <w:p>
      <w:pPr>
        <w:pStyle w:val="BodyText"/>
        <w:spacing w:before="28"/>
        <w:ind w:left="520"/>
        <w:jc w:val="center"/>
      </w:pPr>
      <w:r>
        <w:rPr>
          <w:w w:val="115"/>
        </w:rPr>
        <w:t>3,369</w:t>
      </w:r>
    </w:p>
    <w:p>
      <w:pPr>
        <w:pStyle w:val="BodyText"/>
        <w:spacing w:before="35"/>
        <w:ind w:left="528"/>
        <w:jc w:val="center"/>
      </w:pPr>
      <w:r>
        <w:rPr>
          <w:w w:val="110"/>
        </w:rPr>
        <w:t>2.122</w:t>
      </w:r>
    </w:p>
    <w:p>
      <w:pPr>
        <w:pStyle w:val="BodyText"/>
        <w:spacing w:before="28"/>
        <w:ind w:left="520"/>
        <w:jc w:val="center"/>
      </w:pPr>
      <w:r>
        <w:rPr>
          <w:w w:val="115"/>
        </w:rPr>
        <w:t>3.427</w:t>
      </w:r>
    </w:p>
    <w:p>
      <w:pPr>
        <w:pStyle w:val="BodyText"/>
        <w:spacing w:before="35"/>
        <w:ind w:left="537"/>
        <w:jc w:val="center"/>
      </w:pPr>
      <w:r>
        <w:rPr>
          <w:w w:val="110"/>
        </w:rPr>
        <w:t>1.828</w:t>
      </w:r>
    </w:p>
    <w:p>
      <w:pPr>
        <w:pStyle w:val="BodyText"/>
        <w:spacing w:before="28"/>
        <w:ind w:left="528"/>
        <w:jc w:val="center"/>
      </w:pPr>
      <w:r>
        <w:rPr>
          <w:w w:val="115"/>
        </w:rPr>
        <w:t>3.360</w:t>
      </w:r>
    </w:p>
    <w:p>
      <w:pPr>
        <w:pStyle w:val="BodyText"/>
        <w:spacing w:before="28"/>
        <w:ind w:left="517"/>
        <w:jc w:val="center"/>
      </w:pPr>
      <w:r>
        <w:rPr>
          <w:w w:val="115"/>
        </w:rPr>
        <w:t>3,531</w:t>
      </w:r>
    </w:p>
    <w:p>
      <w:pPr>
        <w:pStyle w:val="BodyText"/>
        <w:spacing w:before="35"/>
        <w:ind w:left="530"/>
        <w:jc w:val="center"/>
      </w:pPr>
      <w:r>
        <w:rPr>
          <w:w w:val="115"/>
        </w:rPr>
        <w:t>2.940</w:t>
      </w:r>
    </w:p>
    <w:p>
      <w:pPr>
        <w:pStyle w:val="BodyText"/>
        <w:spacing w:before="28"/>
        <w:ind w:left="528"/>
        <w:jc w:val="center"/>
      </w:pPr>
      <w:r>
        <w:rPr>
          <w:w w:val="115"/>
        </w:rPr>
        <w:t>3.820</w:t>
      </w:r>
    </w:p>
    <w:p>
      <w:pPr>
        <w:pStyle w:val="BodyText"/>
        <w:spacing w:before="28"/>
        <w:ind w:left="528"/>
        <w:jc w:val="center"/>
      </w:pPr>
      <w:r>
        <w:rPr>
          <w:w w:val="115"/>
        </w:rPr>
        <w:t>3,190</w:t>
      </w:r>
    </w:p>
    <w:p>
      <w:pPr>
        <w:pStyle w:val="BodyText"/>
        <w:spacing w:before="35"/>
        <w:ind w:left="454"/>
        <w:jc w:val="center"/>
      </w:pPr>
      <w:r>
        <w:rPr>
          <w:w w:val="115"/>
        </w:rPr>
        <w:t>36.623</w:t>
      </w:r>
    </w:p>
    <w:p>
      <w:pPr>
        <w:pStyle w:val="BodyText"/>
        <w:spacing w:before="28"/>
        <w:ind w:left="520"/>
        <w:jc w:val="center"/>
      </w:pPr>
      <w:r>
        <w:rPr>
          <w:w w:val="110"/>
        </w:rPr>
        <w:t>1.899</w:t>
      </w:r>
    </w:p>
    <w:p>
      <w:pPr>
        <w:spacing w:before="44"/>
        <w:ind w:left="521" w:right="0" w:firstLine="0"/>
        <w:jc w:val="center"/>
        <w:rPr>
          <w:rFonts w:ascii="Arial"/>
          <w:sz w:val="11"/>
        </w:rPr>
      </w:pPr>
      <w:r>
        <w:rPr>
          <w:rFonts w:ascii="Arial"/>
          <w:w w:val="110"/>
          <w:sz w:val="11"/>
        </w:rPr>
        <w:t>3,336</w:t>
      </w:r>
    </w:p>
    <w:p>
      <w:pPr>
        <w:pStyle w:val="BodyText"/>
        <w:spacing w:before="38"/>
        <w:ind w:left="522"/>
        <w:jc w:val="center"/>
      </w:pPr>
      <w:r>
        <w:rPr>
          <w:w w:val="115"/>
        </w:rPr>
        <w:t>2,057</w:t>
      </w:r>
    </w:p>
    <w:p>
      <w:pPr>
        <w:pStyle w:val="BodyText"/>
        <w:spacing w:before="28"/>
        <w:ind w:left="522"/>
        <w:jc w:val="center"/>
      </w:pPr>
      <w:r>
        <w:rPr>
          <w:w w:val="115"/>
        </w:rPr>
        <w:t>2.404</w:t>
      </w:r>
    </w:p>
    <w:p>
      <w:pPr>
        <w:pStyle w:val="BodyText"/>
        <w:spacing w:before="35"/>
        <w:ind w:left="612"/>
        <w:jc w:val="center"/>
      </w:pPr>
      <w:r>
        <w:rPr>
          <w:w w:val="115"/>
        </w:rPr>
        <w:t>880</w:t>
      </w:r>
    </w:p>
    <w:p>
      <w:pPr>
        <w:spacing w:before="26"/>
        <w:ind w:left="626" w:right="0" w:firstLine="0"/>
        <w:jc w:val="center"/>
        <w:rPr>
          <w:sz w:val="13"/>
        </w:rPr>
      </w:pPr>
      <w:r>
        <w:rPr>
          <w:w w:val="110"/>
          <w:sz w:val="13"/>
        </w:rPr>
        <w:t>908</w:t>
      </w:r>
    </w:p>
    <w:p>
      <w:pPr>
        <w:pStyle w:val="BodyText"/>
        <w:spacing w:before="32"/>
        <w:ind w:left="605"/>
        <w:jc w:val="center"/>
      </w:pPr>
      <w:r>
        <w:rPr>
          <w:w w:val="110"/>
        </w:rPr>
        <w:t>895</w:t>
      </w:r>
    </w:p>
    <w:p>
      <w:pPr>
        <w:pStyle w:val="BodyText"/>
        <w:spacing w:before="28"/>
        <w:ind w:left="452"/>
        <w:jc w:val="center"/>
      </w:pPr>
      <w:r>
        <w:rPr>
          <w:w w:val="110"/>
        </w:rPr>
        <w:t>12.379</w:t>
      </w:r>
    </w:p>
    <w:p>
      <w:pPr>
        <w:pStyle w:val="BodyText"/>
        <w:spacing w:before="35"/>
        <w:ind w:left="526"/>
        <w:jc w:val="center"/>
      </w:pPr>
      <w:r>
        <w:rPr>
          <w:w w:val="115"/>
        </w:rPr>
        <w:t>4.328</w:t>
      </w:r>
    </w:p>
    <w:p>
      <w:pPr>
        <w:pStyle w:val="BodyText"/>
        <w:spacing w:before="36"/>
        <w:ind w:left="526"/>
        <w:jc w:val="center"/>
      </w:pPr>
      <w:r>
        <w:rPr>
          <w:w w:val="115"/>
        </w:rPr>
        <w:t>5.920</w:t>
      </w:r>
    </w:p>
    <w:p>
      <w:pPr>
        <w:pStyle w:val="BodyText"/>
        <w:spacing w:before="27"/>
        <w:ind w:left="522"/>
        <w:jc w:val="center"/>
      </w:pPr>
      <w:r>
        <w:rPr>
          <w:w w:val="115"/>
        </w:rPr>
        <w:t>2.396</w:t>
      </w:r>
    </w:p>
    <w:p>
      <w:pPr>
        <w:pStyle w:val="BodyText"/>
        <w:spacing w:before="28"/>
        <w:ind w:left="522"/>
        <w:jc w:val="center"/>
      </w:pPr>
      <w:r>
        <w:rPr>
          <w:w w:val="115"/>
        </w:rPr>
        <w:t>2,966</w:t>
      </w:r>
    </w:p>
    <w:p>
      <w:pPr>
        <w:pStyle w:val="BodyText"/>
        <w:spacing w:before="35"/>
        <w:ind w:left="522"/>
        <w:jc w:val="center"/>
      </w:pPr>
      <w:r>
        <w:rPr>
          <w:w w:val="115"/>
        </w:rPr>
        <w:t>2.007</w:t>
      </w:r>
    </w:p>
    <w:p>
      <w:pPr>
        <w:pStyle w:val="BodyText"/>
        <w:spacing w:before="28"/>
        <w:ind w:left="520"/>
        <w:jc w:val="center"/>
      </w:pPr>
      <w:r>
        <w:rPr>
          <w:w w:val="110"/>
        </w:rPr>
        <w:t>4,331</w:t>
      </w:r>
    </w:p>
    <w:p>
      <w:pPr>
        <w:pStyle w:val="BodyText"/>
        <w:spacing w:before="35"/>
        <w:ind w:left="519"/>
        <w:jc w:val="center"/>
      </w:pPr>
      <w:r>
        <w:rPr>
          <w:w w:val="110"/>
        </w:rPr>
        <w:t>2.191</w:t>
      </w:r>
    </w:p>
    <w:p>
      <w:pPr>
        <w:pStyle w:val="BodyText"/>
        <w:spacing w:before="28"/>
        <w:ind w:left="518"/>
        <w:jc w:val="center"/>
      </w:pPr>
      <w:r>
        <w:rPr>
          <w:w w:val="110"/>
        </w:rPr>
        <w:t>2.0IG</w:t>
      </w:r>
    </w:p>
    <w:p>
      <w:pPr>
        <w:pStyle w:val="BodyText"/>
        <w:spacing w:before="35"/>
        <w:ind w:left="530"/>
        <w:jc w:val="center"/>
      </w:pPr>
      <w:r>
        <w:rPr>
          <w:w w:val="115"/>
        </w:rPr>
        <w:t>1,025</w:t>
      </w:r>
    </w:p>
    <w:p>
      <w:pPr>
        <w:pStyle w:val="BodyText"/>
        <w:spacing w:before="35"/>
        <w:ind w:left="621"/>
        <w:jc w:val="center"/>
        <w:rPr>
          <w:rFonts w:ascii="Arial"/>
        </w:rPr>
      </w:pPr>
      <w:r>
        <w:rPr>
          <w:rFonts w:ascii="Arial"/>
          <w:w w:val="105"/>
        </w:rPr>
        <w:t>957</w:t>
      </w:r>
    </w:p>
    <w:p>
      <w:pPr>
        <w:pStyle w:val="BodyText"/>
        <w:spacing w:before="28"/>
        <w:ind w:left="449"/>
        <w:jc w:val="center"/>
      </w:pPr>
      <w:r>
        <w:rPr>
          <w:w w:val="115"/>
        </w:rPr>
        <w:t>28.137</w:t>
      </w:r>
    </w:p>
    <w:p>
      <w:pPr>
        <w:pStyle w:val="BodyText"/>
        <w:spacing w:before="34"/>
        <w:ind w:left="420"/>
        <w:jc w:val="center"/>
      </w:pPr>
      <w:r>
        <w:rPr/>
        <w:br w:type="column"/>
      </w:r>
      <w:r>
        <w:rPr>
          <w:w w:val="120"/>
        </w:rPr>
        <w:t>84.430</w:t>
      </w:r>
    </w:p>
    <w:p>
      <w:pPr>
        <w:pStyle w:val="BodyText"/>
        <w:spacing w:line="126" w:lineRule="exact" w:before="21"/>
        <w:ind w:left="429"/>
        <w:jc w:val="center"/>
      </w:pPr>
      <w:r>
        <w:rPr>
          <w:w w:val="115"/>
        </w:rPr>
        <w:t>63,383</w:t>
      </w:r>
    </w:p>
    <w:p>
      <w:pPr>
        <w:spacing w:line="207" w:lineRule="exact" w:before="0"/>
        <w:ind w:left="410" w:right="0" w:firstLine="0"/>
        <w:jc w:val="center"/>
        <w:rPr>
          <w:sz w:val="19"/>
        </w:rPr>
      </w:pPr>
      <w:r>
        <w:rPr>
          <w:w w:val="90"/>
          <w:sz w:val="19"/>
        </w:rPr>
        <w:t>2s.sse</w:t>
      </w:r>
    </w:p>
    <w:p>
      <w:pPr>
        <w:pStyle w:val="BodyText"/>
        <w:spacing w:before="5"/>
        <w:ind w:left="421"/>
        <w:jc w:val="center"/>
      </w:pPr>
      <w:r>
        <w:rPr>
          <w:w w:val="125"/>
        </w:rPr>
        <w:t>17961</w:t>
      </w:r>
    </w:p>
    <w:p>
      <w:pPr>
        <w:pStyle w:val="BodyText"/>
        <w:spacing w:before="28"/>
        <w:ind w:left="422"/>
        <w:jc w:val="center"/>
      </w:pPr>
      <w:r>
        <w:rPr>
          <w:w w:val="115"/>
        </w:rPr>
        <w:t>18,808</w:t>
      </w:r>
    </w:p>
    <w:p>
      <w:pPr>
        <w:spacing w:before="44"/>
        <w:ind w:left="492" w:right="0" w:firstLine="0"/>
        <w:jc w:val="center"/>
        <w:rPr>
          <w:rFonts w:ascii="Arial"/>
          <w:sz w:val="11"/>
        </w:rPr>
      </w:pPr>
      <w:r>
        <w:rPr>
          <w:rFonts w:ascii="Arial"/>
          <w:w w:val="110"/>
          <w:sz w:val="11"/>
        </w:rPr>
        <w:t>4,227</w:t>
      </w:r>
    </w:p>
    <w:p>
      <w:pPr>
        <w:pStyle w:val="BodyText"/>
        <w:spacing w:before="31"/>
        <w:ind w:left="493"/>
        <w:jc w:val="center"/>
      </w:pPr>
      <w:r>
        <w:rPr>
          <w:w w:val="115"/>
        </w:rPr>
        <w:t>4,868</w:t>
      </w:r>
    </w:p>
    <w:p>
      <w:pPr>
        <w:pStyle w:val="BodyText"/>
        <w:spacing w:before="35"/>
        <w:ind w:left="486"/>
        <w:jc w:val="center"/>
      </w:pPr>
      <w:r>
        <w:rPr>
          <w:w w:val="115"/>
        </w:rPr>
        <w:t>5,424</w:t>
      </w:r>
    </w:p>
    <w:p>
      <w:pPr>
        <w:spacing w:before="36"/>
        <w:ind w:left="488" w:right="0" w:firstLine="0"/>
        <w:jc w:val="center"/>
        <w:rPr>
          <w:rFonts w:ascii="Arial"/>
          <w:sz w:val="11"/>
        </w:rPr>
      </w:pPr>
      <w:r>
        <w:rPr>
          <w:rFonts w:ascii="Arial"/>
          <w:w w:val="110"/>
          <w:sz w:val="11"/>
        </w:rPr>
        <w:t>3,233</w:t>
      </w:r>
    </w:p>
    <w:p>
      <w:pPr>
        <w:pStyle w:val="BodyText"/>
        <w:spacing w:before="31"/>
        <w:ind w:left="488"/>
        <w:jc w:val="center"/>
      </w:pPr>
      <w:r>
        <w:rPr>
          <w:w w:val="110"/>
        </w:rPr>
        <w:t>4,311</w:t>
      </w:r>
    </w:p>
    <w:p>
      <w:pPr>
        <w:pStyle w:val="BodyText"/>
        <w:spacing w:before="28"/>
        <w:ind w:left="420"/>
        <w:jc w:val="center"/>
      </w:pPr>
      <w:r>
        <w:rPr>
          <w:w w:val="120"/>
        </w:rPr>
        <w:t>84,430</w:t>
      </w:r>
    </w:p>
    <w:p>
      <w:pPr>
        <w:pStyle w:val="BodyText"/>
        <w:spacing w:before="42"/>
        <w:ind w:left="493"/>
        <w:jc w:val="center"/>
      </w:pPr>
      <w:r>
        <w:rPr>
          <w:w w:val="110"/>
        </w:rPr>
        <w:t>1.834</w:t>
      </w:r>
    </w:p>
    <w:p>
      <w:pPr>
        <w:pStyle w:val="BodyText"/>
        <w:spacing w:before="28"/>
        <w:ind w:right="39"/>
        <w:jc w:val="right"/>
      </w:pPr>
      <w:r>
        <w:rPr>
          <w:spacing w:val="-1"/>
          <w:w w:val="110"/>
        </w:rPr>
        <w:t>602</w:t>
      </w:r>
    </w:p>
    <w:p>
      <w:pPr>
        <w:pStyle w:val="BodyText"/>
        <w:spacing w:before="28"/>
        <w:ind w:right="38"/>
        <w:jc w:val="right"/>
      </w:pPr>
      <w:r>
        <w:rPr>
          <w:spacing w:val="-1"/>
          <w:w w:val="110"/>
        </w:rPr>
        <w:t>706</w:t>
      </w:r>
    </w:p>
    <w:p>
      <w:pPr>
        <w:pStyle w:val="BodyText"/>
        <w:spacing w:before="35"/>
        <w:ind w:right="43"/>
        <w:jc w:val="right"/>
      </w:pPr>
      <w:r>
        <w:rPr>
          <w:spacing w:val="-1"/>
          <w:w w:val="110"/>
        </w:rPr>
        <w:t>483</w:t>
      </w:r>
    </w:p>
    <w:p>
      <w:pPr>
        <w:pStyle w:val="BodyText"/>
        <w:spacing w:before="28"/>
        <w:ind w:right="46"/>
        <w:jc w:val="right"/>
      </w:pPr>
      <w:r>
        <w:rPr>
          <w:spacing w:val="-1"/>
          <w:w w:val="110"/>
        </w:rPr>
        <w:t>380</w:t>
      </w:r>
    </w:p>
    <w:p>
      <w:pPr>
        <w:spacing w:before="26"/>
        <w:ind w:left="0" w:right="38" w:firstLine="0"/>
        <w:jc w:val="right"/>
        <w:rPr>
          <w:sz w:val="13"/>
        </w:rPr>
      </w:pPr>
      <w:r>
        <w:rPr>
          <w:w w:val="105"/>
          <w:sz w:val="13"/>
        </w:rPr>
        <w:t>429</w:t>
      </w:r>
    </w:p>
    <w:p>
      <w:pPr>
        <w:pStyle w:val="BodyText"/>
        <w:spacing w:before="18"/>
        <w:ind w:left="496"/>
        <w:jc w:val="center"/>
      </w:pPr>
      <w:r>
        <w:rPr>
          <w:w w:val="115"/>
        </w:rPr>
        <w:t>4,434</w:t>
      </w:r>
    </w:p>
    <w:p>
      <w:pPr>
        <w:pStyle w:val="BodyText"/>
        <w:spacing w:before="35"/>
        <w:ind w:left="506"/>
        <w:jc w:val="center"/>
      </w:pPr>
      <w:r>
        <w:rPr>
          <w:w w:val="115"/>
        </w:rPr>
        <w:t>1.945</w:t>
      </w:r>
    </w:p>
    <w:p>
      <w:pPr>
        <w:pStyle w:val="BodyText"/>
        <w:spacing w:before="21"/>
        <w:ind w:left="496"/>
        <w:jc w:val="center"/>
      </w:pPr>
      <w:r>
        <w:rPr>
          <w:w w:val="110"/>
        </w:rPr>
        <w:t>2,782</w:t>
      </w:r>
    </w:p>
    <w:p>
      <w:pPr>
        <w:spacing w:before="35"/>
        <w:ind w:left="489" w:right="0" w:firstLine="0"/>
        <w:jc w:val="center"/>
        <w:rPr>
          <w:sz w:val="12"/>
        </w:rPr>
      </w:pPr>
      <w:r>
        <w:rPr>
          <w:spacing w:val="3"/>
          <w:sz w:val="12"/>
        </w:rPr>
        <w:t>1</w:t>
      </w:r>
      <w:r>
        <w:rPr>
          <w:rFonts w:ascii="Arial Unicode MS" w:eastAsia="Arial Unicode MS" w:hint="eastAsia"/>
          <w:spacing w:val="3"/>
          <w:sz w:val="3"/>
        </w:rPr>
        <w:t>曹 </w:t>
      </w:r>
      <w:r>
        <w:rPr>
          <w:spacing w:val="3"/>
          <w:sz w:val="12"/>
        </w:rPr>
        <w:t>291</w:t>
      </w:r>
    </w:p>
    <w:p>
      <w:pPr>
        <w:pStyle w:val="BodyText"/>
        <w:spacing w:before="28"/>
        <w:ind w:right="79"/>
        <w:jc w:val="right"/>
      </w:pPr>
      <w:r>
        <w:rPr>
          <w:w w:val="90"/>
        </w:rPr>
        <w:t>607</w:t>
      </w:r>
    </w:p>
    <w:p>
      <w:pPr>
        <w:spacing w:before="19"/>
        <w:ind w:left="0" w:right="27" w:firstLine="0"/>
        <w:jc w:val="right"/>
        <w:rPr>
          <w:sz w:val="13"/>
        </w:rPr>
      </w:pPr>
      <w:r>
        <w:rPr>
          <w:w w:val="110"/>
          <w:sz w:val="13"/>
        </w:rPr>
        <w:t>515</w:t>
      </w:r>
    </w:p>
    <w:p>
      <w:pPr>
        <w:pStyle w:val="BodyText"/>
        <w:spacing w:before="25"/>
        <w:ind w:right="43"/>
        <w:jc w:val="right"/>
      </w:pPr>
      <w:r>
        <w:rPr>
          <w:w w:val="110"/>
        </w:rPr>
        <w:t>568</w:t>
      </w:r>
    </w:p>
    <w:p>
      <w:pPr>
        <w:pStyle w:val="BodyText"/>
        <w:spacing w:before="28"/>
        <w:ind w:right="43"/>
        <w:jc w:val="right"/>
      </w:pPr>
      <w:r>
        <w:rPr>
          <w:w w:val="110"/>
        </w:rPr>
        <w:t>635</w:t>
      </w:r>
    </w:p>
    <w:p>
      <w:pPr>
        <w:pStyle w:val="BodyText"/>
        <w:spacing w:before="28"/>
        <w:ind w:right="43"/>
        <w:jc w:val="right"/>
      </w:pPr>
      <w:r>
        <w:rPr>
          <w:w w:val="110"/>
        </w:rPr>
        <w:t>670</w:t>
      </w:r>
    </w:p>
    <w:p>
      <w:pPr>
        <w:pStyle w:val="BodyText"/>
        <w:spacing w:before="28"/>
        <w:ind w:left="511"/>
        <w:jc w:val="center"/>
      </w:pPr>
      <w:r>
        <w:rPr>
          <w:w w:val="130"/>
        </w:rPr>
        <w:t>9013</w:t>
      </w:r>
    </w:p>
    <w:p>
      <w:pPr>
        <w:pStyle w:val="BodyText"/>
        <w:spacing w:before="28"/>
        <w:ind w:left="515"/>
        <w:jc w:val="center"/>
      </w:pPr>
      <w:r>
        <w:rPr>
          <w:w w:val="115"/>
        </w:rPr>
        <w:t>1,546</w:t>
      </w:r>
    </w:p>
    <w:p>
      <w:pPr>
        <w:spacing w:before="37"/>
        <w:ind w:left="0" w:right="26" w:firstLine="0"/>
        <w:jc w:val="right"/>
        <w:rPr>
          <w:rFonts w:ascii="Arial"/>
          <w:sz w:val="11"/>
        </w:rPr>
      </w:pPr>
      <w:r>
        <w:rPr>
          <w:rFonts w:ascii="Arial"/>
          <w:spacing w:val="-2"/>
          <w:w w:val="115"/>
          <w:sz w:val="11"/>
        </w:rPr>
        <w:t>483</w:t>
      </w:r>
    </w:p>
    <w:p>
      <w:pPr>
        <w:pStyle w:val="BodyText"/>
        <w:spacing w:before="30"/>
        <w:ind w:right="33"/>
        <w:jc w:val="right"/>
      </w:pPr>
      <w:r>
        <w:rPr>
          <w:w w:val="115"/>
        </w:rPr>
        <w:t>334</w:t>
      </w:r>
    </w:p>
    <w:p>
      <w:pPr>
        <w:pStyle w:val="BodyText"/>
        <w:spacing w:before="28"/>
        <w:ind w:left="509"/>
        <w:jc w:val="center"/>
      </w:pPr>
      <w:r>
        <w:rPr>
          <w:w w:val="115"/>
        </w:rPr>
        <w:t>2,363</w:t>
      </w:r>
    </w:p>
    <w:p>
      <w:pPr>
        <w:pStyle w:val="BodyText"/>
        <w:spacing w:before="35"/>
        <w:ind w:left="510"/>
        <w:jc w:val="center"/>
      </w:pPr>
      <w:r>
        <w:rPr>
          <w:w w:val="115"/>
        </w:rPr>
        <w:t>1.197</w:t>
      </w:r>
    </w:p>
    <w:p>
      <w:pPr>
        <w:pStyle w:val="BodyText"/>
        <w:spacing w:before="28"/>
        <w:ind w:left="515"/>
        <w:jc w:val="center"/>
      </w:pPr>
      <w:r>
        <w:rPr>
          <w:w w:val="115"/>
        </w:rPr>
        <w:t>1.810</w:t>
      </w:r>
    </w:p>
    <w:p>
      <w:pPr>
        <w:pStyle w:val="BodyText"/>
        <w:spacing w:before="28"/>
        <w:ind w:left="510"/>
        <w:jc w:val="center"/>
      </w:pPr>
      <w:r>
        <w:rPr>
          <w:w w:val="115"/>
        </w:rPr>
        <w:t>1,139</w:t>
      </w:r>
    </w:p>
    <w:p>
      <w:pPr>
        <w:pStyle w:val="BodyText"/>
        <w:spacing w:before="27"/>
        <w:ind w:left="503"/>
        <w:jc w:val="center"/>
        <w:rPr>
          <w:rFonts w:ascii="Arial"/>
        </w:rPr>
      </w:pPr>
      <w:r>
        <w:rPr>
          <w:rFonts w:ascii="Arial"/>
        </w:rPr>
        <w:t>2,417</w:t>
      </w:r>
    </w:p>
    <w:p>
      <w:pPr>
        <w:pStyle w:val="BodyText"/>
        <w:spacing w:before="29"/>
        <w:ind w:left="504"/>
        <w:jc w:val="center"/>
      </w:pPr>
      <w:r>
        <w:rPr>
          <w:w w:val="115"/>
        </w:rPr>
        <w:t>2,584</w:t>
      </w:r>
    </w:p>
    <w:p>
      <w:pPr>
        <w:pStyle w:val="BodyText"/>
        <w:spacing w:before="35"/>
        <w:ind w:right="39"/>
        <w:jc w:val="right"/>
      </w:pPr>
      <w:r>
        <w:rPr>
          <w:w w:val="110"/>
        </w:rPr>
        <w:t>807</w:t>
      </w:r>
    </w:p>
    <w:p>
      <w:pPr>
        <w:pStyle w:val="BodyText"/>
        <w:spacing w:before="28"/>
        <w:ind w:left="504"/>
        <w:jc w:val="center"/>
      </w:pPr>
      <w:r>
        <w:rPr>
          <w:w w:val="110"/>
        </w:rPr>
        <w:t>1.071</w:t>
      </w:r>
    </w:p>
    <w:p>
      <w:pPr>
        <w:pStyle w:val="BodyText"/>
        <w:spacing w:before="28"/>
        <w:ind w:right="41"/>
        <w:jc w:val="right"/>
      </w:pPr>
      <w:r>
        <w:rPr>
          <w:w w:val="110"/>
        </w:rPr>
        <w:t>539</w:t>
      </w:r>
    </w:p>
    <w:p>
      <w:pPr>
        <w:pStyle w:val="BodyText"/>
        <w:spacing w:before="20"/>
        <w:ind w:left="433"/>
        <w:jc w:val="center"/>
      </w:pPr>
      <w:r>
        <w:rPr>
          <w:w w:val="115"/>
        </w:rPr>
        <w:t>11,564</w:t>
      </w:r>
    </w:p>
    <w:p>
      <w:pPr>
        <w:pStyle w:val="BodyText"/>
        <w:spacing w:before="28"/>
        <w:ind w:left="507"/>
        <w:jc w:val="center"/>
      </w:pPr>
      <w:r>
        <w:rPr>
          <w:w w:val="115"/>
        </w:rPr>
        <w:t>2,058</w:t>
      </w:r>
    </w:p>
    <w:p>
      <w:pPr>
        <w:pStyle w:val="BodyText"/>
        <w:spacing w:before="28"/>
        <w:ind w:left="515"/>
        <w:jc w:val="center"/>
      </w:pPr>
      <w:r>
        <w:rPr>
          <w:w w:val="115"/>
        </w:rPr>
        <w:t>1,583</w:t>
      </w:r>
    </w:p>
    <w:p>
      <w:pPr>
        <w:pStyle w:val="BodyText"/>
        <w:spacing w:before="28"/>
        <w:ind w:left="510"/>
        <w:jc w:val="center"/>
      </w:pPr>
      <w:r>
        <w:rPr>
          <w:w w:val="115"/>
        </w:rPr>
        <w:t>1,382</w:t>
      </w:r>
    </w:p>
    <w:p>
      <w:pPr>
        <w:pStyle w:val="BodyText"/>
        <w:spacing w:before="28"/>
        <w:ind w:left="515"/>
        <w:jc w:val="center"/>
      </w:pPr>
      <w:r>
        <w:rPr>
          <w:w w:val="115"/>
        </w:rPr>
        <w:t>1,900</w:t>
      </w:r>
    </w:p>
    <w:p>
      <w:pPr>
        <w:pStyle w:val="BodyText"/>
        <w:spacing w:before="28"/>
        <w:ind w:right="30"/>
        <w:jc w:val="right"/>
      </w:pPr>
      <w:r>
        <w:rPr>
          <w:w w:val="115"/>
        </w:rPr>
        <w:t>411</w:t>
      </w:r>
    </w:p>
    <w:p>
      <w:pPr>
        <w:pStyle w:val="BodyText"/>
        <w:spacing w:before="28"/>
        <w:ind w:right="30"/>
        <w:jc w:val="right"/>
      </w:pPr>
      <w:r>
        <w:rPr>
          <w:w w:val="115"/>
        </w:rPr>
        <w:t>489</w:t>
      </w:r>
    </w:p>
    <w:p>
      <w:pPr>
        <w:pStyle w:val="BodyText"/>
        <w:spacing w:before="28"/>
        <w:ind w:left="523"/>
        <w:jc w:val="center"/>
      </w:pPr>
      <w:r>
        <w:rPr>
          <w:w w:val="115"/>
        </w:rPr>
        <w:t>7,823</w:t>
      </w:r>
    </w:p>
    <w:p>
      <w:pPr>
        <w:pStyle w:val="BodyText"/>
        <w:spacing w:before="35"/>
        <w:ind w:left="550"/>
      </w:pPr>
      <w:r>
        <w:rPr>
          <w:w w:val="110"/>
        </w:rPr>
        <w:t>1.702</w:t>
      </w:r>
    </w:p>
    <w:p>
      <w:pPr>
        <w:pStyle w:val="BodyText"/>
        <w:spacing w:before="28"/>
        <w:ind w:left="523"/>
        <w:jc w:val="center"/>
      </w:pPr>
      <w:r>
        <w:rPr>
          <w:w w:val="120"/>
        </w:rPr>
        <w:t>1,343</w:t>
      </w:r>
    </w:p>
    <w:p>
      <w:pPr>
        <w:pStyle w:val="BodyText"/>
        <w:spacing w:before="35"/>
        <w:ind w:right="28"/>
        <w:jc w:val="right"/>
      </w:pPr>
      <w:r>
        <w:rPr>
          <w:spacing w:val="-1"/>
          <w:w w:val="115"/>
        </w:rPr>
        <w:t>935</w:t>
      </w:r>
    </w:p>
    <w:p>
      <w:pPr>
        <w:pStyle w:val="BodyText"/>
        <w:spacing w:before="28"/>
        <w:ind w:right="30"/>
        <w:jc w:val="right"/>
      </w:pPr>
      <w:r>
        <w:rPr>
          <w:spacing w:val="-1"/>
          <w:w w:val="115"/>
        </w:rPr>
        <w:t>856</w:t>
      </w:r>
    </w:p>
    <w:p>
      <w:pPr>
        <w:pStyle w:val="BodyText"/>
        <w:spacing w:before="28"/>
        <w:ind w:left="504"/>
        <w:jc w:val="center"/>
      </w:pPr>
      <w:r>
        <w:rPr>
          <w:w w:val="110"/>
        </w:rPr>
        <w:t>1,171</w:t>
      </w:r>
    </w:p>
    <w:p>
      <w:pPr>
        <w:pStyle w:val="BodyText"/>
        <w:spacing w:before="35"/>
        <w:ind w:right="34"/>
        <w:jc w:val="right"/>
      </w:pPr>
      <w:r>
        <w:rPr>
          <w:w w:val="110"/>
        </w:rPr>
        <w:t>644</w:t>
      </w:r>
    </w:p>
    <w:p>
      <w:pPr>
        <w:pStyle w:val="BodyText"/>
        <w:spacing w:before="28"/>
        <w:ind w:left="550"/>
      </w:pPr>
      <w:r>
        <w:rPr>
          <w:w w:val="110"/>
        </w:rPr>
        <w:t>1,070</w:t>
      </w:r>
    </w:p>
    <w:p>
      <w:pPr>
        <w:pStyle w:val="BodyText"/>
        <w:spacing w:before="35"/>
        <w:ind w:left="510"/>
        <w:jc w:val="center"/>
      </w:pPr>
      <w:r>
        <w:rPr>
          <w:w w:val="115"/>
        </w:rPr>
        <w:t>1.269</w:t>
      </w:r>
    </w:p>
    <w:p>
      <w:pPr>
        <w:pStyle w:val="BodyText"/>
        <w:spacing w:before="28"/>
        <w:ind w:left="550"/>
      </w:pPr>
      <w:r>
        <w:rPr>
          <w:w w:val="115"/>
        </w:rPr>
        <w:t>1.116</w:t>
      </w:r>
    </w:p>
    <w:p>
      <w:pPr>
        <w:pStyle w:val="BodyText"/>
        <w:spacing w:before="35"/>
        <w:ind w:right="37"/>
        <w:jc w:val="right"/>
      </w:pPr>
      <w:r>
        <w:rPr>
          <w:w w:val="110"/>
        </w:rPr>
        <w:t>980</w:t>
      </w:r>
    </w:p>
    <w:p>
      <w:pPr>
        <w:pStyle w:val="BodyText"/>
        <w:spacing w:before="28"/>
        <w:ind w:left="550"/>
      </w:pPr>
      <w:r>
        <w:rPr>
          <w:w w:val="110"/>
        </w:rPr>
        <w:t>1.000</w:t>
      </w:r>
    </w:p>
    <w:p>
      <w:pPr>
        <w:pStyle w:val="BodyText"/>
        <w:spacing w:before="27"/>
        <w:ind w:left="453"/>
        <w:jc w:val="center"/>
      </w:pPr>
      <w:r>
        <w:rPr>
          <w:w w:val="125"/>
        </w:rPr>
        <w:t>12086</w:t>
      </w:r>
    </w:p>
    <w:p>
      <w:pPr>
        <w:spacing w:before="26"/>
        <w:ind w:left="0" w:right="0" w:firstLine="0"/>
        <w:jc w:val="right"/>
        <w:rPr>
          <w:sz w:val="13"/>
        </w:rPr>
      </w:pPr>
      <w:r>
        <w:rPr>
          <w:spacing w:val="-1"/>
          <w:w w:val="125"/>
          <w:sz w:val="13"/>
        </w:rPr>
        <w:t>844</w:t>
      </w:r>
    </w:p>
    <w:p>
      <w:pPr>
        <w:pStyle w:val="BodyText"/>
        <w:spacing w:before="26"/>
        <w:ind w:left="504"/>
        <w:jc w:val="center"/>
      </w:pPr>
      <w:r>
        <w:rPr>
          <w:w w:val="110"/>
        </w:rPr>
        <w:t>1,301</w:t>
      </w:r>
    </w:p>
    <w:p>
      <w:pPr>
        <w:spacing w:before="44"/>
        <w:ind w:left="0" w:right="29" w:firstLine="0"/>
        <w:jc w:val="right"/>
        <w:rPr>
          <w:rFonts w:ascii="Arial"/>
          <w:sz w:val="11"/>
        </w:rPr>
      </w:pPr>
      <w:r>
        <w:rPr>
          <w:rFonts w:ascii="Arial"/>
          <w:spacing w:val="-2"/>
          <w:w w:val="110"/>
          <w:sz w:val="11"/>
        </w:rPr>
        <w:t>663</w:t>
      </w:r>
    </w:p>
    <w:p>
      <w:pPr>
        <w:pStyle w:val="BodyText"/>
        <w:spacing w:before="30"/>
        <w:ind w:right="41"/>
        <w:jc w:val="right"/>
      </w:pPr>
      <w:r>
        <w:rPr>
          <w:w w:val="110"/>
        </w:rPr>
        <w:t>900</w:t>
      </w:r>
    </w:p>
    <w:p>
      <w:pPr>
        <w:spacing w:before="26"/>
        <w:ind w:left="0" w:right="24" w:firstLine="0"/>
        <w:jc w:val="right"/>
        <w:rPr>
          <w:sz w:val="13"/>
        </w:rPr>
      </w:pPr>
      <w:r>
        <w:rPr>
          <w:spacing w:val="-1"/>
          <w:w w:val="110"/>
          <w:sz w:val="13"/>
        </w:rPr>
        <w:t>397</w:t>
      </w:r>
    </w:p>
    <w:p>
      <w:pPr>
        <w:pStyle w:val="BodyText"/>
        <w:spacing w:before="33"/>
        <w:ind w:right="38"/>
        <w:jc w:val="right"/>
      </w:pPr>
      <w:r>
        <w:rPr>
          <w:w w:val="110"/>
        </w:rPr>
        <w:t>470</w:t>
      </w:r>
    </w:p>
    <w:p>
      <w:pPr>
        <w:pStyle w:val="BodyText"/>
        <w:spacing w:before="28"/>
        <w:ind w:right="38"/>
        <w:jc w:val="right"/>
      </w:pPr>
      <w:r>
        <w:rPr>
          <w:w w:val="110"/>
        </w:rPr>
        <w:t>407</w:t>
      </w:r>
    </w:p>
    <w:p>
      <w:pPr>
        <w:spacing w:before="37"/>
        <w:ind w:left="507" w:right="0" w:firstLine="0"/>
        <w:jc w:val="center"/>
        <w:rPr>
          <w:rFonts w:ascii="Arial"/>
          <w:sz w:val="11"/>
        </w:rPr>
      </w:pPr>
      <w:r>
        <w:rPr>
          <w:rFonts w:ascii="Arial"/>
          <w:w w:val="110"/>
          <w:sz w:val="11"/>
        </w:rPr>
        <w:t>4,982</w:t>
      </w:r>
    </w:p>
    <w:p>
      <w:pPr>
        <w:pStyle w:val="BodyText"/>
        <w:spacing w:before="38"/>
        <w:ind w:left="521"/>
        <w:jc w:val="center"/>
      </w:pPr>
      <w:r>
        <w:rPr>
          <w:w w:val="115"/>
        </w:rPr>
        <w:t>1,825</w:t>
      </w:r>
    </w:p>
    <w:p>
      <w:pPr>
        <w:pStyle w:val="BodyText"/>
        <w:spacing w:before="35"/>
        <w:ind w:left="515"/>
        <w:jc w:val="center"/>
      </w:pPr>
      <w:r>
        <w:rPr>
          <w:w w:val="115"/>
        </w:rPr>
        <w:t>2,165</w:t>
      </w:r>
    </w:p>
    <w:p>
      <w:pPr>
        <w:pStyle w:val="BodyText"/>
        <w:spacing w:before="28"/>
        <w:ind w:right="30"/>
        <w:jc w:val="right"/>
      </w:pPr>
      <w:r>
        <w:rPr>
          <w:w w:val="115"/>
        </w:rPr>
        <w:t>997</w:t>
      </w:r>
    </w:p>
    <w:p>
      <w:pPr>
        <w:pStyle w:val="BodyText"/>
        <w:spacing w:before="27"/>
        <w:ind w:left="515"/>
        <w:jc w:val="center"/>
      </w:pPr>
      <w:r>
        <w:rPr>
          <w:w w:val="115"/>
        </w:rPr>
        <w:t>1,330</w:t>
      </w:r>
    </w:p>
    <w:p>
      <w:pPr>
        <w:pStyle w:val="BodyText"/>
        <w:spacing w:before="36"/>
        <w:ind w:right="36"/>
        <w:jc w:val="right"/>
      </w:pPr>
      <w:r>
        <w:rPr>
          <w:w w:val="115"/>
        </w:rPr>
        <w:t>895</w:t>
      </w:r>
    </w:p>
    <w:p>
      <w:pPr>
        <w:pStyle w:val="BodyText"/>
        <w:spacing w:before="27"/>
        <w:ind w:left="523"/>
        <w:jc w:val="center"/>
      </w:pPr>
      <w:r>
        <w:rPr>
          <w:w w:val="120"/>
        </w:rPr>
        <w:t>1.173</w:t>
      </w:r>
    </w:p>
    <w:p>
      <w:pPr>
        <w:pStyle w:val="BodyText"/>
        <w:spacing w:before="36"/>
        <w:ind w:right="20"/>
        <w:jc w:val="right"/>
      </w:pPr>
      <w:r>
        <w:rPr>
          <w:spacing w:val="-1"/>
          <w:w w:val="115"/>
        </w:rPr>
        <w:t>729</w:t>
      </w:r>
    </w:p>
    <w:p>
      <w:pPr>
        <w:pStyle w:val="BodyText"/>
        <w:spacing w:before="27"/>
        <w:ind w:right="28"/>
        <w:jc w:val="right"/>
      </w:pPr>
      <w:r>
        <w:rPr>
          <w:spacing w:val="-1"/>
          <w:w w:val="115"/>
        </w:rPr>
        <w:t>919</w:t>
      </w:r>
    </w:p>
    <w:p>
      <w:pPr>
        <w:pStyle w:val="BodyText"/>
        <w:spacing w:before="36"/>
        <w:ind w:right="29"/>
        <w:jc w:val="right"/>
      </w:pPr>
      <w:r>
        <w:rPr>
          <w:spacing w:val="-1"/>
          <w:w w:val="115"/>
        </w:rPr>
        <w:t>510</w:t>
      </w:r>
    </w:p>
    <w:p>
      <w:pPr>
        <w:pStyle w:val="BodyText"/>
        <w:spacing w:before="27"/>
        <w:ind w:right="29"/>
        <w:jc w:val="right"/>
      </w:pPr>
      <w:r>
        <w:rPr>
          <w:spacing w:val="-1"/>
          <w:w w:val="115"/>
        </w:rPr>
        <w:t>575</w:t>
      </w:r>
    </w:p>
    <w:p>
      <w:pPr>
        <w:pStyle w:val="BodyText"/>
        <w:spacing w:before="36"/>
        <w:ind w:left="451"/>
        <w:jc w:val="center"/>
      </w:pPr>
      <w:r>
        <w:rPr>
          <w:w w:val="115"/>
        </w:rPr>
        <w:t>11.118</w:t>
      </w:r>
    </w:p>
    <w:p>
      <w:pPr>
        <w:pStyle w:val="BodyText"/>
        <w:spacing w:before="34"/>
        <w:ind w:right="44"/>
        <w:jc w:val="right"/>
      </w:pPr>
      <w:r>
        <w:rPr/>
        <w:br w:type="column"/>
      </w:r>
      <w:r>
        <w:rPr>
          <w:w w:val="115"/>
        </w:rPr>
        <w:t>23.5</w:t>
      </w:r>
    </w:p>
    <w:p>
      <w:pPr>
        <w:pStyle w:val="BodyText"/>
        <w:spacing w:before="50"/>
        <w:ind w:right="124"/>
        <w:jc w:val="right"/>
      </w:pPr>
      <w:r>
        <w:rPr>
          <w:w w:val="115"/>
        </w:rPr>
        <w:t>24'</w:t>
      </w:r>
    </w:p>
    <w:p>
      <w:pPr>
        <w:pStyle w:val="BodyText"/>
        <w:spacing w:before="13"/>
        <w:ind w:right="54"/>
        <w:jc w:val="right"/>
      </w:pPr>
      <w:r>
        <w:rPr>
          <w:w w:val="110"/>
        </w:rPr>
        <w:t>22.2</w:t>
      </w:r>
    </w:p>
    <w:p>
      <w:pPr>
        <w:pStyle w:val="BodyText"/>
        <w:spacing w:before="21"/>
        <w:ind w:right="56"/>
        <w:jc w:val="right"/>
      </w:pPr>
      <w:r>
        <w:rPr>
          <w:w w:val="110"/>
        </w:rPr>
        <w:t>21.4</w:t>
      </w:r>
    </w:p>
    <w:p>
      <w:pPr>
        <w:pStyle w:val="BodyText"/>
        <w:spacing w:before="28"/>
        <w:ind w:right="97"/>
        <w:jc w:val="right"/>
      </w:pPr>
      <w:r>
        <w:rPr>
          <w:w w:val="110"/>
        </w:rPr>
        <w:t>249</w:t>
      </w:r>
    </w:p>
    <w:p>
      <w:pPr>
        <w:pStyle w:val="BodyText"/>
        <w:spacing w:before="35"/>
        <w:ind w:right="58"/>
        <w:jc w:val="right"/>
      </w:pPr>
      <w:r>
        <w:rPr>
          <w:w w:val="110"/>
        </w:rPr>
        <w:t>24.1</w:t>
      </w:r>
    </w:p>
    <w:p>
      <w:pPr>
        <w:pStyle w:val="BodyText"/>
        <w:spacing w:before="28"/>
        <w:ind w:right="54"/>
        <w:jc w:val="right"/>
      </w:pPr>
      <w:r>
        <w:rPr>
          <w:w w:val="110"/>
        </w:rPr>
        <w:t>23.9</w:t>
      </w:r>
    </w:p>
    <w:p>
      <w:pPr>
        <w:pStyle w:val="BodyText"/>
        <w:spacing w:before="35"/>
        <w:ind w:right="54"/>
        <w:jc w:val="right"/>
      </w:pPr>
      <w:r>
        <w:rPr>
          <w:w w:val="110"/>
        </w:rPr>
        <w:t>24.2</w:t>
      </w:r>
    </w:p>
    <w:p>
      <w:pPr>
        <w:pStyle w:val="BodyText"/>
        <w:spacing w:before="28"/>
        <w:ind w:right="54"/>
        <w:jc w:val="right"/>
      </w:pPr>
      <w:r>
        <w:rPr>
          <w:w w:val="110"/>
        </w:rPr>
        <w:t>29.6</w:t>
      </w:r>
    </w:p>
    <w:p>
      <w:pPr>
        <w:pStyle w:val="BodyText"/>
        <w:spacing w:before="35"/>
        <w:ind w:right="55"/>
        <w:jc w:val="right"/>
      </w:pPr>
      <w:r>
        <w:rPr>
          <w:w w:val="115"/>
        </w:rPr>
        <w:t>26.4</w:t>
      </w:r>
    </w:p>
    <w:p>
      <w:pPr>
        <w:pStyle w:val="BodyText"/>
        <w:spacing w:before="20"/>
        <w:ind w:right="52"/>
        <w:jc w:val="right"/>
      </w:pPr>
      <w:r>
        <w:rPr>
          <w:w w:val="110"/>
        </w:rPr>
        <w:t>23.5</w:t>
      </w:r>
    </w:p>
    <w:p>
      <w:pPr>
        <w:spacing w:before="26"/>
        <w:ind w:left="0" w:right="69" w:firstLine="0"/>
        <w:jc w:val="right"/>
        <w:rPr>
          <w:sz w:val="13"/>
        </w:rPr>
      </w:pPr>
      <w:r>
        <w:rPr>
          <w:spacing w:val="-1"/>
          <w:w w:val="110"/>
          <w:sz w:val="13"/>
        </w:rPr>
        <w:t>241</w:t>
      </w:r>
    </w:p>
    <w:p>
      <w:pPr>
        <w:pStyle w:val="BodyText"/>
        <w:spacing w:before="33"/>
        <w:ind w:right="54"/>
        <w:jc w:val="right"/>
      </w:pPr>
      <w:r>
        <w:rPr>
          <w:w w:val="110"/>
        </w:rPr>
        <w:t>24.7</w:t>
      </w:r>
    </w:p>
    <w:p>
      <w:pPr>
        <w:pStyle w:val="BodyText"/>
        <w:spacing w:before="28"/>
        <w:ind w:right="48"/>
        <w:jc w:val="right"/>
      </w:pPr>
      <w:r>
        <w:rPr>
          <w:w w:val="115"/>
        </w:rPr>
        <w:t>22.6</w:t>
      </w:r>
    </w:p>
    <w:p>
      <w:pPr>
        <w:pStyle w:val="BodyText"/>
        <w:spacing w:before="35"/>
        <w:ind w:right="46"/>
        <w:jc w:val="right"/>
      </w:pPr>
      <w:r>
        <w:rPr>
          <w:w w:val="115"/>
        </w:rPr>
        <w:t>21.8</w:t>
      </w:r>
    </w:p>
    <w:p>
      <w:pPr>
        <w:pStyle w:val="BodyText"/>
        <w:spacing w:before="28"/>
        <w:ind w:right="41"/>
        <w:jc w:val="right"/>
      </w:pPr>
      <w:r>
        <w:rPr>
          <w:spacing w:val="-1"/>
          <w:w w:val="115"/>
        </w:rPr>
        <w:t>17.5</w:t>
      </w:r>
    </w:p>
    <w:p>
      <w:pPr>
        <w:pStyle w:val="BodyText"/>
        <w:spacing w:before="28"/>
        <w:ind w:right="43"/>
        <w:jc w:val="right"/>
      </w:pPr>
      <w:r>
        <w:rPr>
          <w:w w:val="115"/>
        </w:rPr>
        <w:t>18.8</w:t>
      </w:r>
    </w:p>
    <w:p>
      <w:pPr>
        <w:pStyle w:val="BodyText"/>
        <w:spacing w:before="28"/>
        <w:ind w:right="52"/>
        <w:jc w:val="right"/>
      </w:pPr>
      <w:r>
        <w:rPr>
          <w:w w:val="110"/>
        </w:rPr>
        <w:t>22.8</w:t>
      </w:r>
    </w:p>
    <w:p>
      <w:pPr>
        <w:pStyle w:val="BodyText"/>
        <w:spacing w:before="28"/>
        <w:ind w:right="46"/>
        <w:jc w:val="right"/>
      </w:pPr>
      <w:r>
        <w:rPr>
          <w:w w:val="115"/>
        </w:rPr>
        <w:t>24.8</w:t>
      </w:r>
    </w:p>
    <w:p>
      <w:pPr>
        <w:pStyle w:val="BodyText"/>
        <w:spacing w:before="28"/>
        <w:ind w:right="81"/>
        <w:jc w:val="right"/>
      </w:pPr>
      <w:r>
        <w:rPr>
          <w:w w:val="115"/>
        </w:rPr>
        <w:t>220</w:t>
      </w:r>
    </w:p>
    <w:p>
      <w:pPr>
        <w:pStyle w:val="BodyText"/>
        <w:spacing w:before="27"/>
        <w:ind w:right="81"/>
        <w:jc w:val="right"/>
      </w:pPr>
      <w:r>
        <w:rPr>
          <w:w w:val="115"/>
        </w:rPr>
        <w:t>228</w:t>
      </w:r>
    </w:p>
    <w:p>
      <w:pPr>
        <w:pStyle w:val="BodyText"/>
        <w:spacing w:before="28"/>
        <w:ind w:right="46"/>
        <w:jc w:val="right"/>
      </w:pPr>
      <w:r>
        <w:rPr>
          <w:w w:val="115"/>
        </w:rPr>
        <w:t>24.7</w:t>
      </w:r>
    </w:p>
    <w:p>
      <w:pPr>
        <w:pStyle w:val="BodyText"/>
        <w:spacing w:before="28"/>
        <w:ind w:right="45"/>
        <w:jc w:val="right"/>
      </w:pPr>
      <w:r>
        <w:rPr>
          <w:w w:val="115"/>
        </w:rPr>
        <w:t>18.6</w:t>
      </w:r>
    </w:p>
    <w:p>
      <w:pPr>
        <w:pStyle w:val="BodyText"/>
        <w:spacing w:before="35"/>
        <w:ind w:right="46"/>
        <w:jc w:val="right"/>
      </w:pPr>
      <w:r>
        <w:rPr>
          <w:w w:val="115"/>
        </w:rPr>
        <w:t>23.8</w:t>
      </w:r>
    </w:p>
    <w:p>
      <w:pPr>
        <w:pStyle w:val="BodyText"/>
        <w:spacing w:before="28"/>
        <w:ind w:right="48"/>
        <w:jc w:val="right"/>
      </w:pPr>
      <w:r>
        <w:rPr>
          <w:w w:val="115"/>
        </w:rPr>
        <w:t>23.6</w:t>
      </w:r>
    </w:p>
    <w:p>
      <w:pPr>
        <w:pStyle w:val="BodyText"/>
        <w:spacing w:before="28"/>
        <w:ind w:right="46"/>
        <w:jc w:val="right"/>
      </w:pPr>
      <w:r>
        <w:rPr>
          <w:w w:val="115"/>
        </w:rPr>
        <w:t>24.7</w:t>
      </w:r>
    </w:p>
    <w:p>
      <w:pPr>
        <w:pStyle w:val="BodyText"/>
        <w:spacing w:before="28"/>
        <w:ind w:right="54"/>
        <w:jc w:val="right"/>
      </w:pPr>
      <w:r>
        <w:rPr>
          <w:w w:val="110"/>
        </w:rPr>
        <w:t>23.2</w:t>
      </w:r>
    </w:p>
    <w:p>
      <w:pPr>
        <w:pStyle w:val="BodyText"/>
        <w:spacing w:before="28"/>
        <w:ind w:right="44"/>
        <w:jc w:val="right"/>
      </w:pPr>
      <w:r>
        <w:rPr>
          <w:spacing w:val="-1"/>
          <w:w w:val="115"/>
        </w:rPr>
        <w:t>25.5</w:t>
      </w:r>
    </w:p>
    <w:p>
      <w:pPr>
        <w:pStyle w:val="BodyText"/>
        <w:spacing w:before="28"/>
        <w:ind w:right="48"/>
        <w:jc w:val="right"/>
      </w:pPr>
      <w:r>
        <w:rPr>
          <w:w w:val="115"/>
        </w:rPr>
        <w:t>24.4</w:t>
      </w:r>
    </w:p>
    <w:p>
      <w:pPr>
        <w:pStyle w:val="BodyText"/>
        <w:spacing w:before="28"/>
        <w:ind w:right="48"/>
        <w:jc w:val="right"/>
      </w:pPr>
      <w:r>
        <w:rPr>
          <w:w w:val="115"/>
        </w:rPr>
        <w:t>21.6</w:t>
      </w:r>
    </w:p>
    <w:p>
      <w:pPr>
        <w:pStyle w:val="BodyText"/>
        <w:spacing w:before="28"/>
        <w:ind w:right="83"/>
        <w:jc w:val="right"/>
      </w:pPr>
      <w:r>
        <w:rPr>
          <w:w w:val="115"/>
        </w:rPr>
        <w:t>249</w:t>
      </w:r>
    </w:p>
    <w:p>
      <w:pPr>
        <w:pStyle w:val="BodyText"/>
        <w:spacing w:before="27"/>
        <w:ind w:right="50"/>
        <w:jc w:val="right"/>
      </w:pPr>
      <w:r>
        <w:rPr>
          <w:w w:val="110"/>
        </w:rPr>
        <w:t>23.1</w:t>
      </w:r>
    </w:p>
    <w:p>
      <w:pPr>
        <w:pStyle w:val="BodyText"/>
        <w:spacing w:before="36"/>
        <w:ind w:right="54"/>
        <w:jc w:val="right"/>
      </w:pPr>
      <w:r>
        <w:rPr>
          <w:w w:val="110"/>
        </w:rPr>
        <w:t>20.2</w:t>
      </w:r>
    </w:p>
    <w:p>
      <w:pPr>
        <w:pStyle w:val="BodyText"/>
        <w:spacing w:before="27"/>
        <w:ind w:right="46"/>
        <w:jc w:val="right"/>
      </w:pPr>
      <w:r>
        <w:rPr>
          <w:w w:val="115"/>
        </w:rPr>
        <w:t>21.8</w:t>
      </w:r>
    </w:p>
    <w:p>
      <w:pPr>
        <w:pStyle w:val="BodyText"/>
        <w:spacing w:before="28"/>
        <w:ind w:right="46"/>
        <w:jc w:val="right"/>
      </w:pPr>
      <w:r>
        <w:rPr>
          <w:w w:val="115"/>
        </w:rPr>
        <w:t>24.7</w:t>
      </w:r>
    </w:p>
    <w:p>
      <w:pPr>
        <w:pStyle w:val="BodyText"/>
        <w:spacing w:before="28"/>
        <w:ind w:right="81"/>
        <w:jc w:val="right"/>
      </w:pPr>
      <w:r>
        <w:rPr>
          <w:w w:val="115"/>
        </w:rPr>
        <w:t>235</w:t>
      </w:r>
    </w:p>
    <w:p>
      <w:pPr>
        <w:pStyle w:val="BodyText"/>
        <w:spacing w:before="28"/>
        <w:jc w:val="right"/>
      </w:pPr>
      <w:r>
        <w:rPr>
          <w:w w:val="125"/>
        </w:rPr>
        <w:t>25.5'</w:t>
      </w:r>
    </w:p>
    <w:p>
      <w:pPr>
        <w:pStyle w:val="BodyText"/>
        <w:spacing w:before="28"/>
        <w:ind w:right="42"/>
        <w:jc w:val="right"/>
      </w:pPr>
      <w:r>
        <w:rPr>
          <w:spacing w:val="-1"/>
          <w:w w:val="120"/>
        </w:rPr>
        <w:t>22.3</w:t>
      </w:r>
    </w:p>
    <w:p>
      <w:pPr>
        <w:pStyle w:val="BodyText"/>
        <w:spacing w:before="28"/>
        <w:ind w:right="39"/>
        <w:jc w:val="right"/>
      </w:pPr>
      <w:r>
        <w:rPr>
          <w:spacing w:val="-1"/>
          <w:w w:val="120"/>
        </w:rPr>
        <w:t>18.0</w:t>
      </w:r>
    </w:p>
    <w:p>
      <w:pPr>
        <w:spacing w:before="28"/>
        <w:ind w:left="0" w:right="75" w:firstLine="0"/>
        <w:jc w:val="right"/>
        <w:rPr>
          <w:rFonts w:ascii="Arial"/>
          <w:sz w:val="11"/>
        </w:rPr>
      </w:pPr>
      <w:r>
        <w:rPr>
          <w:w w:val="115"/>
          <w:sz w:val="12"/>
        </w:rPr>
        <w:t>22</w:t>
      </w:r>
      <w:r>
        <w:rPr>
          <w:rFonts w:ascii="Arial"/>
          <w:w w:val="115"/>
          <w:sz w:val="11"/>
        </w:rPr>
        <w:t>9</w:t>
      </w:r>
    </w:p>
    <w:p>
      <w:pPr>
        <w:pStyle w:val="BodyText"/>
        <w:spacing w:before="35"/>
        <w:ind w:right="77"/>
        <w:jc w:val="right"/>
      </w:pPr>
      <w:r>
        <w:rPr>
          <w:spacing w:val="-1"/>
          <w:w w:val="115"/>
        </w:rPr>
        <w:t>242</w:t>
      </w:r>
    </w:p>
    <w:p>
      <w:pPr>
        <w:pStyle w:val="BodyText"/>
        <w:spacing w:before="21"/>
        <w:ind w:right="50"/>
        <w:jc w:val="right"/>
      </w:pPr>
      <w:r>
        <w:rPr>
          <w:w w:val="110"/>
        </w:rPr>
        <w:t>21.1</w:t>
      </w:r>
    </w:p>
    <w:p>
      <w:pPr>
        <w:pStyle w:val="BodyText"/>
        <w:spacing w:before="28"/>
        <w:ind w:right="50"/>
        <w:jc w:val="right"/>
      </w:pPr>
      <w:r>
        <w:rPr>
          <w:w w:val="110"/>
        </w:rPr>
        <w:t>23.1</w:t>
      </w:r>
    </w:p>
    <w:p>
      <w:pPr>
        <w:pStyle w:val="BodyText"/>
        <w:spacing w:before="27"/>
        <w:ind w:right="84"/>
        <w:jc w:val="right"/>
      </w:pPr>
      <w:r>
        <w:rPr>
          <w:spacing w:val="-1"/>
          <w:w w:val="115"/>
        </w:rPr>
        <w:t>225</w:t>
      </w:r>
    </w:p>
    <w:p>
      <w:pPr>
        <w:pStyle w:val="BodyText"/>
        <w:spacing w:before="28"/>
        <w:ind w:right="46"/>
        <w:jc w:val="right"/>
      </w:pPr>
      <w:r>
        <w:rPr>
          <w:w w:val="115"/>
        </w:rPr>
        <w:t>20.8</w:t>
      </w:r>
    </w:p>
    <w:p>
      <w:pPr>
        <w:pStyle w:val="BodyText"/>
        <w:spacing w:before="28"/>
        <w:ind w:right="48"/>
        <w:jc w:val="right"/>
      </w:pPr>
      <w:r>
        <w:rPr>
          <w:w w:val="115"/>
        </w:rPr>
        <w:t>25.2</w:t>
      </w:r>
    </w:p>
    <w:p>
      <w:pPr>
        <w:pStyle w:val="BodyText"/>
        <w:spacing w:before="28"/>
        <w:ind w:right="47"/>
        <w:jc w:val="right"/>
      </w:pPr>
      <w:r>
        <w:rPr>
          <w:w w:val="110"/>
        </w:rPr>
        <w:t>22.9</w:t>
      </w:r>
    </w:p>
    <w:p>
      <w:pPr>
        <w:pStyle w:val="BodyText"/>
        <w:spacing w:before="35"/>
        <w:ind w:right="49"/>
        <w:jc w:val="right"/>
      </w:pPr>
      <w:r>
        <w:rPr>
          <w:w w:val="110"/>
        </w:rPr>
        <w:t>24.4</w:t>
      </w:r>
    </w:p>
    <w:p>
      <w:pPr>
        <w:pStyle w:val="BodyText"/>
        <w:spacing w:before="28"/>
        <w:ind w:right="42"/>
        <w:jc w:val="right"/>
      </w:pPr>
      <w:r>
        <w:rPr>
          <w:spacing w:val="-1"/>
          <w:w w:val="120"/>
        </w:rPr>
        <w:t>23.3</w:t>
      </w:r>
    </w:p>
    <w:p>
      <w:pPr>
        <w:pStyle w:val="BodyText"/>
        <w:spacing w:before="28"/>
        <w:ind w:right="41"/>
        <w:jc w:val="right"/>
      </w:pPr>
      <w:r>
        <w:rPr>
          <w:w w:val="115"/>
        </w:rPr>
        <w:t>27.0</w:t>
      </w:r>
    </w:p>
    <w:p>
      <w:pPr>
        <w:pStyle w:val="BodyText"/>
        <w:spacing w:before="35"/>
        <w:ind w:right="34"/>
        <w:jc w:val="right"/>
      </w:pPr>
      <w:r>
        <w:rPr>
          <w:spacing w:val="-1"/>
          <w:w w:val="120"/>
        </w:rPr>
        <w:t>23.3</w:t>
      </w:r>
    </w:p>
    <w:p>
      <w:pPr>
        <w:pStyle w:val="BodyText"/>
        <w:spacing w:before="28"/>
        <w:ind w:right="41"/>
        <w:jc w:val="right"/>
      </w:pPr>
      <w:r>
        <w:rPr>
          <w:w w:val="115"/>
        </w:rPr>
        <w:t>25.6</w:t>
      </w:r>
    </w:p>
    <w:p>
      <w:pPr>
        <w:pStyle w:val="BodyText"/>
        <w:spacing w:before="35"/>
        <w:ind w:right="37"/>
        <w:jc w:val="right"/>
      </w:pPr>
      <w:r>
        <w:rPr>
          <w:spacing w:val="-1"/>
          <w:w w:val="115"/>
        </w:rPr>
        <w:t>23.5</w:t>
      </w:r>
    </w:p>
    <w:p>
      <w:pPr>
        <w:pStyle w:val="BodyText"/>
        <w:spacing w:before="28"/>
        <w:ind w:right="41"/>
        <w:jc w:val="right"/>
      </w:pPr>
      <w:r>
        <w:rPr>
          <w:w w:val="115"/>
        </w:rPr>
        <w:t>25.0</w:t>
      </w:r>
    </w:p>
    <w:p>
      <w:pPr>
        <w:pStyle w:val="BodyText"/>
        <w:spacing w:before="35"/>
        <w:ind w:right="47"/>
        <w:jc w:val="right"/>
      </w:pPr>
      <w:r>
        <w:rPr>
          <w:w w:val="110"/>
        </w:rPr>
        <w:t>25.2</w:t>
      </w:r>
    </w:p>
    <w:p>
      <w:pPr>
        <w:pStyle w:val="BodyText"/>
        <w:spacing w:before="28"/>
        <w:ind w:right="45"/>
        <w:jc w:val="right"/>
      </w:pPr>
      <w:r>
        <w:rPr>
          <w:w w:val="110"/>
        </w:rPr>
        <w:t>23.8</w:t>
      </w:r>
    </w:p>
    <w:p>
      <w:pPr>
        <w:pStyle w:val="BodyText"/>
        <w:spacing w:before="28"/>
        <w:ind w:right="41"/>
        <w:jc w:val="right"/>
      </w:pPr>
      <w:r>
        <w:rPr>
          <w:w w:val="115"/>
        </w:rPr>
        <w:t>28.3</w:t>
      </w:r>
    </w:p>
    <w:p>
      <w:pPr>
        <w:pStyle w:val="BodyText"/>
        <w:spacing w:before="28"/>
        <w:ind w:right="83"/>
        <w:jc w:val="right"/>
      </w:pPr>
      <w:r>
        <w:rPr>
          <w:w w:val="115"/>
        </w:rPr>
        <w:t>290</w:t>
      </w:r>
    </w:p>
    <w:p>
      <w:pPr>
        <w:pStyle w:val="BodyText"/>
        <w:spacing w:before="35"/>
        <w:ind w:right="49"/>
        <w:jc w:val="right"/>
      </w:pPr>
      <w:r>
        <w:rPr>
          <w:w w:val="110"/>
        </w:rPr>
        <w:t>25.4</w:t>
      </w:r>
    </w:p>
    <w:p>
      <w:pPr>
        <w:pStyle w:val="BodyText"/>
        <w:spacing w:before="35"/>
        <w:ind w:right="47"/>
        <w:jc w:val="right"/>
      </w:pPr>
      <w:r>
        <w:rPr>
          <w:w w:val="110"/>
        </w:rPr>
        <w:t>24.2</w:t>
      </w:r>
    </w:p>
    <w:p>
      <w:pPr>
        <w:pStyle w:val="BodyText"/>
        <w:spacing w:before="28"/>
        <w:ind w:right="37"/>
        <w:jc w:val="right"/>
      </w:pPr>
      <w:r>
        <w:rPr>
          <w:spacing w:val="-1"/>
          <w:w w:val="115"/>
        </w:rPr>
        <w:t>21.5</w:t>
      </w:r>
    </w:p>
    <w:p>
      <w:pPr>
        <w:pStyle w:val="BodyText"/>
        <w:spacing w:before="35"/>
        <w:ind w:right="46"/>
        <w:jc w:val="right"/>
      </w:pPr>
      <w:r>
        <w:rPr>
          <w:spacing w:val="-1"/>
          <w:w w:val="115"/>
        </w:rPr>
        <w:t>30.2</w:t>
      </w:r>
    </w:p>
    <w:p>
      <w:pPr>
        <w:pStyle w:val="BodyText"/>
        <w:spacing w:before="28"/>
        <w:ind w:right="50"/>
        <w:jc w:val="right"/>
      </w:pPr>
      <w:r>
        <w:rPr>
          <w:w w:val="115"/>
        </w:rPr>
        <w:t>30.1</w:t>
      </w:r>
    </w:p>
    <w:p>
      <w:pPr>
        <w:pStyle w:val="BodyText"/>
        <w:spacing w:before="35"/>
        <w:ind w:right="50"/>
        <w:jc w:val="right"/>
      </w:pPr>
      <w:r>
        <w:rPr>
          <w:w w:val="110"/>
        </w:rPr>
        <w:t>28.1</w:t>
      </w:r>
    </w:p>
    <w:p>
      <w:pPr>
        <w:pStyle w:val="BodyText"/>
        <w:spacing w:before="35"/>
        <w:ind w:right="48"/>
        <w:jc w:val="right"/>
      </w:pPr>
      <w:r>
        <w:rPr>
          <w:w w:val="115"/>
        </w:rPr>
        <w:t>25.4</w:t>
      </w:r>
    </w:p>
    <w:p>
      <w:pPr>
        <w:pStyle w:val="BodyText"/>
        <w:spacing w:before="28"/>
        <w:ind w:right="46"/>
        <w:jc w:val="right"/>
      </w:pPr>
      <w:r>
        <w:rPr>
          <w:w w:val="115"/>
        </w:rPr>
        <w:t>23.7</w:t>
      </w:r>
    </w:p>
    <w:p>
      <w:pPr>
        <w:pStyle w:val="BodyText"/>
        <w:spacing w:before="28"/>
        <w:ind w:right="48"/>
        <w:jc w:val="right"/>
      </w:pPr>
      <w:r>
        <w:rPr>
          <w:w w:val="115"/>
        </w:rPr>
        <w:t>25.9</w:t>
      </w:r>
    </w:p>
    <w:p>
      <w:pPr>
        <w:spacing w:before="35"/>
        <w:ind w:left="0" w:right="63" w:firstLine="0"/>
        <w:jc w:val="right"/>
        <w:rPr>
          <w:sz w:val="11"/>
        </w:rPr>
      </w:pPr>
      <w:r>
        <w:rPr>
          <w:w w:val="115"/>
          <w:sz w:val="12"/>
        </w:rPr>
        <w:t>24</w:t>
      </w:r>
      <w:r>
        <w:rPr>
          <w:spacing w:val="11"/>
          <w:w w:val="115"/>
          <w:sz w:val="12"/>
        </w:rPr>
        <w:t> </w:t>
      </w:r>
      <w:r>
        <w:rPr>
          <w:w w:val="115"/>
          <w:sz w:val="11"/>
        </w:rPr>
        <w:t>!</w:t>
      </w:r>
    </w:p>
    <w:p>
      <w:pPr>
        <w:pStyle w:val="BodyText"/>
        <w:spacing w:before="35"/>
        <w:ind w:right="46"/>
        <w:jc w:val="right"/>
      </w:pPr>
      <w:r>
        <w:rPr>
          <w:w w:val="115"/>
        </w:rPr>
        <w:t>23.7</w:t>
      </w:r>
    </w:p>
    <w:p>
      <w:pPr>
        <w:pStyle w:val="BodyText"/>
        <w:spacing w:before="28"/>
        <w:ind w:right="47"/>
        <w:jc w:val="right"/>
      </w:pPr>
      <w:r>
        <w:rPr>
          <w:w w:val="110"/>
        </w:rPr>
        <w:t>24.7</w:t>
      </w:r>
    </w:p>
    <w:p>
      <w:pPr>
        <w:pStyle w:val="BodyText"/>
        <w:spacing w:before="35"/>
        <w:ind w:right="42"/>
        <w:jc w:val="right"/>
      </w:pPr>
      <w:r>
        <w:rPr>
          <w:spacing w:val="-1"/>
          <w:w w:val="120"/>
        </w:rPr>
        <w:t>26.3</w:t>
      </w:r>
    </w:p>
    <w:p>
      <w:pPr>
        <w:pStyle w:val="BodyText"/>
        <w:spacing w:before="35"/>
        <w:ind w:right="48"/>
        <w:jc w:val="right"/>
      </w:pPr>
      <w:r>
        <w:rPr>
          <w:w w:val="115"/>
        </w:rPr>
        <w:t>24.2</w:t>
      </w:r>
    </w:p>
    <w:p>
      <w:pPr>
        <w:pStyle w:val="BodyText"/>
        <w:spacing w:before="28"/>
        <w:ind w:right="48"/>
        <w:jc w:val="right"/>
      </w:pPr>
      <w:r>
        <w:rPr>
          <w:w w:val="115"/>
        </w:rPr>
        <w:t>28.9</w:t>
      </w:r>
    </w:p>
    <w:p>
      <w:pPr>
        <w:pStyle w:val="BodyText"/>
        <w:spacing w:before="35"/>
        <w:ind w:right="48"/>
        <w:jc w:val="right"/>
      </w:pPr>
      <w:r>
        <w:rPr>
          <w:w w:val="115"/>
        </w:rPr>
        <w:t>27.2</w:t>
      </w:r>
    </w:p>
    <w:p>
      <w:pPr>
        <w:pStyle w:val="BodyText"/>
        <w:spacing w:before="28"/>
        <w:ind w:right="48"/>
        <w:jc w:val="right"/>
      </w:pPr>
      <w:r>
        <w:rPr>
          <w:w w:val="115"/>
        </w:rPr>
        <w:t>26.6</w:t>
      </w:r>
    </w:p>
    <w:p>
      <w:pPr>
        <w:pStyle w:val="BodyText"/>
        <w:spacing w:before="35"/>
        <w:ind w:right="42"/>
        <w:jc w:val="right"/>
      </w:pPr>
      <w:r>
        <w:rPr>
          <w:spacing w:val="-1"/>
          <w:w w:val="120"/>
        </w:rPr>
        <w:t>26.0</w:t>
      </w:r>
    </w:p>
    <w:p>
      <w:pPr>
        <w:pStyle w:val="BodyText"/>
        <w:spacing w:before="35"/>
        <w:ind w:right="48"/>
        <w:jc w:val="right"/>
      </w:pPr>
      <w:r>
        <w:rPr>
          <w:w w:val="115"/>
        </w:rPr>
        <w:t>29.2</w:t>
      </w:r>
    </w:p>
    <w:p>
      <w:pPr>
        <w:pStyle w:val="BodyText"/>
        <w:spacing w:before="28"/>
        <w:ind w:right="46"/>
        <w:jc w:val="right"/>
      </w:pPr>
      <w:r>
        <w:rPr>
          <w:w w:val="115"/>
        </w:rPr>
        <w:t>25.7</w:t>
      </w:r>
    </w:p>
    <w:p>
      <w:pPr>
        <w:pStyle w:val="BodyText"/>
        <w:spacing w:before="34"/>
        <w:ind w:right="13"/>
        <w:jc w:val="right"/>
      </w:pPr>
      <w:r>
        <w:rPr/>
        <w:br w:type="column"/>
      </w:r>
      <w:r>
        <w:rPr>
          <w:w w:val="105"/>
        </w:rPr>
        <w:t>24.9</w:t>
      </w:r>
    </w:p>
    <w:p>
      <w:pPr>
        <w:pStyle w:val="BodyText"/>
        <w:spacing w:before="28"/>
        <w:ind w:right="2"/>
        <w:jc w:val="right"/>
      </w:pPr>
      <w:r>
        <w:rPr>
          <w:spacing w:val="-1"/>
          <w:w w:val="120"/>
        </w:rPr>
        <w:t>37.5</w:t>
      </w:r>
    </w:p>
    <w:p>
      <w:pPr>
        <w:pStyle w:val="BodyText"/>
        <w:spacing w:before="35"/>
        <w:ind w:right="6"/>
        <w:jc w:val="right"/>
      </w:pPr>
      <w:r>
        <w:rPr>
          <w:w w:val="115"/>
        </w:rPr>
        <w:t>24.0</w:t>
      </w:r>
    </w:p>
    <w:p>
      <w:pPr>
        <w:pStyle w:val="BodyText"/>
        <w:spacing w:before="28"/>
        <w:ind w:right="12"/>
        <w:jc w:val="right"/>
      </w:pPr>
      <w:r>
        <w:rPr>
          <w:w w:val="110"/>
        </w:rPr>
        <w:t>27.9</w:t>
      </w:r>
    </w:p>
    <w:p>
      <w:pPr>
        <w:pStyle w:val="BodyText"/>
        <w:spacing w:before="21"/>
        <w:ind w:right="46"/>
        <w:jc w:val="right"/>
      </w:pPr>
      <w:r>
        <w:rPr>
          <w:spacing w:val="-1"/>
          <w:w w:val="110"/>
        </w:rPr>
        <w:t>220</w:t>
      </w:r>
    </w:p>
    <w:p>
      <w:pPr>
        <w:pStyle w:val="BodyText"/>
        <w:spacing w:before="35"/>
        <w:ind w:right="6"/>
        <w:jc w:val="right"/>
      </w:pPr>
      <w:r>
        <w:rPr>
          <w:w w:val="115"/>
        </w:rPr>
        <w:t>31.3</w:t>
      </w:r>
    </w:p>
    <w:p>
      <w:pPr>
        <w:pStyle w:val="BodyText"/>
        <w:spacing w:before="35"/>
        <w:ind w:right="14"/>
        <w:jc w:val="right"/>
      </w:pPr>
      <w:r>
        <w:rPr>
          <w:w w:val="110"/>
        </w:rPr>
        <w:t>28.4</w:t>
      </w:r>
    </w:p>
    <w:p>
      <w:pPr>
        <w:pStyle w:val="BodyText"/>
        <w:spacing w:before="28"/>
        <w:ind w:right="10"/>
        <w:jc w:val="right"/>
      </w:pPr>
      <w:r>
        <w:rPr>
          <w:w w:val="110"/>
        </w:rPr>
        <w:t>24.8</w:t>
      </w:r>
    </w:p>
    <w:p>
      <w:pPr>
        <w:pStyle w:val="BodyText"/>
        <w:spacing w:before="28"/>
        <w:ind w:right="2"/>
        <w:jc w:val="right"/>
      </w:pPr>
      <w:r>
        <w:rPr>
          <w:spacing w:val="-1"/>
          <w:w w:val="115"/>
        </w:rPr>
        <w:t>23.5</w:t>
      </w:r>
    </w:p>
    <w:p>
      <w:pPr>
        <w:pStyle w:val="BodyText"/>
        <w:spacing w:before="35"/>
        <w:ind w:right="6"/>
        <w:jc w:val="right"/>
      </w:pPr>
      <w:r>
        <w:rPr>
          <w:w w:val="115"/>
        </w:rPr>
        <w:t>26.0</w:t>
      </w:r>
    </w:p>
    <w:p>
      <w:pPr>
        <w:pStyle w:val="BodyText"/>
        <w:spacing w:before="28"/>
        <w:ind w:right="12"/>
        <w:jc w:val="right"/>
      </w:pPr>
      <w:r>
        <w:rPr>
          <w:w w:val="110"/>
        </w:rPr>
        <w:t>24.9</w:t>
      </w:r>
    </w:p>
    <w:p>
      <w:pPr>
        <w:pStyle w:val="BodyText"/>
        <w:spacing w:before="35"/>
        <w:ind w:right="12"/>
        <w:jc w:val="right"/>
      </w:pPr>
      <w:r>
        <w:rPr>
          <w:w w:val="110"/>
        </w:rPr>
        <w:t>36.4</w:t>
      </w:r>
    </w:p>
    <w:p>
      <w:pPr>
        <w:pStyle w:val="BodyText"/>
        <w:spacing w:before="28"/>
        <w:ind w:right="1"/>
        <w:jc w:val="right"/>
      </w:pPr>
      <w:r>
        <w:rPr>
          <w:spacing w:val="-1"/>
          <w:w w:val="120"/>
        </w:rPr>
        <w:t>44.3</w:t>
      </w:r>
    </w:p>
    <w:p>
      <w:pPr>
        <w:pStyle w:val="BodyText"/>
        <w:spacing w:before="27"/>
        <w:ind w:right="5"/>
        <w:jc w:val="right"/>
      </w:pPr>
      <w:r>
        <w:rPr>
          <w:w w:val="115"/>
        </w:rPr>
        <w:t>47.7</w:t>
      </w:r>
    </w:p>
    <w:p>
      <w:pPr>
        <w:pStyle w:val="BodyText"/>
        <w:spacing w:before="28"/>
        <w:ind w:right="16"/>
        <w:jc w:val="right"/>
      </w:pPr>
      <w:r>
        <w:rPr>
          <w:w w:val="110"/>
        </w:rPr>
        <w:t>40.1</w:t>
      </w:r>
    </w:p>
    <w:p>
      <w:pPr>
        <w:pStyle w:val="BodyText"/>
        <w:spacing w:before="35"/>
        <w:ind w:right="14"/>
        <w:jc w:val="right"/>
      </w:pPr>
      <w:r>
        <w:rPr>
          <w:w w:val="110"/>
        </w:rPr>
        <w:t>49.2</w:t>
      </w:r>
    </w:p>
    <w:p>
      <w:pPr>
        <w:pStyle w:val="BodyText"/>
        <w:spacing w:before="28"/>
        <w:ind w:right="3"/>
        <w:jc w:val="right"/>
      </w:pPr>
      <w:r>
        <w:rPr>
          <w:w w:val="115"/>
        </w:rPr>
        <w:t>47.8</w:t>
      </w:r>
    </w:p>
    <w:p>
      <w:pPr>
        <w:pStyle w:val="BodyText"/>
        <w:spacing w:before="28"/>
        <w:ind w:right="38"/>
        <w:jc w:val="right"/>
      </w:pPr>
      <w:r>
        <w:rPr>
          <w:w w:val="115"/>
        </w:rPr>
        <w:t>412</w:t>
      </w:r>
    </w:p>
    <w:p>
      <w:pPr>
        <w:spacing w:before="37"/>
        <w:ind w:left="0" w:right="6" w:firstLine="0"/>
        <w:jc w:val="right"/>
        <w:rPr>
          <w:rFonts w:ascii="Arial"/>
          <w:sz w:val="11"/>
        </w:rPr>
      </w:pPr>
      <w:r>
        <w:rPr>
          <w:rFonts w:ascii="Arial"/>
          <w:spacing w:val="-1"/>
          <w:w w:val="105"/>
          <w:sz w:val="11"/>
        </w:rPr>
        <w:t>43.8</w:t>
      </w:r>
    </w:p>
    <w:p>
      <w:pPr>
        <w:pStyle w:val="BodyText"/>
        <w:spacing w:before="31"/>
        <w:jc w:val="right"/>
      </w:pPr>
      <w:r>
        <w:rPr>
          <w:w w:val="115"/>
        </w:rPr>
        <w:t>42.0</w:t>
      </w:r>
    </w:p>
    <w:p>
      <w:pPr>
        <w:pStyle w:val="BodyText"/>
        <w:spacing w:before="27"/>
        <w:ind w:right="1"/>
        <w:jc w:val="right"/>
      </w:pPr>
      <w:r>
        <w:rPr>
          <w:spacing w:val="-1"/>
          <w:w w:val="120"/>
        </w:rPr>
        <w:t>43.3</w:t>
      </w:r>
    </w:p>
    <w:p>
      <w:pPr>
        <w:pStyle w:val="BodyText"/>
        <w:spacing w:before="36"/>
        <w:ind w:right="3"/>
        <w:jc w:val="right"/>
      </w:pPr>
      <w:r>
        <w:rPr>
          <w:w w:val="110"/>
        </w:rPr>
        <w:t>37.8</w:t>
      </w:r>
    </w:p>
    <w:p>
      <w:pPr>
        <w:pStyle w:val="BodyText"/>
        <w:spacing w:before="20"/>
        <w:ind w:right="4"/>
        <w:jc w:val="right"/>
      </w:pPr>
      <w:r>
        <w:rPr>
          <w:w w:val="110"/>
        </w:rPr>
        <w:t>56.7</w:t>
      </w:r>
    </w:p>
    <w:p>
      <w:pPr>
        <w:pStyle w:val="BodyText"/>
        <w:spacing w:before="35"/>
        <w:ind w:right="2"/>
        <w:jc w:val="right"/>
      </w:pPr>
      <w:r>
        <w:rPr>
          <w:spacing w:val="-1"/>
          <w:w w:val="120"/>
        </w:rPr>
        <w:t>34.8</w:t>
      </w:r>
    </w:p>
    <w:p>
      <w:pPr>
        <w:pStyle w:val="BodyText"/>
        <w:spacing w:before="28"/>
        <w:ind w:right="2"/>
        <w:jc w:val="right"/>
      </w:pPr>
      <w:r>
        <w:rPr>
          <w:spacing w:val="-1"/>
          <w:w w:val="120"/>
        </w:rPr>
        <w:t>35.8</w:t>
      </w:r>
    </w:p>
    <w:p>
      <w:pPr>
        <w:pStyle w:val="BodyText"/>
        <w:spacing w:before="28"/>
        <w:ind w:right="2"/>
        <w:jc w:val="right"/>
      </w:pPr>
      <w:r>
        <w:rPr>
          <w:spacing w:val="-1"/>
          <w:w w:val="120"/>
        </w:rPr>
        <w:t>35.5</w:t>
      </w:r>
    </w:p>
    <w:p>
      <w:pPr>
        <w:pStyle w:val="BodyText"/>
        <w:spacing w:before="28"/>
        <w:jc w:val="right"/>
      </w:pPr>
      <w:r>
        <w:rPr>
          <w:w w:val="110"/>
        </w:rPr>
        <w:t>41.3</w:t>
      </w:r>
    </w:p>
    <w:p>
      <w:pPr>
        <w:pStyle w:val="BodyText"/>
        <w:spacing w:before="28"/>
        <w:ind w:right="5"/>
        <w:jc w:val="right"/>
      </w:pPr>
      <w:r>
        <w:rPr>
          <w:w w:val="110"/>
        </w:rPr>
        <w:t>38.4</w:t>
      </w:r>
    </w:p>
    <w:p>
      <w:pPr>
        <w:pStyle w:val="BodyText"/>
        <w:spacing w:before="28"/>
        <w:ind w:right="12"/>
        <w:jc w:val="right"/>
      </w:pPr>
      <w:r>
        <w:rPr>
          <w:w w:val="110"/>
        </w:rPr>
        <w:t>38.2</w:t>
      </w:r>
    </w:p>
    <w:p>
      <w:pPr>
        <w:pStyle w:val="BodyText"/>
        <w:spacing w:before="28"/>
        <w:ind w:right="12"/>
        <w:jc w:val="right"/>
      </w:pPr>
      <w:r>
        <w:rPr>
          <w:w w:val="110"/>
        </w:rPr>
        <w:t>52.2</w:t>
      </w:r>
    </w:p>
    <w:p>
      <w:pPr>
        <w:pStyle w:val="BodyText"/>
        <w:spacing w:before="28"/>
        <w:ind w:right="3"/>
        <w:jc w:val="right"/>
      </w:pPr>
      <w:r>
        <w:rPr>
          <w:w w:val="110"/>
        </w:rPr>
        <w:t>39.8</w:t>
      </w:r>
    </w:p>
    <w:p>
      <w:pPr>
        <w:pStyle w:val="BodyText"/>
        <w:spacing w:before="27"/>
        <w:ind w:right="5"/>
        <w:jc w:val="right"/>
      </w:pPr>
      <w:r>
        <w:rPr>
          <w:w w:val="110"/>
        </w:rPr>
        <w:t>34.4</w:t>
      </w:r>
    </w:p>
    <w:p>
      <w:pPr>
        <w:pStyle w:val="BodyText"/>
        <w:spacing w:before="36"/>
        <w:jc w:val="right"/>
      </w:pPr>
      <w:r>
        <w:rPr>
          <w:spacing w:val="-1"/>
          <w:w w:val="120"/>
        </w:rPr>
        <w:t>39.0</w:t>
      </w:r>
    </w:p>
    <w:p>
      <w:pPr>
        <w:pStyle w:val="BodyText"/>
        <w:spacing w:before="27"/>
        <w:ind w:right="11"/>
        <w:jc w:val="right"/>
      </w:pPr>
      <w:r>
        <w:rPr>
          <w:w w:val="110"/>
        </w:rPr>
        <w:t>33.9</w:t>
      </w:r>
    </w:p>
    <w:p>
      <w:pPr>
        <w:pStyle w:val="BodyText"/>
        <w:spacing w:before="28"/>
        <w:ind w:right="1"/>
        <w:jc w:val="right"/>
      </w:pPr>
      <w:r>
        <w:rPr>
          <w:w w:val="115"/>
        </w:rPr>
        <w:t>35.3</w:t>
      </w:r>
    </w:p>
    <w:p>
      <w:pPr>
        <w:spacing w:before="39"/>
        <w:ind w:left="0" w:right="81" w:firstLine="0"/>
        <w:jc w:val="right"/>
        <w:rPr>
          <w:rFonts w:ascii="Arial"/>
          <w:sz w:val="10"/>
        </w:rPr>
      </w:pPr>
      <w:r>
        <w:rPr>
          <w:rFonts w:ascii="Arial"/>
          <w:w w:val="115"/>
          <w:sz w:val="10"/>
        </w:rPr>
        <w:t>33)</w:t>
      </w:r>
    </w:p>
    <w:p>
      <w:pPr>
        <w:pStyle w:val="BodyText"/>
        <w:spacing w:before="47"/>
        <w:ind w:right="2"/>
        <w:jc w:val="right"/>
      </w:pPr>
      <w:r>
        <w:rPr>
          <w:spacing w:val="-1"/>
          <w:w w:val="120"/>
        </w:rPr>
        <w:t>38.5</w:t>
      </w:r>
    </w:p>
    <w:p>
      <w:pPr>
        <w:pStyle w:val="BodyText"/>
        <w:spacing w:before="28"/>
        <w:ind w:right="12"/>
        <w:jc w:val="right"/>
      </w:pPr>
      <w:r>
        <w:rPr>
          <w:w w:val="110"/>
        </w:rPr>
        <w:t>34.9</w:t>
      </w:r>
    </w:p>
    <w:p>
      <w:pPr>
        <w:pStyle w:val="BodyText"/>
        <w:spacing w:before="28"/>
        <w:ind w:right="5"/>
        <w:jc w:val="right"/>
      </w:pPr>
      <w:r>
        <w:rPr>
          <w:w w:val="115"/>
        </w:rPr>
        <w:t>44.7</w:t>
      </w:r>
    </w:p>
    <w:p>
      <w:pPr>
        <w:pStyle w:val="BodyText"/>
        <w:spacing w:before="28"/>
        <w:ind w:right="4"/>
        <w:jc w:val="right"/>
      </w:pPr>
      <w:r>
        <w:rPr>
          <w:spacing w:val="-1"/>
          <w:w w:val="115"/>
        </w:rPr>
        <w:t>35.7</w:t>
      </w:r>
    </w:p>
    <w:p>
      <w:pPr>
        <w:pStyle w:val="BodyText"/>
        <w:spacing w:before="28"/>
        <w:ind w:right="2"/>
        <w:jc w:val="right"/>
      </w:pPr>
      <w:r>
        <w:rPr>
          <w:spacing w:val="-1"/>
          <w:w w:val="120"/>
        </w:rPr>
        <w:t>35.8</w:t>
      </w:r>
    </w:p>
    <w:p>
      <w:pPr>
        <w:pStyle w:val="BodyText"/>
        <w:spacing w:before="21"/>
        <w:ind w:right="13"/>
        <w:jc w:val="right"/>
      </w:pPr>
      <w:r>
        <w:rPr>
          <w:w w:val="105"/>
        </w:rPr>
        <w:t>40.9</w:t>
      </w:r>
    </w:p>
    <w:p>
      <w:pPr>
        <w:pStyle w:val="BodyText"/>
        <w:spacing w:before="28"/>
        <w:ind w:right="16"/>
        <w:jc w:val="right"/>
      </w:pPr>
      <w:r>
        <w:rPr>
          <w:w w:val="110"/>
        </w:rPr>
        <w:t>36.1</w:t>
      </w:r>
    </w:p>
    <w:p>
      <w:pPr>
        <w:pStyle w:val="BodyText"/>
        <w:spacing w:before="27"/>
        <w:ind w:right="50"/>
        <w:jc w:val="right"/>
      </w:pPr>
      <w:r>
        <w:rPr>
          <w:w w:val="110"/>
        </w:rPr>
        <w:t>357</w:t>
      </w:r>
    </w:p>
    <w:p>
      <w:pPr>
        <w:pStyle w:val="BodyText"/>
        <w:spacing w:before="28"/>
        <w:ind w:right="6"/>
        <w:jc w:val="right"/>
      </w:pPr>
      <w:r>
        <w:rPr>
          <w:w w:val="110"/>
        </w:rPr>
        <w:t>42.4</w:t>
      </w:r>
    </w:p>
    <w:p>
      <w:pPr>
        <w:spacing w:before="40"/>
        <w:ind w:left="0" w:right="101" w:firstLine="0"/>
        <w:jc w:val="right"/>
        <w:rPr>
          <w:sz w:val="10"/>
        </w:rPr>
      </w:pPr>
      <w:r>
        <w:rPr>
          <w:w w:val="110"/>
          <w:sz w:val="10"/>
        </w:rPr>
        <w:t>34)</w:t>
      </w:r>
    </w:p>
    <w:p>
      <w:pPr>
        <w:spacing w:before="30"/>
        <w:ind w:left="0" w:right="26" w:firstLine="0"/>
        <w:jc w:val="right"/>
        <w:rPr>
          <w:sz w:val="13"/>
        </w:rPr>
      </w:pPr>
      <w:r>
        <w:rPr>
          <w:spacing w:val="-1"/>
          <w:w w:val="110"/>
          <w:sz w:val="13"/>
        </w:rPr>
        <w:t>370</w:t>
      </w:r>
    </w:p>
    <w:p>
      <w:pPr>
        <w:pStyle w:val="BodyText"/>
        <w:spacing w:before="33"/>
        <w:ind w:right="1"/>
        <w:jc w:val="right"/>
      </w:pPr>
      <w:r>
        <w:rPr>
          <w:w w:val="115"/>
        </w:rPr>
        <w:t>31.0</w:t>
      </w:r>
    </w:p>
    <w:p>
      <w:pPr>
        <w:pStyle w:val="BodyText"/>
        <w:spacing w:before="28"/>
        <w:ind w:right="34"/>
        <w:jc w:val="right"/>
      </w:pPr>
      <w:r>
        <w:rPr>
          <w:w w:val="115"/>
        </w:rPr>
        <w:t>378</w:t>
      </w:r>
    </w:p>
    <w:p>
      <w:pPr>
        <w:pStyle w:val="BodyText"/>
        <w:spacing w:before="35"/>
        <w:ind w:right="3"/>
        <w:jc w:val="right"/>
      </w:pPr>
      <w:r>
        <w:rPr>
          <w:w w:val="110"/>
        </w:rPr>
        <w:t>27.8</w:t>
      </w:r>
    </w:p>
    <w:p>
      <w:pPr>
        <w:pStyle w:val="BodyText"/>
        <w:spacing w:before="28"/>
        <w:jc w:val="right"/>
      </w:pPr>
      <w:r>
        <w:rPr>
          <w:w w:val="110"/>
        </w:rPr>
        <w:t>40.3</w:t>
      </w:r>
    </w:p>
    <w:p>
      <w:pPr>
        <w:pStyle w:val="BodyText"/>
        <w:spacing w:before="35"/>
        <w:ind w:right="5"/>
        <w:jc w:val="right"/>
      </w:pPr>
      <w:r>
        <w:rPr>
          <w:w w:val="110"/>
        </w:rPr>
        <w:t>34.2</w:t>
      </w:r>
    </w:p>
    <w:p>
      <w:pPr>
        <w:pStyle w:val="BodyText"/>
        <w:spacing w:before="28"/>
        <w:ind w:right="5"/>
        <w:jc w:val="right"/>
      </w:pPr>
      <w:r>
        <w:rPr>
          <w:w w:val="110"/>
        </w:rPr>
        <w:t>35.2</w:t>
      </w:r>
    </w:p>
    <w:p>
      <w:pPr>
        <w:pStyle w:val="BodyText"/>
        <w:spacing w:before="28"/>
        <w:ind w:right="3"/>
        <w:jc w:val="right"/>
      </w:pPr>
      <w:r>
        <w:rPr>
          <w:w w:val="110"/>
        </w:rPr>
        <w:t>31.8</w:t>
      </w:r>
    </w:p>
    <w:p>
      <w:pPr>
        <w:pStyle w:val="BodyText"/>
        <w:spacing w:before="35"/>
        <w:ind w:right="37"/>
        <w:jc w:val="right"/>
      </w:pPr>
      <w:r>
        <w:rPr>
          <w:spacing w:val="-1"/>
          <w:w w:val="115"/>
        </w:rPr>
        <w:t>359</w:t>
      </w:r>
    </w:p>
    <w:p>
      <w:pPr>
        <w:pStyle w:val="BodyText"/>
        <w:spacing w:before="28"/>
        <w:ind w:right="1"/>
        <w:jc w:val="right"/>
      </w:pPr>
      <w:r>
        <w:rPr>
          <w:w w:val="115"/>
        </w:rPr>
        <w:t>38.0</w:t>
      </w:r>
    </w:p>
    <w:p>
      <w:pPr>
        <w:pStyle w:val="BodyText"/>
        <w:spacing w:before="20"/>
        <w:ind w:right="55"/>
        <w:jc w:val="right"/>
      </w:pPr>
      <w:r>
        <w:rPr>
          <w:w w:val="115"/>
        </w:rPr>
        <w:t>25)</w:t>
      </w:r>
    </w:p>
    <w:p>
      <w:pPr>
        <w:pStyle w:val="BodyText"/>
        <w:spacing w:before="43"/>
        <w:ind w:right="1"/>
        <w:jc w:val="right"/>
      </w:pPr>
      <w:r>
        <w:rPr>
          <w:w w:val="115"/>
        </w:rPr>
        <w:t>31.3</w:t>
      </w:r>
    </w:p>
    <w:p>
      <w:pPr>
        <w:pStyle w:val="BodyText"/>
        <w:spacing w:before="27"/>
        <w:jc w:val="right"/>
      </w:pPr>
      <w:r>
        <w:rPr>
          <w:spacing w:val="-1"/>
          <w:w w:val="120"/>
        </w:rPr>
        <w:t>33.0</w:t>
      </w:r>
    </w:p>
    <w:p>
      <w:pPr>
        <w:pStyle w:val="BodyText"/>
        <w:spacing w:before="36"/>
        <w:ind w:right="6"/>
        <w:jc w:val="right"/>
      </w:pPr>
      <w:r>
        <w:rPr>
          <w:w w:val="110"/>
        </w:rPr>
        <w:t>44.4</w:t>
      </w:r>
    </w:p>
    <w:p>
      <w:pPr>
        <w:pStyle w:val="BodyText"/>
        <w:spacing w:before="27"/>
        <w:jc w:val="right"/>
      </w:pPr>
      <w:r>
        <w:rPr>
          <w:spacing w:val="-1"/>
          <w:w w:val="120"/>
        </w:rPr>
        <w:t>39.0</w:t>
      </w:r>
    </w:p>
    <w:p>
      <w:pPr>
        <w:pStyle w:val="BodyText"/>
        <w:spacing w:before="36"/>
        <w:ind w:right="12"/>
        <w:jc w:val="right"/>
      </w:pPr>
      <w:r>
        <w:rPr>
          <w:w w:val="110"/>
        </w:rPr>
        <w:t>32.2</w:t>
      </w:r>
    </w:p>
    <w:p>
      <w:pPr>
        <w:pStyle w:val="BodyText"/>
        <w:spacing w:before="27"/>
        <w:ind w:right="12"/>
        <w:jc w:val="right"/>
      </w:pPr>
      <w:r>
        <w:rPr>
          <w:w w:val="110"/>
        </w:rPr>
        <w:t>37.4</w:t>
      </w:r>
    </w:p>
    <w:p>
      <w:pPr>
        <w:pStyle w:val="BodyText"/>
        <w:spacing w:before="36"/>
        <w:ind w:right="17"/>
        <w:jc w:val="right"/>
      </w:pPr>
      <w:r>
        <w:rPr>
          <w:w w:val="105"/>
        </w:rPr>
        <w:t>45.1</w:t>
      </w:r>
    </w:p>
    <w:p>
      <w:pPr>
        <w:spacing w:before="25"/>
        <w:ind w:left="0" w:right="3" w:firstLine="0"/>
        <w:jc w:val="right"/>
        <w:rPr>
          <w:sz w:val="13"/>
        </w:rPr>
      </w:pPr>
      <w:r>
        <w:rPr>
          <w:w w:val="105"/>
          <w:sz w:val="13"/>
        </w:rPr>
        <w:t>51.8</w:t>
      </w:r>
    </w:p>
    <w:p>
      <w:pPr>
        <w:spacing w:before="24"/>
        <w:ind w:left="0" w:right="1" w:firstLine="0"/>
        <w:jc w:val="right"/>
        <w:rPr>
          <w:sz w:val="13"/>
        </w:rPr>
      </w:pPr>
      <w:r>
        <w:rPr>
          <w:w w:val="105"/>
          <w:sz w:val="13"/>
        </w:rPr>
        <w:t>45.5</w:t>
      </w:r>
    </w:p>
    <w:p>
      <w:pPr>
        <w:pStyle w:val="BodyText"/>
        <w:spacing w:before="26"/>
        <w:ind w:right="14"/>
        <w:jc w:val="right"/>
      </w:pPr>
      <w:r>
        <w:rPr>
          <w:w w:val="110"/>
        </w:rPr>
        <w:t>40.2</w:t>
      </w:r>
    </w:p>
    <w:p>
      <w:pPr>
        <w:pStyle w:val="BodyText"/>
        <w:spacing w:before="35"/>
        <w:ind w:right="14"/>
        <w:jc w:val="right"/>
      </w:pPr>
      <w:r>
        <w:rPr>
          <w:w w:val="110"/>
        </w:rPr>
        <w:t>42.2</w:t>
      </w:r>
    </w:p>
    <w:p>
      <w:pPr>
        <w:pStyle w:val="BodyText"/>
        <w:spacing w:before="35"/>
        <w:ind w:right="6"/>
        <w:jc w:val="right"/>
      </w:pPr>
      <w:r>
        <w:rPr>
          <w:w w:val="115"/>
        </w:rPr>
        <w:t>36.6</w:t>
      </w:r>
    </w:p>
    <w:p>
      <w:pPr>
        <w:pStyle w:val="BodyText"/>
        <w:spacing w:before="28"/>
        <w:ind w:right="6"/>
        <w:jc w:val="right"/>
      </w:pPr>
      <w:r>
        <w:rPr>
          <w:w w:val="110"/>
        </w:rPr>
        <w:t>41.6</w:t>
      </w:r>
    </w:p>
    <w:p>
      <w:pPr>
        <w:pStyle w:val="BodyText"/>
        <w:spacing w:before="28"/>
        <w:ind w:right="4"/>
        <w:jc w:val="right"/>
      </w:pPr>
      <w:r>
        <w:rPr>
          <w:w w:val="110"/>
        </w:rPr>
        <w:t>44.8</w:t>
      </w:r>
    </w:p>
    <w:p>
      <w:pPr>
        <w:pStyle w:val="BodyText"/>
        <w:spacing w:before="35"/>
        <w:ind w:right="6"/>
        <w:jc w:val="right"/>
      </w:pPr>
      <w:r>
        <w:rPr>
          <w:w w:val="110"/>
        </w:rPr>
        <w:t>44.6</w:t>
      </w:r>
    </w:p>
    <w:p>
      <w:pPr>
        <w:pStyle w:val="BodyText"/>
        <w:spacing w:before="28"/>
        <w:ind w:right="9"/>
        <w:jc w:val="right"/>
      </w:pPr>
      <w:r>
        <w:rPr>
          <w:w w:val="110"/>
        </w:rPr>
        <w:t>27.1</w:t>
      </w:r>
    </w:p>
    <w:p>
      <w:pPr>
        <w:pStyle w:val="BodyText"/>
        <w:spacing w:before="35"/>
        <w:ind w:right="1"/>
        <w:jc w:val="right"/>
      </w:pPr>
      <w:r>
        <w:rPr>
          <w:w w:val="115"/>
        </w:rPr>
        <w:t>33.3</w:t>
      </w:r>
    </w:p>
    <w:p>
      <w:pPr>
        <w:pStyle w:val="BodyText"/>
        <w:spacing w:before="28"/>
        <w:ind w:right="6"/>
        <w:jc w:val="right"/>
      </w:pPr>
      <w:r>
        <w:rPr>
          <w:w w:val="110"/>
        </w:rPr>
        <w:t>45.6</w:t>
      </w:r>
    </w:p>
    <w:p>
      <w:pPr>
        <w:pStyle w:val="BodyText"/>
        <w:spacing w:before="35"/>
        <w:ind w:right="4"/>
        <w:jc w:val="right"/>
      </w:pPr>
      <w:r>
        <w:rPr>
          <w:w w:val="110"/>
        </w:rPr>
        <w:t>49.8</w:t>
      </w:r>
    </w:p>
    <w:p>
      <w:pPr>
        <w:pStyle w:val="BodyText"/>
        <w:spacing w:before="35"/>
        <w:ind w:right="16"/>
        <w:jc w:val="right"/>
      </w:pPr>
      <w:r>
        <w:rPr>
          <w:w w:val="105"/>
        </w:rPr>
        <w:t>60.1</w:t>
      </w:r>
    </w:p>
    <w:p>
      <w:pPr>
        <w:pStyle w:val="BodyText"/>
        <w:spacing w:before="28"/>
        <w:ind w:right="2"/>
        <w:jc w:val="right"/>
      </w:pPr>
      <w:r>
        <w:rPr>
          <w:spacing w:val="-1"/>
          <w:w w:val="120"/>
        </w:rPr>
        <w:t>39.5</w:t>
      </w:r>
    </w:p>
    <w:p>
      <w:pPr>
        <w:pStyle w:val="BodyText"/>
        <w:spacing w:before="34"/>
        <w:ind w:right="9"/>
        <w:jc w:val="right"/>
      </w:pPr>
      <w:r>
        <w:rPr/>
        <w:br w:type="column"/>
      </w:r>
      <w:r>
        <w:rPr>
          <w:w w:val="110"/>
        </w:rPr>
        <w:t>48.4</w:t>
      </w:r>
    </w:p>
    <w:p>
      <w:pPr>
        <w:pStyle w:val="BodyText"/>
        <w:spacing w:before="28"/>
        <w:ind w:right="45"/>
        <w:jc w:val="right"/>
      </w:pPr>
      <w:r>
        <w:rPr>
          <w:w w:val="110"/>
        </w:rPr>
        <w:t>617</w:t>
      </w:r>
    </w:p>
    <w:p>
      <w:pPr>
        <w:pStyle w:val="BodyText"/>
        <w:spacing w:before="28"/>
        <w:ind w:right="15"/>
        <w:jc w:val="right"/>
      </w:pPr>
      <w:r>
        <w:rPr>
          <w:w w:val="105"/>
        </w:rPr>
        <w:t>46.2</w:t>
      </w:r>
    </w:p>
    <w:p>
      <w:pPr>
        <w:pStyle w:val="BodyText"/>
        <w:spacing w:before="28"/>
        <w:ind w:right="48"/>
        <w:jc w:val="right"/>
      </w:pPr>
      <w:r>
        <w:rPr>
          <w:spacing w:val="-1"/>
          <w:w w:val="105"/>
        </w:rPr>
        <w:t>493</w:t>
      </w:r>
    </w:p>
    <w:p>
      <w:pPr>
        <w:pStyle w:val="BodyText"/>
        <w:spacing w:before="28"/>
        <w:ind w:right="7"/>
        <w:jc w:val="right"/>
      </w:pPr>
      <w:r>
        <w:rPr>
          <w:w w:val="110"/>
        </w:rPr>
        <w:t>46.8</w:t>
      </w:r>
    </w:p>
    <w:p>
      <w:pPr>
        <w:pStyle w:val="BodyText"/>
        <w:spacing w:before="35"/>
        <w:ind w:right="44"/>
        <w:jc w:val="right"/>
      </w:pPr>
      <w:r>
        <w:rPr>
          <w:spacing w:val="-1"/>
          <w:w w:val="110"/>
        </w:rPr>
        <w:t>554</w:t>
      </w:r>
    </w:p>
    <w:p>
      <w:pPr>
        <w:pStyle w:val="BodyText"/>
        <w:spacing w:before="28"/>
        <w:jc w:val="right"/>
      </w:pPr>
      <w:r>
        <w:rPr>
          <w:spacing w:val="-1"/>
          <w:w w:val="115"/>
        </w:rPr>
        <w:t>52.3</w:t>
      </w:r>
    </w:p>
    <w:p>
      <w:pPr>
        <w:spacing w:before="27"/>
        <w:ind w:left="0" w:right="0" w:firstLine="0"/>
        <w:jc w:val="right"/>
        <w:rPr>
          <w:rFonts w:ascii="Arial Unicode MS" w:eastAsia="Arial Unicode MS" w:hint="eastAsia"/>
          <w:sz w:val="9"/>
        </w:rPr>
      </w:pPr>
      <w:r>
        <w:rPr>
          <w:spacing w:val="-6"/>
          <w:w w:val="105"/>
          <w:sz w:val="12"/>
        </w:rPr>
        <w:t>49.</w:t>
      </w:r>
      <w:r>
        <w:rPr>
          <w:rFonts w:ascii="Arial Unicode MS" w:eastAsia="Arial Unicode MS" w:hint="eastAsia"/>
          <w:w w:val="105"/>
          <w:sz w:val="9"/>
        </w:rPr>
        <w:t>〇</w:t>
      </w:r>
    </w:p>
    <w:p>
      <w:pPr>
        <w:pStyle w:val="BodyText"/>
        <w:spacing w:before="36"/>
        <w:ind w:right="19"/>
        <w:jc w:val="right"/>
      </w:pPr>
      <w:r>
        <w:rPr>
          <w:w w:val="105"/>
        </w:rPr>
        <w:t>53.1</w:t>
      </w:r>
    </w:p>
    <w:p>
      <w:pPr>
        <w:pStyle w:val="BodyText"/>
        <w:spacing w:before="35"/>
        <w:ind w:right="7"/>
        <w:jc w:val="right"/>
      </w:pPr>
      <w:r>
        <w:rPr>
          <w:spacing w:val="-1"/>
          <w:w w:val="115"/>
        </w:rPr>
        <w:t>52.4</w:t>
      </w:r>
    </w:p>
    <w:p>
      <w:pPr>
        <w:pStyle w:val="BodyText"/>
        <w:spacing w:before="28"/>
        <w:ind w:right="16"/>
        <w:jc w:val="right"/>
      </w:pPr>
      <w:r>
        <w:rPr>
          <w:w w:val="110"/>
        </w:rPr>
        <w:t>48.4</w:t>
      </w:r>
    </w:p>
    <w:p>
      <w:pPr>
        <w:pStyle w:val="BodyText"/>
        <w:spacing w:before="27"/>
        <w:ind w:right="4"/>
        <w:jc w:val="right"/>
      </w:pPr>
      <w:r>
        <w:rPr>
          <w:w w:val="115"/>
        </w:rPr>
        <w:t>60.5</w:t>
      </w:r>
    </w:p>
    <w:p>
      <w:pPr>
        <w:pStyle w:val="BodyText"/>
        <w:spacing w:before="28"/>
        <w:ind w:right="2"/>
        <w:jc w:val="right"/>
      </w:pPr>
      <w:r>
        <w:rPr>
          <w:w w:val="115"/>
        </w:rPr>
        <w:t>69.0</w:t>
      </w:r>
    </w:p>
    <w:p>
      <w:pPr>
        <w:pStyle w:val="BodyText"/>
        <w:spacing w:before="35"/>
        <w:ind w:right="1"/>
        <w:jc w:val="right"/>
      </w:pPr>
      <w:r>
        <w:rPr>
          <w:w w:val="115"/>
        </w:rPr>
        <w:t>70.3</w:t>
      </w:r>
    </w:p>
    <w:p>
      <w:pPr>
        <w:pStyle w:val="BodyText"/>
        <w:spacing w:before="28"/>
        <w:ind w:right="2"/>
        <w:jc w:val="right"/>
      </w:pPr>
      <w:r>
        <w:rPr>
          <w:w w:val="115"/>
        </w:rPr>
        <w:t>62.0</w:t>
      </w:r>
    </w:p>
    <w:p>
      <w:pPr>
        <w:spacing w:before="37"/>
        <w:ind w:left="0" w:right="10" w:firstLine="0"/>
        <w:jc w:val="right"/>
        <w:rPr>
          <w:rFonts w:ascii="Arial"/>
          <w:sz w:val="11"/>
        </w:rPr>
      </w:pPr>
      <w:r>
        <w:rPr>
          <w:rFonts w:ascii="Arial"/>
          <w:spacing w:val="-1"/>
          <w:w w:val="90"/>
          <w:sz w:val="11"/>
        </w:rPr>
        <w:t>GG.6</w:t>
      </w:r>
    </w:p>
    <w:p>
      <w:pPr>
        <w:pStyle w:val="BodyText"/>
        <w:spacing w:before="31"/>
        <w:ind w:right="8"/>
        <w:jc w:val="right"/>
      </w:pPr>
      <w:r>
        <w:rPr>
          <w:w w:val="110"/>
        </w:rPr>
        <w:t>66.6</w:t>
      </w:r>
    </w:p>
    <w:p>
      <w:pPr>
        <w:spacing w:before="35"/>
        <w:ind w:left="0" w:right="1" w:firstLine="0"/>
        <w:jc w:val="right"/>
        <w:rPr>
          <w:rFonts w:ascii="Arial Unicode MS" w:eastAsia="Arial Unicode MS" w:hint="eastAsia"/>
          <w:sz w:val="10"/>
        </w:rPr>
      </w:pPr>
      <w:r>
        <w:rPr>
          <w:spacing w:val="-4"/>
          <w:sz w:val="12"/>
        </w:rPr>
        <w:t>64.</w:t>
      </w:r>
      <w:r>
        <w:rPr>
          <w:rFonts w:ascii="Arial Unicode MS" w:eastAsia="Arial Unicode MS" w:hint="eastAsia"/>
          <w:sz w:val="10"/>
        </w:rPr>
        <w:t>〇</w:t>
      </w:r>
    </w:p>
    <w:p>
      <w:pPr>
        <w:pStyle w:val="BodyText"/>
        <w:spacing w:before="27"/>
        <w:ind w:right="8"/>
        <w:jc w:val="right"/>
      </w:pPr>
      <w:r>
        <w:rPr>
          <w:w w:val="110"/>
        </w:rPr>
        <w:t>68.6</w:t>
      </w:r>
    </w:p>
    <w:p>
      <w:pPr>
        <w:pStyle w:val="BodyText"/>
        <w:spacing w:before="27"/>
        <w:ind w:right="42"/>
        <w:jc w:val="right"/>
      </w:pPr>
      <w:r>
        <w:rPr>
          <w:w w:val="110"/>
        </w:rPr>
        <w:t>640</w:t>
      </w:r>
    </w:p>
    <w:p>
      <w:pPr>
        <w:pStyle w:val="BodyText"/>
        <w:spacing w:before="28"/>
        <w:ind w:right="42"/>
        <w:jc w:val="right"/>
      </w:pPr>
      <w:r>
        <w:rPr>
          <w:w w:val="110"/>
        </w:rPr>
        <w:t>661</w:t>
      </w:r>
    </w:p>
    <w:p>
      <w:pPr>
        <w:pStyle w:val="BodyText"/>
        <w:spacing w:before="35"/>
        <w:ind w:right="4"/>
        <w:jc w:val="right"/>
      </w:pPr>
      <w:r>
        <w:rPr>
          <w:w w:val="115"/>
        </w:rPr>
        <w:t>62.5</w:t>
      </w:r>
    </w:p>
    <w:p>
      <w:pPr>
        <w:pStyle w:val="BodyText"/>
        <w:spacing w:before="14"/>
        <w:ind w:right="52"/>
        <w:jc w:val="right"/>
      </w:pPr>
      <w:r>
        <w:rPr>
          <w:w w:val="115"/>
        </w:rPr>
        <w:t>)53</w:t>
      </w:r>
    </w:p>
    <w:p>
      <w:pPr>
        <w:pStyle w:val="BodyText"/>
        <w:spacing w:before="42"/>
        <w:ind w:right="8"/>
        <w:jc w:val="right"/>
      </w:pPr>
      <w:r>
        <w:rPr>
          <w:w w:val="110"/>
        </w:rPr>
        <w:t>58.6</w:t>
      </w:r>
    </w:p>
    <w:p>
      <w:pPr>
        <w:pStyle w:val="BodyText"/>
        <w:spacing w:before="21"/>
        <w:ind w:right="8"/>
        <w:jc w:val="right"/>
      </w:pPr>
      <w:r>
        <w:rPr>
          <w:w w:val="110"/>
        </w:rPr>
        <w:t>59.4</w:t>
      </w:r>
    </w:p>
    <w:p>
      <w:pPr>
        <w:pStyle w:val="BodyText"/>
        <w:spacing w:before="35"/>
        <w:ind w:right="8"/>
        <w:jc w:val="right"/>
      </w:pPr>
      <w:r>
        <w:rPr>
          <w:w w:val="110"/>
        </w:rPr>
        <w:t>60.2</w:t>
      </w:r>
    </w:p>
    <w:p>
      <w:pPr>
        <w:pStyle w:val="BodyText"/>
        <w:spacing w:before="28"/>
        <w:ind w:right="4"/>
        <w:jc w:val="right"/>
      </w:pPr>
      <w:r>
        <w:rPr>
          <w:w w:val="115"/>
        </w:rPr>
        <w:t>64.5</w:t>
      </w:r>
    </w:p>
    <w:p>
      <w:pPr>
        <w:pStyle w:val="BodyText"/>
        <w:spacing w:before="28"/>
        <w:ind w:right="14"/>
        <w:jc w:val="right"/>
      </w:pPr>
      <w:r>
        <w:rPr>
          <w:w w:val="110"/>
        </w:rPr>
        <w:t>63.9</w:t>
      </w:r>
    </w:p>
    <w:p>
      <w:pPr>
        <w:pStyle w:val="BodyText"/>
        <w:spacing w:before="28"/>
        <w:ind w:right="8"/>
        <w:jc w:val="right"/>
      </w:pPr>
      <w:r>
        <w:rPr>
          <w:w w:val="110"/>
        </w:rPr>
        <w:t>62.6</w:t>
      </w:r>
    </w:p>
    <w:p>
      <w:pPr>
        <w:pStyle w:val="BodyText"/>
        <w:spacing w:before="28"/>
        <w:ind w:right="41"/>
        <w:jc w:val="right"/>
      </w:pPr>
      <w:r>
        <w:rPr>
          <w:w w:val="110"/>
        </w:rPr>
        <w:t>738</w:t>
      </w:r>
    </w:p>
    <w:p>
      <w:pPr>
        <w:pStyle w:val="BodyText"/>
        <w:spacing w:before="20"/>
        <w:ind w:right="57"/>
        <w:jc w:val="right"/>
      </w:pPr>
      <w:r>
        <w:rPr>
          <w:spacing w:val="-1"/>
          <w:w w:val="115"/>
        </w:rPr>
        <w:t>64)</w:t>
      </w:r>
    </w:p>
    <w:p>
      <w:pPr>
        <w:pStyle w:val="BodyText"/>
        <w:spacing w:before="35"/>
        <w:ind w:right="4"/>
        <w:jc w:val="right"/>
      </w:pPr>
      <w:r>
        <w:rPr>
          <w:w w:val="115"/>
        </w:rPr>
        <w:t>57.5</w:t>
      </w:r>
    </w:p>
    <w:p>
      <w:pPr>
        <w:pStyle w:val="BodyText"/>
        <w:spacing w:before="35"/>
        <w:ind w:right="15"/>
        <w:jc w:val="right"/>
      </w:pPr>
      <w:r>
        <w:rPr>
          <w:w w:val="110"/>
        </w:rPr>
        <w:t>59.2</w:t>
      </w:r>
    </w:p>
    <w:p>
      <w:pPr>
        <w:pStyle w:val="BodyText"/>
        <w:spacing w:before="21"/>
        <w:ind w:right="70"/>
        <w:jc w:val="right"/>
      </w:pPr>
      <w:r>
        <w:rPr>
          <w:w w:val="110"/>
        </w:rPr>
        <w:t>55)</w:t>
      </w:r>
    </w:p>
    <w:p>
      <w:pPr>
        <w:pStyle w:val="BodyText"/>
        <w:spacing w:before="35"/>
        <w:ind w:right="2"/>
        <w:jc w:val="right"/>
      </w:pPr>
      <w:r>
        <w:rPr>
          <w:w w:val="115"/>
        </w:rPr>
        <w:t>60.0</w:t>
      </w:r>
    </w:p>
    <w:p>
      <w:pPr>
        <w:pStyle w:val="BodyText"/>
        <w:spacing w:before="28"/>
        <w:ind w:right="37"/>
        <w:jc w:val="right"/>
      </w:pPr>
      <w:r>
        <w:rPr>
          <w:w w:val="115"/>
        </w:rPr>
        <w:t>572</w:t>
      </w:r>
    </w:p>
    <w:p>
      <w:pPr>
        <w:pStyle w:val="BodyText"/>
        <w:spacing w:before="28"/>
        <w:ind w:right="2"/>
        <w:jc w:val="right"/>
      </w:pPr>
      <w:r>
        <w:rPr>
          <w:w w:val="115"/>
        </w:rPr>
        <w:t>64.0</w:t>
      </w:r>
    </w:p>
    <w:p>
      <w:pPr>
        <w:pStyle w:val="BodyText"/>
        <w:spacing w:before="35"/>
        <w:ind w:right="37"/>
        <w:jc w:val="right"/>
      </w:pPr>
      <w:r>
        <w:rPr>
          <w:w w:val="115"/>
        </w:rPr>
        <w:t>572</w:t>
      </w:r>
    </w:p>
    <w:p>
      <w:pPr>
        <w:spacing w:line="300" w:lineRule="auto" w:before="21"/>
        <w:ind w:left="614" w:right="6" w:firstLine="1"/>
        <w:jc w:val="both"/>
        <w:rPr>
          <w:sz w:val="12"/>
        </w:rPr>
      </w:pPr>
      <w:r>
        <w:rPr>
          <w:w w:val="115"/>
          <w:sz w:val="12"/>
        </w:rPr>
        <w:t>62.) </w:t>
      </w:r>
      <w:r>
        <w:rPr>
          <w:w w:val="110"/>
          <w:sz w:val="11"/>
        </w:rPr>
        <w:t>SB.6 </w:t>
      </w:r>
      <w:r>
        <w:rPr>
          <w:w w:val="115"/>
          <w:sz w:val="12"/>
        </w:rPr>
        <w:t>600</w:t>
      </w:r>
    </w:p>
    <w:p>
      <w:pPr>
        <w:spacing w:line="133" w:lineRule="exact" w:before="0"/>
        <w:ind w:left="0" w:right="1" w:firstLine="0"/>
        <w:jc w:val="right"/>
        <w:rPr>
          <w:rFonts w:ascii="Arial Unicode MS" w:eastAsia="Arial Unicode MS" w:hint="eastAsia"/>
          <w:sz w:val="9"/>
        </w:rPr>
      </w:pPr>
      <w:r>
        <w:rPr>
          <w:sz w:val="12"/>
        </w:rPr>
        <w:t>62.</w:t>
      </w:r>
      <w:r>
        <w:rPr>
          <w:rFonts w:ascii="Arial Unicode MS" w:eastAsia="Arial Unicode MS" w:hint="eastAsia"/>
          <w:sz w:val="9"/>
        </w:rPr>
        <w:t>〇</w:t>
      </w:r>
    </w:p>
    <w:p>
      <w:pPr>
        <w:pStyle w:val="BodyText"/>
        <w:spacing w:before="28"/>
        <w:ind w:right="15"/>
        <w:jc w:val="right"/>
      </w:pPr>
      <w:r>
        <w:rPr>
          <w:w w:val="110"/>
        </w:rPr>
        <w:t>59.2</w:t>
      </w:r>
    </w:p>
    <w:p>
      <w:pPr>
        <w:pStyle w:val="BodyText"/>
        <w:spacing w:before="28"/>
        <w:ind w:right="48"/>
        <w:jc w:val="right"/>
      </w:pPr>
      <w:r>
        <w:rPr>
          <w:w w:val="110"/>
        </w:rPr>
        <w:t>582</w:t>
      </w:r>
    </w:p>
    <w:p>
      <w:pPr>
        <w:pStyle w:val="BodyText"/>
        <w:spacing w:before="28"/>
        <w:ind w:right="2"/>
        <w:jc w:val="right"/>
      </w:pPr>
      <w:r>
        <w:rPr>
          <w:w w:val="115"/>
        </w:rPr>
        <w:t>63.3</w:t>
      </w:r>
    </w:p>
    <w:p>
      <w:pPr>
        <w:pStyle w:val="BodyText"/>
        <w:spacing w:before="27"/>
        <w:ind w:right="37"/>
        <w:jc w:val="right"/>
      </w:pPr>
      <w:r>
        <w:rPr>
          <w:w w:val="115"/>
        </w:rPr>
        <w:t>599</w:t>
      </w:r>
    </w:p>
    <w:p>
      <w:pPr>
        <w:pStyle w:val="BodyText"/>
        <w:spacing w:before="28"/>
        <w:ind w:right="6"/>
        <w:jc w:val="right"/>
      </w:pPr>
      <w:r>
        <w:rPr>
          <w:w w:val="110"/>
        </w:rPr>
        <w:t>59.9</w:t>
      </w:r>
    </w:p>
    <w:p>
      <w:pPr>
        <w:pStyle w:val="BodyText"/>
        <w:spacing w:before="35"/>
        <w:ind w:right="41"/>
        <w:jc w:val="right"/>
      </w:pPr>
      <w:r>
        <w:rPr>
          <w:spacing w:val="-1"/>
          <w:w w:val="115"/>
        </w:rPr>
        <w:t>554</w:t>
      </w:r>
    </w:p>
    <w:p>
      <w:pPr>
        <w:pStyle w:val="BodyText"/>
        <w:spacing w:before="28"/>
        <w:ind w:right="10"/>
        <w:jc w:val="right"/>
      </w:pPr>
      <w:r>
        <w:rPr>
          <w:w w:val="110"/>
        </w:rPr>
        <w:t>61.1</w:t>
      </w:r>
    </w:p>
    <w:p>
      <w:pPr>
        <w:pStyle w:val="BodyText"/>
        <w:spacing w:before="35"/>
        <w:ind w:right="4"/>
        <w:jc w:val="right"/>
      </w:pPr>
      <w:r>
        <w:rPr>
          <w:w w:val="115"/>
        </w:rPr>
        <w:t>54.8</w:t>
      </w:r>
    </w:p>
    <w:p>
      <w:pPr>
        <w:pStyle w:val="BodyText"/>
        <w:spacing w:before="28"/>
        <w:ind w:right="7"/>
        <w:jc w:val="right"/>
      </w:pPr>
      <w:r>
        <w:rPr>
          <w:w w:val="110"/>
        </w:rPr>
        <w:t>63.7</w:t>
      </w:r>
    </w:p>
    <w:p>
      <w:pPr>
        <w:pStyle w:val="BodyText"/>
        <w:spacing w:before="35"/>
        <w:ind w:right="4"/>
        <w:jc w:val="right"/>
      </w:pPr>
      <w:r>
        <w:rPr>
          <w:w w:val="115"/>
        </w:rPr>
        <w:t>59.8</w:t>
      </w:r>
    </w:p>
    <w:p>
      <w:pPr>
        <w:pStyle w:val="BodyText"/>
        <w:spacing w:before="28"/>
        <w:ind w:right="39"/>
        <w:jc w:val="right"/>
      </w:pPr>
      <w:r>
        <w:rPr>
          <w:w w:val="115"/>
        </w:rPr>
        <w:t>588</w:t>
      </w:r>
    </w:p>
    <w:p>
      <w:pPr>
        <w:pStyle w:val="BodyText"/>
        <w:spacing w:before="35"/>
        <w:ind w:right="4"/>
        <w:jc w:val="right"/>
      </w:pPr>
      <w:r>
        <w:rPr>
          <w:w w:val="115"/>
        </w:rPr>
        <w:t>56.8</w:t>
      </w:r>
    </w:p>
    <w:p>
      <w:pPr>
        <w:pStyle w:val="BodyText"/>
        <w:spacing w:before="28"/>
        <w:ind w:right="11"/>
        <w:jc w:val="right"/>
      </w:pPr>
      <w:r>
        <w:rPr>
          <w:w w:val="105"/>
        </w:rPr>
        <w:t>61.1</w:t>
      </w:r>
    </w:p>
    <w:p>
      <w:pPr>
        <w:pStyle w:val="BodyText"/>
        <w:spacing w:before="28"/>
        <w:ind w:right="6"/>
        <w:jc w:val="right"/>
      </w:pPr>
      <w:r>
        <w:rPr>
          <w:w w:val="110"/>
        </w:rPr>
        <w:t>61.8</w:t>
      </w:r>
    </w:p>
    <w:p>
      <w:pPr>
        <w:pStyle w:val="BodyText"/>
        <w:spacing w:before="35"/>
        <w:jc w:val="right"/>
      </w:pPr>
      <w:r>
        <w:rPr>
          <w:spacing w:val="-1"/>
          <w:w w:val="115"/>
        </w:rPr>
        <w:t>54.0</w:t>
      </w:r>
    </w:p>
    <w:p>
      <w:pPr>
        <w:pStyle w:val="BodyText"/>
        <w:spacing w:before="28"/>
        <w:ind w:right="35"/>
        <w:jc w:val="right"/>
      </w:pPr>
      <w:r>
        <w:rPr>
          <w:w w:val="115"/>
        </w:rPr>
        <w:t>604</w:t>
      </w:r>
    </w:p>
    <w:p>
      <w:pPr>
        <w:pStyle w:val="BodyText"/>
        <w:spacing w:before="35"/>
        <w:ind w:right="8"/>
        <w:jc w:val="right"/>
      </w:pPr>
      <w:r>
        <w:rPr>
          <w:w w:val="110"/>
        </w:rPr>
        <w:t>58.4</w:t>
      </w:r>
    </w:p>
    <w:p>
      <w:pPr>
        <w:pStyle w:val="BodyText"/>
        <w:spacing w:before="21"/>
        <w:ind w:right="57"/>
        <w:jc w:val="right"/>
      </w:pPr>
      <w:r>
        <w:rPr>
          <w:spacing w:val="-1"/>
          <w:w w:val="115"/>
        </w:rPr>
        <w:t>68)</w:t>
      </w:r>
    </w:p>
    <w:p>
      <w:pPr>
        <w:pStyle w:val="BodyText"/>
        <w:spacing w:before="42"/>
        <w:ind w:right="4"/>
        <w:jc w:val="right"/>
      </w:pPr>
      <w:r>
        <w:rPr>
          <w:w w:val="115"/>
        </w:rPr>
        <w:t>60.5</w:t>
      </w:r>
    </w:p>
    <w:p>
      <w:pPr>
        <w:pStyle w:val="BodyText"/>
        <w:spacing w:before="28"/>
        <w:ind w:right="38"/>
        <w:jc w:val="right"/>
      </w:pPr>
      <w:r>
        <w:rPr>
          <w:w w:val="115"/>
        </w:rPr>
        <w:t>624</w:t>
      </w:r>
    </w:p>
    <w:p>
      <w:pPr>
        <w:pStyle w:val="BodyText"/>
        <w:spacing w:before="35"/>
        <w:ind w:right="4"/>
        <w:jc w:val="right"/>
      </w:pPr>
      <w:r>
        <w:rPr>
          <w:w w:val="115"/>
        </w:rPr>
        <w:t>67.5</w:t>
      </w:r>
    </w:p>
    <w:p>
      <w:pPr>
        <w:spacing w:before="26"/>
        <w:ind w:left="0" w:right="8" w:firstLine="0"/>
        <w:jc w:val="right"/>
        <w:rPr>
          <w:sz w:val="13"/>
        </w:rPr>
      </w:pPr>
      <w:r>
        <w:rPr>
          <w:sz w:val="13"/>
        </w:rPr>
        <w:t>73.2</w:t>
      </w:r>
    </w:p>
    <w:p>
      <w:pPr>
        <w:spacing w:before="24"/>
        <w:ind w:left="0" w:right="35" w:firstLine="0"/>
        <w:jc w:val="right"/>
        <w:rPr>
          <w:sz w:val="13"/>
        </w:rPr>
      </w:pPr>
      <w:r>
        <w:rPr>
          <w:sz w:val="13"/>
        </w:rPr>
        <w:t>772</w:t>
      </w:r>
    </w:p>
    <w:p>
      <w:pPr>
        <w:pStyle w:val="BodyText"/>
        <w:spacing w:before="25"/>
        <w:ind w:right="8"/>
        <w:jc w:val="right"/>
      </w:pPr>
      <w:r>
        <w:rPr>
          <w:w w:val="110"/>
        </w:rPr>
        <w:t>69.2</w:t>
      </w:r>
    </w:p>
    <w:p>
      <w:pPr>
        <w:pStyle w:val="BodyText"/>
        <w:spacing w:before="28"/>
        <w:ind w:right="42"/>
        <w:jc w:val="right"/>
      </w:pPr>
      <w:r>
        <w:rPr>
          <w:w w:val="110"/>
        </w:rPr>
        <w:t>662</w:t>
      </w:r>
    </w:p>
    <w:p>
      <w:pPr>
        <w:pStyle w:val="BodyText"/>
        <w:spacing w:before="35"/>
        <w:ind w:right="2"/>
        <w:jc w:val="right"/>
      </w:pPr>
      <w:r>
        <w:rPr>
          <w:w w:val="115"/>
        </w:rPr>
        <w:t>66.3</w:t>
      </w:r>
    </w:p>
    <w:p>
      <w:pPr>
        <w:pStyle w:val="BodyText"/>
        <w:spacing w:before="28"/>
        <w:ind w:right="2"/>
        <w:jc w:val="right"/>
      </w:pPr>
      <w:r>
        <w:rPr>
          <w:w w:val="115"/>
        </w:rPr>
        <w:t>60.3</w:t>
      </w:r>
    </w:p>
    <w:p>
      <w:pPr>
        <w:pStyle w:val="BodyText"/>
        <w:spacing w:before="28"/>
        <w:ind w:right="2"/>
        <w:jc w:val="right"/>
      </w:pPr>
      <w:r>
        <w:rPr>
          <w:w w:val="115"/>
        </w:rPr>
        <w:t>66.3</w:t>
      </w:r>
    </w:p>
    <w:p>
      <w:pPr>
        <w:pStyle w:val="BodyText"/>
        <w:spacing w:before="35"/>
        <w:ind w:right="8"/>
        <w:jc w:val="right"/>
      </w:pPr>
      <w:r>
        <w:rPr>
          <w:spacing w:val="-1"/>
          <w:w w:val="110"/>
        </w:rPr>
        <w:t>71.2</w:t>
      </w:r>
    </w:p>
    <w:p>
      <w:pPr>
        <w:pStyle w:val="BodyText"/>
        <w:spacing w:before="28"/>
        <w:ind w:right="5"/>
        <w:jc w:val="right"/>
      </w:pPr>
      <w:r>
        <w:rPr>
          <w:w w:val="110"/>
        </w:rPr>
        <w:t>68.8</w:t>
      </w:r>
    </w:p>
    <w:p>
      <w:pPr>
        <w:pStyle w:val="BodyText"/>
        <w:spacing w:before="28"/>
        <w:jc w:val="right"/>
      </w:pPr>
      <w:r>
        <w:rPr>
          <w:spacing w:val="-1"/>
          <w:w w:val="115"/>
        </w:rPr>
        <w:t>56.0</w:t>
      </w:r>
    </w:p>
    <w:p>
      <w:pPr>
        <w:pStyle w:val="BodyText"/>
        <w:spacing w:before="35"/>
        <w:ind w:right="4"/>
        <w:jc w:val="right"/>
      </w:pPr>
      <w:r>
        <w:rPr>
          <w:w w:val="115"/>
        </w:rPr>
        <w:t>60.5</w:t>
      </w:r>
    </w:p>
    <w:p>
      <w:pPr>
        <w:pStyle w:val="BodyText"/>
        <w:spacing w:before="35"/>
        <w:ind w:right="30"/>
        <w:jc w:val="right"/>
      </w:pPr>
      <w:r>
        <w:rPr>
          <w:w w:val="115"/>
        </w:rPr>
        <w:t>722</w:t>
      </w:r>
    </w:p>
    <w:p>
      <w:pPr>
        <w:pStyle w:val="BodyText"/>
        <w:spacing w:before="28"/>
        <w:ind w:right="5"/>
        <w:jc w:val="right"/>
      </w:pPr>
      <w:r>
        <w:rPr>
          <w:w w:val="110"/>
        </w:rPr>
        <w:t>75.8</w:t>
      </w:r>
    </w:p>
    <w:p>
      <w:pPr>
        <w:pStyle w:val="BodyText"/>
        <w:spacing w:before="35"/>
        <w:ind w:right="6"/>
        <w:jc w:val="right"/>
      </w:pPr>
      <w:r>
        <w:rPr>
          <w:w w:val="115"/>
        </w:rPr>
        <w:t>89.2</w:t>
      </w:r>
    </w:p>
    <w:p>
      <w:pPr>
        <w:pStyle w:val="BodyText"/>
        <w:spacing w:before="28"/>
        <w:ind w:right="38"/>
        <w:jc w:val="right"/>
      </w:pPr>
      <w:r>
        <w:rPr>
          <w:w w:val="115"/>
        </w:rPr>
        <w:t>652</w:t>
      </w:r>
    </w:p>
    <w:p>
      <w:pPr>
        <w:pStyle w:val="BodyText"/>
        <w:spacing w:before="27"/>
        <w:ind w:left="540"/>
      </w:pPr>
      <w:r>
        <w:rPr/>
        <w:br w:type="column"/>
      </w:r>
      <w:r>
        <w:rPr>
          <w:w w:val="115"/>
        </w:rPr>
        <w:t>105.8</w:t>
      </w:r>
    </w:p>
    <w:p>
      <w:pPr>
        <w:pStyle w:val="BodyText"/>
        <w:spacing w:before="28"/>
        <w:ind w:left="540"/>
      </w:pPr>
      <w:r>
        <w:rPr>
          <w:w w:val="115"/>
        </w:rPr>
        <w:t>154.5</w:t>
      </w:r>
    </w:p>
    <w:p>
      <w:pPr>
        <w:pStyle w:val="BodyText"/>
        <w:spacing w:before="35"/>
        <w:ind w:left="540"/>
      </w:pPr>
      <w:r>
        <w:rPr>
          <w:w w:val="110"/>
        </w:rPr>
        <w:t>108.2</w:t>
      </w:r>
    </w:p>
    <w:p>
      <w:pPr>
        <w:pStyle w:val="BodyText"/>
        <w:spacing w:before="28"/>
        <w:ind w:left="540"/>
      </w:pPr>
      <w:r>
        <w:rPr>
          <w:w w:val="110"/>
        </w:rPr>
        <w:t>130.2</w:t>
      </w:r>
    </w:p>
    <w:p>
      <w:pPr>
        <w:pStyle w:val="BodyText"/>
        <w:spacing w:before="28"/>
        <w:ind w:left="597"/>
      </w:pPr>
      <w:r>
        <w:rPr>
          <w:w w:val="120"/>
        </w:rPr>
        <w:t>88.5</w:t>
      </w:r>
    </w:p>
    <w:p>
      <w:pPr>
        <w:pStyle w:val="BodyText"/>
        <w:spacing w:before="27"/>
        <w:ind w:left="540"/>
      </w:pPr>
      <w:r>
        <w:rPr>
          <w:w w:val="115"/>
        </w:rPr>
        <w:t>129.8</w:t>
      </w:r>
    </w:p>
    <w:p>
      <w:pPr>
        <w:spacing w:before="19"/>
        <w:ind w:left="543" w:right="0" w:firstLine="0"/>
        <w:jc w:val="left"/>
        <w:rPr>
          <w:sz w:val="12"/>
        </w:rPr>
      </w:pPr>
      <w:r>
        <w:rPr>
          <w:sz w:val="13"/>
        </w:rPr>
        <w:t>I</w:t>
      </w:r>
      <w:r>
        <w:rPr>
          <w:spacing w:val="27"/>
          <w:sz w:val="13"/>
        </w:rPr>
        <w:t> </w:t>
      </w:r>
      <w:r>
        <w:rPr>
          <w:spacing w:val="-5"/>
          <w:sz w:val="12"/>
        </w:rPr>
        <w:t>19.0</w:t>
      </w:r>
    </w:p>
    <w:p>
      <w:pPr>
        <w:pStyle w:val="BodyText"/>
        <w:spacing w:before="33"/>
        <w:ind w:left="540"/>
      </w:pPr>
      <w:r>
        <w:rPr>
          <w:w w:val="130"/>
        </w:rPr>
        <w:t>1024</w:t>
      </w:r>
    </w:p>
    <w:p>
      <w:pPr>
        <w:pStyle w:val="BodyText"/>
        <w:spacing w:before="28"/>
        <w:ind w:left="607"/>
      </w:pPr>
      <w:r>
        <w:rPr>
          <w:w w:val="115"/>
        </w:rPr>
        <w:t>79.6</w:t>
      </w:r>
    </w:p>
    <w:p>
      <w:pPr>
        <w:pStyle w:val="BodyText"/>
        <w:spacing w:before="35"/>
        <w:ind w:left="599"/>
      </w:pPr>
      <w:r>
        <w:rPr>
          <w:w w:val="120"/>
        </w:rPr>
        <w:t>98.5</w:t>
      </w:r>
    </w:p>
    <w:p>
      <w:pPr>
        <w:pStyle w:val="BodyText"/>
        <w:spacing w:before="28"/>
        <w:ind w:left="540"/>
      </w:pPr>
      <w:r>
        <w:rPr>
          <w:w w:val="115"/>
        </w:rPr>
        <w:t>105.8</w:t>
      </w:r>
    </w:p>
    <w:p>
      <w:pPr>
        <w:pStyle w:val="BodyText"/>
        <w:spacing w:line="288" w:lineRule="auto" w:before="35"/>
        <w:ind w:left="540" w:right="-10" w:firstLine="10"/>
      </w:pPr>
      <w:r>
        <w:rPr>
          <w:w w:val="115"/>
        </w:rPr>
        <w:t>IS0.7 </w:t>
      </w:r>
      <w:r>
        <w:rPr>
          <w:w w:val="110"/>
        </w:rPr>
        <w:t>179.7</w:t>
      </w:r>
    </w:p>
    <w:p>
      <w:pPr>
        <w:pStyle w:val="BodyText"/>
        <w:spacing w:before="1"/>
        <w:ind w:left="529"/>
      </w:pPr>
      <w:r>
        <w:rPr>
          <w:w w:val="130"/>
        </w:rPr>
        <w:t>2114</w:t>
      </w:r>
    </w:p>
    <w:p>
      <w:pPr>
        <w:pStyle w:val="BodyText"/>
        <w:spacing w:before="27"/>
        <w:ind w:left="532"/>
      </w:pPr>
      <w:r>
        <w:rPr>
          <w:w w:val="115"/>
        </w:rPr>
        <w:t>183.7</w:t>
      </w:r>
    </w:p>
    <w:p>
      <w:pPr>
        <w:pStyle w:val="BodyText"/>
        <w:spacing w:before="36"/>
        <w:ind w:left="529"/>
      </w:pPr>
      <w:r>
        <w:rPr>
          <w:w w:val="115"/>
        </w:rPr>
        <w:t>281.5</w:t>
      </w:r>
    </w:p>
    <w:p>
      <w:pPr>
        <w:pStyle w:val="BodyText"/>
        <w:spacing w:before="27"/>
        <w:ind w:left="529"/>
      </w:pPr>
      <w:r>
        <w:rPr>
          <w:w w:val="115"/>
        </w:rPr>
        <w:t>253.8</w:t>
      </w:r>
    </w:p>
    <w:p>
      <w:pPr>
        <w:pStyle w:val="BodyText"/>
        <w:spacing w:before="28"/>
        <w:ind w:left="540"/>
      </w:pPr>
      <w:r>
        <w:rPr>
          <w:w w:val="115"/>
        </w:rPr>
        <w:t>180.8</w:t>
      </w:r>
    </w:p>
    <w:p>
      <w:pPr>
        <w:pStyle w:val="BodyText"/>
        <w:spacing w:before="28"/>
        <w:ind w:left="540"/>
      </w:pPr>
      <w:r>
        <w:rPr>
          <w:w w:val="125"/>
        </w:rPr>
        <w:t>1768</w:t>
      </w:r>
    </w:p>
    <w:p>
      <w:pPr>
        <w:pStyle w:val="BodyText"/>
        <w:spacing w:before="35"/>
        <w:ind w:left="540"/>
      </w:pPr>
      <w:r>
        <w:rPr/>
        <w:t>191.T</w:t>
      </w:r>
    </w:p>
    <w:p>
      <w:pPr>
        <w:pStyle w:val="BodyText"/>
        <w:spacing w:before="28"/>
        <w:ind w:left="540"/>
      </w:pPr>
      <w:r>
        <w:rPr>
          <w:w w:val="110"/>
        </w:rPr>
        <w:t>190.1</w:t>
      </w:r>
    </w:p>
    <w:p>
      <w:pPr>
        <w:pStyle w:val="BodyText"/>
        <w:spacing w:before="28"/>
        <w:ind w:left="540"/>
      </w:pPr>
      <w:r>
        <w:rPr>
          <w:w w:val="110"/>
        </w:rPr>
        <w:t>152.9</w:t>
      </w:r>
    </w:p>
    <w:p>
      <w:pPr>
        <w:pStyle w:val="BodyText"/>
        <w:spacing w:before="28"/>
        <w:ind w:left="527"/>
      </w:pPr>
      <w:r>
        <w:rPr>
          <w:w w:val="135"/>
        </w:rPr>
        <w:t>3047</w:t>
      </w:r>
    </w:p>
    <w:p>
      <w:pPr>
        <w:pStyle w:val="BodyText"/>
        <w:spacing w:before="28"/>
        <w:ind w:left="540"/>
      </w:pPr>
      <w:r>
        <w:rPr>
          <w:w w:val="130"/>
        </w:rPr>
        <w:t>1464</w:t>
      </w:r>
    </w:p>
    <w:p>
      <w:pPr>
        <w:pStyle w:val="BodyText"/>
        <w:spacing w:before="28"/>
        <w:ind w:left="540"/>
      </w:pPr>
      <w:r>
        <w:rPr>
          <w:w w:val="130"/>
        </w:rPr>
        <w:t>1516</w:t>
      </w:r>
    </w:p>
    <w:p>
      <w:pPr>
        <w:spacing w:before="37"/>
        <w:ind w:left="542" w:right="0" w:firstLine="0"/>
        <w:jc w:val="left"/>
        <w:rPr>
          <w:rFonts w:ascii="Arial"/>
          <w:sz w:val="11"/>
        </w:rPr>
      </w:pPr>
      <w:r>
        <w:rPr>
          <w:rFonts w:ascii="Arial"/>
          <w:w w:val="125"/>
          <w:sz w:val="11"/>
        </w:rPr>
        <w:t>1441</w:t>
      </w:r>
    </w:p>
    <w:p>
      <w:pPr>
        <w:spacing w:before="21"/>
        <w:ind w:left="539" w:right="0" w:firstLine="0"/>
        <w:jc w:val="left"/>
        <w:rPr>
          <w:sz w:val="13"/>
        </w:rPr>
      </w:pPr>
      <w:r>
        <w:rPr>
          <w:w w:val="120"/>
          <w:sz w:val="13"/>
        </w:rPr>
        <w:t>1777</w:t>
      </w:r>
    </w:p>
    <w:p>
      <w:pPr>
        <w:pStyle w:val="BodyText"/>
        <w:spacing w:before="33"/>
        <w:ind w:left="540"/>
      </w:pPr>
      <w:r>
        <w:rPr>
          <w:w w:val="110"/>
        </w:rPr>
        <w:t>150.2</w:t>
      </w:r>
    </w:p>
    <w:p>
      <w:pPr>
        <w:pStyle w:val="BodyText"/>
        <w:spacing w:before="28"/>
        <w:ind w:left="540"/>
      </w:pPr>
      <w:r>
        <w:rPr>
          <w:w w:val="115"/>
        </w:rPr>
        <w:t>156.3</w:t>
      </w:r>
    </w:p>
    <w:p>
      <w:pPr>
        <w:pStyle w:val="BodyText"/>
        <w:spacing w:before="28"/>
        <w:ind w:left="537"/>
        <w:rPr>
          <w:rFonts w:ascii="Arial Unicode MS" w:eastAsia="Arial Unicode MS" w:hint="eastAsia"/>
          <w:sz w:val="10"/>
        </w:rPr>
      </w:pPr>
      <w:r>
        <w:rPr>
          <w:spacing w:val="-1"/>
        </w:rPr>
        <w:t>242.</w:t>
      </w:r>
      <w:r>
        <w:rPr>
          <w:rFonts w:ascii="Arial Unicode MS" w:eastAsia="Arial Unicode MS" w:hint="eastAsia"/>
          <w:spacing w:val="-17"/>
          <w:sz w:val="10"/>
        </w:rPr>
        <w:t>〇</w:t>
      </w:r>
    </w:p>
    <w:p>
      <w:pPr>
        <w:pStyle w:val="BodyText"/>
        <w:spacing w:before="26"/>
        <w:ind w:left="540"/>
      </w:pPr>
      <w:r>
        <w:rPr>
          <w:w w:val="110"/>
        </w:rPr>
        <w:t>160.1</w:t>
      </w:r>
    </w:p>
    <w:p>
      <w:pPr>
        <w:pStyle w:val="BodyText"/>
        <w:spacing w:before="28"/>
        <w:ind w:left="540"/>
      </w:pPr>
      <w:r>
        <w:rPr>
          <w:w w:val="115"/>
        </w:rPr>
        <w:t>140.3</w:t>
      </w:r>
    </w:p>
    <w:p>
      <w:pPr>
        <w:pStyle w:val="BodyText"/>
        <w:spacing w:before="28"/>
        <w:ind w:left="540"/>
      </w:pPr>
      <w:r>
        <w:rPr>
          <w:w w:val="110"/>
        </w:rPr>
        <w:t>193.2</w:t>
      </w:r>
    </w:p>
    <w:p>
      <w:pPr>
        <w:pStyle w:val="BodyText"/>
        <w:spacing w:before="27"/>
        <w:ind w:left="542"/>
        <w:rPr>
          <w:rFonts w:ascii="Arial"/>
        </w:rPr>
      </w:pPr>
      <w:r>
        <w:rPr>
          <w:rFonts w:ascii="Arial"/>
          <w:w w:val="125"/>
        </w:rPr>
        <w:t>I</w:t>
      </w:r>
      <w:r>
        <w:rPr>
          <w:rFonts w:ascii="Arial"/>
          <w:spacing w:val="-7"/>
          <w:w w:val="125"/>
        </w:rPr>
        <w:t> </w:t>
      </w:r>
      <w:r>
        <w:rPr>
          <w:rFonts w:ascii="Arial"/>
          <w:spacing w:val="-5"/>
          <w:w w:val="125"/>
        </w:rPr>
        <w:t>5'.0</w:t>
      </w:r>
    </w:p>
    <w:p>
      <w:pPr>
        <w:pStyle w:val="BodyText"/>
        <w:spacing w:before="36"/>
        <w:ind w:left="540"/>
      </w:pPr>
      <w:r>
        <w:rPr>
          <w:w w:val="115"/>
        </w:rPr>
        <w:t>143.3</w:t>
      </w:r>
    </w:p>
    <w:p>
      <w:pPr>
        <w:pStyle w:val="BodyText"/>
        <w:spacing w:before="28"/>
        <w:ind w:left="540"/>
      </w:pPr>
      <w:r>
        <w:rPr>
          <w:w w:val="110"/>
        </w:rPr>
        <w:t>143.2</w:t>
      </w:r>
    </w:p>
    <w:p>
      <w:pPr>
        <w:pStyle w:val="BodyText"/>
        <w:spacing w:before="28"/>
        <w:ind w:left="540"/>
      </w:pPr>
      <w:r>
        <w:rPr>
          <w:w w:val="125"/>
        </w:rPr>
        <w:t>1514</w:t>
      </w:r>
    </w:p>
    <w:p>
      <w:pPr>
        <w:pStyle w:val="BodyText"/>
        <w:spacing w:before="28"/>
        <w:ind w:left="540"/>
      </w:pPr>
      <w:r>
        <w:rPr>
          <w:w w:val="110"/>
        </w:rPr>
        <w:t>156.1</w:t>
      </w:r>
    </w:p>
    <w:p>
      <w:pPr>
        <w:pStyle w:val="BodyText"/>
        <w:spacing w:before="28"/>
        <w:ind w:left="537"/>
      </w:pPr>
      <w:r>
        <w:rPr>
          <w:w w:val="130"/>
        </w:rPr>
        <w:t>2484</w:t>
      </w:r>
    </w:p>
    <w:p>
      <w:pPr>
        <w:pStyle w:val="BodyText"/>
        <w:spacing w:before="28"/>
        <w:ind w:left="540"/>
      </w:pPr>
      <w:r>
        <w:rPr>
          <w:w w:val="110"/>
        </w:rPr>
        <w:t>156.2</w:t>
      </w:r>
    </w:p>
    <w:p>
      <w:pPr>
        <w:pStyle w:val="BodyText"/>
        <w:spacing w:before="27"/>
        <w:ind w:left="540"/>
      </w:pPr>
      <w:r>
        <w:rPr>
          <w:w w:val="115"/>
        </w:rPr>
        <w:t>147.7</w:t>
      </w:r>
    </w:p>
    <w:p>
      <w:pPr>
        <w:pStyle w:val="BodyText"/>
        <w:spacing w:before="28"/>
        <w:ind w:left="540"/>
      </w:pPr>
      <w:r>
        <w:rPr>
          <w:w w:val="115"/>
        </w:rPr>
        <w:t>193.5</w:t>
      </w:r>
    </w:p>
    <w:p>
      <w:pPr>
        <w:pStyle w:val="BodyText"/>
        <w:spacing w:before="28"/>
        <w:ind w:left="540"/>
      </w:pPr>
      <w:r>
        <w:rPr>
          <w:w w:val="110"/>
        </w:rPr>
        <w:t>150.2</w:t>
      </w:r>
    </w:p>
    <w:p>
      <w:pPr>
        <w:pStyle w:val="BodyText"/>
        <w:spacing w:before="28"/>
        <w:ind w:left="540"/>
      </w:pPr>
      <w:r>
        <w:rPr>
          <w:w w:val="115"/>
        </w:rPr>
        <w:t>158.5</w:t>
      </w:r>
    </w:p>
    <w:p>
      <w:pPr>
        <w:pStyle w:val="BodyText"/>
        <w:spacing w:before="28"/>
        <w:ind w:left="537"/>
      </w:pPr>
      <w:r>
        <w:rPr>
          <w:w w:val="115"/>
        </w:rPr>
        <w:t>203.5</w:t>
      </w:r>
    </w:p>
    <w:p>
      <w:pPr>
        <w:pStyle w:val="BodyText"/>
        <w:spacing w:before="28"/>
        <w:ind w:left="540"/>
      </w:pPr>
      <w:r>
        <w:rPr>
          <w:w w:val="130"/>
        </w:rPr>
        <w:t>1374</w:t>
      </w:r>
    </w:p>
    <w:p>
      <w:pPr>
        <w:pStyle w:val="BodyText"/>
        <w:spacing w:before="28"/>
        <w:ind w:left="540"/>
      </w:pPr>
      <w:r>
        <w:rPr>
          <w:w w:val="125"/>
        </w:rPr>
        <w:t>1612</w:t>
      </w:r>
    </w:p>
    <w:p>
      <w:pPr>
        <w:pStyle w:val="BodyText"/>
        <w:spacing w:before="35"/>
        <w:ind w:left="540"/>
      </w:pPr>
      <w:r>
        <w:rPr>
          <w:w w:val="115"/>
        </w:rPr>
        <w:t>127.3</w:t>
      </w:r>
    </w:p>
    <w:p>
      <w:pPr>
        <w:pStyle w:val="BodyText"/>
        <w:spacing w:before="28"/>
        <w:ind w:left="540"/>
      </w:pPr>
      <w:r>
        <w:rPr>
          <w:w w:val="130"/>
        </w:rPr>
        <w:t>1624</w:t>
      </w:r>
    </w:p>
    <w:p>
      <w:pPr>
        <w:pStyle w:val="BodyText"/>
        <w:spacing w:before="28"/>
        <w:ind w:left="540"/>
      </w:pPr>
      <w:r>
        <w:rPr>
          <w:w w:val="130"/>
        </w:rPr>
        <w:t>1027</w:t>
      </w:r>
    </w:p>
    <w:p>
      <w:pPr>
        <w:spacing w:before="25"/>
        <w:ind w:left="539" w:right="0" w:firstLine="0"/>
        <w:jc w:val="left"/>
        <w:rPr>
          <w:sz w:val="13"/>
        </w:rPr>
      </w:pPr>
      <w:r>
        <w:rPr>
          <w:w w:val="115"/>
          <w:sz w:val="13"/>
        </w:rPr>
        <w:t>1729</w:t>
      </w:r>
    </w:p>
    <w:p>
      <w:pPr>
        <w:pStyle w:val="BodyText"/>
        <w:spacing w:before="26"/>
        <w:ind w:left="540"/>
      </w:pPr>
      <w:r>
        <w:rPr>
          <w:w w:val="110"/>
        </w:rPr>
        <w:t>133.2</w:t>
      </w:r>
    </w:p>
    <w:p>
      <w:pPr>
        <w:pStyle w:val="BodyText"/>
        <w:spacing w:before="28"/>
        <w:ind w:left="540"/>
      </w:pPr>
      <w:r>
        <w:rPr>
          <w:w w:val="115"/>
        </w:rPr>
        <w:t>149.8</w:t>
      </w:r>
    </w:p>
    <w:p>
      <w:pPr>
        <w:pStyle w:val="BodyText"/>
        <w:spacing w:before="35"/>
        <w:ind w:left="540"/>
      </w:pPr>
      <w:r>
        <w:rPr>
          <w:w w:val="110"/>
        </w:rPr>
        <w:t>127.4</w:t>
      </w:r>
    </w:p>
    <w:p>
      <w:pPr>
        <w:pStyle w:val="BodyText"/>
        <w:spacing w:before="28"/>
        <w:ind w:left="540"/>
      </w:pPr>
      <w:r>
        <w:rPr/>
        <w:t>142.G</w:t>
      </w:r>
    </w:p>
    <w:p>
      <w:pPr>
        <w:pStyle w:val="BodyText"/>
        <w:spacing w:before="35"/>
        <w:ind w:left="540"/>
      </w:pPr>
      <w:r>
        <w:rPr>
          <w:w w:val="110"/>
        </w:rPr>
        <w:t>159.4</w:t>
      </w:r>
    </w:p>
    <w:p>
      <w:pPr>
        <w:pStyle w:val="BodyText"/>
        <w:spacing w:before="28"/>
        <w:ind w:left="599"/>
      </w:pPr>
      <w:r>
        <w:rPr>
          <w:w w:val="115"/>
        </w:rPr>
        <w:t>90.6</w:t>
      </w:r>
    </w:p>
    <w:p>
      <w:pPr>
        <w:pStyle w:val="BodyText"/>
        <w:spacing w:before="35"/>
        <w:ind w:left="540"/>
      </w:pPr>
      <w:r>
        <w:rPr>
          <w:w w:val="115"/>
        </w:rPr>
        <w:t>108.0</w:t>
      </w:r>
    </w:p>
    <w:p>
      <w:pPr>
        <w:pStyle w:val="BodyText"/>
        <w:spacing w:before="28"/>
        <w:ind w:left="540"/>
      </w:pPr>
      <w:r>
        <w:rPr>
          <w:w w:val="115"/>
        </w:rPr>
        <w:t>120.7</w:t>
      </w:r>
    </w:p>
    <w:p>
      <w:pPr>
        <w:pStyle w:val="BodyText"/>
        <w:spacing w:before="35"/>
        <w:ind w:left="540"/>
      </w:pPr>
      <w:r>
        <w:rPr>
          <w:w w:val="115"/>
        </w:rPr>
        <w:t>183.5</w:t>
      </w:r>
    </w:p>
    <w:p>
      <w:pPr>
        <w:pStyle w:val="BodyText"/>
        <w:spacing w:before="28"/>
        <w:ind w:left="540"/>
      </w:pPr>
      <w:r>
        <w:rPr>
          <w:w w:val="130"/>
        </w:rPr>
        <w:t>1815</w:t>
      </w:r>
    </w:p>
    <w:p>
      <w:pPr>
        <w:pStyle w:val="BodyText"/>
        <w:spacing w:before="35"/>
        <w:ind w:left="540"/>
      </w:pPr>
      <w:r>
        <w:rPr>
          <w:w w:val="115"/>
        </w:rPr>
        <w:t>100.8</w:t>
      </w:r>
    </w:p>
    <w:p>
      <w:pPr>
        <w:pStyle w:val="BodyText"/>
        <w:spacing w:before="28"/>
        <w:ind w:left="540"/>
      </w:pPr>
      <w:r>
        <w:rPr>
          <w:w w:val="115"/>
        </w:rPr>
        <w:t>124.5</w:t>
      </w:r>
    </w:p>
    <w:p>
      <w:pPr>
        <w:pStyle w:val="BodyText"/>
        <w:spacing w:before="35"/>
        <w:ind w:left="540"/>
      </w:pPr>
      <w:r>
        <w:rPr>
          <w:w w:val="115"/>
        </w:rPr>
        <w:t>160.7</w:t>
      </w:r>
    </w:p>
    <w:p>
      <w:pPr>
        <w:pStyle w:val="BodyText"/>
        <w:spacing w:before="35"/>
        <w:ind w:left="537"/>
      </w:pPr>
      <w:r>
        <w:rPr>
          <w:w w:val="115"/>
        </w:rPr>
        <w:t>203.5</w:t>
      </w:r>
    </w:p>
    <w:p>
      <w:pPr>
        <w:pStyle w:val="BodyText"/>
        <w:spacing w:before="28"/>
        <w:ind w:left="540"/>
      </w:pPr>
      <w:r>
        <w:rPr>
          <w:w w:val="110"/>
        </w:rPr>
        <w:t>102.0</w:t>
      </w:r>
    </w:p>
    <w:p>
      <w:pPr>
        <w:pStyle w:val="BodyText"/>
        <w:spacing w:before="35"/>
        <w:ind w:left="540"/>
      </w:pPr>
      <w:r>
        <w:rPr>
          <w:w w:val="110"/>
        </w:rPr>
        <w:t>155.2</w:t>
      </w:r>
    </w:p>
    <w:p>
      <w:pPr>
        <w:pStyle w:val="BodyText"/>
        <w:spacing w:before="28"/>
        <w:ind w:left="540"/>
      </w:pPr>
      <w:r>
        <w:rPr>
          <w:w w:val="115"/>
        </w:rPr>
        <w:t>174.8</w:t>
      </w:r>
    </w:p>
    <w:p>
      <w:pPr>
        <w:pStyle w:val="BodyText"/>
        <w:spacing w:before="35"/>
        <w:ind w:left="540"/>
      </w:pPr>
      <w:r>
        <w:rPr>
          <w:w w:val="130"/>
        </w:rPr>
        <w:t>1543</w:t>
      </w:r>
    </w:p>
    <w:p>
      <w:pPr>
        <w:pStyle w:val="BodyText"/>
        <w:spacing w:before="28"/>
        <w:ind w:left="540"/>
      </w:pPr>
      <w:r>
        <w:rPr>
          <w:w w:val="110"/>
        </w:rPr>
        <w:t>168.4</w:t>
      </w:r>
    </w:p>
    <w:p>
      <w:pPr>
        <w:pStyle w:val="BodyText"/>
        <w:spacing w:before="35"/>
        <w:ind w:left="540"/>
      </w:pPr>
      <w:r>
        <w:rPr>
          <w:w w:val="115"/>
        </w:rPr>
        <w:t>170.3</w:t>
      </w:r>
    </w:p>
    <w:p>
      <w:pPr>
        <w:pStyle w:val="BodyText"/>
        <w:spacing w:before="28"/>
        <w:ind w:left="540"/>
      </w:pPr>
      <w:r>
        <w:rPr>
          <w:w w:val="110"/>
        </w:rPr>
        <w:t>184.2</w:t>
      </w:r>
    </w:p>
    <w:p>
      <w:pPr>
        <w:pStyle w:val="BodyText"/>
        <w:spacing w:before="28"/>
        <w:ind w:left="607"/>
      </w:pPr>
      <w:r>
        <w:rPr>
          <w:w w:val="115"/>
        </w:rPr>
        <w:t>93.8</w:t>
      </w:r>
    </w:p>
    <w:p>
      <w:pPr>
        <w:pStyle w:val="BodyText"/>
        <w:spacing w:before="35"/>
        <w:ind w:left="540"/>
      </w:pPr>
      <w:r>
        <w:rPr>
          <w:w w:val="115"/>
        </w:rPr>
        <w:t>122.3</w:t>
      </w:r>
    </w:p>
    <w:p>
      <w:pPr>
        <w:pStyle w:val="BodyText"/>
        <w:spacing w:before="35"/>
        <w:ind w:left="540"/>
      </w:pPr>
      <w:r>
        <w:rPr>
          <w:w w:val="125"/>
        </w:rPr>
        <w:t>1711</w:t>
      </w:r>
    </w:p>
    <w:p>
      <w:pPr>
        <w:spacing w:before="23"/>
        <w:ind w:left="540" w:right="0" w:firstLine="0"/>
        <w:jc w:val="left"/>
        <w:rPr>
          <w:sz w:val="12"/>
        </w:rPr>
      </w:pPr>
      <w:r>
        <w:rPr>
          <w:spacing w:val="-6"/>
          <w:w w:val="85"/>
          <w:sz w:val="12"/>
        </w:rPr>
        <w:t>19</w:t>
      </w:r>
      <w:r>
        <w:rPr>
          <w:rFonts w:ascii="Arial Unicode MS" w:eastAsia="Arial Unicode MS" w:hint="eastAsia"/>
          <w:spacing w:val="-8"/>
          <w:w w:val="85"/>
          <w:sz w:val="11"/>
        </w:rPr>
        <w:t>「 </w:t>
      </w:r>
      <w:r>
        <w:rPr>
          <w:w w:val="85"/>
          <w:sz w:val="12"/>
        </w:rPr>
        <w:t>O</w:t>
      </w:r>
    </w:p>
    <w:p>
      <w:pPr>
        <w:pStyle w:val="BodyText"/>
        <w:spacing w:before="31"/>
        <w:ind w:left="537"/>
      </w:pPr>
      <w:r>
        <w:rPr>
          <w:w w:val="110"/>
        </w:rPr>
        <w:t>206.1</w:t>
      </w:r>
    </w:p>
    <w:p>
      <w:pPr>
        <w:pStyle w:val="BodyText"/>
        <w:spacing w:before="28"/>
        <w:ind w:left="540"/>
      </w:pPr>
      <w:r>
        <w:rPr>
          <w:w w:val="115"/>
        </w:rPr>
        <w:t>153.6</w:t>
      </w:r>
    </w:p>
    <w:p>
      <w:pPr>
        <w:pStyle w:val="BodyText"/>
        <w:spacing w:before="27"/>
        <w:ind w:left="618"/>
      </w:pPr>
      <w:r>
        <w:rPr/>
        <w:br w:type="column"/>
      </w:r>
      <w:r>
        <w:rPr>
          <w:w w:val="115"/>
        </w:rPr>
        <w:t>16.7</w:t>
      </w:r>
    </w:p>
    <w:p>
      <w:pPr>
        <w:pStyle w:val="BodyText"/>
        <w:spacing w:before="28"/>
        <w:ind w:left="615"/>
      </w:pPr>
      <w:r>
        <w:rPr>
          <w:w w:val="110"/>
        </w:rPr>
        <w:t>23.2</w:t>
      </w:r>
    </w:p>
    <w:p>
      <w:pPr>
        <w:pStyle w:val="BodyText"/>
        <w:spacing w:before="35"/>
        <w:ind w:left="618"/>
      </w:pPr>
      <w:r>
        <w:rPr>
          <w:w w:val="110"/>
        </w:rPr>
        <w:t>16.4</w:t>
      </w:r>
    </w:p>
    <w:p>
      <w:pPr>
        <w:pStyle w:val="BodyText"/>
        <w:spacing w:before="28"/>
        <w:ind w:left="618"/>
      </w:pPr>
      <w:r>
        <w:rPr>
          <w:w w:val="115"/>
        </w:rPr>
        <w:t>18.6</w:t>
      </w:r>
    </w:p>
    <w:p>
      <w:pPr>
        <w:pStyle w:val="BodyText"/>
        <w:spacing w:before="20"/>
        <w:ind w:left="618"/>
      </w:pPr>
      <w:r>
        <w:rPr>
          <w:w w:val="115"/>
        </w:rPr>
        <w:t>15.0</w:t>
      </w:r>
    </w:p>
    <w:p>
      <w:pPr>
        <w:pStyle w:val="BodyText"/>
        <w:spacing w:before="35"/>
        <w:ind w:left="615"/>
      </w:pPr>
      <w:r>
        <w:rPr>
          <w:w w:val="110"/>
        </w:rPr>
        <w:t>20.1</w:t>
      </w:r>
    </w:p>
    <w:p>
      <w:pPr>
        <w:pStyle w:val="BodyText"/>
        <w:spacing w:before="36"/>
        <w:ind w:left="618"/>
      </w:pPr>
      <w:r>
        <w:rPr>
          <w:w w:val="110"/>
        </w:rPr>
        <w:t>18.7</w:t>
      </w:r>
    </w:p>
    <w:p>
      <w:pPr>
        <w:pStyle w:val="BodyText"/>
        <w:spacing w:before="27"/>
        <w:ind w:left="618"/>
      </w:pPr>
      <w:r>
        <w:rPr/>
        <w:t>16.G</w:t>
      </w:r>
    </w:p>
    <w:p>
      <w:pPr>
        <w:pStyle w:val="BodyText"/>
        <w:spacing w:before="28"/>
        <w:ind w:left="618"/>
      </w:pPr>
      <w:r>
        <w:rPr>
          <w:w w:val="110"/>
        </w:rPr>
        <w:t>15.4</w:t>
      </w:r>
    </w:p>
    <w:p>
      <w:pPr>
        <w:pStyle w:val="BodyText"/>
        <w:spacing w:before="35"/>
        <w:ind w:left="618"/>
      </w:pPr>
      <w:r>
        <w:rPr>
          <w:w w:val="110"/>
        </w:rPr>
        <w:t>17.1</w:t>
      </w:r>
    </w:p>
    <w:p>
      <w:pPr>
        <w:pStyle w:val="BodyText"/>
        <w:spacing w:before="28"/>
        <w:ind w:left="618"/>
      </w:pPr>
      <w:r>
        <w:rPr>
          <w:w w:val="110"/>
        </w:rPr>
        <w:t>16.7</w:t>
      </w:r>
    </w:p>
    <w:p>
      <w:pPr>
        <w:pStyle w:val="BodyText"/>
        <w:spacing w:before="28"/>
        <w:ind w:left="615"/>
      </w:pPr>
      <w:r>
        <w:rPr>
          <w:w w:val="110"/>
        </w:rPr>
        <w:t>22.7</w:t>
      </w:r>
    </w:p>
    <w:p>
      <w:pPr>
        <w:pStyle w:val="BodyText"/>
        <w:spacing w:before="28"/>
        <w:ind w:left="608"/>
      </w:pPr>
      <w:r>
        <w:rPr/>
        <w:t>2G.2</w:t>
      </w:r>
    </w:p>
    <w:p>
      <w:pPr>
        <w:pStyle w:val="BodyText"/>
        <w:spacing w:before="35"/>
        <w:ind w:left="608"/>
      </w:pPr>
      <w:r>
        <w:rPr>
          <w:w w:val="120"/>
        </w:rPr>
        <w:t>28.0</w:t>
      </w:r>
    </w:p>
    <w:p>
      <w:pPr>
        <w:pStyle w:val="BodyText"/>
        <w:spacing w:before="28"/>
        <w:ind w:left="608"/>
      </w:pPr>
      <w:r>
        <w:rPr>
          <w:w w:val="115"/>
        </w:rPr>
        <w:t>24.8</w:t>
      </w:r>
    </w:p>
    <w:p>
      <w:pPr>
        <w:pStyle w:val="BodyText"/>
        <w:spacing w:before="35"/>
        <w:ind w:left="608"/>
      </w:pPr>
      <w:r>
        <w:rPr>
          <w:w w:val="115"/>
        </w:rPr>
        <w:t>29.5</w:t>
      </w:r>
    </w:p>
    <w:p>
      <w:pPr>
        <w:pStyle w:val="BodyText"/>
        <w:spacing w:before="28"/>
        <w:ind w:left="608"/>
      </w:pPr>
      <w:r>
        <w:rPr>
          <w:w w:val="115"/>
        </w:rPr>
        <w:t>28.7</w:t>
      </w:r>
    </w:p>
    <w:p>
      <w:pPr>
        <w:pStyle w:val="BodyText"/>
        <w:spacing w:before="28"/>
        <w:ind w:left="608"/>
      </w:pPr>
      <w:r>
        <w:rPr>
          <w:w w:val="110"/>
        </w:rPr>
        <w:t>25.1</w:t>
      </w:r>
    </w:p>
    <w:p>
      <w:pPr>
        <w:pStyle w:val="BodyText"/>
        <w:spacing w:before="28"/>
        <w:ind w:left="615"/>
      </w:pPr>
      <w:r>
        <w:rPr>
          <w:w w:val="115"/>
        </w:rPr>
        <w:t>26.0</w:t>
      </w:r>
    </w:p>
    <w:p>
      <w:pPr>
        <w:pStyle w:val="BodyText"/>
        <w:spacing w:before="35"/>
        <w:ind w:left="608"/>
      </w:pPr>
      <w:r>
        <w:rPr/>
        <w:t>25.G</w:t>
      </w:r>
    </w:p>
    <w:p>
      <w:pPr>
        <w:pStyle w:val="BodyText"/>
        <w:spacing w:before="21"/>
        <w:ind w:left="608"/>
      </w:pPr>
      <w:r>
        <w:rPr/>
        <w:t>2G.1</w:t>
      </w:r>
    </w:p>
    <w:p>
      <w:pPr>
        <w:pStyle w:val="BodyText"/>
        <w:spacing w:before="35"/>
        <w:ind w:left="608"/>
      </w:pPr>
      <w:r>
        <w:rPr>
          <w:w w:val="120"/>
        </w:rPr>
        <w:t>23.3</w:t>
      </w:r>
    </w:p>
    <w:p>
      <w:pPr>
        <w:pStyle w:val="BodyText"/>
        <w:spacing w:before="28"/>
        <w:ind w:left="606"/>
      </w:pPr>
      <w:r>
        <w:rPr>
          <w:w w:val="120"/>
        </w:rPr>
        <w:t>32.3</w:t>
      </w:r>
    </w:p>
    <w:p>
      <w:pPr>
        <w:pStyle w:val="BodyText"/>
        <w:spacing w:before="28"/>
        <w:ind w:left="608"/>
      </w:pPr>
      <w:r>
        <w:rPr>
          <w:w w:val="120"/>
        </w:rPr>
        <w:t>220</w:t>
      </w:r>
    </w:p>
    <w:p>
      <w:pPr>
        <w:pStyle w:val="BodyText"/>
        <w:spacing w:before="28"/>
        <w:ind w:left="608"/>
      </w:pPr>
      <w:r>
        <w:rPr>
          <w:w w:val="120"/>
        </w:rPr>
        <w:t>225</w:t>
      </w:r>
    </w:p>
    <w:p>
      <w:pPr>
        <w:pStyle w:val="BodyText"/>
        <w:spacing w:before="35"/>
        <w:ind w:left="608"/>
      </w:pPr>
      <w:r>
        <w:rPr>
          <w:w w:val="120"/>
        </w:rPr>
        <w:t>222</w:t>
      </w:r>
    </w:p>
    <w:p>
      <w:pPr>
        <w:pStyle w:val="BodyText"/>
        <w:spacing w:before="20"/>
        <w:ind w:left="608"/>
      </w:pPr>
      <w:r>
        <w:rPr>
          <w:w w:val="115"/>
        </w:rPr>
        <w:t>25.1</w:t>
      </w:r>
    </w:p>
    <w:p>
      <w:pPr>
        <w:pStyle w:val="BodyText"/>
        <w:spacing w:before="35"/>
        <w:ind w:left="608"/>
      </w:pPr>
      <w:r>
        <w:rPr>
          <w:w w:val="115"/>
        </w:rPr>
        <w:t>23.4</w:t>
      </w:r>
    </w:p>
    <w:p>
      <w:pPr>
        <w:pStyle w:val="BodyText"/>
        <w:spacing w:before="28"/>
        <w:ind w:left="608"/>
      </w:pPr>
      <w:r>
        <w:rPr>
          <w:w w:val="115"/>
        </w:rPr>
        <w:t>23.5</w:t>
      </w:r>
    </w:p>
    <w:p>
      <w:pPr>
        <w:pStyle w:val="BodyText"/>
        <w:spacing w:before="28"/>
        <w:ind w:left="606"/>
      </w:pPr>
      <w:r>
        <w:rPr>
          <w:w w:val="120"/>
        </w:rPr>
        <w:t>30.0</w:t>
      </w:r>
    </w:p>
    <w:p>
      <w:pPr>
        <w:pStyle w:val="BodyText"/>
        <w:spacing w:before="28"/>
        <w:ind w:left="608"/>
      </w:pPr>
      <w:r>
        <w:rPr>
          <w:w w:val="120"/>
        </w:rPr>
        <w:t>242</w:t>
      </w:r>
    </w:p>
    <w:p>
      <w:pPr>
        <w:pStyle w:val="BodyText"/>
        <w:spacing w:before="28"/>
        <w:ind w:left="608"/>
      </w:pPr>
      <w:r>
        <w:rPr>
          <w:w w:val="110"/>
        </w:rPr>
        <w:t>21.9</w:t>
      </w:r>
    </w:p>
    <w:p>
      <w:pPr>
        <w:pStyle w:val="BodyText"/>
        <w:spacing w:before="28"/>
        <w:ind w:left="608"/>
      </w:pPr>
      <w:r>
        <w:rPr>
          <w:w w:val="110"/>
        </w:rPr>
        <w:t>245</w:t>
      </w:r>
    </w:p>
    <w:p>
      <w:pPr>
        <w:pStyle w:val="BodyText"/>
        <w:spacing w:before="28"/>
        <w:ind w:left="608"/>
      </w:pPr>
      <w:r>
        <w:rPr>
          <w:w w:val="120"/>
        </w:rPr>
        <w:t>21.1</w:t>
      </w:r>
    </w:p>
    <w:p>
      <w:pPr>
        <w:pStyle w:val="BodyText"/>
        <w:spacing w:before="35"/>
        <w:ind w:left="608"/>
      </w:pPr>
      <w:r>
        <w:rPr>
          <w:w w:val="120"/>
        </w:rPr>
        <w:t>221</w:t>
      </w:r>
    </w:p>
    <w:p>
      <w:pPr>
        <w:pStyle w:val="BodyText"/>
        <w:spacing w:before="21"/>
        <w:ind w:left="608"/>
      </w:pPr>
      <w:r>
        <w:rPr>
          <w:w w:val="110"/>
        </w:rPr>
        <w:t>21.4</w:t>
      </w:r>
    </w:p>
    <w:p>
      <w:pPr>
        <w:pStyle w:val="BodyText"/>
        <w:spacing w:before="35"/>
        <w:ind w:left="608"/>
      </w:pPr>
      <w:r>
        <w:rPr>
          <w:w w:val="110"/>
        </w:rPr>
        <w:t>23.S</w:t>
      </w:r>
    </w:p>
    <w:p>
      <w:pPr>
        <w:pStyle w:val="BodyText"/>
        <w:spacing w:before="28"/>
        <w:ind w:left="608"/>
      </w:pPr>
      <w:r>
        <w:rPr>
          <w:w w:val="110"/>
        </w:rPr>
        <w:t>222</w:t>
      </w:r>
    </w:p>
    <w:p>
      <w:pPr>
        <w:pStyle w:val="BodyText"/>
        <w:spacing w:before="27"/>
        <w:ind w:left="608"/>
      </w:pPr>
      <w:r>
        <w:rPr>
          <w:w w:val="115"/>
        </w:rPr>
        <w:t>27.5</w:t>
      </w:r>
    </w:p>
    <w:p>
      <w:pPr>
        <w:pStyle w:val="BodyText"/>
        <w:spacing w:before="28"/>
        <w:ind w:left="608"/>
      </w:pPr>
      <w:r>
        <w:rPr>
          <w:w w:val="115"/>
        </w:rPr>
        <w:t>225</w:t>
      </w:r>
    </w:p>
    <w:p>
      <w:pPr>
        <w:pStyle w:val="BodyText"/>
        <w:spacing w:before="28"/>
        <w:ind w:left="608"/>
      </w:pPr>
      <w:r>
        <w:rPr>
          <w:w w:val="115"/>
        </w:rPr>
        <w:t>224</w:t>
      </w:r>
    </w:p>
    <w:p>
      <w:pPr>
        <w:pStyle w:val="BodyText"/>
        <w:spacing w:before="28"/>
        <w:ind w:left="608"/>
      </w:pPr>
      <w:r>
        <w:rPr>
          <w:w w:val="110"/>
        </w:rPr>
        <w:t>25.2</w:t>
      </w:r>
    </w:p>
    <w:p>
      <w:pPr>
        <w:pStyle w:val="BodyText"/>
        <w:spacing w:before="28"/>
        <w:ind w:left="608"/>
      </w:pPr>
      <w:r>
        <w:rPr>
          <w:w w:val="115"/>
        </w:rPr>
        <w:t>22.7</w:t>
      </w:r>
    </w:p>
    <w:p>
      <w:pPr>
        <w:pStyle w:val="BodyText"/>
        <w:spacing w:before="28"/>
        <w:ind w:left="608"/>
      </w:pPr>
      <w:r>
        <w:rPr>
          <w:w w:val="115"/>
        </w:rPr>
        <w:t>22.6</w:t>
      </w:r>
    </w:p>
    <w:p>
      <w:pPr>
        <w:pStyle w:val="BodyText"/>
        <w:spacing w:before="28"/>
        <w:ind w:left="608"/>
      </w:pPr>
      <w:r>
        <w:rPr>
          <w:w w:val="120"/>
        </w:rPr>
        <w:t>26.0</w:t>
      </w:r>
    </w:p>
    <w:p>
      <w:pPr>
        <w:pStyle w:val="BodyText"/>
        <w:spacing w:before="28"/>
        <w:ind w:left="608"/>
      </w:pPr>
      <w:r>
        <w:rPr>
          <w:w w:val="115"/>
        </w:rPr>
        <w:t>21.7</w:t>
      </w:r>
    </w:p>
    <w:p>
      <w:pPr>
        <w:pStyle w:val="BodyText"/>
        <w:spacing w:before="28"/>
        <w:ind w:left="608"/>
      </w:pPr>
      <w:r>
        <w:rPr>
          <w:w w:val="115"/>
        </w:rPr>
        <w:t>231</w:t>
      </w:r>
    </w:p>
    <w:p>
      <w:pPr>
        <w:pStyle w:val="BodyText"/>
        <w:spacing w:before="35"/>
        <w:ind w:left="608"/>
      </w:pPr>
      <w:r>
        <w:rPr>
          <w:w w:val="120"/>
        </w:rPr>
        <w:t>20.0</w:t>
      </w:r>
    </w:p>
    <w:p>
      <w:pPr>
        <w:pStyle w:val="BodyText"/>
        <w:spacing w:before="28"/>
        <w:ind w:left="608"/>
      </w:pPr>
      <w:r>
        <w:rPr>
          <w:w w:val="115"/>
        </w:rPr>
        <w:t>23.5</w:t>
      </w:r>
    </w:p>
    <w:p>
      <w:pPr>
        <w:pStyle w:val="BodyText"/>
        <w:spacing w:before="28"/>
        <w:ind w:left="618"/>
      </w:pPr>
      <w:r>
        <w:rPr>
          <w:w w:val="115"/>
        </w:rPr>
        <w:t>179</w:t>
      </w:r>
    </w:p>
    <w:p>
      <w:pPr>
        <w:pStyle w:val="BodyText"/>
        <w:spacing w:before="27"/>
        <w:ind w:left="615"/>
      </w:pPr>
      <w:r>
        <w:rPr/>
        <w:t>24.G</w:t>
      </w:r>
    </w:p>
    <w:p>
      <w:pPr>
        <w:pStyle w:val="BodyText"/>
        <w:spacing w:before="36"/>
        <w:ind w:left="615"/>
      </w:pPr>
      <w:r>
        <w:rPr>
          <w:w w:val="110"/>
        </w:rPr>
        <w:t>21.4</w:t>
      </w:r>
    </w:p>
    <w:p>
      <w:pPr>
        <w:pStyle w:val="BodyText"/>
        <w:spacing w:before="35"/>
        <w:ind w:left="608"/>
      </w:pPr>
      <w:r>
        <w:rPr>
          <w:w w:val="110"/>
        </w:rPr>
        <w:t>22.2</w:t>
      </w:r>
    </w:p>
    <w:p>
      <w:pPr>
        <w:pStyle w:val="BodyText"/>
        <w:spacing w:before="28"/>
        <w:ind w:left="615"/>
      </w:pPr>
      <w:r>
        <w:rPr>
          <w:w w:val="115"/>
        </w:rPr>
        <w:t>20.3</w:t>
      </w:r>
    </w:p>
    <w:p>
      <w:pPr>
        <w:pStyle w:val="BodyText"/>
        <w:spacing w:before="27"/>
        <w:ind w:left="608"/>
      </w:pPr>
      <w:r>
        <w:rPr>
          <w:w w:val="120"/>
        </w:rPr>
        <w:t>22.3</w:t>
      </w:r>
    </w:p>
    <w:p>
      <w:pPr>
        <w:pStyle w:val="BodyText"/>
        <w:spacing w:before="36"/>
        <w:ind w:left="615"/>
      </w:pPr>
      <w:r>
        <w:rPr>
          <w:w w:val="110"/>
        </w:rPr>
        <w:t>23.S</w:t>
      </w:r>
    </w:p>
    <w:p>
      <w:pPr>
        <w:pStyle w:val="BodyText"/>
        <w:spacing w:before="27"/>
        <w:ind w:left="618"/>
      </w:pPr>
      <w:r>
        <w:rPr>
          <w:w w:val="110"/>
        </w:rPr>
        <w:t>167</w:t>
      </w:r>
    </w:p>
    <w:p>
      <w:pPr>
        <w:pStyle w:val="BodyText"/>
        <w:spacing w:before="28"/>
        <w:ind w:left="618"/>
      </w:pPr>
      <w:r>
        <w:rPr>
          <w:w w:val="115"/>
        </w:rPr>
        <w:t>19.5</w:t>
      </w:r>
    </w:p>
    <w:p>
      <w:pPr>
        <w:pStyle w:val="BodyText"/>
        <w:spacing w:before="35"/>
        <w:ind w:left="615"/>
      </w:pPr>
      <w:r>
        <w:rPr>
          <w:w w:val="115"/>
        </w:rPr>
        <w:t>208</w:t>
      </w:r>
    </w:p>
    <w:p>
      <w:pPr>
        <w:pStyle w:val="BodyText"/>
        <w:spacing w:before="28"/>
        <w:ind w:left="615"/>
      </w:pPr>
      <w:r>
        <w:rPr>
          <w:w w:val="115"/>
        </w:rPr>
        <w:t>264</w:t>
      </w:r>
    </w:p>
    <w:p>
      <w:pPr>
        <w:pStyle w:val="BodyText"/>
        <w:spacing w:before="35"/>
        <w:ind w:left="615"/>
      </w:pPr>
      <w:r>
        <w:rPr>
          <w:w w:val="115"/>
        </w:rPr>
        <w:t>243</w:t>
      </w:r>
    </w:p>
    <w:p>
      <w:pPr>
        <w:pStyle w:val="BodyText"/>
        <w:spacing w:before="36"/>
        <w:ind w:left="618"/>
      </w:pPr>
      <w:r>
        <w:rPr>
          <w:w w:val="110"/>
        </w:rPr>
        <w:t>19.8</w:t>
      </w:r>
    </w:p>
    <w:p>
      <w:pPr>
        <w:pStyle w:val="BodyText"/>
        <w:spacing w:before="27"/>
        <w:ind w:left="608"/>
      </w:pPr>
      <w:r>
        <w:rPr>
          <w:w w:val="110"/>
        </w:rPr>
        <w:t>223</w:t>
      </w:r>
    </w:p>
    <w:p>
      <w:pPr>
        <w:spacing w:before="36"/>
        <w:ind w:left="615" w:right="0" w:firstLine="0"/>
        <w:jc w:val="left"/>
        <w:rPr>
          <w:rFonts w:ascii="Arial"/>
          <w:sz w:val="11"/>
        </w:rPr>
      </w:pPr>
      <w:r>
        <w:rPr>
          <w:w w:val="110"/>
          <w:sz w:val="12"/>
        </w:rPr>
        <w:t>26</w:t>
      </w:r>
      <w:r>
        <w:rPr>
          <w:spacing w:val="7"/>
          <w:w w:val="110"/>
          <w:sz w:val="12"/>
        </w:rPr>
        <w:t> </w:t>
      </w:r>
      <w:r>
        <w:rPr>
          <w:rFonts w:ascii="Arial"/>
          <w:w w:val="110"/>
          <w:sz w:val="11"/>
        </w:rPr>
        <w:t>0</w:t>
      </w:r>
    </w:p>
    <w:p>
      <w:pPr>
        <w:pStyle w:val="BodyText"/>
        <w:spacing w:before="35"/>
        <w:ind w:left="615"/>
      </w:pPr>
      <w:r>
        <w:rPr>
          <w:w w:val="110"/>
        </w:rPr>
        <w:t>292</w:t>
      </w:r>
    </w:p>
    <w:p>
      <w:pPr>
        <w:pStyle w:val="BodyText"/>
        <w:spacing w:before="28"/>
        <w:ind w:left="608"/>
      </w:pPr>
      <w:r>
        <w:rPr>
          <w:w w:val="110"/>
        </w:rPr>
        <w:t>26.9</w:t>
      </w:r>
    </w:p>
    <w:p>
      <w:pPr>
        <w:pStyle w:val="BodyText"/>
        <w:spacing w:before="27"/>
        <w:ind w:left="615"/>
      </w:pPr>
      <w:r>
        <w:rPr>
          <w:w w:val="110"/>
        </w:rPr>
        <w:t>24.2</w:t>
      </w:r>
    </w:p>
    <w:p>
      <w:pPr>
        <w:pStyle w:val="BodyText"/>
        <w:spacing w:before="36"/>
        <w:ind w:left="615"/>
      </w:pPr>
      <w:r>
        <w:rPr>
          <w:w w:val="110"/>
        </w:rPr>
        <w:t>254</w:t>
      </w:r>
    </w:p>
    <w:p>
      <w:pPr>
        <w:pStyle w:val="BodyText"/>
        <w:spacing w:before="35"/>
        <w:ind w:left="615"/>
      </w:pPr>
      <w:r>
        <w:rPr>
          <w:w w:val="115"/>
        </w:rPr>
        <w:t>22.8</w:t>
      </w:r>
    </w:p>
    <w:p>
      <w:pPr>
        <w:pStyle w:val="BodyText"/>
        <w:spacing w:before="28"/>
        <w:ind w:left="608"/>
      </w:pPr>
      <w:r>
        <w:rPr>
          <w:w w:val="115"/>
        </w:rPr>
        <w:t>250</w:t>
      </w:r>
    </w:p>
    <w:p>
      <w:pPr>
        <w:pStyle w:val="BodyText"/>
        <w:spacing w:before="27"/>
        <w:ind w:left="615"/>
      </w:pPr>
      <w:r>
        <w:rPr/>
        <w:t>2G.2</w:t>
      </w:r>
    </w:p>
    <w:p>
      <w:pPr>
        <w:pStyle w:val="BodyText"/>
        <w:spacing w:before="36"/>
        <w:ind w:left="615"/>
      </w:pPr>
      <w:r>
        <w:rPr/>
        <w:t>2G4</w:t>
      </w:r>
    </w:p>
    <w:p>
      <w:pPr>
        <w:pStyle w:val="BodyText"/>
        <w:spacing w:before="35"/>
        <w:ind w:left="618"/>
      </w:pPr>
      <w:r>
        <w:rPr>
          <w:w w:val="110"/>
        </w:rPr>
        <w:t>17.4</w:t>
      </w:r>
    </w:p>
    <w:p>
      <w:pPr>
        <w:pStyle w:val="BodyText"/>
        <w:spacing w:before="28"/>
        <w:ind w:left="608"/>
      </w:pPr>
      <w:r>
        <w:rPr>
          <w:w w:val="110"/>
        </w:rPr>
        <w:t>201</w:t>
      </w:r>
    </w:p>
    <w:p>
      <w:pPr>
        <w:pStyle w:val="BodyText"/>
        <w:spacing w:before="35"/>
        <w:ind w:left="615"/>
      </w:pPr>
      <w:r>
        <w:rPr>
          <w:w w:val="115"/>
        </w:rPr>
        <w:t>26.5</w:t>
      </w:r>
    </w:p>
    <w:p>
      <w:pPr>
        <w:pStyle w:val="BodyText"/>
        <w:spacing w:before="28"/>
        <w:ind w:left="608"/>
      </w:pPr>
      <w:r>
        <w:rPr>
          <w:w w:val="120"/>
        </w:rPr>
        <w:t>28.3</w:t>
      </w:r>
    </w:p>
    <w:p>
      <w:pPr>
        <w:pStyle w:val="BodyText"/>
        <w:spacing w:before="35"/>
        <w:ind w:left="606"/>
      </w:pPr>
      <w:r>
        <w:rPr>
          <w:w w:val="120"/>
        </w:rPr>
        <w:t>31.8</w:t>
      </w:r>
    </w:p>
    <w:p>
      <w:pPr>
        <w:pStyle w:val="BodyText"/>
        <w:spacing w:before="20"/>
        <w:ind w:left="608"/>
      </w:pPr>
      <w:r>
        <w:rPr>
          <w:w w:val="120"/>
        </w:rPr>
        <w:t>29g</w:t>
      </w:r>
    </w:p>
    <w:p>
      <w:pPr>
        <w:spacing w:after="0"/>
        <w:sectPr>
          <w:type w:val="continuous"/>
          <w:pgSz w:w="11990" w:h="16840"/>
          <w:pgMar w:top="1580" w:bottom="280" w:left="1680" w:right="0"/>
          <w:cols w:num="9" w:equalWidth="0">
            <w:col w:w="1505" w:space="40"/>
            <w:col w:w="851" w:space="39"/>
            <w:col w:w="846" w:space="39"/>
            <w:col w:w="883" w:space="39"/>
            <w:col w:w="885" w:space="40"/>
            <w:col w:w="828" w:space="40"/>
            <w:col w:w="865" w:space="39"/>
            <w:col w:w="856" w:space="40"/>
            <w:col w:w="2475"/>
          </w:cols>
        </w:sectPr>
      </w:pPr>
    </w:p>
    <w:p>
      <w:pPr>
        <w:pStyle w:val="BodyText"/>
        <w:spacing w:before="9"/>
        <w:rPr>
          <w:sz w:val="14"/>
        </w:rPr>
      </w:pPr>
      <w:r>
        <w:rPr/>
        <w:pict>
          <v:line style="position:absolute;mso-position-horizontal-relative:page;mso-position-vertical-relative:page;z-index:45424" from="57.738468pt,771.357544pt" to="520.728816pt,771.357544pt" stroked="true" strokeweight=".721232pt" strokecolor="#000000">
            <v:stroke dashstyle="solid"/>
            <w10:wrap type="none"/>
          </v:line>
        </w:pict>
      </w:r>
      <w:r>
        <w:rPr/>
        <w:pict>
          <v:shape style="position:absolute;margin-left:59.506371pt;margin-top:99.259796pt;width:27.75pt;height:673.55pt;mso-position-horizontal-relative:page;mso-position-vertical-relative:page;z-index:45880" type="#_x0000_t202" filled="false" stroked="false">
            <v:textbox inset="0,0,0,0" style="layout-flow:vertical-ideographic">
              <w:txbxContent>
                <w:p>
                  <w:pPr>
                    <w:spacing w:line="72" w:lineRule="auto" w:before="0"/>
                    <w:ind w:left="0" w:right="0" w:firstLine="0"/>
                    <w:jc w:val="center"/>
                    <w:rPr>
                      <w:rFonts w:ascii="Arial Unicode MS" w:hAnsi="Arial Unicode MS" w:eastAsia="Arial Unicode MS" w:hint="eastAsia"/>
                      <w:sz w:val="13"/>
                    </w:rPr>
                  </w:pPr>
                  <w:r>
                    <w:rPr>
                      <w:rFonts w:ascii="Arial Unicode MS" w:hAnsi="Arial Unicode MS" w:eastAsia="Arial Unicode MS" w:hint="eastAsia"/>
                      <w:w w:val="100"/>
                      <w:position w:val="8"/>
                      <w:sz w:val="13"/>
                    </w:rPr>
                    <w:t>布</w:t>
                  </w:r>
                  <w:r>
                    <w:rPr>
                      <w:rFonts w:ascii="Arial Unicode MS" w:hAnsi="Arial Unicode MS" w:eastAsia="Arial Unicode MS" w:hint="eastAsia"/>
                      <w:position w:val="8"/>
                      <w:sz w:val="13"/>
                    </w:rPr>
                    <w:t> </w:t>
                  </w:r>
                  <w:r>
                    <w:rPr>
                      <w:rFonts w:ascii="Arial Unicode MS" w:hAnsi="Arial Unicode MS" w:eastAsia="Arial Unicode MS" w:hint="eastAsia"/>
                      <w:w w:val="100"/>
                      <w:sz w:val="13"/>
                    </w:rPr>
                    <w:t>県</w:t>
                  </w:r>
                  <w:r>
                    <w:rPr>
                      <w:rFonts w:ascii="Arial Unicode MS" w:hAnsi="Arial Unicode MS" w:eastAsia="Arial Unicode MS" w:hint="eastAsia"/>
                      <w:sz w:val="13"/>
                    </w:rPr>
                    <w:t> </w:t>
                  </w:r>
                  <w:r>
                    <w:rPr>
                      <w:rFonts w:ascii="Arial Unicode MS" w:hAnsi="Arial Unicode MS" w:eastAsia="Arial Unicode MS" w:hint="eastAsia"/>
                      <w:w w:val="100"/>
                      <w:sz w:val="13"/>
                    </w:rPr>
                    <w:t>市</w:t>
                  </w:r>
                  <w:r>
                    <w:rPr>
                      <w:rFonts w:ascii="Arial Unicode MS" w:hAnsi="Arial Unicode MS" w:eastAsia="Arial Unicode MS" w:hint="eastAsia"/>
                      <w:sz w:val="13"/>
                    </w:rPr>
                    <w:t> </w:t>
                  </w:r>
                  <w:r>
                    <w:rPr>
                      <w:rFonts w:ascii="Arial Unicode MS" w:hAnsi="Arial Unicode MS" w:eastAsia="Arial Unicode MS" w:hint="eastAsia"/>
                      <w:spacing w:val="13"/>
                      <w:w w:val="100"/>
                      <w:sz w:val="13"/>
                    </w:rPr>
                    <w:t>郡閂</w:t>
                  </w:r>
                  <w:r>
                    <w:rPr>
                      <w:rFonts w:ascii="Arial Unicode MS" w:hAnsi="Arial Unicode MS" w:eastAsia="Arial Unicode MS" w:hint="eastAsia"/>
                      <w:spacing w:val="13"/>
                      <w:sz w:val="13"/>
                    </w:rPr>
                    <w:t> </w:t>
                  </w:r>
                  <w:r>
                    <w:rPr>
                      <w:rFonts w:ascii="Arial Unicode MS" w:hAnsi="Arial Unicode MS" w:eastAsia="Arial Unicode MS" w:hint="eastAsia"/>
                      <w:w w:val="100"/>
                      <w:sz w:val="13"/>
                    </w:rPr>
                    <w:t>弘</w:t>
                  </w:r>
                  <w:r>
                    <w:rPr>
                      <w:rFonts w:ascii="Arial Unicode MS" w:hAnsi="Arial Unicode MS" w:eastAsia="Arial Unicode MS" w:hint="eastAsia"/>
                      <w:sz w:val="13"/>
                    </w:rPr>
                    <w:t> </w:t>
                  </w:r>
                  <w:r>
                    <w:rPr>
                      <w:rFonts w:ascii="Arial Unicode MS" w:hAnsi="Arial Unicode MS" w:eastAsia="Arial Unicode MS" w:hint="eastAsia"/>
                      <w:w w:val="100"/>
                      <w:sz w:val="13"/>
                    </w:rPr>
                    <w:t>ハ</w:t>
                  </w:r>
                  <w:r>
                    <w:rPr>
                      <w:rFonts w:ascii="Arial Unicode MS" w:hAnsi="Arial Unicode MS" w:eastAsia="Arial Unicode MS" w:hint="eastAsia"/>
                      <w:sz w:val="13"/>
                    </w:rPr>
                    <w:t> </w:t>
                  </w:r>
                  <w:r>
                    <w:rPr>
                      <w:rFonts w:ascii="Arial Unicode MS" w:hAnsi="Arial Unicode MS" w:eastAsia="Arial Unicode MS" w:hint="eastAsia"/>
                      <w:w w:val="100"/>
                      <w:sz w:val="13"/>
                    </w:rPr>
                    <w:t>黒</w:t>
                  </w:r>
                  <w:r>
                    <w:rPr>
                      <w:rFonts w:ascii="Arial Unicode MS" w:hAnsi="Arial Unicode MS" w:eastAsia="Arial Unicode MS" w:hint="eastAsia"/>
                      <w:sz w:val="13"/>
                    </w:rPr>
                    <w:t> </w:t>
                  </w:r>
                  <w:r>
                    <w:rPr>
                      <w:rFonts w:ascii="Arial Unicode MS" w:hAnsi="Arial Unicode MS" w:eastAsia="Arial Unicode MS" w:hint="eastAsia"/>
                      <w:spacing w:val="12"/>
                      <w:w w:val="100"/>
                      <w:sz w:val="13"/>
                    </w:rPr>
                    <w:t>五十</w:t>
                  </w:r>
                  <w:r>
                    <w:rPr>
                      <w:rFonts w:ascii="Arial Unicode MS" w:hAnsi="Arial Unicode MS" w:eastAsia="Arial Unicode MS" w:hint="eastAsia"/>
                      <w:spacing w:val="12"/>
                      <w:sz w:val="13"/>
                    </w:rPr>
                    <w:t> </w:t>
                  </w:r>
                  <w:r>
                    <w:rPr>
                      <w:rFonts w:ascii="Arial Unicode MS" w:hAnsi="Arial Unicode MS" w:eastAsia="Arial Unicode MS" w:hint="eastAsia"/>
                      <w:w w:val="100"/>
                      <w:sz w:val="13"/>
                    </w:rPr>
                    <w:t>三</w:t>
                  </w:r>
                  <w:r>
                    <w:rPr>
                      <w:rFonts w:ascii="Arial Unicode MS" w:hAnsi="Arial Unicode MS" w:eastAsia="Arial Unicode MS" w:hint="eastAsia"/>
                      <w:sz w:val="13"/>
                    </w:rPr>
                    <w:t> </w:t>
                  </w:r>
                  <w:r>
                    <w:rPr>
                      <w:rFonts w:ascii="Arial Unicode MS" w:hAnsi="Arial Unicode MS" w:eastAsia="Arial Unicode MS" w:hint="eastAsia"/>
                      <w:w w:val="100"/>
                      <w:sz w:val="13"/>
                    </w:rPr>
                    <w:t>む</w:t>
                  </w:r>
                  <w:r>
                    <w:rPr>
                      <w:rFonts w:ascii="Arial Unicode MS" w:hAnsi="Arial Unicode MS" w:eastAsia="Arial Unicode MS" w:hint="eastAsia"/>
                      <w:sz w:val="13"/>
                    </w:rPr>
                    <w:t> </w:t>
                  </w:r>
                  <w:r>
                    <w:rPr>
                      <w:rFonts w:ascii="Arial Unicode MS" w:hAnsi="Arial Unicode MS" w:eastAsia="Arial Unicode MS" w:hint="eastAsia"/>
                      <w:w w:val="100"/>
                      <w:sz w:val="13"/>
                    </w:rPr>
                    <w:t>市</w:t>
                  </w:r>
                  <w:r>
                    <w:rPr>
                      <w:rFonts w:ascii="Arial Unicode MS" w:hAnsi="Arial Unicode MS" w:eastAsia="Arial Unicode MS" w:hint="eastAsia"/>
                      <w:sz w:val="13"/>
                    </w:rPr>
                    <w:t> </w:t>
                  </w:r>
                  <w:r>
                    <w:rPr>
                      <w:rFonts w:ascii="Arial Unicode MS" w:hAnsi="Arial Unicode MS" w:eastAsia="Arial Unicode MS" w:hint="eastAsia"/>
                      <w:w w:val="100"/>
                      <w:sz w:val="13"/>
                    </w:rPr>
                    <w:t>平</w:t>
                  </w:r>
                  <w:r>
                    <w:rPr>
                      <w:rFonts w:ascii="Arial Unicode MS" w:hAnsi="Arial Unicode MS" w:eastAsia="Arial Unicode MS" w:hint="eastAsia"/>
                      <w:sz w:val="13"/>
                    </w:rPr>
                    <w:t> </w:t>
                  </w:r>
                  <w:r>
                    <w:rPr>
                      <w:rFonts w:ascii="Arial Unicode MS" w:hAnsi="Arial Unicode MS" w:eastAsia="Arial Unicode MS" w:hint="eastAsia"/>
                      <w:w w:val="100"/>
                      <w:sz w:val="13"/>
                    </w:rPr>
                    <w:t>蟹</w:t>
                  </w:r>
                  <w:r>
                    <w:rPr>
                      <w:rFonts w:ascii="Arial Unicode MS" w:hAnsi="Arial Unicode MS" w:eastAsia="Arial Unicode MS" w:hint="eastAsia"/>
                      <w:sz w:val="13"/>
                    </w:rPr>
                    <w:t> </w:t>
                  </w:r>
                  <w:r>
                    <w:rPr>
                      <w:rFonts w:ascii="Arial Unicode MS" w:hAnsi="Arial Unicode MS" w:eastAsia="Arial Unicode MS" w:hint="eastAsia"/>
                      <w:w w:val="100"/>
                      <w:sz w:val="13"/>
                    </w:rPr>
                    <w:t>今</w:t>
                  </w:r>
                  <w:r>
                    <w:rPr>
                      <w:rFonts w:ascii="Arial Unicode MS" w:hAnsi="Arial Unicode MS" w:eastAsia="Arial Unicode MS" w:hint="eastAsia"/>
                      <w:sz w:val="13"/>
                    </w:rPr>
                    <w:t> </w:t>
                  </w:r>
                  <w:r>
                    <w:rPr>
                      <w:rFonts w:ascii="Arial Unicode MS" w:hAnsi="Arial Unicode MS" w:eastAsia="Arial Unicode MS" w:hint="eastAsia"/>
                      <w:w w:val="100"/>
                      <w:sz w:val="13"/>
                    </w:rPr>
                    <w:t>逼</w:t>
                  </w:r>
                  <w:r>
                    <w:rPr>
                      <w:rFonts w:ascii="Arial Unicode MS" w:hAnsi="Arial Unicode MS" w:eastAsia="Arial Unicode MS" w:hint="eastAsia"/>
                      <w:sz w:val="13"/>
                    </w:rPr>
                    <w:t> </w:t>
                  </w:r>
                  <w:r>
                    <w:rPr>
                      <w:rFonts w:ascii="Arial Unicode MS" w:hAnsi="Arial Unicode MS" w:eastAsia="Arial Unicode MS" w:hint="eastAsia"/>
                      <w:w w:val="100"/>
                      <w:sz w:val="13"/>
                    </w:rPr>
                    <w:t>平</w:t>
                  </w:r>
                  <w:r>
                    <w:rPr>
                      <w:rFonts w:ascii="Arial Unicode MS" w:hAnsi="Arial Unicode MS" w:eastAsia="Arial Unicode MS" w:hint="eastAsia"/>
                      <w:sz w:val="13"/>
                    </w:rPr>
                    <w:t> </w:t>
                  </w:r>
                  <w:r>
                    <w:rPr>
                      <w:rFonts w:ascii="Arial Unicode MS" w:hAnsi="Arial Unicode MS" w:eastAsia="Arial Unicode MS" w:hint="eastAsia"/>
                      <w:w w:val="100"/>
                      <w:sz w:val="13"/>
                    </w:rPr>
                    <w:t>三</w:t>
                  </w:r>
                  <w:r>
                    <w:rPr>
                      <w:rFonts w:ascii="Arial Unicode MS" w:hAnsi="Arial Unicode MS" w:eastAsia="Arial Unicode MS" w:hint="eastAsia"/>
                      <w:sz w:val="13"/>
                    </w:rPr>
                    <w:t> </w:t>
                  </w:r>
                  <w:r>
                    <w:rPr>
                      <w:rFonts w:ascii="Arial Unicode MS" w:hAnsi="Arial Unicode MS" w:eastAsia="Arial Unicode MS" w:hint="eastAsia"/>
                      <w:w w:val="100"/>
                      <w:sz w:val="13"/>
                    </w:rPr>
                    <w:t>東</w:t>
                  </w:r>
                  <w:r>
                    <w:rPr>
                      <w:rFonts w:ascii="Arial Unicode MS" w:hAnsi="Arial Unicode MS" w:eastAsia="Arial Unicode MS" w:hint="eastAsia"/>
                      <w:sz w:val="13"/>
                    </w:rPr>
                    <w:t> </w:t>
                  </w:r>
                  <w:r>
                    <w:rPr>
                      <w:rFonts w:ascii="Arial Unicode MS" w:hAnsi="Arial Unicode MS" w:eastAsia="Arial Unicode MS" w:hint="eastAsia"/>
                      <w:spacing w:val="14"/>
                      <w:w w:val="100"/>
                      <w:sz w:val="13"/>
                    </w:rPr>
                    <w:t>絵木</w:t>
                  </w:r>
                  <w:r>
                    <w:rPr>
                      <w:rFonts w:ascii="Arial Unicode MS" w:hAnsi="Arial Unicode MS" w:eastAsia="Arial Unicode MS" w:hint="eastAsia"/>
                      <w:spacing w:val="14"/>
                      <w:sz w:val="13"/>
                    </w:rPr>
                    <w:t> </w:t>
                  </w:r>
                  <w:r>
                    <w:rPr>
                      <w:rFonts w:ascii="Arial Unicode MS" w:hAnsi="Arial Unicode MS" w:eastAsia="Arial Unicode MS" w:hint="eastAsia"/>
                      <w:w w:val="100"/>
                      <w:sz w:val="13"/>
                    </w:rPr>
                    <w:t>深</w:t>
                  </w:r>
                  <w:r>
                    <w:rPr>
                      <w:rFonts w:ascii="Arial Unicode MS" w:hAnsi="Arial Unicode MS" w:eastAsia="Arial Unicode MS" w:hint="eastAsia"/>
                      <w:sz w:val="13"/>
                    </w:rPr>
                    <w:t> </w:t>
                  </w:r>
                  <w:r>
                    <w:rPr>
                      <w:rFonts w:ascii="Arial Unicode MS" w:hAnsi="Arial Unicode MS" w:eastAsia="Arial Unicode MS" w:hint="eastAsia"/>
                      <w:spacing w:val="14"/>
                      <w:w w:val="100"/>
                      <w:sz w:val="13"/>
                    </w:rPr>
                    <w:t>森岩</w:t>
                  </w:r>
                  <w:r>
                    <w:rPr>
                      <w:rFonts w:ascii="Arial Unicode MS" w:hAnsi="Arial Unicode MS" w:eastAsia="Arial Unicode MS" w:hint="eastAsia"/>
                      <w:spacing w:val="14"/>
                      <w:sz w:val="13"/>
                    </w:rPr>
                    <w:t> </w:t>
                  </w:r>
                  <w:r>
                    <w:rPr>
                      <w:rFonts w:ascii="Arial Unicode MS" w:hAnsi="Arial Unicode MS" w:eastAsia="Arial Unicode MS" w:hint="eastAsia"/>
                      <w:w w:val="100"/>
                      <w:position w:val="1"/>
                      <w:sz w:val="13"/>
                    </w:rPr>
                    <w:t>柏</w:t>
                  </w:r>
                  <w:r>
                    <w:rPr>
                      <w:rFonts w:ascii="Arial Unicode MS" w:hAnsi="Arial Unicode MS" w:eastAsia="Arial Unicode MS" w:hint="eastAsia"/>
                      <w:position w:val="1"/>
                      <w:sz w:val="13"/>
                    </w:rPr>
                    <w:t> </w:t>
                  </w:r>
                  <w:r>
                    <w:rPr>
                      <w:rFonts w:ascii="Arial Unicode MS" w:hAnsi="Arial Unicode MS" w:eastAsia="Arial Unicode MS" w:hint="eastAsia"/>
                      <w:w w:val="100"/>
                      <w:sz w:val="13"/>
                    </w:rPr>
                    <w:t>稲</w:t>
                  </w:r>
                  <w:r>
                    <w:rPr>
                      <w:rFonts w:ascii="Arial Unicode MS" w:hAnsi="Arial Unicode MS" w:eastAsia="Arial Unicode MS" w:hint="eastAsia"/>
                      <w:sz w:val="13"/>
                    </w:rPr>
                    <w:t> </w:t>
                  </w:r>
                  <w:r>
                    <w:rPr>
                      <w:rFonts w:ascii="Arial Unicode MS" w:hAnsi="Arial Unicode MS" w:eastAsia="Arial Unicode MS" w:hint="eastAsia"/>
                      <w:spacing w:val="20"/>
                      <w:w w:val="100"/>
                      <w:sz w:val="13"/>
                    </w:rPr>
                    <w:t>車西岩</w:t>
                  </w:r>
                  <w:r>
                    <w:rPr>
                      <w:rFonts w:ascii="Arial Unicode MS" w:hAnsi="Arial Unicode MS" w:eastAsia="Arial Unicode MS" w:hint="eastAsia"/>
                      <w:spacing w:val="20"/>
                      <w:sz w:val="13"/>
                    </w:rPr>
                    <w:t> </w:t>
                  </w:r>
                  <w:r>
                    <w:rPr>
                      <w:rFonts w:ascii="Arial Unicode MS" w:hAnsi="Arial Unicode MS" w:eastAsia="Arial Unicode MS" w:hint="eastAsia"/>
                      <w:w w:val="100"/>
                      <w:sz w:val="13"/>
                    </w:rPr>
                    <w:t>祖</w:t>
                  </w:r>
                  <w:r>
                    <w:rPr>
                      <w:rFonts w:ascii="Arial Unicode MS" w:hAnsi="Arial Unicode MS" w:eastAsia="Arial Unicode MS" w:hint="eastAsia"/>
                      <w:sz w:val="13"/>
                    </w:rPr>
                    <w:t> </w:t>
                  </w:r>
                  <w:r>
                    <w:rPr>
                      <w:rFonts w:ascii="Arial Unicode MS" w:hAnsi="Arial Unicode MS" w:eastAsia="Arial Unicode MS" w:hint="eastAsia"/>
                      <w:spacing w:val="15"/>
                      <w:w w:val="100"/>
                      <w:sz w:val="13"/>
                    </w:rPr>
                    <w:t>西中</w:t>
                  </w:r>
                  <w:r>
                    <w:rPr>
                      <w:rFonts w:ascii="Arial Unicode MS" w:hAnsi="Arial Unicode MS" w:eastAsia="Arial Unicode MS" w:hint="eastAsia"/>
                      <w:spacing w:val="15"/>
                      <w:sz w:val="13"/>
                    </w:rPr>
                    <w:t> </w:t>
                  </w:r>
                  <w:r>
                    <w:rPr>
                      <w:rFonts w:ascii="Arial Unicode MS" w:hAnsi="Arial Unicode MS" w:eastAsia="Arial Unicode MS" w:hint="eastAsia"/>
                      <w:w w:val="100"/>
                      <w:sz w:val="13"/>
                    </w:rPr>
                    <w:t>面</w:t>
                  </w:r>
                  <w:r>
                    <w:rPr>
                      <w:rFonts w:ascii="Arial Unicode MS" w:hAnsi="Arial Unicode MS" w:eastAsia="Arial Unicode MS" w:hint="eastAsia"/>
                      <w:sz w:val="13"/>
                    </w:rPr>
                    <w:t> </w:t>
                  </w:r>
                  <w:r>
                    <w:rPr>
                      <w:rFonts w:ascii="Arial Unicode MS" w:hAnsi="Arial Unicode MS" w:eastAsia="Arial Unicode MS" w:hint="eastAsia"/>
                      <w:w w:val="100"/>
                      <w:sz w:val="13"/>
                    </w:rPr>
                    <w:t>大</w:t>
                  </w:r>
                  <w:r>
                    <w:rPr>
                      <w:rFonts w:ascii="Arial Unicode MS" w:hAnsi="Arial Unicode MS" w:eastAsia="Arial Unicode MS" w:hint="eastAsia"/>
                      <w:sz w:val="13"/>
                    </w:rPr>
                    <w:t> </w:t>
                  </w:r>
                  <w:r>
                    <w:rPr>
                      <w:rFonts w:ascii="Arial Unicode MS" w:hAnsi="Arial Unicode MS" w:eastAsia="Arial Unicode MS" w:hint="eastAsia"/>
                      <w:w w:val="100"/>
                      <w:sz w:val="13"/>
                    </w:rPr>
                    <w:t>尾</w:t>
                  </w:r>
                  <w:r>
                    <w:rPr>
                      <w:rFonts w:ascii="Arial Unicode MS" w:hAnsi="Arial Unicode MS" w:eastAsia="Arial Unicode MS" w:hint="eastAsia"/>
                      <w:sz w:val="13"/>
                    </w:rPr>
                    <w:t> </w:t>
                  </w:r>
                  <w:r>
                    <w:rPr>
                      <w:rFonts w:ascii="Arial Unicode MS" w:hAnsi="Arial Unicode MS" w:eastAsia="Arial Unicode MS" w:hint="eastAsia"/>
                      <w:spacing w:val="19"/>
                      <w:w w:val="100"/>
                      <w:sz w:val="13"/>
                    </w:rPr>
                    <w:t>浪平常</w:t>
                  </w:r>
                  <w:r>
                    <w:rPr>
                      <w:rFonts w:ascii="Arial Unicode MS" w:hAnsi="Arial Unicode MS" w:eastAsia="Arial Unicode MS" w:hint="eastAsia"/>
                      <w:spacing w:val="19"/>
                      <w:sz w:val="13"/>
                    </w:rPr>
                    <w:t> </w:t>
                  </w:r>
                  <w:r>
                    <w:rPr>
                      <w:rFonts w:ascii="Arial Unicode MS" w:hAnsi="Arial Unicode MS" w:eastAsia="Arial Unicode MS" w:hint="eastAsia"/>
                      <w:w w:val="100"/>
                      <w:sz w:val="13"/>
                    </w:rPr>
                    <w:t>田</w:t>
                  </w:r>
                  <w:r>
                    <w:rPr>
                      <w:rFonts w:ascii="Arial Unicode MS" w:hAnsi="Arial Unicode MS" w:eastAsia="Arial Unicode MS" w:hint="eastAsia"/>
                      <w:sz w:val="13"/>
                    </w:rPr>
                    <w:t> </w:t>
                  </w:r>
                  <w:r>
                    <w:rPr>
                      <w:rFonts w:ascii="Arial Unicode MS" w:hAnsi="Arial Unicode MS" w:eastAsia="Arial Unicode MS" w:hint="eastAsia"/>
                      <w:spacing w:val="16"/>
                      <w:w w:val="100"/>
                      <w:sz w:val="13"/>
                    </w:rPr>
                    <w:t>碇南</w:t>
                  </w:r>
                  <w:r>
                    <w:rPr>
                      <w:rFonts w:ascii="Arial Unicode MS" w:hAnsi="Arial Unicode MS" w:eastAsia="Arial Unicode MS" w:hint="eastAsia"/>
                      <w:spacing w:val="16"/>
                      <w:sz w:val="13"/>
                    </w:rPr>
                    <w:t> </w:t>
                  </w:r>
                  <w:r>
                    <w:rPr>
                      <w:rFonts w:ascii="Arial Unicode MS" w:hAnsi="Arial Unicode MS" w:eastAsia="Arial Unicode MS" w:hint="eastAsia"/>
                      <w:w w:val="100"/>
                      <w:sz w:val="13"/>
                    </w:rPr>
                    <w:t>丘</w:t>
                  </w:r>
                  <w:r>
                    <w:rPr>
                      <w:rFonts w:ascii="Arial Unicode MS" w:hAnsi="Arial Unicode MS" w:eastAsia="Arial Unicode MS" w:hint="eastAsia"/>
                      <w:sz w:val="13"/>
                    </w:rPr>
                    <w:t> </w:t>
                  </w:r>
                  <w:r>
                    <w:rPr>
                      <w:rFonts w:ascii="Arial Unicode MS" w:hAnsi="Arial Unicode MS" w:eastAsia="Arial Unicode MS" w:hint="eastAsia"/>
                      <w:spacing w:val="14"/>
                      <w:w w:val="100"/>
                      <w:sz w:val="13"/>
                    </w:rPr>
                    <w:t>金中</w:t>
                  </w:r>
                  <w:r>
                    <w:rPr>
                      <w:rFonts w:ascii="Arial Unicode MS" w:hAnsi="Arial Unicode MS" w:eastAsia="Arial Unicode MS" w:hint="eastAsia"/>
                      <w:spacing w:val="14"/>
                      <w:sz w:val="13"/>
                    </w:rPr>
                    <w:t> </w:t>
                  </w:r>
                  <w:r>
                    <w:rPr>
                      <w:rFonts w:ascii="Arial Unicode MS" w:hAnsi="Arial Unicode MS" w:eastAsia="Arial Unicode MS" w:hint="eastAsia"/>
                      <w:w w:val="100"/>
                      <w:sz w:val="13"/>
                    </w:rPr>
                    <w:t>誼</w:t>
                  </w:r>
                  <w:r>
                    <w:rPr>
                      <w:rFonts w:ascii="Arial Unicode MS" w:hAnsi="Arial Unicode MS" w:eastAsia="Arial Unicode MS" w:hint="eastAsia"/>
                      <w:sz w:val="13"/>
                    </w:rPr>
                    <w:t> </w:t>
                  </w:r>
                  <w:r>
                    <w:rPr>
                      <w:rFonts w:ascii="Arial Unicode MS" w:hAnsi="Arial Unicode MS" w:eastAsia="Arial Unicode MS" w:hint="eastAsia"/>
                      <w:w w:val="100"/>
                      <w:sz w:val="13"/>
                    </w:rPr>
                    <w:t>市</w:t>
                  </w:r>
                  <w:r>
                    <w:rPr>
                      <w:rFonts w:ascii="Arial Unicode MS" w:hAnsi="Arial Unicode MS" w:eastAsia="Arial Unicode MS" w:hint="eastAsia"/>
                      <w:sz w:val="13"/>
                    </w:rPr>
                    <w:t> </w:t>
                  </w:r>
                  <w:r>
                    <w:rPr>
                      <w:rFonts w:ascii="Arial Unicode MS" w:hAnsi="Arial Unicode MS" w:eastAsia="Arial Unicode MS" w:hint="eastAsia"/>
                      <w:spacing w:val="14"/>
                      <w:w w:val="100"/>
                      <w:sz w:val="13"/>
                    </w:rPr>
                    <w:t>小北</w:t>
                  </w:r>
                  <w:r>
                    <w:rPr>
                      <w:rFonts w:ascii="Arial Unicode MS" w:hAnsi="Arial Unicode MS" w:eastAsia="Arial Unicode MS" w:hint="eastAsia"/>
                      <w:spacing w:val="14"/>
                      <w:sz w:val="13"/>
                    </w:rPr>
                    <w:t> </w:t>
                  </w:r>
                  <w:r>
                    <w:rPr>
                      <w:rFonts w:ascii="Arial Unicode MS" w:hAnsi="Arial Unicode MS" w:eastAsia="Arial Unicode MS" w:hint="eastAsia"/>
                      <w:w w:val="100"/>
                      <w:sz w:val="13"/>
                    </w:rPr>
                    <w:t>野</w:t>
                  </w:r>
                  <w:r>
                    <w:rPr>
                      <w:rFonts w:ascii="Arial Unicode MS" w:hAnsi="Arial Unicode MS" w:eastAsia="Arial Unicode MS" w:hint="eastAsia"/>
                      <w:sz w:val="13"/>
                    </w:rPr>
                    <w:t> </w:t>
                  </w:r>
                  <w:r>
                    <w:rPr>
                      <w:rFonts w:ascii="Arial Unicode MS" w:hAnsi="Arial Unicode MS" w:eastAsia="Arial Unicode MS" w:hint="eastAsia"/>
                      <w:spacing w:val="13"/>
                      <w:w w:val="100"/>
                      <w:sz w:val="13"/>
                    </w:rPr>
                    <w:t>七百</w:t>
                  </w:r>
                  <w:r>
                    <w:rPr>
                      <w:rFonts w:ascii="Arial Unicode MS" w:hAnsi="Arial Unicode MS" w:eastAsia="Arial Unicode MS" w:hint="eastAsia"/>
                      <w:spacing w:val="13"/>
                      <w:sz w:val="13"/>
                    </w:rPr>
                    <w:t> </w:t>
                  </w:r>
                  <w:r>
                    <w:rPr>
                      <w:rFonts w:ascii="Arial Unicode MS" w:hAnsi="Arial Unicode MS" w:eastAsia="Arial Unicode MS" w:hint="eastAsia"/>
                      <w:w w:val="100"/>
                      <w:sz w:val="13"/>
                    </w:rPr>
                    <w:t>十</w:t>
                  </w:r>
                  <w:r>
                    <w:rPr>
                      <w:rFonts w:ascii="Arial Unicode MS" w:hAnsi="Arial Unicode MS" w:eastAsia="Arial Unicode MS" w:hint="eastAsia"/>
                      <w:sz w:val="13"/>
                    </w:rPr>
                    <w:t> </w:t>
                  </w:r>
                  <w:r>
                    <w:rPr>
                      <w:rFonts w:ascii="Arial Unicode MS" w:hAnsi="Arial Unicode MS" w:eastAsia="Arial Unicode MS" w:hint="eastAsia"/>
                      <w:spacing w:val="15"/>
                      <w:w w:val="100"/>
                      <w:sz w:val="13"/>
                    </w:rPr>
                    <w:t>六横</w:t>
                  </w:r>
                  <w:r>
                    <w:rPr>
                      <w:rFonts w:ascii="Arial Unicode MS" w:hAnsi="Arial Unicode MS" w:eastAsia="Arial Unicode MS" w:hint="eastAsia"/>
                      <w:spacing w:val="15"/>
                      <w:sz w:val="13"/>
                    </w:rPr>
                    <w:t> </w:t>
                  </w:r>
                  <w:r>
                    <w:rPr>
                      <w:rFonts w:ascii="Arial Unicode MS" w:hAnsi="Arial Unicode MS" w:eastAsia="Arial Unicode MS" w:hint="eastAsia"/>
                      <w:spacing w:val="14"/>
                      <w:w w:val="100"/>
                      <w:sz w:val="13"/>
                    </w:rPr>
                    <w:t>上東</w:t>
                  </w:r>
                  <w:r>
                    <w:rPr>
                      <w:rFonts w:ascii="Arial Unicode MS" w:hAnsi="Arial Unicode MS" w:eastAsia="Arial Unicode MS" w:hint="eastAsia"/>
                      <w:spacing w:val="14"/>
                      <w:sz w:val="13"/>
                    </w:rPr>
                    <w:t> </w:t>
                  </w:r>
                  <w:r>
                    <w:rPr>
                      <w:rFonts w:ascii="Arial Unicode MS" w:hAnsi="Arial Unicode MS" w:eastAsia="Arial Unicode MS" w:hint="eastAsia"/>
                      <w:spacing w:val="15"/>
                      <w:w w:val="100"/>
                      <w:sz w:val="13"/>
                    </w:rPr>
                    <w:t>天下</w:t>
                  </w:r>
                  <w:r>
                    <w:rPr>
                      <w:rFonts w:ascii="Arial Unicode MS" w:hAnsi="Arial Unicode MS" w:eastAsia="Arial Unicode MS" w:hint="eastAsia"/>
                      <w:spacing w:val="15"/>
                      <w:sz w:val="13"/>
                    </w:rPr>
                    <w:t> </w:t>
                  </w:r>
                  <w:r>
                    <w:rPr>
                      <w:rFonts w:ascii="Arial Unicode MS" w:hAnsi="Arial Unicode MS" w:eastAsia="Arial Unicode MS" w:hint="eastAsia"/>
                      <w:w w:val="100"/>
                      <w:sz w:val="13"/>
                    </w:rPr>
                    <w:t>六</w:t>
                  </w:r>
                  <w:r>
                    <w:rPr>
                      <w:rFonts w:ascii="Arial Unicode MS" w:hAnsi="Arial Unicode MS" w:eastAsia="Arial Unicode MS" w:hint="eastAsia"/>
                      <w:sz w:val="13"/>
                    </w:rPr>
                    <w:t> </w:t>
                  </w:r>
                  <w:r>
                    <w:rPr>
                      <w:rFonts w:ascii="Arial Unicode MS" w:hAnsi="Arial Unicode MS" w:eastAsia="Arial Unicode MS" w:hint="eastAsia"/>
                      <w:w w:val="100"/>
                      <w:sz w:val="13"/>
                    </w:rPr>
                    <w:t>上</w:t>
                  </w:r>
                  <w:r>
                    <w:rPr>
                      <w:rFonts w:ascii="Arial Unicode MS" w:hAnsi="Arial Unicode MS" w:eastAsia="Arial Unicode MS" w:hint="eastAsia"/>
                      <w:sz w:val="13"/>
                    </w:rPr>
                    <w:t> </w:t>
                  </w:r>
                  <w:r>
                    <w:rPr>
                      <w:rFonts w:ascii="Arial Unicode MS" w:hAnsi="Arial Unicode MS" w:eastAsia="Arial Unicode MS" w:hint="eastAsia"/>
                      <w:w w:val="100"/>
                      <w:position w:val="1"/>
                      <w:sz w:val="13"/>
                    </w:rPr>
                    <w:t>川</w:t>
                  </w:r>
                  <w:r>
                    <w:rPr>
                      <w:rFonts w:ascii="Arial Unicode MS" w:hAnsi="Arial Unicode MS" w:eastAsia="Arial Unicode MS" w:hint="eastAsia"/>
                      <w:position w:val="1"/>
                      <w:sz w:val="13"/>
                    </w:rPr>
                    <w:t> </w:t>
                  </w:r>
                  <w:r>
                    <w:rPr>
                      <w:rFonts w:ascii="Arial Unicode MS" w:hAnsi="Arial Unicode MS" w:eastAsia="Arial Unicode MS" w:hint="eastAsia"/>
                      <w:w w:val="100"/>
                      <w:sz w:val="13"/>
                    </w:rPr>
                    <w:t>大</w:t>
                  </w:r>
                  <w:r>
                    <w:rPr>
                      <w:rFonts w:ascii="Arial Unicode MS" w:hAnsi="Arial Unicode MS" w:eastAsia="Arial Unicode MS" w:hint="eastAsia"/>
                      <w:sz w:val="13"/>
                    </w:rPr>
                    <w:t> </w:t>
                  </w:r>
                  <w:r>
                    <w:rPr>
                      <w:rFonts w:ascii="Arial Unicode MS" w:hAnsi="Arial Unicode MS" w:eastAsia="Arial Unicode MS" w:hint="eastAsia"/>
                      <w:w w:val="100"/>
                      <w:sz w:val="13"/>
                    </w:rPr>
                    <w:t>大</w:t>
                  </w:r>
                  <w:r>
                    <w:rPr>
                      <w:rFonts w:ascii="Arial Unicode MS" w:hAnsi="Arial Unicode MS" w:eastAsia="Arial Unicode MS" w:hint="eastAsia"/>
                      <w:sz w:val="13"/>
                    </w:rPr>
                    <w:t> </w:t>
                  </w:r>
                  <w:r>
                    <w:rPr>
                      <w:rFonts w:ascii="Arial Unicode MS" w:hAnsi="Arial Unicode MS" w:eastAsia="Arial Unicode MS" w:hint="eastAsia"/>
                      <w:w w:val="100"/>
                      <w:sz w:val="13"/>
                    </w:rPr>
                    <w:t>東</w:t>
                  </w:r>
                  <w:r>
                    <w:rPr>
                      <w:rFonts w:ascii="Arial Unicode MS" w:hAnsi="Arial Unicode MS" w:eastAsia="Arial Unicode MS" w:hint="eastAsia"/>
                      <w:sz w:val="13"/>
                    </w:rPr>
                    <w:t> </w:t>
                  </w:r>
                  <w:r>
                    <w:rPr>
                      <w:rFonts w:ascii="Arial Unicode MS" w:hAnsi="Arial Unicode MS" w:eastAsia="Arial Unicode MS" w:hint="eastAsia"/>
                      <w:w w:val="100"/>
                      <w:sz w:val="13"/>
                    </w:rPr>
                    <w:t>風</w:t>
                  </w:r>
                  <w:r>
                    <w:rPr>
                      <w:rFonts w:ascii="Arial Unicode MS" w:hAnsi="Arial Unicode MS" w:eastAsia="Arial Unicode MS" w:hint="eastAsia"/>
                      <w:sz w:val="13"/>
                    </w:rPr>
                    <w:t> </w:t>
                  </w:r>
                  <w:r>
                    <w:rPr>
                      <w:rFonts w:ascii="Arial Unicode MS" w:hAnsi="Arial Unicode MS" w:eastAsia="Arial Unicode MS" w:hint="eastAsia"/>
                      <w:w w:val="100"/>
                      <w:sz w:val="13"/>
                    </w:rPr>
                    <w:t>佐</w:t>
                  </w:r>
                  <w:r>
                    <w:rPr>
                      <w:rFonts w:ascii="Arial Unicode MS" w:hAnsi="Arial Unicode MS" w:eastAsia="Arial Unicode MS" w:hint="eastAsia"/>
                      <w:sz w:val="13"/>
                    </w:rPr>
                    <w:t> </w:t>
                  </w:r>
                  <w:r>
                    <w:rPr>
                      <w:rFonts w:ascii="Arial Unicode MS" w:hAnsi="Arial Unicode MS" w:eastAsia="Arial Unicode MS" w:hint="eastAsia"/>
                      <w:w w:val="100"/>
                      <w:sz w:val="13"/>
                    </w:rPr>
                    <w:t>脇</w:t>
                  </w:r>
                  <w:r>
                    <w:rPr>
                      <w:rFonts w:ascii="Arial Unicode MS" w:hAnsi="Arial Unicode MS" w:eastAsia="Arial Unicode MS" w:hint="eastAsia"/>
                      <w:sz w:val="13"/>
                    </w:rPr>
                    <w:t> </w:t>
                  </w:r>
                  <w:r>
                    <w:rPr>
                      <w:rFonts w:ascii="Arial Unicode MS" w:hAnsi="Arial Unicode MS" w:eastAsia="Arial Unicode MS" w:hint="eastAsia"/>
                      <w:spacing w:val="-90"/>
                      <w:w w:val="100"/>
                      <w:sz w:val="13"/>
                    </w:rPr>
                    <w:t>下</w:t>
                  </w:r>
                  <w:r>
                    <w:rPr>
                      <w:rFonts w:ascii="Arial Unicode MS" w:hAnsi="Arial Unicode MS" w:eastAsia="Arial Unicode MS" w:hint="eastAsia"/>
                      <w:spacing w:val="-30"/>
                      <w:w w:val="100"/>
                      <w:position w:val="3"/>
                      <w:sz w:val="13"/>
                    </w:rPr>
                    <w:t>――一</w:t>
                  </w:r>
                  <w:r>
                    <w:rPr>
                      <w:rFonts w:ascii="Arial Unicode MS" w:hAnsi="Arial Unicode MS" w:eastAsia="Arial Unicode MS" w:hint="eastAsia"/>
                      <w:spacing w:val="15"/>
                      <w:w w:val="100"/>
                      <w:sz w:val="13"/>
                    </w:rPr>
                    <w:t>五田</w:t>
                  </w:r>
                  <w:r>
                    <w:rPr>
                      <w:rFonts w:ascii="Arial Unicode MS" w:hAnsi="Arial Unicode MS" w:eastAsia="Arial Unicode MS" w:hint="eastAsia"/>
                      <w:spacing w:val="15"/>
                      <w:sz w:val="13"/>
                    </w:rPr>
                    <w:t> </w:t>
                  </w:r>
                  <w:r>
                    <w:rPr>
                      <w:rFonts w:ascii="Arial Unicode MS" w:hAnsi="Arial Unicode MS" w:eastAsia="Arial Unicode MS" w:hint="eastAsia"/>
                      <w:w w:val="100"/>
                      <w:position w:val="1"/>
                      <w:sz w:val="13"/>
                    </w:rPr>
                    <w:t>名</w:t>
                  </w:r>
                  <w:r>
                    <w:rPr>
                      <w:rFonts w:ascii="Arial Unicode MS" w:hAnsi="Arial Unicode MS" w:eastAsia="Arial Unicode MS" w:hint="eastAsia"/>
                      <w:position w:val="1"/>
                      <w:sz w:val="13"/>
                    </w:rPr>
                    <w:t> </w:t>
                  </w:r>
                  <w:r>
                    <w:rPr>
                      <w:rFonts w:ascii="Arial Unicode MS" w:hAnsi="Arial Unicode MS" w:eastAsia="Arial Unicode MS" w:hint="eastAsia"/>
                      <w:w w:val="100"/>
                      <w:sz w:val="13"/>
                    </w:rPr>
                    <w:t>雨</w:t>
                  </w:r>
                  <w:r>
                    <w:rPr>
                      <w:rFonts w:ascii="Arial Unicode MS" w:hAnsi="Arial Unicode MS" w:eastAsia="Arial Unicode MS" w:hint="eastAsia"/>
                      <w:sz w:val="13"/>
                    </w:rPr>
                    <w:t> </w:t>
                  </w:r>
                  <w:r>
                    <w:rPr>
                      <w:rFonts w:ascii="Arial Unicode MS" w:hAnsi="Arial Unicode MS" w:eastAsia="Arial Unicode MS" w:hint="eastAsia"/>
                      <w:w w:val="100"/>
                      <w:sz w:val="13"/>
                    </w:rPr>
                    <w:t>結</w:t>
                  </w:r>
                  <w:r>
                    <w:rPr>
                      <w:rFonts w:ascii="Arial Unicode MS" w:hAnsi="Arial Unicode MS" w:eastAsia="Arial Unicode MS" w:hint="eastAsia"/>
                      <w:sz w:val="13"/>
                    </w:rPr>
                    <w:t> </w:t>
                  </w:r>
                  <w:r>
                    <w:rPr>
                      <w:rFonts w:ascii="Arial Unicode MS" w:hAnsi="Arial Unicode MS" w:eastAsia="Arial Unicode MS" w:hint="eastAsia"/>
                      <w:w w:val="100"/>
                      <w:sz w:val="13"/>
                    </w:rPr>
                    <w:t>揖</w:t>
                  </w:r>
                  <w:r>
                    <w:rPr>
                      <w:rFonts w:ascii="Arial Unicode MS" w:hAnsi="Arial Unicode MS" w:eastAsia="Arial Unicode MS" w:hint="eastAsia"/>
                      <w:sz w:val="13"/>
                    </w:rPr>
                    <w:t> </w:t>
                  </w:r>
                  <w:r>
                    <w:rPr>
                      <w:rFonts w:ascii="Arial Unicode MS" w:hAnsi="Arial Unicode MS" w:eastAsia="Arial Unicode MS" w:hint="eastAsia"/>
                      <w:w w:val="100"/>
                      <w:sz w:val="13"/>
                    </w:rPr>
                    <w:t>南</w:t>
                  </w:r>
                  <w:r>
                    <w:rPr>
                      <w:rFonts w:ascii="Arial Unicode MS" w:hAnsi="Arial Unicode MS" w:eastAsia="Arial Unicode MS" w:hint="eastAsia"/>
                      <w:sz w:val="13"/>
                    </w:rPr>
                    <w:t> </w:t>
                  </w:r>
                  <w:r>
                    <w:rPr>
                      <w:rFonts w:ascii="Arial Unicode MS" w:hAnsi="Arial Unicode MS" w:eastAsia="Arial Unicode MS" w:hint="eastAsia"/>
                      <w:w w:val="100"/>
                      <w:sz w:val="13"/>
                    </w:rPr>
                    <w:t>倉</w:t>
                  </w:r>
                  <w:r>
                    <w:rPr>
                      <w:rFonts w:ascii="Arial Unicode MS" w:hAnsi="Arial Unicode MS" w:eastAsia="Arial Unicode MS" w:hint="eastAsia"/>
                      <w:sz w:val="13"/>
                    </w:rPr>
                    <w:t> </w:t>
                  </w:r>
                  <w:r>
                    <w:rPr>
                      <w:rFonts w:ascii="Arial Unicode MS" w:hAnsi="Arial Unicode MS" w:eastAsia="Arial Unicode MS" w:hint="eastAsia"/>
                      <w:w w:val="100"/>
                      <w:sz w:val="13"/>
                    </w:rPr>
                    <w:t>新</w:t>
                  </w:r>
                  <w:r>
                    <w:rPr>
                      <w:rFonts w:ascii="Arial Unicode MS" w:hAnsi="Arial Unicode MS" w:eastAsia="Arial Unicode MS" w:hint="eastAsia"/>
                      <w:sz w:val="13"/>
                    </w:rPr>
                    <w:t> </w:t>
                  </w:r>
                  <w:r>
                    <w:rPr>
                      <w:rFonts w:ascii="Arial Unicode MS" w:hAnsi="Arial Unicode MS" w:eastAsia="Arial Unicode MS" w:hint="eastAsia"/>
                      <w:w w:val="100"/>
                      <w:sz w:val="13"/>
                    </w:rPr>
                    <w:t>三</w:t>
                  </w:r>
                </w:p>
                <w:p>
                  <w:pPr>
                    <w:pStyle w:val="BodyText"/>
                    <w:tabs>
                      <w:tab w:pos="652" w:val="left" w:leader="none"/>
                    </w:tabs>
                    <w:ind w:left="155"/>
                    <w:jc w:val="center"/>
                    <w:rPr>
                      <w:rFonts w:ascii="Arial Unicode MS" w:eastAsia="Arial Unicode MS" w:hint="eastAsia"/>
                      <w:sz w:val="29"/>
                    </w:rPr>
                  </w:pPr>
                  <w:r>
                    <w:rPr>
                      <w:rFonts w:ascii="Arial Unicode MS" w:eastAsia="Arial Unicode MS" w:hint="eastAsia"/>
                      <w:spacing w:val="-55"/>
                      <w:w w:val="100"/>
                    </w:rPr>
                    <w:t>2</w:t>
                  </w:r>
                  <w:r>
                    <w:rPr>
                      <w:rFonts w:ascii="Arial Unicode MS" w:eastAsia="Arial Unicode MS" w:hint="eastAsia"/>
                      <w:w w:val="100"/>
                    </w:rPr>
                    <w:t>0</w:t>
                  </w:r>
                  <w:r>
                    <w:rPr>
                      <w:rFonts w:ascii="Arial Unicode MS" w:eastAsia="Arial Unicode MS" w:hint="eastAsia"/>
                    </w:rPr>
                    <w:tab/>
                  </w:r>
                  <w:r>
                    <w:rPr>
                      <w:rFonts w:ascii="Arial Unicode MS" w:eastAsia="Arial Unicode MS" w:hint="eastAsia"/>
                      <w:spacing w:val="-55"/>
                      <w:w w:val="100"/>
                    </w:rPr>
                    <w:t>1</w:t>
                  </w:r>
                  <w:r>
                    <w:rPr>
                      <w:rFonts w:ascii="Arial Unicode MS" w:eastAsia="Arial Unicode MS" w:hint="eastAsia"/>
                      <w:spacing w:val="-53"/>
                      <w:w w:val="100"/>
                    </w:rPr>
                    <w:t>0</w:t>
                  </w:r>
                  <w:r>
                    <w:rPr>
                      <w:rFonts w:ascii="Arial Unicode MS" w:eastAsia="Arial Unicode MS" w:hint="eastAsia"/>
                      <w:spacing w:val="-79"/>
                      <w:w w:val="100"/>
                    </w:rPr>
                    <w:t>1</w:t>
                  </w:r>
                  <w:r>
                    <w:rPr>
                      <w:rFonts w:ascii="Arial Unicode MS" w:eastAsia="Arial Unicode MS" w:hint="eastAsia"/>
                      <w:spacing w:val="-55"/>
                      <w:w w:val="100"/>
                    </w:rPr>
                    <w:t>2</w:t>
                  </w:r>
                  <w:r>
                    <w:rPr>
                      <w:rFonts w:ascii="Arial Unicode MS" w:eastAsia="Arial Unicode MS" w:hint="eastAsia"/>
                      <w:spacing w:val="-53"/>
                      <w:w w:val="100"/>
                    </w:rPr>
                    <w:t>0</w:t>
                  </w:r>
                  <w:r>
                    <w:rPr>
                      <w:rFonts w:ascii="Arial Unicode MS" w:eastAsia="Arial Unicode MS" w:hint="eastAsia"/>
                      <w:spacing w:val="-96"/>
                      <w:w w:val="100"/>
                    </w:rPr>
                    <w:t>2</w:t>
                  </w:r>
                  <w:r>
                    <w:rPr>
                      <w:rFonts w:ascii="Arial Unicode MS" w:eastAsia="Arial Unicode MS" w:hint="eastAsia"/>
                      <w:spacing w:val="-54"/>
                      <w:w w:val="100"/>
                    </w:rPr>
                    <w:t>3</w:t>
                  </w:r>
                  <w:r>
                    <w:rPr>
                      <w:rFonts w:ascii="Arial Unicode MS" w:eastAsia="Arial Unicode MS" w:hint="eastAsia"/>
                      <w:spacing w:val="-53"/>
                      <w:w w:val="100"/>
                    </w:rPr>
                    <w:t>0</w:t>
                  </w:r>
                  <w:r>
                    <w:rPr>
                      <w:rFonts w:ascii="Arial Unicode MS" w:eastAsia="Arial Unicode MS" w:hint="eastAsia"/>
                      <w:spacing w:val="-81"/>
                      <w:w w:val="100"/>
                    </w:rPr>
                    <w:t>2</w:t>
                  </w:r>
                  <w:r>
                    <w:rPr>
                      <w:rFonts w:ascii="Arial Unicode MS" w:eastAsia="Arial Unicode MS" w:hint="eastAsia"/>
                      <w:spacing w:val="-54"/>
                      <w:w w:val="100"/>
                    </w:rPr>
                    <w:t>4</w:t>
                  </w:r>
                  <w:r>
                    <w:rPr>
                      <w:rFonts w:ascii="Arial Unicode MS" w:eastAsia="Arial Unicode MS" w:hint="eastAsia"/>
                      <w:spacing w:val="-53"/>
                      <w:w w:val="100"/>
                    </w:rPr>
                    <w:t>0</w:t>
                  </w:r>
                  <w:r>
                    <w:rPr>
                      <w:rFonts w:ascii="Arial Unicode MS" w:eastAsia="Arial Unicode MS" w:hint="eastAsia"/>
                      <w:spacing w:val="-90"/>
                      <w:w w:val="100"/>
                    </w:rPr>
                    <w:t>2</w:t>
                  </w:r>
                  <w:r>
                    <w:rPr>
                      <w:rFonts w:ascii="Arial Unicode MS" w:eastAsia="Arial Unicode MS" w:hint="eastAsia"/>
                      <w:spacing w:val="-53"/>
                      <w:w w:val="100"/>
                    </w:rPr>
                    <w:t>50</w:t>
                  </w:r>
                  <w:r>
                    <w:rPr>
                      <w:rFonts w:ascii="Arial Unicode MS" w:eastAsia="Arial Unicode MS" w:hint="eastAsia"/>
                      <w:spacing w:val="-82"/>
                      <w:w w:val="100"/>
                    </w:rPr>
                    <w:t>2</w:t>
                  </w:r>
                  <w:r>
                    <w:rPr>
                      <w:rFonts w:ascii="Arial Unicode MS" w:eastAsia="Arial Unicode MS" w:hint="eastAsia"/>
                      <w:spacing w:val="-54"/>
                      <w:w w:val="100"/>
                    </w:rPr>
                    <w:t>6</w:t>
                  </w:r>
                  <w:r>
                    <w:rPr>
                      <w:rFonts w:ascii="Arial Unicode MS" w:eastAsia="Arial Unicode MS" w:hint="eastAsia"/>
                      <w:spacing w:val="-53"/>
                      <w:w w:val="100"/>
                    </w:rPr>
                    <w:t>0</w:t>
                  </w:r>
                  <w:r>
                    <w:rPr>
                      <w:rFonts w:ascii="Arial Unicode MS" w:eastAsia="Arial Unicode MS" w:hint="eastAsia"/>
                      <w:spacing w:val="-89"/>
                      <w:w w:val="100"/>
                    </w:rPr>
                    <w:t>2</w:t>
                  </w:r>
                  <w:r>
                    <w:rPr>
                      <w:rFonts w:ascii="Arial Unicode MS" w:eastAsia="Arial Unicode MS" w:hint="eastAsia"/>
                      <w:spacing w:val="-54"/>
                      <w:w w:val="100"/>
                    </w:rPr>
                    <w:t>7</w:t>
                  </w:r>
                  <w:r>
                    <w:rPr>
                      <w:rFonts w:ascii="Arial Unicode MS" w:eastAsia="Arial Unicode MS" w:hint="eastAsia"/>
                      <w:spacing w:val="-53"/>
                      <w:w w:val="100"/>
                    </w:rPr>
                    <w:t>0</w:t>
                  </w:r>
                  <w:r>
                    <w:rPr>
                      <w:rFonts w:ascii="Arial Unicode MS" w:eastAsia="Arial Unicode MS" w:hint="eastAsia"/>
                      <w:spacing w:val="-82"/>
                      <w:w w:val="100"/>
                    </w:rPr>
                    <w:t>2</w:t>
                  </w:r>
                  <w:r>
                    <w:rPr>
                      <w:rFonts w:ascii="Arial Unicode MS" w:eastAsia="Arial Unicode MS" w:hint="eastAsia"/>
                      <w:spacing w:val="-54"/>
                      <w:w w:val="100"/>
                    </w:rPr>
                    <w:t>8</w:t>
                  </w:r>
                  <w:r>
                    <w:rPr>
                      <w:rFonts w:ascii="Arial Unicode MS" w:eastAsia="Arial Unicode MS" w:hint="eastAsia"/>
                      <w:spacing w:val="-53"/>
                      <w:w w:val="100"/>
                    </w:rPr>
                    <w:t>0</w:t>
                  </w:r>
                  <w:r>
                    <w:rPr>
                      <w:rFonts w:ascii="Arial Unicode MS" w:eastAsia="Arial Unicode MS" w:hint="eastAsia"/>
                      <w:spacing w:val="-89"/>
                      <w:w w:val="100"/>
                    </w:rPr>
                    <w:t>2</w:t>
                  </w:r>
                  <w:r>
                    <w:rPr>
                      <w:rFonts w:ascii="Arial Unicode MS" w:eastAsia="Arial Unicode MS" w:hint="eastAsia"/>
                      <w:spacing w:val="-54"/>
                      <w:w w:val="100"/>
                    </w:rPr>
                    <w:t>0</w:t>
                  </w:r>
                  <w:r>
                    <w:rPr>
                      <w:rFonts w:ascii="Arial Unicode MS" w:eastAsia="Arial Unicode MS" w:hint="eastAsia"/>
                      <w:spacing w:val="-53"/>
                      <w:w w:val="100"/>
                    </w:rPr>
                    <w:t>0</w:t>
                  </w:r>
                  <w:r>
                    <w:rPr>
                      <w:rFonts w:ascii="Arial Unicode MS" w:eastAsia="Arial Unicode MS" w:hint="eastAsia"/>
                      <w:spacing w:val="-90"/>
                      <w:w w:val="100"/>
                    </w:rPr>
                    <w:t>2</w:t>
                  </w:r>
                  <w:r>
                    <w:rPr>
                      <w:rFonts w:ascii="Arial Unicode MS" w:eastAsia="Arial Unicode MS" w:hint="eastAsia"/>
                      <w:spacing w:val="-55"/>
                      <w:w w:val="100"/>
                    </w:rPr>
                    <w:t>1</w:t>
                  </w:r>
                  <w:r>
                    <w:rPr>
                      <w:rFonts w:ascii="Arial Unicode MS" w:eastAsia="Arial Unicode MS" w:hint="eastAsia"/>
                      <w:spacing w:val="-54"/>
                      <w:w w:val="100"/>
                    </w:rPr>
                    <w:t>0</w:t>
                  </w:r>
                  <w:r>
                    <w:rPr>
                      <w:rFonts w:ascii="Arial Unicode MS" w:eastAsia="Arial Unicode MS" w:hint="eastAsia"/>
                      <w:spacing w:val="-81"/>
                      <w:w w:val="100"/>
                    </w:rPr>
                    <w:t>3</w:t>
                  </w:r>
                  <w:r>
                    <w:rPr>
                      <w:rFonts w:ascii="Arial Unicode MS" w:eastAsia="Arial Unicode MS" w:hint="eastAsia"/>
                      <w:spacing w:val="-55"/>
                      <w:w w:val="100"/>
                    </w:rPr>
                    <w:t>2</w:t>
                  </w:r>
                  <w:r>
                    <w:rPr>
                      <w:rFonts w:ascii="Arial Unicode MS" w:eastAsia="Arial Unicode MS" w:hint="eastAsia"/>
                      <w:spacing w:val="-54"/>
                      <w:w w:val="100"/>
                    </w:rPr>
                    <w:t>0</w:t>
                  </w:r>
                  <w:r>
                    <w:rPr>
                      <w:rFonts w:ascii="Arial Unicode MS" w:eastAsia="Arial Unicode MS" w:hint="eastAsia"/>
                      <w:spacing w:val="-88"/>
                      <w:w w:val="100"/>
                    </w:rPr>
                    <w:t>3</w:t>
                  </w:r>
                  <w:r>
                    <w:rPr>
                      <w:rFonts w:ascii="Arial Unicode MS" w:eastAsia="Arial Unicode MS" w:hint="eastAsia"/>
                      <w:spacing w:val="-54"/>
                      <w:w w:val="100"/>
                    </w:rPr>
                    <w:t>30</w:t>
                  </w:r>
                  <w:r>
                    <w:rPr>
                      <w:rFonts w:ascii="Arial Unicode MS" w:eastAsia="Arial Unicode MS" w:hint="eastAsia"/>
                      <w:spacing w:val="-88"/>
                      <w:w w:val="100"/>
                    </w:rPr>
                    <w:t>3</w:t>
                  </w:r>
                  <w:r>
                    <w:rPr>
                      <w:rFonts w:ascii="Arial Unicode MS" w:eastAsia="Arial Unicode MS" w:hint="eastAsia"/>
                      <w:spacing w:val="-54"/>
                      <w:w w:val="100"/>
                    </w:rPr>
                    <w:t>40</w:t>
                  </w:r>
                  <w:r>
                    <w:rPr>
                      <w:rFonts w:ascii="Arial Unicode MS" w:eastAsia="Arial Unicode MS" w:hint="eastAsia"/>
                      <w:spacing w:val="-89"/>
                      <w:w w:val="100"/>
                    </w:rPr>
                    <w:t>3</w:t>
                  </w:r>
                  <w:r>
                    <w:rPr>
                      <w:rFonts w:ascii="Arial Unicode MS" w:eastAsia="Arial Unicode MS" w:hint="eastAsia"/>
                      <w:spacing w:val="-53"/>
                      <w:w w:val="100"/>
                    </w:rPr>
                    <w:t>5</w:t>
                  </w:r>
                  <w:r>
                    <w:rPr>
                      <w:rFonts w:ascii="Arial Unicode MS" w:eastAsia="Arial Unicode MS" w:hint="eastAsia"/>
                      <w:spacing w:val="-54"/>
                      <w:w w:val="100"/>
                    </w:rPr>
                    <w:t>0</w:t>
                  </w:r>
                  <w:r>
                    <w:rPr>
                      <w:rFonts w:ascii="Arial Unicode MS" w:eastAsia="Arial Unicode MS" w:hint="eastAsia"/>
                      <w:spacing w:val="-82"/>
                      <w:w w:val="100"/>
                    </w:rPr>
                    <w:t>3</w:t>
                  </w:r>
                  <w:r>
                    <w:rPr>
                      <w:rFonts w:ascii="Arial Unicode MS" w:eastAsia="Arial Unicode MS" w:hint="eastAsia"/>
                      <w:spacing w:val="-53"/>
                      <w:w w:val="100"/>
                    </w:rPr>
                    <w:t>5</w:t>
                  </w:r>
                  <w:r>
                    <w:rPr>
                      <w:rFonts w:ascii="Arial Unicode MS" w:eastAsia="Arial Unicode MS" w:hint="eastAsia"/>
                      <w:spacing w:val="-54"/>
                      <w:w w:val="100"/>
                    </w:rPr>
                    <w:t>0</w:t>
                  </w:r>
                  <w:r>
                    <w:rPr>
                      <w:rFonts w:ascii="Arial Unicode MS" w:eastAsia="Arial Unicode MS" w:hint="eastAsia"/>
                      <w:spacing w:val="-88"/>
                      <w:w w:val="100"/>
                    </w:rPr>
                    <w:t>3</w:t>
                  </w:r>
                  <w:r>
                    <w:rPr>
                      <w:rFonts w:ascii="Arial Unicode MS" w:eastAsia="Arial Unicode MS" w:hint="eastAsia"/>
                      <w:spacing w:val="-54"/>
                      <w:w w:val="100"/>
                    </w:rPr>
                    <w:t>00</w:t>
                  </w:r>
                  <w:r>
                    <w:rPr>
                      <w:rFonts w:ascii="Arial Unicode MS" w:eastAsia="Arial Unicode MS" w:hint="eastAsia"/>
                      <w:spacing w:val="-81"/>
                      <w:w w:val="100"/>
                    </w:rPr>
                    <w:t>3</w:t>
                  </w:r>
                  <w:r>
                    <w:rPr>
                      <w:rFonts w:ascii="Arial Unicode MS" w:eastAsia="Arial Unicode MS" w:hint="eastAsia"/>
                      <w:spacing w:val="-54"/>
                      <w:w w:val="100"/>
                    </w:rPr>
                    <w:t>1</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4"/>
                      <w:w w:val="100"/>
                    </w:rPr>
                    <w:t>2</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3"/>
                      <w:w w:val="100"/>
                    </w:rPr>
                    <w:t>3</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4"/>
                      <w:w w:val="100"/>
                    </w:rPr>
                    <w:t>4</w:t>
                  </w:r>
                  <w:r>
                    <w:rPr>
                      <w:rFonts w:ascii="Arial Unicode MS" w:eastAsia="Arial Unicode MS" w:hint="eastAsia"/>
                      <w:spacing w:val="-55"/>
                      <w:w w:val="100"/>
                    </w:rPr>
                    <w:t>2</w:t>
                  </w:r>
                  <w:r>
                    <w:rPr>
                      <w:rFonts w:ascii="Arial Unicode MS" w:eastAsia="Arial Unicode MS" w:hint="eastAsia"/>
                      <w:spacing w:val="-89"/>
                      <w:w w:val="100"/>
                    </w:rPr>
                    <w:t>3</w:t>
                  </w:r>
                  <w:r>
                    <w:rPr>
                      <w:rFonts w:ascii="Arial Unicode MS" w:eastAsia="Arial Unicode MS" w:hint="eastAsia"/>
                      <w:spacing w:val="-52"/>
                      <w:w w:val="100"/>
                    </w:rPr>
                    <w:t>5</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3"/>
                      <w:w w:val="100"/>
                    </w:rPr>
                    <w:t>6</w:t>
                  </w:r>
                  <w:r>
                    <w:rPr>
                      <w:rFonts w:ascii="Arial Unicode MS" w:eastAsia="Arial Unicode MS" w:hint="eastAsia"/>
                      <w:spacing w:val="-55"/>
                      <w:w w:val="100"/>
                    </w:rPr>
                    <w:t>2</w:t>
                  </w:r>
                  <w:r>
                    <w:rPr>
                      <w:rFonts w:ascii="Arial Unicode MS" w:eastAsia="Arial Unicode MS" w:hint="eastAsia"/>
                      <w:spacing w:val="-89"/>
                      <w:w w:val="100"/>
                    </w:rPr>
                    <w:t>3</w:t>
                  </w:r>
                  <w:r>
                    <w:rPr>
                      <w:rFonts w:ascii="Arial Unicode MS" w:eastAsia="Arial Unicode MS" w:hint="eastAsia"/>
                      <w:spacing w:val="-53"/>
                      <w:w w:val="100"/>
                    </w:rPr>
                    <w:t>7</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3"/>
                      <w:w w:val="100"/>
                    </w:rPr>
                    <w:t>8</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3"/>
                      <w:w w:val="100"/>
                    </w:rPr>
                    <w:t>0</w:t>
                  </w:r>
                  <w:r>
                    <w:rPr>
                      <w:rFonts w:ascii="Arial Unicode MS" w:eastAsia="Arial Unicode MS" w:hint="eastAsia"/>
                      <w:spacing w:val="-55"/>
                      <w:w w:val="100"/>
                    </w:rPr>
                    <w:t>2</w:t>
                  </w:r>
                  <w:r>
                    <w:rPr>
                      <w:rFonts w:ascii="Arial Unicode MS" w:eastAsia="Arial Unicode MS" w:hint="eastAsia"/>
                      <w:spacing w:val="-88"/>
                      <w:w w:val="100"/>
                    </w:rPr>
                    <w:t>3</w:t>
                  </w:r>
                  <w:r>
                    <w:rPr>
                      <w:rFonts w:ascii="Arial Unicode MS" w:eastAsia="Arial Unicode MS" w:hint="eastAsia"/>
                      <w:spacing w:val="-54"/>
                      <w:w w:val="100"/>
                    </w:rPr>
                    <w:t>14</w:t>
                  </w:r>
                  <w:r>
                    <w:rPr>
                      <w:rFonts w:ascii="Arial Unicode MS" w:eastAsia="Arial Unicode MS" w:hint="eastAsia"/>
                      <w:spacing w:val="-88"/>
                      <w:w w:val="100"/>
                    </w:rPr>
                    <w:t>3</w:t>
                  </w:r>
                  <w:r>
                    <w:rPr>
                      <w:rFonts w:ascii="Arial Unicode MS" w:eastAsia="Arial Unicode MS" w:hint="eastAsia"/>
                      <w:spacing w:val="-54"/>
                      <w:w w:val="100"/>
                    </w:rPr>
                    <w:t>24</w:t>
                  </w:r>
                  <w:r>
                    <w:rPr>
                      <w:rFonts w:ascii="Arial Unicode MS" w:eastAsia="Arial Unicode MS" w:hint="eastAsia"/>
                      <w:spacing w:val="-88"/>
                      <w:w w:val="100"/>
                    </w:rPr>
                    <w:t>3</w:t>
                  </w:r>
                  <w:r>
                    <w:rPr>
                      <w:rFonts w:ascii="Arial Unicode MS" w:eastAsia="Arial Unicode MS" w:hint="eastAsia"/>
                      <w:spacing w:val="-53"/>
                      <w:w w:val="100"/>
                    </w:rPr>
                    <w:t>3</w:t>
                  </w:r>
                  <w:r>
                    <w:rPr>
                      <w:rFonts w:ascii="Arial Unicode MS" w:eastAsia="Arial Unicode MS" w:hint="eastAsia"/>
                      <w:spacing w:val="-54"/>
                      <w:w w:val="100"/>
                    </w:rPr>
                    <w:t>4</w:t>
                  </w:r>
                  <w:r>
                    <w:rPr>
                      <w:rFonts w:ascii="Arial Unicode MS" w:eastAsia="Arial Unicode MS" w:hint="eastAsia"/>
                      <w:spacing w:val="-81"/>
                      <w:w w:val="100"/>
                    </w:rPr>
                    <w:t>3</w:t>
                  </w:r>
                  <w:r>
                    <w:rPr>
                      <w:rFonts w:ascii="Arial Unicode MS" w:eastAsia="Arial Unicode MS" w:hint="eastAsia"/>
                      <w:spacing w:val="-53"/>
                      <w:w w:val="100"/>
                    </w:rPr>
                    <w:t>0</w:t>
                  </w:r>
                  <w:r>
                    <w:rPr>
                      <w:rFonts w:ascii="Arial Unicode MS" w:eastAsia="Arial Unicode MS" w:hint="eastAsia"/>
                      <w:spacing w:val="-54"/>
                      <w:w w:val="100"/>
                    </w:rPr>
                    <w:t>4</w:t>
                  </w:r>
                  <w:r>
                    <w:rPr>
                      <w:rFonts w:ascii="Arial Unicode MS" w:eastAsia="Arial Unicode MS" w:hint="eastAsia"/>
                      <w:spacing w:val="-88"/>
                      <w:w w:val="100"/>
                    </w:rPr>
                    <w:t>3</w:t>
                  </w:r>
                  <w:r>
                    <w:rPr>
                      <w:rFonts w:ascii="Arial Unicode MS" w:eastAsia="Arial Unicode MS" w:hint="eastAsia"/>
                      <w:spacing w:val="-55"/>
                      <w:w w:val="100"/>
                    </w:rPr>
                    <w:t>1</w:t>
                  </w:r>
                  <w:r>
                    <w:rPr>
                      <w:rFonts w:ascii="Arial Unicode MS" w:eastAsia="Arial Unicode MS" w:hint="eastAsia"/>
                      <w:spacing w:val="-54"/>
                      <w:w w:val="100"/>
                    </w:rPr>
                    <w:t>6</w:t>
                  </w:r>
                  <w:r>
                    <w:rPr>
                      <w:rFonts w:ascii="Arial Unicode MS" w:eastAsia="Arial Unicode MS" w:hint="eastAsia"/>
                      <w:spacing w:val="-88"/>
                      <w:w w:val="100"/>
                    </w:rPr>
                    <w:t>3</w:t>
                  </w:r>
                  <w:r>
                    <w:rPr>
                      <w:rFonts w:ascii="Arial Unicode MS" w:eastAsia="Arial Unicode MS" w:hint="eastAsia"/>
                      <w:spacing w:val="-55"/>
                      <w:w w:val="100"/>
                    </w:rPr>
                    <w:t>2</w:t>
                  </w:r>
                  <w:r>
                    <w:rPr>
                      <w:rFonts w:ascii="Arial Unicode MS" w:eastAsia="Arial Unicode MS" w:hint="eastAsia"/>
                      <w:spacing w:val="-54"/>
                      <w:w w:val="100"/>
                    </w:rPr>
                    <w:t>6</w:t>
                  </w:r>
                  <w:r>
                    <w:rPr>
                      <w:rFonts w:ascii="Arial Unicode MS" w:eastAsia="Arial Unicode MS" w:hint="eastAsia"/>
                      <w:spacing w:val="-88"/>
                      <w:w w:val="100"/>
                    </w:rPr>
                    <w:t>3</w:t>
                  </w:r>
                  <w:r>
                    <w:rPr>
                      <w:rFonts w:ascii="Arial Unicode MS" w:eastAsia="Arial Unicode MS" w:hint="eastAsia"/>
                      <w:spacing w:val="-54"/>
                      <w:w w:val="100"/>
                    </w:rPr>
                    <w:t>36</w:t>
                  </w:r>
                  <w:r>
                    <w:rPr>
                      <w:rFonts w:ascii="Arial Unicode MS" w:eastAsia="Arial Unicode MS" w:hint="eastAsia"/>
                      <w:spacing w:val="-88"/>
                      <w:w w:val="100"/>
                    </w:rPr>
                    <w:t>3</w:t>
                  </w:r>
                  <w:r>
                    <w:rPr>
                      <w:rFonts w:ascii="Arial Unicode MS" w:eastAsia="Arial Unicode MS" w:hint="eastAsia"/>
                      <w:spacing w:val="-54"/>
                      <w:w w:val="100"/>
                    </w:rPr>
                    <w:t>46</w:t>
                  </w:r>
                  <w:r>
                    <w:rPr>
                      <w:rFonts w:ascii="Arial Unicode MS" w:eastAsia="Arial Unicode MS" w:hint="eastAsia"/>
                      <w:spacing w:val="-89"/>
                      <w:w w:val="100"/>
                    </w:rPr>
                    <w:t>3</w:t>
                  </w:r>
                  <w:r>
                    <w:rPr>
                      <w:rFonts w:ascii="Arial Unicode MS" w:eastAsia="Arial Unicode MS" w:hint="eastAsia"/>
                      <w:spacing w:val="-53"/>
                      <w:w w:val="100"/>
                    </w:rPr>
                    <w:t>5</w:t>
                  </w:r>
                  <w:r>
                    <w:rPr>
                      <w:rFonts w:ascii="Arial Unicode MS" w:eastAsia="Arial Unicode MS" w:hint="eastAsia"/>
                      <w:spacing w:val="-54"/>
                      <w:w w:val="100"/>
                    </w:rPr>
                    <w:t>6</w:t>
                  </w:r>
                  <w:r>
                    <w:rPr>
                      <w:rFonts w:ascii="Arial Unicode MS" w:eastAsia="Arial Unicode MS" w:hint="eastAsia"/>
                      <w:spacing w:val="-82"/>
                      <w:w w:val="100"/>
                    </w:rPr>
                    <w:t>3</w:t>
                  </w:r>
                  <w:r>
                    <w:rPr>
                      <w:rFonts w:ascii="Arial Unicode MS" w:eastAsia="Arial Unicode MS" w:hint="eastAsia"/>
                      <w:spacing w:val="-53"/>
                      <w:w w:val="100"/>
                    </w:rPr>
                    <w:t>5</w:t>
                  </w:r>
                  <w:r>
                    <w:rPr>
                      <w:rFonts w:ascii="Arial Unicode MS" w:eastAsia="Arial Unicode MS" w:hint="eastAsia"/>
                      <w:spacing w:val="-54"/>
                      <w:w w:val="100"/>
                    </w:rPr>
                    <w:t>6</w:t>
                  </w:r>
                  <w:r>
                    <w:rPr>
                      <w:rFonts w:ascii="Arial Unicode MS" w:eastAsia="Arial Unicode MS" w:hint="eastAsia"/>
                      <w:spacing w:val="-95"/>
                      <w:w w:val="100"/>
                    </w:rPr>
                    <w:t>3</w:t>
                  </w:r>
                  <w:r>
                    <w:rPr>
                      <w:rFonts w:ascii="Arial Unicode MS" w:eastAsia="Arial Unicode MS" w:hint="eastAsia"/>
                      <w:spacing w:val="-55"/>
                      <w:w w:val="100"/>
                    </w:rPr>
                    <w:t>1</w:t>
                  </w:r>
                  <w:r>
                    <w:rPr>
                      <w:rFonts w:ascii="Arial Unicode MS" w:eastAsia="Arial Unicode MS" w:hint="eastAsia"/>
                      <w:spacing w:val="-54"/>
                      <w:w w:val="100"/>
                    </w:rPr>
                    <w:t>6</w:t>
                  </w:r>
                  <w:r>
                    <w:rPr>
                      <w:rFonts w:ascii="Arial Unicode MS" w:eastAsia="Arial Unicode MS" w:hint="eastAsia"/>
                      <w:spacing w:val="-81"/>
                      <w:w w:val="100"/>
                    </w:rPr>
                    <w:t>3</w:t>
                  </w:r>
                  <w:r>
                    <w:rPr>
                      <w:rFonts w:ascii="Arial Unicode MS" w:eastAsia="Arial Unicode MS" w:hint="eastAsia"/>
                      <w:spacing w:val="-55"/>
                      <w:w w:val="100"/>
                    </w:rPr>
                    <w:t>8</w:t>
                  </w:r>
                  <w:r>
                    <w:rPr>
                      <w:rFonts w:ascii="Arial Unicode MS" w:eastAsia="Arial Unicode MS" w:hint="eastAsia"/>
                      <w:spacing w:val="-53"/>
                      <w:w w:val="100"/>
                    </w:rPr>
                    <w:t>5</w:t>
                  </w:r>
                  <w:r>
                    <w:rPr>
                      <w:rFonts w:ascii="Arial Unicode MS" w:eastAsia="Arial Unicode MS" w:hint="eastAsia"/>
                      <w:spacing w:val="-88"/>
                      <w:w w:val="100"/>
                    </w:rPr>
                    <w:t>3</w:t>
                  </w:r>
                  <w:r>
                    <w:rPr>
                      <w:rFonts w:ascii="Arial Unicode MS" w:eastAsia="Arial Unicode MS" w:hint="eastAsia"/>
                      <w:spacing w:val="-54"/>
                      <w:w w:val="100"/>
                    </w:rPr>
                    <w:t>06</w:t>
                  </w:r>
                  <w:r>
                    <w:rPr>
                      <w:rFonts w:ascii="Arial Unicode MS" w:eastAsia="Arial Unicode MS" w:hint="eastAsia"/>
                      <w:spacing w:val="-88"/>
                      <w:w w:val="100"/>
                    </w:rPr>
                    <w:t>3</w:t>
                  </w:r>
                  <w:r>
                    <w:rPr>
                      <w:rFonts w:ascii="Arial Unicode MS" w:eastAsia="Arial Unicode MS" w:hint="eastAsia"/>
                      <w:spacing w:val="-55"/>
                      <w:w w:val="100"/>
                    </w:rPr>
                    <w:t>1</w:t>
                  </w:r>
                  <w:r>
                    <w:rPr>
                      <w:rFonts w:ascii="Arial Unicode MS" w:eastAsia="Arial Unicode MS" w:hint="eastAsia"/>
                      <w:spacing w:val="-54"/>
                      <w:w w:val="100"/>
                    </w:rPr>
                    <w:t>8</w:t>
                  </w:r>
                  <w:r>
                    <w:rPr>
                      <w:rFonts w:ascii="Arial Unicode MS" w:eastAsia="Arial Unicode MS" w:hint="eastAsia"/>
                      <w:spacing w:val="-88"/>
                      <w:w w:val="100"/>
                    </w:rPr>
                    <w:t>3</w:t>
                  </w:r>
                  <w:r>
                    <w:rPr>
                      <w:rFonts w:ascii="Arial Unicode MS" w:eastAsia="Arial Unicode MS" w:hint="eastAsia"/>
                      <w:spacing w:val="-55"/>
                      <w:w w:val="100"/>
                    </w:rPr>
                    <w:t>2</w:t>
                  </w:r>
                  <w:r>
                    <w:rPr>
                      <w:rFonts w:ascii="Arial Unicode MS" w:eastAsia="Arial Unicode MS" w:hint="eastAsia"/>
                      <w:spacing w:val="-54"/>
                      <w:w w:val="100"/>
                    </w:rPr>
                    <w:t>8</w:t>
                  </w:r>
                  <w:r>
                    <w:rPr>
                      <w:rFonts w:ascii="Arial Unicode MS" w:eastAsia="Arial Unicode MS" w:hint="eastAsia"/>
                      <w:spacing w:val="-88"/>
                      <w:w w:val="100"/>
                    </w:rPr>
                    <w:t>3</w:t>
                  </w:r>
                  <w:r>
                    <w:rPr>
                      <w:rFonts w:ascii="Arial Unicode MS" w:eastAsia="Arial Unicode MS" w:hint="eastAsia"/>
                      <w:spacing w:val="-54"/>
                      <w:w w:val="100"/>
                    </w:rPr>
                    <w:t>38</w:t>
                  </w:r>
                  <w:r>
                    <w:rPr>
                      <w:rFonts w:ascii="Arial Unicode MS" w:eastAsia="Arial Unicode MS" w:hint="eastAsia"/>
                      <w:spacing w:val="-95"/>
                      <w:w w:val="100"/>
                    </w:rPr>
                    <w:t>3</w:t>
                  </w:r>
                  <w:r>
                    <w:rPr>
                      <w:rFonts w:ascii="Arial Unicode MS" w:eastAsia="Arial Unicode MS" w:hint="eastAsia"/>
                      <w:spacing w:val="-54"/>
                      <w:w w:val="100"/>
                    </w:rPr>
                    <w:t>48</w:t>
                  </w:r>
                  <w:r>
                    <w:rPr>
                      <w:rFonts w:ascii="Arial Unicode MS" w:eastAsia="Arial Unicode MS" w:hint="eastAsia"/>
                      <w:spacing w:val="-89"/>
                      <w:w w:val="100"/>
                    </w:rPr>
                    <w:t>3</w:t>
                  </w:r>
                  <w:r>
                    <w:rPr>
                      <w:rFonts w:ascii="Arial Unicode MS" w:eastAsia="Arial Unicode MS" w:hint="eastAsia"/>
                      <w:spacing w:val="-53"/>
                      <w:w w:val="100"/>
                    </w:rPr>
                    <w:t>5</w:t>
                  </w:r>
                  <w:r>
                    <w:rPr>
                      <w:rFonts w:ascii="Arial Unicode MS" w:eastAsia="Arial Unicode MS" w:hint="eastAsia"/>
                      <w:spacing w:val="-54"/>
                      <w:w w:val="100"/>
                    </w:rPr>
                    <w:t>8</w:t>
                  </w:r>
                  <w:r>
                    <w:rPr>
                      <w:rFonts w:ascii="Arial Unicode MS" w:eastAsia="Arial Unicode MS" w:hint="eastAsia"/>
                      <w:spacing w:val="-89"/>
                      <w:w w:val="100"/>
                    </w:rPr>
                    <w:t>3</w:t>
                  </w:r>
                  <w:r>
                    <w:rPr>
                      <w:rFonts w:ascii="Arial Unicode MS" w:eastAsia="Arial Unicode MS" w:hint="eastAsia"/>
                      <w:spacing w:val="-53"/>
                      <w:w w:val="100"/>
                    </w:rPr>
                    <w:t>5</w:t>
                  </w:r>
                  <w:r>
                    <w:rPr>
                      <w:rFonts w:ascii="Arial Unicode MS" w:eastAsia="Arial Unicode MS" w:hint="eastAsia"/>
                      <w:spacing w:val="-54"/>
                      <w:w w:val="100"/>
                    </w:rPr>
                    <w:t>8</w:t>
                  </w:r>
                  <w:r>
                    <w:rPr>
                      <w:rFonts w:ascii="Arial Unicode MS" w:eastAsia="Arial Unicode MS" w:hint="eastAsia"/>
                      <w:spacing w:val="-81"/>
                      <w:w w:val="100"/>
                    </w:rPr>
                    <w:t>3</w:t>
                  </w:r>
                  <w:r>
                    <w:rPr>
                      <w:rFonts w:ascii="Arial Unicode MS" w:eastAsia="Arial Unicode MS" w:hint="eastAsia"/>
                      <w:spacing w:val="-54"/>
                      <w:w w:val="100"/>
                    </w:rPr>
                    <w:t>08</w:t>
                  </w:r>
                  <w:r>
                    <w:rPr>
                      <w:rFonts w:ascii="Arial Unicode MS" w:eastAsia="Arial Unicode MS" w:hint="eastAsia"/>
                      <w:spacing w:val="-84"/>
                      <w:w w:val="100"/>
                    </w:rPr>
                    <w:t>3</w:t>
                  </w:r>
                  <w:r>
                    <w:rPr>
                      <w:rFonts w:ascii="Arial Unicode MS" w:eastAsia="Arial Unicode MS" w:hint="eastAsia"/>
                      <w:spacing w:val="-55"/>
                      <w:w w:val="100"/>
                    </w:rPr>
                    <w:t>1</w:t>
                  </w:r>
                  <w:r>
                    <w:rPr>
                      <w:rFonts w:ascii="Arial Unicode MS" w:eastAsia="Arial Unicode MS" w:hint="eastAsia"/>
                      <w:spacing w:val="-53"/>
                      <w:w w:val="100"/>
                    </w:rPr>
                    <w:t>0</w:t>
                  </w:r>
                  <w:r>
                    <w:rPr>
                      <w:rFonts w:ascii="Arial Unicode MS" w:eastAsia="Arial Unicode MS" w:hint="eastAsia"/>
                      <w:spacing w:val="-81"/>
                      <w:w w:val="100"/>
                    </w:rPr>
                    <w:t>4</w:t>
                  </w:r>
                  <w:r>
                    <w:rPr>
                      <w:rFonts w:ascii="Arial Unicode MS" w:eastAsia="Arial Unicode MS" w:hint="eastAsia"/>
                      <w:spacing w:val="-55"/>
                      <w:w w:val="100"/>
                    </w:rPr>
                    <w:t>2</w:t>
                  </w:r>
                  <w:r>
                    <w:rPr>
                      <w:rFonts w:ascii="Arial Unicode MS" w:eastAsia="Arial Unicode MS" w:hint="eastAsia"/>
                      <w:spacing w:val="-53"/>
                      <w:w w:val="100"/>
                    </w:rPr>
                    <w:t>0</w:t>
                  </w:r>
                  <w:r>
                    <w:rPr>
                      <w:rFonts w:ascii="Arial Unicode MS" w:eastAsia="Arial Unicode MS" w:hint="eastAsia"/>
                      <w:spacing w:val="-89"/>
                      <w:w w:val="100"/>
                    </w:rPr>
                    <w:t>4</w:t>
                  </w:r>
                  <w:r>
                    <w:rPr>
                      <w:rFonts w:ascii="Arial Unicode MS" w:eastAsia="Arial Unicode MS" w:hint="eastAsia"/>
                      <w:spacing w:val="-54"/>
                      <w:w w:val="100"/>
                    </w:rPr>
                    <w:t>3</w:t>
                  </w:r>
                  <w:r>
                    <w:rPr>
                      <w:rFonts w:ascii="Arial Unicode MS" w:eastAsia="Arial Unicode MS" w:hint="eastAsia"/>
                      <w:spacing w:val="-53"/>
                      <w:w w:val="100"/>
                    </w:rPr>
                    <w:t>0</w:t>
                  </w:r>
                  <w:r>
                    <w:rPr>
                      <w:rFonts w:ascii="Arial Unicode MS" w:eastAsia="Arial Unicode MS" w:hint="eastAsia"/>
                      <w:spacing w:val="-81"/>
                      <w:w w:val="100"/>
                    </w:rPr>
                    <w:t>4</w:t>
                  </w:r>
                  <w:r>
                    <w:rPr>
                      <w:rFonts w:ascii="Arial Unicode MS" w:eastAsia="Arial Unicode MS" w:hint="eastAsia"/>
                      <w:spacing w:val="-54"/>
                      <w:w w:val="100"/>
                    </w:rPr>
                    <w:t>4</w:t>
                  </w:r>
                  <w:r>
                    <w:rPr>
                      <w:rFonts w:ascii="Arial Unicode MS" w:eastAsia="Arial Unicode MS" w:hint="eastAsia"/>
                      <w:spacing w:val="-53"/>
                      <w:w w:val="100"/>
                    </w:rPr>
                    <w:t>0</w:t>
                  </w:r>
                  <w:r>
                    <w:rPr>
                      <w:rFonts w:ascii="Arial Unicode MS" w:eastAsia="Arial Unicode MS" w:hint="eastAsia"/>
                      <w:spacing w:val="-97"/>
                      <w:w w:val="100"/>
                    </w:rPr>
                    <w:t>4</w:t>
                  </w:r>
                  <w:r>
                    <w:rPr>
                      <w:rFonts w:ascii="Arial Unicode MS" w:eastAsia="Arial Unicode MS" w:hint="eastAsia"/>
                      <w:spacing w:val="-53"/>
                      <w:w w:val="100"/>
                    </w:rPr>
                    <w:t>50</w:t>
                  </w:r>
                  <w:r>
                    <w:rPr>
                      <w:rFonts w:ascii="Arial Unicode MS" w:eastAsia="Arial Unicode MS" w:hint="eastAsia"/>
                      <w:spacing w:val="-83"/>
                      <w:w w:val="100"/>
                    </w:rPr>
                    <w:t>4</w:t>
                  </w:r>
                  <w:r>
                    <w:rPr>
                      <w:rFonts w:ascii="Arial Unicode MS" w:eastAsia="Arial Unicode MS" w:hint="eastAsia"/>
                      <w:spacing w:val="-53"/>
                      <w:w w:val="100"/>
                    </w:rPr>
                    <w:t>50</w:t>
                  </w:r>
                  <w:r>
                    <w:rPr>
                      <w:rFonts w:ascii="Arial Unicode MS" w:eastAsia="Arial Unicode MS" w:hint="eastAsia"/>
                      <w:spacing w:val="-89"/>
                      <w:w w:val="100"/>
                    </w:rPr>
                    <w:t>4</w:t>
                  </w:r>
                  <w:r>
                    <w:rPr>
                      <w:rFonts w:ascii="Arial Unicode MS" w:eastAsia="Arial Unicode MS" w:hint="eastAsia"/>
                      <w:spacing w:val="-54"/>
                      <w:w w:val="100"/>
                    </w:rPr>
                    <w:t>7</w:t>
                  </w:r>
                  <w:r>
                    <w:rPr>
                      <w:rFonts w:ascii="Arial Unicode MS" w:eastAsia="Arial Unicode MS" w:hint="eastAsia"/>
                      <w:spacing w:val="-53"/>
                      <w:w w:val="100"/>
                    </w:rPr>
                    <w:t>0</w:t>
                  </w:r>
                  <w:r>
                    <w:rPr>
                      <w:rFonts w:ascii="Arial Unicode MS" w:eastAsia="Arial Unicode MS" w:hint="eastAsia"/>
                      <w:spacing w:val="-82"/>
                      <w:w w:val="100"/>
                    </w:rPr>
                    <w:t>4</w:t>
                  </w:r>
                  <w:r>
                    <w:rPr>
                      <w:rFonts w:ascii="Arial Unicode MS" w:eastAsia="Arial Unicode MS" w:hint="eastAsia"/>
                      <w:spacing w:val="-54"/>
                      <w:w w:val="100"/>
                    </w:rPr>
                    <w:t>8</w:t>
                  </w:r>
                  <w:r>
                    <w:rPr>
                      <w:rFonts w:ascii="Arial Unicode MS" w:eastAsia="Arial Unicode MS" w:hint="eastAsia"/>
                      <w:spacing w:val="-53"/>
                      <w:w w:val="100"/>
                    </w:rPr>
                    <w:t>0</w:t>
                  </w:r>
                  <w:r>
                    <w:rPr>
                      <w:rFonts w:ascii="Arial Unicode MS" w:eastAsia="Arial Unicode MS" w:hint="eastAsia"/>
                      <w:spacing w:val="-70"/>
                      <w:w w:val="100"/>
                    </w:rPr>
                    <w:t>4</w:t>
                  </w:r>
                  <w:r>
                    <w:rPr>
                      <w:rFonts w:ascii="Arial Unicode MS" w:eastAsia="Arial Unicode MS" w:hint="eastAsia"/>
                      <w:w w:val="100"/>
                      <w:position w:val="1"/>
                      <w:sz w:val="9"/>
                    </w:rPr>
                    <w:t>僻</w:t>
                  </w:r>
                  <w:r>
                    <w:rPr>
                      <w:rFonts w:ascii="Arial Unicode MS" w:eastAsia="Arial Unicode MS" w:hint="eastAsia"/>
                      <w:spacing w:val="-4"/>
                      <w:position w:val="1"/>
                      <w:sz w:val="9"/>
                    </w:rPr>
                    <w:t>   </w:t>
                  </w:r>
                  <w:r>
                    <w:rPr>
                      <w:rFonts w:ascii="Arial Unicode MS" w:eastAsia="Arial Unicode MS" w:hint="eastAsia"/>
                      <w:spacing w:val="-53"/>
                      <w:w w:val="100"/>
                    </w:rPr>
                    <w:t>0</w:t>
                  </w:r>
                  <w:r>
                    <w:rPr>
                      <w:rFonts w:ascii="Arial Unicode MS" w:eastAsia="Arial Unicode MS" w:hint="eastAsia"/>
                      <w:spacing w:val="-54"/>
                      <w:w w:val="100"/>
                    </w:rPr>
                    <w:t>1</w:t>
                  </w:r>
                  <w:r>
                    <w:rPr>
                      <w:rFonts w:ascii="Arial Unicode MS" w:eastAsia="Arial Unicode MS" w:hint="eastAsia"/>
                      <w:spacing w:val="-81"/>
                      <w:w w:val="100"/>
                    </w:rPr>
                    <w:t>4</w:t>
                  </w:r>
                  <w:r>
                    <w:rPr>
                      <w:rFonts w:ascii="Arial Unicode MS" w:eastAsia="Arial Unicode MS" w:hint="eastAsia"/>
                      <w:spacing w:val="-54"/>
                      <w:w w:val="100"/>
                    </w:rPr>
                    <w:t>11</w:t>
                  </w:r>
                  <w:r>
                    <w:rPr>
                      <w:rFonts w:ascii="Arial Unicode MS" w:eastAsia="Arial Unicode MS" w:hint="eastAsia"/>
                      <w:spacing w:val="-89"/>
                      <w:w w:val="100"/>
                    </w:rPr>
                    <w:t>4</w:t>
                  </w:r>
                  <w:r>
                    <w:rPr>
                      <w:rFonts w:ascii="Arial Unicode MS" w:eastAsia="Arial Unicode MS" w:hint="eastAsia"/>
                      <w:spacing w:val="-54"/>
                      <w:w w:val="100"/>
                    </w:rPr>
                    <w:t>0</w:t>
                  </w:r>
                  <w:r>
                    <w:rPr>
                      <w:rFonts w:ascii="Arial Unicode MS" w:eastAsia="Arial Unicode MS" w:hint="eastAsia"/>
                      <w:spacing w:val="-53"/>
                      <w:w w:val="100"/>
                    </w:rPr>
                    <w:t>0</w:t>
                  </w:r>
                  <w:r>
                    <w:rPr>
                      <w:rFonts w:ascii="Arial Unicode MS" w:eastAsia="Arial Unicode MS" w:hint="eastAsia"/>
                      <w:spacing w:val="-88"/>
                      <w:w w:val="100"/>
                    </w:rPr>
                    <w:t>4</w:t>
                  </w:r>
                  <w:r>
                    <w:rPr>
                      <w:rFonts w:ascii="Arial Unicode MS" w:eastAsia="Arial Unicode MS" w:hint="eastAsia"/>
                      <w:spacing w:val="-54"/>
                      <w:w w:val="100"/>
                    </w:rPr>
                    <w:t>1</w:t>
                  </w:r>
                  <w:r>
                    <w:rPr>
                      <w:rFonts w:ascii="Arial Unicode MS" w:eastAsia="Arial Unicode MS" w:hint="eastAsia"/>
                      <w:spacing w:val="-73"/>
                      <w:w w:val="100"/>
                    </w:rPr>
                    <w:t>2</w:t>
                  </w:r>
                  <w:r>
                    <w:rPr>
                      <w:rFonts w:ascii="Arial Unicode MS" w:eastAsia="Arial Unicode MS" w:hint="eastAsia"/>
                      <w:spacing w:val="-101"/>
                      <w:w w:val="100"/>
                      <w:position w:val="3"/>
                    </w:rPr>
                    <w:t>m</w:t>
                  </w:r>
                  <w:r>
                    <w:rPr>
                      <w:rFonts w:ascii="Arial Unicode MS" w:eastAsia="Arial Unicode MS" w:hint="eastAsia"/>
                      <w:w w:val="100"/>
                    </w:rPr>
                    <w:t>4</w:t>
                  </w:r>
                  <w:r>
                    <w:rPr>
                      <w:rFonts w:ascii="Arial Unicode MS" w:eastAsia="Arial Unicode MS" w:hint="eastAsia"/>
                      <w:spacing w:val="-3"/>
                    </w:rPr>
                    <w:t>   </w:t>
                  </w:r>
                  <w:r>
                    <w:rPr>
                      <w:rFonts w:ascii="Arial Unicode MS" w:eastAsia="Arial Unicode MS" w:hint="eastAsia"/>
                      <w:spacing w:val="-53"/>
                      <w:w w:val="100"/>
                    </w:rPr>
                    <w:t>3</w:t>
                  </w:r>
                  <w:r>
                    <w:rPr>
                      <w:rFonts w:ascii="Arial Unicode MS" w:eastAsia="Arial Unicode MS" w:hint="eastAsia"/>
                      <w:spacing w:val="-54"/>
                      <w:w w:val="100"/>
                    </w:rPr>
                    <w:t>2</w:t>
                  </w:r>
                  <w:r>
                    <w:rPr>
                      <w:rFonts w:ascii="Arial Unicode MS" w:eastAsia="Arial Unicode MS" w:hint="eastAsia"/>
                      <w:spacing w:val="-88"/>
                      <w:w w:val="100"/>
                    </w:rPr>
                    <w:t>4</w:t>
                  </w:r>
                  <w:r>
                    <w:rPr>
                      <w:rFonts w:ascii="Arial Unicode MS" w:eastAsia="Arial Unicode MS" w:hint="eastAsia"/>
                      <w:spacing w:val="-54"/>
                      <w:w w:val="100"/>
                    </w:rPr>
                    <w:t>42</w:t>
                  </w:r>
                  <w:r>
                    <w:rPr>
                      <w:rFonts w:ascii="Arial Unicode MS" w:eastAsia="Arial Unicode MS" w:hint="eastAsia"/>
                      <w:spacing w:val="-90"/>
                      <w:w w:val="100"/>
                    </w:rPr>
                    <w:t>4</w:t>
                  </w:r>
                  <w:r>
                    <w:rPr>
                      <w:rFonts w:ascii="Arial Unicode MS" w:eastAsia="Arial Unicode MS" w:hint="eastAsia"/>
                      <w:spacing w:val="-52"/>
                      <w:w w:val="100"/>
                    </w:rPr>
                    <w:t>5</w:t>
                  </w:r>
                  <w:r>
                    <w:rPr>
                      <w:rFonts w:ascii="Arial Unicode MS" w:eastAsia="Arial Unicode MS" w:hint="eastAsia"/>
                      <w:spacing w:val="-54"/>
                      <w:w w:val="100"/>
                    </w:rPr>
                    <w:t>2</w:t>
                  </w:r>
                  <w:r>
                    <w:rPr>
                      <w:rFonts w:ascii="Arial Unicode MS" w:eastAsia="Arial Unicode MS" w:hint="eastAsia"/>
                      <w:spacing w:val="-82"/>
                      <w:w w:val="100"/>
                    </w:rPr>
                    <w:t>4</w:t>
                  </w:r>
                  <w:r>
                    <w:rPr>
                      <w:rFonts w:ascii="Arial Unicode MS" w:eastAsia="Arial Unicode MS" w:hint="eastAsia"/>
                      <w:spacing w:val="-53"/>
                      <w:w w:val="100"/>
                    </w:rPr>
                    <w:t>6</w:t>
                  </w:r>
                  <w:r>
                    <w:rPr>
                      <w:rFonts w:ascii="Arial Unicode MS" w:eastAsia="Arial Unicode MS" w:hint="eastAsia"/>
                      <w:spacing w:val="-59"/>
                      <w:w w:val="100"/>
                    </w:rPr>
                    <w:t>2</w:t>
                  </w:r>
                  <w:r>
                    <w:rPr>
                      <w:rFonts w:ascii="Arial Unicode MS" w:eastAsia="Arial Unicode MS" w:hint="eastAsia"/>
                      <w:spacing w:val="-116"/>
                      <w:w w:val="100"/>
                      <w:position w:val="3"/>
                    </w:rPr>
                    <w:t>5</w:t>
                  </w:r>
                  <w:r>
                    <w:rPr>
                      <w:rFonts w:ascii="Arial Unicode MS" w:eastAsia="Arial Unicode MS" w:hint="eastAsia"/>
                      <w:w w:val="100"/>
                    </w:rPr>
                    <w:t>4</w:t>
                  </w:r>
                  <w:r>
                    <w:rPr>
                      <w:rFonts w:ascii="Arial Unicode MS" w:eastAsia="Arial Unicode MS" w:hint="eastAsia"/>
                      <w:spacing w:val="-3"/>
                    </w:rPr>
                    <w:t>   </w:t>
                  </w:r>
                  <w:r>
                    <w:rPr>
                      <w:rFonts w:ascii="Arial Unicode MS" w:eastAsia="Arial Unicode MS" w:hint="eastAsia"/>
                      <w:spacing w:val="-53"/>
                      <w:w w:val="100"/>
                    </w:rPr>
                    <w:t>0</w:t>
                  </w:r>
                  <w:r>
                    <w:rPr>
                      <w:rFonts w:ascii="Arial Unicode MS" w:eastAsia="Arial Unicode MS" w:hint="eastAsia"/>
                      <w:spacing w:val="-54"/>
                      <w:w w:val="100"/>
                    </w:rPr>
                    <w:t>2</w:t>
                  </w:r>
                  <w:r>
                    <w:rPr>
                      <w:rFonts w:ascii="Arial Unicode MS" w:eastAsia="Arial Unicode MS" w:hint="eastAsia"/>
                      <w:spacing w:val="-88"/>
                      <w:w w:val="100"/>
                    </w:rPr>
                    <w:t>4</w:t>
                  </w:r>
                  <w:r>
                    <w:rPr>
                      <w:rFonts w:ascii="Arial Unicode MS" w:eastAsia="Arial Unicode MS" w:hint="eastAsia"/>
                      <w:spacing w:val="-54"/>
                      <w:w w:val="100"/>
                    </w:rPr>
                    <w:t>14</w:t>
                  </w:r>
                  <w:r>
                    <w:rPr>
                      <w:rFonts w:ascii="Arial Unicode MS" w:eastAsia="Arial Unicode MS" w:hint="eastAsia"/>
                      <w:spacing w:val="-91"/>
                      <w:w w:val="100"/>
                    </w:rPr>
                    <w:t>4</w:t>
                  </w:r>
                  <w:r>
                    <w:rPr>
                      <w:rFonts w:ascii="Arial Unicode MS" w:eastAsia="Arial Unicode MS" w:hint="eastAsia"/>
                      <w:spacing w:val="24"/>
                      <w:w w:val="100"/>
                      <w:position w:val="6"/>
                      <w:sz w:val="29"/>
                    </w:rPr>
                    <w:t>悶悶</w:t>
                  </w:r>
                  <w:r>
                    <w:rPr>
                      <w:rFonts w:ascii="Arial Unicode MS" w:eastAsia="Arial Unicode MS" w:hint="eastAsia"/>
                      <w:spacing w:val="-23"/>
                      <w:position w:val="6"/>
                      <w:sz w:val="29"/>
                    </w:rPr>
                    <w:t> </w:t>
                  </w:r>
                  <w:r>
                    <w:rPr>
                      <w:rFonts w:ascii="Arial Unicode MS" w:eastAsia="Arial Unicode MS" w:hint="eastAsia"/>
                      <w:spacing w:val="-53"/>
                      <w:w w:val="100"/>
                    </w:rPr>
                    <w:t>6</w:t>
                  </w:r>
                  <w:r>
                    <w:rPr>
                      <w:rFonts w:ascii="Arial Unicode MS" w:eastAsia="Arial Unicode MS" w:hint="eastAsia"/>
                      <w:spacing w:val="-54"/>
                      <w:w w:val="100"/>
                    </w:rPr>
                    <w:t>4</w:t>
                  </w:r>
                  <w:r>
                    <w:rPr>
                      <w:rFonts w:ascii="Arial Unicode MS" w:eastAsia="Arial Unicode MS" w:hint="eastAsia"/>
                      <w:spacing w:val="-88"/>
                      <w:w w:val="100"/>
                    </w:rPr>
                    <w:t>4</w:t>
                  </w:r>
                  <w:r>
                    <w:rPr>
                      <w:rFonts w:ascii="Arial Unicode MS" w:eastAsia="Arial Unicode MS" w:hint="eastAsia"/>
                      <w:spacing w:val="-54"/>
                      <w:w w:val="100"/>
                    </w:rPr>
                    <w:t>14</w:t>
                  </w:r>
                  <w:r>
                    <w:rPr>
                      <w:rFonts w:ascii="Arial Unicode MS" w:eastAsia="Arial Unicode MS" w:hint="eastAsia"/>
                      <w:spacing w:val="-82"/>
                      <w:w w:val="100"/>
                    </w:rPr>
                    <w:t>4</w:t>
                  </w:r>
                  <w:r>
                    <w:rPr>
                      <w:rFonts w:ascii="Arial Unicode MS" w:eastAsia="Arial Unicode MS" w:hint="eastAsia"/>
                      <w:spacing w:val="-53"/>
                      <w:w w:val="100"/>
                    </w:rPr>
                    <w:t>8</w:t>
                  </w:r>
                  <w:r>
                    <w:rPr>
                      <w:rFonts w:ascii="Arial Unicode MS" w:eastAsia="Arial Unicode MS" w:hint="eastAsia"/>
                      <w:spacing w:val="-54"/>
                      <w:w w:val="100"/>
                    </w:rPr>
                    <w:t>4</w:t>
                  </w:r>
                  <w:r>
                    <w:rPr>
                      <w:rFonts w:ascii="Arial Unicode MS" w:eastAsia="Arial Unicode MS" w:hint="eastAsia"/>
                      <w:spacing w:val="-82"/>
                      <w:w w:val="100"/>
                    </w:rPr>
                    <w:t>4</w:t>
                  </w:r>
                  <w:r>
                    <w:rPr>
                      <w:rFonts w:ascii="Arial Unicode MS" w:eastAsia="Arial Unicode MS" w:hint="eastAsia"/>
                      <w:spacing w:val="-53"/>
                      <w:w w:val="100"/>
                    </w:rPr>
                    <w:t>9</w:t>
                  </w:r>
                  <w:r>
                    <w:rPr>
                      <w:rFonts w:ascii="Arial Unicode MS" w:eastAsia="Arial Unicode MS" w:hint="eastAsia"/>
                      <w:spacing w:val="-54"/>
                      <w:w w:val="100"/>
                    </w:rPr>
                    <w:t>4</w:t>
                  </w:r>
                  <w:r>
                    <w:rPr>
                      <w:rFonts w:ascii="Arial Unicode MS" w:eastAsia="Arial Unicode MS" w:hint="eastAsia"/>
                      <w:spacing w:val="-99"/>
                      <w:w w:val="100"/>
                    </w:rPr>
                    <w:t>4</w:t>
                  </w:r>
                  <w:r>
                    <w:rPr>
                      <w:rFonts w:ascii="Arial Unicode MS" w:eastAsia="Arial Unicode MS" w:hint="eastAsia"/>
                      <w:w w:val="100"/>
                      <w:position w:val="6"/>
                      <w:sz w:val="29"/>
                    </w:rPr>
                    <w:t>悶</w:t>
                  </w:r>
                </w:p>
              </w:txbxContent>
            </v:textbox>
            <w10:wrap type="none"/>
          </v:shape>
        </w:pict>
      </w:r>
    </w:p>
    <w:p>
      <w:pPr>
        <w:spacing w:before="0"/>
        <w:ind w:left="664" w:right="0" w:firstLine="0"/>
        <w:jc w:val="left"/>
        <w:rPr>
          <w:rFonts w:ascii="Arial Unicode MS" w:eastAsia="Arial Unicode MS" w:hint="eastAsia"/>
          <w:sz w:val="14"/>
        </w:rPr>
      </w:pPr>
      <w:r>
        <w:rPr>
          <w:rFonts w:ascii="Arial Unicode MS" w:eastAsia="Arial Unicode MS" w:hint="eastAsia"/>
          <w:w w:val="110"/>
          <w:sz w:val="14"/>
        </w:rPr>
        <w:t>注総数には年齢不詳を含む。</w:t>
      </w:r>
    </w:p>
    <w:p>
      <w:pPr>
        <w:pStyle w:val="BodyText"/>
        <w:spacing w:before="8"/>
        <w:rPr>
          <w:rFonts w:ascii="Arial Unicode MS"/>
          <w:sz w:val="23"/>
        </w:rPr>
      </w:pPr>
      <w:r>
        <w:rPr/>
        <w:br w:type="column"/>
      </w:r>
      <w:r>
        <w:rPr>
          <w:rFonts w:ascii="Arial Unicode MS"/>
          <w:sz w:val="23"/>
        </w:rPr>
      </w:r>
    </w:p>
    <w:p>
      <w:pPr>
        <w:spacing w:before="0"/>
        <w:ind w:left="664" w:right="0" w:firstLine="0"/>
        <w:jc w:val="left"/>
        <w:rPr>
          <w:sz w:val="22"/>
        </w:rPr>
      </w:pPr>
      <w:r>
        <w:rPr>
          <w:sz w:val="22"/>
        </w:rPr>
        <w:t>- 70 -</w:t>
      </w:r>
    </w:p>
    <w:p>
      <w:pPr>
        <w:spacing w:after="0"/>
        <w:jc w:val="left"/>
        <w:rPr>
          <w:sz w:val="22"/>
        </w:rPr>
        <w:sectPr>
          <w:type w:val="continuous"/>
          <w:pgSz w:w="11990" w:h="16840"/>
          <w:pgMar w:top="1580" w:bottom="280" w:left="1680" w:right="0"/>
          <w:cols w:num="2" w:equalWidth="0">
            <w:col w:w="2748" w:space="412"/>
            <w:col w:w="7150"/>
          </w:cols>
        </w:sectPr>
      </w:pPr>
    </w:p>
    <w:p>
      <w:pPr>
        <w:pStyle w:val="BodyText"/>
        <w:rPr>
          <w:sz w:val="18"/>
        </w:rPr>
      </w:pPr>
    </w:p>
    <w:p>
      <w:pPr>
        <w:spacing w:line="93" w:lineRule="exact" w:before="115"/>
        <w:ind w:left="539" w:right="0" w:firstLine="0"/>
        <w:jc w:val="left"/>
        <w:rPr>
          <w:rFonts w:ascii="Arial Unicode MS" w:eastAsia="Arial Unicode MS" w:hint="eastAsia"/>
          <w:sz w:val="14"/>
        </w:rPr>
      </w:pPr>
      <w:r>
        <w:rPr>
          <w:rFonts w:ascii="Arial Unicode MS" w:eastAsia="Arial Unicode MS" w:hint="eastAsia"/>
          <w:spacing w:val="-7"/>
          <w:w w:val="110"/>
          <w:sz w:val="14"/>
        </w:rPr>
        <w:t>男女計</w:t>
      </w:r>
    </w:p>
    <w:p>
      <w:pPr>
        <w:spacing w:before="89"/>
        <w:ind w:left="166" w:right="0" w:firstLine="0"/>
        <w:jc w:val="left"/>
        <w:rPr>
          <w:rFonts w:ascii="Arial Unicode MS" w:eastAsia="Arial Unicode MS" w:hint="eastAsia"/>
          <w:sz w:val="19"/>
        </w:rPr>
      </w:pPr>
      <w:r>
        <w:rPr/>
        <w:br w:type="column"/>
      </w:r>
      <w:r>
        <w:rPr>
          <w:rFonts w:ascii="Arial Unicode MS" w:eastAsia="Arial Unicode MS" w:hint="eastAsia"/>
          <w:w w:val="105"/>
          <w:sz w:val="19"/>
        </w:rPr>
        <w:t>参考 </w:t>
      </w:r>
      <w:r>
        <w:rPr>
          <w:rFonts w:ascii="Arial" w:eastAsia="Arial"/>
          <w:w w:val="105"/>
          <w:sz w:val="18"/>
        </w:rPr>
        <w:t>2 </w:t>
      </w:r>
      <w:r>
        <w:rPr>
          <w:rFonts w:ascii="Arial Unicode MS" w:eastAsia="Arial Unicode MS" w:hint="eastAsia"/>
          <w:w w:val="105"/>
          <w:sz w:val="19"/>
        </w:rPr>
        <w:t>男女，年齢（各歳）別推人計ロ 一県，市町村一</w:t>
      </w:r>
    </w:p>
    <w:p>
      <w:pPr>
        <w:tabs>
          <w:tab w:pos="344" w:val="left" w:leader="none"/>
          <w:tab w:pos="663" w:val="left" w:leader="none"/>
          <w:tab w:pos="1000" w:val="left" w:leader="none"/>
          <w:tab w:pos="1327" w:val="left" w:leader="none"/>
        </w:tabs>
        <w:spacing w:line="7" w:lineRule="exact" w:before="64"/>
        <w:ind w:left="0" w:right="0" w:firstLine="0"/>
        <w:jc w:val="right"/>
        <w:rPr>
          <w:rFonts w:ascii="Arial"/>
          <w:sz w:val="23"/>
        </w:rPr>
      </w:pPr>
      <w:r>
        <w:rPr>
          <w:rFonts w:ascii="Arial"/>
          <w:sz w:val="23"/>
        </w:rPr>
        <w:t>,</w:t>
        <w:tab/>
        <w:t>I</w:t>
        <w:tab/>
        <w:t>,</w:t>
        <w:tab/>
        <w:t>I</w:t>
        <w:tab/>
      </w:r>
      <w:r>
        <w:rPr>
          <w:rFonts w:ascii="Arial"/>
          <w:w w:val="95"/>
          <w:sz w:val="23"/>
        </w:rPr>
        <w:t>,</w:t>
      </w:r>
    </w:p>
    <w:p>
      <w:pPr>
        <w:tabs>
          <w:tab w:pos="2204" w:val="left" w:leader="none"/>
        </w:tabs>
        <w:spacing w:line="100" w:lineRule="exact" w:before="315"/>
        <w:ind w:left="296" w:right="0" w:firstLine="0"/>
        <w:jc w:val="left"/>
        <w:rPr>
          <w:rFonts w:ascii="Arial" w:eastAsia="Arial"/>
          <w:sz w:val="23"/>
        </w:rPr>
      </w:pPr>
      <w:r>
        <w:rPr/>
        <w:br w:type="column"/>
      </w:r>
      <w:r>
        <w:rPr>
          <w:rFonts w:ascii="Arial Unicode MS" w:eastAsia="Arial Unicode MS" w:hint="eastAsia"/>
          <w:sz w:val="14"/>
        </w:rPr>
        <w:t>平</w:t>
      </w:r>
      <w:r>
        <w:rPr>
          <w:rFonts w:ascii="Arial Unicode MS" w:eastAsia="Arial Unicode MS" w:hint="eastAsia"/>
          <w:spacing w:val="12"/>
          <w:sz w:val="14"/>
        </w:rPr>
        <w:t>成</w:t>
      </w:r>
      <w:r>
        <w:rPr>
          <w:sz w:val="12"/>
        </w:rPr>
        <w:t>8</w:t>
      </w:r>
      <w:r>
        <w:rPr>
          <w:spacing w:val="-4"/>
          <w:sz w:val="12"/>
        </w:rPr>
        <w:t> </w:t>
      </w:r>
      <w:r>
        <w:rPr>
          <w:rFonts w:ascii="Arial Unicode MS" w:eastAsia="Arial Unicode MS" w:hint="eastAsia"/>
          <w:sz w:val="13"/>
        </w:rPr>
        <w:t>年</w:t>
      </w:r>
      <w:r>
        <w:rPr>
          <w:rFonts w:ascii="Arial Unicode MS" w:eastAsia="Arial Unicode MS" w:hint="eastAsia"/>
          <w:spacing w:val="-11"/>
          <w:sz w:val="13"/>
        </w:rPr>
        <w:t> </w:t>
      </w:r>
      <w:r>
        <w:rPr>
          <w:sz w:val="13"/>
        </w:rPr>
        <w:t>10</w:t>
      </w:r>
      <w:r>
        <w:rPr>
          <w:spacing w:val="22"/>
          <w:sz w:val="13"/>
        </w:rPr>
        <w:t> </w:t>
      </w:r>
      <w:r>
        <w:rPr>
          <w:rFonts w:ascii="Arial Unicode MS" w:eastAsia="Arial Unicode MS" w:hint="eastAsia"/>
          <w:spacing w:val="21"/>
          <w:sz w:val="14"/>
        </w:rPr>
        <w:t>月</w:t>
      </w:r>
      <w:r>
        <w:rPr>
          <w:sz w:val="13"/>
        </w:rPr>
        <w:t>7</w:t>
      </w:r>
      <w:r>
        <w:rPr>
          <w:spacing w:val="-8"/>
          <w:sz w:val="13"/>
        </w:rPr>
        <w:t> </w:t>
      </w:r>
      <w:r>
        <w:rPr>
          <w:rFonts w:ascii="Arial Unicode MS" w:eastAsia="Arial Unicode MS" w:hint="eastAsia"/>
          <w:sz w:val="14"/>
        </w:rPr>
        <w:t>日現 </w:t>
      </w:r>
      <w:r>
        <w:rPr>
          <w:rFonts w:ascii="Arial Unicode MS" w:eastAsia="Arial Unicode MS" w:hint="eastAsia"/>
          <w:spacing w:val="5"/>
          <w:sz w:val="14"/>
        </w:rPr>
        <w:t> </w:t>
      </w:r>
      <w:r>
        <w:rPr>
          <w:rFonts w:ascii="Arial Unicode MS" w:eastAsia="Arial Unicode MS" w:hint="eastAsia"/>
          <w:spacing w:val="-27"/>
          <w:sz w:val="14"/>
        </w:rPr>
        <w:t>在</w:t>
      </w:r>
      <w:r>
        <w:rPr>
          <w:w w:val="80"/>
          <w:position w:val="-15"/>
          <w:sz w:val="29"/>
        </w:rPr>
        <w:t>,a</w:t>
        <w:tab/>
      </w:r>
      <w:r>
        <w:rPr>
          <w:rFonts w:ascii="Arial" w:eastAsia="Arial"/>
          <w:position w:val="-15"/>
          <w:sz w:val="23"/>
        </w:rPr>
        <w:t>I</w:t>
      </w:r>
    </w:p>
    <w:p>
      <w:pPr>
        <w:spacing w:after="0" w:line="100" w:lineRule="exact"/>
        <w:jc w:val="left"/>
        <w:rPr>
          <w:rFonts w:ascii="Arial" w:eastAsia="Arial"/>
          <w:sz w:val="23"/>
        </w:rPr>
        <w:sectPr>
          <w:pgSz w:w="12220" w:h="16950"/>
          <w:pgMar w:top="1120" w:bottom="280" w:left="1520" w:right="1420"/>
          <w:cols w:num="3" w:equalWidth="0">
            <w:col w:w="999" w:space="40"/>
            <w:col w:w="5684" w:space="39"/>
            <w:col w:w="2518"/>
          </w:cols>
        </w:sectPr>
      </w:pPr>
    </w:p>
    <w:p>
      <w:pPr>
        <w:tabs>
          <w:tab w:pos="2040" w:val="left" w:leader="none"/>
          <w:tab w:pos="2435" w:val="left" w:leader="none"/>
          <w:tab w:pos="2771" w:val="left" w:leader="none"/>
          <w:tab w:pos="3077" w:val="left" w:leader="none"/>
          <w:tab w:pos="3399" w:val="left" w:leader="none"/>
          <w:tab w:pos="3719" w:val="left" w:leader="none"/>
          <w:tab w:pos="4039" w:val="left" w:leader="none"/>
          <w:tab w:pos="4369" w:val="left" w:leader="none"/>
          <w:tab w:pos="4699" w:val="left" w:leader="none"/>
        </w:tabs>
        <w:spacing w:line="239" w:lineRule="exact" w:before="15"/>
        <w:ind w:left="469" w:right="0" w:firstLine="0"/>
        <w:jc w:val="left"/>
        <w:rPr>
          <w:sz w:val="12"/>
        </w:rPr>
      </w:pPr>
      <w:r>
        <w:rPr>
          <w:rFonts w:ascii="Arial Unicode MS" w:eastAsia="Arial Unicode MS" w:hint="eastAsia"/>
          <w:sz w:val="13"/>
        </w:rPr>
        <w:t>市   町   村  </w:t>
      </w:r>
      <w:r>
        <w:rPr>
          <w:rFonts w:ascii="Arial" w:eastAsia="Arial"/>
          <w:sz w:val="23"/>
        </w:rPr>
        <w:t>I</w:t>
      </w:r>
      <w:r>
        <w:rPr>
          <w:rFonts w:ascii="Arial" w:eastAsia="Arial"/>
          <w:spacing w:val="35"/>
          <w:sz w:val="23"/>
        </w:rPr>
        <w:t> </w:t>
      </w:r>
      <w:r>
        <w:rPr>
          <w:rFonts w:ascii="Arial Unicode MS" w:eastAsia="Arial Unicode MS" w:hint="eastAsia"/>
          <w:sz w:val="12"/>
        </w:rPr>
        <w:t>総 数   </w:t>
      </w:r>
      <w:r>
        <w:rPr>
          <w:rFonts w:ascii="Arial Unicode MS" w:eastAsia="Arial Unicode MS" w:hint="eastAsia"/>
          <w:spacing w:val="23"/>
          <w:sz w:val="12"/>
        </w:rPr>
        <w:t> </w:t>
      </w:r>
      <w:r>
        <w:rPr>
          <w:rFonts w:ascii="Arial" w:eastAsia="Arial"/>
          <w:w w:val="65"/>
          <w:sz w:val="23"/>
        </w:rPr>
        <w:t>1</w:t>
        <w:tab/>
      </w:r>
      <w:r>
        <w:rPr>
          <w:rFonts w:ascii="Arial Unicode MS" w:eastAsia="Arial Unicode MS" w:hint="eastAsia"/>
          <w:w w:val="65"/>
          <w:sz w:val="12"/>
        </w:rPr>
        <w:t>逗</w:t>
        <w:tab/>
      </w:r>
      <w:r>
        <w:rPr>
          <w:rFonts w:ascii="Arial" w:eastAsia="Arial"/>
          <w:sz w:val="23"/>
        </w:rPr>
        <w:t>I</w:t>
        <w:tab/>
      </w:r>
      <w:r>
        <w:rPr>
          <w:sz w:val="12"/>
        </w:rPr>
        <w:t>I</w:t>
        <w:tab/>
      </w:r>
      <w:r>
        <w:rPr>
          <w:rFonts w:ascii="Arial" w:eastAsia="Arial"/>
          <w:sz w:val="23"/>
        </w:rPr>
        <w:t>I</w:t>
        <w:tab/>
      </w:r>
      <w:r>
        <w:rPr>
          <w:sz w:val="12"/>
        </w:rPr>
        <w:t>2</w:t>
        <w:tab/>
      </w:r>
      <w:r>
        <w:rPr>
          <w:rFonts w:ascii="Arial" w:eastAsia="Arial"/>
          <w:sz w:val="23"/>
        </w:rPr>
        <w:t>I</w:t>
        <w:tab/>
      </w:r>
      <w:r>
        <w:rPr>
          <w:sz w:val="12"/>
        </w:rPr>
        <w:t>3</w:t>
        <w:tab/>
      </w:r>
      <w:r>
        <w:rPr>
          <w:rFonts w:ascii="Arial" w:eastAsia="Arial"/>
          <w:sz w:val="23"/>
        </w:rPr>
        <w:t>I</w:t>
        <w:tab/>
      </w:r>
      <w:r>
        <w:rPr>
          <w:sz w:val="12"/>
        </w:rPr>
        <w:t>4</w:t>
      </w:r>
    </w:p>
    <w:p>
      <w:pPr>
        <w:tabs>
          <w:tab w:pos="782" w:val="left" w:leader="none"/>
          <w:tab w:pos="1126" w:val="left" w:leader="none"/>
          <w:tab w:pos="1439" w:val="left" w:leader="none"/>
          <w:tab w:pos="1783" w:val="left" w:leader="none"/>
          <w:tab w:pos="2158" w:val="left" w:leader="none"/>
        </w:tabs>
        <w:spacing w:line="254" w:lineRule="exact" w:before="0"/>
        <w:ind w:left="469" w:right="0" w:firstLine="0"/>
        <w:jc w:val="left"/>
        <w:rPr>
          <w:rFonts w:ascii="Arial Unicode MS" w:eastAsia="Arial Unicode MS" w:hint="eastAsia"/>
          <w:sz w:val="12"/>
        </w:rPr>
      </w:pPr>
      <w:r>
        <w:rPr/>
        <w:br w:type="column"/>
      </w:r>
      <w:r>
        <w:rPr>
          <w:rFonts w:ascii="Arial" w:eastAsia="Arial"/>
          <w:sz w:val="23"/>
        </w:rPr>
        <w:t>I</w:t>
        <w:tab/>
        <w:t>,</w:t>
        <w:tab/>
        <w:t>I</w:t>
        <w:tab/>
        <w:t>,</w:t>
        <w:tab/>
        <w:t>I</w:t>
        <w:tab/>
      </w:r>
      <w:r>
        <w:rPr>
          <w:rFonts w:ascii="Arial Unicode MS" w:eastAsia="Arial Unicode MS" w:hint="eastAsia"/>
          <w:sz w:val="12"/>
        </w:rPr>
        <w:t>忠</w:t>
      </w:r>
    </w:p>
    <w:p>
      <w:pPr>
        <w:spacing w:after="0" w:line="254" w:lineRule="exact"/>
        <w:jc w:val="left"/>
        <w:rPr>
          <w:rFonts w:ascii="Arial Unicode MS" w:eastAsia="Arial Unicode MS" w:hint="eastAsia"/>
          <w:sz w:val="12"/>
        </w:rPr>
        <w:sectPr>
          <w:type w:val="continuous"/>
          <w:pgSz w:w="12220" w:h="16950"/>
          <w:pgMar w:top="1580" w:bottom="280" w:left="1520" w:right="1420"/>
          <w:cols w:num="2" w:equalWidth="0">
            <w:col w:w="4803" w:space="1717"/>
            <w:col w:w="2760"/>
          </w:cols>
        </w:sectPr>
      </w:pPr>
    </w:p>
    <w:p>
      <w:pPr>
        <w:pStyle w:val="BodyText"/>
        <w:tabs>
          <w:tab w:pos="1020" w:val="left" w:leader="none"/>
          <w:tab w:pos="2052" w:val="left" w:leader="none"/>
          <w:tab w:pos="2695" w:val="left" w:leader="none"/>
          <w:tab w:pos="3337" w:val="left" w:leader="none"/>
          <w:tab w:pos="3986" w:val="left" w:leader="none"/>
          <w:tab w:pos="4643" w:val="left" w:leader="none"/>
        </w:tabs>
        <w:spacing w:line="160" w:lineRule="exact"/>
        <w:ind w:left="121"/>
      </w:pPr>
      <w:r>
        <w:rPr>
          <w:w w:val="110"/>
        </w:rPr>
        <w:t>02  </w:t>
      </w:r>
      <w:r>
        <w:rPr>
          <w:spacing w:val="32"/>
          <w:w w:val="110"/>
        </w:rPr>
        <w:t> </w:t>
      </w:r>
      <w:r>
        <w:rPr>
          <w:rFonts w:ascii="Arial Unicode MS" w:eastAsia="Arial Unicode MS" w:hint="eastAsia"/>
          <w:w w:val="110"/>
        </w:rPr>
        <w:t>県</w:t>
        <w:tab/>
        <w:t>討  </w:t>
      </w:r>
      <w:r>
        <w:rPr>
          <w:w w:val="110"/>
        </w:rPr>
        <w:t>1.482.010</w:t>
        <w:tab/>
        <w:t>13.477</w:t>
        <w:tab/>
        <w:t>14.186</w:t>
        <w:tab/>
        <w:t>14.505</w:t>
        <w:tab/>
        <w:t>14.398</w:t>
        <w:tab/>
        <w:t>14.913</w:t>
      </w:r>
    </w:p>
    <w:p>
      <w:pPr>
        <w:pStyle w:val="BodyText"/>
        <w:tabs>
          <w:tab w:pos="2119" w:val="left" w:leader="none"/>
          <w:tab w:pos="2761" w:val="left" w:leader="none"/>
          <w:tab w:pos="3404" w:val="left" w:leader="none"/>
          <w:tab w:pos="4046" w:val="left" w:leader="none"/>
          <w:tab w:pos="4647" w:val="left" w:leader="none"/>
        </w:tabs>
        <w:spacing w:line="159" w:lineRule="exact"/>
        <w:ind w:left="383"/>
      </w:pPr>
      <w:r>
        <w:rPr>
          <w:rFonts w:ascii="Arial Unicode MS" w:eastAsia="Arial Unicode MS" w:hint="eastAsia"/>
          <w:w w:val="115"/>
        </w:rPr>
        <w:t>市   </w:t>
      </w:r>
      <w:r>
        <w:rPr>
          <w:rFonts w:ascii="Arial Unicode MS" w:eastAsia="Arial Unicode MS" w:hint="eastAsia"/>
          <w:spacing w:val="38"/>
          <w:w w:val="115"/>
        </w:rPr>
        <w:t> </w:t>
      </w:r>
      <w:r>
        <w:rPr>
          <w:rFonts w:ascii="Arial Unicode MS" w:eastAsia="Arial Unicode MS" w:hint="eastAsia"/>
          <w:w w:val="115"/>
        </w:rPr>
        <w:t>部   </w:t>
      </w:r>
      <w:r>
        <w:rPr>
          <w:rFonts w:ascii="Arial Unicode MS" w:eastAsia="Arial Unicode MS" w:hint="eastAsia"/>
          <w:spacing w:val="12"/>
          <w:w w:val="115"/>
        </w:rPr>
        <w:t> </w:t>
      </w:r>
      <w:r>
        <w:rPr>
          <w:rFonts w:ascii="Arial Unicode MS" w:eastAsia="Arial Unicode MS" w:hint="eastAsia"/>
          <w:w w:val="115"/>
        </w:rPr>
        <w:t>計   </w:t>
      </w:r>
      <w:r>
        <w:rPr>
          <w:rFonts w:ascii="Arial Unicode MS" w:eastAsia="Arial Unicode MS" w:hint="eastAsia"/>
          <w:spacing w:val="11"/>
          <w:w w:val="115"/>
        </w:rPr>
        <w:t> </w:t>
      </w:r>
      <w:r>
        <w:rPr>
          <w:w w:val="115"/>
        </w:rPr>
        <w:t>958.138</w:t>
        <w:tab/>
        <w:t>9.265</w:t>
        <w:tab/>
        <w:t>9.830</w:t>
        <w:tab/>
        <w:t>9.944</w:t>
        <w:tab/>
        <w:t>9.798</w:t>
        <w:tab/>
      </w:r>
      <w:r>
        <w:rPr>
          <w:w w:val="105"/>
        </w:rPr>
        <w:t>IO</w:t>
      </w:r>
      <w:r>
        <w:rPr>
          <w:spacing w:val="-14"/>
          <w:w w:val="105"/>
        </w:rPr>
        <w:t> </w:t>
      </w:r>
      <w:r>
        <w:rPr>
          <w:w w:val="105"/>
        </w:rPr>
        <w:t>038</w:t>
      </w:r>
    </w:p>
    <w:p>
      <w:pPr>
        <w:pStyle w:val="BodyText"/>
        <w:tabs>
          <w:tab w:pos="1020" w:val="left" w:leader="none"/>
          <w:tab w:pos="2122" w:val="left" w:leader="none"/>
          <w:tab w:pos="2764" w:val="left" w:leader="none"/>
          <w:tab w:pos="3407" w:val="left" w:leader="none"/>
          <w:tab w:pos="4049" w:val="left" w:leader="none"/>
          <w:tab w:pos="4706" w:val="left" w:leader="none"/>
        </w:tabs>
        <w:spacing w:line="160" w:lineRule="exact"/>
        <w:ind w:left="380"/>
      </w:pPr>
      <w:r>
        <w:rPr>
          <w:rFonts w:ascii="Arial Unicode MS" w:eastAsia="Arial Unicode MS" w:hint="eastAsia"/>
          <w:w w:val="110"/>
        </w:rPr>
        <w:t>郡   </w:t>
      </w:r>
      <w:r>
        <w:rPr>
          <w:rFonts w:ascii="Arial Unicode MS" w:eastAsia="Arial Unicode MS" w:hint="eastAsia"/>
          <w:spacing w:val="31"/>
          <w:w w:val="110"/>
        </w:rPr>
        <w:t> </w:t>
      </w:r>
      <w:r>
        <w:rPr>
          <w:rFonts w:ascii="Arial Unicode MS" w:eastAsia="Arial Unicode MS" w:hint="eastAsia"/>
          <w:w w:val="110"/>
        </w:rPr>
        <w:t>部</w:t>
        <w:tab/>
        <w:t>討    </w:t>
      </w:r>
      <w:r>
        <w:rPr>
          <w:w w:val="110"/>
        </w:rPr>
        <w:t>523</w:t>
      </w:r>
      <w:r>
        <w:rPr>
          <w:spacing w:val="-9"/>
          <w:w w:val="110"/>
        </w:rPr>
        <w:t> </w:t>
      </w:r>
      <w:r>
        <w:rPr>
          <w:rFonts w:ascii="Arial Unicode MS" w:eastAsia="Arial Unicode MS" w:hint="eastAsia"/>
          <w:spacing w:val="-51"/>
          <w:w w:val="110"/>
          <w:sz w:val="9"/>
        </w:rPr>
        <w:t>、</w:t>
      </w:r>
      <w:r>
        <w:rPr>
          <w:w w:val="110"/>
        </w:rPr>
        <w:t>8</w:t>
      </w:r>
      <w:r>
        <w:rPr>
          <w:spacing w:val="-19"/>
          <w:w w:val="110"/>
        </w:rPr>
        <w:t> </w:t>
      </w:r>
      <w:r>
        <w:rPr>
          <w:w w:val="110"/>
        </w:rPr>
        <w:t>72</w:t>
        <w:tab/>
        <w:t>4.212</w:t>
        <w:tab/>
        <w:t>4.356</w:t>
        <w:tab/>
        <w:t>4.561</w:t>
        <w:tab/>
        <w:t>4.600</w:t>
        <w:tab/>
        <w:t>4.875</w:t>
      </w:r>
    </w:p>
    <w:p>
      <w:pPr>
        <w:pStyle w:val="BodyText"/>
        <w:tabs>
          <w:tab w:pos="1018" w:val="left" w:leader="none"/>
          <w:tab w:pos="1335" w:val="left" w:leader="none"/>
          <w:tab w:pos="2121" w:val="left" w:leader="none"/>
          <w:tab w:pos="2764" w:val="left" w:leader="none"/>
          <w:tab w:pos="3413" w:val="left" w:leader="none"/>
          <w:tab w:pos="4048" w:val="left" w:leader="none"/>
          <w:tab w:pos="4712" w:val="left" w:leader="none"/>
        </w:tabs>
        <w:spacing w:before="5"/>
        <w:ind w:left="108"/>
      </w:pPr>
      <w:r>
        <w:rPr/>
        <w:t>20</w:t>
      </w:r>
      <w:r>
        <w:rPr>
          <w:spacing w:val="-12"/>
        </w:rPr>
        <w:t> </w:t>
      </w:r>
      <w:r>
        <w:rPr>
          <w:w w:val="95"/>
        </w:rPr>
        <w:t>1 </w:t>
      </w:r>
      <w:r>
        <w:rPr>
          <w:spacing w:val="2"/>
          <w:w w:val="95"/>
        </w:rPr>
        <w:t> </w:t>
      </w:r>
      <w:r>
        <w:rPr>
          <w:rFonts w:ascii="Arial Unicode MS" w:eastAsia="Arial Unicode MS" w:hint="eastAsia"/>
          <w:w w:val="95"/>
        </w:rPr>
        <w:t>青</w:t>
        <w:tab/>
        <w:t>市</w:t>
        <w:tab/>
      </w:r>
      <w:r>
        <w:rPr>
          <w:w w:val="80"/>
        </w:rPr>
        <w:t>295.425</w:t>
        <w:tab/>
      </w:r>
      <w:r>
        <w:rPr/>
        <w:t>2,680</w:t>
        <w:tab/>
        <w:t>2.799</w:t>
        <w:tab/>
        <w:t>2.822</w:t>
        <w:tab/>
        <w:t>2.</w:t>
      </w:r>
      <w:r>
        <w:rPr>
          <w:spacing w:val="-11"/>
        </w:rPr>
        <w:t> </w:t>
      </w:r>
      <w:r>
        <w:rPr>
          <w:rFonts w:ascii="Arial" w:eastAsia="Arial"/>
          <w:sz w:val="11"/>
        </w:rPr>
        <w:t>775</w:t>
        <w:tab/>
      </w:r>
      <w:r>
        <w:rPr/>
        <w:t>2.884</w:t>
      </w:r>
    </w:p>
    <w:p>
      <w:pPr>
        <w:pStyle w:val="BodyText"/>
        <w:tabs>
          <w:tab w:pos="1349" w:val="left" w:leader="none"/>
          <w:tab w:pos="2124" w:val="left" w:leader="none"/>
          <w:tab w:pos="2767" w:val="left" w:leader="none"/>
          <w:tab w:pos="3409" w:val="left" w:leader="none"/>
          <w:tab w:pos="4059" w:val="left" w:leader="none"/>
          <w:tab w:pos="5013" w:val="right" w:leader="none"/>
        </w:tabs>
        <w:spacing w:line="160" w:lineRule="exact" w:before="5"/>
        <w:ind w:left="108"/>
      </w:pPr>
      <w:r>
        <w:rPr>
          <w:w w:val="110"/>
        </w:rPr>
        <w:t>202   </w:t>
      </w:r>
      <w:r>
        <w:rPr>
          <w:rFonts w:ascii="Arial Unicode MS" w:eastAsia="Arial Unicode MS" w:hint="eastAsia"/>
          <w:w w:val="110"/>
        </w:rPr>
        <w:t>弘   </w:t>
      </w:r>
      <w:r>
        <w:rPr>
          <w:rFonts w:ascii="Arial Unicode MS" w:eastAsia="Arial Unicode MS" w:hint="eastAsia"/>
          <w:spacing w:val="12"/>
          <w:w w:val="110"/>
        </w:rPr>
        <w:t> </w:t>
      </w:r>
      <w:r>
        <w:rPr>
          <w:rFonts w:ascii="Arial Unicode MS" w:eastAsia="Arial Unicode MS" w:hint="eastAsia"/>
          <w:w w:val="110"/>
        </w:rPr>
        <w:t>莉    </w:t>
      </w:r>
      <w:r>
        <w:rPr>
          <w:rFonts w:ascii="Arial Unicode MS" w:eastAsia="Arial Unicode MS" w:hint="eastAsia"/>
          <w:spacing w:val="5"/>
          <w:w w:val="110"/>
        </w:rPr>
        <w:t> </w:t>
      </w:r>
      <w:r>
        <w:rPr>
          <w:rFonts w:ascii="Arial Unicode MS" w:eastAsia="Arial Unicode MS" w:hint="eastAsia"/>
          <w:w w:val="110"/>
        </w:rPr>
        <w:t>市</w:t>
        <w:tab/>
      </w:r>
      <w:r>
        <w:rPr>
          <w:w w:val="110"/>
        </w:rPr>
        <w:t>I</w:t>
      </w:r>
      <w:r>
        <w:rPr>
          <w:spacing w:val="-6"/>
          <w:w w:val="110"/>
        </w:rPr>
        <w:t> </w:t>
      </w:r>
      <w:r>
        <w:rPr>
          <w:w w:val="110"/>
        </w:rPr>
        <w:t>77.917</w:t>
        <w:tab/>
        <w:t>1.558</w:t>
        <w:tab/>
        <w:t>1.691</w:t>
        <w:tab/>
        <w:t>1.682</w:t>
        <w:tab/>
        <w:t>1.676</w:t>
        <w:tab/>
        <w:t>1.719</w:t>
      </w:r>
    </w:p>
    <w:p>
      <w:pPr>
        <w:pStyle w:val="BodyText"/>
        <w:tabs>
          <w:tab w:pos="703" w:val="left" w:leader="none"/>
          <w:tab w:pos="2121" w:val="left" w:leader="none"/>
          <w:tab w:pos="2764" w:val="left" w:leader="none"/>
          <w:tab w:pos="3406" w:val="left" w:leader="none"/>
          <w:tab w:pos="4048" w:val="left" w:leader="none"/>
          <w:tab w:pos="4705" w:val="left" w:leader="none"/>
        </w:tabs>
        <w:spacing w:line="160" w:lineRule="exact"/>
        <w:ind w:left="108"/>
      </w:pPr>
      <w:r>
        <w:rPr>
          <w:w w:val="105"/>
        </w:rPr>
        <w:t>203 </w:t>
      </w:r>
      <w:r>
        <w:rPr>
          <w:spacing w:val="27"/>
          <w:w w:val="105"/>
        </w:rPr>
        <w:t> </w:t>
      </w:r>
      <w:r>
        <w:rPr>
          <w:rFonts w:ascii="Arial Unicode MS" w:eastAsia="Arial Unicode MS" w:hint="eastAsia"/>
          <w:w w:val="105"/>
        </w:rPr>
        <w:t>八</w:t>
        <w:tab/>
        <w:t>戸    </w:t>
      </w:r>
      <w:r>
        <w:rPr>
          <w:rFonts w:ascii="Arial Unicode MS" w:eastAsia="Arial Unicode MS" w:hint="eastAsia"/>
          <w:spacing w:val="22"/>
          <w:w w:val="105"/>
        </w:rPr>
        <w:t> </w:t>
      </w:r>
      <w:r>
        <w:rPr>
          <w:rFonts w:ascii="Arial Unicode MS" w:eastAsia="Arial Unicode MS" w:hint="eastAsia"/>
          <w:w w:val="105"/>
        </w:rPr>
        <w:t>市    </w:t>
      </w:r>
      <w:r>
        <w:rPr>
          <w:rFonts w:ascii="Arial Unicode MS" w:eastAsia="Arial Unicode MS" w:hint="eastAsia"/>
          <w:spacing w:val="15"/>
          <w:w w:val="105"/>
        </w:rPr>
        <w:t> </w:t>
      </w:r>
      <w:r>
        <w:rPr>
          <w:w w:val="105"/>
        </w:rPr>
        <w:t>243.364</w:t>
        <w:tab/>
        <w:t>2</w:t>
      </w:r>
      <w:r>
        <w:rPr>
          <w:rFonts w:ascii="Arial Unicode MS" w:eastAsia="Arial Unicode MS" w:hint="eastAsia"/>
          <w:spacing w:val="-45"/>
        </w:rPr>
        <w:t>、</w:t>
      </w:r>
      <w:r>
        <w:rPr/>
        <w:t>5</w:t>
      </w:r>
      <w:r>
        <w:rPr>
          <w:spacing w:val="-18"/>
        </w:rPr>
        <w:t> </w:t>
      </w:r>
      <w:r>
        <w:rPr>
          <w:w w:val="105"/>
        </w:rPr>
        <w:t>21</w:t>
        <w:tab/>
        <w:t>2.778</w:t>
        <w:tab/>
        <w:t>2,734</w:t>
        <w:tab/>
        <w:t>2,660</w:t>
        <w:tab/>
        <w:t>2.688</w:t>
      </w:r>
    </w:p>
    <w:p>
      <w:pPr>
        <w:pStyle w:val="BodyText"/>
        <w:tabs>
          <w:tab w:pos="1397" w:val="left" w:leader="none"/>
          <w:tab w:pos="2213" w:val="left" w:leader="none"/>
          <w:tab w:pos="2855" w:val="left" w:leader="none"/>
          <w:tab w:pos="3508" w:val="left" w:leader="none"/>
          <w:tab w:pos="4147" w:val="left" w:leader="none"/>
          <w:tab w:pos="4807" w:val="left" w:leader="none"/>
        </w:tabs>
        <w:spacing w:line="160" w:lineRule="exact" w:before="5"/>
        <w:ind w:left="101"/>
      </w:pPr>
      <w:r>
        <w:rPr>
          <w:w w:val="110"/>
        </w:rPr>
        <w:t>204   </w:t>
      </w:r>
      <w:r>
        <w:rPr>
          <w:rFonts w:ascii="Arial Unicode MS" w:eastAsia="Arial Unicode MS" w:hint="eastAsia"/>
          <w:w w:val="110"/>
        </w:rPr>
        <w:t>黒   </w:t>
      </w:r>
      <w:r>
        <w:rPr>
          <w:rFonts w:ascii="Arial Unicode MS" w:eastAsia="Arial Unicode MS" w:hint="eastAsia"/>
          <w:spacing w:val="26"/>
          <w:w w:val="110"/>
        </w:rPr>
        <w:t> </w:t>
      </w:r>
      <w:r>
        <w:rPr>
          <w:rFonts w:ascii="Arial Unicode MS" w:eastAsia="Arial Unicode MS" w:hint="eastAsia"/>
          <w:w w:val="110"/>
        </w:rPr>
        <w:t>石     市</w:t>
        <w:tab/>
      </w:r>
      <w:r>
        <w:rPr>
          <w:w w:val="110"/>
        </w:rPr>
        <w:t>390</w:t>
      </w:r>
      <w:r>
        <w:rPr>
          <w:spacing w:val="16"/>
          <w:w w:val="110"/>
        </w:rPr>
        <w:t> </w:t>
      </w:r>
      <w:r>
        <w:rPr>
          <w:w w:val="110"/>
        </w:rPr>
        <w:t>48</w:t>
        <w:tab/>
      </w:r>
      <w:r>
        <w:rPr>
          <w:rFonts w:ascii="Arial" w:eastAsia="Arial"/>
          <w:w w:val="110"/>
        </w:rPr>
        <w:t>372</w:t>
        <w:tab/>
      </w:r>
      <w:r>
        <w:rPr>
          <w:w w:val="110"/>
        </w:rPr>
        <w:t>362</w:t>
        <w:tab/>
        <w:t>421</w:t>
        <w:tab/>
        <w:t>390</w:t>
        <w:tab/>
        <w:t>441</w:t>
      </w:r>
    </w:p>
    <w:p>
      <w:pPr>
        <w:pStyle w:val="BodyText"/>
        <w:tabs>
          <w:tab w:pos="1408" w:val="left" w:leader="none"/>
          <w:tab w:pos="2223" w:val="left" w:leader="none"/>
          <w:tab w:pos="2865" w:val="left" w:leader="none"/>
          <w:tab w:pos="3504" w:val="left" w:leader="none"/>
          <w:tab w:pos="4157" w:val="left" w:leader="none"/>
          <w:tab w:pos="5001" w:val="right" w:leader="none"/>
        </w:tabs>
        <w:spacing w:line="153" w:lineRule="exact"/>
        <w:ind w:left="108"/>
      </w:pPr>
      <w:r>
        <w:rPr>
          <w:w w:val="105"/>
        </w:rPr>
        <w:t>205 </w:t>
      </w:r>
      <w:r>
        <w:rPr>
          <w:rFonts w:ascii="Arial Unicode MS" w:eastAsia="Arial Unicode MS" w:hint="eastAsia"/>
          <w:w w:val="105"/>
        </w:rPr>
        <w:t>五 所</w:t>
      </w:r>
      <w:r>
        <w:rPr>
          <w:rFonts w:ascii="Arial Unicode MS" w:eastAsia="Arial Unicode MS" w:hint="eastAsia"/>
          <w:spacing w:val="-29"/>
          <w:w w:val="105"/>
        </w:rPr>
        <w:t> </w:t>
      </w:r>
      <w:r>
        <w:rPr>
          <w:w w:val="105"/>
        </w:rPr>
        <w:t>JI </w:t>
      </w:r>
      <w:r>
        <w:rPr/>
        <w:t>I </w:t>
      </w:r>
      <w:r>
        <w:rPr>
          <w:rFonts w:ascii="Arial Unicode MS" w:eastAsia="Arial Unicode MS" w:hint="eastAsia"/>
        </w:rPr>
        <w:t>原</w:t>
      </w:r>
      <w:r>
        <w:rPr>
          <w:rFonts w:ascii="Arial Unicode MS" w:eastAsia="Arial Unicode MS" w:hint="eastAsia"/>
          <w:spacing w:val="24"/>
        </w:rPr>
        <w:t> </w:t>
      </w:r>
      <w:r>
        <w:rPr>
          <w:rFonts w:ascii="Arial Unicode MS" w:eastAsia="Arial Unicode MS" w:hint="eastAsia"/>
        </w:rPr>
        <w:t>市</w:t>
        <w:tab/>
      </w:r>
      <w:r>
        <w:rPr>
          <w:w w:val="105"/>
        </w:rPr>
        <w:t>48.728</w:t>
        <w:tab/>
      </w:r>
      <w:r>
        <w:rPr>
          <w:w w:val="105"/>
          <w:sz w:val="13"/>
        </w:rPr>
        <w:t>439</w:t>
        <w:tab/>
      </w:r>
      <w:r>
        <w:rPr>
          <w:w w:val="105"/>
        </w:rPr>
        <w:t>488</w:t>
        <w:tab/>
        <w:t>540</w:t>
        <w:tab/>
        <w:t>497</w:t>
        <w:tab/>
        <w:t>517</w:t>
      </w:r>
    </w:p>
    <w:p>
      <w:pPr>
        <w:tabs>
          <w:tab w:pos="1404" w:val="left" w:leader="none"/>
          <w:tab w:pos="2220" w:val="left" w:leader="none"/>
          <w:tab w:pos="2862" w:val="left" w:leader="none"/>
          <w:tab w:pos="3512" w:val="left" w:leader="none"/>
          <w:tab w:pos="4154" w:val="left" w:leader="none"/>
          <w:tab w:pos="4811" w:val="left" w:leader="none"/>
        </w:tabs>
        <w:spacing w:line="168" w:lineRule="exact" w:before="0"/>
        <w:ind w:left="108" w:right="0" w:firstLine="0"/>
        <w:jc w:val="left"/>
        <w:rPr>
          <w:sz w:val="12"/>
        </w:rPr>
      </w:pPr>
      <w:r>
        <w:rPr>
          <w:w w:val="110"/>
          <w:sz w:val="12"/>
        </w:rPr>
        <w:t>205  </w:t>
      </w:r>
      <w:r>
        <w:rPr>
          <w:rFonts w:ascii="Arial Unicode MS" w:eastAsia="Arial Unicode MS" w:hint="eastAsia"/>
          <w:w w:val="110"/>
          <w:sz w:val="13"/>
        </w:rPr>
        <w:t>十 和</w:t>
      </w:r>
      <w:r>
        <w:rPr>
          <w:rFonts w:ascii="Arial Unicode MS" w:eastAsia="Arial Unicode MS" w:hint="eastAsia"/>
          <w:spacing w:val="6"/>
          <w:w w:val="110"/>
          <w:sz w:val="13"/>
        </w:rPr>
        <w:t> </w:t>
      </w:r>
      <w:r>
        <w:rPr>
          <w:rFonts w:ascii="Arial Unicode MS" w:eastAsia="Arial Unicode MS" w:hint="eastAsia"/>
          <w:w w:val="110"/>
          <w:sz w:val="13"/>
        </w:rPr>
        <w:t>田  </w:t>
      </w:r>
      <w:r>
        <w:rPr>
          <w:rFonts w:ascii="Arial Unicode MS" w:eastAsia="Arial Unicode MS" w:hint="eastAsia"/>
          <w:spacing w:val="10"/>
          <w:w w:val="110"/>
          <w:sz w:val="13"/>
        </w:rPr>
        <w:t> </w:t>
      </w:r>
      <w:r>
        <w:rPr>
          <w:rFonts w:ascii="Arial Unicode MS" w:eastAsia="Arial Unicode MS" w:hint="eastAsia"/>
          <w:w w:val="110"/>
          <w:sz w:val="13"/>
        </w:rPr>
        <w:t>市</w:t>
        <w:tab/>
      </w:r>
      <w:r>
        <w:rPr>
          <w:w w:val="110"/>
          <w:sz w:val="12"/>
        </w:rPr>
        <w:t>62.886</w:t>
        <w:tab/>
        <w:t>615</w:t>
        <w:tab/>
        <w:t>656</w:t>
        <w:tab/>
        <w:t>651</w:t>
        <w:tab/>
        <w:t>675</w:t>
        <w:tab/>
        <w:t>664</w:t>
      </w:r>
    </w:p>
    <w:p>
      <w:pPr>
        <w:pStyle w:val="BodyText"/>
        <w:tabs>
          <w:tab w:pos="705" w:val="left" w:leader="none"/>
          <w:tab w:pos="1408" w:val="left" w:leader="none"/>
          <w:tab w:pos="2219" w:val="left" w:leader="none"/>
          <w:tab w:pos="2854" w:val="left" w:leader="none"/>
          <w:tab w:pos="3504" w:val="left" w:leader="none"/>
          <w:tab w:pos="4153" w:val="left" w:leader="none"/>
          <w:tab w:pos="4803" w:val="left" w:leader="none"/>
        </w:tabs>
        <w:spacing w:line="147" w:lineRule="exact" w:before="3"/>
        <w:ind w:left="108"/>
      </w:pPr>
      <w:r>
        <w:rPr>
          <w:w w:val="110"/>
        </w:rPr>
        <w:t>207 </w:t>
      </w:r>
      <w:r>
        <w:rPr>
          <w:spacing w:val="2"/>
          <w:w w:val="110"/>
        </w:rPr>
        <w:t> </w:t>
      </w:r>
      <w:r>
        <w:rPr>
          <w:rFonts w:ascii="Arial Unicode MS" w:eastAsia="Arial Unicode MS" w:hint="eastAsia"/>
          <w:w w:val="110"/>
        </w:rPr>
        <w:t>三</w:t>
        <w:tab/>
        <w:t>沢   </w:t>
      </w:r>
      <w:r>
        <w:rPr>
          <w:rFonts w:ascii="Arial Unicode MS" w:eastAsia="Arial Unicode MS" w:hint="eastAsia"/>
          <w:spacing w:val="33"/>
          <w:w w:val="110"/>
        </w:rPr>
        <w:t> </w:t>
      </w:r>
      <w:r>
        <w:rPr>
          <w:rFonts w:ascii="Arial Unicode MS" w:eastAsia="Arial Unicode MS" w:hint="eastAsia"/>
          <w:w w:val="110"/>
        </w:rPr>
        <w:t>市</w:t>
        <w:tab/>
      </w:r>
      <w:r>
        <w:rPr>
          <w:w w:val="110"/>
        </w:rPr>
        <w:t>41.634</w:t>
        <w:tab/>
        <w:t>551</w:t>
        <w:tab/>
        <w:t>526</w:t>
        <w:tab/>
        <w:t>516</w:t>
        <w:tab/>
        <w:t>550</w:t>
        <w:tab/>
        <w:t>554</w:t>
      </w:r>
    </w:p>
    <w:p>
      <w:pPr>
        <w:tabs>
          <w:tab w:pos="1400" w:val="left" w:leader="none"/>
          <w:tab w:pos="2219" w:val="left" w:leader="none"/>
          <w:tab w:pos="2862" w:val="left" w:leader="none"/>
          <w:tab w:pos="3504" w:val="left" w:leader="none"/>
          <w:tab w:pos="4146" w:val="left" w:leader="none"/>
          <w:tab w:pos="4803" w:val="left" w:leader="none"/>
        </w:tabs>
        <w:spacing w:line="186" w:lineRule="exact" w:before="0"/>
        <w:ind w:left="108" w:right="0" w:firstLine="0"/>
        <w:jc w:val="left"/>
        <w:rPr>
          <w:sz w:val="12"/>
        </w:rPr>
      </w:pPr>
      <w:r>
        <w:rPr>
          <w:w w:val="105"/>
          <w:sz w:val="12"/>
        </w:rPr>
        <w:t>208  </w:t>
      </w:r>
      <w:r>
        <w:rPr>
          <w:rFonts w:ascii="Arial Unicode MS" w:eastAsia="Arial Unicode MS" w:hint="eastAsia"/>
          <w:w w:val="105"/>
          <w:sz w:val="15"/>
        </w:rPr>
        <w:t>む  </w:t>
      </w:r>
      <w:r>
        <w:rPr>
          <w:rFonts w:ascii="Arial Unicode MS" w:eastAsia="Arial Unicode MS" w:hint="eastAsia"/>
          <w:spacing w:val="43"/>
          <w:w w:val="105"/>
          <w:sz w:val="15"/>
        </w:rPr>
        <w:t> </w:t>
      </w:r>
      <w:r>
        <w:rPr>
          <w:rFonts w:ascii="Arial Unicode MS" w:eastAsia="Arial Unicode MS" w:hint="eastAsia"/>
          <w:w w:val="240"/>
          <w:sz w:val="15"/>
        </w:rPr>
        <w:t>つ</w:t>
      </w:r>
      <w:r>
        <w:rPr>
          <w:rFonts w:ascii="Arial Unicode MS" w:eastAsia="Arial Unicode MS" w:hint="eastAsia"/>
          <w:spacing w:val="83"/>
          <w:w w:val="240"/>
          <w:sz w:val="15"/>
        </w:rPr>
        <w:t> </w:t>
      </w:r>
      <w:r>
        <w:rPr>
          <w:rFonts w:ascii="Arial Unicode MS" w:eastAsia="Arial Unicode MS" w:hint="eastAsia"/>
          <w:w w:val="105"/>
          <w:sz w:val="15"/>
        </w:rPr>
        <w:t>市</w:t>
        <w:tab/>
      </w:r>
      <w:r>
        <w:rPr>
          <w:w w:val="105"/>
          <w:sz w:val="12"/>
        </w:rPr>
        <w:t>49.136</w:t>
        <w:tab/>
        <w:t>529</w:t>
        <w:tab/>
        <w:t>530</w:t>
        <w:tab/>
        <w:t>578</w:t>
        <w:tab/>
        <w:t>575</w:t>
        <w:tab/>
        <w:t>571</w:t>
      </w:r>
    </w:p>
    <w:p>
      <w:pPr>
        <w:pStyle w:val="BodyText"/>
        <w:tabs>
          <w:tab w:pos="695" w:val="left" w:leader="none"/>
          <w:tab w:pos="1021" w:val="left" w:leader="none"/>
          <w:tab w:pos="2112" w:val="left" w:leader="none"/>
          <w:tab w:pos="2761" w:val="left" w:leader="none"/>
          <w:tab w:pos="3404" w:val="left" w:leader="none"/>
          <w:tab w:pos="4046" w:val="left" w:leader="none"/>
          <w:tab w:pos="4636" w:val="left" w:leader="none"/>
        </w:tabs>
        <w:spacing w:line="156" w:lineRule="exact"/>
        <w:ind w:left="108"/>
      </w:pPr>
      <w:r>
        <w:rPr>
          <w:w w:val="110"/>
        </w:rPr>
        <w:t>200 </w:t>
      </w:r>
      <w:r>
        <w:rPr>
          <w:spacing w:val="6"/>
          <w:w w:val="110"/>
        </w:rPr>
        <w:t> </w:t>
      </w:r>
      <w:r>
        <w:rPr>
          <w:rFonts w:ascii="Arial Unicode MS" w:eastAsia="Arial Unicode MS" w:hint="eastAsia"/>
          <w:w w:val="110"/>
        </w:rPr>
        <w:t>市</w:t>
        <w:tab/>
        <w:t>部</w:t>
        <w:tab/>
        <w:t>計   </w:t>
      </w:r>
      <w:r>
        <w:rPr>
          <w:rFonts w:ascii="Arial Unicode MS" w:eastAsia="Arial Unicode MS" w:hint="eastAsia"/>
          <w:spacing w:val="3"/>
          <w:w w:val="110"/>
        </w:rPr>
        <w:t> </w:t>
      </w:r>
      <w:r>
        <w:rPr>
          <w:w w:val="110"/>
        </w:rPr>
        <w:t>958</w:t>
      </w:r>
      <w:r>
        <w:rPr>
          <w:spacing w:val="30"/>
          <w:w w:val="110"/>
        </w:rPr>
        <w:t> </w:t>
      </w:r>
      <w:r>
        <w:rPr>
          <w:w w:val="110"/>
        </w:rPr>
        <w:t>138</w:t>
        <w:tab/>
        <w:t>9.265</w:t>
        <w:tab/>
        <w:t>9.830</w:t>
        <w:tab/>
        <w:t>9944</w:t>
        <w:tab/>
        <w:t>9.798</w:t>
        <w:tab/>
        <w:t>10038</w:t>
      </w:r>
    </w:p>
    <w:p>
      <w:pPr>
        <w:tabs>
          <w:tab w:pos="1410" w:val="left" w:leader="none"/>
          <w:tab w:pos="2290" w:val="left" w:leader="none"/>
          <w:tab w:pos="2868" w:val="left" w:leader="none"/>
          <w:tab w:pos="3510" w:val="left" w:leader="none"/>
          <w:tab w:pos="4160" w:val="left" w:leader="none"/>
          <w:tab w:pos="4816" w:val="left" w:leader="none"/>
        </w:tabs>
        <w:spacing w:line="163" w:lineRule="exact" w:before="0"/>
        <w:ind w:left="106" w:right="0" w:firstLine="0"/>
        <w:jc w:val="left"/>
        <w:rPr>
          <w:sz w:val="12"/>
        </w:rPr>
      </w:pPr>
      <w:r>
        <w:rPr>
          <w:sz w:val="12"/>
        </w:rPr>
        <w:t>301   </w:t>
      </w:r>
      <w:r>
        <w:rPr>
          <w:rFonts w:ascii="Arial Unicode MS" w:eastAsia="Arial Unicode MS" w:hint="eastAsia"/>
          <w:sz w:val="13"/>
        </w:rPr>
        <w:t>平    </w:t>
      </w:r>
      <w:r>
        <w:rPr>
          <w:rFonts w:ascii="Arial Unicode MS" w:eastAsia="Arial Unicode MS" w:hint="eastAsia"/>
          <w:spacing w:val="9"/>
          <w:sz w:val="13"/>
        </w:rPr>
        <w:t> </w:t>
      </w:r>
      <w:r>
        <w:rPr>
          <w:rFonts w:ascii="Arial Unicode MS" w:eastAsia="Arial Unicode MS" w:hint="eastAsia"/>
          <w:sz w:val="13"/>
        </w:rPr>
        <w:t>内    </w:t>
      </w:r>
      <w:r>
        <w:rPr>
          <w:rFonts w:ascii="Arial Unicode MS" w:eastAsia="Arial Unicode MS" w:hint="eastAsia"/>
          <w:spacing w:val="8"/>
          <w:sz w:val="13"/>
        </w:rPr>
        <w:t> </w:t>
      </w:r>
      <w:r>
        <w:rPr>
          <w:rFonts w:ascii="Arial Unicode MS" w:eastAsia="Arial Unicode MS" w:hint="eastAsia"/>
          <w:sz w:val="13"/>
        </w:rPr>
        <w:t>町</w:t>
        <w:tab/>
      </w:r>
      <w:r>
        <w:rPr>
          <w:spacing w:val="2"/>
          <w:sz w:val="12"/>
        </w:rPr>
        <w:t>15.271</w:t>
        <w:tab/>
      </w:r>
      <w:r>
        <w:rPr>
          <w:sz w:val="12"/>
        </w:rPr>
        <w:t>87</w:t>
        <w:tab/>
        <w:t>109</w:t>
        <w:tab/>
        <w:t>114</w:t>
        <w:tab/>
        <w:t>119</w:t>
        <w:tab/>
        <w:t>129</w:t>
      </w:r>
    </w:p>
    <w:p>
      <w:pPr>
        <w:pStyle w:val="BodyText"/>
        <w:tabs>
          <w:tab w:pos="1480" w:val="left" w:leader="none"/>
          <w:tab w:pos="2295" w:val="left" w:leader="none"/>
          <w:tab w:pos="2935" w:val="left" w:leader="none"/>
          <w:tab w:pos="3579" w:val="left" w:leader="none"/>
          <w:tab w:pos="4227" w:val="left" w:leader="none"/>
          <w:tab w:pos="4876" w:val="left" w:leader="none"/>
        </w:tabs>
        <w:spacing w:line="165" w:lineRule="exact"/>
        <w:ind w:left="106"/>
      </w:pPr>
      <w:r>
        <w:rPr/>
        <w:t>302   </w:t>
      </w:r>
      <w:r>
        <w:rPr>
          <w:rFonts w:ascii="Arial Unicode MS" w:eastAsia="Arial Unicode MS" w:hint="eastAsia"/>
        </w:rPr>
        <w:t>蟹   </w:t>
      </w:r>
      <w:r>
        <w:rPr>
          <w:rFonts w:ascii="Arial Unicode MS" w:eastAsia="Arial Unicode MS" w:hint="eastAsia"/>
          <w:spacing w:val="21"/>
        </w:rPr>
        <w:t> </w:t>
      </w:r>
      <w:r>
        <w:rPr>
          <w:rFonts w:ascii="Arial" w:eastAsia="Arial"/>
          <w:sz w:val="15"/>
        </w:rPr>
        <w:t>Ell   </w:t>
      </w:r>
      <w:r>
        <w:rPr>
          <w:rFonts w:ascii="Arial" w:eastAsia="Arial"/>
          <w:spacing w:val="3"/>
          <w:sz w:val="15"/>
        </w:rPr>
        <w:t> </w:t>
      </w:r>
      <w:r>
        <w:rPr>
          <w:rFonts w:ascii="Arial Unicode MS" w:eastAsia="Arial Unicode MS" w:hint="eastAsia"/>
        </w:rPr>
        <w:t>町</w:t>
        <w:tab/>
      </w:r>
      <w:r>
        <w:rPr/>
        <w:t>4.225</w:t>
        <w:tab/>
        <w:t>28</w:t>
        <w:tab/>
        <w:t>33</w:t>
        <w:tab/>
        <w:t>23</w:t>
        <w:tab/>
        <w:t>30</w:t>
        <w:tab/>
        <w:t>31</w:t>
      </w:r>
    </w:p>
    <w:p>
      <w:pPr>
        <w:pStyle w:val="BodyText"/>
        <w:tabs>
          <w:tab w:pos="1473" w:val="left" w:leader="none"/>
          <w:tab w:pos="2295" w:val="left" w:leader="none"/>
          <w:tab w:pos="2937" w:val="left" w:leader="none"/>
          <w:tab w:pos="3579" w:val="left" w:leader="none"/>
          <w:tab w:pos="4227" w:val="left" w:leader="none"/>
          <w:tab w:pos="4876" w:val="left" w:leader="none"/>
        </w:tabs>
        <w:spacing w:line="158" w:lineRule="exact" w:before="5"/>
        <w:ind w:left="106"/>
      </w:pPr>
      <w:r>
        <w:rPr>
          <w:w w:val="110"/>
        </w:rPr>
        <w:t>303   </w:t>
      </w:r>
      <w:r>
        <w:rPr>
          <w:rFonts w:ascii="Arial Unicode MS" w:eastAsia="Arial Unicode MS" w:hint="eastAsia"/>
          <w:w w:val="110"/>
        </w:rPr>
        <w:t>今   </w:t>
      </w:r>
      <w:r>
        <w:rPr>
          <w:rFonts w:ascii="Arial Unicode MS" w:eastAsia="Arial Unicode MS" w:hint="eastAsia"/>
          <w:spacing w:val="22"/>
          <w:w w:val="110"/>
        </w:rPr>
        <w:t> </w:t>
      </w:r>
      <w:r>
        <w:rPr>
          <w:rFonts w:ascii="Arial Unicode MS" w:eastAsia="Arial Unicode MS" w:hint="eastAsia"/>
          <w:w w:val="110"/>
        </w:rPr>
        <w:t>別   </w:t>
      </w:r>
      <w:r>
        <w:rPr>
          <w:rFonts w:ascii="Arial Unicode MS" w:eastAsia="Arial Unicode MS" w:hint="eastAsia"/>
          <w:spacing w:val="29"/>
          <w:w w:val="110"/>
        </w:rPr>
        <w:t> </w:t>
      </w:r>
      <w:r>
        <w:rPr>
          <w:rFonts w:ascii="Arial Unicode MS" w:eastAsia="Arial Unicode MS" w:hint="eastAsia"/>
          <w:w w:val="110"/>
        </w:rPr>
        <w:t>町</w:t>
        <w:tab/>
      </w:r>
      <w:r>
        <w:rPr>
          <w:w w:val="110"/>
        </w:rPr>
        <w:t>4.543</w:t>
        <w:tab/>
        <w:t>22</w:t>
        <w:tab/>
        <w:t>22</w:t>
        <w:tab/>
        <w:t>24</w:t>
        <w:tab/>
        <w:t>34</w:t>
        <w:tab/>
        <w:t>33</w:t>
      </w:r>
    </w:p>
    <w:p>
      <w:pPr>
        <w:tabs>
          <w:tab w:pos="1470" w:val="left" w:leader="none"/>
          <w:tab w:pos="2287" w:val="left" w:leader="none"/>
          <w:tab w:pos="2930" w:val="left" w:leader="none"/>
          <w:tab w:pos="3579" w:val="left" w:leader="none"/>
          <w:tab w:pos="4229" w:val="left" w:leader="none"/>
          <w:tab w:pos="4876" w:val="left" w:leader="none"/>
        </w:tabs>
        <w:spacing w:line="169" w:lineRule="exact" w:before="0"/>
        <w:ind w:left="106" w:right="0" w:firstLine="0"/>
        <w:jc w:val="left"/>
        <w:rPr>
          <w:sz w:val="12"/>
        </w:rPr>
      </w:pPr>
      <w:r>
        <w:rPr>
          <w:w w:val="110"/>
          <w:sz w:val="12"/>
        </w:rPr>
        <w:t>304   </w:t>
      </w:r>
      <w:r>
        <w:rPr>
          <w:rFonts w:ascii="Arial Unicode MS" w:eastAsia="Arial Unicode MS" w:hint="eastAsia"/>
          <w:w w:val="110"/>
          <w:sz w:val="13"/>
        </w:rPr>
        <w:t>逼  </w:t>
      </w:r>
      <w:r>
        <w:rPr>
          <w:rFonts w:ascii="Arial Unicode MS" w:eastAsia="Arial Unicode MS" w:hint="eastAsia"/>
          <w:spacing w:val="24"/>
          <w:w w:val="110"/>
          <w:sz w:val="13"/>
        </w:rPr>
        <w:t> </w:t>
      </w:r>
      <w:r>
        <w:rPr>
          <w:rFonts w:ascii="Arial Unicode MS" w:eastAsia="Arial Unicode MS" w:hint="eastAsia"/>
          <w:w w:val="110"/>
          <w:sz w:val="13"/>
        </w:rPr>
        <w:t>田   </w:t>
      </w:r>
      <w:r>
        <w:rPr>
          <w:rFonts w:ascii="Arial Unicode MS" w:eastAsia="Arial Unicode MS" w:hint="eastAsia"/>
          <w:spacing w:val="21"/>
          <w:w w:val="110"/>
          <w:sz w:val="13"/>
        </w:rPr>
        <w:t> </w:t>
      </w:r>
      <w:r>
        <w:rPr>
          <w:rFonts w:ascii="Arial Unicode MS" w:eastAsia="Arial Unicode MS" w:hint="eastAsia"/>
          <w:w w:val="110"/>
          <w:sz w:val="13"/>
        </w:rPr>
        <w:t>村</w:t>
        <w:tab/>
      </w:r>
      <w:r>
        <w:rPr>
          <w:w w:val="110"/>
          <w:sz w:val="12"/>
        </w:rPr>
        <w:t>3.727</w:t>
        <w:tab/>
        <w:t>25</w:t>
        <w:tab/>
        <w:t>23</w:t>
        <w:tab/>
        <w:t>29</w:t>
        <w:tab/>
        <w:t>27</w:t>
        <w:tab/>
        <w:t>33</w:t>
      </w:r>
    </w:p>
    <w:p>
      <w:pPr>
        <w:pStyle w:val="BodyText"/>
        <w:tabs>
          <w:tab w:pos="1472" w:val="left" w:leader="none"/>
          <w:tab w:pos="2290" w:val="left" w:leader="none"/>
          <w:tab w:pos="2930" w:val="left" w:leader="none"/>
          <w:tab w:pos="3582" w:val="left" w:leader="none"/>
          <w:tab w:pos="4289" w:val="left" w:leader="none"/>
          <w:tab w:pos="4881" w:val="left" w:leader="none"/>
        </w:tabs>
        <w:spacing w:line="158" w:lineRule="exact"/>
        <w:ind w:left="106"/>
      </w:pPr>
      <w:r>
        <w:rPr>
          <w:w w:val="110"/>
        </w:rPr>
        <w:t>305  </w:t>
      </w:r>
      <w:r>
        <w:rPr>
          <w:rFonts w:ascii="Arial Unicode MS" w:eastAsia="Arial Unicode MS" w:hint="eastAsia"/>
          <w:w w:val="110"/>
        </w:rPr>
        <w:t>平    </w:t>
      </w:r>
      <w:r>
        <w:rPr>
          <w:rFonts w:ascii="Arial Unicode MS" w:eastAsia="Arial Unicode MS" w:hint="eastAsia"/>
          <w:spacing w:val="13"/>
          <w:w w:val="110"/>
        </w:rPr>
        <w:t> </w:t>
      </w:r>
      <w:r>
        <w:rPr>
          <w:rFonts w:ascii="Arial Unicode MS" w:eastAsia="Arial Unicode MS" w:hint="eastAsia"/>
          <w:w w:val="110"/>
        </w:rPr>
        <w:t>舘   </w:t>
      </w:r>
      <w:r>
        <w:rPr>
          <w:rFonts w:ascii="Arial Unicode MS" w:eastAsia="Arial Unicode MS" w:hint="eastAsia"/>
          <w:spacing w:val="35"/>
          <w:w w:val="110"/>
        </w:rPr>
        <w:t> </w:t>
      </w:r>
      <w:r>
        <w:rPr>
          <w:rFonts w:ascii="Arial Unicode MS" w:eastAsia="Arial Unicode MS" w:hint="eastAsia"/>
          <w:w w:val="110"/>
        </w:rPr>
        <w:t>村</w:t>
        <w:tab/>
      </w:r>
      <w:r>
        <w:rPr>
          <w:w w:val="110"/>
        </w:rPr>
        <w:t>2.490</w:t>
        <w:tab/>
        <w:t>10</w:t>
        <w:tab/>
        <w:t>22</w:t>
        <w:tab/>
        <w:t>11</w:t>
        <w:tab/>
        <w:t>8</w:t>
        <w:tab/>
        <w:t>14</w:t>
      </w:r>
    </w:p>
    <w:p>
      <w:pPr>
        <w:pStyle w:val="BodyText"/>
        <w:tabs>
          <w:tab w:pos="705" w:val="left" w:leader="none"/>
          <w:tab w:pos="1479" w:val="left" w:leader="none"/>
          <w:tab w:pos="2298" w:val="left" w:leader="none"/>
          <w:tab w:pos="2945" w:val="left" w:leader="none"/>
          <w:tab w:pos="3582" w:val="left" w:leader="none"/>
          <w:tab w:pos="4229" w:val="left" w:leader="none"/>
          <w:tab w:pos="4889" w:val="left" w:leader="none"/>
        </w:tabs>
        <w:spacing w:before="5"/>
        <w:ind w:left="106"/>
      </w:pPr>
      <w:r>
        <w:rPr>
          <w:w w:val="110"/>
        </w:rPr>
        <w:t>306 </w:t>
      </w:r>
      <w:r>
        <w:rPr>
          <w:spacing w:val="11"/>
          <w:w w:val="110"/>
        </w:rPr>
        <w:t> </w:t>
      </w:r>
      <w:r>
        <w:rPr>
          <w:rFonts w:ascii="Arial Unicode MS" w:eastAsia="Arial Unicode MS" w:hint="eastAsia"/>
          <w:w w:val="110"/>
        </w:rPr>
        <w:t>三</w:t>
        <w:tab/>
        <w:t>厩    </w:t>
      </w:r>
      <w:r>
        <w:rPr>
          <w:rFonts w:ascii="Arial Unicode MS" w:eastAsia="Arial Unicode MS" w:hint="eastAsia"/>
          <w:spacing w:val="1"/>
          <w:w w:val="110"/>
        </w:rPr>
        <w:t> </w:t>
      </w:r>
      <w:r>
        <w:rPr>
          <w:rFonts w:ascii="Arial Unicode MS" w:eastAsia="Arial Unicode MS" w:hint="eastAsia"/>
          <w:w w:val="110"/>
        </w:rPr>
        <w:t>村</w:t>
        <w:tab/>
      </w:r>
      <w:r>
        <w:rPr>
          <w:w w:val="110"/>
        </w:rPr>
        <w:t>2.869</w:t>
        <w:tab/>
        <w:t>16</w:t>
        <w:tab/>
      </w:r>
      <w:r>
        <w:rPr>
          <w:rFonts w:ascii="Arial" w:eastAsia="Arial"/>
          <w:w w:val="110"/>
          <w:sz w:val="13"/>
        </w:rPr>
        <w:t>ii</w:t>
        <w:tab/>
      </w:r>
      <w:r>
        <w:rPr>
          <w:w w:val="110"/>
        </w:rPr>
        <w:t>16</w:t>
        <w:tab/>
        <w:t>21</w:t>
        <w:tab/>
        <w:t>12</w:t>
      </w:r>
    </w:p>
    <w:p>
      <w:pPr>
        <w:pStyle w:val="BodyText"/>
        <w:tabs>
          <w:tab w:pos="1405" w:val="left" w:leader="none"/>
          <w:tab w:pos="2226" w:val="left" w:leader="none"/>
          <w:tab w:pos="2865" w:val="left" w:leader="none"/>
          <w:tab w:pos="3507" w:val="left" w:leader="none"/>
          <w:tab w:pos="4157" w:val="left" w:leader="none"/>
          <w:tab w:pos="4813" w:val="left" w:leader="none"/>
        </w:tabs>
        <w:spacing w:before="5"/>
        <w:ind w:left="106"/>
      </w:pPr>
      <w:r>
        <w:rPr>
          <w:w w:val="110"/>
        </w:rPr>
        <w:t>300 </w:t>
      </w:r>
      <w:r>
        <w:rPr>
          <w:spacing w:val="16"/>
          <w:w w:val="110"/>
        </w:rPr>
        <w:t> </w:t>
      </w:r>
      <w:r>
        <w:rPr>
          <w:rFonts w:ascii="Arial Unicode MS" w:eastAsia="Arial Unicode MS" w:hint="eastAsia"/>
          <w:spacing w:val="26"/>
          <w:w w:val="110"/>
        </w:rPr>
        <w:t>東津</w:t>
      </w:r>
      <w:r>
        <w:rPr>
          <w:rFonts w:ascii="Arial Unicode MS" w:eastAsia="Arial Unicode MS" w:hint="eastAsia"/>
          <w:spacing w:val="30"/>
          <w:w w:val="110"/>
        </w:rPr>
        <w:t>軽</w:t>
      </w:r>
      <w:r>
        <w:rPr>
          <w:rFonts w:ascii="Arial Unicode MS" w:eastAsia="Arial Unicode MS" w:hint="eastAsia"/>
          <w:spacing w:val="27"/>
          <w:w w:val="110"/>
        </w:rPr>
        <w:t>郡</w:t>
      </w:r>
      <w:r>
        <w:rPr>
          <w:rFonts w:ascii="Arial Unicode MS" w:eastAsia="Arial Unicode MS" w:hint="eastAsia"/>
          <w:w w:val="110"/>
        </w:rPr>
        <w:t>計</w:t>
        <w:tab/>
      </w:r>
      <w:r>
        <w:rPr>
          <w:w w:val="110"/>
        </w:rPr>
        <w:t>33.225</w:t>
        <w:tab/>
        <w:t>188</w:t>
        <w:tab/>
        <w:t>220</w:t>
        <w:tab/>
      </w:r>
      <w:r>
        <w:rPr>
          <w:w w:val="110"/>
          <w:sz w:val="13"/>
        </w:rPr>
        <w:t>217</w:t>
        <w:tab/>
      </w:r>
      <w:r>
        <w:rPr>
          <w:w w:val="110"/>
        </w:rPr>
        <w:t>239</w:t>
        <w:tab/>
        <w:t>252</w:t>
      </w:r>
    </w:p>
    <w:p>
      <w:pPr>
        <w:pStyle w:val="BodyText"/>
        <w:tabs>
          <w:tab w:pos="1410" w:val="left" w:leader="none"/>
          <w:tab w:pos="2232" w:val="left" w:leader="none"/>
          <w:tab w:pos="2868" w:val="left" w:leader="none"/>
          <w:tab w:pos="3510" w:val="left" w:leader="none"/>
          <w:tab w:pos="4160" w:val="left" w:leader="none"/>
          <w:tab w:pos="4816" w:val="left" w:leader="none"/>
        </w:tabs>
        <w:spacing w:line="153" w:lineRule="exact" w:before="19"/>
        <w:ind w:left="106"/>
      </w:pPr>
      <w:r>
        <w:rPr>
          <w:spacing w:val="3"/>
          <w:w w:val="110"/>
        </w:rPr>
        <w:t>321  </w:t>
      </w:r>
      <w:r>
        <w:rPr>
          <w:rFonts w:ascii="Arial Unicode MS" w:eastAsia="Arial Unicode MS" w:hint="eastAsia"/>
          <w:w w:val="110"/>
        </w:rPr>
        <w:t>鰺  ヶ</w:t>
      </w:r>
      <w:r>
        <w:rPr>
          <w:rFonts w:ascii="Arial Unicode MS" w:eastAsia="Arial Unicode MS" w:hint="eastAsia"/>
          <w:spacing w:val="-23"/>
          <w:w w:val="110"/>
        </w:rPr>
        <w:t> </w:t>
      </w:r>
      <w:r>
        <w:rPr>
          <w:rFonts w:ascii="Arial Unicode MS" w:eastAsia="Arial Unicode MS" w:hint="eastAsia"/>
          <w:w w:val="110"/>
        </w:rPr>
        <w:t>沢  </w:t>
      </w:r>
      <w:r>
        <w:rPr>
          <w:rFonts w:ascii="Arial Unicode MS" w:eastAsia="Arial Unicode MS" w:hint="eastAsia"/>
          <w:spacing w:val="31"/>
          <w:w w:val="110"/>
        </w:rPr>
        <w:t> </w:t>
      </w:r>
      <w:r>
        <w:rPr>
          <w:rFonts w:ascii="Arial Unicode MS" w:eastAsia="Arial Unicode MS" w:hint="eastAsia"/>
          <w:w w:val="110"/>
        </w:rPr>
        <w:t>町</w:t>
        <w:tab/>
      </w:r>
      <w:r>
        <w:rPr>
          <w:w w:val="110"/>
        </w:rPr>
        <w:t>13.902</w:t>
        <w:tab/>
        <w:t>"'</w:t>
        <w:tab/>
        <w:t>106</w:t>
        <w:tab/>
        <w:t>121</w:t>
        <w:tab/>
        <w:t>125</w:t>
        <w:tab/>
        <w:t>121</w:t>
      </w:r>
    </w:p>
    <w:p>
      <w:pPr>
        <w:pStyle w:val="BodyText"/>
        <w:tabs>
          <w:tab w:pos="1400" w:val="left" w:leader="none"/>
          <w:tab w:pos="2218" w:val="left" w:leader="none"/>
          <w:tab w:pos="2868" w:val="left" w:leader="none"/>
          <w:tab w:pos="3510" w:val="left" w:leader="none"/>
          <w:tab w:pos="4160" w:val="left" w:leader="none"/>
          <w:tab w:pos="4809" w:val="left" w:leader="none"/>
        </w:tabs>
        <w:spacing w:line="150" w:lineRule="exact"/>
        <w:ind w:left="106"/>
      </w:pPr>
      <w:r>
        <w:rPr>
          <w:w w:val="110"/>
        </w:rPr>
        <w:t>322   </w:t>
      </w:r>
      <w:r>
        <w:rPr>
          <w:rFonts w:ascii="Arial Unicode MS" w:eastAsia="Arial Unicode MS" w:hint="eastAsia"/>
          <w:w w:val="110"/>
        </w:rPr>
        <w:t>木   </w:t>
      </w:r>
      <w:r>
        <w:rPr>
          <w:rFonts w:ascii="Arial Unicode MS" w:eastAsia="Arial Unicode MS" w:hint="eastAsia"/>
          <w:spacing w:val="17"/>
          <w:w w:val="110"/>
        </w:rPr>
        <w:t> </w:t>
      </w:r>
      <w:r>
        <w:rPr>
          <w:rFonts w:ascii="Arial Unicode MS" w:eastAsia="Arial Unicode MS" w:hint="eastAsia"/>
          <w:w w:val="110"/>
        </w:rPr>
        <w:t>造   </w:t>
      </w:r>
      <w:r>
        <w:rPr>
          <w:rFonts w:ascii="Arial Unicode MS" w:eastAsia="Arial Unicode MS" w:hint="eastAsia"/>
          <w:spacing w:val="35"/>
          <w:w w:val="110"/>
        </w:rPr>
        <w:t> </w:t>
      </w:r>
      <w:r>
        <w:rPr>
          <w:rFonts w:ascii="Arial Unicode MS" w:eastAsia="Arial Unicode MS" w:hint="eastAsia"/>
          <w:w w:val="110"/>
        </w:rPr>
        <w:t>町</w:t>
        <w:tab/>
      </w:r>
      <w:r>
        <w:rPr>
          <w:w w:val="110"/>
        </w:rPr>
        <w:t>20</w:t>
      </w:r>
      <w:r>
        <w:rPr>
          <w:spacing w:val="5"/>
          <w:w w:val="110"/>
        </w:rPr>
        <w:t> </w:t>
      </w:r>
      <w:r>
        <w:rPr>
          <w:w w:val="110"/>
        </w:rPr>
        <w:t>646</w:t>
        <w:tab/>
        <w:t>131</w:t>
        <w:tab/>
        <w:t>170</w:t>
        <w:tab/>
        <w:t>152</w:t>
        <w:tab/>
        <w:t>187</w:t>
        <w:tab/>
        <w:t>160</w:t>
      </w:r>
    </w:p>
    <w:p>
      <w:pPr>
        <w:tabs>
          <w:tab w:pos="1477" w:val="left" w:leader="none"/>
          <w:tab w:pos="2292" w:val="left" w:leader="none"/>
          <w:tab w:pos="2942" w:val="left" w:leader="none"/>
          <w:tab w:pos="3575" w:val="left" w:leader="none"/>
          <w:tab w:pos="4224" w:val="left" w:leader="none"/>
          <w:tab w:pos="4883" w:val="left" w:leader="none"/>
        </w:tabs>
        <w:spacing w:line="167" w:lineRule="exact" w:before="0"/>
        <w:ind w:left="105" w:right="0" w:firstLine="0"/>
        <w:jc w:val="left"/>
        <w:rPr>
          <w:sz w:val="12"/>
        </w:rPr>
      </w:pPr>
      <w:r>
        <w:rPr>
          <w:rFonts w:ascii="Arial" w:eastAsia="Arial"/>
          <w:w w:val="110"/>
          <w:sz w:val="12"/>
        </w:rPr>
        <w:t>323  </w:t>
      </w:r>
      <w:r>
        <w:rPr>
          <w:rFonts w:ascii="Arial Unicode MS" w:eastAsia="Arial Unicode MS" w:hint="eastAsia"/>
          <w:w w:val="110"/>
          <w:sz w:val="13"/>
        </w:rPr>
        <w:t>深  </w:t>
      </w:r>
      <w:r>
        <w:rPr>
          <w:rFonts w:ascii="Arial Unicode MS" w:eastAsia="Arial Unicode MS" w:hint="eastAsia"/>
          <w:spacing w:val="34"/>
          <w:w w:val="110"/>
          <w:sz w:val="13"/>
        </w:rPr>
        <w:t> </w:t>
      </w:r>
      <w:r>
        <w:rPr>
          <w:rFonts w:ascii="Arial Unicode MS" w:eastAsia="Arial Unicode MS" w:hint="eastAsia"/>
          <w:w w:val="110"/>
          <w:sz w:val="13"/>
        </w:rPr>
        <w:t>浦   </w:t>
      </w:r>
      <w:r>
        <w:rPr>
          <w:rFonts w:ascii="Arial Unicode MS" w:eastAsia="Arial Unicode MS" w:hint="eastAsia"/>
          <w:spacing w:val="6"/>
          <w:w w:val="110"/>
          <w:sz w:val="13"/>
        </w:rPr>
        <w:t> </w:t>
      </w:r>
      <w:r>
        <w:rPr>
          <w:rFonts w:ascii="Arial Unicode MS" w:eastAsia="Arial Unicode MS" w:hint="eastAsia"/>
          <w:w w:val="110"/>
          <w:sz w:val="13"/>
        </w:rPr>
        <w:t>町</w:t>
        <w:tab/>
      </w:r>
      <w:r>
        <w:rPr>
          <w:w w:val="110"/>
          <w:sz w:val="12"/>
        </w:rPr>
        <w:t>9.398</w:t>
        <w:tab/>
        <w:t>64</w:t>
        <w:tab/>
        <w:t>76</w:t>
        <w:tab/>
        <w:t>87</w:t>
        <w:tab/>
        <w:t>82</w:t>
        <w:tab/>
        <w:t>90</w:t>
      </w:r>
    </w:p>
    <w:p>
      <w:pPr>
        <w:tabs>
          <w:tab w:pos="1476" w:val="left" w:leader="none"/>
          <w:tab w:pos="2295" w:val="left" w:leader="none"/>
          <w:tab w:pos="2938" w:val="left" w:leader="none"/>
          <w:tab w:pos="3580" w:val="left" w:leader="none"/>
          <w:tab w:pos="4227" w:val="left" w:leader="none"/>
          <w:tab w:pos="4879" w:val="left" w:leader="none"/>
        </w:tabs>
        <w:spacing w:line="166" w:lineRule="exact" w:before="0"/>
        <w:ind w:left="105" w:right="0" w:firstLine="0"/>
        <w:jc w:val="left"/>
        <w:rPr>
          <w:sz w:val="12"/>
        </w:rPr>
      </w:pPr>
      <w:r>
        <w:rPr>
          <w:rFonts w:ascii="Arial" w:eastAsia="Arial"/>
          <w:w w:val="110"/>
          <w:sz w:val="12"/>
        </w:rPr>
        <w:t>324  </w:t>
      </w:r>
      <w:r>
        <w:rPr>
          <w:rFonts w:ascii="Arial Unicode MS" w:eastAsia="Arial Unicode MS" w:hint="eastAsia"/>
          <w:w w:val="110"/>
          <w:sz w:val="13"/>
        </w:rPr>
        <w:t>森  </w:t>
      </w:r>
      <w:r>
        <w:rPr>
          <w:rFonts w:ascii="Arial Unicode MS" w:eastAsia="Arial Unicode MS" w:hint="eastAsia"/>
          <w:spacing w:val="38"/>
          <w:w w:val="110"/>
          <w:sz w:val="13"/>
        </w:rPr>
        <w:t> </w:t>
      </w:r>
      <w:r>
        <w:rPr>
          <w:rFonts w:ascii="Arial Unicode MS" w:eastAsia="Arial Unicode MS" w:hint="eastAsia"/>
          <w:w w:val="110"/>
          <w:sz w:val="13"/>
        </w:rPr>
        <w:t>田   </w:t>
      </w:r>
      <w:r>
        <w:rPr>
          <w:rFonts w:ascii="Arial Unicode MS" w:eastAsia="Arial Unicode MS" w:hint="eastAsia"/>
          <w:spacing w:val="15"/>
          <w:w w:val="110"/>
          <w:sz w:val="13"/>
        </w:rPr>
        <w:t> </w:t>
      </w:r>
      <w:r>
        <w:rPr>
          <w:rFonts w:ascii="Arial Unicode MS" w:eastAsia="Arial Unicode MS" w:hint="eastAsia"/>
          <w:w w:val="110"/>
          <w:sz w:val="13"/>
        </w:rPr>
        <w:t>村</w:t>
        <w:tab/>
      </w:r>
      <w:r>
        <w:rPr>
          <w:w w:val="110"/>
          <w:sz w:val="12"/>
        </w:rPr>
        <w:t>5.059</w:t>
        <w:tab/>
        <w:t>48</w:t>
        <w:tab/>
        <w:t>47</w:t>
        <w:tab/>
        <w:t>47</w:t>
        <w:tab/>
        <w:t>38</w:t>
        <w:tab/>
        <w:t>41</w:t>
      </w:r>
    </w:p>
    <w:p>
      <w:pPr>
        <w:tabs>
          <w:tab w:pos="1472" w:val="left" w:leader="none"/>
          <w:tab w:pos="2298" w:val="left" w:leader="none"/>
          <w:tab w:pos="2936" w:val="left" w:leader="none"/>
          <w:tab w:pos="3582" w:val="left" w:leader="none"/>
          <w:tab w:pos="4232" w:val="left" w:leader="none"/>
          <w:tab w:pos="4881" w:val="left" w:leader="none"/>
        </w:tabs>
        <w:spacing w:line="168" w:lineRule="exact" w:before="0"/>
        <w:ind w:left="106" w:right="0" w:firstLine="0"/>
        <w:jc w:val="left"/>
        <w:rPr>
          <w:sz w:val="12"/>
        </w:rPr>
      </w:pPr>
      <w:r>
        <w:rPr>
          <w:w w:val="110"/>
          <w:sz w:val="12"/>
        </w:rPr>
        <w:t>325   </w:t>
      </w:r>
      <w:r>
        <w:rPr>
          <w:rFonts w:ascii="Arial Unicode MS" w:hAnsi="Arial Unicode MS" w:eastAsia="Arial Unicode MS" w:hint="eastAsia"/>
          <w:w w:val="110"/>
          <w:sz w:val="13"/>
        </w:rPr>
        <w:t>岩  </w:t>
      </w:r>
      <w:r>
        <w:rPr>
          <w:rFonts w:ascii="Arial Unicode MS" w:hAnsi="Arial Unicode MS" w:eastAsia="Arial Unicode MS" w:hint="eastAsia"/>
          <w:spacing w:val="25"/>
          <w:w w:val="110"/>
          <w:sz w:val="13"/>
        </w:rPr>
        <w:t> </w:t>
      </w:r>
      <w:r>
        <w:rPr>
          <w:rFonts w:ascii="Arial Unicode MS" w:hAnsi="Arial Unicode MS" w:eastAsia="Arial Unicode MS" w:hint="eastAsia"/>
          <w:w w:val="110"/>
          <w:sz w:val="13"/>
        </w:rPr>
        <w:t>崎   </w:t>
      </w:r>
      <w:r>
        <w:rPr>
          <w:rFonts w:ascii="Arial Unicode MS" w:hAnsi="Arial Unicode MS" w:eastAsia="Arial Unicode MS" w:hint="eastAsia"/>
          <w:spacing w:val="19"/>
          <w:w w:val="110"/>
          <w:sz w:val="13"/>
        </w:rPr>
        <w:t> </w:t>
      </w:r>
      <w:r>
        <w:rPr>
          <w:rFonts w:ascii="Arial Unicode MS" w:hAnsi="Arial Unicode MS" w:eastAsia="Arial Unicode MS" w:hint="eastAsia"/>
          <w:w w:val="110"/>
          <w:sz w:val="13"/>
        </w:rPr>
        <w:t>村</w:t>
        <w:tab/>
      </w:r>
      <w:r>
        <w:rPr>
          <w:w w:val="110"/>
          <w:sz w:val="12"/>
        </w:rPr>
        <w:t>2.977</w:t>
        <w:tab/>
        <w:t>15</w:t>
        <w:tab/>
      </w:r>
      <w:r>
        <w:rPr>
          <w:rFonts w:ascii="Arial Unicode MS" w:hAnsi="Arial Unicode MS" w:eastAsia="Arial Unicode MS" w:hint="eastAsia"/>
          <w:spacing w:val="3"/>
          <w:w w:val="110"/>
          <w:sz w:val="9"/>
        </w:rPr>
        <w:t>↑</w:t>
      </w:r>
      <w:r>
        <w:rPr>
          <w:spacing w:val="3"/>
          <w:w w:val="110"/>
          <w:sz w:val="12"/>
        </w:rPr>
        <w:t>7</w:t>
        <w:tab/>
      </w:r>
      <w:r>
        <w:rPr>
          <w:w w:val="110"/>
          <w:sz w:val="12"/>
        </w:rPr>
        <w:t>13</w:t>
        <w:tab/>
        <w:t>19</w:t>
        <w:tab/>
        <w:t>18</w:t>
      </w:r>
    </w:p>
    <w:p>
      <w:pPr>
        <w:pStyle w:val="BodyText"/>
        <w:tabs>
          <w:tab w:pos="1014" w:val="left" w:leader="none"/>
          <w:tab w:pos="1473" w:val="left" w:leader="none"/>
          <w:tab w:pos="2288" w:val="left" w:leader="none"/>
          <w:tab w:pos="2930" w:val="left" w:leader="none"/>
          <w:tab w:pos="3569" w:val="left" w:leader="none"/>
          <w:tab w:pos="4229" w:val="left" w:leader="none"/>
          <w:tab w:pos="4879" w:val="left" w:leader="none"/>
        </w:tabs>
        <w:spacing w:line="158" w:lineRule="exact"/>
        <w:ind w:left="106"/>
      </w:pPr>
      <w:r>
        <w:rPr>
          <w:w w:val="105"/>
        </w:rPr>
        <w:t>326 </w:t>
      </w:r>
      <w:r>
        <w:rPr>
          <w:spacing w:val="22"/>
          <w:w w:val="105"/>
        </w:rPr>
        <w:t> </w:t>
      </w:r>
      <w:r>
        <w:rPr>
          <w:rFonts w:ascii="Arial Unicode MS" w:eastAsia="Arial Unicode MS" w:hint="eastAsia"/>
          <w:w w:val="105"/>
        </w:rPr>
        <w:t>柏</w:t>
        <w:tab/>
        <w:t>村</w:t>
        <w:tab/>
      </w:r>
      <w:r>
        <w:rPr>
          <w:w w:val="105"/>
        </w:rPr>
        <w:t>4.925</w:t>
        <w:tab/>
        <w:t>40</w:t>
        <w:tab/>
        <w:t>42</w:t>
        <w:tab/>
        <w:t>53</w:t>
        <w:tab/>
        <w:t>46</w:t>
        <w:tab/>
        <w:t>44</w:t>
      </w:r>
    </w:p>
    <w:p>
      <w:pPr>
        <w:pStyle w:val="BodyText"/>
        <w:tabs>
          <w:tab w:pos="1469" w:val="left" w:leader="none"/>
          <w:tab w:pos="2284" w:val="left" w:leader="none"/>
          <w:tab w:pos="2930" w:val="left" w:leader="none"/>
          <w:tab w:pos="3573" w:val="left" w:leader="none"/>
          <w:tab w:pos="4229" w:val="left" w:leader="none"/>
          <w:tab w:pos="4879" w:val="left" w:leader="none"/>
        </w:tabs>
        <w:spacing w:line="160" w:lineRule="exact" w:before="5"/>
        <w:ind w:left="106"/>
      </w:pPr>
      <w:r>
        <w:rPr>
          <w:rFonts w:ascii="Arial" w:eastAsia="Arial"/>
          <w:w w:val="110"/>
          <w:sz w:val="11"/>
        </w:rPr>
        <w:t>327   </w:t>
      </w:r>
      <w:r>
        <w:rPr>
          <w:rFonts w:ascii="Arial Unicode MS" w:eastAsia="Arial Unicode MS" w:hint="eastAsia"/>
          <w:w w:val="110"/>
        </w:rPr>
        <w:t>稲   </w:t>
      </w:r>
      <w:r>
        <w:rPr>
          <w:rFonts w:ascii="Arial Unicode MS" w:eastAsia="Arial Unicode MS" w:hint="eastAsia"/>
          <w:spacing w:val="12"/>
          <w:w w:val="110"/>
        </w:rPr>
        <w:t> </w:t>
      </w:r>
      <w:r>
        <w:rPr>
          <w:rFonts w:ascii="Arial Unicode MS" w:eastAsia="Arial Unicode MS" w:hint="eastAsia"/>
          <w:w w:val="110"/>
        </w:rPr>
        <w:t>垣   </w:t>
      </w:r>
      <w:r>
        <w:rPr>
          <w:rFonts w:ascii="Arial Unicode MS" w:eastAsia="Arial Unicode MS" w:hint="eastAsia"/>
          <w:spacing w:val="36"/>
          <w:w w:val="110"/>
        </w:rPr>
        <w:t> </w:t>
      </w:r>
      <w:r>
        <w:rPr>
          <w:rFonts w:ascii="Arial Unicode MS" w:eastAsia="Arial Unicode MS" w:hint="eastAsia"/>
          <w:w w:val="110"/>
        </w:rPr>
        <w:t>村</w:t>
        <w:tab/>
      </w:r>
      <w:r>
        <w:rPr>
          <w:w w:val="110"/>
        </w:rPr>
        <w:t>5.399</w:t>
        <w:tab/>
        <w:t>52</w:t>
        <w:tab/>
        <w:t>40</w:t>
        <w:tab/>
        <w:t>42</w:t>
        <w:tab/>
        <w:t>40</w:t>
        <w:tab/>
        <w:t>46</w:t>
      </w:r>
    </w:p>
    <w:p>
      <w:pPr>
        <w:pStyle w:val="BodyText"/>
        <w:tabs>
          <w:tab w:pos="1477" w:val="left" w:leader="none"/>
          <w:tab w:pos="2295" w:val="left" w:leader="none"/>
          <w:tab w:pos="2938" w:val="left" w:leader="none"/>
          <w:tab w:pos="3576" w:val="left" w:leader="none"/>
          <w:tab w:pos="4233" w:val="left" w:leader="none"/>
          <w:tab w:pos="4883" w:val="left" w:leader="none"/>
        </w:tabs>
        <w:spacing w:line="160" w:lineRule="exact"/>
        <w:ind w:left="106"/>
      </w:pPr>
      <w:r>
        <w:rPr>
          <w:w w:val="110"/>
        </w:rPr>
        <w:t>328   </w:t>
      </w:r>
      <w:r>
        <w:rPr>
          <w:rFonts w:ascii="Arial Unicode MS" w:eastAsia="Arial Unicode MS" w:hint="eastAsia"/>
          <w:w w:val="110"/>
        </w:rPr>
        <w:t>車   </w:t>
      </w:r>
      <w:r>
        <w:rPr>
          <w:rFonts w:ascii="Arial Unicode MS" w:eastAsia="Arial Unicode MS" w:hint="eastAsia"/>
          <w:spacing w:val="26"/>
          <w:w w:val="110"/>
        </w:rPr>
        <w:t> </w:t>
      </w:r>
      <w:r>
        <w:rPr>
          <w:rFonts w:ascii="Arial Unicode MS" w:eastAsia="Arial Unicode MS" w:hint="eastAsia"/>
          <w:w w:val="110"/>
        </w:rPr>
        <w:t>力   </w:t>
      </w:r>
      <w:r>
        <w:rPr>
          <w:rFonts w:ascii="Arial Unicode MS" w:eastAsia="Arial Unicode MS" w:hint="eastAsia"/>
          <w:spacing w:val="34"/>
          <w:w w:val="110"/>
        </w:rPr>
        <w:t> </w:t>
      </w:r>
      <w:r>
        <w:rPr>
          <w:rFonts w:ascii="Arial Unicode MS" w:eastAsia="Arial Unicode MS" w:hint="eastAsia"/>
          <w:w w:val="110"/>
        </w:rPr>
        <w:t>村</w:t>
        <w:tab/>
      </w:r>
      <w:r>
        <w:rPr>
          <w:w w:val="110"/>
        </w:rPr>
        <w:t>6.013</w:t>
        <w:tab/>
        <w:t>45</w:t>
        <w:tab/>
        <w:t>49</w:t>
        <w:tab/>
        <w:t>59</w:t>
        <w:tab/>
        <w:t>62</w:t>
        <w:tab/>
        <w:t>63</w:t>
      </w:r>
    </w:p>
    <w:p>
      <w:pPr>
        <w:pStyle w:val="BodyText"/>
        <w:tabs>
          <w:tab w:pos="1404" w:val="left" w:leader="none"/>
          <w:tab w:pos="2219" w:val="left" w:leader="none"/>
          <w:tab w:pos="2854" w:val="left" w:leader="none"/>
          <w:tab w:pos="3504" w:val="left" w:leader="none"/>
          <w:tab w:pos="4153" w:val="left" w:leader="none"/>
          <w:tab w:pos="4810" w:val="left" w:leader="none"/>
        </w:tabs>
        <w:spacing w:before="6"/>
        <w:ind w:left="106"/>
      </w:pPr>
      <w:r>
        <w:rPr>
          <w:spacing w:val="4"/>
          <w:w w:val="110"/>
        </w:rPr>
        <w:t>320</w:t>
      </w:r>
      <w:r>
        <w:rPr>
          <w:spacing w:val="32"/>
          <w:w w:val="110"/>
        </w:rPr>
        <w:t> </w:t>
      </w:r>
      <w:r>
        <w:rPr>
          <w:rFonts w:ascii="Arial Unicode MS" w:eastAsia="Arial Unicode MS" w:hint="eastAsia"/>
          <w:spacing w:val="30"/>
          <w:w w:val="110"/>
        </w:rPr>
        <w:t>西</w:t>
      </w:r>
      <w:r>
        <w:rPr>
          <w:rFonts w:ascii="Arial Unicode MS" w:eastAsia="Arial Unicode MS" w:hint="eastAsia"/>
          <w:spacing w:val="20"/>
          <w:w w:val="110"/>
        </w:rPr>
        <w:t>津</w:t>
      </w:r>
      <w:r>
        <w:rPr>
          <w:rFonts w:ascii="Arial Unicode MS" w:eastAsia="Arial Unicode MS" w:hint="eastAsia"/>
          <w:w w:val="110"/>
        </w:rPr>
        <w:t>狂</w:t>
      </w:r>
      <w:r>
        <w:rPr>
          <w:rFonts w:ascii="Arial Unicode MS" w:eastAsia="Arial Unicode MS" w:hint="eastAsia"/>
          <w:spacing w:val="-3"/>
          <w:w w:val="110"/>
        </w:rPr>
        <w:t> </w:t>
      </w:r>
      <w:r>
        <w:rPr>
          <w:rFonts w:ascii="Arial Unicode MS" w:eastAsia="Arial Unicode MS" w:hint="eastAsia"/>
          <w:spacing w:val="26"/>
          <w:w w:val="110"/>
        </w:rPr>
        <w:t>郡</w:t>
      </w:r>
      <w:r>
        <w:rPr>
          <w:rFonts w:ascii="Arial Unicode MS" w:eastAsia="Arial Unicode MS" w:hint="eastAsia"/>
          <w:w w:val="110"/>
        </w:rPr>
        <w:t>計</w:t>
        <w:tab/>
      </w:r>
      <w:r>
        <w:rPr>
          <w:w w:val="110"/>
        </w:rPr>
        <w:t>68.319</w:t>
        <w:tab/>
        <w:t>514</w:t>
        <w:tab/>
        <w:t>547</w:t>
        <w:tab/>
        <w:t>574</w:t>
        <w:tab/>
        <w:t>599</w:t>
        <w:tab/>
        <w:t>583</w:t>
      </w:r>
    </w:p>
    <w:p>
      <w:pPr>
        <w:pStyle w:val="BodyText"/>
        <w:tabs>
          <w:tab w:pos="1403" w:val="left" w:leader="none"/>
          <w:tab w:pos="2218" w:val="left" w:leader="none"/>
          <w:tab w:pos="2861" w:val="left" w:leader="none"/>
          <w:tab w:pos="3510" w:val="left" w:leader="none"/>
          <w:tab w:pos="4160" w:val="left" w:leader="none"/>
          <w:tab w:pos="4809" w:val="left" w:leader="none"/>
        </w:tabs>
        <w:spacing w:line="160" w:lineRule="exact" w:before="5"/>
        <w:ind w:left="106"/>
      </w:pPr>
      <w:r>
        <w:rPr>
          <w:w w:val="110"/>
        </w:rPr>
        <w:t>341   </w:t>
      </w:r>
      <w:r>
        <w:rPr>
          <w:rFonts w:ascii="Arial Unicode MS" w:eastAsia="Arial Unicode MS" w:hint="eastAsia"/>
          <w:w w:val="110"/>
        </w:rPr>
        <w:t>岩   </w:t>
      </w:r>
      <w:r>
        <w:rPr>
          <w:rFonts w:ascii="Arial Unicode MS" w:eastAsia="Arial Unicode MS" w:hint="eastAsia"/>
          <w:spacing w:val="16"/>
          <w:w w:val="110"/>
        </w:rPr>
        <w:t> </w:t>
      </w:r>
      <w:r>
        <w:rPr>
          <w:rFonts w:ascii="Arial Unicode MS" w:eastAsia="Arial Unicode MS" w:hint="eastAsia"/>
          <w:w w:val="110"/>
        </w:rPr>
        <w:t>木   </w:t>
      </w:r>
      <w:r>
        <w:rPr>
          <w:rFonts w:ascii="Arial Unicode MS" w:eastAsia="Arial Unicode MS" w:hint="eastAsia"/>
          <w:spacing w:val="36"/>
          <w:w w:val="110"/>
        </w:rPr>
        <w:t> </w:t>
      </w:r>
      <w:r>
        <w:rPr>
          <w:rFonts w:ascii="Arial Unicode MS" w:eastAsia="Arial Unicode MS" w:hint="eastAsia"/>
          <w:w w:val="110"/>
        </w:rPr>
        <w:t>町</w:t>
        <w:tab/>
      </w:r>
      <w:r>
        <w:rPr>
          <w:w w:val="110"/>
        </w:rPr>
        <w:t>12</w:t>
      </w:r>
      <w:r>
        <w:rPr>
          <w:spacing w:val="5"/>
          <w:w w:val="110"/>
        </w:rPr>
        <w:t> </w:t>
      </w:r>
      <w:r>
        <w:rPr>
          <w:w w:val="110"/>
        </w:rPr>
        <w:t>440</w:t>
        <w:tab/>
        <w:t>111</w:t>
        <w:tab/>
        <w:t>102</w:t>
        <w:tab/>
        <w:t>133</w:t>
        <w:tab/>
        <w:t>100</w:t>
        <w:tab/>
        <w:t>135</w:t>
      </w:r>
    </w:p>
    <w:p>
      <w:pPr>
        <w:pStyle w:val="BodyText"/>
        <w:tabs>
          <w:tab w:pos="1470" w:val="left" w:leader="none"/>
          <w:tab w:pos="2285" w:val="left" w:leader="none"/>
          <w:tab w:pos="2927" w:val="left" w:leader="none"/>
          <w:tab w:pos="3576" w:val="left" w:leader="none"/>
          <w:tab w:pos="4227" w:val="left" w:leader="none"/>
          <w:tab w:pos="4879" w:val="left" w:leader="none"/>
        </w:tabs>
        <w:spacing w:line="157" w:lineRule="exact"/>
        <w:ind w:left="106"/>
      </w:pPr>
      <w:r>
        <w:rPr>
          <w:w w:val="110"/>
        </w:rPr>
        <w:t>342   </w:t>
      </w:r>
      <w:r>
        <w:rPr>
          <w:rFonts w:ascii="Arial Unicode MS" w:eastAsia="Arial Unicode MS" w:hint="eastAsia"/>
          <w:w w:val="110"/>
        </w:rPr>
        <w:t>相   </w:t>
      </w:r>
      <w:r>
        <w:rPr>
          <w:rFonts w:ascii="Arial Unicode MS" w:eastAsia="Arial Unicode MS" w:hint="eastAsia"/>
          <w:spacing w:val="21"/>
          <w:w w:val="110"/>
        </w:rPr>
        <w:t> </w:t>
      </w:r>
      <w:r>
        <w:rPr>
          <w:rFonts w:ascii="Arial Unicode MS" w:eastAsia="Arial Unicode MS" w:hint="eastAsia"/>
          <w:w w:val="110"/>
        </w:rPr>
        <w:t>馬   </w:t>
      </w:r>
      <w:r>
        <w:rPr>
          <w:rFonts w:ascii="Arial Unicode MS" w:eastAsia="Arial Unicode MS" w:hint="eastAsia"/>
          <w:spacing w:val="33"/>
          <w:w w:val="110"/>
        </w:rPr>
        <w:t> </w:t>
      </w:r>
      <w:r>
        <w:rPr>
          <w:rFonts w:ascii="Arial Unicode MS" w:eastAsia="Arial Unicode MS" w:hint="eastAsia"/>
          <w:w w:val="110"/>
        </w:rPr>
        <w:t>村</w:t>
        <w:tab/>
      </w:r>
      <w:r>
        <w:rPr>
          <w:w w:val="110"/>
        </w:rPr>
        <w:t>3.868</w:t>
        <w:tab/>
        <w:t>39</w:t>
        <w:tab/>
        <w:t>33</w:t>
        <w:tab/>
        <w:t>50</w:t>
        <w:tab/>
        <w:t>31</w:t>
        <w:tab/>
        <w:t>42</w:t>
      </w:r>
    </w:p>
    <w:p>
      <w:pPr>
        <w:tabs>
          <w:tab w:pos="1479" w:val="left" w:leader="none"/>
          <w:tab w:pos="2298" w:val="left" w:leader="none"/>
          <w:tab w:pos="2940" w:val="left" w:leader="none"/>
          <w:tab w:pos="3579" w:val="left" w:leader="none"/>
          <w:tab w:pos="4239" w:val="left" w:leader="none"/>
          <w:tab w:pos="4889" w:val="left" w:leader="none"/>
        </w:tabs>
        <w:spacing w:line="154" w:lineRule="exact" w:before="0"/>
        <w:ind w:left="113" w:right="0" w:firstLine="0"/>
        <w:jc w:val="left"/>
        <w:rPr>
          <w:sz w:val="12"/>
        </w:rPr>
      </w:pPr>
      <w:r>
        <w:rPr>
          <w:w w:val="110"/>
          <w:sz w:val="12"/>
        </w:rPr>
        <w:t>343  </w:t>
      </w:r>
      <w:r>
        <w:rPr>
          <w:rFonts w:ascii="Arial Unicode MS" w:eastAsia="Arial Unicode MS" w:hint="eastAsia"/>
          <w:w w:val="110"/>
          <w:sz w:val="13"/>
        </w:rPr>
        <w:t>西 目</w:t>
      </w:r>
      <w:r>
        <w:rPr>
          <w:rFonts w:ascii="Arial Unicode MS" w:eastAsia="Arial Unicode MS" w:hint="eastAsia"/>
          <w:spacing w:val="2"/>
          <w:w w:val="110"/>
          <w:sz w:val="13"/>
        </w:rPr>
        <w:t> </w:t>
      </w:r>
      <w:r>
        <w:rPr>
          <w:rFonts w:ascii="Arial Unicode MS" w:eastAsia="Arial Unicode MS" w:hint="eastAsia"/>
          <w:w w:val="110"/>
          <w:sz w:val="13"/>
        </w:rPr>
        <w:t>屋  </w:t>
      </w:r>
      <w:r>
        <w:rPr>
          <w:rFonts w:ascii="Arial Unicode MS" w:eastAsia="Arial Unicode MS" w:hint="eastAsia"/>
          <w:spacing w:val="8"/>
          <w:w w:val="110"/>
          <w:sz w:val="13"/>
        </w:rPr>
        <w:t> </w:t>
      </w:r>
      <w:r>
        <w:rPr>
          <w:rFonts w:ascii="Arial Unicode MS" w:eastAsia="Arial Unicode MS" w:hint="eastAsia"/>
          <w:w w:val="110"/>
          <w:sz w:val="13"/>
        </w:rPr>
        <w:t>村</w:t>
        <w:tab/>
      </w:r>
      <w:r>
        <w:rPr>
          <w:w w:val="110"/>
          <w:sz w:val="12"/>
        </w:rPr>
        <w:t>2.109</w:t>
        <w:tab/>
        <w:t>12</w:t>
        <w:tab/>
        <w:t>14</w:t>
        <w:tab/>
        <w:t>25</w:t>
        <w:tab/>
        <w:t>16</w:t>
        <w:tab/>
        <w:t>10</w:t>
      </w:r>
    </w:p>
    <w:p>
      <w:pPr>
        <w:pStyle w:val="BodyText"/>
        <w:tabs>
          <w:tab w:pos="1410" w:val="left" w:leader="none"/>
          <w:tab w:pos="2226" w:val="left" w:leader="none"/>
          <w:tab w:pos="2861" w:val="left" w:leader="none"/>
          <w:tab w:pos="3507" w:val="left" w:leader="none"/>
          <w:tab w:pos="4160" w:val="left" w:leader="none"/>
          <w:tab w:pos="4816" w:val="left" w:leader="none"/>
        </w:tabs>
        <w:spacing w:line="178" w:lineRule="exact"/>
        <w:ind w:left="113"/>
      </w:pPr>
      <w:r>
        <w:rPr>
          <w:w w:val="110"/>
        </w:rPr>
        <w:t>340 </w:t>
      </w:r>
      <w:r>
        <w:rPr>
          <w:spacing w:val="4"/>
          <w:w w:val="110"/>
        </w:rPr>
        <w:t> </w:t>
      </w:r>
      <w:r>
        <w:rPr>
          <w:rFonts w:ascii="Arial Unicode MS" w:eastAsia="Arial Unicode MS" w:hint="eastAsia"/>
          <w:spacing w:val="31"/>
          <w:w w:val="110"/>
        </w:rPr>
        <w:t>中</w:t>
      </w:r>
      <w:r>
        <w:rPr>
          <w:rFonts w:ascii="Arial Unicode MS" w:eastAsia="Arial Unicode MS" w:hint="eastAsia"/>
          <w:spacing w:val="22"/>
          <w:w w:val="110"/>
        </w:rPr>
        <w:t>津</w:t>
      </w:r>
      <w:r>
        <w:rPr>
          <w:w w:val="110"/>
          <w:sz w:val="17"/>
        </w:rPr>
        <w:t>l!</w:t>
      </w:r>
      <w:r>
        <w:rPr>
          <w:spacing w:val="3"/>
          <w:w w:val="110"/>
          <w:sz w:val="17"/>
        </w:rPr>
        <w:t> </w:t>
      </w:r>
      <w:r>
        <w:rPr>
          <w:rFonts w:ascii="Arial Unicode MS" w:eastAsia="Arial Unicode MS" w:hint="eastAsia"/>
          <w:w w:val="110"/>
        </w:rPr>
        <w:t>郡計</w:t>
        <w:tab/>
      </w:r>
      <w:r>
        <w:rPr>
          <w:w w:val="110"/>
        </w:rPr>
        <w:t>18.417</w:t>
        <w:tab/>
        <w:t>162</w:t>
        <w:tab/>
        <w:t>149</w:t>
        <w:tab/>
        <w:t>208</w:t>
        <w:tab/>
        <w:t>147</w:t>
        <w:tab/>
        <w:t>187</w:t>
      </w:r>
    </w:p>
    <w:p>
      <w:pPr>
        <w:pStyle w:val="BodyText"/>
        <w:tabs>
          <w:tab w:pos="1403" w:val="left" w:leader="none"/>
          <w:tab w:pos="2283" w:val="left" w:leader="none"/>
          <w:tab w:pos="2861" w:val="left" w:leader="none"/>
          <w:tab w:pos="3510" w:val="left" w:leader="none"/>
          <w:tab w:pos="4160" w:val="left" w:leader="none"/>
          <w:tab w:pos="4816" w:val="left" w:leader="none"/>
        </w:tabs>
        <w:spacing w:line="154" w:lineRule="exact" w:before="1"/>
        <w:ind w:left="106"/>
      </w:pPr>
      <w:r>
        <w:rPr>
          <w:spacing w:val="4"/>
          <w:w w:val="110"/>
        </w:rPr>
        <w:t>361  </w:t>
      </w:r>
      <w:r>
        <w:rPr>
          <w:rFonts w:ascii="Arial Unicode MS" w:eastAsia="Arial Unicode MS" w:hint="eastAsia"/>
          <w:w w:val="110"/>
        </w:rPr>
        <w:t>藤   </w:t>
      </w:r>
      <w:r>
        <w:rPr>
          <w:rFonts w:ascii="Arial Unicode MS" w:eastAsia="Arial Unicode MS" w:hint="eastAsia"/>
          <w:spacing w:val="24"/>
          <w:w w:val="110"/>
        </w:rPr>
        <w:t> </w:t>
      </w:r>
      <w:r>
        <w:rPr>
          <w:rFonts w:ascii="Arial Unicode MS" w:eastAsia="Arial Unicode MS" w:hint="eastAsia"/>
          <w:w w:val="110"/>
        </w:rPr>
        <w:t>崎    </w:t>
      </w:r>
      <w:r>
        <w:rPr>
          <w:rFonts w:ascii="Arial Unicode MS" w:eastAsia="Arial Unicode MS" w:hint="eastAsia"/>
          <w:spacing w:val="4"/>
          <w:w w:val="110"/>
        </w:rPr>
        <w:t> </w:t>
      </w:r>
      <w:r>
        <w:rPr>
          <w:rFonts w:ascii="Arial Unicode MS" w:eastAsia="Arial Unicode MS" w:hint="eastAsia"/>
          <w:w w:val="110"/>
        </w:rPr>
        <w:t>町</w:t>
        <w:tab/>
      </w:r>
      <w:r>
        <w:rPr>
          <w:w w:val="110"/>
        </w:rPr>
        <w:t>10.422</w:t>
        <w:tab/>
        <w:t>89</w:t>
        <w:tab/>
        <w:t>101</w:t>
        <w:tab/>
        <w:t>101</w:t>
        <w:tab/>
        <w:t>125</w:t>
        <w:tab/>
        <w:t>114</w:t>
      </w:r>
    </w:p>
    <w:p>
      <w:pPr>
        <w:tabs>
          <w:tab w:pos="1403" w:val="left" w:leader="none"/>
          <w:tab w:pos="2226" w:val="left" w:leader="none"/>
          <w:tab w:pos="2861" w:val="left" w:leader="none"/>
          <w:tab w:pos="3510" w:val="left" w:leader="none"/>
          <w:tab w:pos="4160" w:val="left" w:leader="none"/>
          <w:tab w:pos="4816" w:val="left" w:leader="none"/>
        </w:tabs>
        <w:spacing w:line="164" w:lineRule="exact" w:before="0"/>
        <w:ind w:left="106" w:right="0" w:firstLine="0"/>
        <w:jc w:val="left"/>
        <w:rPr>
          <w:sz w:val="12"/>
        </w:rPr>
      </w:pPr>
      <w:r>
        <w:rPr>
          <w:w w:val="110"/>
          <w:sz w:val="12"/>
        </w:rPr>
        <w:t>362   </w:t>
      </w:r>
      <w:r>
        <w:rPr>
          <w:rFonts w:ascii="Arial Unicode MS" w:eastAsia="Arial Unicode MS" w:hint="eastAsia"/>
          <w:w w:val="110"/>
          <w:sz w:val="13"/>
        </w:rPr>
        <w:t>大  </w:t>
      </w:r>
      <w:r>
        <w:rPr>
          <w:rFonts w:ascii="Arial Unicode MS" w:eastAsia="Arial Unicode MS" w:hint="eastAsia"/>
          <w:spacing w:val="30"/>
          <w:w w:val="110"/>
          <w:sz w:val="13"/>
        </w:rPr>
        <w:t> </w:t>
      </w:r>
      <w:r>
        <w:rPr>
          <w:rFonts w:ascii="Arial Unicode MS" w:eastAsia="Arial Unicode MS" w:hint="eastAsia"/>
          <w:w w:val="110"/>
          <w:sz w:val="13"/>
        </w:rPr>
        <w:t>鰐   </w:t>
      </w:r>
      <w:r>
        <w:rPr>
          <w:rFonts w:ascii="Arial Unicode MS" w:eastAsia="Arial Unicode MS" w:hint="eastAsia"/>
          <w:spacing w:val="15"/>
          <w:w w:val="110"/>
          <w:sz w:val="13"/>
        </w:rPr>
        <w:t> </w:t>
      </w:r>
      <w:r>
        <w:rPr>
          <w:rFonts w:ascii="Arial Unicode MS" w:eastAsia="Arial Unicode MS" w:hint="eastAsia"/>
          <w:w w:val="110"/>
          <w:sz w:val="13"/>
        </w:rPr>
        <w:t>町</w:t>
        <w:tab/>
      </w:r>
      <w:r>
        <w:rPr>
          <w:w w:val="110"/>
          <w:sz w:val="12"/>
        </w:rPr>
        <w:t>13.782</w:t>
        <w:tab/>
        <w:t>100</w:t>
        <w:tab/>
        <w:t>103</w:t>
        <w:tab/>
        <w:t>125</w:t>
        <w:tab/>
        <w:t>101</w:t>
        <w:tab/>
        <w:t>119</w:t>
      </w:r>
    </w:p>
    <w:p>
      <w:pPr>
        <w:tabs>
          <w:tab w:pos="1403" w:val="left" w:leader="none"/>
          <w:tab w:pos="2283" w:val="left" w:leader="none"/>
          <w:tab w:pos="2935" w:val="left" w:leader="none"/>
          <w:tab w:pos="3577" w:val="left" w:leader="none"/>
          <w:tab w:pos="4227" w:val="left" w:leader="none"/>
          <w:tab w:pos="4809" w:val="left" w:leader="none"/>
        </w:tabs>
        <w:spacing w:line="162" w:lineRule="exact" w:before="0"/>
        <w:ind w:left="106" w:right="0" w:firstLine="0"/>
        <w:jc w:val="left"/>
        <w:rPr>
          <w:sz w:val="12"/>
        </w:rPr>
      </w:pPr>
      <w:r>
        <w:rPr>
          <w:spacing w:val="4"/>
          <w:sz w:val="12"/>
        </w:rPr>
        <w:t>363  </w:t>
      </w:r>
      <w:r>
        <w:rPr>
          <w:rFonts w:ascii="Arial Unicode MS" w:eastAsia="Arial Unicode MS" w:hint="eastAsia"/>
          <w:sz w:val="13"/>
        </w:rPr>
        <w:t>尾    </w:t>
      </w:r>
      <w:r>
        <w:rPr>
          <w:rFonts w:ascii="Arial Unicode MS" w:eastAsia="Arial Unicode MS" w:hint="eastAsia"/>
          <w:spacing w:val="8"/>
          <w:sz w:val="13"/>
        </w:rPr>
        <w:t> </w:t>
      </w:r>
      <w:r>
        <w:rPr>
          <w:rFonts w:ascii="Arial Unicode MS" w:eastAsia="Arial Unicode MS" w:hint="eastAsia"/>
          <w:sz w:val="13"/>
        </w:rPr>
        <w:t>上    </w:t>
      </w:r>
      <w:r>
        <w:rPr>
          <w:rFonts w:ascii="Arial Unicode MS" w:eastAsia="Arial Unicode MS" w:hint="eastAsia"/>
          <w:spacing w:val="21"/>
          <w:sz w:val="13"/>
        </w:rPr>
        <w:t> </w:t>
      </w:r>
      <w:r>
        <w:rPr>
          <w:rFonts w:ascii="Arial Unicode MS" w:eastAsia="Arial Unicode MS" w:hint="eastAsia"/>
          <w:sz w:val="13"/>
        </w:rPr>
        <w:t>町</w:t>
        <w:tab/>
      </w:r>
      <w:r>
        <w:rPr>
          <w:sz w:val="12"/>
        </w:rPr>
        <w:t>10.017</w:t>
        <w:tab/>
        <w:t>84</w:t>
        <w:tab/>
        <w:t>78</w:t>
        <w:tab/>
        <w:t>78</w:t>
        <w:tab/>
        <w:t>97</w:t>
        <w:tab/>
        <w:t>103</w:t>
      </w:r>
    </w:p>
    <w:p>
      <w:pPr>
        <w:tabs>
          <w:tab w:pos="1407" w:val="left" w:leader="none"/>
          <w:tab w:pos="2226" w:val="left" w:leader="none"/>
          <w:tab w:pos="2868" w:val="left" w:leader="none"/>
          <w:tab w:pos="3514" w:val="left" w:leader="none"/>
          <w:tab w:pos="4167" w:val="left" w:leader="none"/>
          <w:tab w:pos="4813" w:val="left" w:leader="none"/>
        </w:tabs>
        <w:spacing w:line="166" w:lineRule="exact" w:before="0"/>
        <w:ind w:left="113" w:right="0" w:firstLine="0"/>
        <w:jc w:val="left"/>
        <w:rPr>
          <w:sz w:val="12"/>
        </w:rPr>
      </w:pPr>
      <w:r>
        <w:rPr>
          <w:w w:val="110"/>
          <w:sz w:val="12"/>
        </w:rPr>
        <w:t>364   </w:t>
      </w:r>
      <w:r>
        <w:rPr>
          <w:rFonts w:ascii="Arial Unicode MS" w:eastAsia="Arial Unicode MS" w:hint="eastAsia"/>
          <w:w w:val="110"/>
          <w:sz w:val="13"/>
        </w:rPr>
        <w:t>浪  </w:t>
      </w:r>
      <w:r>
        <w:rPr>
          <w:rFonts w:ascii="Arial Unicode MS" w:eastAsia="Arial Unicode MS" w:hint="eastAsia"/>
          <w:spacing w:val="38"/>
          <w:w w:val="110"/>
          <w:sz w:val="13"/>
        </w:rPr>
        <w:t> </w:t>
      </w:r>
      <w:r>
        <w:rPr>
          <w:rFonts w:ascii="Arial Unicode MS" w:eastAsia="Arial Unicode MS" w:hint="eastAsia"/>
          <w:w w:val="110"/>
          <w:sz w:val="13"/>
        </w:rPr>
        <w:t>岡   </w:t>
      </w:r>
      <w:r>
        <w:rPr>
          <w:rFonts w:ascii="Arial Unicode MS" w:eastAsia="Arial Unicode MS" w:hint="eastAsia"/>
          <w:spacing w:val="4"/>
          <w:w w:val="110"/>
          <w:sz w:val="13"/>
        </w:rPr>
        <w:t> </w:t>
      </w:r>
      <w:r>
        <w:rPr>
          <w:rFonts w:ascii="Arial Unicode MS" w:eastAsia="Arial Unicode MS" w:hint="eastAsia"/>
          <w:w w:val="110"/>
          <w:sz w:val="13"/>
        </w:rPr>
        <w:t>町</w:t>
        <w:tab/>
      </w:r>
      <w:r>
        <w:rPr>
          <w:w w:val="110"/>
          <w:sz w:val="12"/>
        </w:rPr>
        <w:t>20,729</w:t>
        <w:tab/>
        <w:t>158</w:t>
        <w:tab/>
        <w:t>198</w:t>
        <w:tab/>
        <w:t>211</w:t>
        <w:tab/>
        <w:t>171</w:t>
        <w:tab/>
        <w:t>202</w:t>
      </w:r>
    </w:p>
    <w:p>
      <w:pPr>
        <w:tabs>
          <w:tab w:pos="1407" w:val="left" w:leader="none"/>
          <w:tab w:pos="2232" w:val="left" w:leader="none"/>
          <w:tab w:pos="2865" w:val="left" w:leader="none"/>
          <w:tab w:pos="3507" w:val="left" w:leader="none"/>
          <w:tab w:pos="4157" w:val="left" w:leader="none"/>
          <w:tab w:pos="4813" w:val="left" w:leader="none"/>
        </w:tabs>
        <w:spacing w:line="165" w:lineRule="exact" w:before="6"/>
        <w:ind w:left="106" w:right="0" w:firstLine="0"/>
        <w:jc w:val="left"/>
        <w:rPr>
          <w:sz w:val="12"/>
        </w:rPr>
      </w:pPr>
      <w:r>
        <w:rPr>
          <w:w w:val="105"/>
          <w:sz w:val="12"/>
        </w:rPr>
        <w:t>365   </w:t>
      </w:r>
      <w:r>
        <w:rPr>
          <w:rFonts w:ascii="Arial Unicode MS" w:eastAsia="Arial Unicode MS" w:hint="eastAsia"/>
          <w:w w:val="105"/>
          <w:sz w:val="13"/>
        </w:rPr>
        <w:t>平   </w:t>
      </w:r>
      <w:r>
        <w:rPr>
          <w:rFonts w:ascii="Arial Unicode MS" w:eastAsia="Arial Unicode MS" w:hint="eastAsia"/>
          <w:spacing w:val="14"/>
          <w:w w:val="105"/>
          <w:sz w:val="13"/>
        </w:rPr>
        <w:t> </w:t>
      </w:r>
      <w:r>
        <w:rPr>
          <w:rFonts w:ascii="Arial Unicode MS" w:eastAsia="Arial Unicode MS" w:hint="eastAsia"/>
          <w:w w:val="105"/>
          <w:sz w:val="13"/>
        </w:rPr>
        <w:t>貨   </w:t>
      </w:r>
      <w:r>
        <w:rPr>
          <w:rFonts w:ascii="Arial Unicode MS" w:eastAsia="Arial Unicode MS" w:hint="eastAsia"/>
          <w:spacing w:val="27"/>
          <w:w w:val="105"/>
          <w:sz w:val="13"/>
        </w:rPr>
        <w:t> </w:t>
      </w:r>
      <w:r>
        <w:rPr>
          <w:rFonts w:ascii="Arial Unicode MS" w:eastAsia="Arial Unicode MS" w:hint="eastAsia"/>
          <w:w w:val="105"/>
          <w:sz w:val="13"/>
        </w:rPr>
        <w:t>町</w:t>
        <w:tab/>
      </w:r>
      <w:r>
        <w:rPr>
          <w:w w:val="105"/>
          <w:sz w:val="12"/>
        </w:rPr>
        <w:t>23.032</w:t>
        <w:tab/>
        <w:t>"'</w:t>
        <w:tab/>
        <w:t>210</w:t>
        <w:tab/>
      </w:r>
      <w:r>
        <w:rPr>
          <w:w w:val="105"/>
          <w:sz w:val="13"/>
        </w:rPr>
        <w:t>219</w:t>
        <w:tab/>
      </w:r>
      <w:r>
        <w:rPr>
          <w:w w:val="105"/>
          <w:sz w:val="12"/>
        </w:rPr>
        <w:t>202</w:t>
        <w:tab/>
        <w:t>231</w:t>
      </w:r>
    </w:p>
    <w:p>
      <w:pPr>
        <w:pStyle w:val="BodyText"/>
        <w:tabs>
          <w:tab w:pos="1477" w:val="left" w:leader="none"/>
          <w:tab w:pos="2292" w:val="left" w:leader="none"/>
          <w:tab w:pos="2938" w:val="left" w:leader="none"/>
          <w:tab w:pos="3576" w:val="left" w:leader="none"/>
          <w:tab w:pos="4233" w:val="left" w:leader="none"/>
          <w:tab w:pos="4884" w:val="left" w:leader="none"/>
        </w:tabs>
        <w:spacing w:line="148" w:lineRule="exact"/>
        <w:ind w:left="106"/>
      </w:pPr>
      <w:r>
        <w:rPr>
          <w:w w:val="110"/>
        </w:rPr>
        <w:t>366   </w:t>
      </w:r>
      <w:r>
        <w:rPr>
          <w:rFonts w:ascii="Arial Unicode MS" w:eastAsia="Arial Unicode MS" w:hint="eastAsia"/>
          <w:w w:val="110"/>
        </w:rPr>
        <w:t>常   </w:t>
      </w:r>
      <w:r>
        <w:rPr>
          <w:rFonts w:ascii="Arial Unicode MS" w:eastAsia="Arial Unicode MS" w:hint="eastAsia"/>
          <w:spacing w:val="22"/>
          <w:w w:val="110"/>
        </w:rPr>
        <w:t> </w:t>
      </w:r>
      <w:r>
        <w:rPr>
          <w:rFonts w:ascii="Arial Unicode MS" w:eastAsia="Arial Unicode MS" w:hint="eastAsia"/>
          <w:w w:val="110"/>
        </w:rPr>
        <w:t>盤    </w:t>
      </w:r>
      <w:r>
        <w:rPr>
          <w:rFonts w:ascii="Arial Unicode MS" w:eastAsia="Arial Unicode MS" w:hint="eastAsia"/>
          <w:spacing w:val="3"/>
          <w:w w:val="110"/>
        </w:rPr>
        <w:t> </w:t>
      </w:r>
      <w:r>
        <w:rPr>
          <w:rFonts w:ascii="Arial Unicode MS" w:eastAsia="Arial Unicode MS" w:hint="eastAsia"/>
          <w:w w:val="110"/>
        </w:rPr>
        <w:t>村</w:t>
        <w:tab/>
      </w:r>
      <w:r>
        <w:rPr>
          <w:w w:val="110"/>
        </w:rPr>
        <w:t>6,564</w:t>
        <w:tab/>
        <w:t>60</w:t>
        <w:tab/>
        <w:t>44</w:t>
        <w:tab/>
        <w:t>55</w:t>
        <w:tab/>
        <w:t>66</w:t>
        <w:tab/>
        <w:t>75</w:t>
      </w:r>
    </w:p>
    <w:p>
      <w:pPr>
        <w:tabs>
          <w:tab w:pos="1470" w:val="left" w:leader="none"/>
          <w:tab w:pos="2283" w:val="left" w:leader="none"/>
          <w:tab w:pos="2934" w:val="left" w:leader="none"/>
          <w:tab w:pos="3577" w:val="left" w:leader="none"/>
          <w:tab w:pos="4224" w:val="left" w:leader="none"/>
          <w:tab w:pos="4885" w:val="left" w:leader="none"/>
        </w:tabs>
        <w:spacing w:line="167" w:lineRule="exact" w:before="0"/>
        <w:ind w:left="106" w:right="0" w:firstLine="0"/>
        <w:jc w:val="left"/>
        <w:rPr>
          <w:sz w:val="13"/>
        </w:rPr>
      </w:pPr>
      <w:r>
        <w:rPr>
          <w:w w:val="115"/>
          <w:sz w:val="12"/>
        </w:rPr>
        <w:t>367  </w:t>
      </w:r>
      <w:r>
        <w:rPr>
          <w:rFonts w:ascii="Arial Unicode MS" w:eastAsia="Arial Unicode MS" w:hint="eastAsia"/>
          <w:w w:val="115"/>
          <w:sz w:val="13"/>
        </w:rPr>
        <w:t>田 舎</w:t>
      </w:r>
      <w:r>
        <w:rPr>
          <w:rFonts w:ascii="Arial Unicode MS" w:eastAsia="Arial Unicode MS" w:hint="eastAsia"/>
          <w:spacing w:val="-11"/>
          <w:w w:val="115"/>
          <w:sz w:val="13"/>
        </w:rPr>
        <w:t> </w:t>
      </w:r>
      <w:r>
        <w:rPr>
          <w:rFonts w:ascii="Arial Unicode MS" w:eastAsia="Arial Unicode MS" w:hint="eastAsia"/>
          <w:w w:val="115"/>
          <w:sz w:val="13"/>
        </w:rPr>
        <w:t>館 </w:t>
      </w:r>
      <w:r>
        <w:rPr>
          <w:rFonts w:ascii="Arial Unicode MS" w:eastAsia="Arial Unicode MS" w:hint="eastAsia"/>
          <w:spacing w:val="29"/>
          <w:w w:val="115"/>
          <w:sz w:val="13"/>
        </w:rPr>
        <w:t> </w:t>
      </w:r>
      <w:r>
        <w:rPr>
          <w:rFonts w:ascii="Arial Unicode MS" w:eastAsia="Arial Unicode MS" w:hint="eastAsia"/>
          <w:w w:val="115"/>
          <w:sz w:val="13"/>
        </w:rPr>
        <w:t>村</w:t>
        <w:tab/>
      </w:r>
      <w:r>
        <w:rPr>
          <w:w w:val="115"/>
          <w:sz w:val="12"/>
        </w:rPr>
        <w:t>9,165</w:t>
        <w:tab/>
        <w:t>81</w:t>
        <w:tab/>
        <w:t>66</w:t>
        <w:tab/>
      </w:r>
      <w:r>
        <w:rPr>
          <w:rFonts w:ascii="Arial" w:eastAsia="Arial"/>
          <w:w w:val="115"/>
          <w:sz w:val="11"/>
        </w:rPr>
        <w:t>90</w:t>
        <w:tab/>
      </w:r>
      <w:r>
        <w:rPr>
          <w:w w:val="115"/>
          <w:sz w:val="12"/>
        </w:rPr>
        <w:t>85</w:t>
        <w:tab/>
      </w:r>
      <w:r>
        <w:rPr>
          <w:w w:val="115"/>
          <w:sz w:val="13"/>
        </w:rPr>
        <w:t>JJ</w:t>
      </w:r>
    </w:p>
    <w:p>
      <w:pPr>
        <w:tabs>
          <w:tab w:pos="1470" w:val="left" w:leader="none"/>
          <w:tab w:pos="2287" w:val="left" w:leader="none"/>
          <w:tab w:pos="2930" w:val="left" w:leader="none"/>
          <w:tab w:pos="3577" w:val="left" w:leader="none"/>
          <w:tab w:pos="4227" w:val="left" w:leader="none"/>
          <w:tab w:pos="4878" w:val="left" w:leader="none"/>
        </w:tabs>
        <w:spacing w:line="168" w:lineRule="exact" w:before="0"/>
        <w:ind w:left="106" w:right="0" w:firstLine="0"/>
        <w:jc w:val="left"/>
        <w:rPr>
          <w:sz w:val="12"/>
        </w:rPr>
      </w:pPr>
      <w:r>
        <w:rPr>
          <w:w w:val="110"/>
          <w:sz w:val="12"/>
        </w:rPr>
        <w:t>368</w:t>
      </w:r>
      <w:r>
        <w:rPr>
          <w:spacing w:val="29"/>
          <w:w w:val="110"/>
          <w:sz w:val="12"/>
        </w:rPr>
        <w:t> </w:t>
      </w:r>
      <w:r>
        <w:rPr>
          <w:rFonts w:ascii="Arial Unicode MS" w:eastAsia="Arial Unicode MS" w:hint="eastAsia"/>
          <w:w w:val="110"/>
          <w:sz w:val="13"/>
        </w:rPr>
        <w:t>碇</w:t>
      </w:r>
      <w:r>
        <w:rPr>
          <w:rFonts w:ascii="Arial Unicode MS" w:eastAsia="Arial Unicode MS" w:hint="eastAsia"/>
          <w:spacing w:val="-2"/>
          <w:w w:val="110"/>
          <w:sz w:val="13"/>
        </w:rPr>
        <w:t> </w:t>
      </w:r>
      <w:r>
        <w:rPr>
          <w:rFonts w:ascii="Arial Unicode MS" w:eastAsia="Arial Unicode MS" w:hint="eastAsia"/>
          <w:spacing w:val="34"/>
          <w:w w:val="110"/>
          <w:sz w:val="13"/>
        </w:rPr>
        <w:t>ヶ</w:t>
      </w:r>
      <w:r>
        <w:rPr>
          <w:rFonts w:ascii="Arial Unicode MS" w:eastAsia="Arial Unicode MS" w:hint="eastAsia"/>
          <w:w w:val="110"/>
          <w:sz w:val="13"/>
        </w:rPr>
        <w:t>関  </w:t>
      </w:r>
      <w:r>
        <w:rPr>
          <w:rFonts w:ascii="Arial Unicode MS" w:eastAsia="Arial Unicode MS" w:hint="eastAsia"/>
          <w:spacing w:val="26"/>
          <w:w w:val="110"/>
          <w:sz w:val="13"/>
        </w:rPr>
        <w:t> </w:t>
      </w:r>
      <w:r>
        <w:rPr>
          <w:rFonts w:ascii="Arial Unicode MS" w:eastAsia="Arial Unicode MS" w:hint="eastAsia"/>
          <w:w w:val="110"/>
          <w:sz w:val="13"/>
        </w:rPr>
        <w:t>村</w:t>
        <w:tab/>
      </w:r>
      <w:r>
        <w:rPr>
          <w:spacing w:val="4"/>
          <w:w w:val="110"/>
          <w:sz w:val="12"/>
        </w:rPr>
        <w:t>3</w:t>
      </w:r>
      <w:r>
        <w:rPr>
          <w:rFonts w:ascii="Arial Unicode MS" w:eastAsia="Arial Unicode MS" w:hint="eastAsia"/>
          <w:w w:val="110"/>
          <w:sz w:val="3"/>
        </w:rPr>
        <w:t>『</w:t>
      </w:r>
      <w:r>
        <w:rPr>
          <w:w w:val="110"/>
          <w:sz w:val="12"/>
        </w:rPr>
        <w:t>633</w:t>
        <w:tab/>
        <w:t>23</w:t>
        <w:tab/>
        <w:t>28</w:t>
        <w:tab/>
        <w:t>30</w:t>
        <w:tab/>
        <w:t>31</w:t>
        <w:tab/>
        <w:t>22</w:t>
      </w:r>
    </w:p>
    <w:p>
      <w:pPr>
        <w:pStyle w:val="BodyText"/>
        <w:tabs>
          <w:tab w:pos="1405" w:val="left" w:leader="none"/>
          <w:tab w:pos="2227" w:val="left" w:leader="none"/>
          <w:tab w:pos="2860" w:val="left" w:leader="none"/>
          <w:tab w:pos="3512" w:val="left" w:leader="none"/>
          <w:tab w:pos="4159" w:val="left" w:leader="none"/>
          <w:tab w:pos="4811" w:val="left" w:leader="none"/>
        </w:tabs>
        <w:spacing w:line="156" w:lineRule="exact"/>
        <w:ind w:left="113"/>
      </w:pPr>
      <w:r>
        <w:rPr>
          <w:w w:val="105"/>
        </w:rPr>
        <w:t>360</w:t>
      </w:r>
      <w:r>
        <w:rPr>
          <w:spacing w:val="18"/>
          <w:w w:val="105"/>
        </w:rPr>
        <w:t> </w:t>
      </w:r>
      <w:r>
        <w:rPr>
          <w:rFonts w:ascii="Arial Unicode MS" w:eastAsia="Arial Unicode MS" w:hint="eastAsia"/>
          <w:w w:val="105"/>
        </w:rPr>
        <w:t>雨</w:t>
      </w:r>
      <w:r>
        <w:rPr>
          <w:rFonts w:ascii="Arial Unicode MS" w:eastAsia="Arial Unicode MS" w:hint="eastAsia"/>
          <w:spacing w:val="-13"/>
          <w:w w:val="105"/>
        </w:rPr>
        <w:t> </w:t>
      </w:r>
      <w:r>
        <w:rPr>
          <w:rFonts w:ascii="Arial Unicode MS" w:eastAsia="Arial Unicode MS" w:hint="eastAsia"/>
          <w:spacing w:val="20"/>
          <w:w w:val="105"/>
        </w:rPr>
        <w:t>津</w:t>
      </w:r>
      <w:r>
        <w:rPr>
          <w:spacing w:val="-3"/>
          <w:w w:val="105"/>
        </w:rPr>
        <w:t>1</w:t>
      </w:r>
      <w:r>
        <w:rPr>
          <w:rFonts w:ascii="Arial Unicode MS" w:eastAsia="Arial Unicode MS" w:hint="eastAsia"/>
        </w:rPr>
        <w:t>至郡</w:t>
      </w:r>
      <w:r>
        <w:rPr>
          <w:rFonts w:ascii="Arial Unicode MS" w:eastAsia="Arial Unicode MS" w:hint="eastAsia"/>
          <w:spacing w:val="30"/>
        </w:rPr>
        <w:t> </w:t>
      </w:r>
      <w:r>
        <w:rPr>
          <w:rFonts w:ascii="Arial Unicode MS" w:eastAsia="Arial Unicode MS" w:hint="eastAsia"/>
        </w:rPr>
        <w:t>計</w:t>
        <w:tab/>
      </w:r>
      <w:r>
        <w:rPr>
          <w:w w:val="105"/>
        </w:rPr>
        <w:t>97.344</w:t>
        <w:tab/>
      </w:r>
      <w:r>
        <w:rPr>
          <w:rFonts w:ascii="Arial" w:eastAsia="Arial"/>
          <w:w w:val="105"/>
          <w:sz w:val="11"/>
        </w:rPr>
        <w:t>761</w:t>
        <w:tab/>
      </w:r>
      <w:r>
        <w:rPr>
          <w:w w:val="105"/>
        </w:rPr>
        <w:t>828</w:t>
        <w:tab/>
        <w:t>909</w:t>
        <w:tab/>
        <w:t>879</w:t>
        <w:tab/>
        <w:t>943</w:t>
      </w:r>
    </w:p>
    <w:p>
      <w:pPr>
        <w:tabs>
          <w:tab w:pos="1410" w:val="left" w:leader="none"/>
          <w:tab w:pos="2226" w:val="left" w:leader="none"/>
          <w:tab w:pos="2868" w:val="left" w:leader="none"/>
          <w:tab w:pos="3517" w:val="left" w:leader="none"/>
          <w:tab w:pos="4167" w:val="left" w:leader="none"/>
          <w:tab w:pos="4816" w:val="left" w:leader="none"/>
        </w:tabs>
        <w:spacing w:line="169" w:lineRule="exact" w:before="0"/>
        <w:ind w:left="113" w:right="0" w:firstLine="0"/>
        <w:jc w:val="left"/>
        <w:rPr>
          <w:sz w:val="12"/>
        </w:rPr>
      </w:pPr>
      <w:r>
        <w:rPr>
          <w:w w:val="105"/>
          <w:sz w:val="12"/>
        </w:rPr>
        <w:t>381   </w:t>
      </w:r>
      <w:r>
        <w:rPr>
          <w:rFonts w:ascii="Arial Unicode MS" w:eastAsia="Arial Unicode MS" w:hint="eastAsia"/>
          <w:w w:val="105"/>
          <w:sz w:val="13"/>
        </w:rPr>
        <w:t>板   </w:t>
      </w:r>
      <w:r>
        <w:rPr>
          <w:rFonts w:ascii="Arial Unicode MS" w:eastAsia="Arial Unicode MS" w:hint="eastAsia"/>
          <w:spacing w:val="11"/>
          <w:w w:val="105"/>
          <w:sz w:val="13"/>
        </w:rPr>
        <w:t> </w:t>
      </w:r>
      <w:r>
        <w:rPr>
          <w:rFonts w:ascii="Arial Unicode MS" w:eastAsia="Arial Unicode MS" w:hint="eastAsia"/>
          <w:w w:val="105"/>
          <w:sz w:val="13"/>
        </w:rPr>
        <w:t>柳   </w:t>
      </w:r>
      <w:r>
        <w:rPr>
          <w:rFonts w:ascii="Arial Unicode MS" w:eastAsia="Arial Unicode MS" w:hint="eastAsia"/>
          <w:spacing w:val="23"/>
          <w:w w:val="105"/>
          <w:sz w:val="13"/>
        </w:rPr>
        <w:t> </w:t>
      </w:r>
      <w:r>
        <w:rPr>
          <w:rFonts w:ascii="Arial Unicode MS" w:eastAsia="Arial Unicode MS" w:hint="eastAsia"/>
          <w:w w:val="105"/>
          <w:sz w:val="13"/>
        </w:rPr>
        <w:t>町</w:t>
        <w:tab/>
      </w:r>
      <w:r>
        <w:rPr>
          <w:w w:val="105"/>
          <w:sz w:val="12"/>
        </w:rPr>
        <w:t>17.</w:t>
      </w:r>
      <w:r>
        <w:rPr>
          <w:spacing w:val="-12"/>
          <w:w w:val="105"/>
          <w:sz w:val="12"/>
        </w:rPr>
        <w:t> </w:t>
      </w:r>
      <w:r>
        <w:rPr>
          <w:w w:val="105"/>
          <w:sz w:val="12"/>
        </w:rPr>
        <w:t>238</w:t>
        <w:tab/>
        <w:t>150</w:t>
        <w:tab/>
        <w:t>164</w:t>
        <w:tab/>
        <w:t>150</w:t>
        <w:tab/>
        <w:t>169</w:t>
        <w:tab/>
        <w:t>154</w:t>
      </w:r>
    </w:p>
    <w:p>
      <w:pPr>
        <w:pStyle w:val="BodyText"/>
        <w:tabs>
          <w:tab w:pos="1403" w:val="left" w:leader="none"/>
          <w:tab w:pos="2285" w:val="left" w:leader="none"/>
          <w:tab w:pos="2925" w:val="left" w:leader="none"/>
          <w:tab w:pos="3575" w:val="left" w:leader="none"/>
          <w:tab w:pos="4224" w:val="left" w:leader="none"/>
          <w:tab w:pos="4816" w:val="left" w:leader="none"/>
        </w:tabs>
        <w:spacing w:line="152" w:lineRule="exact"/>
        <w:ind w:left="106"/>
      </w:pPr>
      <w:r>
        <w:rPr>
          <w:w w:val="105"/>
        </w:rPr>
        <w:t>382   </w:t>
      </w:r>
      <w:r>
        <w:rPr>
          <w:rFonts w:ascii="Arial Unicode MS" w:eastAsia="Arial Unicode MS" w:hint="eastAsia"/>
          <w:w w:val="105"/>
        </w:rPr>
        <w:t>金    </w:t>
      </w:r>
      <w:r>
        <w:rPr>
          <w:rFonts w:ascii="Arial Unicode MS" w:eastAsia="Arial Unicode MS" w:hint="eastAsia"/>
          <w:spacing w:val="7"/>
          <w:w w:val="105"/>
        </w:rPr>
        <w:t> </w:t>
      </w:r>
      <w:r>
        <w:rPr>
          <w:rFonts w:ascii="Arial Unicode MS" w:eastAsia="Arial Unicode MS" w:hint="eastAsia"/>
          <w:w w:val="105"/>
        </w:rPr>
        <w:t>木    </w:t>
      </w:r>
      <w:r>
        <w:rPr>
          <w:rFonts w:ascii="Arial Unicode MS" w:eastAsia="Arial Unicode MS" w:hint="eastAsia"/>
          <w:spacing w:val="16"/>
          <w:w w:val="105"/>
        </w:rPr>
        <w:t> </w:t>
      </w:r>
      <w:r>
        <w:rPr>
          <w:rFonts w:ascii="Arial Unicode MS" w:eastAsia="Arial Unicode MS" w:hint="eastAsia"/>
          <w:w w:val="105"/>
        </w:rPr>
        <w:t>町</w:t>
        <w:tab/>
      </w:r>
      <w:r>
        <w:rPr>
          <w:w w:val="105"/>
        </w:rPr>
        <w:t>11.624</w:t>
        <w:tab/>
        <w:t>93</w:t>
        <w:tab/>
        <w:t>86</w:t>
        <w:tab/>
        <w:t>86</w:t>
        <w:tab/>
        <w:t>85</w:t>
        <w:tab/>
        <w:t>108</w:t>
      </w:r>
    </w:p>
    <w:p>
      <w:pPr>
        <w:tabs>
          <w:tab w:pos="1410" w:val="left" w:leader="none"/>
          <w:tab w:pos="2285" w:val="left" w:leader="none"/>
          <w:tab w:pos="2927" w:val="left" w:leader="none"/>
          <w:tab w:pos="3510" w:val="left" w:leader="none"/>
          <w:tab w:pos="4224" w:val="left" w:leader="none"/>
          <w:tab w:pos="4874" w:val="left" w:leader="none"/>
        </w:tabs>
        <w:spacing w:line="164" w:lineRule="exact" w:before="0"/>
        <w:ind w:left="106" w:right="0" w:firstLine="0"/>
        <w:jc w:val="left"/>
        <w:rPr>
          <w:sz w:val="12"/>
        </w:rPr>
      </w:pPr>
      <w:r>
        <w:rPr>
          <w:sz w:val="12"/>
        </w:rPr>
        <w:t>38 3   </w:t>
      </w:r>
      <w:r>
        <w:rPr>
          <w:rFonts w:ascii="Arial Unicode MS" w:eastAsia="Arial Unicode MS" w:hint="eastAsia"/>
          <w:sz w:val="13"/>
        </w:rPr>
        <w:t>中   </w:t>
      </w:r>
      <w:r>
        <w:rPr>
          <w:rFonts w:ascii="Arial Unicode MS" w:eastAsia="Arial Unicode MS" w:hint="eastAsia"/>
          <w:spacing w:val="32"/>
          <w:sz w:val="13"/>
        </w:rPr>
        <w:t> </w:t>
      </w:r>
      <w:r>
        <w:rPr>
          <w:rFonts w:ascii="Arial Unicode MS" w:eastAsia="Arial Unicode MS" w:hint="eastAsia"/>
          <w:sz w:val="13"/>
        </w:rPr>
        <w:t>里   </w:t>
      </w:r>
      <w:r>
        <w:rPr>
          <w:rFonts w:ascii="Arial Unicode MS" w:eastAsia="Arial Unicode MS" w:hint="eastAsia"/>
          <w:spacing w:val="35"/>
          <w:sz w:val="13"/>
        </w:rPr>
        <w:t> </w:t>
      </w:r>
      <w:r>
        <w:rPr>
          <w:rFonts w:ascii="Arial Unicode MS" w:eastAsia="Arial Unicode MS" w:hint="eastAsia"/>
          <w:sz w:val="13"/>
        </w:rPr>
        <w:t>町</w:t>
        <w:tab/>
      </w:r>
      <w:r>
        <w:rPr>
          <w:sz w:val="12"/>
        </w:rPr>
        <w:t>11.530</w:t>
        <w:tab/>
        <w:t>90</w:t>
        <w:tab/>
        <w:t>99</w:t>
        <w:tab/>
        <w:t>103</w:t>
        <w:tab/>
        <w:t>85</w:t>
        <w:tab/>
        <w:t>89</w:t>
      </w:r>
    </w:p>
    <w:p>
      <w:pPr>
        <w:tabs>
          <w:tab w:pos="1410" w:val="left" w:leader="none"/>
          <w:tab w:pos="2226" w:val="left" w:leader="none"/>
          <w:tab w:pos="2868" w:val="left" w:leader="none"/>
          <w:tab w:pos="3517" w:val="left" w:leader="none"/>
          <w:tab w:pos="4167" w:val="left" w:leader="none"/>
          <w:tab w:pos="4824" w:val="left" w:leader="none"/>
        </w:tabs>
        <w:spacing w:line="166" w:lineRule="exact" w:before="0"/>
        <w:ind w:left="113" w:right="0" w:firstLine="0"/>
        <w:jc w:val="left"/>
        <w:rPr>
          <w:sz w:val="12"/>
        </w:rPr>
      </w:pPr>
      <w:r>
        <w:rPr>
          <w:w w:val="110"/>
          <w:sz w:val="12"/>
        </w:rPr>
        <w:t>384   </w:t>
      </w:r>
      <w:r>
        <w:rPr>
          <w:rFonts w:ascii="Arial Unicode MS" w:eastAsia="Arial Unicode MS" w:hint="eastAsia"/>
          <w:w w:val="110"/>
          <w:sz w:val="13"/>
        </w:rPr>
        <w:t>蒻  </w:t>
      </w:r>
      <w:r>
        <w:rPr>
          <w:rFonts w:ascii="Arial Unicode MS" w:eastAsia="Arial Unicode MS" w:hint="eastAsia"/>
          <w:spacing w:val="34"/>
          <w:w w:val="110"/>
          <w:sz w:val="13"/>
        </w:rPr>
        <w:t> </w:t>
      </w:r>
      <w:r>
        <w:rPr>
          <w:rFonts w:ascii="Arial Unicode MS" w:eastAsia="Arial Unicode MS" w:hint="eastAsia"/>
          <w:w w:val="110"/>
          <w:sz w:val="13"/>
        </w:rPr>
        <w:t>田   </w:t>
      </w:r>
      <w:r>
        <w:rPr>
          <w:rFonts w:ascii="Arial Unicode MS" w:eastAsia="Arial Unicode MS" w:hint="eastAsia"/>
          <w:spacing w:val="14"/>
          <w:w w:val="110"/>
          <w:sz w:val="13"/>
        </w:rPr>
        <w:t> </w:t>
      </w:r>
      <w:r>
        <w:rPr>
          <w:rFonts w:ascii="Arial Unicode MS" w:eastAsia="Arial Unicode MS" w:hint="eastAsia"/>
          <w:w w:val="110"/>
          <w:sz w:val="13"/>
        </w:rPr>
        <w:t>町</w:t>
        <w:tab/>
      </w:r>
      <w:r>
        <w:rPr>
          <w:w w:val="110"/>
          <w:sz w:val="12"/>
        </w:rPr>
        <w:t>16.062</w:t>
        <w:tab/>
        <w:t>146</w:t>
        <w:tab/>
        <w:t>141</w:t>
        <w:tab/>
        <w:t>154</w:t>
        <w:tab/>
        <w:t>141</w:t>
        <w:tab/>
        <w:t>143</w:t>
      </w:r>
    </w:p>
    <w:p>
      <w:pPr>
        <w:tabs>
          <w:tab w:pos="1479" w:val="left" w:leader="none"/>
          <w:tab w:pos="2290" w:val="left" w:leader="none"/>
          <w:tab w:pos="2937" w:val="left" w:leader="none"/>
          <w:tab w:pos="3582" w:val="left" w:leader="none"/>
          <w:tab w:pos="4236" w:val="left" w:leader="none"/>
          <w:tab w:pos="4886" w:val="left" w:leader="none"/>
        </w:tabs>
        <w:spacing w:line="166" w:lineRule="exact" w:before="0"/>
        <w:ind w:left="113" w:right="0" w:firstLine="0"/>
        <w:jc w:val="left"/>
        <w:rPr>
          <w:sz w:val="12"/>
        </w:rPr>
      </w:pPr>
      <w:r>
        <w:rPr>
          <w:w w:val="110"/>
          <w:sz w:val="12"/>
        </w:rPr>
        <w:t>385  </w:t>
      </w:r>
      <w:r>
        <w:rPr>
          <w:rFonts w:ascii="Arial Unicode MS" w:eastAsia="Arial Unicode MS" w:hint="eastAsia"/>
          <w:w w:val="110"/>
          <w:sz w:val="13"/>
        </w:rPr>
        <w:t>市   </w:t>
      </w:r>
      <w:r>
        <w:rPr>
          <w:rFonts w:ascii="Arial Unicode MS" w:eastAsia="Arial Unicode MS" w:hint="eastAsia"/>
          <w:spacing w:val="15"/>
          <w:w w:val="110"/>
          <w:sz w:val="13"/>
        </w:rPr>
        <w:t> </w:t>
      </w:r>
      <w:r>
        <w:rPr>
          <w:rFonts w:ascii="Arial Unicode MS" w:eastAsia="Arial Unicode MS" w:hint="eastAsia"/>
          <w:w w:val="110"/>
          <w:sz w:val="13"/>
        </w:rPr>
        <w:t>浦   </w:t>
      </w:r>
      <w:r>
        <w:rPr>
          <w:rFonts w:ascii="Arial Unicode MS" w:eastAsia="Arial Unicode MS" w:hint="eastAsia"/>
          <w:spacing w:val="18"/>
          <w:w w:val="110"/>
          <w:sz w:val="13"/>
        </w:rPr>
        <w:t> </w:t>
      </w:r>
      <w:r>
        <w:rPr>
          <w:rFonts w:ascii="Arial Unicode MS" w:eastAsia="Arial Unicode MS" w:hint="eastAsia"/>
          <w:w w:val="110"/>
          <w:sz w:val="13"/>
        </w:rPr>
        <w:t>村</w:t>
        <w:tab/>
      </w:r>
      <w:r>
        <w:rPr>
          <w:w w:val="110"/>
          <w:sz w:val="12"/>
        </w:rPr>
        <w:t>2.991</w:t>
        <w:tab/>
        <w:t>17</w:t>
        <w:tab/>
        <w:t>26</w:t>
        <w:tab/>
        <w:t>19</w:t>
        <w:tab/>
        <w:t>23</w:t>
        <w:tab/>
        <w:t>29</w:t>
      </w:r>
    </w:p>
    <w:p>
      <w:pPr>
        <w:tabs>
          <w:tab w:pos="1473" w:val="left" w:leader="none"/>
          <w:tab w:pos="2285" w:val="left" w:leader="none"/>
          <w:tab w:pos="2930" w:val="left" w:leader="none"/>
          <w:tab w:pos="3577" w:val="left" w:leader="none"/>
          <w:tab w:pos="4227" w:val="left" w:leader="none"/>
          <w:tab w:pos="4883" w:val="left" w:leader="none"/>
        </w:tabs>
        <w:spacing w:line="170" w:lineRule="exact" w:before="0"/>
        <w:ind w:left="106" w:right="0" w:firstLine="0"/>
        <w:jc w:val="left"/>
        <w:rPr>
          <w:sz w:val="12"/>
        </w:rPr>
      </w:pPr>
      <w:r>
        <w:rPr>
          <w:w w:val="110"/>
          <w:sz w:val="12"/>
        </w:rPr>
        <w:t>386   </w:t>
      </w:r>
      <w:r>
        <w:rPr>
          <w:rFonts w:ascii="Arial Unicode MS" w:eastAsia="Arial Unicode MS" w:hint="eastAsia"/>
          <w:w w:val="110"/>
          <w:sz w:val="13"/>
        </w:rPr>
        <w:t>小  </w:t>
      </w:r>
      <w:r>
        <w:rPr>
          <w:rFonts w:ascii="Arial Unicode MS" w:eastAsia="Arial Unicode MS" w:hint="eastAsia"/>
          <w:spacing w:val="33"/>
          <w:w w:val="110"/>
          <w:sz w:val="13"/>
        </w:rPr>
        <w:t> </w:t>
      </w:r>
      <w:r>
        <w:rPr>
          <w:rFonts w:ascii="Arial Unicode MS" w:eastAsia="Arial Unicode MS" w:hint="eastAsia"/>
          <w:w w:val="110"/>
          <w:sz w:val="13"/>
        </w:rPr>
        <w:t>泊   </w:t>
      </w:r>
      <w:r>
        <w:rPr>
          <w:rFonts w:ascii="Arial Unicode MS" w:eastAsia="Arial Unicode MS" w:hint="eastAsia"/>
          <w:spacing w:val="13"/>
          <w:w w:val="110"/>
          <w:sz w:val="13"/>
        </w:rPr>
        <w:t> </w:t>
      </w:r>
      <w:r>
        <w:rPr>
          <w:rFonts w:ascii="Arial Unicode MS" w:eastAsia="Arial Unicode MS" w:hint="eastAsia"/>
          <w:w w:val="110"/>
          <w:sz w:val="13"/>
        </w:rPr>
        <w:t>村</w:t>
        <w:tab/>
      </w:r>
      <w:r>
        <w:rPr>
          <w:w w:val="110"/>
          <w:sz w:val="12"/>
        </w:rPr>
        <w:t>4.257</w:t>
        <w:tab/>
        <w:t>34</w:t>
        <w:tab/>
        <w:t>42</w:t>
        <w:tab/>
        <w:t>38</w:t>
        <w:tab/>
        <w:t>34</w:t>
        <w:tab/>
        <w:t>38</w:t>
      </w:r>
    </w:p>
    <w:p>
      <w:pPr>
        <w:pStyle w:val="BodyText"/>
        <w:tabs>
          <w:tab w:pos="1404" w:val="left" w:leader="none"/>
          <w:tab w:pos="2212" w:val="left" w:leader="none"/>
          <w:tab w:pos="2854" w:val="left" w:leader="none"/>
          <w:tab w:pos="3504" w:val="left" w:leader="none"/>
          <w:tab w:pos="4153" w:val="left" w:leader="none"/>
          <w:tab w:pos="4810" w:val="left" w:leader="none"/>
        </w:tabs>
        <w:spacing w:line="158" w:lineRule="exact" w:before="2"/>
        <w:ind w:left="106"/>
      </w:pPr>
      <w:r>
        <w:rPr/>
        <w:pict>
          <v:shape style="position:absolute;margin-left:322.260315pt;margin-top:5.074622pt;width:1.25pt;height:22.15pt;mso-position-horizontal-relative:page;mso-position-vertical-relative:paragraph;z-index:-1366792"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21"/>
                      <w:w w:val="74"/>
                      <w:sz w:val="33"/>
                    </w:rPr>
                    <w:t>。</w:t>
                  </w:r>
                </w:p>
              </w:txbxContent>
            </v:textbox>
            <w10:wrap type="none"/>
          </v:shape>
        </w:pict>
      </w:r>
      <w:r>
        <w:rPr>
          <w:w w:val="115"/>
        </w:rPr>
        <w:t>380 </w:t>
      </w:r>
      <w:r>
        <w:rPr>
          <w:spacing w:val="1"/>
          <w:w w:val="115"/>
        </w:rPr>
        <w:t> </w:t>
      </w:r>
      <w:r>
        <w:rPr>
          <w:rFonts w:ascii="Arial Unicode MS" w:eastAsia="Arial Unicode MS" w:hint="eastAsia"/>
          <w:spacing w:val="22"/>
          <w:w w:val="115"/>
        </w:rPr>
        <w:t>北</w:t>
      </w:r>
      <w:r>
        <w:rPr>
          <w:rFonts w:ascii="Arial Unicode MS" w:eastAsia="Arial Unicode MS" w:hint="eastAsia"/>
          <w:spacing w:val="15"/>
          <w:w w:val="115"/>
        </w:rPr>
        <w:t>津</w:t>
      </w:r>
      <w:r>
        <w:rPr>
          <w:rFonts w:ascii="Arial Unicode MS" w:eastAsia="Arial Unicode MS" w:hint="eastAsia"/>
          <w:spacing w:val="31"/>
          <w:w w:val="115"/>
        </w:rPr>
        <w:t>軽</w:t>
      </w:r>
      <w:r>
        <w:rPr>
          <w:rFonts w:ascii="Arial Unicode MS" w:eastAsia="Arial Unicode MS" w:hint="eastAsia"/>
          <w:spacing w:val="21"/>
          <w:w w:val="115"/>
        </w:rPr>
        <w:t>郡</w:t>
      </w:r>
      <w:r>
        <w:rPr>
          <w:rFonts w:ascii="Arial Unicode MS" w:eastAsia="Arial Unicode MS" w:hint="eastAsia"/>
          <w:w w:val="115"/>
        </w:rPr>
        <w:t>計</w:t>
        <w:tab/>
      </w:r>
      <w:r>
        <w:rPr>
          <w:w w:val="115"/>
        </w:rPr>
        <w:t>63</w:t>
      </w:r>
      <w:r>
        <w:rPr>
          <w:spacing w:val="-6"/>
          <w:w w:val="115"/>
        </w:rPr>
        <w:t> </w:t>
      </w:r>
      <w:r>
        <w:rPr>
          <w:w w:val="115"/>
        </w:rPr>
        <w:t>702</w:t>
        <w:tab/>
        <w:t>530</w:t>
        <w:tab/>
        <w:t>558</w:t>
        <w:tab/>
        <w:t>550</w:t>
        <w:tab/>
        <w:t>537</w:t>
        <w:tab/>
        <w:t>561</w:t>
      </w:r>
    </w:p>
    <w:p>
      <w:pPr>
        <w:tabs>
          <w:tab w:pos="1403" w:val="left" w:leader="none"/>
          <w:tab w:pos="2218" w:val="left" w:leader="none"/>
          <w:tab w:pos="2853" w:val="left" w:leader="none"/>
          <w:tab w:pos="3503" w:val="left" w:leader="none"/>
          <w:tab w:pos="4160" w:val="left" w:leader="none"/>
          <w:tab w:pos="4816" w:val="left" w:leader="none"/>
        </w:tabs>
        <w:spacing w:line="164" w:lineRule="exact" w:before="0"/>
        <w:ind w:left="109" w:right="0" w:firstLine="0"/>
        <w:jc w:val="left"/>
        <w:rPr>
          <w:sz w:val="12"/>
        </w:rPr>
      </w:pPr>
      <w:r>
        <w:rPr>
          <w:sz w:val="12"/>
        </w:rPr>
        <w:t>401   </w:t>
      </w:r>
      <w:r>
        <w:rPr>
          <w:rFonts w:ascii="Arial Unicode MS" w:eastAsia="Arial Unicode MS" w:hint="eastAsia"/>
          <w:sz w:val="13"/>
        </w:rPr>
        <w:t>野  辺</w:t>
      </w:r>
      <w:r>
        <w:rPr>
          <w:rFonts w:ascii="Arial Unicode MS" w:eastAsia="Arial Unicode MS" w:hint="eastAsia"/>
          <w:spacing w:val="4"/>
          <w:sz w:val="13"/>
        </w:rPr>
        <w:t> </w:t>
      </w:r>
      <w:r>
        <w:rPr>
          <w:rFonts w:ascii="Arial Unicode MS" w:eastAsia="Arial Unicode MS" w:hint="eastAsia"/>
          <w:sz w:val="13"/>
        </w:rPr>
        <w:t>地  </w:t>
      </w:r>
      <w:r>
        <w:rPr>
          <w:rFonts w:ascii="Arial Unicode MS" w:eastAsia="Arial Unicode MS" w:hint="eastAsia"/>
          <w:spacing w:val="31"/>
          <w:sz w:val="13"/>
        </w:rPr>
        <w:t> </w:t>
      </w:r>
      <w:r>
        <w:rPr>
          <w:rFonts w:ascii="Arial Unicode MS" w:eastAsia="Arial Unicode MS" w:hint="eastAsia"/>
          <w:sz w:val="13"/>
        </w:rPr>
        <w:t>町</w:t>
        <w:tab/>
      </w:r>
      <w:r>
        <w:rPr>
          <w:sz w:val="12"/>
        </w:rPr>
        <w:t>15</w:t>
      </w:r>
      <w:r>
        <w:rPr>
          <w:rFonts w:ascii="Arial Unicode MS" w:eastAsia="Arial Unicode MS" w:hint="eastAsia"/>
          <w:spacing w:val="-49"/>
          <w:sz w:val="9"/>
        </w:rPr>
        <w:t>、</w:t>
      </w:r>
      <w:r>
        <w:rPr>
          <w:rFonts w:ascii="Arial" w:eastAsia="Arial"/>
          <w:sz w:val="11"/>
        </w:rPr>
        <w:t>765</w:t>
        <w:tab/>
      </w:r>
      <w:r>
        <w:rPr>
          <w:sz w:val="12"/>
        </w:rPr>
        <w:t>115</w:t>
        <w:tab/>
        <w:t>129</w:t>
        <w:tab/>
        <w:t>136</w:t>
        <w:tab/>
        <w:t>131</w:t>
        <w:tab/>
        <w:t>155</w:t>
      </w:r>
    </w:p>
    <w:p>
      <w:pPr>
        <w:tabs>
          <w:tab w:pos="1410" w:val="left" w:leader="none"/>
          <w:tab w:pos="2226" w:val="left" w:leader="none"/>
          <w:tab w:pos="2932" w:val="left" w:leader="none"/>
          <w:tab w:pos="3575" w:val="left" w:leader="none"/>
          <w:tab w:pos="4234" w:val="left" w:leader="none"/>
          <w:tab w:pos="4883" w:val="left" w:leader="none"/>
        </w:tabs>
        <w:spacing w:line="162" w:lineRule="exact" w:before="0"/>
        <w:ind w:left="116" w:right="0" w:firstLine="0"/>
        <w:jc w:val="left"/>
        <w:rPr>
          <w:sz w:val="12"/>
        </w:rPr>
      </w:pPr>
      <w:r>
        <w:rPr>
          <w:w w:val="105"/>
          <w:sz w:val="12"/>
        </w:rPr>
        <w:t>402   </w:t>
      </w:r>
      <w:r>
        <w:rPr>
          <w:rFonts w:ascii="Arial Unicode MS" w:eastAsia="Arial Unicode MS" w:hint="eastAsia"/>
          <w:w w:val="105"/>
          <w:sz w:val="13"/>
        </w:rPr>
        <w:t>七   </w:t>
      </w:r>
      <w:r>
        <w:rPr>
          <w:rFonts w:ascii="Arial Unicode MS" w:eastAsia="Arial Unicode MS" w:hint="eastAsia"/>
          <w:spacing w:val="13"/>
          <w:w w:val="105"/>
          <w:sz w:val="13"/>
        </w:rPr>
        <w:t> </w:t>
      </w:r>
      <w:r>
        <w:rPr>
          <w:rFonts w:ascii="Arial Unicode MS" w:eastAsia="Arial Unicode MS" w:hint="eastAsia"/>
          <w:w w:val="105"/>
          <w:sz w:val="13"/>
        </w:rPr>
        <w:t>戸   </w:t>
      </w:r>
      <w:r>
        <w:rPr>
          <w:rFonts w:ascii="Arial Unicode MS" w:eastAsia="Arial Unicode MS" w:hint="eastAsia"/>
          <w:spacing w:val="24"/>
          <w:w w:val="105"/>
          <w:sz w:val="13"/>
        </w:rPr>
        <w:t> </w:t>
      </w:r>
      <w:r>
        <w:rPr>
          <w:rFonts w:ascii="Arial Unicode MS" w:eastAsia="Arial Unicode MS" w:hint="eastAsia"/>
          <w:w w:val="105"/>
          <w:sz w:val="13"/>
        </w:rPr>
        <w:t>町</w:t>
        <w:tab/>
      </w:r>
      <w:r>
        <w:rPr>
          <w:w w:val="105"/>
          <w:sz w:val="12"/>
        </w:rPr>
        <w:t>10.93</w:t>
      </w:r>
      <w:r>
        <w:rPr>
          <w:spacing w:val="9"/>
          <w:w w:val="105"/>
          <w:sz w:val="12"/>
        </w:rPr>
        <w:t> </w:t>
      </w:r>
      <w:r>
        <w:rPr>
          <w:w w:val="105"/>
          <w:sz w:val="12"/>
        </w:rPr>
        <w:t>0</w:t>
        <w:tab/>
        <w:t>102</w:t>
        <w:tab/>
        <w:t>88</w:t>
        <w:tab/>
        <w:t>88</w:t>
        <w:tab/>
        <w:t>99</w:t>
        <w:tab/>
      </w:r>
      <w:r>
        <w:rPr>
          <w:spacing w:val="-27"/>
          <w:w w:val="105"/>
          <w:sz w:val="12"/>
        </w:rPr>
        <w:t>9</w:t>
      </w:r>
    </w:p>
    <w:p>
      <w:pPr>
        <w:tabs>
          <w:tab w:pos="1410" w:val="left" w:leader="none"/>
          <w:tab w:pos="2285" w:val="left" w:leader="none"/>
          <w:tab w:pos="2925" w:val="left" w:leader="none"/>
          <w:tab w:pos="3517" w:val="left" w:leader="none"/>
          <w:tab w:pos="4160" w:val="left" w:leader="none"/>
          <w:tab w:pos="4816" w:val="left" w:leader="none"/>
        </w:tabs>
        <w:spacing w:line="166" w:lineRule="exact" w:before="0"/>
        <w:ind w:left="116" w:right="0" w:firstLine="0"/>
        <w:jc w:val="left"/>
        <w:rPr>
          <w:sz w:val="12"/>
        </w:rPr>
      </w:pPr>
      <w:r>
        <w:rPr>
          <w:sz w:val="12"/>
        </w:rPr>
        <w:t>403   </w:t>
      </w:r>
      <w:r>
        <w:rPr>
          <w:rFonts w:ascii="Arial Unicode MS" w:eastAsia="Arial Unicode MS" w:hint="eastAsia"/>
          <w:sz w:val="13"/>
        </w:rPr>
        <w:t>百    </w:t>
      </w:r>
      <w:r>
        <w:rPr>
          <w:rFonts w:ascii="Arial Unicode MS" w:eastAsia="Arial Unicode MS" w:hint="eastAsia"/>
          <w:spacing w:val="8"/>
          <w:sz w:val="13"/>
        </w:rPr>
        <w:t> </w:t>
      </w:r>
      <w:r>
        <w:rPr>
          <w:rFonts w:ascii="Arial Unicode MS" w:eastAsia="Arial Unicode MS" w:hint="eastAsia"/>
          <w:sz w:val="13"/>
        </w:rPr>
        <w:t>石    </w:t>
      </w:r>
      <w:r>
        <w:rPr>
          <w:rFonts w:ascii="Arial Unicode MS" w:eastAsia="Arial Unicode MS" w:hint="eastAsia"/>
          <w:spacing w:val="2"/>
          <w:sz w:val="13"/>
        </w:rPr>
        <w:t> </w:t>
      </w:r>
      <w:r>
        <w:rPr>
          <w:rFonts w:ascii="Arial Unicode MS" w:eastAsia="Arial Unicode MS" w:hint="eastAsia"/>
          <w:sz w:val="13"/>
        </w:rPr>
        <w:t>町</w:t>
        <w:tab/>
      </w:r>
      <w:r>
        <w:rPr>
          <w:sz w:val="12"/>
        </w:rPr>
        <w:t>10.128</w:t>
        <w:tab/>
        <w:t>93</w:t>
        <w:tab/>
        <w:t>84</w:t>
        <w:tab/>
        <w:t>112</w:t>
        <w:tab/>
        <w:t>102</w:t>
        <w:tab/>
        <w:t>107</w:t>
      </w:r>
    </w:p>
    <w:p>
      <w:pPr>
        <w:tabs>
          <w:tab w:pos="1477" w:val="left" w:leader="none"/>
          <w:tab w:pos="2284" w:val="left" w:leader="none"/>
          <w:tab w:pos="2927" w:val="left" w:leader="none"/>
          <w:tab w:pos="3576" w:val="left" w:leader="none"/>
          <w:tab w:pos="4226" w:val="left" w:leader="none"/>
          <w:tab w:pos="4875" w:val="left" w:leader="none"/>
        </w:tabs>
        <w:spacing w:line="162" w:lineRule="exact" w:before="0"/>
        <w:ind w:left="116" w:right="0" w:firstLine="0"/>
        <w:jc w:val="left"/>
        <w:rPr>
          <w:sz w:val="12"/>
        </w:rPr>
      </w:pPr>
      <w:r>
        <w:rPr>
          <w:w w:val="110"/>
          <w:sz w:val="12"/>
        </w:rPr>
        <w:t>404 </w:t>
      </w:r>
      <w:r>
        <w:rPr>
          <w:spacing w:val="6"/>
          <w:w w:val="110"/>
          <w:sz w:val="12"/>
        </w:rPr>
        <w:t> </w:t>
      </w:r>
      <w:r>
        <w:rPr>
          <w:rFonts w:ascii="Arial Unicode MS" w:eastAsia="Arial Unicode MS" w:hint="eastAsia"/>
          <w:w w:val="110"/>
          <w:sz w:val="13"/>
        </w:rPr>
        <w:t>十</w:t>
      </w:r>
      <w:r>
        <w:rPr>
          <w:rFonts w:ascii="Arial Unicode MS" w:eastAsia="Arial Unicode MS" w:hint="eastAsia"/>
          <w:spacing w:val="-5"/>
          <w:w w:val="110"/>
          <w:sz w:val="13"/>
        </w:rPr>
        <w:t> </w:t>
      </w:r>
      <w:r>
        <w:rPr>
          <w:rFonts w:ascii="Arial Unicode MS" w:eastAsia="Arial Unicode MS" w:hint="eastAsia"/>
          <w:spacing w:val="12"/>
          <w:w w:val="110"/>
          <w:sz w:val="13"/>
        </w:rPr>
        <w:t>和</w:t>
      </w:r>
      <w:r>
        <w:rPr>
          <w:rFonts w:ascii="Arial Unicode MS" w:eastAsia="Arial Unicode MS" w:hint="eastAsia"/>
          <w:spacing w:val="9"/>
          <w:w w:val="110"/>
          <w:sz w:val="13"/>
        </w:rPr>
        <w:t>田</w:t>
      </w:r>
      <w:r>
        <w:rPr>
          <w:rFonts w:ascii="Arial Unicode MS" w:eastAsia="Arial Unicode MS" w:hint="eastAsia"/>
          <w:spacing w:val="17"/>
          <w:w w:val="110"/>
          <w:sz w:val="13"/>
        </w:rPr>
        <w:t>湖</w:t>
      </w:r>
      <w:r>
        <w:rPr>
          <w:rFonts w:ascii="Arial Unicode MS" w:eastAsia="Arial Unicode MS" w:hint="eastAsia"/>
          <w:w w:val="110"/>
          <w:sz w:val="13"/>
        </w:rPr>
        <w:t>町</w:t>
        <w:tab/>
      </w:r>
      <w:r>
        <w:rPr>
          <w:w w:val="110"/>
          <w:sz w:val="12"/>
        </w:rPr>
        <w:t>6.628</w:t>
        <w:tab/>
        <w:t>56</w:t>
        <w:tab/>
        <w:t>55</w:t>
        <w:tab/>
        <w:t>50</w:t>
        <w:tab/>
        <w:t>54</w:t>
        <w:tab/>
        <w:t>58</w:t>
      </w:r>
    </w:p>
    <w:p>
      <w:pPr>
        <w:tabs>
          <w:tab w:pos="1403" w:val="left" w:leader="none"/>
          <w:tab w:pos="2292" w:val="left" w:leader="none"/>
          <w:tab w:pos="2925" w:val="left" w:leader="none"/>
          <w:tab w:pos="3577" w:val="left" w:leader="none"/>
          <w:tab w:pos="4160" w:val="left" w:leader="none"/>
          <w:tab w:pos="4874" w:val="left" w:leader="none"/>
        </w:tabs>
        <w:spacing w:line="164" w:lineRule="exact" w:before="0"/>
        <w:ind w:left="109" w:right="0" w:firstLine="0"/>
        <w:jc w:val="left"/>
        <w:rPr>
          <w:sz w:val="12"/>
        </w:rPr>
      </w:pPr>
      <w:r>
        <w:rPr>
          <w:sz w:val="12"/>
        </w:rPr>
        <w:t>405   </w:t>
      </w:r>
      <w:r>
        <w:rPr>
          <w:rFonts w:ascii="Arial Unicode MS" w:eastAsia="Arial Unicode MS" w:hint="eastAsia"/>
          <w:sz w:val="13"/>
        </w:rPr>
        <w:t>六    </w:t>
      </w:r>
      <w:r>
        <w:rPr>
          <w:rFonts w:ascii="Arial Unicode MS" w:eastAsia="Arial Unicode MS" w:hint="eastAsia"/>
          <w:spacing w:val="9"/>
          <w:sz w:val="13"/>
        </w:rPr>
        <w:t> </w:t>
      </w:r>
      <w:r>
        <w:rPr>
          <w:rFonts w:ascii="Arial Unicode MS" w:eastAsia="Arial Unicode MS" w:hint="eastAsia"/>
          <w:sz w:val="13"/>
        </w:rPr>
        <w:t>戸    </w:t>
      </w:r>
      <w:r>
        <w:rPr>
          <w:rFonts w:ascii="Arial Unicode MS" w:eastAsia="Arial Unicode MS" w:hint="eastAsia"/>
          <w:spacing w:val="9"/>
          <w:sz w:val="13"/>
        </w:rPr>
        <w:t> </w:t>
      </w:r>
      <w:r>
        <w:rPr>
          <w:rFonts w:ascii="Arial Unicode MS" w:eastAsia="Arial Unicode MS" w:hint="eastAsia"/>
          <w:sz w:val="13"/>
        </w:rPr>
        <w:t>町</w:t>
        <w:tab/>
      </w:r>
      <w:r>
        <w:rPr>
          <w:sz w:val="12"/>
        </w:rPr>
        <w:t>10</w:t>
      </w:r>
      <w:r>
        <w:rPr>
          <w:spacing w:val="19"/>
          <w:sz w:val="12"/>
        </w:rPr>
        <w:t> </w:t>
      </w:r>
      <w:r>
        <w:rPr>
          <w:sz w:val="12"/>
        </w:rPr>
        <w:t>473</w:t>
        <w:tab/>
      </w:r>
      <w:r>
        <w:rPr>
          <w:sz w:val="14"/>
        </w:rPr>
        <w:t>79</w:t>
        <w:tab/>
      </w:r>
      <w:r>
        <w:rPr>
          <w:sz w:val="12"/>
        </w:rPr>
        <w:t>81</w:t>
        <w:tab/>
        <w:t>96</w:t>
        <w:tab/>
        <w:t>102</w:t>
        <w:tab/>
        <w:t>85</w:t>
      </w:r>
    </w:p>
    <w:p>
      <w:pPr>
        <w:pStyle w:val="BodyText"/>
        <w:tabs>
          <w:tab w:pos="711" w:val="left" w:leader="none"/>
          <w:tab w:pos="1476" w:val="left" w:leader="none"/>
          <w:tab w:pos="2295" w:val="left" w:leader="none"/>
          <w:tab w:pos="2938" w:val="left" w:leader="none"/>
          <w:tab w:pos="3587" w:val="left" w:leader="none"/>
          <w:tab w:pos="4237" w:val="left" w:leader="none"/>
          <w:tab w:pos="4883" w:val="left" w:leader="none"/>
        </w:tabs>
        <w:spacing w:line="156" w:lineRule="exact"/>
        <w:ind w:left="116"/>
      </w:pPr>
      <w:r>
        <w:rPr>
          <w:w w:val="105"/>
        </w:rPr>
        <w:t>406 </w:t>
      </w:r>
      <w:r>
        <w:rPr>
          <w:spacing w:val="17"/>
          <w:w w:val="105"/>
        </w:rPr>
        <w:t> </w:t>
      </w:r>
      <w:r>
        <w:rPr>
          <w:rFonts w:ascii="Arial Unicode MS" w:eastAsia="Arial Unicode MS" w:hint="eastAsia"/>
          <w:w w:val="105"/>
        </w:rPr>
        <w:t>播</w:t>
        <w:tab/>
        <w:t>浜    </w:t>
      </w:r>
      <w:r>
        <w:rPr>
          <w:rFonts w:ascii="Arial Unicode MS" w:eastAsia="Arial Unicode MS" w:hint="eastAsia"/>
          <w:spacing w:val="11"/>
          <w:w w:val="105"/>
        </w:rPr>
        <w:t> </w:t>
      </w:r>
      <w:r>
        <w:rPr>
          <w:rFonts w:ascii="Arial Unicode MS" w:eastAsia="Arial Unicode MS" w:hint="eastAsia"/>
          <w:w w:val="105"/>
        </w:rPr>
        <w:t>町</w:t>
        <w:tab/>
      </w:r>
      <w:r>
        <w:rPr>
          <w:spacing w:val="-4"/>
          <w:w w:val="105"/>
        </w:rPr>
        <w:t>5</w:t>
      </w:r>
      <w:r>
        <w:rPr>
          <w:rFonts w:ascii="Arial Unicode MS" w:eastAsia="Arial Unicode MS" w:hint="eastAsia"/>
          <w:spacing w:val="-48"/>
          <w:w w:val="105"/>
          <w:sz w:val="9"/>
        </w:rPr>
        <w:t>、</w:t>
      </w:r>
      <w:r>
        <w:rPr>
          <w:w w:val="105"/>
        </w:rPr>
        <w:t>731</w:t>
        <w:tab/>
        <w:t>42</w:t>
        <w:tab/>
        <w:t>45</w:t>
        <w:tab/>
        <w:t>46</w:t>
        <w:tab/>
        <w:t>48</w:t>
        <w:tab/>
        <w:t>39</w:t>
      </w:r>
    </w:p>
    <w:p>
      <w:pPr>
        <w:tabs>
          <w:tab w:pos="1410" w:val="left" w:leader="none"/>
          <w:tab w:pos="2292" w:val="left" w:leader="none"/>
          <w:tab w:pos="2925" w:val="left" w:leader="none"/>
          <w:tab w:pos="3577" w:val="left" w:leader="none"/>
          <w:tab w:pos="4231" w:val="left" w:leader="none"/>
          <w:tab w:pos="4816" w:val="left" w:leader="none"/>
        </w:tabs>
        <w:spacing w:line="167" w:lineRule="exact" w:before="0"/>
        <w:ind w:left="116" w:right="0" w:firstLine="0"/>
        <w:jc w:val="left"/>
        <w:rPr>
          <w:sz w:val="12"/>
        </w:rPr>
      </w:pPr>
      <w:r>
        <w:rPr>
          <w:w w:val="105"/>
          <w:sz w:val="12"/>
        </w:rPr>
        <w:t>407   </w:t>
      </w:r>
      <w:r>
        <w:rPr>
          <w:rFonts w:ascii="Arial Unicode MS" w:eastAsia="Arial Unicode MS" w:hint="eastAsia"/>
          <w:w w:val="105"/>
          <w:sz w:val="13"/>
        </w:rPr>
        <w:t>上   </w:t>
      </w:r>
      <w:r>
        <w:rPr>
          <w:rFonts w:ascii="Arial Unicode MS" w:eastAsia="Arial Unicode MS" w:hint="eastAsia"/>
          <w:spacing w:val="11"/>
          <w:w w:val="105"/>
          <w:sz w:val="13"/>
        </w:rPr>
        <w:t> </w:t>
      </w:r>
      <w:r>
        <w:rPr>
          <w:rFonts w:ascii="Arial Unicode MS" w:eastAsia="Arial Unicode MS" w:hint="eastAsia"/>
          <w:w w:val="105"/>
          <w:sz w:val="13"/>
        </w:rPr>
        <w:t>北   </w:t>
      </w:r>
      <w:r>
        <w:rPr>
          <w:rFonts w:ascii="Arial Unicode MS" w:eastAsia="Arial Unicode MS" w:hint="eastAsia"/>
          <w:spacing w:val="21"/>
          <w:w w:val="105"/>
          <w:sz w:val="13"/>
        </w:rPr>
        <w:t> </w:t>
      </w:r>
      <w:r>
        <w:rPr>
          <w:rFonts w:ascii="Arial Unicode MS" w:eastAsia="Arial Unicode MS" w:hint="eastAsia"/>
          <w:w w:val="105"/>
          <w:sz w:val="13"/>
        </w:rPr>
        <w:t>町</w:t>
        <w:tab/>
      </w:r>
      <w:r>
        <w:rPr>
          <w:w w:val="105"/>
          <w:sz w:val="12"/>
        </w:rPr>
        <w:t>10.0</w:t>
      </w:r>
      <w:r>
        <w:rPr>
          <w:spacing w:val="10"/>
          <w:w w:val="105"/>
          <w:sz w:val="12"/>
        </w:rPr>
        <w:t> </w:t>
      </w:r>
      <w:r>
        <w:rPr>
          <w:w w:val="105"/>
          <w:sz w:val="12"/>
        </w:rPr>
        <w:t>69</w:t>
        <w:tab/>
        <w:t>93</w:t>
        <w:tab/>
        <w:t>85</w:t>
        <w:tab/>
        <w:t>90</w:t>
        <w:tab/>
        <w:t>89</w:t>
        <w:tab/>
        <w:t>121</w:t>
      </w:r>
    </w:p>
    <w:p>
      <w:pPr>
        <w:tabs>
          <w:tab w:pos="1410" w:val="left" w:leader="none"/>
          <w:tab w:pos="2290" w:val="left" w:leader="none"/>
          <w:tab w:pos="2925" w:val="left" w:leader="none"/>
          <w:tab w:pos="3575" w:val="left" w:leader="none"/>
          <w:tab w:pos="4167" w:val="left" w:leader="none"/>
          <w:tab w:pos="4881" w:val="left" w:leader="none"/>
        </w:tabs>
        <w:spacing w:line="168" w:lineRule="exact" w:before="0"/>
        <w:ind w:left="116" w:right="0" w:firstLine="0"/>
        <w:jc w:val="left"/>
        <w:rPr>
          <w:sz w:val="12"/>
        </w:rPr>
      </w:pPr>
      <w:r>
        <w:rPr>
          <w:sz w:val="12"/>
        </w:rPr>
        <w:t>408   </w:t>
      </w:r>
      <w:r>
        <w:rPr>
          <w:rFonts w:ascii="Arial Unicode MS" w:eastAsia="Arial Unicode MS" w:hint="eastAsia"/>
          <w:sz w:val="13"/>
        </w:rPr>
        <w:t>東    </w:t>
      </w:r>
      <w:r>
        <w:rPr>
          <w:rFonts w:ascii="Arial Unicode MS" w:eastAsia="Arial Unicode MS" w:hint="eastAsia"/>
          <w:spacing w:val="3"/>
          <w:sz w:val="13"/>
        </w:rPr>
        <w:t> </w:t>
      </w:r>
      <w:r>
        <w:rPr>
          <w:rFonts w:ascii="Arial Unicode MS" w:eastAsia="Arial Unicode MS" w:hint="eastAsia"/>
          <w:sz w:val="13"/>
        </w:rPr>
        <w:t>北    </w:t>
      </w:r>
      <w:r>
        <w:rPr>
          <w:rFonts w:ascii="Arial Unicode MS" w:eastAsia="Arial Unicode MS" w:hint="eastAsia"/>
          <w:spacing w:val="1"/>
          <w:sz w:val="13"/>
        </w:rPr>
        <w:t> </w:t>
      </w:r>
      <w:r>
        <w:rPr>
          <w:rFonts w:ascii="Arial Unicode MS" w:eastAsia="Arial Unicode MS" w:hint="eastAsia"/>
          <w:sz w:val="13"/>
        </w:rPr>
        <w:t>町</w:t>
        <w:tab/>
      </w:r>
      <w:r>
        <w:rPr>
          <w:sz w:val="12"/>
        </w:rPr>
        <w:t>10.99</w:t>
      </w:r>
      <w:r>
        <w:rPr>
          <w:spacing w:val="26"/>
          <w:sz w:val="12"/>
        </w:rPr>
        <w:t> </w:t>
      </w:r>
      <w:r>
        <w:rPr>
          <w:sz w:val="12"/>
        </w:rPr>
        <w:t>7</w:t>
        <w:tab/>
        <w:t>89</w:t>
        <w:tab/>
        <w:t>85</w:t>
        <w:tab/>
        <w:t>89</w:t>
        <w:tab/>
        <w:t>105</w:t>
        <w:tab/>
        <w:t>85</w:t>
      </w:r>
    </w:p>
    <w:p>
      <w:pPr>
        <w:pStyle w:val="BodyText"/>
        <w:tabs>
          <w:tab w:pos="1470" w:val="left" w:leader="none"/>
          <w:tab w:pos="2285" w:val="left" w:leader="none"/>
          <w:tab w:pos="2934" w:val="left" w:leader="none"/>
          <w:tab w:pos="3583" w:val="left" w:leader="none"/>
          <w:tab w:pos="4224" w:val="left" w:leader="none"/>
          <w:tab w:pos="4883" w:val="left" w:leader="none"/>
        </w:tabs>
        <w:spacing w:line="152" w:lineRule="exact"/>
        <w:ind w:left="116"/>
      </w:pPr>
      <w:r>
        <w:rPr>
          <w:w w:val="110"/>
        </w:rPr>
        <w:t>409  </w:t>
      </w:r>
      <w:r>
        <w:rPr>
          <w:rFonts w:ascii="Arial Unicode MS" w:eastAsia="Arial Unicode MS" w:hint="eastAsia"/>
          <w:w w:val="110"/>
        </w:rPr>
        <w:t>天  問</w:t>
      </w:r>
      <w:r>
        <w:rPr>
          <w:rFonts w:ascii="Arial Unicode MS" w:eastAsia="Arial Unicode MS" w:hint="eastAsia"/>
          <w:spacing w:val="6"/>
          <w:w w:val="110"/>
        </w:rPr>
        <w:t> </w:t>
      </w:r>
      <w:r>
        <w:rPr>
          <w:rFonts w:ascii="Arial Unicode MS" w:eastAsia="Arial Unicode MS" w:hint="eastAsia"/>
          <w:w w:val="110"/>
        </w:rPr>
        <w:t>林  </w:t>
      </w:r>
      <w:r>
        <w:rPr>
          <w:rFonts w:ascii="Arial Unicode MS" w:eastAsia="Arial Unicode MS" w:hint="eastAsia"/>
          <w:spacing w:val="26"/>
          <w:w w:val="110"/>
        </w:rPr>
        <w:t> </w:t>
      </w:r>
      <w:r>
        <w:rPr>
          <w:rFonts w:ascii="Arial Unicode MS" w:eastAsia="Arial Unicode MS" w:hint="eastAsia"/>
          <w:w w:val="110"/>
        </w:rPr>
        <w:t>村</w:t>
        <w:tab/>
      </w:r>
      <w:r>
        <w:rPr>
          <w:w w:val="110"/>
        </w:rPr>
        <w:t>9.113</w:t>
        <w:tab/>
        <w:t>91</w:t>
        <w:tab/>
        <w:t>60</w:t>
        <w:tab/>
        <w:t>59</w:t>
        <w:tab/>
        <w:t>82</w:t>
        <w:tab/>
        <w:t>65</w:t>
      </w:r>
    </w:p>
    <w:p>
      <w:pPr>
        <w:tabs>
          <w:tab w:pos="699" w:val="left" w:leader="none"/>
          <w:tab w:pos="1013" w:val="left" w:leader="none"/>
          <w:tab w:pos="1403" w:val="left" w:leader="none"/>
          <w:tab w:pos="2226" w:val="left" w:leader="none"/>
          <w:tab w:pos="2861" w:val="left" w:leader="none"/>
          <w:tab w:pos="3510" w:val="left" w:leader="none"/>
          <w:tab w:pos="4160" w:val="left" w:leader="none"/>
          <w:tab w:pos="4816" w:val="left" w:leader="none"/>
        </w:tabs>
        <w:spacing w:line="164" w:lineRule="exact" w:before="0"/>
        <w:ind w:left="116" w:right="0" w:firstLine="0"/>
        <w:jc w:val="left"/>
        <w:rPr>
          <w:sz w:val="12"/>
        </w:rPr>
      </w:pPr>
      <w:r>
        <w:rPr>
          <w:w w:val="85"/>
          <w:sz w:val="12"/>
        </w:rPr>
        <w:t>4</w:t>
      </w:r>
      <w:r>
        <w:rPr>
          <w:rFonts w:ascii="Arial Unicode MS" w:hAnsi="Arial Unicode MS" w:eastAsia="Arial Unicode MS" w:hint="eastAsia"/>
          <w:w w:val="85"/>
          <w:sz w:val="13"/>
        </w:rPr>
        <w:t>↑〇下</w:t>
        <w:tab/>
      </w:r>
      <w:r>
        <w:rPr>
          <w:rFonts w:ascii="Arial Unicode MS" w:hAnsi="Arial Unicode MS" w:eastAsia="Arial Unicode MS" w:hint="eastAsia"/>
          <w:w w:val="95"/>
          <w:sz w:val="13"/>
        </w:rPr>
        <w:t>田</w:t>
        <w:tab/>
        <w:t>町</w:t>
        <w:tab/>
      </w:r>
      <w:r>
        <w:rPr>
          <w:w w:val="80"/>
          <w:sz w:val="12"/>
        </w:rPr>
        <w:t>11.517</w:t>
        <w:tab/>
      </w:r>
      <w:r>
        <w:rPr>
          <w:sz w:val="12"/>
        </w:rPr>
        <w:t>124</w:t>
        <w:tab/>
        <w:t>141</w:t>
        <w:tab/>
        <w:t>135</w:t>
        <w:tab/>
        <w:t>139</w:t>
        <w:tab/>
        <w:t>150</w:t>
      </w:r>
    </w:p>
    <w:p>
      <w:pPr>
        <w:tabs>
          <w:tab w:pos="1410" w:val="left" w:leader="none"/>
          <w:tab w:pos="2233" w:val="left" w:leader="none"/>
          <w:tab w:pos="2868" w:val="left" w:leader="none"/>
          <w:tab w:pos="3517" w:val="left" w:leader="none"/>
          <w:tab w:pos="4167" w:val="left" w:leader="none"/>
          <w:tab w:pos="4824" w:val="left" w:leader="none"/>
        </w:tabs>
        <w:spacing w:line="170" w:lineRule="exact" w:before="0"/>
        <w:ind w:left="123" w:right="0" w:firstLine="0"/>
        <w:jc w:val="left"/>
        <w:rPr>
          <w:sz w:val="12"/>
        </w:rPr>
      </w:pPr>
      <w:r>
        <w:rPr>
          <w:spacing w:val="3"/>
          <w:w w:val="110"/>
          <w:sz w:val="12"/>
        </w:rPr>
        <w:t>411  </w:t>
      </w:r>
      <w:r>
        <w:rPr>
          <w:rFonts w:ascii="Arial Unicode MS" w:eastAsia="Arial Unicode MS" w:hint="eastAsia"/>
          <w:w w:val="110"/>
          <w:sz w:val="13"/>
        </w:rPr>
        <w:t>六 ヶ</w:t>
      </w:r>
      <w:r>
        <w:rPr>
          <w:rFonts w:ascii="Arial Unicode MS" w:eastAsia="Arial Unicode MS" w:hint="eastAsia"/>
          <w:spacing w:val="-16"/>
          <w:w w:val="110"/>
          <w:sz w:val="13"/>
        </w:rPr>
        <w:t> </w:t>
      </w:r>
      <w:r>
        <w:rPr>
          <w:rFonts w:ascii="Arial Unicode MS" w:eastAsia="Arial Unicode MS" w:hint="eastAsia"/>
          <w:w w:val="110"/>
          <w:sz w:val="13"/>
        </w:rPr>
        <w:t>所  </w:t>
      </w:r>
      <w:r>
        <w:rPr>
          <w:rFonts w:ascii="Arial Unicode MS" w:eastAsia="Arial Unicode MS" w:hint="eastAsia"/>
          <w:spacing w:val="13"/>
          <w:w w:val="110"/>
          <w:sz w:val="13"/>
        </w:rPr>
        <w:t> </w:t>
      </w:r>
      <w:r>
        <w:rPr>
          <w:rFonts w:ascii="Arial Unicode MS" w:eastAsia="Arial Unicode MS" w:hint="eastAsia"/>
          <w:w w:val="110"/>
          <w:sz w:val="13"/>
        </w:rPr>
        <w:t>村</w:t>
        <w:tab/>
      </w:r>
      <w:r>
        <w:rPr>
          <w:w w:val="110"/>
          <w:sz w:val="12"/>
        </w:rPr>
        <w:t>11,044</w:t>
        <w:tab/>
        <w:t>113</w:t>
        <w:tab/>
        <w:t>105</w:t>
        <w:tab/>
        <w:t>110</w:t>
        <w:tab/>
        <w:t>111</w:t>
        <w:tab/>
        <w:t>110</w:t>
      </w:r>
    </w:p>
    <w:p>
      <w:pPr>
        <w:pStyle w:val="BodyText"/>
        <w:tabs>
          <w:tab w:pos="1338" w:val="left" w:leader="none"/>
          <w:tab w:pos="2220" w:val="left" w:leader="none"/>
          <w:tab w:pos="2863" w:val="left" w:leader="none"/>
          <w:tab w:pos="3416" w:val="left" w:leader="none"/>
          <w:tab w:pos="4066" w:val="left" w:leader="none"/>
          <w:tab w:pos="4723" w:val="left" w:leader="none"/>
        </w:tabs>
        <w:spacing w:line="152" w:lineRule="exact" w:before="2"/>
        <w:ind w:left="123"/>
      </w:pPr>
      <w:r>
        <w:rPr/>
        <w:t>400   </w:t>
      </w:r>
      <w:r>
        <w:rPr>
          <w:rFonts w:ascii="Arial Unicode MS" w:eastAsia="Arial Unicode MS" w:hint="eastAsia"/>
        </w:rPr>
        <w:t>上  北  郡   </w:t>
      </w:r>
      <w:r>
        <w:rPr>
          <w:rFonts w:ascii="Arial Unicode MS" w:eastAsia="Arial Unicode MS" w:hint="eastAsia"/>
          <w:spacing w:val="4"/>
        </w:rPr>
        <w:t> </w:t>
      </w:r>
      <w:r>
        <w:rPr>
          <w:rFonts w:ascii="Arial Unicode MS" w:eastAsia="Arial Unicode MS" w:hint="eastAsia"/>
        </w:rPr>
        <w:t>討</w:t>
        <w:tab/>
      </w:r>
      <w:r>
        <w:rPr/>
        <w:t>112  395</w:t>
        <w:tab/>
        <w:t>997</w:t>
        <w:tab/>
        <w:t>959</w:t>
        <w:tab/>
        <w:t>1.021</w:t>
        <w:tab/>
        <w:t>1</w:t>
      </w:r>
      <w:r>
        <w:rPr>
          <w:spacing w:val="-21"/>
        </w:rPr>
        <w:t> </w:t>
      </w:r>
      <w:r>
        <w:rPr/>
        <w:t>062</w:t>
        <w:tab/>
        <w:t>1.065</w:t>
      </w:r>
    </w:p>
    <w:p>
      <w:pPr>
        <w:tabs>
          <w:tab w:pos="1477" w:val="left" w:leader="none"/>
          <w:tab w:pos="2295" w:val="left" w:leader="none"/>
          <w:tab w:pos="2938" w:val="left" w:leader="none"/>
          <w:tab w:pos="3583" w:val="left" w:leader="none"/>
          <w:tab w:pos="4233" w:val="left" w:leader="none"/>
          <w:tab w:pos="4882" w:val="left" w:leader="none"/>
        </w:tabs>
        <w:spacing w:line="168" w:lineRule="exact" w:before="0"/>
        <w:ind w:left="116" w:right="0" w:firstLine="0"/>
        <w:jc w:val="left"/>
        <w:rPr>
          <w:sz w:val="12"/>
        </w:rPr>
      </w:pPr>
      <w:r>
        <w:rPr>
          <w:w w:val="110"/>
          <w:sz w:val="12"/>
        </w:rPr>
        <w:t>421  </w:t>
      </w:r>
      <w:r>
        <w:rPr>
          <w:rFonts w:ascii="Arial" w:eastAsia="Arial"/>
          <w:w w:val="110"/>
          <w:sz w:val="16"/>
        </w:rPr>
        <w:t>Ill  </w:t>
      </w:r>
      <w:r>
        <w:rPr>
          <w:rFonts w:ascii="Arial" w:eastAsia="Arial"/>
          <w:spacing w:val="43"/>
          <w:w w:val="110"/>
          <w:sz w:val="16"/>
        </w:rPr>
        <w:t> </w:t>
      </w:r>
      <w:r>
        <w:rPr>
          <w:rFonts w:ascii="Arial Unicode MS" w:eastAsia="Arial Unicode MS" w:hint="eastAsia"/>
          <w:w w:val="110"/>
          <w:sz w:val="13"/>
        </w:rPr>
        <w:t>内   </w:t>
      </w:r>
      <w:r>
        <w:rPr>
          <w:rFonts w:ascii="Arial Unicode MS" w:eastAsia="Arial Unicode MS" w:hint="eastAsia"/>
          <w:spacing w:val="17"/>
          <w:w w:val="110"/>
          <w:sz w:val="13"/>
        </w:rPr>
        <w:t> </w:t>
      </w:r>
      <w:r>
        <w:rPr>
          <w:rFonts w:ascii="Arial Unicode MS" w:eastAsia="Arial Unicode MS" w:hint="eastAsia"/>
          <w:w w:val="110"/>
          <w:sz w:val="13"/>
        </w:rPr>
        <w:t>町</w:t>
        <w:tab/>
      </w:r>
      <w:r>
        <w:rPr>
          <w:w w:val="110"/>
          <w:sz w:val="12"/>
        </w:rPr>
        <w:t>6.128</w:t>
        <w:tab/>
        <w:t>45</w:t>
        <w:tab/>
        <w:t>49</w:t>
        <w:tab/>
        <w:t>52</w:t>
        <w:tab/>
        <w:t>54</w:t>
        <w:tab/>
        <w:t>58</w:t>
      </w:r>
    </w:p>
    <w:p>
      <w:pPr>
        <w:pStyle w:val="BodyText"/>
        <w:tabs>
          <w:tab w:pos="649" w:val="left" w:leader="none"/>
          <w:tab w:pos="1306" w:val="left" w:leader="none"/>
          <w:tab w:pos="1970" w:val="left" w:leader="none"/>
          <w:tab w:pos="2619" w:val="left" w:leader="none"/>
          <w:tab w:pos="3283" w:val="left" w:leader="none"/>
        </w:tabs>
        <w:spacing w:before="16"/>
        <w:ind w:right="193"/>
        <w:jc w:val="center"/>
      </w:pPr>
      <w:r>
        <w:rPr/>
        <w:br w:type="column"/>
      </w:r>
      <w:r>
        <w:rPr>
          <w:w w:val="115"/>
        </w:rPr>
        <w:t>15,027</w:t>
        <w:tab/>
        <w:t>14,925</w:t>
        <w:tab/>
        <w:t>15,826</w:t>
        <w:tab/>
        <w:t>15,743</w:t>
        <w:tab/>
        <w:t>17,194</w:t>
        <w:tab/>
        <w:t>18,060</w:t>
      </w:r>
    </w:p>
    <w:p>
      <w:pPr>
        <w:pStyle w:val="BodyText"/>
        <w:tabs>
          <w:tab w:pos="712" w:val="left" w:leader="none"/>
          <w:tab w:pos="1313" w:val="left" w:leader="none"/>
          <w:tab w:pos="1970" w:val="left" w:leader="none"/>
          <w:tab w:pos="2615" w:val="left" w:leader="none"/>
          <w:tab w:pos="3279" w:val="left" w:leader="none"/>
        </w:tabs>
        <w:spacing w:before="21"/>
        <w:ind w:right="196"/>
        <w:jc w:val="center"/>
      </w:pPr>
      <w:r>
        <w:rPr>
          <w:w w:val="105"/>
        </w:rPr>
        <w:t>I</w:t>
      </w:r>
      <w:r>
        <w:rPr>
          <w:spacing w:val="-4"/>
          <w:w w:val="105"/>
        </w:rPr>
        <w:t> </w:t>
      </w:r>
      <w:r>
        <w:rPr>
          <w:w w:val="105"/>
        </w:rPr>
        <w:t>0,038</w:t>
        <w:tab/>
        <w:t>9,936</w:t>
        <w:tab/>
        <w:t>I</w:t>
      </w:r>
      <w:r>
        <w:rPr>
          <w:spacing w:val="-5"/>
          <w:w w:val="105"/>
        </w:rPr>
        <w:t> </w:t>
      </w:r>
      <w:r>
        <w:rPr>
          <w:w w:val="105"/>
        </w:rPr>
        <w:t>0,529</w:t>
        <w:tab/>
        <w:t>I</w:t>
      </w:r>
      <w:r>
        <w:rPr>
          <w:spacing w:val="-4"/>
          <w:w w:val="105"/>
        </w:rPr>
        <w:t> </w:t>
      </w:r>
      <w:r>
        <w:rPr>
          <w:w w:val="105"/>
        </w:rPr>
        <w:t>0,832</w:t>
        <w:tab/>
        <w:t>11.194</w:t>
        <w:tab/>
        <w:t>11,803</w:t>
      </w:r>
    </w:p>
    <w:p>
      <w:pPr>
        <w:pStyle w:val="BodyText"/>
        <w:tabs>
          <w:tab w:pos="656" w:val="left" w:leader="none"/>
          <w:tab w:pos="1309" w:val="left" w:leader="none"/>
          <w:tab w:pos="1966" w:val="left" w:leader="none"/>
          <w:tab w:pos="2623" w:val="left" w:leader="none"/>
          <w:tab w:pos="3287" w:val="left" w:leader="none"/>
        </w:tabs>
        <w:spacing w:before="20"/>
        <w:ind w:right="143"/>
        <w:jc w:val="center"/>
      </w:pPr>
      <w:r>
        <w:rPr>
          <w:w w:val="130"/>
        </w:rPr>
        <w:t>4'89</w:t>
        <w:tab/>
      </w:r>
      <w:r>
        <w:rPr>
          <w:w w:val="120"/>
        </w:rPr>
        <w:t>4.990</w:t>
        <w:tab/>
        <w:t>5.297</w:t>
        <w:tab/>
        <w:t>5,911</w:t>
        <w:tab/>
        <w:t>6.000</w:t>
        <w:tab/>
        <w:t>6.257</w:t>
      </w:r>
    </w:p>
    <w:p>
      <w:pPr>
        <w:pStyle w:val="BodyText"/>
        <w:tabs>
          <w:tab w:pos="649" w:val="left" w:leader="none"/>
          <w:tab w:pos="1303" w:val="left" w:leader="none"/>
          <w:tab w:pos="1967" w:val="left" w:leader="none"/>
          <w:tab w:pos="2617" w:val="left" w:leader="none"/>
          <w:tab w:pos="3281" w:val="left" w:leader="none"/>
        </w:tabs>
        <w:spacing w:before="19"/>
        <w:ind w:right="141"/>
        <w:jc w:val="center"/>
      </w:pPr>
      <w:r>
        <w:rPr>
          <w:w w:val="110"/>
        </w:rPr>
        <w:t>2,937</w:t>
        <w:tab/>
        <w:t>2,872</w:t>
        <w:tab/>
        <w:t>3,142</w:t>
        <w:tab/>
      </w:r>
      <w:r>
        <w:rPr>
          <w:spacing w:val="-9"/>
          <w:w w:val="110"/>
        </w:rPr>
        <w:t>3</w:t>
      </w:r>
      <w:r>
        <w:rPr>
          <w:rFonts w:ascii="Arial Unicode MS" w:eastAsia="Arial Unicode MS" w:hint="eastAsia"/>
          <w:w w:val="105"/>
          <w:sz w:val="3"/>
        </w:rPr>
        <w:t>曹</w:t>
      </w:r>
      <w:r>
        <w:rPr>
          <w:rFonts w:ascii="Arial Unicode MS" w:eastAsia="Arial Unicode MS" w:hint="eastAsia"/>
          <w:spacing w:val="4"/>
          <w:w w:val="105"/>
          <w:sz w:val="3"/>
        </w:rPr>
        <w:t> </w:t>
      </w:r>
      <w:r>
        <w:rPr>
          <w:w w:val="110"/>
          <w:sz w:val="13"/>
        </w:rPr>
        <w:t>219</w:t>
        <w:tab/>
      </w:r>
      <w:r>
        <w:rPr>
          <w:w w:val="110"/>
        </w:rPr>
        <w:t>3,379</w:t>
        <w:tab/>
        <w:t>3,551</w:t>
      </w:r>
    </w:p>
    <w:p>
      <w:pPr>
        <w:pStyle w:val="BodyText"/>
        <w:tabs>
          <w:tab w:pos="649" w:val="left" w:leader="none"/>
          <w:tab w:pos="1306" w:val="left" w:leader="none"/>
          <w:tab w:pos="1970" w:val="left" w:leader="none"/>
          <w:tab w:pos="2626" w:val="left" w:leader="none"/>
          <w:tab w:pos="3280" w:val="left" w:leader="none"/>
        </w:tabs>
        <w:spacing w:before="19"/>
        <w:ind w:right="141"/>
        <w:jc w:val="center"/>
      </w:pPr>
      <w:r>
        <w:rPr>
          <w:w w:val="115"/>
        </w:rPr>
        <w:t>1.743</w:t>
        <w:tab/>
        <w:t>1,677</w:t>
        <w:tab/>
        <w:t>1,841</w:t>
        <w:tab/>
        <w:t>1,874</w:t>
        <w:tab/>
        <w:t>1,921</w:t>
        <w:tab/>
        <w:t>2084</w:t>
      </w:r>
    </w:p>
    <w:p>
      <w:pPr>
        <w:pStyle w:val="BodyText"/>
        <w:tabs>
          <w:tab w:pos="656" w:val="left" w:leader="none"/>
          <w:tab w:pos="1313" w:val="left" w:leader="none"/>
          <w:tab w:pos="1970" w:val="left" w:leader="none"/>
          <w:tab w:pos="2626" w:val="left" w:leader="none"/>
          <w:tab w:pos="3288" w:val="left" w:leader="none"/>
        </w:tabs>
        <w:spacing w:before="11"/>
        <w:ind w:right="153"/>
        <w:jc w:val="center"/>
      </w:pPr>
      <w:r>
        <w:rPr>
          <w:w w:val="90"/>
        </w:rPr>
        <w:t>2</w:t>
      </w:r>
      <w:r>
        <w:rPr>
          <w:rFonts w:ascii="Arial Unicode MS" w:eastAsia="Arial Unicode MS" w:hint="eastAsia"/>
          <w:spacing w:val="-44"/>
          <w:w w:val="90"/>
        </w:rPr>
        <w:t>、</w:t>
      </w:r>
      <w:r>
        <w:rPr>
          <w:w w:val="90"/>
        </w:rPr>
        <w:t>731</w:t>
        <w:tab/>
      </w:r>
      <w:r>
        <w:rPr>
          <w:w w:val="105"/>
        </w:rPr>
        <w:t>2,669</w:t>
        <w:tab/>
        <w:t>2,768</w:t>
        <w:tab/>
        <w:t>2,873</w:t>
        <w:tab/>
        <w:t>2,955</w:t>
        <w:tab/>
      </w:r>
      <w:r>
        <w:rPr>
          <w:spacing w:val="-12"/>
          <w:w w:val="95"/>
        </w:rPr>
        <w:t>3</w:t>
      </w:r>
      <w:r>
        <w:rPr>
          <w:rFonts w:ascii="Arial Unicode MS" w:eastAsia="Arial Unicode MS" w:hint="eastAsia"/>
          <w:spacing w:val="-39"/>
          <w:w w:val="95"/>
        </w:rPr>
        <w:t>、</w:t>
      </w:r>
      <w:r>
        <w:rPr>
          <w:w w:val="95"/>
        </w:rPr>
        <w:t>115</w:t>
      </w:r>
    </w:p>
    <w:p>
      <w:pPr>
        <w:pStyle w:val="BodyText"/>
        <w:tabs>
          <w:tab w:pos="656" w:val="left" w:leader="none"/>
          <w:tab w:pos="1313" w:val="left" w:leader="none"/>
          <w:tab w:pos="1970" w:val="left" w:leader="none"/>
          <w:tab w:pos="2626" w:val="left" w:leader="none"/>
          <w:tab w:pos="3290" w:val="left" w:leader="none"/>
        </w:tabs>
        <w:spacing w:before="22"/>
        <w:ind w:right="54"/>
        <w:jc w:val="center"/>
      </w:pPr>
      <w:r>
        <w:rPr>
          <w:w w:val="110"/>
        </w:rPr>
        <w:t>428</w:t>
        <w:tab/>
        <w:t>430</w:t>
        <w:tab/>
        <w:t>433</w:t>
        <w:tab/>
        <w:t>426</w:t>
        <w:tab/>
        <w:t>427</w:t>
        <w:tab/>
        <w:t>443</w:t>
      </w:r>
    </w:p>
    <w:p>
      <w:pPr>
        <w:pStyle w:val="BodyText"/>
        <w:tabs>
          <w:tab w:pos="656" w:val="left" w:leader="none"/>
          <w:tab w:pos="1313" w:val="left" w:leader="none"/>
          <w:tab w:pos="1970" w:val="left" w:leader="none"/>
          <w:tab w:pos="2626" w:val="left" w:leader="none"/>
          <w:tab w:pos="3290" w:val="left" w:leader="none"/>
        </w:tabs>
        <w:spacing w:before="20"/>
        <w:ind w:right="47"/>
        <w:jc w:val="center"/>
      </w:pPr>
      <w:r>
        <w:rPr>
          <w:w w:val="110"/>
        </w:rPr>
        <w:t>506</w:t>
        <w:tab/>
        <w:t>533</w:t>
        <w:tab/>
        <w:t>532</w:t>
        <w:tab/>
        <w:t>585</w:t>
        <w:tab/>
        <w:t>597</w:t>
        <w:tab/>
        <w:t>573</w:t>
      </w:r>
    </w:p>
    <w:p>
      <w:pPr>
        <w:pStyle w:val="BodyText"/>
        <w:tabs>
          <w:tab w:pos="656" w:val="left" w:leader="none"/>
          <w:tab w:pos="1320" w:val="left" w:leader="none"/>
          <w:tab w:pos="1978" w:val="left" w:leader="none"/>
          <w:tab w:pos="2634" w:val="left" w:leader="none"/>
          <w:tab w:pos="3281" w:val="left" w:leader="none"/>
        </w:tabs>
        <w:spacing w:before="21"/>
        <w:ind w:right="52"/>
        <w:jc w:val="center"/>
      </w:pPr>
      <w:r>
        <w:rPr>
          <w:w w:val="110"/>
        </w:rPr>
        <w:t>649</w:t>
        <w:tab/>
        <w:t>692</w:t>
        <w:tab/>
        <w:t>668</w:t>
        <w:tab/>
        <w:t>741</w:t>
        <w:tab/>
        <w:t>753</w:t>
        <w:tab/>
        <w:t>841</w:t>
      </w:r>
    </w:p>
    <w:p>
      <w:pPr>
        <w:pStyle w:val="BodyText"/>
        <w:tabs>
          <w:tab w:pos="924" w:val="left" w:leader="none"/>
          <w:tab w:pos="1588" w:val="left" w:leader="none"/>
          <w:tab w:pos="2245" w:val="left" w:leader="none"/>
          <w:tab w:pos="2902" w:val="left" w:leader="none"/>
          <w:tab w:pos="3737" w:val="right" w:leader="none"/>
        </w:tabs>
        <w:spacing w:before="28"/>
        <w:ind w:left="275"/>
      </w:pPr>
      <w:r>
        <w:rPr/>
        <w:t>502</w:t>
        <w:tab/>
        <w:t>516</w:t>
        <w:tab/>
        <w:t>52G</w:t>
        <w:tab/>
        <w:t>539</w:t>
        <w:tab/>
        <w:t>537</w:t>
        <w:tab/>
        <w:t>558</w:t>
      </w:r>
    </w:p>
    <w:p>
      <w:pPr>
        <w:pStyle w:val="BodyText"/>
        <w:tabs>
          <w:tab w:pos="656" w:val="left" w:leader="none"/>
          <w:tab w:pos="1321" w:val="left" w:leader="none"/>
          <w:tab w:pos="1970" w:val="left" w:leader="none"/>
          <w:tab w:pos="2634" w:val="left" w:leader="none"/>
          <w:tab w:pos="3298" w:val="left" w:leader="none"/>
        </w:tabs>
        <w:spacing w:before="28"/>
        <w:ind w:right="75"/>
        <w:jc w:val="center"/>
      </w:pPr>
      <w:r>
        <w:rPr/>
        <w:t>542</w:t>
        <w:tab/>
        <w:t>547</w:t>
        <w:tab/>
        <w:t>6</w:t>
      </w:r>
      <w:r>
        <w:rPr>
          <w:spacing w:val="-17"/>
        </w:rPr>
        <w:t> </w:t>
      </w:r>
      <w:r>
        <w:rPr>
          <w:rFonts w:ascii="Arial Unicode MS" w:hAnsi="Arial Unicode MS"/>
          <w:spacing w:val="3"/>
          <w:sz w:val="9"/>
        </w:rPr>
        <w:t>↑</w:t>
      </w:r>
      <w:r>
        <w:rPr>
          <w:spacing w:val="3"/>
        </w:rPr>
        <w:t>0</w:t>
        <w:tab/>
      </w:r>
      <w:r>
        <w:rPr/>
        <w:t>575</w:t>
        <w:tab/>
        <w:t>625</w:t>
        <w:tab/>
        <w:t>638</w:t>
      </w:r>
    </w:p>
    <w:p>
      <w:pPr>
        <w:pStyle w:val="BodyText"/>
        <w:tabs>
          <w:tab w:pos="723" w:val="left" w:leader="none"/>
          <w:tab w:pos="1313" w:val="left" w:leader="none"/>
          <w:tab w:pos="1977" w:val="left" w:leader="none"/>
          <w:tab w:pos="2626" w:val="left" w:leader="none"/>
          <w:tab w:pos="3290" w:val="left" w:leader="none"/>
        </w:tabs>
        <w:spacing w:before="28"/>
        <w:ind w:right="273"/>
        <w:jc w:val="center"/>
      </w:pPr>
      <w:r>
        <w:rPr>
          <w:w w:val="110"/>
        </w:rPr>
        <w:t>10,038</w:t>
        <w:tab/>
        <w:t>9.936</w:t>
        <w:tab/>
        <w:t>10,529</w:t>
        <w:tab/>
        <w:t>10.832</w:t>
        <w:tab/>
        <w:t>11,194</w:t>
        <w:tab/>
      </w:r>
      <w:r>
        <w:rPr/>
        <w:t>11</w:t>
      </w:r>
      <w:r>
        <w:rPr>
          <w:spacing w:val="-14"/>
        </w:rPr>
        <w:t> </w:t>
      </w:r>
      <w:r>
        <w:rPr/>
        <w:t>803</w:t>
      </w:r>
    </w:p>
    <w:p>
      <w:pPr>
        <w:pStyle w:val="BodyText"/>
        <w:tabs>
          <w:tab w:pos="931" w:val="left" w:leader="none"/>
          <w:tab w:pos="1595" w:val="left" w:leader="none"/>
          <w:tab w:pos="2251" w:val="left" w:leader="none"/>
          <w:tab w:pos="3572" w:val="left" w:leader="none"/>
        </w:tabs>
        <w:spacing w:before="20"/>
        <w:ind w:left="281"/>
      </w:pPr>
      <w:r>
        <w:rPr>
          <w:w w:val="120"/>
        </w:rPr>
        <w:t>148</w:t>
        <w:tab/>
        <w:t>140</w:t>
        <w:tab/>
        <w:t>136</w:t>
        <w:tab/>
      </w:r>
      <w:r>
        <w:rPr>
          <w:w w:val="200"/>
        </w:rPr>
        <w:t>162·189</w:t>
        <w:tab/>
        <w:t>188</w:t>
      </w:r>
    </w:p>
    <w:p>
      <w:pPr>
        <w:pStyle w:val="BodyText"/>
        <w:tabs>
          <w:tab w:pos="680" w:val="left" w:leader="none"/>
          <w:tab w:pos="1345" w:val="left" w:leader="none"/>
          <w:tab w:pos="2005" w:val="left" w:leader="none"/>
          <w:tab w:pos="2658" w:val="left" w:leader="none"/>
          <w:tab w:pos="3325" w:val="left" w:leader="none"/>
        </w:tabs>
        <w:spacing w:before="28"/>
        <w:ind w:left="24"/>
        <w:jc w:val="center"/>
      </w:pPr>
      <w:r>
        <w:rPr>
          <w:w w:val="200"/>
        </w:rPr>
        <w:t>39</w:t>
        <w:tab/>
        <w:t>51</w:t>
        <w:tab/>
      </w:r>
      <w:r>
        <w:rPr>
          <w:rFonts w:ascii="Arial"/>
          <w:w w:val="120"/>
        </w:rPr>
        <w:t>35</w:t>
        <w:tab/>
      </w:r>
      <w:r>
        <w:rPr>
          <w:w w:val="120"/>
        </w:rPr>
        <w:t>48</w:t>
        <w:tab/>
        <w:t>54</w:t>
        <w:tab/>
        <w:t>42</w:t>
      </w:r>
    </w:p>
    <w:p>
      <w:pPr>
        <w:pStyle w:val="BodyText"/>
        <w:tabs>
          <w:tab w:pos="680" w:val="left" w:leader="none"/>
          <w:tab w:pos="1344" w:val="left" w:leader="none"/>
          <w:tab w:pos="2001" w:val="left" w:leader="none"/>
          <w:tab w:pos="2658" w:val="left" w:leader="none"/>
          <w:tab w:pos="3318" w:val="left" w:leader="none"/>
        </w:tabs>
        <w:spacing w:before="35"/>
        <w:ind w:left="23"/>
        <w:jc w:val="center"/>
      </w:pPr>
      <w:r>
        <w:rPr>
          <w:w w:val="105"/>
        </w:rPr>
        <w:t>44</w:t>
        <w:tab/>
        <w:t>45</w:t>
        <w:tab/>
        <w:t>44</w:t>
        <w:tab/>
        <w:t>42</w:t>
        <w:tab/>
        <w:t>46</w:t>
        <w:tab/>
        <w:t>53</w:t>
      </w:r>
    </w:p>
    <w:p>
      <w:pPr>
        <w:pStyle w:val="BodyText"/>
        <w:tabs>
          <w:tab w:pos="686" w:val="left" w:leader="none"/>
          <w:tab w:pos="1347" w:val="left" w:leader="none"/>
          <w:tab w:pos="2003" w:val="left" w:leader="none"/>
          <w:tab w:pos="2663" w:val="left" w:leader="none"/>
          <w:tab w:pos="3328" w:val="left" w:leader="none"/>
        </w:tabs>
        <w:spacing w:before="20"/>
        <w:ind w:left="27"/>
        <w:jc w:val="center"/>
      </w:pPr>
      <w:r>
        <w:rPr>
          <w:w w:val="110"/>
        </w:rPr>
        <w:t>35</w:t>
        <w:tab/>
        <w:t>41</w:t>
        <w:tab/>
        <w:t>34</w:t>
        <w:tab/>
        <w:t>55</w:t>
        <w:tab/>
        <w:t>28</w:t>
        <w:tab/>
        <w:t>48</w:t>
      </w:r>
    </w:p>
    <w:p>
      <w:pPr>
        <w:pStyle w:val="BodyText"/>
        <w:tabs>
          <w:tab w:pos="677" w:val="left" w:leader="none"/>
          <w:tab w:pos="1344" w:val="left" w:leader="none"/>
          <w:tab w:pos="1998" w:val="left" w:leader="none"/>
          <w:tab w:pos="2658" w:val="left" w:leader="none"/>
          <w:tab w:pos="3315" w:val="left" w:leader="none"/>
        </w:tabs>
        <w:spacing w:before="28"/>
        <w:ind w:left="24"/>
        <w:jc w:val="center"/>
      </w:pPr>
      <w:r>
        <w:rPr>
          <w:w w:val="105"/>
        </w:rPr>
        <w:t>17</w:t>
        <w:tab/>
        <w:t>20</w:t>
        <w:tab/>
        <w:t>18</w:t>
        <w:tab/>
        <w:t>20</w:t>
        <w:tab/>
        <w:t>19</w:t>
        <w:tab/>
        <w:t>19</w:t>
      </w:r>
    </w:p>
    <w:p>
      <w:pPr>
        <w:pStyle w:val="BodyText"/>
        <w:tabs>
          <w:tab w:pos="689" w:val="left" w:leader="none"/>
          <w:tab w:pos="1353" w:val="left" w:leader="none"/>
          <w:tab w:pos="2007" w:val="left" w:leader="none"/>
          <w:tab w:pos="2654" w:val="left" w:leader="none"/>
          <w:tab w:pos="3321" w:val="left" w:leader="none"/>
        </w:tabs>
        <w:spacing w:before="28"/>
        <w:ind w:left="30"/>
        <w:jc w:val="center"/>
      </w:pPr>
      <w:r>
        <w:rPr>
          <w:w w:val="105"/>
        </w:rPr>
        <w:t>21</w:t>
        <w:tab/>
        <w:t>18</w:t>
        <w:tab/>
        <w:t>17</w:t>
        <w:tab/>
        <w:t>21</w:t>
        <w:tab/>
        <w:t>37</w:t>
        <w:tab/>
        <w:t>24</w:t>
      </w:r>
    </w:p>
    <w:p>
      <w:pPr>
        <w:tabs>
          <w:tab w:pos="649" w:val="left" w:leader="none"/>
          <w:tab w:pos="1315" w:val="left" w:leader="none"/>
          <w:tab w:pos="1970" w:val="left" w:leader="none"/>
          <w:tab w:pos="2626" w:val="left" w:leader="none"/>
          <w:tab w:pos="3290" w:val="left" w:leader="none"/>
        </w:tabs>
        <w:spacing w:before="12"/>
        <w:ind w:left="0" w:right="31" w:firstLine="0"/>
        <w:jc w:val="center"/>
        <w:rPr>
          <w:sz w:val="13"/>
        </w:rPr>
      </w:pPr>
      <w:r>
        <w:rPr>
          <w:w w:val="105"/>
          <w:sz w:val="12"/>
        </w:rPr>
        <w:t>304</w:t>
        <w:tab/>
        <w:t>31</w:t>
      </w:r>
      <w:r>
        <w:rPr>
          <w:spacing w:val="-7"/>
          <w:w w:val="105"/>
          <w:sz w:val="12"/>
        </w:rPr>
        <w:t> </w:t>
      </w:r>
      <w:r>
        <w:rPr>
          <w:w w:val="105"/>
          <w:sz w:val="12"/>
        </w:rPr>
        <w:t>5</w:t>
        <w:tab/>
        <w:t>284</w:t>
        <w:tab/>
        <w:t>348</w:t>
        <w:tab/>
      </w:r>
      <w:r>
        <w:rPr>
          <w:w w:val="105"/>
          <w:sz w:val="13"/>
        </w:rPr>
        <w:t>373</w:t>
        <w:tab/>
        <w:t>374</w:t>
      </w:r>
    </w:p>
    <w:p>
      <w:pPr>
        <w:pStyle w:val="BodyText"/>
        <w:tabs>
          <w:tab w:pos="645" w:val="left" w:leader="none"/>
          <w:tab w:pos="1302" w:val="left" w:leader="none"/>
          <w:tab w:pos="1959" w:val="left" w:leader="none"/>
          <w:tab w:pos="2615" w:val="left" w:leader="none"/>
          <w:tab w:pos="3272" w:val="left" w:leader="none"/>
        </w:tabs>
        <w:spacing w:before="25"/>
        <w:ind w:right="29"/>
        <w:jc w:val="center"/>
      </w:pPr>
      <w:r>
        <w:rPr>
          <w:w w:val="110"/>
        </w:rPr>
        <w:t>IIB</w:t>
        <w:tab/>
        <w:t>124</w:t>
        <w:tab/>
        <w:t>153</w:t>
        <w:tab/>
        <w:t>156</w:t>
        <w:tab/>
        <w:t>167</w:t>
        <w:tab/>
        <w:t>170</w:t>
      </w:r>
    </w:p>
    <w:p>
      <w:pPr>
        <w:pStyle w:val="BodyText"/>
        <w:tabs>
          <w:tab w:pos="649" w:val="left" w:leader="none"/>
          <w:tab w:pos="1313" w:val="left" w:leader="none"/>
          <w:tab w:pos="1967" w:val="left" w:leader="none"/>
          <w:tab w:pos="2616" w:val="left" w:leader="none"/>
          <w:tab w:pos="3280" w:val="left" w:leader="none"/>
        </w:tabs>
        <w:spacing w:before="21"/>
        <w:ind w:right="43"/>
        <w:jc w:val="center"/>
      </w:pPr>
      <w:r>
        <w:rPr>
          <w:w w:val="110"/>
        </w:rPr>
        <w:t>177</w:t>
        <w:tab/>
        <w:t>195</w:t>
        <w:tab/>
        <w:t>193</w:t>
        <w:tab/>
        <w:t>223</w:t>
        <w:tab/>
        <w:t>233</w:t>
        <w:tab/>
        <w:t>214</w:t>
      </w:r>
    </w:p>
    <w:p>
      <w:pPr>
        <w:pStyle w:val="BodyText"/>
        <w:tabs>
          <w:tab w:pos="689" w:val="left" w:leader="none"/>
          <w:tab w:pos="1351" w:val="left" w:leader="none"/>
          <w:tab w:pos="2007" w:val="left" w:leader="none"/>
          <w:tab w:pos="2657" w:val="left" w:leader="none"/>
          <w:tab w:pos="3323" w:val="left" w:leader="none"/>
        </w:tabs>
        <w:spacing w:before="28"/>
        <w:ind w:left="30"/>
        <w:jc w:val="center"/>
      </w:pPr>
      <w:r>
        <w:rPr>
          <w:w w:val="110"/>
        </w:rPr>
        <w:t>86</w:t>
        <w:tab/>
        <w:t>75</w:t>
        <w:tab/>
        <w:t>86</w:t>
        <w:tab/>
        <w:t>86</w:t>
        <w:tab/>
        <w:t>88</w:t>
        <w:tab/>
        <w:t>96</w:t>
      </w:r>
    </w:p>
    <w:p>
      <w:pPr>
        <w:pStyle w:val="BodyText"/>
        <w:tabs>
          <w:tab w:pos="692" w:val="left" w:leader="none"/>
          <w:tab w:pos="1344" w:val="left" w:leader="none"/>
          <w:tab w:pos="2009" w:val="left" w:leader="none"/>
          <w:tab w:pos="2658" w:val="left" w:leader="none"/>
          <w:tab w:pos="3322" w:val="left" w:leader="none"/>
        </w:tabs>
        <w:spacing w:before="28"/>
        <w:ind w:left="32"/>
        <w:jc w:val="center"/>
      </w:pPr>
      <w:r>
        <w:rPr>
          <w:w w:val="110"/>
        </w:rPr>
        <w:t>37</w:t>
        <w:tab/>
        <w:t>43</w:t>
        <w:tab/>
        <w:t>56</w:t>
        <w:tab/>
        <w:t>60</w:t>
        <w:tab/>
        <w:t>58</w:t>
        <w:tab/>
        <w:t>63</w:t>
      </w:r>
    </w:p>
    <w:p>
      <w:pPr>
        <w:pStyle w:val="BodyText"/>
        <w:tabs>
          <w:tab w:pos="688" w:val="left" w:leader="none"/>
          <w:tab w:pos="1352" w:val="left" w:leader="none"/>
          <w:tab w:pos="2008" w:val="left" w:leader="none"/>
          <w:tab w:pos="2665" w:val="left" w:leader="none"/>
          <w:tab w:pos="3329" w:val="left" w:leader="none"/>
        </w:tabs>
        <w:spacing w:before="28"/>
        <w:ind w:left="41"/>
        <w:jc w:val="center"/>
      </w:pPr>
      <w:r>
        <w:rPr>
          <w:w w:val="110"/>
        </w:rPr>
        <w:t>16</w:t>
        <w:tab/>
        <w:t>21</w:t>
        <w:tab/>
        <w:t>21</w:t>
        <w:tab/>
        <w:t>21</w:t>
        <w:tab/>
        <w:t>28</w:t>
        <w:tab/>
        <w:t>26</w:t>
      </w:r>
    </w:p>
    <w:p>
      <w:pPr>
        <w:pStyle w:val="BodyText"/>
        <w:tabs>
          <w:tab w:pos="684" w:val="left" w:leader="none"/>
          <w:tab w:pos="1348" w:val="left" w:leader="none"/>
          <w:tab w:pos="2001" w:val="left" w:leader="none"/>
          <w:tab w:pos="2657" w:val="left" w:leader="none"/>
          <w:tab w:pos="3322" w:val="left" w:leader="none"/>
        </w:tabs>
        <w:spacing w:before="20"/>
        <w:ind w:left="27"/>
        <w:jc w:val="center"/>
        <w:rPr>
          <w:rFonts w:ascii="Arial"/>
          <w:sz w:val="11"/>
        </w:rPr>
      </w:pPr>
      <w:r>
        <w:rPr>
          <w:w w:val="110"/>
        </w:rPr>
        <w:t>46</w:t>
        <w:tab/>
        <w:t>40</w:t>
        <w:tab/>
        <w:t>48</w:t>
        <w:tab/>
        <w:t>61</w:t>
        <w:tab/>
        <w:t>58</w:t>
        <w:tab/>
      </w:r>
      <w:r>
        <w:rPr>
          <w:rFonts w:ascii="Arial"/>
          <w:w w:val="110"/>
          <w:sz w:val="11"/>
        </w:rPr>
        <w:t>57</w:t>
      </w:r>
    </w:p>
    <w:p>
      <w:pPr>
        <w:pStyle w:val="BodyText"/>
        <w:tabs>
          <w:tab w:pos="678" w:val="left" w:leader="none"/>
          <w:tab w:pos="1342" w:val="left" w:leader="none"/>
          <w:tab w:pos="1999" w:val="left" w:leader="none"/>
          <w:tab w:pos="2656" w:val="left" w:leader="none"/>
          <w:tab w:pos="3320" w:val="left" w:leader="none"/>
        </w:tabs>
        <w:spacing w:before="28"/>
        <w:ind w:left="21"/>
        <w:jc w:val="center"/>
      </w:pPr>
      <w:r>
        <w:rPr>
          <w:w w:val="105"/>
        </w:rPr>
        <w:t>51</w:t>
        <w:tab/>
        <w:t>53</w:t>
        <w:tab/>
        <w:t>51</w:t>
        <w:tab/>
        <w:t>65</w:t>
        <w:tab/>
        <w:t>61</w:t>
        <w:tab/>
        <w:t>73</w:t>
      </w:r>
    </w:p>
    <w:p>
      <w:pPr>
        <w:pStyle w:val="BodyText"/>
        <w:tabs>
          <w:tab w:pos="696" w:val="left" w:leader="none"/>
          <w:tab w:pos="1360" w:val="left" w:leader="none"/>
          <w:tab w:pos="2018" w:val="left" w:leader="none"/>
          <w:tab w:pos="2674" w:val="left" w:leader="none"/>
          <w:tab w:pos="3338" w:val="left" w:leader="none"/>
        </w:tabs>
        <w:spacing w:line="111" w:lineRule="exact" w:before="28"/>
        <w:ind w:left="39"/>
        <w:jc w:val="center"/>
      </w:pPr>
      <w:r>
        <w:rPr>
          <w:w w:val="110"/>
        </w:rPr>
        <w:t>59</w:t>
        <w:tab/>
        <w:t>56</w:t>
        <w:tab/>
        <w:t>62</w:t>
        <w:tab/>
        <w:t>73</w:t>
        <w:tab/>
        <w:t>64</w:t>
        <w:tab/>
        <w:t>78</w:t>
      </w:r>
    </w:p>
    <w:p>
      <w:pPr>
        <w:pStyle w:val="BodyText"/>
        <w:tabs>
          <w:tab w:pos="658" w:val="left" w:leader="none"/>
          <w:tab w:pos="1312" w:val="left" w:leader="none"/>
          <w:tab w:pos="1978" w:val="left" w:leader="none"/>
          <w:tab w:pos="2626" w:val="left" w:leader="none"/>
          <w:tab w:pos="3294" w:val="left" w:leader="none"/>
        </w:tabs>
        <w:spacing w:line="203" w:lineRule="exact"/>
        <w:ind w:right="68"/>
        <w:jc w:val="center"/>
        <w:rPr>
          <w:sz w:val="20"/>
        </w:rPr>
      </w:pPr>
      <w:r>
        <w:rPr>
          <w:w w:val="110"/>
        </w:rPr>
        <w:t>sao</w:t>
        <w:tab/>
        <w:t>eoa</w:t>
        <w:tab/>
        <w:t>,10</w:t>
        <w:tab/>
        <w:t>745</w:t>
        <w:tab/>
        <w:t>1s1</w:t>
        <w:tab/>
      </w:r>
      <w:r>
        <w:rPr>
          <w:w w:val="110"/>
          <w:sz w:val="20"/>
        </w:rPr>
        <w:t>m</w:t>
      </w:r>
    </w:p>
    <w:p>
      <w:pPr>
        <w:pStyle w:val="BodyText"/>
        <w:tabs>
          <w:tab w:pos="656" w:val="left" w:leader="none"/>
          <w:tab w:pos="1320" w:val="left" w:leader="none"/>
          <w:tab w:pos="1977" w:val="left" w:leader="none"/>
          <w:tab w:pos="2626" w:val="left" w:leader="none"/>
          <w:tab w:pos="3290" w:val="left" w:leader="none"/>
        </w:tabs>
        <w:spacing w:before="11"/>
        <w:ind w:right="45"/>
        <w:jc w:val="center"/>
      </w:pPr>
      <w:r>
        <w:rPr>
          <w:w w:val="110"/>
        </w:rPr>
        <w:t>114</w:t>
        <w:tab/>
        <w:t>114</w:t>
        <w:tab/>
        <w:t>128</w:t>
        <w:tab/>
        <w:t>169</w:t>
        <w:tab/>
        <w:t>136</w:t>
        <w:tab/>
        <w:t>165</w:t>
      </w:r>
    </w:p>
    <w:p>
      <w:pPr>
        <w:pStyle w:val="BodyText"/>
        <w:tabs>
          <w:tab w:pos="679" w:val="left" w:leader="none"/>
          <w:tab w:pos="1333" w:val="left" w:leader="none"/>
          <w:tab w:pos="1992" w:val="left" w:leader="none"/>
          <w:tab w:pos="2645" w:val="left" w:leader="none"/>
          <w:tab w:pos="3310" w:val="left" w:leader="none"/>
        </w:tabs>
        <w:spacing w:before="20"/>
        <w:ind w:left="19"/>
        <w:jc w:val="center"/>
      </w:pPr>
      <w:r>
        <w:rPr>
          <w:w w:val="110"/>
        </w:rPr>
        <w:t>39</w:t>
        <w:tab/>
        <w:t>43</w:t>
        <w:tab/>
        <w:t>33</w:t>
        <w:tab/>
        <w:t>42</w:t>
        <w:tab/>
        <w:t>51</w:t>
        <w:tab/>
        <w:t>37</w:t>
      </w:r>
    </w:p>
    <w:p>
      <w:pPr>
        <w:pStyle w:val="BodyText"/>
        <w:tabs>
          <w:tab w:pos="692" w:val="left" w:leader="none"/>
          <w:tab w:pos="1353" w:val="left" w:leader="none"/>
          <w:tab w:pos="2012" w:val="left" w:leader="none"/>
          <w:tab w:pos="2662" w:val="left" w:leader="none"/>
          <w:tab w:pos="3323" w:val="left" w:leader="none"/>
        </w:tabs>
        <w:spacing w:before="28"/>
        <w:ind w:left="35"/>
        <w:jc w:val="center"/>
      </w:pPr>
      <w:r>
        <w:rPr>
          <w:w w:val="105"/>
        </w:rPr>
        <w:t>13</w:t>
        <w:tab/>
        <w:t>11</w:t>
        <w:tab/>
        <w:t>21</w:t>
        <w:tab/>
        <w:t>19</w:t>
        <w:tab/>
        <w:t>19</w:t>
        <w:tab/>
        <w:t>25</w:t>
      </w:r>
    </w:p>
    <w:p>
      <w:pPr>
        <w:pStyle w:val="BodyText"/>
        <w:tabs>
          <w:tab w:pos="656" w:val="left" w:leader="none"/>
          <w:tab w:pos="1313" w:val="left" w:leader="none"/>
          <w:tab w:pos="1967" w:val="left" w:leader="none"/>
          <w:tab w:pos="2623" w:val="left" w:leader="none"/>
          <w:tab w:pos="3287" w:val="left" w:leader="none"/>
        </w:tabs>
        <w:spacing w:before="21"/>
        <w:ind w:right="40"/>
        <w:jc w:val="center"/>
        <w:rPr>
          <w:rFonts w:ascii="Arial"/>
          <w:sz w:val="11"/>
        </w:rPr>
      </w:pPr>
      <w:r>
        <w:rPr>
          <w:w w:val="105"/>
        </w:rPr>
        <w:t>166</w:t>
        <w:tab/>
        <w:t>168</w:t>
        <w:tab/>
        <w:t>182</w:t>
        <w:tab/>
        <w:t>230</w:t>
        <w:tab/>
        <w:t>206</w:t>
        <w:tab/>
      </w:r>
      <w:r>
        <w:rPr>
          <w:rFonts w:ascii="Arial"/>
          <w:w w:val="105"/>
          <w:sz w:val="11"/>
        </w:rPr>
        <w:t>227</w:t>
      </w:r>
    </w:p>
    <w:p>
      <w:pPr>
        <w:pStyle w:val="BodyText"/>
        <w:tabs>
          <w:tab w:pos="716" w:val="left" w:leader="none"/>
          <w:tab w:pos="1313" w:val="left" w:leader="none"/>
          <w:tab w:pos="1970" w:val="left" w:leader="none"/>
          <w:tab w:pos="2619" w:val="left" w:leader="none"/>
          <w:tab w:pos="3283" w:val="left" w:leader="none"/>
        </w:tabs>
        <w:spacing w:before="28"/>
        <w:ind w:right="47"/>
        <w:jc w:val="center"/>
      </w:pPr>
      <w:r>
        <w:rPr>
          <w:w w:val="105"/>
        </w:rPr>
        <w:t>106</w:t>
        <w:tab/>
        <w:t>93</w:t>
        <w:tab/>
        <w:t>107</w:t>
        <w:tab/>
        <w:t>111</w:t>
        <w:tab/>
        <w:t>125</w:t>
        <w:tab/>
        <w:t>124</w:t>
      </w:r>
    </w:p>
    <w:p>
      <w:pPr>
        <w:pStyle w:val="BodyText"/>
        <w:tabs>
          <w:tab w:pos="649" w:val="left" w:leader="none"/>
          <w:tab w:pos="1313" w:val="left" w:leader="none"/>
          <w:tab w:pos="1981" w:val="left" w:leader="none"/>
          <w:tab w:pos="2626" w:val="left" w:leader="none"/>
          <w:tab w:pos="3290" w:val="left" w:leader="none"/>
        </w:tabs>
        <w:spacing w:before="20"/>
        <w:ind w:right="40"/>
        <w:jc w:val="center"/>
      </w:pPr>
      <w:r>
        <w:rPr>
          <w:w w:val="105"/>
        </w:rPr>
        <w:t>113</w:t>
        <w:tab/>
        <w:t>108</w:t>
        <w:tab/>
        <w:t>128</w:t>
        <w:tab/>
        <w:t>IJ9</w:t>
        <w:tab/>
        <w:t>140</w:t>
        <w:tab/>
        <w:t>154</w:t>
      </w:r>
    </w:p>
    <w:p>
      <w:pPr>
        <w:pStyle w:val="BodyText"/>
        <w:tabs>
          <w:tab w:pos="716" w:val="left" w:leader="none"/>
          <w:tab w:pos="1377" w:val="left" w:leader="none"/>
          <w:tab w:pos="1970" w:val="left" w:leader="none"/>
          <w:tab w:pos="2619" w:val="left" w:leader="none"/>
          <w:tab w:pos="3283" w:val="left" w:leader="none"/>
        </w:tabs>
        <w:spacing w:before="28"/>
        <w:ind w:right="40"/>
        <w:jc w:val="center"/>
      </w:pPr>
      <w:r>
        <w:rPr>
          <w:w w:val="110"/>
        </w:rPr>
        <w:t>102</w:t>
        <w:tab/>
        <w:t>90</w:t>
        <w:tab/>
        <w:t>88</w:t>
        <w:tab/>
        <w:t>104</w:t>
        <w:tab/>
        <w:t>113</w:t>
        <w:tab/>
        <w:t>110</w:t>
      </w:r>
    </w:p>
    <w:p>
      <w:pPr>
        <w:tabs>
          <w:tab w:pos="659" w:val="left" w:leader="none"/>
          <w:tab w:pos="1313" w:val="left" w:leader="none"/>
          <w:tab w:pos="1977" w:val="left" w:leader="none"/>
          <w:tab w:pos="2626" w:val="left" w:leader="none"/>
          <w:tab w:pos="3290" w:val="left" w:leader="none"/>
        </w:tabs>
        <w:spacing w:before="12"/>
        <w:ind w:left="0" w:right="37" w:firstLine="0"/>
        <w:jc w:val="center"/>
        <w:rPr>
          <w:sz w:val="12"/>
        </w:rPr>
      </w:pPr>
      <w:r>
        <w:rPr>
          <w:w w:val="110"/>
          <w:sz w:val="12"/>
        </w:rPr>
        <w:t>212</w:t>
        <w:tab/>
        <w:t>198</w:t>
        <w:tab/>
        <w:t>230</w:t>
        <w:tab/>
      </w:r>
      <w:r>
        <w:rPr>
          <w:w w:val="110"/>
          <w:sz w:val="13"/>
        </w:rPr>
        <w:t>225</w:t>
        <w:tab/>
        <w:t>237</w:t>
        <w:tab/>
      </w:r>
      <w:r>
        <w:rPr>
          <w:w w:val="110"/>
          <w:sz w:val="12"/>
        </w:rPr>
        <w:t>235</w:t>
      </w:r>
    </w:p>
    <w:p>
      <w:pPr>
        <w:pStyle w:val="BodyText"/>
        <w:tabs>
          <w:tab w:pos="656" w:val="left" w:leader="none"/>
          <w:tab w:pos="1313" w:val="left" w:leader="none"/>
          <w:tab w:pos="1970" w:val="left" w:leader="none"/>
          <w:tab w:pos="2626" w:val="left" w:leader="none"/>
          <w:tab w:pos="3290" w:val="left" w:leader="none"/>
        </w:tabs>
        <w:spacing w:before="25"/>
        <w:ind w:right="37"/>
        <w:jc w:val="center"/>
      </w:pPr>
      <w:r>
        <w:rPr>
          <w:w w:val="110"/>
        </w:rPr>
        <w:t>216</w:t>
        <w:tab/>
        <w:t>232</w:t>
        <w:tab/>
        <w:t>223</w:t>
        <w:tab/>
        <w:t>243</w:t>
        <w:tab/>
        <w:t>267</w:t>
        <w:tab/>
        <w:t>257</w:t>
      </w:r>
    </w:p>
    <w:p>
      <w:pPr>
        <w:pStyle w:val="BodyText"/>
        <w:tabs>
          <w:tab w:pos="687" w:val="left" w:leader="none"/>
          <w:tab w:pos="1351" w:val="left" w:leader="none"/>
          <w:tab w:pos="2008" w:val="left" w:leader="none"/>
          <w:tab w:pos="2666" w:val="left" w:leader="none"/>
          <w:tab w:pos="3320" w:val="left" w:leader="none"/>
        </w:tabs>
        <w:spacing w:before="21"/>
        <w:ind w:left="30"/>
        <w:jc w:val="center"/>
      </w:pPr>
      <w:r>
        <w:rPr>
          <w:w w:val="110"/>
        </w:rPr>
        <w:t>58</w:t>
        <w:tab/>
        <w:t>60</w:t>
        <w:tab/>
        <w:t>67</w:t>
        <w:tab/>
        <w:t>67</w:t>
        <w:tab/>
        <w:t>70</w:t>
        <w:tab/>
        <w:t>83</w:t>
      </w:r>
    </w:p>
    <w:p>
      <w:pPr>
        <w:pStyle w:val="BodyText"/>
        <w:tabs>
          <w:tab w:pos="678" w:val="left" w:leader="none"/>
          <w:tab w:pos="1342" w:val="left" w:leader="none"/>
          <w:tab w:pos="1942" w:val="left" w:leader="none"/>
          <w:tab w:pos="2658" w:val="left" w:leader="none"/>
          <w:tab w:pos="3255" w:val="left" w:leader="none"/>
        </w:tabs>
        <w:spacing w:before="19"/>
        <w:ind w:left="29"/>
        <w:jc w:val="center"/>
      </w:pPr>
      <w:r>
        <w:rPr>
          <w:w w:val="110"/>
        </w:rPr>
        <w:t>83</w:t>
        <w:tab/>
        <w:t>88</w:t>
        <w:tab/>
        <w:t>89</w:t>
        <w:tab/>
        <w:t>114</w:t>
        <w:tab/>
      </w:r>
      <w:r>
        <w:rPr>
          <w:w w:val="110"/>
          <w:sz w:val="13"/>
        </w:rPr>
        <w:t>97</w:t>
        <w:tab/>
      </w:r>
      <w:r>
        <w:rPr>
          <w:w w:val="110"/>
        </w:rPr>
        <w:t>114</w:t>
      </w:r>
    </w:p>
    <w:p>
      <w:pPr>
        <w:pStyle w:val="BodyText"/>
        <w:tabs>
          <w:tab w:pos="685" w:val="left" w:leader="none"/>
          <w:tab w:pos="1349" w:val="left" w:leader="none"/>
          <w:tab w:pos="2004" w:val="left" w:leader="none"/>
          <w:tab w:pos="2660" w:val="left" w:leader="none"/>
          <w:tab w:pos="3324" w:val="left" w:leader="none"/>
        </w:tabs>
        <w:spacing w:before="18"/>
        <w:ind w:left="26"/>
        <w:jc w:val="center"/>
      </w:pPr>
      <w:r>
        <w:rPr>
          <w:w w:val="110"/>
        </w:rPr>
        <w:t>30</w:t>
        <w:tab/>
        <w:t>21</w:t>
        <w:tab/>
        <w:t>27</w:t>
        <w:tab/>
        <w:t>31</w:t>
        <w:tab/>
        <w:t>31</w:t>
        <w:tab/>
        <w:t>31</w:t>
      </w:r>
    </w:p>
    <w:p>
      <w:pPr>
        <w:pStyle w:val="BodyText"/>
        <w:tabs>
          <w:tab w:pos="654" w:val="left" w:leader="none"/>
          <w:tab w:pos="1320" w:val="left" w:leader="none"/>
          <w:tab w:pos="1881" w:val="left" w:leader="none"/>
          <w:tab w:pos="2531" w:val="left" w:leader="none"/>
          <w:tab w:pos="3202" w:val="left" w:leader="none"/>
        </w:tabs>
        <w:spacing w:before="28"/>
        <w:ind w:right="20"/>
        <w:jc w:val="center"/>
      </w:pPr>
      <w:r>
        <w:rPr>
          <w:w w:val="115"/>
        </w:rPr>
        <w:t>920</w:t>
        <w:tab/>
        <w:t>890</w:t>
        <w:tab/>
      </w:r>
      <w:r>
        <w:rPr>
          <w:rFonts w:ascii="Arial"/>
          <w:w w:val="115"/>
        </w:rPr>
        <w:t>959</w:t>
        <w:tab/>
      </w:r>
      <w:r>
        <w:rPr>
          <w:w w:val="115"/>
        </w:rPr>
        <w:t>1034</w:t>
        <w:tab/>
        <w:t>1,080</w:t>
        <w:tab/>
        <w:t>1,108</w:t>
      </w:r>
    </w:p>
    <w:p>
      <w:pPr>
        <w:pStyle w:val="BodyText"/>
        <w:tabs>
          <w:tab w:pos="656" w:val="left" w:leader="none"/>
          <w:tab w:pos="1313" w:val="left" w:leader="none"/>
          <w:tab w:pos="1974" w:val="left" w:leader="none"/>
          <w:tab w:pos="2634" w:val="left" w:leader="none"/>
          <w:tab w:pos="3290" w:val="left" w:leader="none"/>
        </w:tabs>
        <w:spacing w:before="20"/>
        <w:ind w:right="31"/>
        <w:jc w:val="center"/>
      </w:pPr>
      <w:r>
        <w:rPr>
          <w:w w:val="115"/>
        </w:rPr>
        <w:t>153</w:t>
        <w:tab/>
        <w:t>154</w:t>
        <w:tab/>
        <w:t>167</w:t>
        <w:tab/>
        <w:t>202</w:t>
        <w:tab/>
        <w:t>199</w:t>
        <w:tab/>
        <w:t>192</w:t>
      </w:r>
    </w:p>
    <w:p>
      <w:pPr>
        <w:pStyle w:val="BodyText"/>
        <w:tabs>
          <w:tab w:pos="716" w:val="left" w:leader="none"/>
          <w:tab w:pos="1313" w:val="left" w:leader="none"/>
          <w:tab w:pos="1977" w:val="left" w:leader="none"/>
          <w:tab w:pos="2626" w:val="left" w:leader="none"/>
          <w:tab w:pos="3290" w:val="left" w:leader="none"/>
        </w:tabs>
        <w:spacing w:before="28"/>
        <w:ind w:right="31"/>
        <w:jc w:val="center"/>
      </w:pPr>
      <w:r>
        <w:rPr>
          <w:w w:val="110"/>
        </w:rPr>
        <w:t>108</w:t>
        <w:tab/>
        <w:t>97</w:t>
        <w:tab/>
        <w:t>120</w:t>
        <w:tab/>
        <w:t>130</w:t>
        <w:tab/>
        <w:t>121</w:t>
        <w:tab/>
        <w:t>123</w:t>
      </w:r>
    </w:p>
    <w:p>
      <w:pPr>
        <w:pStyle w:val="BodyText"/>
        <w:tabs>
          <w:tab w:pos="649" w:val="left" w:leader="none"/>
          <w:tab w:pos="1313" w:val="left" w:leader="none"/>
          <w:tab w:pos="1970" w:val="left" w:leader="none"/>
          <w:tab w:pos="2626" w:val="left" w:leader="none"/>
          <w:tab w:pos="3290" w:val="left" w:leader="none"/>
        </w:tabs>
        <w:spacing w:before="21"/>
        <w:ind w:right="31"/>
        <w:jc w:val="center"/>
      </w:pPr>
      <w:r>
        <w:rPr>
          <w:w w:val="110"/>
        </w:rPr>
        <w:t>102</w:t>
        <w:tab/>
        <w:t>113</w:t>
        <w:tab/>
        <w:t>102</w:t>
        <w:tab/>
        <w:t>136</w:t>
        <w:tab/>
        <w:t>139</w:t>
        <w:tab/>
        <w:t>155</w:t>
      </w:r>
    </w:p>
    <w:p>
      <w:pPr>
        <w:pStyle w:val="BodyText"/>
        <w:tabs>
          <w:tab w:pos="656" w:val="left" w:leader="none"/>
          <w:tab w:pos="1320" w:val="left" w:leader="none"/>
          <w:tab w:pos="1977" w:val="left" w:leader="none"/>
          <w:tab w:pos="2634" w:val="left" w:leader="none"/>
          <w:tab w:pos="3290" w:val="left" w:leader="none"/>
        </w:tabs>
        <w:spacing w:before="28"/>
        <w:ind w:right="31"/>
        <w:jc w:val="center"/>
      </w:pPr>
      <w:r>
        <w:rPr>
          <w:w w:val="110"/>
        </w:rPr>
        <w:t>145</w:t>
        <w:tab/>
        <w:t>143</w:t>
        <w:tab/>
        <w:t>146</w:t>
        <w:tab/>
        <w:t>192</w:t>
        <w:tab/>
        <w:t>191</w:t>
        <w:tab/>
        <w:t>168</w:t>
      </w:r>
    </w:p>
    <w:p>
      <w:pPr>
        <w:pStyle w:val="BodyText"/>
        <w:tabs>
          <w:tab w:pos="695" w:val="left" w:leader="none"/>
          <w:tab w:pos="1356" w:val="left" w:leader="none"/>
          <w:tab w:pos="2013" w:val="left" w:leader="none"/>
          <w:tab w:pos="2670" w:val="left" w:leader="none"/>
          <w:tab w:pos="3329" w:val="left" w:leader="none"/>
        </w:tabs>
        <w:spacing w:before="28"/>
        <w:ind w:left="36"/>
        <w:jc w:val="center"/>
      </w:pPr>
      <w:r>
        <w:rPr>
          <w:w w:val="110"/>
        </w:rPr>
        <w:t>33</w:t>
        <w:tab/>
        <w:t>23</w:t>
        <w:tab/>
        <w:t>31</w:t>
        <w:tab/>
        <w:t>33</w:t>
        <w:tab/>
        <w:t>33</w:t>
        <w:tab/>
        <w:t>21</w:t>
      </w:r>
    </w:p>
    <w:p>
      <w:pPr>
        <w:pStyle w:val="BodyText"/>
        <w:tabs>
          <w:tab w:pos="682" w:val="left" w:leader="none"/>
          <w:tab w:pos="1346" w:val="left" w:leader="none"/>
          <w:tab w:pos="2002" w:val="left" w:leader="none"/>
          <w:tab w:pos="2662" w:val="left" w:leader="none"/>
          <w:tab w:pos="3322" w:val="left" w:leader="none"/>
        </w:tabs>
        <w:spacing w:before="28"/>
        <w:ind w:left="32"/>
        <w:jc w:val="center"/>
      </w:pPr>
      <w:r>
        <w:rPr>
          <w:w w:val="110"/>
        </w:rPr>
        <w:t>58</w:t>
        <w:tab/>
        <w:t>38</w:t>
        <w:tab/>
        <w:t>39</w:t>
        <w:tab/>
        <w:t>54</w:t>
        <w:tab/>
        <w:t>46</w:t>
        <w:tab/>
        <w:t>58</w:t>
      </w:r>
    </w:p>
    <w:p>
      <w:pPr>
        <w:tabs>
          <w:tab w:pos="649" w:val="left" w:leader="none"/>
          <w:tab w:pos="1314" w:val="left" w:leader="none"/>
          <w:tab w:pos="1978" w:val="left" w:leader="none"/>
          <w:tab w:pos="2627" w:val="left" w:leader="none"/>
          <w:tab w:pos="3291" w:val="left" w:leader="none"/>
        </w:tabs>
        <w:spacing w:before="20"/>
        <w:ind w:left="0" w:right="80" w:firstLine="0"/>
        <w:jc w:val="center"/>
        <w:rPr>
          <w:rFonts w:ascii="Arial"/>
          <w:sz w:val="11"/>
        </w:rPr>
      </w:pPr>
      <w:r>
        <w:rPr>
          <w:w w:val="110"/>
          <w:sz w:val="12"/>
        </w:rPr>
        <w:t>599</w:t>
        <w:tab/>
        <w:t>568</w:t>
        <w:tab/>
        <w:t>605</w:t>
        <w:tab/>
        <w:t>747</w:t>
        <w:tab/>
      </w:r>
      <w:r>
        <w:rPr>
          <w:rFonts w:ascii="Arial"/>
          <w:w w:val="110"/>
          <w:sz w:val="10"/>
        </w:rPr>
        <w:t>7)9</w:t>
        <w:tab/>
      </w:r>
      <w:r>
        <w:rPr>
          <w:rFonts w:ascii="Arial"/>
          <w:w w:val="110"/>
          <w:sz w:val="11"/>
        </w:rPr>
        <w:t>7l3</w:t>
      </w:r>
    </w:p>
    <w:p>
      <w:pPr>
        <w:pStyle w:val="BodyText"/>
        <w:tabs>
          <w:tab w:pos="649" w:val="left" w:leader="none"/>
          <w:tab w:pos="1313" w:val="left" w:leader="none"/>
          <w:tab w:pos="1967" w:val="left" w:leader="none"/>
          <w:tab w:pos="2616" w:val="left" w:leader="none"/>
          <w:tab w:pos="3280" w:val="left" w:leader="none"/>
        </w:tabs>
        <w:spacing w:before="19"/>
        <w:ind w:right="41"/>
        <w:jc w:val="center"/>
      </w:pPr>
      <w:r>
        <w:rPr>
          <w:w w:val="110"/>
        </w:rPr>
        <w:t>152</w:t>
        <w:tab/>
        <w:t>154</w:t>
        <w:tab/>
        <w:t>159</w:t>
        <w:tab/>
        <w:t>208</w:t>
        <w:tab/>
      </w:r>
      <w:r>
        <w:rPr>
          <w:w w:val="110"/>
          <w:sz w:val="13"/>
        </w:rPr>
        <w:t>217</w:t>
        <w:tab/>
      </w:r>
      <w:r>
        <w:rPr>
          <w:w w:val="110"/>
        </w:rPr>
        <w:t>208</w:t>
      </w:r>
    </w:p>
    <w:p>
      <w:pPr>
        <w:pStyle w:val="BodyText"/>
        <w:tabs>
          <w:tab w:pos="723" w:val="left" w:leader="none"/>
          <w:tab w:pos="1313" w:val="left" w:leader="none"/>
          <w:tab w:pos="1977" w:val="left" w:leader="none"/>
          <w:tab w:pos="2626" w:val="left" w:leader="none"/>
          <w:tab w:pos="3290" w:val="left" w:leader="none"/>
        </w:tabs>
        <w:spacing w:before="25"/>
        <w:ind w:right="31"/>
        <w:jc w:val="center"/>
      </w:pPr>
      <w:r>
        <w:rPr>
          <w:w w:val="110"/>
        </w:rPr>
        <w:t>100</w:t>
        <w:tab/>
      </w:r>
      <w:r>
        <w:rPr>
          <w:rFonts w:ascii="Arial"/>
          <w:w w:val="110"/>
          <w:sz w:val="11"/>
        </w:rPr>
        <w:t>8S</w:t>
        <w:tab/>
      </w:r>
      <w:r>
        <w:rPr>
          <w:w w:val="110"/>
        </w:rPr>
        <w:t>110</w:t>
        <w:tab/>
        <w:t>112</w:t>
        <w:tab/>
        <w:t>107</w:t>
        <w:tab/>
        <w:t>140</w:t>
      </w:r>
    </w:p>
    <w:p>
      <w:pPr>
        <w:pStyle w:val="BodyText"/>
        <w:tabs>
          <w:tab w:pos="649" w:val="left" w:leader="none"/>
          <w:tab w:pos="1313" w:val="left" w:leader="none"/>
          <w:tab w:pos="1977" w:val="left" w:leader="none"/>
          <w:tab w:pos="2626" w:val="left" w:leader="none"/>
          <w:tab w:pos="3290" w:val="left" w:leader="none"/>
        </w:tabs>
        <w:spacing w:before="21"/>
        <w:ind w:right="31"/>
        <w:jc w:val="center"/>
      </w:pPr>
      <w:r>
        <w:rPr>
          <w:w w:val="110"/>
        </w:rPr>
        <w:t>112</w:t>
        <w:tab/>
        <w:t>108</w:t>
        <w:tab/>
        <w:t>128</w:t>
        <w:tab/>
        <w:t>145</w:t>
        <w:tab/>
        <w:t>130</w:t>
        <w:tab/>
        <w:t>130</w:t>
      </w:r>
    </w:p>
    <w:p>
      <w:pPr>
        <w:pStyle w:val="BodyText"/>
        <w:tabs>
          <w:tab w:pos="679" w:val="left" w:leader="none"/>
          <w:tab w:pos="1335" w:val="left" w:leader="none"/>
          <w:tab w:pos="1993" w:val="left" w:leader="none"/>
          <w:tab w:pos="2649" w:val="left" w:leader="none"/>
          <w:tab w:pos="3311" w:val="left" w:leader="none"/>
        </w:tabs>
        <w:spacing w:before="28"/>
        <w:ind w:left="22"/>
        <w:jc w:val="center"/>
      </w:pPr>
      <w:r>
        <w:rPr>
          <w:w w:val="105"/>
        </w:rPr>
        <w:t>61</w:t>
        <w:tab/>
        <w:t>61</w:t>
        <w:tab/>
        <w:t>56</w:t>
        <w:tab/>
      </w:r>
      <w:r>
        <w:rPr>
          <w:rFonts w:ascii="Arial"/>
          <w:w w:val="105"/>
        </w:rPr>
        <w:t>53</w:t>
        <w:tab/>
      </w:r>
      <w:r>
        <w:rPr>
          <w:w w:val="105"/>
        </w:rPr>
        <w:t>60</w:t>
        <w:tab/>
        <w:t>84</w:t>
      </w:r>
    </w:p>
    <w:p>
      <w:pPr>
        <w:pStyle w:val="BodyText"/>
        <w:tabs>
          <w:tab w:pos="716" w:val="left" w:leader="none"/>
          <w:tab w:pos="1313" w:val="left" w:leader="none"/>
          <w:tab w:pos="1970" w:val="left" w:leader="none"/>
          <w:tab w:pos="2619" w:val="left" w:leader="none"/>
          <w:tab w:pos="3290" w:val="left" w:leader="none"/>
        </w:tabs>
        <w:spacing w:before="27"/>
        <w:ind w:right="31"/>
        <w:jc w:val="center"/>
      </w:pPr>
      <w:r>
        <w:rPr>
          <w:w w:val="105"/>
        </w:rPr>
        <w:t>113</w:t>
        <w:tab/>
        <w:t>99</w:t>
        <w:tab/>
        <w:t>123</w:t>
        <w:tab/>
        <w:t>110</w:t>
        <w:tab/>
        <w:t>125</w:t>
        <w:tab/>
        <w:t>139</w:t>
      </w:r>
    </w:p>
    <w:p>
      <w:pPr>
        <w:pStyle w:val="BodyText"/>
        <w:tabs>
          <w:tab w:pos="693" w:val="left" w:leader="none"/>
          <w:tab w:pos="1357" w:val="left" w:leader="none"/>
          <w:tab w:pos="2010" w:val="left" w:leader="none"/>
          <w:tab w:pos="2670" w:val="left" w:leader="none"/>
          <w:tab w:pos="3331" w:val="left" w:leader="none"/>
        </w:tabs>
        <w:spacing w:before="21"/>
        <w:ind w:left="41"/>
        <w:jc w:val="center"/>
      </w:pPr>
      <w:r>
        <w:rPr>
          <w:w w:val="105"/>
        </w:rPr>
        <w:t>72</w:t>
        <w:tab/>
        <w:t>49</w:t>
        <w:tab/>
        <w:t>45</w:t>
        <w:tab/>
      </w:r>
      <w:r>
        <w:rPr>
          <w:rFonts w:ascii="Arial"/>
          <w:w w:val="105"/>
        </w:rPr>
        <w:t>04</w:t>
        <w:tab/>
      </w:r>
      <w:r>
        <w:rPr>
          <w:w w:val="105"/>
        </w:rPr>
        <w:t>45</w:t>
        <w:tab/>
        <w:t>68</w:t>
      </w:r>
    </w:p>
    <w:p>
      <w:pPr>
        <w:pStyle w:val="BodyText"/>
        <w:tabs>
          <w:tab w:pos="623" w:val="left" w:leader="none"/>
          <w:tab w:pos="1279" w:val="left" w:leader="none"/>
          <w:tab w:pos="1943" w:val="left" w:leader="none"/>
          <w:tab w:pos="2593" w:val="left" w:leader="none"/>
          <w:tab w:pos="3257" w:val="left" w:leader="none"/>
        </w:tabs>
        <w:spacing w:before="20"/>
        <w:ind w:left="30"/>
        <w:jc w:val="center"/>
      </w:pPr>
      <w:r>
        <w:rPr>
          <w:w w:val="105"/>
        </w:rPr>
        <w:t>82</w:t>
        <w:tab/>
        <w:t>100</w:t>
        <w:tab/>
        <w:t>125</w:t>
        <w:tab/>
        <w:t>102</w:t>
        <w:tab/>
        <w:t>136</w:t>
        <w:tab/>
        <w:t>120</w:t>
      </w:r>
    </w:p>
    <w:p>
      <w:pPr>
        <w:pStyle w:val="BodyText"/>
        <w:tabs>
          <w:tab w:pos="656" w:val="left" w:leader="none"/>
          <w:tab w:pos="1320" w:val="left" w:leader="none"/>
          <w:tab w:pos="1977" w:val="left" w:leader="none"/>
          <w:tab w:pos="2634" w:val="left" w:leader="none"/>
          <w:tab w:pos="3298" w:val="left" w:leader="none"/>
        </w:tabs>
        <w:spacing w:before="28"/>
        <w:ind w:right="38"/>
        <w:jc w:val="center"/>
      </w:pPr>
      <w:r>
        <w:rPr>
          <w:w w:val="110"/>
        </w:rPr>
        <w:t>105</w:t>
        <w:tab/>
        <w:t>127</w:t>
        <w:tab/>
        <w:t>106</w:t>
        <w:tab/>
        <w:t>119</w:t>
        <w:tab/>
        <w:t>133</w:t>
        <w:tab/>
        <w:t>121</w:t>
      </w:r>
    </w:p>
    <w:p>
      <w:pPr>
        <w:pStyle w:val="BodyText"/>
        <w:tabs>
          <w:tab w:pos="658" w:val="left" w:leader="none"/>
          <w:tab w:pos="1324" w:val="left" w:leader="none"/>
          <w:tab w:pos="1981" w:val="left" w:leader="none"/>
          <w:tab w:pos="2638" w:val="left" w:leader="none"/>
          <w:tab w:pos="3235" w:val="left" w:leader="none"/>
        </w:tabs>
        <w:spacing w:before="21"/>
        <w:ind w:left="1"/>
        <w:jc w:val="center"/>
      </w:pPr>
      <w:r>
        <w:rPr>
          <w:w w:val="110"/>
        </w:rPr>
        <w:t>82</w:t>
        <w:tab/>
        <w:t>88</w:t>
        <w:tab/>
        <w:t>96</w:t>
        <w:tab/>
        <w:t>93</w:t>
        <w:tab/>
        <w:t>96</w:t>
        <w:tab/>
        <w:t>10)</w:t>
      </w:r>
    </w:p>
    <w:p>
      <w:pPr>
        <w:pStyle w:val="BodyText"/>
        <w:tabs>
          <w:tab w:pos="656" w:val="left" w:leader="none"/>
          <w:tab w:pos="1320" w:val="left" w:leader="none"/>
          <w:tab w:pos="1977" w:val="left" w:leader="none"/>
          <w:tab w:pos="2626" w:val="left" w:leader="none"/>
          <w:tab w:pos="3290" w:val="left" w:leader="none"/>
        </w:tabs>
        <w:spacing w:before="28"/>
        <w:ind w:right="45"/>
        <w:jc w:val="center"/>
      </w:pPr>
      <w:r>
        <w:rPr>
          <w:w w:val="110"/>
        </w:rPr>
        <w:t>151</w:t>
        <w:tab/>
        <w:t>141</w:t>
        <w:tab/>
        <w:t>145</w:t>
        <w:tab/>
        <w:t>162</w:t>
        <w:tab/>
        <w:t>162</w:t>
        <w:tab/>
        <w:t>160</w:t>
      </w:r>
    </w:p>
    <w:p>
      <w:pPr>
        <w:pStyle w:val="BodyText"/>
        <w:tabs>
          <w:tab w:pos="656" w:val="left" w:leader="none"/>
          <w:tab w:pos="1320" w:val="left" w:leader="none"/>
          <w:tab w:pos="1977" w:val="left" w:leader="none"/>
          <w:tab w:pos="2626" w:val="left" w:leader="none"/>
          <w:tab w:pos="3290" w:val="left" w:leader="none"/>
        </w:tabs>
        <w:spacing w:before="11"/>
        <w:ind w:right="36"/>
        <w:jc w:val="center"/>
      </w:pPr>
      <w:r>
        <w:rPr>
          <w:w w:val="105"/>
        </w:rPr>
        <w:t>119</w:t>
        <w:tab/>
        <w:t>111</w:t>
        <w:tab/>
        <w:t>108</w:t>
        <w:tab/>
        <w:t>122</w:t>
        <w:tab/>
        <w:t>1</w:t>
      </w:r>
      <w:r>
        <w:rPr>
          <w:spacing w:val="-17"/>
          <w:w w:val="105"/>
        </w:rPr>
        <w:t> </w:t>
      </w:r>
      <w:r>
        <w:rPr>
          <w:w w:val="105"/>
          <w:sz w:val="13"/>
        </w:rPr>
        <w:t>S3</w:t>
        <w:tab/>
      </w:r>
      <w:r>
        <w:rPr>
          <w:w w:val="105"/>
        </w:rPr>
        <w:t>141</w:t>
      </w:r>
    </w:p>
    <w:p>
      <w:pPr>
        <w:pStyle w:val="BodyText"/>
        <w:tabs>
          <w:tab w:pos="649" w:val="left" w:leader="none"/>
          <w:tab w:pos="1313" w:val="left" w:leader="none"/>
          <w:tab w:pos="1987" w:val="left" w:leader="none"/>
          <w:tab w:pos="2634" w:val="left" w:leader="none"/>
          <w:tab w:pos="3290" w:val="left" w:leader="none"/>
        </w:tabs>
        <w:spacing w:before="26"/>
        <w:ind w:right="107"/>
        <w:jc w:val="center"/>
      </w:pPr>
      <w:r>
        <w:rPr>
          <w:w w:val="120"/>
        </w:rPr>
        <w:t>1.149</w:t>
        <w:tab/>
        <w:t>1,123</w:t>
        <w:tab/>
        <w:t>1,201</w:t>
        <w:tab/>
        <w:t>i,290</w:t>
        <w:tab/>
        <w:t>1,365</w:t>
        <w:tab/>
        <w:t>1413</w:t>
      </w:r>
    </w:p>
    <w:p>
      <w:pPr>
        <w:pStyle w:val="BodyText"/>
        <w:tabs>
          <w:tab w:pos="690" w:val="left" w:leader="none"/>
          <w:tab w:pos="1368" w:val="left" w:leader="none"/>
          <w:tab w:pos="2018" w:val="left" w:leader="none"/>
          <w:tab w:pos="2674" w:val="left" w:leader="none"/>
          <w:tab w:pos="3340" w:val="left" w:leader="none"/>
        </w:tabs>
        <w:spacing w:before="27"/>
        <w:ind w:left="44"/>
        <w:jc w:val="center"/>
      </w:pPr>
      <w:r>
        <w:rPr>
          <w:w w:val="115"/>
        </w:rPr>
        <w:t>42</w:t>
        <w:tab/>
        <w:t>54</w:t>
        <w:tab/>
      </w:r>
      <w:r>
        <w:rPr>
          <w:rFonts w:ascii="Arial"/>
          <w:w w:val="115"/>
        </w:rPr>
        <w:t>70</w:t>
        <w:tab/>
      </w:r>
      <w:r>
        <w:rPr>
          <w:w w:val="115"/>
        </w:rPr>
        <w:t>61</w:t>
        <w:tab/>
        <w:t>52</w:t>
        <w:tab/>
        <w:t>75</w:t>
      </w:r>
    </w:p>
    <w:p>
      <w:pPr>
        <w:spacing w:after="0"/>
        <w:jc w:val="center"/>
        <w:sectPr>
          <w:type w:val="continuous"/>
          <w:pgSz w:w="12220" w:h="16950"/>
          <w:pgMar w:top="1580" w:bottom="280" w:left="1520" w:right="1420"/>
          <w:cols w:num="2" w:equalWidth="0">
            <w:col w:w="5069" w:space="116"/>
            <w:col w:w="4095"/>
          </w:cols>
        </w:sectPr>
      </w:pPr>
    </w:p>
    <w:p>
      <w:pPr>
        <w:spacing w:line="158" w:lineRule="exact" w:before="1"/>
        <w:ind w:left="116" w:right="0" w:firstLine="0"/>
        <w:jc w:val="left"/>
        <w:rPr>
          <w:rFonts w:ascii="Arial Unicode MS" w:eastAsia="Arial Unicode MS" w:hint="eastAsia"/>
          <w:sz w:val="13"/>
        </w:rPr>
      </w:pPr>
      <w:r>
        <w:rPr>
          <w:rFonts w:ascii="Arial" w:eastAsia="Arial"/>
          <w:w w:val="110"/>
          <w:sz w:val="11"/>
        </w:rPr>
        <w:t>422 </w:t>
      </w:r>
      <w:r>
        <w:rPr>
          <w:rFonts w:ascii="Arial Unicode MS" w:eastAsia="Arial Unicode MS" w:hint="eastAsia"/>
          <w:w w:val="110"/>
          <w:sz w:val="13"/>
        </w:rPr>
        <w:t>大 畑 町</w:t>
      </w:r>
    </w:p>
    <w:p>
      <w:pPr>
        <w:pStyle w:val="BodyText"/>
        <w:tabs>
          <w:tab w:pos="946" w:val="left" w:leader="none"/>
          <w:tab w:pos="1586" w:val="left" w:leader="none"/>
          <w:tab w:pos="2228" w:val="left" w:leader="none"/>
          <w:tab w:pos="2875" w:val="left" w:leader="none"/>
          <w:tab w:pos="3652" w:val="right" w:leader="none"/>
        </w:tabs>
        <w:spacing w:line="148" w:lineRule="exact" w:before="11"/>
        <w:ind w:left="116"/>
      </w:pPr>
      <w:r>
        <w:rPr/>
        <w:br w:type="column"/>
      </w:r>
      <w:r>
        <w:rPr>
          <w:rFonts w:ascii="Arial Unicode MS" w:eastAsia="Arial Unicode MS" w:hint="eastAsia"/>
          <w:spacing w:val="-119"/>
          <w:w w:val="350"/>
        </w:rPr>
        <w:t>・</w:t>
      </w:r>
      <w:r>
        <w:rPr>
          <w:rFonts w:ascii="Arial" w:eastAsia="Arial"/>
          <w:w w:val="115"/>
        </w:rPr>
        <w:t>g</w:t>
      </w:r>
      <w:r>
        <w:rPr>
          <w:rFonts w:ascii="Arial" w:eastAsia="Arial"/>
          <w:spacing w:val="-18"/>
          <w:w w:val="115"/>
        </w:rPr>
        <w:t> </w:t>
      </w:r>
      <w:r>
        <w:rPr>
          <w:w w:val="115"/>
        </w:rPr>
        <w:t>85</w:t>
      </w:r>
      <w:r>
        <w:rPr>
          <w:spacing w:val="-13"/>
          <w:w w:val="115"/>
        </w:rPr>
        <w:t> </w:t>
      </w:r>
      <w:r>
        <w:rPr>
          <w:w w:val="115"/>
        </w:rPr>
        <w:t>9</w:t>
        <w:tab/>
      </w:r>
      <w:r>
        <w:rPr>
          <w:w w:val="115"/>
          <w:sz w:val="13"/>
        </w:rPr>
        <w:t>JJ</w:t>
        <w:tab/>
      </w:r>
      <w:r>
        <w:rPr>
          <w:w w:val="115"/>
        </w:rPr>
        <w:t>73</w:t>
        <w:tab/>
        <w:t>61</w:t>
        <w:tab/>
        <w:t>87</w:t>
        <w:tab/>
        <w:t>80</w:t>
      </w:r>
    </w:p>
    <w:p>
      <w:pPr>
        <w:pStyle w:val="BodyText"/>
        <w:tabs>
          <w:tab w:pos="763" w:val="left" w:leader="none"/>
          <w:tab w:pos="1434" w:val="left" w:leader="none"/>
          <w:tab w:pos="2027" w:val="left" w:leader="none"/>
          <w:tab w:pos="2743" w:val="left" w:leader="none"/>
          <w:tab w:pos="3340" w:val="left" w:leader="none"/>
        </w:tabs>
        <w:spacing w:before="20"/>
        <w:ind w:left="116"/>
      </w:pPr>
      <w:r>
        <w:rPr/>
        <w:br w:type="column"/>
      </w:r>
      <w:r>
        <w:rPr>
          <w:w w:val="110"/>
        </w:rPr>
        <w:t>70</w:t>
        <w:tab/>
        <w:t>87</w:t>
        <w:tab/>
        <w:t>82</w:t>
        <w:tab/>
        <w:t>109</w:t>
        <w:tab/>
        <w:t>99</w:t>
        <w:tab/>
        <w:t>116</w:t>
      </w:r>
    </w:p>
    <w:p>
      <w:pPr>
        <w:spacing w:after="0"/>
        <w:sectPr>
          <w:type w:val="continuous"/>
          <w:pgSz w:w="12220" w:h="16950"/>
          <w:pgMar w:top="1580" w:bottom="280" w:left="1520" w:right="1420"/>
          <w:cols w:num="3" w:equalWidth="0">
            <w:col w:w="1203" w:space="153"/>
            <w:col w:w="3693" w:space="368"/>
            <w:col w:w="3863"/>
          </w:cols>
        </w:sectPr>
      </w:pPr>
    </w:p>
    <w:p>
      <w:pPr>
        <w:tabs>
          <w:tab w:pos="1477" w:val="left" w:leader="none"/>
          <w:tab w:pos="2292" w:val="left" w:leader="none"/>
          <w:tab w:pos="2925" w:val="left" w:leader="none"/>
          <w:tab w:pos="3585" w:val="left" w:leader="none"/>
          <w:tab w:pos="4233" w:val="left" w:leader="none"/>
          <w:tab w:pos="4881" w:val="left" w:leader="none"/>
        </w:tabs>
        <w:spacing w:before="0"/>
        <w:ind w:left="116" w:right="0" w:firstLine="0"/>
        <w:jc w:val="left"/>
        <w:rPr>
          <w:sz w:val="12"/>
        </w:rPr>
      </w:pPr>
      <w:r>
        <w:rPr>
          <w:w w:val="110"/>
          <w:sz w:val="13"/>
        </w:rPr>
        <w:t>423  </w:t>
      </w:r>
      <w:r>
        <w:rPr>
          <w:rFonts w:ascii="Arial Unicode MS" w:eastAsia="Arial Unicode MS" w:hint="eastAsia"/>
          <w:w w:val="110"/>
          <w:sz w:val="13"/>
        </w:rPr>
        <w:t>大  </w:t>
      </w:r>
      <w:r>
        <w:rPr>
          <w:rFonts w:ascii="Arial Unicode MS" w:eastAsia="Arial Unicode MS" w:hint="eastAsia"/>
          <w:spacing w:val="28"/>
          <w:w w:val="110"/>
          <w:sz w:val="13"/>
        </w:rPr>
        <w:t> </w:t>
      </w:r>
      <w:r>
        <w:rPr>
          <w:rFonts w:ascii="Arial Unicode MS" w:eastAsia="Arial Unicode MS" w:hint="eastAsia"/>
          <w:w w:val="110"/>
          <w:sz w:val="13"/>
        </w:rPr>
        <w:t>間   </w:t>
      </w:r>
      <w:r>
        <w:rPr>
          <w:rFonts w:ascii="Arial Unicode MS" w:eastAsia="Arial Unicode MS" w:hint="eastAsia"/>
          <w:spacing w:val="18"/>
          <w:w w:val="110"/>
          <w:sz w:val="13"/>
        </w:rPr>
        <w:t> </w:t>
      </w:r>
      <w:r>
        <w:rPr>
          <w:rFonts w:ascii="Arial Unicode MS" w:eastAsia="Arial Unicode MS" w:hint="eastAsia"/>
          <w:w w:val="110"/>
          <w:sz w:val="13"/>
        </w:rPr>
        <w:t>町</w:t>
        <w:tab/>
      </w:r>
      <w:r>
        <w:rPr>
          <w:w w:val="110"/>
          <w:sz w:val="12"/>
        </w:rPr>
        <w:t>6.551</w:t>
        <w:tab/>
        <w:t>65</w:t>
        <w:tab/>
        <w:t>86</w:t>
        <w:tab/>
        <w:t>74</w:t>
        <w:tab/>
        <w:t>69</w:t>
        <w:tab/>
        <w:t>85</w:t>
      </w:r>
    </w:p>
    <w:p>
      <w:pPr>
        <w:pStyle w:val="BodyText"/>
        <w:tabs>
          <w:tab w:pos="1482" w:val="left" w:leader="none"/>
          <w:tab w:pos="2292" w:val="left" w:leader="none"/>
          <w:tab w:pos="2942" w:val="left" w:leader="none"/>
          <w:tab w:pos="3583" w:val="left" w:leader="none"/>
          <w:tab w:pos="4241" w:val="left" w:leader="none"/>
          <w:tab w:pos="4881" w:val="left" w:leader="none"/>
        </w:tabs>
        <w:spacing w:before="2"/>
        <w:ind w:left="123"/>
      </w:pPr>
      <w:r>
        <w:rPr>
          <w:w w:val="115"/>
        </w:rPr>
        <w:t>42 4  </w:t>
      </w:r>
      <w:r>
        <w:rPr>
          <w:rFonts w:ascii="Arial Unicode MS" w:eastAsia="Arial Unicode MS" w:hint="eastAsia"/>
          <w:w w:val="115"/>
        </w:rPr>
        <w:t>東  </w:t>
      </w:r>
      <w:r>
        <w:rPr>
          <w:rFonts w:ascii="Arial Unicode MS" w:eastAsia="Arial Unicode MS" w:hint="eastAsia"/>
          <w:spacing w:val="31"/>
          <w:w w:val="115"/>
        </w:rPr>
        <w:t> </w:t>
      </w:r>
      <w:r>
        <w:rPr>
          <w:rFonts w:ascii="Arial Unicode MS" w:eastAsia="Arial Unicode MS" w:hint="eastAsia"/>
          <w:w w:val="115"/>
        </w:rPr>
        <w:t>通   </w:t>
      </w:r>
      <w:r>
        <w:rPr>
          <w:rFonts w:ascii="Arial Unicode MS" w:eastAsia="Arial Unicode MS" w:hint="eastAsia"/>
          <w:spacing w:val="17"/>
          <w:w w:val="115"/>
        </w:rPr>
        <w:t> </w:t>
      </w:r>
      <w:r>
        <w:rPr>
          <w:rFonts w:ascii="Arial Unicode MS" w:eastAsia="Arial Unicode MS" w:hint="eastAsia"/>
          <w:w w:val="115"/>
        </w:rPr>
        <w:t>村</w:t>
        <w:tab/>
      </w:r>
      <w:r>
        <w:rPr>
          <w:w w:val="115"/>
        </w:rPr>
        <w:t>8.003</w:t>
        <w:tab/>
        <w:t>99</w:t>
        <w:tab/>
        <w:t>60</w:t>
        <w:tab/>
        <w:t>58</w:t>
        <w:tab/>
        <w:t>75</w:t>
        <w:tab/>
        <w:t>85</w:t>
      </w:r>
    </w:p>
    <w:p>
      <w:pPr>
        <w:pStyle w:val="BodyText"/>
        <w:tabs>
          <w:tab w:pos="1479" w:val="left" w:leader="none"/>
          <w:tab w:pos="2295" w:val="left" w:leader="none"/>
          <w:tab w:pos="2937" w:val="left" w:leader="none"/>
          <w:tab w:pos="3587" w:val="left" w:leader="none"/>
          <w:tab w:pos="4236" w:val="left" w:leader="none"/>
          <w:tab w:pos="4886" w:val="left" w:leader="none"/>
        </w:tabs>
        <w:spacing w:before="5"/>
        <w:ind w:left="123"/>
      </w:pPr>
      <w:r>
        <w:rPr>
          <w:w w:val="110"/>
        </w:rPr>
        <w:t>425 </w:t>
      </w:r>
      <w:r>
        <w:rPr>
          <w:rFonts w:ascii="Arial Unicode MS" w:eastAsia="Arial Unicode MS" w:hint="eastAsia"/>
          <w:w w:val="110"/>
        </w:rPr>
        <w:t>風</w:t>
      </w:r>
      <w:r>
        <w:rPr>
          <w:rFonts w:ascii="Arial Unicode MS" w:eastAsia="Arial Unicode MS" w:hint="eastAsia"/>
          <w:spacing w:val="-6"/>
          <w:w w:val="110"/>
        </w:rPr>
        <w:t> </w:t>
      </w:r>
      <w:r>
        <w:rPr>
          <w:rFonts w:ascii="Arial Unicode MS" w:eastAsia="Arial Unicode MS" w:hint="eastAsia"/>
          <w:w w:val="110"/>
        </w:rPr>
        <w:t>問 </w:t>
      </w:r>
      <w:r>
        <w:rPr>
          <w:rFonts w:ascii="Arial Unicode MS" w:eastAsia="Arial Unicode MS" w:hint="eastAsia"/>
          <w:spacing w:val="-52"/>
          <w:w w:val="110"/>
        </w:rPr>
        <w:t>；</w:t>
      </w:r>
      <w:r>
        <w:rPr>
          <w:rFonts w:ascii="Arial Unicode MS" w:eastAsia="Arial Unicode MS" w:hint="eastAsia"/>
        </w:rPr>
        <w:t>爾   </w:t>
      </w:r>
      <w:r>
        <w:rPr>
          <w:rFonts w:ascii="Arial Unicode MS" w:eastAsia="Arial Unicode MS" w:hint="eastAsia"/>
          <w:spacing w:val="9"/>
        </w:rPr>
        <w:t> </w:t>
      </w:r>
      <w:r>
        <w:rPr>
          <w:rFonts w:ascii="Arial Unicode MS" w:eastAsia="Arial Unicode MS" w:hint="eastAsia"/>
          <w:w w:val="110"/>
        </w:rPr>
        <w:t>村</w:t>
        <w:tab/>
      </w:r>
      <w:r>
        <w:rPr>
          <w:w w:val="110"/>
        </w:rPr>
        <w:t>2.968</w:t>
        <w:tab/>
        <w:t>27</w:t>
        <w:tab/>
        <w:t>27</w:t>
        <w:tab/>
        <w:t>22</w:t>
        <w:tab/>
        <w:t>27</w:t>
        <w:tab/>
        <w:t>27</w:t>
      </w:r>
    </w:p>
    <w:p>
      <w:pPr>
        <w:pStyle w:val="BodyText"/>
        <w:tabs>
          <w:tab w:pos="1477" w:val="left" w:leader="none"/>
          <w:tab w:pos="2295" w:val="left" w:leader="none"/>
          <w:tab w:pos="2937" w:val="left" w:leader="none"/>
          <w:tab w:pos="3587" w:val="left" w:leader="none"/>
          <w:tab w:pos="4239" w:val="left" w:leader="none"/>
          <w:tab w:pos="4886" w:val="left" w:leader="none"/>
        </w:tabs>
        <w:spacing w:line="158" w:lineRule="exact" w:before="5"/>
        <w:ind w:left="116"/>
      </w:pPr>
      <w:r>
        <w:rPr>
          <w:w w:val="115"/>
        </w:rPr>
        <w:t>426  </w:t>
      </w:r>
      <w:r>
        <w:rPr>
          <w:rFonts w:ascii="Arial Unicode MS" w:eastAsia="Arial Unicode MS" w:hint="eastAsia"/>
          <w:w w:val="115"/>
        </w:rPr>
        <w:t>佐   </w:t>
      </w:r>
      <w:r>
        <w:rPr>
          <w:rFonts w:ascii="Arial Unicode MS" w:eastAsia="Arial Unicode MS" w:hint="eastAsia"/>
          <w:spacing w:val="19"/>
          <w:w w:val="115"/>
        </w:rPr>
        <w:t> </w:t>
      </w:r>
      <w:r>
        <w:rPr>
          <w:rFonts w:ascii="Arial Unicode MS" w:eastAsia="Arial Unicode MS" w:hint="eastAsia"/>
          <w:w w:val="115"/>
        </w:rPr>
        <w:t>井   </w:t>
      </w:r>
      <w:r>
        <w:rPr>
          <w:rFonts w:ascii="Arial Unicode MS" w:eastAsia="Arial Unicode MS" w:hint="eastAsia"/>
          <w:spacing w:val="24"/>
          <w:w w:val="115"/>
        </w:rPr>
        <w:t> </w:t>
      </w:r>
      <w:r>
        <w:rPr>
          <w:rFonts w:ascii="Arial Unicode MS" w:eastAsia="Arial Unicode MS" w:hint="eastAsia"/>
          <w:w w:val="115"/>
        </w:rPr>
        <w:t>村</w:t>
        <w:tab/>
      </w:r>
      <w:r>
        <w:rPr>
          <w:w w:val="115"/>
        </w:rPr>
        <w:t>3.106</w:t>
        <w:tab/>
        <w:t>20</w:t>
        <w:tab/>
        <w:t>27</w:t>
        <w:tab/>
        <w:t>22</w:t>
        <w:tab/>
        <w:t>17</w:t>
        <w:tab/>
        <w:t>28</w:t>
      </w:r>
    </w:p>
    <w:p>
      <w:pPr>
        <w:tabs>
          <w:tab w:pos="1479" w:val="left" w:leader="none"/>
          <w:tab w:pos="2298" w:val="left" w:leader="none"/>
          <w:tab w:pos="2937" w:val="left" w:leader="none"/>
          <w:tab w:pos="3590" w:val="left" w:leader="none"/>
          <w:tab w:pos="4239" w:val="left" w:leader="none"/>
          <w:tab w:pos="4886" w:val="left" w:leader="none"/>
        </w:tabs>
        <w:spacing w:line="169" w:lineRule="exact" w:before="0"/>
        <w:ind w:left="116" w:right="0" w:firstLine="0"/>
        <w:jc w:val="left"/>
        <w:rPr>
          <w:sz w:val="12"/>
        </w:rPr>
      </w:pPr>
      <w:r>
        <w:rPr>
          <w:w w:val="115"/>
          <w:sz w:val="12"/>
        </w:rPr>
        <w:t>427  </w:t>
      </w:r>
      <w:r>
        <w:rPr>
          <w:rFonts w:ascii="Arial Unicode MS" w:eastAsia="Arial Unicode MS" w:hint="eastAsia"/>
          <w:w w:val="115"/>
          <w:sz w:val="13"/>
        </w:rPr>
        <w:t>脇 野</w:t>
      </w:r>
      <w:r>
        <w:rPr>
          <w:rFonts w:ascii="Arial Unicode MS" w:eastAsia="Arial Unicode MS" w:hint="eastAsia"/>
          <w:spacing w:val="-15"/>
          <w:w w:val="115"/>
          <w:sz w:val="13"/>
        </w:rPr>
        <w:t> </w:t>
      </w:r>
      <w:r>
        <w:rPr>
          <w:rFonts w:ascii="Arial Unicode MS" w:eastAsia="Arial Unicode MS" w:hint="eastAsia"/>
          <w:w w:val="115"/>
          <w:sz w:val="13"/>
        </w:rPr>
        <w:t>沢 </w:t>
      </w:r>
      <w:r>
        <w:rPr>
          <w:rFonts w:ascii="Arial Unicode MS" w:eastAsia="Arial Unicode MS" w:hint="eastAsia"/>
          <w:spacing w:val="25"/>
          <w:w w:val="115"/>
          <w:sz w:val="13"/>
        </w:rPr>
        <w:t> </w:t>
      </w:r>
      <w:r>
        <w:rPr>
          <w:rFonts w:ascii="Arial Unicode MS" w:eastAsia="Arial Unicode MS" w:hint="eastAsia"/>
          <w:w w:val="115"/>
          <w:sz w:val="13"/>
        </w:rPr>
        <w:t>村</w:t>
        <w:tab/>
      </w:r>
      <w:r>
        <w:rPr>
          <w:w w:val="115"/>
          <w:sz w:val="12"/>
        </w:rPr>
        <w:t>2.970</w:t>
        <w:tab/>
        <w:t>16</w:t>
        <w:tab/>
        <w:t>23</w:t>
        <w:tab/>
        <w:t>18</w:t>
        <w:tab/>
        <w:t>19</w:t>
        <w:tab/>
        <w:t>24</w:t>
      </w:r>
    </w:p>
    <w:p>
      <w:pPr>
        <w:pStyle w:val="BodyText"/>
        <w:tabs>
          <w:tab w:pos="1412" w:val="left" w:leader="none"/>
          <w:tab w:pos="2227" w:val="left" w:leader="none"/>
          <w:tab w:pos="2870" w:val="left" w:leader="none"/>
          <w:tab w:pos="3519" w:val="left" w:leader="none"/>
          <w:tab w:pos="4169" w:val="left" w:leader="none"/>
          <w:tab w:pos="4818" w:val="left" w:leader="none"/>
        </w:tabs>
        <w:spacing w:line="156" w:lineRule="exact"/>
        <w:ind w:left="123"/>
      </w:pPr>
      <w:r>
        <w:rPr>
          <w:w w:val="120"/>
        </w:rPr>
        <w:t>420  </w:t>
      </w:r>
      <w:r>
        <w:rPr>
          <w:rFonts w:ascii="Arial Unicode MS" w:eastAsia="Arial Unicode MS" w:hint="eastAsia"/>
          <w:w w:val="120"/>
        </w:rPr>
        <w:t>下 北</w:t>
      </w:r>
      <w:r>
        <w:rPr>
          <w:rFonts w:ascii="Arial Unicode MS" w:eastAsia="Arial Unicode MS" w:hint="eastAsia"/>
          <w:spacing w:val="-18"/>
          <w:w w:val="120"/>
        </w:rPr>
        <w:t> </w:t>
      </w:r>
      <w:r>
        <w:rPr>
          <w:rFonts w:ascii="Arial Unicode MS" w:eastAsia="Arial Unicode MS" w:hint="eastAsia"/>
          <w:w w:val="120"/>
        </w:rPr>
        <w:t>郡 </w:t>
      </w:r>
      <w:r>
        <w:rPr>
          <w:rFonts w:ascii="Arial Unicode MS" w:eastAsia="Arial Unicode MS" w:hint="eastAsia"/>
          <w:spacing w:val="39"/>
          <w:w w:val="120"/>
        </w:rPr>
        <w:t> </w:t>
      </w:r>
      <w:r>
        <w:rPr>
          <w:rFonts w:ascii="Arial Unicode MS" w:eastAsia="Arial Unicode MS" w:hint="eastAsia"/>
          <w:w w:val="120"/>
        </w:rPr>
        <w:t>計</w:t>
        <w:tab/>
      </w:r>
      <w:r>
        <w:rPr>
          <w:w w:val="120"/>
        </w:rPr>
        <w:t>39595</w:t>
        <w:tab/>
        <w:t>349</w:t>
        <w:tab/>
        <w:t>345</w:t>
        <w:tab/>
        <w:t>307</w:t>
        <w:tab/>
        <w:t>348</w:t>
        <w:tab/>
        <w:t>388</w:t>
      </w:r>
    </w:p>
    <w:p>
      <w:pPr>
        <w:tabs>
          <w:tab w:pos="1417" w:val="left" w:leader="none"/>
          <w:tab w:pos="2233" w:val="left" w:leader="none"/>
          <w:tab w:pos="2875" w:val="left" w:leader="none"/>
          <w:tab w:pos="3525" w:val="left" w:leader="none"/>
          <w:tab w:pos="4174" w:val="left" w:leader="none"/>
          <w:tab w:pos="4824" w:val="left" w:leader="none"/>
        </w:tabs>
        <w:spacing w:line="167" w:lineRule="exact" w:before="0"/>
        <w:ind w:left="123" w:right="0" w:firstLine="0"/>
        <w:jc w:val="left"/>
        <w:rPr>
          <w:sz w:val="12"/>
        </w:rPr>
      </w:pPr>
      <w:r>
        <w:rPr>
          <w:spacing w:val="3"/>
          <w:sz w:val="12"/>
        </w:rPr>
        <w:t>441  </w:t>
      </w:r>
      <w:r>
        <w:rPr>
          <w:rFonts w:ascii="Arial Unicode MS" w:eastAsia="Arial Unicode MS" w:hint="eastAsia"/>
          <w:sz w:val="13"/>
        </w:rPr>
        <w:t>三    </w:t>
      </w:r>
      <w:r>
        <w:rPr>
          <w:rFonts w:ascii="Arial Unicode MS" w:eastAsia="Arial Unicode MS" w:hint="eastAsia"/>
          <w:spacing w:val="20"/>
          <w:sz w:val="13"/>
        </w:rPr>
        <w:t> </w:t>
      </w:r>
      <w:r>
        <w:rPr>
          <w:rFonts w:ascii="Arial Unicode MS" w:eastAsia="Arial Unicode MS" w:hint="eastAsia"/>
          <w:sz w:val="13"/>
        </w:rPr>
        <w:t>戸    </w:t>
      </w:r>
      <w:r>
        <w:rPr>
          <w:rFonts w:ascii="Arial Unicode MS" w:eastAsia="Arial Unicode MS" w:hint="eastAsia"/>
          <w:spacing w:val="12"/>
          <w:sz w:val="13"/>
        </w:rPr>
        <w:t> </w:t>
      </w:r>
      <w:r>
        <w:rPr>
          <w:rFonts w:ascii="Arial Unicode MS" w:eastAsia="Arial Unicode MS" w:hint="eastAsia"/>
          <w:sz w:val="13"/>
        </w:rPr>
        <w:t>町</w:t>
        <w:tab/>
      </w:r>
      <w:r>
        <w:rPr>
          <w:sz w:val="12"/>
        </w:rPr>
        <w:t>13,65</w:t>
      </w:r>
      <w:r>
        <w:rPr>
          <w:spacing w:val="24"/>
          <w:sz w:val="12"/>
        </w:rPr>
        <w:t> </w:t>
      </w:r>
      <w:r>
        <w:rPr>
          <w:sz w:val="12"/>
        </w:rPr>
        <w:t>6</w:t>
        <w:tab/>
        <w:t>116</w:t>
        <w:tab/>
        <w:t>106</w:t>
        <w:tab/>
        <w:t>128</w:t>
        <w:tab/>
        <w:t>115</w:t>
        <w:tab/>
        <w:t>145</w:t>
      </w:r>
    </w:p>
    <w:p>
      <w:pPr>
        <w:tabs>
          <w:tab w:pos="1417" w:val="left" w:leader="none"/>
          <w:tab w:pos="2233" w:val="left" w:leader="none"/>
          <w:tab w:pos="2875" w:val="left" w:leader="none"/>
          <w:tab w:pos="3525" w:val="left" w:leader="none"/>
          <w:tab w:pos="4174" w:val="left" w:leader="none"/>
          <w:tab w:pos="4824" w:val="left" w:leader="none"/>
        </w:tabs>
        <w:spacing w:line="166" w:lineRule="exact" w:before="0"/>
        <w:ind w:left="123" w:right="0" w:firstLine="0"/>
        <w:jc w:val="left"/>
        <w:rPr>
          <w:sz w:val="12"/>
        </w:rPr>
      </w:pPr>
      <w:r>
        <w:rPr>
          <w:w w:val="110"/>
          <w:sz w:val="12"/>
        </w:rPr>
        <w:t>442   </w:t>
      </w:r>
      <w:r>
        <w:rPr>
          <w:rFonts w:ascii="Arial Unicode MS" w:eastAsia="Arial Unicode MS" w:hint="eastAsia"/>
          <w:w w:val="110"/>
          <w:sz w:val="13"/>
        </w:rPr>
        <w:t>五  </w:t>
      </w:r>
      <w:r>
        <w:rPr>
          <w:rFonts w:ascii="Arial Unicode MS" w:eastAsia="Arial Unicode MS" w:hint="eastAsia"/>
          <w:spacing w:val="32"/>
          <w:w w:val="110"/>
          <w:sz w:val="13"/>
        </w:rPr>
        <w:t> </w:t>
      </w:r>
      <w:r>
        <w:rPr>
          <w:rFonts w:ascii="Arial Unicode MS" w:eastAsia="Arial Unicode MS" w:hint="eastAsia"/>
          <w:w w:val="110"/>
          <w:sz w:val="13"/>
        </w:rPr>
        <w:t>戸   </w:t>
      </w:r>
      <w:r>
        <w:rPr>
          <w:rFonts w:ascii="Arial Unicode MS" w:eastAsia="Arial Unicode MS" w:hint="eastAsia"/>
          <w:spacing w:val="12"/>
          <w:w w:val="110"/>
          <w:sz w:val="13"/>
        </w:rPr>
        <w:t> </w:t>
      </w:r>
      <w:r>
        <w:rPr>
          <w:rFonts w:ascii="Arial Unicode MS" w:eastAsia="Arial Unicode MS" w:hint="eastAsia"/>
          <w:w w:val="110"/>
          <w:sz w:val="13"/>
        </w:rPr>
        <w:t>町</w:t>
        <w:tab/>
      </w:r>
      <w:r>
        <w:rPr>
          <w:w w:val="110"/>
          <w:sz w:val="12"/>
        </w:rPr>
        <w:t>18.23</w:t>
      </w:r>
      <w:r>
        <w:rPr>
          <w:spacing w:val="-17"/>
          <w:w w:val="110"/>
          <w:sz w:val="12"/>
        </w:rPr>
        <w:t> </w:t>
      </w:r>
      <w:r>
        <w:rPr>
          <w:w w:val="110"/>
          <w:sz w:val="12"/>
        </w:rPr>
        <w:t>6</w:t>
        <w:tab/>
        <w:t>139</w:t>
        <w:tab/>
        <w:t>143</w:t>
        <w:tab/>
        <w:t>145</w:t>
        <w:tab/>
        <w:t>150</w:t>
        <w:tab/>
        <w:t>166</w:t>
      </w:r>
    </w:p>
    <w:p>
      <w:pPr>
        <w:tabs>
          <w:tab w:pos="1484" w:val="left" w:leader="none"/>
          <w:tab w:pos="2299" w:val="left" w:leader="none"/>
          <w:tab w:pos="2941" w:val="left" w:leader="none"/>
          <w:tab w:pos="3590" w:val="left" w:leader="none"/>
          <w:tab w:pos="4249" w:val="left" w:leader="none"/>
          <w:tab w:pos="4891" w:val="left" w:leader="none"/>
        </w:tabs>
        <w:spacing w:line="166" w:lineRule="exact" w:before="0"/>
        <w:ind w:left="123" w:right="0" w:firstLine="0"/>
        <w:jc w:val="left"/>
        <w:rPr>
          <w:sz w:val="12"/>
        </w:rPr>
      </w:pPr>
      <w:r>
        <w:rPr>
          <w:w w:val="110"/>
          <w:sz w:val="12"/>
        </w:rPr>
        <w:t>443  </w:t>
      </w:r>
      <w:r>
        <w:rPr>
          <w:rFonts w:ascii="Arial Unicode MS" w:eastAsia="Arial Unicode MS" w:hint="eastAsia"/>
          <w:w w:val="110"/>
          <w:sz w:val="13"/>
        </w:rPr>
        <w:t>田   </w:t>
      </w:r>
      <w:r>
        <w:rPr>
          <w:rFonts w:ascii="Arial Unicode MS" w:eastAsia="Arial Unicode MS" w:hint="eastAsia"/>
          <w:spacing w:val="8"/>
          <w:w w:val="110"/>
          <w:sz w:val="13"/>
        </w:rPr>
        <w:t> </w:t>
      </w:r>
      <w:r>
        <w:rPr>
          <w:rFonts w:ascii="Arial Unicode MS" w:eastAsia="Arial Unicode MS" w:hint="eastAsia"/>
          <w:w w:val="110"/>
          <w:sz w:val="13"/>
        </w:rPr>
        <w:t>子   </w:t>
      </w:r>
      <w:r>
        <w:rPr>
          <w:rFonts w:ascii="Arial Unicode MS" w:eastAsia="Arial Unicode MS" w:hint="eastAsia"/>
          <w:spacing w:val="12"/>
          <w:w w:val="110"/>
          <w:sz w:val="13"/>
        </w:rPr>
        <w:t> </w:t>
      </w:r>
      <w:r>
        <w:rPr>
          <w:rFonts w:ascii="Arial Unicode MS" w:eastAsia="Arial Unicode MS" w:hint="eastAsia"/>
          <w:w w:val="110"/>
          <w:sz w:val="13"/>
        </w:rPr>
        <w:t>町</w:t>
        <w:tab/>
      </w:r>
      <w:r>
        <w:rPr>
          <w:w w:val="110"/>
          <w:sz w:val="12"/>
        </w:rPr>
        <w:t>7.609</w:t>
        <w:tab/>
        <w:t>54</w:t>
        <w:tab/>
        <w:t>55</w:t>
        <w:tab/>
        <w:t>51</w:t>
        <w:tab/>
        <w:t>74</w:t>
        <w:tab/>
        <w:t>77</w:t>
      </w:r>
    </w:p>
    <w:p>
      <w:pPr>
        <w:pStyle w:val="BodyText"/>
        <w:tabs>
          <w:tab w:pos="1020" w:val="left" w:leader="none"/>
          <w:tab w:pos="1484" w:val="left" w:leader="none"/>
          <w:tab w:pos="2299" w:val="left" w:leader="none"/>
          <w:tab w:pos="2940" w:val="left" w:leader="none"/>
          <w:tab w:pos="3584" w:val="left" w:leader="none"/>
          <w:tab w:pos="4241" w:val="left" w:leader="none"/>
          <w:tab w:pos="4890" w:val="left" w:leader="none"/>
        </w:tabs>
        <w:spacing w:line="166" w:lineRule="exact"/>
        <w:ind w:left="123"/>
      </w:pPr>
      <w:r>
        <w:rPr>
          <w:spacing w:val="4"/>
        </w:rPr>
        <w:t>444  </w:t>
      </w:r>
      <w:r>
        <w:rPr>
          <w:rFonts w:ascii="Arial Unicode MS" w:eastAsia="Arial Unicode MS" w:hint="eastAsia"/>
        </w:rPr>
        <w:t>名    </w:t>
      </w:r>
      <w:r>
        <w:rPr>
          <w:rFonts w:ascii="Arial Unicode MS" w:eastAsia="Arial Unicode MS" w:hint="eastAsia"/>
          <w:spacing w:val="9"/>
        </w:rPr>
        <w:t> </w:t>
      </w:r>
      <w:r>
        <w:rPr/>
        <w:t>J</w:t>
      </w:r>
      <w:r>
        <w:rPr>
          <w:spacing w:val="-12"/>
        </w:rPr>
        <w:t> </w:t>
      </w:r>
      <w:r>
        <w:rPr>
          <w:w w:val="80"/>
        </w:rPr>
        <w:t>II</w:t>
        <w:tab/>
      </w:r>
      <w:r>
        <w:rPr>
          <w:rFonts w:ascii="Arial Unicode MS" w:eastAsia="Arial Unicode MS" w:hint="eastAsia"/>
          <w:w w:val="80"/>
          <w:sz w:val="13"/>
        </w:rPr>
        <w:t>町</w:t>
        <w:tab/>
      </w:r>
      <w:r>
        <w:rPr/>
        <w:t>9.81</w:t>
      </w:r>
      <w:r>
        <w:rPr>
          <w:spacing w:val="-2"/>
        </w:rPr>
        <w:t> </w:t>
      </w:r>
      <w:r>
        <w:rPr/>
        <w:t>5</w:t>
        <w:tab/>
        <w:t>63</w:t>
        <w:tab/>
        <w:t>80</w:t>
        <w:tab/>
        <w:t>96</w:t>
        <w:tab/>
        <w:t>94</w:t>
        <w:tab/>
        <w:t>93</w:t>
      </w:r>
    </w:p>
    <w:p>
      <w:pPr>
        <w:tabs>
          <w:tab w:pos="1491" w:val="left" w:leader="none"/>
          <w:tab w:pos="2306" w:val="left" w:leader="none"/>
          <w:tab w:pos="2948" w:val="left" w:leader="none"/>
          <w:tab w:pos="3594" w:val="left" w:leader="none"/>
          <w:tab w:pos="4248" w:val="left" w:leader="none"/>
          <w:tab w:pos="4897" w:val="left" w:leader="none"/>
        </w:tabs>
        <w:spacing w:line="162" w:lineRule="exact" w:before="0"/>
        <w:ind w:left="130" w:right="0" w:firstLine="0"/>
        <w:jc w:val="left"/>
        <w:rPr>
          <w:sz w:val="12"/>
        </w:rPr>
      </w:pPr>
      <w:r>
        <w:rPr>
          <w:w w:val="105"/>
          <w:sz w:val="12"/>
        </w:rPr>
        <w:t>445   </w:t>
      </w:r>
      <w:r>
        <w:rPr>
          <w:rFonts w:ascii="Arial Unicode MS" w:eastAsia="Arial Unicode MS" w:hint="eastAsia"/>
          <w:w w:val="105"/>
          <w:sz w:val="13"/>
        </w:rPr>
        <w:t>南   </w:t>
      </w:r>
      <w:r>
        <w:rPr>
          <w:rFonts w:ascii="Arial Unicode MS" w:eastAsia="Arial Unicode MS" w:hint="eastAsia"/>
          <w:spacing w:val="10"/>
          <w:w w:val="105"/>
          <w:sz w:val="13"/>
        </w:rPr>
        <w:t> </w:t>
      </w:r>
      <w:r>
        <w:rPr>
          <w:rFonts w:ascii="Arial Unicode MS" w:eastAsia="Arial Unicode MS" w:hint="eastAsia"/>
          <w:w w:val="105"/>
          <w:sz w:val="13"/>
        </w:rPr>
        <w:t>部   </w:t>
      </w:r>
      <w:r>
        <w:rPr>
          <w:rFonts w:ascii="Arial Unicode MS" w:eastAsia="Arial Unicode MS" w:hint="eastAsia"/>
          <w:spacing w:val="19"/>
          <w:w w:val="105"/>
          <w:sz w:val="13"/>
        </w:rPr>
        <w:t> </w:t>
      </w:r>
      <w:r>
        <w:rPr>
          <w:rFonts w:ascii="Arial Unicode MS" w:eastAsia="Arial Unicode MS" w:hint="eastAsia"/>
          <w:w w:val="105"/>
          <w:sz w:val="13"/>
        </w:rPr>
        <w:t>町</w:t>
        <w:tab/>
      </w:r>
      <w:r>
        <w:rPr>
          <w:w w:val="105"/>
          <w:sz w:val="12"/>
        </w:rPr>
        <w:t>6.290</w:t>
        <w:tab/>
        <w:t>61</w:t>
        <w:tab/>
        <w:t>58</w:t>
        <w:tab/>
        <w:t>44</w:t>
        <w:tab/>
        <w:t>63</w:t>
        <w:tab/>
        <w:t>52</w:t>
      </w:r>
    </w:p>
    <w:p>
      <w:pPr>
        <w:tabs>
          <w:tab w:pos="1417" w:val="left" w:leader="none"/>
          <w:tab w:pos="2240" w:val="left" w:leader="none"/>
          <w:tab w:pos="2882" w:val="left" w:leader="none"/>
          <w:tab w:pos="3532" w:val="left" w:leader="none"/>
          <w:tab w:pos="4181" w:val="left" w:leader="none"/>
          <w:tab w:pos="4831" w:val="left" w:leader="none"/>
        </w:tabs>
        <w:spacing w:line="162" w:lineRule="exact" w:before="0"/>
        <w:ind w:left="130" w:right="0" w:firstLine="0"/>
        <w:jc w:val="left"/>
        <w:rPr>
          <w:sz w:val="12"/>
        </w:rPr>
      </w:pPr>
      <w:r>
        <w:rPr>
          <w:w w:val="105"/>
          <w:sz w:val="12"/>
        </w:rPr>
        <w:t>446   </w:t>
      </w:r>
      <w:r>
        <w:rPr>
          <w:rFonts w:ascii="Arial Unicode MS" w:eastAsia="Arial Unicode MS" w:hint="eastAsia"/>
          <w:w w:val="105"/>
          <w:sz w:val="13"/>
        </w:rPr>
        <w:t>階   </w:t>
      </w:r>
      <w:r>
        <w:rPr>
          <w:rFonts w:ascii="Arial Unicode MS" w:eastAsia="Arial Unicode MS" w:hint="eastAsia"/>
          <w:spacing w:val="9"/>
          <w:w w:val="105"/>
          <w:sz w:val="13"/>
        </w:rPr>
        <w:t> </w:t>
      </w:r>
      <w:r>
        <w:rPr>
          <w:rFonts w:ascii="Arial Unicode MS" w:eastAsia="Arial Unicode MS" w:hint="eastAsia"/>
          <w:w w:val="105"/>
          <w:sz w:val="13"/>
        </w:rPr>
        <w:t>上   </w:t>
      </w:r>
      <w:r>
        <w:rPr>
          <w:rFonts w:ascii="Arial Unicode MS" w:eastAsia="Arial Unicode MS" w:hint="eastAsia"/>
          <w:spacing w:val="27"/>
          <w:w w:val="105"/>
          <w:sz w:val="13"/>
        </w:rPr>
        <w:t> </w:t>
      </w:r>
      <w:r>
        <w:rPr>
          <w:rFonts w:ascii="Arial Unicode MS" w:eastAsia="Arial Unicode MS" w:hint="eastAsia"/>
          <w:w w:val="105"/>
          <w:sz w:val="13"/>
        </w:rPr>
        <w:t>町</w:t>
        <w:tab/>
      </w:r>
      <w:r>
        <w:rPr>
          <w:w w:val="105"/>
          <w:sz w:val="12"/>
        </w:rPr>
        <w:t>14.8</w:t>
      </w:r>
      <w:r>
        <w:rPr>
          <w:spacing w:val="-7"/>
          <w:w w:val="105"/>
          <w:sz w:val="12"/>
        </w:rPr>
        <w:t> </w:t>
      </w:r>
      <w:r>
        <w:rPr>
          <w:w w:val="105"/>
          <w:sz w:val="12"/>
        </w:rPr>
        <w:t>11</w:t>
        <w:tab/>
        <w:t>128</w:t>
        <w:tab/>
        <w:t>140</w:t>
        <w:tab/>
        <w:t>152</w:t>
        <w:tab/>
        <w:t>133</w:t>
        <w:tab/>
        <w:t>167</w:t>
      </w:r>
    </w:p>
    <w:p>
      <w:pPr>
        <w:tabs>
          <w:tab w:pos="1491" w:val="left" w:leader="none"/>
          <w:tab w:pos="2306" w:val="left" w:leader="none"/>
          <w:tab w:pos="2951" w:val="left" w:leader="none"/>
          <w:tab w:pos="3598" w:val="left" w:leader="none"/>
          <w:tab w:pos="4249" w:val="left" w:leader="none"/>
          <w:tab w:pos="4898" w:val="left" w:leader="none"/>
        </w:tabs>
        <w:spacing w:line="170" w:lineRule="exact" w:before="0"/>
        <w:ind w:left="130" w:right="0" w:firstLine="0"/>
        <w:jc w:val="left"/>
        <w:rPr>
          <w:sz w:val="12"/>
        </w:rPr>
      </w:pPr>
      <w:r>
        <w:rPr>
          <w:w w:val="110"/>
          <w:sz w:val="12"/>
        </w:rPr>
        <w:t>447  </w:t>
      </w:r>
      <w:r>
        <w:rPr>
          <w:rFonts w:ascii="Arial Unicode MS" w:eastAsia="Arial Unicode MS" w:hint="eastAsia"/>
          <w:w w:val="110"/>
          <w:sz w:val="13"/>
        </w:rPr>
        <w:t>ほ   </w:t>
      </w:r>
      <w:r>
        <w:rPr>
          <w:rFonts w:ascii="Arial Unicode MS" w:eastAsia="Arial Unicode MS" w:hint="eastAsia"/>
          <w:spacing w:val="15"/>
          <w:w w:val="110"/>
          <w:sz w:val="13"/>
        </w:rPr>
        <w:t> </w:t>
      </w:r>
      <w:r>
        <w:rPr>
          <w:rFonts w:ascii="Arial Unicode MS" w:eastAsia="Arial Unicode MS" w:hint="eastAsia"/>
          <w:w w:val="110"/>
          <w:sz w:val="13"/>
        </w:rPr>
        <w:t>地   </w:t>
      </w:r>
      <w:r>
        <w:rPr>
          <w:rFonts w:ascii="Arial Unicode MS" w:eastAsia="Arial Unicode MS" w:hint="eastAsia"/>
          <w:spacing w:val="9"/>
          <w:w w:val="110"/>
          <w:sz w:val="13"/>
        </w:rPr>
        <w:t> </w:t>
      </w:r>
      <w:r>
        <w:rPr>
          <w:rFonts w:ascii="Arial Unicode MS" w:eastAsia="Arial Unicode MS" w:hint="eastAsia"/>
          <w:w w:val="110"/>
          <w:sz w:val="13"/>
        </w:rPr>
        <w:t>村</w:t>
        <w:tab/>
      </w:r>
      <w:r>
        <w:rPr>
          <w:w w:val="110"/>
          <w:sz w:val="12"/>
        </w:rPr>
        <w:t>6.888</w:t>
        <w:tab/>
        <w:t>62</w:t>
        <w:tab/>
      </w:r>
      <w:r>
        <w:rPr>
          <w:w w:val="110"/>
          <w:sz w:val="13"/>
        </w:rPr>
        <w:t>JJ</w:t>
        <w:tab/>
      </w:r>
      <w:r>
        <w:rPr>
          <w:w w:val="110"/>
          <w:sz w:val="12"/>
        </w:rPr>
        <w:t>60</w:t>
        <w:tab/>
        <w:t>75</w:t>
        <w:tab/>
        <w:t>73</w:t>
      </w:r>
    </w:p>
    <w:p>
      <w:pPr>
        <w:pStyle w:val="BodyText"/>
        <w:tabs>
          <w:tab w:pos="1491" w:val="left" w:leader="none"/>
          <w:tab w:pos="2302" w:val="left" w:leader="none"/>
          <w:tab w:pos="2945" w:val="left" w:leader="none"/>
          <w:tab w:pos="3590" w:val="left" w:leader="none"/>
          <w:tab w:pos="4251" w:val="left" w:leader="none"/>
          <w:tab w:pos="4890" w:val="left" w:leader="none"/>
        </w:tabs>
        <w:spacing w:before="3"/>
        <w:ind w:left="130"/>
      </w:pPr>
      <w:r>
        <w:rPr>
          <w:w w:val="115"/>
        </w:rPr>
        <w:t>448  </w:t>
      </w:r>
      <w:r>
        <w:rPr>
          <w:rFonts w:ascii="Arial Unicode MS" w:eastAsia="Arial Unicode MS" w:hint="eastAsia"/>
          <w:w w:val="115"/>
        </w:rPr>
        <w:t>南   </w:t>
      </w:r>
      <w:r>
        <w:rPr>
          <w:rFonts w:ascii="Arial Unicode MS" w:eastAsia="Arial Unicode MS" w:hint="eastAsia"/>
          <w:spacing w:val="27"/>
          <w:w w:val="115"/>
        </w:rPr>
        <w:t> </w:t>
      </w:r>
      <w:r>
        <w:rPr>
          <w:rFonts w:ascii="Arial Unicode MS" w:eastAsia="Arial Unicode MS" w:hint="eastAsia"/>
          <w:w w:val="115"/>
        </w:rPr>
        <w:t>剋   </w:t>
      </w:r>
      <w:r>
        <w:rPr>
          <w:rFonts w:ascii="Arial Unicode MS" w:eastAsia="Arial Unicode MS" w:hint="eastAsia"/>
          <w:spacing w:val="20"/>
          <w:w w:val="115"/>
        </w:rPr>
        <w:t> </w:t>
      </w:r>
      <w:r>
        <w:rPr>
          <w:rFonts w:ascii="Arial Unicode MS" w:eastAsia="Arial Unicode MS" w:hint="eastAsia"/>
          <w:w w:val="115"/>
        </w:rPr>
        <w:t>村</w:t>
        <w:tab/>
      </w:r>
      <w:r>
        <w:rPr>
          <w:w w:val="115"/>
        </w:rPr>
        <w:t>6,710</w:t>
        <w:tab/>
        <w:t>43</w:t>
        <w:tab/>
        <w:t>49</w:t>
        <w:tab/>
        <w:t>50</w:t>
        <w:tab/>
        <w:t>40</w:t>
        <w:tab/>
        <w:t>55</w:t>
      </w:r>
    </w:p>
    <w:p>
      <w:pPr>
        <w:pStyle w:val="BodyText"/>
        <w:tabs>
          <w:tab w:pos="1491" w:val="left" w:leader="none"/>
          <w:tab w:pos="2309" w:val="left" w:leader="none"/>
          <w:tab w:pos="2951" w:val="left" w:leader="none"/>
          <w:tab w:pos="3599" w:val="left" w:leader="none"/>
          <w:tab w:pos="4258" w:val="left" w:leader="none"/>
          <w:tab w:pos="4901" w:val="left" w:leader="none"/>
        </w:tabs>
        <w:spacing w:line="160" w:lineRule="exact" w:before="5"/>
        <w:ind w:left="137"/>
      </w:pPr>
      <w:r>
        <w:rPr>
          <w:w w:val="115"/>
        </w:rPr>
        <w:t>449  </w:t>
      </w:r>
      <w:r>
        <w:rPr>
          <w:rFonts w:ascii="Arial Unicode MS" w:eastAsia="Arial Unicode MS" w:hint="eastAsia"/>
          <w:w w:val="115"/>
        </w:rPr>
        <w:t>含   </w:t>
      </w:r>
      <w:r>
        <w:rPr>
          <w:rFonts w:ascii="Arial Unicode MS" w:eastAsia="Arial Unicode MS" w:hint="eastAsia"/>
          <w:spacing w:val="23"/>
          <w:w w:val="115"/>
        </w:rPr>
        <w:t> </w:t>
      </w:r>
      <w:r>
        <w:rPr>
          <w:rFonts w:ascii="Arial Unicode MS" w:eastAsia="Arial Unicode MS" w:hint="eastAsia"/>
          <w:w w:val="115"/>
        </w:rPr>
        <w:t>石   </w:t>
      </w:r>
      <w:r>
        <w:rPr>
          <w:rFonts w:ascii="Arial Unicode MS" w:eastAsia="Arial Unicode MS" w:hint="eastAsia"/>
          <w:spacing w:val="16"/>
          <w:w w:val="115"/>
        </w:rPr>
        <w:t> </w:t>
      </w:r>
      <w:r>
        <w:rPr>
          <w:rFonts w:ascii="Arial Unicode MS" w:eastAsia="Arial Unicode MS" w:hint="eastAsia"/>
          <w:w w:val="115"/>
        </w:rPr>
        <w:t>村</w:t>
        <w:tab/>
      </w:r>
      <w:r>
        <w:rPr>
          <w:w w:val="115"/>
        </w:rPr>
        <w:t>3.437</w:t>
        <w:tab/>
        <w:t>20</w:t>
        <w:tab/>
        <w:t>24</w:t>
        <w:tab/>
        <w:t>30</w:t>
        <w:tab/>
        <w:t>25</w:t>
        <w:tab/>
        <w:t>40</w:t>
      </w:r>
    </w:p>
    <w:p>
      <w:pPr>
        <w:pStyle w:val="BodyText"/>
        <w:tabs>
          <w:tab w:pos="727" w:val="left" w:leader="none"/>
          <w:tab w:pos="1491" w:val="left" w:leader="none"/>
          <w:tab w:pos="2309" w:val="left" w:leader="none"/>
          <w:tab w:pos="2954" w:val="left" w:leader="none"/>
          <w:tab w:pos="3604" w:val="left" w:leader="none"/>
          <w:tab w:pos="4258" w:val="left" w:leader="none"/>
          <w:tab w:pos="4900" w:val="left" w:leader="none"/>
        </w:tabs>
        <w:spacing w:line="160" w:lineRule="exact"/>
        <w:ind w:left="137"/>
      </w:pPr>
      <w:r>
        <w:rPr>
          <w:w w:val="105"/>
        </w:rPr>
        <w:t>450 </w:t>
      </w:r>
      <w:r>
        <w:rPr>
          <w:spacing w:val="18"/>
          <w:w w:val="105"/>
        </w:rPr>
        <w:t> </w:t>
      </w:r>
      <w:r>
        <w:rPr>
          <w:rFonts w:ascii="Arial Unicode MS" w:eastAsia="Arial Unicode MS" w:hint="eastAsia"/>
          <w:w w:val="105"/>
        </w:rPr>
        <w:t>新</w:t>
        <w:tab/>
        <w:t>郷    </w:t>
      </w:r>
      <w:r>
        <w:rPr>
          <w:rFonts w:ascii="Arial Unicode MS" w:eastAsia="Arial Unicode MS" w:hint="eastAsia"/>
          <w:spacing w:val="10"/>
          <w:w w:val="105"/>
        </w:rPr>
        <w:t> </w:t>
      </w:r>
      <w:r>
        <w:rPr>
          <w:rFonts w:ascii="Arial Unicode MS" w:eastAsia="Arial Unicode MS" w:hint="eastAsia"/>
          <w:w w:val="105"/>
        </w:rPr>
        <w:t>村</w:t>
        <w:tab/>
      </w:r>
      <w:r>
        <w:rPr>
          <w:w w:val="105"/>
        </w:rPr>
        <w:t>3</w:t>
      </w:r>
      <w:r>
        <w:rPr>
          <w:spacing w:val="9"/>
          <w:w w:val="105"/>
        </w:rPr>
        <w:t> </w:t>
      </w:r>
      <w:r>
        <w:rPr>
          <w:w w:val="105"/>
          <w:sz w:val="13"/>
        </w:rPr>
        <w:t>423</w:t>
        <w:tab/>
      </w:r>
      <w:r>
        <w:rPr>
          <w:w w:val="105"/>
        </w:rPr>
        <w:t>25</w:t>
        <w:tab/>
        <w:t>18</w:t>
        <w:tab/>
        <w:t>19</w:t>
        <w:tab/>
        <w:t>20</w:t>
        <w:tab/>
        <w:t>28</w:t>
      </w:r>
    </w:p>
    <w:p>
      <w:pPr>
        <w:pStyle w:val="BodyText"/>
        <w:tabs>
          <w:tab w:pos="1419" w:val="left" w:leader="none"/>
          <w:tab w:pos="2242" w:val="left" w:leader="none"/>
          <w:tab w:pos="2885" w:val="left" w:leader="none"/>
          <w:tab w:pos="3535" w:val="left" w:leader="none"/>
          <w:tab w:pos="4184" w:val="left" w:leader="none"/>
          <w:tab w:pos="4823" w:val="left" w:leader="none"/>
        </w:tabs>
        <w:spacing w:before="5"/>
        <w:ind w:left="137"/>
      </w:pPr>
      <w:r>
        <w:rPr>
          <w:w w:val="105"/>
        </w:rPr>
        <w:t>440   </w:t>
      </w:r>
      <w:r>
        <w:rPr>
          <w:rFonts w:ascii="Arial Unicode MS" w:eastAsia="Arial Unicode MS" w:hint="eastAsia"/>
          <w:w w:val="105"/>
        </w:rPr>
        <w:t>三  戸</w:t>
      </w:r>
      <w:r>
        <w:rPr>
          <w:rFonts w:ascii="Arial Unicode MS" w:eastAsia="Arial Unicode MS" w:hint="eastAsia"/>
          <w:spacing w:val="-11"/>
          <w:w w:val="105"/>
        </w:rPr>
        <w:t> </w:t>
      </w:r>
      <w:r>
        <w:rPr>
          <w:rFonts w:ascii="Arial Unicode MS" w:eastAsia="Arial Unicode MS" w:hint="eastAsia"/>
          <w:w w:val="105"/>
        </w:rPr>
        <w:t>郡   </w:t>
      </w:r>
      <w:r>
        <w:rPr>
          <w:rFonts w:ascii="Arial Unicode MS" w:eastAsia="Arial Unicode MS" w:hint="eastAsia"/>
          <w:spacing w:val="4"/>
          <w:w w:val="105"/>
        </w:rPr>
        <w:t> </w:t>
      </w:r>
      <w:r>
        <w:rPr>
          <w:rFonts w:ascii="Arial Unicode MS" w:eastAsia="Arial Unicode MS" w:hint="eastAsia"/>
          <w:w w:val="105"/>
        </w:rPr>
        <w:t>討</w:t>
        <w:tab/>
      </w:r>
      <w:r>
        <w:rPr>
          <w:w w:val="105"/>
        </w:rPr>
        <w:t>90</w:t>
      </w:r>
      <w:r>
        <w:rPr>
          <w:spacing w:val="12"/>
          <w:w w:val="105"/>
        </w:rPr>
        <w:t> </w:t>
      </w:r>
      <w:r>
        <w:rPr>
          <w:w w:val="105"/>
          <w:sz w:val="13"/>
        </w:rPr>
        <w:t>875</w:t>
        <w:tab/>
      </w:r>
      <w:r>
        <w:rPr>
          <w:w w:val="105"/>
        </w:rPr>
        <w:t>7</w:t>
      </w:r>
      <w:r>
        <w:rPr>
          <w:spacing w:val="-17"/>
          <w:w w:val="105"/>
        </w:rPr>
        <w:t> </w:t>
      </w:r>
      <w:r>
        <w:rPr>
          <w:rFonts w:ascii="Arial" w:eastAsia="Arial"/>
          <w:w w:val="105"/>
          <w:sz w:val="13"/>
        </w:rPr>
        <w:t>ii</w:t>
        <w:tab/>
      </w:r>
      <w:r>
        <w:rPr>
          <w:w w:val="105"/>
        </w:rPr>
        <w:t>750</w:t>
        <w:tab/>
      </w:r>
      <w:r>
        <w:rPr>
          <w:rFonts w:ascii="Arial" w:eastAsia="Arial"/>
          <w:w w:val="105"/>
        </w:rPr>
        <w:t>JJ5</w:t>
        <w:tab/>
      </w:r>
      <w:r>
        <w:rPr>
          <w:w w:val="105"/>
        </w:rPr>
        <w:t>789</w:t>
        <w:tab/>
        <w:t>896</w:t>
      </w:r>
    </w:p>
    <w:p>
      <w:pPr>
        <w:pStyle w:val="BodyText"/>
        <w:spacing w:before="11"/>
        <w:rPr>
          <w:sz w:val="13"/>
        </w:rPr>
      </w:pPr>
    </w:p>
    <w:p>
      <w:pPr>
        <w:spacing w:before="0"/>
        <w:ind w:left="1220" w:right="0" w:firstLine="0"/>
        <w:jc w:val="left"/>
        <w:rPr>
          <w:rFonts w:ascii="Arial Unicode MS" w:eastAsia="Arial Unicode MS" w:hint="eastAsia"/>
          <w:sz w:val="14"/>
        </w:rPr>
      </w:pPr>
      <w:r>
        <w:rPr>
          <w:rFonts w:ascii="Arial Unicode MS" w:eastAsia="Arial Unicode MS" w:hint="eastAsia"/>
          <w:w w:val="105"/>
          <w:sz w:val="15"/>
        </w:rPr>
        <w:t>注 鯰数に</w:t>
      </w:r>
      <w:r>
        <w:rPr>
          <w:rFonts w:ascii="Arial" w:eastAsia="Arial"/>
          <w:sz w:val="14"/>
        </w:rPr>
        <w:t>1</w:t>
      </w:r>
      <w:r>
        <w:rPr>
          <w:rFonts w:ascii="Arial Unicode MS" w:eastAsia="Arial Unicode MS" w:hint="eastAsia"/>
          <w:sz w:val="14"/>
        </w:rPr>
        <w:t>ま</w:t>
      </w:r>
      <w:r>
        <w:rPr>
          <w:rFonts w:ascii="Arial Unicode MS" w:eastAsia="Arial Unicode MS" w:hint="eastAsia"/>
          <w:w w:val="105"/>
          <w:sz w:val="14"/>
        </w:rPr>
        <w:t>年齢不詳を含む。</w:t>
      </w:r>
    </w:p>
    <w:p>
      <w:pPr>
        <w:pStyle w:val="BodyText"/>
        <w:rPr>
          <w:rFonts w:ascii="Arial Unicode MS"/>
          <w:sz w:val="20"/>
        </w:rPr>
      </w:pPr>
    </w:p>
    <w:p>
      <w:pPr>
        <w:pStyle w:val="BodyText"/>
        <w:rPr>
          <w:rFonts w:ascii="Arial Unicode MS"/>
          <w:sz w:val="20"/>
        </w:rPr>
      </w:pPr>
    </w:p>
    <w:p>
      <w:pPr>
        <w:pStyle w:val="BodyText"/>
        <w:spacing w:before="7"/>
        <w:rPr>
          <w:rFonts w:ascii="Arial Unicode MS"/>
          <w:sz w:val="16"/>
        </w:rPr>
      </w:pPr>
    </w:p>
    <w:p>
      <w:pPr>
        <w:spacing w:before="1"/>
        <w:ind w:left="0" w:right="310" w:firstLine="0"/>
        <w:jc w:val="right"/>
        <w:rPr>
          <w:sz w:val="18"/>
        </w:rPr>
      </w:pPr>
      <w:r>
        <w:rPr>
          <w:w w:val="105"/>
          <w:sz w:val="18"/>
        </w:rPr>
        <w:t>·71 -</w:t>
      </w:r>
    </w:p>
    <w:p>
      <w:pPr>
        <w:pStyle w:val="BodyText"/>
        <w:tabs>
          <w:tab w:pos="838" w:val="left" w:leader="none"/>
          <w:tab w:pos="1502" w:val="left" w:leader="none"/>
          <w:tab w:pos="2148" w:val="left" w:leader="none"/>
          <w:tab w:pos="2815" w:val="left" w:leader="none"/>
          <w:tab w:pos="3469" w:val="left" w:leader="none"/>
        </w:tabs>
        <w:spacing w:before="20"/>
        <w:ind w:left="171"/>
      </w:pPr>
      <w:r>
        <w:rPr/>
        <w:br w:type="column"/>
      </w:r>
      <w:r>
        <w:rPr>
          <w:w w:val="110"/>
        </w:rPr>
        <w:t>85</w:t>
        <w:tab/>
        <w:t>75</w:t>
        <w:tab/>
        <w:t>73</w:t>
        <w:tab/>
        <w:t>88</w:t>
        <w:tab/>
        <w:t>77</w:t>
        <w:tab/>
        <w:t>86</w:t>
      </w:r>
    </w:p>
    <w:p>
      <w:pPr>
        <w:pStyle w:val="BodyText"/>
        <w:tabs>
          <w:tab w:pos="835" w:val="left" w:leader="none"/>
          <w:tab w:pos="1509" w:val="left" w:leader="none"/>
          <w:tab w:pos="2098" w:val="left" w:leader="none"/>
          <w:tab w:pos="2741" w:val="left" w:leader="none"/>
          <w:tab w:pos="3412" w:val="left" w:leader="none"/>
        </w:tabs>
        <w:spacing w:before="27"/>
        <w:ind w:left="178"/>
      </w:pPr>
      <w:r>
        <w:rPr>
          <w:w w:val="110"/>
        </w:rPr>
        <w:t>85</w:t>
        <w:tab/>
        <w:t>86</w:t>
        <w:tab/>
        <w:t>78</w:t>
        <w:tab/>
        <w:t>104</w:t>
        <w:tab/>
        <w:t>106</w:t>
        <w:tab/>
        <w:t>114</w:t>
      </w:r>
    </w:p>
    <w:p>
      <w:pPr>
        <w:pStyle w:val="BodyText"/>
        <w:tabs>
          <w:tab w:pos="837" w:val="left" w:leader="none"/>
          <w:tab w:pos="1504" w:val="left" w:leader="none"/>
          <w:tab w:pos="2161" w:val="left" w:leader="none"/>
          <w:tab w:pos="2817" w:val="left" w:leader="none"/>
          <w:tab w:pos="3471" w:val="left" w:leader="none"/>
        </w:tabs>
        <w:spacing w:before="28"/>
        <w:ind w:left="181"/>
      </w:pPr>
      <w:r>
        <w:rPr>
          <w:w w:val="110"/>
        </w:rPr>
        <w:t>33</w:t>
        <w:tab/>
        <w:t>32</w:t>
        <w:tab/>
        <w:t>40</w:t>
        <w:tab/>
        <w:t>43</w:t>
        <w:tab/>
        <w:t>29</w:t>
        <w:tab/>
        <w:t>34</w:t>
      </w:r>
    </w:p>
    <w:p>
      <w:pPr>
        <w:pStyle w:val="BodyText"/>
        <w:tabs>
          <w:tab w:pos="832" w:val="left" w:leader="none"/>
          <w:tab w:pos="1501" w:val="left" w:leader="none"/>
          <w:tab w:pos="2158" w:val="left" w:leader="none"/>
          <w:tab w:pos="2817" w:val="left" w:leader="none"/>
          <w:tab w:pos="3600" w:val="right" w:leader="none"/>
        </w:tabs>
        <w:spacing w:before="28"/>
        <w:ind w:left="183"/>
      </w:pPr>
      <w:r>
        <w:rPr>
          <w:w w:val="105"/>
        </w:rPr>
        <w:t>25</w:t>
        <w:tab/>
        <w:t>JO</w:t>
        <w:tab/>
        <w:t>35</w:t>
        <w:tab/>
        <w:t>35</w:t>
        <w:tab/>
        <w:t>28</w:t>
        <w:tab/>
        <w:t>31</w:t>
      </w:r>
    </w:p>
    <w:p>
      <w:pPr>
        <w:pStyle w:val="BodyText"/>
        <w:tabs>
          <w:tab w:pos="835" w:val="left" w:leader="none"/>
          <w:tab w:pos="1504" w:val="left" w:leader="none"/>
          <w:tab w:pos="2160" w:val="left" w:leader="none"/>
          <w:tab w:pos="2818" w:val="left" w:leader="none"/>
          <w:tab w:pos="3471" w:val="left" w:leader="none"/>
        </w:tabs>
        <w:spacing w:before="28"/>
        <w:ind w:left="181"/>
      </w:pPr>
      <w:r>
        <w:rPr>
          <w:w w:val="105"/>
        </w:rPr>
        <w:t>32</w:t>
        <w:tab/>
        <w:t>17</w:t>
        <w:tab/>
        <w:t>23</w:t>
        <w:tab/>
        <w:t>29</w:t>
        <w:tab/>
        <w:t>43</w:t>
        <w:tab/>
        <w:t>33</w:t>
      </w:r>
    </w:p>
    <w:p>
      <w:pPr>
        <w:pStyle w:val="BodyText"/>
        <w:tabs>
          <w:tab w:pos="765" w:val="left" w:leader="none"/>
          <w:tab w:pos="1432" w:val="left" w:leader="none"/>
          <w:tab w:pos="2089" w:val="left" w:leader="none"/>
          <w:tab w:pos="2745" w:val="left" w:leader="none"/>
          <w:tab w:pos="3409" w:val="left" w:leader="none"/>
        </w:tabs>
        <w:spacing w:before="28"/>
        <w:ind w:left="116"/>
      </w:pPr>
      <w:r>
        <w:rPr>
          <w:w w:val="105"/>
        </w:rPr>
        <w:t>372</w:t>
        <w:tab/>
        <w:t>381</w:t>
        <w:tab/>
        <w:t>401</w:t>
        <w:tab/>
        <w:t>469</w:t>
        <w:tab/>
        <w:t>434</w:t>
        <w:tab/>
        <w:t>489</w:t>
      </w:r>
    </w:p>
    <w:p>
      <w:pPr>
        <w:pStyle w:val="BodyText"/>
        <w:tabs>
          <w:tab w:pos="770" w:val="left" w:leader="none"/>
          <w:tab w:pos="1434" w:val="left" w:leader="none"/>
          <w:tab w:pos="2098" w:val="left" w:leader="none"/>
          <w:tab w:pos="2748" w:val="left" w:leader="none"/>
          <w:tab w:pos="3412" w:val="left" w:leader="none"/>
        </w:tabs>
        <w:spacing w:before="21"/>
        <w:ind w:left="121"/>
      </w:pPr>
      <w:r>
        <w:rPr>
          <w:w w:val="105"/>
        </w:rPr>
        <w:t>130</w:t>
        <w:tab/>
        <w:t>129</w:t>
        <w:tab/>
        <w:t>134</w:t>
        <w:tab/>
        <w:t>145</w:t>
        <w:tab/>
        <w:t>174</w:t>
        <w:tab/>
        <w:t>125</w:t>
      </w:r>
    </w:p>
    <w:p>
      <w:pPr>
        <w:pStyle w:val="BodyText"/>
        <w:tabs>
          <w:tab w:pos="770" w:val="left" w:leader="none"/>
          <w:tab w:pos="1431" w:val="left" w:leader="none"/>
          <w:tab w:pos="2084" w:val="left" w:leader="none"/>
          <w:tab w:pos="2745" w:val="left" w:leader="none"/>
          <w:tab w:pos="3409" w:val="left" w:leader="none"/>
        </w:tabs>
        <w:spacing w:before="18"/>
        <w:ind w:left="121"/>
      </w:pPr>
      <w:r>
        <w:rPr>
          <w:w w:val="110"/>
        </w:rPr>
        <w:t>167</w:t>
        <w:tab/>
        <w:t>135</w:t>
        <w:tab/>
        <w:t>213</w:t>
        <w:tab/>
        <w:t>100</w:t>
        <w:tab/>
      </w:r>
      <w:r>
        <w:rPr>
          <w:w w:val="110"/>
          <w:sz w:val="13"/>
        </w:rPr>
        <w:t>217</w:t>
        <w:tab/>
      </w:r>
      <w:r>
        <w:rPr>
          <w:w w:val="110"/>
        </w:rPr>
        <w:t>258</w:t>
      </w:r>
    </w:p>
    <w:p>
      <w:pPr>
        <w:pStyle w:val="BodyText"/>
        <w:tabs>
          <w:tab w:pos="837" w:val="left" w:leader="none"/>
          <w:tab w:pos="1499" w:val="left" w:leader="none"/>
          <w:tab w:pos="2158" w:val="left" w:leader="none"/>
          <w:tab w:pos="2822" w:val="left" w:leader="none"/>
          <w:tab w:pos="3412" w:val="left" w:leader="none"/>
        </w:tabs>
        <w:spacing w:before="26"/>
        <w:ind w:left="178"/>
      </w:pPr>
      <w:r>
        <w:rPr>
          <w:w w:val="110"/>
        </w:rPr>
        <w:t>81</w:t>
        <w:tab/>
        <w:t>92</w:t>
        <w:tab/>
        <w:t>82</w:t>
        <w:tab/>
        <w:t>94</w:t>
        <w:tab/>
        <w:t>67</w:t>
        <w:tab/>
        <w:t>102</w:t>
      </w:r>
    </w:p>
    <w:p>
      <w:pPr>
        <w:pStyle w:val="BodyText"/>
        <w:tabs>
          <w:tab w:pos="837" w:val="left" w:leader="none"/>
          <w:tab w:pos="1434" w:val="left" w:leader="none"/>
          <w:tab w:pos="2158" w:val="left" w:leader="none"/>
          <w:tab w:pos="2748" w:val="left" w:leader="none"/>
          <w:tab w:pos="3412" w:val="left" w:leader="none"/>
        </w:tabs>
        <w:spacing w:before="28"/>
        <w:ind w:left="181"/>
      </w:pPr>
      <w:r>
        <w:rPr>
          <w:w w:val="110"/>
        </w:rPr>
        <w:t>95</w:t>
        <w:tab/>
        <w:t>94</w:t>
        <w:tab/>
        <w:t>112</w:t>
        <w:tab/>
        <w:t>94</w:t>
        <w:tab/>
        <w:t>107</w:t>
        <w:tab/>
        <w:t>107</w:t>
      </w:r>
    </w:p>
    <w:p>
      <w:pPr>
        <w:pStyle w:val="BodyText"/>
        <w:tabs>
          <w:tab w:pos="844" w:val="left" w:leader="none"/>
          <w:tab w:pos="1515" w:val="left" w:leader="none"/>
          <w:tab w:pos="2173" w:val="left" w:leader="none"/>
          <w:tab w:pos="2830" w:val="left" w:leader="none"/>
          <w:tab w:pos="3484" w:val="left" w:leader="none"/>
        </w:tabs>
        <w:spacing w:before="28"/>
        <w:ind w:left="194"/>
      </w:pPr>
      <w:r>
        <w:rPr>
          <w:w w:val="105"/>
        </w:rPr>
        <w:t>59</w:t>
        <w:tab/>
        <w:t>58</w:t>
        <w:tab/>
        <w:t>61</w:t>
        <w:tab/>
      </w:r>
      <w:r>
        <w:rPr>
          <w:w w:val="95"/>
        </w:rPr>
        <w:t>GG</w:t>
        <w:tab/>
      </w:r>
      <w:r>
        <w:rPr>
          <w:w w:val="105"/>
        </w:rPr>
        <w:t>76</w:t>
        <w:tab/>
        <w:t>82</w:t>
      </w:r>
    </w:p>
    <w:p>
      <w:pPr>
        <w:pStyle w:val="BodyText"/>
        <w:tabs>
          <w:tab w:pos="778" w:val="left" w:leader="none"/>
          <w:tab w:pos="1442" w:val="left" w:leader="none"/>
          <w:tab w:pos="2095" w:val="left" w:leader="none"/>
          <w:tab w:pos="2755" w:val="left" w:leader="none"/>
          <w:tab w:pos="3409" w:val="left" w:leader="none"/>
        </w:tabs>
        <w:spacing w:before="20"/>
        <w:ind w:left="128"/>
      </w:pPr>
      <w:r>
        <w:rPr>
          <w:w w:val="105"/>
        </w:rPr>
        <w:t>151</w:t>
        <w:tab/>
        <w:t>160</w:t>
        <w:tab/>
        <w:t>175</w:t>
        <w:tab/>
        <w:t>206</w:t>
        <w:tab/>
        <w:t>153</w:t>
        <w:tab/>
        <w:t>JO)</w:t>
      </w:r>
    </w:p>
    <w:p>
      <w:pPr>
        <w:pStyle w:val="BodyText"/>
        <w:tabs>
          <w:tab w:pos="842" w:val="left" w:leader="none"/>
          <w:tab w:pos="1508" w:val="left" w:leader="none"/>
          <w:tab w:pos="2165" w:val="left" w:leader="none"/>
          <w:tab w:pos="2820" w:val="left" w:leader="none"/>
          <w:tab w:pos="3479" w:val="left" w:leader="none"/>
        </w:tabs>
        <w:spacing w:before="28"/>
        <w:ind w:left="185"/>
      </w:pPr>
      <w:r>
        <w:rPr>
          <w:w w:val="105"/>
        </w:rPr>
        <w:t>83</w:t>
        <w:tab/>
        <w:t>88</w:t>
        <w:tab/>
        <w:t>94</w:t>
        <w:tab/>
        <w:t>91</w:t>
        <w:tab/>
        <w:t>85</w:t>
        <w:tab/>
        <w:t>91</w:t>
      </w:r>
    </w:p>
    <w:p>
      <w:pPr>
        <w:pStyle w:val="BodyText"/>
        <w:tabs>
          <w:tab w:pos="844" w:val="left" w:leader="none"/>
          <w:tab w:pos="1508" w:val="left" w:leader="none"/>
          <w:tab w:pos="2163" w:val="left" w:leader="none"/>
          <w:tab w:pos="2813" w:val="left" w:leader="none"/>
          <w:tab w:pos="3478" w:val="left" w:leader="none"/>
        </w:tabs>
        <w:spacing w:before="19"/>
        <w:ind w:left="195"/>
        <w:rPr>
          <w:sz w:val="13"/>
        </w:rPr>
      </w:pPr>
      <w:r>
        <w:rPr>
          <w:w w:val="105"/>
        </w:rPr>
        <w:t>64</w:t>
        <w:tab/>
        <w:t>66</w:t>
        <w:tab/>
        <w:t>61</w:t>
        <w:tab/>
        <w:t>88</w:t>
        <w:tab/>
        <w:t>13</w:t>
        <w:tab/>
      </w:r>
      <w:r>
        <w:rPr>
          <w:w w:val="105"/>
          <w:sz w:val="13"/>
        </w:rPr>
        <w:t>97</w:t>
      </w:r>
    </w:p>
    <w:p>
      <w:pPr>
        <w:pStyle w:val="BodyText"/>
        <w:tabs>
          <w:tab w:pos="855" w:val="left" w:leader="none"/>
          <w:tab w:pos="1508" w:val="left" w:leader="none"/>
          <w:tab w:pos="2172" w:val="left" w:leader="none"/>
          <w:tab w:pos="2821" w:val="left" w:leader="none"/>
          <w:tab w:pos="3489" w:val="left" w:leader="none"/>
        </w:tabs>
        <w:spacing w:before="18"/>
        <w:ind w:left="197"/>
      </w:pPr>
      <w:r>
        <w:rPr>
          <w:w w:val="110"/>
        </w:rPr>
        <w:t>27</w:t>
        <w:tab/>
        <w:t>40</w:t>
        <w:tab/>
        <w:t>32</w:t>
        <w:tab/>
        <w:t>39</w:t>
        <w:tab/>
        <w:t>56</w:t>
        <w:tab/>
        <w:t>41</w:t>
      </w:r>
    </w:p>
    <w:p>
      <w:pPr>
        <w:pStyle w:val="BodyText"/>
        <w:tabs>
          <w:tab w:pos="847" w:val="left" w:leader="none"/>
          <w:tab w:pos="1511" w:val="left" w:leader="none"/>
          <w:tab w:pos="2167" w:val="left" w:leader="none"/>
          <w:tab w:pos="2825" w:val="left" w:leader="none"/>
          <w:tab w:pos="3489" w:val="left" w:leader="none"/>
        </w:tabs>
        <w:spacing w:before="19"/>
        <w:ind w:left="195"/>
      </w:pPr>
      <w:r>
        <w:rPr>
          <w:w w:val="110"/>
        </w:rPr>
        <w:t>31</w:t>
        <w:tab/>
        <w:t>24</w:t>
        <w:tab/>
      </w:r>
      <w:r>
        <w:rPr>
          <w:w w:val="110"/>
          <w:sz w:val="13"/>
        </w:rPr>
        <w:t>Ji</w:t>
        <w:tab/>
      </w:r>
      <w:r>
        <w:rPr>
          <w:w w:val="110"/>
        </w:rPr>
        <w:t>25</w:t>
        <w:tab/>
        <w:t>48</w:t>
        <w:tab/>
        <w:t>41</w:t>
      </w:r>
    </w:p>
    <w:p>
      <w:pPr>
        <w:pStyle w:val="BodyText"/>
        <w:tabs>
          <w:tab w:pos="772" w:val="left" w:leader="none"/>
          <w:tab w:pos="1436" w:val="left" w:leader="none"/>
          <w:tab w:pos="2015" w:val="left" w:leader="none"/>
          <w:tab w:pos="2654" w:val="left" w:leader="none"/>
          <w:tab w:pos="3311" w:val="left" w:leader="none"/>
        </w:tabs>
        <w:spacing w:before="26"/>
        <w:ind w:left="120"/>
      </w:pPr>
      <w:r>
        <w:rPr>
          <w:w w:val="115"/>
        </w:rPr>
        <w:t>889</w:t>
        <w:tab/>
        <w:t>937</w:t>
        <w:tab/>
        <w:t>99S</w:t>
        <w:tab/>
      </w:r>
      <w:r>
        <w:rPr>
          <w:spacing w:val="3"/>
          <w:w w:val="115"/>
        </w:rPr>
        <w:t>II</w:t>
      </w:r>
      <w:r>
        <w:rPr>
          <w:rFonts w:ascii="Arial Unicode MS" w:eastAsia="Arial Unicode MS" w:hint="eastAsia"/>
          <w:spacing w:val="-34"/>
          <w:w w:val="115"/>
          <w:sz w:val="9"/>
        </w:rPr>
        <w:t>〕</w:t>
      </w:r>
      <w:r>
        <w:rPr>
          <w:w w:val="115"/>
        </w:rPr>
        <w:t>48</w:t>
        <w:tab/>
        <w:t>1056</w:t>
        <w:tab/>
        <w:t>1.146</w:t>
      </w:r>
    </w:p>
    <w:p>
      <w:pPr>
        <w:spacing w:after="0"/>
        <w:sectPr>
          <w:type w:val="continuous"/>
          <w:pgSz w:w="12220" w:h="16950"/>
          <w:pgMar w:top="1580" w:bottom="280" w:left="1520" w:right="1420"/>
          <w:cols w:num="2" w:equalWidth="0">
            <w:col w:w="5090" w:space="262"/>
            <w:col w:w="3928"/>
          </w:cols>
        </w:sectPr>
      </w:pPr>
    </w:p>
    <w:p>
      <w:pPr>
        <w:pStyle w:val="BodyText"/>
        <w:rPr>
          <w:sz w:val="16"/>
        </w:rPr>
      </w:pPr>
    </w:p>
    <w:p>
      <w:pPr>
        <w:spacing w:line="96" w:lineRule="exact" w:before="136"/>
        <w:ind w:left="0" w:right="0" w:firstLine="0"/>
        <w:jc w:val="right"/>
        <w:rPr>
          <w:rFonts w:ascii="Arial Unicode MS" w:eastAsia="Arial Unicode MS" w:hint="eastAsia"/>
          <w:sz w:val="13"/>
        </w:rPr>
      </w:pPr>
      <w:r>
        <w:rPr>
          <w:rFonts w:ascii="Arial Unicode MS" w:eastAsia="Arial Unicode MS" w:hint="eastAsia"/>
          <w:sz w:val="13"/>
        </w:rPr>
        <w:t>男女祈</w:t>
      </w:r>
    </w:p>
    <w:p>
      <w:pPr>
        <w:spacing w:line="253" w:lineRule="exact" w:before="73"/>
        <w:ind w:left="214" w:right="0" w:firstLine="0"/>
        <w:jc w:val="left"/>
        <w:rPr>
          <w:rFonts w:ascii="Arial Unicode MS" w:eastAsia="Arial Unicode MS" w:hint="eastAsia"/>
          <w:sz w:val="18"/>
        </w:rPr>
      </w:pPr>
      <w:r>
        <w:rPr/>
        <w:br w:type="column"/>
      </w:r>
      <w:r>
        <w:rPr>
          <w:rFonts w:ascii="Arial Unicode MS" w:eastAsia="Arial Unicode MS" w:hint="eastAsia"/>
          <w:position w:val="1"/>
          <w:sz w:val="19"/>
        </w:rPr>
        <w:t>参考 </w:t>
      </w:r>
      <w:r>
        <w:rPr>
          <w:rFonts w:ascii="Arial" w:eastAsia="Arial"/>
          <w:position w:val="1"/>
          <w:sz w:val="18"/>
        </w:rPr>
        <w:t>2 </w:t>
      </w:r>
      <w:r>
        <w:rPr>
          <w:rFonts w:ascii="Arial Unicode MS" w:eastAsia="Arial Unicode MS" w:hint="eastAsia"/>
          <w:position w:val="1"/>
          <w:sz w:val="19"/>
        </w:rPr>
        <w:t>男女 年齢（各歳）別推計人口 </w:t>
      </w:r>
      <w:r>
        <w:rPr>
          <w:rFonts w:ascii="Arial Unicode MS" w:eastAsia="Arial Unicode MS" w:hint="eastAsia"/>
          <w:sz w:val="18"/>
        </w:rPr>
        <w:t>一県，市町村ー</w:t>
      </w:r>
    </w:p>
    <w:p>
      <w:pPr>
        <w:spacing w:line="91" w:lineRule="exact" w:before="0"/>
        <w:ind w:left="4754" w:right="0" w:firstLine="0"/>
        <w:jc w:val="left"/>
        <w:rPr>
          <w:rFonts w:ascii="Arial Unicode MS" w:eastAsia="Arial Unicode MS" w:hint="eastAsia"/>
          <w:sz w:val="14"/>
        </w:rPr>
      </w:pPr>
      <w:r>
        <w:rPr>
          <w:rFonts w:ascii="Arial Unicode MS" w:eastAsia="Arial Unicode MS" w:hint="eastAsia"/>
          <w:w w:val="110"/>
          <w:sz w:val="14"/>
        </w:rPr>
        <w:t>平成</w:t>
      </w:r>
      <w:r>
        <w:rPr>
          <w:w w:val="110"/>
          <w:sz w:val="12"/>
        </w:rPr>
        <w:t>8 </w:t>
      </w:r>
      <w:r>
        <w:rPr>
          <w:rFonts w:ascii="Arial Unicode MS" w:eastAsia="Arial Unicode MS" w:hint="eastAsia"/>
          <w:w w:val="110"/>
          <w:sz w:val="13"/>
        </w:rPr>
        <w:t>年 </w:t>
      </w:r>
      <w:r>
        <w:rPr>
          <w:w w:val="110"/>
          <w:sz w:val="12"/>
        </w:rPr>
        <w:t>1 0 </w:t>
      </w:r>
      <w:r>
        <w:rPr>
          <w:rFonts w:ascii="Arial Unicode MS" w:eastAsia="Arial Unicode MS" w:hint="eastAsia"/>
          <w:w w:val="110"/>
          <w:sz w:val="14"/>
        </w:rPr>
        <w:t>月</w:t>
      </w:r>
      <w:r>
        <w:rPr>
          <w:w w:val="110"/>
          <w:sz w:val="12"/>
        </w:rPr>
        <w:t>1 </w:t>
      </w:r>
      <w:r>
        <w:rPr>
          <w:rFonts w:ascii="Arial Unicode MS" w:eastAsia="Arial Unicode MS" w:hint="eastAsia"/>
          <w:w w:val="110"/>
          <w:sz w:val="14"/>
        </w:rPr>
        <w:t>日現在</w:t>
      </w:r>
    </w:p>
    <w:p>
      <w:pPr>
        <w:spacing w:after="0" w:line="91" w:lineRule="exact"/>
        <w:jc w:val="left"/>
        <w:rPr>
          <w:rFonts w:ascii="Arial Unicode MS" w:eastAsia="Arial Unicode MS" w:hint="eastAsia"/>
          <w:sz w:val="14"/>
        </w:rPr>
        <w:sectPr>
          <w:pgSz w:w="11990" w:h="16840"/>
          <w:pgMar w:top="1020" w:bottom="280" w:left="1680" w:right="1680"/>
          <w:cols w:num="2" w:equalWidth="0">
            <w:col w:w="1209" w:space="40"/>
            <w:col w:w="7381"/>
          </w:cols>
        </w:sectPr>
      </w:pPr>
    </w:p>
    <w:p>
      <w:pPr>
        <w:spacing w:line="248" w:lineRule="exact" w:before="0"/>
        <w:ind w:left="714" w:right="0" w:firstLine="0"/>
        <w:jc w:val="left"/>
        <w:rPr>
          <w:rFonts w:ascii="Arial" w:eastAsia="Arial"/>
          <w:sz w:val="23"/>
        </w:rPr>
      </w:pPr>
      <w:r>
        <w:rPr>
          <w:rFonts w:ascii="Arial Unicode MS" w:eastAsia="Arial Unicode MS" w:hint="eastAsia"/>
          <w:sz w:val="13"/>
        </w:rPr>
        <w:t>市   町   </w:t>
      </w:r>
      <w:r>
        <w:rPr>
          <w:rFonts w:ascii="Arial" w:eastAsia="Arial"/>
          <w:sz w:val="23"/>
        </w:rPr>
        <w:t>H</w:t>
      </w:r>
      <w:r>
        <w:rPr>
          <w:rFonts w:ascii="Arial" w:eastAsia="Arial"/>
          <w:spacing w:val="-35"/>
          <w:sz w:val="23"/>
        </w:rPr>
        <w:t> </w:t>
      </w:r>
      <w:r>
        <w:rPr>
          <w:rFonts w:ascii="Arial" w:eastAsia="Arial"/>
          <w:spacing w:val="-20"/>
          <w:sz w:val="23"/>
        </w:rPr>
        <w:t>I</w:t>
      </w:r>
    </w:p>
    <w:p>
      <w:pPr>
        <w:tabs>
          <w:tab w:pos="1272" w:val="left" w:leader="none"/>
        </w:tabs>
        <w:spacing w:line="152" w:lineRule="exact" w:before="0"/>
        <w:ind w:left="386" w:right="0" w:firstLine="0"/>
        <w:jc w:val="left"/>
        <w:rPr>
          <w:rFonts w:ascii="Arial Unicode MS" w:eastAsia="Arial Unicode MS" w:hint="eastAsia"/>
          <w:sz w:val="12"/>
        </w:rPr>
      </w:pPr>
      <w:r>
        <w:rPr>
          <w:rFonts w:ascii="Arial" w:eastAsia="Arial"/>
          <w:w w:val="105"/>
          <w:sz w:val="11"/>
        </w:rPr>
        <w:t>02   </w:t>
      </w:r>
      <w:r>
        <w:rPr>
          <w:rFonts w:ascii="Arial" w:eastAsia="Arial"/>
          <w:spacing w:val="11"/>
          <w:w w:val="105"/>
          <w:sz w:val="11"/>
        </w:rPr>
        <w:t> </w:t>
      </w:r>
      <w:r>
        <w:rPr>
          <w:rFonts w:ascii="Arial Unicode MS" w:eastAsia="Arial Unicode MS" w:hint="eastAsia"/>
          <w:w w:val="105"/>
          <w:sz w:val="12"/>
        </w:rPr>
        <w:t>県</w:t>
        <w:tab/>
        <w:t>計</w:t>
      </w:r>
    </w:p>
    <w:p>
      <w:pPr>
        <w:pStyle w:val="BodyText"/>
        <w:spacing w:line="237" w:lineRule="auto" w:before="6"/>
        <w:ind w:left="642" w:right="426" w:hanging="4"/>
        <w:jc w:val="center"/>
        <w:rPr>
          <w:rFonts w:ascii="Arial Unicode MS" w:eastAsia="Arial Unicode MS" w:hint="eastAsia"/>
        </w:rPr>
      </w:pPr>
      <w:r>
        <w:rPr>
          <w:rFonts w:ascii="Arial Unicode MS" w:eastAsia="Arial Unicode MS" w:hint="eastAsia"/>
          <w:w w:val="105"/>
        </w:rPr>
        <w:t>市部計郡部計</w:t>
      </w:r>
    </w:p>
    <w:p>
      <w:pPr>
        <w:pStyle w:val="ListParagraph"/>
        <w:numPr>
          <w:ilvl w:val="0"/>
          <w:numId w:val="32"/>
        </w:numPr>
        <w:tabs>
          <w:tab w:pos="648" w:val="left" w:leader="none"/>
          <w:tab w:pos="965" w:val="left" w:leader="none"/>
        </w:tabs>
        <w:spacing w:line="165" w:lineRule="exact" w:before="0" w:after="0"/>
        <w:ind w:left="647" w:right="0" w:hanging="273"/>
        <w:jc w:val="left"/>
        <w:rPr>
          <w:sz w:val="12"/>
        </w:rPr>
      </w:pPr>
      <w:r>
        <w:rPr>
          <w:rFonts w:ascii="Arial" w:eastAsia="Arial"/>
          <w:sz w:val="15"/>
        </w:rPr>
        <w:t>J!f</w:t>
        <w:tab/>
      </w:r>
      <w:r>
        <w:rPr>
          <w:spacing w:val="3"/>
          <w:sz w:val="12"/>
        </w:rPr>
        <w:t>森 市</w:t>
      </w:r>
    </w:p>
    <w:p>
      <w:pPr>
        <w:pStyle w:val="ListParagraph"/>
        <w:numPr>
          <w:ilvl w:val="0"/>
          <w:numId w:val="32"/>
        </w:numPr>
        <w:tabs>
          <w:tab w:pos="642" w:val="left" w:leader="none"/>
        </w:tabs>
        <w:spacing w:line="159" w:lineRule="exact" w:before="0" w:after="0"/>
        <w:ind w:left="641" w:right="0" w:hanging="267"/>
        <w:jc w:val="left"/>
        <w:rPr>
          <w:sz w:val="12"/>
        </w:rPr>
      </w:pPr>
      <w:r>
        <w:rPr>
          <w:spacing w:val="4"/>
          <w:w w:val="110"/>
          <w:sz w:val="12"/>
        </w:rPr>
        <w:t>弘 前 市</w:t>
      </w:r>
    </w:p>
    <w:p>
      <w:pPr>
        <w:pStyle w:val="ListParagraph"/>
        <w:numPr>
          <w:ilvl w:val="0"/>
          <w:numId w:val="32"/>
        </w:numPr>
        <w:tabs>
          <w:tab w:pos="652" w:val="left" w:leader="none"/>
        </w:tabs>
        <w:spacing w:line="160" w:lineRule="exact" w:before="0" w:after="0"/>
        <w:ind w:left="651" w:right="0" w:hanging="277"/>
        <w:jc w:val="left"/>
        <w:rPr>
          <w:sz w:val="12"/>
        </w:rPr>
      </w:pPr>
      <w:r>
        <w:rPr>
          <w:spacing w:val="-1"/>
          <w:w w:val="245"/>
          <w:sz w:val="12"/>
        </w:rPr>
        <w:t>/\</w:t>
      </w:r>
      <w:r>
        <w:rPr>
          <w:w w:val="245"/>
          <w:sz w:val="12"/>
        </w:rPr>
        <w:t>戸市</w:t>
      </w:r>
    </w:p>
    <w:p>
      <w:pPr>
        <w:pStyle w:val="BodyText"/>
        <w:spacing w:line="158" w:lineRule="exact" w:before="12"/>
        <w:ind w:left="374"/>
        <w:rPr>
          <w:rFonts w:ascii="Arial Unicode MS" w:eastAsia="Arial Unicode MS" w:hint="eastAsia"/>
        </w:rPr>
      </w:pPr>
      <w:r>
        <w:rPr>
          <w:spacing w:val="-11"/>
          <w:w w:val="247"/>
        </w:rPr>
        <w:t>2</w:t>
      </w:r>
      <w:r>
        <w:rPr>
          <w:spacing w:val="-53"/>
          <w:w w:val="105"/>
        </w:rPr>
        <w:t>4</w:t>
      </w:r>
      <w:r>
        <w:rPr>
          <w:spacing w:val="-31"/>
          <w:w w:val="247"/>
        </w:rPr>
        <w:t>0</w:t>
      </w:r>
      <w:r>
        <w:rPr>
          <w:rFonts w:ascii="Arial Unicode MS" w:eastAsia="Arial Unicode MS" w:hint="eastAsia"/>
          <w:w w:val="109"/>
        </w:rPr>
        <w:t>黒</w:t>
      </w:r>
      <w:r>
        <w:rPr>
          <w:rFonts w:ascii="Arial Unicode MS" w:eastAsia="Arial Unicode MS" w:hint="eastAsia"/>
          <w:spacing w:val="2"/>
        </w:rPr>
        <w:t>     </w:t>
      </w:r>
      <w:r>
        <w:rPr>
          <w:rFonts w:ascii="Arial Unicode MS" w:eastAsia="Arial Unicode MS" w:hint="eastAsia"/>
          <w:w w:val="109"/>
        </w:rPr>
        <w:t>石</w:t>
      </w:r>
      <w:r>
        <w:rPr>
          <w:rFonts w:ascii="Arial Unicode MS" w:eastAsia="Arial Unicode MS" w:hint="eastAsia"/>
          <w:spacing w:val="2"/>
        </w:rPr>
        <w:t>     </w:t>
      </w:r>
      <w:r>
        <w:rPr>
          <w:rFonts w:ascii="Arial Unicode MS" w:eastAsia="Arial Unicode MS" w:hint="eastAsia"/>
          <w:w w:val="109"/>
        </w:rPr>
        <w:t>市</w:t>
      </w:r>
    </w:p>
    <w:p>
      <w:pPr>
        <w:spacing w:line="155" w:lineRule="exact" w:before="0"/>
        <w:ind w:left="374" w:right="0" w:firstLine="0"/>
        <w:jc w:val="left"/>
        <w:rPr>
          <w:rFonts w:ascii="Arial Unicode MS" w:eastAsia="Arial Unicode MS" w:hint="eastAsia"/>
          <w:sz w:val="12"/>
        </w:rPr>
      </w:pPr>
      <w:r>
        <w:rPr>
          <w:w w:val="105"/>
          <w:sz w:val="12"/>
        </w:rPr>
        <w:t>205  </w:t>
      </w:r>
      <w:r>
        <w:rPr>
          <w:rFonts w:ascii="Arial Unicode MS" w:eastAsia="Arial Unicode MS" w:hint="eastAsia"/>
          <w:spacing w:val="26"/>
          <w:w w:val="105"/>
          <w:sz w:val="12"/>
        </w:rPr>
        <w:t>五所</w:t>
      </w:r>
      <w:r>
        <w:rPr>
          <w:rFonts w:ascii="Arial" w:eastAsia="Arial"/>
          <w:sz w:val="14"/>
        </w:rPr>
        <w:t>JII </w:t>
      </w:r>
      <w:r>
        <w:rPr>
          <w:rFonts w:ascii="Arial Unicode MS" w:eastAsia="Arial Unicode MS" w:hint="eastAsia"/>
          <w:spacing w:val="10"/>
          <w:w w:val="105"/>
          <w:sz w:val="12"/>
        </w:rPr>
        <w:t>原市</w:t>
      </w:r>
    </w:p>
    <w:p>
      <w:pPr>
        <w:spacing w:line="164" w:lineRule="exact" w:before="0"/>
        <w:ind w:left="367" w:right="0" w:firstLine="0"/>
        <w:jc w:val="left"/>
        <w:rPr>
          <w:rFonts w:ascii="Arial Unicode MS" w:eastAsia="Arial Unicode MS" w:hint="eastAsia"/>
          <w:sz w:val="13"/>
        </w:rPr>
      </w:pPr>
      <w:r>
        <w:rPr>
          <w:w w:val="110"/>
          <w:sz w:val="12"/>
        </w:rPr>
        <w:t>20 5 </w:t>
      </w:r>
      <w:r>
        <w:rPr>
          <w:rFonts w:ascii="Arial Unicode MS" w:eastAsia="Arial Unicode MS" w:hint="eastAsia"/>
          <w:spacing w:val="10"/>
          <w:w w:val="110"/>
          <w:sz w:val="13"/>
        </w:rPr>
        <w:t>十 和 田 市</w:t>
      </w:r>
    </w:p>
    <w:p>
      <w:pPr>
        <w:spacing w:line="155" w:lineRule="exact" w:before="0"/>
        <w:ind w:left="367" w:right="0" w:firstLine="0"/>
        <w:jc w:val="left"/>
        <w:rPr>
          <w:rFonts w:ascii="Arial Unicode MS" w:eastAsia="Arial Unicode MS" w:hint="eastAsia"/>
          <w:sz w:val="13"/>
        </w:rPr>
      </w:pPr>
      <w:r>
        <w:rPr>
          <w:sz w:val="12"/>
        </w:rPr>
        <w:t>207   </w:t>
      </w:r>
      <w:r>
        <w:rPr>
          <w:rFonts w:ascii="Arial" w:eastAsia="Arial"/>
          <w:sz w:val="13"/>
        </w:rPr>
        <w:t>:C      </w:t>
      </w:r>
      <w:r>
        <w:rPr>
          <w:rFonts w:ascii="Arial Unicode MS" w:eastAsia="Arial Unicode MS" w:hint="eastAsia"/>
          <w:sz w:val="13"/>
        </w:rPr>
        <w:t>沢    市</w:t>
      </w:r>
    </w:p>
    <w:p>
      <w:pPr>
        <w:spacing w:line="185" w:lineRule="exact" w:before="0"/>
        <w:ind w:left="367" w:right="0" w:firstLine="0"/>
        <w:jc w:val="left"/>
        <w:rPr>
          <w:rFonts w:ascii="Arial Unicode MS" w:eastAsia="Arial Unicode MS" w:hint="eastAsia"/>
          <w:sz w:val="15"/>
        </w:rPr>
      </w:pPr>
      <w:r>
        <w:rPr>
          <w:w w:val="115"/>
          <w:sz w:val="12"/>
        </w:rPr>
        <w:t>208 </w:t>
      </w:r>
      <w:r>
        <w:rPr>
          <w:rFonts w:ascii="Arial Unicode MS" w:eastAsia="Arial Unicode MS" w:hint="eastAsia"/>
          <w:spacing w:val="5"/>
          <w:w w:val="115"/>
          <w:sz w:val="15"/>
        </w:rPr>
        <w:t>む </w:t>
      </w:r>
      <w:r>
        <w:rPr>
          <w:rFonts w:ascii="Arial Unicode MS" w:eastAsia="Arial Unicode MS" w:hint="eastAsia"/>
          <w:w w:val="240"/>
          <w:sz w:val="15"/>
        </w:rPr>
        <w:t>つ </w:t>
      </w:r>
      <w:r>
        <w:rPr>
          <w:rFonts w:ascii="Arial Unicode MS" w:eastAsia="Arial Unicode MS" w:hint="eastAsia"/>
          <w:spacing w:val="-84"/>
          <w:w w:val="115"/>
          <w:sz w:val="15"/>
        </w:rPr>
        <w:t>市</w:t>
      </w:r>
    </w:p>
    <w:p>
      <w:pPr>
        <w:pStyle w:val="BodyText"/>
        <w:spacing w:line="156" w:lineRule="exact"/>
        <w:ind w:left="374"/>
        <w:rPr>
          <w:rFonts w:ascii="Arial Unicode MS" w:eastAsia="Arial Unicode MS" w:hint="eastAsia"/>
        </w:rPr>
      </w:pPr>
      <w:r>
        <w:rPr>
          <w:w w:val="105"/>
        </w:rPr>
        <w:t>200   </w:t>
      </w:r>
      <w:r>
        <w:rPr>
          <w:rFonts w:ascii="Arial Unicode MS" w:eastAsia="Arial Unicode MS" w:hint="eastAsia"/>
          <w:w w:val="105"/>
        </w:rPr>
        <w:t>市     部     計</w:t>
      </w:r>
    </w:p>
    <w:p>
      <w:pPr>
        <w:numPr>
          <w:ilvl w:val="0"/>
          <w:numId w:val="33"/>
        </w:numPr>
        <w:tabs>
          <w:tab w:pos="642" w:val="left" w:leader="none"/>
        </w:tabs>
        <w:spacing w:line="167" w:lineRule="exact" w:before="0"/>
        <w:ind w:left="641" w:right="0" w:hanging="277"/>
        <w:jc w:val="left"/>
        <w:rPr>
          <w:sz w:val="12"/>
        </w:rPr>
      </w:pPr>
      <w:r>
        <w:rPr>
          <w:rFonts w:ascii="Arial Unicode MS" w:eastAsia="Arial Unicode MS" w:hint="eastAsia"/>
          <w:w w:val="105"/>
          <w:sz w:val="13"/>
        </w:rPr>
        <w:t>平     内    町</w:t>
      </w:r>
    </w:p>
    <w:p>
      <w:pPr>
        <w:pStyle w:val="ListParagraph"/>
        <w:numPr>
          <w:ilvl w:val="0"/>
          <w:numId w:val="33"/>
        </w:numPr>
        <w:tabs>
          <w:tab w:pos="646" w:val="left" w:leader="none"/>
        </w:tabs>
        <w:spacing w:line="170" w:lineRule="exact" w:before="0" w:after="0"/>
        <w:ind w:left="645" w:right="0" w:hanging="280"/>
        <w:jc w:val="left"/>
        <w:rPr>
          <w:rFonts w:ascii="Arial" w:eastAsia="Arial"/>
          <w:sz w:val="11"/>
        </w:rPr>
      </w:pPr>
      <w:r>
        <w:rPr>
          <w:w w:val="105"/>
          <w:sz w:val="13"/>
        </w:rPr>
        <w:t>蟹     田    町</w:t>
      </w:r>
    </w:p>
    <w:p>
      <w:pPr>
        <w:pStyle w:val="ListParagraph"/>
        <w:numPr>
          <w:ilvl w:val="0"/>
          <w:numId w:val="33"/>
        </w:numPr>
        <w:tabs>
          <w:tab w:pos="648" w:val="left" w:leader="none"/>
        </w:tabs>
        <w:spacing w:line="158" w:lineRule="exact" w:before="3" w:after="0"/>
        <w:ind w:left="647" w:right="0" w:hanging="283"/>
        <w:jc w:val="left"/>
        <w:rPr>
          <w:rFonts w:ascii="Times New Roman" w:eastAsia="Times New Roman"/>
          <w:sz w:val="12"/>
        </w:rPr>
      </w:pPr>
      <w:r>
        <w:rPr>
          <w:sz w:val="12"/>
        </w:rPr>
        <w:t>今      別     町</w:t>
      </w:r>
    </w:p>
    <w:p>
      <w:pPr>
        <w:numPr>
          <w:ilvl w:val="0"/>
          <w:numId w:val="33"/>
        </w:numPr>
        <w:tabs>
          <w:tab w:pos="640" w:val="left" w:leader="none"/>
        </w:tabs>
        <w:spacing w:line="171" w:lineRule="exact" w:before="0"/>
        <w:ind w:left="639" w:right="0" w:hanging="275"/>
        <w:jc w:val="left"/>
        <w:rPr>
          <w:sz w:val="12"/>
        </w:rPr>
      </w:pPr>
      <w:r>
        <w:rPr>
          <w:rFonts w:ascii="Arial Unicode MS" w:eastAsia="Arial Unicode MS" w:hint="eastAsia"/>
          <w:w w:val="95"/>
          <w:sz w:val="13"/>
        </w:rPr>
        <w:t>温    田   中 寸</w:t>
      </w:r>
    </w:p>
    <w:p>
      <w:pPr>
        <w:pStyle w:val="ListParagraph"/>
        <w:numPr>
          <w:ilvl w:val="0"/>
          <w:numId w:val="33"/>
        </w:numPr>
        <w:tabs>
          <w:tab w:pos="636" w:val="left" w:leader="none"/>
          <w:tab w:pos="950" w:val="left" w:leader="none"/>
          <w:tab w:pos="1259" w:val="left" w:leader="none"/>
        </w:tabs>
        <w:spacing w:line="160" w:lineRule="exact" w:before="2" w:after="0"/>
        <w:ind w:left="635" w:right="0" w:hanging="271"/>
        <w:jc w:val="left"/>
        <w:rPr>
          <w:rFonts w:ascii="Times New Roman" w:eastAsia="Times New Roman"/>
          <w:sz w:val="12"/>
        </w:rPr>
      </w:pPr>
      <w:r>
        <w:rPr>
          <w:w w:val="85"/>
          <w:sz w:val="12"/>
        </w:rPr>
        <w:t>平</w:t>
        <w:tab/>
        <w:t>舘</w:t>
        <w:tab/>
      </w:r>
      <w:r>
        <w:rPr>
          <w:sz w:val="12"/>
        </w:rPr>
        <w:t>村</w:t>
      </w:r>
    </w:p>
    <w:p>
      <w:pPr>
        <w:pStyle w:val="ListParagraph"/>
        <w:numPr>
          <w:ilvl w:val="0"/>
          <w:numId w:val="33"/>
        </w:numPr>
        <w:tabs>
          <w:tab w:pos="633" w:val="left" w:leader="none"/>
        </w:tabs>
        <w:spacing w:line="157" w:lineRule="exact" w:before="0" w:after="0"/>
        <w:ind w:left="632" w:right="0" w:hanging="268"/>
        <w:jc w:val="left"/>
        <w:rPr>
          <w:rFonts w:ascii="Times New Roman" w:eastAsia="Times New Roman"/>
          <w:sz w:val="12"/>
        </w:rPr>
      </w:pPr>
      <w:r>
        <w:rPr>
          <w:spacing w:val="4"/>
          <w:w w:val="110"/>
          <w:sz w:val="12"/>
        </w:rPr>
        <w:t>三 厩 村</w:t>
      </w:r>
    </w:p>
    <w:p>
      <w:pPr>
        <w:spacing w:line="169" w:lineRule="exact" w:before="0"/>
        <w:ind w:left="364" w:right="0" w:firstLine="0"/>
        <w:jc w:val="left"/>
        <w:rPr>
          <w:rFonts w:ascii="Arial Unicode MS" w:eastAsia="Arial Unicode MS" w:hint="eastAsia"/>
          <w:sz w:val="13"/>
        </w:rPr>
      </w:pPr>
      <w:r>
        <w:rPr>
          <w:sz w:val="12"/>
        </w:rPr>
        <w:t>300  </w:t>
      </w:r>
      <w:r>
        <w:rPr>
          <w:rFonts w:ascii="Arial Unicode MS" w:eastAsia="Arial Unicode MS" w:hint="eastAsia"/>
          <w:spacing w:val="-2"/>
          <w:sz w:val="13"/>
        </w:rPr>
        <w:t>東 津 軽 郡 計</w:t>
      </w:r>
    </w:p>
    <w:p>
      <w:pPr>
        <w:pStyle w:val="BodyText"/>
        <w:spacing w:line="158" w:lineRule="exact"/>
        <w:ind w:left="364"/>
        <w:rPr>
          <w:rFonts w:ascii="Arial Unicode MS" w:eastAsia="Arial Unicode MS" w:hint="eastAsia"/>
        </w:rPr>
      </w:pPr>
      <w:r>
        <w:rPr>
          <w:w w:val="105"/>
        </w:rPr>
        <w:t>3 21  </w:t>
      </w:r>
      <w:r>
        <w:rPr>
          <w:rFonts w:ascii="Arial Unicode MS" w:eastAsia="Arial Unicode MS" w:hint="eastAsia"/>
          <w:w w:val="105"/>
        </w:rPr>
        <w:t>鰺 ヶ  沢   町</w:t>
      </w:r>
    </w:p>
    <w:p>
      <w:pPr>
        <w:pStyle w:val="ListParagraph"/>
        <w:numPr>
          <w:ilvl w:val="0"/>
          <w:numId w:val="34"/>
        </w:numPr>
        <w:tabs>
          <w:tab w:pos="635" w:val="left" w:leader="none"/>
        </w:tabs>
        <w:spacing w:line="160" w:lineRule="exact" w:before="5" w:after="0"/>
        <w:ind w:left="634" w:right="0" w:hanging="269"/>
        <w:jc w:val="left"/>
        <w:rPr>
          <w:rFonts w:ascii="Arial" w:eastAsia="Arial"/>
          <w:sz w:val="11"/>
        </w:rPr>
      </w:pPr>
      <w:r>
        <w:rPr>
          <w:w w:val="110"/>
          <w:sz w:val="12"/>
        </w:rPr>
        <w:t>木     造    町</w:t>
      </w:r>
    </w:p>
    <w:p>
      <w:pPr>
        <w:pStyle w:val="ListParagraph"/>
        <w:numPr>
          <w:ilvl w:val="0"/>
          <w:numId w:val="34"/>
        </w:numPr>
        <w:tabs>
          <w:tab w:pos="639" w:val="left" w:leader="none"/>
        </w:tabs>
        <w:spacing w:line="160" w:lineRule="exact" w:before="0" w:after="0"/>
        <w:ind w:left="638" w:right="0" w:hanging="273"/>
        <w:jc w:val="left"/>
        <w:rPr>
          <w:rFonts w:ascii="Arial" w:eastAsia="Arial"/>
          <w:sz w:val="11"/>
        </w:rPr>
      </w:pPr>
      <w:r>
        <w:rPr>
          <w:w w:val="110"/>
          <w:sz w:val="12"/>
        </w:rPr>
        <w:t>深     浦    町</w:t>
      </w:r>
    </w:p>
    <w:p>
      <w:pPr>
        <w:pStyle w:val="ListParagraph"/>
        <w:numPr>
          <w:ilvl w:val="0"/>
          <w:numId w:val="34"/>
        </w:numPr>
        <w:tabs>
          <w:tab w:pos="641" w:val="left" w:leader="none"/>
        </w:tabs>
        <w:spacing w:line="160" w:lineRule="exact" w:before="5" w:after="0"/>
        <w:ind w:left="640" w:right="0" w:hanging="275"/>
        <w:jc w:val="left"/>
        <w:rPr>
          <w:rFonts w:ascii="Arial" w:eastAsia="Arial"/>
          <w:sz w:val="11"/>
        </w:rPr>
      </w:pPr>
      <w:r>
        <w:rPr>
          <w:spacing w:val="1"/>
          <w:w w:val="110"/>
          <w:sz w:val="12"/>
        </w:rPr>
        <w:t>森     田    村</w:t>
      </w:r>
    </w:p>
    <w:p>
      <w:pPr>
        <w:pStyle w:val="ListParagraph"/>
        <w:numPr>
          <w:ilvl w:val="0"/>
          <w:numId w:val="34"/>
        </w:numPr>
        <w:tabs>
          <w:tab w:pos="636" w:val="left" w:leader="none"/>
        </w:tabs>
        <w:spacing w:line="160" w:lineRule="exact" w:before="0" w:after="0"/>
        <w:ind w:left="635" w:right="0" w:hanging="271"/>
        <w:jc w:val="left"/>
        <w:rPr>
          <w:rFonts w:ascii="Times New Roman" w:eastAsia="Times New Roman"/>
          <w:sz w:val="12"/>
        </w:rPr>
      </w:pPr>
      <w:r>
        <w:rPr>
          <w:w w:val="110"/>
          <w:sz w:val="12"/>
        </w:rPr>
        <w:t>岩     崎    村</w:t>
      </w:r>
    </w:p>
    <w:p>
      <w:pPr>
        <w:pStyle w:val="ListParagraph"/>
        <w:numPr>
          <w:ilvl w:val="0"/>
          <w:numId w:val="34"/>
        </w:numPr>
        <w:tabs>
          <w:tab w:pos="639" w:val="left" w:leader="none"/>
          <w:tab w:pos="1259" w:val="left" w:leader="none"/>
        </w:tabs>
        <w:spacing w:line="160" w:lineRule="exact" w:before="5" w:after="0"/>
        <w:ind w:left="638" w:right="0" w:hanging="274"/>
        <w:jc w:val="left"/>
        <w:rPr>
          <w:rFonts w:ascii="Times New Roman" w:eastAsia="Times New Roman"/>
          <w:sz w:val="12"/>
        </w:rPr>
      </w:pPr>
      <w:r>
        <w:rPr>
          <w:w w:val="105"/>
          <w:sz w:val="12"/>
        </w:rPr>
        <w:t>柏</w:t>
        <w:tab/>
        <w:t>村</w:t>
      </w:r>
    </w:p>
    <w:p>
      <w:pPr>
        <w:pStyle w:val="ListParagraph"/>
        <w:numPr>
          <w:ilvl w:val="0"/>
          <w:numId w:val="34"/>
        </w:numPr>
        <w:tabs>
          <w:tab w:pos="641" w:val="left" w:leader="none"/>
        </w:tabs>
        <w:spacing w:line="160" w:lineRule="exact" w:before="0" w:after="0"/>
        <w:ind w:left="640" w:right="0" w:hanging="276"/>
        <w:jc w:val="left"/>
        <w:rPr>
          <w:rFonts w:ascii="Times New Roman" w:eastAsia="Times New Roman"/>
          <w:sz w:val="12"/>
        </w:rPr>
      </w:pPr>
      <w:r>
        <w:rPr>
          <w:w w:val="105"/>
          <w:sz w:val="12"/>
        </w:rPr>
        <w:t>稲     垣     村</w:t>
      </w:r>
    </w:p>
    <w:p>
      <w:pPr>
        <w:pStyle w:val="ListParagraph"/>
        <w:numPr>
          <w:ilvl w:val="0"/>
          <w:numId w:val="34"/>
        </w:numPr>
        <w:tabs>
          <w:tab w:pos="638" w:val="left" w:leader="none"/>
        </w:tabs>
        <w:spacing w:line="154" w:lineRule="exact" w:before="6" w:after="0"/>
        <w:ind w:left="637" w:right="0" w:hanging="273"/>
        <w:jc w:val="left"/>
        <w:rPr>
          <w:rFonts w:ascii="Times New Roman" w:eastAsia="Times New Roman"/>
          <w:sz w:val="12"/>
        </w:rPr>
      </w:pPr>
      <w:r>
        <w:rPr>
          <w:w w:val="105"/>
          <w:sz w:val="12"/>
        </w:rPr>
        <w:t>耳      力    村</w:t>
      </w:r>
    </w:p>
    <w:p>
      <w:pPr>
        <w:spacing w:line="168" w:lineRule="exact" w:before="0"/>
        <w:ind w:left="364" w:right="0" w:firstLine="0"/>
        <w:jc w:val="left"/>
        <w:rPr>
          <w:rFonts w:ascii="Arial Unicode MS" w:eastAsia="Arial Unicode MS" w:hint="eastAsia"/>
          <w:sz w:val="13"/>
        </w:rPr>
      </w:pPr>
      <w:r>
        <w:rPr>
          <w:sz w:val="12"/>
        </w:rPr>
        <w:t>320</w:t>
      </w:r>
      <w:r>
        <w:rPr>
          <w:spacing w:val="9"/>
          <w:sz w:val="12"/>
        </w:rPr>
        <w:t>  </w:t>
      </w:r>
      <w:r>
        <w:rPr>
          <w:rFonts w:ascii="Arial Unicode MS" w:eastAsia="Arial Unicode MS" w:hint="eastAsia"/>
          <w:spacing w:val="6"/>
          <w:sz w:val="13"/>
        </w:rPr>
        <w:t>西津奸 郡計</w:t>
      </w:r>
    </w:p>
    <w:p>
      <w:pPr>
        <w:pStyle w:val="BodyText"/>
        <w:spacing w:before="2"/>
        <w:ind w:left="364"/>
        <w:rPr>
          <w:rFonts w:ascii="Arial Unicode MS" w:eastAsia="Arial Unicode MS" w:hint="eastAsia"/>
        </w:rPr>
      </w:pPr>
      <w:r>
        <w:rPr>
          <w:w w:val="105"/>
        </w:rPr>
        <w:t>3 41   </w:t>
      </w:r>
      <w:r>
        <w:rPr>
          <w:rFonts w:ascii="Arial Unicode MS" w:eastAsia="Arial Unicode MS" w:hint="eastAsia"/>
          <w:w w:val="105"/>
        </w:rPr>
        <w:t>岩     木    町</w:t>
      </w:r>
    </w:p>
    <w:p>
      <w:pPr>
        <w:spacing w:line="160" w:lineRule="exact" w:before="5"/>
        <w:ind w:left="357" w:right="0" w:firstLine="0"/>
        <w:jc w:val="left"/>
        <w:rPr>
          <w:rFonts w:ascii="Arial Unicode MS" w:eastAsia="Arial Unicode MS" w:hint="eastAsia"/>
          <w:sz w:val="12"/>
        </w:rPr>
      </w:pPr>
      <w:r>
        <w:rPr>
          <w:rFonts w:ascii="Arial" w:eastAsia="Arial"/>
          <w:w w:val="105"/>
          <w:sz w:val="11"/>
        </w:rPr>
        <w:t>342   </w:t>
      </w:r>
      <w:r>
        <w:rPr>
          <w:rFonts w:ascii="Arial Unicode MS" w:eastAsia="Arial Unicode MS" w:hint="eastAsia"/>
          <w:w w:val="105"/>
          <w:sz w:val="12"/>
        </w:rPr>
        <w:t>柑      馬    村</w:t>
      </w:r>
    </w:p>
    <w:p>
      <w:pPr>
        <w:spacing w:line="151" w:lineRule="exact" w:before="0"/>
        <w:ind w:left="357" w:right="0" w:firstLine="0"/>
        <w:jc w:val="left"/>
        <w:rPr>
          <w:rFonts w:ascii="Arial Unicode MS" w:eastAsia="Arial Unicode MS" w:hint="eastAsia"/>
          <w:sz w:val="12"/>
        </w:rPr>
      </w:pPr>
      <w:r>
        <w:rPr>
          <w:rFonts w:ascii="Arial" w:eastAsia="Arial"/>
          <w:w w:val="110"/>
          <w:sz w:val="11"/>
        </w:rPr>
        <w:t>343  </w:t>
      </w:r>
      <w:r>
        <w:rPr>
          <w:rFonts w:ascii="Arial Unicode MS" w:eastAsia="Arial Unicode MS" w:hint="eastAsia"/>
          <w:w w:val="110"/>
          <w:sz w:val="12"/>
        </w:rPr>
        <w:t>西 目  屋   村</w:t>
      </w:r>
    </w:p>
    <w:p>
      <w:pPr>
        <w:spacing w:line="174" w:lineRule="exact" w:before="0"/>
        <w:ind w:left="357" w:right="0" w:firstLine="0"/>
        <w:jc w:val="left"/>
        <w:rPr>
          <w:rFonts w:ascii="Arial Unicode MS" w:eastAsia="Arial Unicode MS" w:hint="eastAsia"/>
          <w:sz w:val="12"/>
        </w:rPr>
      </w:pPr>
      <w:r>
        <w:rPr>
          <w:w w:val="110"/>
          <w:sz w:val="12"/>
        </w:rPr>
        <w:t>340</w:t>
      </w:r>
      <w:r>
        <w:rPr>
          <w:spacing w:val="1"/>
          <w:w w:val="110"/>
          <w:sz w:val="12"/>
        </w:rPr>
        <w:t>  </w:t>
      </w:r>
      <w:r>
        <w:rPr>
          <w:rFonts w:ascii="Arial Unicode MS" w:eastAsia="Arial Unicode MS" w:hint="eastAsia"/>
          <w:spacing w:val="2"/>
          <w:w w:val="110"/>
          <w:sz w:val="12"/>
        </w:rPr>
        <w:t>中 津</w:t>
      </w:r>
      <w:r>
        <w:rPr>
          <w:rFonts w:ascii="Arial" w:eastAsia="Arial"/>
          <w:w w:val="110"/>
          <w:sz w:val="16"/>
        </w:rPr>
        <w:t>I</w:t>
      </w:r>
      <w:r>
        <w:rPr>
          <w:rFonts w:ascii="Arial" w:eastAsia="Arial"/>
          <w:spacing w:val="9"/>
          <w:w w:val="110"/>
          <w:sz w:val="16"/>
        </w:rPr>
        <w:t>! </w:t>
      </w:r>
      <w:r>
        <w:rPr>
          <w:rFonts w:ascii="Arial Unicode MS" w:eastAsia="Arial Unicode MS" w:hint="eastAsia"/>
          <w:w w:val="110"/>
          <w:sz w:val="12"/>
        </w:rPr>
        <w:t>郡計</w:t>
      </w:r>
    </w:p>
    <w:p>
      <w:pPr>
        <w:pStyle w:val="BodyText"/>
        <w:spacing w:line="156" w:lineRule="exact"/>
        <w:ind w:left="357"/>
        <w:rPr>
          <w:rFonts w:ascii="Arial Unicode MS" w:eastAsia="Arial Unicode MS" w:hint="eastAsia"/>
        </w:rPr>
      </w:pPr>
      <w:r>
        <w:rPr>
          <w:w w:val="105"/>
        </w:rPr>
        <w:t>36 1  </w:t>
      </w:r>
      <w:r>
        <w:rPr>
          <w:rFonts w:ascii="Arial Unicode MS" w:eastAsia="Arial Unicode MS" w:hint="eastAsia"/>
          <w:w w:val="105"/>
        </w:rPr>
        <w:t>藤     崎     町</w:t>
      </w:r>
    </w:p>
    <w:p>
      <w:pPr>
        <w:spacing w:line="167" w:lineRule="exact" w:before="0"/>
        <w:ind w:left="357" w:right="0" w:firstLine="0"/>
        <w:jc w:val="left"/>
        <w:rPr>
          <w:rFonts w:ascii="Arial Unicode MS" w:eastAsia="Arial Unicode MS" w:hint="eastAsia"/>
          <w:sz w:val="13"/>
        </w:rPr>
      </w:pPr>
      <w:r>
        <w:rPr>
          <w:w w:val="110"/>
          <w:sz w:val="12"/>
        </w:rPr>
        <w:t>362  </w:t>
      </w:r>
      <w:r>
        <w:rPr>
          <w:rFonts w:ascii="Arial Unicode MS" w:eastAsia="Arial Unicode MS" w:hint="eastAsia"/>
          <w:w w:val="110"/>
          <w:sz w:val="13"/>
        </w:rPr>
        <w:t>大    鰐    町</w:t>
      </w:r>
    </w:p>
    <w:p>
      <w:pPr>
        <w:spacing w:line="162" w:lineRule="exact" w:before="0"/>
        <w:ind w:left="357" w:right="0" w:firstLine="0"/>
        <w:jc w:val="left"/>
        <w:rPr>
          <w:rFonts w:ascii="Arial Unicode MS" w:eastAsia="Arial Unicode MS" w:hint="eastAsia"/>
          <w:sz w:val="13"/>
        </w:rPr>
      </w:pPr>
      <w:r>
        <w:rPr>
          <w:w w:val="105"/>
          <w:sz w:val="12"/>
        </w:rPr>
        <w:t>36 3  </w:t>
      </w:r>
      <w:r>
        <w:rPr>
          <w:rFonts w:ascii="Arial Unicode MS" w:eastAsia="Arial Unicode MS" w:hint="eastAsia"/>
          <w:spacing w:val="1"/>
          <w:w w:val="105"/>
          <w:sz w:val="13"/>
        </w:rPr>
        <w:t>尾     上   町</w:t>
      </w:r>
    </w:p>
    <w:p>
      <w:pPr>
        <w:spacing w:line="159" w:lineRule="exact" w:before="0"/>
        <w:ind w:left="357" w:right="0" w:firstLine="0"/>
        <w:jc w:val="left"/>
        <w:rPr>
          <w:rFonts w:ascii="Arial Unicode MS" w:eastAsia="Arial Unicode MS" w:hint="eastAsia"/>
          <w:sz w:val="13"/>
        </w:rPr>
      </w:pPr>
      <w:r>
        <w:rPr>
          <w:w w:val="105"/>
          <w:sz w:val="12"/>
        </w:rPr>
        <w:t>364  </w:t>
      </w:r>
      <w:r>
        <w:rPr>
          <w:rFonts w:ascii="Arial Unicode MS" w:eastAsia="Arial Unicode MS" w:hint="eastAsia"/>
          <w:spacing w:val="1"/>
          <w:w w:val="105"/>
          <w:sz w:val="13"/>
        </w:rPr>
        <w:t>浪     岡    町</w:t>
      </w:r>
    </w:p>
    <w:p>
      <w:pPr>
        <w:spacing w:line="166" w:lineRule="exact" w:before="0"/>
        <w:ind w:left="357" w:right="0" w:firstLine="0"/>
        <w:jc w:val="left"/>
        <w:rPr>
          <w:rFonts w:ascii="Arial Unicode MS" w:eastAsia="Arial Unicode MS" w:hint="eastAsia"/>
          <w:sz w:val="13"/>
        </w:rPr>
      </w:pPr>
      <w:r>
        <w:rPr>
          <w:w w:val="110"/>
          <w:sz w:val="12"/>
        </w:rPr>
        <w:t>365  </w:t>
      </w:r>
      <w:r>
        <w:rPr>
          <w:rFonts w:ascii="Arial Unicode MS" w:eastAsia="Arial Unicode MS" w:hint="eastAsia"/>
          <w:w w:val="110"/>
          <w:sz w:val="13"/>
        </w:rPr>
        <w:t>平    賀    町</w:t>
      </w:r>
    </w:p>
    <w:p>
      <w:pPr>
        <w:pStyle w:val="BodyText"/>
        <w:spacing w:before="2"/>
        <w:ind w:left="350"/>
        <w:rPr>
          <w:rFonts w:ascii="Arial Unicode MS" w:eastAsia="Arial Unicode MS" w:hint="eastAsia"/>
        </w:rPr>
      </w:pPr>
      <w:r>
        <w:rPr/>
        <w:t>36 6  </w:t>
      </w:r>
      <w:r>
        <w:rPr>
          <w:rFonts w:ascii="Arial Unicode MS" w:eastAsia="Arial Unicode MS" w:hint="eastAsia"/>
          <w:spacing w:val="1"/>
        </w:rPr>
        <w:t>常      盤     村</w:t>
      </w:r>
    </w:p>
    <w:p>
      <w:pPr>
        <w:spacing w:line="154" w:lineRule="exact" w:before="6"/>
        <w:ind w:left="350" w:right="0" w:firstLine="0"/>
        <w:jc w:val="left"/>
        <w:rPr>
          <w:rFonts w:ascii="Arial Unicode MS" w:eastAsia="Arial Unicode MS" w:hint="eastAsia"/>
          <w:sz w:val="12"/>
        </w:rPr>
      </w:pPr>
      <w:r>
        <w:rPr>
          <w:rFonts w:ascii="Arial" w:eastAsia="Arial"/>
          <w:w w:val="110"/>
          <w:sz w:val="11"/>
        </w:rPr>
        <w:t>367  </w:t>
      </w:r>
      <w:r>
        <w:rPr>
          <w:rFonts w:ascii="Arial Unicode MS" w:eastAsia="Arial Unicode MS" w:hint="eastAsia"/>
          <w:w w:val="110"/>
          <w:sz w:val="12"/>
        </w:rPr>
        <w:t>田  舎  館  村</w:t>
      </w:r>
    </w:p>
    <w:p>
      <w:pPr>
        <w:spacing w:line="158" w:lineRule="exact" w:before="0"/>
        <w:ind w:left="350" w:right="0" w:firstLine="0"/>
        <w:jc w:val="left"/>
        <w:rPr>
          <w:rFonts w:ascii="Arial Unicode MS" w:eastAsia="Arial Unicode MS" w:hint="eastAsia"/>
          <w:sz w:val="13"/>
        </w:rPr>
      </w:pPr>
      <w:r>
        <w:rPr>
          <w:sz w:val="12"/>
        </w:rPr>
        <w:t>368  </w:t>
      </w:r>
      <w:r>
        <w:rPr>
          <w:rFonts w:ascii="Arial Unicode MS" w:eastAsia="Arial Unicode MS" w:hint="eastAsia"/>
          <w:sz w:val="13"/>
        </w:rPr>
        <w:t>碇 ヶ </w:t>
      </w:r>
      <w:r>
        <w:rPr>
          <w:rFonts w:ascii="Arial" w:eastAsia="Arial"/>
          <w:w w:val="85"/>
          <w:sz w:val="12"/>
        </w:rPr>
        <w:t>11!1</w:t>
      </w:r>
      <w:r>
        <w:rPr>
          <w:rFonts w:ascii="Arial" w:eastAsia="Arial"/>
          <w:spacing w:val="9"/>
          <w:w w:val="85"/>
          <w:sz w:val="12"/>
        </w:rPr>
        <w:t>   </w:t>
      </w:r>
      <w:r>
        <w:rPr>
          <w:rFonts w:ascii="Arial Unicode MS" w:eastAsia="Arial Unicode MS" w:hint="eastAsia"/>
          <w:sz w:val="13"/>
        </w:rPr>
        <w:t>村</w:t>
      </w:r>
    </w:p>
    <w:p>
      <w:pPr>
        <w:spacing w:line="168" w:lineRule="exact" w:before="0"/>
        <w:ind w:left="350" w:right="0" w:firstLine="0"/>
        <w:jc w:val="left"/>
        <w:rPr>
          <w:rFonts w:ascii="Arial Unicode MS" w:eastAsia="Arial Unicode MS" w:hint="eastAsia"/>
          <w:sz w:val="13"/>
        </w:rPr>
      </w:pPr>
      <w:r>
        <w:rPr>
          <w:w w:val="105"/>
          <w:sz w:val="12"/>
        </w:rPr>
        <w:t>360   </w:t>
      </w:r>
      <w:r>
        <w:rPr>
          <w:rFonts w:ascii="Arial Unicode MS" w:eastAsia="Arial Unicode MS" w:hint="eastAsia"/>
          <w:spacing w:val="21"/>
          <w:w w:val="105"/>
          <w:sz w:val="12"/>
        </w:rPr>
        <w:t>南津</w:t>
      </w:r>
      <w:r>
        <w:rPr>
          <w:rFonts w:ascii="Arial" w:eastAsia="Arial"/>
          <w:w w:val="105"/>
          <w:sz w:val="16"/>
        </w:rPr>
        <w:t>I</w:t>
      </w:r>
      <w:r>
        <w:rPr>
          <w:rFonts w:ascii="Arial" w:eastAsia="Arial"/>
          <w:spacing w:val="13"/>
          <w:w w:val="105"/>
          <w:sz w:val="16"/>
        </w:rPr>
        <w:t>! </w:t>
      </w:r>
      <w:r>
        <w:rPr>
          <w:rFonts w:ascii="Arial Unicode MS" w:eastAsia="Arial Unicode MS" w:hint="eastAsia"/>
          <w:w w:val="105"/>
          <w:sz w:val="13"/>
        </w:rPr>
        <w:t>郡計</w:t>
      </w:r>
    </w:p>
    <w:p>
      <w:pPr>
        <w:numPr>
          <w:ilvl w:val="0"/>
          <w:numId w:val="35"/>
        </w:numPr>
        <w:tabs>
          <w:tab w:pos="626" w:val="left" w:leader="none"/>
        </w:tabs>
        <w:spacing w:line="166" w:lineRule="exact" w:before="0"/>
        <w:ind w:left="625" w:right="0" w:hanging="275"/>
        <w:jc w:val="left"/>
        <w:rPr>
          <w:rFonts w:ascii="Arial Unicode MS" w:eastAsia="Arial Unicode MS" w:hint="eastAsia"/>
          <w:sz w:val="13"/>
        </w:rPr>
      </w:pPr>
      <w:r>
        <w:rPr>
          <w:rFonts w:ascii="Arial Unicode MS" w:eastAsia="Arial Unicode MS" w:hint="eastAsia"/>
          <w:w w:val="105"/>
          <w:sz w:val="13"/>
        </w:rPr>
        <w:t>板     柳    町</w:t>
      </w:r>
    </w:p>
    <w:p>
      <w:pPr>
        <w:pStyle w:val="ListParagraph"/>
        <w:numPr>
          <w:ilvl w:val="0"/>
          <w:numId w:val="35"/>
        </w:numPr>
        <w:tabs>
          <w:tab w:pos="624" w:val="left" w:leader="none"/>
        </w:tabs>
        <w:spacing w:line="154" w:lineRule="exact" w:before="2" w:after="0"/>
        <w:ind w:left="623" w:right="0" w:hanging="273"/>
        <w:jc w:val="left"/>
        <w:rPr>
          <w:sz w:val="12"/>
        </w:rPr>
      </w:pPr>
      <w:r>
        <w:rPr>
          <w:w w:val="105"/>
          <w:sz w:val="12"/>
        </w:rPr>
        <w:t>金     木     町</w:t>
      </w:r>
    </w:p>
    <w:p>
      <w:pPr>
        <w:numPr>
          <w:ilvl w:val="0"/>
          <w:numId w:val="35"/>
        </w:numPr>
        <w:tabs>
          <w:tab w:pos="620" w:val="left" w:leader="none"/>
        </w:tabs>
        <w:spacing w:line="164" w:lineRule="exact" w:before="0"/>
        <w:ind w:left="619" w:right="0" w:hanging="269"/>
        <w:jc w:val="left"/>
        <w:rPr>
          <w:rFonts w:ascii="Arial Unicode MS" w:eastAsia="Arial Unicode MS" w:hint="eastAsia"/>
          <w:sz w:val="13"/>
        </w:rPr>
      </w:pPr>
      <w:r>
        <w:rPr>
          <w:rFonts w:ascii="Arial Unicode MS" w:eastAsia="Arial Unicode MS" w:hint="eastAsia"/>
          <w:w w:val="105"/>
          <w:sz w:val="13"/>
        </w:rPr>
        <w:t>中     里    町</w:t>
      </w:r>
    </w:p>
    <w:p>
      <w:pPr>
        <w:pStyle w:val="ListParagraph"/>
        <w:numPr>
          <w:ilvl w:val="0"/>
          <w:numId w:val="35"/>
        </w:numPr>
        <w:tabs>
          <w:tab w:pos="618" w:val="left" w:leader="none"/>
        </w:tabs>
        <w:spacing w:line="168" w:lineRule="exact" w:before="0" w:after="0"/>
        <w:ind w:left="617" w:right="0" w:hanging="267"/>
        <w:jc w:val="left"/>
        <w:rPr>
          <w:sz w:val="13"/>
        </w:rPr>
      </w:pPr>
      <w:r>
        <w:rPr>
          <w:w w:val="105"/>
          <w:sz w:val="13"/>
        </w:rPr>
        <w:t>蒻     田    町</w:t>
      </w:r>
    </w:p>
    <w:p>
      <w:pPr>
        <w:pStyle w:val="ListParagraph"/>
        <w:numPr>
          <w:ilvl w:val="0"/>
          <w:numId w:val="35"/>
        </w:numPr>
        <w:tabs>
          <w:tab w:pos="621" w:val="left" w:leader="none"/>
        </w:tabs>
        <w:spacing w:line="158" w:lineRule="exact" w:before="0" w:after="0"/>
        <w:ind w:left="620" w:right="0" w:hanging="270"/>
        <w:jc w:val="left"/>
        <w:rPr>
          <w:sz w:val="12"/>
        </w:rPr>
      </w:pPr>
      <w:r>
        <w:rPr>
          <w:spacing w:val="1"/>
          <w:w w:val="110"/>
          <w:sz w:val="12"/>
        </w:rPr>
        <w:t>市     浦    村</w:t>
      </w:r>
    </w:p>
    <w:p>
      <w:pPr>
        <w:pStyle w:val="ListParagraph"/>
        <w:numPr>
          <w:ilvl w:val="0"/>
          <w:numId w:val="35"/>
        </w:numPr>
        <w:tabs>
          <w:tab w:pos="622" w:val="left" w:leader="none"/>
        </w:tabs>
        <w:spacing w:line="154" w:lineRule="exact" w:before="5" w:after="0"/>
        <w:ind w:left="621" w:right="0" w:hanging="278"/>
        <w:jc w:val="left"/>
        <w:rPr>
          <w:sz w:val="12"/>
        </w:rPr>
      </w:pPr>
      <w:r>
        <w:rPr>
          <w:spacing w:val="1"/>
          <w:w w:val="110"/>
          <w:sz w:val="12"/>
        </w:rPr>
        <w:t>小     泊    村</w:t>
      </w:r>
    </w:p>
    <w:p>
      <w:pPr>
        <w:spacing w:line="164" w:lineRule="exact" w:before="0"/>
        <w:ind w:left="343" w:right="0" w:firstLine="0"/>
        <w:jc w:val="left"/>
        <w:rPr>
          <w:rFonts w:ascii="Arial Unicode MS" w:eastAsia="Arial Unicode MS" w:hint="eastAsia"/>
          <w:sz w:val="13"/>
        </w:rPr>
      </w:pPr>
      <w:r>
        <w:rPr>
          <w:sz w:val="12"/>
        </w:rPr>
        <w:t>380 </w:t>
      </w:r>
      <w:r>
        <w:rPr>
          <w:rFonts w:ascii="Arial Unicode MS" w:eastAsia="Arial Unicode MS" w:hint="eastAsia"/>
          <w:sz w:val="13"/>
        </w:rPr>
        <w:t>北津吐 郡計</w:t>
      </w:r>
    </w:p>
    <w:p>
      <w:pPr>
        <w:numPr>
          <w:ilvl w:val="0"/>
          <w:numId w:val="36"/>
        </w:numPr>
        <w:tabs>
          <w:tab w:pos="614" w:val="left" w:leader="none"/>
        </w:tabs>
        <w:spacing w:line="168" w:lineRule="exact" w:before="0"/>
        <w:ind w:left="613" w:right="0" w:hanging="267"/>
        <w:jc w:val="left"/>
        <w:rPr>
          <w:sz w:val="12"/>
        </w:rPr>
      </w:pPr>
      <w:r>
        <w:rPr>
          <w:rFonts w:ascii="Arial Unicode MS" w:eastAsia="Arial Unicode MS" w:hint="eastAsia"/>
          <w:spacing w:val="4"/>
          <w:w w:val="105"/>
          <w:sz w:val="13"/>
        </w:rPr>
        <w:t>野 辺 地 町</w:t>
      </w:r>
    </w:p>
    <w:p>
      <w:pPr>
        <w:pStyle w:val="ListParagraph"/>
        <w:numPr>
          <w:ilvl w:val="0"/>
          <w:numId w:val="36"/>
        </w:numPr>
        <w:tabs>
          <w:tab w:pos="621" w:val="left" w:leader="none"/>
        </w:tabs>
        <w:spacing w:line="156" w:lineRule="exact" w:before="0" w:after="0"/>
        <w:ind w:left="620" w:right="0" w:hanging="274"/>
        <w:jc w:val="left"/>
        <w:rPr>
          <w:rFonts w:ascii="Arial" w:eastAsia="Arial"/>
          <w:sz w:val="11"/>
        </w:rPr>
      </w:pPr>
      <w:r>
        <w:rPr>
          <w:spacing w:val="1"/>
          <w:w w:val="110"/>
          <w:sz w:val="12"/>
        </w:rPr>
        <w:t>七     戸    町</w:t>
      </w:r>
    </w:p>
    <w:p>
      <w:pPr>
        <w:numPr>
          <w:ilvl w:val="0"/>
          <w:numId w:val="36"/>
        </w:numPr>
        <w:tabs>
          <w:tab w:pos="617" w:val="left" w:leader="none"/>
        </w:tabs>
        <w:spacing w:line="164" w:lineRule="exact" w:before="0"/>
        <w:ind w:left="616" w:right="0" w:hanging="263"/>
        <w:jc w:val="left"/>
        <w:rPr>
          <w:rFonts w:ascii="Arial" w:eastAsia="Arial"/>
          <w:sz w:val="11"/>
        </w:rPr>
      </w:pPr>
      <w:r>
        <w:rPr>
          <w:rFonts w:ascii="Arial Unicode MS" w:eastAsia="Arial Unicode MS" w:hint="eastAsia"/>
          <w:w w:val="105"/>
          <w:sz w:val="13"/>
        </w:rPr>
        <w:t>百     石    町</w:t>
      </w:r>
    </w:p>
    <w:p>
      <w:pPr>
        <w:pStyle w:val="ListParagraph"/>
        <w:numPr>
          <w:ilvl w:val="0"/>
          <w:numId w:val="36"/>
        </w:numPr>
        <w:tabs>
          <w:tab w:pos="609" w:val="left" w:leader="none"/>
        </w:tabs>
        <w:spacing w:line="164" w:lineRule="exact" w:before="0" w:after="0"/>
        <w:ind w:left="608" w:right="0" w:hanging="263"/>
        <w:jc w:val="left"/>
        <w:rPr>
          <w:rFonts w:ascii="Times New Roman" w:eastAsia="Times New Roman"/>
          <w:sz w:val="13"/>
        </w:rPr>
      </w:pPr>
      <w:r>
        <w:rPr>
          <w:spacing w:val="3"/>
          <w:w w:val="110"/>
          <w:sz w:val="13"/>
        </w:rPr>
        <w:t>十 和田湖町</w:t>
      </w:r>
    </w:p>
    <w:p>
      <w:pPr>
        <w:pStyle w:val="ListParagraph"/>
        <w:numPr>
          <w:ilvl w:val="0"/>
          <w:numId w:val="36"/>
        </w:numPr>
        <w:tabs>
          <w:tab w:pos="615" w:val="left" w:leader="none"/>
        </w:tabs>
        <w:spacing w:line="158" w:lineRule="exact" w:before="0" w:after="0"/>
        <w:ind w:left="614" w:right="0" w:hanging="268"/>
        <w:jc w:val="left"/>
        <w:rPr>
          <w:rFonts w:ascii="Times New Roman" w:eastAsia="Times New Roman"/>
          <w:sz w:val="12"/>
        </w:rPr>
      </w:pPr>
      <w:r>
        <w:rPr>
          <w:w w:val="105"/>
          <w:sz w:val="12"/>
        </w:rPr>
        <w:t>六      戸    町</w:t>
      </w:r>
    </w:p>
    <w:p>
      <w:pPr>
        <w:pStyle w:val="ListParagraph"/>
        <w:numPr>
          <w:ilvl w:val="0"/>
          <w:numId w:val="36"/>
        </w:numPr>
        <w:tabs>
          <w:tab w:pos="620" w:val="left" w:leader="none"/>
        </w:tabs>
        <w:spacing w:line="158" w:lineRule="exact" w:before="5" w:after="0"/>
        <w:ind w:left="619" w:right="0" w:hanging="274"/>
        <w:jc w:val="left"/>
        <w:rPr>
          <w:rFonts w:ascii="Times New Roman" w:eastAsia="Times New Roman"/>
          <w:sz w:val="13"/>
        </w:rPr>
      </w:pPr>
      <w:r>
        <w:rPr>
          <w:w w:val="110"/>
          <w:sz w:val="12"/>
        </w:rPr>
        <w:t>横     浜    町</w:t>
      </w:r>
    </w:p>
    <w:p>
      <w:pPr>
        <w:numPr>
          <w:ilvl w:val="0"/>
          <w:numId w:val="36"/>
        </w:numPr>
        <w:tabs>
          <w:tab w:pos="611" w:val="left" w:leader="none"/>
        </w:tabs>
        <w:spacing w:line="167" w:lineRule="exact" w:before="0"/>
        <w:ind w:left="610" w:right="0" w:hanging="264"/>
        <w:jc w:val="left"/>
        <w:rPr>
          <w:sz w:val="12"/>
        </w:rPr>
      </w:pPr>
      <w:r>
        <w:rPr>
          <w:rFonts w:ascii="Arial Unicode MS" w:eastAsia="Arial Unicode MS" w:hint="eastAsia"/>
          <w:spacing w:val="2"/>
          <w:sz w:val="13"/>
        </w:rPr>
        <w:t>上     北    町</w:t>
      </w:r>
    </w:p>
    <w:p>
      <w:pPr>
        <w:pStyle w:val="ListParagraph"/>
        <w:numPr>
          <w:ilvl w:val="0"/>
          <w:numId w:val="36"/>
        </w:numPr>
        <w:tabs>
          <w:tab w:pos="616" w:val="left" w:leader="none"/>
        </w:tabs>
        <w:spacing w:line="168" w:lineRule="exact" w:before="0" w:after="0"/>
        <w:ind w:left="615" w:right="0" w:hanging="269"/>
        <w:jc w:val="left"/>
        <w:rPr>
          <w:rFonts w:ascii="Times New Roman" w:eastAsia="Times New Roman"/>
          <w:sz w:val="12"/>
        </w:rPr>
      </w:pPr>
      <w:r>
        <w:rPr>
          <w:w w:val="105"/>
          <w:sz w:val="13"/>
        </w:rPr>
        <w:t>東     北    町</w:t>
      </w:r>
    </w:p>
    <w:p>
      <w:pPr>
        <w:pStyle w:val="ListParagraph"/>
        <w:numPr>
          <w:ilvl w:val="0"/>
          <w:numId w:val="36"/>
        </w:numPr>
        <w:tabs>
          <w:tab w:pos="615" w:val="left" w:leader="none"/>
        </w:tabs>
        <w:spacing w:line="152" w:lineRule="exact" w:before="0" w:after="0"/>
        <w:ind w:left="614" w:right="0" w:hanging="268"/>
        <w:jc w:val="left"/>
        <w:rPr>
          <w:rFonts w:ascii="Times New Roman" w:eastAsia="Times New Roman"/>
          <w:sz w:val="12"/>
        </w:rPr>
      </w:pPr>
      <w:r>
        <w:rPr>
          <w:spacing w:val="4"/>
          <w:w w:val="105"/>
          <w:sz w:val="12"/>
        </w:rPr>
        <w:t>天 間 林 村</w:t>
      </w:r>
    </w:p>
    <w:p>
      <w:pPr>
        <w:numPr>
          <w:ilvl w:val="0"/>
          <w:numId w:val="36"/>
        </w:numPr>
        <w:tabs>
          <w:tab w:pos="612" w:val="left" w:leader="none"/>
        </w:tabs>
        <w:spacing w:line="164" w:lineRule="exact" w:before="0"/>
        <w:ind w:left="611" w:right="0" w:hanging="265"/>
        <w:jc w:val="left"/>
        <w:rPr>
          <w:sz w:val="12"/>
        </w:rPr>
      </w:pPr>
      <w:r>
        <w:rPr>
          <w:rFonts w:ascii="Arial Unicode MS" w:eastAsia="Arial Unicode MS" w:hint="eastAsia"/>
          <w:spacing w:val="2"/>
          <w:w w:val="110"/>
          <w:sz w:val="13"/>
        </w:rPr>
        <w:t>下 田 町</w:t>
      </w:r>
    </w:p>
    <w:p>
      <w:pPr>
        <w:pStyle w:val="ListParagraph"/>
        <w:numPr>
          <w:ilvl w:val="0"/>
          <w:numId w:val="36"/>
        </w:numPr>
        <w:tabs>
          <w:tab w:pos="615" w:val="left" w:leader="none"/>
        </w:tabs>
        <w:spacing w:line="166" w:lineRule="exact" w:before="0" w:after="0"/>
        <w:ind w:left="614" w:right="0" w:hanging="268"/>
        <w:jc w:val="left"/>
        <w:rPr>
          <w:rFonts w:ascii="Times New Roman" w:eastAsia="Times New Roman"/>
          <w:sz w:val="12"/>
        </w:rPr>
      </w:pPr>
      <w:r>
        <w:rPr>
          <w:spacing w:val="2"/>
          <w:w w:val="105"/>
          <w:sz w:val="13"/>
        </w:rPr>
        <w:t>六 ヶ 所 村</w:t>
      </w:r>
    </w:p>
    <w:p>
      <w:pPr>
        <w:spacing w:line="166" w:lineRule="exact" w:before="0"/>
        <w:ind w:left="346" w:right="0" w:firstLine="0"/>
        <w:jc w:val="left"/>
        <w:rPr>
          <w:rFonts w:ascii="Arial Unicode MS" w:eastAsia="Arial Unicode MS" w:hint="eastAsia"/>
          <w:sz w:val="13"/>
        </w:rPr>
      </w:pPr>
      <w:r>
        <w:rPr>
          <w:sz w:val="12"/>
        </w:rPr>
        <w:t>400 </w:t>
      </w:r>
      <w:r>
        <w:rPr>
          <w:rFonts w:ascii="Arial Unicode MS" w:eastAsia="Arial Unicode MS" w:hint="eastAsia"/>
          <w:sz w:val="13"/>
        </w:rPr>
        <w:t>上 北 郡 計</w:t>
      </w:r>
    </w:p>
    <w:p>
      <w:pPr>
        <w:pStyle w:val="ListParagraph"/>
        <w:numPr>
          <w:ilvl w:val="0"/>
          <w:numId w:val="37"/>
        </w:numPr>
        <w:tabs>
          <w:tab w:pos="619" w:val="left" w:leader="none"/>
        </w:tabs>
        <w:spacing w:line="166" w:lineRule="exact" w:before="0" w:after="0"/>
        <w:ind w:left="618" w:right="0" w:hanging="272"/>
        <w:jc w:val="left"/>
        <w:rPr>
          <w:rFonts w:ascii="Times New Roman" w:eastAsia="Times New Roman"/>
          <w:sz w:val="12"/>
        </w:rPr>
      </w:pPr>
      <w:r>
        <w:rPr>
          <w:rFonts w:ascii="Arial" w:eastAsia="Arial"/>
          <w:sz w:val="14"/>
        </w:rPr>
        <w:t>JII     </w:t>
      </w:r>
      <w:r>
        <w:rPr>
          <w:sz w:val="13"/>
        </w:rPr>
        <w:t>内    町</w:t>
      </w:r>
    </w:p>
    <w:p>
      <w:pPr>
        <w:numPr>
          <w:ilvl w:val="0"/>
          <w:numId w:val="37"/>
        </w:numPr>
        <w:tabs>
          <w:tab w:pos="612" w:val="left" w:leader="none"/>
        </w:tabs>
        <w:spacing w:line="162" w:lineRule="exact" w:before="0"/>
        <w:ind w:left="611" w:right="0" w:hanging="265"/>
        <w:jc w:val="left"/>
        <w:rPr>
          <w:sz w:val="12"/>
        </w:rPr>
      </w:pPr>
      <w:r>
        <w:rPr>
          <w:rFonts w:ascii="Arial Unicode MS" w:eastAsia="Arial Unicode MS" w:hint="eastAsia"/>
          <w:w w:val="105"/>
          <w:sz w:val="13"/>
        </w:rPr>
        <w:t>大     焙    町</w:t>
      </w:r>
    </w:p>
    <w:p>
      <w:pPr>
        <w:pStyle w:val="ListParagraph"/>
        <w:numPr>
          <w:ilvl w:val="0"/>
          <w:numId w:val="37"/>
        </w:numPr>
        <w:tabs>
          <w:tab w:pos="612" w:val="left" w:leader="none"/>
        </w:tabs>
        <w:spacing w:line="166" w:lineRule="exact" w:before="0" w:after="0"/>
        <w:ind w:left="611" w:right="0" w:hanging="265"/>
        <w:jc w:val="left"/>
        <w:rPr>
          <w:rFonts w:ascii="Arial" w:eastAsia="Arial"/>
          <w:sz w:val="11"/>
        </w:rPr>
      </w:pPr>
      <w:r>
        <w:rPr>
          <w:w w:val="110"/>
          <w:sz w:val="13"/>
        </w:rPr>
        <w:t>大    問    町</w:t>
      </w:r>
    </w:p>
    <w:p>
      <w:pPr>
        <w:pStyle w:val="ListParagraph"/>
        <w:numPr>
          <w:ilvl w:val="0"/>
          <w:numId w:val="37"/>
        </w:numPr>
        <w:tabs>
          <w:tab w:pos="617" w:val="left" w:leader="none"/>
        </w:tabs>
        <w:spacing w:line="158" w:lineRule="exact" w:before="10" w:after="0"/>
        <w:ind w:left="616" w:right="0" w:hanging="270"/>
        <w:jc w:val="left"/>
        <w:rPr>
          <w:rFonts w:ascii="Times New Roman" w:eastAsia="Times New Roman"/>
          <w:sz w:val="12"/>
        </w:rPr>
      </w:pPr>
      <w:r>
        <w:rPr>
          <w:w w:val="110"/>
          <w:sz w:val="12"/>
        </w:rPr>
        <w:t>東     通    村</w:t>
      </w:r>
    </w:p>
    <w:p>
      <w:pPr>
        <w:pStyle w:val="ListParagraph"/>
        <w:numPr>
          <w:ilvl w:val="0"/>
          <w:numId w:val="37"/>
        </w:numPr>
        <w:tabs>
          <w:tab w:pos="619" w:val="left" w:leader="none"/>
        </w:tabs>
        <w:spacing w:line="161" w:lineRule="exact" w:before="0" w:after="0"/>
        <w:ind w:left="618" w:right="0" w:hanging="272"/>
        <w:jc w:val="left"/>
        <w:rPr>
          <w:rFonts w:ascii="Arial" w:eastAsia="Arial"/>
          <w:sz w:val="12"/>
        </w:rPr>
      </w:pPr>
      <w:r>
        <w:rPr>
          <w:rFonts w:ascii="Arial" w:eastAsia="Arial"/>
          <w:sz w:val="14"/>
        </w:rPr>
        <w:t>Jll </w:t>
      </w:r>
      <w:r>
        <w:rPr>
          <w:spacing w:val="1"/>
          <w:sz w:val="12"/>
        </w:rPr>
        <w:t>問 浦 村</w:t>
      </w:r>
    </w:p>
    <w:p>
      <w:pPr>
        <w:pStyle w:val="ListParagraph"/>
        <w:numPr>
          <w:ilvl w:val="0"/>
          <w:numId w:val="37"/>
        </w:numPr>
        <w:tabs>
          <w:tab w:pos="611" w:val="left" w:leader="none"/>
        </w:tabs>
        <w:spacing w:line="158" w:lineRule="exact" w:before="5" w:after="0"/>
        <w:ind w:left="611" w:right="0" w:hanging="266"/>
        <w:jc w:val="left"/>
        <w:rPr>
          <w:rFonts w:ascii="Times New Roman" w:eastAsia="Times New Roman"/>
          <w:sz w:val="13"/>
        </w:rPr>
      </w:pPr>
      <w:r>
        <w:rPr>
          <w:spacing w:val="6"/>
          <w:w w:val="110"/>
          <w:sz w:val="12"/>
        </w:rPr>
        <w:t>佐 井 村</w:t>
      </w:r>
    </w:p>
    <w:p>
      <w:pPr>
        <w:numPr>
          <w:ilvl w:val="0"/>
          <w:numId w:val="37"/>
        </w:numPr>
        <w:tabs>
          <w:tab w:pos="610" w:val="left" w:leader="none"/>
        </w:tabs>
        <w:spacing w:line="167" w:lineRule="exact" w:before="0"/>
        <w:ind w:left="609" w:right="0" w:hanging="264"/>
        <w:jc w:val="left"/>
        <w:rPr>
          <w:sz w:val="13"/>
        </w:rPr>
      </w:pPr>
      <w:r>
        <w:rPr>
          <w:rFonts w:ascii="Arial Unicode MS" w:eastAsia="Arial Unicode MS" w:hint="eastAsia"/>
          <w:spacing w:val="3"/>
          <w:w w:val="105"/>
          <w:sz w:val="13"/>
        </w:rPr>
        <w:t>脇 野 沢 村</w:t>
      </w:r>
    </w:p>
    <w:p>
      <w:pPr>
        <w:spacing w:line="168" w:lineRule="exact" w:before="0"/>
        <w:ind w:left="346" w:right="0" w:firstLine="0"/>
        <w:jc w:val="left"/>
        <w:rPr>
          <w:rFonts w:ascii="Arial Unicode MS" w:eastAsia="Arial Unicode MS" w:hint="eastAsia"/>
          <w:sz w:val="13"/>
        </w:rPr>
      </w:pPr>
      <w:r>
        <w:rPr>
          <w:w w:val="105"/>
          <w:sz w:val="12"/>
        </w:rPr>
        <w:t>420 </w:t>
      </w:r>
      <w:r>
        <w:rPr>
          <w:rFonts w:ascii="Arial Unicode MS" w:eastAsia="Arial Unicode MS" w:hint="eastAsia"/>
          <w:w w:val="105"/>
          <w:sz w:val="13"/>
        </w:rPr>
        <w:t>下 北 郡 計</w:t>
      </w:r>
    </w:p>
    <w:p>
      <w:pPr>
        <w:pStyle w:val="ListParagraph"/>
        <w:numPr>
          <w:ilvl w:val="0"/>
          <w:numId w:val="38"/>
        </w:numPr>
        <w:tabs>
          <w:tab w:pos="604" w:val="left" w:leader="none"/>
        </w:tabs>
        <w:spacing w:line="158" w:lineRule="exact" w:before="0" w:after="0"/>
        <w:ind w:left="603" w:right="0" w:hanging="265"/>
        <w:jc w:val="left"/>
        <w:rPr>
          <w:rFonts w:ascii="Times New Roman" w:eastAsia="Times New Roman"/>
          <w:sz w:val="12"/>
        </w:rPr>
      </w:pPr>
      <w:r>
        <w:rPr>
          <w:spacing w:val="1"/>
          <w:w w:val="110"/>
          <w:sz w:val="12"/>
        </w:rPr>
        <w:t>三     戸    町</w:t>
      </w:r>
    </w:p>
    <w:p>
      <w:pPr>
        <w:pStyle w:val="ListParagraph"/>
        <w:numPr>
          <w:ilvl w:val="0"/>
          <w:numId w:val="38"/>
        </w:numPr>
        <w:tabs>
          <w:tab w:pos="606" w:val="left" w:leader="none"/>
        </w:tabs>
        <w:spacing w:line="158" w:lineRule="exact" w:before="5" w:after="0"/>
        <w:ind w:left="605" w:right="0" w:hanging="267"/>
        <w:jc w:val="left"/>
        <w:rPr>
          <w:rFonts w:ascii="Times New Roman" w:eastAsia="Times New Roman"/>
          <w:sz w:val="12"/>
        </w:rPr>
      </w:pPr>
      <w:r>
        <w:rPr>
          <w:spacing w:val="1"/>
          <w:w w:val="110"/>
          <w:sz w:val="12"/>
        </w:rPr>
        <w:t>五     戸    町</w:t>
      </w:r>
    </w:p>
    <w:p>
      <w:pPr>
        <w:numPr>
          <w:ilvl w:val="0"/>
          <w:numId w:val="38"/>
        </w:numPr>
        <w:tabs>
          <w:tab w:pos="606" w:val="left" w:leader="none"/>
        </w:tabs>
        <w:spacing w:line="167" w:lineRule="exact" w:before="0"/>
        <w:ind w:left="605" w:right="0" w:hanging="266"/>
        <w:jc w:val="left"/>
        <w:rPr>
          <w:rFonts w:ascii="Arial" w:eastAsia="Arial"/>
          <w:sz w:val="11"/>
        </w:rPr>
      </w:pPr>
      <w:r>
        <w:rPr>
          <w:rFonts w:ascii="Arial Unicode MS" w:eastAsia="Arial Unicode MS" w:hint="eastAsia"/>
          <w:w w:val="110"/>
          <w:sz w:val="13"/>
        </w:rPr>
        <w:t>田    子    町</w:t>
      </w:r>
    </w:p>
    <w:p>
      <w:pPr>
        <w:pStyle w:val="ListParagraph"/>
        <w:numPr>
          <w:ilvl w:val="0"/>
          <w:numId w:val="38"/>
        </w:numPr>
        <w:tabs>
          <w:tab w:pos="615" w:val="left" w:leader="none"/>
        </w:tabs>
        <w:spacing w:line="166" w:lineRule="exact" w:before="0" w:after="0"/>
        <w:ind w:left="615" w:right="0" w:hanging="277"/>
        <w:jc w:val="left"/>
        <w:rPr>
          <w:rFonts w:ascii="Times New Roman" w:eastAsia="Times New Roman"/>
          <w:sz w:val="12"/>
        </w:rPr>
      </w:pPr>
      <w:r>
        <w:rPr>
          <w:sz w:val="13"/>
        </w:rPr>
        <w:t>名     </w:t>
      </w:r>
      <w:r>
        <w:rPr>
          <w:rFonts w:ascii="Arial" w:eastAsia="Arial"/>
          <w:sz w:val="14"/>
        </w:rPr>
        <w:t>JII</w:t>
      </w:r>
      <w:r>
        <w:rPr>
          <w:rFonts w:ascii="Arial" w:eastAsia="Arial"/>
          <w:spacing w:val="12"/>
          <w:sz w:val="14"/>
        </w:rPr>
        <w:t>   </w:t>
      </w:r>
      <w:r>
        <w:rPr>
          <w:sz w:val="13"/>
        </w:rPr>
        <w:t>町</w:t>
      </w:r>
    </w:p>
    <w:p>
      <w:pPr>
        <w:numPr>
          <w:ilvl w:val="0"/>
          <w:numId w:val="38"/>
        </w:numPr>
        <w:tabs>
          <w:tab w:pos="607" w:val="left" w:leader="none"/>
        </w:tabs>
        <w:spacing w:line="166" w:lineRule="exact" w:before="0"/>
        <w:ind w:left="606" w:right="0" w:hanging="268"/>
        <w:jc w:val="left"/>
        <w:rPr>
          <w:sz w:val="14"/>
        </w:rPr>
      </w:pPr>
      <w:r>
        <w:rPr>
          <w:rFonts w:ascii="Arial Unicode MS" w:eastAsia="Arial Unicode MS" w:hint="eastAsia"/>
          <w:spacing w:val="1"/>
          <w:sz w:val="13"/>
        </w:rPr>
        <w:t>南     部    町</w:t>
      </w:r>
    </w:p>
    <w:p>
      <w:pPr>
        <w:pStyle w:val="ListParagraph"/>
        <w:numPr>
          <w:ilvl w:val="0"/>
          <w:numId w:val="38"/>
        </w:numPr>
        <w:tabs>
          <w:tab w:pos="610" w:val="left" w:leader="none"/>
        </w:tabs>
        <w:spacing w:line="150" w:lineRule="exact" w:before="0" w:after="0"/>
        <w:ind w:left="609" w:right="0" w:hanging="271"/>
        <w:jc w:val="left"/>
        <w:rPr>
          <w:rFonts w:ascii="Times New Roman" w:eastAsia="Times New Roman"/>
          <w:sz w:val="13"/>
        </w:rPr>
      </w:pPr>
      <w:r>
        <w:rPr>
          <w:spacing w:val="2"/>
          <w:w w:val="105"/>
          <w:sz w:val="13"/>
        </w:rPr>
        <w:t>陪     上   町</w:t>
      </w:r>
    </w:p>
    <w:p>
      <w:pPr>
        <w:pStyle w:val="ListParagraph"/>
        <w:numPr>
          <w:ilvl w:val="0"/>
          <w:numId w:val="38"/>
        </w:numPr>
        <w:tabs>
          <w:tab w:pos="598" w:val="left" w:leader="none"/>
        </w:tabs>
        <w:spacing w:line="191" w:lineRule="exact" w:before="0" w:after="0"/>
        <w:ind w:left="597" w:right="0" w:hanging="259"/>
        <w:jc w:val="left"/>
        <w:rPr>
          <w:rFonts w:ascii="Times New Roman" w:eastAsia="Times New Roman"/>
          <w:sz w:val="13"/>
        </w:rPr>
      </w:pPr>
      <w:r>
        <w:rPr>
          <w:sz w:val="16"/>
        </w:rPr>
        <w:t>ほ    </w:t>
      </w:r>
      <w:r>
        <w:rPr>
          <w:rFonts w:ascii="Times New Roman" w:eastAsia="Times New Roman"/>
          <w:spacing w:val="-8"/>
          <w:sz w:val="13"/>
        </w:rPr>
        <w:t>l </w:t>
      </w:r>
      <w:r>
        <w:rPr>
          <w:sz w:val="12"/>
        </w:rPr>
        <w:t>も    村</w:t>
      </w:r>
    </w:p>
    <w:p>
      <w:pPr>
        <w:pStyle w:val="ListParagraph"/>
        <w:numPr>
          <w:ilvl w:val="0"/>
          <w:numId w:val="38"/>
        </w:numPr>
        <w:tabs>
          <w:tab w:pos="607" w:val="left" w:leader="none"/>
        </w:tabs>
        <w:spacing w:line="158" w:lineRule="exact" w:before="0" w:after="0"/>
        <w:ind w:left="606" w:right="0" w:hanging="268"/>
        <w:jc w:val="left"/>
        <w:rPr>
          <w:rFonts w:ascii="Times New Roman" w:eastAsia="Times New Roman"/>
          <w:sz w:val="12"/>
        </w:rPr>
      </w:pPr>
      <w:r>
        <w:rPr>
          <w:spacing w:val="1"/>
          <w:w w:val="105"/>
          <w:sz w:val="12"/>
        </w:rPr>
        <w:t>南      郷    村</w:t>
      </w:r>
    </w:p>
    <w:p>
      <w:pPr>
        <w:pStyle w:val="ListParagraph"/>
        <w:numPr>
          <w:ilvl w:val="0"/>
          <w:numId w:val="38"/>
        </w:numPr>
        <w:tabs>
          <w:tab w:pos="615" w:val="left" w:leader="none"/>
        </w:tabs>
        <w:spacing w:line="240" w:lineRule="auto" w:before="5" w:after="0"/>
        <w:ind w:left="614" w:right="0" w:hanging="276"/>
        <w:jc w:val="left"/>
        <w:rPr>
          <w:rFonts w:ascii="Times New Roman" w:eastAsia="Times New Roman"/>
          <w:sz w:val="12"/>
        </w:rPr>
      </w:pPr>
      <w:r>
        <w:rPr>
          <w:w w:val="110"/>
          <w:sz w:val="12"/>
        </w:rPr>
        <w:t>倉     石    村</w:t>
      </w:r>
    </w:p>
    <w:p>
      <w:pPr>
        <w:pStyle w:val="ListParagraph"/>
        <w:numPr>
          <w:ilvl w:val="0"/>
          <w:numId w:val="38"/>
        </w:numPr>
        <w:tabs>
          <w:tab w:pos="609" w:val="left" w:leader="none"/>
        </w:tabs>
        <w:spacing w:line="160" w:lineRule="exact" w:before="5" w:after="0"/>
        <w:ind w:left="608" w:right="0" w:hanging="270"/>
        <w:jc w:val="left"/>
        <w:rPr>
          <w:rFonts w:ascii="Times New Roman" w:eastAsia="Times New Roman"/>
          <w:sz w:val="12"/>
        </w:rPr>
      </w:pPr>
      <w:r>
        <w:rPr>
          <w:w w:val="105"/>
          <w:sz w:val="12"/>
        </w:rPr>
        <w:t>新      郷    村</w:t>
      </w:r>
    </w:p>
    <w:p>
      <w:pPr>
        <w:spacing w:line="160" w:lineRule="exact" w:before="0"/>
        <w:ind w:left="338" w:right="0" w:firstLine="0"/>
        <w:jc w:val="left"/>
        <w:rPr>
          <w:rFonts w:ascii="Arial Unicode MS" w:eastAsia="Arial Unicode MS" w:hint="eastAsia"/>
          <w:sz w:val="12"/>
        </w:rPr>
      </w:pPr>
      <w:r>
        <w:rPr>
          <w:w w:val="105"/>
          <w:sz w:val="13"/>
        </w:rPr>
        <w:t>440 </w:t>
      </w:r>
      <w:r>
        <w:rPr>
          <w:rFonts w:ascii="Arial Unicode MS" w:eastAsia="Arial Unicode MS" w:hint="eastAsia"/>
          <w:w w:val="105"/>
          <w:sz w:val="12"/>
        </w:rPr>
        <w:t>三 巨 郡 計</w:t>
      </w:r>
    </w:p>
    <w:p>
      <w:pPr>
        <w:tabs>
          <w:tab w:pos="547" w:val="left" w:leader="none"/>
          <w:tab w:pos="843" w:val="left" w:leader="none"/>
          <w:tab w:pos="1196" w:val="left" w:leader="none"/>
          <w:tab w:pos="1846" w:val="left" w:leader="none"/>
          <w:tab w:pos="2142" w:val="left" w:leader="none"/>
          <w:tab w:pos="2488" w:val="left" w:leader="none"/>
          <w:tab w:pos="2789" w:val="left" w:leader="none"/>
          <w:tab w:pos="3138" w:val="left" w:leader="none"/>
        </w:tabs>
        <w:spacing w:line="253" w:lineRule="exact" w:before="14"/>
        <w:ind w:left="132" w:right="0" w:firstLine="0"/>
        <w:jc w:val="center"/>
        <w:rPr>
          <w:rFonts w:ascii="Arial" w:eastAsia="Arial"/>
          <w:sz w:val="23"/>
        </w:rPr>
      </w:pPr>
      <w:r>
        <w:rPr/>
        <w:br w:type="column"/>
      </w:r>
      <w:r>
        <w:rPr>
          <w:sz w:val="13"/>
        </w:rPr>
        <w:t>I</w:t>
      </w:r>
      <w:r>
        <w:rPr>
          <w:spacing w:val="-11"/>
          <w:sz w:val="13"/>
        </w:rPr>
        <w:t> </w:t>
      </w:r>
      <w:r>
        <w:rPr>
          <w:rFonts w:ascii="Arial Unicode MS" w:eastAsia="Arial Unicode MS" w:hint="eastAsia"/>
          <w:sz w:val="15"/>
        </w:rPr>
        <w:t>ぼ</w:t>
        <w:tab/>
      </w:r>
      <w:r>
        <w:rPr>
          <w:rFonts w:ascii="Arial" w:eastAsia="Arial"/>
          <w:sz w:val="23"/>
        </w:rPr>
        <w:t>I</w:t>
        <w:tab/>
      </w:r>
      <w:r>
        <w:rPr>
          <w:sz w:val="12"/>
        </w:rPr>
        <w:t>12</w:t>
        <w:tab/>
      </w:r>
      <w:r>
        <w:rPr>
          <w:rFonts w:ascii="Arial" w:eastAsia="Arial"/>
          <w:sz w:val="23"/>
        </w:rPr>
        <w:t>I </w:t>
      </w:r>
      <w:r>
        <w:rPr>
          <w:rFonts w:ascii="Arial" w:eastAsia="Arial"/>
          <w:spacing w:val="50"/>
          <w:sz w:val="23"/>
        </w:rPr>
        <w:t> </w:t>
      </w:r>
      <w:r>
        <w:rPr>
          <w:rFonts w:ascii="Arial" w:eastAsia="Arial"/>
          <w:sz w:val="23"/>
        </w:rPr>
        <w:t>"</w:t>
        <w:tab/>
        <w:t>I</w:t>
        <w:tab/>
      </w:r>
      <w:r>
        <w:rPr>
          <w:sz w:val="12"/>
        </w:rPr>
        <w:t>14</w:t>
        <w:tab/>
      </w:r>
      <w:r>
        <w:rPr>
          <w:rFonts w:ascii="Arial" w:eastAsia="Arial"/>
          <w:sz w:val="23"/>
        </w:rPr>
        <w:t>I</w:t>
        <w:tab/>
      </w:r>
      <w:r>
        <w:rPr>
          <w:sz w:val="18"/>
        </w:rPr>
        <w:t>,s</w:t>
        <w:tab/>
      </w:r>
      <w:r>
        <w:rPr>
          <w:rFonts w:ascii="Arial" w:eastAsia="Arial"/>
          <w:spacing w:val="-20"/>
          <w:sz w:val="23"/>
        </w:rPr>
        <w:t>I</w:t>
      </w:r>
    </w:p>
    <w:p>
      <w:pPr>
        <w:pStyle w:val="BodyText"/>
        <w:tabs>
          <w:tab w:pos="737" w:val="left" w:leader="none"/>
          <w:tab w:pos="1387" w:val="left" w:leader="none"/>
          <w:tab w:pos="2036" w:val="left" w:leader="none"/>
          <w:tab w:pos="2678" w:val="left" w:leader="none"/>
        </w:tabs>
        <w:spacing w:line="126" w:lineRule="exact"/>
        <w:ind w:left="87"/>
        <w:jc w:val="center"/>
      </w:pPr>
      <w:r>
        <w:rPr>
          <w:w w:val="115"/>
        </w:rPr>
        <w:t>18,808</w:t>
        <w:tab/>
        <w:t>19.482</w:t>
        <w:tab/>
        <w:t>19,733</w:t>
        <w:tab/>
        <w:t>19,719</w:t>
        <w:tab/>
        <w:t>19,999</w:t>
      </w:r>
    </w:p>
    <w:p>
      <w:pPr>
        <w:pStyle w:val="BodyText"/>
        <w:tabs>
          <w:tab w:pos="747" w:val="left" w:leader="none"/>
          <w:tab w:pos="1396" w:val="left" w:leader="none"/>
          <w:tab w:pos="2046" w:val="left" w:leader="none"/>
          <w:tab w:pos="2688" w:val="left" w:leader="none"/>
        </w:tabs>
        <w:spacing w:before="28"/>
        <w:ind w:left="97"/>
        <w:jc w:val="center"/>
      </w:pPr>
      <w:r>
        <w:rPr>
          <w:w w:val="115"/>
        </w:rPr>
        <w:t>12,127</w:t>
        <w:tab/>
        <w:t>12,478</w:t>
        <w:tab/>
        <w:t>12,634</w:t>
        <w:tab/>
        <w:t>12,437</w:t>
        <w:tab/>
        <w:t>12,728</w:t>
      </w:r>
    </w:p>
    <w:p>
      <w:pPr>
        <w:pStyle w:val="BodyText"/>
        <w:tabs>
          <w:tab w:pos="802" w:val="left" w:leader="none"/>
          <w:tab w:pos="1452" w:val="left" w:leader="none"/>
          <w:tab w:pos="2101" w:val="left" w:leader="none"/>
          <w:tab w:pos="2743" w:val="left" w:leader="none"/>
        </w:tabs>
        <w:spacing w:before="21"/>
        <w:ind w:left="152"/>
        <w:jc w:val="center"/>
      </w:pPr>
      <w:r>
        <w:rPr>
          <w:w w:val="110"/>
        </w:rPr>
        <w:t>6,681</w:t>
        <w:tab/>
        <w:t>7.004</w:t>
        <w:tab/>
        <w:t>7.099</w:t>
        <w:tab/>
        <w:t>7,282</w:t>
        <w:tab/>
        <w:t>7,271</w:t>
      </w:r>
    </w:p>
    <w:p>
      <w:pPr>
        <w:pStyle w:val="BodyText"/>
        <w:tabs>
          <w:tab w:pos="808" w:val="left" w:leader="none"/>
          <w:tab w:pos="1458" w:val="left" w:leader="none"/>
          <w:tab w:pos="2108" w:val="left" w:leader="none"/>
          <w:tab w:pos="2750" w:val="left" w:leader="none"/>
        </w:tabs>
        <w:spacing w:before="28"/>
        <w:ind w:left="166"/>
        <w:jc w:val="center"/>
      </w:pPr>
      <w:r>
        <w:rPr>
          <w:w w:val="115"/>
        </w:rPr>
        <w:t>3.588</w:t>
        <w:tab/>
        <w:t>3,789</w:t>
        <w:tab/>
        <w:t>3,908</w:t>
        <w:tab/>
        <w:t>3,775</w:t>
        <w:tab/>
        <w:t>3,928</w:t>
      </w:r>
    </w:p>
    <w:p>
      <w:pPr>
        <w:pStyle w:val="BodyText"/>
        <w:tabs>
          <w:tab w:pos="814" w:val="left" w:leader="none"/>
          <w:tab w:pos="1456" w:val="left" w:leader="none"/>
          <w:tab w:pos="2106" w:val="left" w:leader="none"/>
          <w:tab w:pos="2755" w:val="left" w:leader="none"/>
        </w:tabs>
        <w:spacing w:before="28"/>
        <w:ind w:left="157"/>
        <w:jc w:val="center"/>
      </w:pPr>
      <w:r>
        <w:rPr>
          <w:w w:val="110"/>
        </w:rPr>
        <w:t>2</w:t>
      </w:r>
      <w:r>
        <w:rPr>
          <w:rFonts w:ascii="Arial Unicode MS" w:eastAsia="Arial Unicode MS" w:hint="eastAsia"/>
          <w:spacing w:val="-43"/>
          <w:w w:val="110"/>
          <w:sz w:val="9"/>
        </w:rPr>
        <w:t>、</w:t>
      </w:r>
      <w:r>
        <w:rPr>
          <w:w w:val="110"/>
        </w:rPr>
        <w:t>148</w:t>
        <w:tab/>
        <w:t>2,142</w:t>
        <w:tab/>
        <w:t>2,266</w:t>
        <w:tab/>
        <w:t>2,150</w:t>
        <w:tab/>
        <w:t>2,277</w:t>
      </w:r>
    </w:p>
    <w:p>
      <w:pPr>
        <w:pStyle w:val="BodyText"/>
        <w:tabs>
          <w:tab w:pos="797" w:val="left" w:leader="none"/>
          <w:tab w:pos="1446" w:val="left" w:leader="none"/>
          <w:tab w:pos="2096" w:val="left" w:leader="none"/>
          <w:tab w:pos="2745" w:val="left" w:leader="none"/>
        </w:tabs>
        <w:spacing w:before="20"/>
        <w:ind w:left="154"/>
        <w:jc w:val="center"/>
      </w:pPr>
      <w:r>
        <w:rPr>
          <w:w w:val="115"/>
        </w:rPr>
        <w:t>3,201</w:t>
        <w:tab/>
        <w:t>3,234</w:t>
        <w:tab/>
        <w:t>3,214</w:t>
        <w:tab/>
        <w:t>3,244</w:t>
        <w:tab/>
        <w:t>3,282</w:t>
      </w:r>
    </w:p>
    <w:p>
      <w:pPr>
        <w:pStyle w:val="BodyText"/>
        <w:tabs>
          <w:tab w:pos="897" w:val="left" w:leader="none"/>
          <w:tab w:pos="1546" w:val="left" w:leader="none"/>
          <w:tab w:pos="2196" w:val="left" w:leader="none"/>
          <w:tab w:pos="2845" w:val="left" w:leader="none"/>
        </w:tabs>
        <w:spacing w:before="28"/>
        <w:ind w:left="251"/>
        <w:jc w:val="center"/>
      </w:pPr>
      <w:r>
        <w:rPr>
          <w:w w:val="110"/>
        </w:rPr>
        <w:t>488</w:t>
        <w:tab/>
        <w:t>517</w:t>
        <w:tab/>
        <w:t>524</w:t>
        <w:tab/>
        <w:t>558</w:t>
        <w:tab/>
        <w:t>536</w:t>
      </w:r>
    </w:p>
    <w:p>
      <w:pPr>
        <w:pStyle w:val="BodyText"/>
        <w:tabs>
          <w:tab w:pos="897" w:val="left" w:leader="none"/>
          <w:tab w:pos="1540" w:val="left" w:leader="none"/>
          <w:tab w:pos="2189" w:val="left" w:leader="none"/>
          <w:tab w:pos="2831" w:val="left" w:leader="none"/>
        </w:tabs>
        <w:spacing w:before="20"/>
        <w:ind w:left="248"/>
        <w:jc w:val="center"/>
      </w:pPr>
      <w:r>
        <w:rPr>
          <w:w w:val="110"/>
        </w:rPr>
        <w:t>617</w:t>
        <w:tab/>
        <w:t>642</w:t>
        <w:tab/>
      </w:r>
      <w:r>
        <w:rPr>
          <w:rFonts w:ascii="Arial"/>
          <w:w w:val="110"/>
        </w:rPr>
        <w:t>5'7</w:t>
        <w:tab/>
      </w:r>
      <w:r>
        <w:rPr>
          <w:w w:val="110"/>
        </w:rPr>
        <w:t>633</w:t>
        <w:tab/>
        <w:t>598</w:t>
      </w:r>
    </w:p>
    <w:p>
      <w:pPr>
        <w:pStyle w:val="BodyText"/>
        <w:tabs>
          <w:tab w:pos="887" w:val="left" w:leader="none"/>
          <w:tab w:pos="1536" w:val="left" w:leader="none"/>
          <w:tab w:pos="2179" w:val="left" w:leader="none"/>
          <w:tab w:pos="2828" w:val="left" w:leader="none"/>
        </w:tabs>
        <w:spacing w:before="21"/>
        <w:ind w:left="237"/>
        <w:jc w:val="center"/>
      </w:pPr>
      <w:r>
        <w:rPr>
          <w:w w:val="110"/>
        </w:rPr>
        <w:t>841</w:t>
        <w:tab/>
        <w:t>861</w:t>
        <w:tab/>
        <w:t>874</w:t>
        <w:tab/>
        <w:t>850</w:t>
        <w:tab/>
        <w:t>875</w:t>
      </w:r>
    </w:p>
    <w:p>
      <w:pPr>
        <w:pStyle w:val="BodyText"/>
        <w:tabs>
          <w:tab w:pos="890" w:val="left" w:leader="none"/>
          <w:tab w:pos="1539" w:val="left" w:leader="none"/>
          <w:tab w:pos="2189" w:val="left" w:leader="none"/>
          <w:tab w:pos="2831" w:val="left" w:leader="none"/>
        </w:tabs>
        <w:spacing w:before="35"/>
        <w:ind w:left="240"/>
        <w:jc w:val="center"/>
      </w:pPr>
      <w:r>
        <w:rPr>
          <w:w w:val="110"/>
        </w:rPr>
        <w:t>567</w:t>
        <w:tab/>
        <w:t>594</w:t>
        <w:tab/>
        <w:t>555</w:t>
        <w:tab/>
        <w:t>547</w:t>
        <w:tab/>
        <w:t>527</w:t>
      </w:r>
    </w:p>
    <w:p>
      <w:pPr>
        <w:tabs>
          <w:tab w:pos="897" w:val="left" w:leader="none"/>
          <w:tab w:pos="1546" w:val="left" w:leader="none"/>
          <w:tab w:pos="2196" w:val="left" w:leader="none"/>
          <w:tab w:pos="2846" w:val="left" w:leader="none"/>
        </w:tabs>
        <w:spacing w:before="21"/>
        <w:ind w:left="256" w:right="0" w:firstLine="0"/>
        <w:jc w:val="center"/>
        <w:rPr>
          <w:sz w:val="12"/>
        </w:rPr>
      </w:pPr>
      <w:r>
        <w:rPr>
          <w:rFonts w:ascii="Arial"/>
          <w:w w:val="110"/>
          <w:sz w:val="11"/>
        </w:rPr>
        <w:t>677</w:t>
        <w:tab/>
      </w:r>
      <w:r>
        <w:rPr>
          <w:w w:val="110"/>
          <w:sz w:val="12"/>
        </w:rPr>
        <w:t>699</w:t>
        <w:tab/>
        <w:t>696</w:t>
        <w:tab/>
        <w:t>680</w:t>
        <w:tab/>
        <w:t>705</w:t>
      </w:r>
    </w:p>
    <w:p>
      <w:pPr>
        <w:pStyle w:val="BodyText"/>
        <w:tabs>
          <w:tab w:pos="740" w:val="left" w:leader="none"/>
          <w:tab w:pos="1382" w:val="left" w:leader="none"/>
          <w:tab w:pos="2032" w:val="left" w:leader="none"/>
          <w:tab w:pos="2674" w:val="left" w:leader="none"/>
        </w:tabs>
        <w:spacing w:before="18"/>
        <w:ind w:left="90"/>
        <w:jc w:val="center"/>
      </w:pPr>
      <w:r>
        <w:rPr>
          <w:w w:val="115"/>
        </w:rPr>
        <w:t>12.127</w:t>
        <w:tab/>
        <w:t>12.478</w:t>
        <w:tab/>
      </w:r>
      <w:r>
        <w:rPr>
          <w:rFonts w:ascii="Arial"/>
          <w:w w:val="115"/>
          <w:sz w:val="13"/>
        </w:rPr>
        <w:t>12</w:t>
      </w:r>
      <w:r>
        <w:rPr>
          <w:w w:val="115"/>
        </w:rPr>
        <w:t>634</w:t>
        <w:tab/>
        <w:t>12.437</w:t>
        <w:tab/>
        <w:t>12,728</w:t>
      </w:r>
    </w:p>
    <w:p>
      <w:pPr>
        <w:tabs>
          <w:tab w:pos="908" w:val="left" w:leader="none"/>
          <w:tab w:pos="1558" w:val="left" w:leader="none"/>
          <w:tab w:pos="2200" w:val="left" w:leader="none"/>
          <w:tab w:pos="2850" w:val="left" w:leader="none"/>
        </w:tabs>
        <w:spacing w:before="17"/>
        <w:ind w:left="262" w:right="0" w:firstLine="0"/>
        <w:jc w:val="center"/>
        <w:rPr>
          <w:sz w:val="13"/>
        </w:rPr>
      </w:pPr>
      <w:r>
        <w:rPr>
          <w:w w:val="110"/>
          <w:sz w:val="12"/>
        </w:rPr>
        <w:t>199</w:t>
        <w:tab/>
      </w:r>
      <w:r>
        <w:rPr>
          <w:w w:val="110"/>
          <w:sz w:val="13"/>
        </w:rPr>
        <w:t>225</w:t>
        <w:tab/>
      </w:r>
      <w:r>
        <w:rPr>
          <w:w w:val="110"/>
          <w:sz w:val="12"/>
        </w:rPr>
        <w:t>232</w:t>
        <w:tab/>
        <w:t>248</w:t>
        <w:tab/>
      </w:r>
      <w:r>
        <w:rPr>
          <w:w w:val="110"/>
          <w:sz w:val="13"/>
        </w:rPr>
        <w:t>283</w:t>
      </w:r>
    </w:p>
    <w:p>
      <w:pPr>
        <w:pStyle w:val="BodyText"/>
        <w:tabs>
          <w:tab w:pos="974" w:val="left" w:leader="none"/>
          <w:tab w:pos="1616" w:val="left" w:leader="none"/>
          <w:tab w:pos="2258" w:val="left" w:leader="none"/>
          <w:tab w:pos="2907" w:val="left" w:leader="none"/>
        </w:tabs>
        <w:spacing w:before="26"/>
        <w:ind w:left="317"/>
        <w:jc w:val="center"/>
      </w:pPr>
      <w:r>
        <w:rPr>
          <w:w w:val="110"/>
        </w:rPr>
        <w:t>61</w:t>
        <w:tab/>
        <w:t>60</w:t>
        <w:tab/>
        <w:t>66</w:t>
        <w:tab/>
        <w:t>60</w:t>
        <w:tab/>
        <w:t>59</w:t>
      </w:r>
    </w:p>
    <w:p>
      <w:pPr>
        <w:pStyle w:val="BodyText"/>
        <w:tabs>
          <w:tab w:pos="966" w:val="left" w:leader="none"/>
          <w:tab w:pos="1608" w:val="left" w:leader="none"/>
          <w:tab w:pos="2256" w:val="left" w:leader="none"/>
          <w:tab w:pos="2907" w:val="left" w:leader="none"/>
        </w:tabs>
        <w:spacing w:before="35"/>
        <w:ind w:left="316"/>
        <w:jc w:val="center"/>
      </w:pPr>
      <w:r>
        <w:rPr>
          <w:w w:val="110"/>
        </w:rPr>
        <w:t>53</w:t>
        <w:tab/>
        <w:t>59</w:t>
        <w:tab/>
        <w:t>59</w:t>
        <w:tab/>
        <w:t>80</w:t>
        <w:tab/>
        <w:t>59</w:t>
      </w:r>
    </w:p>
    <w:p>
      <w:pPr>
        <w:pStyle w:val="BodyText"/>
        <w:tabs>
          <w:tab w:pos="965" w:val="left" w:leader="none"/>
          <w:tab w:pos="1611" w:val="left" w:leader="none"/>
          <w:tab w:pos="2258" w:val="left" w:leader="none"/>
          <w:tab w:pos="2910" w:val="left" w:leader="none"/>
        </w:tabs>
        <w:spacing w:before="28"/>
        <w:ind w:left="316"/>
        <w:jc w:val="center"/>
      </w:pPr>
      <w:r>
        <w:rPr>
          <w:w w:val="110"/>
        </w:rPr>
        <w:t>36</w:t>
        <w:tab/>
        <w:t>58</w:t>
        <w:tab/>
        <w:t>40</w:t>
        <w:tab/>
        <w:t>38</w:t>
        <w:tab/>
        <w:t>42</w:t>
      </w:r>
    </w:p>
    <w:p>
      <w:pPr>
        <w:pStyle w:val="BodyText"/>
        <w:tabs>
          <w:tab w:pos="969" w:val="left" w:leader="none"/>
          <w:tab w:pos="1619" w:val="left" w:leader="none"/>
          <w:tab w:pos="2268" w:val="left" w:leader="none"/>
          <w:tab w:pos="2919" w:val="left" w:leader="none"/>
        </w:tabs>
        <w:spacing w:before="20"/>
        <w:ind w:left="327"/>
        <w:jc w:val="center"/>
        <w:rPr>
          <w:rFonts w:ascii="Arial"/>
          <w:sz w:val="11"/>
        </w:rPr>
      </w:pPr>
      <w:r>
        <w:rPr>
          <w:w w:val="105"/>
        </w:rPr>
        <w:t>28</w:t>
        <w:tab/>
        <w:t>26</w:t>
        <w:tab/>
        <w:t>23</w:t>
        <w:tab/>
        <w:t>27</w:t>
        <w:tab/>
      </w:r>
      <w:r>
        <w:rPr>
          <w:rFonts w:ascii="Arial"/>
          <w:w w:val="105"/>
          <w:sz w:val="11"/>
        </w:rPr>
        <w:t>44</w:t>
      </w:r>
    </w:p>
    <w:p>
      <w:pPr>
        <w:pStyle w:val="BodyText"/>
        <w:tabs>
          <w:tab w:pos="957" w:val="left" w:leader="none"/>
          <w:tab w:pos="1609" w:val="left" w:leader="none"/>
          <w:tab w:pos="2249" w:val="left" w:leader="none"/>
          <w:tab w:pos="2909" w:val="left" w:leader="none"/>
        </w:tabs>
        <w:spacing w:before="28"/>
        <w:ind w:left="315"/>
        <w:jc w:val="center"/>
      </w:pPr>
      <w:r>
        <w:rPr>
          <w:w w:val="105"/>
        </w:rPr>
        <w:t>31</w:t>
        <w:tab/>
        <w:t>35</w:t>
        <w:tab/>
        <w:t>27</w:t>
        <w:tab/>
        <w:t>34</w:t>
        <w:tab/>
        <w:t>40</w:t>
      </w:r>
    </w:p>
    <w:p>
      <w:pPr>
        <w:tabs>
          <w:tab w:pos="897" w:val="left" w:leader="none"/>
          <w:tab w:pos="1546" w:val="left" w:leader="none"/>
          <w:tab w:pos="2195" w:val="left" w:leader="none"/>
          <w:tab w:pos="2841" w:val="left" w:leader="none"/>
        </w:tabs>
        <w:spacing w:before="12"/>
        <w:ind w:left="254" w:right="0" w:firstLine="0"/>
        <w:jc w:val="center"/>
        <w:rPr>
          <w:sz w:val="13"/>
        </w:rPr>
      </w:pPr>
      <w:r>
        <w:rPr>
          <w:w w:val="105"/>
          <w:sz w:val="12"/>
        </w:rPr>
        <w:t>408</w:t>
        <w:tab/>
        <w:t>463</w:t>
        <w:tab/>
        <w:t>447</w:t>
        <w:tab/>
      </w:r>
      <w:r>
        <w:rPr>
          <w:w w:val="105"/>
          <w:sz w:val="13"/>
        </w:rPr>
        <w:t>487</w:t>
        <w:tab/>
        <w:t>527</w:t>
      </w:r>
    </w:p>
    <w:p>
      <w:pPr>
        <w:tabs>
          <w:tab w:pos="884" w:val="left" w:leader="none"/>
          <w:tab w:pos="1531" w:val="left" w:leader="none"/>
          <w:tab w:pos="2180" w:val="left" w:leader="none"/>
          <w:tab w:pos="2825" w:val="left" w:leader="none"/>
        </w:tabs>
        <w:spacing w:before="25"/>
        <w:ind w:left="239" w:right="0" w:firstLine="0"/>
        <w:jc w:val="center"/>
        <w:rPr>
          <w:sz w:val="12"/>
        </w:rPr>
      </w:pPr>
      <w:r>
        <w:rPr>
          <w:w w:val="110"/>
          <w:sz w:val="12"/>
        </w:rPr>
        <w:t>201</w:t>
        <w:tab/>
        <w:t>195</w:t>
        <w:tab/>
        <w:t>211</w:t>
        <w:tab/>
      </w:r>
      <w:r>
        <w:rPr>
          <w:rFonts w:ascii="Arial"/>
          <w:w w:val="110"/>
          <w:sz w:val="11"/>
        </w:rPr>
        <w:t>213</w:t>
        <w:tab/>
      </w:r>
      <w:r>
        <w:rPr>
          <w:w w:val="110"/>
          <w:sz w:val="12"/>
        </w:rPr>
        <w:t>171</w:t>
      </w:r>
    </w:p>
    <w:p>
      <w:pPr>
        <w:pStyle w:val="BodyText"/>
        <w:tabs>
          <w:tab w:pos="878" w:val="left" w:leader="none"/>
          <w:tab w:pos="1528" w:val="left" w:leader="none"/>
          <w:tab w:pos="2170" w:val="left" w:leader="none"/>
          <w:tab w:pos="2819" w:val="left" w:leader="none"/>
        </w:tabs>
        <w:spacing w:before="21"/>
        <w:ind w:left="236"/>
        <w:jc w:val="center"/>
      </w:pPr>
      <w:r>
        <w:rPr>
          <w:w w:val="110"/>
        </w:rPr>
        <w:t>235</w:t>
        <w:tab/>
        <w:t>257</w:t>
        <w:tab/>
        <w:t>284</w:t>
        <w:tab/>
        <w:t>267</w:t>
        <w:tab/>
        <w:t>286</w:t>
      </w:r>
    </w:p>
    <w:p>
      <w:pPr>
        <w:pStyle w:val="BodyText"/>
        <w:tabs>
          <w:tab w:pos="886" w:val="left" w:leader="none"/>
          <w:tab w:pos="1535" w:val="left" w:leader="none"/>
          <w:tab w:pos="2178" w:val="left" w:leader="none"/>
          <w:tab w:pos="2827" w:val="left" w:leader="none"/>
        </w:tabs>
        <w:spacing w:before="28"/>
        <w:ind w:left="236"/>
        <w:jc w:val="center"/>
      </w:pPr>
      <w:r>
        <w:rPr>
          <w:w w:val="110"/>
        </w:rPr>
        <w:t>110</w:t>
        <w:tab/>
        <w:t>131</w:t>
        <w:tab/>
        <w:t>118</w:t>
        <w:tab/>
        <w:t>135</w:t>
        <w:tab/>
        <w:t>132</w:t>
      </w:r>
    </w:p>
    <w:p>
      <w:pPr>
        <w:pStyle w:val="BodyText"/>
        <w:tabs>
          <w:tab w:pos="960" w:val="left" w:leader="none"/>
          <w:tab w:pos="1601" w:val="left" w:leader="none"/>
          <w:tab w:pos="2251" w:val="left" w:leader="none"/>
          <w:tab w:pos="2893" w:val="left" w:leader="none"/>
        </w:tabs>
        <w:spacing w:before="21"/>
        <w:ind w:left="310"/>
        <w:jc w:val="center"/>
      </w:pPr>
      <w:r>
        <w:rPr>
          <w:w w:val="110"/>
        </w:rPr>
        <w:t>69</w:t>
        <w:tab/>
        <w:t>77</w:t>
        <w:tab/>
        <w:t>55</w:t>
        <w:tab/>
        <w:t>65</w:t>
        <w:tab/>
        <w:t>50</w:t>
      </w:r>
    </w:p>
    <w:p>
      <w:pPr>
        <w:pStyle w:val="BodyText"/>
        <w:tabs>
          <w:tab w:pos="945" w:val="left" w:leader="none"/>
          <w:tab w:pos="1597" w:val="left" w:leader="none"/>
          <w:tab w:pos="2237" w:val="left" w:leader="none"/>
          <w:tab w:pos="2886" w:val="left" w:leader="none"/>
        </w:tabs>
        <w:spacing w:before="27"/>
        <w:ind w:left="295"/>
        <w:jc w:val="center"/>
      </w:pPr>
      <w:r>
        <w:rPr>
          <w:rFonts w:ascii="Arial"/>
          <w:w w:val="105"/>
        </w:rPr>
        <w:t>33</w:t>
        <w:tab/>
      </w:r>
      <w:r>
        <w:rPr>
          <w:w w:val="105"/>
        </w:rPr>
        <w:t>35</w:t>
        <w:tab/>
        <w:t>28</w:t>
        <w:tab/>
        <w:t>35</w:t>
        <w:tab/>
        <w:t>34</w:t>
      </w:r>
    </w:p>
    <w:p>
      <w:pPr>
        <w:pStyle w:val="BodyText"/>
        <w:tabs>
          <w:tab w:pos="962" w:val="left" w:leader="none"/>
          <w:tab w:pos="1611" w:val="left" w:leader="none"/>
          <w:tab w:pos="2253" w:val="left" w:leader="none"/>
          <w:tab w:pos="2903" w:val="left" w:leader="none"/>
        </w:tabs>
        <w:spacing w:before="21"/>
        <w:ind w:left="312"/>
        <w:jc w:val="center"/>
      </w:pPr>
      <w:r>
        <w:rPr>
          <w:w w:val="105"/>
        </w:rPr>
        <w:t>76</w:t>
        <w:tab/>
        <w:t>76</w:t>
        <w:tab/>
        <w:t>71</w:t>
        <w:tab/>
        <w:t>65</w:t>
        <w:tab/>
        <w:t>63</w:t>
      </w:r>
    </w:p>
    <w:p>
      <w:pPr>
        <w:pStyle w:val="BodyText"/>
        <w:tabs>
          <w:tab w:pos="957" w:val="left" w:leader="none"/>
          <w:tab w:pos="1608" w:val="left" w:leader="none"/>
          <w:tab w:pos="2249" w:val="left" w:leader="none"/>
          <w:tab w:pos="2909" w:val="left" w:leader="none"/>
        </w:tabs>
        <w:spacing w:before="27"/>
        <w:ind w:left="317"/>
        <w:jc w:val="center"/>
      </w:pPr>
      <w:r>
        <w:rPr>
          <w:w w:val="110"/>
        </w:rPr>
        <w:t>66</w:t>
        <w:tab/>
        <w:t>84</w:t>
        <w:tab/>
        <w:t>59</w:t>
        <w:tab/>
        <w:t>81</w:t>
        <w:tab/>
        <w:t>73</w:t>
      </w:r>
    </w:p>
    <w:p>
      <w:pPr>
        <w:pStyle w:val="BodyText"/>
        <w:tabs>
          <w:tab w:pos="967" w:val="left" w:leader="none"/>
          <w:tab w:pos="1607" w:val="left" w:leader="none"/>
          <w:tab w:pos="2252" w:val="left" w:leader="none"/>
          <w:tab w:pos="2909" w:val="left" w:leader="none"/>
        </w:tabs>
        <w:spacing w:before="28"/>
        <w:ind w:left="318"/>
        <w:jc w:val="center"/>
      </w:pPr>
      <w:r>
        <w:rPr>
          <w:w w:val="110"/>
        </w:rPr>
        <w:t>78</w:t>
        <w:tab/>
        <w:t>77</w:t>
        <w:tab/>
        <w:t>88</w:t>
        <w:tab/>
        <w:t>94</w:t>
        <w:tab/>
        <w:t>73</w:t>
      </w:r>
    </w:p>
    <w:p>
      <w:pPr>
        <w:pStyle w:val="BodyText"/>
        <w:tabs>
          <w:tab w:pos="871" w:val="left" w:leader="none"/>
          <w:tab w:pos="1521" w:val="left" w:leader="none"/>
          <w:tab w:pos="2163" w:val="left" w:leader="none"/>
          <w:tab w:pos="2810" w:val="left" w:leader="none"/>
        </w:tabs>
        <w:spacing w:before="21"/>
        <w:ind w:left="219"/>
        <w:jc w:val="center"/>
      </w:pPr>
      <w:r>
        <w:rPr>
          <w:w w:val="110"/>
        </w:rPr>
        <w:t>868</w:t>
        <w:tab/>
        <w:t>932</w:t>
        <w:tab/>
        <w:t>914</w:t>
        <w:tab/>
        <w:t>955</w:t>
        <w:tab/>
        <w:t>882</w:t>
      </w:r>
    </w:p>
    <w:p>
      <w:pPr>
        <w:pStyle w:val="BodyText"/>
        <w:tabs>
          <w:tab w:pos="884" w:val="left" w:leader="none"/>
          <w:tab w:pos="1534" w:val="left" w:leader="none"/>
          <w:tab w:pos="2176" w:val="left" w:leader="none"/>
          <w:tab w:pos="2825" w:val="left" w:leader="none"/>
        </w:tabs>
        <w:spacing w:before="21"/>
        <w:ind w:left="235"/>
        <w:jc w:val="center"/>
      </w:pPr>
      <w:r>
        <w:rPr>
          <w:w w:val="110"/>
        </w:rPr>
        <w:t>161</w:t>
        <w:tab/>
        <w:t>174</w:t>
        <w:tab/>
        <w:t>170</w:t>
        <w:tab/>
        <w:t>180</w:t>
        <w:tab/>
        <w:t>150</w:t>
      </w:r>
    </w:p>
    <w:p>
      <w:pPr>
        <w:pStyle w:val="BodyText"/>
        <w:tabs>
          <w:tab w:pos="956" w:val="left" w:leader="none"/>
          <w:tab w:pos="1609" w:val="left" w:leader="none"/>
          <w:tab w:pos="2248" w:val="left" w:leader="none"/>
          <w:tab w:pos="2901" w:val="left" w:leader="none"/>
        </w:tabs>
        <w:spacing w:before="28"/>
        <w:ind w:left="306"/>
        <w:jc w:val="center"/>
      </w:pPr>
      <w:r>
        <w:rPr>
          <w:w w:val="110"/>
        </w:rPr>
        <w:t>52</w:t>
        <w:tab/>
        <w:t>36</w:t>
        <w:tab/>
        <w:t>45</w:t>
        <w:tab/>
        <w:t>36</w:t>
        <w:tab/>
        <w:t>40</w:t>
      </w:r>
    </w:p>
    <w:p>
      <w:pPr>
        <w:pStyle w:val="BodyText"/>
        <w:tabs>
          <w:tab w:pos="961" w:val="left" w:leader="none"/>
          <w:tab w:pos="1611" w:val="left" w:leader="none"/>
          <w:tab w:pos="2256" w:val="left" w:leader="none"/>
          <w:tab w:pos="2905" w:val="left" w:leader="none"/>
        </w:tabs>
        <w:spacing w:before="28"/>
        <w:ind w:left="312"/>
        <w:jc w:val="center"/>
      </w:pPr>
      <w:r>
        <w:rPr>
          <w:w w:val="110"/>
        </w:rPr>
        <w:t>25</w:t>
        <w:tab/>
        <w:t>22</w:t>
        <w:tab/>
        <w:t>24</w:t>
        <w:tab/>
        <w:t>19</w:t>
        <w:tab/>
        <w:t>14</w:t>
      </w:r>
    </w:p>
    <w:p>
      <w:pPr>
        <w:pStyle w:val="BodyText"/>
        <w:tabs>
          <w:tab w:pos="880" w:val="left" w:leader="none"/>
          <w:tab w:pos="1529" w:val="left" w:leader="none"/>
          <w:tab w:pos="2172" w:val="left" w:leader="none"/>
          <w:tab w:pos="2821" w:val="left" w:leader="none"/>
        </w:tabs>
        <w:spacing w:before="20"/>
        <w:ind w:left="230"/>
        <w:jc w:val="center"/>
      </w:pPr>
      <w:r>
        <w:rPr>
          <w:w w:val="110"/>
        </w:rPr>
        <w:t>238</w:t>
        <w:tab/>
        <w:t>232</w:t>
        <w:tab/>
        <w:t>239</w:t>
        <w:tab/>
        <w:t>235</w:t>
        <w:tab/>
        <w:t>204</w:t>
      </w:r>
    </w:p>
    <w:p>
      <w:pPr>
        <w:pStyle w:val="BodyText"/>
        <w:tabs>
          <w:tab w:pos="886" w:val="left" w:leader="none"/>
          <w:tab w:pos="1528" w:val="left" w:leader="none"/>
          <w:tab w:pos="2178" w:val="left" w:leader="none"/>
          <w:tab w:pos="2827" w:val="left" w:leader="none"/>
        </w:tabs>
        <w:spacing w:before="28"/>
        <w:ind w:left="236"/>
        <w:jc w:val="center"/>
      </w:pPr>
      <w:r>
        <w:rPr>
          <w:w w:val="110"/>
        </w:rPr>
        <w:t>142</w:t>
        <w:tab/>
        <w:t>133</w:t>
        <w:tab/>
        <w:t>131</w:t>
        <w:tab/>
        <w:t>131</w:t>
        <w:tab/>
        <w:t>133</w:t>
      </w:r>
    </w:p>
    <w:p>
      <w:pPr>
        <w:pStyle w:val="BodyText"/>
        <w:tabs>
          <w:tab w:pos="886" w:val="left" w:leader="none"/>
          <w:tab w:pos="1535" w:val="left" w:leader="none"/>
          <w:tab w:pos="2178" w:val="left" w:leader="none"/>
          <w:tab w:pos="2827" w:val="left" w:leader="none"/>
        </w:tabs>
        <w:spacing w:before="21"/>
        <w:ind w:left="236"/>
        <w:jc w:val="center"/>
      </w:pPr>
      <w:r>
        <w:rPr>
          <w:w w:val="110"/>
        </w:rPr>
        <w:t>122</w:t>
        <w:tab/>
        <w:t>137</w:t>
        <w:tab/>
        <w:t>163</w:t>
        <w:tab/>
        <w:t>171</w:t>
        <w:tab/>
        <w:t>164</w:t>
      </w:r>
    </w:p>
    <w:p>
      <w:pPr>
        <w:pStyle w:val="BodyText"/>
        <w:tabs>
          <w:tab w:pos="886" w:val="left" w:leader="none"/>
          <w:tab w:pos="1528" w:val="left" w:leader="none"/>
          <w:tab w:pos="2178" w:val="left" w:leader="none"/>
          <w:tab w:pos="2827" w:val="left" w:leader="none"/>
        </w:tabs>
        <w:spacing w:before="28"/>
        <w:ind w:left="229"/>
        <w:jc w:val="center"/>
      </w:pPr>
      <w:r>
        <w:rPr>
          <w:w w:val="110"/>
        </w:rPr>
        <w:t>117</w:t>
        <w:tab/>
        <w:t>130</w:t>
        <w:tab/>
        <w:t>120</w:t>
        <w:tab/>
        <w:t>137</w:t>
        <w:tab/>
        <w:t>136</w:t>
      </w:r>
    </w:p>
    <w:p>
      <w:pPr>
        <w:pStyle w:val="BodyText"/>
        <w:tabs>
          <w:tab w:pos="814" w:val="left" w:leader="none"/>
          <w:tab w:pos="1464" w:val="left" w:leader="none"/>
          <w:tab w:pos="2106" w:val="left" w:leader="none"/>
          <w:tab w:pos="2903" w:val="right" w:leader="none"/>
        </w:tabs>
        <w:spacing w:before="20"/>
        <w:ind w:left="165"/>
        <w:jc w:val="center"/>
      </w:pPr>
      <w:r>
        <w:rPr/>
        <w:t>249</w:t>
        <w:tab/>
        <w:t>29</w:t>
      </w:r>
      <w:r>
        <w:rPr>
          <w:spacing w:val="-4"/>
        </w:rPr>
        <w:t> </w:t>
      </w:r>
      <w:r>
        <w:rPr/>
        <w:t>I</w:t>
        <w:tab/>
        <w:t>276</w:t>
        <w:tab/>
        <w:t>294</w:t>
        <w:tab/>
        <w:t>328</w:t>
      </w:r>
    </w:p>
    <w:p>
      <w:pPr>
        <w:pStyle w:val="BodyText"/>
        <w:tabs>
          <w:tab w:pos="812" w:val="left" w:leader="none"/>
          <w:tab w:pos="1462" w:val="left" w:leader="none"/>
          <w:tab w:pos="2104" w:val="left" w:leader="none"/>
          <w:tab w:pos="2754" w:val="left" w:leader="none"/>
        </w:tabs>
        <w:spacing w:before="28"/>
        <w:ind w:left="163"/>
        <w:jc w:val="center"/>
      </w:pPr>
      <w:r>
        <w:rPr>
          <w:w w:val="95"/>
        </w:rPr>
        <w:t>311</w:t>
        <w:tab/>
        <w:t>301</w:t>
        <w:tab/>
        <w:t>327</w:t>
        <w:tab/>
        <w:t>313</w:t>
        <w:tab/>
        <w:t>354</w:t>
      </w:r>
    </w:p>
    <w:p>
      <w:pPr>
        <w:pStyle w:val="BodyText"/>
        <w:tabs>
          <w:tab w:pos="943" w:val="left" w:leader="none"/>
          <w:tab w:pos="1528" w:val="left" w:leader="none"/>
          <w:tab w:pos="2237" w:val="left" w:leader="none"/>
          <w:tab w:pos="2894" w:val="left" w:leader="none"/>
        </w:tabs>
        <w:spacing w:before="20"/>
        <w:ind w:left="293"/>
        <w:jc w:val="center"/>
      </w:pPr>
      <w:r>
        <w:rPr/>
        <w:t>87</w:t>
        <w:tab/>
        <w:t>83</w:t>
        <w:tab/>
        <w:t>108</w:t>
        <w:tab/>
      </w:r>
      <w:r>
        <w:rPr>
          <w:rFonts w:ascii="Arial"/>
        </w:rPr>
        <w:t>93</w:t>
        <w:tab/>
      </w:r>
      <w:r>
        <w:rPr/>
        <w:t>77</w:t>
      </w:r>
    </w:p>
    <w:p>
      <w:pPr>
        <w:pStyle w:val="BodyText"/>
        <w:tabs>
          <w:tab w:pos="870" w:val="left" w:leader="none"/>
          <w:tab w:pos="1519" w:val="left" w:leader="none"/>
          <w:tab w:pos="2161" w:val="left" w:leader="none"/>
          <w:tab w:pos="2811" w:val="left" w:leader="none"/>
        </w:tabs>
        <w:spacing w:before="28"/>
        <w:ind w:left="220"/>
        <w:jc w:val="center"/>
      </w:pPr>
      <w:r>
        <w:rPr>
          <w:w w:val="110"/>
        </w:rPr>
        <w:t>107</w:t>
        <w:tab/>
        <w:t>119</w:t>
        <w:tab/>
        <w:t>130</w:t>
        <w:tab/>
        <w:t>112</w:t>
        <w:tab/>
        <w:t>126</w:t>
      </w:r>
    </w:p>
    <w:p>
      <w:pPr>
        <w:pStyle w:val="BodyText"/>
        <w:tabs>
          <w:tab w:pos="930" w:val="left" w:leader="none"/>
          <w:tab w:pos="1572" w:val="left" w:leader="none"/>
          <w:tab w:pos="2221" w:val="left" w:leader="none"/>
          <w:tab w:pos="2870" w:val="left" w:leader="none"/>
        </w:tabs>
        <w:spacing w:before="20"/>
        <w:ind w:left="283"/>
        <w:jc w:val="center"/>
      </w:pPr>
      <w:r>
        <w:rPr>
          <w:w w:val="105"/>
        </w:rPr>
        <w:t>43</w:t>
        <w:tab/>
        <w:t>38</w:t>
        <w:tab/>
        <w:t>36</w:t>
        <w:tab/>
      </w:r>
      <w:r>
        <w:rPr>
          <w:rFonts w:ascii="Arial"/>
          <w:w w:val="105"/>
        </w:rPr>
        <w:t>37</w:t>
        <w:tab/>
      </w:r>
      <w:r>
        <w:rPr>
          <w:w w:val="105"/>
        </w:rPr>
        <w:t>50</w:t>
      </w:r>
    </w:p>
    <w:p>
      <w:pPr>
        <w:pStyle w:val="BodyText"/>
        <w:tabs>
          <w:tab w:pos="779" w:val="left" w:leader="none"/>
          <w:tab w:pos="1429" w:val="left" w:leader="none"/>
          <w:tab w:pos="2071" w:val="left" w:leader="none"/>
          <w:tab w:pos="2721" w:val="left" w:leader="none"/>
        </w:tabs>
        <w:spacing w:before="36"/>
        <w:ind w:left="130"/>
        <w:jc w:val="center"/>
      </w:pPr>
      <w:r>
        <w:rPr>
          <w:w w:val="115"/>
        </w:rPr>
        <w:t>1.178</w:t>
        <w:tab/>
        <w:t>1.232</w:t>
        <w:tab/>
        <w:t>1.291</w:t>
        <w:tab/>
        <w:t>1.288</w:t>
        <w:tab/>
        <w:t>1.368</w:t>
      </w:r>
    </w:p>
    <w:p>
      <w:pPr>
        <w:pStyle w:val="BodyText"/>
        <w:tabs>
          <w:tab w:pos="836" w:val="left" w:leader="none"/>
          <w:tab w:pos="1489" w:val="left" w:leader="none"/>
          <w:tab w:pos="2128" w:val="left" w:leader="none"/>
          <w:tab w:pos="2778" w:val="left" w:leader="none"/>
        </w:tabs>
        <w:spacing w:before="20"/>
        <w:ind w:left="187"/>
        <w:jc w:val="center"/>
      </w:pPr>
      <w:r>
        <w:rPr/>
        <w:t>2</w:t>
      </w:r>
      <w:r>
        <w:rPr>
          <w:spacing w:val="-15"/>
        </w:rPr>
        <w:t> </w:t>
      </w:r>
      <w:r>
        <w:rPr/>
        <w:t>18</w:t>
        <w:tab/>
      </w:r>
      <w:r>
        <w:rPr>
          <w:rFonts w:ascii="Arial"/>
          <w:sz w:val="11"/>
        </w:rPr>
        <w:t>223</w:t>
        <w:tab/>
      </w:r>
      <w:r>
        <w:rPr/>
        <w:t>194</w:t>
        <w:tab/>
        <w:t>246</w:t>
        <w:tab/>
        <w:t>230</w:t>
      </w:r>
    </w:p>
    <w:p>
      <w:pPr>
        <w:pStyle w:val="BodyText"/>
        <w:tabs>
          <w:tab w:pos="842" w:val="left" w:leader="none"/>
          <w:tab w:pos="1485" w:val="left" w:leader="none"/>
          <w:tab w:pos="2134" w:val="left" w:leader="none"/>
          <w:tab w:pos="2784" w:val="left" w:leader="none"/>
        </w:tabs>
        <w:spacing w:before="21"/>
        <w:ind w:left="186"/>
        <w:jc w:val="center"/>
      </w:pPr>
      <w:r>
        <w:rPr/>
        <w:t>144</w:t>
        <w:tab/>
        <w:t>156</w:t>
        <w:tab/>
        <w:t>156</w:t>
        <w:tab/>
        <w:t>150</w:t>
        <w:tab/>
        <w:t>165</w:t>
      </w:r>
    </w:p>
    <w:p>
      <w:pPr>
        <w:pStyle w:val="BodyText"/>
        <w:tabs>
          <w:tab w:pos="864" w:val="left" w:leader="none"/>
          <w:tab w:pos="1514" w:val="left" w:leader="none"/>
          <w:tab w:pos="2163" w:val="left" w:leader="none"/>
          <w:tab w:pos="2813" w:val="left" w:leader="none"/>
        </w:tabs>
        <w:spacing w:before="21"/>
        <w:ind w:left="222"/>
        <w:jc w:val="center"/>
      </w:pPr>
      <w:r>
        <w:rPr/>
        <w:t>153</w:t>
        <w:tab/>
        <w:t>153</w:t>
        <w:tab/>
        <w:t>157</w:t>
        <w:tab/>
        <w:t>161</w:t>
        <w:tab/>
        <w:t>147</w:t>
      </w:r>
    </w:p>
    <w:p>
      <w:pPr>
        <w:pStyle w:val="BodyText"/>
        <w:tabs>
          <w:tab w:pos="865" w:val="left" w:leader="none"/>
          <w:tab w:pos="1508" w:val="left" w:leader="none"/>
          <w:tab w:pos="2157" w:val="left" w:leader="none"/>
          <w:tab w:pos="2807" w:val="left" w:leader="none"/>
        </w:tabs>
        <w:spacing w:before="28"/>
        <w:ind w:left="209"/>
        <w:jc w:val="center"/>
      </w:pPr>
      <w:r>
        <w:rPr>
          <w:w w:val="110"/>
        </w:rPr>
        <w:t>209</w:t>
        <w:tab/>
        <w:t>203</w:t>
        <w:tab/>
        <w:t>207</w:t>
        <w:tab/>
        <w:t>202</w:t>
        <w:tab/>
        <w:t>206</w:t>
      </w:r>
    </w:p>
    <w:p>
      <w:pPr>
        <w:pStyle w:val="BodyText"/>
        <w:tabs>
          <w:tab w:pos="935" w:val="left" w:leader="none"/>
          <w:tab w:pos="1584" w:val="left" w:leader="none"/>
          <w:tab w:pos="2227" w:val="left" w:leader="none"/>
          <w:tab w:pos="2886" w:val="left" w:leader="none"/>
        </w:tabs>
        <w:spacing w:before="20"/>
        <w:ind w:left="288"/>
        <w:jc w:val="center"/>
      </w:pPr>
      <w:r>
        <w:rPr>
          <w:w w:val="110"/>
        </w:rPr>
        <w:t>45</w:t>
        <w:tab/>
        <w:t>37</w:t>
        <w:tab/>
        <w:t>38</w:t>
        <w:tab/>
        <w:t>32</w:t>
        <w:tab/>
        <w:t>46</w:t>
      </w:r>
    </w:p>
    <w:p>
      <w:pPr>
        <w:pStyle w:val="BodyText"/>
        <w:tabs>
          <w:tab w:pos="930" w:val="left" w:leader="none"/>
          <w:tab w:pos="1580" w:val="left" w:leader="none"/>
          <w:tab w:pos="2230" w:val="left" w:leader="none"/>
          <w:tab w:pos="2880" w:val="left" w:leader="none"/>
        </w:tabs>
        <w:spacing w:before="28"/>
        <w:ind w:left="281"/>
        <w:jc w:val="center"/>
      </w:pPr>
      <w:r>
        <w:rPr>
          <w:w w:val="110"/>
        </w:rPr>
        <w:t>56</w:t>
        <w:tab/>
        <w:t>59</w:t>
        <w:tab/>
        <w:t>53</w:t>
        <w:tab/>
        <w:t>64</w:t>
        <w:tab/>
        <w:t>64</w:t>
      </w:r>
    </w:p>
    <w:p>
      <w:pPr>
        <w:pStyle w:val="BodyText"/>
        <w:tabs>
          <w:tab w:pos="849" w:val="left" w:leader="none"/>
          <w:tab w:pos="1498" w:val="left" w:leader="none"/>
          <w:tab w:pos="2148" w:val="left" w:leader="none"/>
          <w:tab w:pos="2797" w:val="left" w:leader="none"/>
        </w:tabs>
        <w:spacing w:before="28"/>
        <w:ind w:left="199"/>
        <w:jc w:val="center"/>
      </w:pPr>
      <w:r>
        <w:rPr>
          <w:w w:val="110"/>
        </w:rPr>
        <w:t>825</w:t>
        <w:tab/>
        <w:t>831</w:t>
        <w:tab/>
        <w:t>805</w:t>
        <w:tab/>
        <w:t>855</w:t>
        <w:tab/>
        <w:t>858</w:t>
      </w:r>
    </w:p>
    <w:p>
      <w:pPr>
        <w:pStyle w:val="BodyText"/>
        <w:tabs>
          <w:tab w:pos="858" w:val="left" w:leader="none"/>
          <w:tab w:pos="1508" w:val="left" w:leader="none"/>
          <w:tab w:pos="2157" w:val="left" w:leader="none"/>
          <w:tab w:pos="2807" w:val="left" w:leader="none"/>
        </w:tabs>
        <w:spacing w:before="21"/>
        <w:ind w:left="209"/>
        <w:jc w:val="center"/>
      </w:pPr>
      <w:r>
        <w:rPr>
          <w:w w:val="110"/>
        </w:rPr>
        <w:t>212</w:t>
        <w:tab/>
        <w:t>227</w:t>
        <w:tab/>
        <w:t>242</w:t>
        <w:tab/>
        <w:t>244</w:t>
        <w:tab/>
        <w:t>261</w:t>
      </w:r>
    </w:p>
    <w:p>
      <w:pPr>
        <w:pStyle w:val="BodyText"/>
        <w:tabs>
          <w:tab w:pos="864" w:val="left" w:leader="none"/>
          <w:tab w:pos="1514" w:val="left" w:leader="none"/>
          <w:tab w:pos="2163" w:val="left" w:leader="none"/>
          <w:tab w:pos="2813" w:val="left" w:leader="none"/>
        </w:tabs>
        <w:spacing w:before="28"/>
        <w:ind w:left="215"/>
        <w:jc w:val="center"/>
      </w:pPr>
      <w:r>
        <w:rPr>
          <w:w w:val="110"/>
        </w:rPr>
        <w:t>134</w:t>
        <w:tab/>
        <w:t>142</w:t>
        <w:tab/>
        <w:t>167</w:t>
        <w:tab/>
        <w:t>159</w:t>
        <w:tab/>
        <w:t>163</w:t>
      </w:r>
    </w:p>
    <w:p>
      <w:pPr>
        <w:pStyle w:val="BodyText"/>
        <w:tabs>
          <w:tab w:pos="864" w:val="left" w:leader="none"/>
          <w:tab w:pos="1514" w:val="left" w:leader="none"/>
          <w:tab w:pos="2156" w:val="left" w:leader="none"/>
          <w:tab w:pos="2813" w:val="left" w:leader="none"/>
        </w:tabs>
        <w:spacing w:before="20"/>
        <w:ind w:left="215"/>
        <w:jc w:val="center"/>
      </w:pPr>
      <w:r>
        <w:rPr>
          <w:w w:val="110"/>
        </w:rPr>
        <w:t>133</w:t>
        <w:tab/>
        <w:t>132</w:t>
        <w:tab/>
        <w:t>150</w:t>
        <w:tab/>
        <w:t>149</w:t>
        <w:tab/>
        <w:t>146</w:t>
      </w:r>
    </w:p>
    <w:p>
      <w:pPr>
        <w:pStyle w:val="BodyText"/>
        <w:tabs>
          <w:tab w:pos="920" w:val="left" w:leader="none"/>
          <w:tab w:pos="1569" w:val="left" w:leader="none"/>
          <w:tab w:pos="2212" w:val="left" w:leader="none"/>
          <w:tab w:pos="2861" w:val="left" w:leader="none"/>
        </w:tabs>
        <w:spacing w:before="28"/>
        <w:ind w:left="280"/>
        <w:jc w:val="center"/>
      </w:pPr>
      <w:r>
        <w:rPr>
          <w:w w:val="110"/>
        </w:rPr>
        <w:t>70</w:t>
        <w:tab/>
        <w:t>88</w:t>
        <w:tab/>
        <w:t>82</w:t>
        <w:tab/>
        <w:t>85</w:t>
        <w:tab/>
        <w:t>84</w:t>
      </w:r>
    </w:p>
    <w:p>
      <w:pPr>
        <w:pStyle w:val="BodyText"/>
        <w:tabs>
          <w:tab w:pos="857" w:val="left" w:leader="none"/>
          <w:tab w:pos="1506" w:val="left" w:leader="none"/>
          <w:tab w:pos="2149" w:val="left" w:leader="none"/>
          <w:tab w:pos="2798" w:val="left" w:leader="none"/>
        </w:tabs>
        <w:spacing w:before="21"/>
        <w:ind w:left="207"/>
        <w:jc w:val="center"/>
      </w:pPr>
      <w:r>
        <w:rPr>
          <w:w w:val="110"/>
        </w:rPr>
        <w:t>130</w:t>
        <w:tab/>
        <w:t>153</w:t>
        <w:tab/>
        <w:t>153</w:t>
        <w:tab/>
        <w:t>161</w:t>
        <w:tab/>
        <w:t>150</w:t>
      </w:r>
    </w:p>
    <w:p>
      <w:pPr>
        <w:pStyle w:val="BodyText"/>
        <w:tabs>
          <w:tab w:pos="927" w:val="left" w:leader="none"/>
          <w:tab w:pos="1567" w:val="left" w:leader="none"/>
          <w:tab w:pos="2219" w:val="left" w:leader="none"/>
          <w:tab w:pos="2859" w:val="left" w:leader="none"/>
        </w:tabs>
        <w:spacing w:before="20"/>
        <w:ind w:left="271"/>
        <w:jc w:val="center"/>
      </w:pPr>
      <w:r>
        <w:rPr>
          <w:w w:val="110"/>
        </w:rPr>
        <w:t>73</w:t>
        <w:tab/>
        <w:t>76</w:t>
        <w:tab/>
        <w:t>86</w:t>
        <w:tab/>
        <w:t>78</w:t>
        <w:tab/>
        <w:t>88</w:t>
      </w:r>
    </w:p>
    <w:p>
      <w:pPr>
        <w:pStyle w:val="BodyText"/>
        <w:tabs>
          <w:tab w:pos="861" w:val="left" w:leader="none"/>
          <w:tab w:pos="1510" w:val="left" w:leader="none"/>
          <w:tab w:pos="2152" w:val="left" w:leader="none"/>
          <w:tab w:pos="2809" w:val="left" w:leader="none"/>
        </w:tabs>
        <w:spacing w:before="28"/>
        <w:ind w:left="211"/>
        <w:jc w:val="center"/>
      </w:pPr>
      <w:r>
        <w:rPr>
          <w:w w:val="110"/>
        </w:rPr>
        <w:t>127</w:t>
        <w:tab/>
        <w:t>160</w:t>
        <w:tab/>
        <w:t>129</w:t>
        <w:tab/>
        <w:t>130</w:t>
        <w:tab/>
        <w:t>135</w:t>
      </w:r>
    </w:p>
    <w:p>
      <w:pPr>
        <w:tabs>
          <w:tab w:pos="841" w:val="left" w:leader="none"/>
          <w:tab w:pos="1489" w:val="left" w:leader="none"/>
          <w:tab w:pos="2133" w:val="left" w:leader="none"/>
          <w:tab w:pos="2782" w:val="left" w:leader="none"/>
        </w:tabs>
        <w:spacing w:before="19"/>
        <w:ind w:left="184" w:right="0" w:firstLine="0"/>
        <w:jc w:val="center"/>
        <w:rPr>
          <w:sz w:val="12"/>
        </w:rPr>
      </w:pPr>
      <w:r>
        <w:rPr>
          <w:w w:val="105"/>
          <w:sz w:val="12"/>
        </w:rPr>
        <w:t>170</w:t>
        <w:tab/>
        <w:t>146</w:t>
        <w:tab/>
      </w:r>
      <w:r>
        <w:rPr>
          <w:w w:val="105"/>
          <w:sz w:val="13"/>
        </w:rPr>
        <w:t>172</w:t>
        <w:tab/>
      </w:r>
      <w:r>
        <w:rPr>
          <w:w w:val="105"/>
          <w:sz w:val="12"/>
        </w:rPr>
        <w:t>168</w:t>
        <w:tab/>
        <w:t>152</w:t>
      </w:r>
    </w:p>
    <w:p>
      <w:pPr>
        <w:pStyle w:val="BodyText"/>
        <w:tabs>
          <w:tab w:pos="848" w:val="left" w:leader="none"/>
          <w:tab w:pos="1497" w:val="left" w:leader="none"/>
          <w:tab w:pos="2140" w:val="left" w:leader="none"/>
          <w:tab w:pos="2797" w:val="left" w:leader="none"/>
        </w:tabs>
        <w:spacing w:before="18"/>
        <w:ind w:left="198"/>
        <w:jc w:val="center"/>
      </w:pPr>
      <w:r>
        <w:rPr/>
        <w:t>107</w:t>
        <w:tab/>
        <w:t>127</w:t>
        <w:tab/>
        <w:t>133</w:t>
        <w:tab/>
        <w:t>146</w:t>
        <w:tab/>
        <w:t>146</w:t>
      </w:r>
    </w:p>
    <w:p>
      <w:pPr>
        <w:pStyle w:val="BodyText"/>
        <w:tabs>
          <w:tab w:pos="841" w:val="left" w:leader="none"/>
          <w:tab w:pos="1479" w:val="left" w:leader="none"/>
          <w:tab w:pos="2133" w:val="left" w:leader="none"/>
          <w:tab w:pos="2782" w:val="left" w:leader="none"/>
        </w:tabs>
        <w:spacing w:before="28"/>
        <w:ind w:left="184"/>
        <w:jc w:val="center"/>
      </w:pPr>
      <w:r>
        <w:rPr/>
        <w:t>171</w:t>
        <w:tab/>
        <w:t>173</w:t>
        <w:tab/>
      </w:r>
      <w:r>
        <w:rPr>
          <w:rFonts w:ascii="Arial Unicode MS" w:hAnsi="Arial Unicode MS"/>
          <w:sz w:val="9"/>
        </w:rPr>
        <w:t>↑</w:t>
      </w:r>
      <w:r>
        <w:rPr/>
        <w:t>52</w:t>
        <w:tab/>
        <w:t>191</w:t>
        <w:tab/>
        <w:t>167</w:t>
      </w:r>
    </w:p>
    <w:p>
      <w:pPr>
        <w:tabs>
          <w:tab w:pos="849" w:val="left" w:leader="none"/>
          <w:tab w:pos="1506" w:val="left" w:leader="none"/>
          <w:tab w:pos="2149" w:val="left" w:leader="none"/>
          <w:tab w:pos="2798" w:val="left" w:leader="none"/>
        </w:tabs>
        <w:spacing w:before="19"/>
        <w:ind w:left="207" w:right="0" w:firstLine="0"/>
        <w:jc w:val="center"/>
        <w:rPr>
          <w:sz w:val="12"/>
        </w:rPr>
      </w:pPr>
      <w:r>
        <w:rPr>
          <w:w w:val="110"/>
          <w:sz w:val="12"/>
        </w:rPr>
        <w:t>157</w:t>
        <w:tab/>
      </w:r>
      <w:r>
        <w:rPr>
          <w:w w:val="110"/>
          <w:sz w:val="13"/>
        </w:rPr>
        <w:t>172</w:t>
        <w:tab/>
      </w:r>
      <w:r>
        <w:rPr>
          <w:w w:val="110"/>
          <w:sz w:val="12"/>
        </w:rPr>
        <w:t>152</w:t>
        <w:tab/>
        <w:t>173</w:t>
        <w:tab/>
        <w:t>171</w:t>
      </w:r>
    </w:p>
    <w:p>
      <w:pPr>
        <w:pStyle w:val="BodyText"/>
        <w:tabs>
          <w:tab w:pos="775" w:val="left" w:leader="none"/>
          <w:tab w:pos="1417" w:val="left" w:leader="none"/>
          <w:tab w:pos="2074" w:val="left" w:leader="none"/>
          <w:tab w:pos="2724" w:val="left" w:leader="none"/>
        </w:tabs>
        <w:spacing w:before="18"/>
        <w:ind w:left="125"/>
        <w:jc w:val="center"/>
      </w:pPr>
      <w:r>
        <w:rPr>
          <w:w w:val="115"/>
        </w:rPr>
        <w:t>1.484</w:t>
        <w:tab/>
        <w:t>1,596</w:t>
        <w:tab/>
        <w:t>1.618</w:t>
        <w:tab/>
        <w:t>1,684</w:t>
        <w:tab/>
        <w:t>1,663</w:t>
      </w:r>
    </w:p>
    <w:p>
      <w:pPr>
        <w:pStyle w:val="BodyText"/>
        <w:tabs>
          <w:tab w:pos="916" w:val="left" w:leader="none"/>
          <w:tab w:pos="1566" w:val="left" w:leader="none"/>
          <w:tab w:pos="2208" w:val="left" w:leader="none"/>
          <w:tab w:pos="2855" w:val="left" w:leader="none"/>
        </w:tabs>
        <w:spacing w:before="28"/>
        <w:ind w:left="266"/>
        <w:jc w:val="center"/>
      </w:pPr>
      <w:r>
        <w:rPr>
          <w:w w:val="105"/>
        </w:rPr>
        <w:t>69</w:t>
        <w:tab/>
        <w:t>70</w:t>
        <w:tab/>
        <w:t>71</w:t>
        <w:tab/>
        <w:t>67</w:t>
        <w:tab/>
        <w:t>85</w:t>
      </w:r>
    </w:p>
    <w:p>
      <w:pPr>
        <w:pStyle w:val="BodyText"/>
        <w:tabs>
          <w:tab w:pos="848" w:val="left" w:leader="none"/>
          <w:tab w:pos="1490" w:val="left" w:leader="none"/>
          <w:tab w:pos="2140" w:val="left" w:leader="none"/>
          <w:tab w:pos="2789" w:val="left" w:leader="none"/>
        </w:tabs>
        <w:spacing w:before="28"/>
        <w:ind w:left="198"/>
        <w:jc w:val="center"/>
      </w:pPr>
      <w:r>
        <w:rPr>
          <w:w w:val="105"/>
        </w:rPr>
        <w:t>127</w:t>
        <w:tab/>
        <w:t>138</w:t>
        <w:tab/>
        <w:t>139</w:t>
        <w:tab/>
        <w:t>135</w:t>
        <w:tab/>
        <w:t>123</w:t>
      </w:r>
    </w:p>
    <w:p>
      <w:pPr>
        <w:pStyle w:val="BodyText"/>
        <w:tabs>
          <w:tab w:pos="917" w:val="left" w:leader="none"/>
          <w:tab w:pos="1485" w:val="left" w:leader="none"/>
          <w:tab w:pos="2201" w:val="left" w:leader="none"/>
          <w:tab w:pos="2784" w:val="left" w:leader="none"/>
        </w:tabs>
        <w:spacing w:before="21"/>
        <w:ind w:left="193"/>
        <w:jc w:val="center"/>
      </w:pPr>
      <w:r>
        <w:rPr>
          <w:w w:val="105"/>
        </w:rPr>
        <w:t>101</w:t>
        <w:tab/>
        <w:t>79</w:t>
        <w:tab/>
        <w:t>108</w:t>
        <w:tab/>
        <w:t>92</w:t>
        <w:tab/>
        <w:t>100</w:t>
      </w:r>
    </w:p>
    <w:p>
      <w:pPr>
        <w:pStyle w:val="BodyText"/>
        <w:tabs>
          <w:tab w:pos="857" w:val="left" w:leader="none"/>
          <w:tab w:pos="1499" w:val="left" w:leader="none"/>
          <w:tab w:pos="2149" w:val="left" w:leader="none"/>
          <w:tab w:pos="2798" w:val="left" w:leader="none"/>
        </w:tabs>
        <w:spacing w:before="28"/>
        <w:ind w:left="207"/>
        <w:jc w:val="center"/>
      </w:pPr>
      <w:r>
        <w:rPr>
          <w:w w:val="110"/>
        </w:rPr>
        <w:t>109</w:t>
        <w:tab/>
        <w:t>121</w:t>
        <w:tab/>
        <w:t>135</w:t>
        <w:tab/>
        <w:t>129</w:t>
        <w:tab/>
        <w:t>114</w:t>
      </w:r>
    </w:p>
    <w:p>
      <w:pPr>
        <w:pStyle w:val="BodyText"/>
        <w:tabs>
          <w:tab w:pos="908" w:val="left" w:leader="none"/>
          <w:tab w:pos="1557" w:val="left" w:leader="none"/>
          <w:tab w:pos="2207" w:val="left" w:leader="none"/>
          <w:tab w:pos="2856" w:val="left" w:leader="none"/>
        </w:tabs>
        <w:spacing w:before="28"/>
        <w:ind w:left="268"/>
        <w:jc w:val="center"/>
      </w:pPr>
      <w:r>
        <w:rPr/>
        <w:t>41</w:t>
        <w:tab/>
        <w:t>35</w:t>
        <w:tab/>
        <w:t>35</w:t>
        <w:tab/>
        <w:t>39</w:t>
        <w:tab/>
        <w:t>35</w:t>
      </w:r>
    </w:p>
    <w:p>
      <w:pPr>
        <w:pStyle w:val="BodyText"/>
        <w:tabs>
          <w:tab w:pos="918" w:val="left" w:leader="none"/>
          <w:tab w:pos="1560" w:val="left" w:leader="none"/>
          <w:tab w:pos="2210" w:val="left" w:leader="none"/>
          <w:tab w:pos="2856" w:val="left" w:leader="none"/>
        </w:tabs>
        <w:spacing w:before="28"/>
        <w:ind w:left="268"/>
        <w:jc w:val="center"/>
      </w:pPr>
      <w:r>
        <w:rPr/>
        <w:t>41</w:t>
        <w:tab/>
        <w:t>44</w:t>
        <w:tab/>
        <w:t>44</w:t>
        <w:tab/>
        <w:t>45</w:t>
        <w:tab/>
        <w:t>34</w:t>
      </w:r>
    </w:p>
    <w:p>
      <w:pPr>
        <w:pStyle w:val="BodyText"/>
        <w:tabs>
          <w:tab w:pos="908" w:val="left" w:leader="none"/>
          <w:tab w:pos="1560" w:val="left" w:leader="none"/>
          <w:tab w:pos="2206" w:val="left" w:leader="none"/>
          <w:tab w:pos="2856" w:val="left" w:leader="none"/>
        </w:tabs>
        <w:spacing w:before="28"/>
        <w:ind w:left="258"/>
        <w:jc w:val="center"/>
      </w:pPr>
      <w:r>
        <w:rPr/>
        <w:t>33</w:t>
        <w:tab/>
        <w:t>38</w:t>
        <w:tab/>
        <w:t>48</w:t>
        <w:tab/>
        <w:t>50</w:t>
        <w:tab/>
        <w:t>39</w:t>
      </w:r>
    </w:p>
    <w:p>
      <w:pPr>
        <w:pStyle w:val="BodyText"/>
        <w:tabs>
          <w:tab w:pos="830" w:val="left" w:leader="none"/>
          <w:tab w:pos="1480" w:val="left" w:leader="none"/>
          <w:tab w:pos="2122" w:val="left" w:leader="none"/>
          <w:tab w:pos="2771" w:val="left" w:leader="none"/>
        </w:tabs>
        <w:spacing w:before="20"/>
        <w:ind w:left="173"/>
        <w:jc w:val="center"/>
      </w:pPr>
      <w:r>
        <w:rPr/>
        <w:t>521</w:t>
        <w:tab/>
        <w:t>525</w:t>
        <w:tab/>
        <w:t>580</w:t>
        <w:tab/>
        <w:t>557</w:t>
        <w:tab/>
        <w:t>530</w:t>
      </w:r>
    </w:p>
    <w:p>
      <w:pPr>
        <w:tabs>
          <w:tab w:pos="850" w:val="left" w:leader="none"/>
          <w:tab w:pos="1498" w:val="left" w:leader="none"/>
          <w:tab w:pos="2149" w:val="left" w:leader="none"/>
          <w:tab w:pos="2798" w:val="left" w:leader="none"/>
        </w:tabs>
        <w:spacing w:before="19"/>
        <w:ind w:left="200" w:right="0" w:firstLine="0"/>
        <w:jc w:val="center"/>
        <w:rPr>
          <w:sz w:val="12"/>
        </w:rPr>
      </w:pPr>
      <w:r>
        <w:rPr>
          <w:w w:val="110"/>
          <w:sz w:val="12"/>
        </w:rPr>
        <w:t>159</w:t>
        <w:tab/>
        <w:t>150</w:t>
        <w:tab/>
      </w:r>
      <w:r>
        <w:rPr>
          <w:w w:val="110"/>
          <w:sz w:val="13"/>
        </w:rPr>
        <w:t>177</w:t>
        <w:tab/>
      </w:r>
      <w:r>
        <w:rPr>
          <w:w w:val="110"/>
          <w:sz w:val="12"/>
        </w:rPr>
        <w:t>153</w:t>
        <w:tab/>
        <w:t>174</w:t>
      </w:r>
    </w:p>
    <w:p>
      <w:pPr>
        <w:pStyle w:val="BodyText"/>
        <w:tabs>
          <w:tab w:pos="844" w:val="left" w:leader="none"/>
          <w:tab w:pos="1493" w:val="left" w:leader="none"/>
          <w:tab w:pos="2143" w:val="left" w:leader="none"/>
          <w:tab w:pos="2792" w:val="left" w:leader="none"/>
        </w:tabs>
        <w:spacing w:before="25"/>
        <w:ind w:left="194"/>
        <w:jc w:val="center"/>
      </w:pPr>
      <w:r>
        <w:rPr>
          <w:w w:val="110"/>
        </w:rPr>
        <w:t>211</w:t>
        <w:tab/>
        <w:t>221</w:t>
        <w:tab/>
        <w:t>249</w:t>
        <w:tab/>
        <w:t>260</w:t>
        <w:tab/>
        <w:t>260</w:t>
      </w:r>
    </w:p>
    <w:p>
      <w:pPr>
        <w:pStyle w:val="BodyText"/>
        <w:tabs>
          <w:tab w:pos="852" w:val="left" w:leader="none"/>
          <w:tab w:pos="1501" w:val="left" w:leader="none"/>
          <w:tab w:pos="2218" w:val="left" w:leader="none"/>
          <w:tab w:pos="2807" w:val="left" w:leader="none"/>
        </w:tabs>
        <w:spacing w:before="28"/>
        <w:ind w:left="267"/>
        <w:jc w:val="center"/>
      </w:pPr>
      <w:r>
        <w:rPr>
          <w:w w:val="110"/>
        </w:rPr>
        <w:t>84</w:t>
        <w:tab/>
        <w:t>110</w:t>
        <w:tab/>
        <w:t>100</w:t>
        <w:tab/>
        <w:t>99</w:t>
        <w:tab/>
        <w:t>111</w:t>
      </w:r>
    </w:p>
    <w:p>
      <w:pPr>
        <w:pStyle w:val="BodyText"/>
        <w:tabs>
          <w:tab w:pos="857" w:val="left" w:leader="none"/>
          <w:tab w:pos="1514" w:val="left" w:leader="none"/>
          <w:tab w:pos="2156" w:val="left" w:leader="none"/>
          <w:tab w:pos="2813" w:val="left" w:leader="none"/>
        </w:tabs>
        <w:spacing w:before="28"/>
        <w:ind w:left="207"/>
        <w:jc w:val="center"/>
      </w:pPr>
      <w:r>
        <w:rPr>
          <w:w w:val="110"/>
        </w:rPr>
        <w:t>119</w:t>
        <w:tab/>
        <w:t>151</w:t>
        <w:tab/>
        <w:t>128</w:t>
        <w:tab/>
        <w:t>136</w:t>
        <w:tab/>
        <w:t>132</w:t>
      </w:r>
    </w:p>
    <w:p>
      <w:pPr>
        <w:pStyle w:val="BodyText"/>
        <w:tabs>
          <w:tab w:pos="926" w:val="left" w:leader="none"/>
          <w:tab w:pos="1576" w:val="left" w:leader="none"/>
          <w:tab w:pos="2218" w:val="left" w:leader="none"/>
          <w:tab w:pos="2875" w:val="left" w:leader="none"/>
        </w:tabs>
        <w:spacing w:before="28"/>
        <w:ind w:left="277"/>
        <w:jc w:val="center"/>
      </w:pPr>
      <w:r>
        <w:rPr>
          <w:w w:val="105"/>
        </w:rPr>
        <w:t>71</w:t>
        <w:tab/>
        <w:t>73</w:t>
        <w:tab/>
        <w:t>77</w:t>
        <w:tab/>
        <w:t>90</w:t>
        <w:tab/>
        <w:t>75</w:t>
      </w:r>
    </w:p>
    <w:p>
      <w:pPr>
        <w:pStyle w:val="BodyText"/>
        <w:tabs>
          <w:tab w:pos="845" w:val="left" w:leader="none"/>
          <w:tab w:pos="1498" w:val="left" w:leader="none"/>
          <w:tab w:pos="2137" w:val="left" w:leader="none"/>
          <w:tab w:pos="2786" w:val="left" w:leader="none"/>
        </w:tabs>
        <w:spacing w:before="28"/>
        <w:ind w:left="188"/>
        <w:jc w:val="center"/>
        <w:rPr>
          <w:rFonts w:ascii="Arial"/>
          <w:sz w:val="11"/>
        </w:rPr>
      </w:pPr>
      <w:r>
        <w:rPr>
          <w:w w:val="105"/>
        </w:rPr>
        <w:t>221</w:t>
        <w:tab/>
        <w:t>208</w:t>
        <w:tab/>
        <w:t>193</w:t>
        <w:tab/>
        <w:t>205</w:t>
        <w:tab/>
      </w:r>
      <w:r>
        <w:rPr>
          <w:rFonts w:ascii="Arial"/>
          <w:w w:val="105"/>
          <w:sz w:val="11"/>
        </w:rPr>
        <w:t>215</w:t>
      </w:r>
    </w:p>
    <w:p>
      <w:pPr>
        <w:pStyle w:val="BodyText"/>
        <w:tabs>
          <w:tab w:pos="858" w:val="left" w:leader="none"/>
          <w:tab w:pos="1567" w:val="left" w:leader="none"/>
          <w:tab w:pos="2216" w:val="left" w:leader="none"/>
          <w:tab w:pos="2866" w:val="left" w:leader="none"/>
        </w:tabs>
        <w:spacing w:before="28"/>
        <w:ind w:left="268"/>
        <w:jc w:val="center"/>
      </w:pPr>
      <w:r>
        <w:rPr>
          <w:w w:val="110"/>
        </w:rPr>
        <w:t>95</w:t>
        <w:tab/>
        <w:t>112</w:t>
        <w:tab/>
        <w:t>91</w:t>
        <w:tab/>
        <w:t>97</w:t>
        <w:tab/>
        <w:t>92</w:t>
      </w:r>
    </w:p>
    <w:p>
      <w:pPr>
        <w:pStyle w:val="BodyText"/>
        <w:tabs>
          <w:tab w:pos="912" w:val="left" w:leader="none"/>
          <w:tab w:pos="1497" w:val="left" w:leader="none"/>
          <w:tab w:pos="2203" w:val="left" w:leader="none"/>
          <w:tab w:pos="2786" w:val="left" w:leader="none"/>
        </w:tabs>
        <w:spacing w:before="27"/>
        <w:ind w:left="190"/>
        <w:jc w:val="center"/>
      </w:pPr>
      <w:r>
        <w:rPr>
          <w:rFonts w:ascii="Arial"/>
          <w:w w:val="110"/>
        </w:rPr>
        <w:t>IOI</w:t>
        <w:tab/>
      </w:r>
      <w:r>
        <w:rPr>
          <w:w w:val="110"/>
        </w:rPr>
        <w:t>78</w:t>
        <w:tab/>
      </w:r>
      <w:r>
        <w:rPr>
          <w:rFonts w:ascii="Arial"/>
          <w:w w:val="110"/>
        </w:rPr>
        <w:t>IOI</w:t>
        <w:tab/>
        <w:t>93</w:t>
        <w:tab/>
      </w:r>
      <w:r>
        <w:rPr>
          <w:w w:val="110"/>
        </w:rPr>
        <w:t>103</w:t>
      </w:r>
    </w:p>
    <w:p>
      <w:pPr>
        <w:pStyle w:val="BodyText"/>
        <w:tabs>
          <w:tab w:pos="926" w:val="left" w:leader="none"/>
          <w:tab w:pos="1576" w:val="left" w:leader="none"/>
          <w:tab w:pos="2218" w:val="left" w:leader="none"/>
          <w:tab w:pos="2865" w:val="left" w:leader="none"/>
        </w:tabs>
        <w:spacing w:before="21"/>
        <w:ind w:left="270"/>
        <w:jc w:val="center"/>
      </w:pPr>
      <w:r>
        <w:rPr>
          <w:w w:val="105"/>
        </w:rPr>
        <w:t>49</w:t>
        <w:tab/>
        <w:t>42</w:t>
        <w:tab/>
        <w:t>41</w:t>
        <w:tab/>
        <w:t>40</w:t>
        <w:tab/>
        <w:t>37</w:t>
      </w:r>
    </w:p>
    <w:p>
      <w:pPr>
        <w:pStyle w:val="BodyText"/>
        <w:tabs>
          <w:tab w:pos="936" w:val="left" w:leader="none"/>
          <w:tab w:pos="1586" w:val="left" w:leader="none"/>
          <w:tab w:pos="2228" w:val="left" w:leader="none"/>
          <w:tab w:pos="2885" w:val="left" w:leader="none"/>
        </w:tabs>
        <w:spacing w:before="28"/>
        <w:ind w:left="280"/>
        <w:jc w:val="center"/>
      </w:pPr>
      <w:r>
        <w:rPr>
          <w:w w:val="110"/>
        </w:rPr>
        <w:t>49</w:t>
        <w:tab/>
        <w:t>48</w:t>
        <w:tab/>
        <w:t>48</w:t>
        <w:tab/>
        <w:t>48</w:t>
        <w:tab/>
        <w:t>40</w:t>
      </w:r>
    </w:p>
    <w:p>
      <w:pPr>
        <w:pStyle w:val="BodyText"/>
        <w:tabs>
          <w:tab w:pos="762" w:val="left" w:leader="none"/>
          <w:tab w:pos="1412" w:val="left" w:leader="none"/>
          <w:tab w:pos="2050" w:val="left" w:leader="none"/>
          <w:tab w:pos="2704" w:val="left" w:leader="none"/>
        </w:tabs>
        <w:spacing w:before="28"/>
        <w:ind w:left="106"/>
        <w:jc w:val="center"/>
      </w:pPr>
      <w:r>
        <w:rPr>
          <w:w w:val="110"/>
        </w:rPr>
        <w:t>1.159</w:t>
        <w:tab/>
        <w:t>1.193</w:t>
        <w:tab/>
        <w:t>1.205</w:t>
        <w:tab/>
      </w:r>
      <w:r>
        <w:rPr>
          <w:rFonts w:ascii="Arial Unicode MS" w:hAnsi="Arial Unicode MS"/>
          <w:w w:val="110"/>
          <w:sz w:val="9"/>
        </w:rPr>
        <w:t>↑</w:t>
      </w:r>
      <w:r>
        <w:rPr>
          <w:w w:val="110"/>
        </w:rPr>
        <w:t>,221</w:t>
        <w:tab/>
        <w:t>1.239</w:t>
      </w:r>
    </w:p>
    <w:p>
      <w:pPr>
        <w:pStyle w:val="Heading7"/>
        <w:tabs>
          <w:tab w:pos="349" w:val="left" w:leader="none"/>
          <w:tab w:pos="656" w:val="left" w:leader="none"/>
          <w:tab w:pos="1013" w:val="left" w:leader="none"/>
          <w:tab w:pos="1304" w:val="left" w:leader="none"/>
          <w:tab w:pos="1663" w:val="left" w:leader="none"/>
          <w:tab w:pos="1970" w:val="left" w:leader="none"/>
          <w:tab w:pos="2320" w:val="left" w:leader="none"/>
          <w:tab w:pos="2977" w:val="left" w:leader="none"/>
        </w:tabs>
        <w:spacing w:line="242" w:lineRule="exact" w:before="43"/>
        <w:ind w:left="0" w:right="475"/>
        <w:jc w:val="center"/>
        <w:rPr>
          <w:rFonts w:ascii="Arial" w:eastAsia="Arial"/>
        </w:rPr>
      </w:pPr>
      <w:r>
        <w:rPr/>
        <w:br w:type="column"/>
      </w:r>
      <w:r>
        <w:rPr>
          <w:rFonts w:ascii="Arial" w:eastAsia="Arial"/>
        </w:rPr>
        <w:t>"</w:t>
        <w:tab/>
        <w:t>I</w:t>
        <w:tab/>
        <w:t>"</w:t>
        <w:tab/>
      </w:r>
      <w:r>
        <w:rPr>
          <w:rFonts w:ascii="Arial" w:eastAsia="Arial"/>
          <w:w w:val="95"/>
        </w:rPr>
        <w:t>I</w:t>
        <w:tab/>
        <w:t>,,</w:t>
        <w:tab/>
      </w:r>
      <w:r>
        <w:rPr>
          <w:rFonts w:ascii="Arial" w:eastAsia="Arial"/>
        </w:rPr>
        <w:t>I</w:t>
        <w:tab/>
        <w:t>"</w:t>
        <w:tab/>
      </w:r>
      <w:r>
        <w:rPr>
          <w:rFonts w:ascii="Arial" w:eastAsia="Arial"/>
          <w:spacing w:val="-24"/>
        </w:rPr>
        <w:t>I,   </w:t>
      </w:r>
      <w:r>
        <w:rPr>
          <w:rFonts w:ascii="Arial" w:eastAsia="Arial"/>
          <w:spacing w:val="-2"/>
        </w:rPr>
        <w:t> </w:t>
      </w:r>
      <w:r>
        <w:rPr>
          <w:sz w:val="13"/>
        </w:rPr>
        <w:t>逗</w:t>
        <w:tab/>
      </w:r>
      <w:r>
        <w:rPr>
          <w:rFonts w:ascii="Arial" w:eastAsia="Arial"/>
          <w:w w:val="95"/>
        </w:rPr>
        <w:t>I</w:t>
      </w:r>
    </w:p>
    <w:p>
      <w:pPr>
        <w:pStyle w:val="BodyText"/>
        <w:tabs>
          <w:tab w:pos="656" w:val="left" w:leader="none"/>
          <w:tab w:pos="1313" w:val="left" w:leader="none"/>
          <w:tab w:pos="1973" w:val="left" w:leader="none"/>
          <w:tab w:pos="2622" w:val="left" w:leader="none"/>
        </w:tabs>
        <w:spacing w:line="115" w:lineRule="exact"/>
        <w:ind w:right="564"/>
        <w:jc w:val="center"/>
      </w:pPr>
      <w:r>
        <w:rPr>
          <w:w w:val="115"/>
        </w:rPr>
        <w:t>21,259</w:t>
        <w:tab/>
        <w:t>21,529</w:t>
        <w:tab/>
        <w:t>20,180</w:t>
        <w:tab/>
        <w:t>17,774</w:t>
        <w:tab/>
        <w:t>16,948</w:t>
      </w:r>
    </w:p>
    <w:p>
      <w:pPr>
        <w:pStyle w:val="BodyText"/>
        <w:tabs>
          <w:tab w:pos="656" w:val="left" w:leader="none"/>
          <w:tab w:pos="1309" w:val="left" w:leader="none"/>
          <w:tab w:pos="1970" w:val="left" w:leader="none"/>
          <w:tab w:pos="2619" w:val="left" w:leader="none"/>
        </w:tabs>
        <w:spacing w:before="28"/>
        <w:ind w:right="564"/>
        <w:jc w:val="center"/>
      </w:pPr>
      <w:r>
        <w:rPr>
          <w:w w:val="115"/>
        </w:rPr>
        <w:t>13,704</w:t>
        <w:tab/>
      </w:r>
      <w:r>
        <w:rPr>
          <w:spacing w:val="2"/>
          <w:w w:val="115"/>
        </w:rPr>
        <w:t>14,146</w:t>
        <w:tab/>
      </w:r>
      <w:r>
        <w:rPr>
          <w:rFonts w:ascii="Arial Unicode MS" w:hAnsi="Arial Unicode MS"/>
          <w:w w:val="115"/>
          <w:sz w:val="9"/>
        </w:rPr>
        <w:t>↑</w:t>
      </w:r>
      <w:r>
        <w:rPr>
          <w:w w:val="115"/>
        </w:rPr>
        <w:t>3,504</w:t>
        <w:tab/>
        <w:t>12,326</w:t>
        <w:tab/>
        <w:t>12,001</w:t>
      </w:r>
    </w:p>
    <w:p>
      <w:pPr>
        <w:pStyle w:val="BodyText"/>
        <w:tabs>
          <w:tab w:pos="656" w:val="left" w:leader="none"/>
          <w:tab w:pos="1305" w:val="left" w:leader="none"/>
          <w:tab w:pos="1961" w:val="left" w:leader="none"/>
          <w:tab w:pos="2920" w:val="right" w:leader="none"/>
        </w:tabs>
        <w:spacing w:before="28"/>
        <w:ind w:right="488"/>
        <w:jc w:val="center"/>
      </w:pPr>
      <w:r>
        <w:rPr>
          <w:w w:val="115"/>
        </w:rPr>
        <w:t>7,555</w:t>
        <w:tab/>
        <w:t>7</w:t>
      </w:r>
      <w:r>
        <w:rPr>
          <w:spacing w:val="-11"/>
          <w:w w:val="115"/>
        </w:rPr>
        <w:t> </w:t>
      </w:r>
      <w:r>
        <w:rPr>
          <w:w w:val="115"/>
        </w:rPr>
        <w:t>383</w:t>
        <w:tab/>
        <w:t>6,67G</w:t>
        <w:tab/>
        <w:t>5,448</w:t>
        <w:tab/>
        <w:t>4</w:t>
      </w:r>
      <w:r>
        <w:rPr>
          <w:spacing w:val="-5"/>
          <w:w w:val="115"/>
        </w:rPr>
        <w:t> </w:t>
      </w:r>
      <w:r>
        <w:rPr>
          <w:w w:val="115"/>
        </w:rPr>
        <w:t>947</w:t>
      </w:r>
    </w:p>
    <w:p>
      <w:pPr>
        <w:pStyle w:val="BodyText"/>
        <w:tabs>
          <w:tab w:pos="656" w:val="left" w:leader="none"/>
          <w:tab w:pos="1306" w:val="left" w:leader="none"/>
          <w:tab w:pos="1963" w:val="left" w:leader="none"/>
          <w:tab w:pos="2616" w:val="left" w:leader="none"/>
        </w:tabs>
        <w:spacing w:before="21"/>
        <w:ind w:right="493"/>
        <w:jc w:val="center"/>
      </w:pPr>
      <w:r>
        <w:rPr>
          <w:w w:val="115"/>
        </w:rPr>
        <w:t>4,221</w:t>
        <w:tab/>
        <w:t>4,443</w:t>
        <w:tab/>
        <w:t>4,129</w:t>
        <w:tab/>
        <w:t>4,058</w:t>
        <w:tab/>
        <w:t>3,933</w:t>
      </w:r>
    </w:p>
    <w:p>
      <w:pPr>
        <w:pStyle w:val="BodyText"/>
        <w:tabs>
          <w:tab w:pos="656" w:val="left" w:leader="none"/>
          <w:tab w:pos="1306" w:val="left" w:leader="none"/>
          <w:tab w:pos="1963" w:val="left" w:leader="none"/>
          <w:tab w:pos="2610" w:val="left" w:leader="none"/>
        </w:tabs>
        <w:spacing w:before="28"/>
        <w:ind w:right="492"/>
        <w:jc w:val="center"/>
      </w:pPr>
      <w:r>
        <w:rPr>
          <w:w w:val="115"/>
        </w:rPr>
        <w:t>2,414</w:t>
        <w:tab/>
        <w:t>2,451</w:t>
        <w:tab/>
        <w:t>2,608</w:t>
        <w:tab/>
        <w:t>2,780</w:t>
        <w:tab/>
        <w:t>3,077</w:t>
      </w:r>
    </w:p>
    <w:p>
      <w:pPr>
        <w:pStyle w:val="BodyText"/>
        <w:tabs>
          <w:tab w:pos="656" w:val="left" w:leader="none"/>
          <w:tab w:pos="1306" w:val="left" w:leader="none"/>
          <w:tab w:pos="1965" w:val="left" w:leader="none"/>
          <w:tab w:pos="2614" w:val="left" w:leader="none"/>
        </w:tabs>
        <w:spacing w:before="27"/>
        <w:ind w:right="498"/>
        <w:jc w:val="center"/>
      </w:pPr>
      <w:r>
        <w:rPr>
          <w:w w:val="115"/>
        </w:rPr>
        <w:t>3,469</w:t>
        <w:tab/>
        <w:t>3,766</w:t>
        <w:tab/>
        <w:t>3,493</w:t>
        <w:tab/>
        <w:t>2,855</w:t>
        <w:tab/>
        <w:t>2,685</w:t>
      </w:r>
    </w:p>
    <w:p>
      <w:pPr>
        <w:pStyle w:val="BodyText"/>
        <w:tabs>
          <w:tab w:pos="656" w:val="left" w:leader="none"/>
          <w:tab w:pos="1305" w:val="left" w:leader="none"/>
          <w:tab w:pos="1966" w:val="left" w:leader="none"/>
          <w:tab w:pos="2623" w:val="left" w:leader="none"/>
        </w:tabs>
        <w:spacing w:before="21"/>
        <w:ind w:right="392"/>
        <w:jc w:val="center"/>
      </w:pPr>
      <w:r>
        <w:rPr>
          <w:w w:val="115"/>
        </w:rPr>
        <w:t>609</w:t>
        <w:tab/>
        <w:t>581</w:t>
        <w:tab/>
        <w:t>569</w:t>
        <w:tab/>
        <w:t>479</w:t>
        <w:tab/>
        <w:t>453</w:t>
      </w:r>
    </w:p>
    <w:p>
      <w:pPr>
        <w:pStyle w:val="BodyText"/>
        <w:tabs>
          <w:tab w:pos="656" w:val="left" w:leader="none"/>
          <w:tab w:pos="1313" w:val="left" w:leader="none"/>
          <w:tab w:pos="1962" w:val="left" w:leader="none"/>
          <w:tab w:pos="2615" w:val="left" w:leader="none"/>
        </w:tabs>
        <w:spacing w:before="28"/>
        <w:ind w:right="399"/>
        <w:jc w:val="center"/>
      </w:pPr>
      <w:r>
        <w:rPr>
          <w:w w:val="115"/>
        </w:rPr>
        <w:t>695</w:t>
        <w:tab/>
        <w:t>647</w:t>
        <w:tab/>
        <w:t>628</w:t>
        <w:tab/>
        <w:t>524</w:t>
        <w:tab/>
        <w:t>451</w:t>
      </w:r>
    </w:p>
    <w:p>
      <w:pPr>
        <w:pStyle w:val="BodyText"/>
        <w:tabs>
          <w:tab w:pos="752" w:val="left" w:leader="none"/>
          <w:tab w:pos="1406" w:val="left" w:leader="none"/>
          <w:tab w:pos="2072" w:val="left" w:leader="none"/>
          <w:tab w:pos="2715" w:val="left" w:leader="none"/>
        </w:tabs>
        <w:spacing w:before="13"/>
        <w:ind w:right="497"/>
        <w:jc w:val="center"/>
        <w:rPr>
          <w:rFonts w:ascii="Arial"/>
          <w:sz w:val="11"/>
        </w:rPr>
      </w:pPr>
      <w:r>
        <w:rPr>
          <w:w w:val="115"/>
        </w:rPr>
        <w:t>1,035</w:t>
        <w:tab/>
        <w:t>987</w:t>
        <w:tab/>
        <w:t>896</w:t>
        <w:tab/>
        <w:t>667</w:t>
        <w:tab/>
      </w:r>
      <w:r>
        <w:rPr>
          <w:rFonts w:ascii="Arial"/>
          <w:w w:val="115"/>
          <w:sz w:val="11"/>
        </w:rPr>
        <w:t>593</w:t>
      </w:r>
    </w:p>
    <w:p>
      <w:pPr>
        <w:pStyle w:val="BodyText"/>
        <w:tabs>
          <w:tab w:pos="656" w:val="left" w:leader="none"/>
          <w:tab w:pos="1313" w:val="left" w:leader="none"/>
          <w:tab w:pos="1974" w:val="left" w:leader="none"/>
          <w:tab w:pos="2623" w:val="left" w:leader="none"/>
        </w:tabs>
        <w:spacing w:before="36"/>
        <w:ind w:right="403"/>
        <w:jc w:val="center"/>
      </w:pPr>
      <w:r>
        <w:rPr>
          <w:w w:val="115"/>
        </w:rPr>
        <w:t>507</w:t>
        <w:tab/>
        <w:t>548</w:t>
        <w:tab/>
        <w:t>520</w:t>
        <w:tab/>
        <w:t>468</w:t>
        <w:tab/>
        <w:t>431</w:t>
      </w:r>
    </w:p>
    <w:p>
      <w:pPr>
        <w:tabs>
          <w:tab w:pos="656" w:val="left" w:leader="none"/>
          <w:tab w:pos="1312" w:val="left" w:leader="none"/>
          <w:tab w:pos="1965" w:val="left" w:leader="none"/>
          <w:tab w:pos="2612" w:val="left" w:leader="none"/>
        </w:tabs>
        <w:spacing w:before="18"/>
        <w:ind w:left="0" w:right="416" w:firstLine="0"/>
        <w:jc w:val="center"/>
        <w:rPr>
          <w:sz w:val="12"/>
        </w:rPr>
      </w:pPr>
      <w:r>
        <w:rPr>
          <w:w w:val="110"/>
          <w:sz w:val="12"/>
        </w:rPr>
        <w:t>754</w:t>
        <w:tab/>
      </w:r>
      <w:r>
        <w:rPr>
          <w:w w:val="110"/>
          <w:sz w:val="13"/>
        </w:rPr>
        <w:t>723</w:t>
        <w:tab/>
      </w:r>
      <w:r>
        <w:rPr>
          <w:w w:val="110"/>
          <w:sz w:val="12"/>
        </w:rPr>
        <w:t>661</w:t>
        <w:tab/>
      </w:r>
      <w:r>
        <w:rPr>
          <w:w w:val="110"/>
          <w:sz w:val="13"/>
        </w:rPr>
        <w:t>405</w:t>
        <w:tab/>
      </w:r>
      <w:r>
        <w:rPr>
          <w:w w:val="110"/>
          <w:sz w:val="12"/>
        </w:rPr>
        <w:t>378</w:t>
      </w:r>
    </w:p>
    <w:p>
      <w:pPr>
        <w:pStyle w:val="BodyText"/>
        <w:tabs>
          <w:tab w:pos="649" w:val="left" w:leader="none"/>
          <w:tab w:pos="1306" w:val="left" w:leader="none"/>
          <w:tab w:pos="1963" w:val="left" w:leader="none"/>
          <w:tab w:pos="2622" w:val="left" w:leader="none"/>
        </w:tabs>
        <w:spacing w:before="19"/>
        <w:ind w:right="578"/>
        <w:jc w:val="center"/>
      </w:pPr>
      <w:r>
        <w:rPr>
          <w:w w:val="110"/>
        </w:rPr>
        <w:t>13,704</w:t>
        <w:tab/>
        <w:t>14,146</w:t>
        <w:tab/>
        <w:t>13</w:t>
      </w:r>
      <w:r>
        <w:rPr>
          <w:spacing w:val="-1"/>
          <w:w w:val="110"/>
        </w:rPr>
        <w:t> </w:t>
      </w:r>
      <w:r>
        <w:rPr>
          <w:w w:val="110"/>
        </w:rPr>
        <w:t>504</w:t>
        <w:tab/>
      </w:r>
      <w:r>
        <w:rPr>
          <w:spacing w:val="2"/>
          <w:w w:val="110"/>
        </w:rPr>
        <w:t>12326</w:t>
        <w:tab/>
      </w:r>
      <w:r>
        <w:rPr>
          <w:w w:val="110"/>
        </w:rPr>
        <w:t>Tl</w:t>
      </w:r>
      <w:r>
        <w:rPr>
          <w:spacing w:val="7"/>
          <w:w w:val="110"/>
        </w:rPr>
        <w:t> </w:t>
      </w:r>
      <w:r>
        <w:rPr>
          <w:w w:val="110"/>
        </w:rPr>
        <w:t>001</w:t>
      </w:r>
    </w:p>
    <w:p>
      <w:pPr>
        <w:pStyle w:val="BodyText"/>
        <w:tabs>
          <w:tab w:pos="656" w:val="left" w:leader="none"/>
          <w:tab w:pos="1313" w:val="left" w:leader="none"/>
          <w:tab w:pos="1973" w:val="left" w:leader="none"/>
          <w:tab w:pos="2622" w:val="left" w:leader="none"/>
        </w:tabs>
        <w:spacing w:before="35"/>
        <w:ind w:right="410"/>
        <w:jc w:val="center"/>
      </w:pPr>
      <w:r>
        <w:rPr>
          <w:w w:val="110"/>
        </w:rPr>
        <w:t>286</w:t>
        <w:tab/>
        <w:t>295</w:t>
        <w:tab/>
        <w:t>214</w:t>
        <w:tab/>
        <w:t>192</w:t>
        <w:tab/>
        <w:t>153</w:t>
      </w:r>
    </w:p>
    <w:p>
      <w:pPr>
        <w:pStyle w:val="BodyText"/>
        <w:tabs>
          <w:tab w:pos="648" w:val="left" w:leader="none"/>
          <w:tab w:pos="1306" w:val="left" w:leader="none"/>
          <w:tab w:pos="1956" w:val="left" w:leader="none"/>
          <w:tab w:pos="2605" w:val="left" w:leader="none"/>
        </w:tabs>
        <w:spacing w:before="28"/>
        <w:ind w:right="341"/>
        <w:jc w:val="center"/>
      </w:pPr>
      <w:r>
        <w:rPr>
          <w:w w:val="110"/>
        </w:rPr>
        <w:t>62</w:t>
        <w:tab/>
        <w:t>55</w:t>
        <w:tab/>
        <w:t>38</w:t>
        <w:tab/>
        <w:t>39</w:t>
        <w:tab/>
        <w:t>32</w:t>
      </w:r>
    </w:p>
    <w:p>
      <w:pPr>
        <w:pStyle w:val="BodyText"/>
        <w:tabs>
          <w:tab w:pos="649" w:val="left" w:leader="none"/>
          <w:tab w:pos="1304" w:val="left" w:leader="none"/>
          <w:tab w:pos="1955" w:val="left" w:leader="none"/>
          <w:tab w:pos="2614" w:val="left" w:leader="none"/>
        </w:tabs>
        <w:spacing w:before="28"/>
        <w:ind w:right="333"/>
        <w:jc w:val="center"/>
      </w:pPr>
      <w:r>
        <w:rPr>
          <w:w w:val="105"/>
        </w:rPr>
        <w:t>71</w:t>
        <w:tab/>
        <w:t>70</w:t>
        <w:tab/>
        <w:t>53</w:t>
        <w:tab/>
        <w:t>35</w:t>
        <w:tab/>
        <w:t>29</w:t>
      </w:r>
    </w:p>
    <w:p>
      <w:pPr>
        <w:pStyle w:val="BodyText"/>
        <w:tabs>
          <w:tab w:pos="655" w:val="left" w:leader="none"/>
          <w:tab w:pos="1312" w:val="left" w:leader="none"/>
          <w:tab w:pos="1965" w:val="left" w:leader="none"/>
          <w:tab w:pos="2611" w:val="left" w:leader="none"/>
        </w:tabs>
        <w:spacing w:before="27"/>
        <w:ind w:right="349"/>
        <w:jc w:val="center"/>
      </w:pPr>
      <w:r>
        <w:rPr>
          <w:w w:val="110"/>
        </w:rPr>
        <w:t>36</w:t>
        <w:tab/>
        <w:t>57</w:t>
        <w:tab/>
        <w:t>54</w:t>
        <w:tab/>
        <w:t>41</w:t>
        <w:tab/>
        <w:t>53</w:t>
      </w:r>
    </w:p>
    <w:p>
      <w:pPr>
        <w:tabs>
          <w:tab w:pos="653" w:val="left" w:leader="none"/>
          <w:tab w:pos="1301" w:val="left" w:leader="none"/>
          <w:tab w:pos="1960" w:val="left" w:leader="none"/>
          <w:tab w:pos="2609" w:val="left" w:leader="none"/>
        </w:tabs>
        <w:spacing w:before="28"/>
        <w:ind w:left="0" w:right="339" w:firstLine="0"/>
        <w:jc w:val="center"/>
        <w:rPr>
          <w:sz w:val="12"/>
        </w:rPr>
      </w:pPr>
      <w:r>
        <w:rPr>
          <w:w w:val="110"/>
          <w:sz w:val="12"/>
        </w:rPr>
        <w:t>17</w:t>
        <w:tab/>
        <w:t>24</w:t>
        <w:tab/>
      </w:r>
      <w:r>
        <w:rPr>
          <w:rFonts w:ascii="Arial"/>
          <w:w w:val="110"/>
          <w:sz w:val="11"/>
        </w:rPr>
        <w:t>34</w:t>
        <w:tab/>
      </w:r>
      <w:r>
        <w:rPr>
          <w:w w:val="110"/>
          <w:sz w:val="12"/>
        </w:rPr>
        <w:t>21</w:t>
        <w:tab/>
        <w:t>21</w:t>
      </w:r>
    </w:p>
    <w:p>
      <w:pPr>
        <w:pStyle w:val="BodyText"/>
        <w:tabs>
          <w:tab w:pos="656" w:val="left" w:leader="none"/>
          <w:tab w:pos="1308" w:val="left" w:leader="none"/>
          <w:tab w:pos="1968" w:val="left" w:leader="none"/>
          <w:tab w:pos="2614" w:val="left" w:leader="none"/>
        </w:tabs>
        <w:spacing w:before="21"/>
        <w:ind w:right="345"/>
        <w:jc w:val="center"/>
      </w:pPr>
      <w:r>
        <w:rPr>
          <w:w w:val="110"/>
        </w:rPr>
        <w:t>33</w:t>
        <w:tab/>
        <w:t>36</w:t>
        <w:tab/>
        <w:t>28</w:t>
        <w:tab/>
        <w:t>17</w:t>
        <w:tab/>
        <w:t>20</w:t>
      </w:r>
    </w:p>
    <w:p>
      <w:pPr>
        <w:pStyle w:val="BodyText"/>
        <w:tabs>
          <w:tab w:pos="649" w:val="left" w:leader="none"/>
          <w:tab w:pos="1310" w:val="left" w:leader="none"/>
          <w:tab w:pos="1963" w:val="left" w:leader="none"/>
          <w:tab w:pos="2613" w:val="left" w:leader="none"/>
        </w:tabs>
        <w:spacing w:before="28"/>
        <w:ind w:right="426"/>
        <w:jc w:val="center"/>
      </w:pPr>
      <w:r>
        <w:rPr>
          <w:w w:val="110"/>
        </w:rPr>
        <w:t>505</w:t>
        <w:tab/>
        <w:t>537</w:t>
        <w:tab/>
        <w:t>471</w:t>
        <w:tab/>
        <w:t>345</w:t>
        <w:tab/>
        <w:t>308</w:t>
      </w:r>
    </w:p>
    <w:p>
      <w:pPr>
        <w:pStyle w:val="BodyText"/>
        <w:tabs>
          <w:tab w:pos="659" w:val="left" w:leader="none"/>
          <w:tab w:pos="1309" w:val="left" w:leader="none"/>
          <w:tab w:pos="1966" w:val="left" w:leader="none"/>
          <w:tab w:pos="2690" w:val="left" w:leader="none"/>
        </w:tabs>
        <w:spacing w:before="28"/>
        <w:ind w:right="419"/>
        <w:jc w:val="center"/>
      </w:pPr>
      <w:r>
        <w:rPr>
          <w:w w:val="110"/>
        </w:rPr>
        <w:t>231</w:t>
        <w:tab/>
        <w:t>194</w:t>
        <w:tab/>
        <w:t>166</w:t>
        <w:tab/>
        <w:t>121</w:t>
        <w:tab/>
        <w:t>79</w:t>
      </w:r>
    </w:p>
    <w:p>
      <w:pPr>
        <w:tabs>
          <w:tab w:pos="647" w:val="left" w:leader="none"/>
          <w:tab w:pos="1306" w:val="left" w:leader="none"/>
          <w:tab w:pos="1963" w:val="left" w:leader="none"/>
          <w:tab w:pos="2616" w:val="left" w:leader="none"/>
        </w:tabs>
        <w:spacing w:before="21"/>
        <w:ind w:left="0" w:right="433" w:firstLine="0"/>
        <w:jc w:val="center"/>
        <w:rPr>
          <w:sz w:val="12"/>
        </w:rPr>
      </w:pPr>
      <w:r>
        <w:rPr>
          <w:rFonts w:ascii="Arial"/>
          <w:sz w:val="11"/>
        </w:rPr>
        <w:t>255</w:t>
        <w:tab/>
      </w:r>
      <w:r>
        <w:rPr>
          <w:sz w:val="12"/>
        </w:rPr>
        <w:t>301</w:t>
        <w:tab/>
        <w:t>264</w:t>
        <w:tab/>
      </w:r>
      <w:r>
        <w:rPr>
          <w:rFonts w:ascii="Arial"/>
          <w:sz w:val="11"/>
        </w:rPr>
        <w:t>224</w:t>
        <w:tab/>
      </w:r>
      <w:r>
        <w:rPr>
          <w:sz w:val="12"/>
        </w:rPr>
        <w:t>195</w:t>
      </w:r>
    </w:p>
    <w:p>
      <w:pPr>
        <w:pStyle w:val="BodyText"/>
        <w:tabs>
          <w:tab w:pos="649" w:val="left" w:leader="none"/>
          <w:tab w:pos="1306" w:val="left" w:leader="none"/>
          <w:tab w:pos="2027" w:val="left" w:leader="none"/>
          <w:tab w:pos="2679" w:val="left" w:leader="none"/>
        </w:tabs>
        <w:spacing w:before="20"/>
        <w:ind w:right="424"/>
        <w:jc w:val="center"/>
      </w:pPr>
      <w:r>
        <w:rPr/>
        <w:t>136</w:t>
        <w:tab/>
        <w:t>147</w:t>
        <w:tab/>
        <w:t>110</w:t>
        <w:tab/>
        <w:t>83</w:t>
        <w:tab/>
        <w:t>66</w:t>
      </w:r>
    </w:p>
    <w:p>
      <w:pPr>
        <w:pStyle w:val="BodyText"/>
        <w:tabs>
          <w:tab w:pos="656" w:val="left" w:leader="none"/>
          <w:tab w:pos="1305" w:val="left" w:leader="none"/>
          <w:tab w:pos="1962" w:val="left" w:leader="none"/>
          <w:tab w:pos="2612" w:val="left" w:leader="none"/>
        </w:tabs>
        <w:spacing w:before="21"/>
        <w:ind w:right="350"/>
        <w:jc w:val="center"/>
      </w:pPr>
      <w:r>
        <w:rPr>
          <w:w w:val="105"/>
        </w:rPr>
        <w:t>67</w:t>
        <w:tab/>
        <w:t>56</w:t>
        <w:tab/>
        <w:t>56</w:t>
        <w:tab/>
        <w:t>56</w:t>
        <w:tab/>
        <w:t>39</w:t>
      </w:r>
    </w:p>
    <w:p>
      <w:pPr>
        <w:pStyle w:val="BodyText"/>
        <w:tabs>
          <w:tab w:pos="656" w:val="left" w:leader="none"/>
          <w:tab w:pos="1310" w:val="left" w:leader="none"/>
          <w:tab w:pos="1972" w:val="left" w:leader="none"/>
          <w:tab w:pos="2622" w:val="left" w:leader="none"/>
        </w:tabs>
        <w:spacing w:before="28"/>
        <w:ind w:right="352"/>
        <w:jc w:val="center"/>
      </w:pPr>
      <w:r>
        <w:rPr>
          <w:w w:val="110"/>
        </w:rPr>
        <w:t>42</w:t>
        <w:tab/>
        <w:t>49</w:t>
        <w:tab/>
        <w:t>31</w:t>
        <w:tab/>
        <w:t>19</w:t>
        <w:tab/>
        <w:t>19</w:t>
      </w:r>
    </w:p>
    <w:p>
      <w:pPr>
        <w:tabs>
          <w:tab w:pos="655" w:val="left" w:leader="none"/>
          <w:tab w:pos="1306" w:val="left" w:leader="none"/>
          <w:tab w:pos="1961" w:val="left" w:leader="none"/>
          <w:tab w:pos="2604" w:val="left" w:leader="none"/>
        </w:tabs>
        <w:spacing w:before="20"/>
        <w:ind w:left="0" w:right="355" w:firstLine="0"/>
        <w:jc w:val="center"/>
        <w:rPr>
          <w:sz w:val="12"/>
        </w:rPr>
      </w:pPr>
      <w:r>
        <w:rPr>
          <w:w w:val="105"/>
          <w:sz w:val="12"/>
        </w:rPr>
        <w:t>76</w:t>
        <w:tab/>
        <w:t>65</w:t>
        <w:tab/>
      </w:r>
      <w:r>
        <w:rPr>
          <w:rFonts w:ascii="Arial"/>
          <w:w w:val="105"/>
          <w:sz w:val="11"/>
        </w:rPr>
        <w:t>5S</w:t>
        <w:tab/>
      </w:r>
      <w:r>
        <w:rPr>
          <w:w w:val="105"/>
          <w:sz w:val="12"/>
        </w:rPr>
        <w:t>52</w:t>
        <w:tab/>
        <w:t>53</w:t>
      </w:r>
    </w:p>
    <w:p>
      <w:pPr>
        <w:pStyle w:val="BodyText"/>
        <w:tabs>
          <w:tab w:pos="646" w:val="left" w:leader="none"/>
          <w:tab w:pos="1305" w:val="left" w:leader="none"/>
          <w:tab w:pos="1962" w:val="left" w:leader="none"/>
          <w:tab w:pos="2607" w:val="left" w:leader="none"/>
        </w:tabs>
        <w:spacing w:before="21"/>
        <w:ind w:right="352"/>
        <w:jc w:val="center"/>
      </w:pPr>
      <w:r>
        <w:rPr>
          <w:w w:val="110"/>
        </w:rPr>
        <w:t>74</w:t>
        <w:tab/>
        <w:t>84</w:t>
        <w:tab/>
        <w:t>62</w:t>
        <w:tab/>
        <w:t>66</w:t>
        <w:tab/>
        <w:t>44</w:t>
      </w:r>
    </w:p>
    <w:p>
      <w:pPr>
        <w:pStyle w:val="BodyText"/>
        <w:tabs>
          <w:tab w:pos="656" w:val="left" w:leader="none"/>
          <w:tab w:pos="1316" w:val="left" w:leader="none"/>
          <w:tab w:pos="1972" w:val="left" w:leader="none"/>
          <w:tab w:pos="2617" w:val="left" w:leader="none"/>
        </w:tabs>
        <w:spacing w:before="28"/>
        <w:ind w:right="362"/>
        <w:jc w:val="center"/>
      </w:pPr>
      <w:r>
        <w:rPr>
          <w:w w:val="110"/>
        </w:rPr>
        <w:t>85</w:t>
        <w:tab/>
        <w:t>85</w:t>
        <w:tab/>
        <w:t>78</w:t>
        <w:tab/>
        <w:t>68</w:t>
        <w:tab/>
        <w:t>48</w:t>
      </w:r>
    </w:p>
    <w:p>
      <w:pPr>
        <w:tabs>
          <w:tab w:pos="656" w:val="left" w:leader="none"/>
          <w:tab w:pos="1306" w:val="left" w:leader="none"/>
          <w:tab w:pos="1969" w:val="left" w:leader="none"/>
          <w:tab w:pos="2611" w:val="left" w:leader="none"/>
        </w:tabs>
        <w:spacing w:before="28"/>
        <w:ind w:left="0" w:right="442" w:firstLine="0"/>
        <w:jc w:val="center"/>
        <w:rPr>
          <w:sz w:val="12"/>
        </w:rPr>
      </w:pPr>
      <w:r>
        <w:rPr>
          <w:w w:val="110"/>
          <w:sz w:val="12"/>
        </w:rPr>
        <w:t>966</w:t>
        <w:tab/>
        <w:t>9'1</w:t>
        <w:tab/>
      </w:r>
      <w:r>
        <w:rPr>
          <w:rFonts w:ascii="Arial"/>
          <w:w w:val="110"/>
          <w:sz w:val="11"/>
        </w:rPr>
        <w:t>822</w:t>
        <w:tab/>
      </w:r>
      <w:r>
        <w:rPr>
          <w:w w:val="110"/>
          <w:sz w:val="12"/>
        </w:rPr>
        <w:t>689</w:t>
        <w:tab/>
        <w:t>543</w:t>
      </w:r>
    </w:p>
    <w:p>
      <w:pPr>
        <w:tabs>
          <w:tab w:pos="655" w:val="left" w:leader="none"/>
          <w:tab w:pos="1313" w:val="left" w:leader="none"/>
          <w:tab w:pos="1963" w:val="left" w:leader="none"/>
          <w:tab w:pos="2612" w:val="left" w:leader="none"/>
        </w:tabs>
        <w:spacing w:before="11"/>
        <w:ind w:left="0" w:right="436" w:firstLine="0"/>
        <w:jc w:val="center"/>
        <w:rPr>
          <w:sz w:val="12"/>
        </w:rPr>
      </w:pPr>
      <w:r>
        <w:rPr>
          <w:w w:val="105"/>
          <w:sz w:val="12"/>
        </w:rPr>
        <w:t>173</w:t>
        <w:tab/>
      </w:r>
      <w:r>
        <w:rPr>
          <w:w w:val="105"/>
          <w:sz w:val="13"/>
        </w:rPr>
        <w:t>177</w:t>
        <w:tab/>
      </w:r>
      <w:r>
        <w:rPr>
          <w:w w:val="105"/>
          <w:sz w:val="12"/>
        </w:rPr>
        <w:t>130</w:t>
        <w:tab/>
        <w:t>106</w:t>
        <w:tab/>
        <w:t>104</w:t>
      </w:r>
    </w:p>
    <w:p>
      <w:pPr>
        <w:pStyle w:val="BodyText"/>
        <w:tabs>
          <w:tab w:pos="656" w:val="left" w:leader="none"/>
          <w:tab w:pos="1310" w:val="left" w:leader="none"/>
          <w:tab w:pos="1963" w:val="left" w:leader="none"/>
          <w:tab w:pos="2616" w:val="left" w:leader="none"/>
        </w:tabs>
        <w:spacing w:before="26"/>
        <w:ind w:right="364"/>
        <w:jc w:val="center"/>
      </w:pPr>
      <w:r>
        <w:rPr>
          <w:w w:val="105"/>
        </w:rPr>
        <w:t>53</w:t>
        <w:tab/>
        <w:t>50</w:t>
        <w:tab/>
        <w:t>44</w:t>
        <w:tab/>
        <w:t>39</w:t>
        <w:tab/>
        <w:t>46</w:t>
      </w:r>
    </w:p>
    <w:p>
      <w:pPr>
        <w:pStyle w:val="BodyText"/>
        <w:tabs>
          <w:tab w:pos="652" w:val="left" w:leader="none"/>
          <w:tab w:pos="1309" w:val="left" w:leader="none"/>
          <w:tab w:pos="1963" w:val="left" w:leader="none"/>
          <w:tab w:pos="2615" w:val="left" w:leader="none"/>
        </w:tabs>
        <w:spacing w:before="28"/>
        <w:ind w:right="354"/>
        <w:jc w:val="center"/>
      </w:pPr>
      <w:r>
        <w:rPr>
          <w:w w:val="110"/>
        </w:rPr>
        <w:t>22</w:t>
        <w:tab/>
        <w:t>17</w:t>
        <w:tab/>
        <w:t>19</w:t>
        <w:tab/>
        <w:t>21</w:t>
        <w:tab/>
        <w:t>12</w:t>
      </w:r>
    </w:p>
    <w:p>
      <w:pPr>
        <w:pStyle w:val="BodyText"/>
        <w:tabs>
          <w:tab w:pos="649" w:val="left" w:leader="none"/>
          <w:tab w:pos="1309" w:val="left" w:leader="none"/>
          <w:tab w:pos="1966" w:val="left" w:leader="none"/>
          <w:tab w:pos="2615" w:val="left" w:leader="none"/>
        </w:tabs>
        <w:spacing w:before="21"/>
        <w:ind w:right="432"/>
        <w:jc w:val="center"/>
      </w:pPr>
      <w:r>
        <w:rPr>
          <w:w w:val="110"/>
        </w:rPr>
        <w:t>248</w:t>
        <w:tab/>
        <w:t>244</w:t>
        <w:tab/>
        <w:t>193</w:t>
        <w:tab/>
        <w:t>166</w:t>
        <w:tab/>
        <w:t>162</w:t>
      </w:r>
    </w:p>
    <w:p>
      <w:pPr>
        <w:pStyle w:val="BodyText"/>
        <w:tabs>
          <w:tab w:pos="649" w:val="left" w:leader="none"/>
          <w:tab w:pos="1306" w:val="left" w:leader="none"/>
          <w:tab w:pos="2029" w:val="left" w:leader="none"/>
          <w:tab w:pos="2679" w:val="left" w:leader="none"/>
        </w:tabs>
        <w:spacing w:before="27"/>
        <w:ind w:right="428"/>
        <w:jc w:val="center"/>
      </w:pPr>
      <w:r>
        <w:rPr>
          <w:w w:val="110"/>
        </w:rPr>
        <w:t>149</w:t>
        <w:tab/>
        <w:t>132</w:t>
        <w:tab/>
        <w:t>113</w:t>
        <w:tab/>
        <w:t>95</w:t>
        <w:tab/>
        <w:t>98</w:t>
      </w:r>
    </w:p>
    <w:p>
      <w:pPr>
        <w:pStyle w:val="BodyText"/>
        <w:tabs>
          <w:tab w:pos="649" w:val="left" w:leader="none"/>
          <w:tab w:pos="1306" w:val="left" w:leader="none"/>
          <w:tab w:pos="1963" w:val="left" w:leader="none"/>
          <w:tab w:pos="2612" w:val="left" w:leader="none"/>
        </w:tabs>
        <w:spacing w:before="21"/>
        <w:ind w:right="429"/>
        <w:jc w:val="center"/>
      </w:pPr>
      <w:r>
        <w:rPr>
          <w:w w:val="110"/>
        </w:rPr>
        <w:t>176</w:t>
        <w:tab/>
        <w:t>184</w:t>
        <w:tab/>
        <w:t>166</w:t>
        <w:tab/>
        <w:t>132</w:t>
        <w:tab/>
        <w:t>142</w:t>
      </w:r>
    </w:p>
    <w:p>
      <w:pPr>
        <w:pStyle w:val="BodyText"/>
        <w:tabs>
          <w:tab w:pos="649" w:val="left" w:leader="none"/>
          <w:tab w:pos="1306" w:val="left" w:leader="none"/>
          <w:tab w:pos="1955" w:val="left" w:leader="none"/>
          <w:tab w:pos="2612" w:val="left" w:leader="none"/>
        </w:tabs>
        <w:spacing w:before="28"/>
        <w:ind w:right="438"/>
        <w:jc w:val="center"/>
      </w:pPr>
      <w:r>
        <w:rPr>
          <w:w w:val="105"/>
        </w:rPr>
        <w:t>161</w:t>
        <w:tab/>
        <w:t>140</w:t>
        <w:tab/>
        <w:t>148</w:t>
        <w:tab/>
        <w:t>117</w:t>
        <w:tab/>
        <w:t>104</w:t>
      </w:r>
    </w:p>
    <w:p>
      <w:pPr>
        <w:pStyle w:val="BodyText"/>
        <w:tabs>
          <w:tab w:pos="658" w:val="left" w:leader="none"/>
          <w:tab w:pos="1308" w:val="left" w:leader="none"/>
          <w:tab w:pos="1965" w:val="left" w:leader="none"/>
          <w:tab w:pos="2625" w:val="left" w:leader="none"/>
        </w:tabs>
        <w:spacing w:before="21"/>
        <w:ind w:right="451"/>
        <w:jc w:val="center"/>
      </w:pPr>
      <w:r>
        <w:rPr>
          <w:w w:val="105"/>
        </w:rPr>
        <w:t>31</w:t>
      </w:r>
      <w:r>
        <w:rPr>
          <w:spacing w:val="-8"/>
          <w:w w:val="105"/>
        </w:rPr>
        <w:t> </w:t>
      </w:r>
      <w:r>
        <w:rPr>
          <w:w w:val="105"/>
        </w:rPr>
        <w:t>5</w:t>
        <w:tab/>
        <w:t>277</w:t>
        <w:tab/>
        <w:t>282</w:t>
        <w:tab/>
        <w:t>240</w:t>
        <w:tab/>
        <w:t>198</w:t>
      </w:r>
    </w:p>
    <w:p>
      <w:pPr>
        <w:pStyle w:val="BodyText"/>
        <w:tabs>
          <w:tab w:pos="656" w:val="left" w:leader="none"/>
          <w:tab w:pos="1306" w:val="left" w:leader="none"/>
          <w:tab w:pos="1965" w:val="left" w:leader="none"/>
          <w:tab w:pos="2612" w:val="left" w:leader="none"/>
        </w:tabs>
        <w:spacing w:before="28"/>
        <w:ind w:right="463"/>
        <w:jc w:val="center"/>
      </w:pPr>
      <w:r>
        <w:rPr>
          <w:w w:val="105"/>
        </w:rPr>
        <w:t>358</w:t>
        <w:tab/>
        <w:t>333</w:t>
        <w:tab/>
        <w:t>348</w:t>
        <w:tab/>
        <w:t>282</w:t>
        <w:tab/>
        <w:t>730</w:t>
      </w:r>
    </w:p>
    <w:p>
      <w:pPr>
        <w:pStyle w:val="BodyText"/>
        <w:tabs>
          <w:tab w:pos="582" w:val="left" w:leader="none"/>
          <w:tab w:pos="1296" w:val="left" w:leader="none"/>
          <w:tab w:pos="1963" w:val="left" w:leader="none"/>
          <w:tab w:pos="2612" w:val="left" w:leader="none"/>
        </w:tabs>
        <w:spacing w:before="20"/>
        <w:ind w:right="370"/>
        <w:jc w:val="center"/>
      </w:pPr>
      <w:r>
        <w:rPr>
          <w:w w:val="110"/>
        </w:rPr>
        <w:t>79</w:t>
        <w:tab/>
        <w:t>112</w:t>
        <w:tab/>
        <w:t>85</w:t>
        <w:tab/>
        <w:t>75</w:t>
        <w:tab/>
        <w:t>79</w:t>
      </w:r>
    </w:p>
    <w:p>
      <w:pPr>
        <w:pStyle w:val="BodyText"/>
        <w:tabs>
          <w:tab w:pos="656" w:val="left" w:leader="none"/>
          <w:tab w:pos="1313" w:val="left" w:leader="none"/>
          <w:tab w:pos="1963" w:val="left" w:leader="none"/>
          <w:tab w:pos="2679" w:val="left" w:leader="none"/>
        </w:tabs>
        <w:spacing w:before="28"/>
        <w:ind w:right="452"/>
        <w:jc w:val="center"/>
      </w:pPr>
      <w:r>
        <w:rPr/>
        <w:t>111</w:t>
        <w:tab/>
        <w:t>138</w:t>
        <w:tab/>
        <w:t>153</w:t>
        <w:tab/>
        <w:t>111</w:t>
        <w:tab/>
        <w:t>94</w:t>
      </w:r>
    </w:p>
    <w:p>
      <w:pPr>
        <w:pStyle w:val="BodyText"/>
        <w:tabs>
          <w:tab w:pos="648" w:val="left" w:leader="none"/>
          <w:tab w:pos="1309" w:val="left" w:leader="none"/>
          <w:tab w:pos="1963" w:val="left" w:leader="none"/>
          <w:tab w:pos="2614" w:val="left" w:leader="none"/>
        </w:tabs>
        <w:spacing w:before="28"/>
        <w:ind w:right="377"/>
        <w:jc w:val="center"/>
      </w:pPr>
      <w:r>
        <w:rPr>
          <w:w w:val="105"/>
        </w:rPr>
        <w:t>38</w:t>
        <w:tab/>
        <w:t>51</w:t>
        <w:tab/>
        <w:t>46</w:t>
        <w:tab/>
        <w:t>31</w:t>
        <w:tab/>
        <w:t>29</w:t>
      </w:r>
    </w:p>
    <w:p>
      <w:pPr>
        <w:pStyle w:val="BodyText"/>
        <w:tabs>
          <w:tab w:pos="649" w:val="left" w:leader="none"/>
          <w:tab w:pos="1306" w:val="left" w:leader="none"/>
          <w:tab w:pos="1973" w:val="left" w:leader="none"/>
          <w:tab w:pos="2708" w:val="left" w:leader="none"/>
        </w:tabs>
        <w:spacing w:before="21"/>
        <w:ind w:right="598"/>
        <w:jc w:val="center"/>
      </w:pPr>
      <w:r>
        <w:rPr>
          <w:w w:val="105"/>
        </w:rPr>
        <w:t>1,387</w:t>
        <w:tab/>
        <w:t>1.367</w:t>
        <w:tab/>
        <w:t>1,341</w:t>
        <w:tab/>
        <w:t>I</w:t>
      </w:r>
      <w:r>
        <w:rPr>
          <w:spacing w:val="-21"/>
          <w:w w:val="105"/>
        </w:rPr>
        <w:t> </w:t>
      </w:r>
      <w:r>
        <w:rPr>
          <w:w w:val="105"/>
        </w:rPr>
        <w:t>083</w:t>
        <w:tab/>
        <w:t>914</w:t>
      </w:r>
    </w:p>
    <w:p>
      <w:pPr>
        <w:pStyle w:val="BodyText"/>
        <w:tabs>
          <w:tab w:pos="649" w:val="left" w:leader="none"/>
          <w:tab w:pos="1306" w:val="left" w:leader="none"/>
          <w:tab w:pos="1966" w:val="left" w:leader="none"/>
          <w:tab w:pos="2615" w:val="left" w:leader="none"/>
        </w:tabs>
        <w:spacing w:before="20"/>
        <w:ind w:right="446"/>
        <w:jc w:val="center"/>
      </w:pPr>
      <w:r>
        <w:rPr/>
        <w:t>213</w:t>
        <w:tab/>
        <w:t>257</w:t>
        <w:tab/>
        <w:t>200</w:t>
        <w:tab/>
        <w:t>169</w:t>
        <w:tab/>
        <w:t>170</w:t>
      </w:r>
    </w:p>
    <w:p>
      <w:pPr>
        <w:tabs>
          <w:tab w:pos="651" w:val="left" w:leader="none"/>
          <w:tab w:pos="1306" w:val="left" w:leader="none"/>
          <w:tab w:pos="2027" w:val="left" w:leader="none"/>
          <w:tab w:pos="2679" w:val="left" w:leader="none"/>
        </w:tabs>
        <w:spacing w:before="28"/>
        <w:ind w:left="0" w:right="443" w:firstLine="0"/>
        <w:jc w:val="center"/>
        <w:rPr>
          <w:sz w:val="12"/>
        </w:rPr>
      </w:pPr>
      <w:r>
        <w:rPr>
          <w:w w:val="110"/>
          <w:sz w:val="12"/>
        </w:rPr>
        <w:t>180</w:t>
        <w:tab/>
      </w:r>
      <w:r>
        <w:rPr>
          <w:rFonts w:ascii="Arial"/>
          <w:w w:val="110"/>
          <w:sz w:val="11"/>
        </w:rPr>
        <w:t>147</w:t>
        <w:tab/>
      </w:r>
      <w:r>
        <w:rPr>
          <w:w w:val="110"/>
          <w:sz w:val="12"/>
        </w:rPr>
        <w:t>135</w:t>
        <w:tab/>
        <w:t>8G</w:t>
        <w:tab/>
        <w:t>69</w:t>
      </w:r>
    </w:p>
    <w:p>
      <w:pPr>
        <w:pStyle w:val="BodyText"/>
        <w:tabs>
          <w:tab w:pos="649" w:val="left" w:leader="none"/>
          <w:tab w:pos="1306" w:val="left" w:leader="none"/>
          <w:tab w:pos="1963" w:val="left" w:leader="none"/>
          <w:tab w:pos="2677" w:val="left" w:leader="none"/>
        </w:tabs>
        <w:spacing w:before="21"/>
        <w:ind w:right="445"/>
        <w:jc w:val="center"/>
      </w:pPr>
      <w:r>
        <w:rPr>
          <w:w w:val="110"/>
        </w:rPr>
        <w:t>171</w:t>
        <w:tab/>
        <w:t>160</w:t>
        <w:tab/>
        <w:t>154</w:t>
        <w:tab/>
        <w:t>101</w:t>
        <w:tab/>
        <w:t>87</w:t>
      </w:r>
    </w:p>
    <w:p>
      <w:pPr>
        <w:pStyle w:val="BodyText"/>
        <w:tabs>
          <w:tab w:pos="649" w:val="left" w:leader="none"/>
          <w:tab w:pos="1306" w:val="left" w:leader="none"/>
          <w:tab w:pos="1966" w:val="left" w:leader="none"/>
          <w:tab w:pos="2615" w:val="left" w:leader="none"/>
        </w:tabs>
        <w:spacing w:before="28"/>
        <w:ind w:right="446"/>
        <w:jc w:val="center"/>
      </w:pPr>
      <w:r>
        <w:rPr>
          <w:w w:val="110"/>
        </w:rPr>
        <w:t>212</w:t>
        <w:tab/>
        <w:t>210</w:t>
        <w:tab/>
        <w:t>231</w:t>
        <w:tab/>
        <w:t>196</w:t>
        <w:tab/>
        <w:t>174</w:t>
      </w:r>
    </w:p>
    <w:p>
      <w:pPr>
        <w:pStyle w:val="BodyText"/>
        <w:tabs>
          <w:tab w:pos="649" w:val="left" w:leader="none"/>
          <w:tab w:pos="1305" w:val="left" w:leader="none"/>
          <w:tab w:pos="1962" w:val="left" w:leader="none"/>
          <w:tab w:pos="2614" w:val="left" w:leader="none"/>
        </w:tabs>
        <w:spacing w:before="21"/>
        <w:ind w:right="393"/>
        <w:jc w:val="center"/>
      </w:pPr>
      <w:r>
        <w:rPr/>
        <w:t>4G</w:t>
        <w:tab/>
        <w:t>42</w:t>
        <w:tab/>
        <w:t>23</w:t>
        <w:tab/>
        <w:t>25</w:t>
        <w:tab/>
        <w:t>14</w:t>
      </w:r>
    </w:p>
    <w:p>
      <w:pPr>
        <w:pStyle w:val="BodyText"/>
        <w:tabs>
          <w:tab w:pos="655" w:val="left" w:leader="none"/>
          <w:tab w:pos="1305" w:val="left" w:leader="none"/>
          <w:tab w:pos="1965" w:val="left" w:leader="none"/>
          <w:tab w:pos="2612" w:val="left" w:leader="none"/>
        </w:tabs>
        <w:spacing w:before="28"/>
        <w:ind w:right="377"/>
        <w:jc w:val="center"/>
      </w:pPr>
      <w:r>
        <w:rPr/>
        <w:t>77</w:t>
        <w:tab/>
        <w:t>65</w:t>
        <w:tab/>
        <w:t>63</w:t>
        <w:tab/>
        <w:t>46</w:t>
        <w:tab/>
        <w:t>32</w:t>
      </w:r>
    </w:p>
    <w:p>
      <w:pPr>
        <w:pStyle w:val="BodyText"/>
        <w:tabs>
          <w:tab w:pos="649" w:val="left" w:leader="none"/>
          <w:tab w:pos="1306" w:val="left" w:leader="none"/>
          <w:tab w:pos="1965" w:val="left" w:leader="none"/>
          <w:tab w:pos="2614" w:val="left" w:leader="none"/>
        </w:tabs>
        <w:spacing w:before="20"/>
        <w:ind w:right="459"/>
        <w:jc w:val="center"/>
      </w:pPr>
      <w:r>
        <w:rPr>
          <w:w w:val="110"/>
        </w:rPr>
        <w:t>899</w:t>
        <w:tab/>
        <w:t>881</w:t>
        <w:tab/>
        <w:t>806</w:t>
        <w:tab/>
        <w:t>623</w:t>
        <w:tab/>
        <w:t>546</w:t>
      </w:r>
    </w:p>
    <w:p>
      <w:pPr>
        <w:pStyle w:val="BodyText"/>
        <w:tabs>
          <w:tab w:pos="649" w:val="left" w:leader="none"/>
          <w:tab w:pos="1309" w:val="left" w:leader="none"/>
          <w:tab w:pos="1966" w:val="left" w:leader="none"/>
          <w:tab w:pos="2682" w:val="left" w:leader="none"/>
        </w:tabs>
        <w:spacing w:before="28"/>
        <w:ind w:right="447"/>
        <w:jc w:val="center"/>
      </w:pPr>
      <w:r>
        <w:rPr>
          <w:w w:val="110"/>
        </w:rPr>
        <w:t>238</w:t>
        <w:tab/>
        <w:t>222</w:t>
        <w:tab/>
        <w:t>189</w:t>
        <w:tab/>
        <w:t>137</w:t>
        <w:tab/>
        <w:t>92</w:t>
      </w:r>
    </w:p>
    <w:p>
      <w:pPr>
        <w:pStyle w:val="BodyText"/>
        <w:tabs>
          <w:tab w:pos="649" w:val="left" w:leader="none"/>
          <w:tab w:pos="1306" w:val="left" w:leader="none"/>
          <w:tab w:pos="1955" w:val="left" w:leader="none"/>
          <w:tab w:pos="2677" w:val="left" w:leader="none"/>
        </w:tabs>
        <w:spacing w:before="21"/>
        <w:ind w:right="445"/>
        <w:jc w:val="center"/>
      </w:pPr>
      <w:r>
        <w:rPr>
          <w:w w:val="110"/>
        </w:rPr>
        <w:t>166</w:t>
        <w:tab/>
        <w:t>151</w:t>
        <w:tab/>
        <w:t>169</w:t>
        <w:tab/>
        <w:t>132</w:t>
        <w:tab/>
        <w:t>86</w:t>
      </w:r>
    </w:p>
    <w:p>
      <w:pPr>
        <w:pStyle w:val="BodyText"/>
        <w:tabs>
          <w:tab w:pos="649" w:val="left" w:leader="none"/>
          <w:tab w:pos="1306" w:val="left" w:leader="none"/>
          <w:tab w:pos="1963" w:val="left" w:leader="none"/>
          <w:tab w:pos="2612" w:val="left" w:leader="none"/>
        </w:tabs>
        <w:spacing w:before="28"/>
        <w:ind w:right="449"/>
        <w:jc w:val="center"/>
      </w:pPr>
      <w:r>
        <w:rPr>
          <w:w w:val="110"/>
        </w:rPr>
        <w:t>152</w:t>
        <w:tab/>
        <w:t>145</w:t>
        <w:tab/>
        <w:t>155</w:t>
        <w:tab/>
        <w:t>106</w:t>
        <w:tab/>
        <w:t>101</w:t>
      </w:r>
    </w:p>
    <w:p>
      <w:pPr>
        <w:pStyle w:val="BodyText"/>
        <w:tabs>
          <w:tab w:pos="654" w:val="left" w:leader="none"/>
          <w:tab w:pos="1313" w:val="left" w:leader="none"/>
          <w:tab w:pos="1969" w:val="left" w:leader="none"/>
          <w:tab w:pos="2611" w:val="left" w:leader="none"/>
        </w:tabs>
        <w:spacing w:before="20"/>
        <w:ind w:right="395"/>
        <w:jc w:val="center"/>
      </w:pPr>
      <w:r>
        <w:rPr>
          <w:w w:val="105"/>
        </w:rPr>
        <w:t>98</w:t>
        <w:tab/>
        <w:t>81</w:t>
        <w:tab/>
        <w:t>70</w:t>
        <w:tab/>
        <w:t>58</w:t>
        <w:tab/>
        <w:t>57</w:t>
      </w:r>
    </w:p>
    <w:p>
      <w:pPr>
        <w:pStyle w:val="BodyText"/>
        <w:tabs>
          <w:tab w:pos="649" w:val="left" w:leader="none"/>
          <w:tab w:pos="1299" w:val="left" w:leader="none"/>
          <w:tab w:pos="2020" w:val="left" w:leader="none"/>
          <w:tab w:pos="2679" w:val="left" w:leader="none"/>
        </w:tabs>
        <w:spacing w:before="28"/>
        <w:ind w:right="443"/>
        <w:jc w:val="center"/>
      </w:pPr>
      <w:r>
        <w:rPr>
          <w:w w:val="110"/>
        </w:rPr>
        <w:t>139</w:t>
        <w:tab/>
        <w:t>170</w:t>
        <w:tab/>
        <w:t>144</w:t>
        <w:tab/>
        <w:t>88</w:t>
        <w:tab/>
        <w:t>95</w:t>
      </w:r>
    </w:p>
    <w:p>
      <w:pPr>
        <w:pStyle w:val="BodyText"/>
        <w:tabs>
          <w:tab w:pos="716" w:val="left" w:leader="none"/>
          <w:tab w:pos="1373" w:val="left" w:leader="none"/>
          <w:tab w:pos="2029" w:val="left" w:leader="none"/>
          <w:tab w:pos="2678" w:val="left" w:leader="none"/>
        </w:tabs>
        <w:spacing w:before="21"/>
        <w:ind w:right="450"/>
        <w:jc w:val="center"/>
      </w:pPr>
      <w:r>
        <w:rPr>
          <w:w w:val="105"/>
        </w:rPr>
        <w:t>104</w:t>
        <w:tab/>
        <w:t>91</w:t>
        <w:tab/>
        <w:t>71</w:t>
        <w:tab/>
        <w:t>67</w:t>
        <w:tab/>
        <w:t>56</w:t>
      </w:r>
    </w:p>
    <w:p>
      <w:pPr>
        <w:pStyle w:val="BodyText"/>
        <w:tabs>
          <w:tab w:pos="649" w:val="left" w:leader="none"/>
          <w:tab w:pos="1306" w:val="left" w:leader="none"/>
          <w:tab w:pos="1963" w:val="left" w:leader="none"/>
          <w:tab w:pos="2679" w:val="left" w:leader="none"/>
        </w:tabs>
        <w:spacing w:before="28"/>
        <w:ind w:right="448"/>
        <w:jc w:val="center"/>
      </w:pPr>
      <w:r>
        <w:rPr>
          <w:w w:val="105"/>
        </w:rPr>
        <w:t>140</w:t>
        <w:tab/>
        <w:t>143</w:t>
        <w:tab/>
        <w:t>112</w:t>
        <w:tab/>
        <w:t>112</w:t>
        <w:tab/>
        <w:t>71</w:t>
      </w:r>
    </w:p>
    <w:p>
      <w:pPr>
        <w:pStyle w:val="BodyText"/>
        <w:tabs>
          <w:tab w:pos="649" w:val="left" w:leader="none"/>
          <w:tab w:pos="1306" w:val="left" w:leader="none"/>
          <w:tab w:pos="1955" w:val="left" w:leader="none"/>
          <w:tab w:pos="2669" w:val="left" w:leader="none"/>
        </w:tabs>
        <w:spacing w:before="21"/>
        <w:ind w:right="458"/>
        <w:jc w:val="center"/>
      </w:pPr>
      <w:r>
        <w:rPr>
          <w:w w:val="105"/>
        </w:rPr>
        <w:t>175</w:t>
        <w:tab/>
        <w:t>174</w:t>
        <w:tab/>
        <w:t>128</w:t>
        <w:tab/>
        <w:t>100</w:t>
        <w:tab/>
        <w:t>88</w:t>
      </w:r>
    </w:p>
    <w:p>
      <w:pPr>
        <w:tabs>
          <w:tab w:pos="649" w:val="left" w:leader="none"/>
          <w:tab w:pos="1301" w:val="left" w:leader="none"/>
          <w:tab w:pos="1955" w:val="left" w:leader="none"/>
          <w:tab w:pos="2669" w:val="left" w:leader="none"/>
        </w:tabs>
        <w:spacing w:before="27"/>
        <w:ind w:left="0" w:right="458" w:firstLine="0"/>
        <w:jc w:val="center"/>
        <w:rPr>
          <w:sz w:val="12"/>
        </w:rPr>
      </w:pPr>
      <w:r>
        <w:rPr>
          <w:w w:val="105"/>
          <w:sz w:val="12"/>
        </w:rPr>
        <w:t>140</w:t>
        <w:tab/>
        <w:t>153</w:t>
        <w:tab/>
      </w:r>
      <w:r>
        <w:rPr>
          <w:rFonts w:ascii="Arial"/>
          <w:w w:val="105"/>
          <w:sz w:val="11"/>
        </w:rPr>
        <w:t>122</w:t>
        <w:tab/>
      </w:r>
      <w:r>
        <w:rPr>
          <w:w w:val="105"/>
          <w:sz w:val="12"/>
        </w:rPr>
        <w:t>104</w:t>
        <w:tab/>
        <w:t>84</w:t>
      </w:r>
    </w:p>
    <w:p>
      <w:pPr>
        <w:pStyle w:val="BodyText"/>
        <w:tabs>
          <w:tab w:pos="649" w:val="left" w:leader="none"/>
          <w:tab w:pos="1306" w:val="left" w:leader="none"/>
          <w:tab w:pos="1955" w:val="left" w:leader="none"/>
          <w:tab w:pos="2612" w:val="left" w:leader="none"/>
        </w:tabs>
        <w:spacing w:before="28"/>
        <w:ind w:right="452"/>
        <w:jc w:val="center"/>
      </w:pPr>
      <w:r>
        <w:rPr>
          <w:w w:val="105"/>
        </w:rPr>
        <w:t>175</w:t>
        <w:tab/>
        <w:t>164</w:t>
        <w:tab/>
        <w:t>156</w:t>
        <w:tab/>
        <w:t>113</w:t>
        <w:tab/>
        <w:t>114</w:t>
      </w:r>
    </w:p>
    <w:p>
      <w:pPr>
        <w:pStyle w:val="BodyText"/>
        <w:tabs>
          <w:tab w:pos="649" w:val="left" w:leader="none"/>
          <w:tab w:pos="1299" w:val="left" w:leader="none"/>
          <w:tab w:pos="1955" w:val="left" w:leader="none"/>
          <w:tab w:pos="2605" w:val="left" w:leader="none"/>
        </w:tabs>
        <w:spacing w:before="28"/>
        <w:ind w:right="460"/>
        <w:jc w:val="center"/>
      </w:pPr>
      <w:r>
        <w:rPr>
          <w:w w:val="105"/>
        </w:rPr>
        <w:t>135</w:t>
        <w:tab/>
        <w:t>115</w:t>
        <w:tab/>
        <w:t>140</w:t>
        <w:tab/>
        <w:t>120</w:t>
        <w:tab/>
        <w:t>104</w:t>
      </w:r>
    </w:p>
    <w:p>
      <w:pPr>
        <w:pStyle w:val="BodyText"/>
        <w:tabs>
          <w:tab w:pos="649" w:val="left" w:leader="none"/>
          <w:tab w:pos="1299" w:val="left" w:leader="none"/>
          <w:tab w:pos="1955" w:val="left" w:leader="none"/>
          <w:tab w:pos="2708" w:val="left" w:leader="none"/>
        </w:tabs>
        <w:spacing w:before="21"/>
        <w:ind w:right="539"/>
        <w:jc w:val="center"/>
      </w:pPr>
      <w:r>
        <w:rPr>
          <w:w w:val="115"/>
        </w:rPr>
        <w:t>1,662</w:t>
        <w:tab/>
        <w:t>1,609</w:t>
        <w:tab/>
        <w:t>1,456</w:t>
        <w:tab/>
        <w:t>1,137</w:t>
        <w:tab/>
        <w:t>948</w:t>
      </w:r>
    </w:p>
    <w:p>
      <w:pPr>
        <w:pStyle w:val="BodyText"/>
        <w:tabs>
          <w:tab w:pos="659" w:val="left" w:leader="none"/>
          <w:tab w:pos="1315" w:val="left" w:leader="none"/>
          <w:tab w:pos="1968" w:val="left" w:leader="none"/>
          <w:tab w:pos="2617" w:val="left" w:leader="none"/>
        </w:tabs>
        <w:spacing w:before="28"/>
        <w:ind w:right="391"/>
        <w:jc w:val="center"/>
      </w:pPr>
      <w:r>
        <w:rPr>
          <w:w w:val="110"/>
        </w:rPr>
        <w:t>87</w:t>
        <w:tab/>
        <w:t>78</w:t>
        <w:tab/>
        <w:t>62</w:t>
        <w:tab/>
        <w:t>47</w:t>
        <w:tab/>
        <w:t>49</w:t>
      </w:r>
    </w:p>
    <w:p>
      <w:pPr>
        <w:pStyle w:val="BodyText"/>
        <w:tabs>
          <w:tab w:pos="646" w:val="left" w:leader="none"/>
          <w:tab w:pos="1296" w:val="left" w:leader="none"/>
          <w:tab w:pos="1963" w:val="left" w:leader="none"/>
          <w:tab w:pos="2677" w:val="left" w:leader="none"/>
        </w:tabs>
        <w:spacing w:before="27"/>
        <w:ind w:right="441"/>
        <w:jc w:val="center"/>
      </w:pPr>
      <w:r>
        <w:rPr>
          <w:rFonts w:ascii="Arial"/>
          <w:w w:val="110"/>
        </w:rPr>
        <w:t>I</w:t>
      </w:r>
      <w:r>
        <w:rPr>
          <w:rFonts w:ascii="Arial"/>
          <w:spacing w:val="-11"/>
          <w:w w:val="110"/>
        </w:rPr>
        <w:t> </w:t>
      </w:r>
      <w:r>
        <w:rPr>
          <w:w w:val="110"/>
        </w:rPr>
        <w:t>64</w:t>
        <w:tab/>
        <w:t>153</w:t>
        <w:tab/>
        <w:t>134</w:t>
        <w:tab/>
      </w:r>
      <w:r>
        <w:rPr>
          <w:rFonts w:ascii="Arial"/>
          <w:w w:val="110"/>
        </w:rPr>
        <w:t>IOI</w:t>
        <w:tab/>
      </w:r>
      <w:r>
        <w:rPr>
          <w:w w:val="110"/>
        </w:rPr>
        <w:t>73</w:t>
      </w:r>
    </w:p>
    <w:p>
      <w:pPr>
        <w:pStyle w:val="BodyText"/>
        <w:tabs>
          <w:tab w:pos="716" w:val="left" w:leader="none"/>
          <w:tab w:pos="1373" w:val="left" w:leader="none"/>
          <w:tab w:pos="2028" w:val="left" w:leader="none"/>
          <w:tab w:pos="2679" w:val="left" w:leader="none"/>
        </w:tabs>
        <w:spacing w:before="21"/>
        <w:ind w:right="444"/>
        <w:jc w:val="center"/>
      </w:pPr>
      <w:r>
        <w:rPr>
          <w:w w:val="110"/>
        </w:rPr>
        <w:t>105</w:t>
        <w:tab/>
        <w:t>92</w:t>
        <w:tab/>
        <w:t>78</w:t>
        <w:tab/>
        <w:t>50</w:t>
        <w:tab/>
        <w:t>76</w:t>
      </w:r>
    </w:p>
    <w:p>
      <w:pPr>
        <w:pStyle w:val="BodyText"/>
        <w:tabs>
          <w:tab w:pos="721" w:val="left" w:leader="none"/>
          <w:tab w:pos="1313" w:val="left" w:leader="none"/>
          <w:tab w:pos="2037" w:val="left" w:leader="none"/>
          <w:tab w:pos="2687" w:val="left" w:leader="none"/>
        </w:tabs>
        <w:spacing w:before="28"/>
        <w:ind w:right="456"/>
        <w:jc w:val="center"/>
      </w:pPr>
      <w:r>
        <w:rPr>
          <w:w w:val="110"/>
        </w:rPr>
        <w:t>132</w:t>
        <w:tab/>
        <w:t>88</w:t>
        <w:tab/>
        <w:t>102</w:t>
        <w:tab/>
        <w:t>76</w:t>
        <w:tab/>
        <w:t>71</w:t>
      </w:r>
    </w:p>
    <w:p>
      <w:pPr>
        <w:pStyle w:val="BodyText"/>
        <w:tabs>
          <w:tab w:pos="656" w:val="left" w:leader="none"/>
          <w:tab w:pos="1308" w:val="left" w:leader="none"/>
          <w:tab w:pos="1962" w:val="left" w:leader="none"/>
          <w:tab w:pos="2611" w:val="left" w:leader="none"/>
        </w:tabs>
        <w:spacing w:before="28"/>
        <w:ind w:right="385"/>
        <w:jc w:val="center"/>
      </w:pPr>
      <w:r>
        <w:rPr>
          <w:w w:val="105"/>
        </w:rPr>
        <w:t>42</w:t>
        <w:tab/>
        <w:t>43</w:t>
        <w:tab/>
        <w:t>19</w:t>
        <w:tab/>
        <w:t>20</w:t>
        <w:tab/>
        <w:t>21</w:t>
      </w:r>
    </w:p>
    <w:p>
      <w:pPr>
        <w:pStyle w:val="BodyText"/>
        <w:tabs>
          <w:tab w:pos="654" w:val="left" w:leader="none"/>
          <w:tab w:pos="1383" w:val="left" w:leader="none"/>
          <w:tab w:pos="2032" w:val="left" w:leader="none"/>
          <w:tab w:pos="2622" w:val="left" w:leader="none"/>
        </w:tabs>
        <w:spacing w:before="28"/>
        <w:ind w:right="387"/>
        <w:jc w:val="center"/>
      </w:pPr>
      <w:r>
        <w:rPr>
          <w:w w:val="110"/>
        </w:rPr>
        <w:t>28</w:t>
        <w:tab/>
        <w:t>33</w:t>
        <w:tab/>
        <w:t>7</w:t>
        <w:tab/>
        <w:t>9</w:t>
        <w:tab/>
        <w:t>11</w:t>
      </w:r>
    </w:p>
    <w:p>
      <w:pPr>
        <w:pStyle w:val="BodyText"/>
        <w:tabs>
          <w:tab w:pos="656" w:val="left" w:leader="none"/>
          <w:tab w:pos="1306" w:val="left" w:leader="none"/>
          <w:tab w:pos="1960" w:val="left" w:leader="none"/>
          <w:tab w:pos="2619" w:val="left" w:leader="none"/>
        </w:tabs>
        <w:spacing w:before="20"/>
        <w:ind w:right="386"/>
        <w:jc w:val="center"/>
      </w:pPr>
      <w:r>
        <w:rPr>
          <w:w w:val="110"/>
        </w:rPr>
        <w:t>41</w:t>
        <w:tab/>
        <w:t>45</w:t>
        <w:tab/>
        <w:t>47</w:t>
        <w:tab/>
        <w:t>34</w:t>
        <w:tab/>
        <w:t>21</w:t>
      </w:r>
    </w:p>
    <w:p>
      <w:pPr>
        <w:tabs>
          <w:tab w:pos="649" w:val="left" w:leader="none"/>
          <w:tab w:pos="1303" w:val="left" w:leader="none"/>
          <w:tab w:pos="1956" w:val="left" w:leader="none"/>
          <w:tab w:pos="2613" w:val="left" w:leader="none"/>
        </w:tabs>
        <w:spacing w:before="28"/>
        <w:ind w:left="0" w:right="468" w:firstLine="0"/>
        <w:jc w:val="center"/>
        <w:rPr>
          <w:sz w:val="12"/>
        </w:rPr>
      </w:pPr>
      <w:r>
        <w:rPr>
          <w:w w:val="105"/>
          <w:sz w:val="12"/>
        </w:rPr>
        <w:t>599</w:t>
        <w:tab/>
        <w:t>532</w:t>
        <w:tab/>
      </w:r>
      <w:r>
        <w:rPr>
          <w:rFonts w:ascii="Arial"/>
          <w:w w:val="105"/>
          <w:sz w:val="11"/>
        </w:rPr>
        <w:t>449</w:t>
        <w:tab/>
      </w:r>
      <w:r>
        <w:rPr>
          <w:w w:val="105"/>
          <w:sz w:val="12"/>
        </w:rPr>
        <w:t>337</w:t>
        <w:tab/>
        <w:t>322</w:t>
      </w:r>
    </w:p>
    <w:p>
      <w:pPr>
        <w:pStyle w:val="BodyText"/>
        <w:tabs>
          <w:tab w:pos="656" w:val="left" w:leader="none"/>
          <w:tab w:pos="1306" w:val="left" w:leader="none"/>
          <w:tab w:pos="1963" w:val="left" w:leader="none"/>
          <w:tab w:pos="2684" w:val="left" w:leader="none"/>
        </w:tabs>
        <w:spacing w:before="28"/>
        <w:ind w:right="461"/>
        <w:jc w:val="center"/>
      </w:pPr>
      <w:r>
        <w:rPr>
          <w:w w:val="105"/>
        </w:rPr>
        <w:t>199</w:t>
        <w:tab/>
        <w:t>188</w:t>
        <w:tab/>
        <w:t>181</w:t>
        <w:tab/>
        <w:t>128</w:t>
        <w:tab/>
        <w:t>84</w:t>
      </w:r>
    </w:p>
    <w:p>
      <w:pPr>
        <w:tabs>
          <w:tab w:pos="656" w:val="left" w:leader="none"/>
          <w:tab w:pos="1306" w:val="left" w:leader="none"/>
          <w:tab w:pos="1976" w:val="left" w:leader="none"/>
          <w:tab w:pos="2626" w:val="left" w:leader="none"/>
        </w:tabs>
        <w:spacing w:before="28"/>
        <w:ind w:left="0" w:right="453" w:firstLine="0"/>
        <w:jc w:val="center"/>
        <w:rPr>
          <w:rFonts w:ascii="Arial"/>
          <w:sz w:val="11"/>
        </w:rPr>
      </w:pPr>
      <w:r>
        <w:rPr>
          <w:w w:val="105"/>
          <w:sz w:val="12"/>
        </w:rPr>
        <w:t>264</w:t>
        <w:tab/>
      </w:r>
      <w:r>
        <w:rPr>
          <w:rFonts w:ascii="Arial"/>
          <w:w w:val="105"/>
          <w:sz w:val="11"/>
        </w:rPr>
        <w:t>267</w:t>
        <w:tab/>
      </w:r>
      <w:r>
        <w:rPr>
          <w:w w:val="105"/>
          <w:sz w:val="12"/>
        </w:rPr>
        <w:t>250</w:t>
        <w:tab/>
      </w:r>
      <w:r>
        <w:rPr>
          <w:rFonts w:ascii="Arial"/>
          <w:w w:val="105"/>
          <w:sz w:val="11"/>
        </w:rPr>
        <w:t>I</w:t>
      </w:r>
      <w:r>
        <w:rPr>
          <w:rFonts w:ascii="Arial"/>
          <w:spacing w:val="-3"/>
          <w:w w:val="105"/>
          <w:sz w:val="11"/>
        </w:rPr>
        <w:t> </w:t>
      </w:r>
      <w:r>
        <w:rPr>
          <w:w w:val="105"/>
          <w:sz w:val="12"/>
        </w:rPr>
        <w:t>54</w:t>
        <w:tab/>
      </w:r>
      <w:r>
        <w:rPr>
          <w:rFonts w:ascii="Arial"/>
          <w:w w:val="105"/>
          <w:sz w:val="11"/>
        </w:rPr>
        <w:t>I 72</w:t>
      </w:r>
    </w:p>
    <w:p>
      <w:pPr>
        <w:pStyle w:val="BodyText"/>
        <w:tabs>
          <w:tab w:pos="659" w:val="left" w:leader="none"/>
          <w:tab w:pos="1308" w:val="left" w:leader="none"/>
          <w:tab w:pos="1964" w:val="left" w:leader="none"/>
          <w:tab w:pos="2625" w:val="left" w:leader="none"/>
        </w:tabs>
        <w:spacing w:before="28"/>
        <w:ind w:right="385"/>
        <w:jc w:val="center"/>
      </w:pPr>
      <w:r>
        <w:rPr>
          <w:w w:val="110"/>
        </w:rPr>
        <w:t>83</w:t>
        <w:tab/>
        <w:t>90</w:t>
        <w:tab/>
        <w:t>91</w:t>
        <w:tab/>
        <w:t>50</w:t>
        <w:tab/>
        <w:t>48</w:t>
      </w:r>
    </w:p>
    <w:p>
      <w:pPr>
        <w:pStyle w:val="BodyText"/>
        <w:tabs>
          <w:tab w:pos="656" w:val="left" w:leader="none"/>
          <w:tab w:pos="1313" w:val="left" w:leader="none"/>
          <w:tab w:pos="2027" w:val="left" w:leader="none"/>
          <w:tab w:pos="2685" w:val="left" w:leader="none"/>
        </w:tabs>
        <w:spacing w:before="28"/>
        <w:ind w:right="451"/>
        <w:jc w:val="center"/>
      </w:pPr>
      <w:r>
        <w:rPr>
          <w:w w:val="110"/>
        </w:rPr>
        <w:t>144</w:t>
        <w:tab/>
        <w:t>124</w:t>
        <w:tab/>
        <w:t>115</w:t>
        <w:tab/>
        <w:t>85</w:t>
        <w:tab/>
        <w:t>59</w:t>
      </w:r>
    </w:p>
    <w:p>
      <w:pPr>
        <w:pStyle w:val="BodyText"/>
        <w:tabs>
          <w:tab w:pos="659" w:val="left" w:leader="none"/>
          <w:tab w:pos="1316" w:val="left" w:leader="none"/>
          <w:tab w:pos="1964" w:val="left" w:leader="none"/>
          <w:tab w:pos="2624" w:val="left" w:leader="none"/>
        </w:tabs>
        <w:spacing w:before="28"/>
        <w:ind w:right="387"/>
        <w:jc w:val="center"/>
      </w:pPr>
      <w:r>
        <w:rPr>
          <w:w w:val="110"/>
        </w:rPr>
        <w:t>87</w:t>
        <w:tab/>
        <w:t>90</w:t>
        <w:tab/>
        <w:t>73</w:t>
        <w:tab/>
        <w:t>55</w:t>
        <w:tab/>
        <w:t>29</w:t>
      </w:r>
    </w:p>
    <w:p>
      <w:pPr>
        <w:pStyle w:val="BodyText"/>
        <w:tabs>
          <w:tab w:pos="656" w:val="left" w:leader="none"/>
          <w:tab w:pos="1306" w:val="left" w:leader="none"/>
          <w:tab w:pos="1963" w:val="left" w:leader="none"/>
          <w:tab w:pos="2616" w:val="left" w:leader="none"/>
        </w:tabs>
        <w:spacing w:before="27"/>
        <w:ind w:right="465"/>
        <w:jc w:val="center"/>
      </w:pPr>
      <w:r>
        <w:rPr>
          <w:w w:val="105"/>
        </w:rPr>
        <w:t>211</w:t>
        <w:tab/>
        <w:t>211</w:t>
        <w:tab/>
        <w:t>249</w:t>
        <w:tab/>
        <w:t>407</w:t>
        <w:tab/>
        <w:t>598</w:t>
      </w:r>
    </w:p>
    <w:p>
      <w:pPr>
        <w:pStyle w:val="BodyText"/>
        <w:tabs>
          <w:tab w:pos="713" w:val="left" w:leader="none"/>
          <w:tab w:pos="1373" w:val="left" w:leader="none"/>
          <w:tab w:pos="2030" w:val="left" w:leader="none"/>
          <w:tab w:pos="2678" w:val="left" w:leader="none"/>
        </w:tabs>
        <w:spacing w:before="21"/>
        <w:ind w:right="444"/>
        <w:jc w:val="center"/>
      </w:pPr>
      <w:r>
        <w:rPr>
          <w:w w:val="110"/>
        </w:rPr>
        <w:t>104</w:t>
        <w:tab/>
        <w:t>88</w:t>
        <w:tab/>
        <w:t>76</w:t>
        <w:tab/>
        <w:t>71</w:t>
        <w:tab/>
        <w:t>59</w:t>
      </w:r>
    </w:p>
    <w:p>
      <w:pPr>
        <w:pStyle w:val="BodyText"/>
        <w:tabs>
          <w:tab w:pos="649" w:val="left" w:leader="none"/>
          <w:tab w:pos="1365" w:val="left" w:leader="none"/>
          <w:tab w:pos="2029" w:val="left" w:leader="none"/>
          <w:tab w:pos="2678" w:val="left" w:leader="none"/>
        </w:tabs>
        <w:spacing w:before="28"/>
        <w:ind w:right="444"/>
        <w:jc w:val="center"/>
      </w:pPr>
      <w:r>
        <w:rPr>
          <w:w w:val="110"/>
        </w:rPr>
        <w:t>128</w:t>
        <w:tab/>
        <w:t>107</w:t>
        <w:tab/>
        <w:t>97</w:t>
        <w:tab/>
        <w:t>68</w:t>
        <w:tab/>
        <w:t>58</w:t>
      </w:r>
    </w:p>
    <w:p>
      <w:pPr>
        <w:pStyle w:val="BodyText"/>
        <w:tabs>
          <w:tab w:pos="656" w:val="left" w:leader="none"/>
          <w:tab w:pos="1306" w:val="left" w:leader="none"/>
          <w:tab w:pos="1972" w:val="left" w:leader="none"/>
          <w:tab w:pos="2622" w:val="left" w:leader="none"/>
        </w:tabs>
        <w:spacing w:before="28"/>
        <w:ind w:right="381"/>
        <w:jc w:val="center"/>
      </w:pPr>
      <w:r>
        <w:rPr>
          <w:w w:val="110"/>
        </w:rPr>
        <w:t>37</w:t>
        <w:tab/>
        <w:t>31</w:t>
        <w:tab/>
        <w:t>33</w:t>
        <w:tab/>
        <w:t>28</w:t>
        <w:tab/>
        <w:t>27</w:t>
      </w:r>
    </w:p>
    <w:p>
      <w:pPr>
        <w:pStyle w:val="BodyText"/>
        <w:tabs>
          <w:tab w:pos="658" w:val="left" w:leader="none"/>
          <w:tab w:pos="1308" w:val="left" w:leader="none"/>
          <w:tab w:pos="1975" w:val="left" w:leader="none"/>
          <w:tab w:pos="2625" w:val="left" w:leader="none"/>
        </w:tabs>
        <w:spacing w:before="28"/>
        <w:ind w:right="384"/>
        <w:jc w:val="center"/>
      </w:pPr>
      <w:r>
        <w:rPr>
          <w:w w:val="110"/>
        </w:rPr>
        <w:t>32</w:t>
        <w:tab/>
        <w:t>26</w:t>
        <w:tab/>
        <w:t>23</w:t>
        <w:tab/>
        <w:t>12</w:t>
        <w:tab/>
        <w:t>10</w:t>
      </w:r>
    </w:p>
    <w:p>
      <w:pPr>
        <w:pStyle w:val="BodyText"/>
        <w:tabs>
          <w:tab w:pos="656" w:val="left" w:leader="none"/>
          <w:tab w:pos="1306" w:val="left" w:leader="none"/>
          <w:tab w:pos="1970" w:val="left" w:leader="none"/>
          <w:tab w:pos="2619" w:val="left" w:leader="none"/>
        </w:tabs>
        <w:spacing w:before="21"/>
        <w:ind w:right="588"/>
        <w:jc w:val="center"/>
      </w:pPr>
      <w:r>
        <w:rPr>
          <w:w w:val="110"/>
        </w:rPr>
        <w:t>1,289</w:t>
        <w:tab/>
        <w:t>1,222</w:t>
        <w:tab/>
        <w:t>1,188</w:t>
        <w:tab/>
        <w:t>1,068</w:t>
        <w:tab/>
      </w:r>
      <w:r>
        <w:rPr/>
        <w:t>1</w:t>
      </w:r>
      <w:r>
        <w:rPr>
          <w:spacing w:val="-8"/>
        </w:rPr>
        <w:t> </w:t>
      </w:r>
      <w:r>
        <w:rPr/>
        <w:t>144</w:t>
      </w:r>
    </w:p>
    <w:p>
      <w:pPr>
        <w:spacing w:after="0"/>
        <w:jc w:val="center"/>
        <w:sectPr>
          <w:type w:val="continuous"/>
          <w:pgSz w:w="11990" w:h="16840"/>
          <w:pgMar w:top="1580" w:bottom="280" w:left="1680" w:right="1680"/>
          <w:cols w:num="3" w:equalWidth="0">
            <w:col w:w="1450" w:space="40"/>
            <w:col w:w="3201" w:space="39"/>
            <w:col w:w="3900"/>
          </w:cols>
        </w:sectPr>
      </w:pPr>
    </w:p>
    <w:p>
      <w:pPr>
        <w:pStyle w:val="BodyText"/>
        <w:rPr>
          <w:sz w:val="20"/>
        </w:rPr>
      </w:pPr>
    </w:p>
    <w:p>
      <w:pPr>
        <w:pStyle w:val="BodyText"/>
        <w:rPr>
          <w:sz w:val="20"/>
        </w:rPr>
      </w:pPr>
    </w:p>
    <w:p>
      <w:pPr>
        <w:pStyle w:val="BodyText"/>
        <w:rPr>
          <w:sz w:val="20"/>
        </w:rPr>
      </w:pPr>
    </w:p>
    <w:p>
      <w:pPr>
        <w:pStyle w:val="BodyText"/>
        <w:spacing w:before="8"/>
        <w:rPr>
          <w:sz w:val="28"/>
        </w:rPr>
      </w:pPr>
    </w:p>
    <w:p>
      <w:pPr>
        <w:spacing w:before="92"/>
        <w:ind w:left="3800" w:right="4333" w:firstLine="0"/>
        <w:jc w:val="center"/>
        <w:rPr>
          <w:sz w:val="18"/>
        </w:rPr>
      </w:pPr>
      <w:r>
        <w:rPr>
          <w:w w:val="105"/>
          <w:sz w:val="18"/>
        </w:rPr>
        <w:t>-  72 -</w:t>
      </w:r>
    </w:p>
    <w:p>
      <w:pPr>
        <w:spacing w:after="0"/>
        <w:jc w:val="center"/>
        <w:rPr>
          <w:sz w:val="18"/>
        </w:rPr>
        <w:sectPr>
          <w:type w:val="continuous"/>
          <w:pgSz w:w="11990" w:h="16840"/>
          <w:pgMar w:top="1580" w:bottom="280" w:left="1680" w:right="1680"/>
        </w:sectPr>
      </w:pPr>
    </w:p>
    <w:p>
      <w:pPr>
        <w:pStyle w:val="BodyText"/>
        <w:spacing w:before="5"/>
        <w:rPr>
          <w:sz w:val="26"/>
        </w:rPr>
      </w:pPr>
    </w:p>
    <w:p>
      <w:pPr>
        <w:spacing w:line="146" w:lineRule="exact" w:before="0"/>
        <w:ind w:left="988" w:right="0" w:firstLine="0"/>
        <w:jc w:val="left"/>
        <w:rPr>
          <w:rFonts w:ascii="Arial Unicode MS" w:eastAsia="Arial Unicode MS" w:hint="eastAsia"/>
          <w:sz w:val="14"/>
        </w:rPr>
      </w:pPr>
      <w:r>
        <w:rPr/>
        <w:pict>
          <v:shape style="position:absolute;margin-left:111.646217pt;margin-top:10.608608pt;width:381.1pt;height:72.45pt;mso-position-horizontal-relative:page;mso-position-vertical-relative:paragraph;z-index:460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7"/>
                    <w:gridCol w:w="644"/>
                    <w:gridCol w:w="645"/>
                    <w:gridCol w:w="635"/>
                    <w:gridCol w:w="639"/>
                    <w:gridCol w:w="625"/>
                    <w:gridCol w:w="534"/>
                    <w:gridCol w:w="148"/>
                    <w:gridCol w:w="508"/>
                    <w:gridCol w:w="154"/>
                    <w:gridCol w:w="662"/>
                    <w:gridCol w:w="508"/>
                    <w:gridCol w:w="135"/>
                    <w:gridCol w:w="559"/>
                  </w:tblGrid>
                  <w:tr>
                    <w:trPr>
                      <w:trHeight w:val="144" w:hRule="atLeast"/>
                    </w:trPr>
                    <w:tc>
                      <w:tcPr>
                        <w:tcW w:w="4425" w:type="dxa"/>
                        <w:gridSpan w:val="6"/>
                      </w:tcPr>
                      <w:p>
                        <w:pPr>
                          <w:pStyle w:val="TableParagraph"/>
                          <w:rPr>
                            <w:sz w:val="8"/>
                          </w:rPr>
                        </w:pPr>
                      </w:p>
                    </w:tc>
                    <w:tc>
                      <w:tcPr>
                        <w:tcW w:w="534" w:type="dxa"/>
                      </w:tcPr>
                      <w:p>
                        <w:pPr>
                          <w:pStyle w:val="TableParagraph"/>
                          <w:spacing w:line="118" w:lineRule="exact" w:before="5"/>
                          <w:ind w:left="159"/>
                          <w:rPr>
                            <w:sz w:val="12"/>
                          </w:rPr>
                        </w:pPr>
                        <w:r>
                          <w:rPr>
                            <w:w w:val="110"/>
                            <w:sz w:val="12"/>
                          </w:rPr>
                          <w:t>20</w:t>
                        </w:r>
                      </w:p>
                    </w:tc>
                    <w:tc>
                      <w:tcPr>
                        <w:tcW w:w="148" w:type="dxa"/>
                      </w:tcPr>
                      <w:p>
                        <w:pPr>
                          <w:pStyle w:val="TableParagraph"/>
                          <w:spacing w:line="118" w:lineRule="exact" w:before="5"/>
                          <w:ind w:left="6"/>
                          <w:rPr>
                            <w:sz w:val="12"/>
                          </w:rPr>
                        </w:pPr>
                        <w:r>
                          <w:rPr>
                            <w:w w:val="77"/>
                            <w:sz w:val="12"/>
                          </w:rPr>
                          <w:t>l</w:t>
                        </w:r>
                      </w:p>
                    </w:tc>
                    <w:tc>
                      <w:tcPr>
                        <w:tcW w:w="508" w:type="dxa"/>
                      </w:tcPr>
                      <w:p>
                        <w:pPr>
                          <w:pStyle w:val="TableParagraph"/>
                          <w:spacing w:line="118" w:lineRule="exact" w:before="5"/>
                          <w:ind w:left="141"/>
                          <w:rPr>
                            <w:sz w:val="12"/>
                          </w:rPr>
                        </w:pPr>
                        <w:r>
                          <w:rPr>
                            <w:w w:val="85"/>
                            <w:sz w:val="12"/>
                          </w:rPr>
                          <w:t>21</w:t>
                        </w:r>
                      </w:p>
                    </w:tc>
                    <w:tc>
                      <w:tcPr>
                        <w:tcW w:w="154" w:type="dxa"/>
                      </w:tcPr>
                      <w:p>
                        <w:pPr>
                          <w:pStyle w:val="TableParagraph"/>
                          <w:spacing w:line="118" w:lineRule="exact" w:before="5"/>
                          <w:ind w:left="4"/>
                          <w:rPr>
                            <w:sz w:val="12"/>
                          </w:rPr>
                        </w:pPr>
                        <w:r>
                          <w:rPr>
                            <w:w w:val="46"/>
                            <w:sz w:val="12"/>
                          </w:rPr>
                          <w:t>1</w:t>
                        </w:r>
                      </w:p>
                    </w:tc>
                    <w:tc>
                      <w:tcPr>
                        <w:tcW w:w="662" w:type="dxa"/>
                      </w:tcPr>
                      <w:p>
                        <w:pPr>
                          <w:pStyle w:val="TableParagraph"/>
                          <w:tabs>
                            <w:tab w:pos="381" w:val="left" w:leader="none"/>
                          </w:tabs>
                          <w:spacing w:line="118" w:lineRule="exact" w:before="5"/>
                          <w:ind w:right="116"/>
                          <w:jc w:val="right"/>
                          <w:rPr>
                            <w:sz w:val="12"/>
                          </w:rPr>
                        </w:pPr>
                        <w:r>
                          <w:rPr>
                            <w:sz w:val="12"/>
                          </w:rPr>
                          <w:t>2B</w:t>
                          <w:tab/>
                        </w:r>
                        <w:r>
                          <w:rPr>
                            <w:w w:val="75"/>
                            <w:sz w:val="12"/>
                          </w:rPr>
                          <w:t>l</w:t>
                        </w:r>
                      </w:p>
                    </w:tc>
                    <w:tc>
                      <w:tcPr>
                        <w:tcW w:w="508" w:type="dxa"/>
                      </w:tcPr>
                      <w:p>
                        <w:pPr>
                          <w:pStyle w:val="TableParagraph"/>
                          <w:spacing w:line="118" w:lineRule="exact" w:before="5"/>
                          <w:ind w:left="131"/>
                          <w:rPr>
                            <w:sz w:val="12"/>
                          </w:rPr>
                        </w:pPr>
                        <w:r>
                          <w:rPr>
                            <w:w w:val="85"/>
                            <w:sz w:val="12"/>
                          </w:rPr>
                          <w:t>29</w:t>
                        </w:r>
                      </w:p>
                    </w:tc>
                    <w:tc>
                      <w:tcPr>
                        <w:tcW w:w="135" w:type="dxa"/>
                      </w:tcPr>
                      <w:p>
                        <w:pPr>
                          <w:pStyle w:val="TableParagraph"/>
                          <w:spacing w:line="118" w:lineRule="exact" w:before="5"/>
                          <w:ind w:left="-6"/>
                          <w:rPr>
                            <w:sz w:val="12"/>
                          </w:rPr>
                        </w:pPr>
                        <w:r>
                          <w:rPr>
                            <w:w w:val="67"/>
                            <w:sz w:val="12"/>
                          </w:rPr>
                          <w:t>1</w:t>
                        </w:r>
                      </w:p>
                    </w:tc>
                    <w:tc>
                      <w:tcPr>
                        <w:tcW w:w="559" w:type="dxa"/>
                      </w:tcPr>
                      <w:p>
                        <w:pPr>
                          <w:pStyle w:val="TableParagraph"/>
                          <w:tabs>
                            <w:tab w:pos="430" w:val="left" w:leader="none"/>
                          </w:tabs>
                          <w:spacing w:line="124" w:lineRule="exact"/>
                          <w:ind w:right="40"/>
                          <w:jc w:val="right"/>
                          <w:rPr>
                            <w:rFonts w:ascii="Arial" w:eastAsia="Arial"/>
                            <w:sz w:val="9"/>
                          </w:rPr>
                        </w:pPr>
                        <w:r>
                          <w:rPr>
                            <w:w w:val="65"/>
                            <w:sz w:val="12"/>
                          </w:rPr>
                          <w:t>Jo  </w:t>
                        </w:r>
                        <w:r>
                          <w:rPr>
                            <w:spacing w:val="17"/>
                            <w:w w:val="65"/>
                            <w:sz w:val="12"/>
                          </w:rPr>
                          <w:t> </w:t>
                        </w:r>
                        <w:r>
                          <w:rPr>
                            <w:rFonts w:ascii="Arial Unicode MS" w:eastAsia="Arial Unicode MS" w:hint="eastAsia"/>
                            <w:w w:val="65"/>
                            <w:sz w:val="11"/>
                          </w:rPr>
                          <w:t>哉</w:t>
                          <w:tab/>
                        </w:r>
                        <w:r>
                          <w:rPr>
                            <w:rFonts w:ascii="Arial" w:eastAsia="Arial"/>
                            <w:w w:val="20"/>
                            <w:sz w:val="9"/>
                          </w:rPr>
                          <w:t>I</w:t>
                        </w:r>
                      </w:p>
                    </w:tc>
                  </w:tr>
                  <w:tr>
                    <w:trPr>
                      <w:trHeight w:val="160" w:hRule="atLeast"/>
                    </w:trPr>
                    <w:tc>
                      <w:tcPr>
                        <w:tcW w:w="1237" w:type="dxa"/>
                      </w:tcPr>
                      <w:p>
                        <w:pPr>
                          <w:pStyle w:val="TableParagraph"/>
                          <w:tabs>
                            <w:tab w:pos="893" w:val="left" w:leader="none"/>
                          </w:tabs>
                          <w:spacing w:line="140" w:lineRule="exact"/>
                          <w:ind w:right="110"/>
                          <w:jc w:val="center"/>
                          <w:rPr>
                            <w:rFonts w:ascii="Arial Unicode MS" w:eastAsia="Arial Unicode MS" w:hint="eastAsia"/>
                            <w:sz w:val="12"/>
                          </w:rPr>
                        </w:pPr>
                        <w:r>
                          <w:rPr>
                            <w:sz w:val="12"/>
                          </w:rPr>
                          <w:t>02    </w:t>
                        </w:r>
                        <w:r>
                          <w:rPr>
                            <w:spacing w:val="8"/>
                            <w:sz w:val="12"/>
                          </w:rPr>
                          <w:t> </w:t>
                        </w:r>
                        <w:r>
                          <w:rPr>
                            <w:rFonts w:ascii="Arial Unicode MS" w:eastAsia="Arial Unicode MS" w:hint="eastAsia"/>
                            <w:sz w:val="12"/>
                          </w:rPr>
                          <w:t>県</w:t>
                          <w:tab/>
                          <w:t>計</w:t>
                        </w:r>
                      </w:p>
                    </w:tc>
                    <w:tc>
                      <w:tcPr>
                        <w:tcW w:w="644" w:type="dxa"/>
                      </w:tcPr>
                      <w:p>
                        <w:pPr>
                          <w:pStyle w:val="TableParagraph"/>
                          <w:rPr>
                            <w:sz w:val="10"/>
                          </w:rPr>
                        </w:pPr>
                      </w:p>
                    </w:tc>
                    <w:tc>
                      <w:tcPr>
                        <w:tcW w:w="645" w:type="dxa"/>
                      </w:tcPr>
                      <w:p>
                        <w:pPr>
                          <w:pStyle w:val="TableParagraph"/>
                          <w:rPr>
                            <w:sz w:val="10"/>
                          </w:rPr>
                        </w:pPr>
                      </w:p>
                    </w:tc>
                    <w:tc>
                      <w:tcPr>
                        <w:tcW w:w="635" w:type="dxa"/>
                      </w:tcPr>
                      <w:p>
                        <w:pPr>
                          <w:pStyle w:val="TableParagraph"/>
                          <w:rPr>
                            <w:sz w:val="10"/>
                          </w:rPr>
                        </w:pPr>
                      </w:p>
                    </w:tc>
                    <w:tc>
                      <w:tcPr>
                        <w:tcW w:w="639" w:type="dxa"/>
                      </w:tcPr>
                      <w:p>
                        <w:pPr>
                          <w:pStyle w:val="TableParagraph"/>
                          <w:rPr>
                            <w:sz w:val="10"/>
                          </w:rPr>
                        </w:pPr>
                      </w:p>
                    </w:tc>
                    <w:tc>
                      <w:tcPr>
                        <w:tcW w:w="625" w:type="dxa"/>
                      </w:tcPr>
                      <w:p>
                        <w:pPr>
                          <w:pStyle w:val="TableParagraph"/>
                          <w:rPr>
                            <w:sz w:val="10"/>
                          </w:rPr>
                        </w:pPr>
                      </w:p>
                    </w:tc>
                    <w:tc>
                      <w:tcPr>
                        <w:tcW w:w="534" w:type="dxa"/>
                      </w:tcPr>
                      <w:p>
                        <w:pPr>
                          <w:pStyle w:val="TableParagraph"/>
                          <w:spacing w:line="127" w:lineRule="exact" w:before="13"/>
                          <w:ind w:right="10"/>
                          <w:jc w:val="right"/>
                          <w:rPr>
                            <w:sz w:val="12"/>
                          </w:rPr>
                        </w:pPr>
                        <w:r>
                          <w:rPr>
                            <w:w w:val="115"/>
                            <w:sz w:val="12"/>
                          </w:rPr>
                          <w:t>17,355</w:t>
                        </w:r>
                      </w:p>
                    </w:tc>
                    <w:tc>
                      <w:tcPr>
                        <w:tcW w:w="148" w:type="dxa"/>
                      </w:tcPr>
                      <w:p>
                        <w:pPr>
                          <w:pStyle w:val="TableParagraph"/>
                          <w:rPr>
                            <w:sz w:val="10"/>
                          </w:rPr>
                        </w:pPr>
                      </w:p>
                    </w:tc>
                    <w:tc>
                      <w:tcPr>
                        <w:tcW w:w="508" w:type="dxa"/>
                      </w:tcPr>
                      <w:p>
                        <w:pPr>
                          <w:pStyle w:val="TableParagraph"/>
                          <w:spacing w:line="127" w:lineRule="exact" w:before="13"/>
                          <w:ind w:right="16"/>
                          <w:jc w:val="right"/>
                          <w:rPr>
                            <w:sz w:val="12"/>
                          </w:rPr>
                        </w:pPr>
                        <w:r>
                          <w:rPr>
                            <w:w w:val="110"/>
                            <w:sz w:val="12"/>
                          </w:rPr>
                          <w:t>17,244</w:t>
                        </w:r>
                      </w:p>
                    </w:tc>
                    <w:tc>
                      <w:tcPr>
                        <w:tcW w:w="154" w:type="dxa"/>
                      </w:tcPr>
                      <w:p>
                        <w:pPr>
                          <w:pStyle w:val="TableParagraph"/>
                          <w:rPr>
                            <w:sz w:val="10"/>
                          </w:rPr>
                        </w:pPr>
                      </w:p>
                    </w:tc>
                    <w:tc>
                      <w:tcPr>
                        <w:tcW w:w="662" w:type="dxa"/>
                      </w:tcPr>
                      <w:p>
                        <w:pPr>
                          <w:pStyle w:val="TableParagraph"/>
                          <w:spacing w:line="127" w:lineRule="exact" w:before="13"/>
                          <w:ind w:right="172"/>
                          <w:jc w:val="right"/>
                          <w:rPr>
                            <w:sz w:val="12"/>
                          </w:rPr>
                        </w:pPr>
                        <w:r>
                          <w:rPr>
                            <w:w w:val="110"/>
                            <w:sz w:val="12"/>
                          </w:rPr>
                          <w:t>17,828</w:t>
                        </w:r>
                      </w:p>
                    </w:tc>
                    <w:tc>
                      <w:tcPr>
                        <w:tcW w:w="508" w:type="dxa"/>
                      </w:tcPr>
                      <w:p>
                        <w:pPr>
                          <w:pStyle w:val="TableParagraph"/>
                          <w:spacing w:line="127" w:lineRule="exact" w:before="13"/>
                          <w:ind w:right="23"/>
                          <w:jc w:val="right"/>
                          <w:rPr>
                            <w:sz w:val="12"/>
                          </w:rPr>
                        </w:pPr>
                        <w:r>
                          <w:rPr>
                            <w:w w:val="110"/>
                            <w:sz w:val="12"/>
                          </w:rPr>
                          <w:t>17.702</w:t>
                        </w:r>
                      </w:p>
                    </w:tc>
                    <w:tc>
                      <w:tcPr>
                        <w:tcW w:w="135" w:type="dxa"/>
                      </w:tcPr>
                      <w:p>
                        <w:pPr>
                          <w:pStyle w:val="TableParagraph"/>
                          <w:rPr>
                            <w:sz w:val="10"/>
                          </w:rPr>
                        </w:pPr>
                      </w:p>
                    </w:tc>
                    <w:tc>
                      <w:tcPr>
                        <w:tcW w:w="559" w:type="dxa"/>
                      </w:tcPr>
                      <w:p>
                        <w:pPr>
                          <w:pStyle w:val="TableParagraph"/>
                          <w:spacing w:line="127" w:lineRule="exact" w:before="13"/>
                          <w:ind w:right="54"/>
                          <w:jc w:val="right"/>
                          <w:rPr>
                            <w:sz w:val="12"/>
                          </w:rPr>
                        </w:pPr>
                        <w:r>
                          <w:rPr>
                            <w:w w:val="115"/>
                            <w:sz w:val="12"/>
                          </w:rPr>
                          <w:t>14,567</w:t>
                        </w:r>
                      </w:p>
                    </w:tc>
                  </w:tr>
                  <w:tr>
                    <w:trPr>
                      <w:trHeight w:val="165" w:hRule="atLeast"/>
                    </w:trPr>
                    <w:tc>
                      <w:tcPr>
                        <w:tcW w:w="1237" w:type="dxa"/>
                      </w:tcPr>
                      <w:p>
                        <w:pPr>
                          <w:pStyle w:val="TableParagraph"/>
                          <w:spacing w:line="143" w:lineRule="exact" w:before="2"/>
                          <w:ind w:right="218"/>
                          <w:jc w:val="center"/>
                          <w:rPr>
                            <w:rFonts w:ascii="Arial Unicode MS" w:eastAsia="Arial Unicode MS" w:hint="eastAsia"/>
                            <w:sz w:val="12"/>
                          </w:rPr>
                        </w:pPr>
                        <w:r>
                          <w:rPr>
                            <w:rFonts w:ascii="Arial Unicode MS" w:eastAsia="Arial Unicode MS" w:hint="eastAsia"/>
                            <w:w w:val="110"/>
                            <w:sz w:val="12"/>
                          </w:rPr>
                          <w:t>市部計</w:t>
                        </w:r>
                      </w:p>
                    </w:tc>
                    <w:tc>
                      <w:tcPr>
                        <w:tcW w:w="644" w:type="dxa"/>
                      </w:tcPr>
                      <w:p>
                        <w:pPr>
                          <w:pStyle w:val="TableParagraph"/>
                          <w:spacing w:line="137" w:lineRule="exact" w:before="9"/>
                          <w:ind w:right="175"/>
                          <w:jc w:val="right"/>
                          <w:rPr>
                            <w:sz w:val="12"/>
                          </w:rPr>
                        </w:pPr>
                        <w:r>
                          <w:rPr>
                            <w:spacing w:val="-11"/>
                            <w:w w:val="110"/>
                            <w:position w:val="1"/>
                            <w:sz w:val="12"/>
                          </w:rPr>
                          <w:t>2</w:t>
                        </w:r>
                        <w:r>
                          <w:rPr>
                            <w:spacing w:val="-11"/>
                            <w:w w:val="110"/>
                            <w:sz w:val="12"/>
                          </w:rPr>
                          <w:t>1</w:t>
                        </w:r>
                        <w:r>
                          <w:rPr>
                            <w:spacing w:val="-11"/>
                            <w:w w:val="110"/>
                            <w:position w:val="1"/>
                            <w:sz w:val="12"/>
                          </w:rPr>
                          <w:t>1</w:t>
                        </w:r>
                        <w:r>
                          <w:rPr>
                            <w:spacing w:val="-11"/>
                            <w:w w:val="110"/>
                            <w:sz w:val="12"/>
                          </w:rPr>
                          <w:t>2.748</w:t>
                        </w:r>
                      </w:p>
                    </w:tc>
                    <w:tc>
                      <w:tcPr>
                        <w:tcW w:w="645" w:type="dxa"/>
                      </w:tcPr>
                      <w:p>
                        <w:pPr>
                          <w:pStyle w:val="TableParagraph"/>
                          <w:spacing w:line="127" w:lineRule="exact" w:before="19"/>
                          <w:ind w:right="181"/>
                          <w:jc w:val="right"/>
                          <w:rPr>
                            <w:sz w:val="12"/>
                          </w:rPr>
                        </w:pPr>
                        <w:r>
                          <w:rPr>
                            <w:w w:val="110"/>
                            <w:sz w:val="12"/>
                          </w:rPr>
                          <w:t>13.142</w:t>
                        </w:r>
                      </w:p>
                    </w:tc>
                    <w:tc>
                      <w:tcPr>
                        <w:tcW w:w="635" w:type="dxa"/>
                      </w:tcPr>
                      <w:p>
                        <w:pPr>
                          <w:pStyle w:val="TableParagraph"/>
                          <w:spacing w:line="127" w:lineRule="exact" w:before="19"/>
                          <w:ind w:right="170"/>
                          <w:jc w:val="right"/>
                          <w:rPr>
                            <w:sz w:val="12"/>
                          </w:rPr>
                        </w:pPr>
                        <w:r>
                          <w:rPr>
                            <w:sz w:val="12"/>
                          </w:rPr>
                          <w:t>12</w:t>
                        </w:r>
                        <w:r>
                          <w:rPr>
                            <w:rFonts w:ascii="Arial Unicode MS" w:eastAsia="Arial Unicode MS" w:hint="eastAsia"/>
                            <w:sz w:val="3"/>
                          </w:rPr>
                          <w:t>曹</w:t>
                        </w:r>
                        <w:r>
                          <w:rPr>
                            <w:sz w:val="12"/>
                          </w:rPr>
                          <w:t>94 4</w:t>
                        </w:r>
                      </w:p>
                    </w:tc>
                    <w:tc>
                      <w:tcPr>
                        <w:tcW w:w="639" w:type="dxa"/>
                      </w:tcPr>
                      <w:p>
                        <w:pPr>
                          <w:pStyle w:val="TableParagraph"/>
                          <w:spacing w:line="127" w:lineRule="exact" w:before="19"/>
                          <w:ind w:right="167"/>
                          <w:jc w:val="right"/>
                          <w:rPr>
                            <w:sz w:val="12"/>
                          </w:rPr>
                        </w:pPr>
                        <w:r>
                          <w:rPr>
                            <w:w w:val="110"/>
                            <w:sz w:val="12"/>
                          </w:rPr>
                          <w:t>12.557</w:t>
                        </w:r>
                      </w:p>
                    </w:tc>
                    <w:tc>
                      <w:tcPr>
                        <w:tcW w:w="625" w:type="dxa"/>
                      </w:tcPr>
                      <w:p>
                        <w:pPr>
                          <w:pStyle w:val="TableParagraph"/>
                          <w:spacing w:line="127" w:lineRule="exact" w:before="19"/>
                          <w:ind w:right="143"/>
                          <w:jc w:val="right"/>
                          <w:rPr>
                            <w:sz w:val="12"/>
                          </w:rPr>
                        </w:pPr>
                        <w:r>
                          <w:rPr>
                            <w:w w:val="110"/>
                            <w:sz w:val="12"/>
                          </w:rPr>
                          <w:t>12.276</w:t>
                        </w:r>
                      </w:p>
                    </w:tc>
                    <w:tc>
                      <w:tcPr>
                        <w:tcW w:w="534" w:type="dxa"/>
                      </w:tcPr>
                      <w:p>
                        <w:pPr>
                          <w:pStyle w:val="TableParagraph"/>
                          <w:spacing w:line="127" w:lineRule="exact" w:before="19"/>
                          <w:ind w:right="17"/>
                          <w:jc w:val="right"/>
                          <w:rPr>
                            <w:sz w:val="12"/>
                          </w:rPr>
                        </w:pPr>
                        <w:r>
                          <w:rPr>
                            <w:w w:val="115"/>
                            <w:sz w:val="12"/>
                          </w:rPr>
                          <w:t>12.315</w:t>
                        </w:r>
                      </w:p>
                    </w:tc>
                    <w:tc>
                      <w:tcPr>
                        <w:tcW w:w="148" w:type="dxa"/>
                      </w:tcPr>
                      <w:p>
                        <w:pPr>
                          <w:pStyle w:val="TableParagraph"/>
                          <w:rPr>
                            <w:sz w:val="10"/>
                          </w:rPr>
                        </w:pPr>
                      </w:p>
                    </w:tc>
                    <w:tc>
                      <w:tcPr>
                        <w:tcW w:w="508" w:type="dxa"/>
                      </w:tcPr>
                      <w:p>
                        <w:pPr>
                          <w:pStyle w:val="TableParagraph"/>
                          <w:spacing w:line="127" w:lineRule="exact" w:before="19"/>
                          <w:ind w:right="13"/>
                          <w:jc w:val="right"/>
                          <w:rPr>
                            <w:sz w:val="12"/>
                          </w:rPr>
                        </w:pPr>
                        <w:r>
                          <w:rPr>
                            <w:w w:val="115"/>
                            <w:sz w:val="12"/>
                          </w:rPr>
                          <w:t>12,266</w:t>
                        </w:r>
                      </w:p>
                    </w:tc>
                    <w:tc>
                      <w:tcPr>
                        <w:tcW w:w="154" w:type="dxa"/>
                      </w:tcPr>
                      <w:p>
                        <w:pPr>
                          <w:pStyle w:val="TableParagraph"/>
                          <w:rPr>
                            <w:sz w:val="10"/>
                          </w:rPr>
                        </w:pPr>
                      </w:p>
                    </w:tc>
                    <w:tc>
                      <w:tcPr>
                        <w:tcW w:w="662" w:type="dxa"/>
                      </w:tcPr>
                      <w:p>
                        <w:pPr>
                          <w:pStyle w:val="TableParagraph"/>
                          <w:spacing w:line="127" w:lineRule="exact" w:before="19"/>
                          <w:ind w:right="172"/>
                          <w:jc w:val="right"/>
                          <w:rPr>
                            <w:sz w:val="12"/>
                          </w:rPr>
                        </w:pPr>
                        <w:r>
                          <w:rPr>
                            <w:w w:val="110"/>
                            <w:sz w:val="12"/>
                          </w:rPr>
                          <w:t>12.488</w:t>
                        </w:r>
                      </w:p>
                    </w:tc>
                    <w:tc>
                      <w:tcPr>
                        <w:tcW w:w="508" w:type="dxa"/>
                      </w:tcPr>
                      <w:p>
                        <w:pPr>
                          <w:pStyle w:val="TableParagraph"/>
                          <w:spacing w:line="127" w:lineRule="exact" w:before="19"/>
                          <w:ind w:right="20"/>
                          <w:jc w:val="right"/>
                          <w:rPr>
                            <w:sz w:val="12"/>
                          </w:rPr>
                        </w:pPr>
                        <w:r>
                          <w:rPr>
                            <w:w w:val="115"/>
                            <w:sz w:val="12"/>
                          </w:rPr>
                          <w:t>12,555</w:t>
                        </w:r>
                      </w:p>
                    </w:tc>
                    <w:tc>
                      <w:tcPr>
                        <w:tcW w:w="135" w:type="dxa"/>
                      </w:tcPr>
                      <w:p>
                        <w:pPr>
                          <w:pStyle w:val="TableParagraph"/>
                          <w:rPr>
                            <w:sz w:val="10"/>
                          </w:rPr>
                        </w:pPr>
                      </w:p>
                    </w:tc>
                    <w:tc>
                      <w:tcPr>
                        <w:tcW w:w="559" w:type="dxa"/>
                      </w:tcPr>
                      <w:p>
                        <w:pPr>
                          <w:pStyle w:val="TableParagraph"/>
                          <w:spacing w:line="127" w:lineRule="exact" w:before="19"/>
                          <w:ind w:right="60"/>
                          <w:jc w:val="right"/>
                          <w:rPr>
                            <w:sz w:val="12"/>
                          </w:rPr>
                        </w:pPr>
                        <w:r>
                          <w:rPr>
                            <w:w w:val="110"/>
                            <w:sz w:val="12"/>
                          </w:rPr>
                          <w:t>10.188</w:t>
                        </w:r>
                      </w:p>
                    </w:tc>
                  </w:tr>
                  <w:tr>
                    <w:trPr>
                      <w:trHeight w:val="162" w:hRule="atLeast"/>
                    </w:trPr>
                    <w:tc>
                      <w:tcPr>
                        <w:tcW w:w="1237" w:type="dxa"/>
                      </w:tcPr>
                      <w:p>
                        <w:pPr>
                          <w:pStyle w:val="TableParagraph"/>
                          <w:spacing w:line="140" w:lineRule="exact" w:before="2"/>
                          <w:ind w:right="211"/>
                          <w:jc w:val="center"/>
                          <w:rPr>
                            <w:rFonts w:ascii="Arial Unicode MS" w:eastAsia="Arial Unicode MS" w:hint="eastAsia"/>
                            <w:sz w:val="12"/>
                          </w:rPr>
                        </w:pPr>
                        <w:r>
                          <w:rPr>
                            <w:rFonts w:ascii="Arial Unicode MS" w:eastAsia="Arial Unicode MS" w:hint="eastAsia"/>
                            <w:w w:val="110"/>
                            <w:sz w:val="12"/>
                          </w:rPr>
                          <w:t>郡部計</w:t>
                        </w:r>
                      </w:p>
                    </w:tc>
                    <w:tc>
                      <w:tcPr>
                        <w:tcW w:w="644" w:type="dxa"/>
                      </w:tcPr>
                      <w:p>
                        <w:pPr>
                          <w:pStyle w:val="TableParagraph"/>
                          <w:spacing w:line="131" w:lineRule="exact" w:before="11"/>
                          <w:ind w:right="163"/>
                          <w:jc w:val="right"/>
                          <w:rPr>
                            <w:sz w:val="12"/>
                          </w:rPr>
                        </w:pPr>
                        <w:r>
                          <w:rPr>
                            <w:w w:val="115"/>
                            <w:sz w:val="12"/>
                          </w:rPr>
                          <w:t>5.123</w:t>
                        </w:r>
                      </w:p>
                    </w:tc>
                    <w:tc>
                      <w:tcPr>
                        <w:tcW w:w="645" w:type="dxa"/>
                      </w:tcPr>
                      <w:p>
                        <w:pPr>
                          <w:pStyle w:val="TableParagraph"/>
                          <w:spacing w:line="131" w:lineRule="exact" w:before="11"/>
                          <w:ind w:right="171"/>
                          <w:jc w:val="right"/>
                          <w:rPr>
                            <w:sz w:val="12"/>
                          </w:rPr>
                        </w:pPr>
                        <w:r>
                          <w:rPr>
                            <w:w w:val="110"/>
                            <w:sz w:val="12"/>
                          </w:rPr>
                          <w:t>5.235</w:t>
                        </w:r>
                      </w:p>
                    </w:tc>
                    <w:tc>
                      <w:tcPr>
                        <w:tcW w:w="635" w:type="dxa"/>
                      </w:tcPr>
                      <w:p>
                        <w:pPr>
                          <w:pStyle w:val="TableParagraph"/>
                          <w:spacing w:line="131" w:lineRule="exact" w:before="11"/>
                          <w:ind w:right="159"/>
                          <w:jc w:val="right"/>
                          <w:rPr>
                            <w:sz w:val="12"/>
                          </w:rPr>
                        </w:pPr>
                        <w:r>
                          <w:rPr>
                            <w:w w:val="110"/>
                            <w:sz w:val="12"/>
                          </w:rPr>
                          <w:t>5.250</w:t>
                        </w:r>
                      </w:p>
                    </w:tc>
                    <w:tc>
                      <w:tcPr>
                        <w:tcW w:w="639" w:type="dxa"/>
                      </w:tcPr>
                      <w:p>
                        <w:pPr>
                          <w:pStyle w:val="TableParagraph"/>
                          <w:spacing w:line="131" w:lineRule="exact" w:before="11"/>
                          <w:ind w:right="162"/>
                          <w:jc w:val="right"/>
                          <w:rPr>
                            <w:sz w:val="12"/>
                          </w:rPr>
                        </w:pPr>
                        <w:r>
                          <w:rPr>
                            <w:w w:val="110"/>
                            <w:sz w:val="12"/>
                          </w:rPr>
                          <w:t>4.954</w:t>
                        </w:r>
                      </w:p>
                    </w:tc>
                    <w:tc>
                      <w:tcPr>
                        <w:tcW w:w="625" w:type="dxa"/>
                      </w:tcPr>
                      <w:p>
                        <w:pPr>
                          <w:pStyle w:val="TableParagraph"/>
                          <w:spacing w:line="131" w:lineRule="exact" w:before="11"/>
                          <w:ind w:right="135"/>
                          <w:jc w:val="right"/>
                          <w:rPr>
                            <w:sz w:val="12"/>
                          </w:rPr>
                        </w:pPr>
                        <w:r>
                          <w:rPr>
                            <w:w w:val="115"/>
                            <w:sz w:val="12"/>
                          </w:rPr>
                          <w:t>5.078</w:t>
                        </w:r>
                      </w:p>
                    </w:tc>
                    <w:tc>
                      <w:tcPr>
                        <w:tcW w:w="534" w:type="dxa"/>
                      </w:tcPr>
                      <w:p>
                        <w:pPr>
                          <w:pStyle w:val="TableParagraph"/>
                          <w:spacing w:line="131" w:lineRule="exact" w:before="11"/>
                          <w:ind w:right="24"/>
                          <w:jc w:val="right"/>
                          <w:rPr>
                            <w:sz w:val="12"/>
                          </w:rPr>
                        </w:pPr>
                        <w:r>
                          <w:rPr>
                            <w:w w:val="115"/>
                            <w:sz w:val="12"/>
                          </w:rPr>
                          <w:t>5 040</w:t>
                        </w:r>
                      </w:p>
                    </w:tc>
                    <w:tc>
                      <w:tcPr>
                        <w:tcW w:w="148" w:type="dxa"/>
                      </w:tcPr>
                      <w:p>
                        <w:pPr>
                          <w:pStyle w:val="TableParagraph"/>
                          <w:rPr>
                            <w:sz w:val="10"/>
                          </w:rPr>
                        </w:pPr>
                      </w:p>
                    </w:tc>
                    <w:tc>
                      <w:tcPr>
                        <w:tcW w:w="508" w:type="dxa"/>
                      </w:tcPr>
                      <w:p>
                        <w:pPr>
                          <w:pStyle w:val="TableParagraph"/>
                          <w:spacing w:line="131" w:lineRule="exact" w:before="11"/>
                          <w:ind w:right="12"/>
                          <w:jc w:val="right"/>
                          <w:rPr>
                            <w:sz w:val="12"/>
                          </w:rPr>
                        </w:pPr>
                        <w:r>
                          <w:rPr>
                            <w:w w:val="110"/>
                            <w:sz w:val="12"/>
                          </w:rPr>
                          <w:t>4,978</w:t>
                        </w:r>
                      </w:p>
                    </w:tc>
                    <w:tc>
                      <w:tcPr>
                        <w:tcW w:w="154" w:type="dxa"/>
                      </w:tcPr>
                      <w:p>
                        <w:pPr>
                          <w:pStyle w:val="TableParagraph"/>
                          <w:rPr>
                            <w:sz w:val="10"/>
                          </w:rPr>
                        </w:pPr>
                      </w:p>
                    </w:tc>
                    <w:tc>
                      <w:tcPr>
                        <w:tcW w:w="662" w:type="dxa"/>
                      </w:tcPr>
                      <w:p>
                        <w:pPr>
                          <w:pStyle w:val="TableParagraph"/>
                          <w:spacing w:line="131" w:lineRule="exact" w:before="11"/>
                          <w:ind w:right="158"/>
                          <w:jc w:val="right"/>
                          <w:rPr>
                            <w:sz w:val="12"/>
                          </w:rPr>
                        </w:pPr>
                        <w:r>
                          <w:rPr>
                            <w:w w:val="120"/>
                            <w:sz w:val="12"/>
                          </w:rPr>
                          <w:t>5,340</w:t>
                        </w:r>
                      </w:p>
                    </w:tc>
                    <w:tc>
                      <w:tcPr>
                        <w:tcW w:w="508" w:type="dxa"/>
                      </w:tcPr>
                      <w:p>
                        <w:pPr>
                          <w:pStyle w:val="TableParagraph"/>
                          <w:spacing w:line="131" w:lineRule="exact" w:before="11"/>
                          <w:ind w:right="8"/>
                          <w:jc w:val="right"/>
                          <w:rPr>
                            <w:sz w:val="12"/>
                          </w:rPr>
                        </w:pPr>
                        <w:r>
                          <w:rPr>
                            <w:w w:val="120"/>
                            <w:sz w:val="12"/>
                          </w:rPr>
                          <w:t>5.147</w:t>
                        </w:r>
                      </w:p>
                    </w:tc>
                    <w:tc>
                      <w:tcPr>
                        <w:tcW w:w="135" w:type="dxa"/>
                      </w:tcPr>
                      <w:p>
                        <w:pPr>
                          <w:pStyle w:val="TableParagraph"/>
                          <w:rPr>
                            <w:sz w:val="10"/>
                          </w:rPr>
                        </w:pPr>
                      </w:p>
                    </w:tc>
                    <w:tc>
                      <w:tcPr>
                        <w:tcW w:w="559" w:type="dxa"/>
                      </w:tcPr>
                      <w:p>
                        <w:pPr>
                          <w:pStyle w:val="TableParagraph"/>
                          <w:spacing w:line="141" w:lineRule="exact" w:before="1"/>
                          <w:ind w:right="60"/>
                          <w:jc w:val="right"/>
                          <w:rPr>
                            <w:rFonts w:ascii="Arial"/>
                            <w:sz w:val="13"/>
                          </w:rPr>
                        </w:pPr>
                        <w:r>
                          <w:rPr>
                            <w:w w:val="105"/>
                            <w:sz w:val="12"/>
                          </w:rPr>
                          <w:t>4</w:t>
                        </w:r>
                        <w:r>
                          <w:rPr>
                            <w:rFonts w:ascii="Arial"/>
                            <w:w w:val="105"/>
                            <w:sz w:val="13"/>
                          </w:rPr>
                          <w:t>379</w:t>
                        </w:r>
                      </w:p>
                    </w:tc>
                  </w:tr>
                  <w:tr>
                    <w:trPr>
                      <w:trHeight w:val="165" w:hRule="atLeast"/>
                    </w:trPr>
                    <w:tc>
                      <w:tcPr>
                        <w:tcW w:w="1237" w:type="dxa"/>
                      </w:tcPr>
                      <w:p>
                        <w:pPr>
                          <w:pStyle w:val="TableParagraph"/>
                          <w:tabs>
                            <w:tab w:pos="605" w:val="left" w:leader="none"/>
                          </w:tabs>
                          <w:spacing w:line="140" w:lineRule="exact" w:before="6"/>
                          <w:ind w:right="135"/>
                          <w:jc w:val="center"/>
                          <w:rPr>
                            <w:rFonts w:ascii="Arial Unicode MS" w:eastAsia="Arial Unicode MS" w:hint="eastAsia"/>
                            <w:sz w:val="12"/>
                          </w:rPr>
                        </w:pPr>
                        <w:r>
                          <w:rPr>
                            <w:sz w:val="12"/>
                          </w:rPr>
                          <w:t>20</w:t>
                        </w:r>
                        <w:r>
                          <w:rPr>
                            <w:spacing w:val="-8"/>
                            <w:sz w:val="12"/>
                          </w:rPr>
                          <w:t> </w:t>
                        </w:r>
                        <w:r>
                          <w:rPr>
                            <w:sz w:val="12"/>
                          </w:rPr>
                          <w:t>1</w:t>
                        </w:r>
                        <w:r>
                          <w:rPr>
                            <w:spacing w:val="27"/>
                            <w:sz w:val="12"/>
                          </w:rPr>
                          <w:t> </w:t>
                        </w:r>
                        <w:r>
                          <w:rPr>
                            <w:rFonts w:ascii="Arial Unicode MS" w:eastAsia="Arial Unicode MS" w:hint="eastAsia"/>
                            <w:sz w:val="12"/>
                          </w:rPr>
                          <w:t>冑</w:t>
                          <w:tab/>
                          <w:t>森</w:t>
                        </w:r>
                        <w:r>
                          <w:rPr>
                            <w:rFonts w:ascii="Arial Unicode MS" w:eastAsia="Arial Unicode MS" w:hint="eastAsia"/>
                            <w:spacing w:val="23"/>
                            <w:sz w:val="12"/>
                          </w:rPr>
                          <w:t> </w:t>
                        </w:r>
                        <w:r>
                          <w:rPr>
                            <w:rFonts w:ascii="Arial Unicode MS" w:eastAsia="Arial Unicode MS" w:hint="eastAsia"/>
                            <w:sz w:val="12"/>
                          </w:rPr>
                          <w:t>市</w:t>
                        </w:r>
                      </w:p>
                    </w:tc>
                    <w:tc>
                      <w:tcPr>
                        <w:tcW w:w="644" w:type="dxa"/>
                      </w:tcPr>
                      <w:p>
                        <w:pPr>
                          <w:pStyle w:val="TableParagraph"/>
                          <w:spacing w:line="146" w:lineRule="exact"/>
                          <w:ind w:right="181"/>
                          <w:jc w:val="right"/>
                          <w:rPr>
                            <w:sz w:val="12"/>
                          </w:rPr>
                        </w:pPr>
                        <w:r>
                          <w:rPr>
                            <w:w w:val="85"/>
                            <w:sz w:val="12"/>
                          </w:rPr>
                          <w:t>4 </w:t>
                        </w:r>
                        <w:r>
                          <w:rPr>
                            <w:rFonts w:ascii="Arial Unicode MS" w:eastAsia="Arial Unicode MS" w:hint="eastAsia"/>
                            <w:w w:val="85"/>
                            <w:sz w:val="12"/>
                          </w:rPr>
                          <w:t>、</w:t>
                        </w:r>
                        <w:r>
                          <w:rPr>
                            <w:w w:val="85"/>
                            <w:sz w:val="12"/>
                          </w:rPr>
                          <w:t>13 1</w:t>
                        </w:r>
                      </w:p>
                    </w:tc>
                    <w:tc>
                      <w:tcPr>
                        <w:tcW w:w="645" w:type="dxa"/>
                      </w:tcPr>
                      <w:p>
                        <w:pPr>
                          <w:pStyle w:val="TableParagraph"/>
                          <w:spacing w:line="131" w:lineRule="exact" w:before="15"/>
                          <w:ind w:right="170"/>
                          <w:jc w:val="right"/>
                          <w:rPr>
                            <w:sz w:val="12"/>
                          </w:rPr>
                        </w:pPr>
                        <w:r>
                          <w:rPr>
                            <w:w w:val="110"/>
                            <w:sz w:val="12"/>
                          </w:rPr>
                          <w:t>4.155</w:t>
                        </w:r>
                      </w:p>
                    </w:tc>
                    <w:tc>
                      <w:tcPr>
                        <w:tcW w:w="635" w:type="dxa"/>
                      </w:tcPr>
                      <w:p>
                        <w:pPr>
                          <w:pStyle w:val="TableParagraph"/>
                          <w:spacing w:line="131" w:lineRule="exact" w:before="15"/>
                          <w:ind w:right="174"/>
                          <w:jc w:val="right"/>
                          <w:rPr>
                            <w:sz w:val="12"/>
                          </w:rPr>
                        </w:pPr>
                        <w:r>
                          <w:rPr>
                            <w:w w:val="110"/>
                            <w:sz w:val="12"/>
                          </w:rPr>
                          <w:t>4.039</w:t>
                        </w:r>
                      </w:p>
                    </w:tc>
                    <w:tc>
                      <w:tcPr>
                        <w:tcW w:w="639" w:type="dxa"/>
                      </w:tcPr>
                      <w:p>
                        <w:pPr>
                          <w:pStyle w:val="TableParagraph"/>
                          <w:spacing w:line="131" w:lineRule="exact" w:before="15"/>
                          <w:ind w:right="168"/>
                          <w:jc w:val="right"/>
                          <w:rPr>
                            <w:sz w:val="12"/>
                          </w:rPr>
                        </w:pPr>
                        <w:r>
                          <w:rPr>
                            <w:w w:val="110"/>
                            <w:sz w:val="12"/>
                          </w:rPr>
                          <w:t>3.839</w:t>
                        </w:r>
                      </w:p>
                    </w:tc>
                    <w:tc>
                      <w:tcPr>
                        <w:tcW w:w="625" w:type="dxa"/>
                      </w:tcPr>
                      <w:p>
                        <w:pPr>
                          <w:pStyle w:val="TableParagraph"/>
                          <w:spacing w:line="131" w:lineRule="exact" w:before="15"/>
                          <w:ind w:right="137"/>
                          <w:jc w:val="right"/>
                          <w:rPr>
                            <w:sz w:val="12"/>
                          </w:rPr>
                        </w:pPr>
                        <w:r>
                          <w:rPr>
                            <w:w w:val="115"/>
                            <w:sz w:val="12"/>
                          </w:rPr>
                          <w:t>3.774</w:t>
                        </w:r>
                      </w:p>
                    </w:tc>
                    <w:tc>
                      <w:tcPr>
                        <w:tcW w:w="534" w:type="dxa"/>
                      </w:tcPr>
                      <w:p>
                        <w:pPr>
                          <w:pStyle w:val="TableParagraph"/>
                          <w:spacing w:line="131" w:lineRule="exact" w:before="15"/>
                          <w:ind w:right="14"/>
                          <w:jc w:val="right"/>
                          <w:rPr>
                            <w:sz w:val="12"/>
                          </w:rPr>
                        </w:pPr>
                        <w:r>
                          <w:rPr>
                            <w:w w:val="115"/>
                            <w:sz w:val="12"/>
                          </w:rPr>
                          <w:t>3,777</w:t>
                        </w:r>
                      </w:p>
                    </w:tc>
                    <w:tc>
                      <w:tcPr>
                        <w:tcW w:w="148" w:type="dxa"/>
                      </w:tcPr>
                      <w:p>
                        <w:pPr>
                          <w:pStyle w:val="TableParagraph"/>
                          <w:rPr>
                            <w:sz w:val="10"/>
                          </w:rPr>
                        </w:pPr>
                      </w:p>
                    </w:tc>
                    <w:tc>
                      <w:tcPr>
                        <w:tcW w:w="508" w:type="dxa"/>
                      </w:tcPr>
                      <w:p>
                        <w:pPr>
                          <w:pStyle w:val="TableParagraph"/>
                          <w:spacing w:line="146" w:lineRule="exact"/>
                          <w:ind w:right="39"/>
                          <w:jc w:val="right"/>
                          <w:rPr>
                            <w:sz w:val="12"/>
                          </w:rPr>
                        </w:pPr>
                        <w:r>
                          <w:rPr>
                            <w:w w:val="90"/>
                            <w:sz w:val="12"/>
                          </w:rPr>
                          <w:t>3</w:t>
                        </w:r>
                        <w:r>
                          <w:rPr>
                            <w:rFonts w:ascii="Arial Unicode MS" w:eastAsia="Arial Unicode MS" w:hint="eastAsia"/>
                            <w:w w:val="90"/>
                            <w:sz w:val="12"/>
                          </w:rPr>
                          <w:t>、</w:t>
                        </w:r>
                        <w:r>
                          <w:rPr>
                            <w:w w:val="90"/>
                            <w:sz w:val="12"/>
                          </w:rPr>
                          <w:t>747</w:t>
                        </w:r>
                      </w:p>
                    </w:tc>
                    <w:tc>
                      <w:tcPr>
                        <w:tcW w:w="154" w:type="dxa"/>
                      </w:tcPr>
                      <w:p>
                        <w:pPr>
                          <w:pStyle w:val="TableParagraph"/>
                          <w:rPr>
                            <w:sz w:val="10"/>
                          </w:rPr>
                        </w:pPr>
                      </w:p>
                    </w:tc>
                    <w:tc>
                      <w:tcPr>
                        <w:tcW w:w="662" w:type="dxa"/>
                      </w:tcPr>
                      <w:p>
                        <w:pPr>
                          <w:pStyle w:val="TableParagraph"/>
                          <w:spacing w:line="131" w:lineRule="exact" w:before="15"/>
                          <w:ind w:right="166"/>
                          <w:jc w:val="right"/>
                          <w:rPr>
                            <w:sz w:val="12"/>
                          </w:rPr>
                        </w:pPr>
                        <w:r>
                          <w:rPr>
                            <w:w w:val="115"/>
                            <w:sz w:val="12"/>
                          </w:rPr>
                          <w:t>3,877</w:t>
                        </w:r>
                      </w:p>
                    </w:tc>
                    <w:tc>
                      <w:tcPr>
                        <w:tcW w:w="508" w:type="dxa"/>
                      </w:tcPr>
                      <w:p>
                        <w:pPr>
                          <w:pStyle w:val="TableParagraph"/>
                          <w:spacing w:line="131" w:lineRule="exact" w:before="15"/>
                          <w:ind w:right="11"/>
                          <w:jc w:val="right"/>
                          <w:rPr>
                            <w:sz w:val="12"/>
                          </w:rPr>
                        </w:pPr>
                        <w:r>
                          <w:rPr>
                            <w:w w:val="115"/>
                            <w:sz w:val="12"/>
                          </w:rPr>
                          <w:t>3,893</w:t>
                        </w:r>
                      </w:p>
                    </w:tc>
                    <w:tc>
                      <w:tcPr>
                        <w:tcW w:w="135" w:type="dxa"/>
                      </w:tcPr>
                      <w:p>
                        <w:pPr>
                          <w:pStyle w:val="TableParagraph"/>
                          <w:rPr>
                            <w:sz w:val="10"/>
                          </w:rPr>
                        </w:pPr>
                      </w:p>
                    </w:tc>
                    <w:tc>
                      <w:tcPr>
                        <w:tcW w:w="559" w:type="dxa"/>
                      </w:tcPr>
                      <w:p>
                        <w:pPr>
                          <w:pStyle w:val="TableParagraph"/>
                          <w:spacing w:line="131" w:lineRule="exact" w:before="15"/>
                          <w:ind w:right="49"/>
                          <w:jc w:val="right"/>
                          <w:rPr>
                            <w:sz w:val="12"/>
                          </w:rPr>
                        </w:pPr>
                        <w:r>
                          <w:rPr>
                            <w:w w:val="115"/>
                            <w:sz w:val="12"/>
                          </w:rPr>
                          <w:t>3,243</w:t>
                        </w:r>
                      </w:p>
                    </w:tc>
                  </w:tr>
                  <w:tr>
                    <w:trPr>
                      <w:trHeight w:val="162" w:hRule="atLeast"/>
                    </w:trPr>
                    <w:tc>
                      <w:tcPr>
                        <w:tcW w:w="1237" w:type="dxa"/>
                      </w:tcPr>
                      <w:p>
                        <w:pPr>
                          <w:pStyle w:val="TableParagraph"/>
                          <w:spacing w:line="142" w:lineRule="exact"/>
                          <w:ind w:left="30"/>
                          <w:rPr>
                            <w:rFonts w:ascii="Arial Unicode MS" w:eastAsia="Arial Unicode MS" w:hint="eastAsia"/>
                            <w:sz w:val="12"/>
                          </w:rPr>
                        </w:pPr>
                        <w:r>
                          <w:rPr>
                            <w:w w:val="110"/>
                            <w:sz w:val="12"/>
                          </w:rPr>
                          <w:t>202 </w:t>
                        </w:r>
                        <w:r>
                          <w:rPr>
                            <w:rFonts w:ascii="Arial Unicode MS" w:eastAsia="Arial Unicode MS" w:hint="eastAsia"/>
                            <w:w w:val="110"/>
                            <w:sz w:val="12"/>
                          </w:rPr>
                          <w:t>弘 前 市</w:t>
                        </w:r>
                      </w:p>
                    </w:tc>
                    <w:tc>
                      <w:tcPr>
                        <w:tcW w:w="644" w:type="dxa"/>
                      </w:tcPr>
                      <w:p>
                        <w:pPr>
                          <w:pStyle w:val="TableParagraph"/>
                          <w:spacing w:line="127" w:lineRule="exact" w:before="15"/>
                          <w:ind w:right="178"/>
                          <w:jc w:val="right"/>
                          <w:rPr>
                            <w:sz w:val="12"/>
                          </w:rPr>
                        </w:pPr>
                        <w:r>
                          <w:rPr>
                            <w:w w:val="110"/>
                            <w:sz w:val="12"/>
                          </w:rPr>
                          <w:t>3.174</w:t>
                        </w:r>
                      </w:p>
                    </w:tc>
                    <w:tc>
                      <w:tcPr>
                        <w:tcW w:w="645" w:type="dxa"/>
                      </w:tcPr>
                      <w:p>
                        <w:pPr>
                          <w:pStyle w:val="TableParagraph"/>
                          <w:spacing w:line="127" w:lineRule="exact" w:before="15"/>
                          <w:ind w:right="173"/>
                          <w:jc w:val="right"/>
                          <w:rPr>
                            <w:sz w:val="12"/>
                          </w:rPr>
                        </w:pPr>
                        <w:r>
                          <w:rPr>
                            <w:w w:val="110"/>
                            <w:sz w:val="12"/>
                          </w:rPr>
                          <w:t>2.957</w:t>
                        </w:r>
                      </w:p>
                    </w:tc>
                    <w:tc>
                      <w:tcPr>
                        <w:tcW w:w="635" w:type="dxa"/>
                      </w:tcPr>
                      <w:p>
                        <w:pPr>
                          <w:pStyle w:val="TableParagraph"/>
                          <w:spacing w:line="127" w:lineRule="exact" w:before="15"/>
                          <w:ind w:right="174"/>
                          <w:jc w:val="right"/>
                          <w:rPr>
                            <w:sz w:val="12"/>
                          </w:rPr>
                        </w:pPr>
                        <w:r>
                          <w:rPr>
                            <w:w w:val="110"/>
                            <w:sz w:val="12"/>
                          </w:rPr>
                          <w:t>2.444</w:t>
                        </w:r>
                      </w:p>
                    </w:tc>
                    <w:tc>
                      <w:tcPr>
                        <w:tcW w:w="639" w:type="dxa"/>
                      </w:tcPr>
                      <w:p>
                        <w:pPr>
                          <w:pStyle w:val="TableParagraph"/>
                          <w:spacing w:line="127" w:lineRule="exact" w:before="15"/>
                          <w:ind w:right="171"/>
                          <w:jc w:val="right"/>
                          <w:rPr>
                            <w:sz w:val="12"/>
                          </w:rPr>
                        </w:pPr>
                        <w:r>
                          <w:rPr>
                            <w:w w:val="110"/>
                            <w:sz w:val="12"/>
                          </w:rPr>
                          <w:t>2.272</w:t>
                        </w:r>
                      </w:p>
                    </w:tc>
                    <w:tc>
                      <w:tcPr>
                        <w:tcW w:w="625" w:type="dxa"/>
                      </w:tcPr>
                      <w:p>
                        <w:pPr>
                          <w:pStyle w:val="TableParagraph"/>
                          <w:spacing w:line="127" w:lineRule="exact" w:before="15"/>
                          <w:ind w:right="137"/>
                          <w:jc w:val="right"/>
                          <w:rPr>
                            <w:sz w:val="12"/>
                          </w:rPr>
                        </w:pPr>
                        <w:r>
                          <w:rPr>
                            <w:w w:val="115"/>
                            <w:sz w:val="12"/>
                          </w:rPr>
                          <w:t>2.187</w:t>
                        </w:r>
                      </w:p>
                    </w:tc>
                    <w:tc>
                      <w:tcPr>
                        <w:tcW w:w="534" w:type="dxa"/>
                      </w:tcPr>
                      <w:p>
                        <w:pPr>
                          <w:pStyle w:val="TableParagraph"/>
                          <w:spacing w:line="127" w:lineRule="exact" w:before="15"/>
                          <w:ind w:right="23"/>
                          <w:jc w:val="right"/>
                          <w:rPr>
                            <w:sz w:val="12"/>
                          </w:rPr>
                        </w:pPr>
                        <w:r>
                          <w:rPr>
                            <w:w w:val="110"/>
                            <w:sz w:val="12"/>
                          </w:rPr>
                          <w:t>2,114</w:t>
                        </w:r>
                      </w:p>
                    </w:tc>
                    <w:tc>
                      <w:tcPr>
                        <w:tcW w:w="148" w:type="dxa"/>
                      </w:tcPr>
                      <w:p>
                        <w:pPr>
                          <w:pStyle w:val="TableParagraph"/>
                          <w:rPr>
                            <w:sz w:val="10"/>
                          </w:rPr>
                        </w:pPr>
                      </w:p>
                    </w:tc>
                    <w:tc>
                      <w:tcPr>
                        <w:tcW w:w="508" w:type="dxa"/>
                      </w:tcPr>
                      <w:p>
                        <w:pPr>
                          <w:pStyle w:val="TableParagraph"/>
                          <w:spacing w:line="127" w:lineRule="exact" w:before="15"/>
                          <w:ind w:right="22"/>
                          <w:jc w:val="right"/>
                          <w:rPr>
                            <w:sz w:val="12"/>
                          </w:rPr>
                        </w:pPr>
                        <w:r>
                          <w:rPr>
                            <w:w w:val="110"/>
                            <w:sz w:val="12"/>
                          </w:rPr>
                          <w:t>2,069</w:t>
                        </w:r>
                      </w:p>
                    </w:tc>
                    <w:tc>
                      <w:tcPr>
                        <w:tcW w:w="154" w:type="dxa"/>
                      </w:tcPr>
                      <w:p>
                        <w:pPr>
                          <w:pStyle w:val="TableParagraph"/>
                          <w:rPr>
                            <w:sz w:val="10"/>
                          </w:rPr>
                        </w:pPr>
                      </w:p>
                    </w:tc>
                    <w:tc>
                      <w:tcPr>
                        <w:tcW w:w="662" w:type="dxa"/>
                      </w:tcPr>
                      <w:p>
                        <w:pPr>
                          <w:pStyle w:val="TableParagraph"/>
                          <w:spacing w:line="127" w:lineRule="exact" w:before="15"/>
                          <w:ind w:right="176"/>
                          <w:jc w:val="right"/>
                          <w:rPr>
                            <w:rFonts w:ascii="Arial"/>
                            <w:sz w:val="11"/>
                          </w:rPr>
                        </w:pPr>
                        <w:r>
                          <w:rPr>
                            <w:sz w:val="12"/>
                          </w:rPr>
                          <w:t>2 </w:t>
                        </w:r>
                        <w:r>
                          <w:rPr>
                            <w:rFonts w:ascii="Arial"/>
                            <w:sz w:val="11"/>
                          </w:rPr>
                          <w:t>OS6</w:t>
                        </w:r>
                      </w:p>
                    </w:tc>
                    <w:tc>
                      <w:tcPr>
                        <w:tcW w:w="508" w:type="dxa"/>
                      </w:tcPr>
                      <w:p>
                        <w:pPr>
                          <w:pStyle w:val="TableParagraph"/>
                          <w:spacing w:line="127" w:lineRule="exact" w:before="15"/>
                          <w:ind w:right="23"/>
                          <w:jc w:val="right"/>
                          <w:rPr>
                            <w:sz w:val="12"/>
                          </w:rPr>
                        </w:pPr>
                        <w:r>
                          <w:rPr>
                            <w:w w:val="110"/>
                            <w:sz w:val="12"/>
                          </w:rPr>
                          <w:t>2,168</w:t>
                        </w:r>
                      </w:p>
                    </w:tc>
                    <w:tc>
                      <w:tcPr>
                        <w:tcW w:w="135" w:type="dxa"/>
                      </w:tcPr>
                      <w:p>
                        <w:pPr>
                          <w:pStyle w:val="TableParagraph"/>
                          <w:rPr>
                            <w:sz w:val="10"/>
                          </w:rPr>
                        </w:pPr>
                      </w:p>
                    </w:tc>
                    <w:tc>
                      <w:tcPr>
                        <w:tcW w:w="559" w:type="dxa"/>
                      </w:tcPr>
                      <w:p>
                        <w:pPr>
                          <w:pStyle w:val="TableParagraph"/>
                          <w:spacing w:line="127" w:lineRule="exact" w:before="15"/>
                          <w:ind w:right="63"/>
                          <w:jc w:val="right"/>
                          <w:rPr>
                            <w:sz w:val="12"/>
                          </w:rPr>
                        </w:pPr>
                        <w:r>
                          <w:rPr>
                            <w:w w:val="105"/>
                            <w:sz w:val="12"/>
                          </w:rPr>
                          <w:t>1.6S4</w:t>
                        </w:r>
                      </w:p>
                    </w:tc>
                  </w:tr>
                  <w:tr>
                    <w:trPr>
                      <w:trHeight w:val="162" w:hRule="atLeast"/>
                    </w:trPr>
                    <w:tc>
                      <w:tcPr>
                        <w:tcW w:w="1237" w:type="dxa"/>
                      </w:tcPr>
                      <w:p>
                        <w:pPr>
                          <w:pStyle w:val="TableParagraph"/>
                          <w:spacing w:line="140" w:lineRule="exact" w:before="2"/>
                          <w:ind w:left="30"/>
                          <w:rPr>
                            <w:rFonts w:ascii="Arial Unicode MS" w:eastAsia="Arial Unicode MS" w:hint="eastAsia"/>
                            <w:sz w:val="12"/>
                          </w:rPr>
                        </w:pPr>
                        <w:r>
                          <w:rPr>
                            <w:w w:val="110"/>
                            <w:sz w:val="12"/>
                          </w:rPr>
                          <w:t>203 </w:t>
                        </w:r>
                        <w:r>
                          <w:rPr>
                            <w:rFonts w:ascii="Arial Unicode MS" w:eastAsia="Arial Unicode MS" w:hint="eastAsia"/>
                            <w:w w:val="110"/>
                            <w:sz w:val="12"/>
                          </w:rPr>
                          <w:t>ハ 戸 市</w:t>
                        </w:r>
                      </w:p>
                    </w:tc>
                    <w:tc>
                      <w:tcPr>
                        <w:tcW w:w="644" w:type="dxa"/>
                      </w:tcPr>
                      <w:p>
                        <w:pPr>
                          <w:pStyle w:val="TableParagraph"/>
                          <w:spacing w:line="123" w:lineRule="exact" w:before="19"/>
                          <w:ind w:right="178"/>
                          <w:jc w:val="right"/>
                          <w:rPr>
                            <w:sz w:val="12"/>
                          </w:rPr>
                        </w:pPr>
                        <w:r>
                          <w:rPr>
                            <w:w w:val="110"/>
                            <w:sz w:val="12"/>
                          </w:rPr>
                          <w:t>2.846</w:t>
                        </w:r>
                      </w:p>
                    </w:tc>
                    <w:tc>
                      <w:tcPr>
                        <w:tcW w:w="645" w:type="dxa"/>
                      </w:tcPr>
                      <w:p>
                        <w:pPr>
                          <w:pStyle w:val="TableParagraph"/>
                          <w:spacing w:line="123" w:lineRule="exact" w:before="19"/>
                          <w:ind w:right="184"/>
                          <w:jc w:val="right"/>
                          <w:rPr>
                            <w:sz w:val="12"/>
                          </w:rPr>
                        </w:pPr>
                        <w:r>
                          <w:rPr>
                            <w:w w:val="110"/>
                            <w:sz w:val="12"/>
                          </w:rPr>
                          <w:t>3.131</w:t>
                        </w:r>
                      </w:p>
                    </w:tc>
                    <w:tc>
                      <w:tcPr>
                        <w:tcW w:w="635" w:type="dxa"/>
                      </w:tcPr>
                      <w:p>
                        <w:pPr>
                          <w:pStyle w:val="TableParagraph"/>
                          <w:spacing w:line="123" w:lineRule="exact" w:before="19"/>
                          <w:ind w:right="231"/>
                          <w:jc w:val="right"/>
                          <w:rPr>
                            <w:sz w:val="12"/>
                          </w:rPr>
                        </w:pPr>
                        <w:r>
                          <w:rPr>
                            <w:w w:val="85"/>
                            <w:sz w:val="12"/>
                          </w:rPr>
                          <w:t>3</w:t>
                        </w:r>
                        <w:r>
                          <w:rPr>
                            <w:rFonts w:ascii="Arial Unicode MS" w:eastAsia="Arial Unicode MS" w:hint="eastAsia"/>
                            <w:w w:val="85"/>
                            <w:sz w:val="3"/>
                          </w:rPr>
                          <w:t>曹 </w:t>
                        </w:r>
                        <w:r>
                          <w:rPr>
                            <w:w w:val="85"/>
                            <w:sz w:val="12"/>
                          </w:rPr>
                          <w:t>331</w:t>
                        </w:r>
                      </w:p>
                    </w:tc>
                    <w:tc>
                      <w:tcPr>
                        <w:tcW w:w="639" w:type="dxa"/>
                      </w:tcPr>
                      <w:p>
                        <w:pPr>
                          <w:pStyle w:val="TableParagraph"/>
                          <w:spacing w:line="123" w:lineRule="exact" w:before="19"/>
                          <w:ind w:right="164"/>
                          <w:jc w:val="right"/>
                          <w:rPr>
                            <w:sz w:val="12"/>
                          </w:rPr>
                        </w:pPr>
                        <w:r>
                          <w:rPr>
                            <w:w w:val="115"/>
                            <w:sz w:val="12"/>
                          </w:rPr>
                          <w:t>3.363</w:t>
                        </w:r>
                      </w:p>
                    </w:tc>
                    <w:tc>
                      <w:tcPr>
                        <w:tcW w:w="625" w:type="dxa"/>
                      </w:tcPr>
                      <w:p>
                        <w:pPr>
                          <w:pStyle w:val="TableParagraph"/>
                          <w:spacing w:line="123" w:lineRule="exact" w:before="19"/>
                          <w:ind w:right="139"/>
                          <w:jc w:val="right"/>
                          <w:rPr>
                            <w:sz w:val="12"/>
                          </w:rPr>
                        </w:pPr>
                        <w:r>
                          <w:rPr>
                            <w:w w:val="115"/>
                            <w:sz w:val="12"/>
                          </w:rPr>
                          <w:t>3.333</w:t>
                        </w:r>
                      </w:p>
                    </w:tc>
                    <w:tc>
                      <w:tcPr>
                        <w:tcW w:w="534" w:type="dxa"/>
                      </w:tcPr>
                      <w:p>
                        <w:pPr>
                          <w:pStyle w:val="TableParagraph"/>
                          <w:spacing w:line="123" w:lineRule="exact" w:before="19"/>
                          <w:ind w:right="22"/>
                          <w:jc w:val="right"/>
                          <w:rPr>
                            <w:sz w:val="12"/>
                          </w:rPr>
                        </w:pPr>
                        <w:r>
                          <w:rPr>
                            <w:w w:val="110"/>
                            <w:sz w:val="12"/>
                          </w:rPr>
                          <w:t>3,454</w:t>
                        </w:r>
                      </w:p>
                    </w:tc>
                    <w:tc>
                      <w:tcPr>
                        <w:tcW w:w="148" w:type="dxa"/>
                      </w:tcPr>
                      <w:p>
                        <w:pPr>
                          <w:pStyle w:val="TableParagraph"/>
                          <w:rPr>
                            <w:sz w:val="10"/>
                          </w:rPr>
                        </w:pPr>
                      </w:p>
                    </w:tc>
                    <w:tc>
                      <w:tcPr>
                        <w:tcW w:w="508" w:type="dxa"/>
                      </w:tcPr>
                      <w:p>
                        <w:pPr>
                          <w:pStyle w:val="TableParagraph"/>
                          <w:spacing w:line="123" w:lineRule="exact" w:before="19"/>
                          <w:ind w:right="11"/>
                          <w:jc w:val="right"/>
                          <w:rPr>
                            <w:sz w:val="12"/>
                          </w:rPr>
                        </w:pPr>
                        <w:r>
                          <w:rPr>
                            <w:w w:val="115"/>
                            <w:sz w:val="12"/>
                          </w:rPr>
                          <w:t>3,428</w:t>
                        </w:r>
                      </w:p>
                    </w:tc>
                    <w:tc>
                      <w:tcPr>
                        <w:tcW w:w="154" w:type="dxa"/>
                      </w:tcPr>
                      <w:p>
                        <w:pPr>
                          <w:pStyle w:val="TableParagraph"/>
                          <w:rPr>
                            <w:sz w:val="10"/>
                          </w:rPr>
                        </w:pPr>
                      </w:p>
                    </w:tc>
                    <w:tc>
                      <w:tcPr>
                        <w:tcW w:w="662" w:type="dxa"/>
                      </w:tcPr>
                      <w:p>
                        <w:pPr>
                          <w:pStyle w:val="TableParagraph"/>
                          <w:spacing w:line="140" w:lineRule="exact" w:before="2"/>
                          <w:ind w:left="170"/>
                          <w:rPr>
                            <w:sz w:val="12"/>
                          </w:rPr>
                        </w:pPr>
                        <w:r>
                          <w:rPr>
                            <w:sz w:val="12"/>
                          </w:rPr>
                          <w:t>3 </w:t>
                        </w:r>
                        <w:r>
                          <w:rPr>
                            <w:rFonts w:ascii="Arial Unicode MS" w:eastAsia="Arial Unicode MS" w:hint="eastAsia"/>
                            <w:spacing w:val="-75"/>
                            <w:w w:val="95"/>
                            <w:sz w:val="12"/>
                          </w:rPr>
                          <w:t>、</w:t>
                        </w:r>
                        <w:r>
                          <w:rPr>
                            <w:w w:val="95"/>
                            <w:sz w:val="12"/>
                          </w:rPr>
                          <w:t>183</w:t>
                        </w:r>
                      </w:p>
                    </w:tc>
                    <w:tc>
                      <w:tcPr>
                        <w:tcW w:w="508" w:type="dxa"/>
                      </w:tcPr>
                      <w:p>
                        <w:pPr>
                          <w:pStyle w:val="TableParagraph"/>
                          <w:spacing w:line="123" w:lineRule="exact" w:before="19"/>
                          <w:ind w:right="24"/>
                          <w:jc w:val="right"/>
                          <w:rPr>
                            <w:sz w:val="12"/>
                          </w:rPr>
                        </w:pPr>
                        <w:r>
                          <w:rPr>
                            <w:w w:val="115"/>
                            <w:sz w:val="12"/>
                          </w:rPr>
                          <w:t>3,346</w:t>
                        </w:r>
                      </w:p>
                    </w:tc>
                    <w:tc>
                      <w:tcPr>
                        <w:tcW w:w="135" w:type="dxa"/>
                      </w:tcPr>
                      <w:p>
                        <w:pPr>
                          <w:pStyle w:val="TableParagraph"/>
                          <w:rPr>
                            <w:sz w:val="10"/>
                          </w:rPr>
                        </w:pPr>
                      </w:p>
                    </w:tc>
                    <w:tc>
                      <w:tcPr>
                        <w:tcW w:w="559" w:type="dxa"/>
                      </w:tcPr>
                      <w:p>
                        <w:pPr>
                          <w:pStyle w:val="TableParagraph"/>
                          <w:spacing w:line="123" w:lineRule="exact" w:before="19"/>
                          <w:ind w:right="60"/>
                          <w:jc w:val="right"/>
                          <w:rPr>
                            <w:sz w:val="12"/>
                          </w:rPr>
                        </w:pPr>
                        <w:r>
                          <w:rPr>
                            <w:w w:val="115"/>
                            <w:sz w:val="12"/>
                          </w:rPr>
                          <w:t>?.GIS</w:t>
                        </w:r>
                      </w:p>
                    </w:tc>
                  </w:tr>
                  <w:tr>
                    <w:trPr>
                      <w:trHeight w:val="162" w:hRule="atLeast"/>
                    </w:trPr>
                    <w:tc>
                      <w:tcPr>
                        <w:tcW w:w="1237" w:type="dxa"/>
                      </w:tcPr>
                      <w:p>
                        <w:pPr>
                          <w:pStyle w:val="TableParagraph"/>
                          <w:spacing w:line="142" w:lineRule="exact"/>
                          <w:ind w:left="37"/>
                          <w:rPr>
                            <w:rFonts w:ascii="Arial Unicode MS" w:eastAsia="Arial Unicode MS" w:hint="eastAsia"/>
                            <w:sz w:val="12"/>
                          </w:rPr>
                        </w:pPr>
                        <w:r>
                          <w:rPr>
                            <w:w w:val="105"/>
                            <w:sz w:val="12"/>
                          </w:rPr>
                          <w:t>204 </w:t>
                        </w:r>
                        <w:r>
                          <w:rPr>
                            <w:rFonts w:ascii="Arial Unicode MS" w:eastAsia="Arial Unicode MS" w:hint="eastAsia"/>
                            <w:w w:val="105"/>
                            <w:sz w:val="12"/>
                          </w:rPr>
                          <w:t>黒 石 市</w:t>
                        </w:r>
                      </w:p>
                    </w:tc>
                    <w:tc>
                      <w:tcPr>
                        <w:tcW w:w="644" w:type="dxa"/>
                      </w:tcPr>
                      <w:p>
                        <w:pPr>
                          <w:pStyle w:val="TableParagraph"/>
                          <w:spacing w:line="127" w:lineRule="exact" w:before="15"/>
                          <w:ind w:right="160"/>
                          <w:jc w:val="right"/>
                          <w:rPr>
                            <w:sz w:val="12"/>
                          </w:rPr>
                        </w:pPr>
                        <w:r>
                          <w:rPr>
                            <w:w w:val="115"/>
                            <w:sz w:val="12"/>
                          </w:rPr>
                          <w:t>420</w:t>
                        </w:r>
                      </w:p>
                    </w:tc>
                    <w:tc>
                      <w:tcPr>
                        <w:tcW w:w="645" w:type="dxa"/>
                      </w:tcPr>
                      <w:p>
                        <w:pPr>
                          <w:pStyle w:val="TableParagraph"/>
                          <w:spacing w:line="118" w:lineRule="exact" w:before="24"/>
                          <w:ind w:right="158"/>
                          <w:jc w:val="right"/>
                          <w:rPr>
                            <w:rFonts w:ascii="Arial"/>
                            <w:sz w:val="11"/>
                          </w:rPr>
                        </w:pPr>
                        <w:r>
                          <w:rPr>
                            <w:rFonts w:ascii="Arial"/>
                            <w:w w:val="115"/>
                            <w:sz w:val="11"/>
                          </w:rPr>
                          <w:t>413</w:t>
                        </w:r>
                      </w:p>
                    </w:tc>
                    <w:tc>
                      <w:tcPr>
                        <w:tcW w:w="635" w:type="dxa"/>
                      </w:tcPr>
                      <w:p>
                        <w:pPr>
                          <w:pStyle w:val="TableParagraph"/>
                          <w:spacing w:line="127" w:lineRule="exact" w:before="15"/>
                          <w:ind w:right="159"/>
                          <w:jc w:val="right"/>
                          <w:rPr>
                            <w:sz w:val="12"/>
                          </w:rPr>
                        </w:pPr>
                        <w:r>
                          <w:rPr>
                            <w:w w:val="115"/>
                            <w:sz w:val="12"/>
                          </w:rPr>
                          <w:t>390</w:t>
                        </w:r>
                      </w:p>
                    </w:tc>
                    <w:tc>
                      <w:tcPr>
                        <w:tcW w:w="639" w:type="dxa"/>
                      </w:tcPr>
                      <w:p>
                        <w:pPr>
                          <w:pStyle w:val="TableParagraph"/>
                          <w:spacing w:line="127" w:lineRule="exact" w:before="15"/>
                          <w:ind w:right="169"/>
                          <w:jc w:val="right"/>
                          <w:rPr>
                            <w:sz w:val="12"/>
                          </w:rPr>
                        </w:pPr>
                        <w:r>
                          <w:rPr>
                            <w:w w:val="110"/>
                            <w:sz w:val="12"/>
                          </w:rPr>
                          <w:t>419</w:t>
                        </w:r>
                      </w:p>
                    </w:tc>
                    <w:tc>
                      <w:tcPr>
                        <w:tcW w:w="625" w:type="dxa"/>
                      </w:tcPr>
                      <w:p>
                        <w:pPr>
                          <w:pStyle w:val="TableParagraph"/>
                          <w:spacing w:line="127" w:lineRule="exact" w:before="15"/>
                          <w:ind w:right="144"/>
                          <w:jc w:val="right"/>
                          <w:rPr>
                            <w:sz w:val="12"/>
                          </w:rPr>
                        </w:pPr>
                        <w:r>
                          <w:rPr>
                            <w:w w:val="110"/>
                            <w:sz w:val="12"/>
                          </w:rPr>
                          <w:t>439</w:t>
                        </w:r>
                      </w:p>
                    </w:tc>
                    <w:tc>
                      <w:tcPr>
                        <w:tcW w:w="534" w:type="dxa"/>
                      </w:tcPr>
                      <w:p>
                        <w:pPr>
                          <w:pStyle w:val="TableParagraph"/>
                          <w:spacing w:line="127" w:lineRule="exact" w:before="15"/>
                          <w:ind w:right="25"/>
                          <w:jc w:val="right"/>
                          <w:rPr>
                            <w:sz w:val="12"/>
                          </w:rPr>
                        </w:pPr>
                        <w:r>
                          <w:rPr>
                            <w:w w:val="105"/>
                            <w:sz w:val="12"/>
                          </w:rPr>
                          <w:t>431</w:t>
                        </w:r>
                      </w:p>
                    </w:tc>
                    <w:tc>
                      <w:tcPr>
                        <w:tcW w:w="148" w:type="dxa"/>
                      </w:tcPr>
                      <w:p>
                        <w:pPr>
                          <w:pStyle w:val="TableParagraph"/>
                          <w:rPr>
                            <w:sz w:val="10"/>
                          </w:rPr>
                        </w:pPr>
                      </w:p>
                    </w:tc>
                    <w:tc>
                      <w:tcPr>
                        <w:tcW w:w="508" w:type="dxa"/>
                      </w:tcPr>
                      <w:p>
                        <w:pPr>
                          <w:pStyle w:val="TableParagraph"/>
                          <w:spacing w:line="127" w:lineRule="exact" w:before="15"/>
                          <w:ind w:right="18"/>
                          <w:jc w:val="right"/>
                          <w:rPr>
                            <w:sz w:val="12"/>
                          </w:rPr>
                        </w:pPr>
                        <w:r>
                          <w:rPr>
                            <w:w w:val="95"/>
                            <w:sz w:val="12"/>
                          </w:rPr>
                          <w:t>44G</w:t>
                        </w:r>
                      </w:p>
                    </w:tc>
                    <w:tc>
                      <w:tcPr>
                        <w:tcW w:w="154" w:type="dxa"/>
                      </w:tcPr>
                      <w:p>
                        <w:pPr>
                          <w:pStyle w:val="TableParagraph"/>
                          <w:rPr>
                            <w:sz w:val="10"/>
                          </w:rPr>
                        </w:pPr>
                      </w:p>
                    </w:tc>
                    <w:tc>
                      <w:tcPr>
                        <w:tcW w:w="662" w:type="dxa"/>
                      </w:tcPr>
                      <w:p>
                        <w:pPr>
                          <w:pStyle w:val="TableParagraph"/>
                          <w:spacing w:line="127" w:lineRule="exact" w:before="15"/>
                          <w:ind w:right="203"/>
                          <w:jc w:val="right"/>
                          <w:rPr>
                            <w:sz w:val="12"/>
                          </w:rPr>
                        </w:pPr>
                        <w:r>
                          <w:rPr>
                            <w:w w:val="95"/>
                            <w:sz w:val="12"/>
                          </w:rPr>
                          <w:t>416</w:t>
                        </w:r>
                      </w:p>
                    </w:tc>
                    <w:tc>
                      <w:tcPr>
                        <w:tcW w:w="508" w:type="dxa"/>
                      </w:tcPr>
                      <w:p>
                        <w:pPr>
                          <w:pStyle w:val="TableParagraph"/>
                          <w:spacing w:line="127" w:lineRule="exact" w:before="15"/>
                          <w:ind w:right="56"/>
                          <w:jc w:val="right"/>
                          <w:rPr>
                            <w:sz w:val="12"/>
                          </w:rPr>
                        </w:pPr>
                        <w:r>
                          <w:rPr>
                            <w:w w:val="95"/>
                            <w:sz w:val="12"/>
                          </w:rPr>
                          <w:t>452</w:t>
                        </w:r>
                      </w:p>
                    </w:tc>
                    <w:tc>
                      <w:tcPr>
                        <w:tcW w:w="135" w:type="dxa"/>
                      </w:tcPr>
                      <w:p>
                        <w:pPr>
                          <w:pStyle w:val="TableParagraph"/>
                          <w:rPr>
                            <w:sz w:val="10"/>
                          </w:rPr>
                        </w:pPr>
                      </w:p>
                    </w:tc>
                    <w:tc>
                      <w:tcPr>
                        <w:tcW w:w="559" w:type="dxa"/>
                      </w:tcPr>
                      <w:p>
                        <w:pPr>
                          <w:pStyle w:val="TableParagraph"/>
                          <w:spacing w:line="127" w:lineRule="exact" w:before="15"/>
                          <w:ind w:right="95"/>
                          <w:jc w:val="right"/>
                          <w:rPr>
                            <w:sz w:val="12"/>
                          </w:rPr>
                        </w:pPr>
                        <w:r>
                          <w:rPr>
                            <w:w w:val="95"/>
                            <w:sz w:val="12"/>
                          </w:rPr>
                          <w:t>380</w:t>
                        </w:r>
                      </w:p>
                    </w:tc>
                  </w:tr>
                  <w:tr>
                    <w:trPr>
                      <w:trHeight w:val="163" w:hRule="atLeast"/>
                    </w:trPr>
                    <w:tc>
                      <w:tcPr>
                        <w:tcW w:w="1237" w:type="dxa"/>
                      </w:tcPr>
                      <w:p>
                        <w:pPr>
                          <w:pStyle w:val="TableParagraph"/>
                          <w:spacing w:line="143" w:lineRule="exact"/>
                          <w:ind w:left="37"/>
                          <w:rPr>
                            <w:rFonts w:ascii="Arial Unicode MS" w:eastAsia="Arial Unicode MS" w:hint="eastAsia"/>
                            <w:sz w:val="12"/>
                          </w:rPr>
                        </w:pPr>
                        <w:r>
                          <w:rPr>
                            <w:w w:val="110"/>
                            <w:sz w:val="12"/>
                          </w:rPr>
                          <w:t>205 </w:t>
                        </w:r>
                        <w:r>
                          <w:rPr>
                            <w:rFonts w:ascii="Arial Unicode MS" w:eastAsia="Arial Unicode MS" w:hint="eastAsia"/>
                            <w:w w:val="110"/>
                            <w:sz w:val="12"/>
                          </w:rPr>
                          <w:t>五所 </w:t>
                        </w:r>
                        <w:r>
                          <w:rPr>
                            <w:rFonts w:ascii="Arial" w:eastAsia="Arial"/>
                            <w:w w:val="110"/>
                            <w:sz w:val="14"/>
                          </w:rPr>
                          <w:t>Il l </w:t>
                        </w:r>
                        <w:r>
                          <w:rPr>
                            <w:rFonts w:ascii="Arial Unicode MS" w:eastAsia="Arial Unicode MS" w:hint="eastAsia"/>
                            <w:w w:val="110"/>
                            <w:sz w:val="12"/>
                          </w:rPr>
                          <w:t>原市</w:t>
                        </w:r>
                      </w:p>
                    </w:tc>
                    <w:tc>
                      <w:tcPr>
                        <w:tcW w:w="644" w:type="dxa"/>
                      </w:tcPr>
                      <w:p>
                        <w:pPr>
                          <w:pStyle w:val="TableParagraph"/>
                          <w:spacing w:line="132" w:lineRule="exact" w:before="11"/>
                          <w:ind w:right="184"/>
                          <w:jc w:val="right"/>
                          <w:rPr>
                            <w:sz w:val="12"/>
                          </w:rPr>
                        </w:pPr>
                        <w:r>
                          <w:rPr>
                            <w:w w:val="110"/>
                            <w:sz w:val="12"/>
                          </w:rPr>
                          <w:t>456</w:t>
                        </w:r>
                      </w:p>
                    </w:tc>
                    <w:tc>
                      <w:tcPr>
                        <w:tcW w:w="645" w:type="dxa"/>
                      </w:tcPr>
                      <w:p>
                        <w:pPr>
                          <w:pStyle w:val="TableParagraph"/>
                          <w:spacing w:line="132" w:lineRule="exact" w:before="11"/>
                          <w:ind w:right="179"/>
                          <w:jc w:val="right"/>
                          <w:rPr>
                            <w:sz w:val="12"/>
                          </w:rPr>
                        </w:pPr>
                        <w:r>
                          <w:rPr>
                            <w:w w:val="110"/>
                            <w:sz w:val="12"/>
                          </w:rPr>
                          <w:t>445</w:t>
                        </w:r>
                      </w:p>
                    </w:tc>
                    <w:tc>
                      <w:tcPr>
                        <w:tcW w:w="635" w:type="dxa"/>
                      </w:tcPr>
                      <w:p>
                        <w:pPr>
                          <w:pStyle w:val="TableParagraph"/>
                          <w:spacing w:line="132" w:lineRule="exact" w:before="11"/>
                          <w:ind w:right="176"/>
                          <w:jc w:val="right"/>
                          <w:rPr>
                            <w:sz w:val="12"/>
                          </w:rPr>
                        </w:pPr>
                        <w:r>
                          <w:rPr>
                            <w:w w:val="110"/>
                            <w:sz w:val="12"/>
                          </w:rPr>
                          <w:t>534</w:t>
                        </w:r>
                      </w:p>
                    </w:tc>
                    <w:tc>
                      <w:tcPr>
                        <w:tcW w:w="639" w:type="dxa"/>
                      </w:tcPr>
                      <w:p>
                        <w:pPr>
                          <w:pStyle w:val="TableParagraph"/>
                          <w:spacing w:line="132" w:lineRule="exact" w:before="11"/>
                          <w:ind w:right="172"/>
                          <w:jc w:val="right"/>
                          <w:rPr>
                            <w:sz w:val="12"/>
                          </w:rPr>
                        </w:pPr>
                        <w:r>
                          <w:rPr>
                            <w:w w:val="110"/>
                            <w:sz w:val="12"/>
                          </w:rPr>
                          <w:t>518</w:t>
                        </w:r>
                      </w:p>
                    </w:tc>
                    <w:tc>
                      <w:tcPr>
                        <w:tcW w:w="625" w:type="dxa"/>
                      </w:tcPr>
                      <w:p>
                        <w:pPr>
                          <w:pStyle w:val="TableParagraph"/>
                          <w:spacing w:line="132" w:lineRule="exact" w:before="11"/>
                          <w:ind w:right="155"/>
                          <w:jc w:val="right"/>
                          <w:rPr>
                            <w:sz w:val="12"/>
                          </w:rPr>
                        </w:pPr>
                        <w:r>
                          <w:rPr>
                            <w:w w:val="110"/>
                            <w:sz w:val="12"/>
                          </w:rPr>
                          <w:t>547</w:t>
                        </w:r>
                      </w:p>
                    </w:tc>
                    <w:tc>
                      <w:tcPr>
                        <w:tcW w:w="534" w:type="dxa"/>
                      </w:tcPr>
                      <w:p>
                        <w:pPr>
                          <w:pStyle w:val="TableParagraph"/>
                          <w:spacing w:line="132" w:lineRule="exact" w:before="11"/>
                          <w:ind w:right="56"/>
                          <w:jc w:val="right"/>
                          <w:rPr>
                            <w:sz w:val="12"/>
                          </w:rPr>
                        </w:pPr>
                        <w:r>
                          <w:rPr>
                            <w:w w:val="95"/>
                            <w:sz w:val="12"/>
                          </w:rPr>
                          <w:t>583</w:t>
                        </w:r>
                      </w:p>
                    </w:tc>
                    <w:tc>
                      <w:tcPr>
                        <w:tcW w:w="148" w:type="dxa"/>
                      </w:tcPr>
                      <w:p>
                        <w:pPr>
                          <w:pStyle w:val="TableParagraph"/>
                          <w:rPr>
                            <w:sz w:val="10"/>
                          </w:rPr>
                        </w:pPr>
                      </w:p>
                    </w:tc>
                    <w:tc>
                      <w:tcPr>
                        <w:tcW w:w="508" w:type="dxa"/>
                      </w:tcPr>
                      <w:p>
                        <w:pPr>
                          <w:pStyle w:val="TableParagraph"/>
                          <w:spacing w:line="132" w:lineRule="exact" w:before="11"/>
                          <w:ind w:right="47"/>
                          <w:jc w:val="right"/>
                          <w:rPr>
                            <w:sz w:val="12"/>
                          </w:rPr>
                        </w:pPr>
                        <w:r>
                          <w:rPr>
                            <w:w w:val="95"/>
                            <w:sz w:val="12"/>
                          </w:rPr>
                          <w:t>600</w:t>
                        </w:r>
                      </w:p>
                    </w:tc>
                    <w:tc>
                      <w:tcPr>
                        <w:tcW w:w="154" w:type="dxa"/>
                      </w:tcPr>
                      <w:p>
                        <w:pPr>
                          <w:pStyle w:val="TableParagraph"/>
                          <w:rPr>
                            <w:sz w:val="10"/>
                          </w:rPr>
                        </w:pPr>
                      </w:p>
                    </w:tc>
                    <w:tc>
                      <w:tcPr>
                        <w:tcW w:w="662" w:type="dxa"/>
                      </w:tcPr>
                      <w:p>
                        <w:pPr>
                          <w:pStyle w:val="TableParagraph"/>
                          <w:spacing w:line="132" w:lineRule="exact" w:before="11"/>
                          <w:ind w:right="207"/>
                          <w:jc w:val="right"/>
                          <w:rPr>
                            <w:sz w:val="12"/>
                          </w:rPr>
                        </w:pPr>
                        <w:r>
                          <w:rPr>
                            <w:w w:val="95"/>
                            <w:sz w:val="12"/>
                          </w:rPr>
                          <w:t>595</w:t>
                        </w:r>
                      </w:p>
                    </w:tc>
                    <w:tc>
                      <w:tcPr>
                        <w:tcW w:w="508" w:type="dxa"/>
                      </w:tcPr>
                      <w:p>
                        <w:pPr>
                          <w:pStyle w:val="TableParagraph"/>
                          <w:spacing w:line="132" w:lineRule="exact" w:before="11"/>
                          <w:ind w:right="58"/>
                          <w:jc w:val="right"/>
                          <w:rPr>
                            <w:sz w:val="12"/>
                          </w:rPr>
                        </w:pPr>
                        <w:r>
                          <w:rPr>
                            <w:w w:val="95"/>
                            <w:sz w:val="12"/>
                          </w:rPr>
                          <w:t>609</w:t>
                        </w:r>
                      </w:p>
                    </w:tc>
                    <w:tc>
                      <w:tcPr>
                        <w:tcW w:w="135" w:type="dxa"/>
                      </w:tcPr>
                      <w:p>
                        <w:pPr>
                          <w:pStyle w:val="TableParagraph"/>
                          <w:rPr>
                            <w:sz w:val="10"/>
                          </w:rPr>
                        </w:pPr>
                      </w:p>
                    </w:tc>
                    <w:tc>
                      <w:tcPr>
                        <w:tcW w:w="559" w:type="dxa"/>
                      </w:tcPr>
                      <w:p>
                        <w:pPr>
                          <w:pStyle w:val="TableParagraph"/>
                          <w:spacing w:line="132" w:lineRule="exact" w:before="11"/>
                          <w:ind w:right="96"/>
                          <w:jc w:val="right"/>
                          <w:rPr>
                            <w:sz w:val="12"/>
                          </w:rPr>
                        </w:pPr>
                        <w:r>
                          <w:rPr>
                            <w:w w:val="95"/>
                            <w:sz w:val="12"/>
                          </w:rPr>
                          <w:t>536</w:t>
                        </w:r>
                      </w:p>
                    </w:tc>
                  </w:tr>
                </w:tbl>
                <w:p>
                  <w:pPr>
                    <w:pStyle w:val="BodyText"/>
                  </w:pPr>
                </w:p>
              </w:txbxContent>
            </v:textbox>
            <w10:wrap type="none"/>
          </v:shape>
        </w:pict>
      </w:r>
      <w:r>
        <w:rPr>
          <w:rFonts w:ascii="Arial Unicode MS" w:eastAsia="Arial Unicode MS" w:hint="eastAsia"/>
          <w:w w:val="110"/>
          <w:sz w:val="14"/>
        </w:rPr>
        <w:t>男女討</w:t>
      </w:r>
    </w:p>
    <w:p>
      <w:pPr>
        <w:pStyle w:val="BodyText"/>
        <w:spacing w:line="6" w:lineRule="exact"/>
        <w:ind w:left="912"/>
        <w:rPr>
          <w:rFonts w:ascii="Arial" w:eastAsia="Arial"/>
          <w:sz w:val="24"/>
        </w:rPr>
      </w:pPr>
      <w:r>
        <w:rPr>
          <w:rFonts w:ascii="Arial Unicode MS" w:eastAsia="Arial Unicode MS" w:hint="eastAsia"/>
          <w:w w:val="105"/>
        </w:rPr>
        <w:t>市 町 村 </w:t>
      </w:r>
      <w:r>
        <w:rPr>
          <w:rFonts w:ascii="Arial" w:eastAsia="Arial"/>
          <w:w w:val="105"/>
          <w:sz w:val="24"/>
        </w:rPr>
        <w:t>I</w:t>
      </w:r>
    </w:p>
    <w:p>
      <w:pPr>
        <w:spacing w:line="245" w:lineRule="exact" w:before="67"/>
        <w:ind w:left="-33" w:right="0" w:firstLine="0"/>
        <w:jc w:val="left"/>
        <w:rPr>
          <w:rFonts w:ascii="Arial Unicode MS" w:eastAsia="Arial Unicode MS" w:hint="eastAsia"/>
          <w:sz w:val="19"/>
        </w:rPr>
      </w:pPr>
      <w:r>
        <w:rPr/>
        <w:br w:type="column"/>
      </w:r>
      <w:r>
        <w:rPr>
          <w:rFonts w:ascii="Arial Unicode MS" w:eastAsia="Arial Unicode MS" w:hint="eastAsia"/>
          <w:w w:val="105"/>
          <w:position w:val="1"/>
          <w:sz w:val="19"/>
        </w:rPr>
        <w:t>参考</w:t>
      </w:r>
      <w:r>
        <w:rPr>
          <w:rFonts w:ascii="Arial" w:eastAsia="Arial"/>
          <w:w w:val="105"/>
          <w:position w:val="1"/>
          <w:sz w:val="18"/>
        </w:rPr>
        <w:t>2 </w:t>
      </w:r>
      <w:r>
        <w:rPr>
          <w:rFonts w:ascii="Arial Unicode MS" w:eastAsia="Arial Unicode MS" w:hint="eastAsia"/>
          <w:w w:val="105"/>
          <w:position w:val="1"/>
          <w:sz w:val="19"/>
        </w:rPr>
        <w:t>男女，年齢（各歳）別推計人口</w:t>
      </w:r>
      <w:r>
        <w:rPr>
          <w:rFonts w:ascii="Arial Unicode MS" w:eastAsia="Arial Unicode MS" w:hint="eastAsia"/>
          <w:w w:val="105"/>
          <w:sz w:val="19"/>
        </w:rPr>
        <w:t>一県，市町村ー</w:t>
      </w:r>
    </w:p>
    <w:p>
      <w:pPr>
        <w:spacing w:line="132" w:lineRule="exact" w:before="0"/>
        <w:ind w:left="4507" w:right="0" w:firstLine="0"/>
        <w:jc w:val="left"/>
        <w:rPr>
          <w:rFonts w:ascii="Arial Unicode MS" w:eastAsia="Arial Unicode MS" w:hint="eastAsia"/>
          <w:sz w:val="14"/>
        </w:rPr>
      </w:pPr>
      <w:r>
        <w:rPr/>
        <w:pict>
          <v:shape style="position:absolute;margin-left:177.559601pt;margin-top:6.584058pt;width:21.95pt;height:30.9pt;mso-position-horizontal-relative:page;mso-position-vertical-relative:paragraph;z-index:-1366744" type="#_x0000_t202" filled="false" stroked="false">
            <v:textbox inset="0,0,0,0">
              <w:txbxContent>
                <w:p>
                  <w:pPr>
                    <w:tabs>
                      <w:tab w:pos="397" w:val="left" w:leader="none"/>
                    </w:tabs>
                    <w:spacing w:before="1"/>
                    <w:ind w:left="0" w:right="0" w:firstLine="0"/>
                    <w:jc w:val="left"/>
                    <w:rPr>
                      <w:rFonts w:ascii="Arial Unicode MS" w:eastAsia="Arial Unicode MS" w:hint="eastAsia"/>
                      <w:sz w:val="46"/>
                    </w:rPr>
                  </w:pPr>
                  <w:r>
                    <w:rPr>
                      <w:rFonts w:ascii="Arial Unicode MS" w:eastAsia="Arial Unicode MS" w:hint="eastAsia"/>
                      <w:w w:val="45"/>
                      <w:sz w:val="46"/>
                    </w:rPr>
                    <w:t>認</w:t>
                    <w:tab/>
                  </w:r>
                  <w:r>
                    <w:rPr>
                      <w:rFonts w:ascii="Arial Unicode MS" w:eastAsia="Arial Unicode MS" w:hint="eastAsia"/>
                      <w:spacing w:val="-20"/>
                      <w:w w:val="45"/>
                      <w:sz w:val="46"/>
                    </w:rPr>
                    <w:t>'</w:t>
                  </w:r>
                </w:p>
              </w:txbxContent>
            </v:textbox>
            <w10:wrap type="none"/>
          </v:shape>
        </w:pict>
      </w:r>
      <w:r>
        <w:rPr/>
        <w:pict>
          <v:shape style="position:absolute;margin-left:211.233704pt;margin-top:6.584058pt;width:20.4pt;height:30.9pt;mso-position-horizontal-relative:page;mso-position-vertical-relative:paragraph;z-index:-1366720" type="#_x0000_t202" filled="false" stroked="false">
            <v:textbox inset="0,0,0,0">
              <w:txbxContent>
                <w:p>
                  <w:pPr>
                    <w:tabs>
                      <w:tab w:pos="366" w:val="left" w:leader="none"/>
                    </w:tabs>
                    <w:spacing w:before="1"/>
                    <w:ind w:left="0" w:right="0" w:firstLine="0"/>
                    <w:jc w:val="left"/>
                    <w:rPr>
                      <w:rFonts w:ascii="Arial Unicode MS"/>
                      <w:sz w:val="46"/>
                    </w:rPr>
                  </w:pPr>
                  <w:r>
                    <w:rPr>
                      <w:rFonts w:ascii="Arial Unicode MS"/>
                      <w:w w:val="90"/>
                      <w:sz w:val="46"/>
                    </w:rPr>
                    <w:t>"</w:t>
                    <w:tab/>
                  </w:r>
                  <w:r>
                    <w:rPr>
                      <w:rFonts w:ascii="Arial Unicode MS"/>
                      <w:spacing w:val="-20"/>
                      <w:w w:val="60"/>
                      <w:sz w:val="46"/>
                    </w:rPr>
                    <w:t>'</w:t>
                  </w:r>
                </w:p>
              </w:txbxContent>
            </v:textbox>
            <w10:wrap type="none"/>
          </v:shape>
        </w:pict>
      </w:r>
      <w:r>
        <w:rPr>
          <w:rFonts w:ascii="Arial Unicode MS" w:eastAsia="Arial Unicode MS" w:hint="eastAsia"/>
          <w:w w:val="105"/>
          <w:sz w:val="14"/>
        </w:rPr>
        <w:t>平成 </w:t>
      </w:r>
      <w:r>
        <w:rPr>
          <w:w w:val="105"/>
          <w:sz w:val="16"/>
        </w:rPr>
        <w:t>8</w:t>
      </w:r>
      <w:r>
        <w:rPr>
          <w:rFonts w:ascii="Arial Unicode MS" w:eastAsia="Arial Unicode MS" w:hint="eastAsia"/>
          <w:w w:val="105"/>
          <w:sz w:val="14"/>
        </w:rPr>
        <w:t>年 </w:t>
      </w:r>
      <w:r>
        <w:rPr>
          <w:w w:val="105"/>
          <w:sz w:val="12"/>
        </w:rPr>
        <w:t>1 0 </w:t>
      </w:r>
      <w:r>
        <w:rPr>
          <w:rFonts w:ascii="Arial Unicode MS" w:eastAsia="Arial Unicode MS" w:hint="eastAsia"/>
          <w:w w:val="105"/>
          <w:sz w:val="15"/>
        </w:rPr>
        <w:t>月</w:t>
      </w:r>
      <w:r>
        <w:rPr>
          <w:w w:val="105"/>
          <w:sz w:val="16"/>
        </w:rPr>
        <w:t>lEl </w:t>
      </w:r>
      <w:r>
        <w:rPr>
          <w:rFonts w:ascii="Arial Unicode MS" w:eastAsia="Arial Unicode MS" w:hint="eastAsia"/>
          <w:w w:val="105"/>
          <w:sz w:val="14"/>
        </w:rPr>
        <w:t>現在</w:t>
      </w:r>
    </w:p>
    <w:p>
      <w:pPr>
        <w:spacing w:after="0" w:line="132" w:lineRule="exact"/>
        <w:jc w:val="left"/>
        <w:rPr>
          <w:rFonts w:ascii="Arial Unicode MS" w:eastAsia="Arial Unicode MS" w:hint="eastAsia"/>
          <w:sz w:val="14"/>
        </w:rPr>
        <w:sectPr>
          <w:pgSz w:w="12220" w:h="16960"/>
          <w:pgMar w:top="1160" w:bottom="280" w:left="1720" w:right="1720"/>
          <w:cols w:num="2" w:equalWidth="0">
            <w:col w:w="1640" w:space="40"/>
            <w:col w:w="7100"/>
          </w:cols>
        </w:sectPr>
      </w:pPr>
    </w:p>
    <w:p>
      <w:pPr>
        <w:pStyle w:val="BodyText"/>
        <w:tabs>
          <w:tab w:pos="2487" w:val="left" w:leader="none"/>
          <w:tab w:pos="3137" w:val="left" w:leader="none"/>
          <w:tab w:pos="3772" w:val="left" w:leader="none"/>
          <w:tab w:pos="4414" w:val="left" w:leader="none"/>
        </w:tabs>
        <w:spacing w:line="604" w:lineRule="exact"/>
        <w:ind w:left="1845"/>
        <w:rPr>
          <w:rFonts w:ascii="Arial Unicode MS"/>
          <w:sz w:val="46"/>
        </w:rPr>
      </w:pPr>
      <w:r>
        <w:rPr>
          <w:w w:val="110"/>
        </w:rPr>
        <w:t>17.871</w:t>
      </w:r>
      <w:r>
        <w:rPr/>
        <w:tab/>
      </w:r>
      <w:r>
        <w:rPr>
          <w:w w:val="114"/>
        </w:rPr>
        <w:t>18.377</w:t>
      </w:r>
      <w:r>
        <w:rPr/>
        <w:tab/>
      </w:r>
      <w:r>
        <w:rPr>
          <w:spacing w:val="-57"/>
          <w:w w:val="109"/>
        </w:rPr>
        <w:t>1</w:t>
      </w:r>
      <w:r>
        <w:rPr>
          <w:rFonts w:ascii="Arial Unicode MS"/>
          <w:spacing w:val="-111"/>
          <w:w w:val="102"/>
          <w:position w:val="-14"/>
          <w:sz w:val="46"/>
        </w:rPr>
        <w:t>"</w:t>
      </w:r>
      <w:r>
        <w:rPr>
          <w:w w:val="109"/>
        </w:rPr>
        <w:t>8.194</w:t>
      </w:r>
      <w:r>
        <w:rPr>
          <w:spacing w:val="-15"/>
        </w:rPr>
        <w:t> </w:t>
      </w:r>
      <w:r>
        <w:rPr>
          <w:rFonts w:ascii="Arial Unicode MS"/>
          <w:w w:val="47"/>
          <w:position w:val="-14"/>
          <w:sz w:val="46"/>
        </w:rPr>
        <w:t>'</w:t>
      </w:r>
      <w:r>
        <w:rPr>
          <w:rFonts w:ascii="Arial Unicode MS"/>
          <w:position w:val="-14"/>
          <w:sz w:val="46"/>
        </w:rPr>
        <w:tab/>
      </w:r>
      <w:r>
        <w:rPr>
          <w:spacing w:val="-57"/>
          <w:w w:val="110"/>
        </w:rPr>
        <w:t>1</w:t>
      </w:r>
      <w:r>
        <w:rPr>
          <w:rFonts w:ascii="Arial Unicode MS"/>
          <w:spacing w:val="-111"/>
          <w:w w:val="102"/>
          <w:position w:val="-14"/>
          <w:sz w:val="46"/>
        </w:rPr>
        <w:t>"</w:t>
      </w:r>
      <w:r>
        <w:rPr>
          <w:w w:val="110"/>
        </w:rPr>
        <w:t>7.511</w:t>
      </w:r>
      <w:r>
        <w:rPr>
          <w:spacing w:val="-11"/>
        </w:rPr>
        <w:t> </w:t>
      </w:r>
      <w:r>
        <w:rPr>
          <w:rFonts w:ascii="Arial Unicode MS"/>
          <w:w w:val="47"/>
          <w:position w:val="-14"/>
          <w:sz w:val="46"/>
        </w:rPr>
        <w:t>'</w:t>
      </w:r>
      <w:r>
        <w:rPr>
          <w:rFonts w:ascii="Arial Unicode MS"/>
          <w:position w:val="-14"/>
          <w:sz w:val="46"/>
        </w:rPr>
        <w:tab/>
      </w:r>
      <w:r>
        <w:rPr>
          <w:spacing w:val="-59"/>
          <w:w w:val="113"/>
        </w:rPr>
        <w:t>1</w:t>
      </w:r>
      <w:r>
        <w:rPr>
          <w:rFonts w:ascii="Arial Unicode MS"/>
          <w:spacing w:val="-117"/>
          <w:w w:val="107"/>
          <w:position w:val="-14"/>
          <w:sz w:val="46"/>
        </w:rPr>
        <w:t>"</w:t>
      </w:r>
      <w:r>
        <w:rPr>
          <w:w w:val="113"/>
        </w:rPr>
        <w:t>7.354</w:t>
      </w:r>
      <w:r>
        <w:rPr>
          <w:spacing w:val="-14"/>
        </w:rPr>
        <w:t> </w:t>
      </w:r>
      <w:r>
        <w:rPr>
          <w:rFonts w:ascii="Arial Unicode MS"/>
          <w:w w:val="47"/>
          <w:position w:val="-14"/>
          <w:sz w:val="46"/>
        </w:rPr>
        <w:t>'</w:t>
      </w:r>
    </w:p>
    <w:p>
      <w:pPr>
        <w:pStyle w:val="BodyText"/>
        <w:rPr>
          <w:rFonts w:ascii="Arial Unicode MS"/>
          <w:sz w:val="20"/>
        </w:rPr>
      </w:pPr>
    </w:p>
    <w:p>
      <w:pPr>
        <w:pStyle w:val="BodyText"/>
        <w:rPr>
          <w:rFonts w:ascii="Arial Unicode MS"/>
          <w:sz w:val="20"/>
        </w:rPr>
      </w:pPr>
    </w:p>
    <w:p>
      <w:pPr>
        <w:pStyle w:val="BodyText"/>
        <w:spacing w:before="11"/>
        <w:rPr>
          <w:rFonts w:ascii="Arial Unicode MS"/>
          <w:sz w:val="19"/>
        </w:rPr>
      </w:pPr>
    </w:p>
    <w:p>
      <w:pPr>
        <w:spacing w:after="0"/>
        <w:rPr>
          <w:rFonts w:ascii="Arial Unicode MS"/>
          <w:sz w:val="19"/>
        </w:rPr>
        <w:sectPr>
          <w:type w:val="continuous"/>
          <w:pgSz w:w="12220" w:h="16960"/>
          <w:pgMar w:top="1580" w:bottom="280" w:left="1720" w:right="1720"/>
        </w:sectPr>
      </w:pPr>
    </w:p>
    <w:p>
      <w:pPr>
        <w:pStyle w:val="BodyText"/>
        <w:spacing w:before="101"/>
        <w:ind w:left="543"/>
        <w:rPr>
          <w:rFonts w:ascii="Arial Unicode MS" w:eastAsia="Arial Unicode MS" w:hint="eastAsia"/>
        </w:rPr>
      </w:pPr>
      <w:r>
        <w:rPr>
          <w:w w:val="110"/>
        </w:rPr>
        <w:t>206 </w:t>
      </w:r>
      <w:r>
        <w:rPr>
          <w:rFonts w:ascii="Arial Unicode MS" w:eastAsia="Arial Unicode MS" w:hint="eastAsia"/>
          <w:w w:val="110"/>
        </w:rPr>
        <w:t>十 和 田 市</w:t>
      </w:r>
    </w:p>
    <w:p>
      <w:pPr>
        <w:pStyle w:val="BodyText"/>
        <w:spacing w:before="2"/>
        <w:rPr>
          <w:rFonts w:ascii="Arial Unicode MS"/>
          <w:sz w:val="8"/>
        </w:rPr>
      </w:pPr>
      <w:r>
        <w:rPr/>
        <w:br w:type="column"/>
      </w:r>
      <w:r>
        <w:rPr>
          <w:rFonts w:ascii="Arial Unicode MS"/>
          <w:sz w:val="8"/>
        </w:rPr>
      </w:r>
    </w:p>
    <w:p>
      <w:pPr>
        <w:pStyle w:val="BodyText"/>
        <w:tabs>
          <w:tab w:pos="1031" w:val="left" w:leader="none"/>
          <w:tab w:pos="1674" w:val="left" w:leader="none"/>
          <w:tab w:pos="2309" w:val="left" w:leader="none"/>
          <w:tab w:pos="2956" w:val="left" w:leader="none"/>
        </w:tabs>
        <w:spacing w:before="1"/>
        <w:ind w:left="389"/>
      </w:pPr>
      <w:r>
        <w:rPr>
          <w:w w:val="110"/>
        </w:rPr>
        <w:t>784</w:t>
        <w:tab/>
        <w:t>958</w:t>
        <w:tab/>
        <w:t>964</w:t>
        <w:tab/>
        <w:t>907</w:t>
        <w:tab/>
      </w:r>
      <w:r>
        <w:rPr>
          <w:spacing w:val="-7"/>
          <w:w w:val="110"/>
        </w:rPr>
        <w:t>811</w:t>
      </w:r>
    </w:p>
    <w:p>
      <w:pPr>
        <w:pStyle w:val="BodyText"/>
        <w:spacing w:before="2"/>
        <w:rPr>
          <w:sz w:val="10"/>
        </w:rPr>
      </w:pPr>
      <w:r>
        <w:rPr/>
        <w:br w:type="column"/>
      </w:r>
      <w:r>
        <w:rPr>
          <w:sz w:val="10"/>
        </w:rPr>
      </w:r>
    </w:p>
    <w:p>
      <w:pPr>
        <w:pStyle w:val="BodyText"/>
        <w:tabs>
          <w:tab w:pos="1741" w:val="left" w:leader="none"/>
        </w:tabs>
        <w:ind w:left="428"/>
      </w:pPr>
      <w:r>
        <w:rPr>
          <w:w w:val="260"/>
        </w:rPr>
        <w:t>714)33</w:t>
        <w:tab/>
        <w:t>731 790</w:t>
      </w:r>
      <w:r>
        <w:rPr>
          <w:spacing w:val="62"/>
          <w:w w:val="260"/>
        </w:rPr>
        <w:t> </w:t>
      </w:r>
      <w:r>
        <w:rPr>
          <w:w w:val="260"/>
        </w:rPr>
        <w:t>631</w:t>
      </w:r>
    </w:p>
    <w:p>
      <w:pPr>
        <w:spacing w:after="0"/>
        <w:sectPr>
          <w:type w:val="continuous"/>
          <w:pgSz w:w="12220" w:h="16960"/>
          <w:pgMar w:top="1580" w:bottom="280" w:left="1720" w:right="1720"/>
          <w:cols w:num="3" w:equalWidth="0">
            <w:col w:w="1584" w:space="40"/>
            <w:col w:w="3155" w:space="39"/>
            <w:col w:w="3962"/>
          </w:cols>
        </w:sect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09"/>
        <w:gridCol w:w="635"/>
        <w:gridCol w:w="649"/>
        <w:gridCol w:w="635"/>
        <w:gridCol w:w="644"/>
        <w:gridCol w:w="547"/>
        <w:gridCol w:w="764"/>
        <w:gridCol w:w="660"/>
        <w:gridCol w:w="661"/>
        <w:gridCol w:w="651"/>
        <w:gridCol w:w="558"/>
      </w:tblGrid>
      <w:tr>
        <w:trPr>
          <w:trHeight w:val="134" w:hRule="atLeast"/>
        </w:trPr>
        <w:tc>
          <w:tcPr>
            <w:tcW w:w="1844" w:type="dxa"/>
            <w:gridSpan w:val="2"/>
          </w:tcPr>
          <w:p>
            <w:pPr>
              <w:pStyle w:val="TableParagraph"/>
              <w:tabs>
                <w:tab w:pos="1498" w:val="left" w:leader="none"/>
              </w:tabs>
              <w:spacing w:line="115" w:lineRule="exact"/>
              <w:ind w:left="33"/>
              <w:rPr>
                <w:sz w:val="12"/>
              </w:rPr>
            </w:pPr>
            <w:r>
              <w:rPr>
                <w:w w:val="105"/>
                <w:sz w:val="12"/>
              </w:rPr>
              <w:t>20 7  </w:t>
            </w:r>
            <w:r>
              <w:rPr>
                <w:rFonts w:ascii="Arial Unicode MS" w:eastAsia="Arial Unicode MS" w:hint="eastAsia"/>
                <w:w w:val="105"/>
                <w:sz w:val="13"/>
              </w:rPr>
              <w:t>三   </w:t>
            </w:r>
            <w:r>
              <w:rPr>
                <w:rFonts w:ascii="Arial Unicode MS" w:eastAsia="Arial Unicode MS" w:hint="eastAsia"/>
                <w:spacing w:val="25"/>
                <w:w w:val="105"/>
                <w:sz w:val="13"/>
              </w:rPr>
              <w:t> </w:t>
            </w:r>
            <w:r>
              <w:rPr>
                <w:rFonts w:ascii="Arial Unicode MS" w:eastAsia="Arial Unicode MS" w:hint="eastAsia"/>
                <w:w w:val="105"/>
                <w:sz w:val="13"/>
              </w:rPr>
              <w:t>沢   </w:t>
            </w:r>
            <w:r>
              <w:rPr>
                <w:rFonts w:ascii="Arial Unicode MS" w:eastAsia="Arial Unicode MS" w:hint="eastAsia"/>
                <w:spacing w:val="28"/>
                <w:w w:val="105"/>
                <w:sz w:val="13"/>
              </w:rPr>
              <w:t> </w:t>
            </w:r>
            <w:r>
              <w:rPr>
                <w:rFonts w:ascii="Arial Unicode MS" w:eastAsia="Arial Unicode MS" w:hint="eastAsia"/>
                <w:w w:val="105"/>
                <w:sz w:val="13"/>
              </w:rPr>
              <w:t>市</w:t>
              <w:tab/>
            </w:r>
            <w:r>
              <w:rPr>
                <w:w w:val="105"/>
                <w:position w:val="1"/>
                <w:sz w:val="12"/>
              </w:rPr>
              <w:t>461</w:t>
            </w:r>
          </w:p>
        </w:tc>
        <w:tc>
          <w:tcPr>
            <w:tcW w:w="649" w:type="dxa"/>
          </w:tcPr>
          <w:p>
            <w:pPr>
              <w:pStyle w:val="TableParagraph"/>
              <w:spacing w:line="115" w:lineRule="exact"/>
              <w:ind w:right="155"/>
              <w:jc w:val="right"/>
              <w:rPr>
                <w:sz w:val="12"/>
              </w:rPr>
            </w:pPr>
            <w:r>
              <w:rPr>
                <w:w w:val="110"/>
                <w:sz w:val="12"/>
              </w:rPr>
              <w:t>547</w:t>
            </w:r>
          </w:p>
        </w:tc>
        <w:tc>
          <w:tcPr>
            <w:tcW w:w="635" w:type="dxa"/>
          </w:tcPr>
          <w:p>
            <w:pPr>
              <w:pStyle w:val="TableParagraph"/>
              <w:spacing w:line="115" w:lineRule="exact"/>
              <w:ind w:right="147"/>
              <w:jc w:val="right"/>
              <w:rPr>
                <w:sz w:val="12"/>
              </w:rPr>
            </w:pPr>
            <w:r>
              <w:rPr>
                <w:w w:val="110"/>
                <w:sz w:val="12"/>
              </w:rPr>
              <w:t>588</w:t>
            </w:r>
          </w:p>
        </w:tc>
        <w:tc>
          <w:tcPr>
            <w:tcW w:w="644" w:type="dxa"/>
          </w:tcPr>
          <w:p>
            <w:pPr>
              <w:pStyle w:val="TableParagraph"/>
              <w:spacing w:line="115" w:lineRule="exact"/>
              <w:ind w:right="149"/>
              <w:jc w:val="right"/>
              <w:rPr>
                <w:sz w:val="12"/>
              </w:rPr>
            </w:pPr>
            <w:r>
              <w:rPr>
                <w:w w:val="110"/>
                <w:sz w:val="12"/>
              </w:rPr>
              <w:t>580</w:t>
            </w:r>
          </w:p>
        </w:tc>
        <w:tc>
          <w:tcPr>
            <w:tcW w:w="3841" w:type="dxa"/>
            <w:gridSpan w:val="6"/>
          </w:tcPr>
          <w:p>
            <w:pPr>
              <w:pStyle w:val="TableParagraph"/>
              <w:tabs>
                <w:tab w:pos="956" w:val="left" w:leader="none"/>
                <w:tab w:pos="3583" w:val="left" w:leader="none"/>
              </w:tabs>
              <w:spacing w:line="115" w:lineRule="exact"/>
              <w:ind w:left="300"/>
              <w:rPr>
                <w:sz w:val="12"/>
              </w:rPr>
            </w:pPr>
            <w:r>
              <w:rPr>
                <w:rFonts w:ascii="Arial"/>
                <w:w w:val="125"/>
                <w:position w:val="1"/>
                <w:sz w:val="12"/>
              </w:rPr>
              <w:t>577</w:t>
              <w:tab/>
            </w:r>
            <w:r>
              <w:rPr>
                <w:w w:val="245"/>
                <w:sz w:val="12"/>
              </w:rPr>
              <w:t>592   626 </w:t>
            </w:r>
            <w:r>
              <w:rPr>
                <w:spacing w:val="38"/>
                <w:w w:val="245"/>
                <w:sz w:val="12"/>
              </w:rPr>
              <w:t> </w:t>
            </w:r>
            <w:r>
              <w:rPr>
                <w:w w:val="245"/>
                <w:sz w:val="12"/>
              </w:rPr>
              <w:t>643 </w:t>
            </w:r>
            <w:r>
              <w:rPr>
                <w:spacing w:val="53"/>
                <w:w w:val="245"/>
                <w:sz w:val="12"/>
              </w:rPr>
              <w:t> </w:t>
            </w:r>
            <w:r>
              <w:rPr>
                <w:rFonts w:ascii="Arial"/>
                <w:w w:val="125"/>
                <w:sz w:val="12"/>
              </w:rPr>
              <w:t>627</w:t>
              <w:tab/>
            </w:r>
            <w:r>
              <w:rPr>
                <w:w w:val="125"/>
                <w:sz w:val="12"/>
              </w:rPr>
              <w:t>546</w:t>
            </w:r>
          </w:p>
        </w:tc>
      </w:tr>
      <w:tr>
        <w:trPr>
          <w:trHeight w:val="177" w:hRule="atLeast"/>
        </w:trPr>
        <w:tc>
          <w:tcPr>
            <w:tcW w:w="1209" w:type="dxa"/>
          </w:tcPr>
          <w:p>
            <w:pPr>
              <w:pStyle w:val="TableParagraph"/>
              <w:spacing w:line="167" w:lineRule="exact"/>
              <w:ind w:left="40"/>
              <w:rPr>
                <w:rFonts w:ascii="Arial Unicode MS" w:eastAsia="Arial Unicode MS" w:hint="eastAsia"/>
                <w:sz w:val="14"/>
              </w:rPr>
            </w:pPr>
            <w:r>
              <w:rPr>
                <w:w w:val="120"/>
                <w:sz w:val="12"/>
              </w:rPr>
              <w:t>208 </w:t>
            </w:r>
            <w:r>
              <w:rPr>
                <w:rFonts w:ascii="Arial Unicode MS" w:eastAsia="Arial Unicode MS" w:hint="eastAsia"/>
                <w:w w:val="120"/>
                <w:sz w:val="14"/>
              </w:rPr>
              <w:t>む </w:t>
            </w:r>
            <w:r>
              <w:rPr>
                <w:rFonts w:ascii="Arial Unicode MS" w:eastAsia="Arial Unicode MS" w:hint="eastAsia"/>
                <w:spacing w:val="25"/>
                <w:w w:val="260"/>
                <w:sz w:val="14"/>
              </w:rPr>
              <w:t>つ </w:t>
            </w:r>
            <w:r>
              <w:rPr>
                <w:rFonts w:ascii="Arial Unicode MS" w:eastAsia="Arial Unicode MS" w:hint="eastAsia"/>
                <w:spacing w:val="-130"/>
                <w:w w:val="120"/>
                <w:sz w:val="14"/>
              </w:rPr>
              <w:t>市</w:t>
            </w:r>
          </w:p>
        </w:tc>
        <w:tc>
          <w:tcPr>
            <w:tcW w:w="635" w:type="dxa"/>
          </w:tcPr>
          <w:p>
            <w:pPr>
              <w:pStyle w:val="TableParagraph"/>
              <w:spacing w:line="137" w:lineRule="exact" w:before="30"/>
              <w:ind w:right="141"/>
              <w:jc w:val="right"/>
              <w:rPr>
                <w:sz w:val="12"/>
              </w:rPr>
            </w:pPr>
            <w:r>
              <w:rPr>
                <w:w w:val="105"/>
                <w:sz w:val="12"/>
              </w:rPr>
              <w:t>476</w:t>
            </w:r>
          </w:p>
        </w:tc>
        <w:tc>
          <w:tcPr>
            <w:tcW w:w="649" w:type="dxa"/>
          </w:tcPr>
          <w:p>
            <w:pPr>
              <w:pStyle w:val="TableParagraph"/>
              <w:spacing w:line="137" w:lineRule="exact" w:before="30"/>
              <w:ind w:right="151"/>
              <w:jc w:val="right"/>
              <w:rPr>
                <w:sz w:val="12"/>
              </w:rPr>
            </w:pPr>
            <w:r>
              <w:rPr>
                <w:w w:val="105"/>
                <w:sz w:val="12"/>
              </w:rPr>
              <w:t>536</w:t>
            </w:r>
          </w:p>
        </w:tc>
        <w:tc>
          <w:tcPr>
            <w:tcW w:w="635" w:type="dxa"/>
          </w:tcPr>
          <w:p>
            <w:pPr>
              <w:pStyle w:val="TableParagraph"/>
              <w:spacing w:line="137" w:lineRule="exact" w:before="30"/>
              <w:ind w:right="136"/>
              <w:jc w:val="right"/>
              <w:rPr>
                <w:sz w:val="12"/>
              </w:rPr>
            </w:pPr>
            <w:r>
              <w:rPr>
                <w:w w:val="105"/>
                <w:sz w:val="12"/>
              </w:rPr>
              <w:t>654</w:t>
            </w:r>
          </w:p>
        </w:tc>
        <w:tc>
          <w:tcPr>
            <w:tcW w:w="644" w:type="dxa"/>
          </w:tcPr>
          <w:p>
            <w:pPr>
              <w:pStyle w:val="TableParagraph"/>
              <w:spacing w:line="137" w:lineRule="exact" w:before="30"/>
              <w:ind w:right="145"/>
              <w:jc w:val="right"/>
              <w:rPr>
                <w:sz w:val="12"/>
              </w:rPr>
            </w:pPr>
            <w:r>
              <w:rPr>
                <w:w w:val="105"/>
                <w:sz w:val="12"/>
              </w:rPr>
              <w:t>659</w:t>
            </w:r>
          </w:p>
        </w:tc>
        <w:tc>
          <w:tcPr>
            <w:tcW w:w="547" w:type="dxa"/>
          </w:tcPr>
          <w:p>
            <w:pPr>
              <w:pStyle w:val="TableParagraph"/>
              <w:spacing w:line="137" w:lineRule="exact" w:before="30"/>
              <w:ind w:right="42"/>
              <w:jc w:val="right"/>
              <w:rPr>
                <w:sz w:val="12"/>
              </w:rPr>
            </w:pPr>
            <w:r>
              <w:rPr>
                <w:w w:val="105"/>
                <w:sz w:val="12"/>
              </w:rPr>
              <w:t>608</w:t>
            </w:r>
          </w:p>
        </w:tc>
        <w:tc>
          <w:tcPr>
            <w:tcW w:w="764" w:type="dxa"/>
          </w:tcPr>
          <w:p>
            <w:pPr>
              <w:pStyle w:val="TableParagraph"/>
              <w:spacing w:line="130" w:lineRule="exact" w:before="38"/>
              <w:ind w:right="157"/>
              <w:jc w:val="right"/>
              <w:rPr>
                <w:sz w:val="12"/>
              </w:rPr>
            </w:pPr>
            <w:r>
              <w:rPr>
                <w:sz w:val="12"/>
              </w:rPr>
              <w:t>650</w:t>
            </w:r>
          </w:p>
        </w:tc>
        <w:tc>
          <w:tcPr>
            <w:tcW w:w="660" w:type="dxa"/>
          </w:tcPr>
          <w:p>
            <w:pPr>
              <w:pStyle w:val="TableParagraph"/>
              <w:spacing w:line="139" w:lineRule="exact" w:before="28"/>
              <w:ind w:right="137"/>
              <w:jc w:val="right"/>
              <w:rPr>
                <w:sz w:val="13"/>
              </w:rPr>
            </w:pPr>
            <w:r>
              <w:rPr>
                <w:w w:val="105"/>
                <w:sz w:val="13"/>
              </w:rPr>
              <w:t>617</w:t>
            </w:r>
          </w:p>
        </w:tc>
        <w:tc>
          <w:tcPr>
            <w:tcW w:w="661" w:type="dxa"/>
          </w:tcPr>
          <w:p>
            <w:pPr>
              <w:pStyle w:val="TableParagraph"/>
              <w:spacing w:line="139" w:lineRule="exact" w:before="28"/>
              <w:ind w:right="134"/>
              <w:jc w:val="right"/>
              <w:rPr>
                <w:sz w:val="13"/>
              </w:rPr>
            </w:pPr>
            <w:r>
              <w:rPr>
                <w:w w:val="105"/>
                <w:sz w:val="13"/>
              </w:rPr>
              <w:t>647</w:t>
            </w:r>
          </w:p>
        </w:tc>
        <w:tc>
          <w:tcPr>
            <w:tcW w:w="651" w:type="dxa"/>
          </w:tcPr>
          <w:p>
            <w:pPr>
              <w:pStyle w:val="TableParagraph"/>
              <w:spacing w:line="130" w:lineRule="exact" w:before="38"/>
              <w:ind w:right="151"/>
              <w:jc w:val="right"/>
              <w:rPr>
                <w:sz w:val="12"/>
              </w:rPr>
            </w:pPr>
            <w:r>
              <w:rPr>
                <w:w w:val="105"/>
                <w:sz w:val="12"/>
              </w:rPr>
              <w:t>670</w:t>
            </w:r>
          </w:p>
        </w:tc>
        <w:tc>
          <w:tcPr>
            <w:tcW w:w="558" w:type="dxa"/>
          </w:tcPr>
          <w:p>
            <w:pPr>
              <w:pStyle w:val="TableParagraph"/>
              <w:spacing w:line="130" w:lineRule="exact" w:before="38"/>
              <w:ind w:right="53"/>
              <w:jc w:val="right"/>
              <w:rPr>
                <w:sz w:val="12"/>
              </w:rPr>
            </w:pPr>
            <w:r>
              <w:rPr>
                <w:w w:val="105"/>
                <w:sz w:val="12"/>
              </w:rPr>
              <w:t>543</w:t>
            </w:r>
          </w:p>
        </w:tc>
      </w:tr>
      <w:tr>
        <w:trPr>
          <w:trHeight w:val="159" w:hRule="atLeast"/>
        </w:trPr>
        <w:tc>
          <w:tcPr>
            <w:tcW w:w="1209" w:type="dxa"/>
          </w:tcPr>
          <w:p>
            <w:pPr>
              <w:pStyle w:val="TableParagraph"/>
              <w:spacing w:line="140" w:lineRule="exact"/>
              <w:ind w:left="40"/>
              <w:rPr>
                <w:rFonts w:ascii="Arial Unicode MS" w:eastAsia="Arial Unicode MS" w:hint="eastAsia"/>
                <w:sz w:val="12"/>
              </w:rPr>
            </w:pPr>
            <w:r>
              <w:rPr>
                <w:w w:val="110"/>
                <w:sz w:val="12"/>
              </w:rPr>
              <w:t>200 </w:t>
            </w:r>
            <w:r>
              <w:rPr>
                <w:rFonts w:ascii="Arial Unicode MS" w:eastAsia="Arial Unicode MS" w:hint="eastAsia"/>
                <w:w w:val="110"/>
                <w:sz w:val="12"/>
              </w:rPr>
              <w:t>市 部 計</w:t>
            </w:r>
          </w:p>
        </w:tc>
        <w:tc>
          <w:tcPr>
            <w:tcW w:w="635" w:type="dxa"/>
          </w:tcPr>
          <w:p>
            <w:pPr>
              <w:pStyle w:val="TableParagraph"/>
              <w:spacing w:line="131" w:lineRule="exact" w:before="9"/>
              <w:ind w:right="136"/>
              <w:jc w:val="right"/>
              <w:rPr>
                <w:sz w:val="12"/>
              </w:rPr>
            </w:pPr>
            <w:r>
              <w:rPr>
                <w:w w:val="110"/>
                <w:sz w:val="12"/>
              </w:rPr>
              <w:t>12.748</w:t>
            </w:r>
          </w:p>
        </w:tc>
        <w:tc>
          <w:tcPr>
            <w:tcW w:w="649" w:type="dxa"/>
          </w:tcPr>
          <w:p>
            <w:pPr>
              <w:pStyle w:val="TableParagraph"/>
              <w:spacing w:line="131" w:lineRule="exact" w:before="9"/>
              <w:ind w:right="146"/>
              <w:jc w:val="right"/>
              <w:rPr>
                <w:sz w:val="12"/>
              </w:rPr>
            </w:pPr>
            <w:r>
              <w:rPr>
                <w:w w:val="110"/>
                <w:sz w:val="12"/>
              </w:rPr>
              <w:t>13.142</w:t>
            </w:r>
          </w:p>
        </w:tc>
        <w:tc>
          <w:tcPr>
            <w:tcW w:w="635" w:type="dxa"/>
          </w:tcPr>
          <w:p>
            <w:pPr>
              <w:pStyle w:val="TableParagraph"/>
              <w:spacing w:line="131" w:lineRule="exact" w:before="9"/>
              <w:ind w:right="131"/>
              <w:jc w:val="right"/>
              <w:rPr>
                <w:sz w:val="12"/>
              </w:rPr>
            </w:pPr>
            <w:r>
              <w:rPr>
                <w:w w:val="110"/>
                <w:sz w:val="12"/>
              </w:rPr>
              <w:t>12.944</w:t>
            </w:r>
          </w:p>
        </w:tc>
        <w:tc>
          <w:tcPr>
            <w:tcW w:w="644" w:type="dxa"/>
          </w:tcPr>
          <w:p>
            <w:pPr>
              <w:pStyle w:val="TableParagraph"/>
              <w:spacing w:line="131" w:lineRule="exact" w:before="9"/>
              <w:ind w:right="130"/>
              <w:jc w:val="right"/>
              <w:rPr>
                <w:sz w:val="12"/>
              </w:rPr>
            </w:pPr>
            <w:r>
              <w:rPr>
                <w:w w:val="110"/>
                <w:sz w:val="12"/>
              </w:rPr>
              <w:t>12.557</w:t>
            </w:r>
          </w:p>
        </w:tc>
        <w:tc>
          <w:tcPr>
            <w:tcW w:w="547" w:type="dxa"/>
          </w:tcPr>
          <w:p>
            <w:pPr>
              <w:pStyle w:val="TableParagraph"/>
              <w:spacing w:line="131" w:lineRule="exact" w:before="9"/>
              <w:ind w:right="28"/>
              <w:jc w:val="right"/>
              <w:rPr>
                <w:sz w:val="12"/>
              </w:rPr>
            </w:pPr>
            <w:r>
              <w:rPr>
                <w:w w:val="115"/>
                <w:sz w:val="12"/>
              </w:rPr>
              <w:t>12.276</w:t>
            </w:r>
          </w:p>
        </w:tc>
        <w:tc>
          <w:tcPr>
            <w:tcW w:w="764" w:type="dxa"/>
          </w:tcPr>
          <w:p>
            <w:pPr>
              <w:pStyle w:val="TableParagraph"/>
              <w:spacing w:line="123" w:lineRule="exact" w:before="16"/>
              <w:ind w:right="132"/>
              <w:jc w:val="right"/>
              <w:rPr>
                <w:sz w:val="12"/>
              </w:rPr>
            </w:pPr>
            <w:r>
              <w:rPr>
                <w:w w:val="115"/>
                <w:sz w:val="12"/>
              </w:rPr>
              <w:t>12,315</w:t>
            </w:r>
          </w:p>
        </w:tc>
        <w:tc>
          <w:tcPr>
            <w:tcW w:w="660" w:type="dxa"/>
          </w:tcPr>
          <w:p>
            <w:pPr>
              <w:pStyle w:val="TableParagraph"/>
              <w:spacing w:line="123" w:lineRule="exact" w:before="16"/>
              <w:ind w:right="139"/>
              <w:jc w:val="right"/>
              <w:rPr>
                <w:sz w:val="12"/>
              </w:rPr>
            </w:pPr>
            <w:r>
              <w:rPr>
                <w:w w:val="115"/>
                <w:sz w:val="12"/>
              </w:rPr>
              <w:t>12,266</w:t>
            </w:r>
          </w:p>
        </w:tc>
        <w:tc>
          <w:tcPr>
            <w:tcW w:w="661" w:type="dxa"/>
          </w:tcPr>
          <w:p>
            <w:pPr>
              <w:pStyle w:val="TableParagraph"/>
              <w:spacing w:line="123" w:lineRule="exact" w:before="16"/>
              <w:ind w:right="142"/>
              <w:jc w:val="right"/>
              <w:rPr>
                <w:sz w:val="12"/>
              </w:rPr>
            </w:pPr>
            <w:r>
              <w:rPr>
                <w:w w:val="110"/>
                <w:sz w:val="12"/>
              </w:rPr>
              <w:t>12.488</w:t>
            </w:r>
          </w:p>
        </w:tc>
        <w:tc>
          <w:tcPr>
            <w:tcW w:w="651" w:type="dxa"/>
          </w:tcPr>
          <w:p>
            <w:pPr>
              <w:pStyle w:val="TableParagraph"/>
              <w:spacing w:line="123" w:lineRule="exact" w:before="16"/>
              <w:ind w:right="133"/>
              <w:jc w:val="right"/>
              <w:rPr>
                <w:sz w:val="12"/>
              </w:rPr>
            </w:pPr>
            <w:r>
              <w:rPr>
                <w:w w:val="115"/>
                <w:sz w:val="12"/>
              </w:rPr>
              <w:t>12,555</w:t>
            </w:r>
          </w:p>
        </w:tc>
        <w:tc>
          <w:tcPr>
            <w:tcW w:w="558" w:type="dxa"/>
          </w:tcPr>
          <w:p>
            <w:pPr>
              <w:pStyle w:val="TableParagraph"/>
              <w:spacing w:line="123" w:lineRule="exact" w:before="16"/>
              <w:ind w:right="35"/>
              <w:jc w:val="right"/>
              <w:rPr>
                <w:sz w:val="12"/>
              </w:rPr>
            </w:pPr>
            <w:r>
              <w:rPr>
                <w:w w:val="115"/>
                <w:sz w:val="12"/>
              </w:rPr>
              <w:t>10.168</w:t>
            </w:r>
          </w:p>
        </w:tc>
      </w:tr>
      <w:tr>
        <w:trPr>
          <w:trHeight w:val="162" w:hRule="atLeast"/>
        </w:trPr>
        <w:tc>
          <w:tcPr>
            <w:tcW w:w="1209" w:type="dxa"/>
          </w:tcPr>
          <w:p>
            <w:pPr>
              <w:pStyle w:val="TableParagraph"/>
              <w:tabs>
                <w:tab w:pos="626" w:val="left" w:leader="none"/>
                <w:tab w:pos="939" w:val="left" w:leader="none"/>
              </w:tabs>
              <w:spacing w:line="142" w:lineRule="exact"/>
              <w:ind w:left="30"/>
              <w:rPr>
                <w:rFonts w:ascii="Arial Unicode MS" w:eastAsia="Arial Unicode MS" w:hint="eastAsia"/>
                <w:sz w:val="12"/>
              </w:rPr>
            </w:pPr>
            <w:r>
              <w:rPr>
                <w:sz w:val="12"/>
              </w:rPr>
              <w:t>30</w:t>
            </w:r>
            <w:r>
              <w:rPr>
                <w:spacing w:val="-6"/>
                <w:sz w:val="12"/>
              </w:rPr>
              <w:t> </w:t>
            </w:r>
            <w:r>
              <w:rPr>
                <w:sz w:val="12"/>
              </w:rPr>
              <w:t>1 </w:t>
            </w:r>
            <w:r>
              <w:rPr>
                <w:spacing w:val="3"/>
                <w:sz w:val="12"/>
              </w:rPr>
              <w:t> </w:t>
            </w:r>
            <w:r>
              <w:rPr>
                <w:rFonts w:ascii="Arial Unicode MS" w:eastAsia="Arial Unicode MS" w:hint="eastAsia"/>
                <w:sz w:val="12"/>
              </w:rPr>
              <w:t>平</w:t>
              <w:tab/>
              <w:t>内</w:t>
              <w:tab/>
              <w:t>町</w:t>
            </w:r>
          </w:p>
        </w:tc>
        <w:tc>
          <w:tcPr>
            <w:tcW w:w="635" w:type="dxa"/>
          </w:tcPr>
          <w:p>
            <w:pPr>
              <w:pStyle w:val="TableParagraph"/>
              <w:spacing w:line="127" w:lineRule="exact" w:before="15"/>
              <w:ind w:right="131"/>
              <w:jc w:val="right"/>
              <w:rPr>
                <w:sz w:val="12"/>
              </w:rPr>
            </w:pPr>
            <w:r>
              <w:rPr>
                <w:w w:val="115"/>
                <w:sz w:val="12"/>
              </w:rPr>
              <w:t>155</w:t>
            </w:r>
          </w:p>
        </w:tc>
        <w:tc>
          <w:tcPr>
            <w:tcW w:w="649" w:type="dxa"/>
          </w:tcPr>
          <w:p>
            <w:pPr>
              <w:pStyle w:val="TableParagraph"/>
              <w:spacing w:line="127" w:lineRule="exact" w:before="15"/>
              <w:ind w:right="130"/>
              <w:jc w:val="right"/>
              <w:rPr>
                <w:sz w:val="12"/>
              </w:rPr>
            </w:pPr>
            <w:r>
              <w:rPr>
                <w:w w:val="115"/>
                <w:sz w:val="12"/>
              </w:rPr>
              <w:t>143</w:t>
            </w:r>
          </w:p>
        </w:tc>
        <w:tc>
          <w:tcPr>
            <w:tcW w:w="635" w:type="dxa"/>
          </w:tcPr>
          <w:p>
            <w:pPr>
              <w:pStyle w:val="TableParagraph"/>
              <w:spacing w:line="127" w:lineRule="exact" w:before="15"/>
              <w:ind w:right="134"/>
              <w:jc w:val="right"/>
              <w:rPr>
                <w:sz w:val="12"/>
              </w:rPr>
            </w:pPr>
            <w:r>
              <w:rPr>
                <w:w w:val="110"/>
                <w:sz w:val="12"/>
              </w:rPr>
              <w:t>142</w:t>
            </w:r>
          </w:p>
        </w:tc>
        <w:tc>
          <w:tcPr>
            <w:tcW w:w="644" w:type="dxa"/>
          </w:tcPr>
          <w:p>
            <w:pPr>
              <w:pStyle w:val="TableParagraph"/>
              <w:spacing w:line="127" w:lineRule="exact" w:before="15"/>
              <w:ind w:right="137"/>
              <w:jc w:val="right"/>
              <w:rPr>
                <w:sz w:val="12"/>
              </w:rPr>
            </w:pPr>
            <w:r>
              <w:rPr>
                <w:w w:val="105"/>
                <w:sz w:val="12"/>
              </w:rPr>
              <w:t>144</w:t>
            </w:r>
          </w:p>
        </w:tc>
        <w:tc>
          <w:tcPr>
            <w:tcW w:w="547" w:type="dxa"/>
          </w:tcPr>
          <w:p>
            <w:pPr>
              <w:pStyle w:val="TableParagraph"/>
              <w:spacing w:line="127" w:lineRule="exact" w:before="15"/>
              <w:ind w:right="42"/>
              <w:jc w:val="right"/>
              <w:rPr>
                <w:sz w:val="12"/>
              </w:rPr>
            </w:pPr>
            <w:r>
              <w:rPr>
                <w:w w:val="105"/>
                <w:sz w:val="12"/>
              </w:rPr>
              <w:t>174</w:t>
            </w:r>
          </w:p>
        </w:tc>
        <w:tc>
          <w:tcPr>
            <w:tcW w:w="764" w:type="dxa"/>
          </w:tcPr>
          <w:p>
            <w:pPr>
              <w:pStyle w:val="TableParagraph"/>
              <w:spacing w:line="127" w:lineRule="exact" w:before="15"/>
              <w:ind w:right="170"/>
              <w:jc w:val="right"/>
              <w:rPr>
                <w:sz w:val="12"/>
              </w:rPr>
            </w:pPr>
            <w:r>
              <w:rPr>
                <w:w w:val="115"/>
                <w:sz w:val="12"/>
              </w:rPr>
              <w:t>12,</w:t>
            </w:r>
          </w:p>
        </w:tc>
        <w:tc>
          <w:tcPr>
            <w:tcW w:w="660" w:type="dxa"/>
          </w:tcPr>
          <w:p>
            <w:pPr>
              <w:pStyle w:val="TableParagraph"/>
              <w:spacing w:line="127" w:lineRule="exact" w:before="15"/>
              <w:ind w:right="138"/>
              <w:jc w:val="right"/>
              <w:rPr>
                <w:sz w:val="12"/>
              </w:rPr>
            </w:pPr>
            <w:r>
              <w:rPr>
                <w:w w:val="115"/>
                <w:sz w:val="12"/>
              </w:rPr>
              <w:t>135</w:t>
            </w:r>
          </w:p>
        </w:tc>
        <w:tc>
          <w:tcPr>
            <w:tcW w:w="661" w:type="dxa"/>
          </w:tcPr>
          <w:p>
            <w:pPr>
              <w:pStyle w:val="TableParagraph"/>
              <w:spacing w:line="127" w:lineRule="exact" w:before="15"/>
              <w:ind w:right="150"/>
              <w:jc w:val="right"/>
              <w:rPr>
                <w:sz w:val="12"/>
              </w:rPr>
            </w:pPr>
            <w:r>
              <w:rPr>
                <w:w w:val="105"/>
                <w:sz w:val="12"/>
              </w:rPr>
              <w:t>124</w:t>
            </w:r>
          </w:p>
        </w:tc>
        <w:tc>
          <w:tcPr>
            <w:tcW w:w="651" w:type="dxa"/>
          </w:tcPr>
          <w:p>
            <w:pPr>
              <w:pStyle w:val="TableParagraph"/>
              <w:spacing w:line="127" w:lineRule="exact" w:before="15"/>
              <w:ind w:right="151"/>
              <w:jc w:val="right"/>
              <w:rPr>
                <w:sz w:val="12"/>
              </w:rPr>
            </w:pPr>
            <w:r>
              <w:rPr>
                <w:w w:val="105"/>
                <w:sz w:val="12"/>
              </w:rPr>
              <w:t>125</w:t>
            </w:r>
          </w:p>
        </w:tc>
        <w:tc>
          <w:tcPr>
            <w:tcW w:w="558" w:type="dxa"/>
          </w:tcPr>
          <w:p>
            <w:pPr>
              <w:pStyle w:val="TableParagraph"/>
              <w:spacing w:line="127" w:lineRule="exact" w:before="15"/>
              <w:ind w:right="52"/>
              <w:jc w:val="right"/>
              <w:rPr>
                <w:sz w:val="12"/>
              </w:rPr>
            </w:pPr>
            <w:r>
              <w:rPr>
                <w:w w:val="105"/>
                <w:sz w:val="12"/>
              </w:rPr>
              <w:t>113</w:t>
            </w:r>
          </w:p>
        </w:tc>
      </w:tr>
      <w:tr>
        <w:trPr>
          <w:trHeight w:val="165" w:hRule="atLeast"/>
        </w:trPr>
        <w:tc>
          <w:tcPr>
            <w:tcW w:w="1209" w:type="dxa"/>
          </w:tcPr>
          <w:p>
            <w:pPr>
              <w:pStyle w:val="TableParagraph"/>
              <w:tabs>
                <w:tab w:pos="939" w:val="left" w:leader="none"/>
              </w:tabs>
              <w:spacing w:line="143" w:lineRule="exact" w:before="2"/>
              <w:ind w:left="30"/>
              <w:rPr>
                <w:rFonts w:ascii="Arial Unicode MS" w:eastAsia="Arial Unicode MS" w:hint="eastAsia"/>
                <w:sz w:val="12"/>
              </w:rPr>
            </w:pPr>
            <w:r>
              <w:rPr>
                <w:sz w:val="12"/>
              </w:rPr>
              <w:t>302  </w:t>
            </w:r>
            <w:r>
              <w:rPr>
                <w:spacing w:val="25"/>
                <w:sz w:val="12"/>
              </w:rPr>
              <w:t> </w:t>
            </w:r>
            <w:r>
              <w:rPr>
                <w:rFonts w:ascii="Arial Unicode MS" w:eastAsia="Arial Unicode MS" w:hint="eastAsia"/>
                <w:sz w:val="12"/>
              </w:rPr>
              <w:t>蟹    </w:t>
            </w:r>
            <w:r>
              <w:rPr>
                <w:rFonts w:ascii="Arial Unicode MS" w:eastAsia="Arial Unicode MS" w:hint="eastAsia"/>
                <w:spacing w:val="11"/>
                <w:sz w:val="12"/>
              </w:rPr>
              <w:t> </w:t>
            </w:r>
            <w:r>
              <w:rPr>
                <w:rFonts w:ascii="Arial Unicode MS" w:eastAsia="Arial Unicode MS" w:hint="eastAsia"/>
                <w:sz w:val="12"/>
              </w:rPr>
              <w:t>田</w:t>
              <w:tab/>
              <w:t>町</w:t>
            </w:r>
          </w:p>
        </w:tc>
        <w:tc>
          <w:tcPr>
            <w:tcW w:w="635" w:type="dxa"/>
          </w:tcPr>
          <w:p>
            <w:pPr>
              <w:pStyle w:val="TableParagraph"/>
              <w:spacing w:line="127" w:lineRule="exact" w:before="19"/>
              <w:ind w:right="139"/>
              <w:jc w:val="right"/>
              <w:rPr>
                <w:sz w:val="12"/>
              </w:rPr>
            </w:pPr>
            <w:r>
              <w:rPr>
                <w:w w:val="110"/>
                <w:sz w:val="12"/>
              </w:rPr>
              <w:t>42</w:t>
            </w:r>
          </w:p>
        </w:tc>
        <w:tc>
          <w:tcPr>
            <w:tcW w:w="649" w:type="dxa"/>
          </w:tcPr>
          <w:p>
            <w:pPr>
              <w:pStyle w:val="TableParagraph"/>
              <w:spacing w:line="127" w:lineRule="exact" w:before="19"/>
              <w:ind w:right="147"/>
              <w:jc w:val="right"/>
              <w:rPr>
                <w:sz w:val="12"/>
              </w:rPr>
            </w:pPr>
            <w:r>
              <w:rPr>
                <w:w w:val="105"/>
                <w:sz w:val="12"/>
              </w:rPr>
              <w:t>28</w:t>
            </w:r>
          </w:p>
        </w:tc>
        <w:tc>
          <w:tcPr>
            <w:tcW w:w="635" w:type="dxa"/>
          </w:tcPr>
          <w:p>
            <w:pPr>
              <w:pStyle w:val="TableParagraph"/>
              <w:spacing w:line="127" w:lineRule="exact" w:before="19"/>
              <w:ind w:right="142"/>
              <w:jc w:val="right"/>
              <w:rPr>
                <w:sz w:val="12"/>
              </w:rPr>
            </w:pPr>
            <w:r>
              <w:rPr>
                <w:w w:val="105"/>
                <w:sz w:val="12"/>
              </w:rPr>
              <w:t>30</w:t>
            </w:r>
          </w:p>
        </w:tc>
        <w:tc>
          <w:tcPr>
            <w:tcW w:w="644" w:type="dxa"/>
          </w:tcPr>
          <w:p>
            <w:pPr>
              <w:pStyle w:val="TableParagraph"/>
              <w:spacing w:line="127" w:lineRule="exact" w:before="19"/>
              <w:ind w:right="138"/>
              <w:jc w:val="right"/>
              <w:rPr>
                <w:sz w:val="12"/>
              </w:rPr>
            </w:pPr>
            <w:r>
              <w:rPr>
                <w:w w:val="105"/>
                <w:sz w:val="12"/>
              </w:rPr>
              <w:t>17</w:t>
            </w:r>
          </w:p>
        </w:tc>
        <w:tc>
          <w:tcPr>
            <w:tcW w:w="547" w:type="dxa"/>
          </w:tcPr>
          <w:p>
            <w:pPr>
              <w:pStyle w:val="TableParagraph"/>
              <w:spacing w:line="127" w:lineRule="exact" w:before="19"/>
              <w:ind w:right="39"/>
              <w:jc w:val="right"/>
              <w:rPr>
                <w:sz w:val="12"/>
              </w:rPr>
            </w:pPr>
            <w:r>
              <w:rPr>
                <w:w w:val="110"/>
                <w:sz w:val="12"/>
              </w:rPr>
              <w:t>23</w:t>
            </w:r>
          </w:p>
        </w:tc>
        <w:tc>
          <w:tcPr>
            <w:tcW w:w="764" w:type="dxa"/>
          </w:tcPr>
          <w:p>
            <w:pPr>
              <w:pStyle w:val="TableParagraph"/>
              <w:spacing w:line="127" w:lineRule="exact" w:before="19"/>
              <w:ind w:right="153"/>
              <w:jc w:val="right"/>
              <w:rPr>
                <w:sz w:val="12"/>
              </w:rPr>
            </w:pPr>
            <w:r>
              <w:rPr>
                <w:w w:val="105"/>
                <w:sz w:val="12"/>
              </w:rPr>
              <w:t>31</w:t>
            </w:r>
          </w:p>
        </w:tc>
        <w:tc>
          <w:tcPr>
            <w:tcW w:w="660" w:type="dxa"/>
          </w:tcPr>
          <w:p>
            <w:pPr>
              <w:pStyle w:val="TableParagraph"/>
              <w:spacing w:line="127" w:lineRule="exact" w:before="19"/>
              <w:ind w:right="156"/>
              <w:jc w:val="right"/>
              <w:rPr>
                <w:sz w:val="12"/>
              </w:rPr>
            </w:pPr>
            <w:r>
              <w:rPr>
                <w:w w:val="105"/>
                <w:sz w:val="12"/>
              </w:rPr>
              <w:t>31</w:t>
            </w:r>
          </w:p>
        </w:tc>
        <w:tc>
          <w:tcPr>
            <w:tcW w:w="661" w:type="dxa"/>
          </w:tcPr>
          <w:p>
            <w:pPr>
              <w:pStyle w:val="TableParagraph"/>
              <w:spacing w:line="127" w:lineRule="exact" w:before="19"/>
              <w:ind w:right="158"/>
              <w:jc w:val="right"/>
              <w:rPr>
                <w:sz w:val="12"/>
              </w:rPr>
            </w:pPr>
            <w:r>
              <w:rPr>
                <w:w w:val="105"/>
                <w:sz w:val="12"/>
              </w:rPr>
              <w:t>28</w:t>
            </w:r>
          </w:p>
        </w:tc>
        <w:tc>
          <w:tcPr>
            <w:tcW w:w="651" w:type="dxa"/>
          </w:tcPr>
          <w:p>
            <w:pPr>
              <w:pStyle w:val="TableParagraph"/>
              <w:spacing w:line="127" w:lineRule="exact" w:before="19"/>
              <w:ind w:right="155"/>
              <w:jc w:val="right"/>
              <w:rPr>
                <w:sz w:val="12"/>
              </w:rPr>
            </w:pPr>
            <w:r>
              <w:rPr>
                <w:w w:val="105"/>
                <w:sz w:val="12"/>
              </w:rPr>
              <w:t>36</w:t>
            </w:r>
          </w:p>
        </w:tc>
        <w:tc>
          <w:tcPr>
            <w:tcW w:w="558" w:type="dxa"/>
          </w:tcPr>
          <w:p>
            <w:pPr>
              <w:pStyle w:val="TableParagraph"/>
              <w:spacing w:line="127" w:lineRule="exact" w:before="19"/>
              <w:ind w:right="56"/>
              <w:jc w:val="right"/>
              <w:rPr>
                <w:sz w:val="12"/>
              </w:rPr>
            </w:pPr>
            <w:r>
              <w:rPr>
                <w:w w:val="105"/>
                <w:sz w:val="12"/>
              </w:rPr>
              <w:t>32</w:t>
            </w:r>
          </w:p>
        </w:tc>
      </w:tr>
      <w:tr>
        <w:trPr>
          <w:trHeight w:val="165" w:hRule="atLeast"/>
        </w:trPr>
        <w:tc>
          <w:tcPr>
            <w:tcW w:w="1209" w:type="dxa"/>
          </w:tcPr>
          <w:p>
            <w:pPr>
              <w:pStyle w:val="TableParagraph"/>
              <w:spacing w:line="143" w:lineRule="exact" w:before="2"/>
              <w:ind w:left="38"/>
              <w:rPr>
                <w:rFonts w:ascii="Arial Unicode MS" w:eastAsia="Arial Unicode MS" w:hint="eastAsia"/>
                <w:sz w:val="12"/>
              </w:rPr>
            </w:pPr>
            <w:r>
              <w:rPr>
                <w:w w:val="105"/>
                <w:sz w:val="12"/>
              </w:rPr>
              <w:t>303 </w:t>
            </w:r>
            <w:r>
              <w:rPr>
                <w:rFonts w:ascii="Arial Unicode MS" w:eastAsia="Arial Unicode MS" w:hint="eastAsia"/>
                <w:w w:val="105"/>
                <w:sz w:val="12"/>
              </w:rPr>
              <w:t>今 別 町</w:t>
            </w:r>
          </w:p>
        </w:tc>
        <w:tc>
          <w:tcPr>
            <w:tcW w:w="635" w:type="dxa"/>
          </w:tcPr>
          <w:p>
            <w:pPr>
              <w:pStyle w:val="TableParagraph"/>
              <w:spacing w:line="127" w:lineRule="exact" w:before="19"/>
              <w:ind w:right="132"/>
              <w:jc w:val="right"/>
              <w:rPr>
                <w:sz w:val="12"/>
              </w:rPr>
            </w:pPr>
            <w:r>
              <w:rPr>
                <w:w w:val="110"/>
                <w:sz w:val="12"/>
              </w:rPr>
              <w:t>21</w:t>
            </w:r>
          </w:p>
        </w:tc>
        <w:tc>
          <w:tcPr>
            <w:tcW w:w="649" w:type="dxa"/>
          </w:tcPr>
          <w:p>
            <w:pPr>
              <w:pStyle w:val="TableParagraph"/>
              <w:spacing w:line="127" w:lineRule="exact" w:before="19"/>
              <w:ind w:right="141"/>
              <w:jc w:val="right"/>
              <w:rPr>
                <w:sz w:val="12"/>
              </w:rPr>
            </w:pPr>
            <w:r>
              <w:rPr>
                <w:w w:val="110"/>
                <w:sz w:val="12"/>
              </w:rPr>
              <w:t>30</w:t>
            </w:r>
          </w:p>
        </w:tc>
        <w:tc>
          <w:tcPr>
            <w:tcW w:w="635" w:type="dxa"/>
          </w:tcPr>
          <w:p>
            <w:pPr>
              <w:pStyle w:val="TableParagraph"/>
              <w:spacing w:line="127" w:lineRule="exact" w:before="19"/>
              <w:ind w:right="133"/>
              <w:jc w:val="right"/>
              <w:rPr>
                <w:sz w:val="12"/>
              </w:rPr>
            </w:pPr>
            <w:r>
              <w:rPr>
                <w:w w:val="110"/>
                <w:sz w:val="12"/>
              </w:rPr>
              <w:t>33</w:t>
            </w:r>
          </w:p>
        </w:tc>
        <w:tc>
          <w:tcPr>
            <w:tcW w:w="644" w:type="dxa"/>
          </w:tcPr>
          <w:p>
            <w:pPr>
              <w:pStyle w:val="TableParagraph"/>
              <w:spacing w:line="127" w:lineRule="exact" w:before="19"/>
              <w:ind w:right="133"/>
              <w:jc w:val="right"/>
              <w:rPr>
                <w:sz w:val="12"/>
              </w:rPr>
            </w:pPr>
            <w:r>
              <w:rPr>
                <w:w w:val="110"/>
                <w:sz w:val="12"/>
              </w:rPr>
              <w:t>26</w:t>
            </w:r>
          </w:p>
        </w:tc>
        <w:tc>
          <w:tcPr>
            <w:tcW w:w="547" w:type="dxa"/>
          </w:tcPr>
          <w:p>
            <w:pPr>
              <w:pStyle w:val="TableParagraph"/>
              <w:spacing w:line="127" w:lineRule="exact" w:before="19"/>
              <w:ind w:right="32"/>
              <w:jc w:val="right"/>
              <w:rPr>
                <w:sz w:val="12"/>
              </w:rPr>
            </w:pPr>
            <w:r>
              <w:rPr>
                <w:w w:val="110"/>
                <w:sz w:val="12"/>
              </w:rPr>
              <w:t>32</w:t>
            </w:r>
          </w:p>
        </w:tc>
        <w:tc>
          <w:tcPr>
            <w:tcW w:w="764" w:type="dxa"/>
          </w:tcPr>
          <w:p>
            <w:pPr>
              <w:pStyle w:val="TableParagraph"/>
              <w:spacing w:line="127" w:lineRule="exact" w:before="19"/>
              <w:ind w:right="151"/>
              <w:jc w:val="right"/>
              <w:rPr>
                <w:sz w:val="12"/>
              </w:rPr>
            </w:pPr>
            <w:r>
              <w:rPr>
                <w:w w:val="105"/>
                <w:sz w:val="12"/>
              </w:rPr>
              <w:t>26</w:t>
            </w:r>
          </w:p>
        </w:tc>
        <w:tc>
          <w:tcPr>
            <w:tcW w:w="660" w:type="dxa"/>
          </w:tcPr>
          <w:p>
            <w:pPr>
              <w:pStyle w:val="TableParagraph"/>
              <w:spacing w:line="127" w:lineRule="exact" w:before="19"/>
              <w:ind w:right="154"/>
              <w:jc w:val="right"/>
              <w:rPr>
                <w:sz w:val="12"/>
              </w:rPr>
            </w:pPr>
            <w:r>
              <w:rPr>
                <w:w w:val="105"/>
                <w:sz w:val="12"/>
              </w:rPr>
              <w:t>20</w:t>
            </w:r>
          </w:p>
        </w:tc>
        <w:tc>
          <w:tcPr>
            <w:tcW w:w="661" w:type="dxa"/>
          </w:tcPr>
          <w:p>
            <w:pPr>
              <w:pStyle w:val="TableParagraph"/>
              <w:spacing w:line="127" w:lineRule="exact" w:before="19"/>
              <w:ind w:right="151"/>
              <w:jc w:val="right"/>
              <w:rPr>
                <w:sz w:val="12"/>
              </w:rPr>
            </w:pPr>
            <w:r>
              <w:rPr>
                <w:w w:val="105"/>
                <w:sz w:val="12"/>
              </w:rPr>
              <w:t>26</w:t>
            </w:r>
          </w:p>
        </w:tc>
        <w:tc>
          <w:tcPr>
            <w:tcW w:w="651" w:type="dxa"/>
          </w:tcPr>
          <w:p>
            <w:pPr>
              <w:pStyle w:val="TableParagraph"/>
              <w:spacing w:line="127" w:lineRule="exact" w:before="19"/>
              <w:ind w:right="147"/>
              <w:jc w:val="right"/>
              <w:rPr>
                <w:sz w:val="12"/>
              </w:rPr>
            </w:pPr>
            <w:r>
              <w:rPr>
                <w:w w:val="105"/>
                <w:sz w:val="12"/>
              </w:rPr>
              <w:t>30</w:t>
            </w:r>
          </w:p>
        </w:tc>
        <w:tc>
          <w:tcPr>
            <w:tcW w:w="558" w:type="dxa"/>
          </w:tcPr>
          <w:p>
            <w:pPr>
              <w:pStyle w:val="TableParagraph"/>
              <w:spacing w:line="127" w:lineRule="exact" w:before="19"/>
              <w:ind w:right="46"/>
              <w:jc w:val="right"/>
              <w:rPr>
                <w:sz w:val="12"/>
              </w:rPr>
            </w:pPr>
            <w:r>
              <w:rPr>
                <w:w w:val="105"/>
                <w:sz w:val="12"/>
              </w:rPr>
              <w:t>26</w:t>
            </w:r>
          </w:p>
        </w:tc>
      </w:tr>
      <w:tr>
        <w:trPr>
          <w:trHeight w:val="162" w:hRule="atLeast"/>
        </w:trPr>
        <w:tc>
          <w:tcPr>
            <w:tcW w:w="1209" w:type="dxa"/>
          </w:tcPr>
          <w:p>
            <w:pPr>
              <w:pStyle w:val="TableParagraph"/>
              <w:spacing w:line="140" w:lineRule="exact" w:before="2"/>
              <w:ind w:left="38"/>
              <w:rPr>
                <w:rFonts w:ascii="Arial Unicode MS" w:eastAsia="Arial Unicode MS" w:hint="eastAsia"/>
                <w:sz w:val="12"/>
              </w:rPr>
            </w:pPr>
            <w:r>
              <w:rPr>
                <w:w w:val="105"/>
                <w:sz w:val="12"/>
              </w:rPr>
              <w:t>304 </w:t>
            </w:r>
            <w:r>
              <w:rPr>
                <w:rFonts w:ascii="Arial Unicode MS" w:eastAsia="Arial Unicode MS" w:hint="eastAsia"/>
                <w:w w:val="105"/>
                <w:sz w:val="12"/>
              </w:rPr>
              <w:t>湿 田 村</w:t>
            </w:r>
          </w:p>
        </w:tc>
        <w:tc>
          <w:tcPr>
            <w:tcW w:w="635" w:type="dxa"/>
          </w:tcPr>
          <w:p>
            <w:pPr>
              <w:pStyle w:val="TableParagraph"/>
              <w:spacing w:line="123" w:lineRule="exact" w:before="19"/>
              <w:ind w:right="138"/>
              <w:jc w:val="right"/>
              <w:rPr>
                <w:sz w:val="12"/>
              </w:rPr>
            </w:pPr>
            <w:r>
              <w:rPr>
                <w:w w:val="110"/>
                <w:sz w:val="12"/>
              </w:rPr>
              <w:t>47</w:t>
            </w:r>
          </w:p>
        </w:tc>
        <w:tc>
          <w:tcPr>
            <w:tcW w:w="649" w:type="dxa"/>
          </w:tcPr>
          <w:p>
            <w:pPr>
              <w:pStyle w:val="TableParagraph"/>
              <w:spacing w:line="123" w:lineRule="exact" w:before="19"/>
              <w:ind w:right="148"/>
              <w:jc w:val="right"/>
              <w:rPr>
                <w:sz w:val="12"/>
              </w:rPr>
            </w:pPr>
            <w:r>
              <w:rPr>
                <w:w w:val="110"/>
                <w:sz w:val="12"/>
              </w:rPr>
              <w:t>36</w:t>
            </w:r>
          </w:p>
        </w:tc>
        <w:tc>
          <w:tcPr>
            <w:tcW w:w="635" w:type="dxa"/>
          </w:tcPr>
          <w:p>
            <w:pPr>
              <w:pStyle w:val="TableParagraph"/>
              <w:spacing w:line="123" w:lineRule="exact" w:before="19"/>
              <w:ind w:right="130"/>
              <w:jc w:val="right"/>
              <w:rPr>
                <w:sz w:val="12"/>
              </w:rPr>
            </w:pPr>
            <w:r>
              <w:rPr>
                <w:w w:val="110"/>
                <w:sz w:val="12"/>
              </w:rPr>
              <w:t>40</w:t>
            </w:r>
          </w:p>
        </w:tc>
        <w:tc>
          <w:tcPr>
            <w:tcW w:w="644" w:type="dxa"/>
          </w:tcPr>
          <w:p>
            <w:pPr>
              <w:pStyle w:val="TableParagraph"/>
              <w:spacing w:line="123" w:lineRule="exact" w:before="19"/>
              <w:ind w:right="136"/>
              <w:jc w:val="right"/>
              <w:rPr>
                <w:sz w:val="12"/>
              </w:rPr>
            </w:pPr>
            <w:r>
              <w:rPr>
                <w:w w:val="110"/>
                <w:sz w:val="12"/>
              </w:rPr>
              <w:t>32</w:t>
            </w:r>
          </w:p>
        </w:tc>
        <w:tc>
          <w:tcPr>
            <w:tcW w:w="547" w:type="dxa"/>
          </w:tcPr>
          <w:p>
            <w:pPr>
              <w:pStyle w:val="TableParagraph"/>
              <w:spacing w:line="123" w:lineRule="exact" w:before="19"/>
              <w:ind w:right="41"/>
              <w:jc w:val="right"/>
              <w:rPr>
                <w:sz w:val="12"/>
              </w:rPr>
            </w:pPr>
            <w:r>
              <w:rPr>
                <w:w w:val="110"/>
                <w:sz w:val="12"/>
              </w:rPr>
              <w:t>35</w:t>
            </w:r>
          </w:p>
        </w:tc>
        <w:tc>
          <w:tcPr>
            <w:tcW w:w="764" w:type="dxa"/>
          </w:tcPr>
          <w:p>
            <w:pPr>
              <w:pStyle w:val="TableParagraph"/>
              <w:spacing w:line="123" w:lineRule="exact" w:before="19"/>
              <w:ind w:right="145"/>
              <w:jc w:val="right"/>
              <w:rPr>
                <w:sz w:val="12"/>
              </w:rPr>
            </w:pPr>
            <w:r>
              <w:rPr>
                <w:w w:val="105"/>
                <w:sz w:val="12"/>
              </w:rPr>
              <w:t>41</w:t>
            </w:r>
          </w:p>
        </w:tc>
        <w:tc>
          <w:tcPr>
            <w:tcW w:w="660" w:type="dxa"/>
          </w:tcPr>
          <w:p>
            <w:pPr>
              <w:pStyle w:val="TableParagraph"/>
              <w:spacing w:line="123" w:lineRule="exact" w:before="19"/>
              <w:ind w:right="148"/>
              <w:jc w:val="right"/>
              <w:rPr>
                <w:sz w:val="12"/>
              </w:rPr>
            </w:pPr>
            <w:r>
              <w:rPr>
                <w:w w:val="110"/>
                <w:sz w:val="12"/>
              </w:rPr>
              <w:t>21</w:t>
            </w:r>
          </w:p>
        </w:tc>
        <w:tc>
          <w:tcPr>
            <w:tcW w:w="661" w:type="dxa"/>
          </w:tcPr>
          <w:p>
            <w:pPr>
              <w:pStyle w:val="TableParagraph"/>
              <w:spacing w:line="123" w:lineRule="exact" w:before="19"/>
              <w:ind w:right="147"/>
              <w:jc w:val="right"/>
              <w:rPr>
                <w:sz w:val="12"/>
              </w:rPr>
            </w:pPr>
            <w:r>
              <w:rPr>
                <w:w w:val="110"/>
                <w:sz w:val="12"/>
              </w:rPr>
              <w:t>39</w:t>
            </w:r>
          </w:p>
        </w:tc>
        <w:tc>
          <w:tcPr>
            <w:tcW w:w="651" w:type="dxa"/>
          </w:tcPr>
          <w:p>
            <w:pPr>
              <w:pStyle w:val="TableParagraph"/>
              <w:spacing w:line="123" w:lineRule="exact" w:before="19"/>
              <w:ind w:right="149"/>
              <w:jc w:val="right"/>
              <w:rPr>
                <w:sz w:val="12"/>
              </w:rPr>
            </w:pPr>
            <w:r>
              <w:rPr>
                <w:w w:val="110"/>
                <w:sz w:val="12"/>
              </w:rPr>
              <w:t>37</w:t>
            </w:r>
          </w:p>
        </w:tc>
        <w:tc>
          <w:tcPr>
            <w:tcW w:w="558" w:type="dxa"/>
          </w:tcPr>
          <w:p>
            <w:pPr>
              <w:pStyle w:val="TableParagraph"/>
              <w:spacing w:line="123" w:lineRule="exact" w:before="19"/>
              <w:ind w:right="40"/>
              <w:jc w:val="right"/>
              <w:rPr>
                <w:sz w:val="12"/>
              </w:rPr>
            </w:pPr>
            <w:r>
              <w:rPr>
                <w:w w:val="110"/>
                <w:sz w:val="12"/>
              </w:rPr>
              <w:t>22</w:t>
            </w:r>
          </w:p>
        </w:tc>
      </w:tr>
      <w:tr>
        <w:trPr>
          <w:trHeight w:val="164" w:hRule="atLeast"/>
        </w:trPr>
        <w:tc>
          <w:tcPr>
            <w:tcW w:w="1209" w:type="dxa"/>
          </w:tcPr>
          <w:p>
            <w:pPr>
              <w:pStyle w:val="TableParagraph"/>
              <w:spacing w:line="145" w:lineRule="exact"/>
              <w:ind w:left="30"/>
              <w:rPr>
                <w:rFonts w:ascii="Arial Unicode MS" w:eastAsia="Arial Unicode MS" w:hint="eastAsia"/>
                <w:sz w:val="12"/>
              </w:rPr>
            </w:pPr>
            <w:r>
              <w:rPr>
                <w:w w:val="110"/>
                <w:sz w:val="12"/>
              </w:rPr>
              <w:t>305 </w:t>
            </w:r>
            <w:r>
              <w:rPr>
                <w:rFonts w:ascii="Arial Unicode MS" w:eastAsia="Arial Unicode MS" w:hint="eastAsia"/>
                <w:w w:val="110"/>
                <w:sz w:val="12"/>
              </w:rPr>
              <w:t>平 舘 村</w:t>
            </w:r>
          </w:p>
        </w:tc>
        <w:tc>
          <w:tcPr>
            <w:tcW w:w="635" w:type="dxa"/>
          </w:tcPr>
          <w:p>
            <w:pPr>
              <w:pStyle w:val="TableParagraph"/>
              <w:spacing w:line="122" w:lineRule="exact" w:before="22"/>
              <w:ind w:right="140"/>
              <w:jc w:val="right"/>
              <w:rPr>
                <w:sz w:val="12"/>
              </w:rPr>
            </w:pPr>
            <w:r>
              <w:rPr>
                <w:w w:val="105"/>
                <w:sz w:val="12"/>
              </w:rPr>
              <w:t>22</w:t>
            </w:r>
          </w:p>
        </w:tc>
        <w:tc>
          <w:tcPr>
            <w:tcW w:w="649" w:type="dxa"/>
          </w:tcPr>
          <w:p>
            <w:pPr>
              <w:pStyle w:val="TableParagraph"/>
              <w:spacing w:line="122" w:lineRule="exact" w:before="22"/>
              <w:ind w:right="147"/>
              <w:jc w:val="right"/>
              <w:rPr>
                <w:sz w:val="12"/>
              </w:rPr>
            </w:pPr>
            <w:r>
              <w:rPr>
                <w:w w:val="105"/>
                <w:sz w:val="12"/>
              </w:rPr>
              <w:t>24</w:t>
            </w:r>
          </w:p>
        </w:tc>
        <w:tc>
          <w:tcPr>
            <w:tcW w:w="635" w:type="dxa"/>
          </w:tcPr>
          <w:p>
            <w:pPr>
              <w:pStyle w:val="TableParagraph"/>
              <w:spacing w:line="122" w:lineRule="exact" w:before="22"/>
              <w:ind w:right="139"/>
              <w:jc w:val="right"/>
              <w:rPr>
                <w:sz w:val="12"/>
              </w:rPr>
            </w:pPr>
            <w:r>
              <w:rPr>
                <w:w w:val="110"/>
                <w:sz w:val="12"/>
              </w:rPr>
              <w:t>22</w:t>
            </w:r>
          </w:p>
        </w:tc>
        <w:tc>
          <w:tcPr>
            <w:tcW w:w="644" w:type="dxa"/>
          </w:tcPr>
          <w:p>
            <w:pPr>
              <w:pStyle w:val="TableParagraph"/>
              <w:spacing w:line="122" w:lineRule="exact" w:before="22"/>
              <w:ind w:right="141"/>
              <w:jc w:val="right"/>
              <w:rPr>
                <w:sz w:val="12"/>
              </w:rPr>
            </w:pPr>
            <w:r>
              <w:rPr>
                <w:w w:val="110"/>
                <w:sz w:val="12"/>
              </w:rPr>
              <w:t>23</w:t>
            </w:r>
          </w:p>
        </w:tc>
        <w:tc>
          <w:tcPr>
            <w:tcW w:w="547" w:type="dxa"/>
          </w:tcPr>
          <w:p>
            <w:pPr>
              <w:pStyle w:val="TableParagraph"/>
              <w:spacing w:line="122" w:lineRule="exact" w:before="22"/>
              <w:ind w:right="39"/>
              <w:jc w:val="right"/>
              <w:rPr>
                <w:sz w:val="12"/>
              </w:rPr>
            </w:pPr>
            <w:r>
              <w:rPr>
                <w:w w:val="110"/>
                <w:sz w:val="12"/>
              </w:rPr>
              <w:t>20</w:t>
            </w:r>
          </w:p>
        </w:tc>
        <w:tc>
          <w:tcPr>
            <w:tcW w:w="764" w:type="dxa"/>
          </w:tcPr>
          <w:p>
            <w:pPr>
              <w:pStyle w:val="TableParagraph"/>
              <w:spacing w:line="122" w:lineRule="exact" w:before="22"/>
              <w:ind w:right="145"/>
              <w:jc w:val="right"/>
              <w:rPr>
                <w:sz w:val="12"/>
              </w:rPr>
            </w:pPr>
            <w:r>
              <w:rPr>
                <w:w w:val="110"/>
                <w:sz w:val="12"/>
              </w:rPr>
              <w:t>26</w:t>
            </w:r>
          </w:p>
        </w:tc>
        <w:tc>
          <w:tcPr>
            <w:tcW w:w="660" w:type="dxa"/>
          </w:tcPr>
          <w:p>
            <w:pPr>
              <w:pStyle w:val="TableParagraph"/>
              <w:spacing w:line="122" w:lineRule="exact" w:before="22"/>
              <w:ind w:right="148"/>
              <w:jc w:val="right"/>
              <w:rPr>
                <w:sz w:val="12"/>
              </w:rPr>
            </w:pPr>
            <w:r>
              <w:rPr>
                <w:w w:val="110"/>
                <w:sz w:val="12"/>
              </w:rPr>
              <w:t>28</w:t>
            </w:r>
          </w:p>
        </w:tc>
        <w:tc>
          <w:tcPr>
            <w:tcW w:w="661" w:type="dxa"/>
          </w:tcPr>
          <w:p>
            <w:pPr>
              <w:pStyle w:val="TableParagraph"/>
              <w:spacing w:line="122" w:lineRule="exact" w:before="22"/>
              <w:ind w:right="148"/>
              <w:jc w:val="right"/>
              <w:rPr>
                <w:sz w:val="12"/>
              </w:rPr>
            </w:pPr>
            <w:r>
              <w:rPr>
                <w:w w:val="105"/>
                <w:sz w:val="12"/>
              </w:rPr>
              <w:t>22</w:t>
            </w:r>
          </w:p>
        </w:tc>
        <w:tc>
          <w:tcPr>
            <w:tcW w:w="651" w:type="dxa"/>
          </w:tcPr>
          <w:p>
            <w:pPr>
              <w:pStyle w:val="TableParagraph"/>
              <w:spacing w:line="132" w:lineRule="exact" w:before="13"/>
              <w:ind w:right="142"/>
              <w:jc w:val="right"/>
              <w:rPr>
                <w:sz w:val="13"/>
              </w:rPr>
            </w:pPr>
            <w:r>
              <w:rPr>
                <w:w w:val="105"/>
                <w:sz w:val="13"/>
              </w:rPr>
              <w:t>35</w:t>
            </w:r>
          </w:p>
        </w:tc>
        <w:tc>
          <w:tcPr>
            <w:tcW w:w="558" w:type="dxa"/>
          </w:tcPr>
          <w:p>
            <w:pPr>
              <w:pStyle w:val="TableParagraph"/>
              <w:spacing w:line="141" w:lineRule="exact" w:before="3"/>
              <w:ind w:right="42"/>
              <w:jc w:val="right"/>
              <w:rPr>
                <w:sz w:val="14"/>
              </w:rPr>
            </w:pPr>
            <w:r>
              <w:rPr>
                <w:w w:val="75"/>
                <w:sz w:val="14"/>
              </w:rPr>
              <w:t>JG</w:t>
            </w:r>
          </w:p>
        </w:tc>
      </w:tr>
      <w:tr>
        <w:trPr>
          <w:trHeight w:val="163" w:hRule="atLeast"/>
        </w:trPr>
        <w:tc>
          <w:tcPr>
            <w:tcW w:w="1209" w:type="dxa"/>
          </w:tcPr>
          <w:p>
            <w:pPr>
              <w:pStyle w:val="TableParagraph"/>
              <w:spacing w:line="143" w:lineRule="exact"/>
              <w:ind w:left="30"/>
              <w:rPr>
                <w:rFonts w:ascii="Arial Unicode MS" w:eastAsia="Arial Unicode MS" w:hint="eastAsia"/>
                <w:sz w:val="12"/>
              </w:rPr>
            </w:pPr>
            <w:r>
              <w:rPr>
                <w:w w:val="110"/>
                <w:sz w:val="12"/>
              </w:rPr>
              <w:t>306 </w:t>
            </w:r>
            <w:r>
              <w:rPr>
                <w:rFonts w:ascii="Arial Unicode MS" w:eastAsia="Arial Unicode MS" w:hint="eastAsia"/>
                <w:w w:val="110"/>
                <w:sz w:val="12"/>
              </w:rPr>
              <w:t>三 厩 村</w:t>
            </w:r>
          </w:p>
        </w:tc>
        <w:tc>
          <w:tcPr>
            <w:tcW w:w="635" w:type="dxa"/>
          </w:tcPr>
          <w:p>
            <w:pPr>
              <w:pStyle w:val="TableParagraph"/>
              <w:spacing w:line="127" w:lineRule="exact" w:before="16"/>
              <w:ind w:right="137"/>
              <w:jc w:val="right"/>
              <w:rPr>
                <w:sz w:val="12"/>
              </w:rPr>
            </w:pPr>
            <w:r>
              <w:rPr>
                <w:w w:val="105"/>
                <w:sz w:val="12"/>
              </w:rPr>
              <w:t>15</w:t>
            </w:r>
          </w:p>
        </w:tc>
        <w:tc>
          <w:tcPr>
            <w:tcW w:w="649" w:type="dxa"/>
          </w:tcPr>
          <w:p>
            <w:pPr>
              <w:pStyle w:val="TableParagraph"/>
              <w:spacing w:line="127" w:lineRule="exact" w:before="16"/>
              <w:ind w:right="144"/>
              <w:jc w:val="right"/>
              <w:rPr>
                <w:sz w:val="12"/>
              </w:rPr>
            </w:pPr>
            <w:r>
              <w:rPr>
                <w:w w:val="110"/>
                <w:sz w:val="12"/>
              </w:rPr>
              <w:t>17</w:t>
            </w:r>
          </w:p>
        </w:tc>
        <w:tc>
          <w:tcPr>
            <w:tcW w:w="635" w:type="dxa"/>
          </w:tcPr>
          <w:p>
            <w:pPr>
              <w:pStyle w:val="TableParagraph"/>
              <w:spacing w:line="127" w:lineRule="exact" w:before="16"/>
              <w:ind w:right="139"/>
              <w:jc w:val="right"/>
              <w:rPr>
                <w:sz w:val="12"/>
              </w:rPr>
            </w:pPr>
            <w:r>
              <w:rPr>
                <w:w w:val="110"/>
                <w:sz w:val="12"/>
              </w:rPr>
              <w:t>20</w:t>
            </w:r>
          </w:p>
        </w:tc>
        <w:tc>
          <w:tcPr>
            <w:tcW w:w="644" w:type="dxa"/>
          </w:tcPr>
          <w:p>
            <w:pPr>
              <w:pStyle w:val="TableParagraph"/>
              <w:spacing w:line="127" w:lineRule="exact" w:before="16"/>
              <w:ind w:right="143"/>
              <w:jc w:val="right"/>
              <w:rPr>
                <w:sz w:val="12"/>
              </w:rPr>
            </w:pPr>
            <w:r>
              <w:rPr>
                <w:w w:val="105"/>
                <w:sz w:val="12"/>
              </w:rPr>
              <w:t>19</w:t>
            </w:r>
          </w:p>
        </w:tc>
        <w:tc>
          <w:tcPr>
            <w:tcW w:w="547" w:type="dxa"/>
          </w:tcPr>
          <w:p>
            <w:pPr>
              <w:pStyle w:val="TableParagraph"/>
              <w:spacing w:line="127" w:lineRule="exact" w:before="16"/>
              <w:ind w:right="43"/>
              <w:jc w:val="right"/>
              <w:rPr>
                <w:sz w:val="12"/>
              </w:rPr>
            </w:pPr>
            <w:r>
              <w:rPr>
                <w:w w:val="105"/>
                <w:sz w:val="12"/>
              </w:rPr>
              <w:t>20</w:t>
            </w:r>
          </w:p>
        </w:tc>
        <w:tc>
          <w:tcPr>
            <w:tcW w:w="764" w:type="dxa"/>
          </w:tcPr>
          <w:p>
            <w:pPr>
              <w:pStyle w:val="TableParagraph"/>
              <w:spacing w:line="127" w:lineRule="exact" w:before="16"/>
              <w:ind w:right="184"/>
              <w:jc w:val="right"/>
              <w:rPr>
                <w:sz w:val="12"/>
              </w:rPr>
            </w:pPr>
            <w:r>
              <w:rPr>
                <w:w w:val="75"/>
                <w:sz w:val="12"/>
              </w:rPr>
              <w:t>16</w:t>
            </w:r>
          </w:p>
        </w:tc>
        <w:tc>
          <w:tcPr>
            <w:tcW w:w="660" w:type="dxa"/>
          </w:tcPr>
          <w:p>
            <w:pPr>
              <w:pStyle w:val="TableParagraph"/>
              <w:spacing w:line="127" w:lineRule="exact" w:before="16"/>
              <w:ind w:right="187"/>
              <w:jc w:val="right"/>
              <w:rPr>
                <w:sz w:val="12"/>
              </w:rPr>
            </w:pPr>
            <w:r>
              <w:rPr>
                <w:w w:val="75"/>
                <w:sz w:val="12"/>
              </w:rPr>
              <w:t>17</w:t>
            </w:r>
          </w:p>
        </w:tc>
        <w:tc>
          <w:tcPr>
            <w:tcW w:w="661" w:type="dxa"/>
          </w:tcPr>
          <w:p>
            <w:pPr>
              <w:pStyle w:val="TableParagraph"/>
              <w:spacing w:line="127" w:lineRule="exact" w:before="16"/>
              <w:ind w:right="191"/>
              <w:jc w:val="right"/>
              <w:rPr>
                <w:sz w:val="12"/>
              </w:rPr>
            </w:pPr>
            <w:r>
              <w:rPr>
                <w:w w:val="75"/>
                <w:sz w:val="12"/>
              </w:rPr>
              <w:t>17</w:t>
            </w:r>
          </w:p>
        </w:tc>
        <w:tc>
          <w:tcPr>
            <w:tcW w:w="651" w:type="dxa"/>
          </w:tcPr>
          <w:p>
            <w:pPr>
              <w:pStyle w:val="TableParagraph"/>
              <w:spacing w:line="127" w:lineRule="exact" w:before="16"/>
              <w:ind w:right="178"/>
              <w:jc w:val="right"/>
              <w:rPr>
                <w:sz w:val="12"/>
              </w:rPr>
            </w:pPr>
            <w:r>
              <w:rPr>
                <w:w w:val="75"/>
                <w:sz w:val="12"/>
              </w:rPr>
              <w:t>16</w:t>
            </w:r>
          </w:p>
        </w:tc>
        <w:tc>
          <w:tcPr>
            <w:tcW w:w="558" w:type="dxa"/>
          </w:tcPr>
          <w:p>
            <w:pPr>
              <w:pStyle w:val="TableParagraph"/>
              <w:spacing w:line="127" w:lineRule="exact" w:before="16"/>
              <w:ind w:right="90"/>
              <w:jc w:val="right"/>
              <w:rPr>
                <w:sz w:val="12"/>
              </w:rPr>
            </w:pPr>
            <w:r>
              <w:rPr>
                <w:w w:val="75"/>
                <w:sz w:val="12"/>
              </w:rPr>
              <w:t>24</w:t>
            </w:r>
          </w:p>
        </w:tc>
      </w:tr>
      <w:tr>
        <w:trPr>
          <w:trHeight w:val="165" w:hRule="atLeast"/>
        </w:trPr>
        <w:tc>
          <w:tcPr>
            <w:tcW w:w="1209" w:type="dxa"/>
          </w:tcPr>
          <w:p>
            <w:pPr>
              <w:pStyle w:val="TableParagraph"/>
              <w:spacing w:line="143" w:lineRule="exact" w:before="2"/>
              <w:ind w:left="38"/>
              <w:rPr>
                <w:rFonts w:ascii="Arial Unicode MS" w:eastAsia="Arial Unicode MS" w:hint="eastAsia"/>
                <w:sz w:val="12"/>
              </w:rPr>
            </w:pPr>
            <w:r>
              <w:rPr>
                <w:w w:val="110"/>
                <w:sz w:val="12"/>
              </w:rPr>
              <w:t>300 </w:t>
            </w:r>
            <w:r>
              <w:rPr>
                <w:rFonts w:ascii="Arial Unicode MS" w:eastAsia="Arial Unicode MS" w:hint="eastAsia"/>
                <w:w w:val="110"/>
                <w:sz w:val="12"/>
              </w:rPr>
              <w:t>東；蛍軽 郡計</w:t>
            </w:r>
          </w:p>
        </w:tc>
        <w:tc>
          <w:tcPr>
            <w:tcW w:w="635" w:type="dxa"/>
          </w:tcPr>
          <w:p>
            <w:pPr>
              <w:pStyle w:val="TableParagraph"/>
              <w:spacing w:line="134" w:lineRule="exact" w:before="11"/>
              <w:ind w:right="149"/>
              <w:jc w:val="right"/>
              <w:rPr>
                <w:sz w:val="12"/>
              </w:rPr>
            </w:pPr>
            <w:r>
              <w:rPr>
                <w:w w:val="105"/>
                <w:sz w:val="12"/>
              </w:rPr>
              <w:t>302</w:t>
            </w:r>
          </w:p>
        </w:tc>
        <w:tc>
          <w:tcPr>
            <w:tcW w:w="649" w:type="dxa"/>
          </w:tcPr>
          <w:p>
            <w:pPr>
              <w:pStyle w:val="TableParagraph"/>
              <w:spacing w:line="135" w:lineRule="exact" w:before="11"/>
              <w:ind w:right="137"/>
              <w:jc w:val="right"/>
              <w:rPr>
                <w:rFonts w:ascii="Arial"/>
                <w:sz w:val="12"/>
              </w:rPr>
            </w:pPr>
            <w:r>
              <w:rPr>
                <w:rFonts w:ascii="Arial"/>
                <w:sz w:val="12"/>
              </w:rPr>
              <w:t>278</w:t>
            </w:r>
          </w:p>
        </w:tc>
        <w:tc>
          <w:tcPr>
            <w:tcW w:w="635" w:type="dxa"/>
          </w:tcPr>
          <w:p>
            <w:pPr>
              <w:pStyle w:val="TableParagraph"/>
              <w:spacing w:line="134" w:lineRule="exact" w:before="11"/>
              <w:ind w:right="150"/>
              <w:jc w:val="right"/>
              <w:rPr>
                <w:sz w:val="12"/>
              </w:rPr>
            </w:pPr>
            <w:r>
              <w:rPr>
                <w:sz w:val="12"/>
              </w:rPr>
              <w:t>287</w:t>
            </w:r>
          </w:p>
        </w:tc>
        <w:tc>
          <w:tcPr>
            <w:tcW w:w="644" w:type="dxa"/>
          </w:tcPr>
          <w:p>
            <w:pPr>
              <w:pStyle w:val="TableParagraph"/>
              <w:spacing w:line="134" w:lineRule="exact" w:before="11"/>
              <w:ind w:right="129"/>
              <w:jc w:val="right"/>
              <w:rPr>
                <w:rFonts w:ascii="Arial Unicode MS" w:hAnsi="Arial Unicode MS"/>
                <w:sz w:val="9"/>
              </w:rPr>
            </w:pPr>
            <w:r>
              <w:rPr>
                <w:sz w:val="12"/>
              </w:rPr>
              <w:t>26 </w:t>
            </w:r>
            <w:r>
              <w:rPr>
                <w:rFonts w:ascii="Arial Unicode MS" w:hAnsi="Arial Unicode MS"/>
                <w:sz w:val="9"/>
              </w:rPr>
              <w:t>↑</w:t>
            </w:r>
          </w:p>
        </w:tc>
        <w:tc>
          <w:tcPr>
            <w:tcW w:w="547" w:type="dxa"/>
          </w:tcPr>
          <w:p>
            <w:pPr>
              <w:pStyle w:val="TableParagraph"/>
              <w:spacing w:line="134" w:lineRule="exact" w:before="11"/>
              <w:ind w:right="62"/>
              <w:jc w:val="right"/>
              <w:rPr>
                <w:sz w:val="12"/>
              </w:rPr>
            </w:pPr>
            <w:r>
              <w:rPr>
                <w:sz w:val="12"/>
              </w:rPr>
              <w:t>304</w:t>
            </w:r>
          </w:p>
        </w:tc>
        <w:tc>
          <w:tcPr>
            <w:tcW w:w="764" w:type="dxa"/>
          </w:tcPr>
          <w:p>
            <w:pPr>
              <w:pStyle w:val="TableParagraph"/>
              <w:spacing w:line="127" w:lineRule="exact" w:before="19"/>
              <w:ind w:right="143"/>
              <w:jc w:val="right"/>
              <w:rPr>
                <w:sz w:val="12"/>
              </w:rPr>
            </w:pPr>
            <w:r>
              <w:rPr>
                <w:w w:val="95"/>
                <w:sz w:val="12"/>
              </w:rPr>
              <w:t>2G9</w:t>
            </w:r>
          </w:p>
        </w:tc>
        <w:tc>
          <w:tcPr>
            <w:tcW w:w="660" w:type="dxa"/>
          </w:tcPr>
          <w:p>
            <w:pPr>
              <w:pStyle w:val="TableParagraph"/>
              <w:spacing w:line="127" w:lineRule="exact" w:before="19"/>
              <w:ind w:right="172"/>
              <w:jc w:val="right"/>
              <w:rPr>
                <w:sz w:val="12"/>
              </w:rPr>
            </w:pPr>
            <w:r>
              <w:rPr>
                <w:w w:val="95"/>
                <w:sz w:val="12"/>
              </w:rPr>
              <w:t>252</w:t>
            </w:r>
          </w:p>
        </w:tc>
        <w:tc>
          <w:tcPr>
            <w:tcW w:w="661" w:type="dxa"/>
          </w:tcPr>
          <w:p>
            <w:pPr>
              <w:pStyle w:val="TableParagraph"/>
              <w:spacing w:line="127" w:lineRule="exact" w:before="19"/>
              <w:ind w:right="176"/>
              <w:jc w:val="right"/>
              <w:rPr>
                <w:sz w:val="12"/>
              </w:rPr>
            </w:pPr>
            <w:r>
              <w:rPr>
                <w:w w:val="95"/>
                <w:sz w:val="12"/>
              </w:rPr>
              <w:t>256</w:t>
            </w:r>
          </w:p>
        </w:tc>
        <w:tc>
          <w:tcPr>
            <w:tcW w:w="651" w:type="dxa"/>
          </w:tcPr>
          <w:p>
            <w:pPr>
              <w:pStyle w:val="TableParagraph"/>
              <w:spacing w:line="127" w:lineRule="exact" w:before="19"/>
              <w:ind w:right="164"/>
              <w:jc w:val="right"/>
              <w:rPr>
                <w:sz w:val="12"/>
              </w:rPr>
            </w:pPr>
            <w:r>
              <w:rPr>
                <w:w w:val="95"/>
                <w:sz w:val="12"/>
              </w:rPr>
              <w:t>27S</w:t>
            </w:r>
          </w:p>
        </w:tc>
        <w:tc>
          <w:tcPr>
            <w:tcW w:w="558" w:type="dxa"/>
          </w:tcPr>
          <w:p>
            <w:pPr>
              <w:pStyle w:val="TableParagraph"/>
              <w:spacing w:line="127" w:lineRule="exact" w:before="19"/>
              <w:ind w:right="72"/>
              <w:jc w:val="right"/>
              <w:rPr>
                <w:sz w:val="12"/>
              </w:rPr>
            </w:pPr>
            <w:r>
              <w:rPr>
                <w:w w:val="95"/>
                <w:sz w:val="12"/>
              </w:rPr>
              <w:t>233</w:t>
            </w:r>
          </w:p>
        </w:tc>
      </w:tr>
      <w:tr>
        <w:trPr>
          <w:trHeight w:val="162" w:hRule="atLeast"/>
        </w:trPr>
        <w:tc>
          <w:tcPr>
            <w:tcW w:w="1209" w:type="dxa"/>
          </w:tcPr>
          <w:p>
            <w:pPr>
              <w:pStyle w:val="TableParagraph"/>
              <w:spacing w:line="140" w:lineRule="exact" w:before="2"/>
              <w:ind w:left="38"/>
              <w:rPr>
                <w:rFonts w:ascii="Arial Unicode MS" w:eastAsia="Arial Unicode MS" w:hint="eastAsia"/>
                <w:sz w:val="12"/>
              </w:rPr>
            </w:pPr>
            <w:r>
              <w:rPr>
                <w:w w:val="110"/>
                <w:sz w:val="12"/>
              </w:rPr>
              <w:t>321 </w:t>
            </w:r>
            <w:r>
              <w:rPr>
                <w:rFonts w:ascii="Arial Unicode MS" w:eastAsia="Arial Unicode MS" w:hint="eastAsia"/>
                <w:w w:val="110"/>
                <w:sz w:val="12"/>
              </w:rPr>
              <w:t>鯵 ヶ；尺 町</w:t>
            </w:r>
          </w:p>
        </w:tc>
        <w:tc>
          <w:tcPr>
            <w:tcW w:w="635" w:type="dxa"/>
          </w:tcPr>
          <w:p>
            <w:pPr>
              <w:pStyle w:val="TableParagraph"/>
              <w:spacing w:line="123" w:lineRule="exact" w:before="19"/>
              <w:ind w:right="154"/>
              <w:jc w:val="right"/>
              <w:rPr>
                <w:sz w:val="12"/>
              </w:rPr>
            </w:pPr>
            <w:r>
              <w:rPr>
                <w:sz w:val="12"/>
              </w:rPr>
              <w:t>84</w:t>
            </w:r>
          </w:p>
        </w:tc>
        <w:tc>
          <w:tcPr>
            <w:tcW w:w="649" w:type="dxa"/>
          </w:tcPr>
          <w:p>
            <w:pPr>
              <w:pStyle w:val="TableParagraph"/>
              <w:spacing w:line="124" w:lineRule="exact" w:before="18"/>
              <w:ind w:right="135"/>
              <w:jc w:val="right"/>
              <w:rPr>
                <w:rFonts w:ascii="Arial"/>
                <w:sz w:val="12"/>
              </w:rPr>
            </w:pPr>
            <w:r>
              <w:rPr>
                <w:rFonts w:ascii="Arial"/>
                <w:w w:val="95"/>
                <w:sz w:val="12"/>
              </w:rPr>
              <w:t>76</w:t>
            </w:r>
          </w:p>
        </w:tc>
        <w:tc>
          <w:tcPr>
            <w:tcW w:w="635" w:type="dxa"/>
          </w:tcPr>
          <w:p>
            <w:pPr>
              <w:pStyle w:val="TableParagraph"/>
              <w:spacing w:line="123" w:lineRule="exact" w:before="19"/>
              <w:ind w:right="148"/>
              <w:jc w:val="right"/>
              <w:rPr>
                <w:sz w:val="12"/>
              </w:rPr>
            </w:pPr>
            <w:r>
              <w:rPr>
                <w:w w:val="95"/>
                <w:sz w:val="12"/>
              </w:rPr>
              <w:t>93</w:t>
            </w:r>
          </w:p>
        </w:tc>
        <w:tc>
          <w:tcPr>
            <w:tcW w:w="644" w:type="dxa"/>
          </w:tcPr>
          <w:p>
            <w:pPr>
              <w:pStyle w:val="TableParagraph"/>
              <w:spacing w:line="123" w:lineRule="exact" w:before="19"/>
              <w:ind w:right="164"/>
              <w:jc w:val="right"/>
              <w:rPr>
                <w:sz w:val="12"/>
              </w:rPr>
            </w:pPr>
            <w:r>
              <w:rPr>
                <w:w w:val="95"/>
                <w:sz w:val="12"/>
              </w:rPr>
              <w:t>129</w:t>
            </w:r>
          </w:p>
        </w:tc>
        <w:tc>
          <w:tcPr>
            <w:tcW w:w="547" w:type="dxa"/>
          </w:tcPr>
          <w:p>
            <w:pPr>
              <w:pStyle w:val="TableParagraph"/>
              <w:spacing w:line="123" w:lineRule="exact" w:before="19"/>
              <w:ind w:right="62"/>
              <w:jc w:val="right"/>
              <w:rPr>
                <w:sz w:val="12"/>
              </w:rPr>
            </w:pPr>
            <w:r>
              <w:rPr>
                <w:w w:val="95"/>
                <w:sz w:val="12"/>
              </w:rPr>
              <w:t>110</w:t>
            </w:r>
          </w:p>
        </w:tc>
        <w:tc>
          <w:tcPr>
            <w:tcW w:w="764" w:type="dxa"/>
          </w:tcPr>
          <w:p>
            <w:pPr>
              <w:pStyle w:val="TableParagraph"/>
              <w:spacing w:line="123" w:lineRule="exact" w:before="19"/>
              <w:ind w:right="166"/>
              <w:jc w:val="right"/>
              <w:rPr>
                <w:sz w:val="12"/>
              </w:rPr>
            </w:pPr>
            <w:r>
              <w:rPr>
                <w:w w:val="95"/>
                <w:sz w:val="12"/>
              </w:rPr>
              <w:t>113</w:t>
            </w:r>
          </w:p>
        </w:tc>
        <w:tc>
          <w:tcPr>
            <w:tcW w:w="660" w:type="dxa"/>
          </w:tcPr>
          <w:p>
            <w:pPr>
              <w:pStyle w:val="TableParagraph"/>
              <w:spacing w:line="123" w:lineRule="exact" w:before="19"/>
              <w:ind w:right="169"/>
              <w:jc w:val="right"/>
              <w:rPr>
                <w:sz w:val="12"/>
              </w:rPr>
            </w:pPr>
            <w:r>
              <w:rPr>
                <w:w w:val="95"/>
                <w:sz w:val="12"/>
              </w:rPr>
              <w:t>107</w:t>
            </w:r>
          </w:p>
        </w:tc>
        <w:tc>
          <w:tcPr>
            <w:tcW w:w="661" w:type="dxa"/>
          </w:tcPr>
          <w:p>
            <w:pPr>
              <w:pStyle w:val="TableParagraph"/>
              <w:spacing w:line="123" w:lineRule="exact" w:before="19"/>
              <w:ind w:right="173"/>
              <w:jc w:val="right"/>
              <w:rPr>
                <w:sz w:val="12"/>
              </w:rPr>
            </w:pPr>
            <w:r>
              <w:rPr>
                <w:w w:val="95"/>
                <w:sz w:val="12"/>
              </w:rPr>
              <w:t>147</w:t>
            </w:r>
          </w:p>
        </w:tc>
        <w:tc>
          <w:tcPr>
            <w:tcW w:w="651" w:type="dxa"/>
          </w:tcPr>
          <w:p>
            <w:pPr>
              <w:pStyle w:val="TableParagraph"/>
              <w:spacing w:line="123" w:lineRule="exact" w:before="19"/>
              <w:ind w:right="167"/>
              <w:jc w:val="right"/>
              <w:rPr>
                <w:sz w:val="12"/>
              </w:rPr>
            </w:pPr>
            <w:r>
              <w:rPr>
                <w:w w:val="95"/>
                <w:sz w:val="12"/>
              </w:rPr>
              <w:t>114</w:t>
            </w:r>
          </w:p>
        </w:tc>
        <w:tc>
          <w:tcPr>
            <w:tcW w:w="558" w:type="dxa"/>
          </w:tcPr>
          <w:p>
            <w:pPr>
              <w:pStyle w:val="TableParagraph"/>
              <w:spacing w:line="115" w:lineRule="exact" w:before="27"/>
              <w:ind w:right="38"/>
              <w:jc w:val="right"/>
              <w:rPr>
                <w:rFonts w:ascii="Arial"/>
                <w:sz w:val="11"/>
              </w:rPr>
            </w:pPr>
            <w:r>
              <w:rPr>
                <w:rFonts w:ascii="Arial"/>
                <w:sz w:val="11"/>
              </w:rPr>
              <w:t>S8</w:t>
            </w:r>
          </w:p>
        </w:tc>
      </w:tr>
      <w:tr>
        <w:trPr>
          <w:trHeight w:val="162" w:hRule="atLeast"/>
        </w:trPr>
        <w:tc>
          <w:tcPr>
            <w:tcW w:w="1209" w:type="dxa"/>
          </w:tcPr>
          <w:p>
            <w:pPr>
              <w:pStyle w:val="TableParagraph"/>
              <w:spacing w:line="142" w:lineRule="exact"/>
              <w:ind w:left="30"/>
              <w:rPr>
                <w:rFonts w:ascii="Arial Unicode MS" w:eastAsia="Arial Unicode MS" w:hint="eastAsia"/>
                <w:sz w:val="12"/>
              </w:rPr>
            </w:pPr>
            <w:r>
              <w:rPr>
                <w:rFonts w:ascii="Arial" w:eastAsia="Arial"/>
                <w:w w:val="110"/>
                <w:sz w:val="12"/>
              </w:rPr>
              <w:t>322 </w:t>
            </w:r>
            <w:r>
              <w:rPr>
                <w:rFonts w:ascii="Arial Unicode MS" w:eastAsia="Arial Unicode MS" w:hint="eastAsia"/>
                <w:w w:val="110"/>
                <w:sz w:val="12"/>
              </w:rPr>
              <w:t>木 造 町</w:t>
            </w:r>
          </w:p>
        </w:tc>
        <w:tc>
          <w:tcPr>
            <w:tcW w:w="635" w:type="dxa"/>
          </w:tcPr>
          <w:p>
            <w:pPr>
              <w:pStyle w:val="TableParagraph"/>
              <w:spacing w:line="127" w:lineRule="exact" w:before="15"/>
              <w:ind w:right="156"/>
              <w:jc w:val="right"/>
              <w:rPr>
                <w:sz w:val="12"/>
              </w:rPr>
            </w:pPr>
            <w:r>
              <w:rPr>
                <w:w w:val="95"/>
                <w:sz w:val="12"/>
              </w:rPr>
              <w:t>196</w:t>
            </w:r>
          </w:p>
        </w:tc>
        <w:tc>
          <w:tcPr>
            <w:tcW w:w="649" w:type="dxa"/>
          </w:tcPr>
          <w:p>
            <w:pPr>
              <w:pStyle w:val="TableParagraph"/>
              <w:spacing w:line="127" w:lineRule="exact" w:before="15"/>
              <w:ind w:right="173"/>
              <w:jc w:val="right"/>
              <w:rPr>
                <w:sz w:val="12"/>
              </w:rPr>
            </w:pPr>
            <w:r>
              <w:rPr>
                <w:w w:val="95"/>
                <w:sz w:val="12"/>
              </w:rPr>
              <w:t>206</w:t>
            </w:r>
          </w:p>
        </w:tc>
        <w:tc>
          <w:tcPr>
            <w:tcW w:w="635" w:type="dxa"/>
          </w:tcPr>
          <w:p>
            <w:pPr>
              <w:pStyle w:val="TableParagraph"/>
              <w:spacing w:line="127" w:lineRule="exact" w:before="15"/>
              <w:ind w:right="139"/>
              <w:jc w:val="right"/>
              <w:rPr>
                <w:sz w:val="12"/>
              </w:rPr>
            </w:pPr>
            <w:r>
              <w:rPr>
                <w:w w:val="105"/>
                <w:sz w:val="12"/>
              </w:rPr>
              <w:t>191</w:t>
            </w:r>
          </w:p>
        </w:tc>
        <w:tc>
          <w:tcPr>
            <w:tcW w:w="644" w:type="dxa"/>
          </w:tcPr>
          <w:p>
            <w:pPr>
              <w:pStyle w:val="TableParagraph"/>
              <w:spacing w:line="127" w:lineRule="exact" w:before="15"/>
              <w:ind w:right="136"/>
              <w:jc w:val="right"/>
              <w:rPr>
                <w:sz w:val="12"/>
              </w:rPr>
            </w:pPr>
            <w:r>
              <w:rPr>
                <w:w w:val="110"/>
                <w:sz w:val="12"/>
              </w:rPr>
              <w:t>179</w:t>
            </w:r>
          </w:p>
        </w:tc>
        <w:tc>
          <w:tcPr>
            <w:tcW w:w="547" w:type="dxa"/>
          </w:tcPr>
          <w:p>
            <w:pPr>
              <w:pStyle w:val="TableParagraph"/>
              <w:spacing w:line="127" w:lineRule="exact" w:before="15"/>
              <w:ind w:right="43"/>
              <w:jc w:val="right"/>
              <w:rPr>
                <w:sz w:val="12"/>
              </w:rPr>
            </w:pPr>
            <w:r>
              <w:rPr>
                <w:w w:val="110"/>
                <w:sz w:val="12"/>
              </w:rPr>
              <w:t>200</w:t>
            </w:r>
          </w:p>
        </w:tc>
        <w:tc>
          <w:tcPr>
            <w:tcW w:w="764" w:type="dxa"/>
          </w:tcPr>
          <w:p>
            <w:pPr>
              <w:pStyle w:val="TableParagraph"/>
              <w:spacing w:line="127" w:lineRule="exact" w:before="15"/>
              <w:ind w:right="162"/>
              <w:jc w:val="right"/>
              <w:rPr>
                <w:sz w:val="12"/>
              </w:rPr>
            </w:pPr>
            <w:r>
              <w:rPr>
                <w:sz w:val="12"/>
              </w:rPr>
              <w:t>182</w:t>
            </w:r>
          </w:p>
        </w:tc>
        <w:tc>
          <w:tcPr>
            <w:tcW w:w="660" w:type="dxa"/>
          </w:tcPr>
          <w:p>
            <w:pPr>
              <w:pStyle w:val="TableParagraph"/>
              <w:spacing w:line="127" w:lineRule="exact" w:before="15"/>
              <w:ind w:right="168"/>
              <w:jc w:val="right"/>
              <w:rPr>
                <w:sz w:val="12"/>
              </w:rPr>
            </w:pPr>
            <w:r>
              <w:rPr>
                <w:sz w:val="12"/>
              </w:rPr>
              <w:t>225</w:t>
            </w:r>
          </w:p>
        </w:tc>
        <w:tc>
          <w:tcPr>
            <w:tcW w:w="661" w:type="dxa"/>
          </w:tcPr>
          <w:p>
            <w:pPr>
              <w:pStyle w:val="TableParagraph"/>
              <w:spacing w:line="127" w:lineRule="exact" w:before="15"/>
              <w:ind w:right="173"/>
              <w:jc w:val="right"/>
              <w:rPr>
                <w:sz w:val="12"/>
              </w:rPr>
            </w:pPr>
            <w:r>
              <w:rPr>
                <w:sz w:val="12"/>
              </w:rPr>
              <w:t>211</w:t>
            </w:r>
          </w:p>
        </w:tc>
        <w:tc>
          <w:tcPr>
            <w:tcW w:w="651" w:type="dxa"/>
          </w:tcPr>
          <w:p>
            <w:pPr>
              <w:pStyle w:val="TableParagraph"/>
              <w:spacing w:line="127" w:lineRule="exact" w:before="15"/>
              <w:ind w:right="164"/>
              <w:jc w:val="right"/>
              <w:rPr>
                <w:sz w:val="12"/>
              </w:rPr>
            </w:pPr>
            <w:r>
              <w:rPr>
                <w:sz w:val="12"/>
              </w:rPr>
              <w:t>199</w:t>
            </w:r>
          </w:p>
        </w:tc>
        <w:tc>
          <w:tcPr>
            <w:tcW w:w="558" w:type="dxa"/>
          </w:tcPr>
          <w:p>
            <w:pPr>
              <w:pStyle w:val="TableParagraph"/>
              <w:spacing w:line="127" w:lineRule="exact" w:before="15"/>
              <w:ind w:right="58"/>
              <w:jc w:val="right"/>
              <w:rPr>
                <w:sz w:val="12"/>
              </w:rPr>
            </w:pPr>
            <w:r>
              <w:rPr>
                <w:sz w:val="12"/>
              </w:rPr>
              <w:t>164</w:t>
            </w:r>
          </w:p>
        </w:tc>
      </w:tr>
      <w:tr>
        <w:trPr>
          <w:trHeight w:val="165" w:hRule="atLeast"/>
        </w:trPr>
        <w:tc>
          <w:tcPr>
            <w:tcW w:w="1209" w:type="dxa"/>
          </w:tcPr>
          <w:p>
            <w:pPr>
              <w:pStyle w:val="TableParagraph"/>
              <w:spacing w:line="143" w:lineRule="exact" w:before="2"/>
              <w:ind w:left="31"/>
              <w:rPr>
                <w:rFonts w:ascii="Arial Unicode MS" w:eastAsia="Arial Unicode MS" w:hint="eastAsia"/>
                <w:sz w:val="12"/>
              </w:rPr>
            </w:pPr>
            <w:r>
              <w:rPr>
                <w:rFonts w:ascii="Arial" w:eastAsia="Arial"/>
                <w:w w:val="110"/>
                <w:sz w:val="11"/>
              </w:rPr>
              <w:t>323 </w:t>
            </w:r>
            <w:r>
              <w:rPr>
                <w:rFonts w:ascii="Arial Unicode MS" w:eastAsia="Arial Unicode MS" w:hint="eastAsia"/>
                <w:w w:val="110"/>
                <w:sz w:val="12"/>
              </w:rPr>
              <w:t>深 浦 町</w:t>
            </w:r>
          </w:p>
        </w:tc>
        <w:tc>
          <w:tcPr>
            <w:tcW w:w="635" w:type="dxa"/>
          </w:tcPr>
          <w:p>
            <w:pPr>
              <w:pStyle w:val="TableParagraph"/>
              <w:spacing w:line="128" w:lineRule="exact" w:before="18"/>
              <w:ind w:right="135"/>
              <w:jc w:val="right"/>
              <w:rPr>
                <w:rFonts w:ascii="Arial"/>
                <w:sz w:val="12"/>
              </w:rPr>
            </w:pPr>
            <w:r>
              <w:rPr>
                <w:rFonts w:ascii="Arial"/>
                <w:sz w:val="12"/>
              </w:rPr>
              <w:t>76</w:t>
            </w:r>
          </w:p>
        </w:tc>
        <w:tc>
          <w:tcPr>
            <w:tcW w:w="649" w:type="dxa"/>
          </w:tcPr>
          <w:p>
            <w:pPr>
              <w:pStyle w:val="TableParagraph"/>
              <w:spacing w:line="127" w:lineRule="exact" w:before="19"/>
              <w:ind w:right="142"/>
              <w:jc w:val="right"/>
              <w:rPr>
                <w:sz w:val="12"/>
              </w:rPr>
            </w:pPr>
            <w:r>
              <w:rPr>
                <w:w w:val="105"/>
                <w:sz w:val="12"/>
              </w:rPr>
              <w:t>64</w:t>
            </w:r>
          </w:p>
        </w:tc>
        <w:tc>
          <w:tcPr>
            <w:tcW w:w="635" w:type="dxa"/>
          </w:tcPr>
          <w:p>
            <w:pPr>
              <w:pStyle w:val="TableParagraph"/>
              <w:spacing w:line="127" w:lineRule="exact" w:before="19"/>
              <w:ind w:right="135"/>
              <w:jc w:val="right"/>
              <w:rPr>
                <w:sz w:val="12"/>
              </w:rPr>
            </w:pPr>
            <w:r>
              <w:rPr>
                <w:w w:val="105"/>
                <w:sz w:val="12"/>
              </w:rPr>
              <w:t>74</w:t>
            </w:r>
          </w:p>
        </w:tc>
        <w:tc>
          <w:tcPr>
            <w:tcW w:w="644" w:type="dxa"/>
          </w:tcPr>
          <w:p>
            <w:pPr>
              <w:pStyle w:val="TableParagraph"/>
              <w:spacing w:line="127" w:lineRule="exact" w:before="19"/>
              <w:ind w:right="136"/>
              <w:jc w:val="right"/>
              <w:rPr>
                <w:sz w:val="12"/>
              </w:rPr>
            </w:pPr>
            <w:r>
              <w:rPr>
                <w:w w:val="110"/>
                <w:sz w:val="12"/>
              </w:rPr>
              <w:t>62</w:t>
            </w:r>
          </w:p>
        </w:tc>
        <w:tc>
          <w:tcPr>
            <w:tcW w:w="547" w:type="dxa"/>
          </w:tcPr>
          <w:p>
            <w:pPr>
              <w:pStyle w:val="TableParagraph"/>
              <w:spacing w:line="127" w:lineRule="exact" w:before="19"/>
              <w:ind w:right="33"/>
              <w:jc w:val="right"/>
              <w:rPr>
                <w:sz w:val="12"/>
              </w:rPr>
            </w:pPr>
            <w:r>
              <w:rPr>
                <w:w w:val="105"/>
                <w:sz w:val="12"/>
              </w:rPr>
              <w:t>78</w:t>
            </w:r>
          </w:p>
        </w:tc>
        <w:tc>
          <w:tcPr>
            <w:tcW w:w="764" w:type="dxa"/>
          </w:tcPr>
          <w:p>
            <w:pPr>
              <w:pStyle w:val="TableParagraph"/>
              <w:spacing w:line="128" w:lineRule="exact" w:before="18"/>
              <w:ind w:right="142"/>
              <w:jc w:val="right"/>
              <w:rPr>
                <w:rFonts w:ascii="Arial"/>
                <w:sz w:val="12"/>
              </w:rPr>
            </w:pPr>
            <w:r>
              <w:rPr>
                <w:rFonts w:ascii="Arial"/>
                <w:w w:val="95"/>
                <w:sz w:val="12"/>
              </w:rPr>
              <w:t>76</w:t>
            </w:r>
          </w:p>
        </w:tc>
        <w:tc>
          <w:tcPr>
            <w:tcW w:w="660" w:type="dxa"/>
          </w:tcPr>
          <w:p>
            <w:pPr>
              <w:pStyle w:val="TableParagraph"/>
              <w:spacing w:line="127" w:lineRule="exact" w:before="19"/>
              <w:ind w:right="167"/>
              <w:jc w:val="right"/>
              <w:rPr>
                <w:sz w:val="12"/>
              </w:rPr>
            </w:pPr>
            <w:r>
              <w:rPr>
                <w:w w:val="95"/>
                <w:sz w:val="12"/>
              </w:rPr>
              <w:t>87</w:t>
            </w:r>
          </w:p>
        </w:tc>
        <w:tc>
          <w:tcPr>
            <w:tcW w:w="661" w:type="dxa"/>
          </w:tcPr>
          <w:p>
            <w:pPr>
              <w:pStyle w:val="TableParagraph"/>
              <w:spacing w:line="128" w:lineRule="exact" w:before="18"/>
              <w:ind w:right="142"/>
              <w:jc w:val="right"/>
              <w:rPr>
                <w:rFonts w:ascii="Arial"/>
                <w:sz w:val="12"/>
              </w:rPr>
            </w:pPr>
            <w:r>
              <w:rPr>
                <w:rFonts w:ascii="Arial"/>
                <w:sz w:val="12"/>
              </w:rPr>
              <w:t>B3</w:t>
            </w:r>
          </w:p>
        </w:tc>
        <w:tc>
          <w:tcPr>
            <w:tcW w:w="651" w:type="dxa"/>
          </w:tcPr>
          <w:p>
            <w:pPr>
              <w:pStyle w:val="TableParagraph"/>
              <w:spacing w:line="127" w:lineRule="exact" w:before="19"/>
              <w:ind w:right="152"/>
              <w:jc w:val="right"/>
              <w:rPr>
                <w:sz w:val="12"/>
              </w:rPr>
            </w:pPr>
            <w:r>
              <w:rPr>
                <w:sz w:val="12"/>
              </w:rPr>
              <w:t>78</w:t>
            </w:r>
          </w:p>
        </w:tc>
        <w:tc>
          <w:tcPr>
            <w:tcW w:w="558" w:type="dxa"/>
          </w:tcPr>
          <w:p>
            <w:pPr>
              <w:pStyle w:val="TableParagraph"/>
              <w:spacing w:line="127" w:lineRule="exact" w:before="19"/>
              <w:ind w:right="38"/>
              <w:jc w:val="right"/>
              <w:rPr>
                <w:sz w:val="12"/>
              </w:rPr>
            </w:pPr>
            <w:r>
              <w:rPr>
                <w:w w:val="85"/>
                <w:sz w:val="12"/>
              </w:rPr>
              <w:t>GS</w:t>
            </w:r>
          </w:p>
        </w:tc>
      </w:tr>
      <w:tr>
        <w:trPr>
          <w:trHeight w:val="162" w:hRule="atLeast"/>
        </w:trPr>
        <w:tc>
          <w:tcPr>
            <w:tcW w:w="1209" w:type="dxa"/>
          </w:tcPr>
          <w:p>
            <w:pPr>
              <w:pStyle w:val="TableParagraph"/>
              <w:spacing w:line="140" w:lineRule="exact" w:before="2"/>
              <w:ind w:left="30"/>
              <w:rPr>
                <w:rFonts w:ascii="Arial Unicode MS" w:eastAsia="Arial Unicode MS" w:hint="eastAsia"/>
                <w:sz w:val="12"/>
              </w:rPr>
            </w:pPr>
            <w:r>
              <w:rPr>
                <w:rFonts w:ascii="Arial" w:eastAsia="Arial"/>
                <w:w w:val="110"/>
                <w:sz w:val="12"/>
              </w:rPr>
              <w:t>324 </w:t>
            </w:r>
            <w:r>
              <w:rPr>
                <w:rFonts w:ascii="Arial Unicode MS" w:eastAsia="Arial Unicode MS" w:hint="eastAsia"/>
                <w:w w:val="110"/>
                <w:sz w:val="12"/>
              </w:rPr>
              <w:t>森 田 村</w:t>
            </w:r>
          </w:p>
        </w:tc>
        <w:tc>
          <w:tcPr>
            <w:tcW w:w="635" w:type="dxa"/>
          </w:tcPr>
          <w:p>
            <w:pPr>
              <w:pStyle w:val="TableParagraph"/>
              <w:spacing w:line="140" w:lineRule="exact" w:before="2"/>
              <w:ind w:right="143"/>
              <w:jc w:val="right"/>
              <w:rPr>
                <w:sz w:val="13"/>
              </w:rPr>
            </w:pPr>
            <w:r>
              <w:rPr>
                <w:w w:val="95"/>
                <w:sz w:val="13"/>
              </w:rPr>
              <w:t>49</w:t>
            </w:r>
          </w:p>
        </w:tc>
        <w:tc>
          <w:tcPr>
            <w:tcW w:w="649" w:type="dxa"/>
          </w:tcPr>
          <w:p>
            <w:pPr>
              <w:pStyle w:val="TableParagraph"/>
              <w:spacing w:line="140" w:lineRule="exact" w:before="2"/>
              <w:ind w:right="142"/>
              <w:jc w:val="right"/>
              <w:rPr>
                <w:sz w:val="13"/>
              </w:rPr>
            </w:pPr>
            <w:r>
              <w:rPr>
                <w:sz w:val="13"/>
              </w:rPr>
              <w:t>49</w:t>
            </w:r>
          </w:p>
        </w:tc>
        <w:tc>
          <w:tcPr>
            <w:tcW w:w="635" w:type="dxa"/>
          </w:tcPr>
          <w:p>
            <w:pPr>
              <w:pStyle w:val="TableParagraph"/>
              <w:spacing w:line="131" w:lineRule="exact" w:before="11"/>
              <w:ind w:right="141"/>
              <w:jc w:val="right"/>
              <w:rPr>
                <w:sz w:val="12"/>
              </w:rPr>
            </w:pPr>
            <w:r>
              <w:rPr>
                <w:w w:val="110"/>
                <w:sz w:val="12"/>
              </w:rPr>
              <w:t>59</w:t>
            </w:r>
          </w:p>
        </w:tc>
        <w:tc>
          <w:tcPr>
            <w:tcW w:w="644" w:type="dxa"/>
          </w:tcPr>
          <w:p>
            <w:pPr>
              <w:pStyle w:val="TableParagraph"/>
              <w:spacing w:line="140" w:lineRule="exact" w:before="2"/>
              <w:ind w:right="139"/>
              <w:jc w:val="right"/>
              <w:rPr>
                <w:sz w:val="13"/>
              </w:rPr>
            </w:pPr>
            <w:r>
              <w:rPr>
                <w:w w:val="105"/>
                <w:sz w:val="13"/>
              </w:rPr>
              <w:t>51</w:t>
            </w:r>
          </w:p>
        </w:tc>
        <w:tc>
          <w:tcPr>
            <w:tcW w:w="547" w:type="dxa"/>
          </w:tcPr>
          <w:p>
            <w:pPr>
              <w:pStyle w:val="TableParagraph"/>
              <w:spacing w:line="131" w:lineRule="exact" w:before="11"/>
              <w:ind w:right="47"/>
              <w:jc w:val="right"/>
              <w:rPr>
                <w:sz w:val="12"/>
              </w:rPr>
            </w:pPr>
            <w:r>
              <w:rPr>
                <w:w w:val="105"/>
                <w:sz w:val="12"/>
              </w:rPr>
              <w:t>53</w:t>
            </w:r>
          </w:p>
        </w:tc>
        <w:tc>
          <w:tcPr>
            <w:tcW w:w="764" w:type="dxa"/>
          </w:tcPr>
          <w:p>
            <w:pPr>
              <w:pStyle w:val="TableParagraph"/>
              <w:spacing w:line="131" w:lineRule="exact" w:before="11"/>
              <w:ind w:right="148"/>
              <w:jc w:val="right"/>
              <w:rPr>
                <w:sz w:val="12"/>
              </w:rPr>
            </w:pPr>
            <w:r>
              <w:rPr>
                <w:w w:val="110"/>
                <w:sz w:val="12"/>
              </w:rPr>
              <w:t>59</w:t>
            </w:r>
          </w:p>
        </w:tc>
        <w:tc>
          <w:tcPr>
            <w:tcW w:w="660" w:type="dxa"/>
          </w:tcPr>
          <w:p>
            <w:pPr>
              <w:pStyle w:val="TableParagraph"/>
              <w:spacing w:line="131" w:lineRule="exact" w:before="11"/>
              <w:ind w:right="148"/>
              <w:jc w:val="right"/>
              <w:rPr>
                <w:sz w:val="12"/>
              </w:rPr>
            </w:pPr>
            <w:r>
              <w:rPr>
                <w:w w:val="105"/>
                <w:sz w:val="12"/>
              </w:rPr>
              <w:t>41</w:t>
            </w:r>
          </w:p>
        </w:tc>
        <w:tc>
          <w:tcPr>
            <w:tcW w:w="661" w:type="dxa"/>
          </w:tcPr>
          <w:p>
            <w:pPr>
              <w:pStyle w:val="TableParagraph"/>
              <w:spacing w:line="131" w:lineRule="exact" w:before="11"/>
              <w:ind w:right="157"/>
              <w:jc w:val="right"/>
              <w:rPr>
                <w:sz w:val="12"/>
              </w:rPr>
            </w:pPr>
            <w:r>
              <w:rPr>
                <w:w w:val="105"/>
                <w:sz w:val="12"/>
              </w:rPr>
              <w:t>59</w:t>
            </w:r>
          </w:p>
        </w:tc>
        <w:tc>
          <w:tcPr>
            <w:tcW w:w="651" w:type="dxa"/>
          </w:tcPr>
          <w:p>
            <w:pPr>
              <w:pStyle w:val="TableParagraph"/>
              <w:spacing w:line="131" w:lineRule="exact" w:before="11"/>
              <w:ind w:right="151"/>
              <w:jc w:val="right"/>
              <w:rPr>
                <w:sz w:val="12"/>
              </w:rPr>
            </w:pPr>
            <w:r>
              <w:rPr>
                <w:w w:val="110"/>
                <w:sz w:val="12"/>
              </w:rPr>
              <w:t>57</w:t>
            </w:r>
          </w:p>
        </w:tc>
        <w:tc>
          <w:tcPr>
            <w:tcW w:w="558" w:type="dxa"/>
          </w:tcPr>
          <w:p>
            <w:pPr>
              <w:pStyle w:val="TableParagraph"/>
              <w:spacing w:line="131" w:lineRule="exact" w:before="11"/>
              <w:ind w:right="48"/>
              <w:jc w:val="right"/>
              <w:rPr>
                <w:sz w:val="12"/>
              </w:rPr>
            </w:pPr>
            <w:r>
              <w:rPr>
                <w:w w:val="105"/>
                <w:sz w:val="12"/>
              </w:rPr>
              <w:t>47</w:t>
            </w:r>
          </w:p>
        </w:tc>
      </w:tr>
      <w:tr>
        <w:trPr>
          <w:trHeight w:val="158" w:hRule="atLeast"/>
        </w:trPr>
        <w:tc>
          <w:tcPr>
            <w:tcW w:w="1209" w:type="dxa"/>
          </w:tcPr>
          <w:p>
            <w:pPr>
              <w:pStyle w:val="TableParagraph"/>
              <w:spacing w:line="139" w:lineRule="exact"/>
              <w:ind w:left="38"/>
              <w:rPr>
                <w:rFonts w:ascii="Arial Unicode MS" w:eastAsia="Arial Unicode MS" w:hint="eastAsia"/>
                <w:sz w:val="12"/>
              </w:rPr>
            </w:pPr>
            <w:r>
              <w:rPr>
                <w:w w:val="110"/>
                <w:sz w:val="12"/>
              </w:rPr>
              <w:t>325 </w:t>
            </w:r>
            <w:r>
              <w:rPr>
                <w:rFonts w:ascii="Arial Unicode MS" w:eastAsia="Arial Unicode MS" w:hint="eastAsia"/>
                <w:w w:val="110"/>
                <w:sz w:val="12"/>
              </w:rPr>
              <w:t>岩 崎 村</w:t>
            </w:r>
          </w:p>
        </w:tc>
        <w:tc>
          <w:tcPr>
            <w:tcW w:w="635" w:type="dxa"/>
          </w:tcPr>
          <w:p>
            <w:pPr>
              <w:pStyle w:val="TableParagraph"/>
              <w:spacing w:line="123" w:lineRule="exact" w:before="15"/>
              <w:ind w:right="142"/>
              <w:jc w:val="right"/>
              <w:rPr>
                <w:sz w:val="12"/>
              </w:rPr>
            </w:pPr>
            <w:r>
              <w:rPr>
                <w:w w:val="105"/>
                <w:sz w:val="12"/>
              </w:rPr>
              <w:t>14</w:t>
            </w:r>
          </w:p>
        </w:tc>
        <w:tc>
          <w:tcPr>
            <w:tcW w:w="649" w:type="dxa"/>
          </w:tcPr>
          <w:p>
            <w:pPr>
              <w:pStyle w:val="TableParagraph"/>
              <w:spacing w:line="123" w:lineRule="exact" w:before="15"/>
              <w:ind w:right="141"/>
              <w:jc w:val="right"/>
              <w:rPr>
                <w:sz w:val="12"/>
              </w:rPr>
            </w:pPr>
            <w:r>
              <w:rPr>
                <w:w w:val="105"/>
                <w:sz w:val="12"/>
              </w:rPr>
              <w:t>15</w:t>
            </w:r>
          </w:p>
        </w:tc>
        <w:tc>
          <w:tcPr>
            <w:tcW w:w="635" w:type="dxa"/>
          </w:tcPr>
          <w:p>
            <w:pPr>
              <w:pStyle w:val="TableParagraph"/>
              <w:spacing w:line="123" w:lineRule="exact" w:before="15"/>
              <w:ind w:right="134"/>
              <w:jc w:val="right"/>
              <w:rPr>
                <w:sz w:val="12"/>
              </w:rPr>
            </w:pPr>
            <w:r>
              <w:rPr>
                <w:w w:val="105"/>
                <w:sz w:val="12"/>
              </w:rPr>
              <w:t>14</w:t>
            </w:r>
          </w:p>
        </w:tc>
        <w:tc>
          <w:tcPr>
            <w:tcW w:w="644" w:type="dxa"/>
          </w:tcPr>
          <w:p>
            <w:pPr>
              <w:pStyle w:val="TableParagraph"/>
              <w:spacing w:line="123" w:lineRule="exact" w:before="15"/>
              <w:ind w:right="136"/>
              <w:jc w:val="right"/>
              <w:rPr>
                <w:sz w:val="12"/>
              </w:rPr>
            </w:pPr>
            <w:r>
              <w:rPr>
                <w:w w:val="105"/>
                <w:sz w:val="12"/>
              </w:rPr>
              <w:t>16</w:t>
            </w:r>
          </w:p>
        </w:tc>
        <w:tc>
          <w:tcPr>
            <w:tcW w:w="547" w:type="dxa"/>
          </w:tcPr>
          <w:p>
            <w:pPr>
              <w:pStyle w:val="TableParagraph"/>
              <w:spacing w:line="123" w:lineRule="exact" w:before="15"/>
              <w:ind w:right="43"/>
              <w:jc w:val="right"/>
              <w:rPr>
                <w:sz w:val="12"/>
              </w:rPr>
            </w:pPr>
            <w:r>
              <w:rPr>
                <w:w w:val="105"/>
                <w:sz w:val="12"/>
              </w:rPr>
              <w:t>20</w:t>
            </w:r>
          </w:p>
        </w:tc>
        <w:tc>
          <w:tcPr>
            <w:tcW w:w="764" w:type="dxa"/>
          </w:tcPr>
          <w:p>
            <w:pPr>
              <w:pStyle w:val="TableParagraph"/>
              <w:spacing w:line="123" w:lineRule="exact" w:before="15"/>
              <w:ind w:right="139"/>
              <w:jc w:val="right"/>
              <w:rPr>
                <w:sz w:val="12"/>
              </w:rPr>
            </w:pPr>
            <w:r>
              <w:rPr>
                <w:w w:val="110"/>
                <w:sz w:val="12"/>
              </w:rPr>
              <w:t>20</w:t>
            </w:r>
          </w:p>
        </w:tc>
        <w:tc>
          <w:tcPr>
            <w:tcW w:w="660" w:type="dxa"/>
          </w:tcPr>
          <w:p>
            <w:pPr>
              <w:pStyle w:val="TableParagraph"/>
              <w:spacing w:line="123" w:lineRule="exact" w:before="15"/>
              <w:ind w:right="141"/>
              <w:jc w:val="right"/>
              <w:rPr>
                <w:sz w:val="12"/>
              </w:rPr>
            </w:pPr>
            <w:r>
              <w:rPr>
                <w:w w:val="110"/>
                <w:sz w:val="12"/>
              </w:rPr>
              <w:t>21</w:t>
            </w:r>
          </w:p>
        </w:tc>
        <w:tc>
          <w:tcPr>
            <w:tcW w:w="661" w:type="dxa"/>
          </w:tcPr>
          <w:p>
            <w:pPr>
              <w:pStyle w:val="TableParagraph"/>
              <w:spacing w:line="123" w:lineRule="exact" w:before="15"/>
              <w:ind w:right="142"/>
              <w:jc w:val="right"/>
              <w:rPr>
                <w:sz w:val="12"/>
              </w:rPr>
            </w:pPr>
            <w:r>
              <w:rPr>
                <w:w w:val="110"/>
                <w:sz w:val="12"/>
              </w:rPr>
              <w:t>15</w:t>
            </w:r>
          </w:p>
        </w:tc>
        <w:tc>
          <w:tcPr>
            <w:tcW w:w="651" w:type="dxa"/>
          </w:tcPr>
          <w:p>
            <w:pPr>
              <w:pStyle w:val="TableParagraph"/>
              <w:spacing w:line="123" w:lineRule="exact" w:before="15"/>
              <w:ind w:right="136"/>
              <w:jc w:val="right"/>
              <w:rPr>
                <w:sz w:val="12"/>
              </w:rPr>
            </w:pPr>
            <w:r>
              <w:rPr>
                <w:w w:val="110"/>
                <w:sz w:val="12"/>
              </w:rPr>
              <w:t>17</w:t>
            </w:r>
          </w:p>
        </w:tc>
        <w:tc>
          <w:tcPr>
            <w:tcW w:w="558" w:type="dxa"/>
          </w:tcPr>
          <w:p>
            <w:pPr>
              <w:pStyle w:val="TableParagraph"/>
              <w:spacing w:line="123" w:lineRule="exact" w:before="15"/>
              <w:ind w:right="30"/>
              <w:jc w:val="right"/>
              <w:rPr>
                <w:sz w:val="12"/>
              </w:rPr>
            </w:pPr>
            <w:r>
              <w:rPr>
                <w:w w:val="110"/>
                <w:sz w:val="12"/>
              </w:rPr>
              <w:t>16</w:t>
            </w:r>
          </w:p>
        </w:tc>
      </w:tr>
      <w:tr>
        <w:trPr>
          <w:trHeight w:val="162" w:hRule="atLeast"/>
        </w:trPr>
        <w:tc>
          <w:tcPr>
            <w:tcW w:w="1209" w:type="dxa"/>
          </w:tcPr>
          <w:p>
            <w:pPr>
              <w:pStyle w:val="TableParagraph"/>
              <w:tabs>
                <w:tab w:pos="946" w:val="left" w:leader="none"/>
              </w:tabs>
              <w:spacing w:line="142" w:lineRule="exact"/>
              <w:ind w:left="38"/>
              <w:rPr>
                <w:rFonts w:ascii="Arial Unicode MS" w:eastAsia="Arial Unicode MS" w:hint="eastAsia"/>
                <w:sz w:val="12"/>
              </w:rPr>
            </w:pPr>
            <w:r>
              <w:rPr>
                <w:w w:val="110"/>
                <w:sz w:val="12"/>
              </w:rPr>
              <w:t>326 </w:t>
            </w:r>
            <w:r>
              <w:rPr>
                <w:spacing w:val="9"/>
                <w:w w:val="110"/>
                <w:sz w:val="12"/>
              </w:rPr>
              <w:t> </w:t>
            </w:r>
            <w:r>
              <w:rPr>
                <w:rFonts w:ascii="Arial Unicode MS" w:eastAsia="Arial Unicode MS" w:hint="eastAsia"/>
                <w:w w:val="110"/>
                <w:sz w:val="12"/>
              </w:rPr>
              <w:t>柏</w:t>
              <w:tab/>
              <w:t>村</w:t>
            </w:r>
          </w:p>
        </w:tc>
        <w:tc>
          <w:tcPr>
            <w:tcW w:w="635" w:type="dxa"/>
          </w:tcPr>
          <w:p>
            <w:pPr>
              <w:pStyle w:val="TableParagraph"/>
              <w:spacing w:line="127" w:lineRule="exact" w:before="15"/>
              <w:ind w:right="144"/>
              <w:jc w:val="right"/>
              <w:rPr>
                <w:sz w:val="12"/>
              </w:rPr>
            </w:pPr>
            <w:r>
              <w:rPr>
                <w:w w:val="105"/>
                <w:sz w:val="12"/>
              </w:rPr>
              <w:t>45</w:t>
            </w:r>
          </w:p>
        </w:tc>
        <w:tc>
          <w:tcPr>
            <w:tcW w:w="649" w:type="dxa"/>
          </w:tcPr>
          <w:p>
            <w:pPr>
              <w:pStyle w:val="TableParagraph"/>
              <w:spacing w:line="127" w:lineRule="exact" w:before="15"/>
              <w:ind w:right="151"/>
              <w:jc w:val="right"/>
              <w:rPr>
                <w:sz w:val="12"/>
              </w:rPr>
            </w:pPr>
            <w:r>
              <w:rPr>
                <w:w w:val="105"/>
                <w:sz w:val="12"/>
              </w:rPr>
              <w:t>45</w:t>
            </w:r>
          </w:p>
        </w:tc>
        <w:tc>
          <w:tcPr>
            <w:tcW w:w="635" w:type="dxa"/>
          </w:tcPr>
          <w:p>
            <w:pPr>
              <w:pStyle w:val="TableParagraph"/>
              <w:spacing w:line="127" w:lineRule="exact" w:before="15"/>
              <w:ind w:right="140"/>
              <w:jc w:val="right"/>
              <w:rPr>
                <w:sz w:val="12"/>
              </w:rPr>
            </w:pPr>
            <w:r>
              <w:rPr>
                <w:w w:val="105"/>
                <w:sz w:val="12"/>
              </w:rPr>
              <w:t>58</w:t>
            </w:r>
          </w:p>
        </w:tc>
        <w:tc>
          <w:tcPr>
            <w:tcW w:w="644" w:type="dxa"/>
          </w:tcPr>
          <w:p>
            <w:pPr>
              <w:pStyle w:val="TableParagraph"/>
              <w:spacing w:line="127" w:lineRule="exact" w:before="15"/>
              <w:ind w:right="145"/>
              <w:jc w:val="right"/>
              <w:rPr>
                <w:sz w:val="12"/>
              </w:rPr>
            </w:pPr>
            <w:r>
              <w:rPr>
                <w:w w:val="105"/>
                <w:sz w:val="12"/>
              </w:rPr>
              <w:t>40</w:t>
            </w:r>
          </w:p>
        </w:tc>
        <w:tc>
          <w:tcPr>
            <w:tcW w:w="547" w:type="dxa"/>
          </w:tcPr>
          <w:p>
            <w:pPr>
              <w:pStyle w:val="TableParagraph"/>
              <w:spacing w:line="127" w:lineRule="exact" w:before="15"/>
              <w:ind w:right="38"/>
              <w:jc w:val="right"/>
              <w:rPr>
                <w:sz w:val="12"/>
              </w:rPr>
            </w:pPr>
            <w:r>
              <w:rPr>
                <w:w w:val="105"/>
                <w:sz w:val="12"/>
              </w:rPr>
              <w:t>61</w:t>
            </w:r>
          </w:p>
        </w:tc>
        <w:tc>
          <w:tcPr>
            <w:tcW w:w="764" w:type="dxa"/>
          </w:tcPr>
          <w:p>
            <w:pPr>
              <w:pStyle w:val="TableParagraph"/>
              <w:spacing w:line="127" w:lineRule="exact" w:before="15"/>
              <w:ind w:right="145"/>
              <w:jc w:val="right"/>
              <w:rPr>
                <w:sz w:val="12"/>
              </w:rPr>
            </w:pPr>
            <w:r>
              <w:rPr>
                <w:w w:val="105"/>
                <w:sz w:val="12"/>
              </w:rPr>
              <w:t>61</w:t>
            </w:r>
          </w:p>
        </w:tc>
        <w:tc>
          <w:tcPr>
            <w:tcW w:w="660" w:type="dxa"/>
          </w:tcPr>
          <w:p>
            <w:pPr>
              <w:pStyle w:val="TableParagraph"/>
              <w:spacing w:line="127" w:lineRule="exact" w:before="15"/>
              <w:ind w:right="148"/>
              <w:jc w:val="right"/>
              <w:rPr>
                <w:sz w:val="12"/>
              </w:rPr>
            </w:pPr>
            <w:r>
              <w:rPr>
                <w:w w:val="105"/>
                <w:sz w:val="12"/>
              </w:rPr>
              <w:t>60</w:t>
            </w:r>
          </w:p>
        </w:tc>
        <w:tc>
          <w:tcPr>
            <w:tcW w:w="661" w:type="dxa"/>
          </w:tcPr>
          <w:p>
            <w:pPr>
              <w:pStyle w:val="TableParagraph"/>
              <w:spacing w:line="127" w:lineRule="exact" w:before="15"/>
              <w:ind w:right="153"/>
              <w:jc w:val="right"/>
              <w:rPr>
                <w:sz w:val="12"/>
              </w:rPr>
            </w:pPr>
            <w:r>
              <w:rPr>
                <w:w w:val="105"/>
                <w:sz w:val="12"/>
              </w:rPr>
              <w:t>58</w:t>
            </w:r>
          </w:p>
        </w:tc>
        <w:tc>
          <w:tcPr>
            <w:tcW w:w="651" w:type="dxa"/>
          </w:tcPr>
          <w:p>
            <w:pPr>
              <w:pStyle w:val="TableParagraph"/>
              <w:spacing w:line="127" w:lineRule="exact" w:before="15"/>
              <w:ind w:right="147"/>
              <w:jc w:val="right"/>
              <w:rPr>
                <w:sz w:val="12"/>
              </w:rPr>
            </w:pPr>
            <w:r>
              <w:rPr>
                <w:w w:val="105"/>
                <w:sz w:val="12"/>
              </w:rPr>
              <w:t>53</w:t>
            </w:r>
          </w:p>
        </w:tc>
        <w:tc>
          <w:tcPr>
            <w:tcW w:w="558" w:type="dxa"/>
          </w:tcPr>
          <w:p>
            <w:pPr>
              <w:pStyle w:val="TableParagraph"/>
              <w:spacing w:line="127" w:lineRule="exact" w:before="15"/>
              <w:ind w:right="41"/>
              <w:jc w:val="right"/>
              <w:rPr>
                <w:sz w:val="12"/>
              </w:rPr>
            </w:pPr>
            <w:r>
              <w:rPr>
                <w:w w:val="110"/>
                <w:sz w:val="12"/>
              </w:rPr>
              <w:t>41</w:t>
            </w:r>
          </w:p>
        </w:tc>
      </w:tr>
      <w:tr>
        <w:trPr>
          <w:trHeight w:val="163" w:hRule="atLeast"/>
        </w:trPr>
        <w:tc>
          <w:tcPr>
            <w:tcW w:w="1209" w:type="dxa"/>
          </w:tcPr>
          <w:p>
            <w:pPr>
              <w:pStyle w:val="TableParagraph"/>
              <w:spacing w:line="141" w:lineRule="exact" w:before="2"/>
              <w:ind w:left="30"/>
              <w:rPr>
                <w:rFonts w:ascii="Arial Unicode MS" w:eastAsia="Arial Unicode MS" w:hint="eastAsia"/>
                <w:sz w:val="12"/>
              </w:rPr>
            </w:pPr>
            <w:r>
              <w:rPr>
                <w:w w:val="110"/>
                <w:sz w:val="12"/>
              </w:rPr>
              <w:t>327 </w:t>
            </w:r>
            <w:r>
              <w:rPr>
                <w:rFonts w:ascii="Arial Unicode MS" w:eastAsia="Arial Unicode MS" w:hint="eastAsia"/>
                <w:w w:val="110"/>
                <w:sz w:val="12"/>
              </w:rPr>
              <w:t>稲 垣 村</w:t>
            </w:r>
          </w:p>
        </w:tc>
        <w:tc>
          <w:tcPr>
            <w:tcW w:w="635" w:type="dxa"/>
          </w:tcPr>
          <w:p>
            <w:pPr>
              <w:pStyle w:val="TableParagraph"/>
              <w:spacing w:line="125" w:lineRule="exact" w:before="19"/>
              <w:ind w:right="139"/>
              <w:jc w:val="right"/>
              <w:rPr>
                <w:sz w:val="12"/>
              </w:rPr>
            </w:pPr>
            <w:r>
              <w:rPr>
                <w:w w:val="105"/>
                <w:sz w:val="12"/>
              </w:rPr>
              <w:t>60</w:t>
            </w:r>
          </w:p>
        </w:tc>
        <w:tc>
          <w:tcPr>
            <w:tcW w:w="649" w:type="dxa"/>
          </w:tcPr>
          <w:p>
            <w:pPr>
              <w:pStyle w:val="TableParagraph"/>
              <w:spacing w:line="125" w:lineRule="exact" w:before="19"/>
              <w:ind w:right="154"/>
              <w:jc w:val="right"/>
              <w:rPr>
                <w:sz w:val="12"/>
              </w:rPr>
            </w:pPr>
            <w:r>
              <w:rPr>
                <w:w w:val="105"/>
                <w:sz w:val="12"/>
              </w:rPr>
              <w:t>55</w:t>
            </w:r>
          </w:p>
        </w:tc>
        <w:tc>
          <w:tcPr>
            <w:tcW w:w="635" w:type="dxa"/>
          </w:tcPr>
          <w:p>
            <w:pPr>
              <w:pStyle w:val="TableParagraph"/>
              <w:spacing w:line="125" w:lineRule="exact" w:before="19"/>
              <w:ind w:right="146"/>
              <w:jc w:val="right"/>
              <w:rPr>
                <w:sz w:val="12"/>
              </w:rPr>
            </w:pPr>
            <w:r>
              <w:rPr>
                <w:w w:val="105"/>
                <w:sz w:val="12"/>
              </w:rPr>
              <w:t>53</w:t>
            </w:r>
          </w:p>
        </w:tc>
        <w:tc>
          <w:tcPr>
            <w:tcW w:w="644" w:type="dxa"/>
          </w:tcPr>
          <w:p>
            <w:pPr>
              <w:pStyle w:val="TableParagraph"/>
              <w:spacing w:line="125" w:lineRule="exact" w:before="19"/>
              <w:ind w:right="144"/>
              <w:jc w:val="right"/>
              <w:rPr>
                <w:sz w:val="12"/>
              </w:rPr>
            </w:pPr>
            <w:r>
              <w:rPr>
                <w:w w:val="105"/>
                <w:sz w:val="12"/>
              </w:rPr>
              <w:t>46</w:t>
            </w:r>
          </w:p>
        </w:tc>
        <w:tc>
          <w:tcPr>
            <w:tcW w:w="547" w:type="dxa"/>
          </w:tcPr>
          <w:p>
            <w:pPr>
              <w:pStyle w:val="TableParagraph"/>
              <w:spacing w:line="125" w:lineRule="exact" w:before="19"/>
              <w:ind w:right="42"/>
              <w:jc w:val="right"/>
              <w:rPr>
                <w:sz w:val="12"/>
              </w:rPr>
            </w:pPr>
            <w:r>
              <w:rPr>
                <w:w w:val="105"/>
                <w:sz w:val="12"/>
              </w:rPr>
              <w:t>42</w:t>
            </w:r>
          </w:p>
        </w:tc>
        <w:tc>
          <w:tcPr>
            <w:tcW w:w="764" w:type="dxa"/>
          </w:tcPr>
          <w:p>
            <w:pPr>
              <w:pStyle w:val="TableParagraph"/>
              <w:spacing w:line="132" w:lineRule="exact" w:before="11"/>
              <w:ind w:right="149"/>
              <w:jc w:val="right"/>
              <w:rPr>
                <w:sz w:val="12"/>
              </w:rPr>
            </w:pPr>
            <w:r>
              <w:rPr>
                <w:w w:val="110"/>
                <w:sz w:val="12"/>
              </w:rPr>
              <w:t>54</w:t>
            </w:r>
          </w:p>
        </w:tc>
        <w:tc>
          <w:tcPr>
            <w:tcW w:w="660" w:type="dxa"/>
          </w:tcPr>
          <w:p>
            <w:pPr>
              <w:pStyle w:val="TableParagraph"/>
              <w:spacing w:line="132" w:lineRule="exact" w:before="11"/>
              <w:ind w:right="152"/>
              <w:jc w:val="right"/>
              <w:rPr>
                <w:sz w:val="12"/>
              </w:rPr>
            </w:pPr>
            <w:r>
              <w:rPr>
                <w:w w:val="105"/>
                <w:sz w:val="12"/>
              </w:rPr>
              <w:t>51</w:t>
            </w:r>
          </w:p>
        </w:tc>
        <w:tc>
          <w:tcPr>
            <w:tcW w:w="661" w:type="dxa"/>
          </w:tcPr>
          <w:p>
            <w:pPr>
              <w:pStyle w:val="TableParagraph"/>
              <w:spacing w:line="132" w:lineRule="exact" w:before="11"/>
              <w:ind w:right="149"/>
              <w:jc w:val="right"/>
              <w:rPr>
                <w:sz w:val="12"/>
              </w:rPr>
            </w:pPr>
            <w:r>
              <w:rPr>
                <w:w w:val="110"/>
                <w:sz w:val="12"/>
              </w:rPr>
              <w:t>54</w:t>
            </w:r>
          </w:p>
        </w:tc>
        <w:tc>
          <w:tcPr>
            <w:tcW w:w="651" w:type="dxa"/>
          </w:tcPr>
          <w:p>
            <w:pPr>
              <w:pStyle w:val="TableParagraph"/>
              <w:spacing w:line="132" w:lineRule="exact" w:before="11"/>
              <w:ind w:right="144"/>
              <w:jc w:val="right"/>
              <w:rPr>
                <w:sz w:val="12"/>
              </w:rPr>
            </w:pPr>
            <w:r>
              <w:rPr>
                <w:w w:val="110"/>
                <w:sz w:val="12"/>
              </w:rPr>
              <w:t>51</w:t>
            </w:r>
          </w:p>
        </w:tc>
        <w:tc>
          <w:tcPr>
            <w:tcW w:w="558" w:type="dxa"/>
          </w:tcPr>
          <w:p>
            <w:pPr>
              <w:pStyle w:val="TableParagraph"/>
              <w:spacing w:line="132" w:lineRule="exact" w:before="11"/>
              <w:ind w:right="41"/>
              <w:jc w:val="right"/>
              <w:rPr>
                <w:sz w:val="12"/>
              </w:rPr>
            </w:pPr>
            <w:r>
              <w:rPr>
                <w:w w:val="110"/>
                <w:sz w:val="12"/>
              </w:rPr>
              <w:t>43</w:t>
            </w:r>
          </w:p>
        </w:tc>
      </w:tr>
      <w:tr>
        <w:trPr>
          <w:trHeight w:val="165" w:hRule="atLeast"/>
        </w:trPr>
        <w:tc>
          <w:tcPr>
            <w:tcW w:w="1844" w:type="dxa"/>
            <w:gridSpan w:val="2"/>
          </w:tcPr>
          <w:p>
            <w:pPr>
              <w:pStyle w:val="TableParagraph"/>
              <w:tabs>
                <w:tab w:pos="1575" w:val="left" w:leader="none"/>
              </w:tabs>
              <w:spacing w:line="135" w:lineRule="exact"/>
              <w:ind w:left="31"/>
              <w:rPr>
                <w:sz w:val="12"/>
              </w:rPr>
            </w:pPr>
            <w:r>
              <w:rPr>
                <w:rFonts w:ascii="Arial" w:eastAsia="Arial"/>
                <w:w w:val="110"/>
                <w:sz w:val="11"/>
              </w:rPr>
              <w:t>328   </w:t>
            </w:r>
            <w:r>
              <w:rPr>
                <w:rFonts w:ascii="Arial Unicode MS" w:eastAsia="Arial Unicode MS" w:hint="eastAsia"/>
                <w:w w:val="110"/>
                <w:sz w:val="12"/>
              </w:rPr>
              <w:t>車   </w:t>
            </w:r>
            <w:r>
              <w:rPr>
                <w:rFonts w:ascii="Arial Unicode MS" w:eastAsia="Arial Unicode MS" w:hint="eastAsia"/>
                <w:spacing w:val="18"/>
                <w:w w:val="110"/>
                <w:sz w:val="12"/>
              </w:rPr>
              <w:t> </w:t>
            </w:r>
            <w:r>
              <w:rPr>
                <w:rFonts w:ascii="Arial Unicode MS" w:eastAsia="Arial Unicode MS" w:hint="eastAsia"/>
                <w:w w:val="110"/>
                <w:sz w:val="12"/>
              </w:rPr>
              <w:t>力   </w:t>
            </w:r>
            <w:r>
              <w:rPr>
                <w:rFonts w:ascii="Arial Unicode MS" w:eastAsia="Arial Unicode MS" w:hint="eastAsia"/>
                <w:spacing w:val="27"/>
                <w:w w:val="110"/>
                <w:sz w:val="12"/>
              </w:rPr>
              <w:t> </w:t>
            </w:r>
            <w:r>
              <w:rPr>
                <w:rFonts w:ascii="Arial Unicode MS" w:eastAsia="Arial Unicode MS" w:hint="eastAsia"/>
                <w:w w:val="110"/>
                <w:sz w:val="12"/>
              </w:rPr>
              <w:t>村</w:t>
              <w:tab/>
            </w:r>
            <w:r>
              <w:rPr>
                <w:w w:val="110"/>
                <w:sz w:val="12"/>
              </w:rPr>
              <w:t>72</w:t>
            </w:r>
          </w:p>
        </w:tc>
        <w:tc>
          <w:tcPr>
            <w:tcW w:w="649" w:type="dxa"/>
          </w:tcPr>
          <w:p>
            <w:pPr>
              <w:pStyle w:val="TableParagraph"/>
              <w:spacing w:line="131" w:lineRule="exact" w:before="4"/>
              <w:ind w:right="142"/>
              <w:jc w:val="right"/>
              <w:rPr>
                <w:sz w:val="12"/>
              </w:rPr>
            </w:pPr>
            <w:r>
              <w:rPr>
                <w:w w:val="105"/>
                <w:sz w:val="12"/>
              </w:rPr>
              <w:t>64</w:t>
            </w:r>
          </w:p>
        </w:tc>
        <w:tc>
          <w:tcPr>
            <w:tcW w:w="635" w:type="dxa"/>
          </w:tcPr>
          <w:p>
            <w:pPr>
              <w:pStyle w:val="TableParagraph"/>
              <w:spacing w:line="131" w:lineRule="exact" w:before="4"/>
              <w:ind w:right="134"/>
              <w:jc w:val="right"/>
              <w:rPr>
                <w:sz w:val="12"/>
              </w:rPr>
            </w:pPr>
            <w:r>
              <w:rPr>
                <w:w w:val="110"/>
                <w:sz w:val="12"/>
              </w:rPr>
              <w:t>70</w:t>
            </w:r>
          </w:p>
        </w:tc>
        <w:tc>
          <w:tcPr>
            <w:tcW w:w="644" w:type="dxa"/>
          </w:tcPr>
          <w:p>
            <w:pPr>
              <w:pStyle w:val="TableParagraph"/>
              <w:spacing w:line="131" w:lineRule="exact" w:before="4"/>
              <w:ind w:right="136"/>
              <w:jc w:val="right"/>
              <w:rPr>
                <w:sz w:val="12"/>
              </w:rPr>
            </w:pPr>
            <w:r>
              <w:rPr>
                <w:w w:val="110"/>
                <w:sz w:val="12"/>
              </w:rPr>
              <w:t>72</w:t>
            </w:r>
          </w:p>
        </w:tc>
        <w:tc>
          <w:tcPr>
            <w:tcW w:w="547" w:type="dxa"/>
          </w:tcPr>
          <w:p>
            <w:pPr>
              <w:pStyle w:val="TableParagraph"/>
              <w:spacing w:line="131" w:lineRule="exact" w:before="4"/>
              <w:ind w:right="41"/>
              <w:jc w:val="right"/>
              <w:rPr>
                <w:sz w:val="12"/>
              </w:rPr>
            </w:pPr>
            <w:r>
              <w:rPr>
                <w:w w:val="110"/>
                <w:sz w:val="12"/>
              </w:rPr>
              <w:t>69</w:t>
            </w:r>
          </w:p>
        </w:tc>
        <w:tc>
          <w:tcPr>
            <w:tcW w:w="764" w:type="dxa"/>
          </w:tcPr>
          <w:p>
            <w:pPr>
              <w:pStyle w:val="TableParagraph"/>
              <w:spacing w:line="131" w:lineRule="exact" w:before="4"/>
              <w:ind w:right="140"/>
              <w:jc w:val="right"/>
              <w:rPr>
                <w:sz w:val="12"/>
              </w:rPr>
            </w:pPr>
            <w:r>
              <w:rPr>
                <w:w w:val="110"/>
                <w:sz w:val="12"/>
              </w:rPr>
              <w:t>67</w:t>
            </w:r>
          </w:p>
        </w:tc>
        <w:tc>
          <w:tcPr>
            <w:tcW w:w="660" w:type="dxa"/>
          </w:tcPr>
          <w:p>
            <w:pPr>
              <w:pStyle w:val="TableParagraph"/>
              <w:spacing w:line="135" w:lineRule="exact"/>
              <w:ind w:right="141"/>
              <w:jc w:val="right"/>
              <w:rPr>
                <w:sz w:val="13"/>
              </w:rPr>
            </w:pPr>
            <w:r>
              <w:rPr>
                <w:w w:val="110"/>
                <w:sz w:val="13"/>
              </w:rPr>
              <w:t>56</w:t>
            </w:r>
          </w:p>
        </w:tc>
        <w:tc>
          <w:tcPr>
            <w:tcW w:w="661" w:type="dxa"/>
          </w:tcPr>
          <w:p>
            <w:pPr>
              <w:pStyle w:val="TableParagraph"/>
              <w:spacing w:line="131" w:lineRule="exact" w:before="4"/>
              <w:ind w:right="142"/>
              <w:jc w:val="right"/>
              <w:rPr>
                <w:sz w:val="12"/>
              </w:rPr>
            </w:pPr>
            <w:r>
              <w:rPr>
                <w:w w:val="105"/>
                <w:sz w:val="12"/>
              </w:rPr>
              <w:t>74</w:t>
            </w:r>
          </w:p>
        </w:tc>
        <w:tc>
          <w:tcPr>
            <w:tcW w:w="651" w:type="dxa"/>
          </w:tcPr>
          <w:p>
            <w:pPr>
              <w:pStyle w:val="TableParagraph"/>
              <w:spacing w:line="131" w:lineRule="exact" w:before="4"/>
              <w:ind w:right="143"/>
              <w:jc w:val="right"/>
              <w:rPr>
                <w:sz w:val="12"/>
              </w:rPr>
            </w:pPr>
            <w:r>
              <w:rPr>
                <w:w w:val="105"/>
                <w:sz w:val="12"/>
              </w:rPr>
              <w:t>70</w:t>
            </w:r>
          </w:p>
        </w:tc>
        <w:tc>
          <w:tcPr>
            <w:tcW w:w="558" w:type="dxa"/>
          </w:tcPr>
          <w:p>
            <w:pPr>
              <w:pStyle w:val="TableParagraph"/>
              <w:spacing w:line="131" w:lineRule="exact" w:before="4"/>
              <w:ind w:right="46"/>
              <w:jc w:val="right"/>
              <w:rPr>
                <w:sz w:val="12"/>
              </w:rPr>
            </w:pPr>
            <w:r>
              <w:rPr>
                <w:w w:val="105"/>
                <w:sz w:val="12"/>
              </w:rPr>
              <w:t>53</w:t>
            </w:r>
          </w:p>
        </w:tc>
      </w:tr>
      <w:tr>
        <w:trPr>
          <w:trHeight w:val="145" w:hRule="atLeast"/>
        </w:trPr>
        <w:tc>
          <w:tcPr>
            <w:tcW w:w="1844" w:type="dxa"/>
            <w:gridSpan w:val="2"/>
          </w:tcPr>
          <w:p>
            <w:pPr>
              <w:pStyle w:val="TableParagraph"/>
              <w:tabs>
                <w:tab w:pos="1698" w:val="right" w:leader="none"/>
              </w:tabs>
              <w:spacing w:line="126" w:lineRule="exact"/>
              <w:ind w:left="38"/>
              <w:rPr>
                <w:sz w:val="12"/>
              </w:rPr>
            </w:pPr>
            <w:r>
              <w:rPr>
                <w:spacing w:val="4"/>
                <w:sz w:val="12"/>
              </w:rPr>
              <w:t>320</w:t>
            </w:r>
            <w:r>
              <w:rPr>
                <w:spacing w:val="11"/>
                <w:sz w:val="12"/>
              </w:rPr>
              <w:t> </w:t>
            </w:r>
            <w:r>
              <w:rPr>
                <w:rFonts w:ascii="Arial Unicode MS" w:eastAsia="Arial Unicode MS" w:hint="eastAsia"/>
                <w:spacing w:val="22"/>
                <w:sz w:val="12"/>
              </w:rPr>
              <w:t>西</w:t>
            </w:r>
            <w:r>
              <w:rPr>
                <w:rFonts w:ascii="Arial Unicode MS" w:eastAsia="Arial Unicode MS" w:hint="eastAsia"/>
                <w:spacing w:val="13"/>
                <w:sz w:val="12"/>
              </w:rPr>
              <w:t>津</w:t>
            </w:r>
            <w:r>
              <w:rPr>
                <w:rFonts w:ascii="Arial Unicode MS" w:eastAsia="Arial Unicode MS" w:hint="eastAsia"/>
                <w:sz w:val="12"/>
              </w:rPr>
              <w:t>吐</w:t>
            </w:r>
            <w:r>
              <w:rPr>
                <w:rFonts w:ascii="Arial Unicode MS" w:eastAsia="Arial Unicode MS" w:hint="eastAsia"/>
                <w:spacing w:val="9"/>
                <w:sz w:val="12"/>
              </w:rPr>
              <w:t> </w:t>
            </w:r>
            <w:r>
              <w:rPr>
                <w:rFonts w:ascii="Arial Unicode MS" w:eastAsia="Arial Unicode MS" w:hint="eastAsia"/>
                <w:spacing w:val="14"/>
                <w:sz w:val="12"/>
              </w:rPr>
              <w:t>郡</w:t>
            </w:r>
            <w:r>
              <w:rPr>
                <w:rFonts w:ascii="Arial Unicode MS" w:eastAsia="Arial Unicode MS" w:hint="eastAsia"/>
                <w:spacing w:val="-10"/>
                <w:sz w:val="12"/>
              </w:rPr>
              <w:t>言</w:t>
            </w:r>
            <w:r>
              <w:rPr>
                <w:sz w:val="19"/>
              </w:rPr>
              <w:t>t</w:t>
              <w:tab/>
            </w:r>
            <w:r>
              <w:rPr>
                <w:position w:val="1"/>
                <w:sz w:val="12"/>
              </w:rPr>
              <w:t>596</w:t>
            </w:r>
          </w:p>
        </w:tc>
        <w:tc>
          <w:tcPr>
            <w:tcW w:w="649" w:type="dxa"/>
          </w:tcPr>
          <w:p>
            <w:pPr>
              <w:pStyle w:val="TableParagraph"/>
              <w:spacing w:line="118" w:lineRule="exact" w:before="7"/>
              <w:ind w:right="149"/>
              <w:jc w:val="right"/>
              <w:rPr>
                <w:sz w:val="12"/>
              </w:rPr>
            </w:pPr>
            <w:r>
              <w:rPr>
                <w:w w:val="105"/>
                <w:sz w:val="12"/>
              </w:rPr>
              <w:t>574</w:t>
            </w:r>
          </w:p>
        </w:tc>
        <w:tc>
          <w:tcPr>
            <w:tcW w:w="635" w:type="dxa"/>
          </w:tcPr>
          <w:p>
            <w:pPr>
              <w:pStyle w:val="TableParagraph"/>
              <w:spacing w:line="118" w:lineRule="exact" w:before="7"/>
              <w:ind w:right="136"/>
              <w:jc w:val="right"/>
              <w:rPr>
                <w:sz w:val="12"/>
              </w:rPr>
            </w:pPr>
            <w:r>
              <w:rPr>
                <w:w w:val="105"/>
                <w:sz w:val="12"/>
              </w:rPr>
              <w:t>612</w:t>
            </w:r>
          </w:p>
        </w:tc>
        <w:tc>
          <w:tcPr>
            <w:tcW w:w="644" w:type="dxa"/>
          </w:tcPr>
          <w:p>
            <w:pPr>
              <w:pStyle w:val="TableParagraph"/>
              <w:spacing w:line="119" w:lineRule="exact" w:before="7"/>
              <w:ind w:right="170"/>
              <w:jc w:val="right"/>
              <w:rPr>
                <w:rFonts w:ascii="Arial"/>
                <w:sz w:val="12"/>
              </w:rPr>
            </w:pPr>
            <w:r>
              <w:rPr>
                <w:rFonts w:ascii="Arial"/>
                <w:w w:val="105"/>
                <w:sz w:val="12"/>
              </w:rPr>
              <w:t>5'5</w:t>
            </w:r>
          </w:p>
        </w:tc>
        <w:tc>
          <w:tcPr>
            <w:tcW w:w="547" w:type="dxa"/>
          </w:tcPr>
          <w:p>
            <w:pPr>
              <w:pStyle w:val="TableParagraph"/>
              <w:spacing w:line="118" w:lineRule="exact" w:before="7"/>
              <w:ind w:right="42"/>
              <w:jc w:val="right"/>
              <w:rPr>
                <w:sz w:val="12"/>
              </w:rPr>
            </w:pPr>
            <w:r>
              <w:rPr>
                <w:w w:val="105"/>
                <w:sz w:val="12"/>
              </w:rPr>
              <w:t>633</w:t>
            </w:r>
          </w:p>
        </w:tc>
        <w:tc>
          <w:tcPr>
            <w:tcW w:w="764" w:type="dxa"/>
          </w:tcPr>
          <w:p>
            <w:pPr>
              <w:pStyle w:val="TableParagraph"/>
              <w:spacing w:line="118" w:lineRule="exact" w:before="7"/>
              <w:ind w:right="150"/>
              <w:jc w:val="right"/>
              <w:rPr>
                <w:sz w:val="12"/>
              </w:rPr>
            </w:pPr>
            <w:r>
              <w:rPr>
                <w:w w:val="105"/>
                <w:sz w:val="12"/>
              </w:rPr>
              <w:t>632</w:t>
            </w:r>
          </w:p>
        </w:tc>
        <w:tc>
          <w:tcPr>
            <w:tcW w:w="660" w:type="dxa"/>
          </w:tcPr>
          <w:p>
            <w:pPr>
              <w:pStyle w:val="TableParagraph"/>
              <w:spacing w:line="118" w:lineRule="exact" w:before="7"/>
              <w:ind w:right="153"/>
              <w:jc w:val="right"/>
              <w:rPr>
                <w:sz w:val="12"/>
              </w:rPr>
            </w:pPr>
            <w:r>
              <w:rPr>
                <w:w w:val="105"/>
                <w:sz w:val="12"/>
              </w:rPr>
              <w:t>648</w:t>
            </w:r>
          </w:p>
        </w:tc>
        <w:tc>
          <w:tcPr>
            <w:tcW w:w="661" w:type="dxa"/>
          </w:tcPr>
          <w:p>
            <w:pPr>
              <w:pStyle w:val="TableParagraph"/>
              <w:spacing w:line="118" w:lineRule="exact" w:before="7"/>
              <w:ind w:right="146"/>
              <w:jc w:val="right"/>
              <w:rPr>
                <w:sz w:val="12"/>
              </w:rPr>
            </w:pPr>
            <w:r>
              <w:rPr>
                <w:w w:val="110"/>
                <w:sz w:val="12"/>
              </w:rPr>
              <w:t>701</w:t>
            </w:r>
          </w:p>
        </w:tc>
        <w:tc>
          <w:tcPr>
            <w:tcW w:w="651" w:type="dxa"/>
          </w:tcPr>
          <w:p>
            <w:pPr>
              <w:pStyle w:val="TableParagraph"/>
              <w:spacing w:line="118" w:lineRule="exact" w:before="7"/>
              <w:ind w:right="141"/>
              <w:jc w:val="right"/>
              <w:rPr>
                <w:sz w:val="12"/>
              </w:rPr>
            </w:pPr>
            <w:r>
              <w:rPr>
                <w:w w:val="110"/>
                <w:sz w:val="12"/>
              </w:rPr>
              <w:t>639</w:t>
            </w:r>
          </w:p>
        </w:tc>
        <w:tc>
          <w:tcPr>
            <w:tcW w:w="558" w:type="dxa"/>
          </w:tcPr>
          <w:p>
            <w:pPr>
              <w:pStyle w:val="TableParagraph"/>
              <w:spacing w:line="118" w:lineRule="exact" w:before="7"/>
              <w:ind w:right="42"/>
              <w:jc w:val="right"/>
              <w:rPr>
                <w:sz w:val="12"/>
              </w:rPr>
            </w:pPr>
            <w:r>
              <w:rPr>
                <w:w w:val="110"/>
                <w:sz w:val="12"/>
              </w:rPr>
              <w:t>530</w:t>
            </w:r>
          </w:p>
        </w:tc>
      </w:tr>
    </w:tbl>
    <w:p>
      <w:pPr>
        <w:spacing w:after="0" w:line="118" w:lineRule="exact"/>
        <w:jc w:val="right"/>
        <w:rPr>
          <w:sz w:val="12"/>
        </w:rPr>
        <w:sectPr>
          <w:type w:val="continuous"/>
          <w:pgSz w:w="12220" w:h="16960"/>
          <w:pgMar w:top="1580" w:bottom="280" w:left="1720" w:right="1720"/>
        </w:sectPr>
      </w:pPr>
    </w:p>
    <w:p>
      <w:pPr>
        <w:pStyle w:val="BodyText"/>
        <w:spacing w:line="160" w:lineRule="exact" w:before="29"/>
        <w:ind w:left="548"/>
        <w:rPr>
          <w:rFonts w:ascii="Arial Unicode MS" w:eastAsia="Arial Unicode MS" w:hint="eastAsia"/>
        </w:rPr>
      </w:pPr>
      <w:r>
        <w:rPr>
          <w:w w:val="95"/>
        </w:rPr>
        <w:t>3  </w:t>
      </w:r>
      <w:r>
        <w:rPr/>
        <w:t>41   </w:t>
      </w:r>
      <w:r>
        <w:rPr>
          <w:rFonts w:ascii="Arial Unicode MS" w:eastAsia="Arial Unicode MS" w:hint="eastAsia"/>
        </w:rPr>
        <w:t>岩      木    町</w:t>
      </w:r>
    </w:p>
    <w:p>
      <w:pPr>
        <w:pStyle w:val="BodyText"/>
        <w:spacing w:line="237" w:lineRule="auto"/>
        <w:ind w:left="548" w:right="4"/>
        <w:jc w:val="both"/>
        <w:rPr>
          <w:rFonts w:ascii="Arial Unicode MS" w:eastAsia="Arial Unicode MS" w:hint="eastAsia"/>
        </w:rPr>
      </w:pPr>
      <w:r>
        <w:rPr/>
        <w:pict>
          <v:shape style="position:absolute;margin-left:143.181900pt;margin-top:11.779308pt;width:6.9pt;height:13.9pt;mso-position-horizontal-relative:page;mso-position-vertical-relative:paragraph;z-index:-1366696" type="#_x0000_t202" filled="false" stroked="false">
            <v:textbox inset="0,0,0,0">
              <w:txbxContent>
                <w:p>
                  <w:pPr>
                    <w:spacing w:line="277" w:lineRule="exact" w:before="0"/>
                    <w:ind w:left="0" w:right="0" w:firstLine="0"/>
                    <w:jc w:val="left"/>
                    <w:rPr>
                      <w:sz w:val="25"/>
                    </w:rPr>
                  </w:pPr>
                  <w:r>
                    <w:rPr>
                      <w:w w:val="110"/>
                      <w:sz w:val="25"/>
                    </w:rPr>
                    <w:t>n</w:t>
                  </w:r>
                </w:p>
              </w:txbxContent>
            </v:textbox>
            <w10:wrap type="none"/>
          </v:shape>
        </w:pict>
      </w:r>
      <w:r>
        <w:rPr>
          <w:w w:val="110"/>
        </w:rPr>
        <w:t>342</w:t>
      </w:r>
      <w:r>
        <w:rPr>
          <w:spacing w:val="33"/>
          <w:w w:val="110"/>
        </w:rPr>
        <w:t> </w:t>
      </w:r>
      <w:r>
        <w:rPr>
          <w:rFonts w:ascii="Arial Unicode MS" w:eastAsia="Arial Unicode MS" w:hint="eastAsia"/>
          <w:spacing w:val="-1"/>
          <w:w w:val="110"/>
        </w:rPr>
        <w:t>相  馬   村</w:t>
      </w:r>
      <w:r>
        <w:rPr>
          <w:spacing w:val="4"/>
          <w:w w:val="110"/>
        </w:rPr>
        <w:t>343 </w:t>
      </w:r>
      <w:r>
        <w:rPr>
          <w:rFonts w:ascii="Arial Unicode MS" w:eastAsia="Arial Unicode MS" w:hint="eastAsia"/>
          <w:spacing w:val="1"/>
          <w:w w:val="110"/>
          <w:sz w:val="13"/>
        </w:rPr>
        <w:t>西 目 屋 村</w:t>
      </w:r>
      <w:r>
        <w:rPr>
          <w:w w:val="110"/>
        </w:rPr>
        <w:t>34 0 </w:t>
      </w:r>
      <w:r>
        <w:rPr>
          <w:rFonts w:ascii="Arial Unicode MS" w:eastAsia="Arial Unicode MS" w:hint="eastAsia"/>
          <w:spacing w:val="16"/>
          <w:w w:val="110"/>
        </w:rPr>
        <w:t>中 津 郡 含</w:t>
      </w:r>
    </w:p>
    <w:p>
      <w:pPr>
        <w:spacing w:line="235" w:lineRule="auto" w:before="1"/>
        <w:ind w:left="548" w:right="9" w:firstLine="0"/>
        <w:jc w:val="both"/>
        <w:rPr>
          <w:rFonts w:ascii="Arial Unicode MS" w:eastAsia="Arial Unicode MS" w:hint="eastAsia"/>
          <w:sz w:val="13"/>
        </w:rPr>
      </w:pPr>
      <w:r>
        <w:rPr>
          <w:w w:val="105"/>
          <w:sz w:val="12"/>
        </w:rPr>
        <w:t>361   </w:t>
      </w:r>
      <w:r>
        <w:rPr>
          <w:rFonts w:ascii="Arial Unicode MS" w:eastAsia="Arial Unicode MS" w:hint="eastAsia"/>
          <w:spacing w:val="2"/>
          <w:w w:val="105"/>
          <w:sz w:val="12"/>
        </w:rPr>
        <w:t>藤   崎     町</w:t>
      </w:r>
      <w:r>
        <w:rPr>
          <w:w w:val="105"/>
          <w:sz w:val="12"/>
        </w:rPr>
        <w:t>3 62  </w:t>
      </w:r>
      <w:r>
        <w:rPr>
          <w:rFonts w:ascii="Arial Unicode MS" w:eastAsia="Arial Unicode MS" w:hint="eastAsia"/>
          <w:spacing w:val="6"/>
          <w:w w:val="105"/>
          <w:sz w:val="12"/>
        </w:rPr>
        <w:t>大 鰐   町</w:t>
      </w:r>
      <w:r>
        <w:rPr>
          <w:spacing w:val="4"/>
          <w:w w:val="105"/>
          <w:sz w:val="12"/>
        </w:rPr>
        <w:t>363  </w:t>
      </w:r>
      <w:r>
        <w:rPr>
          <w:rFonts w:ascii="Arial Unicode MS" w:eastAsia="Arial Unicode MS" w:hint="eastAsia"/>
          <w:spacing w:val="-1"/>
          <w:w w:val="105"/>
          <w:sz w:val="13"/>
        </w:rPr>
        <w:t>尾     上    町</w:t>
      </w:r>
    </w:p>
    <w:p>
      <w:pPr>
        <w:pStyle w:val="BodyText"/>
        <w:spacing w:line="156" w:lineRule="exact"/>
        <w:ind w:left="548"/>
        <w:jc w:val="both"/>
        <w:rPr>
          <w:rFonts w:ascii="Arial Unicode MS" w:eastAsia="Arial Unicode MS" w:hint="eastAsia"/>
        </w:rPr>
      </w:pPr>
      <w:r>
        <w:rPr>
          <w:w w:val="105"/>
        </w:rPr>
        <w:t>364   </w:t>
      </w:r>
      <w:r>
        <w:rPr>
          <w:rFonts w:ascii="Arial Unicode MS" w:eastAsia="Arial Unicode MS" w:hint="eastAsia"/>
          <w:w w:val="105"/>
        </w:rPr>
        <w:t>浪     岡     町</w:t>
      </w:r>
    </w:p>
    <w:p>
      <w:pPr>
        <w:pStyle w:val="BodyText"/>
        <w:spacing w:line="160" w:lineRule="exact" w:before="5"/>
        <w:ind w:left="548"/>
        <w:jc w:val="both"/>
        <w:rPr>
          <w:rFonts w:ascii="Arial Unicode MS" w:eastAsia="Arial Unicode MS" w:hint="eastAsia"/>
        </w:rPr>
      </w:pPr>
      <w:r>
        <w:rPr>
          <w:w w:val="105"/>
        </w:rPr>
        <w:t>36 5  </w:t>
      </w:r>
      <w:r>
        <w:rPr>
          <w:rFonts w:ascii="Arial Unicode MS" w:eastAsia="Arial Unicode MS" w:hint="eastAsia"/>
          <w:w w:val="105"/>
        </w:rPr>
        <w:t>平      賀    町</w:t>
      </w:r>
    </w:p>
    <w:p>
      <w:pPr>
        <w:pStyle w:val="ListParagraph"/>
        <w:numPr>
          <w:ilvl w:val="0"/>
          <w:numId w:val="39"/>
        </w:numPr>
        <w:tabs>
          <w:tab w:pos="824" w:val="left" w:leader="none"/>
        </w:tabs>
        <w:spacing w:line="159" w:lineRule="exact" w:before="0" w:after="0"/>
        <w:ind w:left="823" w:right="0" w:hanging="275"/>
        <w:jc w:val="both"/>
        <w:rPr>
          <w:sz w:val="12"/>
        </w:rPr>
      </w:pPr>
      <w:r>
        <w:rPr>
          <w:w w:val="110"/>
          <w:sz w:val="12"/>
        </w:rPr>
        <w:t>常     盤     村</w:t>
      </w:r>
    </w:p>
    <w:p>
      <w:pPr>
        <w:pStyle w:val="ListParagraph"/>
        <w:numPr>
          <w:ilvl w:val="0"/>
          <w:numId w:val="39"/>
        </w:numPr>
        <w:tabs>
          <w:tab w:pos="827" w:val="left" w:leader="none"/>
        </w:tabs>
        <w:spacing w:line="151" w:lineRule="exact" w:before="0" w:after="0"/>
        <w:ind w:left="826" w:right="0" w:hanging="278"/>
        <w:jc w:val="both"/>
        <w:rPr>
          <w:sz w:val="12"/>
        </w:rPr>
      </w:pPr>
      <w:r>
        <w:rPr>
          <w:spacing w:val="-1"/>
          <w:w w:val="110"/>
          <w:sz w:val="12"/>
        </w:rPr>
        <w:t>田  舎  館  村</w:t>
      </w:r>
    </w:p>
    <w:p>
      <w:pPr>
        <w:pStyle w:val="ListParagraph"/>
        <w:numPr>
          <w:ilvl w:val="0"/>
          <w:numId w:val="39"/>
        </w:numPr>
        <w:tabs>
          <w:tab w:pos="830" w:val="left" w:leader="none"/>
        </w:tabs>
        <w:spacing w:line="175" w:lineRule="exact" w:before="0" w:after="0"/>
        <w:ind w:left="829" w:right="0" w:hanging="281"/>
        <w:jc w:val="both"/>
        <w:rPr>
          <w:sz w:val="13"/>
        </w:rPr>
      </w:pPr>
      <w:r>
        <w:rPr>
          <w:sz w:val="13"/>
        </w:rPr>
        <w:t>碇 ヶ </w:t>
      </w:r>
      <w:r>
        <w:rPr>
          <w:rFonts w:ascii="Arial" w:eastAsia="Arial"/>
          <w:sz w:val="16"/>
        </w:rPr>
        <w:t>l!!I</w:t>
      </w:r>
      <w:r>
        <w:rPr>
          <w:rFonts w:ascii="Arial" w:eastAsia="Arial"/>
          <w:spacing w:val="18"/>
          <w:sz w:val="16"/>
        </w:rPr>
        <w:t>  </w:t>
      </w:r>
      <w:r>
        <w:rPr>
          <w:sz w:val="13"/>
        </w:rPr>
        <w:t>村</w:t>
      </w:r>
    </w:p>
    <w:p>
      <w:pPr>
        <w:pStyle w:val="BodyText"/>
        <w:spacing w:line="158" w:lineRule="exact"/>
        <w:ind w:left="555"/>
        <w:jc w:val="both"/>
        <w:rPr>
          <w:rFonts w:ascii="Arial Unicode MS" w:eastAsia="Arial Unicode MS" w:hint="eastAsia"/>
        </w:rPr>
      </w:pPr>
      <w:r>
        <w:rPr>
          <w:w w:val="105"/>
        </w:rPr>
        <w:t>360</w:t>
      </w:r>
      <w:r>
        <w:rPr>
          <w:spacing w:val="15"/>
          <w:w w:val="105"/>
        </w:rPr>
        <w:t>  </w:t>
      </w:r>
      <w:r>
        <w:rPr>
          <w:rFonts w:ascii="Arial Unicode MS" w:eastAsia="Arial Unicode MS" w:hint="eastAsia"/>
          <w:spacing w:val="11"/>
          <w:w w:val="105"/>
        </w:rPr>
        <w:t>南 津奸郡計</w:t>
      </w:r>
    </w:p>
    <w:p>
      <w:pPr>
        <w:pStyle w:val="BodyText"/>
        <w:spacing w:before="5"/>
        <w:ind w:left="548"/>
        <w:jc w:val="both"/>
        <w:rPr>
          <w:rFonts w:ascii="Arial Unicode MS" w:eastAsia="Arial Unicode MS" w:hint="eastAsia"/>
        </w:rPr>
      </w:pPr>
      <w:r>
        <w:rPr>
          <w:w w:val="110"/>
        </w:rPr>
        <w:t>381   </w:t>
      </w:r>
      <w:r>
        <w:rPr>
          <w:rFonts w:ascii="Arial Unicode MS" w:eastAsia="Arial Unicode MS" w:hint="eastAsia"/>
          <w:w w:val="110"/>
        </w:rPr>
        <w:t>板     柳    町</w:t>
      </w:r>
    </w:p>
    <w:p>
      <w:pPr>
        <w:pStyle w:val="BodyText"/>
        <w:spacing w:line="154" w:lineRule="exact" w:before="5"/>
        <w:ind w:left="548"/>
        <w:jc w:val="both"/>
        <w:rPr>
          <w:rFonts w:ascii="Arial Unicode MS" w:eastAsia="Arial Unicode MS" w:hint="eastAsia"/>
        </w:rPr>
      </w:pPr>
      <w:r>
        <w:rPr>
          <w:w w:val="105"/>
        </w:rPr>
        <w:t>382   </w:t>
      </w:r>
      <w:r>
        <w:rPr>
          <w:rFonts w:ascii="Arial Unicode MS" w:eastAsia="Arial Unicode MS" w:hint="eastAsia"/>
          <w:w w:val="105"/>
        </w:rPr>
        <w:t>金      木    町</w:t>
      </w:r>
    </w:p>
    <w:p>
      <w:pPr>
        <w:spacing w:line="154" w:lineRule="exact" w:before="0"/>
        <w:ind w:left="548" w:right="0" w:firstLine="0"/>
        <w:jc w:val="both"/>
        <w:rPr>
          <w:rFonts w:ascii="Arial Unicode MS" w:eastAsia="Arial Unicode MS" w:hint="eastAsia"/>
          <w:sz w:val="13"/>
        </w:rPr>
      </w:pPr>
      <w:r>
        <w:rPr>
          <w:spacing w:val="5"/>
          <w:w w:val="105"/>
          <w:sz w:val="12"/>
        </w:rPr>
        <w:t>383  </w:t>
      </w:r>
      <w:r>
        <w:rPr>
          <w:rFonts w:ascii="Arial Unicode MS" w:eastAsia="Arial Unicode MS" w:hint="eastAsia"/>
          <w:w w:val="105"/>
          <w:sz w:val="13"/>
        </w:rPr>
        <w:t>中     里    町</w:t>
      </w:r>
    </w:p>
    <w:p>
      <w:pPr>
        <w:spacing w:line="171" w:lineRule="exact" w:before="0"/>
        <w:ind w:left="555" w:right="0" w:firstLine="0"/>
        <w:jc w:val="both"/>
        <w:rPr>
          <w:rFonts w:ascii="Arial Unicode MS" w:eastAsia="Arial Unicode MS" w:hint="eastAsia"/>
          <w:sz w:val="12"/>
        </w:rPr>
      </w:pPr>
      <w:r>
        <w:rPr>
          <w:sz w:val="12"/>
        </w:rPr>
        <w:t>384   </w:t>
      </w:r>
      <w:r>
        <w:rPr>
          <w:rFonts w:ascii="Arial" w:eastAsia="Arial"/>
          <w:sz w:val="16"/>
        </w:rPr>
        <w:t>IJi    </w:t>
      </w:r>
      <w:r>
        <w:rPr>
          <w:rFonts w:ascii="Arial Unicode MS" w:eastAsia="Arial Unicode MS" w:hint="eastAsia"/>
          <w:spacing w:val="3"/>
          <w:sz w:val="12"/>
        </w:rPr>
        <w:t>田    町</w:t>
      </w:r>
    </w:p>
    <w:p>
      <w:pPr>
        <w:pStyle w:val="BodyText"/>
        <w:spacing w:line="160" w:lineRule="exact" w:before="4"/>
        <w:ind w:left="555"/>
        <w:jc w:val="both"/>
        <w:rPr>
          <w:rFonts w:ascii="Arial Unicode MS" w:eastAsia="Arial Unicode MS" w:hint="eastAsia"/>
        </w:rPr>
      </w:pPr>
      <w:r>
        <w:rPr/>
        <w:t>38 5   </w:t>
      </w:r>
      <w:r>
        <w:rPr>
          <w:rFonts w:ascii="Arial Unicode MS" w:eastAsia="Arial Unicode MS" w:hint="eastAsia"/>
          <w:spacing w:val="-1"/>
        </w:rPr>
        <w:t>市      浦     村</w:t>
      </w:r>
    </w:p>
    <w:p>
      <w:pPr>
        <w:pStyle w:val="BodyText"/>
        <w:spacing w:line="228" w:lineRule="auto" w:before="5"/>
        <w:ind w:left="548"/>
        <w:jc w:val="both"/>
        <w:rPr>
          <w:rFonts w:ascii="Arial Unicode MS" w:eastAsia="Arial Unicode MS" w:hint="eastAsia"/>
          <w:sz w:val="14"/>
        </w:rPr>
      </w:pPr>
      <w:r>
        <w:rPr/>
        <w:t>386  ' </w:t>
      </w:r>
      <w:r>
        <w:rPr>
          <w:rFonts w:ascii="Arial Unicode MS" w:eastAsia="Arial Unicode MS" w:hint="eastAsia"/>
          <w:spacing w:val="-8"/>
        </w:rPr>
        <w:t>」ヽ  泊   村</w:t>
      </w:r>
      <w:r>
        <w:rPr>
          <w:spacing w:val="4"/>
        </w:rPr>
        <w:t>380  </w:t>
      </w:r>
      <w:r>
        <w:rPr>
          <w:rFonts w:ascii="Arial Unicode MS" w:eastAsia="Arial Unicode MS" w:hint="eastAsia"/>
          <w:spacing w:val="18"/>
        </w:rPr>
        <w:t>北車軽郡計</w:t>
      </w:r>
      <w:r>
        <w:rPr>
          <w:spacing w:val="18"/>
        </w:rPr>
        <w:t>40 1   </w:t>
      </w:r>
      <w:r>
        <w:rPr>
          <w:rFonts w:ascii="Arial Unicode MS" w:eastAsia="Arial Unicode MS" w:hint="eastAsia"/>
          <w:spacing w:val="15"/>
          <w:sz w:val="14"/>
        </w:rPr>
        <w:t>野 辺 地  町</w:t>
      </w:r>
    </w:p>
    <w:p>
      <w:pPr>
        <w:pStyle w:val="BodyText"/>
        <w:spacing w:line="160" w:lineRule="exact"/>
        <w:ind w:left="558"/>
        <w:jc w:val="both"/>
        <w:rPr>
          <w:rFonts w:ascii="Arial Unicode MS" w:eastAsia="Arial Unicode MS" w:hint="eastAsia"/>
        </w:rPr>
      </w:pPr>
      <w:r>
        <w:rPr>
          <w:w w:val="110"/>
        </w:rPr>
        <w:t>402   </w:t>
      </w:r>
      <w:r>
        <w:rPr>
          <w:rFonts w:ascii="Arial Unicode MS" w:eastAsia="Arial Unicode MS" w:hint="eastAsia"/>
          <w:spacing w:val="2"/>
          <w:w w:val="110"/>
        </w:rPr>
        <w:t>七     戸   町</w:t>
      </w:r>
    </w:p>
    <w:p>
      <w:pPr>
        <w:pStyle w:val="BodyText"/>
        <w:spacing w:line="159" w:lineRule="exact"/>
        <w:ind w:left="551"/>
        <w:jc w:val="both"/>
        <w:rPr>
          <w:rFonts w:ascii="Arial Unicode MS" w:eastAsia="Arial Unicode MS" w:hint="eastAsia"/>
        </w:rPr>
      </w:pPr>
      <w:r>
        <w:rPr>
          <w:w w:val="110"/>
        </w:rPr>
        <w:t>403   </w:t>
      </w:r>
      <w:r>
        <w:rPr>
          <w:rFonts w:ascii="Arial Unicode MS" w:eastAsia="Arial Unicode MS" w:hint="eastAsia"/>
          <w:w w:val="110"/>
        </w:rPr>
        <w:t>百     石    町</w:t>
      </w:r>
    </w:p>
    <w:p>
      <w:pPr>
        <w:pStyle w:val="BodyText"/>
        <w:spacing w:line="160" w:lineRule="exact"/>
        <w:ind w:left="551"/>
        <w:jc w:val="both"/>
        <w:rPr>
          <w:rFonts w:ascii="Arial Unicode MS" w:eastAsia="Arial Unicode MS" w:hint="eastAsia"/>
        </w:rPr>
      </w:pPr>
      <w:r>
        <w:rPr>
          <w:w w:val="105"/>
        </w:rPr>
        <w:t>404</w:t>
      </w:r>
      <w:r>
        <w:rPr>
          <w:spacing w:val="9"/>
          <w:w w:val="105"/>
        </w:rPr>
        <w:t>  </w:t>
      </w:r>
      <w:r>
        <w:rPr>
          <w:rFonts w:ascii="Arial Unicode MS" w:eastAsia="Arial Unicode MS" w:hint="eastAsia"/>
          <w:spacing w:val="6"/>
          <w:w w:val="105"/>
        </w:rPr>
        <w:t>十 和田 湖町</w:t>
      </w:r>
    </w:p>
    <w:p>
      <w:pPr>
        <w:pStyle w:val="BodyText"/>
        <w:spacing w:before="6"/>
        <w:ind w:left="551"/>
        <w:jc w:val="both"/>
        <w:rPr>
          <w:rFonts w:ascii="Arial Unicode MS" w:eastAsia="Arial Unicode MS" w:hint="eastAsia"/>
        </w:rPr>
      </w:pPr>
      <w:r>
        <w:rPr>
          <w:w w:val="105"/>
        </w:rPr>
        <w:t>405   </w:t>
      </w:r>
      <w:r>
        <w:rPr>
          <w:rFonts w:ascii="Arial Unicode MS" w:eastAsia="Arial Unicode MS" w:hint="eastAsia"/>
          <w:w w:val="105"/>
        </w:rPr>
        <w:t>六     戸     町</w:t>
      </w:r>
    </w:p>
    <w:p>
      <w:pPr>
        <w:pStyle w:val="BodyText"/>
        <w:spacing w:line="154" w:lineRule="exact" w:before="5"/>
        <w:ind w:left="558"/>
        <w:jc w:val="both"/>
        <w:rPr>
          <w:rFonts w:ascii="Arial Unicode MS" w:eastAsia="Arial Unicode MS" w:hint="eastAsia"/>
        </w:rPr>
      </w:pPr>
      <w:r>
        <w:rPr>
          <w:w w:val="105"/>
        </w:rPr>
        <w:t>406   </w:t>
      </w:r>
      <w:r>
        <w:rPr>
          <w:rFonts w:ascii="Arial Unicode MS" w:eastAsia="Arial Unicode MS" w:hint="eastAsia"/>
          <w:w w:val="105"/>
        </w:rPr>
        <w:t>横      浜    町</w:t>
      </w:r>
    </w:p>
    <w:p>
      <w:pPr>
        <w:spacing w:line="168" w:lineRule="exact" w:before="0"/>
        <w:ind w:left="558" w:right="0" w:firstLine="0"/>
        <w:jc w:val="both"/>
        <w:rPr>
          <w:rFonts w:ascii="Arial Unicode MS" w:eastAsia="Arial Unicode MS" w:hint="eastAsia"/>
          <w:sz w:val="13"/>
        </w:rPr>
      </w:pPr>
      <w:r>
        <w:rPr>
          <w:w w:val="105"/>
          <w:sz w:val="12"/>
        </w:rPr>
        <w:t>40 7  </w:t>
      </w:r>
      <w:r>
        <w:rPr>
          <w:rFonts w:ascii="Arial Unicode MS" w:eastAsia="Arial Unicode MS" w:hint="eastAsia"/>
          <w:spacing w:val="1"/>
          <w:w w:val="105"/>
          <w:sz w:val="13"/>
        </w:rPr>
        <w:t>上     北   町</w:t>
      </w:r>
    </w:p>
    <w:p>
      <w:pPr>
        <w:pStyle w:val="BodyText"/>
        <w:spacing w:line="160" w:lineRule="exact" w:before="2"/>
        <w:ind w:left="551"/>
        <w:jc w:val="both"/>
        <w:rPr>
          <w:rFonts w:ascii="Arial Unicode MS" w:eastAsia="Arial Unicode MS" w:hint="eastAsia"/>
        </w:rPr>
      </w:pPr>
      <w:r>
        <w:rPr>
          <w:w w:val="110"/>
        </w:rPr>
        <w:t>408   </w:t>
      </w:r>
      <w:r>
        <w:rPr>
          <w:rFonts w:ascii="Arial Unicode MS" w:eastAsia="Arial Unicode MS" w:hint="eastAsia"/>
          <w:w w:val="110"/>
        </w:rPr>
        <w:t>東     北    町</w:t>
      </w:r>
    </w:p>
    <w:p>
      <w:pPr>
        <w:pStyle w:val="BodyText"/>
        <w:spacing w:line="160" w:lineRule="exact"/>
        <w:ind w:left="551"/>
        <w:jc w:val="both"/>
        <w:rPr>
          <w:rFonts w:ascii="Arial Unicode MS" w:eastAsia="Arial Unicode MS" w:hint="eastAsia"/>
        </w:rPr>
      </w:pPr>
      <w:r>
        <w:rPr>
          <w:w w:val="105"/>
        </w:rPr>
        <w:t>409   </w:t>
      </w:r>
      <w:r>
        <w:rPr>
          <w:rFonts w:ascii="Arial Unicode MS" w:eastAsia="Arial Unicode MS" w:hint="eastAsia"/>
          <w:spacing w:val="-1"/>
          <w:w w:val="105"/>
        </w:rPr>
        <w:t>天  間  林   村</w:t>
      </w:r>
    </w:p>
    <w:p>
      <w:pPr>
        <w:pStyle w:val="BodyText"/>
        <w:spacing w:before="5"/>
        <w:ind w:left="558"/>
        <w:jc w:val="both"/>
        <w:rPr>
          <w:rFonts w:ascii="Arial Unicode MS" w:eastAsia="Arial Unicode MS" w:hint="eastAsia"/>
        </w:rPr>
      </w:pPr>
      <w:r>
        <w:rPr>
          <w:w w:val="110"/>
        </w:rPr>
        <w:t>410  </w:t>
      </w:r>
      <w:r>
        <w:rPr>
          <w:rFonts w:ascii="Arial Unicode MS" w:eastAsia="Arial Unicode MS" w:hint="eastAsia"/>
          <w:w w:val="110"/>
        </w:rPr>
        <w:t>下     田     町</w:t>
      </w:r>
    </w:p>
    <w:p>
      <w:pPr>
        <w:pStyle w:val="BodyText"/>
        <w:spacing w:before="5"/>
        <w:ind w:left="558"/>
        <w:jc w:val="both"/>
        <w:rPr>
          <w:rFonts w:ascii="Arial Unicode MS" w:eastAsia="Arial Unicode MS" w:hint="eastAsia"/>
        </w:rPr>
      </w:pPr>
      <w:r>
        <w:rPr>
          <w:spacing w:val="3"/>
          <w:w w:val="110"/>
        </w:rPr>
        <w:t>411  </w:t>
      </w:r>
      <w:r>
        <w:rPr>
          <w:rFonts w:ascii="Arial Unicode MS" w:eastAsia="Arial Unicode MS" w:hint="eastAsia"/>
          <w:w w:val="110"/>
        </w:rPr>
        <w:t>六 ヶ  所   村</w:t>
      </w:r>
    </w:p>
    <w:p>
      <w:pPr>
        <w:pStyle w:val="BodyText"/>
        <w:spacing w:before="5"/>
        <w:ind w:left="558"/>
        <w:jc w:val="both"/>
        <w:rPr>
          <w:rFonts w:ascii="Arial Unicode MS" w:eastAsia="Arial Unicode MS" w:hint="eastAsia"/>
        </w:rPr>
      </w:pPr>
      <w:r>
        <w:rPr>
          <w:w w:val="105"/>
        </w:rPr>
        <w:t>400   </w:t>
      </w:r>
      <w:r>
        <w:rPr>
          <w:rFonts w:ascii="Arial Unicode MS" w:eastAsia="Arial Unicode MS" w:hint="eastAsia"/>
          <w:spacing w:val="1"/>
          <w:w w:val="105"/>
        </w:rPr>
        <w:t>上  北  郡  計</w:t>
      </w:r>
    </w:p>
    <w:p>
      <w:pPr>
        <w:pStyle w:val="ListParagraph"/>
        <w:numPr>
          <w:ilvl w:val="0"/>
          <w:numId w:val="40"/>
        </w:numPr>
        <w:tabs>
          <w:tab w:pos="828" w:val="left" w:leader="none"/>
        </w:tabs>
        <w:spacing w:line="240" w:lineRule="auto" w:before="5" w:after="0"/>
        <w:ind w:left="827" w:right="0" w:hanging="269"/>
        <w:jc w:val="both"/>
        <w:rPr>
          <w:rFonts w:ascii="Times New Roman" w:eastAsia="Times New Roman"/>
          <w:sz w:val="12"/>
        </w:rPr>
      </w:pPr>
      <w:r>
        <w:rPr>
          <w:w w:val="105"/>
          <w:sz w:val="12"/>
        </w:rPr>
        <w:t>川      内    町</w:t>
      </w:r>
    </w:p>
    <w:p>
      <w:pPr>
        <w:pStyle w:val="ListParagraph"/>
        <w:numPr>
          <w:ilvl w:val="0"/>
          <w:numId w:val="40"/>
        </w:numPr>
        <w:tabs>
          <w:tab w:pos="832" w:val="left" w:leader="none"/>
        </w:tabs>
        <w:spacing w:line="240" w:lineRule="auto" w:before="6" w:after="0"/>
        <w:ind w:left="831" w:right="0" w:hanging="272"/>
        <w:jc w:val="both"/>
        <w:rPr>
          <w:rFonts w:ascii="Arial" w:eastAsia="Arial"/>
          <w:sz w:val="12"/>
        </w:rPr>
      </w:pPr>
      <w:r>
        <w:rPr>
          <w:w w:val="105"/>
          <w:sz w:val="12"/>
        </w:rPr>
        <w:t>大      畑    町</w:t>
      </w:r>
    </w:p>
    <w:p>
      <w:pPr>
        <w:pStyle w:val="ListParagraph"/>
        <w:numPr>
          <w:ilvl w:val="0"/>
          <w:numId w:val="40"/>
        </w:numPr>
        <w:tabs>
          <w:tab w:pos="832" w:val="left" w:leader="none"/>
        </w:tabs>
        <w:spacing w:line="240" w:lineRule="auto" w:before="5" w:after="0"/>
        <w:ind w:left="831" w:right="0" w:hanging="272"/>
        <w:jc w:val="both"/>
        <w:rPr>
          <w:rFonts w:ascii="Arial" w:eastAsia="Arial"/>
          <w:sz w:val="11"/>
        </w:rPr>
      </w:pPr>
      <w:r>
        <w:rPr>
          <w:w w:val="105"/>
          <w:sz w:val="12"/>
        </w:rPr>
        <w:t>大     間     町</w:t>
      </w:r>
    </w:p>
    <w:p>
      <w:pPr>
        <w:pStyle w:val="ListParagraph"/>
        <w:numPr>
          <w:ilvl w:val="0"/>
          <w:numId w:val="40"/>
        </w:numPr>
        <w:tabs>
          <w:tab w:pos="837" w:val="left" w:leader="none"/>
        </w:tabs>
        <w:spacing w:line="240" w:lineRule="auto" w:before="5" w:after="0"/>
        <w:ind w:left="836" w:right="0" w:hanging="277"/>
        <w:jc w:val="both"/>
        <w:rPr>
          <w:rFonts w:ascii="Arial" w:eastAsia="Arial"/>
          <w:sz w:val="11"/>
        </w:rPr>
      </w:pPr>
      <w:r>
        <w:rPr>
          <w:spacing w:val="1"/>
          <w:w w:val="110"/>
          <w:sz w:val="12"/>
        </w:rPr>
        <w:t>凍     通    村</w:t>
      </w:r>
    </w:p>
    <w:p>
      <w:pPr>
        <w:pStyle w:val="ListParagraph"/>
        <w:numPr>
          <w:ilvl w:val="0"/>
          <w:numId w:val="40"/>
        </w:numPr>
        <w:tabs>
          <w:tab w:pos="829" w:val="left" w:leader="none"/>
        </w:tabs>
        <w:spacing w:line="240" w:lineRule="auto" w:before="5" w:after="0"/>
        <w:ind w:left="828" w:right="0" w:hanging="269"/>
        <w:jc w:val="both"/>
        <w:rPr>
          <w:rFonts w:ascii="Arial" w:eastAsia="Arial"/>
          <w:sz w:val="12"/>
        </w:rPr>
      </w:pPr>
      <w:r>
        <w:rPr>
          <w:w w:val="105"/>
          <w:sz w:val="12"/>
        </w:rPr>
        <w:t>風  間  浦   村</w:t>
      </w:r>
    </w:p>
    <w:p>
      <w:pPr>
        <w:pStyle w:val="ListParagraph"/>
        <w:numPr>
          <w:ilvl w:val="0"/>
          <w:numId w:val="40"/>
        </w:numPr>
        <w:tabs>
          <w:tab w:pos="838" w:val="left" w:leader="none"/>
        </w:tabs>
        <w:spacing w:line="240" w:lineRule="auto" w:before="5" w:after="0"/>
        <w:ind w:left="837" w:right="0" w:hanging="278"/>
        <w:jc w:val="both"/>
        <w:rPr>
          <w:rFonts w:ascii="Arial" w:eastAsia="Arial"/>
          <w:sz w:val="11"/>
        </w:rPr>
      </w:pPr>
      <w:r>
        <w:rPr>
          <w:w w:val="110"/>
          <w:sz w:val="12"/>
        </w:rPr>
        <w:t>佐     井    村</w:t>
      </w:r>
    </w:p>
    <w:p>
      <w:pPr>
        <w:pStyle w:val="ListParagraph"/>
        <w:numPr>
          <w:ilvl w:val="0"/>
          <w:numId w:val="40"/>
        </w:numPr>
        <w:tabs>
          <w:tab w:pos="838" w:val="left" w:leader="none"/>
        </w:tabs>
        <w:spacing w:line="160" w:lineRule="exact" w:before="5" w:after="0"/>
        <w:ind w:left="837" w:right="0" w:hanging="278"/>
        <w:jc w:val="both"/>
        <w:rPr>
          <w:rFonts w:ascii="Arial" w:eastAsia="Arial"/>
          <w:sz w:val="12"/>
        </w:rPr>
      </w:pPr>
      <w:r>
        <w:rPr>
          <w:w w:val="110"/>
          <w:sz w:val="12"/>
        </w:rPr>
        <w:t>脇 野  沢   村</w:t>
      </w:r>
    </w:p>
    <w:p>
      <w:pPr>
        <w:pStyle w:val="BodyText"/>
        <w:spacing w:line="160" w:lineRule="exact"/>
        <w:ind w:left="558"/>
        <w:jc w:val="both"/>
        <w:rPr>
          <w:rFonts w:ascii="Arial Unicode MS" w:eastAsia="Arial Unicode MS" w:hint="eastAsia"/>
        </w:rPr>
      </w:pPr>
      <w:r>
        <w:rPr>
          <w:w w:val="110"/>
        </w:rPr>
        <w:t>420  </w:t>
      </w:r>
      <w:r>
        <w:rPr>
          <w:rFonts w:ascii="Arial Unicode MS" w:eastAsia="Arial Unicode MS" w:hint="eastAsia"/>
          <w:w w:val="110"/>
        </w:rPr>
        <w:t>下  北 郡   計</w:t>
      </w:r>
    </w:p>
    <w:p>
      <w:pPr>
        <w:pStyle w:val="BodyText"/>
        <w:tabs>
          <w:tab w:pos="1024" w:val="left" w:leader="none"/>
          <w:tab w:pos="1666" w:val="left" w:leader="none"/>
          <w:tab w:pos="2308" w:val="left" w:leader="none"/>
          <w:tab w:pos="2951" w:val="left" w:leader="none"/>
        </w:tabs>
        <w:spacing w:before="45"/>
        <w:ind w:left="374"/>
      </w:pPr>
      <w:r>
        <w:rPr/>
        <w:br w:type="column"/>
      </w:r>
      <w:r>
        <w:rPr>
          <w:w w:val="110"/>
        </w:rPr>
        <w:t>114</w:t>
        <w:tab/>
        <w:t>135</w:t>
        <w:tab/>
        <w:t>106</w:t>
        <w:tab/>
        <w:t>103</w:t>
        <w:tab/>
        <w:t>128</w:t>
      </w:r>
    </w:p>
    <w:p>
      <w:pPr>
        <w:pStyle w:val="BodyText"/>
        <w:tabs>
          <w:tab w:pos="1068" w:val="left" w:leader="none"/>
          <w:tab w:pos="1714" w:val="left" w:leader="none"/>
          <w:tab w:pos="2349" w:val="left" w:leader="none"/>
          <w:tab w:pos="2999" w:val="left" w:leader="none"/>
        </w:tabs>
        <w:spacing w:before="21"/>
        <w:ind w:left="425"/>
        <w:jc w:val="center"/>
      </w:pPr>
      <w:r>
        <w:rPr>
          <w:w w:val="110"/>
        </w:rPr>
        <w:t>29</w:t>
        <w:tab/>
        <w:t>44</w:t>
        <w:tab/>
        <w:t>39</w:t>
        <w:tab/>
        <w:t>32</w:t>
        <w:tab/>
        <w:t>33</w:t>
      </w:r>
    </w:p>
    <w:p>
      <w:pPr>
        <w:pStyle w:val="BodyText"/>
        <w:tabs>
          <w:tab w:pos="1085" w:val="left" w:leader="none"/>
          <w:tab w:pos="1727" w:val="left" w:leader="none"/>
          <w:tab w:pos="2359" w:val="left" w:leader="none"/>
          <w:tab w:pos="3019" w:val="left" w:leader="none"/>
        </w:tabs>
        <w:spacing w:before="27"/>
        <w:ind w:left="436"/>
        <w:jc w:val="center"/>
      </w:pPr>
      <w:r>
        <w:rPr>
          <w:w w:val="110"/>
        </w:rPr>
        <w:t>17</w:t>
        <w:tab/>
        <w:t>17</w:t>
        <w:tab/>
        <w:t>18</w:t>
        <w:tab/>
        <w:t>20</w:t>
        <w:tab/>
        <w:t>19</w:t>
      </w:r>
    </w:p>
    <w:p>
      <w:pPr>
        <w:pStyle w:val="BodyText"/>
        <w:tabs>
          <w:tab w:pos="1011" w:val="left" w:leader="none"/>
          <w:tab w:pos="1653" w:val="left" w:leader="none"/>
          <w:tab w:pos="2288" w:val="left" w:leader="none"/>
          <w:tab w:pos="2938" w:val="left" w:leader="none"/>
        </w:tabs>
        <w:spacing w:before="21"/>
        <w:ind w:left="362"/>
        <w:jc w:val="center"/>
      </w:pPr>
      <w:r>
        <w:rPr>
          <w:w w:val="105"/>
        </w:rPr>
        <w:t>160</w:t>
        <w:tab/>
        <w:t>196</w:t>
        <w:tab/>
        <w:t>163</w:t>
        <w:tab/>
        <w:t>155</w:t>
        <w:tab/>
        <w:t>180</w:t>
      </w:r>
    </w:p>
    <w:p>
      <w:pPr>
        <w:pStyle w:val="BodyText"/>
        <w:tabs>
          <w:tab w:pos="1004" w:val="left" w:leader="none"/>
          <w:tab w:pos="1713" w:val="left" w:leader="none"/>
          <w:tab w:pos="2355" w:val="left" w:leader="none"/>
          <w:tab w:pos="2938" w:val="left" w:leader="none"/>
        </w:tabs>
        <w:spacing w:before="28"/>
        <w:ind w:left="362"/>
        <w:jc w:val="center"/>
      </w:pPr>
      <w:r>
        <w:rPr>
          <w:w w:val="105"/>
        </w:rPr>
        <w:t>115</w:t>
        <w:tab/>
        <w:t>109</w:t>
        <w:tab/>
        <w:t>98</w:t>
        <w:tab/>
        <w:t>90</w:t>
        <w:tab/>
        <w:t>124</w:t>
      </w:r>
    </w:p>
    <w:p>
      <w:pPr>
        <w:pStyle w:val="BodyText"/>
        <w:tabs>
          <w:tab w:pos="1006" w:val="left" w:leader="none"/>
          <w:tab w:pos="1648" w:val="left" w:leader="none"/>
          <w:tab w:pos="2283" w:val="left" w:leader="none"/>
          <w:tab w:pos="2933" w:val="left" w:leader="none"/>
        </w:tabs>
        <w:spacing w:before="21"/>
        <w:ind w:left="363"/>
        <w:jc w:val="center"/>
      </w:pPr>
      <w:r>
        <w:rPr>
          <w:w w:val="110"/>
        </w:rPr>
        <w:t>109</w:t>
        <w:tab/>
        <w:t>119</w:t>
        <w:tab/>
        <w:t>145</w:t>
        <w:tab/>
        <w:t>127</w:t>
        <w:tab/>
        <w:t>131</w:t>
      </w:r>
    </w:p>
    <w:p>
      <w:pPr>
        <w:pStyle w:val="BodyText"/>
        <w:tabs>
          <w:tab w:pos="1024" w:val="left" w:leader="none"/>
          <w:tab w:pos="1666" w:val="left" w:leader="none"/>
          <w:tab w:pos="2301" w:val="left" w:leader="none"/>
          <w:tab w:pos="2958" w:val="left" w:leader="none"/>
        </w:tabs>
        <w:spacing w:before="28"/>
        <w:ind w:left="374"/>
      </w:pPr>
      <w:r>
        <w:rPr>
          <w:w w:val="110"/>
        </w:rPr>
        <w:t>112</w:t>
        <w:tab/>
        <w:t>116</w:t>
        <w:tab/>
        <w:t>111</w:t>
        <w:tab/>
        <w:t>102</w:t>
        <w:tab/>
        <w:t>112</w:t>
      </w:r>
    </w:p>
    <w:p>
      <w:pPr>
        <w:pStyle w:val="BodyText"/>
        <w:tabs>
          <w:tab w:pos="1013" w:val="left" w:leader="none"/>
          <w:tab w:pos="1666" w:val="left" w:leader="none"/>
          <w:tab w:pos="2298" w:val="left" w:leader="none"/>
          <w:tab w:pos="2948" w:val="left" w:leader="none"/>
        </w:tabs>
        <w:spacing w:before="20"/>
        <w:ind w:left="371"/>
      </w:pPr>
      <w:r>
        <w:rPr>
          <w:w w:val="110"/>
        </w:rPr>
        <w:t>215</w:t>
        <w:tab/>
        <w:t>222</w:t>
        <w:tab/>
        <w:t>192</w:t>
        <w:tab/>
        <w:t>214</w:t>
        <w:tab/>
        <w:t>216</w:t>
      </w:r>
    </w:p>
    <w:p>
      <w:pPr>
        <w:pStyle w:val="BodyText"/>
        <w:tabs>
          <w:tab w:pos="1021" w:val="left" w:leader="none"/>
          <w:tab w:pos="1670" w:val="left" w:leader="none"/>
          <w:tab w:pos="2305" w:val="left" w:leader="none"/>
          <w:tab w:pos="2955" w:val="left" w:leader="none"/>
        </w:tabs>
        <w:spacing w:before="28"/>
        <w:ind w:left="378"/>
      </w:pPr>
      <w:r>
        <w:rPr>
          <w:w w:val="110"/>
        </w:rPr>
        <w:t>268</w:t>
        <w:tab/>
        <w:t>281</w:t>
        <w:tab/>
        <w:t>245</w:t>
        <w:tab/>
        <w:t>232</w:t>
        <w:tab/>
        <w:t>233</w:t>
      </w:r>
    </w:p>
    <w:p>
      <w:pPr>
        <w:pStyle w:val="BodyText"/>
        <w:tabs>
          <w:tab w:pos="1088" w:val="left" w:leader="none"/>
          <w:tab w:pos="1729" w:val="left" w:leader="none"/>
          <w:tab w:pos="2364" w:val="left" w:leader="none"/>
          <w:tab w:pos="3014" w:val="left" w:leader="none"/>
        </w:tabs>
        <w:spacing w:before="21"/>
        <w:ind w:left="438"/>
        <w:jc w:val="center"/>
      </w:pPr>
      <w:r>
        <w:rPr>
          <w:w w:val="110"/>
        </w:rPr>
        <w:t>78</w:t>
        <w:tab/>
        <w:t>70</w:t>
        <w:tab/>
        <w:t>66</w:t>
        <w:tab/>
        <w:t>59</w:t>
        <w:tab/>
        <w:t>65</w:t>
      </w:r>
    </w:p>
    <w:p>
      <w:pPr>
        <w:pStyle w:val="BodyText"/>
        <w:tabs>
          <w:tab w:pos="1078" w:val="left" w:leader="none"/>
          <w:tab w:pos="1720" w:val="left" w:leader="none"/>
          <w:tab w:pos="2363" w:val="left" w:leader="none"/>
          <w:tab w:pos="3015" w:val="left" w:leader="none"/>
        </w:tabs>
        <w:spacing w:before="21"/>
        <w:ind w:left="431"/>
        <w:jc w:val="center"/>
      </w:pPr>
      <w:r>
        <w:rPr>
          <w:w w:val="110"/>
        </w:rPr>
        <w:t>99</w:t>
        <w:tab/>
        <w:t>85</w:t>
        <w:tab/>
        <w:t>80</w:t>
        <w:tab/>
        <w:t>83</w:t>
        <w:tab/>
        <w:t>95</w:t>
      </w:r>
    </w:p>
    <w:p>
      <w:pPr>
        <w:pStyle w:val="BodyText"/>
        <w:tabs>
          <w:tab w:pos="1073" w:val="left" w:leader="none"/>
          <w:tab w:pos="1716" w:val="left" w:leader="none"/>
          <w:tab w:pos="2360" w:val="left" w:leader="none"/>
          <w:tab w:pos="3000" w:val="left" w:leader="none"/>
        </w:tabs>
        <w:spacing w:before="27"/>
        <w:ind w:left="424"/>
        <w:jc w:val="center"/>
      </w:pPr>
      <w:r>
        <w:rPr>
          <w:w w:val="110"/>
        </w:rPr>
        <w:t>31</w:t>
        <w:tab/>
        <w:t>32</w:t>
        <w:tab/>
        <w:t>30</w:t>
        <w:tab/>
        <w:t>27</w:t>
        <w:tab/>
        <w:t>38</w:t>
      </w:r>
    </w:p>
    <w:p>
      <w:pPr>
        <w:pStyle w:val="BodyText"/>
        <w:tabs>
          <w:tab w:pos="933" w:val="left" w:leader="none"/>
          <w:tab w:pos="1660" w:val="left" w:leader="none"/>
          <w:tab w:pos="2302" w:val="left" w:leader="none"/>
          <w:tab w:pos="2860" w:val="left" w:leader="none"/>
        </w:tabs>
        <w:spacing w:before="21"/>
        <w:ind w:left="272"/>
        <w:jc w:val="center"/>
      </w:pPr>
      <w:r>
        <w:rPr/>
        <w:t>1.027</w:t>
        <w:tab/>
        <w:t>I</w:t>
      </w:r>
      <w:r>
        <w:rPr>
          <w:spacing w:val="-17"/>
        </w:rPr>
        <w:t> </w:t>
      </w:r>
      <w:r>
        <w:rPr/>
        <w:t>034</w:t>
        <w:tab/>
        <w:t>967</w:t>
        <w:tab/>
        <w:t>934</w:t>
        <w:tab/>
        <w:t>J.014</w:t>
      </w:r>
    </w:p>
    <w:p>
      <w:pPr>
        <w:pStyle w:val="BodyText"/>
        <w:tabs>
          <w:tab w:pos="1020" w:val="left" w:leader="none"/>
          <w:tab w:pos="1662" w:val="left" w:leader="none"/>
          <w:tab w:pos="2305" w:val="left" w:leader="none"/>
          <w:tab w:pos="2947" w:val="left" w:leader="none"/>
        </w:tabs>
        <w:spacing w:before="28"/>
        <w:ind w:left="371"/>
        <w:jc w:val="center"/>
      </w:pPr>
      <w:r>
        <w:rPr>
          <w:w w:val="110"/>
        </w:rPr>
        <w:t>174</w:t>
        <w:tab/>
        <w:t>194</w:t>
        <w:tab/>
        <w:t>174</w:t>
        <w:tab/>
        <w:t>186</w:t>
        <w:tab/>
        <w:t>185</w:t>
      </w:r>
    </w:p>
    <w:p>
      <w:pPr>
        <w:pStyle w:val="BodyText"/>
        <w:tabs>
          <w:tab w:pos="1066" w:val="left" w:leader="none"/>
          <w:tab w:pos="1711" w:val="left" w:leader="none"/>
          <w:tab w:pos="2287" w:val="left" w:leader="none"/>
          <w:tab w:pos="2936" w:val="left" w:leader="none"/>
        </w:tabs>
        <w:spacing w:before="27"/>
        <w:ind w:left="426"/>
        <w:jc w:val="center"/>
      </w:pPr>
      <w:r>
        <w:rPr>
          <w:rFonts w:ascii="Arial"/>
          <w:w w:val="105"/>
        </w:rPr>
        <w:t>76</w:t>
        <w:tab/>
      </w:r>
      <w:r>
        <w:rPr>
          <w:w w:val="105"/>
        </w:rPr>
        <w:t>85</w:t>
        <w:tab/>
        <w:t>92</w:t>
        <w:tab/>
        <w:t>111</w:t>
        <w:tab/>
        <w:t>100</w:t>
      </w:r>
    </w:p>
    <w:p>
      <w:pPr>
        <w:pStyle w:val="BodyText"/>
        <w:tabs>
          <w:tab w:pos="1071" w:val="left" w:leader="none"/>
          <w:tab w:pos="1716" w:val="left" w:leader="none"/>
          <w:tab w:pos="2291" w:val="left" w:leader="none"/>
          <w:tab w:pos="3007" w:val="left" w:leader="none"/>
        </w:tabs>
        <w:spacing w:before="21"/>
        <w:ind w:left="424"/>
        <w:jc w:val="center"/>
      </w:pPr>
      <w:r>
        <w:rPr>
          <w:w w:val="105"/>
        </w:rPr>
        <w:t>91</w:t>
        <w:tab/>
        <w:t>87</w:t>
        <w:tab/>
        <w:t>97</w:t>
        <w:tab/>
        <w:t>101</w:t>
        <w:tab/>
        <w:t>92</w:t>
      </w:r>
    </w:p>
    <w:p>
      <w:pPr>
        <w:pStyle w:val="BodyText"/>
        <w:tabs>
          <w:tab w:pos="1009" w:val="left" w:leader="none"/>
          <w:tab w:pos="1649" w:val="left" w:leader="none"/>
          <w:tab w:pos="2294" w:val="left" w:leader="none"/>
          <w:tab w:pos="2936" w:val="left" w:leader="none"/>
        </w:tabs>
        <w:spacing w:before="28"/>
        <w:ind w:left="360"/>
        <w:jc w:val="center"/>
      </w:pPr>
      <w:r>
        <w:rPr>
          <w:w w:val="105"/>
        </w:rPr>
        <w:t>157</w:t>
        <w:tab/>
        <w:t>184</w:t>
        <w:tab/>
        <w:t>202</w:t>
        <w:tab/>
        <w:t>168</w:t>
        <w:tab/>
        <w:t>178</w:t>
      </w:r>
    </w:p>
    <w:p>
      <w:pPr>
        <w:pStyle w:val="BodyText"/>
        <w:tabs>
          <w:tab w:pos="1089" w:val="left" w:leader="none"/>
          <w:tab w:pos="1742" w:val="left" w:leader="none"/>
          <w:tab w:pos="2384" w:val="left" w:leader="none"/>
          <w:tab w:pos="3034" w:val="left" w:leader="none"/>
        </w:tabs>
        <w:spacing w:before="21"/>
        <w:ind w:left="450"/>
        <w:jc w:val="center"/>
      </w:pPr>
      <w:r>
        <w:rPr>
          <w:w w:val="105"/>
        </w:rPr>
        <w:t>10</w:t>
        <w:tab/>
        <w:t>22</w:t>
        <w:tab/>
        <w:t>16</w:t>
        <w:tab/>
        <w:t>19</w:t>
        <w:tab/>
      </w:r>
      <w:r>
        <w:rPr>
          <w:spacing w:val="-7"/>
          <w:w w:val="105"/>
        </w:rPr>
        <w:t>15</w:t>
      </w:r>
    </w:p>
    <w:p>
      <w:pPr>
        <w:pStyle w:val="BodyText"/>
        <w:tabs>
          <w:tab w:pos="1082" w:val="left" w:leader="none"/>
          <w:tab w:pos="1724" w:val="left" w:leader="none"/>
          <w:tab w:pos="2369" w:val="left" w:leader="none"/>
          <w:tab w:pos="3019" w:val="left" w:leader="none"/>
        </w:tabs>
        <w:spacing w:before="20"/>
        <w:ind w:left="433"/>
        <w:jc w:val="center"/>
      </w:pPr>
      <w:r>
        <w:rPr>
          <w:w w:val="105"/>
        </w:rPr>
        <w:t>30</w:t>
        <w:tab/>
        <w:t>30</w:t>
        <w:tab/>
        <w:t>39</w:t>
        <w:tab/>
        <w:t>29</w:t>
        <w:tab/>
        <w:t>41</w:t>
      </w:r>
    </w:p>
    <w:p>
      <w:pPr>
        <w:pStyle w:val="BodyText"/>
        <w:tabs>
          <w:tab w:pos="1018" w:val="left" w:leader="none"/>
          <w:tab w:pos="1668" w:val="left" w:leader="none"/>
          <w:tab w:pos="2303" w:val="left" w:leader="none"/>
          <w:tab w:pos="2952" w:val="left" w:leader="none"/>
        </w:tabs>
        <w:spacing w:before="28"/>
        <w:ind w:left="368"/>
      </w:pPr>
      <w:r>
        <w:rPr>
          <w:w w:val="110"/>
        </w:rPr>
        <w:t>538</w:t>
        <w:tab/>
        <w:t>602</w:t>
        <w:tab/>
        <w:t>620</w:t>
        <w:tab/>
        <w:t>614</w:t>
        <w:tab/>
        <w:t>611</w:t>
      </w:r>
    </w:p>
    <w:p>
      <w:pPr>
        <w:pStyle w:val="BodyText"/>
        <w:tabs>
          <w:tab w:pos="1027" w:val="left" w:leader="none"/>
          <w:tab w:pos="1670" w:val="left" w:leader="none"/>
          <w:tab w:pos="2305" w:val="left" w:leader="none"/>
          <w:tab w:pos="2961" w:val="left" w:leader="none"/>
        </w:tabs>
        <w:spacing w:before="21"/>
        <w:ind w:left="385"/>
        <w:jc w:val="center"/>
      </w:pPr>
      <w:r>
        <w:rPr>
          <w:w w:val="110"/>
        </w:rPr>
        <w:t>139</w:t>
        <w:tab/>
        <w:t>138</w:t>
        <w:tab/>
        <w:t>133</w:t>
        <w:tab/>
        <w:t>167</w:t>
        <w:tab/>
      </w:r>
      <w:r>
        <w:rPr>
          <w:spacing w:val="-4"/>
          <w:w w:val="110"/>
        </w:rPr>
        <w:t>131</w:t>
      </w:r>
    </w:p>
    <w:p>
      <w:pPr>
        <w:pStyle w:val="BodyText"/>
        <w:tabs>
          <w:tab w:pos="1004" w:val="left" w:leader="none"/>
          <w:tab w:pos="1653" w:val="left" w:leader="none"/>
          <w:tab w:pos="2288" w:val="left" w:leader="none"/>
          <w:tab w:pos="2938" w:val="left" w:leader="none"/>
        </w:tabs>
        <w:spacing w:before="28"/>
        <w:ind w:left="436"/>
        <w:jc w:val="center"/>
      </w:pPr>
      <w:r>
        <w:rPr>
          <w:w w:val="105"/>
        </w:rPr>
        <w:t>71</w:t>
        <w:tab/>
        <w:t>115</w:t>
        <w:tab/>
        <w:t>107</w:t>
        <w:tab/>
        <w:t>124</w:t>
        <w:tab/>
        <w:t>125</w:t>
      </w:r>
    </w:p>
    <w:p>
      <w:pPr>
        <w:pStyle w:val="BodyText"/>
        <w:tabs>
          <w:tab w:pos="1013" w:val="left" w:leader="none"/>
          <w:tab w:pos="1662" w:val="left" w:leader="none"/>
          <w:tab w:pos="2297" w:val="left" w:leader="none"/>
          <w:tab w:pos="2947" w:val="left" w:leader="none"/>
        </w:tabs>
        <w:spacing w:before="20"/>
        <w:ind w:left="371"/>
        <w:jc w:val="center"/>
      </w:pPr>
      <w:r>
        <w:rPr>
          <w:w w:val="110"/>
        </w:rPr>
        <w:t>104</w:t>
        <w:tab/>
        <w:t>111</w:t>
        <w:tab/>
        <w:t>134</w:t>
        <w:tab/>
        <w:t>152</w:t>
        <w:tab/>
        <w:t>104</w:t>
      </w:r>
    </w:p>
    <w:p>
      <w:pPr>
        <w:pStyle w:val="BodyText"/>
        <w:tabs>
          <w:tab w:pos="1093" w:val="left" w:leader="none"/>
          <w:tab w:pos="1734" w:val="left" w:leader="none"/>
          <w:tab w:pos="2369" w:val="left" w:leader="none"/>
          <w:tab w:pos="3018" w:val="left" w:leader="none"/>
        </w:tabs>
        <w:spacing w:before="28"/>
        <w:ind w:left="442"/>
        <w:jc w:val="center"/>
        <w:rPr>
          <w:rFonts w:ascii="Arial"/>
        </w:rPr>
      </w:pPr>
      <w:r>
        <w:rPr>
          <w:rFonts w:ascii="Arial"/>
          <w:w w:val="105"/>
        </w:rPr>
        <w:t>79</w:t>
        <w:tab/>
      </w:r>
      <w:r>
        <w:rPr>
          <w:w w:val="105"/>
        </w:rPr>
        <w:t>76</w:t>
        <w:tab/>
        <w:t>68</w:t>
        <w:tab/>
      </w:r>
      <w:r>
        <w:rPr>
          <w:rFonts w:ascii="Arial"/>
          <w:w w:val="105"/>
        </w:rPr>
        <w:t>73</w:t>
        <w:tab/>
        <w:t>75</w:t>
      </w:r>
    </w:p>
    <w:p>
      <w:pPr>
        <w:pStyle w:val="BodyText"/>
        <w:tabs>
          <w:tab w:pos="1055" w:val="left" w:leader="none"/>
          <w:tab w:pos="1640" w:val="left" w:leader="none"/>
          <w:tab w:pos="2350" w:val="left" w:leader="none"/>
          <w:tab w:pos="2992" w:val="left" w:leader="none"/>
        </w:tabs>
        <w:spacing w:before="20"/>
        <w:ind w:left="413"/>
        <w:jc w:val="center"/>
      </w:pPr>
      <w:r>
        <w:rPr>
          <w:w w:val="105"/>
        </w:rPr>
        <w:t>80</w:t>
        <w:tab/>
        <w:t>81</w:t>
        <w:tab/>
        <w:t>115</w:t>
        <w:tab/>
        <w:t>77</w:t>
        <w:tab/>
        <w:t>92</w:t>
      </w:r>
    </w:p>
    <w:p>
      <w:pPr>
        <w:tabs>
          <w:tab w:pos="1081" w:val="left" w:leader="none"/>
          <w:tab w:pos="1727" w:val="left" w:leader="none"/>
          <w:tab w:pos="2362" w:val="left" w:leader="none"/>
          <w:tab w:pos="3011" w:val="left" w:leader="none"/>
        </w:tabs>
        <w:spacing w:before="19"/>
        <w:ind w:left="428" w:right="0" w:firstLine="0"/>
        <w:jc w:val="center"/>
        <w:rPr>
          <w:sz w:val="12"/>
        </w:rPr>
      </w:pPr>
      <w:r>
        <w:rPr>
          <w:w w:val="105"/>
          <w:sz w:val="13"/>
        </w:rPr>
        <w:t>35</w:t>
        <w:tab/>
        <w:t>49</w:t>
        <w:tab/>
      </w:r>
      <w:r>
        <w:rPr>
          <w:w w:val="105"/>
          <w:sz w:val="12"/>
        </w:rPr>
        <w:t>62</w:t>
        <w:tab/>
        <w:t>53</w:t>
        <w:tab/>
        <w:t>53</w:t>
      </w:r>
    </w:p>
    <w:p>
      <w:pPr>
        <w:pStyle w:val="BodyText"/>
        <w:tabs>
          <w:tab w:pos="1077" w:val="left" w:leader="none"/>
          <w:tab w:pos="1662" w:val="left" w:leader="none"/>
          <w:tab w:pos="2364" w:val="left" w:leader="none"/>
          <w:tab w:pos="3013" w:val="left" w:leader="none"/>
        </w:tabs>
        <w:spacing w:before="19"/>
        <w:ind w:left="430"/>
        <w:jc w:val="center"/>
      </w:pPr>
      <w:r>
        <w:rPr>
          <w:w w:val="110"/>
        </w:rPr>
        <w:t>93</w:t>
        <w:tab/>
        <w:t>87</w:t>
        <w:tab/>
        <w:t>130</w:t>
        <w:tab/>
        <w:t>92</w:t>
        <w:tab/>
        <w:t>91</w:t>
      </w:r>
    </w:p>
    <w:p>
      <w:pPr>
        <w:pStyle w:val="BodyText"/>
        <w:tabs>
          <w:tab w:pos="1074" w:val="left" w:leader="none"/>
          <w:tab w:pos="1657" w:val="left" w:leader="none"/>
          <w:tab w:pos="2359" w:val="left" w:leader="none"/>
          <w:tab w:pos="2942" w:val="left" w:leader="none"/>
        </w:tabs>
        <w:spacing w:before="27"/>
        <w:ind w:left="425"/>
        <w:jc w:val="center"/>
      </w:pPr>
      <w:r>
        <w:rPr>
          <w:w w:val="110"/>
        </w:rPr>
        <w:t>96</w:t>
        <w:tab/>
        <w:t>99</w:t>
        <w:tab/>
        <w:t>101</w:t>
        <w:tab/>
        <w:t>97</w:t>
        <w:tab/>
        <w:t>128</w:t>
      </w:r>
    </w:p>
    <w:p>
      <w:pPr>
        <w:pStyle w:val="BodyText"/>
        <w:tabs>
          <w:tab w:pos="1080" w:val="left" w:leader="none"/>
          <w:tab w:pos="1729" w:val="left" w:leader="none"/>
          <w:tab w:pos="2355" w:val="left" w:leader="none"/>
          <w:tab w:pos="3014" w:val="left" w:leader="none"/>
        </w:tabs>
        <w:spacing w:before="21"/>
        <w:ind w:left="428"/>
        <w:jc w:val="center"/>
      </w:pPr>
      <w:r>
        <w:rPr>
          <w:w w:val="110"/>
        </w:rPr>
        <w:t>85</w:t>
        <w:tab/>
        <w:t>92</w:t>
        <w:tab/>
        <w:t>77</w:t>
        <w:tab/>
        <w:t>86</w:t>
        <w:tab/>
        <w:t>74</w:t>
      </w:r>
    </w:p>
    <w:p>
      <w:pPr>
        <w:pStyle w:val="BodyText"/>
        <w:tabs>
          <w:tab w:pos="1020" w:val="left" w:leader="none"/>
          <w:tab w:pos="1662" w:val="left" w:leader="none"/>
          <w:tab w:pos="2297" w:val="left" w:leader="none"/>
          <w:tab w:pos="2947" w:val="left" w:leader="none"/>
        </w:tabs>
        <w:spacing w:before="28"/>
        <w:ind w:left="371"/>
        <w:jc w:val="center"/>
      </w:pPr>
      <w:r>
        <w:rPr>
          <w:w w:val="110"/>
        </w:rPr>
        <w:t>119</w:t>
        <w:tab/>
        <w:t>123</w:t>
        <w:tab/>
        <w:t>132</w:t>
        <w:tab/>
        <w:t>112</w:t>
        <w:tab/>
        <w:t>124</w:t>
      </w:r>
    </w:p>
    <w:p>
      <w:pPr>
        <w:pStyle w:val="BodyText"/>
        <w:tabs>
          <w:tab w:pos="1022" w:val="left" w:leader="none"/>
          <w:tab w:pos="1664" w:val="left" w:leader="none"/>
          <w:tab w:pos="2299" w:val="left" w:leader="none"/>
          <w:tab w:pos="2956" w:val="left" w:leader="none"/>
        </w:tabs>
        <w:spacing w:before="28"/>
        <w:ind w:left="372"/>
        <w:jc w:val="center"/>
      </w:pPr>
      <w:r>
        <w:rPr>
          <w:w w:val="110"/>
        </w:rPr>
        <w:t>122</w:t>
        <w:tab/>
        <w:t>124</w:t>
        <w:tab/>
        <w:t>152</w:t>
        <w:tab/>
        <w:t>128</w:t>
        <w:tab/>
        <w:t>151</w:t>
      </w:r>
    </w:p>
    <w:p>
      <w:pPr>
        <w:pStyle w:val="BodyText"/>
        <w:tabs>
          <w:tab w:pos="883" w:val="left" w:leader="none"/>
          <w:tab w:pos="1525" w:val="left" w:leader="none"/>
          <w:tab w:pos="2178" w:val="left" w:leader="none"/>
          <w:tab w:pos="3073" w:val="right" w:leader="none"/>
        </w:tabs>
        <w:spacing w:before="9"/>
        <w:ind w:left="234"/>
        <w:jc w:val="center"/>
      </w:pPr>
      <w:r>
        <w:rPr>
          <w:w w:val="105"/>
        </w:rPr>
        <w:t>1.023</w:t>
        <w:tab/>
        <w:t>1.095</w:t>
        <w:tab/>
        <w:t>1.21</w:t>
      </w:r>
      <w:r>
        <w:rPr>
          <w:spacing w:val="-12"/>
          <w:w w:val="105"/>
        </w:rPr>
        <w:t> </w:t>
      </w:r>
      <w:r>
        <w:rPr/>
        <w:t>1</w:t>
        <w:tab/>
      </w:r>
      <w:r>
        <w:rPr>
          <w:w w:val="105"/>
          <w:sz w:val="14"/>
        </w:rPr>
        <w:t>I.I</w:t>
      </w:r>
      <w:r>
        <w:rPr>
          <w:spacing w:val="-13"/>
          <w:w w:val="105"/>
          <w:sz w:val="14"/>
        </w:rPr>
        <w:t> </w:t>
      </w:r>
      <w:r>
        <w:rPr>
          <w:w w:val="105"/>
        </w:rPr>
        <w:t>6</w:t>
      </w:r>
      <w:r>
        <w:rPr>
          <w:spacing w:val="-12"/>
          <w:w w:val="105"/>
        </w:rPr>
        <w:t> </w:t>
      </w:r>
      <w:r>
        <w:rPr>
          <w:w w:val="105"/>
        </w:rPr>
        <w:t>I</w:t>
        <w:tab/>
      </w:r>
      <w:r>
        <w:rPr/>
        <w:t>1</w:t>
      </w:r>
      <w:r>
        <w:rPr>
          <w:spacing w:val="-8"/>
        </w:rPr>
        <w:t> </w:t>
      </w:r>
      <w:r>
        <w:rPr/>
        <w:t>148</w:t>
      </w:r>
    </w:p>
    <w:p>
      <w:pPr>
        <w:tabs>
          <w:tab w:pos="1076" w:val="left" w:leader="none"/>
          <w:tab w:pos="1714" w:val="left" w:leader="none"/>
          <w:tab w:pos="2357" w:val="left" w:leader="none"/>
          <w:tab w:pos="3007" w:val="left" w:leader="none"/>
        </w:tabs>
        <w:spacing w:before="14"/>
        <w:ind w:left="424" w:right="0" w:firstLine="0"/>
        <w:jc w:val="center"/>
        <w:rPr>
          <w:sz w:val="12"/>
        </w:rPr>
      </w:pPr>
      <w:r>
        <w:rPr>
          <w:sz w:val="12"/>
        </w:rPr>
        <w:t>34</w:t>
        <w:tab/>
        <w:t>42</w:t>
        <w:tab/>
      </w:r>
      <w:r>
        <w:rPr>
          <w:sz w:val="13"/>
        </w:rPr>
        <w:t>56</w:t>
        <w:tab/>
        <w:t>51</w:t>
        <w:tab/>
      </w:r>
      <w:r>
        <w:rPr>
          <w:sz w:val="12"/>
        </w:rPr>
        <w:t>53</w:t>
      </w:r>
    </w:p>
    <w:p>
      <w:pPr>
        <w:pStyle w:val="BodyText"/>
        <w:tabs>
          <w:tab w:pos="1079" w:val="left" w:leader="none"/>
          <w:tab w:pos="1715" w:val="left" w:leader="none"/>
          <w:tab w:pos="2290" w:val="left" w:leader="none"/>
          <w:tab w:pos="2940" w:val="left" w:leader="none"/>
        </w:tabs>
        <w:spacing w:before="26"/>
        <w:ind w:left="363"/>
        <w:jc w:val="center"/>
      </w:pPr>
      <w:r>
        <w:rPr/>
        <w:t>104</w:t>
        <w:tab/>
      </w:r>
      <w:r>
        <w:rPr>
          <w:rFonts w:ascii="Arial"/>
        </w:rPr>
        <w:t>75</w:t>
        <w:tab/>
      </w:r>
      <w:r>
        <w:rPr/>
        <w:t>90</w:t>
        <w:tab/>
        <w:t>116</w:t>
        <w:tab/>
        <w:t>100</w:t>
      </w:r>
    </w:p>
    <w:p>
      <w:pPr>
        <w:pStyle w:val="BodyText"/>
        <w:tabs>
          <w:tab w:pos="1098" w:val="left" w:leader="none"/>
          <w:tab w:pos="1730" w:val="left" w:leader="none"/>
          <w:tab w:pos="2375" w:val="left" w:leader="none"/>
          <w:tab w:pos="3025" w:val="left" w:leader="none"/>
        </w:tabs>
        <w:spacing w:before="20"/>
        <w:ind w:left="444"/>
        <w:jc w:val="center"/>
      </w:pPr>
      <w:r>
        <w:rPr>
          <w:w w:val="110"/>
        </w:rPr>
        <w:t>41</w:t>
        <w:tab/>
        <w:t>74</w:t>
        <w:tab/>
        <w:t>83</w:t>
        <w:tab/>
        <w:t>61</w:t>
        <w:tab/>
        <w:t>74</w:t>
      </w:r>
    </w:p>
    <w:p>
      <w:pPr>
        <w:pStyle w:val="BodyText"/>
        <w:tabs>
          <w:tab w:pos="1085" w:val="left" w:leader="none"/>
          <w:tab w:pos="1742" w:val="left" w:leader="none"/>
          <w:tab w:pos="2367" w:val="left" w:leader="none"/>
          <w:tab w:pos="3026" w:val="left" w:leader="none"/>
        </w:tabs>
        <w:spacing w:before="28"/>
        <w:ind w:left="443"/>
        <w:jc w:val="center"/>
      </w:pPr>
      <w:r>
        <w:rPr>
          <w:w w:val="105"/>
        </w:rPr>
        <w:t>70</w:t>
        <w:tab/>
        <w:t>91</w:t>
        <w:tab/>
        <w:t>70</w:t>
        <w:tab/>
        <w:t>83</w:t>
        <w:tab/>
        <w:t>66</w:t>
      </w:r>
    </w:p>
    <w:p>
      <w:pPr>
        <w:pStyle w:val="BodyText"/>
        <w:tabs>
          <w:tab w:pos="1083" w:val="left" w:leader="none"/>
          <w:tab w:pos="1725" w:val="left" w:leader="none"/>
          <w:tab w:pos="2365" w:val="left" w:leader="none"/>
          <w:tab w:pos="3017" w:val="left" w:leader="none"/>
        </w:tabs>
        <w:spacing w:before="28"/>
        <w:ind w:left="440"/>
        <w:jc w:val="center"/>
      </w:pPr>
      <w:r>
        <w:rPr>
          <w:w w:val="110"/>
        </w:rPr>
        <w:t>26</w:t>
        <w:tab/>
        <w:t>22</w:t>
        <w:tab/>
        <w:t>26</w:t>
        <w:tab/>
        <w:t>32</w:t>
        <w:tab/>
        <w:t>24</w:t>
      </w:r>
    </w:p>
    <w:p>
      <w:pPr>
        <w:pStyle w:val="BodyText"/>
        <w:tabs>
          <w:tab w:pos="1745" w:val="left" w:leader="none"/>
          <w:tab w:pos="2385" w:val="left" w:leader="none"/>
          <w:tab w:pos="3037" w:val="left" w:leader="none"/>
        </w:tabs>
        <w:spacing w:before="28"/>
        <w:ind w:left="1100"/>
      </w:pPr>
      <w:r>
        <w:rPr>
          <w:w w:val="110"/>
        </w:rPr>
        <w:t>26</w:t>
        <w:tab/>
        <w:t>14</w:t>
        <w:tab/>
        <w:t>24</w:t>
        <w:tab/>
      </w:r>
      <w:r>
        <w:rPr>
          <w:spacing w:val="-10"/>
          <w:w w:val="110"/>
        </w:rPr>
        <w:t>18</w:t>
      </w:r>
    </w:p>
    <w:p>
      <w:pPr>
        <w:pStyle w:val="BodyText"/>
        <w:tabs>
          <w:tab w:pos="1101" w:val="left" w:leader="none"/>
          <w:tab w:pos="1738" w:val="left" w:leader="none"/>
          <w:tab w:pos="2383" w:val="left" w:leader="none"/>
          <w:tab w:pos="3032" w:val="left" w:leader="none"/>
        </w:tabs>
        <w:spacing w:before="28"/>
        <w:ind w:left="447"/>
        <w:jc w:val="center"/>
      </w:pPr>
      <w:r>
        <w:rPr>
          <w:w w:val="110"/>
        </w:rPr>
        <w:t>36</w:t>
        <w:tab/>
        <w:t>16</w:t>
        <w:tab/>
        <w:t>32</w:t>
        <w:tab/>
        <w:t>23</w:t>
        <w:tab/>
      </w:r>
      <w:r>
        <w:rPr>
          <w:spacing w:val="-8"/>
          <w:w w:val="110"/>
        </w:rPr>
        <w:t>26</w:t>
      </w:r>
    </w:p>
    <w:p>
      <w:pPr>
        <w:pStyle w:val="BodyText"/>
        <w:tabs>
          <w:tab w:pos="1026" w:val="left" w:leader="none"/>
          <w:tab w:pos="1668" w:val="left" w:leader="none"/>
          <w:tab w:pos="2303" w:val="left" w:leader="none"/>
          <w:tab w:pos="2953" w:val="left" w:leader="none"/>
        </w:tabs>
        <w:spacing w:before="21"/>
        <w:ind w:left="376"/>
      </w:pPr>
      <w:r>
        <w:rPr>
          <w:w w:val="110"/>
        </w:rPr>
        <w:t>320</w:t>
        <w:tab/>
        <w:t>346</w:t>
        <w:tab/>
        <w:t>371</w:t>
        <w:tab/>
        <w:t>390</w:t>
        <w:tab/>
        <w:t>361</w:t>
      </w:r>
    </w:p>
    <w:p>
      <w:pPr>
        <w:pStyle w:val="BodyText"/>
        <w:tabs>
          <w:tab w:pos="1057" w:val="left" w:leader="none"/>
          <w:tab w:pos="1720" w:val="left" w:leader="none"/>
          <w:tab w:pos="3101" w:val="left" w:leader="none"/>
        </w:tabs>
        <w:spacing w:before="52"/>
        <w:ind w:left="407"/>
      </w:pPr>
      <w:r>
        <w:rPr/>
        <w:br w:type="column"/>
      </w:r>
      <w:r>
        <w:rPr>
          <w:w w:val="125"/>
        </w:rPr>
        <w:t>116</w:t>
        <w:tab/>
      </w:r>
      <w:r>
        <w:rPr>
          <w:rFonts w:ascii="Arial"/>
          <w:w w:val="125"/>
        </w:rPr>
        <w:t>122</w:t>
        <w:tab/>
      </w:r>
      <w:r>
        <w:rPr>
          <w:w w:val="350"/>
        </w:rPr>
        <w:t>115'"</w:t>
        <w:tab/>
        <w:t>97</w:t>
      </w:r>
    </w:p>
    <w:p>
      <w:pPr>
        <w:pStyle w:val="BodyText"/>
        <w:tabs>
          <w:tab w:pos="1123" w:val="left" w:leader="none"/>
          <w:tab w:pos="1790" w:val="left" w:leader="none"/>
          <w:tab w:pos="2447" w:val="left" w:leader="none"/>
          <w:tab w:pos="3104" w:val="left" w:leader="none"/>
        </w:tabs>
        <w:spacing w:before="12"/>
        <w:ind w:left="477"/>
        <w:rPr>
          <w:rFonts w:ascii="Arial"/>
        </w:rPr>
      </w:pPr>
      <w:r>
        <w:rPr>
          <w:w w:val="355"/>
        </w:rPr>
        <w:t>40</w:t>
        <w:tab/>
        <w:t>34</w:t>
        <w:tab/>
        <w:t>42</w:t>
        <w:tab/>
        <w:t>46</w:t>
        <w:tab/>
      </w:r>
      <w:r>
        <w:rPr>
          <w:rFonts w:ascii="Arial"/>
          <w:w w:val="125"/>
        </w:rPr>
        <w:t>43</w:t>
      </w:r>
    </w:p>
    <w:p>
      <w:pPr>
        <w:pStyle w:val="BodyText"/>
        <w:tabs>
          <w:tab w:pos="1129" w:val="left" w:leader="none"/>
          <w:tab w:pos="1793" w:val="left" w:leader="none"/>
          <w:tab w:pos="2449" w:val="left" w:leader="none"/>
          <w:tab w:pos="3106" w:val="left" w:leader="none"/>
        </w:tabs>
        <w:spacing w:before="28"/>
        <w:ind w:left="472"/>
      </w:pPr>
      <w:r>
        <w:rPr>
          <w:w w:val="105"/>
        </w:rPr>
        <w:t>12</w:t>
        <w:tab/>
        <w:t>14</w:t>
        <w:tab/>
        <w:t>15</w:t>
        <w:tab/>
        <w:t>18</w:t>
        <w:tab/>
        <w:t>16</w:t>
      </w:r>
    </w:p>
    <w:p>
      <w:pPr>
        <w:pStyle w:val="BodyText"/>
        <w:tabs>
          <w:tab w:pos="1064" w:val="left" w:leader="none"/>
          <w:tab w:pos="1728" w:val="left" w:leader="none"/>
          <w:tab w:pos="2377" w:val="left" w:leader="none"/>
          <w:tab w:pos="3041" w:val="left" w:leader="none"/>
        </w:tabs>
        <w:spacing w:before="21"/>
        <w:ind w:left="407"/>
      </w:pPr>
      <w:r>
        <w:rPr>
          <w:w w:val="110"/>
        </w:rPr>
        <w:t>168</w:t>
        <w:tab/>
        <w:t>170</w:t>
        <w:tab/>
        <w:t>172</w:t>
        <w:tab/>
        <w:t>193</w:t>
        <w:tab/>
        <w:t>15r,</w:t>
      </w:r>
    </w:p>
    <w:p>
      <w:pPr>
        <w:pStyle w:val="BodyText"/>
        <w:tabs>
          <w:tab w:pos="1070" w:val="left" w:leader="none"/>
          <w:tab w:pos="1720" w:val="left" w:leader="none"/>
          <w:tab w:pos="2377" w:val="left" w:leader="none"/>
          <w:tab w:pos="3235" w:val="right" w:leader="none"/>
        </w:tabs>
        <w:spacing w:before="27"/>
        <w:ind w:left="407"/>
      </w:pPr>
      <w:r>
        <w:rPr>
          <w:w w:val="110"/>
        </w:rPr>
        <w:t>129</w:t>
        <w:tab/>
      </w:r>
      <w:r>
        <w:rPr>
          <w:rFonts w:ascii="Arial"/>
          <w:w w:val="110"/>
        </w:rPr>
        <w:t>ill</w:t>
        <w:tab/>
      </w:r>
      <w:r>
        <w:rPr>
          <w:w w:val="110"/>
        </w:rPr>
        <w:t>102</w:t>
        <w:tab/>
        <w:t>124</w:t>
        <w:tab/>
        <w:t>85</w:t>
      </w:r>
    </w:p>
    <w:p>
      <w:pPr>
        <w:pStyle w:val="BodyText"/>
        <w:tabs>
          <w:tab w:pos="1064" w:val="left" w:leader="none"/>
          <w:tab w:pos="1728" w:val="left" w:leader="none"/>
          <w:tab w:pos="2377" w:val="left" w:leader="none"/>
          <w:tab w:pos="3041" w:val="left" w:leader="none"/>
        </w:tabs>
        <w:spacing w:before="21"/>
        <w:ind w:left="407"/>
      </w:pPr>
      <w:r>
        <w:rPr>
          <w:w w:val="110"/>
        </w:rPr>
        <w:t>132</w:t>
        <w:tab/>
        <w:t>159</w:t>
        <w:tab/>
        <w:t>154</w:t>
        <w:tab/>
        <w:t>126</w:t>
        <w:tab/>
        <w:t>106</w:t>
      </w:r>
    </w:p>
    <w:p>
      <w:pPr>
        <w:pStyle w:val="BodyText"/>
        <w:tabs>
          <w:tab w:pos="1130" w:val="left" w:leader="none"/>
          <w:tab w:pos="1720" w:val="left" w:leader="none"/>
          <w:tab w:pos="2377" w:val="left" w:leader="none"/>
          <w:tab w:pos="3107" w:val="left" w:leader="none"/>
        </w:tabs>
        <w:spacing w:before="27"/>
        <w:ind w:left="407"/>
        <w:rPr>
          <w:rFonts w:ascii="Arial"/>
        </w:rPr>
      </w:pPr>
      <w:r>
        <w:rPr>
          <w:w w:val="110"/>
        </w:rPr>
        <w:t>107</w:t>
        <w:tab/>
        <w:t>92</w:t>
        <w:tab/>
        <w:t>108</w:t>
        <w:tab/>
        <w:t>120</w:t>
        <w:tab/>
      </w:r>
      <w:r>
        <w:rPr>
          <w:rFonts w:ascii="Arial"/>
          <w:w w:val="110"/>
        </w:rPr>
        <w:t>73</w:t>
      </w:r>
    </w:p>
    <w:p>
      <w:pPr>
        <w:pStyle w:val="BodyText"/>
        <w:tabs>
          <w:tab w:pos="1053" w:val="left" w:leader="none"/>
          <w:tab w:pos="1717" w:val="left" w:leader="none"/>
          <w:tab w:pos="2367" w:val="left" w:leader="none"/>
          <w:tab w:pos="3034" w:val="left" w:leader="none"/>
        </w:tabs>
        <w:spacing w:before="21"/>
        <w:ind w:left="397"/>
      </w:pPr>
      <w:r>
        <w:rPr>
          <w:w w:val="105"/>
        </w:rPr>
        <w:t>208</w:t>
        <w:tab/>
        <w:t>233</w:t>
        <w:tab/>
        <w:t>222</w:t>
        <w:tab/>
        <w:t>219</w:t>
        <w:tab/>
        <w:t>194</w:t>
      </w:r>
    </w:p>
    <w:p>
      <w:pPr>
        <w:pStyle w:val="BodyText"/>
        <w:tabs>
          <w:tab w:pos="1061" w:val="left" w:leader="none"/>
          <w:tab w:pos="1717" w:val="left" w:leader="none"/>
          <w:tab w:pos="2374" w:val="left" w:leader="none"/>
          <w:tab w:pos="3037" w:val="left" w:leader="none"/>
        </w:tabs>
        <w:spacing w:before="28"/>
        <w:ind w:left="404"/>
        <w:rPr>
          <w:rFonts w:ascii="Arial"/>
        </w:rPr>
      </w:pPr>
      <w:r>
        <w:rPr>
          <w:w w:val="105"/>
        </w:rPr>
        <w:t>234</w:t>
        <w:tab/>
        <w:t>205</w:t>
        <w:tab/>
        <w:t>238</w:t>
        <w:tab/>
        <w:t>240</w:t>
        <w:tab/>
      </w:r>
      <w:r>
        <w:rPr>
          <w:rFonts w:ascii="Arial"/>
          <w:w w:val="105"/>
        </w:rPr>
        <w:t>217</w:t>
      </w:r>
    </w:p>
    <w:p>
      <w:pPr>
        <w:pStyle w:val="BodyText"/>
        <w:tabs>
          <w:tab w:pos="1137" w:val="left" w:leader="none"/>
          <w:tab w:pos="1802" w:val="left" w:leader="none"/>
          <w:tab w:pos="2442" w:val="left" w:leader="none"/>
          <w:tab w:pos="3107" w:val="left" w:leader="none"/>
        </w:tabs>
        <w:spacing w:before="20"/>
        <w:ind w:left="473"/>
      </w:pPr>
      <w:r>
        <w:rPr>
          <w:w w:val="105"/>
        </w:rPr>
        <w:t>58</w:t>
        <w:tab/>
        <w:t>61</w:t>
        <w:tab/>
        <w:t>74</w:t>
        <w:tab/>
        <w:t>82</w:t>
        <w:tab/>
        <w:t>51</w:t>
      </w:r>
    </w:p>
    <w:p>
      <w:pPr>
        <w:pStyle w:val="BodyText"/>
        <w:tabs>
          <w:tab w:pos="1137" w:val="left" w:leader="none"/>
          <w:tab w:pos="1785" w:val="left" w:leader="none"/>
          <w:tab w:pos="2442" w:val="left" w:leader="none"/>
          <w:tab w:pos="3106" w:val="left" w:leader="none"/>
        </w:tabs>
        <w:spacing w:before="20"/>
        <w:ind w:left="414"/>
      </w:pPr>
      <w:r>
        <w:rPr/>
        <w:t>114</w:t>
        <w:tab/>
      </w:r>
      <w:r>
        <w:rPr>
          <w:rFonts w:ascii="Arial"/>
        </w:rPr>
        <w:t>75</w:t>
        <w:tab/>
      </w:r>
      <w:r>
        <w:rPr/>
        <w:t>88</w:t>
        <w:tab/>
        <w:t>87</w:t>
        <w:tab/>
        <w:t>81</w:t>
      </w:r>
    </w:p>
    <w:p>
      <w:pPr>
        <w:tabs>
          <w:tab w:pos="1130" w:val="left" w:leader="none"/>
          <w:tab w:pos="1787" w:val="left" w:leader="none"/>
          <w:tab w:pos="2446" w:val="left" w:leader="none"/>
          <w:tab w:pos="3113" w:val="left" w:leader="none"/>
        </w:tabs>
        <w:spacing w:before="19"/>
        <w:ind w:left="474" w:right="0" w:firstLine="0"/>
        <w:jc w:val="left"/>
        <w:rPr>
          <w:sz w:val="12"/>
        </w:rPr>
      </w:pPr>
      <w:r>
        <w:rPr>
          <w:sz w:val="12"/>
        </w:rPr>
        <w:t>31</w:t>
        <w:tab/>
        <w:t>36</w:t>
        <w:tab/>
      </w:r>
      <w:r>
        <w:rPr>
          <w:sz w:val="13"/>
        </w:rPr>
        <w:t>35</w:t>
        <w:tab/>
      </w:r>
      <w:r>
        <w:rPr>
          <w:sz w:val="12"/>
        </w:rPr>
        <w:t>29</w:t>
        <w:tab/>
        <w:t>16</w:t>
      </w:r>
    </w:p>
    <w:p>
      <w:pPr>
        <w:pStyle w:val="BodyText"/>
        <w:tabs>
          <w:tab w:pos="756" w:val="left" w:leader="none"/>
          <w:tab w:pos="1317" w:val="left" w:leader="none"/>
          <w:tab w:pos="1974" w:val="left" w:leader="none"/>
          <w:tab w:pos="2724" w:val="left" w:leader="none"/>
        </w:tabs>
        <w:spacing w:before="26"/>
        <w:ind w:right="445"/>
        <w:jc w:val="center"/>
      </w:pPr>
      <w:r>
        <w:rPr>
          <w:rFonts w:ascii="Arial Unicode MS" w:hAnsi="Arial Unicode MS"/>
          <w:w w:val="110"/>
          <w:sz w:val="9"/>
        </w:rPr>
        <w:t>↑,</w:t>
      </w:r>
      <w:r>
        <w:rPr>
          <w:w w:val="110"/>
        </w:rPr>
        <w:t>013</w:t>
        <w:tab/>
        <w:t>972</w:t>
        <w:tab/>
        <w:t>1.021</w:t>
        <w:tab/>
        <w:t>1,077</w:t>
        <w:tab/>
        <w:t>82</w:t>
      </w:r>
    </w:p>
    <w:p>
      <w:pPr>
        <w:pStyle w:val="BodyText"/>
        <w:tabs>
          <w:tab w:pos="1071" w:val="left" w:leader="none"/>
          <w:tab w:pos="1720" w:val="left" w:leader="none"/>
          <w:tab w:pos="2377" w:val="left" w:leader="none"/>
          <w:tab w:pos="3039" w:val="left" w:leader="none"/>
        </w:tabs>
        <w:spacing w:before="2"/>
        <w:ind w:left="414"/>
        <w:rPr>
          <w:sz w:val="14"/>
        </w:rPr>
      </w:pPr>
      <w:r>
        <w:rPr>
          <w:w w:val="105"/>
        </w:rPr>
        <w:t>195</w:t>
        <w:tab/>
        <w:t>156</w:t>
        <w:tab/>
        <w:t>194</w:t>
        <w:tab/>
        <w:t>178</w:t>
        <w:tab/>
      </w:r>
      <w:r>
        <w:rPr>
          <w:sz w:val="14"/>
        </w:rPr>
        <w:t>1GB</w:t>
      </w:r>
    </w:p>
    <w:p>
      <w:pPr>
        <w:pStyle w:val="BodyText"/>
        <w:tabs>
          <w:tab w:pos="1130" w:val="left" w:leader="none"/>
          <w:tab w:pos="1720" w:val="left" w:leader="none"/>
          <w:tab w:pos="2377" w:val="left" w:leader="none"/>
          <w:tab w:pos="3098" w:val="left" w:leader="none"/>
        </w:tabs>
        <w:spacing w:before="16"/>
        <w:ind w:left="481"/>
      </w:pPr>
      <w:r>
        <w:rPr>
          <w:w w:val="85"/>
        </w:rPr>
        <w:t>78</w:t>
        <w:tab/>
        <w:t>98</w:t>
        <w:tab/>
        <w:t>101</w:t>
        <w:tab/>
        <w:t>112</w:t>
        <w:tab/>
        <w:t>88</w:t>
      </w:r>
    </w:p>
    <w:p>
      <w:pPr>
        <w:pStyle w:val="BodyText"/>
        <w:tabs>
          <w:tab w:pos="1064" w:val="left" w:leader="none"/>
          <w:tab w:pos="1787" w:val="left" w:leader="none"/>
          <w:tab w:pos="2381" w:val="left" w:leader="none"/>
          <w:tab w:pos="3034" w:val="left" w:leader="none"/>
        </w:tabs>
        <w:spacing w:before="28"/>
        <w:ind w:left="407"/>
      </w:pPr>
      <w:r>
        <w:rPr/>
        <w:t>101</w:t>
        <w:tab/>
      </w:r>
      <w:r>
        <w:rPr>
          <w:w w:val="105"/>
        </w:rPr>
        <w:t>112</w:t>
        <w:tab/>
        <w:t>99</w:t>
        <w:tab/>
        <w:t>II</w:t>
      </w:r>
      <w:r>
        <w:rPr>
          <w:spacing w:val="18"/>
          <w:w w:val="105"/>
        </w:rPr>
        <w:t> </w:t>
      </w:r>
      <w:r>
        <w:rPr>
          <w:w w:val="105"/>
        </w:rPr>
        <w:t>7</w:t>
        <w:tab/>
        <w:t>104</w:t>
      </w:r>
    </w:p>
    <w:p>
      <w:pPr>
        <w:pStyle w:val="BodyText"/>
        <w:tabs>
          <w:tab w:pos="1071" w:val="left" w:leader="none"/>
          <w:tab w:pos="1728" w:val="left" w:leader="none"/>
          <w:tab w:pos="2377" w:val="left" w:leader="none"/>
          <w:tab w:pos="3034" w:val="left" w:leader="none"/>
        </w:tabs>
        <w:spacing w:before="21"/>
        <w:ind w:left="414"/>
      </w:pPr>
      <w:r>
        <w:rPr>
          <w:w w:val="110"/>
        </w:rPr>
        <w:t>164</w:t>
        <w:tab/>
        <w:t>177</w:t>
        <w:tab/>
        <w:t>157</w:t>
        <w:tab/>
        <w:t>178</w:t>
        <w:tab/>
        <w:t>144</w:t>
      </w:r>
    </w:p>
    <w:p>
      <w:pPr>
        <w:pStyle w:val="BodyText"/>
        <w:tabs>
          <w:tab w:pos="1130" w:val="left" w:leader="none"/>
          <w:tab w:pos="1790" w:val="left" w:leader="none"/>
          <w:tab w:pos="2446" w:val="left" w:leader="none"/>
          <w:tab w:pos="3101" w:val="left" w:leader="none"/>
        </w:tabs>
        <w:spacing w:before="27"/>
        <w:ind w:left="479"/>
      </w:pPr>
      <w:r>
        <w:rPr>
          <w:w w:val="110"/>
        </w:rPr>
        <w:t>14</w:t>
        <w:tab/>
        <w:t>32</w:t>
        <w:tab/>
        <w:t>27</w:t>
        <w:tab/>
        <w:t>26</w:t>
        <w:tab/>
        <w:t>30</w:t>
      </w:r>
    </w:p>
    <w:p>
      <w:pPr>
        <w:tabs>
          <w:tab w:pos="1133" w:val="left" w:leader="none"/>
          <w:tab w:pos="1790" w:val="left" w:leader="none"/>
          <w:tab w:pos="2443" w:val="left" w:leader="none"/>
          <w:tab w:pos="3100" w:val="left" w:leader="none"/>
        </w:tabs>
        <w:spacing w:before="12"/>
        <w:ind w:left="474" w:right="0" w:firstLine="0"/>
        <w:jc w:val="left"/>
        <w:rPr>
          <w:sz w:val="12"/>
        </w:rPr>
      </w:pPr>
      <w:r>
        <w:rPr>
          <w:w w:val="110"/>
          <w:sz w:val="12"/>
        </w:rPr>
        <w:t>39</w:t>
        <w:tab/>
        <w:t>46</w:t>
        <w:tab/>
        <w:t>46</w:t>
        <w:tab/>
      </w:r>
      <w:r>
        <w:rPr>
          <w:w w:val="110"/>
          <w:sz w:val="13"/>
        </w:rPr>
        <w:t>56</w:t>
        <w:tab/>
      </w:r>
      <w:r>
        <w:rPr>
          <w:w w:val="110"/>
          <w:sz w:val="12"/>
        </w:rPr>
        <w:t>58</w:t>
      </w:r>
    </w:p>
    <w:p>
      <w:pPr>
        <w:pStyle w:val="BodyText"/>
        <w:tabs>
          <w:tab w:pos="1058" w:val="left" w:leader="none"/>
          <w:tab w:pos="1715" w:val="left" w:leader="none"/>
          <w:tab w:pos="2371" w:val="left" w:leader="none"/>
          <w:tab w:pos="3029" w:val="left" w:leader="none"/>
        </w:tabs>
        <w:spacing w:before="26"/>
        <w:ind w:left="401"/>
        <w:rPr>
          <w:rFonts w:ascii="Arial"/>
          <w:sz w:val="11"/>
        </w:rPr>
      </w:pPr>
      <w:r>
        <w:rPr>
          <w:w w:val="110"/>
        </w:rPr>
        <w:t>591</w:t>
        <w:tab/>
        <w:t>621</w:t>
        <w:tab/>
        <w:t>624</w:t>
        <w:tab/>
        <w:t>667</w:t>
        <w:tab/>
      </w:r>
      <w:r>
        <w:rPr>
          <w:rFonts w:ascii="Arial"/>
          <w:w w:val="110"/>
          <w:sz w:val="11"/>
        </w:rPr>
        <w:t>592</w:t>
      </w:r>
    </w:p>
    <w:p>
      <w:pPr>
        <w:pStyle w:val="BodyText"/>
        <w:tabs>
          <w:tab w:pos="1064" w:val="left" w:leader="none"/>
          <w:tab w:pos="1720" w:val="left" w:leader="none"/>
          <w:tab w:pos="2377" w:val="left" w:leader="none"/>
          <w:tab w:pos="3041" w:val="left" w:leader="none"/>
        </w:tabs>
        <w:spacing w:before="20"/>
        <w:ind w:left="414"/>
      </w:pPr>
      <w:r>
        <w:rPr>
          <w:w w:val="105"/>
        </w:rPr>
        <w:t>161</w:t>
        <w:tab/>
        <w:t>130</w:t>
        <w:tab/>
        <w:t>1/0</w:t>
        <w:tab/>
        <w:t>160</w:t>
        <w:tab/>
        <w:t>128</w:t>
      </w:r>
    </w:p>
    <w:p>
      <w:pPr>
        <w:pStyle w:val="BodyText"/>
        <w:tabs>
          <w:tab w:pos="1064" w:val="left" w:leader="none"/>
          <w:tab w:pos="1720" w:val="left" w:leader="none"/>
          <w:tab w:pos="2444" w:val="left" w:leader="none"/>
          <w:tab w:pos="3101" w:val="left" w:leader="none"/>
        </w:tabs>
        <w:spacing w:before="28"/>
        <w:ind w:left="407"/>
      </w:pPr>
      <w:r>
        <w:rPr>
          <w:w w:val="105"/>
        </w:rPr>
        <w:t>105</w:t>
        <w:tab/>
        <w:t>121</w:t>
        <w:tab/>
        <w:t>130</w:t>
        <w:tab/>
        <w:t>98</w:t>
        <w:tab/>
        <w:t>92</w:t>
      </w:r>
    </w:p>
    <w:p>
      <w:pPr>
        <w:tabs>
          <w:tab w:pos="1064" w:val="left" w:leader="none"/>
          <w:tab w:pos="1720" w:val="left" w:leader="none"/>
          <w:tab w:pos="2371" w:val="left" w:leader="none"/>
          <w:tab w:pos="3041" w:val="left" w:leader="none"/>
        </w:tabs>
        <w:spacing w:before="2"/>
        <w:ind w:left="407" w:right="0" w:firstLine="0"/>
        <w:jc w:val="left"/>
        <w:rPr>
          <w:sz w:val="12"/>
        </w:rPr>
      </w:pPr>
      <w:r>
        <w:rPr>
          <w:w w:val="110"/>
          <w:sz w:val="12"/>
        </w:rPr>
        <w:t>102</w:t>
        <w:tab/>
        <w:t>126</w:t>
        <w:tab/>
        <w:t>134</w:t>
        <w:tab/>
      </w:r>
      <w:r>
        <w:rPr>
          <w:rFonts w:ascii="Arial"/>
          <w:w w:val="110"/>
          <w:sz w:val="14"/>
        </w:rPr>
        <w:t>Ill</w:t>
        <w:tab/>
      </w:r>
      <w:r>
        <w:rPr>
          <w:w w:val="110"/>
          <w:sz w:val="12"/>
        </w:rPr>
        <w:t>103</w:t>
      </w:r>
    </w:p>
    <w:p>
      <w:pPr>
        <w:pStyle w:val="BodyText"/>
        <w:tabs>
          <w:tab w:pos="1122" w:val="left" w:leader="none"/>
          <w:tab w:pos="1787" w:val="left" w:leader="none"/>
          <w:tab w:pos="2436" w:val="left" w:leader="none"/>
          <w:tab w:pos="3104" w:val="left" w:leader="none"/>
        </w:tabs>
        <w:spacing w:before="16"/>
        <w:ind w:left="474"/>
        <w:rPr>
          <w:sz w:val="11"/>
        </w:rPr>
      </w:pPr>
      <w:r>
        <w:rPr>
          <w:w w:val="95"/>
        </w:rPr>
        <w:t>G2</w:t>
        <w:tab/>
        <w:t>52</w:t>
        <w:tab/>
        <w:t>64</w:t>
        <w:tab/>
        <w:t>54</w:t>
        <w:tab/>
      </w:r>
      <w:r>
        <w:rPr>
          <w:w w:val="95"/>
          <w:sz w:val="11"/>
        </w:rPr>
        <w:t>4S</w:t>
      </w:r>
    </w:p>
    <w:p>
      <w:pPr>
        <w:pStyle w:val="BodyText"/>
        <w:tabs>
          <w:tab w:pos="1121" w:val="left" w:leader="none"/>
          <w:tab w:pos="1713" w:val="left" w:leader="none"/>
          <w:tab w:pos="2436" w:val="left" w:leader="none"/>
          <w:tab w:pos="3101" w:val="left" w:leader="none"/>
        </w:tabs>
        <w:spacing w:before="28"/>
        <w:ind w:left="467"/>
      </w:pPr>
      <w:r>
        <w:rPr/>
        <w:t>95</w:t>
        <w:tab/>
        <w:t>88</w:t>
        <w:tab/>
        <w:t>107</w:t>
        <w:tab/>
      </w:r>
      <w:r>
        <w:rPr>
          <w:rFonts w:ascii="Arial"/>
        </w:rPr>
        <w:t>S5</w:t>
        <w:tab/>
      </w:r>
      <w:r>
        <w:rPr/>
        <w:t>94</w:t>
      </w:r>
    </w:p>
    <w:p>
      <w:pPr>
        <w:pStyle w:val="BodyText"/>
        <w:tabs>
          <w:tab w:pos="1130" w:val="left" w:leader="none"/>
          <w:tab w:pos="1795" w:val="left" w:leader="none"/>
          <w:tab w:pos="2447" w:val="left" w:leader="none"/>
          <w:tab w:pos="3107" w:val="left" w:leader="none"/>
        </w:tabs>
        <w:spacing w:before="21"/>
        <w:ind w:left="477"/>
        <w:rPr>
          <w:rFonts w:ascii="Arial"/>
          <w:sz w:val="11"/>
        </w:rPr>
      </w:pPr>
      <w:r>
        <w:rPr/>
        <w:t>44</w:t>
        <w:tab/>
        <w:t>61</w:t>
        <w:tab/>
        <w:t>77</w:t>
        <w:tab/>
        <w:t>40</w:t>
        <w:tab/>
      </w:r>
      <w:r>
        <w:rPr>
          <w:rFonts w:ascii="Arial"/>
          <w:sz w:val="11"/>
        </w:rPr>
        <w:t>G4</w:t>
      </w:r>
    </w:p>
    <w:p>
      <w:pPr>
        <w:pStyle w:val="BodyText"/>
        <w:tabs>
          <w:tab w:pos="1064" w:val="left" w:leader="none"/>
          <w:tab w:pos="1720" w:val="left" w:leader="none"/>
          <w:tab w:pos="2377" w:val="left" w:leader="none"/>
          <w:tab w:pos="3101" w:val="left" w:leader="none"/>
        </w:tabs>
        <w:spacing w:before="9"/>
        <w:ind w:left="407"/>
      </w:pPr>
      <w:r>
        <w:rPr/>
        <w:t>108</w:t>
        <w:tab/>
        <w:t>1</w:t>
      </w:r>
      <w:r>
        <w:rPr>
          <w:spacing w:val="4"/>
        </w:rPr>
        <w:t> </w:t>
      </w:r>
      <w:r>
        <w:rPr>
          <w:sz w:val="14"/>
        </w:rPr>
        <w:t>J7</w:t>
        <w:tab/>
      </w:r>
      <w:r>
        <w:rPr/>
        <w:t>114</w:t>
        <w:tab/>
        <w:t>126</w:t>
        <w:tab/>
        <w:t>94</w:t>
      </w:r>
    </w:p>
    <w:p>
      <w:pPr>
        <w:pStyle w:val="BodyText"/>
        <w:tabs>
          <w:tab w:pos="1056" w:val="left" w:leader="none"/>
          <w:tab w:pos="1720" w:val="left" w:leader="none"/>
          <w:tab w:pos="2370" w:val="left" w:leader="none"/>
          <w:tab w:pos="3098" w:val="left" w:leader="none"/>
        </w:tabs>
        <w:spacing w:before="23"/>
        <w:ind w:left="407"/>
      </w:pPr>
      <w:r>
        <w:rPr>
          <w:w w:val="110"/>
        </w:rPr>
        <w:t>127</w:t>
        <w:tab/>
        <w:t>127</w:t>
        <w:tab/>
        <w:t>101</w:t>
        <w:tab/>
        <w:t>121</w:t>
        <w:tab/>
        <w:t>80</w:t>
      </w:r>
    </w:p>
    <w:p>
      <w:pPr>
        <w:pStyle w:val="BodyText"/>
        <w:tabs>
          <w:tab w:pos="1130" w:val="left" w:leader="none"/>
          <w:tab w:pos="1788" w:val="left" w:leader="none"/>
          <w:tab w:pos="2434" w:val="left" w:leader="none"/>
          <w:tab w:pos="3108" w:val="left" w:leader="none"/>
        </w:tabs>
        <w:spacing w:before="21"/>
        <w:ind w:left="471"/>
      </w:pPr>
      <w:r>
        <w:rPr>
          <w:w w:val="105"/>
        </w:rPr>
        <w:t>84</w:t>
        <w:tab/>
        <w:t>63</w:t>
        <w:tab/>
        <w:t>76</w:t>
        <w:tab/>
        <w:t>82</w:t>
        <w:tab/>
        <w:t>70</w:t>
      </w:r>
    </w:p>
    <w:p>
      <w:pPr>
        <w:pStyle w:val="BodyText"/>
        <w:tabs>
          <w:tab w:pos="1064" w:val="left" w:leader="none"/>
          <w:tab w:pos="1720" w:val="left" w:leader="none"/>
          <w:tab w:pos="2377" w:val="left" w:leader="none"/>
          <w:tab w:pos="3052" w:val="left" w:leader="none"/>
        </w:tabs>
        <w:spacing w:before="28"/>
        <w:ind w:left="407"/>
      </w:pPr>
      <w:r>
        <w:rPr>
          <w:w w:val="105"/>
        </w:rPr>
        <w:t>127</w:t>
        <w:tab/>
        <w:t>102</w:t>
        <w:tab/>
        <w:t>152</w:t>
        <w:tab/>
        <w:t>115</w:t>
        <w:tab/>
        <w:t>II</w:t>
      </w:r>
      <w:r>
        <w:rPr>
          <w:spacing w:val="12"/>
          <w:w w:val="105"/>
        </w:rPr>
        <w:t> </w:t>
      </w:r>
      <w:r>
        <w:rPr>
          <w:w w:val="105"/>
        </w:rPr>
        <w:t>5</w:t>
      </w:r>
    </w:p>
    <w:p>
      <w:pPr>
        <w:pStyle w:val="BodyText"/>
        <w:tabs>
          <w:tab w:pos="1064" w:val="left" w:leader="none"/>
          <w:tab w:pos="1720" w:val="left" w:leader="none"/>
          <w:tab w:pos="2377" w:val="left" w:leader="none"/>
          <w:tab w:pos="3041" w:val="left" w:leader="none"/>
        </w:tabs>
        <w:spacing w:before="28"/>
        <w:ind w:left="407"/>
      </w:pPr>
      <w:r>
        <w:rPr>
          <w:w w:val="105"/>
        </w:rPr>
        <w:t>156</w:t>
        <w:tab/>
        <w:t>158</w:t>
        <w:tab/>
        <w:t>150</w:t>
        <w:tab/>
        <w:t>153</w:t>
        <w:tab/>
        <w:t>113</w:t>
      </w:r>
    </w:p>
    <w:p>
      <w:pPr>
        <w:pStyle w:val="BodyText"/>
        <w:tabs>
          <w:tab w:pos="656" w:val="left" w:leader="none"/>
          <w:tab w:pos="1313" w:val="left" w:leader="none"/>
          <w:tab w:pos="1970" w:val="left" w:leader="none"/>
          <w:tab w:pos="2626" w:val="left" w:leader="none"/>
        </w:tabs>
        <w:spacing w:before="28"/>
        <w:ind w:right="306"/>
        <w:jc w:val="center"/>
        <w:rPr>
          <w:rFonts w:ascii="Arial Unicode MS" w:eastAsia="Arial Unicode MS" w:hint="eastAsia"/>
          <w:sz w:val="10"/>
        </w:rPr>
      </w:pPr>
      <w:r>
        <w:rPr>
          <w:w w:val="115"/>
        </w:rPr>
        <w:t>1.171</w:t>
        <w:tab/>
        <w:t>1,145</w:t>
        <w:tab/>
        <w:t>1,275</w:t>
        <w:tab/>
        <w:t>1,155</w:t>
        <w:tab/>
        <w:t>1.00</w:t>
      </w:r>
      <w:r>
        <w:rPr>
          <w:rFonts w:ascii="Arial Unicode MS" w:eastAsia="Arial Unicode MS" w:hint="eastAsia"/>
          <w:w w:val="115"/>
          <w:sz w:val="10"/>
        </w:rPr>
        <w:t>、'</w:t>
      </w:r>
    </w:p>
    <w:p>
      <w:pPr>
        <w:pStyle w:val="BodyText"/>
        <w:tabs>
          <w:tab w:pos="1123" w:val="left" w:leader="none"/>
          <w:tab w:pos="1788" w:val="left" w:leader="none"/>
          <w:tab w:pos="2443" w:val="left" w:leader="none"/>
          <w:tab w:pos="3108" w:val="left" w:leader="none"/>
        </w:tabs>
        <w:spacing w:before="26"/>
        <w:ind w:left="477"/>
      </w:pPr>
      <w:r>
        <w:rPr>
          <w:w w:val="110"/>
        </w:rPr>
        <w:t>43</w:t>
        <w:tab/>
        <w:t>37</w:t>
        <w:tab/>
        <w:t>74</w:t>
        <w:tab/>
        <w:t>52</w:t>
        <w:tab/>
        <w:t>61</w:t>
      </w:r>
    </w:p>
    <w:p>
      <w:pPr>
        <w:pStyle w:val="BodyText"/>
        <w:tabs>
          <w:tab w:pos="1130" w:val="left" w:leader="none"/>
          <w:tab w:pos="1728" w:val="left" w:leader="none"/>
          <w:tab w:pos="2444" w:val="left" w:leader="none"/>
          <w:tab w:pos="3109" w:val="left" w:leader="none"/>
        </w:tabs>
        <w:spacing w:before="28"/>
        <w:ind w:left="489"/>
      </w:pPr>
      <w:r>
        <w:rPr>
          <w:w w:val="110"/>
        </w:rPr>
        <w:t>74</w:t>
        <w:tab/>
        <w:t>95</w:t>
        <w:tab/>
        <w:t>102</w:t>
        <w:tab/>
        <w:t>93</w:t>
        <w:tab/>
        <w:t>G7</w:t>
      </w:r>
    </w:p>
    <w:p>
      <w:pPr>
        <w:pStyle w:val="BodyText"/>
        <w:tabs>
          <w:tab w:pos="1137" w:val="left" w:leader="none"/>
          <w:tab w:pos="1794" w:val="left" w:leader="none"/>
          <w:tab w:pos="2444" w:val="left" w:leader="none"/>
          <w:tab w:pos="3107" w:val="left" w:leader="none"/>
        </w:tabs>
        <w:spacing w:before="28"/>
        <w:ind w:left="479"/>
      </w:pPr>
      <w:r>
        <w:rPr/>
        <w:t>89</w:t>
        <w:tab/>
        <w:t>60</w:t>
        <w:tab/>
        <w:t>63</w:t>
        <w:tab/>
        <w:t>92</w:t>
        <w:tab/>
        <w:t>59</w:t>
      </w:r>
    </w:p>
    <w:p>
      <w:pPr>
        <w:pStyle w:val="BodyText"/>
        <w:tabs>
          <w:tab w:pos="1138" w:val="left" w:leader="none"/>
          <w:tab w:pos="1787" w:val="left" w:leader="none"/>
          <w:tab w:pos="2442" w:val="left" w:leader="none"/>
          <w:tab w:pos="3101" w:val="left" w:leader="none"/>
        </w:tabs>
        <w:spacing w:before="20"/>
        <w:ind w:left="471"/>
      </w:pPr>
      <w:r>
        <w:rPr/>
        <w:t>83</w:t>
        <w:tab/>
        <w:t>GS</w:t>
        <w:tab/>
        <w:t>95</w:t>
        <w:tab/>
      </w:r>
      <w:r>
        <w:rPr>
          <w:rFonts w:ascii="Arial"/>
        </w:rPr>
        <w:t>GI</w:t>
        <w:tab/>
      </w:r>
      <w:r>
        <w:rPr/>
        <w:t>90</w:t>
      </w:r>
    </w:p>
    <w:p>
      <w:pPr>
        <w:tabs>
          <w:tab w:pos="1147" w:val="left" w:leader="none"/>
          <w:tab w:pos="1787" w:val="left" w:leader="none"/>
          <w:tab w:pos="2459" w:val="left" w:leader="none"/>
          <w:tab w:pos="3103" w:val="left" w:leader="none"/>
        </w:tabs>
        <w:spacing w:before="17"/>
        <w:ind w:left="476" w:right="0" w:firstLine="0"/>
        <w:jc w:val="left"/>
        <w:rPr>
          <w:sz w:val="12"/>
        </w:rPr>
      </w:pPr>
      <w:r>
        <w:rPr>
          <w:sz w:val="12"/>
        </w:rPr>
        <w:t>28</w:t>
        <w:tab/>
      </w:r>
      <w:r>
        <w:rPr>
          <w:sz w:val="14"/>
        </w:rPr>
        <w:t>J9</w:t>
        <w:tab/>
      </w:r>
      <w:r>
        <w:rPr>
          <w:sz w:val="12"/>
        </w:rPr>
        <w:t>31</w:t>
        <w:tab/>
        <w:t>lG</w:t>
        <w:tab/>
        <w:t>21</w:t>
      </w:r>
    </w:p>
    <w:p>
      <w:pPr>
        <w:pStyle w:val="BodyText"/>
        <w:tabs>
          <w:tab w:pos="1130" w:val="left" w:leader="none"/>
          <w:tab w:pos="1794" w:val="left" w:leader="none"/>
          <w:tab w:pos="2446" w:val="left" w:leader="none"/>
          <w:tab w:pos="3110" w:val="left" w:leader="none"/>
        </w:tabs>
        <w:spacing w:before="16"/>
        <w:ind w:left="483"/>
      </w:pPr>
      <w:r>
        <w:rPr>
          <w:w w:val="110"/>
        </w:rPr>
        <w:t>26</w:t>
        <w:tab/>
        <w:t>30</w:t>
        <w:tab/>
        <w:t>33</w:t>
        <w:tab/>
        <w:t>27</w:t>
        <w:tab/>
        <w:t>25</w:t>
      </w:r>
    </w:p>
    <w:p>
      <w:pPr>
        <w:pStyle w:val="BodyText"/>
        <w:tabs>
          <w:tab w:pos="1133" w:val="left" w:leader="none"/>
          <w:tab w:pos="1790" w:val="left" w:leader="none"/>
          <w:tab w:pos="2444" w:val="left" w:leader="none"/>
          <w:tab w:pos="3113" w:val="left" w:leader="none"/>
        </w:tabs>
        <w:spacing w:before="28"/>
        <w:ind w:left="483"/>
      </w:pPr>
      <w:r>
        <w:rPr>
          <w:w w:val="110"/>
        </w:rPr>
        <w:t>24</w:t>
        <w:tab/>
        <w:t>26</w:t>
        <w:tab/>
        <w:t>22</w:t>
        <w:tab/>
        <w:t>35</w:t>
        <w:tab/>
        <w:t>19</w:t>
      </w:r>
    </w:p>
    <w:p>
      <w:pPr>
        <w:tabs>
          <w:tab w:pos="1058" w:val="left" w:leader="none"/>
          <w:tab w:pos="1718" w:val="left" w:leader="none"/>
          <w:tab w:pos="2372" w:val="left" w:leader="none"/>
          <w:tab w:pos="3029" w:val="left" w:leader="none"/>
        </w:tabs>
        <w:spacing w:before="21"/>
        <w:ind w:left="409" w:right="0" w:firstLine="0"/>
        <w:jc w:val="left"/>
        <w:rPr>
          <w:sz w:val="12"/>
        </w:rPr>
      </w:pPr>
      <w:r>
        <w:rPr>
          <w:sz w:val="12"/>
        </w:rPr>
        <w:t>3G7</w:t>
        <w:tab/>
        <w:t>336</w:t>
        <w:tab/>
        <w:t>420</w:t>
        <w:tab/>
      </w:r>
      <w:r>
        <w:rPr>
          <w:rFonts w:ascii="Arial"/>
          <w:sz w:val="11"/>
        </w:rPr>
        <w:t>376</w:t>
        <w:tab/>
      </w:r>
      <w:r>
        <w:rPr>
          <w:sz w:val="12"/>
        </w:rPr>
        <w:t>342</w:t>
      </w:r>
    </w:p>
    <w:p>
      <w:pPr>
        <w:spacing w:after="0"/>
        <w:jc w:val="left"/>
        <w:rPr>
          <w:sz w:val="12"/>
        </w:rPr>
        <w:sectPr>
          <w:type w:val="continuous"/>
          <w:pgSz w:w="12220" w:h="16960"/>
          <w:pgMar w:top="1580" w:bottom="280" w:left="1720" w:right="1720"/>
          <w:cols w:num="3" w:equalWidth="0">
            <w:col w:w="1597" w:space="40"/>
            <w:col w:w="3168" w:space="39"/>
            <w:col w:w="3936"/>
          </w:cols>
        </w:sectPr>
      </w:pPr>
    </w:p>
    <w:p>
      <w:pPr>
        <w:pStyle w:val="ListParagraph"/>
        <w:numPr>
          <w:ilvl w:val="0"/>
          <w:numId w:val="41"/>
        </w:numPr>
        <w:tabs>
          <w:tab w:pos="831" w:val="left" w:leader="none"/>
        </w:tabs>
        <w:spacing w:line="158" w:lineRule="exact" w:before="12" w:after="0"/>
        <w:ind w:left="830" w:right="0" w:hanging="272"/>
        <w:jc w:val="left"/>
        <w:rPr>
          <w:rFonts w:ascii="Times New Roman" w:eastAsia="Times New Roman"/>
          <w:sz w:val="12"/>
        </w:rPr>
      </w:pPr>
      <w:r>
        <w:rPr>
          <w:spacing w:val="1"/>
          <w:w w:val="110"/>
          <w:sz w:val="12"/>
        </w:rPr>
        <w:t>三 戸 町</w:t>
      </w:r>
    </w:p>
    <w:p>
      <w:pPr>
        <w:pStyle w:val="BodyText"/>
        <w:tabs>
          <w:tab w:pos="1103" w:val="left" w:leader="none"/>
          <w:tab w:pos="1688" w:val="left" w:leader="none"/>
          <w:tab w:pos="2323" w:val="left" w:leader="none"/>
          <w:tab w:pos="2980" w:val="left" w:leader="none"/>
        </w:tabs>
        <w:spacing w:before="21"/>
        <w:ind w:left="392"/>
      </w:pPr>
      <w:r>
        <w:rPr/>
        <w:br w:type="column"/>
      </w:r>
      <w:r>
        <w:rPr>
          <w:rFonts w:ascii="Arial Unicode MS" w:hAnsi="Arial Unicode MS"/>
          <w:w w:val="105"/>
          <w:sz w:val="9"/>
        </w:rPr>
        <w:t>↑</w:t>
      </w:r>
      <w:r>
        <w:rPr>
          <w:w w:val="105"/>
        </w:rPr>
        <w:t>08</w:t>
        <w:tab/>
        <w:t>89</w:t>
        <w:tab/>
        <w:t>111</w:t>
        <w:tab/>
        <w:t>125</w:t>
        <w:tab/>
      </w:r>
      <w:r>
        <w:rPr>
          <w:spacing w:val="-7"/>
          <w:w w:val="105"/>
        </w:rPr>
        <w:t>134</w:t>
      </w:r>
    </w:p>
    <w:p>
      <w:pPr>
        <w:pStyle w:val="BodyText"/>
        <w:tabs>
          <w:tab w:pos="1080" w:val="left" w:leader="none"/>
          <w:tab w:pos="1729" w:val="left" w:leader="none"/>
        </w:tabs>
        <w:spacing w:before="21"/>
        <w:ind w:left="423"/>
      </w:pPr>
      <w:r>
        <w:rPr/>
        <w:br w:type="column"/>
      </w:r>
      <w:r>
        <w:rPr>
          <w:w w:val="120"/>
        </w:rPr>
        <w:t>140</w:t>
        <w:tab/>
        <w:t>127</w:t>
        <w:tab/>
      </w:r>
      <w:r>
        <w:rPr>
          <w:spacing w:val="-4"/>
          <w:w w:val="265"/>
        </w:rPr>
        <w:t>14'133</w:t>
      </w:r>
    </w:p>
    <w:p>
      <w:pPr>
        <w:spacing w:before="21"/>
        <w:ind w:left="367" w:right="0" w:firstLine="0"/>
        <w:jc w:val="left"/>
        <w:rPr>
          <w:sz w:val="12"/>
        </w:rPr>
      </w:pPr>
      <w:r>
        <w:rPr/>
        <w:br w:type="column"/>
      </w:r>
      <w:r>
        <w:rPr>
          <w:w w:val="280"/>
          <w:sz w:val="12"/>
        </w:rPr>
        <w:t>101</w:t>
      </w:r>
    </w:p>
    <w:p>
      <w:pPr>
        <w:spacing w:after="0"/>
        <w:jc w:val="left"/>
        <w:rPr>
          <w:sz w:val="12"/>
        </w:rPr>
        <w:sectPr>
          <w:type w:val="continuous"/>
          <w:pgSz w:w="12220" w:h="16960"/>
          <w:pgMar w:top="1580" w:bottom="280" w:left="1720" w:right="1720"/>
          <w:cols w:num="4" w:equalWidth="0">
            <w:col w:w="1583" w:space="40"/>
            <w:col w:w="3174" w:space="39"/>
            <w:col w:w="2636" w:space="39"/>
            <w:col w:w="1269"/>
          </w:cols>
        </w:sectPr>
      </w:pPr>
    </w:p>
    <w:p>
      <w:pPr>
        <w:pStyle w:val="ListParagraph"/>
        <w:numPr>
          <w:ilvl w:val="0"/>
          <w:numId w:val="41"/>
        </w:numPr>
        <w:tabs>
          <w:tab w:pos="833" w:val="left" w:leader="none"/>
        </w:tabs>
        <w:spacing w:line="240" w:lineRule="auto" w:before="1" w:after="0"/>
        <w:ind w:left="832" w:right="0" w:hanging="267"/>
        <w:jc w:val="left"/>
        <w:rPr>
          <w:rFonts w:ascii="Times New Roman" w:eastAsia="Times New Roman"/>
          <w:sz w:val="12"/>
        </w:rPr>
      </w:pPr>
      <w:r>
        <w:rPr>
          <w:w w:val="110"/>
          <w:sz w:val="12"/>
        </w:rPr>
        <w:t>五     戸    町</w:t>
      </w:r>
    </w:p>
    <w:p>
      <w:pPr>
        <w:pStyle w:val="ListParagraph"/>
        <w:numPr>
          <w:ilvl w:val="0"/>
          <w:numId w:val="41"/>
        </w:numPr>
        <w:tabs>
          <w:tab w:pos="834" w:val="left" w:leader="none"/>
        </w:tabs>
        <w:spacing w:line="240" w:lineRule="auto" w:before="5" w:after="0"/>
        <w:ind w:left="833" w:right="0" w:hanging="274"/>
        <w:jc w:val="left"/>
        <w:rPr>
          <w:rFonts w:ascii="Arial" w:eastAsia="Arial"/>
          <w:sz w:val="12"/>
        </w:rPr>
      </w:pPr>
      <w:r>
        <w:rPr>
          <w:w w:val="105"/>
          <w:sz w:val="12"/>
        </w:rPr>
        <w:t>田      子    町</w:t>
      </w:r>
    </w:p>
    <w:p>
      <w:pPr>
        <w:pStyle w:val="ListParagraph"/>
        <w:numPr>
          <w:ilvl w:val="0"/>
          <w:numId w:val="41"/>
        </w:numPr>
        <w:tabs>
          <w:tab w:pos="836" w:val="left" w:leader="none"/>
        </w:tabs>
        <w:spacing w:line="240" w:lineRule="auto" w:before="2" w:after="0"/>
        <w:ind w:left="835" w:right="0" w:hanging="277"/>
        <w:jc w:val="left"/>
        <w:rPr>
          <w:rFonts w:ascii="Times New Roman" w:eastAsia="Times New Roman"/>
          <w:sz w:val="12"/>
        </w:rPr>
      </w:pPr>
      <w:r>
        <w:rPr>
          <w:w w:val="105"/>
          <w:sz w:val="12"/>
        </w:rPr>
        <w:t>名     </w:t>
      </w:r>
      <w:r>
        <w:rPr>
          <w:rFonts w:ascii="Arial" w:eastAsia="Arial"/>
          <w:w w:val="105"/>
          <w:sz w:val="14"/>
        </w:rPr>
        <w:t>Il l</w:t>
      </w:r>
      <w:r>
        <w:rPr>
          <w:rFonts w:ascii="Arial" w:eastAsia="Arial"/>
          <w:spacing w:val="2"/>
          <w:w w:val="105"/>
          <w:sz w:val="14"/>
        </w:rPr>
        <w:t>    </w:t>
      </w:r>
      <w:r>
        <w:rPr>
          <w:w w:val="105"/>
          <w:sz w:val="12"/>
        </w:rPr>
        <w:t>町</w:t>
      </w:r>
    </w:p>
    <w:p>
      <w:pPr>
        <w:pStyle w:val="ListParagraph"/>
        <w:numPr>
          <w:ilvl w:val="0"/>
          <w:numId w:val="41"/>
        </w:numPr>
        <w:tabs>
          <w:tab w:pos="834" w:val="left" w:leader="none"/>
        </w:tabs>
        <w:spacing w:line="158" w:lineRule="exact" w:before="5" w:after="0"/>
        <w:ind w:left="833" w:right="0" w:hanging="275"/>
        <w:jc w:val="left"/>
        <w:rPr>
          <w:rFonts w:ascii="Times New Roman" w:eastAsia="Times New Roman"/>
          <w:sz w:val="12"/>
        </w:rPr>
      </w:pPr>
      <w:r>
        <w:rPr>
          <w:w w:val="105"/>
          <w:sz w:val="12"/>
        </w:rPr>
        <w:t>南     部     町</w:t>
      </w:r>
    </w:p>
    <w:p>
      <w:pPr>
        <w:numPr>
          <w:ilvl w:val="0"/>
          <w:numId w:val="41"/>
        </w:numPr>
        <w:tabs>
          <w:tab w:pos="829" w:val="left" w:leader="none"/>
        </w:tabs>
        <w:spacing w:line="171" w:lineRule="exact" w:before="0"/>
        <w:ind w:left="828" w:right="0" w:hanging="270"/>
        <w:jc w:val="left"/>
        <w:rPr>
          <w:sz w:val="12"/>
        </w:rPr>
      </w:pPr>
      <w:r>
        <w:rPr>
          <w:rFonts w:ascii="Arial Unicode MS" w:eastAsia="Arial Unicode MS" w:hint="eastAsia"/>
          <w:spacing w:val="-1"/>
          <w:w w:val="110"/>
          <w:sz w:val="13"/>
        </w:rPr>
        <w:t>階    上    町</w:t>
      </w:r>
    </w:p>
    <w:p>
      <w:pPr>
        <w:pStyle w:val="ListParagraph"/>
        <w:numPr>
          <w:ilvl w:val="0"/>
          <w:numId w:val="41"/>
        </w:numPr>
        <w:tabs>
          <w:tab w:pos="829" w:val="left" w:leader="none"/>
          <w:tab w:pos="1464" w:val="left" w:leader="none"/>
        </w:tabs>
        <w:spacing w:line="160" w:lineRule="exact" w:before="2" w:after="0"/>
        <w:ind w:left="828" w:right="0" w:hanging="263"/>
        <w:jc w:val="left"/>
        <w:rPr>
          <w:rFonts w:ascii="Times New Roman" w:eastAsia="Times New Roman"/>
          <w:sz w:val="12"/>
        </w:rPr>
      </w:pPr>
      <w:r>
        <w:rPr>
          <w:rFonts w:ascii="Times New Roman" w:eastAsia="Times New Roman"/>
          <w:spacing w:val="-23"/>
          <w:sz w:val="12"/>
        </w:rPr>
        <w:t>1</w:t>
      </w:r>
      <w:r>
        <w:rPr>
          <w:sz w:val="12"/>
        </w:rPr>
        <w:t>呂   </w:t>
      </w:r>
      <w:r>
        <w:rPr>
          <w:spacing w:val="27"/>
          <w:sz w:val="12"/>
        </w:rPr>
        <w:t> </w:t>
      </w:r>
      <w:r>
        <w:rPr>
          <w:sz w:val="12"/>
        </w:rPr>
        <w:t>地</w:t>
        <w:tab/>
      </w:r>
      <w:r>
        <w:rPr>
          <w:spacing w:val="-20"/>
          <w:sz w:val="12"/>
        </w:rPr>
        <w:t>村</w:t>
      </w:r>
    </w:p>
    <w:p>
      <w:pPr>
        <w:pStyle w:val="ListParagraph"/>
        <w:numPr>
          <w:ilvl w:val="0"/>
          <w:numId w:val="41"/>
        </w:numPr>
        <w:tabs>
          <w:tab w:pos="834" w:val="left" w:leader="none"/>
        </w:tabs>
        <w:spacing w:line="160" w:lineRule="exact" w:before="0" w:after="0"/>
        <w:ind w:left="833" w:right="0" w:hanging="275"/>
        <w:jc w:val="left"/>
        <w:rPr>
          <w:rFonts w:ascii="Times New Roman" w:eastAsia="Times New Roman"/>
          <w:sz w:val="12"/>
        </w:rPr>
      </w:pPr>
      <w:r>
        <w:rPr>
          <w:spacing w:val="1"/>
          <w:w w:val="105"/>
          <w:sz w:val="12"/>
        </w:rPr>
        <w:t>南      郷    村</w:t>
      </w:r>
    </w:p>
    <w:p>
      <w:pPr>
        <w:pStyle w:val="ListParagraph"/>
        <w:numPr>
          <w:ilvl w:val="0"/>
          <w:numId w:val="41"/>
        </w:numPr>
        <w:tabs>
          <w:tab w:pos="835" w:val="left" w:leader="none"/>
        </w:tabs>
        <w:spacing w:line="160" w:lineRule="exact" w:before="13" w:after="0"/>
        <w:ind w:left="834" w:right="0" w:hanging="276"/>
        <w:jc w:val="left"/>
        <w:rPr>
          <w:rFonts w:ascii="Times New Roman" w:eastAsia="Times New Roman"/>
          <w:sz w:val="13"/>
        </w:rPr>
      </w:pPr>
      <w:r>
        <w:rPr>
          <w:spacing w:val="1"/>
          <w:w w:val="105"/>
          <w:sz w:val="12"/>
        </w:rPr>
        <w:t>倉      石    村</w:t>
      </w:r>
    </w:p>
    <w:p>
      <w:pPr>
        <w:pStyle w:val="ListParagraph"/>
        <w:numPr>
          <w:ilvl w:val="0"/>
          <w:numId w:val="41"/>
        </w:numPr>
        <w:tabs>
          <w:tab w:pos="836" w:val="left" w:leader="none"/>
        </w:tabs>
        <w:spacing w:line="160" w:lineRule="exact" w:before="0" w:after="0"/>
        <w:ind w:left="835" w:right="0" w:hanging="277"/>
        <w:jc w:val="left"/>
        <w:rPr>
          <w:rFonts w:ascii="Times New Roman" w:eastAsia="Times New Roman"/>
          <w:sz w:val="12"/>
        </w:rPr>
      </w:pPr>
      <w:r>
        <w:rPr>
          <w:w w:val="110"/>
          <w:sz w:val="12"/>
        </w:rPr>
        <w:t>新     郷    村</w:t>
      </w:r>
    </w:p>
    <w:p>
      <w:pPr>
        <w:pStyle w:val="BodyText"/>
        <w:spacing w:before="19"/>
        <w:ind w:left="565"/>
        <w:rPr>
          <w:rFonts w:ascii="Arial Unicode MS" w:hAnsi="Arial Unicode MS" w:eastAsia="Arial Unicode MS" w:hint="eastAsia"/>
        </w:rPr>
      </w:pPr>
      <w:r>
        <w:rPr/>
        <w:pict>
          <v:line style="position:absolute;mso-position-horizontal-relative:page;mso-position-vertical-relative:paragraph;z-index:-1366768" from="109.698051pt,7.723324pt" to="493.641244pt,7.723324pt" stroked="true" strokeweight=".721223pt" strokecolor="#000000">
            <v:stroke dashstyle="solid"/>
            <w10:wrap type="none"/>
          </v:line>
        </w:pict>
      </w:r>
      <w:r>
        <w:rPr>
          <w:w w:val="110"/>
        </w:rPr>
        <w:t>440  </w:t>
      </w:r>
      <w:r>
        <w:rPr>
          <w:rFonts w:ascii="Arial Unicode MS" w:hAnsi="Arial Unicode MS" w:eastAsia="Arial Unicode MS" w:hint="eastAsia"/>
          <w:spacing w:val="-3"/>
          <w:w w:val="110"/>
        </w:rPr>
        <w:t>三 戸 郡 —;+</w:t>
      </w:r>
    </w:p>
    <w:p>
      <w:pPr>
        <w:pStyle w:val="BodyText"/>
        <w:tabs>
          <w:tab w:pos="1026" w:val="left" w:leader="none"/>
          <w:tab w:pos="1668" w:val="left" w:leader="none"/>
          <w:tab w:pos="2303" w:val="left" w:leader="none"/>
          <w:tab w:pos="2953" w:val="left" w:leader="none"/>
        </w:tabs>
        <w:spacing w:before="17"/>
        <w:ind w:left="376"/>
        <w:jc w:val="center"/>
      </w:pPr>
      <w:r>
        <w:rPr/>
        <w:br w:type="column"/>
      </w:r>
      <w:r>
        <w:rPr>
          <w:w w:val="105"/>
        </w:rPr>
        <w:t>154</w:t>
        <w:tab/>
        <w:t>156</w:t>
        <w:tab/>
        <w:t>195</w:t>
        <w:tab/>
        <w:t>166</w:t>
        <w:tab/>
        <w:t>172</w:t>
      </w:r>
    </w:p>
    <w:p>
      <w:pPr>
        <w:tabs>
          <w:tab w:pos="1095" w:val="left" w:leader="none"/>
          <w:tab w:pos="1748" w:val="left" w:leader="none"/>
          <w:tab w:pos="2379" w:val="left" w:leader="none"/>
          <w:tab w:pos="3037" w:val="left" w:leader="none"/>
        </w:tabs>
        <w:spacing w:before="11"/>
        <w:ind w:left="450" w:right="0" w:firstLine="0"/>
        <w:jc w:val="center"/>
        <w:rPr>
          <w:sz w:val="12"/>
        </w:rPr>
      </w:pPr>
      <w:r>
        <w:rPr>
          <w:w w:val="105"/>
          <w:sz w:val="12"/>
        </w:rPr>
        <w:t>47</w:t>
        <w:tab/>
      </w:r>
      <w:r>
        <w:rPr>
          <w:w w:val="105"/>
          <w:sz w:val="13"/>
        </w:rPr>
        <w:t>56</w:t>
        <w:tab/>
        <w:t>49</w:t>
        <w:tab/>
        <w:t>57</w:t>
        <w:tab/>
      </w:r>
      <w:r>
        <w:rPr>
          <w:spacing w:val="-8"/>
          <w:w w:val="105"/>
          <w:sz w:val="12"/>
        </w:rPr>
        <w:t>67</w:t>
      </w:r>
    </w:p>
    <w:p>
      <w:pPr>
        <w:pStyle w:val="BodyText"/>
        <w:tabs>
          <w:tab w:pos="1084" w:val="left" w:leader="none"/>
          <w:tab w:pos="1729" w:val="left" w:leader="none"/>
          <w:tab w:pos="2305" w:val="left" w:leader="none"/>
          <w:tab w:pos="3019" w:val="left" w:leader="none"/>
        </w:tabs>
        <w:spacing w:before="26"/>
        <w:ind w:left="438"/>
        <w:jc w:val="center"/>
      </w:pPr>
      <w:r>
        <w:rPr>
          <w:rFonts w:ascii="Arial"/>
          <w:w w:val="110"/>
          <w:sz w:val="11"/>
        </w:rPr>
        <w:t>80</w:t>
        <w:tab/>
      </w:r>
      <w:r>
        <w:rPr>
          <w:w w:val="110"/>
        </w:rPr>
        <w:t>81</w:t>
        <w:tab/>
        <w:t>91</w:t>
        <w:tab/>
        <w:t>103</w:t>
        <w:tab/>
        <w:t>81</w:t>
      </w:r>
    </w:p>
    <w:p>
      <w:pPr>
        <w:tabs>
          <w:tab w:pos="1101" w:val="left" w:leader="none"/>
          <w:tab w:pos="1743" w:val="left" w:leader="none"/>
          <w:tab w:pos="2382" w:val="left" w:leader="none"/>
          <w:tab w:pos="3032" w:val="left" w:leader="none"/>
        </w:tabs>
        <w:spacing w:before="28"/>
        <w:ind w:left="452" w:right="0" w:firstLine="0"/>
        <w:jc w:val="center"/>
        <w:rPr>
          <w:rFonts w:ascii="Arial"/>
          <w:sz w:val="11"/>
        </w:rPr>
      </w:pPr>
      <w:r>
        <w:rPr>
          <w:rFonts w:ascii="Arial"/>
          <w:w w:val="105"/>
          <w:sz w:val="11"/>
        </w:rPr>
        <w:t>40</w:t>
        <w:tab/>
      </w:r>
      <w:r>
        <w:rPr>
          <w:w w:val="105"/>
          <w:sz w:val="12"/>
        </w:rPr>
        <w:t>48</w:t>
        <w:tab/>
        <w:t>48</w:t>
        <w:tab/>
        <w:t>66</w:t>
        <w:tab/>
      </w:r>
      <w:r>
        <w:rPr>
          <w:rFonts w:ascii="Arial"/>
          <w:spacing w:val="-10"/>
          <w:w w:val="95"/>
          <w:sz w:val="11"/>
        </w:rPr>
        <w:t>5G</w:t>
      </w:r>
    </w:p>
    <w:p>
      <w:pPr>
        <w:pStyle w:val="BodyText"/>
        <w:tabs>
          <w:tab w:pos="1025" w:val="left" w:leader="none"/>
          <w:tab w:pos="1668" w:val="left" w:leader="none"/>
          <w:tab w:pos="2316" w:val="left" w:leader="none"/>
          <w:tab w:pos="2965" w:val="left" w:leader="none"/>
        </w:tabs>
        <w:spacing w:before="27"/>
        <w:ind w:left="375"/>
      </w:pPr>
      <w:r>
        <w:rPr>
          <w:w w:val="105"/>
        </w:rPr>
        <w:t>567</w:t>
        <w:tab/>
      </w:r>
      <w:r>
        <w:rPr>
          <w:rFonts w:ascii="Arial"/>
          <w:w w:val="105"/>
        </w:rPr>
        <w:t>525</w:t>
        <w:tab/>
        <w:t>321</w:t>
        <w:tab/>
      </w:r>
      <w:r>
        <w:rPr>
          <w:w w:val="105"/>
        </w:rPr>
        <w:t>163</w:t>
        <w:tab/>
        <w:t>124</w:t>
      </w:r>
    </w:p>
    <w:p>
      <w:pPr>
        <w:tabs>
          <w:tab w:pos="1103" w:val="left" w:leader="none"/>
          <w:tab w:pos="1745" w:val="left" w:leader="none"/>
          <w:tab w:pos="2389" w:val="left" w:leader="none"/>
          <w:tab w:pos="3169" w:val="right" w:leader="none"/>
        </w:tabs>
        <w:spacing w:before="19"/>
        <w:ind w:left="447" w:right="0" w:firstLine="0"/>
        <w:jc w:val="left"/>
        <w:rPr>
          <w:sz w:val="12"/>
        </w:rPr>
      </w:pPr>
      <w:r>
        <w:rPr>
          <w:sz w:val="13"/>
        </w:rPr>
        <w:t>56</w:t>
        <w:tab/>
      </w:r>
      <w:r>
        <w:rPr>
          <w:rFonts w:ascii="Arial"/>
          <w:sz w:val="12"/>
        </w:rPr>
        <w:t>G2</w:t>
        <w:tab/>
      </w:r>
      <w:r>
        <w:rPr>
          <w:sz w:val="12"/>
        </w:rPr>
        <w:t>81</w:t>
        <w:tab/>
        <w:t>65</w:t>
        <w:tab/>
        <w:t>67</w:t>
      </w:r>
    </w:p>
    <w:p>
      <w:pPr>
        <w:pStyle w:val="BodyText"/>
        <w:tabs>
          <w:tab w:pos="1100" w:val="left" w:leader="none"/>
          <w:tab w:pos="1746" w:val="left" w:leader="none"/>
          <w:tab w:pos="2385" w:val="left" w:leader="none"/>
          <w:tab w:pos="3038" w:val="left" w:leader="none"/>
        </w:tabs>
        <w:spacing w:before="25"/>
        <w:ind w:left="447"/>
        <w:jc w:val="center"/>
      </w:pPr>
      <w:r>
        <w:rPr>
          <w:w w:val="110"/>
        </w:rPr>
        <w:t>59</w:t>
        <w:tab/>
        <w:t>47</w:t>
        <w:tab/>
        <w:t>60</w:t>
        <w:tab/>
        <w:t>48</w:t>
        <w:tab/>
      </w:r>
      <w:r>
        <w:rPr>
          <w:spacing w:val="-10"/>
          <w:w w:val="110"/>
        </w:rPr>
        <w:t>62</w:t>
      </w:r>
    </w:p>
    <w:p>
      <w:pPr>
        <w:pStyle w:val="BodyText"/>
        <w:tabs>
          <w:tab w:pos="1093" w:val="left" w:leader="none"/>
          <w:tab w:pos="1736" w:val="left" w:leader="none"/>
          <w:tab w:pos="2380" w:val="left" w:leader="none"/>
          <w:tab w:pos="3030" w:val="left" w:leader="none"/>
        </w:tabs>
        <w:spacing w:before="28"/>
        <w:ind w:left="446"/>
        <w:jc w:val="center"/>
      </w:pPr>
      <w:r>
        <w:rPr>
          <w:w w:val="110"/>
        </w:rPr>
        <w:t>29</w:t>
        <w:tab/>
        <w:t>30</w:t>
        <w:tab/>
        <w:t>38</w:t>
        <w:tab/>
        <w:t>29</w:t>
        <w:tab/>
      </w:r>
      <w:r>
        <w:rPr>
          <w:spacing w:val="-6"/>
          <w:w w:val="110"/>
        </w:rPr>
        <w:t>43</w:t>
      </w:r>
    </w:p>
    <w:p>
      <w:pPr>
        <w:pStyle w:val="BodyText"/>
        <w:tabs>
          <w:tab w:pos="1099" w:val="left" w:leader="none"/>
          <w:tab w:pos="1739" w:val="left" w:leader="none"/>
          <w:tab w:pos="2381" w:val="left" w:leader="none"/>
          <w:tab w:pos="3030" w:val="left" w:leader="none"/>
        </w:tabs>
        <w:spacing w:before="28"/>
        <w:ind w:left="450"/>
        <w:jc w:val="center"/>
      </w:pPr>
      <w:r>
        <w:rPr>
          <w:w w:val="110"/>
        </w:rPr>
        <w:t>17</w:t>
        <w:tab/>
        <w:t>16</w:t>
        <w:tab/>
        <w:t>25</w:t>
        <w:tab/>
        <w:t>22</w:t>
        <w:tab/>
      </w:r>
      <w:r>
        <w:rPr>
          <w:spacing w:val="-6"/>
          <w:w w:val="110"/>
        </w:rPr>
        <w:t>21</w:t>
      </w:r>
    </w:p>
    <w:p>
      <w:pPr>
        <w:pStyle w:val="BodyText"/>
        <w:tabs>
          <w:tab w:pos="930" w:val="left" w:leader="none"/>
          <w:tab w:pos="1579" w:val="left" w:leader="none"/>
          <w:tab w:pos="2308" w:val="left" w:leader="none"/>
          <w:tab w:pos="2957" w:val="left" w:leader="none"/>
        </w:tabs>
        <w:spacing w:before="28"/>
        <w:ind w:left="280"/>
        <w:jc w:val="center"/>
      </w:pPr>
      <w:r>
        <w:rPr>
          <w:w w:val="115"/>
        </w:rPr>
        <w:t>1.157</w:t>
        <w:tab/>
        <w:t>1110</w:t>
        <w:tab/>
        <w:t>1.019</w:t>
        <w:tab/>
        <w:t>844</w:t>
        <w:tab/>
      </w:r>
      <w:r>
        <w:rPr>
          <w:w w:val="110"/>
        </w:rPr>
        <w:t>827</w:t>
      </w:r>
    </w:p>
    <w:p>
      <w:pPr>
        <w:pStyle w:val="BodyText"/>
        <w:tabs>
          <w:tab w:pos="1068" w:val="left" w:leader="none"/>
          <w:tab w:pos="1724" w:val="left" w:leader="none"/>
          <w:tab w:pos="2381" w:val="left" w:leader="none"/>
          <w:tab w:pos="3038" w:val="left" w:leader="none"/>
        </w:tabs>
        <w:spacing w:before="17"/>
        <w:ind w:left="418"/>
      </w:pPr>
      <w:r>
        <w:rPr/>
        <w:br w:type="column"/>
      </w:r>
      <w:r>
        <w:rPr>
          <w:w w:val="110"/>
        </w:rPr>
        <w:t>192</w:t>
        <w:tab/>
        <w:t>178</w:t>
        <w:tab/>
        <w:t>184</w:t>
        <w:tab/>
        <w:t>155</w:t>
        <w:tab/>
        <w:t>125</w:t>
      </w:r>
    </w:p>
    <w:p>
      <w:pPr>
        <w:pStyle w:val="BodyText"/>
        <w:tabs>
          <w:tab w:pos="1133" w:val="left" w:leader="none"/>
          <w:tab w:pos="1799" w:val="left" w:leader="none"/>
          <w:tab w:pos="2448" w:val="left" w:leader="none"/>
          <w:tab w:pos="3235" w:val="right" w:leader="none"/>
        </w:tabs>
        <w:spacing w:before="20"/>
        <w:ind w:left="484"/>
        <w:rPr>
          <w:rFonts w:ascii="Arial"/>
        </w:rPr>
      </w:pPr>
      <w:r>
        <w:rPr>
          <w:rFonts w:ascii="Arial"/>
        </w:rPr>
        <w:t>73</w:t>
        <w:tab/>
        <w:t>G9</w:t>
        <w:tab/>
      </w:r>
      <w:r>
        <w:rPr/>
        <w:t>70</w:t>
        <w:tab/>
        <w:t>65</w:t>
        <w:tab/>
      </w:r>
      <w:r>
        <w:rPr>
          <w:rFonts w:ascii="Arial"/>
        </w:rPr>
        <w:t>44</w:t>
      </w:r>
    </w:p>
    <w:p>
      <w:pPr>
        <w:pStyle w:val="BodyText"/>
        <w:tabs>
          <w:tab w:pos="1134" w:val="left" w:leader="none"/>
          <w:tab w:pos="1791" w:val="left" w:leader="none"/>
          <w:tab w:pos="2441" w:val="left" w:leader="none"/>
          <w:tab w:pos="3102" w:val="left" w:leader="none"/>
        </w:tabs>
        <w:spacing w:before="28"/>
        <w:ind w:left="485"/>
      </w:pPr>
      <w:r>
        <w:rPr>
          <w:w w:val="110"/>
        </w:rPr>
        <w:t>72</w:t>
        <w:tab/>
        <w:t>92</w:t>
        <w:tab/>
        <w:t>90</w:t>
        <w:tab/>
        <w:t>91</w:t>
        <w:tab/>
        <w:t>85</w:t>
      </w:r>
    </w:p>
    <w:p>
      <w:pPr>
        <w:pStyle w:val="BodyText"/>
        <w:tabs>
          <w:tab w:pos="1134" w:val="left" w:leader="none"/>
          <w:tab w:pos="1791" w:val="left" w:leader="none"/>
          <w:tab w:pos="2448" w:val="left" w:leader="none"/>
          <w:tab w:pos="3104" w:val="left" w:leader="none"/>
        </w:tabs>
        <w:spacing w:before="28"/>
        <w:ind w:left="477"/>
      </w:pPr>
      <w:r>
        <w:rPr>
          <w:w w:val="110"/>
        </w:rPr>
        <w:t>59</w:t>
        <w:tab/>
        <w:t>64</w:t>
        <w:tab/>
        <w:t>66</w:t>
        <w:tab/>
        <w:t>62</w:t>
        <w:tab/>
        <w:t>59</w:t>
      </w:r>
    </w:p>
    <w:p>
      <w:pPr>
        <w:pStyle w:val="BodyText"/>
        <w:tabs>
          <w:tab w:pos="1068" w:val="left" w:leader="none"/>
          <w:tab w:pos="1717" w:val="left" w:leader="none"/>
          <w:tab w:pos="2374" w:val="left" w:leader="none"/>
          <w:tab w:pos="3038" w:val="left" w:leader="none"/>
        </w:tabs>
        <w:spacing w:before="28"/>
        <w:ind w:left="411"/>
      </w:pPr>
      <w:r>
        <w:rPr>
          <w:w w:val="110"/>
        </w:rPr>
        <w:t>113</w:t>
        <w:tab/>
        <w:t>139</w:t>
        <w:tab/>
        <w:t>132</w:t>
        <w:tab/>
        <w:t>134</w:t>
        <w:tab/>
        <w:t>147</w:t>
      </w:r>
    </w:p>
    <w:p>
      <w:pPr>
        <w:pStyle w:val="BodyText"/>
        <w:tabs>
          <w:tab w:pos="1141" w:val="left" w:leader="none"/>
          <w:tab w:pos="1789" w:val="left" w:leader="none"/>
          <w:tab w:pos="2446" w:val="left" w:leader="none"/>
          <w:tab w:pos="3111" w:val="left" w:leader="none"/>
        </w:tabs>
        <w:spacing w:before="28"/>
        <w:ind w:left="475"/>
      </w:pPr>
      <w:r>
        <w:rPr>
          <w:w w:val="110"/>
        </w:rPr>
        <w:t>80</w:t>
        <w:tab/>
        <w:t>63</w:t>
        <w:tab/>
        <w:t>83</w:t>
        <w:tab/>
        <w:t>88</w:t>
        <w:tab/>
        <w:t>54</w:t>
      </w:r>
    </w:p>
    <w:p>
      <w:pPr>
        <w:pStyle w:val="BodyText"/>
        <w:tabs>
          <w:tab w:pos="1137" w:val="left" w:leader="none"/>
          <w:tab w:pos="1791" w:val="left" w:leader="none"/>
          <w:tab w:pos="2451" w:val="left" w:leader="none"/>
          <w:tab w:pos="3108" w:val="left" w:leader="none"/>
        </w:tabs>
        <w:spacing w:before="27"/>
        <w:ind w:left="477"/>
      </w:pPr>
      <w:r>
        <w:rPr>
          <w:w w:val="110"/>
        </w:rPr>
        <w:t>52</w:t>
        <w:tab/>
        <w:t>41</w:t>
        <w:tab/>
        <w:t>39</w:t>
        <w:tab/>
        <w:t>49</w:t>
        <w:tab/>
        <w:t>45</w:t>
      </w:r>
    </w:p>
    <w:p>
      <w:pPr>
        <w:pStyle w:val="BodyText"/>
        <w:tabs>
          <w:tab w:pos="1134" w:val="left" w:leader="none"/>
          <w:tab w:pos="1791" w:val="left" w:leader="none"/>
          <w:tab w:pos="2443" w:val="left" w:leader="none"/>
          <w:tab w:pos="3107" w:val="left" w:leader="none"/>
        </w:tabs>
        <w:spacing w:before="21"/>
        <w:ind w:left="478"/>
      </w:pPr>
      <w:r>
        <w:rPr>
          <w:w w:val="105"/>
        </w:rPr>
        <w:t>31</w:t>
        <w:tab/>
        <w:t>33</w:t>
        <w:tab/>
        <w:t>35</w:t>
        <w:tab/>
        <w:t>24</w:t>
        <w:tab/>
        <w:t>20</w:t>
      </w:r>
    </w:p>
    <w:p>
      <w:pPr>
        <w:pStyle w:val="BodyText"/>
        <w:tabs>
          <w:tab w:pos="1130" w:val="left" w:leader="none"/>
          <w:tab w:pos="1793" w:val="left" w:leader="none"/>
          <w:tab w:pos="2453" w:val="left" w:leader="none"/>
          <w:tab w:pos="3117" w:val="left" w:leader="none"/>
        </w:tabs>
        <w:spacing w:before="35"/>
        <w:ind w:left="483"/>
      </w:pPr>
      <w:r>
        <w:rPr>
          <w:w w:val="105"/>
        </w:rPr>
        <w:t>17</w:t>
        <w:tab/>
        <w:t>28</w:t>
        <w:tab/>
      </w:r>
      <w:r>
        <w:rPr>
          <w:rFonts w:ascii="Arial"/>
          <w:w w:val="105"/>
        </w:rPr>
        <w:t>2J</w:t>
        <w:tab/>
      </w:r>
      <w:r>
        <w:rPr>
          <w:w w:val="105"/>
        </w:rPr>
        <w:t>10</w:t>
        <w:tab/>
        <w:t>15</w:t>
      </w:r>
    </w:p>
    <w:p>
      <w:pPr>
        <w:pStyle w:val="BodyText"/>
        <w:tabs>
          <w:tab w:pos="1067" w:val="left" w:leader="none"/>
          <w:tab w:pos="1717" w:val="left" w:leader="none"/>
          <w:tab w:pos="2373" w:val="left" w:leader="none"/>
          <w:tab w:pos="3040" w:val="left" w:leader="none"/>
        </w:tabs>
        <w:spacing w:before="20"/>
        <w:ind w:left="410"/>
      </w:pPr>
      <w:r>
        <w:rPr>
          <w:w w:val="105"/>
        </w:rPr>
        <w:t>8'9</w:t>
        <w:tab/>
        <w:t>834</w:t>
        <w:tab/>
        <w:t>871</w:t>
        <w:tab/>
        <w:t>811</w:t>
        <w:tab/>
        <w:t>G95</w:t>
      </w:r>
    </w:p>
    <w:p>
      <w:pPr>
        <w:spacing w:after="0"/>
        <w:sectPr>
          <w:type w:val="continuous"/>
          <w:pgSz w:w="12220" w:h="16960"/>
          <w:pgMar w:top="1580" w:bottom="280" w:left="1720" w:right="1720"/>
          <w:cols w:num="3" w:equalWidth="0">
            <w:col w:w="1597" w:space="40"/>
            <w:col w:w="3171" w:space="39"/>
            <w:col w:w="3933"/>
          </w:cols>
        </w:sectPr>
      </w:pPr>
    </w:p>
    <w:p>
      <w:pPr>
        <w:pStyle w:val="BodyText"/>
        <w:rPr>
          <w:sz w:val="20"/>
        </w:rPr>
      </w:pPr>
    </w:p>
    <w:p>
      <w:pPr>
        <w:pStyle w:val="BodyText"/>
        <w:rPr>
          <w:sz w:val="20"/>
        </w:rPr>
      </w:pPr>
    </w:p>
    <w:p>
      <w:pPr>
        <w:pStyle w:val="BodyText"/>
        <w:rPr>
          <w:sz w:val="20"/>
        </w:rPr>
      </w:pPr>
    </w:p>
    <w:p>
      <w:pPr>
        <w:pStyle w:val="BodyText"/>
        <w:spacing w:before="7"/>
        <w:rPr>
          <w:sz w:val="28"/>
        </w:rPr>
      </w:pPr>
    </w:p>
    <w:p>
      <w:pPr>
        <w:spacing w:before="93"/>
        <w:ind w:left="3990" w:right="4263" w:firstLine="0"/>
        <w:jc w:val="center"/>
        <w:rPr>
          <w:sz w:val="18"/>
        </w:rPr>
      </w:pPr>
      <w:r>
        <w:rPr>
          <w:w w:val="105"/>
          <w:sz w:val="18"/>
        </w:rPr>
        <w:t>-" 73 -</w:t>
      </w:r>
    </w:p>
    <w:p>
      <w:pPr>
        <w:spacing w:after="0"/>
        <w:jc w:val="center"/>
        <w:rPr>
          <w:sz w:val="18"/>
        </w:rPr>
        <w:sectPr>
          <w:type w:val="continuous"/>
          <w:pgSz w:w="12220" w:h="16960"/>
          <w:pgMar w:top="1580" w:bottom="280" w:left="1720" w:right="1720"/>
        </w:sectPr>
      </w:pPr>
    </w:p>
    <w:p>
      <w:pPr>
        <w:pStyle w:val="BodyText"/>
        <w:spacing w:before="11"/>
        <w:rPr>
          <w:sz w:val="25"/>
        </w:rPr>
      </w:pPr>
    </w:p>
    <w:p>
      <w:pPr>
        <w:spacing w:line="147" w:lineRule="exact" w:before="0"/>
        <w:ind w:left="0" w:right="196" w:firstLine="0"/>
        <w:jc w:val="right"/>
        <w:rPr>
          <w:rFonts w:ascii="Arial Unicode MS" w:eastAsia="Arial Unicode MS" w:hint="eastAsia"/>
          <w:sz w:val="14"/>
        </w:rPr>
      </w:pPr>
      <w:r>
        <w:rPr>
          <w:rFonts w:ascii="Arial Unicode MS" w:eastAsia="Arial Unicode MS" w:hint="eastAsia"/>
          <w:w w:val="105"/>
          <w:sz w:val="14"/>
        </w:rPr>
        <w:t>男女計</w:t>
      </w:r>
    </w:p>
    <w:p>
      <w:pPr>
        <w:spacing w:line="211" w:lineRule="exact" w:before="0"/>
        <w:ind w:left="1281" w:right="0" w:firstLine="0"/>
        <w:jc w:val="left"/>
        <w:rPr>
          <w:rFonts w:ascii="Arial" w:eastAsia="Arial"/>
          <w:sz w:val="23"/>
        </w:rPr>
      </w:pPr>
      <w:r>
        <w:rPr>
          <w:rFonts w:ascii="Arial Unicode MS" w:eastAsia="Arial Unicode MS" w:hint="eastAsia"/>
          <w:spacing w:val="1"/>
          <w:w w:val="105"/>
          <w:sz w:val="13"/>
        </w:rPr>
        <w:t>市  町  村  </w:t>
      </w:r>
      <w:r>
        <w:rPr>
          <w:rFonts w:ascii="Arial" w:eastAsia="Arial"/>
          <w:spacing w:val="-18"/>
          <w:w w:val="105"/>
          <w:sz w:val="23"/>
        </w:rPr>
        <w:t>I</w:t>
      </w:r>
    </w:p>
    <w:p>
      <w:pPr>
        <w:pStyle w:val="BodyText"/>
        <w:tabs>
          <w:tab w:pos="1774" w:val="left" w:leader="none"/>
        </w:tabs>
        <w:spacing w:line="148" w:lineRule="exact"/>
        <w:ind w:left="888"/>
        <w:jc w:val="center"/>
        <w:rPr>
          <w:rFonts w:ascii="Arial Unicode MS" w:eastAsia="Arial Unicode MS" w:hint="eastAsia"/>
        </w:rPr>
      </w:pPr>
      <w:r>
        <w:rPr>
          <w:w w:val="105"/>
        </w:rPr>
        <w:t>02   </w:t>
      </w:r>
      <w:r>
        <w:rPr>
          <w:spacing w:val="15"/>
          <w:w w:val="105"/>
        </w:rPr>
        <w:t> </w:t>
      </w:r>
      <w:r>
        <w:rPr>
          <w:rFonts w:ascii="Arial Unicode MS" w:eastAsia="Arial Unicode MS" w:hint="eastAsia"/>
          <w:w w:val="105"/>
        </w:rPr>
        <w:t>県</w:t>
        <w:tab/>
        <w:t>計</w:t>
      </w:r>
    </w:p>
    <w:p>
      <w:pPr>
        <w:pStyle w:val="BodyText"/>
        <w:spacing w:line="148" w:lineRule="exact" w:before="5"/>
        <w:ind w:left="1195"/>
        <w:rPr>
          <w:rFonts w:ascii="Arial Unicode MS" w:eastAsia="Arial Unicode MS" w:hint="eastAsia"/>
        </w:rPr>
      </w:pPr>
      <w:r>
        <w:rPr>
          <w:rFonts w:ascii="Arial Unicode MS" w:eastAsia="Arial Unicode MS" w:hint="eastAsia"/>
          <w:w w:val="105"/>
        </w:rPr>
        <w:t>市部計</w:t>
      </w:r>
    </w:p>
    <w:p>
      <w:pPr>
        <w:spacing w:line="127" w:lineRule="exact" w:before="0"/>
        <w:ind w:left="1199" w:right="0" w:firstLine="0"/>
        <w:jc w:val="left"/>
        <w:rPr>
          <w:sz w:val="17"/>
        </w:rPr>
      </w:pPr>
      <w:r>
        <w:rPr>
          <w:rFonts w:ascii="Arial Unicode MS" w:eastAsia="Arial Unicode MS" w:hint="eastAsia"/>
          <w:w w:val="105"/>
          <w:sz w:val="12"/>
        </w:rPr>
        <w:t>郡 部 </w:t>
      </w:r>
      <w:r>
        <w:rPr>
          <w:w w:val="105"/>
          <w:sz w:val="17"/>
        </w:rPr>
        <w:t>it</w:t>
      </w:r>
    </w:p>
    <w:p>
      <w:pPr>
        <w:spacing w:line="248" w:lineRule="exact" w:before="86"/>
        <w:ind w:left="-27" w:right="0" w:firstLine="0"/>
        <w:jc w:val="left"/>
        <w:rPr>
          <w:rFonts w:ascii="Arial Unicode MS" w:eastAsia="Arial Unicode MS" w:hint="eastAsia"/>
          <w:sz w:val="19"/>
        </w:rPr>
      </w:pPr>
      <w:r>
        <w:rPr/>
        <w:br w:type="column"/>
      </w:r>
      <w:r>
        <w:rPr>
          <w:rFonts w:ascii="Arial Unicode MS" w:eastAsia="Arial Unicode MS" w:hint="eastAsia"/>
          <w:sz w:val="19"/>
        </w:rPr>
        <w:t>参考 </w:t>
      </w:r>
      <w:r>
        <w:rPr>
          <w:rFonts w:ascii="Arial" w:eastAsia="Arial"/>
          <w:sz w:val="19"/>
        </w:rPr>
        <w:t>2 </w:t>
      </w:r>
      <w:r>
        <w:rPr>
          <w:rFonts w:ascii="Arial Unicode MS" w:eastAsia="Arial Unicode MS" w:hint="eastAsia"/>
          <w:sz w:val="19"/>
        </w:rPr>
        <w:t>男女 年齢（各歳）別推計人ロ 一県，市町村一</w:t>
      </w:r>
    </w:p>
    <w:p>
      <w:pPr>
        <w:spacing w:line="173" w:lineRule="exact" w:before="0"/>
        <w:ind w:left="4507" w:right="0" w:firstLine="0"/>
        <w:jc w:val="left"/>
        <w:rPr>
          <w:rFonts w:ascii="Arial Unicode MS" w:eastAsia="Arial Unicode MS" w:hint="eastAsia"/>
          <w:sz w:val="14"/>
        </w:rPr>
      </w:pPr>
      <w:r>
        <w:rPr>
          <w:rFonts w:ascii="Arial Unicode MS" w:eastAsia="Arial Unicode MS" w:hint="eastAsia"/>
          <w:sz w:val="13"/>
        </w:rPr>
        <w:t>平成 </w:t>
      </w:r>
      <w:r>
        <w:rPr>
          <w:sz w:val="13"/>
        </w:rPr>
        <w:t>8 </w:t>
      </w:r>
      <w:r>
        <w:rPr>
          <w:rFonts w:ascii="Arial Unicode MS" w:eastAsia="Arial Unicode MS" w:hint="eastAsia"/>
          <w:sz w:val="14"/>
        </w:rPr>
        <w:t>年</w:t>
      </w:r>
      <w:r>
        <w:rPr>
          <w:sz w:val="12"/>
        </w:rPr>
        <w:t>1 0 </w:t>
      </w:r>
      <w:r>
        <w:rPr>
          <w:rFonts w:ascii="Arial Unicode MS" w:eastAsia="Arial Unicode MS" w:hint="eastAsia"/>
          <w:sz w:val="14"/>
        </w:rPr>
        <w:t>月 </w:t>
      </w:r>
      <w:r>
        <w:rPr>
          <w:w w:val="95"/>
          <w:sz w:val="13"/>
        </w:rPr>
        <w:t>9 </w:t>
      </w:r>
      <w:r>
        <w:rPr>
          <w:rFonts w:ascii="Arial Unicode MS" w:eastAsia="Arial Unicode MS" w:hint="eastAsia"/>
          <w:w w:val="95"/>
          <w:sz w:val="14"/>
        </w:rPr>
        <w:t>日 </w:t>
      </w:r>
      <w:r>
        <w:rPr>
          <w:rFonts w:ascii="Arial Unicode MS" w:eastAsia="Arial Unicode MS" w:hint="eastAsia"/>
          <w:sz w:val="14"/>
        </w:rPr>
        <w:t>現在</w:t>
      </w:r>
    </w:p>
    <w:p>
      <w:pPr>
        <w:pStyle w:val="BodyText"/>
        <w:tabs>
          <w:tab w:pos="823" w:val="left" w:leader="none"/>
          <w:tab w:pos="1473" w:val="left" w:leader="none"/>
          <w:tab w:pos="2122" w:val="left" w:leader="none"/>
          <w:tab w:pos="2779" w:val="left" w:leader="none"/>
          <w:tab w:pos="3429" w:val="left" w:leader="none"/>
          <w:tab w:pos="4086" w:val="left" w:leader="none"/>
          <w:tab w:pos="4742" w:val="left" w:leader="none"/>
          <w:tab w:pos="5392" w:val="left" w:leader="none"/>
          <w:tab w:pos="5972" w:val="left" w:leader="none"/>
        </w:tabs>
        <w:spacing w:line="153" w:lineRule="exact"/>
        <w:ind w:left="116"/>
        <w:rPr>
          <w:rFonts w:ascii="Arial Unicode MS" w:eastAsia="Arial Unicode MS" w:hint="eastAsia"/>
        </w:rPr>
      </w:pPr>
      <w:r>
        <w:rPr>
          <w:spacing w:val="5"/>
          <w:w w:val="105"/>
        </w:rPr>
        <w:t>31</w:t>
      </w:r>
      <w:r>
        <w:rPr>
          <w:spacing w:val="-10"/>
          <w:w w:val="105"/>
        </w:rPr>
        <w:t> </w:t>
      </w:r>
      <w:r>
        <w:rPr>
          <w:rFonts w:ascii="Arial Unicode MS" w:eastAsia="Arial Unicode MS" w:hint="eastAsia"/>
          <w:w w:val="105"/>
        </w:rPr>
        <w:t>志</w:t>
        <w:tab/>
      </w:r>
      <w:r>
        <w:rPr>
          <w:w w:val="105"/>
        </w:rPr>
        <w:t>32</w:t>
        <w:tab/>
        <w:t>33</w:t>
        <w:tab/>
        <w:t>34</w:t>
        <w:tab/>
        <w:t>35</w:t>
        <w:tab/>
        <w:t>36</w:t>
        <w:tab/>
        <w:t>37</w:t>
        <w:tab/>
        <w:t>38</w:t>
        <w:tab/>
        <w:t>39</w:t>
        <w:tab/>
        <w:t>40</w:t>
      </w:r>
      <w:r>
        <w:rPr>
          <w:spacing w:val="-13"/>
          <w:w w:val="105"/>
        </w:rPr>
        <w:t> </w:t>
      </w:r>
      <w:r>
        <w:rPr>
          <w:rFonts w:ascii="Arial Unicode MS" w:eastAsia="Arial Unicode MS" w:hint="eastAsia"/>
          <w:w w:val="105"/>
        </w:rPr>
        <w:t>哉</w:t>
      </w:r>
    </w:p>
    <w:p>
      <w:pPr>
        <w:pStyle w:val="BodyText"/>
        <w:tabs>
          <w:tab w:pos="807" w:val="left" w:leader="none"/>
          <w:tab w:pos="1449" w:val="left" w:leader="none"/>
          <w:tab w:pos="2099" w:val="left" w:leader="none"/>
          <w:tab w:pos="2756" w:val="left" w:leader="none"/>
          <w:tab w:pos="3405" w:val="left" w:leader="none"/>
          <w:tab w:pos="4059" w:val="left" w:leader="none"/>
          <w:tab w:pos="4711" w:val="left" w:leader="none"/>
          <w:tab w:pos="5368" w:val="left" w:leader="none"/>
          <w:tab w:pos="6015" w:val="left" w:leader="none"/>
        </w:tabs>
        <w:spacing w:before="14"/>
        <w:ind w:left="165"/>
      </w:pPr>
      <w:r>
        <w:rPr>
          <w:w w:val="115"/>
        </w:rPr>
        <w:t>18,065</w:t>
        <w:tab/>
        <w:t>17,790</w:t>
        <w:tab/>
        <w:t>17,585</w:t>
        <w:tab/>
        <w:t>18,340</w:t>
        <w:tab/>
        <w:t>18,723</w:t>
        <w:tab/>
        <w:t>19,051</w:t>
        <w:tab/>
        <w:t>20,187</w:t>
        <w:tab/>
        <w:t>19,657</w:t>
        <w:tab/>
        <w:t>19.484</w:t>
        <w:tab/>
        <w:t>20,282</w:t>
      </w:r>
    </w:p>
    <w:p>
      <w:pPr>
        <w:pStyle w:val="BodyText"/>
        <w:tabs>
          <w:tab w:pos="800" w:val="left" w:leader="none"/>
          <w:tab w:pos="1449" w:val="left" w:leader="none"/>
          <w:tab w:pos="2099" w:val="left" w:leader="none"/>
          <w:tab w:pos="2756" w:val="left" w:leader="none"/>
          <w:tab w:pos="3405" w:val="left" w:leader="none"/>
          <w:tab w:pos="4055" w:val="left" w:leader="none"/>
          <w:tab w:pos="4719" w:val="left" w:leader="none"/>
          <w:tab w:pos="5368" w:val="left" w:leader="none"/>
          <w:tab w:pos="6018" w:val="left" w:leader="none"/>
        </w:tabs>
        <w:spacing w:before="28"/>
        <w:ind w:left="157"/>
      </w:pPr>
      <w:r>
        <w:rPr>
          <w:w w:val="110"/>
        </w:rPr>
        <w:t>12,571</w:t>
        <w:tab/>
        <w:t>12,293</w:t>
        <w:tab/>
        <w:t>12,1</w:t>
      </w:r>
      <w:r>
        <w:rPr>
          <w:spacing w:val="-11"/>
          <w:w w:val="110"/>
        </w:rPr>
        <w:t> </w:t>
      </w:r>
      <w:r>
        <w:rPr>
          <w:w w:val="110"/>
        </w:rPr>
        <w:t>71</w:t>
        <w:tab/>
        <w:t>12,484</w:t>
        <w:tab/>
        <w:t>12,565</w:t>
        <w:tab/>
        <w:t>12</w:t>
      </w:r>
      <w:r>
        <w:rPr>
          <w:rFonts w:ascii="Arial Unicode MS" w:eastAsia="Arial Unicode MS" w:hint="eastAsia"/>
          <w:spacing w:val="4"/>
          <w:w w:val="110"/>
          <w:sz w:val="3"/>
        </w:rPr>
        <w:t>『</w:t>
      </w:r>
      <w:r>
        <w:rPr>
          <w:w w:val="110"/>
        </w:rPr>
        <w:t>768</w:t>
        <w:tab/>
        <w:t>13,452</w:t>
        <w:tab/>
        <w:t>12,939</w:t>
        <w:tab/>
        <w:t>12,774</w:t>
        <w:tab/>
        <w:t>13</w:t>
      </w:r>
      <w:r>
        <w:rPr>
          <w:spacing w:val="7"/>
          <w:w w:val="110"/>
        </w:rPr>
        <w:t> </w:t>
      </w:r>
      <w:r>
        <w:rPr>
          <w:w w:val="110"/>
        </w:rPr>
        <w:t>251</w:t>
      </w:r>
    </w:p>
    <w:p>
      <w:pPr>
        <w:pStyle w:val="BodyText"/>
        <w:tabs>
          <w:tab w:pos="866" w:val="left" w:leader="none"/>
          <w:tab w:pos="1508" w:val="left" w:leader="none"/>
          <w:tab w:pos="2125" w:val="left" w:leader="none"/>
          <w:tab w:pos="2822" w:val="left" w:leader="none"/>
          <w:tab w:pos="3479" w:val="left" w:leader="none"/>
          <w:tab w:pos="4118" w:val="left" w:leader="none"/>
          <w:tab w:pos="4785" w:val="left" w:leader="none"/>
          <w:tab w:pos="5434" w:val="left" w:leader="none"/>
          <w:tab w:pos="6092" w:val="left" w:leader="none"/>
        </w:tabs>
        <w:spacing w:line="79" w:lineRule="exact" w:before="28"/>
        <w:ind w:left="223"/>
      </w:pPr>
      <w:r>
        <w:rPr/>
        <w:pict>
          <v:shape style="position:absolute;margin-left:377.22406pt;margin-top:9.734936pt;width:16.55pt;height:507.25pt;mso-position-horizontal-relative:page;mso-position-vertical-relative:paragraph;z-index:46048" type="#_x0000_t202" filled="false" stroked="false">
            <v:textbox inset="0,0,0,0" style="layout-flow:vertical-ideographic">
              <w:txbxContent>
                <w:p>
                  <w:pPr>
                    <w:pStyle w:val="BodyText"/>
                    <w:spacing w:line="156" w:lineRule="auto"/>
                    <w:ind w:left="20"/>
                    <w:rPr>
                      <w:rFonts w:ascii="Arial Unicode MS" w:hAnsi="Arial Unicode MS" w:eastAsia="Arial Unicode MS" w:hint="eastAsia"/>
                    </w:rPr>
                  </w:pPr>
                  <w:r>
                    <w:rPr>
                      <w:rFonts w:ascii="Arial Unicode MS" w:hAnsi="Arial Unicode MS" w:eastAsia="Arial Unicode MS" w:hint="eastAsia"/>
                      <w:spacing w:val="13"/>
                      <w:w w:val="100"/>
                      <w:position w:val="7"/>
                      <w:sz w:val="29"/>
                    </w:rPr>
                    <w:t>翌</w:t>
                  </w:r>
                  <w:r>
                    <w:rPr>
                      <w:rFonts w:ascii="Arial Unicode MS" w:hAnsi="Arial Unicode MS" w:eastAsia="Arial Unicode MS" w:hint="eastAsia"/>
                      <w:spacing w:val="-52"/>
                      <w:w w:val="100"/>
                    </w:rPr>
                    <w:t>5</w:t>
                  </w:r>
                  <w:r>
                    <w:rPr>
                      <w:rFonts w:ascii="Arial Unicode MS" w:hAnsi="Arial Unicode MS" w:eastAsia="Arial Unicode MS" w:hint="eastAsia"/>
                      <w:spacing w:val="-54"/>
                      <w:w w:val="100"/>
                    </w:rPr>
                    <w:t>2</w:t>
                  </w:r>
                  <w:r>
                    <w:rPr>
                      <w:rFonts w:ascii="Arial Unicode MS" w:hAnsi="Arial Unicode MS" w:eastAsia="Arial Unicode MS" w:hint="eastAsia"/>
                      <w:spacing w:val="-99"/>
                      <w:w w:val="100"/>
                    </w:rPr>
                    <w:t>4</w:t>
                  </w:r>
                  <w:r>
                    <w:rPr>
                      <w:rFonts w:ascii="Arial Unicode MS" w:hAnsi="Arial Unicode MS" w:eastAsia="Arial Unicode MS" w:hint="eastAsia"/>
                      <w:spacing w:val="-53"/>
                      <w:w w:val="100"/>
                    </w:rPr>
                    <w:t>3</w:t>
                  </w:r>
                  <w:r>
                    <w:rPr>
                      <w:rFonts w:ascii="Arial Unicode MS" w:hAnsi="Arial Unicode MS" w:eastAsia="Arial Unicode MS" w:hint="eastAsia"/>
                      <w:spacing w:val="-55"/>
                      <w:w w:val="100"/>
                    </w:rPr>
                    <w:t>1</w:t>
                  </w:r>
                  <w:r>
                    <w:rPr>
                      <w:rFonts w:ascii="Arial Unicode MS" w:hAnsi="Arial Unicode MS" w:eastAsia="Arial Unicode MS" w:hint="eastAsia"/>
                      <w:spacing w:val="-87"/>
                      <w:w w:val="100"/>
                    </w:rPr>
                    <w:t>5</w:t>
                  </w:r>
                  <w:r>
                    <w:rPr>
                      <w:rFonts w:ascii="Arial Unicode MS" w:hAnsi="Arial Unicode MS" w:eastAsia="Arial Unicode MS" w:hint="eastAsia"/>
                      <w:spacing w:val="-55"/>
                      <w:w w:val="100"/>
                    </w:rPr>
                    <w:t>1</w:t>
                  </w:r>
                  <w:r>
                    <w:rPr>
                      <w:rFonts w:ascii="Arial Unicode MS" w:hAnsi="Arial Unicode MS" w:eastAsia="Arial Unicode MS" w:hint="eastAsia"/>
                      <w:spacing w:val="-54"/>
                      <w:w w:val="100"/>
                    </w:rPr>
                    <w:t>6</w:t>
                  </w:r>
                  <w:r>
                    <w:rPr>
                      <w:rFonts w:ascii="Arial Unicode MS" w:hAnsi="Arial Unicode MS" w:eastAsia="Arial Unicode MS" w:hint="eastAsia"/>
                      <w:spacing w:val="-96"/>
                      <w:w w:val="100"/>
                    </w:rPr>
                    <w:t>6</w:t>
                  </w:r>
                  <w:r>
                    <w:rPr>
                      <w:rFonts w:ascii="Arial Unicode MS" w:hAnsi="Arial Unicode MS" w:eastAsia="Arial Unicode MS" w:hint="eastAsia"/>
                      <w:spacing w:val="-53"/>
                      <w:w w:val="100"/>
                    </w:rPr>
                    <w:t>5</w:t>
                  </w:r>
                  <w:r>
                    <w:rPr>
                      <w:rFonts w:ascii="Arial Unicode MS" w:hAnsi="Arial Unicode MS" w:eastAsia="Arial Unicode MS" w:hint="eastAsia"/>
                      <w:spacing w:val="-54"/>
                      <w:w w:val="100"/>
                    </w:rPr>
                    <w:t>8</w:t>
                  </w:r>
                  <w:r>
                    <w:rPr>
                      <w:rFonts w:ascii="Arial Unicode MS" w:hAnsi="Arial Unicode MS" w:eastAsia="Arial Unicode MS" w:hint="eastAsia"/>
                      <w:spacing w:val="-88"/>
                      <w:w w:val="100"/>
                    </w:rPr>
                    <w:t>8</w:t>
                  </w:r>
                  <w:r>
                    <w:rPr>
                      <w:rFonts w:ascii="Arial Unicode MS" w:hAnsi="Arial Unicode MS" w:eastAsia="Arial Unicode MS" w:hint="eastAsia"/>
                      <w:spacing w:val="-54"/>
                      <w:w w:val="100"/>
                    </w:rPr>
                    <w:t>06</w:t>
                  </w:r>
                  <w:r>
                    <w:rPr>
                      <w:rFonts w:ascii="Arial Unicode MS" w:hAnsi="Arial Unicode MS" w:eastAsia="Arial Unicode MS" w:hint="eastAsia"/>
                      <w:spacing w:val="-96"/>
                      <w:w w:val="100"/>
                    </w:rPr>
                    <w:t>6</w:t>
                  </w:r>
                  <w:r>
                    <w:rPr>
                      <w:rFonts w:ascii="Arial Unicode MS" w:hAnsi="Arial Unicode MS" w:eastAsia="Arial Unicode MS" w:hint="eastAsia"/>
                      <w:spacing w:val="-54"/>
                      <w:w w:val="100"/>
                    </w:rPr>
                    <w:t>4</w:t>
                  </w:r>
                  <w:r>
                    <w:rPr>
                      <w:rFonts w:ascii="Arial Unicode MS" w:hAnsi="Arial Unicode MS" w:eastAsia="Arial Unicode MS" w:hint="eastAsia"/>
                      <w:spacing w:val="-55"/>
                      <w:w w:val="100"/>
                    </w:rPr>
                    <w:t>1</w:t>
                  </w:r>
                  <w:r>
                    <w:rPr>
                      <w:rFonts w:ascii="Arial Unicode MS" w:hAnsi="Arial Unicode MS" w:eastAsia="Arial Unicode MS" w:hint="eastAsia"/>
                      <w:spacing w:val="-84"/>
                      <w:w w:val="100"/>
                    </w:rPr>
                    <w:t>7</w:t>
                  </w:r>
                  <w:r>
                    <w:rPr>
                      <w:rFonts w:ascii="Arial Unicode MS" w:hAnsi="Arial Unicode MS" w:eastAsia="Arial Unicode MS" w:hint="eastAsia"/>
                      <w:spacing w:val="-55"/>
                      <w:w w:val="100"/>
                    </w:rPr>
                    <w:t>2</w:t>
                  </w:r>
                  <w:r>
                    <w:rPr>
                      <w:rFonts w:ascii="Arial Unicode MS" w:hAnsi="Arial Unicode MS" w:eastAsia="Arial Unicode MS" w:hint="eastAsia"/>
                      <w:spacing w:val="-53"/>
                      <w:w w:val="100"/>
                    </w:rPr>
                    <w:t>5</w:t>
                  </w:r>
                  <w:r>
                    <w:rPr>
                      <w:rFonts w:ascii="Arial Unicode MS" w:hAnsi="Arial Unicode MS" w:eastAsia="Arial Unicode MS" w:hint="eastAsia"/>
                      <w:spacing w:val="-91"/>
                      <w:w w:val="100"/>
                    </w:rPr>
                    <w:t>4</w:t>
                  </w:r>
                  <w:r>
                    <w:rPr>
                      <w:rFonts w:ascii="Arial Unicode MS" w:hAnsi="Arial Unicode MS" w:eastAsia="Arial Unicode MS" w:hint="eastAsia"/>
                      <w:spacing w:val="-53"/>
                      <w:w w:val="100"/>
                    </w:rPr>
                    <w:t>8</w:t>
                  </w:r>
                  <w:r>
                    <w:rPr>
                      <w:rFonts w:ascii="Arial Unicode MS" w:hAnsi="Arial Unicode MS" w:eastAsia="Arial Unicode MS" w:hint="eastAsia"/>
                      <w:spacing w:val="-54"/>
                      <w:w w:val="100"/>
                    </w:rPr>
                    <w:t>1</w:t>
                  </w:r>
                  <w:r>
                    <w:rPr>
                      <w:rFonts w:ascii="Arial Unicode MS" w:hAnsi="Arial Unicode MS" w:eastAsia="Arial Unicode MS" w:hint="eastAsia"/>
                      <w:spacing w:val="-90"/>
                      <w:w w:val="100"/>
                    </w:rPr>
                    <w:t>2</w:t>
                  </w:r>
                  <w:r>
                    <w:rPr>
                      <w:rFonts w:ascii="Arial Unicode MS" w:hAnsi="Arial Unicode MS" w:eastAsia="Arial Unicode MS" w:hint="eastAsia"/>
                      <w:spacing w:val="-55"/>
                      <w:w w:val="100"/>
                    </w:rPr>
                    <w:t>4</w:t>
                  </w:r>
                  <w:r>
                    <w:rPr>
                      <w:rFonts w:ascii="Arial Unicode MS" w:hAnsi="Arial Unicode MS" w:eastAsia="Arial Unicode MS" w:hint="eastAsia"/>
                      <w:spacing w:val="-28"/>
                      <w:w w:val="100"/>
                    </w:rPr>
                    <w:t>5</w:t>
                  </w:r>
                  <w:r>
                    <w:rPr>
                      <w:rFonts w:ascii="Arial Unicode MS" w:hAnsi="Arial Unicode MS" w:eastAsia="Arial Unicode MS" w:hint="eastAsia"/>
                      <w:spacing w:val="-55"/>
                      <w:w w:val="100"/>
                    </w:rPr>
                    <w:t>9</w:t>
                  </w:r>
                  <w:r>
                    <w:rPr>
                      <w:rFonts w:ascii="Arial Unicode MS" w:hAnsi="Arial Unicode MS" w:eastAsia="Arial Unicode MS" w:hint="eastAsia"/>
                      <w:spacing w:val="-28"/>
                      <w:w w:val="100"/>
                    </w:rPr>
                    <w:t>5</w:t>
                  </w:r>
                  <w:r>
                    <w:rPr>
                      <w:rFonts w:ascii="Arial Unicode MS" w:hAnsi="Arial Unicode MS" w:eastAsia="Arial Unicode MS" w:hint="eastAsia"/>
                      <w:spacing w:val="-55"/>
                      <w:w w:val="100"/>
                    </w:rPr>
                    <w:t>7</w:t>
                  </w:r>
                  <w:r>
                    <w:rPr>
                      <w:rFonts w:ascii="Arial Unicode MS" w:hAnsi="Arial Unicode MS" w:eastAsia="Arial Unicode MS" w:hint="eastAsia"/>
                      <w:spacing w:val="-19"/>
                      <w:w w:val="100"/>
                    </w:rPr>
                    <w:t>5</w:t>
                  </w:r>
                  <w:r>
                    <w:rPr>
                      <w:rFonts w:ascii="Arial Unicode MS" w:hAnsi="Arial Unicode MS" w:eastAsia="Arial Unicode MS" w:hint="eastAsia"/>
                      <w:spacing w:val="-54"/>
                      <w:w w:val="100"/>
                    </w:rPr>
                    <w:t>4</w:t>
                  </w:r>
                  <w:r>
                    <w:rPr>
                      <w:rFonts w:ascii="Arial Unicode MS" w:hAnsi="Arial Unicode MS" w:eastAsia="Arial Unicode MS" w:hint="eastAsia"/>
                      <w:spacing w:val="-28"/>
                      <w:w w:val="100"/>
                    </w:rPr>
                    <w:t>2</w:t>
                  </w:r>
                  <w:r>
                    <w:rPr>
                      <w:rFonts w:ascii="Arial Unicode MS" w:hAnsi="Arial Unicode MS" w:eastAsia="Arial Unicode MS" w:hint="eastAsia"/>
                      <w:w w:val="100"/>
                      <w:position w:val="2"/>
                      <w:sz w:val="11"/>
                    </w:rPr>
                    <w:t>四</w:t>
                  </w:r>
                  <w:r>
                    <w:rPr>
                      <w:rFonts w:ascii="Arial Unicode MS" w:hAnsi="Arial Unicode MS" w:eastAsia="Arial Unicode MS" w:hint="eastAsia"/>
                      <w:position w:val="2"/>
                      <w:sz w:val="11"/>
                    </w:rPr>
                    <w:t>  </w:t>
                  </w:r>
                  <w:r>
                    <w:rPr>
                      <w:rFonts w:ascii="Arial Unicode MS" w:hAnsi="Arial Unicode MS" w:eastAsia="Arial Unicode MS" w:hint="eastAsia"/>
                      <w:spacing w:val="-59"/>
                      <w:w w:val="100"/>
                      <w:position w:val="1"/>
                      <w:sz w:val="13"/>
                    </w:rPr>
                    <w:t>1</w:t>
                  </w:r>
                  <w:r>
                    <w:rPr>
                      <w:rFonts w:ascii="Arial Unicode MS" w:hAnsi="Arial Unicode MS" w:eastAsia="Arial Unicode MS" w:hint="eastAsia"/>
                      <w:spacing w:val="-58"/>
                      <w:w w:val="100"/>
                      <w:position w:val="1"/>
                      <w:sz w:val="13"/>
                    </w:rPr>
                    <w:t>4</w:t>
                  </w:r>
                  <w:r>
                    <w:rPr>
                      <w:rFonts w:ascii="Arial Unicode MS" w:hAnsi="Arial Unicode MS" w:eastAsia="Arial Unicode MS" w:hint="eastAsia"/>
                      <w:spacing w:val="-130"/>
                      <w:w w:val="100"/>
                      <w:position w:val="1"/>
                      <w:sz w:val="13"/>
                    </w:rPr>
                    <w:t>4</w:t>
                  </w:r>
                  <w:r>
                    <w:rPr>
                      <w:rFonts w:ascii="Arial Unicode MS" w:hAnsi="Arial Unicode MS" w:eastAsia="Arial Unicode MS" w:hint="eastAsia"/>
                      <w:spacing w:val="-58"/>
                      <w:w w:val="100"/>
                      <w:sz w:val="13"/>
                    </w:rPr>
                    <w:t>36</w:t>
                  </w:r>
                  <w:r>
                    <w:rPr>
                      <w:rFonts w:ascii="Arial Unicode MS" w:hAnsi="Arial Unicode MS" w:eastAsia="Arial Unicode MS" w:hint="eastAsia"/>
                      <w:spacing w:val="-100"/>
                      <w:w w:val="100"/>
                      <w:position w:val="1"/>
                      <w:sz w:val="13"/>
                    </w:rPr>
                    <w:t>1</w:t>
                  </w:r>
                  <w:r>
                    <w:rPr>
                      <w:rFonts w:ascii="Arial Unicode MS" w:hAnsi="Arial Unicode MS" w:eastAsia="Arial Unicode MS" w:hint="eastAsia"/>
                      <w:spacing w:val="-58"/>
                      <w:w w:val="100"/>
                      <w:sz w:val="13"/>
                    </w:rPr>
                    <w:t>6</w:t>
                  </w:r>
                  <w:r>
                    <w:rPr>
                      <w:rFonts w:ascii="Arial Unicode MS" w:hAnsi="Arial Unicode MS" w:eastAsia="Arial Unicode MS" w:hint="eastAsia"/>
                      <w:spacing w:val="-58"/>
                      <w:w w:val="100"/>
                      <w:position w:val="1"/>
                      <w:sz w:val="13"/>
                    </w:rPr>
                    <w:t>4</w:t>
                  </w:r>
                  <w:r>
                    <w:rPr>
                      <w:rFonts w:ascii="Arial Unicode MS" w:hAnsi="Arial Unicode MS" w:eastAsia="Arial Unicode MS" w:hint="eastAsia"/>
                      <w:spacing w:val="-128"/>
                      <w:w w:val="100"/>
                      <w:position w:val="1"/>
                      <w:sz w:val="13"/>
                    </w:rPr>
                    <w:t>2</w:t>
                  </w:r>
                  <w:r>
                    <w:rPr>
                      <w:rFonts w:ascii="Arial Unicode MS" w:hAnsi="Arial Unicode MS" w:eastAsia="Arial Unicode MS" w:hint="eastAsia"/>
                      <w:spacing w:val="-58"/>
                      <w:w w:val="100"/>
                      <w:sz w:val="13"/>
                    </w:rPr>
                    <w:t>0</w:t>
                  </w:r>
                  <w:r>
                    <w:rPr>
                      <w:rFonts w:ascii="Arial Unicode MS" w:hAnsi="Arial Unicode MS" w:eastAsia="Arial Unicode MS" w:hint="eastAsia"/>
                      <w:spacing w:val="-58"/>
                      <w:w w:val="100"/>
                      <w:position w:val="1"/>
                      <w:sz w:val="13"/>
                    </w:rPr>
                    <w:t>1</w:t>
                  </w:r>
                  <w:r>
                    <w:rPr>
                      <w:rFonts w:ascii="Arial Unicode MS" w:hAnsi="Arial Unicode MS" w:eastAsia="Arial Unicode MS" w:hint="eastAsia"/>
                      <w:spacing w:val="-102"/>
                      <w:w w:val="100"/>
                      <w:position w:val="1"/>
                      <w:sz w:val="13"/>
                    </w:rPr>
                    <w:t>1</w:t>
                  </w:r>
                  <w:r>
                    <w:rPr>
                      <w:rFonts w:ascii="Arial Unicode MS" w:hAnsi="Arial Unicode MS" w:eastAsia="Arial Unicode MS" w:hint="eastAsia"/>
                      <w:w w:val="100"/>
                      <w:position w:val="1"/>
                      <w:sz w:val="9"/>
                    </w:rPr>
                    <w:t>⑱</w:t>
                  </w:r>
                  <w:r>
                    <w:rPr>
                      <w:rFonts w:ascii="Arial Unicode MS" w:hAnsi="Arial Unicode MS" w:eastAsia="Arial Unicode MS" w:hint="eastAsia"/>
                      <w:spacing w:val="1"/>
                      <w:position w:val="1"/>
                      <w:sz w:val="9"/>
                    </w:rPr>
                    <w:t>   </w:t>
                  </w:r>
                  <w:r>
                    <w:rPr>
                      <w:rFonts w:ascii="Arial Unicode MS" w:hAnsi="Arial Unicode MS" w:eastAsia="Arial Unicode MS" w:hint="eastAsia"/>
                      <w:spacing w:val="-53"/>
                      <w:w w:val="100"/>
                    </w:rPr>
                    <w:t>3</w:t>
                  </w:r>
                  <w:r>
                    <w:rPr>
                      <w:rFonts w:ascii="Arial Unicode MS" w:hAnsi="Arial Unicode MS" w:eastAsia="Arial Unicode MS" w:hint="eastAsia"/>
                      <w:spacing w:val="-31"/>
                      <w:w w:val="100"/>
                    </w:rPr>
                    <w:t>2</w:t>
                  </w:r>
                  <w:r>
                    <w:rPr>
                      <w:rFonts w:ascii="Arial Unicode MS" w:hAnsi="Arial Unicode MS" w:eastAsia="Arial Unicode MS" w:hint="eastAsia"/>
                      <w:spacing w:val="-54"/>
                      <w:w w:val="100"/>
                    </w:rPr>
                    <w:t>8</w:t>
                  </w:r>
                  <w:r>
                    <w:rPr>
                      <w:rFonts w:ascii="Arial Unicode MS" w:hAnsi="Arial Unicode MS" w:eastAsia="Arial Unicode MS" w:hint="eastAsia"/>
                      <w:spacing w:val="-29"/>
                      <w:w w:val="100"/>
                    </w:rPr>
                    <w:t>6</w:t>
                  </w:r>
                  <w:r>
                    <w:rPr>
                      <w:rFonts w:ascii="Arial Unicode MS" w:hAnsi="Arial Unicode MS" w:eastAsia="Arial Unicode MS" w:hint="eastAsia"/>
                      <w:spacing w:val="-54"/>
                      <w:w w:val="100"/>
                    </w:rPr>
                    <w:t>7</w:t>
                  </w:r>
                  <w:r>
                    <w:rPr>
                      <w:rFonts w:ascii="Arial Unicode MS" w:hAnsi="Arial Unicode MS" w:eastAsia="Arial Unicode MS" w:hint="eastAsia"/>
                      <w:spacing w:val="-21"/>
                      <w:w w:val="100"/>
                    </w:rPr>
                    <w:t>6</w:t>
                  </w:r>
                  <w:r>
                    <w:rPr>
                      <w:rFonts w:ascii="Arial Unicode MS" w:hAnsi="Arial Unicode MS" w:eastAsia="Arial Unicode MS" w:hint="eastAsia"/>
                      <w:spacing w:val="-54"/>
                      <w:w w:val="100"/>
                    </w:rPr>
                    <w:t>4</w:t>
                  </w:r>
                  <w:r>
                    <w:rPr>
                      <w:rFonts w:ascii="Arial Unicode MS" w:hAnsi="Arial Unicode MS" w:eastAsia="Arial Unicode MS" w:hint="eastAsia"/>
                      <w:w w:val="100"/>
                    </w:rPr>
                    <w:t>8</w:t>
                  </w:r>
                  <w:r>
                    <w:rPr>
                      <w:rFonts w:ascii="Arial Unicode MS" w:hAnsi="Arial Unicode MS" w:eastAsia="Arial Unicode MS" w:hint="eastAsia"/>
                      <w:spacing w:val="1"/>
                    </w:rPr>
                    <w:t>    </w:t>
                  </w:r>
                  <w:r>
                    <w:rPr>
                      <w:rFonts w:ascii="Arial Unicode MS" w:hAnsi="Arial Unicode MS" w:eastAsia="Arial Unicode MS" w:hint="eastAsia"/>
                      <w:spacing w:val="-54"/>
                      <w:w w:val="100"/>
                    </w:rPr>
                    <w:t>0</w:t>
                  </w:r>
                  <w:r>
                    <w:rPr>
                      <w:rFonts w:ascii="Arial Unicode MS" w:hAnsi="Arial Unicode MS" w:eastAsia="Arial Unicode MS" w:hint="eastAsia"/>
                      <w:w w:val="100"/>
                    </w:rPr>
                    <w:t>8</w:t>
                  </w:r>
                  <w:r>
                    <w:rPr>
                      <w:rFonts w:ascii="Arial Unicode MS" w:hAnsi="Arial Unicode MS" w:eastAsia="Arial Unicode MS" w:hint="eastAsia"/>
                      <w:spacing w:val="1"/>
                    </w:rPr>
                    <w:t>    </w:t>
                  </w:r>
                  <w:r>
                    <w:rPr>
                      <w:rFonts w:ascii="Arial Unicode MS" w:hAnsi="Arial Unicode MS" w:eastAsia="Arial Unicode MS" w:hint="eastAsia"/>
                      <w:spacing w:val="-53"/>
                      <w:w w:val="100"/>
                    </w:rPr>
                    <w:t>6</w:t>
                  </w:r>
                  <w:r>
                    <w:rPr>
                      <w:rFonts w:ascii="Arial Unicode MS" w:hAnsi="Arial Unicode MS" w:eastAsia="Arial Unicode MS" w:hint="eastAsia"/>
                      <w:w w:val="100"/>
                    </w:rPr>
                    <w:t>2</w:t>
                  </w:r>
                  <w:r>
                    <w:rPr>
                      <w:rFonts w:ascii="Arial Unicode MS" w:hAnsi="Arial Unicode MS" w:eastAsia="Arial Unicode MS" w:hint="eastAsia"/>
                      <w:spacing w:val="1"/>
                    </w:rPr>
                    <w:t>    </w:t>
                  </w:r>
                  <w:r>
                    <w:rPr>
                      <w:rFonts w:ascii="Arial Unicode MS" w:hAnsi="Arial Unicode MS" w:eastAsia="Arial Unicode MS" w:hint="eastAsia"/>
                      <w:spacing w:val="-53"/>
                      <w:w w:val="100"/>
                    </w:rPr>
                    <w:t>8</w:t>
                  </w:r>
                  <w:r>
                    <w:rPr>
                      <w:rFonts w:ascii="Arial Unicode MS" w:hAnsi="Arial Unicode MS" w:eastAsia="Arial Unicode MS" w:hint="eastAsia"/>
                      <w:spacing w:val="-34"/>
                      <w:w w:val="100"/>
                    </w:rPr>
                    <w:t>4</w:t>
                  </w:r>
                  <w:r>
                    <w:rPr>
                      <w:rFonts w:ascii="Arial Unicode MS" w:hAnsi="Arial Unicode MS" w:eastAsia="Arial Unicode MS" w:hint="eastAsia"/>
                      <w:spacing w:val="-53"/>
                      <w:w w:val="100"/>
                    </w:rPr>
                    <w:t>5</w:t>
                  </w:r>
                  <w:r>
                    <w:rPr>
                      <w:rFonts w:ascii="Arial Unicode MS" w:hAnsi="Arial Unicode MS" w:eastAsia="Arial Unicode MS" w:hint="eastAsia"/>
                      <w:spacing w:val="-21"/>
                      <w:w w:val="100"/>
                    </w:rPr>
                    <w:t>7</w:t>
                  </w:r>
                  <w:r>
                    <w:rPr>
                      <w:rFonts w:ascii="Arial Unicode MS" w:hAnsi="Arial Unicode MS" w:eastAsia="Arial Unicode MS" w:hint="eastAsia"/>
                      <w:spacing w:val="-54"/>
                      <w:w w:val="100"/>
                    </w:rPr>
                    <w:t>0</w:t>
                  </w:r>
                  <w:r>
                    <w:rPr>
                      <w:rFonts w:ascii="Arial Unicode MS" w:hAnsi="Arial Unicode MS" w:eastAsia="Arial Unicode MS" w:hint="eastAsia"/>
                      <w:spacing w:val="-22"/>
                      <w:w w:val="100"/>
                    </w:rPr>
                    <w:t>6</w:t>
                  </w:r>
                  <w:r>
                    <w:rPr>
                      <w:rFonts w:ascii="Arial Unicode MS" w:hAnsi="Arial Unicode MS" w:eastAsia="Arial Unicode MS" w:hint="eastAsia"/>
                      <w:spacing w:val="-54"/>
                      <w:w w:val="100"/>
                    </w:rPr>
                    <w:t>6</w:t>
                  </w:r>
                  <w:r>
                    <w:rPr>
                      <w:rFonts w:ascii="Arial Unicode MS" w:hAnsi="Arial Unicode MS" w:eastAsia="Arial Unicode MS" w:hint="eastAsia"/>
                      <w:spacing w:val="-37"/>
                      <w:w w:val="100"/>
                    </w:rPr>
                    <w:t>3</w:t>
                  </w:r>
                  <w:r>
                    <w:rPr>
                      <w:rFonts w:ascii="Arial Unicode MS" w:hAnsi="Arial Unicode MS" w:eastAsia="Arial Unicode MS" w:hint="eastAsia"/>
                      <w:spacing w:val="-53"/>
                      <w:w w:val="100"/>
                    </w:rPr>
                    <w:t>8</w:t>
                  </w:r>
                  <w:r>
                    <w:rPr>
                      <w:rFonts w:ascii="Arial Unicode MS" w:hAnsi="Arial Unicode MS" w:eastAsia="Arial Unicode MS" w:hint="eastAsia"/>
                      <w:spacing w:val="-13"/>
                      <w:w w:val="100"/>
                    </w:rPr>
                    <w:t>1</w:t>
                  </w:r>
                  <w:r>
                    <w:rPr>
                      <w:rFonts w:ascii="Arial Unicode MS" w:hAnsi="Arial Unicode MS" w:eastAsia="Arial Unicode MS" w:hint="eastAsia"/>
                      <w:spacing w:val="-55"/>
                      <w:w w:val="100"/>
                    </w:rPr>
                    <w:t>1</w:t>
                  </w:r>
                  <w:r>
                    <w:rPr>
                      <w:rFonts w:ascii="Arial Unicode MS" w:hAnsi="Arial Unicode MS" w:eastAsia="Arial Unicode MS" w:hint="eastAsia"/>
                      <w:spacing w:val="-30"/>
                      <w:w w:val="100"/>
                    </w:rPr>
                    <w:t>6</w:t>
                  </w:r>
                  <w:r>
                    <w:rPr>
                      <w:rFonts w:ascii="Arial Unicode MS" w:hAnsi="Arial Unicode MS" w:eastAsia="Arial Unicode MS" w:hint="eastAsia"/>
                      <w:spacing w:val="-53"/>
                      <w:w w:val="100"/>
                    </w:rPr>
                    <w:t>8</w:t>
                  </w:r>
                  <w:r>
                    <w:rPr>
                      <w:rFonts w:ascii="Arial Unicode MS" w:hAnsi="Arial Unicode MS" w:eastAsia="Arial Unicode MS" w:hint="eastAsia"/>
                      <w:w w:val="100"/>
                    </w:rPr>
                    <w:t>1</w:t>
                  </w:r>
                  <w:r>
                    <w:rPr>
                      <w:rFonts w:ascii="Arial Unicode MS" w:hAnsi="Arial Unicode MS" w:eastAsia="Arial Unicode MS" w:hint="eastAsia"/>
                      <w:spacing w:val="2"/>
                    </w:rPr>
                    <w:t>    </w:t>
                  </w:r>
                  <w:r>
                    <w:rPr>
                      <w:rFonts w:ascii="Arial Unicode MS" w:hAnsi="Arial Unicode MS" w:eastAsia="Arial Unicode MS" w:hint="eastAsia"/>
                      <w:spacing w:val="-55"/>
                      <w:w w:val="100"/>
                    </w:rPr>
                    <w:t>9</w:t>
                  </w:r>
                  <w:r>
                    <w:rPr>
                      <w:rFonts w:ascii="Arial Unicode MS" w:hAnsi="Arial Unicode MS" w:eastAsia="Arial Unicode MS" w:hint="eastAsia"/>
                      <w:w w:val="100"/>
                    </w:rPr>
                    <w:t>5</w:t>
                  </w:r>
                  <w:r>
                    <w:rPr>
                      <w:rFonts w:ascii="Arial Unicode MS" w:hAnsi="Arial Unicode MS" w:eastAsia="Arial Unicode MS" w:hint="eastAsia"/>
                      <w:spacing w:val="2"/>
                    </w:rPr>
                    <w:t>    </w:t>
                  </w:r>
                  <w:r>
                    <w:rPr>
                      <w:rFonts w:ascii="Arial Unicode MS" w:hAnsi="Arial Unicode MS" w:eastAsia="Arial Unicode MS" w:hint="eastAsia"/>
                      <w:spacing w:val="-53"/>
                      <w:w w:val="100"/>
                    </w:rPr>
                    <w:t>6</w:t>
                  </w:r>
                  <w:r>
                    <w:rPr>
                      <w:rFonts w:ascii="Arial Unicode MS" w:hAnsi="Arial Unicode MS" w:eastAsia="Arial Unicode MS" w:hint="eastAsia"/>
                      <w:spacing w:val="-34"/>
                      <w:w w:val="100"/>
                    </w:rPr>
                    <w:t>4</w:t>
                  </w:r>
                  <w:r>
                    <w:rPr>
                      <w:rFonts w:ascii="Arial Unicode MS" w:hAnsi="Arial Unicode MS" w:eastAsia="Arial Unicode MS" w:hint="eastAsia"/>
                      <w:spacing w:val="-53"/>
                      <w:w w:val="100"/>
                    </w:rPr>
                    <w:t>5</w:t>
                  </w:r>
                  <w:r>
                    <w:rPr>
                      <w:rFonts w:ascii="Arial Unicode MS" w:hAnsi="Arial Unicode MS" w:eastAsia="Arial Unicode MS" w:hint="eastAsia"/>
                      <w:spacing w:val="-29"/>
                      <w:w w:val="100"/>
                    </w:rPr>
                    <w:t>3</w:t>
                  </w:r>
                  <w:r>
                    <w:rPr>
                      <w:rFonts w:ascii="Arial Unicode MS" w:hAnsi="Arial Unicode MS" w:eastAsia="Arial Unicode MS" w:hint="eastAsia"/>
                      <w:spacing w:val="-54"/>
                      <w:w w:val="100"/>
                    </w:rPr>
                    <w:t>4</w:t>
                  </w:r>
                  <w:r>
                    <w:rPr>
                      <w:rFonts w:ascii="Arial Unicode MS" w:hAnsi="Arial Unicode MS" w:eastAsia="Arial Unicode MS" w:hint="eastAsia"/>
                      <w:spacing w:val="-14"/>
                      <w:w w:val="100"/>
                    </w:rPr>
                    <w:t>1</w:t>
                  </w:r>
                  <w:r>
                    <w:rPr>
                      <w:rFonts w:ascii="Arial Unicode MS" w:hAnsi="Arial Unicode MS" w:eastAsia="Arial Unicode MS" w:hint="eastAsia"/>
                      <w:spacing w:val="-55"/>
                      <w:w w:val="100"/>
                    </w:rPr>
                    <w:t>2</w:t>
                  </w:r>
                  <w:r>
                    <w:rPr>
                      <w:rFonts w:ascii="Arial Unicode MS" w:hAnsi="Arial Unicode MS" w:eastAsia="Arial Unicode MS" w:hint="eastAsia"/>
                      <w:spacing w:val="-25"/>
                      <w:w w:val="100"/>
                    </w:rPr>
                    <w:t>3</w:t>
                  </w:r>
                  <w:r>
                    <w:rPr>
                      <w:rFonts w:ascii="Arial Unicode MS" w:hAnsi="Arial Unicode MS" w:eastAsia="Arial Unicode MS" w:hint="eastAsia"/>
                      <w:spacing w:val="-53"/>
                      <w:w w:val="100"/>
                    </w:rPr>
                    <w:t>6</w:t>
                  </w:r>
                  <w:r>
                    <w:rPr>
                      <w:rFonts w:ascii="Arial Unicode MS" w:hAnsi="Arial Unicode MS" w:eastAsia="Arial Unicode MS" w:hint="eastAsia"/>
                      <w:spacing w:val="-26"/>
                      <w:w w:val="100"/>
                    </w:rPr>
                    <w:t>4</w:t>
                  </w:r>
                  <w:r>
                    <w:rPr>
                      <w:rFonts w:ascii="Arial Unicode MS" w:hAnsi="Arial Unicode MS" w:eastAsia="Arial Unicode MS" w:hint="eastAsia"/>
                      <w:spacing w:val="-54"/>
                      <w:w w:val="100"/>
                    </w:rPr>
                    <w:t>9</w:t>
                  </w:r>
                  <w:r>
                    <w:rPr>
                      <w:rFonts w:ascii="Arial Unicode MS" w:hAnsi="Arial Unicode MS" w:eastAsia="Arial Unicode MS" w:hint="eastAsia"/>
                      <w:spacing w:val="-37"/>
                      <w:w w:val="100"/>
                    </w:rPr>
                    <w:t>9</w:t>
                  </w:r>
                  <w:r>
                    <w:rPr>
                      <w:rFonts w:ascii="Arial Unicode MS" w:hAnsi="Arial Unicode MS" w:eastAsia="Arial Unicode MS" w:hint="eastAsia"/>
                      <w:spacing w:val="-53"/>
                      <w:w w:val="100"/>
                    </w:rPr>
                    <w:t>7</w:t>
                  </w:r>
                  <w:r>
                    <w:rPr>
                      <w:rFonts w:ascii="Arial Unicode MS" w:hAnsi="Arial Unicode MS" w:eastAsia="Arial Unicode MS" w:hint="eastAsia"/>
                      <w:spacing w:val="-14"/>
                      <w:w w:val="100"/>
                    </w:rPr>
                    <w:t>1</w:t>
                  </w:r>
                  <w:r>
                    <w:rPr>
                      <w:rFonts w:ascii="Arial Unicode MS" w:hAnsi="Arial Unicode MS" w:eastAsia="Arial Unicode MS" w:hint="eastAsia"/>
                      <w:spacing w:val="-55"/>
                      <w:w w:val="100"/>
                    </w:rPr>
                    <w:t>2</w:t>
                  </w:r>
                  <w:r>
                    <w:rPr>
                      <w:rFonts w:ascii="Arial Unicode MS" w:hAnsi="Arial Unicode MS" w:eastAsia="Arial Unicode MS" w:hint="eastAsia"/>
                      <w:w w:val="100"/>
                    </w:rPr>
                    <w:t>3</w:t>
                  </w:r>
                  <w:r>
                    <w:rPr>
                      <w:rFonts w:ascii="Arial Unicode MS" w:hAnsi="Arial Unicode MS" w:eastAsia="Arial Unicode MS" w:hint="eastAsia"/>
                      <w:spacing w:val="1"/>
                    </w:rPr>
                    <w:t>    </w:t>
                  </w:r>
                  <w:r>
                    <w:rPr>
                      <w:rFonts w:ascii="Arial Unicode MS" w:hAnsi="Arial Unicode MS" w:eastAsia="Arial Unicode MS" w:hint="eastAsia"/>
                      <w:spacing w:val="-54"/>
                      <w:w w:val="100"/>
                    </w:rPr>
                    <w:t>8</w:t>
                  </w:r>
                  <w:r>
                    <w:rPr>
                      <w:rFonts w:ascii="Arial Unicode MS" w:hAnsi="Arial Unicode MS" w:eastAsia="Arial Unicode MS" w:hint="eastAsia"/>
                      <w:spacing w:val="-26"/>
                      <w:w w:val="100"/>
                    </w:rPr>
                    <w:t>6</w:t>
                  </w:r>
                  <w:r>
                    <w:rPr>
                      <w:rFonts w:ascii="Arial Unicode MS" w:hAnsi="Arial Unicode MS" w:eastAsia="Arial Unicode MS" w:hint="eastAsia"/>
                      <w:spacing w:val="-53"/>
                      <w:w w:val="100"/>
                    </w:rPr>
                    <w:t>3</w:t>
                  </w:r>
                  <w:r>
                    <w:rPr>
                      <w:rFonts w:ascii="Arial Unicode MS" w:hAnsi="Arial Unicode MS" w:eastAsia="Arial Unicode MS" w:hint="eastAsia"/>
                      <w:spacing w:val="-25"/>
                      <w:w w:val="100"/>
                    </w:rPr>
                    <w:t>4</w:t>
                  </w:r>
                  <w:r>
                    <w:rPr>
                      <w:rFonts w:ascii="Arial Unicode MS" w:hAnsi="Arial Unicode MS" w:eastAsia="Arial Unicode MS" w:hint="eastAsia"/>
                      <w:spacing w:val="-54"/>
                      <w:w w:val="100"/>
                    </w:rPr>
                    <w:t>9</w:t>
                  </w:r>
                  <w:r>
                    <w:rPr>
                      <w:rFonts w:ascii="Arial Unicode MS" w:hAnsi="Arial Unicode MS" w:eastAsia="Arial Unicode MS" w:hint="eastAsia"/>
                      <w:spacing w:val="-30"/>
                      <w:w w:val="100"/>
                    </w:rPr>
                    <w:t>6</w:t>
                  </w:r>
                  <w:r>
                    <w:rPr>
                      <w:rFonts w:ascii="Arial Unicode MS" w:hAnsi="Arial Unicode MS" w:eastAsia="Arial Unicode MS" w:hint="eastAsia"/>
                      <w:spacing w:val="-53"/>
                      <w:w w:val="100"/>
                    </w:rPr>
                    <w:t>3</w:t>
                  </w:r>
                  <w:r>
                    <w:rPr>
                      <w:rFonts w:ascii="Arial Unicode MS" w:hAnsi="Arial Unicode MS" w:eastAsia="Arial Unicode MS" w:hint="eastAsia"/>
                      <w:spacing w:val="-19"/>
                      <w:w w:val="100"/>
                    </w:rPr>
                    <w:t>1</w:t>
                  </w:r>
                  <w:r>
                    <w:rPr>
                      <w:rFonts w:ascii="Arial Unicode MS" w:hAnsi="Arial Unicode MS" w:eastAsia="Arial Unicode MS" w:hint="eastAsia"/>
                      <w:spacing w:val="-53"/>
                      <w:w w:val="100"/>
                    </w:rPr>
                    <w:t>5</w:t>
                  </w:r>
                  <w:r>
                    <w:rPr>
                      <w:rFonts w:ascii="Arial Unicode MS" w:hAnsi="Arial Unicode MS" w:eastAsia="Arial Unicode MS" w:hint="eastAsia"/>
                      <w:spacing w:val="-22"/>
                      <w:w w:val="100"/>
                    </w:rPr>
                    <w:t>4</w:t>
                  </w:r>
                  <w:r>
                    <w:rPr>
                      <w:rFonts w:ascii="Arial Unicode MS" w:hAnsi="Arial Unicode MS" w:eastAsia="Arial Unicode MS" w:hint="eastAsia"/>
                      <w:spacing w:val="-53"/>
                      <w:w w:val="100"/>
                    </w:rPr>
                    <w:t>0</w:t>
                  </w:r>
                  <w:r>
                    <w:rPr>
                      <w:rFonts w:ascii="Arial Unicode MS" w:hAnsi="Arial Unicode MS" w:eastAsia="Arial Unicode MS" w:hint="eastAsia"/>
                      <w:spacing w:val="-33"/>
                      <w:w w:val="100"/>
                    </w:rPr>
                    <w:t>4</w:t>
                  </w:r>
                  <w:r>
                    <w:rPr>
                      <w:rFonts w:ascii="Arial Unicode MS" w:hAnsi="Arial Unicode MS" w:eastAsia="Arial Unicode MS" w:hint="eastAsia"/>
                      <w:spacing w:val="-54"/>
                      <w:w w:val="100"/>
                    </w:rPr>
                    <w:t>6</w:t>
                  </w:r>
                  <w:r>
                    <w:rPr>
                      <w:rFonts w:ascii="Arial Unicode MS" w:hAnsi="Arial Unicode MS" w:eastAsia="Arial Unicode MS" w:hint="eastAsia"/>
                      <w:spacing w:val="-20"/>
                      <w:w w:val="100"/>
                    </w:rPr>
                    <w:t>7</w:t>
                  </w:r>
                  <w:r>
                    <w:rPr>
                      <w:rFonts w:ascii="Arial Unicode MS" w:hAnsi="Arial Unicode MS" w:eastAsia="Arial Unicode MS" w:hint="eastAsia"/>
                      <w:spacing w:val="-55"/>
                      <w:w w:val="100"/>
                    </w:rPr>
                    <w:t>2</w:t>
                  </w:r>
                  <w:r>
                    <w:rPr>
                      <w:rFonts w:ascii="Arial Unicode MS" w:hAnsi="Arial Unicode MS" w:eastAsia="Arial Unicode MS" w:hint="eastAsia"/>
                      <w:spacing w:val="-21"/>
                      <w:w w:val="100"/>
                    </w:rPr>
                    <w:t>5</w:t>
                  </w:r>
                  <w:r>
                    <w:rPr>
                      <w:rFonts w:ascii="Arial Unicode MS" w:hAnsi="Arial Unicode MS" w:eastAsia="Arial Unicode MS" w:hint="eastAsia"/>
                      <w:spacing w:val="-54"/>
                      <w:w w:val="100"/>
                    </w:rPr>
                    <w:t>0</w:t>
                  </w:r>
                  <w:r>
                    <w:rPr>
                      <w:rFonts w:ascii="Arial Unicode MS" w:hAnsi="Arial Unicode MS" w:eastAsia="Arial Unicode MS" w:hint="eastAsia"/>
                      <w:spacing w:val="-22"/>
                      <w:w w:val="100"/>
                    </w:rPr>
                    <w:t>8</w:t>
                  </w:r>
                  <w:r>
                    <w:rPr>
                      <w:rFonts w:ascii="Arial Unicode MS" w:hAnsi="Arial Unicode MS" w:eastAsia="Arial Unicode MS" w:hint="eastAsia"/>
                      <w:spacing w:val="-53"/>
                      <w:w w:val="100"/>
                    </w:rPr>
                    <w:t>5</w:t>
                  </w:r>
                  <w:r>
                    <w:rPr>
                      <w:rFonts w:ascii="Arial Unicode MS" w:hAnsi="Arial Unicode MS" w:eastAsia="Arial Unicode MS" w:hint="eastAsia"/>
                      <w:spacing w:val="-22"/>
                      <w:w w:val="100"/>
                    </w:rPr>
                    <w:t>6</w:t>
                  </w:r>
                  <w:r>
                    <w:rPr>
                      <w:rFonts w:ascii="Arial Unicode MS" w:hAnsi="Arial Unicode MS" w:eastAsia="Arial Unicode MS" w:hint="eastAsia"/>
                      <w:spacing w:val="-54"/>
                      <w:w w:val="100"/>
                    </w:rPr>
                    <w:t>8</w:t>
                  </w:r>
                  <w:r>
                    <w:rPr>
                      <w:rFonts w:ascii="Arial Unicode MS" w:hAnsi="Arial Unicode MS" w:eastAsia="Arial Unicode MS" w:hint="eastAsia"/>
                      <w:spacing w:val="-30"/>
                      <w:w w:val="100"/>
                    </w:rPr>
                    <w:t>0</w:t>
                  </w:r>
                  <w:r>
                    <w:rPr>
                      <w:rFonts w:ascii="Arial Unicode MS" w:hAnsi="Arial Unicode MS" w:eastAsia="Arial Unicode MS" w:hint="eastAsia"/>
                      <w:spacing w:val="-53"/>
                      <w:w w:val="100"/>
                    </w:rPr>
                    <w:t>5</w:t>
                  </w:r>
                  <w:r>
                    <w:rPr>
                      <w:rFonts w:ascii="Arial Unicode MS" w:hAnsi="Arial Unicode MS" w:eastAsia="Arial Unicode MS" w:hint="eastAsia"/>
                      <w:spacing w:val="-21"/>
                      <w:w w:val="100"/>
                    </w:rPr>
                    <w:t>7</w:t>
                  </w:r>
                  <w:r>
                    <w:rPr>
                      <w:rFonts w:ascii="Arial Unicode MS" w:hAnsi="Arial Unicode MS" w:eastAsia="Arial Unicode MS" w:hint="eastAsia"/>
                      <w:spacing w:val="-54"/>
                      <w:w w:val="100"/>
                    </w:rPr>
                    <w:t>8</w:t>
                  </w:r>
                  <w:r>
                    <w:rPr>
                      <w:rFonts w:ascii="Arial Unicode MS" w:hAnsi="Arial Unicode MS" w:eastAsia="Arial Unicode MS" w:hint="eastAsia"/>
                      <w:spacing w:val="-20"/>
                      <w:w w:val="100"/>
                    </w:rPr>
                    <w:t>0</w:t>
                  </w:r>
                  <w:r>
                    <w:rPr>
                      <w:rFonts w:ascii="Arial Unicode MS" w:hAnsi="Arial Unicode MS" w:eastAsia="Arial Unicode MS" w:hint="eastAsia"/>
                      <w:spacing w:val="-53"/>
                      <w:w w:val="100"/>
                    </w:rPr>
                    <w:t>9</w:t>
                  </w:r>
                  <w:r>
                    <w:rPr>
                      <w:rFonts w:ascii="Arial Unicode MS" w:hAnsi="Arial Unicode MS" w:eastAsia="Arial Unicode MS" w:hint="eastAsia"/>
                      <w:w w:val="100"/>
                    </w:rPr>
                    <w:t>2</w:t>
                  </w:r>
                </w:p>
              </w:txbxContent>
            </v:textbox>
            <w10:wrap type="none"/>
          </v:shape>
        </w:pict>
      </w:r>
      <w:r>
        <w:rPr/>
        <w:pict>
          <v:shape style="position:absolute;margin-left:374.215424pt;margin-top:6.684336pt;width:5.45pt;height:24.25pt;mso-position-horizontal-relative:page;mso-position-vertical-relative:paragraph;z-index:463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3</w:t>
                  </w:r>
                </w:p>
              </w:txbxContent>
            </v:textbox>
            <w10:wrap type="none"/>
          </v:shape>
        </w:pict>
      </w:r>
      <w:r>
        <w:rPr/>
        <w:pict>
          <v:shape style="position:absolute;margin-left:350.465607pt;margin-top:8.383836pt;width:8.0500pt;height:274.650pt;mso-position-horizontal-relative:page;mso-position-vertical-relative:paragraph;z-index:-1366264"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spacing w:val="-53"/>
                      <w:w w:val="100"/>
                      <w:position w:val="-2"/>
                    </w:rPr>
                    <w:t>9</w:t>
                  </w:r>
                  <w:r>
                    <w:rPr>
                      <w:rFonts w:ascii="Arial Unicode MS" w:eastAsia="Arial Unicode MS" w:hint="eastAsia"/>
                      <w:spacing w:val="-26"/>
                      <w:w w:val="100"/>
                      <w:position w:val="-2"/>
                    </w:rPr>
                    <w:t>4</w:t>
                  </w:r>
                  <w:r>
                    <w:rPr>
                      <w:rFonts w:ascii="Arial Unicode MS" w:eastAsia="Arial Unicode MS" w:hint="eastAsia"/>
                      <w:spacing w:val="-54"/>
                      <w:w w:val="100"/>
                      <w:position w:val="-2"/>
                    </w:rPr>
                    <w:t>0</w:t>
                  </w:r>
                  <w:r>
                    <w:rPr>
                      <w:rFonts w:ascii="Arial Unicode MS" w:eastAsia="Arial Unicode MS" w:hint="eastAsia"/>
                      <w:spacing w:val="-29"/>
                      <w:w w:val="100"/>
                      <w:position w:val="-2"/>
                    </w:rPr>
                    <w:t>3</w:t>
                  </w:r>
                  <w:r>
                    <w:rPr>
                      <w:rFonts w:ascii="Arial Unicode MS" w:eastAsia="Arial Unicode MS" w:hint="eastAsia"/>
                      <w:spacing w:val="-54"/>
                      <w:w w:val="100"/>
                      <w:position w:val="-2"/>
                    </w:rPr>
                    <w:t>4</w:t>
                  </w:r>
                  <w:r>
                    <w:rPr>
                      <w:rFonts w:ascii="Arial Unicode MS" w:eastAsia="Arial Unicode MS" w:hint="eastAsia"/>
                      <w:spacing w:val="-59"/>
                      <w:w w:val="100"/>
                      <w:position w:val="-2"/>
                    </w:rPr>
                    <w:t>7</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spacing w:val="4"/>
                    </w:rPr>
                    <w:t>   </w:t>
                  </w:r>
                  <w:r>
                    <w:rPr>
                      <w:rFonts w:ascii="Arial Unicode MS" w:eastAsia="Arial Unicode MS" w:hint="eastAsia"/>
                      <w:w w:val="99"/>
                      <w:position w:val="-4"/>
                      <w:sz w:val="6"/>
                    </w:rPr>
                    <w:t>ー</w:t>
                  </w:r>
                  <w:r>
                    <w:rPr>
                      <w:rFonts w:ascii="Arial Unicode MS" w:eastAsia="Arial Unicode MS" w:hint="eastAsia"/>
                      <w:spacing w:val="-3"/>
                      <w:position w:val="-4"/>
                      <w:sz w:val="6"/>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4"/>
                    </w:rPr>
                    <w:t>   </w:t>
                  </w:r>
                  <w:r>
                    <w:rPr>
                      <w:rFonts w:ascii="Arial Unicode MS" w:eastAsia="Arial Unicode MS" w:hint="eastAsia"/>
                      <w:spacing w:val="-6"/>
                      <w:w w:val="100"/>
                      <w:position w:val="-2"/>
                    </w:rPr>
                    <w:t>O</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3</w:t>
                  </w:r>
                </w:p>
              </w:txbxContent>
            </v:textbox>
            <w10:wrap type="none"/>
          </v:shape>
        </w:pict>
      </w:r>
      <w:r>
        <w:rPr/>
        <w:pict>
          <v:shape style="position:absolute;margin-left:342.098419pt;margin-top:4.015436pt;width:11.7pt;height:26.6pt;mso-position-horizontal-relative:page;mso-position-vertical-relative:paragraph;z-index:-1366216" type="#_x0000_t202" filled="false" stroked="false">
            <v:textbox inset="0,0,0,0" style="layout-flow:vertical-ideographic">
              <w:txbxContent>
                <w:p>
                  <w:pPr>
                    <w:pStyle w:val="BodyText"/>
                    <w:spacing w:line="72" w:lineRule="auto"/>
                    <w:ind w:left="20"/>
                    <w:rPr>
                      <w:rFonts w:ascii="Arial Unicode MS"/>
                    </w:rPr>
                  </w:pPr>
                  <w:r>
                    <w:rPr>
                      <w:rFonts w:ascii="Arial Unicode MS"/>
                      <w:w w:val="100"/>
                    </w:rPr>
                    <w:t>g</w:t>
                  </w:r>
                  <w:r>
                    <w:rPr>
                      <w:rFonts w:ascii="Arial Unicode MS"/>
                    </w:rPr>
                    <w:t>   </w:t>
                  </w:r>
                  <w:r>
                    <w:rPr>
                      <w:rFonts w:ascii="Arial Unicode MS"/>
                      <w:w w:val="100"/>
                    </w:rPr>
                    <w:t>3</w:t>
                  </w:r>
                  <w:r>
                    <w:rPr>
                      <w:rFonts w:ascii="Arial Unicode MS"/>
                    </w:rPr>
                    <w:t> </w:t>
                  </w:r>
                  <w:r>
                    <w:rPr>
                      <w:rFonts w:ascii="Arial Unicode MS"/>
                      <w:w w:val="100"/>
                    </w:rPr>
                    <w:t>1</w:t>
                  </w:r>
                </w:p>
                <w:p>
                  <w:pPr>
                    <w:pStyle w:val="BodyText"/>
                    <w:ind w:left="66"/>
                    <w:rPr>
                      <w:rFonts w:ascii="Arial Unicode MS"/>
                    </w:rPr>
                  </w:pPr>
                  <w:r>
                    <w:rPr>
                      <w:rFonts w:ascii="Arial Unicode MS"/>
                      <w:w w:val="100"/>
                    </w:rPr>
                    <w:t>3</w:t>
                  </w:r>
                </w:p>
              </w:txbxContent>
            </v:textbox>
            <w10:wrap type="none"/>
          </v:shape>
        </w:pict>
      </w:r>
      <w:r>
        <w:rPr>
          <w:w w:val="126"/>
        </w:rPr>
        <w:t>5494</w:t>
      </w:r>
      <w:r>
        <w:rPr/>
        <w:tab/>
      </w:r>
      <w:r>
        <w:rPr>
          <w:w w:val="126"/>
        </w:rPr>
        <w:t>5</w:t>
      </w:r>
      <w:r>
        <w:rPr>
          <w:spacing w:val="-1"/>
        </w:rPr>
        <w:t> </w:t>
      </w:r>
      <w:r>
        <w:rPr>
          <w:w w:val="126"/>
        </w:rPr>
        <w:t>497</w:t>
      </w:r>
      <w:r>
        <w:rPr/>
        <w:tab/>
      </w:r>
      <w:r>
        <w:rPr>
          <w:w w:val="114"/>
        </w:rPr>
        <w:t>5.</w:t>
      </w:r>
      <w:r>
        <w:rPr>
          <w:spacing w:val="-7"/>
          <w:w w:val="114"/>
        </w:rPr>
        <w:t>4</w:t>
      </w:r>
      <w:r>
        <w:rPr>
          <w:spacing w:val="-73"/>
          <w:w w:val="114"/>
        </w:rPr>
        <w:t>1</w:t>
      </w:r>
      <w:r>
        <w:rPr>
          <w:rFonts w:ascii="Arial"/>
          <w:spacing w:val="-1"/>
          <w:w w:val="98"/>
          <w:position w:val="-8"/>
          <w:sz w:val="21"/>
        </w:rPr>
        <w:t>.</w:t>
      </w:r>
      <w:r>
        <w:rPr>
          <w:rFonts w:ascii="Arial"/>
          <w:spacing w:val="-49"/>
          <w:w w:val="98"/>
          <w:position w:val="-8"/>
          <w:sz w:val="21"/>
        </w:rPr>
        <w:t>.</w:t>
      </w:r>
      <w:r>
        <w:rPr>
          <w:w w:val="114"/>
        </w:rPr>
        <w:t>4</w:t>
      </w:r>
      <w:r>
        <w:rPr/>
        <w:tab/>
      </w:r>
      <w:r>
        <w:rPr>
          <w:rFonts w:ascii="Arial"/>
          <w:spacing w:val="-103"/>
          <w:w w:val="153"/>
          <w:position w:val="-8"/>
          <w:sz w:val="21"/>
        </w:rPr>
        <w:t>.</w:t>
      </w:r>
      <w:r>
        <w:rPr>
          <w:w w:val="115"/>
        </w:rPr>
        <w:t>5</w:t>
      </w:r>
      <w:r>
        <w:rPr>
          <w:spacing w:val="-33"/>
          <w:w w:val="115"/>
        </w:rPr>
        <w:t>,</w:t>
      </w:r>
      <w:r>
        <w:rPr>
          <w:rFonts w:ascii="Arial"/>
          <w:spacing w:val="-67"/>
          <w:w w:val="153"/>
          <w:position w:val="-8"/>
          <w:sz w:val="21"/>
        </w:rPr>
        <w:t>.</w:t>
      </w:r>
      <w:r>
        <w:rPr>
          <w:spacing w:val="-44"/>
          <w:w w:val="115"/>
        </w:rPr>
        <w:t>8</w:t>
      </w:r>
      <w:r>
        <w:rPr>
          <w:rFonts w:ascii="Arial"/>
          <w:spacing w:val="-117"/>
          <w:w w:val="153"/>
          <w:position w:val="-8"/>
          <w:sz w:val="21"/>
        </w:rPr>
        <w:t>.</w:t>
      </w:r>
      <w:r>
        <w:rPr>
          <w:w w:val="115"/>
        </w:rPr>
        <w:t>5</w:t>
      </w:r>
      <w:r>
        <w:rPr>
          <w:spacing w:val="-57"/>
          <w:w w:val="115"/>
        </w:rPr>
        <w:t>6</w:t>
      </w:r>
      <w:r>
        <w:rPr>
          <w:rFonts w:ascii="Arial"/>
          <w:w w:val="153"/>
          <w:position w:val="-8"/>
          <w:sz w:val="21"/>
        </w:rPr>
        <w:t>.</w:t>
      </w:r>
      <w:r>
        <w:rPr>
          <w:rFonts w:ascii="Arial"/>
          <w:position w:val="-8"/>
          <w:sz w:val="21"/>
        </w:rPr>
        <w:tab/>
      </w:r>
      <w:r>
        <w:rPr>
          <w:w w:val="115"/>
        </w:rPr>
        <w:t>6,158</w:t>
      </w:r>
      <w:r>
        <w:rPr/>
        <w:tab/>
      </w:r>
      <w:r>
        <w:rPr>
          <w:w w:val="98"/>
        </w:rPr>
        <w:t>6</w:t>
      </w:r>
      <w:r>
        <w:rPr>
          <w:spacing w:val="7"/>
        </w:rPr>
        <w:t> </w:t>
      </w:r>
      <w:r>
        <w:rPr>
          <w:w w:val="98"/>
        </w:rPr>
        <w:t>283</w:t>
      </w:r>
      <w:r>
        <w:rPr/>
        <w:tab/>
      </w:r>
      <w:r>
        <w:rPr>
          <w:spacing w:val="-80"/>
          <w:w w:val="116"/>
        </w:rPr>
        <w:t>6</w:t>
      </w:r>
      <w:r>
        <w:rPr>
          <w:rFonts w:ascii="Arial"/>
          <w:spacing w:val="-14"/>
          <w:w w:val="142"/>
          <w:position w:val="-8"/>
          <w:sz w:val="21"/>
        </w:rPr>
        <w:t>.</w:t>
      </w:r>
      <w:r>
        <w:rPr>
          <w:spacing w:val="-26"/>
          <w:w w:val="116"/>
        </w:rPr>
        <w:t>,</w:t>
      </w:r>
      <w:r>
        <w:rPr>
          <w:rFonts w:ascii="Arial"/>
          <w:spacing w:val="-67"/>
          <w:w w:val="142"/>
          <w:position w:val="-8"/>
          <w:sz w:val="21"/>
        </w:rPr>
        <w:t>.</w:t>
      </w:r>
      <w:r>
        <w:rPr>
          <w:spacing w:val="-32"/>
          <w:w w:val="116"/>
        </w:rPr>
        <w:t>7</w:t>
      </w:r>
      <w:r>
        <w:rPr>
          <w:rFonts w:ascii="Arial"/>
          <w:spacing w:val="-98"/>
          <w:w w:val="142"/>
          <w:position w:val="-8"/>
          <w:sz w:val="21"/>
        </w:rPr>
        <w:t>.</w:t>
      </w:r>
      <w:r>
        <w:rPr>
          <w:spacing w:val="-6"/>
          <w:w w:val="116"/>
        </w:rPr>
        <w:t>3</w:t>
      </w:r>
      <w:r>
        <w:rPr>
          <w:spacing w:val="-71"/>
          <w:w w:val="116"/>
        </w:rPr>
        <w:t>5</w:t>
      </w:r>
      <w:r>
        <w:rPr>
          <w:rFonts w:ascii="Arial"/>
          <w:w w:val="142"/>
          <w:position w:val="-8"/>
          <w:sz w:val="21"/>
        </w:rPr>
        <w:t>.</w:t>
      </w:r>
      <w:r>
        <w:rPr>
          <w:rFonts w:ascii="Arial"/>
          <w:position w:val="-8"/>
          <w:sz w:val="21"/>
        </w:rPr>
        <w:tab/>
      </w:r>
      <w:r>
        <w:rPr>
          <w:w w:val="112"/>
        </w:rPr>
        <w:t>6,718</w:t>
      </w:r>
      <w:r>
        <w:rPr/>
        <w:tab/>
      </w:r>
      <w:r>
        <w:rPr>
          <w:w w:val="114"/>
        </w:rPr>
        <w:t>5,710</w:t>
      </w:r>
      <w:r>
        <w:rPr/>
        <w:tab/>
      </w:r>
      <w:r>
        <w:rPr>
          <w:w w:val="98"/>
        </w:rPr>
        <w:t>7</w:t>
      </w:r>
      <w:r>
        <w:rPr>
          <w:spacing w:val="5"/>
        </w:rPr>
        <w:t> </w:t>
      </w:r>
      <w:r>
        <w:rPr>
          <w:w w:val="98"/>
        </w:rPr>
        <w:t>031</w:t>
      </w:r>
    </w:p>
    <w:p>
      <w:pPr>
        <w:spacing w:after="0" w:line="79" w:lineRule="exact"/>
        <w:sectPr>
          <w:pgSz w:w="11990" w:h="16840"/>
          <w:pgMar w:top="1060" w:bottom="280" w:left="1300" w:right="0"/>
          <w:cols w:num="2" w:equalWidth="0">
            <w:col w:w="2003" w:space="40"/>
            <w:col w:w="8647"/>
          </w:cols>
        </w:sectPr>
      </w:pPr>
    </w:p>
    <w:p>
      <w:pPr>
        <w:spacing w:line="57" w:lineRule="exact" w:before="49"/>
        <w:ind w:left="920" w:right="0" w:firstLine="0"/>
        <w:jc w:val="left"/>
        <w:rPr>
          <w:rFonts w:ascii="Arial Unicode MS" w:eastAsia="Arial Unicode MS" w:hint="eastAsia"/>
          <w:sz w:val="12"/>
        </w:rPr>
      </w:pPr>
      <w:r>
        <w:rPr>
          <w:w w:val="105"/>
          <w:sz w:val="13"/>
        </w:rPr>
        <w:t>20! </w:t>
      </w:r>
      <w:r>
        <w:rPr>
          <w:rFonts w:ascii="Arial Unicode MS" w:eastAsia="Arial Unicode MS" w:hint="eastAsia"/>
          <w:w w:val="105"/>
          <w:sz w:val="12"/>
        </w:rPr>
        <w:t>青森市</w:t>
      </w:r>
    </w:p>
    <w:p>
      <w:pPr>
        <w:tabs>
          <w:tab w:pos="1291" w:val="left" w:leader="none"/>
          <w:tab w:pos="1934" w:val="left" w:leader="none"/>
          <w:tab w:pos="2589" w:val="left" w:leader="none"/>
          <w:tab w:pos="3246" w:val="left" w:leader="none"/>
          <w:tab w:pos="3896" w:val="left" w:leader="none"/>
        </w:tabs>
        <w:spacing w:line="106" w:lineRule="exact" w:before="0"/>
        <w:ind w:left="649" w:right="0" w:firstLine="0"/>
        <w:jc w:val="left"/>
        <w:rPr>
          <w:rFonts w:ascii="Arial" w:eastAsia="Arial"/>
          <w:sz w:val="14"/>
        </w:rPr>
      </w:pPr>
      <w:r>
        <w:rPr/>
        <w:br w:type="column"/>
      </w:r>
      <w:r>
        <w:rPr>
          <w:w w:val="112"/>
          <w:sz w:val="12"/>
        </w:rPr>
        <w:t>3.778</w:t>
      </w:r>
      <w:r>
        <w:rPr>
          <w:sz w:val="12"/>
        </w:rPr>
        <w:tab/>
      </w:r>
      <w:r>
        <w:rPr>
          <w:w w:val="110"/>
          <w:sz w:val="12"/>
        </w:rPr>
        <w:t>3.821</w:t>
      </w:r>
      <w:r>
        <w:rPr>
          <w:sz w:val="12"/>
        </w:rPr>
        <w:tab/>
      </w:r>
      <w:r>
        <w:rPr>
          <w:w w:val="110"/>
          <w:sz w:val="12"/>
        </w:rPr>
        <w:t>3.)</w:t>
      </w:r>
      <w:r>
        <w:rPr>
          <w:spacing w:val="-4"/>
          <w:sz w:val="12"/>
        </w:rPr>
        <w:t> </w:t>
      </w:r>
      <w:r>
        <w:rPr>
          <w:rFonts w:ascii="Arial Unicode MS" w:eastAsia="Arial Unicode MS" w:hint="eastAsia"/>
          <w:spacing w:val="-9"/>
          <w:w w:val="110"/>
          <w:sz w:val="8"/>
        </w:rPr>
        <w:t>り</w:t>
      </w:r>
      <w:r>
        <w:rPr>
          <w:w w:val="110"/>
          <w:sz w:val="8"/>
        </w:rPr>
        <w:t>U</w:t>
      </w:r>
      <w:r>
        <w:rPr>
          <w:sz w:val="8"/>
        </w:rPr>
        <w:tab/>
      </w:r>
      <w:r>
        <w:rPr>
          <w:rFonts w:ascii="Arial Unicode MS" w:eastAsia="Arial Unicode MS" w:hint="eastAsia"/>
          <w:w w:val="110"/>
          <w:sz w:val="9"/>
        </w:rPr>
        <w:t>ふ</w:t>
      </w:r>
      <w:r>
        <w:rPr>
          <w:spacing w:val="-1"/>
          <w:w w:val="110"/>
          <w:sz w:val="12"/>
        </w:rPr>
        <w:t>"</w:t>
      </w:r>
      <w:r>
        <w:rPr>
          <w:w w:val="110"/>
          <w:sz w:val="12"/>
        </w:rPr>
        <w:t>'</w:t>
      </w:r>
      <w:r>
        <w:rPr>
          <w:sz w:val="12"/>
        </w:rPr>
        <w:tab/>
      </w:r>
      <w:r>
        <w:rPr>
          <w:spacing w:val="-17"/>
          <w:w w:val="110"/>
          <w:sz w:val="12"/>
        </w:rPr>
        <w:t>,</w:t>
      </w:r>
      <w:r>
        <w:rPr>
          <w:rFonts w:ascii="Arial" w:eastAsia="Arial"/>
          <w:spacing w:val="-32"/>
          <w:w w:val="201"/>
          <w:position w:val="6"/>
          <w:sz w:val="14"/>
        </w:rPr>
        <w:t>,</w:t>
      </w:r>
      <w:r>
        <w:rPr>
          <w:w w:val="110"/>
          <w:sz w:val="12"/>
        </w:rPr>
        <w:t>.v</w:t>
      </w:r>
      <w:r>
        <w:rPr>
          <w:spacing w:val="-56"/>
          <w:w w:val="110"/>
          <w:sz w:val="12"/>
        </w:rPr>
        <w:t>v</w:t>
      </w:r>
      <w:r>
        <w:rPr>
          <w:rFonts w:ascii="Arial" w:eastAsia="Arial"/>
          <w:spacing w:val="-23"/>
          <w:w w:val="201"/>
          <w:position w:val="6"/>
          <w:sz w:val="14"/>
        </w:rPr>
        <w:t>.</w:t>
      </w:r>
      <w:r>
        <w:rPr>
          <w:spacing w:val="-44"/>
          <w:w w:val="110"/>
          <w:sz w:val="12"/>
        </w:rPr>
        <w:t>o</w:t>
      </w:r>
      <w:r>
        <w:rPr>
          <w:rFonts w:ascii="Arial" w:eastAsia="Arial"/>
          <w:w w:val="201"/>
          <w:position w:val="6"/>
          <w:sz w:val="14"/>
        </w:rPr>
        <w:t>.</w:t>
      </w:r>
      <w:r>
        <w:rPr>
          <w:rFonts w:ascii="Arial" w:eastAsia="Arial"/>
          <w:position w:val="6"/>
          <w:sz w:val="14"/>
        </w:rPr>
        <w:tab/>
      </w:r>
      <w:r>
        <w:rPr>
          <w:rFonts w:ascii="Arial" w:eastAsia="Arial"/>
          <w:spacing w:val="-6"/>
          <w:w w:val="213"/>
          <w:position w:val="6"/>
          <w:sz w:val="14"/>
        </w:rPr>
        <w:t>..,.</w:t>
      </w:r>
    </w:p>
    <w:p>
      <w:pPr>
        <w:tabs>
          <w:tab w:pos="1647" w:val="left" w:leader="none"/>
          <w:tab w:pos="2385" w:val="left" w:leader="none"/>
        </w:tabs>
        <w:spacing w:line="107" w:lineRule="exact" w:before="0"/>
        <w:ind w:left="920" w:right="0" w:firstLine="0"/>
        <w:jc w:val="left"/>
        <w:rPr>
          <w:sz w:val="6"/>
        </w:rPr>
      </w:pPr>
      <w:r>
        <w:rPr/>
        <w:br w:type="column"/>
      </w:r>
      <w:r>
        <w:rPr>
          <w:rFonts w:ascii="Arial"/>
          <w:w w:val="200"/>
          <w:sz w:val="14"/>
        </w:rPr>
        <w:t>,...</w:t>
        <w:tab/>
        <w:t>..,</w:t>
        <w:tab/>
      </w:r>
      <w:r>
        <w:rPr>
          <w:w w:val="200"/>
          <w:sz w:val="6"/>
        </w:rPr>
        <w:t>.</w:t>
      </w:r>
    </w:p>
    <w:p>
      <w:pPr>
        <w:spacing w:after="0" w:line="107" w:lineRule="exact"/>
        <w:jc w:val="left"/>
        <w:rPr>
          <w:sz w:val="6"/>
        </w:rPr>
        <w:sectPr>
          <w:type w:val="continuous"/>
          <w:pgSz w:w="11990" w:h="16840"/>
          <w:pgMar w:top="1580" w:bottom="280" w:left="1300" w:right="0"/>
          <w:cols w:num="3" w:equalWidth="0">
            <w:col w:w="1579" w:space="40"/>
            <w:col w:w="4228" w:space="76"/>
            <w:col w:w="4767"/>
          </w:cols>
        </w:sectPr>
      </w:pPr>
    </w:p>
    <w:p>
      <w:pPr>
        <w:pStyle w:val="BodyText"/>
        <w:spacing w:line="160" w:lineRule="exact" w:before="108"/>
        <w:ind w:left="920"/>
        <w:jc w:val="both"/>
        <w:rPr>
          <w:rFonts w:ascii="Arial Unicode MS" w:eastAsia="Arial Unicode MS" w:hint="eastAsia"/>
        </w:rPr>
      </w:pPr>
      <w:r>
        <w:rPr/>
        <w:pict>
          <v:shape style="position:absolute;margin-left:346.722229pt;margin-top:22.086111pt;width:7.1pt;height:594.6pt;mso-position-horizontal-relative:page;mso-position-vertical-relative:paragraph;z-index:46504"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spacing w:val="-55"/>
                      <w:w w:val="100"/>
                    </w:rPr>
                    <w:t>1</w:t>
                  </w:r>
                  <w:r>
                    <w:rPr>
                      <w:rFonts w:ascii="Arial Unicode MS" w:eastAsia="Arial Unicode MS" w:hint="eastAsia"/>
                      <w:spacing w:val="-21"/>
                      <w:w w:val="100"/>
                    </w:rPr>
                    <w:t>5</w:t>
                  </w:r>
                  <w:r>
                    <w:rPr>
                      <w:rFonts w:ascii="Arial Unicode MS" w:eastAsia="Arial Unicode MS" w:hint="eastAsia"/>
                      <w:spacing w:val="-54"/>
                      <w:w w:val="100"/>
                    </w:rPr>
                    <w:t>6</w:t>
                  </w:r>
                  <w:r>
                    <w:rPr>
                      <w:rFonts w:ascii="Arial Unicode MS" w:eastAsia="Arial Unicode MS" w:hint="eastAsia"/>
                      <w:spacing w:val="-29"/>
                      <w:w w:val="100"/>
                    </w:rPr>
                    <w:t>6</w:t>
                  </w:r>
                  <w:r>
                    <w:rPr>
                      <w:rFonts w:ascii="Arial Unicode MS" w:eastAsia="Arial Unicode MS" w:hint="eastAsia"/>
                      <w:spacing w:val="-54"/>
                      <w:w w:val="100"/>
                    </w:rPr>
                    <w:t>0</w:t>
                  </w:r>
                  <w:r>
                    <w:rPr>
                      <w:rFonts w:ascii="Arial Unicode MS" w:eastAsia="Arial Unicode MS" w:hint="eastAsia"/>
                      <w:spacing w:val="-29"/>
                      <w:w w:val="100"/>
                    </w:rPr>
                    <w:t>8</w:t>
                  </w:r>
                  <w:r>
                    <w:rPr>
                      <w:rFonts w:ascii="Arial Unicode MS" w:eastAsia="Arial Unicode MS" w:hint="eastAsia"/>
                      <w:spacing w:val="-55"/>
                      <w:w w:val="100"/>
                    </w:rPr>
                    <w:t>8</w:t>
                  </w:r>
                  <w:r>
                    <w:rPr>
                      <w:rFonts w:ascii="Arial Unicode MS" w:eastAsia="Arial Unicode MS" w:hint="eastAsia"/>
                      <w:spacing w:val="-22"/>
                      <w:w w:val="100"/>
                    </w:rPr>
                    <w:t>5</w:t>
                  </w:r>
                  <w:r>
                    <w:rPr>
                      <w:rFonts w:ascii="Arial Unicode MS" w:eastAsia="Arial Unicode MS" w:hint="eastAsia"/>
                      <w:spacing w:val="-54"/>
                      <w:w w:val="100"/>
                    </w:rPr>
                    <w:t>3</w:t>
                  </w:r>
                  <w:r>
                    <w:rPr>
                      <w:rFonts w:ascii="Arial Unicode MS" w:eastAsia="Arial Unicode MS" w:hint="eastAsia"/>
                      <w:spacing w:val="-29"/>
                      <w:w w:val="100"/>
                    </w:rPr>
                    <w:t>7</w:t>
                  </w:r>
                  <w:r>
                    <w:rPr>
                      <w:rFonts w:ascii="Arial Unicode MS" w:eastAsia="Arial Unicode MS" w:hint="eastAsia"/>
                      <w:spacing w:val="-54"/>
                      <w:w w:val="100"/>
                    </w:rPr>
                    <w:t>6</w:t>
                  </w:r>
                  <w:r>
                    <w:rPr>
                      <w:rFonts w:ascii="Arial Unicode MS" w:eastAsia="Arial Unicode MS" w:hint="eastAsia"/>
                      <w:spacing w:val="-29"/>
                      <w:w w:val="100"/>
                    </w:rPr>
                    <w:t>7</w:t>
                  </w:r>
                  <w:r>
                    <w:rPr>
                      <w:rFonts w:ascii="Arial Unicode MS" w:eastAsia="Arial Unicode MS" w:hint="eastAsia"/>
                      <w:spacing w:val="-53"/>
                      <w:w w:val="100"/>
                    </w:rPr>
                    <w:t>8</w:t>
                  </w:r>
                  <w:r>
                    <w:rPr>
                      <w:rFonts w:ascii="Arial Unicode MS" w:eastAsia="Arial Unicode MS" w:hint="eastAsia"/>
                      <w:spacing w:val="-52"/>
                      <w:w w:val="100"/>
                    </w:rPr>
                    <w:t>1</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position w:val="3"/>
                    </w:rPr>
                    <w:t> </w:t>
                  </w:r>
                  <w:r>
                    <w:rPr>
                      <w:rFonts w:ascii="Arial Unicode MS" w:eastAsia="Arial Unicode MS" w:hint="eastAsia"/>
                      <w:w w:val="100"/>
                      <w:position w:val="3"/>
                    </w:rPr>
                    <w:t>9</w:t>
                  </w:r>
                  <w:r>
                    <w:rPr>
                      <w:rFonts w:ascii="Arial Unicode MS" w:eastAsia="Arial Unicode MS" w:hint="eastAsia"/>
                      <w:position w:val="3"/>
                    </w:rPr>
                    <w:t> </w:t>
                  </w:r>
                  <w:r>
                    <w:rPr>
                      <w:rFonts w:ascii="Arial Unicode MS" w:eastAsia="Arial Unicode MS" w:hint="eastAsia"/>
                      <w:w w:val="100"/>
                      <w:position w:val="3"/>
                    </w:rPr>
                    <w:t>2</w:t>
                  </w:r>
                  <w:r>
                    <w:rPr>
                      <w:rFonts w:ascii="Arial Unicode MS" w:eastAsia="Arial Unicode MS" w:hint="eastAsia"/>
                      <w:position w:val="3"/>
                    </w:rPr>
                    <w:t> </w:t>
                  </w:r>
                  <w:r>
                    <w:rPr>
                      <w:rFonts w:ascii="Arial Unicode MS" w:eastAsia="Arial Unicode MS" w:hint="eastAsia"/>
                      <w:w w:val="100"/>
                      <w:position w:val="3"/>
                    </w:rPr>
                    <w:t>2</w:t>
                  </w:r>
                  <w:r>
                    <w:rPr>
                      <w:rFonts w:ascii="Arial Unicode MS" w:eastAsia="Arial Unicode MS" w:hint="eastAsia"/>
                      <w:spacing w:val="4"/>
                      <w:position w:val="3"/>
                    </w:rPr>
                    <w:t>  </w:t>
                  </w:r>
                  <w:r>
                    <w:rPr>
                      <w:rFonts w:ascii="Arial Unicode MS" w:eastAsia="Arial Unicode MS" w:hint="eastAsia"/>
                      <w:spacing w:val="-54"/>
                      <w:w w:val="100"/>
                    </w:rPr>
                    <w:t>3</w:t>
                  </w:r>
                  <w:r>
                    <w:rPr>
                      <w:rFonts w:ascii="Arial Unicode MS" w:eastAsia="Arial Unicode MS" w:hint="eastAsia"/>
                      <w:spacing w:val="-30"/>
                      <w:w w:val="100"/>
                    </w:rPr>
                    <w:t>3</w:t>
                  </w:r>
                  <w:r>
                    <w:rPr>
                      <w:rFonts w:ascii="Arial Unicode MS" w:eastAsia="Arial Unicode MS" w:hint="eastAsia"/>
                      <w:spacing w:val="-53"/>
                      <w:w w:val="100"/>
                    </w:rPr>
                    <w:t>8</w:t>
                  </w:r>
                  <w:r>
                    <w:rPr>
                      <w:rFonts w:ascii="Arial Unicode MS" w:eastAsia="Arial Unicode MS" w:hint="eastAsia"/>
                      <w:spacing w:val="-21"/>
                      <w:w w:val="100"/>
                    </w:rPr>
                    <w:t>1</w:t>
                  </w:r>
                  <w:r>
                    <w:rPr>
                      <w:rFonts w:ascii="Arial Unicode MS" w:eastAsia="Arial Unicode MS" w:hint="eastAsia"/>
                      <w:spacing w:val="-52"/>
                      <w:w w:val="100"/>
                    </w:rPr>
                    <w:t>5</w:t>
                  </w:r>
                  <w:r>
                    <w:rPr>
                      <w:rFonts w:ascii="Arial Unicode MS" w:eastAsia="Arial Unicode MS" w:hint="eastAsia"/>
                      <w:spacing w:val="-32"/>
                      <w:w w:val="100"/>
                    </w:rPr>
                    <w:t>2</w:t>
                  </w:r>
                  <w:r>
                    <w:rPr>
                      <w:rFonts w:ascii="Arial Unicode MS" w:eastAsia="Arial Unicode MS" w:hint="eastAsia"/>
                      <w:spacing w:val="-53"/>
                      <w:w w:val="100"/>
                    </w:rPr>
                    <w:t>0</w:t>
                  </w:r>
                  <w:r>
                    <w:rPr>
                      <w:rFonts w:ascii="Arial Unicode MS" w:eastAsia="Arial Unicode MS" w:hint="eastAsia"/>
                      <w:spacing w:val="-61"/>
                      <w:w w:val="100"/>
                    </w:rPr>
                    <w:t>1</w:t>
                  </w:r>
                  <w:r>
                    <w:rPr>
                      <w:rFonts w:ascii="Arial Unicode MS" w:eastAsia="Arial Unicode MS" w:hint="eastAsia"/>
                      <w:w w:val="100"/>
                      <w:position w:val="3"/>
                    </w:rPr>
                    <w:t>7</w:t>
                  </w:r>
                  <w:r>
                    <w:rPr>
                      <w:rFonts w:ascii="Arial Unicode MS" w:eastAsia="Arial Unicode MS" w:hint="eastAsia"/>
                      <w:position w:val="3"/>
                    </w:rPr>
                    <w:t> </w:t>
                  </w:r>
                  <w:r>
                    <w:rPr>
                      <w:rFonts w:ascii="Arial Unicode MS" w:eastAsia="Arial Unicode MS" w:hint="eastAsia"/>
                      <w:w w:val="100"/>
                      <w:position w:val="3"/>
                    </w:rPr>
                    <w:t>9</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position w:val="3"/>
                    </w:rPr>
                    <w:t> </w:t>
                  </w:r>
                  <w:r>
                    <w:rPr>
                      <w:rFonts w:ascii="Arial Unicode MS" w:eastAsia="Arial Unicode MS" w:hint="eastAsia"/>
                      <w:w w:val="100"/>
                      <w:position w:val="3"/>
                    </w:rPr>
                    <w:t>6</w:t>
                  </w:r>
                  <w:r>
                    <w:rPr>
                      <w:rFonts w:ascii="Arial Unicode MS" w:eastAsia="Arial Unicode MS" w:hint="eastAsia"/>
                      <w:position w:val="3"/>
                    </w:rPr>
                    <w:t> </w:t>
                  </w:r>
                  <w:r>
                    <w:rPr>
                      <w:rFonts w:ascii="Arial Unicode MS" w:eastAsia="Arial Unicode MS" w:hint="eastAsia"/>
                      <w:w w:val="100"/>
                      <w:position w:val="3"/>
                    </w:rPr>
                    <w:t>6</w:t>
                  </w:r>
                  <w:r>
                    <w:rPr>
                      <w:rFonts w:ascii="Arial Unicode MS" w:eastAsia="Arial Unicode MS" w:hint="eastAsia"/>
                      <w:position w:val="3"/>
                    </w:rPr>
                    <w:t> </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position w:val="3"/>
                    </w:rPr>
                    <w:t> </w:t>
                  </w:r>
                  <w:r>
                    <w:rPr>
                      <w:rFonts w:ascii="Arial Unicode MS" w:eastAsia="Arial Unicode MS" w:hint="eastAsia"/>
                      <w:w w:val="100"/>
                      <w:position w:val="3"/>
                    </w:rPr>
                    <w:t>2</w:t>
                  </w:r>
                  <w:r>
                    <w:rPr>
                      <w:rFonts w:ascii="Arial Unicode MS" w:eastAsia="Arial Unicode MS" w:hint="eastAsia"/>
                      <w:position w:val="3"/>
                    </w:rPr>
                    <w:t> </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4</w:t>
                  </w:r>
                  <w:r>
                    <w:rPr>
                      <w:rFonts w:ascii="Arial Unicode MS" w:eastAsia="Arial Unicode MS" w:hint="eastAsia"/>
                      <w:position w:val="3"/>
                    </w:rPr>
                    <w:t> </w:t>
                  </w:r>
                  <w:r>
                    <w:rPr>
                      <w:rFonts w:ascii="Arial Unicode MS" w:eastAsia="Arial Unicode MS" w:hint="eastAsia"/>
                      <w:w w:val="100"/>
                      <w:position w:val="3"/>
                    </w:rPr>
                    <w:t>6</w:t>
                  </w:r>
                  <w:r>
                    <w:rPr>
                      <w:rFonts w:ascii="Arial Unicode MS" w:eastAsia="Arial Unicode MS" w:hint="eastAsia"/>
                      <w:position w:val="3"/>
                    </w:rPr>
                    <w:t> </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1</w:t>
                  </w:r>
                  <w:r>
                    <w:rPr>
                      <w:rFonts w:ascii="Arial Unicode MS" w:eastAsia="Arial Unicode MS" w:hint="eastAsia"/>
                      <w:position w:val="3"/>
                    </w:rPr>
                    <w:t> </w:t>
                  </w:r>
                  <w:r>
                    <w:rPr>
                      <w:rFonts w:ascii="Arial Unicode MS" w:eastAsia="Arial Unicode MS" w:hint="eastAsia"/>
                      <w:w w:val="100"/>
                      <w:position w:val="3"/>
                    </w:rPr>
                    <w:t>1</w:t>
                  </w:r>
                  <w:r>
                    <w:rPr>
                      <w:rFonts w:ascii="Arial Unicode MS" w:eastAsia="Arial Unicode MS" w:hint="eastAsia"/>
                      <w:spacing w:val="4"/>
                      <w:position w:val="3"/>
                    </w:rPr>
                    <w:t>  </w:t>
                  </w:r>
                  <w:r>
                    <w:rPr>
                      <w:rFonts w:ascii="Arial Unicode MS" w:eastAsia="Arial Unicode MS" w:hint="eastAsia"/>
                      <w:spacing w:val="-54"/>
                      <w:w w:val="100"/>
                    </w:rPr>
                    <w:t>3</w:t>
                  </w:r>
                  <w:r>
                    <w:rPr>
                      <w:rFonts w:ascii="Arial Unicode MS" w:eastAsia="Arial Unicode MS" w:hint="eastAsia"/>
                      <w:spacing w:val="-21"/>
                      <w:w w:val="100"/>
                    </w:rPr>
                    <w:t>7</w:t>
                  </w:r>
                  <w:r>
                    <w:rPr>
                      <w:rFonts w:ascii="Arial Unicode MS" w:eastAsia="Arial Unicode MS" w:hint="eastAsia"/>
                      <w:spacing w:val="-54"/>
                      <w:w w:val="100"/>
                    </w:rPr>
                    <w:t>3</w:t>
                  </w:r>
                  <w:r>
                    <w:rPr>
                      <w:rFonts w:ascii="Arial Unicode MS" w:eastAsia="Arial Unicode MS" w:hint="eastAsia"/>
                      <w:spacing w:val="-28"/>
                      <w:w w:val="100"/>
                    </w:rPr>
                    <w:t>0</w:t>
                  </w:r>
                  <w:r>
                    <w:rPr>
                      <w:rFonts w:ascii="Arial Unicode MS" w:eastAsia="Arial Unicode MS" w:hint="eastAsia"/>
                      <w:spacing w:val="-55"/>
                      <w:w w:val="100"/>
                    </w:rPr>
                    <w:t>2</w:t>
                  </w:r>
                  <w:r>
                    <w:rPr>
                      <w:rFonts w:ascii="Arial Unicode MS" w:eastAsia="Arial Unicode MS" w:hint="eastAsia"/>
                      <w:spacing w:val="-22"/>
                      <w:w w:val="100"/>
                    </w:rPr>
                    <w:t>3</w:t>
                  </w:r>
                  <w:r>
                    <w:rPr>
                      <w:rFonts w:ascii="Arial Unicode MS" w:eastAsia="Arial Unicode MS" w:hint="eastAsia"/>
                      <w:spacing w:val="-54"/>
                      <w:w w:val="100"/>
                    </w:rPr>
                    <w:t>6</w:t>
                  </w:r>
                  <w:r>
                    <w:rPr>
                      <w:rFonts w:ascii="Arial Unicode MS" w:eastAsia="Arial Unicode MS" w:hint="eastAsia"/>
                      <w:spacing w:val="-21"/>
                      <w:w w:val="100"/>
                    </w:rPr>
                    <w:t>7</w:t>
                  </w:r>
                  <w:r>
                    <w:rPr>
                      <w:rFonts w:ascii="Arial Unicode MS" w:eastAsia="Arial Unicode MS" w:hint="eastAsia"/>
                      <w:spacing w:val="-54"/>
                      <w:w w:val="100"/>
                    </w:rPr>
                    <w:t>6</w:t>
                  </w:r>
                  <w:r>
                    <w:rPr>
                      <w:rFonts w:ascii="Arial Unicode MS" w:eastAsia="Arial Unicode MS" w:hint="eastAsia"/>
                      <w:spacing w:val="-29"/>
                      <w:w w:val="100"/>
                    </w:rPr>
                    <w:t>0</w:t>
                  </w:r>
                  <w:r>
                    <w:rPr>
                      <w:rFonts w:ascii="Arial Unicode MS" w:eastAsia="Arial Unicode MS" w:hint="eastAsia"/>
                      <w:spacing w:val="-54"/>
                      <w:w w:val="100"/>
                    </w:rPr>
                    <w:t>3</w:t>
                  </w:r>
                  <w:r>
                    <w:rPr>
                      <w:rFonts w:ascii="Arial Unicode MS" w:eastAsia="Arial Unicode MS" w:hint="eastAsia"/>
                      <w:spacing w:val="-30"/>
                      <w:w w:val="100"/>
                    </w:rPr>
                    <w:t>6</w:t>
                  </w:r>
                  <w:r>
                    <w:rPr>
                      <w:rFonts w:ascii="Arial Unicode MS" w:eastAsia="Arial Unicode MS" w:hint="eastAsia"/>
                      <w:spacing w:val="-53"/>
                      <w:w w:val="100"/>
                    </w:rPr>
                    <w:t>5</w:t>
                  </w:r>
                  <w:r>
                    <w:rPr>
                      <w:rFonts w:ascii="Arial Unicode MS" w:eastAsia="Arial Unicode MS" w:hint="eastAsia"/>
                      <w:spacing w:val="-21"/>
                      <w:w w:val="100"/>
                    </w:rPr>
                    <w:t>3</w:t>
                  </w:r>
                  <w:r>
                    <w:rPr>
                      <w:rFonts w:ascii="Arial Unicode MS" w:eastAsia="Arial Unicode MS" w:hint="eastAsia"/>
                      <w:spacing w:val="-55"/>
                      <w:w w:val="100"/>
                    </w:rPr>
                    <w:t>2</w:t>
                  </w:r>
                  <w:r>
                    <w:rPr>
                      <w:rFonts w:ascii="Arial Unicode MS" w:eastAsia="Arial Unicode MS" w:hint="eastAsia"/>
                      <w:spacing w:val="-20"/>
                      <w:w w:val="100"/>
                    </w:rPr>
                    <w:t>7</w:t>
                  </w:r>
                  <w:r>
                    <w:rPr>
                      <w:rFonts w:ascii="Arial Unicode MS" w:eastAsia="Arial Unicode MS" w:hint="eastAsia"/>
                      <w:spacing w:val="-52"/>
                      <w:w w:val="100"/>
                    </w:rPr>
                    <w:t>5</w:t>
                  </w:r>
                  <w:r>
                    <w:rPr>
                      <w:rFonts w:ascii="Arial Unicode MS" w:eastAsia="Arial Unicode MS" w:hint="eastAsia"/>
                      <w:spacing w:val="-27"/>
                      <w:w w:val="100"/>
                    </w:rPr>
                    <w:t>2</w:t>
                  </w:r>
                  <w:r>
                    <w:rPr>
                      <w:rFonts w:ascii="Arial Unicode MS" w:eastAsia="Arial Unicode MS" w:hint="eastAsia"/>
                      <w:spacing w:val="-54"/>
                      <w:w w:val="100"/>
                    </w:rPr>
                    <w:t>4</w:t>
                  </w:r>
                  <w:r>
                    <w:rPr>
                      <w:rFonts w:ascii="Arial Unicode MS" w:eastAsia="Arial Unicode MS" w:hint="eastAsia"/>
                      <w:spacing w:val="-23"/>
                      <w:w w:val="100"/>
                    </w:rPr>
                    <w:t>4</w:t>
                  </w:r>
                  <w:r>
                    <w:rPr>
                      <w:rFonts w:ascii="Arial Unicode MS" w:eastAsia="Arial Unicode MS" w:hint="eastAsia"/>
                      <w:spacing w:val="-53"/>
                      <w:w w:val="100"/>
                    </w:rPr>
                    <w:t>5</w:t>
                  </w:r>
                  <w:r>
                    <w:rPr>
                      <w:rFonts w:ascii="Arial Unicode MS" w:eastAsia="Arial Unicode MS" w:hint="eastAsia"/>
                      <w:spacing w:val="-16"/>
                      <w:w w:val="100"/>
                    </w:rPr>
                    <w:t>4</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54"/>
                      <w:w w:val="100"/>
                    </w:rPr>
                    <w:t>0</w:t>
                  </w:r>
                  <w:r>
                    <w:rPr>
                      <w:rFonts w:ascii="Arial Unicode MS" w:eastAsia="Arial Unicode MS" w:hint="eastAsia"/>
                      <w:spacing w:val="-20"/>
                      <w:w w:val="100"/>
                    </w:rPr>
                    <w:t>0</w:t>
                  </w:r>
                  <w:r>
                    <w:rPr>
                      <w:rFonts w:ascii="Arial Unicode MS" w:eastAsia="Arial Unicode MS" w:hint="eastAsia"/>
                      <w:spacing w:val="-53"/>
                      <w:w w:val="100"/>
                    </w:rPr>
                    <w:t>8</w:t>
                  </w:r>
                  <w:r>
                    <w:rPr>
                      <w:rFonts w:ascii="Arial Unicode MS" w:eastAsia="Arial Unicode MS" w:hint="eastAsia"/>
                      <w:spacing w:val="-31"/>
                      <w:w w:val="100"/>
                    </w:rPr>
                    <w:t>2</w:t>
                  </w:r>
                  <w:r>
                    <w:rPr>
                      <w:rFonts w:ascii="Arial Unicode MS" w:eastAsia="Arial Unicode MS" w:hint="eastAsia"/>
                      <w:spacing w:val="-55"/>
                      <w:w w:val="100"/>
                    </w:rPr>
                    <w:t>7</w:t>
                  </w:r>
                  <w:r>
                    <w:rPr>
                      <w:rFonts w:ascii="Arial Unicode MS" w:eastAsia="Arial Unicode MS" w:hint="eastAsia"/>
                      <w:spacing w:val="-21"/>
                      <w:w w:val="100"/>
                    </w:rPr>
                    <w:t>5</w:t>
                  </w:r>
                  <w:r>
                    <w:rPr>
                      <w:rFonts w:ascii="Arial Unicode MS" w:eastAsia="Arial Unicode MS" w:hint="eastAsia"/>
                      <w:spacing w:val="-54"/>
                      <w:w w:val="100"/>
                    </w:rPr>
                    <w:t>9</w:t>
                  </w:r>
                  <w:r>
                    <w:rPr>
                      <w:rFonts w:ascii="Arial Unicode MS" w:eastAsia="Arial Unicode MS" w:hint="eastAsia"/>
                      <w:spacing w:val="-28"/>
                      <w:w w:val="100"/>
                    </w:rPr>
                    <w:t>3</w:t>
                  </w:r>
                  <w:r>
                    <w:rPr>
                      <w:rFonts w:ascii="Arial Unicode MS" w:eastAsia="Arial Unicode MS" w:hint="eastAsia"/>
                      <w:spacing w:val="-55"/>
                      <w:w w:val="100"/>
                    </w:rPr>
                    <w:t>2</w:t>
                  </w:r>
                  <w:r>
                    <w:rPr>
                      <w:rFonts w:ascii="Arial Unicode MS" w:eastAsia="Arial Unicode MS" w:hint="eastAsia"/>
                      <w:spacing w:val="-21"/>
                      <w:w w:val="100"/>
                    </w:rPr>
                    <w:t>5</w:t>
                  </w:r>
                  <w:r>
                    <w:rPr>
                      <w:rFonts w:ascii="Arial Unicode MS" w:eastAsia="Arial Unicode MS" w:hint="eastAsia"/>
                      <w:spacing w:val="-54"/>
                      <w:w w:val="100"/>
                    </w:rPr>
                    <w:t>7</w:t>
                  </w:r>
                  <w:r>
                    <w:rPr>
                      <w:rFonts w:ascii="Arial Unicode MS" w:eastAsia="Arial Unicode MS" w:hint="eastAsia"/>
                      <w:spacing w:val="-29"/>
                      <w:w w:val="100"/>
                    </w:rPr>
                    <w:t>3</w:t>
                  </w:r>
                  <w:r>
                    <w:rPr>
                      <w:rFonts w:ascii="Arial Unicode MS" w:eastAsia="Arial Unicode MS" w:hint="eastAsia"/>
                      <w:spacing w:val="-54"/>
                      <w:w w:val="100"/>
                    </w:rPr>
                    <w:t>5</w:t>
                  </w:r>
                  <w:r>
                    <w:rPr>
                      <w:rFonts w:ascii="Arial Unicode MS" w:eastAsia="Arial Unicode MS" w:hint="eastAsia"/>
                      <w:spacing w:val="-21"/>
                      <w:w w:val="100"/>
                    </w:rPr>
                    <w:t>5</w:t>
                  </w:r>
                  <w:r>
                    <w:rPr>
                      <w:rFonts w:ascii="Arial Unicode MS" w:eastAsia="Arial Unicode MS" w:hint="eastAsia"/>
                      <w:spacing w:val="-54"/>
                      <w:w w:val="100"/>
                    </w:rPr>
                    <w:t>6</w:t>
                  </w:r>
                  <w:r>
                    <w:rPr>
                      <w:rFonts w:ascii="Arial Unicode MS" w:eastAsia="Arial Unicode MS" w:hint="eastAsia"/>
                      <w:spacing w:val="-5"/>
                      <w:w w:val="100"/>
                    </w:rPr>
                    <w:t>0</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54"/>
                      <w:w w:val="100"/>
                    </w:rPr>
                    <w:t>1</w:t>
                  </w:r>
                  <w:r>
                    <w:rPr>
                      <w:rFonts w:ascii="Arial Unicode MS" w:eastAsia="Arial Unicode MS" w:hint="eastAsia"/>
                      <w:spacing w:val="-9"/>
                      <w:w w:val="100"/>
                    </w:rPr>
                    <w:t>4</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54"/>
                      <w:w w:val="100"/>
                    </w:rPr>
                    <w:t>4</w:t>
                  </w:r>
                  <w:r>
                    <w:rPr>
                      <w:rFonts w:ascii="Arial Unicode MS" w:eastAsia="Arial Unicode MS" w:hint="eastAsia"/>
                      <w:spacing w:val="-21"/>
                      <w:w w:val="100"/>
                    </w:rPr>
                    <w:t>7</w:t>
                  </w:r>
                  <w:r>
                    <w:rPr>
                      <w:rFonts w:ascii="Arial Unicode MS" w:eastAsia="Arial Unicode MS" w:hint="eastAsia"/>
                      <w:spacing w:val="-54"/>
                      <w:w w:val="100"/>
                    </w:rPr>
                    <w:t>7</w:t>
                  </w:r>
                  <w:r>
                    <w:rPr>
                      <w:rFonts w:ascii="Arial Unicode MS" w:eastAsia="Arial Unicode MS" w:hint="eastAsia"/>
                      <w:spacing w:val="-29"/>
                      <w:w w:val="100"/>
                    </w:rPr>
                    <w:t>9</w:t>
                  </w:r>
                  <w:r>
                    <w:rPr>
                      <w:rFonts w:ascii="Arial Unicode MS" w:eastAsia="Arial Unicode MS" w:hint="eastAsia"/>
                      <w:spacing w:val="-54"/>
                      <w:w w:val="100"/>
                    </w:rPr>
                    <w:t>7</w:t>
                  </w:r>
                  <w:r>
                    <w:rPr>
                      <w:rFonts w:ascii="Arial Unicode MS" w:eastAsia="Arial Unicode MS" w:hint="eastAsia"/>
                      <w:spacing w:val="-22"/>
                      <w:w w:val="100"/>
                    </w:rPr>
                    <w:t>8</w:t>
                  </w:r>
                  <w:r>
                    <w:rPr>
                      <w:rFonts w:ascii="Arial Unicode MS" w:eastAsia="Arial Unicode MS" w:hint="eastAsia"/>
                      <w:spacing w:val="-54"/>
                      <w:w w:val="100"/>
                    </w:rPr>
                    <w:t>7</w:t>
                  </w:r>
                  <w:r>
                    <w:rPr>
                      <w:rFonts w:ascii="Arial Unicode MS" w:eastAsia="Arial Unicode MS" w:hint="eastAsia"/>
                      <w:spacing w:val="-22"/>
                      <w:w w:val="100"/>
                    </w:rPr>
                    <w:t>9</w:t>
                  </w:r>
                  <w:r>
                    <w:rPr>
                      <w:rFonts w:ascii="Arial Unicode MS" w:eastAsia="Arial Unicode MS" w:hint="eastAsia"/>
                      <w:spacing w:val="-54"/>
                      <w:w w:val="100"/>
                    </w:rPr>
                    <w:t>9</w:t>
                  </w:r>
                  <w:r>
                    <w:rPr>
                      <w:rFonts w:ascii="Arial Unicode MS" w:eastAsia="Arial Unicode MS" w:hint="eastAsia"/>
                      <w:spacing w:val="-17"/>
                      <w:w w:val="100"/>
                    </w:rPr>
                    <w:t>3</w:t>
                  </w:r>
                  <w:r>
                    <w:rPr>
                      <w:rFonts w:ascii="Arial Unicode MS" w:eastAsia="Arial Unicode MS" w:hint="eastAsia"/>
                      <w:spacing w:val="-54"/>
                      <w:w w:val="100"/>
                    </w:rPr>
                    <w:t>2</w:t>
                  </w:r>
                  <w:r>
                    <w:rPr>
                      <w:rFonts w:ascii="Arial Unicode MS" w:eastAsia="Arial Unicode MS" w:hint="eastAsia"/>
                      <w:spacing w:val="-63"/>
                      <w:w w:val="100"/>
                    </w:rPr>
                    <w:t>4</w:t>
                  </w:r>
                  <w:r>
                    <w:rPr>
                      <w:rFonts w:ascii="Arial Unicode MS" w:eastAsia="Arial Unicode MS" w:hint="eastAsia"/>
                      <w:w w:val="100"/>
                      <w:position w:val="3"/>
                    </w:rPr>
                    <w:t>2</w:t>
                  </w:r>
                  <w:r>
                    <w:rPr>
                      <w:rFonts w:ascii="Arial Unicode MS" w:eastAsia="Arial Unicode MS" w:hint="eastAsia"/>
                      <w:spacing w:val="-8"/>
                      <w:position w:val="3"/>
                    </w:rPr>
                    <w:t>  </w:t>
                  </w:r>
                  <w:r>
                    <w:rPr>
                      <w:rFonts w:ascii="Arial Unicode MS" w:eastAsia="Arial Unicode MS" w:hint="eastAsia"/>
                      <w:w w:val="100"/>
                      <w:position w:val="3"/>
                    </w:rPr>
                    <w:t>6</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spacing w:val="-6"/>
                      <w:position w:val="3"/>
                    </w:rPr>
                    <w:t>  </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8</w:t>
                  </w:r>
                  <w:r>
                    <w:rPr>
                      <w:rFonts w:ascii="Arial Unicode MS" w:eastAsia="Arial Unicode MS" w:hint="eastAsia"/>
                      <w:position w:val="3"/>
                    </w:rPr>
                    <w:t> </w:t>
                  </w:r>
                  <w:r>
                    <w:rPr>
                      <w:rFonts w:ascii="Arial Unicode MS" w:eastAsia="Arial Unicode MS" w:hint="eastAsia"/>
                      <w:spacing w:val="-74"/>
                      <w:w w:val="100"/>
                      <w:position w:val="3"/>
                    </w:rPr>
                    <w:t>1</w:t>
                  </w:r>
                  <w:r>
                    <w:rPr>
                      <w:rFonts w:ascii="Arial Unicode MS" w:eastAsia="Arial Unicode MS" w:hint="eastAsia"/>
                      <w:w w:val="99"/>
                      <w:position w:val="3"/>
                      <w:sz w:val="4"/>
                    </w:rPr>
                    <w:t>ー</w:t>
                  </w:r>
                  <w:r>
                    <w:rPr>
                      <w:rFonts w:ascii="Arial Unicode MS" w:eastAsia="Arial Unicode MS" w:hint="eastAsia"/>
                      <w:position w:val="3"/>
                      <w:sz w:val="4"/>
                    </w:rPr>
                    <w:t>      </w:t>
                  </w:r>
                  <w:r>
                    <w:rPr>
                      <w:rFonts w:ascii="Arial Unicode MS" w:eastAsia="Arial Unicode MS" w:hint="eastAsia"/>
                      <w:w w:val="100"/>
                      <w:position w:val="3"/>
                    </w:rPr>
                    <w:t>7</w:t>
                  </w:r>
                  <w:r>
                    <w:rPr>
                      <w:rFonts w:ascii="Arial Unicode MS" w:eastAsia="Arial Unicode MS" w:hint="eastAsia"/>
                      <w:spacing w:val="-7"/>
                      <w:position w:val="3"/>
                    </w:rPr>
                    <w:t>  </w:t>
                  </w:r>
                  <w:r>
                    <w:rPr>
                      <w:rFonts w:ascii="Arial Unicode MS" w:eastAsia="Arial Unicode MS" w:hint="eastAsia"/>
                      <w:w w:val="100"/>
                      <w:position w:val="3"/>
                    </w:rPr>
                    <w:t>7</w:t>
                  </w:r>
                  <w:r>
                    <w:rPr>
                      <w:rFonts w:ascii="Arial Unicode MS" w:eastAsia="Arial Unicode MS" w:hint="eastAsia"/>
                      <w:position w:val="3"/>
                    </w:rPr>
                    <w:t> </w:t>
                  </w:r>
                  <w:r>
                    <w:rPr>
                      <w:rFonts w:ascii="Arial Unicode MS" w:eastAsia="Arial Unicode MS" w:hint="eastAsia"/>
                      <w:w w:val="100"/>
                      <w:position w:val="3"/>
                    </w:rPr>
                    <w:t>8</w:t>
                  </w:r>
                  <w:r>
                    <w:rPr>
                      <w:rFonts w:ascii="Arial Unicode MS" w:eastAsia="Arial Unicode MS" w:hint="eastAsia"/>
                      <w:position w:val="3"/>
                    </w:rPr>
                    <w:t> </w:t>
                  </w:r>
                  <w:r>
                    <w:rPr>
                      <w:rFonts w:ascii="Arial Unicode MS" w:eastAsia="Arial Unicode MS" w:hint="eastAsia"/>
                      <w:w w:val="100"/>
                      <w:position w:val="3"/>
                    </w:rPr>
                    <w:t>7</w:t>
                  </w:r>
                  <w:r>
                    <w:rPr>
                      <w:rFonts w:ascii="Arial Unicode MS" w:eastAsia="Arial Unicode MS" w:hint="eastAsia"/>
                      <w:position w:val="3"/>
                    </w:rPr>
                    <w:t> </w:t>
                  </w:r>
                  <w:r>
                    <w:rPr>
                      <w:rFonts w:ascii="Arial Unicode MS" w:eastAsia="Arial Unicode MS" w:hint="eastAsia"/>
                      <w:w w:val="100"/>
                      <w:position w:val="3"/>
                    </w:rPr>
                    <w:t>5</w:t>
                  </w:r>
                  <w:r>
                    <w:rPr>
                      <w:rFonts w:ascii="Arial Unicode MS" w:eastAsia="Arial Unicode MS" w:hint="eastAsia"/>
                      <w:position w:val="3"/>
                    </w:rPr>
                    <w:t> </w:t>
                  </w:r>
                  <w:r>
                    <w:rPr>
                      <w:rFonts w:ascii="Arial Unicode MS" w:eastAsia="Arial Unicode MS" w:hint="eastAsia"/>
                      <w:w w:val="100"/>
                      <w:position w:val="3"/>
                    </w:rPr>
                    <w:t>3</w:t>
                  </w:r>
                  <w:r>
                    <w:rPr>
                      <w:rFonts w:ascii="Arial Unicode MS" w:eastAsia="Arial Unicode MS" w:hint="eastAsia"/>
                      <w:position w:val="3"/>
                    </w:rPr>
                    <w:t> </w:t>
                  </w:r>
                  <w:r>
                    <w:rPr>
                      <w:rFonts w:ascii="Arial Unicode MS" w:eastAsia="Arial Unicode MS" w:hint="eastAsia"/>
                      <w:w w:val="100"/>
                      <w:position w:val="3"/>
                    </w:rPr>
                    <w:t>8</w:t>
                  </w:r>
                </w:p>
              </w:txbxContent>
            </v:textbox>
            <w10:wrap type="none"/>
          </v:shape>
        </w:pict>
      </w:r>
      <w:r>
        <w:rPr>
          <w:spacing w:val="5"/>
          <w:w w:val="110"/>
        </w:rPr>
        <w:t>202  </w:t>
      </w:r>
      <w:r>
        <w:rPr>
          <w:rFonts w:ascii="Arial Unicode MS" w:eastAsia="Arial Unicode MS" w:hint="eastAsia"/>
          <w:spacing w:val="-1"/>
          <w:w w:val="110"/>
        </w:rPr>
        <w:t>弘     前    市</w:t>
      </w:r>
    </w:p>
    <w:p>
      <w:pPr>
        <w:pStyle w:val="ListParagraph"/>
        <w:numPr>
          <w:ilvl w:val="0"/>
          <w:numId w:val="42"/>
        </w:numPr>
        <w:tabs>
          <w:tab w:pos="1200" w:val="left" w:leader="none"/>
        </w:tabs>
        <w:spacing w:line="160" w:lineRule="exact" w:before="0" w:after="0"/>
        <w:ind w:left="1199" w:right="0" w:hanging="279"/>
        <w:jc w:val="both"/>
        <w:rPr>
          <w:rFonts w:ascii="Times New Roman" w:eastAsia="Times New Roman"/>
          <w:sz w:val="12"/>
        </w:rPr>
      </w:pPr>
      <w:r>
        <w:rPr>
          <w:w w:val="110"/>
          <w:sz w:val="12"/>
        </w:rPr>
        <w:t>八     戸    市</w:t>
      </w:r>
    </w:p>
    <w:p>
      <w:pPr>
        <w:pStyle w:val="ListParagraph"/>
        <w:numPr>
          <w:ilvl w:val="0"/>
          <w:numId w:val="42"/>
        </w:numPr>
        <w:tabs>
          <w:tab w:pos="1195" w:val="left" w:leader="none"/>
        </w:tabs>
        <w:spacing w:line="240" w:lineRule="auto" w:before="5" w:after="0"/>
        <w:ind w:left="1194" w:right="0" w:hanging="274"/>
        <w:jc w:val="both"/>
        <w:rPr>
          <w:rFonts w:ascii="Times New Roman" w:eastAsia="Times New Roman"/>
          <w:sz w:val="12"/>
        </w:rPr>
      </w:pPr>
      <w:r>
        <w:rPr>
          <w:w w:val="110"/>
          <w:sz w:val="12"/>
        </w:rPr>
        <w:t>黒     石    市</w:t>
      </w:r>
    </w:p>
    <w:p>
      <w:pPr>
        <w:pStyle w:val="ListParagraph"/>
        <w:numPr>
          <w:ilvl w:val="0"/>
          <w:numId w:val="42"/>
        </w:numPr>
        <w:tabs>
          <w:tab w:pos="1195" w:val="left" w:leader="none"/>
        </w:tabs>
        <w:spacing w:line="151" w:lineRule="exact" w:before="6" w:after="0"/>
        <w:ind w:left="1194" w:right="0" w:hanging="274"/>
        <w:jc w:val="both"/>
        <w:rPr>
          <w:rFonts w:ascii="Times New Roman" w:eastAsia="Times New Roman"/>
          <w:sz w:val="12"/>
        </w:rPr>
      </w:pPr>
      <w:r>
        <w:rPr>
          <w:spacing w:val="6"/>
          <w:sz w:val="12"/>
        </w:rPr>
        <w:t>五所 </w:t>
      </w:r>
      <w:r>
        <w:rPr>
          <w:rFonts w:ascii="Times New Roman" w:eastAsia="Times New Roman"/>
          <w:sz w:val="12"/>
        </w:rPr>
        <w:t>Il</w:t>
      </w:r>
      <w:r>
        <w:rPr>
          <w:rFonts w:ascii="Times New Roman" w:eastAsia="Times New Roman"/>
          <w:spacing w:val="-13"/>
          <w:sz w:val="12"/>
        </w:rPr>
        <w:t> </w:t>
      </w:r>
      <w:r>
        <w:rPr>
          <w:rFonts w:ascii="Times New Roman" w:eastAsia="Times New Roman"/>
          <w:sz w:val="12"/>
        </w:rPr>
        <w:t>l</w:t>
      </w:r>
      <w:r>
        <w:rPr>
          <w:rFonts w:ascii="Times New Roman" w:eastAsia="Times New Roman"/>
          <w:spacing w:val="-1"/>
          <w:sz w:val="12"/>
        </w:rPr>
        <w:t> </w:t>
      </w:r>
      <w:r>
        <w:rPr>
          <w:spacing w:val="6"/>
          <w:sz w:val="12"/>
        </w:rPr>
        <w:t>原 市</w:t>
      </w:r>
    </w:p>
    <w:p>
      <w:pPr>
        <w:numPr>
          <w:ilvl w:val="0"/>
          <w:numId w:val="42"/>
        </w:numPr>
        <w:tabs>
          <w:tab w:pos="1191" w:val="left" w:leader="none"/>
        </w:tabs>
        <w:spacing w:line="164" w:lineRule="exact" w:before="0"/>
        <w:ind w:left="1190" w:right="0" w:hanging="270"/>
        <w:jc w:val="both"/>
        <w:rPr>
          <w:sz w:val="12"/>
        </w:rPr>
      </w:pPr>
      <w:r>
        <w:rPr>
          <w:rFonts w:ascii="Arial Unicode MS" w:eastAsia="Arial Unicode MS" w:hint="eastAsia"/>
          <w:spacing w:val="6"/>
          <w:w w:val="110"/>
          <w:sz w:val="13"/>
        </w:rPr>
        <w:t>十 和田  市</w:t>
      </w:r>
    </w:p>
    <w:p>
      <w:pPr>
        <w:pStyle w:val="ListParagraph"/>
        <w:numPr>
          <w:ilvl w:val="0"/>
          <w:numId w:val="42"/>
        </w:numPr>
        <w:tabs>
          <w:tab w:pos="1186" w:val="left" w:leader="none"/>
        </w:tabs>
        <w:spacing w:line="240" w:lineRule="auto" w:before="2" w:after="0"/>
        <w:ind w:left="1185" w:right="0" w:hanging="265"/>
        <w:jc w:val="both"/>
        <w:rPr>
          <w:rFonts w:ascii="Times New Roman" w:eastAsia="Times New Roman"/>
          <w:sz w:val="12"/>
        </w:rPr>
      </w:pPr>
      <w:r>
        <w:rPr>
          <w:spacing w:val="-2"/>
          <w:w w:val="110"/>
          <w:sz w:val="12"/>
        </w:rPr>
        <w:t>三     沢     市</w:t>
      </w:r>
    </w:p>
    <w:p>
      <w:pPr>
        <w:numPr>
          <w:ilvl w:val="0"/>
          <w:numId w:val="42"/>
        </w:numPr>
        <w:tabs>
          <w:tab w:pos="1182" w:val="left" w:leader="none"/>
        </w:tabs>
        <w:spacing w:line="172" w:lineRule="exact" w:before="2"/>
        <w:ind w:left="1181" w:right="0" w:hanging="261"/>
        <w:jc w:val="both"/>
        <w:rPr>
          <w:sz w:val="13"/>
        </w:rPr>
      </w:pPr>
      <w:r>
        <w:rPr>
          <w:rFonts w:ascii="Arial Unicode MS" w:eastAsia="Arial Unicode MS" w:hint="eastAsia"/>
          <w:w w:val="120"/>
          <w:sz w:val="13"/>
        </w:rPr>
        <w:t>む  </w:t>
      </w:r>
      <w:r>
        <w:rPr>
          <w:rFonts w:ascii="Arial Unicode MS" w:eastAsia="Arial Unicode MS" w:hint="eastAsia"/>
          <w:w w:val="235"/>
          <w:sz w:val="13"/>
        </w:rPr>
        <w:t>つ </w:t>
      </w:r>
      <w:r>
        <w:rPr>
          <w:rFonts w:ascii="Arial Unicode MS" w:eastAsia="Arial Unicode MS" w:hint="eastAsia"/>
          <w:spacing w:val="-73"/>
          <w:w w:val="120"/>
          <w:sz w:val="13"/>
        </w:rPr>
        <w:t>市</w:t>
      </w:r>
    </w:p>
    <w:p>
      <w:pPr>
        <w:pStyle w:val="BodyText"/>
        <w:spacing w:line="156" w:lineRule="exact"/>
        <w:ind w:left="920"/>
        <w:jc w:val="both"/>
        <w:rPr>
          <w:rFonts w:ascii="Arial Unicode MS" w:eastAsia="Arial Unicode MS" w:hint="eastAsia"/>
        </w:rPr>
      </w:pPr>
      <w:r>
        <w:rPr>
          <w:spacing w:val="4"/>
          <w:w w:val="105"/>
        </w:rPr>
        <w:t>200  </w:t>
      </w:r>
      <w:r>
        <w:rPr>
          <w:rFonts w:ascii="Arial Unicode MS" w:eastAsia="Arial Unicode MS" w:hint="eastAsia"/>
          <w:w w:val="105"/>
        </w:rPr>
        <w:t>市      部    計</w:t>
      </w:r>
    </w:p>
    <w:p>
      <w:pPr>
        <w:numPr>
          <w:ilvl w:val="0"/>
          <w:numId w:val="43"/>
        </w:numPr>
        <w:tabs>
          <w:tab w:pos="1188" w:val="left" w:leader="none"/>
        </w:tabs>
        <w:spacing w:line="164" w:lineRule="exact" w:before="0"/>
        <w:ind w:left="1187" w:right="0" w:hanging="269"/>
        <w:jc w:val="both"/>
        <w:rPr>
          <w:rFonts w:ascii="Arial Unicode MS" w:eastAsia="Arial Unicode MS" w:hint="eastAsia"/>
          <w:sz w:val="13"/>
        </w:rPr>
      </w:pPr>
      <w:r>
        <w:rPr>
          <w:rFonts w:ascii="Arial Unicode MS" w:eastAsia="Arial Unicode MS" w:hint="eastAsia"/>
          <w:spacing w:val="-1"/>
          <w:w w:val="110"/>
          <w:sz w:val="13"/>
        </w:rPr>
        <w:t>平    内    町</w:t>
      </w:r>
    </w:p>
    <w:p>
      <w:pPr>
        <w:pStyle w:val="ListParagraph"/>
        <w:numPr>
          <w:ilvl w:val="0"/>
          <w:numId w:val="43"/>
        </w:numPr>
        <w:tabs>
          <w:tab w:pos="1199" w:val="left" w:leader="none"/>
        </w:tabs>
        <w:spacing w:line="166" w:lineRule="exact" w:before="0" w:after="0"/>
        <w:ind w:left="1198" w:right="0" w:hanging="280"/>
        <w:jc w:val="both"/>
        <w:rPr>
          <w:sz w:val="13"/>
        </w:rPr>
      </w:pPr>
      <w:r>
        <w:rPr>
          <w:spacing w:val="-2"/>
          <w:sz w:val="13"/>
        </w:rPr>
        <w:t>埜     田     町</w:t>
      </w:r>
    </w:p>
    <w:p>
      <w:pPr>
        <w:pStyle w:val="ListParagraph"/>
        <w:numPr>
          <w:ilvl w:val="0"/>
          <w:numId w:val="43"/>
        </w:numPr>
        <w:tabs>
          <w:tab w:pos="1194" w:val="left" w:leader="none"/>
        </w:tabs>
        <w:spacing w:line="154" w:lineRule="exact" w:before="2" w:after="0"/>
        <w:ind w:left="1193" w:right="0" w:hanging="283"/>
        <w:jc w:val="both"/>
        <w:rPr>
          <w:sz w:val="12"/>
        </w:rPr>
      </w:pPr>
      <w:r>
        <w:rPr>
          <w:w w:val="105"/>
          <w:sz w:val="12"/>
        </w:rPr>
        <w:t>今      別    町</w:t>
      </w:r>
    </w:p>
    <w:p>
      <w:pPr>
        <w:numPr>
          <w:ilvl w:val="0"/>
          <w:numId w:val="43"/>
        </w:numPr>
        <w:tabs>
          <w:tab w:pos="1193" w:val="left" w:leader="none"/>
        </w:tabs>
        <w:spacing w:line="168" w:lineRule="exact" w:before="0"/>
        <w:ind w:left="1192" w:right="0" w:hanging="274"/>
        <w:jc w:val="both"/>
        <w:rPr>
          <w:rFonts w:ascii="Arial Unicode MS" w:eastAsia="Arial Unicode MS" w:hint="eastAsia"/>
          <w:sz w:val="13"/>
        </w:rPr>
      </w:pPr>
      <w:r>
        <w:rPr>
          <w:rFonts w:ascii="Arial Unicode MS" w:eastAsia="Arial Unicode MS" w:hint="eastAsia"/>
          <w:spacing w:val="-1"/>
          <w:sz w:val="13"/>
        </w:rPr>
        <w:t>逗     田     村</w:t>
      </w:r>
    </w:p>
    <w:p>
      <w:pPr>
        <w:pStyle w:val="ListParagraph"/>
        <w:numPr>
          <w:ilvl w:val="0"/>
          <w:numId w:val="43"/>
        </w:numPr>
        <w:tabs>
          <w:tab w:pos="1189" w:val="left" w:leader="none"/>
        </w:tabs>
        <w:spacing w:line="160" w:lineRule="exact" w:before="2" w:after="0"/>
        <w:ind w:left="1188" w:right="0" w:hanging="278"/>
        <w:jc w:val="both"/>
        <w:rPr>
          <w:sz w:val="12"/>
        </w:rPr>
      </w:pPr>
      <w:r>
        <w:rPr>
          <w:spacing w:val="1"/>
          <w:w w:val="105"/>
          <w:sz w:val="12"/>
        </w:rPr>
        <w:t>平      舘    村</w:t>
      </w:r>
    </w:p>
    <w:p>
      <w:pPr>
        <w:pStyle w:val="ListParagraph"/>
        <w:numPr>
          <w:ilvl w:val="0"/>
          <w:numId w:val="43"/>
        </w:numPr>
        <w:tabs>
          <w:tab w:pos="1186" w:val="left" w:leader="none"/>
        </w:tabs>
        <w:spacing w:line="160" w:lineRule="exact" w:before="0" w:after="0"/>
        <w:ind w:left="1185" w:right="0" w:hanging="275"/>
        <w:jc w:val="both"/>
        <w:rPr>
          <w:sz w:val="12"/>
        </w:rPr>
      </w:pPr>
      <w:r>
        <w:rPr>
          <w:spacing w:val="1"/>
          <w:w w:val="110"/>
          <w:sz w:val="12"/>
        </w:rPr>
        <w:t>三     厩    村</w:t>
      </w:r>
    </w:p>
    <w:p>
      <w:pPr>
        <w:pStyle w:val="BodyText"/>
        <w:spacing w:line="158" w:lineRule="exact" w:before="5"/>
        <w:ind w:left="910"/>
        <w:jc w:val="both"/>
        <w:rPr>
          <w:rFonts w:ascii="Arial Unicode MS" w:eastAsia="Arial Unicode MS" w:hint="eastAsia"/>
        </w:rPr>
      </w:pPr>
      <w:r>
        <w:rPr>
          <w:w w:val="110"/>
        </w:rPr>
        <w:t>300</w:t>
      </w:r>
      <w:r>
        <w:rPr>
          <w:spacing w:val="4"/>
          <w:w w:val="110"/>
        </w:rPr>
        <w:t>  </w:t>
      </w:r>
      <w:r>
        <w:rPr>
          <w:rFonts w:ascii="Arial Unicode MS" w:eastAsia="Arial Unicode MS" w:hint="eastAsia"/>
          <w:spacing w:val="2"/>
          <w:w w:val="110"/>
        </w:rPr>
        <w:t>東津 </w:t>
      </w:r>
      <w:r>
        <w:rPr>
          <w:w w:val="110"/>
        </w:rPr>
        <w:t>II</w:t>
      </w:r>
      <w:r>
        <w:rPr>
          <w:spacing w:val="31"/>
          <w:w w:val="110"/>
        </w:rPr>
        <w:t> </w:t>
      </w:r>
      <w:r>
        <w:rPr>
          <w:rFonts w:ascii="Arial Unicode MS" w:eastAsia="Arial Unicode MS" w:hint="eastAsia"/>
          <w:spacing w:val="12"/>
          <w:w w:val="110"/>
        </w:rPr>
        <w:t>郡計</w:t>
      </w:r>
    </w:p>
    <w:p>
      <w:pPr>
        <w:numPr>
          <w:ilvl w:val="0"/>
          <w:numId w:val="44"/>
        </w:numPr>
        <w:tabs>
          <w:tab w:pos="1185" w:val="left" w:leader="none"/>
        </w:tabs>
        <w:spacing w:line="169" w:lineRule="exact" w:before="0"/>
        <w:ind w:left="1184" w:right="0" w:hanging="274"/>
        <w:jc w:val="both"/>
        <w:rPr>
          <w:sz w:val="12"/>
        </w:rPr>
      </w:pPr>
      <w:r>
        <w:rPr>
          <w:rFonts w:ascii="Arial Unicode MS" w:eastAsia="Arial Unicode MS" w:hint="eastAsia"/>
          <w:spacing w:val="1"/>
          <w:w w:val="105"/>
          <w:sz w:val="13"/>
        </w:rPr>
        <w:t>鮨 ヶ 沢   町</w:t>
      </w:r>
    </w:p>
    <w:p>
      <w:pPr>
        <w:pStyle w:val="ListParagraph"/>
        <w:numPr>
          <w:ilvl w:val="0"/>
          <w:numId w:val="44"/>
        </w:numPr>
        <w:tabs>
          <w:tab w:pos="1188" w:val="left" w:leader="none"/>
        </w:tabs>
        <w:spacing w:line="156" w:lineRule="exact" w:before="0" w:after="0"/>
        <w:ind w:left="1187" w:right="0" w:hanging="276"/>
        <w:jc w:val="both"/>
        <w:rPr>
          <w:rFonts w:ascii="Arial" w:eastAsia="Arial"/>
          <w:sz w:val="11"/>
        </w:rPr>
      </w:pPr>
      <w:r>
        <w:rPr>
          <w:w w:val="110"/>
          <w:sz w:val="12"/>
        </w:rPr>
        <w:t>木     造    町</w:t>
      </w:r>
    </w:p>
    <w:p>
      <w:pPr>
        <w:numPr>
          <w:ilvl w:val="0"/>
          <w:numId w:val="44"/>
        </w:numPr>
        <w:tabs>
          <w:tab w:pos="1192" w:val="left" w:leader="none"/>
        </w:tabs>
        <w:spacing w:line="162" w:lineRule="exact" w:before="0"/>
        <w:ind w:left="1191" w:right="0" w:hanging="281"/>
        <w:jc w:val="both"/>
        <w:rPr>
          <w:sz w:val="12"/>
        </w:rPr>
      </w:pPr>
      <w:r>
        <w:rPr>
          <w:rFonts w:ascii="Arial Unicode MS" w:eastAsia="Arial Unicode MS" w:hint="eastAsia"/>
          <w:sz w:val="13"/>
        </w:rPr>
        <w:t>深     浦     町</w:t>
      </w:r>
    </w:p>
    <w:p>
      <w:pPr>
        <w:pStyle w:val="ListParagraph"/>
        <w:numPr>
          <w:ilvl w:val="0"/>
          <w:numId w:val="44"/>
        </w:numPr>
        <w:tabs>
          <w:tab w:pos="1186" w:val="left" w:leader="none"/>
        </w:tabs>
        <w:spacing w:line="178" w:lineRule="exact" w:before="0" w:after="0"/>
        <w:ind w:left="1185" w:right="0" w:hanging="275"/>
        <w:jc w:val="both"/>
        <w:rPr>
          <w:rFonts w:ascii="Times New Roman" w:eastAsia="Times New Roman"/>
          <w:sz w:val="12"/>
        </w:rPr>
      </w:pPr>
      <w:r>
        <w:rPr>
          <w:sz w:val="14"/>
        </w:rPr>
        <w:t>森     </w:t>
      </w:r>
      <w:r>
        <w:rPr>
          <w:rFonts w:ascii="Times New Roman" w:eastAsia="Times New Roman"/>
          <w:sz w:val="15"/>
        </w:rPr>
        <w:t>Ill    </w:t>
      </w:r>
      <w:r>
        <w:rPr>
          <w:sz w:val="13"/>
        </w:rPr>
        <w:t>村</w:t>
      </w:r>
    </w:p>
    <w:p>
      <w:pPr>
        <w:pStyle w:val="ListParagraph"/>
        <w:numPr>
          <w:ilvl w:val="0"/>
          <w:numId w:val="44"/>
        </w:numPr>
        <w:tabs>
          <w:tab w:pos="1182" w:val="left" w:leader="none"/>
        </w:tabs>
        <w:spacing w:line="160" w:lineRule="exact" w:before="0" w:after="0"/>
        <w:ind w:left="1181" w:right="0" w:hanging="271"/>
        <w:jc w:val="both"/>
        <w:rPr>
          <w:rFonts w:ascii="Times New Roman" w:eastAsia="Times New Roman"/>
          <w:sz w:val="12"/>
        </w:rPr>
      </w:pPr>
      <w:r>
        <w:rPr>
          <w:spacing w:val="1"/>
          <w:w w:val="105"/>
          <w:sz w:val="12"/>
        </w:rPr>
        <w:t>岩      崎    村</w:t>
      </w:r>
    </w:p>
    <w:p>
      <w:pPr>
        <w:pStyle w:val="ListParagraph"/>
        <w:numPr>
          <w:ilvl w:val="0"/>
          <w:numId w:val="44"/>
        </w:numPr>
        <w:tabs>
          <w:tab w:pos="1185" w:val="left" w:leader="none"/>
          <w:tab w:pos="1805" w:val="left" w:leader="none"/>
        </w:tabs>
        <w:spacing w:line="157" w:lineRule="exact" w:before="0" w:after="0"/>
        <w:ind w:left="1184" w:right="0" w:hanging="273"/>
        <w:jc w:val="both"/>
        <w:rPr>
          <w:rFonts w:ascii="Arial" w:eastAsia="Arial"/>
          <w:sz w:val="11"/>
        </w:rPr>
      </w:pPr>
      <w:r>
        <w:rPr>
          <w:w w:val="110"/>
          <w:sz w:val="12"/>
        </w:rPr>
        <w:t>柏</w:t>
        <w:tab/>
        <w:t>村</w:t>
      </w:r>
    </w:p>
    <w:p>
      <w:pPr>
        <w:numPr>
          <w:ilvl w:val="0"/>
          <w:numId w:val="44"/>
        </w:numPr>
        <w:tabs>
          <w:tab w:pos="1186" w:val="left" w:leader="none"/>
        </w:tabs>
        <w:spacing w:line="169" w:lineRule="exact" w:before="0"/>
        <w:ind w:left="1185" w:right="0" w:hanging="274"/>
        <w:jc w:val="both"/>
        <w:rPr>
          <w:rFonts w:ascii="Arial" w:eastAsia="Arial"/>
          <w:sz w:val="11"/>
        </w:rPr>
      </w:pPr>
      <w:r>
        <w:rPr>
          <w:rFonts w:ascii="Arial Unicode MS" w:eastAsia="Arial Unicode MS" w:hint="eastAsia"/>
          <w:w w:val="105"/>
          <w:sz w:val="13"/>
        </w:rPr>
        <w:t>稲     垣    村</w:t>
      </w:r>
    </w:p>
    <w:p>
      <w:pPr>
        <w:pStyle w:val="ListParagraph"/>
        <w:numPr>
          <w:ilvl w:val="0"/>
          <w:numId w:val="44"/>
        </w:numPr>
        <w:tabs>
          <w:tab w:pos="1183" w:val="left" w:leader="none"/>
        </w:tabs>
        <w:spacing w:line="157" w:lineRule="exact" w:before="0" w:after="0"/>
        <w:ind w:left="1182" w:right="0" w:hanging="271"/>
        <w:jc w:val="both"/>
        <w:rPr>
          <w:rFonts w:ascii="Arial" w:eastAsia="Arial"/>
          <w:sz w:val="11"/>
        </w:rPr>
      </w:pPr>
      <w:r>
        <w:rPr>
          <w:spacing w:val="1"/>
          <w:w w:val="105"/>
          <w:sz w:val="12"/>
        </w:rPr>
        <w:t>車      力    村</w:t>
      </w:r>
    </w:p>
    <w:p>
      <w:pPr>
        <w:pStyle w:val="BodyText"/>
        <w:spacing w:line="160" w:lineRule="exact"/>
        <w:ind w:left="903"/>
        <w:jc w:val="both"/>
        <w:rPr>
          <w:rFonts w:ascii="Arial Unicode MS" w:eastAsia="Arial Unicode MS" w:hint="eastAsia"/>
        </w:rPr>
      </w:pPr>
      <w:r>
        <w:rPr>
          <w:w w:val="110"/>
        </w:rPr>
        <w:t>320</w:t>
      </w:r>
      <w:r>
        <w:rPr>
          <w:spacing w:val="6"/>
          <w:w w:val="110"/>
        </w:rPr>
        <w:t>  </w:t>
      </w:r>
      <w:r>
        <w:rPr>
          <w:rFonts w:ascii="Arial Unicode MS" w:eastAsia="Arial Unicode MS" w:hint="eastAsia"/>
          <w:spacing w:val="4"/>
          <w:w w:val="110"/>
        </w:rPr>
        <w:t>西津 </w:t>
      </w:r>
      <w:r>
        <w:rPr>
          <w:w w:val="110"/>
        </w:rPr>
        <w:t>II</w:t>
      </w:r>
      <w:r>
        <w:rPr>
          <w:spacing w:val="29"/>
          <w:w w:val="110"/>
        </w:rPr>
        <w:t> </w:t>
      </w:r>
      <w:r>
        <w:rPr>
          <w:rFonts w:ascii="Arial Unicode MS" w:eastAsia="Arial Unicode MS" w:hint="eastAsia"/>
          <w:spacing w:val="12"/>
          <w:w w:val="110"/>
        </w:rPr>
        <w:t>郡計</w:t>
      </w:r>
    </w:p>
    <w:p>
      <w:pPr>
        <w:pStyle w:val="BodyText"/>
        <w:spacing w:line="160" w:lineRule="exact" w:before="6"/>
        <w:ind w:left="903"/>
        <w:jc w:val="both"/>
        <w:rPr>
          <w:rFonts w:ascii="Arial Unicode MS" w:eastAsia="Arial Unicode MS" w:hint="eastAsia"/>
        </w:rPr>
      </w:pPr>
      <w:r>
        <w:rPr>
          <w:spacing w:val="5"/>
          <w:w w:val="105"/>
        </w:rPr>
        <w:t>341  </w:t>
      </w:r>
      <w:r>
        <w:rPr>
          <w:rFonts w:ascii="Arial Unicode MS" w:eastAsia="Arial Unicode MS" w:hint="eastAsia"/>
          <w:w w:val="105"/>
        </w:rPr>
        <w:t>岩     木     町</w:t>
      </w:r>
    </w:p>
    <w:p>
      <w:pPr>
        <w:pStyle w:val="BodyText"/>
        <w:spacing w:line="160" w:lineRule="exact"/>
        <w:ind w:left="903"/>
        <w:jc w:val="both"/>
        <w:rPr>
          <w:rFonts w:ascii="Arial Unicode MS" w:eastAsia="Arial Unicode MS" w:hint="eastAsia"/>
        </w:rPr>
      </w:pPr>
      <w:r>
        <w:rPr>
          <w:w w:val="105"/>
        </w:rPr>
        <w:t>342   </w:t>
      </w:r>
      <w:r>
        <w:rPr>
          <w:rFonts w:ascii="Arial Unicode MS" w:eastAsia="Arial Unicode MS" w:hint="eastAsia"/>
          <w:w w:val="105"/>
        </w:rPr>
        <w:t>相      馬    村</w:t>
      </w:r>
    </w:p>
    <w:p>
      <w:pPr>
        <w:pStyle w:val="BodyText"/>
        <w:spacing w:line="160" w:lineRule="exact" w:before="5"/>
        <w:ind w:left="903"/>
        <w:jc w:val="both"/>
        <w:rPr>
          <w:rFonts w:ascii="Arial Unicode MS" w:eastAsia="Arial Unicode MS" w:hint="eastAsia"/>
        </w:rPr>
      </w:pPr>
      <w:r>
        <w:rPr>
          <w:w w:val="105"/>
        </w:rPr>
        <w:t>343   </w:t>
      </w:r>
      <w:r>
        <w:rPr>
          <w:rFonts w:ascii="Arial Unicode MS" w:eastAsia="Arial Unicode MS" w:hint="eastAsia"/>
          <w:spacing w:val="2"/>
          <w:w w:val="105"/>
        </w:rPr>
        <w:t>西  目  屋  村</w:t>
      </w:r>
    </w:p>
    <w:p>
      <w:pPr>
        <w:pStyle w:val="BodyText"/>
        <w:spacing w:line="160" w:lineRule="exact"/>
        <w:ind w:left="903"/>
        <w:jc w:val="both"/>
        <w:rPr>
          <w:rFonts w:ascii="Arial Unicode MS" w:eastAsia="Arial Unicode MS" w:hint="eastAsia"/>
        </w:rPr>
      </w:pPr>
      <w:r>
        <w:rPr/>
        <w:t>340  </w:t>
      </w:r>
      <w:r>
        <w:rPr>
          <w:rFonts w:ascii="Arial Unicode MS" w:eastAsia="Arial Unicode MS" w:hint="eastAsia"/>
          <w:spacing w:val="-11"/>
        </w:rPr>
        <w:t>中 ；章 紆 郡 計</w:t>
      </w:r>
    </w:p>
    <w:p>
      <w:pPr>
        <w:pStyle w:val="ListParagraph"/>
        <w:numPr>
          <w:ilvl w:val="0"/>
          <w:numId w:val="45"/>
        </w:numPr>
        <w:tabs>
          <w:tab w:pos="1171" w:val="left" w:leader="none"/>
        </w:tabs>
        <w:spacing w:line="154" w:lineRule="exact" w:before="5" w:after="0"/>
        <w:ind w:left="1170" w:right="0" w:hanging="267"/>
        <w:jc w:val="both"/>
        <w:rPr>
          <w:sz w:val="12"/>
        </w:rPr>
      </w:pPr>
      <w:r>
        <w:rPr>
          <w:sz w:val="12"/>
        </w:rPr>
        <w:t>藤      崎     町</w:t>
      </w:r>
    </w:p>
    <w:p>
      <w:pPr>
        <w:numPr>
          <w:ilvl w:val="0"/>
          <w:numId w:val="45"/>
        </w:numPr>
        <w:tabs>
          <w:tab w:pos="1172" w:val="left" w:leader="none"/>
        </w:tabs>
        <w:spacing w:line="164" w:lineRule="exact" w:before="0"/>
        <w:ind w:left="1171" w:right="0" w:hanging="275"/>
        <w:jc w:val="both"/>
        <w:rPr>
          <w:rFonts w:ascii="Arial Unicode MS" w:eastAsia="Arial Unicode MS" w:hint="eastAsia"/>
          <w:sz w:val="13"/>
        </w:rPr>
      </w:pPr>
      <w:r>
        <w:rPr>
          <w:rFonts w:ascii="Arial Unicode MS" w:eastAsia="Arial Unicode MS" w:hint="eastAsia"/>
          <w:w w:val="110"/>
          <w:sz w:val="13"/>
        </w:rPr>
        <w:t>大    鰐    町</w:t>
      </w:r>
    </w:p>
    <w:p>
      <w:pPr>
        <w:pStyle w:val="ListParagraph"/>
        <w:numPr>
          <w:ilvl w:val="0"/>
          <w:numId w:val="45"/>
        </w:numPr>
        <w:tabs>
          <w:tab w:pos="1176" w:val="left" w:leader="none"/>
        </w:tabs>
        <w:spacing w:line="168" w:lineRule="exact" w:before="0" w:after="0"/>
        <w:ind w:left="1175" w:right="0" w:hanging="279"/>
        <w:jc w:val="both"/>
        <w:rPr>
          <w:sz w:val="13"/>
        </w:rPr>
      </w:pPr>
      <w:r>
        <w:rPr>
          <w:sz w:val="13"/>
        </w:rPr>
        <w:t>尾     上     町</w:t>
      </w:r>
    </w:p>
    <w:p>
      <w:pPr>
        <w:pStyle w:val="BodyText"/>
        <w:spacing w:line="156" w:lineRule="exact"/>
        <w:ind w:left="896"/>
        <w:jc w:val="both"/>
        <w:rPr>
          <w:rFonts w:ascii="Arial Unicode MS" w:eastAsia="Arial Unicode MS" w:hint="eastAsia"/>
        </w:rPr>
      </w:pPr>
      <w:r>
        <w:rPr>
          <w:w w:val="150"/>
        </w:rPr>
        <w:t>364!</w:t>
      </w:r>
      <w:r>
        <w:rPr>
          <w:rFonts w:ascii="Arial Unicode MS" w:eastAsia="Arial Unicode MS" w:hint="eastAsia"/>
          <w:w w:val="150"/>
        </w:rPr>
        <w:t>良岡町</w:t>
      </w:r>
    </w:p>
    <w:p>
      <w:pPr>
        <w:spacing w:line="167" w:lineRule="exact" w:before="0"/>
        <w:ind w:left="889" w:right="0" w:firstLine="0"/>
        <w:jc w:val="both"/>
        <w:rPr>
          <w:rFonts w:ascii="Arial Unicode MS" w:eastAsia="Arial Unicode MS" w:hint="eastAsia"/>
          <w:sz w:val="13"/>
        </w:rPr>
      </w:pPr>
      <w:r>
        <w:rPr>
          <w:w w:val="135"/>
          <w:sz w:val="12"/>
        </w:rPr>
        <w:t>365 </w:t>
      </w:r>
      <w:r>
        <w:rPr>
          <w:rFonts w:ascii="Arial Unicode MS" w:eastAsia="Arial Unicode MS" w:hint="eastAsia"/>
          <w:w w:val="115"/>
          <w:sz w:val="13"/>
        </w:rPr>
        <w:t>平    賀   町</w:t>
      </w:r>
    </w:p>
    <w:p>
      <w:pPr>
        <w:spacing w:line="162" w:lineRule="exact" w:before="0"/>
        <w:ind w:left="889" w:right="0" w:firstLine="0"/>
        <w:jc w:val="both"/>
        <w:rPr>
          <w:rFonts w:ascii="Arial Unicode MS" w:eastAsia="Arial Unicode MS" w:hint="eastAsia"/>
          <w:sz w:val="13"/>
        </w:rPr>
      </w:pPr>
      <w:r>
        <w:rPr>
          <w:w w:val="105"/>
          <w:sz w:val="12"/>
        </w:rPr>
        <w:t>36 6  </w:t>
      </w:r>
      <w:r>
        <w:rPr>
          <w:rFonts w:ascii="Arial Unicode MS" w:eastAsia="Arial Unicode MS" w:hint="eastAsia"/>
          <w:spacing w:val="2"/>
          <w:w w:val="105"/>
          <w:sz w:val="13"/>
        </w:rPr>
        <w:t>常     盤   村</w:t>
      </w:r>
    </w:p>
    <w:p>
      <w:pPr>
        <w:spacing w:line="162" w:lineRule="exact" w:before="0"/>
        <w:ind w:left="889" w:right="0" w:firstLine="0"/>
        <w:jc w:val="both"/>
        <w:rPr>
          <w:rFonts w:ascii="Arial Unicode MS" w:eastAsia="Arial Unicode MS" w:hint="eastAsia"/>
          <w:sz w:val="13"/>
        </w:rPr>
      </w:pPr>
      <w:r>
        <w:rPr>
          <w:sz w:val="12"/>
        </w:rPr>
        <w:t>367   </w:t>
      </w:r>
      <w:r>
        <w:rPr>
          <w:rFonts w:ascii="Arial Unicode MS" w:eastAsia="Arial Unicode MS" w:hint="eastAsia"/>
          <w:spacing w:val="1"/>
          <w:sz w:val="13"/>
        </w:rPr>
        <w:t>田  舎 館   村</w:t>
      </w:r>
    </w:p>
    <w:p>
      <w:pPr>
        <w:spacing w:line="170" w:lineRule="exact" w:before="0"/>
        <w:ind w:left="889" w:right="0" w:firstLine="0"/>
        <w:jc w:val="both"/>
        <w:rPr>
          <w:rFonts w:ascii="Arial Unicode MS" w:eastAsia="Arial Unicode MS" w:hint="eastAsia"/>
          <w:sz w:val="13"/>
        </w:rPr>
      </w:pPr>
      <w:r>
        <w:rPr>
          <w:sz w:val="12"/>
        </w:rPr>
        <w:t>368    </w:t>
      </w:r>
      <w:r>
        <w:rPr>
          <w:rFonts w:ascii="Arial Unicode MS" w:eastAsia="Arial Unicode MS" w:hint="eastAsia"/>
          <w:spacing w:val="6"/>
          <w:sz w:val="13"/>
        </w:rPr>
        <w:t>碇 ヶ 閏  村</w:t>
      </w:r>
    </w:p>
    <w:p>
      <w:pPr>
        <w:pStyle w:val="BodyText"/>
        <w:spacing w:line="154" w:lineRule="exact" w:before="2"/>
        <w:ind w:left="889"/>
        <w:jc w:val="both"/>
        <w:rPr>
          <w:rFonts w:ascii="Arial Unicode MS" w:eastAsia="Arial Unicode MS" w:hint="eastAsia"/>
        </w:rPr>
      </w:pPr>
      <w:r>
        <w:rPr/>
        <w:t>36 0</w:t>
      </w:r>
      <w:r>
        <w:rPr>
          <w:spacing w:val="-1"/>
        </w:rPr>
        <w:t> </w:t>
      </w:r>
      <w:r>
        <w:rPr>
          <w:rFonts w:ascii="Arial Unicode MS" w:eastAsia="Arial Unicode MS" w:hint="eastAsia"/>
          <w:spacing w:val="-9"/>
        </w:rPr>
        <w:t>面 、 至舒 郡 計</w:t>
      </w:r>
    </w:p>
    <w:p>
      <w:pPr>
        <w:spacing w:line="168" w:lineRule="exact" w:before="0"/>
        <w:ind w:left="889" w:right="0" w:firstLine="0"/>
        <w:jc w:val="both"/>
        <w:rPr>
          <w:rFonts w:ascii="Arial Unicode MS" w:eastAsia="Arial Unicode MS" w:hint="eastAsia"/>
          <w:sz w:val="13"/>
        </w:rPr>
      </w:pPr>
      <w:r>
        <w:rPr>
          <w:w w:val="105"/>
          <w:sz w:val="12"/>
        </w:rPr>
        <w:t>381   </w:t>
      </w:r>
      <w:r>
        <w:rPr>
          <w:rFonts w:ascii="Arial Unicode MS" w:eastAsia="Arial Unicode MS" w:hint="eastAsia"/>
          <w:spacing w:val="2"/>
          <w:w w:val="105"/>
          <w:sz w:val="13"/>
        </w:rPr>
        <w:t>板     柳   町</w:t>
      </w:r>
    </w:p>
    <w:p>
      <w:pPr>
        <w:spacing w:line="225" w:lineRule="auto" w:before="10"/>
        <w:ind w:left="882" w:right="36" w:firstLine="7"/>
        <w:jc w:val="both"/>
        <w:rPr>
          <w:rFonts w:ascii="Arial Unicode MS" w:eastAsia="Arial Unicode MS" w:hint="eastAsia"/>
          <w:sz w:val="13"/>
        </w:rPr>
      </w:pPr>
      <w:r>
        <w:rPr>
          <w:w w:val="105"/>
          <w:sz w:val="12"/>
        </w:rPr>
        <w:t>382  </w:t>
      </w:r>
      <w:r>
        <w:rPr>
          <w:rFonts w:ascii="Arial Unicode MS" w:eastAsia="Arial Unicode MS" w:hint="eastAsia"/>
          <w:spacing w:val="2"/>
          <w:w w:val="105"/>
          <w:sz w:val="12"/>
        </w:rPr>
        <w:t>金  木   町</w:t>
      </w:r>
      <w:r>
        <w:rPr>
          <w:spacing w:val="4"/>
          <w:w w:val="105"/>
          <w:sz w:val="12"/>
        </w:rPr>
        <w:t>383  </w:t>
      </w:r>
      <w:r>
        <w:rPr>
          <w:rFonts w:ascii="Arial Unicode MS" w:eastAsia="Arial Unicode MS" w:hint="eastAsia"/>
          <w:spacing w:val="-2"/>
          <w:w w:val="105"/>
          <w:sz w:val="13"/>
        </w:rPr>
        <w:t>中   里    町</w:t>
      </w:r>
      <w:r>
        <w:rPr>
          <w:w w:val="105"/>
          <w:sz w:val="12"/>
        </w:rPr>
        <w:t>38 4  </w:t>
      </w:r>
      <w:r>
        <w:rPr>
          <w:rFonts w:ascii="Arial Unicode MS" w:eastAsia="Arial Unicode MS" w:hint="eastAsia"/>
          <w:w w:val="105"/>
          <w:sz w:val="13"/>
        </w:rPr>
        <w:t>荘     田   町</w:t>
      </w:r>
    </w:p>
    <w:p>
      <w:pPr>
        <w:spacing w:line="156" w:lineRule="exact" w:before="0"/>
        <w:ind w:left="882" w:right="0" w:firstLine="0"/>
        <w:jc w:val="both"/>
        <w:rPr>
          <w:rFonts w:ascii="Arial Unicode MS" w:eastAsia="Arial Unicode MS" w:hint="eastAsia"/>
          <w:sz w:val="13"/>
        </w:rPr>
      </w:pPr>
      <w:r>
        <w:rPr>
          <w:w w:val="105"/>
          <w:sz w:val="12"/>
        </w:rPr>
        <w:t>385   </w:t>
      </w:r>
      <w:r>
        <w:rPr>
          <w:rFonts w:ascii="Arial Unicode MS" w:eastAsia="Arial Unicode MS" w:hint="eastAsia"/>
          <w:spacing w:val="2"/>
          <w:w w:val="105"/>
          <w:sz w:val="13"/>
        </w:rPr>
        <w:t>市     浦   村</w:t>
      </w:r>
    </w:p>
    <w:p>
      <w:pPr>
        <w:spacing w:line="166" w:lineRule="exact" w:before="0"/>
        <w:ind w:left="882" w:right="0" w:firstLine="0"/>
        <w:jc w:val="both"/>
        <w:rPr>
          <w:rFonts w:ascii="Arial Unicode MS" w:eastAsia="Arial Unicode MS" w:hint="eastAsia"/>
          <w:sz w:val="13"/>
        </w:rPr>
      </w:pPr>
      <w:r>
        <w:rPr>
          <w:w w:val="105"/>
          <w:sz w:val="12"/>
        </w:rPr>
        <w:t>386   </w:t>
      </w:r>
      <w:r>
        <w:rPr>
          <w:rFonts w:ascii="Arial Unicode MS" w:eastAsia="Arial Unicode MS" w:hint="eastAsia"/>
          <w:spacing w:val="2"/>
          <w:w w:val="105"/>
          <w:sz w:val="13"/>
        </w:rPr>
        <w:t>小     泊   村</w:t>
      </w:r>
    </w:p>
    <w:p>
      <w:pPr>
        <w:spacing w:line="162" w:lineRule="exact" w:before="0"/>
        <w:ind w:left="881" w:right="0" w:firstLine="0"/>
        <w:jc w:val="both"/>
        <w:rPr>
          <w:rFonts w:ascii="Arial Unicode MS" w:eastAsia="Arial Unicode MS" w:hint="eastAsia"/>
          <w:sz w:val="13"/>
        </w:rPr>
      </w:pPr>
      <w:r>
        <w:rPr>
          <w:sz w:val="13"/>
        </w:rPr>
        <w:t>380</w:t>
      </w:r>
      <w:r>
        <w:rPr>
          <w:spacing w:val="5"/>
          <w:sz w:val="13"/>
        </w:rPr>
        <w:t>  </w:t>
      </w:r>
      <w:r>
        <w:rPr>
          <w:rFonts w:ascii="Arial Unicode MS" w:eastAsia="Arial Unicode MS" w:hint="eastAsia"/>
          <w:spacing w:val="10"/>
          <w:sz w:val="13"/>
        </w:rPr>
        <w:t>北津 軽郡計</w:t>
      </w:r>
    </w:p>
    <w:p>
      <w:pPr>
        <w:pStyle w:val="ListParagraph"/>
        <w:numPr>
          <w:ilvl w:val="0"/>
          <w:numId w:val="46"/>
        </w:numPr>
        <w:tabs>
          <w:tab w:pos="1153" w:val="left" w:leader="none"/>
        </w:tabs>
        <w:spacing w:line="162" w:lineRule="exact" w:before="0" w:after="0"/>
        <w:ind w:left="1152" w:right="0" w:hanging="268"/>
        <w:jc w:val="both"/>
        <w:rPr>
          <w:sz w:val="13"/>
        </w:rPr>
      </w:pPr>
      <w:r>
        <w:rPr>
          <w:spacing w:val="1"/>
          <w:sz w:val="13"/>
        </w:rPr>
        <w:t>野  辺 地   町</w:t>
      </w:r>
    </w:p>
    <w:p>
      <w:pPr>
        <w:pStyle w:val="ListParagraph"/>
        <w:numPr>
          <w:ilvl w:val="0"/>
          <w:numId w:val="46"/>
        </w:numPr>
        <w:tabs>
          <w:tab w:pos="1159" w:val="left" w:leader="none"/>
        </w:tabs>
        <w:spacing w:line="162" w:lineRule="exact" w:before="0" w:after="0"/>
        <w:ind w:left="1158" w:right="0" w:hanging="274"/>
        <w:jc w:val="both"/>
        <w:rPr>
          <w:sz w:val="13"/>
        </w:rPr>
      </w:pPr>
      <w:r>
        <w:rPr>
          <w:spacing w:val="1"/>
          <w:w w:val="105"/>
          <w:sz w:val="13"/>
        </w:rPr>
        <w:t>七     戸   町</w:t>
      </w:r>
    </w:p>
    <w:p>
      <w:pPr>
        <w:pStyle w:val="ListParagraph"/>
        <w:numPr>
          <w:ilvl w:val="0"/>
          <w:numId w:val="46"/>
        </w:numPr>
        <w:tabs>
          <w:tab w:pos="1149" w:val="left" w:leader="none"/>
        </w:tabs>
        <w:spacing w:line="159" w:lineRule="exact" w:before="0" w:after="0"/>
        <w:ind w:left="1148" w:right="0" w:hanging="264"/>
        <w:jc w:val="both"/>
        <w:rPr>
          <w:sz w:val="13"/>
        </w:rPr>
      </w:pPr>
      <w:r>
        <w:rPr>
          <w:spacing w:val="3"/>
          <w:w w:val="110"/>
          <w:sz w:val="13"/>
        </w:rPr>
        <w:t>百    石   町</w:t>
      </w:r>
    </w:p>
    <w:p>
      <w:pPr>
        <w:pStyle w:val="ListParagraph"/>
        <w:numPr>
          <w:ilvl w:val="0"/>
          <w:numId w:val="46"/>
        </w:numPr>
        <w:tabs>
          <w:tab w:pos="1148" w:val="left" w:leader="none"/>
        </w:tabs>
        <w:spacing w:line="162" w:lineRule="exact" w:before="0" w:after="0"/>
        <w:ind w:left="1147" w:right="0" w:hanging="263"/>
        <w:jc w:val="both"/>
        <w:rPr>
          <w:sz w:val="13"/>
        </w:rPr>
      </w:pPr>
      <w:r>
        <w:rPr>
          <w:spacing w:val="12"/>
          <w:w w:val="105"/>
          <w:sz w:val="13"/>
        </w:rPr>
        <w:t>十和田湖町</w:t>
      </w:r>
    </w:p>
    <w:p>
      <w:pPr>
        <w:pStyle w:val="ListParagraph"/>
        <w:numPr>
          <w:ilvl w:val="0"/>
          <w:numId w:val="46"/>
        </w:numPr>
        <w:tabs>
          <w:tab w:pos="1154" w:val="left" w:leader="none"/>
        </w:tabs>
        <w:spacing w:line="166" w:lineRule="exact" w:before="0" w:after="0"/>
        <w:ind w:left="1153" w:right="0" w:hanging="276"/>
        <w:jc w:val="both"/>
        <w:rPr>
          <w:sz w:val="13"/>
        </w:rPr>
      </w:pPr>
      <w:r>
        <w:rPr>
          <w:w w:val="105"/>
          <w:sz w:val="13"/>
        </w:rPr>
        <w:t>六     戸    町</w:t>
      </w:r>
    </w:p>
    <w:p>
      <w:pPr>
        <w:pStyle w:val="ListParagraph"/>
        <w:numPr>
          <w:ilvl w:val="0"/>
          <w:numId w:val="46"/>
        </w:numPr>
        <w:tabs>
          <w:tab w:pos="1157" w:val="left" w:leader="none"/>
        </w:tabs>
        <w:spacing w:line="162" w:lineRule="exact" w:before="0" w:after="0"/>
        <w:ind w:left="1156" w:right="0" w:hanging="279"/>
        <w:jc w:val="both"/>
        <w:rPr>
          <w:sz w:val="13"/>
        </w:rPr>
      </w:pPr>
      <w:r>
        <w:rPr>
          <w:sz w:val="13"/>
        </w:rPr>
        <w:t>憤     浜     町</w:t>
      </w:r>
    </w:p>
    <w:p>
      <w:pPr>
        <w:pStyle w:val="ListParagraph"/>
        <w:numPr>
          <w:ilvl w:val="0"/>
          <w:numId w:val="46"/>
        </w:numPr>
        <w:tabs>
          <w:tab w:pos="1150" w:val="left" w:leader="none"/>
        </w:tabs>
        <w:spacing w:line="162" w:lineRule="exact" w:before="0" w:after="0"/>
        <w:ind w:left="1149" w:right="0" w:hanging="272"/>
        <w:jc w:val="both"/>
        <w:rPr>
          <w:sz w:val="13"/>
        </w:rPr>
      </w:pPr>
      <w:r>
        <w:rPr>
          <w:w w:val="105"/>
          <w:sz w:val="13"/>
        </w:rPr>
        <w:t>上     北    町</w:t>
      </w:r>
    </w:p>
    <w:p>
      <w:pPr>
        <w:pStyle w:val="ListParagraph"/>
        <w:numPr>
          <w:ilvl w:val="0"/>
          <w:numId w:val="46"/>
        </w:numPr>
        <w:tabs>
          <w:tab w:pos="1155" w:val="left" w:leader="none"/>
        </w:tabs>
        <w:spacing w:line="162" w:lineRule="exact" w:before="0" w:after="0"/>
        <w:ind w:left="1154" w:right="0" w:hanging="277"/>
        <w:jc w:val="both"/>
        <w:rPr>
          <w:sz w:val="13"/>
        </w:rPr>
      </w:pPr>
      <w:r>
        <w:rPr>
          <w:sz w:val="13"/>
        </w:rPr>
        <w:t>東     北     町</w:t>
      </w:r>
    </w:p>
    <w:p>
      <w:pPr>
        <w:pStyle w:val="ListParagraph"/>
        <w:numPr>
          <w:ilvl w:val="0"/>
          <w:numId w:val="46"/>
        </w:numPr>
        <w:tabs>
          <w:tab w:pos="1146" w:val="left" w:leader="none"/>
        </w:tabs>
        <w:spacing w:line="162" w:lineRule="exact" w:before="0" w:after="0"/>
        <w:ind w:left="1145" w:right="0" w:hanging="268"/>
        <w:jc w:val="both"/>
        <w:rPr>
          <w:sz w:val="13"/>
        </w:rPr>
      </w:pPr>
      <w:r>
        <w:rPr>
          <w:spacing w:val="1"/>
          <w:w w:val="105"/>
          <w:sz w:val="13"/>
        </w:rPr>
        <w:t>天 間  林  村</w:t>
      </w:r>
    </w:p>
    <w:p>
      <w:pPr>
        <w:pStyle w:val="ListParagraph"/>
        <w:numPr>
          <w:ilvl w:val="0"/>
          <w:numId w:val="46"/>
        </w:numPr>
        <w:tabs>
          <w:tab w:pos="1143" w:val="left" w:leader="none"/>
        </w:tabs>
        <w:spacing w:line="166" w:lineRule="exact" w:before="0" w:after="0"/>
        <w:ind w:left="1142" w:right="0" w:hanging="265"/>
        <w:jc w:val="both"/>
        <w:rPr>
          <w:sz w:val="13"/>
        </w:rPr>
      </w:pPr>
      <w:r>
        <w:rPr>
          <w:spacing w:val="1"/>
          <w:sz w:val="13"/>
        </w:rPr>
        <w:t>下     田    町</w:t>
      </w:r>
    </w:p>
    <w:p>
      <w:pPr>
        <w:spacing w:line="166" w:lineRule="exact" w:before="0"/>
        <w:ind w:left="870" w:right="0" w:firstLine="0"/>
        <w:jc w:val="both"/>
        <w:rPr>
          <w:rFonts w:ascii="Arial Unicode MS" w:eastAsia="Arial Unicode MS" w:hint="eastAsia"/>
          <w:sz w:val="13"/>
        </w:rPr>
      </w:pPr>
      <w:r>
        <w:rPr>
          <w:sz w:val="12"/>
        </w:rPr>
        <w:t>4 11  </w:t>
      </w:r>
      <w:r>
        <w:rPr>
          <w:rFonts w:ascii="Arial Unicode MS" w:eastAsia="Arial Unicode MS" w:hint="eastAsia"/>
          <w:spacing w:val="1"/>
          <w:sz w:val="13"/>
        </w:rPr>
        <w:t>六 ヶ  所   村</w:t>
      </w:r>
    </w:p>
    <w:p>
      <w:pPr>
        <w:spacing w:line="166" w:lineRule="exact" w:before="0"/>
        <w:ind w:left="870" w:right="0" w:firstLine="0"/>
        <w:jc w:val="both"/>
        <w:rPr>
          <w:rFonts w:ascii="Arial Unicode MS" w:eastAsia="Arial Unicode MS" w:hint="eastAsia"/>
          <w:sz w:val="13"/>
        </w:rPr>
      </w:pPr>
      <w:r>
        <w:rPr>
          <w:w w:val="105"/>
          <w:sz w:val="12"/>
        </w:rPr>
        <w:t>400   </w:t>
      </w:r>
      <w:r>
        <w:rPr>
          <w:rFonts w:ascii="Arial Unicode MS" w:eastAsia="Arial Unicode MS" w:hint="eastAsia"/>
          <w:w w:val="105"/>
          <w:sz w:val="13"/>
        </w:rPr>
        <w:t>上 北 郡   計</w:t>
      </w:r>
    </w:p>
    <w:p>
      <w:pPr>
        <w:spacing w:line="162" w:lineRule="exact" w:before="0"/>
        <w:ind w:left="870" w:right="0" w:firstLine="0"/>
        <w:jc w:val="both"/>
        <w:rPr>
          <w:rFonts w:ascii="Arial Unicode MS" w:eastAsia="Arial Unicode MS" w:hint="eastAsia"/>
          <w:sz w:val="13"/>
        </w:rPr>
      </w:pPr>
      <w:r>
        <w:rPr>
          <w:sz w:val="12"/>
        </w:rPr>
        <w:t>421   </w:t>
      </w:r>
      <w:r>
        <w:rPr>
          <w:sz w:val="13"/>
        </w:rPr>
        <w:t>I ll      </w:t>
      </w:r>
      <w:r>
        <w:rPr>
          <w:rFonts w:ascii="Arial Unicode MS" w:eastAsia="Arial Unicode MS" w:hint="eastAsia"/>
          <w:spacing w:val="1"/>
          <w:sz w:val="13"/>
        </w:rPr>
        <w:t>内    町</w:t>
      </w:r>
    </w:p>
    <w:p>
      <w:pPr>
        <w:spacing w:line="162" w:lineRule="exact" w:before="0"/>
        <w:ind w:left="870" w:right="0" w:firstLine="0"/>
        <w:jc w:val="both"/>
        <w:rPr>
          <w:rFonts w:ascii="Arial Unicode MS" w:eastAsia="Arial Unicode MS" w:hint="eastAsia"/>
          <w:sz w:val="13"/>
        </w:rPr>
      </w:pPr>
      <w:r>
        <w:rPr>
          <w:w w:val="105"/>
          <w:sz w:val="12"/>
        </w:rPr>
        <w:t>422   </w:t>
      </w:r>
      <w:r>
        <w:rPr>
          <w:rFonts w:ascii="Arial Unicode MS" w:eastAsia="Arial Unicode MS" w:hint="eastAsia"/>
          <w:spacing w:val="2"/>
          <w:w w:val="105"/>
          <w:sz w:val="13"/>
        </w:rPr>
        <w:t>大     畑   町</w:t>
      </w:r>
    </w:p>
    <w:p>
      <w:pPr>
        <w:spacing w:line="170" w:lineRule="exact" w:before="0"/>
        <w:ind w:left="871" w:right="0" w:firstLine="0"/>
        <w:jc w:val="both"/>
        <w:rPr>
          <w:rFonts w:ascii="Arial Unicode MS" w:eastAsia="Arial Unicode MS" w:hint="eastAsia"/>
          <w:sz w:val="13"/>
        </w:rPr>
      </w:pPr>
      <w:r>
        <w:rPr>
          <w:rFonts w:ascii="Arial" w:eastAsia="Arial"/>
          <w:w w:val="105"/>
          <w:sz w:val="11"/>
        </w:rPr>
        <w:t>423  </w:t>
      </w:r>
      <w:r>
        <w:rPr>
          <w:rFonts w:ascii="Arial Unicode MS" w:eastAsia="Arial Unicode MS" w:hint="eastAsia"/>
          <w:w w:val="105"/>
          <w:sz w:val="13"/>
        </w:rPr>
        <w:t>大     間    町</w:t>
      </w:r>
    </w:p>
    <w:p>
      <w:pPr>
        <w:pStyle w:val="BodyText"/>
        <w:spacing w:line="154" w:lineRule="exact" w:before="10"/>
        <w:ind w:left="870"/>
        <w:jc w:val="both"/>
        <w:rPr>
          <w:rFonts w:ascii="Arial Unicode MS" w:eastAsia="Arial Unicode MS" w:hint="eastAsia"/>
        </w:rPr>
      </w:pPr>
      <w:r>
        <w:rPr>
          <w:w w:val="110"/>
        </w:rPr>
        <w:t>424  </w:t>
      </w:r>
      <w:r>
        <w:rPr>
          <w:rFonts w:ascii="Arial Unicode MS" w:eastAsia="Arial Unicode MS" w:hint="eastAsia"/>
          <w:spacing w:val="1"/>
          <w:w w:val="110"/>
        </w:rPr>
        <w:t>東     通    村</w:t>
      </w:r>
    </w:p>
    <w:p>
      <w:pPr>
        <w:spacing w:line="168" w:lineRule="exact" w:before="0"/>
        <w:ind w:left="863" w:right="0" w:firstLine="0"/>
        <w:jc w:val="both"/>
        <w:rPr>
          <w:rFonts w:ascii="Arial Unicode MS" w:eastAsia="Arial Unicode MS" w:hint="eastAsia"/>
          <w:sz w:val="13"/>
        </w:rPr>
      </w:pPr>
      <w:r>
        <w:rPr>
          <w:spacing w:val="5"/>
          <w:w w:val="105"/>
          <w:sz w:val="12"/>
        </w:rPr>
        <w:t>425  </w:t>
      </w:r>
      <w:r>
        <w:rPr>
          <w:rFonts w:ascii="Arial Unicode MS" w:eastAsia="Arial Unicode MS" w:hint="eastAsia"/>
          <w:spacing w:val="12"/>
          <w:w w:val="105"/>
          <w:sz w:val="13"/>
        </w:rPr>
        <w:t>屈 閤 浦 村</w:t>
      </w:r>
    </w:p>
    <w:p>
      <w:pPr>
        <w:spacing w:line="158" w:lineRule="exact" w:before="9"/>
        <w:ind w:left="863" w:right="0" w:firstLine="0"/>
        <w:jc w:val="both"/>
        <w:rPr>
          <w:rFonts w:ascii="Arial Unicode MS" w:eastAsia="Arial Unicode MS" w:hint="eastAsia"/>
          <w:sz w:val="12"/>
        </w:rPr>
      </w:pPr>
      <w:r>
        <w:rPr>
          <w:rFonts w:ascii="Arial" w:eastAsia="Arial"/>
          <w:w w:val="105"/>
          <w:sz w:val="11"/>
        </w:rPr>
        <w:t>426   </w:t>
      </w:r>
      <w:r>
        <w:rPr>
          <w:rFonts w:ascii="Arial Unicode MS" w:eastAsia="Arial Unicode MS" w:hint="eastAsia"/>
          <w:w w:val="105"/>
          <w:sz w:val="12"/>
        </w:rPr>
        <w:t>佐     井     村</w:t>
      </w:r>
    </w:p>
    <w:p>
      <w:pPr>
        <w:spacing w:line="167" w:lineRule="exact" w:before="0"/>
        <w:ind w:left="863" w:right="0" w:firstLine="0"/>
        <w:jc w:val="both"/>
        <w:rPr>
          <w:rFonts w:ascii="Arial Unicode MS" w:eastAsia="Arial Unicode MS" w:hint="eastAsia"/>
          <w:sz w:val="13"/>
        </w:rPr>
      </w:pPr>
      <w:r>
        <w:rPr>
          <w:rFonts w:ascii="Arial" w:eastAsia="Arial"/>
          <w:w w:val="105"/>
          <w:sz w:val="11"/>
        </w:rPr>
        <w:t>427   </w:t>
      </w:r>
      <w:r>
        <w:rPr>
          <w:rFonts w:ascii="Arial Unicode MS" w:eastAsia="Arial Unicode MS" w:hint="eastAsia"/>
          <w:spacing w:val="3"/>
          <w:w w:val="105"/>
          <w:sz w:val="13"/>
        </w:rPr>
        <w:t>脇 野 沢  村</w:t>
      </w:r>
    </w:p>
    <w:p>
      <w:pPr>
        <w:spacing w:line="166" w:lineRule="exact" w:before="0"/>
        <w:ind w:left="856" w:right="0" w:firstLine="0"/>
        <w:jc w:val="both"/>
        <w:rPr>
          <w:rFonts w:ascii="Arial Unicode MS" w:eastAsia="Arial Unicode MS" w:hint="eastAsia"/>
          <w:sz w:val="13"/>
        </w:rPr>
      </w:pPr>
      <w:r>
        <w:rPr>
          <w:sz w:val="12"/>
        </w:rPr>
        <w:t>42 0  </w:t>
      </w:r>
      <w:r>
        <w:rPr>
          <w:rFonts w:ascii="Arial Unicode MS" w:eastAsia="Arial Unicode MS" w:hint="eastAsia"/>
          <w:spacing w:val="1"/>
          <w:sz w:val="13"/>
        </w:rPr>
        <w:t>下  北  郡  計</w:t>
      </w:r>
    </w:p>
    <w:p>
      <w:pPr>
        <w:spacing w:line="166" w:lineRule="exact" w:before="0"/>
        <w:ind w:left="856" w:right="0" w:firstLine="0"/>
        <w:jc w:val="both"/>
        <w:rPr>
          <w:rFonts w:ascii="Arial Unicode MS" w:eastAsia="Arial Unicode MS" w:hint="eastAsia"/>
          <w:sz w:val="13"/>
        </w:rPr>
      </w:pPr>
      <w:r>
        <w:rPr>
          <w:sz w:val="12"/>
        </w:rPr>
        <w:t>441   </w:t>
      </w:r>
      <w:r>
        <w:rPr>
          <w:rFonts w:ascii="Arial Unicode MS" w:eastAsia="Arial Unicode MS" w:hint="eastAsia"/>
          <w:spacing w:val="1"/>
          <w:sz w:val="13"/>
        </w:rPr>
        <w:t>三     戸    町</w:t>
      </w:r>
    </w:p>
    <w:p>
      <w:pPr>
        <w:spacing w:line="162" w:lineRule="exact" w:before="0"/>
        <w:ind w:left="856" w:right="0" w:firstLine="0"/>
        <w:jc w:val="both"/>
        <w:rPr>
          <w:rFonts w:ascii="Arial Unicode MS" w:eastAsia="Arial Unicode MS" w:hint="eastAsia"/>
          <w:sz w:val="13"/>
        </w:rPr>
      </w:pPr>
      <w:r>
        <w:rPr>
          <w:w w:val="105"/>
          <w:sz w:val="12"/>
        </w:rPr>
        <w:t>44 2  </w:t>
      </w:r>
      <w:r>
        <w:rPr>
          <w:rFonts w:ascii="Arial Unicode MS" w:eastAsia="Arial Unicode MS" w:hint="eastAsia"/>
          <w:spacing w:val="2"/>
          <w:w w:val="105"/>
          <w:sz w:val="13"/>
        </w:rPr>
        <w:t>五     戸   町</w:t>
      </w:r>
    </w:p>
    <w:p>
      <w:pPr>
        <w:spacing w:line="166" w:lineRule="exact" w:before="0"/>
        <w:ind w:left="856" w:right="0" w:firstLine="0"/>
        <w:jc w:val="both"/>
        <w:rPr>
          <w:rFonts w:ascii="Arial Unicode MS" w:eastAsia="Arial Unicode MS" w:hint="eastAsia"/>
          <w:sz w:val="13"/>
        </w:rPr>
      </w:pPr>
      <w:r>
        <w:rPr>
          <w:w w:val="110"/>
          <w:sz w:val="12"/>
        </w:rPr>
        <w:t>443  </w:t>
      </w:r>
      <w:r>
        <w:rPr>
          <w:rFonts w:ascii="Arial Unicode MS" w:eastAsia="Arial Unicode MS" w:hint="eastAsia"/>
          <w:spacing w:val="1"/>
          <w:w w:val="110"/>
          <w:sz w:val="13"/>
        </w:rPr>
        <w:t>田    子    町</w:t>
      </w:r>
    </w:p>
    <w:p>
      <w:pPr>
        <w:pStyle w:val="BodyText"/>
        <w:spacing w:line="158" w:lineRule="exact" w:before="10"/>
        <w:ind w:left="856"/>
        <w:jc w:val="both"/>
        <w:rPr>
          <w:rFonts w:ascii="Arial Unicode MS" w:eastAsia="Arial Unicode MS" w:hint="eastAsia"/>
        </w:rPr>
      </w:pPr>
      <w:r>
        <w:rPr>
          <w:spacing w:val="4"/>
          <w:w w:val="105"/>
        </w:rPr>
        <w:t>444  </w:t>
      </w:r>
      <w:r>
        <w:rPr>
          <w:rFonts w:ascii="Arial Unicode MS" w:eastAsia="Arial Unicode MS" w:hint="eastAsia"/>
          <w:w w:val="105"/>
        </w:rPr>
        <w:t>名     川     町</w:t>
      </w:r>
    </w:p>
    <w:p>
      <w:pPr>
        <w:spacing w:line="164" w:lineRule="exact" w:before="0"/>
        <w:ind w:left="848" w:right="0" w:firstLine="0"/>
        <w:jc w:val="both"/>
        <w:rPr>
          <w:rFonts w:ascii="Arial Unicode MS" w:eastAsia="Arial Unicode MS" w:hint="eastAsia"/>
          <w:sz w:val="13"/>
        </w:rPr>
      </w:pPr>
      <w:r>
        <w:rPr>
          <w:w w:val="105"/>
          <w:sz w:val="12"/>
        </w:rPr>
        <w:t>445   </w:t>
      </w:r>
      <w:r>
        <w:rPr>
          <w:rFonts w:ascii="Arial Unicode MS" w:eastAsia="Arial Unicode MS" w:hint="eastAsia"/>
          <w:w w:val="105"/>
          <w:sz w:val="13"/>
        </w:rPr>
        <w:t>南     部    町</w:t>
      </w:r>
    </w:p>
    <w:p>
      <w:pPr>
        <w:spacing w:line="164" w:lineRule="exact" w:before="0"/>
        <w:ind w:left="848" w:right="0" w:firstLine="0"/>
        <w:jc w:val="both"/>
        <w:rPr>
          <w:rFonts w:ascii="Arial Unicode MS" w:eastAsia="Arial Unicode MS" w:hint="eastAsia"/>
          <w:sz w:val="13"/>
        </w:rPr>
      </w:pPr>
      <w:r>
        <w:rPr>
          <w:w w:val="110"/>
          <w:sz w:val="12"/>
        </w:rPr>
        <w:t>446   </w:t>
      </w:r>
      <w:r>
        <w:rPr>
          <w:rFonts w:ascii="Arial Unicode MS" w:eastAsia="Arial Unicode MS" w:hint="eastAsia"/>
          <w:spacing w:val="2"/>
          <w:w w:val="110"/>
          <w:sz w:val="13"/>
        </w:rPr>
        <w:t>陪    上   町</w:t>
      </w:r>
    </w:p>
    <w:p>
      <w:pPr>
        <w:spacing w:line="176" w:lineRule="exact" w:before="0"/>
        <w:ind w:left="849" w:right="0" w:firstLine="0"/>
        <w:jc w:val="both"/>
        <w:rPr>
          <w:rFonts w:ascii="Arial Unicode MS" w:hAnsi="Arial Unicode MS" w:eastAsia="Arial Unicode MS" w:hint="eastAsia"/>
          <w:sz w:val="12"/>
        </w:rPr>
      </w:pPr>
      <w:r>
        <w:rPr>
          <w:rFonts w:ascii="Arial" w:hAnsi="Arial" w:eastAsia="Arial"/>
          <w:w w:val="110"/>
          <w:sz w:val="11"/>
        </w:rPr>
        <w:t>447 </w:t>
      </w:r>
      <w:r>
        <w:rPr>
          <w:w w:val="110"/>
          <w:sz w:val="16"/>
        </w:rPr>
        <w:t>1• </w:t>
      </w:r>
      <w:r>
        <w:rPr>
          <w:rFonts w:ascii="Arial Unicode MS" w:hAnsi="Arial Unicode MS" w:eastAsia="Arial Unicode MS" w:hint="eastAsia"/>
          <w:w w:val="110"/>
          <w:sz w:val="12"/>
        </w:rPr>
        <w:t>地 村</w:t>
      </w:r>
    </w:p>
    <w:p>
      <w:pPr>
        <w:pStyle w:val="BodyText"/>
        <w:spacing w:line="155" w:lineRule="exact"/>
        <w:ind w:left="848"/>
        <w:jc w:val="both"/>
        <w:rPr>
          <w:rFonts w:ascii="Arial Unicode MS" w:eastAsia="Arial Unicode MS" w:hint="eastAsia"/>
        </w:rPr>
      </w:pPr>
      <w:r>
        <w:rPr>
          <w:w w:val="105"/>
        </w:rPr>
        <w:t>448   </w:t>
      </w:r>
      <w:r>
        <w:rPr>
          <w:rFonts w:ascii="Arial Unicode MS" w:eastAsia="Arial Unicode MS" w:hint="eastAsia"/>
          <w:w w:val="105"/>
        </w:rPr>
        <w:t>南      郷    村</w:t>
      </w:r>
    </w:p>
    <w:p>
      <w:pPr>
        <w:pStyle w:val="BodyText"/>
        <w:spacing w:before="5"/>
        <w:ind w:left="848"/>
        <w:jc w:val="both"/>
        <w:rPr>
          <w:rFonts w:ascii="Arial Unicode MS" w:eastAsia="Arial Unicode MS" w:hint="eastAsia"/>
        </w:rPr>
      </w:pPr>
      <w:r>
        <w:rPr>
          <w:w w:val="105"/>
        </w:rPr>
        <w:t>449   </w:t>
      </w:r>
      <w:r>
        <w:rPr>
          <w:rFonts w:ascii="Arial Unicode MS" w:eastAsia="Arial Unicode MS" w:hint="eastAsia"/>
          <w:w w:val="105"/>
        </w:rPr>
        <w:t>倉      石    村</w:t>
      </w:r>
    </w:p>
    <w:p>
      <w:pPr>
        <w:pStyle w:val="BodyText"/>
        <w:spacing w:line="158" w:lineRule="exact" w:before="5"/>
        <w:ind w:left="848"/>
        <w:jc w:val="both"/>
        <w:rPr>
          <w:rFonts w:ascii="Arial Unicode MS" w:eastAsia="Arial Unicode MS" w:hint="eastAsia"/>
        </w:rPr>
      </w:pPr>
      <w:r>
        <w:rPr>
          <w:w w:val="105"/>
        </w:rPr>
        <w:t>450   </w:t>
      </w:r>
      <w:r>
        <w:rPr>
          <w:rFonts w:ascii="Arial Unicode MS" w:eastAsia="Arial Unicode MS" w:hint="eastAsia"/>
          <w:w w:val="105"/>
        </w:rPr>
        <w:t>新      郷    村</w:t>
      </w:r>
    </w:p>
    <w:p>
      <w:pPr>
        <w:spacing w:line="171" w:lineRule="exact" w:before="0"/>
        <w:ind w:left="848" w:right="0" w:firstLine="0"/>
        <w:jc w:val="both"/>
        <w:rPr>
          <w:rFonts w:ascii="Arial Unicode MS" w:eastAsia="Arial Unicode MS" w:hint="eastAsia"/>
          <w:sz w:val="13"/>
        </w:rPr>
      </w:pPr>
      <w:r>
        <w:rPr>
          <w:w w:val="110"/>
          <w:sz w:val="12"/>
        </w:rPr>
        <w:t>440  </w:t>
      </w:r>
      <w:r>
        <w:rPr>
          <w:rFonts w:ascii="Arial Unicode MS" w:eastAsia="Arial Unicode MS" w:hint="eastAsia"/>
          <w:spacing w:val="2"/>
          <w:w w:val="110"/>
          <w:sz w:val="13"/>
        </w:rPr>
        <w:t>三 戸 郡  討</w:t>
      </w:r>
    </w:p>
    <w:p>
      <w:pPr>
        <w:pStyle w:val="BodyText"/>
        <w:spacing w:before="5"/>
        <w:rPr>
          <w:rFonts w:ascii="Arial Unicode MS"/>
          <w:sz w:val="10"/>
        </w:rPr>
      </w:pPr>
      <w:r>
        <w:rPr/>
        <w:br w:type="column"/>
      </w:r>
      <w:r>
        <w:rPr>
          <w:rFonts w:ascii="Arial Unicode MS"/>
          <w:sz w:val="10"/>
        </w:rPr>
      </w:r>
    </w:p>
    <w:p>
      <w:pPr>
        <w:pStyle w:val="BodyText"/>
        <w:tabs>
          <w:tab w:pos="642" w:val="left" w:leader="none"/>
          <w:tab w:pos="1284" w:val="left" w:leader="none"/>
          <w:tab w:pos="1941" w:val="left" w:leader="none"/>
          <w:tab w:pos="2590" w:val="left" w:leader="none"/>
        </w:tabs>
        <w:ind w:right="152"/>
        <w:jc w:val="center"/>
      </w:pPr>
      <w:r>
        <w:rPr>
          <w:spacing w:val="9"/>
          <w:w w:val="95"/>
        </w:rPr>
        <w:t>2</w:t>
      </w:r>
      <w:r>
        <w:rPr>
          <w:rFonts w:ascii="Arial Unicode MS" w:eastAsia="Arial Unicode MS" w:hint="eastAsia"/>
          <w:spacing w:val="4"/>
          <w:w w:val="95"/>
          <w:sz w:val="3"/>
        </w:rPr>
        <w:t>曹</w:t>
      </w:r>
      <w:r>
        <w:rPr>
          <w:w w:val="95"/>
        </w:rPr>
        <w:t>245</w:t>
        <w:tab/>
      </w:r>
      <w:r>
        <w:rPr>
          <w:w w:val="105"/>
        </w:rPr>
        <w:t>2.157</w:t>
        <w:tab/>
        <w:t>2.169</w:t>
        <w:tab/>
        <w:t>2,126</w:t>
        <w:tab/>
        <w:t>2.140</w:t>
      </w:r>
    </w:p>
    <w:p>
      <w:pPr>
        <w:pStyle w:val="BodyText"/>
        <w:tabs>
          <w:tab w:pos="642" w:val="left" w:leader="none"/>
          <w:tab w:pos="1284" w:val="left" w:leader="none"/>
          <w:tab w:pos="1941" w:val="left" w:leader="none"/>
          <w:tab w:pos="2590" w:val="left" w:leader="none"/>
        </w:tabs>
        <w:spacing w:before="21"/>
        <w:ind w:right="153"/>
        <w:jc w:val="center"/>
      </w:pPr>
      <w:r>
        <w:rPr>
          <w:w w:val="110"/>
        </w:rPr>
        <w:t>3.34)</w:t>
        <w:tab/>
      </w:r>
      <w:r>
        <w:rPr>
          <w:spacing w:val="-5"/>
          <w:w w:val="110"/>
        </w:rPr>
        <w:t>3</w:t>
      </w:r>
      <w:r>
        <w:rPr>
          <w:rFonts w:ascii="Arial Unicode MS" w:eastAsia="Arial Unicode MS" w:hint="eastAsia"/>
          <w:w w:val="110"/>
          <w:sz w:val="3"/>
        </w:rPr>
        <w:t>曹</w:t>
      </w:r>
      <w:r>
        <w:rPr>
          <w:rFonts w:ascii="Arial Unicode MS" w:eastAsia="Arial Unicode MS" w:hint="eastAsia"/>
          <w:spacing w:val="-6"/>
          <w:w w:val="110"/>
          <w:sz w:val="3"/>
        </w:rPr>
        <w:t> </w:t>
      </w:r>
      <w:r>
        <w:rPr>
          <w:w w:val="105"/>
        </w:rPr>
        <w:t>191</w:t>
        <w:tab/>
      </w:r>
      <w:r>
        <w:rPr>
          <w:w w:val="110"/>
        </w:rPr>
        <w:t>3.171</w:t>
        <w:tab/>
        <w:t>3.311</w:t>
        <w:tab/>
        <w:t>3.160</w:t>
      </w:r>
    </w:p>
    <w:p>
      <w:pPr>
        <w:pStyle w:val="BodyText"/>
        <w:tabs>
          <w:tab w:pos="645" w:val="left" w:leader="none"/>
          <w:tab w:pos="1291" w:val="left" w:leader="none"/>
          <w:tab w:pos="1948" w:val="left" w:leader="none"/>
          <w:tab w:pos="2598" w:val="left" w:leader="none"/>
        </w:tabs>
        <w:spacing w:before="20"/>
        <w:ind w:right="67"/>
        <w:jc w:val="center"/>
        <w:rPr>
          <w:rFonts w:ascii="Arial"/>
          <w:sz w:val="11"/>
        </w:rPr>
      </w:pPr>
      <w:r>
        <w:rPr>
          <w:w w:val="110"/>
        </w:rPr>
        <w:t>479</w:t>
        <w:tab/>
        <w:t>517</w:t>
        <w:tab/>
        <w:t>435</w:t>
        <w:tab/>
        <w:t>436</w:t>
        <w:tab/>
      </w:r>
      <w:r>
        <w:rPr>
          <w:rFonts w:ascii="Arial"/>
          <w:w w:val="110"/>
          <w:sz w:val="11"/>
        </w:rPr>
        <w:t>473</w:t>
      </w:r>
    </w:p>
    <w:p>
      <w:pPr>
        <w:tabs>
          <w:tab w:pos="642" w:val="left" w:leader="none"/>
          <w:tab w:pos="1284" w:val="left" w:leader="none"/>
          <w:tab w:pos="1942" w:val="left" w:leader="none"/>
          <w:tab w:pos="2590" w:val="left" w:leader="none"/>
        </w:tabs>
        <w:spacing w:before="28"/>
        <w:ind w:left="0" w:right="70" w:firstLine="0"/>
        <w:jc w:val="center"/>
        <w:rPr>
          <w:sz w:val="12"/>
        </w:rPr>
      </w:pPr>
      <w:r>
        <w:rPr>
          <w:w w:val="110"/>
          <w:sz w:val="12"/>
        </w:rPr>
        <w:t>636</w:t>
        <w:tab/>
        <w:t>658</w:t>
        <w:tab/>
        <w:t>688</w:t>
        <w:tab/>
      </w:r>
      <w:r>
        <w:rPr>
          <w:rFonts w:ascii="Arial"/>
          <w:w w:val="110"/>
          <w:sz w:val="11"/>
        </w:rPr>
        <w:t>667</w:t>
        <w:tab/>
      </w:r>
      <w:r>
        <w:rPr>
          <w:w w:val="110"/>
          <w:sz w:val="12"/>
        </w:rPr>
        <w:t>694</w:t>
      </w:r>
    </w:p>
    <w:p>
      <w:pPr>
        <w:pStyle w:val="BodyText"/>
        <w:tabs>
          <w:tab w:pos="652" w:val="left" w:leader="none"/>
          <w:tab w:pos="1293" w:val="left" w:leader="none"/>
          <w:tab w:pos="1951" w:val="left" w:leader="none"/>
          <w:tab w:pos="2598" w:val="left" w:leader="none"/>
        </w:tabs>
        <w:spacing w:before="21"/>
        <w:ind w:right="82"/>
        <w:jc w:val="center"/>
      </w:pPr>
      <w:r>
        <w:rPr>
          <w:w w:val="110"/>
        </w:rPr>
        <w:t>834</w:t>
        <w:tab/>
        <w:t>708</w:t>
        <w:tab/>
        <w:t>692</w:t>
        <w:tab/>
        <w:t>771</w:t>
        <w:tab/>
        <w:t>815</w:t>
      </w:r>
    </w:p>
    <w:p>
      <w:pPr>
        <w:pStyle w:val="BodyText"/>
        <w:tabs>
          <w:tab w:pos="649" w:val="left" w:leader="none"/>
          <w:tab w:pos="1283" w:val="left" w:leader="none"/>
          <w:tab w:pos="1940" w:val="left" w:leader="none"/>
          <w:tab w:pos="2590" w:val="left" w:leader="none"/>
        </w:tabs>
        <w:spacing w:before="28"/>
        <w:ind w:right="85"/>
        <w:jc w:val="center"/>
      </w:pPr>
      <w:r>
        <w:rPr>
          <w:w w:val="110"/>
        </w:rPr>
        <w:t>618</w:t>
        <w:tab/>
        <w:t>600</w:t>
        <w:tab/>
        <w:t>5'1</w:t>
        <w:tab/>
        <w:t>574</w:t>
        <w:tab/>
        <w:t>576</w:t>
      </w:r>
    </w:p>
    <w:p>
      <w:pPr>
        <w:pStyle w:val="BodyText"/>
        <w:tabs>
          <w:tab w:pos="642" w:val="left" w:leader="none"/>
          <w:tab w:pos="1284" w:val="left" w:leader="none"/>
          <w:tab w:pos="1941" w:val="left" w:leader="none"/>
          <w:tab w:pos="2590" w:val="left" w:leader="none"/>
        </w:tabs>
        <w:spacing w:before="28"/>
        <w:ind w:right="70"/>
        <w:jc w:val="center"/>
      </w:pPr>
      <w:r>
        <w:rPr>
          <w:w w:val="110"/>
        </w:rPr>
        <w:t>634</w:t>
        <w:tab/>
        <w:t>641</w:t>
        <w:tab/>
        <w:t>665</w:t>
        <w:tab/>
        <w:t>654</w:t>
        <w:tab/>
        <w:t>699</w:t>
      </w:r>
    </w:p>
    <w:p>
      <w:pPr>
        <w:pStyle w:val="BodyText"/>
        <w:tabs>
          <w:tab w:pos="642" w:val="left" w:leader="none"/>
          <w:tab w:pos="1291" w:val="left" w:leader="none"/>
          <w:tab w:pos="1941" w:val="left" w:leader="none"/>
          <w:tab w:pos="2598" w:val="left" w:leader="none"/>
        </w:tabs>
        <w:spacing w:before="20"/>
        <w:ind w:right="231"/>
        <w:jc w:val="center"/>
      </w:pPr>
      <w:r>
        <w:rPr>
          <w:w w:val="115"/>
        </w:rPr>
        <w:t>12.571</w:t>
        <w:tab/>
        <w:t>12.293</w:t>
        <w:tab/>
        <w:t>12.171</w:t>
        <w:tab/>
        <w:t>12,484</w:t>
        <w:tab/>
        <w:t>12.565</w:t>
      </w:r>
    </w:p>
    <w:p>
      <w:pPr>
        <w:pStyle w:val="BodyText"/>
        <w:tabs>
          <w:tab w:pos="642" w:val="left" w:leader="none"/>
          <w:tab w:pos="1284" w:val="left" w:leader="none"/>
          <w:tab w:pos="1941" w:val="left" w:leader="none"/>
          <w:tab w:pos="2590" w:val="left" w:leader="none"/>
        </w:tabs>
        <w:spacing w:before="28"/>
        <w:ind w:right="73"/>
        <w:jc w:val="center"/>
      </w:pPr>
      <w:r>
        <w:rPr>
          <w:w w:val="110"/>
        </w:rPr>
        <w:t>134</w:t>
        <w:tab/>
        <w:t>119</w:t>
        <w:tab/>
        <w:t>142</w:t>
        <w:tab/>
        <w:t>145</w:t>
        <w:tab/>
        <w:t>166</w:t>
      </w:r>
    </w:p>
    <w:p>
      <w:pPr>
        <w:pStyle w:val="BodyText"/>
        <w:tabs>
          <w:tab w:pos="642" w:val="left" w:leader="none"/>
          <w:tab w:pos="1291" w:val="left" w:leader="none"/>
          <w:tab w:pos="1948" w:val="left" w:leader="none"/>
          <w:tab w:pos="2598" w:val="left" w:leader="none"/>
        </w:tabs>
        <w:spacing w:before="28"/>
        <w:ind w:right="8"/>
        <w:jc w:val="center"/>
      </w:pPr>
      <w:r>
        <w:rPr>
          <w:w w:val="110"/>
        </w:rPr>
        <w:t>40</w:t>
        <w:tab/>
        <w:t>43</w:t>
        <w:tab/>
        <w:t>40</w:t>
        <w:tab/>
        <w:t>41</w:t>
        <w:tab/>
        <w:t>44</w:t>
      </w:r>
    </w:p>
    <w:p>
      <w:pPr>
        <w:pStyle w:val="BodyText"/>
        <w:tabs>
          <w:tab w:pos="652" w:val="left" w:leader="none"/>
          <w:tab w:pos="1294" w:val="left" w:leader="none"/>
          <w:tab w:pos="1947" w:val="left" w:leader="none"/>
          <w:tab w:pos="2601" w:val="left" w:leader="none"/>
        </w:tabs>
        <w:spacing w:before="21"/>
        <w:ind w:right="11"/>
        <w:jc w:val="center"/>
      </w:pPr>
      <w:r>
        <w:rPr>
          <w:w w:val="110"/>
        </w:rPr>
        <w:t>34</w:t>
        <w:tab/>
        <w:t>43</w:t>
        <w:tab/>
        <w:t>27</w:t>
        <w:tab/>
        <w:t>55</w:t>
        <w:tab/>
        <w:t>41</w:t>
      </w:r>
    </w:p>
    <w:p>
      <w:pPr>
        <w:pStyle w:val="BodyText"/>
        <w:tabs>
          <w:tab w:pos="642" w:val="left" w:leader="none"/>
          <w:tab w:pos="1291" w:val="left" w:leader="none"/>
          <w:tab w:pos="1940" w:val="left" w:leader="none"/>
          <w:tab w:pos="2601" w:val="left" w:leader="none"/>
        </w:tabs>
        <w:spacing w:before="28"/>
        <w:ind w:right="11"/>
        <w:jc w:val="center"/>
      </w:pPr>
      <w:r>
        <w:rPr>
          <w:w w:val="110"/>
        </w:rPr>
        <w:t>32</w:t>
        <w:tab/>
        <w:t>37</w:t>
        <w:tab/>
        <w:t>38</w:t>
        <w:tab/>
        <w:t>52</w:t>
        <w:tab/>
        <w:t>45</w:t>
      </w:r>
    </w:p>
    <w:p>
      <w:pPr>
        <w:pStyle w:val="BodyText"/>
        <w:tabs>
          <w:tab w:pos="652" w:val="left" w:leader="none"/>
          <w:tab w:pos="1294" w:val="left" w:leader="none"/>
          <w:tab w:pos="1941" w:val="left" w:leader="none"/>
          <w:tab w:pos="2601" w:val="left" w:leader="none"/>
        </w:tabs>
        <w:spacing w:before="28"/>
        <w:ind w:right="7"/>
        <w:jc w:val="center"/>
      </w:pPr>
      <w:r>
        <w:rPr>
          <w:w w:val="110"/>
        </w:rPr>
        <w:t>24</w:t>
        <w:tab/>
        <w:t>17</w:t>
        <w:tab/>
        <w:t>14</w:t>
        <w:tab/>
        <w:t>21</w:t>
        <w:tab/>
        <w:t>18</w:t>
      </w:r>
    </w:p>
    <w:p>
      <w:pPr>
        <w:pStyle w:val="BodyText"/>
        <w:tabs>
          <w:tab w:pos="645" w:val="left" w:leader="none"/>
          <w:tab w:pos="1289" w:val="left" w:leader="none"/>
          <w:tab w:pos="1944" w:val="left" w:leader="none"/>
          <w:tab w:pos="2590" w:val="left" w:leader="none"/>
        </w:tabs>
        <w:spacing w:before="20"/>
        <w:ind w:right="17"/>
        <w:jc w:val="center"/>
      </w:pPr>
      <w:r>
        <w:rPr>
          <w:w w:val="110"/>
        </w:rPr>
        <w:t>23</w:t>
        <w:tab/>
        <w:t>16</w:t>
        <w:tab/>
        <w:t>35</w:t>
        <w:tab/>
        <w:t>19</w:t>
        <w:tab/>
        <w:t>22</w:t>
      </w:r>
    </w:p>
    <w:p>
      <w:pPr>
        <w:tabs>
          <w:tab w:pos="642" w:val="left" w:leader="none"/>
          <w:tab w:pos="1291" w:val="left" w:leader="none"/>
          <w:tab w:pos="1939" w:val="left" w:leader="none"/>
          <w:tab w:pos="2588" w:val="left" w:leader="none"/>
        </w:tabs>
        <w:spacing w:before="19"/>
        <w:ind w:left="0" w:right="100" w:firstLine="0"/>
        <w:jc w:val="center"/>
        <w:rPr>
          <w:sz w:val="12"/>
        </w:rPr>
      </w:pPr>
      <w:r>
        <w:rPr>
          <w:w w:val="110"/>
          <w:sz w:val="12"/>
        </w:rPr>
        <w:t>287</w:t>
        <w:tab/>
      </w:r>
      <w:r>
        <w:rPr>
          <w:w w:val="110"/>
          <w:sz w:val="13"/>
        </w:rPr>
        <w:t>275</w:t>
        <w:tab/>
      </w:r>
      <w:r>
        <w:rPr>
          <w:w w:val="110"/>
          <w:sz w:val="12"/>
        </w:rPr>
        <w:t>296</w:t>
        <w:tab/>
        <w:t>333</w:t>
        <w:tab/>
        <w:t>336</w:t>
      </w:r>
    </w:p>
    <w:p>
      <w:pPr>
        <w:pStyle w:val="BodyText"/>
        <w:tabs>
          <w:tab w:pos="642" w:val="left" w:leader="none"/>
          <w:tab w:pos="1284" w:val="left" w:leader="none"/>
          <w:tab w:pos="1941" w:val="left" w:leader="none"/>
          <w:tab w:pos="2590" w:val="left" w:leader="none"/>
        </w:tabs>
        <w:spacing w:before="18"/>
        <w:ind w:right="91"/>
        <w:jc w:val="center"/>
      </w:pPr>
      <w:r>
        <w:rPr>
          <w:w w:val="110"/>
        </w:rPr>
        <w:t>157</w:t>
        <w:tab/>
        <w:t>149</w:t>
        <w:tab/>
        <w:t>133</w:t>
        <w:tab/>
        <w:t>149</w:t>
        <w:tab/>
        <w:t>184</w:t>
      </w:r>
    </w:p>
    <w:p>
      <w:pPr>
        <w:pStyle w:val="BodyText"/>
        <w:tabs>
          <w:tab w:pos="639" w:val="left" w:leader="none"/>
          <w:tab w:pos="1291" w:val="left" w:leader="none"/>
          <w:tab w:pos="1937" w:val="left" w:leader="none"/>
          <w:tab w:pos="2587" w:val="left" w:leader="none"/>
        </w:tabs>
        <w:spacing w:before="28"/>
        <w:ind w:right="96"/>
        <w:jc w:val="center"/>
      </w:pPr>
      <w:r>
        <w:rPr>
          <w:w w:val="110"/>
        </w:rPr>
        <w:t>196</w:t>
        <w:tab/>
        <w:t>210</w:t>
        <w:tab/>
        <w:t>199</w:t>
        <w:tab/>
      </w:r>
      <w:r>
        <w:rPr>
          <w:rFonts w:ascii="Arial"/>
          <w:w w:val="110"/>
        </w:rPr>
        <w:t>226</w:t>
        <w:tab/>
      </w:r>
      <w:r>
        <w:rPr>
          <w:w w:val="110"/>
        </w:rPr>
        <w:t>247</w:t>
      </w:r>
    </w:p>
    <w:p>
      <w:pPr>
        <w:pStyle w:val="BodyText"/>
        <w:tabs>
          <w:tab w:pos="639" w:val="left" w:leader="none"/>
          <w:tab w:pos="1289" w:val="left" w:leader="none"/>
          <w:tab w:pos="1938" w:val="left" w:leader="none"/>
          <w:tab w:pos="2524" w:val="left" w:leader="none"/>
        </w:tabs>
        <w:spacing w:before="28"/>
        <w:ind w:right="23"/>
        <w:jc w:val="center"/>
      </w:pPr>
      <w:r>
        <w:rPr>
          <w:w w:val="110"/>
        </w:rPr>
        <w:t>92</w:t>
        <w:tab/>
        <w:t>83</w:t>
        <w:tab/>
        <w:t>82</w:t>
        <w:tab/>
        <w:t>84</w:t>
        <w:tab/>
        <w:t>115</w:t>
      </w:r>
    </w:p>
    <w:p>
      <w:pPr>
        <w:pStyle w:val="BodyText"/>
        <w:tabs>
          <w:tab w:pos="643" w:val="left" w:leader="none"/>
          <w:tab w:pos="1292" w:val="left" w:leader="none"/>
          <w:tab w:pos="1941" w:val="left" w:leader="none"/>
          <w:tab w:pos="2590" w:val="left" w:leader="none"/>
        </w:tabs>
        <w:spacing w:before="20"/>
        <w:ind w:right="22"/>
        <w:jc w:val="center"/>
      </w:pPr>
      <w:r>
        <w:rPr>
          <w:w w:val="110"/>
        </w:rPr>
        <w:t>52</w:t>
        <w:tab/>
        <w:t>70</w:t>
        <w:tab/>
        <w:t>64</w:t>
        <w:tab/>
        <w:t>65</w:t>
        <w:tab/>
        <w:t>56</w:t>
      </w:r>
    </w:p>
    <w:p>
      <w:pPr>
        <w:pStyle w:val="BodyText"/>
        <w:tabs>
          <w:tab w:pos="642" w:val="left" w:leader="none"/>
          <w:tab w:pos="1284" w:val="left" w:leader="none"/>
          <w:tab w:pos="1938" w:val="left" w:leader="none"/>
          <w:tab w:pos="2587" w:val="left" w:leader="none"/>
        </w:tabs>
        <w:spacing w:before="28"/>
        <w:ind w:right="19"/>
        <w:jc w:val="center"/>
      </w:pPr>
      <w:r>
        <w:rPr>
          <w:w w:val="105"/>
        </w:rPr>
        <w:t>16</w:t>
        <w:tab/>
        <w:t>17</w:t>
        <w:tab/>
        <w:t>16</w:t>
        <w:tab/>
        <w:t>25</w:t>
        <w:tab/>
        <w:t>25</w:t>
      </w:r>
    </w:p>
    <w:p>
      <w:pPr>
        <w:pStyle w:val="BodyText"/>
        <w:tabs>
          <w:tab w:pos="645" w:val="left" w:leader="none"/>
          <w:tab w:pos="1287" w:val="left" w:leader="none"/>
          <w:tab w:pos="1941" w:val="left" w:leader="none"/>
          <w:tab w:pos="2590" w:val="left" w:leader="none"/>
        </w:tabs>
        <w:spacing w:before="21"/>
        <w:ind w:right="26"/>
        <w:jc w:val="center"/>
      </w:pPr>
      <w:r>
        <w:rPr>
          <w:w w:val="105"/>
        </w:rPr>
        <w:t>65</w:t>
        <w:tab/>
        <w:t>49</w:t>
        <w:tab/>
        <w:t>44</w:t>
        <w:tab/>
        <w:t>60</w:t>
        <w:tab/>
        <w:t>68</w:t>
      </w:r>
    </w:p>
    <w:p>
      <w:pPr>
        <w:pStyle w:val="BodyText"/>
        <w:tabs>
          <w:tab w:pos="649" w:val="left" w:leader="none"/>
          <w:tab w:pos="1299" w:val="left" w:leader="none"/>
          <w:tab w:pos="1949" w:val="left" w:leader="none"/>
          <w:tab w:pos="2599" w:val="left" w:leader="none"/>
        </w:tabs>
        <w:spacing w:before="28"/>
        <w:ind w:right="29"/>
        <w:jc w:val="center"/>
      </w:pPr>
      <w:r>
        <w:rPr>
          <w:w w:val="105"/>
        </w:rPr>
        <w:t>50</w:t>
        <w:tab/>
        <w:t>56</w:t>
        <w:tab/>
        <w:t>68</w:t>
        <w:tab/>
        <w:t>62</w:t>
        <w:tab/>
        <w:t>73</w:t>
      </w:r>
    </w:p>
    <w:p>
      <w:pPr>
        <w:pStyle w:val="BodyText"/>
        <w:tabs>
          <w:tab w:pos="650" w:val="left" w:leader="none"/>
          <w:tab w:pos="1290" w:val="left" w:leader="none"/>
          <w:tab w:pos="1949" w:val="left" w:leader="none"/>
          <w:tab w:pos="2599" w:val="left" w:leader="none"/>
        </w:tabs>
        <w:spacing w:before="21"/>
        <w:ind w:right="29"/>
        <w:jc w:val="center"/>
      </w:pPr>
      <w:r>
        <w:rPr>
          <w:w w:val="110"/>
        </w:rPr>
        <w:t>51</w:t>
        <w:tab/>
        <w:t>66</w:t>
        <w:tab/>
        <w:t>85</w:t>
        <w:tab/>
        <w:t>76</w:t>
        <w:tab/>
        <w:t>79</w:t>
      </w:r>
    </w:p>
    <w:p>
      <w:pPr>
        <w:tabs>
          <w:tab w:pos="642" w:val="left" w:leader="none"/>
          <w:tab w:pos="1284" w:val="left" w:leader="none"/>
          <w:tab w:pos="1941" w:val="left" w:leader="none"/>
          <w:tab w:pos="2588" w:val="left" w:leader="none"/>
        </w:tabs>
        <w:spacing w:before="27"/>
        <w:ind w:left="0" w:right="105" w:firstLine="0"/>
        <w:jc w:val="center"/>
        <w:rPr>
          <w:sz w:val="12"/>
        </w:rPr>
      </w:pPr>
      <w:r>
        <w:rPr>
          <w:w w:val="110"/>
          <w:sz w:val="12"/>
        </w:rPr>
        <w:t>679</w:t>
        <w:tab/>
        <w:t>700</w:t>
        <w:tab/>
        <w:t>691</w:t>
        <w:tab/>
      </w:r>
      <w:r>
        <w:rPr>
          <w:rFonts w:ascii="Arial"/>
          <w:w w:val="110"/>
          <w:sz w:val="11"/>
        </w:rPr>
        <w:t>747</w:t>
        <w:tab/>
      </w:r>
      <w:r>
        <w:rPr>
          <w:w w:val="110"/>
          <w:sz w:val="12"/>
        </w:rPr>
        <w:t>847</w:t>
      </w:r>
    </w:p>
    <w:p>
      <w:pPr>
        <w:pStyle w:val="BodyText"/>
        <w:tabs>
          <w:tab w:pos="649" w:val="left" w:leader="none"/>
          <w:tab w:pos="1291" w:val="left" w:leader="none"/>
          <w:tab w:pos="1948" w:val="left" w:leader="none"/>
          <w:tab w:pos="2598" w:val="left" w:leader="none"/>
        </w:tabs>
        <w:spacing w:before="21"/>
        <w:ind w:right="95"/>
        <w:jc w:val="center"/>
      </w:pPr>
      <w:r>
        <w:rPr>
          <w:w w:val="110"/>
        </w:rPr>
        <w:t>167</w:t>
        <w:tab/>
        <w:t>142</w:t>
        <w:tab/>
        <w:t>146</w:t>
        <w:tab/>
        <w:t>178</w:t>
        <w:tab/>
        <w:t>178</w:t>
      </w:r>
    </w:p>
    <w:p>
      <w:pPr>
        <w:pStyle w:val="BodyText"/>
        <w:tabs>
          <w:tab w:pos="646" w:val="left" w:leader="none"/>
          <w:tab w:pos="1295" w:val="left" w:leader="none"/>
          <w:tab w:pos="1941" w:val="left" w:leader="none"/>
          <w:tab w:pos="2594" w:val="left" w:leader="none"/>
        </w:tabs>
        <w:spacing w:before="21"/>
        <w:ind w:right="33"/>
        <w:jc w:val="center"/>
      </w:pPr>
      <w:r>
        <w:rPr>
          <w:w w:val="110"/>
        </w:rPr>
        <w:t>55</w:t>
        <w:tab/>
        <w:t>45</w:t>
        <w:tab/>
        <w:t>46</w:t>
        <w:tab/>
        <w:t>57</w:t>
        <w:tab/>
        <w:t>40</w:t>
      </w:r>
    </w:p>
    <w:p>
      <w:pPr>
        <w:pStyle w:val="BodyText"/>
        <w:tabs>
          <w:tab w:pos="642" w:val="left" w:leader="none"/>
          <w:tab w:pos="1289" w:val="left" w:leader="none"/>
          <w:tab w:pos="1941" w:val="left" w:leader="none"/>
          <w:tab w:pos="2590" w:val="left" w:leader="none"/>
        </w:tabs>
        <w:spacing w:before="28"/>
        <w:ind w:right="30"/>
        <w:jc w:val="center"/>
      </w:pPr>
      <w:r>
        <w:rPr>
          <w:w w:val="110"/>
        </w:rPr>
        <w:t>20</w:t>
        <w:tab/>
        <w:t>20</w:t>
        <w:tab/>
        <w:t>31</w:t>
        <w:tab/>
        <w:t>27</w:t>
        <w:tab/>
        <w:t>21</w:t>
      </w:r>
    </w:p>
    <w:p>
      <w:pPr>
        <w:tabs>
          <w:tab w:pos="642" w:val="left" w:leader="none"/>
          <w:tab w:pos="1283" w:val="left" w:leader="none"/>
          <w:tab w:pos="1941" w:val="left" w:leader="none"/>
          <w:tab w:pos="2588" w:val="left" w:leader="none"/>
        </w:tabs>
        <w:spacing w:before="28"/>
        <w:ind w:left="0" w:right="110" w:firstLine="0"/>
        <w:jc w:val="center"/>
        <w:rPr>
          <w:sz w:val="12"/>
        </w:rPr>
      </w:pPr>
      <w:r>
        <w:rPr>
          <w:w w:val="110"/>
          <w:sz w:val="12"/>
        </w:rPr>
        <w:t>242</w:t>
        <w:tab/>
        <w:t>207</w:t>
        <w:tab/>
      </w:r>
      <w:r>
        <w:rPr>
          <w:rFonts w:ascii="Arial"/>
          <w:w w:val="110"/>
          <w:sz w:val="11"/>
        </w:rPr>
        <w:t>223</w:t>
        <w:tab/>
      </w:r>
      <w:r>
        <w:rPr>
          <w:w w:val="110"/>
          <w:sz w:val="12"/>
        </w:rPr>
        <w:t>262</w:t>
        <w:tab/>
        <w:t>739</w:t>
      </w:r>
    </w:p>
    <w:p>
      <w:pPr>
        <w:pStyle w:val="BodyText"/>
        <w:tabs>
          <w:tab w:pos="1001" w:val="left" w:leader="none"/>
          <w:tab w:pos="1654" w:val="left" w:leader="none"/>
          <w:tab w:pos="2300" w:val="left" w:leader="none"/>
          <w:tab w:pos="3148" w:val="right" w:leader="none"/>
        </w:tabs>
        <w:spacing w:before="20"/>
        <w:ind w:left="352"/>
      </w:pPr>
      <w:r>
        <w:rPr>
          <w:w w:val="110"/>
        </w:rPr>
        <w:t>132</w:t>
        <w:tab/>
        <w:t>133</w:t>
        <w:tab/>
        <w:t>Ill</w:t>
        <w:tab/>
        <w:t>143</w:t>
        <w:tab/>
        <w:t>134</w:t>
      </w:r>
    </w:p>
    <w:p>
      <w:pPr>
        <w:pStyle w:val="BodyText"/>
        <w:tabs>
          <w:tab w:pos="649" w:val="left" w:leader="none"/>
          <w:tab w:pos="1291" w:val="left" w:leader="none"/>
          <w:tab w:pos="1948" w:val="left" w:leader="none"/>
          <w:tab w:pos="2598" w:val="left" w:leader="none"/>
        </w:tabs>
        <w:spacing w:before="21"/>
        <w:ind w:right="111"/>
        <w:jc w:val="center"/>
      </w:pPr>
      <w:r>
        <w:rPr/>
        <w:pict>
          <v:shape style="position:absolute;margin-left:342.887482pt;margin-top:1.808158pt;width:5.05pt;height:5.05pt;mso-position-horizontal-relative:page;mso-position-vertical-relative:paragraph;z-index:46600"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147</w:t>
        <w:tab/>
        <w:t>159</w:t>
        <w:tab/>
        <w:t>136</w:t>
        <w:tab/>
        <w:t>138</w:t>
        <w:tab/>
        <w:t>165</w:t>
      </w:r>
    </w:p>
    <w:p>
      <w:pPr>
        <w:pStyle w:val="BodyText"/>
        <w:tabs>
          <w:tab w:pos="649" w:val="left" w:leader="none"/>
          <w:tab w:pos="1358" w:val="left" w:leader="none"/>
          <w:tab w:pos="1948" w:val="left" w:leader="none"/>
          <w:tab w:pos="2590" w:val="left" w:leader="none"/>
        </w:tabs>
        <w:spacing w:before="28"/>
        <w:ind w:right="117"/>
        <w:jc w:val="center"/>
      </w:pPr>
      <w:r>
        <w:rPr>
          <w:w w:val="110"/>
        </w:rPr>
        <w:t>113</w:t>
        <w:tab/>
        <w:t>118</w:t>
        <w:tab/>
        <w:t>98</w:t>
        <w:tab/>
        <w:t>127</w:t>
        <w:tab/>
        <w:t>101</w:t>
      </w:r>
    </w:p>
    <w:p>
      <w:pPr>
        <w:tabs>
          <w:tab w:pos="642" w:val="left" w:leader="none"/>
          <w:tab w:pos="1292" w:val="left" w:leader="none"/>
          <w:tab w:pos="1941" w:val="left" w:leader="none"/>
          <w:tab w:pos="2591" w:val="left" w:leader="none"/>
        </w:tabs>
        <w:spacing w:before="28"/>
        <w:ind w:left="0" w:right="123" w:firstLine="0"/>
        <w:jc w:val="center"/>
        <w:rPr>
          <w:sz w:val="12"/>
        </w:rPr>
      </w:pPr>
      <w:r>
        <w:rPr>
          <w:rFonts w:ascii="Arial"/>
          <w:w w:val="110"/>
          <w:sz w:val="11"/>
        </w:rPr>
        <w:t>247</w:t>
        <w:tab/>
      </w:r>
      <w:r>
        <w:rPr>
          <w:w w:val="110"/>
          <w:sz w:val="12"/>
        </w:rPr>
        <w:t>231</w:t>
        <w:tab/>
        <w:t>214</w:t>
        <w:tab/>
        <w:t>282</w:t>
        <w:tab/>
        <w:t>254</w:t>
      </w:r>
    </w:p>
    <w:p>
      <w:pPr>
        <w:tabs>
          <w:tab w:pos="642" w:val="left" w:leader="none"/>
          <w:tab w:pos="1284" w:val="left" w:leader="none"/>
          <w:tab w:pos="1941" w:val="left" w:leader="none"/>
          <w:tab w:pos="2590" w:val="left" w:leader="none"/>
        </w:tabs>
        <w:spacing w:before="11"/>
        <w:ind w:left="0" w:right="114" w:firstLine="0"/>
        <w:jc w:val="center"/>
        <w:rPr>
          <w:sz w:val="13"/>
        </w:rPr>
      </w:pPr>
      <w:r>
        <w:rPr>
          <w:w w:val="110"/>
          <w:sz w:val="12"/>
        </w:rPr>
        <w:t>249</w:t>
        <w:tab/>
        <w:t>260</w:t>
        <w:tab/>
        <w:t>257</w:t>
        <w:tab/>
      </w:r>
      <w:r>
        <w:rPr>
          <w:w w:val="110"/>
          <w:sz w:val="13"/>
        </w:rPr>
        <w:t>272</w:t>
        <w:tab/>
        <w:t>275</w:t>
      </w:r>
    </w:p>
    <w:p>
      <w:pPr>
        <w:pStyle w:val="BodyText"/>
        <w:tabs>
          <w:tab w:pos="640" w:val="left" w:leader="none"/>
          <w:tab w:pos="1291" w:val="left" w:leader="none"/>
          <w:tab w:pos="1938" w:val="left" w:leader="none"/>
          <w:tab w:pos="2598" w:val="left" w:leader="none"/>
        </w:tabs>
        <w:spacing w:before="26"/>
        <w:ind w:right="44"/>
        <w:jc w:val="center"/>
      </w:pPr>
      <w:r>
        <w:rPr>
          <w:w w:val="110"/>
        </w:rPr>
        <w:t>76</w:t>
        <w:tab/>
        <w:t>58</w:t>
        <w:tab/>
        <w:t>68</w:t>
        <w:tab/>
        <w:t>83</w:t>
        <w:tab/>
        <w:t>78</w:t>
      </w:r>
    </w:p>
    <w:p>
      <w:pPr>
        <w:pStyle w:val="BodyText"/>
        <w:tabs>
          <w:tab w:pos="1703" w:val="left" w:leader="none"/>
        </w:tabs>
        <w:spacing w:before="21"/>
        <w:ind w:left="344"/>
      </w:pPr>
      <w:r>
        <w:rPr>
          <w:w w:val="350"/>
        </w:rPr>
        <w:t>105'3</w:t>
        <w:tab/>
        <w:t>96</w:t>
      </w:r>
      <w:r>
        <w:rPr>
          <w:spacing w:val="81"/>
          <w:w w:val="350"/>
        </w:rPr>
        <w:t> </w:t>
      </w:r>
      <w:r>
        <w:rPr>
          <w:w w:val="350"/>
        </w:rPr>
        <w:t>110122</w:t>
      </w:r>
    </w:p>
    <w:p>
      <w:pPr>
        <w:pStyle w:val="BodyText"/>
        <w:tabs>
          <w:tab w:pos="1056" w:val="left" w:leader="none"/>
          <w:tab w:pos="1706" w:val="left" w:leader="none"/>
          <w:tab w:pos="2363" w:val="left" w:leader="none"/>
          <w:tab w:pos="3009" w:val="left" w:leader="none"/>
        </w:tabs>
        <w:spacing w:before="27"/>
        <w:ind w:left="411"/>
      </w:pPr>
      <w:r>
        <w:rPr>
          <w:w w:val="350"/>
        </w:rPr>
        <w:t>33</w:t>
        <w:tab/>
        <w:t>26</w:t>
        <w:tab/>
        <w:t>45</w:t>
        <w:tab/>
        <w:t>44</w:t>
        <w:tab/>
        <w:t>35</w:t>
      </w:r>
    </w:p>
    <w:p>
      <w:pPr>
        <w:pStyle w:val="BodyText"/>
        <w:tabs>
          <w:tab w:pos="649" w:val="left" w:leader="none"/>
          <w:tab w:pos="1291" w:val="left" w:leader="none"/>
          <w:tab w:pos="1941" w:val="left" w:leader="none"/>
          <w:tab w:pos="2598" w:val="left" w:leader="none"/>
        </w:tabs>
        <w:spacing w:before="28"/>
        <w:ind w:right="221"/>
        <w:jc w:val="center"/>
      </w:pPr>
      <w:r>
        <w:rPr/>
        <w:pict>
          <v:shape style="position:absolute;margin-left:341.693085pt;margin-top:4.803076pt;width:4.55pt;height:7.85pt;mso-position-horizontal-relative:page;mso-position-vertical-relative:paragraph;z-index:46648" type="#_x0000_t202" filled="false" stroked="false">
            <v:textbox inset="0,0,0,0" style="layout-flow:vertical-ideographic">
              <w:txbxContent>
                <w:p>
                  <w:pPr>
                    <w:numPr>
                      <w:ilvl w:val="0"/>
                      <w:numId w:val="47"/>
                    </w:numPr>
                    <w:tabs>
                      <w:tab w:pos="86" w:val="left" w:leader="none"/>
                    </w:tabs>
                    <w:spacing w:line="216" w:lineRule="auto" w:before="0"/>
                    <w:ind w:left="85" w:right="0" w:hanging="65"/>
                    <w:jc w:val="left"/>
                    <w:rPr>
                      <w:rFonts w:ascii="Arial Unicode MS" w:eastAsia="Arial Unicode MS" w:hint="eastAsia"/>
                      <w:sz w:val="5"/>
                    </w:rPr>
                  </w:pPr>
                  <w:r>
                    <w:rPr>
                      <w:rFonts w:ascii="Arial Unicode MS" w:eastAsia="Arial Unicode MS" w:hint="eastAsia"/>
                      <w:w w:val="99"/>
                      <w:position w:val="1"/>
                      <w:sz w:val="5"/>
                    </w:rPr>
                    <w:t>し</w:t>
                  </w:r>
                  <w:r>
                    <w:rPr>
                      <w:rFonts w:ascii="Arial Unicode MS" w:eastAsia="Arial Unicode MS" w:hint="eastAsia"/>
                      <w:sz w:val="5"/>
                    </w:rPr>
                  </w:r>
                </w:p>
              </w:txbxContent>
            </v:textbox>
            <w10:wrap type="none"/>
          </v:shape>
        </w:pict>
      </w:r>
      <w:r>
        <w:rPr>
          <w:w w:val="110"/>
        </w:rPr>
        <w:t>1.102</w:t>
        <w:tab/>
        <w:t>1.078</w:t>
        <w:tab/>
        <w:t>1.025</w:t>
        <w:tab/>
      </w:r>
      <w:r>
        <w:rPr>
          <w:spacing w:val="-8"/>
          <w:w w:val="110"/>
        </w:rPr>
        <w:t>1</w:t>
      </w:r>
      <w:r>
        <w:rPr>
          <w:rFonts w:ascii="Arial Unicode MS" w:eastAsia="Arial Unicode MS" w:hint="eastAsia"/>
          <w:spacing w:val="-43"/>
          <w:w w:val="110"/>
          <w:sz w:val="9"/>
        </w:rPr>
        <w:t>、</w:t>
      </w:r>
      <w:r>
        <w:rPr>
          <w:w w:val="110"/>
        </w:rPr>
        <w:t>199</w:t>
        <w:tab/>
        <w:t>1.164</w:t>
      </w:r>
    </w:p>
    <w:p>
      <w:pPr>
        <w:pStyle w:val="BodyText"/>
        <w:tabs>
          <w:tab w:pos="642" w:val="left" w:leader="none"/>
          <w:tab w:pos="1291" w:val="left" w:leader="none"/>
          <w:tab w:pos="1945" w:val="left" w:leader="none"/>
          <w:tab w:pos="2587" w:val="left" w:leader="none"/>
        </w:tabs>
        <w:spacing w:before="21"/>
        <w:ind w:right="131"/>
        <w:jc w:val="center"/>
        <w:rPr>
          <w:rFonts w:ascii="Arial"/>
          <w:sz w:val="11"/>
        </w:rPr>
      </w:pPr>
      <w:r>
        <w:rPr>
          <w:w w:val="110"/>
        </w:rPr>
        <w:t>199</w:t>
        <w:tab/>
        <w:t>188</w:t>
        <w:tab/>
        <w:t>165</w:t>
        <w:tab/>
        <w:t>201</w:t>
        <w:tab/>
      </w:r>
      <w:r>
        <w:rPr>
          <w:rFonts w:ascii="Arial"/>
          <w:w w:val="110"/>
          <w:sz w:val="11"/>
        </w:rPr>
        <w:t>215</w:t>
      </w:r>
    </w:p>
    <w:p>
      <w:pPr>
        <w:pStyle w:val="BodyText"/>
        <w:tabs>
          <w:tab w:pos="642" w:val="left" w:leader="none"/>
          <w:tab w:pos="1291" w:val="left" w:leader="none"/>
          <w:tab w:pos="1941" w:val="left" w:leader="none"/>
          <w:tab w:pos="2590" w:val="left" w:leader="none"/>
        </w:tabs>
        <w:spacing w:before="28"/>
        <w:ind w:right="131"/>
        <w:jc w:val="center"/>
      </w:pPr>
      <w:r>
        <w:rPr>
          <w:w w:val="110"/>
        </w:rPr>
        <w:t>130</w:t>
        <w:tab/>
        <w:t>115</w:t>
        <w:tab/>
        <w:t>116</w:t>
        <w:tab/>
        <w:t>141</w:t>
        <w:tab/>
        <w:t>147</w:t>
      </w:r>
    </w:p>
    <w:p>
      <w:pPr>
        <w:pStyle w:val="BodyText"/>
        <w:tabs>
          <w:tab w:pos="649" w:val="left" w:leader="none"/>
          <w:tab w:pos="1299" w:val="left" w:leader="none"/>
          <w:tab w:pos="1948" w:val="left" w:leader="none"/>
          <w:tab w:pos="2598" w:val="left" w:leader="none"/>
        </w:tabs>
        <w:spacing w:before="21"/>
        <w:ind w:right="138"/>
        <w:jc w:val="center"/>
      </w:pPr>
      <w:r>
        <w:rPr/>
        <w:pict>
          <v:shape style="position:absolute;margin-left:342.887482pt;margin-top:1.808051pt;width:5.05pt;height:5.05pt;mso-position-horizontal-relative:page;mso-position-vertical-relative:paragraph;z-index:4662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126</w:t>
        <w:tab/>
        <w:t>118</w:t>
        <w:tab/>
        <w:t>110</w:t>
        <w:tab/>
        <w:t>113</w:t>
        <w:tab/>
        <w:t>133</w:t>
      </w:r>
    </w:p>
    <w:p>
      <w:pPr>
        <w:pStyle w:val="BodyText"/>
        <w:tabs>
          <w:tab w:pos="649" w:val="left" w:leader="none"/>
          <w:tab w:pos="1291" w:val="left" w:leader="none"/>
          <w:tab w:pos="1948" w:val="left" w:leader="none"/>
          <w:tab w:pos="2598" w:val="left" w:leader="none"/>
        </w:tabs>
        <w:spacing w:before="28"/>
        <w:ind w:right="138"/>
        <w:jc w:val="center"/>
      </w:pPr>
      <w:r>
        <w:rPr>
          <w:w w:val="110"/>
        </w:rPr>
        <w:t>187</w:t>
        <w:tab/>
        <w:t>191</w:t>
        <w:tab/>
        <w:t>186</w:t>
        <w:tab/>
        <w:t>179</w:t>
        <w:tab/>
        <w:t>186</w:t>
      </w:r>
    </w:p>
    <w:p>
      <w:pPr>
        <w:pStyle w:val="BodyText"/>
        <w:tabs>
          <w:tab w:pos="647" w:val="left" w:leader="none"/>
          <w:tab w:pos="1291" w:val="left" w:leader="none"/>
          <w:tab w:pos="1946" w:val="left" w:leader="none"/>
          <w:tab w:pos="2598" w:val="left" w:leader="none"/>
        </w:tabs>
        <w:spacing w:before="27"/>
        <w:ind w:right="66"/>
        <w:jc w:val="center"/>
      </w:pPr>
      <w:r>
        <w:rPr>
          <w:w w:val="110"/>
        </w:rPr>
        <w:t>26</w:t>
        <w:tab/>
        <w:t>30</w:t>
        <w:tab/>
        <w:t>27</w:t>
        <w:tab/>
        <w:t>32</w:t>
        <w:tab/>
        <w:t>28</w:t>
      </w:r>
    </w:p>
    <w:p>
      <w:pPr>
        <w:pStyle w:val="BodyText"/>
        <w:tabs>
          <w:tab w:pos="639" w:val="left" w:leader="none"/>
          <w:tab w:pos="1287" w:val="left" w:leader="none"/>
          <w:tab w:pos="1948" w:val="left" w:leader="none"/>
          <w:tab w:pos="2595" w:val="left" w:leader="none"/>
        </w:tabs>
        <w:spacing w:before="21"/>
        <w:ind w:right="73"/>
        <w:jc w:val="center"/>
      </w:pPr>
      <w:r>
        <w:rPr>
          <w:w w:val="105"/>
        </w:rPr>
        <w:t>49</w:t>
        <w:tab/>
        <w:t>31</w:t>
        <w:tab/>
        <w:t>50</w:t>
        <w:tab/>
        <w:t>44</w:t>
        <w:tab/>
        <w:t>37</w:t>
      </w:r>
    </w:p>
    <w:p>
      <w:pPr>
        <w:tabs>
          <w:tab w:pos="980" w:val="left" w:leader="none"/>
          <w:tab w:pos="1630" w:val="left" w:leader="none"/>
          <w:tab w:pos="2281" w:val="left" w:leader="none"/>
          <w:tab w:pos="2938" w:val="left" w:leader="none"/>
        </w:tabs>
        <w:spacing w:before="19"/>
        <w:ind w:left="339" w:right="0" w:firstLine="0"/>
        <w:jc w:val="left"/>
        <w:rPr>
          <w:sz w:val="12"/>
        </w:rPr>
      </w:pPr>
      <w:r>
        <w:rPr>
          <w:w w:val="105"/>
          <w:sz w:val="13"/>
        </w:rPr>
        <w:t>717</w:t>
        <w:tab/>
        <w:t>673</w:t>
        <w:tab/>
      </w:r>
      <w:r>
        <w:rPr>
          <w:w w:val="105"/>
          <w:sz w:val="12"/>
        </w:rPr>
        <w:t>654</w:t>
        <w:tab/>
        <w:t>710</w:t>
        <w:tab/>
        <w:t>746</w:t>
      </w:r>
    </w:p>
    <w:p>
      <w:pPr>
        <w:pStyle w:val="BodyText"/>
        <w:tabs>
          <w:tab w:pos="642" w:val="left" w:leader="none"/>
          <w:tab w:pos="1291" w:val="left" w:leader="none"/>
          <w:tab w:pos="1948" w:val="left" w:leader="none"/>
          <w:tab w:pos="2598" w:val="left" w:leader="none"/>
        </w:tabs>
        <w:spacing w:before="18"/>
        <w:ind w:right="151"/>
        <w:jc w:val="center"/>
      </w:pPr>
      <w:r>
        <w:rPr>
          <w:w w:val="105"/>
        </w:rPr>
        <w:t>193</w:t>
        <w:tab/>
        <w:t>151</w:t>
        <w:tab/>
        <w:t>195</w:t>
        <w:tab/>
        <w:t>185</w:t>
        <w:tab/>
        <w:t>192</w:t>
      </w:r>
    </w:p>
    <w:p>
      <w:pPr>
        <w:pStyle w:val="BodyText"/>
        <w:tabs>
          <w:tab w:pos="642" w:val="left" w:leader="none"/>
          <w:tab w:pos="1291" w:val="left" w:leader="none"/>
          <w:tab w:pos="2015" w:val="left" w:leader="none"/>
          <w:tab w:pos="2598" w:val="left" w:leader="none"/>
        </w:tabs>
        <w:spacing w:before="28"/>
        <w:ind w:right="138"/>
        <w:jc w:val="center"/>
      </w:pPr>
      <w:r>
        <w:rPr>
          <w:w w:val="110"/>
        </w:rPr>
        <w:t>117</w:t>
        <w:tab/>
        <w:t>115</w:t>
        <w:tab/>
        <w:t>127</w:t>
        <w:tab/>
        <w:t>93</w:t>
        <w:tab/>
        <w:t>132</w:t>
      </w:r>
    </w:p>
    <w:p>
      <w:pPr>
        <w:pStyle w:val="BodyText"/>
        <w:tabs>
          <w:tab w:pos="649" w:val="left" w:leader="none"/>
          <w:tab w:pos="1291" w:val="left" w:leader="none"/>
          <w:tab w:pos="2015" w:val="left" w:leader="none"/>
          <w:tab w:pos="2598" w:val="left" w:leader="none"/>
        </w:tabs>
        <w:spacing w:before="21"/>
        <w:ind w:right="153"/>
        <w:jc w:val="center"/>
      </w:pPr>
      <w:r>
        <w:rPr>
          <w:w w:val="110"/>
        </w:rPr>
        <w:t>129</w:t>
        <w:tab/>
        <w:t>128</w:t>
        <w:tab/>
        <w:t>107</w:t>
        <w:tab/>
        <w:t>96</w:t>
        <w:tab/>
        <w:t>118</w:t>
      </w:r>
    </w:p>
    <w:p>
      <w:pPr>
        <w:pStyle w:val="BodyText"/>
        <w:tabs>
          <w:tab w:pos="650" w:val="left" w:leader="none"/>
          <w:tab w:pos="1299" w:val="left" w:leader="none"/>
          <w:tab w:pos="1948" w:val="left" w:leader="none"/>
          <w:tab w:pos="2605" w:val="left" w:leader="none"/>
        </w:tabs>
        <w:spacing w:before="28"/>
        <w:ind w:right="80"/>
        <w:jc w:val="center"/>
      </w:pPr>
      <w:r>
        <w:rPr>
          <w:w w:val="110"/>
        </w:rPr>
        <w:t>53</w:t>
        <w:tab/>
        <w:t>64</w:t>
        <w:tab/>
        <w:t>62</w:t>
        <w:tab/>
        <w:t>51</w:t>
        <w:tab/>
        <w:t>54</w:t>
      </w:r>
    </w:p>
    <w:p>
      <w:pPr>
        <w:pStyle w:val="BodyText"/>
        <w:tabs>
          <w:tab w:pos="582" w:val="left" w:leader="none"/>
          <w:tab w:pos="1224" w:val="left" w:leader="none"/>
          <w:tab w:pos="1881" w:val="left" w:leader="none"/>
          <w:tab w:pos="2531" w:val="left" w:leader="none"/>
        </w:tabs>
        <w:spacing w:before="20"/>
        <w:ind w:right="86"/>
        <w:jc w:val="center"/>
      </w:pPr>
      <w:r>
        <w:rPr>
          <w:w w:val="110"/>
        </w:rPr>
        <w:t>94</w:t>
        <w:tab/>
        <w:t>115</w:t>
        <w:tab/>
        <w:t>105</w:t>
        <w:tab/>
        <w:t>110</w:t>
        <w:tab/>
        <w:t>126</w:t>
      </w:r>
    </w:p>
    <w:p>
      <w:pPr>
        <w:pStyle w:val="BodyText"/>
        <w:tabs>
          <w:tab w:pos="642" w:val="left" w:leader="none"/>
          <w:tab w:pos="1291" w:val="left" w:leader="none"/>
          <w:tab w:pos="1955" w:val="left" w:leader="none"/>
          <w:tab w:pos="2601" w:val="left" w:leader="none"/>
        </w:tabs>
        <w:spacing w:before="28"/>
        <w:ind w:right="84"/>
        <w:jc w:val="center"/>
      </w:pPr>
      <w:r>
        <w:rPr>
          <w:w w:val="105"/>
        </w:rPr>
        <w:t>61</w:t>
        <w:tab/>
        <w:t>33</w:t>
        <w:tab/>
        <w:t>57</w:t>
        <w:tab/>
        <w:t>64</w:t>
        <w:tab/>
        <w:t>42</w:t>
      </w:r>
    </w:p>
    <w:p>
      <w:pPr>
        <w:tabs>
          <w:tab w:pos="972" w:val="left" w:leader="none"/>
          <w:tab w:pos="1632" w:val="left" w:leader="none"/>
          <w:tab w:pos="2278" w:val="left" w:leader="none"/>
          <w:tab w:pos="2928" w:val="left" w:leader="none"/>
        </w:tabs>
        <w:spacing w:before="19"/>
        <w:ind w:left="390" w:right="0" w:firstLine="0"/>
        <w:jc w:val="left"/>
        <w:rPr>
          <w:sz w:val="12"/>
        </w:rPr>
      </w:pPr>
      <w:r>
        <w:rPr>
          <w:sz w:val="12"/>
        </w:rPr>
        <w:t>93</w:t>
        <w:tab/>
        <w:t>125</w:t>
        <w:tab/>
      </w:r>
      <w:r>
        <w:rPr>
          <w:sz w:val="13"/>
        </w:rPr>
        <w:t>IOI</w:t>
        <w:tab/>
      </w:r>
      <w:r>
        <w:rPr>
          <w:sz w:val="12"/>
        </w:rPr>
        <w:t>129</w:t>
        <w:tab/>
        <w:t>102</w:t>
      </w:r>
    </w:p>
    <w:p>
      <w:pPr>
        <w:pStyle w:val="BodyText"/>
        <w:tabs>
          <w:tab w:pos="649" w:val="left" w:leader="none"/>
          <w:tab w:pos="1291" w:val="left" w:leader="none"/>
          <w:tab w:pos="1948" w:val="left" w:leader="none"/>
          <w:tab w:pos="2598" w:val="left" w:leader="none"/>
        </w:tabs>
        <w:spacing w:before="18"/>
        <w:ind w:right="153"/>
        <w:jc w:val="center"/>
      </w:pPr>
      <w:r>
        <w:rPr>
          <w:w w:val="110"/>
        </w:rPr>
        <w:t>112</w:t>
        <w:tab/>
        <w:t>118</w:t>
        <w:tab/>
        <w:t>110</w:t>
        <w:tab/>
        <w:t>119</w:t>
        <w:tab/>
        <w:t>139</w:t>
      </w:r>
    </w:p>
    <w:p>
      <w:pPr>
        <w:pStyle w:val="BodyText"/>
        <w:tabs>
          <w:tab w:pos="584" w:val="left" w:leader="none"/>
          <w:tab w:pos="1301" w:val="left" w:leader="none"/>
          <w:tab w:pos="1955" w:val="left" w:leader="none"/>
          <w:tab w:pos="2607" w:val="left" w:leader="none"/>
        </w:tabs>
        <w:spacing w:before="28"/>
        <w:ind w:right="95"/>
        <w:jc w:val="center"/>
      </w:pPr>
      <w:r>
        <w:rPr>
          <w:w w:val="110"/>
        </w:rPr>
        <w:t>80</w:t>
        <w:tab/>
        <w:t>108</w:t>
        <w:tab/>
        <w:t>67</w:t>
        <w:tab/>
        <w:t>84</w:t>
        <w:tab/>
        <w:t>9S</w:t>
      </w:r>
    </w:p>
    <w:p>
      <w:pPr>
        <w:pStyle w:val="BodyText"/>
        <w:tabs>
          <w:tab w:pos="642" w:val="left" w:leader="none"/>
          <w:tab w:pos="1291" w:val="left" w:leader="none"/>
          <w:tab w:pos="1948" w:val="left" w:leader="none"/>
          <w:tab w:pos="2598" w:val="left" w:leader="none"/>
        </w:tabs>
        <w:spacing w:before="21"/>
        <w:ind w:right="164"/>
        <w:jc w:val="center"/>
      </w:pPr>
      <w:r>
        <w:rPr>
          <w:w w:val="105"/>
        </w:rPr>
        <w:t>153</w:t>
        <w:tab/>
        <w:t>174</w:t>
        <w:tab/>
        <w:t>148</w:t>
        <w:tab/>
        <w:t>148</w:t>
        <w:tab/>
        <w:t>147</w:t>
      </w:r>
    </w:p>
    <w:p>
      <w:pPr>
        <w:pStyle w:val="BodyText"/>
        <w:tabs>
          <w:tab w:pos="642" w:val="left" w:leader="none"/>
          <w:tab w:pos="1284" w:val="left" w:leader="none"/>
          <w:tab w:pos="1948" w:val="left" w:leader="none"/>
          <w:tab w:pos="2593" w:val="left" w:leader="none"/>
        </w:tabs>
        <w:spacing w:before="28"/>
        <w:ind w:right="154"/>
        <w:jc w:val="center"/>
      </w:pPr>
      <w:r>
        <w:rPr>
          <w:w w:val="110"/>
        </w:rPr>
        <w:t>119</w:t>
        <w:tab/>
        <w:t>125</w:t>
        <w:tab/>
        <w:t>123</w:t>
        <w:tab/>
        <w:t>124</w:t>
        <w:tab/>
      </w:r>
      <w:r>
        <w:rPr>
          <w:rFonts w:ascii="Arial Unicode MS" w:hAnsi="Arial Unicode MS"/>
          <w:w w:val="105"/>
          <w:sz w:val="9"/>
        </w:rPr>
        <w:t>↑</w:t>
      </w:r>
      <w:r>
        <w:rPr>
          <w:rFonts w:ascii="Arial Unicode MS" w:hAnsi="Arial Unicode MS"/>
          <w:spacing w:val="-19"/>
          <w:w w:val="105"/>
          <w:sz w:val="9"/>
        </w:rPr>
        <w:t> </w:t>
      </w:r>
      <w:r>
        <w:rPr>
          <w:w w:val="105"/>
        </w:rPr>
        <w:t>42</w:t>
      </w:r>
    </w:p>
    <w:p>
      <w:pPr>
        <w:pStyle w:val="BodyText"/>
        <w:tabs>
          <w:tab w:pos="646" w:val="left" w:leader="none"/>
          <w:tab w:pos="1288" w:val="left" w:leader="none"/>
          <w:tab w:pos="1945" w:val="left" w:leader="none"/>
          <w:tab w:pos="2602" w:val="left" w:leader="none"/>
        </w:tabs>
        <w:spacing w:before="28"/>
        <w:ind w:right="260"/>
        <w:jc w:val="center"/>
      </w:pPr>
      <w:r>
        <w:rPr/>
        <w:pict>
          <v:shape style="position:absolute;margin-left:337.411407pt;margin-top:2.118552pt;width:5.55pt;height:5.55pt;mso-position-horizontal-relative:page;mso-position-vertical-relative:paragraph;z-index:46672"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rFonts w:ascii="Arial Unicode MS" w:hAnsi="Arial Unicode MS"/>
          <w:w w:val="115"/>
          <w:sz w:val="9"/>
        </w:rPr>
        <w:t>↑</w:t>
      </w:r>
      <w:r>
        <w:rPr>
          <w:w w:val="115"/>
        </w:rPr>
        <w:t>.204</w:t>
        <w:tab/>
        <w:t>1.256</w:t>
        <w:tab/>
        <w:t>1.202</w:t>
        <w:tab/>
        <w:t>1.203</w:t>
        <w:tab/>
        <w:t>1.292</w:t>
      </w:r>
    </w:p>
    <w:p>
      <w:pPr>
        <w:pStyle w:val="BodyText"/>
        <w:tabs>
          <w:tab w:pos="650" w:val="left" w:leader="none"/>
          <w:tab w:pos="1291" w:val="left" w:leader="none"/>
          <w:tab w:pos="1957" w:val="left" w:leader="none"/>
          <w:tab w:pos="2608" w:val="left" w:leader="none"/>
        </w:tabs>
        <w:spacing w:before="28"/>
        <w:ind w:right="88"/>
        <w:jc w:val="center"/>
        <w:rPr>
          <w:sz w:val="11"/>
        </w:rPr>
      </w:pPr>
      <w:r>
        <w:rPr>
          <w:w w:val="110"/>
        </w:rPr>
        <w:t>58</w:t>
        <w:tab/>
        <w:t>61</w:t>
        <w:tab/>
        <w:t>59</w:t>
        <w:tab/>
        <w:t>74</w:t>
        <w:tab/>
      </w:r>
      <w:r>
        <w:rPr>
          <w:w w:val="110"/>
          <w:sz w:val="11"/>
        </w:rPr>
        <w:t>JO</w:t>
      </w:r>
    </w:p>
    <w:p>
      <w:pPr>
        <w:pStyle w:val="BodyText"/>
        <w:tabs>
          <w:tab w:pos="706" w:val="left" w:leader="none"/>
          <w:tab w:pos="1291" w:val="left" w:leader="none"/>
          <w:tab w:pos="2015" w:val="left" w:leader="none"/>
          <w:tab w:pos="2598" w:val="left" w:leader="none"/>
        </w:tabs>
        <w:spacing w:before="27"/>
        <w:ind w:right="167"/>
        <w:jc w:val="center"/>
      </w:pPr>
      <w:r>
        <w:rPr>
          <w:w w:val="110"/>
        </w:rPr>
        <w:t>102</w:t>
        <w:tab/>
        <w:t>83</w:t>
        <w:tab/>
        <w:t>110</w:t>
        <w:tab/>
        <w:t>94</w:t>
        <w:tab/>
        <w:t>100</w:t>
      </w:r>
    </w:p>
    <w:p>
      <w:pPr>
        <w:tabs>
          <w:tab w:pos="1041" w:val="left" w:leader="none"/>
          <w:tab w:pos="1688" w:val="left" w:leader="none"/>
          <w:tab w:pos="2346" w:val="left" w:leader="none"/>
          <w:tab w:pos="2985" w:val="left" w:leader="none"/>
        </w:tabs>
        <w:spacing w:before="21"/>
        <w:ind w:left="389" w:right="0" w:firstLine="0"/>
        <w:jc w:val="left"/>
        <w:rPr>
          <w:sz w:val="12"/>
        </w:rPr>
      </w:pPr>
      <w:r>
        <w:rPr>
          <w:w w:val="110"/>
          <w:sz w:val="12"/>
        </w:rPr>
        <w:t>62</w:t>
        <w:tab/>
      </w:r>
      <w:r>
        <w:rPr>
          <w:w w:val="110"/>
          <w:sz w:val="11"/>
        </w:rPr>
        <w:t>JO</w:t>
        <w:tab/>
      </w:r>
      <w:r>
        <w:rPr>
          <w:w w:val="110"/>
          <w:sz w:val="12"/>
        </w:rPr>
        <w:t>65</w:t>
        <w:tab/>
        <w:t>74</w:t>
        <w:tab/>
        <w:t>84</w:t>
      </w:r>
    </w:p>
    <w:p>
      <w:pPr>
        <w:pStyle w:val="BodyText"/>
        <w:tabs>
          <w:tab w:pos="642" w:val="left" w:leader="none"/>
          <w:tab w:pos="1292" w:val="left" w:leader="none"/>
          <w:tab w:pos="1946" w:val="left" w:leader="none"/>
          <w:tab w:pos="2598" w:val="left" w:leader="none"/>
        </w:tabs>
        <w:spacing w:before="28"/>
        <w:ind w:right="102"/>
        <w:jc w:val="center"/>
      </w:pPr>
      <w:r>
        <w:rPr>
          <w:w w:val="110"/>
        </w:rPr>
        <w:t>68</w:t>
        <w:tab/>
        <w:t>97</w:t>
        <w:tab/>
        <w:t>76</w:t>
        <w:tab/>
        <w:t>84</w:t>
        <w:tab/>
        <w:t>93</w:t>
      </w:r>
    </w:p>
    <w:p>
      <w:pPr>
        <w:pStyle w:val="BodyText"/>
        <w:tabs>
          <w:tab w:pos="649" w:val="left" w:leader="none"/>
          <w:tab w:pos="1299" w:val="left" w:leader="none"/>
          <w:tab w:pos="1946" w:val="left" w:leader="none"/>
          <w:tab w:pos="2595" w:val="left" w:leader="none"/>
        </w:tabs>
        <w:spacing w:before="28"/>
        <w:ind w:right="114"/>
        <w:jc w:val="center"/>
      </w:pPr>
      <w:r>
        <w:rPr>
          <w:w w:val="110"/>
        </w:rPr>
        <w:t>24</w:t>
        <w:tab/>
        <w:t>28</w:t>
        <w:tab/>
        <w:t>26</w:t>
        <w:tab/>
        <w:t>31</w:t>
        <w:tab/>
        <w:t>32</w:t>
      </w:r>
    </w:p>
    <w:p>
      <w:pPr>
        <w:pStyle w:val="BodyText"/>
        <w:tabs>
          <w:tab w:pos="649" w:val="left" w:leader="none"/>
          <w:tab w:pos="1296" w:val="left" w:leader="none"/>
          <w:tab w:pos="1946" w:val="left" w:leader="none"/>
          <w:tab w:pos="2598" w:val="left" w:leader="none"/>
        </w:tabs>
        <w:spacing w:before="35"/>
        <w:ind w:right="113"/>
        <w:jc w:val="center"/>
      </w:pPr>
      <w:r>
        <w:rPr>
          <w:w w:val="105"/>
        </w:rPr>
        <w:t>22</w:t>
        <w:tab/>
        <w:t>29</w:t>
        <w:tab/>
        <w:t>30</w:t>
        <w:tab/>
        <w:t>33</w:t>
        <w:tab/>
        <w:t>25</w:t>
      </w:r>
    </w:p>
    <w:p>
      <w:pPr>
        <w:pStyle w:val="BodyText"/>
        <w:tabs>
          <w:tab w:pos="642" w:val="left" w:leader="none"/>
          <w:tab w:pos="1294" w:val="left" w:leader="none"/>
          <w:tab w:pos="1946" w:val="left" w:leader="none"/>
          <w:tab w:pos="2595" w:val="left" w:leader="none"/>
        </w:tabs>
        <w:spacing w:before="28"/>
        <w:ind w:right="115"/>
        <w:jc w:val="center"/>
      </w:pPr>
      <w:r>
        <w:rPr>
          <w:w w:val="105"/>
        </w:rPr>
        <w:t>27</w:t>
        <w:tab/>
        <w:t>25</w:t>
        <w:tab/>
        <w:t>19</w:t>
        <w:tab/>
        <w:t>32</w:t>
        <w:tab/>
        <w:t>34</w:t>
      </w:r>
    </w:p>
    <w:p>
      <w:pPr>
        <w:pStyle w:val="BodyText"/>
        <w:tabs>
          <w:tab w:pos="642" w:val="left" w:leader="none"/>
          <w:tab w:pos="1291" w:val="left" w:leader="none"/>
          <w:tab w:pos="1951" w:val="left" w:leader="none"/>
          <w:tab w:pos="2601" w:val="left" w:leader="none"/>
        </w:tabs>
        <w:spacing w:before="28"/>
        <w:ind w:right="195"/>
        <w:jc w:val="center"/>
      </w:pPr>
      <w:r>
        <w:rPr>
          <w:w w:val="105"/>
        </w:rPr>
        <w:t>363</w:t>
        <w:tab/>
        <w:t>393</w:t>
        <w:tab/>
        <w:t>385</w:t>
        <w:tab/>
        <w:t>422</w:t>
        <w:tab/>
        <w:t>438</w:t>
      </w:r>
    </w:p>
    <w:p>
      <w:pPr>
        <w:pStyle w:val="BodyText"/>
        <w:tabs>
          <w:tab w:pos="649" w:val="left" w:leader="none"/>
          <w:tab w:pos="1299" w:val="left" w:leader="none"/>
          <w:tab w:pos="1955" w:val="left" w:leader="none"/>
          <w:tab w:pos="2605" w:val="left" w:leader="none"/>
        </w:tabs>
        <w:spacing w:before="28"/>
        <w:ind w:right="194"/>
        <w:jc w:val="center"/>
      </w:pPr>
      <w:r>
        <w:rPr>
          <w:w w:val="105"/>
        </w:rPr>
        <w:t>145</w:t>
        <w:tab/>
        <w:t>145</w:t>
        <w:tab/>
        <w:t>148</w:t>
        <w:tab/>
        <w:t>151</w:t>
        <w:tab/>
        <w:t>161</w:t>
      </w:r>
    </w:p>
    <w:p>
      <w:pPr>
        <w:pStyle w:val="BodyText"/>
        <w:tabs>
          <w:tab w:pos="649" w:val="left" w:leader="none"/>
          <w:tab w:pos="1299" w:val="left" w:leader="none"/>
          <w:tab w:pos="1951" w:val="left" w:leader="none"/>
          <w:tab w:pos="2602" w:val="left" w:leader="none"/>
        </w:tabs>
        <w:spacing w:before="27"/>
        <w:ind w:right="205"/>
        <w:jc w:val="center"/>
      </w:pPr>
      <w:r>
        <w:rPr>
          <w:w w:val="110"/>
        </w:rPr>
        <w:t>172</w:t>
        <w:tab/>
        <w:t>187</w:t>
        <w:tab/>
        <w:t>197</w:t>
        <w:tab/>
      </w:r>
      <w:r>
        <w:rPr>
          <w:rFonts w:ascii="Arial"/>
          <w:w w:val="110"/>
        </w:rPr>
        <w:t>217</w:t>
        <w:tab/>
      </w:r>
      <w:r>
        <w:rPr>
          <w:w w:val="110"/>
        </w:rPr>
        <w:t>239</w:t>
      </w:r>
    </w:p>
    <w:p>
      <w:pPr>
        <w:pStyle w:val="BodyText"/>
        <w:tabs>
          <w:tab w:pos="648" w:val="left" w:leader="none"/>
          <w:tab w:pos="1296" w:val="left" w:leader="none"/>
          <w:tab w:pos="1955" w:val="left" w:leader="none"/>
          <w:tab w:pos="2597" w:val="left" w:leader="none"/>
        </w:tabs>
        <w:spacing w:before="27"/>
        <w:ind w:right="123"/>
        <w:jc w:val="center"/>
        <w:rPr>
          <w:rFonts w:ascii="Arial"/>
        </w:rPr>
      </w:pPr>
      <w:r>
        <w:rPr>
          <w:w w:val="105"/>
        </w:rPr>
        <w:t>77</w:t>
        <w:tab/>
        <w:t>55</w:t>
        <w:tab/>
        <w:t>81</w:t>
        <w:tab/>
        <w:t>69</w:t>
        <w:tab/>
      </w:r>
      <w:r>
        <w:rPr>
          <w:rFonts w:ascii="Arial"/>
          <w:w w:val="105"/>
        </w:rPr>
        <w:t>89</w:t>
      </w:r>
    </w:p>
    <w:p>
      <w:pPr>
        <w:pStyle w:val="BodyText"/>
        <w:tabs>
          <w:tab w:pos="584" w:val="left" w:leader="none"/>
          <w:tab w:pos="1294" w:val="left" w:leader="none"/>
          <w:tab w:pos="1950" w:val="left" w:leader="none"/>
          <w:tab w:pos="2551" w:val="left" w:leader="none"/>
        </w:tabs>
        <w:spacing w:before="28"/>
        <w:ind w:right="202"/>
        <w:jc w:val="center"/>
      </w:pPr>
      <w:r>
        <w:rPr>
          <w:w w:val="105"/>
        </w:rPr>
        <w:t>88</w:t>
        <w:tab/>
        <w:t>106</w:t>
        <w:tab/>
        <w:t>99</w:t>
        <w:tab/>
        <w:t>98</w:t>
        <w:tab/>
        <w:t>Ill</w:t>
      </w:r>
    </w:p>
    <w:p>
      <w:pPr>
        <w:pStyle w:val="BodyText"/>
        <w:tabs>
          <w:tab w:pos="649" w:val="left" w:leader="none"/>
          <w:tab w:pos="1299" w:val="left" w:leader="none"/>
          <w:tab w:pos="1947" w:val="left" w:leader="none"/>
          <w:tab w:pos="2597" w:val="left" w:leader="none"/>
        </w:tabs>
        <w:spacing w:before="28"/>
        <w:ind w:right="138"/>
        <w:jc w:val="center"/>
      </w:pPr>
      <w:r>
        <w:rPr>
          <w:w w:val="105"/>
        </w:rPr>
        <w:t>68</w:t>
        <w:tab/>
        <w:t>65</w:t>
        <w:tab/>
        <w:t>66</w:t>
        <w:tab/>
        <w:t>53</w:t>
        <w:tab/>
        <w:t>55</w:t>
      </w:r>
    </w:p>
    <w:p>
      <w:pPr>
        <w:pStyle w:val="BodyText"/>
        <w:tabs>
          <w:tab w:pos="642" w:val="left" w:leader="none"/>
          <w:tab w:pos="1299" w:val="left" w:leader="none"/>
          <w:tab w:pos="1948" w:val="left" w:leader="none"/>
          <w:tab w:pos="2598" w:val="left" w:leader="none"/>
        </w:tabs>
        <w:spacing w:before="21"/>
        <w:ind w:right="209"/>
        <w:jc w:val="center"/>
      </w:pPr>
      <w:r>
        <w:rPr>
          <w:w w:val="105"/>
        </w:rPr>
        <w:t>160</w:t>
        <w:tab/>
        <w:t>146</w:t>
        <w:tab/>
        <w:t>140</w:t>
        <w:tab/>
        <w:t>165</w:t>
        <w:tab/>
        <w:t>193</w:t>
      </w:r>
    </w:p>
    <w:p>
      <w:pPr>
        <w:pStyle w:val="BodyText"/>
        <w:tabs>
          <w:tab w:pos="647" w:val="left" w:leader="none"/>
          <w:tab w:pos="1296" w:val="left" w:leader="none"/>
          <w:tab w:pos="1955" w:val="left" w:leader="none"/>
          <w:tab w:pos="2538" w:val="left" w:leader="none"/>
        </w:tabs>
        <w:spacing w:before="28"/>
        <w:ind w:right="149"/>
        <w:jc w:val="center"/>
      </w:pPr>
      <w:r>
        <w:rPr>
          <w:w w:val="105"/>
        </w:rPr>
        <w:t>90</w:t>
        <w:tab/>
        <w:t>82</w:t>
        <w:tab/>
        <w:t>83</w:t>
        <w:tab/>
        <w:t>90</w:t>
        <w:tab/>
        <w:t>106</w:t>
      </w:r>
    </w:p>
    <w:p>
      <w:pPr>
        <w:pStyle w:val="BodyText"/>
        <w:tabs>
          <w:tab w:pos="645" w:val="left" w:leader="none"/>
          <w:tab w:pos="1302" w:val="left" w:leader="none"/>
          <w:tab w:pos="1952" w:val="left" w:leader="none"/>
          <w:tab w:pos="2602" w:val="left" w:leader="none"/>
        </w:tabs>
        <w:spacing w:before="28"/>
        <w:ind w:right="142"/>
        <w:jc w:val="center"/>
      </w:pPr>
      <w:r>
        <w:rPr>
          <w:w w:val="105"/>
        </w:rPr>
        <w:t>43</w:t>
        <w:tab/>
        <w:t>57</w:t>
        <w:tab/>
        <w:t>63</w:t>
        <w:tab/>
        <w:t>65</w:t>
        <w:tab/>
        <w:t>61</w:t>
      </w:r>
    </w:p>
    <w:p>
      <w:pPr>
        <w:pStyle w:val="BodyText"/>
        <w:tabs>
          <w:tab w:pos="649" w:val="left" w:leader="none"/>
          <w:tab w:pos="1299" w:val="left" w:leader="none"/>
          <w:tab w:pos="1955" w:val="left" w:leader="none"/>
          <w:tab w:pos="2608" w:val="left" w:leader="none"/>
        </w:tabs>
        <w:spacing w:before="20"/>
        <w:ind w:right="141"/>
        <w:jc w:val="center"/>
      </w:pPr>
      <w:r>
        <w:rPr>
          <w:w w:val="105"/>
        </w:rPr>
        <w:t>36</w:t>
        <w:tab/>
        <w:t>36</w:t>
        <w:tab/>
        <w:t>32</w:t>
        <w:tab/>
        <w:t>36</w:t>
        <w:tab/>
        <w:t>45</w:t>
      </w:r>
    </w:p>
    <w:p>
      <w:pPr>
        <w:pStyle w:val="BodyText"/>
        <w:tabs>
          <w:tab w:pos="647" w:val="left" w:leader="none"/>
          <w:tab w:pos="1299" w:val="left" w:leader="none"/>
          <w:tab w:pos="1953" w:val="left" w:leader="none"/>
          <w:tab w:pos="2603" w:val="left" w:leader="none"/>
        </w:tabs>
        <w:spacing w:before="36"/>
        <w:ind w:right="142"/>
        <w:jc w:val="center"/>
      </w:pPr>
      <w:r>
        <w:rPr>
          <w:w w:val="105"/>
        </w:rPr>
        <w:t>21</w:t>
        <w:tab/>
        <w:t>36</w:t>
        <w:tab/>
        <w:t>29</w:t>
        <w:tab/>
        <w:t>36</w:t>
        <w:tab/>
        <w:t>36</w:t>
      </w:r>
    </w:p>
    <w:p>
      <w:pPr>
        <w:pStyle w:val="BodyText"/>
        <w:tabs>
          <w:tab w:pos="642" w:val="left" w:leader="none"/>
          <w:tab w:pos="1291" w:val="left" w:leader="none"/>
          <w:tab w:pos="1948" w:val="left" w:leader="none"/>
          <w:tab w:pos="2509" w:val="left" w:leader="none"/>
        </w:tabs>
        <w:spacing w:before="20"/>
        <w:ind w:right="202"/>
        <w:jc w:val="center"/>
      </w:pPr>
      <w:r>
        <w:rPr>
          <w:w w:val="105"/>
        </w:rPr>
        <w:t>900</w:t>
        <w:tab/>
        <w:t>915</w:t>
        <w:tab/>
        <w:t>938</w:t>
        <w:tab/>
        <w:t>980</w:t>
        <w:tab/>
        <w:t>1.096</w:t>
      </w:r>
    </w:p>
    <w:p>
      <w:pPr>
        <w:pStyle w:val="BodyText"/>
        <w:spacing w:line="133" w:lineRule="exact"/>
        <w:jc w:val="right"/>
      </w:pPr>
      <w:r>
        <w:rPr/>
        <w:br w:type="column"/>
      </w:r>
      <w:r>
        <w:rPr>
          <w:w w:val="125"/>
        </w:rPr>
        <w:t>4069</w:t>
      </w:r>
    </w:p>
    <w:p>
      <w:pPr>
        <w:pStyle w:val="BodyText"/>
        <w:spacing w:before="20"/>
        <w:jc w:val="right"/>
      </w:pPr>
      <w:r>
        <w:rPr>
          <w:w w:val="150"/>
        </w:rPr>
        <w:t>224'</w:t>
      </w:r>
    </w:p>
    <w:p>
      <w:pPr>
        <w:pStyle w:val="BodyText"/>
        <w:spacing w:before="28"/>
        <w:ind w:right="3"/>
        <w:jc w:val="right"/>
      </w:pPr>
      <w:r>
        <w:rPr>
          <w:w w:val="110"/>
        </w:rPr>
        <w:t>3.254</w:t>
      </w:r>
    </w:p>
    <w:p>
      <w:pPr>
        <w:pStyle w:val="BodyText"/>
        <w:spacing w:before="21"/>
        <w:ind w:right="3"/>
        <w:jc w:val="right"/>
      </w:pPr>
      <w:r>
        <w:rPr>
          <w:w w:val="110"/>
        </w:rPr>
        <w:t>515</w:t>
      </w:r>
    </w:p>
    <w:p>
      <w:pPr>
        <w:pStyle w:val="BodyText"/>
        <w:spacing w:before="28"/>
        <w:ind w:right="2"/>
        <w:jc w:val="right"/>
      </w:pPr>
      <w:r>
        <w:rPr>
          <w:w w:val="110"/>
        </w:rPr>
        <w:t>708</w:t>
      </w:r>
    </w:p>
    <w:p>
      <w:pPr>
        <w:pStyle w:val="BodyText"/>
        <w:spacing w:before="21"/>
        <w:ind w:right="12"/>
        <w:jc w:val="right"/>
      </w:pPr>
      <w:r>
        <w:rPr>
          <w:w w:val="110"/>
        </w:rPr>
        <w:t>845</w:t>
      </w:r>
    </w:p>
    <w:p>
      <w:pPr>
        <w:pStyle w:val="BodyText"/>
        <w:spacing w:before="27"/>
        <w:ind w:right="90"/>
        <w:jc w:val="right"/>
      </w:pPr>
      <w:r>
        <w:rPr>
          <w:w w:val="110"/>
        </w:rPr>
        <w:t>5"</w:t>
      </w:r>
    </w:p>
    <w:p>
      <w:pPr>
        <w:pStyle w:val="BodyText"/>
        <w:spacing w:before="28"/>
        <w:ind w:right="2"/>
        <w:jc w:val="right"/>
      </w:pPr>
      <w:r>
        <w:rPr/>
        <w:pict>
          <v:shape style="position:absolute;margin-left:374.215424pt;margin-top:5.596682pt;width:5.35pt;height:8.0500pt;mso-position-horizontal-relative:page;mso-position-vertical-relative:paragraph;z-index:463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10"/>
        </w:rPr>
        <w:t>700</w:t>
      </w:r>
    </w:p>
    <w:p>
      <w:pPr>
        <w:pStyle w:val="BodyText"/>
        <w:spacing w:before="21"/>
        <w:ind w:right="7"/>
        <w:jc w:val="right"/>
      </w:pPr>
      <w:r>
        <w:rPr>
          <w:w w:val="110"/>
        </w:rPr>
        <w:t>12</w:t>
      </w:r>
      <w:r>
        <w:rPr>
          <w:spacing w:val="-11"/>
          <w:w w:val="110"/>
        </w:rPr>
        <w:t> </w:t>
      </w:r>
      <w:r>
        <w:rPr>
          <w:w w:val="110"/>
        </w:rPr>
        <w:t>S3S</w:t>
      </w:r>
    </w:p>
    <w:p>
      <w:pPr>
        <w:pStyle w:val="BodyText"/>
        <w:spacing w:before="28"/>
        <w:ind w:right="9"/>
        <w:jc w:val="right"/>
      </w:pPr>
      <w:r>
        <w:rPr>
          <w:w w:val="110"/>
        </w:rPr>
        <w:t>219</w:t>
      </w:r>
    </w:p>
    <w:p>
      <w:pPr>
        <w:spacing w:before="18"/>
        <w:ind w:left="0" w:right="0" w:firstLine="0"/>
        <w:jc w:val="right"/>
        <w:rPr>
          <w:sz w:val="13"/>
        </w:rPr>
      </w:pPr>
      <w:r>
        <w:rPr>
          <w:spacing w:val="-1"/>
          <w:w w:val="110"/>
          <w:sz w:val="13"/>
        </w:rPr>
        <w:t>88</w:t>
      </w:r>
    </w:p>
    <w:p>
      <w:pPr>
        <w:pStyle w:val="BodyText"/>
        <w:spacing w:before="19"/>
        <w:ind w:right="3"/>
        <w:jc w:val="right"/>
      </w:pPr>
      <w:r>
        <w:rPr>
          <w:w w:val="110"/>
        </w:rPr>
        <w:t>48</w:t>
      </w:r>
    </w:p>
    <w:p>
      <w:pPr>
        <w:pStyle w:val="BodyText"/>
        <w:spacing w:before="28"/>
        <w:ind w:right="14"/>
        <w:jc w:val="right"/>
      </w:pPr>
      <w:r>
        <w:rPr>
          <w:w w:val="110"/>
        </w:rPr>
        <w:t>51</w:t>
      </w:r>
    </w:p>
    <w:p>
      <w:pPr>
        <w:pStyle w:val="BodyText"/>
        <w:spacing w:before="21"/>
        <w:ind w:right="10"/>
        <w:jc w:val="right"/>
      </w:pPr>
      <w:r>
        <w:rPr>
          <w:w w:val="110"/>
        </w:rPr>
        <w:t>27</w:t>
      </w:r>
    </w:p>
    <w:p>
      <w:pPr>
        <w:pStyle w:val="BodyText"/>
        <w:spacing w:before="27"/>
        <w:ind w:right="10"/>
        <w:jc w:val="right"/>
      </w:pPr>
      <w:r>
        <w:rPr>
          <w:w w:val="110"/>
        </w:rPr>
        <w:t>24</w:t>
      </w:r>
    </w:p>
    <w:p>
      <w:pPr>
        <w:pStyle w:val="BodyText"/>
        <w:spacing w:before="21"/>
        <w:ind w:right="16"/>
        <w:jc w:val="right"/>
      </w:pPr>
      <w:r>
        <w:rPr>
          <w:w w:val="110"/>
        </w:rPr>
        <w:t>435</w:t>
      </w:r>
    </w:p>
    <w:p>
      <w:pPr>
        <w:spacing w:before="21"/>
        <w:ind w:left="0" w:right="15" w:firstLine="0"/>
        <w:jc w:val="right"/>
        <w:rPr>
          <w:sz w:val="12"/>
        </w:rPr>
      </w:pPr>
      <w:r>
        <w:rPr>
          <w:rFonts w:ascii="Arial Unicode MS" w:hAnsi="Arial Unicode MS"/>
          <w:w w:val="110"/>
          <w:sz w:val="9"/>
        </w:rPr>
        <w:t>↑</w:t>
      </w:r>
      <w:r>
        <w:rPr>
          <w:w w:val="110"/>
          <w:sz w:val="12"/>
        </w:rPr>
        <w:t>82</w:t>
      </w:r>
    </w:p>
    <w:p>
      <w:pPr>
        <w:pStyle w:val="BodyText"/>
        <w:spacing w:before="28"/>
        <w:ind w:right="16"/>
        <w:jc w:val="right"/>
      </w:pPr>
      <w:r>
        <w:rPr>
          <w:w w:val="110"/>
        </w:rPr>
        <w:t>279</w:t>
      </w:r>
    </w:p>
    <w:p>
      <w:pPr>
        <w:spacing w:before="20"/>
        <w:ind w:left="0" w:right="25" w:firstLine="0"/>
        <w:jc w:val="right"/>
        <w:rPr>
          <w:sz w:val="12"/>
        </w:rPr>
      </w:pPr>
      <w:r>
        <w:rPr>
          <w:rFonts w:ascii="Arial Unicode MS" w:hAnsi="Arial Unicode MS"/>
          <w:sz w:val="9"/>
        </w:rPr>
        <w:t>↑</w:t>
      </w:r>
      <w:r>
        <w:rPr>
          <w:sz w:val="12"/>
        </w:rPr>
        <w:t>15</w:t>
      </w:r>
    </w:p>
    <w:p>
      <w:pPr>
        <w:pStyle w:val="BodyText"/>
        <w:spacing w:before="28"/>
        <w:ind w:right="26"/>
        <w:jc w:val="right"/>
      </w:pPr>
      <w:r>
        <w:rPr/>
        <w:t>80</w:t>
      </w:r>
    </w:p>
    <w:p>
      <w:pPr>
        <w:pStyle w:val="BodyText"/>
        <w:spacing w:before="28"/>
        <w:ind w:right="30"/>
        <w:jc w:val="right"/>
      </w:pPr>
      <w:r>
        <w:rPr/>
        <w:t>27</w:t>
      </w:r>
    </w:p>
    <w:p>
      <w:pPr>
        <w:pStyle w:val="BodyText"/>
        <w:spacing w:before="21"/>
        <w:ind w:right="24"/>
        <w:jc w:val="right"/>
      </w:pPr>
      <w:r>
        <w:rPr/>
        <w:t>65</w:t>
      </w:r>
    </w:p>
    <w:p>
      <w:pPr>
        <w:pStyle w:val="BodyText"/>
        <w:spacing w:before="35"/>
        <w:ind w:right="33"/>
        <w:jc w:val="right"/>
      </w:pPr>
      <w:r>
        <w:rPr/>
        <w:t>82</w:t>
      </w:r>
    </w:p>
    <w:p>
      <w:pPr>
        <w:pStyle w:val="BodyText"/>
        <w:spacing w:before="21"/>
        <w:ind w:right="33"/>
        <w:jc w:val="right"/>
      </w:pPr>
      <w:r>
        <w:rPr/>
        <w:pict>
          <v:shape style="position:absolute;margin-left:379.677704pt;margin-top:7.277148pt;width:7.55pt;height:7.55pt;mso-position-horizontal-relative:page;mso-position-vertical-relative:paragraph;z-index:460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四</w:t>
                  </w:r>
                </w:p>
              </w:txbxContent>
            </v:textbox>
            <w10:wrap type="none"/>
          </v:shape>
        </w:pict>
      </w:r>
      <w:r>
        <w:rPr/>
        <w:pict>
          <v:shape style="position:absolute;margin-left:375.726196pt;margin-top:5.246548pt;width:8.0500pt;height:146.5pt;mso-position-horizontal-relative:page;mso-position-vertical-relative:paragraph;z-index:46216" type="#_x0000_t202" filled="false" stroked="false">
            <v:textbox inset="0,0,0,0" style="layout-flow:vertical-ideographic">
              <w:txbxContent>
                <w:p>
                  <w:pPr>
                    <w:pStyle w:val="BodyText"/>
                    <w:tabs>
                      <w:tab w:pos="676" w:val="left" w:leader="none"/>
                      <w:tab w:pos="1816" w:val="left" w:leader="none"/>
                      <w:tab w:pos="2141" w:val="left" w:leader="none"/>
                      <w:tab w:pos="2789" w:val="left" w:leader="none"/>
                    </w:tabs>
                    <w:spacing w:line="72" w:lineRule="auto"/>
                    <w:ind w:left="20"/>
                    <w:rPr>
                      <w:rFonts w:ascii="Arial Unicode MS"/>
                    </w:rPr>
                  </w:pPr>
                  <w:r>
                    <w:rPr>
                      <w:rFonts w:ascii="Arial Unicode MS"/>
                      <w:w w:val="100"/>
                    </w:rPr>
                    <w:t>8</w:t>
                  </w:r>
                  <w:r>
                    <w:rPr>
                      <w:rFonts w:ascii="Arial Unicode MS"/>
                      <w:spacing w:val="13"/>
                    </w:rPr>
                    <w:t> </w:t>
                  </w:r>
                  <w:r>
                    <w:rPr>
                      <w:rFonts w:ascii="Arial Unicode MS"/>
                      <w:w w:val="100"/>
                    </w:rPr>
                    <w:t>1</w:t>
                  </w:r>
                  <w:r>
                    <w:rPr>
                      <w:rFonts w:ascii="Arial Unicode MS"/>
                    </w:rPr>
                    <w:tab/>
                  </w:r>
                  <w:r>
                    <w:rPr>
                      <w:rFonts w:ascii="Arial Unicode MS"/>
                      <w:w w:val="100"/>
                    </w:rPr>
                    <w:t>2</w:t>
                  </w:r>
                  <w:r>
                    <w:rPr>
                      <w:rFonts w:ascii="Arial Unicode MS"/>
                      <w:spacing w:val="5"/>
                    </w:rPr>
                    <w:t> </w:t>
                  </w:r>
                  <w:r>
                    <w:rPr>
                      <w:rFonts w:ascii="Arial Unicode MS"/>
                      <w:w w:val="100"/>
                    </w:rPr>
                    <w:t>1</w:t>
                  </w:r>
                  <w:r>
                    <w:rPr>
                      <w:rFonts w:ascii="Arial Unicode MS"/>
                      <w:spacing w:val="-9"/>
                    </w:rPr>
                    <w:t> </w:t>
                  </w:r>
                  <w:r>
                    <w:rPr>
                      <w:rFonts w:ascii="Arial Unicode MS"/>
                      <w:w w:val="100"/>
                    </w:rPr>
                    <w:t>l</w:t>
                  </w:r>
                  <w:r>
                    <w:rPr>
                      <w:rFonts w:ascii="Arial Unicode MS"/>
                    </w:rPr>
                    <w:t> </w:t>
                  </w:r>
                  <w:r>
                    <w:rPr>
                      <w:rFonts w:ascii="Arial Unicode MS"/>
                      <w:spacing w:val="-8"/>
                    </w:rPr>
                    <w:t> </w:t>
                  </w:r>
                  <w:r>
                    <w:rPr>
                      <w:rFonts w:ascii="Arial Unicode MS"/>
                      <w:w w:val="100"/>
                    </w:rPr>
                    <w:t>1</w:t>
                  </w:r>
                  <w:r>
                    <w:rPr>
                      <w:rFonts w:ascii="Arial Unicode MS"/>
                      <w:spacing w:val="12"/>
                    </w:rPr>
                    <w:t> </w:t>
                  </w:r>
                  <w:r>
                    <w:rPr>
                      <w:rFonts w:ascii="Arial Unicode MS"/>
                      <w:w w:val="100"/>
                    </w:rPr>
                    <w:t>2</w:t>
                  </w:r>
                  <w:r>
                    <w:rPr>
                      <w:rFonts w:ascii="Arial Unicode MS"/>
                      <w:spacing w:val="4"/>
                    </w:rPr>
                    <w:t> </w:t>
                  </w:r>
                  <w:r>
                    <w:rPr>
                      <w:rFonts w:ascii="Arial Unicode MS"/>
                      <w:w w:val="100"/>
                    </w:rPr>
                    <w:t>3</w:t>
                  </w:r>
                  <w:r>
                    <w:rPr>
                      <w:rFonts w:ascii="Arial Unicode MS"/>
                    </w:rPr>
                    <w:tab/>
                  </w:r>
                  <w:r>
                    <w:rPr>
                      <w:rFonts w:ascii="Arial Unicode MS"/>
                      <w:w w:val="100"/>
                    </w:rPr>
                    <w:t>1</w:t>
                  </w:r>
                  <w:r>
                    <w:rPr>
                      <w:rFonts w:ascii="Arial Unicode MS"/>
                    </w:rPr>
                    <w:tab/>
                  </w:r>
                  <w:r>
                    <w:rPr>
                      <w:rFonts w:ascii="Arial Unicode MS"/>
                      <w:w w:val="100"/>
                    </w:rPr>
                    <w:t>2</w:t>
                  </w:r>
                  <w:r>
                    <w:rPr>
                      <w:rFonts w:ascii="Arial Unicode MS"/>
                      <w:spacing w:val="4"/>
                    </w:rPr>
                    <w:t> </w:t>
                  </w:r>
                  <w:r>
                    <w:rPr>
                      <w:rFonts w:ascii="Arial Unicode MS"/>
                      <w:w w:val="100"/>
                    </w:rPr>
                    <w:t>9</w:t>
                  </w:r>
                  <w:r>
                    <w:rPr>
                      <w:rFonts w:ascii="Arial Unicode MS"/>
                      <w:spacing w:val="13"/>
                    </w:rPr>
                    <w:t> </w:t>
                  </w:r>
                  <w:r>
                    <w:rPr>
                      <w:rFonts w:ascii="Arial Unicode MS"/>
                      <w:w w:val="100"/>
                    </w:rPr>
                    <w:t>1</w:t>
                  </w:r>
                  <w:r>
                    <w:rPr>
                      <w:rFonts w:ascii="Arial Unicode MS"/>
                    </w:rPr>
                    <w:tab/>
                  </w:r>
                  <w:r>
                    <w:rPr>
                      <w:rFonts w:ascii="Arial Unicode MS"/>
                      <w:w w:val="100"/>
                    </w:rPr>
                    <w:t>9</w:t>
                  </w:r>
                </w:p>
                <w:p>
                  <w:pPr>
                    <w:spacing w:before="0"/>
                    <w:ind w:left="0" w:right="168" w:firstLine="0"/>
                    <w:jc w:val="righ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345.340332pt;margin-top:5.246548pt;width:5.6pt;height:268.75pt;mso-position-horizontal-relative:page;mso-position-vertical-relative:paragraph;z-index:46528" type="#_x0000_t202" filled="false" stroked="false">
            <v:textbox inset="0,0,0,0" style="layout-flow:vertical-ideographic">
              <w:txbxContent>
                <w:p>
                  <w:pPr>
                    <w:pStyle w:val="BodyText"/>
                    <w:tabs>
                      <w:tab w:pos="669" w:val="left" w:leader="none"/>
                      <w:tab w:pos="1160" w:val="left" w:leader="none"/>
                      <w:tab w:pos="1809" w:val="left" w:leader="none"/>
                      <w:tab w:pos="2133" w:val="left" w:leader="none"/>
                      <w:tab w:pos="2782" w:val="left" w:leader="none"/>
                      <w:tab w:pos="3271" w:val="left" w:leader="none"/>
                      <w:tab w:pos="4071" w:val="left" w:leader="none"/>
                      <w:tab w:pos="4395" w:val="left" w:leader="none"/>
                    </w:tabs>
                    <w:spacing w:line="132" w:lineRule="auto"/>
                    <w:ind w:left="20"/>
                    <w:rPr>
                      <w:rFonts w:ascii="Arial Unicode MS"/>
                    </w:rPr>
                  </w:pPr>
                  <w:r>
                    <w:rPr>
                      <w:rFonts w:ascii="Arial Unicode MS"/>
                      <w:w w:val="100"/>
                    </w:rPr>
                    <w:t>8</w:t>
                  </w:r>
                  <w:r>
                    <w:rPr>
                      <w:rFonts w:ascii="Arial Unicode MS"/>
                      <w:spacing w:val="13"/>
                    </w:rPr>
                    <w:t> </w:t>
                  </w:r>
                  <w:r>
                    <w:rPr>
                      <w:rFonts w:ascii="Arial Unicode MS"/>
                      <w:w w:val="100"/>
                    </w:rPr>
                    <w:t>1</w:t>
                  </w:r>
                  <w:r>
                    <w:rPr>
                      <w:rFonts w:ascii="Arial Unicode MS"/>
                    </w:rPr>
                    <w:tab/>
                  </w:r>
                  <w:r>
                    <w:rPr>
                      <w:rFonts w:ascii="Arial Unicode MS"/>
                      <w:w w:val="100"/>
                    </w:rPr>
                    <w:t>2</w:t>
                  </w:r>
                  <w:r>
                    <w:rPr>
                      <w:rFonts w:ascii="Arial Unicode MS"/>
                      <w:spacing w:val="5"/>
                    </w:rPr>
                    <w:t> </w:t>
                  </w:r>
                  <w:r>
                    <w:rPr>
                      <w:rFonts w:ascii="Arial Unicode MS"/>
                      <w:w w:val="100"/>
                    </w:rPr>
                    <w:t>1</w:t>
                  </w:r>
                  <w:r>
                    <w:rPr>
                      <w:rFonts w:ascii="Arial Unicode MS"/>
                    </w:rPr>
                    <w:tab/>
                  </w:r>
                  <w:r>
                    <w:rPr>
                      <w:rFonts w:ascii="Arial Unicode MS"/>
                      <w:w w:val="100"/>
                    </w:rPr>
                    <w:t>1</w:t>
                  </w:r>
                  <w:r>
                    <w:rPr>
                      <w:rFonts w:ascii="Arial Unicode MS"/>
                      <w:spacing w:val="5"/>
                    </w:rPr>
                    <w:t> </w:t>
                  </w:r>
                  <w:r>
                    <w:rPr>
                      <w:rFonts w:ascii="Arial Unicode MS"/>
                      <w:w w:val="100"/>
                    </w:rPr>
                    <w:t>2</w:t>
                  </w:r>
                  <w:r>
                    <w:rPr>
                      <w:rFonts w:ascii="Arial Unicode MS"/>
                      <w:spacing w:val="4"/>
                    </w:rPr>
                    <w:t> </w:t>
                  </w:r>
                  <w:r>
                    <w:rPr>
                      <w:rFonts w:ascii="Arial Unicode MS"/>
                      <w:w w:val="100"/>
                    </w:rPr>
                    <w:t>3</w:t>
                  </w:r>
                  <w:r>
                    <w:rPr>
                      <w:rFonts w:ascii="Arial Unicode MS"/>
                    </w:rPr>
                    <w:tab/>
                  </w:r>
                  <w:r>
                    <w:rPr>
                      <w:rFonts w:ascii="Arial Unicode MS"/>
                      <w:w w:val="100"/>
                    </w:rPr>
                    <w:t>1</w:t>
                  </w:r>
                  <w:r>
                    <w:rPr>
                      <w:rFonts w:ascii="Arial Unicode MS"/>
                    </w:rPr>
                    <w:tab/>
                  </w:r>
                  <w:r>
                    <w:rPr>
                      <w:rFonts w:ascii="Arial Unicode MS"/>
                      <w:w w:val="100"/>
                    </w:rPr>
                    <w:t>1</w:t>
                  </w:r>
                  <w:r>
                    <w:rPr>
                      <w:rFonts w:ascii="Arial Unicode MS"/>
                      <w:spacing w:val="12"/>
                    </w:rPr>
                    <w:t> </w:t>
                  </w:r>
                  <w:r>
                    <w:rPr>
                      <w:rFonts w:ascii="Arial Unicode MS"/>
                      <w:w w:val="100"/>
                    </w:rPr>
                    <w:t>2</w:t>
                  </w:r>
                  <w:r>
                    <w:rPr>
                      <w:rFonts w:ascii="Arial Unicode MS"/>
                      <w:spacing w:val="5"/>
                    </w:rPr>
                    <w:t> </w:t>
                  </w:r>
                  <w:r>
                    <w:rPr>
                      <w:rFonts w:ascii="Arial Unicode MS"/>
                      <w:w w:val="100"/>
                    </w:rPr>
                    <w:t>1</w:t>
                  </w:r>
                  <w:r>
                    <w:rPr>
                      <w:rFonts w:ascii="Arial Unicode MS"/>
                    </w:rPr>
                    <w:tab/>
                  </w:r>
                  <w:r>
                    <w:rPr>
                      <w:rFonts w:ascii="Arial Unicode MS"/>
                      <w:w w:val="100"/>
                    </w:rPr>
                    <w:t>1</w:t>
                  </w:r>
                  <w:r>
                    <w:rPr>
                      <w:rFonts w:ascii="Arial Unicode MS"/>
                    </w:rPr>
                    <w:tab/>
                  </w:r>
                  <w:r>
                    <w:rPr>
                      <w:rFonts w:ascii="Arial Unicode MS"/>
                      <w:w w:val="100"/>
                    </w:rPr>
                    <w:t>7</w:t>
                  </w:r>
                  <w:r>
                    <w:rPr>
                      <w:rFonts w:ascii="Arial Unicode MS"/>
                      <w:spacing w:val="7"/>
                    </w:rPr>
                    <w:t> </w:t>
                  </w:r>
                  <w:r>
                    <w:rPr>
                      <w:rFonts w:ascii="Arial Unicode MS"/>
                      <w:w w:val="100"/>
                    </w:rPr>
                    <w:t>2</w:t>
                  </w:r>
                  <w:r>
                    <w:rPr>
                      <w:rFonts w:ascii="Arial Unicode MS"/>
                      <w:spacing w:val="12"/>
                    </w:rPr>
                    <w:t> </w:t>
                  </w:r>
                  <w:r>
                    <w:rPr>
                      <w:rFonts w:ascii="Arial Unicode MS"/>
                      <w:w w:val="100"/>
                    </w:rPr>
                    <w:t>1</w:t>
                  </w:r>
                  <w:r>
                    <w:rPr>
                      <w:rFonts w:ascii="Arial Unicode MS"/>
                      <w:spacing w:val="-6"/>
                    </w:rPr>
                    <w:t> </w:t>
                  </w:r>
                  <w:r>
                    <w:rPr>
                      <w:rFonts w:ascii="Arial Unicode MS"/>
                      <w:w w:val="100"/>
                    </w:rPr>
                    <w:t>I</w:t>
                  </w:r>
                  <w:r>
                    <w:rPr>
                      <w:rFonts w:ascii="Arial Unicode MS"/>
                    </w:rPr>
                    <w:tab/>
                  </w:r>
                  <w:r>
                    <w:rPr>
                      <w:rFonts w:ascii="Arial Unicode MS"/>
                      <w:w w:val="100"/>
                    </w:rPr>
                    <w:t>I</w:t>
                  </w:r>
                  <w:r>
                    <w:rPr>
                      <w:rFonts w:ascii="Arial Unicode MS"/>
                    </w:rPr>
                    <w:tab/>
                  </w:r>
                  <w:r>
                    <w:rPr>
                      <w:rFonts w:ascii="Arial Unicode MS"/>
                      <w:w w:val="100"/>
                    </w:rPr>
                    <w:t>I</w:t>
                  </w:r>
                  <w:r>
                    <w:rPr>
                      <w:rFonts w:ascii="Arial Unicode MS"/>
                      <w:spacing w:val="12"/>
                    </w:rPr>
                    <w:t> </w:t>
                  </w:r>
                  <w:r>
                    <w:rPr>
                      <w:rFonts w:ascii="Arial Unicode MS"/>
                      <w:w w:val="100"/>
                    </w:rPr>
                    <w:t>I</w:t>
                  </w:r>
                  <w:r>
                    <w:rPr>
                      <w:rFonts w:ascii="Arial Unicode MS"/>
                      <w:spacing w:val="5"/>
                    </w:rPr>
                    <w:t> </w:t>
                  </w:r>
                  <w:r>
                    <w:rPr>
                      <w:rFonts w:ascii="Arial Unicode MS"/>
                      <w:w w:val="100"/>
                    </w:rPr>
                    <w:t>I</w:t>
                  </w:r>
                  <w:r>
                    <w:rPr>
                      <w:rFonts w:ascii="Arial Unicode MS"/>
                      <w:spacing w:val="12"/>
                    </w:rPr>
                    <w:t> </w:t>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5"/>
                    </w:rPr>
                    <w:t> </w:t>
                  </w:r>
                  <w:r>
                    <w:rPr>
                      <w:rFonts w:ascii="Arial Unicode MS"/>
                      <w:w w:val="100"/>
                    </w:rPr>
                    <w:t>4</w:t>
                  </w:r>
                </w:p>
              </w:txbxContent>
            </v:textbox>
            <w10:wrap type="none"/>
          </v:shape>
        </w:pict>
      </w:r>
      <w:r>
        <w:rPr/>
        <w:t>88</w:t>
      </w:r>
    </w:p>
    <w:p>
      <w:pPr>
        <w:pStyle w:val="BodyText"/>
        <w:spacing w:before="20"/>
        <w:ind w:right="45"/>
        <w:jc w:val="right"/>
      </w:pPr>
      <w:r>
        <w:rPr/>
        <w:t>898</w:t>
      </w:r>
    </w:p>
    <w:p>
      <w:pPr>
        <w:pStyle w:val="BodyText"/>
        <w:spacing w:before="28"/>
        <w:ind w:right="25"/>
        <w:jc w:val="right"/>
      </w:pPr>
      <w:r>
        <w:rPr/>
        <w:pict>
          <v:shape style="position:absolute;margin-left:379.569977pt;margin-top:8.257187pt;width:7.15pt;height:23.05pt;mso-position-horizontal-relative:page;mso-position-vertical-relative:paragraph;z-index:46096" type="#_x0000_t202" filled="false" stroked="false">
            <v:textbox inset="0,0,0,0" style="layout-flow:vertical-ideographic">
              <w:txbxContent>
                <w:p>
                  <w:pPr>
                    <w:tabs>
                      <w:tab w:pos="340" w:val="left" w:leader="none"/>
                    </w:tabs>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祁</w:t>
                  </w:r>
                  <w:r>
                    <w:rPr>
                      <w:rFonts w:ascii="Arial Unicode MS" w:eastAsia="Arial Unicode MS" w:hint="eastAsia"/>
                      <w:sz w:val="10"/>
                    </w:rPr>
                    <w:tab/>
                  </w:r>
                  <w:r>
                    <w:rPr>
                      <w:rFonts w:ascii="Arial Unicode MS" w:eastAsia="Arial Unicode MS" w:hint="eastAsia"/>
                      <w:w w:val="100"/>
                      <w:sz w:val="10"/>
                    </w:rPr>
                    <w:t>泣</w:t>
                  </w:r>
                </w:p>
              </w:txbxContent>
            </v:textbox>
            <w10:wrap type="none"/>
          </v:shape>
        </w:pict>
      </w:r>
      <w:r>
        <w:rPr>
          <w:w w:val="105"/>
        </w:rPr>
        <w:t>201</w:t>
      </w:r>
    </w:p>
    <w:p>
      <w:pPr>
        <w:pStyle w:val="BodyText"/>
        <w:spacing w:line="288" w:lineRule="auto" w:before="21"/>
        <w:ind w:left="1069" w:right="22" w:firstLine="2"/>
        <w:jc w:val="right"/>
      </w:pPr>
      <w:r>
        <w:rPr>
          <w:spacing w:val="-1"/>
          <w:w w:val="105"/>
        </w:rPr>
        <w:t>S9</w:t>
      </w:r>
      <w:r>
        <w:rPr>
          <w:spacing w:val="-1"/>
          <w:w w:val="105"/>
        </w:rPr>
        <w:t> </w:t>
      </w:r>
      <w:r>
        <w:rPr>
          <w:w w:val="105"/>
        </w:rPr>
        <w:t>20</w:t>
      </w:r>
    </w:p>
    <w:p>
      <w:pPr>
        <w:pStyle w:val="BodyText"/>
        <w:spacing w:line="131" w:lineRule="exact"/>
        <w:ind w:right="40"/>
        <w:jc w:val="right"/>
      </w:pPr>
      <w:r>
        <w:rPr>
          <w:w w:val="105"/>
        </w:rPr>
        <w:t>280</w:t>
      </w:r>
    </w:p>
    <w:p>
      <w:pPr>
        <w:pStyle w:val="BodyText"/>
        <w:spacing w:before="21"/>
        <w:ind w:right="37"/>
        <w:jc w:val="right"/>
      </w:pPr>
      <w:r>
        <w:rPr>
          <w:w w:val="105"/>
        </w:rPr>
        <w:t>161</w:t>
      </w:r>
    </w:p>
    <w:p>
      <w:pPr>
        <w:pStyle w:val="BodyText"/>
        <w:spacing w:before="28"/>
        <w:ind w:right="37"/>
        <w:jc w:val="right"/>
      </w:pPr>
      <w:r>
        <w:rPr>
          <w:w w:val="105"/>
        </w:rPr>
        <w:t>170</w:t>
      </w:r>
    </w:p>
    <w:p>
      <w:pPr>
        <w:pStyle w:val="BodyText"/>
        <w:spacing w:before="27"/>
        <w:ind w:right="37"/>
        <w:jc w:val="right"/>
      </w:pPr>
      <w:r>
        <w:rPr>
          <w:w w:val="105"/>
        </w:rPr>
        <w:t>115</w:t>
      </w:r>
    </w:p>
    <w:p>
      <w:pPr>
        <w:spacing w:before="30"/>
        <w:ind w:left="0" w:right="37" w:firstLine="0"/>
        <w:jc w:val="right"/>
        <w:rPr>
          <w:rFonts w:ascii="Arial"/>
          <w:sz w:val="11"/>
        </w:rPr>
      </w:pPr>
      <w:r>
        <w:rPr>
          <w:rFonts w:ascii="Arial"/>
          <w:spacing w:val="-1"/>
          <w:w w:val="105"/>
          <w:sz w:val="11"/>
        </w:rPr>
        <w:t>265</w:t>
      </w:r>
    </w:p>
    <w:p>
      <w:pPr>
        <w:pStyle w:val="BodyText"/>
        <w:spacing w:before="30"/>
        <w:ind w:right="47"/>
        <w:jc w:val="right"/>
      </w:pPr>
      <w:r>
        <w:rPr>
          <w:w w:val="105"/>
        </w:rPr>
        <w:t>273</w:t>
      </w:r>
    </w:p>
    <w:p>
      <w:pPr>
        <w:pStyle w:val="BodyText"/>
        <w:spacing w:before="21"/>
        <w:ind w:right="44"/>
        <w:jc w:val="right"/>
      </w:pPr>
      <w:r>
        <w:rPr>
          <w:w w:val="105"/>
        </w:rPr>
        <w:t>104</w:t>
      </w:r>
    </w:p>
    <w:p>
      <w:pPr>
        <w:pStyle w:val="BodyText"/>
        <w:spacing w:before="28"/>
        <w:ind w:right="37"/>
        <w:jc w:val="right"/>
      </w:pPr>
      <w:r>
        <w:rPr/>
        <w:pict>
          <v:shape style="position:absolute;margin-left:379.620178pt;margin-top:8.144976pt;width:7.6pt;height:23.3pt;mso-position-horizontal-relative:page;mso-position-vertical-relative:paragraph;z-index:46120" type="#_x0000_t202" filled="false" stroked="false">
            <v:textbox inset="0,0,0,0" style="layout-flow:vertical-ideographic">
              <w:txbxContent>
                <w:p>
                  <w:pPr>
                    <w:tabs>
                      <w:tab w:pos="345" w:val="left" w:leader="none"/>
                    </w:tabs>
                    <w:spacing w:line="168" w:lineRule="auto" w:before="0"/>
                    <w:ind w:left="20" w:right="0" w:firstLine="0"/>
                    <w:jc w:val="left"/>
                    <w:rPr>
                      <w:rFonts w:ascii="Arial Unicode MS" w:eastAsia="Arial Unicode MS" w:hint="eastAsia"/>
                      <w:sz w:val="10"/>
                    </w:rPr>
                  </w:pPr>
                  <w:r>
                    <w:rPr>
                      <w:rFonts w:ascii="Arial Unicode MS" w:eastAsia="Arial Unicode MS" w:hint="eastAsia"/>
                      <w:w w:val="100"/>
                      <w:position w:val="1"/>
                      <w:sz w:val="11"/>
                    </w:rPr>
                    <w:t>心</w:t>
                  </w:r>
                  <w:r>
                    <w:rPr>
                      <w:rFonts w:ascii="Arial Unicode MS" w:eastAsia="Arial Unicode MS" w:hint="eastAsia"/>
                      <w:position w:val="1"/>
                      <w:sz w:val="11"/>
                    </w:rPr>
                    <w:tab/>
                  </w:r>
                  <w:r>
                    <w:rPr>
                      <w:rFonts w:ascii="Arial Unicode MS" w:eastAsia="Arial Unicode MS" w:hint="eastAsia"/>
                      <w:w w:val="100"/>
                      <w:sz w:val="10"/>
                    </w:rPr>
                    <w:t>狂</w:t>
                  </w:r>
                </w:p>
              </w:txbxContent>
            </v:textbox>
            <w10:wrap type="none"/>
          </v:shape>
        </w:pict>
      </w:r>
      <w:r>
        <w:rPr>
          <w:w w:val="105"/>
        </w:rPr>
        <w:t>133</w:t>
      </w:r>
    </w:p>
    <w:p>
      <w:pPr>
        <w:pStyle w:val="BodyText"/>
        <w:spacing w:before="28"/>
        <w:ind w:right="40"/>
        <w:jc w:val="right"/>
      </w:pPr>
      <w:r>
        <w:rPr>
          <w:spacing w:val="-1"/>
          <w:w w:val="105"/>
        </w:rPr>
        <w:t>35</w:t>
      </w:r>
    </w:p>
    <w:p>
      <w:pPr>
        <w:pStyle w:val="BodyText"/>
        <w:spacing w:before="20"/>
        <w:ind w:right="32"/>
        <w:jc w:val="right"/>
        <w:rPr>
          <w:rFonts w:ascii="Arial"/>
        </w:rPr>
      </w:pPr>
      <w:r>
        <w:rPr>
          <w:rFonts w:ascii="Arial"/>
          <w:spacing w:val="-2"/>
          <w:w w:val="90"/>
        </w:rPr>
        <w:t>1,25G</w:t>
      </w:r>
    </w:p>
    <w:p>
      <w:pPr>
        <w:pStyle w:val="BodyText"/>
        <w:spacing w:before="29"/>
        <w:ind w:right="40"/>
        <w:jc w:val="right"/>
      </w:pPr>
      <w:r>
        <w:rPr>
          <w:w w:val="105"/>
        </w:rPr>
        <w:t>231</w:t>
      </w:r>
    </w:p>
    <w:p>
      <w:pPr>
        <w:pStyle w:val="BodyText"/>
        <w:spacing w:before="20"/>
        <w:ind w:right="37"/>
        <w:jc w:val="right"/>
      </w:pPr>
      <w:r>
        <w:rPr>
          <w:w w:val="105"/>
        </w:rPr>
        <w:t>137</w:t>
      </w:r>
    </w:p>
    <w:p>
      <w:pPr>
        <w:pStyle w:val="BodyText"/>
        <w:spacing w:before="28"/>
        <w:ind w:right="37"/>
        <w:jc w:val="right"/>
      </w:pPr>
      <w:r>
        <w:rPr>
          <w:w w:val="105"/>
        </w:rPr>
        <w:t>173</w:t>
      </w:r>
    </w:p>
    <w:p>
      <w:pPr>
        <w:pStyle w:val="BodyText"/>
        <w:spacing w:before="28"/>
        <w:ind w:right="44"/>
        <w:jc w:val="right"/>
      </w:pPr>
      <w:r>
        <w:rPr>
          <w:w w:val="105"/>
        </w:rPr>
        <w:t>173</w:t>
      </w:r>
    </w:p>
    <w:p>
      <w:pPr>
        <w:pStyle w:val="BodyText"/>
        <w:spacing w:before="21"/>
        <w:ind w:right="44"/>
        <w:jc w:val="right"/>
      </w:pPr>
      <w:r>
        <w:rPr>
          <w:spacing w:val="-1"/>
          <w:w w:val="110"/>
        </w:rPr>
        <w:t>57</w:t>
      </w:r>
    </w:p>
    <w:p>
      <w:pPr>
        <w:pStyle w:val="BodyText"/>
        <w:spacing w:before="28"/>
        <w:ind w:right="44"/>
        <w:jc w:val="right"/>
      </w:pPr>
      <w:r>
        <w:rPr/>
        <w:pict>
          <v:shape style="position:absolute;margin-left:378.179047pt;margin-top:5.514461pt;width:5.6pt;height:122.85pt;mso-position-horizontal-relative:page;mso-position-vertical-relative:paragraph;z-index:46240" type="#_x0000_t202" filled="false" stroked="false">
            <v:textbox inset="0,0,0,0" style="layout-flow:vertical-ideographic">
              <w:txbxContent>
                <w:p>
                  <w:pPr>
                    <w:pStyle w:val="BodyText"/>
                    <w:tabs>
                      <w:tab w:pos="827" w:val="left" w:leader="none"/>
                      <w:tab w:pos="1151" w:val="left" w:leader="none"/>
                      <w:tab w:pos="2315" w:val="left" w:leader="none"/>
                    </w:tabs>
                    <w:spacing w:line="132" w:lineRule="auto"/>
                    <w:ind w:left="20"/>
                    <w:rPr>
                      <w:rFonts w:ascii="Arial Unicode MS"/>
                    </w:rPr>
                  </w:pPr>
                  <w:r>
                    <w:rPr>
                      <w:rFonts w:ascii="Arial Unicode MS"/>
                      <w:w w:val="100"/>
                    </w:rPr>
                    <w:t>7</w:t>
                  </w:r>
                  <w:r>
                    <w:rPr>
                      <w:rFonts w:ascii="Arial Unicode MS"/>
                      <w:spacing w:val="13"/>
                    </w:rPr>
                    <w:t> </w:t>
                  </w:r>
                  <w:r>
                    <w:rPr>
                      <w:rFonts w:ascii="Arial Unicode MS"/>
                      <w:w w:val="100"/>
                    </w:rPr>
                    <w:t>9</w:t>
                  </w:r>
                  <w:r>
                    <w:rPr>
                      <w:rFonts w:ascii="Arial Unicode MS"/>
                      <w:spacing w:val="-5"/>
                    </w:rPr>
                    <w:t> </w:t>
                  </w:r>
                  <w:r>
                    <w:rPr>
                      <w:rFonts w:ascii="Arial Unicode MS"/>
                      <w:w w:val="100"/>
                    </w:rPr>
                    <w:t>I</w:t>
                  </w:r>
                  <w:r>
                    <w:rPr>
                      <w:rFonts w:ascii="Arial Unicode MS"/>
                      <w:spacing w:val="12"/>
                    </w:rPr>
                    <w:t> </w:t>
                  </w:r>
                  <w:r>
                    <w:rPr>
                      <w:rFonts w:ascii="Arial Unicode MS"/>
                      <w:w w:val="100"/>
                    </w:rPr>
                    <w:t>I</w:t>
                  </w:r>
                  <w:r>
                    <w:rPr>
                      <w:rFonts w:ascii="Arial Unicode MS"/>
                    </w:rPr>
                    <w:tab/>
                  </w:r>
                  <w:r>
                    <w:rPr>
                      <w:rFonts w:ascii="Arial Unicode MS"/>
                      <w:w w:val="100"/>
                    </w:rPr>
                    <w:t>I</w:t>
                  </w:r>
                  <w:r>
                    <w:rPr>
                      <w:rFonts w:ascii="Arial Unicode MS"/>
                    </w:rPr>
                    <w:tab/>
                  </w:r>
                  <w:r>
                    <w:rPr>
                      <w:rFonts w:ascii="Arial Unicode MS"/>
                      <w:w w:val="100"/>
                    </w:rPr>
                    <w:t>I</w:t>
                  </w:r>
                  <w:r>
                    <w:rPr>
                      <w:rFonts w:ascii="Arial Unicode MS"/>
                      <w:spacing w:val="5"/>
                    </w:rPr>
                    <w:t> </w:t>
                  </w:r>
                  <w:r>
                    <w:rPr>
                      <w:rFonts w:ascii="Arial Unicode MS"/>
                      <w:w w:val="100"/>
                    </w:rPr>
                    <w:t>I</w:t>
                  </w:r>
                  <w:r>
                    <w:rPr>
                      <w:rFonts w:ascii="Arial Unicode MS"/>
                    </w:rPr>
                    <w:t> </w:t>
                  </w:r>
                  <w:r>
                    <w:rPr>
                      <w:rFonts w:ascii="Arial Unicode MS"/>
                      <w:spacing w:val="-4"/>
                    </w:rPr>
                    <w:t> </w:t>
                  </w:r>
                  <w:r>
                    <w:rPr>
                      <w:rFonts w:ascii="Arial Unicode MS"/>
                      <w:w w:val="100"/>
                    </w:rPr>
                    <w:t>1</w:t>
                  </w:r>
                  <w:r>
                    <w:rPr>
                      <w:rFonts w:ascii="Arial Unicode MS"/>
                      <w:spacing w:val="-6"/>
                    </w:rPr>
                    <w:t> </w:t>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12"/>
                    </w:rPr>
                    <w:t> </w:t>
                  </w:r>
                  <w:r>
                    <w:rPr>
                      <w:rFonts w:ascii="Arial Unicode MS"/>
                      <w:w w:val="100"/>
                    </w:rPr>
                    <w:t>4</w:t>
                  </w:r>
                  <w:r>
                    <w:rPr>
                      <w:rFonts w:ascii="Arial Unicode MS"/>
                    </w:rPr>
                    <w:tab/>
                  </w:r>
                  <w:r>
                    <w:rPr>
                      <w:rFonts w:ascii="Arial Unicode MS"/>
                      <w:w w:val="100"/>
                    </w:rPr>
                    <w:t>1</w:t>
                  </w:r>
                </w:p>
              </w:txbxContent>
            </v:textbox>
            <w10:wrap type="none"/>
          </v:shape>
        </w:pict>
      </w:r>
      <w:r>
        <w:rPr>
          <w:spacing w:val="-1"/>
          <w:w w:val="110"/>
        </w:rPr>
        <w:t>58</w:t>
      </w:r>
    </w:p>
    <w:p>
      <w:pPr>
        <w:pStyle w:val="BodyText"/>
        <w:spacing w:before="20"/>
        <w:ind w:right="52"/>
        <w:jc w:val="right"/>
      </w:pPr>
      <w:r>
        <w:rPr>
          <w:w w:val="105"/>
        </w:rPr>
        <w:t>829</w:t>
      </w:r>
    </w:p>
    <w:p>
      <w:pPr>
        <w:spacing w:before="37"/>
        <w:ind w:left="0" w:right="44" w:firstLine="0"/>
        <w:jc w:val="right"/>
        <w:rPr>
          <w:rFonts w:ascii="Arial"/>
          <w:sz w:val="11"/>
        </w:rPr>
      </w:pPr>
      <w:r>
        <w:rPr>
          <w:rFonts w:ascii="Arial"/>
          <w:spacing w:val="-2"/>
          <w:w w:val="110"/>
          <w:sz w:val="11"/>
        </w:rPr>
        <w:t>228</w:t>
      </w:r>
    </w:p>
    <w:p>
      <w:pPr>
        <w:pStyle w:val="BodyText"/>
        <w:spacing w:before="31"/>
        <w:ind w:right="42"/>
        <w:jc w:val="right"/>
      </w:pPr>
      <w:r>
        <w:rPr/>
        <w:pict>
          <v:shape style="position:absolute;margin-left:379.615295pt;margin-top:7.29085pt;width:7.05pt;height:7.05pt;mso-position-horizontal-relative:page;mso-position-vertical-relative:paragraph;z-index:46144" type="#_x0000_t202" filled="false" stroked="false">
            <v:textbox inset="0,0,0,0" style="layout-flow:vertical-ideographic">
              <w:txbxContent>
                <w:p>
                  <w:pPr>
                    <w:spacing w:line="180" w:lineRule="auto" w:before="0"/>
                    <w:ind w:left="20" w:right="0" w:firstLine="0"/>
                    <w:jc w:val="left"/>
                    <w:rPr>
                      <w:rFonts w:ascii="Arial Unicode MS" w:hAnsi="Arial Unicode MS"/>
                      <w:sz w:val="10"/>
                    </w:rPr>
                  </w:pPr>
                  <w:r>
                    <w:rPr>
                      <w:rFonts w:ascii="Arial Unicode MS" w:hAnsi="Arial Unicode MS"/>
                      <w:w w:val="100"/>
                      <w:sz w:val="10"/>
                    </w:rPr>
                    <w:t>⑮</w:t>
                  </w:r>
                </w:p>
              </w:txbxContent>
            </v:textbox>
            <w10:wrap type="none"/>
          </v:shape>
        </w:pict>
      </w:r>
      <w:r>
        <w:rPr>
          <w:w w:val="110"/>
        </w:rPr>
        <w:t>122</w:t>
      </w:r>
    </w:p>
    <w:p>
      <w:pPr>
        <w:pStyle w:val="BodyText"/>
        <w:spacing w:before="20"/>
        <w:ind w:right="42"/>
        <w:jc w:val="right"/>
      </w:pPr>
      <w:r>
        <w:rPr>
          <w:w w:val="110"/>
        </w:rPr>
        <w:t>137</w:t>
      </w:r>
    </w:p>
    <w:p>
      <w:pPr>
        <w:pStyle w:val="BodyText"/>
        <w:spacing w:before="21"/>
        <w:ind w:right="42"/>
        <w:jc w:val="right"/>
      </w:pPr>
      <w:r>
        <w:rPr>
          <w:w w:val="110"/>
        </w:rPr>
        <w:t>69</w:t>
      </w:r>
    </w:p>
    <w:p>
      <w:pPr>
        <w:pStyle w:val="BodyText"/>
        <w:spacing w:before="28"/>
        <w:ind w:right="50"/>
        <w:jc w:val="right"/>
      </w:pPr>
      <w:r>
        <w:rPr>
          <w:w w:val="110"/>
        </w:rPr>
        <w:t>140</w:t>
      </w:r>
    </w:p>
    <w:p>
      <w:pPr>
        <w:pStyle w:val="BodyText"/>
        <w:spacing w:before="28"/>
        <w:ind w:right="41"/>
        <w:jc w:val="right"/>
      </w:pPr>
      <w:r>
        <w:rPr>
          <w:w w:val="110"/>
        </w:rPr>
        <w:t>73</w:t>
      </w:r>
    </w:p>
    <w:p>
      <w:pPr>
        <w:pStyle w:val="BodyText"/>
        <w:spacing w:before="20"/>
        <w:ind w:right="50"/>
        <w:jc w:val="right"/>
      </w:pPr>
      <w:r>
        <w:rPr>
          <w:w w:val="110"/>
        </w:rPr>
        <w:t>136</w:t>
      </w:r>
    </w:p>
    <w:p>
      <w:pPr>
        <w:pStyle w:val="BodyText"/>
        <w:spacing w:before="28"/>
        <w:ind w:right="50"/>
        <w:jc w:val="right"/>
      </w:pPr>
      <w:r>
        <w:rPr>
          <w:w w:val="110"/>
        </w:rPr>
        <w:t>121</w:t>
      </w:r>
    </w:p>
    <w:p>
      <w:pPr>
        <w:pStyle w:val="BodyText"/>
        <w:spacing w:before="28"/>
        <w:ind w:right="50"/>
        <w:jc w:val="right"/>
      </w:pPr>
      <w:r>
        <w:rPr>
          <w:w w:val="110"/>
        </w:rPr>
        <w:t>116</w:t>
      </w:r>
    </w:p>
    <w:p>
      <w:pPr>
        <w:pStyle w:val="BodyText"/>
        <w:spacing w:before="21"/>
        <w:ind w:right="50"/>
        <w:jc w:val="right"/>
      </w:pPr>
      <w:r>
        <w:rPr>
          <w:w w:val="110"/>
        </w:rPr>
        <w:t>175</w:t>
      </w:r>
    </w:p>
    <w:p>
      <w:pPr>
        <w:pStyle w:val="BodyText"/>
        <w:spacing w:before="28"/>
        <w:ind w:right="50"/>
        <w:jc w:val="right"/>
      </w:pPr>
      <w:r>
        <w:rPr>
          <w:w w:val="110"/>
        </w:rPr>
        <w:t>150</w:t>
      </w:r>
    </w:p>
    <w:p>
      <w:pPr>
        <w:pStyle w:val="BodyText"/>
        <w:spacing w:before="28"/>
        <w:ind w:right="51"/>
        <w:jc w:val="right"/>
      </w:pPr>
      <w:r>
        <w:rPr/>
        <w:pict>
          <v:shape style="position:absolute;margin-left:370.313202pt;margin-top:1.436774pt;width:5.05pt;height:5.05pt;mso-position-horizontal-relative:page;mso-position-vertical-relative:paragraph;z-index:46408"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1.467</w:t>
      </w:r>
    </w:p>
    <w:p>
      <w:pPr>
        <w:pStyle w:val="BodyText"/>
        <w:spacing w:before="28"/>
        <w:ind w:right="50"/>
        <w:jc w:val="right"/>
      </w:pPr>
      <w:r>
        <w:rPr>
          <w:spacing w:val="-1"/>
          <w:w w:val="110"/>
        </w:rPr>
        <w:t>72</w:t>
      </w:r>
    </w:p>
    <w:p>
      <w:pPr>
        <w:pStyle w:val="BodyText"/>
        <w:spacing w:before="27"/>
        <w:ind w:right="59"/>
        <w:jc w:val="right"/>
      </w:pPr>
      <w:r>
        <w:rPr>
          <w:w w:val="105"/>
        </w:rPr>
        <w:t>107</w:t>
      </w:r>
    </w:p>
    <w:p>
      <w:pPr>
        <w:spacing w:before="30"/>
        <w:ind w:left="0" w:right="53" w:firstLine="0"/>
        <w:jc w:val="right"/>
        <w:rPr>
          <w:rFonts w:ascii="Arial"/>
          <w:sz w:val="11"/>
        </w:rPr>
      </w:pPr>
      <w:r>
        <w:rPr/>
        <w:pict>
          <v:shape style="position:absolute;margin-left:377.578491pt;margin-top:4.782142pt;width:3.7pt;height:8.0500pt;mso-position-horizontal-relative:page;mso-position-vertical-relative:paragraph;z-index:4633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rFonts w:ascii="Arial"/>
          <w:spacing w:val="-1"/>
          <w:w w:val="85"/>
          <w:sz w:val="11"/>
        </w:rPr>
        <w:t>G3</w:t>
      </w:r>
    </w:p>
    <w:p>
      <w:pPr>
        <w:pStyle w:val="BodyText"/>
        <w:spacing w:before="31"/>
        <w:ind w:right="96"/>
        <w:jc w:val="right"/>
      </w:pPr>
      <w:r>
        <w:rPr>
          <w:spacing w:val="-1"/>
          <w:w w:val="85"/>
        </w:rPr>
        <w:t>124</w:t>
      </w:r>
    </w:p>
    <w:p>
      <w:pPr>
        <w:pStyle w:val="BodyText"/>
        <w:spacing w:before="27"/>
        <w:ind w:right="90"/>
        <w:jc w:val="right"/>
      </w:pPr>
      <w:r>
        <w:rPr/>
        <w:pict>
          <v:shape style="position:absolute;margin-left:378.298096pt;margin-top:8.749959pt;width:7.55pt;height:110.15pt;mso-position-horizontal-relative:page;mso-position-vertical-relative:paragraph;z-index:46168"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w w:val="100"/>
                      <w:sz w:val="11"/>
                    </w:rPr>
                    <w:t>四</w:t>
                  </w:r>
                  <w:r>
                    <w:rPr>
                      <w:rFonts w:ascii="Arial Unicode MS" w:eastAsia="Arial Unicode MS" w:hint="eastAsia"/>
                      <w:sz w:val="11"/>
                    </w:rPr>
                    <w:t> </w:t>
                  </w:r>
                  <w:r>
                    <w:rPr>
                      <w:rFonts w:ascii="Arial Unicode MS" w:eastAsia="Arial Unicode MS" w:hint="eastAsia"/>
                      <w:spacing w:val="-54"/>
                      <w:w w:val="100"/>
                    </w:rPr>
                    <w:t>6</w:t>
                  </w:r>
                  <w:r>
                    <w:rPr>
                      <w:rFonts w:ascii="Arial Unicode MS" w:eastAsia="Arial Unicode MS" w:hint="eastAsia"/>
                      <w:spacing w:val="-21"/>
                      <w:w w:val="100"/>
                    </w:rPr>
                    <w:t>3</w:t>
                  </w:r>
                  <w:r>
                    <w:rPr>
                      <w:rFonts w:ascii="Arial Unicode MS" w:eastAsia="Arial Unicode MS" w:hint="eastAsia"/>
                      <w:spacing w:val="-55"/>
                      <w:w w:val="100"/>
                      <w:position w:val="1"/>
                    </w:rPr>
                    <w:t>1</w:t>
                  </w:r>
                  <w:r>
                    <w:rPr>
                      <w:rFonts w:ascii="Arial Unicode MS" w:eastAsia="Arial Unicode MS" w:hint="eastAsia"/>
                      <w:spacing w:val="-21"/>
                      <w:w w:val="100"/>
                    </w:rPr>
                    <w:t>5</w:t>
                  </w:r>
                  <w:r>
                    <w:rPr>
                      <w:rFonts w:ascii="Arial Unicode MS" w:eastAsia="Arial Unicode MS" w:hint="eastAsia"/>
                      <w:spacing w:val="-54"/>
                      <w:w w:val="100"/>
                      <w:position w:val="1"/>
                    </w:rPr>
                    <w:t>4</w:t>
                  </w:r>
                  <w:r>
                    <w:rPr>
                      <w:rFonts w:ascii="Arial Unicode MS" w:eastAsia="Arial Unicode MS" w:hint="eastAsia"/>
                      <w:spacing w:val="-14"/>
                      <w:w w:val="100"/>
                    </w:rPr>
                    <w:t>7</w:t>
                  </w:r>
                  <w:r>
                    <w:rPr>
                      <w:rFonts w:ascii="Arial Unicode MS" w:eastAsia="Arial Unicode MS" w:hint="eastAsia"/>
                      <w:spacing w:val="-53"/>
                      <w:w w:val="100"/>
                    </w:rPr>
                    <w:t>5</w:t>
                  </w:r>
                  <w:r>
                    <w:rPr>
                      <w:rFonts w:ascii="Arial Unicode MS" w:eastAsia="Arial Unicode MS" w:hint="eastAsia"/>
                      <w:spacing w:val="-29"/>
                      <w:w w:val="100"/>
                    </w:rPr>
                    <w:t>6</w:t>
                  </w:r>
                  <w:r>
                    <w:rPr>
                      <w:rFonts w:ascii="Arial Unicode MS" w:eastAsia="Arial Unicode MS" w:hint="eastAsia"/>
                      <w:spacing w:val="-54"/>
                      <w:w w:val="100"/>
                    </w:rPr>
                    <w:t>7</w:t>
                  </w:r>
                  <w:r>
                    <w:rPr>
                      <w:rFonts w:ascii="Arial Unicode MS" w:eastAsia="Arial Unicode MS" w:hint="eastAsia"/>
                      <w:spacing w:val="-22"/>
                      <w:w w:val="100"/>
                    </w:rPr>
                    <w:t>0</w:t>
                  </w:r>
                  <w:r>
                    <w:rPr>
                      <w:rFonts w:ascii="Arial Unicode MS" w:eastAsia="Arial Unicode MS" w:hint="eastAsia"/>
                      <w:spacing w:val="-53"/>
                      <w:w w:val="100"/>
                    </w:rPr>
                    <w:t>5</w:t>
                  </w:r>
                  <w:r>
                    <w:rPr>
                      <w:rFonts w:ascii="Arial Unicode MS" w:eastAsia="Arial Unicode MS" w:hint="eastAsia"/>
                      <w:spacing w:val="-13"/>
                      <w:w w:val="100"/>
                    </w:rPr>
                    <w:t>3</w:t>
                  </w:r>
                  <w:r>
                    <w:rPr>
                      <w:rFonts w:ascii="Arial Unicode MS" w:eastAsia="Arial Unicode MS" w:hint="eastAsia"/>
                      <w:spacing w:val="-55"/>
                      <w:w w:val="100"/>
                    </w:rPr>
                    <w:t>2</w:t>
                  </w:r>
                  <w:r>
                    <w:rPr>
                      <w:rFonts w:ascii="Arial Unicode MS" w:eastAsia="Arial Unicode MS" w:hint="eastAsia"/>
                      <w:spacing w:val="-21"/>
                      <w:w w:val="100"/>
                    </w:rPr>
                    <w:t>6</w:t>
                  </w:r>
                  <w:r>
                    <w:rPr>
                      <w:rFonts w:ascii="Arial Unicode MS" w:eastAsia="Arial Unicode MS" w:hint="eastAsia"/>
                      <w:spacing w:val="-55"/>
                      <w:w w:val="100"/>
                      <w:position w:val="1"/>
                    </w:rPr>
                    <w:t>1</w:t>
                  </w:r>
                  <w:r>
                    <w:rPr>
                      <w:rFonts w:ascii="Arial Unicode MS" w:eastAsia="Arial Unicode MS" w:hint="eastAsia"/>
                      <w:spacing w:val="-29"/>
                      <w:w w:val="100"/>
                    </w:rPr>
                    <w:t>0</w:t>
                  </w:r>
                  <w:r>
                    <w:rPr>
                      <w:rFonts w:ascii="Arial Unicode MS" w:eastAsia="Arial Unicode MS" w:hint="eastAsia"/>
                      <w:spacing w:val="-53"/>
                      <w:w w:val="100"/>
                    </w:rPr>
                    <w:t>5</w:t>
                  </w:r>
                  <w:r>
                    <w:rPr>
                      <w:rFonts w:ascii="Arial Unicode MS" w:eastAsia="Arial Unicode MS" w:hint="eastAsia"/>
                      <w:spacing w:val="-22"/>
                      <w:w w:val="100"/>
                    </w:rPr>
                    <w:t>9</w:t>
                  </w:r>
                  <w:r>
                    <w:rPr>
                      <w:rFonts w:ascii="Arial Unicode MS" w:eastAsia="Arial Unicode MS" w:hint="eastAsia"/>
                      <w:spacing w:val="-54"/>
                      <w:w w:val="100"/>
                    </w:rPr>
                    <w:t>7</w:t>
                  </w:r>
                  <w:r>
                    <w:rPr>
                      <w:rFonts w:ascii="Arial Unicode MS" w:eastAsia="Arial Unicode MS" w:hint="eastAsia"/>
                      <w:spacing w:val="-18"/>
                      <w:w w:val="100"/>
                    </w:rPr>
                    <w:t>9</w:t>
                  </w:r>
                  <w:r>
                    <w:rPr>
                      <w:rFonts w:ascii="Arial Unicode MS" w:eastAsia="Arial Unicode MS" w:hint="eastAsia"/>
                      <w:spacing w:val="-53"/>
                      <w:w w:val="100"/>
                    </w:rPr>
                    <w:t>0</w:t>
                  </w:r>
                  <w:r>
                    <w:rPr>
                      <w:rFonts w:ascii="Arial Unicode MS" w:eastAsia="Arial Unicode MS" w:hint="eastAsia"/>
                      <w:spacing w:val="-21"/>
                      <w:w w:val="100"/>
                      <w:position w:val="1"/>
                    </w:rPr>
                    <w:t>4</w:t>
                  </w:r>
                  <w:r>
                    <w:rPr>
                      <w:rFonts w:ascii="Arial Unicode MS" w:eastAsia="Arial Unicode MS" w:hint="eastAsia"/>
                      <w:spacing w:val="-54"/>
                      <w:w w:val="100"/>
                      <w:position w:val="1"/>
                    </w:rPr>
                    <w:t>1</w:t>
                  </w:r>
                  <w:r>
                    <w:rPr>
                      <w:rFonts w:ascii="Arial Unicode MS" w:eastAsia="Arial Unicode MS" w:hint="eastAsia"/>
                      <w:w w:val="100"/>
                      <w:position w:val="1"/>
                    </w:rPr>
                    <w:t>4</w:t>
                  </w:r>
                </w:p>
              </w:txbxContent>
            </v:textbox>
            <w10:wrap type="none"/>
          </v:shape>
        </w:pict>
      </w:r>
      <w:r>
        <w:rPr>
          <w:spacing w:val="-1"/>
          <w:w w:val="85"/>
        </w:rPr>
        <w:t>32</w:t>
      </w:r>
    </w:p>
    <w:p>
      <w:pPr>
        <w:pStyle w:val="BodyText"/>
        <w:spacing w:before="28"/>
        <w:ind w:right="90"/>
        <w:jc w:val="right"/>
      </w:pPr>
      <w:r>
        <w:rPr/>
        <w:pict>
          <v:shape style="position:absolute;margin-left:350.753326pt;margin-top:5.596662pt;width:5.6pt;height:107.55pt;mso-position-horizontal-relative:page;mso-position-vertical-relative:paragraph;z-index:464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spacing w:val="-97"/>
                      <w:w w:val="100"/>
                    </w:rPr>
                    <w:t>5</w:t>
                  </w:r>
                  <w:r>
                    <w:rPr>
                      <w:rFonts w:ascii="Arial Unicode MS"/>
                      <w:w w:val="100"/>
                    </w:rPr>
                    <w:t>0</w:t>
                  </w:r>
                  <w:r>
                    <w:rPr>
                      <w:rFonts w:ascii="Arial Unicode MS"/>
                    </w:rPr>
                    <w:t>      </w:t>
                  </w: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6</w:t>
                  </w:r>
                </w:p>
              </w:txbxContent>
            </v:textbox>
            <w10:wrap type="none"/>
          </v:shape>
        </w:pict>
      </w:r>
      <w:r>
        <w:rPr>
          <w:spacing w:val="-1"/>
          <w:w w:val="85"/>
        </w:rPr>
        <w:t>35</w:t>
      </w:r>
    </w:p>
    <w:p>
      <w:pPr>
        <w:pStyle w:val="BodyText"/>
        <w:spacing w:before="28"/>
        <w:ind w:right="87"/>
        <w:jc w:val="right"/>
      </w:pPr>
      <w:r>
        <w:rPr/>
        <w:pict>
          <v:shape style="position:absolute;margin-left:375.408295pt;margin-top:5.963157pt;width:6.9pt;height:40.85pt;mso-position-horizontal-relative:page;mso-position-vertical-relative:paragraph;z-index:46264"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position w:val="-2"/>
                    </w:rPr>
                    <w:t>_</w:t>
                  </w:r>
                </w:p>
              </w:txbxContent>
            </v:textbox>
            <w10:wrap type="none"/>
          </v:shape>
        </w:pict>
      </w:r>
      <w:r>
        <w:rPr/>
        <w:pict>
          <v:shape style="position:absolute;margin-left:345.410828pt;margin-top:5.963157pt;width:5.5pt;height:56.8pt;mso-position-horizontal-relative:page;mso-position-vertical-relative:paragraph;z-index:46552" type="#_x0000_t202" filled="false" stroked="false">
            <v:textbox inset="0,0,0,0" style="layout-flow:vertical-ideographic">
              <w:txbxContent>
                <w:p>
                  <w:pPr>
                    <w:pStyle w:val="BodyText"/>
                    <w:tabs>
                      <w:tab w:pos="684" w:val="left" w:leader="none"/>
                    </w:tabs>
                    <w:spacing w:line="132" w:lineRule="auto"/>
                    <w:ind w:left="20"/>
                    <w:rPr>
                      <w:rFonts w:ascii="Arial Unicode MS"/>
                    </w:rPr>
                  </w:pPr>
                  <w:r>
                    <w:rPr>
                      <w:rFonts w:ascii="Arial Unicode MS"/>
                      <w:w w:val="100"/>
                    </w:rPr>
                    <w:t>4</w:t>
                  </w:r>
                  <w:r>
                    <w:rPr>
                      <w:rFonts w:ascii="Arial Unicode MS"/>
                      <w:spacing w:val="12"/>
                    </w:rPr>
                    <w:t> </w:t>
                  </w:r>
                  <w:r>
                    <w:rPr>
                      <w:rFonts w:ascii="Arial Unicode MS"/>
                      <w:w w:val="100"/>
                    </w:rPr>
                    <w:t>1</w:t>
                  </w:r>
                  <w:r>
                    <w:rPr>
                      <w:rFonts w:ascii="Arial Unicode MS"/>
                      <w:spacing w:val="12"/>
                    </w:rPr>
                    <w:t> </w:t>
                  </w:r>
                  <w:r>
                    <w:rPr>
                      <w:rFonts w:ascii="Arial Unicode MS"/>
                      <w:w w:val="100"/>
                    </w:rPr>
                    <w:t>2</w:t>
                  </w:r>
                  <w:r>
                    <w:rPr>
                      <w:rFonts w:ascii="Arial Unicode MS"/>
                    </w:rPr>
                    <w:tab/>
                  </w:r>
                  <w:r>
                    <w:rPr>
                      <w:rFonts w:ascii="Arial Unicode MS"/>
                      <w:w w:val="100"/>
                    </w:rPr>
                    <w:t>1</w:t>
                  </w:r>
                  <w:r>
                    <w:rPr>
                      <w:rFonts w:ascii="Arial Unicode MS"/>
                    </w:rPr>
                    <w:t>     </w:t>
                  </w:r>
                  <w:r>
                    <w:rPr>
                      <w:rFonts w:ascii="Arial Unicode MS"/>
                      <w:spacing w:val="-10"/>
                    </w:rPr>
                    <w:t> </w:t>
                  </w:r>
                  <w:r>
                    <w:rPr>
                      <w:rFonts w:ascii="Arial Unicode MS"/>
                      <w:w w:val="100"/>
                    </w:rPr>
                    <w:t>l</w:t>
                  </w:r>
                </w:p>
              </w:txbxContent>
            </v:textbox>
            <w10:wrap type="none"/>
          </v:shape>
        </w:pict>
      </w:r>
      <w:r>
        <w:rPr>
          <w:spacing w:val="-1"/>
          <w:w w:val="85"/>
        </w:rPr>
        <w:t>45</w:t>
      </w:r>
    </w:p>
    <w:p>
      <w:pPr>
        <w:pStyle w:val="BodyText"/>
        <w:spacing w:before="28"/>
        <w:ind w:right="106"/>
        <w:jc w:val="right"/>
      </w:pPr>
      <w:r>
        <w:rPr>
          <w:spacing w:val="-1"/>
          <w:w w:val="85"/>
        </w:rPr>
        <w:t>479</w:t>
      </w:r>
    </w:p>
    <w:p>
      <w:pPr>
        <w:pStyle w:val="BodyText"/>
        <w:spacing w:before="35"/>
        <w:ind w:right="104"/>
        <w:jc w:val="right"/>
      </w:pPr>
      <w:r>
        <w:rPr>
          <w:spacing w:val="-1"/>
          <w:w w:val="85"/>
        </w:rPr>
        <w:t>141</w:t>
      </w:r>
    </w:p>
    <w:p>
      <w:pPr>
        <w:pStyle w:val="BodyText"/>
        <w:spacing w:before="28"/>
        <w:ind w:right="107"/>
        <w:jc w:val="right"/>
      </w:pPr>
      <w:r>
        <w:rPr>
          <w:spacing w:val="-1"/>
          <w:w w:val="85"/>
        </w:rPr>
        <w:t>212</w:t>
      </w:r>
    </w:p>
    <w:p>
      <w:pPr>
        <w:pStyle w:val="BodyText"/>
        <w:spacing w:before="21"/>
        <w:ind w:right="92"/>
        <w:jc w:val="right"/>
      </w:pPr>
      <w:r>
        <w:rPr>
          <w:spacing w:val="-1"/>
          <w:w w:val="85"/>
        </w:rPr>
        <w:t>80</w:t>
      </w:r>
    </w:p>
    <w:p>
      <w:pPr>
        <w:pStyle w:val="BodyText"/>
        <w:spacing w:before="28"/>
        <w:ind w:right="104"/>
        <w:jc w:val="right"/>
      </w:pPr>
      <w:r>
        <w:rPr>
          <w:spacing w:val="-1"/>
          <w:w w:val="85"/>
        </w:rPr>
        <w:t>115</w:t>
      </w:r>
    </w:p>
    <w:p>
      <w:pPr>
        <w:pStyle w:val="BodyText"/>
        <w:spacing w:before="28"/>
        <w:ind w:right="92"/>
        <w:jc w:val="right"/>
      </w:pPr>
      <w:r>
        <w:rPr/>
        <w:pict>
          <v:shape style="position:absolute;margin-left:376.806122pt;margin-top:6.354558pt;width:5.35pt;height:8.0500pt;mso-position-horizontal-relative:page;mso-position-vertical-relative:paragraph;z-index:462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spacing w:val="-1"/>
          <w:w w:val="85"/>
        </w:rPr>
        <w:t>88</w:t>
      </w:r>
    </w:p>
    <w:p>
      <w:pPr>
        <w:pStyle w:val="BodyText"/>
        <w:spacing w:before="27"/>
        <w:ind w:right="104"/>
        <w:jc w:val="right"/>
      </w:pPr>
      <w:r>
        <w:rPr>
          <w:spacing w:val="-1"/>
          <w:w w:val="85"/>
        </w:rPr>
        <w:t>190</w:t>
      </w:r>
    </w:p>
    <w:p>
      <w:pPr>
        <w:pStyle w:val="BodyText"/>
        <w:spacing w:before="28"/>
        <w:ind w:right="65"/>
        <w:jc w:val="right"/>
      </w:pPr>
      <w:r>
        <w:rPr>
          <w:spacing w:val="-1"/>
        </w:rPr>
        <w:t>79</w:t>
      </w:r>
    </w:p>
    <w:p>
      <w:pPr>
        <w:pStyle w:val="BodyText"/>
        <w:spacing w:before="35"/>
        <w:ind w:right="72"/>
        <w:jc w:val="right"/>
      </w:pPr>
      <w:r>
        <w:rPr>
          <w:spacing w:val="-1"/>
          <w:w w:val="110"/>
        </w:rPr>
        <w:t>92</w:t>
      </w:r>
    </w:p>
    <w:p>
      <w:pPr>
        <w:pStyle w:val="BodyText"/>
        <w:spacing w:before="21"/>
        <w:ind w:right="72"/>
        <w:jc w:val="right"/>
      </w:pPr>
      <w:r>
        <w:rPr>
          <w:w w:val="105"/>
        </w:rPr>
        <w:t>42</w:t>
      </w:r>
    </w:p>
    <w:p>
      <w:pPr>
        <w:pStyle w:val="BodyText"/>
        <w:spacing w:before="28"/>
        <w:ind w:right="75"/>
        <w:jc w:val="right"/>
      </w:pPr>
      <w:r>
        <w:rPr/>
        <w:pict>
          <v:shape style="position:absolute;margin-left:381.6828pt;margin-top:6.744363pt;width:4.150pt;height:8.0500pt;mso-position-horizontal-relative:page;mso-position-vertical-relative:paragraph;z-index:46192"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376.806122pt;margin-top:5.993963pt;width:5.35pt;height:8.0500pt;mso-position-horizontal-relative:page;mso-position-vertical-relative:paragraph;z-index:463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05"/>
        </w:rPr>
        <w:t>35</w:t>
      </w:r>
    </w:p>
    <w:p>
      <w:pPr>
        <w:pStyle w:val="BodyText"/>
        <w:spacing w:before="21"/>
        <w:ind w:right="68"/>
        <w:jc w:val="right"/>
      </w:pPr>
      <w:r>
        <w:rPr>
          <w:w w:val="110"/>
        </w:rPr>
        <w:t>1,074</w:t>
      </w:r>
    </w:p>
    <w:p>
      <w:pPr>
        <w:pStyle w:val="BodyText"/>
        <w:spacing w:line="133" w:lineRule="exact"/>
        <w:ind w:left="306"/>
        <w:jc w:val="center"/>
      </w:pPr>
      <w:r>
        <w:rPr/>
        <w:br w:type="column"/>
      </w:r>
      <w:r>
        <w:rPr>
          <w:w w:val="115"/>
        </w:rPr>
        <w:t>4.030</w:t>
      </w:r>
    </w:p>
    <w:p>
      <w:pPr>
        <w:pStyle w:val="BodyText"/>
        <w:spacing w:before="28"/>
        <w:ind w:left="299"/>
        <w:jc w:val="center"/>
      </w:pPr>
      <w:r>
        <w:rPr>
          <w:w w:val="110"/>
        </w:rPr>
        <w:t>2.244</w:t>
      </w:r>
    </w:p>
    <w:p>
      <w:pPr>
        <w:pStyle w:val="BodyText"/>
        <w:spacing w:before="20"/>
        <w:ind w:left="292"/>
        <w:jc w:val="center"/>
      </w:pPr>
      <w:r>
        <w:rPr>
          <w:w w:val="110"/>
        </w:rPr>
        <w:t>3.219</w:t>
      </w:r>
    </w:p>
    <w:p>
      <w:pPr>
        <w:pStyle w:val="BodyText"/>
        <w:spacing w:before="28"/>
        <w:ind w:left="391"/>
        <w:jc w:val="center"/>
      </w:pPr>
      <w:r>
        <w:rPr>
          <w:w w:val="110"/>
        </w:rPr>
        <w:t>504</w:t>
      </w:r>
    </w:p>
    <w:p>
      <w:pPr>
        <w:pStyle w:val="BodyText"/>
        <w:spacing w:before="21"/>
        <w:ind w:left="393"/>
        <w:jc w:val="center"/>
      </w:pPr>
      <w:r>
        <w:rPr>
          <w:w w:val="110"/>
        </w:rPr>
        <w:t>707</w:t>
      </w:r>
    </w:p>
    <w:p>
      <w:pPr>
        <w:pStyle w:val="BodyText"/>
        <w:spacing w:before="21"/>
        <w:ind w:left="374"/>
        <w:jc w:val="center"/>
      </w:pPr>
      <w:r>
        <w:rPr>
          <w:w w:val="110"/>
        </w:rPr>
        <w:t>830</w:t>
      </w:r>
    </w:p>
    <w:p>
      <w:pPr>
        <w:pStyle w:val="BodyText"/>
        <w:spacing w:before="27"/>
        <w:ind w:left="376"/>
        <w:jc w:val="center"/>
      </w:pPr>
      <w:r>
        <w:rPr>
          <w:w w:val="110"/>
        </w:rPr>
        <w:t>597</w:t>
      </w:r>
    </w:p>
    <w:p>
      <w:pPr>
        <w:pStyle w:val="BodyText"/>
        <w:spacing w:before="28"/>
        <w:ind w:left="378"/>
        <w:jc w:val="center"/>
      </w:pPr>
      <w:r>
        <w:rPr>
          <w:w w:val="110"/>
        </w:rPr>
        <w:t>643</w:t>
      </w:r>
    </w:p>
    <w:p>
      <w:pPr>
        <w:pStyle w:val="BodyText"/>
        <w:spacing w:before="28"/>
        <w:ind w:left="214"/>
        <w:jc w:val="center"/>
      </w:pPr>
      <w:r>
        <w:rPr>
          <w:w w:val="115"/>
        </w:rPr>
        <w:t>12.774</w:t>
      </w:r>
    </w:p>
    <w:p>
      <w:pPr>
        <w:pStyle w:val="BodyText"/>
        <w:spacing w:before="21"/>
        <w:ind w:left="347"/>
        <w:jc w:val="center"/>
      </w:pPr>
      <w:r>
        <w:rPr/>
        <w:t>220</w:t>
      </w:r>
    </w:p>
    <w:p>
      <w:pPr>
        <w:pStyle w:val="BodyText"/>
        <w:spacing w:before="28"/>
        <w:ind w:left="437"/>
        <w:jc w:val="center"/>
      </w:pPr>
      <w:r>
        <w:rPr/>
        <w:t>43</w:t>
      </w:r>
    </w:p>
    <w:p>
      <w:pPr>
        <w:spacing w:before="30"/>
        <w:ind w:left="450" w:right="0" w:firstLine="0"/>
        <w:jc w:val="center"/>
        <w:rPr>
          <w:sz w:val="11"/>
        </w:rPr>
      </w:pPr>
      <w:r>
        <w:rPr>
          <w:sz w:val="11"/>
        </w:rPr>
        <w:t>G4</w:t>
      </w:r>
    </w:p>
    <w:p>
      <w:pPr>
        <w:pStyle w:val="BodyText"/>
        <w:spacing w:before="30"/>
        <w:ind w:left="426"/>
        <w:jc w:val="center"/>
      </w:pPr>
      <w:r>
        <w:rPr/>
        <w:t>43</w:t>
      </w:r>
    </w:p>
    <w:p>
      <w:pPr>
        <w:pStyle w:val="BodyText"/>
        <w:spacing w:before="28"/>
        <w:ind w:left="425"/>
        <w:jc w:val="center"/>
      </w:pPr>
      <w:r>
        <w:rPr/>
        <w:t>29</w:t>
      </w:r>
    </w:p>
    <w:p>
      <w:pPr>
        <w:pStyle w:val="BodyText"/>
        <w:spacing w:before="20"/>
        <w:ind w:left="425"/>
        <w:jc w:val="center"/>
      </w:pPr>
      <w:r>
        <w:rPr/>
        <w:t>27</w:t>
      </w:r>
    </w:p>
    <w:p>
      <w:pPr>
        <w:pStyle w:val="BodyText"/>
        <w:spacing w:before="28"/>
        <w:ind w:left="373"/>
        <w:jc w:val="center"/>
        <w:rPr>
          <w:rFonts w:ascii="Arial"/>
        </w:rPr>
      </w:pPr>
      <w:r>
        <w:rPr>
          <w:rFonts w:ascii="Arial"/>
        </w:rPr>
        <w:t>425</w:t>
      </w:r>
    </w:p>
    <w:p>
      <w:pPr>
        <w:pStyle w:val="BodyText"/>
        <w:spacing w:before="21"/>
        <w:ind w:left="356"/>
        <w:jc w:val="center"/>
      </w:pPr>
      <w:r>
        <w:rPr/>
        <w:t>178</w:t>
      </w:r>
    </w:p>
    <w:p>
      <w:pPr>
        <w:pStyle w:val="BodyText"/>
        <w:spacing w:before="21"/>
        <w:ind w:left="350"/>
        <w:jc w:val="center"/>
      </w:pPr>
      <w:r>
        <w:rPr/>
        <w:t>294</w:t>
      </w:r>
    </w:p>
    <w:p>
      <w:pPr>
        <w:spacing w:before="36"/>
        <w:ind w:left="438" w:right="0" w:firstLine="0"/>
        <w:jc w:val="center"/>
        <w:rPr>
          <w:rFonts w:ascii="Arial"/>
          <w:sz w:val="11"/>
        </w:rPr>
      </w:pPr>
      <w:r>
        <w:rPr>
          <w:rFonts w:ascii="Arial"/>
          <w:sz w:val="11"/>
        </w:rPr>
        <w:t>8G</w:t>
      </w:r>
    </w:p>
    <w:p>
      <w:pPr>
        <w:spacing w:before="42"/>
        <w:ind w:left="394" w:right="0" w:firstLine="0"/>
        <w:jc w:val="center"/>
        <w:rPr>
          <w:sz w:val="10"/>
        </w:rPr>
      </w:pPr>
      <w:r>
        <w:rPr>
          <w:sz w:val="10"/>
        </w:rPr>
        <w:t>)2</w:t>
      </w:r>
    </w:p>
    <w:p>
      <w:pPr>
        <w:pStyle w:val="BodyText"/>
        <w:spacing w:before="40"/>
        <w:ind w:left="415"/>
        <w:jc w:val="center"/>
      </w:pPr>
      <w:r>
        <w:rPr/>
        <w:t>29</w:t>
      </w:r>
    </w:p>
    <w:p>
      <w:pPr>
        <w:pStyle w:val="BodyText"/>
        <w:spacing w:before="13"/>
        <w:ind w:left="434"/>
        <w:jc w:val="center"/>
        <w:rPr>
          <w:rFonts w:ascii="Arial"/>
        </w:rPr>
      </w:pPr>
      <w:r>
        <w:rPr>
          <w:rFonts w:ascii="Arial"/>
        </w:rPr>
        <w:t>)</w:t>
      </w:r>
      <w:r>
        <w:rPr>
          <w:rFonts w:ascii="Arial"/>
          <w:spacing w:val="-8"/>
        </w:rPr>
        <w:t> </w:t>
      </w:r>
      <w:r>
        <w:rPr>
          <w:rFonts w:ascii="Arial"/>
        </w:rPr>
        <w:t>1</w:t>
      </w:r>
    </w:p>
    <w:p>
      <w:pPr>
        <w:pStyle w:val="BodyText"/>
        <w:spacing w:before="28"/>
        <w:ind w:left="399"/>
        <w:jc w:val="center"/>
      </w:pPr>
      <w:r>
        <w:rPr/>
        <w:t>73</w:t>
      </w:r>
    </w:p>
    <w:p>
      <w:pPr>
        <w:pStyle w:val="BodyText"/>
        <w:spacing w:before="28"/>
        <w:ind w:left="399"/>
        <w:jc w:val="center"/>
      </w:pPr>
      <w:r>
        <w:rPr/>
        <w:t>77</w:t>
      </w:r>
    </w:p>
    <w:p>
      <w:pPr>
        <w:pStyle w:val="BodyText"/>
        <w:spacing w:before="28"/>
        <w:ind w:left="289"/>
        <w:jc w:val="center"/>
      </w:pPr>
      <w:r>
        <w:rPr/>
        <w:t>880</w:t>
      </w:r>
    </w:p>
    <w:p>
      <w:pPr>
        <w:pStyle w:val="BodyText"/>
        <w:spacing w:before="21"/>
        <w:ind w:left="356"/>
        <w:jc w:val="center"/>
      </w:pPr>
      <w:r>
        <w:rPr>
          <w:w w:val="110"/>
        </w:rPr>
        <w:t>152</w:t>
      </w:r>
    </w:p>
    <w:p>
      <w:pPr>
        <w:pStyle w:val="BodyText"/>
        <w:spacing w:before="28"/>
        <w:ind w:left="415"/>
        <w:jc w:val="center"/>
      </w:pPr>
      <w:r>
        <w:rPr>
          <w:w w:val="110"/>
        </w:rPr>
        <w:t>42</w:t>
      </w:r>
    </w:p>
    <w:p>
      <w:pPr>
        <w:pStyle w:val="BodyText"/>
        <w:spacing w:before="20"/>
        <w:ind w:left="414"/>
        <w:jc w:val="center"/>
      </w:pPr>
      <w:r>
        <w:rPr>
          <w:w w:val="110"/>
        </w:rPr>
        <w:t>28</w:t>
      </w:r>
    </w:p>
    <w:p>
      <w:pPr>
        <w:pStyle w:val="BodyText"/>
        <w:spacing w:before="28"/>
        <w:ind w:left="344"/>
        <w:jc w:val="center"/>
        <w:rPr>
          <w:rFonts w:ascii="Arial"/>
        </w:rPr>
      </w:pPr>
      <w:r>
        <w:rPr>
          <w:rFonts w:ascii="Arial"/>
          <w:w w:val="105"/>
        </w:rPr>
        <w:t>222</w:t>
      </w:r>
    </w:p>
    <w:p>
      <w:pPr>
        <w:pStyle w:val="BodyText"/>
        <w:spacing w:before="21"/>
        <w:ind w:left="331"/>
        <w:jc w:val="center"/>
      </w:pPr>
      <w:r>
        <w:rPr>
          <w:w w:val="105"/>
        </w:rPr>
        <w:t>133</w:t>
      </w:r>
    </w:p>
    <w:p>
      <w:pPr>
        <w:pStyle w:val="BodyText"/>
        <w:spacing w:before="21"/>
        <w:ind w:left="317"/>
        <w:jc w:val="center"/>
      </w:pPr>
      <w:r>
        <w:rPr>
          <w:w w:val="105"/>
        </w:rPr>
        <w:t>162</w:t>
      </w:r>
    </w:p>
    <w:p>
      <w:pPr>
        <w:pStyle w:val="BodyText"/>
        <w:spacing w:before="27"/>
        <w:ind w:left="317"/>
        <w:jc w:val="center"/>
      </w:pPr>
      <w:r>
        <w:rPr>
          <w:w w:val="105"/>
        </w:rPr>
        <w:t>133</w:t>
      </w:r>
    </w:p>
    <w:p>
      <w:pPr>
        <w:pStyle w:val="BodyText"/>
        <w:spacing w:before="28"/>
        <w:ind w:left="311"/>
        <w:jc w:val="center"/>
      </w:pPr>
      <w:r>
        <w:rPr>
          <w:w w:val="105"/>
        </w:rPr>
        <w:t>278</w:t>
      </w:r>
    </w:p>
    <w:p>
      <w:pPr>
        <w:pStyle w:val="BodyText"/>
        <w:spacing w:before="21"/>
        <w:ind w:left="311"/>
        <w:jc w:val="center"/>
      </w:pPr>
      <w:r>
        <w:rPr>
          <w:w w:val="105"/>
        </w:rPr>
        <w:t>283</w:t>
      </w:r>
    </w:p>
    <w:p>
      <w:pPr>
        <w:pStyle w:val="BodyText"/>
        <w:spacing w:before="21"/>
        <w:ind w:left="388"/>
        <w:jc w:val="center"/>
      </w:pPr>
      <w:r>
        <w:rPr>
          <w:w w:val="105"/>
        </w:rPr>
        <w:t>93</w:t>
      </w:r>
    </w:p>
    <w:p>
      <w:pPr>
        <w:pStyle w:val="BodyText"/>
        <w:spacing w:before="28"/>
        <w:ind w:left="317"/>
        <w:jc w:val="center"/>
      </w:pPr>
      <w:r>
        <w:rPr>
          <w:w w:val="105"/>
        </w:rPr>
        <w:t>115</w:t>
      </w:r>
    </w:p>
    <w:p>
      <w:pPr>
        <w:pStyle w:val="BodyText"/>
        <w:spacing w:before="28"/>
        <w:ind w:left="394"/>
        <w:jc w:val="center"/>
      </w:pPr>
      <w:r>
        <w:rPr>
          <w:w w:val="105"/>
        </w:rPr>
        <w:t>48</w:t>
      </w:r>
    </w:p>
    <w:p>
      <w:pPr>
        <w:pStyle w:val="BodyText"/>
        <w:spacing w:before="27"/>
        <w:ind w:left="236"/>
        <w:jc w:val="center"/>
      </w:pPr>
      <w:r>
        <w:rPr>
          <w:w w:val="115"/>
        </w:rPr>
        <w:t>1.245</w:t>
      </w:r>
    </w:p>
    <w:p>
      <w:pPr>
        <w:pStyle w:val="BodyText"/>
        <w:spacing w:before="21"/>
        <w:ind w:left="328"/>
        <w:jc w:val="center"/>
      </w:pPr>
      <w:r>
        <w:rPr>
          <w:w w:val="110"/>
        </w:rPr>
        <w:t>196</w:t>
      </w:r>
    </w:p>
    <w:p>
      <w:pPr>
        <w:pStyle w:val="BodyText"/>
        <w:spacing w:before="21"/>
        <w:ind w:left="313"/>
        <w:jc w:val="center"/>
      </w:pPr>
      <w:r>
        <w:rPr>
          <w:w w:val="110"/>
        </w:rPr>
        <w:t>141</w:t>
      </w:r>
    </w:p>
    <w:p>
      <w:pPr>
        <w:pStyle w:val="BodyText"/>
        <w:spacing w:before="28"/>
        <w:ind w:left="328"/>
        <w:jc w:val="center"/>
      </w:pPr>
      <w:r>
        <w:rPr>
          <w:w w:val="110"/>
        </w:rPr>
        <w:t>180</w:t>
      </w:r>
    </w:p>
    <w:p>
      <w:pPr>
        <w:pStyle w:val="BodyText"/>
        <w:spacing w:before="28"/>
        <w:ind w:left="313"/>
        <w:jc w:val="center"/>
      </w:pPr>
      <w:r>
        <w:rPr>
          <w:w w:val="110"/>
        </w:rPr>
        <w:t>181</w:t>
      </w:r>
    </w:p>
    <w:p>
      <w:pPr>
        <w:pStyle w:val="BodyText"/>
        <w:spacing w:before="20"/>
        <w:ind w:left="381"/>
        <w:jc w:val="center"/>
      </w:pPr>
      <w:r>
        <w:rPr>
          <w:w w:val="110"/>
        </w:rPr>
        <w:t>30</w:t>
      </w:r>
    </w:p>
    <w:p>
      <w:pPr>
        <w:pStyle w:val="BodyText"/>
        <w:spacing w:before="28"/>
        <w:ind w:left="380"/>
        <w:jc w:val="center"/>
      </w:pPr>
      <w:r>
        <w:rPr>
          <w:w w:val="110"/>
        </w:rPr>
        <w:t>60</w:t>
      </w:r>
    </w:p>
    <w:p>
      <w:pPr>
        <w:spacing w:before="30"/>
        <w:ind w:left="306" w:right="0" w:firstLine="0"/>
        <w:jc w:val="center"/>
        <w:rPr>
          <w:rFonts w:ascii="Arial"/>
          <w:sz w:val="11"/>
        </w:rPr>
      </w:pPr>
      <w:r>
        <w:rPr>
          <w:rFonts w:ascii="Arial"/>
          <w:w w:val="110"/>
          <w:sz w:val="11"/>
        </w:rPr>
        <w:t>788</w:t>
      </w:r>
    </w:p>
    <w:p>
      <w:pPr>
        <w:pStyle w:val="BodyText"/>
        <w:spacing w:before="30"/>
        <w:ind w:left="307"/>
        <w:jc w:val="center"/>
      </w:pPr>
      <w:r>
        <w:rPr>
          <w:w w:val="110"/>
        </w:rPr>
        <w:t>212</w:t>
      </w:r>
    </w:p>
    <w:p>
      <w:pPr>
        <w:pStyle w:val="BodyText"/>
        <w:spacing w:before="28"/>
        <w:ind w:left="299"/>
        <w:jc w:val="center"/>
      </w:pPr>
      <w:r>
        <w:rPr>
          <w:w w:val="110"/>
        </w:rPr>
        <w:t>134</w:t>
      </w:r>
    </w:p>
    <w:p>
      <w:pPr>
        <w:pStyle w:val="BodyText"/>
        <w:spacing w:before="28"/>
        <w:ind w:left="308"/>
        <w:jc w:val="center"/>
      </w:pPr>
      <w:r>
        <w:rPr>
          <w:w w:val="105"/>
        </w:rPr>
        <w:t>121</w:t>
      </w:r>
    </w:p>
    <w:p>
      <w:pPr>
        <w:pStyle w:val="BodyText"/>
        <w:spacing w:before="21"/>
        <w:ind w:left="379"/>
        <w:jc w:val="center"/>
      </w:pPr>
      <w:r>
        <w:rPr>
          <w:w w:val="110"/>
        </w:rPr>
        <w:t>66</w:t>
      </w:r>
    </w:p>
    <w:p>
      <w:pPr>
        <w:pStyle w:val="BodyText"/>
        <w:spacing w:before="20"/>
        <w:ind w:left="297"/>
        <w:jc w:val="center"/>
      </w:pPr>
      <w:r>
        <w:rPr>
          <w:w w:val="110"/>
        </w:rPr>
        <w:t>137</w:t>
      </w:r>
    </w:p>
    <w:p>
      <w:pPr>
        <w:pStyle w:val="BodyText"/>
        <w:spacing w:before="28"/>
        <w:ind w:left="380"/>
        <w:jc w:val="center"/>
      </w:pPr>
      <w:r>
        <w:rPr>
          <w:w w:val="110"/>
        </w:rPr>
        <w:t>75</w:t>
      </w:r>
    </w:p>
    <w:p>
      <w:pPr>
        <w:pStyle w:val="BodyText"/>
        <w:spacing w:before="21"/>
        <w:ind w:left="282"/>
        <w:jc w:val="center"/>
      </w:pPr>
      <w:r>
        <w:rPr>
          <w:w w:val="110"/>
        </w:rPr>
        <w:t>162</w:t>
      </w:r>
    </w:p>
    <w:p>
      <w:pPr>
        <w:pStyle w:val="BodyText"/>
        <w:spacing w:before="28"/>
        <w:ind w:left="297"/>
        <w:jc w:val="center"/>
      </w:pPr>
      <w:r>
        <w:rPr>
          <w:w w:val="110"/>
        </w:rPr>
        <w:t>145</w:t>
      </w:r>
    </w:p>
    <w:p>
      <w:pPr>
        <w:pStyle w:val="BodyText"/>
        <w:spacing w:before="28"/>
        <w:ind w:left="282"/>
        <w:jc w:val="center"/>
      </w:pPr>
      <w:r>
        <w:rPr>
          <w:w w:val="110"/>
        </w:rPr>
        <w:t>118</w:t>
      </w:r>
    </w:p>
    <w:p>
      <w:pPr>
        <w:pStyle w:val="BodyText"/>
        <w:spacing w:before="20"/>
        <w:ind w:left="282"/>
        <w:jc w:val="center"/>
      </w:pPr>
      <w:r>
        <w:rPr>
          <w:w w:val="110"/>
        </w:rPr>
        <w:t>163</w:t>
      </w:r>
    </w:p>
    <w:p>
      <w:pPr>
        <w:pStyle w:val="BodyText"/>
        <w:spacing w:before="28"/>
        <w:ind w:left="282"/>
        <w:jc w:val="center"/>
      </w:pPr>
      <w:r>
        <w:rPr>
          <w:w w:val="110"/>
        </w:rPr>
        <w:t>166</w:t>
      </w:r>
    </w:p>
    <w:p>
      <w:pPr>
        <w:pStyle w:val="BodyText"/>
        <w:spacing w:before="21"/>
        <w:ind w:left="190"/>
        <w:jc w:val="center"/>
      </w:pPr>
      <w:r>
        <w:rPr>
          <w:w w:val="115"/>
        </w:rPr>
        <w:t>1,499</w:t>
      </w:r>
    </w:p>
    <w:p>
      <w:pPr>
        <w:pStyle w:val="BodyText"/>
        <w:spacing w:before="35"/>
        <w:ind w:left="365"/>
        <w:jc w:val="center"/>
      </w:pPr>
      <w:r>
        <w:rPr>
          <w:w w:val="110"/>
        </w:rPr>
        <w:t>74</w:t>
      </w:r>
    </w:p>
    <w:p>
      <w:pPr>
        <w:pStyle w:val="BodyText"/>
        <w:spacing w:line="131" w:lineRule="exact" w:before="28"/>
        <w:ind w:left="281"/>
        <w:jc w:val="center"/>
      </w:pPr>
      <w:r>
        <w:rPr>
          <w:w w:val="110"/>
        </w:rPr>
        <w:t>124</w:t>
      </w:r>
    </w:p>
    <w:p>
      <w:pPr>
        <w:spacing w:line="367" w:lineRule="exact" w:before="0"/>
        <w:ind w:left="304" w:right="0" w:firstLine="0"/>
        <w:jc w:val="center"/>
        <w:rPr>
          <w:rFonts w:ascii="Arial" w:hAnsi="Arial"/>
          <w:sz w:val="34"/>
        </w:rPr>
      </w:pPr>
      <w:r>
        <w:rPr>
          <w:spacing w:val="-13"/>
          <w:w w:val="110"/>
          <w:position w:val="1"/>
          <w:sz w:val="12"/>
        </w:rPr>
        <w:t>1</w:t>
      </w:r>
      <w:r>
        <w:rPr>
          <w:rFonts w:ascii="Arial" w:hAnsi="Arial"/>
          <w:spacing w:val="-70"/>
          <w:w w:val="109"/>
          <w:sz w:val="34"/>
        </w:rPr>
        <w:t>’</w:t>
      </w:r>
      <w:r>
        <w:rPr>
          <w:spacing w:val="-3"/>
          <w:w w:val="110"/>
          <w:position w:val="1"/>
          <w:sz w:val="12"/>
        </w:rPr>
        <w:t>1</w:t>
      </w:r>
      <w:r>
        <w:rPr>
          <w:spacing w:val="-66"/>
          <w:w w:val="110"/>
          <w:position w:val="1"/>
          <w:sz w:val="12"/>
        </w:rPr>
        <w:t>9</w:t>
      </w:r>
      <w:r>
        <w:rPr>
          <w:rFonts w:ascii="Arial" w:hAnsi="Arial"/>
          <w:spacing w:val="-1"/>
          <w:w w:val="109"/>
          <w:sz w:val="34"/>
        </w:rPr>
        <w:t>’</w:t>
      </w:r>
    </w:p>
    <w:p>
      <w:pPr>
        <w:spacing w:line="132" w:lineRule="exact" w:before="0"/>
        <w:ind w:left="337" w:right="0" w:firstLine="0"/>
        <w:jc w:val="center"/>
        <w:rPr>
          <w:sz w:val="13"/>
        </w:rPr>
      </w:pPr>
      <w:r>
        <w:rPr>
          <w:w w:val="110"/>
          <w:sz w:val="13"/>
        </w:rPr>
        <w:t>J2</w:t>
      </w:r>
    </w:p>
    <w:p>
      <w:pPr>
        <w:spacing w:before="16"/>
        <w:ind w:left="337" w:right="0" w:firstLine="0"/>
        <w:jc w:val="center"/>
        <w:rPr>
          <w:sz w:val="13"/>
        </w:rPr>
      </w:pPr>
      <w:r>
        <w:rPr>
          <w:w w:val="110"/>
          <w:sz w:val="13"/>
        </w:rPr>
        <w:t>J2</w:t>
      </w:r>
    </w:p>
    <w:p>
      <w:pPr>
        <w:pStyle w:val="BodyText"/>
        <w:spacing w:before="26"/>
        <w:ind w:left="337"/>
        <w:jc w:val="center"/>
      </w:pPr>
      <w:r>
        <w:rPr>
          <w:w w:val="110"/>
        </w:rPr>
        <w:t>35</w:t>
      </w:r>
    </w:p>
    <w:p>
      <w:pPr>
        <w:pStyle w:val="BodyText"/>
        <w:spacing w:before="28"/>
        <w:ind w:left="257"/>
        <w:jc w:val="center"/>
      </w:pPr>
      <w:r>
        <w:rPr>
          <w:w w:val="110"/>
        </w:rPr>
        <w:t>515</w:t>
      </w:r>
    </w:p>
    <w:p>
      <w:pPr>
        <w:pStyle w:val="BodyText"/>
        <w:spacing w:before="35"/>
        <w:ind w:left="270"/>
        <w:jc w:val="center"/>
      </w:pPr>
      <w:r>
        <w:rPr>
          <w:w w:val="110"/>
        </w:rPr>
        <w:t>158</w:t>
      </w:r>
    </w:p>
    <w:p>
      <w:pPr>
        <w:pStyle w:val="BodyText"/>
        <w:spacing w:before="28"/>
        <w:ind w:left="249"/>
        <w:jc w:val="center"/>
      </w:pPr>
      <w:r>
        <w:rPr>
          <w:w w:val="110"/>
        </w:rPr>
        <w:t>221</w:t>
      </w:r>
    </w:p>
    <w:p>
      <w:pPr>
        <w:pStyle w:val="BodyText"/>
        <w:spacing w:before="21"/>
        <w:ind w:left="255"/>
        <w:jc w:val="center"/>
      </w:pPr>
      <w:r>
        <w:rPr>
          <w:w w:val="110"/>
        </w:rPr>
        <w:t>104</w:t>
      </w:r>
    </w:p>
    <w:p>
      <w:pPr>
        <w:pStyle w:val="BodyText"/>
        <w:spacing w:before="35"/>
        <w:ind w:left="270"/>
        <w:jc w:val="center"/>
      </w:pPr>
      <w:r>
        <w:rPr>
          <w:w w:val="110"/>
        </w:rPr>
        <w:t>127</w:t>
      </w:r>
    </w:p>
    <w:p>
      <w:pPr>
        <w:pStyle w:val="BodyText"/>
        <w:spacing w:before="20"/>
        <w:ind w:left="311"/>
        <w:jc w:val="center"/>
        <w:rPr>
          <w:rFonts w:ascii="Arial"/>
        </w:rPr>
      </w:pPr>
      <w:r>
        <w:rPr>
          <w:rFonts w:ascii="Arial"/>
          <w:w w:val="110"/>
        </w:rPr>
        <w:t>JI</w:t>
      </w:r>
    </w:p>
    <w:p>
      <w:pPr>
        <w:pStyle w:val="BodyText"/>
        <w:spacing w:before="28"/>
        <w:ind w:left="255"/>
        <w:jc w:val="center"/>
      </w:pPr>
      <w:r>
        <w:rPr>
          <w:w w:val="110"/>
        </w:rPr>
        <w:t>197</w:t>
      </w:r>
    </w:p>
    <w:p>
      <w:pPr>
        <w:pStyle w:val="BodyText"/>
        <w:spacing w:before="28"/>
        <w:ind w:left="318"/>
        <w:jc w:val="center"/>
      </w:pPr>
      <w:r>
        <w:rPr>
          <w:w w:val="110"/>
        </w:rPr>
        <w:t>83</w:t>
      </w:r>
    </w:p>
    <w:p>
      <w:pPr>
        <w:pStyle w:val="BodyText"/>
        <w:spacing w:before="28"/>
        <w:ind w:left="323"/>
        <w:jc w:val="center"/>
      </w:pPr>
      <w:r>
        <w:rPr>
          <w:w w:val="110"/>
        </w:rPr>
        <w:t>94</w:t>
      </w:r>
    </w:p>
    <w:p>
      <w:pPr>
        <w:pStyle w:val="BodyText"/>
        <w:spacing w:before="21"/>
        <w:ind w:left="329"/>
        <w:jc w:val="center"/>
      </w:pPr>
      <w:r>
        <w:rPr>
          <w:w w:val="110"/>
        </w:rPr>
        <w:t>40</w:t>
      </w:r>
    </w:p>
    <w:p>
      <w:pPr>
        <w:pStyle w:val="BodyText"/>
        <w:spacing w:before="28"/>
        <w:ind w:left="329"/>
        <w:jc w:val="center"/>
      </w:pPr>
      <w:r>
        <w:rPr>
          <w:w w:val="110"/>
        </w:rPr>
        <w:t>40</w:t>
      </w:r>
    </w:p>
    <w:p>
      <w:pPr>
        <w:pStyle w:val="BodyText"/>
        <w:spacing w:before="28"/>
        <w:ind w:left="163"/>
        <w:jc w:val="center"/>
      </w:pPr>
      <w:r>
        <w:rPr>
          <w:w w:val="115"/>
        </w:rPr>
        <w:t>1.135</w:t>
      </w:r>
    </w:p>
    <w:p>
      <w:pPr>
        <w:pStyle w:val="BodyText"/>
        <w:spacing w:line="283" w:lineRule="auto" w:before="2"/>
        <w:ind w:left="295" w:right="2239" w:firstLine="10"/>
        <w:jc w:val="right"/>
      </w:pPr>
      <w:r>
        <w:rPr/>
        <w:br w:type="column"/>
      </w:r>
      <w:r>
        <w:rPr>
          <w:w w:val="105"/>
        </w:rPr>
        <w:t>4.19</w:t>
      </w:r>
      <w:r>
        <w:rPr>
          <w:spacing w:val="-12"/>
          <w:w w:val="105"/>
        </w:rPr>
        <w:t> </w:t>
      </w:r>
      <w:r>
        <w:rPr>
          <w:rFonts w:ascii="Arial Unicode MS" w:hAnsi="Arial Unicode MS"/>
          <w:spacing w:val="-17"/>
          <w:w w:val="105"/>
          <w:sz w:val="9"/>
        </w:rPr>
        <w:t>↑</w:t>
      </w:r>
      <w:r>
        <w:rPr>
          <w:rFonts w:ascii="Arial Unicode MS" w:hAnsi="Arial Unicode MS"/>
          <w:w w:val="101"/>
          <w:sz w:val="9"/>
        </w:rPr>
        <w:t> </w:t>
      </w:r>
      <w:r>
        <w:rPr>
          <w:w w:val="110"/>
        </w:rPr>
        <w:t>2.287 </w:t>
      </w:r>
      <w:r>
        <w:rPr>
          <w:w w:val="115"/>
        </w:rPr>
        <w:t>3.457 452</w:t>
      </w:r>
    </w:p>
    <w:p>
      <w:pPr>
        <w:pStyle w:val="BodyText"/>
        <w:spacing w:line="129" w:lineRule="exact"/>
        <w:ind w:left="211" w:right="2048"/>
        <w:jc w:val="center"/>
      </w:pPr>
      <w:r>
        <w:rPr>
          <w:w w:val="115"/>
        </w:rPr>
        <w:t>)</w:t>
      </w:r>
      <w:r>
        <w:rPr>
          <w:spacing w:val="-15"/>
          <w:w w:val="115"/>
        </w:rPr>
        <w:t> </w:t>
      </w:r>
      <w:r>
        <w:rPr>
          <w:w w:val="115"/>
        </w:rPr>
        <w:t>04</w:t>
      </w:r>
    </w:p>
    <w:p>
      <w:pPr>
        <w:pStyle w:val="BodyText"/>
        <w:spacing w:before="28"/>
        <w:ind w:left="211" w:right="2065"/>
        <w:jc w:val="center"/>
      </w:pPr>
      <w:r>
        <w:rPr>
          <w:w w:val="115"/>
        </w:rPr>
        <w:t>899</w:t>
      </w:r>
    </w:p>
    <w:p>
      <w:pPr>
        <w:pStyle w:val="BodyText"/>
        <w:spacing w:before="28"/>
        <w:ind w:left="211" w:right="2062"/>
        <w:jc w:val="center"/>
      </w:pPr>
      <w:r>
        <w:rPr>
          <w:w w:val="115"/>
        </w:rPr>
        <w:t>588</w:t>
      </w:r>
    </w:p>
    <w:p>
      <w:pPr>
        <w:pStyle w:val="BodyText"/>
        <w:spacing w:before="20"/>
        <w:ind w:left="211" w:right="2060"/>
        <w:jc w:val="center"/>
      </w:pPr>
      <w:r>
        <w:rPr>
          <w:w w:val="115"/>
        </w:rPr>
        <w:t>663</w:t>
      </w:r>
    </w:p>
    <w:p>
      <w:pPr>
        <w:pStyle w:val="BodyText"/>
        <w:spacing w:before="28"/>
        <w:ind w:left="196" w:right="2228"/>
        <w:jc w:val="center"/>
      </w:pPr>
      <w:r>
        <w:rPr>
          <w:w w:val="110"/>
        </w:rPr>
        <w:t>13.251</w:t>
      </w:r>
    </w:p>
    <w:p>
      <w:pPr>
        <w:pStyle w:val="BodyText"/>
        <w:spacing w:before="28"/>
        <w:ind w:left="211" w:right="2075"/>
        <w:jc w:val="center"/>
      </w:pPr>
      <w:r>
        <w:rPr>
          <w:w w:val="115"/>
        </w:rPr>
        <w:t>202</w:t>
      </w:r>
    </w:p>
    <w:p>
      <w:pPr>
        <w:pStyle w:val="BodyText"/>
        <w:spacing w:before="21"/>
        <w:ind w:left="211" w:right="1990"/>
        <w:jc w:val="center"/>
      </w:pPr>
      <w:r>
        <w:rPr>
          <w:w w:val="115"/>
        </w:rPr>
        <w:t>65</w:t>
      </w:r>
    </w:p>
    <w:p>
      <w:pPr>
        <w:pStyle w:val="BodyText"/>
        <w:spacing w:before="28"/>
        <w:ind w:left="211" w:right="2006"/>
        <w:jc w:val="center"/>
      </w:pPr>
      <w:r>
        <w:rPr>
          <w:w w:val="115"/>
        </w:rPr>
        <w:t>58</w:t>
      </w:r>
    </w:p>
    <w:p>
      <w:pPr>
        <w:pStyle w:val="BodyText"/>
        <w:spacing w:before="28"/>
        <w:ind w:left="211" w:right="2006"/>
        <w:jc w:val="center"/>
      </w:pPr>
      <w:r>
        <w:rPr>
          <w:w w:val="115"/>
        </w:rPr>
        <w:t>54</w:t>
      </w:r>
    </w:p>
    <w:p>
      <w:pPr>
        <w:pStyle w:val="BodyText"/>
        <w:spacing w:before="20"/>
        <w:ind w:left="211" w:right="2004"/>
        <w:jc w:val="center"/>
      </w:pPr>
      <w:r>
        <w:rPr>
          <w:w w:val="115"/>
        </w:rPr>
        <w:t>34</w:t>
      </w:r>
    </w:p>
    <w:p>
      <w:pPr>
        <w:pStyle w:val="BodyText"/>
        <w:spacing w:before="28"/>
        <w:ind w:left="211" w:right="2018"/>
        <w:jc w:val="center"/>
      </w:pPr>
      <w:r>
        <w:rPr>
          <w:w w:val="115"/>
        </w:rPr>
        <w:t>30</w:t>
      </w:r>
    </w:p>
    <w:p>
      <w:pPr>
        <w:pStyle w:val="BodyText"/>
        <w:spacing w:before="21"/>
        <w:ind w:left="211" w:right="2074"/>
        <w:jc w:val="center"/>
      </w:pPr>
      <w:r>
        <w:rPr>
          <w:w w:val="115"/>
        </w:rPr>
        <w:t>443</w:t>
      </w:r>
    </w:p>
    <w:p>
      <w:pPr>
        <w:pStyle w:val="BodyText"/>
        <w:spacing w:before="28"/>
        <w:ind w:left="211" w:right="2083"/>
        <w:jc w:val="center"/>
      </w:pPr>
      <w:r>
        <w:rPr>
          <w:w w:val="115"/>
        </w:rPr>
        <w:t>163</w:t>
      </w:r>
    </w:p>
    <w:p>
      <w:pPr>
        <w:pStyle w:val="BodyText"/>
        <w:spacing w:before="21"/>
        <w:ind w:left="211" w:right="2089"/>
        <w:jc w:val="center"/>
      </w:pPr>
      <w:r>
        <w:rPr>
          <w:w w:val="115"/>
        </w:rPr>
        <w:t>255</w:t>
      </w:r>
    </w:p>
    <w:p>
      <w:pPr>
        <w:pStyle w:val="BodyText"/>
        <w:spacing w:before="27"/>
        <w:ind w:left="211" w:right="2083"/>
        <w:jc w:val="center"/>
      </w:pPr>
      <w:r>
        <w:rPr>
          <w:w w:val="115"/>
        </w:rPr>
        <w:t>127</w:t>
      </w:r>
    </w:p>
    <w:p>
      <w:pPr>
        <w:pStyle w:val="BodyText"/>
        <w:spacing w:before="28"/>
        <w:ind w:left="211" w:right="2017"/>
        <w:jc w:val="center"/>
      </w:pPr>
      <w:r>
        <w:rPr>
          <w:w w:val="115"/>
        </w:rPr>
        <w:t>74</w:t>
      </w:r>
    </w:p>
    <w:p>
      <w:pPr>
        <w:pStyle w:val="BodyText"/>
        <w:spacing w:before="21"/>
        <w:ind w:left="211" w:right="2033"/>
        <w:jc w:val="center"/>
      </w:pPr>
      <w:r>
        <w:rPr>
          <w:w w:val="115"/>
        </w:rPr>
        <w:t>30</w:t>
      </w:r>
    </w:p>
    <w:p>
      <w:pPr>
        <w:pStyle w:val="BodyText"/>
        <w:spacing w:before="21"/>
        <w:ind w:left="211" w:right="2025"/>
        <w:jc w:val="center"/>
      </w:pPr>
      <w:r>
        <w:rPr>
          <w:w w:val="110"/>
        </w:rPr>
        <w:t>62</w:t>
      </w:r>
    </w:p>
    <w:p>
      <w:pPr>
        <w:pStyle w:val="BodyText"/>
        <w:spacing w:before="28"/>
        <w:ind w:left="211" w:right="2024"/>
        <w:jc w:val="center"/>
      </w:pPr>
      <w:r>
        <w:rPr>
          <w:w w:val="110"/>
        </w:rPr>
        <w:t>69</w:t>
      </w:r>
    </w:p>
    <w:p>
      <w:pPr>
        <w:pStyle w:val="BodyText"/>
        <w:spacing w:before="20"/>
        <w:ind w:left="211" w:right="2105"/>
        <w:jc w:val="center"/>
      </w:pPr>
      <w:r>
        <w:rPr>
          <w:w w:val="110"/>
        </w:rPr>
        <w:t>103</w:t>
      </w:r>
    </w:p>
    <w:p>
      <w:pPr>
        <w:pStyle w:val="BodyText"/>
        <w:spacing w:before="28"/>
        <w:ind w:left="211" w:right="2120"/>
        <w:jc w:val="center"/>
      </w:pPr>
      <w:r>
        <w:rPr>
          <w:w w:val="110"/>
        </w:rPr>
        <w:t>883</w:t>
      </w:r>
    </w:p>
    <w:p>
      <w:pPr>
        <w:pStyle w:val="BodyText"/>
        <w:spacing w:before="28"/>
        <w:ind w:left="211" w:right="2105"/>
        <w:jc w:val="center"/>
      </w:pPr>
      <w:r>
        <w:rPr>
          <w:w w:val="110"/>
        </w:rPr>
        <w:t>156</w:t>
      </w:r>
    </w:p>
    <w:p>
      <w:pPr>
        <w:pStyle w:val="BodyText"/>
        <w:spacing w:before="21"/>
        <w:ind w:left="211" w:right="2032"/>
        <w:jc w:val="center"/>
      </w:pPr>
      <w:r>
        <w:rPr>
          <w:w w:val="110"/>
        </w:rPr>
        <w:t>47</w:t>
      </w:r>
    </w:p>
    <w:p>
      <w:pPr>
        <w:pStyle w:val="BodyText"/>
        <w:spacing w:before="28"/>
        <w:ind w:left="211" w:right="2041"/>
        <w:jc w:val="center"/>
      </w:pPr>
      <w:r>
        <w:rPr>
          <w:w w:val="110"/>
        </w:rPr>
        <w:t>19</w:t>
      </w:r>
    </w:p>
    <w:p>
      <w:pPr>
        <w:pStyle w:val="BodyText"/>
        <w:spacing w:before="20"/>
        <w:ind w:left="211" w:right="2117"/>
        <w:jc w:val="center"/>
        <w:rPr>
          <w:rFonts w:ascii="Arial"/>
        </w:rPr>
      </w:pPr>
      <w:r>
        <w:rPr>
          <w:rFonts w:ascii="Arial"/>
          <w:w w:val="105"/>
        </w:rPr>
        <w:t>222</w:t>
      </w:r>
    </w:p>
    <w:p>
      <w:pPr>
        <w:pStyle w:val="BodyText"/>
        <w:spacing w:before="28"/>
        <w:ind w:left="211" w:right="2130"/>
        <w:jc w:val="center"/>
      </w:pPr>
      <w:r>
        <w:rPr>
          <w:w w:val="105"/>
        </w:rPr>
        <w:t>124</w:t>
      </w:r>
    </w:p>
    <w:p>
      <w:pPr>
        <w:spacing w:before="12"/>
        <w:ind w:left="211" w:right="2097" w:firstLine="0"/>
        <w:jc w:val="center"/>
        <w:rPr>
          <w:sz w:val="13"/>
        </w:rPr>
      </w:pPr>
      <w:r>
        <w:rPr>
          <w:sz w:val="13"/>
        </w:rPr>
        <w:t>ISO</w:t>
      </w:r>
    </w:p>
    <w:p>
      <w:pPr>
        <w:pStyle w:val="BodyText"/>
        <w:spacing w:before="25"/>
        <w:ind w:left="211" w:right="2161"/>
        <w:jc w:val="center"/>
      </w:pPr>
      <w:r>
        <w:rPr/>
        <w:t>130</w:t>
      </w:r>
    </w:p>
    <w:p>
      <w:pPr>
        <w:spacing w:before="30"/>
        <w:ind w:left="211" w:right="2150" w:firstLine="0"/>
        <w:jc w:val="center"/>
        <w:rPr>
          <w:rFonts w:ascii="Arial"/>
          <w:sz w:val="11"/>
        </w:rPr>
      </w:pPr>
      <w:r>
        <w:rPr>
          <w:rFonts w:ascii="Arial"/>
          <w:sz w:val="11"/>
        </w:rPr>
        <w:t>259</w:t>
      </w:r>
    </w:p>
    <w:p>
      <w:pPr>
        <w:pStyle w:val="BodyText"/>
        <w:spacing w:before="23"/>
        <w:ind w:left="211" w:right="2157"/>
        <w:jc w:val="center"/>
      </w:pPr>
      <w:r>
        <w:rPr/>
        <w:t>306</w:t>
      </w:r>
    </w:p>
    <w:p>
      <w:pPr>
        <w:pStyle w:val="BodyText"/>
        <w:spacing w:before="28"/>
        <w:ind w:left="211" w:right="2084"/>
        <w:jc w:val="center"/>
      </w:pPr>
      <w:r>
        <w:rPr/>
        <w:t>99</w:t>
      </w:r>
    </w:p>
    <w:p>
      <w:pPr>
        <w:pStyle w:val="BodyText"/>
        <w:spacing w:before="28"/>
        <w:ind w:left="211" w:right="2161"/>
        <w:jc w:val="center"/>
      </w:pPr>
      <w:r>
        <w:rPr/>
        <w:t>114</w:t>
      </w:r>
    </w:p>
    <w:p>
      <w:pPr>
        <w:pStyle w:val="BodyText"/>
        <w:spacing w:before="21"/>
        <w:ind w:left="211" w:right="2084"/>
        <w:jc w:val="center"/>
      </w:pPr>
      <w:r>
        <w:rPr/>
        <w:t>37</w:t>
      </w:r>
    </w:p>
    <w:p>
      <w:pPr>
        <w:pStyle w:val="BodyText"/>
        <w:spacing w:before="28"/>
        <w:ind w:left="210" w:right="2228"/>
        <w:jc w:val="center"/>
      </w:pPr>
      <w:r>
        <w:rPr>
          <w:w w:val="115"/>
        </w:rPr>
        <w:t>1.219</w:t>
      </w:r>
    </w:p>
    <w:p>
      <w:pPr>
        <w:spacing w:before="36"/>
        <w:ind w:left="211" w:right="2132" w:firstLine="0"/>
        <w:jc w:val="center"/>
        <w:rPr>
          <w:rFonts w:ascii="Arial"/>
          <w:sz w:val="11"/>
        </w:rPr>
      </w:pPr>
      <w:r>
        <w:rPr>
          <w:rFonts w:ascii="Arial"/>
          <w:w w:val="115"/>
          <w:sz w:val="11"/>
        </w:rPr>
        <w:t>216</w:t>
      </w:r>
    </w:p>
    <w:p>
      <w:pPr>
        <w:pStyle w:val="BodyText"/>
        <w:spacing w:before="24"/>
        <w:ind w:left="211" w:right="2130"/>
        <w:jc w:val="center"/>
      </w:pPr>
      <w:r>
        <w:rPr>
          <w:w w:val="115"/>
        </w:rPr>
        <w:t>149</w:t>
      </w:r>
    </w:p>
    <w:p>
      <w:pPr>
        <w:pStyle w:val="BodyText"/>
        <w:spacing w:before="28"/>
        <w:ind w:left="211" w:right="2130"/>
        <w:jc w:val="center"/>
      </w:pPr>
      <w:r>
        <w:rPr>
          <w:w w:val="115"/>
        </w:rPr>
        <w:t>186</w:t>
      </w:r>
    </w:p>
    <w:p>
      <w:pPr>
        <w:pStyle w:val="BodyText"/>
        <w:spacing w:before="20"/>
        <w:ind w:left="211" w:right="2130"/>
        <w:jc w:val="center"/>
      </w:pPr>
      <w:r>
        <w:rPr>
          <w:w w:val="115"/>
        </w:rPr>
        <w:t>195</w:t>
      </w:r>
    </w:p>
    <w:p>
      <w:pPr>
        <w:pStyle w:val="BodyText"/>
        <w:spacing w:before="28"/>
        <w:ind w:left="211" w:right="2077"/>
        <w:jc w:val="center"/>
      </w:pPr>
      <w:r>
        <w:rPr>
          <w:w w:val="115"/>
        </w:rPr>
        <w:t>39</w:t>
      </w:r>
    </w:p>
    <w:p>
      <w:pPr>
        <w:pStyle w:val="BodyText"/>
        <w:spacing w:before="21"/>
        <w:ind w:left="211" w:right="2071"/>
        <w:jc w:val="center"/>
      </w:pPr>
      <w:r>
        <w:rPr>
          <w:w w:val="115"/>
        </w:rPr>
        <w:t>48</w:t>
      </w:r>
    </w:p>
    <w:p>
      <w:pPr>
        <w:pStyle w:val="BodyText"/>
        <w:spacing w:before="28"/>
        <w:ind w:left="211" w:right="2158"/>
        <w:jc w:val="center"/>
      </w:pPr>
      <w:r>
        <w:rPr>
          <w:w w:val="115"/>
        </w:rPr>
        <w:t>833</w:t>
      </w:r>
    </w:p>
    <w:p>
      <w:pPr>
        <w:pStyle w:val="BodyText"/>
        <w:spacing w:before="20"/>
        <w:ind w:left="211" w:right="2149"/>
        <w:jc w:val="center"/>
      </w:pPr>
      <w:r>
        <w:rPr>
          <w:w w:val="115"/>
        </w:rPr>
        <w:t>236</w:t>
      </w:r>
    </w:p>
    <w:p>
      <w:pPr>
        <w:pStyle w:val="BodyText"/>
        <w:spacing w:before="28"/>
        <w:ind w:left="211" w:right="2143"/>
        <w:jc w:val="center"/>
      </w:pPr>
      <w:r>
        <w:rPr>
          <w:w w:val="115"/>
        </w:rPr>
        <w:t>133</w:t>
      </w:r>
    </w:p>
    <w:p>
      <w:pPr>
        <w:pStyle w:val="BodyText"/>
        <w:spacing w:before="21"/>
        <w:ind w:left="211" w:right="2143"/>
        <w:jc w:val="center"/>
      </w:pPr>
      <w:r>
        <w:rPr>
          <w:w w:val="115"/>
        </w:rPr>
        <w:t>134</w:t>
      </w:r>
    </w:p>
    <w:p>
      <w:pPr>
        <w:pStyle w:val="BodyText"/>
        <w:spacing w:before="28"/>
        <w:ind w:left="211" w:right="2092"/>
        <w:jc w:val="center"/>
      </w:pPr>
      <w:r>
        <w:rPr>
          <w:w w:val="115"/>
        </w:rPr>
        <w:t>90</w:t>
      </w:r>
    </w:p>
    <w:p>
      <w:pPr>
        <w:pStyle w:val="BodyText"/>
        <w:spacing w:before="28"/>
        <w:ind w:left="211" w:right="2157"/>
        <w:jc w:val="center"/>
      </w:pPr>
      <w:r>
        <w:rPr>
          <w:w w:val="115"/>
        </w:rPr>
        <w:t>156</w:t>
      </w:r>
    </w:p>
    <w:p>
      <w:pPr>
        <w:pStyle w:val="BodyText"/>
        <w:spacing w:before="20"/>
        <w:ind w:left="211" w:right="2078"/>
        <w:jc w:val="center"/>
      </w:pPr>
      <w:r>
        <w:rPr>
          <w:w w:val="115"/>
        </w:rPr>
        <w:t>65</w:t>
      </w:r>
    </w:p>
    <w:p>
      <w:pPr>
        <w:pStyle w:val="BodyText"/>
        <w:spacing w:before="28"/>
        <w:ind w:left="211" w:right="2157"/>
        <w:jc w:val="center"/>
      </w:pPr>
      <w:r>
        <w:rPr>
          <w:w w:val="115"/>
        </w:rPr>
        <w:t>155</w:t>
      </w:r>
    </w:p>
    <w:p>
      <w:pPr>
        <w:pStyle w:val="BodyText"/>
        <w:spacing w:before="21"/>
        <w:ind w:left="211" w:right="2157"/>
        <w:jc w:val="center"/>
      </w:pPr>
      <w:r>
        <w:rPr>
          <w:w w:val="115"/>
        </w:rPr>
        <w:t>159</w:t>
      </w:r>
    </w:p>
    <w:p>
      <w:pPr>
        <w:pStyle w:val="BodyText"/>
        <w:spacing w:before="28"/>
        <w:ind w:left="211" w:right="2157"/>
        <w:jc w:val="center"/>
      </w:pPr>
      <w:r>
        <w:rPr>
          <w:w w:val="115"/>
        </w:rPr>
        <w:t>131</w:t>
      </w:r>
    </w:p>
    <w:p>
      <w:pPr>
        <w:pStyle w:val="BodyText"/>
        <w:spacing w:before="28"/>
        <w:ind w:left="211" w:right="2157"/>
        <w:jc w:val="center"/>
      </w:pPr>
      <w:r>
        <w:rPr>
          <w:w w:val="115"/>
        </w:rPr>
        <w:t>187</w:t>
      </w:r>
    </w:p>
    <w:p>
      <w:pPr>
        <w:pStyle w:val="BodyText"/>
        <w:spacing w:before="28"/>
        <w:ind w:left="211" w:right="2165"/>
        <w:jc w:val="center"/>
      </w:pPr>
      <w:r>
        <w:rPr>
          <w:w w:val="110"/>
        </w:rPr>
        <w:t>164</w:t>
      </w:r>
    </w:p>
    <w:p>
      <w:pPr>
        <w:pStyle w:val="BodyText"/>
        <w:spacing w:before="28"/>
        <w:ind w:left="181" w:right="2228"/>
        <w:jc w:val="center"/>
      </w:pPr>
      <w:r>
        <w:rPr>
          <w:w w:val="120"/>
        </w:rPr>
        <w:t>1.610</w:t>
      </w:r>
    </w:p>
    <w:p>
      <w:pPr>
        <w:pStyle w:val="BodyText"/>
        <w:spacing w:before="20"/>
        <w:ind w:left="211" w:right="2097"/>
        <w:jc w:val="center"/>
      </w:pPr>
      <w:r>
        <w:rPr>
          <w:w w:val="110"/>
        </w:rPr>
        <w:t>74</w:t>
      </w:r>
    </w:p>
    <w:p>
      <w:pPr>
        <w:pStyle w:val="BodyText"/>
        <w:spacing w:before="28"/>
        <w:ind w:left="211" w:right="2168"/>
        <w:jc w:val="center"/>
      </w:pPr>
      <w:r>
        <w:rPr>
          <w:w w:val="105"/>
        </w:rPr>
        <w:t>121</w:t>
      </w:r>
    </w:p>
    <w:p>
      <w:pPr>
        <w:pStyle w:val="BodyText"/>
        <w:spacing w:before="28"/>
        <w:ind w:left="211" w:right="2118"/>
        <w:jc w:val="center"/>
      </w:pPr>
      <w:r>
        <w:rPr>
          <w:w w:val="105"/>
        </w:rPr>
        <w:t>80</w:t>
      </w:r>
    </w:p>
    <w:p>
      <w:pPr>
        <w:pStyle w:val="BodyText"/>
        <w:spacing w:before="28"/>
        <w:ind w:left="211" w:right="2177"/>
        <w:jc w:val="center"/>
      </w:pPr>
      <w:r>
        <w:rPr>
          <w:w w:val="110"/>
        </w:rPr>
        <w:t>139</w:t>
      </w:r>
    </w:p>
    <w:p>
      <w:pPr>
        <w:pStyle w:val="BodyText"/>
        <w:spacing w:before="28"/>
        <w:ind w:left="211" w:right="2110"/>
        <w:jc w:val="center"/>
      </w:pPr>
      <w:r>
        <w:rPr>
          <w:w w:val="110"/>
        </w:rPr>
        <w:t>30</w:t>
      </w:r>
    </w:p>
    <w:p>
      <w:pPr>
        <w:pStyle w:val="BodyText"/>
        <w:spacing w:before="28"/>
        <w:ind w:left="211" w:right="2110"/>
        <w:jc w:val="center"/>
      </w:pPr>
      <w:r>
        <w:rPr>
          <w:w w:val="110"/>
        </w:rPr>
        <w:t>37</w:t>
      </w:r>
    </w:p>
    <w:p>
      <w:pPr>
        <w:pStyle w:val="BodyText"/>
        <w:spacing w:before="28"/>
        <w:ind w:left="211" w:right="2112"/>
        <w:jc w:val="center"/>
      </w:pPr>
      <w:r>
        <w:rPr>
          <w:w w:val="110"/>
        </w:rPr>
        <w:t>51</w:t>
      </w:r>
    </w:p>
    <w:p>
      <w:pPr>
        <w:pStyle w:val="BodyText"/>
        <w:spacing w:before="28"/>
        <w:ind w:left="211" w:right="2190"/>
        <w:jc w:val="center"/>
      </w:pPr>
      <w:r>
        <w:rPr>
          <w:w w:val="110"/>
        </w:rPr>
        <w:t>532</w:t>
      </w:r>
    </w:p>
    <w:p>
      <w:pPr>
        <w:pStyle w:val="BodyText"/>
        <w:spacing w:before="27"/>
        <w:ind w:left="211" w:right="2192"/>
        <w:jc w:val="center"/>
      </w:pPr>
      <w:r>
        <w:rPr>
          <w:w w:val="110"/>
        </w:rPr>
        <w:t>175</w:t>
      </w:r>
    </w:p>
    <w:p>
      <w:pPr>
        <w:pStyle w:val="BodyText"/>
        <w:spacing w:before="28"/>
        <w:ind w:left="211" w:right="2198"/>
        <w:jc w:val="center"/>
      </w:pPr>
      <w:r>
        <w:rPr>
          <w:w w:val="110"/>
        </w:rPr>
        <w:t>264</w:t>
      </w:r>
    </w:p>
    <w:p>
      <w:pPr>
        <w:pStyle w:val="BodyText"/>
        <w:spacing w:before="28"/>
        <w:ind w:left="211" w:right="2192"/>
        <w:jc w:val="center"/>
      </w:pPr>
      <w:r>
        <w:rPr>
          <w:w w:val="110"/>
        </w:rPr>
        <w:t>115</w:t>
      </w:r>
    </w:p>
    <w:p>
      <w:pPr>
        <w:pStyle w:val="BodyText"/>
        <w:spacing w:before="28"/>
        <w:ind w:left="211" w:right="2192"/>
        <w:jc w:val="center"/>
      </w:pPr>
      <w:r>
        <w:rPr>
          <w:w w:val="110"/>
        </w:rPr>
        <w:t>133</w:t>
      </w:r>
    </w:p>
    <w:p>
      <w:pPr>
        <w:pStyle w:val="BodyText"/>
        <w:spacing w:before="28"/>
        <w:ind w:left="211" w:right="2129"/>
        <w:jc w:val="center"/>
      </w:pPr>
      <w:r>
        <w:rPr>
          <w:w w:val="110"/>
        </w:rPr>
        <w:t>89</w:t>
      </w:r>
    </w:p>
    <w:p>
      <w:pPr>
        <w:pStyle w:val="BodyText"/>
        <w:spacing w:before="21"/>
        <w:ind w:left="211" w:right="2198"/>
        <w:jc w:val="center"/>
      </w:pPr>
      <w:r>
        <w:rPr>
          <w:w w:val="110"/>
        </w:rPr>
        <w:t>209</w:t>
      </w:r>
    </w:p>
    <w:p>
      <w:pPr>
        <w:pStyle w:val="BodyText"/>
        <w:spacing w:before="28"/>
        <w:ind w:left="211" w:right="2192"/>
        <w:jc w:val="center"/>
      </w:pPr>
      <w:r>
        <w:rPr>
          <w:w w:val="110"/>
        </w:rPr>
        <w:t>100</w:t>
      </w:r>
    </w:p>
    <w:p>
      <w:pPr>
        <w:spacing w:before="44"/>
        <w:ind w:left="211" w:right="2136" w:firstLine="0"/>
        <w:jc w:val="center"/>
        <w:rPr>
          <w:rFonts w:ascii="Arial"/>
          <w:sz w:val="11"/>
        </w:rPr>
      </w:pPr>
      <w:r>
        <w:rPr>
          <w:rFonts w:ascii="Arial"/>
          <w:w w:val="110"/>
          <w:sz w:val="11"/>
        </w:rPr>
        <w:t>95</w:t>
      </w:r>
    </w:p>
    <w:p>
      <w:pPr>
        <w:pStyle w:val="BodyText"/>
        <w:spacing w:before="23"/>
        <w:ind w:left="211" w:right="2133"/>
        <w:jc w:val="center"/>
      </w:pPr>
      <w:r>
        <w:rPr>
          <w:w w:val="110"/>
        </w:rPr>
        <w:t>47</w:t>
      </w:r>
    </w:p>
    <w:p>
      <w:pPr>
        <w:pStyle w:val="BodyText"/>
        <w:spacing w:before="28"/>
        <w:ind w:left="211" w:right="2139"/>
        <w:jc w:val="center"/>
      </w:pPr>
      <w:r>
        <w:rPr>
          <w:w w:val="110"/>
        </w:rPr>
        <w:t>61</w:t>
      </w:r>
    </w:p>
    <w:p>
      <w:pPr>
        <w:pStyle w:val="BodyText"/>
        <w:spacing w:before="28"/>
        <w:ind w:left="138" w:right="2228"/>
        <w:jc w:val="center"/>
      </w:pPr>
      <w:r>
        <w:rPr>
          <w:w w:val="115"/>
        </w:rPr>
        <w:t>1.289</w:t>
      </w:r>
    </w:p>
    <w:p>
      <w:pPr>
        <w:spacing w:after="0"/>
        <w:jc w:val="center"/>
        <w:sectPr>
          <w:type w:val="continuous"/>
          <w:pgSz w:w="11990" w:h="16840"/>
          <w:pgMar w:top="1580" w:bottom="280" w:left="1300" w:right="0"/>
          <w:cols w:num="5" w:equalWidth="0">
            <w:col w:w="1954" w:space="40"/>
            <w:col w:w="3613" w:space="292"/>
            <w:col w:w="1230" w:space="39"/>
            <w:col w:w="618" w:space="40"/>
            <w:col w:w="2864"/>
          </w:cols>
        </w:sect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91"/>
        <w:ind w:left="4016" w:right="5678" w:firstLine="0"/>
        <w:jc w:val="center"/>
        <w:rPr>
          <w:rFonts w:ascii="Arial Unicode MS" w:hAnsi="Arial Unicode MS"/>
          <w:sz w:val="10"/>
        </w:rPr>
      </w:pPr>
      <w:r>
        <w:rPr/>
        <w:pict>
          <v:shape style="position:absolute;margin-left:345.349121pt;margin-top:-60.671001pt;width:5.35pt;height:8.0500pt;mso-position-horizontal-relative:page;mso-position-vertical-relative:paragraph;z-index:465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w w:val="113"/>
          <w:sz w:val="23"/>
        </w:rPr>
        <w:t>-</w:t>
      </w:r>
      <w:r>
        <w:rPr>
          <w:sz w:val="23"/>
        </w:rPr>
        <w:t> </w:t>
      </w:r>
      <w:r>
        <w:rPr>
          <w:spacing w:val="-6"/>
          <w:sz w:val="23"/>
        </w:rPr>
        <w:t> </w:t>
      </w:r>
      <w:r>
        <w:rPr>
          <w:w w:val="57"/>
          <w:sz w:val="23"/>
        </w:rPr>
        <w:t>7'1</w:t>
      </w:r>
      <w:r>
        <w:rPr>
          <w:spacing w:val="9"/>
          <w:w w:val="57"/>
          <w:sz w:val="23"/>
        </w:rPr>
        <w:t>-</w:t>
      </w:r>
      <w:r>
        <w:rPr>
          <w:rFonts w:ascii="Arial Unicode MS" w:hAnsi="Arial Unicode MS"/>
          <w:spacing w:val="-1"/>
          <w:w w:val="60"/>
          <w:sz w:val="10"/>
        </w:rPr>
        <w:t>←―</w:t>
      </w:r>
    </w:p>
    <w:p>
      <w:pPr>
        <w:spacing w:after="0"/>
        <w:jc w:val="center"/>
        <w:rPr>
          <w:rFonts w:ascii="Arial Unicode MS" w:hAnsi="Arial Unicode MS"/>
          <w:sz w:val="10"/>
        </w:rPr>
        <w:sectPr>
          <w:type w:val="continuous"/>
          <w:pgSz w:w="11990" w:h="16840"/>
          <w:pgMar w:top="1580" w:bottom="280" w:left="1300" w:right="0"/>
        </w:sectPr>
      </w:pPr>
    </w:p>
    <w:p>
      <w:pPr>
        <w:pStyle w:val="BodyText"/>
        <w:spacing w:before="4"/>
        <w:rPr>
          <w:rFonts w:ascii="Arial Unicode MS"/>
          <w:sz w:val="23"/>
        </w:rPr>
      </w:pPr>
    </w:p>
    <w:p>
      <w:pPr>
        <w:spacing w:line="143" w:lineRule="exact" w:before="1"/>
        <w:ind w:left="0" w:right="0" w:firstLine="0"/>
        <w:jc w:val="right"/>
        <w:rPr>
          <w:rFonts w:ascii="Arial Unicode MS" w:eastAsia="Arial Unicode MS" w:hint="eastAsia"/>
          <w:sz w:val="14"/>
        </w:rPr>
      </w:pPr>
      <w:r>
        <w:rPr/>
        <w:pict>
          <v:shape style="position:absolute;margin-left:130.570496pt;margin-top:3.636188pt;width:21.25pt;height:30.2pt;mso-position-horizontal-relative:page;mso-position-vertical-relative:paragraph;z-index:-1366000" type="#_x0000_t202" filled="false" stroked="false">
            <v:textbox inset="0,0,0,0">
              <w:txbxContent>
                <w:p>
                  <w:pPr>
                    <w:spacing w:before="1"/>
                    <w:ind w:left="0" w:right="0" w:firstLine="0"/>
                    <w:jc w:val="left"/>
                    <w:rPr>
                      <w:rFonts w:ascii="Arial Unicode MS" w:eastAsia="Arial Unicode MS" w:hint="eastAsia"/>
                      <w:sz w:val="45"/>
                    </w:rPr>
                  </w:pPr>
                  <w:r>
                    <w:rPr>
                      <w:rFonts w:ascii="Arial Unicode MS" w:eastAsia="Arial Unicode MS" w:hint="eastAsia"/>
                      <w:w w:val="94"/>
                      <w:sz w:val="45"/>
                    </w:rPr>
                    <w:t>昇</w:t>
                  </w:r>
                </w:p>
              </w:txbxContent>
            </v:textbox>
            <w10:wrap type="none"/>
          </v:shape>
        </w:pict>
      </w:r>
      <w:r>
        <w:rPr>
          <w:rFonts w:ascii="Arial Unicode MS" w:eastAsia="Arial Unicode MS" w:hint="eastAsia"/>
          <w:w w:val="105"/>
          <w:sz w:val="14"/>
        </w:rPr>
        <w:t>男女計</w:t>
      </w:r>
    </w:p>
    <w:p>
      <w:pPr>
        <w:spacing w:line="249" w:lineRule="exact" w:before="83"/>
        <w:ind w:left="174" w:right="0" w:firstLine="0"/>
        <w:jc w:val="left"/>
        <w:rPr>
          <w:rFonts w:ascii="Arial Unicode MS" w:eastAsia="Arial Unicode MS" w:hint="eastAsia"/>
          <w:sz w:val="19"/>
        </w:rPr>
      </w:pPr>
      <w:r>
        <w:rPr/>
        <w:br w:type="column"/>
      </w:r>
      <w:r>
        <w:rPr>
          <w:rFonts w:ascii="Arial Unicode MS" w:eastAsia="Arial Unicode MS" w:hint="eastAsia"/>
          <w:spacing w:val="16"/>
          <w:w w:val="110"/>
          <w:position w:val="1"/>
          <w:sz w:val="19"/>
        </w:rPr>
        <w:t>参考</w:t>
      </w:r>
      <w:r>
        <w:rPr>
          <w:rFonts w:ascii="Arial" w:eastAsia="Arial"/>
          <w:w w:val="110"/>
          <w:position w:val="1"/>
          <w:sz w:val="18"/>
        </w:rPr>
        <w:t>2 </w:t>
      </w:r>
      <w:r>
        <w:rPr>
          <w:rFonts w:ascii="Arial Unicode MS" w:eastAsia="Arial Unicode MS" w:hint="eastAsia"/>
          <w:spacing w:val="-11"/>
          <w:w w:val="110"/>
          <w:position w:val="1"/>
          <w:sz w:val="19"/>
        </w:rPr>
        <w:t>男女，年齢</w:t>
      </w:r>
      <w:r>
        <w:rPr>
          <w:rFonts w:ascii="Arial Unicode MS" w:eastAsia="Arial Unicode MS" w:hint="eastAsia"/>
          <w:w w:val="110"/>
          <w:position w:val="1"/>
          <w:sz w:val="19"/>
        </w:rPr>
        <w:t>（各歳）</w:t>
      </w:r>
      <w:r>
        <w:rPr>
          <w:rFonts w:ascii="Arial Unicode MS" w:eastAsia="Arial Unicode MS" w:hint="eastAsia"/>
          <w:spacing w:val="-7"/>
          <w:w w:val="110"/>
          <w:position w:val="1"/>
          <w:sz w:val="19"/>
        </w:rPr>
        <w:t>別推計人口</w:t>
      </w:r>
      <w:r>
        <w:rPr>
          <w:rFonts w:ascii="Arial Unicode MS" w:eastAsia="Arial Unicode MS" w:hint="eastAsia"/>
          <w:w w:val="110"/>
          <w:sz w:val="19"/>
        </w:rPr>
        <w:t>一県市町村ー</w:t>
      </w:r>
    </w:p>
    <w:p>
      <w:pPr>
        <w:spacing w:line="124" w:lineRule="exact" w:before="0"/>
        <w:ind w:left="4707" w:right="0" w:firstLine="0"/>
        <w:jc w:val="left"/>
        <w:rPr>
          <w:rFonts w:ascii="Arial Unicode MS" w:eastAsia="Arial Unicode MS" w:hint="eastAsia"/>
          <w:sz w:val="13"/>
        </w:rPr>
      </w:pPr>
      <w:r>
        <w:rPr>
          <w:rFonts w:ascii="Arial Unicode MS" w:eastAsia="Arial Unicode MS" w:hint="eastAsia"/>
          <w:sz w:val="14"/>
        </w:rPr>
        <w:t>平成</w:t>
      </w:r>
      <w:r>
        <w:rPr>
          <w:sz w:val="13"/>
        </w:rPr>
        <w:t>8 </w:t>
      </w:r>
      <w:r>
        <w:rPr>
          <w:rFonts w:ascii="Arial Unicode MS" w:eastAsia="Arial Unicode MS" w:hint="eastAsia"/>
          <w:sz w:val="13"/>
        </w:rPr>
        <w:t>年 </w:t>
      </w:r>
      <w:r>
        <w:rPr>
          <w:sz w:val="13"/>
        </w:rPr>
        <w:t>10  </w:t>
      </w:r>
      <w:r>
        <w:rPr>
          <w:rFonts w:ascii="Arial Unicode MS" w:eastAsia="Arial Unicode MS" w:hint="eastAsia"/>
          <w:sz w:val="15"/>
        </w:rPr>
        <w:t>月</w:t>
      </w:r>
      <w:r>
        <w:rPr>
          <w:sz w:val="13"/>
        </w:rPr>
        <w:t>7 </w:t>
      </w:r>
      <w:r>
        <w:rPr>
          <w:rFonts w:ascii="Arial Unicode MS" w:eastAsia="Arial Unicode MS" w:hint="eastAsia"/>
          <w:sz w:val="13"/>
        </w:rPr>
        <w:t>日 現 在</w:t>
      </w:r>
    </w:p>
    <w:p>
      <w:pPr>
        <w:spacing w:after="0" w:line="124" w:lineRule="exact"/>
        <w:jc w:val="left"/>
        <w:rPr>
          <w:rFonts w:ascii="Arial Unicode MS" w:eastAsia="Arial Unicode MS" w:hint="eastAsia"/>
          <w:sz w:val="13"/>
        </w:rPr>
        <w:sectPr>
          <w:pgSz w:w="11990" w:h="16840"/>
          <w:pgMar w:top="1060" w:bottom="280" w:left="1300" w:right="0"/>
          <w:cols w:num="2" w:equalWidth="0">
            <w:col w:w="1911" w:space="40"/>
            <w:col w:w="8739"/>
          </w:cols>
        </w:sectPr>
      </w:pPr>
    </w:p>
    <w:p>
      <w:pPr>
        <w:pStyle w:val="BodyText"/>
        <w:spacing w:before="6"/>
        <w:rPr>
          <w:rFonts w:ascii="Arial Unicode MS"/>
          <w:sz w:val="16"/>
        </w:rPr>
      </w:pPr>
    </w:p>
    <w:p>
      <w:pPr>
        <w:pStyle w:val="BodyText"/>
        <w:spacing w:line="244" w:lineRule="auto"/>
        <w:ind w:left="1304" w:hanging="256"/>
        <w:rPr>
          <w:rFonts w:ascii="Arial Unicode MS" w:eastAsia="Arial Unicode MS" w:hint="eastAsia"/>
        </w:rPr>
      </w:pPr>
      <w:r>
        <w:rPr/>
        <w:t>02</w:t>
      </w:r>
      <w:r>
        <w:rPr>
          <w:spacing w:val="5"/>
        </w:rPr>
        <w:t>     </w:t>
      </w:r>
      <w:r>
        <w:rPr>
          <w:rFonts w:ascii="Arial Unicode MS" w:eastAsia="Arial Unicode MS" w:hint="eastAsia"/>
          <w:sz w:val="11"/>
        </w:rPr>
        <w:t>如</w:t>
      </w:r>
      <w:r>
        <w:rPr>
          <w:rFonts w:ascii="Arial Unicode MS" w:eastAsia="Arial Unicode MS" w:hint="eastAsia"/>
          <w:spacing w:val="-6"/>
          <w:w w:val="65"/>
        </w:rPr>
        <w:t>市部計郡部計</w:t>
      </w:r>
    </w:p>
    <w:p>
      <w:pPr>
        <w:tabs>
          <w:tab w:pos="1412" w:val="left" w:leader="none"/>
          <w:tab w:pos="1776" w:val="left" w:leader="none"/>
          <w:tab w:pos="2070" w:val="left" w:leader="none"/>
          <w:tab w:pos="2418" w:val="left" w:leader="none"/>
          <w:tab w:pos="2704" w:val="left" w:leader="none"/>
          <w:tab w:pos="3068" w:val="left" w:leader="none"/>
          <w:tab w:pos="3362" w:val="left" w:leader="none"/>
          <w:tab w:pos="3718" w:val="left" w:leader="none"/>
        </w:tabs>
        <w:spacing w:line="216" w:lineRule="exact" w:before="0"/>
        <w:ind w:left="706" w:right="0" w:firstLine="0"/>
        <w:jc w:val="center"/>
        <w:rPr>
          <w:rFonts w:ascii="Arial"/>
          <w:sz w:val="23"/>
        </w:rPr>
      </w:pPr>
      <w:r>
        <w:rPr/>
        <w:br w:type="column"/>
      </w:r>
      <w:r>
        <w:rPr>
          <w:w w:val="105"/>
          <w:sz w:val="12"/>
        </w:rPr>
        <w:t>41/i!    </w:t>
      </w:r>
      <w:r>
        <w:rPr>
          <w:spacing w:val="1"/>
          <w:w w:val="105"/>
          <w:sz w:val="12"/>
        </w:rPr>
        <w:t> </w:t>
      </w:r>
      <w:r>
        <w:rPr>
          <w:rFonts w:ascii="Arial"/>
          <w:w w:val="105"/>
          <w:sz w:val="23"/>
        </w:rPr>
        <w:t>I</w:t>
        <w:tab/>
        <w:t>"</w:t>
        <w:tab/>
        <w:t>I</w:t>
        <w:tab/>
      </w:r>
      <w:r>
        <w:rPr>
          <w:w w:val="105"/>
          <w:sz w:val="12"/>
        </w:rPr>
        <w:t>43</w:t>
        <w:tab/>
      </w:r>
      <w:r>
        <w:rPr>
          <w:rFonts w:ascii="Arial"/>
          <w:w w:val="105"/>
          <w:sz w:val="23"/>
        </w:rPr>
        <w:t>I</w:t>
        <w:tab/>
        <w:t>"</w:t>
        <w:tab/>
        <w:t>I</w:t>
        <w:tab/>
      </w:r>
      <w:r>
        <w:rPr>
          <w:w w:val="105"/>
          <w:sz w:val="12"/>
        </w:rPr>
        <w:t>45</w:t>
        <w:tab/>
      </w:r>
      <w:r>
        <w:rPr>
          <w:rFonts w:ascii="Arial"/>
          <w:spacing w:val="-20"/>
          <w:w w:val="75"/>
          <w:sz w:val="23"/>
        </w:rPr>
        <w:t>I</w:t>
      </w:r>
    </w:p>
    <w:p>
      <w:pPr>
        <w:pStyle w:val="BodyText"/>
        <w:tabs>
          <w:tab w:pos="741" w:val="left" w:leader="none"/>
          <w:tab w:pos="1391" w:val="left" w:leader="none"/>
          <w:tab w:pos="2040" w:val="left" w:leader="none"/>
          <w:tab w:pos="2683" w:val="left" w:leader="none"/>
          <w:tab w:pos="3332" w:val="left" w:leader="none"/>
        </w:tabs>
        <w:spacing w:line="198" w:lineRule="exact"/>
        <w:ind w:left="358"/>
      </w:pPr>
      <w:r>
        <w:rPr>
          <w:rFonts w:ascii="Arial Unicode MS" w:eastAsia="Arial Unicode MS" w:hint="eastAsia"/>
          <w:position w:val="-4"/>
          <w:sz w:val="20"/>
        </w:rPr>
        <w:t>計</w:t>
        <w:tab/>
      </w:r>
      <w:r>
        <w:rPr>
          <w:w w:val="110"/>
        </w:rPr>
        <w:t>21,547</w:t>
        <w:tab/>
        <w:t>21.823</w:t>
        <w:tab/>
        <w:t>23,240</w:t>
        <w:tab/>
        <w:t>23.546</w:t>
        <w:tab/>
        <w:t>24,506</w:t>
      </w:r>
    </w:p>
    <w:p>
      <w:pPr>
        <w:pStyle w:val="BodyText"/>
        <w:tabs>
          <w:tab w:pos="1394" w:val="left" w:leader="none"/>
          <w:tab w:pos="2043" w:val="left" w:leader="none"/>
          <w:tab w:pos="2693" w:val="left" w:leader="none"/>
          <w:tab w:pos="3335" w:val="left" w:leader="none"/>
        </w:tabs>
        <w:spacing w:line="109" w:lineRule="exact"/>
        <w:ind w:left="744"/>
      </w:pPr>
      <w:r>
        <w:rPr>
          <w:w w:val="115"/>
        </w:rPr>
        <w:t>13,951</w:t>
        <w:tab/>
        <w:t>14,056</w:t>
        <w:tab/>
        <w:t>14,816</w:t>
        <w:tab/>
        <w:t>15,204</w:t>
        <w:tab/>
        <w:t>16,030</w:t>
      </w:r>
    </w:p>
    <w:p>
      <w:pPr>
        <w:pStyle w:val="BodyText"/>
        <w:tabs>
          <w:tab w:pos="1414" w:val="left" w:leader="none"/>
          <w:tab w:pos="2054" w:val="left" w:leader="none"/>
          <w:tab w:pos="2704" w:val="left" w:leader="none"/>
          <w:tab w:pos="3346" w:val="left" w:leader="none"/>
        </w:tabs>
        <w:spacing w:before="28"/>
        <w:ind w:left="772"/>
        <w:jc w:val="center"/>
      </w:pPr>
      <w:r>
        <w:rPr>
          <w:w w:val="115"/>
        </w:rPr>
        <w:t>7596</w:t>
        <w:tab/>
        <w:t>7,765</w:t>
        <w:tab/>
        <w:t>8.424</w:t>
        <w:tab/>
        <w:t>8,342</w:t>
        <w:tab/>
        <w:t>8.476</w:t>
      </w:r>
    </w:p>
    <w:p>
      <w:pPr>
        <w:tabs>
          <w:tab w:pos="568" w:val="left" w:leader="none"/>
          <w:tab w:pos="863" w:val="left" w:leader="none"/>
          <w:tab w:pos="1225" w:val="left" w:leader="none"/>
          <w:tab w:pos="1882" w:val="left" w:leader="none"/>
          <w:tab w:pos="2538" w:val="left" w:leader="none"/>
        </w:tabs>
        <w:spacing w:line="244" w:lineRule="exact" w:before="0"/>
        <w:ind w:left="195" w:right="0" w:firstLine="0"/>
        <w:jc w:val="left"/>
        <w:rPr>
          <w:sz w:val="18"/>
        </w:rPr>
      </w:pPr>
      <w:r>
        <w:rPr/>
        <w:br w:type="column"/>
      </w:r>
      <w:r>
        <w:rPr>
          <w:rFonts w:ascii="Arial"/>
          <w:sz w:val="23"/>
        </w:rPr>
        <w:t>,,</w:t>
        <w:tab/>
        <w:t>I</w:t>
        <w:tab/>
      </w:r>
      <w:r>
        <w:rPr>
          <w:sz w:val="14"/>
        </w:rPr>
        <w:t>,1</w:t>
        <w:tab/>
      </w:r>
      <w:r>
        <w:rPr>
          <w:rFonts w:ascii="Arial"/>
          <w:sz w:val="23"/>
        </w:rPr>
        <w:t>I </w:t>
      </w:r>
      <w:r>
        <w:rPr>
          <w:rFonts w:ascii="Arial"/>
          <w:spacing w:val="36"/>
          <w:sz w:val="23"/>
        </w:rPr>
        <w:t> </w:t>
      </w:r>
      <w:r>
        <w:rPr>
          <w:rFonts w:ascii="Arial"/>
          <w:sz w:val="23"/>
        </w:rPr>
        <w:t>"</w:t>
        <w:tab/>
        <w:t>I </w:t>
      </w:r>
      <w:r>
        <w:rPr>
          <w:rFonts w:ascii="Arial"/>
          <w:spacing w:val="37"/>
          <w:sz w:val="23"/>
        </w:rPr>
        <w:t> </w:t>
      </w:r>
      <w:r>
        <w:rPr>
          <w:rFonts w:ascii="Arial"/>
          <w:sz w:val="23"/>
        </w:rPr>
        <w:t>"</w:t>
        <w:tab/>
        <w:t>I</w:t>
      </w:r>
      <w:r>
        <w:rPr>
          <w:rFonts w:ascii="Arial"/>
          <w:spacing w:val="29"/>
          <w:sz w:val="23"/>
        </w:rPr>
        <w:t> </w:t>
      </w:r>
      <w:r>
        <w:rPr>
          <w:sz w:val="18"/>
        </w:rPr>
        <w:t>soi;l</w:t>
      </w:r>
    </w:p>
    <w:p>
      <w:pPr>
        <w:tabs>
          <w:tab w:pos="832" w:val="left" w:leader="none"/>
          <w:tab w:pos="1489" w:val="left" w:leader="none"/>
          <w:tab w:pos="2146" w:val="left" w:leader="none"/>
          <w:tab w:pos="2809" w:val="left" w:leader="none"/>
        </w:tabs>
        <w:spacing w:line="137" w:lineRule="exact" w:before="0"/>
        <w:ind w:left="176" w:right="0" w:firstLine="0"/>
        <w:jc w:val="left"/>
        <w:rPr>
          <w:sz w:val="12"/>
        </w:rPr>
      </w:pPr>
      <w:r>
        <w:rPr>
          <w:w w:val="115"/>
          <w:sz w:val="12"/>
        </w:rPr>
        <w:t>26.612</w:t>
        <w:tab/>
      </w:r>
      <w:r>
        <w:rPr>
          <w:w w:val="115"/>
          <w:sz w:val="13"/>
        </w:rPr>
        <w:t>27.422</w:t>
        <w:tab/>
      </w:r>
      <w:r>
        <w:rPr>
          <w:w w:val="115"/>
          <w:sz w:val="12"/>
        </w:rPr>
        <w:t>25.884</w:t>
        <w:tab/>
        <w:t>25.440</w:t>
        <w:tab/>
      </w:r>
      <w:r>
        <w:rPr>
          <w:rFonts w:ascii="Arial Unicode MS" w:hAnsi="Arial Unicode MS"/>
          <w:w w:val="115"/>
          <w:sz w:val="9"/>
        </w:rPr>
        <w:t>↑</w:t>
      </w:r>
      <w:r>
        <w:rPr>
          <w:w w:val="115"/>
          <w:sz w:val="12"/>
        </w:rPr>
        <w:t>5.839</w:t>
      </w:r>
    </w:p>
    <w:p>
      <w:pPr>
        <w:pStyle w:val="BodyText"/>
        <w:tabs>
          <w:tab w:pos="835" w:val="left" w:leader="none"/>
          <w:tab w:pos="1492" w:val="left" w:leader="none"/>
          <w:tab w:pos="2149" w:val="left" w:leader="none"/>
          <w:tab w:pos="2813" w:val="left" w:leader="none"/>
        </w:tabs>
        <w:spacing w:before="25"/>
        <w:ind w:left="186"/>
      </w:pPr>
      <w:r>
        <w:rPr/>
        <w:t>17.529</w:t>
        <w:tab/>
        <w:t>18.243</w:t>
        <w:tab/>
        <w:t>17.115</w:t>
        <w:tab/>
        <w:t>16</w:t>
      </w:r>
      <w:r>
        <w:rPr>
          <w:spacing w:val="-22"/>
        </w:rPr>
        <w:t> </w:t>
      </w:r>
      <w:r>
        <w:rPr>
          <w:rFonts w:ascii="Arial Unicode MS" w:eastAsia="Arial Unicode MS" w:hint="eastAsia"/>
          <w:sz w:val="3"/>
        </w:rPr>
        <w:t>曹</w:t>
      </w:r>
      <w:r>
        <w:rPr>
          <w:rFonts w:ascii="Arial Unicode MS" w:eastAsia="Arial Unicode MS" w:hint="eastAsia"/>
          <w:spacing w:val="-6"/>
          <w:sz w:val="3"/>
        </w:rPr>
        <w:t> </w:t>
      </w:r>
      <w:r>
        <w:rPr/>
        <w:t>8</w:t>
      </w:r>
      <w:r>
        <w:rPr>
          <w:spacing w:val="-19"/>
        </w:rPr>
        <w:t> </w:t>
      </w:r>
      <w:r>
        <w:rPr/>
        <w:t>G3</w:t>
        <w:tab/>
        <w:t>10</w:t>
      </w:r>
      <w:r>
        <w:rPr>
          <w:spacing w:val="13"/>
        </w:rPr>
        <w:t> </w:t>
      </w:r>
      <w:r>
        <w:rPr>
          <w:rFonts w:ascii="Arial Unicode MS" w:eastAsia="Arial Unicode MS" w:hint="eastAsia"/>
          <w:sz w:val="3"/>
        </w:rPr>
        <w:t>曹 </w:t>
      </w:r>
      <w:r>
        <w:rPr/>
        <w:t>592</w:t>
      </w:r>
    </w:p>
    <w:p>
      <w:pPr>
        <w:pStyle w:val="BodyText"/>
        <w:tabs>
          <w:tab w:pos="902" w:val="left" w:leader="none"/>
          <w:tab w:pos="1557" w:val="left" w:leader="none"/>
          <w:tab w:pos="2213" w:val="left" w:leader="none"/>
          <w:tab w:pos="3198" w:val="right" w:leader="none"/>
        </w:tabs>
        <w:spacing w:line="124" w:lineRule="exact" w:before="21"/>
        <w:ind w:left="245"/>
      </w:pPr>
      <w:r>
        <w:rPr>
          <w:w w:val="120"/>
        </w:rPr>
        <w:t>9083</w:t>
        <w:tab/>
        <w:t>9,179</w:t>
        <w:tab/>
        <w:t>8,769</w:t>
        <w:tab/>
        <w:t>8.SJJ</w:t>
        <w:tab/>
        <w:t>5.247</w:t>
      </w:r>
    </w:p>
    <w:p>
      <w:pPr>
        <w:spacing w:after="0" w:line="124" w:lineRule="exact"/>
        <w:sectPr>
          <w:type w:val="continuous"/>
          <w:pgSz w:w="11990" w:h="16840"/>
          <w:pgMar w:top="1580" w:bottom="280" w:left="1300" w:right="0"/>
          <w:cols w:num="3" w:equalWidth="0">
            <w:col w:w="1532" w:space="40"/>
            <w:col w:w="3760" w:space="39"/>
            <w:col w:w="5319"/>
          </w:cols>
        </w:sectPr>
      </w:pPr>
    </w:p>
    <w:p>
      <w:pPr>
        <w:spacing w:line="163" w:lineRule="exact" w:before="0"/>
        <w:ind w:left="1029" w:right="0" w:firstLine="0"/>
        <w:jc w:val="both"/>
        <w:rPr>
          <w:rFonts w:ascii="Arial Unicode MS" w:eastAsia="Arial Unicode MS" w:hint="eastAsia"/>
          <w:sz w:val="13"/>
        </w:rPr>
      </w:pPr>
      <w:r>
        <w:rPr>
          <w:rFonts w:ascii="Arial Unicode MS" w:eastAsia="Arial Unicode MS" w:hint="eastAsia"/>
          <w:spacing w:val="-5"/>
          <w:w w:val="200"/>
          <w:sz w:val="13"/>
        </w:rPr>
        <w:t>如青森市</w:t>
      </w:r>
    </w:p>
    <w:p>
      <w:pPr>
        <w:pStyle w:val="ListParagraph"/>
        <w:numPr>
          <w:ilvl w:val="0"/>
          <w:numId w:val="48"/>
        </w:numPr>
        <w:tabs>
          <w:tab w:pos="1304" w:val="left" w:leader="none"/>
        </w:tabs>
        <w:spacing w:line="158" w:lineRule="exact" w:before="0" w:after="0"/>
        <w:ind w:left="1303" w:right="0" w:hanging="268"/>
        <w:jc w:val="both"/>
        <w:rPr>
          <w:sz w:val="12"/>
        </w:rPr>
      </w:pPr>
      <w:r>
        <w:rPr>
          <w:spacing w:val="1"/>
          <w:w w:val="110"/>
          <w:sz w:val="12"/>
        </w:rPr>
        <w:t>弘     前    市</w:t>
      </w:r>
    </w:p>
    <w:p>
      <w:pPr>
        <w:pStyle w:val="ListParagraph"/>
        <w:numPr>
          <w:ilvl w:val="0"/>
          <w:numId w:val="48"/>
        </w:numPr>
        <w:tabs>
          <w:tab w:pos="1305" w:val="left" w:leader="none"/>
        </w:tabs>
        <w:spacing w:line="240" w:lineRule="auto" w:before="5" w:after="0"/>
        <w:ind w:left="1304" w:right="0" w:hanging="276"/>
        <w:jc w:val="both"/>
        <w:rPr>
          <w:sz w:val="12"/>
        </w:rPr>
      </w:pPr>
      <w:r>
        <w:rPr>
          <w:spacing w:val="1"/>
          <w:w w:val="110"/>
          <w:sz w:val="12"/>
        </w:rPr>
        <w:t>ハ     戸    市</w:t>
      </w:r>
    </w:p>
    <w:p>
      <w:pPr>
        <w:pStyle w:val="ListParagraph"/>
        <w:numPr>
          <w:ilvl w:val="0"/>
          <w:numId w:val="48"/>
        </w:numPr>
        <w:tabs>
          <w:tab w:pos="1303" w:val="left" w:leader="none"/>
        </w:tabs>
        <w:spacing w:line="160" w:lineRule="exact" w:before="5" w:after="0"/>
        <w:ind w:left="1302" w:right="0" w:hanging="274"/>
        <w:jc w:val="both"/>
        <w:rPr>
          <w:sz w:val="12"/>
        </w:rPr>
      </w:pPr>
      <w:r>
        <w:rPr>
          <w:spacing w:val="1"/>
          <w:w w:val="110"/>
          <w:sz w:val="12"/>
        </w:rPr>
        <w:t>黒     石    市</w:t>
      </w:r>
    </w:p>
    <w:p>
      <w:pPr>
        <w:pStyle w:val="ListParagraph"/>
        <w:numPr>
          <w:ilvl w:val="0"/>
          <w:numId w:val="48"/>
        </w:numPr>
        <w:tabs>
          <w:tab w:pos="1296" w:val="left" w:leader="none"/>
        </w:tabs>
        <w:spacing w:line="153" w:lineRule="exact" w:before="0" w:after="0"/>
        <w:ind w:left="1295" w:right="0" w:hanging="267"/>
        <w:jc w:val="both"/>
        <w:rPr>
          <w:sz w:val="12"/>
        </w:rPr>
      </w:pPr>
      <w:r>
        <w:rPr>
          <w:spacing w:val="-5"/>
          <w:sz w:val="12"/>
        </w:rPr>
        <w:t>五 所 </w:t>
      </w:r>
      <w:r>
        <w:rPr>
          <w:rFonts w:ascii="Times New Roman" w:eastAsia="Times New Roman"/>
          <w:sz w:val="12"/>
        </w:rPr>
        <w:t>Il</w:t>
      </w:r>
      <w:r>
        <w:rPr>
          <w:rFonts w:ascii="Times New Roman" w:eastAsia="Times New Roman"/>
          <w:spacing w:val="-17"/>
          <w:sz w:val="12"/>
        </w:rPr>
        <w:t> </w:t>
      </w:r>
      <w:r>
        <w:rPr>
          <w:rFonts w:ascii="Times New Roman" w:eastAsia="Times New Roman"/>
          <w:sz w:val="12"/>
        </w:rPr>
        <w:t>l</w:t>
      </w:r>
      <w:r>
        <w:rPr>
          <w:rFonts w:ascii="Times New Roman" w:eastAsia="Times New Roman"/>
          <w:spacing w:val="-8"/>
          <w:sz w:val="12"/>
        </w:rPr>
        <w:t> </w:t>
      </w:r>
      <w:r>
        <w:rPr>
          <w:spacing w:val="5"/>
          <w:sz w:val="12"/>
        </w:rPr>
        <w:t>原 市</w:t>
      </w:r>
    </w:p>
    <w:p>
      <w:pPr>
        <w:numPr>
          <w:ilvl w:val="0"/>
          <w:numId w:val="48"/>
        </w:numPr>
        <w:tabs>
          <w:tab w:pos="1292" w:val="left" w:leader="none"/>
        </w:tabs>
        <w:spacing w:line="168" w:lineRule="exact" w:before="0"/>
        <w:ind w:left="1291" w:right="0" w:hanging="263"/>
        <w:jc w:val="both"/>
        <w:rPr>
          <w:rFonts w:ascii="Arial Unicode MS" w:eastAsia="Arial Unicode MS" w:hint="eastAsia"/>
          <w:sz w:val="13"/>
        </w:rPr>
      </w:pPr>
      <w:r>
        <w:rPr>
          <w:rFonts w:ascii="Arial Unicode MS" w:eastAsia="Arial Unicode MS" w:hint="eastAsia"/>
          <w:spacing w:val="-2"/>
          <w:w w:val="110"/>
          <w:sz w:val="13"/>
        </w:rPr>
        <w:t>十 和 田   市</w:t>
      </w:r>
    </w:p>
    <w:p>
      <w:pPr>
        <w:pStyle w:val="ListParagraph"/>
        <w:numPr>
          <w:ilvl w:val="0"/>
          <w:numId w:val="48"/>
        </w:numPr>
        <w:tabs>
          <w:tab w:pos="1294" w:val="left" w:leader="none"/>
        </w:tabs>
        <w:spacing w:line="158" w:lineRule="exact" w:before="2" w:after="0"/>
        <w:ind w:left="1293" w:right="0" w:hanging="265"/>
        <w:jc w:val="both"/>
        <w:rPr>
          <w:sz w:val="12"/>
        </w:rPr>
      </w:pPr>
      <w:r>
        <w:rPr>
          <w:w w:val="105"/>
          <w:sz w:val="12"/>
        </w:rPr>
        <w:t>三      沢    市</w:t>
      </w:r>
    </w:p>
    <w:p>
      <w:pPr>
        <w:numPr>
          <w:ilvl w:val="0"/>
          <w:numId w:val="48"/>
        </w:numPr>
        <w:tabs>
          <w:tab w:pos="1290" w:val="left" w:leader="none"/>
        </w:tabs>
        <w:spacing w:line="171" w:lineRule="exact" w:before="0"/>
        <w:ind w:left="1289" w:right="0" w:hanging="261"/>
        <w:jc w:val="both"/>
        <w:rPr>
          <w:rFonts w:ascii="Arial Unicode MS" w:eastAsia="Arial Unicode MS" w:hint="eastAsia"/>
          <w:sz w:val="13"/>
        </w:rPr>
      </w:pPr>
      <w:r>
        <w:rPr>
          <w:rFonts w:ascii="Arial Unicode MS" w:eastAsia="Arial Unicode MS" w:hint="eastAsia"/>
          <w:spacing w:val="4"/>
          <w:w w:val="125"/>
          <w:sz w:val="13"/>
        </w:rPr>
        <w:t>む </w:t>
      </w:r>
      <w:r>
        <w:rPr>
          <w:rFonts w:ascii="Arial Unicode MS" w:eastAsia="Arial Unicode MS" w:hint="eastAsia"/>
          <w:w w:val="260"/>
          <w:sz w:val="13"/>
        </w:rPr>
        <w:t>つ </w:t>
      </w:r>
      <w:r>
        <w:rPr>
          <w:rFonts w:ascii="Arial Unicode MS" w:eastAsia="Arial Unicode MS" w:hint="eastAsia"/>
          <w:spacing w:val="-75"/>
          <w:w w:val="125"/>
          <w:sz w:val="13"/>
        </w:rPr>
        <w:t>市</w:t>
      </w:r>
    </w:p>
    <w:p>
      <w:pPr>
        <w:pStyle w:val="BodyText"/>
        <w:spacing w:line="158" w:lineRule="exact" w:before="3"/>
        <w:ind w:left="998"/>
        <w:jc w:val="both"/>
        <w:rPr>
          <w:rFonts w:ascii="Arial Unicode MS" w:eastAsia="Arial Unicode MS" w:hint="eastAsia"/>
        </w:rPr>
      </w:pPr>
      <w:r>
        <w:rPr>
          <w:rFonts w:ascii="Arial Unicode MS" w:eastAsia="Arial Unicode MS" w:hint="eastAsia"/>
          <w:spacing w:val="-3"/>
          <w:w w:val="145"/>
        </w:rPr>
        <w:t>？〇〇市部計</w:t>
      </w:r>
    </w:p>
    <w:p>
      <w:pPr>
        <w:numPr>
          <w:ilvl w:val="0"/>
          <w:numId w:val="49"/>
        </w:numPr>
        <w:tabs>
          <w:tab w:pos="1297" w:val="left" w:leader="none"/>
        </w:tabs>
        <w:spacing w:line="164" w:lineRule="exact" w:before="0"/>
        <w:ind w:left="1296" w:right="0" w:hanging="277"/>
        <w:jc w:val="both"/>
        <w:rPr>
          <w:rFonts w:ascii="Arial Unicode MS" w:eastAsia="Arial Unicode MS" w:hint="eastAsia"/>
          <w:sz w:val="13"/>
        </w:rPr>
      </w:pPr>
      <w:r>
        <w:rPr>
          <w:rFonts w:ascii="Arial Unicode MS" w:eastAsia="Arial Unicode MS" w:hint="eastAsia"/>
          <w:spacing w:val="1"/>
          <w:sz w:val="13"/>
        </w:rPr>
        <w:t>平     内    町</w:t>
      </w:r>
    </w:p>
    <w:p>
      <w:pPr>
        <w:pStyle w:val="ListParagraph"/>
        <w:numPr>
          <w:ilvl w:val="0"/>
          <w:numId w:val="49"/>
        </w:numPr>
        <w:tabs>
          <w:tab w:pos="1300" w:val="left" w:leader="none"/>
        </w:tabs>
        <w:spacing w:line="166" w:lineRule="exact" w:before="0" w:after="0"/>
        <w:ind w:left="1299" w:right="0" w:hanging="280"/>
        <w:jc w:val="both"/>
        <w:rPr>
          <w:sz w:val="13"/>
        </w:rPr>
      </w:pPr>
      <w:r>
        <w:rPr>
          <w:spacing w:val="1"/>
          <w:sz w:val="13"/>
        </w:rPr>
        <w:t>蟹     田    町</w:t>
      </w:r>
    </w:p>
    <w:p>
      <w:pPr>
        <w:pStyle w:val="ListParagraph"/>
        <w:numPr>
          <w:ilvl w:val="0"/>
          <w:numId w:val="49"/>
        </w:numPr>
        <w:tabs>
          <w:tab w:pos="1294" w:val="left" w:leader="none"/>
        </w:tabs>
        <w:spacing w:line="171" w:lineRule="exact" w:before="0" w:after="0"/>
        <w:ind w:left="1293" w:right="0" w:hanging="274"/>
        <w:jc w:val="both"/>
        <w:rPr>
          <w:sz w:val="13"/>
        </w:rPr>
      </w:pPr>
      <w:r>
        <w:rPr>
          <w:w w:val="110"/>
          <w:sz w:val="13"/>
        </w:rPr>
        <w:t>今    別    町</w:t>
      </w:r>
    </w:p>
    <w:p>
      <w:pPr>
        <w:pStyle w:val="ListParagraph"/>
        <w:numPr>
          <w:ilvl w:val="0"/>
          <w:numId w:val="49"/>
        </w:numPr>
        <w:tabs>
          <w:tab w:pos="1294" w:val="left" w:leader="none"/>
        </w:tabs>
        <w:spacing w:line="158" w:lineRule="exact" w:before="0" w:after="0"/>
        <w:ind w:left="1294" w:right="0" w:hanging="275"/>
        <w:jc w:val="both"/>
        <w:rPr>
          <w:sz w:val="12"/>
        </w:rPr>
      </w:pPr>
      <w:r>
        <w:rPr>
          <w:spacing w:val="1"/>
          <w:w w:val="110"/>
          <w:sz w:val="12"/>
        </w:rPr>
        <w:t>蓬     田    村</w:t>
      </w:r>
    </w:p>
    <w:p>
      <w:pPr>
        <w:pStyle w:val="ListParagraph"/>
        <w:numPr>
          <w:ilvl w:val="0"/>
          <w:numId w:val="49"/>
        </w:numPr>
        <w:tabs>
          <w:tab w:pos="1290" w:val="left" w:leader="none"/>
        </w:tabs>
        <w:spacing w:line="240" w:lineRule="auto" w:before="5" w:after="0"/>
        <w:ind w:left="1289" w:right="0" w:hanging="270"/>
        <w:jc w:val="both"/>
        <w:rPr>
          <w:sz w:val="12"/>
        </w:rPr>
      </w:pPr>
      <w:r>
        <w:rPr>
          <w:spacing w:val="2"/>
          <w:w w:val="110"/>
          <w:sz w:val="12"/>
        </w:rPr>
        <w:t>平     舘    村</w:t>
      </w:r>
    </w:p>
    <w:p>
      <w:pPr>
        <w:pStyle w:val="ListParagraph"/>
        <w:numPr>
          <w:ilvl w:val="0"/>
          <w:numId w:val="49"/>
        </w:numPr>
        <w:tabs>
          <w:tab w:pos="1287" w:val="left" w:leader="none"/>
        </w:tabs>
        <w:spacing w:line="149" w:lineRule="exact" w:before="5" w:after="0"/>
        <w:ind w:left="1286" w:right="0" w:hanging="267"/>
        <w:jc w:val="both"/>
        <w:rPr>
          <w:sz w:val="12"/>
        </w:rPr>
      </w:pPr>
      <w:r>
        <w:rPr>
          <w:w w:val="110"/>
          <w:sz w:val="12"/>
        </w:rPr>
        <w:t>三     厩     村</w:t>
      </w:r>
    </w:p>
    <w:p>
      <w:pPr>
        <w:spacing w:line="169" w:lineRule="exact" w:before="0"/>
        <w:ind w:left="1019" w:right="0" w:firstLine="0"/>
        <w:jc w:val="both"/>
        <w:rPr>
          <w:sz w:val="16"/>
        </w:rPr>
      </w:pPr>
      <w:r>
        <w:rPr>
          <w:sz w:val="12"/>
        </w:rPr>
        <w:t>300 </w:t>
      </w:r>
      <w:r>
        <w:rPr>
          <w:rFonts w:ascii="Arial Unicode MS" w:eastAsia="Arial Unicode MS" w:hint="eastAsia"/>
          <w:sz w:val="12"/>
        </w:rPr>
        <w:t>東津</w:t>
      </w:r>
      <w:r>
        <w:rPr>
          <w:sz w:val="12"/>
        </w:rPr>
        <w:t>1</w:t>
      </w:r>
      <w:r>
        <w:rPr>
          <w:rFonts w:ascii="Arial Unicode MS" w:eastAsia="Arial Unicode MS" w:hint="eastAsia"/>
          <w:sz w:val="13"/>
        </w:rPr>
        <w:t>唇 郡</w:t>
      </w:r>
      <w:r>
        <w:rPr>
          <w:sz w:val="16"/>
        </w:rPr>
        <w:t>,t</w:t>
      </w:r>
    </w:p>
    <w:p>
      <w:pPr>
        <w:numPr>
          <w:ilvl w:val="0"/>
          <w:numId w:val="50"/>
        </w:numPr>
        <w:tabs>
          <w:tab w:pos="1285" w:val="left" w:leader="none"/>
        </w:tabs>
        <w:spacing w:line="166" w:lineRule="exact" w:before="0"/>
        <w:ind w:left="1284" w:right="0" w:hanging="265"/>
        <w:jc w:val="both"/>
        <w:rPr>
          <w:sz w:val="12"/>
        </w:rPr>
      </w:pPr>
      <w:r>
        <w:rPr>
          <w:rFonts w:ascii="Arial Unicode MS" w:eastAsia="Arial Unicode MS" w:hint="eastAsia"/>
          <w:spacing w:val="2"/>
          <w:w w:val="105"/>
          <w:sz w:val="13"/>
        </w:rPr>
        <w:t>措 ヶ 沢   町</w:t>
      </w:r>
    </w:p>
    <w:p>
      <w:pPr>
        <w:pStyle w:val="ListParagraph"/>
        <w:numPr>
          <w:ilvl w:val="0"/>
          <w:numId w:val="50"/>
        </w:numPr>
        <w:tabs>
          <w:tab w:pos="1289" w:val="left" w:leader="none"/>
        </w:tabs>
        <w:spacing w:line="168" w:lineRule="exact" w:before="0" w:after="0"/>
        <w:ind w:left="1288" w:right="0" w:hanging="276"/>
        <w:jc w:val="both"/>
        <w:rPr>
          <w:rFonts w:ascii="Arial" w:eastAsia="Arial"/>
          <w:sz w:val="11"/>
        </w:rPr>
      </w:pPr>
      <w:r>
        <w:rPr>
          <w:spacing w:val="1"/>
          <w:sz w:val="13"/>
        </w:rPr>
        <w:t>木     造    町</w:t>
      </w:r>
    </w:p>
    <w:p>
      <w:pPr>
        <w:pStyle w:val="ListParagraph"/>
        <w:numPr>
          <w:ilvl w:val="0"/>
          <w:numId w:val="50"/>
        </w:numPr>
        <w:tabs>
          <w:tab w:pos="1293" w:val="left" w:leader="none"/>
        </w:tabs>
        <w:spacing w:line="158" w:lineRule="exact" w:before="0" w:after="0"/>
        <w:ind w:left="1292" w:right="0" w:hanging="281"/>
        <w:jc w:val="both"/>
        <w:rPr>
          <w:rFonts w:ascii="Arial" w:eastAsia="Arial"/>
          <w:sz w:val="12"/>
        </w:rPr>
      </w:pPr>
      <w:r>
        <w:rPr>
          <w:w w:val="105"/>
          <w:sz w:val="12"/>
        </w:rPr>
        <w:t>深     浦     町</w:t>
      </w:r>
    </w:p>
    <w:p>
      <w:pPr>
        <w:pStyle w:val="ListParagraph"/>
        <w:numPr>
          <w:ilvl w:val="0"/>
          <w:numId w:val="50"/>
        </w:numPr>
        <w:tabs>
          <w:tab w:pos="1295" w:val="left" w:leader="none"/>
        </w:tabs>
        <w:spacing w:line="240" w:lineRule="auto" w:before="5" w:after="0"/>
        <w:ind w:left="1294" w:right="0" w:hanging="283"/>
        <w:jc w:val="both"/>
        <w:rPr>
          <w:rFonts w:ascii="Times New Roman" w:eastAsia="Times New Roman"/>
          <w:sz w:val="12"/>
        </w:rPr>
      </w:pPr>
      <w:r>
        <w:rPr>
          <w:sz w:val="12"/>
        </w:rPr>
        <w:t>森      田     村</w:t>
      </w:r>
    </w:p>
    <w:p>
      <w:pPr>
        <w:pStyle w:val="ListParagraph"/>
        <w:numPr>
          <w:ilvl w:val="0"/>
          <w:numId w:val="50"/>
        </w:numPr>
        <w:tabs>
          <w:tab w:pos="1283" w:val="left" w:leader="none"/>
        </w:tabs>
        <w:spacing w:line="160" w:lineRule="exact" w:before="5" w:after="0"/>
        <w:ind w:left="1282" w:right="0" w:hanging="271"/>
        <w:jc w:val="both"/>
        <w:rPr>
          <w:rFonts w:ascii="Arial" w:eastAsia="Arial"/>
          <w:sz w:val="12"/>
        </w:rPr>
      </w:pPr>
      <w:r>
        <w:rPr>
          <w:spacing w:val="1"/>
          <w:w w:val="110"/>
          <w:sz w:val="12"/>
        </w:rPr>
        <w:t>岩     崎    村</w:t>
      </w:r>
    </w:p>
    <w:p>
      <w:pPr>
        <w:pStyle w:val="BodyText"/>
        <w:tabs>
          <w:tab w:pos="1906" w:val="left" w:leader="none"/>
        </w:tabs>
        <w:spacing w:line="160" w:lineRule="exact"/>
        <w:ind w:left="1011"/>
        <w:jc w:val="both"/>
        <w:rPr>
          <w:rFonts w:ascii="Arial Unicode MS" w:eastAsia="Arial Unicode MS" w:hint="eastAsia"/>
        </w:rPr>
      </w:pPr>
      <w:r>
        <w:rPr>
          <w:w w:val="105"/>
        </w:rPr>
        <w:t>32</w:t>
      </w:r>
      <w:r>
        <w:rPr>
          <w:spacing w:val="-11"/>
          <w:w w:val="105"/>
        </w:rPr>
        <w:t> </w:t>
      </w:r>
      <w:r>
        <w:rPr>
          <w:w w:val="105"/>
        </w:rPr>
        <w:t>6  </w:t>
      </w:r>
      <w:r>
        <w:rPr>
          <w:rFonts w:ascii="Arial Unicode MS" w:eastAsia="Arial Unicode MS" w:hint="eastAsia"/>
          <w:w w:val="105"/>
        </w:rPr>
        <w:t>柁</w:t>
        <w:tab/>
        <w:t>村</w:t>
      </w:r>
    </w:p>
    <w:p>
      <w:pPr>
        <w:spacing w:line="160" w:lineRule="exact" w:before="12"/>
        <w:ind w:left="1012" w:right="0" w:firstLine="0"/>
        <w:jc w:val="both"/>
        <w:rPr>
          <w:rFonts w:ascii="Arial Unicode MS" w:eastAsia="Arial Unicode MS" w:hint="eastAsia"/>
          <w:sz w:val="12"/>
        </w:rPr>
      </w:pPr>
      <w:r>
        <w:rPr>
          <w:rFonts w:ascii="Arial" w:eastAsia="Arial"/>
          <w:sz w:val="11"/>
        </w:rPr>
        <w:t>327   </w:t>
      </w:r>
      <w:r>
        <w:rPr>
          <w:rFonts w:ascii="Arial Unicode MS" w:eastAsia="Arial Unicode MS" w:hint="eastAsia"/>
          <w:sz w:val="12"/>
        </w:rPr>
        <w:t>稲      垣     村</w:t>
      </w:r>
    </w:p>
    <w:p>
      <w:pPr>
        <w:pStyle w:val="BodyText"/>
        <w:spacing w:line="153" w:lineRule="exact"/>
        <w:ind w:left="1011"/>
        <w:jc w:val="both"/>
        <w:rPr>
          <w:rFonts w:ascii="Arial Unicode MS" w:eastAsia="Arial Unicode MS" w:hint="eastAsia"/>
        </w:rPr>
      </w:pPr>
      <w:r>
        <w:rPr>
          <w:w w:val="105"/>
        </w:rPr>
        <w:t>328   </w:t>
      </w:r>
      <w:r>
        <w:rPr>
          <w:rFonts w:ascii="Arial Unicode MS" w:eastAsia="Arial Unicode MS" w:hint="eastAsia"/>
          <w:w w:val="105"/>
        </w:rPr>
        <w:t>軍      力    村</w:t>
      </w:r>
    </w:p>
    <w:p>
      <w:pPr>
        <w:spacing w:line="164" w:lineRule="exact" w:before="0"/>
        <w:ind w:left="1011" w:right="0" w:firstLine="0"/>
        <w:jc w:val="both"/>
        <w:rPr>
          <w:rFonts w:ascii="Arial Unicode MS" w:eastAsia="Arial Unicode MS" w:hint="eastAsia"/>
          <w:sz w:val="13"/>
        </w:rPr>
      </w:pPr>
      <w:r>
        <w:rPr>
          <w:w w:val="110"/>
          <w:sz w:val="12"/>
        </w:rPr>
        <w:t>320</w:t>
      </w:r>
      <w:r>
        <w:rPr>
          <w:spacing w:val="14"/>
          <w:w w:val="110"/>
          <w:sz w:val="12"/>
        </w:rPr>
        <w:t> </w:t>
      </w:r>
      <w:r>
        <w:rPr>
          <w:rFonts w:ascii="Arial Unicode MS" w:eastAsia="Arial Unicode MS" w:hint="eastAsia"/>
          <w:spacing w:val="3"/>
          <w:w w:val="110"/>
          <w:sz w:val="13"/>
        </w:rPr>
        <w:t>西津軽 郡計</w:t>
      </w:r>
    </w:p>
    <w:p>
      <w:pPr>
        <w:spacing w:line="168" w:lineRule="exact" w:before="0"/>
        <w:ind w:left="1011" w:right="0" w:firstLine="0"/>
        <w:jc w:val="both"/>
        <w:rPr>
          <w:rFonts w:ascii="Arial Unicode MS" w:eastAsia="Arial Unicode MS" w:hint="eastAsia"/>
          <w:sz w:val="13"/>
        </w:rPr>
      </w:pPr>
      <w:r>
        <w:rPr>
          <w:w w:val="105"/>
          <w:sz w:val="12"/>
        </w:rPr>
        <w:t>3 41  </w:t>
      </w:r>
      <w:r>
        <w:rPr>
          <w:rFonts w:ascii="Arial Unicode MS" w:eastAsia="Arial Unicode MS" w:hint="eastAsia"/>
          <w:spacing w:val="1"/>
          <w:w w:val="105"/>
          <w:sz w:val="13"/>
        </w:rPr>
        <w:t>岩     木   町</w:t>
      </w:r>
    </w:p>
    <w:p>
      <w:pPr>
        <w:pStyle w:val="BodyText"/>
        <w:spacing w:line="158" w:lineRule="exact"/>
        <w:ind w:left="1011"/>
        <w:jc w:val="both"/>
        <w:rPr>
          <w:rFonts w:ascii="Arial Unicode MS" w:eastAsia="Arial Unicode MS" w:hint="eastAsia"/>
        </w:rPr>
      </w:pPr>
      <w:r>
        <w:rPr>
          <w:w w:val="110"/>
        </w:rPr>
        <w:t>342  </w:t>
      </w:r>
      <w:r>
        <w:rPr>
          <w:rFonts w:ascii="Arial Unicode MS" w:eastAsia="Arial Unicode MS" w:hint="eastAsia"/>
          <w:spacing w:val="2"/>
          <w:w w:val="110"/>
        </w:rPr>
        <w:t>相     馬    村</w:t>
      </w:r>
    </w:p>
    <w:p>
      <w:pPr>
        <w:pStyle w:val="BodyText"/>
        <w:spacing w:line="154" w:lineRule="exact" w:before="6"/>
        <w:ind w:left="1004"/>
        <w:jc w:val="both"/>
        <w:rPr>
          <w:rFonts w:ascii="Arial Unicode MS" w:eastAsia="Arial Unicode MS" w:hint="eastAsia"/>
        </w:rPr>
      </w:pPr>
      <w:r>
        <w:rPr>
          <w:w w:val="110"/>
        </w:rPr>
        <w:t>343   </w:t>
      </w:r>
      <w:r>
        <w:rPr>
          <w:rFonts w:ascii="Arial Unicode MS" w:eastAsia="Arial Unicode MS" w:hint="eastAsia"/>
          <w:spacing w:val="1"/>
          <w:w w:val="110"/>
        </w:rPr>
        <w:t>西 目  屋  村</w:t>
      </w:r>
    </w:p>
    <w:p>
      <w:pPr>
        <w:spacing w:line="168" w:lineRule="exact" w:before="0"/>
        <w:ind w:left="1004" w:right="0" w:firstLine="0"/>
        <w:jc w:val="both"/>
        <w:rPr>
          <w:rFonts w:ascii="Arial Unicode MS" w:eastAsia="Arial Unicode MS" w:hint="eastAsia"/>
          <w:sz w:val="13"/>
        </w:rPr>
      </w:pPr>
      <w:r>
        <w:rPr>
          <w:w w:val="105"/>
          <w:sz w:val="12"/>
        </w:rPr>
        <w:t>340</w:t>
      </w:r>
      <w:r>
        <w:rPr>
          <w:spacing w:val="2"/>
          <w:w w:val="105"/>
          <w:sz w:val="12"/>
        </w:rPr>
        <w:t>  </w:t>
      </w:r>
      <w:r>
        <w:rPr>
          <w:rFonts w:ascii="Arial Unicode MS" w:eastAsia="Arial Unicode MS" w:hint="eastAsia"/>
          <w:spacing w:val="7"/>
          <w:w w:val="105"/>
          <w:sz w:val="13"/>
        </w:rPr>
        <w:t>中津牡 郡計</w:t>
      </w:r>
    </w:p>
    <w:p>
      <w:pPr>
        <w:pStyle w:val="BodyText"/>
        <w:spacing w:line="158" w:lineRule="exact" w:before="2"/>
        <w:ind w:left="1004"/>
        <w:jc w:val="both"/>
        <w:rPr>
          <w:rFonts w:ascii="Arial Unicode MS" w:eastAsia="Arial Unicode MS" w:hint="eastAsia"/>
        </w:rPr>
      </w:pPr>
      <w:r>
        <w:rPr>
          <w:w w:val="105"/>
        </w:rPr>
        <w:t>3 61  </w:t>
      </w:r>
      <w:r>
        <w:rPr>
          <w:rFonts w:ascii="Arial Unicode MS" w:eastAsia="Arial Unicode MS" w:hint="eastAsia"/>
          <w:w w:val="105"/>
        </w:rPr>
        <w:t>藤     崎     町</w:t>
      </w:r>
    </w:p>
    <w:p>
      <w:pPr>
        <w:spacing w:line="171" w:lineRule="exact" w:before="0"/>
        <w:ind w:left="1004" w:right="0" w:firstLine="0"/>
        <w:jc w:val="both"/>
        <w:rPr>
          <w:rFonts w:ascii="Arial Unicode MS" w:eastAsia="Arial Unicode MS" w:hint="eastAsia"/>
          <w:sz w:val="13"/>
        </w:rPr>
      </w:pPr>
      <w:r>
        <w:rPr>
          <w:rFonts w:ascii="Arial" w:eastAsia="Arial"/>
          <w:w w:val="105"/>
          <w:sz w:val="11"/>
        </w:rPr>
        <w:t>362   </w:t>
      </w:r>
      <w:r>
        <w:rPr>
          <w:rFonts w:ascii="Arial Unicode MS" w:eastAsia="Arial Unicode MS" w:hint="eastAsia"/>
          <w:spacing w:val="1"/>
          <w:w w:val="105"/>
          <w:sz w:val="13"/>
        </w:rPr>
        <w:t>大     鰐   町</w:t>
      </w:r>
    </w:p>
    <w:p>
      <w:pPr>
        <w:pStyle w:val="BodyText"/>
        <w:spacing w:line="160" w:lineRule="exact" w:before="2"/>
        <w:ind w:left="1004"/>
        <w:jc w:val="both"/>
        <w:rPr>
          <w:rFonts w:ascii="Arial Unicode MS" w:eastAsia="Arial Unicode MS" w:hint="eastAsia"/>
        </w:rPr>
      </w:pPr>
      <w:r>
        <w:rPr>
          <w:w w:val="110"/>
        </w:rPr>
        <w:t>363  </w:t>
      </w:r>
      <w:r>
        <w:rPr>
          <w:rFonts w:ascii="Arial Unicode MS" w:eastAsia="Arial Unicode MS" w:hint="eastAsia"/>
          <w:spacing w:val="2"/>
          <w:w w:val="110"/>
        </w:rPr>
        <w:t>尾     上    町</w:t>
      </w:r>
    </w:p>
    <w:p>
      <w:pPr>
        <w:pStyle w:val="BodyText"/>
        <w:spacing w:line="153" w:lineRule="exact"/>
        <w:ind w:left="1004"/>
        <w:jc w:val="both"/>
        <w:rPr>
          <w:rFonts w:ascii="Arial Unicode MS" w:eastAsia="Arial Unicode MS" w:hint="eastAsia"/>
        </w:rPr>
      </w:pPr>
      <w:r>
        <w:rPr>
          <w:w w:val="110"/>
        </w:rPr>
        <w:t>354  </w:t>
      </w:r>
      <w:r>
        <w:rPr>
          <w:rFonts w:ascii="Arial Unicode MS" w:eastAsia="Arial Unicode MS" w:hint="eastAsia"/>
          <w:spacing w:val="2"/>
          <w:w w:val="110"/>
        </w:rPr>
        <w:t>浪     岡    町</w:t>
      </w:r>
    </w:p>
    <w:p>
      <w:pPr>
        <w:numPr>
          <w:ilvl w:val="0"/>
          <w:numId w:val="51"/>
        </w:numPr>
        <w:tabs>
          <w:tab w:pos="1275" w:val="left" w:leader="none"/>
        </w:tabs>
        <w:spacing w:line="168" w:lineRule="exact" w:before="0"/>
        <w:ind w:left="1274" w:right="0" w:hanging="270"/>
        <w:jc w:val="both"/>
        <w:rPr>
          <w:sz w:val="12"/>
        </w:rPr>
      </w:pPr>
      <w:r>
        <w:rPr>
          <w:rFonts w:ascii="Arial Unicode MS" w:eastAsia="Arial Unicode MS" w:hint="eastAsia"/>
          <w:spacing w:val="1"/>
          <w:sz w:val="13"/>
        </w:rPr>
        <w:t>平     賀    町</w:t>
      </w:r>
    </w:p>
    <w:p>
      <w:pPr>
        <w:pStyle w:val="ListParagraph"/>
        <w:numPr>
          <w:ilvl w:val="0"/>
          <w:numId w:val="51"/>
        </w:numPr>
        <w:tabs>
          <w:tab w:pos="1273" w:val="left" w:leader="none"/>
        </w:tabs>
        <w:spacing w:line="160" w:lineRule="exact" w:before="3" w:after="0"/>
        <w:ind w:left="1272" w:right="0" w:hanging="268"/>
        <w:jc w:val="both"/>
        <w:rPr>
          <w:rFonts w:ascii="Arial" w:eastAsia="Arial"/>
          <w:sz w:val="11"/>
        </w:rPr>
      </w:pPr>
      <w:r>
        <w:rPr>
          <w:spacing w:val="1"/>
          <w:sz w:val="12"/>
        </w:rPr>
        <w:t>常      盤     村</w:t>
      </w:r>
    </w:p>
    <w:p>
      <w:pPr>
        <w:pStyle w:val="ListParagraph"/>
        <w:numPr>
          <w:ilvl w:val="0"/>
          <w:numId w:val="51"/>
        </w:numPr>
        <w:tabs>
          <w:tab w:pos="1276" w:val="left" w:leader="none"/>
        </w:tabs>
        <w:spacing w:line="157" w:lineRule="exact" w:before="0" w:after="0"/>
        <w:ind w:left="1275" w:right="0" w:hanging="271"/>
        <w:jc w:val="both"/>
        <w:rPr>
          <w:rFonts w:ascii="Times New Roman" w:eastAsia="Times New Roman"/>
          <w:sz w:val="12"/>
        </w:rPr>
      </w:pPr>
      <w:r>
        <w:rPr>
          <w:w w:val="110"/>
          <w:sz w:val="12"/>
        </w:rPr>
        <w:t>田  舎 館   村</w:t>
      </w:r>
    </w:p>
    <w:p>
      <w:pPr>
        <w:numPr>
          <w:ilvl w:val="0"/>
          <w:numId w:val="51"/>
        </w:numPr>
        <w:tabs>
          <w:tab w:pos="1279" w:val="left" w:leader="none"/>
        </w:tabs>
        <w:spacing w:line="164" w:lineRule="exact" w:before="0"/>
        <w:ind w:left="1278" w:right="0" w:hanging="274"/>
        <w:jc w:val="both"/>
        <w:rPr>
          <w:sz w:val="12"/>
        </w:rPr>
      </w:pPr>
      <w:r>
        <w:rPr>
          <w:rFonts w:ascii="Arial Unicode MS" w:eastAsia="Arial Unicode MS" w:hint="eastAsia"/>
          <w:sz w:val="13"/>
        </w:rPr>
        <w:t>碇 ヶ 関    村</w:t>
      </w:r>
    </w:p>
    <w:p>
      <w:pPr>
        <w:pStyle w:val="BodyText"/>
        <w:spacing w:line="159" w:lineRule="exact"/>
        <w:ind w:left="997"/>
        <w:jc w:val="both"/>
        <w:rPr>
          <w:rFonts w:ascii="Arial Unicode MS" w:eastAsia="Arial Unicode MS" w:hint="eastAsia"/>
        </w:rPr>
      </w:pPr>
      <w:r>
        <w:rPr/>
        <w:t>360</w:t>
      </w:r>
      <w:r>
        <w:rPr>
          <w:spacing w:val="12"/>
        </w:rPr>
        <w:t>  </w:t>
      </w:r>
      <w:r>
        <w:rPr>
          <w:rFonts w:ascii="Arial Unicode MS" w:eastAsia="Arial Unicode MS" w:hint="eastAsia"/>
          <w:spacing w:val="18"/>
          <w:sz w:val="13"/>
        </w:rPr>
        <w:t>南津</w:t>
      </w:r>
      <w:r>
        <w:rPr/>
        <w:t>l</w:t>
      </w:r>
      <w:r>
        <w:rPr>
          <w:spacing w:val="-14"/>
        </w:rPr>
        <w:t> </w:t>
      </w:r>
      <w:r>
        <w:rPr>
          <w:rFonts w:ascii="Arial Unicode MS" w:eastAsia="Arial Unicode MS" w:hint="eastAsia"/>
          <w:spacing w:val="4"/>
        </w:rPr>
        <w:t>至 郡計</w:t>
      </w:r>
    </w:p>
    <w:p>
      <w:pPr>
        <w:numPr>
          <w:ilvl w:val="0"/>
          <w:numId w:val="52"/>
        </w:numPr>
        <w:tabs>
          <w:tab w:pos="1280" w:val="left" w:leader="none"/>
        </w:tabs>
        <w:spacing w:line="162" w:lineRule="exact" w:before="0"/>
        <w:ind w:left="1279" w:right="0" w:hanging="282"/>
        <w:jc w:val="both"/>
        <w:rPr>
          <w:rFonts w:ascii="Arial" w:hAnsi="Arial" w:eastAsia="Arial"/>
          <w:sz w:val="13"/>
        </w:rPr>
      </w:pPr>
      <w:r>
        <w:rPr>
          <w:rFonts w:ascii="Arial Unicode MS" w:hAnsi="Arial Unicode MS" w:eastAsia="Arial Unicode MS" w:hint="eastAsia"/>
          <w:spacing w:val="-1"/>
          <w:sz w:val="13"/>
        </w:rPr>
        <w:t>板     柳    ●</w:t>
      </w:r>
      <w:r>
        <w:rPr>
          <w:rFonts w:ascii="Arial" w:hAnsi="Arial" w:eastAsia="Arial"/>
          <w:spacing w:val="-3"/>
          <w:sz w:val="13"/>
        </w:rPr>
        <w:t>T</w:t>
      </w:r>
    </w:p>
    <w:p>
      <w:pPr>
        <w:pStyle w:val="ListParagraph"/>
        <w:numPr>
          <w:ilvl w:val="0"/>
          <w:numId w:val="52"/>
        </w:numPr>
        <w:tabs>
          <w:tab w:pos="1270" w:val="left" w:leader="none"/>
        </w:tabs>
        <w:spacing w:line="162" w:lineRule="exact" w:before="0" w:after="0"/>
        <w:ind w:left="1269" w:right="0" w:hanging="272"/>
        <w:jc w:val="both"/>
        <w:rPr>
          <w:sz w:val="13"/>
        </w:rPr>
      </w:pPr>
      <w:r>
        <w:rPr>
          <w:w w:val="105"/>
          <w:sz w:val="13"/>
        </w:rPr>
        <w:t>金     木    町</w:t>
      </w:r>
    </w:p>
    <w:p>
      <w:pPr>
        <w:pStyle w:val="ListParagraph"/>
        <w:numPr>
          <w:ilvl w:val="0"/>
          <w:numId w:val="52"/>
        </w:numPr>
        <w:tabs>
          <w:tab w:pos="1267" w:val="left" w:leader="none"/>
        </w:tabs>
        <w:spacing w:line="162" w:lineRule="exact" w:before="0" w:after="0"/>
        <w:ind w:left="1266" w:right="0" w:hanging="269"/>
        <w:jc w:val="both"/>
        <w:rPr>
          <w:sz w:val="13"/>
        </w:rPr>
      </w:pPr>
      <w:r>
        <w:rPr>
          <w:w w:val="105"/>
          <w:sz w:val="13"/>
        </w:rPr>
        <w:t>中     里    町</w:t>
      </w:r>
    </w:p>
    <w:p>
      <w:pPr>
        <w:pStyle w:val="ListParagraph"/>
        <w:numPr>
          <w:ilvl w:val="0"/>
          <w:numId w:val="52"/>
        </w:numPr>
        <w:tabs>
          <w:tab w:pos="1272" w:val="left" w:leader="none"/>
        </w:tabs>
        <w:spacing w:line="168" w:lineRule="exact" w:before="0" w:after="0"/>
        <w:ind w:left="1271" w:right="0" w:hanging="274"/>
        <w:jc w:val="both"/>
        <w:rPr>
          <w:sz w:val="13"/>
        </w:rPr>
      </w:pPr>
      <w:r>
        <w:rPr>
          <w:sz w:val="13"/>
        </w:rPr>
        <w:t>蒻     田     町</w:t>
      </w:r>
    </w:p>
    <w:p>
      <w:pPr>
        <w:pStyle w:val="ListParagraph"/>
        <w:numPr>
          <w:ilvl w:val="0"/>
          <w:numId w:val="52"/>
        </w:numPr>
        <w:tabs>
          <w:tab w:pos="1268" w:val="left" w:leader="none"/>
        </w:tabs>
        <w:spacing w:line="157" w:lineRule="exact" w:before="0" w:after="0"/>
        <w:ind w:left="1267" w:right="0" w:hanging="270"/>
        <w:jc w:val="both"/>
        <w:rPr>
          <w:sz w:val="12"/>
        </w:rPr>
      </w:pPr>
      <w:r>
        <w:rPr>
          <w:spacing w:val="1"/>
          <w:w w:val="110"/>
          <w:sz w:val="12"/>
        </w:rPr>
        <w:t>市     浦    村</w:t>
      </w:r>
    </w:p>
    <w:p>
      <w:pPr>
        <w:pStyle w:val="ListParagraph"/>
        <w:numPr>
          <w:ilvl w:val="0"/>
          <w:numId w:val="52"/>
        </w:numPr>
        <w:tabs>
          <w:tab w:pos="1269" w:val="left" w:leader="none"/>
        </w:tabs>
        <w:spacing w:line="157" w:lineRule="exact" w:before="0" w:after="0"/>
        <w:ind w:left="1268" w:right="0" w:hanging="271"/>
        <w:jc w:val="both"/>
        <w:rPr>
          <w:sz w:val="12"/>
        </w:rPr>
      </w:pPr>
      <w:r>
        <w:rPr/>
        <w:pict>
          <v:shape style="position:absolute;margin-left:143.972305pt;margin-top:3.050198pt;width:6.4pt;height:14.45pt;mso-position-horizontal-relative:page;mso-position-vertical-relative:paragraph;z-index:-1365976" type="#_x0000_t202" filled="false" stroked="false">
            <v:textbox inset="0,0,0,0">
              <w:txbxContent>
                <w:p>
                  <w:pPr>
                    <w:spacing w:line="288" w:lineRule="exact" w:before="0"/>
                    <w:ind w:left="0" w:right="0" w:firstLine="0"/>
                    <w:jc w:val="left"/>
                    <w:rPr>
                      <w:sz w:val="26"/>
                    </w:rPr>
                  </w:pPr>
                  <w:r>
                    <w:rPr>
                      <w:w w:val="98"/>
                      <w:sz w:val="26"/>
                    </w:rPr>
                    <w:t>u</w:t>
                  </w:r>
                </w:p>
              </w:txbxContent>
            </v:textbox>
            <w10:wrap type="none"/>
          </v:shape>
        </w:pict>
      </w:r>
      <w:r>
        <w:rPr>
          <w:spacing w:val="1"/>
          <w:w w:val="110"/>
          <w:sz w:val="12"/>
        </w:rPr>
        <w:t>小     泊    村</w:t>
      </w:r>
    </w:p>
    <w:p>
      <w:pPr>
        <w:spacing w:line="171" w:lineRule="exact" w:before="0"/>
        <w:ind w:left="997" w:right="0" w:firstLine="0"/>
        <w:jc w:val="both"/>
        <w:rPr>
          <w:rFonts w:ascii="Arial Unicode MS" w:eastAsia="Arial Unicode MS" w:hint="eastAsia"/>
          <w:sz w:val="13"/>
        </w:rPr>
      </w:pPr>
      <w:r>
        <w:rPr>
          <w:w w:val="110"/>
          <w:sz w:val="12"/>
        </w:rPr>
        <w:t>380  </w:t>
      </w:r>
      <w:r>
        <w:rPr>
          <w:rFonts w:ascii="Arial Unicode MS" w:eastAsia="Arial Unicode MS" w:hint="eastAsia"/>
          <w:spacing w:val="8"/>
          <w:w w:val="110"/>
          <w:sz w:val="12"/>
        </w:rPr>
        <w:t>北 津  </w:t>
      </w:r>
      <w:r>
        <w:rPr>
          <w:rFonts w:ascii="Arial Unicode MS" w:eastAsia="Arial Unicode MS" w:hint="eastAsia"/>
          <w:w w:val="110"/>
          <w:sz w:val="13"/>
        </w:rPr>
        <w:t>郡 計</w:t>
      </w:r>
    </w:p>
    <w:p>
      <w:pPr>
        <w:pStyle w:val="ListParagraph"/>
        <w:numPr>
          <w:ilvl w:val="0"/>
          <w:numId w:val="53"/>
        </w:numPr>
        <w:tabs>
          <w:tab w:pos="1269" w:val="left" w:leader="none"/>
        </w:tabs>
        <w:spacing w:line="160" w:lineRule="exact" w:before="2" w:after="0"/>
        <w:ind w:left="1268" w:right="0" w:hanging="268"/>
        <w:jc w:val="both"/>
        <w:rPr>
          <w:sz w:val="12"/>
        </w:rPr>
      </w:pPr>
      <w:r>
        <w:rPr>
          <w:sz w:val="12"/>
        </w:rPr>
        <w:t>野  辺  地   町</w:t>
      </w:r>
    </w:p>
    <w:p>
      <w:pPr>
        <w:pStyle w:val="ListParagraph"/>
        <w:numPr>
          <w:ilvl w:val="0"/>
          <w:numId w:val="53"/>
        </w:numPr>
        <w:tabs>
          <w:tab w:pos="1268" w:val="left" w:leader="none"/>
        </w:tabs>
        <w:spacing w:line="157" w:lineRule="exact" w:before="0" w:after="0"/>
        <w:ind w:left="1267" w:right="0" w:hanging="267"/>
        <w:jc w:val="both"/>
        <w:rPr>
          <w:sz w:val="12"/>
        </w:rPr>
      </w:pPr>
      <w:r>
        <w:rPr>
          <w:w w:val="105"/>
          <w:sz w:val="12"/>
        </w:rPr>
        <w:t>七      戸    町</w:t>
      </w:r>
    </w:p>
    <w:p>
      <w:pPr>
        <w:numPr>
          <w:ilvl w:val="0"/>
          <w:numId w:val="53"/>
        </w:numPr>
        <w:tabs>
          <w:tab w:pos="1264" w:val="left" w:leader="none"/>
        </w:tabs>
        <w:spacing w:line="167" w:lineRule="exact" w:before="0"/>
        <w:ind w:left="1263" w:right="0" w:hanging="263"/>
        <w:jc w:val="both"/>
        <w:rPr>
          <w:rFonts w:ascii="Arial Unicode MS" w:eastAsia="Arial Unicode MS" w:hint="eastAsia"/>
          <w:sz w:val="13"/>
        </w:rPr>
      </w:pPr>
      <w:r>
        <w:rPr>
          <w:rFonts w:ascii="Arial Unicode MS" w:eastAsia="Arial Unicode MS" w:hint="eastAsia"/>
          <w:spacing w:val="3"/>
          <w:w w:val="110"/>
          <w:sz w:val="13"/>
        </w:rPr>
        <w:t>百    石   町</w:t>
      </w:r>
    </w:p>
    <w:p>
      <w:pPr>
        <w:pStyle w:val="ListParagraph"/>
        <w:numPr>
          <w:ilvl w:val="0"/>
          <w:numId w:val="53"/>
        </w:numPr>
        <w:tabs>
          <w:tab w:pos="1263" w:val="left" w:leader="none"/>
        </w:tabs>
        <w:spacing w:line="168" w:lineRule="exact" w:before="0" w:after="0"/>
        <w:ind w:left="1262" w:right="0" w:hanging="262"/>
        <w:jc w:val="both"/>
        <w:rPr>
          <w:sz w:val="13"/>
        </w:rPr>
      </w:pPr>
      <w:r>
        <w:rPr>
          <w:spacing w:val="8"/>
          <w:w w:val="110"/>
          <w:sz w:val="13"/>
        </w:rPr>
        <w:t>十和田湖町</w:t>
      </w:r>
    </w:p>
    <w:p>
      <w:pPr>
        <w:pStyle w:val="ListParagraph"/>
        <w:numPr>
          <w:ilvl w:val="0"/>
          <w:numId w:val="53"/>
        </w:numPr>
        <w:tabs>
          <w:tab w:pos="1270" w:val="left" w:leader="none"/>
        </w:tabs>
        <w:spacing w:line="156" w:lineRule="exact" w:before="0" w:after="0"/>
        <w:ind w:left="1269" w:right="0" w:hanging="269"/>
        <w:jc w:val="both"/>
        <w:rPr>
          <w:sz w:val="12"/>
        </w:rPr>
      </w:pPr>
      <w:r>
        <w:rPr>
          <w:w w:val="110"/>
          <w:sz w:val="12"/>
        </w:rPr>
        <w:t>六     戸    町</w:t>
      </w:r>
    </w:p>
    <w:p>
      <w:pPr>
        <w:numPr>
          <w:ilvl w:val="0"/>
          <w:numId w:val="53"/>
        </w:numPr>
        <w:tabs>
          <w:tab w:pos="1266" w:val="left" w:leader="none"/>
        </w:tabs>
        <w:spacing w:line="169" w:lineRule="exact" w:before="0"/>
        <w:ind w:left="1266" w:right="0" w:hanging="266"/>
        <w:jc w:val="both"/>
        <w:rPr>
          <w:rFonts w:ascii="Arial Unicode MS" w:eastAsia="Arial Unicode MS" w:hint="eastAsia"/>
          <w:sz w:val="13"/>
        </w:rPr>
      </w:pPr>
      <w:r>
        <w:rPr>
          <w:rFonts w:ascii="Arial Unicode MS" w:eastAsia="Arial Unicode MS" w:hint="eastAsia"/>
          <w:w w:val="105"/>
          <w:sz w:val="13"/>
        </w:rPr>
        <w:t>横     浜    町</w:t>
      </w:r>
    </w:p>
    <w:p>
      <w:pPr>
        <w:pStyle w:val="BodyText"/>
        <w:spacing w:line="158" w:lineRule="exact"/>
        <w:ind w:left="1000"/>
        <w:jc w:val="both"/>
        <w:rPr>
          <w:rFonts w:ascii="Arial Unicode MS" w:eastAsia="Arial Unicode MS" w:hint="eastAsia"/>
        </w:rPr>
      </w:pPr>
      <w:r>
        <w:rPr/>
        <w:t>40 7  </w:t>
      </w:r>
      <w:r>
        <w:rPr>
          <w:rFonts w:ascii="Arial Unicode MS" w:eastAsia="Arial Unicode MS" w:hint="eastAsia"/>
        </w:rPr>
        <w:t>上      北     町</w:t>
      </w:r>
    </w:p>
    <w:p>
      <w:pPr>
        <w:pStyle w:val="BodyText"/>
        <w:spacing w:before="5"/>
        <w:ind w:left="1000"/>
        <w:jc w:val="both"/>
        <w:rPr>
          <w:rFonts w:ascii="Arial Unicode MS" w:eastAsia="Arial Unicode MS" w:hint="eastAsia"/>
        </w:rPr>
      </w:pPr>
      <w:r>
        <w:rPr>
          <w:w w:val="105"/>
        </w:rPr>
        <w:t>408   </w:t>
      </w:r>
      <w:r>
        <w:rPr>
          <w:rFonts w:ascii="Arial Unicode MS" w:eastAsia="Arial Unicode MS" w:hint="eastAsia"/>
          <w:spacing w:val="1"/>
          <w:w w:val="105"/>
        </w:rPr>
        <w:t>東     北    町</w:t>
      </w:r>
    </w:p>
    <w:p>
      <w:pPr>
        <w:pStyle w:val="BodyText"/>
        <w:spacing w:line="154" w:lineRule="exact" w:before="5"/>
        <w:ind w:left="1000"/>
        <w:jc w:val="both"/>
        <w:rPr>
          <w:rFonts w:ascii="Arial Unicode MS" w:eastAsia="Arial Unicode MS" w:hint="eastAsia"/>
        </w:rPr>
      </w:pPr>
      <w:r>
        <w:rPr>
          <w:w w:val="105"/>
        </w:rPr>
        <w:t>409   </w:t>
      </w:r>
      <w:r>
        <w:rPr>
          <w:rFonts w:ascii="Arial Unicode MS" w:eastAsia="Arial Unicode MS" w:hint="eastAsia"/>
          <w:w w:val="105"/>
        </w:rPr>
        <w:t>天 間  林   村</w:t>
      </w:r>
    </w:p>
    <w:p>
      <w:pPr>
        <w:spacing w:line="164" w:lineRule="exact" w:before="0"/>
        <w:ind w:left="1000" w:right="0" w:firstLine="0"/>
        <w:jc w:val="both"/>
        <w:rPr>
          <w:rFonts w:ascii="Arial Unicode MS" w:eastAsia="Arial Unicode MS" w:hint="eastAsia"/>
          <w:sz w:val="13"/>
        </w:rPr>
      </w:pPr>
      <w:r>
        <w:rPr>
          <w:w w:val="110"/>
          <w:sz w:val="12"/>
        </w:rPr>
        <w:t>410  </w:t>
      </w:r>
      <w:r>
        <w:rPr>
          <w:rFonts w:ascii="Arial Unicode MS" w:eastAsia="Arial Unicode MS" w:hint="eastAsia"/>
          <w:w w:val="110"/>
          <w:sz w:val="13"/>
        </w:rPr>
        <w:t>下    田    町</w:t>
      </w:r>
    </w:p>
    <w:p>
      <w:pPr>
        <w:spacing w:line="143" w:lineRule="exact" w:before="0"/>
        <w:ind w:left="1000" w:right="0" w:firstLine="0"/>
        <w:jc w:val="both"/>
        <w:rPr>
          <w:rFonts w:ascii="Arial Unicode MS" w:eastAsia="Arial Unicode MS" w:hint="eastAsia"/>
          <w:sz w:val="13"/>
        </w:rPr>
      </w:pPr>
      <w:r>
        <w:rPr>
          <w:spacing w:val="3"/>
          <w:w w:val="105"/>
          <w:sz w:val="12"/>
        </w:rPr>
        <w:t>411  </w:t>
      </w:r>
      <w:r>
        <w:rPr>
          <w:rFonts w:ascii="Arial Unicode MS" w:eastAsia="Arial Unicode MS" w:hint="eastAsia"/>
          <w:spacing w:val="1"/>
          <w:w w:val="105"/>
          <w:sz w:val="13"/>
        </w:rPr>
        <w:t>六 ヶ 所   村</w:t>
      </w:r>
    </w:p>
    <w:p>
      <w:pPr>
        <w:pStyle w:val="BodyText"/>
        <w:spacing w:line="184" w:lineRule="exact"/>
        <w:ind w:left="1000"/>
        <w:jc w:val="both"/>
        <w:rPr>
          <w:sz w:val="19"/>
        </w:rPr>
      </w:pPr>
      <w:r>
        <w:rPr/>
        <w:t>400  </w:t>
      </w:r>
      <w:r>
        <w:rPr>
          <w:rFonts w:ascii="Arial Unicode MS" w:eastAsia="Arial Unicode MS" w:hint="eastAsia"/>
          <w:spacing w:val="-1"/>
        </w:rPr>
        <w:t>上  北  郡 言 </w:t>
      </w:r>
      <w:r>
        <w:rPr>
          <w:sz w:val="19"/>
        </w:rPr>
        <w:t>t</w:t>
      </w:r>
    </w:p>
    <w:p>
      <w:pPr>
        <w:pStyle w:val="ListParagraph"/>
        <w:numPr>
          <w:ilvl w:val="0"/>
          <w:numId w:val="54"/>
        </w:numPr>
        <w:tabs>
          <w:tab w:pos="1274" w:val="left" w:leader="none"/>
        </w:tabs>
        <w:spacing w:line="163" w:lineRule="exact" w:before="0" w:after="0"/>
        <w:ind w:left="1273" w:right="0" w:hanging="273"/>
        <w:jc w:val="both"/>
        <w:rPr>
          <w:rFonts w:ascii="Times New Roman" w:eastAsia="Times New Roman"/>
          <w:sz w:val="12"/>
        </w:rPr>
      </w:pPr>
      <w:r>
        <w:rPr>
          <w:rFonts w:ascii="Times New Roman" w:eastAsia="Times New Roman"/>
          <w:w w:val="95"/>
          <w:sz w:val="12"/>
        </w:rPr>
        <w:t>Il l      </w:t>
      </w:r>
      <w:r>
        <w:rPr>
          <w:spacing w:val="3"/>
          <w:w w:val="95"/>
          <w:sz w:val="13"/>
        </w:rPr>
        <w:t>内    町</w:t>
      </w:r>
    </w:p>
    <w:p>
      <w:pPr>
        <w:numPr>
          <w:ilvl w:val="0"/>
          <w:numId w:val="54"/>
        </w:numPr>
        <w:tabs>
          <w:tab w:pos="1266" w:val="left" w:leader="none"/>
        </w:tabs>
        <w:spacing w:line="162" w:lineRule="exact" w:before="0"/>
        <w:ind w:left="1265" w:right="0" w:hanging="265"/>
        <w:jc w:val="both"/>
        <w:rPr>
          <w:sz w:val="13"/>
        </w:rPr>
      </w:pPr>
      <w:r>
        <w:rPr>
          <w:rFonts w:ascii="Arial Unicode MS" w:eastAsia="Arial Unicode MS" w:hint="eastAsia"/>
          <w:spacing w:val="3"/>
          <w:w w:val="110"/>
          <w:sz w:val="13"/>
        </w:rPr>
        <w:t>大    畑   町</w:t>
      </w:r>
    </w:p>
    <w:p>
      <w:pPr>
        <w:pStyle w:val="ListParagraph"/>
        <w:numPr>
          <w:ilvl w:val="0"/>
          <w:numId w:val="54"/>
        </w:numPr>
        <w:tabs>
          <w:tab w:pos="1266" w:val="left" w:leader="none"/>
        </w:tabs>
        <w:spacing w:line="166" w:lineRule="exact" w:before="0" w:after="0"/>
        <w:ind w:left="1265" w:right="0" w:hanging="264"/>
        <w:jc w:val="both"/>
        <w:rPr>
          <w:rFonts w:ascii="Arial" w:eastAsia="Arial"/>
          <w:sz w:val="11"/>
        </w:rPr>
      </w:pPr>
      <w:r>
        <w:rPr>
          <w:w w:val="110"/>
          <w:sz w:val="13"/>
        </w:rPr>
        <w:t>大    閏    町</w:t>
      </w:r>
    </w:p>
    <w:p>
      <w:pPr>
        <w:pStyle w:val="ListParagraph"/>
        <w:numPr>
          <w:ilvl w:val="0"/>
          <w:numId w:val="54"/>
        </w:numPr>
        <w:tabs>
          <w:tab w:pos="1271" w:val="left" w:leader="none"/>
        </w:tabs>
        <w:spacing w:line="240" w:lineRule="auto" w:before="3" w:after="0"/>
        <w:ind w:left="1270" w:right="0" w:hanging="269"/>
        <w:jc w:val="both"/>
        <w:rPr>
          <w:rFonts w:ascii="Arial" w:eastAsia="Arial"/>
          <w:sz w:val="11"/>
        </w:rPr>
      </w:pPr>
      <w:r>
        <w:rPr>
          <w:spacing w:val="1"/>
          <w:w w:val="110"/>
          <w:sz w:val="12"/>
        </w:rPr>
        <w:t>東     通    村</w:t>
      </w:r>
    </w:p>
    <w:p>
      <w:pPr>
        <w:pStyle w:val="ListParagraph"/>
        <w:numPr>
          <w:ilvl w:val="0"/>
          <w:numId w:val="54"/>
        </w:numPr>
        <w:tabs>
          <w:tab w:pos="1273" w:val="left" w:leader="none"/>
        </w:tabs>
        <w:spacing w:line="240" w:lineRule="auto" w:before="5" w:after="0"/>
        <w:ind w:left="1272" w:right="0" w:hanging="272"/>
        <w:jc w:val="both"/>
        <w:rPr>
          <w:rFonts w:ascii="Arial" w:eastAsia="Arial"/>
          <w:sz w:val="12"/>
        </w:rPr>
      </w:pPr>
      <w:r>
        <w:rPr>
          <w:w w:val="105"/>
          <w:sz w:val="12"/>
        </w:rPr>
        <w:t>凪  間  浦   村</w:t>
      </w:r>
    </w:p>
    <w:p>
      <w:pPr>
        <w:pStyle w:val="ListParagraph"/>
        <w:numPr>
          <w:ilvl w:val="0"/>
          <w:numId w:val="54"/>
        </w:numPr>
        <w:tabs>
          <w:tab w:pos="1273" w:val="left" w:leader="none"/>
        </w:tabs>
        <w:spacing w:line="240" w:lineRule="auto" w:before="5" w:after="0"/>
        <w:ind w:left="1272" w:right="0" w:hanging="271"/>
        <w:jc w:val="both"/>
        <w:rPr>
          <w:rFonts w:ascii="Arial" w:eastAsia="Arial"/>
          <w:sz w:val="11"/>
        </w:rPr>
      </w:pPr>
      <w:r>
        <w:rPr>
          <w:w w:val="105"/>
          <w:sz w:val="12"/>
        </w:rPr>
        <w:t>佐     井     村</w:t>
      </w:r>
    </w:p>
    <w:p>
      <w:pPr>
        <w:pStyle w:val="ListParagraph"/>
        <w:numPr>
          <w:ilvl w:val="0"/>
          <w:numId w:val="54"/>
        </w:numPr>
        <w:tabs>
          <w:tab w:pos="1272" w:val="left" w:leader="none"/>
        </w:tabs>
        <w:spacing w:line="160" w:lineRule="exact" w:before="5" w:after="0"/>
        <w:ind w:left="1271" w:right="0" w:hanging="271"/>
        <w:jc w:val="both"/>
        <w:rPr>
          <w:rFonts w:ascii="Times New Roman" w:eastAsia="Times New Roman"/>
          <w:sz w:val="13"/>
        </w:rPr>
      </w:pPr>
      <w:r>
        <w:rPr>
          <w:w w:val="105"/>
          <w:sz w:val="12"/>
        </w:rPr>
        <w:t>脇 野  沢    村</w:t>
      </w:r>
    </w:p>
    <w:p>
      <w:pPr>
        <w:pStyle w:val="BodyText"/>
        <w:spacing w:line="247" w:lineRule="auto"/>
        <w:ind w:left="1000" w:right="52"/>
        <w:jc w:val="both"/>
        <w:rPr>
          <w:rFonts w:ascii="Arial Unicode MS" w:eastAsia="Arial Unicode MS" w:hint="eastAsia"/>
        </w:rPr>
      </w:pPr>
      <w:r>
        <w:rPr>
          <w:w w:val="110"/>
        </w:rPr>
        <w:t>420 </w:t>
      </w:r>
      <w:r>
        <w:rPr>
          <w:rFonts w:ascii="Arial Unicode MS" w:eastAsia="Arial Unicode MS" w:hint="eastAsia"/>
          <w:spacing w:val="-3"/>
          <w:w w:val="110"/>
        </w:rPr>
        <w:t>下 北 郡 討</w:t>
      </w:r>
      <w:r>
        <w:rPr>
          <w:spacing w:val="3"/>
          <w:w w:val="110"/>
        </w:rPr>
        <w:t>441  </w:t>
      </w:r>
      <w:r>
        <w:rPr>
          <w:rFonts w:ascii="Arial Unicode MS" w:eastAsia="Arial Unicode MS" w:hint="eastAsia"/>
          <w:spacing w:val="-2"/>
          <w:w w:val="110"/>
        </w:rPr>
        <w:t>三  戸  町</w:t>
      </w:r>
      <w:r>
        <w:rPr>
          <w:spacing w:val="3"/>
          <w:w w:val="110"/>
        </w:rPr>
        <w:t>442  </w:t>
      </w:r>
      <w:r>
        <w:rPr>
          <w:rFonts w:ascii="Arial Unicode MS" w:eastAsia="Arial Unicode MS" w:hint="eastAsia"/>
          <w:spacing w:val="-2"/>
          <w:w w:val="110"/>
        </w:rPr>
        <w:t>五     戸    町</w:t>
      </w:r>
    </w:p>
    <w:p>
      <w:pPr>
        <w:spacing w:line="153" w:lineRule="exact" w:before="0"/>
        <w:ind w:left="1000" w:right="0" w:firstLine="0"/>
        <w:jc w:val="both"/>
        <w:rPr>
          <w:rFonts w:ascii="Arial Unicode MS" w:eastAsia="Arial Unicode MS" w:hint="eastAsia"/>
          <w:sz w:val="13"/>
        </w:rPr>
      </w:pPr>
      <w:r>
        <w:rPr>
          <w:w w:val="110"/>
          <w:sz w:val="12"/>
        </w:rPr>
        <w:t>443  </w:t>
      </w:r>
      <w:r>
        <w:rPr>
          <w:rFonts w:ascii="Arial Unicode MS" w:eastAsia="Arial Unicode MS" w:hint="eastAsia"/>
          <w:w w:val="110"/>
          <w:sz w:val="13"/>
        </w:rPr>
        <w:t>田    子    町</w:t>
      </w:r>
    </w:p>
    <w:p>
      <w:pPr>
        <w:spacing w:line="170" w:lineRule="exact" w:before="0"/>
        <w:ind w:left="1000" w:right="0" w:firstLine="0"/>
        <w:jc w:val="both"/>
        <w:rPr>
          <w:rFonts w:ascii="Arial Unicode MS" w:eastAsia="Arial Unicode MS" w:hint="eastAsia"/>
          <w:sz w:val="13"/>
        </w:rPr>
      </w:pPr>
      <w:r>
        <w:rPr>
          <w:w w:val="105"/>
          <w:sz w:val="12"/>
        </w:rPr>
        <w:t>444   </w:t>
      </w:r>
      <w:r>
        <w:rPr>
          <w:rFonts w:ascii="Arial Unicode MS" w:eastAsia="Arial Unicode MS" w:hint="eastAsia"/>
          <w:spacing w:val="1"/>
          <w:w w:val="105"/>
          <w:sz w:val="13"/>
        </w:rPr>
        <w:t>名     川   町</w:t>
      </w:r>
    </w:p>
    <w:p>
      <w:pPr>
        <w:pStyle w:val="BodyText"/>
        <w:spacing w:line="160" w:lineRule="exact" w:before="1"/>
        <w:ind w:left="1000"/>
        <w:jc w:val="both"/>
        <w:rPr>
          <w:rFonts w:ascii="Arial Unicode MS" w:eastAsia="Arial Unicode MS" w:hint="eastAsia"/>
        </w:rPr>
      </w:pPr>
      <w:r>
        <w:rPr>
          <w:w w:val="110"/>
        </w:rPr>
        <w:t>445  </w:t>
      </w:r>
      <w:r>
        <w:rPr>
          <w:rFonts w:ascii="Arial Unicode MS" w:eastAsia="Arial Unicode MS" w:hint="eastAsia"/>
          <w:spacing w:val="1"/>
          <w:w w:val="110"/>
        </w:rPr>
        <w:t>南     部    町</w:t>
      </w:r>
    </w:p>
    <w:p>
      <w:pPr>
        <w:spacing w:line="146" w:lineRule="exact" w:before="0"/>
        <w:ind w:left="1000" w:right="0" w:firstLine="0"/>
        <w:jc w:val="both"/>
        <w:rPr>
          <w:rFonts w:ascii="Arial Unicode MS" w:eastAsia="Arial Unicode MS" w:hint="eastAsia"/>
          <w:sz w:val="12"/>
        </w:rPr>
      </w:pPr>
      <w:r>
        <w:rPr>
          <w:rFonts w:ascii="Arial" w:eastAsia="Arial"/>
          <w:sz w:val="11"/>
        </w:rPr>
        <w:t>446 </w:t>
      </w:r>
      <w:r>
        <w:rPr>
          <w:sz w:val="12"/>
        </w:rPr>
        <w:t>j </w:t>
      </w:r>
      <w:r>
        <w:rPr>
          <w:rFonts w:ascii="Arial Unicode MS" w:eastAsia="Arial Unicode MS" w:hint="eastAsia"/>
          <w:sz w:val="12"/>
        </w:rPr>
        <w:t>昔 上 町</w:t>
      </w:r>
    </w:p>
    <w:p>
      <w:pPr>
        <w:spacing w:line="189" w:lineRule="exact" w:before="0"/>
        <w:ind w:left="1000" w:right="0" w:firstLine="0"/>
        <w:jc w:val="both"/>
        <w:rPr>
          <w:rFonts w:ascii="Arial Unicode MS" w:eastAsia="Arial Unicode MS" w:hint="eastAsia"/>
          <w:sz w:val="12"/>
        </w:rPr>
      </w:pPr>
      <w:r>
        <w:rPr>
          <w:rFonts w:ascii="Arial" w:eastAsia="Arial"/>
          <w:sz w:val="12"/>
        </w:rPr>
        <w:t>441   </w:t>
      </w:r>
      <w:r>
        <w:rPr>
          <w:sz w:val="18"/>
        </w:rPr>
        <w:t>la    </w:t>
      </w:r>
      <w:r>
        <w:rPr>
          <w:rFonts w:ascii="Arial Unicode MS" w:eastAsia="Arial Unicode MS" w:hint="eastAsia"/>
          <w:sz w:val="12"/>
        </w:rPr>
        <w:t>地     村</w:t>
      </w:r>
    </w:p>
    <w:p>
      <w:pPr>
        <w:pStyle w:val="BodyText"/>
        <w:spacing w:line="157" w:lineRule="exact"/>
        <w:ind w:left="1007"/>
        <w:jc w:val="both"/>
        <w:rPr>
          <w:rFonts w:ascii="Arial Unicode MS" w:eastAsia="Arial Unicode MS" w:hint="eastAsia"/>
        </w:rPr>
      </w:pPr>
      <w:r>
        <w:rPr>
          <w:w w:val="105"/>
        </w:rPr>
        <w:t>448  </w:t>
      </w:r>
      <w:r>
        <w:rPr>
          <w:rFonts w:ascii="Arial Unicode MS" w:eastAsia="Arial Unicode MS" w:hint="eastAsia"/>
          <w:w w:val="105"/>
        </w:rPr>
        <w:t>南      郷     村</w:t>
      </w:r>
    </w:p>
    <w:p>
      <w:pPr>
        <w:spacing w:before="5"/>
        <w:ind w:left="1000" w:right="0" w:firstLine="0"/>
        <w:jc w:val="both"/>
        <w:rPr>
          <w:rFonts w:ascii="Arial Unicode MS" w:eastAsia="Arial Unicode MS" w:hint="eastAsia"/>
          <w:sz w:val="12"/>
        </w:rPr>
      </w:pPr>
      <w:r>
        <w:rPr>
          <w:rFonts w:ascii="Arial" w:eastAsia="Arial"/>
          <w:w w:val="105"/>
          <w:sz w:val="11"/>
        </w:rPr>
        <w:t>449  </w:t>
      </w:r>
      <w:r>
        <w:rPr>
          <w:rFonts w:ascii="Arial Unicode MS" w:eastAsia="Arial Unicode MS" w:hint="eastAsia"/>
          <w:spacing w:val="1"/>
          <w:w w:val="105"/>
          <w:sz w:val="12"/>
        </w:rPr>
        <w:t>倉     石     村</w:t>
      </w:r>
    </w:p>
    <w:p>
      <w:pPr>
        <w:spacing w:before="2"/>
        <w:ind w:left="1007" w:right="0" w:firstLine="0"/>
        <w:jc w:val="both"/>
        <w:rPr>
          <w:rFonts w:ascii="Arial Unicode MS" w:eastAsia="Arial Unicode MS" w:hint="eastAsia"/>
          <w:sz w:val="12"/>
        </w:rPr>
      </w:pPr>
      <w:r>
        <w:rPr>
          <w:sz w:val="12"/>
        </w:rPr>
        <w:t>450  </w:t>
      </w:r>
      <w:r>
        <w:rPr>
          <w:rFonts w:ascii="Arial Unicode MS" w:eastAsia="Arial Unicode MS" w:hint="eastAsia"/>
          <w:sz w:val="12"/>
        </w:rPr>
        <w:t>新     </w:t>
      </w:r>
      <w:r>
        <w:rPr>
          <w:rFonts w:ascii="Arial" w:eastAsia="Arial"/>
          <w:w w:val="85"/>
          <w:sz w:val="14"/>
        </w:rPr>
        <w:t>1!11    </w:t>
      </w:r>
      <w:r>
        <w:rPr>
          <w:rFonts w:ascii="Arial Unicode MS" w:eastAsia="Arial Unicode MS" w:hint="eastAsia"/>
          <w:sz w:val="12"/>
        </w:rPr>
        <w:t>村</w:t>
      </w:r>
    </w:p>
    <w:p>
      <w:pPr>
        <w:pStyle w:val="BodyText"/>
        <w:spacing w:before="13"/>
        <w:ind w:left="1007"/>
        <w:jc w:val="both"/>
        <w:rPr>
          <w:rFonts w:ascii="Arial Unicode MS" w:eastAsia="Arial Unicode MS" w:hint="eastAsia"/>
        </w:rPr>
      </w:pPr>
      <w:r>
        <w:rPr>
          <w:w w:val="110"/>
        </w:rPr>
        <w:t>440  </w:t>
      </w:r>
      <w:r>
        <w:rPr>
          <w:rFonts w:ascii="Arial Unicode MS" w:eastAsia="Arial Unicode MS" w:hint="eastAsia"/>
          <w:w w:val="110"/>
        </w:rPr>
        <w:t>三 戸  郡   計</w:t>
      </w:r>
    </w:p>
    <w:p>
      <w:pPr>
        <w:pStyle w:val="BodyText"/>
        <w:tabs>
          <w:tab w:pos="916" w:val="left" w:leader="none"/>
          <w:tab w:pos="1566" w:val="left" w:leader="none"/>
          <w:tab w:pos="2215" w:val="left" w:leader="none"/>
          <w:tab w:pos="2858" w:val="left" w:leader="none"/>
        </w:tabs>
        <w:spacing w:before="18"/>
        <w:ind w:left="274"/>
        <w:jc w:val="center"/>
      </w:pPr>
      <w:r>
        <w:rPr/>
        <w:br w:type="column"/>
      </w:r>
      <w:r>
        <w:rPr>
          <w:w w:val="115"/>
        </w:rPr>
        <w:t>4.173</w:t>
        <w:tab/>
        <w:t>4,249</w:t>
        <w:tab/>
        <w:t>4,533</w:t>
        <w:tab/>
        <w:t>4,667</w:t>
        <w:tab/>
      </w:r>
      <w:r>
        <w:rPr>
          <w:spacing w:val="-4"/>
          <w:w w:val="115"/>
        </w:rPr>
        <w:t>4,989</w:t>
      </w:r>
    </w:p>
    <w:p>
      <w:pPr>
        <w:pStyle w:val="BodyText"/>
        <w:tabs>
          <w:tab w:pos="912" w:val="left" w:leader="none"/>
          <w:tab w:pos="1562" w:val="left" w:leader="none"/>
          <w:tab w:pos="2211" w:val="left" w:leader="none"/>
          <w:tab w:pos="2854" w:val="left" w:leader="none"/>
        </w:tabs>
        <w:spacing w:before="28"/>
        <w:ind w:left="270"/>
        <w:jc w:val="center"/>
      </w:pPr>
      <w:r>
        <w:rPr>
          <w:w w:val="115"/>
        </w:rPr>
        <w:t>2.442</w:t>
        <w:tab/>
        <w:t>2,424</w:t>
        <w:tab/>
        <w:t>2,535</w:t>
        <w:tab/>
        <w:t>2,567</w:t>
        <w:tab/>
      </w:r>
      <w:r>
        <w:rPr>
          <w:spacing w:val="-3"/>
          <w:w w:val="115"/>
        </w:rPr>
        <w:t>2,601</w:t>
      </w:r>
    </w:p>
    <w:p>
      <w:pPr>
        <w:pStyle w:val="BodyText"/>
        <w:tabs>
          <w:tab w:pos="905" w:val="left" w:leader="none"/>
          <w:tab w:pos="1555" w:val="left" w:leader="none"/>
          <w:tab w:pos="2204" w:val="left" w:leader="none"/>
          <w:tab w:pos="2850" w:val="left" w:leader="none"/>
        </w:tabs>
        <w:spacing w:before="20"/>
        <w:ind w:left="263"/>
        <w:jc w:val="center"/>
      </w:pPr>
      <w:r>
        <w:rPr>
          <w:w w:val="115"/>
        </w:rPr>
        <w:t>3,709</w:t>
        <w:tab/>
        <w:t>3,698</w:t>
        <w:tab/>
        <w:t>3,876</w:t>
        <w:tab/>
        <w:t>3.955</w:t>
        <w:tab/>
      </w:r>
      <w:r>
        <w:rPr>
          <w:w w:val="110"/>
        </w:rPr>
        <w:t>4.062</w:t>
      </w:r>
    </w:p>
    <w:p>
      <w:pPr>
        <w:tabs>
          <w:tab w:pos="1004" w:val="left" w:leader="none"/>
          <w:tab w:pos="1655" w:val="left" w:leader="none"/>
          <w:tab w:pos="2303" w:val="left" w:leader="none"/>
          <w:tab w:pos="2946" w:val="left" w:leader="none"/>
        </w:tabs>
        <w:spacing w:before="28"/>
        <w:ind w:left="362" w:right="0" w:firstLine="0"/>
        <w:jc w:val="center"/>
        <w:rPr>
          <w:sz w:val="12"/>
        </w:rPr>
      </w:pPr>
      <w:r>
        <w:rPr>
          <w:w w:val="110"/>
          <w:sz w:val="12"/>
        </w:rPr>
        <w:t>591</w:t>
        <w:tab/>
        <w:t>562</w:t>
        <w:tab/>
      </w:r>
      <w:r>
        <w:rPr>
          <w:rFonts w:ascii="Arial"/>
          <w:w w:val="110"/>
          <w:sz w:val="11"/>
        </w:rPr>
        <w:t>623</w:t>
        <w:tab/>
      </w:r>
      <w:r>
        <w:rPr>
          <w:w w:val="110"/>
          <w:sz w:val="12"/>
        </w:rPr>
        <w:t>593</w:t>
        <w:tab/>
        <w:t>634</w:t>
      </w:r>
    </w:p>
    <w:p>
      <w:pPr>
        <w:pStyle w:val="BodyText"/>
        <w:tabs>
          <w:tab w:pos="1011" w:val="left" w:leader="none"/>
          <w:tab w:pos="1661" w:val="left" w:leader="none"/>
          <w:tab w:pos="2310" w:val="left" w:leader="none"/>
          <w:tab w:pos="2953" w:val="left" w:leader="none"/>
        </w:tabs>
        <w:spacing w:before="21"/>
        <w:ind w:left="361"/>
        <w:jc w:val="center"/>
      </w:pPr>
      <w:r>
        <w:rPr>
          <w:w w:val="110"/>
        </w:rPr>
        <w:t>695</w:t>
        <w:tab/>
        <w:t>730</w:t>
        <w:tab/>
        <w:t>737</w:t>
        <w:tab/>
        <w:t>791</w:t>
        <w:tab/>
      </w:r>
      <w:r>
        <w:rPr>
          <w:w w:val="105"/>
        </w:rPr>
        <w:t>770</w:t>
      </w:r>
    </w:p>
    <w:p>
      <w:pPr>
        <w:pStyle w:val="BodyText"/>
        <w:tabs>
          <w:tab w:pos="967" w:val="left" w:leader="none"/>
          <w:tab w:pos="1624" w:val="left" w:leader="none"/>
          <w:tab w:pos="2178" w:val="left" w:leader="none"/>
          <w:tab w:pos="2820" w:val="left" w:leader="none"/>
        </w:tabs>
        <w:spacing w:before="11"/>
        <w:ind w:left="325"/>
        <w:jc w:val="center"/>
      </w:pPr>
      <w:r>
        <w:rPr/>
        <w:t>962</w:t>
        <w:tab/>
        <w:t>924</w:t>
        <w:tab/>
        <w:t>984</w:t>
        <w:tab/>
        <w:t>1.066</w:t>
        <w:tab/>
      </w:r>
      <w:r>
        <w:rPr>
          <w:spacing w:val="-1"/>
          <w:w w:val="80"/>
        </w:rPr>
        <w:t>1</w:t>
      </w:r>
      <w:r>
        <w:rPr>
          <w:rFonts w:ascii="Arial Unicode MS" w:eastAsia="Arial Unicode MS" w:hint="eastAsia"/>
          <w:spacing w:val="-39"/>
          <w:w w:val="80"/>
        </w:rPr>
        <w:t>、</w:t>
      </w:r>
      <w:r>
        <w:rPr>
          <w:w w:val="80"/>
        </w:rPr>
        <w:t>151</w:t>
      </w:r>
    </w:p>
    <w:p>
      <w:pPr>
        <w:pStyle w:val="BodyText"/>
        <w:tabs>
          <w:tab w:pos="969" w:val="left" w:leader="none"/>
          <w:tab w:pos="1619" w:val="left" w:leader="none"/>
          <w:tab w:pos="2268" w:val="left" w:leader="none"/>
          <w:tab w:pos="2911" w:val="left" w:leader="none"/>
        </w:tabs>
        <w:spacing w:before="22"/>
        <w:ind w:left="320"/>
        <w:jc w:val="center"/>
      </w:pPr>
      <w:r>
        <w:rPr/>
        <w:t>667</w:t>
        <w:tab/>
        <w:t>645</w:t>
        <w:tab/>
        <w:t>658</w:t>
        <w:tab/>
        <w:t>670</w:t>
        <w:tab/>
        <w:t>749</w:t>
      </w:r>
    </w:p>
    <w:p>
      <w:pPr>
        <w:pStyle w:val="BodyText"/>
        <w:tabs>
          <w:tab w:pos="977" w:val="left" w:leader="none"/>
          <w:tab w:pos="1626" w:val="left" w:leader="none"/>
          <w:tab w:pos="2276" w:val="left" w:leader="none"/>
          <w:tab w:pos="2918" w:val="left" w:leader="none"/>
        </w:tabs>
        <w:spacing w:before="28"/>
        <w:ind w:left="346"/>
        <w:jc w:val="center"/>
      </w:pPr>
      <w:r>
        <w:rPr>
          <w:w w:val="105"/>
        </w:rPr>
        <w:t>)</w:t>
      </w:r>
      <w:r>
        <w:rPr>
          <w:spacing w:val="-2"/>
          <w:w w:val="105"/>
        </w:rPr>
        <w:t> </w:t>
      </w:r>
      <w:r>
        <w:rPr>
          <w:w w:val="105"/>
        </w:rPr>
        <w:t>12</w:t>
        <w:tab/>
        <w:t>808</w:t>
        <w:tab/>
        <w:t>868</w:t>
        <w:tab/>
        <w:t>895</w:t>
        <w:tab/>
        <w:t>854</w:t>
      </w:r>
    </w:p>
    <w:p>
      <w:pPr>
        <w:pStyle w:val="BodyText"/>
        <w:tabs>
          <w:tab w:pos="842" w:val="left" w:leader="none"/>
          <w:tab w:pos="1496" w:val="left" w:leader="none"/>
          <w:tab w:pos="2138" w:val="left" w:leader="none"/>
          <w:tab w:pos="2789" w:val="left" w:leader="none"/>
        </w:tabs>
        <w:spacing w:before="20"/>
        <w:ind w:left="197"/>
        <w:rPr>
          <w:rFonts w:ascii="Arial" w:hAnsi="Arial"/>
        </w:rPr>
      </w:pPr>
      <w:r>
        <w:rPr>
          <w:spacing w:val="2"/>
          <w:w w:val="110"/>
        </w:rPr>
        <w:t>13,9</w:t>
      </w:r>
      <w:r>
        <w:rPr>
          <w:spacing w:val="-14"/>
          <w:w w:val="110"/>
        </w:rPr>
        <w:t> </w:t>
      </w:r>
      <w:r>
        <w:rPr>
          <w:w w:val="110"/>
        </w:rPr>
        <w:t>51</w:t>
        <w:tab/>
      </w:r>
      <w:r>
        <w:rPr>
          <w:rFonts w:ascii="Arial Unicode MS" w:hAnsi="Arial Unicode MS"/>
          <w:w w:val="110"/>
          <w:sz w:val="9"/>
        </w:rPr>
        <w:t>↑</w:t>
      </w:r>
      <w:r>
        <w:rPr>
          <w:w w:val="110"/>
        </w:rPr>
        <w:t>4,058</w:t>
        <w:tab/>
        <w:t>14,816</w:t>
        <w:tab/>
        <w:t>15,204</w:t>
        <w:tab/>
      </w:r>
      <w:r>
        <w:rPr>
          <w:rFonts w:ascii="Arial" w:hAnsi="Arial"/>
          <w:w w:val="110"/>
        </w:rPr>
        <w:t>16</w:t>
      </w:r>
    </w:p>
    <w:p>
      <w:pPr>
        <w:tabs>
          <w:tab w:pos="1001" w:val="left" w:leader="none"/>
          <w:tab w:pos="1650" w:val="left" w:leader="none"/>
          <w:tab w:pos="2300" w:val="left" w:leader="none"/>
          <w:tab w:pos="2942" w:val="left" w:leader="none"/>
        </w:tabs>
        <w:spacing w:before="35"/>
        <w:ind w:left="358" w:right="0" w:firstLine="0"/>
        <w:jc w:val="center"/>
        <w:rPr>
          <w:sz w:val="12"/>
        </w:rPr>
      </w:pPr>
      <w:r>
        <w:rPr>
          <w:rFonts w:ascii="Arial"/>
          <w:w w:val="115"/>
          <w:sz w:val="11"/>
        </w:rPr>
        <w:t>243</w:t>
        <w:tab/>
      </w:r>
      <w:r>
        <w:rPr>
          <w:w w:val="115"/>
          <w:sz w:val="12"/>
        </w:rPr>
        <w:t>267</w:t>
        <w:tab/>
        <w:t>251</w:t>
        <w:tab/>
        <w:t>240</w:t>
        <w:tab/>
        <w:t>239</w:t>
      </w:r>
    </w:p>
    <w:p>
      <w:pPr>
        <w:pStyle w:val="BodyText"/>
        <w:tabs>
          <w:tab w:pos="1066" w:val="left" w:leader="none"/>
          <w:tab w:pos="1724" w:val="left" w:leader="none"/>
          <w:tab w:pos="2374" w:val="left" w:leader="none"/>
          <w:tab w:pos="3009" w:val="left" w:leader="none"/>
        </w:tabs>
        <w:spacing w:before="28"/>
        <w:ind w:left="424"/>
        <w:jc w:val="center"/>
      </w:pPr>
      <w:r>
        <w:rPr>
          <w:w w:val="110"/>
        </w:rPr>
        <w:t>64</w:t>
        <w:tab/>
        <w:t>50</w:t>
        <w:tab/>
        <w:t>71</w:t>
        <w:tab/>
        <w:t>76</w:t>
        <w:tab/>
        <w:t>70</w:t>
      </w:r>
    </w:p>
    <w:p>
      <w:pPr>
        <w:pStyle w:val="BodyText"/>
        <w:tabs>
          <w:tab w:pos="1073" w:val="left" w:leader="none"/>
          <w:tab w:pos="1723" w:val="left" w:leader="none"/>
          <w:tab w:pos="2374" w:val="left" w:leader="none"/>
          <w:tab w:pos="3023" w:val="left" w:leader="none"/>
        </w:tabs>
        <w:spacing w:before="21"/>
        <w:ind w:left="424"/>
        <w:jc w:val="center"/>
      </w:pPr>
      <w:r>
        <w:rPr>
          <w:w w:val="110"/>
        </w:rPr>
        <w:t>57</w:t>
        <w:tab/>
        <w:t>58</w:t>
        <w:tab/>
        <w:t>67</w:t>
        <w:tab/>
        <w:t>70</w:t>
        <w:tab/>
        <w:t>70</w:t>
      </w:r>
    </w:p>
    <w:p>
      <w:pPr>
        <w:pStyle w:val="BodyText"/>
        <w:tabs>
          <w:tab w:pos="1062" w:val="left" w:leader="none"/>
          <w:tab w:pos="1712" w:val="left" w:leader="none"/>
          <w:tab w:pos="2362" w:val="left" w:leader="none"/>
          <w:tab w:pos="3004" w:val="left" w:leader="none"/>
        </w:tabs>
        <w:spacing w:before="27"/>
        <w:ind w:left="413"/>
        <w:jc w:val="center"/>
      </w:pPr>
      <w:r>
        <w:rPr>
          <w:w w:val="105"/>
        </w:rPr>
        <w:t>54</w:t>
        <w:tab/>
        <w:t>55</w:t>
        <w:tab/>
        <w:t>54</w:t>
        <w:tab/>
        <w:t>61</w:t>
        <w:tab/>
        <w:t>53</w:t>
      </w:r>
    </w:p>
    <w:p>
      <w:pPr>
        <w:pStyle w:val="BodyText"/>
        <w:tabs>
          <w:tab w:pos="1050" w:val="left" w:leader="none"/>
          <w:tab w:pos="1699" w:val="left" w:leader="none"/>
          <w:tab w:pos="2349" w:val="left" w:leader="none"/>
          <w:tab w:pos="2991" w:val="left" w:leader="none"/>
        </w:tabs>
        <w:spacing w:before="36"/>
        <w:ind w:left="410"/>
        <w:jc w:val="center"/>
      </w:pPr>
      <w:r>
        <w:rPr>
          <w:w w:val="105"/>
        </w:rPr>
        <w:t>28</w:t>
        <w:tab/>
        <w:t>32</w:t>
        <w:tab/>
        <w:t>39</w:t>
        <w:tab/>
        <w:t>31</w:t>
        <w:tab/>
        <w:t>33</w:t>
      </w:r>
    </w:p>
    <w:p>
      <w:pPr>
        <w:pStyle w:val="BodyText"/>
        <w:tabs>
          <w:tab w:pos="1053" w:val="left" w:leader="none"/>
          <w:tab w:pos="1706" w:val="left" w:leader="none"/>
          <w:tab w:pos="2352" w:val="left" w:leader="none"/>
          <w:tab w:pos="2995" w:val="left" w:leader="none"/>
        </w:tabs>
        <w:spacing w:before="20"/>
        <w:ind w:left="414"/>
        <w:jc w:val="center"/>
      </w:pPr>
      <w:r>
        <w:rPr>
          <w:w w:val="110"/>
        </w:rPr>
        <w:t>41</w:t>
        <w:tab/>
        <w:t>39</w:t>
        <w:tab/>
        <w:t>42</w:t>
        <w:tab/>
        <w:t>38</w:t>
        <w:tab/>
        <w:t>39</w:t>
      </w:r>
    </w:p>
    <w:p>
      <w:pPr>
        <w:tabs>
          <w:tab w:pos="982" w:val="left" w:leader="none"/>
          <w:tab w:pos="1631" w:val="left" w:leader="none"/>
          <w:tab w:pos="2273" w:val="left" w:leader="none"/>
          <w:tab w:pos="2923" w:val="left" w:leader="none"/>
        </w:tabs>
        <w:spacing w:before="12"/>
        <w:ind w:left="336" w:right="0" w:firstLine="0"/>
        <w:jc w:val="center"/>
        <w:rPr>
          <w:sz w:val="12"/>
        </w:rPr>
      </w:pPr>
      <w:r>
        <w:rPr>
          <w:w w:val="105"/>
          <w:sz w:val="13"/>
        </w:rPr>
        <w:t>487</w:t>
        <w:tab/>
      </w:r>
      <w:r>
        <w:rPr>
          <w:w w:val="105"/>
          <w:sz w:val="12"/>
        </w:rPr>
        <w:t>501</w:t>
        <w:tab/>
        <w:t>524</w:t>
        <w:tab/>
        <w:t>516</w:t>
        <w:tab/>
        <w:t>504</w:t>
      </w:r>
    </w:p>
    <w:p>
      <w:pPr>
        <w:pStyle w:val="BodyText"/>
        <w:tabs>
          <w:tab w:pos="998" w:val="left" w:leader="none"/>
          <w:tab w:pos="1645" w:val="left" w:leader="none"/>
          <w:tab w:pos="2297" w:val="left" w:leader="none"/>
          <w:tab w:pos="2936" w:val="left" w:leader="none"/>
        </w:tabs>
        <w:spacing w:before="16"/>
        <w:ind w:left="356"/>
        <w:jc w:val="center"/>
        <w:rPr>
          <w:sz w:val="13"/>
        </w:rPr>
      </w:pPr>
      <w:r>
        <w:rPr>
          <w:w w:val="110"/>
        </w:rPr>
        <w:t>189</w:t>
        <w:tab/>
        <w:t>199</w:t>
        <w:tab/>
        <w:t>208</w:t>
        <w:tab/>
        <w:t>190</w:t>
        <w:tab/>
      </w:r>
      <w:r>
        <w:rPr>
          <w:w w:val="110"/>
          <w:sz w:val="13"/>
        </w:rPr>
        <w:t>223</w:t>
      </w:r>
    </w:p>
    <w:p>
      <w:pPr>
        <w:pStyle w:val="BodyText"/>
        <w:tabs>
          <w:tab w:pos="977" w:val="left" w:leader="none"/>
          <w:tab w:pos="1626" w:val="left" w:leader="none"/>
          <w:tab w:pos="2274" w:val="left" w:leader="none"/>
          <w:tab w:pos="2916" w:val="left" w:leader="none"/>
        </w:tabs>
        <w:spacing w:before="26"/>
        <w:ind w:left="335"/>
        <w:jc w:val="center"/>
      </w:pPr>
      <w:r>
        <w:rPr>
          <w:w w:val="110"/>
        </w:rPr>
        <w:t>282</w:t>
        <w:tab/>
        <w:t>270</w:t>
        <w:tab/>
        <w:t>296</w:t>
        <w:tab/>
        <w:t>335</w:t>
        <w:tab/>
        <w:t>314</w:t>
      </w:r>
    </w:p>
    <w:p>
      <w:pPr>
        <w:pStyle w:val="BodyText"/>
        <w:tabs>
          <w:tab w:pos="987" w:val="left" w:leader="none"/>
          <w:tab w:pos="1636" w:val="left" w:leader="none"/>
          <w:tab w:pos="2286" w:val="left" w:leader="none"/>
          <w:tab w:pos="2928" w:val="left" w:leader="none"/>
        </w:tabs>
        <w:spacing w:before="20"/>
        <w:ind w:left="345"/>
        <w:jc w:val="center"/>
      </w:pPr>
      <w:r>
        <w:rPr>
          <w:w w:val="110"/>
        </w:rPr>
        <w:t>109</w:t>
        <w:tab/>
        <w:t>144</w:t>
        <w:tab/>
        <w:t>136</w:t>
        <w:tab/>
        <w:t>146</w:t>
        <w:tab/>
        <w:t>138</w:t>
      </w:r>
    </w:p>
    <w:p>
      <w:pPr>
        <w:pStyle w:val="BodyText"/>
        <w:tabs>
          <w:tab w:pos="1053" w:val="left" w:leader="none"/>
          <w:tab w:pos="1701" w:val="left" w:leader="none"/>
          <w:tab w:pos="2353" w:val="left" w:leader="none"/>
          <w:tab w:pos="2995" w:val="left" w:leader="none"/>
        </w:tabs>
        <w:spacing w:before="28"/>
        <w:ind w:left="412"/>
        <w:jc w:val="center"/>
      </w:pPr>
      <w:r>
        <w:rPr>
          <w:w w:val="110"/>
        </w:rPr>
        <w:t>74</w:t>
        <w:tab/>
        <w:t>65</w:t>
        <w:tab/>
        <w:t>81</w:t>
        <w:tab/>
        <w:t>72</w:t>
        <w:tab/>
        <w:t>75</w:t>
      </w:r>
    </w:p>
    <w:p>
      <w:pPr>
        <w:pStyle w:val="BodyText"/>
        <w:tabs>
          <w:tab w:pos="1045" w:val="left" w:leader="none"/>
          <w:tab w:pos="1698" w:val="left" w:leader="none"/>
          <w:tab w:pos="2341" w:val="left" w:leader="none"/>
          <w:tab w:pos="2980" w:val="left" w:leader="none"/>
        </w:tabs>
        <w:spacing w:before="28"/>
        <w:ind w:left="397"/>
        <w:jc w:val="center"/>
      </w:pPr>
      <w:r>
        <w:rPr>
          <w:w w:val="110"/>
        </w:rPr>
        <w:t>37</w:t>
        <w:tab/>
        <w:t>53</w:t>
        <w:tab/>
        <w:t>43</w:t>
        <w:tab/>
        <w:t>42</w:t>
        <w:tab/>
        <w:t>33</w:t>
      </w:r>
    </w:p>
    <w:p>
      <w:pPr>
        <w:pStyle w:val="BodyText"/>
        <w:tabs>
          <w:tab w:pos="1053" w:val="left" w:leader="none"/>
          <w:tab w:pos="1694" w:val="left" w:leader="none"/>
          <w:tab w:pos="2344" w:val="left" w:leader="none"/>
          <w:tab w:pos="2995" w:val="left" w:leader="none"/>
        </w:tabs>
        <w:spacing w:before="20"/>
        <w:ind w:left="411"/>
        <w:jc w:val="center"/>
      </w:pPr>
      <w:r>
        <w:rPr>
          <w:w w:val="105"/>
        </w:rPr>
        <w:t>65</w:t>
        <w:tab/>
      </w:r>
      <w:r>
        <w:rPr>
          <w:rFonts w:ascii="Arial"/>
          <w:w w:val="105"/>
        </w:rPr>
        <w:t>73</w:t>
        <w:tab/>
      </w:r>
      <w:r>
        <w:rPr>
          <w:w w:val="105"/>
        </w:rPr>
        <w:t>87</w:t>
        <w:tab/>
        <w:t>81</w:t>
        <w:tab/>
        <w:t>69</w:t>
      </w:r>
    </w:p>
    <w:p>
      <w:pPr>
        <w:pStyle w:val="BodyText"/>
        <w:tabs>
          <w:tab w:pos="1030" w:val="left" w:leader="none"/>
          <w:tab w:pos="1690" w:val="left" w:leader="none"/>
          <w:tab w:pos="2330" w:val="left" w:leader="none"/>
          <w:tab w:pos="2974" w:val="left" w:leader="none"/>
        </w:tabs>
        <w:spacing w:before="28"/>
        <w:ind w:left="390"/>
        <w:jc w:val="center"/>
      </w:pPr>
      <w:r>
        <w:rPr>
          <w:rFonts w:ascii="Arial"/>
          <w:w w:val="105"/>
        </w:rPr>
        <w:t>78</w:t>
        <w:tab/>
      </w:r>
      <w:r>
        <w:rPr>
          <w:w w:val="105"/>
        </w:rPr>
        <w:t>86</w:t>
        <w:tab/>
        <w:t>77</w:t>
        <w:tab/>
        <w:t>81</w:t>
        <w:tab/>
        <w:t>90</w:t>
      </w:r>
    </w:p>
    <w:p>
      <w:pPr>
        <w:pStyle w:val="BodyText"/>
        <w:tabs>
          <w:tab w:pos="1030" w:val="left" w:leader="none"/>
          <w:tab w:pos="1615" w:val="left" w:leader="none"/>
          <w:tab w:pos="2332" w:val="left" w:leader="none"/>
          <w:tab w:pos="2974" w:val="left" w:leader="none"/>
        </w:tabs>
        <w:spacing w:before="20"/>
        <w:ind w:left="400"/>
        <w:jc w:val="center"/>
      </w:pPr>
      <w:r>
        <w:rPr>
          <w:w w:val="105"/>
        </w:rPr>
        <w:t>)</w:t>
      </w:r>
      <w:r>
        <w:rPr>
          <w:spacing w:val="-21"/>
          <w:w w:val="105"/>
        </w:rPr>
        <w:t> </w:t>
      </w:r>
      <w:r>
        <w:rPr>
          <w:w w:val="105"/>
        </w:rPr>
        <w:t>8</w:t>
        <w:tab/>
        <w:t>81</w:t>
        <w:tab/>
        <w:t>100</w:t>
        <w:tab/>
        <w:t>92</w:t>
        <w:tab/>
        <w:t>98</w:t>
      </w:r>
    </w:p>
    <w:p>
      <w:pPr>
        <w:pStyle w:val="BodyText"/>
        <w:tabs>
          <w:tab w:pos="991" w:val="left" w:leader="none"/>
          <w:tab w:pos="1552" w:val="left" w:leader="none"/>
          <w:tab w:pos="2194" w:val="left" w:leader="none"/>
        </w:tabs>
        <w:spacing w:before="26"/>
        <w:ind w:left="347"/>
        <w:jc w:val="center"/>
      </w:pPr>
      <w:r>
        <w:rPr>
          <w:rFonts w:ascii="Arial"/>
          <w:w w:val="125"/>
          <w:sz w:val="13"/>
        </w:rPr>
        <w:t>'12</w:t>
        <w:tab/>
      </w:r>
      <w:r>
        <w:rPr>
          <w:w w:val="125"/>
        </w:rPr>
        <w:t>971</w:t>
        <w:tab/>
        <w:t>1.028</w:t>
        <w:tab/>
      </w:r>
      <w:r>
        <w:rPr>
          <w:spacing w:val="-1"/>
          <w:w w:val="175"/>
        </w:rPr>
        <w:t>1.03'1.040</w:t>
      </w:r>
    </w:p>
    <w:p>
      <w:pPr>
        <w:pStyle w:val="BodyText"/>
        <w:tabs>
          <w:tab w:pos="981" w:val="left" w:leader="none"/>
          <w:tab w:pos="1624" w:val="left" w:leader="none"/>
          <w:tab w:pos="2273" w:val="left" w:leader="none"/>
          <w:tab w:pos="2923" w:val="left" w:leader="none"/>
        </w:tabs>
        <w:spacing w:before="11"/>
        <w:ind w:left="332"/>
        <w:jc w:val="center"/>
      </w:pPr>
      <w:r>
        <w:rPr>
          <w:w w:val="180"/>
        </w:rPr>
        <w:t>170</w:t>
        <w:tab/>
        <w:t>193</w:t>
        <w:tab/>
        <w:t>172</w:t>
        <w:tab/>
        <w:t>191</w:t>
        <w:tab/>
      </w:r>
      <w:r>
        <w:rPr>
          <w:w w:val="115"/>
        </w:rPr>
        <w:t>171</w:t>
      </w:r>
    </w:p>
    <w:p>
      <w:pPr>
        <w:pStyle w:val="BodyText"/>
        <w:tabs>
          <w:tab w:pos="1033" w:val="left" w:leader="none"/>
          <w:tab w:pos="1683" w:val="left" w:leader="none"/>
          <w:tab w:pos="2336" w:val="left" w:leader="none"/>
          <w:tab w:pos="2975" w:val="left" w:leader="none"/>
        </w:tabs>
        <w:spacing w:before="28"/>
        <w:ind w:left="384"/>
        <w:jc w:val="center"/>
      </w:pPr>
      <w:r>
        <w:rPr>
          <w:w w:val="105"/>
        </w:rPr>
        <w:t>56</w:t>
        <w:tab/>
        <w:t>56</w:t>
        <w:tab/>
        <w:t>62</w:t>
        <w:tab/>
        <w:t>49</w:t>
        <w:tab/>
        <w:t>56</w:t>
      </w:r>
    </w:p>
    <w:p>
      <w:pPr>
        <w:pStyle w:val="BodyText"/>
        <w:tabs>
          <w:tab w:pos="1041" w:val="left" w:leader="none"/>
          <w:tab w:pos="1691" w:val="left" w:leader="none"/>
          <w:tab w:pos="2333" w:val="left" w:leader="none"/>
          <w:tab w:pos="2982" w:val="left" w:leader="none"/>
        </w:tabs>
        <w:spacing w:before="28"/>
        <w:ind w:left="389"/>
        <w:jc w:val="center"/>
      </w:pPr>
      <w:r>
        <w:rPr>
          <w:w w:val="105"/>
        </w:rPr>
        <w:t>32</w:t>
        <w:tab/>
        <w:t>25</w:t>
        <w:tab/>
        <w:t>22</w:t>
        <w:tab/>
        <w:t>23</w:t>
        <w:tab/>
        <w:t>28</w:t>
      </w:r>
    </w:p>
    <w:p>
      <w:pPr>
        <w:tabs>
          <w:tab w:pos="964" w:val="left" w:leader="none"/>
          <w:tab w:pos="1614" w:val="left" w:leader="none"/>
          <w:tab w:pos="2264" w:val="left" w:leader="none"/>
          <w:tab w:pos="2906" w:val="left" w:leader="none"/>
        </w:tabs>
        <w:spacing w:before="19"/>
        <w:ind w:left="315" w:right="0" w:firstLine="0"/>
        <w:jc w:val="center"/>
        <w:rPr>
          <w:sz w:val="12"/>
        </w:rPr>
      </w:pPr>
      <w:r>
        <w:rPr>
          <w:w w:val="105"/>
          <w:sz w:val="12"/>
        </w:rPr>
        <w:t>260</w:t>
        <w:tab/>
      </w:r>
      <w:r>
        <w:rPr>
          <w:w w:val="105"/>
          <w:sz w:val="13"/>
        </w:rPr>
        <w:t>274</w:t>
        <w:tab/>
      </w:r>
      <w:r>
        <w:rPr>
          <w:w w:val="105"/>
          <w:sz w:val="12"/>
        </w:rPr>
        <w:t>256</w:t>
        <w:tab/>
      </w:r>
      <w:r>
        <w:rPr>
          <w:w w:val="105"/>
          <w:sz w:val="13"/>
        </w:rPr>
        <w:t>263</w:t>
        <w:tab/>
      </w:r>
      <w:r>
        <w:rPr>
          <w:w w:val="105"/>
          <w:sz w:val="12"/>
        </w:rPr>
        <w:t>257</w:t>
      </w:r>
    </w:p>
    <w:p>
      <w:pPr>
        <w:pStyle w:val="BodyText"/>
        <w:tabs>
          <w:tab w:pos="972" w:val="left" w:leader="none"/>
          <w:tab w:pos="1622" w:val="left" w:leader="none"/>
          <w:tab w:pos="2272" w:val="left" w:leader="none"/>
          <w:tab w:pos="2914" w:val="left" w:leader="none"/>
        </w:tabs>
        <w:spacing w:before="18"/>
        <w:ind w:left="323"/>
        <w:jc w:val="center"/>
      </w:pPr>
      <w:r>
        <w:rPr>
          <w:w w:val="110"/>
        </w:rPr>
        <w:t>143</w:t>
        <w:tab/>
        <w:t>151</w:t>
        <w:tab/>
        <w:t>155</w:t>
        <w:tab/>
        <w:t>155</w:t>
        <w:tab/>
        <w:t>149</w:t>
      </w:r>
    </w:p>
    <w:p>
      <w:pPr>
        <w:tabs>
          <w:tab w:pos="984" w:val="left" w:leader="none"/>
          <w:tab w:pos="1630" w:val="left" w:leader="none"/>
          <w:tab w:pos="2283" w:val="left" w:leader="none"/>
          <w:tab w:pos="2922" w:val="left" w:leader="none"/>
        </w:tabs>
        <w:spacing w:before="19"/>
        <w:ind w:left="334" w:right="0" w:firstLine="0"/>
        <w:jc w:val="center"/>
        <w:rPr>
          <w:sz w:val="13"/>
        </w:rPr>
      </w:pPr>
      <w:r>
        <w:rPr>
          <w:w w:val="110"/>
          <w:sz w:val="12"/>
        </w:rPr>
        <w:t>197</w:t>
        <w:tab/>
        <w:t>169</w:t>
        <w:tab/>
      </w:r>
      <w:r>
        <w:rPr>
          <w:w w:val="110"/>
          <w:sz w:val="13"/>
        </w:rPr>
        <w:t>227</w:t>
        <w:tab/>
      </w:r>
      <w:r>
        <w:rPr>
          <w:w w:val="110"/>
          <w:sz w:val="12"/>
        </w:rPr>
        <w:t>198</w:t>
        <w:tab/>
      </w:r>
      <w:r>
        <w:rPr>
          <w:w w:val="110"/>
          <w:sz w:val="13"/>
        </w:rPr>
        <w:t>223</w:t>
      </w:r>
    </w:p>
    <w:p>
      <w:pPr>
        <w:pStyle w:val="BodyText"/>
        <w:tabs>
          <w:tab w:pos="972" w:val="left" w:leader="none"/>
          <w:tab w:pos="1615" w:val="left" w:leader="none"/>
          <w:tab w:pos="2264" w:val="left" w:leader="none"/>
          <w:tab w:pos="2914" w:val="left" w:leader="none"/>
        </w:tabs>
        <w:spacing w:before="18"/>
        <w:ind w:left="323"/>
        <w:jc w:val="center"/>
      </w:pPr>
      <w:r>
        <w:rPr>
          <w:w w:val="110"/>
        </w:rPr>
        <w:t>143</w:t>
        <w:tab/>
        <w:t>134</w:t>
        <w:tab/>
        <w:t>148</w:t>
        <w:tab/>
        <w:t>159</w:t>
        <w:tab/>
        <w:t>159</w:t>
      </w:r>
    </w:p>
    <w:p>
      <w:pPr>
        <w:tabs>
          <w:tab w:pos="955" w:val="left" w:leader="none"/>
          <w:tab w:pos="1604" w:val="left" w:leader="none"/>
          <w:tab w:pos="2254" w:val="left" w:leader="none"/>
          <w:tab w:pos="2903" w:val="left" w:leader="none"/>
        </w:tabs>
        <w:spacing w:before="28"/>
        <w:ind w:left="313" w:right="0" w:firstLine="0"/>
        <w:jc w:val="center"/>
        <w:rPr>
          <w:sz w:val="12"/>
        </w:rPr>
      </w:pPr>
      <w:r>
        <w:rPr>
          <w:rFonts w:ascii="Arial"/>
          <w:w w:val="110"/>
          <w:sz w:val="11"/>
        </w:rPr>
        <w:t>315</w:t>
        <w:tab/>
      </w:r>
      <w:r>
        <w:rPr>
          <w:w w:val="110"/>
          <w:sz w:val="12"/>
        </w:rPr>
        <w:t>307</w:t>
        <w:tab/>
        <w:t>351</w:t>
        <w:tab/>
        <w:t>326</w:t>
        <w:tab/>
        <w:t>305</w:t>
      </w:r>
    </w:p>
    <w:p>
      <w:pPr>
        <w:pStyle w:val="BodyText"/>
        <w:tabs>
          <w:tab w:pos="955" w:val="left" w:leader="none"/>
          <w:tab w:pos="1604" w:val="left" w:leader="none"/>
          <w:tab w:pos="2257" w:val="left" w:leader="none"/>
          <w:tab w:pos="2903" w:val="left" w:leader="none"/>
        </w:tabs>
        <w:spacing w:before="21"/>
        <w:ind w:left="312"/>
        <w:jc w:val="center"/>
      </w:pPr>
      <w:r>
        <w:rPr>
          <w:w w:val="110"/>
        </w:rPr>
        <w:t>328</w:t>
        <w:tab/>
        <w:t>341</w:t>
        <w:tab/>
        <w:t>397</w:t>
        <w:tab/>
        <w:t>408</w:t>
        <w:tab/>
        <w:t>367</w:t>
      </w:r>
    </w:p>
    <w:p>
      <w:pPr>
        <w:pStyle w:val="BodyText"/>
        <w:tabs>
          <w:tab w:pos="936" w:val="left" w:leader="none"/>
          <w:tab w:pos="1579" w:val="left" w:leader="none"/>
          <w:tab w:pos="2228" w:val="left" w:leader="none"/>
          <w:tab w:pos="2878" w:val="left" w:leader="none"/>
        </w:tabs>
        <w:spacing w:before="21"/>
        <w:ind w:left="347"/>
        <w:jc w:val="center"/>
      </w:pPr>
      <w:r>
        <w:rPr/>
        <w:t>96</w:t>
        <w:tab/>
      </w:r>
      <w:r>
        <w:rPr>
          <w:spacing w:val="3"/>
        </w:rPr>
        <w:t>1</w:t>
      </w:r>
      <w:r>
        <w:rPr>
          <w:rFonts w:ascii="Arial Unicode MS" w:hAnsi="Arial Unicode MS"/>
          <w:spacing w:val="3"/>
          <w:sz w:val="9"/>
        </w:rPr>
        <w:t>↑</w:t>
      </w:r>
      <w:r>
        <w:rPr>
          <w:rFonts w:ascii="Arial Unicode MS" w:hAnsi="Arial Unicode MS"/>
          <w:spacing w:val="-15"/>
          <w:sz w:val="9"/>
        </w:rPr>
        <w:t> </w:t>
      </w:r>
      <w:r>
        <w:rPr/>
        <w:t>0</w:t>
        <w:tab/>
        <w:t>108</w:t>
        <w:tab/>
        <w:t>119</w:t>
        <w:tab/>
        <w:t>111</w:t>
      </w:r>
    </w:p>
    <w:p>
      <w:pPr>
        <w:tabs>
          <w:tab w:pos="967" w:val="left" w:leader="none"/>
          <w:tab w:pos="1615" w:val="left" w:leader="none"/>
          <w:tab w:pos="2264" w:val="left" w:leader="none"/>
          <w:tab w:pos="2914" w:val="left" w:leader="none"/>
        </w:tabs>
        <w:spacing w:before="28"/>
        <w:ind w:left="323" w:right="0" w:firstLine="0"/>
        <w:jc w:val="center"/>
        <w:rPr>
          <w:sz w:val="12"/>
        </w:rPr>
      </w:pPr>
      <w:r>
        <w:rPr>
          <w:w w:val="110"/>
          <w:sz w:val="12"/>
        </w:rPr>
        <w:t>129</w:t>
        <w:tab/>
      </w:r>
      <w:r>
        <w:rPr>
          <w:rFonts w:ascii="Arial"/>
          <w:w w:val="110"/>
          <w:sz w:val="11"/>
        </w:rPr>
        <w:t>127</w:t>
        <w:tab/>
      </w:r>
      <w:r>
        <w:rPr>
          <w:w w:val="110"/>
          <w:sz w:val="12"/>
        </w:rPr>
        <w:t>128</w:t>
        <w:tab/>
        <w:t>144</w:t>
        <w:tab/>
        <w:t>169</w:t>
      </w:r>
    </w:p>
    <w:p>
      <w:pPr>
        <w:pStyle w:val="BodyText"/>
        <w:tabs>
          <w:tab w:pos="1035" w:val="left" w:leader="none"/>
          <w:tab w:pos="1681" w:val="left" w:leader="none"/>
          <w:tab w:pos="2334" w:val="left" w:leader="none"/>
          <w:tab w:pos="2981" w:val="left" w:leader="none"/>
        </w:tabs>
        <w:spacing w:before="20"/>
        <w:ind w:left="386"/>
        <w:jc w:val="center"/>
      </w:pPr>
      <w:r>
        <w:rPr>
          <w:w w:val="110"/>
        </w:rPr>
        <w:t>49</w:t>
        <w:tab/>
        <w:t>45</w:t>
        <w:tab/>
        <w:t>56</w:t>
        <w:tab/>
        <w:t>47</w:t>
        <w:tab/>
        <w:t>67</w:t>
      </w:r>
    </w:p>
    <w:p>
      <w:pPr>
        <w:pStyle w:val="BodyText"/>
        <w:tabs>
          <w:tab w:pos="876" w:val="left" w:leader="none"/>
          <w:tab w:pos="1533" w:val="left" w:leader="none"/>
          <w:tab w:pos="2175" w:val="left" w:leader="none"/>
          <w:tab w:pos="2825" w:val="left" w:leader="none"/>
        </w:tabs>
        <w:spacing w:before="28"/>
        <w:ind w:left="234"/>
        <w:jc w:val="center"/>
      </w:pPr>
      <w:r>
        <w:rPr>
          <w:spacing w:val="8"/>
          <w:w w:val="105"/>
        </w:rPr>
        <w:t>1</w:t>
      </w:r>
      <w:r>
        <w:rPr>
          <w:rFonts w:ascii="Arial Unicode MS" w:eastAsia="Arial Unicode MS" w:hint="eastAsia"/>
          <w:w w:val="105"/>
          <w:sz w:val="3"/>
        </w:rPr>
        <w:t>曹 </w:t>
      </w:r>
      <w:r>
        <w:rPr>
          <w:w w:val="105"/>
        </w:rPr>
        <w:t>400</w:t>
        <w:tab/>
        <w:t>1.384</w:t>
        <w:tab/>
        <w:t>1,570</w:t>
        <w:tab/>
        <w:t>1.556</w:t>
        <w:tab/>
        <w:t>1.550</w:t>
      </w:r>
    </w:p>
    <w:p>
      <w:pPr>
        <w:pStyle w:val="BodyText"/>
        <w:tabs>
          <w:tab w:pos="961" w:val="left" w:leader="none"/>
          <w:tab w:pos="1611" w:val="left" w:leader="none"/>
          <w:tab w:pos="2260" w:val="left" w:leader="none"/>
          <w:tab w:pos="2902" w:val="left" w:leader="none"/>
        </w:tabs>
        <w:spacing w:before="28"/>
        <w:ind w:left="319"/>
        <w:jc w:val="center"/>
      </w:pPr>
      <w:r>
        <w:rPr>
          <w:w w:val="115"/>
        </w:rPr>
        <w:t>265</w:t>
        <w:tab/>
        <w:t>229</w:t>
        <w:tab/>
        <w:t>268</w:t>
        <w:tab/>
        <w:t>229</w:t>
        <w:tab/>
        <w:t>283</w:t>
      </w:r>
    </w:p>
    <w:p>
      <w:pPr>
        <w:pStyle w:val="BodyText"/>
        <w:tabs>
          <w:tab w:pos="956" w:val="left" w:leader="none"/>
          <w:tab w:pos="1603" w:val="left" w:leader="none"/>
          <w:tab w:pos="2255" w:val="left" w:leader="none"/>
          <w:tab w:pos="2898" w:val="left" w:leader="none"/>
        </w:tabs>
        <w:spacing w:before="21"/>
        <w:ind w:left="314"/>
        <w:jc w:val="center"/>
      </w:pPr>
      <w:r>
        <w:rPr>
          <w:w w:val="110"/>
        </w:rPr>
        <w:t>174</w:t>
        <w:tab/>
        <w:t>158</w:t>
        <w:tab/>
        <w:t>209</w:t>
        <w:tab/>
        <w:t>184</w:t>
        <w:tab/>
        <w:t>194</w:t>
      </w:r>
    </w:p>
    <w:p>
      <w:pPr>
        <w:pStyle w:val="BodyText"/>
        <w:tabs>
          <w:tab w:pos="956" w:val="left" w:leader="none"/>
          <w:tab w:pos="1606" w:val="left" w:leader="none"/>
          <w:tab w:pos="2255" w:val="left" w:leader="none"/>
          <w:tab w:pos="2898" w:val="left" w:leader="none"/>
        </w:tabs>
        <w:spacing w:before="20"/>
        <w:ind w:left="307"/>
        <w:jc w:val="center"/>
      </w:pPr>
      <w:r>
        <w:rPr>
          <w:w w:val="110"/>
        </w:rPr>
        <w:t>179</w:t>
        <w:tab/>
        <w:t>171</w:t>
        <w:tab/>
        <w:t>168</w:t>
        <w:tab/>
        <w:t>180</w:t>
        <w:tab/>
        <w:t>171</w:t>
      </w:r>
    </w:p>
    <w:p>
      <w:pPr>
        <w:pStyle w:val="BodyText"/>
        <w:tabs>
          <w:tab w:pos="988" w:val="left" w:leader="none"/>
          <w:tab w:pos="1637" w:val="left" w:leader="none"/>
          <w:tab w:pos="2280" w:val="left" w:leader="none"/>
          <w:tab w:pos="2929" w:val="left" w:leader="none"/>
        </w:tabs>
        <w:spacing w:before="21"/>
        <w:ind w:left="338"/>
      </w:pPr>
      <w:r>
        <w:rPr>
          <w:w w:val="105"/>
        </w:rPr>
        <w:t>210</w:t>
        <w:tab/>
        <w:t>231</w:t>
        <w:tab/>
        <w:t>26</w:t>
      </w:r>
      <w:r>
        <w:rPr>
          <w:spacing w:val="-20"/>
          <w:w w:val="105"/>
        </w:rPr>
        <w:t> </w:t>
      </w:r>
      <w:r>
        <w:rPr>
          <w:rFonts w:ascii="Arial Unicode MS" w:hAnsi="Arial Unicode MS"/>
          <w:w w:val="105"/>
          <w:sz w:val="9"/>
        </w:rPr>
        <w:t>↑</w:t>
        <w:tab/>
      </w:r>
      <w:r>
        <w:rPr>
          <w:w w:val="105"/>
        </w:rPr>
        <w:t>255</w:t>
        <w:tab/>
        <w:t>238</w:t>
      </w:r>
    </w:p>
    <w:p>
      <w:pPr>
        <w:pStyle w:val="BodyText"/>
        <w:tabs>
          <w:tab w:pos="1030" w:val="left" w:leader="none"/>
          <w:tab w:pos="1670" w:val="left" w:leader="none"/>
          <w:tab w:pos="2326" w:val="left" w:leader="none"/>
          <w:tab w:pos="2972" w:val="left" w:leader="none"/>
        </w:tabs>
        <w:spacing w:before="28"/>
        <w:ind w:left="378"/>
        <w:jc w:val="center"/>
      </w:pPr>
      <w:r>
        <w:rPr>
          <w:w w:val="105"/>
        </w:rPr>
        <w:t>36</w:t>
        <w:tab/>
        <w:t>48</w:t>
        <w:tab/>
        <w:t>37</w:t>
        <w:tab/>
        <w:t>62</w:t>
        <w:tab/>
        <w:t>41</w:t>
      </w:r>
    </w:p>
    <w:p>
      <w:pPr>
        <w:pStyle w:val="BodyText"/>
        <w:tabs>
          <w:tab w:pos="1023" w:val="left" w:leader="none"/>
          <w:tab w:pos="1672" w:val="left" w:leader="none"/>
          <w:tab w:pos="2322" w:val="left" w:leader="none"/>
          <w:tab w:pos="2964" w:val="left" w:leader="none"/>
        </w:tabs>
        <w:spacing w:before="21"/>
        <w:ind w:left="373"/>
        <w:jc w:val="center"/>
      </w:pPr>
      <w:r>
        <w:rPr>
          <w:w w:val="110"/>
        </w:rPr>
        <w:t>69</w:t>
        <w:tab/>
        <w:t>70</w:t>
        <w:tab/>
        <w:t>62</w:t>
        <w:tab/>
        <w:t>74</w:t>
        <w:tab/>
        <w:t>64</w:t>
      </w:r>
    </w:p>
    <w:p>
      <w:pPr>
        <w:pStyle w:val="BodyText"/>
        <w:tabs>
          <w:tab w:pos="952" w:val="left" w:leader="none"/>
          <w:tab w:pos="1513" w:val="left" w:leader="none"/>
          <w:tab w:pos="2251" w:val="left" w:leader="none"/>
          <w:tab w:pos="2901" w:val="left" w:leader="none"/>
        </w:tabs>
        <w:spacing w:before="20"/>
        <w:ind w:left="310"/>
        <w:jc w:val="center"/>
        <w:rPr>
          <w:rFonts w:ascii="Arial Unicode MS" w:hAnsi="Arial Unicode MS"/>
          <w:sz w:val="9"/>
        </w:rPr>
      </w:pPr>
      <w:r>
        <w:rPr>
          <w:w w:val="110"/>
        </w:rPr>
        <w:t>933</w:t>
        <w:tab/>
        <w:t>907</w:t>
        <w:tab/>
        <w:t>1,005</w:t>
        <w:tab/>
        <w:t>984</w:t>
        <w:tab/>
        <w:t>99</w:t>
      </w:r>
      <w:r>
        <w:rPr>
          <w:spacing w:val="-26"/>
          <w:w w:val="110"/>
        </w:rPr>
        <w:t> </w:t>
      </w:r>
      <w:r>
        <w:rPr>
          <w:rFonts w:ascii="Arial Unicode MS" w:hAnsi="Arial Unicode MS"/>
          <w:w w:val="110"/>
          <w:sz w:val="9"/>
        </w:rPr>
        <w:t>↑</w:t>
      </w:r>
    </w:p>
    <w:p>
      <w:pPr>
        <w:pStyle w:val="BodyText"/>
        <w:tabs>
          <w:tab w:pos="981" w:val="left" w:leader="none"/>
          <w:tab w:pos="1630" w:val="left" w:leader="none"/>
          <w:tab w:pos="2280" w:val="left" w:leader="none"/>
          <w:tab w:pos="2929" w:val="left" w:leader="none"/>
        </w:tabs>
        <w:spacing w:before="28"/>
        <w:ind w:left="338"/>
      </w:pPr>
      <w:r>
        <w:rPr/>
        <w:t>234</w:t>
        <w:tab/>
        <w:t>253</w:t>
        <w:tab/>
        <w:t>269</w:t>
        <w:tab/>
        <w:t>256</w:t>
        <w:tab/>
        <w:t>271</w:t>
      </w:r>
    </w:p>
    <w:p>
      <w:pPr>
        <w:pStyle w:val="BodyText"/>
        <w:tabs>
          <w:tab w:pos="955" w:val="left" w:leader="none"/>
          <w:tab w:pos="1597" w:val="left" w:leader="none"/>
          <w:tab w:pos="2247" w:val="left" w:leader="none"/>
          <w:tab w:pos="2893" w:val="left" w:leader="none"/>
        </w:tabs>
        <w:spacing w:before="28"/>
        <w:ind w:left="306"/>
        <w:jc w:val="center"/>
      </w:pPr>
      <w:r>
        <w:rPr>
          <w:w w:val="110"/>
        </w:rPr>
        <w:t>156</w:t>
        <w:tab/>
        <w:t>152</w:t>
        <w:tab/>
        <w:t>139</w:t>
        <w:tab/>
        <w:t>179</w:t>
        <w:tab/>
        <w:t>206</w:t>
      </w:r>
    </w:p>
    <w:p>
      <w:pPr>
        <w:pStyle w:val="BodyText"/>
        <w:tabs>
          <w:tab w:pos="942" w:val="left" w:leader="none"/>
          <w:tab w:pos="1599" w:val="left" w:leader="none"/>
          <w:tab w:pos="2241" w:val="left" w:leader="none"/>
          <w:tab w:pos="2888" w:val="left" w:leader="none"/>
        </w:tabs>
        <w:spacing w:before="21"/>
        <w:ind w:left="300"/>
        <w:jc w:val="center"/>
      </w:pPr>
      <w:r>
        <w:rPr>
          <w:w w:val="105"/>
        </w:rPr>
        <w:t>161</w:t>
        <w:tab/>
        <w:t>155</w:t>
        <w:tab/>
        <w:t>180</w:t>
        <w:tab/>
        <w:t>176</w:t>
        <w:tab/>
        <w:t>205</w:t>
      </w:r>
    </w:p>
    <w:p>
      <w:pPr>
        <w:pStyle w:val="BodyText"/>
        <w:tabs>
          <w:tab w:pos="1008" w:val="left" w:leader="none"/>
          <w:tab w:pos="1657" w:val="left" w:leader="none"/>
          <w:tab w:pos="2240" w:val="left" w:leader="none"/>
          <w:tab w:pos="2949" w:val="left" w:leader="none"/>
        </w:tabs>
        <w:spacing w:before="35"/>
        <w:ind w:left="365"/>
        <w:jc w:val="center"/>
      </w:pPr>
      <w:r>
        <w:rPr>
          <w:w w:val="105"/>
        </w:rPr>
        <w:t>97</w:t>
        <w:tab/>
        <w:t>98</w:t>
        <w:tab/>
        <w:t>94</w:t>
        <w:tab/>
        <w:t>127</w:t>
        <w:tab/>
        <w:t>98</w:t>
      </w:r>
    </w:p>
    <w:p>
      <w:pPr>
        <w:pStyle w:val="BodyText"/>
        <w:tabs>
          <w:tab w:pos="958" w:val="left" w:leader="none"/>
          <w:tab w:pos="1608" w:val="left" w:leader="none"/>
          <w:tab w:pos="2250" w:val="left" w:leader="none"/>
          <w:tab w:pos="2899" w:val="left" w:leader="none"/>
        </w:tabs>
        <w:spacing w:before="21"/>
        <w:ind w:left="309"/>
        <w:jc w:val="center"/>
      </w:pPr>
      <w:r>
        <w:rPr>
          <w:w w:val="110"/>
        </w:rPr>
        <w:t>162</w:t>
        <w:tab/>
        <w:t>168</w:t>
        <w:tab/>
        <w:t>182</w:t>
        <w:tab/>
        <w:t>186</w:t>
        <w:tab/>
        <w:t>183</w:t>
      </w:r>
    </w:p>
    <w:p>
      <w:pPr>
        <w:pStyle w:val="BodyText"/>
        <w:tabs>
          <w:tab w:pos="1015" w:val="left" w:leader="none"/>
          <w:tab w:pos="1665" w:val="left" w:leader="none"/>
          <w:tab w:pos="2250" w:val="left" w:leader="none"/>
          <w:tab w:pos="2899" w:val="left" w:leader="none"/>
        </w:tabs>
        <w:spacing w:before="27"/>
        <w:ind w:left="366"/>
        <w:jc w:val="center"/>
      </w:pPr>
      <w:r>
        <w:rPr>
          <w:w w:val="110"/>
        </w:rPr>
        <w:t>82</w:t>
        <w:tab/>
        <w:t>82</w:t>
        <w:tab/>
        <w:t>85</w:t>
        <w:tab/>
        <w:t>107</w:t>
        <w:tab/>
        <w:t>105</w:t>
      </w:r>
    </w:p>
    <w:p>
      <w:pPr>
        <w:pStyle w:val="BodyText"/>
        <w:tabs>
          <w:tab w:pos="953" w:val="left" w:leader="none"/>
          <w:tab w:pos="1602" w:val="left" w:leader="none"/>
          <w:tab w:pos="2244" w:val="left" w:leader="none"/>
          <w:tab w:pos="2894" w:val="left" w:leader="none"/>
        </w:tabs>
        <w:spacing w:before="21"/>
        <w:ind w:left="303"/>
        <w:jc w:val="center"/>
      </w:pPr>
      <w:r>
        <w:rPr>
          <w:w w:val="110"/>
        </w:rPr>
        <w:t>148</w:t>
        <w:tab/>
        <w:t>146</w:t>
        <w:tab/>
        <w:t>186</w:t>
        <w:tab/>
        <w:t>151</w:t>
        <w:tab/>
        <w:t>171</w:t>
      </w:r>
    </w:p>
    <w:p>
      <w:pPr>
        <w:pStyle w:val="BodyText"/>
        <w:tabs>
          <w:tab w:pos="951" w:val="left" w:leader="none"/>
          <w:tab w:pos="1600" w:val="left" w:leader="none"/>
          <w:tab w:pos="2250" w:val="left" w:leader="none"/>
          <w:tab w:pos="2899" w:val="left" w:leader="none"/>
        </w:tabs>
        <w:spacing w:before="28"/>
        <w:ind w:left="309"/>
        <w:jc w:val="center"/>
      </w:pPr>
      <w:r>
        <w:rPr>
          <w:w w:val="110"/>
        </w:rPr>
        <w:t>149</w:t>
        <w:tab/>
        <w:t>181</w:t>
        <w:tab/>
        <w:t>199</w:t>
        <w:tab/>
        <w:t>163</w:t>
        <w:tab/>
        <w:t>190</w:t>
      </w:r>
    </w:p>
    <w:p>
      <w:pPr>
        <w:pStyle w:val="BodyText"/>
        <w:tabs>
          <w:tab w:pos="951" w:val="left" w:leader="none"/>
          <w:tab w:pos="1600" w:val="left" w:leader="none"/>
          <w:tab w:pos="2250" w:val="left" w:leader="none"/>
          <w:tab w:pos="2899" w:val="left" w:leader="none"/>
        </w:tabs>
        <w:spacing w:before="21"/>
        <w:ind w:left="309"/>
        <w:jc w:val="center"/>
      </w:pPr>
      <w:r>
        <w:rPr>
          <w:w w:val="110"/>
        </w:rPr>
        <w:t>148</w:t>
        <w:tab/>
        <w:t>154</w:t>
        <w:tab/>
        <w:t>170</w:t>
        <w:tab/>
        <w:t>166</w:t>
        <w:tab/>
        <w:t>165</w:t>
      </w:r>
    </w:p>
    <w:p>
      <w:pPr>
        <w:pStyle w:val="BodyText"/>
        <w:tabs>
          <w:tab w:pos="946" w:val="left" w:leader="none"/>
          <w:tab w:pos="1593" w:val="left" w:leader="none"/>
          <w:tab w:pos="2245" w:val="left" w:leader="none"/>
          <w:tab w:pos="2892" w:val="left" w:leader="none"/>
        </w:tabs>
        <w:spacing w:before="28"/>
        <w:ind w:left="304"/>
        <w:jc w:val="center"/>
      </w:pPr>
      <w:r>
        <w:rPr>
          <w:w w:val="110"/>
        </w:rPr>
        <w:t>189</w:t>
        <w:tab/>
        <w:t>196</w:t>
        <w:tab/>
        <w:t>211</w:t>
        <w:tab/>
        <w:t>194</w:t>
        <w:tab/>
        <w:t>221</w:t>
      </w:r>
    </w:p>
    <w:p>
      <w:pPr>
        <w:tabs>
          <w:tab w:pos="958" w:val="left" w:leader="none"/>
          <w:tab w:pos="1597" w:val="left" w:leader="none"/>
          <w:tab w:pos="2252" w:val="left" w:leader="none"/>
          <w:tab w:pos="2899" w:val="left" w:leader="none"/>
        </w:tabs>
        <w:spacing w:before="20"/>
        <w:ind w:left="309" w:right="0" w:firstLine="0"/>
        <w:jc w:val="center"/>
        <w:rPr>
          <w:sz w:val="12"/>
        </w:rPr>
      </w:pPr>
      <w:r>
        <w:rPr>
          <w:w w:val="110"/>
          <w:sz w:val="12"/>
        </w:rPr>
        <w:t>196</w:t>
        <w:tab/>
        <w:t>184</w:t>
        <w:tab/>
      </w:r>
      <w:r>
        <w:rPr>
          <w:rFonts w:ascii="Arial"/>
          <w:w w:val="110"/>
          <w:sz w:val="11"/>
        </w:rPr>
        <w:t>217</w:t>
        <w:tab/>
        <w:t>175</w:t>
        <w:tab/>
      </w:r>
      <w:r>
        <w:rPr>
          <w:w w:val="110"/>
          <w:sz w:val="12"/>
        </w:rPr>
        <w:t>192</w:t>
      </w:r>
    </w:p>
    <w:p>
      <w:pPr>
        <w:pStyle w:val="BodyText"/>
        <w:tabs>
          <w:tab w:pos="862" w:val="left" w:leader="none"/>
          <w:tab w:pos="1512" w:val="left" w:leader="none"/>
          <w:tab w:pos="2154" w:val="left" w:leader="none"/>
          <w:tab w:pos="2801" w:val="left" w:leader="none"/>
        </w:tabs>
        <w:spacing w:before="28"/>
        <w:ind w:left="213"/>
        <w:jc w:val="center"/>
      </w:pPr>
      <w:r>
        <w:rPr>
          <w:w w:val="115"/>
        </w:rPr>
        <w:t>1,722</w:t>
        <w:tab/>
        <w:t>1.769</w:t>
        <w:tab/>
        <w:t>1,932</w:t>
        <w:tab/>
        <w:t>1.880</w:t>
        <w:tab/>
        <w:t>2007</w:t>
      </w:r>
    </w:p>
    <w:p>
      <w:pPr>
        <w:pStyle w:val="BodyText"/>
        <w:tabs>
          <w:tab w:pos="1025" w:val="left" w:leader="none"/>
          <w:tab w:pos="1667" w:val="left" w:leader="none"/>
          <w:tab w:pos="2316" w:val="left" w:leader="none"/>
          <w:tab w:pos="2966" w:val="left" w:leader="none"/>
        </w:tabs>
        <w:spacing w:before="21"/>
        <w:ind w:left="382"/>
        <w:jc w:val="center"/>
      </w:pPr>
      <w:r>
        <w:rPr>
          <w:w w:val="110"/>
        </w:rPr>
        <w:t>77</w:t>
        <w:tab/>
        <w:t>73</w:t>
        <w:tab/>
        <w:t>93</w:t>
        <w:tab/>
        <w:t>97</w:t>
        <w:tab/>
        <w:t>91</w:t>
      </w:r>
    </w:p>
    <w:p>
      <w:pPr>
        <w:tabs>
          <w:tab w:pos="958" w:val="left" w:leader="none"/>
          <w:tab w:pos="1602" w:val="left" w:leader="none"/>
          <w:tab w:pos="2250" w:val="left" w:leader="none"/>
          <w:tab w:pos="2899" w:val="left" w:leader="none"/>
        </w:tabs>
        <w:spacing w:before="28"/>
        <w:ind w:left="309" w:right="0" w:firstLine="0"/>
        <w:jc w:val="center"/>
        <w:rPr>
          <w:sz w:val="12"/>
        </w:rPr>
      </w:pPr>
      <w:r>
        <w:rPr>
          <w:w w:val="110"/>
          <w:sz w:val="12"/>
        </w:rPr>
        <w:t>133</w:t>
        <w:tab/>
        <w:t>165</w:t>
        <w:tab/>
      </w:r>
      <w:r>
        <w:rPr>
          <w:rFonts w:ascii="Arial"/>
          <w:w w:val="110"/>
          <w:sz w:val="11"/>
        </w:rPr>
        <w:t>175</w:t>
        <w:tab/>
      </w:r>
      <w:r>
        <w:rPr>
          <w:w w:val="110"/>
          <w:sz w:val="12"/>
        </w:rPr>
        <w:t>172</w:t>
        <w:tab/>
        <w:t>179</w:t>
      </w:r>
    </w:p>
    <w:p>
      <w:pPr>
        <w:pStyle w:val="BodyText"/>
        <w:tabs>
          <w:tab w:pos="958" w:val="left" w:leader="none"/>
          <w:tab w:pos="1608" w:val="left" w:leader="none"/>
          <w:tab w:pos="2257" w:val="left" w:leader="none"/>
          <w:tab w:pos="2899" w:val="left" w:leader="none"/>
        </w:tabs>
        <w:spacing w:before="28"/>
        <w:ind w:left="309"/>
        <w:jc w:val="center"/>
      </w:pPr>
      <w:r>
        <w:rPr>
          <w:w w:val="110"/>
        </w:rPr>
        <w:t>106</w:t>
        <w:tab/>
        <w:t>112</w:t>
        <w:tab/>
        <w:t>110</w:t>
        <w:tab/>
        <w:t>112</w:t>
        <w:tab/>
        <w:t>119</w:t>
      </w:r>
    </w:p>
    <w:p>
      <w:pPr>
        <w:pStyle w:val="BodyText"/>
        <w:tabs>
          <w:tab w:pos="958" w:val="left" w:leader="none"/>
          <w:tab w:pos="1608" w:val="left" w:leader="none"/>
          <w:tab w:pos="2250" w:val="left" w:leader="none"/>
          <w:tab w:pos="2899" w:val="left" w:leader="none"/>
        </w:tabs>
        <w:spacing w:before="20"/>
        <w:ind w:left="309"/>
        <w:jc w:val="center"/>
      </w:pPr>
      <w:r>
        <w:rPr>
          <w:w w:val="110"/>
        </w:rPr>
        <w:t>127</w:t>
        <w:tab/>
        <w:t>107</w:t>
        <w:tab/>
        <w:t>136</w:t>
        <w:tab/>
        <w:t>115</w:t>
        <w:tab/>
        <w:t>140</w:t>
      </w:r>
    </w:p>
    <w:p>
      <w:pPr>
        <w:pStyle w:val="BodyText"/>
        <w:tabs>
          <w:tab w:pos="1028" w:val="left" w:leader="none"/>
          <w:tab w:pos="1674" w:val="left" w:leader="none"/>
          <w:tab w:pos="2323" w:val="left" w:leader="none"/>
          <w:tab w:pos="2973" w:val="left" w:leader="none"/>
        </w:tabs>
        <w:spacing w:before="28"/>
        <w:ind w:left="382"/>
        <w:jc w:val="center"/>
      </w:pPr>
      <w:r>
        <w:rPr>
          <w:w w:val="110"/>
        </w:rPr>
        <w:t>40</w:t>
        <w:tab/>
        <w:t>54</w:t>
        <w:tab/>
        <w:t>48</w:t>
        <w:tab/>
        <w:t>45</w:t>
        <w:tab/>
        <w:t>44</w:t>
      </w:r>
    </w:p>
    <w:p>
      <w:pPr>
        <w:pStyle w:val="BodyText"/>
        <w:tabs>
          <w:tab w:pos="1028" w:val="left" w:leader="none"/>
          <w:tab w:pos="1674" w:val="left" w:leader="none"/>
          <w:tab w:pos="2316" w:val="left" w:leader="none"/>
          <w:tab w:pos="2965" w:val="left" w:leader="none"/>
        </w:tabs>
        <w:spacing w:before="28"/>
        <w:ind w:left="378"/>
        <w:jc w:val="center"/>
      </w:pPr>
      <w:r>
        <w:rPr>
          <w:w w:val="110"/>
        </w:rPr>
        <w:t>44</w:t>
        <w:tab/>
        <w:t>42</w:t>
        <w:tab/>
        <w:t>61</w:t>
        <w:tab/>
        <w:t>50</w:t>
        <w:tab/>
        <w:t>52</w:t>
      </w:r>
    </w:p>
    <w:p>
      <w:pPr>
        <w:pStyle w:val="BodyText"/>
        <w:tabs>
          <w:tab w:pos="1031" w:val="left" w:leader="none"/>
          <w:tab w:pos="1677" w:val="left" w:leader="none"/>
          <w:tab w:pos="2319" w:val="left" w:leader="none"/>
          <w:tab w:pos="2973" w:val="left" w:leader="none"/>
        </w:tabs>
        <w:spacing w:before="28"/>
        <w:ind w:left="382"/>
        <w:jc w:val="center"/>
      </w:pPr>
      <w:r>
        <w:rPr>
          <w:w w:val="110"/>
        </w:rPr>
        <w:t>45</w:t>
        <w:tab/>
        <w:t>48</w:t>
        <w:tab/>
        <w:t>52</w:t>
        <w:tab/>
        <w:t>57</w:t>
        <w:tab/>
        <w:t>49</w:t>
      </w:r>
    </w:p>
    <w:p>
      <w:pPr>
        <w:tabs>
          <w:tab w:pos="947" w:val="left" w:leader="none"/>
          <w:tab w:pos="1597" w:val="left" w:leader="none"/>
          <w:tab w:pos="2246" w:val="left" w:leader="none"/>
          <w:tab w:pos="2888" w:val="left" w:leader="none"/>
        </w:tabs>
        <w:spacing w:before="28"/>
        <w:ind w:left="297" w:right="0" w:firstLine="0"/>
        <w:jc w:val="center"/>
        <w:rPr>
          <w:sz w:val="12"/>
        </w:rPr>
      </w:pPr>
      <w:r>
        <w:rPr>
          <w:w w:val="110"/>
          <w:sz w:val="12"/>
        </w:rPr>
        <w:t>572</w:t>
        <w:tab/>
        <w:t>601</w:t>
        <w:tab/>
      </w:r>
      <w:r>
        <w:rPr>
          <w:rFonts w:ascii="Arial"/>
          <w:w w:val="110"/>
          <w:sz w:val="11"/>
        </w:rPr>
        <w:t>675</w:t>
        <w:tab/>
      </w:r>
      <w:r>
        <w:rPr>
          <w:w w:val="110"/>
          <w:sz w:val="12"/>
        </w:rPr>
        <w:t>648</w:t>
        <w:tab/>
        <w:t>674</w:t>
      </w:r>
    </w:p>
    <w:p>
      <w:pPr>
        <w:pStyle w:val="BodyText"/>
        <w:tabs>
          <w:tab w:pos="952" w:val="left" w:leader="none"/>
          <w:tab w:pos="1602" w:val="left" w:leader="none"/>
          <w:tab w:pos="2244" w:val="left" w:leader="none"/>
          <w:tab w:pos="2893" w:val="left" w:leader="none"/>
        </w:tabs>
        <w:spacing w:before="28"/>
        <w:ind w:left="306"/>
        <w:jc w:val="center"/>
      </w:pPr>
      <w:r>
        <w:rPr>
          <w:w w:val="110"/>
        </w:rPr>
        <w:t>180</w:t>
        <w:tab/>
        <w:t>210</w:t>
        <w:tab/>
        <w:t>233</w:t>
        <w:tab/>
        <w:t>210</w:t>
        <w:tab/>
        <w:t>216</w:t>
      </w:r>
    </w:p>
    <w:p>
      <w:pPr>
        <w:pStyle w:val="BodyText"/>
        <w:tabs>
          <w:tab w:pos="988" w:val="left" w:leader="none"/>
          <w:tab w:pos="1637" w:val="left" w:leader="none"/>
          <w:tab w:pos="2277" w:val="left" w:leader="none"/>
          <w:tab w:pos="2929" w:val="left" w:leader="none"/>
        </w:tabs>
        <w:spacing w:before="28"/>
        <w:ind w:left="338"/>
      </w:pPr>
      <w:r>
        <w:rPr>
          <w:w w:val="110"/>
        </w:rPr>
        <w:t>292</w:t>
        <w:tab/>
        <w:t>248</w:t>
        <w:tab/>
        <w:t>284</w:t>
        <w:tab/>
        <w:t>307</w:t>
        <w:tab/>
        <w:t>287</w:t>
      </w:r>
    </w:p>
    <w:p>
      <w:pPr>
        <w:pStyle w:val="BodyText"/>
        <w:tabs>
          <w:tab w:pos="958" w:val="left" w:leader="none"/>
          <w:tab w:pos="1608" w:val="left" w:leader="none"/>
          <w:tab w:pos="2257" w:val="left" w:leader="none"/>
          <w:tab w:pos="2899" w:val="left" w:leader="none"/>
        </w:tabs>
        <w:spacing w:before="28"/>
        <w:ind w:left="309"/>
        <w:jc w:val="center"/>
      </w:pPr>
      <w:r>
        <w:rPr>
          <w:w w:val="110"/>
        </w:rPr>
        <w:t>109</w:t>
        <w:tab/>
        <w:t>104</w:t>
        <w:tab/>
        <w:t>128</w:t>
        <w:tab/>
        <w:t>130</w:t>
        <w:tab/>
        <w:t>106</w:t>
      </w:r>
    </w:p>
    <w:p>
      <w:pPr>
        <w:pStyle w:val="BodyText"/>
        <w:tabs>
          <w:tab w:pos="958" w:val="left" w:leader="none"/>
          <w:tab w:pos="1608" w:val="left" w:leader="none"/>
          <w:tab w:pos="2257" w:val="left" w:leader="none"/>
          <w:tab w:pos="2899" w:val="left" w:leader="none"/>
        </w:tabs>
        <w:spacing w:before="28"/>
        <w:ind w:left="309"/>
        <w:jc w:val="center"/>
      </w:pPr>
      <w:r>
        <w:rPr>
          <w:w w:val="110"/>
        </w:rPr>
        <w:t>120</w:t>
        <w:tab/>
        <w:t>131</w:t>
        <w:tab/>
        <w:t>155</w:t>
        <w:tab/>
        <w:t>157</w:t>
        <w:tab/>
        <w:t>166</w:t>
      </w:r>
    </w:p>
    <w:p>
      <w:pPr>
        <w:pStyle w:val="BodyText"/>
        <w:tabs>
          <w:tab w:pos="1026" w:val="left" w:leader="none"/>
          <w:tab w:pos="1673" w:val="left" w:leader="none"/>
          <w:tab w:pos="2317" w:val="left" w:leader="none"/>
          <w:tab w:pos="2967" w:val="left" w:leader="none"/>
        </w:tabs>
        <w:spacing w:before="27"/>
        <w:ind w:left="309"/>
        <w:jc w:val="center"/>
      </w:pPr>
      <w:r>
        <w:rPr>
          <w:w w:val="110"/>
        </w:rPr>
        <w:t>102</w:t>
        <w:tab/>
        <w:t>94</w:t>
        <w:tab/>
        <w:t>83</w:t>
        <w:tab/>
        <w:t>96</w:t>
        <w:tab/>
        <w:t>93</w:t>
      </w:r>
    </w:p>
    <w:p>
      <w:pPr>
        <w:pStyle w:val="BodyText"/>
        <w:tabs>
          <w:tab w:pos="988" w:val="left" w:leader="none"/>
          <w:tab w:pos="1637" w:val="left" w:leader="none"/>
          <w:tab w:pos="2287" w:val="left" w:leader="none"/>
          <w:tab w:pos="2929" w:val="left" w:leader="none"/>
        </w:tabs>
        <w:spacing w:before="28"/>
        <w:ind w:left="338"/>
      </w:pPr>
      <w:r>
        <w:rPr>
          <w:w w:val="110"/>
        </w:rPr>
        <w:t>219</w:t>
        <w:tab/>
        <w:t>232</w:t>
        <w:tab/>
        <w:t>230</w:t>
        <w:tab/>
        <w:t>235</w:t>
        <w:tab/>
        <w:t>242</w:t>
      </w:r>
    </w:p>
    <w:p>
      <w:pPr>
        <w:pStyle w:val="BodyText"/>
        <w:tabs>
          <w:tab w:pos="960" w:val="left" w:leader="none"/>
          <w:tab w:pos="1609" w:val="left" w:leader="none"/>
          <w:tab w:pos="2326" w:val="left" w:leader="none"/>
          <w:tab w:pos="2908" w:val="left" w:leader="none"/>
        </w:tabs>
        <w:spacing w:before="28"/>
        <w:ind w:left="310"/>
        <w:jc w:val="center"/>
      </w:pPr>
      <w:r>
        <w:rPr>
          <w:w w:val="110"/>
        </w:rPr>
        <w:t>100</w:t>
        <w:tab/>
        <w:t>129</w:t>
        <w:tab/>
        <w:t>111</w:t>
        <w:tab/>
        <w:t>93</w:t>
        <w:tab/>
        <w:t>121</w:t>
      </w:r>
    </w:p>
    <w:p>
      <w:pPr>
        <w:pStyle w:val="BodyText"/>
        <w:tabs>
          <w:tab w:pos="953" w:val="left" w:leader="none"/>
          <w:tab w:pos="1602" w:val="left" w:leader="none"/>
          <w:tab w:pos="2252" w:val="left" w:leader="none"/>
          <w:tab w:pos="2894" w:val="left" w:leader="none"/>
        </w:tabs>
        <w:spacing w:before="21"/>
        <w:ind w:left="303"/>
        <w:jc w:val="center"/>
      </w:pPr>
      <w:r>
        <w:rPr>
          <w:w w:val="105"/>
        </w:rPr>
        <w:t>106</w:t>
        <w:tab/>
        <w:t>121</w:t>
        <w:tab/>
        <w:t>111</w:t>
        <w:tab/>
        <w:t>133</w:t>
        <w:tab/>
        <w:t>106</w:t>
      </w:r>
    </w:p>
    <w:p>
      <w:pPr>
        <w:pStyle w:val="BodyText"/>
        <w:tabs>
          <w:tab w:pos="1024" w:val="left" w:leader="none"/>
          <w:tab w:pos="1673" w:val="left" w:leader="none"/>
          <w:tab w:pos="2323" w:val="left" w:leader="none"/>
          <w:tab w:pos="2962" w:val="left" w:leader="none"/>
        </w:tabs>
        <w:spacing w:before="28"/>
        <w:ind w:left="374"/>
        <w:jc w:val="center"/>
      </w:pPr>
      <w:r>
        <w:rPr>
          <w:w w:val="105"/>
        </w:rPr>
        <w:t>44</w:t>
        <w:tab/>
        <w:t>46</w:t>
        <w:tab/>
        <w:t>46</w:t>
        <w:tab/>
        <w:t>46</w:t>
        <w:tab/>
        <w:t>51</w:t>
      </w:r>
    </w:p>
    <w:p>
      <w:pPr>
        <w:pStyle w:val="BodyText"/>
        <w:tabs>
          <w:tab w:pos="1031" w:val="left" w:leader="none"/>
          <w:tab w:pos="1676" w:val="left" w:leader="none"/>
          <w:tab w:pos="2330" w:val="left" w:leader="none"/>
          <w:tab w:pos="2976" w:val="left" w:leader="none"/>
        </w:tabs>
        <w:spacing w:before="28"/>
        <w:ind w:left="378"/>
        <w:jc w:val="center"/>
      </w:pPr>
      <w:r>
        <w:rPr>
          <w:w w:val="105"/>
        </w:rPr>
        <w:t>38</w:t>
        <w:tab/>
        <w:t>43</w:t>
        <w:tab/>
        <w:t>53</w:t>
        <w:tab/>
        <w:t>49</w:t>
        <w:tab/>
        <w:t>65</w:t>
      </w:r>
    </w:p>
    <w:p>
      <w:pPr>
        <w:pStyle w:val="BodyText"/>
        <w:tabs>
          <w:tab w:pos="868" w:val="left" w:leader="none"/>
          <w:tab w:pos="1517" w:val="left" w:leader="none"/>
          <w:tab w:pos="2167" w:val="left" w:leader="none"/>
          <w:tab w:pos="2816" w:val="left" w:leader="none"/>
        </w:tabs>
        <w:spacing w:before="20"/>
        <w:ind w:left="226"/>
        <w:jc w:val="center"/>
      </w:pPr>
      <w:r>
        <w:rPr>
          <w:w w:val="115"/>
        </w:rPr>
        <w:t>1.310</w:t>
        <w:tab/>
        <w:t>1.358</w:t>
        <w:tab/>
        <w:t>1.434</w:t>
        <w:tab/>
        <w:t>1,456</w:t>
        <w:tab/>
        <w:t>1.453</w:t>
      </w:r>
    </w:p>
    <w:p>
      <w:pPr>
        <w:pStyle w:val="BodyText"/>
        <w:tabs>
          <w:tab w:pos="656" w:val="left" w:leader="none"/>
          <w:tab w:pos="1313" w:val="left" w:leader="none"/>
          <w:tab w:pos="1963" w:val="left" w:leader="none"/>
          <w:tab w:pos="2627" w:val="left" w:leader="none"/>
        </w:tabs>
        <w:spacing w:before="32"/>
        <w:ind w:right="1810"/>
        <w:jc w:val="center"/>
      </w:pPr>
      <w:r>
        <w:rPr/>
        <w:br w:type="column"/>
      </w:r>
      <w:r>
        <w:rPr>
          <w:w w:val="120"/>
        </w:rPr>
        <w:t>5,621</w:t>
        <w:tab/>
        <w:t>5,'32</w:t>
        <w:tab/>
        <w:t>5,538</w:t>
        <w:tab/>
        <w:t>5.291</w:t>
        <w:tab/>
        <w:t>3.1"3</w:t>
      </w:r>
    </w:p>
    <w:p>
      <w:pPr>
        <w:pStyle w:val="BodyText"/>
        <w:tabs>
          <w:tab w:pos="656" w:val="left" w:leader="none"/>
          <w:tab w:pos="1315" w:val="left" w:leader="none"/>
          <w:tab w:pos="1963" w:val="left" w:leader="none"/>
          <w:tab w:pos="2632" w:val="left" w:leader="none"/>
        </w:tabs>
        <w:spacing w:before="28"/>
        <w:ind w:right="1820"/>
        <w:jc w:val="center"/>
      </w:pPr>
      <w:r>
        <w:rPr>
          <w:w w:val="105"/>
        </w:rPr>
        <w:t>3.078</w:t>
        <w:tab/>
        <w:t>3</w:t>
      </w:r>
      <w:r>
        <w:rPr>
          <w:rFonts w:ascii="Arial Unicode MS" w:eastAsia="Arial Unicode MS" w:hint="eastAsia"/>
          <w:w w:val="105"/>
          <w:sz w:val="3"/>
        </w:rPr>
        <w:t>曹</w:t>
      </w:r>
      <w:r>
        <w:rPr>
          <w:rFonts w:ascii="Arial Unicode MS" w:eastAsia="Arial Unicode MS" w:hint="eastAsia"/>
          <w:spacing w:val="-2"/>
          <w:w w:val="105"/>
          <w:sz w:val="3"/>
        </w:rPr>
        <w:t> </w:t>
      </w:r>
      <w:r>
        <w:rPr>
          <w:w w:val="105"/>
        </w:rPr>
        <w:t>28</w:t>
      </w:r>
      <w:r>
        <w:rPr>
          <w:spacing w:val="-3"/>
          <w:w w:val="105"/>
        </w:rPr>
        <w:t> </w:t>
      </w:r>
      <w:r>
        <w:rPr>
          <w:w w:val="105"/>
        </w:rPr>
        <w:t>0</w:t>
        <w:tab/>
        <w:t>2,998</w:t>
        <w:tab/>
        <w:t>3.179</w:t>
        <w:tab/>
        <w:t>1.861</w:t>
      </w:r>
    </w:p>
    <w:p>
      <w:pPr>
        <w:pStyle w:val="BodyText"/>
        <w:tabs>
          <w:tab w:pos="656" w:val="left" w:leader="none"/>
          <w:tab w:pos="1313" w:val="left" w:leader="none"/>
          <w:tab w:pos="1963" w:val="left" w:leader="none"/>
          <w:tab w:pos="2626" w:val="left" w:leader="none"/>
        </w:tabs>
        <w:spacing w:before="28"/>
        <w:ind w:right="1815"/>
        <w:jc w:val="center"/>
      </w:pPr>
      <w:r>
        <w:rPr>
          <w:w w:val="115"/>
        </w:rPr>
        <w:t>4.459</w:t>
        <w:tab/>
        <w:t>4.576</w:t>
        <w:tab/>
        <w:t>4.403</w:t>
        <w:tab/>
        <w:t>4.308</w:t>
        <w:tab/>
        <w:t>2.954</w:t>
      </w:r>
    </w:p>
    <w:p>
      <w:pPr>
        <w:pStyle w:val="BodyText"/>
        <w:tabs>
          <w:tab w:pos="647" w:val="left" w:leader="none"/>
          <w:tab w:pos="1303" w:val="left" w:leader="none"/>
          <w:tab w:pos="1960" w:val="left" w:leader="none"/>
          <w:tab w:pos="2617" w:val="left" w:leader="none"/>
        </w:tabs>
        <w:spacing w:before="21"/>
        <w:ind w:right="1733"/>
        <w:jc w:val="center"/>
      </w:pPr>
      <w:r>
        <w:rPr>
          <w:w w:val="105"/>
        </w:rPr>
        <w:t>JOI</w:t>
        <w:tab/>
        <w:t>765</w:t>
        <w:tab/>
        <w:t>648</w:t>
        <w:tab/>
        <w:t>649</w:t>
        <w:tab/>
        <w:t>376</w:t>
      </w:r>
    </w:p>
    <w:p>
      <w:pPr>
        <w:pStyle w:val="BodyText"/>
        <w:tabs>
          <w:tab w:pos="666" w:val="left" w:leader="none"/>
          <w:tab w:pos="1316" w:val="left" w:leader="none"/>
          <w:tab w:pos="1963" w:val="left" w:leader="none"/>
          <w:tab w:pos="2632" w:val="left" w:leader="none"/>
        </w:tabs>
        <w:spacing w:before="20"/>
        <w:ind w:right="1742"/>
        <w:jc w:val="center"/>
      </w:pPr>
      <w:r>
        <w:rPr>
          <w:w w:val="105"/>
        </w:rPr>
        <w:t>837</w:t>
        <w:tab/>
        <w:t>798</w:t>
        <w:tab/>
        <w:t>719</w:t>
        <w:tab/>
        <w:t>871</w:t>
        <w:tab/>
        <w:t>481</w:t>
      </w:r>
    </w:p>
    <w:p>
      <w:pPr>
        <w:pStyle w:val="BodyText"/>
        <w:tabs>
          <w:tab w:pos="649" w:val="left" w:leader="none"/>
          <w:tab w:pos="1313" w:val="left" w:leader="none"/>
          <w:tab w:pos="1973" w:val="left" w:leader="none"/>
          <w:tab w:pos="2730" w:val="left" w:leader="none"/>
        </w:tabs>
        <w:spacing w:before="28"/>
        <w:ind w:right="1870"/>
        <w:jc w:val="center"/>
      </w:pPr>
      <w:r>
        <w:rPr/>
        <w:t>1.172</w:t>
        <w:tab/>
        <w:t>1,248</w:t>
        <w:tab/>
        <w:t>1.194</w:t>
        <w:tab/>
        <w:t>I. I</w:t>
      </w:r>
      <w:r>
        <w:rPr>
          <w:spacing w:val="-4"/>
        </w:rPr>
        <w:t> </w:t>
      </w:r>
      <w:r>
        <w:rPr/>
        <w:t>I</w:t>
      </w:r>
      <w:r>
        <w:rPr>
          <w:spacing w:val="5"/>
        </w:rPr>
        <w:t> </w:t>
      </w:r>
      <w:r>
        <w:rPr/>
        <w:t>I</w:t>
        <w:tab/>
        <w:t>765</w:t>
      </w:r>
    </w:p>
    <w:p>
      <w:pPr>
        <w:pStyle w:val="BodyText"/>
        <w:tabs>
          <w:tab w:pos="656" w:val="left" w:leader="none"/>
          <w:tab w:pos="1313" w:val="left" w:leader="none"/>
          <w:tab w:pos="1963" w:val="left" w:leader="none"/>
          <w:tab w:pos="2630" w:val="left" w:leader="none"/>
        </w:tabs>
        <w:spacing w:before="28"/>
        <w:ind w:right="1779"/>
        <w:jc w:val="center"/>
      </w:pPr>
      <w:r>
        <w:rPr>
          <w:w w:val="95"/>
        </w:rPr>
        <w:t>665</w:t>
        <w:tab/>
        <w:t>675</w:t>
        <w:tab/>
        <w:t>667</w:t>
        <w:tab/>
        <w:t>614</w:t>
        <w:tab/>
        <w:t>411</w:t>
      </w:r>
    </w:p>
    <w:p>
      <w:pPr>
        <w:tabs>
          <w:tab w:pos="656" w:val="left" w:leader="none"/>
          <w:tab w:pos="1313" w:val="left" w:leader="none"/>
          <w:tab w:pos="1967" w:val="left" w:leader="none"/>
          <w:tab w:pos="2633" w:val="left" w:leader="none"/>
        </w:tabs>
        <w:spacing w:before="28"/>
        <w:ind w:left="0" w:right="1790" w:firstLine="0"/>
        <w:jc w:val="center"/>
        <w:rPr>
          <w:sz w:val="12"/>
        </w:rPr>
      </w:pPr>
      <w:r>
        <w:rPr>
          <w:w w:val="95"/>
          <w:sz w:val="12"/>
        </w:rPr>
        <w:t>996</w:t>
        <w:tab/>
        <w:t>969</w:t>
        <w:tab/>
      </w:r>
      <w:r>
        <w:rPr>
          <w:rFonts w:ascii="Arial"/>
          <w:w w:val="95"/>
          <w:sz w:val="11"/>
        </w:rPr>
        <w:t>948</w:t>
        <w:tab/>
      </w:r>
      <w:r>
        <w:rPr>
          <w:w w:val="95"/>
          <w:sz w:val="12"/>
        </w:rPr>
        <w:t>830</w:t>
        <w:tab/>
        <w:t>551</w:t>
      </w:r>
    </w:p>
    <w:p>
      <w:pPr>
        <w:pStyle w:val="BodyText"/>
        <w:tabs>
          <w:tab w:pos="645" w:val="left" w:leader="none"/>
          <w:tab w:pos="1302" w:val="left" w:leader="none"/>
          <w:tab w:pos="1959" w:val="left" w:leader="none"/>
          <w:tab w:pos="2616" w:val="left" w:leader="none"/>
        </w:tabs>
        <w:spacing w:before="28"/>
        <w:ind w:right="1887"/>
        <w:jc w:val="center"/>
      </w:pPr>
      <w:r>
        <w:rPr>
          <w:w w:val="110"/>
        </w:rPr>
        <w:t>I</w:t>
      </w:r>
      <w:r>
        <w:rPr>
          <w:spacing w:val="-6"/>
          <w:w w:val="110"/>
        </w:rPr>
        <w:t> </w:t>
      </w:r>
      <w:r>
        <w:rPr>
          <w:w w:val="110"/>
        </w:rPr>
        <w:t>7.529</w:t>
        <w:tab/>
        <w:t>18,243</w:t>
        <w:tab/>
        <w:t>17,115</w:t>
        <w:tab/>
        <w:t>16.863</w:t>
        <w:tab/>
        <w:t>10.592</w:t>
      </w:r>
    </w:p>
    <w:p>
      <w:pPr>
        <w:tabs>
          <w:tab w:pos="654" w:val="left" w:leader="none"/>
          <w:tab w:pos="1314" w:val="left" w:leader="none"/>
          <w:tab w:pos="1963" w:val="left" w:leader="none"/>
          <w:tab w:pos="2637" w:val="left" w:leader="none"/>
        </w:tabs>
        <w:spacing w:before="28"/>
        <w:ind w:left="0" w:right="1723" w:firstLine="0"/>
        <w:jc w:val="center"/>
        <w:rPr>
          <w:sz w:val="12"/>
        </w:rPr>
      </w:pPr>
      <w:r>
        <w:rPr>
          <w:rFonts w:ascii="Arial"/>
          <w:w w:val="115"/>
          <w:sz w:val="11"/>
        </w:rPr>
        <w:t>292</w:t>
        <w:tab/>
      </w:r>
      <w:r>
        <w:rPr>
          <w:w w:val="115"/>
          <w:sz w:val="12"/>
        </w:rPr>
        <w:t>317</w:t>
        <w:tab/>
        <w:t>285</w:t>
        <w:tab/>
        <w:t>281</w:t>
        <w:tab/>
        <w:t>131</w:t>
      </w:r>
    </w:p>
    <w:p>
      <w:pPr>
        <w:pStyle w:val="BodyText"/>
        <w:tabs>
          <w:tab w:pos="647" w:val="left" w:leader="none"/>
          <w:tab w:pos="1311" w:val="left" w:leader="none"/>
          <w:tab w:pos="1959" w:val="left" w:leader="none"/>
          <w:tab w:pos="2620" w:val="left" w:leader="none"/>
        </w:tabs>
        <w:spacing w:before="20"/>
        <w:ind w:right="1657"/>
        <w:jc w:val="center"/>
      </w:pPr>
      <w:r>
        <w:rPr>
          <w:w w:val="110"/>
        </w:rPr>
        <w:t>JO</w:t>
        <w:tab/>
        <w:t>79</w:t>
        <w:tab/>
        <w:t>76</w:t>
        <w:tab/>
        <w:t>52</w:t>
        <w:tab/>
        <w:t>40</w:t>
      </w:r>
    </w:p>
    <w:p>
      <w:pPr>
        <w:pStyle w:val="BodyText"/>
        <w:tabs>
          <w:tab w:pos="649" w:val="left" w:leader="none"/>
          <w:tab w:pos="1313" w:val="left" w:leader="none"/>
          <w:tab w:pos="1963" w:val="left" w:leader="none"/>
          <w:tab w:pos="2619" w:val="left" w:leader="none"/>
        </w:tabs>
        <w:spacing w:before="28"/>
        <w:ind w:right="1672"/>
        <w:jc w:val="center"/>
      </w:pPr>
      <w:r>
        <w:rPr>
          <w:w w:val="105"/>
        </w:rPr>
        <w:t>78</w:t>
        <w:tab/>
        <w:t>72</w:t>
        <w:tab/>
        <w:t>79</w:t>
        <w:tab/>
        <w:t>78</w:t>
        <w:tab/>
        <w:t>38</w:t>
      </w:r>
    </w:p>
    <w:p>
      <w:pPr>
        <w:pStyle w:val="BodyText"/>
        <w:tabs>
          <w:tab w:pos="658" w:val="left" w:leader="none"/>
          <w:tab w:pos="1310" w:val="left" w:leader="none"/>
          <w:tab w:pos="1963" w:val="left" w:leader="none"/>
          <w:tab w:pos="2627" w:val="left" w:leader="none"/>
        </w:tabs>
        <w:spacing w:before="28"/>
        <w:ind w:right="1680"/>
        <w:jc w:val="center"/>
      </w:pPr>
      <w:r>
        <w:rPr/>
        <w:t>55</w:t>
        <w:tab/>
        <w:t>75</w:t>
        <w:tab/>
        <w:t>48</w:t>
        <w:tab/>
        <w:t>58</w:t>
        <w:tab/>
        <w:t>34</w:t>
      </w:r>
    </w:p>
    <w:p>
      <w:pPr>
        <w:pStyle w:val="BodyText"/>
        <w:tabs>
          <w:tab w:pos="656" w:val="left" w:leader="none"/>
          <w:tab w:pos="1323" w:val="left" w:leader="none"/>
          <w:tab w:pos="1970" w:val="left" w:leader="none"/>
          <w:tab w:pos="2646" w:val="left" w:leader="none"/>
        </w:tabs>
        <w:spacing w:before="28"/>
        <w:ind w:right="1670"/>
        <w:jc w:val="center"/>
      </w:pPr>
      <w:r>
        <w:rPr>
          <w:w w:val="105"/>
        </w:rPr>
        <w:t>35</w:t>
        <w:tab/>
        <w:t>39</w:t>
        <w:tab/>
        <w:t>44</w:t>
        <w:tab/>
        <w:t>35</w:t>
        <w:tab/>
        <w:t>18</w:t>
      </w:r>
    </w:p>
    <w:p>
      <w:pPr>
        <w:pStyle w:val="BodyText"/>
        <w:tabs>
          <w:tab w:pos="656" w:val="left" w:leader="none"/>
          <w:tab w:pos="1321" w:val="left" w:leader="none"/>
          <w:tab w:pos="1974" w:val="left" w:leader="none"/>
          <w:tab w:pos="2635" w:val="left" w:leader="none"/>
        </w:tabs>
        <w:spacing w:line="115" w:lineRule="exact" w:before="28"/>
        <w:ind w:right="1684"/>
        <w:jc w:val="center"/>
      </w:pPr>
      <w:r>
        <w:rPr>
          <w:w w:val="105"/>
        </w:rPr>
        <w:t>58</w:t>
        <w:tab/>
        <w:t>52</w:t>
        <w:tab/>
        <w:t>65</w:t>
        <w:tab/>
        <w:t>43</w:t>
        <w:tab/>
        <w:t>36</w:t>
      </w:r>
    </w:p>
    <w:p>
      <w:pPr>
        <w:tabs>
          <w:tab w:pos="1315" w:val="left" w:leader="none"/>
        </w:tabs>
        <w:spacing w:line="207" w:lineRule="exact" w:before="0"/>
        <w:ind w:left="0" w:right="1742" w:firstLine="0"/>
        <w:jc w:val="center"/>
        <w:rPr>
          <w:sz w:val="20"/>
        </w:rPr>
      </w:pPr>
      <w:r>
        <w:rPr>
          <w:w w:val="345"/>
          <w:sz w:val="12"/>
        </w:rPr>
        <w:t>"'634</w:t>
        <w:tab/>
        <w:t>591</w:t>
      </w:r>
      <w:r>
        <w:rPr>
          <w:spacing w:val="-87"/>
          <w:w w:val="345"/>
          <w:sz w:val="12"/>
        </w:rPr>
        <w:t> </w:t>
      </w:r>
      <w:r>
        <w:rPr>
          <w:w w:val="345"/>
          <w:sz w:val="20"/>
        </w:rPr>
        <w:t>m</w:t>
      </w:r>
      <w:r>
        <w:rPr>
          <w:spacing w:val="-72"/>
          <w:w w:val="345"/>
          <w:sz w:val="20"/>
        </w:rPr>
        <w:t> </w:t>
      </w:r>
      <w:r>
        <w:rPr>
          <w:w w:val="130"/>
          <w:sz w:val="20"/>
        </w:rPr>
        <w:t>,o,</w:t>
      </w:r>
    </w:p>
    <w:p>
      <w:pPr>
        <w:pStyle w:val="BodyText"/>
        <w:tabs>
          <w:tab w:pos="656" w:val="left" w:leader="none"/>
          <w:tab w:pos="1313" w:val="left" w:leader="none"/>
          <w:tab w:pos="1963" w:val="left" w:leader="none"/>
          <w:tab w:pos="2637" w:val="left" w:leader="none"/>
        </w:tabs>
        <w:spacing w:before="3"/>
        <w:ind w:right="1747"/>
        <w:jc w:val="center"/>
      </w:pPr>
      <w:r>
        <w:rPr>
          <w:w w:val="110"/>
        </w:rPr>
        <w:t>233</w:t>
        <w:tab/>
        <w:t>247</w:t>
        <w:tab/>
        <w:t>210</w:t>
        <w:tab/>
        <w:t>209</w:t>
        <w:tab/>
        <w:t>130</w:t>
      </w:r>
    </w:p>
    <w:p>
      <w:pPr>
        <w:tabs>
          <w:tab w:pos="656" w:val="left" w:leader="none"/>
          <w:tab w:pos="1313" w:val="left" w:leader="none"/>
          <w:tab w:pos="1962" w:val="left" w:leader="none"/>
          <w:tab w:pos="2636" w:val="left" w:leader="none"/>
        </w:tabs>
        <w:spacing w:before="28"/>
        <w:ind w:left="0" w:right="1752" w:firstLine="0"/>
        <w:jc w:val="center"/>
        <w:rPr>
          <w:sz w:val="12"/>
        </w:rPr>
      </w:pPr>
      <w:r>
        <w:rPr>
          <w:rFonts w:ascii="Arial"/>
          <w:w w:val="110"/>
          <w:sz w:val="11"/>
        </w:rPr>
        <w:t>372</w:t>
        <w:tab/>
      </w:r>
      <w:r>
        <w:rPr>
          <w:w w:val="110"/>
          <w:sz w:val="12"/>
        </w:rPr>
        <w:t>328</w:t>
        <w:tab/>
        <w:t>301</w:t>
        <w:tab/>
        <w:t>348</w:t>
        <w:tab/>
        <w:t>201</w:t>
      </w:r>
    </w:p>
    <w:p>
      <w:pPr>
        <w:pStyle w:val="BodyText"/>
        <w:tabs>
          <w:tab w:pos="642" w:val="left" w:leader="none"/>
          <w:tab w:pos="1306" w:val="left" w:leader="none"/>
          <w:tab w:pos="1973" w:val="left" w:leader="none"/>
          <w:tab w:pos="2693" w:val="left" w:leader="none"/>
        </w:tabs>
        <w:spacing w:before="21"/>
        <w:ind w:right="1745"/>
        <w:jc w:val="center"/>
      </w:pPr>
      <w:r>
        <w:rPr>
          <w:w w:val="110"/>
        </w:rPr>
        <w:t>140</w:t>
        <w:tab/>
        <w:t>140</w:t>
        <w:tab/>
        <w:t>165</w:t>
        <w:tab/>
        <w:t>ISO</w:t>
        <w:tab/>
        <w:t>93</w:t>
      </w:r>
    </w:p>
    <w:p>
      <w:pPr>
        <w:pStyle w:val="BodyText"/>
        <w:tabs>
          <w:tab w:pos="592" w:val="left" w:leader="none"/>
          <w:tab w:pos="1316" w:val="left" w:leader="none"/>
          <w:tab w:pos="1972" w:val="left" w:leader="none"/>
          <w:tab w:pos="2628" w:val="left" w:leader="none"/>
        </w:tabs>
        <w:spacing w:before="28"/>
        <w:ind w:right="1696"/>
        <w:jc w:val="center"/>
      </w:pPr>
      <w:r>
        <w:rPr>
          <w:w w:val="105"/>
        </w:rPr>
        <w:t>82</w:t>
        <w:tab/>
        <w:t>100</w:t>
        <w:tab/>
        <w:t>75</w:t>
        <w:tab/>
        <w:t>75</w:t>
        <w:tab/>
        <w:t>51</w:t>
      </w:r>
    </w:p>
    <w:p>
      <w:pPr>
        <w:pStyle w:val="BodyText"/>
        <w:tabs>
          <w:tab w:pos="653" w:val="left" w:leader="none"/>
          <w:tab w:pos="1313" w:val="left" w:leader="none"/>
          <w:tab w:pos="1966" w:val="left" w:leader="none"/>
          <w:tab w:pos="2627" w:val="left" w:leader="none"/>
        </w:tabs>
        <w:spacing w:before="28"/>
        <w:ind w:right="1685"/>
        <w:jc w:val="center"/>
      </w:pPr>
      <w:r>
        <w:rPr>
          <w:w w:val="110"/>
        </w:rPr>
        <w:t>55</w:t>
        <w:tab/>
        <w:t>46</w:t>
        <w:tab/>
        <w:t>52</w:t>
        <w:tab/>
        <w:t>44</w:t>
        <w:tab/>
        <w:t>36</w:t>
      </w:r>
    </w:p>
    <w:p>
      <w:pPr>
        <w:pStyle w:val="BodyText"/>
        <w:tabs>
          <w:tab w:pos="649" w:val="left" w:leader="none"/>
          <w:tab w:pos="1323" w:val="left" w:leader="none"/>
          <w:tab w:pos="1972" w:val="left" w:leader="none"/>
          <w:tab w:pos="2636" w:val="left" w:leader="none"/>
        </w:tabs>
        <w:spacing w:before="20"/>
        <w:ind w:right="1681"/>
        <w:jc w:val="center"/>
      </w:pPr>
      <w:r>
        <w:rPr>
          <w:w w:val="110"/>
        </w:rPr>
        <w:t>80</w:t>
        <w:tab/>
        <w:t>87</w:t>
        <w:tab/>
        <w:t>72</w:t>
        <w:tab/>
        <w:t>67</w:t>
        <w:tab/>
        <w:t>64</w:t>
      </w:r>
    </w:p>
    <w:p>
      <w:pPr>
        <w:pStyle w:val="BodyText"/>
        <w:tabs>
          <w:tab w:pos="649" w:val="left" w:leader="none"/>
          <w:tab w:pos="1315" w:val="left" w:leader="none"/>
          <w:tab w:pos="1965" w:val="left" w:leader="none"/>
          <w:tab w:pos="2628" w:val="left" w:leader="none"/>
        </w:tabs>
        <w:spacing w:before="28"/>
        <w:ind w:right="1688"/>
        <w:jc w:val="center"/>
      </w:pPr>
      <w:r>
        <w:rPr>
          <w:w w:val="110"/>
        </w:rPr>
        <w:t>84</w:t>
        <w:tab/>
        <w:t>83</w:t>
        <w:tab/>
        <w:t>68</w:t>
        <w:tab/>
        <w:t>96</w:t>
        <w:tab/>
        <w:t>50</w:t>
      </w:r>
    </w:p>
    <w:p>
      <w:pPr>
        <w:pStyle w:val="BodyText"/>
        <w:tabs>
          <w:tab w:pos="638" w:val="left" w:leader="none"/>
          <w:tab w:pos="1362" w:val="left" w:leader="none"/>
          <w:tab w:pos="1952" w:val="left" w:leader="none"/>
          <w:tab w:pos="2682" w:val="left" w:leader="none"/>
        </w:tabs>
        <w:spacing w:before="21"/>
        <w:ind w:right="1741"/>
        <w:jc w:val="center"/>
      </w:pPr>
      <w:r>
        <w:rPr>
          <w:w w:val="110"/>
        </w:rPr>
        <w:t>Ill</w:t>
        <w:tab/>
        <w:t>115</w:t>
        <w:tab/>
        <w:t>99</w:t>
        <w:tab/>
        <w:t>102</w:t>
        <w:tab/>
        <w:t>62</w:t>
      </w:r>
    </w:p>
    <w:p>
      <w:pPr>
        <w:pStyle w:val="BodyText"/>
        <w:tabs>
          <w:tab w:pos="649" w:val="left" w:leader="none"/>
          <w:tab w:pos="1317" w:val="left" w:leader="none"/>
          <w:tab w:pos="1963" w:val="left" w:leader="none"/>
          <w:tab w:pos="2722" w:val="left" w:leader="none"/>
        </w:tabs>
        <w:spacing w:before="28"/>
        <w:ind w:right="1862"/>
        <w:jc w:val="center"/>
      </w:pPr>
      <w:r>
        <w:rPr/>
        <w:t>1.157</w:t>
        <w:tab/>
        <w:t>1,146</w:t>
        <w:tab/>
        <w:t>I</w:t>
      </w:r>
      <w:r>
        <w:rPr>
          <w:spacing w:val="6"/>
        </w:rPr>
        <w:t> </w:t>
      </w:r>
      <w:r>
        <w:rPr/>
        <w:t>042</w:t>
        <w:tab/>
        <w:t>1.091</w:t>
        <w:tab/>
        <w:t>687</w:t>
      </w:r>
    </w:p>
    <w:p>
      <w:pPr>
        <w:pStyle w:val="BodyText"/>
        <w:tabs>
          <w:tab w:pos="659" w:val="left" w:leader="none"/>
          <w:tab w:pos="1313" w:val="left" w:leader="none"/>
          <w:tab w:pos="1973" w:val="left" w:leader="none"/>
          <w:tab w:pos="2648" w:val="left" w:leader="none"/>
        </w:tabs>
        <w:spacing w:before="28"/>
        <w:ind w:right="1756"/>
        <w:jc w:val="center"/>
      </w:pPr>
      <w:r>
        <w:rPr/>
        <w:t>221</w:t>
        <w:tab/>
        <w:t>197</w:t>
        <w:tab/>
        <w:t>200</w:t>
        <w:tab/>
        <w:t>199</w:t>
        <w:tab/>
      </w:r>
      <w:r>
        <w:rPr>
          <w:w w:val="90"/>
        </w:rPr>
        <w:t>I</w:t>
      </w:r>
      <w:r>
        <w:rPr>
          <w:spacing w:val="-10"/>
          <w:w w:val="90"/>
        </w:rPr>
        <w:t> </w:t>
      </w:r>
      <w:r>
        <w:rPr>
          <w:w w:val="90"/>
        </w:rPr>
        <w:t>OS</w:t>
      </w:r>
    </w:p>
    <w:p>
      <w:pPr>
        <w:pStyle w:val="BodyText"/>
        <w:tabs>
          <w:tab w:pos="649" w:val="left" w:leader="none"/>
          <w:tab w:pos="1305" w:val="left" w:leader="none"/>
          <w:tab w:pos="1955" w:val="left" w:leader="none"/>
          <w:tab w:pos="2623" w:val="left" w:leader="none"/>
        </w:tabs>
        <w:spacing w:before="20"/>
        <w:ind w:right="1690"/>
        <w:jc w:val="center"/>
      </w:pPr>
      <w:r>
        <w:rPr>
          <w:w w:val="105"/>
        </w:rPr>
        <w:t>67</w:t>
        <w:tab/>
        <w:t>62</w:t>
        <w:tab/>
        <w:t>56</w:t>
        <w:tab/>
        <w:t>50</w:t>
        <w:tab/>
        <w:t>45</w:t>
      </w:r>
    </w:p>
    <w:p>
      <w:pPr>
        <w:pStyle w:val="BodyText"/>
        <w:tabs>
          <w:tab w:pos="659" w:val="left" w:leader="none"/>
          <w:tab w:pos="1315" w:val="left" w:leader="none"/>
          <w:tab w:pos="1965" w:val="left" w:leader="none"/>
          <w:tab w:pos="2639" w:val="left" w:leader="none"/>
        </w:tabs>
        <w:spacing w:before="28"/>
        <w:ind w:right="1692"/>
        <w:jc w:val="center"/>
      </w:pPr>
      <w:r>
        <w:rPr>
          <w:w w:val="105"/>
        </w:rPr>
        <w:t>32</w:t>
        <w:tab/>
        <w:t>44</w:t>
        <w:tab/>
        <w:t>27</w:t>
        <w:tab/>
        <w:t>48</w:t>
        <w:tab/>
        <w:t>16</w:t>
      </w:r>
    </w:p>
    <w:p>
      <w:pPr>
        <w:tabs>
          <w:tab w:pos="649" w:val="left" w:leader="none"/>
          <w:tab w:pos="1315" w:val="left" w:leader="none"/>
          <w:tab w:pos="1965" w:val="left" w:leader="none"/>
          <w:tab w:pos="2632" w:val="left" w:leader="none"/>
        </w:tabs>
        <w:spacing w:before="21"/>
        <w:ind w:left="0" w:right="1780" w:firstLine="0"/>
        <w:jc w:val="center"/>
        <w:rPr>
          <w:sz w:val="12"/>
        </w:rPr>
      </w:pPr>
      <w:r>
        <w:rPr>
          <w:w w:val="105"/>
          <w:sz w:val="12"/>
        </w:rPr>
        <w:t>320</w:t>
        <w:tab/>
        <w:t>303</w:t>
        <w:tab/>
      </w:r>
      <w:r>
        <w:rPr>
          <w:rFonts w:ascii="Arial"/>
          <w:w w:val="105"/>
          <w:sz w:val="11"/>
        </w:rPr>
        <w:t>283</w:t>
        <w:tab/>
      </w:r>
      <w:r>
        <w:rPr>
          <w:w w:val="105"/>
          <w:sz w:val="12"/>
        </w:rPr>
        <w:t>297</w:t>
        <w:tab/>
        <w:t>166</w:t>
      </w:r>
    </w:p>
    <w:p>
      <w:pPr>
        <w:pStyle w:val="BodyText"/>
        <w:tabs>
          <w:tab w:pos="638" w:val="left" w:leader="none"/>
          <w:tab w:pos="1302" w:val="left" w:leader="none"/>
          <w:tab w:pos="1963" w:val="left" w:leader="none"/>
          <w:tab w:pos="2680" w:val="left" w:leader="none"/>
        </w:tabs>
        <w:spacing w:before="28"/>
        <w:ind w:right="1759"/>
        <w:jc w:val="center"/>
      </w:pPr>
      <w:r>
        <w:rPr>
          <w:w w:val="105"/>
        </w:rPr>
        <w:t>I</w:t>
      </w:r>
      <w:r>
        <w:rPr>
          <w:spacing w:val="-3"/>
          <w:w w:val="105"/>
        </w:rPr>
        <w:t> </w:t>
      </w:r>
      <w:r>
        <w:rPr>
          <w:w w:val="105"/>
        </w:rPr>
        <w:t>72</w:t>
        <w:tab/>
        <w:t>146</w:t>
        <w:tab/>
        <w:t>177</w:t>
        <w:tab/>
        <w:t>I</w:t>
      </w:r>
      <w:r>
        <w:rPr>
          <w:spacing w:val="-3"/>
          <w:w w:val="105"/>
        </w:rPr>
        <w:t> </w:t>
      </w:r>
      <w:r>
        <w:rPr>
          <w:w w:val="105"/>
        </w:rPr>
        <w:t>76</w:t>
        <w:tab/>
        <w:t>80</w:t>
      </w:r>
    </w:p>
    <w:p>
      <w:pPr>
        <w:tabs>
          <w:tab w:pos="649" w:val="left" w:leader="none"/>
          <w:tab w:pos="1306" w:val="left" w:leader="none"/>
          <w:tab w:pos="1963" w:val="left" w:leader="none"/>
          <w:tab w:pos="2630" w:val="left" w:leader="none"/>
        </w:tabs>
        <w:spacing w:before="18"/>
        <w:ind w:left="0" w:right="1776" w:firstLine="0"/>
        <w:jc w:val="center"/>
        <w:rPr>
          <w:sz w:val="12"/>
        </w:rPr>
      </w:pPr>
      <w:r>
        <w:rPr>
          <w:w w:val="105"/>
          <w:sz w:val="12"/>
        </w:rPr>
        <w:t>244</w:t>
        <w:tab/>
        <w:t>251</w:t>
        <w:tab/>
      </w:r>
      <w:r>
        <w:rPr>
          <w:w w:val="105"/>
          <w:sz w:val="13"/>
        </w:rPr>
        <w:t>222</w:t>
        <w:tab/>
      </w:r>
      <w:r>
        <w:rPr>
          <w:w w:val="105"/>
          <w:sz w:val="12"/>
        </w:rPr>
        <w:t>241</w:t>
        <w:tab/>
        <w:t>154</w:t>
      </w:r>
    </w:p>
    <w:p>
      <w:pPr>
        <w:tabs>
          <w:tab w:pos="646" w:val="left" w:leader="none"/>
          <w:tab w:pos="1305" w:val="left" w:leader="none"/>
          <w:tab w:pos="1963" w:val="left" w:leader="none"/>
          <w:tab w:pos="2627" w:val="left" w:leader="none"/>
        </w:tabs>
        <w:spacing w:before="10"/>
        <w:ind w:left="0" w:right="1775" w:firstLine="0"/>
        <w:jc w:val="center"/>
        <w:rPr>
          <w:sz w:val="12"/>
        </w:rPr>
      </w:pPr>
      <w:r>
        <w:rPr>
          <w:w w:val="105"/>
          <w:sz w:val="12"/>
        </w:rPr>
        <w:t>160</w:t>
        <w:tab/>
        <w:t>200</w:t>
        <w:tab/>
      </w:r>
      <w:r>
        <w:rPr>
          <w:w w:val="105"/>
          <w:sz w:val="13"/>
        </w:rPr>
        <w:t>172</w:t>
        <w:tab/>
      </w:r>
      <w:r>
        <w:rPr>
          <w:w w:val="105"/>
          <w:sz w:val="12"/>
        </w:rPr>
        <w:t>160</w:t>
        <w:tab/>
        <w:t>105</w:t>
      </w:r>
    </w:p>
    <w:p>
      <w:pPr>
        <w:tabs>
          <w:tab w:pos="649" w:val="left" w:leader="none"/>
          <w:tab w:pos="1305" w:val="left" w:leader="none"/>
          <w:tab w:pos="1963" w:val="left" w:leader="none"/>
          <w:tab w:pos="2632" w:val="left" w:leader="none"/>
        </w:tabs>
        <w:spacing w:before="9"/>
        <w:ind w:left="0" w:right="1781" w:firstLine="0"/>
        <w:jc w:val="center"/>
        <w:rPr>
          <w:sz w:val="12"/>
        </w:rPr>
      </w:pPr>
      <w:r>
        <w:rPr>
          <w:w w:val="105"/>
          <w:sz w:val="12"/>
        </w:rPr>
        <w:t>383</w:t>
        <w:tab/>
      </w:r>
      <w:r>
        <w:rPr>
          <w:w w:val="105"/>
          <w:sz w:val="13"/>
        </w:rPr>
        <w:t>332</w:t>
        <w:tab/>
        <w:t>374</w:t>
        <w:tab/>
      </w:r>
      <w:r>
        <w:rPr>
          <w:w w:val="105"/>
          <w:sz w:val="12"/>
        </w:rPr>
        <w:t>335</w:t>
        <w:tab/>
        <w:t>19</w:t>
      </w:r>
      <w:r>
        <w:rPr>
          <w:spacing w:val="-12"/>
          <w:w w:val="105"/>
          <w:sz w:val="12"/>
        </w:rPr>
        <w:t> </w:t>
      </w:r>
      <w:r>
        <w:rPr>
          <w:w w:val="105"/>
          <w:sz w:val="12"/>
        </w:rPr>
        <w:t>I</w:t>
      </w:r>
    </w:p>
    <w:p>
      <w:pPr>
        <w:pStyle w:val="BodyText"/>
        <w:tabs>
          <w:tab w:pos="649" w:val="left" w:leader="none"/>
          <w:tab w:pos="1303" w:val="left" w:leader="none"/>
          <w:tab w:pos="1952" w:val="left" w:leader="none"/>
          <w:tab w:pos="2626" w:val="left" w:leader="none"/>
        </w:tabs>
        <w:spacing w:before="26"/>
        <w:ind w:right="1820"/>
        <w:jc w:val="center"/>
      </w:pPr>
      <w:r>
        <w:rPr>
          <w:w w:val="95"/>
        </w:rPr>
        <w:t>439</w:t>
        <w:tab/>
        <w:t>403</w:t>
        <w:tab/>
        <w:t>370</w:t>
        <w:tab/>
        <w:t>371</w:t>
        <w:tab/>
        <w:t>232</w:t>
      </w:r>
    </w:p>
    <w:p>
      <w:pPr>
        <w:pStyle w:val="BodyText"/>
        <w:tabs>
          <w:tab w:pos="656" w:val="left" w:leader="none"/>
          <w:tab w:pos="1373" w:val="left" w:leader="none"/>
          <w:tab w:pos="2029" w:val="left" w:leader="none"/>
          <w:tab w:pos="2700" w:val="left" w:leader="none"/>
        </w:tabs>
        <w:spacing w:before="20"/>
        <w:ind w:right="1763"/>
        <w:jc w:val="center"/>
      </w:pPr>
      <w:r>
        <w:rPr/>
        <w:t>108</w:t>
        <w:tab/>
        <w:t>115</w:t>
        <w:tab/>
        <w:t>99</w:t>
        <w:tab/>
        <w:t>93</w:t>
        <w:tab/>
        <w:t>61</w:t>
      </w:r>
    </w:p>
    <w:p>
      <w:pPr>
        <w:pStyle w:val="BodyText"/>
        <w:tabs>
          <w:tab w:pos="649" w:val="left" w:leader="none"/>
          <w:tab w:pos="1313" w:val="left" w:leader="none"/>
          <w:tab w:pos="1963" w:val="left" w:leader="none"/>
          <w:tab w:pos="2701" w:val="left" w:leader="none"/>
        </w:tabs>
        <w:spacing w:before="21"/>
        <w:ind w:right="1759"/>
        <w:jc w:val="center"/>
      </w:pPr>
      <w:r>
        <w:rPr>
          <w:w w:val="110"/>
        </w:rPr>
        <w:t>153</w:t>
        <w:tab/>
        <w:t>169</w:t>
        <w:tab/>
        <w:t>130</w:t>
        <w:tab/>
        <w:t>172</w:t>
        <w:tab/>
        <w:t>72</w:t>
      </w:r>
    </w:p>
    <w:p>
      <w:pPr>
        <w:pStyle w:val="BodyText"/>
        <w:tabs>
          <w:tab w:pos="640" w:val="left" w:leader="none"/>
          <w:tab w:pos="1305" w:val="left" w:leader="none"/>
          <w:tab w:pos="1955" w:val="left" w:leader="none"/>
          <w:tab w:pos="2619" w:val="left" w:leader="none"/>
        </w:tabs>
        <w:spacing w:before="28"/>
        <w:ind w:right="1692"/>
        <w:jc w:val="center"/>
      </w:pPr>
      <w:r>
        <w:rPr>
          <w:w w:val="110"/>
        </w:rPr>
        <w:t>70</w:t>
        <w:tab/>
        <w:t>57</w:t>
        <w:tab/>
        <w:t>62</w:t>
        <w:tab/>
        <w:t>62</w:t>
        <w:tab/>
        <w:t>36</w:t>
      </w:r>
    </w:p>
    <w:p>
      <w:pPr>
        <w:pStyle w:val="BodyText"/>
        <w:tabs>
          <w:tab w:pos="649" w:val="left" w:leader="none"/>
          <w:tab w:pos="1306" w:val="left" w:leader="none"/>
          <w:tab w:pos="1963" w:val="left" w:leader="none"/>
          <w:tab w:pos="2722" w:val="left" w:leader="none"/>
        </w:tabs>
        <w:spacing w:before="20"/>
        <w:ind w:right="1863"/>
        <w:jc w:val="center"/>
      </w:pPr>
      <w:r>
        <w:rPr>
          <w:w w:val="115"/>
        </w:rPr>
        <w:t>1,729</w:t>
        <w:tab/>
        <w:t>1,673</w:t>
        <w:tab/>
        <w:t>1,606</w:t>
        <w:tab/>
        <w:t>1.610</w:t>
        <w:tab/>
        <w:t>931</w:t>
      </w:r>
    </w:p>
    <w:p>
      <w:pPr>
        <w:tabs>
          <w:tab w:pos="656" w:val="left" w:leader="none"/>
          <w:tab w:pos="1313" w:val="left" w:leader="none"/>
          <w:tab w:pos="1960" w:val="left" w:leader="none"/>
          <w:tab w:pos="2637" w:val="left" w:leader="none"/>
        </w:tabs>
        <w:spacing w:before="28"/>
        <w:ind w:left="0" w:right="1767" w:firstLine="0"/>
        <w:jc w:val="center"/>
        <w:rPr>
          <w:sz w:val="12"/>
        </w:rPr>
      </w:pPr>
      <w:r>
        <w:rPr>
          <w:w w:val="115"/>
          <w:sz w:val="12"/>
        </w:rPr>
        <w:t>263</w:t>
        <w:tab/>
      </w:r>
      <w:r>
        <w:rPr>
          <w:rFonts w:ascii="Arial"/>
          <w:w w:val="115"/>
          <w:sz w:val="11"/>
        </w:rPr>
        <w:t>268</w:t>
        <w:tab/>
      </w:r>
      <w:r>
        <w:rPr>
          <w:w w:val="115"/>
          <w:sz w:val="12"/>
        </w:rPr>
        <w:t>275</w:t>
        <w:tab/>
        <w:t>303</w:t>
        <w:tab/>
        <w:t>176</w:t>
      </w:r>
    </w:p>
    <w:p>
      <w:pPr>
        <w:pStyle w:val="BodyText"/>
        <w:tabs>
          <w:tab w:pos="649" w:val="left" w:leader="none"/>
          <w:tab w:pos="1306" w:val="left" w:leader="none"/>
          <w:tab w:pos="1955" w:val="left" w:leader="none"/>
          <w:tab w:pos="2619" w:val="left" w:leader="none"/>
        </w:tabs>
        <w:spacing w:before="21"/>
        <w:ind w:right="1764"/>
        <w:jc w:val="center"/>
      </w:pPr>
      <w:r>
        <w:rPr>
          <w:w w:val="115"/>
        </w:rPr>
        <w:t>197</w:t>
        <w:tab/>
        <w:t>197</w:t>
        <w:tab/>
        <w:t>154</w:t>
        <w:tab/>
        <w:t>191</w:t>
        <w:tab/>
        <w:t>108</w:t>
      </w:r>
    </w:p>
    <w:p>
      <w:pPr>
        <w:pStyle w:val="BodyText"/>
        <w:tabs>
          <w:tab w:pos="656" w:val="left" w:leader="none"/>
          <w:tab w:pos="1316" w:val="left" w:leader="none"/>
          <w:tab w:pos="1963" w:val="left" w:leader="none"/>
          <w:tab w:pos="2637" w:val="left" w:leader="none"/>
        </w:tabs>
        <w:spacing w:before="21"/>
        <w:ind w:right="1776"/>
        <w:jc w:val="center"/>
      </w:pPr>
      <w:r>
        <w:rPr>
          <w:w w:val="110"/>
        </w:rPr>
        <w:t>213</w:t>
        <w:tab/>
        <w:t>207</w:t>
        <w:tab/>
        <w:t>179</w:t>
        <w:tab/>
        <w:t>210</w:t>
        <w:tab/>
        <w:t>108</w:t>
      </w:r>
    </w:p>
    <w:p>
      <w:pPr>
        <w:pStyle w:val="BodyText"/>
        <w:tabs>
          <w:tab w:pos="656" w:val="left" w:leader="none"/>
          <w:tab w:pos="1313" w:val="left" w:leader="none"/>
          <w:tab w:pos="1963" w:val="left" w:leader="none"/>
          <w:tab w:pos="2630" w:val="left" w:leader="none"/>
        </w:tabs>
        <w:spacing w:before="28"/>
        <w:ind w:right="1783"/>
        <w:jc w:val="center"/>
      </w:pPr>
      <w:r>
        <w:rPr>
          <w:w w:val="110"/>
        </w:rPr>
        <w:t>261</w:t>
        <w:tab/>
        <w:t>259</w:t>
        <w:tab/>
        <w:t>249</w:t>
        <w:tab/>
        <w:t>284</w:t>
        <w:tab/>
        <w:t>157</w:t>
      </w:r>
    </w:p>
    <w:p>
      <w:pPr>
        <w:pStyle w:val="BodyText"/>
        <w:tabs>
          <w:tab w:pos="653" w:val="left" w:leader="none"/>
          <w:tab w:pos="1310" w:val="left" w:leader="none"/>
          <w:tab w:pos="1966" w:val="left" w:leader="none"/>
          <w:tab w:pos="2630" w:val="left" w:leader="none"/>
        </w:tabs>
        <w:spacing w:before="20"/>
        <w:ind w:right="1711"/>
        <w:jc w:val="center"/>
      </w:pPr>
      <w:r>
        <w:rPr>
          <w:w w:val="110"/>
        </w:rPr>
        <w:t>58</w:t>
        <w:tab/>
        <w:t>44</w:t>
        <w:tab/>
        <w:t>48</w:t>
        <w:tab/>
        <w:t>40</w:t>
        <w:tab/>
        <w:t>28</w:t>
      </w:r>
    </w:p>
    <w:p>
      <w:pPr>
        <w:pStyle w:val="BodyText"/>
        <w:tabs>
          <w:tab w:pos="650" w:val="left" w:leader="none"/>
          <w:tab w:pos="1306" w:val="left" w:leader="none"/>
          <w:tab w:pos="1963" w:val="left" w:leader="none"/>
          <w:tab w:pos="2622" w:val="left" w:leader="none"/>
        </w:tabs>
        <w:spacing w:before="21"/>
        <w:ind w:right="1706"/>
        <w:jc w:val="center"/>
      </w:pPr>
      <w:r>
        <w:rPr>
          <w:w w:val="105"/>
        </w:rPr>
        <w:t>68</w:t>
        <w:tab/>
        <w:t>71</w:t>
        <w:tab/>
        <w:t>66</w:t>
        <w:tab/>
        <w:t>76</w:t>
        <w:tab/>
        <w:t>29</w:t>
      </w:r>
    </w:p>
    <w:p>
      <w:pPr>
        <w:pStyle w:val="BodyText"/>
        <w:tabs>
          <w:tab w:pos="656" w:val="left" w:leader="none"/>
          <w:tab w:pos="1401" w:val="left" w:leader="none"/>
          <w:tab w:pos="1963" w:val="left" w:leader="none"/>
          <w:tab w:pos="2723" w:val="left" w:leader="none"/>
        </w:tabs>
        <w:spacing w:before="28"/>
        <w:ind w:right="1876"/>
        <w:jc w:val="center"/>
      </w:pPr>
      <w:r>
        <w:rPr>
          <w:w w:val="120"/>
        </w:rPr>
        <w:t>1060</w:t>
        <w:tab/>
        <w:t>1046</w:t>
        <w:tab/>
        <w:t>971</w:t>
        <w:tab/>
        <w:t>1.104</w:t>
        <w:tab/>
      </w:r>
      <w:r>
        <w:rPr/>
        <w:t>GOG</w:t>
      </w:r>
    </w:p>
    <w:p>
      <w:pPr>
        <w:pStyle w:val="BodyText"/>
        <w:tabs>
          <w:tab w:pos="647" w:val="left" w:leader="none"/>
          <w:tab w:pos="1306" w:val="left" w:leader="none"/>
          <w:tab w:pos="1963" w:val="left" w:leader="none"/>
          <w:tab w:pos="2630" w:val="left" w:leader="none"/>
        </w:tabs>
        <w:spacing w:before="28"/>
        <w:ind w:right="1838"/>
        <w:jc w:val="center"/>
      </w:pPr>
      <w:r>
        <w:rPr>
          <w:w w:val="90"/>
        </w:rPr>
        <w:t>281</w:t>
        <w:tab/>
        <w:t>320</w:t>
        <w:tab/>
        <w:t>292</w:t>
        <w:tab/>
        <w:t>264</w:t>
        <w:tab/>
        <w:t>158</w:t>
      </w:r>
    </w:p>
    <w:p>
      <w:pPr>
        <w:pStyle w:val="BodyText"/>
        <w:tabs>
          <w:tab w:pos="649" w:val="left" w:leader="none"/>
          <w:tab w:pos="1303" w:val="left" w:leader="none"/>
          <w:tab w:pos="1963" w:val="left" w:leader="none"/>
          <w:tab w:pos="2627" w:val="left" w:leader="none"/>
        </w:tabs>
        <w:spacing w:before="28"/>
        <w:ind w:right="1836"/>
        <w:jc w:val="center"/>
      </w:pPr>
      <w:r>
        <w:rPr>
          <w:w w:val="90"/>
        </w:rPr>
        <w:t>144</w:t>
        <w:tab/>
        <w:t>187</w:t>
        <w:tab/>
        <w:t>204</w:t>
        <w:tab/>
        <w:t>188</w:t>
        <w:tab/>
        <w:t>130</w:t>
      </w:r>
    </w:p>
    <w:p>
      <w:pPr>
        <w:pStyle w:val="BodyText"/>
        <w:tabs>
          <w:tab w:pos="638" w:val="left" w:leader="none"/>
          <w:tab w:pos="1292" w:val="left" w:leader="none"/>
          <w:tab w:pos="1963" w:val="left" w:leader="none"/>
          <w:tab w:pos="2616" w:val="left" w:leader="none"/>
        </w:tabs>
        <w:spacing w:before="20"/>
        <w:ind w:right="1804"/>
        <w:jc w:val="center"/>
      </w:pPr>
      <w:r>
        <w:rPr/>
        <w:t>I 76</w:t>
        <w:tab/>
        <w:t>198</w:t>
        <w:tab/>
        <w:t>204</w:t>
        <w:tab/>
        <w:t>I</w:t>
      </w:r>
      <w:r>
        <w:rPr>
          <w:spacing w:val="6"/>
        </w:rPr>
        <w:t> </w:t>
      </w:r>
      <w:r>
        <w:rPr/>
        <w:t>71</w:t>
        <w:tab/>
        <w:t>125</w:t>
      </w:r>
    </w:p>
    <w:p>
      <w:pPr>
        <w:pStyle w:val="BodyText"/>
        <w:tabs>
          <w:tab w:pos="649" w:val="left" w:leader="none"/>
          <w:tab w:pos="1306" w:val="left" w:leader="none"/>
          <w:tab w:pos="1963" w:val="left" w:leader="none"/>
          <w:tab w:pos="2701" w:val="left" w:leader="none"/>
        </w:tabs>
        <w:spacing w:before="21"/>
        <w:ind w:right="1778"/>
        <w:jc w:val="center"/>
      </w:pPr>
      <w:r>
        <w:rPr/>
        <w:t>13)</w:t>
        <w:tab/>
        <w:t>119</w:t>
        <w:tab/>
        <w:t>126</w:t>
        <w:tab/>
        <w:t>144</w:t>
        <w:tab/>
        <w:t>71</w:t>
      </w:r>
    </w:p>
    <w:p>
      <w:pPr>
        <w:pStyle w:val="BodyText"/>
        <w:tabs>
          <w:tab w:pos="1027" w:val="left" w:leader="none"/>
          <w:tab w:pos="1695" w:val="left" w:leader="none"/>
          <w:tab w:pos="2334" w:val="left" w:leader="none"/>
          <w:tab w:pos="3005" w:val="left" w:leader="none"/>
        </w:tabs>
        <w:spacing w:before="28"/>
        <w:ind w:left="378"/>
      </w:pPr>
      <w:r>
        <w:rPr/>
        <w:t>187</w:t>
        <w:tab/>
        <w:t>190</w:t>
        <w:tab/>
        <w:t>I</w:t>
      </w:r>
      <w:r>
        <w:rPr>
          <w:spacing w:val="-9"/>
        </w:rPr>
        <w:t> </w:t>
      </w:r>
      <w:r>
        <w:rPr/>
        <w:t>78</w:t>
        <w:tab/>
        <w:t>165</w:t>
        <w:tab/>
        <w:t>122</w:t>
      </w:r>
    </w:p>
    <w:p>
      <w:pPr>
        <w:pStyle w:val="BodyText"/>
        <w:tabs>
          <w:tab w:pos="649" w:val="left" w:leader="none"/>
          <w:tab w:pos="1306" w:val="left" w:leader="none"/>
          <w:tab w:pos="1955" w:val="left" w:leader="none"/>
          <w:tab w:pos="2693" w:val="left" w:leader="none"/>
        </w:tabs>
        <w:spacing w:before="28"/>
        <w:ind w:right="1780"/>
        <w:jc w:val="center"/>
      </w:pPr>
      <w:r>
        <w:rPr>
          <w:w w:val="110"/>
        </w:rPr>
        <w:t>102</w:t>
        <w:tab/>
        <w:t>112</w:t>
        <w:tab/>
        <w:t>100</w:t>
        <w:tab/>
        <w:t>106</w:t>
        <w:tab/>
        <w:t>61</w:t>
      </w:r>
    </w:p>
    <w:p>
      <w:pPr>
        <w:pStyle w:val="BodyText"/>
        <w:tabs>
          <w:tab w:pos="1027" w:val="left" w:leader="none"/>
          <w:tab w:pos="1684" w:val="left" w:leader="none"/>
          <w:tab w:pos="2352" w:val="left" w:leader="none"/>
          <w:tab w:pos="2998" w:val="left" w:leader="none"/>
        </w:tabs>
        <w:spacing w:before="21"/>
        <w:ind w:left="378"/>
      </w:pPr>
      <w:r>
        <w:rPr>
          <w:w w:val="105"/>
        </w:rPr>
        <w:t>159</w:t>
        <w:tab/>
        <w:t>194</w:t>
        <w:tab/>
        <w:t>184</w:t>
        <w:tab/>
      </w:r>
      <w:r>
        <w:rPr/>
        <w:t>I</w:t>
      </w:r>
      <w:r>
        <w:rPr>
          <w:spacing w:val="-3"/>
        </w:rPr>
        <w:t> </w:t>
      </w:r>
      <w:r>
        <w:rPr>
          <w:w w:val="105"/>
        </w:rPr>
        <w:t>79</w:t>
        <w:tab/>
        <w:t>113</w:t>
      </w:r>
    </w:p>
    <w:p>
      <w:pPr>
        <w:pStyle w:val="BodyText"/>
        <w:tabs>
          <w:tab w:pos="659" w:val="left" w:leader="none"/>
          <w:tab w:pos="1316" w:val="left" w:leader="none"/>
          <w:tab w:pos="1966" w:val="left" w:leader="none"/>
          <w:tab w:pos="2648" w:val="left" w:leader="none"/>
        </w:tabs>
        <w:spacing w:before="27"/>
        <w:ind w:right="1829"/>
        <w:jc w:val="center"/>
      </w:pPr>
      <w:r>
        <w:rPr/>
        <w:t>214</w:t>
        <w:tab/>
        <w:t>185</w:t>
        <w:tab/>
        <w:t>198</w:t>
        <w:tab/>
        <w:t>165</w:t>
        <w:tab/>
        <w:t>I I</w:t>
      </w:r>
      <w:r>
        <w:rPr>
          <w:spacing w:val="-25"/>
        </w:rPr>
        <w:t> </w:t>
      </w:r>
      <w:r>
        <w:rPr/>
        <w:t>l</w:t>
      </w:r>
    </w:p>
    <w:p>
      <w:pPr>
        <w:pStyle w:val="BodyText"/>
        <w:tabs>
          <w:tab w:pos="1027" w:val="left" w:leader="none"/>
          <w:tab w:pos="1684" w:val="left" w:leader="none"/>
          <w:tab w:pos="2334" w:val="left" w:leader="none"/>
          <w:tab w:pos="3005" w:val="left" w:leader="none"/>
        </w:tabs>
        <w:spacing w:before="28"/>
        <w:ind w:left="378"/>
      </w:pPr>
      <w:r>
        <w:rPr>
          <w:w w:val="85"/>
        </w:rPr>
        <w:t>166</w:t>
        <w:tab/>
        <w:t>195</w:t>
        <w:tab/>
      </w:r>
      <w:r>
        <w:rPr/>
        <w:t>182</w:t>
        <w:tab/>
        <w:t>14G</w:t>
        <w:tab/>
        <w:t>110</w:t>
      </w:r>
    </w:p>
    <w:p>
      <w:pPr>
        <w:pStyle w:val="BodyText"/>
        <w:tabs>
          <w:tab w:pos="1024" w:val="left" w:leader="none"/>
          <w:tab w:pos="1684" w:val="left" w:leader="none"/>
          <w:tab w:pos="2341" w:val="left" w:leader="none"/>
          <w:tab w:pos="3005" w:val="left" w:leader="none"/>
        </w:tabs>
        <w:spacing w:before="21"/>
        <w:ind w:left="375"/>
      </w:pPr>
      <w:r>
        <w:rPr/>
        <w:t>216</w:t>
        <w:tab/>
        <w:t>235</w:t>
        <w:tab/>
        <w:t>19</w:t>
      </w:r>
      <w:r>
        <w:rPr>
          <w:spacing w:val="5"/>
        </w:rPr>
        <w:t> </w:t>
      </w:r>
      <w:r>
        <w:rPr/>
        <w:t>I</w:t>
        <w:tab/>
        <w:t>184</w:t>
        <w:tab/>
        <w:t>127</w:t>
      </w:r>
    </w:p>
    <w:p>
      <w:pPr>
        <w:pStyle w:val="BodyText"/>
        <w:tabs>
          <w:tab w:pos="649" w:val="left" w:leader="none"/>
          <w:tab w:pos="1309" w:val="left" w:leader="none"/>
          <w:tab w:pos="1958" w:val="left" w:leader="none"/>
          <w:tab w:pos="2630" w:val="left" w:leader="none"/>
        </w:tabs>
        <w:spacing w:before="28"/>
        <w:ind w:right="1785"/>
        <w:jc w:val="center"/>
      </w:pPr>
      <w:r>
        <w:rPr>
          <w:w w:val="110"/>
        </w:rPr>
        <w:t>205</w:t>
        <w:tab/>
        <w:t>205</w:t>
        <w:tab/>
        <w:t>193</w:t>
        <w:tab/>
        <w:t>1/6</w:t>
        <w:tab/>
        <w:t>128</w:t>
      </w:r>
    </w:p>
    <w:p>
      <w:pPr>
        <w:pStyle w:val="BodyText"/>
        <w:tabs>
          <w:tab w:pos="646" w:val="left" w:leader="none"/>
          <w:tab w:pos="1303" w:val="left" w:leader="none"/>
          <w:tab w:pos="1963" w:val="left" w:leader="none"/>
          <w:tab w:pos="2627" w:val="left" w:leader="none"/>
        </w:tabs>
        <w:spacing w:before="21"/>
        <w:ind w:right="1864"/>
        <w:jc w:val="center"/>
      </w:pPr>
      <w:r>
        <w:rPr>
          <w:w w:val="115"/>
        </w:rPr>
        <w:t>1.987</w:t>
        <w:tab/>
        <w:t>2.140</w:t>
        <w:tab/>
        <w:t>2,058</w:t>
        <w:tab/>
        <w:t>1.889</w:t>
        <w:tab/>
        <w:t>1.251</w:t>
      </w:r>
    </w:p>
    <w:p>
      <w:pPr>
        <w:pStyle w:val="BodyText"/>
        <w:tabs>
          <w:tab w:pos="582" w:val="left" w:leader="none"/>
          <w:tab w:pos="1303" w:val="left" w:leader="none"/>
          <w:tab w:pos="1963" w:val="left" w:leader="none"/>
          <w:tab w:pos="2626" w:val="left" w:leader="none"/>
        </w:tabs>
        <w:spacing w:before="27"/>
        <w:ind w:right="1705"/>
        <w:jc w:val="center"/>
      </w:pPr>
      <w:r>
        <w:rPr>
          <w:w w:val="115"/>
        </w:rPr>
        <w:t>93</w:t>
        <w:tab/>
        <w:t>108</w:t>
        <w:tab/>
        <w:t>85</w:t>
        <w:tab/>
        <w:t>98</w:t>
        <w:tab/>
        <w:t>60</w:t>
      </w:r>
    </w:p>
    <w:p>
      <w:pPr>
        <w:pStyle w:val="BodyText"/>
        <w:tabs>
          <w:tab w:pos="1027" w:val="left" w:leader="none"/>
          <w:tab w:pos="1684" w:val="left" w:leader="none"/>
          <w:tab w:pos="2352" w:val="left" w:leader="none"/>
          <w:tab w:pos="3005" w:val="left" w:leader="none"/>
        </w:tabs>
        <w:spacing w:before="21"/>
        <w:ind w:left="378"/>
      </w:pPr>
      <w:r>
        <w:rPr/>
        <w:t>196</w:t>
        <w:tab/>
        <w:t>193</w:t>
        <w:tab/>
        <w:t>195</w:t>
        <w:tab/>
      </w:r>
      <w:r>
        <w:rPr>
          <w:w w:val="90"/>
        </w:rPr>
        <w:t>I</w:t>
      </w:r>
      <w:r>
        <w:rPr>
          <w:spacing w:val="-11"/>
          <w:w w:val="90"/>
        </w:rPr>
        <w:t> </w:t>
      </w:r>
      <w:r>
        <w:rPr>
          <w:w w:val="90"/>
        </w:rPr>
        <w:t>67</w:t>
        <w:tab/>
        <w:t>115</w:t>
      </w:r>
    </w:p>
    <w:p>
      <w:pPr>
        <w:pStyle w:val="BodyText"/>
        <w:tabs>
          <w:tab w:pos="656" w:val="left" w:leader="none"/>
          <w:tab w:pos="1306" w:val="left" w:leader="none"/>
          <w:tab w:pos="1963" w:val="left" w:leader="none"/>
          <w:tab w:pos="2696" w:val="left" w:leader="none"/>
        </w:tabs>
        <w:spacing w:before="28"/>
        <w:ind w:right="1778"/>
        <w:jc w:val="center"/>
      </w:pPr>
      <w:r>
        <w:rPr>
          <w:w w:val="85"/>
        </w:rPr>
        <w:t>114</w:t>
        <w:tab/>
      </w:r>
      <w:r>
        <w:rPr/>
        <w:t>114</w:t>
        <w:tab/>
        <w:t>120</w:t>
        <w:tab/>
        <w:t>105</w:t>
        <w:tab/>
        <w:t>48</w:t>
      </w:r>
    </w:p>
    <w:p>
      <w:pPr>
        <w:pStyle w:val="BodyText"/>
        <w:tabs>
          <w:tab w:pos="649" w:val="left" w:leader="none"/>
          <w:tab w:pos="1313" w:val="left" w:leader="none"/>
          <w:tab w:pos="2029" w:val="left" w:leader="none"/>
          <w:tab w:pos="2701" w:val="left" w:leader="none"/>
        </w:tabs>
        <w:spacing w:before="28"/>
        <w:ind w:right="1772"/>
        <w:jc w:val="center"/>
      </w:pPr>
      <w:r>
        <w:rPr>
          <w:w w:val="105"/>
        </w:rPr>
        <w:t>127</w:t>
        <w:tab/>
        <w:t>128</w:t>
        <w:tab/>
        <w:t>127</w:t>
        <w:tab/>
        <w:t>32</w:t>
        <w:tab/>
        <w:t>G3</w:t>
      </w:r>
    </w:p>
    <w:p>
      <w:pPr>
        <w:pStyle w:val="BodyText"/>
        <w:tabs>
          <w:tab w:pos="649" w:val="left" w:leader="none"/>
          <w:tab w:pos="1303" w:val="left" w:leader="none"/>
          <w:tab w:pos="1963" w:val="left" w:leader="none"/>
          <w:tab w:pos="2624" w:val="left" w:leader="none"/>
        </w:tabs>
        <w:spacing w:before="27"/>
        <w:ind w:right="1723"/>
        <w:jc w:val="center"/>
      </w:pPr>
      <w:r>
        <w:rPr/>
        <w:t>46</w:t>
        <w:tab/>
        <w:t>49</w:t>
        <w:tab/>
      </w:r>
      <w:r>
        <w:rPr>
          <w:rFonts w:ascii="Arial"/>
        </w:rPr>
        <w:t>5</w:t>
      </w:r>
      <w:r>
        <w:rPr>
          <w:rFonts w:ascii="Arial"/>
          <w:spacing w:val="-13"/>
        </w:rPr>
        <w:t> </w:t>
      </w:r>
      <w:r>
        <w:rPr>
          <w:rFonts w:ascii="Arial"/>
        </w:rPr>
        <w:t>I</w:t>
        <w:tab/>
      </w:r>
      <w:r>
        <w:rPr/>
        <w:t>49</w:t>
        <w:tab/>
        <w:t>36</w:t>
      </w:r>
    </w:p>
    <w:p>
      <w:pPr>
        <w:pStyle w:val="BodyText"/>
        <w:tabs>
          <w:tab w:pos="641" w:val="left" w:leader="none"/>
          <w:tab w:pos="1298" w:val="left" w:leader="none"/>
          <w:tab w:pos="1959" w:val="left" w:leader="none"/>
          <w:tab w:pos="2622" w:val="left" w:leader="none"/>
        </w:tabs>
        <w:spacing w:before="21"/>
        <w:ind w:right="1705"/>
        <w:jc w:val="center"/>
      </w:pPr>
      <w:r>
        <w:rPr>
          <w:w w:val="110"/>
        </w:rPr>
        <w:t>62</w:t>
        <w:tab/>
        <w:t>59</w:t>
        <w:tab/>
        <w:t>51</w:t>
        <w:tab/>
        <w:t>43</w:t>
        <w:tab/>
        <w:t>23</w:t>
      </w:r>
    </w:p>
    <w:p>
      <w:pPr>
        <w:pStyle w:val="BodyText"/>
        <w:tabs>
          <w:tab w:pos="645" w:val="left" w:leader="none"/>
          <w:tab w:pos="1302" w:val="left" w:leader="none"/>
          <w:tab w:pos="1959" w:val="left" w:leader="none"/>
          <w:tab w:pos="2622" w:val="left" w:leader="none"/>
        </w:tabs>
        <w:spacing w:before="28"/>
        <w:ind w:right="1705"/>
        <w:jc w:val="center"/>
      </w:pPr>
      <w:r>
        <w:rPr>
          <w:w w:val="110"/>
        </w:rPr>
        <w:t>68</w:t>
        <w:tab/>
        <w:t>45</w:t>
        <w:tab/>
        <w:t>49</w:t>
        <w:tab/>
        <w:t>48</w:t>
        <w:tab/>
        <w:t>27</w:t>
      </w:r>
    </w:p>
    <w:p>
      <w:pPr>
        <w:pStyle w:val="BodyText"/>
        <w:tabs>
          <w:tab w:pos="648" w:val="left" w:leader="none"/>
          <w:tab w:pos="1305" w:val="left" w:leader="none"/>
          <w:tab w:pos="1956" w:val="left" w:leader="none"/>
          <w:tab w:pos="2619" w:val="left" w:leader="none"/>
        </w:tabs>
        <w:spacing w:before="28"/>
        <w:ind w:right="1800"/>
        <w:jc w:val="center"/>
        <w:rPr>
          <w:rFonts w:ascii="Arial"/>
          <w:sz w:val="11"/>
        </w:rPr>
      </w:pPr>
      <w:r>
        <w:rPr>
          <w:w w:val="105"/>
        </w:rPr>
        <w:t>706</w:t>
        <w:tab/>
        <w:t>596</w:t>
        <w:tab/>
        <w:t>678</w:t>
        <w:tab/>
        <w:t>OOl</w:t>
        <w:tab/>
      </w:r>
      <w:r>
        <w:rPr>
          <w:rFonts w:ascii="Arial"/>
          <w:w w:val="105"/>
          <w:sz w:val="11"/>
        </w:rPr>
        <w:t>37?</w:t>
      </w:r>
    </w:p>
    <w:p>
      <w:pPr>
        <w:tabs>
          <w:tab w:pos="649" w:val="left" w:leader="none"/>
          <w:tab w:pos="1306" w:val="left" w:leader="none"/>
          <w:tab w:pos="1966" w:val="left" w:leader="none"/>
          <w:tab w:pos="2630" w:val="left" w:leader="none"/>
        </w:tabs>
        <w:spacing w:before="18"/>
        <w:ind w:left="0" w:right="1785" w:firstLine="0"/>
        <w:jc w:val="center"/>
        <w:rPr>
          <w:sz w:val="12"/>
        </w:rPr>
      </w:pPr>
      <w:r>
        <w:rPr>
          <w:w w:val="110"/>
          <w:sz w:val="13"/>
        </w:rPr>
        <w:t>223</w:t>
        <w:tab/>
      </w:r>
      <w:r>
        <w:rPr>
          <w:w w:val="110"/>
          <w:sz w:val="12"/>
        </w:rPr>
        <w:t>235</w:t>
        <w:tab/>
        <w:t>241</w:t>
        <w:tab/>
        <w:t>188</w:t>
        <w:tab/>
        <w:t>151</w:t>
      </w:r>
    </w:p>
    <w:p>
      <w:pPr>
        <w:pStyle w:val="BodyText"/>
        <w:tabs>
          <w:tab w:pos="647" w:val="left" w:leader="none"/>
          <w:tab w:pos="1303" w:val="left" w:leader="none"/>
          <w:tab w:pos="1960" w:val="left" w:leader="none"/>
          <w:tab w:pos="2627" w:val="left" w:leader="none"/>
        </w:tabs>
        <w:spacing w:before="26"/>
        <w:ind w:right="1788"/>
        <w:jc w:val="center"/>
      </w:pPr>
      <w:r>
        <w:rPr>
          <w:w w:val="110"/>
        </w:rPr>
        <w:t>295</w:t>
        <w:tab/>
        <w:t>344</w:t>
        <w:tab/>
        <w:t>329</w:t>
        <w:tab/>
        <w:t>341</w:t>
        <w:tab/>
        <w:t>209</w:t>
      </w:r>
    </w:p>
    <w:p>
      <w:pPr>
        <w:pStyle w:val="BodyText"/>
        <w:tabs>
          <w:tab w:pos="642" w:val="left" w:leader="none"/>
          <w:tab w:pos="1299" w:val="left" w:leader="none"/>
          <w:tab w:pos="1955" w:val="left" w:leader="none"/>
          <w:tab w:pos="2691" w:val="left" w:leader="none"/>
        </w:tabs>
        <w:spacing w:before="28"/>
        <w:ind w:right="1769"/>
        <w:jc w:val="center"/>
      </w:pPr>
      <w:r>
        <w:rPr>
          <w:w w:val="110"/>
        </w:rPr>
        <w:t>130</w:t>
        <w:tab/>
        <w:t>118</w:t>
        <w:tab/>
        <w:t>114</w:t>
        <w:tab/>
        <w:t>117</w:t>
        <w:tab/>
        <w:t>86</w:t>
      </w:r>
    </w:p>
    <w:p>
      <w:pPr>
        <w:pStyle w:val="BodyText"/>
        <w:tabs>
          <w:tab w:pos="649" w:val="left" w:leader="none"/>
          <w:tab w:pos="1306" w:val="left" w:leader="none"/>
          <w:tab w:pos="1955" w:val="left" w:leader="none"/>
          <w:tab w:pos="2619" w:val="left" w:leader="none"/>
        </w:tabs>
        <w:spacing w:before="28"/>
        <w:ind w:right="1773"/>
        <w:jc w:val="center"/>
      </w:pPr>
      <w:r>
        <w:rPr>
          <w:w w:val="110"/>
        </w:rPr>
        <w:t>168</w:t>
        <w:tab/>
        <w:t>163</w:t>
        <w:tab/>
        <w:t>179</w:t>
        <w:tab/>
        <w:t>161</w:t>
        <w:tab/>
        <w:t>108</w:t>
      </w:r>
    </w:p>
    <w:p>
      <w:pPr>
        <w:pStyle w:val="BodyText"/>
        <w:tabs>
          <w:tab w:pos="642" w:val="left" w:leader="none"/>
          <w:tab w:pos="1306" w:val="left" w:leader="none"/>
          <w:tab w:pos="1963" w:val="left" w:leader="none"/>
          <w:tab w:pos="2692" w:val="left" w:leader="none"/>
        </w:tabs>
        <w:spacing w:before="28"/>
        <w:ind w:right="1766"/>
        <w:jc w:val="center"/>
      </w:pPr>
      <w:r>
        <w:rPr>
          <w:w w:val="110"/>
        </w:rPr>
        <w:t>103</w:t>
        <w:tab/>
        <w:t>105</w:t>
        <w:tab/>
        <w:t>106</w:t>
        <w:tab/>
        <w:t>113</w:t>
        <w:tab/>
        <w:t>58</w:t>
      </w:r>
    </w:p>
    <w:p>
      <w:pPr>
        <w:pStyle w:val="BodyText"/>
        <w:tabs>
          <w:tab w:pos="649" w:val="left" w:leader="none"/>
          <w:tab w:pos="1299" w:val="left" w:leader="none"/>
          <w:tab w:pos="1958" w:val="left" w:leader="none"/>
          <w:tab w:pos="2630" w:val="left" w:leader="none"/>
        </w:tabs>
        <w:spacing w:before="28"/>
        <w:ind w:right="1762"/>
        <w:jc w:val="center"/>
      </w:pPr>
      <w:r>
        <w:rPr>
          <w:w w:val="110"/>
        </w:rPr>
        <w:t>244</w:t>
        <w:tab/>
        <w:t>224</w:t>
        <w:tab/>
        <w:t>210</w:t>
        <w:tab/>
        <w:t>194</w:t>
        <w:tab/>
      </w:r>
      <w:r>
        <w:rPr>
          <w:w w:val="105"/>
        </w:rPr>
        <w:t>11</w:t>
      </w:r>
      <w:r>
        <w:rPr>
          <w:spacing w:val="-16"/>
          <w:w w:val="105"/>
        </w:rPr>
        <w:t> </w:t>
      </w:r>
      <w:r>
        <w:rPr>
          <w:w w:val="105"/>
        </w:rPr>
        <w:t>7</w:t>
      </w:r>
    </w:p>
    <w:p>
      <w:pPr>
        <w:pStyle w:val="BodyText"/>
        <w:tabs>
          <w:tab w:pos="649" w:val="left" w:leader="none"/>
          <w:tab w:pos="1306" w:val="left" w:leader="none"/>
          <w:tab w:pos="1955" w:val="left" w:leader="none"/>
          <w:tab w:pos="2705" w:val="left" w:leader="none"/>
        </w:tabs>
        <w:spacing w:before="28"/>
        <w:ind w:right="1783"/>
        <w:jc w:val="center"/>
      </w:pPr>
      <w:r>
        <w:rPr>
          <w:w w:val="110"/>
        </w:rPr>
        <w:t>122</w:t>
        <w:tab/>
        <w:t>108</w:t>
        <w:tab/>
        <w:t>127</w:t>
        <w:tab/>
        <w:t>126</w:t>
        <w:tab/>
        <w:t>/8</w:t>
      </w:r>
    </w:p>
    <w:p>
      <w:pPr>
        <w:pStyle w:val="BodyText"/>
        <w:tabs>
          <w:tab w:pos="649" w:val="left" w:leader="none"/>
          <w:tab w:pos="1306" w:val="left" w:leader="none"/>
          <w:tab w:pos="2020" w:val="left" w:leader="none"/>
          <w:tab w:pos="2693" w:val="left" w:leader="none"/>
        </w:tabs>
        <w:spacing w:before="27"/>
        <w:ind w:right="1766"/>
        <w:jc w:val="center"/>
      </w:pPr>
      <w:r>
        <w:rPr>
          <w:w w:val="110"/>
        </w:rPr>
        <w:t>138</w:t>
        <w:tab/>
        <w:t>130</w:t>
        <w:tab/>
        <w:t>121</w:t>
        <w:tab/>
        <w:t>83</w:t>
        <w:tab/>
        <w:t>61</w:t>
      </w:r>
    </w:p>
    <w:p>
      <w:pPr>
        <w:pStyle w:val="BodyText"/>
        <w:tabs>
          <w:tab w:pos="649" w:val="left" w:leader="none"/>
          <w:tab w:pos="1306" w:val="left" w:leader="none"/>
          <w:tab w:pos="1955" w:val="left" w:leader="none"/>
          <w:tab w:pos="2630" w:val="left" w:leader="none"/>
        </w:tabs>
        <w:spacing w:before="21"/>
        <w:ind w:right="1697"/>
        <w:jc w:val="center"/>
      </w:pPr>
      <w:r>
        <w:rPr>
          <w:w w:val="110"/>
        </w:rPr>
        <w:t>57</w:t>
        <w:tab/>
        <w:t>54</w:t>
        <w:tab/>
        <w:t>52</w:t>
        <w:tab/>
        <w:t>56</w:t>
        <w:tab/>
        <w:t>23</w:t>
      </w:r>
    </w:p>
    <w:p>
      <w:pPr>
        <w:pStyle w:val="BodyText"/>
        <w:tabs>
          <w:tab w:pos="650" w:val="left" w:leader="none"/>
          <w:tab w:pos="1306" w:val="left" w:leader="none"/>
          <w:tab w:pos="1959" w:val="left" w:leader="none"/>
          <w:tab w:pos="2630" w:val="left" w:leader="none"/>
        </w:tabs>
        <w:spacing w:before="28"/>
        <w:ind w:right="1697"/>
        <w:jc w:val="center"/>
      </w:pPr>
      <w:r>
        <w:rPr>
          <w:w w:val="110"/>
        </w:rPr>
        <w:t>56</w:t>
        <w:tab/>
        <w:t>60</w:t>
        <w:tab/>
        <w:t>52</w:t>
        <w:tab/>
        <w:t>48</w:t>
        <w:tab/>
        <w:t>28</w:t>
      </w:r>
    </w:p>
    <w:p>
      <w:pPr>
        <w:pStyle w:val="BodyText"/>
        <w:tabs>
          <w:tab w:pos="649" w:val="left" w:leader="none"/>
          <w:tab w:pos="1299" w:val="left" w:leader="none"/>
          <w:tab w:pos="1973" w:val="left" w:leader="none"/>
          <w:tab w:pos="2722" w:val="left" w:leader="none"/>
        </w:tabs>
        <w:spacing w:before="19"/>
        <w:ind w:right="1872"/>
        <w:jc w:val="center"/>
      </w:pPr>
      <w:r>
        <w:rPr>
          <w:w w:val="105"/>
        </w:rPr>
        <w:t>1,536</w:t>
        <w:tab/>
        <w:t>1.541</w:t>
        <w:tab/>
        <w:t>1.534</w:t>
        <w:tab/>
      </w:r>
      <w:r>
        <w:rPr/>
        <w:t>I</w:t>
      </w:r>
      <w:r>
        <w:rPr>
          <w:spacing w:val="-13"/>
        </w:rPr>
        <w:t> </w:t>
      </w:r>
      <w:r>
        <w:rPr>
          <w:rFonts w:ascii="Arial Unicode MS" w:eastAsia="Arial Unicode MS" w:hint="eastAsia"/>
          <w:spacing w:val="-53"/>
          <w:w w:val="105"/>
          <w:sz w:val="9"/>
        </w:rPr>
        <w:t>、</w:t>
      </w:r>
      <w:r>
        <w:rPr>
          <w:w w:val="105"/>
          <w:sz w:val="13"/>
        </w:rPr>
        <w:t>427</w:t>
        <w:tab/>
      </w:r>
      <w:r>
        <w:rPr>
          <w:w w:val="105"/>
        </w:rPr>
        <w:t>925</w:t>
      </w:r>
    </w:p>
    <w:p>
      <w:pPr>
        <w:spacing w:after="0"/>
        <w:jc w:val="center"/>
        <w:sectPr>
          <w:type w:val="continuous"/>
          <w:pgSz w:w="11990" w:h="16840"/>
          <w:pgMar w:top="1580" w:bottom="280" w:left="1300" w:right="0"/>
          <w:cols w:num="3" w:equalWidth="0">
            <w:col w:w="2072" w:space="40"/>
            <w:col w:w="3165" w:space="39"/>
            <w:col w:w="5374"/>
          </w:cols>
        </w:sectPr>
      </w:pPr>
    </w:p>
    <w:p>
      <w:pPr>
        <w:pStyle w:val="BodyText"/>
        <w:rPr>
          <w:sz w:val="20"/>
        </w:rPr>
      </w:pPr>
    </w:p>
    <w:p>
      <w:pPr>
        <w:pStyle w:val="BodyText"/>
        <w:rPr>
          <w:sz w:val="20"/>
        </w:rPr>
      </w:pPr>
    </w:p>
    <w:p>
      <w:pPr>
        <w:pStyle w:val="BodyText"/>
        <w:rPr>
          <w:sz w:val="20"/>
        </w:rPr>
      </w:pPr>
    </w:p>
    <w:p>
      <w:pPr>
        <w:pStyle w:val="BodyText"/>
        <w:spacing w:before="9"/>
        <w:rPr>
          <w:sz w:val="26"/>
        </w:rPr>
      </w:pPr>
    </w:p>
    <w:p>
      <w:pPr>
        <w:spacing w:before="92"/>
        <w:ind w:left="4206" w:right="5557" w:firstLine="0"/>
        <w:jc w:val="center"/>
        <w:rPr>
          <w:sz w:val="20"/>
        </w:rPr>
      </w:pPr>
      <w:r>
        <w:rPr>
          <w:rFonts w:ascii="Arial Unicode MS" w:hAnsi="Arial Unicode MS"/>
          <w:w w:val="105"/>
          <w:sz w:val="4"/>
        </w:rPr>
        <w:t>—              </w:t>
      </w:r>
      <w:r>
        <w:rPr>
          <w:w w:val="105"/>
          <w:sz w:val="20"/>
        </w:rPr>
        <w:t>75 -</w:t>
      </w:r>
    </w:p>
    <w:p>
      <w:pPr>
        <w:spacing w:after="0"/>
        <w:jc w:val="center"/>
        <w:rPr>
          <w:sz w:val="20"/>
        </w:rPr>
        <w:sectPr>
          <w:type w:val="continuous"/>
          <w:pgSz w:w="11990" w:h="16840"/>
          <w:pgMar w:top="1580" w:bottom="280" w:left="1300" w:right="0"/>
        </w:sectPr>
      </w:pPr>
    </w:p>
    <w:p>
      <w:pPr>
        <w:pStyle w:val="BodyText"/>
        <w:spacing w:before="9"/>
        <w:rPr>
          <w:sz w:val="25"/>
        </w:rPr>
      </w:pPr>
    </w:p>
    <w:p>
      <w:pPr>
        <w:spacing w:line="143" w:lineRule="exact" w:before="0"/>
        <w:ind w:left="0" w:right="202" w:firstLine="0"/>
        <w:jc w:val="right"/>
        <w:rPr>
          <w:rFonts w:ascii="Arial Unicode MS" w:eastAsia="Arial Unicode MS" w:hint="eastAsia"/>
          <w:sz w:val="14"/>
        </w:rPr>
      </w:pPr>
      <w:r>
        <w:rPr>
          <w:rFonts w:ascii="Arial Unicode MS" w:eastAsia="Arial Unicode MS" w:hint="eastAsia"/>
          <w:w w:val="105"/>
          <w:sz w:val="14"/>
        </w:rPr>
        <w:t>男女計</w:t>
      </w:r>
    </w:p>
    <w:p>
      <w:pPr>
        <w:pStyle w:val="BodyText"/>
        <w:spacing w:line="217" w:lineRule="exact"/>
        <w:ind w:left="1318"/>
        <w:rPr>
          <w:rFonts w:ascii="Arial" w:eastAsia="Arial"/>
          <w:sz w:val="24"/>
        </w:rPr>
      </w:pPr>
      <w:r>
        <w:rPr>
          <w:rFonts w:ascii="Arial Unicode MS" w:eastAsia="Arial Unicode MS" w:hint="eastAsia"/>
          <w:spacing w:val="3"/>
          <w:w w:val="105"/>
        </w:rPr>
        <w:t>市   町   村 </w:t>
      </w:r>
      <w:r>
        <w:rPr>
          <w:rFonts w:ascii="Arial" w:eastAsia="Arial"/>
          <w:spacing w:val="-18"/>
          <w:w w:val="105"/>
          <w:sz w:val="24"/>
        </w:rPr>
        <w:t>I</w:t>
      </w:r>
    </w:p>
    <w:p>
      <w:pPr>
        <w:pStyle w:val="BodyText"/>
        <w:tabs>
          <w:tab w:pos="1862" w:val="left" w:leader="none"/>
        </w:tabs>
        <w:spacing w:line="147" w:lineRule="exact"/>
        <w:ind w:left="976"/>
        <w:jc w:val="both"/>
        <w:rPr>
          <w:rFonts w:ascii="Arial Unicode MS" w:eastAsia="Arial Unicode MS" w:hint="eastAsia"/>
        </w:rPr>
      </w:pPr>
      <w:r>
        <w:rPr/>
        <w:t>02    </w:t>
      </w:r>
      <w:r>
        <w:rPr>
          <w:spacing w:val="1"/>
        </w:rPr>
        <w:t> </w:t>
      </w:r>
      <w:r>
        <w:rPr>
          <w:rFonts w:ascii="Arial Unicode MS" w:eastAsia="Arial Unicode MS" w:hint="eastAsia"/>
        </w:rPr>
        <w:t>県</w:t>
        <w:tab/>
        <w:t>計</w:t>
      </w:r>
    </w:p>
    <w:p>
      <w:pPr>
        <w:pStyle w:val="BodyText"/>
        <w:spacing w:line="149" w:lineRule="exact" w:before="5"/>
        <w:ind w:left="1209" w:right="401"/>
        <w:jc w:val="center"/>
        <w:rPr>
          <w:rFonts w:ascii="Arial Unicode MS" w:eastAsia="Arial Unicode MS" w:hint="eastAsia"/>
        </w:rPr>
      </w:pPr>
      <w:r>
        <w:rPr>
          <w:rFonts w:ascii="Arial Unicode MS" w:eastAsia="Arial Unicode MS" w:hint="eastAsia"/>
          <w:w w:val="110"/>
        </w:rPr>
        <w:t>市部計</w:t>
      </w:r>
    </w:p>
    <w:p>
      <w:pPr>
        <w:pStyle w:val="BodyText"/>
        <w:spacing w:line="172" w:lineRule="exact"/>
        <w:ind w:left="1235"/>
        <w:rPr>
          <w:rFonts w:ascii="Arial" w:eastAsia="Arial"/>
          <w:sz w:val="16"/>
        </w:rPr>
      </w:pPr>
      <w:r>
        <w:rPr>
          <w:rFonts w:ascii="Arial Unicode MS" w:eastAsia="Arial Unicode MS" w:hint="eastAsia"/>
        </w:rPr>
        <w:t>郡      部     </w:t>
      </w:r>
      <w:r>
        <w:rPr>
          <w:rFonts w:ascii="Arial" w:eastAsia="Arial"/>
          <w:sz w:val="16"/>
        </w:rPr>
        <w:t>at</w:t>
      </w:r>
    </w:p>
    <w:p>
      <w:pPr>
        <w:pStyle w:val="BodyText"/>
        <w:spacing w:before="4"/>
        <w:ind w:left="956"/>
        <w:jc w:val="both"/>
        <w:rPr>
          <w:rFonts w:ascii="Arial Unicode MS" w:eastAsia="Arial Unicode MS" w:hint="eastAsia"/>
        </w:rPr>
      </w:pPr>
      <w:r>
        <w:rPr/>
        <w:t>20 1   </w:t>
      </w:r>
      <w:r>
        <w:rPr>
          <w:rFonts w:ascii="Arial Unicode MS" w:eastAsia="Arial Unicode MS" w:hint="eastAsia"/>
        </w:rPr>
        <w:t>青       森    市</w:t>
      </w:r>
    </w:p>
    <w:p>
      <w:pPr>
        <w:pStyle w:val="ListParagraph"/>
        <w:numPr>
          <w:ilvl w:val="0"/>
          <w:numId w:val="55"/>
        </w:numPr>
        <w:tabs>
          <w:tab w:pos="1231" w:val="left" w:leader="none"/>
        </w:tabs>
        <w:spacing w:line="158" w:lineRule="exact" w:before="5" w:after="0"/>
        <w:ind w:left="1230" w:right="0" w:hanging="274"/>
        <w:jc w:val="both"/>
        <w:rPr>
          <w:sz w:val="12"/>
        </w:rPr>
      </w:pPr>
      <w:r>
        <w:rPr>
          <w:spacing w:val="2"/>
          <w:w w:val="110"/>
          <w:sz w:val="12"/>
        </w:rPr>
        <w:t>弘     前    市</w:t>
      </w:r>
    </w:p>
    <w:p>
      <w:pPr>
        <w:numPr>
          <w:ilvl w:val="0"/>
          <w:numId w:val="55"/>
        </w:numPr>
        <w:tabs>
          <w:tab w:pos="1224" w:val="left" w:leader="none"/>
        </w:tabs>
        <w:spacing w:line="171" w:lineRule="exact" w:before="0"/>
        <w:ind w:left="1223" w:right="0" w:hanging="274"/>
        <w:jc w:val="both"/>
        <w:rPr>
          <w:rFonts w:ascii="Arial Unicode MS" w:eastAsia="Arial Unicode MS" w:hint="eastAsia"/>
          <w:sz w:val="13"/>
        </w:rPr>
      </w:pPr>
      <w:r>
        <w:rPr>
          <w:rFonts w:ascii="Arial Unicode MS" w:eastAsia="Arial Unicode MS" w:hint="eastAsia"/>
          <w:w w:val="105"/>
          <w:sz w:val="13"/>
        </w:rPr>
        <w:t>ハ     戸    市</w:t>
      </w:r>
    </w:p>
    <w:p>
      <w:pPr>
        <w:pStyle w:val="ListParagraph"/>
        <w:numPr>
          <w:ilvl w:val="0"/>
          <w:numId w:val="55"/>
        </w:numPr>
        <w:tabs>
          <w:tab w:pos="1224" w:val="left" w:leader="none"/>
        </w:tabs>
        <w:spacing w:line="160" w:lineRule="exact" w:before="2" w:after="0"/>
        <w:ind w:left="1223" w:right="0" w:hanging="274"/>
        <w:jc w:val="both"/>
        <w:rPr>
          <w:sz w:val="12"/>
        </w:rPr>
      </w:pPr>
      <w:r>
        <w:rPr>
          <w:w w:val="105"/>
          <w:sz w:val="12"/>
        </w:rPr>
        <w:t>黒      石     市</w:t>
      </w:r>
    </w:p>
    <w:p>
      <w:pPr>
        <w:pStyle w:val="ListParagraph"/>
        <w:numPr>
          <w:ilvl w:val="0"/>
          <w:numId w:val="55"/>
        </w:numPr>
        <w:tabs>
          <w:tab w:pos="1224" w:val="left" w:leader="none"/>
        </w:tabs>
        <w:spacing w:line="159" w:lineRule="exact" w:before="0" w:after="0"/>
        <w:ind w:left="1223" w:right="0" w:hanging="274"/>
        <w:jc w:val="both"/>
        <w:rPr>
          <w:sz w:val="12"/>
        </w:rPr>
      </w:pPr>
      <w:r>
        <w:rPr>
          <w:spacing w:val="9"/>
          <w:w w:val="110"/>
          <w:sz w:val="12"/>
        </w:rPr>
        <w:t>五 所川原市</w:t>
      </w:r>
    </w:p>
    <w:p>
      <w:pPr>
        <w:pStyle w:val="BodyText"/>
        <w:spacing w:line="160" w:lineRule="exact"/>
        <w:ind w:left="949"/>
        <w:jc w:val="both"/>
        <w:rPr>
          <w:rFonts w:ascii="Arial Unicode MS" w:eastAsia="Arial Unicode MS" w:hint="eastAsia"/>
        </w:rPr>
      </w:pPr>
      <w:r>
        <w:rPr>
          <w:w w:val="110"/>
        </w:rPr>
        <w:t>205  </w:t>
      </w:r>
      <w:r>
        <w:rPr>
          <w:rFonts w:ascii="Arial Unicode MS" w:eastAsia="Arial Unicode MS" w:hint="eastAsia"/>
          <w:spacing w:val="1"/>
          <w:w w:val="110"/>
        </w:rPr>
        <w:t>十  和  田  市</w:t>
      </w:r>
    </w:p>
    <w:p>
      <w:pPr>
        <w:pStyle w:val="BodyText"/>
        <w:spacing w:line="153" w:lineRule="exact" w:before="6"/>
        <w:ind w:left="949"/>
        <w:jc w:val="both"/>
        <w:rPr>
          <w:rFonts w:ascii="Arial Unicode MS" w:eastAsia="Arial Unicode MS" w:hint="eastAsia"/>
        </w:rPr>
      </w:pPr>
      <w:r>
        <w:rPr>
          <w:w w:val="105"/>
        </w:rPr>
        <w:t>207   </w:t>
      </w:r>
      <w:r>
        <w:rPr>
          <w:rFonts w:ascii="Arial Unicode MS" w:eastAsia="Arial Unicode MS" w:hint="eastAsia"/>
          <w:spacing w:val="2"/>
          <w:w w:val="105"/>
        </w:rPr>
        <w:t>竺    ； 尺 市</w:t>
      </w:r>
    </w:p>
    <w:p>
      <w:pPr>
        <w:spacing w:line="235" w:lineRule="auto" w:before="0"/>
        <w:ind w:left="946" w:right="51" w:firstLine="2"/>
        <w:jc w:val="both"/>
        <w:rPr>
          <w:rFonts w:ascii="Arial Unicode MS" w:eastAsia="Arial Unicode MS" w:hint="eastAsia"/>
          <w:sz w:val="13"/>
        </w:rPr>
      </w:pPr>
      <w:r>
        <w:rPr>
          <w:w w:val="110"/>
          <w:sz w:val="12"/>
        </w:rPr>
        <w:t>208 </w:t>
      </w:r>
      <w:r>
        <w:rPr>
          <w:rFonts w:ascii="Arial Unicode MS" w:eastAsia="Arial Unicode MS" w:hint="eastAsia"/>
          <w:spacing w:val="17"/>
          <w:w w:val="110"/>
          <w:sz w:val="14"/>
        </w:rPr>
        <w:t>む </w:t>
      </w:r>
      <w:r>
        <w:rPr>
          <w:rFonts w:ascii="Arial Unicode MS" w:eastAsia="Arial Unicode MS" w:hint="eastAsia"/>
          <w:w w:val="260"/>
          <w:sz w:val="14"/>
        </w:rPr>
        <w:t>つ </w:t>
      </w:r>
      <w:r>
        <w:rPr>
          <w:rFonts w:ascii="Arial Unicode MS" w:eastAsia="Arial Unicode MS" w:hint="eastAsia"/>
          <w:spacing w:val="-102"/>
          <w:w w:val="110"/>
          <w:sz w:val="14"/>
        </w:rPr>
        <w:t>市</w:t>
      </w:r>
      <w:r>
        <w:rPr>
          <w:w w:val="110"/>
          <w:sz w:val="12"/>
        </w:rPr>
        <w:t>20 0  </w:t>
      </w:r>
      <w:r>
        <w:rPr>
          <w:rFonts w:ascii="Arial Unicode MS" w:eastAsia="Arial Unicode MS" w:hint="eastAsia"/>
          <w:w w:val="110"/>
          <w:sz w:val="12"/>
        </w:rPr>
        <w:t>市   部   計</w:t>
      </w:r>
      <w:r>
        <w:rPr>
          <w:w w:val="110"/>
          <w:sz w:val="12"/>
        </w:rPr>
        <w:t>30 1  </w:t>
      </w:r>
      <w:r>
        <w:rPr>
          <w:rFonts w:ascii="Arial Unicode MS" w:eastAsia="Arial Unicode MS" w:hint="eastAsia"/>
          <w:spacing w:val="5"/>
          <w:w w:val="110"/>
          <w:sz w:val="13"/>
        </w:rPr>
        <w:t>平    内  町</w:t>
      </w:r>
    </w:p>
    <w:p>
      <w:pPr>
        <w:pStyle w:val="ListParagraph"/>
        <w:numPr>
          <w:ilvl w:val="0"/>
          <w:numId w:val="56"/>
        </w:numPr>
        <w:tabs>
          <w:tab w:pos="1221" w:val="left" w:leader="none"/>
        </w:tabs>
        <w:spacing w:line="158" w:lineRule="exact" w:before="0" w:after="0"/>
        <w:ind w:left="1220" w:right="0" w:hanging="274"/>
        <w:jc w:val="both"/>
        <w:rPr>
          <w:sz w:val="12"/>
        </w:rPr>
      </w:pPr>
      <w:r>
        <w:rPr>
          <w:sz w:val="12"/>
        </w:rPr>
        <w:t>蟹      田     町</w:t>
      </w:r>
    </w:p>
    <w:p>
      <w:pPr>
        <w:pStyle w:val="ListParagraph"/>
        <w:numPr>
          <w:ilvl w:val="0"/>
          <w:numId w:val="56"/>
        </w:numPr>
        <w:tabs>
          <w:tab w:pos="1223" w:val="left" w:leader="none"/>
        </w:tabs>
        <w:spacing w:line="160" w:lineRule="exact" w:before="0" w:after="0"/>
        <w:ind w:left="1222" w:right="0" w:hanging="283"/>
        <w:jc w:val="both"/>
        <w:rPr>
          <w:sz w:val="12"/>
        </w:rPr>
      </w:pPr>
      <w:r>
        <w:rPr>
          <w:spacing w:val="1"/>
          <w:w w:val="105"/>
          <w:sz w:val="12"/>
        </w:rPr>
        <w:t>今      別    町</w:t>
      </w:r>
    </w:p>
    <w:p>
      <w:pPr>
        <w:pStyle w:val="ListParagraph"/>
        <w:numPr>
          <w:ilvl w:val="0"/>
          <w:numId w:val="56"/>
        </w:numPr>
        <w:tabs>
          <w:tab w:pos="1221" w:val="left" w:leader="none"/>
        </w:tabs>
        <w:spacing w:line="160" w:lineRule="exact" w:before="0" w:after="0"/>
        <w:ind w:left="1220" w:right="0" w:hanging="281"/>
        <w:jc w:val="both"/>
        <w:rPr>
          <w:sz w:val="12"/>
        </w:rPr>
      </w:pPr>
      <w:r>
        <w:rPr>
          <w:spacing w:val="2"/>
          <w:w w:val="110"/>
          <w:sz w:val="12"/>
        </w:rPr>
        <w:t>逼     田    村</w:t>
      </w:r>
    </w:p>
    <w:p>
      <w:pPr>
        <w:pStyle w:val="ListParagraph"/>
        <w:numPr>
          <w:ilvl w:val="0"/>
          <w:numId w:val="56"/>
        </w:numPr>
        <w:tabs>
          <w:tab w:pos="1218" w:val="left" w:leader="none"/>
        </w:tabs>
        <w:spacing w:line="160" w:lineRule="exact" w:before="12" w:after="0"/>
        <w:ind w:left="1217" w:right="0" w:hanging="278"/>
        <w:jc w:val="both"/>
        <w:rPr>
          <w:sz w:val="12"/>
        </w:rPr>
      </w:pPr>
      <w:r>
        <w:rPr>
          <w:spacing w:val="2"/>
          <w:w w:val="110"/>
          <w:sz w:val="12"/>
        </w:rPr>
        <w:t>平     舘    村</w:t>
      </w:r>
    </w:p>
    <w:p>
      <w:pPr>
        <w:pStyle w:val="ListParagraph"/>
        <w:numPr>
          <w:ilvl w:val="0"/>
          <w:numId w:val="56"/>
        </w:numPr>
        <w:tabs>
          <w:tab w:pos="1215" w:val="left" w:leader="none"/>
        </w:tabs>
        <w:spacing w:line="160" w:lineRule="exact" w:before="0" w:after="0"/>
        <w:ind w:left="1214" w:right="0" w:hanging="275"/>
        <w:jc w:val="both"/>
        <w:rPr>
          <w:sz w:val="12"/>
        </w:rPr>
      </w:pPr>
      <w:r>
        <w:rPr>
          <w:w w:val="110"/>
          <w:sz w:val="12"/>
        </w:rPr>
        <w:t>三     厩     村</w:t>
      </w:r>
    </w:p>
    <w:p>
      <w:pPr>
        <w:pStyle w:val="BodyText"/>
        <w:spacing w:before="5"/>
        <w:ind w:left="939"/>
        <w:jc w:val="both"/>
        <w:rPr>
          <w:rFonts w:ascii="Arial Unicode MS" w:eastAsia="Arial Unicode MS" w:hint="eastAsia"/>
        </w:rPr>
      </w:pPr>
      <w:r>
        <w:rPr>
          <w:w w:val="110"/>
        </w:rPr>
        <w:t>300</w:t>
      </w:r>
      <w:r>
        <w:rPr>
          <w:spacing w:val="8"/>
          <w:w w:val="110"/>
        </w:rPr>
        <w:t>  </w:t>
      </w:r>
      <w:r>
        <w:rPr>
          <w:rFonts w:ascii="Arial Unicode MS" w:eastAsia="Arial Unicode MS" w:hint="eastAsia"/>
          <w:spacing w:val="-12"/>
          <w:w w:val="110"/>
        </w:rPr>
        <w:t>東，君奸 郡計</w:t>
      </w:r>
    </w:p>
    <w:p>
      <w:pPr>
        <w:pStyle w:val="ListParagraph"/>
        <w:numPr>
          <w:ilvl w:val="0"/>
          <w:numId w:val="57"/>
        </w:numPr>
        <w:tabs>
          <w:tab w:pos="1215" w:val="left" w:leader="none"/>
        </w:tabs>
        <w:spacing w:line="240" w:lineRule="auto" w:before="5" w:after="0"/>
        <w:ind w:left="1214" w:right="0" w:hanging="275"/>
        <w:jc w:val="both"/>
        <w:rPr>
          <w:rFonts w:ascii="Times New Roman" w:eastAsia="Times New Roman"/>
          <w:sz w:val="12"/>
        </w:rPr>
      </w:pPr>
      <w:r>
        <w:rPr>
          <w:w w:val="110"/>
          <w:sz w:val="12"/>
        </w:rPr>
        <w:t>鰐 ヶ；尺 町</w:t>
      </w:r>
    </w:p>
    <w:p>
      <w:pPr>
        <w:pStyle w:val="ListParagraph"/>
        <w:numPr>
          <w:ilvl w:val="0"/>
          <w:numId w:val="57"/>
        </w:numPr>
        <w:tabs>
          <w:tab w:pos="1210" w:val="left" w:leader="none"/>
        </w:tabs>
        <w:spacing w:line="240" w:lineRule="auto" w:before="5" w:after="0"/>
        <w:ind w:left="1209" w:right="0" w:hanging="277"/>
        <w:jc w:val="both"/>
        <w:rPr>
          <w:rFonts w:ascii="Arial" w:eastAsia="Arial"/>
          <w:sz w:val="12"/>
        </w:rPr>
      </w:pPr>
      <w:r>
        <w:rPr>
          <w:spacing w:val="2"/>
          <w:w w:val="110"/>
          <w:sz w:val="12"/>
        </w:rPr>
        <w:t>木     造    町</w:t>
      </w:r>
    </w:p>
    <w:p>
      <w:pPr>
        <w:pStyle w:val="ListParagraph"/>
        <w:numPr>
          <w:ilvl w:val="0"/>
          <w:numId w:val="57"/>
        </w:numPr>
        <w:tabs>
          <w:tab w:pos="1214" w:val="left" w:leader="none"/>
        </w:tabs>
        <w:spacing w:line="240" w:lineRule="auto" w:before="5" w:after="0"/>
        <w:ind w:left="1213" w:right="0" w:hanging="281"/>
        <w:jc w:val="both"/>
        <w:rPr>
          <w:rFonts w:ascii="Arial" w:eastAsia="Arial"/>
          <w:sz w:val="11"/>
        </w:rPr>
      </w:pPr>
      <w:r>
        <w:rPr>
          <w:spacing w:val="1"/>
          <w:w w:val="110"/>
          <w:sz w:val="12"/>
        </w:rPr>
        <w:t>深     浦    町</w:t>
      </w:r>
    </w:p>
    <w:p>
      <w:pPr>
        <w:pStyle w:val="ListParagraph"/>
        <w:numPr>
          <w:ilvl w:val="0"/>
          <w:numId w:val="57"/>
        </w:numPr>
        <w:tabs>
          <w:tab w:pos="1216" w:val="left" w:leader="none"/>
        </w:tabs>
        <w:spacing w:line="240" w:lineRule="auto" w:before="5" w:after="0"/>
        <w:ind w:left="1215" w:right="0" w:hanging="283"/>
        <w:jc w:val="both"/>
        <w:rPr>
          <w:rFonts w:ascii="Times New Roman" w:eastAsia="Times New Roman"/>
          <w:sz w:val="12"/>
        </w:rPr>
      </w:pPr>
      <w:r>
        <w:rPr>
          <w:spacing w:val="1"/>
          <w:w w:val="105"/>
          <w:sz w:val="12"/>
        </w:rPr>
        <w:t>森     田     村</w:t>
      </w:r>
    </w:p>
    <w:p>
      <w:pPr>
        <w:pStyle w:val="ListParagraph"/>
        <w:numPr>
          <w:ilvl w:val="0"/>
          <w:numId w:val="57"/>
        </w:numPr>
        <w:tabs>
          <w:tab w:pos="1211" w:val="left" w:leader="none"/>
        </w:tabs>
        <w:spacing w:line="160" w:lineRule="exact" w:before="5" w:after="0"/>
        <w:ind w:left="1210" w:right="0" w:hanging="278"/>
        <w:jc w:val="both"/>
        <w:rPr>
          <w:rFonts w:ascii="Times New Roman" w:eastAsia="Times New Roman"/>
          <w:sz w:val="12"/>
        </w:rPr>
      </w:pPr>
      <w:r>
        <w:rPr>
          <w:spacing w:val="1"/>
          <w:w w:val="105"/>
          <w:sz w:val="12"/>
        </w:rPr>
        <w:t>岩      崎    村</w:t>
      </w:r>
    </w:p>
    <w:p>
      <w:pPr>
        <w:pStyle w:val="ListParagraph"/>
        <w:numPr>
          <w:ilvl w:val="0"/>
          <w:numId w:val="57"/>
        </w:numPr>
        <w:tabs>
          <w:tab w:pos="1207" w:val="left" w:leader="none"/>
          <w:tab w:pos="1841" w:val="left" w:leader="none"/>
        </w:tabs>
        <w:spacing w:line="160" w:lineRule="exact" w:before="0" w:after="0"/>
        <w:ind w:left="1206" w:right="0" w:hanging="274"/>
        <w:jc w:val="both"/>
        <w:rPr>
          <w:rFonts w:ascii="Times New Roman" w:eastAsia="Times New Roman"/>
          <w:sz w:val="12"/>
        </w:rPr>
      </w:pPr>
      <w:r>
        <w:rPr>
          <w:w w:val="110"/>
          <w:sz w:val="12"/>
        </w:rPr>
        <w:t>柏</w:t>
        <w:tab/>
        <w:t>村</w:t>
      </w:r>
    </w:p>
    <w:p>
      <w:pPr>
        <w:pStyle w:val="ListParagraph"/>
        <w:numPr>
          <w:ilvl w:val="0"/>
          <w:numId w:val="57"/>
        </w:numPr>
        <w:tabs>
          <w:tab w:pos="1208" w:val="left" w:leader="none"/>
        </w:tabs>
        <w:spacing w:line="160" w:lineRule="exact" w:before="6" w:after="0"/>
        <w:ind w:left="1207" w:right="0" w:hanging="275"/>
        <w:jc w:val="both"/>
        <w:rPr>
          <w:rFonts w:ascii="Times New Roman" w:eastAsia="Times New Roman"/>
          <w:sz w:val="12"/>
        </w:rPr>
      </w:pPr>
      <w:r>
        <w:rPr>
          <w:w w:val="110"/>
          <w:sz w:val="12"/>
        </w:rPr>
        <w:t>稲     垣     村</w:t>
      </w:r>
    </w:p>
    <w:p>
      <w:pPr>
        <w:pStyle w:val="ListParagraph"/>
        <w:numPr>
          <w:ilvl w:val="0"/>
          <w:numId w:val="57"/>
        </w:numPr>
        <w:tabs>
          <w:tab w:pos="1212" w:val="left" w:leader="none"/>
        </w:tabs>
        <w:spacing w:line="242" w:lineRule="auto" w:before="0" w:after="0"/>
        <w:ind w:left="932" w:right="69" w:firstLine="0"/>
        <w:jc w:val="both"/>
        <w:rPr>
          <w:rFonts w:ascii="Times New Roman" w:eastAsia="Times New Roman"/>
          <w:sz w:val="12"/>
        </w:rPr>
      </w:pPr>
      <w:r>
        <w:rPr>
          <w:spacing w:val="6"/>
          <w:w w:val="105"/>
          <w:sz w:val="12"/>
        </w:rPr>
        <w:t>車 力   村</w:t>
      </w:r>
      <w:r>
        <w:rPr>
          <w:rFonts w:ascii="Times New Roman" w:eastAsia="Times New Roman"/>
          <w:spacing w:val="4"/>
          <w:w w:val="105"/>
          <w:sz w:val="12"/>
        </w:rPr>
        <w:t>320</w:t>
      </w:r>
      <w:r>
        <w:rPr>
          <w:rFonts w:ascii="Times New Roman" w:eastAsia="Times New Roman"/>
          <w:spacing w:val="20"/>
          <w:w w:val="105"/>
          <w:sz w:val="12"/>
        </w:rPr>
        <w:t> </w:t>
      </w:r>
      <w:r>
        <w:rPr>
          <w:spacing w:val="-9"/>
          <w:w w:val="105"/>
          <w:sz w:val="12"/>
        </w:rPr>
        <w:t>西；至狂 郡 計</w:t>
      </w:r>
      <w:r>
        <w:rPr>
          <w:rFonts w:ascii="Times New Roman" w:eastAsia="Times New Roman"/>
          <w:spacing w:val="-9"/>
          <w:w w:val="105"/>
          <w:sz w:val="12"/>
        </w:rPr>
        <w:t>3 41 </w:t>
      </w:r>
      <w:r>
        <w:rPr>
          <w:spacing w:val="-2"/>
          <w:w w:val="105"/>
          <w:sz w:val="12"/>
        </w:rPr>
        <w:t>岩 木 町</w:t>
      </w:r>
    </w:p>
    <w:p>
      <w:pPr>
        <w:spacing w:line="232" w:lineRule="auto" w:before="6"/>
        <w:ind w:left="925" w:right="68" w:firstLine="7"/>
        <w:jc w:val="both"/>
        <w:rPr>
          <w:rFonts w:ascii="Arial Unicode MS" w:eastAsia="Arial Unicode MS" w:hint="eastAsia"/>
          <w:sz w:val="12"/>
        </w:rPr>
      </w:pPr>
      <w:r>
        <w:rPr>
          <w:rFonts w:ascii="Arial" w:eastAsia="Arial"/>
          <w:w w:val="110"/>
          <w:sz w:val="11"/>
        </w:rPr>
        <w:t>342  </w:t>
      </w:r>
      <w:r>
        <w:rPr>
          <w:rFonts w:ascii="Arial Unicode MS" w:eastAsia="Arial Unicode MS" w:hint="eastAsia"/>
          <w:spacing w:val="3"/>
          <w:w w:val="110"/>
          <w:sz w:val="12"/>
        </w:rPr>
        <w:t>相   馬   村</w:t>
      </w:r>
      <w:r>
        <w:rPr>
          <w:spacing w:val="3"/>
          <w:w w:val="110"/>
          <w:sz w:val="12"/>
        </w:rPr>
        <w:t>34 3 </w:t>
      </w:r>
      <w:r>
        <w:rPr>
          <w:rFonts w:ascii="Arial Unicode MS" w:eastAsia="Arial Unicode MS" w:hint="eastAsia"/>
          <w:spacing w:val="2"/>
          <w:w w:val="110"/>
          <w:sz w:val="13"/>
        </w:rPr>
        <w:t>西 目 屋 村</w:t>
      </w:r>
      <w:r>
        <w:rPr>
          <w:spacing w:val="4"/>
          <w:w w:val="110"/>
          <w:sz w:val="12"/>
        </w:rPr>
        <w:t>340 </w:t>
      </w:r>
      <w:r>
        <w:rPr>
          <w:rFonts w:ascii="Arial Unicode MS" w:eastAsia="Arial Unicode MS" w:hint="eastAsia"/>
          <w:spacing w:val="-12"/>
          <w:w w:val="110"/>
          <w:sz w:val="12"/>
        </w:rPr>
        <w:t>中；煮軽 郡 計</w:t>
      </w:r>
      <w:r>
        <w:rPr>
          <w:rFonts w:ascii="Arial" w:eastAsia="Arial"/>
          <w:spacing w:val="-12"/>
          <w:w w:val="110"/>
          <w:sz w:val="11"/>
        </w:rPr>
        <w:t>3 61  </w:t>
      </w:r>
      <w:r>
        <w:rPr>
          <w:rFonts w:ascii="Arial Unicode MS" w:eastAsia="Arial Unicode MS" w:hint="eastAsia"/>
          <w:spacing w:val="-8"/>
          <w:w w:val="110"/>
          <w:sz w:val="12"/>
        </w:rPr>
        <w:t>藤     崎   町</w:t>
      </w:r>
    </w:p>
    <w:p>
      <w:pPr>
        <w:pStyle w:val="ListParagraph"/>
        <w:numPr>
          <w:ilvl w:val="0"/>
          <w:numId w:val="58"/>
        </w:numPr>
        <w:tabs>
          <w:tab w:pos="1202" w:val="left" w:leader="none"/>
        </w:tabs>
        <w:spacing w:line="240" w:lineRule="auto" w:before="1" w:after="0"/>
        <w:ind w:left="1201" w:right="0" w:hanging="276"/>
        <w:jc w:val="both"/>
        <w:rPr>
          <w:rFonts w:ascii="Arial" w:eastAsia="Arial"/>
          <w:sz w:val="11"/>
        </w:rPr>
      </w:pPr>
      <w:r>
        <w:rPr>
          <w:spacing w:val="1"/>
          <w:w w:val="110"/>
          <w:sz w:val="12"/>
        </w:rPr>
        <w:t>大     鰐    町</w:t>
      </w:r>
    </w:p>
    <w:p>
      <w:pPr>
        <w:pStyle w:val="ListParagraph"/>
        <w:numPr>
          <w:ilvl w:val="0"/>
          <w:numId w:val="58"/>
        </w:numPr>
        <w:tabs>
          <w:tab w:pos="1198" w:val="left" w:leader="none"/>
        </w:tabs>
        <w:spacing w:line="154" w:lineRule="exact" w:before="5" w:after="0"/>
        <w:ind w:left="1197" w:right="0" w:hanging="272"/>
        <w:jc w:val="both"/>
        <w:rPr>
          <w:rFonts w:ascii="Times New Roman" w:eastAsia="Times New Roman"/>
          <w:sz w:val="12"/>
        </w:rPr>
      </w:pPr>
      <w:r>
        <w:rPr>
          <w:spacing w:val="1"/>
          <w:w w:val="110"/>
          <w:sz w:val="12"/>
        </w:rPr>
        <w:t>尾     上    町</w:t>
      </w:r>
    </w:p>
    <w:p>
      <w:pPr>
        <w:numPr>
          <w:ilvl w:val="0"/>
          <w:numId w:val="58"/>
        </w:numPr>
        <w:tabs>
          <w:tab w:pos="1197" w:val="left" w:leader="none"/>
        </w:tabs>
        <w:spacing w:line="164" w:lineRule="exact" w:before="0"/>
        <w:ind w:left="1196" w:right="0" w:hanging="278"/>
        <w:jc w:val="both"/>
        <w:rPr>
          <w:sz w:val="12"/>
        </w:rPr>
      </w:pPr>
      <w:r>
        <w:rPr>
          <w:rFonts w:ascii="Arial Unicode MS" w:eastAsia="Arial Unicode MS" w:hint="eastAsia"/>
          <w:w w:val="105"/>
          <w:sz w:val="13"/>
        </w:rPr>
        <w:t>浪     岡    町</w:t>
      </w:r>
    </w:p>
    <w:p>
      <w:pPr>
        <w:pStyle w:val="ListParagraph"/>
        <w:numPr>
          <w:ilvl w:val="0"/>
          <w:numId w:val="58"/>
        </w:numPr>
        <w:tabs>
          <w:tab w:pos="1196" w:val="left" w:leader="none"/>
        </w:tabs>
        <w:spacing w:line="170" w:lineRule="exact" w:before="0" w:after="0"/>
        <w:ind w:left="1195" w:right="0" w:hanging="277"/>
        <w:jc w:val="both"/>
        <w:rPr>
          <w:rFonts w:ascii="Times New Roman" w:eastAsia="Times New Roman"/>
          <w:sz w:val="12"/>
        </w:rPr>
      </w:pPr>
      <w:r>
        <w:rPr>
          <w:spacing w:val="1"/>
          <w:w w:val="110"/>
          <w:sz w:val="13"/>
        </w:rPr>
        <w:t>平    賀    町</w:t>
      </w:r>
    </w:p>
    <w:p>
      <w:pPr>
        <w:pStyle w:val="ListParagraph"/>
        <w:numPr>
          <w:ilvl w:val="0"/>
          <w:numId w:val="58"/>
        </w:numPr>
        <w:tabs>
          <w:tab w:pos="1186" w:val="left" w:leader="none"/>
        </w:tabs>
        <w:spacing w:line="160" w:lineRule="exact" w:before="2" w:after="0"/>
        <w:ind w:left="1185" w:right="0" w:hanging="267"/>
        <w:jc w:val="both"/>
        <w:rPr>
          <w:rFonts w:ascii="Times New Roman" w:eastAsia="Times New Roman"/>
          <w:sz w:val="12"/>
        </w:rPr>
      </w:pPr>
      <w:r>
        <w:rPr>
          <w:w w:val="110"/>
          <w:sz w:val="12"/>
        </w:rPr>
        <w:t>常     盤     村</w:t>
      </w:r>
    </w:p>
    <w:p>
      <w:pPr>
        <w:pStyle w:val="ListParagraph"/>
        <w:numPr>
          <w:ilvl w:val="0"/>
          <w:numId w:val="58"/>
        </w:numPr>
        <w:tabs>
          <w:tab w:pos="1189" w:val="left" w:leader="none"/>
        </w:tabs>
        <w:spacing w:line="160" w:lineRule="exact" w:before="0" w:after="0"/>
        <w:ind w:left="1188" w:right="0" w:hanging="270"/>
        <w:jc w:val="both"/>
        <w:rPr>
          <w:rFonts w:ascii="Times New Roman" w:eastAsia="Times New Roman"/>
          <w:sz w:val="12"/>
        </w:rPr>
      </w:pPr>
      <w:r>
        <w:rPr>
          <w:w w:val="105"/>
          <w:sz w:val="12"/>
        </w:rPr>
        <w:t>田  舎  館   村</w:t>
      </w:r>
    </w:p>
    <w:p>
      <w:pPr>
        <w:pStyle w:val="ListParagraph"/>
        <w:numPr>
          <w:ilvl w:val="0"/>
          <w:numId w:val="58"/>
        </w:numPr>
        <w:tabs>
          <w:tab w:pos="1193" w:val="left" w:leader="none"/>
        </w:tabs>
        <w:spacing w:line="160" w:lineRule="exact" w:before="5" w:after="0"/>
        <w:ind w:left="1192" w:right="0" w:hanging="275"/>
        <w:jc w:val="both"/>
        <w:rPr>
          <w:rFonts w:ascii="Times New Roman" w:eastAsia="Times New Roman"/>
          <w:sz w:val="13"/>
        </w:rPr>
      </w:pPr>
      <w:r>
        <w:rPr>
          <w:w w:val="110"/>
          <w:sz w:val="12"/>
        </w:rPr>
        <w:t>碇 ヶ 閲    村</w:t>
      </w:r>
    </w:p>
    <w:p>
      <w:pPr>
        <w:pStyle w:val="BodyText"/>
        <w:spacing w:line="157" w:lineRule="exact"/>
        <w:ind w:left="918"/>
        <w:jc w:val="both"/>
        <w:rPr>
          <w:rFonts w:ascii="Arial Unicode MS" w:eastAsia="Arial Unicode MS" w:hint="eastAsia"/>
        </w:rPr>
      </w:pPr>
      <w:r>
        <w:rPr>
          <w:w w:val="110"/>
        </w:rPr>
        <w:t>360</w:t>
      </w:r>
      <w:r>
        <w:rPr>
          <w:spacing w:val="26"/>
          <w:w w:val="110"/>
        </w:rPr>
        <w:t> </w:t>
      </w:r>
      <w:r>
        <w:rPr>
          <w:rFonts w:ascii="Arial Unicode MS" w:eastAsia="Arial Unicode MS" w:hint="eastAsia"/>
          <w:spacing w:val="21"/>
          <w:w w:val="110"/>
        </w:rPr>
        <w:t>南津軽郡計</w:t>
      </w:r>
    </w:p>
    <w:p>
      <w:pPr>
        <w:numPr>
          <w:ilvl w:val="0"/>
          <w:numId w:val="59"/>
        </w:numPr>
        <w:tabs>
          <w:tab w:pos="1194" w:val="left" w:leader="none"/>
        </w:tabs>
        <w:spacing w:line="169" w:lineRule="exact" w:before="0"/>
        <w:ind w:left="1193" w:right="0" w:hanging="283"/>
        <w:jc w:val="both"/>
        <w:rPr>
          <w:rFonts w:ascii="Arial Unicode MS" w:eastAsia="Arial Unicode MS" w:hint="eastAsia"/>
          <w:sz w:val="13"/>
        </w:rPr>
      </w:pPr>
      <w:r>
        <w:rPr>
          <w:rFonts w:ascii="Arial Unicode MS" w:eastAsia="Arial Unicode MS" w:hint="eastAsia"/>
          <w:spacing w:val="3"/>
          <w:w w:val="110"/>
          <w:sz w:val="13"/>
        </w:rPr>
        <w:t>板    柳   町</w:t>
      </w:r>
    </w:p>
    <w:p>
      <w:pPr>
        <w:pStyle w:val="ListParagraph"/>
        <w:numPr>
          <w:ilvl w:val="0"/>
          <w:numId w:val="59"/>
        </w:numPr>
        <w:tabs>
          <w:tab w:pos="1184" w:val="left" w:leader="none"/>
        </w:tabs>
        <w:spacing w:line="152" w:lineRule="exact" w:before="0" w:after="0"/>
        <w:ind w:left="1183" w:right="0" w:hanging="273"/>
        <w:jc w:val="both"/>
        <w:rPr>
          <w:sz w:val="12"/>
        </w:rPr>
      </w:pPr>
      <w:r>
        <w:rPr>
          <w:w w:val="110"/>
          <w:sz w:val="12"/>
        </w:rPr>
        <w:t>金     木     町</w:t>
      </w:r>
    </w:p>
    <w:p>
      <w:pPr>
        <w:numPr>
          <w:ilvl w:val="0"/>
          <w:numId w:val="59"/>
        </w:numPr>
        <w:tabs>
          <w:tab w:pos="1188" w:val="left" w:leader="none"/>
        </w:tabs>
        <w:spacing w:line="165" w:lineRule="exact" w:before="0"/>
        <w:ind w:left="1187" w:right="0" w:hanging="277"/>
        <w:jc w:val="both"/>
        <w:rPr>
          <w:rFonts w:ascii="Arial Unicode MS" w:eastAsia="Arial Unicode MS" w:hint="eastAsia"/>
          <w:sz w:val="13"/>
        </w:rPr>
      </w:pPr>
      <w:r>
        <w:rPr>
          <w:rFonts w:ascii="Arial Unicode MS" w:eastAsia="Arial Unicode MS" w:hint="eastAsia"/>
          <w:spacing w:val="4"/>
          <w:w w:val="110"/>
          <w:sz w:val="13"/>
        </w:rPr>
        <w:t>中    里   町</w:t>
      </w:r>
    </w:p>
    <w:p>
      <w:pPr>
        <w:pStyle w:val="ListParagraph"/>
        <w:numPr>
          <w:ilvl w:val="0"/>
          <w:numId w:val="59"/>
        </w:numPr>
        <w:tabs>
          <w:tab w:pos="1184" w:val="left" w:leader="none"/>
        </w:tabs>
        <w:spacing w:line="240" w:lineRule="auto" w:before="0" w:after="0"/>
        <w:ind w:left="910" w:right="89" w:firstLine="0"/>
        <w:jc w:val="both"/>
        <w:rPr>
          <w:sz w:val="12"/>
        </w:rPr>
      </w:pPr>
      <w:r>
        <w:rPr>
          <w:spacing w:val="-2"/>
          <w:w w:val="110"/>
          <w:sz w:val="12"/>
        </w:rPr>
        <w:t>誼  田   町</w:t>
      </w:r>
      <w:r>
        <w:rPr>
          <w:rFonts w:ascii="Times New Roman" w:eastAsia="Times New Roman"/>
          <w:spacing w:val="4"/>
          <w:w w:val="110"/>
          <w:sz w:val="12"/>
        </w:rPr>
        <w:t>385  </w:t>
      </w:r>
      <w:r>
        <w:rPr>
          <w:spacing w:val="1"/>
          <w:w w:val="110"/>
          <w:sz w:val="12"/>
        </w:rPr>
        <w:t>市   浦   村</w:t>
      </w:r>
      <w:r>
        <w:rPr>
          <w:rFonts w:ascii="Times New Roman" w:eastAsia="Times New Roman"/>
          <w:w w:val="110"/>
          <w:sz w:val="12"/>
        </w:rPr>
        <w:t>38 6  </w:t>
      </w:r>
      <w:r>
        <w:rPr>
          <w:spacing w:val="-1"/>
          <w:w w:val="110"/>
          <w:sz w:val="12"/>
        </w:rPr>
        <w:t>小  泊  村</w:t>
      </w:r>
      <w:r>
        <w:rPr>
          <w:rFonts w:ascii="Times New Roman" w:eastAsia="Times New Roman"/>
          <w:spacing w:val="4"/>
          <w:w w:val="110"/>
          <w:sz w:val="12"/>
        </w:rPr>
        <w:t>380</w:t>
      </w:r>
      <w:r>
        <w:rPr>
          <w:rFonts w:ascii="Times New Roman" w:eastAsia="Times New Roman"/>
          <w:spacing w:val="37"/>
          <w:w w:val="110"/>
          <w:sz w:val="12"/>
        </w:rPr>
        <w:t> </w:t>
      </w:r>
      <w:r>
        <w:rPr>
          <w:spacing w:val="8"/>
          <w:w w:val="110"/>
          <w:sz w:val="12"/>
        </w:rPr>
        <w:t>北津奸郡; +</w:t>
      </w:r>
    </w:p>
    <w:p>
      <w:pPr>
        <w:numPr>
          <w:ilvl w:val="0"/>
          <w:numId w:val="60"/>
        </w:numPr>
        <w:tabs>
          <w:tab w:pos="1182" w:val="left" w:leader="none"/>
        </w:tabs>
        <w:spacing w:line="167" w:lineRule="exact" w:before="0"/>
        <w:ind w:left="1181" w:right="0" w:hanging="268"/>
        <w:jc w:val="both"/>
        <w:rPr>
          <w:rFonts w:ascii="Arial Unicode MS" w:eastAsia="Arial Unicode MS" w:hint="eastAsia"/>
          <w:sz w:val="13"/>
        </w:rPr>
      </w:pPr>
      <w:r>
        <w:rPr>
          <w:rFonts w:ascii="Arial Unicode MS" w:eastAsia="Arial Unicode MS" w:hint="eastAsia"/>
          <w:spacing w:val="2"/>
          <w:sz w:val="13"/>
        </w:rPr>
        <w:t>野  辺 地   町</w:t>
      </w:r>
    </w:p>
    <w:p>
      <w:pPr>
        <w:pStyle w:val="ListParagraph"/>
        <w:numPr>
          <w:ilvl w:val="0"/>
          <w:numId w:val="60"/>
        </w:numPr>
        <w:tabs>
          <w:tab w:pos="1189" w:val="left" w:leader="none"/>
        </w:tabs>
        <w:spacing w:line="156" w:lineRule="exact" w:before="0" w:after="0"/>
        <w:ind w:left="1188" w:right="0" w:hanging="275"/>
        <w:jc w:val="both"/>
        <w:rPr>
          <w:sz w:val="12"/>
        </w:rPr>
      </w:pPr>
      <w:r>
        <w:rPr>
          <w:spacing w:val="1"/>
          <w:w w:val="110"/>
          <w:sz w:val="12"/>
        </w:rPr>
        <w:t>七     戸    町</w:t>
      </w:r>
    </w:p>
    <w:p>
      <w:pPr>
        <w:numPr>
          <w:ilvl w:val="0"/>
          <w:numId w:val="60"/>
        </w:numPr>
        <w:tabs>
          <w:tab w:pos="1178" w:val="left" w:leader="none"/>
        </w:tabs>
        <w:spacing w:line="165" w:lineRule="exact" w:before="0"/>
        <w:ind w:left="1177" w:right="0" w:hanging="264"/>
        <w:jc w:val="both"/>
        <w:rPr>
          <w:rFonts w:ascii="Arial Unicode MS" w:eastAsia="Arial Unicode MS" w:hint="eastAsia"/>
          <w:sz w:val="13"/>
        </w:rPr>
      </w:pPr>
      <w:r>
        <w:rPr>
          <w:rFonts w:ascii="Arial Unicode MS" w:eastAsia="Arial Unicode MS" w:hint="eastAsia"/>
          <w:w w:val="105"/>
          <w:sz w:val="13"/>
        </w:rPr>
        <w:t>百     石    町</w:t>
      </w:r>
    </w:p>
    <w:p>
      <w:pPr>
        <w:pStyle w:val="ListParagraph"/>
        <w:numPr>
          <w:ilvl w:val="0"/>
          <w:numId w:val="60"/>
        </w:numPr>
        <w:tabs>
          <w:tab w:pos="1178" w:val="left" w:leader="none"/>
        </w:tabs>
        <w:spacing w:line="155" w:lineRule="exact" w:before="0" w:after="0"/>
        <w:ind w:left="1177" w:right="0" w:hanging="264"/>
        <w:jc w:val="both"/>
        <w:rPr>
          <w:sz w:val="12"/>
        </w:rPr>
      </w:pPr>
      <w:r>
        <w:rPr>
          <w:spacing w:val="1"/>
          <w:w w:val="105"/>
          <w:sz w:val="12"/>
        </w:rPr>
        <w:t>十 和 田 湖町</w:t>
      </w:r>
    </w:p>
    <w:p>
      <w:pPr>
        <w:pStyle w:val="ListParagraph"/>
        <w:numPr>
          <w:ilvl w:val="0"/>
          <w:numId w:val="60"/>
        </w:numPr>
        <w:tabs>
          <w:tab w:pos="1183" w:val="left" w:leader="none"/>
        </w:tabs>
        <w:spacing w:line="160" w:lineRule="exact" w:before="10" w:after="0"/>
        <w:ind w:left="1182" w:right="0" w:hanging="269"/>
        <w:jc w:val="both"/>
        <w:rPr>
          <w:sz w:val="12"/>
        </w:rPr>
      </w:pPr>
      <w:r>
        <w:rPr>
          <w:spacing w:val="2"/>
          <w:w w:val="110"/>
          <w:sz w:val="12"/>
        </w:rPr>
        <w:t>六     戸    町</w:t>
      </w:r>
    </w:p>
    <w:p>
      <w:pPr>
        <w:pStyle w:val="ListParagraph"/>
        <w:numPr>
          <w:ilvl w:val="0"/>
          <w:numId w:val="60"/>
        </w:numPr>
        <w:tabs>
          <w:tab w:pos="1186" w:val="left" w:leader="none"/>
        </w:tabs>
        <w:spacing w:line="160" w:lineRule="exact" w:before="0" w:after="0"/>
        <w:ind w:left="1185" w:right="0" w:hanging="272"/>
        <w:jc w:val="both"/>
        <w:rPr>
          <w:sz w:val="12"/>
        </w:rPr>
      </w:pPr>
      <w:r>
        <w:rPr>
          <w:spacing w:val="1"/>
          <w:w w:val="110"/>
          <w:sz w:val="12"/>
        </w:rPr>
        <w:t>憤     浜    町</w:t>
      </w:r>
    </w:p>
    <w:p>
      <w:pPr>
        <w:pStyle w:val="ListParagraph"/>
        <w:numPr>
          <w:ilvl w:val="0"/>
          <w:numId w:val="60"/>
        </w:numPr>
        <w:tabs>
          <w:tab w:pos="1179" w:val="left" w:leader="none"/>
        </w:tabs>
        <w:spacing w:line="160" w:lineRule="exact" w:before="5" w:after="0"/>
        <w:ind w:left="1178" w:right="0" w:hanging="265"/>
        <w:jc w:val="both"/>
        <w:rPr>
          <w:sz w:val="12"/>
        </w:rPr>
      </w:pPr>
      <w:r>
        <w:rPr>
          <w:sz w:val="12"/>
        </w:rPr>
        <w:t>上      北     町</w:t>
      </w:r>
    </w:p>
    <w:p>
      <w:pPr>
        <w:pStyle w:val="ListParagraph"/>
        <w:numPr>
          <w:ilvl w:val="0"/>
          <w:numId w:val="60"/>
        </w:numPr>
        <w:tabs>
          <w:tab w:pos="1184" w:val="left" w:leader="none"/>
        </w:tabs>
        <w:spacing w:line="160" w:lineRule="exact" w:before="0" w:after="0"/>
        <w:ind w:left="1183" w:right="0" w:hanging="277"/>
        <w:jc w:val="both"/>
        <w:rPr>
          <w:sz w:val="12"/>
        </w:rPr>
      </w:pPr>
      <w:r>
        <w:rPr>
          <w:spacing w:val="2"/>
          <w:w w:val="110"/>
          <w:sz w:val="12"/>
        </w:rPr>
        <w:t>東     北    町</w:t>
      </w:r>
    </w:p>
    <w:p>
      <w:pPr>
        <w:pStyle w:val="ListParagraph"/>
        <w:numPr>
          <w:ilvl w:val="0"/>
          <w:numId w:val="60"/>
        </w:numPr>
        <w:tabs>
          <w:tab w:pos="1183" w:val="left" w:leader="none"/>
        </w:tabs>
        <w:spacing w:line="160" w:lineRule="exact" w:before="6" w:after="0"/>
        <w:ind w:left="1182" w:right="0" w:hanging="269"/>
        <w:jc w:val="both"/>
        <w:rPr>
          <w:sz w:val="12"/>
        </w:rPr>
      </w:pPr>
      <w:r>
        <w:rPr>
          <w:w w:val="105"/>
          <w:sz w:val="12"/>
        </w:rPr>
        <w:t>天  問  林   村</w:t>
      </w:r>
    </w:p>
    <w:p>
      <w:pPr>
        <w:pStyle w:val="ListParagraph"/>
        <w:numPr>
          <w:ilvl w:val="0"/>
          <w:numId w:val="60"/>
        </w:numPr>
        <w:tabs>
          <w:tab w:pos="1180" w:val="left" w:leader="none"/>
        </w:tabs>
        <w:spacing w:line="160" w:lineRule="exact" w:before="0" w:after="0"/>
        <w:ind w:left="1179" w:right="0" w:hanging="273"/>
        <w:jc w:val="both"/>
        <w:rPr>
          <w:sz w:val="12"/>
        </w:rPr>
      </w:pPr>
      <w:r>
        <w:rPr>
          <w:w w:val="110"/>
          <w:sz w:val="12"/>
        </w:rPr>
        <w:t>下     田     町</w:t>
      </w:r>
    </w:p>
    <w:p>
      <w:pPr>
        <w:pStyle w:val="BodyText"/>
        <w:spacing w:line="160" w:lineRule="exact" w:before="5"/>
        <w:ind w:left="906"/>
        <w:jc w:val="both"/>
        <w:rPr>
          <w:rFonts w:ascii="Arial Unicode MS" w:eastAsia="Arial Unicode MS" w:hint="eastAsia"/>
        </w:rPr>
      </w:pPr>
      <w:r>
        <w:rPr>
          <w:spacing w:val="5"/>
          <w:w w:val="105"/>
        </w:rPr>
        <w:t>411  </w:t>
      </w:r>
      <w:r>
        <w:rPr>
          <w:rFonts w:ascii="Arial Unicode MS" w:eastAsia="Arial Unicode MS" w:hint="eastAsia"/>
          <w:w w:val="105"/>
        </w:rPr>
        <w:t>六  ヶ  所   村</w:t>
      </w:r>
    </w:p>
    <w:p>
      <w:pPr>
        <w:pStyle w:val="BodyText"/>
        <w:spacing w:line="160" w:lineRule="exact"/>
        <w:ind w:left="906"/>
        <w:jc w:val="both"/>
        <w:rPr>
          <w:rFonts w:ascii="Arial Unicode MS" w:eastAsia="Arial Unicode MS" w:hint="eastAsia"/>
        </w:rPr>
      </w:pPr>
      <w:r>
        <w:rPr>
          <w:w w:val="105"/>
        </w:rPr>
        <w:t>400   </w:t>
      </w:r>
      <w:r>
        <w:rPr>
          <w:rFonts w:ascii="Arial Unicode MS" w:eastAsia="Arial Unicode MS" w:hint="eastAsia"/>
          <w:spacing w:val="2"/>
          <w:w w:val="105"/>
        </w:rPr>
        <w:t>上  北  郡  計</w:t>
      </w:r>
    </w:p>
    <w:p>
      <w:pPr>
        <w:spacing w:line="172" w:lineRule="exact" w:before="1"/>
        <w:ind w:left="906" w:right="0" w:firstLine="0"/>
        <w:jc w:val="both"/>
        <w:rPr>
          <w:rFonts w:ascii="Arial Unicode MS" w:eastAsia="Arial Unicode MS" w:hint="eastAsia"/>
          <w:sz w:val="13"/>
        </w:rPr>
      </w:pPr>
      <w:r>
        <w:rPr>
          <w:w w:val="95"/>
          <w:sz w:val="12"/>
        </w:rPr>
        <w:t>421   Jll</w:t>
      </w:r>
      <w:r>
        <w:rPr>
          <w:spacing w:val="4"/>
          <w:w w:val="95"/>
          <w:sz w:val="12"/>
        </w:rPr>
        <w:t>      </w:t>
      </w:r>
      <w:r>
        <w:rPr>
          <w:rFonts w:ascii="Arial Unicode MS" w:eastAsia="Arial Unicode MS" w:hint="eastAsia"/>
          <w:spacing w:val="1"/>
          <w:w w:val="95"/>
          <w:sz w:val="13"/>
        </w:rPr>
        <w:t>内     町</w:t>
      </w:r>
    </w:p>
    <w:p>
      <w:pPr>
        <w:spacing w:line="158" w:lineRule="exact" w:before="0"/>
        <w:ind w:left="907" w:right="0" w:firstLine="0"/>
        <w:jc w:val="both"/>
        <w:rPr>
          <w:rFonts w:ascii="Arial Unicode MS" w:eastAsia="Arial Unicode MS" w:hint="eastAsia"/>
          <w:sz w:val="12"/>
        </w:rPr>
      </w:pPr>
      <w:r>
        <w:rPr>
          <w:rFonts w:ascii="Arial" w:eastAsia="Arial"/>
          <w:w w:val="85"/>
          <w:sz w:val="11"/>
        </w:rPr>
        <w:t>422     </w:t>
      </w:r>
      <w:r>
        <w:rPr>
          <w:rFonts w:ascii="Arial Unicode MS" w:eastAsia="Arial Unicode MS" w:hint="eastAsia"/>
          <w:spacing w:val="1"/>
          <w:w w:val="85"/>
          <w:sz w:val="12"/>
        </w:rPr>
        <w:t>大      畑      町</w:t>
      </w:r>
    </w:p>
    <w:p>
      <w:pPr>
        <w:spacing w:before="5"/>
        <w:ind w:left="907" w:right="0" w:firstLine="0"/>
        <w:jc w:val="both"/>
        <w:rPr>
          <w:rFonts w:ascii="Arial Unicode MS" w:eastAsia="Arial Unicode MS" w:hint="eastAsia"/>
          <w:sz w:val="12"/>
        </w:rPr>
      </w:pPr>
      <w:r>
        <w:rPr>
          <w:rFonts w:ascii="Arial" w:eastAsia="Arial"/>
          <w:w w:val="85"/>
          <w:sz w:val="11"/>
        </w:rPr>
        <w:t>423     </w:t>
      </w:r>
      <w:r>
        <w:rPr>
          <w:rFonts w:ascii="Arial Unicode MS" w:eastAsia="Arial Unicode MS" w:hint="eastAsia"/>
          <w:spacing w:val="1"/>
          <w:w w:val="85"/>
          <w:sz w:val="12"/>
        </w:rPr>
        <w:t>大      間      町</w:t>
      </w:r>
    </w:p>
    <w:p>
      <w:pPr>
        <w:pStyle w:val="BodyText"/>
        <w:spacing w:line="160" w:lineRule="exact" w:before="5"/>
        <w:ind w:left="906"/>
        <w:jc w:val="both"/>
        <w:rPr>
          <w:rFonts w:ascii="Arial Unicode MS" w:eastAsia="Arial Unicode MS" w:hint="eastAsia"/>
        </w:rPr>
      </w:pPr>
      <w:r>
        <w:rPr/>
        <w:t>42  </w:t>
      </w:r>
      <w:r>
        <w:rPr>
          <w:w w:val="105"/>
        </w:rPr>
        <w:t>4  </w:t>
      </w:r>
      <w:r>
        <w:rPr>
          <w:rFonts w:ascii="Arial Unicode MS" w:eastAsia="Arial Unicode MS" w:hint="eastAsia"/>
          <w:w w:val="105"/>
        </w:rPr>
        <w:t>東     通     村</w:t>
      </w:r>
    </w:p>
    <w:p>
      <w:pPr>
        <w:spacing w:line="160" w:lineRule="exact" w:before="0"/>
        <w:ind w:left="907" w:right="0" w:firstLine="0"/>
        <w:jc w:val="both"/>
        <w:rPr>
          <w:rFonts w:ascii="Arial Unicode MS" w:eastAsia="Arial Unicode MS" w:hint="eastAsia"/>
          <w:sz w:val="12"/>
        </w:rPr>
      </w:pPr>
      <w:r>
        <w:rPr>
          <w:rFonts w:ascii="Arial" w:eastAsia="Arial"/>
          <w:w w:val="110"/>
          <w:sz w:val="11"/>
        </w:rPr>
        <w:t>425  </w:t>
      </w:r>
      <w:r>
        <w:rPr>
          <w:rFonts w:ascii="Arial Unicode MS" w:eastAsia="Arial Unicode MS" w:hint="eastAsia"/>
          <w:w w:val="110"/>
          <w:sz w:val="12"/>
        </w:rPr>
        <w:t>風 問  浦   村</w:t>
      </w:r>
    </w:p>
    <w:p>
      <w:pPr>
        <w:spacing w:before="13"/>
        <w:ind w:left="906" w:right="0" w:firstLine="0"/>
        <w:jc w:val="both"/>
        <w:rPr>
          <w:rFonts w:ascii="Arial Unicode MS" w:eastAsia="Arial Unicode MS" w:hint="eastAsia"/>
          <w:sz w:val="12"/>
        </w:rPr>
      </w:pPr>
      <w:r>
        <w:rPr>
          <w:w w:val="110"/>
          <w:sz w:val="13"/>
        </w:rPr>
        <w:t>416  </w:t>
      </w:r>
      <w:r>
        <w:rPr>
          <w:rFonts w:ascii="Arial Unicode MS" w:eastAsia="Arial Unicode MS" w:hint="eastAsia"/>
          <w:w w:val="110"/>
          <w:sz w:val="12"/>
        </w:rPr>
        <w:t>佐     井    村</w:t>
      </w:r>
    </w:p>
    <w:p>
      <w:pPr>
        <w:spacing w:line="160" w:lineRule="exact" w:before="5"/>
        <w:ind w:left="906" w:right="0" w:firstLine="0"/>
        <w:jc w:val="both"/>
        <w:rPr>
          <w:rFonts w:ascii="Arial Unicode MS" w:eastAsia="Arial Unicode MS" w:hint="eastAsia"/>
          <w:sz w:val="12"/>
        </w:rPr>
      </w:pPr>
      <w:r>
        <w:rPr>
          <w:w w:val="105"/>
          <w:sz w:val="13"/>
        </w:rPr>
        <w:t>427  </w:t>
      </w:r>
      <w:r>
        <w:rPr>
          <w:rFonts w:ascii="Arial Unicode MS" w:eastAsia="Arial Unicode MS" w:hint="eastAsia"/>
          <w:w w:val="105"/>
          <w:sz w:val="12"/>
        </w:rPr>
        <w:t>脇  野  沢   村</w:t>
      </w:r>
    </w:p>
    <w:p>
      <w:pPr>
        <w:pStyle w:val="BodyText"/>
        <w:spacing w:line="160" w:lineRule="exact"/>
        <w:ind w:left="899"/>
        <w:jc w:val="both"/>
        <w:rPr>
          <w:rFonts w:ascii="Arial Unicode MS" w:eastAsia="Arial Unicode MS" w:hint="eastAsia"/>
        </w:rPr>
      </w:pPr>
      <w:r>
        <w:rPr>
          <w:w w:val="105"/>
        </w:rPr>
        <w:t>420   </w:t>
      </w:r>
      <w:r>
        <w:rPr>
          <w:rFonts w:ascii="Arial Unicode MS" w:eastAsia="Arial Unicode MS" w:hint="eastAsia"/>
          <w:w w:val="105"/>
        </w:rPr>
        <w:t>下  北  郡   含</w:t>
      </w:r>
    </w:p>
    <w:p>
      <w:pPr>
        <w:pStyle w:val="BodyText"/>
        <w:spacing w:before="5"/>
        <w:ind w:left="899"/>
        <w:jc w:val="both"/>
        <w:rPr>
          <w:rFonts w:ascii="Arial Unicode MS" w:eastAsia="Arial Unicode MS" w:hint="eastAsia"/>
        </w:rPr>
      </w:pPr>
      <w:r>
        <w:rPr>
          <w:spacing w:val="3"/>
          <w:w w:val="110"/>
        </w:rPr>
        <w:t>441  </w:t>
      </w:r>
      <w:r>
        <w:rPr>
          <w:rFonts w:ascii="Arial Unicode MS" w:eastAsia="Arial Unicode MS" w:hint="eastAsia"/>
          <w:spacing w:val="1"/>
          <w:w w:val="110"/>
        </w:rPr>
        <w:t>三     戸    町</w:t>
      </w:r>
    </w:p>
    <w:p>
      <w:pPr>
        <w:pStyle w:val="BodyText"/>
        <w:spacing w:line="160" w:lineRule="exact" w:before="5"/>
        <w:ind w:left="899"/>
        <w:jc w:val="both"/>
        <w:rPr>
          <w:rFonts w:ascii="Arial Unicode MS" w:eastAsia="Arial Unicode MS" w:hint="eastAsia"/>
        </w:rPr>
      </w:pPr>
      <w:r>
        <w:rPr>
          <w:w w:val="105"/>
        </w:rPr>
        <w:t>442   </w:t>
      </w:r>
      <w:r>
        <w:rPr>
          <w:rFonts w:ascii="Arial Unicode MS" w:eastAsia="Arial Unicode MS" w:hint="eastAsia"/>
          <w:w w:val="105"/>
        </w:rPr>
        <w:t>五      戸    町</w:t>
      </w:r>
    </w:p>
    <w:p>
      <w:pPr>
        <w:pStyle w:val="BodyText"/>
        <w:spacing w:line="157" w:lineRule="exact"/>
        <w:ind w:left="899"/>
        <w:jc w:val="both"/>
        <w:rPr>
          <w:rFonts w:ascii="Arial Unicode MS" w:eastAsia="Arial Unicode MS" w:hint="eastAsia"/>
        </w:rPr>
      </w:pPr>
      <w:r>
        <w:rPr>
          <w:w w:val="105"/>
        </w:rPr>
        <w:t>443   </w:t>
      </w:r>
      <w:r>
        <w:rPr>
          <w:rFonts w:ascii="Arial Unicode MS" w:eastAsia="Arial Unicode MS" w:hint="eastAsia"/>
          <w:w w:val="105"/>
        </w:rPr>
        <w:t>田      子    町</w:t>
      </w:r>
    </w:p>
    <w:p>
      <w:pPr>
        <w:spacing w:line="171" w:lineRule="exact" w:before="0"/>
        <w:ind w:left="899" w:right="0" w:firstLine="0"/>
        <w:jc w:val="both"/>
        <w:rPr>
          <w:rFonts w:ascii="Arial Unicode MS" w:eastAsia="Arial Unicode MS" w:hint="eastAsia"/>
          <w:sz w:val="13"/>
        </w:rPr>
      </w:pPr>
      <w:r>
        <w:rPr>
          <w:w w:val="105"/>
          <w:sz w:val="12"/>
        </w:rPr>
        <w:t>44 4  </w:t>
      </w:r>
      <w:r>
        <w:rPr>
          <w:rFonts w:ascii="Arial Unicode MS" w:eastAsia="Arial Unicode MS" w:hint="eastAsia"/>
          <w:w w:val="105"/>
          <w:sz w:val="13"/>
        </w:rPr>
        <w:t>名     川    町</w:t>
      </w:r>
    </w:p>
    <w:p>
      <w:pPr>
        <w:spacing w:line="240" w:lineRule="auto" w:before="2"/>
        <w:ind w:left="892" w:right="112" w:firstLine="0"/>
        <w:jc w:val="both"/>
        <w:rPr>
          <w:rFonts w:ascii="Arial Unicode MS" w:eastAsia="Arial Unicode MS" w:hint="eastAsia"/>
          <w:sz w:val="13"/>
        </w:rPr>
      </w:pPr>
      <w:r>
        <w:rPr>
          <w:w w:val="105"/>
          <w:sz w:val="12"/>
        </w:rPr>
        <w:t>445   </w:t>
      </w:r>
      <w:r>
        <w:rPr>
          <w:rFonts w:ascii="Arial Unicode MS" w:eastAsia="Arial Unicode MS" w:hint="eastAsia"/>
          <w:spacing w:val="3"/>
          <w:w w:val="105"/>
          <w:sz w:val="12"/>
        </w:rPr>
        <w:t>南   部    町</w:t>
      </w:r>
      <w:r>
        <w:rPr>
          <w:w w:val="105"/>
          <w:sz w:val="12"/>
        </w:rPr>
        <w:t>44 6  </w:t>
      </w:r>
      <w:r>
        <w:rPr>
          <w:rFonts w:ascii="Arial Unicode MS" w:eastAsia="Arial Unicode MS" w:hint="eastAsia"/>
          <w:spacing w:val="2"/>
          <w:w w:val="105"/>
          <w:sz w:val="12"/>
        </w:rPr>
        <w:t>阻   上    町</w:t>
      </w:r>
      <w:r>
        <w:rPr>
          <w:spacing w:val="2"/>
          <w:w w:val="105"/>
          <w:sz w:val="12"/>
        </w:rPr>
        <w:t>44 7  </w:t>
      </w:r>
      <w:r>
        <w:rPr>
          <w:rFonts w:ascii="Arial Unicode MS" w:eastAsia="Arial Unicode MS" w:hint="eastAsia"/>
          <w:w w:val="105"/>
          <w:sz w:val="13"/>
        </w:rPr>
        <w:t>揖     地    村</w:t>
      </w:r>
    </w:p>
    <w:p>
      <w:pPr>
        <w:pStyle w:val="BodyText"/>
        <w:spacing w:line="160" w:lineRule="exact" w:before="2"/>
        <w:ind w:left="892"/>
        <w:jc w:val="both"/>
        <w:rPr>
          <w:rFonts w:ascii="Arial Unicode MS" w:eastAsia="Arial Unicode MS" w:hint="eastAsia"/>
        </w:rPr>
      </w:pPr>
      <w:r>
        <w:rPr>
          <w:w w:val="105"/>
        </w:rPr>
        <w:t>448   </w:t>
      </w:r>
      <w:r>
        <w:rPr>
          <w:rFonts w:ascii="Arial Unicode MS" w:eastAsia="Arial Unicode MS" w:hint="eastAsia"/>
          <w:w w:val="105"/>
        </w:rPr>
        <w:t>南      郷    村</w:t>
      </w:r>
    </w:p>
    <w:p>
      <w:pPr>
        <w:pStyle w:val="BodyText"/>
        <w:spacing w:line="160" w:lineRule="exact"/>
        <w:ind w:left="892"/>
        <w:jc w:val="both"/>
        <w:rPr>
          <w:rFonts w:ascii="Arial Unicode MS" w:eastAsia="Arial Unicode MS" w:hint="eastAsia"/>
        </w:rPr>
      </w:pPr>
      <w:r>
        <w:rPr>
          <w:w w:val="110"/>
        </w:rPr>
        <w:t>449   </w:t>
      </w:r>
      <w:r>
        <w:rPr>
          <w:rFonts w:ascii="Arial Unicode MS" w:eastAsia="Arial Unicode MS" w:hint="eastAsia"/>
          <w:w w:val="110"/>
        </w:rPr>
        <w:t>倉     石    村</w:t>
      </w:r>
    </w:p>
    <w:p>
      <w:pPr>
        <w:pStyle w:val="BodyText"/>
        <w:spacing w:line="147" w:lineRule="exact" w:before="5"/>
        <w:ind w:left="892"/>
        <w:jc w:val="both"/>
        <w:rPr>
          <w:rFonts w:ascii="Arial Unicode MS" w:eastAsia="Arial Unicode MS" w:hint="eastAsia"/>
        </w:rPr>
      </w:pPr>
      <w:r>
        <w:rPr>
          <w:w w:val="105"/>
        </w:rPr>
        <w:t>450   </w:t>
      </w:r>
      <w:r>
        <w:rPr>
          <w:rFonts w:ascii="Arial Unicode MS" w:eastAsia="Arial Unicode MS" w:hint="eastAsia"/>
          <w:w w:val="105"/>
        </w:rPr>
        <w:t>新      郷    村</w:t>
      </w:r>
    </w:p>
    <w:p>
      <w:pPr>
        <w:pStyle w:val="BodyText"/>
        <w:spacing w:line="193" w:lineRule="exact"/>
        <w:ind w:left="892"/>
        <w:jc w:val="both"/>
        <w:rPr>
          <w:sz w:val="18"/>
        </w:rPr>
      </w:pPr>
      <w:r>
        <w:rPr>
          <w:w w:val="110"/>
        </w:rPr>
        <w:t>440  </w:t>
      </w:r>
      <w:r>
        <w:rPr>
          <w:rFonts w:ascii="Arial Unicode MS" w:eastAsia="Arial Unicode MS" w:hint="eastAsia"/>
          <w:spacing w:val="2"/>
          <w:w w:val="110"/>
        </w:rPr>
        <w:t>三  戸  郡  </w:t>
      </w:r>
      <w:r>
        <w:rPr>
          <w:w w:val="110"/>
          <w:sz w:val="18"/>
        </w:rPr>
        <w:t>it</w:t>
      </w:r>
    </w:p>
    <w:p>
      <w:pPr>
        <w:spacing w:before="70"/>
        <w:ind w:left="-26" w:right="0" w:firstLine="0"/>
        <w:jc w:val="center"/>
        <w:rPr>
          <w:rFonts w:ascii="Arial Unicode MS" w:eastAsia="Arial Unicode MS" w:hint="eastAsia"/>
          <w:sz w:val="19"/>
        </w:rPr>
      </w:pPr>
      <w:r>
        <w:rPr/>
        <w:br w:type="column"/>
      </w:r>
      <w:r>
        <w:rPr>
          <w:rFonts w:ascii="Arial Unicode MS" w:eastAsia="Arial Unicode MS" w:hint="eastAsia"/>
          <w:spacing w:val="16"/>
          <w:w w:val="105"/>
          <w:sz w:val="19"/>
        </w:rPr>
        <w:t>参考</w:t>
      </w:r>
      <w:r>
        <w:rPr>
          <w:rFonts w:ascii="Arial" w:eastAsia="Arial"/>
          <w:w w:val="105"/>
          <w:sz w:val="18"/>
        </w:rPr>
        <w:t>2   </w:t>
      </w:r>
      <w:r>
        <w:rPr>
          <w:rFonts w:ascii="Arial Unicode MS" w:eastAsia="Arial Unicode MS" w:hint="eastAsia"/>
          <w:w w:val="105"/>
          <w:sz w:val="19"/>
        </w:rPr>
        <w:t>男女，年齢（各歳）</w:t>
      </w:r>
      <w:r>
        <w:rPr>
          <w:rFonts w:ascii="Arial Unicode MS" w:eastAsia="Arial Unicode MS" w:hint="eastAsia"/>
          <w:spacing w:val="-53"/>
          <w:w w:val="105"/>
          <w:sz w:val="19"/>
        </w:rPr>
        <w:t>別推人計口</w:t>
      </w:r>
    </w:p>
    <w:p>
      <w:pPr>
        <w:tabs>
          <w:tab w:pos="799" w:val="left" w:leader="none"/>
          <w:tab w:pos="1152" w:val="left" w:leader="none"/>
          <w:tab w:pos="1442" w:val="left" w:leader="none"/>
          <w:tab w:pos="1801" w:val="left" w:leader="none"/>
          <w:tab w:pos="2091" w:val="left" w:leader="none"/>
          <w:tab w:pos="2444" w:val="left" w:leader="none"/>
          <w:tab w:pos="2733" w:val="left" w:leader="none"/>
          <w:tab w:pos="3100" w:val="left" w:leader="none"/>
        </w:tabs>
        <w:spacing w:line="256" w:lineRule="exact" w:before="93"/>
        <w:ind w:left="85" w:right="0" w:firstLine="0"/>
        <w:jc w:val="center"/>
        <w:rPr>
          <w:rFonts w:ascii="Arial" w:eastAsia="Arial"/>
          <w:sz w:val="23"/>
        </w:rPr>
      </w:pPr>
      <w:r>
        <w:rPr>
          <w:sz w:val="12"/>
        </w:rPr>
        <w:t>51 </w:t>
      </w:r>
      <w:r>
        <w:rPr>
          <w:rFonts w:ascii="Arial Unicode MS" w:eastAsia="Arial Unicode MS" w:hint="eastAsia"/>
          <w:sz w:val="12"/>
        </w:rPr>
        <w:t>磁   </w:t>
      </w:r>
      <w:r>
        <w:rPr>
          <w:rFonts w:ascii="Arial Unicode MS" w:eastAsia="Arial Unicode MS" w:hint="eastAsia"/>
          <w:spacing w:val="16"/>
          <w:sz w:val="12"/>
        </w:rPr>
        <w:t> </w:t>
      </w:r>
      <w:r>
        <w:rPr>
          <w:rFonts w:ascii="Arial" w:eastAsia="Arial"/>
          <w:sz w:val="23"/>
        </w:rPr>
        <w:t>I</w:t>
        <w:tab/>
      </w:r>
      <w:r>
        <w:rPr>
          <w:sz w:val="12"/>
        </w:rPr>
        <w:t>52</w:t>
        <w:tab/>
      </w:r>
      <w:r>
        <w:rPr>
          <w:rFonts w:ascii="Arial" w:eastAsia="Arial"/>
          <w:sz w:val="23"/>
        </w:rPr>
        <w:t>I</w:t>
        <w:tab/>
      </w:r>
      <w:r>
        <w:rPr>
          <w:sz w:val="12"/>
        </w:rPr>
        <w:t>53</w:t>
        <w:tab/>
      </w:r>
      <w:r>
        <w:rPr>
          <w:rFonts w:ascii="Arial" w:eastAsia="Arial"/>
          <w:w w:val="95"/>
          <w:sz w:val="23"/>
        </w:rPr>
        <w:t>I</w:t>
        <w:tab/>
      </w:r>
      <w:r>
        <w:rPr>
          <w:sz w:val="12"/>
        </w:rPr>
        <w:t>54</w:t>
        <w:tab/>
      </w:r>
      <w:r>
        <w:rPr>
          <w:rFonts w:ascii="Arial" w:eastAsia="Arial"/>
          <w:sz w:val="23"/>
        </w:rPr>
        <w:t>I</w:t>
        <w:tab/>
      </w:r>
      <w:r>
        <w:rPr>
          <w:sz w:val="12"/>
        </w:rPr>
        <w:t>5s</w:t>
        <w:tab/>
      </w:r>
      <w:r>
        <w:rPr>
          <w:rFonts w:ascii="Arial" w:eastAsia="Arial"/>
          <w:sz w:val="23"/>
        </w:rPr>
        <w:t>I</w:t>
      </w:r>
    </w:p>
    <w:p>
      <w:pPr>
        <w:pStyle w:val="BodyText"/>
        <w:tabs>
          <w:tab w:pos="702" w:val="left" w:leader="none"/>
          <w:tab w:pos="1344" w:val="left" w:leader="none"/>
          <w:tab w:pos="1984" w:val="left" w:leader="none"/>
          <w:tab w:pos="2636" w:val="left" w:leader="none"/>
        </w:tabs>
        <w:spacing w:line="130" w:lineRule="exact"/>
        <w:ind w:left="60"/>
        <w:jc w:val="center"/>
      </w:pPr>
      <w:r>
        <w:rPr>
          <w:w w:val="115"/>
        </w:rPr>
        <w:t>16,423</w:t>
        <w:tab/>
        <w:t>19,643</w:t>
        <w:tab/>
        <w:t>19,738</w:t>
        <w:tab/>
        <w:t>20,341</w:t>
        <w:tab/>
        <w:t>19,209</w:t>
      </w:r>
    </w:p>
    <w:p>
      <w:pPr>
        <w:pStyle w:val="BodyText"/>
        <w:tabs>
          <w:tab w:pos="709" w:val="left" w:leader="none"/>
          <w:tab w:pos="1344" w:val="left" w:leader="none"/>
          <w:tab w:pos="1993" w:val="left" w:leader="none"/>
          <w:tab w:pos="2643" w:val="left" w:leader="none"/>
        </w:tabs>
        <w:spacing w:before="28"/>
        <w:ind w:left="66"/>
        <w:jc w:val="center"/>
      </w:pPr>
      <w:r>
        <w:rPr>
          <w:w w:val="115"/>
        </w:rPr>
        <w:t>11.024</w:t>
        <w:tab/>
        <w:t>12,920</w:t>
        <w:tab/>
        <w:t>13,039</w:t>
        <w:tab/>
        <w:t>13,369</w:t>
        <w:tab/>
        <w:t>12,480</w:t>
      </w:r>
    </w:p>
    <w:p>
      <w:pPr>
        <w:pStyle w:val="BodyText"/>
        <w:tabs>
          <w:tab w:pos="767" w:val="left" w:leader="none"/>
          <w:tab w:pos="1409" w:val="left" w:leader="none"/>
          <w:tab w:pos="2051" w:val="left" w:leader="none"/>
          <w:tab w:pos="2701" w:val="left" w:leader="none"/>
        </w:tabs>
        <w:spacing w:before="21"/>
        <w:ind w:left="124"/>
        <w:jc w:val="center"/>
      </w:pPr>
      <w:r>
        <w:rPr>
          <w:w w:val="115"/>
        </w:rPr>
        <w:t>5,399</w:t>
        <w:tab/>
        <w:t>6.723</w:t>
        <w:tab/>
        <w:t>6,699</w:t>
        <w:tab/>
        <w:t>6,972</w:t>
        <w:tab/>
        <w:t>6,729</w:t>
      </w:r>
    </w:p>
    <w:p>
      <w:pPr>
        <w:pStyle w:val="BodyText"/>
        <w:tabs>
          <w:tab w:pos="763" w:val="left" w:leader="none"/>
          <w:tab w:pos="1405" w:val="left" w:leader="none"/>
          <w:tab w:pos="2055" w:val="left" w:leader="none"/>
          <w:tab w:pos="2702" w:val="left" w:leader="none"/>
        </w:tabs>
        <w:spacing w:before="35"/>
        <w:ind w:left="118"/>
        <w:jc w:val="center"/>
      </w:pPr>
      <w:r>
        <w:rPr>
          <w:w w:val="115"/>
        </w:rPr>
        <w:t>3,508</w:t>
        <w:tab/>
        <w:t>4,203</w:t>
        <w:tab/>
        <w:t>4.112</w:t>
        <w:tab/>
        <w:t>4,271</w:t>
        <w:tab/>
        <w:t>3,849</w:t>
      </w:r>
    </w:p>
    <w:p>
      <w:pPr>
        <w:pStyle w:val="BodyText"/>
        <w:tabs>
          <w:tab w:pos="762" w:val="left" w:leader="none"/>
          <w:tab w:pos="1404" w:val="left" w:leader="none"/>
          <w:tab w:pos="2054" w:val="left" w:leader="none"/>
          <w:tab w:pos="2703" w:val="left" w:leader="none"/>
        </w:tabs>
        <w:spacing w:before="21"/>
        <w:ind w:left="120"/>
        <w:jc w:val="center"/>
      </w:pPr>
      <w:r>
        <w:rPr>
          <w:w w:val="115"/>
        </w:rPr>
        <w:t>2,002</w:t>
        <w:tab/>
        <w:t>2,263</w:t>
        <w:tab/>
        <w:t>2,312</w:t>
        <w:tab/>
        <w:t>2,375</w:t>
        <w:tab/>
        <w:t>2,297</w:t>
      </w:r>
    </w:p>
    <w:p>
      <w:pPr>
        <w:pStyle w:val="BodyText"/>
        <w:tabs>
          <w:tab w:pos="766" w:val="left" w:leader="none"/>
          <w:tab w:pos="1409" w:val="left" w:leader="none"/>
          <w:tab w:pos="2051" w:val="left" w:leader="none"/>
          <w:tab w:pos="2701" w:val="left" w:leader="none"/>
        </w:tabs>
        <w:spacing w:before="12"/>
        <w:ind w:left="126"/>
        <w:jc w:val="center"/>
      </w:pPr>
      <w:r>
        <w:rPr>
          <w:w w:val="110"/>
        </w:rPr>
        <w:t>2,865</w:t>
        <w:tab/>
        <w:t>3,433</w:t>
        <w:tab/>
      </w:r>
      <w:r>
        <w:rPr>
          <w:w w:val="95"/>
        </w:rPr>
        <w:t>3</w:t>
      </w:r>
      <w:r>
        <w:rPr>
          <w:spacing w:val="-18"/>
          <w:w w:val="95"/>
        </w:rPr>
        <w:t> </w:t>
      </w:r>
      <w:r>
        <w:rPr>
          <w:rFonts w:ascii="Arial Unicode MS" w:eastAsia="Arial Unicode MS" w:hint="eastAsia"/>
          <w:spacing w:val="-75"/>
          <w:w w:val="95"/>
        </w:rPr>
        <w:t>、</w:t>
      </w:r>
      <w:r>
        <w:rPr>
          <w:w w:val="95"/>
        </w:rPr>
        <w:t>187</w:t>
        <w:tab/>
      </w:r>
      <w:r>
        <w:rPr>
          <w:w w:val="110"/>
        </w:rPr>
        <w:t>3.492</w:t>
        <w:tab/>
        <w:t>3,363</w:t>
      </w:r>
    </w:p>
    <w:p>
      <w:pPr>
        <w:tabs>
          <w:tab w:pos="834" w:val="left" w:leader="none"/>
          <w:tab w:pos="1470" w:val="left" w:leader="none"/>
          <w:tab w:pos="2115" w:val="left" w:leader="none"/>
          <w:tab w:pos="2769" w:val="left" w:leader="none"/>
        </w:tabs>
        <w:spacing w:before="12"/>
        <w:ind w:left="192" w:right="0" w:firstLine="0"/>
        <w:jc w:val="center"/>
        <w:rPr>
          <w:sz w:val="12"/>
        </w:rPr>
      </w:pPr>
      <w:r>
        <w:rPr>
          <w:w w:val="105"/>
          <w:sz w:val="12"/>
        </w:rPr>
        <w:t>420</w:t>
        <w:tab/>
      </w:r>
      <w:r>
        <w:rPr>
          <w:w w:val="105"/>
          <w:sz w:val="13"/>
        </w:rPr>
        <w:t>474</w:t>
        <w:tab/>
      </w:r>
      <w:r>
        <w:rPr>
          <w:w w:val="105"/>
          <w:sz w:val="12"/>
        </w:rPr>
        <w:t>492</w:t>
        <w:tab/>
        <w:t>509</w:t>
        <w:tab/>
        <w:t>447</w:t>
      </w:r>
    </w:p>
    <w:p>
      <w:pPr>
        <w:tabs>
          <w:tab w:pos="854" w:val="left" w:leader="none"/>
          <w:tab w:pos="1504" w:val="left" w:leader="none"/>
          <w:tab w:pos="2154" w:val="left" w:leader="none"/>
          <w:tab w:pos="2803" w:val="left" w:leader="none"/>
        </w:tabs>
        <w:spacing w:before="9"/>
        <w:ind w:left="219" w:right="0" w:firstLine="0"/>
        <w:jc w:val="center"/>
        <w:rPr>
          <w:sz w:val="13"/>
        </w:rPr>
      </w:pPr>
      <w:r>
        <w:rPr>
          <w:w w:val="105"/>
          <w:sz w:val="12"/>
        </w:rPr>
        <w:t>504</w:t>
        <w:tab/>
        <w:t>547</w:t>
        <w:tab/>
        <w:t>612</w:t>
        <w:tab/>
      </w:r>
      <w:r>
        <w:rPr>
          <w:w w:val="105"/>
          <w:sz w:val="13"/>
        </w:rPr>
        <w:t>722</w:t>
        <w:tab/>
        <w:t>616</w:t>
      </w:r>
    </w:p>
    <w:p>
      <w:pPr>
        <w:pStyle w:val="BodyText"/>
        <w:tabs>
          <w:tab w:pos="827" w:val="left" w:leader="none"/>
          <w:tab w:pos="1470" w:val="left" w:leader="none"/>
          <w:tab w:pos="2119" w:val="left" w:leader="none"/>
          <w:tab w:pos="2769" w:val="left" w:leader="none"/>
        </w:tabs>
        <w:spacing w:before="25"/>
        <w:ind w:left="194"/>
        <w:jc w:val="center"/>
      </w:pPr>
      <w:r>
        <w:rPr>
          <w:w w:val="105"/>
        </w:rPr>
        <w:t>695</w:t>
        <w:tab/>
        <w:t>845</w:t>
        <w:tab/>
        <w:t>879</w:t>
        <w:tab/>
        <w:t>862</w:t>
        <w:tab/>
        <w:t>817</w:t>
      </w:r>
    </w:p>
    <w:p>
      <w:pPr>
        <w:pStyle w:val="BodyText"/>
        <w:tabs>
          <w:tab w:pos="839" w:val="left" w:leader="none"/>
          <w:tab w:pos="1481" w:val="left" w:leader="none"/>
          <w:tab w:pos="2130" w:val="left" w:leader="none"/>
          <w:tab w:pos="2784" w:val="left" w:leader="none"/>
        </w:tabs>
        <w:spacing w:before="28"/>
        <w:ind w:left="200"/>
        <w:jc w:val="center"/>
        <w:rPr>
          <w:rFonts w:ascii="Arial"/>
          <w:sz w:val="11"/>
        </w:rPr>
      </w:pPr>
      <w:r>
        <w:rPr>
          <w:w w:val="105"/>
        </w:rPr>
        <w:t>403</w:t>
        <w:tab/>
        <w:t>524</w:t>
        <w:tab/>
        <w:t>503</w:t>
        <w:tab/>
        <w:t>506</w:t>
        <w:tab/>
      </w:r>
      <w:r>
        <w:rPr>
          <w:rFonts w:ascii="Arial"/>
          <w:w w:val="105"/>
          <w:sz w:val="11"/>
        </w:rPr>
        <w:t>499</w:t>
      </w:r>
    </w:p>
    <w:p>
      <w:pPr>
        <w:pStyle w:val="BodyText"/>
        <w:tabs>
          <w:tab w:pos="844" w:val="left" w:leader="none"/>
          <w:tab w:pos="1486" w:val="left" w:leader="none"/>
          <w:tab w:pos="2128" w:val="left" w:leader="none"/>
          <w:tab w:pos="2777" w:val="left" w:leader="none"/>
        </w:tabs>
        <w:spacing w:before="28"/>
        <w:ind w:left="201"/>
        <w:jc w:val="center"/>
      </w:pPr>
      <w:r>
        <w:rPr>
          <w:w w:val="110"/>
        </w:rPr>
        <w:t>607</w:t>
        <w:tab/>
        <w:t>631</w:t>
        <w:tab/>
        <w:t>642</w:t>
        <w:tab/>
        <w:t>632</w:t>
        <w:tab/>
        <w:t>592</w:t>
      </w:r>
    </w:p>
    <w:p>
      <w:pPr>
        <w:pStyle w:val="BodyText"/>
        <w:tabs>
          <w:tab w:pos="687" w:val="left" w:leader="none"/>
          <w:tab w:pos="1329" w:val="left" w:leader="none"/>
          <w:tab w:pos="1979" w:val="left" w:leader="none"/>
          <w:tab w:pos="3012" w:val="right" w:leader="none"/>
        </w:tabs>
        <w:spacing w:before="12"/>
        <w:ind w:left="63"/>
        <w:jc w:val="center"/>
      </w:pPr>
      <w:r>
        <w:rPr>
          <w:w w:val="105"/>
          <w:sz w:val="13"/>
        </w:rPr>
        <w:t>I</w:t>
      </w:r>
      <w:r>
        <w:rPr>
          <w:spacing w:val="-10"/>
          <w:w w:val="105"/>
          <w:sz w:val="13"/>
        </w:rPr>
        <w:t> </w:t>
      </w:r>
      <w:r>
        <w:rPr>
          <w:w w:val="110"/>
        </w:rPr>
        <w:t>1.024</w:t>
        <w:tab/>
        <w:t>12.920</w:t>
        <w:tab/>
        <w:t>13,039</w:t>
        <w:tab/>
        <w:t>13,369</w:t>
        <w:tab/>
        <w:t>12.480</w:t>
      </w:r>
    </w:p>
    <w:p>
      <w:pPr>
        <w:pStyle w:val="BodyText"/>
        <w:tabs>
          <w:tab w:pos="856" w:val="left" w:leader="none"/>
          <w:tab w:pos="1501" w:val="left" w:leader="none"/>
          <w:tab w:pos="2151" w:val="left" w:leader="none"/>
          <w:tab w:pos="2801" w:val="left" w:leader="none"/>
        </w:tabs>
        <w:spacing w:before="25"/>
        <w:ind w:left="217"/>
        <w:jc w:val="center"/>
      </w:pPr>
      <w:r>
        <w:rPr>
          <w:w w:val="115"/>
        </w:rPr>
        <w:t>166</w:t>
        <w:tab/>
        <w:t>209</w:t>
        <w:tab/>
        <w:t>184</w:t>
        <w:tab/>
        <w:t>193</w:t>
        <w:tab/>
        <w:t>173</w:t>
      </w:r>
    </w:p>
    <w:p>
      <w:pPr>
        <w:pStyle w:val="BodyText"/>
        <w:tabs>
          <w:tab w:pos="917" w:val="left" w:leader="none"/>
          <w:tab w:pos="1559" w:val="left" w:leader="none"/>
          <w:tab w:pos="2206" w:val="left" w:leader="none"/>
          <w:tab w:pos="2858" w:val="left" w:leader="none"/>
        </w:tabs>
        <w:spacing w:before="28"/>
        <w:ind w:left="275"/>
        <w:jc w:val="center"/>
      </w:pPr>
      <w:r>
        <w:rPr>
          <w:w w:val="105"/>
        </w:rPr>
        <w:t>47</w:t>
        <w:tab/>
        <w:t>49</w:t>
        <w:tab/>
        <w:t>40</w:t>
        <w:tab/>
        <w:t>75</w:t>
        <w:tab/>
        <w:t>43</w:t>
      </w:r>
    </w:p>
    <w:p>
      <w:pPr>
        <w:pStyle w:val="BodyText"/>
        <w:tabs>
          <w:tab w:pos="921" w:val="left" w:leader="none"/>
          <w:tab w:pos="1563" w:val="left" w:leader="none"/>
          <w:tab w:pos="2213" w:val="left" w:leader="none"/>
          <w:tab w:pos="2862" w:val="left" w:leader="none"/>
        </w:tabs>
        <w:spacing w:before="28"/>
        <w:ind w:left="282"/>
        <w:jc w:val="center"/>
        <w:rPr>
          <w:rFonts w:ascii="Arial"/>
        </w:rPr>
      </w:pPr>
      <w:r>
        <w:rPr>
          <w:w w:val="105"/>
        </w:rPr>
        <w:t>48</w:t>
        <w:tab/>
        <w:t>67</w:t>
        <w:tab/>
        <w:t>57</w:t>
        <w:tab/>
        <w:t>57</w:t>
        <w:tab/>
      </w:r>
      <w:r>
        <w:rPr>
          <w:rFonts w:ascii="Arial"/>
          <w:w w:val="105"/>
        </w:rPr>
        <w:t>76</w:t>
      </w:r>
    </w:p>
    <w:p>
      <w:pPr>
        <w:tabs>
          <w:tab w:pos="906" w:val="left" w:leader="none"/>
          <w:tab w:pos="1541" w:val="left" w:leader="none"/>
          <w:tab w:pos="2190" w:val="left" w:leader="none"/>
          <w:tab w:pos="2844" w:val="left" w:leader="none"/>
        </w:tabs>
        <w:spacing w:before="11"/>
        <w:ind w:left="257" w:right="0" w:firstLine="0"/>
        <w:jc w:val="center"/>
        <w:rPr>
          <w:sz w:val="12"/>
        </w:rPr>
      </w:pPr>
      <w:r>
        <w:rPr>
          <w:w w:val="105"/>
          <w:sz w:val="12"/>
        </w:rPr>
        <w:t>37</w:t>
        <w:tab/>
        <w:t>51</w:t>
        <w:tab/>
      </w:r>
      <w:r>
        <w:rPr>
          <w:w w:val="105"/>
          <w:sz w:val="13"/>
        </w:rPr>
        <w:t>37</w:t>
        <w:tab/>
      </w:r>
      <w:r>
        <w:rPr>
          <w:w w:val="105"/>
          <w:sz w:val="12"/>
        </w:rPr>
        <w:t>50</w:t>
        <w:tab/>
        <w:t>43</w:t>
      </w:r>
    </w:p>
    <w:p>
      <w:pPr>
        <w:tabs>
          <w:tab w:pos="910" w:val="left" w:leader="none"/>
          <w:tab w:pos="1549" w:val="left" w:leader="none"/>
          <w:tab w:pos="2198" w:val="left" w:leader="none"/>
          <w:tab w:pos="2848" w:val="left" w:leader="none"/>
        </w:tabs>
        <w:spacing w:before="16"/>
        <w:ind w:left="267" w:right="0" w:firstLine="0"/>
        <w:jc w:val="center"/>
        <w:rPr>
          <w:sz w:val="13"/>
        </w:rPr>
      </w:pPr>
      <w:r>
        <w:rPr>
          <w:w w:val="105"/>
          <w:sz w:val="12"/>
        </w:rPr>
        <w:t>22</w:t>
        <w:tab/>
        <w:t>42</w:t>
        <w:tab/>
        <w:t>32</w:t>
        <w:tab/>
      </w:r>
      <w:r>
        <w:rPr>
          <w:w w:val="105"/>
          <w:sz w:val="13"/>
        </w:rPr>
        <w:t>37</w:t>
        <w:tab/>
        <w:t>37</w:t>
      </w:r>
    </w:p>
    <w:p>
      <w:pPr>
        <w:pStyle w:val="BodyText"/>
        <w:tabs>
          <w:tab w:pos="899" w:val="left" w:leader="none"/>
          <w:tab w:pos="1541" w:val="left" w:leader="none"/>
          <w:tab w:pos="2187" w:val="left" w:leader="none"/>
          <w:tab w:pos="2836" w:val="left" w:leader="none"/>
        </w:tabs>
        <w:spacing w:before="33"/>
        <w:ind w:left="253"/>
        <w:jc w:val="center"/>
      </w:pPr>
      <w:r>
        <w:rPr>
          <w:w w:val="105"/>
        </w:rPr>
        <w:t>38</w:t>
        <w:tab/>
        <w:t>44</w:t>
        <w:tab/>
        <w:t>46</w:t>
        <w:tab/>
        <w:t>58</w:t>
        <w:tab/>
        <w:t>59</w:t>
      </w:r>
    </w:p>
    <w:p>
      <w:pPr>
        <w:pStyle w:val="BodyText"/>
        <w:tabs>
          <w:tab w:pos="820" w:val="left" w:leader="none"/>
          <w:tab w:pos="1452" w:val="left" w:leader="none"/>
          <w:tab w:pos="2105" w:val="left" w:leader="none"/>
          <w:tab w:pos="2754" w:val="left" w:leader="none"/>
        </w:tabs>
        <w:spacing w:before="21"/>
        <w:ind w:left="175"/>
        <w:jc w:val="center"/>
      </w:pPr>
      <w:r>
        <w:rPr>
          <w:w w:val="105"/>
        </w:rPr>
        <w:t>358</w:t>
        <w:tab/>
        <w:t>462</w:t>
        <w:tab/>
        <w:t>396</w:t>
        <w:tab/>
        <w:t>4</w:t>
      </w:r>
      <w:r>
        <w:rPr>
          <w:spacing w:val="-18"/>
          <w:w w:val="105"/>
        </w:rPr>
        <w:t> </w:t>
      </w:r>
      <w:r>
        <w:rPr>
          <w:w w:val="105"/>
        </w:rPr>
        <w:t>JO</w:t>
        <w:tab/>
        <w:t>431</w:t>
      </w:r>
    </w:p>
    <w:p>
      <w:pPr>
        <w:pStyle w:val="BodyText"/>
        <w:tabs>
          <w:tab w:pos="818" w:val="left" w:leader="none"/>
          <w:tab w:pos="1460" w:val="left" w:leader="none"/>
          <w:tab w:pos="2109" w:val="left" w:leader="none"/>
          <w:tab w:pos="2759" w:val="left" w:leader="none"/>
        </w:tabs>
        <w:spacing w:before="28"/>
        <w:ind w:left="175"/>
        <w:jc w:val="center"/>
      </w:pPr>
      <w:r>
        <w:rPr/>
        <w:t>120</w:t>
        <w:tab/>
        <w:t>173</w:t>
        <w:tab/>
        <w:t>160</w:t>
        <w:tab/>
        <w:t>192</w:t>
        <w:tab/>
        <w:t>162</w:t>
      </w:r>
    </w:p>
    <w:p>
      <w:pPr>
        <w:tabs>
          <w:tab w:pos="821" w:val="left" w:leader="none"/>
          <w:tab w:pos="1463" w:val="left" w:leader="none"/>
          <w:tab w:pos="2112" w:val="left" w:leader="none"/>
          <w:tab w:pos="2762" w:val="left" w:leader="none"/>
        </w:tabs>
        <w:spacing w:before="18"/>
        <w:ind w:left="178" w:right="0" w:firstLine="0"/>
        <w:jc w:val="center"/>
        <w:rPr>
          <w:sz w:val="12"/>
        </w:rPr>
      </w:pPr>
      <w:r>
        <w:rPr>
          <w:w w:val="105"/>
          <w:sz w:val="13"/>
        </w:rPr>
        <w:t>217</w:t>
        <w:tab/>
      </w:r>
      <w:r>
        <w:rPr>
          <w:w w:val="105"/>
          <w:sz w:val="12"/>
        </w:rPr>
        <w:t>242</w:t>
        <w:tab/>
        <w:t>250</w:t>
        <w:tab/>
        <w:t>279</w:t>
        <w:tab/>
        <w:t>242</w:t>
      </w:r>
    </w:p>
    <w:p>
      <w:pPr>
        <w:pStyle w:val="BodyText"/>
        <w:tabs>
          <w:tab w:pos="834" w:val="left" w:leader="none"/>
          <w:tab w:pos="1476" w:val="left" w:leader="none"/>
          <w:tab w:pos="2126" w:val="left" w:leader="none"/>
          <w:tab w:pos="2775" w:val="left" w:leader="none"/>
        </w:tabs>
        <w:spacing w:before="26"/>
        <w:ind w:left="192"/>
        <w:jc w:val="center"/>
      </w:pPr>
      <w:r>
        <w:rPr>
          <w:w w:val="110"/>
        </w:rPr>
        <w:t>110</w:t>
        <w:tab/>
        <w:t>112</w:t>
        <w:tab/>
        <w:t>116</w:t>
        <w:tab/>
        <w:t>152</w:t>
        <w:tab/>
        <w:t>138</w:t>
      </w:r>
    </w:p>
    <w:p>
      <w:pPr>
        <w:pStyle w:val="BodyText"/>
        <w:tabs>
          <w:tab w:pos="904" w:val="left" w:leader="none"/>
          <w:tab w:pos="1554" w:val="left" w:leader="none"/>
          <w:tab w:pos="2195" w:val="left" w:leader="none"/>
          <w:tab w:pos="2849" w:val="left" w:leader="none"/>
        </w:tabs>
        <w:spacing w:before="21"/>
        <w:ind w:left="261"/>
        <w:jc w:val="center"/>
      </w:pPr>
      <w:r>
        <w:rPr>
          <w:w w:val="110"/>
        </w:rPr>
        <w:t>50</w:t>
        <w:tab/>
        <w:t>66</w:t>
        <w:tab/>
        <w:t>67</w:t>
        <w:tab/>
        <w:t>55</w:t>
        <w:tab/>
        <w:t>45</w:t>
      </w:r>
    </w:p>
    <w:p>
      <w:pPr>
        <w:pStyle w:val="BodyText"/>
        <w:tabs>
          <w:tab w:pos="903" w:val="left" w:leader="none"/>
          <w:tab w:pos="1550" w:val="left" w:leader="none"/>
          <w:tab w:pos="2196" w:val="left" w:leader="none"/>
          <w:tab w:pos="2849" w:val="left" w:leader="none"/>
        </w:tabs>
        <w:spacing w:before="28"/>
        <w:ind w:left="265"/>
        <w:jc w:val="center"/>
      </w:pPr>
      <w:r>
        <w:rPr>
          <w:w w:val="110"/>
        </w:rPr>
        <w:t>44</w:t>
        <w:tab/>
        <w:t>51</w:t>
        <w:tab/>
        <w:t>42</w:t>
        <w:tab/>
        <w:t>68</w:t>
        <w:tab/>
        <w:t>44</w:t>
      </w:r>
    </w:p>
    <w:p>
      <w:pPr>
        <w:pStyle w:val="BodyText"/>
        <w:tabs>
          <w:tab w:pos="907" w:val="left" w:leader="none"/>
          <w:tab w:pos="1546" w:val="left" w:leader="none"/>
          <w:tab w:pos="2196" w:val="left" w:leader="none"/>
          <w:tab w:pos="2853" w:val="left" w:leader="none"/>
        </w:tabs>
        <w:spacing w:before="28"/>
        <w:ind w:left="265"/>
        <w:jc w:val="center"/>
      </w:pPr>
      <w:r>
        <w:rPr>
          <w:w w:val="105"/>
        </w:rPr>
        <w:t>45</w:t>
        <w:tab/>
        <w:t>42</w:t>
        <w:tab/>
        <w:t>65</w:t>
        <w:tab/>
        <w:t>65</w:t>
        <w:tab/>
        <w:t>73</w:t>
      </w:r>
    </w:p>
    <w:p>
      <w:pPr>
        <w:pStyle w:val="BodyText"/>
        <w:tabs>
          <w:tab w:pos="899" w:val="left" w:leader="none"/>
          <w:tab w:pos="1542" w:val="left" w:leader="none"/>
          <w:tab w:pos="2192" w:val="left" w:leader="none"/>
          <w:tab w:pos="2841" w:val="left" w:leader="none"/>
        </w:tabs>
        <w:spacing w:before="20"/>
        <w:ind w:left="261"/>
        <w:jc w:val="center"/>
      </w:pPr>
      <w:r>
        <w:rPr>
          <w:w w:val="105"/>
        </w:rPr>
        <w:t>46</w:t>
        <w:tab/>
        <w:t>50</w:t>
        <w:tab/>
        <w:t>67</w:t>
        <w:tab/>
        <w:t>79</w:t>
        <w:tab/>
        <w:t>67</w:t>
      </w:r>
    </w:p>
    <w:p>
      <w:pPr>
        <w:pStyle w:val="BodyText"/>
        <w:tabs>
          <w:tab w:pos="898" w:val="left" w:leader="none"/>
          <w:tab w:pos="1549" w:val="left" w:leader="none"/>
          <w:tab w:pos="2188" w:val="left" w:leader="none"/>
          <w:tab w:pos="2847" w:val="left" w:leader="none"/>
        </w:tabs>
        <w:spacing w:before="19"/>
        <w:ind w:left="255"/>
        <w:jc w:val="center"/>
        <w:rPr>
          <w:sz w:val="13"/>
        </w:rPr>
      </w:pPr>
      <w:r>
        <w:rPr>
          <w:w w:val="110"/>
        </w:rPr>
        <w:t>56</w:t>
        <w:tab/>
        <w:t>57</w:t>
        <w:tab/>
        <w:t>72</w:t>
        <w:tab/>
        <w:t>88</w:t>
        <w:tab/>
      </w:r>
      <w:r>
        <w:rPr>
          <w:w w:val="110"/>
          <w:sz w:val="13"/>
        </w:rPr>
        <w:t>74</w:t>
      </w:r>
    </w:p>
    <w:p>
      <w:pPr>
        <w:tabs>
          <w:tab w:pos="805" w:val="left" w:leader="none"/>
          <w:tab w:pos="1445" w:val="left" w:leader="none"/>
          <w:tab w:pos="2089" w:val="left" w:leader="none"/>
          <w:tab w:pos="2736" w:val="left" w:leader="none"/>
        </w:tabs>
        <w:spacing w:before="18"/>
        <w:ind w:left="162" w:right="0" w:firstLine="0"/>
        <w:jc w:val="center"/>
        <w:rPr>
          <w:sz w:val="12"/>
        </w:rPr>
      </w:pPr>
      <w:r>
        <w:rPr>
          <w:w w:val="105"/>
          <w:sz w:val="12"/>
        </w:rPr>
        <w:t>688</w:t>
        <w:tab/>
        <w:t>793</w:t>
        <w:tab/>
        <w:t>839</w:t>
        <w:tab/>
      </w:r>
      <w:r>
        <w:rPr>
          <w:rFonts w:ascii="Arial"/>
          <w:w w:val="105"/>
          <w:sz w:val="11"/>
        </w:rPr>
        <w:t>978</w:t>
        <w:tab/>
      </w:r>
      <w:r>
        <w:rPr>
          <w:w w:val="105"/>
          <w:sz w:val="12"/>
        </w:rPr>
        <w:t>845</w:t>
      </w:r>
    </w:p>
    <w:p>
      <w:pPr>
        <w:pStyle w:val="BodyText"/>
        <w:tabs>
          <w:tab w:pos="810" w:val="left" w:leader="none"/>
          <w:tab w:pos="1460" w:val="left" w:leader="none"/>
          <w:tab w:pos="2102" w:val="left" w:leader="none"/>
          <w:tab w:pos="2752" w:val="left" w:leader="none"/>
        </w:tabs>
        <w:spacing w:before="28"/>
        <w:ind w:left="168"/>
        <w:jc w:val="center"/>
      </w:pPr>
      <w:r>
        <w:rPr>
          <w:w w:val="105"/>
        </w:rPr>
        <w:t>123</w:t>
        <w:tab/>
        <w:t>156</w:t>
        <w:tab/>
        <w:t>156</w:t>
        <w:tab/>
        <w:t>131</w:t>
        <w:tab/>
        <w:t>151</w:t>
      </w:r>
    </w:p>
    <w:p>
      <w:pPr>
        <w:tabs>
          <w:tab w:pos="889" w:val="left" w:leader="none"/>
          <w:tab w:pos="1528" w:val="left" w:leader="none"/>
          <w:tab w:pos="2181" w:val="left" w:leader="none"/>
          <w:tab w:pos="2831" w:val="left" w:leader="none"/>
        </w:tabs>
        <w:spacing w:before="12"/>
        <w:ind w:left="244" w:right="0" w:firstLine="0"/>
        <w:jc w:val="center"/>
        <w:rPr>
          <w:sz w:val="12"/>
        </w:rPr>
      </w:pPr>
      <w:r>
        <w:rPr>
          <w:w w:val="105"/>
          <w:sz w:val="13"/>
        </w:rPr>
        <w:t>37</w:t>
        <w:tab/>
      </w:r>
      <w:r>
        <w:rPr>
          <w:w w:val="105"/>
          <w:sz w:val="12"/>
        </w:rPr>
        <w:t>49</w:t>
        <w:tab/>
        <w:t>56</w:t>
        <w:tab/>
        <w:t>44</w:t>
        <w:tab/>
        <w:t>42</w:t>
      </w:r>
    </w:p>
    <w:p>
      <w:pPr>
        <w:pStyle w:val="BodyText"/>
        <w:tabs>
          <w:tab w:pos="888" w:val="left" w:leader="none"/>
          <w:tab w:pos="1530" w:val="left" w:leader="none"/>
          <w:tab w:pos="2180" w:val="left" w:leader="none"/>
          <w:tab w:pos="2829" w:val="left" w:leader="none"/>
        </w:tabs>
        <w:spacing w:before="25"/>
        <w:ind w:left="249"/>
        <w:jc w:val="center"/>
      </w:pPr>
      <w:r>
        <w:rPr>
          <w:w w:val="105"/>
        </w:rPr>
        <w:t>16</w:t>
        <w:tab/>
        <w:t>24</w:t>
        <w:tab/>
        <w:t>29</w:t>
        <w:tab/>
        <w:t>29</w:t>
        <w:tab/>
        <w:t>24</w:t>
      </w:r>
    </w:p>
    <w:p>
      <w:pPr>
        <w:pStyle w:val="BodyText"/>
        <w:tabs>
          <w:tab w:pos="822" w:val="left" w:leader="none"/>
          <w:tab w:pos="1464" w:val="left" w:leader="none"/>
          <w:tab w:pos="2114" w:val="left" w:leader="none"/>
          <w:tab w:pos="2763" w:val="left" w:leader="none"/>
        </w:tabs>
        <w:spacing w:before="12"/>
        <w:ind w:left="183"/>
        <w:jc w:val="center"/>
        <w:rPr>
          <w:sz w:val="13"/>
        </w:rPr>
      </w:pPr>
      <w:r>
        <w:rPr>
          <w:w w:val="105"/>
        </w:rPr>
        <w:t>176</w:t>
        <w:tab/>
        <w:t>229</w:t>
        <w:tab/>
        <w:t>241</w:t>
        <w:tab/>
        <w:t>204</w:t>
        <w:tab/>
      </w:r>
      <w:r>
        <w:rPr>
          <w:w w:val="105"/>
          <w:sz w:val="13"/>
        </w:rPr>
        <w:t>217</w:t>
      </w:r>
    </w:p>
    <w:p>
      <w:pPr>
        <w:pStyle w:val="BodyText"/>
        <w:tabs>
          <w:tab w:pos="810" w:val="left" w:leader="none"/>
          <w:tab w:pos="1453" w:val="left" w:leader="none"/>
          <w:tab w:pos="2102" w:val="left" w:leader="none"/>
          <w:tab w:pos="2745" w:val="left" w:leader="none"/>
        </w:tabs>
        <w:spacing w:before="18"/>
        <w:ind w:left="168"/>
        <w:jc w:val="center"/>
      </w:pPr>
      <w:r>
        <w:rPr>
          <w:w w:val="110"/>
        </w:rPr>
        <w:t>103</w:t>
        <w:tab/>
        <w:t>144</w:t>
        <w:tab/>
        <w:t>120</w:t>
        <w:tab/>
        <w:t>146</w:t>
        <w:tab/>
        <w:t>118</w:t>
      </w:r>
    </w:p>
    <w:p>
      <w:pPr>
        <w:tabs>
          <w:tab w:pos="812" w:val="left" w:leader="none"/>
          <w:tab w:pos="1455" w:val="left" w:leader="none"/>
          <w:tab w:pos="2100" w:val="left" w:leader="none"/>
          <w:tab w:pos="2746" w:val="left" w:leader="none"/>
        </w:tabs>
        <w:spacing w:before="28"/>
        <w:ind w:left="170" w:right="0" w:firstLine="0"/>
        <w:jc w:val="center"/>
        <w:rPr>
          <w:sz w:val="12"/>
        </w:rPr>
      </w:pPr>
      <w:r>
        <w:rPr>
          <w:w w:val="110"/>
          <w:sz w:val="12"/>
        </w:rPr>
        <w:t>150</w:t>
        <w:tab/>
        <w:t>169</w:t>
        <w:tab/>
        <w:t>182</w:t>
        <w:tab/>
      </w:r>
      <w:r>
        <w:rPr>
          <w:rFonts w:ascii="Arial"/>
          <w:w w:val="110"/>
          <w:sz w:val="11"/>
        </w:rPr>
        <w:t>214</w:t>
        <w:tab/>
      </w:r>
      <w:r>
        <w:rPr>
          <w:w w:val="110"/>
          <w:sz w:val="12"/>
        </w:rPr>
        <w:t>196</w:t>
      </w:r>
    </w:p>
    <w:p>
      <w:pPr>
        <w:pStyle w:val="BodyText"/>
        <w:tabs>
          <w:tab w:pos="805" w:val="left" w:leader="none"/>
          <w:tab w:pos="1455" w:val="left" w:leader="none"/>
          <w:tab w:pos="2104" w:val="left" w:leader="none"/>
          <w:tab w:pos="2746" w:val="left" w:leader="none"/>
        </w:tabs>
        <w:spacing w:before="28"/>
        <w:ind w:left="163"/>
        <w:jc w:val="center"/>
      </w:pPr>
      <w:r>
        <w:rPr>
          <w:w w:val="110"/>
        </w:rPr>
        <w:t>114</w:t>
        <w:tab/>
        <w:t>116</w:t>
        <w:tab/>
        <w:t>138</w:t>
        <w:tab/>
        <w:t>119</w:t>
        <w:tab/>
        <w:t>135</w:t>
      </w:r>
    </w:p>
    <w:p>
      <w:pPr>
        <w:tabs>
          <w:tab w:pos="792" w:val="left" w:leader="none"/>
          <w:tab w:pos="1434" w:val="left" w:leader="none"/>
          <w:tab w:pos="2084" w:val="left" w:leader="none"/>
          <w:tab w:pos="2733" w:val="left" w:leader="none"/>
        </w:tabs>
        <w:spacing w:before="11"/>
        <w:ind w:left="149" w:right="0" w:firstLine="0"/>
        <w:jc w:val="center"/>
        <w:rPr>
          <w:sz w:val="12"/>
        </w:rPr>
      </w:pPr>
      <w:r>
        <w:rPr>
          <w:w w:val="105"/>
          <w:sz w:val="13"/>
        </w:rPr>
        <w:t>217</w:t>
        <w:tab/>
      </w:r>
      <w:r>
        <w:rPr>
          <w:w w:val="105"/>
          <w:sz w:val="12"/>
        </w:rPr>
        <w:t>271</w:t>
        <w:tab/>
        <w:t>248</w:t>
        <w:tab/>
        <w:t>260</w:t>
        <w:tab/>
        <w:t>258</w:t>
      </w:r>
    </w:p>
    <w:p>
      <w:pPr>
        <w:pStyle w:val="BodyText"/>
        <w:tabs>
          <w:tab w:pos="789" w:val="left" w:leader="none"/>
          <w:tab w:pos="1432" w:val="left" w:leader="none"/>
          <w:tab w:pos="2081" w:val="left" w:leader="none"/>
          <w:tab w:pos="2729" w:val="left" w:leader="none"/>
        </w:tabs>
        <w:spacing w:before="26"/>
        <w:ind w:left="147"/>
        <w:jc w:val="center"/>
      </w:pPr>
      <w:r>
        <w:rPr>
          <w:w w:val="105"/>
        </w:rPr>
        <w:t>233</w:t>
        <w:tab/>
        <w:t>281</w:t>
        <w:tab/>
        <w:t>282</w:t>
        <w:tab/>
        <w:t>265</w:t>
        <w:tab/>
        <w:t>308</w:t>
      </w:r>
    </w:p>
    <w:p>
      <w:pPr>
        <w:pStyle w:val="BodyText"/>
        <w:tabs>
          <w:tab w:pos="875" w:val="left" w:leader="none"/>
          <w:tab w:pos="1520" w:val="left" w:leader="none"/>
          <w:tab w:pos="2167" w:val="left" w:leader="none"/>
          <w:tab w:pos="2826" w:val="left" w:leader="none"/>
        </w:tabs>
        <w:spacing w:before="20"/>
        <w:ind w:left="227"/>
        <w:jc w:val="center"/>
        <w:rPr>
          <w:rFonts w:ascii="Arial"/>
        </w:rPr>
      </w:pPr>
      <w:r>
        <w:rPr>
          <w:w w:val="105"/>
        </w:rPr>
        <w:t>51</w:t>
        <w:tab/>
        <w:t>81</w:t>
        <w:tab/>
      </w:r>
      <w:r>
        <w:rPr>
          <w:rFonts w:ascii="Arial"/>
          <w:w w:val="105"/>
        </w:rPr>
        <w:t>80</w:t>
        <w:tab/>
      </w:r>
      <w:r>
        <w:rPr>
          <w:w w:val="105"/>
        </w:rPr>
        <w:t>84</w:t>
        <w:tab/>
      </w:r>
      <w:r>
        <w:rPr>
          <w:rFonts w:ascii="Arial"/>
          <w:w w:val="105"/>
        </w:rPr>
        <w:t>76</w:t>
      </w:r>
    </w:p>
    <w:p>
      <w:pPr>
        <w:pStyle w:val="BodyText"/>
        <w:tabs>
          <w:tab w:pos="783" w:val="left" w:leader="none"/>
          <w:tab w:pos="1426" w:val="left" w:leader="none"/>
          <w:tab w:pos="2075" w:val="left" w:leader="none"/>
          <w:tab w:pos="2725" w:val="left" w:leader="none"/>
        </w:tabs>
        <w:spacing w:before="28"/>
        <w:ind w:left="134"/>
        <w:jc w:val="center"/>
      </w:pPr>
      <w:r>
        <w:rPr/>
        <w:t>111</w:t>
        <w:tab/>
        <w:t>127</w:t>
        <w:tab/>
        <w:t>113</w:t>
        <w:tab/>
        <w:t>120</w:t>
        <w:tab/>
        <w:t>113</w:t>
      </w:r>
    </w:p>
    <w:p>
      <w:pPr>
        <w:pStyle w:val="BodyText"/>
        <w:tabs>
          <w:tab w:pos="871" w:val="left" w:leader="none"/>
          <w:tab w:pos="1517" w:val="left" w:leader="none"/>
          <w:tab w:pos="2163" w:val="left" w:leader="none"/>
          <w:tab w:pos="2813" w:val="left" w:leader="none"/>
        </w:tabs>
        <w:spacing w:before="21"/>
        <w:ind w:left="226"/>
        <w:jc w:val="center"/>
      </w:pPr>
      <w:r>
        <w:rPr/>
        <w:t>47</w:t>
        <w:tab/>
        <w:t>53</w:t>
        <w:tab/>
        <w:t>40</w:t>
        <w:tab/>
        <w:t>59</w:t>
        <w:tab/>
        <w:t>64</w:t>
      </w:r>
    </w:p>
    <w:p>
      <w:pPr>
        <w:pStyle w:val="BodyText"/>
        <w:tabs>
          <w:tab w:pos="706" w:val="left" w:leader="none"/>
          <w:tab w:pos="1355" w:val="left" w:leader="none"/>
          <w:tab w:pos="2005" w:val="left" w:leader="none"/>
          <w:tab w:pos="2654" w:val="left" w:leader="none"/>
        </w:tabs>
        <w:spacing w:before="28"/>
        <w:ind w:left="63"/>
        <w:jc w:val="center"/>
      </w:pPr>
      <w:r>
        <w:rPr>
          <w:w w:val="115"/>
        </w:rPr>
        <w:t>1.026</w:t>
        <w:tab/>
        <w:t>1,242</w:t>
        <w:tab/>
        <w:t>1,203</w:t>
        <w:tab/>
        <w:t>1.267</w:t>
        <w:tab/>
        <w:t>1.268</w:t>
      </w:r>
    </w:p>
    <w:p>
      <w:pPr>
        <w:pStyle w:val="BodyText"/>
        <w:tabs>
          <w:tab w:pos="792" w:val="left" w:leader="none"/>
          <w:tab w:pos="1434" w:val="left" w:leader="none"/>
          <w:tab w:pos="2084" w:val="left" w:leader="none"/>
          <w:tab w:pos="2733" w:val="left" w:leader="none"/>
        </w:tabs>
        <w:spacing w:before="20"/>
        <w:ind w:left="152"/>
        <w:jc w:val="center"/>
      </w:pPr>
      <w:r>
        <w:rPr>
          <w:w w:val="115"/>
        </w:rPr>
        <w:t>188</w:t>
        <w:tab/>
        <w:t>240</w:t>
        <w:tab/>
        <w:t>229</w:t>
        <w:tab/>
        <w:t>222</w:t>
        <w:tab/>
        <w:t>236</w:t>
      </w:r>
    </w:p>
    <w:p>
      <w:pPr>
        <w:pStyle w:val="BodyText"/>
        <w:tabs>
          <w:tab w:pos="789" w:val="left" w:leader="none"/>
          <w:tab w:pos="1438" w:val="left" w:leader="none"/>
          <w:tab w:pos="2088" w:val="left" w:leader="none"/>
          <w:tab w:pos="2730" w:val="left" w:leader="none"/>
        </w:tabs>
        <w:spacing w:before="28"/>
        <w:ind w:left="146"/>
        <w:jc w:val="center"/>
      </w:pPr>
      <w:r>
        <w:rPr>
          <w:w w:val="110"/>
        </w:rPr>
        <w:t>112</w:t>
        <w:tab/>
        <w:t>138</w:t>
        <w:tab/>
        <w:t>157</w:t>
        <w:tab/>
        <w:t>174</w:t>
        <w:tab/>
        <w:t>156</w:t>
      </w:r>
    </w:p>
    <w:p>
      <w:pPr>
        <w:pStyle w:val="BodyText"/>
        <w:tabs>
          <w:tab w:pos="789" w:val="left" w:leader="none"/>
          <w:tab w:pos="1431" w:val="left" w:leader="none"/>
          <w:tab w:pos="2081" w:val="left" w:leader="none"/>
          <w:tab w:pos="2730" w:val="left" w:leader="none"/>
        </w:tabs>
        <w:spacing w:before="21"/>
        <w:ind w:left="146"/>
        <w:jc w:val="center"/>
      </w:pPr>
      <w:r>
        <w:rPr>
          <w:w w:val="110"/>
        </w:rPr>
        <w:t>105</w:t>
        <w:tab/>
        <w:t>178</w:t>
        <w:tab/>
        <w:t>142</w:t>
        <w:tab/>
        <w:t>176</w:t>
        <w:tab/>
        <w:t>151</w:t>
      </w:r>
    </w:p>
    <w:p>
      <w:pPr>
        <w:tabs>
          <w:tab w:pos="777" w:val="left" w:leader="none"/>
          <w:tab w:pos="1423" w:val="left" w:leader="none"/>
          <w:tab w:pos="2069" w:val="left" w:leader="none"/>
          <w:tab w:pos="2719" w:val="left" w:leader="none"/>
        </w:tabs>
        <w:spacing w:before="11"/>
        <w:ind w:left="138" w:right="0" w:firstLine="0"/>
        <w:jc w:val="center"/>
        <w:rPr>
          <w:sz w:val="12"/>
        </w:rPr>
      </w:pPr>
      <w:r>
        <w:rPr>
          <w:w w:val="105"/>
          <w:sz w:val="12"/>
        </w:rPr>
        <w:t>182</w:t>
        <w:tab/>
      </w:r>
      <w:r>
        <w:rPr>
          <w:w w:val="105"/>
          <w:sz w:val="13"/>
        </w:rPr>
        <w:t>217</w:t>
        <w:tab/>
      </w:r>
      <w:r>
        <w:rPr>
          <w:w w:val="105"/>
          <w:sz w:val="12"/>
        </w:rPr>
        <w:t>199</w:t>
        <w:tab/>
        <w:t>221</w:t>
        <w:tab/>
        <w:t>210</w:t>
      </w:r>
    </w:p>
    <w:p>
      <w:pPr>
        <w:pStyle w:val="BodyText"/>
        <w:tabs>
          <w:tab w:pos="859" w:val="left" w:leader="none"/>
          <w:tab w:pos="1499" w:val="left" w:leader="none"/>
          <w:tab w:pos="2147" w:val="left" w:leader="none"/>
          <w:tab w:pos="2801" w:val="left" w:leader="none"/>
        </w:tabs>
        <w:spacing w:before="19"/>
        <w:ind w:left="214"/>
        <w:jc w:val="center"/>
      </w:pPr>
      <w:r>
        <w:rPr>
          <w:w w:val="105"/>
        </w:rPr>
        <w:t>33</w:t>
        <w:tab/>
        <w:t>42</w:t>
        <w:tab/>
        <w:t>33</w:t>
        <w:tab/>
        <w:t>50</w:t>
        <w:tab/>
        <w:t>45</w:t>
      </w:r>
    </w:p>
    <w:p>
      <w:pPr>
        <w:pStyle w:val="BodyText"/>
        <w:tabs>
          <w:tab w:pos="857" w:val="left" w:leader="none"/>
          <w:tab w:pos="1499" w:val="left" w:leader="none"/>
          <w:tab w:pos="2149" w:val="left" w:leader="none"/>
          <w:tab w:pos="2799" w:val="left" w:leader="none"/>
        </w:tabs>
        <w:spacing w:before="28"/>
        <w:ind w:left="207"/>
        <w:jc w:val="center"/>
      </w:pPr>
      <w:r>
        <w:rPr>
          <w:w w:val="110"/>
        </w:rPr>
        <w:t>59</w:t>
        <w:tab/>
        <w:t>52</w:t>
        <w:tab/>
        <w:t>59</w:t>
        <w:tab/>
        <w:t>56</w:t>
        <w:tab/>
        <w:t>60</w:t>
      </w:r>
    </w:p>
    <w:p>
      <w:pPr>
        <w:pStyle w:val="BodyText"/>
        <w:tabs>
          <w:tab w:pos="775" w:val="left" w:leader="none"/>
          <w:tab w:pos="1417" w:val="left" w:leader="none"/>
          <w:tab w:pos="2067" w:val="left" w:leader="none"/>
          <w:tab w:pos="2717" w:val="left" w:leader="none"/>
        </w:tabs>
        <w:spacing w:before="20"/>
        <w:ind w:left="135"/>
        <w:jc w:val="center"/>
      </w:pPr>
      <w:r>
        <w:rPr>
          <w:w w:val="110"/>
        </w:rPr>
        <w:t>679</w:t>
        <w:tab/>
        <w:t>867</w:t>
        <w:tab/>
        <w:t>819</w:t>
        <w:tab/>
        <w:t>899</w:t>
        <w:tab/>
        <w:t>858</w:t>
      </w:r>
    </w:p>
    <w:p>
      <w:pPr>
        <w:tabs>
          <w:tab w:pos="777" w:val="left" w:leader="none"/>
          <w:tab w:pos="1420" w:val="left" w:leader="none"/>
          <w:tab w:pos="2069" w:val="left" w:leader="none"/>
          <w:tab w:pos="2719" w:val="left" w:leader="none"/>
        </w:tabs>
        <w:spacing w:before="12"/>
        <w:ind w:left="128" w:right="0" w:firstLine="0"/>
        <w:jc w:val="center"/>
        <w:rPr>
          <w:sz w:val="12"/>
        </w:rPr>
      </w:pPr>
      <w:r>
        <w:rPr>
          <w:w w:val="110"/>
          <w:sz w:val="12"/>
        </w:rPr>
        <w:t>201</w:t>
        <w:tab/>
        <w:t>243</w:t>
        <w:tab/>
        <w:t>205</w:t>
        <w:tab/>
      </w:r>
      <w:r>
        <w:rPr>
          <w:w w:val="110"/>
          <w:sz w:val="13"/>
        </w:rPr>
        <w:t>217</w:t>
        <w:tab/>
      </w:r>
      <w:r>
        <w:rPr>
          <w:w w:val="110"/>
          <w:sz w:val="12"/>
        </w:rPr>
        <w:t>211</w:t>
      </w:r>
    </w:p>
    <w:p>
      <w:pPr>
        <w:pStyle w:val="BodyText"/>
        <w:tabs>
          <w:tab w:pos="783" w:val="left" w:leader="none"/>
          <w:tab w:pos="1426" w:val="left" w:leader="none"/>
          <w:tab w:pos="2075" w:val="left" w:leader="none"/>
          <w:tab w:pos="2725" w:val="left" w:leader="none"/>
        </w:tabs>
        <w:spacing w:before="25"/>
        <w:ind w:left="141"/>
        <w:jc w:val="center"/>
      </w:pPr>
      <w:r>
        <w:rPr>
          <w:w w:val="105"/>
        </w:rPr>
        <w:t>134</w:t>
        <w:tab/>
        <w:t>126</w:t>
        <w:tab/>
        <w:t>162</w:t>
        <w:tab/>
        <w:t>166</w:t>
        <w:tab/>
        <w:t>133</w:t>
      </w:r>
    </w:p>
    <w:p>
      <w:pPr>
        <w:pStyle w:val="BodyText"/>
        <w:tabs>
          <w:tab w:pos="783" w:val="left" w:leader="none"/>
          <w:tab w:pos="1426" w:val="left" w:leader="none"/>
          <w:tab w:pos="2075" w:val="left" w:leader="none"/>
          <w:tab w:pos="2725" w:val="left" w:leader="none"/>
        </w:tabs>
        <w:spacing w:before="21"/>
        <w:ind w:left="201"/>
        <w:jc w:val="center"/>
      </w:pPr>
      <w:r>
        <w:rPr>
          <w:w w:val="105"/>
        </w:rPr>
        <w:t>96</w:t>
        <w:tab/>
        <w:t>134</w:t>
        <w:tab/>
        <w:t>160</w:t>
        <w:tab/>
        <w:t>146</w:t>
        <w:tab/>
        <w:t>143</w:t>
      </w:r>
    </w:p>
    <w:p>
      <w:pPr>
        <w:tabs>
          <w:tab w:pos="835" w:val="left" w:leader="none"/>
          <w:tab w:pos="1480" w:val="left" w:leader="none"/>
          <w:tab w:pos="2137" w:val="left" w:leader="none"/>
          <w:tab w:pos="2779" w:val="left" w:leader="none"/>
        </w:tabs>
        <w:spacing w:before="19"/>
        <w:ind w:left="195" w:right="0" w:firstLine="0"/>
        <w:jc w:val="center"/>
        <w:rPr>
          <w:sz w:val="12"/>
        </w:rPr>
      </w:pPr>
      <w:r>
        <w:rPr>
          <w:sz w:val="12"/>
        </w:rPr>
        <w:t>67</w:t>
        <w:tab/>
        <w:t>83</w:t>
        <w:tab/>
        <w:t>72</w:t>
        <w:tab/>
      </w:r>
      <w:r>
        <w:rPr>
          <w:sz w:val="13"/>
        </w:rPr>
        <w:t>74</w:t>
        <w:tab/>
      </w:r>
      <w:r>
        <w:rPr>
          <w:sz w:val="12"/>
        </w:rPr>
        <w:t>97</w:t>
      </w:r>
    </w:p>
    <w:p>
      <w:pPr>
        <w:pStyle w:val="BodyText"/>
        <w:tabs>
          <w:tab w:pos="781" w:val="left" w:leader="none"/>
          <w:tab w:pos="1424" w:val="left" w:leader="none"/>
          <w:tab w:pos="2073" w:val="left" w:leader="none"/>
          <w:tab w:pos="2716" w:val="left" w:leader="none"/>
        </w:tabs>
        <w:spacing w:before="25"/>
        <w:ind w:left="132"/>
        <w:jc w:val="center"/>
      </w:pPr>
      <w:r>
        <w:rPr>
          <w:w w:val="105"/>
        </w:rPr>
        <w:t>100</w:t>
        <w:tab/>
        <w:t>124</w:t>
        <w:tab/>
        <w:t>147</w:t>
        <w:tab/>
        <w:t>143</w:t>
        <w:tab/>
        <w:t>135</w:t>
      </w:r>
    </w:p>
    <w:p>
      <w:pPr>
        <w:pStyle w:val="BodyText"/>
        <w:tabs>
          <w:tab w:pos="840" w:val="left" w:leader="none"/>
          <w:tab w:pos="1481" w:val="left" w:leader="none"/>
          <w:tab w:pos="2131" w:val="left" w:leader="none"/>
          <w:tab w:pos="2773" w:val="left" w:leader="none"/>
        </w:tabs>
        <w:spacing w:before="21"/>
        <w:ind w:left="199"/>
        <w:jc w:val="center"/>
      </w:pPr>
      <w:r>
        <w:rPr>
          <w:w w:val="105"/>
        </w:rPr>
        <w:t>75</w:t>
        <w:tab/>
      </w:r>
      <w:r>
        <w:rPr>
          <w:rFonts w:ascii="Arial"/>
          <w:w w:val="105"/>
        </w:rPr>
        <w:t>78</w:t>
        <w:tab/>
      </w:r>
      <w:r>
        <w:rPr>
          <w:w w:val="105"/>
        </w:rPr>
        <w:t>83</w:t>
        <w:tab/>
        <w:t>86</w:t>
        <w:tab/>
        <w:t>81</w:t>
      </w:r>
    </w:p>
    <w:p>
      <w:pPr>
        <w:pStyle w:val="BodyText"/>
        <w:tabs>
          <w:tab w:pos="752" w:val="left" w:leader="none"/>
          <w:tab w:pos="1401" w:val="left" w:leader="none"/>
          <w:tab w:pos="2051" w:val="left" w:leader="none"/>
          <w:tab w:pos="2700" w:val="left" w:leader="none"/>
        </w:tabs>
        <w:spacing w:before="20"/>
        <w:ind w:left="176"/>
        <w:jc w:val="center"/>
      </w:pPr>
      <w:r>
        <w:rPr>
          <w:w w:val="105"/>
        </w:rPr>
        <w:t>97</w:t>
        <w:tab/>
        <w:t>128</w:t>
        <w:tab/>
        <w:t>130</w:t>
        <w:tab/>
        <w:t>153</w:t>
        <w:tab/>
        <w:t>13)</w:t>
      </w:r>
    </w:p>
    <w:p>
      <w:pPr>
        <w:pStyle w:val="BodyText"/>
        <w:tabs>
          <w:tab w:pos="785" w:val="left" w:leader="none"/>
          <w:tab w:pos="1427" w:val="left" w:leader="none"/>
          <w:tab w:pos="2077" w:val="left" w:leader="none"/>
          <w:tab w:pos="2727" w:val="left" w:leader="none"/>
        </w:tabs>
        <w:spacing w:before="28"/>
        <w:ind w:left="203"/>
        <w:jc w:val="center"/>
      </w:pPr>
      <w:r>
        <w:rPr>
          <w:w w:val="105"/>
        </w:rPr>
        <w:t>96</w:t>
        <w:tab/>
        <w:t>134</w:t>
        <w:tab/>
        <w:t>149</w:t>
        <w:tab/>
        <w:t>141</w:t>
        <w:tab/>
        <w:t>145</w:t>
      </w:r>
    </w:p>
    <w:p>
      <w:pPr>
        <w:pStyle w:val="BodyText"/>
        <w:tabs>
          <w:tab w:pos="776" w:val="left" w:leader="none"/>
          <w:tab w:pos="1426" w:val="left" w:leader="none"/>
          <w:tab w:pos="2075" w:val="left" w:leader="none"/>
          <w:tab w:pos="2718" w:val="left" w:leader="none"/>
        </w:tabs>
        <w:spacing w:before="21"/>
        <w:ind w:left="134"/>
        <w:jc w:val="center"/>
      </w:pPr>
      <w:r>
        <w:rPr>
          <w:w w:val="110"/>
        </w:rPr>
        <w:t>109</w:t>
        <w:tab/>
        <w:t>101</w:t>
        <w:tab/>
        <w:t>102</w:t>
        <w:tab/>
        <w:t>110</w:t>
        <w:tab/>
        <w:t>118</w:t>
      </w:r>
    </w:p>
    <w:p>
      <w:pPr>
        <w:pStyle w:val="BodyText"/>
        <w:tabs>
          <w:tab w:pos="791" w:val="left" w:leader="none"/>
          <w:tab w:pos="1433" w:val="left" w:leader="none"/>
          <w:tab w:pos="2082" w:val="left" w:leader="none"/>
          <w:tab w:pos="2732" w:val="left" w:leader="none"/>
        </w:tabs>
        <w:spacing w:before="28"/>
        <w:ind w:left="141"/>
        <w:jc w:val="center"/>
      </w:pPr>
      <w:r>
        <w:rPr>
          <w:w w:val="110"/>
        </w:rPr>
        <w:t>110</w:t>
        <w:tab/>
        <w:t>142</w:t>
        <w:tab/>
        <w:t>154</w:t>
        <w:tab/>
        <w:t>129</w:t>
        <w:tab/>
        <w:t>130</w:t>
      </w:r>
    </w:p>
    <w:p>
      <w:pPr>
        <w:pStyle w:val="BodyText"/>
        <w:tabs>
          <w:tab w:pos="783" w:val="left" w:leader="none"/>
          <w:tab w:pos="1426" w:val="left" w:leader="none"/>
          <w:tab w:pos="2082" w:val="left" w:leader="none"/>
          <w:tab w:pos="2732" w:val="left" w:leader="none"/>
        </w:tabs>
        <w:spacing w:before="28"/>
        <w:ind w:left="141"/>
        <w:jc w:val="center"/>
      </w:pPr>
      <w:r>
        <w:rPr>
          <w:w w:val="110"/>
        </w:rPr>
        <w:t>109</w:t>
        <w:tab/>
        <w:t>128</w:t>
        <w:tab/>
        <w:t>141</w:t>
        <w:tab/>
        <w:t>138</w:t>
        <w:tab/>
        <w:t>146</w:t>
      </w:r>
    </w:p>
    <w:p>
      <w:pPr>
        <w:pStyle w:val="BodyText"/>
        <w:tabs>
          <w:tab w:pos="694" w:val="left" w:leader="none"/>
          <w:tab w:pos="1329" w:val="left" w:leader="none"/>
          <w:tab w:pos="1986" w:val="left" w:leader="none"/>
          <w:tab w:pos="2628" w:val="left" w:leader="none"/>
        </w:tabs>
        <w:spacing w:before="20"/>
        <w:ind w:left="45"/>
        <w:jc w:val="center"/>
      </w:pPr>
      <w:r>
        <w:rPr>
          <w:w w:val="115"/>
        </w:rPr>
        <w:t>1,194</w:t>
        <w:tab/>
        <w:t>1,421</w:t>
        <w:tab/>
        <w:t>1,505</w:t>
        <w:tab/>
        <w:t>1.503</w:t>
        <w:tab/>
        <w:t>1,476</w:t>
      </w:r>
    </w:p>
    <w:p>
      <w:pPr>
        <w:pStyle w:val="BodyText"/>
        <w:tabs>
          <w:tab w:pos="839" w:val="left" w:leader="none"/>
          <w:tab w:pos="1481" w:val="left" w:leader="none"/>
          <w:tab w:pos="2133" w:val="left" w:leader="none"/>
          <w:tab w:pos="2783" w:val="left" w:leader="none"/>
        </w:tabs>
        <w:spacing w:before="28"/>
        <w:ind w:left="199"/>
        <w:jc w:val="center"/>
      </w:pPr>
      <w:r>
        <w:rPr>
          <w:w w:val="115"/>
        </w:rPr>
        <w:t>75</w:t>
        <w:tab/>
        <w:t>82</w:t>
        <w:tab/>
        <w:t>89</w:t>
        <w:tab/>
        <w:t>98</w:t>
        <w:tab/>
        <w:t>94</w:t>
      </w:r>
    </w:p>
    <w:p>
      <w:pPr>
        <w:tabs>
          <w:tab w:pos="776" w:val="left" w:leader="none"/>
          <w:tab w:pos="1418" w:val="left" w:leader="none"/>
          <w:tab w:pos="2075" w:val="left" w:leader="none"/>
          <w:tab w:pos="2718" w:val="left" w:leader="none"/>
        </w:tabs>
        <w:spacing w:before="28"/>
        <w:ind w:left="136" w:right="0" w:firstLine="0"/>
        <w:jc w:val="center"/>
        <w:rPr>
          <w:sz w:val="12"/>
        </w:rPr>
      </w:pPr>
      <w:r>
        <w:rPr>
          <w:rFonts w:ascii="Arial"/>
          <w:w w:val="110"/>
          <w:sz w:val="11"/>
        </w:rPr>
        <w:t>122</w:t>
        <w:tab/>
      </w:r>
      <w:r>
        <w:rPr>
          <w:w w:val="110"/>
          <w:sz w:val="12"/>
        </w:rPr>
        <w:t>142</w:t>
        <w:tab/>
        <w:t>160</w:t>
        <w:tab/>
        <w:t>128</w:t>
        <w:tab/>
        <w:t>137</w:t>
      </w:r>
    </w:p>
    <w:p>
      <w:pPr>
        <w:pStyle w:val="BodyText"/>
        <w:tabs>
          <w:tab w:pos="835" w:val="left" w:leader="none"/>
          <w:tab w:pos="1487" w:val="left" w:leader="none"/>
          <w:tab w:pos="2127" w:val="left" w:leader="none"/>
          <w:tab w:pos="2778" w:val="left" w:leader="none"/>
        </w:tabs>
        <w:spacing w:before="21"/>
        <w:ind w:left="195"/>
        <w:jc w:val="center"/>
      </w:pPr>
      <w:r>
        <w:rPr>
          <w:w w:val="105"/>
        </w:rPr>
        <w:t>69</w:t>
        <w:tab/>
        <w:t>82</w:t>
        <w:tab/>
        <w:t>71</w:t>
        <w:tab/>
        <w:t>88</w:t>
        <w:tab/>
        <w:t>66</w:t>
      </w:r>
    </w:p>
    <w:p>
      <w:pPr>
        <w:pStyle w:val="BodyText"/>
        <w:tabs>
          <w:tab w:pos="838" w:val="left" w:leader="none"/>
          <w:tab w:pos="1480" w:val="left" w:leader="none"/>
          <w:tab w:pos="2127" w:val="left" w:leader="none"/>
          <w:tab w:pos="2779" w:val="left" w:leader="none"/>
        </w:tabs>
        <w:spacing w:before="28"/>
        <w:ind w:left="195"/>
        <w:jc w:val="center"/>
      </w:pPr>
      <w:r>
        <w:rPr>
          <w:w w:val="105"/>
        </w:rPr>
        <w:t>60</w:t>
        <w:tab/>
        <w:t>94</w:t>
        <w:tab/>
        <w:t>98</w:t>
        <w:tab/>
        <w:t>84</w:t>
        <w:tab/>
        <w:t>92</w:t>
      </w:r>
    </w:p>
    <w:p>
      <w:pPr>
        <w:pStyle w:val="BodyText"/>
        <w:tabs>
          <w:tab w:pos="841" w:val="left" w:leader="none"/>
          <w:tab w:pos="1480" w:val="left" w:leader="none"/>
          <w:tab w:pos="2132" w:val="left" w:leader="none"/>
          <w:tab w:pos="2779" w:val="left" w:leader="none"/>
        </w:tabs>
        <w:spacing w:before="28"/>
        <w:ind w:left="188"/>
        <w:jc w:val="center"/>
      </w:pPr>
      <w:r>
        <w:rPr>
          <w:w w:val="105"/>
        </w:rPr>
        <w:t>31</w:t>
        <w:tab/>
        <w:t>43</w:t>
        <w:tab/>
        <w:t>32</w:t>
        <w:tab/>
        <w:t>45</w:t>
        <w:tab/>
        <w:t>38</w:t>
      </w:r>
    </w:p>
    <w:p>
      <w:pPr>
        <w:pStyle w:val="BodyText"/>
        <w:tabs>
          <w:tab w:pos="838" w:val="left" w:leader="none"/>
          <w:tab w:pos="1488" w:val="left" w:leader="none"/>
          <w:tab w:pos="2134" w:val="left" w:leader="none"/>
          <w:tab w:pos="2783" w:val="left" w:leader="none"/>
        </w:tabs>
        <w:spacing w:before="27"/>
        <w:ind w:left="193"/>
        <w:jc w:val="center"/>
      </w:pPr>
      <w:r>
        <w:rPr>
          <w:w w:val="105"/>
        </w:rPr>
        <w:t>33</w:t>
        <w:tab/>
        <w:t>49</w:t>
        <w:tab/>
        <w:t>48</w:t>
        <w:tab/>
        <w:t>57</w:t>
        <w:tab/>
        <w:t>59</w:t>
      </w:r>
    </w:p>
    <w:p>
      <w:pPr>
        <w:pStyle w:val="BodyText"/>
        <w:tabs>
          <w:tab w:pos="836" w:val="left" w:leader="none"/>
          <w:tab w:pos="1479" w:val="left" w:leader="none"/>
          <w:tab w:pos="2136" w:val="left" w:leader="none"/>
          <w:tab w:pos="2785" w:val="left" w:leader="none"/>
        </w:tabs>
        <w:spacing w:before="28"/>
        <w:ind w:left="197"/>
        <w:jc w:val="center"/>
      </w:pPr>
      <w:r>
        <w:rPr>
          <w:w w:val="110"/>
        </w:rPr>
        <w:t>29</w:t>
        <w:tab/>
        <w:t>35</w:t>
        <w:tab/>
        <w:t>34</w:t>
        <w:tab/>
        <w:t>33</w:t>
        <w:tab/>
        <w:t>36</w:t>
      </w:r>
    </w:p>
    <w:p>
      <w:pPr>
        <w:pStyle w:val="BodyText"/>
        <w:tabs>
          <w:tab w:pos="739" w:val="left" w:leader="none"/>
          <w:tab w:pos="1381" w:val="left" w:leader="none"/>
          <w:tab w:pos="2037" w:val="left" w:leader="none"/>
          <w:tab w:pos="2680" w:val="left" w:leader="none"/>
        </w:tabs>
        <w:spacing w:before="28"/>
        <w:ind w:left="100"/>
        <w:jc w:val="center"/>
      </w:pPr>
      <w:r>
        <w:rPr>
          <w:w w:val="105"/>
        </w:rPr>
        <w:t>419</w:t>
        <w:tab/>
      </w:r>
      <w:r>
        <w:rPr>
          <w:rFonts w:ascii="Arial"/>
          <w:w w:val="105"/>
        </w:rPr>
        <w:t>527</w:t>
        <w:tab/>
      </w:r>
      <w:r>
        <w:rPr>
          <w:w w:val="105"/>
        </w:rPr>
        <w:t>532</w:t>
        <w:tab/>
        <w:t>533</w:t>
        <w:tab/>
        <w:t>522</w:t>
      </w:r>
    </w:p>
    <w:p>
      <w:pPr>
        <w:pStyle w:val="BodyText"/>
        <w:tabs>
          <w:tab w:pos="762" w:val="left" w:leader="none"/>
          <w:tab w:pos="1404" w:val="left" w:leader="none"/>
          <w:tab w:pos="2061" w:val="left" w:leader="none"/>
          <w:tab w:pos="2703" w:val="left" w:leader="none"/>
        </w:tabs>
        <w:spacing w:before="28"/>
        <w:ind w:left="119"/>
        <w:jc w:val="center"/>
      </w:pPr>
      <w:r>
        <w:rPr>
          <w:w w:val="105"/>
        </w:rPr>
        <w:t>151</w:t>
        <w:tab/>
        <w:t>183</w:t>
        <w:tab/>
        <w:t>189</w:t>
        <w:tab/>
        <w:t>189</w:t>
        <w:tab/>
        <w:t>192</w:t>
      </w:r>
    </w:p>
    <w:p>
      <w:pPr>
        <w:tabs>
          <w:tab w:pos="750" w:val="left" w:leader="none"/>
          <w:tab w:pos="1393" w:val="left" w:leader="none"/>
          <w:tab w:pos="2042" w:val="left" w:leader="none"/>
          <w:tab w:pos="2692" w:val="left" w:leader="none"/>
        </w:tabs>
        <w:spacing w:before="11"/>
        <w:ind w:left="104" w:right="0" w:firstLine="0"/>
        <w:jc w:val="center"/>
        <w:rPr>
          <w:sz w:val="12"/>
        </w:rPr>
      </w:pPr>
      <w:r>
        <w:rPr>
          <w:w w:val="110"/>
          <w:sz w:val="12"/>
        </w:rPr>
        <w:t>164</w:t>
        <w:tab/>
      </w:r>
      <w:r>
        <w:rPr>
          <w:w w:val="110"/>
          <w:sz w:val="13"/>
        </w:rPr>
        <w:t>253</w:t>
        <w:tab/>
      </w:r>
      <w:r>
        <w:rPr>
          <w:w w:val="110"/>
          <w:sz w:val="12"/>
        </w:rPr>
        <w:t>250</w:t>
        <w:tab/>
      </w:r>
      <w:r>
        <w:rPr>
          <w:w w:val="110"/>
          <w:sz w:val="13"/>
        </w:rPr>
        <w:t>218</w:t>
        <w:tab/>
      </w:r>
      <w:r>
        <w:rPr>
          <w:w w:val="110"/>
          <w:sz w:val="12"/>
        </w:rPr>
        <w:t>230</w:t>
      </w:r>
    </w:p>
    <w:p>
      <w:pPr>
        <w:pStyle w:val="BodyText"/>
        <w:tabs>
          <w:tab w:pos="761" w:val="left" w:leader="none"/>
          <w:tab w:pos="1468" w:val="left" w:leader="none"/>
          <w:tab w:pos="2118" w:val="left" w:leader="none"/>
          <w:tab w:pos="2770" w:val="left" w:leader="none"/>
        </w:tabs>
        <w:spacing w:before="26"/>
        <w:ind w:left="186"/>
        <w:jc w:val="center"/>
      </w:pPr>
      <w:r>
        <w:rPr>
          <w:w w:val="110"/>
        </w:rPr>
        <w:t>79</w:t>
        <w:tab/>
        <w:t>100</w:t>
        <w:tab/>
        <w:t>82</w:t>
        <w:tab/>
        <w:t>89</w:t>
        <w:tab/>
        <w:t>94</w:t>
      </w:r>
    </w:p>
    <w:p>
      <w:pPr>
        <w:pStyle w:val="BodyText"/>
        <w:tabs>
          <w:tab w:pos="753" w:val="left" w:leader="none"/>
          <w:tab w:pos="1402" w:val="left" w:leader="none"/>
          <w:tab w:pos="2052" w:val="left" w:leader="none"/>
          <w:tab w:pos="2701" w:val="left" w:leader="none"/>
        </w:tabs>
        <w:spacing w:before="28"/>
        <w:ind w:left="175"/>
        <w:jc w:val="center"/>
      </w:pPr>
      <w:r>
        <w:rPr>
          <w:w w:val="110"/>
        </w:rPr>
        <w:t>82</w:t>
        <w:tab/>
        <w:t>140</w:t>
        <w:tab/>
        <w:t>124</w:t>
        <w:tab/>
        <w:t>116</w:t>
        <w:tab/>
        <w:t>109</w:t>
      </w:r>
    </w:p>
    <w:p>
      <w:pPr>
        <w:pStyle w:val="BodyText"/>
        <w:tabs>
          <w:tab w:pos="828" w:val="left" w:leader="none"/>
          <w:tab w:pos="1476" w:val="left" w:leader="none"/>
          <w:tab w:pos="2061" w:val="left" w:leader="none"/>
          <w:tab w:pos="2785" w:val="left" w:leader="none"/>
        </w:tabs>
        <w:spacing w:before="28"/>
        <w:ind w:left="186"/>
        <w:jc w:val="center"/>
      </w:pPr>
      <w:r>
        <w:rPr>
          <w:w w:val="110"/>
        </w:rPr>
        <w:t>65</w:t>
        <w:tab/>
        <w:t>97</w:t>
        <w:tab/>
        <w:t>84</w:t>
        <w:tab/>
        <w:t>104</w:t>
        <w:tab/>
        <w:t>77</w:t>
      </w:r>
    </w:p>
    <w:p>
      <w:pPr>
        <w:pStyle w:val="BodyText"/>
        <w:tabs>
          <w:tab w:pos="753" w:val="left" w:leader="none"/>
          <w:tab w:pos="1402" w:val="left" w:leader="none"/>
          <w:tab w:pos="2052" w:val="left" w:leader="none"/>
          <w:tab w:pos="2701" w:val="left" w:leader="none"/>
        </w:tabs>
        <w:spacing w:before="27"/>
        <w:ind w:left="110"/>
        <w:jc w:val="center"/>
      </w:pPr>
      <w:r>
        <w:rPr>
          <w:w w:val="110"/>
        </w:rPr>
        <w:t>119</w:t>
        <w:tab/>
        <w:t>142</w:t>
        <w:tab/>
        <w:t>170</w:t>
        <w:tab/>
        <w:t>135</w:t>
        <w:tab/>
        <w:t>126</w:t>
      </w:r>
    </w:p>
    <w:p>
      <w:pPr>
        <w:pStyle w:val="BodyText"/>
        <w:tabs>
          <w:tab w:pos="803" w:val="left" w:leader="none"/>
          <w:tab w:pos="1445" w:val="left" w:leader="none"/>
          <w:tab w:pos="2104" w:val="left" w:leader="none"/>
          <w:tab w:pos="2751" w:val="left" w:leader="none"/>
        </w:tabs>
        <w:spacing w:before="21"/>
        <w:ind w:left="169"/>
        <w:jc w:val="center"/>
      </w:pPr>
      <w:r>
        <w:rPr>
          <w:rFonts w:ascii="Arial"/>
        </w:rPr>
        <w:t>76</w:t>
        <w:tab/>
      </w:r>
      <w:r>
        <w:rPr/>
        <w:t>85</w:t>
        <w:tab/>
        <w:t>84</w:t>
        <w:tab/>
        <w:t>98</w:t>
        <w:tab/>
        <w:t>85</w:t>
      </w:r>
    </w:p>
    <w:p>
      <w:pPr>
        <w:pStyle w:val="BodyText"/>
        <w:tabs>
          <w:tab w:pos="807" w:val="left" w:leader="none"/>
          <w:tab w:pos="1442" w:val="left" w:leader="none"/>
          <w:tab w:pos="2097" w:val="left" w:leader="none"/>
          <w:tab w:pos="2742" w:val="left" w:leader="none"/>
        </w:tabs>
        <w:spacing w:before="27"/>
        <w:ind w:left="157"/>
        <w:jc w:val="center"/>
      </w:pPr>
      <w:r>
        <w:rPr/>
        <w:t>57</w:t>
        <w:tab/>
      </w:r>
      <w:r>
        <w:rPr>
          <w:rFonts w:ascii="Arial"/>
        </w:rPr>
        <w:t>76</w:t>
        <w:tab/>
      </w:r>
      <w:r>
        <w:rPr/>
        <w:t>65</w:t>
        <w:tab/>
        <w:t>84</w:t>
        <w:tab/>
        <w:t>90</w:t>
      </w:r>
    </w:p>
    <w:p>
      <w:pPr>
        <w:tabs>
          <w:tab w:pos="804" w:val="left" w:leader="none"/>
          <w:tab w:pos="1448" w:val="left" w:leader="none"/>
          <w:tab w:pos="2098" w:val="left" w:leader="none"/>
          <w:tab w:pos="2748" w:val="left" w:leader="none"/>
        </w:tabs>
        <w:spacing w:before="28"/>
        <w:ind w:left="156" w:right="0" w:firstLine="0"/>
        <w:jc w:val="center"/>
        <w:rPr>
          <w:sz w:val="12"/>
        </w:rPr>
      </w:pPr>
      <w:r>
        <w:rPr>
          <w:sz w:val="12"/>
        </w:rPr>
        <w:t>25</w:t>
        <w:tab/>
      </w:r>
      <w:r>
        <w:rPr>
          <w:rFonts w:ascii="Arial"/>
          <w:sz w:val="11"/>
        </w:rPr>
        <w:t>61</w:t>
        <w:tab/>
      </w:r>
      <w:r>
        <w:rPr>
          <w:sz w:val="12"/>
        </w:rPr>
        <w:t>45</w:t>
        <w:tab/>
        <w:t>43</w:t>
        <w:tab/>
        <w:t>47</w:t>
      </w:r>
    </w:p>
    <w:p>
      <w:pPr>
        <w:pStyle w:val="BodyText"/>
        <w:tabs>
          <w:tab w:pos="823" w:val="left" w:leader="none"/>
          <w:tab w:pos="1462" w:val="left" w:leader="none"/>
          <w:tab w:pos="2115" w:val="left" w:leader="none"/>
          <w:tab w:pos="2769" w:val="left" w:leader="none"/>
        </w:tabs>
        <w:spacing w:before="28"/>
        <w:ind w:left="174"/>
        <w:jc w:val="center"/>
      </w:pPr>
      <w:r>
        <w:rPr>
          <w:w w:val="110"/>
        </w:rPr>
        <w:t>41</w:t>
        <w:tab/>
        <w:t>45</w:t>
        <w:tab/>
        <w:t>51</w:t>
        <w:tab/>
        <w:t>42</w:t>
        <w:tab/>
        <w:t>62</w:t>
      </w:r>
    </w:p>
    <w:p>
      <w:pPr>
        <w:pStyle w:val="BodyText"/>
        <w:tabs>
          <w:tab w:pos="652" w:val="left" w:leader="none"/>
          <w:tab w:pos="1295" w:val="left" w:leader="none"/>
          <w:tab w:pos="1952" w:val="left" w:leader="none"/>
          <w:tab w:pos="2594" w:val="left" w:leader="none"/>
        </w:tabs>
        <w:spacing w:before="28"/>
        <w:ind w:left="104"/>
        <w:jc w:val="center"/>
      </w:pPr>
      <w:r>
        <w:rPr>
          <w:w w:val="110"/>
        </w:rPr>
        <w:t>859</w:t>
        <w:tab/>
        <w:t>1,182</w:t>
        <w:tab/>
        <w:t>1.164</w:t>
        <w:tab/>
        <w:t>1.118</w:t>
        <w:tab/>
        <w:t>1.112</w:t>
      </w:r>
    </w:p>
    <w:p>
      <w:pPr>
        <w:spacing w:line="244" w:lineRule="exact" w:before="85"/>
        <w:ind w:left="132" w:right="0" w:firstLine="0"/>
        <w:jc w:val="left"/>
        <w:rPr>
          <w:rFonts w:ascii="Arial Unicode MS" w:eastAsia="Arial Unicode MS" w:hint="eastAsia"/>
          <w:sz w:val="19"/>
        </w:rPr>
      </w:pPr>
      <w:r>
        <w:rPr/>
        <w:br w:type="column"/>
      </w:r>
      <w:r>
        <w:rPr>
          <w:rFonts w:ascii="Arial Unicode MS" w:eastAsia="Arial Unicode MS" w:hint="eastAsia"/>
          <w:sz w:val="19"/>
        </w:rPr>
        <w:t>一県，市町村ー</w:t>
      </w:r>
    </w:p>
    <w:p>
      <w:pPr>
        <w:spacing w:line="144" w:lineRule="exact" w:before="0"/>
        <w:ind w:left="1242" w:right="0" w:firstLine="0"/>
        <w:jc w:val="left"/>
        <w:rPr>
          <w:rFonts w:ascii="Arial Unicode MS" w:eastAsia="Arial Unicode MS" w:hint="eastAsia"/>
          <w:sz w:val="14"/>
        </w:rPr>
      </w:pPr>
      <w:r>
        <w:rPr>
          <w:rFonts w:ascii="Arial Unicode MS" w:eastAsia="Arial Unicode MS" w:hint="eastAsia"/>
          <w:w w:val="105"/>
          <w:sz w:val="14"/>
        </w:rPr>
        <w:t>平成 </w:t>
      </w:r>
      <w:r>
        <w:rPr>
          <w:w w:val="105"/>
          <w:sz w:val="12"/>
        </w:rPr>
        <w:t>8 </w:t>
      </w:r>
      <w:r>
        <w:rPr>
          <w:rFonts w:ascii="Arial Unicode MS" w:eastAsia="Arial Unicode MS" w:hint="eastAsia"/>
          <w:w w:val="105"/>
          <w:sz w:val="13"/>
        </w:rPr>
        <w:t>年 </w:t>
      </w:r>
      <w:r>
        <w:rPr>
          <w:w w:val="105"/>
          <w:sz w:val="12"/>
        </w:rPr>
        <w:t>1 0 </w:t>
      </w:r>
      <w:r>
        <w:rPr>
          <w:rFonts w:ascii="Arial Unicode MS" w:eastAsia="Arial Unicode MS" w:hint="eastAsia"/>
          <w:w w:val="105"/>
          <w:sz w:val="14"/>
        </w:rPr>
        <w:t>月</w:t>
      </w:r>
      <w:r>
        <w:rPr>
          <w:w w:val="105"/>
          <w:sz w:val="12"/>
        </w:rPr>
        <w:t>1 </w:t>
      </w:r>
      <w:r>
        <w:rPr>
          <w:rFonts w:ascii="Arial Unicode MS" w:eastAsia="Arial Unicode MS" w:hint="eastAsia"/>
          <w:w w:val="105"/>
          <w:sz w:val="14"/>
        </w:rPr>
        <w:t>日現在</w:t>
      </w:r>
    </w:p>
    <w:p>
      <w:pPr>
        <w:tabs>
          <w:tab w:pos="420" w:val="left" w:leader="none"/>
          <w:tab w:pos="714" w:val="left" w:leader="none"/>
          <w:tab w:pos="1077" w:val="left" w:leader="none"/>
          <w:tab w:pos="1370" w:val="left" w:leader="none"/>
          <w:tab w:pos="1734" w:val="left" w:leader="none"/>
          <w:tab w:pos="2020" w:val="left" w:leader="none"/>
          <w:tab w:pos="2383" w:val="left" w:leader="none"/>
          <w:tab w:pos="2681" w:val="left" w:leader="none"/>
          <w:tab w:pos="3040" w:val="left" w:leader="none"/>
        </w:tabs>
        <w:spacing w:line="215" w:lineRule="exact" w:before="0"/>
        <w:ind w:left="0" w:right="2019" w:firstLine="0"/>
        <w:jc w:val="center"/>
        <w:rPr>
          <w:rFonts w:ascii="Arial" w:eastAsia="Arial"/>
          <w:sz w:val="23"/>
        </w:rPr>
      </w:pPr>
      <w:r>
        <w:rPr>
          <w:rFonts w:ascii="Arial" w:eastAsia="Arial"/>
          <w:sz w:val="23"/>
        </w:rPr>
        <w:t>"</w:t>
        <w:tab/>
        <w:t>I</w:t>
        <w:tab/>
      </w:r>
      <w:r>
        <w:rPr>
          <w:sz w:val="19"/>
        </w:rPr>
        <w:t>s,</w:t>
        <w:tab/>
      </w:r>
      <w:r>
        <w:rPr>
          <w:rFonts w:ascii="Arial" w:eastAsia="Arial"/>
          <w:sz w:val="23"/>
        </w:rPr>
        <w:t>I</w:t>
        <w:tab/>
      </w:r>
      <w:r>
        <w:rPr>
          <w:sz w:val="19"/>
        </w:rPr>
        <w:t>ss</w:t>
        <w:tab/>
      </w:r>
      <w:r>
        <w:rPr>
          <w:rFonts w:ascii="Arial" w:eastAsia="Arial"/>
          <w:sz w:val="23"/>
        </w:rPr>
        <w:t>I</w:t>
        <w:tab/>
      </w:r>
      <w:r>
        <w:rPr>
          <w:sz w:val="19"/>
        </w:rPr>
        <w:t>s,</w:t>
        <w:tab/>
      </w:r>
      <w:r>
        <w:rPr>
          <w:rFonts w:ascii="Arial" w:eastAsia="Arial"/>
          <w:spacing w:val="-21"/>
          <w:sz w:val="23"/>
        </w:rPr>
        <w:t>I,</w:t>
        <w:tab/>
      </w:r>
      <w:r>
        <w:rPr>
          <w:rFonts w:ascii="Arial Unicode MS" w:eastAsia="Arial Unicode MS" w:hint="eastAsia"/>
          <w:sz w:val="13"/>
        </w:rPr>
        <w:t>温</w:t>
        <w:tab/>
      </w:r>
      <w:r>
        <w:rPr>
          <w:rFonts w:ascii="Arial" w:eastAsia="Arial"/>
          <w:sz w:val="23"/>
        </w:rPr>
        <w:t>I</w:t>
      </w:r>
    </w:p>
    <w:p>
      <w:pPr>
        <w:pStyle w:val="BodyText"/>
        <w:tabs>
          <w:tab w:pos="656" w:val="left" w:leader="none"/>
          <w:tab w:pos="1303" w:val="left" w:leader="none"/>
          <w:tab w:pos="1960" w:val="left" w:leader="none"/>
          <w:tab w:pos="2619" w:val="left" w:leader="none"/>
        </w:tabs>
        <w:spacing w:line="131" w:lineRule="exact"/>
        <w:ind w:right="2045"/>
        <w:jc w:val="center"/>
      </w:pPr>
      <w:r>
        <w:rPr>
          <w:spacing w:val="4"/>
          <w:w w:val="105"/>
        </w:rPr>
        <w:t>18</w:t>
      </w:r>
      <w:r>
        <w:rPr>
          <w:rFonts w:ascii="Arial Unicode MS" w:eastAsia="Arial Unicode MS" w:hint="eastAsia"/>
          <w:spacing w:val="-50"/>
        </w:rPr>
        <w:t>、</w:t>
      </w:r>
      <w:r>
        <w:rPr>
          <w:w w:val="105"/>
          <w:sz w:val="13"/>
        </w:rPr>
        <w:t>217</w:t>
        <w:tab/>
      </w:r>
      <w:r>
        <w:rPr>
          <w:w w:val="105"/>
        </w:rPr>
        <w:t>16.486</w:t>
        <w:tab/>
        <w:t>20.046</w:t>
        <w:tab/>
        <w:t>20.506</w:t>
        <w:tab/>
        <w:t>19.965</w:t>
      </w:r>
    </w:p>
    <w:p>
      <w:pPr>
        <w:pStyle w:val="BodyText"/>
        <w:tabs>
          <w:tab w:pos="656" w:val="left" w:leader="none"/>
          <w:tab w:pos="1313" w:val="left" w:leader="none"/>
          <w:tab w:pos="1970" w:val="left" w:leader="none"/>
          <w:tab w:pos="2627" w:val="left" w:leader="none"/>
        </w:tabs>
        <w:spacing w:line="187" w:lineRule="exact"/>
        <w:ind w:right="2061"/>
        <w:jc w:val="center"/>
      </w:pPr>
      <w:r>
        <w:rPr>
          <w:w w:val="105"/>
        </w:rPr>
        <w:t>11.671</w:t>
        <w:tab/>
        <w:t>10.407</w:t>
        <w:tab/>
        <w:t>12.445</w:t>
        <w:tab/>
        <w:t>12.69</w:t>
      </w:r>
      <w:r>
        <w:rPr>
          <w:spacing w:val="-6"/>
          <w:w w:val="105"/>
        </w:rPr>
        <w:t> </w:t>
      </w:r>
      <w:r>
        <w:rPr>
          <w:rFonts w:ascii="Arial Unicode MS" w:hAnsi="Arial Unicode MS" w:eastAsia="Arial Unicode MS" w:hint="eastAsia"/>
          <w:sz w:val="10"/>
        </w:rPr>
        <w:t>↑</w:t>
        <w:tab/>
      </w:r>
      <w:r>
        <w:rPr>
          <w:w w:val="95"/>
        </w:rPr>
        <w:t>12.21</w:t>
      </w:r>
      <w:r>
        <w:rPr>
          <w:rFonts w:ascii="Arial Unicode MS" w:hAnsi="Arial Unicode MS" w:eastAsia="Arial Unicode MS" w:hint="eastAsia"/>
          <w:spacing w:val="-94"/>
          <w:w w:val="95"/>
          <w:sz w:val="15"/>
        </w:rPr>
        <w:t>、</w:t>
      </w:r>
      <w:r>
        <w:rPr>
          <w:w w:val="95"/>
        </w:rPr>
        <w:t>1</w:t>
      </w:r>
    </w:p>
    <w:p>
      <w:pPr>
        <w:pStyle w:val="BodyText"/>
        <w:tabs>
          <w:tab w:pos="649" w:val="left" w:leader="none"/>
          <w:tab w:pos="1314" w:val="left" w:leader="none"/>
          <w:tab w:pos="1970" w:val="left" w:leader="none"/>
          <w:tab w:pos="2918" w:val="right" w:leader="none"/>
        </w:tabs>
        <w:spacing w:before="6"/>
        <w:ind w:right="1994"/>
        <w:jc w:val="center"/>
      </w:pPr>
      <w:r>
        <w:rPr>
          <w:w w:val="110"/>
        </w:rPr>
        <w:t>6.546</w:t>
        <w:tab/>
        <w:t>6.079</w:t>
        <w:tab/>
        <w:t>7</w:t>
      </w:r>
      <w:r>
        <w:rPr>
          <w:spacing w:val="-9"/>
          <w:w w:val="110"/>
        </w:rPr>
        <w:t> </w:t>
      </w:r>
      <w:r>
        <w:rPr>
          <w:w w:val="110"/>
        </w:rPr>
        <w:t>601</w:t>
        <w:tab/>
        <w:t>7.81</w:t>
      </w:r>
      <w:r>
        <w:rPr>
          <w:spacing w:val="-17"/>
          <w:w w:val="110"/>
        </w:rPr>
        <w:t> </w:t>
      </w:r>
      <w:r>
        <w:rPr>
          <w:w w:val="110"/>
        </w:rPr>
        <w:t>S</w:t>
        <w:tab/>
        <w:t>7.751</w:t>
      </w:r>
    </w:p>
    <w:p>
      <w:pPr>
        <w:pStyle w:val="BodyText"/>
        <w:tabs>
          <w:tab w:pos="649" w:val="left" w:leader="none"/>
          <w:tab w:pos="1313" w:val="left" w:leader="none"/>
          <w:tab w:pos="1963" w:val="left" w:leader="none"/>
          <w:tab w:pos="2619" w:val="left" w:leader="none"/>
        </w:tabs>
        <w:spacing w:before="27"/>
        <w:ind w:right="1997"/>
        <w:jc w:val="center"/>
      </w:pPr>
      <w:r>
        <w:rPr>
          <w:w w:val="115"/>
        </w:rPr>
        <w:t>3.730</w:t>
        <w:tab/>
        <w:t>3.247</w:t>
        <w:tab/>
        <w:t>3.798</w:t>
        <w:tab/>
        <w:t>3.854</w:t>
        <w:tab/>
        <w:t>3,747</w:t>
      </w:r>
    </w:p>
    <w:p>
      <w:pPr>
        <w:pStyle w:val="BodyText"/>
        <w:tabs>
          <w:tab w:pos="659" w:val="left" w:leader="none"/>
          <w:tab w:pos="1313" w:val="left" w:leader="none"/>
          <w:tab w:pos="1963" w:val="left" w:leader="none"/>
          <w:tab w:pos="2619" w:val="left" w:leader="none"/>
        </w:tabs>
        <w:spacing w:before="28"/>
        <w:ind w:right="1998"/>
        <w:jc w:val="center"/>
      </w:pPr>
      <w:r>
        <w:rPr>
          <w:w w:val="115"/>
        </w:rPr>
        <w:t>2,133</w:t>
        <w:tab/>
        <w:t>1.846</w:t>
        <w:tab/>
        <w:t>2.347</w:t>
        <w:tab/>
        <w:t>2.492</w:t>
        <w:tab/>
        <w:t>2.241</w:t>
      </w:r>
    </w:p>
    <w:p>
      <w:pPr>
        <w:pStyle w:val="BodyText"/>
        <w:tabs>
          <w:tab w:pos="651" w:val="left" w:leader="none"/>
          <w:tab w:pos="1306" w:val="left" w:leader="none"/>
          <w:tab w:pos="1963" w:val="left" w:leader="none"/>
          <w:tab w:pos="2619" w:val="left" w:leader="none"/>
        </w:tabs>
        <w:spacing w:before="28"/>
        <w:ind w:right="2008"/>
        <w:jc w:val="center"/>
      </w:pPr>
      <w:r>
        <w:rPr>
          <w:w w:val="115"/>
        </w:rPr>
        <w:t>3,025</w:t>
        <w:tab/>
        <w:t>2.762</w:t>
        <w:tab/>
        <w:t>3,185</w:t>
        <w:tab/>
        <w:t>3,163</w:t>
        <w:tab/>
        <w:t>3.201</w:t>
      </w:r>
    </w:p>
    <w:p>
      <w:pPr>
        <w:tabs>
          <w:tab w:pos="649" w:val="left" w:leader="none"/>
          <w:tab w:pos="1302" w:val="left" w:leader="none"/>
          <w:tab w:pos="1957" w:val="left" w:leader="none"/>
          <w:tab w:pos="2615" w:val="left" w:leader="none"/>
        </w:tabs>
        <w:spacing w:before="12"/>
        <w:ind w:left="0" w:right="1895" w:firstLine="0"/>
        <w:jc w:val="center"/>
        <w:rPr>
          <w:sz w:val="13"/>
        </w:rPr>
      </w:pPr>
      <w:r>
        <w:rPr>
          <w:w w:val="105"/>
          <w:sz w:val="13"/>
        </w:rPr>
        <w:t>429</w:t>
        <w:tab/>
      </w:r>
      <w:r>
        <w:rPr>
          <w:w w:val="105"/>
          <w:sz w:val="12"/>
        </w:rPr>
        <w:t>431</w:t>
        <w:tab/>
        <w:t>501</w:t>
        <w:tab/>
        <w:t>S88</w:t>
        <w:tab/>
      </w:r>
      <w:r>
        <w:rPr>
          <w:w w:val="105"/>
          <w:sz w:val="13"/>
        </w:rPr>
        <w:t>523</w:t>
      </w:r>
    </w:p>
    <w:p>
      <w:pPr>
        <w:tabs>
          <w:tab w:pos="649" w:val="left" w:leader="none"/>
          <w:tab w:pos="1314" w:val="left" w:leader="none"/>
          <w:tab w:pos="1963" w:val="left" w:leader="none"/>
          <w:tab w:pos="2620" w:val="left" w:leader="none"/>
        </w:tabs>
        <w:spacing w:before="18"/>
        <w:ind w:left="0" w:right="1907" w:firstLine="0"/>
        <w:jc w:val="center"/>
        <w:rPr>
          <w:sz w:val="12"/>
        </w:rPr>
      </w:pPr>
      <w:r>
        <w:rPr>
          <w:w w:val="110"/>
          <w:sz w:val="12"/>
        </w:rPr>
        <w:t>589</w:t>
        <w:tab/>
        <w:t>557</w:t>
        <w:tab/>
        <w:t>741</w:t>
        <w:tab/>
      </w:r>
      <w:r>
        <w:rPr>
          <w:rFonts w:ascii="Arial"/>
          <w:w w:val="110"/>
          <w:sz w:val="11"/>
        </w:rPr>
        <w:t>783</w:t>
        <w:tab/>
      </w:r>
      <w:r>
        <w:rPr>
          <w:w w:val="110"/>
          <w:sz w:val="12"/>
        </w:rPr>
        <w:t>618</w:t>
      </w:r>
    </w:p>
    <w:p>
      <w:pPr>
        <w:pStyle w:val="BodyText"/>
        <w:tabs>
          <w:tab w:pos="655" w:val="left" w:leader="none"/>
          <w:tab w:pos="1306" w:val="left" w:leader="none"/>
          <w:tab w:pos="1960" w:val="left" w:leader="none"/>
          <w:tab w:pos="2609" w:val="left" w:leader="none"/>
        </w:tabs>
        <w:spacing w:before="28"/>
        <w:ind w:right="1915"/>
        <w:jc w:val="center"/>
      </w:pPr>
      <w:r>
        <w:rPr>
          <w:w w:val="110"/>
        </w:rPr>
        <w:t>747</w:t>
        <w:tab/>
        <w:t>646</w:t>
        <w:tab/>
        <w:t>787</w:t>
        <w:tab/>
        <w:t>817</w:t>
        <w:tab/>
        <w:t>814</w:t>
      </w:r>
    </w:p>
    <w:p>
      <w:pPr>
        <w:tabs>
          <w:tab w:pos="653" w:val="left" w:leader="none"/>
          <w:tab w:pos="1309" w:val="left" w:leader="none"/>
          <w:tab w:pos="1970" w:val="left" w:leader="none"/>
          <w:tab w:pos="2615" w:val="left" w:leader="none"/>
        </w:tabs>
        <w:spacing w:before="28"/>
        <w:ind w:left="0" w:right="1917" w:firstLine="0"/>
        <w:jc w:val="center"/>
        <w:rPr>
          <w:sz w:val="12"/>
        </w:rPr>
      </w:pPr>
      <w:r>
        <w:rPr>
          <w:rFonts w:ascii="Arial"/>
          <w:w w:val="110"/>
          <w:sz w:val="11"/>
        </w:rPr>
        <w:t>438</w:t>
        <w:tab/>
      </w:r>
      <w:r>
        <w:rPr>
          <w:w w:val="110"/>
          <w:sz w:val="12"/>
        </w:rPr>
        <w:t>391</w:t>
        <w:tab/>
        <w:t>503</w:t>
        <w:tab/>
      </w:r>
      <w:r>
        <w:rPr>
          <w:rFonts w:ascii="Arial"/>
          <w:w w:val="110"/>
          <w:sz w:val="11"/>
        </w:rPr>
        <w:t>446</w:t>
        <w:tab/>
      </w:r>
      <w:r>
        <w:rPr>
          <w:w w:val="110"/>
          <w:sz w:val="12"/>
        </w:rPr>
        <w:t>500</w:t>
      </w:r>
    </w:p>
    <w:p>
      <w:pPr>
        <w:pStyle w:val="BodyText"/>
        <w:tabs>
          <w:tab w:pos="659" w:val="left" w:leader="none"/>
          <w:tab w:pos="1315" w:val="left" w:leader="none"/>
          <w:tab w:pos="1963" w:val="left" w:leader="none"/>
          <w:tab w:pos="2621" w:val="left" w:leader="none"/>
        </w:tabs>
        <w:spacing w:before="27"/>
        <w:ind w:right="1927"/>
        <w:jc w:val="center"/>
      </w:pPr>
      <w:r>
        <w:rPr>
          <w:w w:val="110"/>
        </w:rPr>
        <w:t>S80</w:t>
        <w:tab/>
      </w:r>
      <w:r>
        <w:rPr>
          <w:rFonts w:ascii="Arial"/>
          <w:w w:val="110"/>
        </w:rPr>
        <w:t>527</w:t>
        <w:tab/>
      </w:r>
      <w:r>
        <w:rPr>
          <w:w w:val="110"/>
        </w:rPr>
        <w:t>583</w:t>
        <w:tab/>
        <w:t>S48</w:t>
        <w:tab/>
        <w:t>570</w:t>
      </w:r>
    </w:p>
    <w:p>
      <w:pPr>
        <w:pStyle w:val="BodyText"/>
        <w:tabs>
          <w:tab w:pos="656" w:val="left" w:leader="none"/>
          <w:tab w:pos="1313" w:val="left" w:leader="none"/>
          <w:tab w:pos="1963" w:val="left" w:leader="none"/>
          <w:tab w:pos="2619" w:val="left" w:leader="none"/>
        </w:tabs>
        <w:spacing w:before="21"/>
        <w:ind w:right="2076"/>
        <w:jc w:val="center"/>
      </w:pPr>
      <w:r>
        <w:rPr>
          <w:w w:val="115"/>
        </w:rPr>
        <w:t>11.571</w:t>
        <w:tab/>
        <w:t>10.407</w:t>
        <w:tab/>
        <w:t>12.445</w:t>
        <w:tab/>
        <w:t>12.691</w:t>
        <w:tab/>
      </w:r>
      <w:r>
        <w:rPr>
          <w:w w:val="110"/>
        </w:rPr>
        <w:t>12.2</w:t>
      </w:r>
      <w:r>
        <w:rPr>
          <w:rFonts w:ascii="Arial Unicode MS" w:hAnsi="Arial Unicode MS"/>
          <w:w w:val="110"/>
          <w:sz w:val="9"/>
        </w:rPr>
        <w:t>↑</w:t>
      </w:r>
      <w:r>
        <w:rPr>
          <w:rFonts w:ascii="Arial Unicode MS" w:hAnsi="Arial Unicode MS"/>
          <w:spacing w:val="-18"/>
          <w:w w:val="110"/>
          <w:sz w:val="9"/>
        </w:rPr>
        <w:t> </w:t>
      </w:r>
      <w:r>
        <w:rPr>
          <w:w w:val="110"/>
        </w:rPr>
        <w:t>4</w:t>
      </w:r>
    </w:p>
    <w:p>
      <w:pPr>
        <w:pStyle w:val="BodyText"/>
        <w:tabs>
          <w:tab w:pos="656" w:val="left" w:leader="none"/>
          <w:tab w:pos="1313" w:val="left" w:leader="none"/>
          <w:tab w:pos="1960" w:val="left" w:leader="none"/>
          <w:tab w:pos="2608" w:val="left" w:leader="none"/>
        </w:tabs>
        <w:spacing w:before="28"/>
        <w:ind w:right="1925"/>
        <w:jc w:val="center"/>
        <w:rPr>
          <w:rFonts w:ascii="Arial"/>
          <w:sz w:val="11"/>
        </w:rPr>
      </w:pPr>
      <w:r>
        <w:rPr>
          <w:w w:val="105"/>
        </w:rPr>
        <w:t>173</w:t>
        <w:tab/>
        <w:t>180</w:t>
        <w:tab/>
        <w:t>181</w:t>
        <w:tab/>
        <w:t>202</w:t>
        <w:tab/>
      </w:r>
      <w:r>
        <w:rPr>
          <w:rFonts w:ascii="Arial"/>
          <w:w w:val="105"/>
          <w:sz w:val="11"/>
        </w:rPr>
        <w:t>213</w:t>
      </w:r>
    </w:p>
    <w:p>
      <w:pPr>
        <w:pStyle w:val="BodyText"/>
        <w:tabs>
          <w:tab w:pos="656" w:val="left" w:leader="none"/>
          <w:tab w:pos="1310" w:val="left" w:leader="none"/>
          <w:tab w:pos="1970" w:val="left" w:leader="none"/>
          <w:tab w:pos="2610" w:val="left" w:leader="none"/>
        </w:tabs>
        <w:spacing w:before="27"/>
        <w:ind w:right="1860"/>
        <w:jc w:val="center"/>
      </w:pPr>
      <w:r>
        <w:rPr>
          <w:w w:val="105"/>
        </w:rPr>
        <w:t>56</w:t>
        <w:tab/>
        <w:t>57</w:t>
        <w:tab/>
        <w:t>46</w:t>
        <w:tab/>
      </w:r>
      <w:r>
        <w:rPr>
          <w:rFonts w:ascii="Arial"/>
          <w:w w:val="105"/>
        </w:rPr>
        <w:t>76</w:t>
        <w:tab/>
      </w:r>
      <w:r>
        <w:rPr>
          <w:w w:val="105"/>
        </w:rPr>
        <w:t>S9</w:t>
      </w:r>
    </w:p>
    <w:p>
      <w:pPr>
        <w:tabs>
          <w:tab w:pos="656" w:val="left" w:leader="none"/>
          <w:tab w:pos="1306" w:val="left" w:leader="none"/>
          <w:tab w:pos="1963" w:val="left" w:leader="none"/>
          <w:tab w:pos="2619" w:val="left" w:leader="none"/>
        </w:tabs>
        <w:spacing w:before="21"/>
        <w:ind w:left="0" w:right="1845" w:firstLine="0"/>
        <w:jc w:val="center"/>
        <w:rPr>
          <w:rFonts w:ascii="Arial"/>
          <w:sz w:val="11"/>
        </w:rPr>
      </w:pPr>
      <w:r>
        <w:rPr>
          <w:w w:val="110"/>
          <w:sz w:val="12"/>
        </w:rPr>
        <w:t>69</w:t>
        <w:tab/>
        <w:t>67</w:t>
        <w:tab/>
      </w:r>
      <w:r>
        <w:rPr>
          <w:rFonts w:ascii="Arial"/>
          <w:w w:val="110"/>
          <w:sz w:val="11"/>
        </w:rPr>
        <w:t>33</w:t>
        <w:tab/>
      </w:r>
      <w:r>
        <w:rPr>
          <w:w w:val="110"/>
          <w:sz w:val="12"/>
        </w:rPr>
        <w:t>69</w:t>
        <w:tab/>
      </w:r>
      <w:r>
        <w:rPr>
          <w:rFonts w:ascii="Arial"/>
          <w:w w:val="110"/>
          <w:sz w:val="11"/>
        </w:rPr>
        <w:t>70</w:t>
      </w:r>
    </w:p>
    <w:p>
      <w:pPr>
        <w:pStyle w:val="BodyText"/>
        <w:tabs>
          <w:tab w:pos="656" w:val="left" w:leader="none"/>
          <w:tab w:pos="1306" w:val="left" w:leader="none"/>
          <w:tab w:pos="1959" w:val="left" w:leader="none"/>
          <w:tab w:pos="2609" w:val="left" w:leader="none"/>
        </w:tabs>
        <w:spacing w:before="28"/>
        <w:ind w:right="1848"/>
        <w:jc w:val="center"/>
        <w:rPr>
          <w:rFonts w:ascii="Arial"/>
          <w:sz w:val="11"/>
        </w:rPr>
      </w:pPr>
      <w:r>
        <w:rPr>
          <w:w w:val="105"/>
        </w:rPr>
        <w:t>48</w:t>
        <w:tab/>
        <w:t>49</w:t>
        <w:tab/>
        <w:t>49</w:t>
        <w:tab/>
        <w:t>67</w:t>
        <w:tab/>
      </w:r>
      <w:r>
        <w:rPr>
          <w:rFonts w:ascii="Arial"/>
          <w:w w:val="105"/>
          <w:sz w:val="11"/>
        </w:rPr>
        <w:t>53</w:t>
      </w:r>
    </w:p>
    <w:p>
      <w:pPr>
        <w:pStyle w:val="BodyText"/>
        <w:tabs>
          <w:tab w:pos="656" w:val="left" w:leader="none"/>
          <w:tab w:pos="1313" w:val="left" w:leader="none"/>
          <w:tab w:pos="1963" w:val="left" w:leader="none"/>
          <w:tab w:pos="2622" w:val="left" w:leader="none"/>
        </w:tabs>
        <w:spacing w:before="28"/>
        <w:ind w:right="1858"/>
        <w:jc w:val="center"/>
      </w:pPr>
      <w:r>
        <w:rPr>
          <w:w w:val="105"/>
        </w:rPr>
        <w:t>36</w:t>
        <w:tab/>
        <w:t>34</w:t>
        <w:tab/>
        <w:t>36</w:t>
        <w:tab/>
        <w:t>37</w:t>
        <w:tab/>
        <w:t>45</w:t>
      </w:r>
    </w:p>
    <w:p>
      <w:pPr>
        <w:pStyle w:val="BodyText"/>
        <w:tabs>
          <w:tab w:pos="660" w:val="left" w:leader="none"/>
          <w:tab w:pos="1313" w:val="left" w:leader="none"/>
          <w:tab w:pos="1970" w:val="left" w:leader="none"/>
          <w:tab w:pos="2616" w:val="left" w:leader="none"/>
        </w:tabs>
        <w:spacing w:before="28"/>
        <w:ind w:right="1866"/>
        <w:jc w:val="center"/>
      </w:pPr>
      <w:r>
        <w:rPr>
          <w:w w:val="105"/>
        </w:rPr>
        <w:t>54</w:t>
        <w:tab/>
        <w:t>43</w:t>
        <w:tab/>
        <w:t>57</w:t>
        <w:tab/>
        <w:t>67</w:t>
        <w:tab/>
        <w:t>44</w:t>
      </w:r>
    </w:p>
    <w:p>
      <w:pPr>
        <w:tabs>
          <w:tab w:pos="656" w:val="left" w:leader="none"/>
          <w:tab w:pos="1312" w:val="left" w:leader="none"/>
          <w:tab w:pos="1958" w:val="left" w:leader="none"/>
          <w:tab w:pos="2611" w:val="left" w:leader="none"/>
        </w:tabs>
        <w:spacing w:before="27"/>
        <w:ind w:left="0" w:right="1935" w:firstLine="0"/>
        <w:jc w:val="center"/>
        <w:rPr>
          <w:sz w:val="12"/>
        </w:rPr>
      </w:pPr>
      <w:r>
        <w:rPr>
          <w:rFonts w:ascii="Arial"/>
          <w:w w:val="110"/>
          <w:sz w:val="11"/>
        </w:rPr>
        <w:t>436</w:t>
        <w:tab/>
      </w:r>
      <w:r>
        <w:rPr>
          <w:w w:val="110"/>
          <w:sz w:val="12"/>
        </w:rPr>
        <w:t>430</w:t>
        <w:tab/>
        <w:t>452</w:t>
        <w:tab/>
        <w:t>518</w:t>
        <w:tab/>
        <w:t>493</w:t>
      </w:r>
    </w:p>
    <w:p>
      <w:pPr>
        <w:pStyle w:val="BodyText"/>
        <w:tabs>
          <w:tab w:pos="656" w:val="left" w:leader="none"/>
          <w:tab w:pos="1310" w:val="left" w:leader="none"/>
          <w:tab w:pos="1960" w:val="left" w:leader="none"/>
          <w:tab w:pos="2609" w:val="left" w:leader="none"/>
        </w:tabs>
        <w:spacing w:before="28"/>
        <w:ind w:right="1934"/>
        <w:jc w:val="center"/>
      </w:pPr>
      <w:r>
        <w:rPr>
          <w:w w:val="110"/>
        </w:rPr>
        <w:t>174</w:t>
        <w:tab/>
        <w:t>179</w:t>
        <w:tab/>
        <w:t>205</w:t>
        <w:tab/>
        <w:t>233</w:t>
        <w:tab/>
        <w:t>211</w:t>
      </w:r>
    </w:p>
    <w:p>
      <w:pPr>
        <w:pStyle w:val="BodyText"/>
        <w:tabs>
          <w:tab w:pos="656" w:val="left" w:leader="none"/>
          <w:tab w:pos="1303" w:val="left" w:leader="none"/>
          <w:tab w:pos="1960" w:val="left" w:leader="none"/>
          <w:tab w:pos="2610" w:val="left" w:leader="none"/>
        </w:tabs>
        <w:spacing w:before="21"/>
        <w:ind w:right="1939"/>
        <w:jc w:val="center"/>
      </w:pPr>
      <w:r>
        <w:rPr>
          <w:w w:val="110"/>
        </w:rPr>
        <w:t>242</w:t>
        <w:tab/>
        <w:t>233</w:t>
        <w:tab/>
        <w:t>345</w:t>
        <w:tab/>
        <w:t>33)</w:t>
        <w:tab/>
        <w:t>316</w:t>
      </w:r>
    </w:p>
    <w:p>
      <w:pPr>
        <w:pStyle w:val="BodyText"/>
        <w:tabs>
          <w:tab w:pos="656" w:val="left" w:leader="none"/>
          <w:tab w:pos="1313" w:val="left" w:leader="none"/>
          <w:tab w:pos="1955" w:val="left" w:leader="none"/>
          <w:tab w:pos="2612" w:val="left" w:leader="none"/>
        </w:tabs>
        <w:spacing w:before="28"/>
        <w:ind w:right="1931"/>
        <w:jc w:val="center"/>
      </w:pPr>
      <w:r>
        <w:rPr>
          <w:w w:val="110"/>
        </w:rPr>
        <w:t>113</w:t>
        <w:tab/>
        <w:t>129</w:t>
        <w:tab/>
        <w:t>152</w:t>
        <w:tab/>
        <w:t>160</w:t>
        <w:tab/>
        <w:t>168</w:t>
      </w:r>
    </w:p>
    <w:p>
      <w:pPr>
        <w:pStyle w:val="BodyText"/>
        <w:tabs>
          <w:tab w:pos="655" w:val="left" w:leader="none"/>
          <w:tab w:pos="1313" w:val="left" w:leader="none"/>
          <w:tab w:pos="1960" w:val="left" w:leader="none"/>
          <w:tab w:pos="2619" w:val="left" w:leader="none"/>
        </w:tabs>
        <w:spacing w:before="28"/>
        <w:ind w:right="1861"/>
        <w:jc w:val="center"/>
      </w:pPr>
      <w:r>
        <w:rPr>
          <w:w w:val="110"/>
        </w:rPr>
        <w:t>74</w:t>
        <w:tab/>
        <w:t>52</w:t>
        <w:tab/>
        <w:t>72</w:t>
        <w:tab/>
        <w:t>80</w:t>
        <w:tab/>
        <w:t>71</w:t>
      </w:r>
    </w:p>
    <w:p>
      <w:pPr>
        <w:pStyle w:val="BodyText"/>
        <w:tabs>
          <w:tab w:pos="648" w:val="left" w:leader="none"/>
          <w:tab w:pos="1309" w:val="left" w:leader="none"/>
          <w:tab w:pos="1954" w:val="left" w:leader="none"/>
          <w:tab w:pos="2611" w:val="left" w:leader="none"/>
        </w:tabs>
        <w:spacing w:before="28"/>
        <w:ind w:right="1865"/>
        <w:jc w:val="center"/>
      </w:pPr>
      <w:r>
        <w:rPr>
          <w:w w:val="110"/>
        </w:rPr>
        <w:t>32</w:t>
        <w:tab/>
        <w:t>54</w:t>
        <w:tab/>
        <w:t>49</w:t>
        <w:tab/>
        <w:t>57</w:t>
        <w:tab/>
        <w:t>56</w:t>
      </w:r>
    </w:p>
    <w:p>
      <w:pPr>
        <w:pStyle w:val="BodyText"/>
        <w:tabs>
          <w:tab w:pos="648" w:val="left" w:leader="none"/>
          <w:tab w:pos="1306" w:val="left" w:leader="none"/>
          <w:tab w:pos="1953" w:val="left" w:leader="none"/>
          <w:tab w:pos="2611" w:val="left" w:leader="none"/>
        </w:tabs>
        <w:spacing w:before="20"/>
        <w:ind w:right="1866"/>
        <w:jc w:val="center"/>
      </w:pPr>
      <w:r>
        <w:rPr>
          <w:w w:val="110"/>
        </w:rPr>
        <w:t>64</w:t>
        <w:tab/>
        <w:t>59</w:t>
        <w:tab/>
        <w:t>66</w:t>
        <w:tab/>
        <w:t>81</w:t>
        <w:tab/>
        <w:t>56</w:t>
      </w:r>
    </w:p>
    <w:p>
      <w:pPr>
        <w:pStyle w:val="BodyText"/>
        <w:tabs>
          <w:tab w:pos="656" w:val="left" w:leader="none"/>
          <w:tab w:pos="1304" w:val="left" w:leader="none"/>
          <w:tab w:pos="1956" w:val="left" w:leader="none"/>
          <w:tab w:pos="2613" w:val="left" w:leader="none"/>
        </w:tabs>
        <w:spacing w:before="21"/>
        <w:ind w:right="1866"/>
        <w:jc w:val="center"/>
      </w:pPr>
      <w:r>
        <w:rPr>
          <w:w w:val="110"/>
        </w:rPr>
        <w:t>60</w:t>
        <w:tab/>
        <w:t>62</w:t>
        <w:tab/>
        <w:t>85</w:t>
        <w:tab/>
        <w:t>94</w:t>
        <w:tab/>
        <w:t>77</w:t>
      </w:r>
    </w:p>
    <w:p>
      <w:pPr>
        <w:pStyle w:val="BodyText"/>
        <w:tabs>
          <w:tab w:pos="656" w:val="left" w:leader="none"/>
          <w:tab w:pos="1312" w:val="left" w:leader="none"/>
          <w:tab w:pos="1961" w:val="left" w:leader="none"/>
          <w:tab w:pos="2611" w:val="left" w:leader="none"/>
        </w:tabs>
        <w:spacing w:before="28"/>
        <w:ind w:right="1882"/>
        <w:jc w:val="center"/>
      </w:pPr>
      <w:r>
        <w:rPr>
          <w:w w:val="110"/>
        </w:rPr>
        <w:t>56</w:t>
        <w:tab/>
        <w:t>58</w:t>
        <w:tab/>
        <w:t>14</w:t>
        <w:tab/>
        <w:t>85</w:t>
        <w:tab/>
        <w:t>84</w:t>
      </w:r>
    </w:p>
    <w:p>
      <w:pPr>
        <w:pStyle w:val="BodyText"/>
        <w:tabs>
          <w:tab w:pos="656" w:val="left" w:leader="none"/>
          <w:tab w:pos="1220" w:val="left" w:leader="none"/>
          <w:tab w:pos="1869" w:val="left" w:leader="none"/>
          <w:tab w:pos="2526" w:val="left" w:leader="none"/>
        </w:tabs>
        <w:spacing w:before="28"/>
        <w:ind w:right="1948"/>
        <w:jc w:val="center"/>
      </w:pPr>
      <w:r>
        <w:rPr>
          <w:w w:val="110"/>
        </w:rPr>
        <w:t>815</w:t>
        <w:tab/>
        <w:t>826</w:t>
        <w:tab/>
        <w:t>1.058</w:t>
        <w:tab/>
        <w:t>1.127</w:t>
        <w:tab/>
        <w:t>1.039</w:t>
      </w:r>
    </w:p>
    <w:p>
      <w:pPr>
        <w:pStyle w:val="BodyText"/>
        <w:tabs>
          <w:tab w:pos="656" w:val="left" w:leader="none"/>
          <w:tab w:pos="1313" w:val="left" w:leader="none"/>
          <w:tab w:pos="1963" w:val="left" w:leader="none"/>
          <w:tab w:pos="2612" w:val="left" w:leader="none"/>
        </w:tabs>
        <w:spacing w:before="21"/>
        <w:ind w:right="1945"/>
        <w:jc w:val="center"/>
      </w:pPr>
      <w:r>
        <w:rPr>
          <w:w w:val="110"/>
        </w:rPr>
        <w:t>148</w:t>
        <w:tab/>
        <w:t>133</w:t>
        <w:tab/>
        <w:t>151</w:t>
        <w:tab/>
        <w:t>189</w:t>
        <w:tab/>
        <w:t>175</w:t>
      </w:r>
    </w:p>
    <w:p>
      <w:pPr>
        <w:pStyle w:val="BodyText"/>
        <w:tabs>
          <w:tab w:pos="660" w:val="left" w:leader="none"/>
          <w:tab w:pos="1306" w:val="left" w:leader="none"/>
          <w:tab w:pos="1963" w:val="left" w:leader="none"/>
          <w:tab w:pos="2616" w:val="left" w:leader="none"/>
        </w:tabs>
        <w:spacing w:before="27"/>
        <w:ind w:right="1877"/>
        <w:jc w:val="center"/>
      </w:pPr>
      <w:r>
        <w:rPr>
          <w:w w:val="110"/>
        </w:rPr>
        <w:t>50</w:t>
        <w:tab/>
        <w:t>41</w:t>
        <w:tab/>
        <w:t>56</w:t>
        <w:tab/>
        <w:t>57</w:t>
        <w:tab/>
        <w:t>43</w:t>
      </w:r>
    </w:p>
    <w:p>
      <w:pPr>
        <w:pStyle w:val="BodyText"/>
        <w:tabs>
          <w:tab w:pos="653" w:val="left" w:leader="none"/>
          <w:tab w:pos="1300" w:val="left" w:leader="none"/>
          <w:tab w:pos="1957" w:val="left" w:leader="none"/>
          <w:tab w:pos="2607" w:val="left" w:leader="none"/>
        </w:tabs>
        <w:spacing w:before="28"/>
        <w:ind w:right="1876"/>
        <w:jc w:val="center"/>
      </w:pPr>
      <w:r>
        <w:rPr>
          <w:w w:val="110"/>
        </w:rPr>
        <w:t>18</w:t>
        <w:tab/>
        <w:t>29</w:t>
        <w:tab/>
        <w:t>36</w:t>
        <w:tab/>
        <w:t>34</w:t>
        <w:tab/>
        <w:t>30</w:t>
      </w:r>
    </w:p>
    <w:p>
      <w:pPr>
        <w:tabs>
          <w:tab w:pos="650" w:val="left" w:leader="none"/>
          <w:tab w:pos="1306" w:val="left" w:leader="none"/>
          <w:tab w:pos="1963" w:val="left" w:leader="none"/>
          <w:tab w:pos="2613" w:val="left" w:leader="none"/>
        </w:tabs>
        <w:spacing w:before="21"/>
        <w:ind w:left="0" w:right="1957" w:firstLine="0"/>
        <w:jc w:val="center"/>
        <w:rPr>
          <w:sz w:val="12"/>
        </w:rPr>
      </w:pPr>
      <w:r>
        <w:rPr>
          <w:rFonts w:ascii="Arial"/>
          <w:w w:val="105"/>
          <w:sz w:val="11"/>
        </w:rPr>
        <w:t>216</w:t>
        <w:tab/>
      </w:r>
      <w:r>
        <w:rPr>
          <w:w w:val="105"/>
          <w:sz w:val="12"/>
        </w:rPr>
        <w:t>203</w:t>
        <w:tab/>
        <w:t>243</w:t>
        <w:tab/>
        <w:t>280</w:t>
        <w:tab/>
        <w:t>248</w:t>
      </w:r>
    </w:p>
    <w:p>
      <w:pPr>
        <w:pStyle w:val="BodyText"/>
        <w:tabs>
          <w:tab w:pos="649" w:val="left" w:leader="none"/>
          <w:tab w:pos="1306" w:val="left" w:leader="none"/>
          <w:tab w:pos="1973" w:val="left" w:leader="none"/>
          <w:tab w:pos="2612" w:val="left" w:leader="none"/>
        </w:tabs>
        <w:spacing w:before="21"/>
        <w:ind w:right="1947"/>
        <w:jc w:val="center"/>
      </w:pPr>
      <w:r>
        <w:rPr>
          <w:w w:val="110"/>
        </w:rPr>
        <w:t>124</w:t>
        <w:tab/>
        <w:t>123</w:t>
        <w:tab/>
        <w:t>164</w:t>
        <w:tab/>
        <w:t>IS7</w:t>
        <w:tab/>
        <w:t>143</w:t>
      </w:r>
    </w:p>
    <w:p>
      <w:pPr>
        <w:pStyle w:val="BodyText"/>
        <w:tabs>
          <w:tab w:pos="659" w:val="left" w:leader="none"/>
          <w:tab w:pos="1313" w:val="left" w:leader="none"/>
          <w:tab w:pos="1963" w:val="left" w:leader="none"/>
          <w:tab w:pos="2619" w:val="left" w:leader="none"/>
        </w:tabs>
        <w:spacing w:before="28"/>
        <w:ind w:right="1957"/>
        <w:jc w:val="center"/>
        <w:rPr>
          <w:rFonts w:ascii="Arial"/>
          <w:sz w:val="11"/>
        </w:rPr>
      </w:pPr>
      <w:r>
        <w:rPr>
          <w:w w:val="110"/>
        </w:rPr>
        <w:t>209</w:t>
        <w:tab/>
        <w:t>179</w:t>
        <w:tab/>
        <w:t>210</w:t>
        <w:tab/>
        <w:t>242</w:t>
        <w:tab/>
      </w:r>
      <w:r>
        <w:rPr>
          <w:rFonts w:ascii="Arial"/>
          <w:w w:val="110"/>
          <w:sz w:val="11"/>
        </w:rPr>
        <w:t>235</w:t>
      </w:r>
    </w:p>
    <w:p>
      <w:pPr>
        <w:pStyle w:val="BodyText"/>
        <w:tabs>
          <w:tab w:pos="656" w:val="left" w:leader="none"/>
          <w:tab w:pos="1313" w:val="left" w:leader="none"/>
          <w:tab w:pos="1963" w:val="left" w:leader="none"/>
          <w:tab w:pos="2612" w:val="left" w:leader="none"/>
        </w:tabs>
        <w:spacing w:before="20"/>
        <w:ind w:right="1962"/>
        <w:jc w:val="center"/>
      </w:pPr>
      <w:r>
        <w:rPr>
          <w:w w:val="110"/>
        </w:rPr>
        <w:t>132</w:t>
        <w:tab/>
        <w:t>115</w:t>
        <w:tab/>
        <w:t>147</w:t>
        <w:tab/>
        <w:t>172</w:t>
        <w:tab/>
        <w:t>148</w:t>
      </w:r>
    </w:p>
    <w:p>
      <w:pPr>
        <w:pStyle w:val="BodyText"/>
        <w:tabs>
          <w:tab w:pos="656" w:val="left" w:leader="none"/>
          <w:tab w:pos="1303" w:val="left" w:leader="none"/>
          <w:tab w:pos="1960" w:val="left" w:leader="none"/>
          <w:tab w:pos="2612" w:val="left" w:leader="none"/>
        </w:tabs>
        <w:spacing w:before="28"/>
        <w:ind w:right="1968"/>
        <w:jc w:val="center"/>
      </w:pPr>
      <w:r>
        <w:rPr>
          <w:w w:val="110"/>
        </w:rPr>
        <w:t>248</w:t>
        <w:tab/>
        <w:t>236</w:t>
        <w:tab/>
        <w:t>320</w:t>
        <w:tab/>
        <w:t>312</w:t>
        <w:tab/>
        <w:t>265</w:t>
      </w:r>
    </w:p>
    <w:p>
      <w:pPr>
        <w:tabs>
          <w:tab w:pos="650" w:val="left" w:leader="none"/>
          <w:tab w:pos="1304" w:val="left" w:leader="none"/>
          <w:tab w:pos="1961" w:val="left" w:leader="none"/>
          <w:tab w:pos="2610" w:val="left" w:leader="none"/>
        </w:tabs>
        <w:spacing w:before="21"/>
        <w:ind w:left="0" w:right="1970" w:firstLine="0"/>
        <w:jc w:val="center"/>
        <w:rPr>
          <w:sz w:val="12"/>
        </w:rPr>
      </w:pPr>
      <w:r>
        <w:rPr>
          <w:rFonts w:ascii="Arial"/>
          <w:w w:val="110"/>
          <w:sz w:val="11"/>
        </w:rPr>
        <w:t>285</w:t>
        <w:tab/>
      </w:r>
      <w:r>
        <w:rPr>
          <w:w w:val="110"/>
          <w:sz w:val="12"/>
        </w:rPr>
        <w:t>244</w:t>
        <w:tab/>
        <w:t>310</w:t>
        <w:tab/>
        <w:t>3S0</w:t>
        <w:tab/>
        <w:t>312</w:t>
      </w:r>
    </w:p>
    <w:p>
      <w:pPr>
        <w:pStyle w:val="BodyText"/>
        <w:tabs>
          <w:tab w:pos="656" w:val="left" w:leader="none"/>
          <w:tab w:pos="1313" w:val="left" w:leader="none"/>
          <w:tab w:pos="1960" w:val="left" w:leader="none"/>
          <w:tab w:pos="2612" w:val="left" w:leader="none"/>
        </w:tabs>
        <w:spacing w:before="28"/>
        <w:ind w:right="1893"/>
        <w:jc w:val="center"/>
      </w:pPr>
      <w:r>
        <w:rPr>
          <w:w w:val="110"/>
        </w:rPr>
        <w:t>70</w:t>
        <w:tab/>
        <w:t>77</w:t>
        <w:tab/>
        <w:t>75</w:t>
        <w:tab/>
        <w:t>85</w:t>
        <w:tab/>
        <w:t>92</w:t>
      </w:r>
    </w:p>
    <w:p>
      <w:pPr>
        <w:pStyle w:val="BodyText"/>
        <w:tabs>
          <w:tab w:pos="656" w:val="left" w:leader="none"/>
          <w:tab w:pos="1313" w:val="left" w:leader="none"/>
          <w:tab w:pos="1970" w:val="left" w:leader="none"/>
          <w:tab w:pos="2619" w:val="left" w:leader="none"/>
        </w:tabs>
        <w:spacing w:before="20"/>
        <w:ind w:right="1967"/>
        <w:jc w:val="center"/>
      </w:pPr>
      <w:r>
        <w:rPr>
          <w:w w:val="110"/>
        </w:rPr>
        <w:t>115</w:t>
        <w:tab/>
        <w:t>115</w:t>
        <w:tab/>
        <w:t>129</w:t>
        <w:tab/>
        <w:t>132</w:t>
        <w:tab/>
        <w:t>143</w:t>
      </w:r>
    </w:p>
    <w:p>
      <w:pPr>
        <w:pStyle w:val="BodyText"/>
        <w:tabs>
          <w:tab w:pos="652" w:val="left" w:leader="none"/>
          <w:tab w:pos="1305" w:val="left" w:leader="none"/>
          <w:tab w:pos="1963" w:val="left" w:leader="none"/>
          <w:tab w:pos="2608" w:val="left" w:leader="none"/>
        </w:tabs>
        <w:spacing w:before="28"/>
        <w:ind w:right="1897"/>
        <w:jc w:val="center"/>
      </w:pPr>
      <w:r>
        <w:rPr>
          <w:w w:val="110"/>
        </w:rPr>
        <w:t>63</w:t>
        <w:tab/>
        <w:t>40</w:t>
        <w:tab/>
        <w:t>57</w:t>
        <w:tab/>
        <w:t>63</w:t>
        <w:tab/>
        <w:t>49</w:t>
      </w:r>
    </w:p>
    <w:p>
      <w:pPr>
        <w:pStyle w:val="BodyText"/>
        <w:tabs>
          <w:tab w:pos="649" w:val="left" w:leader="none"/>
          <w:tab w:pos="1313" w:val="left" w:leader="none"/>
          <w:tab w:pos="1963" w:val="left" w:leader="none"/>
          <w:tab w:pos="2619" w:val="left" w:leader="none"/>
        </w:tabs>
        <w:spacing w:before="21"/>
        <w:ind w:right="2059"/>
        <w:jc w:val="center"/>
      </w:pPr>
      <w:r>
        <w:rPr>
          <w:w w:val="115"/>
        </w:rPr>
        <w:t>1.246</w:t>
        <w:tab/>
        <w:t>1,129</w:t>
        <w:tab/>
        <w:t>1.412</w:t>
        <w:tab/>
        <w:t>1,513</w:t>
        <w:tab/>
        <w:t>1.38)</w:t>
      </w:r>
    </w:p>
    <w:p>
      <w:pPr>
        <w:pStyle w:val="BodyText"/>
        <w:tabs>
          <w:tab w:pos="656" w:val="left" w:leader="none"/>
          <w:tab w:pos="1306" w:val="left" w:leader="none"/>
          <w:tab w:pos="1963" w:val="left" w:leader="none"/>
          <w:tab w:pos="2612" w:val="left" w:leader="none"/>
        </w:tabs>
        <w:spacing w:before="28"/>
        <w:ind w:right="1957"/>
        <w:jc w:val="center"/>
      </w:pPr>
      <w:r>
        <w:rPr>
          <w:w w:val="125"/>
        </w:rPr>
        <w:t>222</w:t>
        <w:tab/>
        <w:t>223</w:t>
        <w:tab/>
        <w:t>253</w:t>
        <w:tab/>
        <w:t>287</w:t>
        <w:tab/>
        <w:t>265</w:t>
      </w:r>
    </w:p>
    <w:p>
      <w:pPr>
        <w:tabs>
          <w:tab w:pos="657" w:val="left" w:leader="none"/>
          <w:tab w:pos="1307" w:val="left" w:leader="none"/>
          <w:tab w:pos="1960" w:val="left" w:leader="none"/>
          <w:tab w:pos="2613" w:val="left" w:leader="none"/>
        </w:tabs>
        <w:spacing w:before="11"/>
        <w:ind w:left="0" w:right="1984" w:firstLine="0"/>
        <w:jc w:val="center"/>
        <w:rPr>
          <w:sz w:val="12"/>
        </w:rPr>
      </w:pPr>
      <w:r>
        <w:rPr>
          <w:w w:val="105"/>
          <w:sz w:val="13"/>
        </w:rPr>
        <w:t>177</w:t>
        <w:tab/>
      </w:r>
      <w:r>
        <w:rPr>
          <w:w w:val="105"/>
          <w:sz w:val="12"/>
        </w:rPr>
        <w:t>131</w:t>
        <w:tab/>
        <w:t>189</w:t>
        <w:tab/>
      </w:r>
      <w:r>
        <w:rPr>
          <w:w w:val="105"/>
          <w:sz w:val="13"/>
        </w:rPr>
        <w:t>224</w:t>
        <w:tab/>
      </w:r>
      <w:r>
        <w:rPr>
          <w:w w:val="105"/>
          <w:sz w:val="12"/>
        </w:rPr>
        <w:t>153</w:t>
      </w:r>
    </w:p>
    <w:p>
      <w:pPr>
        <w:pStyle w:val="BodyText"/>
        <w:tabs>
          <w:tab w:pos="649" w:val="left" w:leader="none"/>
          <w:tab w:pos="1306" w:val="left" w:leader="none"/>
          <w:tab w:pos="1960" w:val="left" w:leader="none"/>
          <w:tab w:pos="2612" w:val="left" w:leader="none"/>
        </w:tabs>
        <w:spacing w:before="26"/>
        <w:ind w:right="1983"/>
        <w:jc w:val="center"/>
      </w:pPr>
      <w:r>
        <w:rPr>
          <w:w w:val="105"/>
        </w:rPr>
        <w:t>131</w:t>
        <w:tab/>
        <w:t>122</w:t>
        <w:tab/>
        <w:t>170</w:t>
        <w:tab/>
        <w:t>203</w:t>
        <w:tab/>
        <w:t>159</w:t>
      </w:r>
    </w:p>
    <w:p>
      <w:pPr>
        <w:tabs>
          <w:tab w:pos="652" w:val="left" w:leader="none"/>
          <w:tab w:pos="1306" w:val="left" w:leader="none"/>
          <w:tab w:pos="1962" w:val="left" w:leader="none"/>
          <w:tab w:pos="2612" w:val="left" w:leader="none"/>
        </w:tabs>
        <w:spacing w:before="21"/>
        <w:ind w:left="0" w:right="1989" w:firstLine="0"/>
        <w:jc w:val="center"/>
        <w:rPr>
          <w:sz w:val="12"/>
        </w:rPr>
      </w:pPr>
      <w:r>
        <w:rPr>
          <w:w w:val="105"/>
          <w:sz w:val="12"/>
        </w:rPr>
        <w:t>201</w:t>
        <w:tab/>
        <w:t>186</w:t>
        <w:tab/>
        <w:t>243</w:t>
        <w:tab/>
      </w:r>
      <w:r>
        <w:rPr>
          <w:rFonts w:ascii="Arial"/>
          <w:w w:val="105"/>
          <w:sz w:val="11"/>
        </w:rPr>
        <w:t>265</w:t>
        <w:tab/>
      </w:r>
      <w:r>
        <w:rPr>
          <w:w w:val="105"/>
          <w:sz w:val="12"/>
        </w:rPr>
        <w:t>211</w:t>
      </w:r>
    </w:p>
    <w:p>
      <w:pPr>
        <w:pStyle w:val="BodyText"/>
        <w:tabs>
          <w:tab w:pos="646" w:val="left" w:leader="none"/>
          <w:tab w:pos="1302" w:val="left" w:leader="none"/>
          <w:tab w:pos="1963" w:val="left" w:leader="none"/>
          <w:tab w:pos="2609" w:val="left" w:leader="none"/>
        </w:tabs>
        <w:spacing w:before="20"/>
        <w:ind w:right="1905"/>
        <w:jc w:val="center"/>
      </w:pPr>
      <w:r>
        <w:rPr>
          <w:w w:val="110"/>
        </w:rPr>
        <w:t>41</w:t>
        <w:tab/>
        <w:t>32</w:t>
        <w:tab/>
        <w:t>56</w:t>
        <w:tab/>
        <w:t>43</w:t>
        <w:tab/>
        <w:t>65</w:t>
      </w:r>
    </w:p>
    <w:p>
      <w:pPr>
        <w:pStyle w:val="BodyText"/>
        <w:tabs>
          <w:tab w:pos="649" w:val="left" w:leader="none"/>
          <w:tab w:pos="1314" w:val="left" w:leader="none"/>
          <w:tab w:pos="1963" w:val="left" w:leader="none"/>
          <w:tab w:pos="2613" w:val="left" w:leader="none"/>
        </w:tabs>
        <w:spacing w:before="21"/>
        <w:ind w:right="1909"/>
        <w:jc w:val="center"/>
      </w:pPr>
      <w:r>
        <w:rPr>
          <w:w w:val="110"/>
        </w:rPr>
        <w:t>58</w:t>
        <w:tab/>
        <w:t>58</w:t>
        <w:tab/>
        <w:t>77</w:t>
        <w:tab/>
        <w:t>58</w:t>
        <w:tab/>
        <w:t>64</w:t>
      </w:r>
    </w:p>
    <w:p>
      <w:pPr>
        <w:pStyle w:val="BodyText"/>
        <w:tabs>
          <w:tab w:pos="659" w:val="left" w:leader="none"/>
          <w:tab w:pos="1308" w:val="left" w:leader="none"/>
          <w:tab w:pos="1869" w:val="left" w:leader="none"/>
          <w:tab w:pos="2615" w:val="left" w:leader="none"/>
        </w:tabs>
        <w:spacing w:before="21"/>
        <w:ind w:right="1974"/>
        <w:jc w:val="center"/>
        <w:rPr>
          <w:rFonts w:ascii="Arial"/>
          <w:sz w:val="11"/>
        </w:rPr>
      </w:pPr>
      <w:r>
        <w:rPr>
          <w:w w:val="110"/>
        </w:rPr>
        <w:t>830</w:t>
        <w:tab/>
        <w:t>752</w:t>
        <w:tab/>
        <w:t>988</w:t>
        <w:tab/>
        <w:t>1,080</w:t>
        <w:tab/>
      </w:r>
      <w:r>
        <w:rPr>
          <w:rFonts w:ascii="Arial"/>
          <w:w w:val="110"/>
          <w:sz w:val="11"/>
        </w:rPr>
        <w:t>917</w:t>
      </w:r>
    </w:p>
    <w:p>
      <w:pPr>
        <w:pStyle w:val="BodyText"/>
        <w:tabs>
          <w:tab w:pos="652" w:val="left" w:leader="none"/>
          <w:tab w:pos="1306" w:val="left" w:leader="none"/>
          <w:tab w:pos="1966" w:val="left" w:leader="none"/>
          <w:tab w:pos="2612" w:val="left" w:leader="none"/>
        </w:tabs>
        <w:spacing w:before="28"/>
        <w:ind w:right="1982"/>
        <w:jc w:val="center"/>
      </w:pPr>
      <w:r>
        <w:rPr>
          <w:w w:val="110"/>
        </w:rPr>
        <w:t>221</w:t>
        <w:tab/>
        <w:t>163</w:t>
        <w:tab/>
        <w:t>248</w:t>
        <w:tab/>
        <w:t>193</w:t>
        <w:tab/>
        <w:t>243</w:t>
      </w:r>
    </w:p>
    <w:p>
      <w:pPr>
        <w:pStyle w:val="BodyText"/>
        <w:tabs>
          <w:tab w:pos="649" w:val="left" w:leader="none"/>
          <w:tab w:pos="1306" w:val="left" w:leader="none"/>
          <w:tab w:pos="1963" w:val="left" w:leader="none"/>
          <w:tab w:pos="2605" w:val="left" w:leader="none"/>
        </w:tabs>
        <w:spacing w:before="27"/>
        <w:ind w:right="1981"/>
        <w:jc w:val="center"/>
      </w:pPr>
      <w:r>
        <w:rPr>
          <w:w w:val="110"/>
        </w:rPr>
        <w:t>147</w:t>
        <w:tab/>
        <w:t>118</w:t>
        <w:tab/>
        <w:t>142</w:t>
        <w:tab/>
        <w:t>162</w:t>
        <w:tab/>
        <w:t>171</w:t>
      </w:r>
    </w:p>
    <w:p>
      <w:pPr>
        <w:pStyle w:val="BodyText"/>
        <w:tabs>
          <w:tab w:pos="649" w:val="left" w:leader="none"/>
          <w:tab w:pos="1306" w:val="left" w:leader="none"/>
          <w:tab w:pos="1955" w:val="left" w:leader="none"/>
          <w:tab w:pos="2605" w:val="left" w:leader="none"/>
        </w:tabs>
        <w:spacing w:before="21"/>
        <w:ind w:right="1983"/>
        <w:jc w:val="center"/>
      </w:pPr>
      <w:r>
        <w:rPr>
          <w:w w:val="110"/>
        </w:rPr>
        <w:t>118</w:t>
        <w:tab/>
        <w:t>101</w:t>
        <w:tab/>
        <w:t>136</w:t>
        <w:tab/>
        <w:t>138</w:t>
        <w:tab/>
        <w:t>134</w:t>
      </w:r>
    </w:p>
    <w:p>
      <w:pPr>
        <w:pStyle w:val="BodyText"/>
        <w:tabs>
          <w:tab w:pos="657" w:val="left" w:leader="none"/>
          <w:tab w:pos="1249" w:val="left" w:leader="none"/>
          <w:tab w:pos="1973" w:val="left" w:leader="none"/>
          <w:tab w:pos="2555" w:val="left" w:leader="none"/>
        </w:tabs>
        <w:spacing w:before="19"/>
        <w:ind w:right="1919"/>
        <w:jc w:val="center"/>
      </w:pPr>
      <w:r>
        <w:rPr>
          <w:w w:val="110"/>
          <w:sz w:val="13"/>
        </w:rPr>
        <w:t>87</w:t>
        <w:tab/>
      </w:r>
      <w:r>
        <w:rPr>
          <w:w w:val="110"/>
        </w:rPr>
        <w:t>86</w:t>
        <w:tab/>
        <w:t>10,</w:t>
        <w:tab/>
        <w:t>75</w:t>
        <w:tab/>
        <w:t>135</w:t>
      </w:r>
    </w:p>
    <w:p>
      <w:pPr>
        <w:pStyle w:val="BodyText"/>
        <w:tabs>
          <w:tab w:pos="656" w:val="left" w:leader="none"/>
          <w:tab w:pos="1306" w:val="left" w:leader="none"/>
          <w:tab w:pos="1963" w:val="left" w:leader="none"/>
          <w:tab w:pos="2612" w:val="left" w:leader="none"/>
        </w:tabs>
        <w:spacing w:before="25"/>
        <w:ind w:right="1990"/>
        <w:jc w:val="center"/>
      </w:pPr>
      <w:r>
        <w:rPr>
          <w:w w:val="110"/>
        </w:rPr>
        <w:t>136</w:t>
        <w:tab/>
        <w:t>111</w:t>
        <w:tab/>
        <w:t>153</w:t>
        <w:tab/>
        <w:t>152</w:t>
        <w:tab/>
        <w:t>184</w:t>
      </w:r>
    </w:p>
    <w:p>
      <w:pPr>
        <w:pStyle w:val="BodyText"/>
        <w:tabs>
          <w:tab w:pos="657" w:val="left" w:leader="none"/>
          <w:tab w:pos="1316" w:val="left" w:leader="none"/>
          <w:tab w:pos="1963" w:val="left" w:leader="none"/>
          <w:tab w:pos="2548" w:val="left" w:leader="none"/>
        </w:tabs>
        <w:spacing w:before="12"/>
        <w:ind w:right="1927"/>
        <w:jc w:val="center"/>
      </w:pPr>
      <w:r>
        <w:rPr>
          <w:w w:val="110"/>
          <w:sz w:val="13"/>
        </w:rPr>
        <w:t>87</w:t>
        <w:tab/>
      </w:r>
      <w:r>
        <w:rPr>
          <w:w w:val="110"/>
        </w:rPr>
        <w:t>88</w:t>
        <w:tab/>
        <w:t>92</w:t>
        <w:tab/>
        <w:t>86</w:t>
        <w:tab/>
        <w:t>105</w:t>
      </w:r>
    </w:p>
    <w:p>
      <w:pPr>
        <w:pStyle w:val="BodyText"/>
        <w:tabs>
          <w:tab w:pos="649" w:val="left" w:leader="none"/>
          <w:tab w:pos="1306" w:val="left" w:leader="none"/>
          <w:tab w:pos="1955" w:val="left" w:leader="none"/>
          <w:tab w:pos="2605" w:val="left" w:leader="none"/>
        </w:tabs>
        <w:spacing w:before="18"/>
        <w:ind w:right="1983"/>
        <w:jc w:val="center"/>
      </w:pPr>
      <w:r>
        <w:rPr>
          <w:w w:val="110"/>
        </w:rPr>
        <w:t>108</w:t>
        <w:tab/>
        <w:t>150</w:t>
        <w:tab/>
        <w:t>136</w:t>
        <w:tab/>
        <w:t>127</w:t>
        <w:tab/>
        <w:t>173</w:t>
      </w:r>
    </w:p>
    <w:p>
      <w:pPr>
        <w:pStyle w:val="BodyText"/>
        <w:tabs>
          <w:tab w:pos="649" w:val="left" w:leader="none"/>
          <w:tab w:pos="1306" w:val="left" w:leader="none"/>
          <w:tab w:pos="1966" w:val="left" w:leader="none"/>
          <w:tab w:pos="2605" w:val="left" w:leader="none"/>
        </w:tabs>
        <w:spacing w:before="28"/>
        <w:ind w:right="1981"/>
        <w:jc w:val="center"/>
      </w:pPr>
      <w:r>
        <w:rPr>
          <w:w w:val="110"/>
        </w:rPr>
        <w:t>115</w:t>
        <w:tab/>
        <w:t>129</w:t>
        <w:tab/>
        <w:t>162</w:t>
        <w:tab/>
        <w:t>IS5</w:t>
        <w:tab/>
        <w:t>160</w:t>
      </w:r>
    </w:p>
    <w:p>
      <w:pPr>
        <w:pStyle w:val="BodyText"/>
        <w:tabs>
          <w:tab w:pos="721" w:val="left" w:leader="none"/>
          <w:tab w:pos="1306" w:val="left" w:leader="none"/>
          <w:tab w:pos="1963" w:val="left" w:leader="none"/>
          <w:tab w:pos="2612" w:val="left" w:leader="none"/>
        </w:tabs>
        <w:spacing w:before="28"/>
        <w:ind w:right="1989"/>
        <w:jc w:val="center"/>
      </w:pPr>
      <w:r>
        <w:rPr>
          <w:w w:val="110"/>
        </w:rPr>
        <w:t>100</w:t>
        <w:tab/>
        <w:t>86</w:t>
        <w:tab/>
        <w:t>118</w:t>
        <w:tab/>
        <w:t>123</w:t>
        <w:tab/>
        <w:t>128</w:t>
      </w:r>
    </w:p>
    <w:p>
      <w:pPr>
        <w:pStyle w:val="BodyText"/>
        <w:tabs>
          <w:tab w:pos="656" w:val="left" w:leader="none"/>
          <w:tab w:pos="1313" w:val="left" w:leader="none"/>
          <w:tab w:pos="1963" w:val="left" w:leader="none"/>
          <w:tab w:pos="2612" w:val="left" w:leader="none"/>
        </w:tabs>
        <w:spacing w:before="21"/>
        <w:ind w:right="1989"/>
        <w:jc w:val="center"/>
      </w:pPr>
      <w:r>
        <w:rPr>
          <w:w w:val="110"/>
        </w:rPr>
        <w:t>124</w:t>
        <w:tab/>
        <w:t>109</w:t>
        <w:tab/>
        <w:t>148</w:t>
        <w:tab/>
        <w:t>138</w:t>
        <w:tab/>
        <w:t>141</w:t>
      </w:r>
    </w:p>
    <w:p>
      <w:pPr>
        <w:pStyle w:val="BodyText"/>
        <w:tabs>
          <w:tab w:pos="656" w:val="left" w:leader="none"/>
          <w:tab w:pos="1313" w:val="left" w:leader="none"/>
          <w:tab w:pos="1963" w:val="left" w:leader="none"/>
          <w:tab w:pos="2612" w:val="left" w:leader="none"/>
        </w:tabs>
        <w:spacing w:before="28"/>
        <w:ind w:right="1989"/>
        <w:jc w:val="center"/>
      </w:pPr>
      <w:r>
        <w:rPr>
          <w:w w:val="110"/>
        </w:rPr>
        <w:t>128</w:t>
        <w:tab/>
        <w:t>11S</w:t>
        <w:tab/>
        <w:t>156</w:t>
        <w:tab/>
        <w:t>14S</w:t>
        <w:tab/>
        <w:t>140</w:t>
      </w:r>
    </w:p>
    <w:p>
      <w:pPr>
        <w:pStyle w:val="BodyText"/>
        <w:tabs>
          <w:tab w:pos="649" w:val="left" w:leader="none"/>
          <w:tab w:pos="1317" w:val="left" w:leader="none"/>
          <w:tab w:pos="1963" w:val="left" w:leader="none"/>
          <w:tab w:pos="2612" w:val="left" w:leader="none"/>
        </w:tabs>
        <w:spacing w:before="28"/>
        <w:ind w:right="2078"/>
        <w:jc w:val="center"/>
      </w:pPr>
      <w:r>
        <w:rPr>
          <w:w w:val="110"/>
        </w:rPr>
        <w:t>1.372</w:t>
        <w:tab/>
        <w:t>1.254</w:t>
        <w:tab/>
      </w:r>
      <w:r>
        <w:rPr/>
        <w:t>I.GOO</w:t>
        <w:tab/>
      </w:r>
      <w:r>
        <w:rPr>
          <w:w w:val="110"/>
        </w:rPr>
        <w:t>1498</w:t>
        <w:tab/>
        <w:t>1.723</w:t>
      </w:r>
    </w:p>
    <w:p>
      <w:pPr>
        <w:pStyle w:val="BodyText"/>
        <w:tabs>
          <w:tab w:pos="647" w:val="left" w:leader="none"/>
          <w:tab w:pos="1239" w:val="left" w:leader="none"/>
          <w:tab w:pos="1896" w:val="left" w:leader="none"/>
          <w:tab w:pos="2545" w:val="left" w:leader="none"/>
        </w:tabs>
        <w:spacing w:before="20"/>
        <w:ind w:right="1922"/>
        <w:jc w:val="center"/>
      </w:pPr>
      <w:r>
        <w:rPr>
          <w:w w:val="115"/>
        </w:rPr>
        <w:t>94</w:t>
        <w:tab/>
        <w:t>82</w:t>
        <w:tab/>
        <w:t>104</w:t>
        <w:tab/>
        <w:t>112</w:t>
        <w:tab/>
        <w:t>120</w:t>
      </w:r>
    </w:p>
    <w:p>
      <w:pPr>
        <w:pStyle w:val="BodyText"/>
        <w:tabs>
          <w:tab w:pos="649" w:val="left" w:leader="none"/>
          <w:tab w:pos="1306" w:val="left" w:leader="none"/>
          <w:tab w:pos="1963" w:val="left" w:leader="none"/>
          <w:tab w:pos="2612" w:val="left" w:leader="none"/>
        </w:tabs>
        <w:spacing w:before="28"/>
        <w:ind w:right="1994"/>
        <w:jc w:val="center"/>
      </w:pPr>
      <w:r>
        <w:rPr>
          <w:w w:val="110"/>
        </w:rPr>
        <w:t>142</w:t>
        <w:tab/>
        <w:t>108</w:t>
        <w:tab/>
        <w:t>120</w:t>
        <w:tab/>
        <w:t>128</w:t>
        <w:tab/>
        <w:t>151</w:t>
      </w:r>
    </w:p>
    <w:p>
      <w:pPr>
        <w:pStyle w:val="BodyText"/>
        <w:tabs>
          <w:tab w:pos="647" w:val="left" w:leader="none"/>
          <w:tab w:pos="1306" w:val="left" w:leader="none"/>
          <w:tab w:pos="1956" w:val="left" w:leader="none"/>
          <w:tab w:pos="2610" w:val="left" w:leader="none"/>
        </w:tabs>
        <w:spacing w:before="21"/>
        <w:ind w:right="1927"/>
        <w:jc w:val="center"/>
      </w:pPr>
      <w:r>
        <w:rPr>
          <w:w w:val="105"/>
        </w:rPr>
        <w:t>66</w:t>
        <w:tab/>
        <w:t>89</w:t>
        <w:tab/>
        <w:t>97</w:t>
        <w:tab/>
        <w:t>02</w:t>
        <w:tab/>
        <w:t>86</w:t>
      </w:r>
    </w:p>
    <w:p>
      <w:pPr>
        <w:pStyle w:val="BodyText"/>
        <w:tabs>
          <w:tab w:pos="713" w:val="left" w:leader="none"/>
          <w:tab w:pos="1306" w:val="left" w:leader="none"/>
          <w:tab w:pos="1955" w:val="left" w:leader="none"/>
          <w:tab w:pos="2612" w:val="left" w:leader="none"/>
        </w:tabs>
        <w:spacing w:before="28"/>
        <w:ind w:right="1989"/>
        <w:jc w:val="center"/>
      </w:pPr>
      <w:r>
        <w:rPr>
          <w:w w:val="110"/>
        </w:rPr>
        <w:t>105</w:t>
        <w:tab/>
        <w:t>89</w:t>
        <w:tab/>
        <w:t>116</w:t>
        <w:tab/>
        <w:t>10S</w:t>
        <w:tab/>
        <w:t>132</w:t>
      </w:r>
    </w:p>
    <w:p>
      <w:pPr>
        <w:pStyle w:val="BodyText"/>
        <w:tabs>
          <w:tab w:pos="660" w:val="left" w:leader="none"/>
          <w:tab w:pos="1317" w:val="left" w:leader="none"/>
          <w:tab w:pos="1966" w:val="left" w:leader="none"/>
          <w:tab w:pos="2612" w:val="left" w:leader="none"/>
        </w:tabs>
        <w:spacing w:before="20"/>
        <w:ind w:right="1937"/>
        <w:jc w:val="center"/>
      </w:pPr>
      <w:r>
        <w:rPr>
          <w:w w:val="110"/>
        </w:rPr>
        <w:t>55</w:t>
        <w:tab/>
        <w:t>46</w:t>
        <w:tab/>
        <w:t>46</w:t>
        <w:tab/>
        <w:t>44</w:t>
        <w:tab/>
        <w:t>53</w:t>
      </w:r>
    </w:p>
    <w:p>
      <w:pPr>
        <w:pStyle w:val="BodyText"/>
        <w:tabs>
          <w:tab w:pos="656" w:val="left" w:leader="none"/>
          <w:tab w:pos="1309" w:val="left" w:leader="none"/>
          <w:tab w:pos="1965" w:val="left" w:leader="none"/>
          <w:tab w:pos="2611" w:val="left" w:leader="none"/>
        </w:tabs>
        <w:spacing w:before="36"/>
        <w:ind w:right="1936"/>
        <w:jc w:val="center"/>
      </w:pPr>
      <w:r>
        <w:rPr>
          <w:w w:val="110"/>
        </w:rPr>
        <w:t>37</w:t>
        <w:tab/>
        <w:t>38</w:t>
        <w:tab/>
        <w:t>44</w:t>
        <w:tab/>
        <w:t>49</w:t>
        <w:tab/>
        <w:t>59</w:t>
      </w:r>
    </w:p>
    <w:p>
      <w:pPr>
        <w:tabs>
          <w:tab w:pos="653" w:val="left" w:leader="none"/>
          <w:tab w:pos="1303" w:val="left" w:leader="none"/>
          <w:tab w:pos="1963" w:val="left" w:leader="none"/>
          <w:tab w:pos="2612" w:val="left" w:leader="none"/>
        </w:tabs>
        <w:spacing w:before="18"/>
        <w:ind w:left="0" w:right="1933" w:firstLine="0"/>
        <w:jc w:val="center"/>
        <w:rPr>
          <w:sz w:val="12"/>
        </w:rPr>
      </w:pPr>
      <w:r>
        <w:rPr>
          <w:w w:val="110"/>
          <w:sz w:val="12"/>
        </w:rPr>
        <w:t>43</w:t>
        <w:tab/>
      </w:r>
      <w:r>
        <w:rPr>
          <w:w w:val="110"/>
          <w:sz w:val="13"/>
        </w:rPr>
        <w:t>37</w:t>
        <w:tab/>
      </w:r>
      <w:r>
        <w:rPr>
          <w:w w:val="110"/>
          <w:sz w:val="12"/>
        </w:rPr>
        <w:t>31</w:t>
        <w:tab/>
        <w:t>47</w:t>
        <w:tab/>
        <w:t>42</w:t>
      </w:r>
    </w:p>
    <w:p>
      <w:pPr>
        <w:tabs>
          <w:tab w:pos="660" w:val="left" w:leader="none"/>
          <w:tab w:pos="1306" w:val="left" w:leader="none"/>
          <w:tab w:pos="1964" w:val="left" w:leader="none"/>
          <w:tab w:pos="2613" w:val="left" w:leader="none"/>
        </w:tabs>
        <w:spacing w:before="19"/>
        <w:ind w:left="0" w:right="2015" w:firstLine="0"/>
        <w:jc w:val="center"/>
        <w:rPr>
          <w:sz w:val="12"/>
        </w:rPr>
      </w:pPr>
      <w:r>
        <w:rPr>
          <w:w w:val="110"/>
          <w:sz w:val="12"/>
        </w:rPr>
        <w:t>542</w:t>
        <w:tab/>
        <w:t>489</w:t>
        <w:tab/>
        <w:t>567</w:t>
        <w:tab/>
      </w:r>
      <w:r>
        <w:rPr>
          <w:rFonts w:ascii="Arial"/>
          <w:w w:val="110"/>
          <w:sz w:val="11"/>
        </w:rPr>
        <w:t>577</w:t>
        <w:tab/>
      </w:r>
      <w:r>
        <w:rPr>
          <w:w w:val="110"/>
          <w:sz w:val="12"/>
        </w:rPr>
        <w:t>643</w:t>
      </w:r>
    </w:p>
    <w:p>
      <w:pPr>
        <w:pStyle w:val="BodyText"/>
        <w:tabs>
          <w:tab w:pos="649" w:val="left" w:leader="none"/>
          <w:tab w:pos="1303" w:val="left" w:leader="none"/>
          <w:tab w:pos="1963" w:val="left" w:leader="none"/>
          <w:tab w:pos="2609" w:val="left" w:leader="none"/>
        </w:tabs>
        <w:spacing w:before="28"/>
        <w:ind w:right="2006"/>
        <w:jc w:val="center"/>
      </w:pPr>
      <w:r>
        <w:rPr>
          <w:w w:val="110"/>
        </w:rPr>
        <w:t>193</w:t>
        <w:tab/>
        <w:t>141</w:t>
        <w:tab/>
        <w:t>207</w:t>
        <w:tab/>
        <w:t>186</w:t>
        <w:tab/>
        <w:t>206</w:t>
      </w:r>
    </w:p>
    <w:p>
      <w:pPr>
        <w:pStyle w:val="BodyText"/>
        <w:tabs>
          <w:tab w:pos="649" w:val="left" w:leader="none"/>
          <w:tab w:pos="1306" w:val="left" w:leader="none"/>
          <w:tab w:pos="1963" w:val="left" w:leader="none"/>
          <w:tab w:pos="2612" w:val="left" w:leader="none"/>
        </w:tabs>
        <w:spacing w:before="27"/>
        <w:ind w:right="2009"/>
        <w:jc w:val="center"/>
      </w:pPr>
      <w:r>
        <w:rPr>
          <w:w w:val="110"/>
        </w:rPr>
        <w:t>212</w:t>
        <w:tab/>
        <w:t>222</w:t>
        <w:tab/>
        <w:t>255</w:t>
        <w:tab/>
        <w:t>2S6</w:t>
        <w:tab/>
        <w:t>208</w:t>
      </w:r>
    </w:p>
    <w:p>
      <w:pPr>
        <w:pStyle w:val="BodyText"/>
        <w:tabs>
          <w:tab w:pos="716" w:val="left" w:leader="none"/>
          <w:tab w:pos="1306" w:val="left" w:leader="none"/>
          <w:tab w:pos="1963" w:val="left" w:leader="none"/>
          <w:tab w:pos="2612" w:val="left" w:leader="none"/>
        </w:tabs>
        <w:spacing w:before="28"/>
        <w:ind w:right="2003"/>
        <w:jc w:val="center"/>
      </w:pPr>
      <w:r>
        <w:rPr>
          <w:w w:val="110"/>
        </w:rPr>
        <w:t>111</w:t>
        <w:tab/>
        <w:t>92</w:t>
        <w:tab/>
        <w:t>135</w:t>
        <w:tab/>
        <w:t>131</w:t>
        <w:tab/>
        <w:t>132</w:t>
      </w:r>
    </w:p>
    <w:p>
      <w:pPr>
        <w:pStyle w:val="BodyText"/>
        <w:tabs>
          <w:tab w:pos="649" w:val="left" w:leader="none"/>
          <w:tab w:pos="1306" w:val="left" w:leader="none"/>
          <w:tab w:pos="1963" w:val="left" w:leader="none"/>
          <w:tab w:pos="2605" w:val="left" w:leader="none"/>
        </w:tabs>
        <w:spacing w:before="28"/>
        <w:ind w:right="2010"/>
        <w:jc w:val="center"/>
      </w:pPr>
      <w:r>
        <w:rPr>
          <w:w w:val="110"/>
        </w:rPr>
        <w:t>119</w:t>
        <w:tab/>
        <w:t>112</w:t>
        <w:tab/>
        <w:t>152</w:t>
        <w:tab/>
        <w:t>129</w:t>
        <w:tab/>
        <w:t>142</w:t>
      </w:r>
    </w:p>
    <w:p>
      <w:pPr>
        <w:pStyle w:val="BodyText"/>
        <w:tabs>
          <w:tab w:pos="649" w:val="left" w:leader="none"/>
          <w:tab w:pos="1304" w:val="left" w:leader="none"/>
          <w:tab w:pos="1963" w:val="left" w:leader="none"/>
          <w:tab w:pos="2605" w:val="left" w:leader="none"/>
        </w:tabs>
        <w:spacing w:before="21"/>
        <w:ind w:right="1943"/>
        <w:jc w:val="center"/>
      </w:pPr>
      <w:r>
        <w:rPr>
          <w:w w:val="110"/>
        </w:rPr>
        <w:t>65</w:t>
        <w:tab/>
        <w:t>63</w:t>
        <w:tab/>
        <w:t>82</w:t>
        <w:tab/>
        <w:t>75</w:t>
        <w:tab/>
        <w:t>90</w:t>
      </w:r>
    </w:p>
    <w:p>
      <w:pPr>
        <w:pStyle w:val="BodyText"/>
        <w:tabs>
          <w:tab w:pos="649" w:val="left" w:leader="none"/>
          <w:tab w:pos="1306" w:val="left" w:leader="none"/>
          <w:tab w:pos="1963" w:val="left" w:leader="none"/>
          <w:tab w:pos="2605" w:val="left" w:leader="none"/>
        </w:tabs>
        <w:spacing w:before="28"/>
        <w:ind w:right="2010"/>
        <w:jc w:val="center"/>
      </w:pPr>
      <w:r>
        <w:rPr>
          <w:w w:val="110"/>
        </w:rPr>
        <w:t>147</w:t>
        <w:tab/>
        <w:t>125</w:t>
        <w:tab/>
        <w:t>147</w:t>
        <w:tab/>
        <w:t>158</w:t>
        <w:tab/>
        <w:t>166</w:t>
      </w:r>
    </w:p>
    <w:p>
      <w:pPr>
        <w:pStyle w:val="BodyText"/>
        <w:tabs>
          <w:tab w:pos="654" w:val="left" w:leader="none"/>
          <w:tab w:pos="1237" w:val="left" w:leader="none"/>
          <w:tab w:pos="1953" w:val="left" w:leader="none"/>
          <w:tab w:pos="2600" w:val="left" w:leader="none"/>
        </w:tabs>
        <w:spacing w:before="20"/>
        <w:ind w:right="1944"/>
        <w:jc w:val="center"/>
      </w:pPr>
      <w:r>
        <w:rPr>
          <w:w w:val="110"/>
        </w:rPr>
        <w:t>)</w:t>
      </w:r>
      <w:r>
        <w:rPr>
          <w:spacing w:val="-15"/>
          <w:w w:val="110"/>
        </w:rPr>
        <w:t> </w:t>
      </w:r>
      <w:r>
        <w:rPr>
          <w:w w:val="110"/>
        </w:rPr>
        <w:t>9</w:t>
        <w:tab/>
        <w:t>79</w:t>
        <w:tab/>
        <w:t>107</w:t>
        <w:tab/>
        <w:t>90</w:t>
        <w:tab/>
        <w:t>84</w:t>
      </w:r>
    </w:p>
    <w:p>
      <w:pPr>
        <w:pStyle w:val="BodyText"/>
        <w:tabs>
          <w:tab w:pos="649" w:val="left" w:leader="none"/>
          <w:tab w:pos="1298" w:val="left" w:leader="none"/>
          <w:tab w:pos="1955" w:val="left" w:leader="none"/>
          <w:tab w:pos="2612" w:val="left" w:leader="none"/>
        </w:tabs>
        <w:spacing w:before="36"/>
        <w:ind w:right="1936"/>
        <w:jc w:val="center"/>
      </w:pPr>
      <w:r>
        <w:rPr>
          <w:w w:val="110"/>
        </w:rPr>
        <w:t>73</w:t>
        <w:tab/>
        <w:t>73</w:t>
        <w:tab/>
        <w:t>97</w:t>
        <w:tab/>
        <w:t>99</w:t>
        <w:tab/>
        <w:t>70</w:t>
      </w:r>
    </w:p>
    <w:p>
      <w:pPr>
        <w:pStyle w:val="BodyText"/>
        <w:tabs>
          <w:tab w:pos="646" w:val="left" w:leader="none"/>
          <w:tab w:pos="1306" w:val="left" w:leader="none"/>
          <w:tab w:pos="1960" w:val="left" w:leader="none"/>
          <w:tab w:pos="2608" w:val="left" w:leader="none"/>
        </w:tabs>
        <w:spacing w:before="27"/>
        <w:ind w:right="1949"/>
        <w:jc w:val="center"/>
      </w:pPr>
      <w:r>
        <w:rPr>
          <w:w w:val="110"/>
        </w:rPr>
        <w:t>43</w:t>
        <w:tab/>
        <w:t>35</w:t>
        <w:tab/>
        <w:t>49</w:t>
        <w:tab/>
        <w:t>33</w:t>
        <w:tab/>
        <w:t>59</w:t>
      </w:r>
    </w:p>
    <w:p>
      <w:pPr>
        <w:pStyle w:val="BodyText"/>
        <w:tabs>
          <w:tab w:pos="645" w:val="left" w:leader="none"/>
          <w:tab w:pos="1302" w:val="left" w:leader="none"/>
          <w:tab w:pos="1966" w:val="left" w:leader="none"/>
          <w:tab w:pos="2607" w:val="left" w:leader="none"/>
        </w:tabs>
        <w:spacing w:before="28"/>
        <w:ind w:right="1944"/>
        <w:jc w:val="center"/>
      </w:pPr>
      <w:r>
        <w:rPr>
          <w:w w:val="110"/>
        </w:rPr>
        <w:t>47</w:t>
        <w:tab/>
        <w:t>54</w:t>
        <w:tab/>
        <w:t>50</w:t>
        <w:tab/>
        <w:t>65</w:t>
        <w:tab/>
        <w:t>S4</w:t>
      </w:r>
    </w:p>
    <w:p>
      <w:pPr>
        <w:pStyle w:val="BodyText"/>
        <w:tabs>
          <w:tab w:pos="745" w:val="left" w:leader="none"/>
          <w:tab w:pos="1306" w:val="left" w:leader="none"/>
          <w:tab w:pos="1963" w:val="left" w:leader="none"/>
          <w:tab w:pos="2612" w:val="left" w:leader="none"/>
        </w:tabs>
        <w:spacing w:before="21"/>
        <w:ind w:right="2118"/>
        <w:jc w:val="center"/>
      </w:pPr>
      <w:r>
        <w:rPr>
          <w:w w:val="115"/>
        </w:rPr>
        <w:t>1.089</w:t>
        <w:tab/>
        <w:t>996</w:t>
        <w:tab/>
        <w:t>1.281</w:t>
        <w:tab/>
        <w:t>1222</w:t>
        <w:tab/>
        <w:t>1.301</w:t>
      </w:r>
    </w:p>
    <w:p>
      <w:pPr>
        <w:spacing w:after="0"/>
        <w:jc w:val="center"/>
        <w:sectPr>
          <w:pgSz w:w="11990" w:h="16840"/>
          <w:pgMar w:top="1040" w:bottom="280" w:left="1300" w:right="0"/>
          <w:cols w:num="3" w:equalWidth="0">
            <w:col w:w="2046" w:space="40"/>
            <w:col w:w="3226" w:space="39"/>
            <w:col w:w="5339"/>
          </w:cols>
        </w:sect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92"/>
        <w:ind w:left="4103" w:right="5678" w:firstLine="0"/>
        <w:jc w:val="center"/>
        <w:rPr>
          <w:sz w:val="19"/>
        </w:rPr>
      </w:pPr>
      <w:r>
        <w:rPr>
          <w:rFonts w:ascii="Arial Unicode MS" w:hAnsi="Arial Unicode MS"/>
          <w:w w:val="105"/>
          <w:sz w:val="4"/>
        </w:rPr>
        <w:t>—                 </w:t>
      </w:r>
      <w:r>
        <w:rPr>
          <w:w w:val="105"/>
          <w:sz w:val="19"/>
        </w:rPr>
        <w:t>76 -</w:t>
      </w:r>
    </w:p>
    <w:p>
      <w:pPr>
        <w:spacing w:after="0"/>
        <w:jc w:val="center"/>
        <w:rPr>
          <w:sz w:val="19"/>
        </w:rPr>
        <w:sectPr>
          <w:type w:val="continuous"/>
          <w:pgSz w:w="11990" w:h="16840"/>
          <w:pgMar w:top="1580" w:bottom="280" w:left="1300" w:right="0"/>
        </w:sectPr>
      </w:pPr>
    </w:p>
    <w:p>
      <w:pPr>
        <w:pStyle w:val="BodyText"/>
        <w:spacing w:before="1"/>
        <w:rPr>
          <w:sz w:val="26"/>
        </w:rPr>
      </w:pPr>
    </w:p>
    <w:p>
      <w:pPr>
        <w:spacing w:line="105" w:lineRule="exact" w:before="0"/>
        <w:ind w:left="0" w:right="0" w:firstLine="0"/>
        <w:jc w:val="right"/>
        <w:rPr>
          <w:rFonts w:ascii="Arial Unicode MS" w:eastAsia="Arial Unicode MS" w:hint="eastAsia"/>
          <w:sz w:val="14"/>
        </w:rPr>
      </w:pPr>
      <w:r>
        <w:rPr>
          <w:rFonts w:ascii="Arial Unicode MS" w:eastAsia="Arial Unicode MS" w:hint="eastAsia"/>
          <w:w w:val="105"/>
          <w:sz w:val="14"/>
        </w:rPr>
        <w:t>男女計</w:t>
      </w:r>
    </w:p>
    <w:p>
      <w:pPr>
        <w:spacing w:line="265" w:lineRule="exact" w:before="81"/>
        <w:ind w:left="174" w:right="0" w:firstLine="0"/>
        <w:jc w:val="left"/>
        <w:rPr>
          <w:rFonts w:ascii="Arial Unicode MS" w:eastAsia="Arial Unicode MS" w:hint="eastAsia"/>
          <w:sz w:val="19"/>
        </w:rPr>
      </w:pPr>
      <w:r>
        <w:rPr/>
        <w:br w:type="column"/>
      </w:r>
      <w:r>
        <w:rPr>
          <w:rFonts w:ascii="Arial Unicode MS" w:eastAsia="Arial Unicode MS" w:hint="eastAsia"/>
          <w:w w:val="105"/>
          <w:sz w:val="19"/>
        </w:rPr>
        <w:t>参考</w:t>
      </w:r>
      <w:r>
        <w:rPr>
          <w:rFonts w:ascii="Arial" w:eastAsia="Arial"/>
          <w:w w:val="105"/>
          <w:sz w:val="19"/>
        </w:rPr>
        <w:t>2 </w:t>
      </w:r>
      <w:r>
        <w:rPr>
          <w:rFonts w:ascii="Arial Unicode MS" w:eastAsia="Arial Unicode MS" w:hint="eastAsia"/>
          <w:w w:val="105"/>
          <w:sz w:val="19"/>
        </w:rPr>
        <w:t>男女 年齢（各歳）別推計人口</w:t>
      </w:r>
      <w:r>
        <w:rPr>
          <w:rFonts w:ascii="Arial Unicode MS" w:eastAsia="Arial Unicode MS" w:hint="eastAsia"/>
          <w:w w:val="105"/>
          <w:position w:val="-1"/>
          <w:sz w:val="19"/>
        </w:rPr>
        <w:t>一県，市町村一</w:t>
      </w:r>
    </w:p>
    <w:p>
      <w:pPr>
        <w:spacing w:line="59" w:lineRule="exact" w:before="0"/>
        <w:ind w:left="4700" w:right="0" w:firstLine="0"/>
        <w:jc w:val="left"/>
        <w:rPr>
          <w:rFonts w:ascii="Arial Unicode MS" w:eastAsia="Arial Unicode MS" w:hint="eastAsia"/>
          <w:sz w:val="14"/>
        </w:rPr>
      </w:pPr>
      <w:r>
        <w:rPr>
          <w:rFonts w:ascii="Arial Unicode MS" w:eastAsia="Arial Unicode MS" w:hint="eastAsia"/>
          <w:w w:val="105"/>
          <w:sz w:val="14"/>
        </w:rPr>
        <w:t>平成 </w:t>
      </w:r>
      <w:r>
        <w:rPr>
          <w:w w:val="105"/>
          <w:sz w:val="13"/>
        </w:rPr>
        <w:t>8 </w:t>
      </w:r>
      <w:r>
        <w:rPr>
          <w:rFonts w:ascii="Arial Unicode MS" w:eastAsia="Arial Unicode MS" w:hint="eastAsia"/>
          <w:w w:val="105"/>
          <w:sz w:val="13"/>
        </w:rPr>
        <w:t>年 </w:t>
      </w:r>
      <w:r>
        <w:rPr>
          <w:w w:val="105"/>
          <w:sz w:val="13"/>
        </w:rPr>
        <w:t>10 </w:t>
      </w:r>
      <w:r>
        <w:rPr>
          <w:rFonts w:ascii="Arial Unicode MS" w:eastAsia="Arial Unicode MS" w:hint="eastAsia"/>
          <w:w w:val="105"/>
          <w:sz w:val="14"/>
        </w:rPr>
        <w:t>月</w:t>
      </w:r>
      <w:r>
        <w:rPr>
          <w:w w:val="105"/>
          <w:sz w:val="13"/>
        </w:rPr>
        <w:t>1 </w:t>
      </w:r>
      <w:r>
        <w:rPr>
          <w:rFonts w:ascii="Arial Unicode MS" w:eastAsia="Arial Unicode MS" w:hint="eastAsia"/>
          <w:w w:val="105"/>
          <w:sz w:val="14"/>
        </w:rPr>
        <w:t>日現在</w:t>
      </w:r>
    </w:p>
    <w:p>
      <w:pPr>
        <w:spacing w:after="0" w:line="59" w:lineRule="exact"/>
        <w:jc w:val="left"/>
        <w:rPr>
          <w:rFonts w:ascii="Arial Unicode MS" w:eastAsia="Arial Unicode MS" w:hint="eastAsia"/>
          <w:sz w:val="14"/>
        </w:rPr>
        <w:sectPr>
          <w:pgSz w:w="11990" w:h="16840"/>
          <w:pgMar w:top="1080" w:bottom="280" w:left="1300" w:right="0"/>
          <w:cols w:num="2" w:equalWidth="0">
            <w:col w:w="1939" w:space="40"/>
            <w:col w:w="8711"/>
          </w:cols>
        </w:sectPr>
      </w:pPr>
    </w:p>
    <w:p>
      <w:pPr>
        <w:spacing w:line="255" w:lineRule="exact" w:before="0"/>
        <w:ind w:left="1411" w:right="0" w:firstLine="0"/>
        <w:jc w:val="left"/>
        <w:rPr>
          <w:rFonts w:ascii="Arial" w:eastAsia="Arial"/>
          <w:sz w:val="24"/>
        </w:rPr>
      </w:pPr>
      <w:r>
        <w:rPr>
          <w:rFonts w:ascii="Arial Unicode MS" w:eastAsia="Arial Unicode MS" w:hint="eastAsia"/>
          <w:spacing w:val="2"/>
          <w:w w:val="105"/>
          <w:sz w:val="13"/>
        </w:rPr>
        <w:t>市  町   村 </w:t>
      </w:r>
      <w:r>
        <w:rPr>
          <w:rFonts w:ascii="Arial" w:eastAsia="Arial"/>
          <w:spacing w:val="-11"/>
          <w:w w:val="105"/>
          <w:sz w:val="24"/>
        </w:rPr>
        <w:t>I</w:t>
      </w:r>
    </w:p>
    <w:p>
      <w:pPr>
        <w:pStyle w:val="BodyText"/>
        <w:tabs>
          <w:tab w:pos="1963" w:val="left" w:leader="none"/>
        </w:tabs>
        <w:spacing w:line="144" w:lineRule="exact"/>
        <w:ind w:left="1070"/>
        <w:rPr>
          <w:rFonts w:ascii="Arial Unicode MS" w:eastAsia="Arial Unicode MS" w:hint="eastAsia"/>
        </w:rPr>
      </w:pPr>
      <w:r>
        <w:rPr/>
        <w:t>02    </w:t>
      </w:r>
      <w:r>
        <w:rPr>
          <w:spacing w:val="1"/>
        </w:rPr>
        <w:t> </w:t>
      </w:r>
      <w:r>
        <w:rPr>
          <w:rFonts w:ascii="Arial Unicode MS" w:eastAsia="Arial Unicode MS" w:hint="eastAsia"/>
        </w:rPr>
        <w:t>県</w:t>
        <w:tab/>
        <w:t>計</w:t>
      </w:r>
    </w:p>
    <w:p>
      <w:pPr>
        <w:spacing w:line="218" w:lineRule="auto" w:before="9"/>
        <w:ind w:left="1328" w:right="0" w:hanging="4"/>
        <w:jc w:val="left"/>
        <w:rPr>
          <w:rFonts w:ascii="Arial Unicode MS" w:eastAsia="Arial Unicode MS" w:hint="eastAsia"/>
          <w:sz w:val="13"/>
        </w:rPr>
      </w:pPr>
      <w:r>
        <w:rPr>
          <w:rFonts w:ascii="Arial Unicode MS" w:eastAsia="Arial Unicode MS" w:hint="eastAsia"/>
          <w:w w:val="210"/>
          <w:sz w:val="13"/>
        </w:rPr>
        <w:t>市部;+ 郡部計</w:t>
      </w:r>
    </w:p>
    <w:p>
      <w:pPr>
        <w:spacing w:line="169" w:lineRule="exact" w:before="0"/>
        <w:ind w:left="971" w:right="0" w:firstLine="0"/>
        <w:jc w:val="both"/>
        <w:rPr>
          <w:rFonts w:ascii="Arial Unicode MS" w:eastAsia="Arial Unicode MS" w:hint="eastAsia"/>
          <w:sz w:val="13"/>
        </w:rPr>
      </w:pPr>
      <w:r>
        <w:rPr>
          <w:spacing w:val="-177"/>
          <w:w w:val="211"/>
          <w:sz w:val="12"/>
        </w:rPr>
        <w:t>2</w:t>
      </w:r>
      <w:r>
        <w:rPr>
          <w:spacing w:val="-205"/>
          <w:w w:val="211"/>
          <w:sz w:val="12"/>
        </w:rPr>
        <w:t>0</w:t>
      </w:r>
      <w:r>
        <w:rPr>
          <w:w w:val="90"/>
          <w:sz w:val="12"/>
        </w:rPr>
        <w:t>1</w:t>
      </w:r>
      <w:r>
        <w:rPr>
          <w:spacing w:val="6"/>
          <w:sz w:val="12"/>
        </w:rPr>
        <w:t>  </w:t>
      </w:r>
      <w:r>
        <w:rPr>
          <w:rFonts w:ascii="Arial Unicode MS" w:eastAsia="Arial Unicode MS" w:hint="eastAsia"/>
          <w:w w:val="107"/>
          <w:sz w:val="13"/>
        </w:rPr>
        <w:t>費</w:t>
      </w:r>
      <w:r>
        <w:rPr>
          <w:rFonts w:ascii="Arial Unicode MS" w:eastAsia="Arial Unicode MS" w:hint="eastAsia"/>
          <w:sz w:val="13"/>
        </w:rPr>
        <w:t>     </w:t>
      </w:r>
      <w:r>
        <w:rPr>
          <w:rFonts w:ascii="Arial Unicode MS" w:eastAsia="Arial Unicode MS" w:hint="eastAsia"/>
          <w:w w:val="98"/>
          <w:sz w:val="13"/>
        </w:rPr>
        <w:t>森</w:t>
      </w:r>
      <w:r>
        <w:rPr>
          <w:rFonts w:ascii="Arial Unicode MS" w:eastAsia="Arial Unicode MS" w:hint="eastAsia"/>
          <w:sz w:val="13"/>
        </w:rPr>
        <w:t>     </w:t>
      </w:r>
      <w:r>
        <w:rPr>
          <w:rFonts w:ascii="Arial Unicode MS" w:eastAsia="Arial Unicode MS" w:hint="eastAsia"/>
          <w:w w:val="101"/>
          <w:sz w:val="13"/>
        </w:rPr>
        <w:t>市</w:t>
      </w:r>
    </w:p>
    <w:p>
      <w:pPr>
        <w:pStyle w:val="BodyText"/>
        <w:spacing w:line="160" w:lineRule="exact" w:before="3"/>
        <w:ind w:left="1050"/>
        <w:jc w:val="both"/>
        <w:rPr>
          <w:rFonts w:ascii="Arial Unicode MS" w:eastAsia="Arial Unicode MS" w:hint="eastAsia"/>
        </w:rPr>
      </w:pPr>
      <w:r>
        <w:rPr>
          <w:w w:val="105"/>
        </w:rPr>
        <w:t>20 2  </w:t>
      </w:r>
      <w:r>
        <w:rPr>
          <w:rFonts w:ascii="Arial Unicode MS" w:eastAsia="Arial Unicode MS" w:hint="eastAsia"/>
          <w:w w:val="105"/>
        </w:rPr>
        <w:t>弘      莉    市</w:t>
      </w:r>
    </w:p>
    <w:p>
      <w:pPr>
        <w:pStyle w:val="BodyText"/>
        <w:spacing w:line="160" w:lineRule="exact"/>
        <w:ind w:left="1050"/>
        <w:jc w:val="both"/>
        <w:rPr>
          <w:rFonts w:ascii="Arial Unicode MS" w:eastAsia="Arial Unicode MS" w:hint="eastAsia"/>
        </w:rPr>
      </w:pPr>
      <w:r>
        <w:rPr>
          <w:w w:val="130"/>
        </w:rPr>
        <w:t>203</w:t>
      </w:r>
      <w:r>
        <w:rPr>
          <w:spacing w:val="14"/>
          <w:w w:val="130"/>
        </w:rPr>
        <w:t>  </w:t>
      </w:r>
      <w:r>
        <w:rPr>
          <w:rFonts w:ascii="Arial Unicode MS" w:eastAsia="Arial Unicode MS" w:hint="eastAsia"/>
          <w:w w:val="230"/>
        </w:rPr>
        <w:t>/\戸市</w:t>
      </w:r>
    </w:p>
    <w:p>
      <w:pPr>
        <w:pStyle w:val="BodyText"/>
        <w:spacing w:line="156" w:lineRule="exact" w:before="5"/>
        <w:ind w:left="1050"/>
        <w:jc w:val="both"/>
        <w:rPr>
          <w:rFonts w:ascii="Arial Unicode MS" w:eastAsia="Arial Unicode MS" w:hint="eastAsia"/>
        </w:rPr>
      </w:pPr>
      <w:r>
        <w:rPr>
          <w:spacing w:val="-5"/>
          <w:w w:val="249"/>
        </w:rPr>
        <w:t>2</w:t>
      </w:r>
      <w:r>
        <w:rPr>
          <w:spacing w:val="-59"/>
          <w:w w:val="105"/>
        </w:rPr>
        <w:t>4</w:t>
      </w:r>
      <w:r>
        <w:rPr>
          <w:spacing w:val="-26"/>
          <w:w w:val="249"/>
        </w:rPr>
        <w:t>0</w:t>
      </w:r>
      <w:r>
        <w:rPr>
          <w:rFonts w:ascii="Arial Unicode MS" w:eastAsia="Arial Unicode MS" w:hint="eastAsia"/>
          <w:w w:val="109"/>
        </w:rPr>
        <w:t>黒</w:t>
      </w:r>
      <w:r>
        <w:rPr>
          <w:rFonts w:ascii="Arial Unicode MS" w:eastAsia="Arial Unicode MS" w:hint="eastAsia"/>
          <w:spacing w:val="-2"/>
        </w:rPr>
        <w:t>      </w:t>
      </w:r>
      <w:r>
        <w:rPr>
          <w:rFonts w:ascii="Arial Unicode MS" w:eastAsia="Arial Unicode MS" w:hint="eastAsia"/>
          <w:w w:val="109"/>
        </w:rPr>
        <w:t>石</w:t>
      </w:r>
      <w:r>
        <w:rPr>
          <w:rFonts w:ascii="Arial Unicode MS" w:eastAsia="Arial Unicode MS" w:hint="eastAsia"/>
          <w:spacing w:val="2"/>
        </w:rPr>
        <w:t>     </w:t>
      </w:r>
      <w:r>
        <w:rPr>
          <w:rFonts w:ascii="Arial Unicode MS" w:eastAsia="Arial Unicode MS" w:hint="eastAsia"/>
          <w:w w:val="109"/>
        </w:rPr>
        <w:t>市</w:t>
      </w:r>
    </w:p>
    <w:p>
      <w:pPr>
        <w:pStyle w:val="BodyText"/>
        <w:spacing w:line="153" w:lineRule="exact"/>
        <w:ind w:left="1050"/>
        <w:jc w:val="both"/>
        <w:rPr>
          <w:rFonts w:ascii="Arial Unicode MS" w:eastAsia="Arial Unicode MS" w:hint="eastAsia"/>
        </w:rPr>
      </w:pPr>
      <w:r>
        <w:rPr/>
        <w:t>205 </w:t>
      </w:r>
      <w:r>
        <w:rPr>
          <w:rFonts w:ascii="Arial Unicode MS" w:eastAsia="Arial Unicode MS" w:hint="eastAsia"/>
        </w:rPr>
        <w:t>五 所</w:t>
      </w:r>
      <w:r>
        <w:rPr/>
        <w:t>) </w:t>
      </w:r>
      <w:r>
        <w:rPr>
          <w:w w:val="80"/>
        </w:rPr>
        <w:t>I I </w:t>
      </w:r>
      <w:r>
        <w:rPr>
          <w:rFonts w:ascii="Arial Unicode MS" w:eastAsia="Arial Unicode MS" w:hint="eastAsia"/>
          <w:w w:val="80"/>
        </w:rPr>
        <w:t>原 市</w:t>
      </w:r>
    </w:p>
    <w:p>
      <w:pPr>
        <w:spacing w:line="167" w:lineRule="exact" w:before="0"/>
        <w:ind w:left="1043" w:right="0" w:firstLine="0"/>
        <w:jc w:val="both"/>
        <w:rPr>
          <w:rFonts w:ascii="Arial Unicode MS" w:eastAsia="Arial Unicode MS" w:hint="eastAsia"/>
          <w:sz w:val="13"/>
        </w:rPr>
      </w:pPr>
      <w:r>
        <w:rPr>
          <w:w w:val="85"/>
          <w:sz w:val="12"/>
        </w:rPr>
        <w:t>208     </w:t>
      </w:r>
      <w:r>
        <w:rPr>
          <w:rFonts w:ascii="Arial Unicode MS" w:eastAsia="Arial Unicode MS" w:hint="eastAsia"/>
          <w:spacing w:val="2"/>
          <w:w w:val="85"/>
          <w:sz w:val="13"/>
        </w:rPr>
        <w:t>十   和   田   </w:t>
      </w:r>
      <w:r>
        <w:rPr>
          <w:rFonts w:ascii="Arial Unicode MS" w:eastAsia="Arial Unicode MS" w:hint="eastAsia"/>
          <w:sz w:val="13"/>
        </w:rPr>
        <w:t>市</w:t>
      </w:r>
    </w:p>
    <w:p>
      <w:pPr>
        <w:spacing w:line="166" w:lineRule="exact" w:before="0"/>
        <w:ind w:left="1043" w:right="0" w:firstLine="0"/>
        <w:jc w:val="both"/>
        <w:rPr>
          <w:rFonts w:ascii="Arial Unicode MS" w:eastAsia="Arial Unicode MS" w:hint="eastAsia"/>
          <w:sz w:val="13"/>
        </w:rPr>
      </w:pPr>
      <w:r>
        <w:rPr>
          <w:w w:val="105"/>
          <w:sz w:val="12"/>
        </w:rPr>
        <w:t>207   </w:t>
      </w:r>
      <w:r>
        <w:rPr>
          <w:rFonts w:ascii="Arial Unicode MS" w:eastAsia="Arial Unicode MS" w:hint="eastAsia"/>
          <w:w w:val="105"/>
          <w:sz w:val="13"/>
        </w:rPr>
        <w:t>三     沢    市</w:t>
      </w:r>
    </w:p>
    <w:p>
      <w:pPr>
        <w:spacing w:line="162" w:lineRule="exact" w:before="0"/>
        <w:ind w:left="1043" w:right="0" w:firstLine="0"/>
        <w:jc w:val="both"/>
        <w:rPr>
          <w:rFonts w:ascii="Arial Unicode MS" w:eastAsia="Arial Unicode MS" w:hint="eastAsia"/>
          <w:sz w:val="13"/>
        </w:rPr>
      </w:pPr>
      <w:r>
        <w:rPr>
          <w:w w:val="125"/>
          <w:sz w:val="12"/>
        </w:rPr>
        <w:t>208  </w:t>
      </w:r>
      <w:r>
        <w:rPr>
          <w:rFonts w:ascii="Arial Unicode MS" w:eastAsia="Arial Unicode MS" w:hint="eastAsia"/>
          <w:w w:val="125"/>
          <w:sz w:val="13"/>
        </w:rPr>
        <w:t>む   </w:t>
      </w:r>
      <w:r>
        <w:rPr>
          <w:rFonts w:ascii="Arial Unicode MS" w:eastAsia="Arial Unicode MS" w:hint="eastAsia"/>
          <w:spacing w:val="-37"/>
          <w:w w:val="260"/>
          <w:sz w:val="13"/>
        </w:rPr>
        <w:t>つ </w:t>
      </w:r>
      <w:r>
        <w:rPr>
          <w:rFonts w:ascii="Arial Unicode MS" w:eastAsia="Arial Unicode MS" w:hint="eastAsia"/>
          <w:spacing w:val="-58"/>
          <w:w w:val="125"/>
          <w:sz w:val="13"/>
        </w:rPr>
        <w:t>市</w:t>
      </w:r>
    </w:p>
    <w:p>
      <w:pPr>
        <w:spacing w:line="162" w:lineRule="exact" w:before="0"/>
        <w:ind w:left="1043" w:right="0" w:firstLine="0"/>
        <w:jc w:val="both"/>
        <w:rPr>
          <w:rFonts w:ascii="Arial Unicode MS" w:eastAsia="Arial Unicode MS" w:hint="eastAsia"/>
          <w:sz w:val="13"/>
        </w:rPr>
      </w:pPr>
      <w:r>
        <w:rPr>
          <w:w w:val="105"/>
          <w:sz w:val="12"/>
        </w:rPr>
        <w:t>200   </w:t>
      </w:r>
      <w:r>
        <w:rPr>
          <w:rFonts w:ascii="Arial Unicode MS" w:eastAsia="Arial Unicode MS" w:hint="eastAsia"/>
          <w:w w:val="105"/>
          <w:sz w:val="13"/>
        </w:rPr>
        <w:t>市     部    計</w:t>
      </w:r>
    </w:p>
    <w:p>
      <w:pPr>
        <w:spacing w:line="162" w:lineRule="exact" w:before="0"/>
        <w:ind w:left="1040" w:right="0" w:firstLine="0"/>
        <w:jc w:val="both"/>
        <w:rPr>
          <w:rFonts w:ascii="Arial Unicode MS" w:eastAsia="Arial Unicode MS" w:hint="eastAsia"/>
          <w:sz w:val="13"/>
        </w:rPr>
      </w:pPr>
      <w:r>
        <w:rPr>
          <w:rFonts w:ascii="Arial" w:eastAsia="Arial"/>
          <w:w w:val="110"/>
          <w:sz w:val="12"/>
        </w:rPr>
        <w:t>301  </w:t>
      </w:r>
      <w:r>
        <w:rPr>
          <w:rFonts w:ascii="Arial Unicode MS" w:eastAsia="Arial Unicode MS" w:hint="eastAsia"/>
          <w:spacing w:val="3"/>
          <w:w w:val="110"/>
          <w:sz w:val="13"/>
        </w:rPr>
        <w:t>平    内   町</w:t>
      </w:r>
    </w:p>
    <w:p>
      <w:pPr>
        <w:spacing w:line="162" w:lineRule="exact" w:before="0"/>
        <w:ind w:left="1040" w:right="0" w:firstLine="0"/>
        <w:jc w:val="both"/>
        <w:rPr>
          <w:rFonts w:ascii="Arial Unicode MS" w:eastAsia="Arial Unicode MS" w:hint="eastAsia"/>
          <w:sz w:val="13"/>
        </w:rPr>
      </w:pPr>
      <w:r>
        <w:rPr>
          <w:w w:val="105"/>
          <w:sz w:val="12"/>
        </w:rPr>
        <w:t>302   </w:t>
      </w:r>
      <w:r>
        <w:rPr>
          <w:rFonts w:ascii="Arial Unicode MS" w:eastAsia="Arial Unicode MS" w:hint="eastAsia"/>
          <w:spacing w:val="2"/>
          <w:w w:val="105"/>
          <w:sz w:val="13"/>
        </w:rPr>
        <w:t>蟹     田   町</w:t>
      </w:r>
    </w:p>
    <w:p>
      <w:pPr>
        <w:spacing w:line="166" w:lineRule="exact" w:before="0"/>
        <w:ind w:left="1040" w:right="0" w:firstLine="0"/>
        <w:jc w:val="both"/>
        <w:rPr>
          <w:rFonts w:ascii="Arial Unicode MS" w:eastAsia="Arial Unicode MS" w:hint="eastAsia"/>
          <w:sz w:val="13"/>
        </w:rPr>
      </w:pPr>
      <w:r>
        <w:rPr>
          <w:w w:val="105"/>
          <w:sz w:val="12"/>
        </w:rPr>
        <w:t>30 3  </w:t>
      </w:r>
      <w:r>
        <w:rPr>
          <w:rFonts w:ascii="Arial Unicode MS" w:eastAsia="Arial Unicode MS" w:hint="eastAsia"/>
          <w:spacing w:val="2"/>
          <w:w w:val="105"/>
          <w:sz w:val="13"/>
        </w:rPr>
        <w:t>今     別   町</w:t>
      </w:r>
    </w:p>
    <w:p>
      <w:pPr>
        <w:numPr>
          <w:ilvl w:val="0"/>
          <w:numId w:val="61"/>
        </w:numPr>
        <w:tabs>
          <w:tab w:pos="1315" w:val="left" w:leader="none"/>
        </w:tabs>
        <w:spacing w:line="168" w:lineRule="exact" w:before="0"/>
        <w:ind w:left="1314" w:right="0" w:hanging="274"/>
        <w:jc w:val="both"/>
        <w:rPr>
          <w:rFonts w:ascii="Arial Unicode MS" w:eastAsia="Arial Unicode MS" w:hint="eastAsia"/>
          <w:sz w:val="13"/>
        </w:rPr>
      </w:pPr>
      <w:r>
        <w:rPr>
          <w:rFonts w:ascii="Arial Unicode MS" w:eastAsia="Arial Unicode MS" w:hint="eastAsia"/>
          <w:spacing w:val="1"/>
          <w:w w:val="110"/>
          <w:sz w:val="13"/>
        </w:rPr>
        <w:t>逼    田    村</w:t>
      </w:r>
    </w:p>
    <w:p>
      <w:pPr>
        <w:pStyle w:val="ListParagraph"/>
        <w:numPr>
          <w:ilvl w:val="0"/>
          <w:numId w:val="61"/>
        </w:numPr>
        <w:tabs>
          <w:tab w:pos="1312" w:val="left" w:leader="none"/>
        </w:tabs>
        <w:spacing w:line="158" w:lineRule="exact" w:before="0" w:after="0"/>
        <w:ind w:left="1311" w:right="0" w:hanging="278"/>
        <w:jc w:val="both"/>
        <w:rPr>
          <w:sz w:val="12"/>
        </w:rPr>
      </w:pPr>
      <w:r>
        <w:rPr>
          <w:spacing w:val="1"/>
          <w:w w:val="105"/>
          <w:sz w:val="12"/>
        </w:rPr>
        <w:t>平      舘    村</w:t>
      </w:r>
    </w:p>
    <w:p>
      <w:pPr>
        <w:pStyle w:val="ListParagraph"/>
        <w:numPr>
          <w:ilvl w:val="0"/>
          <w:numId w:val="61"/>
        </w:numPr>
        <w:tabs>
          <w:tab w:pos="1308" w:val="left" w:leader="none"/>
        </w:tabs>
        <w:spacing w:line="154" w:lineRule="exact" w:before="5" w:after="0"/>
        <w:ind w:left="1307" w:right="0" w:hanging="274"/>
        <w:jc w:val="both"/>
        <w:rPr>
          <w:sz w:val="12"/>
        </w:rPr>
      </w:pPr>
      <w:r>
        <w:rPr>
          <w:w w:val="110"/>
          <w:sz w:val="12"/>
        </w:rPr>
        <w:t>三     厩     村</w:t>
      </w:r>
    </w:p>
    <w:p>
      <w:pPr>
        <w:spacing w:line="164" w:lineRule="exact" w:before="0"/>
        <w:ind w:left="1033" w:right="0" w:firstLine="0"/>
        <w:jc w:val="both"/>
        <w:rPr>
          <w:rFonts w:ascii="Arial Unicode MS" w:eastAsia="Arial Unicode MS" w:hint="eastAsia"/>
          <w:sz w:val="13"/>
        </w:rPr>
      </w:pPr>
      <w:r>
        <w:rPr>
          <w:sz w:val="12"/>
        </w:rPr>
        <w:t>300   </w:t>
      </w:r>
      <w:r>
        <w:rPr>
          <w:rFonts w:ascii="Arial Unicode MS" w:eastAsia="Arial Unicode MS" w:hint="eastAsia"/>
          <w:spacing w:val="-11"/>
          <w:sz w:val="13"/>
        </w:rPr>
        <w:t>夏；章軽 郡計</w:t>
      </w:r>
    </w:p>
    <w:p>
      <w:pPr>
        <w:spacing w:line="166" w:lineRule="exact" w:before="0"/>
        <w:ind w:left="1033" w:right="0" w:firstLine="0"/>
        <w:jc w:val="both"/>
        <w:rPr>
          <w:rFonts w:ascii="Arial Unicode MS" w:eastAsia="Arial Unicode MS" w:hint="eastAsia"/>
          <w:sz w:val="13"/>
        </w:rPr>
      </w:pPr>
      <w:r>
        <w:rPr>
          <w:w w:val="110"/>
          <w:sz w:val="12"/>
        </w:rPr>
        <w:t>321  </w:t>
      </w:r>
      <w:r>
        <w:rPr>
          <w:rFonts w:ascii="Arial Unicode MS" w:eastAsia="Arial Unicode MS" w:hint="eastAsia"/>
          <w:w w:val="110"/>
          <w:sz w:val="13"/>
        </w:rPr>
        <w:t>鯵 ヶ 沢   町</w:t>
      </w:r>
    </w:p>
    <w:p>
      <w:pPr>
        <w:spacing w:line="230" w:lineRule="auto" w:before="1"/>
        <w:ind w:left="1026" w:right="76" w:firstLine="7"/>
        <w:jc w:val="both"/>
        <w:rPr>
          <w:rFonts w:ascii="Arial Unicode MS" w:eastAsia="Arial Unicode MS" w:hint="eastAsia"/>
          <w:sz w:val="12"/>
        </w:rPr>
      </w:pPr>
      <w:r>
        <w:rPr>
          <w:w w:val="105"/>
          <w:sz w:val="12"/>
        </w:rPr>
        <w:t>322  </w:t>
      </w:r>
      <w:r>
        <w:rPr>
          <w:rFonts w:ascii="Arial Unicode MS" w:eastAsia="Arial Unicode MS" w:hint="eastAsia"/>
          <w:spacing w:val="-2"/>
          <w:w w:val="105"/>
          <w:sz w:val="13"/>
        </w:rPr>
        <w:t>木   造   町</w:t>
      </w:r>
      <w:r>
        <w:rPr>
          <w:spacing w:val="5"/>
          <w:w w:val="105"/>
          <w:sz w:val="12"/>
        </w:rPr>
        <w:t>323  </w:t>
      </w:r>
      <w:r>
        <w:rPr>
          <w:rFonts w:ascii="Arial Unicode MS" w:eastAsia="Arial Unicode MS" w:hint="eastAsia"/>
          <w:w w:val="105"/>
          <w:sz w:val="13"/>
        </w:rPr>
        <w:t>深   浦    町</w:t>
      </w:r>
      <w:r>
        <w:rPr>
          <w:w w:val="105"/>
          <w:sz w:val="12"/>
        </w:rPr>
        <w:t>32 4  </w:t>
      </w:r>
      <w:r>
        <w:rPr>
          <w:rFonts w:ascii="Arial Unicode MS" w:eastAsia="Arial Unicode MS" w:hint="eastAsia"/>
          <w:w w:val="105"/>
          <w:sz w:val="13"/>
        </w:rPr>
        <w:t>森   田    村</w:t>
      </w:r>
      <w:r>
        <w:rPr>
          <w:w w:val="105"/>
          <w:sz w:val="12"/>
        </w:rPr>
        <w:t>32 5  </w:t>
      </w:r>
      <w:r>
        <w:rPr>
          <w:rFonts w:ascii="Arial Unicode MS" w:eastAsia="Arial Unicode MS" w:hint="eastAsia"/>
          <w:w w:val="105"/>
          <w:sz w:val="12"/>
        </w:rPr>
        <w:t>岩      崎    村</w:t>
      </w:r>
    </w:p>
    <w:p>
      <w:pPr>
        <w:numPr>
          <w:ilvl w:val="0"/>
          <w:numId w:val="62"/>
        </w:numPr>
        <w:tabs>
          <w:tab w:pos="1307" w:val="left" w:leader="none"/>
          <w:tab w:pos="1934" w:val="left" w:leader="none"/>
        </w:tabs>
        <w:spacing w:line="162" w:lineRule="exact" w:before="0"/>
        <w:ind w:left="1306" w:right="0" w:hanging="280"/>
        <w:jc w:val="both"/>
        <w:rPr>
          <w:rFonts w:ascii="Arial Unicode MS" w:eastAsia="Arial Unicode MS" w:hint="eastAsia"/>
          <w:sz w:val="13"/>
        </w:rPr>
      </w:pPr>
      <w:r>
        <w:rPr>
          <w:rFonts w:ascii="Arial Unicode MS" w:eastAsia="Arial Unicode MS" w:hint="eastAsia"/>
          <w:w w:val="110"/>
          <w:sz w:val="13"/>
        </w:rPr>
        <w:t>柏</w:t>
        <w:tab/>
        <w:t>村</w:t>
      </w:r>
    </w:p>
    <w:p>
      <w:pPr>
        <w:pStyle w:val="ListParagraph"/>
        <w:numPr>
          <w:ilvl w:val="0"/>
          <w:numId w:val="62"/>
        </w:numPr>
        <w:tabs>
          <w:tab w:pos="1309" w:val="left" w:leader="none"/>
        </w:tabs>
        <w:spacing w:line="160" w:lineRule="exact" w:before="3" w:after="0"/>
        <w:ind w:left="1308" w:right="0" w:hanging="282"/>
        <w:jc w:val="both"/>
        <w:rPr>
          <w:sz w:val="12"/>
        </w:rPr>
      </w:pPr>
      <w:r>
        <w:rPr>
          <w:spacing w:val="1"/>
          <w:w w:val="110"/>
          <w:sz w:val="12"/>
        </w:rPr>
        <w:t>稲     垣    村</w:t>
      </w:r>
    </w:p>
    <w:p>
      <w:pPr>
        <w:pStyle w:val="ListParagraph"/>
        <w:numPr>
          <w:ilvl w:val="0"/>
          <w:numId w:val="62"/>
        </w:numPr>
        <w:tabs>
          <w:tab w:pos="1306" w:val="left" w:leader="none"/>
        </w:tabs>
        <w:spacing w:line="157" w:lineRule="exact" w:before="0" w:after="0"/>
        <w:ind w:left="1305" w:right="0" w:hanging="279"/>
        <w:jc w:val="both"/>
        <w:rPr>
          <w:sz w:val="12"/>
        </w:rPr>
      </w:pPr>
      <w:r>
        <w:rPr/>
        <w:pict>
          <v:shape style="position:absolute;margin-left:161.243698pt;margin-top:1.711278pt;width:6.8pt;height:16.1pt;mso-position-horizontal-relative:page;mso-position-vertical-relative:paragraph;z-index:-1365952" type="#_x0000_t202" filled="false" stroked="false">
            <v:textbox inset="0,0,0,0">
              <w:txbxContent>
                <w:p>
                  <w:pPr>
                    <w:spacing w:line="322" w:lineRule="exact" w:before="0"/>
                    <w:ind w:left="0" w:right="0" w:firstLine="0"/>
                    <w:jc w:val="left"/>
                    <w:rPr>
                      <w:sz w:val="29"/>
                    </w:rPr>
                  </w:pPr>
                  <w:r>
                    <w:rPr>
                      <w:spacing w:val="-5"/>
                      <w:w w:val="95"/>
                      <w:sz w:val="29"/>
                    </w:rPr>
                    <w:t>,t</w:t>
                  </w:r>
                </w:p>
              </w:txbxContent>
            </v:textbox>
            <w10:wrap type="none"/>
          </v:shape>
        </w:pict>
      </w:r>
      <w:r>
        <w:rPr>
          <w:spacing w:val="2"/>
          <w:w w:val="110"/>
          <w:sz w:val="12"/>
        </w:rPr>
        <w:t>車     力    村</w:t>
      </w:r>
    </w:p>
    <w:p>
      <w:pPr>
        <w:spacing w:line="167" w:lineRule="exact" w:before="0"/>
        <w:ind w:left="1026" w:right="0" w:firstLine="0"/>
        <w:jc w:val="both"/>
        <w:rPr>
          <w:rFonts w:ascii="Arial Unicode MS" w:eastAsia="Arial Unicode MS" w:hint="eastAsia"/>
          <w:sz w:val="13"/>
        </w:rPr>
      </w:pPr>
      <w:r>
        <w:rPr>
          <w:w w:val="110"/>
          <w:sz w:val="12"/>
        </w:rPr>
        <w:t>320 </w:t>
      </w:r>
      <w:r>
        <w:rPr>
          <w:rFonts w:ascii="Arial Unicode MS" w:eastAsia="Arial Unicode MS" w:hint="eastAsia"/>
          <w:w w:val="110"/>
          <w:sz w:val="13"/>
        </w:rPr>
        <w:t>西津軒郡</w:t>
      </w:r>
    </w:p>
    <w:p>
      <w:pPr>
        <w:spacing w:line="162" w:lineRule="exact" w:before="0"/>
        <w:ind w:left="1026" w:right="0" w:firstLine="0"/>
        <w:jc w:val="both"/>
        <w:rPr>
          <w:rFonts w:ascii="Arial Unicode MS" w:eastAsia="Arial Unicode MS" w:hint="eastAsia"/>
          <w:sz w:val="13"/>
        </w:rPr>
      </w:pPr>
      <w:r>
        <w:rPr>
          <w:sz w:val="12"/>
        </w:rPr>
        <w:t>3 41   </w:t>
      </w:r>
      <w:r>
        <w:rPr>
          <w:rFonts w:ascii="Arial Unicode MS" w:eastAsia="Arial Unicode MS" w:hint="eastAsia"/>
          <w:sz w:val="13"/>
        </w:rPr>
        <w:t>岩     木    町</w:t>
      </w:r>
    </w:p>
    <w:p>
      <w:pPr>
        <w:spacing w:line="162" w:lineRule="exact" w:before="0"/>
        <w:ind w:left="1026" w:right="0" w:firstLine="0"/>
        <w:jc w:val="both"/>
        <w:rPr>
          <w:rFonts w:ascii="Arial Unicode MS" w:eastAsia="Arial Unicode MS" w:hint="eastAsia"/>
          <w:sz w:val="13"/>
        </w:rPr>
      </w:pPr>
      <w:r>
        <w:rPr>
          <w:w w:val="105"/>
          <w:sz w:val="12"/>
        </w:rPr>
        <w:t>342   </w:t>
      </w:r>
      <w:r>
        <w:rPr>
          <w:rFonts w:ascii="Arial Unicode MS" w:eastAsia="Arial Unicode MS" w:hint="eastAsia"/>
          <w:w w:val="105"/>
          <w:sz w:val="13"/>
        </w:rPr>
        <w:t>相     馬    村</w:t>
      </w:r>
    </w:p>
    <w:p>
      <w:pPr>
        <w:spacing w:line="162" w:lineRule="exact" w:before="0"/>
        <w:ind w:left="1019" w:right="0" w:firstLine="0"/>
        <w:jc w:val="both"/>
        <w:rPr>
          <w:rFonts w:ascii="Arial Unicode MS" w:eastAsia="Arial Unicode MS" w:hint="eastAsia"/>
          <w:sz w:val="13"/>
        </w:rPr>
      </w:pPr>
      <w:r>
        <w:rPr>
          <w:rFonts w:ascii="Arial" w:eastAsia="Arial"/>
          <w:sz w:val="11"/>
        </w:rPr>
        <w:t>343   </w:t>
      </w:r>
      <w:r>
        <w:rPr>
          <w:rFonts w:ascii="Arial Unicode MS" w:eastAsia="Arial Unicode MS" w:hint="eastAsia"/>
          <w:spacing w:val="1"/>
          <w:sz w:val="13"/>
        </w:rPr>
        <w:t>西  目 屋   村</w:t>
      </w:r>
    </w:p>
    <w:p>
      <w:pPr>
        <w:spacing w:line="166" w:lineRule="exact" w:before="0"/>
        <w:ind w:left="1026" w:right="0" w:firstLine="0"/>
        <w:jc w:val="both"/>
        <w:rPr>
          <w:rFonts w:ascii="Arial Unicode MS" w:eastAsia="Arial Unicode MS" w:hint="eastAsia"/>
          <w:sz w:val="13"/>
        </w:rPr>
      </w:pPr>
      <w:r>
        <w:rPr>
          <w:sz w:val="12"/>
        </w:rPr>
        <w:t>340</w:t>
      </w:r>
      <w:r>
        <w:rPr>
          <w:spacing w:val="2"/>
          <w:sz w:val="12"/>
        </w:rPr>
        <w:t>   </w:t>
      </w:r>
      <w:r>
        <w:rPr>
          <w:rFonts w:ascii="Arial Unicode MS" w:eastAsia="Arial Unicode MS" w:hint="eastAsia"/>
          <w:spacing w:val="3"/>
          <w:sz w:val="13"/>
        </w:rPr>
        <w:t>中 津軽 郡計</w:t>
      </w:r>
    </w:p>
    <w:p>
      <w:pPr>
        <w:pStyle w:val="ListParagraph"/>
        <w:numPr>
          <w:ilvl w:val="0"/>
          <w:numId w:val="63"/>
        </w:numPr>
        <w:tabs>
          <w:tab w:pos="1301" w:val="left" w:leader="none"/>
        </w:tabs>
        <w:spacing w:line="154" w:lineRule="exact" w:before="2" w:after="0"/>
        <w:ind w:left="1300" w:right="0" w:hanging="281"/>
        <w:jc w:val="both"/>
        <w:rPr>
          <w:sz w:val="12"/>
        </w:rPr>
      </w:pPr>
      <w:r>
        <w:rPr>
          <w:spacing w:val="1"/>
          <w:w w:val="110"/>
          <w:sz w:val="12"/>
        </w:rPr>
        <w:t>藤     崎    町</w:t>
      </w:r>
    </w:p>
    <w:p>
      <w:pPr>
        <w:numPr>
          <w:ilvl w:val="0"/>
          <w:numId w:val="63"/>
        </w:numPr>
        <w:tabs>
          <w:tab w:pos="1295" w:val="left" w:leader="none"/>
        </w:tabs>
        <w:spacing w:line="164" w:lineRule="exact" w:before="0"/>
        <w:ind w:left="1294" w:right="0" w:hanging="275"/>
        <w:jc w:val="both"/>
        <w:rPr>
          <w:rFonts w:ascii="Arial Unicode MS" w:eastAsia="Arial Unicode MS" w:hint="eastAsia"/>
          <w:sz w:val="13"/>
        </w:rPr>
      </w:pPr>
      <w:r>
        <w:rPr>
          <w:rFonts w:ascii="Arial Unicode MS" w:eastAsia="Arial Unicode MS" w:hint="eastAsia"/>
          <w:spacing w:val="1"/>
          <w:w w:val="110"/>
          <w:sz w:val="13"/>
        </w:rPr>
        <w:t>大    鰐    町</w:t>
      </w:r>
    </w:p>
    <w:p>
      <w:pPr>
        <w:pStyle w:val="ListParagraph"/>
        <w:numPr>
          <w:ilvl w:val="0"/>
          <w:numId w:val="63"/>
        </w:numPr>
        <w:tabs>
          <w:tab w:pos="1298" w:val="left" w:leader="none"/>
        </w:tabs>
        <w:spacing w:line="168" w:lineRule="exact" w:before="0" w:after="0"/>
        <w:ind w:left="1298" w:right="0" w:hanging="279"/>
        <w:jc w:val="both"/>
        <w:rPr>
          <w:sz w:val="13"/>
        </w:rPr>
      </w:pPr>
      <w:r>
        <w:rPr>
          <w:w w:val="105"/>
          <w:sz w:val="13"/>
        </w:rPr>
        <w:t>尾     上    町</w:t>
      </w:r>
    </w:p>
    <w:p>
      <w:pPr>
        <w:pStyle w:val="ListParagraph"/>
        <w:numPr>
          <w:ilvl w:val="0"/>
          <w:numId w:val="63"/>
        </w:numPr>
        <w:tabs>
          <w:tab w:pos="1298" w:val="left" w:leader="none"/>
        </w:tabs>
        <w:spacing w:line="152" w:lineRule="exact" w:before="0" w:after="0"/>
        <w:ind w:left="1297" w:right="0" w:hanging="278"/>
        <w:jc w:val="both"/>
        <w:rPr>
          <w:sz w:val="12"/>
        </w:rPr>
      </w:pPr>
      <w:r>
        <w:rPr>
          <w:spacing w:val="1"/>
          <w:w w:val="105"/>
          <w:sz w:val="12"/>
        </w:rPr>
        <w:t>浪      両    町</w:t>
      </w:r>
    </w:p>
    <w:p>
      <w:pPr>
        <w:numPr>
          <w:ilvl w:val="0"/>
          <w:numId w:val="63"/>
        </w:numPr>
        <w:tabs>
          <w:tab w:pos="1297" w:val="left" w:leader="none"/>
        </w:tabs>
        <w:spacing w:line="164" w:lineRule="exact" w:before="0"/>
        <w:ind w:left="1296" w:right="0" w:hanging="277"/>
        <w:jc w:val="both"/>
        <w:rPr>
          <w:rFonts w:ascii="Arial Unicode MS" w:eastAsia="Arial Unicode MS" w:hint="eastAsia"/>
          <w:sz w:val="13"/>
        </w:rPr>
      </w:pPr>
      <w:r>
        <w:rPr>
          <w:rFonts w:ascii="Arial Unicode MS" w:eastAsia="Arial Unicode MS" w:hint="eastAsia"/>
          <w:sz w:val="13"/>
        </w:rPr>
        <w:t>平     賀     町</w:t>
      </w:r>
    </w:p>
    <w:p>
      <w:pPr>
        <w:spacing w:line="162" w:lineRule="exact" w:before="0"/>
        <w:ind w:left="1019" w:right="0" w:firstLine="0"/>
        <w:jc w:val="both"/>
        <w:rPr>
          <w:rFonts w:ascii="Arial Unicode MS" w:eastAsia="Arial Unicode MS" w:hint="eastAsia"/>
          <w:sz w:val="13"/>
        </w:rPr>
      </w:pPr>
      <w:r>
        <w:rPr>
          <w:sz w:val="12"/>
        </w:rPr>
        <w:t>36 6  </w:t>
      </w:r>
      <w:r>
        <w:rPr>
          <w:rFonts w:ascii="Arial Unicode MS" w:eastAsia="Arial Unicode MS" w:hint="eastAsia"/>
          <w:sz w:val="13"/>
        </w:rPr>
        <w:t>常      盤    村</w:t>
      </w:r>
    </w:p>
    <w:p>
      <w:pPr>
        <w:spacing w:line="162" w:lineRule="exact" w:before="0"/>
        <w:ind w:left="1019" w:right="0" w:firstLine="0"/>
        <w:jc w:val="both"/>
        <w:rPr>
          <w:rFonts w:ascii="Arial Unicode MS" w:eastAsia="Arial Unicode MS" w:hint="eastAsia"/>
          <w:sz w:val="13"/>
        </w:rPr>
      </w:pPr>
      <w:r>
        <w:rPr>
          <w:w w:val="105"/>
          <w:sz w:val="12"/>
        </w:rPr>
        <w:t>367   </w:t>
      </w:r>
      <w:r>
        <w:rPr>
          <w:rFonts w:ascii="Arial Unicode MS" w:eastAsia="Arial Unicode MS" w:hint="eastAsia"/>
          <w:spacing w:val="1"/>
          <w:w w:val="105"/>
          <w:sz w:val="13"/>
        </w:rPr>
        <w:t>田  舎 館  村</w:t>
      </w:r>
    </w:p>
    <w:p>
      <w:pPr>
        <w:spacing w:line="170" w:lineRule="exact" w:before="0"/>
        <w:ind w:left="1019" w:right="0" w:firstLine="0"/>
        <w:jc w:val="both"/>
        <w:rPr>
          <w:rFonts w:ascii="Arial Unicode MS" w:eastAsia="Arial Unicode MS" w:hint="eastAsia"/>
          <w:sz w:val="13"/>
        </w:rPr>
      </w:pPr>
      <w:r>
        <w:rPr>
          <w:sz w:val="12"/>
        </w:rPr>
        <w:t>368   </w:t>
      </w:r>
      <w:r>
        <w:rPr>
          <w:rFonts w:ascii="Arial Unicode MS" w:eastAsia="Arial Unicode MS" w:hint="eastAsia"/>
          <w:spacing w:val="2"/>
          <w:sz w:val="13"/>
        </w:rPr>
        <w:t>碇  ヶ 閲   村</w:t>
      </w:r>
    </w:p>
    <w:p>
      <w:pPr>
        <w:tabs>
          <w:tab w:pos="534" w:val="left" w:leader="none"/>
          <w:tab w:pos="819" w:val="left" w:leader="none"/>
          <w:tab w:pos="1473" w:val="left" w:leader="none"/>
          <w:tab w:pos="1826" w:val="left" w:leader="none"/>
          <w:tab w:pos="2110" w:val="left" w:leader="none"/>
          <w:tab w:pos="2468" w:val="left" w:leader="none"/>
          <w:tab w:pos="2758" w:val="left" w:leader="none"/>
          <w:tab w:pos="3111" w:val="left" w:leader="none"/>
        </w:tabs>
        <w:spacing w:line="235" w:lineRule="exact" w:before="54"/>
        <w:ind w:left="70" w:right="0" w:firstLine="0"/>
        <w:jc w:val="center"/>
        <w:rPr>
          <w:rFonts w:ascii="Arial" w:eastAsia="Arial"/>
          <w:sz w:val="22"/>
        </w:rPr>
      </w:pPr>
      <w:r>
        <w:rPr/>
        <w:br w:type="column"/>
      </w:r>
      <w:r>
        <w:rPr>
          <w:rFonts w:ascii="Arial Unicode MS" w:eastAsia="Arial Unicode MS" w:hint="eastAsia"/>
          <w:sz w:val="16"/>
        </w:rPr>
        <w:t>心</w:t>
        <w:tab/>
      </w:r>
      <w:r>
        <w:rPr>
          <w:rFonts w:ascii="Arial" w:eastAsia="Arial"/>
          <w:sz w:val="22"/>
        </w:rPr>
        <w:t>I</w:t>
        <w:tab/>
        <w:t>"'I</w:t>
        <w:tab/>
      </w:r>
      <w:r>
        <w:rPr>
          <w:sz w:val="12"/>
        </w:rPr>
        <w:t>63</w:t>
        <w:tab/>
      </w:r>
      <w:r>
        <w:rPr>
          <w:rFonts w:ascii="Arial" w:eastAsia="Arial"/>
          <w:sz w:val="22"/>
        </w:rPr>
        <w:t>I</w:t>
        <w:tab/>
        <w:t>"</w:t>
        <w:tab/>
        <w:t>I</w:t>
        <w:tab/>
      </w:r>
      <w:r>
        <w:rPr>
          <w:sz w:val="12"/>
        </w:rPr>
        <w:t>6s</w:t>
        <w:tab/>
      </w:r>
      <w:r>
        <w:rPr>
          <w:rFonts w:ascii="Arial" w:eastAsia="Arial"/>
          <w:spacing w:val="-20"/>
          <w:sz w:val="22"/>
        </w:rPr>
        <w:t>I</w:t>
      </w:r>
    </w:p>
    <w:p>
      <w:pPr>
        <w:pStyle w:val="BodyText"/>
        <w:tabs>
          <w:tab w:pos="719" w:val="left" w:leader="none"/>
          <w:tab w:pos="1369" w:val="left" w:leader="none"/>
          <w:tab w:pos="2022" w:val="left" w:leader="none"/>
          <w:tab w:pos="2664" w:val="left" w:leader="none"/>
        </w:tabs>
        <w:spacing w:line="120" w:lineRule="exact"/>
        <w:ind w:left="77"/>
        <w:jc w:val="center"/>
      </w:pPr>
      <w:r>
        <w:rPr>
          <w:w w:val="115"/>
        </w:rPr>
        <w:t>20.262</w:t>
        <w:tab/>
        <w:t>20.040</w:t>
        <w:tab/>
        <w:t>20.210</w:t>
        <w:tab/>
        <w:t>19.407</w:t>
        <w:tab/>
        <w:t>19.224</w:t>
      </w:r>
    </w:p>
    <w:p>
      <w:pPr>
        <w:pStyle w:val="BodyText"/>
        <w:tabs>
          <w:tab w:pos="725" w:val="left" w:leader="none"/>
          <w:tab w:pos="1375" w:val="left" w:leader="none"/>
          <w:tab w:pos="2024" w:val="left" w:leader="none"/>
          <w:tab w:pos="2659" w:val="left" w:leader="none"/>
        </w:tabs>
        <w:spacing w:before="28"/>
        <w:ind w:left="83"/>
        <w:jc w:val="center"/>
      </w:pPr>
      <w:r>
        <w:rPr>
          <w:w w:val="115"/>
        </w:rPr>
        <w:t>12.340</w:t>
        <w:tab/>
        <w:t>12,007</w:t>
        <w:tab/>
        <w:t>12.093</w:t>
        <w:tab/>
        <w:t>11,512</w:t>
        <w:tab/>
        <w:t>11.429</w:t>
      </w:r>
    </w:p>
    <w:p>
      <w:pPr>
        <w:pStyle w:val="BodyText"/>
        <w:tabs>
          <w:tab w:pos="793" w:val="left" w:leader="none"/>
          <w:tab w:pos="1435" w:val="left" w:leader="none"/>
          <w:tab w:pos="2095" w:val="left" w:leader="none"/>
          <w:tab w:pos="2737" w:val="left" w:leader="none"/>
        </w:tabs>
        <w:spacing w:before="21"/>
        <w:ind w:left="153"/>
        <w:jc w:val="center"/>
      </w:pPr>
      <w:r>
        <w:rPr>
          <w:w w:val="120"/>
        </w:rPr>
        <w:t>7.922</w:t>
        <w:tab/>
        <w:t>8033</w:t>
        <w:tab/>
        <w:t>8.117</w:t>
        <w:tab/>
        <w:t>7895</w:t>
        <w:tab/>
        <w:t>7.795</w:t>
      </w:r>
    </w:p>
    <w:p>
      <w:pPr>
        <w:pStyle w:val="BodyText"/>
        <w:tabs>
          <w:tab w:pos="796" w:val="left" w:leader="none"/>
          <w:tab w:pos="1438" w:val="left" w:leader="none"/>
          <w:tab w:pos="2088" w:val="left" w:leader="none"/>
          <w:tab w:pos="2730" w:val="left" w:leader="none"/>
        </w:tabs>
        <w:spacing w:before="28"/>
        <w:ind w:left="146"/>
        <w:jc w:val="center"/>
      </w:pPr>
      <w:r>
        <w:rPr>
          <w:w w:val="115"/>
        </w:rPr>
        <w:t>3.666</w:t>
        <w:tab/>
        <w:t>3.604</w:t>
        <w:tab/>
        <w:t>3.718</w:t>
        <w:tab/>
        <w:t>3.568</w:t>
        <w:tab/>
        <w:t>3.533</w:t>
      </w:r>
    </w:p>
    <w:p>
      <w:pPr>
        <w:pStyle w:val="BodyText"/>
        <w:tabs>
          <w:tab w:pos="790" w:val="left" w:leader="none"/>
          <w:tab w:pos="1432" w:val="left" w:leader="none"/>
          <w:tab w:pos="2081" w:val="left" w:leader="none"/>
          <w:tab w:pos="2724" w:val="left" w:leader="none"/>
        </w:tabs>
        <w:spacing w:before="27"/>
        <w:ind w:left="147"/>
        <w:jc w:val="center"/>
      </w:pPr>
      <w:r>
        <w:rPr>
          <w:w w:val="115"/>
        </w:rPr>
        <w:t>2.374</w:t>
        <w:tab/>
        <w:t>2.287</w:t>
        <w:tab/>
        <w:t>2.479</w:t>
        <w:tab/>
        <w:t>2.295</w:t>
        <w:tab/>
        <w:t>2.311</w:t>
      </w:r>
    </w:p>
    <w:p>
      <w:pPr>
        <w:pStyle w:val="BodyText"/>
        <w:tabs>
          <w:tab w:pos="785" w:val="left" w:leader="none"/>
          <w:tab w:pos="1435" w:val="left" w:leader="none"/>
          <w:tab w:pos="2084" w:val="left" w:leader="none"/>
          <w:tab w:pos="2726" w:val="left" w:leader="none"/>
        </w:tabs>
        <w:spacing w:before="21"/>
        <w:ind w:left="140"/>
        <w:jc w:val="center"/>
      </w:pPr>
      <w:r>
        <w:rPr>
          <w:w w:val="115"/>
        </w:rPr>
        <w:t>3.143</w:t>
        <w:tab/>
        <w:t>2.981</w:t>
        <w:tab/>
        <w:t>2.889</w:t>
        <w:tab/>
        <w:t>2.705</w:t>
        <w:tab/>
        <w:t>2.626</w:t>
      </w:r>
    </w:p>
    <w:p>
      <w:pPr>
        <w:tabs>
          <w:tab w:pos="866" w:val="left" w:leader="none"/>
          <w:tab w:pos="1519" w:val="left" w:leader="none"/>
          <w:tab w:pos="2165" w:val="left" w:leader="none"/>
          <w:tab w:pos="2800" w:val="left" w:leader="none"/>
        </w:tabs>
        <w:spacing w:before="19"/>
        <w:ind w:left="224" w:right="0" w:firstLine="0"/>
        <w:jc w:val="center"/>
        <w:rPr>
          <w:sz w:val="12"/>
        </w:rPr>
      </w:pPr>
      <w:r>
        <w:rPr>
          <w:w w:val="110"/>
          <w:sz w:val="12"/>
        </w:rPr>
        <w:t>526</w:t>
        <w:tab/>
        <w:t>559</w:t>
        <w:tab/>
        <w:t>499</w:t>
        <w:tab/>
      </w:r>
      <w:r>
        <w:rPr>
          <w:w w:val="110"/>
          <w:sz w:val="13"/>
        </w:rPr>
        <w:t>525</w:t>
        <w:tab/>
      </w:r>
      <w:r>
        <w:rPr>
          <w:w w:val="110"/>
          <w:sz w:val="12"/>
        </w:rPr>
        <w:t>584</w:t>
      </w:r>
    </w:p>
    <w:p>
      <w:pPr>
        <w:pStyle w:val="BodyText"/>
        <w:tabs>
          <w:tab w:pos="882" w:val="left" w:leader="none"/>
          <w:tab w:pos="1532" w:val="left" w:leader="none"/>
          <w:tab w:pos="2174" w:val="left" w:leader="none"/>
          <w:tab w:pos="2816" w:val="left" w:leader="none"/>
        </w:tabs>
        <w:spacing w:before="11"/>
        <w:ind w:left="242"/>
        <w:jc w:val="center"/>
      </w:pPr>
      <w:r>
        <w:rPr>
          <w:w w:val="110"/>
        </w:rPr>
        <w:t>)</w:t>
      </w:r>
      <w:r>
        <w:rPr>
          <w:spacing w:val="-21"/>
          <w:w w:val="110"/>
        </w:rPr>
        <w:t> </w:t>
      </w:r>
      <w:r>
        <w:rPr>
          <w:w w:val="110"/>
        </w:rPr>
        <w:t>09</w:t>
        <w:tab/>
        <w:t>710</w:t>
        <w:tab/>
        <w:t>721</w:t>
        <w:tab/>
        <w:t>649</w:t>
        <w:tab/>
        <w:t>642</w:t>
      </w:r>
    </w:p>
    <w:p>
      <w:pPr>
        <w:pStyle w:val="BodyText"/>
        <w:tabs>
          <w:tab w:pos="886" w:val="left" w:leader="none"/>
          <w:tab w:pos="2178" w:val="left" w:leader="none"/>
        </w:tabs>
        <w:spacing w:before="2"/>
        <w:ind w:left="246"/>
        <w:jc w:val="center"/>
        <w:rPr>
          <w:sz w:val="14"/>
        </w:rPr>
      </w:pPr>
      <w:r>
        <w:rPr>
          <w:w w:val="120"/>
        </w:rPr>
        <w:t>)</w:t>
      </w:r>
      <w:r>
        <w:rPr>
          <w:spacing w:val="-27"/>
          <w:w w:val="120"/>
        </w:rPr>
        <w:t> </w:t>
      </w:r>
      <w:r>
        <w:rPr>
          <w:w w:val="120"/>
        </w:rPr>
        <w:t>98</w:t>
        <w:tab/>
      </w:r>
      <w:r>
        <w:rPr>
          <w:w w:val="240"/>
        </w:rPr>
        <w:t>795)63</w:t>
        <w:tab/>
        <w:t>765 </w:t>
      </w:r>
      <w:r>
        <w:rPr>
          <w:spacing w:val="14"/>
          <w:w w:val="240"/>
        </w:rPr>
        <w:t> </w:t>
      </w:r>
      <w:r>
        <w:rPr>
          <w:w w:val="120"/>
          <w:sz w:val="14"/>
        </w:rPr>
        <w:t>729</w:t>
      </w:r>
    </w:p>
    <w:p>
      <w:pPr>
        <w:pStyle w:val="BodyText"/>
        <w:tabs>
          <w:tab w:pos="841" w:val="left" w:leader="none"/>
          <w:tab w:pos="1483" w:val="left" w:leader="none"/>
          <w:tab w:pos="2137" w:val="left" w:leader="none"/>
          <w:tab w:pos="2775" w:val="left" w:leader="none"/>
        </w:tabs>
        <w:spacing w:before="31"/>
        <w:ind w:left="199"/>
        <w:jc w:val="center"/>
      </w:pPr>
      <w:r>
        <w:rPr/>
        <w:t>528</w:t>
        <w:tab/>
        <w:t>536</w:t>
        <w:tab/>
        <w:t>506</w:t>
        <w:tab/>
        <w:t>479</w:t>
        <w:tab/>
        <w:t>500</w:t>
      </w:r>
    </w:p>
    <w:p>
      <w:pPr>
        <w:pStyle w:val="BodyText"/>
        <w:tabs>
          <w:tab w:pos="841" w:val="left" w:leader="none"/>
          <w:tab w:pos="1483" w:val="left" w:leader="none"/>
          <w:tab w:pos="2133" w:val="left" w:leader="none"/>
          <w:tab w:pos="2775" w:val="left" w:leader="none"/>
        </w:tabs>
        <w:spacing w:before="28"/>
        <w:ind w:left="199"/>
        <w:jc w:val="center"/>
      </w:pPr>
      <w:r>
        <w:rPr/>
        <w:t>596</w:t>
        <w:tab/>
        <w:t>535</w:t>
        <w:tab/>
        <w:t>518</w:t>
        <w:tab/>
        <w:t>526</w:t>
        <w:tab/>
        <w:t>504</w:t>
      </w:r>
    </w:p>
    <w:p>
      <w:pPr>
        <w:pStyle w:val="BodyText"/>
        <w:tabs>
          <w:tab w:pos="704" w:val="left" w:leader="none"/>
          <w:tab w:pos="1360" w:val="left" w:leader="none"/>
          <w:tab w:pos="2003" w:val="left" w:leader="none"/>
          <w:tab w:pos="2645" w:val="left" w:leader="none"/>
        </w:tabs>
        <w:spacing w:before="20"/>
        <w:ind w:left="68"/>
        <w:jc w:val="center"/>
      </w:pPr>
      <w:r>
        <w:rPr>
          <w:w w:val="115"/>
        </w:rPr>
        <w:t>12.340</w:t>
        <w:tab/>
        <w:t>12.007</w:t>
        <w:tab/>
        <w:t>12.093</w:t>
        <w:tab/>
        <w:t>11.512</w:t>
        <w:tab/>
        <w:t>11.429</w:t>
      </w:r>
    </w:p>
    <w:p>
      <w:pPr>
        <w:tabs>
          <w:tab w:pos="861" w:val="left" w:leader="none"/>
          <w:tab w:pos="1511" w:val="left" w:leader="none"/>
          <w:tab w:pos="2160" w:val="left" w:leader="none"/>
          <w:tab w:pos="2806" w:val="left" w:leader="none"/>
        </w:tabs>
        <w:spacing w:before="19"/>
        <w:ind w:left="222" w:right="0" w:firstLine="0"/>
        <w:jc w:val="center"/>
        <w:rPr>
          <w:sz w:val="12"/>
        </w:rPr>
      </w:pPr>
      <w:r>
        <w:rPr>
          <w:w w:val="110"/>
          <w:sz w:val="12"/>
        </w:rPr>
        <w:t>181</w:t>
        <w:tab/>
      </w:r>
      <w:r>
        <w:rPr>
          <w:w w:val="110"/>
          <w:sz w:val="13"/>
        </w:rPr>
        <w:t>217</w:t>
        <w:tab/>
      </w:r>
      <w:r>
        <w:rPr>
          <w:w w:val="110"/>
          <w:sz w:val="12"/>
        </w:rPr>
        <w:t>221</w:t>
        <w:tab/>
      </w:r>
      <w:r>
        <w:rPr>
          <w:w w:val="110"/>
          <w:sz w:val="13"/>
        </w:rPr>
        <w:t>237</w:t>
        <w:tab/>
      </w:r>
      <w:r>
        <w:rPr>
          <w:w w:val="110"/>
          <w:sz w:val="12"/>
        </w:rPr>
        <w:t>198</w:t>
      </w:r>
    </w:p>
    <w:p>
      <w:pPr>
        <w:tabs>
          <w:tab w:pos="921" w:val="left" w:leader="none"/>
          <w:tab w:pos="1572" w:val="left" w:leader="none"/>
          <w:tab w:pos="2219" w:val="left" w:leader="none"/>
          <w:tab w:pos="2980" w:val="right" w:leader="none"/>
        </w:tabs>
        <w:spacing w:before="9"/>
        <w:ind w:left="289" w:right="0" w:firstLine="0"/>
        <w:jc w:val="center"/>
        <w:rPr>
          <w:sz w:val="12"/>
        </w:rPr>
      </w:pPr>
      <w:r>
        <w:rPr>
          <w:sz w:val="13"/>
        </w:rPr>
        <w:t>)</w:t>
      </w:r>
      <w:r>
        <w:rPr>
          <w:spacing w:val="-7"/>
          <w:sz w:val="13"/>
        </w:rPr>
        <w:t> </w:t>
      </w:r>
      <w:r>
        <w:rPr>
          <w:sz w:val="13"/>
        </w:rPr>
        <w:t>I</w:t>
        <w:tab/>
      </w:r>
      <w:r>
        <w:rPr>
          <w:sz w:val="12"/>
        </w:rPr>
        <w:t>56</w:t>
        <w:tab/>
        <w:t>68</w:t>
        <w:tab/>
        <w:t>80</w:t>
        <w:tab/>
        <w:t>75</w:t>
      </w:r>
    </w:p>
    <w:p>
      <w:pPr>
        <w:pStyle w:val="BodyText"/>
        <w:tabs>
          <w:tab w:pos="915" w:val="left" w:leader="none"/>
          <w:tab w:pos="1564" w:val="left" w:leader="none"/>
          <w:tab w:pos="2212" w:val="left" w:leader="none"/>
          <w:tab w:pos="2849" w:val="left" w:leader="none"/>
        </w:tabs>
        <w:spacing w:before="26"/>
        <w:ind w:left="273"/>
        <w:jc w:val="center"/>
      </w:pPr>
      <w:r>
        <w:rPr/>
        <w:t>96</w:t>
        <w:tab/>
        <w:t>92</w:t>
        <w:tab/>
        <w:t>98</w:t>
        <w:tab/>
        <w:t>82</w:t>
        <w:tab/>
        <w:t>93</w:t>
      </w:r>
    </w:p>
    <w:p>
      <w:pPr>
        <w:pStyle w:val="BodyText"/>
        <w:tabs>
          <w:tab w:pos="939" w:val="left" w:leader="none"/>
          <w:tab w:pos="1586" w:val="left" w:leader="none"/>
          <w:tab w:pos="2227" w:val="left" w:leader="none"/>
          <w:tab w:pos="2877" w:val="left" w:leader="none"/>
        </w:tabs>
        <w:spacing w:before="28"/>
        <w:ind w:left="303"/>
        <w:jc w:val="center"/>
      </w:pPr>
      <w:r>
        <w:rPr>
          <w:w w:val="110"/>
        </w:rPr>
        <w:t>)</w:t>
      </w:r>
      <w:r>
        <w:rPr>
          <w:spacing w:val="-16"/>
          <w:w w:val="110"/>
        </w:rPr>
        <w:t> </w:t>
      </w:r>
      <w:r>
        <w:rPr>
          <w:w w:val="110"/>
        </w:rPr>
        <w:t>2</w:t>
        <w:tab/>
        <w:t>44</w:t>
        <w:tab/>
        <w:t>73</w:t>
        <w:tab/>
        <w:t>57</w:t>
        <w:tab/>
        <w:t>66</w:t>
      </w:r>
    </w:p>
    <w:p>
      <w:pPr>
        <w:pStyle w:val="BodyText"/>
        <w:tabs>
          <w:tab w:pos="932" w:val="left" w:leader="none"/>
          <w:tab w:pos="1579" w:val="left" w:leader="none"/>
          <w:tab w:pos="2228" w:val="left" w:leader="none"/>
          <w:tab w:pos="2871" w:val="left" w:leader="none"/>
        </w:tabs>
        <w:spacing w:before="20"/>
        <w:ind w:left="283"/>
        <w:jc w:val="center"/>
      </w:pPr>
      <w:r>
        <w:rPr>
          <w:w w:val="110"/>
        </w:rPr>
        <w:t>51</w:t>
        <w:tab/>
        <w:t>55</w:t>
        <w:tab/>
      </w:r>
      <w:r>
        <w:rPr>
          <w:rFonts w:ascii="Arial"/>
          <w:w w:val="110"/>
        </w:rPr>
        <w:t>47</w:t>
        <w:tab/>
      </w:r>
      <w:r>
        <w:rPr>
          <w:w w:val="110"/>
        </w:rPr>
        <w:t>40</w:t>
        <w:tab/>
        <w:t>41</w:t>
      </w:r>
    </w:p>
    <w:p>
      <w:pPr>
        <w:pStyle w:val="BodyText"/>
        <w:tabs>
          <w:tab w:pos="929" w:val="left" w:leader="none"/>
          <w:tab w:pos="1579" w:val="left" w:leader="none"/>
          <w:tab w:pos="2224" w:val="left" w:leader="none"/>
          <w:tab w:pos="2863" w:val="left" w:leader="none"/>
        </w:tabs>
        <w:spacing w:before="28"/>
        <w:ind w:left="287"/>
        <w:jc w:val="center"/>
      </w:pPr>
      <w:r>
        <w:rPr>
          <w:w w:val="110"/>
        </w:rPr>
        <w:t>63</w:t>
        <w:tab/>
        <w:t>61</w:t>
        <w:tab/>
        <w:t>62</w:t>
        <w:tab/>
        <w:t>49</w:t>
        <w:tab/>
        <w:t>55</w:t>
      </w:r>
    </w:p>
    <w:p>
      <w:pPr>
        <w:tabs>
          <w:tab w:pos="851" w:val="left" w:leader="none"/>
          <w:tab w:pos="1494" w:val="left" w:leader="none"/>
          <w:tab w:pos="2151" w:val="left" w:leader="none"/>
          <w:tab w:pos="2786" w:val="left" w:leader="none"/>
        </w:tabs>
        <w:spacing w:before="11"/>
        <w:ind w:left="209" w:right="0" w:firstLine="0"/>
        <w:jc w:val="center"/>
        <w:rPr>
          <w:sz w:val="12"/>
        </w:rPr>
      </w:pPr>
      <w:r>
        <w:rPr>
          <w:w w:val="110"/>
          <w:sz w:val="12"/>
        </w:rPr>
        <w:t>534</w:t>
        <w:tab/>
      </w:r>
      <w:r>
        <w:rPr>
          <w:w w:val="110"/>
          <w:sz w:val="13"/>
        </w:rPr>
        <w:t>525</w:t>
        <w:tab/>
      </w:r>
      <w:r>
        <w:rPr>
          <w:w w:val="110"/>
          <w:sz w:val="12"/>
        </w:rPr>
        <w:t>569</w:t>
        <w:tab/>
        <w:t>545</w:t>
        <w:tab/>
        <w:t>528</w:t>
      </w:r>
    </w:p>
    <w:p>
      <w:pPr>
        <w:pStyle w:val="BodyText"/>
        <w:tabs>
          <w:tab w:pos="832" w:val="left" w:leader="none"/>
          <w:tab w:pos="1482" w:val="left" w:leader="none"/>
          <w:tab w:pos="2131" w:val="left" w:leader="none"/>
          <w:tab w:pos="2774" w:val="left" w:leader="none"/>
        </w:tabs>
        <w:spacing w:before="25"/>
        <w:ind w:left="191"/>
        <w:jc w:val="center"/>
      </w:pPr>
      <w:r>
        <w:rPr>
          <w:w w:val="105"/>
        </w:rPr>
        <w:t>237</w:t>
        <w:tab/>
      </w:r>
      <w:r>
        <w:rPr>
          <w:rFonts w:ascii="Arial"/>
          <w:w w:val="105"/>
        </w:rPr>
        <w:t>228</w:t>
        <w:tab/>
      </w:r>
      <w:r>
        <w:rPr>
          <w:w w:val="105"/>
        </w:rPr>
        <w:t>210</w:t>
        <w:tab/>
      </w:r>
      <w:r>
        <w:rPr>
          <w:rFonts w:ascii="Arial"/>
          <w:w w:val="105"/>
        </w:rPr>
        <w:t>212</w:t>
        <w:tab/>
      </w:r>
      <w:r>
        <w:rPr>
          <w:w w:val="105"/>
        </w:rPr>
        <w:t>210</w:t>
      </w:r>
    </w:p>
    <w:p>
      <w:pPr>
        <w:pStyle w:val="BodyText"/>
        <w:tabs>
          <w:tab w:pos="831" w:val="left" w:leader="none"/>
          <w:tab w:pos="1480" w:val="left" w:leader="none"/>
          <w:tab w:pos="2130" w:val="left" w:leader="none"/>
          <w:tab w:pos="2774" w:val="left" w:leader="none"/>
        </w:tabs>
        <w:spacing w:before="28"/>
        <w:ind w:left="188"/>
        <w:jc w:val="center"/>
      </w:pPr>
      <w:r>
        <w:rPr/>
        <w:t>315</w:t>
        <w:tab/>
        <w:t>309</w:t>
        <w:tab/>
        <w:t>378</w:t>
        <w:tab/>
        <w:t>319</w:t>
        <w:tab/>
        <w:t>295</w:t>
      </w:r>
    </w:p>
    <w:p>
      <w:pPr>
        <w:pStyle w:val="BodyText"/>
        <w:tabs>
          <w:tab w:pos="857" w:val="left" w:leader="none"/>
          <w:tab w:pos="1506" w:val="left" w:leader="none"/>
          <w:tab w:pos="2156" w:val="left" w:leader="none"/>
          <w:tab w:pos="2798" w:val="left" w:leader="none"/>
        </w:tabs>
        <w:spacing w:before="21"/>
        <w:ind w:left="215"/>
        <w:jc w:val="center"/>
      </w:pPr>
      <w:r>
        <w:rPr>
          <w:w w:val="105"/>
        </w:rPr>
        <w:t>160</w:t>
        <w:tab/>
        <w:t>168</w:t>
        <w:tab/>
        <w:t>172</w:t>
        <w:tab/>
        <w:t>162</w:t>
        <w:tab/>
        <w:t>155</w:t>
      </w:r>
    </w:p>
    <w:p>
      <w:pPr>
        <w:pStyle w:val="BodyText"/>
        <w:tabs>
          <w:tab w:pos="921" w:val="left" w:leader="none"/>
          <w:tab w:pos="1573" w:val="left" w:leader="none"/>
          <w:tab w:pos="2220" w:val="left" w:leader="none"/>
          <w:tab w:pos="2864" w:val="left" w:leader="none"/>
        </w:tabs>
        <w:spacing w:before="28"/>
        <w:ind w:left="281"/>
        <w:jc w:val="center"/>
      </w:pPr>
      <w:r>
        <w:rPr>
          <w:w w:val="110"/>
        </w:rPr>
        <w:t>64</w:t>
        <w:tab/>
        <w:t>83</w:t>
        <w:tab/>
        <w:t>67</w:t>
        <w:tab/>
        <w:t>82</w:t>
        <w:tab/>
        <w:t>59</w:t>
      </w:r>
    </w:p>
    <w:p>
      <w:pPr>
        <w:pStyle w:val="BodyText"/>
        <w:tabs>
          <w:tab w:pos="924" w:val="left" w:leader="none"/>
          <w:tab w:pos="1573" w:val="left" w:leader="none"/>
          <w:tab w:pos="2215" w:val="left" w:leader="none"/>
          <w:tab w:pos="2865" w:val="left" w:leader="none"/>
        </w:tabs>
        <w:spacing w:before="28"/>
        <w:ind w:left="281"/>
        <w:jc w:val="center"/>
      </w:pPr>
      <w:r>
        <w:rPr>
          <w:w w:val="110"/>
        </w:rPr>
        <w:t>52</w:t>
        <w:tab/>
        <w:t>68</w:t>
        <w:tab/>
        <w:t>56</w:t>
        <w:tab/>
        <w:t>55</w:t>
        <w:tab/>
        <w:t>63</w:t>
      </w:r>
    </w:p>
    <w:p>
      <w:pPr>
        <w:pStyle w:val="BodyText"/>
        <w:tabs>
          <w:tab w:pos="936" w:val="left" w:leader="none"/>
          <w:tab w:pos="1580" w:val="left" w:leader="none"/>
          <w:tab w:pos="2229" w:val="left" w:leader="none"/>
          <w:tab w:pos="2877" w:val="left" w:leader="none"/>
        </w:tabs>
        <w:spacing w:before="20"/>
        <w:ind w:left="287"/>
        <w:jc w:val="center"/>
        <w:rPr>
          <w:rFonts w:ascii="Arial"/>
        </w:rPr>
      </w:pPr>
      <w:r>
        <w:rPr/>
        <w:t>65</w:t>
        <w:tab/>
      </w:r>
      <w:r>
        <w:rPr>
          <w:rFonts w:ascii="Arial"/>
        </w:rPr>
        <w:t>76</w:t>
        <w:tab/>
      </w:r>
      <w:r>
        <w:rPr/>
        <w:t>75</w:t>
        <w:tab/>
        <w:t>70</w:t>
        <w:tab/>
      </w:r>
      <w:r>
        <w:rPr>
          <w:rFonts w:ascii="Arial"/>
        </w:rPr>
        <w:t>74</w:t>
      </w:r>
    </w:p>
    <w:p>
      <w:pPr>
        <w:pStyle w:val="BodyText"/>
        <w:tabs>
          <w:tab w:pos="898" w:val="left" w:leader="none"/>
          <w:tab w:pos="1483" w:val="left" w:leader="none"/>
          <w:tab w:pos="2190" w:val="left" w:leader="none"/>
          <w:tab w:pos="2832" w:val="left" w:leader="none"/>
        </w:tabs>
        <w:spacing w:before="21"/>
        <w:ind w:left="184"/>
        <w:jc w:val="center"/>
      </w:pPr>
      <w:r>
        <w:rPr/>
        <w:t>101</w:t>
        <w:tab/>
        <w:t>87</w:t>
        <w:tab/>
        <w:t>100</w:t>
        <w:tab/>
        <w:t>81</w:t>
        <w:tab/>
        <w:t>87</w:t>
      </w:r>
    </w:p>
    <w:p>
      <w:pPr>
        <w:pStyle w:val="BodyText"/>
        <w:tabs>
          <w:tab w:pos="836" w:val="left" w:leader="none"/>
          <w:tab w:pos="1567" w:val="left" w:leader="none"/>
          <w:tab w:pos="2202" w:val="left" w:leader="none"/>
          <w:tab w:pos="2842" w:val="left" w:leader="none"/>
        </w:tabs>
        <w:spacing w:before="18"/>
        <w:ind w:left="268"/>
        <w:jc w:val="center"/>
      </w:pPr>
      <w:r>
        <w:rPr>
          <w:w w:val="110"/>
        </w:rPr>
        <w:t>79</w:t>
        <w:tab/>
        <w:t>104</w:t>
        <w:tab/>
        <w:t>77</w:t>
        <w:tab/>
      </w:r>
      <w:r>
        <w:rPr>
          <w:w w:val="110"/>
          <w:sz w:val="13"/>
        </w:rPr>
        <w:t>94</w:t>
        <w:tab/>
      </w:r>
      <w:r>
        <w:rPr>
          <w:w w:val="110"/>
        </w:rPr>
        <w:t>80</w:t>
      </w:r>
    </w:p>
    <w:p>
      <w:pPr>
        <w:pStyle w:val="BodyText"/>
        <w:tabs>
          <w:tab w:pos="761" w:val="left" w:leader="none"/>
          <w:tab w:pos="1411" w:val="left" w:leader="none"/>
          <w:tab w:pos="2060" w:val="left" w:leader="none"/>
          <w:tab w:pos="2703" w:val="left" w:leader="none"/>
        </w:tabs>
        <w:spacing w:before="26"/>
        <w:ind w:left="119"/>
        <w:jc w:val="center"/>
      </w:pPr>
      <w:r>
        <w:rPr>
          <w:w w:val="115"/>
        </w:rPr>
        <w:t>1.073</w:t>
        <w:tab/>
        <w:t>1.123</w:t>
        <w:tab/>
        <w:t>1.135</w:t>
        <w:tab/>
        <w:t>1.075</w:t>
        <w:tab/>
        <w:t>1.023</w:t>
      </w:r>
    </w:p>
    <w:p>
      <w:pPr>
        <w:pStyle w:val="BodyText"/>
        <w:tabs>
          <w:tab w:pos="854" w:val="left" w:leader="none"/>
          <w:tab w:pos="1503" w:val="left" w:leader="none"/>
          <w:tab w:pos="2153" w:val="left" w:leader="none"/>
          <w:tab w:pos="2798" w:val="left" w:leader="none"/>
        </w:tabs>
        <w:spacing w:before="28"/>
        <w:ind w:left="215"/>
        <w:jc w:val="center"/>
      </w:pPr>
      <w:r>
        <w:rPr>
          <w:w w:val="120"/>
        </w:rPr>
        <w:t>163</w:t>
        <w:tab/>
        <w:t>202</w:t>
        <w:tab/>
        <w:t>214</w:t>
        <w:tab/>
        <w:t>203</w:t>
        <w:tab/>
        <w:t>185</w:t>
      </w:r>
    </w:p>
    <w:p>
      <w:pPr>
        <w:pStyle w:val="BodyText"/>
        <w:tabs>
          <w:tab w:pos="915" w:val="left" w:leader="none"/>
          <w:tab w:pos="1564" w:val="left" w:leader="none"/>
          <w:tab w:pos="2215" w:val="left" w:leader="none"/>
          <w:tab w:pos="2865" w:val="left" w:leader="none"/>
        </w:tabs>
        <w:spacing w:before="20"/>
        <w:ind w:left="275"/>
        <w:jc w:val="center"/>
      </w:pPr>
      <w:r>
        <w:rPr>
          <w:w w:val="115"/>
        </w:rPr>
        <w:t>70</w:t>
        <w:tab/>
        <w:t>55</w:t>
        <w:tab/>
        <w:t>81</w:t>
        <w:tab/>
        <w:t>65</w:t>
        <w:tab/>
        <w:t>72</w:t>
      </w:r>
    </w:p>
    <w:p>
      <w:pPr>
        <w:pStyle w:val="BodyText"/>
        <w:tabs>
          <w:tab w:pos="901" w:val="left" w:leader="none"/>
          <w:tab w:pos="1554" w:val="left" w:leader="none"/>
          <w:tab w:pos="2196" w:val="left" w:leader="none"/>
          <w:tab w:pos="2836" w:val="left" w:leader="none"/>
        </w:tabs>
        <w:spacing w:before="28"/>
        <w:ind w:left="259"/>
        <w:jc w:val="center"/>
      </w:pPr>
      <w:r>
        <w:rPr>
          <w:w w:val="110"/>
        </w:rPr>
        <w:t>37</w:t>
        <w:tab/>
        <w:t>50</w:t>
        <w:tab/>
        <w:t>45</w:t>
        <w:tab/>
        <w:t>46</w:t>
        <w:tab/>
        <w:t>38</w:t>
      </w:r>
    </w:p>
    <w:p>
      <w:pPr>
        <w:pStyle w:val="BodyText"/>
        <w:tabs>
          <w:tab w:pos="832" w:val="left" w:leader="none"/>
          <w:tab w:pos="1482" w:val="left" w:leader="none"/>
          <w:tab w:pos="2131" w:val="left" w:leader="none"/>
          <w:tab w:pos="2776" w:val="left" w:leader="none"/>
        </w:tabs>
        <w:spacing w:before="21"/>
        <w:ind w:left="192"/>
        <w:jc w:val="center"/>
      </w:pPr>
      <w:r>
        <w:rPr>
          <w:w w:val="110"/>
        </w:rPr>
        <w:t>270</w:t>
        <w:tab/>
        <w:t>307</w:t>
        <w:tab/>
        <w:t>340</w:t>
        <w:tab/>
        <w:t>314</w:t>
        <w:tab/>
        <w:t>295</w:t>
      </w:r>
    </w:p>
    <w:p>
      <w:pPr>
        <w:pStyle w:val="BodyText"/>
        <w:tabs>
          <w:tab w:pos="841" w:val="left" w:leader="none"/>
          <w:tab w:pos="1483" w:val="left" w:leader="none"/>
          <w:tab w:pos="2133" w:val="left" w:leader="none"/>
          <w:tab w:pos="2782" w:val="left" w:leader="none"/>
        </w:tabs>
        <w:spacing w:before="21"/>
        <w:ind w:left="191"/>
        <w:jc w:val="center"/>
      </w:pPr>
      <w:r>
        <w:rPr>
          <w:w w:val="110"/>
        </w:rPr>
        <w:t>157</w:t>
        <w:tab/>
        <w:t>171</w:t>
        <w:tab/>
        <w:t>153</w:t>
        <w:tab/>
        <w:t>173</w:t>
        <w:tab/>
        <w:t>168</w:t>
      </w:r>
    </w:p>
    <w:p>
      <w:pPr>
        <w:tabs>
          <w:tab w:pos="827" w:val="left" w:leader="none"/>
          <w:tab w:pos="1470" w:val="left" w:leader="none"/>
          <w:tab w:pos="2127" w:val="left" w:leader="none"/>
          <w:tab w:pos="2762" w:val="left" w:leader="none"/>
        </w:tabs>
        <w:spacing w:before="28"/>
        <w:ind w:left="178" w:right="0" w:firstLine="0"/>
        <w:jc w:val="center"/>
        <w:rPr>
          <w:sz w:val="12"/>
        </w:rPr>
      </w:pPr>
      <w:r>
        <w:rPr>
          <w:w w:val="110"/>
          <w:sz w:val="12"/>
        </w:rPr>
        <w:t>213</w:t>
        <w:tab/>
      </w:r>
      <w:r>
        <w:rPr>
          <w:rFonts w:ascii="Arial"/>
          <w:w w:val="110"/>
          <w:sz w:val="11"/>
        </w:rPr>
        <w:t>213</w:t>
        <w:tab/>
      </w:r>
      <w:r>
        <w:rPr>
          <w:w w:val="110"/>
          <w:sz w:val="12"/>
        </w:rPr>
        <w:t>234</w:t>
        <w:tab/>
        <w:t>242</w:t>
        <w:tab/>
        <w:t>265</w:t>
      </w:r>
    </w:p>
    <w:p>
      <w:pPr>
        <w:pStyle w:val="BodyText"/>
        <w:tabs>
          <w:tab w:pos="826" w:val="left" w:leader="none"/>
          <w:tab w:pos="1476" w:val="left" w:leader="none"/>
          <w:tab w:pos="2125" w:val="left" w:leader="none"/>
          <w:tab w:pos="2768" w:val="left" w:leader="none"/>
        </w:tabs>
        <w:spacing w:before="20"/>
        <w:ind w:left="184"/>
        <w:jc w:val="center"/>
      </w:pPr>
      <w:r>
        <w:rPr>
          <w:w w:val="110"/>
        </w:rPr>
        <w:t>152</w:t>
        <w:tab/>
        <w:t>162</w:t>
        <w:tab/>
        <w:t>144</w:t>
        <w:tab/>
        <w:t>126</w:t>
        <w:tab/>
        <w:t>143</w:t>
      </w:r>
    </w:p>
    <w:p>
      <w:pPr>
        <w:pStyle w:val="BodyText"/>
        <w:tabs>
          <w:tab w:pos="814" w:val="left" w:leader="none"/>
          <w:tab w:pos="1462" w:val="left" w:leader="none"/>
          <w:tab w:pos="2113" w:val="left" w:leader="none"/>
          <w:tab w:pos="2753" w:val="left" w:leader="none"/>
        </w:tabs>
        <w:spacing w:before="28"/>
        <w:ind w:left="171"/>
        <w:jc w:val="center"/>
      </w:pPr>
      <w:r>
        <w:rPr>
          <w:rFonts w:ascii="Arial"/>
          <w:w w:val="105"/>
        </w:rPr>
        <w:t>297</w:t>
        <w:tab/>
      </w:r>
      <w:r>
        <w:rPr>
          <w:w w:val="105"/>
        </w:rPr>
        <w:t>290</w:t>
        <w:tab/>
        <w:t>321</w:t>
        <w:tab/>
        <w:t>282</w:t>
        <w:tab/>
        <w:t>306</w:t>
      </w:r>
    </w:p>
    <w:p>
      <w:pPr>
        <w:pStyle w:val="BodyText"/>
        <w:tabs>
          <w:tab w:pos="812" w:val="left" w:leader="none"/>
          <w:tab w:pos="1462" w:val="left" w:leader="none"/>
          <w:tab w:pos="2111" w:val="left" w:leader="none"/>
          <w:tab w:pos="2753" w:val="left" w:leader="none"/>
        </w:tabs>
        <w:spacing w:before="20"/>
        <w:ind w:left="170"/>
        <w:jc w:val="center"/>
      </w:pPr>
      <w:r>
        <w:rPr>
          <w:w w:val="105"/>
        </w:rPr>
        <w:t>316</w:t>
        <w:tab/>
        <w:t>333</w:t>
        <w:tab/>
        <w:t>358</w:t>
        <w:tab/>
        <w:t>306</w:t>
        <w:tab/>
        <w:t>319</w:t>
      </w:r>
    </w:p>
    <w:p>
      <w:pPr>
        <w:tabs>
          <w:tab w:pos="839" w:val="left" w:leader="none"/>
          <w:tab w:pos="1553" w:val="left" w:leader="none"/>
          <w:tab w:pos="2138" w:val="left" w:leader="none"/>
          <w:tab w:pos="2847" w:val="left" w:leader="none"/>
        </w:tabs>
        <w:spacing w:before="12"/>
        <w:ind w:left="272" w:right="0" w:firstLine="0"/>
        <w:jc w:val="center"/>
        <w:rPr>
          <w:sz w:val="13"/>
        </w:rPr>
      </w:pPr>
      <w:r>
        <w:rPr>
          <w:w w:val="110"/>
          <w:sz w:val="12"/>
        </w:rPr>
        <w:t>79</w:t>
        <w:tab/>
        <w:t>105</w:t>
        <w:tab/>
      </w:r>
      <w:r>
        <w:rPr>
          <w:w w:val="110"/>
          <w:sz w:val="13"/>
        </w:rPr>
        <w:t>87</w:t>
        <w:tab/>
      </w:r>
      <w:r>
        <w:rPr>
          <w:w w:val="110"/>
          <w:sz w:val="12"/>
        </w:rPr>
        <w:t>112</w:t>
        <w:tab/>
      </w:r>
      <w:r>
        <w:rPr>
          <w:w w:val="110"/>
          <w:sz w:val="13"/>
        </w:rPr>
        <w:t>94</w:t>
      </w:r>
    </w:p>
    <w:p>
      <w:pPr>
        <w:tabs>
          <w:tab w:pos="821" w:val="left" w:leader="none"/>
          <w:tab w:pos="1470" w:val="left" w:leader="none"/>
          <w:tab w:pos="2119" w:val="left" w:leader="none"/>
          <w:tab w:pos="2762" w:val="left" w:leader="none"/>
        </w:tabs>
        <w:spacing w:before="16"/>
        <w:ind w:left="179" w:right="0" w:firstLine="0"/>
        <w:jc w:val="center"/>
        <w:rPr>
          <w:sz w:val="12"/>
        </w:rPr>
      </w:pPr>
      <w:r>
        <w:rPr>
          <w:w w:val="110"/>
          <w:sz w:val="12"/>
        </w:rPr>
        <w:t>142</w:t>
        <w:tab/>
        <w:t>141</w:t>
        <w:tab/>
        <w:t>136</w:t>
        <w:tab/>
      </w:r>
      <w:r>
        <w:rPr>
          <w:w w:val="110"/>
          <w:sz w:val="13"/>
        </w:rPr>
        <w:t>137</w:t>
        <w:tab/>
      </w:r>
      <w:r>
        <w:rPr>
          <w:w w:val="110"/>
          <w:sz w:val="12"/>
        </w:rPr>
        <w:t>137</w:t>
      </w:r>
    </w:p>
    <w:p>
      <w:pPr>
        <w:pStyle w:val="BodyText"/>
        <w:tabs>
          <w:tab w:pos="902" w:val="left" w:leader="none"/>
          <w:tab w:pos="1544" w:val="left" w:leader="none"/>
          <w:tab w:pos="2195" w:val="left" w:leader="none"/>
          <w:tab w:pos="2844" w:val="left" w:leader="none"/>
        </w:tabs>
        <w:spacing w:before="25"/>
        <w:ind w:left="253"/>
        <w:jc w:val="center"/>
      </w:pPr>
      <w:r>
        <w:rPr>
          <w:w w:val="105"/>
        </w:rPr>
        <w:t>67</w:t>
        <w:tab/>
        <w:t>68</w:t>
        <w:tab/>
      </w:r>
      <w:r>
        <w:rPr>
          <w:rFonts w:ascii="Arial"/>
          <w:w w:val="105"/>
        </w:rPr>
        <w:t>76</w:t>
        <w:tab/>
      </w:r>
      <w:r>
        <w:rPr>
          <w:w w:val="105"/>
        </w:rPr>
        <w:t>71</w:t>
        <w:tab/>
        <w:t>66</w:t>
      </w:r>
    </w:p>
    <w:p>
      <w:pPr>
        <w:tabs>
          <w:tab w:pos="365" w:val="left" w:leader="none"/>
          <w:tab w:pos="649" w:val="left" w:leader="none"/>
          <w:tab w:pos="1022" w:val="left" w:leader="none"/>
          <w:tab w:pos="1679" w:val="left" w:leader="none"/>
          <w:tab w:pos="1976" w:val="left" w:leader="none"/>
          <w:tab w:pos="2343" w:val="left" w:leader="none"/>
          <w:tab w:pos="3007" w:val="left" w:leader="none"/>
        </w:tabs>
        <w:spacing w:before="47"/>
        <w:ind w:left="0" w:right="1839" w:firstLine="0"/>
        <w:jc w:val="center"/>
        <w:rPr>
          <w:rFonts w:ascii="Arial" w:eastAsia="Arial"/>
          <w:sz w:val="22"/>
        </w:rPr>
      </w:pPr>
      <w:r>
        <w:rPr/>
        <w:br w:type="column"/>
      </w:r>
      <w:r>
        <w:rPr>
          <w:rFonts w:ascii="Arial" w:eastAsia="Arial"/>
          <w:sz w:val="22"/>
        </w:rPr>
        <w:t>,,</w:t>
        <w:tab/>
        <w:t>I</w:t>
        <w:tab/>
        <w:t>,,</w:t>
        <w:tab/>
        <w:t>I </w:t>
      </w:r>
      <w:r>
        <w:rPr>
          <w:rFonts w:ascii="Arial" w:eastAsia="Arial"/>
          <w:spacing w:val="54"/>
          <w:sz w:val="22"/>
        </w:rPr>
        <w:t> </w:t>
      </w:r>
      <w:r>
        <w:rPr>
          <w:rFonts w:ascii="Arial" w:eastAsia="Arial"/>
          <w:sz w:val="22"/>
        </w:rPr>
        <w:t>"</w:t>
        <w:tab/>
        <w:t>I</w:t>
        <w:tab/>
      </w:r>
      <w:r>
        <w:rPr>
          <w:sz w:val="12"/>
        </w:rPr>
        <w:t>69</w:t>
        <w:tab/>
      </w:r>
      <w:r>
        <w:rPr>
          <w:rFonts w:ascii="Arial" w:eastAsia="Arial"/>
          <w:sz w:val="22"/>
        </w:rPr>
        <w:t>I </w:t>
      </w:r>
      <w:r>
        <w:rPr>
          <w:rFonts w:ascii="Arial" w:eastAsia="Arial"/>
          <w:spacing w:val="28"/>
          <w:sz w:val="22"/>
        </w:rPr>
        <w:t> </w:t>
      </w:r>
      <w:r>
        <w:rPr>
          <w:rFonts w:ascii="Arial" w:eastAsia="Arial"/>
          <w:spacing w:val="16"/>
          <w:sz w:val="22"/>
        </w:rPr>
        <w:t>,</w:t>
      </w:r>
      <w:r>
        <w:rPr>
          <w:rFonts w:ascii="Arial Unicode MS" w:eastAsia="Arial Unicode MS" w:hint="eastAsia"/>
          <w:sz w:val="12"/>
        </w:rPr>
        <w:t>逗</w:t>
        <w:tab/>
      </w:r>
      <w:r>
        <w:rPr>
          <w:rFonts w:ascii="Arial" w:eastAsia="Arial"/>
          <w:sz w:val="22"/>
        </w:rPr>
        <w:t>I</w:t>
      </w:r>
    </w:p>
    <w:p>
      <w:pPr>
        <w:pStyle w:val="BodyText"/>
        <w:tabs>
          <w:tab w:pos="649" w:val="left" w:leader="none"/>
          <w:tab w:pos="1306" w:val="left" w:leader="none"/>
          <w:tab w:pos="1963" w:val="left" w:leader="none"/>
          <w:tab w:pos="2619" w:val="left" w:leader="none"/>
        </w:tabs>
        <w:ind w:right="1931"/>
        <w:jc w:val="center"/>
      </w:pPr>
      <w:r>
        <w:rPr>
          <w:w w:val="110"/>
        </w:rPr>
        <w:t>17.965</w:t>
        <w:tab/>
        <w:t>16.871</w:t>
        <w:tab/>
        <w:t>17.853</w:t>
        <w:tab/>
      </w:r>
      <w:r>
        <w:rPr>
          <w:spacing w:val="-6"/>
          <w:w w:val="110"/>
        </w:rPr>
        <w:t>16</w:t>
      </w:r>
      <w:r>
        <w:rPr>
          <w:rFonts w:ascii="Arial Unicode MS" w:eastAsia="Arial Unicode MS" w:hint="eastAsia"/>
          <w:spacing w:val="-46"/>
          <w:w w:val="110"/>
          <w:sz w:val="9"/>
        </w:rPr>
        <w:t>、</w:t>
      </w:r>
      <w:r>
        <w:rPr>
          <w:w w:val="110"/>
        </w:rPr>
        <w:t>246</w:t>
        <w:tab/>
        <w:t>15.219</w:t>
      </w:r>
    </w:p>
    <w:p>
      <w:pPr>
        <w:pStyle w:val="BodyText"/>
        <w:tabs>
          <w:tab w:pos="716" w:val="left" w:leader="none"/>
          <w:tab w:pos="1306" w:val="left" w:leader="none"/>
          <w:tab w:pos="2029" w:val="left" w:leader="none"/>
          <w:tab w:pos="2691" w:val="left" w:leader="none"/>
        </w:tabs>
        <w:spacing w:before="21"/>
        <w:ind w:right="1940"/>
        <w:jc w:val="center"/>
      </w:pPr>
      <w:r>
        <w:rPr>
          <w:w w:val="115"/>
        </w:rPr>
        <w:t>10.645</w:t>
        <w:tab/>
        <w:t>9.871</w:t>
        <w:tab/>
        <w:t>10.285</w:t>
        <w:tab/>
        <w:t>9.429</w:t>
        <w:tab/>
        <w:t>8.584</w:t>
      </w:r>
    </w:p>
    <w:p>
      <w:pPr>
        <w:pStyle w:val="BodyText"/>
        <w:tabs>
          <w:tab w:pos="647" w:val="left" w:leader="none"/>
          <w:tab w:pos="1304" w:val="left" w:leader="none"/>
          <w:tab w:pos="1960" w:val="left" w:leader="none"/>
          <w:tab w:pos="2617" w:val="left" w:leader="none"/>
        </w:tabs>
        <w:spacing w:before="20"/>
        <w:ind w:right="1859"/>
        <w:jc w:val="center"/>
      </w:pPr>
      <w:r>
        <w:rPr>
          <w:spacing w:val="2"/>
          <w:w w:val="115"/>
        </w:rPr>
        <w:t>),320</w:t>
        <w:tab/>
      </w:r>
      <w:r>
        <w:rPr>
          <w:w w:val="115"/>
        </w:rPr>
        <w:t>7.000</w:t>
        <w:tab/>
        <w:t>7.568</w:t>
        <w:tab/>
        <w:t>6,817</w:t>
        <w:tab/>
        <w:t>6.635</w:t>
      </w:r>
    </w:p>
    <w:p>
      <w:pPr>
        <w:pStyle w:val="BodyText"/>
        <w:tabs>
          <w:tab w:pos="651" w:val="left" w:leader="none"/>
          <w:tab w:pos="1306" w:val="left" w:leader="none"/>
          <w:tab w:pos="1965" w:val="left" w:leader="none"/>
          <w:tab w:pos="2629" w:val="left" w:leader="none"/>
        </w:tabs>
        <w:spacing w:before="28"/>
        <w:ind w:right="1873"/>
        <w:jc w:val="center"/>
      </w:pPr>
      <w:r>
        <w:rPr>
          <w:w w:val="115"/>
        </w:rPr>
        <w:t>3.480</w:t>
        <w:tab/>
        <w:t>2.951</w:t>
        <w:tab/>
        <w:t>3,135</w:t>
        <w:tab/>
        <w:t>2.835</w:t>
        <w:tab/>
        <w:t>2.604</w:t>
      </w:r>
    </w:p>
    <w:p>
      <w:pPr>
        <w:pStyle w:val="BodyText"/>
        <w:tabs>
          <w:tab w:pos="649" w:val="left" w:leader="none"/>
          <w:tab w:pos="1306" w:val="left" w:leader="none"/>
          <w:tab w:pos="1966" w:val="left" w:leader="none"/>
          <w:tab w:pos="2641" w:val="left" w:leader="none"/>
        </w:tabs>
        <w:spacing w:before="28"/>
        <w:ind w:right="1903"/>
        <w:jc w:val="center"/>
      </w:pPr>
      <w:r>
        <w:rPr>
          <w:w w:val="105"/>
        </w:rPr>
        <w:t>2.107</w:t>
        <w:tab/>
      </w:r>
      <w:r>
        <w:rPr>
          <w:spacing w:val="-6"/>
          <w:w w:val="105"/>
        </w:rPr>
        <w:t>2</w:t>
      </w:r>
      <w:r>
        <w:rPr>
          <w:rFonts w:ascii="Arial Unicode MS" w:eastAsia="Arial Unicode MS" w:hint="eastAsia"/>
          <w:spacing w:val="-48"/>
          <w:w w:val="105"/>
          <w:sz w:val="9"/>
        </w:rPr>
        <w:t>、</w:t>
      </w:r>
      <w:r>
        <w:rPr>
          <w:w w:val="105"/>
        </w:rPr>
        <w:t>076</w:t>
        <w:tab/>
        <w:t>2.125</w:t>
        <w:tab/>
        <w:t>1.942</w:t>
        <w:tab/>
      </w:r>
      <w:r>
        <w:rPr>
          <w:w w:val="95"/>
          <w:vertAlign w:val="subscript"/>
        </w:rPr>
        <w:t>I</w:t>
      </w:r>
      <w:r>
        <w:rPr>
          <w:spacing w:val="-10"/>
          <w:w w:val="95"/>
          <w:vertAlign w:val="baseline"/>
        </w:rPr>
        <w:t> </w:t>
      </w:r>
      <w:r>
        <w:rPr>
          <w:rFonts w:ascii="Arial Unicode MS" w:eastAsia="Arial Unicode MS" w:hint="eastAsia"/>
          <w:spacing w:val="-48"/>
          <w:w w:val="95"/>
          <w:sz w:val="9"/>
          <w:vertAlign w:val="baseline"/>
        </w:rPr>
        <w:t>、</w:t>
      </w:r>
      <w:r>
        <w:rPr>
          <w:w w:val="95"/>
          <w:vertAlign w:val="baseline"/>
        </w:rPr>
        <w:t>769</w:t>
      </w:r>
    </w:p>
    <w:p>
      <w:pPr>
        <w:pStyle w:val="BodyText"/>
        <w:tabs>
          <w:tab w:pos="649" w:val="left" w:leader="none"/>
          <w:tab w:pos="1299" w:val="left" w:leader="none"/>
          <w:tab w:pos="1963" w:val="left" w:leader="none"/>
          <w:tab w:pos="2622" w:val="left" w:leader="none"/>
        </w:tabs>
        <w:spacing w:before="21"/>
        <w:ind w:right="1870"/>
        <w:jc w:val="center"/>
      </w:pPr>
      <w:r>
        <w:rPr>
          <w:w w:val="110"/>
        </w:rPr>
        <w:t>2,444</w:t>
        <w:tab/>
        <w:t>2.361</w:t>
        <w:tab/>
        <w:t>2</w:t>
      </w:r>
      <w:r>
        <w:rPr>
          <w:rFonts w:ascii="Arial Unicode MS" w:eastAsia="Arial Unicode MS" w:hint="eastAsia"/>
          <w:spacing w:val="-48"/>
          <w:w w:val="110"/>
          <w:sz w:val="9"/>
        </w:rPr>
        <w:t>、</w:t>
      </w:r>
      <w:r>
        <w:rPr>
          <w:w w:val="110"/>
        </w:rPr>
        <w:t>3</w:t>
      </w:r>
      <w:r>
        <w:rPr>
          <w:spacing w:val="-20"/>
          <w:w w:val="110"/>
        </w:rPr>
        <w:t> </w:t>
      </w:r>
      <w:r>
        <w:rPr>
          <w:w w:val="110"/>
        </w:rPr>
        <w:t>19</w:t>
        <w:tab/>
        <w:t>2.182</w:t>
        <w:tab/>
        <w:t>1.946</w:t>
      </w:r>
    </w:p>
    <w:p>
      <w:pPr>
        <w:pStyle w:val="BodyText"/>
        <w:tabs>
          <w:tab w:pos="653" w:val="left" w:leader="none"/>
          <w:tab w:pos="1310" w:val="left" w:leader="none"/>
          <w:tab w:pos="1966" w:val="left" w:leader="none"/>
          <w:tab w:pos="2630" w:val="left" w:leader="none"/>
        </w:tabs>
        <w:spacing w:before="28"/>
        <w:ind w:right="1770"/>
        <w:jc w:val="center"/>
      </w:pPr>
      <w:r>
        <w:rPr>
          <w:w w:val="115"/>
        </w:rPr>
        <w:t>520</w:t>
        <w:tab/>
        <w:t>445</w:t>
        <w:tab/>
        <w:t>495</w:t>
        <w:tab/>
        <w:t>453</w:t>
        <w:tab/>
        <w:t>440</w:t>
      </w:r>
    </w:p>
    <w:p>
      <w:pPr>
        <w:pStyle w:val="BodyText"/>
        <w:tabs>
          <w:tab w:pos="648" w:val="left" w:leader="none"/>
          <w:tab w:pos="1306" w:val="left" w:leader="none"/>
          <w:tab w:pos="1962" w:val="left" w:leader="none"/>
          <w:tab w:pos="2630" w:val="left" w:leader="none"/>
        </w:tabs>
        <w:spacing w:before="20"/>
        <w:ind w:right="1789"/>
        <w:jc w:val="center"/>
      </w:pPr>
      <w:r>
        <w:rPr>
          <w:rFonts w:ascii="Arial"/>
          <w:w w:val="105"/>
        </w:rPr>
        <w:t>575</w:t>
        <w:tab/>
      </w:r>
      <w:r>
        <w:rPr>
          <w:w w:val="105"/>
        </w:rPr>
        <w:t>550</w:t>
        <w:tab/>
        <w:t>622</w:t>
        <w:tab/>
        <w:t>554</w:t>
        <w:tab/>
        <w:t>446</w:t>
      </w:r>
    </w:p>
    <w:p>
      <w:pPr>
        <w:pStyle w:val="BodyText"/>
        <w:tabs>
          <w:tab w:pos="649" w:val="left" w:leader="none"/>
          <w:tab w:pos="1306" w:val="left" w:leader="none"/>
          <w:tab w:pos="1963" w:val="left" w:leader="none"/>
          <w:tab w:pos="2626" w:val="left" w:leader="none"/>
        </w:tabs>
        <w:spacing w:before="21"/>
        <w:ind w:right="1782"/>
        <w:jc w:val="center"/>
      </w:pPr>
      <w:r>
        <w:rPr>
          <w:w w:val="110"/>
        </w:rPr>
        <w:t>651</w:t>
        <w:tab/>
        <w:t>654</w:t>
        <w:tab/>
        <w:t>670</w:t>
        <w:tab/>
        <w:t>616</w:t>
        <w:tab/>
        <w:t>580</w:t>
      </w:r>
    </w:p>
    <w:p>
      <w:pPr>
        <w:pStyle w:val="BodyText"/>
        <w:tabs>
          <w:tab w:pos="646" w:val="left" w:leader="none"/>
          <w:tab w:pos="1313" w:val="left" w:leader="none"/>
          <w:tab w:pos="1960" w:val="left" w:leader="none"/>
          <w:tab w:pos="2624" w:val="left" w:leader="none"/>
        </w:tabs>
        <w:spacing w:before="27"/>
        <w:ind w:right="1793"/>
        <w:jc w:val="center"/>
      </w:pPr>
      <w:r>
        <w:rPr>
          <w:w w:val="110"/>
        </w:rPr>
        <w:t>443</w:t>
        <w:tab/>
        <w:t>394</w:t>
        <w:tab/>
        <w:t>439</w:t>
        <w:tab/>
        <w:t>397</w:t>
        <w:tab/>
        <w:t>354</w:t>
      </w:r>
    </w:p>
    <w:p>
      <w:pPr>
        <w:pStyle w:val="BodyText"/>
        <w:tabs>
          <w:tab w:pos="649" w:val="left" w:leader="none"/>
          <w:tab w:pos="1306" w:val="left" w:leader="none"/>
          <w:tab w:pos="1963" w:val="left" w:leader="none"/>
          <w:tab w:pos="2627" w:val="left" w:leader="none"/>
        </w:tabs>
        <w:spacing w:before="28"/>
        <w:ind w:right="1790"/>
        <w:jc w:val="center"/>
      </w:pPr>
      <w:r>
        <w:rPr>
          <w:w w:val="110"/>
        </w:rPr>
        <w:t>424</w:t>
        <w:tab/>
        <w:t>440</w:t>
        <w:tab/>
        <w:t>480</w:t>
        <w:tab/>
        <w:t>450</w:t>
        <w:tab/>
        <w:t>445</w:t>
      </w:r>
    </w:p>
    <w:p>
      <w:pPr>
        <w:pStyle w:val="BodyText"/>
        <w:tabs>
          <w:tab w:pos="716" w:val="left" w:leader="none"/>
          <w:tab w:pos="1306" w:val="left" w:leader="none"/>
          <w:tab w:pos="2029" w:val="left" w:leader="none"/>
          <w:tab w:pos="2691" w:val="left" w:leader="none"/>
        </w:tabs>
        <w:spacing w:before="21"/>
        <w:ind w:right="1953"/>
        <w:jc w:val="center"/>
      </w:pPr>
      <w:r>
        <w:rPr>
          <w:w w:val="120"/>
        </w:rPr>
        <w:t>10645</w:t>
        <w:tab/>
        <w:t>9.871</w:t>
        <w:tab/>
        <w:t>10.285</w:t>
        <w:tab/>
        <w:t>9.429</w:t>
        <w:tab/>
        <w:t>8584</w:t>
      </w:r>
    </w:p>
    <w:p>
      <w:pPr>
        <w:tabs>
          <w:tab w:pos="649" w:val="left" w:leader="none"/>
          <w:tab w:pos="1306" w:val="left" w:leader="none"/>
          <w:tab w:pos="1966" w:val="left" w:leader="none"/>
          <w:tab w:pos="2399" w:val="left" w:leader="none"/>
        </w:tabs>
        <w:spacing w:before="19"/>
        <w:ind w:left="0" w:right="1824" w:firstLine="0"/>
        <w:jc w:val="center"/>
        <w:rPr>
          <w:sz w:val="12"/>
        </w:rPr>
      </w:pPr>
      <w:r>
        <w:rPr>
          <w:w w:val="120"/>
          <w:sz w:val="12"/>
        </w:rPr>
        <w:t>222</w:t>
        <w:tab/>
      </w:r>
      <w:r>
        <w:rPr>
          <w:w w:val="120"/>
          <w:sz w:val="13"/>
        </w:rPr>
        <w:t>217</w:t>
        <w:tab/>
      </w:r>
      <w:r>
        <w:rPr>
          <w:w w:val="120"/>
          <w:sz w:val="12"/>
        </w:rPr>
        <w:t>201</w:t>
        <w:tab/>
      </w:r>
      <w:r>
        <w:rPr>
          <w:sz w:val="12"/>
        </w:rPr>
        <w:t>199</w:t>
        <w:tab/>
      </w:r>
      <w:r>
        <w:rPr>
          <w:rFonts w:ascii="Arial Unicode MS" w:eastAsia="Arial Unicode MS" w:hint="eastAsia"/>
          <w:spacing w:val="6"/>
          <w:w w:val="305"/>
          <w:sz w:val="8"/>
        </w:rPr>
        <w:t>・  </w:t>
      </w:r>
      <w:r>
        <w:rPr>
          <w:sz w:val="12"/>
        </w:rPr>
        <w:t>178</w:t>
      </w:r>
    </w:p>
    <w:p>
      <w:pPr>
        <w:pStyle w:val="BodyText"/>
        <w:tabs>
          <w:tab w:pos="650" w:val="left" w:leader="none"/>
          <w:tab w:pos="1311" w:val="left" w:leader="none"/>
          <w:tab w:pos="1968" w:val="left" w:leader="none"/>
          <w:tab w:pos="2632" w:val="left" w:leader="none"/>
        </w:tabs>
        <w:spacing w:before="25"/>
        <w:ind w:right="1714"/>
        <w:jc w:val="center"/>
      </w:pPr>
      <w:r>
        <w:rPr/>
        <w:t>)</w:t>
      </w:r>
      <w:r>
        <w:rPr>
          <w:spacing w:val="-9"/>
        </w:rPr>
        <w:t> </w:t>
      </w:r>
      <w:r>
        <w:rPr/>
        <w:t>5</w:t>
        <w:tab/>
        <w:t>45</w:t>
        <w:tab/>
        <w:t>73</w:t>
        <w:tab/>
        <w:t>71</w:t>
        <w:tab/>
        <w:t>78</w:t>
      </w:r>
    </w:p>
    <w:p>
      <w:pPr>
        <w:tabs>
          <w:tab w:pos="645" w:val="left" w:leader="none"/>
          <w:tab w:pos="1312" w:val="left" w:leader="none"/>
          <w:tab w:pos="1967" w:val="left" w:leader="none"/>
          <w:tab w:pos="2625" w:val="left" w:leader="none"/>
        </w:tabs>
        <w:spacing w:before="20"/>
        <w:ind w:left="0" w:right="1723" w:firstLine="0"/>
        <w:jc w:val="center"/>
        <w:rPr>
          <w:sz w:val="12"/>
        </w:rPr>
      </w:pPr>
      <w:r>
        <w:rPr>
          <w:rFonts w:ascii="Arial Unicode MS" w:eastAsia="Arial Unicode MS" w:hint="eastAsia"/>
          <w:w w:val="105"/>
          <w:sz w:val="9"/>
        </w:rPr>
        <w:t>)）</w:t>
        <w:tab/>
      </w:r>
      <w:r>
        <w:rPr>
          <w:w w:val="105"/>
          <w:sz w:val="12"/>
        </w:rPr>
        <w:t>82</w:t>
        <w:tab/>
        <w:t>71</w:t>
        <w:tab/>
      </w:r>
      <w:r>
        <w:rPr>
          <w:rFonts w:ascii="Arial" w:eastAsia="Arial"/>
          <w:w w:val="105"/>
          <w:sz w:val="12"/>
        </w:rPr>
        <w:t>70</w:t>
        <w:tab/>
      </w:r>
      <w:r>
        <w:rPr>
          <w:w w:val="105"/>
          <w:sz w:val="12"/>
        </w:rPr>
        <w:t>73</w:t>
      </w:r>
    </w:p>
    <w:p>
      <w:pPr>
        <w:pStyle w:val="BodyText"/>
        <w:tabs>
          <w:tab w:pos="656" w:val="left" w:leader="none"/>
          <w:tab w:pos="1314" w:val="left" w:leader="none"/>
          <w:tab w:pos="1970" w:val="left" w:leader="none"/>
          <w:tab w:pos="2630" w:val="left" w:leader="none"/>
        </w:tabs>
        <w:spacing w:before="28"/>
        <w:ind w:right="1737"/>
        <w:jc w:val="center"/>
      </w:pPr>
      <w:r>
        <w:rPr>
          <w:w w:val="105"/>
        </w:rPr>
        <w:t>57</w:t>
        <w:tab/>
        <w:t>52</w:t>
        <w:tab/>
        <w:t>76</w:t>
        <w:tab/>
        <w:t>50</w:t>
        <w:tab/>
        <w:t>48</w:t>
      </w:r>
    </w:p>
    <w:p>
      <w:pPr>
        <w:pStyle w:val="BodyText"/>
        <w:tabs>
          <w:tab w:pos="653" w:val="left" w:leader="none"/>
          <w:tab w:pos="1309" w:val="left" w:leader="none"/>
          <w:tab w:pos="1966" w:val="left" w:leader="none"/>
          <w:tab w:pos="2623" w:val="left" w:leader="none"/>
        </w:tabs>
        <w:spacing w:before="28"/>
        <w:ind w:right="1730"/>
        <w:jc w:val="center"/>
      </w:pPr>
      <w:r>
        <w:rPr>
          <w:w w:val="110"/>
        </w:rPr>
        <w:t>40</w:t>
        <w:tab/>
        <w:t>35</w:t>
        <w:tab/>
        <w:t>59</w:t>
        <w:tab/>
        <w:t>54</w:t>
        <w:tab/>
        <w:t>50</w:t>
      </w:r>
    </w:p>
    <w:p>
      <w:pPr>
        <w:pStyle w:val="BodyText"/>
        <w:tabs>
          <w:tab w:pos="659" w:val="left" w:leader="none"/>
          <w:tab w:pos="1312" w:val="left" w:leader="none"/>
          <w:tab w:pos="1973" w:val="left" w:leader="none"/>
          <w:tab w:pos="2629" w:val="left" w:leader="none"/>
        </w:tabs>
        <w:spacing w:before="21"/>
        <w:ind w:right="1729"/>
        <w:jc w:val="center"/>
      </w:pPr>
      <w:r>
        <w:rPr>
          <w:w w:val="110"/>
        </w:rPr>
        <w:t>37</w:t>
        <w:tab/>
        <w:t>44</w:t>
        <w:tab/>
        <w:t>51</w:t>
        <w:tab/>
        <w:t>45</w:t>
        <w:tab/>
        <w:t>43</w:t>
      </w:r>
    </w:p>
    <w:p>
      <w:pPr>
        <w:pStyle w:val="BodyText"/>
        <w:tabs>
          <w:tab w:pos="653" w:val="left" w:leader="none"/>
          <w:tab w:pos="1299" w:val="left" w:leader="none"/>
          <w:tab w:pos="1966" w:val="left" w:leader="none"/>
          <w:tab w:pos="2623" w:val="left" w:leader="none"/>
        </w:tabs>
        <w:spacing w:before="21"/>
        <w:ind w:right="1801"/>
        <w:jc w:val="center"/>
      </w:pPr>
      <w:r>
        <w:rPr>
          <w:w w:val="110"/>
        </w:rPr>
        <w:t>508</w:t>
        <w:tab/>
        <w:t>475</w:t>
        <w:tab/>
        <w:t>537</w:t>
        <w:tab/>
        <w:t>489</w:t>
        <w:tab/>
        <w:t>470</w:t>
      </w:r>
    </w:p>
    <w:p>
      <w:pPr>
        <w:tabs>
          <w:tab w:pos="649" w:val="left" w:leader="none"/>
          <w:tab w:pos="1306" w:val="left" w:leader="none"/>
          <w:tab w:pos="1962" w:val="left" w:leader="none"/>
          <w:tab w:pos="2630" w:val="left" w:leader="none"/>
        </w:tabs>
        <w:spacing w:before="25"/>
        <w:ind w:left="0" w:right="1802" w:firstLine="0"/>
        <w:jc w:val="center"/>
        <w:rPr>
          <w:sz w:val="12"/>
        </w:rPr>
      </w:pPr>
      <w:r>
        <w:rPr>
          <w:w w:val="110"/>
          <w:sz w:val="12"/>
        </w:rPr>
        <w:t>242</w:t>
        <w:tab/>
        <w:t>202</w:t>
        <w:tab/>
      </w:r>
      <w:r>
        <w:rPr>
          <w:w w:val="110"/>
          <w:sz w:val="13"/>
        </w:rPr>
        <w:t>232</w:t>
        <w:tab/>
        <w:t>232</w:t>
        <w:tab/>
      </w:r>
      <w:r>
        <w:rPr>
          <w:w w:val="110"/>
          <w:sz w:val="12"/>
        </w:rPr>
        <w:t>197</w:t>
      </w:r>
    </w:p>
    <w:p>
      <w:pPr>
        <w:pStyle w:val="BodyText"/>
        <w:tabs>
          <w:tab w:pos="649" w:val="left" w:leader="none"/>
          <w:tab w:pos="1303" w:val="left" w:leader="none"/>
          <w:tab w:pos="1963" w:val="left" w:leader="none"/>
          <w:tab w:pos="2627" w:val="left" w:leader="none"/>
        </w:tabs>
        <w:spacing w:before="19"/>
        <w:ind w:right="1805"/>
        <w:jc w:val="center"/>
      </w:pPr>
      <w:r>
        <w:rPr>
          <w:w w:val="110"/>
        </w:rPr>
        <w:t>295</w:t>
        <w:tab/>
        <w:t>287</w:t>
        <w:tab/>
        <w:t>317</w:t>
        <w:tab/>
        <w:t>291</w:t>
        <w:tab/>
        <w:t>269</w:t>
      </w:r>
    </w:p>
    <w:p>
      <w:pPr>
        <w:tabs>
          <w:tab w:pos="648" w:val="left" w:leader="none"/>
          <w:tab w:pos="1313" w:val="left" w:leader="none"/>
          <w:tab w:pos="1970" w:val="left" w:leader="none"/>
          <w:tab w:pos="2627" w:val="left" w:leader="none"/>
        </w:tabs>
        <w:spacing w:before="18"/>
        <w:ind w:left="0" w:right="1799" w:firstLine="0"/>
        <w:jc w:val="center"/>
        <w:rPr>
          <w:sz w:val="12"/>
        </w:rPr>
      </w:pPr>
      <w:r>
        <w:rPr>
          <w:w w:val="110"/>
          <w:sz w:val="12"/>
        </w:rPr>
        <w:t>143</w:t>
        <w:tab/>
      </w:r>
      <w:r>
        <w:rPr>
          <w:w w:val="110"/>
          <w:sz w:val="13"/>
        </w:rPr>
        <w:t>127</w:t>
        <w:tab/>
      </w:r>
      <w:r>
        <w:rPr>
          <w:w w:val="110"/>
          <w:sz w:val="12"/>
        </w:rPr>
        <w:t>138</w:t>
        <w:tab/>
        <w:t>138</w:t>
        <w:tab/>
        <w:t>130</w:t>
      </w:r>
    </w:p>
    <w:p>
      <w:pPr>
        <w:pStyle w:val="BodyText"/>
        <w:tabs>
          <w:tab w:pos="648" w:val="left" w:leader="none"/>
          <w:tab w:pos="1306" w:val="left" w:leader="none"/>
          <w:tab w:pos="1953" w:val="left" w:leader="none"/>
          <w:tab w:pos="2619" w:val="left" w:leader="none"/>
        </w:tabs>
        <w:spacing w:before="26"/>
        <w:ind w:right="1726"/>
        <w:jc w:val="center"/>
      </w:pPr>
      <w:r>
        <w:rPr>
          <w:w w:val="110"/>
        </w:rPr>
        <w:t>76</w:t>
        <w:tab/>
        <w:t>62</w:t>
        <w:tab/>
        <w:t>70</w:t>
        <w:tab/>
        <w:t>81</w:t>
        <w:tab/>
        <w:t>65</w:t>
      </w:r>
    </w:p>
    <w:p>
      <w:pPr>
        <w:pStyle w:val="BodyText"/>
        <w:tabs>
          <w:tab w:pos="649" w:val="left" w:leader="none"/>
          <w:tab w:pos="1306" w:val="left" w:leader="none"/>
          <w:tab w:pos="1963" w:val="left" w:leader="none"/>
          <w:tab w:pos="2627" w:val="left" w:leader="none"/>
        </w:tabs>
        <w:spacing w:before="21"/>
        <w:ind w:right="1734"/>
        <w:jc w:val="center"/>
      </w:pPr>
      <w:r>
        <w:rPr>
          <w:w w:val="110"/>
        </w:rPr>
        <w:t>53</w:t>
        <w:tab/>
        <w:t>50</w:t>
        <w:tab/>
        <w:t>51</w:t>
        <w:tab/>
        <w:t>50</w:t>
        <w:tab/>
        <w:t>39</w:t>
      </w:r>
    </w:p>
    <w:p>
      <w:pPr>
        <w:pStyle w:val="BodyText"/>
        <w:tabs>
          <w:tab w:pos="641" w:val="left" w:leader="none"/>
          <w:tab w:pos="1306" w:val="left" w:leader="none"/>
          <w:tab w:pos="1962" w:val="left" w:leader="none"/>
          <w:tab w:pos="2618" w:val="left" w:leader="none"/>
        </w:tabs>
        <w:spacing w:before="21"/>
        <w:ind w:right="1731"/>
        <w:jc w:val="center"/>
      </w:pPr>
      <w:r>
        <w:rPr>
          <w:w w:val="105"/>
        </w:rPr>
        <w:t>73</w:t>
        <w:tab/>
        <w:t>61</w:t>
        <w:tab/>
        <w:t>71</w:t>
        <w:tab/>
        <w:t>63</w:t>
        <w:tab/>
        <w:t>57</w:t>
      </w:r>
    </w:p>
    <w:p>
      <w:pPr>
        <w:tabs>
          <w:tab w:pos="648" w:val="left" w:leader="none"/>
          <w:tab w:pos="1308" w:val="left" w:leader="none"/>
          <w:tab w:pos="1965" w:val="left" w:leader="none"/>
          <w:tab w:pos="2628" w:val="left" w:leader="none"/>
        </w:tabs>
        <w:spacing w:before="20"/>
        <w:ind w:left="0" w:right="1739" w:firstLine="0"/>
        <w:jc w:val="center"/>
        <w:rPr>
          <w:sz w:val="12"/>
        </w:rPr>
      </w:pPr>
      <w:r>
        <w:rPr>
          <w:rFonts w:ascii="Arial"/>
          <w:w w:val="110"/>
          <w:sz w:val="11"/>
        </w:rPr>
        <w:t>)</w:t>
      </w:r>
      <w:r>
        <w:rPr>
          <w:rFonts w:ascii="Arial"/>
          <w:spacing w:val="-7"/>
          <w:w w:val="110"/>
          <w:sz w:val="11"/>
        </w:rPr>
        <w:t> </w:t>
      </w:r>
      <w:r>
        <w:rPr>
          <w:rFonts w:ascii="Arial"/>
          <w:w w:val="110"/>
          <w:sz w:val="11"/>
        </w:rPr>
        <w:t>9</w:t>
        <w:tab/>
      </w:r>
      <w:r>
        <w:rPr>
          <w:w w:val="110"/>
          <w:sz w:val="12"/>
        </w:rPr>
        <w:t>88</w:t>
        <w:tab/>
        <w:t>91</w:t>
        <w:tab/>
        <w:t>79</w:t>
        <w:tab/>
        <w:t>61</w:t>
      </w:r>
    </w:p>
    <w:p>
      <w:pPr>
        <w:tabs>
          <w:tab w:pos="718" w:val="left" w:leader="none"/>
          <w:tab w:pos="1238" w:val="left" w:leader="none"/>
          <w:tab w:pos="1959" w:val="left" w:leader="none"/>
          <w:tab w:pos="2625" w:val="left" w:leader="none"/>
        </w:tabs>
        <w:spacing w:before="28"/>
        <w:ind w:left="0" w:right="1732" w:firstLine="0"/>
        <w:jc w:val="center"/>
        <w:rPr>
          <w:sz w:val="12"/>
        </w:rPr>
      </w:pPr>
      <w:r>
        <w:rPr>
          <w:rFonts w:ascii="Arial Unicode MS" w:eastAsia="Arial Unicode MS" w:hint="eastAsia"/>
          <w:w w:val="105"/>
          <w:sz w:val="10"/>
        </w:rPr>
        <w:t>))）</w:t>
        <w:tab/>
      </w:r>
      <w:r>
        <w:rPr>
          <w:w w:val="105"/>
          <w:sz w:val="12"/>
        </w:rPr>
        <w:t>8</w:t>
        <w:tab/>
        <w:t>105</w:t>
        <w:tab/>
        <w:t>88</w:t>
        <w:tab/>
        <w:t>62</w:t>
      </w:r>
    </w:p>
    <w:p>
      <w:pPr>
        <w:pStyle w:val="BodyText"/>
        <w:tabs>
          <w:tab w:pos="738" w:val="left" w:leader="none"/>
          <w:tab w:pos="1299" w:val="left" w:leader="none"/>
          <w:tab w:pos="1955" w:val="left" w:leader="none"/>
          <w:tab w:pos="2713" w:val="left" w:leader="none"/>
        </w:tabs>
        <w:spacing w:before="27"/>
        <w:ind w:right="1910"/>
        <w:jc w:val="center"/>
      </w:pPr>
      <w:r>
        <w:rPr>
          <w:w w:val="115"/>
        </w:rPr>
        <w:t>1.038</w:t>
        <w:tab/>
        <w:t>955</w:t>
        <w:tab/>
        <w:t>1.075</w:t>
        <w:tab/>
        <w:t>1.022</w:t>
        <w:tab/>
        <w:t>880</w:t>
      </w:r>
    </w:p>
    <w:p>
      <w:pPr>
        <w:pStyle w:val="BodyText"/>
        <w:tabs>
          <w:tab w:pos="656" w:val="left" w:leader="none"/>
          <w:tab w:pos="1306" w:val="left" w:leader="none"/>
          <w:tab w:pos="1970" w:val="left" w:leader="none"/>
          <w:tab w:pos="2627" w:val="left" w:leader="none"/>
        </w:tabs>
        <w:spacing w:before="21"/>
        <w:ind w:right="1814"/>
        <w:jc w:val="center"/>
      </w:pPr>
      <w:r>
        <w:rPr>
          <w:w w:val="110"/>
        </w:rPr>
        <w:t>185</w:t>
        <w:tab/>
        <w:t>159</w:t>
        <w:tab/>
        <w:t>185</w:t>
        <w:tab/>
        <w:t>156</w:t>
        <w:tab/>
        <w:t>149</w:t>
      </w:r>
    </w:p>
    <w:p>
      <w:pPr>
        <w:tabs>
          <w:tab w:pos="652" w:val="left" w:leader="none"/>
          <w:tab w:pos="1306" w:val="left" w:leader="none"/>
          <w:tab w:pos="1966" w:val="left" w:leader="none"/>
          <w:tab w:pos="2630" w:val="left" w:leader="none"/>
        </w:tabs>
        <w:spacing w:before="27"/>
        <w:ind w:left="0" w:right="1745" w:firstLine="0"/>
        <w:jc w:val="center"/>
        <w:rPr>
          <w:sz w:val="12"/>
        </w:rPr>
      </w:pPr>
      <w:r>
        <w:rPr>
          <w:w w:val="110"/>
          <w:sz w:val="12"/>
        </w:rPr>
        <w:t>62</w:t>
        <w:tab/>
        <w:t>48</w:t>
        <w:tab/>
      </w:r>
      <w:r>
        <w:rPr>
          <w:rFonts w:ascii="Arial"/>
          <w:w w:val="110"/>
          <w:sz w:val="11"/>
        </w:rPr>
        <w:t>56</w:t>
        <w:tab/>
      </w:r>
      <w:r>
        <w:rPr>
          <w:w w:val="110"/>
          <w:sz w:val="12"/>
        </w:rPr>
        <w:t>44</w:t>
        <w:tab/>
        <w:t>46</w:t>
      </w:r>
    </w:p>
    <w:p>
      <w:pPr>
        <w:tabs>
          <w:tab w:pos="649" w:val="left" w:leader="none"/>
          <w:tab w:pos="1313" w:val="left" w:leader="none"/>
          <w:tab w:pos="1963" w:val="left" w:leader="none"/>
          <w:tab w:pos="2626" w:val="left" w:leader="none"/>
        </w:tabs>
        <w:spacing w:before="21"/>
        <w:ind w:left="0" w:right="1747" w:firstLine="0"/>
        <w:jc w:val="center"/>
        <w:rPr>
          <w:sz w:val="12"/>
        </w:rPr>
      </w:pPr>
      <w:r>
        <w:rPr>
          <w:w w:val="110"/>
          <w:sz w:val="12"/>
        </w:rPr>
        <w:t>36</w:t>
        <w:tab/>
      </w:r>
      <w:r>
        <w:rPr>
          <w:rFonts w:ascii="Arial"/>
          <w:w w:val="110"/>
          <w:sz w:val="11"/>
        </w:rPr>
        <w:t>39</w:t>
        <w:tab/>
      </w:r>
      <w:r>
        <w:rPr>
          <w:w w:val="110"/>
          <w:sz w:val="12"/>
        </w:rPr>
        <w:t>60</w:t>
        <w:tab/>
        <w:t>35</w:t>
        <w:tab/>
        <w:t>52</w:t>
      </w:r>
    </w:p>
    <w:p>
      <w:pPr>
        <w:tabs>
          <w:tab w:pos="650" w:val="left" w:leader="none"/>
          <w:tab w:pos="1304" w:val="left" w:leader="none"/>
          <w:tab w:pos="1963" w:val="left" w:leader="none"/>
          <w:tab w:pos="2620" w:val="left" w:leader="none"/>
        </w:tabs>
        <w:spacing w:before="28"/>
        <w:ind w:left="0" w:right="1828" w:firstLine="0"/>
        <w:jc w:val="center"/>
        <w:rPr>
          <w:sz w:val="12"/>
        </w:rPr>
      </w:pPr>
      <w:r>
        <w:rPr>
          <w:rFonts w:ascii="Arial"/>
          <w:w w:val="110"/>
          <w:sz w:val="11"/>
        </w:rPr>
        <w:t>283</w:t>
        <w:tab/>
      </w:r>
      <w:r>
        <w:rPr>
          <w:w w:val="110"/>
          <w:sz w:val="12"/>
        </w:rPr>
        <w:t>246</w:t>
        <w:tab/>
        <w:t>301</w:t>
        <w:tab/>
        <w:t>235</w:t>
        <w:tab/>
        <w:t>247</w:t>
      </w:r>
    </w:p>
    <w:p>
      <w:pPr>
        <w:pStyle w:val="BodyText"/>
        <w:tabs>
          <w:tab w:pos="649" w:val="left" w:leader="none"/>
          <w:tab w:pos="1299" w:val="left" w:leader="none"/>
          <w:tab w:pos="1963" w:val="left" w:leader="none"/>
          <w:tab w:pos="2619" w:val="left" w:leader="none"/>
        </w:tabs>
        <w:spacing w:before="21"/>
        <w:ind w:right="1821"/>
        <w:jc w:val="center"/>
      </w:pPr>
      <w:r>
        <w:rPr>
          <w:w w:val="110"/>
        </w:rPr>
        <w:t>137</w:t>
        <w:tab/>
        <w:t>137</w:t>
        <w:tab/>
        <w:t>151</w:t>
        <w:tab/>
        <w:t>140</w:t>
        <w:tab/>
        <w:t>144</w:t>
      </w:r>
    </w:p>
    <w:p>
      <w:pPr>
        <w:tabs>
          <w:tab w:pos="652" w:val="left" w:leader="none"/>
          <w:tab w:pos="1306" w:val="left" w:leader="none"/>
          <w:tab w:pos="1961" w:val="left" w:leader="none"/>
          <w:tab w:pos="2622" w:val="left" w:leader="none"/>
        </w:tabs>
        <w:spacing w:before="11"/>
        <w:ind w:left="0" w:right="1840" w:firstLine="0"/>
        <w:jc w:val="center"/>
        <w:rPr>
          <w:sz w:val="12"/>
        </w:rPr>
      </w:pPr>
      <w:r>
        <w:rPr>
          <w:w w:val="105"/>
          <w:sz w:val="12"/>
        </w:rPr>
        <w:t>212</w:t>
        <w:tab/>
        <w:t>159</w:t>
        <w:tab/>
      </w:r>
      <w:r>
        <w:rPr>
          <w:w w:val="105"/>
          <w:sz w:val="13"/>
        </w:rPr>
        <w:t>217</w:t>
        <w:tab/>
      </w:r>
      <w:r>
        <w:rPr>
          <w:rFonts w:ascii="Arial Unicode MS" w:hAnsi="Arial Unicode MS"/>
          <w:w w:val="105"/>
          <w:sz w:val="9"/>
        </w:rPr>
        <w:t>↑</w:t>
      </w:r>
      <w:r>
        <w:rPr>
          <w:w w:val="105"/>
          <w:sz w:val="12"/>
        </w:rPr>
        <w:t>98</w:t>
        <w:tab/>
        <w:t>170</w:t>
      </w:r>
    </w:p>
    <w:p>
      <w:pPr>
        <w:pStyle w:val="BodyText"/>
        <w:tabs>
          <w:tab w:pos="642" w:val="left" w:leader="none"/>
          <w:tab w:pos="1306" w:val="left" w:leader="none"/>
          <w:tab w:pos="1963" w:val="left" w:leader="none"/>
          <w:tab w:pos="2619" w:val="left" w:leader="none"/>
        </w:tabs>
        <w:spacing w:before="26"/>
        <w:ind w:right="1837"/>
        <w:jc w:val="center"/>
      </w:pPr>
      <w:r>
        <w:rPr/>
        <w:t>153</w:t>
        <w:tab/>
        <w:t>141</w:t>
        <w:tab/>
        <w:t>130</w:t>
        <w:tab/>
        <w:t>134</w:t>
        <w:tab/>
        <w:t>107</w:t>
      </w:r>
    </w:p>
    <w:p>
      <w:pPr>
        <w:pStyle w:val="BodyText"/>
        <w:tabs>
          <w:tab w:pos="656" w:val="left" w:leader="none"/>
          <w:tab w:pos="1306" w:val="left" w:leader="none"/>
          <w:tab w:pos="1963" w:val="left" w:leader="none"/>
          <w:tab w:pos="2627" w:val="left" w:leader="none"/>
        </w:tabs>
        <w:spacing w:before="20"/>
        <w:ind w:right="1838"/>
        <w:jc w:val="center"/>
      </w:pPr>
      <w:r>
        <w:rPr>
          <w:w w:val="105"/>
        </w:rPr>
        <w:t>277</w:t>
        <w:tab/>
        <w:t>299</w:t>
        <w:tab/>
      </w:r>
      <w:r>
        <w:rPr>
          <w:spacing w:val="5"/>
          <w:w w:val="105"/>
        </w:rPr>
        <w:t>288</w:t>
        <w:tab/>
      </w:r>
      <w:r>
        <w:rPr>
          <w:w w:val="105"/>
        </w:rPr>
        <w:t>278</w:t>
        <w:tab/>
        <w:t>265</w:t>
      </w:r>
    </w:p>
    <w:p>
      <w:pPr>
        <w:pStyle w:val="BodyText"/>
        <w:tabs>
          <w:tab w:pos="651" w:val="left" w:leader="none"/>
          <w:tab w:pos="1306" w:val="left" w:leader="none"/>
          <w:tab w:pos="1965" w:val="left" w:leader="none"/>
          <w:tab w:pos="2629" w:val="left" w:leader="none"/>
        </w:tabs>
        <w:spacing w:before="21"/>
        <w:ind w:right="1840"/>
        <w:jc w:val="center"/>
      </w:pPr>
      <w:r>
        <w:rPr>
          <w:w w:val="110"/>
        </w:rPr>
        <w:t>319</w:t>
        <w:tab/>
        <w:t>284</w:t>
        <w:tab/>
        <w:t>343</w:t>
        <w:tab/>
        <w:t>279</w:t>
        <w:tab/>
        <w:t>251</w:t>
      </w:r>
    </w:p>
    <w:p>
      <w:pPr>
        <w:pStyle w:val="BodyText"/>
        <w:tabs>
          <w:tab w:pos="658" w:val="left" w:leader="none"/>
          <w:tab w:pos="1313" w:val="left" w:leader="none"/>
          <w:tab w:pos="1970" w:val="left" w:leader="none"/>
          <w:tab w:pos="2627" w:val="left" w:leader="none"/>
        </w:tabs>
        <w:spacing w:before="28"/>
        <w:ind w:right="1768"/>
        <w:jc w:val="center"/>
      </w:pPr>
      <w:r>
        <w:rPr>
          <w:w w:val="110"/>
        </w:rPr>
        <w:t>87</w:t>
        <w:tab/>
        <w:t>67</w:t>
        <w:tab/>
        <w:t>87</w:t>
        <w:tab/>
        <w:t>81</w:t>
        <w:tab/>
        <w:t>86</w:t>
      </w:r>
    </w:p>
    <w:p>
      <w:pPr>
        <w:pStyle w:val="BodyText"/>
        <w:tabs>
          <w:tab w:pos="656" w:val="left" w:leader="none"/>
          <w:tab w:pos="1313" w:val="left" w:leader="none"/>
          <w:tab w:pos="1970" w:val="left" w:leader="none"/>
          <w:tab w:pos="2627" w:val="left" w:leader="none"/>
        </w:tabs>
        <w:spacing w:before="21"/>
        <w:ind w:right="1828"/>
        <w:jc w:val="center"/>
      </w:pPr>
      <w:r>
        <w:rPr>
          <w:w w:val="110"/>
        </w:rPr>
        <w:t>152</w:t>
        <w:tab/>
        <w:t>124</w:t>
        <w:tab/>
        <w:t>142</w:t>
        <w:tab/>
        <w:t>123</w:t>
        <w:tab/>
        <w:t>105</w:t>
      </w:r>
    </w:p>
    <w:p>
      <w:pPr>
        <w:pStyle w:val="BodyText"/>
        <w:tabs>
          <w:tab w:pos="645" w:val="left" w:leader="none"/>
          <w:tab w:pos="1305" w:val="left" w:leader="none"/>
          <w:tab w:pos="1959" w:val="left" w:leader="none"/>
          <w:tab w:pos="2619" w:val="left" w:leader="none"/>
        </w:tabs>
        <w:spacing w:before="28"/>
        <w:ind w:right="1755"/>
        <w:jc w:val="center"/>
      </w:pPr>
      <w:r>
        <w:rPr>
          <w:w w:val="110"/>
        </w:rPr>
        <w:t>63</w:t>
        <w:tab/>
        <w:t>43</w:t>
        <w:tab/>
        <w:t>56</w:t>
        <w:tab/>
        <w:t>49</w:t>
        <w:tab/>
        <w:t>54</w:t>
      </w:r>
    </w:p>
    <w:p>
      <w:pPr>
        <w:spacing w:after="0"/>
        <w:jc w:val="center"/>
        <w:sectPr>
          <w:type w:val="continuous"/>
          <w:pgSz w:w="11990" w:h="16840"/>
          <w:pgMar w:top="1580" w:bottom="280" w:left="1300" w:right="0"/>
          <w:cols w:num="3" w:equalWidth="0">
            <w:col w:w="2154" w:space="40"/>
            <w:col w:w="3174" w:space="39"/>
            <w:col w:w="5283"/>
          </w:cols>
        </w:sectPr>
      </w:pPr>
    </w:p>
    <w:tbl>
      <w:tblPr>
        <w:tblW w:w="0" w:type="auto"/>
        <w:jc w:val="left"/>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0"/>
        <w:gridCol w:w="637"/>
        <w:gridCol w:w="646"/>
        <w:gridCol w:w="647"/>
        <w:gridCol w:w="643"/>
        <w:gridCol w:w="655"/>
        <w:gridCol w:w="647"/>
        <w:gridCol w:w="654"/>
        <w:gridCol w:w="661"/>
        <w:gridCol w:w="650"/>
        <w:gridCol w:w="528"/>
      </w:tblGrid>
      <w:tr>
        <w:trPr>
          <w:trHeight w:val="183" w:hRule="atLeast"/>
        </w:trPr>
        <w:tc>
          <w:tcPr>
            <w:tcW w:w="1240" w:type="dxa"/>
          </w:tcPr>
          <w:p>
            <w:pPr>
              <w:pStyle w:val="TableParagraph"/>
              <w:spacing w:line="139" w:lineRule="exact"/>
              <w:ind w:left="30"/>
              <w:rPr>
                <w:rFonts w:ascii="Arial Unicode MS" w:eastAsia="Arial Unicode MS" w:hint="eastAsia"/>
                <w:sz w:val="13"/>
              </w:rPr>
            </w:pPr>
            <w:r>
              <w:rPr>
                <w:w w:val="105"/>
                <w:sz w:val="12"/>
              </w:rPr>
              <w:t>360 </w:t>
            </w:r>
            <w:r>
              <w:rPr>
                <w:rFonts w:ascii="Arial Unicode MS" w:eastAsia="Arial Unicode MS" w:hint="eastAsia"/>
                <w:w w:val="105"/>
                <w:sz w:val="13"/>
              </w:rPr>
              <w:t>南 津軽郡計</w:t>
            </w:r>
          </w:p>
        </w:tc>
        <w:tc>
          <w:tcPr>
            <w:tcW w:w="637" w:type="dxa"/>
          </w:tcPr>
          <w:p>
            <w:pPr>
              <w:pStyle w:val="TableParagraph"/>
              <w:spacing w:line="144" w:lineRule="exact" w:before="4"/>
              <w:ind w:right="163"/>
              <w:jc w:val="right"/>
              <w:rPr>
                <w:sz w:val="13"/>
              </w:rPr>
            </w:pPr>
            <w:r>
              <w:rPr>
                <w:w w:val="105"/>
                <w:sz w:val="12"/>
              </w:rPr>
              <w:t>1</w:t>
            </w:r>
            <w:r>
              <w:rPr>
                <w:w w:val="105"/>
                <w:sz w:val="13"/>
              </w:rPr>
              <w:t>.423</w:t>
            </w:r>
          </w:p>
        </w:tc>
        <w:tc>
          <w:tcPr>
            <w:tcW w:w="646" w:type="dxa"/>
          </w:tcPr>
          <w:p>
            <w:pPr>
              <w:pStyle w:val="TableParagraph"/>
              <w:spacing w:line="135" w:lineRule="exact" w:before="13"/>
              <w:ind w:right="167"/>
              <w:jc w:val="right"/>
              <w:rPr>
                <w:sz w:val="12"/>
              </w:rPr>
            </w:pPr>
            <w:r>
              <w:rPr>
                <w:w w:val="115"/>
                <w:sz w:val="12"/>
              </w:rPr>
              <w:t>1.483</w:t>
            </w:r>
          </w:p>
        </w:tc>
        <w:tc>
          <w:tcPr>
            <w:tcW w:w="647" w:type="dxa"/>
          </w:tcPr>
          <w:p>
            <w:pPr>
              <w:pStyle w:val="TableParagraph"/>
              <w:spacing w:line="135" w:lineRule="exact" w:before="13"/>
              <w:ind w:left="147" w:right="148"/>
              <w:jc w:val="center"/>
              <w:rPr>
                <w:sz w:val="12"/>
              </w:rPr>
            </w:pPr>
            <w:r>
              <w:rPr>
                <w:w w:val="115"/>
                <w:sz w:val="12"/>
              </w:rPr>
              <w:t>1.509</w:t>
            </w:r>
          </w:p>
        </w:tc>
        <w:tc>
          <w:tcPr>
            <w:tcW w:w="643" w:type="dxa"/>
          </w:tcPr>
          <w:p>
            <w:pPr>
              <w:pStyle w:val="TableParagraph"/>
              <w:spacing w:line="135" w:lineRule="exact" w:before="13"/>
              <w:ind w:left="140" w:right="141"/>
              <w:jc w:val="center"/>
              <w:rPr>
                <w:sz w:val="12"/>
              </w:rPr>
            </w:pPr>
            <w:r>
              <w:rPr>
                <w:w w:val="110"/>
                <w:sz w:val="12"/>
              </w:rPr>
              <w:t>1.449</w:t>
            </w:r>
          </w:p>
        </w:tc>
        <w:tc>
          <w:tcPr>
            <w:tcW w:w="655" w:type="dxa"/>
          </w:tcPr>
          <w:p>
            <w:pPr>
              <w:pStyle w:val="TableParagraph"/>
              <w:spacing w:line="135" w:lineRule="exact" w:before="13"/>
              <w:ind w:left="151" w:right="153"/>
              <w:jc w:val="center"/>
              <w:rPr>
                <w:sz w:val="12"/>
              </w:rPr>
            </w:pPr>
            <w:r>
              <w:rPr>
                <w:w w:val="115"/>
                <w:sz w:val="12"/>
              </w:rPr>
              <w:t>1.498</w:t>
            </w:r>
          </w:p>
        </w:tc>
        <w:tc>
          <w:tcPr>
            <w:tcW w:w="647" w:type="dxa"/>
          </w:tcPr>
          <w:p>
            <w:pPr>
              <w:pStyle w:val="TableParagraph"/>
              <w:spacing w:line="120" w:lineRule="exact" w:before="28"/>
              <w:ind w:right="169"/>
              <w:jc w:val="right"/>
              <w:rPr>
                <w:sz w:val="12"/>
              </w:rPr>
            </w:pPr>
            <w:r>
              <w:rPr>
                <w:w w:val="110"/>
                <w:sz w:val="12"/>
              </w:rPr>
              <w:t>1.400</w:t>
            </w:r>
          </w:p>
        </w:tc>
        <w:tc>
          <w:tcPr>
            <w:tcW w:w="654" w:type="dxa"/>
          </w:tcPr>
          <w:p>
            <w:pPr>
              <w:pStyle w:val="TableParagraph"/>
              <w:spacing w:line="120" w:lineRule="exact" w:before="28"/>
              <w:ind w:left="149" w:right="153"/>
              <w:jc w:val="center"/>
              <w:rPr>
                <w:sz w:val="12"/>
              </w:rPr>
            </w:pPr>
            <w:r>
              <w:rPr>
                <w:w w:val="115"/>
                <w:sz w:val="12"/>
              </w:rPr>
              <w:t>1.254</w:t>
            </w:r>
          </w:p>
        </w:tc>
        <w:tc>
          <w:tcPr>
            <w:tcW w:w="661" w:type="dxa"/>
          </w:tcPr>
          <w:p>
            <w:pPr>
              <w:pStyle w:val="TableParagraph"/>
              <w:spacing w:line="120" w:lineRule="exact" w:before="28"/>
              <w:ind w:right="169"/>
              <w:jc w:val="right"/>
              <w:rPr>
                <w:sz w:val="12"/>
              </w:rPr>
            </w:pPr>
            <w:r>
              <w:rPr>
                <w:w w:val="160"/>
                <w:sz w:val="12"/>
              </w:rPr>
              <w:t>1.4"</w:t>
            </w:r>
          </w:p>
        </w:tc>
        <w:tc>
          <w:tcPr>
            <w:tcW w:w="650" w:type="dxa"/>
          </w:tcPr>
          <w:p>
            <w:pPr>
              <w:pStyle w:val="TableParagraph"/>
              <w:spacing w:line="120" w:lineRule="exact" w:before="28"/>
              <w:ind w:left="145" w:right="154"/>
              <w:jc w:val="center"/>
              <w:rPr>
                <w:sz w:val="12"/>
              </w:rPr>
            </w:pPr>
            <w:r>
              <w:rPr>
                <w:w w:val="115"/>
                <w:sz w:val="12"/>
              </w:rPr>
              <w:t>1.282</w:t>
            </w:r>
          </w:p>
        </w:tc>
        <w:tc>
          <w:tcPr>
            <w:tcW w:w="528" w:type="dxa"/>
          </w:tcPr>
          <w:p>
            <w:pPr>
              <w:pStyle w:val="TableParagraph"/>
              <w:spacing w:line="120" w:lineRule="exact" w:before="28"/>
              <w:ind w:right="30"/>
              <w:jc w:val="right"/>
              <w:rPr>
                <w:sz w:val="12"/>
              </w:rPr>
            </w:pPr>
            <w:r>
              <w:rPr>
                <w:w w:val="130"/>
                <w:sz w:val="12"/>
              </w:rPr>
              <w:t>1181</w:t>
            </w:r>
          </w:p>
        </w:tc>
      </w:tr>
      <w:tr>
        <w:trPr>
          <w:trHeight w:val="178" w:hRule="atLeast"/>
        </w:trPr>
        <w:tc>
          <w:tcPr>
            <w:tcW w:w="1240" w:type="dxa"/>
          </w:tcPr>
          <w:p>
            <w:pPr>
              <w:pStyle w:val="TableParagraph"/>
              <w:spacing w:line="121" w:lineRule="exact"/>
              <w:ind w:left="30"/>
              <w:rPr>
                <w:rFonts w:ascii="Arial Unicode MS" w:eastAsia="Arial Unicode MS" w:hint="eastAsia"/>
                <w:sz w:val="13"/>
              </w:rPr>
            </w:pPr>
            <w:r>
              <w:rPr>
                <w:w w:val="105"/>
                <w:sz w:val="12"/>
              </w:rPr>
              <w:t>381 </w:t>
            </w:r>
            <w:r>
              <w:rPr>
                <w:rFonts w:ascii="Arial Unicode MS" w:eastAsia="Arial Unicode MS" w:hint="eastAsia"/>
                <w:w w:val="105"/>
                <w:sz w:val="13"/>
              </w:rPr>
              <w:t>板 柳 町</w:t>
            </w:r>
          </w:p>
        </w:tc>
        <w:tc>
          <w:tcPr>
            <w:tcW w:w="637" w:type="dxa"/>
          </w:tcPr>
          <w:p>
            <w:pPr>
              <w:pStyle w:val="TableParagraph"/>
              <w:spacing w:line="126" w:lineRule="exact"/>
              <w:ind w:right="171"/>
              <w:jc w:val="right"/>
              <w:rPr>
                <w:sz w:val="12"/>
              </w:rPr>
            </w:pPr>
            <w:r>
              <w:rPr>
                <w:w w:val="110"/>
                <w:sz w:val="12"/>
              </w:rPr>
              <w:t>233</w:t>
            </w:r>
          </w:p>
        </w:tc>
        <w:tc>
          <w:tcPr>
            <w:tcW w:w="646" w:type="dxa"/>
          </w:tcPr>
          <w:p>
            <w:pPr>
              <w:pStyle w:val="TableParagraph"/>
              <w:spacing w:line="129" w:lineRule="exact"/>
              <w:ind w:right="181"/>
              <w:jc w:val="right"/>
              <w:rPr>
                <w:sz w:val="13"/>
              </w:rPr>
            </w:pPr>
            <w:r>
              <w:rPr>
                <w:sz w:val="13"/>
              </w:rPr>
              <w:t>272</w:t>
            </w:r>
          </w:p>
        </w:tc>
        <w:tc>
          <w:tcPr>
            <w:tcW w:w="647" w:type="dxa"/>
          </w:tcPr>
          <w:p>
            <w:pPr>
              <w:pStyle w:val="TableParagraph"/>
              <w:spacing w:line="126" w:lineRule="exact"/>
              <w:ind w:left="147" w:right="77"/>
              <w:jc w:val="center"/>
              <w:rPr>
                <w:sz w:val="12"/>
              </w:rPr>
            </w:pPr>
            <w:r>
              <w:rPr>
                <w:sz w:val="12"/>
              </w:rPr>
              <w:t>292</w:t>
            </w:r>
          </w:p>
        </w:tc>
        <w:tc>
          <w:tcPr>
            <w:tcW w:w="643" w:type="dxa"/>
          </w:tcPr>
          <w:p>
            <w:pPr>
              <w:pStyle w:val="TableParagraph"/>
              <w:spacing w:line="126" w:lineRule="exact"/>
              <w:ind w:left="145" w:right="65"/>
              <w:jc w:val="center"/>
              <w:rPr>
                <w:sz w:val="12"/>
              </w:rPr>
            </w:pPr>
            <w:r>
              <w:rPr>
                <w:sz w:val="12"/>
              </w:rPr>
              <w:t>268</w:t>
            </w:r>
          </w:p>
        </w:tc>
        <w:tc>
          <w:tcPr>
            <w:tcW w:w="655" w:type="dxa"/>
          </w:tcPr>
          <w:p>
            <w:pPr>
              <w:pStyle w:val="TableParagraph"/>
              <w:spacing w:line="126" w:lineRule="exact"/>
              <w:ind w:left="151" w:right="85"/>
              <w:jc w:val="center"/>
              <w:rPr>
                <w:sz w:val="12"/>
              </w:rPr>
            </w:pPr>
            <w:r>
              <w:rPr>
                <w:sz w:val="12"/>
              </w:rPr>
              <w:t>258</w:t>
            </w:r>
          </w:p>
        </w:tc>
        <w:tc>
          <w:tcPr>
            <w:tcW w:w="647" w:type="dxa"/>
          </w:tcPr>
          <w:p>
            <w:pPr>
              <w:pStyle w:val="TableParagraph"/>
              <w:spacing w:line="143" w:lineRule="exact"/>
              <w:ind w:right="174"/>
              <w:jc w:val="right"/>
              <w:rPr>
                <w:sz w:val="13"/>
              </w:rPr>
            </w:pPr>
            <w:r>
              <w:rPr>
                <w:w w:val="105"/>
                <w:sz w:val="13"/>
              </w:rPr>
              <w:t>217</w:t>
            </w:r>
          </w:p>
        </w:tc>
        <w:tc>
          <w:tcPr>
            <w:tcW w:w="654" w:type="dxa"/>
          </w:tcPr>
          <w:p>
            <w:pPr>
              <w:pStyle w:val="TableParagraph"/>
              <w:spacing w:before="3"/>
              <w:ind w:left="149" w:right="80"/>
              <w:jc w:val="center"/>
              <w:rPr>
                <w:sz w:val="12"/>
              </w:rPr>
            </w:pPr>
            <w:r>
              <w:rPr>
                <w:w w:val="105"/>
                <w:sz w:val="12"/>
              </w:rPr>
              <w:t>220</w:t>
            </w:r>
          </w:p>
        </w:tc>
        <w:tc>
          <w:tcPr>
            <w:tcW w:w="661" w:type="dxa"/>
          </w:tcPr>
          <w:p>
            <w:pPr>
              <w:pStyle w:val="TableParagraph"/>
              <w:spacing w:before="3"/>
              <w:ind w:right="199"/>
              <w:jc w:val="right"/>
              <w:rPr>
                <w:sz w:val="12"/>
              </w:rPr>
            </w:pPr>
            <w:r>
              <w:rPr>
                <w:w w:val="105"/>
                <w:sz w:val="12"/>
              </w:rPr>
              <w:t>261</w:t>
            </w:r>
          </w:p>
        </w:tc>
        <w:tc>
          <w:tcPr>
            <w:tcW w:w="650" w:type="dxa"/>
          </w:tcPr>
          <w:p>
            <w:pPr>
              <w:pStyle w:val="TableParagraph"/>
              <w:spacing w:before="3"/>
              <w:ind w:left="145" w:right="69"/>
              <w:jc w:val="center"/>
              <w:rPr>
                <w:sz w:val="12"/>
              </w:rPr>
            </w:pPr>
            <w:r>
              <w:rPr>
                <w:w w:val="105"/>
                <w:sz w:val="12"/>
              </w:rPr>
              <w:t>194</w:t>
            </w:r>
          </w:p>
        </w:tc>
        <w:tc>
          <w:tcPr>
            <w:tcW w:w="528" w:type="dxa"/>
          </w:tcPr>
          <w:p>
            <w:pPr>
              <w:pStyle w:val="TableParagraph"/>
              <w:spacing w:before="3"/>
              <w:ind w:right="63"/>
              <w:jc w:val="right"/>
              <w:rPr>
                <w:sz w:val="12"/>
              </w:rPr>
            </w:pPr>
            <w:r>
              <w:rPr>
                <w:w w:val="105"/>
                <w:sz w:val="12"/>
              </w:rPr>
              <w:t>204</w:t>
            </w:r>
          </w:p>
        </w:tc>
      </w:tr>
    </w:tbl>
    <w:p>
      <w:pPr>
        <w:pStyle w:val="BodyText"/>
        <w:tabs>
          <w:tab w:pos="7018" w:val="left" w:leader="none"/>
        </w:tabs>
        <w:spacing w:line="128" w:lineRule="exact"/>
        <w:ind w:left="6365"/>
      </w:pPr>
      <w:r>
        <w:rPr/>
        <w:pict>
          <v:shape style="position:absolute;margin-left:113.704102pt;margin-top:-3.286775pt;width:263.4pt;height:41.55pt;mso-position-horizontal-relative:page;mso-position-vertical-relative:paragraph;z-index:46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8"/>
                    <w:gridCol w:w="754"/>
                    <w:gridCol w:w="624"/>
                    <w:gridCol w:w="646"/>
                    <w:gridCol w:w="647"/>
                    <w:gridCol w:w="654"/>
                    <w:gridCol w:w="645"/>
                    <w:gridCol w:w="758"/>
                  </w:tblGrid>
                  <w:tr>
                    <w:trPr>
                      <w:trHeight w:val="179" w:hRule="atLeast"/>
                    </w:trPr>
                    <w:tc>
                      <w:tcPr>
                        <w:tcW w:w="538" w:type="dxa"/>
                      </w:tcPr>
                      <w:p>
                        <w:pPr>
                          <w:pStyle w:val="TableParagraph"/>
                          <w:spacing w:line="160" w:lineRule="exact"/>
                          <w:ind w:left="37"/>
                          <w:rPr>
                            <w:rFonts w:ascii="Arial Unicode MS" w:eastAsia="Arial Unicode MS" w:hint="eastAsia"/>
                            <w:sz w:val="13"/>
                          </w:rPr>
                        </w:pPr>
                        <w:r>
                          <w:rPr>
                            <w:w w:val="110"/>
                            <w:sz w:val="12"/>
                          </w:rPr>
                          <w:t>382 </w:t>
                        </w:r>
                        <w:r>
                          <w:rPr>
                            <w:rFonts w:ascii="Arial Unicode MS" w:eastAsia="Arial Unicode MS" w:hint="eastAsia"/>
                            <w:w w:val="110"/>
                            <w:sz w:val="13"/>
                          </w:rPr>
                          <w:t>金</w:t>
                        </w:r>
                      </w:p>
                    </w:tc>
                    <w:tc>
                      <w:tcPr>
                        <w:tcW w:w="754" w:type="dxa"/>
                      </w:tcPr>
                      <w:p>
                        <w:pPr>
                          <w:pStyle w:val="TableParagraph"/>
                          <w:spacing w:line="160" w:lineRule="exact"/>
                          <w:ind w:left="93"/>
                          <w:rPr>
                            <w:rFonts w:ascii="Arial Unicode MS" w:eastAsia="Arial Unicode MS" w:hint="eastAsia"/>
                            <w:sz w:val="13"/>
                          </w:rPr>
                        </w:pPr>
                        <w:r>
                          <w:rPr>
                            <w:rFonts w:ascii="Arial Unicode MS" w:eastAsia="Arial Unicode MS" w:hint="eastAsia"/>
                            <w:w w:val="110"/>
                            <w:sz w:val="13"/>
                          </w:rPr>
                          <w:t>木 町</w:t>
                        </w:r>
                      </w:p>
                    </w:tc>
                    <w:tc>
                      <w:tcPr>
                        <w:tcW w:w="624" w:type="dxa"/>
                      </w:tcPr>
                      <w:p>
                        <w:pPr>
                          <w:pStyle w:val="TableParagraph"/>
                          <w:spacing w:line="126" w:lineRule="exact" w:before="34"/>
                          <w:ind w:right="228"/>
                          <w:jc w:val="right"/>
                          <w:rPr>
                            <w:sz w:val="12"/>
                          </w:rPr>
                        </w:pPr>
                        <w:r>
                          <w:rPr>
                            <w:sz w:val="12"/>
                          </w:rPr>
                          <w:t>187</w:t>
                        </w:r>
                      </w:p>
                    </w:tc>
                    <w:tc>
                      <w:tcPr>
                        <w:tcW w:w="646" w:type="dxa"/>
                      </w:tcPr>
                      <w:p>
                        <w:pPr>
                          <w:pStyle w:val="TableParagraph"/>
                          <w:spacing w:line="126" w:lineRule="exact" w:before="34"/>
                          <w:ind w:left="206" w:right="199"/>
                          <w:jc w:val="center"/>
                          <w:rPr>
                            <w:sz w:val="12"/>
                          </w:rPr>
                        </w:pPr>
                        <w:r>
                          <w:rPr>
                            <w:sz w:val="12"/>
                          </w:rPr>
                          <w:t>191</w:t>
                        </w:r>
                      </w:p>
                    </w:tc>
                    <w:tc>
                      <w:tcPr>
                        <w:tcW w:w="647" w:type="dxa"/>
                      </w:tcPr>
                      <w:p>
                        <w:pPr>
                          <w:pStyle w:val="TableParagraph"/>
                          <w:spacing w:line="126" w:lineRule="exact" w:before="34"/>
                          <w:ind w:left="143" w:right="148"/>
                          <w:jc w:val="center"/>
                          <w:rPr>
                            <w:sz w:val="12"/>
                          </w:rPr>
                        </w:pPr>
                        <w:r>
                          <w:rPr>
                            <w:sz w:val="12"/>
                          </w:rPr>
                          <w:t>208</w:t>
                        </w:r>
                      </w:p>
                    </w:tc>
                    <w:tc>
                      <w:tcPr>
                        <w:tcW w:w="654" w:type="dxa"/>
                      </w:tcPr>
                      <w:p>
                        <w:pPr>
                          <w:pStyle w:val="TableParagraph"/>
                          <w:spacing w:line="126" w:lineRule="exact" w:before="34"/>
                          <w:ind w:right="234"/>
                          <w:jc w:val="right"/>
                          <w:rPr>
                            <w:sz w:val="12"/>
                          </w:rPr>
                        </w:pPr>
                        <w:r>
                          <w:rPr>
                            <w:sz w:val="12"/>
                          </w:rPr>
                          <w:t>185</w:t>
                        </w:r>
                      </w:p>
                    </w:tc>
                    <w:tc>
                      <w:tcPr>
                        <w:tcW w:w="645" w:type="dxa"/>
                      </w:tcPr>
                      <w:p>
                        <w:pPr>
                          <w:pStyle w:val="TableParagraph"/>
                          <w:spacing w:line="117" w:lineRule="exact" w:before="43"/>
                          <w:ind w:right="229"/>
                          <w:jc w:val="right"/>
                          <w:rPr>
                            <w:rFonts w:ascii="Arial"/>
                            <w:sz w:val="11"/>
                          </w:rPr>
                        </w:pPr>
                        <w:r>
                          <w:rPr>
                            <w:rFonts w:ascii="Arial"/>
                            <w:sz w:val="11"/>
                          </w:rPr>
                          <w:t>215</w:t>
                        </w:r>
                      </w:p>
                    </w:tc>
                    <w:tc>
                      <w:tcPr>
                        <w:tcW w:w="758" w:type="dxa"/>
                      </w:tcPr>
                      <w:p>
                        <w:pPr>
                          <w:pStyle w:val="TableParagraph"/>
                          <w:spacing w:line="104" w:lineRule="exact" w:before="56"/>
                          <w:ind w:left="233"/>
                          <w:rPr>
                            <w:sz w:val="12"/>
                          </w:rPr>
                        </w:pPr>
                        <w:r>
                          <w:rPr>
                            <w:w w:val="110"/>
                            <w:sz w:val="12"/>
                          </w:rPr>
                          <w:t>182</w:t>
                        </w:r>
                      </w:p>
                    </w:tc>
                  </w:tr>
                  <w:tr>
                    <w:trPr>
                      <w:trHeight w:val="158" w:hRule="atLeast"/>
                    </w:trPr>
                    <w:tc>
                      <w:tcPr>
                        <w:tcW w:w="538" w:type="dxa"/>
                      </w:tcPr>
                      <w:p>
                        <w:pPr>
                          <w:pStyle w:val="TableParagraph"/>
                          <w:spacing w:line="139" w:lineRule="exact"/>
                          <w:ind w:left="28" w:right="77"/>
                          <w:jc w:val="center"/>
                          <w:rPr>
                            <w:rFonts w:ascii="Arial Unicode MS" w:eastAsia="Arial Unicode MS" w:hint="eastAsia"/>
                            <w:sz w:val="13"/>
                          </w:rPr>
                        </w:pPr>
                        <w:r>
                          <w:rPr>
                            <w:w w:val="110"/>
                            <w:sz w:val="12"/>
                          </w:rPr>
                          <w:t>383 </w:t>
                        </w:r>
                        <w:r>
                          <w:rPr>
                            <w:rFonts w:ascii="Arial Unicode MS" w:eastAsia="Arial Unicode MS" w:hint="eastAsia"/>
                            <w:w w:val="110"/>
                            <w:sz w:val="13"/>
                          </w:rPr>
                          <w:t>中</w:t>
                        </w:r>
                      </w:p>
                    </w:tc>
                    <w:tc>
                      <w:tcPr>
                        <w:tcW w:w="754" w:type="dxa"/>
                      </w:tcPr>
                      <w:p>
                        <w:pPr>
                          <w:pStyle w:val="TableParagraph"/>
                          <w:spacing w:line="139" w:lineRule="exact"/>
                          <w:ind w:left="89"/>
                          <w:rPr>
                            <w:rFonts w:ascii="Arial Unicode MS" w:eastAsia="Arial Unicode MS" w:hint="eastAsia"/>
                            <w:sz w:val="13"/>
                          </w:rPr>
                        </w:pPr>
                        <w:r>
                          <w:rPr>
                            <w:rFonts w:ascii="Arial Unicode MS" w:eastAsia="Arial Unicode MS" w:hint="eastAsia"/>
                            <w:w w:val="105"/>
                            <w:sz w:val="13"/>
                          </w:rPr>
                          <w:t>里 町</w:t>
                        </w:r>
                      </w:p>
                    </w:tc>
                    <w:tc>
                      <w:tcPr>
                        <w:tcW w:w="624" w:type="dxa"/>
                      </w:tcPr>
                      <w:p>
                        <w:pPr>
                          <w:pStyle w:val="TableParagraph"/>
                          <w:spacing w:line="118" w:lineRule="exact" w:before="20"/>
                          <w:ind w:right="231"/>
                          <w:jc w:val="right"/>
                          <w:rPr>
                            <w:sz w:val="12"/>
                          </w:rPr>
                        </w:pPr>
                        <w:r>
                          <w:rPr>
                            <w:sz w:val="12"/>
                          </w:rPr>
                          <w:t>221</w:t>
                        </w:r>
                      </w:p>
                    </w:tc>
                    <w:tc>
                      <w:tcPr>
                        <w:tcW w:w="646" w:type="dxa"/>
                      </w:tcPr>
                      <w:p>
                        <w:pPr>
                          <w:pStyle w:val="TableParagraph"/>
                          <w:spacing w:line="118" w:lineRule="exact" w:before="20"/>
                          <w:ind w:left="201" w:right="206"/>
                          <w:jc w:val="center"/>
                          <w:rPr>
                            <w:sz w:val="12"/>
                          </w:rPr>
                        </w:pPr>
                        <w:r>
                          <w:rPr>
                            <w:sz w:val="12"/>
                          </w:rPr>
                          <w:t>174</w:t>
                        </w:r>
                      </w:p>
                    </w:tc>
                    <w:tc>
                      <w:tcPr>
                        <w:tcW w:w="647" w:type="dxa"/>
                      </w:tcPr>
                      <w:p>
                        <w:pPr>
                          <w:pStyle w:val="TableParagraph"/>
                          <w:spacing w:line="118" w:lineRule="exact" w:before="20"/>
                          <w:ind w:left="143" w:right="148"/>
                          <w:jc w:val="center"/>
                          <w:rPr>
                            <w:sz w:val="12"/>
                          </w:rPr>
                        </w:pPr>
                        <w:r>
                          <w:rPr>
                            <w:sz w:val="12"/>
                          </w:rPr>
                          <w:t>206</w:t>
                        </w:r>
                      </w:p>
                    </w:tc>
                    <w:tc>
                      <w:tcPr>
                        <w:tcW w:w="654" w:type="dxa"/>
                      </w:tcPr>
                      <w:p>
                        <w:pPr>
                          <w:pStyle w:val="TableParagraph"/>
                          <w:spacing w:line="119" w:lineRule="exact" w:before="19"/>
                          <w:ind w:right="214"/>
                          <w:jc w:val="right"/>
                          <w:rPr>
                            <w:rFonts w:ascii="Arial"/>
                            <w:sz w:val="12"/>
                          </w:rPr>
                        </w:pPr>
                        <w:r>
                          <w:rPr>
                            <w:rFonts w:ascii="Arial"/>
                            <w:sz w:val="12"/>
                          </w:rPr>
                          <w:t>175</w:t>
                        </w:r>
                      </w:p>
                    </w:tc>
                    <w:tc>
                      <w:tcPr>
                        <w:tcW w:w="645" w:type="dxa"/>
                      </w:tcPr>
                      <w:p>
                        <w:pPr>
                          <w:pStyle w:val="TableParagraph"/>
                          <w:spacing w:line="118" w:lineRule="exact" w:before="20"/>
                          <w:ind w:right="238"/>
                          <w:jc w:val="right"/>
                          <w:rPr>
                            <w:sz w:val="12"/>
                          </w:rPr>
                        </w:pPr>
                        <w:r>
                          <w:rPr>
                            <w:sz w:val="12"/>
                          </w:rPr>
                          <w:t>186</w:t>
                        </w:r>
                      </w:p>
                    </w:tc>
                    <w:tc>
                      <w:tcPr>
                        <w:tcW w:w="758" w:type="dxa"/>
                      </w:tcPr>
                      <w:p>
                        <w:pPr>
                          <w:pStyle w:val="TableParagraph"/>
                          <w:spacing w:line="104" w:lineRule="exact" w:before="34"/>
                          <w:ind w:left="229"/>
                          <w:rPr>
                            <w:sz w:val="12"/>
                          </w:rPr>
                        </w:pPr>
                        <w:r>
                          <w:rPr>
                            <w:rFonts w:ascii="Arial Unicode MS" w:hAnsi="Arial Unicode MS"/>
                            <w:sz w:val="9"/>
                          </w:rPr>
                          <w:t>↑</w:t>
                        </w:r>
                        <w:r>
                          <w:rPr>
                            <w:sz w:val="12"/>
                          </w:rPr>
                          <w:t>32</w:t>
                        </w:r>
                      </w:p>
                    </w:tc>
                  </w:tr>
                  <w:tr>
                    <w:trPr>
                      <w:trHeight w:val="165" w:hRule="atLeast"/>
                    </w:trPr>
                    <w:tc>
                      <w:tcPr>
                        <w:tcW w:w="538" w:type="dxa"/>
                      </w:tcPr>
                      <w:p>
                        <w:pPr>
                          <w:pStyle w:val="TableParagraph"/>
                          <w:spacing w:line="146" w:lineRule="exact"/>
                          <w:ind w:left="32" w:right="77"/>
                          <w:jc w:val="center"/>
                          <w:rPr>
                            <w:rFonts w:ascii="Arial Unicode MS" w:eastAsia="Arial Unicode MS" w:hint="eastAsia"/>
                            <w:sz w:val="13"/>
                          </w:rPr>
                        </w:pPr>
                        <w:r>
                          <w:rPr>
                            <w:w w:val="105"/>
                            <w:sz w:val="12"/>
                          </w:rPr>
                          <w:t>38 4 </w:t>
                        </w:r>
                        <w:r>
                          <w:rPr>
                            <w:rFonts w:ascii="Arial Unicode MS" w:eastAsia="Arial Unicode MS" w:hint="eastAsia"/>
                            <w:w w:val="105"/>
                            <w:sz w:val="13"/>
                          </w:rPr>
                          <w:t>輯</w:t>
                        </w:r>
                      </w:p>
                    </w:tc>
                    <w:tc>
                      <w:tcPr>
                        <w:tcW w:w="754" w:type="dxa"/>
                      </w:tcPr>
                      <w:p>
                        <w:pPr>
                          <w:pStyle w:val="TableParagraph"/>
                          <w:spacing w:line="146" w:lineRule="exact"/>
                          <w:ind w:left="86"/>
                          <w:rPr>
                            <w:rFonts w:ascii="Arial Unicode MS" w:eastAsia="Arial Unicode MS" w:hint="eastAsia"/>
                            <w:sz w:val="13"/>
                          </w:rPr>
                        </w:pPr>
                        <w:r>
                          <w:rPr>
                            <w:rFonts w:ascii="Arial Unicode MS" w:eastAsia="Arial Unicode MS" w:hint="eastAsia"/>
                            <w:w w:val="110"/>
                            <w:sz w:val="13"/>
                          </w:rPr>
                          <w:t>田 町</w:t>
                        </w:r>
                      </w:p>
                    </w:tc>
                    <w:tc>
                      <w:tcPr>
                        <w:tcW w:w="624" w:type="dxa"/>
                      </w:tcPr>
                      <w:p>
                        <w:pPr>
                          <w:pStyle w:val="TableParagraph"/>
                          <w:spacing w:line="118" w:lineRule="exact" w:before="27"/>
                          <w:ind w:right="233"/>
                          <w:jc w:val="right"/>
                          <w:rPr>
                            <w:sz w:val="12"/>
                          </w:rPr>
                        </w:pPr>
                        <w:r>
                          <w:rPr>
                            <w:sz w:val="12"/>
                          </w:rPr>
                          <w:t>264</w:t>
                        </w:r>
                      </w:p>
                    </w:tc>
                    <w:tc>
                      <w:tcPr>
                        <w:tcW w:w="646" w:type="dxa"/>
                      </w:tcPr>
                      <w:p>
                        <w:pPr>
                          <w:pStyle w:val="TableParagraph"/>
                          <w:spacing w:line="118" w:lineRule="exact" w:before="27"/>
                          <w:ind w:left="192" w:right="206"/>
                          <w:jc w:val="center"/>
                          <w:rPr>
                            <w:sz w:val="12"/>
                          </w:rPr>
                        </w:pPr>
                        <w:r>
                          <w:rPr>
                            <w:sz w:val="12"/>
                          </w:rPr>
                          <w:t>259</w:t>
                        </w:r>
                      </w:p>
                    </w:tc>
                    <w:tc>
                      <w:tcPr>
                        <w:tcW w:w="647" w:type="dxa"/>
                      </w:tcPr>
                      <w:p>
                        <w:pPr>
                          <w:pStyle w:val="TableParagraph"/>
                          <w:spacing w:line="118" w:lineRule="exact" w:before="27"/>
                          <w:ind w:left="142" w:right="148"/>
                          <w:jc w:val="center"/>
                          <w:rPr>
                            <w:sz w:val="12"/>
                          </w:rPr>
                        </w:pPr>
                        <w:r>
                          <w:rPr>
                            <w:sz w:val="12"/>
                          </w:rPr>
                          <w:t>238</w:t>
                        </w:r>
                      </w:p>
                    </w:tc>
                    <w:tc>
                      <w:tcPr>
                        <w:tcW w:w="654" w:type="dxa"/>
                      </w:tcPr>
                      <w:p>
                        <w:pPr>
                          <w:pStyle w:val="TableParagraph"/>
                          <w:spacing w:line="118" w:lineRule="exact" w:before="27"/>
                          <w:ind w:right="239"/>
                          <w:jc w:val="right"/>
                          <w:rPr>
                            <w:sz w:val="12"/>
                          </w:rPr>
                        </w:pPr>
                        <w:r>
                          <w:rPr>
                            <w:sz w:val="12"/>
                          </w:rPr>
                          <w:t>234</w:t>
                        </w:r>
                      </w:p>
                    </w:tc>
                    <w:tc>
                      <w:tcPr>
                        <w:tcW w:w="645" w:type="dxa"/>
                      </w:tcPr>
                      <w:p>
                        <w:pPr>
                          <w:pStyle w:val="TableParagraph"/>
                          <w:spacing w:line="118" w:lineRule="exact" w:before="27"/>
                          <w:ind w:right="241"/>
                          <w:jc w:val="right"/>
                          <w:rPr>
                            <w:sz w:val="12"/>
                          </w:rPr>
                        </w:pPr>
                        <w:r>
                          <w:rPr>
                            <w:sz w:val="12"/>
                          </w:rPr>
                          <w:t>239</w:t>
                        </w:r>
                      </w:p>
                    </w:tc>
                    <w:tc>
                      <w:tcPr>
                        <w:tcW w:w="758" w:type="dxa"/>
                      </w:tcPr>
                      <w:p>
                        <w:pPr>
                          <w:pStyle w:val="TableParagraph"/>
                          <w:spacing w:line="104" w:lineRule="exact" w:before="42"/>
                          <w:ind w:left="230"/>
                          <w:rPr>
                            <w:sz w:val="12"/>
                          </w:rPr>
                        </w:pPr>
                        <w:r>
                          <w:rPr>
                            <w:w w:val="275"/>
                            <w:sz w:val="12"/>
                          </w:rPr>
                          <w:t>220</w:t>
                        </w:r>
                      </w:p>
                    </w:tc>
                  </w:tr>
                  <w:tr>
                    <w:trPr>
                      <w:trHeight w:val="165" w:hRule="atLeast"/>
                    </w:trPr>
                    <w:tc>
                      <w:tcPr>
                        <w:tcW w:w="538" w:type="dxa"/>
                      </w:tcPr>
                      <w:p>
                        <w:pPr>
                          <w:pStyle w:val="TableParagraph"/>
                          <w:spacing w:line="146" w:lineRule="exact"/>
                          <w:ind w:left="28" w:right="77"/>
                          <w:jc w:val="center"/>
                          <w:rPr>
                            <w:rFonts w:ascii="Arial Unicode MS" w:eastAsia="Arial Unicode MS" w:hint="eastAsia"/>
                            <w:sz w:val="13"/>
                          </w:rPr>
                        </w:pPr>
                        <w:r>
                          <w:rPr>
                            <w:w w:val="110"/>
                            <w:sz w:val="12"/>
                          </w:rPr>
                          <w:t>385 </w:t>
                        </w:r>
                        <w:r>
                          <w:rPr>
                            <w:rFonts w:ascii="Arial Unicode MS" w:eastAsia="Arial Unicode MS" w:hint="eastAsia"/>
                            <w:w w:val="110"/>
                            <w:sz w:val="13"/>
                          </w:rPr>
                          <w:t>市</w:t>
                        </w:r>
                      </w:p>
                    </w:tc>
                    <w:tc>
                      <w:tcPr>
                        <w:tcW w:w="754" w:type="dxa"/>
                      </w:tcPr>
                      <w:p>
                        <w:pPr>
                          <w:pStyle w:val="TableParagraph"/>
                          <w:spacing w:line="146" w:lineRule="exact"/>
                          <w:ind w:left="91"/>
                          <w:rPr>
                            <w:rFonts w:ascii="Arial Unicode MS" w:eastAsia="Arial Unicode MS" w:hint="eastAsia"/>
                            <w:sz w:val="13"/>
                          </w:rPr>
                        </w:pPr>
                        <w:r>
                          <w:rPr>
                            <w:rFonts w:ascii="Arial Unicode MS" w:eastAsia="Arial Unicode MS" w:hint="eastAsia"/>
                            <w:sz w:val="13"/>
                          </w:rPr>
                          <w:t>浦 村</w:t>
                        </w:r>
                      </w:p>
                    </w:tc>
                    <w:tc>
                      <w:tcPr>
                        <w:tcW w:w="624" w:type="dxa"/>
                      </w:tcPr>
                      <w:p>
                        <w:pPr>
                          <w:pStyle w:val="TableParagraph"/>
                          <w:spacing w:line="118" w:lineRule="exact" w:before="27"/>
                          <w:ind w:right="224"/>
                          <w:jc w:val="right"/>
                          <w:rPr>
                            <w:sz w:val="12"/>
                          </w:rPr>
                        </w:pPr>
                        <w:r>
                          <w:rPr>
                            <w:sz w:val="12"/>
                          </w:rPr>
                          <w:t>61</w:t>
                        </w:r>
                      </w:p>
                    </w:tc>
                    <w:tc>
                      <w:tcPr>
                        <w:tcW w:w="646" w:type="dxa"/>
                      </w:tcPr>
                      <w:p>
                        <w:pPr>
                          <w:pStyle w:val="TableParagraph"/>
                          <w:spacing w:line="118" w:lineRule="exact" w:before="27"/>
                          <w:ind w:left="206" w:right="143"/>
                          <w:jc w:val="center"/>
                          <w:rPr>
                            <w:sz w:val="12"/>
                          </w:rPr>
                        </w:pPr>
                        <w:r>
                          <w:rPr>
                            <w:sz w:val="12"/>
                          </w:rPr>
                          <w:t>63</w:t>
                        </w:r>
                      </w:p>
                    </w:tc>
                    <w:tc>
                      <w:tcPr>
                        <w:tcW w:w="647" w:type="dxa"/>
                      </w:tcPr>
                      <w:p>
                        <w:pPr>
                          <w:pStyle w:val="TableParagraph"/>
                          <w:spacing w:line="118" w:lineRule="exact" w:before="27"/>
                          <w:ind w:left="147" w:right="79"/>
                          <w:jc w:val="center"/>
                          <w:rPr>
                            <w:sz w:val="12"/>
                          </w:rPr>
                        </w:pPr>
                        <w:r>
                          <w:rPr>
                            <w:sz w:val="12"/>
                          </w:rPr>
                          <w:t>50</w:t>
                        </w:r>
                      </w:p>
                    </w:tc>
                    <w:tc>
                      <w:tcPr>
                        <w:tcW w:w="654" w:type="dxa"/>
                      </w:tcPr>
                      <w:p>
                        <w:pPr>
                          <w:pStyle w:val="TableParagraph"/>
                          <w:spacing w:line="118" w:lineRule="exact" w:before="27"/>
                          <w:ind w:right="227"/>
                          <w:jc w:val="right"/>
                          <w:rPr>
                            <w:sz w:val="12"/>
                          </w:rPr>
                        </w:pPr>
                        <w:r>
                          <w:rPr>
                            <w:sz w:val="12"/>
                          </w:rPr>
                          <w:t>46</w:t>
                        </w:r>
                      </w:p>
                    </w:tc>
                    <w:tc>
                      <w:tcPr>
                        <w:tcW w:w="645" w:type="dxa"/>
                      </w:tcPr>
                      <w:p>
                        <w:pPr>
                          <w:pStyle w:val="TableParagraph"/>
                          <w:spacing w:line="118" w:lineRule="exact" w:before="27"/>
                          <w:ind w:right="225"/>
                          <w:jc w:val="right"/>
                          <w:rPr>
                            <w:sz w:val="12"/>
                          </w:rPr>
                        </w:pPr>
                        <w:r>
                          <w:rPr>
                            <w:w w:val="105"/>
                            <w:sz w:val="12"/>
                          </w:rPr>
                          <w:t>44</w:t>
                        </w:r>
                      </w:p>
                    </w:tc>
                    <w:tc>
                      <w:tcPr>
                        <w:tcW w:w="758" w:type="dxa"/>
                      </w:tcPr>
                      <w:p>
                        <w:pPr>
                          <w:pStyle w:val="TableParagraph"/>
                          <w:spacing w:line="104" w:lineRule="exact" w:before="42"/>
                          <w:ind w:left="292"/>
                          <w:rPr>
                            <w:sz w:val="12"/>
                          </w:rPr>
                        </w:pPr>
                        <w:r>
                          <w:rPr>
                            <w:w w:val="275"/>
                            <w:sz w:val="12"/>
                          </w:rPr>
                          <w:t>56</w:t>
                        </w:r>
                      </w:p>
                    </w:tc>
                  </w:tr>
                  <w:tr>
                    <w:trPr>
                      <w:trHeight w:val="160" w:hRule="atLeast"/>
                    </w:trPr>
                    <w:tc>
                      <w:tcPr>
                        <w:tcW w:w="538" w:type="dxa"/>
                      </w:tcPr>
                      <w:p>
                        <w:pPr>
                          <w:pStyle w:val="TableParagraph"/>
                          <w:spacing w:line="140" w:lineRule="exact"/>
                          <w:ind w:left="30"/>
                          <w:rPr>
                            <w:rFonts w:ascii="Arial Unicode MS" w:eastAsia="Arial Unicode MS" w:hint="eastAsia"/>
                            <w:sz w:val="13"/>
                          </w:rPr>
                        </w:pPr>
                        <w:r>
                          <w:rPr>
                            <w:w w:val="105"/>
                            <w:sz w:val="12"/>
                          </w:rPr>
                          <w:t>386 </w:t>
                        </w:r>
                        <w:r>
                          <w:rPr>
                            <w:rFonts w:ascii="Arial Unicode MS" w:eastAsia="Arial Unicode MS" w:hint="eastAsia"/>
                            <w:w w:val="105"/>
                            <w:sz w:val="13"/>
                          </w:rPr>
                          <w:t>小</w:t>
                        </w:r>
                      </w:p>
                    </w:tc>
                    <w:tc>
                      <w:tcPr>
                        <w:tcW w:w="754" w:type="dxa"/>
                      </w:tcPr>
                      <w:p>
                        <w:pPr>
                          <w:pStyle w:val="TableParagraph"/>
                          <w:spacing w:line="140" w:lineRule="exact"/>
                          <w:ind w:left="88"/>
                          <w:rPr>
                            <w:rFonts w:ascii="Arial Unicode MS" w:eastAsia="Arial Unicode MS" w:hint="eastAsia"/>
                            <w:sz w:val="13"/>
                          </w:rPr>
                        </w:pPr>
                        <w:r>
                          <w:rPr>
                            <w:rFonts w:ascii="Arial Unicode MS" w:eastAsia="Arial Unicode MS" w:hint="eastAsia"/>
                            <w:w w:val="105"/>
                            <w:sz w:val="13"/>
                          </w:rPr>
                          <w:t>泊 村</w:t>
                        </w:r>
                      </w:p>
                    </w:tc>
                    <w:tc>
                      <w:tcPr>
                        <w:tcW w:w="624" w:type="dxa"/>
                      </w:tcPr>
                      <w:p>
                        <w:pPr>
                          <w:pStyle w:val="TableParagraph"/>
                          <w:spacing w:line="120" w:lineRule="exact" w:before="20"/>
                          <w:ind w:right="220"/>
                          <w:jc w:val="right"/>
                          <w:rPr>
                            <w:sz w:val="12"/>
                          </w:rPr>
                        </w:pPr>
                        <w:r>
                          <w:rPr>
                            <w:w w:val="105"/>
                            <w:sz w:val="12"/>
                          </w:rPr>
                          <w:t>55</w:t>
                        </w:r>
                      </w:p>
                    </w:tc>
                    <w:tc>
                      <w:tcPr>
                        <w:tcW w:w="646" w:type="dxa"/>
                      </w:tcPr>
                      <w:p>
                        <w:pPr>
                          <w:pStyle w:val="TableParagraph"/>
                          <w:spacing w:line="120" w:lineRule="exact" w:before="20"/>
                          <w:ind w:left="206" w:right="138"/>
                          <w:jc w:val="center"/>
                          <w:rPr>
                            <w:sz w:val="12"/>
                          </w:rPr>
                        </w:pPr>
                        <w:r>
                          <w:rPr>
                            <w:w w:val="105"/>
                            <w:sz w:val="12"/>
                          </w:rPr>
                          <w:t>60</w:t>
                        </w:r>
                      </w:p>
                    </w:tc>
                    <w:tc>
                      <w:tcPr>
                        <w:tcW w:w="647" w:type="dxa"/>
                      </w:tcPr>
                      <w:p>
                        <w:pPr>
                          <w:pStyle w:val="TableParagraph"/>
                          <w:spacing w:line="120" w:lineRule="exact" w:before="20"/>
                          <w:ind w:left="147" w:right="89"/>
                          <w:jc w:val="center"/>
                          <w:rPr>
                            <w:sz w:val="12"/>
                          </w:rPr>
                        </w:pPr>
                        <w:r>
                          <w:rPr>
                            <w:w w:val="105"/>
                            <w:sz w:val="12"/>
                          </w:rPr>
                          <w:t>57</w:t>
                        </w:r>
                      </w:p>
                    </w:tc>
                    <w:tc>
                      <w:tcPr>
                        <w:tcW w:w="654" w:type="dxa"/>
                      </w:tcPr>
                      <w:p>
                        <w:pPr>
                          <w:pStyle w:val="TableParagraph"/>
                          <w:spacing w:line="120" w:lineRule="exact" w:before="20"/>
                          <w:ind w:right="225"/>
                          <w:jc w:val="right"/>
                          <w:rPr>
                            <w:sz w:val="12"/>
                          </w:rPr>
                        </w:pPr>
                        <w:r>
                          <w:rPr>
                            <w:w w:val="105"/>
                            <w:sz w:val="12"/>
                          </w:rPr>
                          <w:t>67</w:t>
                        </w:r>
                      </w:p>
                    </w:tc>
                    <w:tc>
                      <w:tcPr>
                        <w:tcW w:w="645" w:type="dxa"/>
                      </w:tcPr>
                      <w:p>
                        <w:pPr>
                          <w:pStyle w:val="TableParagraph"/>
                          <w:spacing w:line="120" w:lineRule="exact" w:before="20"/>
                          <w:ind w:right="228"/>
                          <w:jc w:val="right"/>
                          <w:rPr>
                            <w:sz w:val="12"/>
                          </w:rPr>
                        </w:pPr>
                        <w:r>
                          <w:rPr>
                            <w:w w:val="105"/>
                            <w:sz w:val="12"/>
                          </w:rPr>
                          <w:t>66</w:t>
                        </w:r>
                      </w:p>
                    </w:tc>
                    <w:tc>
                      <w:tcPr>
                        <w:tcW w:w="758" w:type="dxa"/>
                      </w:tcPr>
                      <w:p>
                        <w:pPr>
                          <w:pStyle w:val="TableParagraph"/>
                          <w:spacing w:line="90" w:lineRule="exact" w:before="50"/>
                          <w:ind w:left="293"/>
                          <w:rPr>
                            <w:rFonts w:ascii="Arial"/>
                            <w:sz w:val="11"/>
                          </w:rPr>
                        </w:pPr>
                        <w:r>
                          <w:rPr>
                            <w:rFonts w:ascii="Arial"/>
                            <w:sz w:val="11"/>
                          </w:rPr>
                          <w:t>5S</w:t>
                        </w:r>
                      </w:p>
                    </w:tc>
                  </w:tr>
                </w:tbl>
                <w:p>
                  <w:pPr>
                    <w:pStyle w:val="BodyText"/>
                  </w:pPr>
                </w:p>
              </w:txbxContent>
            </v:textbox>
            <w10:wrap type="none"/>
          </v:shape>
        </w:pict>
      </w:r>
      <w:r>
        <w:rPr/>
        <w:pict>
          <v:shape style="position:absolute;margin-left:447.047516pt;margin-top:-.240706pt;width:61.2pt;height:31.2pt;mso-position-horizontal-relative:page;mso-position-vertical-relative:paragraph;z-index:467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0"/>
                    <w:gridCol w:w="613"/>
                  </w:tblGrid>
                  <w:tr>
                    <w:trPr>
                      <w:trHeight w:val="145" w:hRule="atLeast"/>
                    </w:trPr>
                    <w:tc>
                      <w:tcPr>
                        <w:tcW w:w="610" w:type="dxa"/>
                      </w:tcPr>
                      <w:p>
                        <w:pPr>
                          <w:pStyle w:val="TableParagraph"/>
                          <w:spacing w:line="126" w:lineRule="exact"/>
                          <w:ind w:left="37"/>
                          <w:rPr>
                            <w:sz w:val="12"/>
                          </w:rPr>
                        </w:pPr>
                        <w:r>
                          <w:rPr>
                            <w:w w:val="110"/>
                            <w:sz w:val="12"/>
                          </w:rPr>
                          <w:t>162</w:t>
                        </w:r>
                      </w:p>
                    </w:tc>
                    <w:tc>
                      <w:tcPr>
                        <w:tcW w:w="613" w:type="dxa"/>
                      </w:tcPr>
                      <w:p>
                        <w:pPr>
                          <w:pStyle w:val="TableParagraph"/>
                          <w:spacing w:line="126" w:lineRule="exact"/>
                          <w:ind w:left="84"/>
                          <w:rPr>
                            <w:sz w:val="12"/>
                          </w:rPr>
                        </w:pPr>
                        <w:r>
                          <w:rPr>
                            <w:w w:val="110"/>
                            <w:sz w:val="12"/>
                          </w:rPr>
                          <w:t>144</w:t>
                        </w:r>
                      </w:p>
                    </w:tc>
                  </w:tr>
                  <w:tr>
                    <w:trPr>
                      <w:trHeight w:val="162" w:hRule="atLeast"/>
                    </w:trPr>
                    <w:tc>
                      <w:tcPr>
                        <w:tcW w:w="610" w:type="dxa"/>
                      </w:tcPr>
                      <w:p>
                        <w:pPr>
                          <w:pStyle w:val="TableParagraph"/>
                          <w:spacing w:line="134" w:lineRule="exact" w:before="8"/>
                          <w:ind w:left="30"/>
                          <w:rPr>
                            <w:sz w:val="12"/>
                          </w:rPr>
                        </w:pPr>
                        <w:r>
                          <w:rPr>
                            <w:w w:val="275"/>
                            <w:sz w:val="12"/>
                          </w:rPr>
                          <w:t>150</w:t>
                        </w:r>
                      </w:p>
                    </w:tc>
                    <w:tc>
                      <w:tcPr>
                        <w:tcW w:w="613" w:type="dxa"/>
                      </w:tcPr>
                      <w:p>
                        <w:pPr>
                          <w:pStyle w:val="TableParagraph"/>
                          <w:spacing w:line="134" w:lineRule="exact" w:before="8"/>
                          <w:ind w:left="84"/>
                          <w:rPr>
                            <w:sz w:val="12"/>
                          </w:rPr>
                        </w:pPr>
                        <w:r>
                          <w:rPr>
                            <w:w w:val="275"/>
                            <w:sz w:val="12"/>
                          </w:rPr>
                          <w:t>136</w:t>
                        </w:r>
                      </w:p>
                    </w:tc>
                  </w:tr>
                  <w:tr>
                    <w:trPr>
                      <w:trHeight w:val="165" w:hRule="atLeast"/>
                    </w:trPr>
                    <w:tc>
                      <w:tcPr>
                        <w:tcW w:w="610" w:type="dxa"/>
                      </w:tcPr>
                      <w:p>
                        <w:pPr>
                          <w:pStyle w:val="TableParagraph"/>
                          <w:spacing w:line="126" w:lineRule="exact" w:before="20"/>
                          <w:ind w:left="41"/>
                          <w:rPr>
                            <w:rFonts w:ascii="Arial"/>
                            <w:sz w:val="11"/>
                          </w:rPr>
                        </w:pPr>
                        <w:r>
                          <w:rPr>
                            <w:rFonts w:ascii="Arial"/>
                            <w:w w:val="275"/>
                            <w:sz w:val="11"/>
                          </w:rPr>
                          <w:t>IBJ</w:t>
                        </w:r>
                      </w:p>
                    </w:tc>
                    <w:tc>
                      <w:tcPr>
                        <w:tcW w:w="613" w:type="dxa"/>
                      </w:tcPr>
                      <w:p>
                        <w:pPr>
                          <w:pStyle w:val="TableParagraph"/>
                          <w:spacing w:line="134" w:lineRule="exact" w:before="11"/>
                          <w:ind w:left="81"/>
                          <w:rPr>
                            <w:sz w:val="12"/>
                          </w:rPr>
                        </w:pPr>
                        <w:r>
                          <w:rPr>
                            <w:w w:val="275"/>
                            <w:sz w:val="12"/>
                          </w:rPr>
                          <w:t>220</w:t>
                        </w:r>
                      </w:p>
                    </w:tc>
                  </w:tr>
                  <w:tr>
                    <w:trPr>
                      <w:trHeight w:val="149" w:hRule="atLeast"/>
                    </w:trPr>
                    <w:tc>
                      <w:tcPr>
                        <w:tcW w:w="610" w:type="dxa"/>
                      </w:tcPr>
                      <w:p>
                        <w:pPr>
                          <w:pStyle w:val="TableParagraph"/>
                          <w:spacing w:line="118" w:lineRule="exact" w:before="11"/>
                          <w:ind w:left="100"/>
                          <w:rPr>
                            <w:sz w:val="12"/>
                          </w:rPr>
                        </w:pPr>
                        <w:r>
                          <w:rPr>
                            <w:w w:val="275"/>
                            <w:sz w:val="12"/>
                          </w:rPr>
                          <w:t>43</w:t>
                        </w:r>
                      </w:p>
                    </w:tc>
                    <w:tc>
                      <w:tcPr>
                        <w:tcW w:w="613" w:type="dxa"/>
                      </w:tcPr>
                      <w:p>
                        <w:pPr>
                          <w:pStyle w:val="TableParagraph"/>
                          <w:spacing w:line="118" w:lineRule="exact" w:before="11"/>
                          <w:ind w:left="144"/>
                          <w:rPr>
                            <w:sz w:val="12"/>
                          </w:rPr>
                        </w:pPr>
                        <w:r>
                          <w:rPr>
                            <w:w w:val="275"/>
                            <w:sz w:val="12"/>
                          </w:rPr>
                          <w:t>39</w:t>
                        </w:r>
                      </w:p>
                    </w:tc>
                  </w:tr>
                </w:tbl>
                <w:p>
                  <w:pPr>
                    <w:pStyle w:val="BodyText"/>
                  </w:pPr>
                </w:p>
              </w:txbxContent>
            </v:textbox>
            <w10:wrap type="none"/>
          </v:shape>
        </w:pict>
      </w:r>
      <w:r>
        <w:rPr>
          <w:w w:val="110"/>
        </w:rPr>
        <w:t>161</w:t>
        <w:tab/>
        <w:t>206</w:t>
      </w:r>
    </w:p>
    <w:p>
      <w:pPr>
        <w:pStyle w:val="BodyText"/>
        <w:spacing w:before="20"/>
        <w:ind w:left="6365"/>
      </w:pPr>
      <w:r>
        <w:rPr>
          <w:w w:val="275"/>
        </w:rPr>
        <w:t>16'174</w:t>
      </w:r>
    </w:p>
    <w:p>
      <w:pPr>
        <w:spacing w:before="37"/>
        <w:ind w:left="6354" w:right="0" w:firstLine="0"/>
        <w:jc w:val="left"/>
        <w:rPr>
          <w:rFonts w:ascii="Arial"/>
          <w:sz w:val="11"/>
        </w:rPr>
      </w:pPr>
      <w:r>
        <w:rPr>
          <w:rFonts w:ascii="Arial"/>
          <w:w w:val="275"/>
          <w:sz w:val="11"/>
        </w:rPr>
        <w:t>213</w:t>
      </w:r>
      <w:r>
        <w:rPr>
          <w:rFonts w:ascii="Arial"/>
          <w:spacing w:val="64"/>
          <w:w w:val="275"/>
          <w:sz w:val="11"/>
        </w:rPr>
        <w:t> </w:t>
      </w:r>
      <w:r>
        <w:rPr>
          <w:rFonts w:ascii="Arial"/>
          <w:w w:val="275"/>
          <w:sz w:val="11"/>
        </w:rPr>
        <w:t>221</w:t>
      </w:r>
    </w:p>
    <w:p>
      <w:pPr>
        <w:pStyle w:val="BodyText"/>
        <w:tabs>
          <w:tab w:pos="7084" w:val="left" w:leader="none"/>
        </w:tabs>
        <w:spacing w:before="31"/>
        <w:ind w:left="6427"/>
      </w:pPr>
      <w:r>
        <w:rPr>
          <w:w w:val="275"/>
        </w:rPr>
        <w:t>44</w:t>
        <w:tab/>
        <w:t>44</w:t>
      </w:r>
    </w:p>
    <w:p>
      <w:pPr>
        <w:pStyle w:val="BodyText"/>
        <w:tabs>
          <w:tab w:pos="7088" w:val="left" w:leader="none"/>
          <w:tab w:pos="7737" w:val="left" w:leader="none"/>
          <w:tab w:pos="8394" w:val="left" w:leader="none"/>
        </w:tabs>
        <w:spacing w:before="28"/>
        <w:ind w:left="6423"/>
      </w:pPr>
      <w:r>
        <w:rPr>
          <w:w w:val="110"/>
        </w:rPr>
        <w:t>50</w:t>
        <w:tab/>
        <w:t>69</w:t>
        <w:tab/>
        <w:t>57</w:t>
        <w:tab/>
        <w:t>53</w:t>
      </w:r>
    </w:p>
    <w:tbl>
      <w:tblPr>
        <w:tblW w:w="0" w:type="auto"/>
        <w:jc w:val="left"/>
        <w:tblInd w:w="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1"/>
        <w:gridCol w:w="633"/>
        <w:gridCol w:w="649"/>
        <w:gridCol w:w="655"/>
        <w:gridCol w:w="643"/>
        <w:gridCol w:w="649"/>
        <w:gridCol w:w="649"/>
        <w:gridCol w:w="651"/>
        <w:gridCol w:w="654"/>
        <w:gridCol w:w="479"/>
        <w:gridCol w:w="701"/>
      </w:tblGrid>
      <w:tr>
        <w:trPr>
          <w:trHeight w:val="179" w:hRule="atLeast"/>
        </w:trPr>
        <w:tc>
          <w:tcPr>
            <w:tcW w:w="1241" w:type="dxa"/>
          </w:tcPr>
          <w:p>
            <w:pPr>
              <w:pStyle w:val="TableParagraph"/>
              <w:spacing w:line="139" w:lineRule="exact"/>
              <w:ind w:left="49"/>
              <w:rPr>
                <w:rFonts w:ascii="Arial Unicode MS" w:eastAsia="Arial Unicode MS" w:hint="eastAsia"/>
                <w:sz w:val="13"/>
              </w:rPr>
            </w:pPr>
            <w:r>
              <w:rPr>
                <w:sz w:val="12"/>
              </w:rPr>
              <w:t>380 </w:t>
            </w:r>
            <w:r>
              <w:rPr>
                <w:rFonts w:ascii="Arial Unicode MS" w:eastAsia="Arial Unicode MS" w:hint="eastAsia"/>
                <w:sz w:val="13"/>
              </w:rPr>
              <w:t>北津軽 郡計</w:t>
            </w:r>
          </w:p>
        </w:tc>
        <w:tc>
          <w:tcPr>
            <w:tcW w:w="633" w:type="dxa"/>
          </w:tcPr>
          <w:p>
            <w:pPr>
              <w:pStyle w:val="TableParagraph"/>
              <w:spacing w:before="6"/>
              <w:ind w:right="160"/>
              <w:jc w:val="right"/>
              <w:rPr>
                <w:sz w:val="12"/>
              </w:rPr>
            </w:pPr>
            <w:r>
              <w:rPr>
                <w:w w:val="105"/>
                <w:sz w:val="12"/>
              </w:rPr>
              <w:t>1.021</w:t>
            </w:r>
          </w:p>
        </w:tc>
        <w:tc>
          <w:tcPr>
            <w:tcW w:w="649" w:type="dxa"/>
          </w:tcPr>
          <w:p>
            <w:pPr>
              <w:pStyle w:val="TableParagraph"/>
              <w:spacing w:before="6"/>
              <w:ind w:right="162"/>
              <w:jc w:val="right"/>
              <w:rPr>
                <w:sz w:val="12"/>
              </w:rPr>
            </w:pPr>
            <w:r>
              <w:rPr>
                <w:w w:val="110"/>
                <w:sz w:val="12"/>
              </w:rPr>
              <w:t>1.019</w:t>
            </w:r>
          </w:p>
        </w:tc>
        <w:tc>
          <w:tcPr>
            <w:tcW w:w="655" w:type="dxa"/>
          </w:tcPr>
          <w:p>
            <w:pPr>
              <w:pStyle w:val="TableParagraph"/>
              <w:spacing w:before="6"/>
              <w:ind w:right="164"/>
              <w:jc w:val="right"/>
              <w:rPr>
                <w:sz w:val="12"/>
              </w:rPr>
            </w:pPr>
            <w:r>
              <w:rPr>
                <w:w w:val="110"/>
                <w:sz w:val="12"/>
              </w:rPr>
              <w:t>1.051</w:t>
            </w:r>
          </w:p>
        </w:tc>
        <w:tc>
          <w:tcPr>
            <w:tcW w:w="643" w:type="dxa"/>
          </w:tcPr>
          <w:p>
            <w:pPr>
              <w:pStyle w:val="TableParagraph"/>
              <w:spacing w:before="15"/>
              <w:ind w:left="145" w:right="28"/>
              <w:jc w:val="center"/>
              <w:rPr>
                <w:rFonts w:ascii="Arial"/>
                <w:sz w:val="11"/>
              </w:rPr>
            </w:pPr>
            <w:r>
              <w:rPr>
                <w:rFonts w:ascii="Arial"/>
                <w:w w:val="110"/>
                <w:sz w:val="11"/>
              </w:rPr>
              <w:t>975</w:t>
            </w:r>
          </w:p>
        </w:tc>
        <w:tc>
          <w:tcPr>
            <w:tcW w:w="649" w:type="dxa"/>
          </w:tcPr>
          <w:p>
            <w:pPr>
              <w:pStyle w:val="TableParagraph"/>
              <w:spacing w:before="6"/>
              <w:ind w:right="156"/>
              <w:jc w:val="right"/>
              <w:rPr>
                <w:sz w:val="12"/>
              </w:rPr>
            </w:pPr>
            <w:r>
              <w:rPr>
                <w:w w:val="110"/>
                <w:sz w:val="12"/>
              </w:rPr>
              <w:t>1.008</w:t>
            </w:r>
          </w:p>
        </w:tc>
        <w:tc>
          <w:tcPr>
            <w:tcW w:w="649" w:type="dxa"/>
          </w:tcPr>
          <w:p>
            <w:pPr>
              <w:pStyle w:val="TableParagraph"/>
              <w:spacing w:line="124" w:lineRule="exact" w:before="20"/>
              <w:ind w:right="173"/>
              <w:jc w:val="right"/>
              <w:rPr>
                <w:sz w:val="12"/>
              </w:rPr>
            </w:pPr>
            <w:r>
              <w:rPr>
                <w:w w:val="110"/>
                <w:sz w:val="12"/>
              </w:rPr>
              <w:t>866</w:t>
            </w:r>
          </w:p>
        </w:tc>
        <w:tc>
          <w:tcPr>
            <w:tcW w:w="651" w:type="dxa"/>
          </w:tcPr>
          <w:p>
            <w:pPr>
              <w:pStyle w:val="TableParagraph"/>
              <w:spacing w:line="124" w:lineRule="exact" w:before="20"/>
              <w:ind w:right="174"/>
              <w:jc w:val="right"/>
              <w:rPr>
                <w:sz w:val="12"/>
              </w:rPr>
            </w:pPr>
            <w:r>
              <w:rPr>
                <w:w w:val="110"/>
                <w:sz w:val="12"/>
              </w:rPr>
              <w:t>857</w:t>
            </w:r>
          </w:p>
        </w:tc>
        <w:tc>
          <w:tcPr>
            <w:tcW w:w="654" w:type="dxa"/>
          </w:tcPr>
          <w:p>
            <w:pPr>
              <w:pStyle w:val="TableParagraph"/>
              <w:spacing w:line="124" w:lineRule="exact" w:before="20"/>
              <w:ind w:right="169"/>
              <w:jc w:val="right"/>
              <w:rPr>
                <w:sz w:val="12"/>
              </w:rPr>
            </w:pPr>
            <w:r>
              <w:rPr>
                <w:w w:val="110"/>
                <w:sz w:val="12"/>
              </w:rPr>
              <w:t>975</w:t>
            </w:r>
          </w:p>
        </w:tc>
        <w:tc>
          <w:tcPr>
            <w:tcW w:w="479" w:type="dxa"/>
          </w:tcPr>
          <w:p>
            <w:pPr>
              <w:pStyle w:val="TableParagraph"/>
              <w:spacing w:line="124" w:lineRule="exact" w:before="20"/>
              <w:ind w:right="-15"/>
              <w:jc w:val="right"/>
              <w:rPr>
                <w:sz w:val="12"/>
              </w:rPr>
            </w:pPr>
            <w:r>
              <w:rPr>
                <w:w w:val="110"/>
                <w:sz w:val="12"/>
              </w:rPr>
              <w:t>793</w:t>
            </w:r>
          </w:p>
        </w:tc>
        <w:tc>
          <w:tcPr>
            <w:tcW w:w="701" w:type="dxa"/>
          </w:tcPr>
          <w:p>
            <w:pPr>
              <w:pStyle w:val="TableParagraph"/>
              <w:spacing w:line="124" w:lineRule="exact" w:before="20"/>
              <w:ind w:right="28"/>
              <w:jc w:val="right"/>
              <w:rPr>
                <w:sz w:val="12"/>
              </w:rPr>
            </w:pPr>
            <w:r>
              <w:rPr>
                <w:w w:val="110"/>
                <w:sz w:val="12"/>
              </w:rPr>
              <w:t>796</w:t>
            </w:r>
          </w:p>
        </w:tc>
      </w:tr>
      <w:tr>
        <w:trPr>
          <w:trHeight w:val="171" w:hRule="atLeast"/>
        </w:trPr>
        <w:tc>
          <w:tcPr>
            <w:tcW w:w="1241" w:type="dxa"/>
          </w:tcPr>
          <w:p>
            <w:pPr>
              <w:pStyle w:val="TableParagraph"/>
              <w:spacing w:line="125" w:lineRule="exact"/>
              <w:ind w:left="52"/>
              <w:rPr>
                <w:rFonts w:ascii="Arial Unicode MS" w:eastAsia="Arial Unicode MS" w:hint="eastAsia"/>
                <w:sz w:val="13"/>
              </w:rPr>
            </w:pPr>
            <w:r>
              <w:rPr>
                <w:w w:val="105"/>
                <w:sz w:val="12"/>
              </w:rPr>
              <w:t>401 </w:t>
            </w:r>
            <w:r>
              <w:rPr>
                <w:rFonts w:ascii="Arial Unicode MS" w:eastAsia="Arial Unicode MS" w:hint="eastAsia"/>
                <w:w w:val="105"/>
                <w:sz w:val="13"/>
              </w:rPr>
              <w:t>野 辺 地 町</w:t>
            </w:r>
          </w:p>
        </w:tc>
        <w:tc>
          <w:tcPr>
            <w:tcW w:w="633" w:type="dxa"/>
          </w:tcPr>
          <w:p>
            <w:pPr>
              <w:pStyle w:val="TableParagraph"/>
              <w:spacing w:line="130" w:lineRule="exact"/>
              <w:ind w:right="156"/>
              <w:jc w:val="right"/>
              <w:rPr>
                <w:sz w:val="12"/>
              </w:rPr>
            </w:pPr>
            <w:r>
              <w:rPr>
                <w:w w:val="110"/>
                <w:sz w:val="12"/>
              </w:rPr>
              <w:t>214</w:t>
            </w:r>
          </w:p>
        </w:tc>
        <w:tc>
          <w:tcPr>
            <w:tcW w:w="649" w:type="dxa"/>
          </w:tcPr>
          <w:p>
            <w:pPr>
              <w:pStyle w:val="TableParagraph"/>
              <w:spacing w:line="130" w:lineRule="exact"/>
              <w:ind w:right="160"/>
              <w:jc w:val="right"/>
              <w:rPr>
                <w:sz w:val="12"/>
              </w:rPr>
            </w:pPr>
            <w:r>
              <w:rPr>
                <w:w w:val="110"/>
                <w:sz w:val="12"/>
              </w:rPr>
              <w:t>187</w:t>
            </w:r>
          </w:p>
        </w:tc>
        <w:tc>
          <w:tcPr>
            <w:tcW w:w="655" w:type="dxa"/>
          </w:tcPr>
          <w:p>
            <w:pPr>
              <w:pStyle w:val="TableParagraph"/>
              <w:spacing w:line="130" w:lineRule="exact"/>
              <w:ind w:right="162"/>
              <w:jc w:val="right"/>
              <w:rPr>
                <w:sz w:val="12"/>
              </w:rPr>
            </w:pPr>
            <w:r>
              <w:rPr>
                <w:w w:val="110"/>
                <w:sz w:val="12"/>
              </w:rPr>
              <w:t>244</w:t>
            </w:r>
          </w:p>
        </w:tc>
        <w:tc>
          <w:tcPr>
            <w:tcW w:w="643" w:type="dxa"/>
          </w:tcPr>
          <w:p>
            <w:pPr>
              <w:pStyle w:val="TableParagraph"/>
              <w:spacing w:line="130" w:lineRule="exact"/>
              <w:ind w:left="145" w:right="45"/>
              <w:jc w:val="center"/>
              <w:rPr>
                <w:sz w:val="12"/>
              </w:rPr>
            </w:pPr>
            <w:r>
              <w:rPr>
                <w:rFonts w:ascii="Arial Unicode MS" w:hAnsi="Arial Unicode MS"/>
                <w:sz w:val="9"/>
              </w:rPr>
              <w:t>↑</w:t>
            </w:r>
            <w:r>
              <w:rPr>
                <w:sz w:val="12"/>
              </w:rPr>
              <w:t>96</w:t>
            </w:r>
          </w:p>
        </w:tc>
        <w:tc>
          <w:tcPr>
            <w:tcW w:w="649" w:type="dxa"/>
          </w:tcPr>
          <w:p>
            <w:pPr>
              <w:pStyle w:val="TableParagraph"/>
              <w:spacing w:line="130" w:lineRule="exact"/>
              <w:ind w:right="185"/>
              <w:jc w:val="right"/>
              <w:rPr>
                <w:sz w:val="12"/>
              </w:rPr>
            </w:pPr>
            <w:r>
              <w:rPr>
                <w:sz w:val="12"/>
              </w:rPr>
              <w:t>206</w:t>
            </w:r>
          </w:p>
        </w:tc>
        <w:tc>
          <w:tcPr>
            <w:tcW w:w="649" w:type="dxa"/>
          </w:tcPr>
          <w:p>
            <w:pPr>
              <w:pStyle w:val="TableParagraph"/>
              <w:spacing w:line="129" w:lineRule="exact" w:before="6"/>
              <w:ind w:right="168"/>
              <w:jc w:val="right"/>
              <w:rPr>
                <w:sz w:val="12"/>
              </w:rPr>
            </w:pPr>
            <w:r>
              <w:rPr>
                <w:w w:val="110"/>
                <w:sz w:val="12"/>
              </w:rPr>
              <w:t>210</w:t>
            </w:r>
          </w:p>
        </w:tc>
        <w:tc>
          <w:tcPr>
            <w:tcW w:w="651" w:type="dxa"/>
          </w:tcPr>
          <w:p>
            <w:pPr>
              <w:pStyle w:val="TableParagraph"/>
              <w:spacing w:line="129" w:lineRule="exact" w:before="6"/>
              <w:ind w:right="174"/>
              <w:jc w:val="right"/>
              <w:rPr>
                <w:sz w:val="12"/>
              </w:rPr>
            </w:pPr>
            <w:r>
              <w:rPr>
                <w:w w:val="110"/>
                <w:sz w:val="12"/>
              </w:rPr>
              <w:t>184</w:t>
            </w:r>
          </w:p>
        </w:tc>
        <w:tc>
          <w:tcPr>
            <w:tcW w:w="654" w:type="dxa"/>
          </w:tcPr>
          <w:p>
            <w:pPr>
              <w:pStyle w:val="TableParagraph"/>
              <w:spacing w:line="129" w:lineRule="exact" w:before="6"/>
              <w:ind w:right="167"/>
              <w:jc w:val="right"/>
              <w:rPr>
                <w:sz w:val="12"/>
              </w:rPr>
            </w:pPr>
            <w:r>
              <w:rPr>
                <w:w w:val="110"/>
                <w:sz w:val="12"/>
              </w:rPr>
              <w:t>207</w:t>
            </w:r>
          </w:p>
        </w:tc>
        <w:tc>
          <w:tcPr>
            <w:tcW w:w="479" w:type="dxa"/>
          </w:tcPr>
          <w:p>
            <w:pPr>
              <w:pStyle w:val="TableParagraph"/>
              <w:spacing w:line="129" w:lineRule="exact" w:before="6"/>
              <w:ind w:right="-15"/>
              <w:jc w:val="right"/>
              <w:rPr>
                <w:sz w:val="12"/>
              </w:rPr>
            </w:pPr>
            <w:r>
              <w:rPr>
                <w:w w:val="110"/>
                <w:sz w:val="12"/>
              </w:rPr>
              <w:t>184</w:t>
            </w:r>
          </w:p>
        </w:tc>
        <w:tc>
          <w:tcPr>
            <w:tcW w:w="701" w:type="dxa"/>
          </w:tcPr>
          <w:p>
            <w:pPr>
              <w:pStyle w:val="TableParagraph"/>
              <w:spacing w:line="129" w:lineRule="exact" w:before="6"/>
              <w:ind w:right="30"/>
              <w:jc w:val="right"/>
              <w:rPr>
                <w:sz w:val="12"/>
              </w:rPr>
            </w:pPr>
            <w:r>
              <w:rPr>
                <w:w w:val="110"/>
                <w:sz w:val="12"/>
              </w:rPr>
              <w:t>174</w:t>
            </w:r>
          </w:p>
        </w:tc>
      </w:tr>
      <w:tr>
        <w:trPr>
          <w:trHeight w:val="156" w:hRule="atLeast"/>
        </w:trPr>
        <w:tc>
          <w:tcPr>
            <w:tcW w:w="1241" w:type="dxa"/>
          </w:tcPr>
          <w:p>
            <w:pPr>
              <w:pStyle w:val="TableParagraph"/>
              <w:spacing w:line="117" w:lineRule="exact"/>
              <w:ind w:left="52"/>
              <w:rPr>
                <w:rFonts w:ascii="Arial Unicode MS" w:eastAsia="Arial Unicode MS" w:hint="eastAsia"/>
                <w:sz w:val="12"/>
              </w:rPr>
            </w:pPr>
            <w:r>
              <w:rPr>
                <w:w w:val="110"/>
                <w:sz w:val="12"/>
              </w:rPr>
              <w:t>402 </w:t>
            </w:r>
            <w:r>
              <w:rPr>
                <w:rFonts w:ascii="Arial Unicode MS" w:eastAsia="Arial Unicode MS" w:hint="eastAsia"/>
                <w:w w:val="110"/>
                <w:sz w:val="12"/>
              </w:rPr>
              <w:t>七 戸 町</w:t>
            </w:r>
          </w:p>
        </w:tc>
        <w:tc>
          <w:tcPr>
            <w:tcW w:w="633" w:type="dxa"/>
          </w:tcPr>
          <w:p>
            <w:pPr>
              <w:pStyle w:val="TableParagraph"/>
              <w:spacing w:line="117" w:lineRule="exact"/>
              <w:ind w:right="177"/>
              <w:jc w:val="right"/>
              <w:rPr>
                <w:sz w:val="12"/>
              </w:rPr>
            </w:pPr>
            <w:r>
              <w:rPr>
                <w:sz w:val="12"/>
              </w:rPr>
              <w:t>151</w:t>
            </w:r>
          </w:p>
        </w:tc>
        <w:tc>
          <w:tcPr>
            <w:tcW w:w="649" w:type="dxa"/>
          </w:tcPr>
          <w:p>
            <w:pPr>
              <w:pStyle w:val="TableParagraph"/>
              <w:spacing w:line="117" w:lineRule="exact"/>
              <w:ind w:right="183"/>
              <w:jc w:val="right"/>
              <w:rPr>
                <w:sz w:val="12"/>
              </w:rPr>
            </w:pPr>
            <w:r>
              <w:rPr>
                <w:sz w:val="12"/>
              </w:rPr>
              <w:t>173</w:t>
            </w:r>
          </w:p>
        </w:tc>
        <w:tc>
          <w:tcPr>
            <w:tcW w:w="655" w:type="dxa"/>
          </w:tcPr>
          <w:p>
            <w:pPr>
              <w:pStyle w:val="TableParagraph"/>
              <w:spacing w:line="117" w:lineRule="exact"/>
              <w:ind w:right="189"/>
              <w:jc w:val="right"/>
              <w:rPr>
                <w:sz w:val="12"/>
              </w:rPr>
            </w:pPr>
            <w:r>
              <w:rPr>
                <w:sz w:val="12"/>
              </w:rPr>
              <w:t>163</w:t>
            </w:r>
          </w:p>
        </w:tc>
        <w:tc>
          <w:tcPr>
            <w:tcW w:w="643" w:type="dxa"/>
          </w:tcPr>
          <w:p>
            <w:pPr>
              <w:pStyle w:val="TableParagraph"/>
              <w:spacing w:line="117" w:lineRule="exact"/>
              <w:ind w:left="145" w:right="23"/>
              <w:jc w:val="center"/>
              <w:rPr>
                <w:sz w:val="12"/>
              </w:rPr>
            </w:pPr>
            <w:r>
              <w:rPr>
                <w:w w:val="110"/>
                <w:sz w:val="12"/>
              </w:rPr>
              <w:t>186</w:t>
            </w:r>
          </w:p>
        </w:tc>
        <w:tc>
          <w:tcPr>
            <w:tcW w:w="649" w:type="dxa"/>
          </w:tcPr>
          <w:p>
            <w:pPr>
              <w:pStyle w:val="TableParagraph"/>
              <w:spacing w:line="117" w:lineRule="exact"/>
              <w:ind w:right="165"/>
              <w:jc w:val="right"/>
              <w:rPr>
                <w:sz w:val="12"/>
              </w:rPr>
            </w:pPr>
            <w:r>
              <w:rPr>
                <w:w w:val="110"/>
                <w:sz w:val="12"/>
              </w:rPr>
              <w:t>150</w:t>
            </w:r>
          </w:p>
        </w:tc>
        <w:tc>
          <w:tcPr>
            <w:tcW w:w="649" w:type="dxa"/>
          </w:tcPr>
          <w:p>
            <w:pPr>
              <w:pStyle w:val="TableParagraph"/>
              <w:spacing w:line="120" w:lineRule="exact" w:before="1"/>
              <w:ind w:right="172"/>
              <w:jc w:val="right"/>
              <w:rPr>
                <w:sz w:val="12"/>
              </w:rPr>
            </w:pPr>
            <w:r>
              <w:rPr>
                <w:w w:val="110"/>
                <w:sz w:val="12"/>
              </w:rPr>
              <w:t>167</w:t>
            </w:r>
          </w:p>
        </w:tc>
        <w:tc>
          <w:tcPr>
            <w:tcW w:w="651" w:type="dxa"/>
          </w:tcPr>
          <w:p>
            <w:pPr>
              <w:pStyle w:val="TableParagraph"/>
              <w:spacing w:line="120" w:lineRule="exact" w:before="1"/>
              <w:ind w:right="166"/>
              <w:jc w:val="right"/>
              <w:rPr>
                <w:sz w:val="12"/>
              </w:rPr>
            </w:pPr>
            <w:r>
              <w:rPr>
                <w:w w:val="110"/>
                <w:sz w:val="12"/>
              </w:rPr>
              <w:t>160</w:t>
            </w:r>
          </w:p>
        </w:tc>
        <w:tc>
          <w:tcPr>
            <w:tcW w:w="654" w:type="dxa"/>
          </w:tcPr>
          <w:p>
            <w:pPr>
              <w:pStyle w:val="TableParagraph"/>
              <w:spacing w:line="120" w:lineRule="exact" w:before="1"/>
              <w:ind w:right="164"/>
              <w:jc w:val="right"/>
              <w:rPr>
                <w:sz w:val="12"/>
              </w:rPr>
            </w:pPr>
            <w:r>
              <w:rPr>
                <w:w w:val="110"/>
                <w:sz w:val="12"/>
              </w:rPr>
              <w:t>155</w:t>
            </w:r>
          </w:p>
        </w:tc>
        <w:tc>
          <w:tcPr>
            <w:tcW w:w="479" w:type="dxa"/>
          </w:tcPr>
          <w:p>
            <w:pPr>
              <w:pStyle w:val="TableParagraph"/>
              <w:spacing w:line="120" w:lineRule="exact" w:before="1"/>
              <w:ind w:right="-15"/>
              <w:jc w:val="right"/>
              <w:rPr>
                <w:sz w:val="12"/>
              </w:rPr>
            </w:pPr>
            <w:r>
              <w:rPr>
                <w:w w:val="110"/>
                <w:sz w:val="12"/>
              </w:rPr>
              <w:t>122</w:t>
            </w:r>
          </w:p>
        </w:tc>
        <w:tc>
          <w:tcPr>
            <w:tcW w:w="701" w:type="dxa"/>
          </w:tcPr>
          <w:p>
            <w:pPr>
              <w:pStyle w:val="TableParagraph"/>
              <w:spacing w:line="120" w:lineRule="exact" w:before="1"/>
              <w:ind w:right="30"/>
              <w:jc w:val="right"/>
              <w:rPr>
                <w:sz w:val="12"/>
              </w:rPr>
            </w:pPr>
            <w:r>
              <w:rPr>
                <w:w w:val="110"/>
                <w:sz w:val="12"/>
              </w:rPr>
              <w:t>152</w:t>
            </w:r>
          </w:p>
        </w:tc>
      </w:tr>
      <w:tr>
        <w:trPr>
          <w:trHeight w:val="158" w:hRule="atLeast"/>
        </w:trPr>
        <w:tc>
          <w:tcPr>
            <w:tcW w:w="1241" w:type="dxa"/>
          </w:tcPr>
          <w:p>
            <w:pPr>
              <w:pStyle w:val="TableParagraph"/>
              <w:spacing w:line="121" w:lineRule="exact"/>
              <w:ind w:left="52"/>
              <w:rPr>
                <w:rFonts w:ascii="Arial Unicode MS" w:eastAsia="Arial Unicode MS" w:hint="eastAsia"/>
                <w:sz w:val="13"/>
              </w:rPr>
            </w:pPr>
            <w:r>
              <w:rPr>
                <w:w w:val="110"/>
                <w:sz w:val="12"/>
              </w:rPr>
              <w:t>403 </w:t>
            </w:r>
            <w:r>
              <w:rPr>
                <w:rFonts w:ascii="Arial Unicode MS" w:eastAsia="Arial Unicode MS" w:hint="eastAsia"/>
                <w:w w:val="110"/>
                <w:sz w:val="13"/>
              </w:rPr>
              <w:t>百 石  町</w:t>
            </w:r>
          </w:p>
        </w:tc>
        <w:tc>
          <w:tcPr>
            <w:tcW w:w="633" w:type="dxa"/>
          </w:tcPr>
          <w:p>
            <w:pPr>
              <w:pStyle w:val="TableParagraph"/>
              <w:spacing w:line="123" w:lineRule="exact"/>
              <w:ind w:right="160"/>
              <w:jc w:val="right"/>
              <w:rPr>
                <w:sz w:val="12"/>
              </w:rPr>
            </w:pPr>
            <w:r>
              <w:rPr>
                <w:w w:val="110"/>
                <w:sz w:val="12"/>
              </w:rPr>
              <w:t>132</w:t>
            </w:r>
          </w:p>
        </w:tc>
        <w:tc>
          <w:tcPr>
            <w:tcW w:w="649" w:type="dxa"/>
          </w:tcPr>
          <w:p>
            <w:pPr>
              <w:pStyle w:val="TableParagraph"/>
              <w:spacing w:line="123" w:lineRule="exact"/>
              <w:ind w:right="167"/>
              <w:jc w:val="right"/>
              <w:rPr>
                <w:sz w:val="12"/>
              </w:rPr>
            </w:pPr>
            <w:r>
              <w:rPr>
                <w:w w:val="110"/>
                <w:sz w:val="12"/>
              </w:rPr>
              <w:t>116</w:t>
            </w:r>
          </w:p>
        </w:tc>
        <w:tc>
          <w:tcPr>
            <w:tcW w:w="655" w:type="dxa"/>
          </w:tcPr>
          <w:p>
            <w:pPr>
              <w:pStyle w:val="TableParagraph"/>
              <w:spacing w:line="123" w:lineRule="exact"/>
              <w:ind w:right="173"/>
              <w:jc w:val="right"/>
              <w:rPr>
                <w:sz w:val="12"/>
              </w:rPr>
            </w:pPr>
            <w:r>
              <w:rPr>
                <w:w w:val="110"/>
                <w:sz w:val="12"/>
              </w:rPr>
              <w:t>115</w:t>
            </w:r>
          </w:p>
        </w:tc>
        <w:tc>
          <w:tcPr>
            <w:tcW w:w="643" w:type="dxa"/>
          </w:tcPr>
          <w:p>
            <w:pPr>
              <w:pStyle w:val="TableParagraph"/>
              <w:spacing w:line="123" w:lineRule="exact"/>
              <w:ind w:left="145" w:right="38"/>
              <w:jc w:val="center"/>
              <w:rPr>
                <w:sz w:val="12"/>
              </w:rPr>
            </w:pPr>
            <w:r>
              <w:rPr>
                <w:w w:val="110"/>
                <w:sz w:val="12"/>
              </w:rPr>
              <w:t>107</w:t>
            </w:r>
          </w:p>
        </w:tc>
        <w:tc>
          <w:tcPr>
            <w:tcW w:w="649" w:type="dxa"/>
          </w:tcPr>
          <w:p>
            <w:pPr>
              <w:pStyle w:val="TableParagraph"/>
              <w:spacing w:line="123" w:lineRule="exact"/>
              <w:ind w:right="165"/>
              <w:jc w:val="right"/>
              <w:rPr>
                <w:sz w:val="12"/>
              </w:rPr>
            </w:pPr>
            <w:r>
              <w:rPr>
                <w:w w:val="110"/>
                <w:sz w:val="12"/>
              </w:rPr>
              <w:t>121</w:t>
            </w:r>
          </w:p>
        </w:tc>
        <w:tc>
          <w:tcPr>
            <w:tcW w:w="649" w:type="dxa"/>
          </w:tcPr>
          <w:p>
            <w:pPr>
              <w:pStyle w:val="TableParagraph"/>
              <w:spacing w:line="120" w:lineRule="exact" w:before="3"/>
              <w:ind w:right="172"/>
              <w:jc w:val="right"/>
              <w:rPr>
                <w:sz w:val="12"/>
              </w:rPr>
            </w:pPr>
            <w:r>
              <w:rPr>
                <w:w w:val="110"/>
                <w:sz w:val="12"/>
              </w:rPr>
              <w:t>115</w:t>
            </w:r>
          </w:p>
        </w:tc>
        <w:tc>
          <w:tcPr>
            <w:tcW w:w="651" w:type="dxa"/>
          </w:tcPr>
          <w:p>
            <w:pPr>
              <w:pStyle w:val="TableParagraph"/>
              <w:spacing w:line="120" w:lineRule="exact" w:before="3"/>
              <w:ind w:right="174"/>
              <w:jc w:val="right"/>
              <w:rPr>
                <w:sz w:val="12"/>
              </w:rPr>
            </w:pPr>
            <w:r>
              <w:rPr>
                <w:w w:val="110"/>
                <w:sz w:val="12"/>
              </w:rPr>
              <w:t>109</w:t>
            </w:r>
          </w:p>
        </w:tc>
        <w:tc>
          <w:tcPr>
            <w:tcW w:w="654" w:type="dxa"/>
          </w:tcPr>
          <w:p>
            <w:pPr>
              <w:pStyle w:val="TableParagraph"/>
              <w:spacing w:line="120" w:lineRule="exact" w:before="3"/>
              <w:ind w:right="171"/>
              <w:jc w:val="right"/>
              <w:rPr>
                <w:sz w:val="12"/>
              </w:rPr>
            </w:pPr>
            <w:r>
              <w:rPr>
                <w:w w:val="110"/>
                <w:sz w:val="12"/>
              </w:rPr>
              <w:t>108</w:t>
            </w:r>
          </w:p>
        </w:tc>
        <w:tc>
          <w:tcPr>
            <w:tcW w:w="479" w:type="dxa"/>
          </w:tcPr>
          <w:p>
            <w:pPr>
              <w:pStyle w:val="TableParagraph"/>
              <w:spacing w:line="120" w:lineRule="exact" w:before="3"/>
              <w:ind w:right="-15"/>
              <w:jc w:val="right"/>
              <w:rPr>
                <w:sz w:val="12"/>
              </w:rPr>
            </w:pPr>
            <w:r>
              <w:rPr>
                <w:w w:val="110"/>
                <w:sz w:val="12"/>
              </w:rPr>
              <w:t>116</w:t>
            </w:r>
          </w:p>
        </w:tc>
        <w:tc>
          <w:tcPr>
            <w:tcW w:w="701" w:type="dxa"/>
          </w:tcPr>
          <w:p>
            <w:pPr>
              <w:pStyle w:val="TableParagraph"/>
              <w:spacing w:line="120" w:lineRule="exact" w:before="3"/>
              <w:ind w:right="29"/>
              <w:jc w:val="right"/>
              <w:rPr>
                <w:sz w:val="12"/>
              </w:rPr>
            </w:pPr>
            <w:r>
              <w:rPr>
                <w:w w:val="110"/>
                <w:sz w:val="12"/>
              </w:rPr>
              <w:t>91</w:t>
            </w:r>
          </w:p>
        </w:tc>
      </w:tr>
      <w:tr>
        <w:trPr>
          <w:trHeight w:val="167" w:hRule="atLeast"/>
        </w:trPr>
        <w:tc>
          <w:tcPr>
            <w:tcW w:w="1241" w:type="dxa"/>
          </w:tcPr>
          <w:p>
            <w:pPr>
              <w:pStyle w:val="TableParagraph"/>
              <w:spacing w:line="121" w:lineRule="exact"/>
              <w:ind w:left="52"/>
              <w:rPr>
                <w:rFonts w:ascii="Arial Unicode MS" w:eastAsia="Arial Unicode MS" w:hint="eastAsia"/>
                <w:sz w:val="13"/>
              </w:rPr>
            </w:pPr>
            <w:r>
              <w:rPr>
                <w:w w:val="105"/>
                <w:sz w:val="12"/>
              </w:rPr>
              <w:t>404 </w:t>
            </w:r>
            <w:r>
              <w:rPr>
                <w:rFonts w:ascii="Arial Unicode MS" w:eastAsia="Arial Unicode MS" w:hint="eastAsia"/>
                <w:w w:val="105"/>
                <w:sz w:val="13"/>
              </w:rPr>
              <w:t>十和田湖町</w:t>
            </w:r>
          </w:p>
        </w:tc>
        <w:tc>
          <w:tcPr>
            <w:tcW w:w="633" w:type="dxa"/>
          </w:tcPr>
          <w:p>
            <w:pPr>
              <w:pStyle w:val="TableParagraph"/>
              <w:spacing w:line="126" w:lineRule="exact"/>
              <w:ind w:right="160"/>
              <w:jc w:val="right"/>
              <w:rPr>
                <w:sz w:val="12"/>
              </w:rPr>
            </w:pPr>
            <w:r>
              <w:rPr>
                <w:w w:val="110"/>
                <w:sz w:val="12"/>
              </w:rPr>
              <w:t>111</w:t>
            </w:r>
          </w:p>
        </w:tc>
        <w:tc>
          <w:tcPr>
            <w:tcW w:w="649" w:type="dxa"/>
          </w:tcPr>
          <w:p>
            <w:pPr>
              <w:pStyle w:val="TableParagraph"/>
              <w:spacing w:line="126" w:lineRule="exact"/>
              <w:ind w:right="167"/>
              <w:jc w:val="right"/>
              <w:rPr>
                <w:sz w:val="12"/>
              </w:rPr>
            </w:pPr>
            <w:r>
              <w:rPr>
                <w:w w:val="110"/>
                <w:sz w:val="12"/>
              </w:rPr>
              <w:t>115</w:t>
            </w:r>
          </w:p>
        </w:tc>
        <w:tc>
          <w:tcPr>
            <w:tcW w:w="655" w:type="dxa"/>
          </w:tcPr>
          <w:p>
            <w:pPr>
              <w:pStyle w:val="TableParagraph"/>
              <w:spacing w:line="126" w:lineRule="exact"/>
              <w:ind w:right="173"/>
              <w:jc w:val="right"/>
              <w:rPr>
                <w:sz w:val="12"/>
              </w:rPr>
            </w:pPr>
            <w:r>
              <w:rPr>
                <w:w w:val="110"/>
                <w:sz w:val="12"/>
              </w:rPr>
              <w:t>125</w:t>
            </w:r>
          </w:p>
        </w:tc>
        <w:tc>
          <w:tcPr>
            <w:tcW w:w="643" w:type="dxa"/>
          </w:tcPr>
          <w:p>
            <w:pPr>
              <w:pStyle w:val="TableParagraph"/>
              <w:spacing w:line="126" w:lineRule="exact"/>
              <w:ind w:left="145" w:right="38"/>
              <w:jc w:val="center"/>
              <w:rPr>
                <w:sz w:val="12"/>
              </w:rPr>
            </w:pPr>
            <w:r>
              <w:rPr>
                <w:w w:val="110"/>
                <w:sz w:val="12"/>
              </w:rPr>
              <w:t>109</w:t>
            </w:r>
          </w:p>
        </w:tc>
        <w:tc>
          <w:tcPr>
            <w:tcW w:w="649" w:type="dxa"/>
          </w:tcPr>
          <w:p>
            <w:pPr>
              <w:pStyle w:val="TableParagraph"/>
              <w:spacing w:line="124" w:lineRule="exact"/>
              <w:ind w:right="169"/>
              <w:jc w:val="right"/>
              <w:rPr>
                <w:rFonts w:ascii="Arial"/>
                <w:sz w:val="11"/>
              </w:rPr>
            </w:pPr>
            <w:r>
              <w:rPr>
                <w:rFonts w:ascii="Arial"/>
                <w:w w:val="110"/>
                <w:sz w:val="11"/>
              </w:rPr>
              <w:t>95</w:t>
            </w:r>
          </w:p>
        </w:tc>
        <w:tc>
          <w:tcPr>
            <w:tcW w:w="649" w:type="dxa"/>
          </w:tcPr>
          <w:p>
            <w:pPr>
              <w:pStyle w:val="TableParagraph"/>
              <w:spacing w:line="129" w:lineRule="exact" w:before="3"/>
              <w:ind w:right="171"/>
              <w:jc w:val="right"/>
              <w:rPr>
                <w:sz w:val="12"/>
              </w:rPr>
            </w:pPr>
            <w:r>
              <w:rPr>
                <w:w w:val="110"/>
                <w:sz w:val="12"/>
              </w:rPr>
              <w:t>98</w:t>
            </w:r>
          </w:p>
        </w:tc>
        <w:tc>
          <w:tcPr>
            <w:tcW w:w="651" w:type="dxa"/>
          </w:tcPr>
          <w:p>
            <w:pPr>
              <w:pStyle w:val="TableParagraph"/>
              <w:spacing w:line="129" w:lineRule="exact" w:before="3"/>
              <w:ind w:right="174"/>
              <w:jc w:val="right"/>
              <w:rPr>
                <w:sz w:val="12"/>
              </w:rPr>
            </w:pPr>
            <w:r>
              <w:rPr>
                <w:w w:val="110"/>
                <w:sz w:val="12"/>
              </w:rPr>
              <w:t>108</w:t>
            </w:r>
          </w:p>
        </w:tc>
        <w:tc>
          <w:tcPr>
            <w:tcW w:w="654" w:type="dxa"/>
          </w:tcPr>
          <w:p>
            <w:pPr>
              <w:pStyle w:val="TableParagraph"/>
              <w:spacing w:line="129" w:lineRule="exact" w:before="3"/>
              <w:ind w:right="171"/>
              <w:jc w:val="right"/>
              <w:rPr>
                <w:sz w:val="12"/>
              </w:rPr>
            </w:pPr>
            <w:r>
              <w:rPr>
                <w:w w:val="110"/>
                <w:sz w:val="12"/>
              </w:rPr>
              <w:t>100</w:t>
            </w:r>
          </w:p>
        </w:tc>
        <w:tc>
          <w:tcPr>
            <w:tcW w:w="479" w:type="dxa"/>
          </w:tcPr>
          <w:p>
            <w:pPr>
              <w:pStyle w:val="TableParagraph"/>
              <w:spacing w:line="129" w:lineRule="exact" w:before="3"/>
              <w:ind w:right="-15"/>
              <w:jc w:val="right"/>
              <w:rPr>
                <w:sz w:val="12"/>
              </w:rPr>
            </w:pPr>
            <w:r>
              <w:rPr>
                <w:w w:val="110"/>
                <w:sz w:val="12"/>
              </w:rPr>
              <w:t>80</w:t>
            </w:r>
          </w:p>
        </w:tc>
        <w:tc>
          <w:tcPr>
            <w:tcW w:w="701" w:type="dxa"/>
          </w:tcPr>
          <w:p>
            <w:pPr>
              <w:pStyle w:val="TableParagraph"/>
              <w:spacing w:line="129" w:lineRule="exact" w:before="3"/>
              <w:ind w:right="29"/>
              <w:jc w:val="right"/>
              <w:rPr>
                <w:sz w:val="12"/>
              </w:rPr>
            </w:pPr>
            <w:r>
              <w:rPr>
                <w:w w:val="110"/>
                <w:sz w:val="12"/>
              </w:rPr>
              <w:t>96</w:t>
            </w:r>
          </w:p>
        </w:tc>
      </w:tr>
      <w:tr>
        <w:trPr>
          <w:trHeight w:val="160" w:hRule="atLeast"/>
        </w:trPr>
        <w:tc>
          <w:tcPr>
            <w:tcW w:w="1241" w:type="dxa"/>
          </w:tcPr>
          <w:p>
            <w:pPr>
              <w:pStyle w:val="TableParagraph"/>
              <w:spacing w:line="117" w:lineRule="exact"/>
              <w:ind w:left="52"/>
              <w:rPr>
                <w:rFonts w:ascii="Arial Unicode MS" w:eastAsia="Arial Unicode MS" w:hint="eastAsia"/>
                <w:sz w:val="12"/>
              </w:rPr>
            </w:pPr>
            <w:r>
              <w:rPr>
                <w:w w:val="105"/>
                <w:sz w:val="12"/>
              </w:rPr>
              <w:t>405 </w:t>
            </w:r>
            <w:r>
              <w:rPr>
                <w:rFonts w:ascii="Arial Unicode MS" w:eastAsia="Arial Unicode MS" w:hint="eastAsia"/>
                <w:w w:val="105"/>
                <w:sz w:val="12"/>
              </w:rPr>
              <w:t>六 戸 町</w:t>
            </w:r>
          </w:p>
        </w:tc>
        <w:tc>
          <w:tcPr>
            <w:tcW w:w="633" w:type="dxa"/>
          </w:tcPr>
          <w:p>
            <w:pPr>
              <w:pStyle w:val="TableParagraph"/>
              <w:spacing w:line="125" w:lineRule="exact"/>
              <w:ind w:right="160"/>
              <w:jc w:val="right"/>
              <w:rPr>
                <w:sz w:val="12"/>
              </w:rPr>
            </w:pPr>
            <w:r>
              <w:rPr>
                <w:w w:val="110"/>
                <w:sz w:val="12"/>
              </w:rPr>
              <w:t>173</w:t>
            </w:r>
          </w:p>
        </w:tc>
        <w:tc>
          <w:tcPr>
            <w:tcW w:w="649" w:type="dxa"/>
          </w:tcPr>
          <w:p>
            <w:pPr>
              <w:pStyle w:val="TableParagraph"/>
              <w:spacing w:line="125" w:lineRule="exact"/>
              <w:ind w:right="167"/>
              <w:jc w:val="right"/>
              <w:rPr>
                <w:sz w:val="12"/>
              </w:rPr>
            </w:pPr>
            <w:r>
              <w:rPr>
                <w:w w:val="110"/>
                <w:sz w:val="12"/>
              </w:rPr>
              <w:t>171</w:t>
            </w:r>
          </w:p>
        </w:tc>
        <w:tc>
          <w:tcPr>
            <w:tcW w:w="655" w:type="dxa"/>
          </w:tcPr>
          <w:p>
            <w:pPr>
              <w:pStyle w:val="TableParagraph"/>
              <w:spacing w:line="125" w:lineRule="exact"/>
              <w:ind w:right="173"/>
              <w:jc w:val="right"/>
              <w:rPr>
                <w:sz w:val="12"/>
              </w:rPr>
            </w:pPr>
            <w:r>
              <w:rPr>
                <w:w w:val="110"/>
                <w:sz w:val="12"/>
              </w:rPr>
              <w:t>144</w:t>
            </w:r>
          </w:p>
        </w:tc>
        <w:tc>
          <w:tcPr>
            <w:tcW w:w="643" w:type="dxa"/>
          </w:tcPr>
          <w:p>
            <w:pPr>
              <w:pStyle w:val="TableParagraph"/>
              <w:spacing w:line="125" w:lineRule="exact"/>
              <w:ind w:left="145" w:right="38"/>
              <w:jc w:val="center"/>
              <w:rPr>
                <w:sz w:val="12"/>
              </w:rPr>
            </w:pPr>
            <w:r>
              <w:rPr>
                <w:w w:val="110"/>
                <w:sz w:val="12"/>
              </w:rPr>
              <w:t>185</w:t>
            </w:r>
          </w:p>
        </w:tc>
        <w:tc>
          <w:tcPr>
            <w:tcW w:w="649" w:type="dxa"/>
          </w:tcPr>
          <w:p>
            <w:pPr>
              <w:pStyle w:val="TableParagraph"/>
              <w:spacing w:line="125" w:lineRule="exact"/>
              <w:ind w:right="173"/>
              <w:jc w:val="right"/>
              <w:rPr>
                <w:sz w:val="12"/>
              </w:rPr>
            </w:pPr>
            <w:r>
              <w:rPr>
                <w:w w:val="110"/>
                <w:sz w:val="12"/>
              </w:rPr>
              <w:t>141</w:t>
            </w:r>
          </w:p>
        </w:tc>
        <w:tc>
          <w:tcPr>
            <w:tcW w:w="649" w:type="dxa"/>
          </w:tcPr>
          <w:p>
            <w:pPr>
              <w:pStyle w:val="TableParagraph"/>
              <w:spacing w:line="124" w:lineRule="exact" w:before="1"/>
              <w:ind w:right="172"/>
              <w:jc w:val="right"/>
              <w:rPr>
                <w:sz w:val="12"/>
              </w:rPr>
            </w:pPr>
            <w:r>
              <w:rPr>
                <w:w w:val="110"/>
                <w:sz w:val="12"/>
              </w:rPr>
              <w:t>147</w:t>
            </w:r>
          </w:p>
        </w:tc>
        <w:tc>
          <w:tcPr>
            <w:tcW w:w="651" w:type="dxa"/>
          </w:tcPr>
          <w:p>
            <w:pPr>
              <w:pStyle w:val="TableParagraph"/>
              <w:spacing w:line="124" w:lineRule="exact" w:before="1"/>
              <w:ind w:right="174"/>
              <w:jc w:val="right"/>
              <w:rPr>
                <w:sz w:val="12"/>
              </w:rPr>
            </w:pPr>
            <w:r>
              <w:rPr>
                <w:w w:val="110"/>
                <w:sz w:val="12"/>
              </w:rPr>
              <w:t>136</w:t>
            </w:r>
          </w:p>
        </w:tc>
        <w:tc>
          <w:tcPr>
            <w:tcW w:w="654" w:type="dxa"/>
          </w:tcPr>
          <w:p>
            <w:pPr>
              <w:pStyle w:val="TableParagraph"/>
              <w:spacing w:line="124" w:lineRule="exact" w:before="1"/>
              <w:ind w:right="171"/>
              <w:jc w:val="right"/>
              <w:rPr>
                <w:sz w:val="12"/>
              </w:rPr>
            </w:pPr>
            <w:r>
              <w:rPr>
                <w:w w:val="110"/>
                <w:sz w:val="12"/>
              </w:rPr>
              <w:t>151</w:t>
            </w:r>
          </w:p>
        </w:tc>
        <w:tc>
          <w:tcPr>
            <w:tcW w:w="479" w:type="dxa"/>
          </w:tcPr>
          <w:p>
            <w:pPr>
              <w:pStyle w:val="TableParagraph"/>
              <w:spacing w:line="124" w:lineRule="exact" w:before="1"/>
              <w:ind w:right="-15"/>
              <w:jc w:val="right"/>
              <w:rPr>
                <w:sz w:val="12"/>
              </w:rPr>
            </w:pPr>
            <w:r>
              <w:rPr>
                <w:w w:val="110"/>
                <w:sz w:val="12"/>
              </w:rPr>
              <w:t>161</w:t>
            </w:r>
          </w:p>
        </w:tc>
        <w:tc>
          <w:tcPr>
            <w:tcW w:w="701" w:type="dxa"/>
          </w:tcPr>
          <w:p>
            <w:pPr>
              <w:pStyle w:val="TableParagraph"/>
              <w:spacing w:line="124" w:lineRule="exact" w:before="1"/>
              <w:ind w:right="37"/>
              <w:jc w:val="right"/>
              <w:rPr>
                <w:sz w:val="12"/>
              </w:rPr>
            </w:pPr>
            <w:r>
              <w:rPr>
                <w:w w:val="110"/>
                <w:sz w:val="12"/>
              </w:rPr>
              <w:t>121</w:t>
            </w:r>
          </w:p>
        </w:tc>
      </w:tr>
      <w:tr>
        <w:trPr>
          <w:trHeight w:val="158" w:hRule="atLeast"/>
        </w:trPr>
        <w:tc>
          <w:tcPr>
            <w:tcW w:w="1241" w:type="dxa"/>
          </w:tcPr>
          <w:p>
            <w:pPr>
              <w:pStyle w:val="TableParagraph"/>
              <w:spacing w:line="123" w:lineRule="exact"/>
              <w:ind w:left="45"/>
              <w:rPr>
                <w:rFonts w:ascii="Arial Unicode MS" w:eastAsia="Arial Unicode MS" w:hint="eastAsia"/>
                <w:sz w:val="13"/>
              </w:rPr>
            </w:pPr>
            <w:r>
              <w:rPr>
                <w:w w:val="105"/>
                <w:sz w:val="12"/>
              </w:rPr>
              <w:t>406 </w:t>
            </w:r>
            <w:r>
              <w:rPr>
                <w:rFonts w:ascii="Arial Unicode MS" w:eastAsia="Arial Unicode MS" w:hint="eastAsia"/>
                <w:w w:val="105"/>
                <w:sz w:val="13"/>
              </w:rPr>
              <w:t>憤 浜 町</w:t>
            </w:r>
          </w:p>
        </w:tc>
        <w:tc>
          <w:tcPr>
            <w:tcW w:w="633" w:type="dxa"/>
          </w:tcPr>
          <w:p>
            <w:pPr>
              <w:pStyle w:val="TableParagraph"/>
              <w:spacing w:line="123" w:lineRule="exact"/>
              <w:ind w:right="162"/>
              <w:jc w:val="right"/>
              <w:rPr>
                <w:sz w:val="13"/>
              </w:rPr>
            </w:pPr>
            <w:r>
              <w:rPr>
                <w:w w:val="105"/>
                <w:sz w:val="13"/>
              </w:rPr>
              <w:t>94</w:t>
            </w:r>
          </w:p>
        </w:tc>
        <w:tc>
          <w:tcPr>
            <w:tcW w:w="649" w:type="dxa"/>
          </w:tcPr>
          <w:p>
            <w:pPr>
              <w:pStyle w:val="TableParagraph"/>
              <w:spacing w:line="123" w:lineRule="exact"/>
              <w:ind w:right="174"/>
              <w:jc w:val="right"/>
              <w:rPr>
                <w:sz w:val="12"/>
              </w:rPr>
            </w:pPr>
            <w:r>
              <w:rPr>
                <w:w w:val="105"/>
                <w:sz w:val="12"/>
              </w:rPr>
              <w:t>89</w:t>
            </w:r>
          </w:p>
        </w:tc>
        <w:tc>
          <w:tcPr>
            <w:tcW w:w="655" w:type="dxa"/>
          </w:tcPr>
          <w:p>
            <w:pPr>
              <w:pStyle w:val="TableParagraph"/>
              <w:spacing w:line="123" w:lineRule="exact"/>
              <w:ind w:right="186"/>
              <w:jc w:val="right"/>
              <w:rPr>
                <w:sz w:val="12"/>
              </w:rPr>
            </w:pPr>
            <w:r>
              <w:rPr>
                <w:w w:val="105"/>
                <w:sz w:val="12"/>
              </w:rPr>
              <w:t>87</w:t>
            </w:r>
          </w:p>
        </w:tc>
        <w:tc>
          <w:tcPr>
            <w:tcW w:w="643" w:type="dxa"/>
          </w:tcPr>
          <w:p>
            <w:pPr>
              <w:pStyle w:val="TableParagraph"/>
              <w:spacing w:line="123" w:lineRule="exact"/>
              <w:ind w:left="306" w:right="141"/>
              <w:jc w:val="center"/>
              <w:rPr>
                <w:sz w:val="12"/>
              </w:rPr>
            </w:pPr>
            <w:r>
              <w:rPr>
                <w:w w:val="105"/>
                <w:sz w:val="12"/>
              </w:rPr>
              <w:t>82</w:t>
            </w:r>
          </w:p>
        </w:tc>
        <w:tc>
          <w:tcPr>
            <w:tcW w:w="649" w:type="dxa"/>
          </w:tcPr>
          <w:p>
            <w:pPr>
              <w:pStyle w:val="TableParagraph"/>
              <w:spacing w:line="123" w:lineRule="exact"/>
              <w:ind w:right="179"/>
              <w:jc w:val="right"/>
              <w:rPr>
                <w:sz w:val="12"/>
              </w:rPr>
            </w:pPr>
            <w:r>
              <w:rPr>
                <w:w w:val="105"/>
                <w:sz w:val="12"/>
              </w:rPr>
              <w:t>87</w:t>
            </w:r>
          </w:p>
        </w:tc>
        <w:tc>
          <w:tcPr>
            <w:tcW w:w="649" w:type="dxa"/>
          </w:tcPr>
          <w:p>
            <w:pPr>
              <w:pStyle w:val="TableParagraph"/>
              <w:spacing w:line="123" w:lineRule="exact"/>
              <w:ind w:right="166"/>
              <w:jc w:val="right"/>
              <w:rPr>
                <w:sz w:val="12"/>
              </w:rPr>
            </w:pPr>
            <w:r>
              <w:rPr>
                <w:w w:val="105"/>
                <w:sz w:val="12"/>
              </w:rPr>
              <w:t>76</w:t>
            </w:r>
          </w:p>
        </w:tc>
        <w:tc>
          <w:tcPr>
            <w:tcW w:w="651" w:type="dxa"/>
          </w:tcPr>
          <w:p>
            <w:pPr>
              <w:pStyle w:val="TableParagraph"/>
              <w:spacing w:line="123" w:lineRule="exact"/>
              <w:ind w:right="168"/>
              <w:jc w:val="right"/>
              <w:rPr>
                <w:sz w:val="12"/>
              </w:rPr>
            </w:pPr>
            <w:r>
              <w:rPr>
                <w:w w:val="105"/>
                <w:sz w:val="12"/>
              </w:rPr>
              <w:t>63</w:t>
            </w:r>
          </w:p>
        </w:tc>
        <w:tc>
          <w:tcPr>
            <w:tcW w:w="654" w:type="dxa"/>
          </w:tcPr>
          <w:p>
            <w:pPr>
              <w:pStyle w:val="TableParagraph"/>
              <w:spacing w:line="123" w:lineRule="exact"/>
              <w:ind w:right="172"/>
              <w:jc w:val="right"/>
              <w:rPr>
                <w:sz w:val="12"/>
              </w:rPr>
            </w:pPr>
            <w:r>
              <w:rPr>
                <w:w w:val="105"/>
                <w:sz w:val="12"/>
              </w:rPr>
              <w:t>90</w:t>
            </w:r>
          </w:p>
        </w:tc>
        <w:tc>
          <w:tcPr>
            <w:tcW w:w="479" w:type="dxa"/>
          </w:tcPr>
          <w:p>
            <w:pPr>
              <w:pStyle w:val="TableParagraph"/>
              <w:spacing w:line="123" w:lineRule="exact"/>
              <w:ind w:right="-15"/>
              <w:jc w:val="right"/>
              <w:rPr>
                <w:sz w:val="12"/>
              </w:rPr>
            </w:pPr>
            <w:r>
              <w:rPr>
                <w:w w:val="105"/>
                <w:sz w:val="12"/>
              </w:rPr>
              <w:t>62</w:t>
            </w:r>
          </w:p>
        </w:tc>
        <w:tc>
          <w:tcPr>
            <w:tcW w:w="701" w:type="dxa"/>
          </w:tcPr>
          <w:p>
            <w:pPr>
              <w:pStyle w:val="TableParagraph"/>
              <w:spacing w:line="123" w:lineRule="exact"/>
              <w:ind w:right="32"/>
              <w:jc w:val="right"/>
              <w:rPr>
                <w:sz w:val="12"/>
              </w:rPr>
            </w:pPr>
            <w:r>
              <w:rPr>
                <w:w w:val="105"/>
                <w:sz w:val="12"/>
              </w:rPr>
              <w:t>68</w:t>
            </w:r>
          </w:p>
        </w:tc>
      </w:tr>
      <w:tr>
        <w:trPr>
          <w:trHeight w:val="165" w:hRule="atLeast"/>
        </w:trPr>
        <w:tc>
          <w:tcPr>
            <w:tcW w:w="1241" w:type="dxa"/>
          </w:tcPr>
          <w:p>
            <w:pPr>
              <w:pStyle w:val="TableParagraph"/>
              <w:spacing w:line="125" w:lineRule="exact"/>
              <w:ind w:left="45"/>
              <w:rPr>
                <w:rFonts w:ascii="Arial Unicode MS" w:eastAsia="Arial Unicode MS" w:hint="eastAsia"/>
                <w:sz w:val="13"/>
              </w:rPr>
            </w:pPr>
            <w:r>
              <w:rPr>
                <w:w w:val="110"/>
                <w:sz w:val="12"/>
              </w:rPr>
              <w:t>407 </w:t>
            </w:r>
            <w:r>
              <w:rPr>
                <w:rFonts w:ascii="Arial Unicode MS" w:eastAsia="Arial Unicode MS" w:hint="eastAsia"/>
                <w:w w:val="110"/>
                <w:sz w:val="13"/>
              </w:rPr>
              <w:t>上 北 町</w:t>
            </w:r>
          </w:p>
        </w:tc>
        <w:tc>
          <w:tcPr>
            <w:tcW w:w="633" w:type="dxa"/>
          </w:tcPr>
          <w:p>
            <w:pPr>
              <w:pStyle w:val="TableParagraph"/>
              <w:spacing w:line="130" w:lineRule="exact"/>
              <w:ind w:right="168"/>
              <w:jc w:val="right"/>
              <w:rPr>
                <w:sz w:val="12"/>
              </w:rPr>
            </w:pPr>
            <w:r>
              <w:rPr>
                <w:w w:val="105"/>
                <w:sz w:val="12"/>
              </w:rPr>
              <w:t>168</w:t>
            </w:r>
          </w:p>
        </w:tc>
        <w:tc>
          <w:tcPr>
            <w:tcW w:w="649" w:type="dxa"/>
          </w:tcPr>
          <w:p>
            <w:pPr>
              <w:pStyle w:val="TableParagraph"/>
              <w:spacing w:line="130" w:lineRule="exact"/>
              <w:ind w:right="167"/>
              <w:jc w:val="right"/>
              <w:rPr>
                <w:sz w:val="13"/>
              </w:rPr>
            </w:pPr>
            <w:r>
              <w:rPr>
                <w:w w:val="105"/>
                <w:sz w:val="13"/>
              </w:rPr>
              <w:t>178</w:t>
            </w:r>
          </w:p>
        </w:tc>
        <w:tc>
          <w:tcPr>
            <w:tcW w:w="655" w:type="dxa"/>
          </w:tcPr>
          <w:p>
            <w:pPr>
              <w:pStyle w:val="TableParagraph"/>
              <w:spacing w:line="130" w:lineRule="exact"/>
              <w:ind w:right="180"/>
              <w:jc w:val="right"/>
              <w:rPr>
                <w:sz w:val="12"/>
              </w:rPr>
            </w:pPr>
            <w:r>
              <w:rPr>
                <w:w w:val="105"/>
                <w:sz w:val="12"/>
              </w:rPr>
              <w:t>135</w:t>
            </w:r>
          </w:p>
        </w:tc>
        <w:tc>
          <w:tcPr>
            <w:tcW w:w="643" w:type="dxa"/>
          </w:tcPr>
          <w:p>
            <w:pPr>
              <w:pStyle w:val="TableParagraph"/>
              <w:spacing w:line="130" w:lineRule="exact"/>
              <w:ind w:left="145" w:right="32"/>
              <w:jc w:val="center"/>
              <w:rPr>
                <w:sz w:val="13"/>
              </w:rPr>
            </w:pPr>
            <w:r>
              <w:rPr>
                <w:w w:val="105"/>
                <w:sz w:val="13"/>
              </w:rPr>
              <w:t>137</w:t>
            </w:r>
          </w:p>
        </w:tc>
        <w:tc>
          <w:tcPr>
            <w:tcW w:w="649" w:type="dxa"/>
          </w:tcPr>
          <w:p>
            <w:pPr>
              <w:pStyle w:val="TableParagraph"/>
              <w:spacing w:line="130" w:lineRule="exact"/>
              <w:ind w:right="180"/>
              <w:jc w:val="right"/>
              <w:rPr>
                <w:sz w:val="12"/>
              </w:rPr>
            </w:pPr>
            <w:r>
              <w:rPr>
                <w:w w:val="105"/>
                <w:sz w:val="12"/>
              </w:rPr>
              <w:t>141</w:t>
            </w:r>
          </w:p>
        </w:tc>
        <w:tc>
          <w:tcPr>
            <w:tcW w:w="649" w:type="dxa"/>
          </w:tcPr>
          <w:p>
            <w:pPr>
              <w:pStyle w:val="TableParagraph"/>
              <w:spacing w:line="124" w:lineRule="exact" w:before="6"/>
              <w:ind w:right="176"/>
              <w:jc w:val="right"/>
              <w:rPr>
                <w:sz w:val="12"/>
              </w:rPr>
            </w:pPr>
            <w:r>
              <w:rPr>
                <w:w w:val="105"/>
                <w:sz w:val="12"/>
              </w:rPr>
              <w:t>106</w:t>
            </w:r>
          </w:p>
        </w:tc>
        <w:tc>
          <w:tcPr>
            <w:tcW w:w="651" w:type="dxa"/>
          </w:tcPr>
          <w:p>
            <w:pPr>
              <w:pStyle w:val="TableParagraph"/>
              <w:spacing w:line="124" w:lineRule="exact" w:before="6"/>
              <w:ind w:right="177"/>
              <w:jc w:val="right"/>
              <w:rPr>
                <w:sz w:val="12"/>
              </w:rPr>
            </w:pPr>
            <w:r>
              <w:rPr>
                <w:w w:val="105"/>
                <w:sz w:val="12"/>
              </w:rPr>
              <w:t>126</w:t>
            </w:r>
          </w:p>
        </w:tc>
        <w:tc>
          <w:tcPr>
            <w:tcW w:w="654" w:type="dxa"/>
          </w:tcPr>
          <w:p>
            <w:pPr>
              <w:pStyle w:val="TableParagraph"/>
              <w:spacing w:line="124" w:lineRule="exact" w:before="6"/>
              <w:ind w:right="174"/>
              <w:jc w:val="right"/>
              <w:rPr>
                <w:sz w:val="12"/>
              </w:rPr>
            </w:pPr>
            <w:r>
              <w:rPr>
                <w:w w:val="105"/>
                <w:sz w:val="12"/>
              </w:rPr>
              <w:t>120</w:t>
            </w:r>
          </w:p>
        </w:tc>
        <w:tc>
          <w:tcPr>
            <w:tcW w:w="479" w:type="dxa"/>
          </w:tcPr>
          <w:p>
            <w:pPr>
              <w:pStyle w:val="TableParagraph"/>
              <w:spacing w:line="124" w:lineRule="exact" w:before="6"/>
              <w:ind w:right="-15"/>
              <w:jc w:val="right"/>
              <w:rPr>
                <w:sz w:val="12"/>
              </w:rPr>
            </w:pPr>
            <w:r>
              <w:rPr>
                <w:w w:val="105"/>
                <w:sz w:val="12"/>
              </w:rPr>
              <w:t>116</w:t>
            </w:r>
          </w:p>
        </w:tc>
        <w:tc>
          <w:tcPr>
            <w:tcW w:w="701" w:type="dxa"/>
          </w:tcPr>
          <w:p>
            <w:pPr>
              <w:pStyle w:val="TableParagraph"/>
              <w:spacing w:line="124" w:lineRule="exact" w:before="6"/>
              <w:ind w:right="41"/>
              <w:jc w:val="right"/>
              <w:rPr>
                <w:sz w:val="12"/>
              </w:rPr>
            </w:pPr>
            <w:r>
              <w:rPr>
                <w:w w:val="105"/>
                <w:sz w:val="12"/>
              </w:rPr>
              <w:t>120</w:t>
            </w:r>
          </w:p>
        </w:tc>
      </w:tr>
      <w:tr>
        <w:trPr>
          <w:trHeight w:val="171" w:hRule="atLeast"/>
        </w:trPr>
        <w:tc>
          <w:tcPr>
            <w:tcW w:w="1241" w:type="dxa"/>
          </w:tcPr>
          <w:p>
            <w:pPr>
              <w:pStyle w:val="TableParagraph"/>
              <w:spacing w:line="125" w:lineRule="exact"/>
              <w:ind w:left="45"/>
              <w:rPr>
                <w:rFonts w:ascii="Arial Unicode MS" w:eastAsia="Arial Unicode MS" w:hint="eastAsia"/>
                <w:sz w:val="13"/>
              </w:rPr>
            </w:pPr>
            <w:r>
              <w:rPr>
                <w:w w:val="105"/>
                <w:sz w:val="12"/>
              </w:rPr>
              <w:t>408 </w:t>
            </w:r>
            <w:r>
              <w:rPr>
                <w:rFonts w:ascii="Arial Unicode MS" w:eastAsia="Arial Unicode MS" w:hint="eastAsia"/>
                <w:w w:val="105"/>
                <w:sz w:val="13"/>
              </w:rPr>
              <w:t>東 北 町</w:t>
            </w:r>
          </w:p>
        </w:tc>
        <w:tc>
          <w:tcPr>
            <w:tcW w:w="633" w:type="dxa"/>
          </w:tcPr>
          <w:p>
            <w:pPr>
              <w:pStyle w:val="TableParagraph"/>
              <w:spacing w:line="130" w:lineRule="exact"/>
              <w:ind w:right="175"/>
              <w:jc w:val="right"/>
              <w:rPr>
                <w:sz w:val="12"/>
              </w:rPr>
            </w:pPr>
            <w:r>
              <w:rPr>
                <w:w w:val="105"/>
                <w:sz w:val="12"/>
              </w:rPr>
              <w:t>154</w:t>
            </w:r>
          </w:p>
        </w:tc>
        <w:tc>
          <w:tcPr>
            <w:tcW w:w="649" w:type="dxa"/>
          </w:tcPr>
          <w:p>
            <w:pPr>
              <w:pStyle w:val="TableParagraph"/>
              <w:spacing w:line="130" w:lineRule="exact"/>
              <w:ind w:right="167"/>
              <w:jc w:val="right"/>
              <w:rPr>
                <w:sz w:val="12"/>
              </w:rPr>
            </w:pPr>
            <w:r>
              <w:rPr>
                <w:w w:val="110"/>
                <w:sz w:val="12"/>
              </w:rPr>
              <w:t>182</w:t>
            </w:r>
          </w:p>
        </w:tc>
        <w:tc>
          <w:tcPr>
            <w:tcW w:w="655" w:type="dxa"/>
          </w:tcPr>
          <w:p>
            <w:pPr>
              <w:pStyle w:val="TableParagraph"/>
              <w:spacing w:line="130" w:lineRule="exact"/>
              <w:ind w:right="173"/>
              <w:jc w:val="right"/>
              <w:rPr>
                <w:sz w:val="12"/>
              </w:rPr>
            </w:pPr>
            <w:r>
              <w:rPr>
                <w:w w:val="110"/>
                <w:sz w:val="12"/>
              </w:rPr>
              <w:t>158</w:t>
            </w:r>
          </w:p>
        </w:tc>
        <w:tc>
          <w:tcPr>
            <w:tcW w:w="643" w:type="dxa"/>
          </w:tcPr>
          <w:p>
            <w:pPr>
              <w:pStyle w:val="TableParagraph"/>
              <w:spacing w:line="130" w:lineRule="exact"/>
              <w:ind w:left="145" w:right="38"/>
              <w:jc w:val="center"/>
              <w:rPr>
                <w:sz w:val="12"/>
              </w:rPr>
            </w:pPr>
            <w:r>
              <w:rPr>
                <w:w w:val="110"/>
                <w:sz w:val="12"/>
              </w:rPr>
              <w:t>162</w:t>
            </w:r>
          </w:p>
        </w:tc>
        <w:tc>
          <w:tcPr>
            <w:tcW w:w="649" w:type="dxa"/>
          </w:tcPr>
          <w:p>
            <w:pPr>
              <w:pStyle w:val="TableParagraph"/>
              <w:spacing w:line="130" w:lineRule="exact"/>
              <w:ind w:right="173"/>
              <w:jc w:val="right"/>
              <w:rPr>
                <w:sz w:val="12"/>
              </w:rPr>
            </w:pPr>
            <w:r>
              <w:rPr>
                <w:w w:val="110"/>
                <w:sz w:val="12"/>
              </w:rPr>
              <w:t>175</w:t>
            </w:r>
          </w:p>
        </w:tc>
        <w:tc>
          <w:tcPr>
            <w:tcW w:w="649" w:type="dxa"/>
          </w:tcPr>
          <w:p>
            <w:pPr>
              <w:pStyle w:val="TableParagraph"/>
              <w:spacing w:line="129" w:lineRule="exact" w:before="6"/>
              <w:ind w:right="176"/>
              <w:jc w:val="right"/>
              <w:rPr>
                <w:sz w:val="12"/>
              </w:rPr>
            </w:pPr>
            <w:r>
              <w:rPr>
                <w:w w:val="105"/>
                <w:sz w:val="12"/>
              </w:rPr>
              <w:t>150</w:t>
            </w:r>
          </w:p>
        </w:tc>
        <w:tc>
          <w:tcPr>
            <w:tcW w:w="651" w:type="dxa"/>
          </w:tcPr>
          <w:p>
            <w:pPr>
              <w:pStyle w:val="TableParagraph"/>
              <w:spacing w:line="129" w:lineRule="exact" w:before="6"/>
              <w:ind w:right="174"/>
              <w:jc w:val="right"/>
              <w:rPr>
                <w:sz w:val="12"/>
              </w:rPr>
            </w:pPr>
            <w:r>
              <w:rPr>
                <w:w w:val="110"/>
                <w:sz w:val="12"/>
              </w:rPr>
              <w:t>162</w:t>
            </w:r>
          </w:p>
        </w:tc>
        <w:tc>
          <w:tcPr>
            <w:tcW w:w="654" w:type="dxa"/>
          </w:tcPr>
          <w:p>
            <w:pPr>
              <w:pStyle w:val="TableParagraph"/>
              <w:spacing w:line="129" w:lineRule="exact" w:before="6"/>
              <w:ind w:right="171"/>
              <w:jc w:val="right"/>
              <w:rPr>
                <w:sz w:val="12"/>
              </w:rPr>
            </w:pPr>
            <w:r>
              <w:rPr>
                <w:w w:val="110"/>
                <w:sz w:val="12"/>
              </w:rPr>
              <w:t>133</w:t>
            </w:r>
          </w:p>
        </w:tc>
        <w:tc>
          <w:tcPr>
            <w:tcW w:w="479" w:type="dxa"/>
          </w:tcPr>
          <w:p>
            <w:pPr>
              <w:pStyle w:val="TableParagraph"/>
              <w:spacing w:line="129" w:lineRule="exact" w:before="6"/>
              <w:ind w:right="-15"/>
              <w:jc w:val="right"/>
              <w:rPr>
                <w:sz w:val="12"/>
              </w:rPr>
            </w:pPr>
            <w:r>
              <w:rPr>
                <w:w w:val="110"/>
                <w:sz w:val="12"/>
              </w:rPr>
              <w:t>134</w:t>
            </w:r>
          </w:p>
        </w:tc>
        <w:tc>
          <w:tcPr>
            <w:tcW w:w="701" w:type="dxa"/>
          </w:tcPr>
          <w:p>
            <w:pPr>
              <w:pStyle w:val="TableParagraph"/>
              <w:spacing w:line="129" w:lineRule="exact" w:before="6"/>
              <w:ind w:right="37"/>
              <w:jc w:val="right"/>
              <w:rPr>
                <w:sz w:val="12"/>
              </w:rPr>
            </w:pPr>
            <w:r>
              <w:rPr>
                <w:w w:val="110"/>
                <w:sz w:val="12"/>
              </w:rPr>
              <w:t>156</w:t>
            </w:r>
          </w:p>
        </w:tc>
      </w:tr>
      <w:tr>
        <w:trPr>
          <w:trHeight w:val="153" w:hRule="atLeast"/>
        </w:trPr>
        <w:tc>
          <w:tcPr>
            <w:tcW w:w="1241" w:type="dxa"/>
          </w:tcPr>
          <w:p>
            <w:pPr>
              <w:pStyle w:val="TableParagraph"/>
              <w:spacing w:line="117" w:lineRule="exact"/>
              <w:ind w:left="44"/>
              <w:rPr>
                <w:rFonts w:ascii="Arial Unicode MS" w:eastAsia="Arial Unicode MS" w:hint="eastAsia"/>
                <w:sz w:val="12"/>
              </w:rPr>
            </w:pPr>
            <w:r>
              <w:rPr>
                <w:w w:val="105"/>
                <w:sz w:val="13"/>
              </w:rPr>
              <w:t>409 </w:t>
            </w:r>
            <w:r>
              <w:rPr>
                <w:rFonts w:ascii="Arial Unicode MS" w:eastAsia="Arial Unicode MS" w:hint="eastAsia"/>
                <w:w w:val="105"/>
                <w:sz w:val="12"/>
              </w:rPr>
              <w:t>天 問 林 村</w:t>
            </w:r>
          </w:p>
        </w:tc>
        <w:tc>
          <w:tcPr>
            <w:tcW w:w="633" w:type="dxa"/>
          </w:tcPr>
          <w:p>
            <w:pPr>
              <w:pStyle w:val="TableParagraph"/>
              <w:spacing w:line="117" w:lineRule="exact"/>
              <w:ind w:right="160"/>
              <w:jc w:val="right"/>
              <w:rPr>
                <w:sz w:val="12"/>
              </w:rPr>
            </w:pPr>
            <w:r>
              <w:rPr>
                <w:w w:val="110"/>
                <w:sz w:val="12"/>
              </w:rPr>
              <w:t>135</w:t>
            </w:r>
          </w:p>
        </w:tc>
        <w:tc>
          <w:tcPr>
            <w:tcW w:w="649" w:type="dxa"/>
          </w:tcPr>
          <w:p>
            <w:pPr>
              <w:pStyle w:val="TableParagraph"/>
              <w:spacing w:line="117" w:lineRule="exact"/>
              <w:ind w:right="174"/>
              <w:jc w:val="right"/>
              <w:rPr>
                <w:sz w:val="12"/>
              </w:rPr>
            </w:pPr>
            <w:r>
              <w:rPr>
                <w:w w:val="110"/>
                <w:sz w:val="12"/>
              </w:rPr>
              <w:t>121</w:t>
            </w:r>
          </w:p>
        </w:tc>
        <w:tc>
          <w:tcPr>
            <w:tcW w:w="655" w:type="dxa"/>
          </w:tcPr>
          <w:p>
            <w:pPr>
              <w:pStyle w:val="TableParagraph"/>
              <w:spacing w:line="117" w:lineRule="exact"/>
              <w:ind w:right="180"/>
              <w:jc w:val="right"/>
              <w:rPr>
                <w:sz w:val="12"/>
              </w:rPr>
            </w:pPr>
            <w:r>
              <w:rPr>
                <w:w w:val="110"/>
                <w:sz w:val="12"/>
              </w:rPr>
              <w:t>123</w:t>
            </w:r>
          </w:p>
        </w:tc>
        <w:tc>
          <w:tcPr>
            <w:tcW w:w="643" w:type="dxa"/>
          </w:tcPr>
          <w:p>
            <w:pPr>
              <w:pStyle w:val="TableParagraph"/>
              <w:spacing w:line="117" w:lineRule="exact"/>
              <w:ind w:left="145" w:right="38"/>
              <w:jc w:val="center"/>
              <w:rPr>
                <w:sz w:val="12"/>
              </w:rPr>
            </w:pPr>
            <w:r>
              <w:rPr>
                <w:w w:val="110"/>
                <w:sz w:val="12"/>
              </w:rPr>
              <w:t>157</w:t>
            </w:r>
          </w:p>
        </w:tc>
        <w:tc>
          <w:tcPr>
            <w:tcW w:w="649" w:type="dxa"/>
          </w:tcPr>
          <w:p>
            <w:pPr>
              <w:pStyle w:val="TableParagraph"/>
              <w:spacing w:line="117" w:lineRule="exact"/>
              <w:ind w:right="180"/>
              <w:jc w:val="right"/>
              <w:rPr>
                <w:sz w:val="12"/>
              </w:rPr>
            </w:pPr>
            <w:r>
              <w:rPr>
                <w:w w:val="110"/>
                <w:sz w:val="12"/>
              </w:rPr>
              <w:t>122</w:t>
            </w:r>
          </w:p>
        </w:tc>
        <w:tc>
          <w:tcPr>
            <w:tcW w:w="649" w:type="dxa"/>
          </w:tcPr>
          <w:p>
            <w:pPr>
              <w:pStyle w:val="TableParagraph"/>
              <w:spacing w:line="118" w:lineRule="exact"/>
              <w:ind w:right="172"/>
              <w:jc w:val="right"/>
              <w:rPr>
                <w:sz w:val="12"/>
              </w:rPr>
            </w:pPr>
            <w:r>
              <w:rPr>
                <w:w w:val="110"/>
                <w:sz w:val="12"/>
              </w:rPr>
              <w:t>129</w:t>
            </w:r>
          </w:p>
        </w:tc>
        <w:tc>
          <w:tcPr>
            <w:tcW w:w="651" w:type="dxa"/>
          </w:tcPr>
          <w:p>
            <w:pPr>
              <w:pStyle w:val="TableParagraph"/>
              <w:spacing w:line="118" w:lineRule="exact"/>
              <w:ind w:right="181"/>
              <w:jc w:val="right"/>
              <w:rPr>
                <w:sz w:val="12"/>
              </w:rPr>
            </w:pPr>
            <w:r>
              <w:rPr>
                <w:w w:val="110"/>
                <w:sz w:val="12"/>
              </w:rPr>
              <w:t>139</w:t>
            </w:r>
          </w:p>
        </w:tc>
        <w:tc>
          <w:tcPr>
            <w:tcW w:w="654" w:type="dxa"/>
          </w:tcPr>
          <w:p>
            <w:pPr>
              <w:pStyle w:val="TableParagraph"/>
              <w:spacing w:line="118" w:lineRule="exact"/>
              <w:ind w:right="171"/>
              <w:jc w:val="right"/>
              <w:rPr>
                <w:sz w:val="12"/>
              </w:rPr>
            </w:pPr>
            <w:r>
              <w:rPr>
                <w:w w:val="110"/>
                <w:sz w:val="12"/>
              </w:rPr>
              <w:t>113</w:t>
            </w:r>
          </w:p>
        </w:tc>
        <w:tc>
          <w:tcPr>
            <w:tcW w:w="479" w:type="dxa"/>
          </w:tcPr>
          <w:p>
            <w:pPr>
              <w:pStyle w:val="TableParagraph"/>
              <w:spacing w:line="118" w:lineRule="exact"/>
              <w:ind w:right="-15"/>
              <w:jc w:val="right"/>
              <w:rPr>
                <w:sz w:val="12"/>
              </w:rPr>
            </w:pPr>
            <w:r>
              <w:rPr>
                <w:w w:val="110"/>
                <w:sz w:val="12"/>
              </w:rPr>
              <w:t>131</w:t>
            </w:r>
          </w:p>
        </w:tc>
        <w:tc>
          <w:tcPr>
            <w:tcW w:w="701" w:type="dxa"/>
          </w:tcPr>
          <w:p>
            <w:pPr>
              <w:pStyle w:val="TableParagraph"/>
              <w:spacing w:line="118" w:lineRule="exact"/>
              <w:ind w:right="37"/>
              <w:jc w:val="right"/>
              <w:rPr>
                <w:sz w:val="12"/>
              </w:rPr>
            </w:pPr>
            <w:r>
              <w:rPr>
                <w:w w:val="110"/>
                <w:sz w:val="12"/>
              </w:rPr>
              <w:t>122</w:t>
            </w:r>
          </w:p>
        </w:tc>
      </w:tr>
      <w:tr>
        <w:trPr>
          <w:trHeight w:val="165" w:hRule="atLeast"/>
        </w:trPr>
        <w:tc>
          <w:tcPr>
            <w:tcW w:w="1241" w:type="dxa"/>
          </w:tcPr>
          <w:p>
            <w:pPr>
              <w:pStyle w:val="TableParagraph"/>
              <w:spacing w:line="125" w:lineRule="exact"/>
              <w:ind w:left="45"/>
              <w:rPr>
                <w:rFonts w:ascii="Arial Unicode MS" w:eastAsia="Arial Unicode MS" w:hint="eastAsia"/>
                <w:sz w:val="13"/>
              </w:rPr>
            </w:pPr>
            <w:r>
              <w:rPr>
                <w:sz w:val="12"/>
              </w:rPr>
              <w:t>410 </w:t>
            </w:r>
            <w:r>
              <w:rPr>
                <w:rFonts w:ascii="Arial Unicode MS" w:eastAsia="Arial Unicode MS" w:hint="eastAsia"/>
                <w:sz w:val="13"/>
              </w:rPr>
              <w:t>下 田 町</w:t>
            </w:r>
          </w:p>
        </w:tc>
        <w:tc>
          <w:tcPr>
            <w:tcW w:w="633" w:type="dxa"/>
          </w:tcPr>
          <w:p>
            <w:pPr>
              <w:pStyle w:val="TableParagraph"/>
              <w:spacing w:line="130" w:lineRule="exact"/>
              <w:ind w:right="168"/>
              <w:jc w:val="right"/>
              <w:rPr>
                <w:sz w:val="12"/>
              </w:rPr>
            </w:pPr>
            <w:r>
              <w:rPr>
                <w:w w:val="110"/>
                <w:sz w:val="12"/>
              </w:rPr>
              <w:t>147</w:t>
            </w:r>
          </w:p>
        </w:tc>
        <w:tc>
          <w:tcPr>
            <w:tcW w:w="649" w:type="dxa"/>
          </w:tcPr>
          <w:p>
            <w:pPr>
              <w:pStyle w:val="TableParagraph"/>
              <w:spacing w:line="130" w:lineRule="exact"/>
              <w:ind w:right="174"/>
              <w:jc w:val="right"/>
              <w:rPr>
                <w:sz w:val="12"/>
              </w:rPr>
            </w:pPr>
            <w:r>
              <w:rPr>
                <w:w w:val="110"/>
                <w:sz w:val="12"/>
              </w:rPr>
              <w:t>130</w:t>
            </w:r>
          </w:p>
        </w:tc>
        <w:tc>
          <w:tcPr>
            <w:tcW w:w="655" w:type="dxa"/>
          </w:tcPr>
          <w:p>
            <w:pPr>
              <w:pStyle w:val="TableParagraph"/>
              <w:spacing w:line="130" w:lineRule="exact"/>
              <w:ind w:right="180"/>
              <w:jc w:val="right"/>
              <w:rPr>
                <w:sz w:val="12"/>
              </w:rPr>
            </w:pPr>
            <w:r>
              <w:rPr>
                <w:w w:val="110"/>
                <w:sz w:val="12"/>
              </w:rPr>
              <w:t>115</w:t>
            </w:r>
          </w:p>
        </w:tc>
        <w:tc>
          <w:tcPr>
            <w:tcW w:w="643" w:type="dxa"/>
          </w:tcPr>
          <w:p>
            <w:pPr>
              <w:pStyle w:val="TableParagraph"/>
              <w:spacing w:line="130" w:lineRule="exact"/>
              <w:ind w:left="145" w:right="38"/>
              <w:jc w:val="center"/>
              <w:rPr>
                <w:sz w:val="12"/>
              </w:rPr>
            </w:pPr>
            <w:r>
              <w:rPr>
                <w:w w:val="110"/>
                <w:sz w:val="12"/>
              </w:rPr>
              <w:t>133</w:t>
            </w:r>
          </w:p>
        </w:tc>
        <w:tc>
          <w:tcPr>
            <w:tcW w:w="649" w:type="dxa"/>
          </w:tcPr>
          <w:p>
            <w:pPr>
              <w:pStyle w:val="TableParagraph"/>
              <w:spacing w:line="130" w:lineRule="exact"/>
              <w:ind w:right="183"/>
              <w:jc w:val="right"/>
              <w:rPr>
                <w:sz w:val="12"/>
              </w:rPr>
            </w:pPr>
            <w:r>
              <w:rPr>
                <w:rFonts w:ascii="Arial Unicode MS" w:hAnsi="Arial Unicode MS"/>
                <w:sz w:val="9"/>
              </w:rPr>
              <w:t>↑</w:t>
            </w:r>
            <w:r>
              <w:rPr>
                <w:sz w:val="12"/>
              </w:rPr>
              <w:t>61</w:t>
            </w:r>
          </w:p>
        </w:tc>
        <w:tc>
          <w:tcPr>
            <w:tcW w:w="649" w:type="dxa"/>
          </w:tcPr>
          <w:p>
            <w:pPr>
              <w:pStyle w:val="TableParagraph"/>
              <w:spacing w:line="124" w:lineRule="exact" w:before="6"/>
              <w:ind w:right="172"/>
              <w:jc w:val="right"/>
              <w:rPr>
                <w:sz w:val="12"/>
              </w:rPr>
            </w:pPr>
            <w:r>
              <w:rPr>
                <w:w w:val="110"/>
                <w:sz w:val="12"/>
              </w:rPr>
              <w:t>120</w:t>
            </w:r>
          </w:p>
        </w:tc>
        <w:tc>
          <w:tcPr>
            <w:tcW w:w="651" w:type="dxa"/>
          </w:tcPr>
          <w:p>
            <w:pPr>
              <w:pStyle w:val="TableParagraph"/>
              <w:spacing w:line="124" w:lineRule="exact" w:before="6"/>
              <w:ind w:right="181"/>
              <w:jc w:val="right"/>
              <w:rPr>
                <w:sz w:val="12"/>
              </w:rPr>
            </w:pPr>
            <w:r>
              <w:rPr>
                <w:w w:val="110"/>
                <w:sz w:val="12"/>
              </w:rPr>
              <w:t>115</w:t>
            </w:r>
          </w:p>
        </w:tc>
        <w:tc>
          <w:tcPr>
            <w:tcW w:w="654" w:type="dxa"/>
          </w:tcPr>
          <w:p>
            <w:pPr>
              <w:pStyle w:val="TableParagraph"/>
              <w:spacing w:line="124" w:lineRule="exact" w:before="6"/>
              <w:ind w:right="176"/>
              <w:jc w:val="right"/>
              <w:rPr>
                <w:sz w:val="12"/>
              </w:rPr>
            </w:pPr>
            <w:r>
              <w:rPr>
                <w:w w:val="105"/>
                <w:sz w:val="12"/>
              </w:rPr>
              <w:t>121</w:t>
            </w:r>
          </w:p>
        </w:tc>
        <w:tc>
          <w:tcPr>
            <w:tcW w:w="479" w:type="dxa"/>
          </w:tcPr>
          <w:p>
            <w:pPr>
              <w:pStyle w:val="TableParagraph"/>
              <w:spacing w:line="124" w:lineRule="exact" w:before="6"/>
              <w:ind w:right="-15"/>
              <w:jc w:val="right"/>
              <w:rPr>
                <w:sz w:val="12"/>
              </w:rPr>
            </w:pPr>
            <w:r>
              <w:rPr>
                <w:w w:val="105"/>
                <w:sz w:val="12"/>
              </w:rPr>
              <w:t>99</w:t>
            </w:r>
          </w:p>
        </w:tc>
        <w:tc>
          <w:tcPr>
            <w:tcW w:w="701" w:type="dxa"/>
          </w:tcPr>
          <w:p>
            <w:pPr>
              <w:pStyle w:val="TableParagraph"/>
              <w:spacing w:line="124" w:lineRule="exact" w:before="6"/>
              <w:ind w:right="39"/>
              <w:jc w:val="right"/>
              <w:rPr>
                <w:sz w:val="12"/>
              </w:rPr>
            </w:pPr>
            <w:r>
              <w:rPr>
                <w:w w:val="105"/>
                <w:sz w:val="12"/>
              </w:rPr>
              <w:t>100</w:t>
            </w:r>
          </w:p>
        </w:tc>
      </w:tr>
      <w:tr>
        <w:trPr>
          <w:trHeight w:val="165" w:hRule="atLeast"/>
        </w:trPr>
        <w:tc>
          <w:tcPr>
            <w:tcW w:w="1241" w:type="dxa"/>
          </w:tcPr>
          <w:p>
            <w:pPr>
              <w:pStyle w:val="TableParagraph"/>
              <w:spacing w:line="125" w:lineRule="exact"/>
              <w:ind w:left="45"/>
              <w:rPr>
                <w:rFonts w:ascii="Arial Unicode MS" w:eastAsia="Arial Unicode MS" w:hint="eastAsia"/>
                <w:sz w:val="13"/>
              </w:rPr>
            </w:pPr>
            <w:r>
              <w:rPr>
                <w:w w:val="105"/>
                <w:sz w:val="12"/>
              </w:rPr>
              <w:t>411 </w:t>
            </w:r>
            <w:r>
              <w:rPr>
                <w:rFonts w:ascii="Arial Unicode MS" w:eastAsia="Arial Unicode MS" w:hint="eastAsia"/>
                <w:w w:val="105"/>
                <w:sz w:val="13"/>
              </w:rPr>
              <w:t>六 ヶ 所 村</w:t>
            </w:r>
          </w:p>
        </w:tc>
        <w:tc>
          <w:tcPr>
            <w:tcW w:w="633" w:type="dxa"/>
          </w:tcPr>
          <w:p>
            <w:pPr>
              <w:pStyle w:val="TableParagraph"/>
              <w:spacing w:line="130" w:lineRule="exact"/>
              <w:ind w:right="184"/>
              <w:jc w:val="right"/>
              <w:rPr>
                <w:sz w:val="12"/>
              </w:rPr>
            </w:pPr>
            <w:r>
              <w:rPr>
                <w:sz w:val="12"/>
              </w:rPr>
              <w:t>155</w:t>
            </w:r>
          </w:p>
        </w:tc>
        <w:tc>
          <w:tcPr>
            <w:tcW w:w="649" w:type="dxa"/>
          </w:tcPr>
          <w:p>
            <w:pPr>
              <w:pStyle w:val="TableParagraph"/>
              <w:spacing w:line="130" w:lineRule="exact"/>
              <w:ind w:right="191"/>
              <w:jc w:val="right"/>
              <w:rPr>
                <w:sz w:val="12"/>
              </w:rPr>
            </w:pPr>
            <w:r>
              <w:rPr>
                <w:sz w:val="12"/>
              </w:rPr>
              <w:t>115</w:t>
            </w:r>
          </w:p>
        </w:tc>
        <w:tc>
          <w:tcPr>
            <w:tcW w:w="655" w:type="dxa"/>
          </w:tcPr>
          <w:p>
            <w:pPr>
              <w:pStyle w:val="TableParagraph"/>
              <w:spacing w:line="130" w:lineRule="exact"/>
              <w:ind w:right="196"/>
              <w:jc w:val="right"/>
              <w:rPr>
                <w:sz w:val="12"/>
              </w:rPr>
            </w:pPr>
            <w:r>
              <w:rPr>
                <w:sz w:val="12"/>
              </w:rPr>
              <w:t>153</w:t>
            </w:r>
          </w:p>
        </w:tc>
        <w:tc>
          <w:tcPr>
            <w:tcW w:w="643" w:type="dxa"/>
          </w:tcPr>
          <w:p>
            <w:pPr>
              <w:pStyle w:val="TableParagraph"/>
              <w:spacing w:line="130" w:lineRule="exact"/>
              <w:ind w:left="145" w:right="69"/>
              <w:jc w:val="center"/>
              <w:rPr>
                <w:sz w:val="12"/>
              </w:rPr>
            </w:pPr>
            <w:r>
              <w:rPr>
                <w:sz w:val="12"/>
              </w:rPr>
              <w:t>138</w:t>
            </w:r>
          </w:p>
        </w:tc>
        <w:tc>
          <w:tcPr>
            <w:tcW w:w="649" w:type="dxa"/>
          </w:tcPr>
          <w:p>
            <w:pPr>
              <w:pStyle w:val="TableParagraph"/>
              <w:spacing w:line="130" w:lineRule="exact"/>
              <w:ind w:right="189"/>
              <w:jc w:val="right"/>
              <w:rPr>
                <w:sz w:val="12"/>
              </w:rPr>
            </w:pPr>
            <w:r>
              <w:rPr>
                <w:sz w:val="12"/>
              </w:rPr>
              <w:t>133</w:t>
            </w:r>
          </w:p>
        </w:tc>
        <w:tc>
          <w:tcPr>
            <w:tcW w:w="649" w:type="dxa"/>
          </w:tcPr>
          <w:p>
            <w:pPr>
              <w:pStyle w:val="TableParagraph"/>
              <w:spacing w:line="124" w:lineRule="exact" w:before="6"/>
              <w:ind w:right="172"/>
              <w:jc w:val="right"/>
              <w:rPr>
                <w:sz w:val="12"/>
              </w:rPr>
            </w:pPr>
            <w:r>
              <w:rPr>
                <w:w w:val="110"/>
                <w:sz w:val="12"/>
              </w:rPr>
              <w:t>127</w:t>
            </w:r>
          </w:p>
        </w:tc>
        <w:tc>
          <w:tcPr>
            <w:tcW w:w="651" w:type="dxa"/>
          </w:tcPr>
          <w:p>
            <w:pPr>
              <w:pStyle w:val="TableParagraph"/>
              <w:spacing w:line="124" w:lineRule="exact" w:before="6"/>
              <w:ind w:right="174"/>
              <w:jc w:val="right"/>
              <w:rPr>
                <w:sz w:val="12"/>
              </w:rPr>
            </w:pPr>
            <w:r>
              <w:rPr>
                <w:w w:val="110"/>
                <w:sz w:val="12"/>
              </w:rPr>
              <w:t>140</w:t>
            </w:r>
          </w:p>
        </w:tc>
        <w:tc>
          <w:tcPr>
            <w:tcW w:w="654" w:type="dxa"/>
          </w:tcPr>
          <w:p>
            <w:pPr>
              <w:pStyle w:val="TableParagraph"/>
              <w:spacing w:line="124" w:lineRule="exact" w:before="6"/>
              <w:ind w:right="171"/>
              <w:jc w:val="right"/>
              <w:rPr>
                <w:sz w:val="12"/>
              </w:rPr>
            </w:pPr>
            <w:r>
              <w:rPr>
                <w:w w:val="110"/>
                <w:sz w:val="12"/>
              </w:rPr>
              <w:t>123</w:t>
            </w:r>
          </w:p>
        </w:tc>
        <w:tc>
          <w:tcPr>
            <w:tcW w:w="479" w:type="dxa"/>
          </w:tcPr>
          <w:p>
            <w:pPr>
              <w:pStyle w:val="TableParagraph"/>
              <w:spacing w:line="124" w:lineRule="exact" w:before="6"/>
              <w:ind w:right="-15"/>
              <w:jc w:val="right"/>
              <w:rPr>
                <w:sz w:val="12"/>
              </w:rPr>
            </w:pPr>
            <w:r>
              <w:rPr>
                <w:w w:val="110"/>
                <w:sz w:val="12"/>
              </w:rPr>
              <w:t>117</w:t>
            </w:r>
          </w:p>
        </w:tc>
        <w:tc>
          <w:tcPr>
            <w:tcW w:w="701" w:type="dxa"/>
          </w:tcPr>
          <w:p>
            <w:pPr>
              <w:pStyle w:val="TableParagraph"/>
              <w:spacing w:line="124" w:lineRule="exact" w:before="6"/>
              <w:ind w:right="37"/>
              <w:jc w:val="right"/>
              <w:rPr>
                <w:sz w:val="12"/>
              </w:rPr>
            </w:pPr>
            <w:r>
              <w:rPr>
                <w:w w:val="110"/>
                <w:sz w:val="12"/>
              </w:rPr>
              <w:t>117</w:t>
            </w:r>
          </w:p>
        </w:tc>
      </w:tr>
      <w:tr>
        <w:trPr>
          <w:trHeight w:val="165" w:hRule="atLeast"/>
        </w:trPr>
        <w:tc>
          <w:tcPr>
            <w:tcW w:w="1241" w:type="dxa"/>
          </w:tcPr>
          <w:p>
            <w:pPr>
              <w:pStyle w:val="TableParagraph"/>
              <w:spacing w:line="125" w:lineRule="exact"/>
              <w:ind w:left="45"/>
              <w:rPr>
                <w:rFonts w:ascii="Arial Unicode MS" w:eastAsia="Arial Unicode MS" w:hint="eastAsia"/>
                <w:sz w:val="13"/>
              </w:rPr>
            </w:pPr>
            <w:r>
              <w:rPr>
                <w:w w:val="105"/>
                <w:sz w:val="12"/>
              </w:rPr>
              <w:t>400 </w:t>
            </w:r>
            <w:r>
              <w:rPr>
                <w:rFonts w:ascii="Arial Unicode MS" w:eastAsia="Arial Unicode MS" w:hint="eastAsia"/>
                <w:w w:val="105"/>
                <w:sz w:val="13"/>
              </w:rPr>
              <w:t>上 北 郡 ;+</w:t>
            </w:r>
          </w:p>
        </w:tc>
        <w:tc>
          <w:tcPr>
            <w:tcW w:w="633" w:type="dxa"/>
          </w:tcPr>
          <w:p>
            <w:pPr>
              <w:pStyle w:val="TableParagraph"/>
              <w:spacing w:line="130" w:lineRule="exact"/>
              <w:ind w:right="164"/>
              <w:jc w:val="right"/>
              <w:rPr>
                <w:sz w:val="12"/>
              </w:rPr>
            </w:pPr>
            <w:r>
              <w:rPr>
                <w:w w:val="110"/>
                <w:sz w:val="12"/>
              </w:rPr>
              <w:t>1.634</w:t>
            </w:r>
          </w:p>
        </w:tc>
        <w:tc>
          <w:tcPr>
            <w:tcW w:w="649" w:type="dxa"/>
          </w:tcPr>
          <w:p>
            <w:pPr>
              <w:pStyle w:val="TableParagraph"/>
              <w:spacing w:line="130" w:lineRule="exact"/>
              <w:ind w:right="160"/>
              <w:jc w:val="right"/>
              <w:rPr>
                <w:sz w:val="12"/>
              </w:rPr>
            </w:pPr>
            <w:r>
              <w:rPr>
                <w:w w:val="115"/>
                <w:sz w:val="12"/>
              </w:rPr>
              <w:t>1.577</w:t>
            </w:r>
          </w:p>
        </w:tc>
        <w:tc>
          <w:tcPr>
            <w:tcW w:w="655" w:type="dxa"/>
          </w:tcPr>
          <w:p>
            <w:pPr>
              <w:pStyle w:val="TableParagraph"/>
              <w:spacing w:line="130" w:lineRule="exact"/>
              <w:ind w:right="173"/>
              <w:jc w:val="right"/>
              <w:rPr>
                <w:sz w:val="12"/>
              </w:rPr>
            </w:pPr>
            <w:r>
              <w:rPr>
                <w:w w:val="110"/>
                <w:sz w:val="12"/>
              </w:rPr>
              <w:t>1.562</w:t>
            </w:r>
          </w:p>
        </w:tc>
        <w:tc>
          <w:tcPr>
            <w:tcW w:w="643" w:type="dxa"/>
          </w:tcPr>
          <w:p>
            <w:pPr>
              <w:pStyle w:val="TableParagraph"/>
              <w:spacing w:line="130" w:lineRule="exact"/>
              <w:ind w:left="140" w:right="141"/>
              <w:jc w:val="center"/>
              <w:rPr>
                <w:sz w:val="12"/>
              </w:rPr>
            </w:pPr>
            <w:r>
              <w:rPr>
                <w:w w:val="115"/>
                <w:sz w:val="12"/>
              </w:rPr>
              <w:t>1.592</w:t>
            </w:r>
          </w:p>
        </w:tc>
        <w:tc>
          <w:tcPr>
            <w:tcW w:w="649" w:type="dxa"/>
          </w:tcPr>
          <w:p>
            <w:pPr>
              <w:pStyle w:val="TableParagraph"/>
              <w:spacing w:line="130" w:lineRule="exact"/>
              <w:ind w:right="174"/>
              <w:jc w:val="right"/>
              <w:rPr>
                <w:sz w:val="12"/>
              </w:rPr>
            </w:pPr>
            <w:r>
              <w:rPr>
                <w:w w:val="110"/>
                <w:sz w:val="12"/>
              </w:rPr>
              <w:t>1.532</w:t>
            </w:r>
          </w:p>
        </w:tc>
        <w:tc>
          <w:tcPr>
            <w:tcW w:w="649" w:type="dxa"/>
          </w:tcPr>
          <w:p>
            <w:pPr>
              <w:pStyle w:val="TableParagraph"/>
              <w:spacing w:line="124" w:lineRule="exact" w:before="6"/>
              <w:ind w:right="163"/>
              <w:jc w:val="right"/>
              <w:rPr>
                <w:sz w:val="12"/>
              </w:rPr>
            </w:pPr>
            <w:r>
              <w:rPr>
                <w:w w:val="110"/>
                <w:sz w:val="12"/>
              </w:rPr>
              <w:t>1.445</w:t>
            </w:r>
          </w:p>
        </w:tc>
        <w:tc>
          <w:tcPr>
            <w:tcW w:w="651" w:type="dxa"/>
          </w:tcPr>
          <w:p>
            <w:pPr>
              <w:pStyle w:val="TableParagraph"/>
              <w:spacing w:line="124" w:lineRule="exact" w:before="6"/>
              <w:ind w:right="175"/>
              <w:jc w:val="right"/>
              <w:rPr>
                <w:sz w:val="12"/>
              </w:rPr>
            </w:pPr>
            <w:r>
              <w:rPr>
                <w:w w:val="110"/>
                <w:sz w:val="12"/>
              </w:rPr>
              <w:t>1.442</w:t>
            </w:r>
          </w:p>
        </w:tc>
        <w:tc>
          <w:tcPr>
            <w:tcW w:w="654" w:type="dxa"/>
          </w:tcPr>
          <w:p>
            <w:pPr>
              <w:pStyle w:val="TableParagraph"/>
              <w:spacing w:line="124" w:lineRule="exact" w:before="6"/>
              <w:ind w:right="178"/>
              <w:jc w:val="right"/>
              <w:rPr>
                <w:sz w:val="12"/>
              </w:rPr>
            </w:pPr>
            <w:r>
              <w:rPr>
                <w:w w:val="105"/>
                <w:sz w:val="12"/>
              </w:rPr>
              <w:t>1.421</w:t>
            </w:r>
          </w:p>
        </w:tc>
        <w:tc>
          <w:tcPr>
            <w:tcW w:w="479" w:type="dxa"/>
          </w:tcPr>
          <w:p>
            <w:pPr>
              <w:pStyle w:val="TableParagraph"/>
              <w:spacing w:line="124" w:lineRule="exact" w:before="6"/>
              <w:ind w:right="-15"/>
              <w:jc w:val="right"/>
              <w:rPr>
                <w:sz w:val="12"/>
              </w:rPr>
            </w:pPr>
            <w:r>
              <w:rPr>
                <w:w w:val="110"/>
                <w:sz w:val="12"/>
              </w:rPr>
              <w:t>1.322</w:t>
            </w:r>
          </w:p>
        </w:tc>
        <w:tc>
          <w:tcPr>
            <w:tcW w:w="701" w:type="dxa"/>
          </w:tcPr>
          <w:p>
            <w:pPr>
              <w:pStyle w:val="TableParagraph"/>
              <w:spacing w:line="124" w:lineRule="exact" w:before="6"/>
              <w:ind w:right="19"/>
              <w:jc w:val="right"/>
              <w:rPr>
                <w:sz w:val="12"/>
              </w:rPr>
            </w:pPr>
            <w:r>
              <w:rPr>
                <w:w w:val="135"/>
                <w:sz w:val="12"/>
              </w:rPr>
              <w:t>13?3</w:t>
            </w:r>
          </w:p>
        </w:tc>
      </w:tr>
      <w:tr>
        <w:trPr>
          <w:trHeight w:val="162" w:hRule="atLeast"/>
        </w:trPr>
        <w:tc>
          <w:tcPr>
            <w:tcW w:w="1241" w:type="dxa"/>
          </w:tcPr>
          <w:p>
            <w:pPr>
              <w:pStyle w:val="TableParagraph"/>
              <w:tabs>
                <w:tab w:pos="628" w:val="left" w:leader="none"/>
                <w:tab w:pos="942" w:val="left" w:leader="none"/>
              </w:tabs>
              <w:spacing w:line="125" w:lineRule="exact"/>
              <w:ind w:left="45"/>
              <w:rPr>
                <w:rFonts w:ascii="Arial Unicode MS" w:eastAsia="Arial Unicode MS" w:hint="eastAsia"/>
                <w:sz w:val="13"/>
              </w:rPr>
            </w:pPr>
            <w:r>
              <w:rPr>
                <w:sz w:val="12"/>
              </w:rPr>
              <w:t>421 </w:t>
            </w:r>
            <w:r>
              <w:rPr>
                <w:spacing w:val="20"/>
                <w:sz w:val="12"/>
              </w:rPr>
              <w:t> </w:t>
            </w:r>
            <w:r>
              <w:rPr>
                <w:w w:val="75"/>
                <w:sz w:val="12"/>
              </w:rPr>
              <w:t>J</w:t>
            </w:r>
            <w:r>
              <w:rPr>
                <w:spacing w:val="-6"/>
                <w:w w:val="75"/>
                <w:sz w:val="12"/>
              </w:rPr>
              <w:t> </w:t>
            </w:r>
            <w:r>
              <w:rPr>
                <w:w w:val="75"/>
                <w:sz w:val="12"/>
              </w:rPr>
              <w:t>II</w:t>
              <w:tab/>
            </w:r>
            <w:r>
              <w:rPr>
                <w:rFonts w:ascii="Arial Unicode MS" w:eastAsia="Arial Unicode MS" w:hint="eastAsia"/>
                <w:w w:val="75"/>
                <w:sz w:val="13"/>
              </w:rPr>
              <w:t>内</w:t>
              <w:tab/>
            </w:r>
            <w:r>
              <w:rPr>
                <w:rFonts w:ascii="Arial Unicode MS" w:eastAsia="Arial Unicode MS" w:hint="eastAsia"/>
                <w:sz w:val="13"/>
              </w:rPr>
              <w:t>町</w:t>
            </w:r>
          </w:p>
        </w:tc>
        <w:tc>
          <w:tcPr>
            <w:tcW w:w="633" w:type="dxa"/>
          </w:tcPr>
          <w:p>
            <w:pPr>
              <w:pStyle w:val="TableParagraph"/>
              <w:spacing w:line="123" w:lineRule="exact"/>
              <w:ind w:right="168"/>
              <w:jc w:val="right"/>
              <w:rPr>
                <w:sz w:val="12"/>
              </w:rPr>
            </w:pPr>
            <w:r>
              <w:rPr>
                <w:w w:val="110"/>
                <w:sz w:val="12"/>
              </w:rPr>
              <w:t>104</w:t>
            </w:r>
          </w:p>
        </w:tc>
        <w:tc>
          <w:tcPr>
            <w:tcW w:w="649" w:type="dxa"/>
          </w:tcPr>
          <w:p>
            <w:pPr>
              <w:pStyle w:val="TableParagraph"/>
              <w:spacing w:line="123" w:lineRule="exact"/>
              <w:ind w:right="174"/>
              <w:jc w:val="right"/>
              <w:rPr>
                <w:sz w:val="12"/>
              </w:rPr>
            </w:pPr>
            <w:r>
              <w:rPr>
                <w:w w:val="110"/>
                <w:sz w:val="12"/>
              </w:rPr>
              <w:t>115</w:t>
            </w:r>
          </w:p>
        </w:tc>
        <w:tc>
          <w:tcPr>
            <w:tcW w:w="655" w:type="dxa"/>
          </w:tcPr>
          <w:p>
            <w:pPr>
              <w:pStyle w:val="TableParagraph"/>
              <w:spacing w:line="123" w:lineRule="exact"/>
              <w:ind w:right="179"/>
              <w:jc w:val="right"/>
              <w:rPr>
                <w:sz w:val="12"/>
              </w:rPr>
            </w:pPr>
            <w:r>
              <w:rPr>
                <w:w w:val="110"/>
                <w:sz w:val="12"/>
              </w:rPr>
              <w:t>95</w:t>
            </w:r>
          </w:p>
        </w:tc>
        <w:tc>
          <w:tcPr>
            <w:tcW w:w="643" w:type="dxa"/>
          </w:tcPr>
          <w:p>
            <w:pPr>
              <w:pStyle w:val="TableParagraph"/>
              <w:spacing w:line="123" w:lineRule="exact"/>
              <w:ind w:left="145" w:right="38"/>
              <w:jc w:val="center"/>
              <w:rPr>
                <w:sz w:val="12"/>
              </w:rPr>
            </w:pPr>
            <w:r>
              <w:rPr>
                <w:w w:val="110"/>
                <w:sz w:val="12"/>
              </w:rPr>
              <w:t>123</w:t>
            </w:r>
          </w:p>
        </w:tc>
        <w:tc>
          <w:tcPr>
            <w:tcW w:w="649" w:type="dxa"/>
          </w:tcPr>
          <w:p>
            <w:pPr>
              <w:pStyle w:val="TableParagraph"/>
              <w:spacing w:line="123" w:lineRule="exact"/>
              <w:ind w:right="182"/>
              <w:jc w:val="right"/>
              <w:rPr>
                <w:sz w:val="12"/>
              </w:rPr>
            </w:pPr>
            <w:r>
              <w:rPr>
                <w:w w:val="110"/>
                <w:sz w:val="12"/>
              </w:rPr>
              <w:t>84</w:t>
            </w:r>
          </w:p>
        </w:tc>
        <w:tc>
          <w:tcPr>
            <w:tcW w:w="649" w:type="dxa"/>
          </w:tcPr>
          <w:p>
            <w:pPr>
              <w:pStyle w:val="TableParagraph"/>
              <w:spacing w:line="127" w:lineRule="exact"/>
              <w:ind w:right="147"/>
              <w:jc w:val="right"/>
              <w:rPr>
                <w:sz w:val="12"/>
              </w:rPr>
            </w:pPr>
            <w:r>
              <w:rPr>
                <w:w w:val="135"/>
                <w:sz w:val="12"/>
              </w:rPr>
              <w:t>97</w:t>
            </w:r>
          </w:p>
        </w:tc>
        <w:tc>
          <w:tcPr>
            <w:tcW w:w="651" w:type="dxa"/>
          </w:tcPr>
          <w:p>
            <w:pPr>
              <w:pStyle w:val="TableParagraph"/>
              <w:spacing w:line="127" w:lineRule="exact"/>
              <w:ind w:right="151"/>
              <w:jc w:val="right"/>
              <w:rPr>
                <w:sz w:val="12"/>
              </w:rPr>
            </w:pPr>
            <w:r>
              <w:rPr>
                <w:w w:val="135"/>
                <w:sz w:val="12"/>
              </w:rPr>
              <w:t>83</w:t>
            </w:r>
          </w:p>
        </w:tc>
        <w:tc>
          <w:tcPr>
            <w:tcW w:w="654" w:type="dxa"/>
          </w:tcPr>
          <w:p>
            <w:pPr>
              <w:pStyle w:val="TableParagraph"/>
              <w:spacing w:line="127" w:lineRule="exact"/>
              <w:ind w:right="171"/>
              <w:jc w:val="right"/>
              <w:rPr>
                <w:sz w:val="12"/>
              </w:rPr>
            </w:pPr>
            <w:r>
              <w:rPr>
                <w:w w:val="110"/>
                <w:sz w:val="12"/>
              </w:rPr>
              <w:t>109</w:t>
            </w:r>
          </w:p>
        </w:tc>
        <w:tc>
          <w:tcPr>
            <w:tcW w:w="479" w:type="dxa"/>
          </w:tcPr>
          <w:p>
            <w:pPr>
              <w:pStyle w:val="TableParagraph"/>
              <w:spacing w:line="127" w:lineRule="exact"/>
              <w:ind w:right="-15"/>
              <w:jc w:val="right"/>
              <w:rPr>
                <w:sz w:val="12"/>
              </w:rPr>
            </w:pPr>
            <w:r>
              <w:rPr>
                <w:w w:val="110"/>
                <w:sz w:val="12"/>
              </w:rPr>
              <w:t>69</w:t>
            </w:r>
          </w:p>
        </w:tc>
        <w:tc>
          <w:tcPr>
            <w:tcW w:w="701" w:type="dxa"/>
          </w:tcPr>
          <w:p>
            <w:pPr>
              <w:pStyle w:val="TableParagraph"/>
              <w:spacing w:line="127" w:lineRule="exact"/>
              <w:ind w:right="37"/>
              <w:jc w:val="right"/>
              <w:rPr>
                <w:sz w:val="12"/>
              </w:rPr>
            </w:pPr>
            <w:r>
              <w:rPr>
                <w:w w:val="110"/>
                <w:sz w:val="12"/>
              </w:rPr>
              <w:t>67</w:t>
            </w:r>
          </w:p>
        </w:tc>
      </w:tr>
      <w:tr>
        <w:trPr>
          <w:trHeight w:val="166" w:hRule="atLeast"/>
        </w:trPr>
        <w:tc>
          <w:tcPr>
            <w:tcW w:w="1241" w:type="dxa"/>
          </w:tcPr>
          <w:p>
            <w:pPr>
              <w:pStyle w:val="TableParagraph"/>
              <w:spacing w:line="128" w:lineRule="exact"/>
              <w:ind w:left="44"/>
              <w:rPr>
                <w:rFonts w:ascii="Arial Unicode MS" w:eastAsia="Arial Unicode MS" w:hint="eastAsia"/>
                <w:sz w:val="13"/>
              </w:rPr>
            </w:pPr>
            <w:r>
              <w:rPr>
                <w:w w:val="105"/>
                <w:sz w:val="13"/>
              </w:rPr>
              <w:t>422 </w:t>
            </w:r>
            <w:r>
              <w:rPr>
                <w:rFonts w:ascii="Arial Unicode MS" w:eastAsia="Arial Unicode MS" w:hint="eastAsia"/>
                <w:w w:val="105"/>
                <w:sz w:val="13"/>
              </w:rPr>
              <w:t>大 畑 町</w:t>
            </w:r>
          </w:p>
        </w:tc>
        <w:tc>
          <w:tcPr>
            <w:tcW w:w="633" w:type="dxa"/>
          </w:tcPr>
          <w:p>
            <w:pPr>
              <w:pStyle w:val="TableParagraph"/>
              <w:spacing w:line="126" w:lineRule="exact"/>
              <w:ind w:right="168"/>
              <w:jc w:val="right"/>
              <w:rPr>
                <w:sz w:val="12"/>
              </w:rPr>
            </w:pPr>
            <w:r>
              <w:rPr>
                <w:w w:val="110"/>
                <w:sz w:val="12"/>
              </w:rPr>
              <w:t>153</w:t>
            </w:r>
          </w:p>
        </w:tc>
        <w:tc>
          <w:tcPr>
            <w:tcW w:w="649" w:type="dxa"/>
          </w:tcPr>
          <w:p>
            <w:pPr>
              <w:pStyle w:val="TableParagraph"/>
              <w:spacing w:line="126" w:lineRule="exact"/>
              <w:ind w:right="174"/>
              <w:jc w:val="right"/>
              <w:rPr>
                <w:sz w:val="12"/>
              </w:rPr>
            </w:pPr>
            <w:r>
              <w:rPr>
                <w:w w:val="110"/>
                <w:sz w:val="12"/>
              </w:rPr>
              <w:t>159</w:t>
            </w:r>
          </w:p>
        </w:tc>
        <w:tc>
          <w:tcPr>
            <w:tcW w:w="655" w:type="dxa"/>
          </w:tcPr>
          <w:p>
            <w:pPr>
              <w:pStyle w:val="TableParagraph"/>
              <w:spacing w:line="126" w:lineRule="exact"/>
              <w:ind w:right="180"/>
              <w:jc w:val="right"/>
              <w:rPr>
                <w:sz w:val="12"/>
              </w:rPr>
            </w:pPr>
            <w:r>
              <w:rPr>
                <w:w w:val="110"/>
                <w:sz w:val="12"/>
              </w:rPr>
              <w:t>135</w:t>
            </w:r>
          </w:p>
        </w:tc>
        <w:tc>
          <w:tcPr>
            <w:tcW w:w="643" w:type="dxa"/>
          </w:tcPr>
          <w:p>
            <w:pPr>
              <w:pStyle w:val="TableParagraph"/>
              <w:spacing w:line="126" w:lineRule="exact"/>
              <w:ind w:left="145" w:right="40"/>
              <w:jc w:val="center"/>
              <w:rPr>
                <w:sz w:val="12"/>
              </w:rPr>
            </w:pPr>
            <w:r>
              <w:rPr>
                <w:w w:val="110"/>
                <w:sz w:val="12"/>
              </w:rPr>
              <w:t>144</w:t>
            </w:r>
          </w:p>
        </w:tc>
        <w:tc>
          <w:tcPr>
            <w:tcW w:w="649" w:type="dxa"/>
          </w:tcPr>
          <w:p>
            <w:pPr>
              <w:pStyle w:val="TableParagraph"/>
              <w:spacing w:line="126" w:lineRule="exact"/>
              <w:ind w:right="182"/>
              <w:jc w:val="right"/>
              <w:rPr>
                <w:sz w:val="12"/>
              </w:rPr>
            </w:pPr>
            <w:r>
              <w:rPr>
                <w:w w:val="105"/>
                <w:sz w:val="12"/>
              </w:rPr>
              <w:t>150</w:t>
            </w:r>
          </w:p>
        </w:tc>
        <w:tc>
          <w:tcPr>
            <w:tcW w:w="649" w:type="dxa"/>
          </w:tcPr>
          <w:p>
            <w:pPr>
              <w:pStyle w:val="TableParagraph"/>
              <w:spacing w:line="129" w:lineRule="exact" w:before="3"/>
              <w:ind w:right="172"/>
              <w:jc w:val="right"/>
              <w:rPr>
                <w:sz w:val="12"/>
              </w:rPr>
            </w:pPr>
            <w:r>
              <w:rPr>
                <w:w w:val="110"/>
                <w:sz w:val="12"/>
              </w:rPr>
              <w:t>127</w:t>
            </w:r>
          </w:p>
        </w:tc>
        <w:tc>
          <w:tcPr>
            <w:tcW w:w="651" w:type="dxa"/>
          </w:tcPr>
          <w:p>
            <w:pPr>
              <w:pStyle w:val="TableParagraph"/>
              <w:spacing w:line="129" w:lineRule="exact" w:before="3"/>
              <w:ind w:right="181"/>
              <w:jc w:val="right"/>
              <w:rPr>
                <w:sz w:val="12"/>
              </w:rPr>
            </w:pPr>
            <w:r>
              <w:rPr>
                <w:w w:val="110"/>
                <w:sz w:val="12"/>
              </w:rPr>
              <w:t>128</w:t>
            </w:r>
          </w:p>
        </w:tc>
        <w:tc>
          <w:tcPr>
            <w:tcW w:w="654" w:type="dxa"/>
          </w:tcPr>
          <w:p>
            <w:pPr>
              <w:pStyle w:val="TableParagraph"/>
              <w:spacing w:line="132" w:lineRule="exact"/>
              <w:ind w:right="167"/>
              <w:jc w:val="right"/>
              <w:rPr>
                <w:sz w:val="13"/>
              </w:rPr>
            </w:pPr>
            <w:r>
              <w:rPr>
                <w:w w:val="105"/>
                <w:sz w:val="13"/>
              </w:rPr>
              <w:t>IOI</w:t>
            </w:r>
          </w:p>
        </w:tc>
        <w:tc>
          <w:tcPr>
            <w:tcW w:w="479" w:type="dxa"/>
          </w:tcPr>
          <w:p>
            <w:pPr>
              <w:pStyle w:val="TableParagraph"/>
              <w:spacing w:line="132" w:lineRule="exact"/>
              <w:ind w:right="-15"/>
              <w:jc w:val="right"/>
              <w:rPr>
                <w:sz w:val="13"/>
              </w:rPr>
            </w:pPr>
            <w:r>
              <w:rPr>
                <w:w w:val="105"/>
                <w:sz w:val="13"/>
              </w:rPr>
              <w:t>137</w:t>
            </w:r>
          </w:p>
        </w:tc>
        <w:tc>
          <w:tcPr>
            <w:tcW w:w="701" w:type="dxa"/>
          </w:tcPr>
          <w:p>
            <w:pPr>
              <w:pStyle w:val="TableParagraph"/>
              <w:spacing w:line="129" w:lineRule="exact" w:before="3"/>
              <w:ind w:right="44"/>
              <w:jc w:val="right"/>
              <w:rPr>
                <w:sz w:val="12"/>
              </w:rPr>
            </w:pPr>
            <w:r>
              <w:rPr>
                <w:w w:val="105"/>
                <w:sz w:val="12"/>
              </w:rPr>
              <w:t>137</w:t>
            </w:r>
          </w:p>
        </w:tc>
      </w:tr>
      <w:tr>
        <w:trPr>
          <w:trHeight w:val="170" w:hRule="atLeast"/>
        </w:trPr>
        <w:tc>
          <w:tcPr>
            <w:tcW w:w="1241" w:type="dxa"/>
          </w:tcPr>
          <w:p>
            <w:pPr>
              <w:pStyle w:val="TableParagraph"/>
              <w:spacing w:line="127" w:lineRule="exact"/>
              <w:ind w:left="37"/>
              <w:rPr>
                <w:rFonts w:ascii="Arial Unicode MS" w:eastAsia="Arial Unicode MS" w:hint="eastAsia"/>
                <w:sz w:val="13"/>
              </w:rPr>
            </w:pPr>
            <w:r>
              <w:rPr>
                <w:w w:val="110"/>
                <w:sz w:val="13"/>
              </w:rPr>
              <w:t>423 </w:t>
            </w:r>
            <w:r>
              <w:rPr>
                <w:rFonts w:ascii="Arial Unicode MS" w:eastAsia="Arial Unicode MS" w:hint="eastAsia"/>
                <w:w w:val="110"/>
                <w:sz w:val="13"/>
              </w:rPr>
              <w:t>大 閻 町</w:t>
            </w:r>
          </w:p>
        </w:tc>
        <w:tc>
          <w:tcPr>
            <w:tcW w:w="633" w:type="dxa"/>
          </w:tcPr>
          <w:p>
            <w:pPr>
              <w:pStyle w:val="TableParagraph"/>
              <w:spacing w:line="125" w:lineRule="exact"/>
              <w:ind w:right="169"/>
              <w:jc w:val="right"/>
              <w:rPr>
                <w:sz w:val="12"/>
              </w:rPr>
            </w:pPr>
            <w:r>
              <w:rPr>
                <w:w w:val="105"/>
                <w:sz w:val="12"/>
              </w:rPr>
              <w:t>100</w:t>
            </w:r>
          </w:p>
        </w:tc>
        <w:tc>
          <w:tcPr>
            <w:tcW w:w="649" w:type="dxa"/>
          </w:tcPr>
          <w:p>
            <w:pPr>
              <w:pStyle w:val="TableParagraph"/>
              <w:spacing w:line="125" w:lineRule="exact"/>
              <w:ind w:right="168"/>
              <w:jc w:val="right"/>
              <w:rPr>
                <w:sz w:val="12"/>
              </w:rPr>
            </w:pPr>
            <w:r>
              <w:rPr>
                <w:w w:val="105"/>
                <w:sz w:val="12"/>
              </w:rPr>
              <w:t>74</w:t>
            </w:r>
          </w:p>
        </w:tc>
        <w:tc>
          <w:tcPr>
            <w:tcW w:w="655" w:type="dxa"/>
          </w:tcPr>
          <w:p>
            <w:pPr>
              <w:pStyle w:val="TableParagraph"/>
              <w:spacing w:line="125" w:lineRule="exact"/>
              <w:ind w:right="183"/>
              <w:jc w:val="right"/>
              <w:rPr>
                <w:sz w:val="12"/>
              </w:rPr>
            </w:pPr>
            <w:r>
              <w:rPr>
                <w:w w:val="105"/>
                <w:sz w:val="12"/>
              </w:rPr>
              <w:t>110</w:t>
            </w:r>
          </w:p>
        </w:tc>
        <w:tc>
          <w:tcPr>
            <w:tcW w:w="643" w:type="dxa"/>
          </w:tcPr>
          <w:p>
            <w:pPr>
              <w:pStyle w:val="TableParagraph"/>
              <w:spacing w:line="125" w:lineRule="exact"/>
              <w:ind w:left="301" w:right="141"/>
              <w:jc w:val="center"/>
              <w:rPr>
                <w:sz w:val="12"/>
              </w:rPr>
            </w:pPr>
            <w:r>
              <w:rPr>
                <w:w w:val="110"/>
                <w:sz w:val="12"/>
              </w:rPr>
              <w:t>69</w:t>
            </w:r>
          </w:p>
        </w:tc>
        <w:tc>
          <w:tcPr>
            <w:tcW w:w="649" w:type="dxa"/>
          </w:tcPr>
          <w:p>
            <w:pPr>
              <w:pStyle w:val="TableParagraph"/>
              <w:spacing w:line="125" w:lineRule="exact"/>
              <w:ind w:right="179"/>
              <w:jc w:val="right"/>
              <w:rPr>
                <w:sz w:val="12"/>
              </w:rPr>
            </w:pPr>
            <w:r>
              <w:rPr>
                <w:w w:val="110"/>
                <w:sz w:val="12"/>
              </w:rPr>
              <w:t>93</w:t>
            </w:r>
          </w:p>
        </w:tc>
        <w:tc>
          <w:tcPr>
            <w:tcW w:w="649" w:type="dxa"/>
          </w:tcPr>
          <w:p>
            <w:pPr>
              <w:pStyle w:val="TableParagraph"/>
              <w:spacing w:line="124" w:lineRule="exact" w:before="10"/>
              <w:ind w:right="172"/>
              <w:jc w:val="right"/>
              <w:rPr>
                <w:rFonts w:ascii="Arial"/>
                <w:sz w:val="11"/>
              </w:rPr>
            </w:pPr>
            <w:r>
              <w:rPr>
                <w:rFonts w:ascii="Arial"/>
                <w:w w:val="110"/>
                <w:sz w:val="11"/>
              </w:rPr>
              <w:t>) 8</w:t>
            </w:r>
          </w:p>
        </w:tc>
        <w:tc>
          <w:tcPr>
            <w:tcW w:w="651" w:type="dxa"/>
          </w:tcPr>
          <w:p>
            <w:pPr>
              <w:pStyle w:val="TableParagraph"/>
              <w:spacing w:line="133" w:lineRule="exact" w:before="1"/>
              <w:ind w:right="174"/>
              <w:jc w:val="right"/>
              <w:rPr>
                <w:sz w:val="12"/>
              </w:rPr>
            </w:pPr>
            <w:r>
              <w:rPr>
                <w:w w:val="105"/>
                <w:sz w:val="12"/>
              </w:rPr>
              <w:t>67</w:t>
            </w:r>
          </w:p>
        </w:tc>
        <w:tc>
          <w:tcPr>
            <w:tcW w:w="654" w:type="dxa"/>
          </w:tcPr>
          <w:p>
            <w:pPr>
              <w:pStyle w:val="TableParagraph"/>
              <w:spacing w:line="133" w:lineRule="exact" w:before="1"/>
              <w:ind w:right="181"/>
              <w:jc w:val="right"/>
              <w:rPr>
                <w:sz w:val="12"/>
              </w:rPr>
            </w:pPr>
            <w:r>
              <w:rPr>
                <w:w w:val="105"/>
                <w:sz w:val="12"/>
              </w:rPr>
              <w:t>89</w:t>
            </w:r>
          </w:p>
        </w:tc>
        <w:tc>
          <w:tcPr>
            <w:tcW w:w="479" w:type="dxa"/>
          </w:tcPr>
          <w:p>
            <w:pPr>
              <w:pStyle w:val="TableParagraph"/>
              <w:spacing w:line="133" w:lineRule="exact" w:before="1"/>
              <w:ind w:right="2"/>
              <w:jc w:val="right"/>
              <w:rPr>
                <w:sz w:val="12"/>
              </w:rPr>
            </w:pPr>
            <w:r>
              <w:rPr>
                <w:w w:val="105"/>
                <w:sz w:val="12"/>
              </w:rPr>
              <w:t>52</w:t>
            </w:r>
          </w:p>
        </w:tc>
        <w:tc>
          <w:tcPr>
            <w:tcW w:w="701" w:type="dxa"/>
          </w:tcPr>
          <w:p>
            <w:pPr>
              <w:pStyle w:val="TableParagraph"/>
              <w:spacing w:line="133" w:lineRule="exact" w:before="1"/>
              <w:ind w:right="38"/>
              <w:jc w:val="right"/>
              <w:rPr>
                <w:sz w:val="12"/>
              </w:rPr>
            </w:pPr>
            <w:r>
              <w:rPr>
                <w:w w:val="105"/>
                <w:sz w:val="12"/>
              </w:rPr>
              <w:t>68</w:t>
            </w:r>
          </w:p>
        </w:tc>
      </w:tr>
      <w:tr>
        <w:trPr>
          <w:trHeight w:val="162" w:hRule="atLeast"/>
        </w:trPr>
        <w:tc>
          <w:tcPr>
            <w:tcW w:w="1241" w:type="dxa"/>
          </w:tcPr>
          <w:p>
            <w:pPr>
              <w:pStyle w:val="TableParagraph"/>
              <w:spacing w:line="120" w:lineRule="exact"/>
              <w:ind w:left="37"/>
              <w:rPr>
                <w:rFonts w:ascii="Arial Unicode MS" w:eastAsia="Arial Unicode MS" w:hint="eastAsia"/>
                <w:sz w:val="12"/>
              </w:rPr>
            </w:pPr>
            <w:r>
              <w:rPr>
                <w:w w:val="110"/>
                <w:sz w:val="12"/>
              </w:rPr>
              <w:t>42 4 </w:t>
            </w:r>
            <w:r>
              <w:rPr>
                <w:rFonts w:ascii="Arial Unicode MS" w:eastAsia="Arial Unicode MS" w:hint="eastAsia"/>
                <w:w w:val="110"/>
                <w:sz w:val="12"/>
              </w:rPr>
              <w:t>東 通 村</w:t>
            </w:r>
          </w:p>
        </w:tc>
        <w:tc>
          <w:tcPr>
            <w:tcW w:w="633" w:type="dxa"/>
          </w:tcPr>
          <w:p>
            <w:pPr>
              <w:pStyle w:val="TableParagraph"/>
              <w:spacing w:line="121" w:lineRule="exact"/>
              <w:ind w:right="168"/>
              <w:jc w:val="right"/>
              <w:rPr>
                <w:sz w:val="12"/>
              </w:rPr>
            </w:pPr>
            <w:r>
              <w:rPr>
                <w:w w:val="110"/>
                <w:sz w:val="12"/>
              </w:rPr>
              <w:t>112</w:t>
            </w:r>
          </w:p>
        </w:tc>
        <w:tc>
          <w:tcPr>
            <w:tcW w:w="649" w:type="dxa"/>
          </w:tcPr>
          <w:p>
            <w:pPr>
              <w:pStyle w:val="TableParagraph"/>
              <w:spacing w:line="121" w:lineRule="exact"/>
              <w:ind w:right="174"/>
              <w:jc w:val="right"/>
              <w:rPr>
                <w:sz w:val="12"/>
              </w:rPr>
            </w:pPr>
            <w:r>
              <w:rPr>
                <w:w w:val="110"/>
                <w:sz w:val="12"/>
              </w:rPr>
              <w:t>131</w:t>
            </w:r>
          </w:p>
        </w:tc>
        <w:tc>
          <w:tcPr>
            <w:tcW w:w="655" w:type="dxa"/>
          </w:tcPr>
          <w:p>
            <w:pPr>
              <w:pStyle w:val="TableParagraph"/>
              <w:spacing w:line="121" w:lineRule="exact"/>
              <w:ind w:right="180"/>
              <w:jc w:val="right"/>
              <w:rPr>
                <w:sz w:val="12"/>
              </w:rPr>
            </w:pPr>
            <w:r>
              <w:rPr>
                <w:w w:val="110"/>
                <w:sz w:val="12"/>
              </w:rPr>
              <w:t>129</w:t>
            </w:r>
          </w:p>
        </w:tc>
        <w:tc>
          <w:tcPr>
            <w:tcW w:w="643" w:type="dxa"/>
          </w:tcPr>
          <w:p>
            <w:pPr>
              <w:pStyle w:val="TableParagraph"/>
              <w:spacing w:line="123" w:lineRule="exact"/>
              <w:ind w:left="145" w:right="46"/>
              <w:jc w:val="center"/>
              <w:rPr>
                <w:sz w:val="13"/>
              </w:rPr>
            </w:pPr>
            <w:r>
              <w:rPr>
                <w:w w:val="105"/>
                <w:sz w:val="13"/>
              </w:rPr>
              <w:t>127</w:t>
            </w:r>
          </w:p>
        </w:tc>
        <w:tc>
          <w:tcPr>
            <w:tcW w:w="649" w:type="dxa"/>
          </w:tcPr>
          <w:p>
            <w:pPr>
              <w:pStyle w:val="TableParagraph"/>
              <w:spacing w:line="121" w:lineRule="exact"/>
              <w:ind w:right="187"/>
              <w:jc w:val="right"/>
              <w:rPr>
                <w:sz w:val="12"/>
              </w:rPr>
            </w:pPr>
            <w:r>
              <w:rPr>
                <w:w w:val="105"/>
                <w:sz w:val="12"/>
              </w:rPr>
              <w:t>130</w:t>
            </w:r>
          </w:p>
        </w:tc>
        <w:tc>
          <w:tcPr>
            <w:tcW w:w="649" w:type="dxa"/>
          </w:tcPr>
          <w:p>
            <w:pPr>
              <w:pStyle w:val="TableParagraph"/>
              <w:spacing w:line="127" w:lineRule="exact"/>
              <w:ind w:right="181"/>
              <w:jc w:val="right"/>
              <w:rPr>
                <w:sz w:val="12"/>
              </w:rPr>
            </w:pPr>
            <w:r>
              <w:rPr>
                <w:w w:val="105"/>
                <w:sz w:val="12"/>
              </w:rPr>
              <w:t>117</w:t>
            </w:r>
          </w:p>
        </w:tc>
        <w:tc>
          <w:tcPr>
            <w:tcW w:w="651" w:type="dxa"/>
          </w:tcPr>
          <w:p>
            <w:pPr>
              <w:pStyle w:val="TableParagraph"/>
              <w:spacing w:line="127" w:lineRule="exact"/>
              <w:ind w:right="183"/>
              <w:jc w:val="right"/>
              <w:rPr>
                <w:sz w:val="12"/>
              </w:rPr>
            </w:pPr>
            <w:r>
              <w:rPr>
                <w:w w:val="105"/>
                <w:sz w:val="12"/>
              </w:rPr>
              <w:t>115</w:t>
            </w:r>
          </w:p>
        </w:tc>
        <w:tc>
          <w:tcPr>
            <w:tcW w:w="654" w:type="dxa"/>
          </w:tcPr>
          <w:p>
            <w:pPr>
              <w:pStyle w:val="TableParagraph"/>
              <w:spacing w:line="127" w:lineRule="exact"/>
              <w:ind w:right="173"/>
              <w:jc w:val="right"/>
              <w:rPr>
                <w:sz w:val="12"/>
              </w:rPr>
            </w:pPr>
            <w:r>
              <w:rPr>
                <w:w w:val="105"/>
                <w:sz w:val="12"/>
              </w:rPr>
              <w:t>120</w:t>
            </w:r>
          </w:p>
        </w:tc>
        <w:tc>
          <w:tcPr>
            <w:tcW w:w="479" w:type="dxa"/>
          </w:tcPr>
          <w:p>
            <w:pPr>
              <w:pStyle w:val="TableParagraph"/>
              <w:spacing w:line="127" w:lineRule="exact"/>
              <w:ind w:right="-15"/>
              <w:jc w:val="right"/>
              <w:rPr>
                <w:sz w:val="12"/>
              </w:rPr>
            </w:pPr>
            <w:r>
              <w:rPr>
                <w:w w:val="105"/>
                <w:sz w:val="12"/>
              </w:rPr>
              <w:t>103</w:t>
            </w:r>
          </w:p>
        </w:tc>
        <w:tc>
          <w:tcPr>
            <w:tcW w:w="701" w:type="dxa"/>
          </w:tcPr>
          <w:p>
            <w:pPr>
              <w:pStyle w:val="TableParagraph"/>
              <w:spacing w:line="127" w:lineRule="exact"/>
              <w:ind w:right="45"/>
              <w:jc w:val="right"/>
              <w:rPr>
                <w:sz w:val="12"/>
              </w:rPr>
            </w:pPr>
            <w:r>
              <w:rPr>
                <w:w w:val="105"/>
                <w:sz w:val="12"/>
              </w:rPr>
              <w:t>93</w:t>
            </w:r>
          </w:p>
        </w:tc>
      </w:tr>
      <w:tr>
        <w:trPr>
          <w:trHeight w:val="166" w:hRule="atLeast"/>
        </w:trPr>
        <w:tc>
          <w:tcPr>
            <w:tcW w:w="1241" w:type="dxa"/>
          </w:tcPr>
          <w:p>
            <w:pPr>
              <w:pStyle w:val="TableParagraph"/>
              <w:spacing w:line="124" w:lineRule="exact"/>
              <w:ind w:left="37"/>
              <w:rPr>
                <w:rFonts w:ascii="Arial Unicode MS" w:eastAsia="Arial Unicode MS" w:hint="eastAsia"/>
                <w:sz w:val="12"/>
              </w:rPr>
            </w:pPr>
            <w:r>
              <w:rPr>
                <w:rFonts w:ascii="Arial" w:eastAsia="Arial"/>
                <w:sz w:val="15"/>
              </w:rPr>
              <w:t>425 ID </w:t>
            </w:r>
            <w:r>
              <w:rPr>
                <w:rFonts w:ascii="Arial Unicode MS" w:eastAsia="Arial Unicode MS" w:hint="eastAsia"/>
                <w:sz w:val="12"/>
              </w:rPr>
              <w:t>問 浦 村</w:t>
            </w:r>
          </w:p>
        </w:tc>
        <w:tc>
          <w:tcPr>
            <w:tcW w:w="633" w:type="dxa"/>
          </w:tcPr>
          <w:p>
            <w:pPr>
              <w:pStyle w:val="TableParagraph"/>
              <w:spacing w:line="118" w:lineRule="exact"/>
              <w:ind w:right="179"/>
              <w:jc w:val="right"/>
              <w:rPr>
                <w:sz w:val="12"/>
              </w:rPr>
            </w:pPr>
            <w:r>
              <w:rPr>
                <w:w w:val="105"/>
                <w:sz w:val="12"/>
              </w:rPr>
              <w:t>34</w:t>
            </w:r>
          </w:p>
        </w:tc>
        <w:tc>
          <w:tcPr>
            <w:tcW w:w="649" w:type="dxa"/>
          </w:tcPr>
          <w:p>
            <w:pPr>
              <w:pStyle w:val="TableParagraph"/>
              <w:spacing w:line="118" w:lineRule="exact"/>
              <w:ind w:right="176"/>
              <w:jc w:val="right"/>
              <w:rPr>
                <w:sz w:val="12"/>
              </w:rPr>
            </w:pPr>
            <w:r>
              <w:rPr>
                <w:w w:val="105"/>
                <w:sz w:val="12"/>
              </w:rPr>
              <w:t>49</w:t>
            </w:r>
          </w:p>
        </w:tc>
        <w:tc>
          <w:tcPr>
            <w:tcW w:w="655" w:type="dxa"/>
          </w:tcPr>
          <w:p>
            <w:pPr>
              <w:pStyle w:val="TableParagraph"/>
              <w:spacing w:line="118" w:lineRule="exact"/>
              <w:ind w:right="184"/>
              <w:jc w:val="right"/>
              <w:rPr>
                <w:sz w:val="12"/>
              </w:rPr>
            </w:pPr>
            <w:r>
              <w:rPr>
                <w:w w:val="105"/>
                <w:sz w:val="12"/>
              </w:rPr>
              <w:t>61</w:t>
            </w:r>
          </w:p>
        </w:tc>
        <w:tc>
          <w:tcPr>
            <w:tcW w:w="643" w:type="dxa"/>
          </w:tcPr>
          <w:p>
            <w:pPr>
              <w:pStyle w:val="TableParagraph"/>
              <w:spacing w:line="118" w:lineRule="exact"/>
              <w:ind w:left="302" w:right="141"/>
              <w:jc w:val="center"/>
              <w:rPr>
                <w:sz w:val="12"/>
              </w:rPr>
            </w:pPr>
            <w:r>
              <w:rPr>
                <w:w w:val="105"/>
                <w:sz w:val="12"/>
              </w:rPr>
              <w:t>49</w:t>
            </w:r>
          </w:p>
        </w:tc>
        <w:tc>
          <w:tcPr>
            <w:tcW w:w="649" w:type="dxa"/>
          </w:tcPr>
          <w:p>
            <w:pPr>
              <w:pStyle w:val="TableParagraph"/>
              <w:spacing w:line="118" w:lineRule="exact"/>
              <w:ind w:right="184"/>
              <w:jc w:val="right"/>
              <w:rPr>
                <w:sz w:val="12"/>
              </w:rPr>
            </w:pPr>
            <w:r>
              <w:rPr>
                <w:w w:val="105"/>
                <w:sz w:val="12"/>
              </w:rPr>
              <w:t>36</w:t>
            </w:r>
          </w:p>
        </w:tc>
        <w:tc>
          <w:tcPr>
            <w:tcW w:w="649" w:type="dxa"/>
          </w:tcPr>
          <w:p>
            <w:pPr>
              <w:pStyle w:val="TableParagraph"/>
              <w:spacing w:line="129" w:lineRule="exact" w:before="1"/>
              <w:ind w:right="177"/>
              <w:jc w:val="right"/>
              <w:rPr>
                <w:sz w:val="12"/>
              </w:rPr>
            </w:pPr>
            <w:r>
              <w:rPr>
                <w:w w:val="105"/>
                <w:sz w:val="12"/>
              </w:rPr>
              <w:t>47</w:t>
            </w:r>
          </w:p>
        </w:tc>
        <w:tc>
          <w:tcPr>
            <w:tcW w:w="651" w:type="dxa"/>
          </w:tcPr>
          <w:p>
            <w:pPr>
              <w:pStyle w:val="TableParagraph"/>
              <w:spacing w:line="129" w:lineRule="exact" w:before="1"/>
              <w:ind w:right="178"/>
              <w:jc w:val="right"/>
              <w:rPr>
                <w:sz w:val="12"/>
              </w:rPr>
            </w:pPr>
            <w:r>
              <w:rPr>
                <w:w w:val="105"/>
                <w:sz w:val="12"/>
              </w:rPr>
              <w:t>43</w:t>
            </w:r>
          </w:p>
        </w:tc>
        <w:tc>
          <w:tcPr>
            <w:tcW w:w="654" w:type="dxa"/>
          </w:tcPr>
          <w:p>
            <w:pPr>
              <w:pStyle w:val="TableParagraph"/>
              <w:spacing w:line="129" w:lineRule="exact" w:before="1"/>
              <w:ind w:right="176"/>
              <w:jc w:val="right"/>
              <w:rPr>
                <w:sz w:val="12"/>
              </w:rPr>
            </w:pPr>
            <w:r>
              <w:rPr>
                <w:w w:val="105"/>
                <w:sz w:val="12"/>
              </w:rPr>
              <w:t>45</w:t>
            </w:r>
          </w:p>
        </w:tc>
        <w:tc>
          <w:tcPr>
            <w:tcW w:w="479" w:type="dxa"/>
          </w:tcPr>
          <w:p>
            <w:pPr>
              <w:pStyle w:val="TableParagraph"/>
              <w:spacing w:line="129" w:lineRule="exact" w:before="1"/>
              <w:jc w:val="right"/>
              <w:rPr>
                <w:sz w:val="12"/>
              </w:rPr>
            </w:pPr>
            <w:r>
              <w:rPr>
                <w:w w:val="105"/>
                <w:sz w:val="12"/>
              </w:rPr>
              <w:t>48</w:t>
            </w:r>
          </w:p>
        </w:tc>
        <w:tc>
          <w:tcPr>
            <w:tcW w:w="701" w:type="dxa"/>
          </w:tcPr>
          <w:p>
            <w:pPr>
              <w:pStyle w:val="TableParagraph"/>
              <w:spacing w:line="129" w:lineRule="exact" w:before="1"/>
              <w:ind w:right="42"/>
              <w:jc w:val="right"/>
              <w:rPr>
                <w:sz w:val="12"/>
              </w:rPr>
            </w:pPr>
            <w:r>
              <w:rPr>
                <w:w w:val="105"/>
                <w:sz w:val="12"/>
              </w:rPr>
              <w:t>41</w:t>
            </w:r>
          </w:p>
        </w:tc>
      </w:tr>
      <w:tr>
        <w:trPr>
          <w:trHeight w:val="164" w:hRule="atLeast"/>
        </w:trPr>
        <w:tc>
          <w:tcPr>
            <w:tcW w:w="1241" w:type="dxa"/>
          </w:tcPr>
          <w:p>
            <w:pPr>
              <w:pStyle w:val="TableParagraph"/>
              <w:spacing w:line="117" w:lineRule="exact"/>
              <w:ind w:left="38"/>
              <w:rPr>
                <w:rFonts w:ascii="Arial Unicode MS" w:eastAsia="Arial Unicode MS" w:hint="eastAsia"/>
                <w:sz w:val="12"/>
              </w:rPr>
            </w:pPr>
            <w:r>
              <w:rPr>
                <w:rFonts w:ascii="Arial" w:eastAsia="Arial"/>
                <w:w w:val="110"/>
                <w:sz w:val="12"/>
              </w:rPr>
              <w:t>426 </w:t>
            </w:r>
            <w:r>
              <w:rPr>
                <w:rFonts w:ascii="Arial Unicode MS" w:eastAsia="Arial Unicode MS" w:hint="eastAsia"/>
                <w:w w:val="110"/>
                <w:sz w:val="12"/>
              </w:rPr>
              <w:t>佐 井 村</w:t>
            </w:r>
          </w:p>
        </w:tc>
        <w:tc>
          <w:tcPr>
            <w:tcW w:w="633" w:type="dxa"/>
          </w:tcPr>
          <w:p>
            <w:pPr>
              <w:pStyle w:val="TableParagraph"/>
              <w:spacing w:line="117" w:lineRule="exact"/>
              <w:ind w:right="180"/>
              <w:jc w:val="right"/>
              <w:rPr>
                <w:sz w:val="12"/>
              </w:rPr>
            </w:pPr>
            <w:r>
              <w:rPr>
                <w:w w:val="105"/>
                <w:sz w:val="12"/>
              </w:rPr>
              <w:t>54</w:t>
            </w:r>
          </w:p>
        </w:tc>
        <w:tc>
          <w:tcPr>
            <w:tcW w:w="649" w:type="dxa"/>
          </w:tcPr>
          <w:p>
            <w:pPr>
              <w:pStyle w:val="TableParagraph"/>
              <w:spacing w:line="117" w:lineRule="exact"/>
              <w:ind w:right="187"/>
              <w:jc w:val="right"/>
              <w:rPr>
                <w:sz w:val="12"/>
              </w:rPr>
            </w:pPr>
            <w:r>
              <w:rPr>
                <w:w w:val="105"/>
                <w:sz w:val="12"/>
              </w:rPr>
              <w:t>50</w:t>
            </w:r>
          </w:p>
        </w:tc>
        <w:tc>
          <w:tcPr>
            <w:tcW w:w="655" w:type="dxa"/>
          </w:tcPr>
          <w:p>
            <w:pPr>
              <w:pStyle w:val="TableParagraph"/>
              <w:spacing w:line="117" w:lineRule="exact"/>
              <w:ind w:right="192"/>
              <w:jc w:val="right"/>
              <w:rPr>
                <w:sz w:val="12"/>
              </w:rPr>
            </w:pPr>
            <w:r>
              <w:rPr>
                <w:w w:val="105"/>
                <w:sz w:val="12"/>
              </w:rPr>
              <w:t>57</w:t>
            </w:r>
          </w:p>
        </w:tc>
        <w:tc>
          <w:tcPr>
            <w:tcW w:w="643" w:type="dxa"/>
          </w:tcPr>
          <w:p>
            <w:pPr>
              <w:pStyle w:val="TableParagraph"/>
              <w:spacing w:line="117" w:lineRule="exact"/>
              <w:ind w:left="302" w:right="141"/>
              <w:jc w:val="center"/>
              <w:rPr>
                <w:sz w:val="12"/>
              </w:rPr>
            </w:pPr>
            <w:r>
              <w:rPr>
                <w:w w:val="105"/>
                <w:sz w:val="12"/>
              </w:rPr>
              <w:t>46</w:t>
            </w:r>
          </w:p>
        </w:tc>
        <w:tc>
          <w:tcPr>
            <w:tcW w:w="649" w:type="dxa"/>
          </w:tcPr>
          <w:p>
            <w:pPr>
              <w:pStyle w:val="TableParagraph"/>
              <w:spacing w:line="117" w:lineRule="exact"/>
              <w:ind w:right="181"/>
              <w:jc w:val="right"/>
              <w:rPr>
                <w:sz w:val="12"/>
              </w:rPr>
            </w:pPr>
            <w:r>
              <w:rPr>
                <w:w w:val="105"/>
                <w:sz w:val="12"/>
              </w:rPr>
              <w:t>49</w:t>
            </w:r>
          </w:p>
        </w:tc>
        <w:tc>
          <w:tcPr>
            <w:tcW w:w="649" w:type="dxa"/>
          </w:tcPr>
          <w:p>
            <w:pPr>
              <w:pStyle w:val="TableParagraph"/>
              <w:spacing w:line="128" w:lineRule="exact" w:before="1"/>
              <w:ind w:right="181"/>
              <w:jc w:val="right"/>
              <w:rPr>
                <w:sz w:val="12"/>
              </w:rPr>
            </w:pPr>
            <w:r>
              <w:rPr>
                <w:w w:val="105"/>
                <w:sz w:val="12"/>
              </w:rPr>
              <w:t>56</w:t>
            </w:r>
          </w:p>
        </w:tc>
        <w:tc>
          <w:tcPr>
            <w:tcW w:w="651" w:type="dxa"/>
          </w:tcPr>
          <w:p>
            <w:pPr>
              <w:pStyle w:val="TableParagraph"/>
              <w:spacing w:line="128" w:lineRule="exact" w:before="1"/>
              <w:ind w:right="178"/>
              <w:jc w:val="right"/>
              <w:rPr>
                <w:sz w:val="12"/>
              </w:rPr>
            </w:pPr>
            <w:r>
              <w:rPr>
                <w:w w:val="105"/>
                <w:sz w:val="12"/>
              </w:rPr>
              <w:t>48</w:t>
            </w:r>
          </w:p>
        </w:tc>
        <w:tc>
          <w:tcPr>
            <w:tcW w:w="654" w:type="dxa"/>
          </w:tcPr>
          <w:p>
            <w:pPr>
              <w:pStyle w:val="TableParagraph"/>
              <w:spacing w:line="128" w:lineRule="exact" w:before="1"/>
              <w:ind w:right="176"/>
              <w:jc w:val="right"/>
              <w:rPr>
                <w:sz w:val="12"/>
              </w:rPr>
            </w:pPr>
            <w:r>
              <w:rPr>
                <w:w w:val="105"/>
                <w:sz w:val="12"/>
              </w:rPr>
              <w:t>44</w:t>
            </w:r>
          </w:p>
        </w:tc>
        <w:tc>
          <w:tcPr>
            <w:tcW w:w="479" w:type="dxa"/>
          </w:tcPr>
          <w:p>
            <w:pPr>
              <w:pStyle w:val="TableParagraph"/>
              <w:spacing w:line="128" w:lineRule="exact" w:before="1"/>
              <w:ind w:right="2"/>
              <w:jc w:val="right"/>
              <w:rPr>
                <w:sz w:val="12"/>
              </w:rPr>
            </w:pPr>
            <w:r>
              <w:rPr>
                <w:w w:val="105"/>
                <w:sz w:val="12"/>
              </w:rPr>
              <w:t>53</w:t>
            </w:r>
          </w:p>
        </w:tc>
        <w:tc>
          <w:tcPr>
            <w:tcW w:w="701" w:type="dxa"/>
          </w:tcPr>
          <w:p>
            <w:pPr>
              <w:pStyle w:val="TableParagraph"/>
              <w:spacing w:line="128" w:lineRule="exact" w:before="1"/>
              <w:ind w:right="42"/>
              <w:jc w:val="right"/>
              <w:rPr>
                <w:sz w:val="12"/>
              </w:rPr>
            </w:pPr>
            <w:r>
              <w:rPr>
                <w:w w:val="105"/>
                <w:sz w:val="12"/>
              </w:rPr>
              <w:t>49</w:t>
            </w:r>
          </w:p>
        </w:tc>
      </w:tr>
      <w:tr>
        <w:trPr>
          <w:trHeight w:val="162" w:hRule="atLeast"/>
        </w:trPr>
        <w:tc>
          <w:tcPr>
            <w:tcW w:w="1241" w:type="dxa"/>
          </w:tcPr>
          <w:p>
            <w:pPr>
              <w:pStyle w:val="TableParagraph"/>
              <w:spacing w:line="127" w:lineRule="exact"/>
              <w:ind w:left="38"/>
              <w:rPr>
                <w:rFonts w:ascii="Arial Unicode MS" w:eastAsia="Arial Unicode MS" w:hint="eastAsia"/>
                <w:sz w:val="13"/>
              </w:rPr>
            </w:pPr>
            <w:r>
              <w:rPr>
                <w:rFonts w:ascii="Arial" w:eastAsia="Arial"/>
                <w:w w:val="105"/>
                <w:sz w:val="12"/>
              </w:rPr>
              <w:t>427 </w:t>
            </w:r>
            <w:r>
              <w:rPr>
                <w:rFonts w:ascii="Arial Unicode MS" w:eastAsia="Arial Unicode MS" w:hint="eastAsia"/>
                <w:w w:val="105"/>
                <w:sz w:val="13"/>
              </w:rPr>
              <w:t>脇 野 沢 村</w:t>
            </w:r>
          </w:p>
        </w:tc>
        <w:tc>
          <w:tcPr>
            <w:tcW w:w="633" w:type="dxa"/>
          </w:tcPr>
          <w:p>
            <w:pPr>
              <w:pStyle w:val="TableParagraph"/>
              <w:spacing w:line="126" w:lineRule="exact"/>
              <w:ind w:right="176"/>
              <w:jc w:val="right"/>
              <w:rPr>
                <w:sz w:val="12"/>
              </w:rPr>
            </w:pPr>
            <w:r>
              <w:rPr>
                <w:w w:val="105"/>
                <w:sz w:val="12"/>
              </w:rPr>
              <w:t>49</w:t>
            </w:r>
          </w:p>
        </w:tc>
        <w:tc>
          <w:tcPr>
            <w:tcW w:w="649" w:type="dxa"/>
          </w:tcPr>
          <w:p>
            <w:pPr>
              <w:pStyle w:val="TableParagraph"/>
              <w:spacing w:line="126" w:lineRule="exact"/>
              <w:ind w:right="183"/>
              <w:jc w:val="right"/>
              <w:rPr>
                <w:sz w:val="12"/>
              </w:rPr>
            </w:pPr>
            <w:r>
              <w:rPr>
                <w:w w:val="105"/>
                <w:sz w:val="12"/>
              </w:rPr>
              <w:t>42</w:t>
            </w:r>
          </w:p>
        </w:tc>
        <w:tc>
          <w:tcPr>
            <w:tcW w:w="655" w:type="dxa"/>
          </w:tcPr>
          <w:p>
            <w:pPr>
              <w:pStyle w:val="TableParagraph"/>
              <w:spacing w:line="126" w:lineRule="exact"/>
              <w:ind w:right="188"/>
              <w:jc w:val="right"/>
              <w:rPr>
                <w:sz w:val="12"/>
              </w:rPr>
            </w:pPr>
            <w:r>
              <w:rPr>
                <w:w w:val="105"/>
                <w:sz w:val="12"/>
              </w:rPr>
              <w:t>43</w:t>
            </w:r>
          </w:p>
        </w:tc>
        <w:tc>
          <w:tcPr>
            <w:tcW w:w="643" w:type="dxa"/>
          </w:tcPr>
          <w:p>
            <w:pPr>
              <w:pStyle w:val="TableParagraph"/>
              <w:spacing w:line="126" w:lineRule="exact"/>
              <w:ind w:left="302" w:right="141"/>
              <w:jc w:val="center"/>
              <w:rPr>
                <w:sz w:val="12"/>
              </w:rPr>
            </w:pPr>
            <w:r>
              <w:rPr>
                <w:w w:val="105"/>
                <w:sz w:val="12"/>
              </w:rPr>
              <w:t>45</w:t>
            </w:r>
          </w:p>
        </w:tc>
        <w:tc>
          <w:tcPr>
            <w:tcW w:w="649" w:type="dxa"/>
          </w:tcPr>
          <w:p>
            <w:pPr>
              <w:pStyle w:val="TableParagraph"/>
              <w:spacing w:line="126" w:lineRule="exact"/>
              <w:ind w:right="181"/>
              <w:jc w:val="right"/>
              <w:rPr>
                <w:sz w:val="12"/>
              </w:rPr>
            </w:pPr>
            <w:r>
              <w:rPr>
                <w:w w:val="105"/>
                <w:sz w:val="12"/>
              </w:rPr>
              <w:t>48</w:t>
            </w:r>
          </w:p>
        </w:tc>
        <w:tc>
          <w:tcPr>
            <w:tcW w:w="649" w:type="dxa"/>
          </w:tcPr>
          <w:p>
            <w:pPr>
              <w:pStyle w:val="TableParagraph"/>
              <w:spacing w:line="124" w:lineRule="exact" w:before="3"/>
              <w:ind w:right="182"/>
              <w:jc w:val="right"/>
              <w:rPr>
                <w:sz w:val="12"/>
              </w:rPr>
            </w:pPr>
            <w:r>
              <w:rPr>
                <w:w w:val="105"/>
                <w:sz w:val="12"/>
              </w:rPr>
              <w:t>42</w:t>
            </w:r>
          </w:p>
        </w:tc>
        <w:tc>
          <w:tcPr>
            <w:tcW w:w="651" w:type="dxa"/>
          </w:tcPr>
          <w:p>
            <w:pPr>
              <w:pStyle w:val="TableParagraph"/>
              <w:spacing w:line="124" w:lineRule="exact" w:before="3"/>
              <w:ind w:right="182"/>
              <w:jc w:val="right"/>
              <w:rPr>
                <w:sz w:val="12"/>
              </w:rPr>
            </w:pPr>
            <w:r>
              <w:rPr>
                <w:w w:val="105"/>
                <w:sz w:val="12"/>
              </w:rPr>
              <w:t>42</w:t>
            </w:r>
          </w:p>
        </w:tc>
        <w:tc>
          <w:tcPr>
            <w:tcW w:w="654" w:type="dxa"/>
          </w:tcPr>
          <w:p>
            <w:pPr>
              <w:pStyle w:val="TableParagraph"/>
              <w:spacing w:line="124" w:lineRule="exact" w:before="3"/>
              <w:ind w:right="179"/>
              <w:jc w:val="right"/>
              <w:rPr>
                <w:sz w:val="12"/>
              </w:rPr>
            </w:pPr>
            <w:r>
              <w:rPr>
                <w:w w:val="105"/>
                <w:sz w:val="12"/>
              </w:rPr>
              <w:t>44</w:t>
            </w:r>
          </w:p>
        </w:tc>
        <w:tc>
          <w:tcPr>
            <w:tcW w:w="479" w:type="dxa"/>
          </w:tcPr>
          <w:p>
            <w:pPr>
              <w:pStyle w:val="TableParagraph"/>
              <w:spacing w:line="124" w:lineRule="exact" w:before="3"/>
              <w:ind w:right="1"/>
              <w:jc w:val="right"/>
              <w:rPr>
                <w:sz w:val="12"/>
              </w:rPr>
            </w:pPr>
            <w:r>
              <w:rPr>
                <w:w w:val="105"/>
                <w:sz w:val="12"/>
              </w:rPr>
              <w:t>45</w:t>
            </w:r>
          </w:p>
        </w:tc>
        <w:tc>
          <w:tcPr>
            <w:tcW w:w="701" w:type="dxa"/>
          </w:tcPr>
          <w:p>
            <w:pPr>
              <w:pStyle w:val="TableParagraph"/>
              <w:spacing w:line="124" w:lineRule="exact" w:before="3"/>
              <w:ind w:right="46"/>
              <w:jc w:val="right"/>
              <w:rPr>
                <w:sz w:val="12"/>
              </w:rPr>
            </w:pPr>
            <w:r>
              <w:rPr>
                <w:w w:val="105"/>
                <w:sz w:val="12"/>
              </w:rPr>
              <w:t>42</w:t>
            </w:r>
          </w:p>
        </w:tc>
      </w:tr>
      <w:tr>
        <w:trPr>
          <w:trHeight w:val="167" w:hRule="atLeast"/>
        </w:trPr>
        <w:tc>
          <w:tcPr>
            <w:tcW w:w="1241" w:type="dxa"/>
          </w:tcPr>
          <w:p>
            <w:pPr>
              <w:pStyle w:val="TableParagraph"/>
              <w:spacing w:line="125" w:lineRule="exact"/>
              <w:ind w:left="37"/>
              <w:rPr>
                <w:rFonts w:ascii="Arial Unicode MS" w:eastAsia="Arial Unicode MS" w:hint="eastAsia"/>
                <w:sz w:val="13"/>
              </w:rPr>
            </w:pPr>
            <w:r>
              <w:rPr>
                <w:w w:val="105"/>
                <w:sz w:val="12"/>
              </w:rPr>
              <w:t>420 </w:t>
            </w:r>
            <w:r>
              <w:rPr>
                <w:rFonts w:ascii="Arial Unicode MS" w:eastAsia="Arial Unicode MS" w:hint="eastAsia"/>
                <w:w w:val="105"/>
                <w:sz w:val="13"/>
              </w:rPr>
              <w:t>下 北 郡 計</w:t>
            </w:r>
          </w:p>
        </w:tc>
        <w:tc>
          <w:tcPr>
            <w:tcW w:w="633" w:type="dxa"/>
          </w:tcPr>
          <w:p>
            <w:pPr>
              <w:pStyle w:val="TableParagraph"/>
              <w:spacing w:line="123" w:lineRule="exact"/>
              <w:ind w:right="188"/>
              <w:jc w:val="right"/>
              <w:rPr>
                <w:sz w:val="12"/>
              </w:rPr>
            </w:pPr>
            <w:r>
              <w:rPr>
                <w:w w:val="105"/>
                <w:sz w:val="12"/>
              </w:rPr>
              <w:t>606</w:t>
            </w:r>
          </w:p>
        </w:tc>
        <w:tc>
          <w:tcPr>
            <w:tcW w:w="649" w:type="dxa"/>
          </w:tcPr>
          <w:p>
            <w:pPr>
              <w:pStyle w:val="TableParagraph"/>
              <w:spacing w:line="123" w:lineRule="exact"/>
              <w:ind w:right="187"/>
              <w:jc w:val="right"/>
              <w:rPr>
                <w:sz w:val="12"/>
              </w:rPr>
            </w:pPr>
            <w:r>
              <w:rPr>
                <w:w w:val="105"/>
                <w:sz w:val="12"/>
              </w:rPr>
              <w:t>620</w:t>
            </w:r>
          </w:p>
        </w:tc>
        <w:tc>
          <w:tcPr>
            <w:tcW w:w="655" w:type="dxa"/>
          </w:tcPr>
          <w:p>
            <w:pPr>
              <w:pStyle w:val="TableParagraph"/>
              <w:spacing w:line="123" w:lineRule="exact"/>
              <w:ind w:right="193"/>
              <w:jc w:val="right"/>
              <w:rPr>
                <w:sz w:val="12"/>
              </w:rPr>
            </w:pPr>
            <w:r>
              <w:rPr>
                <w:w w:val="105"/>
                <w:sz w:val="12"/>
              </w:rPr>
              <w:t>630</w:t>
            </w:r>
          </w:p>
        </w:tc>
        <w:tc>
          <w:tcPr>
            <w:tcW w:w="643" w:type="dxa"/>
          </w:tcPr>
          <w:p>
            <w:pPr>
              <w:pStyle w:val="TableParagraph"/>
              <w:spacing w:line="123" w:lineRule="exact"/>
              <w:ind w:left="145" w:right="71"/>
              <w:jc w:val="center"/>
              <w:rPr>
                <w:sz w:val="12"/>
              </w:rPr>
            </w:pPr>
            <w:r>
              <w:rPr>
                <w:w w:val="105"/>
                <w:sz w:val="12"/>
              </w:rPr>
              <w:t>603</w:t>
            </w:r>
          </w:p>
        </w:tc>
        <w:tc>
          <w:tcPr>
            <w:tcW w:w="649" w:type="dxa"/>
          </w:tcPr>
          <w:p>
            <w:pPr>
              <w:pStyle w:val="TableParagraph"/>
              <w:spacing w:line="123" w:lineRule="exact"/>
              <w:ind w:right="193"/>
              <w:jc w:val="right"/>
              <w:rPr>
                <w:sz w:val="12"/>
              </w:rPr>
            </w:pPr>
            <w:r>
              <w:rPr>
                <w:w w:val="105"/>
                <w:sz w:val="12"/>
              </w:rPr>
              <w:t>590</w:t>
            </w:r>
          </w:p>
        </w:tc>
        <w:tc>
          <w:tcPr>
            <w:tcW w:w="649" w:type="dxa"/>
          </w:tcPr>
          <w:p>
            <w:pPr>
              <w:pStyle w:val="TableParagraph"/>
              <w:spacing w:line="132" w:lineRule="exact"/>
              <w:ind w:right="193"/>
              <w:jc w:val="right"/>
              <w:rPr>
                <w:sz w:val="12"/>
              </w:rPr>
            </w:pPr>
            <w:r>
              <w:rPr>
                <w:w w:val="105"/>
                <w:sz w:val="12"/>
              </w:rPr>
              <w:t>564</w:t>
            </w:r>
          </w:p>
        </w:tc>
        <w:tc>
          <w:tcPr>
            <w:tcW w:w="651" w:type="dxa"/>
          </w:tcPr>
          <w:p>
            <w:pPr>
              <w:pStyle w:val="TableParagraph"/>
              <w:spacing w:line="132" w:lineRule="exact"/>
              <w:ind w:right="194"/>
              <w:jc w:val="right"/>
              <w:rPr>
                <w:sz w:val="12"/>
              </w:rPr>
            </w:pPr>
            <w:r>
              <w:rPr>
                <w:w w:val="105"/>
                <w:sz w:val="12"/>
              </w:rPr>
              <w:t>526</w:t>
            </w:r>
          </w:p>
        </w:tc>
        <w:tc>
          <w:tcPr>
            <w:tcW w:w="654" w:type="dxa"/>
          </w:tcPr>
          <w:p>
            <w:pPr>
              <w:pStyle w:val="TableParagraph"/>
              <w:spacing w:line="132" w:lineRule="exact"/>
              <w:ind w:right="191"/>
              <w:jc w:val="right"/>
              <w:rPr>
                <w:sz w:val="12"/>
              </w:rPr>
            </w:pPr>
            <w:r>
              <w:rPr>
                <w:w w:val="105"/>
                <w:sz w:val="12"/>
              </w:rPr>
              <w:t>558</w:t>
            </w:r>
          </w:p>
        </w:tc>
        <w:tc>
          <w:tcPr>
            <w:tcW w:w="479" w:type="dxa"/>
          </w:tcPr>
          <w:p>
            <w:pPr>
              <w:pStyle w:val="TableParagraph"/>
              <w:spacing w:line="132" w:lineRule="exact"/>
              <w:ind w:right="14"/>
              <w:jc w:val="right"/>
              <w:rPr>
                <w:sz w:val="12"/>
              </w:rPr>
            </w:pPr>
            <w:r>
              <w:rPr>
                <w:w w:val="105"/>
                <w:sz w:val="12"/>
              </w:rPr>
              <w:t>507</w:t>
            </w:r>
          </w:p>
        </w:tc>
        <w:tc>
          <w:tcPr>
            <w:tcW w:w="701" w:type="dxa"/>
          </w:tcPr>
          <w:p>
            <w:pPr>
              <w:pStyle w:val="TableParagraph"/>
              <w:spacing w:line="132" w:lineRule="exact"/>
              <w:ind w:right="54"/>
              <w:jc w:val="right"/>
              <w:rPr>
                <w:sz w:val="12"/>
              </w:rPr>
            </w:pPr>
            <w:r>
              <w:rPr>
                <w:w w:val="105"/>
                <w:sz w:val="12"/>
              </w:rPr>
              <w:t>497</w:t>
            </w:r>
          </w:p>
        </w:tc>
      </w:tr>
      <w:tr>
        <w:trPr>
          <w:trHeight w:val="169" w:hRule="atLeast"/>
        </w:trPr>
        <w:tc>
          <w:tcPr>
            <w:tcW w:w="1241" w:type="dxa"/>
          </w:tcPr>
          <w:p>
            <w:pPr>
              <w:pStyle w:val="TableParagraph"/>
              <w:spacing w:line="120" w:lineRule="exact"/>
              <w:ind w:left="37"/>
              <w:rPr>
                <w:rFonts w:ascii="Arial Unicode MS" w:eastAsia="Arial Unicode MS" w:hint="eastAsia"/>
                <w:sz w:val="12"/>
              </w:rPr>
            </w:pPr>
            <w:r>
              <w:rPr>
                <w:w w:val="110"/>
                <w:sz w:val="12"/>
              </w:rPr>
              <w:t>441 </w:t>
            </w:r>
            <w:r>
              <w:rPr>
                <w:rFonts w:ascii="Arial Unicode MS" w:eastAsia="Arial Unicode MS" w:hint="eastAsia"/>
                <w:w w:val="110"/>
                <w:sz w:val="12"/>
              </w:rPr>
              <w:t>三 戸 町</w:t>
            </w:r>
          </w:p>
        </w:tc>
        <w:tc>
          <w:tcPr>
            <w:tcW w:w="633" w:type="dxa"/>
          </w:tcPr>
          <w:p>
            <w:pPr>
              <w:pStyle w:val="TableParagraph"/>
              <w:spacing w:line="121" w:lineRule="exact"/>
              <w:ind w:right="185"/>
              <w:jc w:val="right"/>
              <w:rPr>
                <w:sz w:val="12"/>
              </w:rPr>
            </w:pPr>
            <w:r>
              <w:rPr>
                <w:w w:val="105"/>
                <w:sz w:val="12"/>
              </w:rPr>
              <w:t>213</w:t>
            </w:r>
          </w:p>
        </w:tc>
        <w:tc>
          <w:tcPr>
            <w:tcW w:w="649" w:type="dxa"/>
          </w:tcPr>
          <w:p>
            <w:pPr>
              <w:pStyle w:val="TableParagraph"/>
              <w:spacing w:line="121" w:lineRule="exact"/>
              <w:ind w:right="192"/>
              <w:jc w:val="right"/>
              <w:rPr>
                <w:sz w:val="12"/>
              </w:rPr>
            </w:pPr>
            <w:r>
              <w:rPr>
                <w:w w:val="105"/>
                <w:sz w:val="12"/>
              </w:rPr>
              <w:t>214</w:t>
            </w:r>
          </w:p>
        </w:tc>
        <w:tc>
          <w:tcPr>
            <w:tcW w:w="655" w:type="dxa"/>
          </w:tcPr>
          <w:p>
            <w:pPr>
              <w:pStyle w:val="TableParagraph"/>
              <w:spacing w:line="121" w:lineRule="exact"/>
              <w:ind w:right="197"/>
              <w:jc w:val="right"/>
              <w:rPr>
                <w:sz w:val="12"/>
              </w:rPr>
            </w:pPr>
            <w:r>
              <w:rPr>
                <w:w w:val="105"/>
                <w:sz w:val="12"/>
              </w:rPr>
              <w:t>218</w:t>
            </w:r>
          </w:p>
        </w:tc>
        <w:tc>
          <w:tcPr>
            <w:tcW w:w="643" w:type="dxa"/>
          </w:tcPr>
          <w:p>
            <w:pPr>
              <w:pStyle w:val="TableParagraph"/>
              <w:spacing w:line="121" w:lineRule="exact"/>
              <w:ind w:left="145" w:right="60"/>
              <w:jc w:val="center"/>
              <w:rPr>
                <w:sz w:val="12"/>
              </w:rPr>
            </w:pPr>
            <w:r>
              <w:rPr>
                <w:w w:val="110"/>
                <w:sz w:val="12"/>
              </w:rPr>
              <w:t>201</w:t>
            </w:r>
          </w:p>
        </w:tc>
        <w:tc>
          <w:tcPr>
            <w:tcW w:w="649" w:type="dxa"/>
          </w:tcPr>
          <w:p>
            <w:pPr>
              <w:pStyle w:val="TableParagraph"/>
              <w:spacing w:line="121" w:lineRule="exact"/>
              <w:ind w:right="185"/>
              <w:jc w:val="right"/>
              <w:rPr>
                <w:sz w:val="12"/>
              </w:rPr>
            </w:pPr>
            <w:r>
              <w:rPr>
                <w:w w:val="105"/>
                <w:sz w:val="12"/>
              </w:rPr>
              <w:t>210</w:t>
            </w:r>
          </w:p>
        </w:tc>
        <w:tc>
          <w:tcPr>
            <w:tcW w:w="649" w:type="dxa"/>
          </w:tcPr>
          <w:p>
            <w:pPr>
              <w:pStyle w:val="TableParagraph"/>
              <w:spacing w:line="129" w:lineRule="exact" w:before="4"/>
              <w:ind w:right="187"/>
              <w:jc w:val="right"/>
              <w:rPr>
                <w:sz w:val="12"/>
              </w:rPr>
            </w:pPr>
            <w:r>
              <w:rPr>
                <w:w w:val="105"/>
                <w:sz w:val="12"/>
              </w:rPr>
              <w:t>183</w:t>
            </w:r>
          </w:p>
        </w:tc>
        <w:tc>
          <w:tcPr>
            <w:tcW w:w="651" w:type="dxa"/>
          </w:tcPr>
          <w:p>
            <w:pPr>
              <w:pStyle w:val="TableParagraph"/>
              <w:spacing w:line="129" w:lineRule="exact" w:before="4"/>
              <w:ind w:right="191"/>
              <w:jc w:val="right"/>
              <w:rPr>
                <w:sz w:val="12"/>
              </w:rPr>
            </w:pPr>
            <w:r>
              <w:rPr>
                <w:w w:val="105"/>
                <w:sz w:val="12"/>
              </w:rPr>
              <w:t>218</w:t>
            </w:r>
          </w:p>
        </w:tc>
        <w:tc>
          <w:tcPr>
            <w:tcW w:w="654" w:type="dxa"/>
          </w:tcPr>
          <w:p>
            <w:pPr>
              <w:pStyle w:val="TableParagraph"/>
              <w:spacing w:line="129" w:lineRule="exact" w:before="4"/>
              <w:ind w:right="185"/>
              <w:jc w:val="right"/>
              <w:rPr>
                <w:sz w:val="12"/>
              </w:rPr>
            </w:pPr>
            <w:r>
              <w:rPr>
                <w:w w:val="105"/>
                <w:sz w:val="12"/>
              </w:rPr>
              <w:t>196</w:t>
            </w:r>
          </w:p>
        </w:tc>
        <w:tc>
          <w:tcPr>
            <w:tcW w:w="479" w:type="dxa"/>
          </w:tcPr>
          <w:p>
            <w:pPr>
              <w:pStyle w:val="TableParagraph"/>
              <w:spacing w:line="129" w:lineRule="exact" w:before="4"/>
              <w:jc w:val="right"/>
              <w:rPr>
                <w:sz w:val="12"/>
              </w:rPr>
            </w:pPr>
            <w:r>
              <w:rPr>
                <w:w w:val="110"/>
                <w:sz w:val="12"/>
              </w:rPr>
              <w:t>172</w:t>
            </w:r>
          </w:p>
        </w:tc>
        <w:tc>
          <w:tcPr>
            <w:tcW w:w="701" w:type="dxa"/>
          </w:tcPr>
          <w:p>
            <w:pPr>
              <w:pStyle w:val="TableParagraph"/>
              <w:spacing w:line="129" w:lineRule="exact" w:before="4"/>
              <w:ind w:right="44"/>
              <w:jc w:val="right"/>
              <w:rPr>
                <w:sz w:val="12"/>
              </w:rPr>
            </w:pPr>
            <w:r>
              <w:rPr>
                <w:w w:val="110"/>
                <w:sz w:val="12"/>
              </w:rPr>
              <w:t>191</w:t>
            </w:r>
          </w:p>
        </w:tc>
      </w:tr>
      <w:tr>
        <w:trPr>
          <w:trHeight w:val="160" w:hRule="atLeast"/>
        </w:trPr>
        <w:tc>
          <w:tcPr>
            <w:tcW w:w="1241" w:type="dxa"/>
          </w:tcPr>
          <w:p>
            <w:pPr>
              <w:pStyle w:val="TableParagraph"/>
              <w:spacing w:line="117" w:lineRule="exact"/>
              <w:ind w:left="37"/>
              <w:rPr>
                <w:rFonts w:ascii="Arial Unicode MS" w:eastAsia="Arial Unicode MS" w:hint="eastAsia"/>
                <w:sz w:val="12"/>
              </w:rPr>
            </w:pPr>
            <w:r>
              <w:rPr>
                <w:w w:val="110"/>
                <w:sz w:val="12"/>
              </w:rPr>
              <w:t>442 </w:t>
            </w:r>
            <w:r>
              <w:rPr>
                <w:rFonts w:ascii="Arial Unicode MS" w:eastAsia="Arial Unicode MS" w:hint="eastAsia"/>
                <w:w w:val="110"/>
                <w:sz w:val="12"/>
              </w:rPr>
              <w:t>五 戸 町</w:t>
            </w:r>
          </w:p>
        </w:tc>
        <w:tc>
          <w:tcPr>
            <w:tcW w:w="633" w:type="dxa"/>
          </w:tcPr>
          <w:p>
            <w:pPr>
              <w:pStyle w:val="TableParagraph"/>
              <w:spacing w:line="125" w:lineRule="exact"/>
              <w:ind w:right="180"/>
              <w:jc w:val="right"/>
              <w:rPr>
                <w:sz w:val="12"/>
              </w:rPr>
            </w:pPr>
            <w:r>
              <w:rPr>
                <w:w w:val="105"/>
                <w:sz w:val="12"/>
              </w:rPr>
              <w:t>294</w:t>
            </w:r>
          </w:p>
        </w:tc>
        <w:tc>
          <w:tcPr>
            <w:tcW w:w="649" w:type="dxa"/>
          </w:tcPr>
          <w:p>
            <w:pPr>
              <w:pStyle w:val="TableParagraph"/>
              <w:spacing w:line="125" w:lineRule="exact"/>
              <w:ind w:right="176"/>
              <w:jc w:val="right"/>
              <w:rPr>
                <w:sz w:val="13"/>
              </w:rPr>
            </w:pPr>
            <w:r>
              <w:rPr>
                <w:w w:val="105"/>
                <w:sz w:val="13"/>
              </w:rPr>
              <w:t>272</w:t>
            </w:r>
          </w:p>
        </w:tc>
        <w:tc>
          <w:tcPr>
            <w:tcW w:w="655" w:type="dxa"/>
          </w:tcPr>
          <w:p>
            <w:pPr>
              <w:pStyle w:val="TableParagraph"/>
              <w:spacing w:line="125" w:lineRule="exact"/>
              <w:ind w:right="197"/>
              <w:jc w:val="right"/>
              <w:rPr>
                <w:sz w:val="12"/>
              </w:rPr>
            </w:pPr>
            <w:r>
              <w:rPr>
                <w:w w:val="105"/>
                <w:sz w:val="12"/>
              </w:rPr>
              <w:t>282</w:t>
            </w:r>
          </w:p>
        </w:tc>
        <w:tc>
          <w:tcPr>
            <w:tcW w:w="643" w:type="dxa"/>
          </w:tcPr>
          <w:p>
            <w:pPr>
              <w:pStyle w:val="TableParagraph"/>
              <w:spacing w:line="125" w:lineRule="exact"/>
              <w:ind w:left="145" w:right="66"/>
              <w:jc w:val="center"/>
              <w:rPr>
                <w:sz w:val="13"/>
              </w:rPr>
            </w:pPr>
            <w:r>
              <w:rPr>
                <w:w w:val="105"/>
                <w:sz w:val="13"/>
              </w:rPr>
              <w:t>274</w:t>
            </w:r>
          </w:p>
        </w:tc>
        <w:tc>
          <w:tcPr>
            <w:tcW w:w="649" w:type="dxa"/>
          </w:tcPr>
          <w:p>
            <w:pPr>
              <w:pStyle w:val="TableParagraph"/>
              <w:spacing w:line="125" w:lineRule="exact"/>
              <w:ind w:right="192"/>
              <w:jc w:val="right"/>
              <w:rPr>
                <w:sz w:val="12"/>
              </w:rPr>
            </w:pPr>
            <w:r>
              <w:rPr>
                <w:w w:val="105"/>
                <w:sz w:val="12"/>
              </w:rPr>
              <w:t>254</w:t>
            </w:r>
          </w:p>
        </w:tc>
        <w:tc>
          <w:tcPr>
            <w:tcW w:w="649" w:type="dxa"/>
          </w:tcPr>
          <w:p>
            <w:pPr>
              <w:pStyle w:val="TableParagraph"/>
              <w:spacing w:line="124" w:lineRule="exact" w:before="1"/>
              <w:ind w:right="182"/>
              <w:jc w:val="right"/>
              <w:rPr>
                <w:sz w:val="12"/>
              </w:rPr>
            </w:pPr>
            <w:r>
              <w:rPr>
                <w:w w:val="110"/>
                <w:sz w:val="12"/>
              </w:rPr>
              <w:t>242</w:t>
            </w:r>
          </w:p>
        </w:tc>
        <w:tc>
          <w:tcPr>
            <w:tcW w:w="651" w:type="dxa"/>
          </w:tcPr>
          <w:p>
            <w:pPr>
              <w:pStyle w:val="TableParagraph"/>
              <w:spacing w:line="124" w:lineRule="exact" w:before="1"/>
              <w:ind w:right="184"/>
              <w:jc w:val="right"/>
              <w:rPr>
                <w:sz w:val="12"/>
              </w:rPr>
            </w:pPr>
            <w:r>
              <w:rPr>
                <w:w w:val="110"/>
                <w:sz w:val="12"/>
              </w:rPr>
              <w:t>236</w:t>
            </w:r>
          </w:p>
        </w:tc>
        <w:tc>
          <w:tcPr>
            <w:tcW w:w="654" w:type="dxa"/>
          </w:tcPr>
          <w:p>
            <w:pPr>
              <w:pStyle w:val="TableParagraph"/>
              <w:spacing w:line="124" w:lineRule="exact" w:before="1"/>
              <w:ind w:right="181"/>
              <w:jc w:val="right"/>
              <w:rPr>
                <w:sz w:val="12"/>
              </w:rPr>
            </w:pPr>
            <w:r>
              <w:rPr>
                <w:w w:val="110"/>
                <w:sz w:val="12"/>
              </w:rPr>
              <w:t>263</w:t>
            </w:r>
          </w:p>
        </w:tc>
        <w:tc>
          <w:tcPr>
            <w:tcW w:w="479" w:type="dxa"/>
          </w:tcPr>
          <w:p>
            <w:pPr>
              <w:pStyle w:val="TableParagraph"/>
              <w:spacing w:line="124" w:lineRule="exact" w:before="1"/>
              <w:ind w:right="3"/>
              <w:jc w:val="right"/>
              <w:rPr>
                <w:sz w:val="12"/>
              </w:rPr>
            </w:pPr>
            <w:r>
              <w:rPr>
                <w:w w:val="110"/>
                <w:sz w:val="12"/>
              </w:rPr>
              <w:t>230</w:t>
            </w:r>
          </w:p>
        </w:tc>
        <w:tc>
          <w:tcPr>
            <w:tcW w:w="701" w:type="dxa"/>
          </w:tcPr>
          <w:p>
            <w:pPr>
              <w:pStyle w:val="TableParagraph"/>
              <w:spacing w:line="124" w:lineRule="exact" w:before="1"/>
              <w:ind w:right="47"/>
              <w:jc w:val="right"/>
              <w:rPr>
                <w:sz w:val="12"/>
              </w:rPr>
            </w:pPr>
            <w:r>
              <w:rPr>
                <w:w w:val="110"/>
                <w:sz w:val="12"/>
              </w:rPr>
              <w:t>232</w:t>
            </w:r>
          </w:p>
        </w:tc>
      </w:tr>
      <w:tr>
        <w:trPr>
          <w:trHeight w:val="167" w:hRule="atLeast"/>
        </w:trPr>
        <w:tc>
          <w:tcPr>
            <w:tcW w:w="1241" w:type="dxa"/>
          </w:tcPr>
          <w:p>
            <w:pPr>
              <w:pStyle w:val="TableParagraph"/>
              <w:spacing w:line="125" w:lineRule="exact"/>
              <w:ind w:left="37"/>
              <w:rPr>
                <w:rFonts w:ascii="Arial Unicode MS" w:eastAsia="Arial Unicode MS" w:hint="eastAsia"/>
                <w:sz w:val="13"/>
              </w:rPr>
            </w:pPr>
            <w:r>
              <w:rPr>
                <w:w w:val="110"/>
                <w:sz w:val="12"/>
              </w:rPr>
              <w:t>443 </w:t>
            </w:r>
            <w:r>
              <w:rPr>
                <w:rFonts w:ascii="Arial Unicode MS" w:eastAsia="Arial Unicode MS" w:hint="eastAsia"/>
                <w:w w:val="110"/>
                <w:sz w:val="13"/>
              </w:rPr>
              <w:t>田 子 町</w:t>
            </w:r>
          </w:p>
        </w:tc>
        <w:tc>
          <w:tcPr>
            <w:tcW w:w="633" w:type="dxa"/>
          </w:tcPr>
          <w:p>
            <w:pPr>
              <w:pStyle w:val="TableParagraph"/>
              <w:spacing w:line="130" w:lineRule="exact"/>
              <w:ind w:right="180"/>
              <w:jc w:val="right"/>
              <w:rPr>
                <w:sz w:val="12"/>
              </w:rPr>
            </w:pPr>
            <w:r>
              <w:rPr>
                <w:w w:val="105"/>
                <w:sz w:val="12"/>
              </w:rPr>
              <w:t>131</w:t>
            </w:r>
          </w:p>
        </w:tc>
        <w:tc>
          <w:tcPr>
            <w:tcW w:w="649" w:type="dxa"/>
          </w:tcPr>
          <w:p>
            <w:pPr>
              <w:pStyle w:val="TableParagraph"/>
              <w:spacing w:line="130" w:lineRule="exact"/>
              <w:ind w:right="187"/>
              <w:jc w:val="right"/>
              <w:rPr>
                <w:sz w:val="12"/>
              </w:rPr>
            </w:pPr>
            <w:r>
              <w:rPr>
                <w:w w:val="105"/>
                <w:sz w:val="12"/>
              </w:rPr>
              <w:t>148</w:t>
            </w:r>
          </w:p>
        </w:tc>
        <w:tc>
          <w:tcPr>
            <w:tcW w:w="655" w:type="dxa"/>
          </w:tcPr>
          <w:p>
            <w:pPr>
              <w:pStyle w:val="TableParagraph"/>
              <w:spacing w:line="130" w:lineRule="exact"/>
              <w:ind w:right="192"/>
              <w:jc w:val="right"/>
              <w:rPr>
                <w:sz w:val="12"/>
              </w:rPr>
            </w:pPr>
            <w:r>
              <w:rPr>
                <w:w w:val="105"/>
                <w:sz w:val="12"/>
              </w:rPr>
              <w:t>133</w:t>
            </w:r>
          </w:p>
        </w:tc>
        <w:tc>
          <w:tcPr>
            <w:tcW w:w="643" w:type="dxa"/>
          </w:tcPr>
          <w:p>
            <w:pPr>
              <w:pStyle w:val="TableParagraph"/>
              <w:spacing w:line="130" w:lineRule="exact"/>
              <w:ind w:left="145" w:right="58"/>
              <w:jc w:val="center"/>
              <w:rPr>
                <w:sz w:val="12"/>
              </w:rPr>
            </w:pPr>
            <w:r>
              <w:rPr>
                <w:w w:val="105"/>
                <w:sz w:val="12"/>
              </w:rPr>
              <w:t>140</w:t>
            </w:r>
          </w:p>
        </w:tc>
        <w:tc>
          <w:tcPr>
            <w:tcW w:w="649" w:type="dxa"/>
          </w:tcPr>
          <w:p>
            <w:pPr>
              <w:pStyle w:val="TableParagraph"/>
              <w:spacing w:line="130" w:lineRule="exact"/>
              <w:ind w:right="180"/>
              <w:jc w:val="right"/>
              <w:rPr>
                <w:sz w:val="12"/>
              </w:rPr>
            </w:pPr>
            <w:r>
              <w:rPr>
                <w:w w:val="110"/>
                <w:sz w:val="12"/>
              </w:rPr>
              <w:t>112</w:t>
            </w:r>
          </w:p>
        </w:tc>
        <w:tc>
          <w:tcPr>
            <w:tcW w:w="649" w:type="dxa"/>
          </w:tcPr>
          <w:p>
            <w:pPr>
              <w:pStyle w:val="TableParagraph"/>
              <w:spacing w:line="132" w:lineRule="exact"/>
              <w:ind w:right="179"/>
              <w:jc w:val="right"/>
              <w:rPr>
                <w:sz w:val="12"/>
              </w:rPr>
            </w:pPr>
            <w:r>
              <w:rPr>
                <w:w w:val="110"/>
                <w:sz w:val="12"/>
              </w:rPr>
              <w:t>109</w:t>
            </w:r>
          </w:p>
        </w:tc>
        <w:tc>
          <w:tcPr>
            <w:tcW w:w="651" w:type="dxa"/>
          </w:tcPr>
          <w:p>
            <w:pPr>
              <w:pStyle w:val="TableParagraph"/>
              <w:spacing w:line="132" w:lineRule="exact"/>
              <w:ind w:right="181"/>
              <w:jc w:val="right"/>
              <w:rPr>
                <w:sz w:val="12"/>
              </w:rPr>
            </w:pPr>
            <w:r>
              <w:rPr>
                <w:w w:val="110"/>
                <w:sz w:val="12"/>
              </w:rPr>
              <w:t>114</w:t>
            </w:r>
          </w:p>
        </w:tc>
        <w:tc>
          <w:tcPr>
            <w:tcW w:w="654" w:type="dxa"/>
          </w:tcPr>
          <w:p>
            <w:pPr>
              <w:pStyle w:val="TableParagraph"/>
              <w:spacing w:line="132" w:lineRule="exact"/>
              <w:ind w:right="178"/>
              <w:jc w:val="right"/>
              <w:rPr>
                <w:sz w:val="12"/>
              </w:rPr>
            </w:pPr>
            <w:r>
              <w:rPr>
                <w:w w:val="110"/>
                <w:sz w:val="12"/>
              </w:rPr>
              <w:t>114</w:t>
            </w:r>
          </w:p>
        </w:tc>
        <w:tc>
          <w:tcPr>
            <w:tcW w:w="479" w:type="dxa"/>
          </w:tcPr>
          <w:p>
            <w:pPr>
              <w:pStyle w:val="TableParagraph"/>
              <w:spacing w:line="132" w:lineRule="exact"/>
              <w:jc w:val="right"/>
              <w:rPr>
                <w:sz w:val="12"/>
              </w:rPr>
            </w:pPr>
            <w:r>
              <w:rPr>
                <w:w w:val="110"/>
                <w:sz w:val="12"/>
              </w:rPr>
              <w:t>112</w:t>
            </w:r>
          </w:p>
        </w:tc>
        <w:tc>
          <w:tcPr>
            <w:tcW w:w="701" w:type="dxa"/>
          </w:tcPr>
          <w:p>
            <w:pPr>
              <w:pStyle w:val="TableParagraph"/>
              <w:spacing w:line="132" w:lineRule="exact"/>
              <w:ind w:right="44"/>
              <w:jc w:val="right"/>
              <w:rPr>
                <w:sz w:val="12"/>
              </w:rPr>
            </w:pPr>
            <w:r>
              <w:rPr>
                <w:w w:val="110"/>
                <w:sz w:val="12"/>
              </w:rPr>
              <w:t>119</w:t>
            </w:r>
          </w:p>
        </w:tc>
      </w:tr>
      <w:tr>
        <w:trPr>
          <w:trHeight w:val="165" w:hRule="atLeast"/>
        </w:trPr>
        <w:tc>
          <w:tcPr>
            <w:tcW w:w="1241" w:type="dxa"/>
          </w:tcPr>
          <w:p>
            <w:pPr>
              <w:pStyle w:val="TableParagraph"/>
              <w:spacing w:line="120" w:lineRule="exact"/>
              <w:ind w:left="30"/>
              <w:rPr>
                <w:rFonts w:ascii="Arial Unicode MS" w:eastAsia="Arial Unicode MS" w:hint="eastAsia"/>
                <w:sz w:val="12"/>
              </w:rPr>
            </w:pPr>
            <w:r>
              <w:rPr>
                <w:w w:val="110"/>
                <w:sz w:val="12"/>
              </w:rPr>
              <w:t>444 </w:t>
            </w:r>
            <w:r>
              <w:rPr>
                <w:rFonts w:ascii="Arial Unicode MS" w:eastAsia="Arial Unicode MS" w:hint="eastAsia"/>
                <w:w w:val="110"/>
                <w:sz w:val="12"/>
              </w:rPr>
              <w:t>名 川 町</w:t>
            </w:r>
          </w:p>
        </w:tc>
        <w:tc>
          <w:tcPr>
            <w:tcW w:w="633" w:type="dxa"/>
          </w:tcPr>
          <w:p>
            <w:pPr>
              <w:pStyle w:val="TableParagraph"/>
              <w:spacing w:line="128" w:lineRule="exact"/>
              <w:ind w:right="175"/>
              <w:jc w:val="right"/>
              <w:rPr>
                <w:sz w:val="12"/>
              </w:rPr>
            </w:pPr>
            <w:r>
              <w:rPr>
                <w:w w:val="110"/>
                <w:sz w:val="12"/>
              </w:rPr>
              <w:t>142</w:t>
            </w:r>
          </w:p>
        </w:tc>
        <w:tc>
          <w:tcPr>
            <w:tcW w:w="649" w:type="dxa"/>
          </w:tcPr>
          <w:p>
            <w:pPr>
              <w:pStyle w:val="TableParagraph"/>
              <w:spacing w:line="128" w:lineRule="exact"/>
              <w:ind w:right="182"/>
              <w:jc w:val="right"/>
              <w:rPr>
                <w:sz w:val="12"/>
              </w:rPr>
            </w:pPr>
            <w:r>
              <w:rPr>
                <w:w w:val="110"/>
                <w:sz w:val="12"/>
              </w:rPr>
              <w:t>159</w:t>
            </w:r>
          </w:p>
        </w:tc>
        <w:tc>
          <w:tcPr>
            <w:tcW w:w="655" w:type="dxa"/>
          </w:tcPr>
          <w:p>
            <w:pPr>
              <w:pStyle w:val="TableParagraph"/>
              <w:spacing w:line="128" w:lineRule="exact"/>
              <w:ind w:right="187"/>
              <w:jc w:val="right"/>
              <w:rPr>
                <w:sz w:val="12"/>
              </w:rPr>
            </w:pPr>
            <w:r>
              <w:rPr>
                <w:w w:val="110"/>
                <w:sz w:val="12"/>
              </w:rPr>
              <w:t>151</w:t>
            </w:r>
          </w:p>
        </w:tc>
        <w:tc>
          <w:tcPr>
            <w:tcW w:w="643" w:type="dxa"/>
          </w:tcPr>
          <w:p>
            <w:pPr>
              <w:pStyle w:val="TableParagraph"/>
              <w:spacing w:line="128" w:lineRule="exact"/>
              <w:ind w:left="145" w:right="52"/>
              <w:jc w:val="center"/>
              <w:rPr>
                <w:sz w:val="12"/>
              </w:rPr>
            </w:pPr>
            <w:r>
              <w:rPr>
                <w:w w:val="110"/>
                <w:sz w:val="12"/>
              </w:rPr>
              <w:t>160</w:t>
            </w:r>
          </w:p>
        </w:tc>
        <w:tc>
          <w:tcPr>
            <w:tcW w:w="649" w:type="dxa"/>
          </w:tcPr>
          <w:p>
            <w:pPr>
              <w:pStyle w:val="TableParagraph"/>
              <w:spacing w:line="128" w:lineRule="exact"/>
              <w:ind w:right="174"/>
              <w:jc w:val="right"/>
              <w:rPr>
                <w:rFonts w:ascii="Arial"/>
                <w:sz w:val="12"/>
              </w:rPr>
            </w:pPr>
            <w:r>
              <w:rPr>
                <w:rFonts w:ascii="Arial"/>
                <w:w w:val="105"/>
                <w:sz w:val="12"/>
              </w:rPr>
              <w:t>177</w:t>
            </w:r>
          </w:p>
        </w:tc>
        <w:tc>
          <w:tcPr>
            <w:tcW w:w="649" w:type="dxa"/>
          </w:tcPr>
          <w:p>
            <w:pPr>
              <w:pStyle w:val="TableParagraph"/>
              <w:spacing w:line="130" w:lineRule="exact"/>
              <w:ind w:right="187"/>
              <w:jc w:val="right"/>
              <w:rPr>
                <w:sz w:val="12"/>
              </w:rPr>
            </w:pPr>
            <w:r>
              <w:rPr>
                <w:w w:val="110"/>
                <w:sz w:val="12"/>
              </w:rPr>
              <w:t>154</w:t>
            </w:r>
          </w:p>
        </w:tc>
        <w:tc>
          <w:tcPr>
            <w:tcW w:w="651" w:type="dxa"/>
          </w:tcPr>
          <w:p>
            <w:pPr>
              <w:pStyle w:val="TableParagraph"/>
              <w:spacing w:line="130" w:lineRule="exact"/>
              <w:ind w:right="181"/>
              <w:jc w:val="right"/>
              <w:rPr>
                <w:sz w:val="12"/>
              </w:rPr>
            </w:pPr>
            <w:r>
              <w:rPr>
                <w:w w:val="110"/>
                <w:sz w:val="12"/>
              </w:rPr>
              <w:t>143</w:t>
            </w:r>
          </w:p>
        </w:tc>
        <w:tc>
          <w:tcPr>
            <w:tcW w:w="654" w:type="dxa"/>
          </w:tcPr>
          <w:p>
            <w:pPr>
              <w:pStyle w:val="TableParagraph"/>
              <w:spacing w:line="130" w:lineRule="exact"/>
              <w:ind w:right="178"/>
              <w:jc w:val="right"/>
              <w:rPr>
                <w:sz w:val="12"/>
              </w:rPr>
            </w:pPr>
            <w:r>
              <w:rPr>
                <w:w w:val="110"/>
                <w:sz w:val="12"/>
              </w:rPr>
              <w:t>171</w:t>
            </w:r>
          </w:p>
        </w:tc>
        <w:tc>
          <w:tcPr>
            <w:tcW w:w="479" w:type="dxa"/>
          </w:tcPr>
          <w:p>
            <w:pPr>
              <w:pStyle w:val="TableParagraph"/>
              <w:spacing w:line="130" w:lineRule="exact"/>
              <w:jc w:val="right"/>
              <w:rPr>
                <w:sz w:val="12"/>
              </w:rPr>
            </w:pPr>
            <w:r>
              <w:rPr>
                <w:w w:val="110"/>
                <w:sz w:val="12"/>
              </w:rPr>
              <w:t>154</w:t>
            </w:r>
          </w:p>
        </w:tc>
        <w:tc>
          <w:tcPr>
            <w:tcW w:w="701" w:type="dxa"/>
          </w:tcPr>
          <w:p>
            <w:pPr>
              <w:pStyle w:val="TableParagraph"/>
              <w:spacing w:line="130" w:lineRule="exact"/>
              <w:ind w:right="50"/>
              <w:jc w:val="right"/>
              <w:rPr>
                <w:sz w:val="12"/>
              </w:rPr>
            </w:pPr>
            <w:r>
              <w:rPr>
                <w:w w:val="105"/>
                <w:sz w:val="12"/>
              </w:rPr>
              <w:t>161</w:t>
            </w:r>
          </w:p>
        </w:tc>
      </w:tr>
      <w:tr>
        <w:trPr>
          <w:trHeight w:val="160" w:hRule="atLeast"/>
        </w:trPr>
        <w:tc>
          <w:tcPr>
            <w:tcW w:w="1241" w:type="dxa"/>
          </w:tcPr>
          <w:p>
            <w:pPr>
              <w:pStyle w:val="TableParagraph"/>
              <w:spacing w:line="120" w:lineRule="exact"/>
              <w:ind w:left="30"/>
              <w:rPr>
                <w:rFonts w:ascii="Arial Unicode MS" w:eastAsia="Arial Unicode MS" w:hint="eastAsia"/>
                <w:sz w:val="12"/>
              </w:rPr>
            </w:pPr>
            <w:r>
              <w:rPr>
                <w:w w:val="110"/>
                <w:sz w:val="12"/>
              </w:rPr>
              <w:t>44 5 </w:t>
            </w:r>
            <w:r>
              <w:rPr>
                <w:rFonts w:ascii="Arial Unicode MS" w:eastAsia="Arial Unicode MS" w:hint="eastAsia"/>
                <w:w w:val="110"/>
                <w:sz w:val="12"/>
              </w:rPr>
              <w:t>南 部 町</w:t>
            </w:r>
          </w:p>
        </w:tc>
        <w:tc>
          <w:tcPr>
            <w:tcW w:w="633" w:type="dxa"/>
          </w:tcPr>
          <w:p>
            <w:pPr>
              <w:pStyle w:val="TableParagraph"/>
              <w:spacing w:line="121" w:lineRule="exact"/>
              <w:ind w:right="184"/>
              <w:jc w:val="right"/>
              <w:rPr>
                <w:sz w:val="12"/>
              </w:rPr>
            </w:pPr>
            <w:r>
              <w:rPr>
                <w:w w:val="105"/>
                <w:sz w:val="12"/>
              </w:rPr>
              <w:t>100</w:t>
            </w:r>
          </w:p>
        </w:tc>
        <w:tc>
          <w:tcPr>
            <w:tcW w:w="649" w:type="dxa"/>
          </w:tcPr>
          <w:p>
            <w:pPr>
              <w:pStyle w:val="TableParagraph"/>
              <w:spacing w:line="121" w:lineRule="exact"/>
              <w:ind w:right="191"/>
              <w:jc w:val="right"/>
              <w:rPr>
                <w:sz w:val="12"/>
              </w:rPr>
            </w:pPr>
            <w:r>
              <w:rPr>
                <w:w w:val="105"/>
                <w:sz w:val="12"/>
              </w:rPr>
              <w:t>104</w:t>
            </w:r>
          </w:p>
        </w:tc>
        <w:tc>
          <w:tcPr>
            <w:tcW w:w="655" w:type="dxa"/>
          </w:tcPr>
          <w:p>
            <w:pPr>
              <w:pStyle w:val="TableParagraph"/>
              <w:spacing w:line="121" w:lineRule="exact"/>
              <w:ind w:right="196"/>
              <w:jc w:val="right"/>
              <w:rPr>
                <w:sz w:val="12"/>
              </w:rPr>
            </w:pPr>
            <w:r>
              <w:rPr>
                <w:w w:val="105"/>
                <w:sz w:val="12"/>
              </w:rPr>
              <w:t>106</w:t>
            </w:r>
          </w:p>
        </w:tc>
        <w:tc>
          <w:tcPr>
            <w:tcW w:w="643" w:type="dxa"/>
          </w:tcPr>
          <w:p>
            <w:pPr>
              <w:pStyle w:val="TableParagraph"/>
              <w:spacing w:line="121" w:lineRule="exact"/>
              <w:ind w:left="145" w:right="61"/>
              <w:jc w:val="center"/>
              <w:rPr>
                <w:sz w:val="12"/>
              </w:rPr>
            </w:pPr>
            <w:r>
              <w:rPr>
                <w:w w:val="105"/>
                <w:sz w:val="12"/>
              </w:rPr>
              <w:t>105</w:t>
            </w:r>
          </w:p>
        </w:tc>
        <w:tc>
          <w:tcPr>
            <w:tcW w:w="649" w:type="dxa"/>
          </w:tcPr>
          <w:p>
            <w:pPr>
              <w:pStyle w:val="TableParagraph"/>
              <w:spacing w:line="121" w:lineRule="exact"/>
              <w:ind w:right="189"/>
              <w:jc w:val="right"/>
              <w:rPr>
                <w:sz w:val="12"/>
              </w:rPr>
            </w:pPr>
            <w:r>
              <w:rPr>
                <w:w w:val="105"/>
                <w:sz w:val="12"/>
              </w:rPr>
              <w:t>100</w:t>
            </w:r>
          </w:p>
        </w:tc>
        <w:tc>
          <w:tcPr>
            <w:tcW w:w="649" w:type="dxa"/>
          </w:tcPr>
          <w:p>
            <w:pPr>
              <w:pStyle w:val="TableParagraph"/>
              <w:spacing w:line="125" w:lineRule="exact"/>
              <w:ind w:right="192"/>
              <w:jc w:val="right"/>
              <w:rPr>
                <w:sz w:val="12"/>
              </w:rPr>
            </w:pPr>
            <w:r>
              <w:rPr>
                <w:w w:val="105"/>
                <w:sz w:val="12"/>
              </w:rPr>
              <w:t>84</w:t>
            </w:r>
          </w:p>
        </w:tc>
        <w:tc>
          <w:tcPr>
            <w:tcW w:w="651" w:type="dxa"/>
          </w:tcPr>
          <w:p>
            <w:pPr>
              <w:pStyle w:val="TableParagraph"/>
              <w:spacing w:line="125" w:lineRule="exact"/>
              <w:ind w:right="186"/>
              <w:jc w:val="right"/>
              <w:rPr>
                <w:sz w:val="12"/>
              </w:rPr>
            </w:pPr>
            <w:r>
              <w:rPr>
                <w:w w:val="105"/>
                <w:sz w:val="12"/>
              </w:rPr>
              <w:t>100</w:t>
            </w:r>
          </w:p>
        </w:tc>
        <w:tc>
          <w:tcPr>
            <w:tcW w:w="654" w:type="dxa"/>
          </w:tcPr>
          <w:p>
            <w:pPr>
              <w:pStyle w:val="TableParagraph"/>
              <w:spacing w:line="125" w:lineRule="exact"/>
              <w:ind w:right="165"/>
              <w:jc w:val="right"/>
              <w:rPr>
                <w:rFonts w:ascii="Arial Unicode MS" w:eastAsia="Arial Unicode MS" w:hint="eastAsia"/>
                <w:sz w:val="9"/>
              </w:rPr>
            </w:pPr>
            <w:r>
              <w:rPr>
                <w:w w:val="95"/>
                <w:sz w:val="12"/>
              </w:rPr>
              <w:t>9</w:t>
            </w:r>
            <w:r>
              <w:rPr>
                <w:rFonts w:ascii="Arial Unicode MS" w:eastAsia="Arial Unicode MS" w:hint="eastAsia"/>
                <w:w w:val="95"/>
                <w:sz w:val="9"/>
              </w:rPr>
              <w:t>り</w:t>
            </w:r>
          </w:p>
        </w:tc>
        <w:tc>
          <w:tcPr>
            <w:tcW w:w="479" w:type="dxa"/>
          </w:tcPr>
          <w:p>
            <w:pPr>
              <w:pStyle w:val="TableParagraph"/>
              <w:spacing w:line="125" w:lineRule="exact"/>
              <w:ind w:right="28"/>
              <w:jc w:val="right"/>
              <w:rPr>
                <w:sz w:val="12"/>
              </w:rPr>
            </w:pPr>
            <w:r>
              <w:rPr>
                <w:w w:val="90"/>
                <w:sz w:val="12"/>
              </w:rPr>
              <w:t>88</w:t>
            </w:r>
          </w:p>
        </w:tc>
        <w:tc>
          <w:tcPr>
            <w:tcW w:w="701" w:type="dxa"/>
          </w:tcPr>
          <w:p>
            <w:pPr>
              <w:pStyle w:val="TableParagraph"/>
              <w:spacing w:line="125" w:lineRule="exact"/>
              <w:ind w:right="63"/>
              <w:jc w:val="right"/>
              <w:rPr>
                <w:sz w:val="12"/>
              </w:rPr>
            </w:pPr>
            <w:r>
              <w:rPr>
                <w:w w:val="90"/>
                <w:sz w:val="12"/>
              </w:rPr>
              <w:t>97</w:t>
            </w:r>
          </w:p>
        </w:tc>
      </w:tr>
      <w:tr>
        <w:trPr>
          <w:trHeight w:val="165" w:hRule="atLeast"/>
        </w:trPr>
        <w:tc>
          <w:tcPr>
            <w:tcW w:w="1241" w:type="dxa"/>
          </w:tcPr>
          <w:p>
            <w:pPr>
              <w:pStyle w:val="TableParagraph"/>
              <w:spacing w:line="128" w:lineRule="exact"/>
              <w:ind w:left="37"/>
              <w:rPr>
                <w:rFonts w:ascii="Arial Unicode MS" w:eastAsia="Arial Unicode MS" w:hint="eastAsia"/>
                <w:sz w:val="13"/>
              </w:rPr>
            </w:pPr>
            <w:r>
              <w:rPr>
                <w:w w:val="110"/>
                <w:sz w:val="12"/>
              </w:rPr>
              <w:t>446 </w:t>
            </w:r>
            <w:r>
              <w:rPr>
                <w:rFonts w:ascii="Arial Unicode MS" w:eastAsia="Arial Unicode MS" w:hint="eastAsia"/>
                <w:w w:val="110"/>
                <w:sz w:val="13"/>
              </w:rPr>
              <w:t>陪 上 町</w:t>
            </w:r>
          </w:p>
        </w:tc>
        <w:tc>
          <w:tcPr>
            <w:tcW w:w="633" w:type="dxa"/>
          </w:tcPr>
          <w:p>
            <w:pPr>
              <w:pStyle w:val="TableParagraph"/>
              <w:spacing w:line="126" w:lineRule="exact"/>
              <w:ind w:right="191"/>
              <w:jc w:val="right"/>
              <w:rPr>
                <w:sz w:val="12"/>
              </w:rPr>
            </w:pPr>
            <w:r>
              <w:rPr>
                <w:w w:val="105"/>
                <w:sz w:val="12"/>
              </w:rPr>
              <w:t>152</w:t>
            </w:r>
          </w:p>
        </w:tc>
        <w:tc>
          <w:tcPr>
            <w:tcW w:w="649" w:type="dxa"/>
          </w:tcPr>
          <w:p>
            <w:pPr>
              <w:pStyle w:val="TableParagraph"/>
              <w:spacing w:line="126" w:lineRule="exact"/>
              <w:ind w:right="191"/>
              <w:jc w:val="right"/>
              <w:rPr>
                <w:sz w:val="12"/>
              </w:rPr>
            </w:pPr>
            <w:r>
              <w:rPr>
                <w:w w:val="105"/>
                <w:sz w:val="12"/>
              </w:rPr>
              <w:t>161</w:t>
            </w:r>
          </w:p>
        </w:tc>
        <w:tc>
          <w:tcPr>
            <w:tcW w:w="655" w:type="dxa"/>
          </w:tcPr>
          <w:p>
            <w:pPr>
              <w:pStyle w:val="TableParagraph"/>
              <w:spacing w:line="126" w:lineRule="exact"/>
              <w:ind w:right="196"/>
              <w:jc w:val="right"/>
              <w:rPr>
                <w:sz w:val="12"/>
              </w:rPr>
            </w:pPr>
            <w:r>
              <w:rPr>
                <w:w w:val="105"/>
                <w:sz w:val="12"/>
              </w:rPr>
              <w:t>154</w:t>
            </w:r>
          </w:p>
        </w:tc>
        <w:tc>
          <w:tcPr>
            <w:tcW w:w="643" w:type="dxa"/>
          </w:tcPr>
          <w:p>
            <w:pPr>
              <w:pStyle w:val="TableParagraph"/>
              <w:spacing w:line="126" w:lineRule="exact"/>
              <w:ind w:left="145" w:right="58"/>
              <w:jc w:val="center"/>
              <w:rPr>
                <w:sz w:val="12"/>
              </w:rPr>
            </w:pPr>
            <w:r>
              <w:rPr>
                <w:w w:val="105"/>
                <w:sz w:val="12"/>
              </w:rPr>
              <w:t>151</w:t>
            </w:r>
          </w:p>
        </w:tc>
        <w:tc>
          <w:tcPr>
            <w:tcW w:w="649" w:type="dxa"/>
          </w:tcPr>
          <w:p>
            <w:pPr>
              <w:pStyle w:val="TableParagraph"/>
              <w:spacing w:line="126" w:lineRule="exact"/>
              <w:ind w:right="185"/>
              <w:jc w:val="right"/>
              <w:rPr>
                <w:sz w:val="12"/>
              </w:rPr>
            </w:pPr>
            <w:r>
              <w:rPr>
                <w:w w:val="105"/>
                <w:sz w:val="12"/>
              </w:rPr>
              <w:t>148</w:t>
            </w:r>
          </w:p>
        </w:tc>
        <w:tc>
          <w:tcPr>
            <w:tcW w:w="649" w:type="dxa"/>
          </w:tcPr>
          <w:p>
            <w:pPr>
              <w:pStyle w:val="TableParagraph"/>
              <w:spacing w:line="128" w:lineRule="exact" w:before="3"/>
              <w:ind w:right="208"/>
              <w:jc w:val="right"/>
              <w:rPr>
                <w:sz w:val="12"/>
              </w:rPr>
            </w:pPr>
            <w:r>
              <w:rPr>
                <w:w w:val="90"/>
                <w:sz w:val="12"/>
              </w:rPr>
              <w:t>155</w:t>
            </w:r>
          </w:p>
        </w:tc>
        <w:tc>
          <w:tcPr>
            <w:tcW w:w="651" w:type="dxa"/>
          </w:tcPr>
          <w:p>
            <w:pPr>
              <w:pStyle w:val="TableParagraph"/>
              <w:spacing w:line="128" w:lineRule="exact" w:before="3"/>
              <w:ind w:right="217"/>
              <w:jc w:val="right"/>
              <w:rPr>
                <w:sz w:val="12"/>
              </w:rPr>
            </w:pPr>
            <w:r>
              <w:rPr>
                <w:w w:val="90"/>
                <w:sz w:val="12"/>
              </w:rPr>
              <w:t>141</w:t>
            </w:r>
          </w:p>
        </w:tc>
        <w:tc>
          <w:tcPr>
            <w:tcW w:w="654" w:type="dxa"/>
          </w:tcPr>
          <w:p>
            <w:pPr>
              <w:pStyle w:val="TableParagraph"/>
              <w:spacing w:line="128" w:lineRule="exact" w:before="3"/>
              <w:ind w:right="207"/>
              <w:jc w:val="right"/>
              <w:rPr>
                <w:sz w:val="12"/>
              </w:rPr>
            </w:pPr>
            <w:r>
              <w:rPr>
                <w:w w:val="90"/>
                <w:sz w:val="12"/>
              </w:rPr>
              <w:t>118</w:t>
            </w:r>
          </w:p>
        </w:tc>
        <w:tc>
          <w:tcPr>
            <w:tcW w:w="479" w:type="dxa"/>
          </w:tcPr>
          <w:p>
            <w:pPr>
              <w:pStyle w:val="TableParagraph"/>
              <w:spacing w:line="128" w:lineRule="exact" w:before="3"/>
              <w:ind w:right="36"/>
              <w:jc w:val="right"/>
              <w:rPr>
                <w:sz w:val="12"/>
              </w:rPr>
            </w:pPr>
            <w:r>
              <w:rPr>
                <w:w w:val="90"/>
                <w:sz w:val="12"/>
              </w:rPr>
              <w:t>137</w:t>
            </w:r>
          </w:p>
        </w:tc>
        <w:tc>
          <w:tcPr>
            <w:tcW w:w="701" w:type="dxa"/>
          </w:tcPr>
          <w:p>
            <w:pPr>
              <w:pStyle w:val="TableParagraph"/>
              <w:spacing w:line="128" w:lineRule="exact" w:before="3"/>
              <w:ind w:right="73"/>
              <w:jc w:val="right"/>
              <w:rPr>
                <w:sz w:val="12"/>
              </w:rPr>
            </w:pPr>
            <w:r>
              <w:rPr>
                <w:w w:val="90"/>
                <w:sz w:val="12"/>
              </w:rPr>
              <w:t>150</w:t>
            </w:r>
          </w:p>
        </w:tc>
      </w:tr>
      <w:tr>
        <w:trPr>
          <w:trHeight w:val="171" w:hRule="atLeast"/>
        </w:trPr>
        <w:tc>
          <w:tcPr>
            <w:tcW w:w="1241" w:type="dxa"/>
          </w:tcPr>
          <w:p>
            <w:pPr>
              <w:pStyle w:val="TableParagraph"/>
              <w:spacing w:line="128" w:lineRule="exact"/>
              <w:ind w:left="30"/>
              <w:rPr>
                <w:rFonts w:ascii="Arial Unicode MS" w:eastAsia="Arial Unicode MS" w:hint="eastAsia"/>
                <w:sz w:val="13"/>
              </w:rPr>
            </w:pPr>
            <w:r>
              <w:rPr>
                <w:w w:val="110"/>
                <w:sz w:val="12"/>
              </w:rPr>
              <w:t>44 7 </w:t>
            </w:r>
            <w:r>
              <w:rPr>
                <w:rFonts w:ascii="Arial Unicode MS" w:eastAsia="Arial Unicode MS" w:hint="eastAsia"/>
                <w:w w:val="110"/>
                <w:sz w:val="13"/>
              </w:rPr>
              <w:t>福 地 村</w:t>
            </w:r>
          </w:p>
        </w:tc>
        <w:tc>
          <w:tcPr>
            <w:tcW w:w="633" w:type="dxa"/>
          </w:tcPr>
          <w:p>
            <w:pPr>
              <w:pStyle w:val="TableParagraph"/>
              <w:spacing w:line="126" w:lineRule="exact"/>
              <w:ind w:right="189"/>
              <w:jc w:val="right"/>
              <w:rPr>
                <w:sz w:val="12"/>
              </w:rPr>
            </w:pPr>
            <w:r>
              <w:rPr>
                <w:w w:val="105"/>
                <w:sz w:val="12"/>
              </w:rPr>
              <w:t>106</w:t>
            </w:r>
          </w:p>
        </w:tc>
        <w:tc>
          <w:tcPr>
            <w:tcW w:w="649" w:type="dxa"/>
          </w:tcPr>
          <w:p>
            <w:pPr>
              <w:pStyle w:val="TableParagraph"/>
              <w:spacing w:line="126" w:lineRule="exact"/>
              <w:ind w:right="184"/>
              <w:jc w:val="right"/>
              <w:rPr>
                <w:sz w:val="12"/>
              </w:rPr>
            </w:pPr>
            <w:r>
              <w:rPr>
                <w:w w:val="105"/>
                <w:sz w:val="12"/>
              </w:rPr>
              <w:t>98</w:t>
            </w:r>
          </w:p>
        </w:tc>
        <w:tc>
          <w:tcPr>
            <w:tcW w:w="655" w:type="dxa"/>
          </w:tcPr>
          <w:p>
            <w:pPr>
              <w:pStyle w:val="TableParagraph"/>
              <w:spacing w:line="126" w:lineRule="exact"/>
              <w:ind w:right="182"/>
              <w:jc w:val="right"/>
              <w:rPr>
                <w:sz w:val="12"/>
              </w:rPr>
            </w:pPr>
            <w:r>
              <w:rPr>
                <w:w w:val="105"/>
                <w:sz w:val="12"/>
              </w:rPr>
              <w:t>78</w:t>
            </w:r>
          </w:p>
        </w:tc>
        <w:tc>
          <w:tcPr>
            <w:tcW w:w="643" w:type="dxa"/>
          </w:tcPr>
          <w:p>
            <w:pPr>
              <w:pStyle w:val="TableParagraph"/>
              <w:spacing w:line="126" w:lineRule="exact"/>
              <w:ind w:left="145" w:right="8"/>
              <w:jc w:val="center"/>
              <w:rPr>
                <w:sz w:val="12"/>
              </w:rPr>
            </w:pPr>
            <w:r>
              <w:rPr>
                <w:w w:val="105"/>
                <w:sz w:val="12"/>
              </w:rPr>
              <w:t>83</w:t>
            </w:r>
          </w:p>
        </w:tc>
        <w:tc>
          <w:tcPr>
            <w:tcW w:w="649" w:type="dxa"/>
          </w:tcPr>
          <w:p>
            <w:pPr>
              <w:pStyle w:val="TableParagraph"/>
              <w:spacing w:line="126" w:lineRule="exact"/>
              <w:ind w:right="192"/>
              <w:jc w:val="right"/>
              <w:rPr>
                <w:sz w:val="12"/>
              </w:rPr>
            </w:pPr>
            <w:r>
              <w:rPr>
                <w:w w:val="105"/>
                <w:sz w:val="12"/>
              </w:rPr>
              <w:t>86</w:t>
            </w:r>
          </w:p>
        </w:tc>
        <w:tc>
          <w:tcPr>
            <w:tcW w:w="649" w:type="dxa"/>
          </w:tcPr>
          <w:p>
            <w:pPr>
              <w:pStyle w:val="TableParagraph"/>
              <w:spacing w:line="133" w:lineRule="exact" w:before="3"/>
              <w:ind w:right="197"/>
              <w:jc w:val="right"/>
              <w:rPr>
                <w:sz w:val="12"/>
              </w:rPr>
            </w:pPr>
            <w:r>
              <w:rPr>
                <w:w w:val="90"/>
                <w:sz w:val="12"/>
              </w:rPr>
              <w:t>78</w:t>
            </w:r>
          </w:p>
        </w:tc>
        <w:tc>
          <w:tcPr>
            <w:tcW w:w="651" w:type="dxa"/>
          </w:tcPr>
          <w:p>
            <w:pPr>
              <w:pStyle w:val="TableParagraph"/>
              <w:spacing w:line="133" w:lineRule="exact" w:before="3"/>
              <w:ind w:right="200"/>
              <w:jc w:val="right"/>
              <w:rPr>
                <w:sz w:val="12"/>
              </w:rPr>
            </w:pPr>
            <w:r>
              <w:rPr>
                <w:w w:val="90"/>
                <w:sz w:val="12"/>
              </w:rPr>
              <w:t>68</w:t>
            </w:r>
          </w:p>
        </w:tc>
        <w:tc>
          <w:tcPr>
            <w:tcW w:w="654" w:type="dxa"/>
          </w:tcPr>
          <w:p>
            <w:pPr>
              <w:pStyle w:val="TableParagraph"/>
              <w:spacing w:line="133" w:lineRule="exact" w:before="3"/>
              <w:ind w:right="206"/>
              <w:jc w:val="right"/>
              <w:rPr>
                <w:sz w:val="12"/>
              </w:rPr>
            </w:pPr>
            <w:r>
              <w:rPr>
                <w:w w:val="90"/>
                <w:sz w:val="12"/>
              </w:rPr>
              <w:t>88</w:t>
            </w:r>
          </w:p>
        </w:tc>
        <w:tc>
          <w:tcPr>
            <w:tcW w:w="479" w:type="dxa"/>
          </w:tcPr>
          <w:p>
            <w:pPr>
              <w:pStyle w:val="TableParagraph"/>
              <w:spacing w:line="133" w:lineRule="exact" w:before="3"/>
              <w:ind w:right="18"/>
              <w:jc w:val="right"/>
              <w:rPr>
                <w:sz w:val="12"/>
              </w:rPr>
            </w:pPr>
            <w:r>
              <w:rPr>
                <w:w w:val="90"/>
                <w:sz w:val="12"/>
              </w:rPr>
              <w:t>78</w:t>
            </w:r>
          </w:p>
        </w:tc>
        <w:tc>
          <w:tcPr>
            <w:tcW w:w="701" w:type="dxa"/>
          </w:tcPr>
          <w:p>
            <w:pPr>
              <w:pStyle w:val="TableParagraph"/>
              <w:spacing w:line="133" w:lineRule="exact" w:before="3"/>
              <w:ind w:right="45"/>
              <w:jc w:val="right"/>
              <w:rPr>
                <w:sz w:val="12"/>
              </w:rPr>
            </w:pPr>
            <w:r>
              <w:rPr>
                <w:w w:val="105"/>
                <w:sz w:val="12"/>
              </w:rPr>
              <w:t>79</w:t>
            </w:r>
          </w:p>
        </w:tc>
      </w:tr>
      <w:tr>
        <w:trPr>
          <w:trHeight w:val="165" w:hRule="atLeast"/>
        </w:trPr>
        <w:tc>
          <w:tcPr>
            <w:tcW w:w="1241" w:type="dxa"/>
          </w:tcPr>
          <w:p>
            <w:pPr>
              <w:pStyle w:val="TableParagraph"/>
              <w:spacing w:line="120" w:lineRule="exact"/>
              <w:ind w:left="30"/>
              <w:rPr>
                <w:rFonts w:ascii="Arial Unicode MS" w:eastAsia="Arial Unicode MS" w:hint="eastAsia"/>
                <w:sz w:val="12"/>
              </w:rPr>
            </w:pPr>
            <w:r>
              <w:rPr>
                <w:w w:val="105"/>
                <w:sz w:val="12"/>
              </w:rPr>
              <w:t>448 </w:t>
            </w:r>
            <w:r>
              <w:rPr>
                <w:rFonts w:ascii="Arial Unicode MS" w:eastAsia="Arial Unicode MS" w:hint="eastAsia"/>
                <w:w w:val="105"/>
                <w:sz w:val="12"/>
              </w:rPr>
              <w:t>南 郷 村</w:t>
            </w:r>
          </w:p>
        </w:tc>
        <w:tc>
          <w:tcPr>
            <w:tcW w:w="633" w:type="dxa"/>
          </w:tcPr>
          <w:p>
            <w:pPr>
              <w:pStyle w:val="TableParagraph"/>
              <w:spacing w:line="121" w:lineRule="exact"/>
              <w:ind w:right="185"/>
              <w:jc w:val="right"/>
              <w:rPr>
                <w:sz w:val="12"/>
              </w:rPr>
            </w:pPr>
            <w:r>
              <w:rPr>
                <w:w w:val="105"/>
                <w:sz w:val="12"/>
              </w:rPr>
              <w:t>98</w:t>
            </w:r>
          </w:p>
        </w:tc>
        <w:tc>
          <w:tcPr>
            <w:tcW w:w="649" w:type="dxa"/>
          </w:tcPr>
          <w:p>
            <w:pPr>
              <w:pStyle w:val="TableParagraph"/>
              <w:spacing w:line="121" w:lineRule="exact"/>
              <w:ind w:right="194"/>
              <w:jc w:val="right"/>
              <w:rPr>
                <w:sz w:val="12"/>
              </w:rPr>
            </w:pPr>
            <w:r>
              <w:rPr>
                <w:w w:val="105"/>
                <w:sz w:val="12"/>
              </w:rPr>
              <w:t>117</w:t>
            </w:r>
          </w:p>
        </w:tc>
        <w:tc>
          <w:tcPr>
            <w:tcW w:w="655" w:type="dxa"/>
          </w:tcPr>
          <w:p>
            <w:pPr>
              <w:pStyle w:val="TableParagraph"/>
              <w:spacing w:line="121" w:lineRule="exact"/>
              <w:ind w:right="180"/>
              <w:jc w:val="right"/>
              <w:rPr>
                <w:sz w:val="12"/>
              </w:rPr>
            </w:pPr>
            <w:r>
              <w:rPr>
                <w:w w:val="105"/>
                <w:sz w:val="12"/>
              </w:rPr>
              <w:t>79</w:t>
            </w:r>
          </w:p>
        </w:tc>
        <w:tc>
          <w:tcPr>
            <w:tcW w:w="643" w:type="dxa"/>
          </w:tcPr>
          <w:p>
            <w:pPr>
              <w:pStyle w:val="TableParagraph"/>
              <w:spacing w:line="121" w:lineRule="exact"/>
              <w:ind w:left="145" w:right="54"/>
              <w:jc w:val="center"/>
              <w:rPr>
                <w:sz w:val="12"/>
              </w:rPr>
            </w:pPr>
            <w:r>
              <w:rPr>
                <w:w w:val="110"/>
                <w:sz w:val="12"/>
              </w:rPr>
              <w:t>113</w:t>
            </w:r>
          </w:p>
        </w:tc>
        <w:tc>
          <w:tcPr>
            <w:tcW w:w="649" w:type="dxa"/>
          </w:tcPr>
          <w:p>
            <w:pPr>
              <w:pStyle w:val="TableParagraph"/>
              <w:spacing w:line="121" w:lineRule="exact"/>
              <w:ind w:right="180"/>
              <w:jc w:val="right"/>
              <w:rPr>
                <w:sz w:val="12"/>
              </w:rPr>
            </w:pPr>
            <w:r>
              <w:rPr>
                <w:w w:val="110"/>
                <w:sz w:val="12"/>
              </w:rPr>
              <w:t>102</w:t>
            </w:r>
          </w:p>
        </w:tc>
        <w:tc>
          <w:tcPr>
            <w:tcW w:w="649" w:type="dxa"/>
          </w:tcPr>
          <w:p>
            <w:pPr>
              <w:pStyle w:val="TableParagraph"/>
              <w:spacing w:line="130" w:lineRule="exact"/>
              <w:ind w:right="187"/>
              <w:jc w:val="right"/>
              <w:rPr>
                <w:sz w:val="12"/>
              </w:rPr>
            </w:pPr>
            <w:r>
              <w:rPr>
                <w:w w:val="105"/>
                <w:sz w:val="12"/>
              </w:rPr>
              <w:t>98</w:t>
            </w:r>
          </w:p>
        </w:tc>
        <w:tc>
          <w:tcPr>
            <w:tcW w:w="651" w:type="dxa"/>
          </w:tcPr>
          <w:p>
            <w:pPr>
              <w:pStyle w:val="TableParagraph"/>
              <w:spacing w:line="130" w:lineRule="exact"/>
              <w:ind w:right="186"/>
              <w:jc w:val="right"/>
              <w:rPr>
                <w:sz w:val="12"/>
              </w:rPr>
            </w:pPr>
            <w:r>
              <w:rPr>
                <w:w w:val="105"/>
                <w:sz w:val="12"/>
              </w:rPr>
              <w:t>101</w:t>
            </w:r>
          </w:p>
        </w:tc>
        <w:tc>
          <w:tcPr>
            <w:tcW w:w="654" w:type="dxa"/>
          </w:tcPr>
          <w:p>
            <w:pPr>
              <w:pStyle w:val="TableParagraph"/>
              <w:spacing w:line="130" w:lineRule="exact"/>
              <w:ind w:right="191"/>
              <w:jc w:val="right"/>
              <w:rPr>
                <w:sz w:val="12"/>
              </w:rPr>
            </w:pPr>
            <w:r>
              <w:rPr>
                <w:w w:val="105"/>
                <w:sz w:val="12"/>
              </w:rPr>
              <w:t>100</w:t>
            </w:r>
          </w:p>
        </w:tc>
        <w:tc>
          <w:tcPr>
            <w:tcW w:w="479" w:type="dxa"/>
          </w:tcPr>
          <w:p>
            <w:pPr>
              <w:pStyle w:val="TableParagraph"/>
              <w:spacing w:line="130" w:lineRule="exact"/>
              <w:ind w:right="13"/>
              <w:jc w:val="right"/>
              <w:rPr>
                <w:sz w:val="12"/>
              </w:rPr>
            </w:pPr>
            <w:r>
              <w:rPr>
                <w:w w:val="105"/>
                <w:sz w:val="12"/>
              </w:rPr>
              <w:t>100</w:t>
            </w:r>
          </w:p>
        </w:tc>
        <w:tc>
          <w:tcPr>
            <w:tcW w:w="701" w:type="dxa"/>
          </w:tcPr>
          <w:p>
            <w:pPr>
              <w:pStyle w:val="TableParagraph"/>
              <w:spacing w:line="130" w:lineRule="exact"/>
              <w:ind w:right="55"/>
              <w:jc w:val="right"/>
              <w:rPr>
                <w:sz w:val="12"/>
              </w:rPr>
            </w:pPr>
            <w:r>
              <w:rPr>
                <w:w w:val="105"/>
                <w:sz w:val="12"/>
              </w:rPr>
              <w:t>93</w:t>
            </w:r>
          </w:p>
        </w:tc>
      </w:tr>
      <w:tr>
        <w:trPr>
          <w:trHeight w:val="162" w:hRule="atLeast"/>
        </w:trPr>
        <w:tc>
          <w:tcPr>
            <w:tcW w:w="1241" w:type="dxa"/>
          </w:tcPr>
          <w:p>
            <w:pPr>
              <w:pStyle w:val="TableParagraph"/>
              <w:spacing w:line="120" w:lineRule="exact"/>
              <w:ind w:left="30"/>
              <w:rPr>
                <w:rFonts w:ascii="Arial Unicode MS" w:eastAsia="Arial Unicode MS" w:hint="eastAsia"/>
                <w:sz w:val="12"/>
              </w:rPr>
            </w:pPr>
            <w:r>
              <w:rPr>
                <w:w w:val="105"/>
                <w:sz w:val="12"/>
              </w:rPr>
              <w:t>449 </w:t>
            </w:r>
            <w:r>
              <w:rPr>
                <w:rFonts w:ascii="Arial Unicode MS" w:eastAsia="Arial Unicode MS" w:hint="eastAsia"/>
                <w:w w:val="105"/>
                <w:sz w:val="12"/>
              </w:rPr>
              <w:t>倉 石 村</w:t>
            </w:r>
          </w:p>
        </w:tc>
        <w:tc>
          <w:tcPr>
            <w:tcW w:w="633" w:type="dxa"/>
          </w:tcPr>
          <w:p>
            <w:pPr>
              <w:pStyle w:val="TableParagraph"/>
              <w:spacing w:line="121" w:lineRule="exact"/>
              <w:ind w:right="178"/>
              <w:jc w:val="right"/>
              <w:rPr>
                <w:sz w:val="12"/>
              </w:rPr>
            </w:pPr>
            <w:r>
              <w:rPr>
                <w:w w:val="110"/>
                <w:sz w:val="12"/>
              </w:rPr>
              <w:t>47</w:t>
            </w:r>
          </w:p>
        </w:tc>
        <w:tc>
          <w:tcPr>
            <w:tcW w:w="649" w:type="dxa"/>
          </w:tcPr>
          <w:p>
            <w:pPr>
              <w:pStyle w:val="TableParagraph"/>
              <w:spacing w:line="121" w:lineRule="exact"/>
              <w:ind w:right="183"/>
              <w:jc w:val="right"/>
              <w:rPr>
                <w:sz w:val="12"/>
              </w:rPr>
            </w:pPr>
            <w:r>
              <w:rPr>
                <w:w w:val="105"/>
                <w:sz w:val="12"/>
              </w:rPr>
              <w:t>49</w:t>
            </w:r>
          </w:p>
        </w:tc>
        <w:tc>
          <w:tcPr>
            <w:tcW w:w="655" w:type="dxa"/>
          </w:tcPr>
          <w:p>
            <w:pPr>
              <w:pStyle w:val="TableParagraph"/>
              <w:spacing w:line="121" w:lineRule="exact"/>
              <w:ind w:right="187"/>
              <w:jc w:val="right"/>
              <w:rPr>
                <w:sz w:val="12"/>
              </w:rPr>
            </w:pPr>
            <w:r>
              <w:rPr>
                <w:w w:val="110"/>
                <w:sz w:val="12"/>
              </w:rPr>
              <w:t>52</w:t>
            </w:r>
          </w:p>
        </w:tc>
        <w:tc>
          <w:tcPr>
            <w:tcW w:w="643" w:type="dxa"/>
          </w:tcPr>
          <w:p>
            <w:pPr>
              <w:pStyle w:val="TableParagraph"/>
              <w:spacing w:line="121" w:lineRule="exact"/>
              <w:ind w:left="145" w:right="1"/>
              <w:jc w:val="center"/>
              <w:rPr>
                <w:sz w:val="12"/>
              </w:rPr>
            </w:pPr>
            <w:r>
              <w:rPr>
                <w:w w:val="110"/>
                <w:sz w:val="12"/>
              </w:rPr>
              <w:t>55</w:t>
            </w:r>
          </w:p>
        </w:tc>
        <w:tc>
          <w:tcPr>
            <w:tcW w:w="649" w:type="dxa"/>
          </w:tcPr>
          <w:p>
            <w:pPr>
              <w:pStyle w:val="TableParagraph"/>
              <w:spacing w:line="121" w:lineRule="exact"/>
              <w:ind w:right="179"/>
              <w:jc w:val="right"/>
              <w:rPr>
                <w:sz w:val="12"/>
              </w:rPr>
            </w:pPr>
            <w:r>
              <w:rPr>
                <w:w w:val="110"/>
                <w:sz w:val="12"/>
              </w:rPr>
              <w:t>60</w:t>
            </w:r>
          </w:p>
        </w:tc>
        <w:tc>
          <w:tcPr>
            <w:tcW w:w="649" w:type="dxa"/>
          </w:tcPr>
          <w:p>
            <w:pPr>
              <w:pStyle w:val="TableParagraph"/>
              <w:spacing w:line="127" w:lineRule="exact"/>
              <w:ind w:right="187"/>
              <w:jc w:val="right"/>
              <w:rPr>
                <w:sz w:val="12"/>
              </w:rPr>
            </w:pPr>
            <w:r>
              <w:rPr>
                <w:w w:val="110"/>
                <w:sz w:val="12"/>
              </w:rPr>
              <w:t>59</w:t>
            </w:r>
          </w:p>
        </w:tc>
        <w:tc>
          <w:tcPr>
            <w:tcW w:w="651" w:type="dxa"/>
          </w:tcPr>
          <w:p>
            <w:pPr>
              <w:pStyle w:val="TableParagraph"/>
              <w:spacing w:line="127" w:lineRule="exact"/>
              <w:ind w:right="188"/>
              <w:jc w:val="right"/>
              <w:rPr>
                <w:sz w:val="12"/>
              </w:rPr>
            </w:pPr>
            <w:r>
              <w:rPr>
                <w:w w:val="110"/>
                <w:sz w:val="12"/>
              </w:rPr>
              <w:t>52</w:t>
            </w:r>
          </w:p>
        </w:tc>
        <w:tc>
          <w:tcPr>
            <w:tcW w:w="654" w:type="dxa"/>
          </w:tcPr>
          <w:p>
            <w:pPr>
              <w:pStyle w:val="TableParagraph"/>
              <w:spacing w:line="127" w:lineRule="exact"/>
              <w:ind w:right="185"/>
              <w:jc w:val="right"/>
              <w:rPr>
                <w:sz w:val="12"/>
              </w:rPr>
            </w:pPr>
            <w:r>
              <w:rPr>
                <w:w w:val="110"/>
                <w:sz w:val="12"/>
              </w:rPr>
              <w:t>57</w:t>
            </w:r>
          </w:p>
        </w:tc>
        <w:tc>
          <w:tcPr>
            <w:tcW w:w="479" w:type="dxa"/>
          </w:tcPr>
          <w:p>
            <w:pPr>
              <w:pStyle w:val="TableParagraph"/>
              <w:spacing w:line="127" w:lineRule="exact"/>
              <w:ind w:right="4"/>
              <w:jc w:val="right"/>
              <w:rPr>
                <w:sz w:val="12"/>
              </w:rPr>
            </w:pPr>
            <w:r>
              <w:rPr>
                <w:w w:val="110"/>
                <w:sz w:val="12"/>
              </w:rPr>
              <w:t>45</w:t>
            </w:r>
          </w:p>
        </w:tc>
        <w:tc>
          <w:tcPr>
            <w:tcW w:w="701" w:type="dxa"/>
          </w:tcPr>
          <w:p>
            <w:pPr>
              <w:pStyle w:val="TableParagraph"/>
              <w:spacing w:line="127" w:lineRule="exact"/>
              <w:ind w:right="48"/>
              <w:jc w:val="right"/>
              <w:rPr>
                <w:sz w:val="12"/>
              </w:rPr>
            </w:pPr>
            <w:r>
              <w:rPr>
                <w:w w:val="110"/>
                <w:sz w:val="12"/>
              </w:rPr>
              <w:t>48</w:t>
            </w:r>
          </w:p>
        </w:tc>
      </w:tr>
      <w:tr>
        <w:trPr>
          <w:trHeight w:val="160" w:hRule="atLeast"/>
        </w:trPr>
        <w:tc>
          <w:tcPr>
            <w:tcW w:w="1241" w:type="dxa"/>
          </w:tcPr>
          <w:p>
            <w:pPr>
              <w:pStyle w:val="TableParagraph"/>
              <w:spacing w:line="117" w:lineRule="exact"/>
              <w:ind w:left="30"/>
              <w:rPr>
                <w:rFonts w:ascii="Arial Unicode MS" w:eastAsia="Arial Unicode MS" w:hint="eastAsia"/>
                <w:sz w:val="12"/>
              </w:rPr>
            </w:pPr>
            <w:r>
              <w:rPr>
                <w:w w:val="105"/>
                <w:sz w:val="12"/>
              </w:rPr>
              <w:t>450 </w:t>
            </w:r>
            <w:r>
              <w:rPr>
                <w:rFonts w:ascii="Arial Unicode MS" w:eastAsia="Arial Unicode MS" w:hint="eastAsia"/>
                <w:w w:val="105"/>
                <w:sz w:val="12"/>
              </w:rPr>
              <w:t>新 郷 村</w:t>
            </w:r>
          </w:p>
        </w:tc>
        <w:tc>
          <w:tcPr>
            <w:tcW w:w="633" w:type="dxa"/>
          </w:tcPr>
          <w:p>
            <w:pPr>
              <w:pStyle w:val="TableParagraph"/>
              <w:spacing w:line="125" w:lineRule="exact"/>
              <w:ind w:right="174"/>
              <w:jc w:val="right"/>
              <w:rPr>
                <w:sz w:val="12"/>
              </w:rPr>
            </w:pPr>
            <w:r>
              <w:rPr>
                <w:w w:val="110"/>
                <w:sz w:val="12"/>
              </w:rPr>
              <w:t>78</w:t>
            </w:r>
          </w:p>
        </w:tc>
        <w:tc>
          <w:tcPr>
            <w:tcW w:w="649" w:type="dxa"/>
          </w:tcPr>
          <w:p>
            <w:pPr>
              <w:pStyle w:val="TableParagraph"/>
              <w:spacing w:line="125" w:lineRule="exact"/>
              <w:ind w:right="182"/>
              <w:jc w:val="right"/>
              <w:rPr>
                <w:sz w:val="12"/>
              </w:rPr>
            </w:pPr>
            <w:r>
              <w:rPr>
                <w:w w:val="110"/>
                <w:sz w:val="12"/>
              </w:rPr>
              <w:t>57</w:t>
            </w:r>
          </w:p>
        </w:tc>
        <w:tc>
          <w:tcPr>
            <w:tcW w:w="655" w:type="dxa"/>
          </w:tcPr>
          <w:p>
            <w:pPr>
              <w:pStyle w:val="TableParagraph"/>
              <w:spacing w:line="125" w:lineRule="exact"/>
              <w:ind w:right="187"/>
              <w:jc w:val="right"/>
              <w:rPr>
                <w:sz w:val="12"/>
              </w:rPr>
            </w:pPr>
            <w:r>
              <w:rPr>
                <w:w w:val="110"/>
                <w:sz w:val="12"/>
              </w:rPr>
              <w:t>68</w:t>
            </w:r>
          </w:p>
        </w:tc>
        <w:tc>
          <w:tcPr>
            <w:tcW w:w="643" w:type="dxa"/>
          </w:tcPr>
          <w:p>
            <w:pPr>
              <w:pStyle w:val="TableParagraph"/>
              <w:spacing w:line="125" w:lineRule="exact"/>
              <w:ind w:left="145"/>
              <w:jc w:val="center"/>
              <w:rPr>
                <w:sz w:val="12"/>
              </w:rPr>
            </w:pPr>
            <w:r>
              <w:rPr>
                <w:w w:val="110"/>
                <w:sz w:val="12"/>
              </w:rPr>
              <w:t>60</w:t>
            </w:r>
          </w:p>
        </w:tc>
        <w:tc>
          <w:tcPr>
            <w:tcW w:w="649" w:type="dxa"/>
          </w:tcPr>
          <w:p>
            <w:pPr>
              <w:pStyle w:val="TableParagraph"/>
              <w:spacing w:line="125" w:lineRule="exact"/>
              <w:ind w:right="180"/>
              <w:jc w:val="right"/>
              <w:rPr>
                <w:sz w:val="12"/>
              </w:rPr>
            </w:pPr>
            <w:r>
              <w:rPr>
                <w:w w:val="105"/>
                <w:sz w:val="12"/>
              </w:rPr>
              <w:t>72</w:t>
            </w:r>
          </w:p>
        </w:tc>
        <w:tc>
          <w:tcPr>
            <w:tcW w:w="649" w:type="dxa"/>
          </w:tcPr>
          <w:p>
            <w:pPr>
              <w:pStyle w:val="TableParagraph"/>
              <w:spacing w:line="124" w:lineRule="exact" w:before="1"/>
              <w:ind w:right="187"/>
              <w:jc w:val="right"/>
              <w:rPr>
                <w:sz w:val="12"/>
              </w:rPr>
            </w:pPr>
            <w:r>
              <w:rPr>
                <w:w w:val="110"/>
                <w:sz w:val="12"/>
              </w:rPr>
              <w:t>54</w:t>
            </w:r>
          </w:p>
        </w:tc>
        <w:tc>
          <w:tcPr>
            <w:tcW w:w="651" w:type="dxa"/>
          </w:tcPr>
          <w:p>
            <w:pPr>
              <w:pStyle w:val="TableParagraph"/>
              <w:spacing w:line="124" w:lineRule="exact" w:before="1"/>
              <w:ind w:right="181"/>
              <w:jc w:val="right"/>
              <w:rPr>
                <w:sz w:val="12"/>
              </w:rPr>
            </w:pPr>
            <w:r>
              <w:rPr>
                <w:w w:val="105"/>
                <w:sz w:val="12"/>
              </w:rPr>
              <w:t>72</w:t>
            </w:r>
          </w:p>
        </w:tc>
        <w:tc>
          <w:tcPr>
            <w:tcW w:w="654" w:type="dxa"/>
          </w:tcPr>
          <w:p>
            <w:pPr>
              <w:pStyle w:val="TableParagraph"/>
              <w:spacing w:line="124" w:lineRule="exact" w:before="1"/>
              <w:ind w:right="179"/>
              <w:jc w:val="right"/>
              <w:rPr>
                <w:sz w:val="12"/>
              </w:rPr>
            </w:pPr>
            <w:r>
              <w:rPr>
                <w:w w:val="105"/>
                <w:sz w:val="12"/>
              </w:rPr>
              <w:t>65</w:t>
            </w:r>
          </w:p>
        </w:tc>
        <w:tc>
          <w:tcPr>
            <w:tcW w:w="479" w:type="dxa"/>
          </w:tcPr>
          <w:p>
            <w:pPr>
              <w:pStyle w:val="TableParagraph"/>
              <w:spacing w:line="124" w:lineRule="exact" w:before="1"/>
              <w:ind w:right="9"/>
              <w:jc w:val="right"/>
              <w:rPr>
                <w:sz w:val="12"/>
              </w:rPr>
            </w:pPr>
            <w:r>
              <w:rPr>
                <w:w w:val="105"/>
                <w:sz w:val="12"/>
              </w:rPr>
              <w:t>51</w:t>
            </w:r>
          </w:p>
        </w:tc>
        <w:tc>
          <w:tcPr>
            <w:tcW w:w="701" w:type="dxa"/>
          </w:tcPr>
          <w:p>
            <w:pPr>
              <w:pStyle w:val="TableParagraph"/>
              <w:spacing w:line="124" w:lineRule="exact"/>
              <w:ind w:right="38"/>
              <w:jc w:val="right"/>
              <w:rPr>
                <w:rFonts w:ascii="Arial"/>
                <w:sz w:val="12"/>
              </w:rPr>
            </w:pPr>
            <w:r>
              <w:rPr>
                <w:rFonts w:ascii="Arial"/>
                <w:sz w:val="12"/>
              </w:rPr>
              <w:t>70</w:t>
            </w:r>
          </w:p>
        </w:tc>
      </w:tr>
      <w:tr>
        <w:trPr>
          <w:trHeight w:val="180" w:hRule="atLeast"/>
        </w:trPr>
        <w:tc>
          <w:tcPr>
            <w:tcW w:w="1241" w:type="dxa"/>
          </w:tcPr>
          <w:p>
            <w:pPr>
              <w:pStyle w:val="TableParagraph"/>
              <w:spacing w:line="139" w:lineRule="exact"/>
              <w:ind w:left="30"/>
              <w:rPr>
                <w:rFonts w:ascii="Arial Unicode MS" w:eastAsia="Arial Unicode MS" w:hint="eastAsia"/>
                <w:sz w:val="13"/>
              </w:rPr>
            </w:pPr>
            <w:r>
              <w:rPr>
                <w:w w:val="105"/>
                <w:sz w:val="12"/>
              </w:rPr>
              <w:t>440 </w:t>
            </w:r>
            <w:r>
              <w:rPr>
                <w:rFonts w:ascii="Arial Unicode MS" w:eastAsia="Arial Unicode MS" w:hint="eastAsia"/>
                <w:w w:val="105"/>
                <w:sz w:val="13"/>
              </w:rPr>
              <w:t>三 戸 郡 計</w:t>
            </w:r>
          </w:p>
        </w:tc>
        <w:tc>
          <w:tcPr>
            <w:tcW w:w="633" w:type="dxa"/>
          </w:tcPr>
          <w:p>
            <w:pPr>
              <w:pStyle w:val="TableParagraph"/>
              <w:spacing w:before="6"/>
              <w:ind w:right="189"/>
              <w:jc w:val="right"/>
              <w:rPr>
                <w:sz w:val="12"/>
              </w:rPr>
            </w:pPr>
            <w:r>
              <w:rPr>
                <w:w w:val="105"/>
                <w:sz w:val="12"/>
              </w:rPr>
              <w:t>1.361</w:t>
            </w:r>
          </w:p>
        </w:tc>
        <w:tc>
          <w:tcPr>
            <w:tcW w:w="649" w:type="dxa"/>
          </w:tcPr>
          <w:p>
            <w:pPr>
              <w:pStyle w:val="TableParagraph"/>
              <w:spacing w:line="146" w:lineRule="exact"/>
              <w:ind w:right="184"/>
              <w:jc w:val="right"/>
              <w:rPr>
                <w:sz w:val="13"/>
              </w:rPr>
            </w:pPr>
            <w:r>
              <w:rPr>
                <w:rFonts w:ascii="Arial Unicode MS" w:hAnsi="Arial Unicode MS"/>
                <w:w w:val="105"/>
                <w:sz w:val="9"/>
              </w:rPr>
              <w:t>↑</w:t>
            </w:r>
            <w:r>
              <w:rPr>
                <w:w w:val="105"/>
                <w:sz w:val="13"/>
              </w:rPr>
              <w:t>.379</w:t>
            </w:r>
          </w:p>
        </w:tc>
        <w:tc>
          <w:tcPr>
            <w:tcW w:w="655" w:type="dxa"/>
          </w:tcPr>
          <w:p>
            <w:pPr>
              <w:pStyle w:val="TableParagraph"/>
              <w:spacing w:before="6"/>
              <w:ind w:right="180"/>
              <w:jc w:val="right"/>
              <w:rPr>
                <w:rFonts w:ascii="Arial Unicode MS" w:hAnsi="Arial Unicode MS"/>
                <w:sz w:val="9"/>
              </w:rPr>
            </w:pPr>
            <w:r>
              <w:rPr>
                <w:w w:val="105"/>
                <w:sz w:val="12"/>
              </w:rPr>
              <w:t>1.32 </w:t>
            </w:r>
            <w:r>
              <w:rPr>
                <w:rFonts w:ascii="Arial Unicode MS" w:hAnsi="Arial Unicode MS"/>
                <w:w w:val="105"/>
                <w:sz w:val="9"/>
              </w:rPr>
              <w:t>↑</w:t>
            </w:r>
          </w:p>
        </w:tc>
        <w:tc>
          <w:tcPr>
            <w:tcW w:w="643" w:type="dxa"/>
          </w:tcPr>
          <w:p>
            <w:pPr>
              <w:pStyle w:val="TableParagraph"/>
              <w:spacing w:before="6"/>
              <w:ind w:left="126" w:right="141"/>
              <w:jc w:val="center"/>
              <w:rPr>
                <w:sz w:val="12"/>
              </w:rPr>
            </w:pPr>
            <w:r>
              <w:rPr>
                <w:w w:val="105"/>
                <w:sz w:val="12"/>
              </w:rPr>
              <w:t>1.342</w:t>
            </w:r>
          </w:p>
        </w:tc>
        <w:tc>
          <w:tcPr>
            <w:tcW w:w="649" w:type="dxa"/>
          </w:tcPr>
          <w:p>
            <w:pPr>
              <w:pStyle w:val="TableParagraph"/>
              <w:spacing w:before="6"/>
              <w:ind w:right="187"/>
              <w:jc w:val="right"/>
              <w:rPr>
                <w:sz w:val="12"/>
              </w:rPr>
            </w:pPr>
            <w:r>
              <w:rPr>
                <w:w w:val="105"/>
                <w:sz w:val="12"/>
              </w:rPr>
              <w:t>1.371</w:t>
            </w:r>
          </w:p>
        </w:tc>
        <w:tc>
          <w:tcPr>
            <w:tcW w:w="649" w:type="dxa"/>
          </w:tcPr>
          <w:p>
            <w:pPr>
              <w:pStyle w:val="TableParagraph"/>
              <w:spacing w:before="20"/>
              <w:ind w:right="181"/>
              <w:jc w:val="right"/>
              <w:rPr>
                <w:sz w:val="12"/>
              </w:rPr>
            </w:pPr>
            <w:r>
              <w:rPr>
                <w:w w:val="110"/>
                <w:sz w:val="12"/>
              </w:rPr>
              <w:t>1.216</w:t>
            </w:r>
          </w:p>
        </w:tc>
        <w:tc>
          <w:tcPr>
            <w:tcW w:w="651" w:type="dxa"/>
          </w:tcPr>
          <w:p>
            <w:pPr>
              <w:pStyle w:val="TableParagraph"/>
              <w:spacing w:before="20"/>
              <w:ind w:right="179"/>
              <w:jc w:val="right"/>
              <w:rPr>
                <w:sz w:val="12"/>
              </w:rPr>
            </w:pPr>
            <w:r>
              <w:rPr>
                <w:w w:val="110"/>
                <w:sz w:val="12"/>
              </w:rPr>
              <w:t>1.245</w:t>
            </w:r>
          </w:p>
        </w:tc>
        <w:tc>
          <w:tcPr>
            <w:tcW w:w="654" w:type="dxa"/>
          </w:tcPr>
          <w:p>
            <w:pPr>
              <w:pStyle w:val="TableParagraph"/>
              <w:spacing w:before="20"/>
              <w:ind w:right="179"/>
              <w:jc w:val="right"/>
              <w:rPr>
                <w:sz w:val="12"/>
              </w:rPr>
            </w:pPr>
            <w:r>
              <w:rPr>
                <w:w w:val="110"/>
                <w:sz w:val="12"/>
              </w:rPr>
              <w:t>1.277</w:t>
            </w:r>
          </w:p>
        </w:tc>
        <w:tc>
          <w:tcPr>
            <w:tcW w:w="1180" w:type="dxa"/>
            <w:gridSpan w:val="2"/>
          </w:tcPr>
          <w:p>
            <w:pPr>
              <w:pStyle w:val="TableParagraph"/>
              <w:tabs>
                <w:tab w:pos="837" w:val="left" w:leader="none"/>
              </w:tabs>
              <w:spacing w:before="20"/>
              <w:ind w:left="180"/>
              <w:rPr>
                <w:sz w:val="12"/>
              </w:rPr>
            </w:pPr>
            <w:r>
              <w:rPr>
                <w:w w:val="95"/>
                <w:sz w:val="12"/>
              </w:rPr>
              <w:t>I</w:t>
            </w:r>
            <w:r>
              <w:rPr>
                <w:spacing w:val="15"/>
                <w:w w:val="95"/>
                <w:sz w:val="12"/>
              </w:rPr>
              <w:t> </w:t>
            </w:r>
            <w:r>
              <w:rPr>
                <w:w w:val="95"/>
                <w:sz w:val="12"/>
              </w:rPr>
              <w:t>167</w:t>
              <w:tab/>
              <w:t>I</w:t>
            </w:r>
            <w:r>
              <w:rPr>
                <w:spacing w:val="-8"/>
                <w:w w:val="95"/>
                <w:sz w:val="12"/>
              </w:rPr>
              <w:t> </w:t>
            </w:r>
            <w:r>
              <w:rPr>
                <w:w w:val="95"/>
                <w:sz w:val="12"/>
              </w:rPr>
              <w:t>240</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94"/>
        <w:ind w:left="4206" w:right="5638" w:firstLine="0"/>
        <w:jc w:val="center"/>
        <w:rPr>
          <w:sz w:val="22"/>
        </w:rPr>
      </w:pPr>
      <w:r>
        <w:rPr>
          <w:w w:val="95"/>
          <w:sz w:val="22"/>
        </w:rPr>
        <w:t>-  77-</w:t>
      </w:r>
    </w:p>
    <w:p>
      <w:pPr>
        <w:spacing w:after="0"/>
        <w:jc w:val="center"/>
        <w:rPr>
          <w:sz w:val="22"/>
        </w:rPr>
        <w:sectPr>
          <w:type w:val="continuous"/>
          <w:pgSz w:w="11990" w:h="16840"/>
          <w:pgMar w:top="1580" w:bottom="280" w:left="1300" w:right="0"/>
        </w:sectPr>
      </w:pPr>
    </w:p>
    <w:p>
      <w:pPr>
        <w:pStyle w:val="BodyText"/>
        <w:spacing w:before="3"/>
        <w:rPr>
          <w:sz w:val="27"/>
        </w:rPr>
      </w:pPr>
    </w:p>
    <w:p>
      <w:pPr>
        <w:spacing w:before="0"/>
        <w:ind w:left="0" w:right="0" w:firstLine="0"/>
        <w:jc w:val="right"/>
        <w:rPr>
          <w:sz w:val="18"/>
        </w:rPr>
      </w:pPr>
      <w:r>
        <w:rPr>
          <w:rFonts w:ascii="Arial Unicode MS" w:eastAsia="Arial Unicode MS" w:hint="eastAsia"/>
          <w:w w:val="105"/>
          <w:sz w:val="14"/>
        </w:rPr>
        <w:t>男女</w:t>
      </w:r>
      <w:r>
        <w:rPr>
          <w:w w:val="105"/>
          <w:sz w:val="18"/>
        </w:rPr>
        <w:t>it</w:t>
      </w:r>
    </w:p>
    <w:p>
      <w:pPr>
        <w:spacing w:line="256" w:lineRule="exact" w:before="88"/>
        <w:ind w:left="208" w:right="0" w:firstLine="0"/>
        <w:jc w:val="left"/>
        <w:rPr>
          <w:rFonts w:ascii="Arial Unicode MS" w:eastAsia="Arial Unicode MS" w:hint="eastAsia"/>
          <w:sz w:val="19"/>
        </w:rPr>
      </w:pPr>
      <w:r>
        <w:rPr/>
        <w:br w:type="column"/>
      </w:r>
      <w:r>
        <w:rPr>
          <w:rFonts w:ascii="Arial Unicode MS" w:eastAsia="Arial Unicode MS" w:hint="eastAsia"/>
          <w:sz w:val="20"/>
        </w:rPr>
        <w:t>参考</w:t>
      </w:r>
      <w:r>
        <w:rPr>
          <w:rFonts w:ascii="Arial" w:eastAsia="Arial"/>
          <w:sz w:val="17"/>
        </w:rPr>
        <w:t>2 </w:t>
      </w:r>
      <w:r>
        <w:rPr>
          <w:rFonts w:ascii="Arial Unicode MS" w:eastAsia="Arial Unicode MS" w:hint="eastAsia"/>
          <w:sz w:val="19"/>
        </w:rPr>
        <w:t>男女，年齢（各歳）別推計人ロ一県，市町村一</w:t>
      </w:r>
    </w:p>
    <w:p>
      <w:pPr>
        <w:spacing w:line="176" w:lineRule="exact" w:before="0"/>
        <w:ind w:left="4735" w:right="0" w:firstLine="0"/>
        <w:jc w:val="left"/>
        <w:rPr>
          <w:rFonts w:ascii="Arial Unicode MS" w:eastAsia="Arial Unicode MS" w:hint="eastAsia"/>
          <w:sz w:val="13"/>
        </w:rPr>
      </w:pPr>
      <w:r>
        <w:rPr/>
        <w:pict>
          <v:shape style="position:absolute;margin-left:98.155396pt;margin-top:6.201836pt;width:396.4pt;height:2.65pt;mso-position-horizontal-relative:page;mso-position-vertical-relative:paragraph;z-index:46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2"/>
                    <w:gridCol w:w="315"/>
                    <w:gridCol w:w="413"/>
                    <w:gridCol w:w="660"/>
                    <w:gridCol w:w="580"/>
                    <w:gridCol w:w="628"/>
                    <w:gridCol w:w="639"/>
                    <w:gridCol w:w="676"/>
                    <w:gridCol w:w="518"/>
                    <w:gridCol w:w="932"/>
                    <w:gridCol w:w="658"/>
                    <w:gridCol w:w="650"/>
                    <w:gridCol w:w="371"/>
                    <w:gridCol w:w="276"/>
                  </w:tblGrid>
                  <w:tr>
                    <w:trPr>
                      <w:trHeight w:val="244" w:hRule="atLeast"/>
                    </w:trPr>
                    <w:tc>
                      <w:tcPr>
                        <w:tcW w:w="1990" w:type="dxa"/>
                        <w:gridSpan w:val="4"/>
                      </w:tcPr>
                      <w:p>
                        <w:pPr>
                          <w:pStyle w:val="TableParagraph"/>
                          <w:tabs>
                            <w:tab w:pos="1359" w:val="left" w:leader="none"/>
                          </w:tabs>
                          <w:spacing w:line="224" w:lineRule="exact"/>
                          <w:ind w:left="467"/>
                          <w:rPr>
                            <w:rFonts w:ascii="Arial" w:hAnsi="Arial" w:eastAsia="Arial"/>
                            <w:sz w:val="23"/>
                          </w:rPr>
                        </w:pPr>
                        <w:r>
                          <w:rPr>
                            <w:rFonts w:ascii="Arial Unicode MS" w:hAnsi="Arial Unicode MS" w:eastAsia="Arial Unicode MS" w:hint="eastAsia"/>
                            <w:w w:val="110"/>
                            <w:sz w:val="12"/>
                          </w:rPr>
                          <w:t>市</w:t>
                        </w:r>
                        <w:r>
                          <w:rPr>
                            <w:rFonts w:ascii="Arial Unicode MS" w:hAnsi="Arial Unicode MS" w:eastAsia="Arial Unicode MS" w:hint="eastAsia"/>
                            <w:sz w:val="12"/>
                          </w:rPr>
                          <w:t> </w:t>
                        </w:r>
                        <w:r>
                          <w:rPr>
                            <w:rFonts w:ascii="Arial Unicode MS" w:hAnsi="Arial Unicode MS" w:eastAsia="Arial Unicode MS" w:hint="eastAsia"/>
                            <w:spacing w:val="-2"/>
                            <w:sz w:val="12"/>
                          </w:rPr>
                          <w:t> </w:t>
                        </w:r>
                        <w:r>
                          <w:rPr>
                            <w:rFonts w:ascii="Arial Unicode MS" w:hAnsi="Arial Unicode MS" w:eastAsia="Arial Unicode MS" w:hint="eastAsia"/>
                            <w:w w:val="110"/>
                            <w:sz w:val="12"/>
                          </w:rPr>
                          <w:t>町</w:t>
                        </w:r>
                        <w:r>
                          <w:rPr>
                            <w:rFonts w:ascii="Arial Unicode MS" w:hAnsi="Arial Unicode MS" w:eastAsia="Arial Unicode MS" w:hint="eastAsia"/>
                            <w:sz w:val="12"/>
                          </w:rPr>
                          <w:t>   </w:t>
                        </w:r>
                        <w:r>
                          <w:rPr>
                            <w:rFonts w:ascii="Arial Unicode MS" w:hAnsi="Arial Unicode MS" w:eastAsia="Arial Unicode MS" w:hint="eastAsia"/>
                            <w:spacing w:val="-5"/>
                            <w:w w:val="55"/>
                            <w:sz w:val="12"/>
                          </w:rPr>
                          <w:t>キ</w:t>
                        </w:r>
                        <w:r>
                          <w:rPr>
                            <w:w w:val="82"/>
                            <w:sz w:val="25"/>
                          </w:rPr>
                          <w:t>·</w:t>
                        </w:r>
                        <w:r>
                          <w:rPr>
                            <w:spacing w:val="-6"/>
                            <w:w w:val="82"/>
                            <w:sz w:val="25"/>
                          </w:rPr>
                          <w:t>1</w:t>
                        </w:r>
                        <w:r>
                          <w:rPr>
                            <w:w w:val="22"/>
                            <w:sz w:val="25"/>
                          </w:rPr>
                          <w:t>1</w:t>
                        </w:r>
                        <w:r>
                          <w:rPr>
                            <w:sz w:val="25"/>
                          </w:rPr>
                          <w:tab/>
                        </w:r>
                        <w:r>
                          <w:rPr>
                            <w:w w:val="98"/>
                            <w:sz w:val="12"/>
                          </w:rPr>
                          <w:t>7</w:t>
                        </w:r>
                        <w:r>
                          <w:rPr>
                            <w:spacing w:val="-12"/>
                            <w:w w:val="98"/>
                            <w:sz w:val="12"/>
                          </w:rPr>
                          <w:t>1</w:t>
                        </w:r>
                        <w:r>
                          <w:rPr>
                            <w:rFonts w:ascii="Arial Unicode MS" w:hAnsi="Arial Unicode MS" w:eastAsia="Arial Unicode MS" w:hint="eastAsia"/>
                            <w:w w:val="98"/>
                            <w:sz w:val="12"/>
                          </w:rPr>
                          <w:t>冠</w:t>
                        </w:r>
                        <w:r>
                          <w:rPr>
                            <w:rFonts w:ascii="Arial Unicode MS" w:hAnsi="Arial Unicode MS" w:eastAsia="Arial Unicode MS" w:hint="eastAsia"/>
                            <w:sz w:val="12"/>
                          </w:rPr>
                          <w:t>     </w:t>
                        </w:r>
                        <w:r>
                          <w:rPr>
                            <w:rFonts w:ascii="Arial Unicode MS" w:hAnsi="Arial Unicode MS" w:eastAsia="Arial Unicode MS" w:hint="eastAsia"/>
                            <w:spacing w:val="-9"/>
                            <w:sz w:val="12"/>
                          </w:rPr>
                          <w:t> </w:t>
                        </w:r>
                        <w:r>
                          <w:rPr>
                            <w:rFonts w:ascii="Arial" w:hAnsi="Arial" w:eastAsia="Arial"/>
                            <w:w w:val="97"/>
                            <w:sz w:val="23"/>
                          </w:rPr>
                          <w:t>I</w:t>
                        </w:r>
                      </w:p>
                    </w:tc>
                    <w:tc>
                      <w:tcPr>
                        <w:tcW w:w="580" w:type="dxa"/>
                      </w:tcPr>
                      <w:p>
                        <w:pPr>
                          <w:pStyle w:val="TableParagraph"/>
                          <w:tabs>
                            <w:tab w:pos="427" w:val="left" w:leader="none"/>
                          </w:tabs>
                          <w:spacing w:line="224" w:lineRule="exact"/>
                          <w:ind w:left="67"/>
                          <w:rPr>
                            <w:rFonts w:ascii="Arial"/>
                            <w:sz w:val="23"/>
                          </w:rPr>
                        </w:pPr>
                        <w:r>
                          <w:rPr>
                            <w:w w:val="95"/>
                            <w:sz w:val="12"/>
                          </w:rPr>
                          <w:t>12</w:t>
                          <w:tab/>
                        </w:r>
                        <w:r>
                          <w:rPr>
                            <w:rFonts w:ascii="Arial"/>
                            <w:w w:val="95"/>
                            <w:sz w:val="23"/>
                          </w:rPr>
                          <w:t>I</w:t>
                        </w:r>
                      </w:p>
                    </w:tc>
                    <w:tc>
                      <w:tcPr>
                        <w:tcW w:w="628" w:type="dxa"/>
                      </w:tcPr>
                      <w:p>
                        <w:pPr>
                          <w:pStyle w:val="TableParagraph"/>
                          <w:tabs>
                            <w:tab w:pos="490" w:val="left" w:leader="none"/>
                          </w:tabs>
                          <w:spacing w:line="224" w:lineRule="exact"/>
                          <w:ind w:left="125"/>
                          <w:rPr>
                            <w:rFonts w:ascii="Arial"/>
                            <w:sz w:val="23"/>
                          </w:rPr>
                        </w:pPr>
                        <w:r>
                          <w:rPr>
                            <w:rFonts w:ascii="Arial"/>
                            <w:w w:val="95"/>
                            <w:sz w:val="23"/>
                          </w:rPr>
                          <w:t>"</w:t>
                          <w:tab/>
                          <w:t>I</w:t>
                        </w:r>
                      </w:p>
                    </w:tc>
                    <w:tc>
                      <w:tcPr>
                        <w:tcW w:w="639" w:type="dxa"/>
                      </w:tcPr>
                      <w:p>
                        <w:pPr>
                          <w:pStyle w:val="TableParagraph"/>
                          <w:tabs>
                            <w:tab w:pos="504" w:val="left" w:leader="none"/>
                          </w:tabs>
                          <w:spacing w:line="224" w:lineRule="exact"/>
                          <w:ind w:left="147"/>
                          <w:rPr>
                            <w:rFonts w:ascii="Arial"/>
                            <w:sz w:val="23"/>
                          </w:rPr>
                        </w:pPr>
                        <w:r>
                          <w:rPr>
                            <w:rFonts w:ascii="Arial"/>
                            <w:sz w:val="23"/>
                          </w:rPr>
                          <w:t>"</w:t>
                          <w:tab/>
                          <w:t>I</w:t>
                        </w:r>
                      </w:p>
                    </w:tc>
                    <w:tc>
                      <w:tcPr>
                        <w:tcW w:w="676" w:type="dxa"/>
                      </w:tcPr>
                      <w:p>
                        <w:pPr>
                          <w:pStyle w:val="TableParagraph"/>
                          <w:tabs>
                            <w:tab w:pos="507" w:val="left" w:leader="none"/>
                          </w:tabs>
                          <w:spacing w:line="224" w:lineRule="exact"/>
                          <w:ind w:left="149"/>
                          <w:rPr>
                            <w:rFonts w:ascii="Arial"/>
                            <w:sz w:val="23"/>
                          </w:rPr>
                        </w:pPr>
                        <w:r>
                          <w:rPr>
                            <w:rFonts w:ascii="Arial"/>
                            <w:sz w:val="23"/>
                          </w:rPr>
                          <w:t>,,</w:t>
                          <w:tab/>
                          <w:t>I</w:t>
                        </w:r>
                      </w:p>
                    </w:tc>
                    <w:tc>
                      <w:tcPr>
                        <w:tcW w:w="3405" w:type="dxa"/>
                        <w:gridSpan w:val="6"/>
                      </w:tcPr>
                      <w:p>
                        <w:pPr>
                          <w:pStyle w:val="TableParagraph"/>
                          <w:tabs>
                            <w:tab w:pos="488" w:val="left" w:leader="none"/>
                            <w:tab w:pos="784" w:val="left" w:leader="none"/>
                            <w:tab w:pos="1152" w:val="left" w:leader="none"/>
                            <w:tab w:pos="1816" w:val="left" w:leader="none"/>
                            <w:tab w:pos="2100" w:val="left" w:leader="none"/>
                            <w:tab w:pos="2466" w:val="left" w:leader="none"/>
                          </w:tabs>
                          <w:spacing w:line="224" w:lineRule="exact"/>
                          <w:ind w:left="124"/>
                          <w:rPr>
                            <w:rFonts w:ascii="Arial" w:eastAsia="Arial"/>
                            <w:sz w:val="23"/>
                          </w:rPr>
                        </w:pPr>
                        <w:r>
                          <w:rPr>
                            <w:rFonts w:ascii="Arial" w:eastAsia="Arial"/>
                            <w:sz w:val="23"/>
                          </w:rPr>
                          <w:t>'"</w:t>
                          <w:tab/>
                          <w:t>I</w:t>
                          <w:tab/>
                        </w:r>
                        <w:r>
                          <w:rPr>
                            <w:w w:val="90"/>
                            <w:position w:val="1"/>
                            <w:sz w:val="12"/>
                          </w:rPr>
                          <w:t>11</w:t>
                          <w:tab/>
                        </w:r>
                        <w:r>
                          <w:rPr>
                            <w:rFonts w:ascii="Arial" w:eastAsia="Arial"/>
                            <w:position w:val="1"/>
                            <w:sz w:val="23"/>
                          </w:rPr>
                          <w:t>I</w:t>
                        </w:r>
                        <w:r>
                          <w:rPr>
                            <w:rFonts w:ascii="Arial" w:eastAsia="Arial"/>
                            <w:spacing w:val="16"/>
                            <w:position w:val="1"/>
                            <w:sz w:val="23"/>
                          </w:rPr>
                          <w:t>  "</w:t>
                        </w:r>
                        <w:r>
                          <w:rPr>
                            <w:rFonts w:ascii="Arial" w:eastAsia="Arial"/>
                            <w:position w:val="1"/>
                            <w:sz w:val="23"/>
                          </w:rPr>
                          <w:tab/>
                          <w:t>I</w:t>
                          <w:tab/>
                          <w:t>,,</w:t>
                          <w:tab/>
                          <w:t>I </w:t>
                        </w:r>
                        <w:r>
                          <w:rPr>
                            <w:position w:val="1"/>
                            <w:sz w:val="18"/>
                          </w:rPr>
                          <w:t>so </w:t>
                        </w:r>
                        <w:r>
                          <w:rPr>
                            <w:rFonts w:ascii="Arial Unicode MS" w:eastAsia="Arial Unicode MS" w:hint="eastAsia"/>
                            <w:spacing w:val="5"/>
                            <w:position w:val="1"/>
                            <w:sz w:val="12"/>
                          </w:rPr>
                          <w:t>品 </w:t>
                        </w:r>
                        <w:r>
                          <w:rPr>
                            <w:rFonts w:ascii="Arial" w:eastAsia="Arial"/>
                            <w:position w:val="1"/>
                            <w:sz w:val="23"/>
                          </w:rPr>
                          <w:t>I</w:t>
                        </w:r>
                      </w:p>
                    </w:tc>
                  </w:tr>
                  <w:tr>
                    <w:trPr>
                      <w:trHeight w:val="132" w:hRule="atLeast"/>
                    </w:trPr>
                    <w:tc>
                      <w:tcPr>
                        <w:tcW w:w="1990" w:type="dxa"/>
                        <w:gridSpan w:val="4"/>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3405" w:type="dxa"/>
                        <w:gridSpan w:val="6"/>
                      </w:tcPr>
                      <w:p>
                        <w:pPr>
                          <w:pStyle w:val="TableParagraph"/>
                          <w:rPr>
                            <w:sz w:val="8"/>
                          </w:rPr>
                        </w:pPr>
                      </w:p>
                    </w:tc>
                  </w:tr>
                  <w:tr>
                    <w:trPr>
                      <w:trHeight w:val="155" w:hRule="atLeast"/>
                    </w:trPr>
                    <w:tc>
                      <w:tcPr>
                        <w:tcW w:w="1330" w:type="dxa"/>
                        <w:gridSpan w:val="3"/>
                      </w:tcPr>
                      <w:p>
                        <w:pPr>
                          <w:pStyle w:val="TableParagraph"/>
                          <w:rPr>
                            <w:sz w:val="8"/>
                          </w:rPr>
                        </w:pPr>
                      </w:p>
                    </w:tc>
                    <w:tc>
                      <w:tcPr>
                        <w:tcW w:w="660" w:type="dxa"/>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7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990" w:type="dxa"/>
                        <w:gridSpan w:val="4"/>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50" w:hRule="atLeast"/>
                    </w:trPr>
                    <w:tc>
                      <w:tcPr>
                        <w:tcW w:w="1990" w:type="dxa"/>
                        <w:gridSpan w:val="4"/>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50" w:hRule="atLeast"/>
                    </w:trPr>
                    <w:tc>
                      <w:tcPr>
                        <w:tcW w:w="1330" w:type="dxa"/>
                        <w:gridSpan w:val="3"/>
                      </w:tcPr>
                      <w:p>
                        <w:pPr>
                          <w:pStyle w:val="TableParagraph"/>
                          <w:rPr>
                            <w:sz w:val="8"/>
                          </w:rPr>
                        </w:pPr>
                      </w:p>
                    </w:tc>
                    <w:tc>
                      <w:tcPr>
                        <w:tcW w:w="660" w:type="dxa"/>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83" w:hRule="atLeast"/>
                    </w:trPr>
                    <w:tc>
                      <w:tcPr>
                        <w:tcW w:w="602" w:type="dxa"/>
                      </w:tcPr>
                      <w:p>
                        <w:pPr>
                          <w:pStyle w:val="TableParagraph"/>
                          <w:rPr>
                            <w:sz w:val="12"/>
                          </w:rPr>
                        </w:pPr>
                      </w:p>
                    </w:tc>
                    <w:tc>
                      <w:tcPr>
                        <w:tcW w:w="315" w:type="dxa"/>
                      </w:tcPr>
                      <w:p>
                        <w:pPr>
                          <w:pStyle w:val="TableParagraph"/>
                          <w:rPr>
                            <w:sz w:val="12"/>
                          </w:rPr>
                        </w:pPr>
                      </w:p>
                    </w:tc>
                    <w:tc>
                      <w:tcPr>
                        <w:tcW w:w="413" w:type="dxa"/>
                      </w:tcPr>
                      <w:p>
                        <w:pPr>
                          <w:pStyle w:val="TableParagraph"/>
                          <w:rPr>
                            <w:sz w:val="12"/>
                          </w:rPr>
                        </w:pPr>
                      </w:p>
                    </w:tc>
                    <w:tc>
                      <w:tcPr>
                        <w:tcW w:w="660" w:type="dxa"/>
                      </w:tcPr>
                      <w:p>
                        <w:pPr>
                          <w:pStyle w:val="TableParagraph"/>
                          <w:rPr>
                            <w:sz w:val="12"/>
                          </w:rPr>
                        </w:pPr>
                      </w:p>
                    </w:tc>
                    <w:tc>
                      <w:tcPr>
                        <w:tcW w:w="580" w:type="dxa"/>
                      </w:tcPr>
                      <w:p>
                        <w:pPr>
                          <w:pStyle w:val="TableParagraph"/>
                          <w:rPr>
                            <w:sz w:val="12"/>
                          </w:rPr>
                        </w:pPr>
                      </w:p>
                    </w:tc>
                    <w:tc>
                      <w:tcPr>
                        <w:tcW w:w="628" w:type="dxa"/>
                      </w:tcPr>
                      <w:p>
                        <w:pPr>
                          <w:pStyle w:val="TableParagraph"/>
                          <w:rPr>
                            <w:sz w:val="12"/>
                          </w:rPr>
                        </w:pPr>
                      </w:p>
                    </w:tc>
                    <w:tc>
                      <w:tcPr>
                        <w:tcW w:w="639" w:type="dxa"/>
                      </w:tcPr>
                      <w:p>
                        <w:pPr>
                          <w:pStyle w:val="TableParagraph"/>
                          <w:rPr>
                            <w:sz w:val="12"/>
                          </w:rPr>
                        </w:pPr>
                      </w:p>
                    </w:tc>
                    <w:tc>
                      <w:tcPr>
                        <w:tcW w:w="676" w:type="dxa"/>
                      </w:tcPr>
                      <w:p>
                        <w:pPr>
                          <w:pStyle w:val="TableParagraph"/>
                          <w:rPr>
                            <w:sz w:val="12"/>
                          </w:rPr>
                        </w:pPr>
                      </w:p>
                    </w:tc>
                    <w:tc>
                      <w:tcPr>
                        <w:tcW w:w="518" w:type="dxa"/>
                      </w:tcPr>
                      <w:p>
                        <w:pPr>
                          <w:pStyle w:val="TableParagraph"/>
                          <w:rPr>
                            <w:sz w:val="12"/>
                          </w:rPr>
                        </w:pPr>
                      </w:p>
                    </w:tc>
                    <w:tc>
                      <w:tcPr>
                        <w:tcW w:w="932" w:type="dxa"/>
                      </w:tcPr>
                      <w:p>
                        <w:pPr>
                          <w:pStyle w:val="TableParagraph"/>
                          <w:rPr>
                            <w:sz w:val="12"/>
                          </w:rPr>
                        </w:pPr>
                      </w:p>
                    </w:tc>
                    <w:tc>
                      <w:tcPr>
                        <w:tcW w:w="658" w:type="dxa"/>
                      </w:tcPr>
                      <w:p>
                        <w:pPr>
                          <w:pStyle w:val="TableParagraph"/>
                          <w:rPr>
                            <w:sz w:val="12"/>
                          </w:rPr>
                        </w:pPr>
                      </w:p>
                    </w:tc>
                    <w:tc>
                      <w:tcPr>
                        <w:tcW w:w="650" w:type="dxa"/>
                      </w:tcPr>
                      <w:p>
                        <w:pPr>
                          <w:pStyle w:val="TableParagraph"/>
                          <w:rPr>
                            <w:sz w:val="12"/>
                          </w:rPr>
                        </w:pPr>
                      </w:p>
                    </w:tc>
                    <w:tc>
                      <w:tcPr>
                        <w:tcW w:w="647" w:type="dxa"/>
                        <w:gridSpan w:val="2"/>
                      </w:tcPr>
                      <w:p>
                        <w:pPr>
                          <w:pStyle w:val="TableParagraph"/>
                          <w:rPr>
                            <w:sz w:val="12"/>
                          </w:rPr>
                        </w:pPr>
                      </w:p>
                    </w:tc>
                  </w:tr>
                  <w:tr>
                    <w:trPr>
                      <w:trHeight w:val="162"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9"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9" w:hRule="atLeast"/>
                    </w:trPr>
                    <w:tc>
                      <w:tcPr>
                        <w:tcW w:w="602" w:type="dxa"/>
                      </w:tcPr>
                      <w:p>
                        <w:pPr>
                          <w:pStyle w:val="TableParagraph"/>
                          <w:rPr>
                            <w:sz w:val="10"/>
                          </w:rPr>
                        </w:pPr>
                      </w:p>
                    </w:tc>
                    <w:tc>
                      <w:tcPr>
                        <w:tcW w:w="315" w:type="dxa"/>
                      </w:tcPr>
                      <w:p>
                        <w:pPr>
                          <w:pStyle w:val="TableParagraph"/>
                          <w:rPr>
                            <w:sz w:val="10"/>
                          </w:rPr>
                        </w:pPr>
                      </w:p>
                    </w:tc>
                    <w:tc>
                      <w:tcPr>
                        <w:tcW w:w="413" w:type="dxa"/>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78" w:hRule="atLeast"/>
                    </w:trPr>
                    <w:tc>
                      <w:tcPr>
                        <w:tcW w:w="1990" w:type="dxa"/>
                        <w:gridSpan w:val="4"/>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3" w:hRule="atLeast"/>
                    </w:trPr>
                    <w:tc>
                      <w:tcPr>
                        <w:tcW w:w="1990" w:type="dxa"/>
                        <w:gridSpan w:val="4"/>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49" w:hRule="atLeast"/>
                    </w:trPr>
                    <w:tc>
                      <w:tcPr>
                        <w:tcW w:w="1990" w:type="dxa"/>
                        <w:gridSpan w:val="4"/>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65" w:hRule="atLeast"/>
                    </w:trPr>
                    <w:tc>
                      <w:tcPr>
                        <w:tcW w:w="7918" w:type="dxa"/>
                        <w:gridSpan w:val="14"/>
                      </w:tcPr>
                      <w:p>
                        <w:pPr>
                          <w:pStyle w:val="TableParagraph"/>
                          <w:rPr>
                            <w:sz w:val="10"/>
                          </w:rPr>
                        </w:pPr>
                      </w:p>
                    </w:tc>
                  </w:tr>
                  <w:tr>
                    <w:trPr>
                      <w:trHeight w:val="161" w:hRule="atLeast"/>
                    </w:trPr>
                    <w:tc>
                      <w:tcPr>
                        <w:tcW w:w="1330" w:type="dxa"/>
                        <w:gridSpan w:val="3"/>
                      </w:tcPr>
                      <w:p>
                        <w:pPr>
                          <w:pStyle w:val="TableParagraph"/>
                          <w:rPr>
                            <w:sz w:val="8"/>
                          </w:rPr>
                        </w:pPr>
                      </w:p>
                    </w:tc>
                    <w:tc>
                      <w:tcPr>
                        <w:tcW w:w="660" w:type="dxa"/>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6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8"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8"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7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1" w:hRule="atLeast"/>
                    </w:trPr>
                    <w:tc>
                      <w:tcPr>
                        <w:tcW w:w="1330" w:type="dxa"/>
                        <w:gridSpan w:val="3"/>
                      </w:tcPr>
                      <w:p>
                        <w:pPr>
                          <w:pStyle w:val="TableParagraph"/>
                          <w:rPr>
                            <w:sz w:val="8"/>
                          </w:rPr>
                        </w:pPr>
                      </w:p>
                    </w:tc>
                    <w:tc>
                      <w:tcPr>
                        <w:tcW w:w="660" w:type="dxa"/>
                      </w:tcPr>
                      <w:p>
                        <w:pPr>
                          <w:pStyle w:val="TableParagraph"/>
                          <w:rPr>
                            <w:sz w:val="8"/>
                          </w:rPr>
                        </w:pPr>
                      </w:p>
                    </w:tc>
                    <w:tc>
                      <w:tcPr>
                        <w:tcW w:w="580" w:type="dxa"/>
                      </w:tcPr>
                      <w:p>
                        <w:pPr>
                          <w:pStyle w:val="TableParagraph"/>
                          <w:rPr>
                            <w:sz w:val="8"/>
                          </w:rPr>
                        </w:pPr>
                      </w:p>
                    </w:tc>
                    <w:tc>
                      <w:tcPr>
                        <w:tcW w:w="628" w:type="dxa"/>
                      </w:tcPr>
                      <w:p>
                        <w:pPr>
                          <w:pStyle w:val="TableParagraph"/>
                          <w:rPr>
                            <w:sz w:val="8"/>
                          </w:rPr>
                        </w:pPr>
                      </w:p>
                    </w:tc>
                    <w:tc>
                      <w:tcPr>
                        <w:tcW w:w="639" w:type="dxa"/>
                      </w:tcPr>
                      <w:p>
                        <w:pPr>
                          <w:pStyle w:val="TableParagraph"/>
                          <w:rPr>
                            <w:sz w:val="8"/>
                          </w:rPr>
                        </w:pPr>
                      </w:p>
                    </w:tc>
                    <w:tc>
                      <w:tcPr>
                        <w:tcW w:w="676" w:type="dxa"/>
                      </w:tcPr>
                      <w:p>
                        <w:pPr>
                          <w:pStyle w:val="TableParagraph"/>
                          <w:rPr>
                            <w:sz w:val="8"/>
                          </w:rPr>
                        </w:pPr>
                      </w:p>
                    </w:tc>
                    <w:tc>
                      <w:tcPr>
                        <w:tcW w:w="518" w:type="dxa"/>
                      </w:tcPr>
                      <w:p>
                        <w:pPr>
                          <w:pStyle w:val="TableParagraph"/>
                          <w:rPr>
                            <w:sz w:val="8"/>
                          </w:rPr>
                        </w:pPr>
                      </w:p>
                    </w:tc>
                    <w:tc>
                      <w:tcPr>
                        <w:tcW w:w="932" w:type="dxa"/>
                      </w:tcPr>
                      <w:p>
                        <w:pPr>
                          <w:pStyle w:val="TableParagraph"/>
                          <w:rPr>
                            <w:sz w:val="8"/>
                          </w:rPr>
                        </w:pPr>
                      </w:p>
                    </w:tc>
                    <w:tc>
                      <w:tcPr>
                        <w:tcW w:w="658" w:type="dxa"/>
                      </w:tcPr>
                      <w:p>
                        <w:pPr>
                          <w:pStyle w:val="TableParagraph"/>
                          <w:rPr>
                            <w:sz w:val="8"/>
                          </w:rPr>
                        </w:pPr>
                      </w:p>
                    </w:tc>
                    <w:tc>
                      <w:tcPr>
                        <w:tcW w:w="650" w:type="dxa"/>
                      </w:tcPr>
                      <w:p>
                        <w:pPr>
                          <w:pStyle w:val="TableParagraph"/>
                          <w:rPr>
                            <w:sz w:val="8"/>
                          </w:rPr>
                        </w:pPr>
                      </w:p>
                    </w:tc>
                    <w:tc>
                      <w:tcPr>
                        <w:tcW w:w="647" w:type="dxa"/>
                        <w:gridSpan w:val="2"/>
                      </w:tcPr>
                      <w:p>
                        <w:pPr>
                          <w:pStyle w:val="TableParagraph"/>
                          <w:rPr>
                            <w:sz w:val="8"/>
                          </w:rPr>
                        </w:pPr>
                      </w:p>
                    </w:tc>
                  </w:tr>
                  <w:tr>
                    <w:trPr>
                      <w:trHeight w:val="168"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8"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7"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8"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1"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3"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4"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0"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3"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7"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4"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6"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4"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55"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79" w:hRule="atLeast"/>
                    </w:trPr>
                    <w:tc>
                      <w:tcPr>
                        <w:tcW w:w="1330" w:type="dxa"/>
                        <w:gridSpan w:val="3"/>
                      </w:tcPr>
                      <w:p>
                        <w:pPr>
                          <w:pStyle w:val="TableParagraph"/>
                          <w:rPr>
                            <w:sz w:val="12"/>
                          </w:rPr>
                        </w:pPr>
                      </w:p>
                    </w:tc>
                    <w:tc>
                      <w:tcPr>
                        <w:tcW w:w="660" w:type="dxa"/>
                      </w:tcPr>
                      <w:p>
                        <w:pPr>
                          <w:pStyle w:val="TableParagraph"/>
                          <w:rPr>
                            <w:sz w:val="12"/>
                          </w:rPr>
                        </w:pPr>
                      </w:p>
                    </w:tc>
                    <w:tc>
                      <w:tcPr>
                        <w:tcW w:w="580" w:type="dxa"/>
                      </w:tcPr>
                      <w:p>
                        <w:pPr>
                          <w:pStyle w:val="TableParagraph"/>
                          <w:rPr>
                            <w:sz w:val="12"/>
                          </w:rPr>
                        </w:pPr>
                      </w:p>
                    </w:tc>
                    <w:tc>
                      <w:tcPr>
                        <w:tcW w:w="628" w:type="dxa"/>
                      </w:tcPr>
                      <w:p>
                        <w:pPr>
                          <w:pStyle w:val="TableParagraph"/>
                          <w:rPr>
                            <w:sz w:val="12"/>
                          </w:rPr>
                        </w:pPr>
                      </w:p>
                    </w:tc>
                    <w:tc>
                      <w:tcPr>
                        <w:tcW w:w="639" w:type="dxa"/>
                      </w:tcPr>
                      <w:p>
                        <w:pPr>
                          <w:pStyle w:val="TableParagraph"/>
                          <w:rPr>
                            <w:sz w:val="12"/>
                          </w:rPr>
                        </w:pPr>
                      </w:p>
                    </w:tc>
                    <w:tc>
                      <w:tcPr>
                        <w:tcW w:w="676" w:type="dxa"/>
                      </w:tcPr>
                      <w:p>
                        <w:pPr>
                          <w:pStyle w:val="TableParagraph"/>
                          <w:rPr>
                            <w:sz w:val="12"/>
                          </w:rPr>
                        </w:pPr>
                      </w:p>
                    </w:tc>
                    <w:tc>
                      <w:tcPr>
                        <w:tcW w:w="518" w:type="dxa"/>
                      </w:tcPr>
                      <w:p>
                        <w:pPr>
                          <w:pStyle w:val="TableParagraph"/>
                          <w:rPr>
                            <w:sz w:val="12"/>
                          </w:rPr>
                        </w:pPr>
                      </w:p>
                    </w:tc>
                    <w:tc>
                      <w:tcPr>
                        <w:tcW w:w="932" w:type="dxa"/>
                      </w:tcPr>
                      <w:p>
                        <w:pPr>
                          <w:pStyle w:val="TableParagraph"/>
                          <w:rPr>
                            <w:sz w:val="12"/>
                          </w:rPr>
                        </w:pPr>
                      </w:p>
                    </w:tc>
                    <w:tc>
                      <w:tcPr>
                        <w:tcW w:w="658" w:type="dxa"/>
                      </w:tcPr>
                      <w:p>
                        <w:pPr>
                          <w:pStyle w:val="TableParagraph"/>
                          <w:rPr>
                            <w:sz w:val="12"/>
                          </w:rPr>
                        </w:pPr>
                      </w:p>
                    </w:tc>
                    <w:tc>
                      <w:tcPr>
                        <w:tcW w:w="650" w:type="dxa"/>
                      </w:tcPr>
                      <w:p>
                        <w:pPr>
                          <w:pStyle w:val="TableParagraph"/>
                          <w:rPr>
                            <w:sz w:val="12"/>
                          </w:rPr>
                        </w:pPr>
                      </w:p>
                    </w:tc>
                    <w:tc>
                      <w:tcPr>
                        <w:tcW w:w="647" w:type="dxa"/>
                        <w:gridSpan w:val="2"/>
                      </w:tcPr>
                      <w:p>
                        <w:pPr>
                          <w:pStyle w:val="TableParagraph"/>
                          <w:rPr>
                            <w:sz w:val="12"/>
                          </w:rPr>
                        </w:pPr>
                      </w:p>
                    </w:tc>
                  </w:tr>
                  <w:tr>
                    <w:trPr>
                      <w:trHeight w:val="163"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6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72" w:hRule="atLeast"/>
                    </w:trPr>
                    <w:tc>
                      <w:tcPr>
                        <w:tcW w:w="1330" w:type="dxa"/>
                        <w:gridSpan w:val="3"/>
                      </w:tcPr>
                      <w:p>
                        <w:pPr>
                          <w:pStyle w:val="TableParagraph"/>
                          <w:rPr>
                            <w:sz w:val="10"/>
                          </w:rPr>
                        </w:pPr>
                      </w:p>
                    </w:tc>
                    <w:tc>
                      <w:tcPr>
                        <w:tcW w:w="660" w:type="dxa"/>
                      </w:tcPr>
                      <w:p>
                        <w:pPr>
                          <w:pStyle w:val="TableParagraph"/>
                          <w:rPr>
                            <w:sz w:val="10"/>
                          </w:rPr>
                        </w:pPr>
                      </w:p>
                    </w:tc>
                    <w:tc>
                      <w:tcPr>
                        <w:tcW w:w="580" w:type="dxa"/>
                      </w:tcPr>
                      <w:p>
                        <w:pPr>
                          <w:pStyle w:val="TableParagraph"/>
                          <w:rPr>
                            <w:sz w:val="10"/>
                          </w:rPr>
                        </w:pPr>
                      </w:p>
                    </w:tc>
                    <w:tc>
                      <w:tcPr>
                        <w:tcW w:w="628" w:type="dxa"/>
                      </w:tcPr>
                      <w:p>
                        <w:pPr>
                          <w:pStyle w:val="TableParagraph"/>
                          <w:rPr>
                            <w:sz w:val="10"/>
                          </w:rPr>
                        </w:pPr>
                      </w:p>
                    </w:tc>
                    <w:tc>
                      <w:tcPr>
                        <w:tcW w:w="639" w:type="dxa"/>
                      </w:tcPr>
                      <w:p>
                        <w:pPr>
                          <w:pStyle w:val="TableParagraph"/>
                          <w:rPr>
                            <w:sz w:val="10"/>
                          </w:rPr>
                        </w:pPr>
                      </w:p>
                    </w:tc>
                    <w:tc>
                      <w:tcPr>
                        <w:tcW w:w="676" w:type="dxa"/>
                      </w:tcPr>
                      <w:p>
                        <w:pPr>
                          <w:pStyle w:val="TableParagraph"/>
                          <w:rPr>
                            <w:sz w:val="10"/>
                          </w:rPr>
                        </w:pPr>
                      </w:p>
                    </w:tc>
                    <w:tc>
                      <w:tcPr>
                        <w:tcW w:w="518" w:type="dxa"/>
                      </w:tcPr>
                      <w:p>
                        <w:pPr>
                          <w:pStyle w:val="TableParagraph"/>
                          <w:rPr>
                            <w:sz w:val="10"/>
                          </w:rPr>
                        </w:pPr>
                      </w:p>
                    </w:tc>
                    <w:tc>
                      <w:tcPr>
                        <w:tcW w:w="932" w:type="dxa"/>
                      </w:tcPr>
                      <w:p>
                        <w:pPr>
                          <w:pStyle w:val="TableParagraph"/>
                          <w:rPr>
                            <w:sz w:val="10"/>
                          </w:rPr>
                        </w:pPr>
                      </w:p>
                    </w:tc>
                    <w:tc>
                      <w:tcPr>
                        <w:tcW w:w="658" w:type="dxa"/>
                      </w:tcPr>
                      <w:p>
                        <w:pPr>
                          <w:pStyle w:val="TableParagraph"/>
                          <w:rPr>
                            <w:sz w:val="10"/>
                          </w:rPr>
                        </w:pPr>
                      </w:p>
                    </w:tc>
                    <w:tc>
                      <w:tcPr>
                        <w:tcW w:w="650" w:type="dxa"/>
                      </w:tcPr>
                      <w:p>
                        <w:pPr>
                          <w:pStyle w:val="TableParagraph"/>
                          <w:rPr>
                            <w:sz w:val="10"/>
                          </w:rPr>
                        </w:pPr>
                      </w:p>
                    </w:tc>
                    <w:tc>
                      <w:tcPr>
                        <w:tcW w:w="647" w:type="dxa"/>
                        <w:gridSpan w:val="2"/>
                      </w:tcPr>
                      <w:p>
                        <w:pPr>
                          <w:pStyle w:val="TableParagraph"/>
                          <w:rPr>
                            <w:sz w:val="10"/>
                          </w:rPr>
                        </w:pPr>
                      </w:p>
                    </w:tc>
                  </w:tr>
                  <w:tr>
                    <w:trPr>
                      <w:trHeight w:val="141" w:hRule="atLeast"/>
                    </w:trPr>
                    <w:tc>
                      <w:tcPr>
                        <w:tcW w:w="1990" w:type="dxa"/>
                        <w:gridSpan w:val="4"/>
                        <w:tcBorders>
                          <w:bottom w:val="single" w:sz="6" w:space="0" w:color="000000"/>
                        </w:tcBorders>
                      </w:tcPr>
                      <w:p>
                        <w:pPr>
                          <w:pStyle w:val="TableParagraph"/>
                          <w:rPr>
                            <w:sz w:val="6"/>
                          </w:rPr>
                        </w:pPr>
                      </w:p>
                    </w:tc>
                    <w:tc>
                      <w:tcPr>
                        <w:tcW w:w="580" w:type="dxa"/>
                        <w:tcBorders>
                          <w:bottom w:val="single" w:sz="6" w:space="0" w:color="000000"/>
                        </w:tcBorders>
                      </w:tcPr>
                      <w:p>
                        <w:pPr>
                          <w:pStyle w:val="TableParagraph"/>
                          <w:rPr>
                            <w:sz w:val="6"/>
                          </w:rPr>
                        </w:pPr>
                      </w:p>
                    </w:tc>
                    <w:tc>
                      <w:tcPr>
                        <w:tcW w:w="628" w:type="dxa"/>
                        <w:tcBorders>
                          <w:bottom w:val="single" w:sz="6" w:space="0" w:color="000000"/>
                        </w:tcBorders>
                      </w:tcPr>
                      <w:p>
                        <w:pPr>
                          <w:pStyle w:val="TableParagraph"/>
                          <w:rPr>
                            <w:sz w:val="6"/>
                          </w:rPr>
                        </w:pPr>
                      </w:p>
                    </w:tc>
                    <w:tc>
                      <w:tcPr>
                        <w:tcW w:w="639" w:type="dxa"/>
                        <w:tcBorders>
                          <w:bottom w:val="single" w:sz="6" w:space="0" w:color="000000"/>
                        </w:tcBorders>
                      </w:tcPr>
                      <w:p>
                        <w:pPr>
                          <w:pStyle w:val="TableParagraph"/>
                          <w:rPr>
                            <w:sz w:val="6"/>
                          </w:rPr>
                        </w:pPr>
                      </w:p>
                    </w:tc>
                    <w:tc>
                      <w:tcPr>
                        <w:tcW w:w="676" w:type="dxa"/>
                        <w:tcBorders>
                          <w:bottom w:val="single" w:sz="6" w:space="0" w:color="000000"/>
                        </w:tcBorders>
                      </w:tcPr>
                      <w:p>
                        <w:pPr>
                          <w:pStyle w:val="TableParagraph"/>
                          <w:rPr>
                            <w:sz w:val="6"/>
                          </w:rPr>
                        </w:pPr>
                      </w:p>
                    </w:tc>
                    <w:tc>
                      <w:tcPr>
                        <w:tcW w:w="518" w:type="dxa"/>
                        <w:tcBorders>
                          <w:bottom w:val="single" w:sz="6" w:space="0" w:color="000000"/>
                        </w:tcBorders>
                      </w:tcPr>
                      <w:p>
                        <w:pPr>
                          <w:pStyle w:val="TableParagraph"/>
                          <w:rPr>
                            <w:sz w:val="6"/>
                          </w:rPr>
                        </w:pPr>
                      </w:p>
                    </w:tc>
                    <w:tc>
                      <w:tcPr>
                        <w:tcW w:w="932" w:type="dxa"/>
                        <w:tcBorders>
                          <w:bottom w:val="single" w:sz="6" w:space="0" w:color="000000"/>
                        </w:tcBorders>
                      </w:tcPr>
                      <w:p>
                        <w:pPr>
                          <w:pStyle w:val="TableParagraph"/>
                          <w:rPr>
                            <w:sz w:val="6"/>
                          </w:rPr>
                        </w:pPr>
                      </w:p>
                    </w:tc>
                    <w:tc>
                      <w:tcPr>
                        <w:tcW w:w="658" w:type="dxa"/>
                        <w:tcBorders>
                          <w:bottom w:val="single" w:sz="6" w:space="0" w:color="000000"/>
                        </w:tcBorders>
                      </w:tcPr>
                      <w:p>
                        <w:pPr>
                          <w:pStyle w:val="TableParagraph"/>
                          <w:rPr>
                            <w:sz w:val="6"/>
                          </w:rPr>
                        </w:pPr>
                      </w:p>
                    </w:tc>
                    <w:tc>
                      <w:tcPr>
                        <w:tcW w:w="650" w:type="dxa"/>
                        <w:tcBorders>
                          <w:bottom w:val="single" w:sz="6" w:space="0" w:color="000000"/>
                        </w:tcBorders>
                      </w:tcPr>
                      <w:p>
                        <w:pPr>
                          <w:pStyle w:val="TableParagraph"/>
                          <w:rPr>
                            <w:sz w:val="6"/>
                          </w:rPr>
                        </w:pPr>
                      </w:p>
                    </w:tc>
                    <w:tc>
                      <w:tcPr>
                        <w:tcW w:w="371" w:type="dxa"/>
                        <w:tcBorders>
                          <w:bottom w:val="single" w:sz="6" w:space="0" w:color="000000"/>
                        </w:tcBorders>
                      </w:tcPr>
                      <w:p>
                        <w:pPr>
                          <w:pStyle w:val="TableParagraph"/>
                          <w:rPr>
                            <w:sz w:val="6"/>
                          </w:rPr>
                        </w:pPr>
                      </w:p>
                    </w:tc>
                    <w:tc>
                      <w:tcPr>
                        <w:tcW w:w="276" w:type="dxa"/>
                      </w:tcPr>
                      <w:p>
                        <w:pPr>
                          <w:pStyle w:val="TableParagraph"/>
                          <w:rPr>
                            <w:sz w:val="6"/>
                          </w:rPr>
                        </w:pPr>
                      </w:p>
                    </w:tc>
                  </w:tr>
                  <w:tr>
                    <w:trPr>
                      <w:trHeight w:val="10" w:hRule="atLeast"/>
                    </w:trPr>
                    <w:tc>
                      <w:tcPr>
                        <w:tcW w:w="7918" w:type="dxa"/>
                        <w:gridSpan w:val="14"/>
                      </w:tcPr>
                      <w:p>
                        <w:pPr>
                          <w:pStyle w:val="TableParagraph"/>
                          <w:rPr>
                            <w:sz w:val="2"/>
                          </w:rPr>
                        </w:pPr>
                      </w:p>
                    </w:tc>
                  </w:tr>
                </w:tbl>
                <w:p>
                  <w:pPr>
                    <w:pStyle w:val="BodyText"/>
                  </w:pPr>
                </w:p>
              </w:txbxContent>
            </v:textbox>
            <w10:wrap type="none"/>
          </v:shape>
        </w:pict>
      </w:r>
      <w:r>
        <w:rPr>
          <w:rFonts w:ascii="Arial Unicode MS" w:eastAsia="Arial Unicode MS" w:hint="eastAsia"/>
          <w:sz w:val="13"/>
        </w:rPr>
        <w:t>平成</w:t>
      </w:r>
      <w:r>
        <w:rPr>
          <w:sz w:val="14"/>
        </w:rPr>
        <w:t>8</w:t>
      </w:r>
      <w:r>
        <w:rPr>
          <w:rFonts w:ascii="Arial Unicode MS" w:eastAsia="Arial Unicode MS" w:hint="eastAsia"/>
          <w:sz w:val="14"/>
        </w:rPr>
        <w:t>年</w:t>
      </w:r>
      <w:r>
        <w:rPr>
          <w:sz w:val="12"/>
        </w:rPr>
        <w:t>1 0 </w:t>
      </w:r>
      <w:r>
        <w:rPr>
          <w:rFonts w:ascii="Arial Unicode MS" w:eastAsia="Arial Unicode MS" w:hint="eastAsia"/>
          <w:sz w:val="14"/>
        </w:rPr>
        <w:t>月 </w:t>
      </w:r>
      <w:r>
        <w:rPr>
          <w:w w:val="90"/>
          <w:sz w:val="14"/>
        </w:rPr>
        <w:t>9 </w:t>
      </w:r>
      <w:r>
        <w:rPr>
          <w:rFonts w:ascii="Arial Unicode MS" w:eastAsia="Arial Unicode MS" w:hint="eastAsia"/>
          <w:w w:val="90"/>
          <w:sz w:val="13"/>
        </w:rPr>
        <w:t>日 現 在</w:t>
      </w:r>
    </w:p>
    <w:p>
      <w:pPr>
        <w:spacing w:after="0" w:line="176" w:lineRule="exact"/>
        <w:jc w:val="left"/>
        <w:rPr>
          <w:rFonts w:ascii="Arial Unicode MS" w:eastAsia="Arial Unicode MS" w:hint="eastAsia"/>
          <w:sz w:val="13"/>
        </w:rPr>
        <w:sectPr>
          <w:pgSz w:w="11990" w:h="16840"/>
          <w:pgMar w:top="860" w:bottom="280" w:left="1300" w:right="0"/>
          <w:cols w:num="2" w:equalWidth="0">
            <w:col w:w="1617" w:space="40"/>
            <w:col w:w="9033"/>
          </w:cols>
        </w:sectPr>
      </w:pPr>
    </w:p>
    <w:p>
      <w:pPr>
        <w:pStyle w:val="BodyText"/>
        <w:spacing w:before="10"/>
        <w:rPr>
          <w:rFonts w:ascii="Arial Unicode MS"/>
          <w:sz w:val="11"/>
        </w:rPr>
      </w:pPr>
    </w:p>
    <w:p>
      <w:pPr>
        <w:pStyle w:val="BodyText"/>
        <w:tabs>
          <w:tab w:pos="1674" w:val="left" w:leader="none"/>
          <w:tab w:pos="2063" w:val="left" w:leader="none"/>
          <w:tab w:pos="2705" w:val="left" w:leader="none"/>
          <w:tab w:pos="3341" w:val="left" w:leader="none"/>
          <w:tab w:pos="3990" w:val="left" w:leader="none"/>
          <w:tab w:pos="4633" w:val="left" w:leader="none"/>
          <w:tab w:pos="5282" w:val="left" w:leader="none"/>
        </w:tabs>
        <w:spacing w:line="160" w:lineRule="exact"/>
        <w:ind w:left="788"/>
      </w:pPr>
      <w:r>
        <w:rPr/>
        <w:pict>
          <v:shape style="position:absolute;margin-left:148.252502pt;margin-top:1.403329pt;width:6.8pt;height:16.1pt;mso-position-horizontal-relative:page;mso-position-vertical-relative:paragraph;z-index:-1365856" type="#_x0000_t202" filled="false" stroked="false">
            <v:textbox inset="0,0,0,0">
              <w:txbxContent>
                <w:p>
                  <w:pPr>
                    <w:spacing w:line="322" w:lineRule="exact" w:before="0"/>
                    <w:ind w:left="0" w:right="0" w:firstLine="0"/>
                    <w:jc w:val="left"/>
                    <w:rPr>
                      <w:sz w:val="29"/>
                    </w:rPr>
                  </w:pPr>
                  <w:r>
                    <w:rPr>
                      <w:spacing w:val="-8"/>
                      <w:w w:val="95"/>
                      <w:sz w:val="29"/>
                    </w:rPr>
                    <w:t>,t</w:t>
                  </w:r>
                </w:p>
              </w:txbxContent>
            </v:textbox>
            <w10:wrap type="none"/>
          </v:shape>
        </w:pict>
      </w:r>
      <w:r>
        <w:rPr>
          <w:w w:val="110"/>
        </w:rPr>
        <w:t>02   </w:t>
      </w:r>
      <w:r>
        <w:rPr>
          <w:spacing w:val="1"/>
          <w:w w:val="110"/>
        </w:rPr>
        <w:t> </w:t>
      </w:r>
      <w:r>
        <w:rPr>
          <w:rFonts w:ascii="Arial Unicode MS" w:eastAsia="Arial Unicode MS" w:hint="eastAsia"/>
          <w:w w:val="110"/>
        </w:rPr>
        <w:t>県</w:t>
        <w:tab/>
        <w:t>計</w:t>
        <w:tab/>
      </w:r>
      <w:r>
        <w:rPr>
          <w:w w:val="110"/>
        </w:rPr>
        <w:t>15,022</w:t>
        <w:tab/>
        <w:t>13,050</w:t>
        <w:tab/>
        <w:t>11,369</w:t>
        <w:tab/>
        <w:t>10,892</w:t>
        <w:tab/>
        <w:t>10,551</w:t>
        <w:tab/>
      </w:r>
      <w:r>
        <w:rPr>
          <w:spacing w:val="-4"/>
          <w:w w:val="110"/>
        </w:rPr>
        <w:t>10.185</w:t>
      </w:r>
    </w:p>
    <w:p>
      <w:pPr>
        <w:pStyle w:val="BodyText"/>
        <w:tabs>
          <w:tab w:pos="2120" w:val="left" w:leader="none"/>
          <w:tab w:pos="2773" w:val="left" w:leader="none"/>
          <w:tab w:pos="3407" w:val="left" w:leader="none"/>
          <w:tab w:pos="4057" w:val="left" w:leader="none"/>
          <w:tab w:pos="4691" w:val="left" w:leader="none"/>
          <w:tab w:pos="5348" w:val="left" w:leader="none"/>
        </w:tabs>
        <w:spacing w:line="160" w:lineRule="exact"/>
        <w:ind w:left="1044"/>
      </w:pPr>
      <w:r>
        <w:rPr>
          <w:rFonts w:ascii="Arial Unicode MS" w:eastAsia="Arial Unicode MS" w:hint="eastAsia"/>
          <w:w w:val="115"/>
        </w:rPr>
        <w:t>市   </w:t>
      </w:r>
      <w:r>
        <w:rPr>
          <w:rFonts w:ascii="Arial Unicode MS" w:eastAsia="Arial Unicode MS" w:hint="eastAsia"/>
          <w:spacing w:val="21"/>
          <w:w w:val="115"/>
        </w:rPr>
        <w:t> </w:t>
      </w:r>
      <w:r>
        <w:rPr>
          <w:rFonts w:ascii="Arial Unicode MS" w:eastAsia="Arial Unicode MS" w:hint="eastAsia"/>
          <w:w w:val="115"/>
        </w:rPr>
        <w:t>部</w:t>
        <w:tab/>
      </w:r>
      <w:r>
        <w:rPr>
          <w:w w:val="115"/>
        </w:rPr>
        <w:t>8,661</w:t>
        <w:tab/>
        <w:t>7,461</w:t>
        <w:tab/>
        <w:t>6,394</w:t>
        <w:tab/>
        <w:t>6,114</w:t>
        <w:tab/>
        <w:t>5,948</w:t>
        <w:tab/>
      </w:r>
      <w:r>
        <w:rPr>
          <w:spacing w:val="-4"/>
          <w:w w:val="115"/>
        </w:rPr>
        <w:t>5,776</w:t>
      </w:r>
    </w:p>
    <w:p>
      <w:pPr>
        <w:pStyle w:val="BodyText"/>
        <w:spacing w:before="1"/>
        <w:rPr>
          <w:sz w:val="15"/>
        </w:rPr>
      </w:pPr>
      <w:r>
        <w:rPr/>
        <w:br w:type="column"/>
      </w:r>
      <w:r>
        <w:rPr>
          <w:sz w:val="15"/>
        </w:rPr>
      </w:r>
    </w:p>
    <w:p>
      <w:pPr>
        <w:pStyle w:val="BodyText"/>
        <w:tabs>
          <w:tab w:pos="974" w:val="left" w:leader="none"/>
          <w:tab w:pos="1631" w:val="left" w:leader="none"/>
          <w:tab w:pos="2281" w:val="left" w:leader="none"/>
        </w:tabs>
        <w:spacing w:before="1"/>
        <w:ind w:left="310"/>
      </w:pPr>
      <w:r>
        <w:rPr>
          <w:w w:val="115"/>
        </w:rPr>
        <w:t>7,782</w:t>
        <w:tab/>
        <w:t>7,933</w:t>
        <w:tab/>
        <w:t>7,471</w:t>
        <w:tab/>
        <w:t>7,225</w:t>
      </w:r>
    </w:p>
    <w:p>
      <w:pPr>
        <w:pStyle w:val="BodyText"/>
        <w:tabs>
          <w:tab w:pos="970" w:val="left" w:leader="none"/>
          <w:tab w:pos="1626" w:val="left" w:leader="none"/>
          <w:tab w:pos="2283" w:val="left" w:leader="none"/>
        </w:tabs>
        <w:spacing w:before="27"/>
        <w:ind w:left="306"/>
      </w:pPr>
      <w:r>
        <w:rPr>
          <w:w w:val="115"/>
        </w:rPr>
        <w:t>4.279</w:t>
        <w:tab/>
        <w:t>4.416</w:t>
        <w:tab/>
        <w:t>4,069</w:t>
        <w:tab/>
        <w:t>4,030</w:t>
      </w:r>
    </w:p>
    <w:p>
      <w:pPr>
        <w:spacing w:after="0"/>
        <w:sectPr>
          <w:type w:val="continuous"/>
          <w:pgSz w:w="11990" w:h="16840"/>
          <w:pgMar w:top="1580" w:bottom="280" w:left="1300" w:right="0"/>
          <w:cols w:num="2" w:equalWidth="0">
            <w:col w:w="5664" w:space="40"/>
            <w:col w:w="4986"/>
          </w:cols>
        </w:sectPr>
      </w:pPr>
    </w:p>
    <w:p>
      <w:pPr>
        <w:pStyle w:val="BodyText"/>
        <w:tabs>
          <w:tab w:pos="2130" w:val="left" w:leader="none"/>
        </w:tabs>
        <w:spacing w:before="5"/>
        <w:ind w:left="1047"/>
      </w:pPr>
      <w:r>
        <w:rPr>
          <w:rFonts w:ascii="Arial Unicode MS" w:hAnsi="Arial Unicode MS" w:eastAsia="Arial Unicode MS" w:hint="eastAsia"/>
          <w:w w:val="210"/>
        </w:rPr>
        <w:t>郡部;+</w:t>
        <w:tab/>
      </w:r>
      <w:r>
        <w:rPr>
          <w:w w:val="210"/>
        </w:rPr>
        <w:t>6.</w:t>
      </w:r>
      <w:r>
        <w:rPr>
          <w:spacing w:val="-27"/>
          <w:w w:val="210"/>
        </w:rPr>
        <w:t> </w:t>
      </w:r>
      <w:r>
        <w:rPr>
          <w:rFonts w:ascii="Arial Unicode MS" w:hAnsi="Arial Unicode MS" w:eastAsia="Arial Unicode MS" w:hint="eastAsia"/>
          <w:w w:val="130"/>
          <w:sz w:val="9"/>
        </w:rPr>
        <w:t>↑ </w:t>
      </w:r>
      <w:r>
        <w:rPr>
          <w:spacing w:val="-20"/>
          <w:w w:val="210"/>
        </w:rPr>
        <w:t>6</w:t>
      </w:r>
    </w:p>
    <w:p>
      <w:pPr>
        <w:pStyle w:val="BodyText"/>
        <w:tabs>
          <w:tab w:pos="773" w:val="left" w:leader="none"/>
          <w:tab w:pos="1415" w:val="left" w:leader="none"/>
          <w:tab w:pos="2057" w:val="left" w:leader="none"/>
          <w:tab w:pos="2714" w:val="left" w:leader="none"/>
        </w:tabs>
        <w:spacing w:before="21"/>
        <w:ind w:left="127"/>
      </w:pPr>
      <w:r>
        <w:rPr/>
        <w:br w:type="column"/>
      </w:r>
      <w:r>
        <w:rPr>
          <w:w w:val="105"/>
        </w:rPr>
        <w:t>5</w:t>
      </w:r>
      <w:r>
        <w:rPr>
          <w:spacing w:val="5"/>
          <w:w w:val="105"/>
        </w:rPr>
        <w:t> </w:t>
      </w:r>
      <w:r>
        <w:rPr>
          <w:w w:val="105"/>
        </w:rPr>
        <w:t>589</w:t>
        <w:tab/>
        <w:t>4</w:t>
      </w:r>
      <w:r>
        <w:rPr>
          <w:spacing w:val="3"/>
          <w:w w:val="105"/>
        </w:rPr>
        <w:t> </w:t>
      </w:r>
      <w:r>
        <w:rPr>
          <w:w w:val="105"/>
        </w:rPr>
        <w:t>975</w:t>
        <w:tab/>
        <w:t>4.778</w:t>
        <w:tab/>
        <w:t>4,603</w:t>
        <w:tab/>
      </w:r>
      <w:r>
        <w:rPr>
          <w:spacing w:val="-4"/>
          <w:w w:val="105"/>
        </w:rPr>
        <w:t>4.409</w:t>
      </w:r>
    </w:p>
    <w:p>
      <w:pPr>
        <w:pStyle w:val="BodyText"/>
        <w:tabs>
          <w:tab w:pos="971" w:val="left" w:leader="none"/>
          <w:tab w:pos="1628" w:val="left" w:leader="none"/>
          <w:tab w:pos="2278" w:val="left" w:leader="none"/>
        </w:tabs>
        <w:spacing w:before="21"/>
        <w:ind w:left="308"/>
      </w:pPr>
      <w:r>
        <w:rPr/>
        <w:br w:type="column"/>
      </w:r>
      <w:r>
        <w:rPr>
          <w:w w:val="115"/>
        </w:rPr>
        <w:t>3,503</w:t>
        <w:tab/>
        <w:t>3,517</w:t>
        <w:tab/>
        <w:t>3,402</w:t>
        <w:tab/>
        <w:t>3,195</w:t>
      </w:r>
    </w:p>
    <w:p>
      <w:pPr>
        <w:spacing w:after="0"/>
        <w:sectPr>
          <w:type w:val="continuous"/>
          <w:pgSz w:w="11990" w:h="16840"/>
          <w:pgMar w:top="1580" w:bottom="280" w:left="1300" w:right="0"/>
          <w:cols w:num="3" w:equalWidth="0">
            <w:col w:w="2598" w:space="40"/>
            <w:col w:w="3021" w:space="39"/>
            <w:col w:w="4992"/>
          </w:cols>
        </w:sectPr>
      </w:pPr>
    </w:p>
    <w:p>
      <w:pPr>
        <w:pStyle w:val="BodyText"/>
        <w:tabs>
          <w:tab w:pos="1672" w:val="left" w:leader="none"/>
          <w:tab w:pos="2125" w:val="left" w:leader="none"/>
          <w:tab w:pos="2767" w:val="left" w:leader="none"/>
          <w:tab w:pos="3413" w:val="left" w:leader="none"/>
          <w:tab w:pos="4062" w:val="left" w:leader="none"/>
          <w:tab w:pos="4697" w:val="left" w:leader="none"/>
          <w:tab w:pos="5354" w:val="left" w:leader="none"/>
        </w:tabs>
        <w:spacing w:before="5"/>
        <w:ind w:left="768"/>
      </w:pPr>
      <w:r>
        <w:rPr>
          <w:w w:val="110"/>
        </w:rPr>
        <w:t>20</w:t>
      </w:r>
      <w:r>
        <w:rPr>
          <w:spacing w:val="-13"/>
          <w:w w:val="110"/>
        </w:rPr>
        <w:t> </w:t>
      </w:r>
      <w:r>
        <w:rPr/>
        <w:t>1 </w:t>
      </w:r>
      <w:r>
        <w:rPr>
          <w:spacing w:val="10"/>
        </w:rPr>
        <w:t> </w:t>
      </w:r>
      <w:r>
        <w:rPr>
          <w:rFonts w:ascii="Arial Unicode MS" w:eastAsia="Arial Unicode MS" w:hint="eastAsia"/>
          <w:w w:val="110"/>
        </w:rPr>
        <w:t>齊</w:t>
        <w:tab/>
        <w:t>市</w:t>
        <w:tab/>
      </w:r>
      <w:r>
        <w:rPr>
          <w:w w:val="110"/>
        </w:rPr>
        <w:t>2,669</w:t>
        <w:tab/>
        <w:t>2,273</w:t>
        <w:tab/>
      </w:r>
      <w:r>
        <w:rPr>
          <w:w w:val="125"/>
        </w:rPr>
        <w:t>1,'70</w:t>
        <w:tab/>
      </w:r>
      <w:r>
        <w:rPr>
          <w:w w:val="110"/>
        </w:rPr>
        <w:t>1,820</w:t>
        <w:tab/>
        <w:t>1,815</w:t>
        <w:tab/>
      </w:r>
      <w:r>
        <w:rPr>
          <w:spacing w:val="-3"/>
          <w:w w:val="110"/>
        </w:rPr>
        <w:t>1.777</w:t>
      </w:r>
    </w:p>
    <w:p>
      <w:pPr>
        <w:pStyle w:val="BodyText"/>
        <w:tabs>
          <w:tab w:pos="2128" w:val="left" w:leader="none"/>
          <w:tab w:pos="2770" w:val="left" w:leader="none"/>
          <w:tab w:pos="3413" w:val="left" w:leader="none"/>
          <w:tab w:pos="4055" w:val="left" w:leader="none"/>
          <w:tab w:pos="4705" w:val="left" w:leader="none"/>
          <w:tab w:pos="5347" w:val="left" w:leader="none"/>
        </w:tabs>
        <w:spacing w:line="160" w:lineRule="exact" w:before="5"/>
        <w:ind w:left="768"/>
      </w:pPr>
      <w:r>
        <w:rPr>
          <w:spacing w:val="2"/>
          <w:w w:val="115"/>
        </w:rPr>
        <w:t>202  </w:t>
      </w:r>
      <w:r>
        <w:rPr>
          <w:rFonts w:ascii="Arial Unicode MS" w:eastAsia="Arial Unicode MS" w:hint="eastAsia"/>
          <w:w w:val="115"/>
        </w:rPr>
        <w:t>弘   </w:t>
      </w:r>
      <w:r>
        <w:rPr>
          <w:rFonts w:ascii="Arial Unicode MS" w:eastAsia="Arial Unicode MS" w:hint="eastAsia"/>
          <w:spacing w:val="7"/>
          <w:w w:val="115"/>
        </w:rPr>
        <w:t> </w:t>
      </w:r>
      <w:r>
        <w:rPr>
          <w:rFonts w:ascii="Arial Unicode MS" w:eastAsia="Arial Unicode MS" w:hint="eastAsia"/>
          <w:w w:val="115"/>
        </w:rPr>
        <w:t>前   </w:t>
      </w:r>
      <w:r>
        <w:rPr>
          <w:rFonts w:ascii="Arial Unicode MS" w:eastAsia="Arial Unicode MS" w:hint="eastAsia"/>
          <w:spacing w:val="24"/>
          <w:w w:val="115"/>
        </w:rPr>
        <w:t> </w:t>
      </w:r>
      <w:r>
        <w:rPr>
          <w:rFonts w:ascii="Arial Unicode MS" w:eastAsia="Arial Unicode MS" w:hint="eastAsia"/>
          <w:w w:val="115"/>
        </w:rPr>
        <w:t>市</w:t>
        <w:tab/>
      </w:r>
      <w:r>
        <w:rPr>
          <w:w w:val="115"/>
        </w:rPr>
        <w:t>1,806</w:t>
        <w:tab/>
        <w:t>1.492</w:t>
        <w:tab/>
        <w:t>1,291</w:t>
        <w:tab/>
        <w:t>1,288</w:t>
        <w:tab/>
        <w:t>1,290</w:t>
        <w:tab/>
      </w:r>
      <w:r>
        <w:rPr>
          <w:spacing w:val="-3"/>
          <w:w w:val="115"/>
        </w:rPr>
        <w:t>1.237</w:t>
      </w:r>
    </w:p>
    <w:p>
      <w:pPr>
        <w:pStyle w:val="BodyText"/>
        <w:tabs>
          <w:tab w:pos="2128" w:val="left" w:leader="none"/>
          <w:tab w:pos="2770" w:val="left" w:leader="none"/>
          <w:tab w:pos="3406" w:val="left" w:leader="none"/>
          <w:tab w:pos="4062" w:val="left" w:leader="none"/>
          <w:tab w:pos="4697" w:val="left" w:leader="none"/>
          <w:tab w:pos="5347" w:val="left" w:leader="none"/>
        </w:tabs>
        <w:spacing w:line="160" w:lineRule="exact"/>
        <w:ind w:left="768"/>
      </w:pPr>
      <w:r>
        <w:rPr>
          <w:w w:val="110"/>
        </w:rPr>
        <w:t>203  </w:t>
      </w:r>
      <w:r>
        <w:rPr>
          <w:rFonts w:ascii="Arial Unicode MS" w:eastAsia="Arial Unicode MS" w:hint="eastAsia"/>
          <w:w w:val="110"/>
        </w:rPr>
        <w:t>八    </w:t>
      </w:r>
      <w:r>
        <w:rPr>
          <w:rFonts w:ascii="Arial Unicode MS" w:eastAsia="Arial Unicode MS" w:hint="eastAsia"/>
          <w:spacing w:val="5"/>
          <w:w w:val="110"/>
        </w:rPr>
        <w:t> </w:t>
      </w:r>
      <w:r>
        <w:rPr>
          <w:rFonts w:ascii="Arial Unicode MS" w:eastAsia="Arial Unicode MS" w:hint="eastAsia"/>
          <w:w w:val="110"/>
        </w:rPr>
        <w:t>戸   </w:t>
      </w:r>
      <w:r>
        <w:rPr>
          <w:rFonts w:ascii="Arial Unicode MS" w:eastAsia="Arial Unicode MS" w:hint="eastAsia"/>
          <w:spacing w:val="30"/>
          <w:w w:val="110"/>
        </w:rPr>
        <w:t> </w:t>
      </w:r>
      <w:r>
        <w:rPr>
          <w:rFonts w:ascii="Arial Unicode MS" w:eastAsia="Arial Unicode MS" w:hint="eastAsia"/>
          <w:w w:val="110"/>
        </w:rPr>
        <w:t>市</w:t>
        <w:tab/>
      </w:r>
      <w:r>
        <w:rPr>
          <w:w w:val="110"/>
        </w:rPr>
        <w:t>1,914</w:t>
        <w:tab/>
        <w:t>1,729</w:t>
        <w:tab/>
        <w:t>1.477</w:t>
        <w:tab/>
        <w:t>1.390</w:t>
        <w:tab/>
        <w:t>1,249</w:t>
        <w:tab/>
      </w:r>
      <w:r>
        <w:rPr>
          <w:spacing w:val="-4"/>
          <w:w w:val="110"/>
        </w:rPr>
        <w:t>1,280</w:t>
      </w:r>
    </w:p>
    <w:p>
      <w:pPr>
        <w:pStyle w:val="BodyText"/>
        <w:tabs>
          <w:tab w:pos="2227" w:val="left" w:leader="none"/>
          <w:tab w:pos="2859" w:val="left" w:leader="none"/>
          <w:tab w:pos="3509" w:val="left" w:leader="none"/>
          <w:tab w:pos="4150" w:val="left" w:leader="none"/>
          <w:tab w:pos="4793" w:val="left" w:leader="none"/>
          <w:tab w:pos="5452" w:val="left" w:leader="none"/>
        </w:tabs>
        <w:spacing w:line="153" w:lineRule="exact" w:before="5"/>
        <w:ind w:left="768"/>
      </w:pPr>
      <w:r>
        <w:rPr>
          <w:w w:val="110"/>
        </w:rPr>
        <w:t>204  </w:t>
      </w:r>
      <w:r>
        <w:rPr>
          <w:rFonts w:ascii="Arial Unicode MS" w:eastAsia="Arial Unicode MS" w:hint="eastAsia"/>
          <w:w w:val="110"/>
        </w:rPr>
        <w:t>黒    </w:t>
      </w:r>
      <w:r>
        <w:rPr>
          <w:rFonts w:ascii="Arial Unicode MS" w:eastAsia="Arial Unicode MS" w:hint="eastAsia"/>
          <w:spacing w:val="1"/>
          <w:w w:val="110"/>
        </w:rPr>
        <w:t> </w:t>
      </w:r>
      <w:r>
        <w:rPr>
          <w:rFonts w:ascii="Arial Unicode MS" w:eastAsia="Arial Unicode MS" w:hint="eastAsia"/>
          <w:w w:val="110"/>
        </w:rPr>
        <w:t>石    </w:t>
      </w:r>
      <w:r>
        <w:rPr>
          <w:rFonts w:ascii="Arial Unicode MS" w:eastAsia="Arial Unicode MS" w:hint="eastAsia"/>
          <w:spacing w:val="5"/>
          <w:w w:val="110"/>
        </w:rPr>
        <w:t> </w:t>
      </w:r>
      <w:r>
        <w:rPr>
          <w:rFonts w:ascii="Arial Unicode MS" w:eastAsia="Arial Unicode MS" w:hint="eastAsia"/>
          <w:w w:val="110"/>
        </w:rPr>
        <w:t>市</w:t>
        <w:tab/>
      </w:r>
      <w:r>
        <w:rPr>
          <w:w w:val="110"/>
        </w:rPr>
        <w:t>463</w:t>
        <w:tab/>
      </w:r>
      <w:r>
        <w:rPr>
          <w:w w:val="110"/>
          <w:sz w:val="13"/>
        </w:rPr>
        <w:t>368</w:t>
        <w:tab/>
      </w:r>
      <w:r>
        <w:rPr>
          <w:w w:val="110"/>
        </w:rPr>
        <w:t>317</w:t>
        <w:tab/>
      </w:r>
      <w:r>
        <w:rPr>
          <w:w w:val="110"/>
          <w:sz w:val="13"/>
        </w:rPr>
        <w:t>335</w:t>
        <w:tab/>
      </w:r>
      <w:r>
        <w:rPr>
          <w:w w:val="110"/>
        </w:rPr>
        <w:t>303</w:t>
        <w:tab/>
        <w:t>261</w:t>
      </w:r>
    </w:p>
    <w:p>
      <w:pPr>
        <w:pStyle w:val="BodyText"/>
        <w:tabs>
          <w:tab w:pos="2223" w:val="left" w:leader="none"/>
          <w:tab w:pos="2869" w:val="left" w:leader="none"/>
          <w:tab w:pos="3501" w:val="left" w:leader="none"/>
          <w:tab w:pos="4151" w:val="left" w:leader="none"/>
          <w:tab w:pos="4793" w:val="left" w:leader="none"/>
          <w:tab w:pos="5630" w:val="right" w:leader="none"/>
        </w:tabs>
        <w:spacing w:line="174" w:lineRule="exact"/>
        <w:ind w:left="768"/>
      </w:pPr>
      <w:r>
        <w:rPr/>
        <w:t>205  </w:t>
      </w:r>
      <w:r>
        <w:rPr>
          <w:rFonts w:ascii="Arial Unicode MS" w:eastAsia="Arial Unicode MS" w:hint="eastAsia"/>
          <w:spacing w:val="25"/>
        </w:rPr>
        <w:t>五</w:t>
      </w:r>
      <w:r>
        <w:rPr>
          <w:rFonts w:ascii="Arial Unicode MS" w:eastAsia="Arial Unicode MS" w:hint="eastAsia"/>
          <w:spacing w:val="29"/>
        </w:rPr>
        <w:t>所</w:t>
      </w:r>
      <w:r>
        <w:rPr>
          <w:spacing w:val="3"/>
          <w:sz w:val="16"/>
        </w:rPr>
        <w:t>Jil</w:t>
      </w:r>
      <w:r>
        <w:rPr>
          <w:spacing w:val="-12"/>
          <w:sz w:val="16"/>
        </w:rPr>
        <w:t> </w:t>
      </w:r>
      <w:r>
        <w:rPr>
          <w:rFonts w:ascii="Arial Unicode MS" w:eastAsia="Arial Unicode MS" w:hint="eastAsia"/>
        </w:rPr>
        <w:t>原</w:t>
      </w:r>
      <w:r>
        <w:rPr>
          <w:rFonts w:ascii="Arial Unicode MS" w:eastAsia="Arial Unicode MS" w:hint="eastAsia"/>
          <w:spacing w:val="10"/>
        </w:rPr>
        <w:t> </w:t>
      </w:r>
      <w:r>
        <w:rPr>
          <w:rFonts w:ascii="Arial Unicode MS" w:eastAsia="Arial Unicode MS" w:hint="eastAsia"/>
        </w:rPr>
        <w:t>市</w:t>
        <w:tab/>
      </w:r>
      <w:r>
        <w:rPr/>
        <w:t>549</w:t>
        <w:tab/>
        <w:t>423</w:t>
        <w:tab/>
        <w:t>347</w:t>
        <w:tab/>
      </w:r>
      <w:r>
        <w:rPr>
          <w:rFonts w:ascii="Arial" w:eastAsia="Arial"/>
        </w:rPr>
        <w:t>338</w:t>
        <w:tab/>
      </w:r>
      <w:r>
        <w:rPr/>
        <w:t>347</w:t>
        <w:tab/>
        <w:t>355</w:t>
      </w:r>
    </w:p>
    <w:p>
      <w:pPr>
        <w:pStyle w:val="BodyText"/>
        <w:tabs>
          <w:tab w:pos="2224" w:val="left" w:leader="none"/>
          <w:tab w:pos="2870" w:val="left" w:leader="none"/>
          <w:tab w:pos="3512" w:val="left" w:leader="none"/>
          <w:tab w:pos="4151" w:val="left" w:leader="none"/>
          <w:tab w:pos="4796" w:val="left" w:leader="none"/>
          <w:tab w:pos="5443" w:val="left" w:leader="none"/>
        </w:tabs>
        <w:spacing w:line="142" w:lineRule="exact"/>
        <w:ind w:left="768"/>
        <w:rPr>
          <w:rFonts w:ascii="Arial" w:eastAsia="Arial"/>
        </w:rPr>
      </w:pPr>
      <w:r>
        <w:rPr>
          <w:w w:val="105"/>
        </w:rPr>
        <w:t>206   </w:t>
      </w:r>
      <w:r>
        <w:rPr>
          <w:rFonts w:ascii="Arial Unicode MS" w:eastAsia="Arial Unicode MS" w:hint="eastAsia"/>
          <w:w w:val="105"/>
        </w:rPr>
        <w:t>十  和</w:t>
      </w:r>
      <w:r>
        <w:rPr>
          <w:rFonts w:ascii="Arial Unicode MS" w:eastAsia="Arial Unicode MS" w:hint="eastAsia"/>
          <w:spacing w:val="-3"/>
          <w:w w:val="105"/>
        </w:rPr>
        <w:t> </w:t>
      </w:r>
      <w:r>
        <w:rPr>
          <w:rFonts w:ascii="Arial Unicode MS" w:eastAsia="Arial Unicode MS" w:hint="eastAsia"/>
          <w:w w:val="105"/>
        </w:rPr>
        <w:t>田   </w:t>
      </w:r>
      <w:r>
        <w:rPr>
          <w:rFonts w:ascii="Arial Unicode MS" w:eastAsia="Arial Unicode MS" w:hint="eastAsia"/>
          <w:spacing w:val="3"/>
          <w:w w:val="105"/>
        </w:rPr>
        <w:t> </w:t>
      </w:r>
      <w:r>
        <w:rPr>
          <w:rFonts w:ascii="Arial Unicode MS" w:eastAsia="Arial Unicode MS" w:hint="eastAsia"/>
          <w:w w:val="105"/>
        </w:rPr>
        <w:t>市</w:t>
        <w:tab/>
      </w:r>
      <w:r>
        <w:rPr>
          <w:rFonts w:ascii="Arial" w:eastAsia="Arial"/>
          <w:w w:val="105"/>
        </w:rPr>
        <w:t>526</w:t>
        <w:tab/>
        <w:t>476</w:t>
        <w:tab/>
        <w:t>415</w:t>
        <w:tab/>
      </w:r>
      <w:r>
        <w:rPr>
          <w:w w:val="105"/>
        </w:rPr>
        <w:t>368</w:t>
        <w:tab/>
        <w:t>407</w:t>
        <w:tab/>
      </w:r>
      <w:r>
        <w:rPr>
          <w:rFonts w:ascii="Arial" w:eastAsia="Arial"/>
          <w:w w:val="105"/>
        </w:rPr>
        <w:t>372</w:t>
      </w:r>
    </w:p>
    <w:p>
      <w:pPr>
        <w:pStyle w:val="BodyText"/>
        <w:tabs>
          <w:tab w:pos="2224" w:val="left" w:leader="none"/>
          <w:tab w:pos="2859" w:val="left" w:leader="none"/>
          <w:tab w:pos="3504" w:val="left" w:leader="none"/>
          <w:tab w:pos="4153" w:val="left" w:leader="none"/>
          <w:tab w:pos="4796" w:val="left" w:leader="none"/>
          <w:tab w:pos="5629" w:val="right" w:leader="none"/>
        </w:tabs>
        <w:spacing w:line="167" w:lineRule="exact"/>
        <w:ind w:left="768"/>
      </w:pPr>
      <w:r>
        <w:rPr>
          <w:w w:val="105"/>
        </w:rPr>
        <w:t>20</w:t>
      </w:r>
      <w:r>
        <w:rPr>
          <w:spacing w:val="-7"/>
        </w:rPr>
        <w:t> </w:t>
      </w:r>
      <w:r>
        <w:rPr>
          <w:w w:val="105"/>
        </w:rPr>
        <w:t>7</w:t>
      </w:r>
      <w:r>
        <w:rPr/>
        <w:t> </w:t>
      </w:r>
      <w:r>
        <w:rPr>
          <w:spacing w:val="-8"/>
        </w:rPr>
        <w:t> </w:t>
      </w:r>
      <w:r>
        <w:rPr>
          <w:rFonts w:ascii="Arial Unicode MS" w:eastAsia="Arial Unicode MS" w:hint="eastAsia"/>
          <w:w w:val="105"/>
        </w:rPr>
        <w:t>三</w:t>
      </w:r>
      <w:r>
        <w:rPr>
          <w:rFonts w:ascii="Arial Unicode MS" w:eastAsia="Arial Unicode MS" w:hint="eastAsia"/>
        </w:rPr>
        <w:t>   </w:t>
      </w:r>
      <w:r>
        <w:rPr>
          <w:rFonts w:ascii="Arial Unicode MS" w:eastAsia="Arial Unicode MS" w:hint="eastAsia"/>
          <w:spacing w:val="16"/>
        </w:rPr>
        <w:t> </w:t>
      </w:r>
      <w:r>
        <w:rPr>
          <w:rFonts w:ascii="Arial Unicode MS" w:eastAsia="Arial Unicode MS" w:hint="eastAsia"/>
          <w:spacing w:val="-69"/>
          <w:w w:val="105"/>
        </w:rPr>
        <w:t>；</w:t>
      </w:r>
      <w:r>
        <w:rPr>
          <w:w w:val="101"/>
          <w:sz w:val="17"/>
        </w:rPr>
        <w:t>R</w:t>
      </w:r>
      <w:r>
        <w:rPr>
          <w:sz w:val="17"/>
        </w:rPr>
        <w:t>   </w:t>
      </w:r>
      <w:r>
        <w:rPr>
          <w:spacing w:val="20"/>
          <w:sz w:val="17"/>
        </w:rPr>
        <w:t> </w:t>
      </w:r>
      <w:r>
        <w:rPr>
          <w:rFonts w:ascii="Arial Unicode MS" w:eastAsia="Arial Unicode MS" w:hint="eastAsia"/>
          <w:w w:val="101"/>
          <w:sz w:val="11"/>
        </w:rPr>
        <w:t>市</w:t>
      </w:r>
      <w:r>
        <w:rPr>
          <w:rFonts w:ascii="Arial Unicode MS" w:eastAsia="Arial Unicode MS" w:hint="eastAsia"/>
          <w:sz w:val="11"/>
        </w:rPr>
        <w:tab/>
      </w:r>
      <w:r>
        <w:rPr>
          <w:w w:val="101"/>
        </w:rPr>
        <w:t>341</w:t>
      </w:r>
      <w:r>
        <w:rPr/>
        <w:tab/>
      </w:r>
      <w:r>
        <w:rPr>
          <w:w w:val="102"/>
        </w:rPr>
        <w:t>325</w:t>
      </w:r>
      <w:r>
        <w:rPr/>
        <w:tab/>
      </w:r>
      <w:r>
        <w:rPr>
          <w:w w:val="102"/>
        </w:rPr>
        <w:t>238</w:t>
      </w:r>
      <w:r>
        <w:rPr/>
        <w:tab/>
      </w:r>
      <w:r>
        <w:rPr>
          <w:w w:val="102"/>
        </w:rPr>
        <w:t>233</w:t>
      </w:r>
      <w:r>
        <w:rPr/>
        <w:tab/>
      </w:r>
      <w:r>
        <w:rPr>
          <w:w w:val="102"/>
        </w:rPr>
        <w:t>219</w:t>
      </w:r>
      <w:r>
        <w:rPr>
          <w:w w:val="100"/>
        </w:rPr>
        <w:t> </w:t>
      </w:r>
      <w:r>
        <w:rPr/>
        <w:tab/>
      </w:r>
      <w:r>
        <w:rPr>
          <w:w w:val="102"/>
        </w:rPr>
        <w:t>209</w:t>
      </w:r>
    </w:p>
    <w:p>
      <w:pPr>
        <w:tabs>
          <w:tab w:pos="2224" w:val="left" w:leader="none"/>
          <w:tab w:pos="2859" w:val="left" w:leader="none"/>
          <w:tab w:pos="3501" w:val="left" w:leader="none"/>
          <w:tab w:pos="4151" w:val="left" w:leader="none"/>
          <w:tab w:pos="4793" w:val="left" w:leader="none"/>
          <w:tab w:pos="5445" w:val="left" w:leader="none"/>
        </w:tabs>
        <w:spacing w:line="184" w:lineRule="exact" w:before="0"/>
        <w:ind w:left="768" w:right="0" w:firstLine="0"/>
        <w:jc w:val="left"/>
        <w:rPr>
          <w:sz w:val="12"/>
        </w:rPr>
      </w:pPr>
      <w:r>
        <w:rPr>
          <w:w w:val="105"/>
          <w:sz w:val="12"/>
        </w:rPr>
        <w:t>208  </w:t>
      </w:r>
      <w:r>
        <w:rPr>
          <w:rFonts w:ascii="Arial Unicode MS" w:eastAsia="Arial Unicode MS" w:hint="eastAsia"/>
          <w:w w:val="105"/>
          <w:sz w:val="15"/>
        </w:rPr>
        <w:t>む  </w:t>
      </w:r>
      <w:r>
        <w:rPr>
          <w:rFonts w:ascii="Arial Unicode MS" w:eastAsia="Arial Unicode MS" w:hint="eastAsia"/>
          <w:spacing w:val="39"/>
          <w:w w:val="105"/>
          <w:sz w:val="15"/>
        </w:rPr>
        <w:t> </w:t>
      </w:r>
      <w:r>
        <w:rPr>
          <w:rFonts w:ascii="Arial Unicode MS" w:eastAsia="Arial Unicode MS" w:hint="eastAsia"/>
          <w:w w:val="240"/>
          <w:sz w:val="15"/>
        </w:rPr>
        <w:t>つ</w:t>
      </w:r>
      <w:r>
        <w:rPr>
          <w:rFonts w:ascii="Arial Unicode MS" w:eastAsia="Arial Unicode MS" w:hint="eastAsia"/>
          <w:spacing w:val="70"/>
          <w:w w:val="240"/>
          <w:sz w:val="15"/>
        </w:rPr>
        <w:t> </w:t>
      </w:r>
      <w:r>
        <w:rPr>
          <w:rFonts w:ascii="Arial Unicode MS" w:eastAsia="Arial Unicode MS" w:hint="eastAsia"/>
          <w:w w:val="105"/>
          <w:sz w:val="15"/>
        </w:rPr>
        <w:t>市</w:t>
        <w:tab/>
      </w:r>
      <w:r>
        <w:rPr>
          <w:w w:val="105"/>
          <w:sz w:val="12"/>
        </w:rPr>
        <w:t>393</w:t>
        <w:tab/>
        <w:t>375</w:t>
        <w:tab/>
      </w:r>
      <w:r>
        <w:rPr>
          <w:rFonts w:ascii="Arial" w:eastAsia="Arial"/>
          <w:w w:val="105"/>
          <w:sz w:val="12"/>
        </w:rPr>
        <w:t>339</w:t>
        <w:tab/>
      </w:r>
      <w:r>
        <w:rPr>
          <w:w w:val="105"/>
          <w:sz w:val="12"/>
        </w:rPr>
        <w:t>342</w:t>
        <w:tab/>
        <w:t>318</w:t>
        <w:tab/>
        <w:t>285</w:t>
      </w:r>
    </w:p>
    <w:p>
      <w:pPr>
        <w:pStyle w:val="BodyText"/>
        <w:tabs>
          <w:tab w:pos="2120" w:val="left" w:leader="none"/>
          <w:tab w:pos="2773" w:val="left" w:leader="none"/>
          <w:tab w:pos="3407" w:val="left" w:leader="none"/>
          <w:tab w:pos="4057" w:val="left" w:leader="none"/>
          <w:tab w:pos="4691" w:val="left" w:leader="none"/>
          <w:tab w:pos="5341" w:val="left" w:leader="none"/>
        </w:tabs>
        <w:spacing w:line="156" w:lineRule="exact"/>
        <w:ind w:left="768"/>
      </w:pPr>
      <w:r>
        <w:rPr>
          <w:w w:val="115"/>
        </w:rPr>
        <w:t>20 0  </w:t>
      </w:r>
      <w:r>
        <w:rPr>
          <w:rFonts w:ascii="Arial Unicode MS" w:eastAsia="Arial Unicode MS" w:hint="eastAsia"/>
          <w:w w:val="115"/>
        </w:rPr>
        <w:t>市  </w:t>
      </w:r>
      <w:r>
        <w:rPr>
          <w:rFonts w:ascii="Arial Unicode MS" w:eastAsia="Arial Unicode MS" w:hint="eastAsia"/>
          <w:spacing w:val="28"/>
          <w:w w:val="115"/>
        </w:rPr>
        <w:t> </w:t>
      </w:r>
      <w:r>
        <w:rPr>
          <w:rFonts w:ascii="Arial Unicode MS" w:eastAsia="Arial Unicode MS" w:hint="eastAsia"/>
          <w:w w:val="115"/>
        </w:rPr>
        <w:t>部   </w:t>
      </w:r>
      <w:r>
        <w:rPr>
          <w:rFonts w:ascii="Arial Unicode MS" w:eastAsia="Arial Unicode MS" w:hint="eastAsia"/>
          <w:spacing w:val="13"/>
          <w:w w:val="115"/>
        </w:rPr>
        <w:t> </w:t>
      </w:r>
      <w:r>
        <w:rPr>
          <w:rFonts w:ascii="Arial Unicode MS" w:eastAsia="Arial Unicode MS" w:hint="eastAsia"/>
          <w:w w:val="115"/>
        </w:rPr>
        <w:t>計</w:t>
        <w:tab/>
      </w:r>
      <w:r>
        <w:rPr>
          <w:w w:val="115"/>
        </w:rPr>
        <w:t>8661</w:t>
        <w:tab/>
        <w:t>7,461</w:t>
        <w:tab/>
        <w:t>6,394</w:t>
        <w:tab/>
        <w:t>6.114</w:t>
        <w:tab/>
        <w:t>5,948</w:t>
        <w:tab/>
      </w:r>
      <w:r>
        <w:rPr>
          <w:spacing w:val="-3"/>
          <w:w w:val="115"/>
        </w:rPr>
        <w:t>5,776</w:t>
      </w:r>
    </w:p>
    <w:p>
      <w:pPr>
        <w:pStyle w:val="BodyText"/>
        <w:tabs>
          <w:tab w:pos="2229" w:val="left" w:leader="none"/>
          <w:tab w:pos="2864" w:val="left" w:leader="none"/>
          <w:tab w:pos="3514" w:val="left" w:leader="none"/>
          <w:tab w:pos="4156" w:val="left" w:leader="none"/>
          <w:tab w:pos="4799" w:val="left" w:leader="none"/>
          <w:tab w:pos="5455" w:val="left" w:leader="none"/>
        </w:tabs>
        <w:spacing w:line="160" w:lineRule="exact" w:before="13"/>
        <w:ind w:left="766"/>
      </w:pPr>
      <w:r>
        <w:rPr>
          <w:w w:val="115"/>
        </w:rPr>
        <w:t>301  </w:t>
      </w:r>
      <w:r>
        <w:rPr>
          <w:rFonts w:ascii="Arial Unicode MS" w:eastAsia="Arial Unicode MS" w:hint="eastAsia"/>
          <w:w w:val="115"/>
        </w:rPr>
        <w:t>平   </w:t>
      </w:r>
      <w:r>
        <w:rPr>
          <w:rFonts w:ascii="Arial Unicode MS" w:eastAsia="Arial Unicode MS" w:hint="eastAsia"/>
          <w:spacing w:val="18"/>
          <w:w w:val="115"/>
        </w:rPr>
        <w:t> </w:t>
      </w:r>
      <w:r>
        <w:rPr>
          <w:rFonts w:ascii="Arial Unicode MS" w:eastAsia="Arial Unicode MS" w:hint="eastAsia"/>
          <w:w w:val="115"/>
        </w:rPr>
        <w:t>内   </w:t>
      </w:r>
      <w:r>
        <w:rPr>
          <w:rFonts w:ascii="Arial Unicode MS" w:eastAsia="Arial Unicode MS" w:hint="eastAsia"/>
          <w:spacing w:val="22"/>
          <w:w w:val="115"/>
        </w:rPr>
        <w:t> </w:t>
      </w:r>
      <w:r>
        <w:rPr>
          <w:rFonts w:ascii="Arial Unicode MS" w:eastAsia="Arial Unicode MS" w:hint="eastAsia"/>
          <w:w w:val="115"/>
        </w:rPr>
        <w:t>町</w:t>
        <w:tab/>
      </w:r>
      <w:r>
        <w:rPr>
          <w:w w:val="115"/>
        </w:rPr>
        <w:t>178</w:t>
        <w:tab/>
        <w:t>163</w:t>
        <w:tab/>
        <w:t>139</w:t>
        <w:tab/>
        <w:t>127</w:t>
        <w:tab/>
        <w:t>128</w:t>
        <w:tab/>
        <w:t>123</w:t>
      </w:r>
    </w:p>
    <w:p>
      <w:pPr>
        <w:pStyle w:val="BodyText"/>
        <w:tabs>
          <w:tab w:pos="2295" w:val="left" w:leader="none"/>
          <w:tab w:pos="2934" w:val="left" w:leader="none"/>
          <w:tab w:pos="3573" w:val="left" w:leader="none"/>
          <w:tab w:pos="4222" w:val="left" w:leader="none"/>
          <w:tab w:pos="4865" w:val="left" w:leader="none"/>
          <w:tab w:pos="5518" w:val="left" w:leader="none"/>
        </w:tabs>
        <w:spacing w:line="160" w:lineRule="exact"/>
        <w:ind w:left="766"/>
      </w:pPr>
      <w:r>
        <w:rPr>
          <w:w w:val="110"/>
        </w:rPr>
        <w:t>302   </w:t>
      </w:r>
      <w:r>
        <w:rPr>
          <w:rFonts w:ascii="Arial Unicode MS" w:eastAsia="Arial Unicode MS" w:hint="eastAsia"/>
          <w:w w:val="110"/>
        </w:rPr>
        <w:t>蟹   </w:t>
      </w:r>
      <w:r>
        <w:rPr>
          <w:rFonts w:ascii="Arial Unicode MS" w:eastAsia="Arial Unicode MS" w:hint="eastAsia"/>
          <w:spacing w:val="10"/>
          <w:w w:val="110"/>
        </w:rPr>
        <w:t> </w:t>
      </w:r>
      <w:r>
        <w:rPr>
          <w:rFonts w:ascii="Arial Unicode MS" w:eastAsia="Arial Unicode MS" w:hint="eastAsia"/>
          <w:w w:val="110"/>
        </w:rPr>
        <w:t>田   </w:t>
      </w:r>
      <w:r>
        <w:rPr>
          <w:rFonts w:ascii="Arial Unicode MS" w:eastAsia="Arial Unicode MS" w:hint="eastAsia"/>
          <w:spacing w:val="35"/>
          <w:w w:val="110"/>
        </w:rPr>
        <w:t> </w:t>
      </w:r>
      <w:r>
        <w:rPr>
          <w:rFonts w:ascii="Arial Unicode MS" w:eastAsia="Arial Unicode MS" w:hint="eastAsia"/>
          <w:w w:val="110"/>
        </w:rPr>
        <w:t>町</w:t>
        <w:tab/>
      </w:r>
      <w:r>
        <w:rPr>
          <w:w w:val="110"/>
        </w:rPr>
        <w:t>55</w:t>
        <w:tab/>
        <w:t>40</w:t>
        <w:tab/>
        <w:t>50</w:t>
        <w:tab/>
        <w:t>50</w:t>
        <w:tab/>
        <w:t>36</w:t>
        <w:tab/>
        <w:t>45</w:t>
      </w:r>
    </w:p>
    <w:p>
      <w:pPr>
        <w:pStyle w:val="BodyText"/>
        <w:tabs>
          <w:tab w:pos="2296" w:val="left" w:leader="none"/>
          <w:tab w:pos="2938" w:val="left" w:leader="none"/>
          <w:tab w:pos="3579" w:val="left" w:leader="none"/>
          <w:tab w:pos="4222" w:val="left" w:leader="none"/>
          <w:tab w:pos="4864" w:val="left" w:leader="none"/>
          <w:tab w:pos="5518" w:val="left" w:leader="none"/>
        </w:tabs>
        <w:spacing w:before="5"/>
        <w:ind w:left="766"/>
      </w:pPr>
      <w:r>
        <w:rPr>
          <w:w w:val="110"/>
        </w:rPr>
        <w:t>303   </w:t>
      </w:r>
      <w:r>
        <w:rPr>
          <w:rFonts w:ascii="Arial Unicode MS" w:eastAsia="Arial Unicode MS" w:hint="eastAsia"/>
          <w:w w:val="110"/>
        </w:rPr>
        <w:t>今   </w:t>
      </w:r>
      <w:r>
        <w:rPr>
          <w:rFonts w:ascii="Arial Unicode MS" w:eastAsia="Arial Unicode MS" w:hint="eastAsia"/>
          <w:spacing w:val="7"/>
          <w:w w:val="110"/>
        </w:rPr>
        <w:t> </w:t>
      </w:r>
      <w:r>
        <w:rPr>
          <w:rFonts w:ascii="Arial Unicode MS" w:eastAsia="Arial Unicode MS" w:hint="eastAsia"/>
          <w:w w:val="110"/>
        </w:rPr>
        <w:t>別   </w:t>
      </w:r>
      <w:r>
        <w:rPr>
          <w:rFonts w:ascii="Arial Unicode MS" w:eastAsia="Arial Unicode MS" w:hint="eastAsia"/>
          <w:spacing w:val="32"/>
          <w:w w:val="110"/>
        </w:rPr>
        <w:t> </w:t>
      </w:r>
      <w:r>
        <w:rPr>
          <w:rFonts w:ascii="Arial Unicode MS" w:eastAsia="Arial Unicode MS" w:hint="eastAsia"/>
          <w:w w:val="110"/>
        </w:rPr>
        <w:t>町</w:t>
        <w:tab/>
      </w:r>
      <w:r>
        <w:rPr>
          <w:w w:val="110"/>
          <w:sz w:val="13"/>
        </w:rPr>
        <w:t>73</w:t>
        <w:tab/>
      </w:r>
      <w:r>
        <w:rPr>
          <w:w w:val="110"/>
        </w:rPr>
        <w:t>62</w:t>
        <w:tab/>
      </w:r>
      <w:r>
        <w:rPr>
          <w:w w:val="110"/>
          <w:sz w:val="13"/>
        </w:rPr>
        <w:t>53</w:t>
        <w:tab/>
      </w:r>
      <w:r>
        <w:rPr>
          <w:w w:val="110"/>
        </w:rPr>
        <w:t>59</w:t>
        <w:tab/>
        <w:t>59</w:t>
        <w:tab/>
        <w:t>47</w:t>
      </w:r>
    </w:p>
    <w:p>
      <w:pPr>
        <w:pStyle w:val="BodyText"/>
        <w:tabs>
          <w:tab w:pos="2296" w:val="left" w:leader="none"/>
          <w:tab w:pos="2934" w:val="left" w:leader="none"/>
          <w:tab w:pos="3573" w:val="left" w:leader="none"/>
          <w:tab w:pos="4225" w:val="left" w:leader="none"/>
          <w:tab w:pos="4867" w:val="left" w:leader="none"/>
          <w:tab w:pos="5515" w:val="left" w:leader="none"/>
        </w:tabs>
        <w:spacing w:before="5"/>
        <w:ind w:left="766"/>
      </w:pPr>
      <w:r>
        <w:rPr>
          <w:spacing w:val="4"/>
          <w:w w:val="110"/>
        </w:rPr>
        <w:t>304  </w:t>
      </w:r>
      <w:r>
        <w:rPr>
          <w:rFonts w:ascii="Arial Unicode MS" w:eastAsia="Arial Unicode MS" w:hint="eastAsia"/>
          <w:w w:val="110"/>
        </w:rPr>
        <w:t>逼   </w:t>
      </w:r>
      <w:r>
        <w:rPr>
          <w:rFonts w:ascii="Arial Unicode MS" w:eastAsia="Arial Unicode MS" w:hint="eastAsia"/>
          <w:spacing w:val="23"/>
          <w:w w:val="110"/>
        </w:rPr>
        <w:t> </w:t>
      </w:r>
      <w:r>
        <w:rPr>
          <w:rFonts w:ascii="Arial Unicode MS" w:eastAsia="Arial Unicode MS" w:hint="eastAsia"/>
          <w:w w:val="110"/>
        </w:rPr>
        <w:t>田     村</w:t>
        <w:tab/>
      </w:r>
      <w:r>
        <w:rPr>
          <w:w w:val="110"/>
        </w:rPr>
        <w:t>65</w:t>
        <w:tab/>
        <w:t>42</w:t>
        <w:tab/>
        <w:t>31</w:t>
        <w:tab/>
        <w:t>29</w:t>
        <w:tab/>
      </w:r>
      <w:r>
        <w:rPr>
          <w:w w:val="110"/>
          <w:sz w:val="13"/>
        </w:rPr>
        <w:t>27</w:t>
        <w:tab/>
      </w:r>
      <w:r>
        <w:rPr>
          <w:w w:val="110"/>
        </w:rPr>
        <w:t>36</w:t>
      </w:r>
    </w:p>
    <w:p>
      <w:pPr>
        <w:pStyle w:val="BodyText"/>
        <w:tabs>
          <w:tab w:pos="2289" w:val="left" w:leader="none"/>
          <w:tab w:pos="2933" w:val="left" w:leader="none"/>
          <w:tab w:pos="3573" w:val="left" w:leader="none"/>
          <w:tab w:pos="4216" w:val="left" w:leader="none"/>
          <w:tab w:pos="4868" w:val="left" w:leader="none"/>
          <w:tab w:pos="5517" w:val="left" w:leader="none"/>
        </w:tabs>
        <w:spacing w:before="5"/>
        <w:ind w:left="766"/>
      </w:pPr>
      <w:r>
        <w:rPr>
          <w:w w:val="105"/>
        </w:rPr>
        <w:t>30 5  </w:t>
      </w:r>
      <w:r>
        <w:rPr>
          <w:rFonts w:ascii="Arial Unicode MS" w:eastAsia="Arial Unicode MS" w:hint="eastAsia"/>
          <w:w w:val="105"/>
        </w:rPr>
        <w:t>平    </w:t>
      </w:r>
      <w:r>
        <w:rPr>
          <w:rFonts w:ascii="Arial Unicode MS" w:eastAsia="Arial Unicode MS" w:hint="eastAsia"/>
          <w:spacing w:val="3"/>
          <w:w w:val="105"/>
        </w:rPr>
        <w:t> </w:t>
      </w:r>
      <w:r>
        <w:rPr>
          <w:rFonts w:ascii="Arial Unicode MS" w:eastAsia="Arial Unicode MS" w:hint="eastAsia"/>
          <w:w w:val="105"/>
        </w:rPr>
        <w:t>舘    </w:t>
      </w:r>
      <w:r>
        <w:rPr>
          <w:rFonts w:ascii="Arial Unicode MS" w:eastAsia="Arial Unicode MS" w:hint="eastAsia"/>
          <w:spacing w:val="16"/>
          <w:w w:val="105"/>
        </w:rPr>
        <w:t> </w:t>
      </w:r>
      <w:r>
        <w:rPr>
          <w:rFonts w:ascii="Arial Unicode MS" w:eastAsia="Arial Unicode MS" w:hint="eastAsia"/>
          <w:w w:val="105"/>
        </w:rPr>
        <w:t>村</w:t>
        <w:tab/>
      </w:r>
      <w:r>
        <w:rPr>
          <w:w w:val="105"/>
        </w:rPr>
        <w:t>34</w:t>
        <w:tab/>
        <w:t>22</w:t>
        <w:tab/>
        <w:t>31</w:t>
        <w:tab/>
        <w:t>33</w:t>
        <w:tab/>
        <w:t>29</w:t>
        <w:tab/>
        <w:t>24</w:t>
      </w:r>
    </w:p>
    <w:p>
      <w:pPr>
        <w:pStyle w:val="BodyText"/>
        <w:tabs>
          <w:tab w:pos="1358" w:val="left" w:leader="none"/>
          <w:tab w:pos="2292" w:val="left" w:leader="none"/>
          <w:tab w:pos="2934" w:val="left" w:leader="none"/>
          <w:tab w:pos="3573" w:val="left" w:leader="none"/>
          <w:tab w:pos="4218" w:val="left" w:leader="none"/>
          <w:tab w:pos="4858" w:val="left" w:leader="none"/>
          <w:tab w:pos="5518" w:val="left" w:leader="none"/>
        </w:tabs>
        <w:spacing w:line="149" w:lineRule="exact" w:before="5"/>
        <w:ind w:left="766"/>
      </w:pPr>
      <w:r>
        <w:rPr>
          <w:w w:val="110"/>
        </w:rPr>
        <w:t>30</w:t>
      </w:r>
      <w:r>
        <w:rPr>
          <w:spacing w:val="-15"/>
          <w:w w:val="110"/>
        </w:rPr>
        <w:t> </w:t>
      </w:r>
      <w:r>
        <w:rPr>
          <w:w w:val="110"/>
        </w:rPr>
        <w:t>6</w:t>
      </w:r>
      <w:r>
        <w:rPr>
          <w:spacing w:val="15"/>
          <w:w w:val="110"/>
        </w:rPr>
        <w:t> </w:t>
      </w:r>
      <w:r>
        <w:rPr>
          <w:rFonts w:ascii="Arial Unicode MS" w:eastAsia="Arial Unicode MS" w:hint="eastAsia"/>
          <w:w w:val="110"/>
        </w:rPr>
        <w:t>三</w:t>
        <w:tab/>
        <w:t>厩   </w:t>
      </w:r>
      <w:r>
        <w:rPr>
          <w:rFonts w:ascii="Arial Unicode MS" w:eastAsia="Arial Unicode MS" w:hint="eastAsia"/>
          <w:spacing w:val="31"/>
          <w:w w:val="110"/>
        </w:rPr>
        <w:t> </w:t>
      </w:r>
      <w:r>
        <w:rPr>
          <w:rFonts w:ascii="Arial Unicode MS" w:eastAsia="Arial Unicode MS" w:hint="eastAsia"/>
          <w:w w:val="110"/>
        </w:rPr>
        <w:t>村</w:t>
        <w:tab/>
      </w:r>
      <w:r>
        <w:rPr>
          <w:w w:val="110"/>
        </w:rPr>
        <w:t>43</w:t>
        <w:tab/>
        <w:t>44</w:t>
        <w:tab/>
        <w:t>35</w:t>
        <w:tab/>
        <w:t>22</w:t>
        <w:tab/>
        <w:t>33</w:t>
        <w:tab/>
        <w:t>45</w:t>
      </w:r>
    </w:p>
    <w:p>
      <w:pPr>
        <w:tabs>
          <w:tab w:pos="2227" w:val="left" w:leader="none"/>
          <w:tab w:pos="2859" w:val="left" w:leader="none"/>
          <w:tab w:pos="3501" w:val="left" w:leader="none"/>
          <w:tab w:pos="4151" w:val="left" w:leader="none"/>
          <w:tab w:pos="4793" w:val="left" w:leader="none"/>
          <w:tab w:pos="5443" w:val="left" w:leader="none"/>
        </w:tabs>
        <w:spacing w:line="176" w:lineRule="exact" w:before="0"/>
        <w:ind w:left="766" w:right="0" w:firstLine="0"/>
        <w:jc w:val="left"/>
        <w:rPr>
          <w:sz w:val="12"/>
        </w:rPr>
      </w:pPr>
      <w:r>
        <w:rPr>
          <w:spacing w:val="4"/>
          <w:sz w:val="12"/>
        </w:rPr>
        <w:t>300</w:t>
      </w:r>
      <w:r>
        <w:rPr>
          <w:spacing w:val="21"/>
          <w:sz w:val="12"/>
        </w:rPr>
        <w:t> </w:t>
      </w:r>
      <w:r>
        <w:rPr>
          <w:rFonts w:ascii="Arial Unicode MS" w:eastAsia="Arial Unicode MS" w:hint="eastAsia"/>
          <w:spacing w:val="13"/>
          <w:sz w:val="11"/>
        </w:rPr>
        <w:t>夏</w:t>
      </w:r>
      <w:r>
        <w:rPr>
          <w:rFonts w:ascii="Arial Unicode MS" w:eastAsia="Arial Unicode MS" w:hint="eastAsia"/>
          <w:spacing w:val="-14"/>
          <w:w w:val="85"/>
          <w:sz w:val="5"/>
        </w:rPr>
        <w:t>．</w:t>
      </w:r>
      <w:r>
        <w:rPr>
          <w:rFonts w:ascii="Arial Unicode MS" w:eastAsia="Arial Unicode MS" w:hint="eastAsia"/>
          <w:spacing w:val="-131"/>
          <w:sz w:val="14"/>
        </w:rPr>
        <w:t>至</w:t>
      </w:r>
      <w:r>
        <w:rPr>
          <w:rFonts w:ascii="Arial Unicode MS" w:eastAsia="Arial Unicode MS" w:hint="eastAsia"/>
          <w:w w:val="85"/>
          <w:sz w:val="5"/>
        </w:rPr>
        <w:t>．        </w:t>
      </w:r>
      <w:r>
        <w:rPr>
          <w:spacing w:val="-3"/>
          <w:sz w:val="12"/>
        </w:rPr>
        <w:t>9</w:t>
      </w:r>
      <w:r>
        <w:rPr>
          <w:rFonts w:ascii="Arial Unicode MS" w:eastAsia="Arial Unicode MS" w:hint="eastAsia"/>
          <w:w w:val="85"/>
          <w:sz w:val="12"/>
        </w:rPr>
        <w:t>杢郡   計</w:t>
        <w:tab/>
      </w:r>
      <w:r>
        <w:rPr>
          <w:w w:val="85"/>
          <w:sz w:val="12"/>
        </w:rPr>
        <w:t>448</w:t>
        <w:tab/>
      </w:r>
      <w:r>
        <w:rPr>
          <w:rFonts w:ascii="Arial" w:eastAsia="Arial"/>
          <w:sz w:val="12"/>
        </w:rPr>
        <w:t>373</w:t>
        <w:tab/>
      </w:r>
      <w:r>
        <w:rPr>
          <w:sz w:val="12"/>
        </w:rPr>
        <w:t>345</w:t>
        <w:tab/>
        <w:t>320</w:t>
        <w:tab/>
        <w:t>312</w:t>
        <w:tab/>
        <w:t>321</w:t>
      </w:r>
    </w:p>
    <w:p>
      <w:pPr>
        <w:pStyle w:val="BodyText"/>
        <w:tabs>
          <w:tab w:pos="2229" w:val="left" w:leader="none"/>
          <w:tab w:pos="2864" w:val="left" w:leader="none"/>
          <w:tab w:pos="3507" w:val="left" w:leader="none"/>
          <w:tab w:pos="4156" w:val="left" w:leader="none"/>
          <w:tab w:pos="4799" w:val="left" w:leader="none"/>
          <w:tab w:pos="5448" w:val="left" w:leader="none"/>
        </w:tabs>
        <w:spacing w:line="160" w:lineRule="exact" w:before="7"/>
        <w:ind w:left="766"/>
      </w:pPr>
      <w:r>
        <w:rPr>
          <w:spacing w:val="3"/>
          <w:w w:val="105"/>
        </w:rPr>
        <w:t>321</w:t>
      </w:r>
      <w:r>
        <w:rPr>
          <w:spacing w:val="35"/>
          <w:w w:val="105"/>
        </w:rPr>
        <w:t> </w:t>
      </w:r>
      <w:r>
        <w:rPr>
          <w:rFonts w:ascii="Arial Unicode MS" w:eastAsia="Arial Unicode MS" w:hint="eastAsia"/>
          <w:w w:val="105"/>
        </w:rPr>
        <w:t>駐</w:t>
      </w:r>
      <w:r>
        <w:rPr>
          <w:rFonts w:ascii="Arial Unicode MS" w:eastAsia="Arial Unicode MS" w:hint="eastAsia"/>
          <w:spacing w:val="19"/>
          <w:w w:val="105"/>
        </w:rPr>
        <w:t> </w:t>
      </w:r>
      <w:r>
        <w:rPr>
          <w:rFonts w:ascii="Arial Unicode MS" w:eastAsia="Arial Unicode MS" w:hint="eastAsia"/>
          <w:w w:val="105"/>
        </w:rPr>
        <w:t>ヶ；尺</w:t>
      </w:r>
      <w:r>
        <w:rPr>
          <w:rFonts w:ascii="Arial Unicode MS" w:eastAsia="Arial Unicode MS" w:hint="eastAsia"/>
          <w:spacing w:val="32"/>
          <w:w w:val="105"/>
        </w:rPr>
        <w:t> </w:t>
      </w:r>
      <w:r>
        <w:rPr>
          <w:rFonts w:ascii="Arial Unicode MS" w:eastAsia="Arial Unicode MS" w:hint="eastAsia"/>
          <w:w w:val="105"/>
        </w:rPr>
        <w:t>町</w:t>
        <w:tab/>
      </w:r>
      <w:r>
        <w:rPr>
          <w:w w:val="105"/>
        </w:rPr>
        <w:t>193</w:t>
        <w:tab/>
        <w:t>193</w:t>
        <w:tab/>
        <w:t>135</w:t>
        <w:tab/>
        <w:t>122</w:t>
        <w:tab/>
        <w:t>134</w:t>
        <w:tab/>
        <w:t>144</w:t>
      </w:r>
    </w:p>
    <w:p>
      <w:pPr>
        <w:pStyle w:val="BodyText"/>
        <w:tabs>
          <w:tab w:pos="2218" w:val="left" w:leader="none"/>
          <w:tab w:pos="2861" w:val="left" w:leader="none"/>
          <w:tab w:pos="3507" w:val="left" w:leader="none"/>
          <w:tab w:pos="4146" w:val="left" w:leader="none"/>
          <w:tab w:pos="4799" w:val="left" w:leader="none"/>
          <w:tab w:pos="5448" w:val="left" w:leader="none"/>
        </w:tabs>
        <w:spacing w:line="160" w:lineRule="exact"/>
        <w:ind w:left="766"/>
      </w:pPr>
      <w:r>
        <w:rPr>
          <w:rFonts w:ascii="Arial" w:eastAsia="Arial"/>
          <w:w w:val="105"/>
        </w:rPr>
        <w:t>322  </w:t>
      </w:r>
      <w:r>
        <w:rPr>
          <w:rFonts w:ascii="Arial Unicode MS" w:eastAsia="Arial Unicode MS" w:hint="eastAsia"/>
          <w:w w:val="105"/>
        </w:rPr>
        <w:t>木    </w:t>
      </w:r>
      <w:r>
        <w:rPr>
          <w:rFonts w:ascii="Arial Unicode MS" w:eastAsia="Arial Unicode MS" w:hint="eastAsia"/>
          <w:spacing w:val="11"/>
          <w:w w:val="105"/>
        </w:rPr>
        <w:t> </w:t>
      </w:r>
      <w:r>
        <w:rPr>
          <w:rFonts w:ascii="Arial Unicode MS" w:eastAsia="Arial Unicode MS" w:hint="eastAsia"/>
          <w:w w:val="105"/>
        </w:rPr>
        <w:t>造   </w:t>
      </w:r>
      <w:r>
        <w:rPr>
          <w:rFonts w:ascii="Arial Unicode MS" w:eastAsia="Arial Unicode MS" w:hint="eastAsia"/>
          <w:spacing w:val="34"/>
          <w:w w:val="105"/>
        </w:rPr>
        <w:t> </w:t>
      </w:r>
      <w:r>
        <w:rPr>
          <w:rFonts w:ascii="Arial Unicode MS" w:eastAsia="Arial Unicode MS" w:hint="eastAsia"/>
          <w:w w:val="105"/>
        </w:rPr>
        <w:t>町</w:t>
        <w:tab/>
      </w:r>
      <w:r>
        <w:rPr>
          <w:rFonts w:ascii="Arial" w:eastAsia="Arial"/>
          <w:w w:val="105"/>
        </w:rPr>
        <w:t>253</w:t>
        <w:tab/>
      </w:r>
      <w:r>
        <w:rPr>
          <w:w w:val="105"/>
        </w:rPr>
        <w:t>240</w:t>
        <w:tab/>
        <w:t>182</w:t>
        <w:tab/>
        <w:t>201</w:t>
        <w:tab/>
        <w:t>181</w:t>
        <w:tab/>
        <w:t>190</w:t>
      </w:r>
    </w:p>
    <w:p>
      <w:pPr>
        <w:pStyle w:val="BodyText"/>
        <w:tabs>
          <w:tab w:pos="2229" w:val="left" w:leader="none"/>
          <w:tab w:pos="2864" w:val="left" w:leader="none"/>
          <w:tab w:pos="3573" w:val="left" w:leader="none"/>
          <w:tab w:pos="4213" w:val="left" w:leader="none"/>
          <w:tab w:pos="4858" w:val="left" w:leader="none"/>
          <w:tab w:pos="5448" w:val="left" w:leader="none"/>
        </w:tabs>
        <w:spacing w:line="160" w:lineRule="exact" w:before="5"/>
        <w:ind w:left="766"/>
      </w:pPr>
      <w:r>
        <w:rPr>
          <w:rFonts w:ascii="Arial" w:eastAsia="Arial"/>
          <w:w w:val="110"/>
          <w:sz w:val="11"/>
        </w:rPr>
        <w:t>323  </w:t>
      </w:r>
      <w:r>
        <w:rPr>
          <w:rFonts w:ascii="Arial Unicode MS" w:eastAsia="Arial Unicode MS" w:hint="eastAsia"/>
          <w:w w:val="110"/>
        </w:rPr>
        <w:t>深    </w:t>
      </w:r>
      <w:r>
        <w:rPr>
          <w:rFonts w:ascii="Arial Unicode MS" w:eastAsia="Arial Unicode MS" w:hint="eastAsia"/>
          <w:spacing w:val="1"/>
          <w:w w:val="110"/>
        </w:rPr>
        <w:t> </w:t>
      </w:r>
      <w:r>
        <w:rPr>
          <w:rFonts w:ascii="Arial Unicode MS" w:eastAsia="Arial Unicode MS" w:hint="eastAsia"/>
          <w:w w:val="110"/>
        </w:rPr>
        <w:t>浦   </w:t>
      </w:r>
      <w:r>
        <w:rPr>
          <w:rFonts w:ascii="Arial Unicode MS" w:eastAsia="Arial Unicode MS" w:hint="eastAsia"/>
          <w:spacing w:val="22"/>
          <w:w w:val="110"/>
        </w:rPr>
        <w:t> </w:t>
      </w:r>
      <w:r>
        <w:rPr>
          <w:rFonts w:ascii="Arial Unicode MS" w:eastAsia="Arial Unicode MS" w:hint="eastAsia"/>
          <w:w w:val="110"/>
        </w:rPr>
        <w:t>町</w:t>
        <w:tab/>
      </w:r>
      <w:r>
        <w:rPr>
          <w:w w:val="110"/>
        </w:rPr>
        <w:t>136</w:t>
        <w:tab/>
        <w:t>111</w:t>
        <w:tab/>
        <w:t>93</w:t>
        <w:tab/>
        <w:t>86</w:t>
        <w:tab/>
        <w:t>94</w:t>
        <w:tab/>
        <w:t>101</w:t>
      </w:r>
    </w:p>
    <w:p>
      <w:pPr>
        <w:pStyle w:val="BodyText"/>
        <w:tabs>
          <w:tab w:pos="2288" w:val="left" w:leader="none"/>
          <w:tab w:pos="2931" w:val="left" w:leader="none"/>
          <w:tab w:pos="3573" w:val="left" w:leader="none"/>
          <w:tab w:pos="4216" w:val="left" w:leader="none"/>
          <w:tab w:pos="4861" w:val="left" w:leader="none"/>
          <w:tab w:pos="5518" w:val="left" w:leader="none"/>
        </w:tabs>
        <w:spacing w:line="160" w:lineRule="exact"/>
        <w:ind w:left="766"/>
      </w:pPr>
      <w:r>
        <w:rPr>
          <w:spacing w:val="4"/>
          <w:w w:val="110"/>
        </w:rPr>
        <w:t>324  </w:t>
      </w:r>
      <w:r>
        <w:rPr>
          <w:rFonts w:ascii="Arial Unicode MS" w:eastAsia="Arial Unicode MS" w:hint="eastAsia"/>
          <w:w w:val="110"/>
        </w:rPr>
        <w:t>森   </w:t>
      </w:r>
      <w:r>
        <w:rPr>
          <w:rFonts w:ascii="Arial Unicode MS" w:eastAsia="Arial Unicode MS" w:hint="eastAsia"/>
          <w:spacing w:val="16"/>
          <w:w w:val="110"/>
        </w:rPr>
        <w:t> </w:t>
      </w:r>
      <w:r>
        <w:rPr>
          <w:rFonts w:ascii="Arial Unicode MS" w:eastAsia="Arial Unicode MS" w:hint="eastAsia"/>
          <w:w w:val="110"/>
        </w:rPr>
        <w:t>田    </w:t>
      </w:r>
      <w:r>
        <w:rPr>
          <w:rFonts w:ascii="Arial Unicode MS" w:eastAsia="Arial Unicode MS" w:hint="eastAsia"/>
          <w:spacing w:val="6"/>
          <w:w w:val="110"/>
        </w:rPr>
        <w:t> </w:t>
      </w:r>
      <w:r>
        <w:rPr>
          <w:rFonts w:ascii="Arial Unicode MS" w:eastAsia="Arial Unicode MS" w:hint="eastAsia"/>
          <w:w w:val="110"/>
        </w:rPr>
        <w:t>村</w:t>
        <w:tab/>
      </w:r>
      <w:r>
        <w:rPr>
          <w:w w:val="110"/>
        </w:rPr>
        <w:t>65</w:t>
        <w:tab/>
        <w:t>63</w:t>
        <w:tab/>
        <w:t>65</w:t>
        <w:tab/>
        <w:t>38</w:t>
        <w:tab/>
        <w:t>43</w:t>
        <w:tab/>
        <w:t>48</w:t>
      </w:r>
    </w:p>
    <w:p>
      <w:pPr>
        <w:pStyle w:val="BodyText"/>
        <w:tabs>
          <w:tab w:pos="2296" w:val="left" w:leader="none"/>
          <w:tab w:pos="2930" w:val="left" w:leader="none"/>
          <w:tab w:pos="3576" w:val="left" w:leader="none"/>
          <w:tab w:pos="4218" w:val="left" w:leader="none"/>
          <w:tab w:pos="4857" w:val="left" w:leader="none"/>
          <w:tab w:pos="5515" w:val="left" w:leader="none"/>
        </w:tabs>
        <w:spacing w:before="5"/>
        <w:ind w:left="766"/>
      </w:pPr>
      <w:r>
        <w:rPr>
          <w:spacing w:val="3"/>
          <w:w w:val="110"/>
        </w:rPr>
        <w:t>325  </w:t>
      </w:r>
      <w:r>
        <w:rPr>
          <w:rFonts w:ascii="Arial Unicode MS" w:eastAsia="Arial Unicode MS" w:hint="eastAsia"/>
          <w:w w:val="110"/>
        </w:rPr>
        <w:t>岩   </w:t>
      </w:r>
      <w:r>
        <w:rPr>
          <w:rFonts w:ascii="Arial Unicode MS" w:eastAsia="Arial Unicode MS" w:hint="eastAsia"/>
          <w:spacing w:val="20"/>
          <w:w w:val="110"/>
        </w:rPr>
        <w:t> </w:t>
      </w:r>
      <w:r>
        <w:rPr>
          <w:rFonts w:ascii="Arial Unicode MS" w:eastAsia="Arial Unicode MS" w:hint="eastAsia"/>
          <w:w w:val="110"/>
        </w:rPr>
        <w:t>崎    </w:t>
      </w:r>
      <w:r>
        <w:rPr>
          <w:rFonts w:ascii="Arial Unicode MS" w:eastAsia="Arial Unicode MS" w:hint="eastAsia"/>
          <w:spacing w:val="7"/>
          <w:w w:val="110"/>
        </w:rPr>
        <w:t> </w:t>
      </w:r>
      <w:r>
        <w:rPr>
          <w:rFonts w:ascii="Arial Unicode MS" w:eastAsia="Arial Unicode MS" w:hint="eastAsia"/>
          <w:w w:val="110"/>
        </w:rPr>
        <w:t>村</w:t>
        <w:tab/>
      </w:r>
      <w:r>
        <w:rPr>
          <w:w w:val="110"/>
        </w:rPr>
        <w:t>62</w:t>
        <w:tab/>
      </w:r>
      <w:r>
        <w:rPr>
          <w:w w:val="110"/>
          <w:sz w:val="13"/>
        </w:rPr>
        <w:t>57</w:t>
        <w:tab/>
      </w:r>
      <w:r>
        <w:rPr>
          <w:w w:val="110"/>
        </w:rPr>
        <w:t>47</w:t>
        <w:tab/>
        <w:t>26</w:t>
        <w:tab/>
        <w:t>51</w:t>
        <w:tab/>
        <w:t>39</w:t>
      </w:r>
    </w:p>
    <w:p>
      <w:pPr>
        <w:pStyle w:val="BodyText"/>
        <w:tabs>
          <w:tab w:pos="1668" w:val="left" w:leader="none"/>
          <w:tab w:pos="2288" w:val="left" w:leader="none"/>
          <w:tab w:pos="2930" w:val="left" w:leader="none"/>
          <w:tab w:pos="3576" w:val="left" w:leader="none"/>
          <w:tab w:pos="4219" w:val="left" w:leader="none"/>
          <w:tab w:pos="4858" w:val="left" w:leader="none"/>
          <w:tab w:pos="5515" w:val="left" w:leader="none"/>
        </w:tabs>
        <w:spacing w:line="160" w:lineRule="exact" w:before="5"/>
        <w:ind w:left="766"/>
      </w:pPr>
      <w:r>
        <w:rPr>
          <w:rFonts w:ascii="Arial" w:eastAsia="Arial"/>
          <w:w w:val="110"/>
          <w:sz w:val="11"/>
        </w:rPr>
        <w:t>326 </w:t>
      </w:r>
      <w:r>
        <w:rPr>
          <w:rFonts w:ascii="Arial" w:eastAsia="Arial"/>
          <w:spacing w:val="3"/>
          <w:w w:val="110"/>
          <w:sz w:val="11"/>
        </w:rPr>
        <w:t> </w:t>
      </w:r>
      <w:r>
        <w:rPr>
          <w:rFonts w:ascii="Arial Unicode MS" w:eastAsia="Arial Unicode MS" w:hint="eastAsia"/>
          <w:w w:val="110"/>
        </w:rPr>
        <w:t>柏</w:t>
        <w:tab/>
        <w:t>村</w:t>
        <w:tab/>
      </w:r>
      <w:r>
        <w:rPr>
          <w:w w:val="110"/>
        </w:rPr>
        <w:t>51</w:t>
        <w:tab/>
        <w:t>50</w:t>
        <w:tab/>
        <w:t>42</w:t>
        <w:tab/>
        <w:t>41</w:t>
        <w:tab/>
        <w:t>33</w:t>
        <w:tab/>
        <w:t>37</w:t>
      </w:r>
    </w:p>
    <w:p>
      <w:pPr>
        <w:pStyle w:val="BodyText"/>
        <w:tabs>
          <w:tab w:pos="2287" w:val="left" w:leader="none"/>
          <w:tab w:pos="2934" w:val="left" w:leader="none"/>
          <w:tab w:pos="3572" w:val="left" w:leader="none"/>
          <w:tab w:pos="4215" w:val="left" w:leader="none"/>
          <w:tab w:pos="4858" w:val="left" w:leader="none"/>
          <w:tab w:pos="5518" w:val="left" w:leader="none"/>
        </w:tabs>
        <w:spacing w:line="159" w:lineRule="exact"/>
        <w:ind w:left="766"/>
      </w:pPr>
      <w:r>
        <w:rPr>
          <w:w w:val="110"/>
        </w:rPr>
        <w:t>327   </w:t>
      </w:r>
      <w:r>
        <w:rPr>
          <w:rFonts w:ascii="Arial Unicode MS" w:eastAsia="Arial Unicode MS" w:hint="eastAsia"/>
          <w:w w:val="110"/>
        </w:rPr>
        <w:t>稲   </w:t>
      </w:r>
      <w:r>
        <w:rPr>
          <w:rFonts w:ascii="Arial Unicode MS" w:eastAsia="Arial Unicode MS" w:hint="eastAsia"/>
          <w:spacing w:val="7"/>
          <w:w w:val="110"/>
        </w:rPr>
        <w:t> </w:t>
      </w:r>
      <w:r>
        <w:rPr>
          <w:rFonts w:ascii="Arial Unicode MS" w:eastAsia="Arial Unicode MS" w:hint="eastAsia"/>
          <w:w w:val="110"/>
        </w:rPr>
        <w:t>垣   </w:t>
      </w:r>
      <w:r>
        <w:rPr>
          <w:rFonts w:ascii="Arial Unicode MS" w:eastAsia="Arial Unicode MS" w:hint="eastAsia"/>
          <w:spacing w:val="30"/>
          <w:w w:val="110"/>
        </w:rPr>
        <w:t> </w:t>
      </w:r>
      <w:r>
        <w:rPr>
          <w:rFonts w:ascii="Arial Unicode MS" w:eastAsia="Arial Unicode MS" w:hint="eastAsia"/>
          <w:w w:val="110"/>
        </w:rPr>
        <w:t>村</w:t>
        <w:tab/>
      </w:r>
      <w:r>
        <w:rPr>
          <w:w w:val="110"/>
          <w:sz w:val="13"/>
        </w:rPr>
        <w:t>57</w:t>
        <w:tab/>
      </w:r>
      <w:r>
        <w:rPr>
          <w:w w:val="110"/>
        </w:rPr>
        <w:t>48</w:t>
        <w:tab/>
      </w:r>
      <w:r>
        <w:rPr>
          <w:w w:val="110"/>
          <w:sz w:val="13"/>
        </w:rPr>
        <w:t>53</w:t>
        <w:tab/>
      </w:r>
      <w:r>
        <w:rPr>
          <w:w w:val="110"/>
        </w:rPr>
        <w:t>51</w:t>
        <w:tab/>
        <w:t>39</w:t>
        <w:tab/>
        <w:t>41</w:t>
      </w:r>
    </w:p>
    <w:p>
      <w:pPr>
        <w:pStyle w:val="BodyText"/>
        <w:tabs>
          <w:tab w:pos="2296" w:val="left" w:leader="none"/>
          <w:tab w:pos="2931" w:val="left" w:leader="none"/>
          <w:tab w:pos="3576" w:val="left" w:leader="none"/>
          <w:tab w:pos="4219" w:val="left" w:leader="none"/>
          <w:tab w:pos="4861" w:val="left" w:leader="none"/>
          <w:tab w:pos="5508" w:val="left" w:leader="none"/>
        </w:tabs>
        <w:spacing w:line="159" w:lineRule="exact"/>
        <w:ind w:left="766"/>
      </w:pPr>
      <w:r>
        <w:rPr>
          <w:rFonts w:ascii="Arial" w:eastAsia="Arial"/>
          <w:w w:val="105"/>
        </w:rPr>
        <w:t>328  </w:t>
      </w:r>
      <w:r>
        <w:rPr>
          <w:rFonts w:ascii="Arial Unicode MS" w:eastAsia="Arial Unicode MS" w:hint="eastAsia"/>
          <w:w w:val="105"/>
        </w:rPr>
        <w:t>車    </w:t>
      </w:r>
      <w:r>
        <w:rPr>
          <w:rFonts w:ascii="Arial Unicode MS" w:eastAsia="Arial Unicode MS" w:hint="eastAsia"/>
          <w:spacing w:val="5"/>
          <w:w w:val="105"/>
        </w:rPr>
        <w:t> </w:t>
      </w:r>
      <w:r>
        <w:rPr>
          <w:rFonts w:ascii="Arial Unicode MS" w:eastAsia="Arial Unicode MS" w:hint="eastAsia"/>
          <w:w w:val="105"/>
        </w:rPr>
        <w:t>力    </w:t>
      </w:r>
      <w:r>
        <w:rPr>
          <w:rFonts w:ascii="Arial Unicode MS" w:eastAsia="Arial Unicode MS" w:hint="eastAsia"/>
          <w:spacing w:val="11"/>
          <w:w w:val="105"/>
        </w:rPr>
        <w:t> </w:t>
      </w:r>
      <w:r>
        <w:rPr>
          <w:rFonts w:ascii="Arial Unicode MS" w:eastAsia="Arial Unicode MS" w:hint="eastAsia"/>
          <w:w w:val="105"/>
        </w:rPr>
        <w:t>村</w:t>
        <w:tab/>
      </w:r>
      <w:r>
        <w:rPr>
          <w:w w:val="105"/>
        </w:rPr>
        <w:t>71</w:t>
        <w:tab/>
        <w:t>60</w:t>
        <w:tab/>
        <w:t>47</w:t>
        <w:tab/>
        <w:t>42</w:t>
        <w:tab/>
        <w:t>45</w:t>
        <w:tab/>
        <w:t>37</w:t>
      </w:r>
    </w:p>
    <w:p>
      <w:pPr>
        <w:pStyle w:val="BodyText"/>
        <w:tabs>
          <w:tab w:pos="2214" w:val="left" w:leader="none"/>
          <w:tab w:pos="2857" w:val="left" w:leader="none"/>
          <w:tab w:pos="3501" w:val="left" w:leader="none"/>
          <w:tab w:pos="4151" w:val="left" w:leader="none"/>
          <w:tab w:pos="4793" w:val="left" w:leader="none"/>
          <w:tab w:pos="5442" w:val="left" w:leader="none"/>
        </w:tabs>
        <w:spacing w:line="160" w:lineRule="exact"/>
        <w:ind w:left="766"/>
      </w:pPr>
      <w:r>
        <w:rPr>
          <w:w w:val="105"/>
        </w:rPr>
        <w:t>32</w:t>
      </w:r>
      <w:r>
        <w:rPr>
          <w:spacing w:val="-14"/>
          <w:w w:val="105"/>
        </w:rPr>
        <w:t> </w:t>
      </w:r>
      <w:r>
        <w:rPr>
          <w:w w:val="105"/>
        </w:rPr>
        <w:t>0</w:t>
      </w:r>
      <w:r>
        <w:rPr>
          <w:spacing w:val="31"/>
          <w:w w:val="105"/>
        </w:rPr>
        <w:t> </w:t>
      </w:r>
      <w:r>
        <w:rPr>
          <w:rFonts w:ascii="Arial Unicode MS" w:eastAsia="Arial Unicode MS" w:hint="eastAsia"/>
          <w:spacing w:val="28"/>
          <w:w w:val="105"/>
        </w:rPr>
        <w:t>西</w:t>
      </w:r>
      <w:r>
        <w:rPr>
          <w:rFonts w:ascii="Arial Unicode MS" w:eastAsia="Arial Unicode MS" w:hint="eastAsia"/>
          <w:w w:val="105"/>
        </w:rPr>
        <w:t>津</w:t>
      </w:r>
      <w:r>
        <w:rPr>
          <w:rFonts w:ascii="Arial Unicode MS" w:eastAsia="Arial Unicode MS" w:hint="eastAsia"/>
          <w:spacing w:val="-2"/>
          <w:w w:val="105"/>
        </w:rPr>
        <w:t> </w:t>
      </w:r>
      <w:r>
        <w:rPr>
          <w:rFonts w:ascii="Arial Unicode MS" w:eastAsia="Arial Unicode MS" w:hint="eastAsia"/>
          <w:w w:val="105"/>
        </w:rPr>
        <w:t>桂</w:t>
      </w:r>
      <w:r>
        <w:rPr>
          <w:rFonts w:ascii="Arial Unicode MS" w:eastAsia="Arial Unicode MS" w:hint="eastAsia"/>
          <w:spacing w:val="-3"/>
          <w:w w:val="105"/>
        </w:rPr>
        <w:t> </w:t>
      </w:r>
      <w:r>
        <w:rPr>
          <w:rFonts w:ascii="Arial Unicode MS" w:eastAsia="Arial Unicode MS" w:hint="eastAsia"/>
          <w:spacing w:val="31"/>
          <w:w w:val="105"/>
        </w:rPr>
        <w:t>郡</w:t>
      </w:r>
      <w:r>
        <w:rPr>
          <w:rFonts w:ascii="Arial Unicode MS" w:eastAsia="Arial Unicode MS" w:hint="eastAsia"/>
          <w:w w:val="105"/>
        </w:rPr>
        <w:t>計</w:t>
        <w:tab/>
      </w:r>
      <w:r>
        <w:rPr>
          <w:w w:val="105"/>
        </w:rPr>
        <w:t>888</w:t>
        <w:tab/>
        <w:t>822</w:t>
        <w:tab/>
        <w:t>664</w:t>
        <w:tab/>
        <w:t>607</w:t>
        <w:tab/>
        <w:t>620</w:t>
        <w:tab/>
        <w:t>637</w:t>
      </w:r>
    </w:p>
    <w:p>
      <w:pPr>
        <w:pStyle w:val="BodyText"/>
        <w:tabs>
          <w:tab w:pos="2222" w:val="left" w:leader="none"/>
          <w:tab w:pos="2864" w:val="left" w:leader="none"/>
          <w:tab w:pos="3499" w:val="left" w:leader="none"/>
          <w:tab w:pos="4149" w:val="left" w:leader="none"/>
          <w:tab w:pos="4791" w:val="left" w:leader="none"/>
          <w:tab w:pos="5441" w:val="left" w:leader="none"/>
        </w:tabs>
        <w:spacing w:before="5"/>
        <w:ind w:left="766"/>
      </w:pPr>
      <w:r>
        <w:rPr>
          <w:spacing w:val="4"/>
          <w:w w:val="110"/>
        </w:rPr>
        <w:t>341  </w:t>
      </w:r>
      <w:r>
        <w:rPr>
          <w:rFonts w:ascii="Arial Unicode MS" w:eastAsia="Arial Unicode MS" w:hint="eastAsia"/>
          <w:w w:val="110"/>
        </w:rPr>
        <w:t>岩   </w:t>
      </w:r>
      <w:r>
        <w:rPr>
          <w:rFonts w:ascii="Arial Unicode MS" w:eastAsia="Arial Unicode MS" w:hint="eastAsia"/>
          <w:spacing w:val="24"/>
          <w:w w:val="110"/>
        </w:rPr>
        <w:t> </w:t>
      </w:r>
      <w:r>
        <w:rPr>
          <w:rFonts w:ascii="Arial Unicode MS" w:eastAsia="Arial Unicode MS" w:hint="eastAsia"/>
          <w:w w:val="110"/>
        </w:rPr>
        <w:t>木   </w:t>
      </w:r>
      <w:r>
        <w:rPr>
          <w:rFonts w:ascii="Arial Unicode MS" w:eastAsia="Arial Unicode MS" w:hint="eastAsia"/>
          <w:spacing w:val="26"/>
          <w:w w:val="110"/>
        </w:rPr>
        <w:t> </w:t>
      </w:r>
      <w:r>
        <w:rPr>
          <w:rFonts w:ascii="Arial Unicode MS" w:eastAsia="Arial Unicode MS" w:hint="eastAsia"/>
          <w:w w:val="110"/>
        </w:rPr>
        <w:t>町</w:t>
        <w:tab/>
      </w:r>
      <w:r>
        <w:rPr>
          <w:w w:val="110"/>
        </w:rPr>
        <w:t>153</w:t>
        <w:tab/>
        <w:t>150</w:t>
        <w:tab/>
        <w:t>128</w:t>
        <w:tab/>
        <w:t>106</w:t>
        <w:tab/>
        <w:t>108</w:t>
        <w:tab/>
        <w:t>113</w:t>
      </w:r>
    </w:p>
    <w:p>
      <w:pPr>
        <w:pStyle w:val="BodyText"/>
        <w:tabs>
          <w:tab w:pos="2289" w:val="left" w:leader="none"/>
          <w:tab w:pos="2931" w:val="left" w:leader="none"/>
          <w:tab w:pos="3576" w:val="left" w:leader="none"/>
          <w:tab w:pos="4216" w:val="left" w:leader="none"/>
          <w:tab w:pos="4858" w:val="left" w:leader="none"/>
          <w:tab w:pos="5515" w:val="left" w:leader="none"/>
        </w:tabs>
        <w:spacing w:line="160" w:lineRule="exact" w:before="5"/>
        <w:ind w:left="766"/>
      </w:pPr>
      <w:r>
        <w:rPr>
          <w:w w:val="110"/>
        </w:rPr>
        <w:t>342  </w:t>
      </w:r>
      <w:r>
        <w:rPr>
          <w:rFonts w:ascii="Arial Unicode MS" w:eastAsia="Arial Unicode MS" w:hint="eastAsia"/>
          <w:w w:val="110"/>
        </w:rPr>
        <w:t>相    </w:t>
      </w:r>
      <w:r>
        <w:rPr>
          <w:rFonts w:ascii="Arial Unicode MS" w:eastAsia="Arial Unicode MS" w:hint="eastAsia"/>
          <w:spacing w:val="5"/>
          <w:w w:val="110"/>
        </w:rPr>
        <w:t> </w:t>
      </w:r>
      <w:r>
        <w:rPr>
          <w:rFonts w:ascii="Arial Unicode MS" w:eastAsia="Arial Unicode MS" w:hint="eastAsia"/>
          <w:w w:val="110"/>
        </w:rPr>
        <w:t>毘    </w:t>
      </w:r>
      <w:r>
        <w:rPr>
          <w:rFonts w:ascii="Arial Unicode MS" w:eastAsia="Arial Unicode MS" w:hint="eastAsia"/>
          <w:spacing w:val="1"/>
          <w:w w:val="110"/>
        </w:rPr>
        <w:t> </w:t>
      </w:r>
      <w:r>
        <w:rPr>
          <w:rFonts w:ascii="Arial Unicode MS" w:eastAsia="Arial Unicode MS" w:hint="eastAsia"/>
          <w:w w:val="110"/>
        </w:rPr>
        <w:t>村</w:t>
        <w:tab/>
      </w:r>
      <w:r>
        <w:rPr>
          <w:w w:val="110"/>
        </w:rPr>
        <w:t>30</w:t>
        <w:tab/>
        <w:t>33</w:t>
        <w:tab/>
        <w:t>25</w:t>
        <w:tab/>
        <w:t>39</w:t>
        <w:tab/>
        <w:t>38</w:t>
        <w:tab/>
        <w:t>38</w:t>
      </w:r>
    </w:p>
    <w:p>
      <w:pPr>
        <w:pStyle w:val="BodyText"/>
        <w:tabs>
          <w:tab w:pos="2291" w:val="left" w:leader="none"/>
          <w:tab w:pos="2933" w:val="left" w:leader="none"/>
          <w:tab w:pos="3573" w:val="left" w:leader="none"/>
          <w:tab w:pos="4218" w:val="left" w:leader="none"/>
          <w:tab w:pos="4863" w:val="left" w:leader="none"/>
          <w:tab w:pos="5517" w:val="left" w:leader="none"/>
        </w:tabs>
        <w:spacing w:line="160" w:lineRule="exact"/>
        <w:ind w:left="766"/>
      </w:pPr>
      <w:r>
        <w:rPr>
          <w:spacing w:val="4"/>
          <w:w w:val="105"/>
        </w:rPr>
        <w:t>343  </w:t>
      </w:r>
      <w:r>
        <w:rPr>
          <w:rFonts w:ascii="Arial Unicode MS" w:eastAsia="Arial Unicode MS" w:hint="eastAsia"/>
          <w:w w:val="105"/>
        </w:rPr>
        <w:t>西 目 陸  </w:t>
      </w:r>
      <w:r>
        <w:rPr>
          <w:rFonts w:ascii="Arial Unicode MS" w:eastAsia="Arial Unicode MS" w:hint="eastAsia"/>
          <w:spacing w:val="11"/>
          <w:w w:val="105"/>
        </w:rPr>
        <w:t> </w:t>
      </w:r>
      <w:r>
        <w:rPr>
          <w:rFonts w:ascii="Arial Unicode MS" w:eastAsia="Arial Unicode MS" w:hint="eastAsia"/>
          <w:spacing w:val="-20"/>
        </w:rPr>
        <w:t>中</w:t>
      </w:r>
      <w:r>
        <w:rPr/>
        <w:t>1</w:t>
        <w:tab/>
      </w:r>
      <w:r>
        <w:rPr>
          <w:w w:val="105"/>
          <w:sz w:val="13"/>
        </w:rPr>
        <w:t>27</w:t>
        <w:tab/>
      </w:r>
      <w:r>
        <w:rPr>
          <w:w w:val="105"/>
        </w:rPr>
        <w:t>25</w:t>
        <w:tab/>
        <w:t>30</w:t>
        <w:tab/>
        <w:t>22</w:t>
        <w:tab/>
        <w:t>18</w:t>
        <w:tab/>
        <w:t>28</w:t>
      </w:r>
    </w:p>
    <w:p>
      <w:pPr>
        <w:pStyle w:val="BodyText"/>
        <w:tabs>
          <w:tab w:pos="2219" w:val="left" w:leader="none"/>
          <w:tab w:pos="2861" w:val="left" w:leader="none"/>
          <w:tab w:pos="3507" w:val="left" w:leader="none"/>
          <w:tab w:pos="4149" w:val="left" w:leader="none"/>
          <w:tab w:pos="4799" w:val="left" w:leader="none"/>
          <w:tab w:pos="5448" w:val="left" w:leader="none"/>
        </w:tabs>
        <w:spacing w:line="160" w:lineRule="exact" w:before="5"/>
        <w:ind w:left="766"/>
      </w:pPr>
      <w:r>
        <w:rPr>
          <w:w w:val="105"/>
        </w:rPr>
        <w:t>340 </w:t>
      </w:r>
      <w:r>
        <w:rPr>
          <w:spacing w:val="18"/>
          <w:w w:val="105"/>
        </w:rPr>
        <w:t> </w:t>
      </w:r>
      <w:r>
        <w:rPr>
          <w:rFonts w:ascii="Arial Unicode MS" w:eastAsia="Arial Unicode MS" w:hint="eastAsia"/>
          <w:spacing w:val="28"/>
          <w:w w:val="105"/>
        </w:rPr>
        <w:t>中</w:t>
      </w:r>
      <w:r>
        <w:rPr>
          <w:rFonts w:ascii="Arial Unicode MS" w:eastAsia="Arial Unicode MS" w:hint="eastAsia"/>
          <w:w w:val="105"/>
        </w:rPr>
        <w:t>津</w:t>
      </w:r>
      <w:r>
        <w:rPr>
          <w:rFonts w:ascii="Arial Unicode MS" w:eastAsia="Arial Unicode MS" w:hint="eastAsia"/>
          <w:spacing w:val="-4"/>
          <w:w w:val="105"/>
        </w:rPr>
        <w:t> </w:t>
      </w:r>
      <w:r>
        <w:rPr>
          <w:rFonts w:ascii="Arial Unicode MS" w:eastAsia="Arial Unicode MS" w:hint="eastAsia"/>
          <w:w w:val="105"/>
        </w:rPr>
        <w:t>軽</w:t>
      </w:r>
      <w:r>
        <w:rPr>
          <w:rFonts w:ascii="Arial Unicode MS" w:eastAsia="Arial Unicode MS" w:hint="eastAsia"/>
          <w:spacing w:val="-1"/>
          <w:w w:val="105"/>
        </w:rPr>
        <w:t> </w:t>
      </w:r>
      <w:r>
        <w:rPr>
          <w:rFonts w:ascii="Arial Unicode MS" w:eastAsia="Arial Unicode MS" w:hint="eastAsia"/>
          <w:spacing w:val="31"/>
          <w:w w:val="105"/>
        </w:rPr>
        <w:t>郡</w:t>
      </w:r>
      <w:r>
        <w:rPr>
          <w:rFonts w:ascii="Arial Unicode MS" w:eastAsia="Arial Unicode MS" w:hint="eastAsia"/>
          <w:w w:val="105"/>
        </w:rPr>
        <w:t>計</w:t>
        <w:tab/>
      </w:r>
      <w:r>
        <w:rPr>
          <w:w w:val="105"/>
        </w:rPr>
        <w:t>210</w:t>
        <w:tab/>
        <w:t>208</w:t>
        <w:tab/>
        <w:t>183</w:t>
        <w:tab/>
        <w:t>167</w:t>
        <w:tab/>
        <w:t>164</w:t>
        <w:tab/>
        <w:t>179</w:t>
      </w:r>
    </w:p>
    <w:p>
      <w:pPr>
        <w:pStyle w:val="BodyText"/>
        <w:tabs>
          <w:tab w:pos="2222" w:val="left" w:leader="none"/>
          <w:tab w:pos="2864" w:val="left" w:leader="none"/>
          <w:tab w:pos="3507" w:val="left" w:leader="none"/>
          <w:tab w:pos="4223" w:val="left" w:leader="none"/>
          <w:tab w:pos="4856" w:val="left" w:leader="none"/>
          <w:tab w:pos="5508" w:val="left" w:leader="none"/>
        </w:tabs>
        <w:spacing w:line="160" w:lineRule="exact"/>
        <w:ind w:left="766"/>
      </w:pPr>
      <w:r>
        <w:rPr>
          <w:w w:val="110"/>
        </w:rPr>
        <w:t>361  </w:t>
      </w:r>
      <w:r>
        <w:rPr>
          <w:rFonts w:ascii="Arial Unicode MS" w:eastAsia="Arial Unicode MS" w:hint="eastAsia"/>
          <w:w w:val="110"/>
        </w:rPr>
        <w:t>涵   </w:t>
      </w:r>
      <w:r>
        <w:rPr>
          <w:rFonts w:ascii="Arial Unicode MS" w:eastAsia="Arial Unicode MS" w:hint="eastAsia"/>
          <w:spacing w:val="35"/>
          <w:w w:val="110"/>
        </w:rPr>
        <w:t> </w:t>
      </w:r>
      <w:r>
        <w:rPr>
          <w:rFonts w:ascii="Arial Unicode MS" w:eastAsia="Arial Unicode MS" w:hint="eastAsia"/>
          <w:w w:val="110"/>
        </w:rPr>
        <w:t>崎   </w:t>
      </w:r>
      <w:r>
        <w:rPr>
          <w:rFonts w:ascii="Arial Unicode MS" w:eastAsia="Arial Unicode MS" w:hint="eastAsia"/>
          <w:spacing w:val="35"/>
          <w:w w:val="110"/>
        </w:rPr>
        <w:t> </w:t>
      </w:r>
      <w:r>
        <w:rPr>
          <w:rFonts w:ascii="Arial Unicode MS" w:eastAsia="Arial Unicode MS" w:hint="eastAsia"/>
          <w:w w:val="110"/>
        </w:rPr>
        <w:t>町</w:t>
        <w:tab/>
      </w:r>
      <w:r>
        <w:rPr>
          <w:w w:val="110"/>
        </w:rPr>
        <w:t>124</w:t>
        <w:tab/>
        <w:t>102</w:t>
        <w:tab/>
        <w:t>102</w:t>
        <w:tab/>
        <w:t>73</w:t>
        <w:tab/>
        <w:t>83</w:t>
        <w:tab/>
        <w:t>91</w:t>
      </w:r>
    </w:p>
    <w:p>
      <w:pPr>
        <w:tabs>
          <w:tab w:pos="1659" w:val="left" w:leader="none"/>
          <w:tab w:pos="2219" w:val="left" w:leader="none"/>
          <w:tab w:pos="2864" w:val="left" w:leader="none"/>
          <w:tab w:pos="3502" w:val="left" w:leader="none"/>
          <w:tab w:pos="4149" w:val="left" w:leader="none"/>
          <w:tab w:pos="4791" w:val="left" w:leader="none"/>
          <w:tab w:pos="5441" w:val="left" w:leader="none"/>
        </w:tabs>
        <w:spacing w:line="172" w:lineRule="exact" w:before="2"/>
        <w:ind w:left="759" w:right="0" w:firstLine="0"/>
        <w:jc w:val="left"/>
        <w:rPr>
          <w:sz w:val="12"/>
        </w:rPr>
      </w:pPr>
      <w:r>
        <w:rPr>
          <w:w w:val="105"/>
          <w:sz w:val="12"/>
        </w:rPr>
        <w:t>362 </w:t>
      </w:r>
      <w:r>
        <w:rPr>
          <w:spacing w:val="14"/>
          <w:w w:val="105"/>
          <w:sz w:val="12"/>
        </w:rPr>
        <w:t> </w:t>
      </w:r>
      <w:r>
        <w:rPr>
          <w:rFonts w:ascii="Arial Unicode MS" w:hAnsi="Arial Unicode MS" w:eastAsia="Arial Unicode MS" w:hint="eastAsia"/>
          <w:w w:val="105"/>
          <w:sz w:val="13"/>
        </w:rPr>
        <w:t>大   </w:t>
      </w:r>
      <w:r>
        <w:rPr>
          <w:rFonts w:ascii="Arial Unicode MS" w:hAnsi="Arial Unicode MS" w:eastAsia="Arial Unicode MS" w:hint="eastAsia"/>
          <w:spacing w:val="33"/>
          <w:w w:val="105"/>
          <w:sz w:val="13"/>
        </w:rPr>
        <w:t> </w:t>
      </w:r>
      <w:r>
        <w:rPr>
          <w:rFonts w:ascii="Arial Unicode MS" w:hAnsi="Arial Unicode MS" w:eastAsia="Arial Unicode MS" w:hint="eastAsia"/>
          <w:w w:val="105"/>
          <w:sz w:val="13"/>
        </w:rPr>
        <w:t>"</w:t>
        <w:tab/>
        <w:t>町</w:t>
        <w:tab/>
      </w:r>
      <w:r>
        <w:rPr>
          <w:w w:val="105"/>
          <w:sz w:val="12"/>
        </w:rPr>
        <w:t>204</w:t>
        <w:tab/>
        <w:t>150</w:t>
        <w:tab/>
      </w:r>
      <w:r>
        <w:rPr>
          <w:rFonts w:ascii="Arial Unicode MS" w:hAnsi="Arial Unicode MS" w:eastAsia="Arial Unicode MS" w:hint="eastAsia"/>
          <w:w w:val="105"/>
          <w:sz w:val="9"/>
        </w:rPr>
        <w:t>↑</w:t>
      </w:r>
      <w:r>
        <w:rPr>
          <w:w w:val="105"/>
          <w:sz w:val="12"/>
        </w:rPr>
        <w:t>38</w:t>
        <w:tab/>
        <w:t>134</w:t>
        <w:tab/>
        <w:t>151</w:t>
        <w:tab/>
        <w:t>123</w:t>
      </w:r>
    </w:p>
    <w:p>
      <w:pPr>
        <w:pStyle w:val="BodyText"/>
        <w:tabs>
          <w:tab w:pos="2222" w:val="left" w:leader="none"/>
          <w:tab w:pos="2924" w:val="left" w:leader="none"/>
          <w:tab w:pos="3564" w:val="left" w:leader="none"/>
          <w:tab w:pos="4149" w:val="left" w:leader="none"/>
          <w:tab w:pos="4858" w:val="left" w:leader="none"/>
          <w:tab w:pos="5505" w:val="left" w:leader="none"/>
        </w:tabs>
        <w:spacing w:line="152" w:lineRule="exact"/>
        <w:ind w:left="759"/>
      </w:pPr>
      <w:r>
        <w:rPr>
          <w:w w:val="105"/>
        </w:rPr>
        <w:t>36 3   </w:t>
      </w:r>
      <w:r>
        <w:rPr>
          <w:rFonts w:ascii="Arial Unicode MS" w:eastAsia="Arial Unicode MS" w:hint="eastAsia"/>
          <w:w w:val="105"/>
        </w:rPr>
        <w:t>尾    上    </w:t>
      </w:r>
      <w:r>
        <w:rPr>
          <w:rFonts w:ascii="Arial Unicode MS" w:eastAsia="Arial Unicode MS" w:hint="eastAsia"/>
          <w:spacing w:val="12"/>
          <w:w w:val="105"/>
        </w:rPr>
        <w:t> </w:t>
      </w:r>
      <w:r>
        <w:rPr>
          <w:rFonts w:ascii="Arial Unicode MS" w:eastAsia="Arial Unicode MS" w:hint="eastAsia"/>
          <w:w w:val="105"/>
        </w:rPr>
        <w:t>町</w:t>
        <w:tab/>
      </w:r>
      <w:r>
        <w:rPr>
          <w:w w:val="105"/>
        </w:rPr>
        <w:t>136</w:t>
        <w:tab/>
        <w:t>94</w:t>
        <w:tab/>
        <w:t>85</w:t>
        <w:tab/>
        <w:t>100</w:t>
        <w:tab/>
        <w:t>96</w:t>
        <w:tab/>
        <w:t>81</w:t>
      </w:r>
    </w:p>
    <w:p>
      <w:pPr>
        <w:tabs>
          <w:tab w:pos="2211" w:val="left" w:leader="none"/>
          <w:tab w:pos="2854" w:val="left" w:leader="none"/>
          <w:tab w:pos="3499" w:val="left" w:leader="none"/>
          <w:tab w:pos="4149" w:val="left" w:leader="none"/>
          <w:tab w:pos="4795" w:val="left" w:leader="none"/>
          <w:tab w:pos="5441" w:val="left" w:leader="none"/>
        </w:tabs>
        <w:spacing w:line="168" w:lineRule="exact" w:before="0"/>
        <w:ind w:left="759" w:right="0" w:firstLine="0"/>
        <w:jc w:val="left"/>
        <w:rPr>
          <w:sz w:val="12"/>
        </w:rPr>
      </w:pPr>
      <w:r>
        <w:rPr>
          <w:w w:val="105"/>
          <w:sz w:val="12"/>
        </w:rPr>
        <w:t>36 4  </w:t>
      </w:r>
      <w:r>
        <w:rPr>
          <w:rFonts w:ascii="Arial Unicode MS" w:eastAsia="Arial Unicode MS" w:hint="eastAsia"/>
          <w:w w:val="105"/>
          <w:sz w:val="13"/>
        </w:rPr>
        <w:t>浪   </w:t>
      </w:r>
      <w:r>
        <w:rPr>
          <w:rFonts w:ascii="Arial Unicode MS" w:eastAsia="Arial Unicode MS" w:hint="eastAsia"/>
          <w:spacing w:val="6"/>
          <w:w w:val="105"/>
          <w:sz w:val="13"/>
        </w:rPr>
        <w:t> </w:t>
      </w:r>
      <w:r>
        <w:rPr>
          <w:rFonts w:ascii="Arial Unicode MS" w:eastAsia="Arial Unicode MS" w:hint="eastAsia"/>
          <w:w w:val="105"/>
          <w:sz w:val="13"/>
        </w:rPr>
        <w:t>岡   </w:t>
      </w:r>
      <w:r>
        <w:rPr>
          <w:rFonts w:ascii="Arial Unicode MS" w:eastAsia="Arial Unicode MS" w:hint="eastAsia"/>
          <w:spacing w:val="23"/>
          <w:w w:val="105"/>
          <w:sz w:val="13"/>
        </w:rPr>
        <w:t> </w:t>
      </w:r>
      <w:r>
        <w:rPr>
          <w:rFonts w:ascii="Arial Unicode MS" w:eastAsia="Arial Unicode MS" w:hint="eastAsia"/>
          <w:w w:val="105"/>
          <w:sz w:val="13"/>
        </w:rPr>
        <w:t>町</w:t>
        <w:tab/>
      </w:r>
      <w:r>
        <w:rPr>
          <w:rFonts w:ascii="Arial" w:eastAsia="Arial"/>
          <w:w w:val="105"/>
          <w:sz w:val="11"/>
        </w:rPr>
        <w:t>247</w:t>
        <w:tab/>
      </w:r>
      <w:r>
        <w:rPr>
          <w:w w:val="105"/>
          <w:sz w:val="12"/>
        </w:rPr>
        <w:t>211</w:t>
        <w:tab/>
        <w:t>189</w:t>
        <w:tab/>
        <w:t>184</w:t>
        <w:tab/>
      </w:r>
      <w:r>
        <w:rPr>
          <w:rFonts w:ascii="Arial" w:eastAsia="Arial"/>
          <w:w w:val="105"/>
          <w:sz w:val="11"/>
        </w:rPr>
        <w:t>IGO</w:t>
        <w:tab/>
      </w:r>
      <w:r>
        <w:rPr>
          <w:w w:val="105"/>
          <w:sz w:val="12"/>
        </w:rPr>
        <w:t>160</w:t>
      </w:r>
    </w:p>
    <w:p>
      <w:pPr>
        <w:pStyle w:val="BodyText"/>
        <w:tabs>
          <w:tab w:pos="2212" w:val="left" w:leader="none"/>
          <w:tab w:pos="2853" w:val="left" w:leader="none"/>
          <w:tab w:pos="3499" w:val="left" w:leader="none"/>
          <w:tab w:pos="4149" w:val="left" w:leader="none"/>
          <w:tab w:pos="4791" w:val="left" w:leader="none"/>
          <w:tab w:pos="5441" w:val="left" w:leader="none"/>
        </w:tabs>
        <w:spacing w:line="160" w:lineRule="exact" w:before="2"/>
        <w:ind w:left="759"/>
      </w:pPr>
      <w:r>
        <w:rPr>
          <w:w w:val="105"/>
        </w:rPr>
        <w:t>36 5  </w:t>
      </w:r>
      <w:r>
        <w:rPr>
          <w:rFonts w:ascii="Arial Unicode MS" w:eastAsia="Arial Unicode MS" w:hint="eastAsia"/>
          <w:w w:val="105"/>
        </w:rPr>
        <w:t>平    </w:t>
      </w:r>
      <w:r>
        <w:rPr>
          <w:rFonts w:ascii="Arial Unicode MS" w:eastAsia="Arial Unicode MS" w:hint="eastAsia"/>
          <w:spacing w:val="9"/>
          <w:w w:val="105"/>
        </w:rPr>
        <w:t> </w:t>
      </w:r>
      <w:r>
        <w:rPr>
          <w:rFonts w:ascii="Arial Unicode MS" w:eastAsia="Arial Unicode MS" w:hint="eastAsia"/>
          <w:w w:val="105"/>
        </w:rPr>
        <w:t>質   </w:t>
      </w:r>
      <w:r>
        <w:rPr>
          <w:rFonts w:ascii="Arial Unicode MS" w:eastAsia="Arial Unicode MS" w:hint="eastAsia"/>
          <w:spacing w:val="34"/>
          <w:w w:val="105"/>
        </w:rPr>
        <w:t> </w:t>
      </w:r>
      <w:r>
        <w:rPr>
          <w:rFonts w:ascii="Arial Unicode MS" w:eastAsia="Arial Unicode MS" w:hint="eastAsia"/>
          <w:w w:val="105"/>
        </w:rPr>
        <w:t>町</w:t>
        <w:tab/>
      </w:r>
      <w:r>
        <w:rPr>
          <w:w w:val="105"/>
        </w:rPr>
        <w:t>237</w:t>
        <w:tab/>
      </w:r>
      <w:r>
        <w:rPr>
          <w:rFonts w:ascii="Arial" w:eastAsia="Arial"/>
          <w:w w:val="105"/>
          <w:sz w:val="11"/>
        </w:rPr>
        <w:t>228</w:t>
        <w:tab/>
      </w:r>
      <w:r>
        <w:rPr>
          <w:w w:val="105"/>
        </w:rPr>
        <w:t>182</w:t>
        <w:tab/>
        <w:t>193</w:t>
        <w:tab/>
        <w:t>186</w:t>
        <w:tab/>
        <w:t>188</w:t>
      </w:r>
    </w:p>
    <w:p>
      <w:pPr>
        <w:pStyle w:val="BodyText"/>
        <w:tabs>
          <w:tab w:pos="2279" w:val="left" w:leader="none"/>
          <w:tab w:pos="2932" w:val="left" w:leader="none"/>
          <w:tab w:pos="3566" w:val="left" w:leader="none"/>
          <w:tab w:pos="4215" w:val="left" w:leader="none"/>
          <w:tab w:pos="4857" w:val="left" w:leader="none"/>
          <w:tab w:pos="5507" w:val="left" w:leader="none"/>
        </w:tabs>
        <w:spacing w:line="160" w:lineRule="exact"/>
        <w:ind w:left="759"/>
      </w:pPr>
      <w:r>
        <w:rPr>
          <w:spacing w:val="5"/>
          <w:w w:val="105"/>
        </w:rPr>
        <w:t>366  </w:t>
      </w:r>
      <w:r>
        <w:rPr>
          <w:rFonts w:ascii="Arial Unicode MS" w:eastAsia="Arial Unicode MS" w:hint="eastAsia"/>
          <w:w w:val="105"/>
        </w:rPr>
        <w:t>常     盤    </w:t>
      </w:r>
      <w:r>
        <w:rPr>
          <w:rFonts w:ascii="Arial Unicode MS" w:eastAsia="Arial Unicode MS" w:hint="eastAsia"/>
          <w:spacing w:val="18"/>
          <w:w w:val="105"/>
        </w:rPr>
        <w:t> </w:t>
      </w:r>
      <w:r>
        <w:rPr>
          <w:rFonts w:ascii="Arial Unicode MS" w:eastAsia="Arial Unicode MS" w:hint="eastAsia"/>
          <w:w w:val="105"/>
        </w:rPr>
        <w:t>村</w:t>
        <w:tab/>
      </w:r>
      <w:r>
        <w:rPr>
          <w:w w:val="105"/>
        </w:rPr>
        <w:t>81</w:t>
        <w:tab/>
        <w:t>78</w:t>
        <w:tab/>
        <w:t>62</w:t>
        <w:tab/>
        <w:t>64</w:t>
        <w:tab/>
      </w:r>
      <w:r>
        <w:rPr>
          <w:w w:val="105"/>
          <w:sz w:val="13"/>
        </w:rPr>
        <w:t>65</w:t>
        <w:tab/>
      </w:r>
      <w:r>
        <w:rPr>
          <w:w w:val="105"/>
        </w:rPr>
        <w:t>55</w:t>
      </w:r>
    </w:p>
    <w:p>
      <w:pPr>
        <w:pStyle w:val="BodyText"/>
        <w:tabs>
          <w:tab w:pos="2215" w:val="left" w:leader="none"/>
          <w:tab w:pos="2924" w:val="left" w:leader="none"/>
          <w:tab w:pos="3563" w:val="left" w:leader="none"/>
          <w:tab w:pos="4215" w:val="left" w:leader="none"/>
          <w:tab w:pos="4858" w:val="left" w:leader="none"/>
          <w:tab w:pos="5507" w:val="left" w:leader="none"/>
        </w:tabs>
        <w:spacing w:before="6"/>
        <w:ind w:left="752"/>
      </w:pPr>
      <w:r>
        <w:rPr>
          <w:w w:val="110"/>
        </w:rPr>
        <w:t>36 7  </w:t>
      </w:r>
      <w:r>
        <w:rPr>
          <w:rFonts w:ascii="Arial Unicode MS" w:eastAsia="Arial Unicode MS" w:hint="eastAsia"/>
          <w:w w:val="110"/>
        </w:rPr>
        <w:t>田 含</w:t>
      </w:r>
      <w:r>
        <w:rPr>
          <w:rFonts w:ascii="Arial Unicode MS" w:eastAsia="Arial Unicode MS" w:hint="eastAsia"/>
          <w:spacing w:val="-1"/>
          <w:w w:val="110"/>
        </w:rPr>
        <w:t> </w:t>
      </w:r>
      <w:r>
        <w:rPr>
          <w:rFonts w:ascii="Arial Unicode MS" w:eastAsia="Arial Unicode MS" w:hint="eastAsia"/>
          <w:w w:val="110"/>
        </w:rPr>
        <w:t>館  </w:t>
      </w:r>
      <w:r>
        <w:rPr>
          <w:rFonts w:ascii="Arial Unicode MS" w:eastAsia="Arial Unicode MS" w:hint="eastAsia"/>
          <w:spacing w:val="24"/>
          <w:w w:val="110"/>
        </w:rPr>
        <w:t> </w:t>
      </w:r>
      <w:r>
        <w:rPr>
          <w:rFonts w:ascii="Arial Unicode MS" w:eastAsia="Arial Unicode MS" w:hint="eastAsia"/>
          <w:w w:val="110"/>
        </w:rPr>
        <w:t>村</w:t>
        <w:tab/>
      </w:r>
      <w:r>
        <w:rPr>
          <w:w w:val="110"/>
        </w:rPr>
        <w:t>123</w:t>
        <w:tab/>
        <w:t>96</w:t>
        <w:tab/>
      </w:r>
      <w:r>
        <w:rPr>
          <w:w w:val="110"/>
          <w:sz w:val="13"/>
        </w:rPr>
        <w:t>87</w:t>
        <w:tab/>
      </w:r>
      <w:r>
        <w:rPr>
          <w:w w:val="110"/>
        </w:rPr>
        <w:t>69</w:t>
        <w:tab/>
        <w:t>66</w:t>
        <w:tab/>
        <w:t>69</w:t>
      </w:r>
    </w:p>
    <w:p>
      <w:pPr>
        <w:pStyle w:val="BodyText"/>
        <w:tabs>
          <w:tab w:pos="2284" w:val="left" w:leader="none"/>
          <w:tab w:pos="2927" w:val="left" w:leader="none"/>
          <w:tab w:pos="3569" w:val="left" w:leader="none"/>
          <w:tab w:pos="4209" w:val="left" w:leader="none"/>
          <w:tab w:pos="4851" w:val="left" w:leader="none"/>
          <w:tab w:pos="5511" w:val="left" w:leader="none"/>
        </w:tabs>
        <w:spacing w:line="160" w:lineRule="exact" w:before="5"/>
        <w:ind w:left="752"/>
      </w:pPr>
      <w:r>
        <w:rPr>
          <w:w w:val="105"/>
        </w:rPr>
        <w:t>368   </w:t>
      </w:r>
      <w:r>
        <w:rPr>
          <w:rFonts w:ascii="Arial Unicode MS" w:eastAsia="Arial Unicode MS" w:hint="eastAsia"/>
          <w:w w:val="105"/>
        </w:rPr>
        <w:t>硫 ヶ</w:t>
      </w:r>
      <w:r>
        <w:rPr>
          <w:rFonts w:ascii="Arial Unicode MS" w:eastAsia="Arial Unicode MS" w:hint="eastAsia"/>
          <w:spacing w:val="4"/>
          <w:w w:val="105"/>
        </w:rPr>
        <w:t> </w:t>
      </w:r>
      <w:r>
        <w:rPr>
          <w:rFonts w:ascii="Arial Unicode MS" w:eastAsia="Arial Unicode MS" w:hint="eastAsia"/>
          <w:w w:val="105"/>
        </w:rPr>
        <w:t>関   </w:t>
      </w:r>
      <w:r>
        <w:rPr>
          <w:rFonts w:ascii="Arial Unicode MS" w:eastAsia="Arial Unicode MS" w:hint="eastAsia"/>
          <w:spacing w:val="25"/>
          <w:w w:val="105"/>
        </w:rPr>
        <w:t> </w:t>
      </w:r>
      <w:r>
        <w:rPr>
          <w:rFonts w:ascii="Arial Unicode MS" w:eastAsia="Arial Unicode MS" w:hint="eastAsia"/>
          <w:w w:val="105"/>
        </w:rPr>
        <w:t>村</w:t>
        <w:tab/>
      </w:r>
      <w:r>
        <w:rPr>
          <w:w w:val="105"/>
          <w:sz w:val="13"/>
        </w:rPr>
        <w:t>48</w:t>
        <w:tab/>
      </w:r>
      <w:r>
        <w:rPr>
          <w:w w:val="105"/>
        </w:rPr>
        <w:t>47</w:t>
        <w:tab/>
        <w:t>45</w:t>
        <w:tab/>
        <w:t>38</w:t>
        <w:tab/>
        <w:t>37</w:t>
        <w:tab/>
        <w:t>40</w:t>
      </w:r>
    </w:p>
    <w:p>
      <w:pPr>
        <w:pStyle w:val="BodyText"/>
        <w:tabs>
          <w:tab w:pos="2114" w:val="left" w:leader="none"/>
          <w:tab w:pos="2756" w:val="left" w:leader="none"/>
          <w:tab w:pos="3492" w:val="left" w:leader="none"/>
          <w:tab w:pos="4134" w:val="left" w:leader="none"/>
          <w:tab w:pos="4776" w:val="left" w:leader="none"/>
          <w:tab w:pos="5433" w:val="left" w:leader="none"/>
        </w:tabs>
        <w:spacing w:line="157" w:lineRule="exact"/>
        <w:ind w:left="752"/>
      </w:pPr>
      <w:r>
        <w:rPr/>
        <w:t>36 0</w:t>
      </w:r>
      <w:r>
        <w:rPr>
          <w:spacing w:val="3"/>
        </w:rPr>
        <w:t> </w:t>
      </w:r>
      <w:r>
        <w:rPr>
          <w:rFonts w:ascii="Arial Unicode MS" w:eastAsia="Arial Unicode MS" w:hint="eastAsia"/>
        </w:rPr>
        <w:t>南 </w:t>
      </w:r>
      <w:r>
        <w:rPr>
          <w:rFonts w:ascii="Arial Unicode MS" w:eastAsia="Arial Unicode MS" w:hint="eastAsia"/>
          <w:spacing w:val="18"/>
        </w:rPr>
        <w:t>津 </w:t>
      </w:r>
      <w:r>
        <w:rPr>
          <w:rFonts w:ascii="Arial Unicode MS" w:eastAsia="Arial Unicode MS" w:hint="eastAsia"/>
        </w:rPr>
        <w:t>軽 </w:t>
      </w:r>
      <w:r>
        <w:rPr>
          <w:rFonts w:ascii="Arial Unicode MS" w:eastAsia="Arial Unicode MS" w:hint="eastAsia"/>
          <w:spacing w:val="25"/>
        </w:rPr>
        <w:t>郡</w:t>
      </w:r>
      <w:r>
        <w:rPr>
          <w:rFonts w:ascii="Arial Unicode MS" w:eastAsia="Arial Unicode MS" w:hint="eastAsia"/>
        </w:rPr>
        <w:t>計</w:t>
        <w:tab/>
      </w:r>
      <w:r>
        <w:rPr/>
        <w:t>1</w:t>
      </w:r>
      <w:r>
        <w:rPr>
          <w:spacing w:val="-19"/>
        </w:rPr>
        <w:t> </w:t>
      </w:r>
      <w:r>
        <w:rPr/>
        <w:t>200</w:t>
        <w:tab/>
        <w:t>1</w:t>
      </w:r>
      <w:r>
        <w:rPr>
          <w:spacing w:val="-20"/>
        </w:rPr>
        <w:t> </w:t>
      </w:r>
      <w:r>
        <w:rPr/>
        <w:t>006</w:t>
        <w:tab/>
        <w:t>890</w:t>
        <w:tab/>
        <w:t>855</w:t>
        <w:tab/>
        <w:t>845</w:t>
        <w:tab/>
        <w:t>807</w:t>
      </w:r>
    </w:p>
    <w:p>
      <w:pPr>
        <w:tabs>
          <w:tab w:pos="2204" w:val="left" w:leader="none"/>
          <w:tab w:pos="2857" w:val="left" w:leader="none"/>
          <w:tab w:pos="3499" w:val="left" w:leader="none"/>
          <w:tab w:pos="4142" w:val="left" w:leader="none"/>
          <w:tab w:pos="4784" w:val="left" w:leader="none"/>
          <w:tab w:pos="5441" w:val="left" w:leader="none"/>
        </w:tabs>
        <w:spacing w:line="169" w:lineRule="exact" w:before="0"/>
        <w:ind w:left="752" w:right="0" w:firstLine="0"/>
        <w:jc w:val="left"/>
        <w:rPr>
          <w:sz w:val="12"/>
        </w:rPr>
      </w:pPr>
      <w:r>
        <w:rPr>
          <w:w w:val="110"/>
          <w:sz w:val="12"/>
        </w:rPr>
        <w:t>381   </w:t>
      </w:r>
      <w:r>
        <w:rPr>
          <w:rFonts w:ascii="Arial Unicode MS" w:eastAsia="Arial Unicode MS" w:hint="eastAsia"/>
          <w:w w:val="110"/>
          <w:sz w:val="13"/>
        </w:rPr>
        <w:t>板   </w:t>
      </w:r>
      <w:r>
        <w:rPr>
          <w:rFonts w:ascii="Arial Unicode MS" w:eastAsia="Arial Unicode MS" w:hint="eastAsia"/>
          <w:spacing w:val="8"/>
          <w:w w:val="110"/>
          <w:sz w:val="13"/>
        </w:rPr>
        <w:t> </w:t>
      </w:r>
      <w:r>
        <w:rPr>
          <w:rFonts w:ascii="Arial Unicode MS" w:eastAsia="Arial Unicode MS" w:hint="eastAsia"/>
          <w:w w:val="110"/>
          <w:sz w:val="13"/>
        </w:rPr>
        <w:t>柳  </w:t>
      </w:r>
      <w:r>
        <w:rPr>
          <w:rFonts w:ascii="Arial Unicode MS" w:eastAsia="Arial Unicode MS" w:hint="eastAsia"/>
          <w:spacing w:val="30"/>
          <w:w w:val="110"/>
          <w:sz w:val="13"/>
        </w:rPr>
        <w:t> </w:t>
      </w:r>
      <w:r>
        <w:rPr>
          <w:rFonts w:ascii="Arial Unicode MS" w:eastAsia="Arial Unicode MS" w:hint="eastAsia"/>
          <w:w w:val="110"/>
          <w:sz w:val="13"/>
        </w:rPr>
        <w:t>町</w:t>
        <w:tab/>
      </w:r>
      <w:r>
        <w:rPr>
          <w:w w:val="110"/>
          <w:sz w:val="12"/>
        </w:rPr>
        <w:t>205</w:t>
        <w:tab/>
        <w:t>178</w:t>
        <w:tab/>
        <w:t>165</w:t>
        <w:tab/>
        <w:t>174</w:t>
        <w:tab/>
        <w:t>165</w:t>
        <w:tab/>
        <w:t>1/1</w:t>
      </w:r>
    </w:p>
    <w:p>
      <w:pPr>
        <w:pStyle w:val="BodyText"/>
        <w:tabs>
          <w:tab w:pos="2215" w:val="left" w:leader="none"/>
          <w:tab w:pos="2850" w:val="left" w:leader="none"/>
          <w:tab w:pos="3566" w:val="left" w:leader="none"/>
          <w:tab w:pos="4142" w:val="left" w:leader="none"/>
          <w:tab w:pos="4784" w:val="left" w:leader="none"/>
          <w:tab w:pos="5508" w:val="left" w:leader="none"/>
        </w:tabs>
        <w:spacing w:line="157" w:lineRule="exact"/>
        <w:ind w:left="752"/>
      </w:pPr>
      <w:r>
        <w:rPr>
          <w:w w:val="110"/>
        </w:rPr>
        <w:t>382  </w:t>
      </w:r>
      <w:r>
        <w:rPr>
          <w:rFonts w:ascii="Arial Unicode MS" w:eastAsia="Arial Unicode MS" w:hint="eastAsia"/>
          <w:w w:val="110"/>
        </w:rPr>
        <w:t>金    </w:t>
      </w:r>
      <w:r>
        <w:rPr>
          <w:rFonts w:ascii="Arial Unicode MS" w:eastAsia="Arial Unicode MS" w:hint="eastAsia"/>
          <w:spacing w:val="5"/>
          <w:w w:val="110"/>
        </w:rPr>
        <w:t> </w:t>
      </w:r>
      <w:r>
        <w:rPr>
          <w:rFonts w:ascii="Arial Unicode MS" w:eastAsia="Arial Unicode MS" w:hint="eastAsia"/>
          <w:w w:val="110"/>
        </w:rPr>
        <w:t>木   </w:t>
      </w:r>
      <w:r>
        <w:rPr>
          <w:rFonts w:ascii="Arial Unicode MS" w:eastAsia="Arial Unicode MS" w:hint="eastAsia"/>
          <w:spacing w:val="28"/>
          <w:w w:val="110"/>
        </w:rPr>
        <w:t> </w:t>
      </w:r>
      <w:r>
        <w:rPr>
          <w:rFonts w:ascii="Arial Unicode MS" w:eastAsia="Arial Unicode MS" w:hint="eastAsia"/>
          <w:w w:val="110"/>
        </w:rPr>
        <w:t>町</w:t>
        <w:tab/>
      </w:r>
      <w:r>
        <w:rPr>
          <w:w w:val="110"/>
        </w:rPr>
        <w:t>131</w:t>
        <w:tab/>
        <w:t>120</w:t>
        <w:tab/>
        <w:t>97</w:t>
        <w:tab/>
        <w:t>110</w:t>
        <w:tab/>
        <w:t>100</w:t>
        <w:tab/>
        <w:t>93</w:t>
      </w:r>
    </w:p>
    <w:p>
      <w:pPr>
        <w:pStyle w:val="BodyText"/>
        <w:tabs>
          <w:tab w:pos="2215" w:val="left" w:leader="none"/>
          <w:tab w:pos="2850" w:val="left" w:leader="none"/>
          <w:tab w:pos="3492" w:val="left" w:leader="none"/>
          <w:tab w:pos="4209" w:val="left" w:leader="none"/>
          <w:tab w:pos="4851" w:val="left" w:leader="none"/>
          <w:tab w:pos="5434" w:val="left" w:leader="none"/>
        </w:tabs>
        <w:spacing w:line="159" w:lineRule="exact"/>
        <w:ind w:left="752"/>
      </w:pPr>
      <w:r>
        <w:rPr>
          <w:w w:val="105"/>
        </w:rPr>
        <w:t>383   </w:t>
      </w:r>
      <w:r>
        <w:rPr>
          <w:rFonts w:ascii="Arial Unicode MS" w:eastAsia="Arial Unicode MS" w:hint="eastAsia"/>
          <w:w w:val="105"/>
        </w:rPr>
        <w:t>中   </w:t>
      </w:r>
      <w:r>
        <w:rPr>
          <w:rFonts w:ascii="Arial Unicode MS" w:eastAsia="Arial Unicode MS" w:hint="eastAsia"/>
          <w:spacing w:val="31"/>
          <w:w w:val="105"/>
        </w:rPr>
        <w:t> </w:t>
      </w:r>
      <w:r>
        <w:rPr>
          <w:rFonts w:ascii="Arial Unicode MS" w:eastAsia="Arial Unicode MS" w:hint="eastAsia"/>
          <w:w w:val="105"/>
        </w:rPr>
        <w:t>里    </w:t>
      </w:r>
      <w:r>
        <w:rPr>
          <w:rFonts w:ascii="Arial Unicode MS" w:eastAsia="Arial Unicode MS" w:hint="eastAsia"/>
          <w:spacing w:val="11"/>
          <w:w w:val="105"/>
        </w:rPr>
        <w:t> </w:t>
      </w:r>
      <w:r>
        <w:rPr>
          <w:rFonts w:ascii="Arial Unicode MS" w:eastAsia="Arial Unicode MS" w:hint="eastAsia"/>
          <w:w w:val="105"/>
        </w:rPr>
        <w:t>町</w:t>
        <w:tab/>
      </w:r>
      <w:r>
        <w:rPr>
          <w:w w:val="105"/>
        </w:rPr>
        <w:t>153</w:t>
        <w:tab/>
        <w:t>114</w:t>
        <w:tab/>
        <w:t>101</w:t>
        <w:tab/>
        <w:t>95</w:t>
        <w:tab/>
        <w:t>98</w:t>
        <w:tab/>
        <w:t>108</w:t>
      </w:r>
    </w:p>
    <w:p>
      <w:pPr>
        <w:pStyle w:val="BodyText"/>
        <w:tabs>
          <w:tab w:pos="2208" w:val="left" w:leader="none"/>
          <w:tab w:pos="2850" w:val="left" w:leader="none"/>
          <w:tab w:pos="3492" w:val="left" w:leader="none"/>
          <w:tab w:pos="4142" w:val="left" w:leader="none"/>
          <w:tab w:pos="4784" w:val="left" w:leader="none"/>
          <w:tab w:pos="5441" w:val="left" w:leader="none"/>
        </w:tabs>
        <w:spacing w:line="160" w:lineRule="exact"/>
        <w:ind w:left="752"/>
      </w:pPr>
      <w:r>
        <w:rPr>
          <w:w w:val="105"/>
        </w:rPr>
        <w:t>38 4  </w:t>
      </w:r>
      <w:r>
        <w:rPr>
          <w:rFonts w:ascii="Arial Unicode MS" w:eastAsia="Arial Unicode MS" w:hint="eastAsia"/>
          <w:w w:val="105"/>
        </w:rPr>
        <w:t>荘   </w:t>
      </w:r>
      <w:r>
        <w:rPr>
          <w:rFonts w:ascii="Arial Unicode MS" w:eastAsia="Arial Unicode MS" w:hint="eastAsia"/>
          <w:spacing w:val="28"/>
          <w:w w:val="105"/>
        </w:rPr>
        <w:t> </w:t>
      </w:r>
      <w:r>
        <w:rPr>
          <w:rFonts w:ascii="Arial Unicode MS" w:eastAsia="Arial Unicode MS" w:hint="eastAsia"/>
          <w:w w:val="105"/>
        </w:rPr>
        <w:t>田    </w:t>
      </w:r>
      <w:r>
        <w:rPr>
          <w:rFonts w:ascii="Arial Unicode MS" w:eastAsia="Arial Unicode MS" w:hint="eastAsia"/>
          <w:spacing w:val="13"/>
          <w:w w:val="105"/>
        </w:rPr>
        <w:t> </w:t>
      </w:r>
      <w:r>
        <w:rPr>
          <w:rFonts w:ascii="Arial Unicode MS" w:eastAsia="Arial Unicode MS" w:hint="eastAsia"/>
          <w:w w:val="105"/>
        </w:rPr>
        <w:t>町</w:t>
        <w:tab/>
      </w:r>
      <w:r>
        <w:rPr>
          <w:w w:val="105"/>
        </w:rPr>
        <w:t>180</w:t>
        <w:tab/>
        <w:t>156</w:t>
        <w:tab/>
        <w:t>141</w:t>
        <w:tab/>
        <w:t>143</w:t>
        <w:tab/>
        <w:t>156</w:t>
        <w:tab/>
        <w:t>117</w:t>
      </w:r>
    </w:p>
    <w:p>
      <w:pPr>
        <w:pStyle w:val="BodyText"/>
        <w:tabs>
          <w:tab w:pos="2274" w:val="left" w:leader="none"/>
          <w:tab w:pos="2920" w:val="left" w:leader="none"/>
          <w:tab w:pos="3559" w:val="left" w:leader="none"/>
          <w:tab w:pos="4201" w:val="left" w:leader="none"/>
          <w:tab w:pos="4854" w:val="left" w:leader="none"/>
          <w:tab w:pos="5501" w:val="left" w:leader="none"/>
        </w:tabs>
        <w:spacing w:before="5"/>
        <w:ind w:left="744"/>
      </w:pPr>
      <w:r>
        <w:rPr>
          <w:w w:val="110"/>
        </w:rPr>
        <w:t>38 5  </w:t>
      </w:r>
      <w:r>
        <w:rPr>
          <w:rFonts w:ascii="Arial Unicode MS" w:eastAsia="Arial Unicode MS" w:hint="eastAsia"/>
          <w:w w:val="110"/>
        </w:rPr>
        <w:t>市   </w:t>
      </w:r>
      <w:r>
        <w:rPr>
          <w:rFonts w:ascii="Arial Unicode MS" w:eastAsia="Arial Unicode MS" w:hint="eastAsia"/>
          <w:spacing w:val="22"/>
          <w:w w:val="110"/>
        </w:rPr>
        <w:t> </w:t>
      </w:r>
      <w:r>
        <w:rPr>
          <w:rFonts w:ascii="Arial Unicode MS" w:eastAsia="Arial Unicode MS" w:hint="eastAsia"/>
          <w:w w:val="110"/>
        </w:rPr>
        <w:t>浦   </w:t>
      </w:r>
      <w:r>
        <w:rPr>
          <w:rFonts w:ascii="Arial Unicode MS" w:eastAsia="Arial Unicode MS" w:hint="eastAsia"/>
          <w:spacing w:val="26"/>
          <w:w w:val="110"/>
        </w:rPr>
        <w:t> </w:t>
      </w:r>
      <w:r>
        <w:rPr>
          <w:rFonts w:ascii="Arial Unicode MS" w:eastAsia="Arial Unicode MS" w:hint="eastAsia"/>
          <w:w w:val="110"/>
        </w:rPr>
        <w:t>村</w:t>
        <w:tab/>
      </w:r>
      <w:r>
        <w:rPr>
          <w:w w:val="110"/>
        </w:rPr>
        <w:t>37</w:t>
        <w:tab/>
        <w:t>42</w:t>
        <w:tab/>
        <w:t>35</w:t>
        <w:tab/>
        <w:t>35</w:t>
        <w:tab/>
        <w:t>41</w:t>
        <w:tab/>
        <w:t>31</w:t>
      </w:r>
    </w:p>
    <w:p>
      <w:pPr>
        <w:pStyle w:val="BodyText"/>
        <w:tabs>
          <w:tab w:pos="2274" w:val="left" w:leader="none"/>
          <w:tab w:pos="2919" w:val="left" w:leader="none"/>
          <w:tab w:pos="3562" w:val="left" w:leader="none"/>
          <w:tab w:pos="4201" w:val="left" w:leader="none"/>
          <w:tab w:pos="4851" w:val="left" w:leader="none"/>
          <w:tab w:pos="5503" w:val="left" w:leader="none"/>
        </w:tabs>
        <w:spacing w:line="160" w:lineRule="exact" w:before="5"/>
        <w:ind w:left="744"/>
      </w:pPr>
      <w:r>
        <w:rPr>
          <w:w w:val="110"/>
        </w:rPr>
        <w:t>38 6  </w:t>
      </w:r>
      <w:r>
        <w:rPr>
          <w:rFonts w:ascii="Arial Unicode MS" w:eastAsia="Arial Unicode MS" w:hint="eastAsia"/>
          <w:w w:val="110"/>
        </w:rPr>
        <w:t>小   </w:t>
      </w:r>
      <w:r>
        <w:rPr>
          <w:rFonts w:ascii="Arial Unicode MS" w:eastAsia="Arial Unicode MS" w:hint="eastAsia"/>
          <w:spacing w:val="13"/>
          <w:w w:val="110"/>
        </w:rPr>
        <w:t> </w:t>
      </w:r>
      <w:r>
        <w:rPr>
          <w:rFonts w:ascii="Arial Unicode MS" w:eastAsia="Arial Unicode MS" w:hint="eastAsia"/>
          <w:w w:val="110"/>
        </w:rPr>
        <w:t>泊    </w:t>
      </w:r>
      <w:r>
        <w:rPr>
          <w:rFonts w:ascii="Arial Unicode MS" w:eastAsia="Arial Unicode MS" w:hint="eastAsia"/>
          <w:spacing w:val="4"/>
          <w:w w:val="110"/>
        </w:rPr>
        <w:t> </w:t>
      </w:r>
      <w:r>
        <w:rPr>
          <w:rFonts w:ascii="Arial Unicode MS" w:eastAsia="Arial Unicode MS" w:hint="eastAsia"/>
          <w:w w:val="110"/>
        </w:rPr>
        <w:t>村</w:t>
        <w:tab/>
      </w:r>
      <w:r>
        <w:rPr>
          <w:w w:val="110"/>
        </w:rPr>
        <w:t>69</w:t>
        <w:tab/>
      </w:r>
      <w:r>
        <w:rPr>
          <w:w w:val="110"/>
          <w:sz w:val="13"/>
        </w:rPr>
        <w:t>48</w:t>
        <w:tab/>
      </w:r>
      <w:r>
        <w:rPr>
          <w:w w:val="110"/>
        </w:rPr>
        <w:t>49</w:t>
        <w:tab/>
        <w:t>36</w:t>
        <w:tab/>
        <w:t>37</w:t>
        <w:tab/>
        <w:t>26</w:t>
      </w:r>
    </w:p>
    <w:p>
      <w:pPr>
        <w:tabs>
          <w:tab w:pos="2209" w:val="left" w:leader="none"/>
          <w:tab w:pos="2851" w:val="left" w:leader="none"/>
          <w:tab w:pos="3486" w:val="left" w:leader="none"/>
          <w:tab w:pos="4135" w:val="left" w:leader="none"/>
          <w:tab w:pos="4779" w:val="left" w:leader="none"/>
          <w:tab w:pos="5427" w:val="left" w:leader="none"/>
        </w:tabs>
        <w:spacing w:line="157" w:lineRule="exact" w:before="0"/>
        <w:ind w:left="752" w:right="0" w:firstLine="0"/>
        <w:jc w:val="left"/>
        <w:rPr>
          <w:sz w:val="12"/>
        </w:rPr>
      </w:pPr>
      <w:r>
        <w:rPr>
          <w:w w:val="110"/>
          <w:sz w:val="12"/>
        </w:rPr>
        <w:t>380 </w:t>
      </w:r>
      <w:r>
        <w:rPr>
          <w:spacing w:val="2"/>
          <w:w w:val="110"/>
          <w:sz w:val="12"/>
        </w:rPr>
        <w:t> </w:t>
      </w:r>
      <w:r>
        <w:rPr>
          <w:rFonts w:ascii="Arial Unicode MS" w:eastAsia="Arial Unicode MS" w:hint="eastAsia"/>
          <w:spacing w:val="23"/>
          <w:w w:val="110"/>
          <w:sz w:val="12"/>
        </w:rPr>
        <w:t>北</w:t>
      </w:r>
      <w:r>
        <w:rPr>
          <w:rFonts w:ascii="Arial Unicode MS" w:eastAsia="Arial Unicode MS" w:hint="eastAsia"/>
          <w:spacing w:val="30"/>
          <w:w w:val="110"/>
          <w:sz w:val="12"/>
        </w:rPr>
        <w:t>津</w:t>
      </w:r>
      <w:r>
        <w:rPr>
          <w:rFonts w:ascii="Arial Unicode MS" w:eastAsia="Arial Unicode MS" w:hint="eastAsia"/>
          <w:w w:val="110"/>
          <w:sz w:val="12"/>
        </w:rPr>
        <w:t>抒</w:t>
      </w:r>
      <w:r>
        <w:rPr>
          <w:rFonts w:ascii="Arial Unicode MS" w:eastAsia="Arial Unicode MS" w:hint="eastAsia"/>
          <w:spacing w:val="-9"/>
          <w:w w:val="110"/>
          <w:sz w:val="12"/>
        </w:rPr>
        <w:t> </w:t>
      </w:r>
      <w:r>
        <w:rPr>
          <w:rFonts w:ascii="Arial Unicode MS" w:eastAsia="Arial Unicode MS" w:hint="eastAsia"/>
          <w:spacing w:val="30"/>
          <w:w w:val="110"/>
          <w:sz w:val="12"/>
        </w:rPr>
        <w:t>郡</w:t>
      </w:r>
      <w:r>
        <w:rPr>
          <w:rFonts w:ascii="Arial Unicode MS" w:eastAsia="Arial Unicode MS" w:hint="eastAsia"/>
          <w:w w:val="110"/>
          <w:sz w:val="12"/>
        </w:rPr>
        <w:t>計</w:t>
        <w:tab/>
      </w:r>
      <w:r>
        <w:rPr>
          <w:rFonts w:ascii="Arial" w:eastAsia="Arial"/>
          <w:w w:val="110"/>
          <w:sz w:val="11"/>
        </w:rPr>
        <w:t>775</w:t>
        <w:tab/>
      </w:r>
      <w:r>
        <w:rPr>
          <w:w w:val="110"/>
          <w:sz w:val="12"/>
        </w:rPr>
        <w:t>658</w:t>
        <w:tab/>
        <w:t>588</w:t>
        <w:tab/>
        <w:t>593</w:t>
        <w:tab/>
      </w:r>
      <w:r>
        <w:rPr>
          <w:rFonts w:ascii="Arial" w:eastAsia="Arial"/>
          <w:w w:val="110"/>
          <w:sz w:val="11"/>
        </w:rPr>
        <w:t>597</w:t>
        <w:tab/>
      </w:r>
      <w:r>
        <w:rPr>
          <w:w w:val="110"/>
          <w:sz w:val="12"/>
        </w:rPr>
        <w:t>51</w:t>
      </w:r>
      <w:r>
        <w:rPr>
          <w:spacing w:val="-14"/>
          <w:w w:val="110"/>
          <w:sz w:val="12"/>
        </w:rPr>
        <w:t> </w:t>
      </w:r>
      <w:r>
        <w:rPr>
          <w:w w:val="110"/>
          <w:sz w:val="12"/>
        </w:rPr>
        <w:t>6</w:t>
      </w:r>
    </w:p>
    <w:p>
      <w:pPr>
        <w:tabs>
          <w:tab w:pos="2210" w:val="left" w:leader="none"/>
          <w:tab w:pos="2850" w:val="left" w:leader="none"/>
          <w:tab w:pos="3492" w:val="left" w:leader="none"/>
          <w:tab w:pos="4142" w:val="left" w:leader="none"/>
          <w:tab w:pos="4784" w:val="left" w:leader="none"/>
          <w:tab w:pos="5441" w:val="left" w:leader="none"/>
        </w:tabs>
        <w:spacing w:line="169" w:lineRule="exact" w:before="0"/>
        <w:ind w:left="755" w:right="0" w:firstLine="0"/>
        <w:jc w:val="left"/>
        <w:rPr>
          <w:sz w:val="12"/>
        </w:rPr>
      </w:pPr>
      <w:r>
        <w:rPr>
          <w:w w:val="110"/>
          <w:sz w:val="12"/>
        </w:rPr>
        <w:t>401  </w:t>
      </w:r>
      <w:r>
        <w:rPr>
          <w:rFonts w:ascii="Arial Unicode MS" w:eastAsia="Arial Unicode MS" w:hint="eastAsia"/>
          <w:w w:val="110"/>
          <w:sz w:val="13"/>
        </w:rPr>
        <w:t>野 辺</w:t>
      </w:r>
      <w:r>
        <w:rPr>
          <w:rFonts w:ascii="Arial Unicode MS" w:eastAsia="Arial Unicode MS" w:hint="eastAsia"/>
          <w:spacing w:val="-2"/>
          <w:w w:val="110"/>
          <w:sz w:val="13"/>
        </w:rPr>
        <w:t> </w:t>
      </w:r>
      <w:r>
        <w:rPr>
          <w:rFonts w:ascii="Arial Unicode MS" w:eastAsia="Arial Unicode MS" w:hint="eastAsia"/>
          <w:w w:val="110"/>
          <w:sz w:val="13"/>
        </w:rPr>
        <w:t>地  </w:t>
      </w:r>
      <w:r>
        <w:rPr>
          <w:rFonts w:ascii="Arial Unicode MS" w:eastAsia="Arial Unicode MS" w:hint="eastAsia"/>
          <w:spacing w:val="1"/>
          <w:w w:val="110"/>
          <w:sz w:val="13"/>
        </w:rPr>
        <w:t> </w:t>
      </w:r>
      <w:r>
        <w:rPr>
          <w:rFonts w:ascii="Arial Unicode MS" w:eastAsia="Arial Unicode MS" w:hint="eastAsia"/>
          <w:w w:val="110"/>
          <w:sz w:val="13"/>
        </w:rPr>
        <w:t>町</w:t>
        <w:tab/>
      </w:r>
      <w:r>
        <w:rPr>
          <w:rFonts w:ascii="Arial" w:eastAsia="Arial"/>
          <w:w w:val="110"/>
          <w:sz w:val="11"/>
        </w:rPr>
        <w:t>175</w:t>
        <w:tab/>
      </w:r>
      <w:r>
        <w:rPr>
          <w:w w:val="110"/>
          <w:sz w:val="12"/>
        </w:rPr>
        <w:t>163</w:t>
        <w:tab/>
        <w:t>148</w:t>
        <w:tab/>
        <w:t>147</w:t>
        <w:tab/>
        <w:t>119</w:t>
        <w:tab/>
        <w:t>133</w:t>
      </w:r>
    </w:p>
    <w:p>
      <w:pPr>
        <w:pStyle w:val="BodyText"/>
        <w:tabs>
          <w:tab w:pos="2208" w:val="left" w:leader="none"/>
          <w:tab w:pos="2850" w:val="left" w:leader="none"/>
          <w:tab w:pos="3559" w:val="left" w:leader="none"/>
          <w:tab w:pos="4201" w:val="left" w:leader="none"/>
          <w:tab w:pos="4777" w:val="left" w:leader="none"/>
          <w:tab w:pos="5498" w:val="left" w:leader="none"/>
        </w:tabs>
        <w:spacing w:line="158" w:lineRule="exact"/>
        <w:ind w:left="755"/>
      </w:pPr>
      <w:r>
        <w:rPr>
          <w:w w:val="110"/>
        </w:rPr>
        <w:t>402  </w:t>
      </w:r>
      <w:r>
        <w:rPr>
          <w:rFonts w:ascii="Arial Unicode MS" w:eastAsia="Arial Unicode MS" w:hint="eastAsia"/>
          <w:w w:val="110"/>
        </w:rPr>
        <w:t>七    </w:t>
      </w:r>
      <w:r>
        <w:rPr>
          <w:rFonts w:ascii="Arial Unicode MS" w:eastAsia="Arial Unicode MS" w:hint="eastAsia"/>
          <w:spacing w:val="6"/>
          <w:w w:val="110"/>
        </w:rPr>
        <w:t> </w:t>
      </w:r>
      <w:r>
        <w:rPr>
          <w:rFonts w:ascii="Arial Unicode MS" w:eastAsia="Arial Unicode MS" w:hint="eastAsia"/>
          <w:w w:val="110"/>
        </w:rPr>
        <w:t>戸   </w:t>
      </w:r>
      <w:r>
        <w:rPr>
          <w:rFonts w:ascii="Arial Unicode MS" w:eastAsia="Arial Unicode MS" w:hint="eastAsia"/>
          <w:spacing w:val="28"/>
          <w:w w:val="110"/>
        </w:rPr>
        <w:t> </w:t>
      </w:r>
      <w:r>
        <w:rPr>
          <w:rFonts w:ascii="Arial Unicode MS" w:eastAsia="Arial Unicode MS" w:hint="eastAsia"/>
          <w:w w:val="110"/>
        </w:rPr>
        <w:t>町</w:t>
        <w:tab/>
      </w:r>
      <w:r>
        <w:rPr>
          <w:w w:val="110"/>
        </w:rPr>
        <w:t>135</w:t>
        <w:tab/>
        <w:t>108</w:t>
        <w:tab/>
        <w:t>91</w:t>
        <w:tab/>
        <w:t>98</w:t>
        <w:tab/>
        <w:t>104</w:t>
        <w:tab/>
        <w:t>84</w:t>
      </w:r>
    </w:p>
    <w:p>
      <w:pPr>
        <w:tabs>
          <w:tab w:pos="2274" w:val="left" w:leader="none"/>
          <w:tab w:pos="2914" w:val="left" w:leader="none"/>
          <w:tab w:pos="3566" w:val="left" w:leader="none"/>
          <w:tab w:pos="4209" w:val="left" w:leader="none"/>
          <w:tab w:pos="4851" w:val="left" w:leader="none"/>
          <w:tab w:pos="5507" w:val="left" w:leader="none"/>
        </w:tabs>
        <w:spacing w:line="160" w:lineRule="exact" w:before="5"/>
        <w:ind w:left="747" w:right="0" w:firstLine="0"/>
        <w:jc w:val="left"/>
        <w:rPr>
          <w:sz w:val="12"/>
        </w:rPr>
      </w:pPr>
      <w:r>
        <w:rPr>
          <w:w w:val="110"/>
          <w:sz w:val="12"/>
        </w:rPr>
        <w:t>403  </w:t>
      </w:r>
      <w:r>
        <w:rPr>
          <w:rFonts w:ascii="Arial Unicode MS" w:eastAsia="Arial Unicode MS" w:hint="eastAsia"/>
          <w:w w:val="110"/>
          <w:sz w:val="12"/>
        </w:rPr>
        <w:t>百    </w:t>
      </w:r>
      <w:r>
        <w:rPr>
          <w:rFonts w:ascii="Arial Unicode MS" w:eastAsia="Arial Unicode MS" w:hint="eastAsia"/>
          <w:spacing w:val="6"/>
          <w:w w:val="110"/>
          <w:sz w:val="12"/>
        </w:rPr>
        <w:t> </w:t>
      </w:r>
      <w:r>
        <w:rPr>
          <w:rFonts w:ascii="Arial Unicode MS" w:eastAsia="Arial Unicode MS" w:hint="eastAsia"/>
          <w:w w:val="110"/>
          <w:sz w:val="12"/>
        </w:rPr>
        <w:t>石   </w:t>
      </w:r>
      <w:r>
        <w:rPr>
          <w:rFonts w:ascii="Arial Unicode MS" w:eastAsia="Arial Unicode MS" w:hint="eastAsia"/>
          <w:spacing w:val="26"/>
          <w:w w:val="110"/>
          <w:sz w:val="12"/>
        </w:rPr>
        <w:t> </w:t>
      </w:r>
      <w:r>
        <w:rPr>
          <w:rFonts w:ascii="Arial Unicode MS" w:eastAsia="Arial Unicode MS" w:hint="eastAsia"/>
          <w:w w:val="110"/>
          <w:sz w:val="12"/>
        </w:rPr>
        <w:t>町</w:t>
        <w:tab/>
      </w:r>
      <w:r>
        <w:rPr>
          <w:w w:val="110"/>
          <w:sz w:val="12"/>
        </w:rPr>
        <w:t>96</w:t>
        <w:tab/>
      </w:r>
      <w:r>
        <w:rPr>
          <w:w w:val="110"/>
          <w:sz w:val="13"/>
        </w:rPr>
        <w:t>83</w:t>
        <w:tab/>
        <w:t>76</w:t>
        <w:tab/>
        <w:t>73</w:t>
        <w:tab/>
      </w:r>
      <w:r>
        <w:rPr>
          <w:w w:val="110"/>
          <w:sz w:val="12"/>
        </w:rPr>
        <w:t>65</w:t>
        <w:tab/>
        <w:t>54</w:t>
      </w:r>
    </w:p>
    <w:p>
      <w:pPr>
        <w:pStyle w:val="BodyText"/>
        <w:tabs>
          <w:tab w:pos="2208" w:val="left" w:leader="none"/>
          <w:tab w:pos="2917" w:val="left" w:leader="none"/>
          <w:tab w:pos="3558" w:val="left" w:leader="none"/>
          <w:tab w:pos="4208" w:val="left" w:leader="none"/>
          <w:tab w:pos="4850" w:val="left" w:leader="none"/>
          <w:tab w:pos="5508" w:val="left" w:leader="none"/>
        </w:tabs>
        <w:spacing w:line="160" w:lineRule="exact"/>
        <w:ind w:left="747"/>
      </w:pPr>
      <w:r>
        <w:rPr>
          <w:w w:val="105"/>
        </w:rPr>
        <w:t>40</w:t>
      </w:r>
      <w:r>
        <w:rPr>
          <w:spacing w:val="-8"/>
          <w:w w:val="105"/>
        </w:rPr>
        <w:t> </w:t>
      </w:r>
      <w:r>
        <w:rPr>
          <w:w w:val="105"/>
        </w:rPr>
        <w:t>4</w:t>
      </w:r>
      <w:r>
        <w:rPr>
          <w:spacing w:val="30"/>
          <w:w w:val="105"/>
        </w:rPr>
        <w:t> </w:t>
      </w:r>
      <w:r>
        <w:rPr>
          <w:rFonts w:ascii="Arial Unicode MS" w:eastAsia="Arial Unicode MS" w:hint="eastAsia"/>
          <w:w w:val="105"/>
        </w:rPr>
        <w:t>十</w:t>
      </w:r>
      <w:r>
        <w:rPr>
          <w:rFonts w:ascii="Arial Unicode MS" w:eastAsia="Arial Unicode MS" w:hint="eastAsia"/>
          <w:spacing w:val="-5"/>
          <w:w w:val="105"/>
        </w:rPr>
        <w:t> </w:t>
      </w:r>
      <w:r>
        <w:rPr>
          <w:rFonts w:ascii="Arial Unicode MS" w:eastAsia="Arial Unicode MS" w:hint="eastAsia"/>
          <w:spacing w:val="30"/>
          <w:w w:val="105"/>
        </w:rPr>
        <w:t>和</w:t>
      </w:r>
      <w:r>
        <w:rPr>
          <w:rFonts w:ascii="Arial Unicode MS" w:eastAsia="Arial Unicode MS" w:hint="eastAsia"/>
          <w:spacing w:val="25"/>
          <w:w w:val="105"/>
        </w:rPr>
        <w:t>田</w:t>
      </w:r>
      <w:r>
        <w:rPr>
          <w:rFonts w:ascii="Arial Unicode MS" w:eastAsia="Arial Unicode MS" w:hint="eastAsia"/>
          <w:spacing w:val="27"/>
          <w:w w:val="105"/>
        </w:rPr>
        <w:t>湖</w:t>
      </w:r>
      <w:r>
        <w:rPr>
          <w:rFonts w:ascii="Arial Unicode MS" w:eastAsia="Arial Unicode MS" w:hint="eastAsia"/>
          <w:w w:val="105"/>
        </w:rPr>
        <w:t>町</w:t>
        <w:tab/>
      </w:r>
      <w:r>
        <w:rPr>
          <w:w w:val="105"/>
        </w:rPr>
        <w:t>104</w:t>
        <w:tab/>
      </w:r>
      <w:r>
        <w:rPr>
          <w:w w:val="105"/>
          <w:sz w:val="13"/>
        </w:rPr>
        <w:t>75</w:t>
        <w:tab/>
      </w:r>
      <w:r>
        <w:rPr>
          <w:w w:val="105"/>
        </w:rPr>
        <w:t>59</w:t>
        <w:tab/>
        <w:t>64</w:t>
        <w:tab/>
      </w:r>
      <w:r>
        <w:rPr>
          <w:w w:val="105"/>
          <w:sz w:val="13"/>
        </w:rPr>
        <w:t>65</w:t>
        <w:tab/>
      </w:r>
      <w:r>
        <w:rPr>
          <w:w w:val="105"/>
        </w:rPr>
        <w:t>77</w:t>
      </w:r>
    </w:p>
    <w:p>
      <w:pPr>
        <w:pStyle w:val="BodyText"/>
        <w:tabs>
          <w:tab w:pos="2208" w:val="left" w:leader="none"/>
          <w:tab w:pos="2850" w:val="left" w:leader="none"/>
          <w:tab w:pos="3559" w:val="left" w:leader="none"/>
          <w:tab w:pos="4209" w:val="left" w:leader="none"/>
          <w:tab w:pos="4848" w:val="left" w:leader="none"/>
          <w:tab w:pos="5507" w:val="left" w:leader="none"/>
        </w:tabs>
        <w:spacing w:before="5"/>
        <w:ind w:left="747"/>
        <w:rPr>
          <w:rFonts w:ascii="Arial" w:eastAsia="Arial"/>
        </w:rPr>
      </w:pPr>
      <w:r>
        <w:rPr>
          <w:w w:val="110"/>
        </w:rPr>
        <w:t>405  </w:t>
      </w:r>
      <w:r>
        <w:rPr>
          <w:rFonts w:ascii="Arial Unicode MS" w:eastAsia="Arial Unicode MS" w:hint="eastAsia"/>
          <w:w w:val="110"/>
        </w:rPr>
        <w:t>六    </w:t>
      </w:r>
      <w:r>
        <w:rPr>
          <w:rFonts w:ascii="Arial Unicode MS" w:eastAsia="Arial Unicode MS" w:hint="eastAsia"/>
          <w:spacing w:val="6"/>
          <w:w w:val="110"/>
        </w:rPr>
        <w:t> </w:t>
      </w:r>
      <w:r>
        <w:rPr>
          <w:rFonts w:ascii="Arial Unicode MS" w:eastAsia="Arial Unicode MS" w:hint="eastAsia"/>
          <w:w w:val="110"/>
        </w:rPr>
        <w:t>戸   </w:t>
      </w:r>
      <w:r>
        <w:rPr>
          <w:rFonts w:ascii="Arial Unicode MS" w:eastAsia="Arial Unicode MS" w:hint="eastAsia"/>
          <w:spacing w:val="25"/>
          <w:w w:val="110"/>
        </w:rPr>
        <w:t> </w:t>
      </w:r>
      <w:r>
        <w:rPr>
          <w:rFonts w:ascii="Arial Unicode MS" w:eastAsia="Arial Unicode MS" w:hint="eastAsia"/>
          <w:w w:val="110"/>
        </w:rPr>
        <w:t>町</w:t>
        <w:tab/>
      </w:r>
      <w:r>
        <w:rPr>
          <w:w w:val="110"/>
        </w:rPr>
        <w:t>104</w:t>
        <w:tab/>
        <w:t>112</w:t>
        <w:tab/>
        <w:t>92</w:t>
        <w:tab/>
        <w:t>79</w:t>
        <w:tab/>
      </w:r>
      <w:r>
        <w:rPr>
          <w:w w:val="110"/>
          <w:sz w:val="13"/>
        </w:rPr>
        <w:t>87</w:t>
        <w:tab/>
      </w:r>
      <w:r>
        <w:rPr>
          <w:rFonts w:ascii="Arial" w:eastAsia="Arial"/>
          <w:w w:val="110"/>
        </w:rPr>
        <w:t>74</w:t>
      </w:r>
    </w:p>
    <w:p>
      <w:pPr>
        <w:pStyle w:val="BodyText"/>
        <w:tabs>
          <w:tab w:pos="2281" w:val="left" w:leader="none"/>
          <w:tab w:pos="2916" w:val="left" w:leader="none"/>
          <w:tab w:pos="3558" w:val="left" w:leader="none"/>
          <w:tab w:pos="4208" w:val="left" w:leader="none"/>
          <w:tab w:pos="4851" w:val="left" w:leader="none"/>
          <w:tab w:pos="5507" w:val="left" w:leader="none"/>
        </w:tabs>
        <w:spacing w:line="160" w:lineRule="exact" w:before="5"/>
        <w:ind w:left="755"/>
      </w:pPr>
      <w:r>
        <w:rPr/>
        <w:t>406   </w:t>
      </w:r>
      <w:r>
        <w:rPr>
          <w:rFonts w:ascii="Arial Unicode MS" w:eastAsia="Arial Unicode MS" w:hint="eastAsia"/>
        </w:rPr>
        <w:t>憤    </w:t>
      </w:r>
      <w:r>
        <w:rPr>
          <w:rFonts w:ascii="Arial Unicode MS" w:eastAsia="Arial Unicode MS" w:hint="eastAsia"/>
          <w:spacing w:val="25"/>
        </w:rPr>
        <w:t> </w:t>
      </w:r>
      <w:r>
        <w:rPr>
          <w:rFonts w:ascii="Arial Unicode MS" w:eastAsia="Arial Unicode MS" w:hint="eastAsia"/>
        </w:rPr>
        <w:t>浜    </w:t>
      </w:r>
      <w:r>
        <w:rPr>
          <w:rFonts w:ascii="Arial Unicode MS" w:eastAsia="Arial Unicode MS" w:hint="eastAsia"/>
          <w:spacing w:val="19"/>
        </w:rPr>
        <w:t> </w:t>
      </w:r>
      <w:r>
        <w:rPr>
          <w:rFonts w:ascii="Arial Unicode MS" w:eastAsia="Arial Unicode MS" w:hint="eastAsia"/>
        </w:rPr>
        <w:t>町</w:t>
        <w:tab/>
      </w:r>
      <w:r>
        <w:rPr>
          <w:rFonts w:ascii="Arial" w:eastAsia="Arial"/>
        </w:rPr>
        <w:t>74</w:t>
        <w:tab/>
      </w:r>
      <w:r>
        <w:rPr/>
        <w:t>55</w:t>
        <w:tab/>
        <w:t>51</w:t>
        <w:tab/>
        <w:t>50</w:t>
        <w:tab/>
        <w:t>37</w:t>
        <w:tab/>
        <w:t>51</w:t>
      </w:r>
    </w:p>
    <w:p>
      <w:pPr>
        <w:tabs>
          <w:tab w:pos="2267" w:val="left" w:leader="none"/>
          <w:tab w:pos="2916" w:val="left" w:leader="none"/>
          <w:tab w:pos="3557" w:val="left" w:leader="none"/>
          <w:tab w:pos="4209" w:val="left" w:leader="none"/>
          <w:tab w:pos="4849" w:val="left" w:leader="none"/>
          <w:tab w:pos="5508" w:val="left" w:leader="none"/>
        </w:tabs>
        <w:spacing w:line="160" w:lineRule="exact" w:before="0"/>
        <w:ind w:left="747" w:right="0" w:firstLine="0"/>
        <w:jc w:val="left"/>
        <w:rPr>
          <w:sz w:val="13"/>
        </w:rPr>
      </w:pPr>
      <w:r>
        <w:rPr>
          <w:w w:val="110"/>
          <w:sz w:val="13"/>
        </w:rPr>
        <w:t>407  </w:t>
      </w:r>
      <w:r>
        <w:rPr>
          <w:rFonts w:ascii="Arial Unicode MS" w:eastAsia="Arial Unicode MS" w:hint="eastAsia"/>
          <w:w w:val="110"/>
          <w:sz w:val="12"/>
        </w:rPr>
        <w:t>上   </w:t>
      </w:r>
      <w:r>
        <w:rPr>
          <w:rFonts w:ascii="Arial Unicode MS" w:eastAsia="Arial Unicode MS" w:hint="eastAsia"/>
          <w:spacing w:val="22"/>
          <w:w w:val="110"/>
          <w:sz w:val="12"/>
        </w:rPr>
        <w:t> </w:t>
      </w:r>
      <w:r>
        <w:rPr>
          <w:rFonts w:ascii="Arial Unicode MS" w:eastAsia="Arial Unicode MS" w:hint="eastAsia"/>
          <w:w w:val="110"/>
          <w:sz w:val="12"/>
        </w:rPr>
        <w:t>北   </w:t>
      </w:r>
      <w:r>
        <w:rPr>
          <w:rFonts w:ascii="Arial Unicode MS" w:eastAsia="Arial Unicode MS" w:hint="eastAsia"/>
          <w:spacing w:val="24"/>
          <w:w w:val="110"/>
          <w:sz w:val="12"/>
        </w:rPr>
        <w:t> </w:t>
      </w:r>
      <w:r>
        <w:rPr>
          <w:rFonts w:ascii="Arial Unicode MS" w:eastAsia="Arial Unicode MS" w:hint="eastAsia"/>
          <w:w w:val="110"/>
          <w:sz w:val="12"/>
        </w:rPr>
        <w:t>町</w:t>
        <w:tab/>
      </w:r>
      <w:r>
        <w:rPr>
          <w:w w:val="110"/>
          <w:sz w:val="12"/>
        </w:rPr>
        <w:t>94</w:t>
        <w:tab/>
      </w:r>
      <w:r>
        <w:rPr>
          <w:w w:val="110"/>
          <w:sz w:val="13"/>
        </w:rPr>
        <w:t>90</w:t>
        <w:tab/>
      </w:r>
      <w:r>
        <w:rPr>
          <w:w w:val="110"/>
          <w:sz w:val="12"/>
        </w:rPr>
        <w:t>89</w:t>
        <w:tab/>
      </w:r>
      <w:r>
        <w:rPr>
          <w:w w:val="110"/>
          <w:sz w:val="13"/>
        </w:rPr>
        <w:t>72</w:t>
        <w:tab/>
      </w:r>
      <w:r>
        <w:rPr>
          <w:w w:val="110"/>
          <w:sz w:val="12"/>
        </w:rPr>
        <w:t>88</w:t>
        <w:tab/>
      </w:r>
      <w:r>
        <w:rPr>
          <w:w w:val="110"/>
          <w:sz w:val="13"/>
        </w:rPr>
        <w:t>73</w:t>
      </w:r>
    </w:p>
    <w:p>
      <w:pPr>
        <w:pStyle w:val="BodyText"/>
        <w:tabs>
          <w:tab w:pos="2208" w:val="left" w:leader="none"/>
          <w:tab w:pos="2850" w:val="left" w:leader="none"/>
          <w:tab w:pos="3492" w:val="left" w:leader="none"/>
          <w:tab w:pos="4206" w:val="left" w:leader="none"/>
          <w:tab w:pos="4849" w:val="left" w:leader="none"/>
          <w:tab w:pos="5501" w:val="left" w:leader="none"/>
        </w:tabs>
        <w:spacing w:line="160" w:lineRule="exact" w:before="5"/>
        <w:ind w:left="747"/>
      </w:pPr>
      <w:r>
        <w:rPr>
          <w:w w:val="105"/>
        </w:rPr>
        <w:t>408   </w:t>
      </w:r>
      <w:r>
        <w:rPr>
          <w:rFonts w:ascii="Arial Unicode MS" w:eastAsia="Arial Unicode MS" w:hint="eastAsia"/>
          <w:w w:val="105"/>
        </w:rPr>
        <w:t>東    </w:t>
      </w:r>
      <w:r>
        <w:rPr>
          <w:rFonts w:ascii="Arial Unicode MS" w:eastAsia="Arial Unicode MS" w:hint="eastAsia"/>
          <w:spacing w:val="5"/>
          <w:w w:val="105"/>
        </w:rPr>
        <w:t> </w:t>
      </w:r>
      <w:r>
        <w:rPr>
          <w:rFonts w:ascii="Arial Unicode MS" w:eastAsia="Arial Unicode MS" w:hint="eastAsia"/>
          <w:w w:val="105"/>
        </w:rPr>
        <w:t>北   </w:t>
      </w:r>
      <w:r>
        <w:rPr>
          <w:rFonts w:ascii="Arial Unicode MS" w:eastAsia="Arial Unicode MS" w:hint="eastAsia"/>
          <w:spacing w:val="34"/>
          <w:w w:val="105"/>
        </w:rPr>
        <w:t> </w:t>
      </w:r>
      <w:r>
        <w:rPr>
          <w:rFonts w:ascii="Arial Unicode MS" w:eastAsia="Arial Unicode MS" w:hint="eastAsia"/>
          <w:w w:val="105"/>
        </w:rPr>
        <w:t>町</w:t>
        <w:tab/>
      </w:r>
      <w:r>
        <w:rPr>
          <w:w w:val="105"/>
        </w:rPr>
        <w:t>125</w:t>
        <w:tab/>
        <w:t>108</w:t>
        <w:tab/>
        <w:t>108</w:t>
        <w:tab/>
        <w:t>89</w:t>
        <w:tab/>
        <w:t>88</w:t>
        <w:tab/>
        <w:t>91</w:t>
      </w:r>
    </w:p>
    <w:p>
      <w:pPr>
        <w:pStyle w:val="BodyText"/>
        <w:tabs>
          <w:tab w:pos="2208" w:val="left" w:leader="none"/>
          <w:tab w:pos="2917" w:val="left" w:leader="none"/>
          <w:tab w:pos="3559" w:val="left" w:leader="none"/>
          <w:tab w:pos="4209" w:val="left" w:leader="none"/>
          <w:tab w:pos="4851" w:val="left" w:leader="none"/>
          <w:tab w:pos="5505" w:val="left" w:leader="none"/>
        </w:tabs>
        <w:spacing w:line="160" w:lineRule="exact"/>
        <w:ind w:left="747"/>
      </w:pPr>
      <w:r>
        <w:rPr>
          <w:w w:val="110"/>
        </w:rPr>
        <w:t>409  </w:t>
      </w:r>
      <w:r>
        <w:rPr>
          <w:rFonts w:ascii="Arial Unicode MS" w:eastAsia="Arial Unicode MS" w:hint="eastAsia"/>
          <w:w w:val="110"/>
        </w:rPr>
        <w:t>天 間 </w:t>
      </w:r>
      <w:r>
        <w:rPr>
          <w:rFonts w:ascii="Arial Unicode MS" w:eastAsia="Arial Unicode MS" w:hint="eastAsia"/>
          <w:spacing w:val="2"/>
          <w:w w:val="110"/>
        </w:rPr>
        <w:t> </w:t>
      </w:r>
      <w:r>
        <w:rPr>
          <w:rFonts w:ascii="Arial Unicode MS" w:eastAsia="Arial Unicode MS" w:hint="eastAsia"/>
          <w:w w:val="110"/>
        </w:rPr>
        <w:t>林  </w:t>
      </w:r>
      <w:r>
        <w:rPr>
          <w:rFonts w:ascii="Arial Unicode MS" w:eastAsia="Arial Unicode MS" w:hint="eastAsia"/>
          <w:spacing w:val="20"/>
          <w:w w:val="110"/>
        </w:rPr>
        <w:t> </w:t>
      </w:r>
      <w:r>
        <w:rPr>
          <w:rFonts w:ascii="Arial Unicode MS" w:eastAsia="Arial Unicode MS" w:hint="eastAsia"/>
          <w:w w:val="110"/>
        </w:rPr>
        <w:t>村</w:t>
        <w:tab/>
      </w:r>
      <w:r>
        <w:rPr>
          <w:w w:val="110"/>
        </w:rPr>
        <w:t>114</w:t>
        <w:tab/>
        <w:t>92</w:t>
        <w:tab/>
        <w:t>91</w:t>
        <w:tab/>
      </w:r>
      <w:r>
        <w:rPr>
          <w:w w:val="110"/>
          <w:sz w:val="13"/>
        </w:rPr>
        <w:t>75</w:t>
        <w:tab/>
      </w:r>
      <w:r>
        <w:rPr>
          <w:w w:val="110"/>
        </w:rPr>
        <w:t>76</w:t>
        <w:tab/>
        <w:t>89</w:t>
      </w:r>
    </w:p>
    <w:p>
      <w:pPr>
        <w:pStyle w:val="BodyText"/>
        <w:tabs>
          <w:tab w:pos="2208" w:val="left" w:leader="none"/>
          <w:tab w:pos="2917" w:val="left" w:leader="none"/>
          <w:tab w:pos="3556" w:val="left" w:leader="none"/>
          <w:tab w:pos="4201" w:val="left" w:leader="none"/>
          <w:tab w:pos="4851" w:val="left" w:leader="none"/>
          <w:tab w:pos="5507" w:val="left" w:leader="none"/>
        </w:tabs>
        <w:spacing w:line="160" w:lineRule="exact" w:before="5"/>
        <w:ind w:left="747"/>
      </w:pPr>
      <w:r>
        <w:rPr>
          <w:w w:val="110"/>
        </w:rPr>
        <w:t>410  </w:t>
      </w:r>
      <w:r>
        <w:rPr>
          <w:rFonts w:ascii="Arial Unicode MS" w:eastAsia="Arial Unicode MS" w:hint="eastAsia"/>
          <w:w w:val="110"/>
        </w:rPr>
        <w:t>下   </w:t>
      </w:r>
      <w:r>
        <w:rPr>
          <w:rFonts w:ascii="Arial Unicode MS" w:eastAsia="Arial Unicode MS" w:hint="eastAsia"/>
          <w:spacing w:val="34"/>
          <w:w w:val="110"/>
        </w:rPr>
        <w:t> </w:t>
      </w:r>
      <w:r>
        <w:rPr>
          <w:rFonts w:ascii="Arial Unicode MS" w:eastAsia="Arial Unicode MS" w:hint="eastAsia"/>
          <w:w w:val="110"/>
        </w:rPr>
        <w:t>田   </w:t>
      </w:r>
      <w:r>
        <w:rPr>
          <w:rFonts w:ascii="Arial Unicode MS" w:eastAsia="Arial Unicode MS" w:hint="eastAsia"/>
          <w:spacing w:val="33"/>
          <w:w w:val="110"/>
        </w:rPr>
        <w:t> </w:t>
      </w:r>
      <w:r>
        <w:rPr>
          <w:rFonts w:ascii="Arial Unicode MS" w:eastAsia="Arial Unicode MS" w:hint="eastAsia"/>
          <w:w w:val="110"/>
        </w:rPr>
        <w:t>町</w:t>
        <w:tab/>
      </w:r>
      <w:r>
        <w:rPr>
          <w:w w:val="110"/>
        </w:rPr>
        <w:t>100</w:t>
        <w:tab/>
        <w:t>70</w:t>
        <w:tab/>
      </w:r>
      <w:r>
        <w:rPr>
          <w:w w:val="110"/>
          <w:sz w:val="13"/>
        </w:rPr>
        <w:t>87</w:t>
        <w:tab/>
      </w:r>
      <w:r>
        <w:rPr>
          <w:w w:val="110"/>
        </w:rPr>
        <w:t>96</w:t>
        <w:tab/>
        <w:t>69</w:t>
        <w:tab/>
        <w:t>66</w:t>
      </w:r>
    </w:p>
    <w:p>
      <w:pPr>
        <w:pStyle w:val="BodyText"/>
        <w:tabs>
          <w:tab w:pos="2208" w:val="left" w:leader="none"/>
          <w:tab w:pos="2917" w:val="left" w:leader="none"/>
          <w:tab w:pos="3565" w:val="left" w:leader="none"/>
          <w:tab w:pos="4209" w:val="left" w:leader="none"/>
          <w:tab w:pos="4858" w:val="left" w:leader="none"/>
          <w:tab w:pos="5507" w:val="left" w:leader="none"/>
        </w:tabs>
        <w:spacing w:line="160" w:lineRule="exact"/>
        <w:ind w:left="747"/>
      </w:pPr>
      <w:r>
        <w:rPr>
          <w:spacing w:val="3"/>
          <w:w w:val="105"/>
        </w:rPr>
        <w:t>411  </w:t>
      </w:r>
      <w:r>
        <w:rPr>
          <w:rFonts w:ascii="Arial Unicode MS" w:eastAsia="Arial Unicode MS" w:hint="eastAsia"/>
          <w:w w:val="105"/>
        </w:rPr>
        <w:t>六  ヶ</w:t>
      </w:r>
      <w:r>
        <w:rPr>
          <w:rFonts w:ascii="Arial Unicode MS" w:eastAsia="Arial Unicode MS" w:hint="eastAsia"/>
          <w:spacing w:val="-4"/>
          <w:w w:val="105"/>
        </w:rPr>
        <w:t> </w:t>
      </w:r>
      <w:r>
        <w:rPr>
          <w:rFonts w:ascii="Arial Unicode MS" w:eastAsia="Arial Unicode MS" w:hint="eastAsia"/>
          <w:w w:val="105"/>
        </w:rPr>
        <w:t>所   </w:t>
      </w:r>
      <w:r>
        <w:rPr>
          <w:rFonts w:ascii="Arial Unicode MS" w:eastAsia="Arial Unicode MS" w:hint="eastAsia"/>
          <w:spacing w:val="12"/>
          <w:w w:val="105"/>
        </w:rPr>
        <w:t> </w:t>
      </w:r>
      <w:r>
        <w:rPr>
          <w:rFonts w:ascii="Arial Unicode MS" w:eastAsia="Arial Unicode MS" w:hint="eastAsia"/>
          <w:w w:val="105"/>
        </w:rPr>
        <w:t>村</w:t>
        <w:tab/>
      </w:r>
      <w:r>
        <w:rPr>
          <w:w w:val="105"/>
        </w:rPr>
        <w:t>116</w:t>
        <w:tab/>
        <w:t>91</w:t>
        <w:tab/>
      </w:r>
      <w:r>
        <w:rPr>
          <w:rFonts w:ascii="Arial" w:eastAsia="Arial"/>
          <w:w w:val="105"/>
        </w:rPr>
        <w:t>74</w:t>
        <w:tab/>
      </w:r>
      <w:r>
        <w:rPr>
          <w:w w:val="105"/>
        </w:rPr>
        <w:t>77</w:t>
        <w:tab/>
        <w:t>64</w:t>
        <w:tab/>
        <w:t>60</w:t>
      </w:r>
    </w:p>
    <w:p>
      <w:pPr>
        <w:pStyle w:val="BodyText"/>
        <w:tabs>
          <w:tab w:pos="2106" w:val="left" w:leader="none"/>
          <w:tab w:pos="2749" w:val="left" w:leader="none"/>
          <w:tab w:pos="3487" w:val="left" w:leader="none"/>
          <w:tab w:pos="4129" w:val="left" w:leader="none"/>
          <w:tab w:pos="4776" w:val="left" w:leader="none"/>
          <w:tab w:pos="5426" w:val="left" w:leader="none"/>
        </w:tabs>
        <w:spacing w:before="6"/>
        <w:ind w:left="747"/>
      </w:pPr>
      <w:r>
        <w:rPr>
          <w:w w:val="105"/>
        </w:rPr>
        <w:t>400   </w:t>
      </w:r>
      <w:r>
        <w:rPr>
          <w:rFonts w:ascii="Arial Unicode MS" w:eastAsia="Arial Unicode MS" w:hint="eastAsia"/>
          <w:w w:val="105"/>
        </w:rPr>
        <w:t>上  北</w:t>
      </w:r>
      <w:r>
        <w:rPr>
          <w:rFonts w:ascii="Arial Unicode MS" w:eastAsia="Arial Unicode MS" w:hint="eastAsia"/>
          <w:spacing w:val="-12"/>
          <w:w w:val="105"/>
        </w:rPr>
        <w:t> </w:t>
      </w:r>
      <w:r>
        <w:rPr>
          <w:rFonts w:ascii="Arial Unicode MS" w:eastAsia="Arial Unicode MS" w:hint="eastAsia"/>
          <w:w w:val="105"/>
        </w:rPr>
        <w:t>郡  </w:t>
      </w:r>
      <w:r>
        <w:rPr>
          <w:rFonts w:ascii="Arial Unicode MS" w:eastAsia="Arial Unicode MS" w:hint="eastAsia"/>
          <w:spacing w:val="30"/>
          <w:w w:val="105"/>
        </w:rPr>
        <w:t> </w:t>
      </w:r>
      <w:r>
        <w:rPr>
          <w:rFonts w:ascii="Arial Unicode MS" w:eastAsia="Arial Unicode MS" w:hint="eastAsia"/>
          <w:w w:val="105"/>
        </w:rPr>
        <w:t>;+</w:t>
        <w:tab/>
      </w:r>
      <w:r>
        <w:rPr>
          <w:w w:val="105"/>
        </w:rPr>
        <w:t>1</w:t>
      </w:r>
      <w:r>
        <w:rPr>
          <w:spacing w:val="-1"/>
          <w:w w:val="105"/>
        </w:rPr>
        <w:t> </w:t>
      </w:r>
      <w:r>
        <w:rPr>
          <w:w w:val="105"/>
        </w:rPr>
        <w:t>237</w:t>
        <w:tab/>
        <w:t>1.047</w:t>
        <w:tab/>
        <w:t>966</w:t>
        <w:tab/>
        <w:t>920</w:t>
        <w:tab/>
        <w:t>862</w:t>
        <w:tab/>
        <w:t>852</w:t>
      </w:r>
    </w:p>
    <w:p>
      <w:pPr>
        <w:pStyle w:val="BodyText"/>
        <w:tabs>
          <w:tab w:pos="1325" w:val="left" w:leader="none"/>
          <w:tab w:pos="1638" w:val="left" w:leader="none"/>
          <w:tab w:pos="2274" w:val="left" w:leader="none"/>
          <w:tab w:pos="2916" w:val="left" w:leader="none"/>
          <w:tab w:pos="3558" w:val="left" w:leader="none"/>
          <w:tab w:pos="4208" w:val="left" w:leader="none"/>
          <w:tab w:pos="4857" w:val="left" w:leader="none"/>
          <w:tab w:pos="5500" w:val="left" w:leader="none"/>
        </w:tabs>
        <w:spacing w:line="158" w:lineRule="exact" w:before="5"/>
        <w:ind w:left="747"/>
      </w:pPr>
      <w:r>
        <w:rPr/>
        <w:t>421 </w:t>
      </w:r>
      <w:r>
        <w:rPr>
          <w:spacing w:val="3"/>
        </w:rPr>
        <w:t> </w:t>
      </w:r>
      <w:r>
        <w:rPr>
          <w:rFonts w:ascii="Arial" w:eastAsia="Arial"/>
        </w:rPr>
        <w:t>JII</w:t>
        <w:tab/>
      </w:r>
      <w:r>
        <w:rPr>
          <w:rFonts w:ascii="Arial Unicode MS" w:eastAsia="Arial Unicode MS" w:hint="eastAsia"/>
        </w:rPr>
        <w:t>内</w:t>
        <w:tab/>
        <w:t>町</w:t>
        <w:tab/>
      </w:r>
      <w:r>
        <w:rPr>
          <w:rFonts w:ascii="Arial" w:eastAsia="Arial"/>
        </w:rPr>
        <w:t>74</w:t>
        <w:tab/>
      </w:r>
      <w:r>
        <w:rPr/>
        <w:t>65</w:t>
        <w:tab/>
        <w:t>55</w:t>
        <w:tab/>
        <w:t>64</w:t>
        <w:tab/>
      </w:r>
      <w:r>
        <w:rPr>
          <w:rFonts w:ascii="Arial" w:eastAsia="Arial"/>
        </w:rPr>
        <w:t>70</w:t>
        <w:tab/>
      </w:r>
      <w:r>
        <w:rPr/>
        <w:t>58</w:t>
      </w:r>
    </w:p>
    <w:p>
      <w:pPr>
        <w:tabs>
          <w:tab w:pos="2208" w:val="left" w:leader="none"/>
          <w:tab w:pos="2850" w:val="left" w:leader="none"/>
          <w:tab w:pos="3492" w:val="left" w:leader="none"/>
          <w:tab w:pos="4135" w:val="left" w:leader="none"/>
          <w:tab w:pos="4784" w:val="left" w:leader="none"/>
          <w:tab w:pos="5508" w:val="left" w:leader="none"/>
        </w:tabs>
        <w:spacing w:line="164" w:lineRule="exact" w:before="0"/>
        <w:ind w:left="747" w:right="0" w:firstLine="0"/>
        <w:jc w:val="left"/>
        <w:rPr>
          <w:sz w:val="12"/>
        </w:rPr>
      </w:pPr>
      <w:r>
        <w:rPr>
          <w:w w:val="110"/>
          <w:sz w:val="12"/>
        </w:rPr>
        <w:t>422  </w:t>
      </w:r>
      <w:r>
        <w:rPr>
          <w:rFonts w:ascii="Arial Unicode MS" w:eastAsia="Arial Unicode MS" w:hint="eastAsia"/>
          <w:w w:val="110"/>
          <w:sz w:val="13"/>
        </w:rPr>
        <w:t>大   </w:t>
      </w:r>
      <w:r>
        <w:rPr>
          <w:rFonts w:ascii="Arial Unicode MS" w:eastAsia="Arial Unicode MS" w:hint="eastAsia"/>
          <w:spacing w:val="12"/>
          <w:w w:val="110"/>
          <w:sz w:val="13"/>
        </w:rPr>
        <w:t> </w:t>
      </w:r>
      <w:r>
        <w:rPr>
          <w:rFonts w:ascii="Arial Unicode MS" w:eastAsia="Arial Unicode MS" w:hint="eastAsia"/>
          <w:w w:val="110"/>
          <w:sz w:val="13"/>
        </w:rPr>
        <w:t>畑   </w:t>
      </w:r>
      <w:r>
        <w:rPr>
          <w:rFonts w:ascii="Arial Unicode MS" w:eastAsia="Arial Unicode MS" w:hint="eastAsia"/>
          <w:spacing w:val="8"/>
          <w:w w:val="110"/>
          <w:sz w:val="13"/>
        </w:rPr>
        <w:t> </w:t>
      </w:r>
      <w:r>
        <w:rPr>
          <w:rFonts w:ascii="Arial Unicode MS" w:eastAsia="Arial Unicode MS" w:hint="eastAsia"/>
          <w:w w:val="110"/>
          <w:sz w:val="13"/>
        </w:rPr>
        <w:t>町</w:t>
        <w:tab/>
      </w:r>
      <w:r>
        <w:rPr>
          <w:w w:val="110"/>
          <w:sz w:val="12"/>
        </w:rPr>
        <w:t>123</w:t>
        <w:tab/>
        <w:t>118</w:t>
        <w:tab/>
        <w:t>114</w:t>
        <w:tab/>
        <w:t>109</w:t>
        <w:tab/>
        <w:t>112</w:t>
        <w:tab/>
        <w:t>71</w:t>
      </w:r>
    </w:p>
    <w:p>
      <w:pPr>
        <w:tabs>
          <w:tab w:pos="2275" w:val="left" w:leader="none"/>
          <w:tab w:pos="2916" w:val="left" w:leader="none"/>
          <w:tab w:pos="3558" w:val="left" w:leader="none"/>
          <w:tab w:pos="4204" w:val="left" w:leader="none"/>
          <w:tab w:pos="4850" w:val="left" w:leader="none"/>
          <w:tab w:pos="5500" w:val="left" w:leader="none"/>
        </w:tabs>
        <w:spacing w:line="166" w:lineRule="exact" w:before="0"/>
        <w:ind w:left="747" w:right="0" w:firstLine="0"/>
        <w:jc w:val="left"/>
        <w:rPr>
          <w:sz w:val="12"/>
        </w:rPr>
      </w:pPr>
      <w:r>
        <w:rPr>
          <w:w w:val="110"/>
          <w:sz w:val="13"/>
        </w:rPr>
        <w:t>423  </w:t>
      </w:r>
      <w:r>
        <w:rPr>
          <w:rFonts w:ascii="Arial Unicode MS" w:eastAsia="Arial Unicode MS" w:hint="eastAsia"/>
          <w:w w:val="110"/>
          <w:sz w:val="13"/>
        </w:rPr>
        <w:t>大  </w:t>
      </w:r>
      <w:r>
        <w:rPr>
          <w:rFonts w:ascii="Arial Unicode MS" w:eastAsia="Arial Unicode MS" w:hint="eastAsia"/>
          <w:spacing w:val="21"/>
          <w:w w:val="110"/>
          <w:sz w:val="13"/>
        </w:rPr>
        <w:t> </w:t>
      </w:r>
      <w:r>
        <w:rPr>
          <w:rFonts w:ascii="Arial Unicode MS" w:eastAsia="Arial Unicode MS" w:hint="eastAsia"/>
          <w:w w:val="110"/>
          <w:sz w:val="13"/>
        </w:rPr>
        <w:t>間   </w:t>
      </w:r>
      <w:r>
        <w:rPr>
          <w:rFonts w:ascii="Arial Unicode MS" w:eastAsia="Arial Unicode MS" w:hint="eastAsia"/>
          <w:spacing w:val="18"/>
          <w:w w:val="110"/>
          <w:sz w:val="13"/>
        </w:rPr>
        <w:t> </w:t>
      </w:r>
      <w:r>
        <w:rPr>
          <w:rFonts w:ascii="Arial Unicode MS" w:eastAsia="Arial Unicode MS" w:hint="eastAsia"/>
          <w:w w:val="110"/>
          <w:sz w:val="13"/>
        </w:rPr>
        <w:t>町</w:t>
        <w:tab/>
      </w:r>
      <w:r>
        <w:rPr>
          <w:w w:val="110"/>
          <w:sz w:val="12"/>
        </w:rPr>
        <w:t>71</w:t>
        <w:tab/>
        <w:t>63</w:t>
        <w:tab/>
      </w:r>
      <w:r>
        <w:rPr>
          <w:w w:val="110"/>
          <w:sz w:val="13"/>
        </w:rPr>
        <w:t>57</w:t>
        <w:tab/>
        <w:t>46</w:t>
        <w:tab/>
      </w:r>
      <w:r>
        <w:rPr>
          <w:w w:val="110"/>
          <w:sz w:val="12"/>
        </w:rPr>
        <w:t>55</w:t>
        <w:tab/>
        <w:t>55</w:t>
      </w:r>
    </w:p>
    <w:p>
      <w:pPr>
        <w:pStyle w:val="BodyText"/>
        <w:tabs>
          <w:tab w:pos="2267" w:val="left" w:leader="none"/>
          <w:tab w:pos="2850" w:val="left" w:leader="none"/>
          <w:tab w:pos="3558" w:val="left" w:leader="none"/>
          <w:tab w:pos="4208" w:val="left" w:leader="none"/>
          <w:tab w:pos="4851" w:val="left" w:leader="none"/>
          <w:tab w:pos="5500" w:val="left" w:leader="none"/>
        </w:tabs>
        <w:spacing w:before="2"/>
        <w:ind w:left="747"/>
      </w:pPr>
      <w:r>
        <w:rPr>
          <w:w w:val="110"/>
        </w:rPr>
        <w:t>42 4  </w:t>
      </w:r>
      <w:r>
        <w:rPr>
          <w:rFonts w:ascii="Arial Unicode MS" w:eastAsia="Arial Unicode MS" w:hint="eastAsia"/>
          <w:w w:val="110"/>
        </w:rPr>
        <w:t>東   </w:t>
      </w:r>
      <w:r>
        <w:rPr>
          <w:rFonts w:ascii="Arial Unicode MS" w:eastAsia="Arial Unicode MS" w:hint="eastAsia"/>
          <w:spacing w:val="4"/>
          <w:w w:val="110"/>
        </w:rPr>
        <w:t> </w:t>
      </w:r>
      <w:r>
        <w:rPr>
          <w:rFonts w:ascii="Arial Unicode MS" w:eastAsia="Arial Unicode MS" w:hint="eastAsia"/>
          <w:w w:val="110"/>
        </w:rPr>
        <w:t>通   </w:t>
      </w:r>
      <w:r>
        <w:rPr>
          <w:rFonts w:ascii="Arial Unicode MS" w:eastAsia="Arial Unicode MS" w:hint="eastAsia"/>
          <w:spacing w:val="32"/>
          <w:w w:val="110"/>
        </w:rPr>
        <w:t> </w:t>
      </w:r>
      <w:r>
        <w:rPr>
          <w:rFonts w:ascii="Arial Unicode MS" w:eastAsia="Arial Unicode MS" w:hint="eastAsia"/>
          <w:w w:val="110"/>
        </w:rPr>
        <w:t>村</w:t>
        <w:tab/>
      </w:r>
      <w:r>
        <w:rPr>
          <w:w w:val="110"/>
        </w:rPr>
        <w:t>97</w:t>
        <w:tab/>
        <w:t>102</w:t>
        <w:tab/>
        <w:t>59</w:t>
        <w:tab/>
        <w:t>67</w:t>
        <w:tab/>
        <w:t>63</w:t>
        <w:tab/>
        <w:t>59</w:t>
      </w:r>
    </w:p>
    <w:p>
      <w:pPr>
        <w:pStyle w:val="BodyText"/>
        <w:tabs>
          <w:tab w:pos="2267" w:val="left" w:leader="none"/>
          <w:tab w:pos="2920" w:val="left" w:leader="none"/>
          <w:tab w:pos="3559" w:val="left" w:leader="none"/>
          <w:tab w:pos="4201" w:val="left" w:leader="none"/>
          <w:tab w:pos="4851" w:val="left" w:leader="none"/>
          <w:tab w:pos="5503" w:val="left" w:leader="none"/>
        </w:tabs>
        <w:spacing w:before="5"/>
        <w:ind w:left="748"/>
      </w:pPr>
      <w:r>
        <w:rPr>
          <w:rFonts w:ascii="Arial" w:eastAsia="Arial"/>
          <w:w w:val="105"/>
        </w:rPr>
        <w:t>425  </w:t>
      </w:r>
      <w:r>
        <w:rPr>
          <w:rFonts w:ascii="Arial Unicode MS" w:eastAsia="Arial Unicode MS" w:hint="eastAsia"/>
          <w:w w:val="105"/>
        </w:rPr>
        <w:t>屈  問</w:t>
      </w:r>
      <w:r>
        <w:rPr>
          <w:rFonts w:ascii="Arial Unicode MS" w:eastAsia="Arial Unicode MS" w:hint="eastAsia"/>
          <w:spacing w:val="3"/>
          <w:w w:val="105"/>
        </w:rPr>
        <w:t> </w:t>
      </w:r>
      <w:r>
        <w:rPr>
          <w:rFonts w:ascii="Arial Unicode MS" w:eastAsia="Arial Unicode MS" w:hint="eastAsia"/>
          <w:w w:val="105"/>
        </w:rPr>
        <w:t>浦  </w:t>
      </w:r>
      <w:r>
        <w:rPr>
          <w:rFonts w:ascii="Arial Unicode MS" w:eastAsia="Arial Unicode MS" w:hint="eastAsia"/>
          <w:spacing w:val="29"/>
          <w:w w:val="105"/>
        </w:rPr>
        <w:t> </w:t>
      </w:r>
      <w:r>
        <w:rPr>
          <w:rFonts w:ascii="Arial Unicode MS" w:eastAsia="Arial Unicode MS" w:hint="eastAsia"/>
          <w:w w:val="105"/>
        </w:rPr>
        <w:t>村</w:t>
        <w:tab/>
      </w:r>
      <w:r>
        <w:rPr>
          <w:w w:val="105"/>
        </w:rPr>
        <w:t>31</w:t>
        <w:tab/>
        <w:t>42</w:t>
        <w:tab/>
        <w:t>36</w:t>
        <w:tab/>
        <w:t>34</w:t>
        <w:tab/>
        <w:t>30</w:t>
        <w:tab/>
        <w:t>23</w:t>
      </w:r>
    </w:p>
    <w:p>
      <w:pPr>
        <w:pStyle w:val="BodyText"/>
        <w:tabs>
          <w:tab w:pos="2277" w:val="left" w:leader="none"/>
          <w:tab w:pos="2916" w:val="left" w:leader="none"/>
          <w:tab w:pos="3561" w:val="left" w:leader="none"/>
          <w:tab w:pos="4204" w:val="left" w:leader="none"/>
          <w:tab w:pos="4851" w:val="left" w:leader="none"/>
          <w:tab w:pos="5503" w:val="left" w:leader="none"/>
        </w:tabs>
        <w:spacing w:before="5"/>
        <w:ind w:left="747"/>
      </w:pPr>
      <w:r>
        <w:rPr>
          <w:w w:val="110"/>
        </w:rPr>
        <w:t>426   </w:t>
      </w:r>
      <w:r>
        <w:rPr>
          <w:rFonts w:ascii="Arial Unicode MS" w:eastAsia="Arial Unicode MS" w:hint="eastAsia"/>
          <w:w w:val="110"/>
        </w:rPr>
        <w:t>佐   </w:t>
      </w:r>
      <w:r>
        <w:rPr>
          <w:rFonts w:ascii="Arial Unicode MS" w:eastAsia="Arial Unicode MS" w:hint="eastAsia"/>
          <w:spacing w:val="5"/>
          <w:w w:val="110"/>
        </w:rPr>
        <w:t> </w:t>
      </w:r>
      <w:r>
        <w:rPr>
          <w:rFonts w:ascii="Arial Unicode MS" w:eastAsia="Arial Unicode MS" w:hint="eastAsia"/>
          <w:w w:val="110"/>
        </w:rPr>
        <w:t>井    </w:t>
      </w:r>
      <w:r>
        <w:rPr>
          <w:rFonts w:ascii="Arial Unicode MS" w:eastAsia="Arial Unicode MS" w:hint="eastAsia"/>
          <w:spacing w:val="1"/>
          <w:w w:val="110"/>
        </w:rPr>
        <w:t> </w:t>
      </w:r>
      <w:r>
        <w:rPr>
          <w:rFonts w:ascii="Arial Unicode MS" w:eastAsia="Arial Unicode MS" w:hint="eastAsia"/>
          <w:w w:val="110"/>
        </w:rPr>
        <w:t>村</w:t>
        <w:tab/>
      </w:r>
      <w:r>
        <w:rPr>
          <w:w w:val="110"/>
        </w:rPr>
        <w:t>46</w:t>
        <w:tab/>
        <w:t>58</w:t>
        <w:tab/>
      </w:r>
      <w:r>
        <w:rPr>
          <w:w w:val="110"/>
          <w:sz w:val="13"/>
        </w:rPr>
        <w:t>27</w:t>
        <w:tab/>
      </w:r>
      <w:r>
        <w:rPr>
          <w:w w:val="110"/>
        </w:rPr>
        <w:t>47</w:t>
        <w:tab/>
        <w:t>35</w:t>
        <w:tab/>
        <w:t>26</w:t>
      </w:r>
    </w:p>
    <w:p>
      <w:pPr>
        <w:tabs>
          <w:tab w:pos="2270" w:val="left" w:leader="none"/>
          <w:tab w:pos="2910" w:val="left" w:leader="none"/>
          <w:tab w:pos="3559" w:val="left" w:leader="none"/>
          <w:tab w:pos="4201" w:val="left" w:leader="none"/>
          <w:tab w:pos="4851" w:val="left" w:leader="none"/>
          <w:tab w:pos="5503" w:val="left" w:leader="none"/>
        </w:tabs>
        <w:spacing w:before="5"/>
        <w:ind w:left="747" w:right="0" w:firstLine="0"/>
        <w:jc w:val="left"/>
        <w:rPr>
          <w:sz w:val="12"/>
        </w:rPr>
      </w:pPr>
      <w:r>
        <w:rPr>
          <w:w w:val="110"/>
          <w:sz w:val="13"/>
        </w:rPr>
        <w:t>427  </w:t>
      </w:r>
      <w:r>
        <w:rPr>
          <w:rFonts w:ascii="Arial Unicode MS" w:eastAsia="Arial Unicode MS" w:hint="eastAsia"/>
          <w:w w:val="110"/>
          <w:sz w:val="12"/>
        </w:rPr>
        <w:t>脇 野</w:t>
      </w:r>
      <w:r>
        <w:rPr>
          <w:rFonts w:ascii="Arial Unicode MS" w:eastAsia="Arial Unicode MS" w:hint="eastAsia"/>
          <w:spacing w:val="16"/>
          <w:w w:val="110"/>
          <w:sz w:val="12"/>
        </w:rPr>
        <w:t> </w:t>
      </w:r>
      <w:r>
        <w:rPr>
          <w:rFonts w:ascii="Arial Unicode MS" w:eastAsia="Arial Unicode MS" w:hint="eastAsia"/>
          <w:w w:val="110"/>
          <w:sz w:val="12"/>
        </w:rPr>
        <w:t>沢  </w:t>
      </w:r>
      <w:r>
        <w:rPr>
          <w:rFonts w:ascii="Arial Unicode MS" w:eastAsia="Arial Unicode MS" w:hint="eastAsia"/>
          <w:spacing w:val="20"/>
          <w:w w:val="110"/>
          <w:sz w:val="12"/>
        </w:rPr>
        <w:t> </w:t>
      </w:r>
      <w:r>
        <w:rPr>
          <w:rFonts w:ascii="Arial Unicode MS" w:eastAsia="Arial Unicode MS" w:hint="eastAsia"/>
          <w:w w:val="110"/>
          <w:sz w:val="12"/>
        </w:rPr>
        <w:t>村</w:t>
        <w:tab/>
      </w:r>
      <w:r>
        <w:rPr>
          <w:w w:val="110"/>
          <w:sz w:val="12"/>
        </w:rPr>
        <w:t>45</w:t>
        <w:tab/>
        <w:t>39</w:t>
        <w:tab/>
      </w:r>
      <w:r>
        <w:rPr>
          <w:w w:val="110"/>
          <w:sz w:val="13"/>
        </w:rPr>
        <w:t>33</w:t>
        <w:tab/>
        <w:t>33</w:t>
        <w:tab/>
      </w:r>
      <w:r>
        <w:rPr>
          <w:w w:val="110"/>
          <w:sz w:val="12"/>
        </w:rPr>
        <w:t>35</w:t>
        <w:tab/>
        <w:t>24</w:t>
      </w:r>
    </w:p>
    <w:p>
      <w:pPr>
        <w:pStyle w:val="BodyText"/>
        <w:tabs>
          <w:tab w:pos="2206" w:val="left" w:leader="none"/>
          <w:tab w:pos="2848" w:val="left" w:leader="none"/>
          <w:tab w:pos="3487" w:val="left" w:leader="none"/>
          <w:tab w:pos="4132" w:val="left" w:leader="none"/>
          <w:tab w:pos="4782" w:val="left" w:leader="none"/>
          <w:tab w:pos="5428" w:val="left" w:leader="none"/>
        </w:tabs>
        <w:spacing w:line="160" w:lineRule="exact" w:before="5"/>
        <w:ind w:left="747"/>
      </w:pPr>
      <w:r>
        <w:rPr>
          <w:w w:val="105"/>
        </w:rPr>
        <w:t>420   </w:t>
      </w:r>
      <w:r>
        <w:rPr>
          <w:rFonts w:ascii="Arial Unicode MS" w:eastAsia="Arial Unicode MS" w:hint="eastAsia"/>
          <w:w w:val="105"/>
        </w:rPr>
        <w:t>下  北</w:t>
      </w:r>
      <w:r>
        <w:rPr>
          <w:rFonts w:ascii="Arial Unicode MS" w:eastAsia="Arial Unicode MS" w:hint="eastAsia"/>
          <w:spacing w:val="-13"/>
          <w:w w:val="105"/>
        </w:rPr>
        <w:t> </w:t>
      </w:r>
      <w:r>
        <w:rPr>
          <w:rFonts w:ascii="Arial Unicode MS" w:eastAsia="Arial Unicode MS" w:hint="eastAsia"/>
          <w:w w:val="105"/>
        </w:rPr>
        <w:t>郡   </w:t>
      </w:r>
      <w:r>
        <w:rPr>
          <w:rFonts w:ascii="Arial Unicode MS" w:eastAsia="Arial Unicode MS" w:hint="eastAsia"/>
          <w:spacing w:val="1"/>
          <w:w w:val="105"/>
        </w:rPr>
        <w:t> </w:t>
      </w:r>
      <w:r>
        <w:rPr>
          <w:rFonts w:ascii="Arial Unicode MS" w:eastAsia="Arial Unicode MS" w:hint="eastAsia"/>
          <w:w w:val="105"/>
        </w:rPr>
        <w:t>計</w:t>
        <w:tab/>
      </w:r>
      <w:r>
        <w:rPr>
          <w:rFonts w:ascii="Arial" w:eastAsia="Arial"/>
          <w:w w:val="105"/>
        </w:rPr>
        <w:t>487</w:t>
        <w:tab/>
        <w:t>487</w:t>
        <w:tab/>
      </w:r>
      <w:r>
        <w:rPr>
          <w:w w:val="105"/>
        </w:rPr>
        <w:t>381</w:t>
        <w:tab/>
        <w:t>400</w:t>
        <w:tab/>
        <w:t>400</w:t>
        <w:tab/>
        <w:t>316</w:t>
      </w:r>
    </w:p>
    <w:p>
      <w:pPr>
        <w:pStyle w:val="BodyText"/>
        <w:tabs>
          <w:tab w:pos="2201" w:val="left" w:leader="none"/>
          <w:tab w:pos="2850" w:val="left" w:leader="none"/>
          <w:tab w:pos="3492" w:val="left" w:leader="none"/>
          <w:tab w:pos="4135" w:val="left" w:leader="none"/>
          <w:tab w:pos="4784" w:val="left" w:leader="none"/>
          <w:tab w:pos="5434" w:val="left" w:leader="none"/>
        </w:tabs>
        <w:spacing w:line="160" w:lineRule="exact"/>
        <w:ind w:left="747"/>
      </w:pPr>
      <w:r>
        <w:rPr>
          <w:spacing w:val="3"/>
          <w:w w:val="105"/>
        </w:rPr>
        <w:t>441  </w:t>
      </w:r>
      <w:r>
        <w:rPr>
          <w:rFonts w:ascii="Arial Unicode MS" w:eastAsia="Arial Unicode MS" w:hint="eastAsia"/>
          <w:w w:val="105"/>
        </w:rPr>
        <w:t>三    </w:t>
      </w:r>
      <w:r>
        <w:rPr>
          <w:rFonts w:ascii="Arial Unicode MS" w:eastAsia="Arial Unicode MS" w:hint="eastAsia"/>
          <w:spacing w:val="11"/>
          <w:w w:val="105"/>
        </w:rPr>
        <w:t> </w:t>
      </w:r>
      <w:r>
        <w:rPr>
          <w:rFonts w:ascii="Arial Unicode MS" w:eastAsia="Arial Unicode MS" w:hint="eastAsia"/>
          <w:w w:val="105"/>
        </w:rPr>
        <w:t>戸    </w:t>
      </w:r>
      <w:r>
        <w:rPr>
          <w:rFonts w:ascii="Arial Unicode MS" w:eastAsia="Arial Unicode MS" w:hint="eastAsia"/>
          <w:spacing w:val="12"/>
          <w:w w:val="105"/>
        </w:rPr>
        <w:t> </w:t>
      </w:r>
      <w:r>
        <w:rPr>
          <w:rFonts w:ascii="Arial Unicode MS" w:eastAsia="Arial Unicode MS" w:hint="eastAsia"/>
          <w:w w:val="105"/>
        </w:rPr>
        <w:t>町</w:t>
        <w:tab/>
      </w:r>
      <w:r>
        <w:rPr>
          <w:rFonts w:ascii="Arial" w:eastAsia="Arial"/>
          <w:w w:val="105"/>
        </w:rPr>
        <w:t>177</w:t>
        <w:tab/>
      </w:r>
      <w:r>
        <w:rPr>
          <w:w w:val="105"/>
        </w:rPr>
        <w:t>154</w:t>
        <w:tab/>
        <w:t>165</w:t>
        <w:tab/>
        <w:t>158</w:t>
        <w:tab/>
        <w:t>125</w:t>
        <w:tab/>
        <w:t>132</w:t>
      </w:r>
    </w:p>
    <w:p>
      <w:pPr>
        <w:pStyle w:val="BodyText"/>
        <w:tabs>
          <w:tab w:pos="2197" w:val="left" w:leader="none"/>
          <w:tab w:pos="2850" w:val="left" w:leader="none"/>
          <w:tab w:pos="3492" w:val="left" w:leader="none"/>
          <w:tab w:pos="4135" w:val="left" w:leader="none"/>
          <w:tab w:pos="4784" w:val="left" w:leader="none"/>
          <w:tab w:pos="5434" w:val="left" w:leader="none"/>
        </w:tabs>
        <w:spacing w:before="6"/>
        <w:ind w:left="747"/>
      </w:pPr>
      <w:r>
        <w:rPr>
          <w:w w:val="105"/>
        </w:rPr>
        <w:t>442   </w:t>
      </w:r>
      <w:r>
        <w:rPr>
          <w:rFonts w:ascii="Arial Unicode MS" w:eastAsia="Arial Unicode MS" w:hint="eastAsia"/>
          <w:w w:val="105"/>
        </w:rPr>
        <w:t>五   </w:t>
      </w:r>
      <w:r>
        <w:rPr>
          <w:rFonts w:ascii="Arial Unicode MS" w:eastAsia="Arial Unicode MS" w:hint="eastAsia"/>
          <w:spacing w:val="28"/>
          <w:w w:val="105"/>
        </w:rPr>
        <w:t> </w:t>
      </w:r>
      <w:r>
        <w:rPr>
          <w:rFonts w:ascii="Arial Unicode MS" w:eastAsia="Arial Unicode MS" w:hint="eastAsia"/>
          <w:w w:val="105"/>
        </w:rPr>
        <w:t>戸    </w:t>
      </w:r>
      <w:r>
        <w:rPr>
          <w:rFonts w:ascii="Arial Unicode MS" w:eastAsia="Arial Unicode MS" w:hint="eastAsia"/>
          <w:spacing w:val="11"/>
          <w:w w:val="105"/>
        </w:rPr>
        <w:t> </w:t>
      </w:r>
      <w:r>
        <w:rPr>
          <w:rFonts w:ascii="Arial Unicode MS" w:eastAsia="Arial Unicode MS" w:hint="eastAsia"/>
          <w:w w:val="105"/>
        </w:rPr>
        <w:t>町</w:t>
        <w:tab/>
      </w:r>
      <w:r>
        <w:rPr>
          <w:w w:val="105"/>
        </w:rPr>
        <w:t>248</w:t>
        <w:tab/>
        <w:t>198</w:t>
        <w:tab/>
        <w:t>189</w:t>
        <w:tab/>
        <w:t>150</w:t>
        <w:tab/>
        <w:t>159</w:t>
        <w:tab/>
        <w:t>144</w:t>
      </w:r>
    </w:p>
    <w:p>
      <w:pPr>
        <w:pStyle w:val="BodyText"/>
        <w:tabs>
          <w:tab w:pos="2200" w:val="left" w:leader="none"/>
          <w:tab w:pos="2907" w:val="left" w:leader="none"/>
          <w:tab w:pos="3559" w:val="left" w:leader="none"/>
          <w:tab w:pos="4198" w:val="left" w:leader="none"/>
          <w:tab w:pos="4851" w:val="left" w:leader="none"/>
          <w:tab w:pos="5501" w:val="left" w:leader="none"/>
        </w:tabs>
        <w:spacing w:before="5"/>
        <w:ind w:left="747"/>
      </w:pPr>
      <w:r>
        <w:rPr>
          <w:w w:val="105"/>
        </w:rPr>
        <w:t>443   </w:t>
      </w:r>
      <w:r>
        <w:rPr>
          <w:rFonts w:ascii="Arial Unicode MS" w:eastAsia="Arial Unicode MS" w:hint="eastAsia"/>
          <w:w w:val="105"/>
        </w:rPr>
        <w:t>田   </w:t>
      </w:r>
      <w:r>
        <w:rPr>
          <w:rFonts w:ascii="Arial Unicode MS" w:eastAsia="Arial Unicode MS" w:hint="eastAsia"/>
          <w:spacing w:val="23"/>
          <w:w w:val="105"/>
        </w:rPr>
        <w:t> </w:t>
      </w:r>
      <w:r>
        <w:rPr>
          <w:rFonts w:ascii="Arial Unicode MS" w:eastAsia="Arial Unicode MS" w:hint="eastAsia"/>
          <w:w w:val="105"/>
        </w:rPr>
        <w:t>子    </w:t>
      </w:r>
      <w:r>
        <w:rPr>
          <w:rFonts w:ascii="Arial Unicode MS" w:eastAsia="Arial Unicode MS" w:hint="eastAsia"/>
          <w:spacing w:val="16"/>
          <w:w w:val="105"/>
        </w:rPr>
        <w:t> </w:t>
      </w:r>
      <w:r>
        <w:rPr>
          <w:rFonts w:ascii="Arial Unicode MS" w:eastAsia="Arial Unicode MS" w:hint="eastAsia"/>
          <w:w w:val="105"/>
        </w:rPr>
        <w:t>町</w:t>
        <w:tab/>
      </w:r>
      <w:r>
        <w:rPr>
          <w:w w:val="105"/>
        </w:rPr>
        <w:t>106</w:t>
        <w:tab/>
        <w:t>85</w:t>
        <w:tab/>
      </w:r>
      <w:r>
        <w:rPr>
          <w:rFonts w:ascii="Arial" w:eastAsia="Arial"/>
          <w:w w:val="105"/>
          <w:sz w:val="11"/>
        </w:rPr>
        <w:t>'8</w:t>
        <w:tab/>
      </w:r>
      <w:r>
        <w:rPr>
          <w:w w:val="105"/>
          <w:sz w:val="13"/>
        </w:rPr>
        <w:t>87</w:t>
        <w:tab/>
      </w:r>
      <w:r>
        <w:rPr>
          <w:w w:val="105"/>
        </w:rPr>
        <w:t>62</w:t>
        <w:tab/>
        <w:t>90</w:t>
      </w:r>
    </w:p>
    <w:p>
      <w:pPr>
        <w:pStyle w:val="BodyText"/>
        <w:tabs>
          <w:tab w:pos="2200" w:val="left" w:leader="none"/>
          <w:tab w:pos="2850" w:val="left" w:leader="none"/>
          <w:tab w:pos="3492" w:val="left" w:leader="none"/>
          <w:tab w:pos="4135" w:val="left" w:leader="none"/>
          <w:tab w:pos="4784" w:val="left" w:leader="none"/>
          <w:tab w:pos="5434" w:val="left" w:leader="none"/>
        </w:tabs>
        <w:spacing w:before="5"/>
        <w:ind w:left="747"/>
      </w:pPr>
      <w:r>
        <w:rPr>
          <w:w w:val="110"/>
        </w:rPr>
        <w:t>444  </w:t>
      </w:r>
      <w:r>
        <w:rPr>
          <w:rFonts w:ascii="Arial Unicode MS" w:eastAsia="Arial Unicode MS" w:hint="eastAsia"/>
          <w:w w:val="110"/>
        </w:rPr>
        <w:t>名   </w:t>
      </w:r>
      <w:r>
        <w:rPr>
          <w:rFonts w:ascii="Arial Unicode MS" w:eastAsia="Arial Unicode MS" w:hint="eastAsia"/>
          <w:spacing w:val="36"/>
          <w:w w:val="110"/>
        </w:rPr>
        <w:t> </w:t>
      </w:r>
      <w:r>
        <w:rPr>
          <w:rFonts w:ascii="Arial Unicode MS" w:eastAsia="Arial Unicode MS" w:hint="eastAsia"/>
          <w:w w:val="110"/>
        </w:rPr>
        <w:t>川   </w:t>
      </w:r>
      <w:r>
        <w:rPr>
          <w:rFonts w:ascii="Arial Unicode MS" w:eastAsia="Arial Unicode MS" w:hint="eastAsia"/>
          <w:spacing w:val="31"/>
          <w:w w:val="110"/>
        </w:rPr>
        <w:t> </w:t>
      </w:r>
      <w:r>
        <w:rPr>
          <w:rFonts w:ascii="Arial Unicode MS" w:eastAsia="Arial Unicode MS" w:hint="eastAsia"/>
          <w:w w:val="110"/>
        </w:rPr>
        <w:t>町</w:t>
        <w:tab/>
      </w:r>
      <w:r>
        <w:rPr>
          <w:w w:val="110"/>
        </w:rPr>
        <w:t>151</w:t>
        <w:tab/>
        <w:t>119</w:t>
        <w:tab/>
        <w:t>113</w:t>
        <w:tab/>
        <w:t>119</w:t>
        <w:tab/>
        <w:t>102</w:t>
        <w:tab/>
        <w:t>103</w:t>
      </w:r>
    </w:p>
    <w:p>
      <w:pPr>
        <w:tabs>
          <w:tab w:pos="2274" w:val="left" w:leader="none"/>
          <w:tab w:pos="2916" w:val="left" w:leader="none"/>
          <w:tab w:pos="3559" w:val="left" w:leader="none"/>
          <w:tab w:pos="4209" w:val="left" w:leader="none"/>
          <w:tab w:pos="4849" w:val="left" w:leader="none"/>
          <w:tab w:pos="5507" w:val="left" w:leader="none"/>
        </w:tabs>
        <w:spacing w:before="5"/>
        <w:ind w:left="747" w:right="0" w:firstLine="0"/>
        <w:jc w:val="left"/>
        <w:rPr>
          <w:sz w:val="12"/>
        </w:rPr>
      </w:pPr>
      <w:r>
        <w:rPr>
          <w:w w:val="110"/>
          <w:sz w:val="13"/>
        </w:rPr>
        <w:t>445  </w:t>
      </w:r>
      <w:r>
        <w:rPr>
          <w:rFonts w:ascii="Arial Unicode MS" w:eastAsia="Arial Unicode MS" w:hint="eastAsia"/>
          <w:w w:val="110"/>
          <w:sz w:val="12"/>
        </w:rPr>
        <w:t>南   </w:t>
      </w:r>
      <w:r>
        <w:rPr>
          <w:rFonts w:ascii="Arial Unicode MS" w:eastAsia="Arial Unicode MS" w:hint="eastAsia"/>
          <w:spacing w:val="14"/>
          <w:w w:val="110"/>
          <w:sz w:val="12"/>
        </w:rPr>
        <w:t> </w:t>
      </w:r>
      <w:r>
        <w:rPr>
          <w:rFonts w:ascii="Arial Unicode MS" w:eastAsia="Arial Unicode MS" w:hint="eastAsia"/>
          <w:w w:val="110"/>
          <w:sz w:val="12"/>
        </w:rPr>
        <w:t>部   </w:t>
      </w:r>
      <w:r>
        <w:rPr>
          <w:rFonts w:ascii="Arial Unicode MS" w:eastAsia="Arial Unicode MS" w:hint="eastAsia"/>
          <w:spacing w:val="31"/>
          <w:w w:val="110"/>
          <w:sz w:val="12"/>
        </w:rPr>
        <w:t> </w:t>
      </w:r>
      <w:r>
        <w:rPr>
          <w:rFonts w:ascii="Arial Unicode MS" w:eastAsia="Arial Unicode MS" w:hint="eastAsia"/>
          <w:w w:val="110"/>
          <w:sz w:val="12"/>
        </w:rPr>
        <w:t>町</w:t>
        <w:tab/>
      </w:r>
      <w:r>
        <w:rPr>
          <w:w w:val="110"/>
          <w:sz w:val="12"/>
        </w:rPr>
        <w:t>60</w:t>
        <w:tab/>
        <w:t>66</w:t>
        <w:tab/>
      </w:r>
      <w:r>
        <w:rPr>
          <w:w w:val="110"/>
          <w:sz w:val="13"/>
        </w:rPr>
        <w:t>75</w:t>
        <w:tab/>
        <w:t>75</w:t>
        <w:tab/>
      </w:r>
      <w:r>
        <w:rPr>
          <w:w w:val="110"/>
          <w:sz w:val="12"/>
        </w:rPr>
        <w:t>89</w:t>
        <w:tab/>
        <w:t>65</w:t>
      </w:r>
    </w:p>
    <w:p>
      <w:pPr>
        <w:pStyle w:val="BodyText"/>
        <w:tabs>
          <w:tab w:pos="2200" w:val="left" w:leader="none"/>
          <w:tab w:pos="2861" w:val="left" w:leader="none"/>
          <w:tab w:pos="3492" w:val="left" w:leader="none"/>
          <w:tab w:pos="4201" w:val="left" w:leader="none"/>
          <w:tab w:pos="4851" w:val="left" w:leader="none"/>
          <w:tab w:pos="5508" w:val="left" w:leader="none"/>
        </w:tabs>
        <w:spacing w:line="153" w:lineRule="exact" w:before="5"/>
        <w:ind w:left="740"/>
        <w:rPr>
          <w:sz w:val="13"/>
        </w:rPr>
      </w:pPr>
      <w:r>
        <w:rPr>
          <w:w w:val="105"/>
        </w:rPr>
        <w:t>446   </w:t>
      </w:r>
      <w:r>
        <w:rPr>
          <w:rFonts w:ascii="Arial Unicode MS" w:eastAsia="Arial Unicode MS" w:hint="eastAsia"/>
          <w:w w:val="105"/>
        </w:rPr>
        <w:t>陪   </w:t>
      </w:r>
      <w:r>
        <w:rPr>
          <w:rFonts w:ascii="Arial Unicode MS" w:eastAsia="Arial Unicode MS" w:hint="eastAsia"/>
          <w:spacing w:val="28"/>
          <w:w w:val="105"/>
        </w:rPr>
        <w:t> </w:t>
      </w:r>
      <w:r>
        <w:rPr>
          <w:rFonts w:ascii="Arial Unicode MS" w:eastAsia="Arial Unicode MS" w:hint="eastAsia"/>
          <w:w w:val="105"/>
        </w:rPr>
        <w:t>上    </w:t>
      </w:r>
      <w:r>
        <w:rPr>
          <w:rFonts w:ascii="Arial Unicode MS" w:eastAsia="Arial Unicode MS" w:hint="eastAsia"/>
          <w:spacing w:val="17"/>
          <w:w w:val="105"/>
        </w:rPr>
        <w:t> </w:t>
      </w:r>
      <w:r>
        <w:rPr>
          <w:rFonts w:ascii="Arial Unicode MS" w:eastAsia="Arial Unicode MS" w:hint="eastAsia"/>
          <w:w w:val="105"/>
        </w:rPr>
        <w:t>町</w:t>
        <w:tab/>
      </w:r>
      <w:r>
        <w:rPr>
          <w:w w:val="105"/>
        </w:rPr>
        <w:t>110</w:t>
        <w:tab/>
      </w:r>
      <w:r>
        <w:rPr>
          <w:w w:val="105"/>
          <w:sz w:val="13"/>
        </w:rPr>
        <w:t>I</w:t>
      </w:r>
      <w:r>
        <w:rPr>
          <w:spacing w:val="-9"/>
          <w:w w:val="105"/>
          <w:sz w:val="13"/>
        </w:rPr>
        <w:t> </w:t>
      </w:r>
      <w:r>
        <w:rPr>
          <w:w w:val="105"/>
        </w:rPr>
        <w:t>12</w:t>
        <w:tab/>
        <w:t>101</w:t>
        <w:tab/>
        <w:t>93</w:t>
        <w:tab/>
        <w:t>66</w:t>
        <w:tab/>
      </w:r>
      <w:r>
        <w:rPr>
          <w:w w:val="105"/>
          <w:sz w:val="13"/>
        </w:rPr>
        <w:t>73</w:t>
      </w:r>
    </w:p>
    <w:p>
      <w:pPr>
        <w:tabs>
          <w:tab w:pos="2274" w:val="left" w:leader="none"/>
          <w:tab w:pos="2916" w:val="left" w:leader="none"/>
          <w:tab w:pos="3558" w:val="left" w:leader="none"/>
          <w:tab w:pos="4208" w:val="left" w:leader="none"/>
          <w:tab w:pos="4850" w:val="left" w:leader="none"/>
          <w:tab w:pos="5510" w:val="left" w:leader="none"/>
        </w:tabs>
        <w:spacing w:line="179" w:lineRule="exact" w:before="0"/>
        <w:ind w:left="747" w:right="0" w:firstLine="0"/>
        <w:jc w:val="left"/>
        <w:rPr>
          <w:sz w:val="13"/>
        </w:rPr>
      </w:pPr>
      <w:r>
        <w:rPr>
          <w:sz w:val="13"/>
        </w:rPr>
        <w:t>447 </w:t>
      </w:r>
      <w:r>
        <w:rPr>
          <w:rFonts w:ascii="Arial Unicode MS" w:eastAsia="Arial Unicode MS" w:hint="eastAsia"/>
          <w:spacing w:val="-24"/>
          <w:w w:val="85"/>
          <w:sz w:val="13"/>
        </w:rPr>
        <w:t>キ </w:t>
      </w:r>
      <w:r>
        <w:rPr>
          <w:rFonts w:ascii="Arial Unicode MS" w:eastAsia="Arial Unicode MS" w:hint="eastAsia"/>
          <w:sz w:val="13"/>
        </w:rPr>
        <w:t>呂    </w:t>
      </w:r>
      <w:r>
        <w:rPr>
          <w:spacing w:val="-19"/>
          <w:sz w:val="16"/>
        </w:rPr>
        <w:t>t </w:t>
      </w:r>
      <w:r>
        <w:rPr>
          <w:rFonts w:ascii="Arial Unicode MS" w:eastAsia="Arial Unicode MS" w:hint="eastAsia"/>
          <w:sz w:val="14"/>
        </w:rPr>
        <w:t>也 </w:t>
      </w:r>
      <w:r>
        <w:rPr>
          <w:rFonts w:ascii="Arial Unicode MS" w:eastAsia="Arial Unicode MS" w:hint="eastAsia"/>
          <w:spacing w:val="8"/>
          <w:sz w:val="14"/>
        </w:rPr>
        <w:t> </w:t>
      </w:r>
      <w:r>
        <w:rPr>
          <w:rFonts w:ascii="Arial Unicode MS" w:eastAsia="Arial Unicode MS" w:hint="eastAsia"/>
          <w:spacing w:val="-26"/>
          <w:w w:val="85"/>
          <w:sz w:val="13"/>
        </w:rPr>
        <w:t>中</w:t>
      </w:r>
      <w:r>
        <w:rPr>
          <w:w w:val="85"/>
          <w:sz w:val="12"/>
        </w:rPr>
        <w:t>1</w:t>
        <w:tab/>
      </w:r>
      <w:r>
        <w:rPr>
          <w:sz w:val="12"/>
        </w:rPr>
        <w:t>66</w:t>
        <w:tab/>
        <w:t>63</w:t>
        <w:tab/>
        <w:t>58</w:t>
        <w:tab/>
        <w:t>61</w:t>
        <w:tab/>
        <w:t>55</w:t>
        <w:tab/>
      </w:r>
      <w:r>
        <w:rPr>
          <w:sz w:val="13"/>
        </w:rPr>
        <w:t>48</w:t>
      </w:r>
    </w:p>
    <w:p>
      <w:pPr>
        <w:pStyle w:val="BodyText"/>
        <w:tabs>
          <w:tab w:pos="2267" w:val="left" w:leader="none"/>
          <w:tab w:pos="2917" w:val="left" w:leader="none"/>
          <w:tab w:pos="3559" w:val="left" w:leader="none"/>
          <w:tab w:pos="4201" w:val="left" w:leader="none"/>
          <w:tab w:pos="4850" w:val="left" w:leader="none"/>
          <w:tab w:pos="5507" w:val="left" w:leader="none"/>
        </w:tabs>
        <w:ind w:left="740"/>
      </w:pPr>
      <w:r>
        <w:rPr>
          <w:w w:val="110"/>
        </w:rPr>
        <w:t>448  </w:t>
      </w:r>
      <w:r>
        <w:rPr>
          <w:rFonts w:ascii="Arial Unicode MS" w:eastAsia="Arial Unicode MS" w:hint="eastAsia"/>
          <w:w w:val="110"/>
        </w:rPr>
        <w:t>南    </w:t>
      </w:r>
      <w:r>
        <w:rPr>
          <w:rFonts w:ascii="Arial Unicode MS" w:eastAsia="Arial Unicode MS" w:hint="eastAsia"/>
          <w:spacing w:val="11"/>
          <w:w w:val="110"/>
        </w:rPr>
        <w:t> </w:t>
      </w:r>
      <w:r>
        <w:rPr>
          <w:rFonts w:ascii="Arial Unicode MS" w:eastAsia="Arial Unicode MS" w:hint="eastAsia"/>
          <w:w w:val="110"/>
        </w:rPr>
        <w:t>郷   </w:t>
      </w:r>
      <w:r>
        <w:rPr>
          <w:rFonts w:ascii="Arial Unicode MS" w:eastAsia="Arial Unicode MS" w:hint="eastAsia"/>
          <w:spacing w:val="30"/>
          <w:w w:val="110"/>
        </w:rPr>
        <w:t> </w:t>
      </w:r>
      <w:r>
        <w:rPr>
          <w:rFonts w:ascii="Arial Unicode MS" w:eastAsia="Arial Unicode MS" w:hint="eastAsia"/>
          <w:w w:val="110"/>
        </w:rPr>
        <w:t>村</w:t>
        <w:tab/>
      </w:r>
      <w:r>
        <w:rPr>
          <w:w w:val="110"/>
        </w:rPr>
        <w:t>92</w:t>
        <w:tab/>
        <w:t>95</w:t>
        <w:tab/>
      </w:r>
      <w:r>
        <w:rPr>
          <w:w w:val="110"/>
          <w:sz w:val="13"/>
        </w:rPr>
        <w:t>73</w:t>
        <w:tab/>
      </w:r>
      <w:r>
        <w:rPr>
          <w:w w:val="110"/>
        </w:rPr>
        <w:t>97</w:t>
        <w:tab/>
        <w:t>58</w:t>
        <w:tab/>
        <w:t>60</w:t>
      </w:r>
    </w:p>
    <w:p>
      <w:pPr>
        <w:pStyle w:val="BodyText"/>
        <w:tabs>
          <w:tab w:pos="2270" w:val="left" w:leader="none"/>
          <w:tab w:pos="2920" w:val="left" w:leader="none"/>
          <w:tab w:pos="3559" w:val="left" w:leader="none"/>
          <w:tab w:pos="4201" w:val="left" w:leader="none"/>
          <w:tab w:pos="4854" w:val="left" w:leader="none"/>
          <w:tab w:pos="5501" w:val="left" w:leader="none"/>
        </w:tabs>
        <w:spacing w:line="160" w:lineRule="exact" w:before="5"/>
        <w:ind w:left="747"/>
      </w:pPr>
      <w:r>
        <w:rPr>
          <w:w w:val="105"/>
        </w:rPr>
        <w:t>449   </w:t>
      </w:r>
      <w:r>
        <w:rPr>
          <w:rFonts w:ascii="Arial Unicode MS" w:eastAsia="Arial Unicode MS" w:hint="eastAsia"/>
          <w:w w:val="105"/>
        </w:rPr>
        <w:t>倉   </w:t>
      </w:r>
      <w:r>
        <w:rPr>
          <w:rFonts w:ascii="Arial Unicode MS" w:eastAsia="Arial Unicode MS" w:hint="eastAsia"/>
          <w:spacing w:val="31"/>
          <w:w w:val="105"/>
        </w:rPr>
        <w:t> </w:t>
      </w:r>
      <w:r>
        <w:rPr>
          <w:rFonts w:ascii="Arial Unicode MS" w:eastAsia="Arial Unicode MS" w:hint="eastAsia"/>
          <w:w w:val="105"/>
        </w:rPr>
        <w:t>石    </w:t>
      </w:r>
      <w:r>
        <w:rPr>
          <w:rFonts w:ascii="Arial Unicode MS" w:eastAsia="Arial Unicode MS" w:hint="eastAsia"/>
          <w:spacing w:val="13"/>
          <w:w w:val="105"/>
        </w:rPr>
        <w:t> </w:t>
      </w:r>
      <w:r>
        <w:rPr>
          <w:rFonts w:ascii="Arial Unicode MS" w:eastAsia="Arial Unicode MS" w:hint="eastAsia"/>
          <w:w w:val="105"/>
        </w:rPr>
        <w:t>村</w:t>
        <w:tab/>
      </w:r>
      <w:r>
        <w:rPr>
          <w:w w:val="105"/>
        </w:rPr>
        <w:t>49</w:t>
        <w:tab/>
        <w:t>42</w:t>
        <w:tab/>
        <w:t>36</w:t>
        <w:tab/>
        <w:t>39</w:t>
        <w:tab/>
        <w:t>43</w:t>
        <w:tab/>
        <w:t>32</w:t>
      </w:r>
    </w:p>
    <w:p>
      <w:pPr>
        <w:pStyle w:val="BodyText"/>
        <w:tabs>
          <w:tab w:pos="2266" w:val="left" w:leader="none"/>
          <w:tab w:pos="2916" w:val="left" w:leader="none"/>
          <w:tab w:pos="3558" w:val="left" w:leader="none"/>
          <w:tab w:pos="4201" w:val="left" w:leader="none"/>
          <w:tab w:pos="4854" w:val="left" w:leader="none"/>
          <w:tab w:pos="5508" w:val="left" w:leader="none"/>
        </w:tabs>
        <w:spacing w:line="160" w:lineRule="exact"/>
        <w:ind w:left="747"/>
      </w:pPr>
      <w:r>
        <w:rPr>
          <w:w w:val="105"/>
        </w:rPr>
        <w:t>450   </w:t>
      </w:r>
      <w:r>
        <w:rPr>
          <w:rFonts w:ascii="Arial Unicode MS" w:eastAsia="Arial Unicode MS" w:hint="eastAsia"/>
          <w:w w:val="105"/>
        </w:rPr>
        <w:t>新   </w:t>
      </w:r>
      <w:r>
        <w:rPr>
          <w:rFonts w:ascii="Arial Unicode MS" w:eastAsia="Arial Unicode MS" w:hint="eastAsia"/>
          <w:spacing w:val="34"/>
          <w:w w:val="105"/>
        </w:rPr>
        <w:t> </w:t>
      </w:r>
      <w:r>
        <w:rPr>
          <w:rFonts w:ascii="Arial Unicode MS" w:eastAsia="Arial Unicode MS" w:hint="eastAsia"/>
          <w:w w:val="105"/>
        </w:rPr>
        <w:t>郷    </w:t>
      </w:r>
      <w:r>
        <w:rPr>
          <w:rFonts w:ascii="Arial Unicode MS" w:eastAsia="Arial Unicode MS" w:hint="eastAsia"/>
          <w:spacing w:val="10"/>
          <w:w w:val="105"/>
        </w:rPr>
        <w:t> </w:t>
      </w:r>
      <w:r>
        <w:rPr>
          <w:rFonts w:ascii="Arial Unicode MS" w:eastAsia="Arial Unicode MS" w:hint="eastAsia"/>
          <w:w w:val="105"/>
        </w:rPr>
        <w:t>村</w:t>
        <w:tab/>
      </w:r>
      <w:r>
        <w:rPr>
          <w:w w:val="105"/>
        </w:rPr>
        <w:t>57</w:t>
        <w:tab/>
      </w:r>
      <w:r>
        <w:rPr>
          <w:rFonts w:ascii="Arial" w:eastAsia="Arial"/>
          <w:w w:val="105"/>
        </w:rPr>
        <w:t>54</w:t>
        <w:tab/>
      </w:r>
      <w:r>
        <w:rPr>
          <w:w w:val="105"/>
        </w:rPr>
        <w:t>50</w:t>
        <w:tab/>
        <w:t>37</w:t>
        <w:tab/>
        <w:t>44</w:t>
        <w:tab/>
        <w:t>34</w:t>
      </w:r>
    </w:p>
    <w:p>
      <w:pPr>
        <w:pStyle w:val="BodyText"/>
        <w:tabs>
          <w:tab w:pos="2106" w:val="left" w:leader="none"/>
          <w:tab w:pos="2845" w:val="left" w:leader="none"/>
          <w:tab w:pos="3487" w:val="left" w:leader="none"/>
          <w:tab w:pos="4129" w:val="left" w:leader="none"/>
          <w:tab w:pos="4776" w:val="left" w:leader="none"/>
          <w:tab w:pos="5436" w:val="left" w:leader="none"/>
        </w:tabs>
        <w:spacing w:before="5"/>
        <w:ind w:left="747"/>
      </w:pPr>
      <w:r>
        <w:rPr>
          <w:w w:val="110"/>
        </w:rPr>
        <w:t>440  </w:t>
      </w:r>
      <w:r>
        <w:rPr>
          <w:rFonts w:ascii="Arial Unicode MS" w:eastAsia="Arial Unicode MS" w:hint="eastAsia"/>
          <w:w w:val="110"/>
        </w:rPr>
        <w:t>三  戸</w:t>
      </w:r>
      <w:r>
        <w:rPr>
          <w:rFonts w:ascii="Arial Unicode MS" w:eastAsia="Arial Unicode MS" w:hint="eastAsia"/>
          <w:spacing w:val="-4"/>
          <w:w w:val="110"/>
        </w:rPr>
        <w:t> </w:t>
      </w:r>
      <w:r>
        <w:rPr>
          <w:rFonts w:ascii="Arial Unicode MS" w:eastAsia="Arial Unicode MS" w:hint="eastAsia"/>
          <w:w w:val="110"/>
        </w:rPr>
        <w:t>郡  </w:t>
      </w:r>
      <w:r>
        <w:rPr>
          <w:rFonts w:ascii="Arial Unicode MS" w:eastAsia="Arial Unicode MS" w:hint="eastAsia"/>
          <w:spacing w:val="17"/>
          <w:w w:val="110"/>
        </w:rPr>
        <w:t> </w:t>
      </w:r>
      <w:r>
        <w:rPr>
          <w:rFonts w:ascii="Arial Unicode MS" w:eastAsia="Arial Unicode MS" w:hint="eastAsia"/>
          <w:w w:val="110"/>
        </w:rPr>
        <w:t>計</w:t>
        <w:tab/>
      </w:r>
      <w:r>
        <w:rPr>
          <w:w w:val="110"/>
        </w:rPr>
        <w:t>1,116</w:t>
        <w:tab/>
        <w:t>988</w:t>
        <w:tab/>
        <w:t>958</w:t>
        <w:tab/>
        <w:t>916</w:t>
        <w:tab/>
        <w:t>803</w:t>
        <w:tab/>
        <w:t>781</w:t>
      </w:r>
    </w:p>
    <w:p>
      <w:pPr>
        <w:pStyle w:val="BodyText"/>
        <w:tabs>
          <w:tab w:pos="663" w:val="left" w:leader="none"/>
          <w:tab w:pos="1320" w:val="left" w:leader="none"/>
          <w:tab w:pos="1977" w:val="left" w:leader="none"/>
        </w:tabs>
        <w:spacing w:before="21"/>
        <w:ind w:right="2084"/>
        <w:jc w:val="center"/>
      </w:pPr>
      <w:r>
        <w:rPr/>
        <w:br w:type="column"/>
      </w:r>
      <w:r>
        <w:rPr>
          <w:w w:val="115"/>
        </w:rPr>
        <w:t>1,286</w:t>
        <w:tab/>
        <w:t>1,327</w:t>
        <w:tab/>
        <w:t>1,243</w:t>
        <w:tab/>
        <w:t>1.208</w:t>
      </w:r>
    </w:p>
    <w:p>
      <w:pPr>
        <w:pStyle w:val="BodyText"/>
        <w:tabs>
          <w:tab w:pos="1064" w:val="left" w:leader="none"/>
          <w:tab w:pos="1720" w:val="left" w:leader="none"/>
          <w:tab w:pos="2378" w:val="left" w:leader="none"/>
        </w:tabs>
        <w:spacing w:before="28"/>
        <w:ind w:left="400"/>
      </w:pPr>
      <w:r>
        <w:rPr>
          <w:w w:val="110"/>
        </w:rPr>
        <w:t>903</w:t>
        <w:tab/>
        <w:t>942</w:t>
        <w:tab/>
      </w:r>
      <w:r>
        <w:rPr>
          <w:rFonts w:ascii="Arial"/>
          <w:w w:val="110"/>
        </w:rPr>
        <w:t>877</w:t>
        <w:tab/>
      </w:r>
      <w:r>
        <w:rPr>
          <w:w w:val="110"/>
        </w:rPr>
        <w:t>793</w:t>
      </w:r>
    </w:p>
    <w:p>
      <w:pPr>
        <w:pStyle w:val="BodyText"/>
        <w:tabs>
          <w:tab w:pos="1064" w:val="left" w:leader="none"/>
          <w:tab w:pos="1718" w:val="left" w:leader="none"/>
          <w:tab w:pos="2370" w:val="left" w:leader="none"/>
        </w:tabs>
        <w:spacing w:before="28"/>
        <w:ind w:left="400"/>
      </w:pPr>
      <w:r>
        <w:rPr>
          <w:w w:val="105"/>
        </w:rPr>
        <w:t>918</w:t>
        <w:tab/>
        <w:t>948</w:t>
        <w:tab/>
        <w:t>855</w:t>
        <w:tab/>
        <w:t>934</w:t>
      </w:r>
    </w:p>
    <w:p>
      <w:pPr>
        <w:pStyle w:val="BodyText"/>
        <w:tabs>
          <w:tab w:pos="1066" w:val="left" w:leader="none"/>
          <w:tab w:pos="1719" w:val="left" w:leader="none"/>
          <w:tab w:pos="2372" w:val="left" w:leader="none"/>
        </w:tabs>
        <w:spacing w:before="27"/>
        <w:ind w:left="402"/>
      </w:pPr>
      <w:r>
        <w:rPr>
          <w:w w:val="105"/>
        </w:rPr>
        <w:t>234</w:t>
        <w:tab/>
        <w:t>261</w:t>
        <w:tab/>
        <w:t>188</w:t>
        <w:tab/>
        <w:t>201</w:t>
      </w:r>
    </w:p>
    <w:p>
      <w:pPr>
        <w:pStyle w:val="BodyText"/>
        <w:tabs>
          <w:tab w:pos="1066" w:val="left" w:leader="none"/>
          <w:tab w:pos="1716" w:val="left" w:leader="none"/>
          <w:tab w:pos="2372" w:val="left" w:leader="none"/>
        </w:tabs>
        <w:spacing w:before="28"/>
        <w:ind w:left="402"/>
      </w:pPr>
      <w:r>
        <w:rPr>
          <w:w w:val="105"/>
        </w:rPr>
        <w:t>257</w:t>
        <w:tab/>
        <w:t>237</w:t>
        <w:tab/>
        <w:t>237</w:t>
        <w:tab/>
        <w:t>246</w:t>
      </w:r>
    </w:p>
    <w:p>
      <w:pPr>
        <w:pStyle w:val="BodyText"/>
        <w:tabs>
          <w:tab w:pos="1066" w:val="left" w:leader="none"/>
          <w:tab w:pos="1716" w:val="left" w:leader="none"/>
          <w:tab w:pos="2372" w:val="left" w:leader="none"/>
        </w:tabs>
        <w:spacing w:before="21"/>
        <w:ind w:left="402"/>
        <w:rPr>
          <w:rFonts w:ascii="Arial"/>
          <w:sz w:val="11"/>
        </w:rPr>
      </w:pPr>
      <w:r>
        <w:rPr>
          <w:w w:val="105"/>
        </w:rPr>
        <w:t>283</w:t>
        <w:tab/>
        <w:t>286</w:t>
        <w:tab/>
        <w:t>253</w:t>
        <w:tab/>
      </w:r>
      <w:r>
        <w:rPr>
          <w:rFonts w:ascii="Arial"/>
          <w:w w:val="105"/>
          <w:sz w:val="11"/>
        </w:rPr>
        <w:t>278</w:t>
      </w:r>
    </w:p>
    <w:p>
      <w:pPr>
        <w:pStyle w:val="BodyText"/>
        <w:tabs>
          <w:tab w:pos="1069" w:val="left" w:leader="none"/>
          <w:tab w:pos="1726" w:val="left" w:leader="none"/>
          <w:tab w:pos="2375" w:val="left" w:leader="none"/>
        </w:tabs>
        <w:spacing w:before="21"/>
        <w:ind w:left="405"/>
      </w:pPr>
      <w:r>
        <w:rPr>
          <w:w w:val="105"/>
        </w:rPr>
        <w:t>165</w:t>
        <w:tab/>
        <w:t>152</w:t>
        <w:tab/>
        <w:t>179</w:t>
        <w:tab/>
        <w:t>154</w:t>
      </w:r>
    </w:p>
    <w:p>
      <w:pPr>
        <w:pStyle w:val="BodyText"/>
        <w:tabs>
          <w:tab w:pos="1066" w:val="left" w:leader="none"/>
          <w:tab w:pos="1716" w:val="left" w:leader="none"/>
          <w:tab w:pos="2372" w:val="left" w:leader="none"/>
        </w:tabs>
        <w:spacing w:before="25"/>
        <w:ind w:left="402"/>
        <w:rPr>
          <w:sz w:val="13"/>
        </w:rPr>
      </w:pPr>
      <w:r>
        <w:rPr>
          <w:w w:val="110"/>
        </w:rPr>
        <w:t>233</w:t>
        <w:tab/>
        <w:t>263</w:t>
        <w:tab/>
        <w:t>237</w:t>
        <w:tab/>
      </w:r>
      <w:r>
        <w:rPr>
          <w:w w:val="110"/>
          <w:sz w:val="13"/>
        </w:rPr>
        <w:t>216</w:t>
      </w:r>
    </w:p>
    <w:p>
      <w:pPr>
        <w:pStyle w:val="BodyText"/>
        <w:tabs>
          <w:tab w:pos="656" w:val="left" w:leader="none"/>
          <w:tab w:pos="1313" w:val="left" w:leader="none"/>
          <w:tab w:pos="1970" w:val="left" w:leader="none"/>
        </w:tabs>
        <w:spacing w:before="19"/>
        <w:ind w:right="2085"/>
        <w:jc w:val="center"/>
      </w:pPr>
      <w:r>
        <w:rPr>
          <w:w w:val="115"/>
        </w:rPr>
        <w:t>4,279</w:t>
        <w:tab/>
        <w:t>4,415</w:t>
        <w:tab/>
        <w:t>4,059</w:t>
        <w:tab/>
        <w:t>4,030</w:t>
      </w:r>
    </w:p>
    <w:p>
      <w:pPr>
        <w:pStyle w:val="BodyText"/>
        <w:tabs>
          <w:tab w:pos="1136" w:val="left" w:leader="none"/>
          <w:tab w:pos="1786" w:val="left" w:leader="none"/>
          <w:tab w:pos="2375" w:val="left" w:leader="none"/>
        </w:tabs>
        <w:spacing w:before="35"/>
        <w:ind w:left="472"/>
      </w:pPr>
      <w:r>
        <w:rPr>
          <w:w w:val="115"/>
        </w:rPr>
        <w:t>93</w:t>
        <w:tab/>
        <w:t>92</w:t>
        <w:tab/>
        <w:t>90</w:t>
        <w:tab/>
        <w:t>111</w:t>
      </w:r>
    </w:p>
    <w:p>
      <w:pPr>
        <w:pStyle w:val="BodyText"/>
        <w:tabs>
          <w:tab w:pos="1135" w:val="left" w:leader="none"/>
          <w:tab w:pos="1786" w:val="left" w:leader="none"/>
          <w:tab w:pos="2435" w:val="left" w:leader="none"/>
        </w:tabs>
        <w:spacing w:before="21"/>
        <w:ind w:left="475"/>
      </w:pPr>
      <w:r>
        <w:rPr>
          <w:w w:val="115"/>
        </w:rPr>
        <w:t>44</w:t>
        <w:tab/>
        <w:t>50</w:t>
        <w:tab/>
        <w:t>38</w:t>
        <w:tab/>
        <w:t>35</w:t>
      </w:r>
    </w:p>
    <w:p>
      <w:pPr>
        <w:pStyle w:val="BodyText"/>
        <w:tabs>
          <w:tab w:pos="1139" w:val="left" w:leader="none"/>
          <w:tab w:pos="1788" w:val="left" w:leader="none"/>
          <w:tab w:pos="2445" w:val="left" w:leader="none"/>
        </w:tabs>
        <w:spacing w:before="28"/>
        <w:ind w:left="475"/>
      </w:pPr>
      <w:r>
        <w:rPr>
          <w:w w:val="115"/>
        </w:rPr>
        <w:t>49</w:t>
        <w:tab/>
        <w:t>45</w:t>
        <w:tab/>
        <w:t>41</w:t>
        <w:tab/>
        <w:t>44</w:t>
      </w:r>
    </w:p>
    <w:p>
      <w:pPr>
        <w:pStyle w:val="BodyText"/>
        <w:tabs>
          <w:tab w:pos="1136" w:val="left" w:leader="none"/>
          <w:tab w:pos="1786" w:val="left" w:leader="none"/>
          <w:tab w:pos="2445" w:val="left" w:leader="none"/>
        </w:tabs>
        <w:spacing w:before="35"/>
        <w:ind w:left="472"/>
      </w:pPr>
      <w:r>
        <w:rPr>
          <w:w w:val="105"/>
        </w:rPr>
        <w:t>34</w:t>
        <w:tab/>
        <w:t>31</w:t>
        <w:tab/>
        <w:t>30</w:t>
        <w:tab/>
        <w:t>29</w:t>
      </w:r>
    </w:p>
    <w:p>
      <w:pPr>
        <w:pStyle w:val="BodyText"/>
        <w:tabs>
          <w:tab w:pos="1136" w:val="left" w:leader="none"/>
          <w:tab w:pos="1788" w:val="left" w:leader="none"/>
          <w:tab w:pos="2437" w:val="left" w:leader="none"/>
        </w:tabs>
        <w:spacing w:before="28"/>
        <w:ind w:left="474"/>
      </w:pPr>
      <w:r>
        <w:rPr>
          <w:w w:val="105"/>
        </w:rPr>
        <w:t>25</w:t>
        <w:tab/>
        <w:t>30</w:t>
        <w:tab/>
        <w:t>22</w:t>
        <w:tab/>
        <w:t>24</w:t>
      </w:r>
    </w:p>
    <w:p>
      <w:pPr>
        <w:pStyle w:val="BodyText"/>
        <w:tabs>
          <w:tab w:pos="1129" w:val="left" w:leader="none"/>
          <w:tab w:pos="1791" w:val="left" w:leader="none"/>
          <w:tab w:pos="2437" w:val="left" w:leader="none"/>
        </w:tabs>
        <w:spacing w:before="20"/>
        <w:ind w:left="474"/>
      </w:pPr>
      <w:r>
        <w:rPr>
          <w:w w:val="105"/>
        </w:rPr>
        <w:t>23</w:t>
        <w:tab/>
        <w:t>39</w:t>
        <w:tab/>
        <w:t>19</w:t>
        <w:tab/>
        <w:t>24</w:t>
      </w:r>
    </w:p>
    <w:p>
      <w:pPr>
        <w:pStyle w:val="BodyText"/>
        <w:tabs>
          <w:tab w:pos="1066" w:val="left" w:leader="none"/>
          <w:tab w:pos="1716" w:val="left" w:leader="none"/>
          <w:tab w:pos="2365" w:val="left" w:leader="none"/>
        </w:tabs>
        <w:spacing w:before="28"/>
        <w:ind w:left="402"/>
      </w:pPr>
      <w:r>
        <w:rPr>
          <w:w w:val="105"/>
        </w:rPr>
        <w:t>268</w:t>
        <w:tab/>
        <w:t>287</w:t>
        <w:tab/>
        <w:t>240</w:t>
        <w:tab/>
        <w:t>268</w:t>
      </w:r>
    </w:p>
    <w:p>
      <w:pPr>
        <w:pStyle w:val="BodyText"/>
        <w:tabs>
          <w:tab w:pos="1062" w:val="left" w:leader="none"/>
          <w:tab w:pos="1783" w:val="left" w:leader="none"/>
          <w:tab w:pos="2442" w:val="left" w:leader="none"/>
        </w:tabs>
        <w:spacing w:before="19"/>
        <w:ind w:left="405"/>
        <w:rPr>
          <w:sz w:val="13"/>
        </w:rPr>
      </w:pPr>
      <w:r>
        <w:rPr>
          <w:w w:val="105"/>
        </w:rPr>
        <w:t>119</w:t>
        <w:tab/>
        <w:t>108</w:t>
        <w:tab/>
        <w:t>86</w:t>
        <w:tab/>
      </w:r>
      <w:r>
        <w:rPr>
          <w:w w:val="105"/>
          <w:sz w:val="13"/>
        </w:rPr>
        <w:t>78</w:t>
      </w:r>
    </w:p>
    <w:p>
      <w:pPr>
        <w:pStyle w:val="BodyText"/>
        <w:tabs>
          <w:tab w:pos="1062" w:val="left" w:leader="none"/>
          <w:tab w:pos="1719" w:val="left" w:leader="none"/>
          <w:tab w:pos="2368" w:val="left" w:leader="none"/>
        </w:tabs>
        <w:spacing w:before="18"/>
        <w:ind w:left="405"/>
      </w:pPr>
      <w:r>
        <w:rPr>
          <w:w w:val="105"/>
        </w:rPr>
        <w:t>152</w:t>
        <w:tab/>
        <w:t>167</w:t>
        <w:tab/>
        <w:t>148</w:t>
        <w:tab/>
        <w:t>142</w:t>
      </w:r>
    </w:p>
    <w:p>
      <w:pPr>
        <w:tabs>
          <w:tab w:pos="1136" w:val="left" w:leader="none"/>
          <w:tab w:pos="2435" w:val="left" w:leader="none"/>
        </w:tabs>
        <w:spacing w:before="12"/>
        <w:ind w:left="472" w:right="0" w:firstLine="0"/>
        <w:jc w:val="left"/>
        <w:rPr>
          <w:sz w:val="12"/>
        </w:rPr>
      </w:pPr>
      <w:r>
        <w:rPr>
          <w:w w:val="140"/>
          <w:sz w:val="12"/>
        </w:rPr>
        <w:t>77</w:t>
        <w:tab/>
      </w:r>
      <w:r>
        <w:rPr>
          <w:w w:val="335"/>
          <w:sz w:val="13"/>
        </w:rPr>
        <w:t>75)3</w:t>
        <w:tab/>
      </w:r>
      <w:r>
        <w:rPr>
          <w:w w:val="335"/>
          <w:sz w:val="12"/>
        </w:rPr>
        <w:t>66</w:t>
      </w:r>
    </w:p>
    <w:p>
      <w:pPr>
        <w:pStyle w:val="BodyText"/>
        <w:tabs>
          <w:tab w:pos="1131" w:val="left" w:leader="none"/>
          <w:tab w:pos="1778" w:val="left" w:leader="none"/>
          <w:tab w:pos="2435" w:val="left" w:leader="none"/>
        </w:tabs>
        <w:spacing w:before="25"/>
        <w:ind w:left="468"/>
      </w:pPr>
      <w:r>
        <w:rPr>
          <w:w w:val="350"/>
        </w:rPr>
        <w:t>44</w:t>
        <w:tab/>
        <w:t>26</w:t>
        <w:tab/>
        <w:t>32</w:t>
        <w:tab/>
        <w:t>36</w:t>
      </w:r>
    </w:p>
    <w:p>
      <w:pPr>
        <w:pStyle w:val="BodyText"/>
        <w:tabs>
          <w:tab w:pos="1131" w:val="left" w:leader="none"/>
          <w:tab w:pos="1781" w:val="left" w:leader="none"/>
          <w:tab w:pos="2437" w:val="left" w:leader="none"/>
        </w:tabs>
        <w:spacing w:before="19"/>
        <w:ind w:left="465"/>
        <w:rPr>
          <w:sz w:val="13"/>
        </w:rPr>
      </w:pPr>
      <w:r>
        <w:rPr>
          <w:w w:val="335"/>
        </w:rPr>
        <w:t>37</w:t>
        <w:tab/>
        <w:t>26</w:t>
        <w:tab/>
        <w:t>26</w:t>
        <w:tab/>
      </w:r>
      <w:r>
        <w:rPr>
          <w:w w:val="125"/>
          <w:sz w:val="13"/>
        </w:rPr>
        <w:t>27</w:t>
      </w:r>
    </w:p>
    <w:p>
      <w:pPr>
        <w:pStyle w:val="BodyText"/>
        <w:tabs>
          <w:tab w:pos="1129" w:val="left" w:leader="none"/>
          <w:tab w:pos="1781" w:val="left" w:leader="none"/>
          <w:tab w:pos="2438" w:val="left" w:leader="none"/>
        </w:tabs>
        <w:spacing w:before="18"/>
        <w:ind w:left="467"/>
      </w:pPr>
      <w:r>
        <w:rPr>
          <w:w w:val="105"/>
        </w:rPr>
        <w:t>28</w:t>
        <w:tab/>
        <w:t>37</w:t>
        <w:tab/>
        <w:t>28</w:t>
        <w:tab/>
        <w:t>45</w:t>
      </w:r>
    </w:p>
    <w:p>
      <w:pPr>
        <w:pStyle w:val="BodyText"/>
        <w:tabs>
          <w:tab w:pos="1129" w:val="left" w:leader="none"/>
          <w:tab w:pos="1778" w:val="left" w:leader="none"/>
          <w:tab w:pos="2431" w:val="left" w:leader="none"/>
        </w:tabs>
        <w:spacing w:before="21"/>
        <w:ind w:left="465"/>
      </w:pPr>
      <w:r>
        <w:rPr>
          <w:w w:val="105"/>
        </w:rPr>
        <w:t>36</w:t>
        <w:tab/>
        <w:t>30</w:t>
        <w:tab/>
        <w:t>32</w:t>
        <w:tab/>
        <w:t>40</w:t>
      </w:r>
    </w:p>
    <w:p>
      <w:pPr>
        <w:pStyle w:val="BodyText"/>
        <w:tabs>
          <w:tab w:pos="1132" w:val="left" w:leader="none"/>
          <w:tab w:pos="1778" w:val="left" w:leader="none"/>
          <w:tab w:pos="2428" w:val="left" w:leader="none"/>
        </w:tabs>
        <w:spacing w:before="28"/>
        <w:ind w:left="468"/>
      </w:pPr>
      <w:r>
        <w:rPr>
          <w:w w:val="105"/>
        </w:rPr>
        <w:t>43</w:t>
        <w:tab/>
        <w:t>44</w:t>
        <w:tab/>
        <w:t>32</w:t>
        <w:tab/>
        <w:t>34</w:t>
      </w:r>
    </w:p>
    <w:p>
      <w:pPr>
        <w:pStyle w:val="BodyText"/>
        <w:tabs>
          <w:tab w:pos="1056" w:val="left" w:leader="none"/>
          <w:tab w:pos="1709" w:val="left" w:leader="none"/>
          <w:tab w:pos="2366" w:val="left" w:leader="none"/>
        </w:tabs>
        <w:spacing w:before="21"/>
        <w:ind w:left="392"/>
      </w:pPr>
      <w:r>
        <w:rPr>
          <w:w w:val="105"/>
        </w:rPr>
        <w:t>536</w:t>
        <w:tab/>
        <w:t>513</w:t>
        <w:tab/>
        <w:t>457</w:t>
        <w:tab/>
        <w:t>468</w:t>
      </w:r>
    </w:p>
    <w:p>
      <w:pPr>
        <w:tabs>
          <w:tab w:pos="1136" w:val="left" w:leader="none"/>
          <w:tab w:pos="1786" w:val="left" w:leader="none"/>
          <w:tab w:pos="2434" w:val="left" w:leader="none"/>
        </w:tabs>
        <w:spacing w:before="18"/>
        <w:ind w:left="462" w:right="0" w:firstLine="0"/>
        <w:jc w:val="left"/>
        <w:rPr>
          <w:rFonts w:ascii="Arial"/>
          <w:sz w:val="12"/>
        </w:rPr>
      </w:pPr>
      <w:r>
        <w:rPr>
          <w:w w:val="105"/>
          <w:sz w:val="13"/>
        </w:rPr>
        <w:t>82</w:t>
        <w:tab/>
        <w:t>78</w:t>
        <w:tab/>
      </w:r>
      <w:r>
        <w:rPr>
          <w:w w:val="105"/>
          <w:sz w:val="12"/>
        </w:rPr>
        <w:t>71</w:t>
        <w:tab/>
      </w:r>
      <w:r>
        <w:rPr>
          <w:rFonts w:ascii="Arial"/>
          <w:w w:val="105"/>
          <w:sz w:val="12"/>
        </w:rPr>
        <w:t>7'</w:t>
      </w:r>
    </w:p>
    <w:p>
      <w:pPr>
        <w:pStyle w:val="BodyText"/>
        <w:tabs>
          <w:tab w:pos="1129" w:val="left" w:leader="none"/>
          <w:tab w:pos="1781" w:val="left" w:leader="none"/>
          <w:tab w:pos="2433" w:val="left" w:leader="none"/>
        </w:tabs>
        <w:spacing w:before="19"/>
        <w:ind w:left="465"/>
      </w:pPr>
      <w:r>
        <w:rPr>
          <w:w w:val="105"/>
        </w:rPr>
        <w:t>35</w:t>
        <w:tab/>
        <w:t>35</w:t>
        <w:tab/>
        <w:t>24</w:t>
        <w:tab/>
        <w:t>18</w:t>
      </w:r>
    </w:p>
    <w:p>
      <w:pPr>
        <w:pStyle w:val="BodyText"/>
        <w:tabs>
          <w:tab w:pos="1134" w:val="left" w:leader="none"/>
          <w:tab w:pos="1784" w:val="left" w:leader="none"/>
          <w:tab w:pos="2440" w:val="left" w:leader="none"/>
        </w:tabs>
        <w:spacing w:before="28"/>
        <w:ind w:left="467"/>
      </w:pPr>
      <w:r>
        <w:rPr>
          <w:w w:val="110"/>
        </w:rPr>
        <w:t>21</w:t>
        <w:tab/>
        <w:t>18</w:t>
        <w:tab/>
        <w:t>12</w:t>
        <w:tab/>
        <w:t>18</w:t>
      </w:r>
    </w:p>
    <w:p>
      <w:pPr>
        <w:pStyle w:val="BodyText"/>
        <w:tabs>
          <w:tab w:pos="1062" w:val="left" w:leader="none"/>
          <w:tab w:pos="1711" w:val="left" w:leader="none"/>
          <w:tab w:pos="2361" w:val="left" w:leader="none"/>
        </w:tabs>
        <w:spacing w:before="28"/>
        <w:ind w:left="398"/>
      </w:pPr>
      <w:r>
        <w:rPr>
          <w:w w:val="105"/>
        </w:rPr>
        <w:t>138</w:t>
        <w:tab/>
        <w:t>131</w:t>
        <w:tab/>
        <w:t>107</w:t>
        <w:tab/>
        <w:t>110</w:t>
      </w:r>
    </w:p>
    <w:p>
      <w:pPr>
        <w:tabs>
          <w:tab w:pos="1128" w:val="left" w:leader="none"/>
          <w:tab w:pos="1781" w:val="left" w:leader="none"/>
          <w:tab w:pos="2435" w:val="left" w:leader="none"/>
        </w:tabs>
        <w:spacing w:before="11"/>
        <w:ind w:left="464" w:right="0" w:firstLine="0"/>
        <w:jc w:val="left"/>
        <w:rPr>
          <w:sz w:val="12"/>
        </w:rPr>
      </w:pPr>
      <w:r>
        <w:rPr>
          <w:w w:val="105"/>
          <w:sz w:val="12"/>
        </w:rPr>
        <w:t>55</w:t>
        <w:tab/>
        <w:t>67</w:t>
        <w:tab/>
      </w:r>
      <w:r>
        <w:rPr>
          <w:w w:val="105"/>
          <w:sz w:val="13"/>
        </w:rPr>
        <w:t>48</w:t>
        <w:tab/>
      </w:r>
      <w:r>
        <w:rPr>
          <w:w w:val="105"/>
          <w:sz w:val="12"/>
        </w:rPr>
        <w:t>70</w:t>
      </w:r>
    </w:p>
    <w:p>
      <w:pPr>
        <w:pStyle w:val="BodyText"/>
        <w:tabs>
          <w:tab w:pos="1062" w:val="left" w:leader="none"/>
          <w:tab w:pos="1778" w:val="left" w:leader="none"/>
          <w:tab w:pos="2425" w:val="left" w:leader="none"/>
        </w:tabs>
        <w:spacing w:before="26"/>
        <w:ind w:left="462"/>
      </w:pPr>
      <w:r>
        <w:rPr>
          <w:w w:val="110"/>
        </w:rPr>
        <w:t>89</w:t>
        <w:tab/>
        <w:t>102</w:t>
        <w:tab/>
        <w:t>94</w:t>
        <w:tab/>
        <w:t>89</w:t>
      </w:r>
    </w:p>
    <w:p>
      <w:pPr>
        <w:pStyle w:val="BodyText"/>
        <w:tabs>
          <w:tab w:pos="1128" w:val="left" w:leader="none"/>
          <w:tab w:pos="1777" w:val="left" w:leader="none"/>
          <w:tab w:pos="2427" w:val="left" w:leader="none"/>
        </w:tabs>
        <w:spacing w:before="20"/>
        <w:ind w:left="464"/>
      </w:pPr>
      <w:r>
        <w:rPr>
          <w:w w:val="110"/>
        </w:rPr>
        <w:t>59</w:t>
        <w:tab/>
        <w:t>69</w:t>
        <w:tab/>
        <w:t>58</w:t>
        <w:tab/>
        <w:t>53</w:t>
      </w:r>
    </w:p>
    <w:p>
      <w:pPr>
        <w:pStyle w:val="BodyText"/>
        <w:tabs>
          <w:tab w:pos="1055" w:val="left" w:leader="none"/>
          <w:tab w:pos="1711" w:val="left" w:leader="none"/>
          <w:tab w:pos="2361" w:val="left" w:leader="none"/>
        </w:tabs>
        <w:spacing w:before="28"/>
        <w:ind w:left="398"/>
      </w:pPr>
      <w:r>
        <w:rPr>
          <w:w w:val="110"/>
        </w:rPr>
        <w:t>133</w:t>
        <w:tab/>
        <w:t>139</w:t>
        <w:tab/>
        <w:t>125</w:t>
        <w:tab/>
        <w:t>110</w:t>
      </w:r>
    </w:p>
    <w:p>
      <w:pPr>
        <w:pStyle w:val="BodyText"/>
        <w:tabs>
          <w:tab w:pos="1055" w:val="left" w:leader="none"/>
          <w:tab w:pos="1704" w:val="left" w:leader="none"/>
          <w:tab w:pos="2354" w:val="left" w:leader="none"/>
        </w:tabs>
        <w:spacing w:before="21"/>
        <w:ind w:left="391"/>
      </w:pPr>
      <w:r>
        <w:rPr>
          <w:w w:val="110"/>
        </w:rPr>
        <w:t>145</w:t>
        <w:tab/>
        <w:t>143</w:t>
        <w:tab/>
        <w:t>138</w:t>
        <w:tab/>
        <w:t>109</w:t>
      </w:r>
    </w:p>
    <w:p>
      <w:pPr>
        <w:pStyle w:val="BodyText"/>
        <w:tabs>
          <w:tab w:pos="1122" w:val="left" w:leader="none"/>
          <w:tab w:pos="1774" w:val="left" w:leader="none"/>
          <w:tab w:pos="2431" w:val="left" w:leader="none"/>
        </w:tabs>
        <w:spacing w:before="28"/>
        <w:ind w:left="458"/>
      </w:pPr>
      <w:r>
        <w:rPr>
          <w:w w:val="110"/>
        </w:rPr>
        <w:t>36</w:t>
        <w:tab/>
        <w:t>35</w:t>
        <w:tab/>
        <w:t>40</w:t>
        <w:tab/>
        <w:t>44</w:t>
      </w:r>
    </w:p>
    <w:p>
      <w:pPr>
        <w:tabs>
          <w:tab w:pos="1121" w:val="left" w:leader="none"/>
          <w:tab w:pos="1774" w:val="left" w:leader="none"/>
          <w:tab w:pos="2431" w:val="left" w:leader="none"/>
        </w:tabs>
        <w:spacing w:before="18"/>
        <w:ind w:left="456" w:right="0" w:firstLine="0"/>
        <w:jc w:val="left"/>
        <w:rPr>
          <w:sz w:val="12"/>
        </w:rPr>
      </w:pPr>
      <w:r>
        <w:rPr>
          <w:w w:val="105"/>
          <w:sz w:val="13"/>
        </w:rPr>
        <w:t>53</w:t>
        <w:tab/>
      </w:r>
      <w:r>
        <w:rPr>
          <w:w w:val="105"/>
          <w:sz w:val="12"/>
        </w:rPr>
        <w:t>67</w:t>
        <w:tab/>
        <w:t>48</w:t>
        <w:tab/>
        <w:t>48</w:t>
      </w:r>
    </w:p>
    <w:p>
      <w:pPr>
        <w:pStyle w:val="BodyText"/>
        <w:tabs>
          <w:tab w:pos="1124" w:val="left" w:leader="none"/>
          <w:tab w:pos="1774" w:val="left" w:leader="none"/>
          <w:tab w:pos="2430" w:val="left" w:leader="none"/>
        </w:tabs>
        <w:spacing w:before="19"/>
        <w:ind w:left="458"/>
      </w:pPr>
      <w:r>
        <w:rPr>
          <w:w w:val="105"/>
        </w:rPr>
        <w:t>36</w:t>
        <w:tab/>
        <w:t>23</w:t>
        <w:tab/>
        <w:t>41</w:t>
        <w:tab/>
        <w:t>26</w:t>
      </w:r>
    </w:p>
    <w:p>
      <w:pPr>
        <w:pStyle w:val="BodyText"/>
        <w:tabs>
          <w:tab w:pos="1049" w:val="left" w:leader="none"/>
          <w:tab w:pos="1698" w:val="left" w:leader="none"/>
          <w:tab w:pos="2355" w:val="left" w:leader="none"/>
        </w:tabs>
        <w:spacing w:before="21"/>
        <w:ind w:left="392"/>
      </w:pPr>
      <w:r>
        <w:rPr>
          <w:w w:val="110"/>
        </w:rPr>
        <w:t>606</w:t>
        <w:tab/>
        <w:t>645</w:t>
        <w:tab/>
        <w:t>592</w:t>
        <w:tab/>
        <w:t>549</w:t>
      </w:r>
    </w:p>
    <w:p>
      <w:pPr>
        <w:pStyle w:val="BodyText"/>
        <w:tabs>
          <w:tab w:pos="1055" w:val="left" w:leader="none"/>
          <w:tab w:pos="1704" w:val="left" w:leader="none"/>
          <w:tab w:pos="2361" w:val="left" w:leader="none"/>
        </w:tabs>
        <w:spacing w:before="28"/>
        <w:ind w:left="391"/>
      </w:pPr>
      <w:r>
        <w:rPr>
          <w:w w:val="110"/>
        </w:rPr>
        <w:t>100</w:t>
        <w:tab/>
        <w:t>117</w:t>
        <w:tab/>
        <w:t>114</w:t>
        <w:tab/>
        <w:t>115</w:t>
      </w:r>
    </w:p>
    <w:p>
      <w:pPr>
        <w:tabs>
          <w:tab w:pos="1119" w:val="left" w:leader="none"/>
          <w:tab w:pos="1771" w:val="left" w:leader="none"/>
          <w:tab w:pos="2418" w:val="left" w:leader="none"/>
        </w:tabs>
        <w:spacing w:before="11"/>
        <w:ind w:left="455" w:right="0" w:firstLine="0"/>
        <w:jc w:val="left"/>
        <w:rPr>
          <w:sz w:val="13"/>
        </w:rPr>
      </w:pPr>
      <w:r>
        <w:rPr>
          <w:w w:val="110"/>
          <w:sz w:val="13"/>
        </w:rPr>
        <w:t>82</w:t>
        <w:tab/>
      </w:r>
      <w:r>
        <w:rPr>
          <w:w w:val="110"/>
          <w:sz w:val="12"/>
        </w:rPr>
        <w:t>81</w:t>
        <w:tab/>
        <w:t>77</w:t>
        <w:tab/>
      </w:r>
      <w:r>
        <w:rPr>
          <w:w w:val="110"/>
          <w:sz w:val="13"/>
        </w:rPr>
        <w:t>83</w:t>
      </w:r>
    </w:p>
    <w:p>
      <w:pPr>
        <w:tabs>
          <w:tab w:pos="1119" w:val="left" w:leader="none"/>
          <w:tab w:pos="1769" w:val="left" w:leader="none"/>
          <w:tab w:pos="2420" w:val="left" w:leader="none"/>
        </w:tabs>
        <w:spacing w:before="16"/>
        <w:ind w:left="455" w:right="0" w:firstLine="0"/>
        <w:jc w:val="left"/>
        <w:rPr>
          <w:sz w:val="12"/>
        </w:rPr>
      </w:pPr>
      <w:r>
        <w:rPr>
          <w:w w:val="110"/>
          <w:sz w:val="13"/>
        </w:rPr>
        <w:t>83</w:t>
        <w:tab/>
      </w:r>
      <w:r>
        <w:rPr>
          <w:w w:val="110"/>
          <w:sz w:val="12"/>
        </w:rPr>
        <w:t>87</w:t>
        <w:tab/>
        <w:t>81</w:t>
        <w:tab/>
        <w:t>58</w:t>
      </w:r>
    </w:p>
    <w:p>
      <w:pPr>
        <w:tabs>
          <w:tab w:pos="1047" w:val="left" w:leader="none"/>
          <w:tab w:pos="1771" w:val="left" w:leader="none"/>
          <w:tab w:pos="2421" w:val="left" w:leader="none"/>
        </w:tabs>
        <w:spacing w:before="12"/>
        <w:ind w:left="391" w:right="0" w:firstLine="0"/>
        <w:jc w:val="left"/>
        <w:rPr>
          <w:rFonts w:ascii="Arial" w:hAnsi="Arial"/>
          <w:sz w:val="10"/>
        </w:rPr>
      </w:pPr>
      <w:r>
        <w:rPr>
          <w:w w:val="110"/>
          <w:sz w:val="12"/>
        </w:rPr>
        <w:t>117</w:t>
        <w:tab/>
        <w:t>1</w:t>
      </w:r>
      <w:r>
        <w:rPr>
          <w:rFonts w:ascii="Arial Unicode MS" w:hAnsi="Arial Unicode MS"/>
          <w:w w:val="110"/>
          <w:sz w:val="9"/>
        </w:rPr>
        <w:t>↑</w:t>
      </w:r>
      <w:r>
        <w:rPr>
          <w:w w:val="110"/>
          <w:sz w:val="12"/>
        </w:rPr>
        <w:t>5</w:t>
        <w:tab/>
        <w:t>96</w:t>
        <w:tab/>
      </w:r>
      <w:r>
        <w:rPr>
          <w:rFonts w:ascii="Arial" w:hAnsi="Arial"/>
          <w:w w:val="110"/>
          <w:sz w:val="10"/>
        </w:rPr>
        <w:t>9)</w:t>
      </w:r>
    </w:p>
    <w:p>
      <w:pPr>
        <w:pStyle w:val="BodyText"/>
        <w:tabs>
          <w:tab w:pos="1127" w:val="left" w:leader="none"/>
          <w:tab w:pos="1776" w:val="left" w:leader="none"/>
          <w:tab w:pos="2423" w:val="left" w:leader="none"/>
        </w:tabs>
        <w:spacing w:before="35"/>
        <w:ind w:left="463"/>
      </w:pPr>
      <w:r>
        <w:rPr>
          <w:w w:val="110"/>
        </w:rPr>
        <w:t>18</w:t>
        <w:tab/>
        <w:t>18</w:t>
        <w:tab/>
        <w:t>19</w:t>
        <w:tab/>
        <w:t>22</w:t>
      </w:r>
    </w:p>
    <w:p>
      <w:pPr>
        <w:pStyle w:val="BodyText"/>
        <w:tabs>
          <w:tab w:pos="1112" w:val="left" w:leader="none"/>
          <w:tab w:pos="1773" w:val="left" w:leader="none"/>
          <w:tab w:pos="2423" w:val="left" w:leader="none"/>
        </w:tabs>
        <w:spacing w:before="28"/>
        <w:ind w:left="460"/>
      </w:pPr>
      <w:r>
        <w:rPr>
          <w:w w:val="110"/>
        </w:rPr>
        <w:t>21</w:t>
        <w:tab/>
        <w:t>15</w:t>
        <w:tab/>
        <w:t>22</w:t>
        <w:tab/>
        <w:t>21</w:t>
      </w:r>
    </w:p>
    <w:p>
      <w:pPr>
        <w:pStyle w:val="BodyText"/>
        <w:tabs>
          <w:tab w:pos="1052" w:val="left" w:leader="none"/>
          <w:tab w:pos="1702" w:val="left" w:leader="none"/>
          <w:tab w:pos="2348" w:val="left" w:leader="none"/>
        </w:tabs>
        <w:spacing w:before="20"/>
        <w:ind w:left="388"/>
      </w:pPr>
      <w:r>
        <w:rPr>
          <w:w w:val="110"/>
        </w:rPr>
        <w:t>421</w:t>
        <w:tab/>
        <w:t>443</w:t>
        <w:tab/>
        <w:t>409</w:t>
        <w:tab/>
        <w:t>396</w:t>
      </w:r>
    </w:p>
    <w:p>
      <w:pPr>
        <w:tabs>
          <w:tab w:pos="1047" w:val="left" w:leader="none"/>
          <w:tab w:pos="1764" w:val="left" w:leader="none"/>
          <w:tab w:pos="2428" w:val="left" w:leader="none"/>
        </w:tabs>
        <w:spacing w:before="19"/>
        <w:ind w:left="465" w:right="0" w:firstLine="0"/>
        <w:jc w:val="left"/>
        <w:rPr>
          <w:sz w:val="12"/>
        </w:rPr>
      </w:pPr>
      <w:r>
        <w:rPr>
          <w:w w:val="105"/>
          <w:sz w:val="13"/>
        </w:rPr>
        <w:t>76</w:t>
        <w:tab/>
      </w:r>
      <w:r>
        <w:rPr>
          <w:w w:val="105"/>
          <w:sz w:val="12"/>
        </w:rPr>
        <w:t>114</w:t>
        <w:tab/>
        <w:t>91</w:t>
        <w:tab/>
        <w:t>79</w:t>
      </w:r>
    </w:p>
    <w:p>
      <w:pPr>
        <w:pStyle w:val="BodyText"/>
        <w:tabs>
          <w:tab w:pos="1121" w:val="left" w:leader="none"/>
          <w:tab w:pos="1769" w:val="left" w:leader="none"/>
          <w:tab w:pos="2428" w:val="left" w:leader="none"/>
        </w:tabs>
        <w:spacing w:before="18"/>
        <w:ind w:left="458"/>
      </w:pPr>
      <w:r>
        <w:rPr>
          <w:w w:val="110"/>
        </w:rPr>
        <w:t>77</w:t>
        <w:tab/>
        <w:t>60</w:t>
        <w:tab/>
        <w:t>84</w:t>
        <w:tab/>
        <w:t>71</w:t>
      </w:r>
    </w:p>
    <w:p>
      <w:pPr>
        <w:pStyle w:val="BodyText"/>
        <w:tabs>
          <w:tab w:pos="1117" w:val="left" w:leader="none"/>
          <w:tab w:pos="1770" w:val="left" w:leader="none"/>
          <w:tab w:pos="2420" w:val="left" w:leader="none"/>
        </w:tabs>
        <w:spacing w:before="21"/>
        <w:ind w:left="461"/>
      </w:pPr>
      <w:r>
        <w:rPr>
          <w:w w:val="105"/>
        </w:rPr>
        <w:t>49</w:t>
        <w:tab/>
        <w:t>49</w:t>
        <w:tab/>
        <w:t>58</w:t>
        <w:tab/>
        <w:t>52</w:t>
      </w:r>
    </w:p>
    <w:p>
      <w:pPr>
        <w:pStyle w:val="BodyText"/>
        <w:tabs>
          <w:tab w:pos="1117" w:val="left" w:leader="none"/>
          <w:tab w:pos="1774" w:val="left" w:leader="none"/>
          <w:tab w:pos="2421" w:val="left" w:leader="none"/>
        </w:tabs>
        <w:spacing w:before="28"/>
        <w:ind w:left="457"/>
      </w:pPr>
      <w:r>
        <w:rPr>
          <w:w w:val="110"/>
        </w:rPr>
        <w:t>58</w:t>
        <w:tab/>
        <w:t>49</w:t>
        <w:tab/>
        <w:t>49</w:t>
        <w:tab/>
        <w:t>36</w:t>
      </w:r>
    </w:p>
    <w:p>
      <w:pPr>
        <w:pStyle w:val="BodyText"/>
        <w:tabs>
          <w:tab w:pos="1122" w:val="left" w:leader="none"/>
          <w:tab w:pos="1770" w:val="left" w:leader="none"/>
          <w:tab w:pos="2420" w:val="left" w:leader="none"/>
        </w:tabs>
        <w:spacing w:before="28"/>
        <w:ind w:left="464"/>
      </w:pPr>
      <w:r>
        <w:rPr>
          <w:w w:val="110"/>
        </w:rPr>
        <w:t>64</w:t>
        <w:tab/>
        <w:t>71</w:t>
        <w:tab/>
        <w:t>59</w:t>
        <w:tab/>
        <w:t>55</w:t>
      </w:r>
    </w:p>
    <w:p>
      <w:pPr>
        <w:pStyle w:val="BodyText"/>
        <w:tabs>
          <w:tab w:pos="1114" w:val="left" w:leader="none"/>
          <w:tab w:pos="1764" w:val="left" w:leader="none"/>
          <w:tab w:pos="2423" w:val="left" w:leader="none"/>
        </w:tabs>
        <w:spacing w:before="20"/>
        <w:ind w:left="461"/>
      </w:pPr>
      <w:r>
        <w:rPr>
          <w:w w:val="110"/>
        </w:rPr>
        <w:t>41</w:t>
        <w:tab/>
        <w:t>33</w:t>
        <w:tab/>
        <w:t>37</w:t>
        <w:tab/>
        <w:t>28</w:t>
      </w:r>
    </w:p>
    <w:p>
      <w:pPr>
        <w:pStyle w:val="BodyText"/>
        <w:tabs>
          <w:tab w:pos="1113" w:val="left" w:leader="none"/>
          <w:tab w:pos="1771" w:val="left" w:leader="none"/>
          <w:tab w:pos="2427" w:val="left" w:leader="none"/>
        </w:tabs>
        <w:spacing w:before="21"/>
        <w:ind w:left="457"/>
      </w:pPr>
      <w:r>
        <w:rPr>
          <w:w w:val="110"/>
        </w:rPr>
        <w:t>60</w:t>
        <w:tab/>
        <w:t>59</w:t>
        <w:tab/>
        <w:t>63</w:t>
        <w:tab/>
        <w:t>67</w:t>
      </w:r>
    </w:p>
    <w:p>
      <w:pPr>
        <w:pStyle w:val="BodyText"/>
        <w:tabs>
          <w:tab w:pos="1117" w:val="left" w:leader="none"/>
          <w:tab w:pos="1770" w:val="left" w:leader="none"/>
          <w:tab w:pos="2419" w:val="left" w:leader="none"/>
        </w:tabs>
        <w:spacing w:before="28"/>
        <w:ind w:left="457"/>
        <w:rPr>
          <w:rFonts w:ascii="Arial"/>
        </w:rPr>
      </w:pPr>
      <w:r>
        <w:rPr/>
        <w:t>61</w:t>
        <w:tab/>
        <w:t>49</w:t>
        <w:tab/>
      </w:r>
      <w:r>
        <w:rPr>
          <w:rFonts w:ascii="Arial"/>
        </w:rPr>
        <w:t>74</w:t>
        <w:tab/>
        <w:t>G9</w:t>
      </w:r>
    </w:p>
    <w:p>
      <w:pPr>
        <w:pStyle w:val="BodyText"/>
        <w:tabs>
          <w:tab w:pos="1121" w:val="left" w:leader="none"/>
          <w:tab w:pos="1770" w:val="left" w:leader="none"/>
          <w:tab w:pos="2420" w:val="left" w:leader="none"/>
        </w:tabs>
        <w:spacing w:before="27"/>
        <w:ind w:left="461"/>
      </w:pPr>
      <w:r>
        <w:rPr/>
        <w:t>47</w:t>
        <w:tab/>
        <w:t>61</w:t>
        <w:tab/>
        <w:t>55</w:t>
        <w:tab/>
        <w:t>55</w:t>
      </w:r>
    </w:p>
    <w:p>
      <w:pPr>
        <w:pStyle w:val="BodyText"/>
        <w:tabs>
          <w:tab w:pos="1121" w:val="left" w:leader="none"/>
          <w:tab w:pos="1767" w:val="left" w:leader="none"/>
          <w:tab w:pos="2424" w:val="left" w:leader="none"/>
        </w:tabs>
        <w:spacing w:before="21"/>
        <w:ind w:left="461"/>
      </w:pPr>
      <w:r>
        <w:rPr>
          <w:w w:val="110"/>
        </w:rPr>
        <w:t>45</w:t>
        <w:tab/>
        <w:t>62</w:t>
        <w:tab/>
        <w:t>44</w:t>
        <w:tab/>
        <w:t>43</w:t>
      </w:r>
    </w:p>
    <w:p>
      <w:pPr>
        <w:tabs>
          <w:tab w:pos="1113" w:val="left" w:leader="none"/>
          <w:tab w:pos="1771" w:val="left" w:leader="none"/>
          <w:tab w:pos="2420" w:val="left" w:leader="none"/>
        </w:tabs>
        <w:spacing w:before="19"/>
        <w:ind w:left="461" w:right="0" w:firstLine="0"/>
        <w:jc w:val="left"/>
        <w:rPr>
          <w:sz w:val="12"/>
        </w:rPr>
      </w:pPr>
      <w:r>
        <w:rPr>
          <w:w w:val="110"/>
          <w:sz w:val="12"/>
        </w:rPr>
        <w:t>49</w:t>
        <w:tab/>
      </w:r>
      <w:r>
        <w:rPr>
          <w:w w:val="110"/>
          <w:sz w:val="13"/>
        </w:rPr>
        <w:t>53</w:t>
        <w:tab/>
      </w:r>
      <w:r>
        <w:rPr>
          <w:w w:val="110"/>
          <w:sz w:val="12"/>
        </w:rPr>
        <w:t>61</w:t>
        <w:tab/>
        <w:t>52</w:t>
      </w:r>
    </w:p>
    <w:p>
      <w:pPr>
        <w:pStyle w:val="BodyText"/>
        <w:tabs>
          <w:tab w:pos="1049" w:val="left" w:leader="none"/>
          <w:tab w:pos="1699" w:val="left" w:leader="none"/>
          <w:tab w:pos="2348" w:val="left" w:leader="none"/>
        </w:tabs>
        <w:spacing w:before="18"/>
        <w:ind w:left="386"/>
      </w:pPr>
      <w:r>
        <w:rPr>
          <w:rFonts w:ascii="Arial"/>
          <w:w w:val="105"/>
        </w:rPr>
        <w:t>627</w:t>
        <w:tab/>
      </w:r>
      <w:r>
        <w:rPr>
          <w:w w:val="105"/>
        </w:rPr>
        <w:t>660</w:t>
        <w:tab/>
        <w:t>675</w:t>
        <w:tab/>
        <w:t>607</w:t>
      </w:r>
    </w:p>
    <w:p>
      <w:pPr>
        <w:pStyle w:val="BodyText"/>
        <w:tabs>
          <w:tab w:pos="1117" w:val="left" w:leader="none"/>
          <w:tab w:pos="1770" w:val="left" w:leader="none"/>
          <w:tab w:pos="2507" w:val="right" w:leader="none"/>
        </w:tabs>
        <w:spacing w:before="27"/>
        <w:ind w:left="457"/>
      </w:pPr>
      <w:r>
        <w:rPr/>
        <w:t>61</w:t>
        <w:tab/>
        <w:t>41</w:t>
        <w:tab/>
      </w:r>
      <w:r>
        <w:rPr>
          <w:rFonts w:ascii="Arial"/>
        </w:rPr>
        <w:t>GO</w:t>
        <w:tab/>
      </w:r>
      <w:r>
        <w:rPr/>
        <w:t>37</w:t>
      </w:r>
    </w:p>
    <w:p>
      <w:pPr>
        <w:pStyle w:val="BodyText"/>
        <w:tabs>
          <w:tab w:pos="1114" w:val="left" w:leader="none"/>
          <w:tab w:pos="1771" w:val="left" w:leader="none"/>
          <w:tab w:pos="2421" w:val="left" w:leader="none"/>
        </w:tabs>
        <w:spacing w:before="28"/>
        <w:ind w:left="458"/>
        <w:rPr>
          <w:rFonts w:ascii="Arial"/>
          <w:sz w:val="11"/>
        </w:rPr>
      </w:pPr>
      <w:r>
        <w:rPr>
          <w:w w:val="80"/>
        </w:rPr>
        <w:t>71</w:t>
        <w:tab/>
        <w:t>65</w:t>
        <w:tab/>
        <w:t>63</w:t>
        <w:tab/>
      </w:r>
      <w:r>
        <w:rPr>
          <w:rFonts w:ascii="Arial"/>
          <w:w w:val="80"/>
          <w:sz w:val="11"/>
        </w:rPr>
        <w:t>56</w:t>
      </w:r>
    </w:p>
    <w:p>
      <w:pPr>
        <w:tabs>
          <w:tab w:pos="1117" w:val="left" w:leader="none"/>
          <w:tab w:pos="1764" w:val="left" w:leader="none"/>
          <w:tab w:pos="2423" w:val="left" w:leader="none"/>
        </w:tabs>
        <w:spacing w:before="18"/>
        <w:ind w:left="450" w:right="0" w:firstLine="0"/>
        <w:jc w:val="left"/>
        <w:rPr>
          <w:sz w:val="12"/>
        </w:rPr>
      </w:pPr>
      <w:r>
        <w:rPr>
          <w:sz w:val="13"/>
        </w:rPr>
        <w:t>33</w:t>
        <w:tab/>
      </w:r>
      <w:r>
        <w:rPr>
          <w:sz w:val="12"/>
        </w:rPr>
        <w:t>42</w:t>
        <w:tab/>
        <w:t>36</w:t>
        <w:tab/>
        <w:t>22</w:t>
      </w:r>
    </w:p>
    <w:p>
      <w:pPr>
        <w:tabs>
          <w:tab w:pos="1118" w:val="left" w:leader="none"/>
          <w:tab w:pos="1767" w:val="left" w:leader="none"/>
          <w:tab w:pos="2551" w:val="right" w:leader="none"/>
        </w:tabs>
        <w:spacing w:before="19"/>
        <w:ind w:left="461" w:right="0" w:firstLine="0"/>
        <w:jc w:val="left"/>
        <w:rPr>
          <w:sz w:val="12"/>
        </w:rPr>
      </w:pPr>
      <w:r>
        <w:rPr>
          <w:w w:val="105"/>
          <w:sz w:val="12"/>
        </w:rPr>
        <w:t>47</w:t>
        <w:tab/>
      </w:r>
      <w:r>
        <w:rPr>
          <w:rFonts w:ascii="Arial"/>
          <w:w w:val="105"/>
          <w:sz w:val="11"/>
        </w:rPr>
        <w:t>4G</w:t>
        <w:tab/>
      </w:r>
      <w:r>
        <w:rPr>
          <w:w w:val="105"/>
          <w:sz w:val="12"/>
        </w:rPr>
        <w:t>41</w:t>
        <w:tab/>
        <w:t>51</w:t>
      </w:r>
    </w:p>
    <w:p>
      <w:pPr>
        <w:tabs>
          <w:tab w:pos="1116" w:val="left" w:leader="none"/>
          <w:tab w:pos="1769" w:val="left" w:leader="none"/>
          <w:tab w:pos="2423" w:val="left" w:leader="none"/>
        </w:tabs>
        <w:spacing w:before="19"/>
        <w:ind w:left="460" w:right="0" w:firstLine="0"/>
        <w:jc w:val="left"/>
        <w:rPr>
          <w:sz w:val="12"/>
        </w:rPr>
      </w:pPr>
      <w:r>
        <w:rPr>
          <w:w w:val="110"/>
          <w:sz w:val="12"/>
        </w:rPr>
        <w:t>24</w:t>
        <w:tab/>
      </w:r>
      <w:r>
        <w:rPr>
          <w:w w:val="110"/>
          <w:sz w:val="13"/>
        </w:rPr>
        <w:t>27</w:t>
        <w:tab/>
      </w:r>
      <w:r>
        <w:rPr>
          <w:w w:val="110"/>
          <w:sz w:val="12"/>
        </w:rPr>
        <w:t>19</w:t>
        <w:tab/>
        <w:t>21</w:t>
      </w:r>
    </w:p>
    <w:p>
      <w:pPr>
        <w:pStyle w:val="BodyText"/>
        <w:tabs>
          <w:tab w:pos="1117" w:val="left" w:leader="none"/>
          <w:tab w:pos="1764" w:val="left" w:leader="none"/>
          <w:tab w:pos="2426" w:val="left" w:leader="none"/>
        </w:tabs>
        <w:spacing w:before="25"/>
        <w:ind w:left="458"/>
      </w:pPr>
      <w:r>
        <w:rPr>
          <w:w w:val="110"/>
        </w:rPr>
        <w:t>38</w:t>
        <w:tab/>
        <w:t>25</w:t>
        <w:tab/>
        <w:t>34</w:t>
        <w:tab/>
        <w:t>14</w:t>
      </w:r>
    </w:p>
    <w:p>
      <w:pPr>
        <w:pStyle w:val="BodyText"/>
        <w:tabs>
          <w:tab w:pos="1120" w:val="left" w:leader="none"/>
          <w:tab w:pos="1764" w:val="left" w:leader="none"/>
          <w:tab w:pos="2426" w:val="left" w:leader="none"/>
        </w:tabs>
        <w:spacing w:before="28"/>
        <w:ind w:left="460"/>
      </w:pPr>
      <w:r>
        <w:rPr>
          <w:w w:val="110"/>
        </w:rPr>
        <w:t>23</w:t>
        <w:tab/>
        <w:t>16</w:t>
        <w:tab/>
        <w:t>37</w:t>
        <w:tab/>
        <w:t>15</w:t>
      </w:r>
    </w:p>
    <w:p>
      <w:pPr>
        <w:tabs>
          <w:tab w:pos="1044" w:val="left" w:leader="none"/>
          <w:tab w:pos="1694" w:val="left" w:leader="none"/>
          <w:tab w:pos="2351" w:val="left" w:leader="none"/>
        </w:tabs>
        <w:spacing w:before="19"/>
        <w:ind w:left="388" w:right="0" w:firstLine="0"/>
        <w:jc w:val="left"/>
        <w:rPr>
          <w:sz w:val="13"/>
        </w:rPr>
      </w:pPr>
      <w:r>
        <w:rPr>
          <w:w w:val="105"/>
          <w:sz w:val="13"/>
        </w:rPr>
        <w:t>297</w:t>
        <w:tab/>
      </w:r>
      <w:r>
        <w:rPr>
          <w:w w:val="105"/>
          <w:sz w:val="12"/>
        </w:rPr>
        <w:t>262</w:t>
        <w:tab/>
        <w:t>290</w:t>
        <w:tab/>
      </w:r>
      <w:r>
        <w:rPr>
          <w:w w:val="105"/>
          <w:sz w:val="13"/>
        </w:rPr>
        <w:t>216</w:t>
      </w:r>
    </w:p>
    <w:p>
      <w:pPr>
        <w:pStyle w:val="BodyText"/>
        <w:tabs>
          <w:tab w:pos="1114" w:val="left" w:leader="none"/>
          <w:tab w:pos="1697" w:val="left" w:leader="none"/>
          <w:tab w:pos="2418" w:val="left" w:leader="none"/>
        </w:tabs>
        <w:spacing w:before="25"/>
        <w:ind w:left="391"/>
      </w:pPr>
      <w:r>
        <w:rPr>
          <w:w w:val="105"/>
        </w:rPr>
        <w:t>110</w:t>
        <w:tab/>
        <w:t>94</w:t>
        <w:tab/>
        <w:t>118</w:t>
        <w:tab/>
        <w:t>85</w:t>
      </w:r>
    </w:p>
    <w:p>
      <w:pPr>
        <w:pStyle w:val="BodyText"/>
        <w:tabs>
          <w:tab w:pos="1047" w:val="left" w:leader="none"/>
          <w:tab w:pos="1697" w:val="left" w:leader="none"/>
          <w:tab w:pos="2354" w:val="left" w:leader="none"/>
        </w:tabs>
        <w:spacing w:before="28"/>
        <w:ind w:left="391"/>
      </w:pPr>
      <w:r>
        <w:rPr>
          <w:w w:val="105"/>
        </w:rPr>
        <w:t>122</w:t>
        <w:tab/>
        <w:t>124</w:t>
        <w:tab/>
        <w:t>117</w:t>
        <w:tab/>
        <w:t>117</w:t>
      </w:r>
    </w:p>
    <w:p>
      <w:pPr>
        <w:tabs>
          <w:tab w:pos="1113" w:val="left" w:leader="none"/>
          <w:tab w:pos="1771" w:val="left" w:leader="none"/>
          <w:tab w:pos="2420" w:val="left" w:leader="none"/>
        </w:tabs>
        <w:spacing w:before="19"/>
        <w:ind w:left="456" w:right="0" w:firstLine="0"/>
        <w:jc w:val="left"/>
        <w:rPr>
          <w:sz w:val="12"/>
        </w:rPr>
      </w:pPr>
      <w:r>
        <w:rPr>
          <w:w w:val="105"/>
          <w:sz w:val="13"/>
        </w:rPr>
        <w:t>57</w:t>
        <w:tab/>
      </w:r>
      <w:r>
        <w:rPr>
          <w:w w:val="105"/>
          <w:sz w:val="12"/>
        </w:rPr>
        <w:t>55</w:t>
        <w:tab/>
      </w:r>
      <w:r>
        <w:rPr>
          <w:w w:val="105"/>
          <w:sz w:val="13"/>
        </w:rPr>
        <w:t>76</w:t>
        <w:tab/>
      </w:r>
      <w:r>
        <w:rPr>
          <w:w w:val="105"/>
          <w:sz w:val="12"/>
        </w:rPr>
        <w:t>50</w:t>
      </w:r>
    </w:p>
    <w:p>
      <w:pPr>
        <w:pStyle w:val="BodyText"/>
        <w:tabs>
          <w:tab w:pos="1121" w:val="left" w:leader="none"/>
          <w:tab w:pos="1771" w:val="left" w:leader="none"/>
          <w:tab w:pos="2418" w:val="left" w:leader="none"/>
        </w:tabs>
        <w:spacing w:before="18"/>
        <w:ind w:left="457"/>
      </w:pPr>
      <w:r>
        <w:rPr>
          <w:w w:val="110"/>
        </w:rPr>
        <w:t>61</w:t>
        <w:tab/>
        <w:t>62</w:t>
        <w:tab/>
        <w:t>75</w:t>
        <w:tab/>
        <w:t>81</w:t>
      </w:r>
    </w:p>
    <w:p>
      <w:pPr>
        <w:pStyle w:val="BodyText"/>
        <w:tabs>
          <w:tab w:pos="1117" w:val="left" w:leader="none"/>
          <w:tab w:pos="1763" w:val="left" w:leader="none"/>
          <w:tab w:pos="2420" w:val="left" w:leader="none"/>
        </w:tabs>
        <w:spacing w:before="28"/>
        <w:ind w:left="457"/>
      </w:pPr>
      <w:r>
        <w:rPr>
          <w:w w:val="110"/>
        </w:rPr>
        <w:t>50</w:t>
        <w:tab/>
        <w:t>49</w:t>
        <w:tab/>
        <w:t>51</w:t>
        <w:tab/>
        <w:t>50</w:t>
      </w:r>
    </w:p>
    <w:p>
      <w:pPr>
        <w:pStyle w:val="BodyText"/>
        <w:tabs>
          <w:tab w:pos="1117" w:val="left" w:leader="none"/>
          <w:tab w:pos="1763" w:val="left" w:leader="none"/>
          <w:tab w:pos="2427" w:val="left" w:leader="none"/>
        </w:tabs>
        <w:spacing w:before="28"/>
        <w:ind w:left="457"/>
      </w:pPr>
      <w:r>
        <w:rPr>
          <w:w w:val="110"/>
        </w:rPr>
        <w:t>62</w:t>
        <w:tab/>
        <w:t>49</w:t>
        <w:tab/>
        <w:t>59</w:t>
        <w:tab/>
        <w:t>67</w:t>
      </w:r>
    </w:p>
    <w:p>
      <w:pPr>
        <w:tabs>
          <w:tab w:pos="1114" w:val="left" w:leader="none"/>
          <w:tab w:pos="1764" w:val="left" w:leader="none"/>
          <w:tab w:pos="2421" w:val="left" w:leader="none"/>
        </w:tabs>
        <w:spacing w:before="19"/>
        <w:ind w:left="460" w:right="0" w:firstLine="0"/>
        <w:jc w:val="left"/>
        <w:rPr>
          <w:sz w:val="12"/>
        </w:rPr>
      </w:pPr>
      <w:r>
        <w:rPr>
          <w:w w:val="110"/>
          <w:sz w:val="13"/>
        </w:rPr>
        <w:t>27</w:t>
        <w:tab/>
      </w:r>
      <w:r>
        <w:rPr>
          <w:w w:val="110"/>
          <w:sz w:val="12"/>
        </w:rPr>
        <w:t>38</w:t>
        <w:tab/>
        <w:t>31</w:t>
        <w:tab/>
        <w:t>39</w:t>
      </w:r>
    </w:p>
    <w:p>
      <w:pPr>
        <w:tabs>
          <w:tab w:pos="1124" w:val="left" w:leader="none"/>
          <w:tab w:pos="1770" w:val="left" w:leader="none"/>
          <w:tab w:pos="2424" w:val="left" w:leader="none"/>
        </w:tabs>
        <w:spacing w:before="16"/>
        <w:ind w:left="456" w:right="0" w:firstLine="0"/>
        <w:jc w:val="left"/>
        <w:rPr>
          <w:sz w:val="12"/>
        </w:rPr>
      </w:pPr>
      <w:r>
        <w:rPr>
          <w:sz w:val="13"/>
        </w:rPr>
        <w:t>57</w:t>
        <w:tab/>
        <w:t>44</w:t>
        <w:tab/>
      </w:r>
      <w:r>
        <w:rPr>
          <w:sz w:val="12"/>
        </w:rPr>
        <w:t>51</w:t>
        <w:tab/>
        <w:t>42</w:t>
      </w:r>
    </w:p>
    <w:p>
      <w:pPr>
        <w:pStyle w:val="BodyText"/>
        <w:tabs>
          <w:tab w:pos="1114" w:val="left" w:leader="none"/>
          <w:tab w:pos="1773" w:val="left" w:leader="none"/>
          <w:tab w:pos="2423" w:val="left" w:leader="none"/>
        </w:tabs>
        <w:spacing w:before="26"/>
        <w:ind w:left="458"/>
      </w:pPr>
      <w:r>
        <w:rPr>
          <w:w w:val="105"/>
        </w:rPr>
        <w:t>33</w:t>
        <w:tab/>
        <w:t>31</w:t>
        <w:tab/>
        <w:t>29</w:t>
        <w:tab/>
        <w:t>20</w:t>
      </w:r>
    </w:p>
    <w:p>
      <w:pPr>
        <w:pStyle w:val="BodyText"/>
        <w:tabs>
          <w:tab w:pos="1122" w:val="left" w:leader="none"/>
          <w:tab w:pos="1762" w:val="left" w:leader="none"/>
          <w:tab w:pos="2421" w:val="left" w:leader="none"/>
        </w:tabs>
        <w:spacing w:before="21"/>
        <w:ind w:left="458"/>
      </w:pPr>
      <w:r>
        <w:rPr>
          <w:w w:val="105"/>
        </w:rPr>
        <w:t>31</w:t>
        <w:tab/>
        <w:t>30</w:t>
        <w:tab/>
        <w:t>15</w:t>
        <w:tab/>
        <w:t>30</w:t>
      </w:r>
    </w:p>
    <w:p>
      <w:pPr>
        <w:pStyle w:val="BodyText"/>
        <w:tabs>
          <w:tab w:pos="1041" w:val="left" w:leader="none"/>
          <w:tab w:pos="1699" w:val="left" w:leader="none"/>
          <w:tab w:pos="2355" w:val="left" w:leader="none"/>
        </w:tabs>
        <w:spacing w:before="28"/>
        <w:ind w:left="385"/>
      </w:pPr>
      <w:r>
        <w:rPr>
          <w:w w:val="105"/>
        </w:rPr>
        <w:t>610</w:t>
        <w:tab/>
        <w:t>576</w:t>
        <w:tab/>
        <w:t>632</w:t>
        <w:tab/>
        <w:t>581</w:t>
      </w:r>
    </w:p>
    <w:p>
      <w:pPr>
        <w:spacing w:after="0"/>
        <w:sectPr>
          <w:type w:val="continuous"/>
          <w:pgSz w:w="11990" w:h="16840"/>
          <w:pgMar w:top="1580" w:bottom="280" w:left="1300" w:right="0"/>
          <w:cols w:num="2" w:equalWidth="0">
            <w:col w:w="5667" w:space="40"/>
            <w:col w:w="4983"/>
          </w:cols>
        </w:sectPr>
      </w:pPr>
    </w:p>
    <w:p>
      <w:pPr>
        <w:pStyle w:val="BodyText"/>
        <w:spacing w:line="20" w:lineRule="exact"/>
        <w:ind w:left="655"/>
        <w:rPr>
          <w:sz w:val="2"/>
        </w:rPr>
      </w:pPr>
      <w:r>
        <w:rPr>
          <w:sz w:val="2"/>
        </w:rPr>
        <w:pict>
          <v:group style="width:382.55pt;height:.75pt;mso-position-horizontal-relative:char;mso-position-vertical-relative:line" coordorigin="0,0" coordsize="7651,15">
            <v:line style="position:absolute" from="0,7" to="7650,7" stroked="true" strokeweight=".72123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before="101"/>
        <w:ind w:left="3914" w:right="5678" w:firstLine="0"/>
        <w:jc w:val="center"/>
        <w:rPr>
          <w:rFonts w:ascii="Arial Unicode MS" w:eastAsia="Arial Unicode MS" w:hint="eastAsia"/>
          <w:sz w:val="15"/>
        </w:rPr>
      </w:pPr>
      <w:r>
        <w:rPr>
          <w:rFonts w:ascii="Arial Unicode MS" w:eastAsia="Arial Unicode MS" w:hint="eastAsia"/>
          <w:w w:val="105"/>
          <w:sz w:val="15"/>
        </w:rPr>
        <w:t>ー祁一</w:t>
      </w:r>
    </w:p>
    <w:p>
      <w:pPr>
        <w:spacing w:after="0"/>
        <w:jc w:val="center"/>
        <w:rPr>
          <w:rFonts w:ascii="Arial Unicode MS" w:eastAsia="Arial Unicode MS" w:hint="eastAsia"/>
          <w:sz w:val="15"/>
        </w:rPr>
        <w:sectPr>
          <w:type w:val="continuous"/>
          <w:pgSz w:w="11990" w:h="16840"/>
          <w:pgMar w:top="1580" w:bottom="280" w:left="1300" w:right="0"/>
        </w:sectPr>
      </w:pPr>
    </w:p>
    <w:p>
      <w:pPr>
        <w:spacing w:line="246" w:lineRule="exact" w:before="82"/>
        <w:ind w:left="1785"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男女，年齢（各歳）別推計人ロ一県 市町村一</w:t>
      </w:r>
    </w:p>
    <w:p>
      <w:pPr>
        <w:spacing w:line="116" w:lineRule="exact" w:before="0"/>
        <w:ind w:left="1121" w:right="0" w:firstLine="0"/>
        <w:jc w:val="left"/>
        <w:rPr>
          <w:rFonts w:ascii="Arial Unicode MS" w:eastAsia="Arial Unicode MS" w:hint="eastAsia"/>
          <w:sz w:val="13"/>
        </w:rPr>
      </w:pPr>
      <w:r>
        <w:rPr/>
        <w:pict>
          <v:shape style="position:absolute;margin-left:262.887756pt;margin-top:5.526021pt;width:5.65pt;height:8.550pt;mso-position-horizontal-relative:page;mso-position-vertical-relative:paragraph;z-index:4806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8</w:t>
                  </w:r>
                </w:p>
              </w:txbxContent>
            </v:textbox>
            <w10:wrap type="none"/>
          </v:shape>
        </w:pict>
      </w:r>
      <w:r>
        <w:rPr>
          <w:rFonts w:ascii="Arial Unicode MS" w:eastAsia="Arial Unicode MS" w:hint="eastAsia"/>
          <w:w w:val="105"/>
          <w:sz w:val="13"/>
        </w:rPr>
        <w:t>男女祈</w:t>
      </w:r>
    </w:p>
    <w:p>
      <w:pPr>
        <w:pStyle w:val="BodyText"/>
        <w:spacing w:before="8"/>
        <w:rPr>
          <w:rFonts w:ascii="Arial Unicode MS"/>
          <w:sz w:val="23"/>
        </w:rPr>
      </w:pPr>
      <w:r>
        <w:rPr/>
        <w:br w:type="column"/>
      </w:r>
      <w:r>
        <w:rPr>
          <w:rFonts w:ascii="Arial Unicode MS"/>
          <w:sz w:val="23"/>
        </w:rPr>
      </w:r>
    </w:p>
    <w:p>
      <w:pPr>
        <w:spacing w:line="129" w:lineRule="exact" w:before="0"/>
        <w:ind w:left="359" w:right="0" w:firstLine="0"/>
        <w:jc w:val="left"/>
        <w:rPr>
          <w:rFonts w:ascii="Arial Unicode MS" w:eastAsia="Arial Unicode MS" w:hint="eastAsia"/>
          <w:sz w:val="14"/>
        </w:rPr>
      </w:pPr>
      <w:r>
        <w:rPr>
          <w:rFonts w:ascii="Arial Unicode MS" w:eastAsia="Arial Unicode MS" w:hint="eastAsia"/>
          <w:sz w:val="13"/>
        </w:rPr>
        <w:t>平 成 </w:t>
      </w:r>
      <w:r>
        <w:rPr>
          <w:sz w:val="12"/>
        </w:rPr>
        <w:t>8 </w:t>
      </w:r>
      <w:r>
        <w:rPr>
          <w:rFonts w:ascii="Arial Unicode MS" w:eastAsia="Arial Unicode MS" w:hint="eastAsia"/>
          <w:sz w:val="13"/>
        </w:rPr>
        <w:t>年 </w:t>
      </w:r>
      <w:r>
        <w:rPr>
          <w:sz w:val="12"/>
        </w:rPr>
        <w:t>1 0 </w:t>
      </w:r>
      <w:r>
        <w:rPr>
          <w:rFonts w:ascii="Arial Unicode MS" w:eastAsia="Arial Unicode MS" w:hint="eastAsia"/>
          <w:sz w:val="14"/>
        </w:rPr>
        <w:t>月</w:t>
      </w:r>
      <w:r>
        <w:rPr>
          <w:sz w:val="12"/>
        </w:rPr>
        <w:t>1 </w:t>
      </w:r>
      <w:r>
        <w:rPr>
          <w:rFonts w:ascii="Arial Unicode MS" w:eastAsia="Arial Unicode MS" w:hint="eastAsia"/>
          <w:sz w:val="14"/>
        </w:rPr>
        <w:t>日現在</w:t>
      </w:r>
    </w:p>
    <w:p>
      <w:pPr>
        <w:spacing w:after="0" w:line="129" w:lineRule="exact"/>
        <w:jc w:val="left"/>
        <w:rPr>
          <w:rFonts w:ascii="Arial Unicode MS" w:eastAsia="Arial Unicode MS" w:hint="eastAsia"/>
          <w:sz w:val="14"/>
        </w:rPr>
        <w:sectPr>
          <w:pgSz w:w="11990" w:h="16840"/>
          <w:pgMar w:top="1100" w:bottom="280" w:left="1300" w:right="0"/>
          <w:cols w:num="2" w:equalWidth="0">
            <w:col w:w="6584" w:space="40"/>
            <w:col w:w="4066"/>
          </w:cols>
        </w:sectPr>
      </w:pPr>
    </w:p>
    <w:p>
      <w:pPr>
        <w:tabs>
          <w:tab w:pos="2637" w:val="left" w:leader="none"/>
          <w:tab w:pos="2994" w:val="left" w:leader="none"/>
        </w:tabs>
        <w:spacing w:line="210" w:lineRule="exact" w:before="0"/>
        <w:ind w:left="1022" w:right="0" w:firstLine="0"/>
        <w:jc w:val="left"/>
        <w:rPr>
          <w:rFonts w:ascii="Arial" w:eastAsia="Arial"/>
          <w:sz w:val="23"/>
        </w:rPr>
      </w:pPr>
      <w:r>
        <w:rPr/>
        <w:pict>
          <v:shape style="position:absolute;margin-left:276.77594pt;margin-top:8.217971pt;width:5.6pt;height:644.5pt;mso-position-horizontal-relative:page;mso-position-vertical-relative:paragraph;z-index:477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7</w:t>
                  </w:r>
                </w:p>
              </w:txbxContent>
            </v:textbox>
            <w10:wrap type="none"/>
          </v:shape>
        </w:pict>
      </w:r>
      <w:r>
        <w:rPr/>
        <w:pict>
          <v:shape style="position:absolute;margin-left:276.116608pt;margin-top:10.506171pt;width:3.7pt;height:8.0500pt;mso-position-horizontal-relative:page;mso-position-vertical-relative:paragraph;z-index:4777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271.001404pt;margin-top:8.217971pt;width:7.75pt;height:644.6pt;mso-position-horizontal-relative:page;mso-position-vertical-relative:paragraph;z-index:47800" type="#_x0000_t202" filled="false" stroked="false">
            <v:textbox inset="0,0,0,0" style="layout-flow:vertical-ideographic">
              <w:txbxContent>
                <w:p>
                  <w:pPr>
                    <w:pStyle w:val="BodyText"/>
                    <w:tabs>
                      <w:tab w:pos="10775" w:val="left" w:leader="none"/>
                    </w:tabs>
                    <w:spacing w:line="156" w:lineRule="auto"/>
                    <w:ind w:left="20"/>
                    <w:rPr>
                      <w:rFonts w:ascii="Arial Unicode MS"/>
                    </w:rPr>
                  </w:pPr>
                  <w:r>
                    <w:rPr>
                      <w:rFonts w:ascii="Arial Unicode MS"/>
                      <w:w w:val="100"/>
                    </w:rPr>
                    <w:t>7</w:t>
                  </w:r>
                  <w:r>
                    <w:rPr>
                      <w:rFonts w:ascii="Arial Unicode MS"/>
                      <w:spacing w:val="13"/>
                    </w:rPr>
                    <w:t> </w:t>
                  </w:r>
                  <w:r>
                    <w:rPr>
                      <w:rFonts w:ascii="Arial Unicode MS"/>
                      <w:w w:val="100"/>
                    </w:rPr>
                    <w:t>6</w:t>
                  </w:r>
                  <w:r>
                    <w:rPr>
                      <w:rFonts w:ascii="Arial Unicode MS"/>
                      <w:spacing w:val="13"/>
                    </w:rPr>
                    <w:t> </w:t>
                  </w:r>
                  <w:r>
                    <w:rPr>
                      <w:rFonts w:ascii="Arial Unicode MS"/>
                      <w:w w:val="100"/>
                    </w:rPr>
                    <w:t>1</w:t>
                  </w:r>
                  <w:r>
                    <w:rPr>
                      <w:rFonts w:ascii="Arial Unicode MS"/>
                      <w:spacing w:val="2"/>
                    </w:rPr>
                    <w:t> </w:t>
                  </w:r>
                  <w:r>
                    <w:rPr>
                      <w:rFonts w:ascii="Arial Unicode MS"/>
                      <w:w w:val="100"/>
                    </w:rPr>
                    <w:t>7</w:t>
                  </w:r>
                  <w:r>
                    <w:rPr>
                      <w:rFonts w:ascii="Arial Unicode MS"/>
                      <w:spacing w:val="14"/>
                    </w:rPr>
                    <w:t> </w:t>
                  </w:r>
                  <w:r>
                    <w:rPr>
                      <w:rFonts w:ascii="Arial Unicode MS"/>
                      <w:w w:val="100"/>
                    </w:rPr>
                    <w:t>4</w:t>
                  </w:r>
                  <w:r>
                    <w:rPr>
                      <w:rFonts w:ascii="Arial Unicode MS"/>
                      <w:spacing w:val="12"/>
                    </w:rPr>
                    <w:t> </w:t>
                  </w: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4</w:t>
                  </w:r>
                  <w:r>
                    <w:rPr>
                      <w:rFonts w:ascii="Arial Unicode MS"/>
                      <w:spacing w:val="3"/>
                    </w:rPr>
                    <w:t> </w:t>
                  </w:r>
                  <w:r>
                    <w:rPr>
                      <w:rFonts w:ascii="Arial Unicode MS"/>
                      <w:w w:val="100"/>
                    </w:rPr>
                    <w:t>7</w:t>
                  </w:r>
                  <w:r>
                    <w:rPr>
                      <w:rFonts w:ascii="Arial Unicode MS"/>
                    </w:rPr>
                    <w:t>  </w:t>
                  </w:r>
                  <w:r>
                    <w:rPr>
                      <w:rFonts w:ascii="Arial Unicode MS"/>
                      <w:spacing w:val="-2"/>
                    </w:rPr>
                    <w:t> </w:t>
                  </w:r>
                  <w:r>
                    <w:rPr>
                      <w:rFonts w:ascii="Arial Unicode MS"/>
                      <w:spacing w:val="-6"/>
                      <w:w w:val="100"/>
                      <w:position w:val="-2"/>
                    </w:rPr>
                    <w:t>O</w:t>
                  </w:r>
                  <w:r>
                    <w:rPr>
                      <w:rFonts w:ascii="Arial Unicode MS"/>
                      <w:w w:val="100"/>
                    </w:rPr>
                    <w:t>4</w:t>
                  </w:r>
                  <w:r>
                    <w:rPr>
                      <w:rFonts w:ascii="Arial Unicode MS"/>
                      <w:spacing w:val="12"/>
                    </w:rPr>
                    <w:t> </w:t>
                  </w:r>
                  <w:r>
                    <w:rPr>
                      <w:rFonts w:ascii="Arial Unicode MS"/>
                      <w:w w:val="100"/>
                    </w:rPr>
                    <w:t>6</w:t>
                  </w:r>
                  <w:r>
                    <w:rPr>
                      <w:rFonts w:ascii="Arial Unicode MS"/>
                      <w:spacing w:val="5"/>
                    </w:rPr>
                    <w:t> </w:t>
                  </w:r>
                  <w:r>
                    <w:rPr>
                      <w:rFonts w:ascii="Arial Unicode MS"/>
                      <w:w w:val="100"/>
                    </w:rPr>
                    <w:t>8</w:t>
                  </w:r>
                  <w:r>
                    <w:rPr>
                      <w:rFonts w:ascii="Arial Unicode MS"/>
                      <w:spacing w:val="13"/>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6"/>
                    </w:rPr>
                    <w:t> </w:t>
                  </w:r>
                  <w:r>
                    <w:rPr>
                      <w:rFonts w:ascii="Arial Unicode MS"/>
                      <w:w w:val="100"/>
                    </w:rPr>
                    <w:t>I</w:t>
                  </w:r>
                  <w:r>
                    <w:rPr>
                      <w:rFonts w:ascii="Arial Unicode MS"/>
                      <w:spacing w:val="5"/>
                    </w:rPr>
                    <w:t> </w:t>
                  </w:r>
                  <w:r>
                    <w:rPr>
                      <w:rFonts w:ascii="Arial Unicode MS"/>
                      <w:w w:val="100"/>
                    </w:rPr>
                    <w:t>I</w:t>
                  </w:r>
                  <w:r>
                    <w:rPr>
                      <w:rFonts w:ascii="Arial Unicode MS"/>
                    </w:rPr>
                    <w:t> </w:t>
                  </w:r>
                  <w:r>
                    <w:rPr>
                      <w:rFonts w:ascii="Arial Unicode MS"/>
                      <w:spacing w:val="-7"/>
                    </w:rPr>
                    <w:t> </w:t>
                  </w:r>
                  <w:r>
                    <w:rPr>
                      <w:rFonts w:ascii="Arial Unicode MS"/>
                      <w:w w:val="100"/>
                    </w:rPr>
                    <w:t>5</w:t>
                  </w:r>
                  <w:r>
                    <w:rPr>
                      <w:rFonts w:ascii="Arial Unicode MS"/>
                      <w:spacing w:val="14"/>
                    </w:rPr>
                    <w:t> </w:t>
                  </w:r>
                  <w:r>
                    <w:rPr>
                      <w:rFonts w:ascii="Arial Unicode MS"/>
                      <w:w w:val="100"/>
                    </w:rPr>
                    <w:t>6</w:t>
                  </w:r>
                  <w:r>
                    <w:rPr>
                      <w:rFonts w:ascii="Arial Unicode MS"/>
                    </w:rPr>
                    <w:t>  </w:t>
                  </w:r>
                  <w:r>
                    <w:rPr>
                      <w:rFonts w:ascii="Arial Unicode MS"/>
                      <w:spacing w:val="-11"/>
                    </w:rPr>
                    <w:t> </w:t>
                  </w:r>
                  <w:r>
                    <w:rPr>
                      <w:rFonts w:ascii="Arial Unicode MS"/>
                      <w:spacing w:val="-16"/>
                      <w:w w:val="100"/>
                      <w:position w:val="-2"/>
                    </w:rPr>
                    <w:t>O</w:t>
                  </w:r>
                  <w:r>
                    <w:rPr>
                      <w:rFonts w:ascii="Arial Unicode MS"/>
                      <w:w w:val="100"/>
                    </w:rPr>
                    <w:t>5</w:t>
                  </w:r>
                  <w:r>
                    <w:rPr>
                      <w:rFonts w:ascii="Arial Unicode MS"/>
                      <w:spacing w:val="15"/>
                    </w:rPr>
                    <w:t> </w:t>
                  </w:r>
                  <w:r>
                    <w:rPr>
                      <w:rFonts w:ascii="Arial Unicode MS"/>
                      <w:w w:val="100"/>
                    </w:rPr>
                    <w:t>2</w:t>
                  </w:r>
                  <w:r>
                    <w:rPr>
                      <w:rFonts w:ascii="Arial Unicode MS"/>
                      <w:spacing w:val="12"/>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2"/>
                    </w:rPr>
                    <w:t> </w:t>
                  </w:r>
                  <w:r>
                    <w:rPr>
                      <w:rFonts w:ascii="Arial Unicode MS"/>
                      <w:w w:val="100"/>
                    </w:rPr>
                    <w:t>5</w:t>
                  </w:r>
                  <w:r>
                    <w:rPr>
                      <w:rFonts w:ascii="Arial Unicode MS"/>
                      <w:spacing w:val="15"/>
                    </w:rPr>
                    <w:t> </w:t>
                  </w:r>
                  <w:r>
                    <w:rPr>
                      <w:rFonts w:ascii="Arial Unicode MS"/>
                      <w:w w:val="100"/>
                    </w:rPr>
                    <w:t>1</w:t>
                  </w:r>
                  <w:r>
                    <w:rPr>
                      <w:rFonts w:ascii="Arial Unicode MS"/>
                      <w:spacing w:val="5"/>
                    </w:rPr>
                    <w:t> </w:t>
                  </w:r>
                  <w:r>
                    <w:rPr>
                      <w:rFonts w:ascii="Arial Unicode MS"/>
                      <w:w w:val="100"/>
                    </w:rPr>
                    <w:t>1</w:t>
                  </w:r>
                  <w:r>
                    <w:rPr>
                      <w:rFonts w:ascii="Arial Unicode MS"/>
                      <w:spacing w:val="2"/>
                    </w:rPr>
                    <w:t> </w:t>
                  </w:r>
                  <w:r>
                    <w:rPr>
                      <w:rFonts w:ascii="Arial Unicode MS"/>
                      <w:w w:val="100"/>
                    </w:rPr>
                    <w:t>7</w:t>
                  </w:r>
                  <w:r>
                    <w:rPr>
                      <w:rFonts w:ascii="Arial Unicode MS"/>
                      <w:spacing w:val="14"/>
                    </w:rPr>
                    <w:t> </w:t>
                  </w:r>
                  <w:r>
                    <w:rPr>
                      <w:rFonts w:ascii="Arial Unicode MS"/>
                      <w:w w:val="100"/>
                    </w:rPr>
                    <w:t>2</w:t>
                  </w:r>
                  <w:r>
                    <w:rPr>
                      <w:rFonts w:ascii="Arial Unicode MS"/>
                      <w:spacing w:val="2"/>
                    </w:rPr>
                    <w:t> </w:t>
                  </w:r>
                  <w:r>
                    <w:rPr>
                      <w:rFonts w:ascii="Arial Unicode MS"/>
                      <w:w w:val="100"/>
                    </w:rPr>
                    <w:t>5</w:t>
                  </w:r>
                  <w:r>
                    <w:rPr>
                      <w:rFonts w:ascii="Arial Unicode MS"/>
                      <w:spacing w:val="14"/>
                    </w:rPr>
                    <w:t> </w:t>
                  </w:r>
                  <w:r>
                    <w:rPr>
                      <w:rFonts w:ascii="Arial Unicode MS"/>
                      <w:w w:val="100"/>
                    </w:rPr>
                    <w:t>3</w:t>
                  </w:r>
                  <w:r>
                    <w:rPr>
                      <w:rFonts w:ascii="Arial Unicode MS"/>
                      <w:spacing w:val="12"/>
                    </w:rPr>
                    <w:t> </w:t>
                  </w:r>
                  <w:r>
                    <w:rPr>
                      <w:rFonts w:ascii="Arial Unicode MS"/>
                      <w:spacing w:val="-98"/>
                      <w:w w:val="100"/>
                    </w:rPr>
                    <w:t>8</w:t>
                  </w:r>
                  <w:r>
                    <w:rPr>
                      <w:rFonts w:ascii="Arial Unicode MS"/>
                      <w:w w:val="100"/>
                    </w:rPr>
                    <w:t>,</w:t>
                  </w:r>
                  <w:r>
                    <w:rPr>
                      <w:rFonts w:ascii="Arial Unicode MS"/>
                    </w:rPr>
                    <w:t>    </w:t>
                  </w:r>
                  <w:r>
                    <w:rPr>
                      <w:rFonts w:ascii="Arial Unicode MS"/>
                      <w:spacing w:val="15"/>
                    </w:rPr>
                    <w:t> </w:t>
                  </w:r>
                  <w:r>
                    <w:rPr>
                      <w:rFonts w:ascii="Arial Unicode MS"/>
                      <w:w w:val="100"/>
                    </w:rPr>
                    <w:t>2</w:t>
                  </w:r>
                  <w:r>
                    <w:rPr>
                      <w:rFonts w:ascii="Arial Unicode MS"/>
                      <w:spacing w:val="4"/>
                    </w:rPr>
                    <w:t> </w:t>
                  </w:r>
                  <w:r>
                    <w:rPr>
                      <w:rFonts w:ascii="Arial Unicode MS"/>
                      <w:w w:val="100"/>
                    </w:rPr>
                    <w:t>3</w:t>
                  </w:r>
                  <w:r>
                    <w:rPr>
                      <w:rFonts w:ascii="Arial Unicode MS"/>
                      <w:spacing w:val="13"/>
                    </w:rPr>
                    <w:t> </w:t>
                  </w:r>
                  <w:r>
                    <w:rPr>
                      <w:rFonts w:ascii="Arial Unicode MS"/>
                      <w:w w:val="100"/>
                    </w:rPr>
                    <w:t>1</w:t>
                  </w:r>
                  <w:r>
                    <w:rPr>
                      <w:rFonts w:ascii="Arial Unicode MS"/>
                      <w:spacing w:val="2"/>
                    </w:rPr>
                    <w:t> </w:t>
                  </w:r>
                  <w:r>
                    <w:rPr>
                      <w:rFonts w:ascii="Arial Unicode MS"/>
                      <w:w w:val="100"/>
                    </w:rPr>
                    <w:t>7</w:t>
                  </w:r>
                  <w:r>
                    <w:rPr>
                      <w:rFonts w:ascii="Arial Unicode MS"/>
                      <w:spacing w:val="6"/>
                    </w:rPr>
                    <w:t> </w:t>
                  </w:r>
                  <w:r>
                    <w:rPr>
                      <w:rFonts w:ascii="Arial Unicode MS"/>
                      <w:w w:val="100"/>
                    </w:rPr>
                    <w:t>6</w:t>
                  </w:r>
                  <w:r>
                    <w:rPr>
                      <w:rFonts w:ascii="Arial Unicode MS"/>
                      <w:spacing w:val="12"/>
                    </w:rPr>
                    <w:t> </w:t>
                  </w:r>
                  <w:r>
                    <w:rPr>
                      <w:rFonts w:ascii="Arial Unicode MS"/>
                      <w:w w:val="100"/>
                    </w:rPr>
                    <w:t>4</w:t>
                  </w:r>
                  <w:r>
                    <w:rPr>
                      <w:rFonts w:ascii="Arial Unicode MS"/>
                      <w:spacing w:val="2"/>
                    </w:rPr>
                    <w:t> </w:t>
                  </w:r>
                  <w:r>
                    <w:rPr>
                      <w:rFonts w:ascii="Arial Unicode MS"/>
                      <w:w w:val="100"/>
                    </w:rPr>
                    <w:t>5</w:t>
                  </w:r>
                  <w:r>
                    <w:rPr>
                      <w:rFonts w:ascii="Arial Unicode MS"/>
                      <w:spacing w:val="13"/>
                    </w:rPr>
                    <w:t> </w:t>
                  </w:r>
                  <w:r>
                    <w:rPr>
                      <w:rFonts w:ascii="Arial Unicode MS"/>
                      <w:w w:val="100"/>
                    </w:rPr>
                    <w:t>7</w:t>
                  </w:r>
                  <w:r>
                    <w:rPr>
                      <w:rFonts w:ascii="Arial Unicode MS"/>
                      <w:spacing w:val="7"/>
                    </w:rPr>
                    <w:t> </w:t>
                  </w:r>
                  <w:r>
                    <w:rPr>
                      <w:rFonts w:ascii="Arial Unicode MS"/>
                      <w:w w:val="100"/>
                    </w:rPr>
                    <w:t>1</w:t>
                  </w:r>
                  <w:r>
                    <w:rPr>
                      <w:rFonts w:ascii="Arial Unicode MS"/>
                      <w:spacing w:val="12"/>
                    </w:rPr>
                    <w:t> </w:t>
                  </w:r>
                  <w:r>
                    <w:rPr>
                      <w:rFonts w:ascii="Arial Unicode MS"/>
                      <w:w w:val="100"/>
                    </w:rPr>
                    <w:t>1</w:t>
                  </w:r>
                  <w:r>
                    <w:rPr>
                      <w:rFonts w:ascii="Arial Unicode MS"/>
                      <w:spacing w:val="4"/>
                    </w:rPr>
                    <w:t> </w:t>
                  </w:r>
                  <w:r>
                    <w:rPr>
                      <w:rFonts w:ascii="Arial Unicode MS"/>
                      <w:w w:val="100"/>
                    </w:rPr>
                    <w:t>6</w:t>
                  </w:r>
                  <w:r>
                    <w:rPr>
                      <w:rFonts w:ascii="Arial Unicode MS"/>
                      <w:spacing w:val="5"/>
                    </w:rPr>
                    <w:t> </w:t>
                  </w:r>
                  <w:r>
                    <w:rPr>
                      <w:rFonts w:ascii="Arial Unicode MS"/>
                      <w:w w:val="100"/>
                    </w:rPr>
                    <w:t>4</w:t>
                  </w:r>
                  <w:r>
                    <w:rPr>
                      <w:rFonts w:ascii="Arial Unicode MS"/>
                      <w:spacing w:val="9"/>
                    </w:rPr>
                    <w:t> </w:t>
                  </w:r>
                  <w:r>
                    <w:rPr>
                      <w:rFonts w:ascii="Arial Unicode MS"/>
                      <w:w w:val="100"/>
                    </w:rPr>
                    <w:t>5</w:t>
                  </w:r>
                  <w:r>
                    <w:rPr>
                      <w:rFonts w:ascii="Arial Unicode MS"/>
                      <w:spacing w:val="8"/>
                    </w:rPr>
                    <w:t> </w:t>
                  </w:r>
                  <w:r>
                    <w:rPr>
                      <w:rFonts w:ascii="Arial Unicode MS"/>
                      <w:w w:val="100"/>
                    </w:rPr>
                    <w:t>2</w:t>
                  </w:r>
                  <w:r>
                    <w:rPr>
                      <w:rFonts w:ascii="Arial Unicode MS"/>
                      <w:spacing w:val="11"/>
                    </w:rPr>
                    <w:t> </w:t>
                  </w:r>
                  <w:r>
                    <w:rPr>
                      <w:rFonts w:ascii="Arial Unicode MS"/>
                      <w:w w:val="100"/>
                    </w:rPr>
                    <w:t>3</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4"/>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3</w:t>
                  </w:r>
                  <w:r>
                    <w:rPr>
                      <w:rFonts w:ascii="Arial Unicode MS"/>
                      <w:spacing w:val="5"/>
                    </w:rPr>
                    <w:t> </w:t>
                  </w:r>
                  <w:r>
                    <w:rPr>
                      <w:rFonts w:ascii="Arial Unicode MS"/>
                      <w:w w:val="100"/>
                    </w:rPr>
                    <w:t>3</w:t>
                  </w:r>
                  <w:r>
                    <w:rPr>
                      <w:rFonts w:ascii="Arial Unicode MS"/>
                      <w:spacing w:val="12"/>
                    </w:rPr>
                    <w:t> </w:t>
                  </w:r>
                  <w:r>
                    <w:rPr>
                      <w:rFonts w:ascii="Arial Unicode MS"/>
                      <w:w w:val="100"/>
                    </w:rPr>
                    <w:t>3</w:t>
                  </w:r>
                  <w:r>
                    <w:rPr>
                      <w:rFonts w:ascii="Arial Unicode MS"/>
                      <w:spacing w:val="10"/>
                    </w:rPr>
                    <w:t> </w:t>
                  </w:r>
                  <w:r>
                    <w:rPr>
                      <w:rFonts w:ascii="Arial Unicode MS"/>
                      <w:w w:val="100"/>
                    </w:rPr>
                    <w:t>7</w:t>
                  </w:r>
                  <w:r>
                    <w:rPr>
                      <w:rFonts w:ascii="Arial Unicode MS"/>
                      <w:spacing w:val="13"/>
                    </w:rPr>
                    <w:t> </w:t>
                  </w:r>
                  <w:r>
                    <w:rPr>
                      <w:rFonts w:ascii="Arial Unicode MS"/>
                      <w:w w:val="100"/>
                    </w:rPr>
                    <w:t>3</w:t>
                  </w:r>
                  <w:r>
                    <w:rPr>
                      <w:rFonts w:ascii="Arial Unicode MS"/>
                      <w:spacing w:val="5"/>
                    </w:rPr>
                    <w:t> </w:t>
                  </w:r>
                  <w:r>
                    <w:rPr>
                      <w:rFonts w:ascii="Arial Unicode MS"/>
                      <w:w w:val="100"/>
                    </w:rPr>
                    <w:t>4</w:t>
                  </w:r>
                  <w:r>
                    <w:rPr>
                      <w:rFonts w:ascii="Arial Unicode MS"/>
                      <w:spacing w:val="12"/>
                    </w:rPr>
                    <w:t> </w:t>
                  </w:r>
                  <w:r>
                    <w:rPr>
                      <w:rFonts w:ascii="Arial Unicode MS"/>
                      <w:w w:val="100"/>
                    </w:rPr>
                    <w:t>2</w:t>
                  </w:r>
                  <w:r>
                    <w:rPr>
                      <w:rFonts w:ascii="Arial Unicode MS"/>
                      <w:spacing w:val="12"/>
                    </w:rPr>
                    <w:t> </w:t>
                  </w:r>
                  <w:r>
                    <w:rPr>
                      <w:rFonts w:ascii="Arial Unicode MS"/>
                      <w:w w:val="100"/>
                    </w:rPr>
                    <w:t>2</w:t>
                  </w:r>
                  <w:r>
                    <w:rPr>
                      <w:rFonts w:ascii="Arial Unicode MS"/>
                    </w:rPr>
                    <w:tab/>
                  </w:r>
                  <w:r>
                    <w:rPr>
                      <w:rFonts w:ascii="Arial Unicode MS"/>
                      <w:w w:val="100"/>
                    </w:rPr>
                    <w:t>1</w:t>
                  </w:r>
                  <w:r>
                    <w:rPr>
                      <w:rFonts w:ascii="Arial Unicode MS"/>
                      <w:spacing w:val="9"/>
                    </w:rPr>
                    <w:t> </w:t>
                  </w:r>
                  <w:r>
                    <w:rPr>
                      <w:rFonts w:ascii="Arial Unicode MS"/>
                      <w:w w:val="100"/>
                    </w:rPr>
                    <w:t>7</w:t>
                  </w:r>
                  <w:r>
                    <w:rPr>
                      <w:rFonts w:ascii="Arial Unicode MS"/>
                      <w:spacing w:val="11"/>
                    </w:rPr>
                    <w:t> </w:t>
                  </w:r>
                  <w:r>
                    <w:rPr>
                      <w:rFonts w:ascii="Arial Unicode MS"/>
                      <w:w w:val="100"/>
                    </w:rPr>
                    <w:t>5</w:t>
                  </w:r>
                  <w:r>
                    <w:rPr>
                      <w:rFonts w:ascii="Arial Unicode MS"/>
                      <w:spacing w:val="5"/>
                    </w:rPr>
                    <w:t> </w:t>
                  </w:r>
                  <w:r>
                    <w:rPr>
                      <w:rFonts w:ascii="Arial Unicode MS"/>
                      <w:w w:val="100"/>
                    </w:rPr>
                    <w:t>7</w:t>
                  </w:r>
                  <w:r>
                    <w:rPr>
                      <w:rFonts w:ascii="Arial Unicode MS"/>
                      <w:spacing w:val="14"/>
                    </w:rPr>
                    <w:t> </w:t>
                  </w:r>
                  <w:r>
                    <w:rPr>
                      <w:rFonts w:ascii="Arial Unicode MS"/>
                      <w:w w:val="100"/>
                    </w:rPr>
                    <w:t>2</w:t>
                  </w:r>
                  <w:r>
                    <w:rPr>
                      <w:rFonts w:ascii="Arial Unicode MS"/>
                    </w:rPr>
                    <w:t> </w:t>
                  </w:r>
                  <w:r>
                    <w:rPr>
                      <w:rFonts w:ascii="Arial Unicode MS"/>
                      <w:spacing w:val="-15"/>
                    </w:rPr>
                    <w:t> </w:t>
                  </w:r>
                  <w:r>
                    <w:rPr>
                      <w:rFonts w:ascii="Arial Unicode MS"/>
                      <w:w w:val="100"/>
                    </w:rPr>
                    <w:t>4</w:t>
                  </w:r>
                  <w:r>
                    <w:rPr>
                      <w:rFonts w:ascii="Arial Unicode MS"/>
                      <w:spacing w:val="5"/>
                    </w:rPr>
                    <w:t> </w:t>
                  </w:r>
                  <w:r>
                    <w:rPr>
                      <w:rFonts w:ascii="Arial Unicode MS"/>
                      <w:w w:val="100"/>
                    </w:rPr>
                    <w:t>2</w:t>
                  </w:r>
                  <w:r>
                    <w:rPr>
                      <w:rFonts w:ascii="Arial Unicode MS"/>
                      <w:spacing w:val="11"/>
                    </w:rPr>
                    <w:t> </w:t>
                  </w:r>
                  <w:r>
                    <w:rPr>
                      <w:rFonts w:ascii="Arial Unicode MS"/>
                      <w:w w:val="100"/>
                    </w:rPr>
                    <w:t>4</w:t>
                  </w:r>
                  <w:r>
                    <w:rPr>
                      <w:rFonts w:ascii="Arial Unicode MS"/>
                      <w:spacing w:val="12"/>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rPr>
                    <w:t> </w:t>
                  </w:r>
                  <w:r>
                    <w:rPr>
                      <w:rFonts w:ascii="Arial Unicode MS"/>
                      <w:spacing w:val="-14"/>
                    </w:rPr>
                    <w:t> </w:t>
                  </w:r>
                  <w:r>
                    <w:rPr>
                      <w:rFonts w:ascii="Arial Unicode MS"/>
                      <w:w w:val="100"/>
                    </w:rPr>
                    <w:t>1</w:t>
                  </w:r>
                  <w:r>
                    <w:rPr>
                      <w:rFonts w:ascii="Arial Unicode MS"/>
                      <w:spacing w:val="4"/>
                    </w:rPr>
                    <w:t> </w:t>
                  </w:r>
                  <w:r>
                    <w:rPr>
                      <w:rFonts w:ascii="Arial Unicode MS"/>
                      <w:w w:val="100"/>
                    </w:rPr>
                    <w:t>6</w:t>
                  </w:r>
                </w:p>
              </w:txbxContent>
            </v:textbox>
            <w10:wrap type="none"/>
          </v:shape>
        </w:pict>
      </w:r>
      <w:r>
        <w:rPr/>
        <w:pict>
          <v:shape style="position:absolute;margin-left:269.919434pt;margin-top:8.300071pt;width:5.6pt;height:97.7pt;mso-position-horizontal-relative:page;mso-position-vertical-relative:paragraph;z-index:478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5</w:t>
                  </w:r>
                </w:p>
              </w:txbxContent>
            </v:textbox>
            <w10:wrap type="none"/>
          </v:shape>
        </w:pict>
      </w:r>
      <w:r>
        <w:rPr/>
        <w:pict>
          <v:shape style="position:absolute;margin-left:264.937836pt;margin-top:.011871pt;width:5.4pt;height:32.6pt;mso-position-horizontal-relative:page;mso-position-vertical-relative:paragraph;z-index:480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2</w:t>
                  </w:r>
                </w:p>
              </w:txbxContent>
            </v:textbox>
            <w10:wrap type="none"/>
          </v:shape>
        </w:pict>
      </w:r>
      <w:r>
        <w:rPr/>
        <w:pict>
          <v:shape style="position:absolute;margin-left:243.937134pt;margin-top:8.306071pt;width:5.6pt;height:644.5pt;mso-position-horizontal-relative:page;mso-position-vertical-relative:paragraph;z-index:480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spacing w:val="-91"/>
                      <w:w w:val="100"/>
                    </w:rPr>
                    <w:t>9</w:t>
                  </w:r>
                  <w:r>
                    <w:rPr>
                      <w:rFonts w:ascii="Arial Unicode MS"/>
                      <w:w w:val="100"/>
                    </w:rPr>
                    <w:t>,</w:t>
                  </w:r>
                  <w:r>
                    <w:rPr>
                      <w:rFonts w:ascii="Arial Unicode MS"/>
                    </w:rPr>
                    <w:t>     </w:t>
                  </w:r>
                  <w:r>
                    <w:rPr>
                      <w:rFonts w:ascii="Arial Unicode MS"/>
                      <w:w w:val="100"/>
                    </w:rPr>
                    <w:t>2</w:t>
                  </w:r>
                  <w:r>
                    <w:rPr>
                      <w:rFonts w:ascii="Arial Unicode MS"/>
                    </w:rPr>
                    <w:t> </w:t>
                  </w:r>
                  <w:r>
                    <w:rPr>
                      <w:rFonts w:ascii="Arial Unicode MS"/>
                      <w:w w:val="100"/>
                    </w:rPr>
                    <w:t>6</w:t>
                  </w:r>
                </w:p>
              </w:txbxContent>
            </v:textbox>
            <w10:wrap type="none"/>
          </v:shape>
        </w:pict>
      </w:r>
      <w:r>
        <w:rPr/>
        <w:pict>
          <v:shape style="position:absolute;margin-left:238.52359pt;margin-top:9.676471pt;width:7.75pt;height:643.15pt;mso-position-horizontal-relative:page;mso-position-vertical-relative:paragraph;z-index:48112" type="#_x0000_t202" filled="false" stroked="false">
            <v:textbox inset="0,0,0,0" style="layout-flow:vertical-ideographic">
              <w:txbxContent>
                <w:p>
                  <w:pPr>
                    <w:pStyle w:val="BodyText"/>
                    <w:tabs>
                      <w:tab w:pos="12722" w:val="left" w:leader="none"/>
                    </w:tabs>
                    <w:spacing w:line="156" w:lineRule="auto"/>
                    <w:ind w:left="20"/>
                    <w:rPr>
                      <w:rFonts w:ascii="Arial Unicode MS"/>
                    </w:rPr>
                  </w:pPr>
                  <w:r>
                    <w:rPr>
                      <w:rFonts w:ascii="Arial Unicode MS"/>
                      <w:spacing w:val="8"/>
                      <w:w w:val="100"/>
                      <w:position w:val="-2"/>
                    </w:rPr>
                    <w:t>o</w:t>
                  </w:r>
                  <w:r>
                    <w:rPr>
                      <w:rFonts w:ascii="Arial Unicode MS"/>
                      <w:w w:val="100"/>
                    </w:rPr>
                    <w:t>5</w:t>
                  </w:r>
                  <w:r>
                    <w:rPr>
                      <w:rFonts w:ascii="Arial Unicode MS"/>
                      <w:spacing w:val="14"/>
                    </w:rPr>
                    <w:t> </w:t>
                  </w:r>
                  <w:r>
                    <w:rPr>
                      <w:rFonts w:ascii="Arial Unicode MS"/>
                      <w:spacing w:val="-108"/>
                      <w:w w:val="100"/>
                    </w:rPr>
                    <w:t>4</w:t>
                  </w:r>
                  <w:r>
                    <w:rPr>
                      <w:rFonts w:ascii="Arial Unicode MS"/>
                      <w:w w:val="100"/>
                    </w:rPr>
                    <w:t>_</w:t>
                  </w:r>
                  <w:r>
                    <w:rPr>
                      <w:rFonts w:ascii="Arial Unicode MS"/>
                    </w:rPr>
                    <w:t>     </w:t>
                  </w:r>
                  <w:r>
                    <w:rPr>
                      <w:rFonts w:ascii="Arial Unicode MS"/>
                      <w:spacing w:val="-1"/>
                    </w:rPr>
                    <w:t> </w:t>
                  </w:r>
                  <w:r>
                    <w:rPr>
                      <w:rFonts w:ascii="Arial Unicode MS"/>
                      <w:w w:val="100"/>
                    </w:rPr>
                    <w:t>9</w:t>
                  </w:r>
                  <w:r>
                    <w:rPr>
                      <w:rFonts w:ascii="Arial Unicode MS"/>
                      <w:spacing w:val="5"/>
                    </w:rPr>
                    <w:t> </w:t>
                  </w:r>
                  <w:r>
                    <w:rPr>
                      <w:rFonts w:ascii="Arial Unicode MS"/>
                      <w:w w:val="100"/>
                    </w:rPr>
                    <w:t>4</w:t>
                  </w:r>
                  <w:r>
                    <w:rPr>
                      <w:rFonts w:ascii="Arial Unicode MS"/>
                      <w:spacing w:val="2"/>
                    </w:rPr>
                    <w:t> </w:t>
                  </w:r>
                  <w:r>
                    <w:rPr>
                      <w:rFonts w:ascii="Arial Unicode MS"/>
                      <w:w w:val="100"/>
                    </w:rPr>
                    <w:t>5</w:t>
                  </w:r>
                  <w:r>
                    <w:rPr>
                      <w:rFonts w:ascii="Arial Unicode MS"/>
                      <w:spacing w:val="14"/>
                    </w:rPr>
                    <w:t> </w:t>
                  </w:r>
                  <w:r>
                    <w:rPr>
                      <w:rFonts w:ascii="Arial Unicode MS"/>
                      <w:w w:val="100"/>
                    </w:rPr>
                    <w:t>9</w:t>
                  </w:r>
                  <w:r>
                    <w:rPr>
                      <w:rFonts w:ascii="Arial Unicode MS"/>
                      <w:spacing w:val="5"/>
                    </w:rPr>
                    <w:t> </w:t>
                  </w:r>
                  <w:r>
                    <w:rPr>
                      <w:rFonts w:ascii="Arial Unicode MS"/>
                      <w:w w:val="100"/>
                    </w:rPr>
                    <w:t>0</w:t>
                  </w:r>
                  <w:r>
                    <w:rPr>
                      <w:rFonts w:ascii="Arial Unicode MS"/>
                    </w:rPr>
                    <w:t> </w:t>
                  </w:r>
                  <w:r>
                    <w:rPr>
                      <w:rFonts w:ascii="Arial Unicode MS"/>
                      <w:spacing w:val="-14"/>
                    </w:rPr>
                    <w:t> </w:t>
                  </w:r>
                  <w:r>
                    <w:rPr>
                      <w:rFonts w:ascii="Arial Unicode MS"/>
                      <w:w w:val="100"/>
                    </w:rPr>
                    <w:t>8</w:t>
                  </w:r>
                  <w:r>
                    <w:rPr>
                      <w:rFonts w:ascii="Arial Unicode MS"/>
                      <w:spacing w:val="2"/>
                    </w:rPr>
                    <w:t> </w:t>
                  </w:r>
                  <w:r>
                    <w:rPr>
                      <w:rFonts w:ascii="Arial Unicode MS"/>
                      <w:w w:val="100"/>
                    </w:rPr>
                    <w:t>5</w:t>
                  </w:r>
                  <w:r>
                    <w:rPr>
                      <w:rFonts w:ascii="Arial Unicode MS"/>
                      <w:spacing w:val="5"/>
                    </w:rPr>
                    <w:t> </w:t>
                  </w:r>
                  <w:r>
                    <w:rPr>
                      <w:rFonts w:ascii="Arial Unicode MS"/>
                      <w:w w:val="100"/>
                    </w:rPr>
                    <w:t>5</w:t>
                  </w:r>
                  <w:r>
                    <w:rPr>
                      <w:rFonts w:ascii="Arial Unicode MS"/>
                      <w:spacing w:val="13"/>
                    </w:rPr>
                    <w:t> </w:t>
                  </w:r>
                  <w:r>
                    <w:rPr>
                      <w:rFonts w:ascii="Arial Unicode MS"/>
                      <w:w w:val="100"/>
                    </w:rPr>
                    <w:t>7</w:t>
                  </w:r>
                  <w:r>
                    <w:rPr>
                      <w:rFonts w:ascii="Arial Unicode MS"/>
                      <w:spacing w:val="14"/>
                    </w:rPr>
                    <w:t> </w:t>
                  </w:r>
                  <w:r>
                    <w:rPr>
                      <w:rFonts w:ascii="Arial Unicode MS"/>
                      <w:w w:val="100"/>
                    </w:rPr>
                    <w:t>2</w:t>
                  </w:r>
                  <w:r>
                    <w:rPr>
                      <w:rFonts w:ascii="Arial Unicode MS"/>
                      <w:spacing w:val="12"/>
                    </w:rPr>
                    <w:t> </w:t>
                  </w:r>
                  <w:r>
                    <w:rPr>
                      <w:rFonts w:ascii="Arial Unicode MS"/>
                      <w:w w:val="100"/>
                    </w:rPr>
                    <w:t>1</w:t>
                  </w:r>
                  <w:r>
                    <w:rPr>
                      <w:rFonts w:ascii="Arial Unicode MS"/>
                      <w:spacing w:val="5"/>
                    </w:rPr>
                    <w:t> </w:t>
                  </w:r>
                  <w:r>
                    <w:rPr>
                      <w:rFonts w:ascii="Arial Unicode MS"/>
                      <w:w w:val="100"/>
                    </w:rPr>
                    <w:t>1</w:t>
                  </w:r>
                  <w:r>
                    <w:rPr>
                      <w:rFonts w:ascii="Arial Unicode MS"/>
                      <w:spacing w:val="12"/>
                    </w:rPr>
                    <w:t> </w:t>
                  </w:r>
                  <w:r>
                    <w:rPr>
                      <w:rFonts w:ascii="Arial Unicode MS"/>
                      <w:w w:val="100"/>
                    </w:rPr>
                    <w:t>2</w:t>
                  </w:r>
                  <w:r>
                    <w:rPr>
                      <w:rFonts w:ascii="Arial Unicode MS"/>
                      <w:spacing w:val="12"/>
                    </w:rPr>
                    <w:t> </w:t>
                  </w:r>
                  <w:r>
                    <w:rPr>
                      <w:rFonts w:ascii="Arial Unicode MS"/>
                      <w:w w:val="100"/>
                    </w:rPr>
                    <w:t>1</w:t>
                  </w:r>
                  <w:r>
                    <w:rPr>
                      <w:rFonts w:ascii="Arial Unicode MS"/>
                      <w:spacing w:val="4"/>
                    </w:rPr>
                    <w:t> </w:t>
                  </w:r>
                  <w:r>
                    <w:rPr>
                      <w:rFonts w:ascii="Arial Unicode MS"/>
                      <w:w w:val="100"/>
                    </w:rPr>
                    <w:t>6</w:t>
                  </w:r>
                  <w:r>
                    <w:rPr>
                      <w:rFonts w:ascii="Arial Unicode MS"/>
                      <w:spacing w:val="10"/>
                    </w:rPr>
                    <w:t> </w:t>
                  </w:r>
                  <w:r>
                    <w:rPr>
                      <w:rFonts w:ascii="Arial Unicode MS"/>
                      <w:w w:val="100"/>
                    </w:rPr>
                    <w:t>7</w:t>
                  </w:r>
                  <w:r>
                    <w:rPr>
                      <w:rFonts w:ascii="Arial Unicode MS"/>
                      <w:spacing w:val="14"/>
                    </w:rPr>
                    <w:t> </w:t>
                  </w:r>
                  <w:r>
                    <w:rPr>
                      <w:rFonts w:ascii="Arial Unicode MS"/>
                      <w:w w:val="100"/>
                    </w:rPr>
                    <w:t>2</w:t>
                  </w:r>
                  <w:r>
                    <w:rPr>
                      <w:rFonts w:ascii="Arial Unicode MS"/>
                      <w:spacing w:val="4"/>
                    </w:rPr>
                    <w:t> </w:t>
                  </w:r>
                  <w:r>
                    <w:rPr>
                      <w:rFonts w:ascii="Arial Unicode MS"/>
                      <w:w w:val="100"/>
                    </w:rPr>
                    <w:t>4</w:t>
                  </w:r>
                  <w:r>
                    <w:rPr>
                      <w:rFonts w:ascii="Arial Unicode MS"/>
                      <w:spacing w:val="12"/>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2"/>
                    </w:rPr>
                    <w:t> </w:t>
                  </w:r>
                  <w:r>
                    <w:rPr>
                      <w:rFonts w:ascii="Arial Unicode MS"/>
                      <w:w w:val="100"/>
                    </w:rPr>
                    <w:t>5</w:t>
                  </w:r>
                  <w:r>
                    <w:rPr>
                      <w:rFonts w:ascii="Arial Unicode MS"/>
                      <w:spacing w:val="13"/>
                    </w:rPr>
                    <w:t> </w:t>
                  </w:r>
                  <w:r>
                    <w:rPr>
                      <w:rFonts w:ascii="Arial Unicode MS"/>
                      <w:w w:val="100"/>
                    </w:rPr>
                    <w:t>7</w:t>
                  </w:r>
                  <w:r>
                    <w:rPr>
                      <w:rFonts w:ascii="Arial Unicode MS"/>
                      <w:spacing w:val="7"/>
                    </w:rPr>
                    <w:t> </w:t>
                  </w:r>
                  <w:r>
                    <w:rPr>
                      <w:rFonts w:ascii="Arial Unicode MS"/>
                      <w:w w:val="100"/>
                    </w:rPr>
                    <w:t>2</w:t>
                  </w:r>
                  <w:r>
                    <w:rPr>
                      <w:rFonts w:ascii="Arial Unicode MS"/>
                      <w:spacing w:val="12"/>
                    </w:rPr>
                    <w:t> </w:t>
                  </w:r>
                  <w:r>
                    <w:rPr>
                      <w:rFonts w:ascii="Arial Unicode MS"/>
                      <w:w w:val="100"/>
                    </w:rPr>
                    <w:t>1</w:t>
                  </w:r>
                  <w:r>
                    <w:rPr>
                      <w:rFonts w:ascii="Arial Unicode MS"/>
                    </w:rPr>
                    <w:t> </w:t>
                  </w:r>
                  <w:r>
                    <w:rPr>
                      <w:rFonts w:ascii="Arial Unicode MS"/>
                      <w:spacing w:val="-2"/>
                    </w:rPr>
                    <w:t> </w:t>
                  </w:r>
                  <w:r>
                    <w:rPr>
                      <w:rFonts w:ascii="Arial Unicode MS"/>
                      <w:w w:val="100"/>
                      <w:position w:val="-2"/>
                    </w:rPr>
                    <w:t>o</w:t>
                  </w:r>
                  <w:r>
                    <w:rPr>
                      <w:rFonts w:ascii="Arial Unicode MS"/>
                      <w:spacing w:val="-16"/>
                      <w:position w:val="-2"/>
                    </w:rPr>
                    <w:t> </w:t>
                  </w:r>
                  <w:r>
                    <w:rPr>
                      <w:rFonts w:ascii="Arial Unicode MS"/>
                      <w:w w:val="100"/>
                    </w:rPr>
                    <w:t>4</w:t>
                  </w:r>
                  <w:r>
                    <w:rPr>
                      <w:rFonts w:ascii="Arial Unicode MS"/>
                      <w:spacing w:val="3"/>
                    </w:rPr>
                    <w:t> </w:t>
                  </w:r>
                  <w:r>
                    <w:rPr>
                      <w:rFonts w:ascii="Arial Unicode MS"/>
                      <w:w w:val="100"/>
                    </w:rPr>
                    <w:t>7</w:t>
                  </w:r>
                  <w:r>
                    <w:rPr>
                      <w:rFonts w:ascii="Arial Unicode MS"/>
                      <w:spacing w:val="7"/>
                    </w:rPr>
                    <w:t> </w:t>
                  </w:r>
                  <w:r>
                    <w:rPr>
                      <w:rFonts w:ascii="Arial Unicode MS"/>
                      <w:w w:val="100"/>
                    </w:rPr>
                    <w:t>2</w:t>
                  </w:r>
                  <w:r>
                    <w:rPr>
                      <w:rFonts w:ascii="Arial Unicode MS"/>
                    </w:rPr>
                    <w:t>  </w:t>
                  </w:r>
                  <w:r>
                    <w:rPr>
                      <w:rFonts w:ascii="Arial Unicode MS"/>
                      <w:spacing w:val="-4"/>
                    </w:rPr>
                    <w:t> </w:t>
                  </w:r>
                  <w:r>
                    <w:rPr>
                      <w:rFonts w:ascii="Arial Unicode MS"/>
                      <w:spacing w:val="-13"/>
                      <w:w w:val="100"/>
                      <w:position w:val="-2"/>
                    </w:rPr>
                    <w:t>O</w:t>
                  </w:r>
                  <w:r>
                    <w:rPr>
                      <w:rFonts w:ascii="Arial Unicode MS"/>
                      <w:w w:val="100"/>
                    </w:rPr>
                    <w:t>2</w:t>
                  </w:r>
                  <w:r>
                    <w:rPr>
                      <w:rFonts w:ascii="Arial Unicode MS"/>
                      <w:spacing w:val="11"/>
                    </w:rPr>
                    <w:t> </w:t>
                  </w: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2</w:t>
                  </w:r>
                  <w:r>
                    <w:rPr>
                      <w:rFonts w:ascii="Arial Unicode MS"/>
                      <w:spacing w:val="2"/>
                    </w:rPr>
                    <w:t> </w:t>
                  </w:r>
                  <w:r>
                    <w:rPr>
                      <w:rFonts w:ascii="Arial Unicode MS"/>
                      <w:w w:val="100"/>
                    </w:rPr>
                    <w:t>7</w:t>
                  </w:r>
                  <w:r>
                    <w:rPr>
                      <w:rFonts w:ascii="Arial Unicode MS"/>
                      <w:spacing w:val="13"/>
                    </w:rPr>
                    <w:t> </w:t>
                  </w:r>
                  <w:r>
                    <w:rPr>
                      <w:rFonts w:ascii="Arial Unicode MS"/>
                      <w:w w:val="100"/>
                    </w:rPr>
                    <w:t>8</w:t>
                  </w:r>
                  <w:r>
                    <w:rPr>
                      <w:rFonts w:ascii="Arial Unicode MS"/>
                      <w:spacing w:val="12"/>
                    </w:rPr>
                    <w:t> </w:t>
                  </w:r>
                  <w:r>
                    <w:rPr>
                      <w:rFonts w:ascii="Arial Unicode MS"/>
                      <w:w w:val="100"/>
                    </w:rPr>
                    <w:t>4</w:t>
                  </w:r>
                  <w:r>
                    <w:rPr>
                      <w:rFonts w:ascii="Arial Unicode MS"/>
                      <w:spacing w:val="5"/>
                    </w:rPr>
                    <w:t> </w:t>
                  </w:r>
                  <w:r>
                    <w:rPr>
                      <w:rFonts w:ascii="Arial Unicode MS"/>
                      <w:w w:val="100"/>
                    </w:rPr>
                    <w:t>4</w:t>
                  </w:r>
                  <w:r>
                    <w:rPr>
                      <w:rFonts w:ascii="Arial Unicode MS"/>
                      <w:spacing w:val="3"/>
                    </w:rPr>
                    <w:t> </w:t>
                  </w:r>
                  <w:r>
                    <w:rPr>
                      <w:rFonts w:ascii="Arial Unicode MS"/>
                      <w:w w:val="100"/>
                    </w:rPr>
                    <w:t>7</w:t>
                  </w:r>
                  <w:r>
                    <w:rPr>
                      <w:rFonts w:ascii="Arial Unicode MS"/>
                      <w:spacing w:val="13"/>
                    </w:rPr>
                    <w:t> </w:t>
                  </w:r>
                  <w:r>
                    <w:rPr>
                      <w:rFonts w:ascii="Arial Unicode MS"/>
                      <w:w w:val="100"/>
                    </w:rPr>
                    <w:t>9</w:t>
                  </w:r>
                  <w:r>
                    <w:rPr>
                      <w:rFonts w:ascii="Arial Unicode MS"/>
                      <w:spacing w:val="5"/>
                    </w:rPr>
                    <w:t> </w:t>
                  </w:r>
                  <w:r>
                    <w:rPr>
                      <w:rFonts w:ascii="Arial Unicode MS"/>
                      <w:w w:val="100"/>
                    </w:rPr>
                    <w:t>1</w:t>
                  </w:r>
                  <w:r>
                    <w:rPr>
                      <w:rFonts w:ascii="Arial Unicode MS"/>
                      <w:spacing w:val="11"/>
                    </w:rPr>
                    <w:t> </w:t>
                  </w:r>
                  <w:r>
                    <w:rPr>
                      <w:rFonts w:ascii="Arial Unicode MS"/>
                      <w:w w:val="100"/>
                    </w:rPr>
                    <w:t>8</w:t>
                  </w:r>
                  <w:r>
                    <w:rPr>
                      <w:rFonts w:ascii="Arial Unicode MS"/>
                      <w:spacing w:val="2"/>
                    </w:rPr>
                    <w:t> </w:t>
                  </w:r>
                  <w:r>
                    <w:rPr>
                      <w:rFonts w:ascii="Arial Unicode MS"/>
                      <w:w w:val="100"/>
                    </w:rPr>
                    <w:t>5</w:t>
                  </w:r>
                  <w:r>
                    <w:rPr>
                      <w:rFonts w:ascii="Arial Unicode MS"/>
                      <w:spacing w:val="5"/>
                    </w:rPr>
                    <w:t> </w:t>
                  </w:r>
                  <w:r>
                    <w:rPr>
                      <w:rFonts w:ascii="Arial Unicode MS"/>
                      <w:w w:val="100"/>
                    </w:rPr>
                    <w:t>5</w:t>
                  </w:r>
                  <w:r>
                    <w:rPr>
                      <w:rFonts w:ascii="Arial Unicode MS"/>
                      <w:spacing w:val="14"/>
                    </w:rPr>
                    <w:t> </w:t>
                  </w:r>
                  <w:r>
                    <w:rPr>
                      <w:rFonts w:ascii="Arial Unicode MS"/>
                      <w:w w:val="100"/>
                    </w:rPr>
                    <w:t>4</w:t>
                  </w:r>
                  <w:r>
                    <w:rPr>
                      <w:rFonts w:ascii="Arial Unicode MS"/>
                      <w:spacing w:val="5"/>
                    </w:rPr>
                    <w:t> </w:t>
                  </w: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2</w:t>
                  </w:r>
                  <w:r>
                    <w:rPr>
                      <w:rFonts w:ascii="Arial Unicode MS"/>
                      <w:spacing w:val="11"/>
                    </w:rPr>
                    <w:t> </w:t>
                  </w:r>
                  <w:r>
                    <w:rPr>
                      <w:rFonts w:ascii="Arial Unicode MS"/>
                      <w:w w:val="100"/>
                    </w:rPr>
                    <w:t>4</w:t>
                  </w:r>
                  <w:r>
                    <w:rPr>
                      <w:rFonts w:ascii="Arial Unicode MS"/>
                      <w:spacing w:val="2"/>
                    </w:rPr>
                    <w:t> </w:t>
                  </w:r>
                  <w:r>
                    <w:rPr>
                      <w:rFonts w:ascii="Arial Unicode MS"/>
                      <w:w w:val="100"/>
                    </w:rPr>
                    <w:t>5</w:t>
                  </w:r>
                  <w:r>
                    <w:rPr>
                      <w:rFonts w:ascii="Arial Unicode MS"/>
                      <w:spacing w:val="12"/>
                    </w:rPr>
                    <w:t> </w:t>
                  </w:r>
                  <w:r>
                    <w:rPr>
                      <w:rFonts w:ascii="Arial Unicode MS"/>
                      <w:w w:val="100"/>
                    </w:rPr>
                    <w:t>5</w:t>
                  </w:r>
                  <w:r>
                    <w:rPr>
                      <w:rFonts w:ascii="Arial Unicode MS"/>
                      <w:spacing w:val="14"/>
                    </w:rPr>
                    <w:t> </w:t>
                  </w:r>
                  <w:r>
                    <w:rPr>
                      <w:rFonts w:ascii="Arial Unicode MS"/>
                      <w:w w:val="100"/>
                    </w:rPr>
                    <w:t>4</w:t>
                  </w:r>
                  <w:r>
                    <w:rPr>
                      <w:rFonts w:ascii="Arial Unicode MS"/>
                      <w:spacing w:val="12"/>
                    </w:rPr>
                    <w:t> </w:t>
                  </w:r>
                  <w:r>
                    <w:rPr>
                      <w:rFonts w:ascii="Arial Unicode MS"/>
                      <w:w w:val="100"/>
                    </w:rPr>
                    <w:t>3</w:t>
                  </w:r>
                  <w:r>
                    <w:rPr>
                      <w:rFonts w:ascii="Arial Unicode MS"/>
                      <w:spacing w:val="10"/>
                    </w:rPr>
                    <w:t> </w:t>
                  </w:r>
                  <w:r>
                    <w:rPr>
                      <w:rFonts w:ascii="Arial Unicode MS"/>
                      <w:w w:val="100"/>
                    </w:rPr>
                    <w:t>7</w:t>
                  </w:r>
                  <w:r>
                    <w:rPr>
                      <w:rFonts w:ascii="Arial Unicode MS"/>
                      <w:spacing w:val="14"/>
                    </w:rPr>
                    <w:t> </w:t>
                  </w:r>
                  <w:r>
                    <w:rPr>
                      <w:rFonts w:ascii="Arial Unicode MS"/>
                      <w:w w:val="100"/>
                    </w:rPr>
                    <w:t>2</w:t>
                  </w:r>
                  <w:r>
                    <w:rPr>
                      <w:rFonts w:ascii="Arial Unicode MS"/>
                      <w:spacing w:val="11"/>
                    </w:rPr>
                    <w:t> </w:t>
                  </w:r>
                  <w:r>
                    <w:rPr>
                      <w:rFonts w:ascii="Arial Unicode MS"/>
                      <w:w w:val="100"/>
                    </w:rPr>
                    <w:t>4</w:t>
                  </w:r>
                  <w:r>
                    <w:rPr>
                      <w:rFonts w:ascii="Arial Unicode MS"/>
                      <w:spacing w:val="5"/>
                    </w:rPr>
                    <w:t> </w:t>
                  </w:r>
                  <w:r>
                    <w:rPr>
                      <w:rFonts w:ascii="Arial Unicode MS"/>
                      <w:w w:val="100"/>
                    </w:rPr>
                    <w:t>2</w:t>
                  </w:r>
                  <w:r>
                    <w:rPr>
                      <w:rFonts w:ascii="Arial Unicode MS"/>
                      <w:spacing w:val="11"/>
                    </w:rPr>
                    <w:t> </w:t>
                  </w:r>
                  <w:r>
                    <w:rPr>
                      <w:rFonts w:ascii="Arial Unicode MS"/>
                      <w:w w:val="100"/>
                    </w:rPr>
                    <w:t>4</w:t>
                  </w:r>
                  <w:r>
                    <w:rPr>
                      <w:rFonts w:ascii="Arial Unicode MS"/>
                      <w:spacing w:val="12"/>
                    </w:rPr>
                    <w:t> </w:t>
                  </w:r>
                  <w:r>
                    <w:rPr>
                      <w:rFonts w:ascii="Arial Unicode MS"/>
                      <w:w w:val="100"/>
                    </w:rPr>
                    <w:t>1</w:t>
                  </w:r>
                  <w:r>
                    <w:rPr>
                      <w:rFonts w:ascii="Arial Unicode MS"/>
                      <w:spacing w:val="12"/>
                    </w:rPr>
                    <w:t> </w:t>
                  </w:r>
                  <w:r>
                    <w:rPr>
                      <w:rFonts w:ascii="Arial Unicode MS"/>
                      <w:w w:val="100"/>
                    </w:rPr>
                    <w:t>2</w:t>
                  </w:r>
                  <w:r>
                    <w:rPr>
                      <w:rFonts w:ascii="Arial Unicode MS"/>
                      <w:spacing w:val="12"/>
                    </w:rPr>
                    <w:t> </w:t>
                  </w:r>
                  <w:r>
                    <w:rPr>
                      <w:rFonts w:ascii="Arial Unicode MS"/>
                      <w:w w:val="100"/>
                    </w:rPr>
                    <w:t>1</w:t>
                  </w:r>
                  <w:r>
                    <w:rPr>
                      <w:rFonts w:ascii="Arial Unicode MS"/>
                      <w:spacing w:val="11"/>
                    </w:rPr>
                    <w:t> </w:t>
                  </w:r>
                  <w:r>
                    <w:rPr>
                      <w:rFonts w:ascii="Arial Unicode MS"/>
                      <w:w w:val="100"/>
                    </w:rPr>
                    <w:t>8</w:t>
                  </w:r>
                  <w:r>
                    <w:rPr>
                      <w:rFonts w:ascii="Arial Unicode MS"/>
                      <w:spacing w:val="5"/>
                    </w:rPr>
                    <w:t> </w:t>
                  </w:r>
                  <w:r>
                    <w:rPr>
                      <w:rFonts w:ascii="Arial Unicode MS"/>
                      <w:w w:val="100"/>
                    </w:rPr>
                    <w:t>1</w:t>
                  </w:r>
                  <w:r>
                    <w:rPr>
                      <w:rFonts w:ascii="Arial Unicode MS"/>
                      <w:spacing w:val="11"/>
                    </w:rPr>
                    <w:t> </w:t>
                  </w:r>
                  <w:r>
                    <w:rPr>
                      <w:rFonts w:ascii="Arial Unicode MS"/>
                      <w:w w:val="100"/>
                    </w:rPr>
                    <w:t>8</w:t>
                  </w:r>
                  <w:r>
                    <w:rPr>
                      <w:rFonts w:ascii="Arial Unicode MS"/>
                      <w:spacing w:val="12"/>
                    </w:rPr>
                    <w:t> </w:t>
                  </w:r>
                  <w:r>
                    <w:rPr>
                      <w:rFonts w:ascii="Arial Unicode MS"/>
                      <w:w w:val="100"/>
                    </w:rPr>
                    <w:t>3</w:t>
                  </w:r>
                  <w:r>
                    <w:rPr>
                      <w:rFonts w:ascii="Arial Unicode MS"/>
                      <w:spacing w:val="12"/>
                    </w:rPr>
                    <w:t> </w:t>
                  </w:r>
                  <w:r>
                    <w:rPr>
                      <w:rFonts w:ascii="Arial Unicode MS"/>
                      <w:w w:val="100"/>
                    </w:rPr>
                    <w:t>3</w:t>
                  </w:r>
                  <w:r>
                    <w:rPr>
                      <w:rFonts w:ascii="Arial Unicode MS"/>
                      <w:spacing w:val="13"/>
                    </w:rPr>
                    <w:t> </w:t>
                  </w:r>
                  <w:r>
                    <w:rPr>
                      <w:rFonts w:ascii="Arial Unicode MS"/>
                      <w:w w:val="100"/>
                    </w:rPr>
                    <w:t>2</w:t>
                  </w:r>
                  <w:r>
                    <w:rPr>
                      <w:rFonts w:ascii="Arial Unicode MS"/>
                      <w:spacing w:val="2"/>
                    </w:rPr>
                    <w:t> </w:t>
                  </w:r>
                  <w:r>
                    <w:rPr>
                      <w:rFonts w:ascii="Arial Unicode MS"/>
                      <w:w w:val="100"/>
                    </w:rPr>
                    <w:t>5</w:t>
                  </w:r>
                  <w:r>
                    <w:rPr>
                      <w:rFonts w:ascii="Arial Unicode MS"/>
                      <w:spacing w:val="15"/>
                    </w:rPr>
                    <w:t> </w:t>
                  </w:r>
                  <w:r>
                    <w:rPr>
                      <w:rFonts w:ascii="Arial Unicode MS"/>
                      <w:w w:val="100"/>
                    </w:rPr>
                    <w:t>2</w:t>
                  </w:r>
                  <w:r>
                    <w:rPr>
                      <w:rFonts w:ascii="Arial Unicode MS"/>
                      <w:spacing w:val="11"/>
                    </w:rPr>
                    <w:t> </w:t>
                  </w:r>
                  <w:r>
                    <w:rPr>
                      <w:rFonts w:ascii="Arial Unicode MS"/>
                      <w:w w:val="100"/>
                    </w:rPr>
                    <w:t>3 </w:t>
                  </w:r>
                  <w:r>
                    <w:rPr>
                      <w:rFonts w:ascii="Arial Unicode MS"/>
                    </w:rPr>
                    <w:tab/>
                  </w:r>
                  <w:r>
                    <w:rPr>
                      <w:rFonts w:ascii="Arial Unicode MS"/>
                      <w:w w:val="100"/>
                    </w:rPr>
                    <w:t>0</w:t>
                  </w:r>
                </w:p>
              </w:txbxContent>
            </v:textbox>
            <w10:wrap type="none"/>
          </v:shape>
        </w:pict>
      </w:r>
      <w:r>
        <w:rPr/>
        <w:pict>
          <v:shape style="position:absolute;margin-left:234.496033pt;margin-top:9.804471pt;width:7.1pt;height:88.05pt;mso-position-horizontal-relative:page;mso-position-vertical-relative:paragraph;z-index:48160" type="#_x0000_t202" filled="false" stroked="false">
            <v:textbox inset="0,0,0,0" style="layout-flow:vertical-ideographic">
              <w:txbxContent>
                <w:p>
                  <w:pPr>
                    <w:pStyle w:val="BodyText"/>
                    <w:tabs>
                      <w:tab w:pos="1620" w:val="left" w:leader="none"/>
                    </w:tabs>
                    <w:spacing w:line="156" w:lineRule="auto"/>
                    <w:ind w:left="20"/>
                    <w:rPr>
                      <w:rFonts w:ascii="Arial Unicode MS"/>
                    </w:rPr>
                  </w:pPr>
                  <w:r>
                    <w:rPr>
                      <w:rFonts w:ascii="Arial Unicode MS"/>
                      <w:spacing w:val="-54"/>
                      <w:w w:val="100"/>
                      <w:position w:val="-2"/>
                    </w:rPr>
                    <w:t>5</w:t>
                  </w:r>
                  <w:r>
                    <w:rPr>
                      <w:rFonts w:ascii="Arial Unicode MS"/>
                      <w:spacing w:val="-14"/>
                      <w:w w:val="100"/>
                      <w:position w:val="-2"/>
                    </w:rPr>
                    <w:t>5</w:t>
                  </w:r>
                  <w:r>
                    <w:rPr>
                      <w:rFonts w:ascii="Arial Unicode MS"/>
                      <w:spacing w:val="-54"/>
                      <w:w w:val="100"/>
                      <w:position w:val="-2"/>
                    </w:rPr>
                    <w:t>0</w:t>
                  </w:r>
                  <w:r>
                    <w:rPr>
                      <w:rFonts w:ascii="Arial Unicode MS"/>
                      <w:spacing w:val="-27"/>
                      <w:w w:val="100"/>
                      <w:position w:val="-2"/>
                    </w:rPr>
                    <w:t>3</w:t>
                  </w:r>
                  <w:r>
                    <w:rPr>
                      <w:rFonts w:ascii="Arial Unicode MS"/>
                      <w:spacing w:val="-54"/>
                      <w:w w:val="100"/>
                      <w:position w:val="-2"/>
                    </w:rPr>
                    <w:t>4</w:t>
                  </w:r>
                  <w:r>
                    <w:rPr>
                      <w:rFonts w:ascii="Arial Unicode MS"/>
                      <w:spacing w:val="-62"/>
                      <w:w w:val="100"/>
                      <w:position w:val="-2"/>
                    </w:rPr>
                    <w:t>2</w:t>
                  </w:r>
                  <w:r>
                    <w:rPr>
                      <w:rFonts w:ascii="Arial Unicode MS"/>
                      <w:w w:val="100"/>
                    </w:rPr>
                    <w:t>9</w:t>
                  </w:r>
                  <w:r>
                    <w:rPr>
                      <w:rFonts w:ascii="Arial Unicode MS"/>
                      <w:spacing w:val="9"/>
                    </w:rPr>
                    <w:t> </w:t>
                  </w:r>
                  <w:r>
                    <w:rPr>
                      <w:rFonts w:ascii="Arial Unicode MS"/>
                      <w:w w:val="100"/>
                    </w:rPr>
                    <w:t>5</w:t>
                  </w:r>
                  <w:r>
                    <w:rPr>
                      <w:rFonts w:ascii="Arial Unicode MS"/>
                      <w:spacing w:val="14"/>
                    </w:rPr>
                    <w:t> </w:t>
                  </w:r>
                  <w:r>
                    <w:rPr>
                      <w:rFonts w:ascii="Arial Unicode MS"/>
                      <w:w w:val="100"/>
                    </w:rPr>
                    <w:t>6</w:t>
                  </w:r>
                  <w:r>
                    <w:rPr>
                      <w:rFonts w:ascii="Arial Unicode MS"/>
                      <w:spacing w:val="5"/>
                    </w:rPr>
                    <w:t> </w:t>
                  </w:r>
                  <w:r>
                    <w:rPr>
                      <w:rFonts w:ascii="Arial Unicode MS"/>
                      <w:w w:val="100"/>
                    </w:rPr>
                    <w:t>1</w:t>
                  </w:r>
                  <w:r>
                    <w:rPr>
                      <w:rFonts w:ascii="Arial Unicode MS"/>
                      <w:spacing w:val="5"/>
                    </w:rPr>
                    <w:t> </w:t>
                  </w:r>
                  <w:r>
                    <w:rPr>
                      <w:rFonts w:ascii="Arial Unicode MS"/>
                      <w:w w:val="100"/>
                    </w:rPr>
                    <w:t>1</w:t>
                  </w:r>
                  <w:r>
                    <w:rPr>
                      <w:rFonts w:ascii="Arial Unicode MS"/>
                      <w:spacing w:val="5"/>
                    </w:rPr>
                    <w:t> </w:t>
                  </w:r>
                  <w:r>
                    <w:rPr>
                      <w:rFonts w:ascii="Arial Unicode MS"/>
                      <w:w w:val="100"/>
                    </w:rPr>
                    <w:t>2</w:t>
                  </w:r>
                  <w:r>
                    <w:rPr>
                      <w:rFonts w:ascii="Arial Unicode MS"/>
                    </w:rPr>
                    <w:tab/>
                  </w:r>
                  <w:r>
                    <w:rPr>
                      <w:rFonts w:ascii="Arial Unicode MS"/>
                      <w:w w:val="100"/>
                    </w:rPr>
                    <w:t>1</w:t>
                  </w:r>
                </w:p>
              </w:txbxContent>
            </v:textbox>
            <w10:wrap type="none"/>
          </v:shape>
        </w:pict>
      </w:r>
      <w:r>
        <w:rPr/>
        <w:pict>
          <v:shape style="position:absolute;margin-left:234.290176pt;margin-top:.598771pt;width:2.65pt;height:3.05pt;mso-position-horizontal-relative:page;mso-position-vertical-relative:paragraph;z-index:4840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rFonts w:ascii="Arial Unicode MS" w:eastAsia="Arial Unicode MS" w:hint="eastAsia"/>
          <w:sz w:val="12"/>
        </w:rPr>
        <w:t>市   町   村   </w:t>
      </w:r>
      <w:r>
        <w:rPr>
          <w:rFonts w:ascii="Arial" w:eastAsia="Arial"/>
          <w:sz w:val="23"/>
        </w:rPr>
        <w:t>I   </w:t>
      </w:r>
      <w:r>
        <w:rPr>
          <w:rFonts w:ascii="Arial Unicode MS" w:eastAsia="Arial Unicode MS" w:hint="eastAsia"/>
          <w:sz w:val="12"/>
        </w:rPr>
        <w:t>"</w:t>
      </w:r>
      <w:r>
        <w:rPr>
          <w:rFonts w:ascii="Arial Unicode MS" w:eastAsia="Arial Unicode MS" w:hint="eastAsia"/>
          <w:spacing w:val="31"/>
          <w:sz w:val="12"/>
        </w:rPr>
        <w:t> </w:t>
      </w:r>
      <w:r>
        <w:rPr>
          <w:rFonts w:ascii="Arial Unicode MS" w:eastAsia="Arial Unicode MS" w:hint="eastAsia"/>
          <w:sz w:val="12"/>
        </w:rPr>
        <w:t>歳    </w:t>
      </w:r>
      <w:r>
        <w:rPr>
          <w:rFonts w:ascii="Arial Unicode MS" w:eastAsia="Arial Unicode MS" w:hint="eastAsia"/>
          <w:spacing w:val="10"/>
          <w:sz w:val="12"/>
        </w:rPr>
        <w:t> </w:t>
      </w:r>
      <w:r>
        <w:rPr>
          <w:rFonts w:ascii="Arial" w:eastAsia="Arial"/>
          <w:sz w:val="23"/>
        </w:rPr>
        <w:t>I</w:t>
        <w:tab/>
        <w:t>"</w:t>
        <w:tab/>
        <w:t>I</w:t>
      </w:r>
    </w:p>
    <w:p>
      <w:pPr>
        <w:tabs>
          <w:tab w:pos="1690" w:val="left" w:leader="none"/>
        </w:tabs>
        <w:spacing w:line="210" w:lineRule="exact" w:before="0"/>
        <w:ind w:left="1022" w:right="0" w:firstLine="0"/>
        <w:jc w:val="left"/>
        <w:rPr>
          <w:sz w:val="20"/>
        </w:rPr>
      </w:pPr>
      <w:r>
        <w:rPr/>
        <w:br w:type="column"/>
      </w:r>
      <w:r>
        <w:rPr>
          <w:rFonts w:ascii="Arial Unicode MS" w:hAnsi="Arial Unicode MS" w:eastAsia="Arial Unicode MS" w:hint="eastAsia"/>
          <w:position w:val="-3"/>
          <w:sz w:val="21"/>
        </w:rPr>
        <w:t>吐</w:t>
        <w:tab/>
      </w:r>
      <w:r>
        <w:rPr>
          <w:spacing w:val="-4"/>
          <w:sz w:val="20"/>
        </w:rPr>
        <w:t>s£._J</w:t>
      </w:r>
    </w:p>
    <w:p>
      <w:pPr>
        <w:spacing w:line="194" w:lineRule="exact" w:before="16"/>
        <w:ind w:left="196" w:right="0" w:firstLine="0"/>
        <w:jc w:val="left"/>
        <w:rPr>
          <w:rFonts w:ascii="Arial" w:eastAsia="Arial"/>
          <w:sz w:val="19"/>
        </w:rPr>
      </w:pPr>
      <w:r>
        <w:rPr/>
        <w:br w:type="column"/>
      </w:r>
      <w:r>
        <w:rPr>
          <w:rFonts w:ascii="Arial Unicode MS" w:eastAsia="Arial Unicode MS" w:hint="eastAsia"/>
          <w:spacing w:val="-17"/>
          <w:w w:val="110"/>
          <w:sz w:val="18"/>
        </w:rPr>
        <w:t>旦</w:t>
      </w:r>
      <w:r>
        <w:rPr>
          <w:rFonts w:ascii="Arial" w:eastAsia="Arial"/>
          <w:spacing w:val="-10"/>
          <w:w w:val="110"/>
          <w:sz w:val="19"/>
        </w:rPr>
        <w:t>_J</w:t>
      </w:r>
    </w:p>
    <w:p>
      <w:pPr>
        <w:tabs>
          <w:tab w:pos="585" w:val="left" w:leader="none"/>
          <w:tab w:pos="872" w:val="left" w:leader="none"/>
        </w:tabs>
        <w:spacing w:line="210" w:lineRule="exact" w:before="0"/>
        <w:ind w:left="157" w:right="0" w:firstLine="0"/>
        <w:jc w:val="left"/>
        <w:rPr>
          <w:rFonts w:ascii="Arial" w:eastAsia="Arial"/>
          <w:sz w:val="23"/>
        </w:rPr>
      </w:pPr>
      <w:r>
        <w:rPr/>
        <w:br w:type="column"/>
      </w:r>
      <w:r>
        <w:rPr>
          <w:rFonts w:ascii="Arial" w:eastAsia="Arial"/>
          <w:w w:val="110"/>
          <w:sz w:val="23"/>
        </w:rPr>
        <w:t>"</w:t>
      </w:r>
      <w:r>
        <w:rPr>
          <w:rFonts w:ascii="Arial" w:eastAsia="Arial"/>
          <w:sz w:val="23"/>
        </w:rPr>
        <w:tab/>
      </w:r>
      <w:r>
        <w:rPr>
          <w:rFonts w:ascii="Arial" w:eastAsia="Arial"/>
          <w:w w:val="97"/>
          <w:sz w:val="23"/>
        </w:rPr>
        <w:t>I</w:t>
      </w:r>
      <w:r>
        <w:rPr>
          <w:rFonts w:ascii="Arial" w:eastAsia="Arial"/>
          <w:sz w:val="23"/>
        </w:rPr>
        <w:tab/>
      </w:r>
      <w:r>
        <w:rPr>
          <w:spacing w:val="-1"/>
          <w:w w:val="87"/>
          <w:sz w:val="18"/>
        </w:rPr>
        <w:t>s</w:t>
      </w:r>
      <w:r>
        <w:rPr>
          <w:w w:val="87"/>
          <w:sz w:val="18"/>
        </w:rPr>
        <w:t>o</w:t>
      </w:r>
      <w:r>
        <w:rPr>
          <w:spacing w:val="3"/>
          <w:sz w:val="18"/>
        </w:rPr>
        <w:t>   </w:t>
      </w:r>
      <w:r>
        <w:rPr>
          <w:w w:val="97"/>
          <w:sz w:val="18"/>
        </w:rPr>
        <w:t>,</w:t>
      </w:r>
      <w:r>
        <w:rPr>
          <w:spacing w:val="-12"/>
          <w:sz w:val="18"/>
        </w:rPr>
        <w:t> </w:t>
      </w:r>
      <w:r>
        <w:rPr>
          <w:rFonts w:ascii="Arial" w:eastAsia="Arial"/>
          <w:w w:val="97"/>
          <w:sz w:val="23"/>
        </w:rPr>
        <w:t>I</w:t>
      </w:r>
      <w:r>
        <w:rPr>
          <w:rFonts w:ascii="Arial" w:eastAsia="Arial"/>
          <w:spacing w:val="26"/>
          <w:sz w:val="23"/>
        </w:rPr>
        <w:t> </w:t>
      </w:r>
      <w:r>
        <w:rPr>
          <w:spacing w:val="1"/>
          <w:w w:val="81"/>
          <w:sz w:val="18"/>
        </w:rPr>
        <w:t>o</w:t>
      </w:r>
      <w:r>
        <w:rPr>
          <w:rFonts w:ascii="Arial Unicode MS" w:eastAsia="Arial Unicode MS" w:hint="eastAsia"/>
          <w:w w:val="81"/>
          <w:sz w:val="12"/>
        </w:rPr>
        <w:t>立</w:t>
      </w:r>
      <w:r>
        <w:rPr>
          <w:rFonts w:ascii="Arial Unicode MS" w:eastAsia="Arial Unicode MS" w:hint="eastAsia"/>
          <w:spacing w:val="-9"/>
          <w:sz w:val="12"/>
        </w:rPr>
        <w:t>  </w:t>
      </w:r>
      <w:r>
        <w:rPr>
          <w:rFonts w:ascii="Arial Unicode MS" w:eastAsia="Arial Unicode MS" w:hint="eastAsia"/>
          <w:w w:val="100"/>
          <w:sz w:val="12"/>
        </w:rPr>
        <w:t>以上</w:t>
      </w:r>
      <w:r>
        <w:rPr>
          <w:rFonts w:ascii="Arial Unicode MS" w:eastAsia="Arial Unicode MS" w:hint="eastAsia"/>
          <w:spacing w:val="5"/>
          <w:sz w:val="12"/>
        </w:rPr>
        <w:t> </w:t>
      </w:r>
      <w:r>
        <w:rPr>
          <w:rFonts w:ascii="Arial" w:eastAsia="Arial"/>
          <w:w w:val="36"/>
          <w:sz w:val="23"/>
        </w:rPr>
        <w:t>1</w:t>
      </w:r>
      <w:r>
        <w:rPr>
          <w:rFonts w:ascii="Arial" w:eastAsia="Arial"/>
          <w:spacing w:val="-3"/>
          <w:sz w:val="23"/>
        </w:rPr>
        <w:t>   </w:t>
      </w:r>
      <w:r>
        <w:rPr>
          <w:rFonts w:ascii="Arial Unicode MS" w:eastAsia="Arial Unicode MS" w:hint="eastAsia"/>
          <w:spacing w:val="-23"/>
          <w:w w:val="100"/>
          <w:sz w:val="12"/>
        </w:rPr>
        <w:t>齢不，</w:t>
      </w:r>
      <w:r>
        <w:rPr>
          <w:rFonts w:ascii="Arial" w:eastAsia="Arial"/>
          <w:spacing w:val="-1"/>
          <w:w w:val="100"/>
          <w:sz w:val="23"/>
        </w:rPr>
        <w:t>:</w:t>
      </w:r>
      <w:r>
        <w:rPr>
          <w:rFonts w:ascii="Arial" w:eastAsia="Arial"/>
          <w:w w:val="100"/>
          <w:sz w:val="23"/>
        </w:rPr>
        <w:t>i</w:t>
      </w:r>
      <w:r>
        <w:rPr>
          <w:rFonts w:ascii="Arial" w:eastAsia="Arial"/>
          <w:spacing w:val="-37"/>
          <w:sz w:val="23"/>
        </w:rPr>
        <w:t> </w:t>
      </w:r>
      <w:r>
        <w:rPr>
          <w:rFonts w:ascii="Arial" w:eastAsia="Arial"/>
          <w:w w:val="105"/>
          <w:sz w:val="23"/>
        </w:rPr>
        <w:t>i</w:t>
      </w:r>
    </w:p>
    <w:p>
      <w:pPr>
        <w:spacing w:after="0" w:line="210" w:lineRule="exact"/>
        <w:jc w:val="left"/>
        <w:rPr>
          <w:rFonts w:ascii="Arial" w:eastAsia="Arial"/>
          <w:sz w:val="23"/>
        </w:rPr>
        <w:sectPr>
          <w:type w:val="continuous"/>
          <w:pgSz w:w="11990" w:h="16840"/>
          <w:pgMar w:top="1580" w:bottom="280" w:left="1300" w:right="0"/>
          <w:cols w:num="4" w:equalWidth="0">
            <w:col w:w="3097" w:space="449"/>
            <w:col w:w="2105" w:space="39"/>
            <w:col w:w="605" w:space="40"/>
            <w:col w:w="4355"/>
          </w:cols>
        </w:sectPr>
      </w:pPr>
    </w:p>
    <w:p>
      <w:pPr>
        <w:pStyle w:val="BodyText"/>
        <w:tabs>
          <w:tab w:pos="1587" w:val="left" w:leader="none"/>
          <w:tab w:pos="2043" w:val="left" w:leader="none"/>
          <w:tab w:pos="2685" w:val="left" w:leader="none"/>
        </w:tabs>
        <w:ind w:left="694"/>
      </w:pPr>
      <w:r>
        <w:rPr>
          <w:w w:val="110"/>
        </w:rPr>
        <w:t>02   </w:t>
      </w:r>
      <w:r>
        <w:rPr>
          <w:spacing w:val="9"/>
          <w:w w:val="110"/>
        </w:rPr>
        <w:t> </w:t>
      </w:r>
      <w:r>
        <w:rPr>
          <w:rFonts w:ascii="Arial Unicode MS" w:eastAsia="Arial Unicode MS" w:hint="eastAsia"/>
          <w:w w:val="110"/>
        </w:rPr>
        <w:t>県</w:t>
        <w:tab/>
        <w:t>計</w:t>
        <w:tab/>
      </w:r>
      <w:r>
        <w:rPr>
          <w:w w:val="110"/>
        </w:rPr>
        <w:t>6,254</w:t>
        <w:tab/>
        <w:t>5,859</w:t>
      </w:r>
    </w:p>
    <w:p>
      <w:pPr>
        <w:pStyle w:val="BodyText"/>
        <w:tabs>
          <w:tab w:pos="2043" w:val="left" w:leader="none"/>
          <w:tab w:pos="2686" w:val="left" w:leader="none"/>
        </w:tabs>
        <w:spacing w:before="5"/>
        <w:ind w:left="957"/>
      </w:pPr>
      <w:r>
        <w:rPr>
          <w:rFonts w:ascii="Arial Unicode MS" w:eastAsia="Arial Unicode MS" w:hint="eastAsia"/>
          <w:w w:val="110"/>
        </w:rPr>
        <w:t>市部計</w:t>
        <w:tab/>
      </w:r>
      <w:r>
        <w:rPr>
          <w:w w:val="110"/>
        </w:rPr>
        <w:t>3.529</w:t>
        <w:tab/>
        <w:t>3,169</w:t>
      </w:r>
    </w:p>
    <w:p>
      <w:pPr>
        <w:pStyle w:val="BodyText"/>
        <w:tabs>
          <w:tab w:pos="2046" w:val="left" w:leader="none"/>
          <w:tab w:pos="2688" w:val="left" w:leader="none"/>
        </w:tabs>
        <w:spacing w:before="5"/>
        <w:ind w:left="961"/>
      </w:pPr>
      <w:r>
        <w:rPr>
          <w:rFonts w:ascii="Arial Unicode MS" w:eastAsia="Arial Unicode MS" w:hint="eastAsia"/>
          <w:w w:val="110"/>
        </w:rPr>
        <w:t>郡部計</w:t>
        <w:tab/>
      </w:r>
      <w:r>
        <w:rPr>
          <w:w w:val="110"/>
        </w:rPr>
        <w:t>2.725</w:t>
        <w:tab/>
        <w:t>2.690</w:t>
      </w:r>
    </w:p>
    <w:p>
      <w:pPr>
        <w:pStyle w:val="BodyText"/>
        <w:tabs>
          <w:tab w:pos="1280" w:val="left" w:leader="none"/>
          <w:tab w:pos="2049" w:val="left" w:leader="none"/>
          <w:tab w:pos="2780" w:val="left" w:leader="none"/>
        </w:tabs>
        <w:spacing w:line="160" w:lineRule="exact" w:before="5"/>
        <w:ind w:left="682"/>
      </w:pPr>
      <w:r>
        <w:rPr>
          <w:w w:val="105"/>
        </w:rPr>
        <w:t>201 </w:t>
      </w:r>
      <w:r>
        <w:rPr>
          <w:spacing w:val="20"/>
          <w:w w:val="105"/>
        </w:rPr>
        <w:t> </w:t>
      </w:r>
      <w:r>
        <w:rPr>
          <w:rFonts w:ascii="Arial Unicode MS" w:eastAsia="Arial Unicode MS" w:hint="eastAsia"/>
          <w:w w:val="105"/>
        </w:rPr>
        <w:t>言</w:t>
        <w:tab/>
        <w:t>森    </w:t>
      </w:r>
      <w:r>
        <w:rPr>
          <w:rFonts w:ascii="Arial Unicode MS" w:eastAsia="Arial Unicode MS" w:hint="eastAsia"/>
          <w:spacing w:val="17"/>
          <w:w w:val="105"/>
        </w:rPr>
        <w:t> </w:t>
      </w:r>
      <w:r>
        <w:rPr>
          <w:rFonts w:ascii="Arial Unicode MS" w:eastAsia="Arial Unicode MS" w:hint="eastAsia"/>
          <w:w w:val="105"/>
        </w:rPr>
        <w:t>市</w:t>
        <w:tab/>
      </w:r>
      <w:r>
        <w:rPr>
          <w:w w:val="105"/>
        </w:rPr>
        <w:t>1.018</w:t>
        <w:tab/>
        <w:t>953</w:t>
      </w:r>
    </w:p>
    <w:p>
      <w:pPr>
        <w:pStyle w:val="BodyText"/>
        <w:tabs>
          <w:tab w:pos="2135" w:val="left" w:leader="none"/>
          <w:tab w:pos="2787" w:val="left" w:leader="none"/>
        </w:tabs>
        <w:spacing w:line="160" w:lineRule="exact"/>
        <w:ind w:left="682"/>
      </w:pPr>
      <w:r>
        <w:rPr>
          <w:w w:val="110"/>
        </w:rPr>
        <w:t>202   </w:t>
      </w:r>
      <w:r>
        <w:rPr>
          <w:rFonts w:ascii="Arial Unicode MS" w:eastAsia="Arial Unicode MS" w:hint="eastAsia"/>
          <w:w w:val="110"/>
        </w:rPr>
        <w:t>弘   </w:t>
      </w:r>
      <w:r>
        <w:rPr>
          <w:rFonts w:ascii="Arial Unicode MS" w:eastAsia="Arial Unicode MS" w:hint="eastAsia"/>
          <w:spacing w:val="10"/>
          <w:w w:val="110"/>
        </w:rPr>
        <w:t> </w:t>
      </w:r>
      <w:r>
        <w:rPr>
          <w:rFonts w:ascii="Arial Unicode MS" w:eastAsia="Arial Unicode MS" w:hint="eastAsia"/>
          <w:w w:val="110"/>
        </w:rPr>
        <w:t>前     市</w:t>
        <w:tab/>
      </w:r>
      <w:r>
        <w:rPr>
          <w:w w:val="110"/>
        </w:rPr>
        <w:t>812</w:t>
        <w:tab/>
        <w:t>740</w:t>
      </w:r>
    </w:p>
    <w:p>
      <w:pPr>
        <w:pStyle w:val="BodyText"/>
        <w:tabs>
          <w:tab w:pos="2115" w:val="left" w:leader="none"/>
          <w:tab w:pos="2779" w:val="left" w:leader="none"/>
        </w:tabs>
        <w:spacing w:line="160" w:lineRule="exact" w:before="5"/>
        <w:ind w:left="682"/>
      </w:pPr>
      <w:r>
        <w:rPr>
          <w:w w:val="105"/>
        </w:rPr>
        <w:t>203   </w:t>
      </w:r>
      <w:r>
        <w:rPr>
          <w:rFonts w:ascii="Arial Unicode MS" w:eastAsia="Arial Unicode MS" w:hint="eastAsia"/>
          <w:w w:val="105"/>
        </w:rPr>
        <w:t>八    </w:t>
      </w:r>
      <w:r>
        <w:rPr>
          <w:rFonts w:ascii="Arial Unicode MS" w:eastAsia="Arial Unicode MS" w:hint="eastAsia"/>
          <w:spacing w:val="2"/>
          <w:w w:val="105"/>
        </w:rPr>
        <w:t> </w:t>
      </w:r>
      <w:r>
        <w:rPr>
          <w:rFonts w:ascii="Arial Unicode MS" w:eastAsia="Arial Unicode MS" w:hint="eastAsia"/>
          <w:w w:val="105"/>
        </w:rPr>
        <w:t>戸    </w:t>
      </w:r>
      <w:r>
        <w:rPr>
          <w:rFonts w:ascii="Arial Unicode MS" w:eastAsia="Arial Unicode MS" w:hint="eastAsia"/>
          <w:spacing w:val="11"/>
          <w:w w:val="105"/>
        </w:rPr>
        <w:t> </w:t>
      </w:r>
      <w:r>
        <w:rPr>
          <w:rFonts w:ascii="Arial Unicode MS" w:eastAsia="Arial Unicode MS" w:hint="eastAsia"/>
          <w:w w:val="105"/>
        </w:rPr>
        <w:t>市</w:t>
        <w:tab/>
      </w:r>
      <w:r>
        <w:rPr>
          <w:rFonts w:ascii="Arial Unicode MS" w:eastAsia="Arial Unicode MS" w:hint="eastAsia"/>
          <w:w w:val="105"/>
          <w:vertAlign w:val="subscript"/>
        </w:rPr>
        <w:t>）</w:t>
      </w:r>
      <w:r>
        <w:rPr>
          <w:w w:val="105"/>
          <w:vertAlign w:val="baseline"/>
        </w:rPr>
        <w:t>54</w:t>
        <w:tab/>
        <w:t>622</w:t>
      </w:r>
    </w:p>
    <w:p>
      <w:pPr>
        <w:pStyle w:val="BodyText"/>
        <w:tabs>
          <w:tab w:pos="2143" w:val="left" w:leader="none"/>
          <w:tab w:pos="2785" w:val="left" w:leader="none"/>
        </w:tabs>
        <w:spacing w:line="160" w:lineRule="exact"/>
        <w:ind w:left="675"/>
      </w:pPr>
      <w:r>
        <w:rPr>
          <w:w w:val="110"/>
        </w:rPr>
        <w:t>204   </w:t>
      </w:r>
      <w:r>
        <w:rPr>
          <w:rFonts w:ascii="Arial Unicode MS" w:eastAsia="Arial Unicode MS" w:hint="eastAsia"/>
          <w:w w:val="110"/>
        </w:rPr>
        <w:t>黒   </w:t>
      </w:r>
      <w:r>
        <w:rPr>
          <w:rFonts w:ascii="Arial Unicode MS" w:eastAsia="Arial Unicode MS" w:hint="eastAsia"/>
          <w:spacing w:val="25"/>
          <w:w w:val="110"/>
        </w:rPr>
        <w:t> </w:t>
      </w:r>
      <w:r>
        <w:rPr>
          <w:rFonts w:ascii="Arial Unicode MS" w:eastAsia="Arial Unicode MS" w:hint="eastAsia"/>
          <w:w w:val="110"/>
        </w:rPr>
        <w:t>石   </w:t>
      </w:r>
      <w:r>
        <w:rPr>
          <w:rFonts w:ascii="Arial Unicode MS" w:eastAsia="Arial Unicode MS" w:hint="eastAsia"/>
          <w:spacing w:val="29"/>
          <w:w w:val="110"/>
        </w:rPr>
        <w:t> </w:t>
      </w:r>
      <w:r>
        <w:rPr>
          <w:rFonts w:ascii="Arial Unicode MS" w:eastAsia="Arial Unicode MS" w:hint="eastAsia"/>
          <w:w w:val="110"/>
        </w:rPr>
        <w:t>市</w:t>
        <w:tab/>
      </w:r>
      <w:r>
        <w:rPr>
          <w:w w:val="110"/>
        </w:rPr>
        <w:t>174</w:t>
        <w:tab/>
        <w:t>174</w:t>
      </w:r>
    </w:p>
    <w:p>
      <w:pPr>
        <w:pStyle w:val="BodyText"/>
        <w:tabs>
          <w:tab w:pos="2140" w:val="left" w:leader="none"/>
          <w:tab w:pos="2876" w:val="right" w:leader="none"/>
        </w:tabs>
        <w:spacing w:line="162" w:lineRule="exact" w:before="3"/>
        <w:ind w:left="682"/>
      </w:pPr>
      <w:r>
        <w:rPr>
          <w:w w:val="90"/>
        </w:rPr>
        <w:t>205   </w:t>
      </w:r>
      <w:r>
        <w:rPr>
          <w:rFonts w:ascii="Arial Unicode MS" w:eastAsia="Arial Unicode MS" w:hint="eastAsia"/>
          <w:w w:val="90"/>
        </w:rPr>
        <w:t>五 </w:t>
      </w:r>
      <w:r>
        <w:rPr>
          <w:rFonts w:ascii="Arial Unicode MS" w:eastAsia="Arial Unicode MS" w:hint="eastAsia"/>
        </w:rPr>
        <w:t>所 </w:t>
      </w:r>
      <w:r>
        <w:rPr>
          <w:w w:val="90"/>
          <w:sz w:val="14"/>
        </w:rPr>
        <w:t>JI </w:t>
      </w:r>
      <w:r>
        <w:rPr>
          <w:w w:val="80"/>
          <w:sz w:val="14"/>
        </w:rPr>
        <w:t>I</w:t>
      </w:r>
      <w:r>
        <w:rPr>
          <w:spacing w:val="-15"/>
          <w:w w:val="80"/>
          <w:sz w:val="14"/>
        </w:rPr>
        <w:t> </w:t>
      </w:r>
      <w:r>
        <w:rPr>
          <w:rFonts w:ascii="Arial Unicode MS" w:eastAsia="Arial Unicode MS" w:hint="eastAsia"/>
          <w:w w:val="80"/>
        </w:rPr>
        <w:t>原 </w:t>
      </w:r>
      <w:r>
        <w:rPr>
          <w:rFonts w:ascii="Arial Unicode MS" w:eastAsia="Arial Unicode MS" w:hint="eastAsia"/>
          <w:spacing w:val="23"/>
          <w:w w:val="80"/>
        </w:rPr>
        <w:t> </w:t>
      </w:r>
      <w:r>
        <w:rPr>
          <w:rFonts w:ascii="Arial Unicode MS" w:eastAsia="Arial Unicode MS" w:hint="eastAsia"/>
          <w:w w:val="80"/>
        </w:rPr>
        <w:t>市</w:t>
        <w:tab/>
      </w:r>
      <w:r>
        <w:rPr>
          <w:w w:val="80"/>
        </w:rPr>
        <w:t>240</w:t>
        <w:tab/>
        <w:t>201</w:t>
      </w:r>
    </w:p>
    <w:p>
      <w:pPr>
        <w:pStyle w:val="BodyText"/>
        <w:tabs>
          <w:tab w:pos="2140" w:val="left" w:leader="none"/>
          <w:tab w:pos="2782" w:val="left" w:leader="none"/>
        </w:tabs>
        <w:spacing w:line="159" w:lineRule="exact"/>
        <w:ind w:left="675"/>
      </w:pPr>
      <w:r>
        <w:rPr>
          <w:w w:val="110"/>
        </w:rPr>
        <w:t>206  </w:t>
      </w:r>
      <w:r>
        <w:rPr>
          <w:rFonts w:ascii="Arial Unicode MS" w:eastAsia="Arial Unicode MS" w:hint="eastAsia"/>
          <w:w w:val="110"/>
        </w:rPr>
        <w:t>十  和</w:t>
      </w:r>
      <w:r>
        <w:rPr>
          <w:rFonts w:ascii="Arial Unicode MS" w:eastAsia="Arial Unicode MS" w:hint="eastAsia"/>
          <w:spacing w:val="-2"/>
          <w:w w:val="110"/>
        </w:rPr>
        <w:t> </w:t>
      </w:r>
      <w:r>
        <w:rPr>
          <w:rFonts w:ascii="Arial Unicode MS" w:eastAsia="Arial Unicode MS" w:hint="eastAsia"/>
          <w:w w:val="110"/>
        </w:rPr>
        <w:t>田  </w:t>
      </w:r>
      <w:r>
        <w:rPr>
          <w:rFonts w:ascii="Arial Unicode MS" w:eastAsia="Arial Unicode MS" w:hint="eastAsia"/>
          <w:spacing w:val="31"/>
          <w:w w:val="110"/>
        </w:rPr>
        <w:t> </w:t>
      </w:r>
      <w:r>
        <w:rPr>
          <w:rFonts w:ascii="Arial Unicode MS" w:eastAsia="Arial Unicode MS" w:hint="eastAsia"/>
          <w:w w:val="110"/>
        </w:rPr>
        <w:t>市</w:t>
        <w:tab/>
      </w:r>
      <w:r>
        <w:rPr>
          <w:w w:val="110"/>
        </w:rPr>
        <w:t>219</w:t>
        <w:tab/>
        <w:t>215</w:t>
      </w:r>
    </w:p>
    <w:p>
      <w:pPr>
        <w:pStyle w:val="BodyText"/>
        <w:tabs>
          <w:tab w:pos="2143" w:val="left" w:leader="none"/>
          <w:tab w:pos="2785" w:val="left" w:leader="none"/>
        </w:tabs>
        <w:spacing w:line="160" w:lineRule="exact"/>
        <w:ind w:left="675"/>
      </w:pPr>
      <w:r>
        <w:rPr>
          <w:w w:val="110"/>
        </w:rPr>
        <w:t>20)   </w:t>
      </w:r>
      <w:r>
        <w:rPr>
          <w:rFonts w:ascii="Arial Unicode MS" w:eastAsia="Arial Unicode MS" w:hint="eastAsia"/>
          <w:w w:val="110"/>
        </w:rPr>
        <w:t>三    </w:t>
      </w:r>
      <w:r>
        <w:rPr>
          <w:rFonts w:ascii="Arial Unicode MS" w:eastAsia="Arial Unicode MS" w:hint="eastAsia"/>
          <w:spacing w:val="3"/>
          <w:w w:val="110"/>
        </w:rPr>
        <w:t> </w:t>
      </w:r>
      <w:r>
        <w:rPr>
          <w:rFonts w:ascii="Arial Unicode MS" w:eastAsia="Arial Unicode MS" w:hint="eastAsia"/>
          <w:w w:val="110"/>
        </w:rPr>
        <w:t>沢   </w:t>
      </w:r>
      <w:r>
        <w:rPr>
          <w:rFonts w:ascii="Arial Unicode MS" w:eastAsia="Arial Unicode MS" w:hint="eastAsia"/>
          <w:spacing w:val="27"/>
          <w:w w:val="110"/>
        </w:rPr>
        <w:t> </w:t>
      </w:r>
      <w:r>
        <w:rPr>
          <w:rFonts w:ascii="Arial Unicode MS" w:eastAsia="Arial Unicode MS" w:hint="eastAsia"/>
          <w:w w:val="110"/>
        </w:rPr>
        <w:t>市</w:t>
        <w:tab/>
      </w:r>
      <w:r>
        <w:rPr>
          <w:w w:val="110"/>
        </w:rPr>
        <w:t>117</w:t>
        <w:tab/>
        <w:t>105</w:t>
      </w:r>
    </w:p>
    <w:p>
      <w:pPr>
        <w:tabs>
          <w:tab w:pos="2143" w:val="left" w:leader="none"/>
          <w:tab w:pos="2785" w:val="left" w:leader="none"/>
        </w:tabs>
        <w:spacing w:line="172" w:lineRule="exact" w:before="2"/>
        <w:ind w:left="675" w:right="0" w:firstLine="0"/>
        <w:jc w:val="left"/>
        <w:rPr>
          <w:sz w:val="12"/>
        </w:rPr>
      </w:pPr>
      <w:r>
        <w:rPr/>
        <w:pict>
          <v:shape style="position:absolute;margin-left:234.498932pt;margin-top:8.256721pt;width:5.35pt;height:11.4pt;mso-position-horizontal-relative:page;mso-position-vertical-relative:paragraph;z-index:4835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0</w:t>
                  </w:r>
                  <w:r>
                    <w:rPr>
                      <w:rFonts w:ascii="Arial Unicode MS"/>
                      <w:w w:val="100"/>
                    </w:rPr>
                    <w:t>3</w:t>
                  </w:r>
                </w:p>
              </w:txbxContent>
            </v:textbox>
            <w10:wrap type="none"/>
          </v:shape>
        </w:pict>
      </w:r>
      <w:r>
        <w:rPr>
          <w:w w:val="120"/>
          <w:sz w:val="12"/>
        </w:rPr>
        <w:t>208  </w:t>
      </w:r>
      <w:r>
        <w:rPr>
          <w:rFonts w:ascii="Arial Unicode MS" w:eastAsia="Arial Unicode MS" w:hint="eastAsia"/>
          <w:w w:val="120"/>
          <w:sz w:val="13"/>
        </w:rPr>
        <w:t>む  </w:t>
      </w:r>
      <w:r>
        <w:rPr>
          <w:rFonts w:ascii="Arial Unicode MS" w:eastAsia="Arial Unicode MS" w:hint="eastAsia"/>
          <w:spacing w:val="34"/>
          <w:w w:val="120"/>
          <w:sz w:val="13"/>
        </w:rPr>
        <w:t> </w:t>
      </w:r>
      <w:r>
        <w:rPr>
          <w:rFonts w:ascii="Arial Unicode MS" w:eastAsia="Arial Unicode MS" w:hint="eastAsia"/>
          <w:w w:val="260"/>
          <w:sz w:val="13"/>
        </w:rPr>
        <w:t>つ</w:t>
      </w:r>
      <w:r>
        <w:rPr>
          <w:rFonts w:ascii="Arial Unicode MS" w:eastAsia="Arial Unicode MS" w:hint="eastAsia"/>
          <w:spacing w:val="78"/>
          <w:w w:val="260"/>
          <w:sz w:val="13"/>
        </w:rPr>
        <w:t> </w:t>
      </w:r>
      <w:r>
        <w:rPr>
          <w:rFonts w:ascii="Arial Unicode MS" w:eastAsia="Arial Unicode MS" w:hint="eastAsia"/>
          <w:w w:val="120"/>
          <w:sz w:val="13"/>
        </w:rPr>
        <w:t>市</w:t>
        <w:tab/>
      </w:r>
      <w:r>
        <w:rPr>
          <w:w w:val="120"/>
          <w:sz w:val="12"/>
        </w:rPr>
        <w:t>195</w:t>
        <w:tab/>
        <w:t>159</w:t>
      </w:r>
    </w:p>
    <w:p>
      <w:pPr>
        <w:pStyle w:val="BodyText"/>
        <w:tabs>
          <w:tab w:pos="2036" w:val="left" w:leader="none"/>
          <w:tab w:pos="2671" w:val="left" w:leader="none"/>
        </w:tabs>
        <w:spacing w:line="157" w:lineRule="exact"/>
        <w:ind w:left="645"/>
      </w:pPr>
      <w:r>
        <w:rPr>
          <w:rFonts w:ascii="Arial Unicode MS" w:eastAsia="Arial Unicode MS" w:hint="eastAsia"/>
          <w:w w:val="140"/>
        </w:rPr>
        <w:t>？〇〇市部計</w:t>
        <w:tab/>
      </w:r>
      <w:r>
        <w:rPr>
          <w:w w:val="130"/>
        </w:rPr>
        <w:t>3.529</w:t>
        <w:tab/>
      </w:r>
      <w:r>
        <w:rPr>
          <w:w w:val="125"/>
        </w:rPr>
        <w:t>3.169</w:t>
      </w:r>
    </w:p>
    <w:p>
      <w:pPr>
        <w:pStyle w:val="BodyText"/>
        <w:tabs>
          <w:tab w:pos="2180" w:val="left" w:leader="none"/>
          <w:tab w:pos="2852" w:val="left" w:leader="none"/>
        </w:tabs>
        <w:spacing w:line="160" w:lineRule="exact"/>
        <w:ind w:left="672"/>
      </w:pPr>
      <w:r>
        <w:rPr>
          <w:w w:val="115"/>
        </w:rPr>
        <w:t>301  </w:t>
      </w:r>
      <w:r>
        <w:rPr>
          <w:rFonts w:ascii="Arial Unicode MS" w:eastAsia="Arial Unicode MS" w:hint="eastAsia"/>
          <w:w w:val="115"/>
        </w:rPr>
        <w:t>平   </w:t>
      </w:r>
      <w:r>
        <w:rPr>
          <w:rFonts w:ascii="Arial Unicode MS" w:eastAsia="Arial Unicode MS" w:hint="eastAsia"/>
          <w:spacing w:val="20"/>
          <w:w w:val="115"/>
        </w:rPr>
        <w:t> </w:t>
      </w:r>
      <w:r>
        <w:rPr>
          <w:rFonts w:ascii="Arial Unicode MS" w:eastAsia="Arial Unicode MS" w:hint="eastAsia"/>
          <w:w w:val="115"/>
        </w:rPr>
        <w:t>内   </w:t>
      </w:r>
      <w:r>
        <w:rPr>
          <w:rFonts w:ascii="Arial Unicode MS" w:eastAsia="Arial Unicode MS" w:hint="eastAsia"/>
          <w:spacing w:val="28"/>
          <w:w w:val="115"/>
        </w:rPr>
        <w:t> </w:t>
      </w:r>
      <w:r>
        <w:rPr>
          <w:rFonts w:ascii="Arial Unicode MS" w:eastAsia="Arial Unicode MS" w:hint="eastAsia"/>
          <w:w w:val="115"/>
        </w:rPr>
        <w:t>町</w:t>
        <w:tab/>
      </w:r>
      <w:r>
        <w:rPr>
          <w:rFonts w:ascii="Arial Unicode MS" w:eastAsia="Arial Unicode MS" w:hint="eastAsia"/>
          <w:spacing w:val="-3"/>
          <w:w w:val="115"/>
          <w:vertAlign w:val="subscript"/>
        </w:rPr>
        <w:t>）</w:t>
      </w:r>
      <w:r>
        <w:rPr>
          <w:spacing w:val="-3"/>
          <w:w w:val="115"/>
          <w:vertAlign w:val="baseline"/>
        </w:rPr>
        <w:t>4</w:t>
        <w:tab/>
      </w:r>
      <w:r>
        <w:rPr>
          <w:w w:val="115"/>
          <w:vertAlign w:val="baseline"/>
        </w:rPr>
        <w:t>75</w:t>
      </w:r>
    </w:p>
    <w:p>
      <w:pPr>
        <w:tabs>
          <w:tab w:pos="2204" w:val="left" w:leader="none"/>
          <w:tab w:pos="2847" w:val="left" w:leader="none"/>
        </w:tabs>
        <w:spacing w:line="160" w:lineRule="exact" w:before="5"/>
        <w:ind w:left="672" w:right="0" w:firstLine="0"/>
        <w:jc w:val="left"/>
        <w:rPr>
          <w:sz w:val="12"/>
        </w:rPr>
      </w:pPr>
      <w:r>
        <w:rPr>
          <w:w w:val="110"/>
          <w:sz w:val="13"/>
        </w:rPr>
        <w:t>302  </w:t>
      </w:r>
      <w:r>
        <w:rPr>
          <w:rFonts w:ascii="Arial Unicode MS" w:eastAsia="Arial Unicode MS" w:hint="eastAsia"/>
          <w:w w:val="110"/>
          <w:sz w:val="12"/>
        </w:rPr>
        <w:t>埜   </w:t>
      </w:r>
      <w:r>
        <w:rPr>
          <w:rFonts w:ascii="Arial Unicode MS" w:eastAsia="Arial Unicode MS" w:hint="eastAsia"/>
          <w:spacing w:val="26"/>
          <w:w w:val="110"/>
          <w:sz w:val="12"/>
        </w:rPr>
        <w:t> </w:t>
      </w:r>
      <w:r>
        <w:rPr>
          <w:rFonts w:ascii="Arial Unicode MS" w:eastAsia="Arial Unicode MS" w:hint="eastAsia"/>
          <w:w w:val="110"/>
          <w:sz w:val="12"/>
        </w:rPr>
        <w:t>田   </w:t>
      </w:r>
      <w:r>
        <w:rPr>
          <w:rFonts w:ascii="Arial Unicode MS" w:eastAsia="Arial Unicode MS" w:hint="eastAsia"/>
          <w:spacing w:val="31"/>
          <w:w w:val="110"/>
          <w:sz w:val="12"/>
        </w:rPr>
        <w:t> </w:t>
      </w:r>
      <w:r>
        <w:rPr>
          <w:rFonts w:ascii="Arial Unicode MS" w:eastAsia="Arial Unicode MS" w:hint="eastAsia"/>
          <w:w w:val="110"/>
          <w:sz w:val="12"/>
        </w:rPr>
        <w:t>町</w:t>
        <w:tab/>
      </w:r>
      <w:r>
        <w:rPr>
          <w:w w:val="110"/>
          <w:sz w:val="12"/>
        </w:rPr>
        <w:t>20</w:t>
        <w:tab/>
        <w:t>21</w:t>
      </w:r>
    </w:p>
    <w:p>
      <w:pPr>
        <w:pStyle w:val="BodyText"/>
        <w:tabs>
          <w:tab w:pos="2204" w:val="left" w:leader="none"/>
          <w:tab w:pos="2847" w:val="left" w:leader="none"/>
        </w:tabs>
        <w:spacing w:line="160" w:lineRule="exact"/>
        <w:ind w:left="672"/>
      </w:pPr>
      <w:r>
        <w:rPr/>
        <w:t>303   </w:t>
      </w:r>
      <w:r>
        <w:rPr>
          <w:rFonts w:ascii="Arial Unicode MS" w:eastAsia="Arial Unicode MS" w:hint="eastAsia"/>
        </w:rPr>
        <w:t>今   </w:t>
      </w:r>
      <w:r>
        <w:rPr>
          <w:rFonts w:ascii="Arial Unicode MS" w:eastAsia="Arial Unicode MS" w:hint="eastAsia"/>
          <w:spacing w:val="4"/>
        </w:rPr>
        <w:t> </w:t>
      </w:r>
      <w:r>
        <w:rPr>
          <w:rFonts w:ascii="Arial Unicode MS" w:eastAsia="Arial Unicode MS" w:hint="eastAsia"/>
          <w:spacing w:val="-22"/>
          <w:w w:val="90"/>
        </w:rPr>
        <w:t>月 </w:t>
      </w:r>
      <w:r>
        <w:rPr>
          <w:spacing w:val="-7"/>
          <w:w w:val="90"/>
        </w:rPr>
        <w:t>11       </w:t>
      </w:r>
      <w:r>
        <w:rPr>
          <w:spacing w:val="-3"/>
          <w:w w:val="90"/>
        </w:rPr>
        <w:t> </w:t>
      </w:r>
      <w:r>
        <w:rPr>
          <w:rFonts w:ascii="Arial Unicode MS" w:eastAsia="Arial Unicode MS" w:hint="eastAsia"/>
          <w:w w:val="90"/>
        </w:rPr>
        <w:t>町</w:t>
        <w:tab/>
      </w:r>
      <w:r>
        <w:rPr>
          <w:w w:val="90"/>
        </w:rPr>
        <w:t>27</w:t>
        <w:tab/>
        <w:t>27</w:t>
      </w:r>
    </w:p>
    <w:p>
      <w:pPr>
        <w:pStyle w:val="BodyText"/>
        <w:tabs>
          <w:tab w:pos="2208" w:val="left" w:leader="none"/>
          <w:tab w:pos="2850" w:val="left" w:leader="none"/>
        </w:tabs>
        <w:spacing w:before="5"/>
        <w:ind w:left="672"/>
      </w:pPr>
      <w:r>
        <w:rPr>
          <w:w w:val="95"/>
        </w:rPr>
        <w:t>30  </w:t>
      </w:r>
      <w:r>
        <w:rPr/>
        <w:t>4  </w:t>
      </w:r>
      <w:r>
        <w:rPr>
          <w:rFonts w:ascii="Arial Unicode MS" w:eastAsia="Arial Unicode MS" w:hint="eastAsia"/>
        </w:rPr>
        <w:t>逼    </w:t>
      </w:r>
      <w:r>
        <w:rPr>
          <w:rFonts w:ascii="Arial Unicode MS" w:eastAsia="Arial Unicode MS" w:hint="eastAsia"/>
          <w:spacing w:val="29"/>
        </w:rPr>
        <w:t> </w:t>
      </w:r>
      <w:r>
        <w:rPr>
          <w:rFonts w:ascii="Arial Unicode MS" w:eastAsia="Arial Unicode MS" w:hint="eastAsia"/>
        </w:rPr>
        <w:t>田    </w:t>
      </w:r>
      <w:r>
        <w:rPr>
          <w:rFonts w:ascii="Arial Unicode MS" w:eastAsia="Arial Unicode MS" w:hint="eastAsia"/>
          <w:spacing w:val="26"/>
        </w:rPr>
        <w:t> </w:t>
      </w:r>
      <w:r>
        <w:rPr>
          <w:rFonts w:ascii="Arial Unicode MS" w:eastAsia="Arial Unicode MS" w:hint="eastAsia"/>
        </w:rPr>
        <w:t>村</w:t>
        <w:tab/>
      </w:r>
      <w:r>
        <w:rPr/>
        <w:t>19</w:t>
        <w:tab/>
        <w:t>15</w:t>
      </w:r>
    </w:p>
    <w:p>
      <w:pPr>
        <w:pStyle w:val="BodyText"/>
        <w:tabs>
          <w:tab w:pos="2208" w:val="left" w:leader="none"/>
          <w:tab w:pos="2847" w:val="left" w:leader="none"/>
        </w:tabs>
        <w:spacing w:before="5"/>
        <w:ind w:left="672"/>
      </w:pPr>
      <w:r>
        <w:rPr>
          <w:w w:val="110"/>
        </w:rPr>
        <w:t>305   </w:t>
      </w:r>
      <w:r>
        <w:rPr>
          <w:rFonts w:ascii="Arial Unicode MS" w:eastAsia="Arial Unicode MS" w:hint="eastAsia"/>
          <w:w w:val="110"/>
        </w:rPr>
        <w:t>平   </w:t>
      </w:r>
      <w:r>
        <w:rPr>
          <w:rFonts w:ascii="Arial Unicode MS" w:eastAsia="Arial Unicode MS" w:hint="eastAsia"/>
          <w:spacing w:val="16"/>
          <w:w w:val="110"/>
        </w:rPr>
        <w:t> </w:t>
      </w:r>
      <w:r>
        <w:rPr>
          <w:rFonts w:ascii="Arial Unicode MS" w:eastAsia="Arial Unicode MS" w:hint="eastAsia"/>
          <w:w w:val="110"/>
        </w:rPr>
        <w:t>舘     村</w:t>
        <w:tab/>
      </w:r>
      <w:r>
        <w:rPr>
          <w:w w:val="110"/>
        </w:rPr>
        <w:t>18</w:t>
        <w:tab/>
        <w:t>23</w:t>
      </w:r>
    </w:p>
    <w:p>
      <w:pPr>
        <w:pStyle w:val="BodyText"/>
        <w:tabs>
          <w:tab w:pos="2204" w:val="left" w:leader="none"/>
          <w:tab w:pos="2850" w:val="left" w:leader="none"/>
        </w:tabs>
        <w:spacing w:line="151" w:lineRule="exact" w:before="5"/>
        <w:ind w:left="672"/>
      </w:pPr>
      <w:r>
        <w:rPr>
          <w:w w:val="110"/>
        </w:rPr>
        <w:t>306  </w:t>
      </w:r>
      <w:r>
        <w:rPr>
          <w:rFonts w:ascii="Arial Unicode MS" w:eastAsia="Arial Unicode MS" w:hint="eastAsia"/>
          <w:w w:val="110"/>
        </w:rPr>
        <w:t>三    </w:t>
      </w:r>
      <w:r>
        <w:rPr>
          <w:rFonts w:ascii="Arial Unicode MS" w:eastAsia="Arial Unicode MS" w:hint="eastAsia"/>
          <w:spacing w:val="10"/>
          <w:w w:val="110"/>
        </w:rPr>
        <w:t> </w:t>
      </w:r>
      <w:r>
        <w:rPr>
          <w:rFonts w:ascii="Arial Unicode MS" w:eastAsia="Arial Unicode MS" w:hint="eastAsia"/>
          <w:w w:val="110"/>
        </w:rPr>
        <w:t>厩    </w:t>
      </w:r>
      <w:r>
        <w:rPr>
          <w:rFonts w:ascii="Arial Unicode MS" w:eastAsia="Arial Unicode MS" w:hint="eastAsia"/>
          <w:spacing w:val="2"/>
          <w:w w:val="110"/>
        </w:rPr>
        <w:t> </w:t>
      </w:r>
      <w:r>
        <w:rPr>
          <w:rFonts w:ascii="Arial Unicode MS" w:eastAsia="Arial Unicode MS" w:hint="eastAsia"/>
          <w:w w:val="110"/>
        </w:rPr>
        <w:t>村</w:t>
        <w:tab/>
      </w:r>
      <w:r>
        <w:rPr>
          <w:w w:val="110"/>
        </w:rPr>
        <w:t>21</w:t>
        <w:tab/>
        <w:t>18</w:t>
      </w:r>
    </w:p>
    <w:p>
      <w:pPr>
        <w:spacing w:before="14"/>
        <w:ind w:left="0" w:right="22" w:firstLine="0"/>
        <w:jc w:val="right"/>
        <w:rPr>
          <w:sz w:val="13"/>
        </w:rPr>
      </w:pPr>
      <w:r>
        <w:rPr/>
        <w:br w:type="column"/>
      </w:r>
      <w:r>
        <w:rPr>
          <w:sz w:val="13"/>
        </w:rPr>
        <w:t>4,051</w:t>
      </w:r>
    </w:p>
    <w:p>
      <w:pPr>
        <w:pStyle w:val="BodyText"/>
        <w:spacing w:before="26"/>
        <w:ind w:right="12"/>
        <w:jc w:val="right"/>
      </w:pPr>
      <w:r>
        <w:rPr>
          <w:w w:val="115"/>
        </w:rPr>
        <w:t>2,170</w:t>
      </w:r>
    </w:p>
    <w:p>
      <w:pPr>
        <w:pStyle w:val="BodyText"/>
        <w:spacing w:before="28"/>
        <w:ind w:right="29"/>
        <w:jc w:val="right"/>
      </w:pPr>
      <w:r>
        <w:rPr>
          <w:w w:val="105"/>
        </w:rPr>
        <w:t>1.881</w:t>
      </w:r>
    </w:p>
    <w:p>
      <w:pPr>
        <w:pStyle w:val="BodyText"/>
        <w:spacing w:before="28"/>
        <w:ind w:right="31"/>
        <w:jc w:val="right"/>
      </w:pPr>
      <w:r>
        <w:rPr>
          <w:spacing w:val="-1"/>
          <w:w w:val="105"/>
        </w:rPr>
        <w:t>614</w:t>
      </w:r>
    </w:p>
    <w:p>
      <w:pPr>
        <w:pStyle w:val="BodyText"/>
        <w:spacing w:before="27"/>
        <w:ind w:right="39"/>
        <w:jc w:val="right"/>
      </w:pPr>
      <w:r>
        <w:rPr>
          <w:spacing w:val="-1"/>
          <w:w w:val="105"/>
        </w:rPr>
        <w:t>508</w:t>
      </w:r>
    </w:p>
    <w:p>
      <w:pPr>
        <w:pStyle w:val="BodyText"/>
        <w:spacing w:before="21"/>
        <w:ind w:right="35"/>
        <w:jc w:val="right"/>
      </w:pPr>
      <w:r>
        <w:rPr>
          <w:spacing w:val="-1"/>
          <w:w w:val="105"/>
        </w:rPr>
        <w:t>470</w:t>
      </w:r>
    </w:p>
    <w:p>
      <w:pPr>
        <w:spacing w:before="9"/>
        <w:ind w:left="0" w:right="41" w:firstLine="0"/>
        <w:jc w:val="right"/>
        <w:rPr>
          <w:sz w:val="14"/>
        </w:rPr>
      </w:pPr>
      <w:r>
        <w:rPr>
          <w:w w:val="90"/>
          <w:sz w:val="14"/>
        </w:rPr>
        <w:t>IOI</w:t>
      </w:r>
    </w:p>
    <w:p>
      <w:pPr>
        <w:pStyle w:val="BodyText"/>
        <w:spacing w:before="17"/>
        <w:ind w:right="65"/>
        <w:jc w:val="right"/>
      </w:pPr>
      <w:r>
        <w:rPr>
          <w:w w:val="90"/>
        </w:rPr>
        <w:t>126</w:t>
      </w:r>
    </w:p>
    <w:p>
      <w:pPr>
        <w:pStyle w:val="BodyText"/>
        <w:spacing w:before="20"/>
        <w:ind w:right="65"/>
        <w:jc w:val="right"/>
      </w:pPr>
      <w:r>
        <w:rPr>
          <w:w w:val="90"/>
        </w:rPr>
        <w:t>153</w:t>
      </w:r>
    </w:p>
    <w:p>
      <w:pPr>
        <w:pStyle w:val="BodyText"/>
        <w:spacing w:before="35"/>
        <w:ind w:right="45"/>
        <w:jc w:val="right"/>
      </w:pPr>
      <w:r>
        <w:rPr>
          <w:w w:val="90"/>
        </w:rPr>
        <w:t>73</w:t>
      </w:r>
    </w:p>
    <w:p>
      <w:pPr>
        <w:pStyle w:val="BodyText"/>
        <w:spacing w:before="28"/>
        <w:ind w:right="23"/>
        <w:jc w:val="right"/>
        <w:rPr>
          <w:rFonts w:ascii="Arial"/>
        </w:rPr>
      </w:pPr>
      <w:r>
        <w:rPr/>
        <w:pict>
          <v:shape style="position:absolute;margin-left:264.937836pt;margin-top:5.659749pt;width:5.35pt;height:8.0500pt;mso-position-horizontal-relative:page;mso-position-vertical-relative:paragraph;z-index:48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rFonts w:ascii="Arial"/>
          <w:spacing w:val="-2"/>
          <w:w w:val="105"/>
        </w:rPr>
        <w:t>125</w:t>
      </w:r>
    </w:p>
    <w:p>
      <w:pPr>
        <w:pStyle w:val="BodyText"/>
        <w:spacing w:before="21"/>
        <w:ind w:right="16"/>
        <w:jc w:val="right"/>
      </w:pPr>
      <w:r>
        <w:rPr>
          <w:spacing w:val="-1"/>
          <w:w w:val="130"/>
        </w:rPr>
        <w:t>2170</w:t>
      </w:r>
    </w:p>
    <w:p>
      <w:pPr>
        <w:pStyle w:val="BodyText"/>
        <w:spacing w:before="28"/>
        <w:ind w:right="11"/>
        <w:jc w:val="right"/>
      </w:pPr>
      <w:r>
        <w:rPr>
          <w:spacing w:val="-1"/>
          <w:w w:val="130"/>
        </w:rPr>
        <w:t>50</w:t>
      </w:r>
    </w:p>
    <w:p>
      <w:pPr>
        <w:pStyle w:val="BodyText"/>
        <w:spacing w:before="21"/>
        <w:jc w:val="right"/>
      </w:pPr>
      <w:r>
        <w:rPr>
          <w:spacing w:val="-1"/>
          <w:w w:val="130"/>
        </w:rPr>
        <w:t>13</w:t>
      </w:r>
    </w:p>
    <w:p>
      <w:pPr>
        <w:pStyle w:val="BodyText"/>
        <w:spacing w:before="28"/>
        <w:ind w:right="8"/>
        <w:jc w:val="right"/>
      </w:pPr>
      <w:r>
        <w:rPr>
          <w:spacing w:val="-1"/>
          <w:w w:val="130"/>
        </w:rPr>
        <w:t>22</w:t>
      </w:r>
    </w:p>
    <w:p>
      <w:pPr>
        <w:pStyle w:val="BodyText"/>
        <w:spacing w:before="27"/>
        <w:ind w:right="8"/>
        <w:jc w:val="right"/>
      </w:pPr>
      <w:r>
        <w:rPr>
          <w:spacing w:val="-1"/>
          <w:w w:val="130"/>
        </w:rPr>
        <w:t>22</w:t>
      </w:r>
    </w:p>
    <w:p>
      <w:pPr>
        <w:pStyle w:val="BodyText"/>
        <w:spacing w:before="21"/>
        <w:jc w:val="right"/>
      </w:pPr>
      <w:r>
        <w:rPr>
          <w:spacing w:val="-1"/>
          <w:w w:val="130"/>
        </w:rPr>
        <w:t>16</w:t>
      </w:r>
    </w:p>
    <w:p>
      <w:pPr>
        <w:pStyle w:val="BodyText"/>
        <w:spacing w:line="121" w:lineRule="exact" w:before="28"/>
        <w:ind w:right="29"/>
        <w:jc w:val="right"/>
      </w:pPr>
      <w:r>
        <w:rPr/>
        <w:pict>
          <v:shape style="position:absolute;margin-left:270.13974pt;margin-top:5.993987pt;width:5.35pt;height:24.6pt;mso-position-horizontal-relative:page;mso-position-vertical-relative:paragraph;z-index:47848" type="#_x0000_t202" filled="false" stroked="false">
            <v:textbox inset="0,0,0,0" style="layout-flow:vertical-ideographic">
              <w:txbxContent>
                <w:p>
                  <w:pPr>
                    <w:pStyle w:val="BodyText"/>
                    <w:tabs>
                      <w:tab w:pos="351" w:val="left" w:leader="none"/>
                    </w:tabs>
                    <w:spacing w:line="132" w:lineRule="auto"/>
                    <w:ind w:left="20"/>
                    <w:rPr>
                      <w:rFonts w:ascii="Arial Unicode MS"/>
                    </w:rPr>
                  </w:pPr>
                  <w:r>
                    <w:rPr>
                      <w:rFonts w:ascii="Arial Unicode MS"/>
                      <w:w w:val="100"/>
                    </w:rPr>
                    <w:t>1</w:t>
                  </w:r>
                  <w:r>
                    <w:rPr>
                      <w:rFonts w:ascii="Arial Unicode MS"/>
                    </w:rPr>
                    <w:tab/>
                  </w:r>
                  <w:r>
                    <w:rPr>
                      <w:rFonts w:ascii="Arial Unicode MS"/>
                      <w:w w:val="100"/>
                    </w:rPr>
                    <w:t>1</w:t>
                  </w:r>
                </w:p>
              </w:txbxContent>
            </v:textbox>
            <w10:wrap type="none"/>
          </v:shape>
        </w:pict>
      </w:r>
      <w:r>
        <w:rPr>
          <w:spacing w:val="-1"/>
          <w:w w:val="105"/>
        </w:rPr>
        <w:t>19</w:t>
      </w:r>
    </w:p>
    <w:p>
      <w:pPr>
        <w:pStyle w:val="BodyText"/>
        <w:spacing w:before="31"/>
        <w:ind w:left="281"/>
        <w:jc w:val="center"/>
      </w:pPr>
      <w:r>
        <w:rPr/>
        <w:br w:type="column"/>
      </w:r>
      <w:r>
        <w:rPr>
          <w:w w:val="115"/>
        </w:rPr>
        <w:t>3.448</w:t>
      </w:r>
    </w:p>
    <w:p>
      <w:pPr>
        <w:pStyle w:val="BodyText"/>
        <w:spacing w:before="20"/>
        <w:ind w:left="281"/>
        <w:jc w:val="center"/>
      </w:pPr>
      <w:r>
        <w:rPr>
          <w:w w:val="110"/>
        </w:rPr>
        <w:t>1.901</w:t>
      </w:r>
    </w:p>
    <w:p>
      <w:pPr>
        <w:pStyle w:val="BodyText"/>
        <w:spacing w:before="28"/>
        <w:ind w:left="280"/>
        <w:jc w:val="center"/>
      </w:pPr>
      <w:r>
        <w:rPr>
          <w:w w:val="115"/>
        </w:rPr>
        <w:t>1.547</w:t>
      </w:r>
    </w:p>
    <w:p>
      <w:pPr>
        <w:pStyle w:val="BodyText"/>
        <w:spacing w:before="28"/>
        <w:ind w:left="379"/>
        <w:jc w:val="center"/>
      </w:pPr>
      <w:r>
        <w:rPr>
          <w:w w:val="115"/>
        </w:rPr>
        <w:t>548</w:t>
      </w:r>
    </w:p>
    <w:p>
      <w:pPr>
        <w:spacing w:before="37"/>
        <w:ind w:left="392" w:right="0" w:firstLine="0"/>
        <w:jc w:val="center"/>
        <w:rPr>
          <w:rFonts w:ascii="Arial"/>
          <w:sz w:val="11"/>
        </w:rPr>
      </w:pPr>
      <w:r>
        <w:rPr>
          <w:rFonts w:ascii="Arial"/>
          <w:spacing w:val="-1"/>
          <w:w w:val="115"/>
          <w:sz w:val="11"/>
        </w:rPr>
        <w:t>426</w:t>
      </w:r>
    </w:p>
    <w:p>
      <w:pPr>
        <w:pStyle w:val="BodyText"/>
        <w:spacing w:before="23"/>
        <w:ind w:left="372"/>
        <w:jc w:val="center"/>
      </w:pPr>
      <w:r>
        <w:rPr>
          <w:w w:val="115"/>
        </w:rPr>
        <w:t>412</w:t>
      </w:r>
    </w:p>
    <w:p>
      <w:pPr>
        <w:pStyle w:val="BodyText"/>
        <w:spacing w:before="28"/>
        <w:ind w:left="377"/>
        <w:jc w:val="center"/>
      </w:pPr>
      <w:r>
        <w:rPr>
          <w:w w:val="115"/>
        </w:rPr>
        <w:t>105</w:t>
      </w:r>
    </w:p>
    <w:p>
      <w:pPr>
        <w:pStyle w:val="BodyText"/>
        <w:spacing w:before="21"/>
        <w:ind w:left="377"/>
        <w:jc w:val="center"/>
      </w:pPr>
      <w:r>
        <w:rPr>
          <w:w w:val="115"/>
        </w:rPr>
        <w:t>113</w:t>
      </w:r>
    </w:p>
    <w:p>
      <w:pPr>
        <w:pStyle w:val="BodyText"/>
        <w:spacing w:before="20"/>
        <w:ind w:left="377"/>
        <w:jc w:val="center"/>
      </w:pPr>
      <w:r>
        <w:rPr>
          <w:w w:val="115"/>
        </w:rPr>
        <w:t>139</w:t>
      </w:r>
    </w:p>
    <w:p>
      <w:pPr>
        <w:pStyle w:val="BodyText"/>
        <w:spacing w:before="28"/>
        <w:ind w:right="11"/>
        <w:jc w:val="right"/>
      </w:pPr>
      <w:r>
        <w:rPr>
          <w:w w:val="115"/>
        </w:rPr>
        <w:t>58</w:t>
      </w:r>
    </w:p>
    <w:p>
      <w:pPr>
        <w:pStyle w:val="BodyText"/>
        <w:spacing w:before="28"/>
        <w:ind w:left="377"/>
        <w:jc w:val="center"/>
      </w:pPr>
      <w:r>
        <w:rPr>
          <w:w w:val="115"/>
        </w:rPr>
        <w:t>100</w:t>
      </w:r>
    </w:p>
    <w:p>
      <w:pPr>
        <w:pStyle w:val="BodyText"/>
        <w:spacing w:before="28"/>
        <w:ind w:left="266"/>
        <w:jc w:val="center"/>
      </w:pPr>
      <w:r>
        <w:rPr>
          <w:w w:val="110"/>
        </w:rPr>
        <w:t>1.901</w:t>
      </w:r>
    </w:p>
    <w:p>
      <w:pPr>
        <w:pStyle w:val="BodyText"/>
        <w:spacing w:before="28"/>
        <w:ind w:right="18"/>
        <w:jc w:val="right"/>
      </w:pPr>
      <w:r>
        <w:rPr>
          <w:spacing w:val="-1"/>
          <w:w w:val="110"/>
        </w:rPr>
        <w:t>34</w:t>
      </w:r>
    </w:p>
    <w:p>
      <w:pPr>
        <w:pStyle w:val="BodyText"/>
        <w:spacing w:before="21"/>
        <w:ind w:right="13"/>
        <w:jc w:val="right"/>
      </w:pPr>
      <w:r>
        <w:rPr>
          <w:spacing w:val="-1"/>
          <w:w w:val="110"/>
        </w:rPr>
        <w:t>19</w:t>
      </w:r>
    </w:p>
    <w:p>
      <w:pPr>
        <w:pStyle w:val="BodyText"/>
        <w:spacing w:before="28"/>
        <w:ind w:right="13"/>
        <w:jc w:val="right"/>
      </w:pPr>
      <w:r>
        <w:rPr/>
        <w:pict>
          <v:shape style="position:absolute;margin-left:333.624786pt;margin-top:3.760015pt;width:2.550pt;height:22.15pt;mso-position-horizontal-relative:page;mso-position-vertical-relative:paragraph;z-index:48424"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10"/>
                      <w:w w:val="109"/>
                      <w:sz w:val="33"/>
                    </w:rPr>
                    <w:t>，</w:t>
                  </w:r>
                </w:p>
              </w:txbxContent>
            </v:textbox>
            <w10:wrap type="none"/>
          </v:shape>
        </w:pict>
      </w:r>
      <w:r>
        <w:rPr>
          <w:spacing w:val="-1"/>
          <w:w w:val="110"/>
        </w:rPr>
        <w:t>13</w:t>
      </w:r>
    </w:p>
    <w:p>
      <w:pPr>
        <w:pStyle w:val="BodyText"/>
        <w:spacing w:before="27"/>
        <w:ind w:right="20"/>
        <w:jc w:val="right"/>
      </w:pPr>
      <w:r>
        <w:rPr>
          <w:spacing w:val="-1"/>
          <w:w w:val="110"/>
        </w:rPr>
        <w:t>11</w:t>
      </w:r>
    </w:p>
    <w:p>
      <w:pPr>
        <w:pStyle w:val="BodyText"/>
        <w:rPr>
          <w:sz w:val="17"/>
        </w:rPr>
      </w:pPr>
    </w:p>
    <w:p>
      <w:pPr>
        <w:spacing w:line="112" w:lineRule="exact" w:before="0"/>
        <w:ind w:left="0" w:right="10" w:firstLine="0"/>
        <w:jc w:val="right"/>
        <w:rPr>
          <w:rFonts w:ascii="Arial"/>
          <w:sz w:val="11"/>
        </w:rPr>
      </w:pPr>
      <w:r>
        <w:rPr>
          <w:rFonts w:ascii="Arial"/>
          <w:w w:val="109"/>
          <w:sz w:val="11"/>
        </w:rPr>
        <w:t>6</w:t>
      </w:r>
    </w:p>
    <w:p>
      <w:pPr>
        <w:spacing w:before="21"/>
        <w:ind w:left="0" w:right="0" w:firstLine="0"/>
        <w:jc w:val="right"/>
        <w:rPr>
          <w:sz w:val="12"/>
        </w:rPr>
      </w:pPr>
      <w:r>
        <w:rPr/>
        <w:br w:type="column"/>
      </w:r>
      <w:r>
        <w:rPr>
          <w:spacing w:val="-7"/>
          <w:sz w:val="13"/>
        </w:rPr>
        <w:t>3.</w:t>
      </w:r>
      <w:r>
        <w:rPr>
          <w:rFonts w:ascii="Arial Unicode MS" w:eastAsia="Arial Unicode MS" w:hint="eastAsia"/>
          <w:spacing w:val="-7"/>
          <w:sz w:val="11"/>
        </w:rPr>
        <w:t>〇</w:t>
      </w:r>
      <w:r>
        <w:rPr>
          <w:sz w:val="12"/>
        </w:rPr>
        <w:t>0</w:t>
      </w:r>
      <w:r>
        <w:rPr>
          <w:spacing w:val="-18"/>
          <w:sz w:val="12"/>
        </w:rPr>
        <w:t> </w:t>
      </w:r>
      <w:r>
        <w:rPr>
          <w:sz w:val="12"/>
        </w:rPr>
        <w:t>2</w:t>
      </w:r>
    </w:p>
    <w:p>
      <w:pPr>
        <w:pStyle w:val="BodyText"/>
        <w:spacing w:before="17"/>
        <w:ind w:right="4"/>
        <w:jc w:val="right"/>
      </w:pPr>
      <w:r>
        <w:rPr>
          <w:w w:val="110"/>
        </w:rPr>
        <w:t>1,681</w:t>
      </w:r>
    </w:p>
    <w:p>
      <w:pPr>
        <w:pStyle w:val="BodyText"/>
        <w:spacing w:before="28"/>
        <w:ind w:right="4"/>
        <w:jc w:val="right"/>
      </w:pPr>
      <w:r>
        <w:rPr>
          <w:w w:val="110"/>
        </w:rPr>
        <w:t>1.321</w:t>
      </w:r>
    </w:p>
    <w:p>
      <w:pPr>
        <w:pStyle w:val="BodyText"/>
        <w:spacing w:before="28"/>
        <w:ind w:right="8"/>
        <w:jc w:val="right"/>
      </w:pPr>
      <w:r>
        <w:rPr>
          <w:spacing w:val="-1"/>
          <w:w w:val="115"/>
        </w:rPr>
        <w:t>498</w:t>
      </w:r>
    </w:p>
    <w:p>
      <w:pPr>
        <w:pStyle w:val="BodyText"/>
        <w:spacing w:before="21"/>
        <w:ind w:right="11"/>
        <w:jc w:val="right"/>
      </w:pPr>
      <w:r>
        <w:rPr>
          <w:spacing w:val="-1"/>
          <w:w w:val="115"/>
        </w:rPr>
        <w:t>354</w:t>
      </w:r>
    </w:p>
    <w:p>
      <w:pPr>
        <w:pStyle w:val="BodyText"/>
        <w:spacing w:before="27"/>
        <w:ind w:right="11"/>
        <w:jc w:val="right"/>
      </w:pPr>
      <w:r>
        <w:rPr>
          <w:spacing w:val="-1"/>
          <w:w w:val="115"/>
        </w:rPr>
        <w:t>388</w:t>
      </w:r>
    </w:p>
    <w:p>
      <w:pPr>
        <w:pStyle w:val="BodyText"/>
        <w:spacing w:before="28"/>
        <w:ind w:right="1"/>
        <w:jc w:val="right"/>
      </w:pPr>
      <w:r>
        <w:rPr>
          <w:w w:val="110"/>
        </w:rPr>
        <w:t>77</w:t>
      </w:r>
    </w:p>
    <w:p>
      <w:pPr>
        <w:pStyle w:val="BodyText"/>
        <w:spacing w:before="21"/>
        <w:ind w:right="5"/>
        <w:jc w:val="right"/>
      </w:pPr>
      <w:r>
        <w:rPr>
          <w:spacing w:val="-1"/>
          <w:w w:val="115"/>
        </w:rPr>
        <w:t>132</w:t>
      </w:r>
    </w:p>
    <w:p>
      <w:pPr>
        <w:pStyle w:val="BodyText"/>
        <w:spacing w:before="21"/>
        <w:ind w:right="5"/>
        <w:jc w:val="right"/>
      </w:pPr>
      <w:r>
        <w:rPr>
          <w:spacing w:val="-1"/>
          <w:w w:val="115"/>
        </w:rPr>
        <w:t>103</w:t>
      </w:r>
    </w:p>
    <w:p>
      <w:pPr>
        <w:pStyle w:val="BodyText"/>
        <w:spacing w:before="28"/>
        <w:ind w:right="4"/>
        <w:jc w:val="right"/>
      </w:pPr>
      <w:r>
        <w:rPr>
          <w:w w:val="110"/>
        </w:rPr>
        <w:t>45</w:t>
      </w:r>
    </w:p>
    <w:p>
      <w:pPr>
        <w:pStyle w:val="BodyText"/>
        <w:spacing w:before="27"/>
        <w:ind w:right="9"/>
        <w:jc w:val="right"/>
      </w:pPr>
      <w:r>
        <w:rPr>
          <w:w w:val="110"/>
        </w:rPr>
        <w:t>84</w:t>
      </w:r>
    </w:p>
    <w:p>
      <w:pPr>
        <w:pStyle w:val="BodyText"/>
        <w:spacing w:before="28"/>
        <w:ind w:right="12"/>
        <w:jc w:val="right"/>
      </w:pPr>
      <w:r>
        <w:rPr/>
        <w:pict>
          <v:shape style="position:absolute;margin-left:366.824402pt;margin-top:3.760026pt;width:3.75pt;height:22.15pt;mso-position-horizontal-relative:page;mso-position-vertical-relative:paragraph;z-index:-1364248"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18"/>
                      <w:w w:val="88"/>
                      <w:sz w:val="33"/>
                    </w:rPr>
                    <w:t>，</w:t>
                  </w:r>
                </w:p>
              </w:txbxContent>
            </v:textbox>
            <w10:wrap type="none"/>
          </v:shape>
        </w:pict>
      </w:r>
      <w:r>
        <w:rPr>
          <w:w w:val="110"/>
        </w:rPr>
        <w:t>1.681</w:t>
      </w:r>
    </w:p>
    <w:p>
      <w:pPr>
        <w:pStyle w:val="BodyText"/>
        <w:spacing w:before="28"/>
        <w:ind w:right="38"/>
        <w:jc w:val="right"/>
      </w:pPr>
      <w:r>
        <w:rPr>
          <w:w w:val="85"/>
        </w:rPr>
        <w:t>39</w:t>
      </w:r>
    </w:p>
    <w:p>
      <w:pPr>
        <w:pStyle w:val="BodyText"/>
        <w:spacing w:before="3"/>
        <w:rPr>
          <w:sz w:val="16"/>
        </w:rPr>
      </w:pPr>
    </w:p>
    <w:p>
      <w:pPr>
        <w:pStyle w:val="BodyText"/>
        <w:ind w:right="33"/>
        <w:jc w:val="right"/>
      </w:pPr>
      <w:r>
        <w:rPr>
          <w:w w:val="85"/>
        </w:rPr>
        <w:t>19</w:t>
      </w:r>
    </w:p>
    <w:p>
      <w:pPr>
        <w:spacing w:before="37"/>
        <w:ind w:left="0" w:right="5" w:firstLine="0"/>
        <w:jc w:val="right"/>
        <w:rPr>
          <w:rFonts w:ascii="Arial"/>
          <w:sz w:val="11"/>
        </w:rPr>
      </w:pPr>
      <w:r>
        <w:rPr>
          <w:rFonts w:ascii="Arial"/>
          <w:w w:val="109"/>
          <w:sz w:val="11"/>
        </w:rPr>
        <w:t>8</w:t>
      </w:r>
    </w:p>
    <w:p>
      <w:pPr>
        <w:pStyle w:val="BodyText"/>
        <w:spacing w:before="30"/>
        <w:ind w:right="9"/>
        <w:jc w:val="right"/>
      </w:pPr>
      <w:r>
        <w:rPr>
          <w:w w:val="105"/>
        </w:rPr>
        <w:t>11</w:t>
      </w:r>
    </w:p>
    <w:p>
      <w:pPr>
        <w:pStyle w:val="BodyText"/>
        <w:spacing w:line="121" w:lineRule="exact" w:before="21"/>
        <w:ind w:right="9"/>
        <w:jc w:val="right"/>
      </w:pPr>
      <w:r>
        <w:rPr>
          <w:w w:val="105"/>
        </w:rPr>
        <w:t>16</w:t>
      </w:r>
    </w:p>
    <w:p>
      <w:pPr>
        <w:pStyle w:val="BodyText"/>
        <w:tabs>
          <w:tab w:pos="659" w:val="left" w:leader="none"/>
          <w:tab w:pos="1306" w:val="left" w:leader="none"/>
          <w:tab w:pos="1973" w:val="left" w:leader="none"/>
        </w:tabs>
        <w:spacing w:before="31"/>
        <w:ind w:right="1487"/>
        <w:jc w:val="center"/>
      </w:pPr>
      <w:r>
        <w:rPr/>
        <w:br w:type="column"/>
      </w:r>
      <w:r>
        <w:rPr>
          <w:w w:val="115"/>
        </w:rPr>
        <w:t>2,156</w:t>
        <w:tab/>
        <w:t>1,846</w:t>
        <w:tab/>
        <w:t>4,957</w:t>
        <w:tab/>
        <w:t>1.193</w:t>
      </w:r>
    </w:p>
    <w:p>
      <w:pPr>
        <w:pStyle w:val="BodyText"/>
        <w:tabs>
          <w:tab w:pos="656" w:val="left" w:leader="none"/>
          <w:tab w:pos="1303" w:val="left" w:leader="none"/>
          <w:tab w:pos="1963" w:val="left" w:leader="none"/>
        </w:tabs>
        <w:spacing w:before="27"/>
        <w:ind w:right="1496"/>
        <w:jc w:val="center"/>
      </w:pPr>
      <w:r>
        <w:rPr>
          <w:w w:val="115"/>
        </w:rPr>
        <w:t>1.157</w:t>
        <w:tab/>
        <w:t>1.019</w:t>
        <w:tab/>
        <w:t>2658</w:t>
        <w:tab/>
        <w:t>1,192</w:t>
      </w:r>
    </w:p>
    <w:p>
      <w:pPr>
        <w:pStyle w:val="BodyText"/>
        <w:tabs>
          <w:tab w:pos="1061" w:val="left" w:leader="none"/>
          <w:tab w:pos="1611" w:val="left" w:leader="none"/>
        </w:tabs>
        <w:spacing w:before="21"/>
        <w:ind w:left="404"/>
        <w:rPr>
          <w:rFonts w:ascii="Arial"/>
        </w:rPr>
      </w:pPr>
      <w:r>
        <w:rPr>
          <w:rFonts w:ascii="Arial"/>
          <w:w w:val="105"/>
        </w:rPr>
        <w:t>999</w:t>
        <w:tab/>
        <w:t>827</w:t>
        <w:tab/>
        <w:t>2,299</w:t>
      </w:r>
    </w:p>
    <w:p>
      <w:pPr>
        <w:pStyle w:val="BodyText"/>
        <w:tabs>
          <w:tab w:pos="1063" w:val="left" w:leader="none"/>
          <w:tab w:pos="1723" w:val="left" w:leader="none"/>
          <w:tab w:pos="2573" w:val="right" w:leader="none"/>
        </w:tabs>
        <w:spacing w:before="28"/>
        <w:ind w:left="405"/>
      </w:pPr>
      <w:r>
        <w:rPr>
          <w:w w:val="110"/>
        </w:rPr>
        <w:t>363</w:t>
        <w:tab/>
      </w:r>
      <w:r>
        <w:rPr>
          <w:rFonts w:ascii="Arial"/>
          <w:w w:val="110"/>
        </w:rPr>
        <w:t>28J</w:t>
        <w:tab/>
      </w:r>
      <w:r>
        <w:rPr>
          <w:w w:val="110"/>
        </w:rPr>
        <w:t>150</w:t>
        <w:tab/>
        <w:t>649</w:t>
      </w:r>
    </w:p>
    <w:p>
      <w:pPr>
        <w:pStyle w:val="BodyText"/>
        <w:tabs>
          <w:tab w:pos="1064" w:val="left" w:leader="none"/>
          <w:tab w:pos="1711" w:val="left" w:leader="none"/>
          <w:tab w:pos="2566" w:val="right" w:leader="none"/>
        </w:tabs>
        <w:spacing w:before="27"/>
        <w:ind w:left="407"/>
      </w:pPr>
      <w:r>
        <w:rPr>
          <w:w w:val="110"/>
        </w:rPr>
        <w:t>259</w:t>
        <w:tab/>
        <w:t>236</w:t>
        <w:tab/>
      </w:r>
      <w:r>
        <w:rPr>
          <w:rFonts w:ascii="Arial"/>
          <w:w w:val="110"/>
        </w:rPr>
        <w:t>5JJ</w:t>
        <w:tab/>
      </w:r>
      <w:r>
        <w:rPr>
          <w:w w:val="110"/>
        </w:rPr>
        <w:t>337</w:t>
      </w:r>
    </w:p>
    <w:p>
      <w:pPr>
        <w:pStyle w:val="BodyText"/>
        <w:tabs>
          <w:tab w:pos="656" w:val="left" w:leader="none"/>
          <w:tab w:pos="1302" w:val="left" w:leader="none"/>
          <w:tab w:pos="1963" w:val="left" w:leader="none"/>
        </w:tabs>
        <w:spacing w:line="134" w:lineRule="exact" w:before="28"/>
        <w:ind w:right="1408"/>
        <w:jc w:val="center"/>
      </w:pPr>
      <w:r>
        <w:rPr>
          <w:w w:val="110"/>
        </w:rPr>
        <w:t>232</w:t>
        <w:tab/>
        <w:t>236</w:t>
        <w:tab/>
        <w:t>576</w:t>
        <w:tab/>
        <w:t>206</w:t>
      </w:r>
    </w:p>
    <w:p>
      <w:pPr>
        <w:tabs>
          <w:tab w:pos="1126" w:val="left" w:leader="none"/>
          <w:tab w:pos="1716" w:val="left" w:leader="none"/>
          <w:tab w:pos="2513" w:val="left" w:leader="none"/>
        </w:tabs>
        <w:spacing w:line="168" w:lineRule="exact" w:before="0"/>
        <w:ind w:left="480" w:right="0" w:firstLine="0"/>
        <w:jc w:val="left"/>
        <w:rPr>
          <w:sz w:val="12"/>
        </w:rPr>
      </w:pPr>
      <w:r>
        <w:rPr>
          <w:sz w:val="12"/>
        </w:rPr>
        <w:t>44</w:t>
        <w:tab/>
      </w:r>
      <w:r>
        <w:rPr>
          <w:rFonts w:ascii="Arial"/>
          <w:sz w:val="15"/>
        </w:rPr>
        <w:t>so</w:t>
        <w:tab/>
      </w:r>
      <w:r>
        <w:rPr>
          <w:sz w:val="12"/>
        </w:rPr>
        <w:t>137</w:t>
        <w:tab/>
        <w:t>0</w:t>
      </w:r>
    </w:p>
    <w:p>
      <w:pPr>
        <w:pStyle w:val="BodyText"/>
        <w:tabs>
          <w:tab w:pos="648" w:val="left" w:leader="none"/>
          <w:tab w:pos="1227" w:val="left" w:leader="none"/>
          <w:tab w:pos="2028" w:val="left" w:leader="none"/>
        </w:tabs>
        <w:spacing w:before="15"/>
        <w:ind w:right="1327"/>
        <w:jc w:val="center"/>
      </w:pPr>
      <w:r>
        <w:rPr>
          <w:w w:val="105"/>
        </w:rPr>
        <w:t>74</w:t>
        <w:tab/>
        <w:t>54</w:t>
        <w:tab/>
      </w:r>
      <w:r>
        <w:rPr>
          <w:rFonts w:ascii="Arial Unicode MS" w:hAnsi="Arial Unicode MS"/>
          <w:w w:val="105"/>
          <w:sz w:val="9"/>
        </w:rPr>
        <w:t>↑</w:t>
      </w:r>
      <w:r>
        <w:rPr>
          <w:rFonts w:ascii="Arial Unicode MS" w:hAnsi="Arial Unicode MS"/>
          <w:spacing w:val="-16"/>
          <w:w w:val="105"/>
          <w:sz w:val="9"/>
        </w:rPr>
        <w:t> </w:t>
      </w:r>
      <w:r>
        <w:rPr>
          <w:w w:val="105"/>
        </w:rPr>
        <w:t>63</w:t>
        <w:tab/>
        <w:t>0</w:t>
      </w:r>
    </w:p>
    <w:p>
      <w:pPr>
        <w:pStyle w:val="BodyText"/>
        <w:tabs>
          <w:tab w:pos="656" w:val="left" w:leader="none"/>
          <w:tab w:pos="1231" w:val="left" w:leader="none"/>
          <w:tab w:pos="2028" w:val="left" w:leader="none"/>
        </w:tabs>
        <w:spacing w:before="28"/>
        <w:ind w:right="1327"/>
        <w:jc w:val="center"/>
      </w:pPr>
      <w:r>
        <w:rPr/>
        <w:t>76</w:t>
        <w:tab/>
        <w:t>71</w:t>
        <w:tab/>
        <w:t>168</w:t>
        <w:tab/>
        <w:t>0</w:t>
      </w:r>
    </w:p>
    <w:p>
      <w:pPr>
        <w:pStyle w:val="BodyText"/>
        <w:tabs>
          <w:tab w:pos="646" w:val="left" w:leader="none"/>
          <w:tab w:pos="1236" w:val="left" w:leader="none"/>
          <w:tab w:pos="2032" w:val="left" w:leader="none"/>
        </w:tabs>
        <w:spacing w:before="20"/>
        <w:ind w:right="1332"/>
        <w:jc w:val="center"/>
      </w:pPr>
      <w:r>
        <w:rPr/>
        <w:t>48</w:t>
        <w:tab/>
        <w:t>33</w:t>
        <w:tab/>
        <w:t>108</w:t>
        <w:tab/>
        <w:t>0</w:t>
      </w:r>
    </w:p>
    <w:p>
      <w:pPr>
        <w:pStyle w:val="BodyText"/>
        <w:tabs>
          <w:tab w:pos="648" w:val="left" w:leader="none"/>
          <w:tab w:pos="1232" w:val="left" w:leader="none"/>
          <w:tab w:pos="2036" w:val="left" w:leader="none"/>
        </w:tabs>
        <w:spacing w:before="35"/>
        <w:ind w:right="1335"/>
        <w:jc w:val="center"/>
      </w:pPr>
      <w:r>
        <w:rPr/>
        <w:t>61</w:t>
        <w:tab/>
        <w:t>56</w:t>
        <w:tab/>
        <w:t>179</w:t>
        <w:tab/>
        <w:t>0</w:t>
      </w:r>
    </w:p>
    <w:p>
      <w:pPr>
        <w:pStyle w:val="BodyText"/>
        <w:tabs>
          <w:tab w:pos="656" w:val="left" w:leader="none"/>
          <w:tab w:pos="1303" w:val="left" w:leader="none"/>
          <w:tab w:pos="1963" w:val="left" w:leader="none"/>
        </w:tabs>
        <w:spacing w:before="21"/>
        <w:ind w:right="1511"/>
        <w:jc w:val="center"/>
      </w:pPr>
      <w:r>
        <w:rPr>
          <w:w w:val="115"/>
        </w:rPr>
        <w:t>1.157</w:t>
        <w:tab/>
        <w:t>1,0!9</w:t>
        <w:tab/>
        <w:t>2.658</w:t>
        <w:tab/>
        <w:t>1,192</w:t>
      </w:r>
    </w:p>
    <w:p>
      <w:pPr>
        <w:pStyle w:val="BodyText"/>
        <w:tabs>
          <w:tab w:pos="658" w:val="left" w:leader="none"/>
          <w:tab w:pos="1313" w:val="left" w:leader="none"/>
          <w:tab w:pos="2035" w:val="left" w:leader="none"/>
        </w:tabs>
        <w:spacing w:before="28"/>
        <w:ind w:right="1343"/>
        <w:jc w:val="center"/>
      </w:pPr>
      <w:r>
        <w:rPr/>
        <w:pict>
          <v:shape style="position:absolute;margin-left:504.790039pt;margin-top:7.694237pt;width:5.35pt;height:32.5500pt;mso-position-horizontal-relative:page;mso-position-vertical-relative:paragraph;z-index:470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p>
              </w:txbxContent>
            </v:textbox>
            <w10:wrap type="none"/>
          </v:shape>
        </w:pict>
      </w:r>
      <w:r>
        <w:rPr/>
        <w:pict>
          <v:shape style="position:absolute;margin-left:408.13382pt;margin-top:5.957237pt;width:5.6pt;height:32.4500pt;mso-position-horizontal-relative:page;mso-position-vertical-relative:paragraph;z-index:-13652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5</w:t>
                  </w:r>
                </w:p>
              </w:txbxContent>
            </v:textbox>
            <w10:wrap type="none"/>
          </v:shape>
        </w:pict>
      </w:r>
      <w:r>
        <w:rPr>
          <w:w w:val="110"/>
        </w:rPr>
        <w:t>30</w:t>
        <w:tab/>
        <w:t>21</w:t>
        <w:tab/>
        <w:t>72</w:t>
        <w:tab/>
        <w:t>0</w:t>
      </w:r>
    </w:p>
    <w:p>
      <w:pPr>
        <w:pStyle w:val="BodyText"/>
        <w:spacing w:before="28"/>
        <w:ind w:right="694"/>
        <w:jc w:val="center"/>
      </w:pPr>
      <w:r>
        <w:rPr>
          <w:w w:val="110"/>
        </w:rPr>
        <w:t>21</w:t>
      </w:r>
    </w:p>
    <w:p>
      <w:pPr>
        <w:pStyle w:val="BodyText"/>
        <w:spacing w:before="20"/>
        <w:ind w:right="699"/>
        <w:jc w:val="center"/>
      </w:pPr>
      <w:r>
        <w:rPr>
          <w:w w:val="110"/>
        </w:rPr>
        <w:t>34</w:t>
      </w:r>
    </w:p>
    <w:p>
      <w:pPr>
        <w:spacing w:line="254" w:lineRule="auto" w:before="26"/>
        <w:ind w:left="1792" w:right="2461" w:hanging="4"/>
        <w:jc w:val="center"/>
        <w:rPr>
          <w:sz w:val="13"/>
        </w:rPr>
      </w:pPr>
      <w:r>
        <w:rPr>
          <w:w w:val="110"/>
          <w:sz w:val="13"/>
        </w:rPr>
        <w:t>IS IS</w:t>
      </w:r>
    </w:p>
    <w:p>
      <w:pPr>
        <w:tabs>
          <w:tab w:pos="723" w:val="left" w:leader="none"/>
        </w:tabs>
        <w:spacing w:line="113" w:lineRule="exact" w:before="17"/>
        <w:ind w:left="0" w:right="31" w:firstLine="0"/>
        <w:jc w:val="center"/>
        <w:rPr>
          <w:rFonts w:ascii="Arial"/>
          <w:sz w:val="11"/>
        </w:rPr>
      </w:pPr>
      <w:r>
        <w:rPr/>
        <w:pict>
          <v:shape style="position:absolute;margin-left:504.068329pt;margin-top:5.407169pt;width:7.25pt;height:499.5pt;mso-position-horizontal-relative:page;mso-position-vertical-relative:paragraph;z-index:46984" type="#_x0000_t202" filled="false" stroked="false">
            <v:textbox inset="0,0,0,0" style="layout-flow:vertical-ideographic">
              <w:txbxContent>
                <w:p>
                  <w:pPr>
                    <w:pStyle w:val="BodyText"/>
                    <w:tabs>
                      <w:tab w:pos="2001" w:val="left" w:leader="none"/>
                      <w:tab w:pos="3790" w:val="left" w:leader="none"/>
                      <w:tab w:pos="5081" w:val="left" w:leader="none"/>
                      <w:tab w:pos="6877" w:val="left" w:leader="none"/>
                    </w:tabs>
                    <w:spacing w:line="144" w:lineRule="auto"/>
                    <w:ind w:left="20"/>
                    <w:rPr>
                      <w:rFonts w:ascii="Arial Unicode MS"/>
                    </w:rPr>
                  </w:pPr>
                  <w:r>
                    <w:rPr>
                      <w:rFonts w:ascii="Arial Unicode MS"/>
                      <w:w w:val="100"/>
                      <w:position w:val="4"/>
                    </w:rPr>
                    <w:t>0</w:t>
                  </w:r>
                  <w:r>
                    <w:rPr>
                      <w:rFonts w:ascii="Arial Unicode MS"/>
                      <w:spacing w:val="12"/>
                      <w:position w:val="4"/>
                    </w:rPr>
                    <w:t> </w:t>
                  </w:r>
                  <w:r>
                    <w:rPr>
                      <w:rFonts w:ascii="Arial Unicode MS"/>
                      <w:w w:val="100"/>
                      <w:position w:val="4"/>
                    </w:rPr>
                    <w:t>0</w:t>
                  </w:r>
                  <w:r>
                    <w:rPr>
                      <w:rFonts w:ascii="Arial Unicode MS"/>
                      <w:position w:val="4"/>
                    </w:rPr>
                    <w:t> </w:t>
                  </w:r>
                  <w:r>
                    <w:rPr>
                      <w:rFonts w:ascii="Arial Unicode MS"/>
                      <w:spacing w:val="6"/>
                      <w:position w:val="4"/>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position w:val="1"/>
                    </w:rPr>
                    <w:tab/>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position w:val="1"/>
                    </w:rPr>
                    <w:tab/>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position w:val="1"/>
                    </w:rPr>
                    <w:tab/>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position w:val="1"/>
                    </w:rPr>
                    <w:tab/>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r>
                    <w:rPr>
                      <w:rFonts w:ascii="Arial Unicode MS"/>
                    </w:rPr>
                    <w:t> </w:t>
                  </w:r>
                  <w:r>
                    <w:rPr>
                      <w:rFonts w:ascii="Arial Unicode MS"/>
                      <w:spacing w:val="-14"/>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p>
              </w:txbxContent>
            </v:textbox>
            <w10:wrap type="none"/>
          </v:shape>
        </w:pict>
      </w:r>
      <w:r>
        <w:rPr/>
        <w:pict>
          <v:shape style="position:absolute;margin-left:404.073975pt;margin-top:3.868269pt;width:12.05pt;height:441.25pt;mso-position-horizontal-relative:page;mso-position-vertical-relative:paragraph;z-index:47392"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spacing w:val="-94"/>
                      <w:w w:val="100"/>
                    </w:rPr>
                    <w:t>_</w:t>
                  </w:r>
                  <w:r>
                    <w:rPr>
                      <w:rFonts w:ascii="Arial Unicode MS" w:eastAsia="Arial Unicode MS" w:hint="eastAsia"/>
                      <w:w w:val="100"/>
                    </w:rPr>
                    <w:t>J</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1"/>
                    </w:rPr>
                    <w:t>  </w:t>
                  </w:r>
                  <w:r>
                    <w:rPr>
                      <w:rFonts w:ascii="Arial Unicode MS" w:eastAsia="Arial Unicode MS" w:hint="eastAsia"/>
                      <w:spacing w:val="-28"/>
                      <w:w w:val="100"/>
                      <w:position w:val="-2"/>
                    </w:rPr>
                    <w:t>o</w:t>
                  </w:r>
                  <w:r>
                    <w:rPr>
                      <w:rFonts w:ascii="Arial Unicode MS" w:eastAsia="Arial Unicode MS" w:hint="eastAsia"/>
                      <w:w w:val="100"/>
                    </w:rPr>
                    <w:t>g</w:t>
                  </w:r>
                  <w:r>
                    <w:rPr>
                      <w:rFonts w:ascii="Arial Unicode MS" w:eastAsia="Arial Unicode MS" w:hint="eastAsia"/>
                      <w:spacing w:val="-5"/>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spacing w:val="1"/>
                    </w:rPr>
                    <w:t>   </w:t>
                  </w:r>
                  <w:r>
                    <w:rPr>
                      <w:rFonts w:ascii="Arial Unicode MS" w:eastAsia="Arial Unicode MS" w:hint="eastAsia"/>
                      <w:spacing w:val="-18"/>
                      <w:w w:val="100"/>
                      <w:sz w:val="20"/>
                    </w:rPr>
                    <w:t>ーー</w:t>
                  </w:r>
                  <w:r>
                    <w:rPr>
                      <w:rFonts w:ascii="Arial Unicode MS" w:eastAsia="Arial Unicode MS" w:hint="eastAsia"/>
                      <w:spacing w:val="-18"/>
                      <w:sz w:val="20"/>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73"/>
                      <w:w w:val="100"/>
                      <w:position w:val="1"/>
                    </w:rPr>
                    <w:t>4</w:t>
                  </w:r>
                  <w:r>
                    <w:rPr>
                      <w:rFonts w:ascii="Arial Unicode MS" w:eastAsia="Arial Unicode MS" w:hint="eastAsia"/>
                      <w:spacing w:val="-2"/>
                      <w:w w:val="100"/>
                      <w:position w:val="1"/>
                    </w:rPr>
                    <w:t>-</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3</w:t>
                  </w:r>
                  <w:r>
                    <w:rPr>
                      <w:rFonts w:ascii="Arial Unicode MS" w:eastAsia="Arial Unicode MS" w:hint="eastAsia"/>
                      <w:spacing w:val="-7"/>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73"/>
                      <w:w w:val="100"/>
                      <w:position w:val="1"/>
                    </w:rPr>
                    <w:t>4</w:t>
                  </w:r>
                  <w:r>
                    <w:rPr>
                      <w:rFonts w:ascii="Arial Unicode MS" w:eastAsia="Arial Unicode MS" w:hint="eastAsia"/>
                      <w:spacing w:val="-3"/>
                      <w:w w:val="100"/>
                      <w:position w:val="1"/>
                    </w:rPr>
                    <w:t>-</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w w:val="100"/>
                      <w:position w:val="1"/>
                    </w:rPr>
                    <w:t>1</w:t>
                  </w:r>
                </w:p>
              </w:txbxContent>
            </v:textbox>
            <w10:wrap type="none"/>
          </v:shape>
        </w:pict>
      </w:r>
      <w:r>
        <w:rPr/>
        <w:pict>
          <v:shape style="position:absolute;margin-left:404.522217pt;margin-top:5.325169pt;width:5.6pt;height:374.2pt;mso-position-horizontal-relative:page;mso-position-vertical-relative:paragraph;z-index:47560" type="#_x0000_t202" filled="false" stroked="false">
            <v:textbox inset="0,0,0,0" style="layout-flow:vertical-ideographic">
              <w:txbxContent>
                <w:p>
                  <w:pPr>
                    <w:pStyle w:val="BodyText"/>
                    <w:tabs>
                      <w:tab w:pos="837" w:val="left" w:leader="none"/>
                      <w:tab w:pos="1161" w:val="left" w:leader="none"/>
                      <w:tab w:pos="1485" w:val="left" w:leader="none"/>
                      <w:tab w:pos="2134" w:val="left" w:leader="none"/>
                      <w:tab w:pos="3591" w:val="left" w:leader="none"/>
                      <w:tab w:pos="5846" w:val="left" w:leader="none"/>
                    </w:tabs>
                    <w:spacing w:line="132" w:lineRule="auto"/>
                    <w:ind w:left="20"/>
                    <w:rPr>
                      <w:rFonts w:ascii="Arial Unicode MS"/>
                    </w:rPr>
                  </w:pPr>
                  <w:r>
                    <w:rPr>
                      <w:rFonts w:ascii="Arial Unicode MS"/>
                      <w:w w:val="100"/>
                    </w:rPr>
                    <w:t>7</w:t>
                  </w:r>
                  <w:r>
                    <w:rPr>
                      <w:rFonts w:ascii="Arial Unicode MS"/>
                      <w:spacing w:val="13"/>
                    </w:rPr>
                    <w:t> </w:t>
                  </w:r>
                  <w:r>
                    <w:rPr>
                      <w:rFonts w:ascii="Arial Unicode MS"/>
                      <w:w w:val="100"/>
                    </w:rPr>
                    <w:t>3</w:t>
                  </w:r>
                  <w:r>
                    <w:rPr>
                      <w:rFonts w:ascii="Arial Unicode MS"/>
                      <w:spacing w:val="2"/>
                    </w:rPr>
                    <w:t> </w:t>
                  </w:r>
                  <w:r>
                    <w:rPr>
                      <w:rFonts w:ascii="Arial Unicode MS"/>
                      <w:w w:val="100"/>
                    </w:rPr>
                    <w:t>5</w:t>
                  </w:r>
                  <w:r>
                    <w:rPr>
                      <w:rFonts w:ascii="Arial Unicode MS"/>
                      <w:spacing w:val="14"/>
                    </w:rPr>
                    <w:t> </w:t>
                  </w:r>
                  <w:r>
                    <w:rPr>
                      <w:rFonts w:ascii="Arial Unicode MS"/>
                      <w:w w:val="100"/>
                    </w:rPr>
                    <w:t>3</w:t>
                  </w:r>
                  <w:r>
                    <w:rPr>
                      <w:rFonts w:ascii="Arial Unicode MS"/>
                    </w:rPr>
                    <w:tab/>
                  </w:r>
                  <w:r>
                    <w:rPr>
                      <w:rFonts w:ascii="Arial Unicode MS"/>
                      <w:w w:val="100"/>
                    </w:rPr>
                    <w:t>1</w:t>
                  </w:r>
                  <w:r>
                    <w:rPr>
                      <w:rFonts w:ascii="Arial Unicode MS"/>
                    </w:rPr>
                    <w:tab/>
                  </w:r>
                  <w:r>
                    <w:rPr>
                      <w:rFonts w:ascii="Arial Unicode MS"/>
                      <w:w w:val="100"/>
                    </w:rPr>
                    <w:t>1</w:t>
                  </w:r>
                  <w:r>
                    <w:rPr>
                      <w:rFonts w:ascii="Arial Unicode MS"/>
                    </w:rPr>
                    <w:tab/>
                  </w:r>
                  <w:r>
                    <w:rPr>
                      <w:rFonts w:ascii="Arial Unicode MS"/>
                      <w:w w:val="100"/>
                    </w:rPr>
                    <w:t>6</w:t>
                  </w:r>
                  <w:r>
                    <w:rPr>
                      <w:rFonts w:ascii="Arial Unicode MS"/>
                      <w:spacing w:val="13"/>
                    </w:rPr>
                    <w:t> </w:t>
                  </w:r>
                  <w:r>
                    <w:rPr>
                      <w:rFonts w:ascii="Arial Unicode MS"/>
                      <w:w w:val="100"/>
                    </w:rPr>
                    <w:t>2</w:t>
                  </w:r>
                  <w:r>
                    <w:rPr>
                      <w:rFonts w:ascii="Arial Unicode MS"/>
                      <w:spacing w:val="5"/>
                    </w:rPr>
                    <w:t> </w:t>
                  </w:r>
                  <w:r>
                    <w:rPr>
                      <w:rFonts w:ascii="Arial Unicode MS"/>
                      <w:w w:val="100"/>
                    </w:rPr>
                    <w:t>1</w:t>
                  </w:r>
                  <w:r>
                    <w:rPr>
                      <w:rFonts w:ascii="Arial Unicode MS"/>
                    </w:rPr>
                    <w:tab/>
                  </w:r>
                  <w:r>
                    <w:rPr>
                      <w:rFonts w:ascii="Arial Unicode MS"/>
                      <w:spacing w:val="-80"/>
                      <w:w w:val="100"/>
                    </w:rPr>
                    <w:t>3</w:t>
                  </w:r>
                  <w:r>
                    <w:rPr>
                      <w:rFonts w:ascii="Arial Unicode MS"/>
                      <w:spacing w:val="-2"/>
                      <w:w w:val="100"/>
                    </w:rPr>
                    <w:t>-</w:t>
                  </w:r>
                  <w:r>
                    <w:rPr>
                      <w:rFonts w:ascii="Arial Unicode MS"/>
                      <w:w w:val="100"/>
                    </w:rPr>
                    <w:t>1</w:t>
                  </w:r>
                  <w:r>
                    <w:rPr>
                      <w:rFonts w:ascii="Arial Unicode MS"/>
                      <w:spacing w:val="12"/>
                    </w:rPr>
                    <w:t> </w:t>
                  </w:r>
                  <w:r>
                    <w:rPr>
                      <w:rFonts w:ascii="Arial Unicode MS"/>
                      <w:w w:val="100"/>
                    </w:rPr>
                    <w:t>2</w:t>
                  </w:r>
                  <w:r>
                    <w:rPr>
                      <w:rFonts w:ascii="Arial Unicode MS"/>
                      <w:spacing w:val="5"/>
                    </w:rPr>
                    <w:t> </w:t>
                  </w:r>
                  <w:r>
                    <w:rPr>
                      <w:rFonts w:ascii="Arial Unicode MS"/>
                      <w:w w:val="100"/>
                    </w:rPr>
                    <w:t>1</w:t>
                  </w:r>
                  <w:r>
                    <w:rPr>
                      <w:rFonts w:ascii="Arial Unicode MS"/>
                      <w:spacing w:val="11"/>
                    </w:rPr>
                    <w:t> </w:t>
                  </w:r>
                  <w:r>
                    <w:rPr>
                      <w:rFonts w:ascii="Arial Unicode MS"/>
                      <w:w w:val="100"/>
                    </w:rPr>
                    <w:t>4</w:t>
                  </w:r>
                  <w:r>
                    <w:rPr>
                      <w:rFonts w:ascii="Arial Unicode MS"/>
                      <w:spacing w:val="5"/>
                    </w:rPr>
                    <w:t> </w:t>
                  </w:r>
                  <w:r>
                    <w:rPr>
                      <w:rFonts w:ascii="Arial Unicode MS"/>
                      <w:w w:val="100"/>
                    </w:rPr>
                    <w:t>4</w:t>
                  </w:r>
                  <w:r>
                    <w:rPr>
                      <w:rFonts w:ascii="Arial Unicode MS"/>
                      <w:spacing w:val="12"/>
                    </w:rPr>
                    <w:t> </w:t>
                  </w:r>
                  <w:r>
                    <w:rPr>
                      <w:rFonts w:ascii="Arial Unicode MS"/>
                      <w:w w:val="100"/>
                    </w:rPr>
                    <w:t>1</w:t>
                  </w:r>
                  <w:r>
                    <w:rPr>
                      <w:rFonts w:ascii="Arial Unicode MS"/>
                      <w:spacing w:val="5"/>
                    </w:rPr>
                    <w:t> </w:t>
                  </w:r>
                  <w:r>
                    <w:rPr>
                      <w:rFonts w:ascii="Arial Unicode MS"/>
                      <w:w w:val="100"/>
                    </w:rPr>
                    <w:t>2</w:t>
                  </w:r>
                  <w:r>
                    <w:rPr>
                      <w:rFonts w:ascii="Arial Unicode MS"/>
                    </w:rPr>
                    <w:tab/>
                  </w:r>
                  <w:r>
                    <w:rPr>
                      <w:rFonts w:ascii="Arial Unicode MS"/>
                      <w:w w:val="100"/>
                    </w:rPr>
                    <w:t>8</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rPr>
                    <w:t>     </w:t>
                  </w:r>
                  <w:r>
                    <w:rPr>
                      <w:rFonts w:ascii="Arial Unicode MS"/>
                      <w:spacing w:val="-3"/>
                    </w:rPr>
                    <w:t> </w:t>
                  </w:r>
                  <w:r>
                    <w:rPr>
                      <w:rFonts w:ascii="Arial Unicode MS"/>
                      <w:spacing w:val="-81"/>
                      <w:w w:val="100"/>
                    </w:rPr>
                    <w:t>2</w:t>
                  </w:r>
                  <w:r>
                    <w:rPr>
                      <w:rFonts w:ascii="Arial Unicode MS"/>
                      <w:spacing w:val="-2"/>
                      <w:w w:val="100"/>
                    </w:rPr>
                    <w:t>-</w:t>
                  </w:r>
                  <w:r>
                    <w:rPr>
                      <w:rFonts w:ascii="Arial Unicode MS"/>
                      <w:w w:val="100"/>
                    </w:rPr>
                    <w:t>2</w:t>
                  </w:r>
                  <w:r>
                    <w:rPr>
                      <w:rFonts w:ascii="Arial Unicode MS"/>
                      <w:spacing w:val="12"/>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I</w:t>
                  </w:r>
                  <w:r>
                    <w:rPr>
                      <w:rFonts w:ascii="Arial Unicode MS"/>
                      <w:spacing w:val="5"/>
                    </w:rPr>
                    <w:t> </w:t>
                  </w:r>
                  <w:r>
                    <w:rPr>
                      <w:rFonts w:ascii="Arial Unicode MS"/>
                      <w:w w:val="100"/>
                    </w:rPr>
                    <w:t>I</w:t>
                  </w:r>
                  <w:r>
                    <w:rPr>
                      <w:rFonts w:ascii="Arial Unicode MS"/>
                      <w:spacing w:val="12"/>
                    </w:rPr>
                    <w:t> </w:t>
                  </w:r>
                  <w:r>
                    <w:rPr>
                      <w:rFonts w:ascii="Arial Unicode MS"/>
                      <w:w w:val="100"/>
                    </w:rPr>
                    <w:t>I</w:t>
                  </w:r>
                  <w:r>
                    <w:rPr>
                      <w:rFonts w:ascii="Arial Unicode MS"/>
                      <w:spacing w:val="12"/>
                    </w:rPr>
                    <w:t> </w:t>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16"/>
                    </w:rPr>
                    <w:t> </w:t>
                  </w:r>
                  <w:r>
                    <w:rPr>
                      <w:rFonts w:ascii="Arial Unicode MS"/>
                      <w:w w:val="100"/>
                    </w:rPr>
                    <w:t>J</w:t>
                  </w:r>
                  <w:r>
                    <w:rPr>
                      <w:rFonts w:ascii="Arial Unicode MS"/>
                      <w:spacing w:val="-1"/>
                    </w:rPr>
                    <w:t> </w:t>
                  </w:r>
                  <w:r>
                    <w:rPr>
                      <w:rFonts w:ascii="Arial Unicode MS"/>
                      <w:w w:val="100"/>
                    </w:rPr>
                    <w:t>I</w:t>
                  </w:r>
                  <w:r>
                    <w:rPr>
                      <w:rFonts w:ascii="Arial Unicode MS"/>
                      <w:spacing w:val="12"/>
                    </w:rPr>
                    <w:t> </w:t>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4"/>
                    </w:rPr>
                    <w:t> </w:t>
                  </w:r>
                  <w:r>
                    <w:rPr>
                      <w:rFonts w:ascii="Arial Unicode MS"/>
                      <w:w w:val="100"/>
                    </w:rPr>
                    <w:t>1</w:t>
                  </w:r>
                </w:p>
              </w:txbxContent>
            </v:textbox>
            <w10:wrap type="none"/>
          </v:shape>
        </w:pict>
      </w:r>
      <w:r>
        <w:rPr>
          <w:w w:val="110"/>
          <w:sz w:val="12"/>
        </w:rPr>
        <w:t>11</w:t>
        <w:tab/>
      </w:r>
      <w:r>
        <w:rPr>
          <w:rFonts w:ascii="Arial"/>
          <w:w w:val="110"/>
          <w:sz w:val="11"/>
        </w:rPr>
        <w:t>0</w:t>
      </w:r>
    </w:p>
    <w:p>
      <w:pPr>
        <w:spacing w:after="0" w:line="113" w:lineRule="exact"/>
        <w:jc w:val="center"/>
        <w:rPr>
          <w:rFonts w:ascii="Arial"/>
          <w:sz w:val="11"/>
        </w:rPr>
        <w:sectPr>
          <w:type w:val="continuous"/>
          <w:pgSz w:w="11990" w:h="16840"/>
          <w:pgMar w:top="1580" w:bottom="280" w:left="1300" w:right="0"/>
          <w:cols w:num="5" w:equalWidth="0">
            <w:col w:w="3035" w:space="943"/>
            <w:col w:w="979" w:space="39"/>
            <w:col w:w="606" w:space="40"/>
            <w:col w:w="612" w:space="40"/>
            <w:col w:w="4396"/>
          </w:cols>
        </w:sectPr>
      </w:pPr>
    </w:p>
    <w:p>
      <w:pPr>
        <w:pStyle w:val="BodyText"/>
        <w:tabs>
          <w:tab w:pos="2135" w:val="left" w:leader="none"/>
          <w:tab w:pos="2976" w:val="right" w:leader="none"/>
        </w:tabs>
        <w:spacing w:line="170" w:lineRule="exact"/>
        <w:ind w:left="672"/>
      </w:pPr>
      <w:r>
        <w:rPr/>
        <w:pict>
          <v:shape style="position:absolute;margin-left:236.21843pt;margin-top:14.79466pt;width:5.35pt;height:8.0500pt;mso-position-horizontal-relative:page;mso-position-vertical-relative:paragraph;z-index:481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34.235397pt;margin-top:.20526pt;width:4.55pt;height:4.55pt;mso-position-horizontal-relative:page;mso-position-vertical-relative:paragraph;z-index:48376"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5"/>
                    </w:rPr>
                  </w:pPr>
                  <w:r>
                    <w:rPr>
                      <w:rFonts w:ascii="Arial Unicode MS" w:eastAsia="Arial Unicode MS" w:hint="eastAsia"/>
                      <w:w w:val="99"/>
                      <w:sz w:val="5"/>
                    </w:rPr>
                    <w:t>ー</w:t>
                  </w:r>
                </w:p>
              </w:txbxContent>
            </v:textbox>
            <w10:wrap type="none"/>
          </v:shape>
        </w:pict>
      </w:r>
      <w:r>
        <w:rPr>
          <w:w w:val="110"/>
        </w:rPr>
        <w:t>300</w:t>
      </w:r>
      <w:r>
        <w:rPr>
          <w:spacing w:val="3"/>
          <w:w w:val="110"/>
        </w:rPr>
        <w:t> </w:t>
      </w:r>
      <w:r>
        <w:rPr>
          <w:rFonts w:ascii="Arial Unicode MS" w:eastAsia="Arial Unicode MS" w:hint="eastAsia"/>
          <w:spacing w:val="19"/>
          <w:w w:val="110"/>
        </w:rPr>
        <w:t>東 </w:t>
      </w:r>
      <w:r>
        <w:rPr>
          <w:rFonts w:ascii="Arial Unicode MS" w:eastAsia="Arial Unicode MS" w:hint="eastAsia"/>
          <w:w w:val="110"/>
        </w:rPr>
        <w:t>津 </w:t>
      </w:r>
      <w:r>
        <w:rPr>
          <w:w w:val="110"/>
          <w:sz w:val="16"/>
        </w:rPr>
        <w:t>ll </w:t>
      </w:r>
      <w:r>
        <w:rPr>
          <w:rFonts w:ascii="Arial Unicode MS" w:eastAsia="Arial Unicode MS" w:hint="eastAsia"/>
          <w:spacing w:val="25"/>
          <w:w w:val="110"/>
        </w:rPr>
        <w:t>郡</w:t>
      </w:r>
      <w:r>
        <w:rPr>
          <w:rFonts w:ascii="Arial Unicode MS" w:eastAsia="Arial Unicode MS" w:hint="eastAsia"/>
          <w:w w:val="110"/>
        </w:rPr>
        <w:t>計</w:t>
        <w:tab/>
      </w:r>
      <w:r>
        <w:rPr>
          <w:w w:val="110"/>
        </w:rPr>
        <w:t>179</w:t>
        <w:tab/>
        <w:t>179</w:t>
      </w:r>
    </w:p>
    <w:p>
      <w:pPr>
        <w:tabs>
          <w:tab w:pos="2202" w:val="left" w:leader="none"/>
          <w:tab w:pos="2842" w:val="left" w:leader="none"/>
        </w:tabs>
        <w:spacing w:line="167" w:lineRule="exact" w:before="0"/>
        <w:ind w:left="672" w:right="0" w:firstLine="0"/>
        <w:jc w:val="left"/>
        <w:rPr>
          <w:sz w:val="12"/>
        </w:rPr>
      </w:pPr>
      <w:r>
        <w:rPr>
          <w:w w:val="105"/>
          <w:sz w:val="12"/>
        </w:rPr>
        <w:t>321  </w:t>
      </w:r>
      <w:r>
        <w:rPr>
          <w:rFonts w:ascii="Arial Unicode MS" w:eastAsia="Arial Unicode MS" w:hint="eastAsia"/>
          <w:w w:val="105"/>
          <w:sz w:val="13"/>
        </w:rPr>
        <w:t>鰐 ヶ</w:t>
      </w:r>
      <w:r>
        <w:rPr>
          <w:rFonts w:ascii="Arial Unicode MS" w:eastAsia="Arial Unicode MS" w:hint="eastAsia"/>
          <w:spacing w:val="12"/>
          <w:w w:val="105"/>
          <w:sz w:val="13"/>
        </w:rPr>
        <w:t> </w:t>
      </w:r>
      <w:r>
        <w:rPr>
          <w:rFonts w:ascii="Arial Unicode MS" w:eastAsia="Arial Unicode MS" w:hint="eastAsia"/>
          <w:w w:val="105"/>
          <w:sz w:val="13"/>
        </w:rPr>
        <w:t>沢  </w:t>
      </w:r>
      <w:r>
        <w:rPr>
          <w:rFonts w:ascii="Arial Unicode MS" w:eastAsia="Arial Unicode MS" w:hint="eastAsia"/>
          <w:spacing w:val="23"/>
          <w:w w:val="105"/>
          <w:sz w:val="13"/>
        </w:rPr>
        <w:t> </w:t>
      </w:r>
      <w:r>
        <w:rPr>
          <w:rFonts w:ascii="Arial Unicode MS" w:eastAsia="Arial Unicode MS" w:hint="eastAsia"/>
          <w:w w:val="105"/>
          <w:sz w:val="13"/>
        </w:rPr>
        <w:t>町</w:t>
        <w:tab/>
      </w:r>
      <w:r>
        <w:rPr>
          <w:w w:val="105"/>
          <w:sz w:val="12"/>
        </w:rPr>
        <w:t>92</w:t>
        <w:tab/>
        <w:t>84</w:t>
      </w:r>
    </w:p>
    <w:p>
      <w:pPr>
        <w:pStyle w:val="BodyText"/>
        <w:tabs>
          <w:tab w:pos="2135" w:val="left" w:leader="none"/>
          <w:tab w:pos="2778" w:val="left" w:leader="none"/>
        </w:tabs>
        <w:spacing w:before="2"/>
        <w:ind w:left="665"/>
      </w:pPr>
      <w:r>
        <w:rPr>
          <w:w w:val="110"/>
        </w:rPr>
        <w:t>322   </w:t>
      </w:r>
      <w:r>
        <w:rPr>
          <w:rFonts w:ascii="Arial Unicode MS" w:eastAsia="Arial Unicode MS" w:hint="eastAsia"/>
          <w:w w:val="110"/>
        </w:rPr>
        <w:t>木   </w:t>
      </w:r>
      <w:r>
        <w:rPr>
          <w:rFonts w:ascii="Arial Unicode MS" w:eastAsia="Arial Unicode MS" w:hint="eastAsia"/>
          <w:spacing w:val="23"/>
          <w:w w:val="110"/>
        </w:rPr>
        <w:t> </w:t>
      </w:r>
      <w:r>
        <w:rPr>
          <w:rFonts w:ascii="Arial Unicode MS" w:eastAsia="Arial Unicode MS" w:hint="eastAsia"/>
          <w:w w:val="110"/>
        </w:rPr>
        <w:t>造   </w:t>
      </w:r>
      <w:r>
        <w:rPr>
          <w:rFonts w:ascii="Arial Unicode MS" w:eastAsia="Arial Unicode MS" w:hint="eastAsia"/>
          <w:spacing w:val="28"/>
          <w:w w:val="110"/>
        </w:rPr>
        <w:t> </w:t>
      </w:r>
      <w:r>
        <w:rPr>
          <w:rFonts w:ascii="Arial Unicode MS" w:eastAsia="Arial Unicode MS" w:hint="eastAsia"/>
          <w:w w:val="110"/>
        </w:rPr>
        <w:t>町</w:t>
        <w:tab/>
      </w:r>
      <w:r>
        <w:rPr>
          <w:w w:val="110"/>
        </w:rPr>
        <w:t>134</w:t>
        <w:tab/>
        <w:t>139</w:t>
      </w:r>
    </w:p>
    <w:p>
      <w:pPr>
        <w:pStyle w:val="BodyText"/>
        <w:tabs>
          <w:tab w:pos="1264" w:val="left" w:leader="none"/>
          <w:tab w:pos="2203" w:val="left" w:leader="none"/>
          <w:tab w:pos="2844" w:val="left" w:leader="none"/>
        </w:tabs>
        <w:spacing w:line="160" w:lineRule="exact" w:before="5"/>
        <w:ind w:left="665"/>
      </w:pPr>
      <w:r>
        <w:rPr>
          <w:spacing w:val="5"/>
          <w:w w:val="105"/>
        </w:rPr>
        <w:t>323 </w:t>
      </w:r>
      <w:r>
        <w:rPr>
          <w:spacing w:val="6"/>
          <w:w w:val="105"/>
        </w:rPr>
        <w:t> </w:t>
      </w:r>
      <w:r>
        <w:rPr>
          <w:rFonts w:ascii="Arial Unicode MS" w:eastAsia="Arial Unicode MS" w:hint="eastAsia"/>
          <w:w w:val="105"/>
        </w:rPr>
        <w:t>深</w:t>
        <w:tab/>
        <w:t>浦    </w:t>
      </w:r>
      <w:r>
        <w:rPr>
          <w:rFonts w:ascii="Arial Unicode MS" w:eastAsia="Arial Unicode MS" w:hint="eastAsia"/>
          <w:spacing w:val="10"/>
          <w:w w:val="105"/>
        </w:rPr>
        <w:t> </w:t>
      </w:r>
      <w:r>
        <w:rPr>
          <w:rFonts w:ascii="Arial Unicode MS" w:eastAsia="Arial Unicode MS" w:hint="eastAsia"/>
          <w:w w:val="105"/>
        </w:rPr>
        <w:t>町</w:t>
        <w:tab/>
      </w:r>
      <w:r>
        <w:rPr>
          <w:rFonts w:ascii="Arial" w:eastAsia="Arial"/>
          <w:w w:val="105"/>
          <w:sz w:val="11"/>
        </w:rPr>
        <w:t>65</w:t>
        <w:tab/>
      </w:r>
      <w:r>
        <w:rPr>
          <w:w w:val="105"/>
        </w:rPr>
        <w:t>66</w:t>
      </w:r>
    </w:p>
    <w:p>
      <w:pPr>
        <w:pStyle w:val="BodyText"/>
        <w:tabs>
          <w:tab w:pos="2195" w:val="left" w:leader="none"/>
          <w:tab w:pos="2845" w:val="left" w:leader="none"/>
        </w:tabs>
        <w:spacing w:line="160" w:lineRule="exact"/>
        <w:ind w:left="665"/>
      </w:pPr>
      <w:r>
        <w:rPr>
          <w:w w:val="110"/>
        </w:rPr>
        <w:t>324   </w:t>
      </w:r>
      <w:r>
        <w:rPr>
          <w:rFonts w:ascii="Arial Unicode MS" w:eastAsia="Arial Unicode MS" w:hint="eastAsia"/>
          <w:w w:val="110"/>
        </w:rPr>
        <w:t>森   </w:t>
      </w:r>
      <w:r>
        <w:rPr>
          <w:rFonts w:ascii="Arial Unicode MS" w:eastAsia="Arial Unicode MS" w:hint="eastAsia"/>
          <w:spacing w:val="18"/>
          <w:w w:val="110"/>
        </w:rPr>
        <w:t> </w:t>
      </w:r>
      <w:r>
        <w:rPr>
          <w:rFonts w:ascii="Arial Unicode MS" w:eastAsia="Arial Unicode MS" w:hint="eastAsia"/>
          <w:w w:val="110"/>
        </w:rPr>
        <w:t>田    </w:t>
      </w:r>
      <w:r>
        <w:rPr>
          <w:rFonts w:ascii="Arial Unicode MS" w:eastAsia="Arial Unicode MS" w:hint="eastAsia"/>
          <w:spacing w:val="7"/>
          <w:w w:val="110"/>
        </w:rPr>
        <w:t> </w:t>
      </w:r>
      <w:r>
        <w:rPr>
          <w:rFonts w:ascii="Arial Unicode MS" w:eastAsia="Arial Unicode MS" w:hint="eastAsia"/>
          <w:w w:val="110"/>
        </w:rPr>
        <w:t>村</w:t>
        <w:tab/>
      </w:r>
      <w:r>
        <w:rPr>
          <w:w w:val="110"/>
        </w:rPr>
        <w:t>30</w:t>
        <w:tab/>
        <w:t>30</w:t>
      </w:r>
    </w:p>
    <w:p>
      <w:pPr>
        <w:pStyle w:val="BodyText"/>
        <w:tabs>
          <w:tab w:pos="2197" w:val="left" w:leader="none"/>
          <w:tab w:pos="2847" w:val="left" w:leader="none"/>
        </w:tabs>
        <w:spacing w:line="160" w:lineRule="exact" w:before="5"/>
        <w:ind w:left="665"/>
      </w:pPr>
      <w:r>
        <w:rPr>
          <w:w w:val="110"/>
        </w:rPr>
        <w:t>32 5  </w:t>
      </w:r>
      <w:r>
        <w:rPr>
          <w:rFonts w:ascii="Arial Unicode MS" w:eastAsia="Arial Unicode MS" w:hint="eastAsia"/>
          <w:w w:val="110"/>
        </w:rPr>
        <w:t>岩   </w:t>
      </w:r>
      <w:r>
        <w:rPr>
          <w:rFonts w:ascii="Arial Unicode MS" w:eastAsia="Arial Unicode MS" w:hint="eastAsia"/>
          <w:spacing w:val="17"/>
          <w:w w:val="110"/>
        </w:rPr>
        <w:t> </w:t>
      </w:r>
      <w:r>
        <w:rPr>
          <w:rFonts w:ascii="Arial Unicode MS" w:eastAsia="Arial Unicode MS" w:hint="eastAsia"/>
          <w:w w:val="110"/>
        </w:rPr>
        <w:t>崎   </w:t>
      </w:r>
      <w:r>
        <w:rPr>
          <w:rFonts w:ascii="Arial Unicode MS" w:eastAsia="Arial Unicode MS" w:hint="eastAsia"/>
          <w:spacing w:val="36"/>
          <w:w w:val="110"/>
        </w:rPr>
        <w:t> </w:t>
      </w:r>
      <w:r>
        <w:rPr>
          <w:rFonts w:ascii="Arial Unicode MS" w:eastAsia="Arial Unicode MS" w:hint="eastAsia"/>
          <w:w w:val="110"/>
        </w:rPr>
        <w:t>村</w:t>
        <w:tab/>
      </w:r>
      <w:r>
        <w:rPr>
          <w:w w:val="110"/>
        </w:rPr>
        <w:t>25</w:t>
        <w:tab/>
        <w:t>26</w:t>
      </w:r>
    </w:p>
    <w:p>
      <w:pPr>
        <w:pStyle w:val="BodyText"/>
        <w:tabs>
          <w:tab w:pos="1574" w:val="left" w:leader="none"/>
          <w:tab w:pos="2197" w:val="left" w:leader="none"/>
          <w:tab w:pos="2845" w:val="left" w:leader="none"/>
        </w:tabs>
        <w:spacing w:line="157" w:lineRule="exact"/>
        <w:ind w:left="665"/>
      </w:pPr>
      <w:r>
        <w:rPr>
          <w:w w:val="110"/>
        </w:rPr>
        <w:t>326 </w:t>
      </w:r>
      <w:r>
        <w:rPr>
          <w:spacing w:val="16"/>
          <w:w w:val="110"/>
        </w:rPr>
        <w:t> </w:t>
      </w:r>
      <w:r>
        <w:rPr>
          <w:rFonts w:ascii="Arial Unicode MS" w:eastAsia="Arial Unicode MS" w:hint="eastAsia"/>
          <w:w w:val="110"/>
        </w:rPr>
        <w:t>柏</w:t>
        <w:tab/>
        <w:t>村</w:t>
        <w:tab/>
      </w:r>
      <w:r>
        <w:rPr>
          <w:w w:val="110"/>
        </w:rPr>
        <w:t>27</w:t>
        <w:tab/>
        <w:t>30</w:t>
      </w:r>
    </w:p>
    <w:p>
      <w:pPr>
        <w:tabs>
          <w:tab w:pos="2195" w:val="left" w:leader="none"/>
          <w:tab w:pos="2845" w:val="left" w:leader="none"/>
        </w:tabs>
        <w:spacing w:line="169" w:lineRule="exact" w:before="0"/>
        <w:ind w:left="665" w:right="0" w:firstLine="0"/>
        <w:jc w:val="left"/>
        <w:rPr>
          <w:sz w:val="12"/>
        </w:rPr>
      </w:pPr>
      <w:r>
        <w:rPr>
          <w:w w:val="110"/>
          <w:sz w:val="12"/>
        </w:rPr>
        <w:t>327   </w:t>
      </w:r>
      <w:r>
        <w:rPr>
          <w:rFonts w:ascii="Arial Unicode MS" w:eastAsia="Arial Unicode MS" w:hint="eastAsia"/>
          <w:w w:val="110"/>
          <w:sz w:val="13"/>
        </w:rPr>
        <w:t>稲  </w:t>
      </w:r>
      <w:r>
        <w:rPr>
          <w:rFonts w:ascii="Arial Unicode MS" w:eastAsia="Arial Unicode MS" w:hint="eastAsia"/>
          <w:spacing w:val="37"/>
          <w:w w:val="110"/>
          <w:sz w:val="13"/>
        </w:rPr>
        <w:t> </w:t>
      </w:r>
      <w:r>
        <w:rPr>
          <w:rFonts w:ascii="Arial Unicode MS" w:eastAsia="Arial Unicode MS" w:hint="eastAsia"/>
          <w:w w:val="110"/>
          <w:sz w:val="13"/>
        </w:rPr>
        <w:t>垣   </w:t>
      </w:r>
      <w:r>
        <w:rPr>
          <w:rFonts w:ascii="Arial Unicode MS" w:eastAsia="Arial Unicode MS" w:hint="eastAsia"/>
          <w:spacing w:val="9"/>
          <w:w w:val="110"/>
          <w:sz w:val="13"/>
        </w:rPr>
        <w:t> </w:t>
      </w:r>
      <w:r>
        <w:rPr>
          <w:rFonts w:ascii="Arial Unicode MS" w:eastAsia="Arial Unicode MS" w:hint="eastAsia"/>
          <w:w w:val="110"/>
          <w:sz w:val="13"/>
        </w:rPr>
        <w:t>村</w:t>
        <w:tab/>
      </w:r>
      <w:r>
        <w:rPr>
          <w:w w:val="110"/>
          <w:sz w:val="12"/>
        </w:rPr>
        <w:t>33</w:t>
        <w:tab/>
        <w:t>30</w:t>
      </w:r>
    </w:p>
    <w:p>
      <w:pPr>
        <w:tabs>
          <w:tab w:pos="2197" w:val="left" w:leader="none"/>
          <w:tab w:pos="2845" w:val="left" w:leader="none"/>
        </w:tabs>
        <w:spacing w:line="158" w:lineRule="exact" w:before="0"/>
        <w:ind w:left="665" w:right="0" w:firstLine="0"/>
        <w:jc w:val="left"/>
        <w:rPr>
          <w:sz w:val="12"/>
        </w:rPr>
      </w:pPr>
      <w:r>
        <w:rPr/>
        <w:pict>
          <v:shape style="position:absolute;margin-left:236.004028pt;margin-top:5.608779pt;width:5.35pt;height:8.0500pt;mso-position-horizontal-relative:page;mso-position-vertical-relative:paragraph;z-index:482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10"/>
          <w:sz w:val="13"/>
        </w:rPr>
        <w:t>328  </w:t>
      </w:r>
      <w:r>
        <w:rPr>
          <w:rFonts w:ascii="Arial Unicode MS" w:eastAsia="Arial Unicode MS" w:hint="eastAsia"/>
          <w:w w:val="110"/>
          <w:sz w:val="12"/>
        </w:rPr>
        <w:t>車    </w:t>
      </w:r>
      <w:r>
        <w:rPr>
          <w:rFonts w:ascii="Arial Unicode MS" w:eastAsia="Arial Unicode MS" w:hint="eastAsia"/>
          <w:spacing w:val="2"/>
          <w:w w:val="110"/>
          <w:sz w:val="12"/>
        </w:rPr>
        <w:t> </w:t>
      </w:r>
      <w:r>
        <w:rPr>
          <w:rFonts w:ascii="Arial Unicode MS" w:eastAsia="Arial Unicode MS" w:hint="eastAsia"/>
          <w:w w:val="110"/>
          <w:sz w:val="12"/>
        </w:rPr>
        <w:t>力   </w:t>
      </w:r>
      <w:r>
        <w:rPr>
          <w:rFonts w:ascii="Arial Unicode MS" w:eastAsia="Arial Unicode MS" w:hint="eastAsia"/>
          <w:spacing w:val="26"/>
          <w:w w:val="110"/>
          <w:sz w:val="12"/>
        </w:rPr>
        <w:t> </w:t>
      </w:r>
      <w:r>
        <w:rPr>
          <w:rFonts w:ascii="Arial Unicode MS" w:eastAsia="Arial Unicode MS" w:hint="eastAsia"/>
          <w:w w:val="110"/>
          <w:sz w:val="12"/>
        </w:rPr>
        <w:t>村</w:t>
        <w:tab/>
      </w:r>
      <w:r>
        <w:rPr>
          <w:w w:val="110"/>
          <w:sz w:val="12"/>
        </w:rPr>
        <w:t>29</w:t>
        <w:tab/>
        <w:t>32</w:t>
      </w:r>
    </w:p>
    <w:p>
      <w:pPr>
        <w:pStyle w:val="BodyText"/>
        <w:tabs>
          <w:tab w:pos="2133" w:val="left" w:leader="none"/>
          <w:tab w:pos="2202" w:val="left" w:leader="none"/>
          <w:tab w:pos="2775" w:val="left" w:leader="none"/>
          <w:tab w:pos="2844" w:val="left" w:leader="none"/>
        </w:tabs>
        <w:spacing w:line="237" w:lineRule="auto" w:before="7"/>
        <w:ind w:left="665" w:right="120"/>
      </w:pPr>
      <w:r>
        <w:rPr>
          <w:w w:val="105"/>
        </w:rPr>
        <w:t>320  </w:t>
      </w:r>
      <w:r>
        <w:rPr>
          <w:spacing w:val="10"/>
          <w:w w:val="105"/>
        </w:rPr>
        <w:t> </w:t>
      </w:r>
      <w:r>
        <w:rPr>
          <w:rFonts w:ascii="Arial Unicode MS" w:eastAsia="Arial Unicode MS" w:hint="eastAsia"/>
          <w:spacing w:val="22"/>
          <w:w w:val="105"/>
        </w:rPr>
        <w:t>西</w:t>
      </w:r>
      <w:r>
        <w:rPr>
          <w:rFonts w:ascii="Arial Unicode MS" w:eastAsia="Arial Unicode MS" w:hint="eastAsia"/>
          <w:spacing w:val="20"/>
          <w:w w:val="105"/>
        </w:rPr>
        <w:t>津</w:t>
      </w:r>
      <w:r>
        <w:rPr>
          <w:rFonts w:ascii="Arial Unicode MS" w:eastAsia="Arial Unicode MS" w:hint="eastAsia"/>
          <w:spacing w:val="26"/>
          <w:w w:val="105"/>
        </w:rPr>
        <w:t>吐</w:t>
      </w:r>
      <w:r>
        <w:rPr>
          <w:rFonts w:ascii="Arial Unicode MS" w:eastAsia="Arial Unicode MS" w:hint="eastAsia"/>
          <w:spacing w:val="32"/>
          <w:w w:val="105"/>
        </w:rPr>
        <w:t>郡</w:t>
      </w:r>
      <w:r>
        <w:rPr>
          <w:rFonts w:ascii="Arial Unicode MS" w:eastAsia="Arial Unicode MS" w:hint="eastAsia"/>
          <w:w w:val="105"/>
        </w:rPr>
        <w:t>計</w:t>
        <w:tab/>
      </w:r>
      <w:r>
        <w:rPr>
          <w:w w:val="105"/>
        </w:rPr>
        <w:t>435</w:t>
        <w:tab/>
      </w:r>
      <w:r>
        <w:rPr>
          <w:spacing w:val="-5"/>
          <w:w w:val="105"/>
        </w:rPr>
        <w:t>437 </w:t>
      </w:r>
      <w:r>
        <w:rPr>
          <w:w w:val="105"/>
        </w:rPr>
        <w:t>3 41  </w:t>
      </w:r>
      <w:r>
        <w:rPr>
          <w:rFonts w:ascii="Arial Unicode MS" w:eastAsia="Arial Unicode MS" w:hint="eastAsia"/>
          <w:w w:val="105"/>
        </w:rPr>
        <w:t>岩    </w:t>
      </w:r>
      <w:r>
        <w:rPr>
          <w:rFonts w:ascii="Arial Unicode MS" w:eastAsia="Arial Unicode MS" w:hint="eastAsia"/>
          <w:spacing w:val="8"/>
          <w:w w:val="105"/>
        </w:rPr>
        <w:t> </w:t>
      </w:r>
      <w:r>
        <w:rPr>
          <w:rFonts w:ascii="Arial Unicode MS" w:eastAsia="Arial Unicode MS" w:hint="eastAsia"/>
          <w:w w:val="105"/>
        </w:rPr>
        <w:t>木    </w:t>
      </w:r>
      <w:r>
        <w:rPr>
          <w:rFonts w:ascii="Arial Unicode MS" w:eastAsia="Arial Unicode MS" w:hint="eastAsia"/>
          <w:spacing w:val="11"/>
          <w:w w:val="105"/>
        </w:rPr>
        <w:t> </w:t>
      </w:r>
      <w:r>
        <w:rPr>
          <w:rFonts w:ascii="Arial Unicode MS" w:eastAsia="Arial Unicode MS" w:hint="eastAsia"/>
          <w:w w:val="105"/>
        </w:rPr>
        <w:t>町</w:t>
        <w:tab/>
        <w:tab/>
      </w:r>
      <w:r>
        <w:rPr>
          <w:w w:val="105"/>
        </w:rPr>
        <w:t>68</w:t>
        <w:tab/>
        <w:tab/>
      </w:r>
      <w:r>
        <w:rPr>
          <w:spacing w:val="-9"/>
          <w:w w:val="105"/>
        </w:rPr>
        <w:t>64</w:t>
      </w:r>
    </w:p>
    <w:p>
      <w:pPr>
        <w:pStyle w:val="BodyText"/>
        <w:tabs>
          <w:tab w:pos="2197" w:val="left" w:leader="none"/>
          <w:tab w:pos="2850" w:val="left" w:leader="none"/>
        </w:tabs>
        <w:spacing w:line="160" w:lineRule="exact" w:before="5"/>
        <w:ind w:left="665"/>
      </w:pPr>
      <w:r>
        <w:rPr>
          <w:w w:val="105"/>
        </w:rPr>
        <w:t>342   </w:t>
      </w:r>
      <w:r>
        <w:rPr>
          <w:rFonts w:ascii="Arial Unicode MS" w:eastAsia="Arial Unicode MS" w:hint="eastAsia"/>
          <w:w w:val="105"/>
        </w:rPr>
        <w:t>相    </w:t>
      </w:r>
      <w:r>
        <w:rPr>
          <w:rFonts w:ascii="Arial Unicode MS" w:eastAsia="Arial Unicode MS" w:hint="eastAsia"/>
          <w:spacing w:val="17"/>
          <w:w w:val="105"/>
        </w:rPr>
        <w:t> </w:t>
      </w:r>
      <w:r>
        <w:rPr>
          <w:rFonts w:ascii="Arial Unicode MS" w:eastAsia="Arial Unicode MS" w:hint="eastAsia"/>
          <w:w w:val="105"/>
        </w:rPr>
        <w:t>馬    </w:t>
      </w:r>
      <w:r>
        <w:rPr>
          <w:rFonts w:ascii="Arial Unicode MS" w:eastAsia="Arial Unicode MS" w:hint="eastAsia"/>
          <w:spacing w:val="13"/>
          <w:w w:val="105"/>
        </w:rPr>
        <w:t> </w:t>
      </w:r>
      <w:r>
        <w:rPr>
          <w:rFonts w:ascii="Arial Unicode MS" w:eastAsia="Arial Unicode MS" w:hint="eastAsia"/>
          <w:w w:val="105"/>
        </w:rPr>
        <w:t>村</w:t>
        <w:tab/>
      </w:r>
      <w:r>
        <w:rPr>
          <w:w w:val="105"/>
        </w:rPr>
        <w:t>24</w:t>
        <w:tab/>
        <w:t>17</w:t>
      </w:r>
    </w:p>
    <w:p>
      <w:pPr>
        <w:pStyle w:val="BodyText"/>
        <w:tabs>
          <w:tab w:pos="2200" w:val="left" w:leader="none"/>
          <w:tab w:pos="2850" w:val="left" w:leader="none"/>
        </w:tabs>
        <w:spacing w:line="159" w:lineRule="exact"/>
        <w:ind w:left="665"/>
      </w:pPr>
      <w:r>
        <w:rPr/>
        <w:pict>
          <v:shape style="position:absolute;margin-left:236.21843pt;margin-top:5.713244pt;width:5.35pt;height:8.0500pt;mso-position-horizontal-relative:page;mso-position-vertical-relative:paragraph;z-index:482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spacing w:val="5"/>
          <w:w w:val="110"/>
        </w:rPr>
        <w:t>343  </w:t>
      </w:r>
      <w:r>
        <w:rPr>
          <w:rFonts w:ascii="Arial Unicode MS" w:eastAsia="Arial Unicode MS" w:hint="eastAsia"/>
          <w:w w:val="110"/>
        </w:rPr>
        <w:t>西  目</w:t>
      </w:r>
      <w:r>
        <w:rPr>
          <w:rFonts w:ascii="Arial Unicode MS" w:eastAsia="Arial Unicode MS" w:hint="eastAsia"/>
          <w:spacing w:val="-14"/>
          <w:w w:val="110"/>
        </w:rPr>
        <w:t> </w:t>
      </w:r>
      <w:r>
        <w:rPr>
          <w:rFonts w:ascii="Arial Unicode MS" w:eastAsia="Arial Unicode MS" w:hint="eastAsia"/>
          <w:w w:val="110"/>
        </w:rPr>
        <w:t>歴  </w:t>
      </w:r>
      <w:r>
        <w:rPr>
          <w:rFonts w:ascii="Arial Unicode MS" w:eastAsia="Arial Unicode MS" w:hint="eastAsia"/>
          <w:spacing w:val="26"/>
          <w:w w:val="110"/>
        </w:rPr>
        <w:t> </w:t>
      </w:r>
      <w:r>
        <w:rPr>
          <w:rFonts w:ascii="Arial Unicode MS" w:eastAsia="Arial Unicode MS" w:hint="eastAsia"/>
          <w:w w:val="110"/>
        </w:rPr>
        <w:t>村</w:t>
        <w:tab/>
      </w:r>
      <w:r>
        <w:rPr>
          <w:w w:val="110"/>
        </w:rPr>
        <w:t>16</w:t>
        <w:tab/>
        <w:t>16</w:t>
      </w:r>
    </w:p>
    <w:p>
      <w:pPr>
        <w:pStyle w:val="BodyText"/>
        <w:tabs>
          <w:tab w:pos="2128" w:val="left" w:leader="none"/>
          <w:tab w:pos="2845" w:val="left" w:leader="none"/>
        </w:tabs>
        <w:spacing w:line="160" w:lineRule="exact"/>
        <w:ind w:left="665"/>
        <w:rPr>
          <w:rFonts w:ascii="Arial" w:eastAsia="Arial"/>
          <w:sz w:val="11"/>
        </w:rPr>
      </w:pPr>
      <w:r>
        <w:rPr>
          <w:w w:val="110"/>
        </w:rPr>
        <w:t>340 </w:t>
      </w:r>
      <w:r>
        <w:rPr>
          <w:spacing w:val="14"/>
          <w:w w:val="110"/>
        </w:rPr>
        <w:t> </w:t>
      </w:r>
      <w:r>
        <w:rPr>
          <w:rFonts w:ascii="Arial Unicode MS" w:eastAsia="Arial Unicode MS" w:hint="eastAsia"/>
          <w:spacing w:val="29"/>
          <w:w w:val="110"/>
        </w:rPr>
        <w:t>中</w:t>
      </w:r>
      <w:r>
        <w:rPr>
          <w:rFonts w:ascii="Arial Unicode MS" w:eastAsia="Arial Unicode MS" w:hint="eastAsia"/>
          <w:spacing w:val="18"/>
          <w:w w:val="110"/>
        </w:rPr>
        <w:t>津</w:t>
      </w:r>
      <w:r>
        <w:rPr>
          <w:rFonts w:ascii="Arial Unicode MS" w:eastAsia="Arial Unicode MS" w:hint="eastAsia"/>
          <w:spacing w:val="27"/>
          <w:w w:val="110"/>
        </w:rPr>
        <w:t>軽</w:t>
      </w:r>
      <w:r>
        <w:rPr>
          <w:rFonts w:ascii="Arial Unicode MS" w:eastAsia="Arial Unicode MS" w:hint="eastAsia"/>
          <w:spacing w:val="25"/>
          <w:w w:val="110"/>
        </w:rPr>
        <w:t>郡</w:t>
      </w:r>
      <w:r>
        <w:rPr>
          <w:rFonts w:ascii="Arial Unicode MS" w:eastAsia="Arial Unicode MS" w:hint="eastAsia"/>
          <w:w w:val="110"/>
        </w:rPr>
        <w:t>計</w:t>
        <w:tab/>
      </w:r>
      <w:r>
        <w:rPr>
          <w:w w:val="110"/>
        </w:rPr>
        <w:t>108</w:t>
        <w:tab/>
      </w:r>
      <w:r>
        <w:rPr>
          <w:rFonts w:ascii="Arial" w:eastAsia="Arial"/>
          <w:w w:val="110"/>
          <w:sz w:val="11"/>
        </w:rPr>
        <w:t>97</w:t>
      </w:r>
    </w:p>
    <w:p>
      <w:pPr>
        <w:pStyle w:val="BodyText"/>
        <w:tabs>
          <w:tab w:pos="2201" w:val="left" w:leader="none"/>
          <w:tab w:pos="2844" w:val="left" w:leader="none"/>
        </w:tabs>
        <w:spacing w:line="149" w:lineRule="exact" w:before="5"/>
        <w:ind w:left="665"/>
      </w:pPr>
      <w:r>
        <w:rPr>
          <w:w w:val="110"/>
        </w:rPr>
        <w:t>36 1  </w:t>
      </w:r>
      <w:r>
        <w:rPr>
          <w:rFonts w:ascii="Arial Unicode MS" w:eastAsia="Arial Unicode MS" w:hint="eastAsia"/>
          <w:w w:val="110"/>
        </w:rPr>
        <w:t>藤   </w:t>
      </w:r>
      <w:r>
        <w:rPr>
          <w:rFonts w:ascii="Arial Unicode MS" w:eastAsia="Arial Unicode MS" w:hint="eastAsia"/>
          <w:spacing w:val="14"/>
          <w:w w:val="110"/>
        </w:rPr>
        <w:t> </w:t>
      </w:r>
      <w:r>
        <w:rPr>
          <w:rFonts w:ascii="Arial Unicode MS" w:eastAsia="Arial Unicode MS" w:hint="eastAsia"/>
          <w:w w:val="110"/>
        </w:rPr>
        <w:t>崎    </w:t>
      </w:r>
      <w:r>
        <w:rPr>
          <w:rFonts w:ascii="Arial Unicode MS" w:eastAsia="Arial Unicode MS" w:hint="eastAsia"/>
          <w:spacing w:val="2"/>
          <w:w w:val="110"/>
        </w:rPr>
        <w:t> </w:t>
      </w:r>
      <w:r>
        <w:rPr>
          <w:rFonts w:ascii="Arial Unicode MS" w:eastAsia="Arial Unicode MS" w:hint="eastAsia"/>
          <w:w w:val="110"/>
        </w:rPr>
        <w:t>町</w:t>
        <w:tab/>
      </w:r>
      <w:r>
        <w:rPr>
          <w:w w:val="110"/>
        </w:rPr>
        <w:t>53</w:t>
        <w:tab/>
        <w:t>52</w:t>
      </w:r>
    </w:p>
    <w:p>
      <w:pPr>
        <w:tabs>
          <w:tab w:pos="1265" w:val="left" w:leader="none"/>
          <w:tab w:pos="2202" w:val="left" w:leader="none"/>
          <w:tab w:pos="2845" w:val="left" w:leader="none"/>
        </w:tabs>
        <w:spacing w:line="176" w:lineRule="exact" w:before="0"/>
        <w:ind w:left="665" w:right="0" w:firstLine="0"/>
        <w:jc w:val="left"/>
        <w:rPr>
          <w:sz w:val="12"/>
        </w:rPr>
      </w:pPr>
      <w:r>
        <w:rPr>
          <w:sz w:val="12"/>
        </w:rPr>
        <w:t>36</w:t>
      </w:r>
      <w:r>
        <w:rPr>
          <w:spacing w:val="-9"/>
          <w:sz w:val="12"/>
        </w:rPr>
        <w:t> </w:t>
      </w:r>
      <w:r>
        <w:rPr>
          <w:sz w:val="12"/>
        </w:rPr>
        <w:t>2 </w:t>
      </w:r>
      <w:r>
        <w:rPr>
          <w:spacing w:val="5"/>
          <w:sz w:val="12"/>
        </w:rPr>
        <w:t> </w:t>
      </w:r>
      <w:r>
        <w:rPr>
          <w:rFonts w:ascii="Arial Unicode MS" w:eastAsia="Arial Unicode MS" w:hint="eastAsia"/>
          <w:sz w:val="12"/>
        </w:rPr>
        <w:t>大</w:t>
        <w:tab/>
      </w:r>
      <w:r>
        <w:rPr>
          <w:spacing w:val="-16"/>
          <w:sz w:val="16"/>
        </w:rPr>
        <w:t>I</w:t>
      </w:r>
      <w:r>
        <w:rPr>
          <w:rFonts w:ascii="Arial Unicode MS" w:eastAsia="Arial Unicode MS" w:hint="eastAsia"/>
          <w:sz w:val="14"/>
        </w:rPr>
        <w:t>弓  </w:t>
      </w:r>
      <w:r>
        <w:rPr>
          <w:rFonts w:ascii="Arial Unicode MS" w:eastAsia="Arial Unicode MS" w:hint="eastAsia"/>
          <w:spacing w:val="29"/>
          <w:sz w:val="14"/>
        </w:rPr>
        <w:t> </w:t>
      </w:r>
      <w:r>
        <w:rPr>
          <w:rFonts w:ascii="Arial Unicode MS" w:eastAsia="Arial Unicode MS" w:hint="eastAsia"/>
          <w:sz w:val="14"/>
        </w:rPr>
        <w:t>町</w:t>
        <w:tab/>
      </w:r>
      <w:r>
        <w:rPr>
          <w:sz w:val="12"/>
        </w:rPr>
        <w:t>65</w:t>
        <w:tab/>
        <w:t>77</w:t>
      </w:r>
    </w:p>
    <w:p>
      <w:pPr>
        <w:pStyle w:val="BodyText"/>
        <w:tabs>
          <w:tab w:pos="2205" w:val="left" w:leader="none"/>
          <w:tab w:pos="2847" w:val="left" w:leader="none"/>
        </w:tabs>
        <w:spacing w:line="160" w:lineRule="exact"/>
        <w:ind w:left="665"/>
      </w:pPr>
      <w:r>
        <w:rPr/>
        <w:pict>
          <v:shape style="position:absolute;margin-left:236.841003pt;margin-top:4.888961pt;width:3.7pt;height:15.95pt;mso-position-horizontal-relative:page;mso-position-vertical-relative:paragraph;z-index:4825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r>
                    <w:rPr>
                      <w:rFonts w:ascii="Arial Unicode MS"/>
                    </w:rPr>
                    <w:t> </w:t>
                  </w:r>
                  <w:r>
                    <w:rPr>
                      <w:rFonts w:ascii="Arial Unicode MS"/>
                      <w:w w:val="100"/>
                    </w:rPr>
                    <w:t>I</w:t>
                  </w:r>
                </w:p>
              </w:txbxContent>
            </v:textbox>
            <w10:wrap type="none"/>
          </v:shape>
        </w:pict>
      </w:r>
      <w:r>
        <w:rPr/>
        <w:t>363   </w:t>
      </w:r>
      <w:r>
        <w:rPr>
          <w:rFonts w:ascii="Arial Unicode MS" w:eastAsia="Arial Unicode MS" w:hint="eastAsia"/>
        </w:rPr>
        <w:t>尾     </w:t>
      </w:r>
      <w:r>
        <w:rPr>
          <w:rFonts w:ascii="Arial Unicode MS" w:eastAsia="Arial Unicode MS" w:hint="eastAsia"/>
          <w:spacing w:val="1"/>
        </w:rPr>
        <w:t> </w:t>
      </w:r>
      <w:r>
        <w:rPr>
          <w:rFonts w:ascii="Arial Unicode MS" w:eastAsia="Arial Unicode MS" w:hint="eastAsia"/>
        </w:rPr>
        <w:t>上    </w:t>
      </w:r>
      <w:r>
        <w:rPr>
          <w:rFonts w:ascii="Arial Unicode MS" w:eastAsia="Arial Unicode MS" w:hint="eastAsia"/>
          <w:spacing w:val="30"/>
        </w:rPr>
        <w:t> </w:t>
      </w:r>
      <w:r>
        <w:rPr>
          <w:rFonts w:ascii="Arial Unicode MS" w:eastAsia="Arial Unicode MS" w:hint="eastAsia"/>
        </w:rPr>
        <w:t>町</w:t>
        <w:tab/>
      </w:r>
      <w:r>
        <w:rPr/>
        <w:t>45</w:t>
        <w:tab/>
        <w:t>47</w:t>
      </w:r>
    </w:p>
    <w:p>
      <w:pPr>
        <w:pStyle w:val="BodyText"/>
        <w:tabs>
          <w:tab w:pos="2193" w:val="left" w:leader="none"/>
          <w:tab w:pos="2845" w:val="left" w:leader="none"/>
        </w:tabs>
        <w:spacing w:line="160" w:lineRule="exact"/>
        <w:ind w:left="665"/>
      </w:pPr>
      <w:r>
        <w:rPr/>
        <w:t>364   </w:t>
      </w:r>
      <w:r>
        <w:rPr>
          <w:rFonts w:ascii="Arial Unicode MS" w:eastAsia="Arial Unicode MS" w:hint="eastAsia"/>
        </w:rPr>
        <w:t>浪    </w:t>
      </w:r>
      <w:r>
        <w:rPr>
          <w:rFonts w:ascii="Arial Unicode MS" w:eastAsia="Arial Unicode MS" w:hint="eastAsia"/>
          <w:spacing w:val="31"/>
        </w:rPr>
        <w:t> </w:t>
      </w:r>
      <w:r>
        <w:rPr>
          <w:rFonts w:ascii="Arial Unicode MS" w:eastAsia="Arial Unicode MS" w:hint="eastAsia"/>
        </w:rPr>
        <w:t>同      町</w:t>
        <w:tab/>
      </w:r>
      <w:r>
        <w:rPr/>
        <w:t>81</w:t>
        <w:tab/>
        <w:t>98</w:t>
      </w:r>
    </w:p>
    <w:p>
      <w:pPr>
        <w:pStyle w:val="BodyText"/>
        <w:tabs>
          <w:tab w:pos="2135" w:val="left" w:leader="none"/>
          <w:tab w:pos="2778" w:val="left" w:leader="none"/>
        </w:tabs>
        <w:spacing w:line="160" w:lineRule="exact" w:before="5"/>
        <w:ind w:left="665"/>
      </w:pPr>
      <w:r>
        <w:rPr>
          <w:w w:val="105"/>
        </w:rPr>
        <w:t>365   </w:t>
      </w:r>
      <w:r>
        <w:rPr>
          <w:rFonts w:ascii="Arial Unicode MS" w:eastAsia="Arial Unicode MS" w:hint="eastAsia"/>
          <w:w w:val="105"/>
        </w:rPr>
        <w:t>平    </w:t>
      </w:r>
      <w:r>
        <w:rPr>
          <w:rFonts w:ascii="Arial Unicode MS" w:eastAsia="Arial Unicode MS" w:hint="eastAsia"/>
          <w:spacing w:val="16"/>
          <w:w w:val="105"/>
        </w:rPr>
        <w:t> </w:t>
      </w:r>
      <w:r>
        <w:rPr>
          <w:rFonts w:ascii="Arial Unicode MS" w:eastAsia="Arial Unicode MS" w:hint="eastAsia"/>
          <w:w w:val="105"/>
        </w:rPr>
        <w:t>貨    </w:t>
      </w:r>
      <w:r>
        <w:rPr>
          <w:rFonts w:ascii="Arial Unicode MS" w:eastAsia="Arial Unicode MS" w:hint="eastAsia"/>
          <w:spacing w:val="6"/>
          <w:w w:val="105"/>
        </w:rPr>
        <w:t> </w:t>
      </w:r>
      <w:r>
        <w:rPr>
          <w:rFonts w:ascii="Arial Unicode MS" w:eastAsia="Arial Unicode MS" w:hint="eastAsia"/>
          <w:w w:val="105"/>
        </w:rPr>
        <w:t>町</w:t>
        <w:tab/>
      </w:r>
      <w:r>
        <w:rPr>
          <w:w w:val="105"/>
        </w:rPr>
        <w:t>121</w:t>
        <w:tab/>
        <w:t>117</w:t>
      </w:r>
    </w:p>
    <w:p>
      <w:pPr>
        <w:pStyle w:val="BodyText"/>
        <w:tabs>
          <w:tab w:pos="2195" w:val="left" w:leader="none"/>
          <w:tab w:pos="2847" w:val="left" w:leader="none"/>
        </w:tabs>
        <w:spacing w:line="159" w:lineRule="exact"/>
        <w:ind w:left="665"/>
      </w:pPr>
      <w:r>
        <w:rPr>
          <w:w w:val="110"/>
        </w:rPr>
        <w:t>366   </w:t>
      </w:r>
      <w:r>
        <w:rPr>
          <w:rFonts w:ascii="Arial Unicode MS" w:eastAsia="Arial Unicode MS" w:hint="eastAsia"/>
          <w:w w:val="110"/>
        </w:rPr>
        <w:t>常   </w:t>
      </w:r>
      <w:r>
        <w:rPr>
          <w:rFonts w:ascii="Arial Unicode MS" w:eastAsia="Arial Unicode MS" w:hint="eastAsia"/>
          <w:spacing w:val="21"/>
          <w:w w:val="110"/>
        </w:rPr>
        <w:t> </w:t>
      </w:r>
      <w:r>
        <w:rPr>
          <w:rFonts w:ascii="Arial Unicode MS" w:eastAsia="Arial Unicode MS" w:hint="eastAsia"/>
          <w:w w:val="110"/>
        </w:rPr>
        <w:t>盤   </w:t>
      </w:r>
      <w:r>
        <w:rPr>
          <w:rFonts w:ascii="Arial Unicode MS" w:eastAsia="Arial Unicode MS" w:hint="eastAsia"/>
          <w:spacing w:val="33"/>
          <w:w w:val="110"/>
        </w:rPr>
        <w:t> </w:t>
      </w:r>
      <w:r>
        <w:rPr>
          <w:rFonts w:ascii="Arial Unicode MS" w:eastAsia="Arial Unicode MS" w:hint="eastAsia"/>
          <w:w w:val="110"/>
        </w:rPr>
        <w:t>村</w:t>
        <w:tab/>
      </w:r>
      <w:r>
        <w:rPr>
          <w:w w:val="110"/>
        </w:rPr>
        <w:t>34</w:t>
        <w:tab/>
        <w:t>42</w:t>
      </w:r>
    </w:p>
    <w:p>
      <w:pPr>
        <w:pStyle w:val="BodyText"/>
        <w:tabs>
          <w:tab w:pos="2198" w:val="left" w:leader="none"/>
          <w:tab w:pos="2847" w:val="left" w:leader="none"/>
        </w:tabs>
        <w:spacing w:line="150" w:lineRule="exact"/>
        <w:ind w:left="665"/>
      </w:pPr>
      <w:r>
        <w:rPr>
          <w:w w:val="105"/>
        </w:rPr>
        <w:t>367   </w:t>
      </w:r>
      <w:r>
        <w:rPr>
          <w:rFonts w:ascii="Arial Unicode MS" w:eastAsia="Arial Unicode MS" w:hint="eastAsia"/>
          <w:w w:val="105"/>
        </w:rPr>
        <w:t>田  含</w:t>
      </w:r>
      <w:r>
        <w:rPr>
          <w:rFonts w:ascii="Arial Unicode MS" w:eastAsia="Arial Unicode MS" w:hint="eastAsia"/>
          <w:spacing w:val="7"/>
          <w:w w:val="105"/>
        </w:rPr>
        <w:t> </w:t>
      </w:r>
      <w:r>
        <w:rPr>
          <w:rFonts w:ascii="Arial Unicode MS" w:eastAsia="Arial Unicode MS" w:hint="eastAsia"/>
          <w:w w:val="105"/>
        </w:rPr>
        <w:t>館  </w:t>
      </w:r>
      <w:r>
        <w:rPr>
          <w:rFonts w:ascii="Arial Unicode MS" w:eastAsia="Arial Unicode MS" w:hint="eastAsia"/>
          <w:spacing w:val="33"/>
          <w:w w:val="105"/>
        </w:rPr>
        <w:t> </w:t>
      </w:r>
      <w:r>
        <w:rPr>
          <w:rFonts w:ascii="Arial Unicode MS" w:eastAsia="Arial Unicode MS" w:hint="eastAsia"/>
          <w:w w:val="105"/>
        </w:rPr>
        <w:t>村</w:t>
        <w:tab/>
      </w:r>
      <w:r>
        <w:rPr>
          <w:w w:val="105"/>
        </w:rPr>
        <w:t>43</w:t>
        <w:tab/>
        <w:t>46</w:t>
      </w:r>
    </w:p>
    <w:p>
      <w:pPr>
        <w:tabs>
          <w:tab w:pos="2195" w:val="left" w:leader="none"/>
          <w:tab w:pos="2847" w:val="left" w:leader="none"/>
        </w:tabs>
        <w:spacing w:line="183" w:lineRule="exact" w:before="0"/>
        <w:ind w:left="665" w:right="0" w:firstLine="0"/>
        <w:jc w:val="left"/>
        <w:rPr>
          <w:sz w:val="12"/>
        </w:rPr>
      </w:pPr>
      <w:r>
        <w:rPr/>
        <w:pict>
          <v:shape style="position:absolute;margin-left:236.100937pt;margin-top:6.823161pt;width:5.35pt;height:8.0500pt;mso-position-horizontal-relative:page;mso-position-vertical-relative:paragraph;z-index:482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209.324005pt;margin-top:5.701799pt;width:1.55pt;height:22.15pt;mso-position-horizontal-relative:page;mso-position-vertical-relative:paragraph;z-index:-1364224"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14"/>
                      <w:w w:val="74"/>
                      <w:sz w:val="33"/>
                    </w:rPr>
                    <w:t>。</w:t>
                  </w:r>
                </w:p>
              </w:txbxContent>
            </v:textbox>
            <w10:wrap type="none"/>
          </v:shape>
        </w:pict>
      </w:r>
      <w:r>
        <w:rPr>
          <w:sz w:val="12"/>
        </w:rPr>
        <w:t>368   </w:t>
      </w:r>
      <w:r>
        <w:rPr>
          <w:rFonts w:ascii="Arial Unicode MS" w:eastAsia="Arial Unicode MS" w:hint="eastAsia"/>
          <w:sz w:val="13"/>
        </w:rPr>
        <w:t>碇 ヶ</w:t>
      </w:r>
      <w:r>
        <w:rPr>
          <w:rFonts w:ascii="Arial Unicode MS" w:eastAsia="Arial Unicode MS" w:hint="eastAsia"/>
          <w:spacing w:val="5"/>
          <w:sz w:val="13"/>
        </w:rPr>
        <w:t> </w:t>
      </w:r>
      <w:r>
        <w:rPr>
          <w:rFonts w:ascii="Arial" w:eastAsia="Arial"/>
          <w:sz w:val="17"/>
        </w:rPr>
        <w:t>llll </w:t>
      </w:r>
      <w:r>
        <w:rPr>
          <w:rFonts w:ascii="Arial" w:eastAsia="Arial"/>
          <w:spacing w:val="43"/>
          <w:sz w:val="17"/>
        </w:rPr>
        <w:t> </w:t>
      </w:r>
      <w:r>
        <w:rPr>
          <w:rFonts w:ascii="Arial Unicode MS" w:eastAsia="Arial Unicode MS" w:hint="eastAsia"/>
          <w:sz w:val="12"/>
        </w:rPr>
        <w:t>村</w:t>
        <w:tab/>
      </w:r>
      <w:r>
        <w:rPr>
          <w:sz w:val="12"/>
        </w:rPr>
        <w:t>31</w:t>
        <w:tab/>
        <w:t>24</w:t>
      </w:r>
    </w:p>
    <w:p>
      <w:pPr>
        <w:pStyle w:val="BodyText"/>
        <w:tabs>
          <w:tab w:pos="2133" w:val="left" w:leader="none"/>
          <w:tab w:pos="2771" w:val="left" w:leader="none"/>
        </w:tabs>
        <w:spacing w:line="152" w:lineRule="exact"/>
        <w:ind w:left="665"/>
      </w:pPr>
      <w:r>
        <w:rPr/>
        <w:t>360   </w:t>
      </w:r>
      <w:r>
        <w:rPr>
          <w:rFonts w:ascii="Arial Unicode MS" w:eastAsia="Arial Unicode MS" w:hint="eastAsia"/>
        </w:rPr>
        <w:t>南 津</w:t>
      </w:r>
      <w:r>
        <w:rPr>
          <w:rFonts w:ascii="Arial Unicode MS" w:eastAsia="Arial Unicode MS" w:hint="eastAsia"/>
          <w:spacing w:val="-15"/>
        </w:rPr>
        <w:t> </w:t>
      </w:r>
      <w:r>
        <w:rPr>
          <w:rFonts w:ascii="Arial Unicode MS" w:eastAsia="Arial Unicode MS" w:hint="eastAsia"/>
          <w:spacing w:val="30"/>
        </w:rPr>
        <w:t>軽 </w:t>
      </w:r>
      <w:r>
        <w:rPr>
          <w:rFonts w:ascii="Arial Unicode MS" w:eastAsia="Arial Unicode MS" w:hint="eastAsia"/>
          <w:spacing w:val="27"/>
        </w:rPr>
        <w:t>郡</w:t>
      </w:r>
      <w:r>
        <w:rPr>
          <w:rFonts w:ascii="Arial Unicode MS" w:eastAsia="Arial Unicode MS" w:hint="eastAsia"/>
        </w:rPr>
        <w:t>計</w:t>
        <w:tab/>
      </w:r>
      <w:r>
        <w:rPr/>
        <w:t>473</w:t>
        <w:tab/>
        <w:t>503</w:t>
      </w:r>
    </w:p>
    <w:p>
      <w:pPr>
        <w:tabs>
          <w:tab w:pos="2202" w:val="left" w:leader="none"/>
          <w:tab w:pos="2844" w:val="left" w:leader="none"/>
        </w:tabs>
        <w:spacing w:line="168" w:lineRule="exact" w:before="0"/>
        <w:ind w:left="665" w:right="0" w:firstLine="0"/>
        <w:jc w:val="left"/>
        <w:rPr>
          <w:sz w:val="13"/>
        </w:rPr>
      </w:pPr>
      <w:r>
        <w:rPr>
          <w:w w:val="105"/>
          <w:sz w:val="12"/>
        </w:rPr>
        <w:t>381   </w:t>
      </w:r>
      <w:r>
        <w:rPr>
          <w:rFonts w:ascii="Arial Unicode MS" w:eastAsia="Arial Unicode MS" w:hint="eastAsia"/>
          <w:w w:val="105"/>
          <w:sz w:val="13"/>
        </w:rPr>
        <w:t>板   </w:t>
      </w:r>
      <w:r>
        <w:rPr>
          <w:rFonts w:ascii="Arial Unicode MS" w:eastAsia="Arial Unicode MS" w:hint="eastAsia"/>
          <w:spacing w:val="26"/>
          <w:w w:val="105"/>
          <w:sz w:val="13"/>
        </w:rPr>
        <w:t> </w:t>
      </w:r>
      <w:r>
        <w:rPr>
          <w:rFonts w:ascii="Arial Unicode MS" w:eastAsia="Arial Unicode MS" w:hint="eastAsia"/>
          <w:w w:val="105"/>
          <w:sz w:val="13"/>
        </w:rPr>
        <w:t>柳   </w:t>
      </w:r>
      <w:r>
        <w:rPr>
          <w:rFonts w:ascii="Arial Unicode MS" w:eastAsia="Arial Unicode MS" w:hint="eastAsia"/>
          <w:spacing w:val="24"/>
          <w:w w:val="105"/>
          <w:sz w:val="13"/>
        </w:rPr>
        <w:t> </w:t>
      </w:r>
      <w:r>
        <w:rPr>
          <w:rFonts w:ascii="Arial Unicode MS" w:eastAsia="Arial Unicode MS" w:hint="eastAsia"/>
          <w:w w:val="105"/>
          <w:sz w:val="13"/>
        </w:rPr>
        <w:t>町</w:t>
        <w:tab/>
      </w:r>
      <w:r>
        <w:rPr>
          <w:w w:val="105"/>
          <w:sz w:val="13"/>
        </w:rPr>
        <w:t>78</w:t>
        <w:tab/>
        <w:t>9</w:t>
      </w:r>
    </w:p>
    <w:p>
      <w:pPr>
        <w:pStyle w:val="BodyText"/>
        <w:tabs>
          <w:tab w:pos="2193" w:val="left" w:leader="none"/>
          <w:tab w:pos="2845" w:val="left" w:leader="none"/>
        </w:tabs>
        <w:spacing w:line="158" w:lineRule="exact" w:before="2"/>
        <w:ind w:left="665"/>
      </w:pPr>
      <w:r>
        <w:rPr>
          <w:rFonts w:ascii="Arial" w:eastAsia="Arial"/>
        </w:rPr>
        <w:t>3 </w:t>
      </w:r>
      <w:r>
        <w:rPr>
          <w:rFonts w:ascii="Arial" w:eastAsia="Arial"/>
          <w:w w:val="105"/>
        </w:rPr>
        <w:t>82  </w:t>
      </w:r>
      <w:r>
        <w:rPr>
          <w:rFonts w:ascii="Arial Unicode MS" w:eastAsia="Arial Unicode MS" w:hint="eastAsia"/>
          <w:w w:val="105"/>
        </w:rPr>
        <w:t>金   </w:t>
      </w:r>
      <w:r>
        <w:rPr>
          <w:rFonts w:ascii="Arial Unicode MS" w:eastAsia="Arial Unicode MS" w:hint="eastAsia"/>
          <w:spacing w:val="30"/>
          <w:w w:val="105"/>
        </w:rPr>
        <w:t> </w:t>
      </w:r>
      <w:r>
        <w:rPr>
          <w:rFonts w:ascii="Arial Unicode MS" w:eastAsia="Arial Unicode MS" w:hint="eastAsia"/>
          <w:w w:val="105"/>
        </w:rPr>
        <w:t>木   </w:t>
      </w:r>
      <w:r>
        <w:rPr>
          <w:rFonts w:ascii="Arial Unicode MS" w:eastAsia="Arial Unicode MS" w:hint="eastAsia"/>
          <w:spacing w:val="31"/>
          <w:w w:val="105"/>
        </w:rPr>
        <w:t> </w:t>
      </w:r>
      <w:r>
        <w:rPr>
          <w:rFonts w:ascii="Arial Unicode MS" w:eastAsia="Arial Unicode MS" w:hint="eastAsia"/>
          <w:w w:val="105"/>
        </w:rPr>
        <w:t>町</w:t>
        <w:tab/>
      </w:r>
      <w:r>
        <w:rPr>
          <w:w w:val="105"/>
        </w:rPr>
        <w:t>80</w:t>
        <w:tab/>
        <w:t>92</w:t>
      </w:r>
    </w:p>
    <w:p>
      <w:pPr>
        <w:tabs>
          <w:tab w:pos="2202" w:val="left" w:leader="none"/>
          <w:tab w:pos="2836" w:val="left" w:leader="none"/>
        </w:tabs>
        <w:spacing w:line="169" w:lineRule="exact" w:before="0"/>
        <w:ind w:left="665" w:right="0" w:firstLine="0"/>
        <w:jc w:val="left"/>
        <w:rPr>
          <w:sz w:val="12"/>
        </w:rPr>
      </w:pPr>
      <w:r>
        <w:rPr>
          <w:spacing w:val="4"/>
          <w:sz w:val="12"/>
        </w:rPr>
        <w:t>383  </w:t>
      </w:r>
      <w:r>
        <w:rPr>
          <w:rFonts w:ascii="Arial Unicode MS" w:eastAsia="Arial Unicode MS" w:hint="eastAsia"/>
          <w:sz w:val="13"/>
        </w:rPr>
        <w:t>中    </w:t>
      </w:r>
      <w:r>
        <w:rPr>
          <w:rFonts w:ascii="Arial Unicode MS" w:eastAsia="Arial Unicode MS" w:hint="eastAsia"/>
          <w:spacing w:val="6"/>
          <w:sz w:val="13"/>
        </w:rPr>
        <w:t> </w:t>
      </w:r>
      <w:r>
        <w:rPr>
          <w:rFonts w:ascii="Arial Unicode MS" w:eastAsia="Arial Unicode MS" w:hint="eastAsia"/>
          <w:sz w:val="13"/>
        </w:rPr>
        <w:t>里    </w:t>
      </w:r>
      <w:r>
        <w:rPr>
          <w:rFonts w:ascii="Arial Unicode MS" w:eastAsia="Arial Unicode MS" w:hint="eastAsia"/>
          <w:spacing w:val="4"/>
          <w:sz w:val="13"/>
        </w:rPr>
        <w:t> </w:t>
      </w:r>
      <w:r>
        <w:rPr>
          <w:rFonts w:ascii="Arial Unicode MS" w:eastAsia="Arial Unicode MS" w:hint="eastAsia"/>
          <w:sz w:val="13"/>
        </w:rPr>
        <w:t>町</w:t>
        <w:tab/>
      </w:r>
      <w:r>
        <w:rPr>
          <w:sz w:val="12"/>
        </w:rPr>
        <w:t>60</w:t>
        <w:tab/>
        <w:t>59</w:t>
      </w:r>
    </w:p>
    <w:p>
      <w:pPr>
        <w:pStyle w:val="BodyText"/>
        <w:tabs>
          <w:tab w:pos="2203" w:val="left" w:leader="none"/>
          <w:tab w:pos="2837" w:val="left" w:leader="none"/>
        </w:tabs>
        <w:spacing w:line="157" w:lineRule="exact"/>
        <w:ind w:left="665"/>
      </w:pPr>
      <w:r>
        <w:rPr/>
        <w:t>384    </w:t>
      </w:r>
      <w:r>
        <w:rPr>
          <w:rFonts w:ascii="Arial Unicode MS" w:eastAsia="Arial Unicode MS" w:hint="eastAsia"/>
        </w:rPr>
        <w:t>訳    </w:t>
      </w:r>
      <w:r>
        <w:rPr>
          <w:rFonts w:ascii="Arial Unicode MS" w:eastAsia="Arial Unicode MS" w:hint="eastAsia"/>
          <w:spacing w:val="1"/>
        </w:rPr>
        <w:t> </w:t>
      </w:r>
      <w:r>
        <w:rPr>
          <w:rFonts w:ascii="Arial Unicode MS" w:eastAsia="Arial Unicode MS" w:hint="eastAsia"/>
        </w:rPr>
        <w:t>田    </w:t>
      </w:r>
      <w:r>
        <w:rPr>
          <w:rFonts w:ascii="Arial Unicode MS" w:eastAsia="Arial Unicode MS" w:hint="eastAsia"/>
          <w:spacing w:val="24"/>
        </w:rPr>
        <w:t> </w:t>
      </w:r>
      <w:r>
        <w:rPr>
          <w:rFonts w:ascii="Arial Unicode MS" w:eastAsia="Arial Unicode MS" w:hint="eastAsia"/>
        </w:rPr>
        <w:t>町</w:t>
        <w:tab/>
      </w:r>
      <w:r>
        <w:rPr/>
        <w:t>76</w:t>
        <w:tab/>
        <w:t>99</w:t>
      </w:r>
    </w:p>
    <w:p>
      <w:pPr>
        <w:pStyle w:val="BodyText"/>
        <w:tabs>
          <w:tab w:pos="2195" w:val="left" w:leader="none"/>
          <w:tab w:pos="2843" w:val="left" w:leader="none"/>
        </w:tabs>
        <w:spacing w:line="160" w:lineRule="exact"/>
        <w:ind w:left="665"/>
      </w:pPr>
      <w:r>
        <w:rPr>
          <w:w w:val="110"/>
        </w:rPr>
        <w:t>385   </w:t>
      </w:r>
      <w:r>
        <w:rPr>
          <w:rFonts w:ascii="Arial Unicode MS" w:eastAsia="Arial Unicode MS" w:hint="eastAsia"/>
          <w:w w:val="110"/>
        </w:rPr>
        <w:t>市   </w:t>
      </w:r>
      <w:r>
        <w:rPr>
          <w:rFonts w:ascii="Arial Unicode MS" w:eastAsia="Arial Unicode MS" w:hint="eastAsia"/>
          <w:spacing w:val="20"/>
          <w:w w:val="110"/>
        </w:rPr>
        <w:t> </w:t>
      </w:r>
      <w:r>
        <w:rPr>
          <w:rFonts w:ascii="Arial Unicode MS" w:eastAsia="Arial Unicode MS" w:hint="eastAsia"/>
          <w:w w:val="110"/>
        </w:rPr>
        <w:t>浦   </w:t>
      </w:r>
      <w:r>
        <w:rPr>
          <w:rFonts w:ascii="Arial Unicode MS" w:eastAsia="Arial Unicode MS" w:hint="eastAsia"/>
          <w:spacing w:val="35"/>
          <w:w w:val="110"/>
        </w:rPr>
        <w:t> </w:t>
      </w:r>
      <w:r>
        <w:rPr>
          <w:rFonts w:ascii="Arial Unicode MS" w:eastAsia="Arial Unicode MS" w:hint="eastAsia"/>
          <w:w w:val="110"/>
        </w:rPr>
        <w:t>村</w:t>
        <w:tab/>
      </w:r>
      <w:r>
        <w:rPr>
          <w:w w:val="110"/>
        </w:rPr>
        <w:t>32</w:t>
        <w:tab/>
        <w:t>18</w:t>
      </w:r>
    </w:p>
    <w:p>
      <w:pPr>
        <w:pStyle w:val="BodyText"/>
        <w:tabs>
          <w:tab w:pos="2200" w:val="left" w:leader="none"/>
          <w:tab w:pos="2843" w:val="left" w:leader="none"/>
        </w:tabs>
        <w:spacing w:line="140" w:lineRule="exact" w:before="5"/>
        <w:ind w:left="665"/>
      </w:pPr>
      <w:r>
        <w:rPr/>
        <w:pict>
          <v:shape style="position:absolute;margin-left:236.068634pt;margin-top:6.016093pt;width:5.35pt;height:8.0500pt;mso-position-horizontal-relative:page;mso-position-vertical-relative:paragraph;z-index:483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10"/>
        </w:rPr>
        <w:t>38 6  </w:t>
      </w:r>
      <w:r>
        <w:rPr>
          <w:rFonts w:ascii="Arial Unicode MS" w:eastAsia="Arial Unicode MS" w:hint="eastAsia"/>
          <w:w w:val="110"/>
        </w:rPr>
        <w:t>小   </w:t>
      </w:r>
      <w:r>
        <w:rPr>
          <w:rFonts w:ascii="Arial Unicode MS" w:eastAsia="Arial Unicode MS" w:hint="eastAsia"/>
          <w:spacing w:val="19"/>
          <w:w w:val="110"/>
        </w:rPr>
        <w:t> </w:t>
      </w:r>
      <w:r>
        <w:rPr>
          <w:rFonts w:ascii="Arial Unicode MS" w:eastAsia="Arial Unicode MS" w:hint="eastAsia"/>
          <w:w w:val="110"/>
        </w:rPr>
        <w:t>泊   </w:t>
      </w:r>
      <w:r>
        <w:rPr>
          <w:rFonts w:ascii="Arial Unicode MS" w:eastAsia="Arial Unicode MS" w:hint="eastAsia"/>
          <w:spacing w:val="33"/>
          <w:w w:val="110"/>
        </w:rPr>
        <w:t> </w:t>
      </w:r>
      <w:r>
        <w:rPr>
          <w:rFonts w:ascii="Arial Unicode MS" w:eastAsia="Arial Unicode MS" w:hint="eastAsia"/>
          <w:w w:val="110"/>
        </w:rPr>
        <w:t>村</w:t>
        <w:tab/>
      </w:r>
      <w:r>
        <w:rPr>
          <w:w w:val="110"/>
        </w:rPr>
        <w:t>13</w:t>
        <w:tab/>
        <w:t>15</w:t>
      </w:r>
    </w:p>
    <w:p>
      <w:pPr>
        <w:tabs>
          <w:tab w:pos="2123" w:val="left" w:leader="none"/>
          <w:tab w:pos="2765" w:val="left" w:leader="none"/>
        </w:tabs>
        <w:spacing w:line="177" w:lineRule="exact" w:before="0"/>
        <w:ind w:left="665" w:right="0" w:firstLine="0"/>
        <w:jc w:val="left"/>
        <w:rPr>
          <w:sz w:val="12"/>
        </w:rPr>
      </w:pPr>
      <w:r>
        <w:rPr>
          <w:sz w:val="12"/>
        </w:rPr>
        <w:t>380 </w:t>
      </w:r>
      <w:r>
        <w:rPr>
          <w:spacing w:val="29"/>
          <w:sz w:val="12"/>
        </w:rPr>
        <w:t> </w:t>
      </w:r>
      <w:r>
        <w:rPr>
          <w:rFonts w:ascii="Arial Unicode MS" w:eastAsia="Arial Unicode MS" w:hint="eastAsia"/>
          <w:spacing w:val="18"/>
          <w:sz w:val="12"/>
        </w:rPr>
        <w:t>北</w:t>
      </w:r>
      <w:r>
        <w:rPr>
          <w:rFonts w:ascii="Arial Unicode MS" w:eastAsia="Arial Unicode MS" w:hint="eastAsia"/>
          <w:sz w:val="12"/>
        </w:rPr>
        <w:t>津</w:t>
      </w:r>
      <w:r>
        <w:rPr>
          <w:rFonts w:ascii="Arial Unicode MS" w:eastAsia="Arial Unicode MS" w:hint="eastAsia"/>
          <w:spacing w:val="-3"/>
          <w:sz w:val="12"/>
        </w:rPr>
        <w:t> </w:t>
      </w:r>
      <w:r>
        <w:rPr>
          <w:sz w:val="18"/>
        </w:rPr>
        <w:t>II</w:t>
      </w:r>
      <w:r>
        <w:rPr>
          <w:spacing w:val="-19"/>
          <w:sz w:val="18"/>
        </w:rPr>
        <w:t> </w:t>
      </w:r>
      <w:r>
        <w:rPr>
          <w:rFonts w:ascii="Arial Unicode MS" w:eastAsia="Arial Unicode MS" w:hint="eastAsia"/>
          <w:sz w:val="15"/>
        </w:rPr>
        <w:t>郡;+</w:t>
        <w:tab/>
      </w:r>
      <w:r>
        <w:rPr>
          <w:sz w:val="12"/>
        </w:rPr>
        <w:t>339</w:t>
        <w:tab/>
        <w:t>373</w:t>
      </w:r>
    </w:p>
    <w:p>
      <w:pPr>
        <w:tabs>
          <w:tab w:pos="2173" w:val="left" w:leader="none"/>
          <w:tab w:pos="2845" w:val="left" w:leader="none"/>
        </w:tabs>
        <w:spacing w:line="164" w:lineRule="exact" w:before="0"/>
        <w:ind w:left="668" w:right="0" w:firstLine="0"/>
        <w:jc w:val="left"/>
        <w:rPr>
          <w:sz w:val="13"/>
        </w:rPr>
      </w:pPr>
      <w:r>
        <w:rPr>
          <w:w w:val="105"/>
          <w:sz w:val="12"/>
        </w:rPr>
        <w:t>401   </w:t>
      </w:r>
      <w:r>
        <w:rPr>
          <w:rFonts w:ascii="Arial Unicode MS" w:eastAsia="Arial Unicode MS" w:hint="eastAsia"/>
          <w:w w:val="105"/>
          <w:sz w:val="13"/>
        </w:rPr>
        <w:t>野 辺</w:t>
      </w:r>
      <w:r>
        <w:rPr>
          <w:rFonts w:ascii="Arial Unicode MS" w:eastAsia="Arial Unicode MS" w:hint="eastAsia"/>
          <w:spacing w:val="3"/>
          <w:w w:val="105"/>
          <w:sz w:val="13"/>
        </w:rPr>
        <w:t> </w:t>
      </w:r>
      <w:r>
        <w:rPr>
          <w:rFonts w:ascii="Arial Unicode MS" w:eastAsia="Arial Unicode MS" w:hint="eastAsia"/>
          <w:w w:val="105"/>
          <w:sz w:val="13"/>
        </w:rPr>
        <w:t>地  </w:t>
      </w:r>
      <w:r>
        <w:rPr>
          <w:rFonts w:ascii="Arial Unicode MS" w:eastAsia="Arial Unicode MS" w:hint="eastAsia"/>
          <w:spacing w:val="9"/>
          <w:w w:val="105"/>
          <w:sz w:val="13"/>
        </w:rPr>
        <w:t> </w:t>
      </w:r>
      <w:r>
        <w:rPr>
          <w:rFonts w:ascii="Arial Unicode MS" w:eastAsia="Arial Unicode MS" w:hint="eastAsia"/>
          <w:w w:val="105"/>
          <w:sz w:val="13"/>
        </w:rPr>
        <w:t>町</w:t>
        <w:tab/>
      </w:r>
      <w:r>
        <w:rPr>
          <w:rFonts w:ascii="Arial Unicode MS" w:eastAsia="Arial Unicode MS" w:hint="eastAsia"/>
          <w:w w:val="105"/>
          <w:sz w:val="13"/>
          <w:vertAlign w:val="subscript"/>
        </w:rPr>
        <w:t>）</w:t>
      </w:r>
      <w:r>
        <w:rPr>
          <w:w w:val="105"/>
          <w:sz w:val="12"/>
          <w:vertAlign w:val="baseline"/>
        </w:rPr>
        <w:t>3</w:t>
        <w:tab/>
      </w:r>
      <w:r>
        <w:rPr>
          <w:w w:val="105"/>
          <w:sz w:val="13"/>
          <w:vertAlign w:val="baseline"/>
        </w:rPr>
        <w:t>78</w:t>
      </w:r>
    </w:p>
    <w:p>
      <w:pPr>
        <w:pStyle w:val="BodyText"/>
        <w:tabs>
          <w:tab w:pos="2195" w:val="left" w:leader="none"/>
          <w:tab w:pos="2836" w:val="left" w:leader="none"/>
        </w:tabs>
        <w:spacing w:line="160" w:lineRule="exact" w:before="3"/>
        <w:ind w:left="668"/>
      </w:pPr>
      <w:r>
        <w:rPr>
          <w:w w:val="110"/>
        </w:rPr>
        <w:t>402   </w:t>
      </w:r>
      <w:r>
        <w:rPr>
          <w:rFonts w:ascii="Arial Unicode MS" w:eastAsia="Arial Unicode MS" w:hint="eastAsia"/>
          <w:w w:val="110"/>
        </w:rPr>
        <w:t>七   </w:t>
      </w:r>
      <w:r>
        <w:rPr>
          <w:rFonts w:ascii="Arial Unicode MS" w:eastAsia="Arial Unicode MS" w:hint="eastAsia"/>
          <w:spacing w:val="14"/>
          <w:w w:val="110"/>
        </w:rPr>
        <w:t> </w:t>
      </w:r>
      <w:r>
        <w:rPr>
          <w:rFonts w:ascii="Arial Unicode MS" w:eastAsia="Arial Unicode MS" w:hint="eastAsia"/>
          <w:w w:val="110"/>
        </w:rPr>
        <w:t>戸   </w:t>
      </w:r>
      <w:r>
        <w:rPr>
          <w:rFonts w:ascii="Arial Unicode MS" w:eastAsia="Arial Unicode MS" w:hint="eastAsia"/>
          <w:spacing w:val="29"/>
          <w:w w:val="110"/>
        </w:rPr>
        <w:t> </w:t>
      </w:r>
      <w:r>
        <w:rPr>
          <w:rFonts w:ascii="Arial Unicode MS" w:eastAsia="Arial Unicode MS" w:hint="eastAsia"/>
          <w:w w:val="110"/>
        </w:rPr>
        <w:t>町</w:t>
        <w:tab/>
      </w:r>
      <w:r>
        <w:rPr>
          <w:w w:val="110"/>
        </w:rPr>
        <w:t>67</w:t>
        <w:tab/>
        <w:t>55</w:t>
      </w:r>
    </w:p>
    <w:p>
      <w:pPr>
        <w:pStyle w:val="BodyText"/>
        <w:tabs>
          <w:tab w:pos="2198" w:val="left" w:leader="none"/>
          <w:tab w:pos="2837" w:val="left" w:leader="none"/>
        </w:tabs>
        <w:spacing w:line="159" w:lineRule="exact"/>
        <w:ind w:left="668"/>
      </w:pPr>
      <w:r>
        <w:rPr>
          <w:w w:val="105"/>
        </w:rPr>
        <w:t>403   </w:t>
      </w:r>
      <w:r>
        <w:rPr>
          <w:rFonts w:ascii="Arial Unicode MS" w:eastAsia="Arial Unicode MS" w:hint="eastAsia"/>
          <w:w w:val="105"/>
        </w:rPr>
        <w:t>百     石    </w:t>
      </w:r>
      <w:r>
        <w:rPr>
          <w:rFonts w:ascii="Arial Unicode MS" w:eastAsia="Arial Unicode MS" w:hint="eastAsia"/>
          <w:spacing w:val="11"/>
          <w:w w:val="105"/>
        </w:rPr>
        <w:t> </w:t>
      </w:r>
      <w:r>
        <w:rPr>
          <w:rFonts w:ascii="Arial Unicode MS" w:eastAsia="Arial Unicode MS" w:hint="eastAsia"/>
          <w:w w:val="105"/>
        </w:rPr>
        <w:t>町</w:t>
        <w:tab/>
      </w:r>
      <w:r>
        <w:rPr>
          <w:w w:val="105"/>
        </w:rPr>
        <w:t>40</w:t>
        <w:tab/>
        <w:t>34</w:t>
      </w:r>
    </w:p>
    <w:p>
      <w:pPr>
        <w:pStyle w:val="BodyText"/>
        <w:tabs>
          <w:tab w:pos="2195" w:val="left" w:leader="none"/>
          <w:tab w:pos="2837" w:val="left" w:leader="none"/>
        </w:tabs>
        <w:spacing w:line="160" w:lineRule="exact"/>
        <w:ind w:left="668"/>
      </w:pPr>
      <w:r>
        <w:rPr>
          <w:w w:val="105"/>
        </w:rPr>
        <w:t>404 </w:t>
      </w:r>
      <w:r>
        <w:rPr>
          <w:spacing w:val="11"/>
          <w:w w:val="105"/>
        </w:rPr>
        <w:t> </w:t>
      </w:r>
      <w:r>
        <w:rPr>
          <w:rFonts w:ascii="Arial Unicode MS" w:eastAsia="Arial Unicode MS" w:hint="eastAsia"/>
          <w:w w:val="105"/>
        </w:rPr>
        <w:t>十</w:t>
      </w:r>
      <w:r>
        <w:rPr>
          <w:rFonts w:ascii="Arial Unicode MS" w:eastAsia="Arial Unicode MS" w:hint="eastAsia"/>
          <w:spacing w:val="4"/>
          <w:w w:val="105"/>
        </w:rPr>
        <w:t> </w:t>
      </w:r>
      <w:r>
        <w:rPr>
          <w:rFonts w:ascii="Arial Unicode MS" w:eastAsia="Arial Unicode MS" w:hint="eastAsia"/>
          <w:spacing w:val="30"/>
          <w:w w:val="105"/>
        </w:rPr>
        <w:t>和</w:t>
      </w:r>
      <w:r>
        <w:rPr>
          <w:rFonts w:ascii="Arial Unicode MS" w:eastAsia="Arial Unicode MS" w:hint="eastAsia"/>
          <w:spacing w:val="25"/>
          <w:w w:val="105"/>
        </w:rPr>
        <w:t>田</w:t>
      </w:r>
      <w:r>
        <w:rPr>
          <w:rFonts w:ascii="Arial Unicode MS" w:eastAsia="Arial Unicode MS" w:hint="eastAsia"/>
          <w:w w:val="105"/>
        </w:rPr>
        <w:t>湖</w:t>
      </w:r>
      <w:r>
        <w:rPr>
          <w:rFonts w:ascii="Arial Unicode MS" w:eastAsia="Arial Unicode MS" w:hint="eastAsia"/>
          <w:spacing w:val="-1"/>
          <w:w w:val="105"/>
        </w:rPr>
        <w:t> </w:t>
      </w:r>
      <w:r>
        <w:rPr>
          <w:rFonts w:ascii="Arial Unicode MS" w:eastAsia="Arial Unicode MS" w:hint="eastAsia"/>
          <w:w w:val="105"/>
        </w:rPr>
        <w:t>町</w:t>
        <w:tab/>
      </w:r>
      <w:r>
        <w:rPr>
          <w:w w:val="105"/>
        </w:rPr>
        <w:t>36</w:t>
        <w:tab/>
        <w:t>33</w:t>
      </w:r>
    </w:p>
    <w:p>
      <w:pPr>
        <w:pStyle w:val="BodyText"/>
        <w:tabs>
          <w:tab w:pos="2194" w:val="left" w:leader="none"/>
          <w:tab w:pos="2840" w:val="left" w:leader="none"/>
        </w:tabs>
        <w:spacing w:before="5"/>
        <w:ind w:left="668"/>
      </w:pPr>
      <w:r>
        <w:rPr>
          <w:w w:val="110"/>
        </w:rPr>
        <w:t>405   </w:t>
      </w:r>
      <w:r>
        <w:rPr>
          <w:rFonts w:ascii="Arial Unicode MS" w:eastAsia="Arial Unicode MS" w:hint="eastAsia"/>
          <w:w w:val="110"/>
        </w:rPr>
        <w:t>六   </w:t>
      </w:r>
      <w:r>
        <w:rPr>
          <w:rFonts w:ascii="Arial Unicode MS" w:eastAsia="Arial Unicode MS" w:hint="eastAsia"/>
          <w:spacing w:val="16"/>
          <w:w w:val="110"/>
        </w:rPr>
        <w:t> </w:t>
      </w:r>
      <w:r>
        <w:rPr>
          <w:rFonts w:ascii="Arial Unicode MS" w:eastAsia="Arial Unicode MS" w:hint="eastAsia"/>
          <w:w w:val="110"/>
        </w:rPr>
        <w:t>戸   </w:t>
      </w:r>
      <w:r>
        <w:rPr>
          <w:rFonts w:ascii="Arial Unicode MS" w:eastAsia="Arial Unicode MS" w:hint="eastAsia"/>
          <w:spacing w:val="28"/>
          <w:w w:val="110"/>
        </w:rPr>
        <w:t> </w:t>
      </w:r>
      <w:r>
        <w:rPr>
          <w:rFonts w:ascii="Arial Unicode MS" w:eastAsia="Arial Unicode MS" w:hint="eastAsia"/>
          <w:w w:val="110"/>
        </w:rPr>
        <w:t>町</w:t>
        <w:tab/>
      </w:r>
      <w:r>
        <w:rPr>
          <w:w w:val="110"/>
        </w:rPr>
        <w:t>57</w:t>
        <w:tab/>
        <w:t>48</w:t>
      </w:r>
    </w:p>
    <w:p>
      <w:pPr>
        <w:pStyle w:val="BodyText"/>
        <w:tabs>
          <w:tab w:pos="1566" w:val="left" w:leader="none"/>
          <w:tab w:pos="2188" w:val="left" w:leader="none"/>
          <w:tab w:pos="2840" w:val="left" w:leader="none"/>
        </w:tabs>
        <w:spacing w:line="160" w:lineRule="exact" w:before="5"/>
        <w:ind w:left="668"/>
      </w:pPr>
      <w:r>
        <w:rPr>
          <w:w w:val="95"/>
        </w:rPr>
        <w:t>406</w:t>
      </w:r>
      <w:r>
        <w:rPr>
          <w:spacing w:val="21"/>
          <w:w w:val="95"/>
        </w:rPr>
        <w:t> </w:t>
      </w:r>
      <w:r>
        <w:rPr>
          <w:spacing w:val="-13"/>
          <w:w w:val="95"/>
        </w:rPr>
        <w:t>1 </w:t>
      </w:r>
      <w:r>
        <w:rPr>
          <w:rFonts w:ascii="Arial Unicode MS" w:eastAsia="Arial Unicode MS" w:hint="eastAsia"/>
          <w:w w:val="95"/>
        </w:rPr>
        <w:t>責    </w:t>
      </w:r>
      <w:r>
        <w:rPr>
          <w:rFonts w:ascii="Arial Unicode MS" w:eastAsia="Arial Unicode MS" w:hint="eastAsia"/>
          <w:spacing w:val="13"/>
          <w:w w:val="95"/>
        </w:rPr>
        <w:t> </w:t>
      </w:r>
      <w:r>
        <w:rPr>
          <w:rFonts w:ascii="Arial Unicode MS" w:eastAsia="Arial Unicode MS" w:hint="eastAsia"/>
          <w:w w:val="95"/>
        </w:rPr>
        <w:t>浜</w:t>
        <w:tab/>
        <w:t>町</w:t>
        <w:tab/>
      </w:r>
      <w:r>
        <w:rPr>
          <w:w w:val="95"/>
        </w:rPr>
        <w:t>37</w:t>
        <w:tab/>
        <w:t>29</w:t>
      </w:r>
    </w:p>
    <w:p>
      <w:pPr>
        <w:pStyle w:val="BodyText"/>
        <w:tabs>
          <w:tab w:pos="2191" w:val="left" w:leader="none"/>
          <w:tab w:pos="2840" w:val="left" w:leader="none"/>
        </w:tabs>
        <w:spacing w:line="160" w:lineRule="exact"/>
        <w:ind w:left="668"/>
      </w:pPr>
      <w:r>
        <w:rPr>
          <w:w w:val="105"/>
        </w:rPr>
        <w:t>40)   </w:t>
      </w:r>
      <w:r>
        <w:rPr>
          <w:rFonts w:ascii="Arial Unicode MS" w:eastAsia="Arial Unicode MS" w:hint="eastAsia"/>
          <w:w w:val="105"/>
        </w:rPr>
        <w:t>上    </w:t>
      </w:r>
      <w:r>
        <w:rPr>
          <w:rFonts w:ascii="Arial Unicode MS" w:eastAsia="Arial Unicode MS" w:hint="eastAsia"/>
          <w:spacing w:val="23"/>
          <w:w w:val="105"/>
        </w:rPr>
        <w:t> </w:t>
      </w:r>
      <w:r>
        <w:rPr>
          <w:rFonts w:ascii="Arial Unicode MS" w:eastAsia="Arial Unicode MS" w:hint="eastAsia"/>
          <w:w w:val="105"/>
        </w:rPr>
        <w:t>北    </w:t>
      </w:r>
      <w:r>
        <w:rPr>
          <w:rFonts w:ascii="Arial Unicode MS" w:eastAsia="Arial Unicode MS" w:hint="eastAsia"/>
          <w:spacing w:val="8"/>
          <w:w w:val="105"/>
        </w:rPr>
        <w:t> </w:t>
      </w:r>
      <w:r>
        <w:rPr>
          <w:rFonts w:ascii="Arial Unicode MS" w:eastAsia="Arial Unicode MS" w:hint="eastAsia"/>
          <w:w w:val="105"/>
        </w:rPr>
        <w:t>町</w:t>
        <w:tab/>
      </w:r>
      <w:r>
        <w:rPr>
          <w:w w:val="105"/>
        </w:rPr>
        <w:t>48</w:t>
        <w:tab/>
        <w:t>44</w:t>
      </w:r>
    </w:p>
    <w:p>
      <w:pPr>
        <w:pStyle w:val="BodyText"/>
        <w:tabs>
          <w:tab w:pos="2191" w:val="left" w:leader="none"/>
          <w:tab w:pos="2836" w:val="left" w:leader="none"/>
        </w:tabs>
        <w:spacing w:before="5"/>
        <w:ind w:left="668"/>
      </w:pPr>
      <w:r>
        <w:rPr>
          <w:w w:val="105"/>
        </w:rPr>
        <w:t>408   </w:t>
      </w:r>
      <w:r>
        <w:rPr>
          <w:rFonts w:ascii="Arial Unicode MS" w:eastAsia="Arial Unicode MS" w:hint="eastAsia"/>
          <w:w w:val="105"/>
        </w:rPr>
        <w:t>東    </w:t>
      </w:r>
      <w:r>
        <w:rPr>
          <w:rFonts w:ascii="Arial Unicode MS" w:eastAsia="Arial Unicode MS" w:hint="eastAsia"/>
          <w:spacing w:val="1"/>
          <w:w w:val="105"/>
        </w:rPr>
        <w:t> </w:t>
      </w:r>
      <w:r>
        <w:rPr>
          <w:rFonts w:ascii="Arial Unicode MS" w:eastAsia="Arial Unicode MS" w:hint="eastAsia"/>
          <w:w w:val="105"/>
        </w:rPr>
        <w:t>北    </w:t>
      </w:r>
      <w:r>
        <w:rPr>
          <w:rFonts w:ascii="Arial Unicode MS" w:eastAsia="Arial Unicode MS" w:hint="eastAsia"/>
          <w:spacing w:val="9"/>
          <w:w w:val="105"/>
        </w:rPr>
        <w:t> </w:t>
      </w:r>
      <w:r>
        <w:rPr>
          <w:rFonts w:ascii="Arial Unicode MS" w:eastAsia="Arial Unicode MS" w:hint="eastAsia"/>
          <w:w w:val="105"/>
        </w:rPr>
        <w:t>町</w:t>
        <w:tab/>
      </w:r>
      <w:r>
        <w:rPr>
          <w:w w:val="105"/>
        </w:rPr>
        <w:t>45</w:t>
        <w:tab/>
        <w:t>50</w:t>
      </w:r>
    </w:p>
    <w:p>
      <w:pPr>
        <w:pStyle w:val="BodyText"/>
        <w:tabs>
          <w:tab w:pos="2194" w:val="left" w:leader="none"/>
          <w:tab w:pos="2840" w:val="left" w:leader="none"/>
        </w:tabs>
        <w:spacing w:before="5"/>
        <w:ind w:left="668"/>
      </w:pPr>
      <w:r>
        <w:rPr>
          <w:w w:val="105"/>
        </w:rPr>
        <w:t>409   </w:t>
      </w:r>
      <w:r>
        <w:rPr>
          <w:rFonts w:ascii="Arial Unicode MS" w:eastAsia="Arial Unicode MS" w:hint="eastAsia"/>
          <w:w w:val="105"/>
        </w:rPr>
        <w:t>天  閤</w:t>
      </w:r>
      <w:r>
        <w:rPr>
          <w:rFonts w:ascii="Arial Unicode MS" w:eastAsia="Arial Unicode MS" w:hint="eastAsia"/>
          <w:spacing w:val="-6"/>
          <w:w w:val="105"/>
        </w:rPr>
        <w:t> </w:t>
      </w:r>
      <w:r>
        <w:rPr>
          <w:rFonts w:ascii="Arial Unicode MS" w:eastAsia="Arial Unicode MS" w:hint="eastAsia"/>
          <w:w w:val="105"/>
        </w:rPr>
        <w:t>林   </w:t>
      </w:r>
      <w:r>
        <w:rPr>
          <w:rFonts w:ascii="Arial Unicode MS" w:eastAsia="Arial Unicode MS" w:hint="eastAsia"/>
          <w:spacing w:val="8"/>
          <w:w w:val="105"/>
        </w:rPr>
        <w:t> </w:t>
      </w:r>
      <w:r>
        <w:rPr>
          <w:rFonts w:ascii="Arial Unicode MS" w:eastAsia="Arial Unicode MS" w:hint="eastAsia"/>
          <w:w w:val="105"/>
        </w:rPr>
        <w:t>村</w:t>
        <w:tab/>
      </w:r>
      <w:r>
        <w:rPr>
          <w:w w:val="105"/>
        </w:rPr>
        <w:t>50</w:t>
        <w:tab/>
        <w:t>40</w:t>
      </w:r>
    </w:p>
    <w:p>
      <w:pPr>
        <w:pStyle w:val="BodyText"/>
        <w:tabs>
          <w:tab w:pos="2197" w:val="left" w:leader="none"/>
          <w:tab w:pos="2840" w:val="left" w:leader="none"/>
        </w:tabs>
        <w:spacing w:before="5"/>
        <w:ind w:left="668"/>
      </w:pPr>
      <w:r>
        <w:rPr>
          <w:w w:val="110"/>
        </w:rPr>
        <w:t>410  </w:t>
      </w:r>
      <w:r>
        <w:rPr>
          <w:rFonts w:ascii="Arial Unicode MS" w:eastAsia="Arial Unicode MS" w:hint="eastAsia"/>
          <w:w w:val="110"/>
        </w:rPr>
        <w:t>下    </w:t>
      </w:r>
      <w:r>
        <w:rPr>
          <w:rFonts w:ascii="Arial Unicode MS" w:eastAsia="Arial Unicode MS" w:hint="eastAsia"/>
          <w:spacing w:val="4"/>
          <w:w w:val="110"/>
        </w:rPr>
        <w:t> </w:t>
      </w:r>
      <w:r>
        <w:rPr>
          <w:rFonts w:ascii="Arial Unicode MS" w:eastAsia="Arial Unicode MS" w:hint="eastAsia"/>
          <w:w w:val="110"/>
        </w:rPr>
        <w:t>田   </w:t>
      </w:r>
      <w:r>
        <w:rPr>
          <w:rFonts w:ascii="Arial Unicode MS" w:eastAsia="Arial Unicode MS" w:hint="eastAsia"/>
          <w:spacing w:val="33"/>
          <w:w w:val="110"/>
        </w:rPr>
        <w:t> </w:t>
      </w:r>
      <w:r>
        <w:rPr>
          <w:rFonts w:ascii="Arial Unicode MS" w:eastAsia="Arial Unicode MS" w:hint="eastAsia"/>
          <w:w w:val="110"/>
        </w:rPr>
        <w:t>町</w:t>
        <w:tab/>
      </w:r>
      <w:r>
        <w:rPr>
          <w:w w:val="110"/>
        </w:rPr>
        <w:t>25</w:t>
        <w:tab/>
        <w:t>41</w:t>
      </w:r>
    </w:p>
    <w:p>
      <w:pPr>
        <w:tabs>
          <w:tab w:pos="2195" w:val="left" w:leader="none"/>
          <w:tab w:pos="2837" w:val="left" w:leader="none"/>
        </w:tabs>
        <w:spacing w:line="165" w:lineRule="exact" w:before="9"/>
        <w:ind w:left="664" w:right="0" w:firstLine="0"/>
        <w:jc w:val="left"/>
        <w:rPr>
          <w:sz w:val="12"/>
        </w:rPr>
      </w:pPr>
      <w:r>
        <w:rPr/>
        <w:pict>
          <v:shape style="position:absolute;margin-left:236.100937pt;margin-top:5.998597pt;width:5.35pt;height:8.0500pt;mso-position-horizontal-relative:page;mso-position-vertical-relative:paragraph;z-index:483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rFonts w:ascii="Arial Unicode MS" w:eastAsia="Arial Unicode MS" w:hint="eastAsia"/>
          <w:w w:val="175"/>
          <w:sz w:val="13"/>
        </w:rPr>
        <w:t>"'六ヶ所村</w:t>
        <w:tab/>
      </w:r>
      <w:r>
        <w:rPr>
          <w:w w:val="175"/>
          <w:sz w:val="12"/>
        </w:rPr>
        <w:t>35</w:t>
        <w:tab/>
        <w:t>35</w:t>
      </w:r>
    </w:p>
    <w:p>
      <w:pPr>
        <w:pStyle w:val="BodyText"/>
        <w:tabs>
          <w:tab w:pos="2123" w:val="left" w:leader="none"/>
          <w:tab w:pos="2769" w:val="left" w:leader="none"/>
        </w:tabs>
        <w:spacing w:line="151" w:lineRule="exact"/>
        <w:ind w:left="668"/>
        <w:rPr>
          <w:rFonts w:ascii="Arial" w:eastAsia="Arial"/>
        </w:rPr>
      </w:pPr>
      <w:r>
        <w:rPr>
          <w:w w:val="105"/>
        </w:rPr>
        <w:t>400   </w:t>
      </w:r>
      <w:r>
        <w:rPr>
          <w:rFonts w:ascii="Arial Unicode MS" w:eastAsia="Arial Unicode MS" w:hint="eastAsia"/>
          <w:w w:val="105"/>
        </w:rPr>
        <w:t>上  北</w:t>
      </w:r>
      <w:r>
        <w:rPr>
          <w:rFonts w:ascii="Arial Unicode MS" w:eastAsia="Arial Unicode MS" w:hint="eastAsia"/>
          <w:spacing w:val="-4"/>
          <w:w w:val="105"/>
        </w:rPr>
        <w:t> </w:t>
      </w:r>
      <w:r>
        <w:rPr>
          <w:rFonts w:ascii="Arial Unicode MS" w:eastAsia="Arial Unicode MS" w:hint="eastAsia"/>
          <w:w w:val="105"/>
        </w:rPr>
        <w:t>郡    計</w:t>
        <w:tab/>
      </w:r>
      <w:r>
        <w:rPr>
          <w:rFonts w:ascii="Arial" w:eastAsia="Arial"/>
          <w:w w:val="105"/>
        </w:rPr>
        <w:t>513</w:t>
        <w:tab/>
        <w:t>487</w:t>
      </w:r>
    </w:p>
    <w:p>
      <w:pPr>
        <w:pStyle w:val="BodyText"/>
        <w:tabs>
          <w:tab w:pos="2195" w:val="left" w:leader="none"/>
          <w:tab w:pos="2840" w:val="left" w:leader="none"/>
        </w:tabs>
        <w:spacing w:line="158" w:lineRule="exact" w:before="12"/>
        <w:ind w:left="668"/>
      </w:pPr>
      <w:r>
        <w:rPr>
          <w:spacing w:val="2"/>
          <w:w w:val="110"/>
        </w:rPr>
        <w:t>421  </w:t>
      </w:r>
      <w:r>
        <w:rPr>
          <w:rFonts w:ascii="Arial Unicode MS" w:eastAsia="Arial Unicode MS" w:hint="eastAsia"/>
          <w:w w:val="110"/>
        </w:rPr>
        <w:t>川   </w:t>
      </w:r>
      <w:r>
        <w:rPr>
          <w:rFonts w:ascii="Arial Unicode MS" w:eastAsia="Arial Unicode MS" w:hint="eastAsia"/>
          <w:spacing w:val="31"/>
          <w:w w:val="110"/>
        </w:rPr>
        <w:t> </w:t>
      </w:r>
      <w:r>
        <w:rPr>
          <w:rFonts w:ascii="Arial Unicode MS" w:eastAsia="Arial Unicode MS" w:hint="eastAsia"/>
          <w:w w:val="110"/>
        </w:rPr>
        <w:t>内   </w:t>
      </w:r>
      <w:r>
        <w:rPr>
          <w:rFonts w:ascii="Arial Unicode MS" w:eastAsia="Arial Unicode MS" w:hint="eastAsia"/>
          <w:spacing w:val="34"/>
          <w:w w:val="110"/>
        </w:rPr>
        <w:t> </w:t>
      </w:r>
      <w:r>
        <w:rPr>
          <w:rFonts w:ascii="Arial Unicode MS" w:eastAsia="Arial Unicode MS" w:hint="eastAsia"/>
          <w:w w:val="110"/>
        </w:rPr>
        <w:t>町</w:t>
        <w:tab/>
      </w:r>
      <w:r>
        <w:rPr>
          <w:w w:val="110"/>
        </w:rPr>
        <w:t>34</w:t>
        <w:tab/>
        <w:t>47</w:t>
      </w:r>
    </w:p>
    <w:p>
      <w:pPr>
        <w:tabs>
          <w:tab w:pos="2194" w:val="left" w:leader="none"/>
          <w:tab w:pos="2837" w:val="left" w:leader="none"/>
        </w:tabs>
        <w:spacing w:line="168" w:lineRule="exact" w:before="0"/>
        <w:ind w:left="668" w:right="0" w:firstLine="0"/>
        <w:jc w:val="left"/>
        <w:rPr>
          <w:sz w:val="12"/>
        </w:rPr>
      </w:pPr>
      <w:r>
        <w:rPr>
          <w:w w:val="105"/>
          <w:sz w:val="13"/>
        </w:rPr>
        <w:t>422  </w:t>
      </w:r>
      <w:r>
        <w:rPr>
          <w:rFonts w:ascii="Arial Unicode MS" w:eastAsia="Arial Unicode MS" w:hint="eastAsia"/>
          <w:w w:val="105"/>
          <w:sz w:val="13"/>
        </w:rPr>
        <w:t>大   </w:t>
      </w:r>
      <w:r>
        <w:rPr>
          <w:rFonts w:ascii="Arial Unicode MS" w:eastAsia="Arial Unicode MS" w:hint="eastAsia"/>
          <w:spacing w:val="15"/>
          <w:w w:val="105"/>
          <w:sz w:val="13"/>
        </w:rPr>
        <w:t> </w:t>
      </w:r>
      <w:r>
        <w:rPr>
          <w:rFonts w:ascii="Arial Unicode MS" w:eastAsia="Arial Unicode MS" w:hint="eastAsia"/>
          <w:w w:val="105"/>
          <w:sz w:val="13"/>
        </w:rPr>
        <w:t>燻   </w:t>
      </w:r>
      <w:r>
        <w:rPr>
          <w:rFonts w:ascii="Arial Unicode MS" w:eastAsia="Arial Unicode MS" w:hint="eastAsia"/>
          <w:spacing w:val="27"/>
          <w:w w:val="105"/>
          <w:sz w:val="13"/>
        </w:rPr>
        <w:t> </w:t>
      </w:r>
      <w:r>
        <w:rPr>
          <w:rFonts w:ascii="Arial Unicode MS" w:eastAsia="Arial Unicode MS" w:hint="eastAsia"/>
          <w:w w:val="105"/>
          <w:sz w:val="13"/>
        </w:rPr>
        <w:t>町</w:t>
        <w:tab/>
      </w:r>
      <w:r>
        <w:rPr>
          <w:w w:val="105"/>
          <w:sz w:val="13"/>
        </w:rPr>
        <w:t>51</w:t>
        <w:tab/>
      </w:r>
      <w:r>
        <w:rPr>
          <w:w w:val="105"/>
          <w:sz w:val="12"/>
        </w:rPr>
        <w:t>60</w:t>
      </w:r>
    </w:p>
    <w:p>
      <w:pPr>
        <w:tabs>
          <w:tab w:pos="2197" w:val="left" w:leader="none"/>
          <w:tab w:pos="2837" w:val="left" w:leader="none"/>
        </w:tabs>
        <w:spacing w:line="160" w:lineRule="exact" w:before="0"/>
        <w:ind w:left="668" w:right="0" w:firstLine="0"/>
        <w:jc w:val="left"/>
        <w:rPr>
          <w:sz w:val="14"/>
        </w:rPr>
      </w:pPr>
      <w:r>
        <w:rPr>
          <w:sz w:val="14"/>
        </w:rPr>
        <w:t>423  </w:t>
      </w:r>
      <w:r>
        <w:rPr>
          <w:rFonts w:ascii="Arial Unicode MS" w:eastAsia="Arial Unicode MS" w:hint="eastAsia"/>
          <w:sz w:val="12"/>
        </w:rPr>
        <w:t>大    </w:t>
      </w:r>
      <w:r>
        <w:rPr>
          <w:rFonts w:ascii="Arial Unicode MS" w:eastAsia="Arial Unicode MS" w:hint="eastAsia"/>
          <w:spacing w:val="24"/>
          <w:sz w:val="12"/>
        </w:rPr>
        <w:t> </w:t>
      </w:r>
      <w:r>
        <w:rPr>
          <w:sz w:val="14"/>
        </w:rPr>
        <w:t>ra1  </w:t>
      </w:r>
      <w:r>
        <w:rPr>
          <w:spacing w:val="20"/>
          <w:sz w:val="14"/>
        </w:rPr>
        <w:t> </w:t>
      </w:r>
      <w:r>
        <w:rPr>
          <w:rFonts w:ascii="Arial Unicode MS" w:eastAsia="Arial Unicode MS" w:hint="eastAsia"/>
          <w:sz w:val="12"/>
        </w:rPr>
        <w:t>町</w:t>
        <w:tab/>
      </w:r>
      <w:r>
        <w:rPr>
          <w:sz w:val="12"/>
        </w:rPr>
        <w:t>22</w:t>
        <w:tab/>
      </w:r>
      <w:r>
        <w:rPr>
          <w:sz w:val="14"/>
        </w:rPr>
        <w:t>36</w:t>
      </w:r>
    </w:p>
    <w:p>
      <w:pPr>
        <w:pStyle w:val="BodyText"/>
        <w:tabs>
          <w:tab w:pos="2198" w:val="left" w:leader="none"/>
          <w:tab w:pos="2840" w:val="left" w:leader="none"/>
        </w:tabs>
        <w:spacing w:before="5"/>
        <w:ind w:left="668"/>
      </w:pPr>
      <w:r>
        <w:rPr>
          <w:w w:val="110"/>
        </w:rPr>
        <w:t>42 4  </w:t>
      </w:r>
      <w:r>
        <w:rPr>
          <w:rFonts w:ascii="Arial Unicode MS" w:eastAsia="Arial Unicode MS" w:hint="eastAsia"/>
          <w:w w:val="110"/>
        </w:rPr>
        <w:t>東   </w:t>
      </w:r>
      <w:r>
        <w:rPr>
          <w:rFonts w:ascii="Arial Unicode MS" w:eastAsia="Arial Unicode MS" w:hint="eastAsia"/>
          <w:spacing w:val="19"/>
          <w:w w:val="110"/>
        </w:rPr>
        <w:t> </w:t>
      </w:r>
      <w:r>
        <w:rPr>
          <w:rFonts w:ascii="Arial Unicode MS" w:eastAsia="Arial Unicode MS" w:hint="eastAsia"/>
          <w:w w:val="110"/>
        </w:rPr>
        <w:t>通   </w:t>
      </w:r>
      <w:r>
        <w:rPr>
          <w:rFonts w:ascii="Arial Unicode MS" w:eastAsia="Arial Unicode MS" w:hint="eastAsia"/>
          <w:spacing w:val="32"/>
          <w:w w:val="110"/>
        </w:rPr>
        <w:t> </w:t>
      </w:r>
      <w:r>
        <w:rPr>
          <w:rFonts w:ascii="Arial Unicode MS" w:eastAsia="Arial Unicode MS" w:hint="eastAsia"/>
          <w:w w:val="110"/>
        </w:rPr>
        <w:t>村</w:t>
        <w:tab/>
      </w:r>
      <w:r>
        <w:rPr>
          <w:w w:val="110"/>
        </w:rPr>
        <w:t>43</w:t>
        <w:tab/>
        <w:t>27</w:t>
      </w:r>
    </w:p>
    <w:p>
      <w:pPr>
        <w:pStyle w:val="BodyText"/>
        <w:tabs>
          <w:tab w:pos="2200" w:val="left" w:leader="none"/>
          <w:tab w:pos="2843" w:val="left" w:leader="none"/>
        </w:tabs>
        <w:spacing w:line="143" w:lineRule="exact" w:before="6"/>
        <w:ind w:left="668"/>
      </w:pPr>
      <w:r>
        <w:rPr>
          <w:w w:val="110"/>
        </w:rPr>
        <w:t>425   </w:t>
      </w:r>
      <w:r>
        <w:rPr>
          <w:rFonts w:ascii="Arial Unicode MS" w:eastAsia="Arial Unicode MS" w:hint="eastAsia"/>
          <w:w w:val="110"/>
        </w:rPr>
        <w:t>風 問</w:t>
      </w:r>
      <w:r>
        <w:rPr>
          <w:rFonts w:ascii="Arial Unicode MS" w:eastAsia="Arial Unicode MS" w:hint="eastAsia"/>
          <w:spacing w:val="-1"/>
          <w:w w:val="110"/>
        </w:rPr>
        <w:t> </w:t>
      </w:r>
      <w:r>
        <w:rPr>
          <w:rFonts w:ascii="Arial Unicode MS" w:eastAsia="Arial Unicode MS" w:hint="eastAsia"/>
          <w:w w:val="110"/>
        </w:rPr>
        <w:t>浦  </w:t>
      </w:r>
      <w:r>
        <w:rPr>
          <w:rFonts w:ascii="Arial Unicode MS" w:eastAsia="Arial Unicode MS" w:hint="eastAsia"/>
          <w:spacing w:val="29"/>
          <w:w w:val="110"/>
        </w:rPr>
        <w:t> </w:t>
      </w:r>
      <w:r>
        <w:rPr>
          <w:rFonts w:ascii="Arial Unicode MS" w:eastAsia="Arial Unicode MS" w:hint="eastAsia"/>
          <w:w w:val="110"/>
        </w:rPr>
        <w:t>村</w:t>
        <w:tab/>
      </w:r>
      <w:r>
        <w:rPr>
          <w:w w:val="110"/>
        </w:rPr>
        <w:t>18</w:t>
        <w:tab/>
        <w:t>16</w:t>
      </w:r>
    </w:p>
    <w:p>
      <w:pPr>
        <w:tabs>
          <w:tab w:pos="1574" w:val="left" w:leader="none"/>
          <w:tab w:pos="2197" w:val="left" w:leader="none"/>
          <w:tab w:pos="2840" w:val="left" w:leader="none"/>
        </w:tabs>
        <w:spacing w:line="184" w:lineRule="exact" w:before="0"/>
        <w:ind w:left="668" w:right="0" w:firstLine="0"/>
        <w:jc w:val="left"/>
        <w:rPr>
          <w:sz w:val="12"/>
        </w:rPr>
      </w:pPr>
      <w:r>
        <w:rPr>
          <w:sz w:val="18"/>
        </w:rPr>
        <w:t>m</w:t>
      </w:r>
      <w:r>
        <w:rPr>
          <w:spacing w:val="24"/>
          <w:sz w:val="18"/>
        </w:rPr>
        <w:t> </w:t>
      </w:r>
      <w:r>
        <w:rPr>
          <w:spacing w:val="-8"/>
          <w:sz w:val="17"/>
        </w:rPr>
        <w:t>I </w:t>
      </w:r>
      <w:r>
        <w:rPr>
          <w:rFonts w:ascii="Arial Unicode MS" w:eastAsia="Arial Unicode MS" w:hint="eastAsia"/>
          <w:sz w:val="12"/>
        </w:rPr>
        <w:t>左   </w:t>
      </w:r>
      <w:r>
        <w:rPr>
          <w:rFonts w:ascii="Arial Unicode MS" w:eastAsia="Arial Unicode MS" w:hint="eastAsia"/>
          <w:spacing w:val="28"/>
          <w:sz w:val="12"/>
        </w:rPr>
        <w:t> </w:t>
      </w:r>
      <w:r>
        <w:rPr>
          <w:rFonts w:ascii="Arial Unicode MS" w:eastAsia="Arial Unicode MS" w:hint="eastAsia"/>
          <w:sz w:val="12"/>
        </w:rPr>
        <w:t>井</w:t>
        <w:tab/>
        <w:t>村</w:t>
        <w:tab/>
      </w:r>
      <w:r>
        <w:rPr>
          <w:sz w:val="12"/>
        </w:rPr>
        <w:t>26</w:t>
        <w:tab/>
        <w:t>20</w:t>
      </w:r>
    </w:p>
    <w:p>
      <w:pPr>
        <w:tabs>
          <w:tab w:pos="2200" w:val="left" w:leader="none"/>
          <w:tab w:pos="2840" w:val="left" w:leader="none"/>
        </w:tabs>
        <w:spacing w:line="166" w:lineRule="exact" w:before="0"/>
        <w:ind w:left="668" w:right="0" w:firstLine="0"/>
        <w:jc w:val="left"/>
        <w:rPr>
          <w:sz w:val="12"/>
        </w:rPr>
      </w:pPr>
      <w:r>
        <w:rPr>
          <w:rFonts w:ascii="Arial" w:eastAsia="Arial"/>
          <w:w w:val="105"/>
          <w:sz w:val="12"/>
        </w:rPr>
        <w:t>427  </w:t>
      </w:r>
      <w:r>
        <w:rPr>
          <w:rFonts w:ascii="Arial Unicode MS" w:eastAsia="Arial Unicode MS" w:hint="eastAsia"/>
          <w:w w:val="105"/>
          <w:sz w:val="13"/>
        </w:rPr>
        <w:t>脇 野</w:t>
      </w:r>
      <w:r>
        <w:rPr>
          <w:rFonts w:ascii="Arial Unicode MS" w:eastAsia="Arial Unicode MS" w:hint="eastAsia"/>
          <w:spacing w:val="3"/>
          <w:w w:val="105"/>
          <w:sz w:val="13"/>
        </w:rPr>
        <w:t> </w:t>
      </w:r>
      <w:r>
        <w:rPr>
          <w:rFonts w:ascii="Arial Unicode MS" w:eastAsia="Arial Unicode MS" w:hint="eastAsia"/>
          <w:w w:val="105"/>
          <w:sz w:val="13"/>
        </w:rPr>
        <w:t>沢  </w:t>
      </w:r>
      <w:r>
        <w:rPr>
          <w:rFonts w:ascii="Arial Unicode MS" w:eastAsia="Arial Unicode MS" w:hint="eastAsia"/>
          <w:spacing w:val="16"/>
          <w:w w:val="105"/>
          <w:sz w:val="13"/>
        </w:rPr>
        <w:t> </w:t>
      </w:r>
      <w:r>
        <w:rPr>
          <w:rFonts w:ascii="Arial Unicode MS" w:eastAsia="Arial Unicode MS" w:hint="eastAsia"/>
          <w:w w:val="105"/>
          <w:sz w:val="13"/>
        </w:rPr>
        <w:t>村</w:t>
        <w:tab/>
      </w:r>
      <w:r>
        <w:rPr>
          <w:w w:val="105"/>
          <w:sz w:val="12"/>
        </w:rPr>
        <w:t>12</w:t>
        <w:tab/>
        <w:t>21</w:t>
      </w:r>
    </w:p>
    <w:p>
      <w:pPr>
        <w:pStyle w:val="BodyText"/>
        <w:tabs>
          <w:tab w:pos="2125" w:val="left" w:leader="none"/>
          <w:tab w:pos="2767" w:val="left" w:leader="none"/>
        </w:tabs>
        <w:spacing w:line="158" w:lineRule="exact"/>
        <w:ind w:left="668"/>
        <w:rPr>
          <w:rFonts w:ascii="Arial" w:eastAsia="Arial"/>
        </w:rPr>
      </w:pPr>
      <w:r>
        <w:rPr>
          <w:w w:val="110"/>
        </w:rPr>
        <w:t>420  </w:t>
      </w:r>
      <w:r>
        <w:rPr>
          <w:rFonts w:ascii="Arial Unicode MS" w:eastAsia="Arial Unicode MS" w:hint="eastAsia"/>
          <w:w w:val="110"/>
        </w:rPr>
        <w:t>下  北 郡  </w:t>
      </w:r>
      <w:r>
        <w:rPr>
          <w:rFonts w:ascii="Arial Unicode MS" w:eastAsia="Arial Unicode MS" w:hint="eastAsia"/>
          <w:spacing w:val="24"/>
          <w:w w:val="110"/>
        </w:rPr>
        <w:t> </w:t>
      </w:r>
      <w:r>
        <w:rPr>
          <w:rFonts w:ascii="Arial Unicode MS" w:eastAsia="Arial Unicode MS" w:hint="eastAsia"/>
          <w:w w:val="110"/>
        </w:rPr>
        <w:t>計</w:t>
        <w:tab/>
      </w:r>
      <w:r>
        <w:rPr>
          <w:w w:val="110"/>
        </w:rPr>
        <w:t>206</w:t>
        <w:tab/>
      </w:r>
      <w:r>
        <w:rPr>
          <w:rFonts w:ascii="Arial" w:eastAsia="Arial"/>
          <w:w w:val="110"/>
        </w:rPr>
        <w:t>227</w:t>
      </w:r>
    </w:p>
    <w:p>
      <w:pPr>
        <w:tabs>
          <w:tab w:pos="2192" w:val="left" w:leader="none"/>
          <w:tab w:pos="2837" w:val="left" w:leader="none"/>
        </w:tabs>
        <w:spacing w:line="160" w:lineRule="exact" w:before="12"/>
        <w:ind w:left="668" w:right="0" w:firstLine="0"/>
        <w:jc w:val="left"/>
        <w:rPr>
          <w:sz w:val="13"/>
        </w:rPr>
      </w:pPr>
      <w:r>
        <w:rPr>
          <w:spacing w:val="3"/>
          <w:w w:val="110"/>
          <w:sz w:val="12"/>
        </w:rPr>
        <w:t>441  </w:t>
      </w:r>
      <w:r>
        <w:rPr>
          <w:rFonts w:ascii="Arial Unicode MS" w:eastAsia="Arial Unicode MS" w:hint="eastAsia"/>
          <w:w w:val="110"/>
          <w:sz w:val="12"/>
        </w:rPr>
        <w:t>三   </w:t>
      </w:r>
      <w:r>
        <w:rPr>
          <w:rFonts w:ascii="Arial Unicode MS" w:eastAsia="Arial Unicode MS" w:hint="eastAsia"/>
          <w:spacing w:val="31"/>
          <w:w w:val="110"/>
          <w:sz w:val="12"/>
        </w:rPr>
        <w:t> </w:t>
      </w:r>
      <w:r>
        <w:rPr>
          <w:rFonts w:ascii="Arial Unicode MS" w:eastAsia="Arial Unicode MS" w:hint="eastAsia"/>
          <w:w w:val="110"/>
          <w:sz w:val="12"/>
        </w:rPr>
        <w:t>戸   </w:t>
      </w:r>
      <w:r>
        <w:rPr>
          <w:rFonts w:ascii="Arial Unicode MS" w:eastAsia="Arial Unicode MS" w:hint="eastAsia"/>
          <w:spacing w:val="30"/>
          <w:w w:val="110"/>
          <w:sz w:val="12"/>
        </w:rPr>
        <w:t> </w:t>
      </w:r>
      <w:r>
        <w:rPr>
          <w:rFonts w:ascii="Arial Unicode MS" w:eastAsia="Arial Unicode MS" w:hint="eastAsia"/>
          <w:w w:val="110"/>
          <w:sz w:val="12"/>
        </w:rPr>
        <w:t>町</w:t>
        <w:tab/>
      </w:r>
      <w:r>
        <w:rPr>
          <w:w w:val="110"/>
          <w:sz w:val="13"/>
        </w:rPr>
        <w:t>86</w:t>
        <w:tab/>
        <w:t>62</w:t>
      </w:r>
    </w:p>
    <w:p>
      <w:pPr>
        <w:pStyle w:val="BodyText"/>
        <w:tabs>
          <w:tab w:pos="2195" w:val="left" w:leader="none"/>
          <w:tab w:pos="2835" w:val="left" w:leader="none"/>
        </w:tabs>
        <w:spacing w:line="160" w:lineRule="exact"/>
        <w:ind w:left="668"/>
      </w:pPr>
      <w:r>
        <w:rPr>
          <w:spacing w:val="5"/>
          <w:w w:val="110"/>
        </w:rPr>
        <w:t>442  </w:t>
      </w:r>
      <w:r>
        <w:rPr>
          <w:rFonts w:ascii="Arial Unicode MS" w:eastAsia="Arial Unicode MS" w:hint="eastAsia"/>
          <w:w w:val="110"/>
        </w:rPr>
        <w:t>五   </w:t>
      </w:r>
      <w:r>
        <w:rPr>
          <w:rFonts w:ascii="Arial Unicode MS" w:eastAsia="Arial Unicode MS" w:hint="eastAsia"/>
          <w:spacing w:val="21"/>
          <w:w w:val="110"/>
        </w:rPr>
        <w:t> </w:t>
      </w:r>
      <w:r>
        <w:rPr>
          <w:rFonts w:ascii="Arial Unicode MS" w:eastAsia="Arial Unicode MS" w:hint="eastAsia"/>
          <w:w w:val="110"/>
        </w:rPr>
        <w:t>戸   </w:t>
      </w:r>
      <w:r>
        <w:rPr>
          <w:rFonts w:ascii="Arial Unicode MS" w:eastAsia="Arial Unicode MS" w:hint="eastAsia"/>
          <w:spacing w:val="30"/>
          <w:w w:val="110"/>
        </w:rPr>
        <w:t> </w:t>
      </w:r>
      <w:r>
        <w:rPr>
          <w:rFonts w:ascii="Arial Unicode MS" w:eastAsia="Arial Unicode MS" w:hint="eastAsia"/>
          <w:w w:val="110"/>
        </w:rPr>
        <w:t>町</w:t>
        <w:tab/>
      </w:r>
      <w:r>
        <w:rPr>
          <w:w w:val="110"/>
        </w:rPr>
        <w:t>92</w:t>
        <w:tab/>
        <w:t>80</w:t>
      </w:r>
    </w:p>
    <w:p>
      <w:pPr>
        <w:tabs>
          <w:tab w:pos="2198" w:val="left" w:leader="none"/>
          <w:tab w:pos="2837" w:val="left" w:leader="none"/>
        </w:tabs>
        <w:spacing w:before="5"/>
        <w:ind w:left="668" w:right="0" w:firstLine="0"/>
        <w:jc w:val="left"/>
        <w:rPr>
          <w:sz w:val="12"/>
        </w:rPr>
      </w:pPr>
      <w:r>
        <w:rPr>
          <w:spacing w:val="2"/>
          <w:w w:val="110"/>
          <w:sz w:val="13"/>
        </w:rPr>
        <w:t>443  </w:t>
      </w:r>
      <w:r>
        <w:rPr>
          <w:rFonts w:ascii="Arial Unicode MS" w:eastAsia="Arial Unicode MS" w:hint="eastAsia"/>
          <w:w w:val="110"/>
          <w:sz w:val="12"/>
        </w:rPr>
        <w:t>田   </w:t>
      </w:r>
      <w:r>
        <w:rPr>
          <w:rFonts w:ascii="Arial Unicode MS" w:eastAsia="Arial Unicode MS" w:hint="eastAsia"/>
          <w:spacing w:val="9"/>
          <w:w w:val="110"/>
          <w:sz w:val="12"/>
        </w:rPr>
        <w:t> </w:t>
      </w:r>
      <w:r>
        <w:rPr>
          <w:rFonts w:ascii="Arial Unicode MS" w:eastAsia="Arial Unicode MS" w:hint="eastAsia"/>
          <w:w w:val="110"/>
          <w:sz w:val="12"/>
        </w:rPr>
        <w:t>子   </w:t>
      </w:r>
      <w:r>
        <w:rPr>
          <w:rFonts w:ascii="Arial Unicode MS" w:eastAsia="Arial Unicode MS" w:hint="eastAsia"/>
          <w:spacing w:val="34"/>
          <w:w w:val="110"/>
          <w:sz w:val="12"/>
        </w:rPr>
        <w:t> </w:t>
      </w:r>
      <w:r>
        <w:rPr>
          <w:rFonts w:ascii="Arial Unicode MS" w:eastAsia="Arial Unicode MS" w:hint="eastAsia"/>
          <w:w w:val="110"/>
          <w:sz w:val="12"/>
        </w:rPr>
        <w:t>町</w:t>
        <w:tab/>
      </w:r>
      <w:r>
        <w:rPr>
          <w:w w:val="110"/>
          <w:sz w:val="12"/>
        </w:rPr>
        <w:t>46</w:t>
        <w:tab/>
        <w:t>32</w:t>
      </w:r>
    </w:p>
    <w:p>
      <w:pPr>
        <w:tabs>
          <w:tab w:pos="2195" w:val="left" w:leader="none"/>
          <w:tab w:pos="2840" w:val="left" w:leader="none"/>
        </w:tabs>
        <w:spacing w:before="3"/>
        <w:ind w:left="668" w:right="0" w:firstLine="0"/>
        <w:jc w:val="left"/>
        <w:rPr>
          <w:sz w:val="12"/>
        </w:rPr>
      </w:pPr>
      <w:r>
        <w:rPr>
          <w:spacing w:val="4"/>
          <w:sz w:val="12"/>
        </w:rPr>
        <w:t>444  </w:t>
      </w:r>
      <w:r>
        <w:rPr>
          <w:rFonts w:ascii="Arial Unicode MS" w:eastAsia="Arial Unicode MS" w:hint="eastAsia"/>
          <w:sz w:val="12"/>
        </w:rPr>
        <w:t>名     </w:t>
      </w:r>
      <w:r>
        <w:rPr>
          <w:sz w:val="14"/>
        </w:rPr>
        <w:t>JI</w:t>
      </w:r>
      <w:r>
        <w:rPr>
          <w:spacing w:val="-27"/>
          <w:sz w:val="14"/>
        </w:rPr>
        <w:t> </w:t>
      </w:r>
      <w:r>
        <w:rPr>
          <w:w w:val="85"/>
          <w:sz w:val="14"/>
        </w:rPr>
        <w:t>I    </w:t>
      </w:r>
      <w:r>
        <w:rPr>
          <w:spacing w:val="21"/>
          <w:w w:val="85"/>
          <w:sz w:val="14"/>
        </w:rPr>
        <w:t> </w:t>
      </w:r>
      <w:r>
        <w:rPr>
          <w:rFonts w:ascii="Arial Unicode MS" w:eastAsia="Arial Unicode MS" w:hint="eastAsia"/>
          <w:w w:val="85"/>
          <w:sz w:val="12"/>
        </w:rPr>
        <w:t>町</w:t>
        <w:tab/>
      </w:r>
      <w:r>
        <w:rPr>
          <w:w w:val="85"/>
          <w:sz w:val="12"/>
        </w:rPr>
        <w:t>37</w:t>
        <w:tab/>
      </w:r>
      <w:r>
        <w:rPr>
          <w:sz w:val="12"/>
        </w:rPr>
        <w:t>41</w:t>
      </w:r>
    </w:p>
    <w:p>
      <w:pPr>
        <w:pStyle w:val="BodyText"/>
        <w:tabs>
          <w:tab w:pos="2195" w:val="left" w:leader="none"/>
          <w:tab w:pos="2837" w:val="left" w:leader="none"/>
        </w:tabs>
        <w:spacing w:line="153" w:lineRule="exact" w:before="5"/>
        <w:ind w:left="668"/>
      </w:pPr>
      <w:r>
        <w:rPr>
          <w:w w:val="110"/>
        </w:rPr>
        <w:t>445  </w:t>
      </w:r>
      <w:r>
        <w:rPr>
          <w:rFonts w:ascii="Arial Unicode MS" w:eastAsia="Arial Unicode MS" w:hint="eastAsia"/>
          <w:w w:val="110"/>
        </w:rPr>
        <w:t>南    </w:t>
      </w:r>
      <w:r>
        <w:rPr>
          <w:rFonts w:ascii="Arial Unicode MS" w:eastAsia="Arial Unicode MS" w:hint="eastAsia"/>
          <w:spacing w:val="11"/>
          <w:w w:val="110"/>
        </w:rPr>
        <w:t> </w:t>
      </w:r>
      <w:r>
        <w:rPr>
          <w:rFonts w:ascii="Arial Unicode MS" w:eastAsia="Arial Unicode MS" w:hint="eastAsia"/>
          <w:w w:val="110"/>
        </w:rPr>
        <w:t>部   </w:t>
      </w:r>
      <w:r>
        <w:rPr>
          <w:rFonts w:ascii="Arial Unicode MS" w:eastAsia="Arial Unicode MS" w:hint="eastAsia"/>
          <w:spacing w:val="26"/>
          <w:w w:val="110"/>
        </w:rPr>
        <w:t> </w:t>
      </w:r>
      <w:r>
        <w:rPr>
          <w:rFonts w:ascii="Arial Unicode MS" w:eastAsia="Arial Unicode MS" w:hint="eastAsia"/>
          <w:w w:val="110"/>
        </w:rPr>
        <w:t>町</w:t>
        <w:tab/>
      </w:r>
      <w:r>
        <w:rPr>
          <w:w w:val="110"/>
        </w:rPr>
        <w:t>35</w:t>
        <w:tab/>
        <w:t>30</w:t>
      </w:r>
    </w:p>
    <w:p>
      <w:pPr>
        <w:pStyle w:val="BodyText"/>
        <w:tabs>
          <w:tab w:pos="1566" w:val="left" w:leader="none"/>
          <w:tab w:pos="2194" w:val="left" w:leader="none"/>
          <w:tab w:pos="2840" w:val="left" w:leader="none"/>
        </w:tabs>
        <w:spacing w:line="172" w:lineRule="exact"/>
        <w:ind w:left="668"/>
      </w:pPr>
      <w:r>
        <w:rPr/>
        <w:t>446</w:t>
      </w:r>
      <w:r>
        <w:rPr>
          <w:spacing w:val="13"/>
        </w:rPr>
        <w:t> </w:t>
      </w:r>
      <w:r>
        <w:rPr>
          <w:spacing w:val="-9"/>
          <w:sz w:val="16"/>
        </w:rPr>
        <w:t>I </w:t>
      </w:r>
      <w:r>
        <w:rPr>
          <w:rFonts w:ascii="Arial Unicode MS" w:eastAsia="Arial Unicode MS" w:hint="eastAsia"/>
        </w:rPr>
        <w:t>皆   </w:t>
      </w:r>
      <w:r>
        <w:rPr>
          <w:rFonts w:ascii="Arial Unicode MS" w:eastAsia="Arial Unicode MS" w:hint="eastAsia"/>
          <w:spacing w:val="17"/>
        </w:rPr>
        <w:t> </w:t>
      </w:r>
      <w:r>
        <w:rPr>
          <w:rFonts w:ascii="Arial Unicode MS" w:eastAsia="Arial Unicode MS" w:hint="eastAsia"/>
        </w:rPr>
        <w:t>上</w:t>
        <w:tab/>
        <w:t>町</w:t>
        <w:tab/>
      </w:r>
      <w:r>
        <w:rPr/>
        <w:t>50</w:t>
        <w:tab/>
        <w:t>45</w:t>
      </w:r>
    </w:p>
    <w:p>
      <w:pPr>
        <w:tabs>
          <w:tab w:pos="2195" w:val="left" w:leader="none"/>
          <w:tab w:pos="2840" w:val="left" w:leader="none"/>
        </w:tabs>
        <w:spacing w:line="167" w:lineRule="exact" w:before="0"/>
        <w:ind w:left="668" w:right="0" w:firstLine="0"/>
        <w:jc w:val="left"/>
        <w:rPr>
          <w:sz w:val="12"/>
        </w:rPr>
      </w:pPr>
      <w:r>
        <w:rPr>
          <w:sz w:val="12"/>
        </w:rPr>
        <w:t>447    </w:t>
      </w:r>
      <w:r>
        <w:rPr>
          <w:sz w:val="15"/>
        </w:rPr>
        <w:t>l o   </w:t>
      </w:r>
      <w:r>
        <w:rPr>
          <w:spacing w:val="8"/>
          <w:sz w:val="15"/>
        </w:rPr>
        <w:t> </w:t>
      </w:r>
      <w:r>
        <w:rPr>
          <w:rFonts w:ascii="Arial Unicode MS" w:eastAsia="Arial Unicode MS" w:hint="eastAsia"/>
          <w:sz w:val="12"/>
        </w:rPr>
        <w:t>地    </w:t>
      </w:r>
      <w:r>
        <w:rPr>
          <w:rFonts w:ascii="Arial Unicode MS" w:eastAsia="Arial Unicode MS" w:hint="eastAsia"/>
          <w:spacing w:val="14"/>
          <w:sz w:val="12"/>
        </w:rPr>
        <w:t> </w:t>
      </w:r>
      <w:r>
        <w:rPr>
          <w:rFonts w:ascii="Arial Unicode MS" w:eastAsia="Arial Unicode MS" w:hint="eastAsia"/>
          <w:sz w:val="12"/>
        </w:rPr>
        <w:t>村</w:t>
        <w:tab/>
      </w:r>
      <w:r>
        <w:rPr>
          <w:sz w:val="12"/>
        </w:rPr>
        <w:t>34</w:t>
        <w:tab/>
        <w:t>24</w:t>
      </w:r>
    </w:p>
    <w:p>
      <w:pPr>
        <w:pStyle w:val="BodyText"/>
        <w:tabs>
          <w:tab w:pos="2195" w:val="left" w:leader="none"/>
          <w:tab w:pos="2837" w:val="left" w:leader="none"/>
        </w:tabs>
        <w:spacing w:line="160" w:lineRule="exact"/>
        <w:ind w:left="668"/>
      </w:pPr>
      <w:r>
        <w:rPr>
          <w:w w:val="105"/>
        </w:rPr>
        <w:t>448   </w:t>
      </w:r>
      <w:r>
        <w:rPr>
          <w:rFonts w:ascii="Arial Unicode MS" w:eastAsia="Arial Unicode MS" w:hint="eastAsia"/>
          <w:w w:val="105"/>
        </w:rPr>
        <w:t>南    </w:t>
      </w:r>
      <w:r>
        <w:rPr>
          <w:rFonts w:ascii="Arial Unicode MS" w:eastAsia="Arial Unicode MS" w:hint="eastAsia"/>
          <w:spacing w:val="5"/>
          <w:w w:val="105"/>
        </w:rPr>
        <w:t> </w:t>
      </w:r>
      <w:r>
        <w:rPr>
          <w:rFonts w:ascii="Arial Unicode MS" w:eastAsia="Arial Unicode MS" w:hint="eastAsia"/>
          <w:w w:val="105"/>
        </w:rPr>
        <w:t>郷    </w:t>
      </w:r>
      <w:r>
        <w:rPr>
          <w:rFonts w:ascii="Arial Unicode MS" w:eastAsia="Arial Unicode MS" w:hint="eastAsia"/>
          <w:spacing w:val="11"/>
          <w:w w:val="105"/>
        </w:rPr>
        <w:t> </w:t>
      </w:r>
      <w:r>
        <w:rPr>
          <w:rFonts w:ascii="Arial Unicode MS" w:eastAsia="Arial Unicode MS" w:hint="eastAsia"/>
          <w:w w:val="105"/>
        </w:rPr>
        <w:t>村</w:t>
        <w:tab/>
      </w:r>
      <w:r>
        <w:rPr>
          <w:w w:val="105"/>
        </w:rPr>
        <w:t>34</w:t>
        <w:tab/>
        <w:t>33</w:t>
      </w:r>
    </w:p>
    <w:p>
      <w:pPr>
        <w:pStyle w:val="BodyText"/>
        <w:tabs>
          <w:tab w:pos="2195" w:val="left" w:leader="none"/>
          <w:tab w:pos="2843" w:val="left" w:leader="none"/>
        </w:tabs>
        <w:spacing w:before="12"/>
        <w:ind w:left="668"/>
      </w:pPr>
      <w:r>
        <w:rPr>
          <w:w w:val="105"/>
        </w:rPr>
        <w:t>449   </w:t>
      </w:r>
      <w:r>
        <w:rPr>
          <w:rFonts w:ascii="Arial Unicode MS" w:eastAsia="Arial Unicode MS" w:hint="eastAsia"/>
          <w:w w:val="105"/>
        </w:rPr>
        <w:t>倉   </w:t>
      </w:r>
      <w:r>
        <w:rPr>
          <w:rFonts w:ascii="Arial Unicode MS" w:eastAsia="Arial Unicode MS" w:hint="eastAsia"/>
          <w:spacing w:val="34"/>
          <w:w w:val="105"/>
        </w:rPr>
        <w:t> </w:t>
      </w:r>
      <w:r>
        <w:rPr>
          <w:rFonts w:ascii="Arial Unicode MS" w:eastAsia="Arial Unicode MS" w:hint="eastAsia"/>
          <w:w w:val="105"/>
        </w:rPr>
        <w:t>石    </w:t>
      </w:r>
      <w:r>
        <w:rPr>
          <w:rFonts w:ascii="Arial Unicode MS" w:eastAsia="Arial Unicode MS" w:hint="eastAsia"/>
          <w:spacing w:val="18"/>
          <w:w w:val="105"/>
        </w:rPr>
        <w:t> </w:t>
      </w:r>
      <w:r>
        <w:rPr>
          <w:rFonts w:ascii="Arial Unicode MS" w:eastAsia="Arial Unicode MS" w:hint="eastAsia"/>
          <w:w w:val="105"/>
        </w:rPr>
        <w:t>村</w:t>
        <w:tab/>
      </w:r>
      <w:r>
        <w:rPr>
          <w:w w:val="105"/>
        </w:rPr>
        <w:t>32</w:t>
        <w:tab/>
        <w:t>18</w:t>
      </w:r>
    </w:p>
    <w:p>
      <w:pPr>
        <w:pStyle w:val="BodyText"/>
        <w:tabs>
          <w:tab w:pos="2197" w:val="left" w:leader="none"/>
          <w:tab w:pos="2840" w:val="left" w:leader="none"/>
        </w:tabs>
        <w:spacing w:line="160" w:lineRule="exact" w:before="5"/>
        <w:ind w:left="668"/>
      </w:pPr>
      <w:r>
        <w:rPr>
          <w:w w:val="105"/>
        </w:rPr>
        <w:t>450   </w:t>
      </w:r>
      <w:r>
        <w:rPr>
          <w:rFonts w:ascii="Arial Unicode MS" w:eastAsia="Arial Unicode MS" w:hint="eastAsia"/>
          <w:w w:val="105"/>
        </w:rPr>
        <w:t>新    </w:t>
      </w:r>
      <w:r>
        <w:rPr>
          <w:rFonts w:ascii="Arial Unicode MS" w:eastAsia="Arial Unicode MS" w:hint="eastAsia"/>
          <w:spacing w:val="6"/>
          <w:w w:val="105"/>
        </w:rPr>
        <w:t> </w:t>
      </w:r>
      <w:r>
        <w:rPr>
          <w:rFonts w:ascii="Arial Unicode MS" w:eastAsia="Arial Unicode MS" w:hint="eastAsia"/>
          <w:w w:val="105"/>
        </w:rPr>
        <w:t>郷    </w:t>
      </w:r>
      <w:r>
        <w:rPr>
          <w:rFonts w:ascii="Arial Unicode MS" w:eastAsia="Arial Unicode MS" w:hint="eastAsia"/>
          <w:spacing w:val="11"/>
          <w:w w:val="105"/>
        </w:rPr>
        <w:t> </w:t>
      </w:r>
      <w:r>
        <w:rPr>
          <w:rFonts w:ascii="Arial Unicode MS" w:eastAsia="Arial Unicode MS" w:hint="eastAsia"/>
          <w:w w:val="105"/>
        </w:rPr>
        <w:t>村</w:t>
        <w:tab/>
      </w:r>
      <w:r>
        <w:rPr>
          <w:w w:val="105"/>
        </w:rPr>
        <w:t>26</w:t>
        <w:tab/>
        <w:t>22</w:t>
      </w:r>
    </w:p>
    <w:p>
      <w:pPr>
        <w:pStyle w:val="BodyText"/>
        <w:tabs>
          <w:tab w:pos="2126" w:val="left" w:leader="none"/>
          <w:tab w:pos="2765" w:val="left" w:leader="none"/>
        </w:tabs>
        <w:spacing w:line="160" w:lineRule="exact"/>
        <w:ind w:left="668"/>
      </w:pPr>
      <w:r>
        <w:rPr>
          <w:w w:val="105"/>
        </w:rPr>
        <w:t>440   </w:t>
      </w:r>
      <w:r>
        <w:rPr>
          <w:rFonts w:ascii="Arial Unicode MS" w:eastAsia="Arial Unicode MS" w:hint="eastAsia"/>
          <w:w w:val="105"/>
        </w:rPr>
        <w:t>三  戸</w:t>
      </w:r>
      <w:r>
        <w:rPr>
          <w:rFonts w:ascii="Arial Unicode MS" w:eastAsia="Arial Unicode MS" w:hint="eastAsia"/>
          <w:spacing w:val="-4"/>
          <w:w w:val="105"/>
        </w:rPr>
        <w:t> </w:t>
      </w:r>
      <w:r>
        <w:rPr>
          <w:rFonts w:ascii="Arial Unicode MS" w:eastAsia="Arial Unicode MS" w:hint="eastAsia"/>
          <w:w w:val="105"/>
        </w:rPr>
        <w:t>郡  </w:t>
      </w:r>
      <w:r>
        <w:rPr>
          <w:rFonts w:ascii="Arial Unicode MS" w:eastAsia="Arial Unicode MS" w:hint="eastAsia"/>
          <w:spacing w:val="34"/>
          <w:w w:val="105"/>
        </w:rPr>
        <w:t> </w:t>
      </w:r>
      <w:r>
        <w:rPr>
          <w:rFonts w:ascii="Arial Unicode MS" w:eastAsia="Arial Unicode MS" w:hint="eastAsia"/>
          <w:w w:val="105"/>
        </w:rPr>
        <w:t>計</w:t>
        <w:tab/>
      </w:r>
      <w:r>
        <w:rPr>
          <w:w w:val="105"/>
        </w:rPr>
        <w:t>472</w:t>
        <w:tab/>
        <w:t>387</w:t>
      </w:r>
    </w:p>
    <w:p>
      <w:pPr>
        <w:spacing w:before="38"/>
        <w:ind w:left="0" w:right="4" w:firstLine="0"/>
        <w:jc w:val="right"/>
        <w:rPr>
          <w:sz w:val="12"/>
        </w:rPr>
      </w:pPr>
      <w:r>
        <w:rPr/>
        <w:br w:type="column"/>
      </w:r>
      <w:r>
        <w:rPr>
          <w:w w:val="110"/>
          <w:sz w:val="12"/>
        </w:rPr>
        <w:t>142</w:t>
      </w:r>
    </w:p>
    <w:p>
      <w:pPr>
        <w:spacing w:before="18"/>
        <w:ind w:left="0" w:right="0" w:firstLine="0"/>
        <w:jc w:val="right"/>
        <w:rPr>
          <w:sz w:val="13"/>
        </w:rPr>
      </w:pPr>
      <w:r>
        <w:rPr>
          <w:w w:val="105"/>
          <w:sz w:val="13"/>
        </w:rPr>
        <w:t>44</w:t>
      </w:r>
    </w:p>
    <w:p>
      <w:pPr>
        <w:pStyle w:val="BodyText"/>
        <w:spacing w:before="19"/>
        <w:ind w:right="13"/>
        <w:jc w:val="right"/>
      </w:pPr>
      <w:r>
        <w:rPr>
          <w:w w:val="105"/>
        </w:rPr>
        <w:t>102</w:t>
      </w:r>
    </w:p>
    <w:p>
      <w:pPr>
        <w:pStyle w:val="BodyText"/>
        <w:spacing w:before="27"/>
        <w:jc w:val="right"/>
        <w:rPr>
          <w:rFonts w:ascii="Arial"/>
        </w:rPr>
      </w:pPr>
      <w:r>
        <w:rPr>
          <w:rFonts w:ascii="Arial"/>
          <w:spacing w:val="-2"/>
          <w:w w:val="110"/>
        </w:rPr>
        <w:t>37</w:t>
      </w:r>
    </w:p>
    <w:p>
      <w:pPr>
        <w:pStyle w:val="BodyText"/>
        <w:spacing w:before="29"/>
        <w:ind w:right="7"/>
        <w:jc w:val="right"/>
      </w:pPr>
      <w:r>
        <w:rPr>
          <w:spacing w:val="-1"/>
          <w:w w:val="110"/>
        </w:rPr>
        <w:t>12</w:t>
      </w:r>
    </w:p>
    <w:p>
      <w:pPr>
        <w:pStyle w:val="BodyText"/>
        <w:spacing w:before="20"/>
        <w:ind w:right="7"/>
        <w:jc w:val="right"/>
      </w:pPr>
      <w:r>
        <w:rPr>
          <w:spacing w:val="-1"/>
          <w:w w:val="110"/>
        </w:rPr>
        <w:t>16</w:t>
      </w:r>
    </w:p>
    <w:p>
      <w:pPr>
        <w:spacing w:before="39"/>
        <w:ind w:left="0" w:right="9" w:firstLine="0"/>
        <w:jc w:val="right"/>
        <w:rPr>
          <w:rFonts w:ascii="Arial"/>
          <w:sz w:val="10"/>
        </w:rPr>
      </w:pPr>
      <w:r>
        <w:rPr>
          <w:rFonts w:ascii="Arial"/>
          <w:w w:val="109"/>
          <w:sz w:val="10"/>
        </w:rPr>
        <w:t>8</w:t>
      </w:r>
    </w:p>
    <w:p>
      <w:pPr>
        <w:pStyle w:val="BodyText"/>
        <w:spacing w:before="33"/>
        <w:ind w:right="7"/>
        <w:jc w:val="right"/>
      </w:pPr>
      <w:r>
        <w:rPr>
          <w:spacing w:val="-1"/>
          <w:w w:val="110"/>
        </w:rPr>
        <w:t>15</w:t>
      </w:r>
    </w:p>
    <w:p>
      <w:pPr>
        <w:pStyle w:val="BodyText"/>
        <w:spacing w:before="28"/>
        <w:ind w:right="7"/>
        <w:jc w:val="right"/>
      </w:pPr>
      <w:r>
        <w:rPr/>
        <w:pict>
          <v:shape style="position:absolute;margin-left:269.925323pt;margin-top:5.957148pt;width:5.35pt;height:8.0500pt;mso-position-horizontal-relative:page;mso-position-vertical-relative:paragraph;z-index:478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spacing w:val="-1"/>
          <w:w w:val="110"/>
        </w:rPr>
        <w:t>13</w:t>
      </w:r>
    </w:p>
    <w:p>
      <w:pPr>
        <w:pStyle w:val="BodyText"/>
        <w:spacing w:before="21"/>
        <w:ind w:right="16"/>
        <w:jc w:val="right"/>
      </w:pPr>
      <w:r>
        <w:rPr>
          <w:w w:val="105"/>
        </w:rPr>
        <w:t>247</w:t>
      </w:r>
    </w:p>
    <w:p>
      <w:pPr>
        <w:pStyle w:val="BodyText"/>
        <w:spacing w:before="27"/>
        <w:ind w:right="14"/>
        <w:jc w:val="right"/>
      </w:pPr>
      <w:r>
        <w:rPr>
          <w:w w:val="105"/>
        </w:rPr>
        <w:t>54</w:t>
      </w:r>
    </w:p>
    <w:p>
      <w:pPr>
        <w:pStyle w:val="BodyText"/>
        <w:spacing w:before="21"/>
        <w:ind w:right="8"/>
        <w:jc w:val="right"/>
      </w:pPr>
      <w:r>
        <w:rPr>
          <w:w w:val="105"/>
        </w:rPr>
        <w:t>18</w:t>
      </w:r>
    </w:p>
    <w:p>
      <w:pPr>
        <w:pStyle w:val="BodyText"/>
        <w:spacing w:before="28"/>
        <w:ind w:right="8"/>
        <w:jc w:val="right"/>
      </w:pPr>
      <w:r>
        <w:rPr>
          <w:w w:val="105"/>
        </w:rPr>
        <w:t>11</w:t>
      </w:r>
    </w:p>
    <w:p>
      <w:pPr>
        <w:spacing w:before="30"/>
        <w:ind w:left="0" w:right="10" w:firstLine="0"/>
        <w:jc w:val="right"/>
        <w:rPr>
          <w:rFonts w:ascii="Arial"/>
          <w:sz w:val="11"/>
        </w:rPr>
      </w:pPr>
      <w:r>
        <w:rPr>
          <w:rFonts w:ascii="Arial"/>
          <w:spacing w:val="-2"/>
          <w:w w:val="105"/>
          <w:sz w:val="11"/>
        </w:rPr>
        <w:t>83</w:t>
      </w:r>
    </w:p>
    <w:p>
      <w:pPr>
        <w:spacing w:before="21"/>
        <w:ind w:left="0" w:right="4" w:firstLine="0"/>
        <w:jc w:val="right"/>
        <w:rPr>
          <w:sz w:val="13"/>
        </w:rPr>
      </w:pPr>
      <w:r>
        <w:rPr>
          <w:spacing w:val="-1"/>
          <w:w w:val="105"/>
          <w:sz w:val="13"/>
        </w:rPr>
        <w:t>39</w:t>
      </w:r>
    </w:p>
    <w:p>
      <w:pPr>
        <w:pStyle w:val="BodyText"/>
        <w:spacing w:before="18"/>
        <w:ind w:right="15"/>
        <w:jc w:val="right"/>
      </w:pPr>
      <w:r>
        <w:rPr>
          <w:w w:val="105"/>
        </w:rPr>
        <w:t>57</w:t>
      </w:r>
    </w:p>
    <w:p>
      <w:pPr>
        <w:pStyle w:val="BodyText"/>
        <w:spacing w:before="28"/>
        <w:ind w:right="12"/>
        <w:jc w:val="right"/>
      </w:pPr>
      <w:r>
        <w:rPr>
          <w:w w:val="105"/>
        </w:rPr>
        <w:t>29</w:t>
      </w:r>
    </w:p>
    <w:p>
      <w:pPr>
        <w:pStyle w:val="BodyText"/>
        <w:spacing w:before="21"/>
        <w:ind w:right="15"/>
        <w:jc w:val="right"/>
      </w:pPr>
      <w:r>
        <w:rPr>
          <w:w w:val="105"/>
        </w:rPr>
        <w:t>60</w:t>
      </w:r>
    </w:p>
    <w:p>
      <w:pPr>
        <w:pStyle w:val="BodyText"/>
        <w:spacing w:before="28"/>
        <w:ind w:right="14"/>
        <w:jc w:val="right"/>
      </w:pPr>
      <w:r>
        <w:rPr>
          <w:w w:val="105"/>
        </w:rPr>
        <w:t>92</w:t>
      </w:r>
    </w:p>
    <w:p>
      <w:pPr>
        <w:pStyle w:val="BodyText"/>
        <w:spacing w:before="20"/>
        <w:ind w:right="14"/>
        <w:jc w:val="right"/>
      </w:pPr>
      <w:r>
        <w:rPr>
          <w:w w:val="105"/>
        </w:rPr>
        <w:t>32</w:t>
      </w:r>
    </w:p>
    <w:p>
      <w:pPr>
        <w:pStyle w:val="BodyText"/>
        <w:spacing w:before="28"/>
        <w:ind w:right="12"/>
        <w:jc w:val="right"/>
      </w:pPr>
      <w:r>
        <w:rPr>
          <w:w w:val="105"/>
        </w:rPr>
        <w:t>27</w:t>
      </w:r>
    </w:p>
    <w:p>
      <w:pPr>
        <w:pStyle w:val="BodyText"/>
        <w:spacing w:before="21"/>
        <w:ind w:right="9"/>
        <w:jc w:val="right"/>
      </w:pPr>
      <w:r>
        <w:rPr/>
        <w:pict>
          <v:shape style="position:absolute;margin-left:269.925323pt;margin-top:5.607273pt;width:5.35pt;height:8.0500pt;mso-position-horizontal-relative:page;mso-position-vertical-relative:paragraph;z-index:478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05"/>
        </w:rPr>
        <w:t>10</w:t>
      </w:r>
    </w:p>
    <w:p>
      <w:pPr>
        <w:pStyle w:val="BodyText"/>
        <w:spacing w:before="21"/>
        <w:ind w:right="22"/>
        <w:jc w:val="right"/>
      </w:pPr>
      <w:r>
        <w:rPr>
          <w:spacing w:val="-1"/>
          <w:w w:val="105"/>
        </w:rPr>
        <w:t>346</w:t>
      </w:r>
    </w:p>
    <w:p>
      <w:pPr>
        <w:pStyle w:val="BodyText"/>
        <w:spacing w:before="28"/>
        <w:ind w:right="4"/>
        <w:jc w:val="right"/>
      </w:pPr>
      <w:r>
        <w:rPr>
          <w:w w:val="110"/>
        </w:rPr>
        <w:t>59</w:t>
      </w:r>
    </w:p>
    <w:p>
      <w:pPr>
        <w:spacing w:before="18"/>
        <w:ind w:left="0" w:right="8" w:firstLine="0"/>
        <w:jc w:val="right"/>
        <w:rPr>
          <w:sz w:val="13"/>
        </w:rPr>
      </w:pPr>
      <w:r>
        <w:rPr>
          <w:spacing w:val="-1"/>
          <w:w w:val="105"/>
          <w:sz w:val="13"/>
        </w:rPr>
        <w:t>51</w:t>
      </w:r>
    </w:p>
    <w:p>
      <w:pPr>
        <w:pStyle w:val="BodyText"/>
        <w:spacing w:before="19"/>
        <w:ind w:right="14"/>
        <w:jc w:val="right"/>
      </w:pPr>
      <w:r>
        <w:rPr>
          <w:spacing w:val="-1"/>
          <w:w w:val="105"/>
        </w:rPr>
        <w:t>42</w:t>
      </w:r>
    </w:p>
    <w:p>
      <w:pPr>
        <w:pStyle w:val="BodyText"/>
        <w:spacing w:before="20"/>
        <w:ind w:right="17"/>
        <w:jc w:val="right"/>
      </w:pPr>
      <w:r>
        <w:rPr>
          <w:spacing w:val="-1"/>
          <w:w w:val="105"/>
        </w:rPr>
        <w:t>66</w:t>
      </w:r>
    </w:p>
    <w:p>
      <w:pPr>
        <w:pStyle w:val="BodyText"/>
        <w:spacing w:before="28"/>
        <w:ind w:right="19"/>
        <w:jc w:val="right"/>
      </w:pPr>
      <w:r>
        <w:rPr>
          <w:spacing w:val="-1"/>
          <w:w w:val="105"/>
        </w:rPr>
        <w:t>12</w:t>
      </w:r>
    </w:p>
    <w:p>
      <w:pPr>
        <w:pStyle w:val="BodyText"/>
        <w:spacing w:before="21"/>
        <w:ind w:right="11"/>
        <w:jc w:val="right"/>
      </w:pPr>
      <w:r>
        <w:rPr/>
        <w:pict>
          <v:shape style="position:absolute;margin-left:269.989929pt;margin-top:5.643974pt;width:5.35pt;height:8.0500pt;mso-position-horizontal-relative:page;mso-position-vertical-relative:paragraph;z-index:479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spacing w:val="-1"/>
          <w:w w:val="105"/>
        </w:rPr>
        <w:t>14</w:t>
      </w:r>
    </w:p>
    <w:p>
      <w:pPr>
        <w:spacing w:before="11"/>
        <w:ind w:left="0" w:right="8" w:firstLine="0"/>
        <w:jc w:val="right"/>
        <w:rPr>
          <w:sz w:val="13"/>
        </w:rPr>
      </w:pPr>
      <w:r>
        <w:rPr>
          <w:w w:val="105"/>
          <w:sz w:val="13"/>
        </w:rPr>
        <w:t>254</w:t>
      </w:r>
    </w:p>
    <w:p>
      <w:pPr>
        <w:pStyle w:val="BodyText"/>
        <w:spacing w:before="26"/>
        <w:ind w:right="16"/>
        <w:jc w:val="right"/>
      </w:pPr>
      <w:r>
        <w:rPr/>
        <w:t>47</w:t>
      </w:r>
    </w:p>
    <w:p>
      <w:pPr>
        <w:pStyle w:val="BodyText"/>
        <w:spacing w:before="21"/>
        <w:ind w:right="9"/>
        <w:jc w:val="right"/>
      </w:pPr>
      <w:r>
        <w:rPr>
          <w:spacing w:val="-1"/>
          <w:w w:val="110"/>
        </w:rPr>
        <w:t>41</w:t>
      </w:r>
    </w:p>
    <w:p>
      <w:pPr>
        <w:pStyle w:val="BodyText"/>
        <w:spacing w:before="28"/>
        <w:ind w:right="17"/>
        <w:jc w:val="right"/>
      </w:pPr>
      <w:r>
        <w:rPr>
          <w:spacing w:val="-1"/>
          <w:w w:val="110"/>
        </w:rPr>
        <w:t>21</w:t>
      </w:r>
    </w:p>
    <w:p>
      <w:pPr>
        <w:pStyle w:val="BodyText"/>
        <w:spacing w:before="20"/>
        <w:ind w:right="17"/>
        <w:jc w:val="right"/>
      </w:pPr>
      <w:r>
        <w:rPr>
          <w:spacing w:val="-1"/>
          <w:w w:val="110"/>
        </w:rPr>
        <w:t>24</w:t>
      </w:r>
    </w:p>
    <w:p>
      <w:pPr>
        <w:pStyle w:val="BodyText"/>
        <w:spacing w:before="28"/>
        <w:ind w:right="17"/>
        <w:jc w:val="right"/>
      </w:pPr>
      <w:r>
        <w:rPr>
          <w:spacing w:val="-1"/>
          <w:w w:val="110"/>
        </w:rPr>
        <w:t>27</w:t>
      </w:r>
    </w:p>
    <w:p>
      <w:pPr>
        <w:pStyle w:val="BodyText"/>
        <w:spacing w:before="21"/>
        <w:ind w:right="14"/>
        <w:jc w:val="right"/>
      </w:pPr>
      <w:r>
        <w:rPr>
          <w:spacing w:val="-1"/>
          <w:w w:val="110"/>
        </w:rPr>
        <w:t>14</w:t>
      </w:r>
    </w:p>
    <w:p>
      <w:pPr>
        <w:pStyle w:val="BodyText"/>
        <w:spacing w:before="28"/>
        <w:ind w:right="17"/>
        <w:jc w:val="right"/>
      </w:pPr>
      <w:r>
        <w:rPr>
          <w:spacing w:val="-1"/>
          <w:w w:val="110"/>
        </w:rPr>
        <w:t>27</w:t>
      </w:r>
    </w:p>
    <w:p>
      <w:pPr>
        <w:pStyle w:val="BodyText"/>
        <w:spacing w:before="28"/>
        <w:ind w:right="16"/>
        <w:jc w:val="right"/>
      </w:pPr>
      <w:r>
        <w:rPr>
          <w:spacing w:val="-1"/>
          <w:w w:val="110"/>
        </w:rPr>
        <w:t>42</w:t>
      </w:r>
    </w:p>
    <w:p>
      <w:pPr>
        <w:pStyle w:val="BodyText"/>
        <w:spacing w:before="20"/>
        <w:ind w:right="17"/>
        <w:jc w:val="right"/>
      </w:pPr>
      <w:r>
        <w:rPr>
          <w:spacing w:val="-1"/>
          <w:w w:val="110"/>
        </w:rPr>
        <w:t>27</w:t>
      </w:r>
    </w:p>
    <w:p>
      <w:pPr>
        <w:pStyle w:val="BodyText"/>
        <w:spacing w:before="28"/>
        <w:ind w:right="14"/>
        <w:jc w:val="right"/>
      </w:pPr>
      <w:r>
        <w:rPr>
          <w:spacing w:val="-1"/>
          <w:w w:val="110"/>
        </w:rPr>
        <w:t>17</w:t>
      </w:r>
    </w:p>
    <w:p>
      <w:pPr>
        <w:pStyle w:val="BodyText"/>
        <w:spacing w:before="28"/>
        <w:ind w:right="17"/>
        <w:jc w:val="right"/>
      </w:pPr>
      <w:r>
        <w:rPr/>
        <w:pict>
          <v:shape style="position:absolute;margin-left:269.925323pt;margin-top:5.957276pt;width:5.35pt;height:8.0500pt;mso-position-horizontal-relative:page;mso-position-vertical-relative:paragraph;z-index:479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spacing w:val="-1"/>
          <w:w w:val="110"/>
        </w:rPr>
        <w:t>21</w:t>
      </w:r>
    </w:p>
    <w:p>
      <w:pPr>
        <w:pStyle w:val="BodyText"/>
        <w:spacing w:before="28"/>
        <w:ind w:right="26"/>
        <w:jc w:val="right"/>
      </w:pPr>
      <w:r>
        <w:rPr>
          <w:w w:val="105"/>
        </w:rPr>
        <w:t>308</w:t>
      </w:r>
    </w:p>
    <w:p>
      <w:pPr>
        <w:pStyle w:val="BodyText"/>
        <w:spacing w:before="20"/>
        <w:ind w:right="5"/>
        <w:jc w:val="right"/>
        <w:rPr>
          <w:rFonts w:ascii="Arial"/>
        </w:rPr>
      </w:pPr>
      <w:r>
        <w:rPr>
          <w:rFonts w:ascii="Arial"/>
          <w:spacing w:val="-2"/>
          <w:w w:val="110"/>
        </w:rPr>
        <w:t>37</w:t>
      </w:r>
    </w:p>
    <w:p>
      <w:pPr>
        <w:pStyle w:val="BodyText"/>
        <w:spacing w:before="29"/>
        <w:ind w:right="19"/>
        <w:jc w:val="right"/>
      </w:pPr>
      <w:r>
        <w:rPr>
          <w:spacing w:val="-1"/>
          <w:w w:val="110"/>
        </w:rPr>
        <w:t>37</w:t>
      </w:r>
    </w:p>
    <w:p>
      <w:pPr>
        <w:pStyle w:val="BodyText"/>
        <w:spacing w:before="27"/>
        <w:ind w:right="17"/>
        <w:jc w:val="right"/>
      </w:pPr>
      <w:r>
        <w:rPr>
          <w:spacing w:val="-1"/>
          <w:w w:val="110"/>
        </w:rPr>
        <w:t>23</w:t>
      </w:r>
    </w:p>
    <w:p>
      <w:pPr>
        <w:pStyle w:val="BodyText"/>
        <w:spacing w:before="28"/>
        <w:ind w:right="14"/>
        <w:jc w:val="right"/>
      </w:pPr>
      <w:r>
        <w:rPr>
          <w:spacing w:val="-1"/>
          <w:w w:val="110"/>
        </w:rPr>
        <w:t>16</w:t>
      </w:r>
    </w:p>
    <w:p>
      <w:pPr>
        <w:pStyle w:val="BodyText"/>
        <w:spacing w:before="28"/>
        <w:ind w:right="12"/>
        <w:jc w:val="right"/>
      </w:pPr>
      <w:r>
        <w:rPr/>
        <w:pict>
          <v:shape style="position:absolute;margin-left:270.777405pt;margin-top:1.115757pt;width:4.55pt;height:12.8pt;mso-position-horizontal-relative:page;mso-position-vertical-relative:paragraph;z-index:47968" type="#_x0000_t202" filled="false" stroked="false">
            <v:textbox inset="0,0,0,0" style="layout-flow:vertical-ideographic">
              <w:txbxContent>
                <w:p>
                  <w:pPr>
                    <w:spacing w:line="204" w:lineRule="auto" w:before="0"/>
                    <w:ind w:left="20" w:right="0" w:firstLine="0"/>
                    <w:jc w:val="left"/>
                    <w:rPr>
                      <w:rFonts w:ascii="Arial Unicode MS" w:hAnsi="Arial Unicode MS" w:eastAsia="Arial Unicode MS" w:hint="eastAsia"/>
                      <w:sz w:val="5"/>
                    </w:rPr>
                  </w:pPr>
                  <w:r>
                    <w:rPr>
                      <w:rFonts w:ascii="Arial Unicode MS" w:hAnsi="Arial Unicode MS" w:eastAsia="Arial Unicode MS" w:hint="eastAsia"/>
                      <w:w w:val="99"/>
                      <w:sz w:val="5"/>
                    </w:rPr>
                    <w:t>—</w:t>
                  </w:r>
                  <w:r>
                    <w:rPr>
                      <w:rFonts w:ascii="Arial Unicode MS" w:hAnsi="Arial Unicode MS" w:eastAsia="Arial Unicode MS" w:hint="eastAsia"/>
                      <w:sz w:val="5"/>
                    </w:rPr>
                    <w:t>        </w:t>
                  </w:r>
                  <w:r>
                    <w:rPr>
                      <w:rFonts w:ascii="Arial Unicode MS" w:hAnsi="Arial Unicode MS" w:eastAsia="Arial Unicode MS" w:hint="eastAsia"/>
                      <w:w w:val="99"/>
                      <w:sz w:val="5"/>
                    </w:rPr>
                    <w:t>ー</w:t>
                  </w:r>
                </w:p>
              </w:txbxContent>
            </v:textbox>
            <w10:wrap type="none"/>
          </v:shape>
        </w:pict>
      </w:r>
      <w:r>
        <w:rPr>
          <w:w w:val="105"/>
        </w:rPr>
        <w:t>4</w:t>
      </w:r>
    </w:p>
    <w:p>
      <w:pPr>
        <w:pStyle w:val="BodyText"/>
        <w:spacing w:before="28"/>
        <w:ind w:right="19"/>
        <w:jc w:val="right"/>
      </w:pPr>
      <w:r>
        <w:rPr>
          <w:spacing w:val="-1"/>
          <w:w w:val="105"/>
        </w:rPr>
        <w:t>16</w:t>
      </w:r>
    </w:p>
    <w:p>
      <w:pPr>
        <w:pStyle w:val="BodyText"/>
        <w:spacing w:before="28"/>
        <w:ind w:right="19"/>
        <w:jc w:val="right"/>
      </w:pPr>
      <w:r>
        <w:rPr>
          <w:spacing w:val="-1"/>
          <w:w w:val="105"/>
        </w:rPr>
        <w:t>10</w:t>
      </w:r>
    </w:p>
    <w:p>
      <w:pPr>
        <w:pStyle w:val="BodyText"/>
        <w:spacing w:before="21"/>
        <w:ind w:right="20"/>
        <w:jc w:val="right"/>
      </w:pPr>
      <w:r>
        <w:rPr>
          <w:w w:val="105"/>
        </w:rPr>
        <w:t>143</w:t>
      </w:r>
    </w:p>
    <w:p>
      <w:pPr>
        <w:pStyle w:val="BodyText"/>
        <w:spacing w:before="35"/>
        <w:ind w:right="11"/>
        <w:jc w:val="right"/>
      </w:pPr>
      <w:r>
        <w:rPr>
          <w:w w:val="110"/>
        </w:rPr>
        <w:t>66</w:t>
      </w:r>
    </w:p>
    <w:p>
      <w:pPr>
        <w:spacing w:before="18"/>
        <w:ind w:left="0" w:right="17" w:firstLine="0"/>
        <w:jc w:val="right"/>
        <w:rPr>
          <w:sz w:val="13"/>
        </w:rPr>
      </w:pPr>
      <w:r>
        <w:rPr>
          <w:w w:val="95"/>
          <w:sz w:val="13"/>
        </w:rPr>
        <w:t>51</w:t>
      </w:r>
    </w:p>
    <w:p>
      <w:pPr>
        <w:pStyle w:val="BodyText"/>
        <w:spacing w:before="19"/>
        <w:ind w:right="32"/>
        <w:jc w:val="right"/>
      </w:pPr>
      <w:r>
        <w:rPr>
          <w:w w:val="95"/>
        </w:rPr>
        <w:t>30</w:t>
      </w:r>
    </w:p>
    <w:p>
      <w:pPr>
        <w:pStyle w:val="BodyText"/>
        <w:spacing w:before="21"/>
        <w:ind w:right="32"/>
        <w:jc w:val="right"/>
      </w:pPr>
      <w:r>
        <w:rPr>
          <w:w w:val="95"/>
        </w:rPr>
        <w:t>39</w:t>
      </w:r>
    </w:p>
    <w:p>
      <w:pPr>
        <w:pStyle w:val="BodyText"/>
        <w:spacing w:before="35"/>
        <w:ind w:right="23"/>
        <w:jc w:val="right"/>
      </w:pPr>
      <w:r>
        <w:rPr>
          <w:w w:val="95"/>
        </w:rPr>
        <w:t>27</w:t>
      </w:r>
    </w:p>
    <w:p>
      <w:pPr>
        <w:pStyle w:val="BodyText"/>
        <w:spacing w:before="20"/>
        <w:ind w:right="32"/>
        <w:jc w:val="right"/>
      </w:pPr>
      <w:r>
        <w:rPr>
          <w:w w:val="95"/>
        </w:rPr>
        <w:t>34</w:t>
      </w:r>
    </w:p>
    <w:p>
      <w:pPr>
        <w:pStyle w:val="BodyText"/>
        <w:spacing w:before="35"/>
        <w:ind w:right="30"/>
        <w:jc w:val="right"/>
      </w:pPr>
      <w:r>
        <w:rPr>
          <w:w w:val="95"/>
        </w:rPr>
        <w:t>24</w:t>
      </w:r>
    </w:p>
    <w:p>
      <w:pPr>
        <w:pStyle w:val="BodyText"/>
        <w:spacing w:before="21"/>
        <w:ind w:right="32"/>
        <w:jc w:val="right"/>
      </w:pPr>
      <w:r>
        <w:rPr>
          <w:w w:val="95"/>
        </w:rPr>
        <w:t>34</w:t>
      </w:r>
    </w:p>
    <w:p>
      <w:pPr>
        <w:pStyle w:val="BodyText"/>
        <w:spacing w:before="35"/>
        <w:ind w:right="30"/>
        <w:jc w:val="right"/>
      </w:pPr>
      <w:r>
        <w:rPr>
          <w:w w:val="95"/>
        </w:rPr>
        <w:t>22</w:t>
      </w:r>
    </w:p>
    <w:p>
      <w:pPr>
        <w:pStyle w:val="BodyText"/>
        <w:spacing w:before="21"/>
        <w:ind w:right="16"/>
        <w:jc w:val="right"/>
      </w:pPr>
      <w:r>
        <w:rPr/>
        <w:pict>
          <v:shape style="position:absolute;margin-left:269.376953pt;margin-top:5.303059pt;width:5.65pt;height:8.550pt;mso-position-horizontal-relative:page;mso-position-vertical-relative:paragraph;z-index:4799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3</w:t>
                  </w:r>
                </w:p>
              </w:txbxContent>
            </v:textbox>
            <w10:wrap type="none"/>
          </v:shape>
        </w:pict>
      </w:r>
      <w:r>
        <w:rPr>
          <w:w w:val="110"/>
        </w:rPr>
        <w:t>21</w:t>
      </w:r>
    </w:p>
    <w:p>
      <w:pPr>
        <w:pStyle w:val="BodyText"/>
        <w:spacing w:before="28"/>
        <w:ind w:right="24"/>
        <w:jc w:val="right"/>
      </w:pPr>
      <w:r>
        <w:rPr>
          <w:w w:val="110"/>
        </w:rPr>
        <w:t>358</w:t>
      </w:r>
    </w:p>
    <w:p>
      <w:pPr>
        <w:spacing w:before="45"/>
        <w:ind w:left="0" w:right="10" w:firstLine="0"/>
        <w:jc w:val="right"/>
        <w:rPr>
          <w:sz w:val="12"/>
        </w:rPr>
      </w:pPr>
      <w:r>
        <w:rPr/>
        <w:br w:type="column"/>
      </w:r>
      <w:r>
        <w:rPr>
          <w:spacing w:val="-1"/>
          <w:w w:val="110"/>
          <w:sz w:val="12"/>
        </w:rPr>
        <w:t>92</w:t>
      </w:r>
    </w:p>
    <w:p>
      <w:pPr>
        <w:pStyle w:val="BodyText"/>
        <w:spacing w:before="21"/>
        <w:ind w:right="11"/>
        <w:jc w:val="right"/>
      </w:pPr>
      <w:r>
        <w:rPr>
          <w:spacing w:val="-1"/>
          <w:w w:val="110"/>
        </w:rPr>
        <w:t>53</w:t>
      </w:r>
    </w:p>
    <w:p>
      <w:pPr>
        <w:pStyle w:val="BodyText"/>
        <w:spacing w:before="28"/>
        <w:ind w:right="3"/>
        <w:jc w:val="right"/>
      </w:pPr>
      <w:r>
        <w:rPr>
          <w:spacing w:val="-1"/>
          <w:w w:val="110"/>
        </w:rPr>
        <w:t>75</w:t>
      </w:r>
    </w:p>
    <w:p>
      <w:pPr>
        <w:spacing w:before="18"/>
        <w:ind w:left="0" w:right="2" w:firstLine="0"/>
        <w:jc w:val="right"/>
        <w:rPr>
          <w:sz w:val="13"/>
        </w:rPr>
      </w:pPr>
      <w:r>
        <w:rPr>
          <w:spacing w:val="-1"/>
          <w:w w:val="105"/>
          <w:sz w:val="13"/>
        </w:rPr>
        <w:t>39</w:t>
      </w:r>
    </w:p>
    <w:p>
      <w:pPr>
        <w:pStyle w:val="BodyText"/>
        <w:spacing w:before="19"/>
        <w:ind w:right="10"/>
        <w:jc w:val="right"/>
      </w:pPr>
      <w:r>
        <w:rPr>
          <w:w w:val="105"/>
        </w:rPr>
        <w:t>24</w:t>
      </w:r>
    </w:p>
    <w:p>
      <w:pPr>
        <w:spacing w:before="18"/>
        <w:ind w:left="0" w:right="0" w:firstLine="0"/>
        <w:jc w:val="right"/>
        <w:rPr>
          <w:sz w:val="13"/>
        </w:rPr>
      </w:pPr>
      <w:r>
        <w:rPr>
          <w:spacing w:val="-1"/>
          <w:w w:val="85"/>
          <w:sz w:val="13"/>
        </w:rPr>
        <w:t>JO</w:t>
      </w:r>
    </w:p>
    <w:p>
      <w:pPr>
        <w:pStyle w:val="BodyText"/>
        <w:spacing w:before="19"/>
        <w:ind w:right="30"/>
        <w:jc w:val="right"/>
      </w:pPr>
      <w:r>
        <w:rPr>
          <w:w w:val="85"/>
        </w:rPr>
        <w:t>12</w:t>
      </w:r>
    </w:p>
    <w:p>
      <w:pPr>
        <w:pStyle w:val="BodyText"/>
        <w:spacing w:before="28"/>
        <w:ind w:right="33"/>
        <w:jc w:val="right"/>
      </w:pPr>
      <w:r>
        <w:rPr>
          <w:w w:val="85"/>
        </w:rPr>
        <w:t>23</w:t>
      </w:r>
    </w:p>
    <w:p>
      <w:pPr>
        <w:pStyle w:val="BodyText"/>
        <w:spacing w:before="20"/>
        <w:ind w:right="30"/>
        <w:jc w:val="right"/>
      </w:pPr>
      <w:r>
        <w:rPr>
          <w:w w:val="85"/>
        </w:rPr>
        <w:t>14</w:t>
      </w:r>
    </w:p>
    <w:p>
      <w:pPr>
        <w:pStyle w:val="BodyText"/>
        <w:spacing w:before="21"/>
        <w:ind w:right="53"/>
        <w:jc w:val="right"/>
      </w:pPr>
      <w:r>
        <w:rPr>
          <w:w w:val="85"/>
        </w:rPr>
        <w:t>250</w:t>
      </w:r>
    </w:p>
    <w:p>
      <w:pPr>
        <w:pStyle w:val="BodyText"/>
        <w:spacing w:before="28"/>
        <w:ind w:right="15"/>
        <w:jc w:val="right"/>
      </w:pPr>
      <w:r>
        <w:rPr>
          <w:spacing w:val="-1"/>
          <w:w w:val="105"/>
        </w:rPr>
        <w:t>39</w:t>
      </w:r>
    </w:p>
    <w:p>
      <w:pPr>
        <w:pStyle w:val="BodyText"/>
        <w:spacing w:before="21"/>
        <w:ind w:right="10"/>
        <w:jc w:val="right"/>
      </w:pPr>
      <w:r>
        <w:rPr>
          <w:spacing w:val="-1"/>
          <w:w w:val="105"/>
        </w:rPr>
        <w:t>13</w:t>
      </w:r>
    </w:p>
    <w:p>
      <w:pPr>
        <w:pStyle w:val="BodyText"/>
        <w:spacing w:before="28"/>
        <w:ind w:right="3"/>
        <w:jc w:val="right"/>
      </w:pPr>
      <w:r>
        <w:rPr>
          <w:w w:val="105"/>
        </w:rPr>
        <w:t>4</w:t>
      </w:r>
    </w:p>
    <w:p>
      <w:pPr>
        <w:pStyle w:val="BodyText"/>
        <w:spacing w:before="20"/>
        <w:ind w:right="16"/>
        <w:jc w:val="right"/>
      </w:pPr>
      <w:r>
        <w:rPr>
          <w:spacing w:val="-1"/>
          <w:w w:val="105"/>
        </w:rPr>
        <w:t>56</w:t>
      </w:r>
    </w:p>
    <w:p>
      <w:pPr>
        <w:pStyle w:val="BodyText"/>
        <w:spacing w:before="28"/>
        <w:ind w:right="13"/>
        <w:jc w:val="right"/>
      </w:pPr>
      <w:r>
        <w:rPr>
          <w:spacing w:val="-1"/>
          <w:w w:val="105"/>
        </w:rPr>
        <w:t>26</w:t>
      </w:r>
    </w:p>
    <w:p>
      <w:pPr>
        <w:pStyle w:val="BodyText"/>
        <w:spacing w:before="21"/>
        <w:ind w:right="7"/>
        <w:jc w:val="right"/>
      </w:pPr>
      <w:r>
        <w:rPr>
          <w:spacing w:val="-1"/>
          <w:w w:val="110"/>
        </w:rPr>
        <w:t>41</w:t>
      </w:r>
    </w:p>
    <w:p>
      <w:pPr>
        <w:spacing w:before="18"/>
        <w:ind w:left="0" w:right="0" w:firstLine="0"/>
        <w:jc w:val="right"/>
        <w:rPr>
          <w:sz w:val="13"/>
        </w:rPr>
      </w:pPr>
      <w:r>
        <w:rPr>
          <w:spacing w:val="-1"/>
          <w:w w:val="105"/>
          <w:sz w:val="13"/>
        </w:rPr>
        <w:t>25</w:t>
      </w:r>
    </w:p>
    <w:p>
      <w:pPr>
        <w:spacing w:before="10"/>
        <w:ind w:left="0" w:right="3" w:firstLine="0"/>
        <w:jc w:val="right"/>
        <w:rPr>
          <w:sz w:val="13"/>
        </w:rPr>
      </w:pPr>
      <w:r>
        <w:rPr>
          <w:spacing w:val="-1"/>
          <w:w w:val="105"/>
          <w:sz w:val="13"/>
        </w:rPr>
        <w:t>62</w:t>
      </w:r>
    </w:p>
    <w:p>
      <w:pPr>
        <w:spacing w:before="1"/>
        <w:ind w:left="0" w:right="16" w:firstLine="0"/>
        <w:jc w:val="right"/>
        <w:rPr>
          <w:sz w:val="13"/>
        </w:rPr>
      </w:pPr>
      <w:r>
        <w:rPr>
          <w:spacing w:val="-1"/>
          <w:w w:val="105"/>
          <w:sz w:val="13"/>
        </w:rPr>
        <w:t>)2</w:t>
      </w:r>
    </w:p>
    <w:p>
      <w:pPr>
        <w:pStyle w:val="BodyText"/>
        <w:spacing w:before="33"/>
        <w:ind w:right="10"/>
        <w:jc w:val="right"/>
      </w:pPr>
      <w:r>
        <w:rPr/>
        <w:pict>
          <v:shape style="position:absolute;margin-left:333.624786pt;margin-top:4.010003pt;width:2.7pt;height:22.15pt;mso-position-horizontal-relative:page;mso-position-vertical-relative:paragraph;z-index:48496"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01"/>
                      <w:w w:val="107"/>
                      <w:sz w:val="33"/>
                    </w:rPr>
                    <w:t>，</w:t>
                  </w:r>
                </w:p>
              </w:txbxContent>
            </v:textbox>
            <w10:wrap type="none"/>
          </v:shape>
        </w:pict>
      </w:r>
      <w:r>
        <w:rPr>
          <w:w w:val="105"/>
        </w:rPr>
        <w:t>23</w:t>
      </w:r>
    </w:p>
    <w:p>
      <w:pPr>
        <w:pStyle w:val="BodyText"/>
        <w:spacing w:before="28"/>
        <w:ind w:right="10"/>
        <w:jc w:val="right"/>
      </w:pPr>
      <w:r>
        <w:rPr>
          <w:w w:val="105"/>
        </w:rPr>
        <w:t>27</w:t>
      </w:r>
    </w:p>
    <w:p>
      <w:pPr>
        <w:pStyle w:val="BodyText"/>
        <w:spacing w:before="5"/>
        <w:rPr>
          <w:sz w:val="15"/>
        </w:rPr>
      </w:pPr>
    </w:p>
    <w:p>
      <w:pPr>
        <w:spacing w:before="0"/>
        <w:ind w:left="0" w:right="2" w:firstLine="0"/>
        <w:jc w:val="right"/>
        <w:rPr>
          <w:sz w:val="13"/>
        </w:rPr>
      </w:pPr>
      <w:r>
        <w:rPr>
          <w:spacing w:val="-1"/>
          <w:w w:val="105"/>
          <w:sz w:val="13"/>
        </w:rPr>
        <w:t>285</w:t>
      </w:r>
    </w:p>
    <w:p>
      <w:pPr>
        <w:pStyle w:val="BodyText"/>
        <w:spacing w:before="19"/>
        <w:ind w:right="6"/>
        <w:jc w:val="right"/>
      </w:pPr>
      <w:r>
        <w:rPr>
          <w:w w:val="105"/>
        </w:rPr>
        <w:t>60</w:t>
      </w:r>
    </w:p>
    <w:p>
      <w:pPr>
        <w:pStyle w:val="BodyText"/>
        <w:spacing w:before="27"/>
        <w:ind w:right="14"/>
        <w:jc w:val="right"/>
      </w:pPr>
      <w:r>
        <w:rPr>
          <w:w w:val="105"/>
        </w:rPr>
        <w:t>50</w:t>
      </w:r>
    </w:p>
    <w:p>
      <w:pPr>
        <w:pStyle w:val="BodyText"/>
        <w:spacing w:before="28"/>
        <w:ind w:right="13"/>
        <w:jc w:val="right"/>
      </w:pPr>
      <w:r>
        <w:rPr>
          <w:w w:val="105"/>
        </w:rPr>
        <w:t>32</w:t>
      </w:r>
    </w:p>
    <w:p>
      <w:pPr>
        <w:pStyle w:val="BodyText"/>
        <w:spacing w:before="14"/>
        <w:ind w:right="10"/>
        <w:jc w:val="right"/>
      </w:pPr>
      <w:r>
        <w:rPr>
          <w:w w:val="105"/>
        </w:rPr>
        <w:t>46</w:t>
      </w:r>
    </w:p>
    <w:p>
      <w:pPr>
        <w:spacing w:before="18"/>
        <w:ind w:left="0" w:right="1" w:firstLine="0"/>
        <w:jc w:val="right"/>
        <w:rPr>
          <w:sz w:val="13"/>
        </w:rPr>
      </w:pPr>
      <w:r>
        <w:rPr>
          <w:w w:val="104"/>
          <w:sz w:val="13"/>
        </w:rPr>
        <w:t>7</w:t>
      </w:r>
    </w:p>
    <w:p>
      <w:pPr>
        <w:pStyle w:val="BodyText"/>
        <w:spacing w:before="26"/>
        <w:ind w:right="18"/>
        <w:jc w:val="right"/>
      </w:pPr>
      <w:r>
        <w:rPr/>
        <w:t>13</w:t>
      </w:r>
    </w:p>
    <w:p>
      <w:pPr>
        <w:pStyle w:val="BodyText"/>
        <w:spacing w:before="14"/>
        <w:ind w:right="24"/>
        <w:jc w:val="right"/>
      </w:pPr>
      <w:r>
        <w:rPr/>
        <w:t>208</w:t>
      </w:r>
    </w:p>
    <w:p>
      <w:pPr>
        <w:spacing w:before="36"/>
        <w:ind w:left="0" w:right="4" w:firstLine="0"/>
        <w:jc w:val="right"/>
        <w:rPr>
          <w:rFonts w:ascii="Arial"/>
          <w:sz w:val="11"/>
        </w:rPr>
      </w:pPr>
      <w:r>
        <w:rPr>
          <w:rFonts w:ascii="Arial"/>
          <w:spacing w:val="-2"/>
          <w:sz w:val="11"/>
        </w:rPr>
        <w:t>2S</w:t>
      </w:r>
    </w:p>
    <w:p>
      <w:pPr>
        <w:pStyle w:val="BodyText"/>
        <w:spacing w:before="24"/>
        <w:ind w:right="27"/>
        <w:jc w:val="right"/>
      </w:pPr>
      <w:r>
        <w:rPr/>
        <w:t>36</w:t>
      </w:r>
    </w:p>
    <w:p>
      <w:pPr>
        <w:pStyle w:val="BodyText"/>
        <w:spacing w:before="28"/>
        <w:ind w:right="18"/>
        <w:jc w:val="right"/>
      </w:pPr>
      <w:r>
        <w:rPr/>
        <w:t>22</w:t>
      </w:r>
    </w:p>
    <w:p>
      <w:pPr>
        <w:pStyle w:val="BodyText"/>
        <w:spacing w:before="27"/>
        <w:ind w:right="25"/>
        <w:jc w:val="right"/>
      </w:pPr>
      <w:r>
        <w:rPr/>
        <w:t>21</w:t>
      </w:r>
    </w:p>
    <w:p>
      <w:pPr>
        <w:pStyle w:val="BodyText"/>
        <w:spacing w:before="21"/>
        <w:ind w:right="18"/>
        <w:jc w:val="right"/>
      </w:pPr>
      <w:r>
        <w:rPr/>
        <w:t>25</w:t>
      </w:r>
    </w:p>
    <w:p>
      <w:pPr>
        <w:pStyle w:val="BodyText"/>
        <w:spacing w:before="28"/>
        <w:ind w:right="22"/>
        <w:jc w:val="right"/>
      </w:pPr>
      <w:r>
        <w:rPr/>
        <w:t>13</w:t>
      </w:r>
    </w:p>
    <w:p>
      <w:pPr>
        <w:pStyle w:val="BodyText"/>
        <w:spacing w:before="28"/>
        <w:ind w:right="25"/>
        <w:jc w:val="right"/>
      </w:pPr>
      <w:r>
        <w:rPr/>
        <w:t>26</w:t>
      </w:r>
    </w:p>
    <w:p>
      <w:pPr>
        <w:pStyle w:val="BodyText"/>
        <w:spacing w:before="21"/>
        <w:ind w:right="27"/>
        <w:jc w:val="right"/>
      </w:pPr>
      <w:r>
        <w:rPr/>
        <w:t>34</w:t>
      </w:r>
    </w:p>
    <w:p>
      <w:pPr>
        <w:pStyle w:val="BodyText"/>
        <w:spacing w:before="28"/>
        <w:ind w:right="25"/>
        <w:jc w:val="right"/>
      </w:pPr>
      <w:r>
        <w:rPr/>
        <w:t>27</w:t>
      </w:r>
    </w:p>
    <w:p>
      <w:pPr>
        <w:pStyle w:val="BodyText"/>
        <w:spacing w:before="27"/>
        <w:ind w:right="14"/>
        <w:jc w:val="right"/>
      </w:pPr>
      <w:r>
        <w:rPr>
          <w:w w:val="110"/>
        </w:rPr>
        <w:t>21</w:t>
      </w:r>
    </w:p>
    <w:p>
      <w:pPr>
        <w:pStyle w:val="BodyText"/>
        <w:spacing w:before="21"/>
        <w:ind w:right="11"/>
        <w:jc w:val="right"/>
      </w:pPr>
      <w:r>
        <w:rPr>
          <w:w w:val="110"/>
        </w:rPr>
        <w:t>18</w:t>
      </w:r>
    </w:p>
    <w:p>
      <w:pPr>
        <w:pStyle w:val="BodyText"/>
        <w:spacing w:before="27"/>
        <w:ind w:right="11"/>
        <w:jc w:val="right"/>
        <w:rPr>
          <w:rFonts w:ascii="Arial"/>
        </w:rPr>
      </w:pPr>
      <w:r>
        <w:rPr>
          <w:rFonts w:ascii="Arial"/>
          <w:spacing w:val="-2"/>
          <w:w w:val="105"/>
        </w:rPr>
        <w:t>272</w:t>
      </w:r>
    </w:p>
    <w:p>
      <w:pPr>
        <w:spacing w:before="20"/>
        <w:ind w:left="0" w:right="11" w:firstLine="0"/>
        <w:jc w:val="right"/>
        <w:rPr>
          <w:sz w:val="13"/>
        </w:rPr>
      </w:pPr>
      <w:r>
        <w:rPr>
          <w:spacing w:val="-1"/>
          <w:w w:val="105"/>
          <w:sz w:val="13"/>
        </w:rPr>
        <w:t>25</w:t>
      </w:r>
    </w:p>
    <w:p>
      <w:pPr>
        <w:pStyle w:val="BodyText"/>
        <w:spacing w:before="25"/>
        <w:ind w:right="21"/>
        <w:jc w:val="right"/>
      </w:pPr>
      <w:r>
        <w:rPr/>
        <w:t>23</w:t>
      </w:r>
    </w:p>
    <w:p>
      <w:pPr>
        <w:pStyle w:val="BodyText"/>
        <w:spacing w:before="21"/>
        <w:ind w:right="11"/>
        <w:jc w:val="right"/>
      </w:pPr>
      <w:r>
        <w:rPr/>
        <w:t>18</w:t>
      </w:r>
    </w:p>
    <w:p>
      <w:pPr>
        <w:pStyle w:val="BodyText"/>
        <w:spacing w:before="28"/>
        <w:ind w:right="18"/>
        <w:jc w:val="right"/>
      </w:pPr>
      <w:r>
        <w:rPr/>
        <w:t>17</w:t>
      </w:r>
    </w:p>
    <w:p>
      <w:pPr>
        <w:pStyle w:val="BodyText"/>
        <w:spacing w:before="28"/>
        <w:ind w:right="18"/>
        <w:jc w:val="right"/>
      </w:pPr>
      <w:r>
        <w:rPr/>
        <w:t>13</w:t>
      </w:r>
    </w:p>
    <w:p>
      <w:pPr>
        <w:spacing w:before="18"/>
        <w:ind w:left="0" w:right="42" w:firstLine="0"/>
        <w:jc w:val="right"/>
        <w:rPr>
          <w:sz w:val="13"/>
        </w:rPr>
      </w:pPr>
      <w:r>
        <w:rPr>
          <w:sz w:val="13"/>
        </w:rPr>
        <w:t>II</w:t>
      </w:r>
    </w:p>
    <w:p>
      <w:pPr>
        <w:pStyle w:val="BodyText"/>
        <w:spacing w:before="26"/>
        <w:ind w:right="18"/>
        <w:jc w:val="right"/>
      </w:pPr>
      <w:r>
        <w:rPr/>
        <w:t>10</w:t>
      </w:r>
    </w:p>
    <w:p>
      <w:pPr>
        <w:pStyle w:val="BodyText"/>
        <w:spacing w:before="21"/>
        <w:ind w:right="28"/>
        <w:jc w:val="right"/>
      </w:pPr>
      <w:r>
        <w:rPr/>
        <w:t>117</w:t>
      </w:r>
    </w:p>
    <w:p>
      <w:pPr>
        <w:pStyle w:val="BodyText"/>
        <w:spacing w:before="35"/>
        <w:ind w:right="26"/>
        <w:jc w:val="right"/>
      </w:pPr>
      <w:r>
        <w:rPr/>
        <w:t>52</w:t>
      </w:r>
    </w:p>
    <w:p>
      <w:pPr>
        <w:pStyle w:val="BodyText"/>
        <w:spacing w:before="21"/>
        <w:ind w:right="26"/>
        <w:jc w:val="right"/>
      </w:pPr>
      <w:r>
        <w:rPr/>
        <w:t>54</w:t>
      </w:r>
    </w:p>
    <w:p>
      <w:pPr>
        <w:spacing w:before="18"/>
        <w:ind w:left="0" w:right="11" w:firstLine="0"/>
        <w:jc w:val="right"/>
        <w:rPr>
          <w:sz w:val="13"/>
        </w:rPr>
      </w:pPr>
      <w:r>
        <w:rPr>
          <w:spacing w:val="-1"/>
          <w:w w:val="105"/>
          <w:sz w:val="13"/>
        </w:rPr>
        <w:t>25</w:t>
      </w:r>
    </w:p>
    <w:p>
      <w:pPr>
        <w:pStyle w:val="BodyText"/>
        <w:spacing w:before="19"/>
        <w:ind w:right="24"/>
        <w:jc w:val="right"/>
      </w:pPr>
      <w:r>
        <w:rPr/>
        <w:t>30</w:t>
      </w:r>
    </w:p>
    <w:p>
      <w:pPr>
        <w:pStyle w:val="BodyText"/>
        <w:spacing w:before="28"/>
        <w:ind w:right="21"/>
        <w:jc w:val="right"/>
      </w:pPr>
      <w:r>
        <w:rPr/>
        <w:t>29</w:t>
      </w:r>
    </w:p>
    <w:p>
      <w:pPr>
        <w:pStyle w:val="BodyText"/>
        <w:spacing w:before="27"/>
        <w:ind w:right="18"/>
        <w:jc w:val="right"/>
      </w:pPr>
      <w:r>
        <w:rPr/>
        <w:t>19</w:t>
      </w:r>
    </w:p>
    <w:p>
      <w:pPr>
        <w:pStyle w:val="BodyText"/>
        <w:spacing w:before="28"/>
        <w:ind w:right="18"/>
        <w:jc w:val="right"/>
      </w:pPr>
      <w:r>
        <w:rPr/>
        <w:t>16</w:t>
      </w:r>
    </w:p>
    <w:p>
      <w:pPr>
        <w:pStyle w:val="BodyText"/>
        <w:spacing w:before="21"/>
        <w:ind w:right="18"/>
        <w:jc w:val="right"/>
      </w:pPr>
      <w:r>
        <w:rPr/>
        <w:t>19</w:t>
      </w:r>
    </w:p>
    <w:p>
      <w:pPr>
        <w:pStyle w:val="BodyText"/>
        <w:spacing w:before="35"/>
        <w:ind w:right="10"/>
        <w:jc w:val="right"/>
        <w:rPr>
          <w:rFonts w:ascii="Arial"/>
        </w:rPr>
      </w:pPr>
      <w:r>
        <w:rPr>
          <w:rFonts w:ascii="Arial"/>
          <w:w w:val="100"/>
        </w:rPr>
        <w:t>8</w:t>
      </w:r>
    </w:p>
    <w:p>
      <w:pPr>
        <w:pStyle w:val="BodyText"/>
        <w:spacing w:before="28"/>
        <w:ind w:right="23"/>
        <w:jc w:val="right"/>
      </w:pPr>
      <w:r>
        <w:rPr>
          <w:spacing w:val="-1"/>
        </w:rPr>
        <w:t>15</w:t>
      </w:r>
    </w:p>
    <w:p>
      <w:pPr>
        <w:pStyle w:val="BodyText"/>
        <w:spacing w:before="21"/>
        <w:ind w:right="5"/>
        <w:jc w:val="right"/>
      </w:pPr>
      <w:r>
        <w:rPr>
          <w:spacing w:val="-1"/>
        </w:rPr>
        <w:t>2G7</w:t>
      </w:r>
    </w:p>
    <w:p>
      <w:pPr>
        <w:spacing w:before="45"/>
        <w:ind w:left="0" w:right="55" w:firstLine="0"/>
        <w:jc w:val="right"/>
        <w:rPr>
          <w:sz w:val="12"/>
        </w:rPr>
      </w:pPr>
      <w:r>
        <w:rPr/>
        <w:br w:type="column"/>
      </w:r>
      <w:r>
        <w:rPr>
          <w:spacing w:val="-1"/>
          <w:w w:val="105"/>
          <w:sz w:val="12"/>
        </w:rPr>
        <w:t>102</w:t>
      </w:r>
    </w:p>
    <w:p>
      <w:pPr>
        <w:pStyle w:val="BodyText"/>
        <w:spacing w:before="28"/>
        <w:ind w:right="51"/>
        <w:jc w:val="right"/>
      </w:pPr>
      <w:r>
        <w:rPr>
          <w:w w:val="105"/>
        </w:rPr>
        <w:t>29</w:t>
      </w:r>
    </w:p>
    <w:p>
      <w:pPr>
        <w:pStyle w:val="BodyText"/>
        <w:spacing w:before="21"/>
        <w:ind w:right="56"/>
        <w:jc w:val="right"/>
      </w:pPr>
      <w:r>
        <w:rPr>
          <w:w w:val="105"/>
        </w:rPr>
        <w:t>89</w:t>
      </w:r>
    </w:p>
    <w:p>
      <w:pPr>
        <w:pStyle w:val="BodyText"/>
        <w:spacing w:before="28"/>
        <w:ind w:right="53"/>
        <w:jc w:val="right"/>
      </w:pPr>
      <w:r>
        <w:rPr>
          <w:w w:val="105"/>
        </w:rPr>
        <w:t>31</w:t>
      </w:r>
    </w:p>
    <w:p>
      <w:pPr>
        <w:pStyle w:val="BodyText"/>
        <w:spacing w:before="20"/>
        <w:ind w:right="48"/>
        <w:jc w:val="right"/>
      </w:pPr>
      <w:r>
        <w:rPr>
          <w:w w:val="105"/>
        </w:rPr>
        <w:t>13</w:t>
      </w:r>
    </w:p>
    <w:p>
      <w:pPr>
        <w:pStyle w:val="BodyText"/>
        <w:spacing w:before="28"/>
        <w:ind w:right="48"/>
        <w:jc w:val="right"/>
      </w:pPr>
      <w:r>
        <w:rPr>
          <w:w w:val="105"/>
        </w:rPr>
        <w:t>13</w:t>
      </w:r>
    </w:p>
    <w:p>
      <w:pPr>
        <w:pStyle w:val="BodyText"/>
        <w:spacing w:before="21"/>
        <w:ind w:right="48"/>
        <w:jc w:val="right"/>
      </w:pPr>
      <w:r>
        <w:rPr>
          <w:w w:val="105"/>
        </w:rPr>
        <w:t>10</w:t>
      </w:r>
    </w:p>
    <w:p>
      <w:pPr>
        <w:spacing w:before="18"/>
        <w:ind w:left="0" w:right="44" w:firstLine="0"/>
        <w:jc w:val="right"/>
        <w:rPr>
          <w:sz w:val="13"/>
        </w:rPr>
      </w:pPr>
      <w:r>
        <w:rPr>
          <w:w w:val="91"/>
          <w:sz w:val="13"/>
        </w:rPr>
        <w:t>7</w:t>
      </w:r>
    </w:p>
    <w:p>
      <w:pPr>
        <w:spacing w:before="28"/>
        <w:ind w:left="0" w:right="55" w:firstLine="0"/>
        <w:jc w:val="right"/>
        <w:rPr>
          <w:rFonts w:ascii="Arial"/>
          <w:sz w:val="11"/>
        </w:rPr>
      </w:pPr>
      <w:r>
        <w:rPr>
          <w:rFonts w:ascii="Arial"/>
          <w:w w:val="91"/>
          <w:sz w:val="11"/>
        </w:rPr>
        <w:t>5</w:t>
      </w:r>
    </w:p>
    <w:p>
      <w:pPr>
        <w:pStyle w:val="BodyText"/>
        <w:spacing w:before="30"/>
        <w:ind w:right="86"/>
        <w:jc w:val="right"/>
      </w:pPr>
      <w:r>
        <w:rPr>
          <w:spacing w:val="-1"/>
          <w:w w:val="90"/>
        </w:rPr>
        <w:t>197</w:t>
      </w:r>
    </w:p>
    <w:p>
      <w:pPr>
        <w:pStyle w:val="BodyText"/>
        <w:spacing w:before="21"/>
        <w:ind w:right="71"/>
        <w:jc w:val="right"/>
      </w:pPr>
      <w:r>
        <w:rPr>
          <w:spacing w:val="-1"/>
          <w:w w:val="90"/>
        </w:rPr>
        <w:t>40</w:t>
      </w:r>
    </w:p>
    <w:p>
      <w:pPr>
        <w:pStyle w:val="BodyText"/>
      </w:pPr>
    </w:p>
    <w:p>
      <w:pPr>
        <w:pStyle w:val="BodyText"/>
      </w:pPr>
    </w:p>
    <w:p>
      <w:pPr>
        <w:pStyle w:val="BodyText"/>
        <w:spacing w:before="69"/>
        <w:ind w:right="57"/>
        <w:jc w:val="right"/>
      </w:pPr>
      <w:r>
        <w:rPr>
          <w:w w:val="105"/>
        </w:rPr>
        <w:t>56</w:t>
      </w:r>
    </w:p>
    <w:p>
      <w:pPr>
        <w:pStyle w:val="BodyText"/>
        <w:spacing w:before="28"/>
        <w:ind w:right="56"/>
        <w:jc w:val="right"/>
      </w:pPr>
      <w:r>
        <w:rPr>
          <w:w w:val="105"/>
        </w:rPr>
        <w:t>30</w:t>
      </w:r>
    </w:p>
    <w:p>
      <w:pPr>
        <w:spacing w:before="11"/>
        <w:ind w:left="0" w:right="45" w:firstLine="0"/>
        <w:jc w:val="right"/>
        <w:rPr>
          <w:sz w:val="13"/>
        </w:rPr>
      </w:pPr>
      <w:r>
        <w:rPr>
          <w:spacing w:val="-1"/>
          <w:w w:val="105"/>
          <w:sz w:val="13"/>
        </w:rPr>
        <w:t>33</w:t>
      </w:r>
    </w:p>
    <w:p>
      <w:pPr>
        <w:pStyle w:val="BodyText"/>
        <w:spacing w:before="26"/>
        <w:ind w:right="53"/>
        <w:jc w:val="right"/>
      </w:pPr>
      <w:r>
        <w:rPr>
          <w:w w:val="105"/>
        </w:rPr>
        <w:t>24</w:t>
      </w:r>
    </w:p>
    <w:p>
      <w:pPr>
        <w:pStyle w:val="BodyText"/>
        <w:spacing w:before="21"/>
        <w:ind w:right="53"/>
        <w:jc w:val="right"/>
      </w:pPr>
      <w:r>
        <w:rPr>
          <w:w w:val="105"/>
        </w:rPr>
        <w:t>44</w:t>
      </w:r>
    </w:p>
    <w:p>
      <w:pPr>
        <w:pStyle w:val="BodyText"/>
        <w:spacing w:before="28"/>
        <w:ind w:right="57"/>
        <w:jc w:val="right"/>
      </w:pPr>
      <w:r>
        <w:rPr>
          <w:w w:val="105"/>
        </w:rPr>
        <w:t>56</w:t>
      </w:r>
    </w:p>
    <w:p>
      <w:pPr>
        <w:pStyle w:val="BodyText"/>
        <w:spacing w:before="20"/>
        <w:ind w:right="50"/>
        <w:jc w:val="right"/>
      </w:pPr>
      <w:r>
        <w:rPr>
          <w:w w:val="105"/>
        </w:rPr>
        <w:t>17</w:t>
      </w:r>
    </w:p>
    <w:p>
      <w:pPr>
        <w:pStyle w:val="BodyText"/>
        <w:spacing w:before="28"/>
        <w:ind w:right="50"/>
        <w:jc w:val="right"/>
      </w:pPr>
      <w:r>
        <w:rPr>
          <w:w w:val="105"/>
        </w:rPr>
        <w:t>18</w:t>
      </w:r>
    </w:p>
    <w:p>
      <w:pPr>
        <w:spacing w:before="30"/>
        <w:ind w:left="0" w:right="44" w:firstLine="0"/>
        <w:jc w:val="right"/>
        <w:rPr>
          <w:rFonts w:ascii="Arial"/>
          <w:sz w:val="11"/>
        </w:rPr>
      </w:pPr>
      <w:r>
        <w:rPr>
          <w:rFonts w:ascii="Arial"/>
          <w:w w:val="109"/>
          <w:sz w:val="11"/>
        </w:rPr>
        <w:t>8</w:t>
      </w:r>
    </w:p>
    <w:p>
      <w:pPr>
        <w:pStyle w:val="BodyText"/>
        <w:spacing w:before="30"/>
        <w:ind w:right="56"/>
        <w:jc w:val="right"/>
      </w:pPr>
      <w:r>
        <w:rPr>
          <w:w w:val="105"/>
        </w:rPr>
        <w:t>230</w:t>
      </w:r>
    </w:p>
    <w:p>
      <w:pPr>
        <w:spacing w:before="19"/>
        <w:ind w:left="0" w:right="38" w:firstLine="0"/>
        <w:jc w:val="right"/>
        <w:rPr>
          <w:sz w:val="13"/>
        </w:rPr>
      </w:pPr>
      <w:r>
        <w:rPr>
          <w:w w:val="105"/>
          <w:sz w:val="13"/>
        </w:rPr>
        <w:t>40</w:t>
      </w:r>
    </w:p>
    <w:p>
      <w:pPr>
        <w:pStyle w:val="BodyText"/>
        <w:spacing w:before="18"/>
        <w:ind w:right="53"/>
        <w:jc w:val="right"/>
      </w:pPr>
      <w:r>
        <w:rPr>
          <w:spacing w:val="-1"/>
          <w:w w:val="110"/>
        </w:rPr>
        <w:t>52</w:t>
      </w:r>
    </w:p>
    <w:p>
      <w:pPr>
        <w:pStyle w:val="BodyText"/>
        <w:spacing w:before="21"/>
        <w:ind w:right="38"/>
        <w:jc w:val="right"/>
        <w:rPr>
          <w:rFonts w:ascii="Arial"/>
        </w:rPr>
      </w:pPr>
      <w:r>
        <w:rPr>
          <w:rFonts w:ascii="Arial"/>
          <w:spacing w:val="-2"/>
          <w:w w:val="110"/>
        </w:rPr>
        <w:t>37</w:t>
      </w:r>
    </w:p>
    <w:p>
      <w:pPr>
        <w:pStyle w:val="BodyText"/>
        <w:spacing w:before="28"/>
        <w:ind w:right="52"/>
        <w:jc w:val="right"/>
      </w:pPr>
      <w:r>
        <w:rPr>
          <w:spacing w:val="-1"/>
          <w:w w:val="110"/>
        </w:rPr>
        <w:t>32</w:t>
      </w:r>
    </w:p>
    <w:p>
      <w:pPr>
        <w:pStyle w:val="BodyText"/>
      </w:pPr>
    </w:p>
    <w:p>
      <w:pPr>
        <w:pStyle w:val="BodyText"/>
      </w:pPr>
    </w:p>
    <w:p>
      <w:pPr>
        <w:pStyle w:val="BodyText"/>
        <w:spacing w:before="69"/>
        <w:ind w:right="60"/>
        <w:jc w:val="right"/>
      </w:pPr>
      <w:r>
        <w:rPr>
          <w:w w:val="105"/>
        </w:rPr>
        <w:t>175</w:t>
      </w:r>
    </w:p>
    <w:p>
      <w:pPr>
        <w:pStyle w:val="BodyText"/>
        <w:spacing w:before="21"/>
        <w:ind w:right="49"/>
        <w:jc w:val="right"/>
      </w:pPr>
      <w:r>
        <w:rPr>
          <w:spacing w:val="-1"/>
          <w:w w:val="110"/>
        </w:rPr>
        <w:t>41</w:t>
      </w:r>
    </w:p>
    <w:p>
      <w:pPr>
        <w:pStyle w:val="BodyText"/>
        <w:spacing w:before="28"/>
        <w:ind w:right="57"/>
        <w:jc w:val="right"/>
      </w:pPr>
      <w:r>
        <w:rPr>
          <w:spacing w:val="-1"/>
          <w:w w:val="110"/>
        </w:rPr>
        <w:t>27</w:t>
      </w:r>
    </w:p>
    <w:p>
      <w:pPr>
        <w:pStyle w:val="BodyText"/>
        <w:spacing w:before="21"/>
        <w:ind w:right="57"/>
        <w:jc w:val="right"/>
      </w:pPr>
      <w:r>
        <w:rPr>
          <w:spacing w:val="-1"/>
          <w:w w:val="110"/>
        </w:rPr>
        <w:t>23</w:t>
      </w:r>
    </w:p>
    <w:p>
      <w:pPr>
        <w:pStyle w:val="BodyText"/>
        <w:spacing w:before="27"/>
        <w:ind w:right="54"/>
        <w:jc w:val="right"/>
      </w:pPr>
      <w:r>
        <w:rPr>
          <w:spacing w:val="-1"/>
          <w:w w:val="110"/>
        </w:rPr>
        <w:t>18</w:t>
      </w:r>
    </w:p>
    <w:p>
      <w:pPr>
        <w:pStyle w:val="BodyText"/>
        <w:spacing w:before="21"/>
        <w:ind w:right="57"/>
        <w:jc w:val="right"/>
      </w:pPr>
      <w:r>
        <w:rPr>
          <w:spacing w:val="-1"/>
        </w:rPr>
        <w:t>11</w:t>
      </w:r>
    </w:p>
    <w:p>
      <w:pPr>
        <w:pStyle w:val="BodyText"/>
        <w:spacing w:before="28"/>
        <w:ind w:right="65"/>
        <w:jc w:val="right"/>
      </w:pPr>
      <w:r>
        <w:rPr>
          <w:spacing w:val="-1"/>
        </w:rPr>
        <w:t>18</w:t>
      </w:r>
    </w:p>
    <w:p>
      <w:pPr>
        <w:pStyle w:val="BodyText"/>
        <w:spacing w:before="28"/>
        <w:ind w:right="56"/>
        <w:jc w:val="right"/>
      </w:pPr>
      <w:r>
        <w:rPr>
          <w:w w:val="110"/>
        </w:rPr>
        <w:t>21</w:t>
      </w:r>
    </w:p>
    <w:p>
      <w:pPr>
        <w:pStyle w:val="BodyText"/>
        <w:spacing w:before="21"/>
        <w:ind w:right="53"/>
        <w:jc w:val="right"/>
      </w:pPr>
      <w:r>
        <w:rPr>
          <w:w w:val="110"/>
        </w:rPr>
        <w:t>19</w:t>
      </w:r>
    </w:p>
    <w:p>
      <w:pPr>
        <w:pStyle w:val="BodyText"/>
        <w:spacing w:before="28"/>
        <w:ind w:right="58"/>
        <w:jc w:val="right"/>
      </w:pPr>
      <w:r>
        <w:rPr>
          <w:w w:val="110"/>
        </w:rPr>
        <w:t>32</w:t>
      </w:r>
    </w:p>
    <w:p>
      <w:pPr>
        <w:pStyle w:val="BodyText"/>
        <w:spacing w:before="27"/>
        <w:ind w:right="53"/>
        <w:jc w:val="right"/>
      </w:pPr>
      <w:r>
        <w:rPr>
          <w:w w:val="110"/>
        </w:rPr>
        <w:t>19</w:t>
      </w:r>
    </w:p>
    <w:p>
      <w:pPr>
        <w:pStyle w:val="BodyText"/>
        <w:spacing w:before="21"/>
        <w:ind w:right="45"/>
        <w:jc w:val="right"/>
      </w:pPr>
      <w:r>
        <w:rPr>
          <w:w w:val="110"/>
        </w:rPr>
        <w:t>15</w:t>
      </w:r>
    </w:p>
    <w:p>
      <w:pPr>
        <w:pStyle w:val="BodyText"/>
        <w:spacing w:before="28"/>
        <w:ind w:right="62"/>
        <w:jc w:val="right"/>
      </w:pPr>
      <w:r>
        <w:rPr/>
        <w:pict>
          <v:shape style="position:absolute;margin-left:371.293457pt;margin-top:56.913757pt;width:18.350pt;height:22.8pt;mso-position-horizontal-relative:page;mso-position-vertical-relative:paragraph;z-index:-13650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spacing w:val="-226"/>
                      <w:w w:val="100"/>
                      <w:sz w:val="32"/>
                    </w:rPr>
                    <w:t>＇</w:t>
                  </w:r>
                  <w:r>
                    <w:rPr>
                      <w:rFonts w:ascii="Arial Unicode MS" w:eastAsia="Arial Unicode MS" w:hint="eastAsia"/>
                      <w:w w:val="100"/>
                      <w:position w:val="1"/>
                      <w:sz w:val="32"/>
                    </w:rPr>
                    <w:t>。</w:t>
                  </w:r>
                </w:p>
              </w:txbxContent>
            </v:textbox>
            <w10:wrap type="none"/>
          </v:shape>
        </w:pict>
      </w:r>
      <w:r>
        <w:rPr/>
        <w:pict>
          <v:shape style="position:absolute;margin-left:374.931335pt;margin-top:6.317856pt;width:5.6pt;height:56.6pt;mso-position-horizontal-relative:page;mso-position-vertical-relative:paragraph;z-index:-1365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I</w:t>
                  </w:r>
                </w:p>
              </w:txbxContent>
            </v:textbox>
            <w10:wrap type="none"/>
          </v:shape>
        </w:pict>
      </w:r>
      <w:r>
        <w:rPr/>
        <w:pict>
          <v:shape style="position:absolute;margin-left:373.116058pt;margin-top:65.899757pt;width:6.95pt;height:80pt;mso-position-horizontal-relative:page;mso-position-vertical-relative:paragraph;z-index:47680" type="#_x0000_t202" filled="false" stroked="false">
            <v:textbox inset="0,0,0,0" style="layout-flow:vertical-ideographic">
              <w:txbxContent>
                <w:p>
                  <w:pPr>
                    <w:pStyle w:val="BodyText"/>
                    <w:spacing w:line="144" w:lineRule="auto"/>
                    <w:ind w:left="20"/>
                    <w:rPr>
                      <w:rFonts w:ascii="Arial Unicode MS"/>
                    </w:rPr>
                  </w:pPr>
                  <w:r>
                    <w:rPr>
                      <w:rFonts w:ascii="Arial Unicode MS"/>
                      <w:spacing w:val="-2"/>
                      <w:w w:val="100"/>
                      <w:position w:val="-1"/>
                    </w:rPr>
                    <w:t>S</w:t>
                  </w:r>
                  <w:r>
                    <w:rPr>
                      <w:rFonts w:ascii="Arial Unicode MS"/>
                      <w:spacing w:val="-69"/>
                      <w:w w:val="100"/>
                    </w:rPr>
                    <w:t>5</w:t>
                  </w:r>
                  <w:r>
                    <w:rPr>
                      <w:rFonts w:ascii="Arial Unicode MS"/>
                      <w:spacing w:val="-16"/>
                      <w:w w:val="100"/>
                      <w:position w:val="-2"/>
                      <w:sz w:val="13"/>
                    </w:rPr>
                    <w:t>n</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7</w:t>
                  </w:r>
                </w:p>
              </w:txbxContent>
            </v:textbox>
            <w10:wrap type="none"/>
          </v:shape>
        </w:pict>
      </w:r>
      <w:r>
        <w:rPr/>
        <w:pict>
          <v:shape style="position:absolute;margin-left:371.393127pt;margin-top:6.354556pt;width:5.5pt;height:42.3pt;mso-position-horizontal-relative:page;mso-position-vertical-relative:paragraph;z-index:-13649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w:t>
                  </w:r>
                </w:p>
              </w:txbxContent>
            </v:textbox>
            <w10:wrap type="none"/>
          </v:shape>
        </w:pict>
      </w:r>
      <w:r>
        <w:rPr/>
        <w:pict>
          <v:shape style="position:absolute;margin-left:371.328522pt;margin-top:72.316559pt;width:5.6pt;height:72.850pt;mso-position-horizontal-relative:page;mso-position-vertical-relative:paragraph;z-index:477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l</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w w:val="110"/>
        </w:rPr>
        <w:t>244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2"/>
        <w:ind w:right="62"/>
        <w:jc w:val="right"/>
      </w:pPr>
      <w:r>
        <w:rPr>
          <w:w w:val="110"/>
        </w:rPr>
        <w:t>212</w:t>
      </w:r>
    </w:p>
    <w:p>
      <w:pPr>
        <w:spacing w:before="45"/>
        <w:ind w:left="0" w:right="9" w:firstLine="0"/>
        <w:jc w:val="right"/>
        <w:rPr>
          <w:sz w:val="12"/>
        </w:rPr>
      </w:pPr>
      <w:r>
        <w:rPr/>
        <w:br w:type="column"/>
      </w:r>
      <w:r>
        <w:rPr>
          <w:sz w:val="12"/>
        </w:rPr>
        <w:t>45</w:t>
      </w:r>
    </w:p>
    <w:p>
      <w:pPr>
        <w:pStyle w:val="BodyText"/>
        <w:spacing w:before="28"/>
        <w:ind w:right="10"/>
        <w:jc w:val="right"/>
      </w:pPr>
      <w:r>
        <w:rPr/>
        <w:t>27</w:t>
      </w:r>
    </w:p>
    <w:p>
      <w:pPr>
        <w:pStyle w:val="BodyText"/>
        <w:spacing w:before="27"/>
        <w:jc w:val="right"/>
        <w:rPr>
          <w:rFonts w:ascii="Arial"/>
        </w:rPr>
      </w:pPr>
      <w:r>
        <w:rPr>
          <w:rFonts w:ascii="Arial"/>
          <w:spacing w:val="-2"/>
          <w:w w:val="110"/>
        </w:rPr>
        <w:t>56</w:t>
      </w:r>
    </w:p>
    <w:p>
      <w:pPr>
        <w:spacing w:before="12"/>
        <w:ind w:left="0" w:right="1" w:firstLine="0"/>
        <w:jc w:val="right"/>
        <w:rPr>
          <w:sz w:val="13"/>
        </w:rPr>
      </w:pPr>
      <w:r>
        <w:rPr>
          <w:w w:val="105"/>
          <w:sz w:val="13"/>
        </w:rPr>
        <w:t>25</w:t>
      </w:r>
    </w:p>
    <w:p>
      <w:pPr>
        <w:pStyle w:val="BodyText"/>
        <w:spacing w:before="26"/>
        <w:ind w:right="8"/>
        <w:jc w:val="right"/>
      </w:pPr>
      <w:r>
        <w:rPr/>
        <w:pict>
          <v:shape style="position:absolute;margin-left:437.011932pt;margin-top:22.084934pt;width:5.35pt;height:8.0500pt;mso-position-horizontal-relative:page;mso-position-vertical-relative:paragraph;z-index:472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pict>
          <v:shape style="position:absolute;margin-left:437.679962pt;margin-top:40.344036pt;width:4.05pt;height:8.0500pt;mso-position-horizontal-relative:page;mso-position-vertical-relative:paragraph;z-index:4722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435.498047pt;margin-top:14.944635pt;width:5.6pt;height:45.05pt;mso-position-horizontal-relative:page;mso-position-vertical-relative:paragraph;z-index:4732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87"/>
                      <w:w w:val="100"/>
                    </w:rPr>
                    <w:t>I</w:t>
                  </w:r>
                  <w:r>
                    <w:rPr>
                      <w:rFonts w:ascii="Arial Unicode MS"/>
                      <w:w w:val="100"/>
                    </w:rPr>
                    <w:t>I</w:t>
                  </w:r>
                  <w:r>
                    <w:rPr>
                      <w:rFonts w:ascii="Arial Unicode MS"/>
                    </w:rPr>
                    <w:t>      </w:t>
                  </w:r>
                  <w:r>
                    <w:rPr>
                      <w:rFonts w:ascii="Arial Unicode MS"/>
                      <w:spacing w:val="-54"/>
                      <w:w w:val="100"/>
                    </w:rPr>
                    <w:t>1</w:t>
                  </w:r>
                  <w:r>
                    <w:rPr>
                      <w:rFonts w:ascii="Arial Unicode MS"/>
                      <w:spacing w:val="-21"/>
                      <w:w w:val="100"/>
                    </w:rPr>
                    <w:t>1</w:t>
                  </w:r>
                  <w:r>
                    <w:rPr>
                      <w:rFonts w:ascii="Arial Unicode MS"/>
                      <w:spacing w:val="-55"/>
                      <w:w w:val="100"/>
                    </w:rPr>
                    <w:t>6</w:t>
                  </w:r>
                  <w:r>
                    <w:rPr>
                      <w:rFonts w:ascii="Arial Unicode MS"/>
                      <w:spacing w:val="-20"/>
                      <w:w w:val="100"/>
                    </w:rPr>
                    <w:t>5</w:t>
                  </w:r>
                  <w:r>
                    <w:rPr>
                      <w:rFonts w:ascii="Arial Unicode MS"/>
                      <w:spacing w:val="-52"/>
                      <w:w w:val="100"/>
                    </w:rPr>
                    <w:t>5</w:t>
                  </w:r>
                  <w:r>
                    <w:rPr>
                      <w:rFonts w:ascii="Arial Unicode MS"/>
                      <w:w w:val="100"/>
                    </w:rPr>
                    <w:t>2</w:t>
                  </w:r>
                </w:p>
              </w:txbxContent>
            </v:textbox>
            <w10:wrap type="none"/>
          </v:shape>
        </w:pict>
      </w:r>
      <w:r>
        <w:rPr>
          <w:w w:val="105"/>
        </w:rPr>
        <w:t>11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7"/>
        <w:ind w:right="12"/>
        <w:jc w:val="right"/>
      </w:pPr>
      <w:r>
        <w:rPr/>
        <w:pict>
          <v:shape style="position:absolute;margin-left:406.496765pt;margin-top:-28.789024pt;width:12.05pt;height:12.05pt;mso-position-horizontal-relative:page;mso-position-vertical-relative:paragraph;z-index:473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spacing w:val="-1"/>
          <w:w w:val="110"/>
        </w:rPr>
        <w:t>34</w:t>
      </w:r>
    </w:p>
    <w:p>
      <w:pPr>
        <w:pStyle w:val="BodyText"/>
        <w:spacing w:before="28"/>
        <w:ind w:right="7"/>
        <w:jc w:val="right"/>
      </w:pPr>
      <w:r>
        <w:rPr>
          <w:spacing w:val="-1"/>
          <w:w w:val="110"/>
        </w:rPr>
        <w:t>12</w:t>
      </w:r>
    </w:p>
    <w:p>
      <w:pPr>
        <w:pStyle w:val="BodyText"/>
        <w:spacing w:before="20"/>
        <w:ind w:right="10"/>
        <w:jc w:val="right"/>
      </w:pPr>
      <w:r>
        <w:rPr>
          <w:spacing w:val="-1"/>
          <w:w w:val="110"/>
        </w:rPr>
        <w:t>26</w:t>
      </w:r>
    </w:p>
    <w:p>
      <w:pPr>
        <w:pStyle w:val="BodyText"/>
        <w:spacing w:before="21"/>
        <w:ind w:right="1"/>
        <w:jc w:val="right"/>
        <w:rPr>
          <w:rFonts w:ascii="Arial"/>
        </w:rPr>
      </w:pPr>
      <w:r>
        <w:rPr>
          <w:rFonts w:ascii="Arial"/>
          <w:w w:val="105"/>
        </w:rPr>
        <w:t>J</w:t>
      </w:r>
    </w:p>
    <w:p>
      <w:pPr>
        <w:pStyle w:val="BodyText"/>
        <w:spacing w:before="21"/>
        <w:ind w:right="14"/>
        <w:jc w:val="right"/>
      </w:pPr>
      <w:r>
        <w:rPr>
          <w:spacing w:val="-1"/>
          <w:w w:val="105"/>
        </w:rPr>
        <w:t>25</w:t>
      </w:r>
    </w:p>
    <w:p>
      <w:pPr>
        <w:pStyle w:val="BodyText"/>
        <w:spacing w:before="28"/>
        <w:ind w:right="14"/>
        <w:jc w:val="right"/>
      </w:pPr>
      <w:r>
        <w:rPr>
          <w:spacing w:val="-1"/>
          <w:w w:val="105"/>
        </w:rPr>
        <w:t>20</w:t>
      </w:r>
    </w:p>
    <w:p>
      <w:pPr>
        <w:pStyle w:val="BodyText"/>
        <w:spacing w:before="20"/>
        <w:ind w:right="4"/>
        <w:jc w:val="right"/>
      </w:pPr>
      <w:r>
        <w:rPr>
          <w:spacing w:val="-1"/>
          <w:w w:val="105"/>
        </w:rPr>
        <w:t>15</w:t>
      </w:r>
    </w:p>
    <w:p>
      <w:pPr>
        <w:pStyle w:val="BodyText"/>
        <w:spacing w:before="28"/>
        <w:ind w:right="4"/>
        <w:jc w:val="right"/>
      </w:pPr>
      <w:r>
        <w:rPr>
          <w:spacing w:val="-1"/>
          <w:w w:val="105"/>
        </w:rPr>
        <w:t>19</w:t>
      </w:r>
    </w:p>
    <w:p>
      <w:pPr>
        <w:pStyle w:val="BodyText"/>
        <w:spacing w:before="28"/>
        <w:ind w:right="4"/>
        <w:jc w:val="right"/>
      </w:pPr>
      <w:r>
        <w:rPr/>
        <w:pict>
          <v:shape style="position:absolute;margin-left:400.447693pt;margin-top:3.147878pt;width:12.05pt;height:12.05pt;mso-position-horizontal-relative:page;mso-position-vertical-relative:paragraph;z-index:47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ー</w:t>
                  </w:r>
                </w:p>
              </w:txbxContent>
            </v:textbox>
            <w10:wrap type="none"/>
          </v:shape>
        </w:pict>
      </w:r>
      <w:r>
        <w:rPr>
          <w:spacing w:val="-1"/>
          <w:w w:val="105"/>
        </w:rPr>
        <w:t>12</w:t>
      </w:r>
    </w:p>
    <w:p>
      <w:pPr>
        <w:pStyle w:val="BodyText"/>
        <w:spacing w:before="21"/>
        <w:ind w:right="13"/>
        <w:jc w:val="right"/>
      </w:pPr>
      <w:r>
        <w:rPr/>
        <w:pict>
          <v:shape style="position:absolute;margin-left:400.362091pt;margin-top:.866453pt;width:12.05pt;height:12.05pt;mso-position-horizontal-relative:page;mso-position-vertical-relative:paragraph;z-index:474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w w:val="105"/>
        </w:rPr>
        <w:t>136</w:t>
      </w:r>
    </w:p>
    <w:p>
      <w:pPr>
        <w:pStyle w:val="BodyText"/>
        <w:spacing w:before="28"/>
        <w:ind w:right="7"/>
        <w:jc w:val="right"/>
      </w:pPr>
      <w:r>
        <w:rPr>
          <w:spacing w:val="-1"/>
          <w:w w:val="105"/>
        </w:rPr>
        <w:t>23</w:t>
      </w:r>
    </w:p>
    <w:p>
      <w:pPr>
        <w:pStyle w:val="BodyText"/>
        <w:spacing w:before="20"/>
        <w:ind w:right="17"/>
        <w:jc w:val="right"/>
      </w:pPr>
      <w:r>
        <w:rPr>
          <w:spacing w:val="-1"/>
          <w:w w:val="105"/>
        </w:rPr>
        <w:t>31</w:t>
      </w:r>
    </w:p>
    <w:p>
      <w:pPr>
        <w:pStyle w:val="BodyText"/>
        <w:spacing w:before="28"/>
        <w:ind w:right="10"/>
        <w:jc w:val="right"/>
      </w:pPr>
      <w:r>
        <w:rPr/>
        <w:t>21</w:t>
      </w:r>
    </w:p>
    <w:p>
      <w:pPr>
        <w:pStyle w:val="BodyText"/>
        <w:spacing w:before="21"/>
        <w:ind w:right="17"/>
        <w:jc w:val="right"/>
      </w:pPr>
      <w:r>
        <w:rPr/>
        <w:pict>
          <v:shape style="position:absolute;margin-left:438.082092pt;margin-top:21.83497pt;width:8pt;height:138.950pt;mso-position-horizontal-relative:page;mso-position-vertical-relative:paragraph;z-index:47128" type="#_x0000_t202" filled="false" stroked="false">
            <v:textbox inset="0,0,0,0" style="layout-flow:vertical-ideographic">
              <w:txbxContent>
                <w:p>
                  <w:pPr>
                    <w:pStyle w:val="BodyText"/>
                    <w:tabs>
                      <w:tab w:pos="2313" w:val="left" w:leader="none"/>
                    </w:tabs>
                    <w:spacing w:line="144" w:lineRule="auto"/>
                    <w:ind w:left="20"/>
                    <w:rPr>
                      <w:rFonts w:ascii="Arial Unicode MS"/>
                    </w:rPr>
                  </w:pPr>
                  <w:r>
                    <w:rPr>
                      <w:rFonts w:ascii="Arial Unicode MS"/>
                      <w:w w:val="100"/>
                    </w:rPr>
                    <w:t>3</w:t>
                  </w:r>
                  <w:r>
                    <w:rPr>
                      <w:rFonts w:ascii="Arial Unicode MS"/>
                      <w:spacing w:val="12"/>
                    </w:rPr>
                    <w:t> </w:t>
                  </w:r>
                  <w:r>
                    <w:rPr>
                      <w:rFonts w:ascii="Arial Unicode MS"/>
                      <w:w w:val="100"/>
                    </w:rPr>
                    <w:t>8</w:t>
                  </w:r>
                  <w:r>
                    <w:rPr>
                      <w:rFonts w:ascii="Arial Unicode MS"/>
                      <w:spacing w:val="5"/>
                    </w:rPr>
                    <w:t> </w:t>
                  </w:r>
                  <w:r>
                    <w:rPr>
                      <w:rFonts w:ascii="Arial Unicode MS"/>
                      <w:w w:val="100"/>
                    </w:rPr>
                    <w:t>8</w:t>
                  </w:r>
                  <w:r>
                    <w:rPr>
                      <w:rFonts w:ascii="Arial Unicode MS"/>
                    </w:rPr>
                    <w:t>  </w:t>
                  </w:r>
                  <w:r>
                    <w:rPr>
                      <w:rFonts w:ascii="Arial Unicode MS"/>
                      <w:spacing w:val="-4"/>
                    </w:rPr>
                    <w:t> </w:t>
                  </w:r>
                  <w:r>
                    <w:rPr>
                      <w:rFonts w:ascii="Arial Unicode MS"/>
                      <w:spacing w:val="-13"/>
                      <w:w w:val="100"/>
                      <w:position w:val="-2"/>
                    </w:rPr>
                    <w:t>O</w:t>
                  </w:r>
                  <w:r>
                    <w:rPr>
                      <w:rFonts w:ascii="Arial Unicode MS"/>
                      <w:w w:val="100"/>
                    </w:rPr>
                    <w:t>4</w:t>
                  </w:r>
                  <w:r>
                    <w:rPr>
                      <w:rFonts w:ascii="Arial Unicode MS"/>
                      <w:spacing w:val="2"/>
                    </w:rPr>
                    <w:t> </w:t>
                  </w:r>
                  <w:r>
                    <w:rPr>
                      <w:rFonts w:ascii="Arial Unicode MS"/>
                      <w:w w:val="100"/>
                    </w:rPr>
                    <w:t>5</w:t>
                  </w:r>
                  <w:r>
                    <w:rPr>
                      <w:rFonts w:ascii="Arial Unicode MS"/>
                    </w:rPr>
                    <w:t> </w:t>
                  </w:r>
                  <w:r>
                    <w:rPr>
                      <w:rFonts w:ascii="Arial Unicode MS"/>
                      <w:spacing w:val="-12"/>
                    </w:rPr>
                    <w:t> </w:t>
                  </w:r>
                  <w:r>
                    <w:rPr>
                      <w:rFonts w:ascii="Arial Unicode MS"/>
                      <w:w w:val="100"/>
                    </w:rPr>
                    <w:t>8</w:t>
                  </w:r>
                  <w:r>
                    <w:rPr>
                      <w:rFonts w:ascii="Arial Unicode MS"/>
                      <w:spacing w:val="5"/>
                    </w:rPr>
                    <w:t> </w:t>
                  </w:r>
                  <w:r>
                    <w:rPr>
                      <w:rFonts w:ascii="Arial Unicode MS"/>
                      <w:w w:val="100"/>
                    </w:rPr>
                    <w:t>0</w:t>
                  </w:r>
                  <w:r>
                    <w:rPr>
                      <w:rFonts w:ascii="Arial Unicode MS"/>
                      <w:spacing w:val="5"/>
                    </w:rPr>
                    <w:t> </w:t>
                  </w:r>
                  <w:r>
                    <w:rPr>
                      <w:rFonts w:ascii="Arial Unicode MS"/>
                      <w:w w:val="100"/>
                    </w:rPr>
                    <w:t>9</w:t>
                  </w:r>
                  <w:r>
                    <w:rPr>
                      <w:rFonts w:ascii="Arial Unicode MS"/>
                      <w:spacing w:val="9"/>
                    </w:rPr>
                    <w:t> </w:t>
                  </w:r>
                  <w:r>
                    <w:rPr>
                      <w:rFonts w:ascii="Arial Unicode MS"/>
                      <w:w w:val="100"/>
                    </w:rPr>
                    <w:t>5</w:t>
                  </w:r>
                  <w:r>
                    <w:rPr>
                      <w:rFonts w:ascii="Arial Unicode MS"/>
                      <w:spacing w:val="14"/>
                    </w:rPr>
                    <w:t> </w:t>
                  </w:r>
                  <w:r>
                    <w:rPr>
                      <w:rFonts w:ascii="Arial Unicode MS"/>
                      <w:w w:val="100"/>
                    </w:rPr>
                    <w:t>0</w:t>
                  </w:r>
                  <w:r>
                    <w:rPr>
                      <w:rFonts w:ascii="Arial Unicode MS"/>
                      <w:spacing w:val="13"/>
                    </w:rPr>
                    <w:t> </w:t>
                  </w:r>
                  <w:r>
                    <w:rPr>
                      <w:rFonts w:ascii="Arial Unicode MS"/>
                      <w:w w:val="100"/>
                    </w:rPr>
                    <w:t>1</w:t>
                  </w:r>
                  <w:r>
                    <w:rPr>
                      <w:rFonts w:ascii="Arial Unicode MS"/>
                      <w:spacing w:val="11"/>
                    </w:rPr>
                    <w:t> </w:t>
                  </w:r>
                  <w:r>
                    <w:rPr>
                      <w:rFonts w:ascii="Arial Unicode MS"/>
                      <w:w w:val="100"/>
                    </w:rPr>
                    <w:t>8</w:t>
                  </w:r>
                  <w:r>
                    <w:rPr>
                      <w:rFonts w:ascii="Arial Unicode MS"/>
                    </w:rPr>
                    <w:tab/>
                  </w:r>
                  <w:r>
                    <w:rPr>
                      <w:rFonts w:ascii="Arial Unicode MS"/>
                      <w:w w:val="100"/>
                      <w:position w:val="1"/>
                    </w:rPr>
                    <w:t>6</w:t>
                  </w:r>
                  <w:r>
                    <w:rPr>
                      <w:rFonts w:ascii="Arial Unicode MS"/>
                      <w:spacing w:val="5"/>
                      <w:position w:val="1"/>
                    </w:rPr>
                    <w:t> </w:t>
                  </w:r>
                  <w:r>
                    <w:rPr>
                      <w:rFonts w:ascii="Arial Unicode MS"/>
                      <w:w w:val="100"/>
                      <w:position w:val="1"/>
                    </w:rPr>
                    <w:t>6</w:t>
                  </w:r>
                  <w:r>
                    <w:rPr>
                      <w:rFonts w:ascii="Arial Unicode MS"/>
                      <w:spacing w:val="12"/>
                      <w:position w:val="1"/>
                    </w:rPr>
                    <w:t> </w:t>
                  </w:r>
                  <w:r>
                    <w:rPr>
                      <w:rFonts w:ascii="Arial Unicode MS"/>
                      <w:w w:val="100"/>
                      <w:position w:val="1"/>
                    </w:rPr>
                    <w:t>4</w:t>
                  </w:r>
                </w:p>
              </w:txbxContent>
            </v:textbox>
            <w10:wrap type="none"/>
          </v:shape>
        </w:pict>
      </w:r>
      <w:r>
        <w:rPr/>
        <w:pict>
          <v:shape style="position:absolute;margin-left:435.375793pt;margin-top:20.619869pt;width:8.550pt;height:8.550pt;mso-position-horizontal-relative:page;mso-position-vertical-relative:paragraph;z-index:471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w:t>
                  </w:r>
                </w:p>
              </w:txbxContent>
            </v:textbox>
            <w10:wrap type="none"/>
          </v:shape>
        </w:pict>
      </w:r>
      <w:r>
        <w:rPr/>
        <w:pict>
          <v:shape style="position:absolute;margin-left:433.7453pt;margin-top:41.198971pt;width:8.550pt;height:61.4pt;mso-position-horizontal-relative:page;mso-position-vertical-relative:paragraph;z-index:47248" type="#_x0000_t202" filled="false" stroked="false">
            <v:textbox inset="0,0,0,0" style="layout-flow:vertical-ideographic">
              <w:txbxContent>
                <w:p>
                  <w:pPr>
                    <w:pStyle w:val="BodyText"/>
                    <w:tabs>
                      <w:tab w:pos="430" w:val="left" w:leader="none"/>
                      <w:tab w:pos="755" w:val="left" w:leader="none"/>
                    </w:tabs>
                    <w:spacing w:line="156" w:lineRule="auto"/>
                    <w:ind w:left="20"/>
                    <w:rPr>
                      <w:rFonts w:ascii="Arial Unicode MS" w:eastAsia="Arial Unicode MS" w:hint="eastAsia"/>
                    </w:rPr>
                  </w:pPr>
                  <w:r>
                    <w:rPr>
                      <w:rFonts w:ascii="Arial Unicode MS" w:eastAsia="Arial Unicode MS" w:hint="eastAsia"/>
                      <w:spacing w:val="-44"/>
                      <w:w w:val="100"/>
                      <w:position w:val="-2"/>
                      <w:sz w:val="13"/>
                    </w:rPr>
                    <w:t>ー</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p>
              </w:txbxContent>
            </v:textbox>
            <w10:wrap type="none"/>
          </v:shape>
        </w:pict>
      </w:r>
      <w:r>
        <w:rPr/>
        <w:pict>
          <v:shape style="position:absolute;margin-left:435.977112pt;margin-top:22.628269pt;width:3.7pt;height:9.7pt;mso-position-horizontal-relative:page;mso-position-vertical-relative:paragraph;z-index:47344" type="#_x0000_t202" filled="false" stroked="false">
            <v:textbox inset="0,0,0,0" style="layout-flow:vertical-ideographic">
              <w:txbxContent>
                <w:p>
                  <w:pPr>
                    <w:pStyle w:val="BodyText"/>
                    <w:spacing w:line="108" w:lineRule="auto"/>
                    <w:ind w:left="20"/>
                    <w:rPr>
                      <w:rFonts w:ascii="Arial Unicode MS"/>
                    </w:rPr>
                  </w:pPr>
                  <w:r>
                    <w:rPr>
                      <w:rFonts w:ascii="Arial Unicode MS"/>
                      <w:spacing w:val="-87"/>
                      <w:w w:val="100"/>
                    </w:rPr>
                    <w:t>I</w:t>
                  </w:r>
                  <w:r>
                    <w:rPr>
                      <w:rFonts w:ascii="Arial Unicode MS"/>
                      <w:w w:val="100"/>
                    </w:rPr>
                    <w:t>I</w:t>
                  </w:r>
                </w:p>
              </w:txbxContent>
            </v:textbox>
            <w10:wrap type="none"/>
          </v:shape>
        </w:pict>
      </w:r>
      <w:r>
        <w:rPr/>
        <w:pict>
          <v:shape style="position:absolute;margin-left:400.447693pt;margin-top:19.025570pt;width:12.05pt;height:12.05pt;mso-position-horizontal-relative:page;mso-position-vertical-relative:paragraph;z-index:47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ー</w:t>
                  </w:r>
                </w:p>
              </w:txbxContent>
            </v:textbox>
            <w10:wrap type="none"/>
          </v:shape>
        </w:pict>
      </w:r>
      <w:r>
        <w:rPr/>
        <w:t>29</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4"/>
        </w:rPr>
      </w:pPr>
    </w:p>
    <w:p>
      <w:pPr>
        <w:pStyle w:val="BodyText"/>
        <w:spacing w:line="288" w:lineRule="auto"/>
        <w:ind w:left="719" w:right="1" w:firstLine="5"/>
        <w:jc w:val="right"/>
      </w:pPr>
      <w:r>
        <w:rPr/>
        <w:pict>
          <v:shape style="position:absolute;margin-left:436.859528pt;margin-top:-85.560036pt;width:5.35pt;height:8.0500pt;mso-position-horizontal-relative:page;mso-position-vertical-relative:paragraph;z-index:472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433.7453pt;margin-top:-74.166336pt;width:8.550pt;height:18.05pt;mso-position-horizontal-relative:page;mso-position-vertical-relative:paragraph;z-index:472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spacing w:val="3"/>
                      <w:w w:val="100"/>
                      <w:sz w:val="13"/>
                    </w:rPr>
                    <w:t>ー</w:t>
                  </w:r>
                  <w:r>
                    <w:rPr>
                      <w:rFonts w:ascii="Arial Unicode MS" w:eastAsia="Arial Unicode MS" w:hint="eastAsia"/>
                      <w:spacing w:val="-54"/>
                      <w:w w:val="100"/>
                      <w:sz w:val="12"/>
                    </w:rPr>
                    <w:t>2</w:t>
                  </w:r>
                  <w:r>
                    <w:rPr>
                      <w:rFonts w:ascii="Arial Unicode MS" w:eastAsia="Arial Unicode MS" w:hint="eastAsia"/>
                      <w:w w:val="100"/>
                      <w:sz w:val="12"/>
                    </w:rPr>
                    <w:t>1</w:t>
                  </w:r>
                </w:p>
              </w:txbxContent>
            </v:textbox>
            <w10:wrap type="none"/>
          </v:shape>
        </w:pict>
      </w:r>
      <w:r>
        <w:rPr/>
        <w:pict>
          <v:shape style="position:absolute;margin-left:404.528137pt;margin-top:-3.376335pt;width:5.6pt;height:97.7pt;mso-position-horizontal-relative:page;mso-position-vertical-relative:paragraph;z-index:47584" type="#_x0000_t202" filled="false" stroked="false">
            <v:textbox inset="0,0,0,0" style="layout-flow:vertical-ideographic">
              <w:txbxContent>
                <w:p>
                  <w:pPr>
                    <w:pStyle w:val="BodyText"/>
                    <w:tabs>
                      <w:tab w:pos="1654" w:val="left" w:leader="none"/>
                    </w:tabs>
                    <w:spacing w:line="132" w:lineRule="auto"/>
                    <w:ind w:left="20"/>
                    <w:rPr>
                      <w:rFonts w:ascii="Arial Unicode MS"/>
                    </w:rPr>
                  </w:pPr>
                  <w:r>
                    <w:rPr>
                      <w:rFonts w:ascii="Arial Unicode MS"/>
                      <w:w w:val="100"/>
                    </w:rPr>
                    <w:t>6</w:t>
                  </w:r>
                  <w:r>
                    <w:rPr>
                      <w:rFonts w:ascii="Arial Unicode MS"/>
                      <w:spacing w:val="12"/>
                    </w:rPr>
                    <w:t> </w:t>
                  </w:r>
                  <w:r>
                    <w:rPr>
                      <w:rFonts w:ascii="Arial Unicode MS"/>
                      <w:w w:val="100"/>
                    </w:rPr>
                    <w:t>3</w:t>
                  </w:r>
                  <w:r>
                    <w:rPr>
                      <w:rFonts w:ascii="Arial Unicode MS"/>
                      <w:spacing w:val="13"/>
                    </w:rPr>
                    <w:t> </w:t>
                  </w:r>
                  <w:r>
                    <w:rPr>
                      <w:rFonts w:ascii="Arial Unicode MS"/>
                      <w:w w:val="100"/>
                    </w:rPr>
                    <w:t>2</w:t>
                  </w:r>
                  <w:r>
                    <w:rPr>
                      <w:rFonts w:ascii="Arial Unicode MS"/>
                      <w:spacing w:val="12"/>
                    </w:rPr>
                    <w:t> </w:t>
                  </w:r>
                  <w:r>
                    <w:rPr>
                      <w:rFonts w:ascii="Arial Unicode MS"/>
                      <w:w w:val="100"/>
                    </w:rPr>
                    <w:t>1</w:t>
                  </w:r>
                  <w:r>
                    <w:rPr>
                      <w:rFonts w:ascii="Arial Unicode MS"/>
                      <w:spacing w:val="12"/>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1</w:t>
                  </w:r>
                  <w:r>
                    <w:rPr>
                      <w:rFonts w:ascii="Arial Unicode MS"/>
                      <w:spacing w:val="-6"/>
                    </w:rPr>
                    <w:t> </w:t>
                  </w:r>
                  <w:r>
                    <w:rPr>
                      <w:rFonts w:ascii="Arial Unicode MS"/>
                      <w:w w:val="100"/>
                    </w:rPr>
                    <w:t>I</w:t>
                  </w:r>
                  <w:r>
                    <w:rPr>
                      <w:rFonts w:ascii="Arial Unicode MS"/>
                    </w:rPr>
                    <w:tab/>
                  </w:r>
                  <w:r>
                    <w:rPr>
                      <w:rFonts w:ascii="Arial Unicode MS"/>
                      <w:w w:val="100"/>
                    </w:rPr>
                    <w:t>I</w:t>
                  </w:r>
                  <w:r>
                    <w:rPr>
                      <w:rFonts w:ascii="Arial Unicode MS"/>
                      <w:spacing w:val="5"/>
                    </w:rPr>
                    <w:t> </w:t>
                  </w:r>
                  <w:r>
                    <w:rPr>
                      <w:rFonts w:ascii="Arial Unicode MS"/>
                      <w:w w:val="100"/>
                    </w:rPr>
                    <w:t>I</w:t>
                  </w:r>
                </w:p>
              </w:txbxContent>
            </v:textbox>
            <w10:wrap type="none"/>
          </v:shape>
        </w:pict>
      </w:r>
      <w:r>
        <w:rPr/>
        <w:pict>
          <v:shape style="position:absolute;margin-left:401.303497pt;margin-top:-68.670532pt;width:5.1pt;height:7.55pt;mso-position-horizontal-relative:page;mso-position-vertical-relative:paragraph;z-index:47608" type="#_x0000_t202" filled="false" stroked="false">
            <v:textbox inset="0,0,0,0" style="layout-flow:vertical-ideographic">
              <w:txbxContent>
                <w:p>
                  <w:pPr>
                    <w:spacing w:line="132" w:lineRule="auto" w:before="0"/>
                    <w:ind w:left="20" w:right="0" w:firstLine="0"/>
                    <w:jc w:val="left"/>
                    <w:rPr>
                      <w:rFonts w:ascii="Arial Unicode MS"/>
                      <w:sz w:val="11"/>
                    </w:rPr>
                  </w:pPr>
                  <w:r>
                    <w:rPr>
                      <w:rFonts w:ascii="Arial Unicode MS"/>
                      <w:w w:val="100"/>
                      <w:sz w:val="11"/>
                    </w:rPr>
                    <w:t>1</w:t>
                  </w:r>
                </w:p>
              </w:txbxContent>
            </v:textbox>
            <w10:wrap type="none"/>
          </v:shape>
        </w:pict>
      </w:r>
      <w:r>
        <w:rPr>
          <w:spacing w:val="-1"/>
          <w:w w:val="95"/>
        </w:rPr>
        <w:t>G3</w:t>
      </w:r>
      <w:r>
        <w:rPr>
          <w:spacing w:val="-1"/>
          <w:w w:val="96"/>
        </w:rPr>
        <w:t> </w:t>
      </w:r>
      <w:r>
        <w:rPr>
          <w:w w:val="95"/>
        </w:rPr>
        <w:t>27</w:t>
      </w:r>
    </w:p>
    <w:p>
      <w:pPr>
        <w:pStyle w:val="BodyText"/>
        <w:spacing w:before="1"/>
        <w:ind w:right="13"/>
        <w:jc w:val="right"/>
      </w:pPr>
      <w:r>
        <w:rPr>
          <w:w w:val="105"/>
        </w:rPr>
        <w:t>24</w:t>
      </w:r>
    </w:p>
    <w:p>
      <w:pPr>
        <w:pStyle w:val="BodyText"/>
        <w:spacing w:before="27"/>
        <w:ind w:right="17"/>
        <w:jc w:val="right"/>
      </w:pPr>
      <w:r>
        <w:rPr>
          <w:spacing w:val="-1"/>
        </w:rPr>
        <w:t>11</w:t>
      </w:r>
    </w:p>
    <w:p>
      <w:pPr>
        <w:spacing w:before="37"/>
        <w:ind w:left="0" w:right="6" w:firstLine="0"/>
        <w:jc w:val="right"/>
        <w:rPr>
          <w:rFonts w:ascii="Arial"/>
          <w:sz w:val="11"/>
        </w:rPr>
      </w:pPr>
      <w:r>
        <w:rPr/>
        <w:pict>
          <v:shape style="position:absolute;margin-left:406.273834pt;margin-top:7.340941pt;width:5.35pt;height:8.0500pt;mso-position-horizontal-relative:page;mso-position-vertical-relative:paragraph;z-index:475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rFonts w:ascii="Arial"/>
          <w:spacing w:val="-1"/>
          <w:w w:val="85"/>
          <w:sz w:val="11"/>
        </w:rPr>
        <w:t>1G</w:t>
      </w:r>
    </w:p>
    <w:p>
      <w:pPr>
        <w:pStyle w:val="BodyText"/>
        <w:spacing w:before="24"/>
        <w:ind w:right="32"/>
        <w:jc w:val="right"/>
      </w:pPr>
      <w:r>
        <w:rPr/>
        <w:pict>
          <v:shape style="position:absolute;margin-left:407.77594pt;margin-top:6.154566pt;width:5.6pt;height:48.65pt;mso-position-horizontal-relative:page;mso-position-vertical-relative:paragraph;z-index:474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spacing w:val="-1"/>
          <w:w w:val="85"/>
        </w:rPr>
        <w:t>14</w:t>
      </w:r>
    </w:p>
    <w:p>
      <w:pPr>
        <w:spacing w:before="25"/>
        <w:ind w:left="0" w:right="14" w:firstLine="0"/>
        <w:jc w:val="right"/>
        <w:rPr>
          <w:sz w:val="13"/>
        </w:rPr>
      </w:pPr>
      <w:r>
        <w:rPr/>
        <w:pict>
          <v:shape style="position:absolute;margin-left:236.822632pt;margin-top:25.593863pt;width:6pt;height:21.2pt;mso-position-horizontal-relative:page;mso-position-vertical-relative:paragraph;z-index:48136"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w w:val="99"/>
                      <w:sz w:val="5"/>
                    </w:rPr>
                    <w:t>—</w:t>
                  </w:r>
                  <w:r>
                    <w:rPr>
                      <w:rFonts w:ascii="Arial Unicode MS" w:hAnsi="Arial Unicode MS" w:eastAsia="Arial Unicode MS" w:hint="eastAsia"/>
                      <w:sz w:val="5"/>
                    </w:rPr>
                    <w:t>        </w:t>
                  </w:r>
                  <w:r>
                    <w:rPr>
                      <w:rFonts w:ascii="Arial Unicode MS" w:hAnsi="Arial Unicode MS" w:eastAsia="Arial Unicode MS" w:hint="eastAsia"/>
                      <w:w w:val="99"/>
                      <w:sz w:val="5"/>
                    </w:rPr>
                    <w:t>ー</w:t>
                  </w:r>
                  <w:r>
                    <w:rPr>
                      <w:rFonts w:ascii="Arial Unicode MS" w:hAnsi="Arial Unicode MS" w:eastAsia="Arial Unicode MS" w:hint="eastAsia"/>
                      <w:sz w:val="5"/>
                    </w:rPr>
                    <w:t>   </w:t>
                  </w:r>
                  <w:r>
                    <w:rPr>
                      <w:rFonts w:ascii="Arial Unicode MS" w:hAnsi="Arial Unicode MS" w:eastAsia="Arial Unicode MS" w:hint="eastAsia"/>
                      <w:w w:val="100"/>
                      <w:position w:val="-1"/>
                      <w:sz w:val="12"/>
                    </w:rPr>
                    <w:t>4</w:t>
                  </w:r>
                </w:p>
              </w:txbxContent>
            </v:textbox>
            <w10:wrap type="none"/>
          </v:shape>
        </w:pict>
      </w:r>
      <w:r>
        <w:rPr>
          <w:w w:val="95"/>
          <w:sz w:val="13"/>
        </w:rPr>
        <w:t>10</w:t>
      </w:r>
    </w:p>
    <w:p>
      <w:pPr>
        <w:spacing w:before="45"/>
        <w:ind w:left="404" w:right="0" w:firstLine="0"/>
        <w:jc w:val="both"/>
        <w:rPr>
          <w:sz w:val="12"/>
        </w:rPr>
      </w:pPr>
      <w:r>
        <w:rPr/>
        <w:br w:type="column"/>
      </w:r>
      <w:r>
        <w:rPr>
          <w:w w:val="110"/>
          <w:sz w:val="12"/>
        </w:rPr>
        <w:t>168</w:t>
      </w:r>
    </w:p>
    <w:p>
      <w:pPr>
        <w:pStyle w:val="BodyText"/>
        <w:spacing w:before="28"/>
        <w:ind w:left="478"/>
        <w:jc w:val="both"/>
      </w:pPr>
      <w:r>
        <w:rPr/>
        <w:pict>
          <v:shape style="position:absolute;margin-left:503.69281pt;margin-top:-.531853pt;width:3.55pt;height:3.55pt;mso-position-horizontal-relative:page;mso-position-vertical-relative:paragraph;z-index:47104" type="#_x0000_t202" filled="false" stroked="false">
            <v:textbox inset="0,0,0,0" style="layout-flow:vertical-ideographic">
              <w:txbxContent>
                <w:p>
                  <w:pPr>
                    <w:spacing w:before="3"/>
                    <w:ind w:left="20" w:right="0" w:firstLine="0"/>
                    <w:jc w:val="left"/>
                    <w:rPr>
                      <w:rFonts w:ascii="Arial Unicode MS" w:eastAsia="Arial Unicode MS" w:hint="eastAsia"/>
                      <w:sz w:val="3"/>
                    </w:rPr>
                  </w:pPr>
                  <w:r>
                    <w:rPr>
                      <w:rFonts w:ascii="Arial Unicode MS" w:eastAsia="Arial Unicode MS" w:hint="eastAsia"/>
                      <w:w w:val="99"/>
                      <w:sz w:val="3"/>
                    </w:rPr>
                    <w:t>「</w:t>
                  </w:r>
                </w:p>
              </w:txbxContent>
            </v:textbox>
            <w10:wrap type="none"/>
          </v:shape>
        </w:pict>
      </w:r>
      <w:r>
        <w:rPr>
          <w:w w:val="110"/>
        </w:rPr>
        <w:t>64</w:t>
      </w:r>
    </w:p>
    <w:p>
      <w:pPr>
        <w:pStyle w:val="BodyText"/>
        <w:spacing w:before="21"/>
        <w:ind w:left="404"/>
        <w:jc w:val="both"/>
      </w:pPr>
      <w:r>
        <w:rPr>
          <w:w w:val="110"/>
        </w:rPr>
        <w:t>130</w:t>
      </w:r>
    </w:p>
    <w:p>
      <w:pPr>
        <w:pStyle w:val="BodyText"/>
        <w:spacing w:before="28"/>
        <w:ind w:left="474"/>
        <w:jc w:val="both"/>
      </w:pPr>
      <w:r>
        <w:rPr>
          <w:w w:val="105"/>
        </w:rPr>
        <w:t>49</w:t>
      </w:r>
    </w:p>
    <w:p>
      <w:pPr>
        <w:pStyle w:val="BodyText"/>
        <w:spacing w:before="27"/>
        <w:ind w:left="473"/>
        <w:jc w:val="both"/>
      </w:pPr>
      <w:r>
        <w:rPr>
          <w:w w:val="105"/>
        </w:rPr>
        <w:t>22</w:t>
      </w:r>
    </w:p>
    <w:p>
      <w:pPr>
        <w:pStyle w:val="BodyText"/>
        <w:spacing w:before="21"/>
        <w:ind w:left="476"/>
        <w:jc w:val="both"/>
      </w:pPr>
      <w:r>
        <w:rPr>
          <w:w w:val="105"/>
        </w:rPr>
        <w:t>16</w:t>
      </w:r>
    </w:p>
    <w:p>
      <w:pPr>
        <w:pStyle w:val="BodyText"/>
        <w:spacing w:before="21"/>
        <w:ind w:left="473"/>
        <w:jc w:val="both"/>
      </w:pPr>
      <w:r>
        <w:rPr>
          <w:w w:val="105"/>
        </w:rPr>
        <w:t>26</w:t>
      </w:r>
    </w:p>
    <w:p>
      <w:pPr>
        <w:pStyle w:val="BodyText"/>
        <w:spacing w:before="28"/>
        <w:ind w:left="473"/>
        <w:jc w:val="both"/>
      </w:pPr>
      <w:r>
        <w:rPr/>
        <w:pict>
          <v:shape style="position:absolute;margin-left:505.410767pt;margin-top:3.579541pt;width:14.55pt;height:14.55pt;mso-position-horizontal-relative:page;mso-position-vertical-relative:paragraph;z-index:46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w:t>
                  </w:r>
                </w:p>
              </w:txbxContent>
            </v:textbox>
            <w10:wrap type="none"/>
          </v:shape>
        </w:pict>
      </w:r>
      <w:r>
        <w:rPr>
          <w:w w:val="105"/>
        </w:rPr>
        <w:t>27</w:t>
      </w:r>
    </w:p>
    <w:p>
      <w:pPr>
        <w:pStyle w:val="BodyText"/>
        <w:spacing w:before="28"/>
        <w:ind w:left="473"/>
        <w:jc w:val="both"/>
      </w:pPr>
      <w:r>
        <w:rPr>
          <w:w w:val="105"/>
        </w:rPr>
        <w:t>24</w:t>
      </w:r>
    </w:p>
    <w:p>
      <w:pPr>
        <w:pStyle w:val="BodyText"/>
        <w:spacing w:before="20"/>
        <w:ind w:left="391"/>
        <w:jc w:val="both"/>
      </w:pPr>
      <w:r>
        <w:rPr>
          <w:w w:val="105"/>
        </w:rPr>
        <w:t>358</w:t>
      </w:r>
    </w:p>
    <w:p>
      <w:pPr>
        <w:pStyle w:val="BodyText"/>
        <w:spacing w:before="28"/>
        <w:ind w:left="470"/>
        <w:jc w:val="both"/>
      </w:pPr>
      <w:r>
        <w:rPr/>
        <w:pict>
          <v:shape style="position:absolute;margin-left:504.187164pt;margin-top:3.641491pt;width:14.55pt;height:14.55pt;mso-position-horizontal-relative:page;mso-position-vertical-relative:paragraph;z-index:46936"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spacing w:val="-178"/>
                      <w:w w:val="100"/>
                      <w:sz w:val="25"/>
                    </w:rPr>
                    <w:t>゜</w:t>
                  </w:r>
                  <w:r>
                    <w:rPr>
                      <w:rFonts w:ascii="Arial Unicode MS" w:hAnsi="Arial Unicode MS" w:eastAsia="Arial Unicode MS" w:hint="eastAsia"/>
                      <w:w w:val="100"/>
                      <w:position w:val="-5"/>
                      <w:sz w:val="12"/>
                    </w:rPr>
                    <w:t>°</w:t>
                  </w:r>
                </w:p>
              </w:txbxContent>
            </v:textbox>
            <w10:wrap type="none"/>
          </v:shape>
        </w:pict>
      </w:r>
      <w:r>
        <w:rPr/>
        <w:t>66</w:t>
      </w:r>
    </w:p>
    <w:p>
      <w:pPr>
        <w:pStyle w:val="BodyText"/>
        <w:spacing w:before="21"/>
        <w:ind w:left="466"/>
        <w:jc w:val="both"/>
      </w:pPr>
      <w:r>
        <w:rPr>
          <w:w w:val="110"/>
        </w:rPr>
        <w:t>21</w:t>
      </w:r>
    </w:p>
    <w:p>
      <w:pPr>
        <w:pStyle w:val="BodyText"/>
        <w:spacing w:before="28"/>
        <w:ind w:left="476"/>
        <w:jc w:val="both"/>
      </w:pPr>
      <w:r>
        <w:rPr/>
        <w:pict>
          <v:shape style="position:absolute;margin-left:506.605286pt;margin-top:8.349368pt;width:4.05pt;height:8.0500pt;mso-position-horizontal-relative:page;mso-position-vertical-relative:paragraph;z-index:47008"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t>11</w:t>
      </w:r>
    </w:p>
    <w:p>
      <w:pPr>
        <w:spacing w:before="29"/>
        <w:ind w:left="464" w:right="0" w:firstLine="0"/>
        <w:jc w:val="both"/>
        <w:rPr>
          <w:rFonts w:ascii="Arial"/>
          <w:sz w:val="11"/>
        </w:rPr>
      </w:pPr>
      <w:r>
        <w:rPr>
          <w:rFonts w:ascii="Arial"/>
          <w:sz w:val="11"/>
        </w:rPr>
        <w:t>08</w:t>
      </w:r>
    </w:p>
    <w:p>
      <w:pPr>
        <w:spacing w:before="21"/>
        <w:ind w:left="463" w:right="0" w:firstLine="0"/>
        <w:jc w:val="both"/>
        <w:rPr>
          <w:sz w:val="13"/>
        </w:rPr>
      </w:pPr>
      <w:r>
        <w:rPr>
          <w:sz w:val="13"/>
        </w:rPr>
        <w:t>33</w:t>
      </w:r>
    </w:p>
    <w:p>
      <w:pPr>
        <w:pStyle w:val="BodyText"/>
        <w:spacing w:before="19"/>
        <w:ind w:left="470"/>
        <w:jc w:val="both"/>
      </w:pPr>
      <w:r>
        <w:rPr/>
        <w:t>54</w:t>
      </w:r>
    </w:p>
    <w:p>
      <w:pPr>
        <w:pStyle w:val="BodyText"/>
        <w:spacing w:before="21"/>
        <w:ind w:left="463"/>
        <w:jc w:val="both"/>
      </w:pPr>
      <w:r>
        <w:rPr/>
        <w:t>30</w:t>
      </w:r>
    </w:p>
    <w:p>
      <w:pPr>
        <w:pStyle w:val="BodyText"/>
        <w:spacing w:before="28"/>
        <w:ind w:left="471"/>
        <w:jc w:val="both"/>
      </w:pPr>
      <w:r>
        <w:rPr/>
        <w:t>71</w:t>
      </w:r>
    </w:p>
    <w:p>
      <w:pPr>
        <w:pStyle w:val="BodyText"/>
        <w:spacing w:before="27"/>
        <w:ind w:left="471"/>
        <w:jc w:val="both"/>
        <w:rPr>
          <w:rFonts w:ascii="Arial"/>
        </w:rPr>
      </w:pPr>
      <w:r>
        <w:rPr>
          <w:rFonts w:ascii="Arial"/>
        </w:rPr>
        <w:t>82</w:t>
      </w:r>
    </w:p>
    <w:p>
      <w:pPr>
        <w:spacing w:before="12"/>
        <w:ind w:left="473" w:right="0" w:firstLine="0"/>
        <w:jc w:val="both"/>
        <w:rPr>
          <w:sz w:val="13"/>
        </w:rPr>
      </w:pPr>
      <w:r>
        <w:rPr>
          <w:w w:val="110"/>
          <w:sz w:val="13"/>
        </w:rPr>
        <w:t>40</w:t>
      </w:r>
    </w:p>
    <w:p>
      <w:pPr>
        <w:spacing w:before="16"/>
        <w:ind w:left="473" w:right="0" w:firstLine="0"/>
        <w:jc w:val="both"/>
        <w:rPr>
          <w:sz w:val="13"/>
        </w:rPr>
      </w:pPr>
      <w:r>
        <w:rPr/>
        <w:pict>
          <v:shape style="position:absolute;margin-left:505.410767pt;margin-top:3.085746pt;width:14.55pt;height:14.55pt;mso-position-horizontal-relative:page;mso-position-vertical-relative:paragraph;z-index:46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w:t>
                  </w:r>
                </w:p>
              </w:txbxContent>
            </v:textbox>
            <w10:wrap type="none"/>
          </v:shape>
        </w:pict>
      </w:r>
      <w:r>
        <w:rPr>
          <w:sz w:val="13"/>
        </w:rPr>
        <w:t>20</w:t>
      </w:r>
    </w:p>
    <w:p>
      <w:pPr>
        <w:pStyle w:val="BodyText"/>
        <w:spacing w:before="19"/>
        <w:ind w:left="476"/>
        <w:jc w:val="both"/>
      </w:pPr>
      <w:r>
        <w:rPr/>
        <w:t>15</w:t>
      </w:r>
    </w:p>
    <w:p>
      <w:pPr>
        <w:pStyle w:val="BodyText"/>
        <w:spacing w:before="20"/>
        <w:ind w:left="399"/>
        <w:jc w:val="both"/>
      </w:pPr>
      <w:r>
        <w:rPr/>
        <w:pict>
          <v:shape style="position:absolute;margin-left:504.187164pt;margin-top:3.602053pt;width:14.55pt;height:14.55pt;mso-position-horizontal-relative:page;mso-position-vertical-relative:paragraph;z-index:46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w:t>
                  </w:r>
                </w:p>
              </w:txbxContent>
            </v:textbox>
            <w10:wrap type="none"/>
          </v:shape>
        </w:pict>
      </w:r>
      <w:r>
        <w:rPr/>
        <w:t>354</w:t>
      </w:r>
    </w:p>
    <w:p>
      <w:pPr>
        <w:pStyle w:val="BodyText"/>
        <w:spacing w:before="28"/>
        <w:ind w:left="471"/>
        <w:jc w:val="both"/>
      </w:pPr>
      <w:r>
        <w:rPr/>
        <w:t>71</w:t>
      </w:r>
    </w:p>
    <w:p>
      <w:pPr>
        <w:pStyle w:val="BodyText"/>
        <w:spacing w:before="28"/>
        <w:ind w:left="471"/>
        <w:jc w:val="both"/>
        <w:rPr>
          <w:rFonts w:ascii="Arial"/>
        </w:rPr>
      </w:pPr>
      <w:r>
        <w:rPr>
          <w:rFonts w:ascii="Arial"/>
          <w:w w:val="105"/>
        </w:rPr>
        <w:t>87</w:t>
      </w:r>
    </w:p>
    <w:p>
      <w:pPr>
        <w:pStyle w:val="BodyText"/>
        <w:spacing w:before="21"/>
        <w:ind w:left="470"/>
        <w:jc w:val="both"/>
      </w:pPr>
      <w:r>
        <w:rPr>
          <w:w w:val="105"/>
        </w:rPr>
        <w:t>64</w:t>
      </w:r>
    </w:p>
    <w:p>
      <w:pPr>
        <w:pStyle w:val="BodyText"/>
        <w:spacing w:before="21"/>
        <w:ind w:left="470"/>
        <w:jc w:val="both"/>
      </w:pPr>
      <w:r>
        <w:rPr>
          <w:w w:val="105"/>
        </w:rPr>
        <w:t>50</w:t>
      </w:r>
    </w:p>
    <w:p>
      <w:pPr>
        <w:pStyle w:val="BodyText"/>
        <w:spacing w:before="27"/>
        <w:ind w:left="469"/>
        <w:jc w:val="both"/>
      </w:pPr>
      <w:r>
        <w:rPr>
          <w:w w:val="105"/>
        </w:rPr>
        <w:t>17</w:t>
      </w:r>
    </w:p>
    <w:p>
      <w:pPr>
        <w:pStyle w:val="BodyText"/>
        <w:spacing w:before="21"/>
        <w:ind w:left="476"/>
        <w:jc w:val="both"/>
      </w:pPr>
      <w:r>
        <w:rPr/>
        <w:pict>
          <v:shape style="position:absolute;margin-left:506.605286pt;margin-top:7.999348pt;width:4.05pt;height:13.3pt;mso-position-horizontal-relative:page;mso-position-vertical-relative:paragraph;z-index:47032"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-l</w:t>
                  </w:r>
                </w:p>
              </w:txbxContent>
            </v:textbox>
            <w10:wrap type="none"/>
          </v:shape>
        </w:pict>
      </w:r>
      <w:r>
        <w:rPr>
          <w:w w:val="105"/>
        </w:rPr>
        <w:t>18</w:t>
      </w:r>
    </w:p>
    <w:p>
      <w:pPr>
        <w:pStyle w:val="BodyText"/>
        <w:spacing w:before="21"/>
        <w:ind w:left="391"/>
        <w:jc w:val="both"/>
      </w:pPr>
      <w:r>
        <w:rPr>
          <w:w w:val="105"/>
        </w:rPr>
        <w:t>307</w:t>
      </w:r>
    </w:p>
    <w:p>
      <w:pPr>
        <w:pStyle w:val="BodyText"/>
        <w:spacing w:before="28"/>
        <w:ind w:left="466"/>
        <w:jc w:val="both"/>
      </w:pPr>
      <w:r>
        <w:rPr>
          <w:w w:val="105"/>
        </w:rPr>
        <w:t>49</w:t>
      </w:r>
    </w:p>
    <w:p>
      <w:pPr>
        <w:pStyle w:val="BodyText"/>
        <w:spacing w:before="20"/>
        <w:ind w:left="466"/>
        <w:jc w:val="both"/>
      </w:pPr>
      <w:r>
        <w:rPr>
          <w:w w:val="105"/>
        </w:rPr>
        <w:t>43</w:t>
      </w:r>
    </w:p>
    <w:p>
      <w:pPr>
        <w:pStyle w:val="BodyText"/>
        <w:spacing w:before="28"/>
        <w:ind w:left="466"/>
        <w:jc w:val="both"/>
      </w:pPr>
      <w:r>
        <w:rPr>
          <w:w w:val="105"/>
        </w:rPr>
        <w:t>20</w:t>
      </w:r>
    </w:p>
    <w:p>
      <w:pPr>
        <w:spacing w:before="12"/>
        <w:ind w:left="463" w:right="0" w:firstLine="0"/>
        <w:jc w:val="both"/>
        <w:rPr>
          <w:sz w:val="13"/>
        </w:rPr>
      </w:pPr>
      <w:r>
        <w:rPr>
          <w:w w:val="110"/>
          <w:sz w:val="13"/>
        </w:rPr>
        <w:t>35</w:t>
      </w:r>
    </w:p>
    <w:p>
      <w:pPr>
        <w:pStyle w:val="BodyText"/>
        <w:spacing w:before="25"/>
        <w:ind w:left="463"/>
        <w:jc w:val="both"/>
      </w:pPr>
      <w:r>
        <w:rPr>
          <w:w w:val="110"/>
        </w:rPr>
        <w:t>50</w:t>
      </w:r>
    </w:p>
    <w:p>
      <w:pPr>
        <w:pStyle w:val="BodyText"/>
        <w:spacing w:before="28"/>
        <w:ind w:left="466"/>
        <w:jc w:val="both"/>
      </w:pPr>
      <w:r>
        <w:rPr>
          <w:w w:val="110"/>
        </w:rPr>
        <w:t>21</w:t>
      </w:r>
    </w:p>
    <w:p>
      <w:pPr>
        <w:spacing w:before="19"/>
        <w:ind w:left="466" w:right="0" w:firstLine="0"/>
        <w:jc w:val="both"/>
        <w:rPr>
          <w:sz w:val="13"/>
        </w:rPr>
      </w:pPr>
      <w:r>
        <w:rPr>
          <w:w w:val="105"/>
          <w:sz w:val="13"/>
        </w:rPr>
        <w:t>28</w:t>
      </w:r>
    </w:p>
    <w:p>
      <w:pPr>
        <w:pStyle w:val="BodyText"/>
        <w:spacing w:before="18"/>
        <w:ind w:left="463"/>
        <w:jc w:val="both"/>
      </w:pPr>
      <w:r>
        <w:rPr>
          <w:w w:val="105"/>
        </w:rPr>
        <w:t>63</w:t>
      </w:r>
    </w:p>
    <w:p>
      <w:pPr>
        <w:pStyle w:val="BodyText"/>
        <w:spacing w:before="28"/>
        <w:ind w:left="463"/>
        <w:jc w:val="both"/>
      </w:pPr>
      <w:r>
        <w:rPr>
          <w:w w:val="105"/>
        </w:rPr>
        <w:t>50</w:t>
      </w:r>
    </w:p>
    <w:p>
      <w:pPr>
        <w:pStyle w:val="BodyText"/>
        <w:spacing w:before="28"/>
        <w:ind w:left="466"/>
        <w:jc w:val="both"/>
      </w:pPr>
      <w:r>
        <w:rPr>
          <w:w w:val="105"/>
        </w:rPr>
        <w:t>29</w:t>
      </w:r>
    </w:p>
    <w:p>
      <w:pPr>
        <w:spacing w:before="19"/>
        <w:ind w:left="466" w:right="0" w:firstLine="0"/>
        <w:jc w:val="both"/>
        <w:rPr>
          <w:sz w:val="13"/>
        </w:rPr>
      </w:pPr>
      <w:r>
        <w:rPr>
          <w:w w:val="105"/>
          <w:sz w:val="13"/>
        </w:rPr>
        <w:t>28</w:t>
      </w:r>
    </w:p>
    <w:p>
      <w:pPr>
        <w:spacing w:before="27"/>
        <w:ind w:left="395" w:right="0" w:firstLine="0"/>
        <w:jc w:val="both"/>
        <w:rPr>
          <w:rFonts w:ascii="Arial"/>
          <w:sz w:val="11"/>
        </w:rPr>
      </w:pPr>
      <w:r>
        <w:rPr>
          <w:rFonts w:ascii="Arial"/>
          <w:w w:val="105"/>
          <w:sz w:val="11"/>
        </w:rPr>
        <w:t>416</w:t>
      </w:r>
    </w:p>
    <w:p>
      <w:pPr>
        <w:pStyle w:val="BodyText"/>
        <w:spacing w:before="31"/>
        <w:ind w:left="466"/>
        <w:jc w:val="both"/>
      </w:pPr>
      <w:r>
        <w:rPr>
          <w:w w:val="105"/>
        </w:rPr>
        <w:t>43</w:t>
      </w:r>
    </w:p>
    <w:p>
      <w:pPr>
        <w:pStyle w:val="BodyText"/>
        <w:spacing w:before="28"/>
        <w:ind w:left="466"/>
        <w:jc w:val="both"/>
      </w:pPr>
      <w:r>
        <w:rPr>
          <w:w w:val="105"/>
        </w:rPr>
        <w:t>48</w:t>
      </w:r>
    </w:p>
    <w:p>
      <w:pPr>
        <w:spacing w:before="18"/>
        <w:ind w:left="466" w:right="0" w:firstLine="0"/>
        <w:jc w:val="both"/>
        <w:rPr>
          <w:sz w:val="13"/>
        </w:rPr>
      </w:pPr>
      <w:r>
        <w:rPr>
          <w:w w:val="105"/>
          <w:sz w:val="13"/>
        </w:rPr>
        <w:t>25</w:t>
      </w:r>
    </w:p>
    <w:p>
      <w:pPr>
        <w:pStyle w:val="BodyText"/>
        <w:spacing w:before="26"/>
        <w:ind w:left="463"/>
        <w:jc w:val="both"/>
      </w:pPr>
      <w:r>
        <w:rPr>
          <w:w w:val="110"/>
        </w:rPr>
        <w:t>32</w:t>
      </w:r>
    </w:p>
    <w:p>
      <w:pPr>
        <w:pStyle w:val="BodyText"/>
        <w:spacing w:before="20"/>
        <w:ind w:left="469"/>
        <w:jc w:val="both"/>
      </w:pPr>
      <w:r>
        <w:rPr>
          <w:w w:val="110"/>
        </w:rPr>
        <w:t>14</w:t>
      </w:r>
    </w:p>
    <w:p>
      <w:pPr>
        <w:pStyle w:val="BodyText"/>
        <w:spacing w:before="28"/>
        <w:ind w:left="466"/>
        <w:jc w:val="both"/>
      </w:pPr>
      <w:r>
        <w:rPr>
          <w:w w:val="110"/>
        </w:rPr>
        <w:t>21</w:t>
      </w:r>
    </w:p>
    <w:p>
      <w:pPr>
        <w:pStyle w:val="BodyText"/>
        <w:spacing w:before="28"/>
        <w:ind w:left="469"/>
        <w:jc w:val="both"/>
      </w:pPr>
      <w:r>
        <w:rPr/>
        <w:pict>
          <v:shape style="position:absolute;margin-left:506.244476pt;margin-top:8.709867pt;width:4.05pt;height:8.0500pt;mso-position-horizontal-relative:page;mso-position-vertical-relative:paragraph;z-index:47080"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w w:val="110"/>
        </w:rPr>
        <w:t>14</w:t>
      </w:r>
    </w:p>
    <w:p>
      <w:pPr>
        <w:pStyle w:val="BodyText"/>
        <w:spacing w:before="21"/>
        <w:ind w:left="397"/>
        <w:jc w:val="both"/>
      </w:pPr>
      <w:r>
        <w:rPr>
          <w:w w:val="110"/>
        </w:rPr>
        <w:t>197</w:t>
      </w:r>
    </w:p>
    <w:p>
      <w:pPr>
        <w:spacing w:before="39"/>
        <w:ind w:left="473" w:right="0" w:firstLine="0"/>
        <w:jc w:val="both"/>
        <w:rPr>
          <w:sz w:val="10"/>
        </w:rPr>
      </w:pPr>
      <w:r>
        <w:rPr>
          <w:w w:val="110"/>
          <w:sz w:val="10"/>
        </w:rPr>
        <w:t>)0</w:t>
      </w:r>
    </w:p>
    <w:p>
      <w:pPr>
        <w:spacing w:before="34"/>
        <w:ind w:left="469" w:right="0" w:firstLine="0"/>
        <w:jc w:val="both"/>
        <w:rPr>
          <w:rFonts w:ascii="Arial"/>
          <w:sz w:val="11"/>
        </w:rPr>
      </w:pPr>
      <w:r>
        <w:rPr>
          <w:rFonts w:ascii="Arial"/>
          <w:w w:val="110"/>
          <w:sz w:val="11"/>
        </w:rPr>
        <w:t>)</w:t>
      </w:r>
      <w:r>
        <w:rPr>
          <w:rFonts w:ascii="Arial"/>
          <w:spacing w:val="-9"/>
          <w:w w:val="110"/>
          <w:sz w:val="11"/>
        </w:rPr>
        <w:t> </w:t>
      </w:r>
      <w:r>
        <w:rPr>
          <w:rFonts w:ascii="Arial"/>
          <w:w w:val="110"/>
          <w:sz w:val="11"/>
        </w:rPr>
        <w:t>5</w:t>
      </w:r>
    </w:p>
    <w:p>
      <w:pPr>
        <w:pStyle w:val="BodyText"/>
        <w:spacing w:before="45"/>
        <w:ind w:left="463"/>
        <w:jc w:val="both"/>
      </w:pPr>
      <w:r>
        <w:rPr>
          <w:w w:val="110"/>
        </w:rPr>
        <w:t>38</w:t>
      </w:r>
    </w:p>
    <w:p>
      <w:pPr>
        <w:pStyle w:val="BodyText"/>
        <w:spacing w:before="28"/>
        <w:ind w:left="463"/>
        <w:jc w:val="both"/>
      </w:pPr>
      <w:r>
        <w:rPr>
          <w:w w:val="110"/>
        </w:rPr>
        <w:t>31</w:t>
      </w:r>
    </w:p>
    <w:p>
      <w:pPr>
        <w:spacing w:line="292" w:lineRule="auto" w:before="28"/>
        <w:ind w:left="463" w:right="2477" w:firstLine="2"/>
        <w:jc w:val="both"/>
        <w:rPr>
          <w:sz w:val="12"/>
        </w:rPr>
      </w:pPr>
      <w:r>
        <w:rPr/>
        <w:pict>
          <v:shape style="position:absolute;margin-left:435.332001pt;margin-top:22.912155pt;width:10.85pt;height:32.6pt;mso-position-horizontal-relative:page;mso-position-vertical-relative:paragraph;z-index:471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2</w:t>
                  </w:r>
                </w:p>
                <w:p>
                  <w:pPr>
                    <w:spacing w:before="28"/>
                    <w:ind w:left="88" w:right="0" w:firstLine="0"/>
                    <w:jc w:val="left"/>
                    <w:rPr>
                      <w:rFonts w:ascii="Arial Unicode MS" w:eastAsia="Arial Unicode MS" w:hint="eastAsia"/>
                      <w:sz w:val="5"/>
                    </w:rPr>
                  </w:pPr>
                  <w:r>
                    <w:rPr>
                      <w:rFonts w:ascii="Arial Unicode MS" w:eastAsia="Arial Unicode MS" w:hint="eastAsia"/>
                      <w:w w:val="99"/>
                      <w:sz w:val="5"/>
                    </w:rPr>
                    <w:t>ー</w:t>
                  </w:r>
                </w:p>
              </w:txbxContent>
            </v:textbox>
            <w10:wrap type="none"/>
          </v:shape>
        </w:pict>
      </w:r>
      <w:r>
        <w:rPr>
          <w:w w:val="105"/>
          <w:sz w:val="12"/>
        </w:rPr>
        <w:t>JS 34 </w:t>
      </w:r>
      <w:r>
        <w:rPr>
          <w:rFonts w:ascii="Arial"/>
          <w:sz w:val="11"/>
        </w:rPr>
        <w:t>JG </w:t>
      </w:r>
      <w:r>
        <w:rPr>
          <w:w w:val="105"/>
          <w:sz w:val="12"/>
        </w:rPr>
        <w:t>34</w:t>
      </w:r>
    </w:p>
    <w:p>
      <w:pPr>
        <w:pStyle w:val="BodyText"/>
        <w:spacing w:line="135" w:lineRule="exact"/>
        <w:ind w:left="466"/>
        <w:jc w:val="both"/>
      </w:pPr>
      <w:r>
        <w:rPr>
          <w:w w:val="110"/>
        </w:rPr>
        <w:t>20</w:t>
      </w:r>
    </w:p>
    <w:p>
      <w:pPr>
        <w:pStyle w:val="BodyText"/>
        <w:spacing w:before="21"/>
        <w:ind w:left="466"/>
        <w:jc w:val="both"/>
      </w:pPr>
      <w:r>
        <w:rPr>
          <w:w w:val="105"/>
        </w:rPr>
        <w:t>24</w:t>
      </w:r>
    </w:p>
    <w:p>
      <w:pPr>
        <w:pStyle w:val="BodyText"/>
        <w:spacing w:before="27"/>
        <w:ind w:left="394"/>
        <w:jc w:val="both"/>
      </w:pPr>
      <w:r>
        <w:rPr>
          <w:w w:val="105"/>
        </w:rPr>
        <w:t>401</w:t>
      </w:r>
    </w:p>
    <w:p>
      <w:pPr>
        <w:spacing w:after="0"/>
        <w:jc w:val="both"/>
        <w:sectPr>
          <w:type w:val="continuous"/>
          <w:pgSz w:w="11990" w:h="16840"/>
          <w:pgMar w:top="1580" w:bottom="280" w:left="1300" w:right="0"/>
          <w:cols w:num="6" w:equalWidth="0">
            <w:col w:w="3090" w:space="952"/>
            <w:col w:w="890" w:space="40"/>
            <w:col w:w="616" w:space="40"/>
            <w:col w:w="659" w:space="402"/>
            <w:col w:w="871" w:space="40"/>
            <w:col w:w="3090"/>
          </w:cols>
        </w:sect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101"/>
        <w:ind w:left="4206" w:right="5511" w:firstLine="0"/>
        <w:jc w:val="center"/>
        <w:rPr>
          <w:rFonts w:ascii="Arial Unicode MS" w:eastAsia="Arial Unicode MS" w:hint="eastAsia"/>
          <w:sz w:val="19"/>
        </w:rPr>
      </w:pPr>
      <w:r>
        <w:rPr>
          <w:rFonts w:ascii="Arial Unicode MS" w:eastAsia="Arial Unicode MS" w:hint="eastAsia"/>
          <w:w w:val="105"/>
          <w:sz w:val="19"/>
        </w:rPr>
        <w:t>＿四一</w:t>
      </w:r>
    </w:p>
    <w:p>
      <w:pPr>
        <w:spacing w:after="0"/>
        <w:jc w:val="center"/>
        <w:rPr>
          <w:rFonts w:ascii="Arial Unicode MS" w:eastAsia="Arial Unicode MS" w:hint="eastAsia"/>
          <w:sz w:val="19"/>
        </w:rPr>
        <w:sectPr>
          <w:type w:val="continuous"/>
          <w:pgSz w:w="11990" w:h="16840"/>
          <w:pgMar w:top="1580" w:bottom="280" w:left="1300" w:right="0"/>
        </w:sectPr>
      </w:pPr>
    </w:p>
    <w:p>
      <w:pPr>
        <w:spacing w:line="253" w:lineRule="exact" w:before="81"/>
        <w:ind w:left="1338"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男女，年齢（各歳）別推計人ロ 一県 市町村一</w:t>
      </w:r>
    </w:p>
    <w:p>
      <w:pPr>
        <w:spacing w:line="72" w:lineRule="exact" w:before="0"/>
        <w:ind w:left="825" w:right="0" w:firstLine="0"/>
        <w:jc w:val="left"/>
        <w:rPr>
          <w:rFonts w:ascii="Arial Unicode MS" w:eastAsia="Arial Unicode MS" w:hint="eastAsia"/>
          <w:sz w:val="13"/>
        </w:rPr>
      </w:pPr>
      <w:r>
        <w:rPr/>
        <w:pict>
          <v:shape style="position:absolute;margin-left:337.187408pt;margin-top:3.413579pt;width:14.9pt;height:17.45pt;mso-position-horizontal-relative:page;mso-position-vertical-relative:paragraph;z-index:-1363192" type="#_x0000_t202" filled="false" stroked="false">
            <v:textbox inset="0,0,0,0">
              <w:txbxContent>
                <w:p>
                  <w:pPr>
                    <w:spacing w:before="0"/>
                    <w:ind w:left="0" w:right="0" w:firstLine="0"/>
                    <w:jc w:val="left"/>
                    <w:rPr>
                      <w:rFonts w:ascii="Arial Unicode MS" w:eastAsia="Arial Unicode MS" w:hint="eastAsia"/>
                      <w:sz w:val="26"/>
                    </w:rPr>
                  </w:pPr>
                  <w:r>
                    <w:rPr>
                      <w:rFonts w:ascii="Arial Unicode MS" w:eastAsia="Arial Unicode MS" w:hint="eastAsia"/>
                      <w:w w:val="114"/>
                      <w:sz w:val="26"/>
                    </w:rPr>
                    <w:t>二</w:t>
                  </w:r>
                </w:p>
              </w:txbxContent>
            </v:textbox>
            <w10:wrap type="none"/>
          </v:shape>
        </w:pict>
      </w:r>
      <w:r>
        <w:rPr>
          <w:rFonts w:ascii="Arial Unicode MS" w:eastAsia="Arial Unicode MS" w:hint="eastAsia"/>
          <w:w w:val="101"/>
          <w:sz w:val="13"/>
        </w:rPr>
        <w:t>男</w:t>
      </w:r>
    </w:p>
    <w:p>
      <w:pPr>
        <w:pStyle w:val="BodyText"/>
        <w:spacing w:before="9"/>
        <w:rPr>
          <w:rFonts w:ascii="Arial Unicode MS"/>
          <w:sz w:val="22"/>
        </w:rPr>
      </w:pPr>
      <w:r>
        <w:rPr/>
        <w:br w:type="column"/>
      </w:r>
      <w:r>
        <w:rPr>
          <w:rFonts w:ascii="Arial Unicode MS"/>
          <w:sz w:val="22"/>
        </w:rPr>
      </w:r>
    </w:p>
    <w:p>
      <w:pPr>
        <w:spacing w:line="102" w:lineRule="exact" w:before="0"/>
        <w:ind w:left="825" w:right="0" w:firstLine="0"/>
        <w:jc w:val="left"/>
        <w:rPr>
          <w:rFonts w:ascii="Arial Unicode MS" w:eastAsia="Arial Unicode MS" w:hint="eastAsia"/>
          <w:sz w:val="14"/>
        </w:rPr>
      </w:pPr>
      <w:r>
        <w:rPr>
          <w:rFonts w:ascii="Arial Unicode MS" w:eastAsia="Arial Unicode MS" w:hint="eastAsia"/>
          <w:sz w:val="14"/>
        </w:rPr>
        <w:t>平成</w:t>
      </w:r>
      <w:r>
        <w:rPr>
          <w:rFonts w:ascii="Arial" w:eastAsia="Arial"/>
          <w:sz w:val="12"/>
        </w:rPr>
        <w:t>8 </w:t>
      </w:r>
      <w:r>
        <w:rPr>
          <w:rFonts w:ascii="Arial Unicode MS" w:eastAsia="Arial Unicode MS" w:hint="eastAsia"/>
          <w:sz w:val="13"/>
        </w:rPr>
        <w:t>年 </w:t>
      </w:r>
      <w:r>
        <w:rPr>
          <w:sz w:val="12"/>
        </w:rPr>
        <w:t>1 0 </w:t>
      </w:r>
      <w:r>
        <w:rPr>
          <w:rFonts w:ascii="Arial Unicode MS" w:eastAsia="Arial Unicode MS" w:hint="eastAsia"/>
          <w:sz w:val="15"/>
        </w:rPr>
        <w:t>月 </w:t>
      </w:r>
      <w:r>
        <w:rPr>
          <w:rFonts w:ascii="Arial" w:eastAsia="Arial"/>
          <w:sz w:val="12"/>
        </w:rPr>
        <w:t>7 </w:t>
      </w:r>
      <w:r>
        <w:rPr>
          <w:rFonts w:ascii="Arial Unicode MS" w:eastAsia="Arial Unicode MS" w:hint="eastAsia"/>
          <w:sz w:val="14"/>
        </w:rPr>
        <w:t>日 現在</w:t>
      </w:r>
    </w:p>
    <w:p>
      <w:pPr>
        <w:spacing w:after="0" w:line="102" w:lineRule="exact"/>
        <w:jc w:val="left"/>
        <w:rPr>
          <w:rFonts w:ascii="Arial Unicode MS" w:eastAsia="Arial Unicode MS" w:hint="eastAsia"/>
          <w:sz w:val="14"/>
        </w:rPr>
        <w:sectPr>
          <w:pgSz w:w="11990" w:h="16840"/>
          <w:pgMar w:top="1080" w:bottom="280" w:left="1300" w:right="0"/>
          <w:cols w:num="2" w:equalWidth="0">
            <w:col w:w="6155" w:space="190"/>
            <w:col w:w="4345"/>
          </w:cols>
        </w:sectPr>
      </w:pPr>
    </w:p>
    <w:p>
      <w:pPr>
        <w:tabs>
          <w:tab w:pos="1855" w:val="left" w:leader="none"/>
          <w:tab w:pos="2242" w:val="left" w:leader="none"/>
          <w:tab w:pos="2585" w:val="left" w:leader="none"/>
          <w:tab w:pos="2892" w:val="left" w:leader="none"/>
          <w:tab w:pos="3214" w:val="left" w:leader="none"/>
        </w:tabs>
        <w:spacing w:line="252" w:lineRule="exact" w:before="15"/>
        <w:ind w:left="292" w:right="0" w:firstLine="0"/>
        <w:jc w:val="center"/>
        <w:rPr>
          <w:sz w:val="13"/>
        </w:rPr>
      </w:pPr>
      <w:r>
        <w:rPr/>
        <w:pict>
          <v:shape style="position:absolute;margin-left:318.997131pt;margin-top:9.652567pt;width:5.6pt;height:130.75pt;mso-position-horizontal-relative:page;mso-position-vertical-relative:paragraph;z-index:490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9</w:t>
                  </w:r>
                </w:p>
              </w:txbxContent>
            </v:textbox>
            <w10:wrap type="none"/>
          </v:shape>
        </w:pict>
      </w:r>
      <w:r>
        <w:rPr/>
        <w:pict>
          <v:shape style="position:absolute;margin-left:309.054077pt;margin-top:13.545867pt;width:8.15pt;height:94.2pt;mso-position-horizontal-relative:page;mso-position-vertical-relative:paragraph;z-index:49192" type="#_x0000_t202" filled="false" stroked="false">
            <v:textbox inset="0,0,0,0" style="layout-flow:vertical-ideographic">
              <w:txbxContent>
                <w:p>
                  <w:pPr>
                    <w:pStyle w:val="BodyText"/>
                    <w:spacing w:line="144" w:lineRule="auto"/>
                    <w:ind w:left="20"/>
                    <w:rPr>
                      <w:rFonts w:ascii="Arial Unicode MS" w:eastAsia="Arial Unicode MS" w:hint="eastAsia"/>
                    </w:rPr>
                  </w:pPr>
                  <w:r>
                    <w:rPr>
                      <w:rFonts w:ascii="Arial Unicode MS" w:eastAsia="Arial Unicode MS" w:hint="eastAsia"/>
                      <w:w w:val="100"/>
                      <w:position w:val="-3"/>
                      <w:sz w:val="10"/>
                    </w:rPr>
                    <w:t>郎</w:t>
                  </w:r>
                  <w:r>
                    <w:rPr>
                      <w:rFonts w:ascii="Arial Unicode MS" w:eastAsia="Arial Unicode MS" w:hint="eastAsia"/>
                      <w:position w:val="-3"/>
                      <w:sz w:val="10"/>
                    </w:rPr>
                    <w:t> </w:t>
                  </w:r>
                  <w:r>
                    <w:rPr>
                      <w:rFonts w:ascii="Arial Unicode MS" w:eastAsia="Arial Unicode MS" w:hint="eastAsia"/>
                      <w:spacing w:val="-53"/>
                      <w:w w:val="100"/>
                      <w:position w:val="-2"/>
                    </w:rPr>
                    <w:t>0</w:t>
                  </w:r>
                  <w:r>
                    <w:rPr>
                      <w:rFonts w:ascii="Arial Unicode MS" w:eastAsia="Arial Unicode MS" w:hint="eastAsia"/>
                      <w:spacing w:val="-22"/>
                      <w:w w:val="100"/>
                      <w:position w:val="-2"/>
                    </w:rPr>
                    <w:t>1</w:t>
                  </w:r>
                  <w:r>
                    <w:rPr>
                      <w:rFonts w:ascii="Arial Unicode MS" w:eastAsia="Arial Unicode MS" w:hint="eastAsia"/>
                      <w:spacing w:val="-54"/>
                      <w:w w:val="100"/>
                      <w:position w:val="-2"/>
                    </w:rPr>
                    <w:t>5</w:t>
                  </w:r>
                  <w:r>
                    <w:rPr>
                      <w:rFonts w:ascii="Arial Unicode MS" w:eastAsia="Arial Unicode MS" w:hint="eastAsia"/>
                      <w:w w:val="100"/>
                      <w:position w:val="-2"/>
                    </w:rPr>
                    <w:t>5</w:t>
                  </w:r>
                  <w:r>
                    <w:rPr>
                      <w:rFonts w:ascii="Arial Unicode MS" w:eastAsia="Arial Unicode MS" w:hint="eastAsia"/>
                      <w:spacing w:val="6"/>
                      <w:w w:val="100"/>
                      <w:position w:val="-3"/>
                      <w:sz w:val="10"/>
                    </w:rPr>
                    <w:t>問</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J</w:t>
                  </w:r>
                </w:p>
              </w:txbxContent>
            </v:textbox>
            <w10:wrap type="none"/>
          </v:shape>
        </w:pict>
      </w:r>
      <w:r>
        <w:rPr/>
        <w:pict>
          <v:shape style="position:absolute;margin-left:307.449432pt;margin-top:2.204367pt;width:5.6pt;height:56.25pt;mso-position-horizontal-relative:page;mso-position-vertical-relative:paragraph;z-index:494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i</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281.306793pt;margin-top:2.726367pt;width:11.55pt;height:24.15pt;mso-position-horizontal-relative:page;mso-position-vertical-relative:paragraph;z-index:494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position w:val="3"/>
                      <w:sz w:val="19"/>
                    </w:rPr>
                    <w:t>〗</w:t>
                  </w:r>
                  <w:r>
                    <w:rPr>
                      <w:rFonts w:ascii="Arial Unicode MS" w:eastAsia="Arial Unicode MS" w:hint="eastAsia"/>
                      <w:w w:val="100"/>
                      <w:sz w:val="14"/>
                    </w:rPr>
                    <w:t>E</w:t>
                  </w:r>
                  <w:r>
                    <w:rPr>
                      <w:rFonts w:ascii="Arial Unicode MS" w:eastAsia="Arial Unicode MS" w:hint="eastAsia"/>
                      <w:sz w:val="14"/>
                    </w:rPr>
                    <w:t> </w:t>
                  </w:r>
                  <w:r>
                    <w:rPr>
                      <w:rFonts w:ascii="Arial Unicode MS" w:eastAsia="Arial Unicode MS" w:hint="eastAsia"/>
                      <w:w w:val="100"/>
                      <w:sz w:val="14"/>
                    </w:rPr>
                    <w:t>E</w:t>
                  </w:r>
                </w:p>
              </w:txbxContent>
            </v:textbox>
            <w10:wrap type="none"/>
          </v:shape>
        </w:pict>
      </w:r>
      <w:r>
        <w:rPr>
          <w:rFonts w:ascii="Arial Unicode MS" w:eastAsia="Arial Unicode MS" w:hint="eastAsia"/>
          <w:sz w:val="12"/>
        </w:rPr>
        <w:t>市   町   </w:t>
      </w:r>
      <w:r>
        <w:rPr>
          <w:rFonts w:ascii="Arial Unicode MS" w:eastAsia="Arial Unicode MS" w:hint="eastAsia"/>
          <w:spacing w:val="-29"/>
          <w:w w:val="65"/>
          <w:sz w:val="12"/>
        </w:rPr>
        <w:t>中</w:t>
      </w:r>
      <w:r>
        <w:rPr>
          <w:rFonts w:ascii="Arial" w:eastAsia="Arial"/>
          <w:w w:val="95"/>
          <w:sz w:val="23"/>
        </w:rPr>
        <w:t>1 </w:t>
      </w:r>
      <w:r>
        <w:rPr>
          <w:rFonts w:ascii="Arial" w:eastAsia="Arial"/>
          <w:w w:val="65"/>
          <w:sz w:val="23"/>
        </w:rPr>
        <w:t>1    </w:t>
      </w:r>
      <w:r>
        <w:rPr>
          <w:rFonts w:ascii="Arial Unicode MS" w:eastAsia="Arial Unicode MS" w:hint="eastAsia"/>
          <w:w w:val="65"/>
          <w:sz w:val="12"/>
        </w:rPr>
        <w:t>総</w:t>
      </w:r>
      <w:r>
        <w:rPr>
          <w:rFonts w:ascii="Arial Unicode MS" w:eastAsia="Arial Unicode MS" w:hint="eastAsia"/>
          <w:spacing w:val="12"/>
          <w:w w:val="65"/>
          <w:sz w:val="12"/>
        </w:rPr>
        <w:t> </w:t>
      </w:r>
      <w:r>
        <w:rPr>
          <w:rFonts w:ascii="Arial Unicode MS" w:eastAsia="Arial Unicode MS" w:hint="eastAsia"/>
          <w:w w:val="95"/>
          <w:sz w:val="12"/>
        </w:rPr>
        <w:t>数   </w:t>
      </w:r>
      <w:r>
        <w:rPr>
          <w:rFonts w:ascii="Arial Unicode MS" w:eastAsia="Arial Unicode MS" w:hint="eastAsia"/>
          <w:spacing w:val="4"/>
          <w:w w:val="95"/>
          <w:sz w:val="12"/>
        </w:rPr>
        <w:t> </w:t>
      </w:r>
      <w:r>
        <w:rPr>
          <w:rFonts w:ascii="Arial" w:eastAsia="Arial"/>
          <w:w w:val="65"/>
          <w:sz w:val="23"/>
        </w:rPr>
        <w:t>1</w:t>
        <w:tab/>
      </w:r>
      <w:r>
        <w:rPr>
          <w:rFonts w:ascii="Arial Unicode MS" w:eastAsia="Arial Unicode MS" w:hint="eastAsia"/>
          <w:w w:val="65"/>
          <w:sz w:val="13"/>
        </w:rPr>
        <w:t>温</w:t>
        <w:tab/>
      </w:r>
      <w:r>
        <w:rPr>
          <w:rFonts w:ascii="Arial" w:eastAsia="Arial"/>
          <w:w w:val="95"/>
          <w:sz w:val="23"/>
        </w:rPr>
        <w:t>I</w:t>
        <w:tab/>
      </w:r>
      <w:r>
        <w:rPr>
          <w:w w:val="95"/>
          <w:sz w:val="13"/>
        </w:rPr>
        <w:t>I</w:t>
        <w:tab/>
      </w:r>
      <w:r>
        <w:rPr>
          <w:rFonts w:ascii="Arial" w:eastAsia="Arial"/>
          <w:w w:val="95"/>
          <w:sz w:val="23"/>
        </w:rPr>
        <w:t>I</w:t>
        <w:tab/>
      </w:r>
      <w:r>
        <w:rPr>
          <w:w w:val="95"/>
          <w:sz w:val="13"/>
        </w:rPr>
        <w:t>2</w:t>
      </w:r>
    </w:p>
    <w:p>
      <w:pPr>
        <w:pStyle w:val="BodyText"/>
        <w:tabs>
          <w:tab w:pos="1140" w:val="left" w:leader="none"/>
          <w:tab w:pos="2238" w:val="left" w:leader="none"/>
          <w:tab w:pos="3531" w:val="left" w:leader="none"/>
        </w:tabs>
        <w:spacing w:line="147" w:lineRule="exact"/>
        <w:ind w:left="254"/>
      </w:pPr>
      <w:r>
        <w:rPr>
          <w:w w:val="87"/>
        </w:rPr>
        <w:t>0</w:t>
      </w:r>
      <w:r>
        <w:rPr>
          <w:spacing w:val="-9"/>
        </w:rPr>
        <w:t> </w:t>
      </w:r>
      <w:r>
        <w:rPr>
          <w:w w:val="108"/>
        </w:rPr>
        <w:t>2</w:t>
      </w:r>
      <w:r>
        <w:rPr/>
        <w:t>   </w:t>
      </w:r>
      <w:r>
        <w:rPr>
          <w:spacing w:val="3"/>
        </w:rPr>
        <w:t> </w:t>
      </w:r>
      <w:r>
        <w:rPr>
          <w:rFonts w:ascii="Arial Unicode MS" w:hAnsi="Arial Unicode MS" w:eastAsia="Arial Unicode MS" w:hint="eastAsia"/>
          <w:w w:val="108"/>
        </w:rPr>
        <w:t>県</w:t>
      </w:r>
      <w:r>
        <w:rPr>
          <w:rFonts w:ascii="Arial Unicode MS" w:hAnsi="Arial Unicode MS" w:eastAsia="Arial Unicode MS" w:hint="eastAsia"/>
        </w:rPr>
        <w:tab/>
      </w:r>
      <w:r>
        <w:rPr>
          <w:rFonts w:ascii="Arial Unicode MS" w:hAnsi="Arial Unicode MS" w:eastAsia="Arial Unicode MS" w:hint="eastAsia"/>
          <w:w w:val="104"/>
        </w:rPr>
        <w:t>計</w:t>
      </w:r>
      <w:r>
        <w:rPr>
          <w:rFonts w:ascii="Arial Unicode MS" w:hAnsi="Arial Unicode MS" w:eastAsia="Arial Unicode MS" w:hint="eastAsia"/>
        </w:rPr>
        <w:t>    </w:t>
      </w:r>
      <w:r>
        <w:rPr>
          <w:rFonts w:ascii="Arial Unicode MS" w:hAnsi="Arial Unicode MS" w:eastAsia="Arial Unicode MS" w:hint="eastAsia"/>
          <w:spacing w:val="-7"/>
        </w:rPr>
        <w:t> </w:t>
      </w:r>
      <w:r>
        <w:rPr>
          <w:rFonts w:ascii="Arial Unicode MS" w:hAnsi="Arial Unicode MS" w:eastAsia="Arial Unicode MS" w:hint="eastAsia"/>
          <w:spacing w:val="-26"/>
          <w:w w:val="104"/>
        </w:rPr>
        <w:t>）</w:t>
      </w:r>
      <w:r>
        <w:rPr>
          <w:w w:val="112"/>
        </w:rPr>
        <w:t>04.264</w:t>
      </w:r>
      <w:r>
        <w:rPr/>
        <w:tab/>
      </w:r>
      <w:r>
        <w:rPr>
          <w:w w:val="219"/>
        </w:rPr>
        <w:t>6.939)</w:t>
      </w:r>
      <w:r>
        <w:rPr>
          <w:spacing w:val="-2"/>
          <w:w w:val="219"/>
        </w:rPr>
        <w:t>,</w:t>
      </w:r>
      <w:r>
        <w:rPr>
          <w:rFonts w:ascii="Arial Unicode MS" w:hAnsi="Arial Unicode MS" w:eastAsia="Arial Unicode MS" w:hint="eastAsia"/>
          <w:w w:val="101"/>
          <w:sz w:val="9"/>
        </w:rPr>
        <w:t>↑</w:t>
      </w:r>
      <w:r>
        <w:rPr>
          <w:rFonts w:ascii="Arial Unicode MS" w:hAnsi="Arial Unicode MS" w:eastAsia="Arial Unicode MS" w:hint="eastAsia"/>
          <w:spacing w:val="-16"/>
          <w:sz w:val="9"/>
        </w:rPr>
        <w:t> </w:t>
      </w:r>
      <w:r>
        <w:rPr>
          <w:w w:val="102"/>
        </w:rPr>
        <w:t>41</w:t>
      </w:r>
      <w:r>
        <w:rPr/>
        <w:tab/>
      </w:r>
      <w:r>
        <w:rPr>
          <w:w w:val="110"/>
        </w:rPr>
        <w:t>7.481</w:t>
      </w:r>
    </w:p>
    <w:p>
      <w:pPr>
        <w:pStyle w:val="BodyText"/>
        <w:tabs>
          <w:tab w:pos="2241" w:val="left" w:leader="none"/>
          <w:tab w:pos="2884" w:val="left" w:leader="none"/>
          <w:tab w:pos="3522" w:val="left" w:leader="none"/>
        </w:tabs>
        <w:spacing w:line="160" w:lineRule="exact"/>
        <w:ind w:left="510"/>
      </w:pPr>
      <w:r>
        <w:rPr>
          <w:rFonts w:ascii="Arial Unicode MS" w:eastAsia="Arial Unicode MS" w:hint="eastAsia"/>
          <w:w w:val="110"/>
        </w:rPr>
        <w:t>市     部   </w:t>
      </w:r>
      <w:r>
        <w:rPr>
          <w:rFonts w:ascii="Arial Unicode MS" w:eastAsia="Arial Unicode MS" w:hint="eastAsia"/>
          <w:spacing w:val="19"/>
          <w:w w:val="110"/>
        </w:rPr>
        <w:t> </w:t>
      </w:r>
      <w:r>
        <w:rPr>
          <w:rFonts w:ascii="Arial Unicode MS" w:eastAsia="Arial Unicode MS" w:hint="eastAsia"/>
          <w:w w:val="110"/>
        </w:rPr>
        <w:t>計   </w:t>
      </w:r>
      <w:r>
        <w:rPr>
          <w:rFonts w:ascii="Arial Unicode MS" w:eastAsia="Arial Unicode MS" w:hint="eastAsia"/>
          <w:spacing w:val="32"/>
          <w:w w:val="110"/>
        </w:rPr>
        <w:t> </w:t>
      </w:r>
      <w:r>
        <w:rPr>
          <w:w w:val="110"/>
        </w:rPr>
        <w:t>453.986</w:t>
        <w:tab/>
        <w:t>4.760</w:t>
        <w:tab/>
        <w:t>4.929</w:t>
        <w:tab/>
        <w:t>5.076</w:t>
      </w:r>
    </w:p>
    <w:p>
      <w:pPr>
        <w:pStyle w:val="BodyText"/>
        <w:tabs>
          <w:tab w:pos="830" w:val="left" w:leader="none"/>
          <w:tab w:pos="1454" w:val="left" w:leader="none"/>
          <w:tab w:pos="2241" w:val="left" w:leader="none"/>
          <w:tab w:pos="2883" w:val="left" w:leader="none"/>
          <w:tab w:pos="3525" w:val="left" w:leader="none"/>
        </w:tabs>
        <w:spacing w:line="144" w:lineRule="exact" w:before="12"/>
        <w:ind w:left="515"/>
      </w:pPr>
      <w:r>
        <w:rPr/>
        <w:pict>
          <v:shape style="position:absolute;margin-left:278.412659pt;margin-top:7.191442pt;width:15.55pt;height:627.35pt;mso-position-horizontal-relative:page;mso-position-vertical-relative:paragraph;z-index:49456" type="#_x0000_t202" filled="false" stroked="false">
            <v:textbox inset="0,0,0,0" style="layout-flow:vertical-ideographic">
              <w:txbxContent>
                <w:p>
                  <w:pPr>
                    <w:pStyle w:val="BodyText"/>
                    <w:spacing w:line="156" w:lineRule="auto"/>
                    <w:ind w:left="20"/>
                    <w:rPr>
                      <w:rFonts w:ascii="Arial Unicode MS" w:hAnsi="Arial Unicode MS" w:eastAsia="Arial Unicode MS" w:hint="eastAsia"/>
                    </w:rPr>
                  </w:pPr>
                  <w:r>
                    <w:rPr>
                      <w:rFonts w:ascii="Arial Unicode MS" w:hAnsi="Arial Unicode MS" w:eastAsia="Arial Unicode MS" w:hint="eastAsia"/>
                      <w:w w:val="100"/>
                      <w:position w:val="1"/>
                      <w:sz w:val="14"/>
                    </w:rPr>
                    <w:t>5</w:t>
                  </w:r>
                  <w:r>
                    <w:rPr>
                      <w:rFonts w:ascii="Arial Unicode MS" w:hAnsi="Arial Unicode MS" w:eastAsia="Arial Unicode MS" w:hint="eastAsia"/>
                      <w:position w:val="1"/>
                      <w:sz w:val="14"/>
                    </w:rPr>
                    <w:t> </w:t>
                  </w:r>
                  <w:r>
                    <w:rPr>
                      <w:rFonts w:ascii="Arial Unicode MS" w:hAnsi="Arial Unicode MS" w:eastAsia="Arial Unicode MS" w:hint="eastAsia"/>
                      <w:spacing w:val="-64"/>
                      <w:w w:val="100"/>
                      <w:position w:val="2"/>
                      <w:sz w:val="14"/>
                    </w:rPr>
                    <w:t>1</w:t>
                  </w:r>
                  <w:r>
                    <w:rPr>
                      <w:rFonts w:ascii="Arial Unicode MS" w:hAnsi="Arial Unicode MS" w:eastAsia="Arial Unicode MS" w:hint="eastAsia"/>
                      <w:spacing w:val="-63"/>
                      <w:w w:val="100"/>
                      <w:position w:val="2"/>
                      <w:sz w:val="14"/>
                    </w:rPr>
                    <w:t>6</w:t>
                  </w:r>
                  <w:r>
                    <w:rPr>
                      <w:rFonts w:ascii="Arial Unicode MS" w:hAnsi="Arial Unicode MS" w:eastAsia="Arial Unicode MS" w:hint="eastAsia"/>
                      <w:spacing w:val="-111"/>
                      <w:w w:val="100"/>
                      <w:position w:val="2"/>
                      <w:sz w:val="14"/>
                    </w:rPr>
                    <w:t>8</w:t>
                  </w:r>
                  <w:r>
                    <w:rPr>
                      <w:rFonts w:ascii="Arial Unicode MS" w:hAnsi="Arial Unicode MS" w:eastAsia="Arial Unicode MS" w:hint="eastAsia"/>
                      <w:w w:val="100"/>
                      <w:sz w:val="10"/>
                    </w:rPr>
                    <w:t>国</w:t>
                  </w:r>
                  <w:r>
                    <w:rPr>
                      <w:rFonts w:ascii="Arial Unicode MS" w:hAnsi="Arial Unicode MS" w:eastAsia="Arial Unicode MS" w:hint="eastAsia"/>
                      <w:spacing w:val="-5"/>
                      <w:sz w:val="10"/>
                    </w:rPr>
                    <w:t>  </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96"/>
                      <w:w w:val="100"/>
                      <w:position w:val="1"/>
                    </w:rPr>
                    <w:t>2</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98"/>
                      <w:w w:val="100"/>
                      <w:position w:val="1"/>
                    </w:rPr>
                    <w:t>2</w:t>
                  </w:r>
                  <w:r>
                    <w:rPr>
                      <w:rFonts w:ascii="Arial Unicode MS" w:hAnsi="Arial Unicode MS" w:eastAsia="Arial Unicode MS" w:hint="eastAsia"/>
                      <w:spacing w:val="-54"/>
                      <w:w w:val="100"/>
                      <w:position w:val="1"/>
                    </w:rPr>
                    <w:t>73</w:t>
                  </w:r>
                  <w:r>
                    <w:rPr>
                      <w:rFonts w:ascii="Arial Unicode MS" w:hAnsi="Arial Unicode MS" w:eastAsia="Arial Unicode MS" w:hint="eastAsia"/>
                      <w:spacing w:val="-86"/>
                      <w:w w:val="100"/>
                      <w:position w:val="1"/>
                    </w:rPr>
                    <w:t>3</w:t>
                  </w:r>
                  <w:r>
                    <w:rPr>
                      <w:rFonts w:ascii="Arial Unicode MS" w:hAnsi="Arial Unicode MS" w:eastAsia="Arial Unicode MS" w:hint="eastAsia"/>
                      <w:spacing w:val="-55"/>
                      <w:w w:val="100"/>
                      <w:position w:val="1"/>
                    </w:rPr>
                    <w:t>2</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89"/>
                      <w:w w:val="100"/>
                      <w:position w:val="1"/>
                    </w:rPr>
                    <w:t>2</w:t>
                  </w:r>
                  <w:r>
                    <w:rPr>
                      <w:rFonts w:ascii="Arial Unicode MS" w:hAnsi="Arial Unicode MS" w:eastAsia="Arial Unicode MS" w:hint="eastAsia"/>
                      <w:spacing w:val="-54"/>
                      <w:w w:val="100"/>
                      <w:position w:val="1"/>
                    </w:rPr>
                    <w:t>89</w:t>
                  </w:r>
                  <w:r>
                    <w:rPr>
                      <w:rFonts w:ascii="Arial Unicode MS" w:hAnsi="Arial Unicode MS" w:eastAsia="Arial Unicode MS" w:hint="eastAsia"/>
                      <w:spacing w:val="-120"/>
                      <w:w w:val="100"/>
                    </w:rPr>
                    <w:t>[</w:t>
                  </w:r>
                  <w:r>
                    <w:rPr>
                      <w:rFonts w:ascii="Arial Unicode MS" w:hAnsi="Arial Unicode MS" w:eastAsia="Arial Unicode MS" w:hint="eastAsia"/>
                      <w:w w:val="100"/>
                      <w:position w:val="1"/>
                    </w:rPr>
                    <w:t>2</w:t>
                  </w:r>
                  <w:r>
                    <w:rPr>
                      <w:rFonts w:ascii="Arial Unicode MS" w:hAnsi="Arial Unicode MS" w:eastAsia="Arial Unicode MS" w:hint="eastAsia"/>
                      <w:spacing w:val="1"/>
                      <w:position w:val="1"/>
                    </w:rPr>
                    <w:t>  </w:t>
                  </w:r>
                  <w:r>
                    <w:rPr>
                      <w:rFonts w:ascii="Arial Unicode MS" w:hAnsi="Arial Unicode MS" w:eastAsia="Arial Unicode MS" w:hint="eastAsia"/>
                      <w:spacing w:val="-55"/>
                      <w:w w:val="100"/>
                      <w:position w:val="1"/>
                    </w:rPr>
                    <w:t>4</w:t>
                  </w:r>
                  <w:r>
                    <w:rPr>
                      <w:rFonts w:ascii="Arial Unicode MS" w:hAnsi="Arial Unicode MS" w:eastAsia="Arial Unicode MS" w:hint="eastAsia"/>
                      <w:spacing w:val="-29"/>
                      <w:w w:val="100"/>
                      <w:position w:val="1"/>
                    </w:rPr>
                    <w:t>5</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22"/>
                      <w:w w:val="100"/>
                      <w:position w:val="1"/>
                    </w:rPr>
                    <w:t>1</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37"/>
                      <w:w w:val="100"/>
                      <w:position w:val="1"/>
                    </w:rPr>
                    <w:t>1</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45"/>
                      <w:w w:val="100"/>
                      <w:position w:val="1"/>
                    </w:rPr>
                    <w:t>1</w:t>
                  </w:r>
                  <w:r>
                    <w:rPr>
                      <w:rFonts w:ascii="Arial Unicode MS" w:hAnsi="Arial Unicode MS" w:eastAsia="Arial Unicode MS" w:hint="eastAsia"/>
                      <w:w w:val="100"/>
                      <w:position w:val="4"/>
                    </w:rPr>
                    <w:t>6</w:t>
                  </w:r>
                  <w:r>
                    <w:rPr>
                      <w:rFonts w:ascii="Arial Unicode MS" w:hAnsi="Arial Unicode MS" w:eastAsia="Arial Unicode MS" w:hint="eastAsia"/>
                      <w:position w:val="4"/>
                    </w:rPr>
                    <w:t>  </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22"/>
                      <w:w w:val="100"/>
                      <w:position w:val="1"/>
                    </w:rPr>
                    <w:t>1</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81"/>
                      <w:w w:val="100"/>
                      <w:position w:val="1"/>
                    </w:rPr>
                    <w:t>1</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9"/>
                      <w:w w:val="100"/>
                      <w:position w:val="1"/>
                    </w:rPr>
                    <w:t>6</w:t>
                  </w:r>
                  <w:r>
                    <w:rPr>
                      <w:rFonts w:ascii="Arial Unicode MS" w:hAnsi="Arial Unicode MS" w:eastAsia="Arial Unicode MS" w:hint="eastAsia"/>
                      <w:w w:val="100"/>
                      <w:position w:val="2"/>
                      <w:sz w:val="9"/>
                    </w:rPr>
                    <w:t>邸</w:t>
                  </w:r>
                  <w:r>
                    <w:rPr>
                      <w:rFonts w:ascii="Arial Unicode MS" w:hAnsi="Arial Unicode MS" w:eastAsia="Arial Unicode MS" w:hint="eastAsia"/>
                      <w:spacing w:val="2"/>
                      <w:position w:val="2"/>
                      <w:sz w:val="9"/>
                    </w:rPr>
                    <w:t>  </w:t>
                  </w:r>
                  <w:r>
                    <w:rPr>
                      <w:rFonts w:ascii="Arial Unicode MS" w:hAnsi="Arial Unicode MS" w:eastAsia="Arial Unicode MS" w:hint="eastAsia"/>
                      <w:spacing w:val="-54"/>
                      <w:w w:val="100"/>
                      <w:position w:val="1"/>
                    </w:rPr>
                    <w:t>7</w:t>
                  </w:r>
                  <w:r>
                    <w:rPr>
                      <w:rFonts w:ascii="Arial Unicode MS" w:hAnsi="Arial Unicode MS" w:eastAsia="Arial Unicode MS" w:hint="eastAsia"/>
                      <w:spacing w:val="-30"/>
                      <w:w w:val="100"/>
                      <w:position w:val="1"/>
                    </w:rPr>
                    <w:t>3</w:t>
                  </w:r>
                  <w:r>
                    <w:rPr>
                      <w:rFonts w:ascii="Arial Unicode MS" w:hAnsi="Arial Unicode MS" w:eastAsia="Arial Unicode MS" w:hint="eastAsia"/>
                      <w:spacing w:val="-53"/>
                      <w:w w:val="100"/>
                      <w:position w:val="1"/>
                    </w:rPr>
                    <w:t>8</w:t>
                  </w:r>
                  <w:r>
                    <w:rPr>
                      <w:rFonts w:ascii="Arial Unicode MS" w:hAnsi="Arial Unicode MS" w:eastAsia="Arial Unicode MS" w:hint="eastAsia"/>
                      <w:w w:val="100"/>
                      <w:position w:val="1"/>
                    </w:rPr>
                    <w:t>1</w:t>
                  </w:r>
                  <w:r>
                    <w:rPr>
                      <w:rFonts w:ascii="Arial Unicode MS" w:hAnsi="Arial Unicode MS" w:eastAsia="Arial Unicode MS" w:hint="eastAsia"/>
                      <w:spacing w:val="3"/>
                      <w:position w:val="1"/>
                    </w:rPr>
                    <w:t>    </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30"/>
                      <w:w w:val="100"/>
                      <w:position w:val="1"/>
                    </w:rPr>
                    <w:t>2</w:t>
                  </w:r>
                  <w:r>
                    <w:rPr>
                      <w:rFonts w:ascii="Arial Unicode MS" w:hAnsi="Arial Unicode MS" w:eastAsia="Arial Unicode MS" w:hint="eastAsia"/>
                      <w:spacing w:val="-52"/>
                      <w:w w:val="100"/>
                      <w:position w:val="1"/>
                    </w:rPr>
                    <w:t>5</w:t>
                  </w:r>
                  <w:r>
                    <w:rPr>
                      <w:rFonts w:ascii="Arial Unicode MS" w:hAnsi="Arial Unicode MS" w:eastAsia="Arial Unicode MS" w:hint="eastAsia"/>
                      <w:spacing w:val="-23"/>
                      <w:w w:val="100"/>
                      <w:position w:val="1"/>
                    </w:rPr>
                    <w:t>2</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10"/>
                      <w:w w:val="100"/>
                      <w:position w:val="1"/>
                    </w:rPr>
                    <w:t>3</w:t>
                  </w:r>
                  <w:r>
                    <w:rPr>
                      <w:rFonts w:ascii="Arial Unicode MS" w:hAnsi="Arial Unicode MS" w:eastAsia="Arial Unicode MS" w:hint="eastAsia"/>
                      <w:spacing w:val="27"/>
                      <w:w w:val="100"/>
                      <w:position w:val="6"/>
                      <w:sz w:val="27"/>
                    </w:rPr>
                    <w:t>誓</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52"/>
                      <w:w w:val="100"/>
                      <w:position w:val="1"/>
                    </w:rPr>
                    <w:t>1</w:t>
                  </w:r>
                  <w:r>
                    <w:rPr>
                      <w:rFonts w:ascii="Arial Unicode MS" w:hAnsi="Arial Unicode MS" w:eastAsia="Arial Unicode MS" w:hint="eastAsia"/>
                      <w:w w:val="100"/>
                      <w:position w:val="4"/>
                    </w:rPr>
                    <w:t>8</w:t>
                  </w:r>
                  <w:r>
                    <w:rPr>
                      <w:rFonts w:ascii="Arial Unicode MS" w:hAnsi="Arial Unicode MS" w:eastAsia="Arial Unicode MS" w:hint="eastAsia"/>
                      <w:spacing w:val="5"/>
                      <w:position w:val="4"/>
                    </w:rPr>
                    <w:t>  </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13"/>
                      <w:w w:val="100"/>
                      <w:position w:val="1"/>
                    </w:rPr>
                    <w:t>6</w:t>
                  </w:r>
                  <w:r>
                    <w:rPr>
                      <w:rFonts w:ascii="Arial Unicode MS" w:hAnsi="Arial Unicode MS" w:eastAsia="Arial Unicode MS" w:hint="eastAsia"/>
                      <w:w w:val="100"/>
                      <w:position w:val="1"/>
                    </w:rPr>
                    <w:t>"</w:t>
                  </w:r>
                  <w:r>
                    <w:rPr>
                      <w:rFonts w:ascii="Arial Unicode MS" w:hAnsi="Arial Unicode MS" w:eastAsia="Arial Unicode MS" w:hint="eastAsia"/>
                      <w:position w:val="1"/>
                    </w:rPr>
                    <w:t> </w:t>
                  </w:r>
                  <w:r>
                    <w:rPr>
                      <w:rFonts w:ascii="Arial Unicode MS" w:hAnsi="Arial Unicode MS" w:eastAsia="Arial Unicode MS" w:hint="eastAsia"/>
                      <w:spacing w:val="-55"/>
                      <w:w w:val="100"/>
                      <w:position w:val="1"/>
                    </w:rPr>
                    <w:t>3</w:t>
                  </w:r>
                  <w:r>
                    <w:rPr>
                      <w:rFonts w:ascii="Arial Unicode MS" w:hAnsi="Arial Unicode MS" w:eastAsia="Arial Unicode MS" w:hint="eastAsia"/>
                      <w:spacing w:val="-17"/>
                      <w:w w:val="100"/>
                      <w:position w:val="1"/>
                    </w:rPr>
                    <w:t>5</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32"/>
                      <w:w w:val="100"/>
                      <w:position w:val="1"/>
                    </w:rPr>
                    <w:t>4</w:t>
                  </w:r>
                  <w:r>
                    <w:rPr>
                      <w:rFonts w:ascii="Arial Unicode MS" w:hAnsi="Arial Unicode MS" w:eastAsia="Arial Unicode MS" w:hint="eastAsia"/>
                      <w:spacing w:val="-55"/>
                      <w:w w:val="100"/>
                      <w:position w:val="1"/>
                    </w:rPr>
                    <w:t>1</w:t>
                  </w:r>
                  <w:r>
                    <w:rPr>
                      <w:rFonts w:ascii="Arial Unicode MS" w:hAnsi="Arial Unicode MS" w:eastAsia="Arial Unicode MS" w:hint="eastAsia"/>
                      <w:spacing w:val="-37"/>
                      <w:w w:val="100"/>
                      <w:position w:val="1"/>
                    </w:rPr>
                    <w:t>8</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54"/>
                      <w:w w:val="100"/>
                      <w:position w:val="1"/>
                    </w:rPr>
                    <w:t>1</w:t>
                  </w:r>
                  <w:r>
                    <w:rPr>
                      <w:rFonts w:ascii="Arial Unicode MS" w:hAnsi="Arial Unicode MS" w:eastAsia="Arial Unicode MS" w:hint="eastAsia"/>
                      <w:spacing w:val="-78"/>
                      <w:w w:val="100"/>
                      <w:position w:val="1"/>
                    </w:rPr>
                    <w:t>1</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15"/>
                      <w:w w:val="100"/>
                      <w:position w:val="1"/>
                    </w:rPr>
                    <w:t>4</w:t>
                  </w:r>
                  <w:r>
                    <w:rPr>
                      <w:rFonts w:ascii="Arial Unicode MS" w:hAnsi="Arial Unicode MS" w:eastAsia="Arial Unicode MS" w:hint="eastAsia"/>
                      <w:w w:val="100"/>
                      <w:position w:val="1"/>
                    </w:rPr>
                    <w:t>“</w:t>
                  </w:r>
                  <w:r>
                    <w:rPr>
                      <w:rFonts w:ascii="Arial Unicode MS" w:hAnsi="Arial Unicode MS" w:eastAsia="Arial Unicode MS" w:hint="eastAsia"/>
                      <w:position w:val="1"/>
                    </w:rPr>
                    <w:t> </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18"/>
                      <w:w w:val="100"/>
                      <w:position w:val="1"/>
                    </w:rPr>
                    <w:t>1</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92"/>
                      <w:w w:val="100"/>
                      <w:position w:val="1"/>
                    </w:rPr>
                    <w:t>4</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4"/>
                      <w:w w:val="100"/>
                      <w:position w:val="1"/>
                    </w:rPr>
                    <w:t>7</w:t>
                  </w:r>
                  <w:r>
                    <w:rPr>
                      <w:rFonts w:ascii="Arial Unicode MS" w:hAnsi="Arial Unicode MS" w:eastAsia="Arial Unicode MS" w:hint="eastAsia"/>
                      <w:spacing w:val="-54"/>
                      <w:w w:val="100"/>
                      <w:position w:val="1"/>
                    </w:rPr>
                    <w:t>1</w:t>
                  </w:r>
                  <w:r>
                    <w:rPr>
                      <w:rFonts w:ascii="Arial Unicode MS" w:hAnsi="Arial Unicode MS" w:eastAsia="Arial Unicode MS" w:hint="eastAsia"/>
                      <w:spacing w:val="-22"/>
                      <w:w w:val="100"/>
                      <w:position w:val="1"/>
                    </w:rPr>
                    <w:t>4</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5"/>
                      <w:w w:val="100"/>
                      <w:position w:val="1"/>
                    </w:rPr>
                    <w:t>2</w:t>
                  </w:r>
                  <w:r>
                    <w:rPr>
                      <w:rFonts w:ascii="Arial Unicode MS" w:hAnsi="Arial Unicode MS" w:eastAsia="Arial Unicode MS" w:hint="eastAsia"/>
                      <w:spacing w:val="-29"/>
                      <w:w w:val="100"/>
                      <w:position w:val="1"/>
                    </w:rPr>
                    <w:t>7</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19"/>
                      <w:w w:val="100"/>
                      <w:position w:val="1"/>
                    </w:rPr>
                    <w:t>1</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9"/>
                      <w:w w:val="100"/>
                      <w:position w:val="1"/>
                    </w:rPr>
                    <w:t>2</w:t>
                  </w:r>
                  <w:r>
                    <w:rPr>
                      <w:rFonts w:ascii="Arial Unicode MS" w:hAnsi="Arial Unicode MS" w:eastAsia="Arial Unicode MS" w:hint="eastAsia"/>
                      <w:spacing w:val="-55"/>
                      <w:w w:val="100"/>
                      <w:position w:val="1"/>
                    </w:rPr>
                    <w:t>1</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91"/>
                      <w:w w:val="100"/>
                      <w:position w:val="1"/>
                    </w:rPr>
                    <w:t>2</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18"/>
                      <w:w w:val="100"/>
                      <w:position w:val="1"/>
                    </w:rPr>
                    <w:t>6</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5"/>
                      <w:w w:val="100"/>
                      <w:position w:val="1"/>
                    </w:rPr>
                    <w:t>9</w:t>
                  </w:r>
                  <w:r>
                    <w:rPr>
                      <w:rFonts w:ascii="Arial Unicode MS" w:hAnsi="Arial Unicode MS" w:eastAsia="Arial Unicode MS" w:hint="eastAsia"/>
                      <w:spacing w:val="-20"/>
                      <w:w w:val="100"/>
                      <w:position w:val="1"/>
                    </w:rPr>
                    <w:t>5</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31"/>
                      <w:w w:val="100"/>
                      <w:position w:val="1"/>
                    </w:rPr>
                    <w:t>2</w:t>
                  </w:r>
                  <w:r>
                    <w:rPr>
                      <w:rFonts w:ascii="Arial Unicode MS" w:hAnsi="Arial Unicode MS" w:eastAsia="Arial Unicode MS" w:hint="eastAsia"/>
                      <w:spacing w:val="-55"/>
                      <w:w w:val="100"/>
                      <w:position w:val="1"/>
                    </w:rPr>
                    <w:t>3</w:t>
                  </w:r>
                  <w:r>
                    <w:rPr>
                      <w:rFonts w:ascii="Arial Unicode MS" w:hAnsi="Arial Unicode MS" w:eastAsia="Arial Unicode MS" w:hint="eastAsia"/>
                      <w:spacing w:val="-19"/>
                      <w:w w:val="100"/>
                      <w:position w:val="1"/>
                    </w:rPr>
                    <w:t>5</w:t>
                  </w:r>
                  <w:r>
                    <w:rPr>
                      <w:rFonts w:ascii="Arial Unicode MS" w:hAnsi="Arial Unicode MS" w:eastAsia="Arial Unicode MS" w:hint="eastAsia"/>
                      <w:spacing w:val="-54"/>
                      <w:w w:val="100"/>
                      <w:position w:val="1"/>
                    </w:rPr>
                    <w:t>1</w:t>
                  </w:r>
                  <w:r>
                    <w:rPr>
                      <w:rFonts w:ascii="Arial Unicode MS" w:hAnsi="Arial Unicode MS" w:eastAsia="Arial Unicode MS" w:hint="eastAsia"/>
                      <w:spacing w:val="-28"/>
                      <w:w w:val="100"/>
                      <w:position w:val="1"/>
                    </w:rPr>
                    <w:t>2</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25"/>
                      <w:w w:val="100"/>
                      <w:position w:val="1"/>
                    </w:rPr>
                    <w:t>4</w:t>
                  </w:r>
                  <w:r>
                    <w:rPr>
                      <w:rFonts w:ascii="Arial Unicode MS" w:hAnsi="Arial Unicode MS" w:eastAsia="Arial Unicode MS" w:hint="eastAsia"/>
                      <w:spacing w:val="-55"/>
                      <w:w w:val="100"/>
                      <w:position w:val="1"/>
                    </w:rPr>
                    <w:t>9</w:t>
                  </w:r>
                  <w:r>
                    <w:rPr>
                      <w:rFonts w:ascii="Arial Unicode MS" w:hAnsi="Arial Unicode MS" w:eastAsia="Arial Unicode MS" w:hint="eastAsia"/>
                      <w:spacing w:val="-21"/>
                      <w:w w:val="100"/>
                      <w:position w:val="1"/>
                    </w:rPr>
                    <w:t>5</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22"/>
                      <w:w w:val="100"/>
                      <w:position w:val="1"/>
                    </w:rPr>
                    <w:t>3</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20"/>
                      <w:w w:val="100"/>
                      <w:position w:val="1"/>
                    </w:rPr>
                    <w:t>7</w:t>
                  </w:r>
                  <w:r>
                    <w:rPr>
                      <w:rFonts w:ascii="Arial Unicode MS" w:hAnsi="Arial Unicode MS" w:eastAsia="Arial Unicode MS" w:hint="eastAsia"/>
                      <w:spacing w:val="-55"/>
                      <w:w w:val="100"/>
                      <w:position w:val="1"/>
                    </w:rPr>
                    <w:t>4</w:t>
                  </w:r>
                  <w:r>
                    <w:rPr>
                      <w:rFonts w:ascii="Arial Unicode MS" w:hAnsi="Arial Unicode MS" w:eastAsia="Arial Unicode MS" w:hint="eastAsia"/>
                      <w:spacing w:val="-21"/>
                      <w:w w:val="100"/>
                      <w:position w:val="1"/>
                    </w:rPr>
                    <w:t>5</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55"/>
                      <w:w w:val="100"/>
                      <w:position w:val="1"/>
                    </w:rPr>
                    <w:t>4</w:t>
                  </w:r>
                  <w:r>
                    <w:rPr>
                      <w:rFonts w:ascii="Arial Unicode MS" w:hAnsi="Arial Unicode MS" w:eastAsia="Arial Unicode MS" w:hint="eastAsia"/>
                      <w:spacing w:val="-94"/>
                      <w:w w:val="100"/>
                      <w:position w:val="1"/>
                    </w:rPr>
                    <w:t>5</w:t>
                  </w:r>
                  <w:r>
                    <w:rPr>
                      <w:rFonts w:ascii="Arial Unicode MS" w:hAnsi="Arial Unicode MS" w:eastAsia="Arial Unicode MS" w:hint="eastAsia"/>
                      <w:spacing w:val="-52"/>
                      <w:w w:val="100"/>
                      <w:position w:val="1"/>
                    </w:rPr>
                    <w:t>5</w:t>
                  </w:r>
                  <w:r>
                    <w:rPr>
                      <w:rFonts w:ascii="Arial Unicode MS" w:hAnsi="Arial Unicode MS" w:eastAsia="Arial Unicode MS" w:hint="eastAsia"/>
                      <w:spacing w:val="-21"/>
                      <w:w w:val="100"/>
                      <w:position w:val="1"/>
                    </w:rPr>
                    <w:t>2</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26"/>
                      <w:w w:val="100"/>
                      <w:position w:val="1"/>
                    </w:rPr>
                    <w:t>4</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29"/>
                      <w:w w:val="100"/>
                      <w:position w:val="1"/>
                    </w:rPr>
                    <w:t>3</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29"/>
                      <w:w w:val="100"/>
                      <w:position w:val="1"/>
                    </w:rPr>
                    <w:t>3</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2"/>
                      <w:w w:val="100"/>
                      <w:position w:val="1"/>
                    </w:rPr>
                    <w:t>1</w:t>
                  </w:r>
                  <w:r>
                    <w:rPr>
                      <w:rFonts w:ascii="Arial Unicode MS" w:hAnsi="Arial Unicode MS" w:eastAsia="Arial Unicode MS" w:hint="eastAsia"/>
                      <w:spacing w:val="-53"/>
                      <w:w w:val="100"/>
                      <w:position w:val="1"/>
                    </w:rPr>
                    <w:t>0</w:t>
                  </w:r>
                  <w:r>
                    <w:rPr>
                      <w:rFonts w:ascii="Arial Unicode MS" w:hAnsi="Arial Unicode MS" w:eastAsia="Arial Unicode MS" w:hint="eastAsia"/>
                      <w:w w:val="100"/>
                      <w:position w:val="1"/>
                    </w:rPr>
                    <w:t>1</w:t>
                  </w:r>
                  <w:r>
                    <w:rPr>
                      <w:rFonts w:ascii="Arial Unicode MS" w:hAnsi="Arial Unicode MS" w:eastAsia="Arial Unicode MS" w:hint="eastAsia"/>
                      <w:spacing w:val="2"/>
                      <w:position w:val="1"/>
                    </w:rPr>
                    <w:t>    </w:t>
                  </w:r>
                  <w:r>
                    <w:rPr>
                      <w:rFonts w:ascii="Arial Unicode MS" w:hAnsi="Arial Unicode MS" w:eastAsia="Arial Unicode MS" w:hint="eastAsia"/>
                      <w:spacing w:val="-55"/>
                      <w:w w:val="100"/>
                      <w:position w:val="1"/>
                    </w:rPr>
                    <w:t>2</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80"/>
                      <w:w w:val="100"/>
                      <w:position w:val="1"/>
                    </w:rPr>
                    <w:t>1</w:t>
                  </w:r>
                  <w:r>
                    <w:rPr>
                      <w:rFonts w:ascii="Arial Unicode MS" w:hAnsi="Arial Unicode MS" w:eastAsia="Arial Unicode MS" w:hint="eastAsia"/>
                      <w:spacing w:val="-55"/>
                      <w:w w:val="100"/>
                      <w:position w:val="1"/>
                    </w:rPr>
                    <w:t>4</w:t>
                  </w:r>
                  <w:r>
                    <w:rPr>
                      <w:rFonts w:ascii="Arial Unicode MS" w:hAnsi="Arial Unicode MS" w:eastAsia="Arial Unicode MS" w:hint="eastAsia"/>
                      <w:spacing w:val="-22"/>
                      <w:w w:val="100"/>
                      <w:position w:val="1"/>
                    </w:rPr>
                    <w:t>5</w:t>
                  </w:r>
                  <w:r>
                    <w:rPr>
                      <w:rFonts w:ascii="Arial Unicode MS" w:hAnsi="Arial Unicode MS" w:eastAsia="Arial Unicode MS" w:hint="eastAsia"/>
                      <w:spacing w:val="-53"/>
                      <w:w w:val="100"/>
                      <w:position w:val="1"/>
                    </w:rPr>
                    <w:t>5</w:t>
                  </w:r>
                  <w:r>
                    <w:rPr>
                      <w:rFonts w:ascii="Arial Unicode MS" w:hAnsi="Arial Unicode MS" w:eastAsia="Arial Unicode MS" w:hint="eastAsia"/>
                      <w:spacing w:val="-10"/>
                      <w:w w:val="100"/>
                      <w:position w:val="1"/>
                    </w:rPr>
                    <w:t>7</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22"/>
                      <w:w w:val="100"/>
                      <w:position w:val="1"/>
                    </w:rPr>
                    <w:t>4</w:t>
                  </w:r>
                  <w:r>
                    <w:rPr>
                      <w:rFonts w:ascii="Arial Unicode MS" w:hAnsi="Arial Unicode MS" w:eastAsia="Arial Unicode MS" w:hint="eastAsia"/>
                      <w:spacing w:val="-53"/>
                      <w:w w:val="100"/>
                      <w:position w:val="1"/>
                    </w:rPr>
                    <w:t>8</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4"/>
                      <w:w w:val="100"/>
                      <w:position w:val="1"/>
                    </w:rPr>
                    <w:t>3</w:t>
                  </w:r>
                  <w:r>
                    <w:rPr>
                      <w:rFonts w:ascii="Arial Unicode MS" w:hAnsi="Arial Unicode MS" w:eastAsia="Arial Unicode MS" w:hint="eastAsia"/>
                      <w:spacing w:val="-21"/>
                      <w:w w:val="100"/>
                      <w:position w:val="1"/>
                    </w:rPr>
                    <w:t>3</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22"/>
                      <w:w w:val="100"/>
                      <w:position w:val="1"/>
                    </w:rPr>
                    <w:t>6</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37"/>
                      <w:w w:val="100"/>
                      <w:position w:val="1"/>
                    </w:rPr>
                    <w:t>3</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15"/>
                      <w:w w:val="100"/>
                      <w:position w:val="1"/>
                    </w:rPr>
                    <w:t>1</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61"/>
                      <w:w w:val="100"/>
                      <w:position w:val="1"/>
                    </w:rPr>
                    <w:t>1</w:t>
                  </w:r>
                  <w:r>
                    <w:rPr>
                      <w:rFonts w:ascii="Arial Unicode MS" w:hAnsi="Arial Unicode MS" w:eastAsia="Arial Unicode MS" w:hint="eastAsia"/>
                      <w:w w:val="100"/>
                      <w:position w:val="4"/>
                    </w:rPr>
                    <w:t>7</w:t>
                  </w:r>
                  <w:r>
                    <w:rPr>
                      <w:rFonts w:ascii="Arial Unicode MS" w:hAnsi="Arial Unicode MS" w:eastAsia="Arial Unicode MS" w:hint="eastAsia"/>
                      <w:spacing w:val="-6"/>
                      <w:position w:val="4"/>
                    </w:rPr>
                    <w:t>   </w:t>
                  </w:r>
                  <w:r>
                    <w:rPr>
                      <w:rFonts w:ascii="Arial Unicode MS" w:hAnsi="Arial Unicode MS" w:eastAsia="Arial Unicode MS" w:hint="eastAsia"/>
                      <w:spacing w:val="-53"/>
                      <w:w w:val="100"/>
                      <w:position w:val="1"/>
                    </w:rPr>
                    <w:t>5</w:t>
                  </w:r>
                  <w:r>
                    <w:rPr>
                      <w:rFonts w:ascii="Arial Unicode MS" w:hAnsi="Arial Unicode MS" w:eastAsia="Arial Unicode MS" w:hint="eastAsia"/>
                      <w:spacing w:val="-54"/>
                      <w:w w:val="100"/>
                      <w:position w:val="1"/>
                    </w:rPr>
                    <w:t>9</w:t>
                  </w:r>
                  <w:r>
                    <w:rPr>
                      <w:rFonts w:ascii="Arial Unicode MS" w:hAnsi="Arial Unicode MS" w:eastAsia="Arial Unicode MS" w:hint="eastAsia"/>
                      <w:w w:val="100"/>
                      <w:position w:val="1"/>
                    </w:rPr>
                    <w:t>3</w:t>
                  </w:r>
                </w:p>
              </w:txbxContent>
            </v:textbox>
            <w10:wrap type="none"/>
          </v:shape>
        </w:pict>
      </w:r>
      <w:r>
        <w:rPr>
          <w:w w:val="125"/>
        </w:rPr>
        <w:t>in</w:t>
        <w:tab/>
        <w:t>sn   </w:t>
      </w:r>
      <w:r>
        <w:rPr>
          <w:spacing w:val="23"/>
          <w:w w:val="125"/>
        </w:rPr>
        <w:t> </w:t>
      </w:r>
      <w:r>
        <w:rPr>
          <w:w w:val="125"/>
          <w:sz w:val="13"/>
        </w:rPr>
        <w:t>,i</w:t>
        <w:tab/>
      </w:r>
      <w:r>
        <w:rPr>
          <w:w w:val="135"/>
        </w:rPr>
        <w:t>zso.rn</w:t>
        <w:tab/>
      </w:r>
      <w:r>
        <w:rPr>
          <w:w w:val="125"/>
        </w:rPr>
        <w:t>2.17,</w:t>
        <w:tab/>
        <w:t>2.212</w:t>
        <w:tab/>
        <w:t>2.40s</w:t>
      </w:r>
    </w:p>
    <w:p>
      <w:pPr>
        <w:tabs>
          <w:tab w:pos="824" w:val="left" w:leader="none"/>
          <w:tab w:pos="2244" w:val="left" w:leader="none"/>
          <w:tab w:pos="2886" w:val="left" w:leader="none"/>
          <w:tab w:pos="3535" w:val="left" w:leader="none"/>
        </w:tabs>
        <w:spacing w:line="178" w:lineRule="exact" w:before="0"/>
        <w:ind w:left="241" w:right="0" w:firstLine="0"/>
        <w:jc w:val="left"/>
        <w:rPr>
          <w:sz w:val="12"/>
        </w:rPr>
      </w:pPr>
      <w:r>
        <w:rPr>
          <w:sz w:val="12"/>
        </w:rPr>
        <w:t>201 </w:t>
      </w:r>
      <w:r>
        <w:rPr>
          <w:spacing w:val="9"/>
          <w:sz w:val="12"/>
        </w:rPr>
        <w:t> </w:t>
      </w:r>
      <w:r>
        <w:rPr>
          <w:rFonts w:ascii="Arial Unicode MS" w:eastAsia="Arial Unicode MS" w:hint="eastAsia"/>
          <w:sz w:val="14"/>
        </w:rPr>
        <w:t>日</w:t>
        <w:tab/>
        <w:t>森     市  </w:t>
      </w:r>
      <w:r>
        <w:rPr>
          <w:rFonts w:ascii="Arial Unicode MS" w:eastAsia="Arial Unicode MS" w:hint="eastAsia"/>
          <w:spacing w:val="36"/>
          <w:sz w:val="14"/>
        </w:rPr>
        <w:t> </w:t>
      </w:r>
      <w:r>
        <w:rPr>
          <w:sz w:val="12"/>
        </w:rPr>
        <w:t>139.</w:t>
      </w:r>
      <w:r>
        <w:rPr>
          <w:spacing w:val="5"/>
          <w:sz w:val="12"/>
        </w:rPr>
        <w:t> </w:t>
      </w:r>
      <w:r>
        <w:rPr>
          <w:sz w:val="12"/>
        </w:rPr>
        <w:t>237</w:t>
        <w:tab/>
        <w:t>1.357</w:t>
        <w:tab/>
        <w:t>1.377</w:t>
        <w:tab/>
        <w:t>1.397</w:t>
      </w:r>
    </w:p>
    <w:p>
      <w:pPr>
        <w:pStyle w:val="BodyText"/>
        <w:tabs>
          <w:tab w:pos="1521" w:val="left" w:leader="none"/>
          <w:tab w:pos="2330" w:val="left" w:leader="none"/>
          <w:tab w:pos="2975" w:val="left" w:leader="none"/>
          <w:tab w:pos="3622" w:val="left" w:leader="none"/>
        </w:tabs>
        <w:spacing w:line="149" w:lineRule="exact"/>
        <w:ind w:left="234"/>
      </w:pPr>
      <w:r>
        <w:rPr>
          <w:spacing w:val="4"/>
        </w:rPr>
        <w:t>202  </w:t>
      </w:r>
      <w:r>
        <w:rPr>
          <w:rFonts w:ascii="Arial Unicode MS" w:eastAsia="Arial Unicode MS" w:hint="eastAsia"/>
        </w:rPr>
        <w:t>弘    </w:t>
      </w:r>
      <w:r>
        <w:rPr>
          <w:rFonts w:ascii="Arial Unicode MS" w:eastAsia="Arial Unicode MS" w:hint="eastAsia"/>
          <w:spacing w:val="26"/>
        </w:rPr>
        <w:t> </w:t>
      </w:r>
      <w:r>
        <w:rPr>
          <w:rFonts w:ascii="Arial Unicode MS" w:eastAsia="Arial Unicode MS" w:hint="eastAsia"/>
        </w:rPr>
        <w:t>前     </w:t>
      </w:r>
      <w:r>
        <w:rPr>
          <w:rFonts w:ascii="Arial Unicode MS" w:eastAsia="Arial Unicode MS" w:hint="eastAsia"/>
          <w:spacing w:val="13"/>
        </w:rPr>
        <w:t> </w:t>
      </w:r>
      <w:r>
        <w:rPr>
          <w:rFonts w:ascii="Arial Unicode MS" w:eastAsia="Arial Unicode MS" w:hint="eastAsia"/>
        </w:rPr>
        <w:t>市</w:t>
        <w:tab/>
      </w:r>
      <w:r>
        <w:rPr/>
        <w:t>81,57</w:t>
      </w:r>
      <w:r>
        <w:rPr>
          <w:spacing w:val="-1"/>
        </w:rPr>
        <w:t> </w:t>
      </w:r>
      <w:r>
        <w:rPr/>
        <w:t>1</w:t>
        <w:tab/>
        <w:t>808</w:t>
        <w:tab/>
      </w:r>
      <w:r>
        <w:rPr>
          <w:rFonts w:ascii="Arial" w:eastAsia="Arial"/>
          <w:sz w:val="11"/>
        </w:rPr>
        <w:t>812</w:t>
        <w:tab/>
      </w:r>
      <w:r>
        <w:rPr/>
        <w:t>852</w:t>
      </w:r>
    </w:p>
    <w:p>
      <w:pPr>
        <w:tabs>
          <w:tab w:pos="2244" w:val="left" w:leader="none"/>
          <w:tab w:pos="2886" w:val="left" w:leader="none"/>
          <w:tab w:pos="3535" w:val="left" w:leader="none"/>
        </w:tabs>
        <w:spacing w:line="176" w:lineRule="exact" w:before="0"/>
        <w:ind w:left="234" w:right="0" w:firstLine="0"/>
        <w:jc w:val="left"/>
        <w:rPr>
          <w:sz w:val="12"/>
        </w:rPr>
      </w:pPr>
      <w:r>
        <w:rPr>
          <w:w w:val="105"/>
          <w:sz w:val="12"/>
        </w:rPr>
        <w:t>203   </w:t>
      </w:r>
      <w:r>
        <w:rPr>
          <w:rFonts w:ascii="Arial Unicode MS" w:eastAsia="Arial Unicode MS" w:hint="eastAsia"/>
          <w:w w:val="105"/>
          <w:sz w:val="14"/>
        </w:rPr>
        <w:t>ハ    戸     市  </w:t>
      </w:r>
      <w:r>
        <w:rPr>
          <w:rFonts w:ascii="Arial Unicode MS" w:eastAsia="Arial Unicode MS" w:hint="eastAsia"/>
          <w:spacing w:val="14"/>
          <w:w w:val="105"/>
          <w:sz w:val="14"/>
        </w:rPr>
        <w:t> </w:t>
      </w:r>
      <w:r>
        <w:rPr>
          <w:w w:val="105"/>
          <w:sz w:val="12"/>
        </w:rPr>
        <w:t>117,</w:t>
      </w:r>
      <w:r>
        <w:rPr>
          <w:spacing w:val="-5"/>
          <w:w w:val="105"/>
          <w:sz w:val="12"/>
        </w:rPr>
        <w:t> </w:t>
      </w:r>
      <w:r>
        <w:rPr>
          <w:w w:val="105"/>
          <w:sz w:val="12"/>
        </w:rPr>
        <w:t>721</w:t>
        <w:tab/>
        <w:t>1,339</w:t>
        <w:tab/>
        <w:t>1.425</w:t>
        <w:tab/>
        <w:t>1.413</w:t>
      </w:r>
    </w:p>
    <w:p>
      <w:pPr>
        <w:pStyle w:val="BodyText"/>
        <w:tabs>
          <w:tab w:pos="1529" w:val="left" w:leader="none"/>
          <w:tab w:pos="2334" w:val="left" w:leader="none"/>
          <w:tab w:pos="2987" w:val="left" w:leader="none"/>
          <w:tab w:pos="3626" w:val="left" w:leader="none"/>
        </w:tabs>
        <w:spacing w:line="156" w:lineRule="exact"/>
        <w:ind w:left="234"/>
      </w:pPr>
      <w:r>
        <w:rPr>
          <w:w w:val="110"/>
        </w:rPr>
        <w:t>204   </w:t>
      </w:r>
      <w:r>
        <w:rPr>
          <w:rFonts w:ascii="Arial Unicode MS" w:eastAsia="Arial Unicode MS" w:hint="eastAsia"/>
          <w:w w:val="110"/>
        </w:rPr>
        <w:t>黒   </w:t>
      </w:r>
      <w:r>
        <w:rPr>
          <w:rFonts w:ascii="Arial Unicode MS" w:eastAsia="Arial Unicode MS" w:hint="eastAsia"/>
          <w:spacing w:val="11"/>
          <w:w w:val="110"/>
        </w:rPr>
        <w:t> </w:t>
      </w:r>
      <w:r>
        <w:rPr>
          <w:rFonts w:ascii="Arial Unicode MS" w:eastAsia="Arial Unicode MS" w:hint="eastAsia"/>
          <w:w w:val="110"/>
        </w:rPr>
        <w:t>石   </w:t>
      </w:r>
      <w:r>
        <w:rPr>
          <w:rFonts w:ascii="Arial Unicode MS" w:eastAsia="Arial Unicode MS" w:hint="eastAsia"/>
          <w:spacing w:val="29"/>
          <w:w w:val="110"/>
        </w:rPr>
        <w:t> </w:t>
      </w:r>
      <w:r>
        <w:rPr>
          <w:rFonts w:ascii="Arial Unicode MS" w:eastAsia="Arial Unicode MS" w:hint="eastAsia"/>
          <w:w w:val="110"/>
        </w:rPr>
        <w:t>市</w:t>
        <w:tab/>
      </w:r>
      <w:r>
        <w:rPr>
          <w:w w:val="110"/>
        </w:rPr>
        <w:t>18,064</w:t>
        <w:tab/>
        <w:t>203</w:t>
        <w:tab/>
        <w:t>169</w:t>
        <w:tab/>
        <w:t>229</w:t>
      </w:r>
    </w:p>
    <w:p>
      <w:pPr>
        <w:pStyle w:val="BodyText"/>
        <w:tabs>
          <w:tab w:pos="1519" w:val="left" w:leader="none"/>
          <w:tab w:pos="2334" w:val="left" w:leader="none"/>
          <w:tab w:pos="2977" w:val="left" w:leader="none"/>
          <w:tab w:pos="3626" w:val="left" w:leader="none"/>
        </w:tabs>
        <w:spacing w:line="160" w:lineRule="exact"/>
        <w:ind w:left="234"/>
      </w:pPr>
      <w:r>
        <w:rPr>
          <w:w w:val="115"/>
        </w:rPr>
        <w:t>205</w:t>
      </w:r>
      <w:r>
        <w:rPr>
          <w:spacing w:val="20"/>
          <w:w w:val="115"/>
        </w:rPr>
        <w:t> </w:t>
      </w:r>
      <w:r>
        <w:rPr>
          <w:rFonts w:ascii="Arial Unicode MS" w:eastAsia="Arial Unicode MS" w:hint="eastAsia"/>
          <w:spacing w:val="26"/>
          <w:w w:val="115"/>
        </w:rPr>
        <w:t>五</w:t>
      </w:r>
      <w:r>
        <w:rPr>
          <w:rFonts w:ascii="Arial Unicode MS" w:eastAsia="Arial Unicode MS" w:hint="eastAsia"/>
          <w:spacing w:val="25"/>
          <w:w w:val="115"/>
        </w:rPr>
        <w:t>所</w:t>
      </w:r>
      <w:r>
        <w:rPr>
          <w:rFonts w:ascii="Arial Unicode MS" w:eastAsia="Arial Unicode MS" w:hint="eastAsia"/>
          <w:spacing w:val="20"/>
          <w:w w:val="115"/>
        </w:rPr>
        <w:t>川</w:t>
      </w:r>
      <w:r>
        <w:rPr>
          <w:rFonts w:ascii="Arial Unicode MS" w:eastAsia="Arial Unicode MS" w:hint="eastAsia"/>
          <w:spacing w:val="26"/>
          <w:w w:val="115"/>
        </w:rPr>
        <w:t>原</w:t>
      </w:r>
      <w:r>
        <w:rPr>
          <w:rFonts w:ascii="Arial Unicode MS" w:eastAsia="Arial Unicode MS" w:hint="eastAsia"/>
          <w:w w:val="115"/>
        </w:rPr>
        <w:t>市</w:t>
        <w:tab/>
      </w:r>
      <w:r>
        <w:rPr>
          <w:w w:val="115"/>
        </w:rPr>
        <w:t>22,653</w:t>
        <w:tab/>
        <w:t>212</w:t>
        <w:tab/>
        <w:t>250</w:t>
        <w:tab/>
        <w:t>287</w:t>
      </w:r>
    </w:p>
    <w:p>
      <w:pPr>
        <w:pStyle w:val="BodyText"/>
        <w:tabs>
          <w:tab w:pos="1517" w:val="left" w:leader="none"/>
          <w:tab w:pos="2332" w:val="left" w:leader="none"/>
          <w:tab w:pos="2974" w:val="left" w:leader="none"/>
          <w:tab w:pos="3617" w:val="left" w:leader="none"/>
        </w:tabs>
        <w:spacing w:before="6"/>
        <w:ind w:left="234"/>
      </w:pPr>
      <w:r>
        <w:rPr>
          <w:w w:val="115"/>
        </w:rPr>
        <w:t>206  </w:t>
      </w:r>
      <w:r>
        <w:rPr>
          <w:rFonts w:ascii="Arial Unicode MS" w:eastAsia="Arial Unicode MS" w:hint="eastAsia"/>
          <w:w w:val="115"/>
        </w:rPr>
        <w:t>十 和</w:t>
      </w:r>
      <w:r>
        <w:rPr>
          <w:rFonts w:ascii="Arial Unicode MS" w:eastAsia="Arial Unicode MS" w:hint="eastAsia"/>
          <w:spacing w:val="7"/>
          <w:w w:val="115"/>
        </w:rPr>
        <w:t> </w:t>
      </w:r>
      <w:r>
        <w:rPr>
          <w:rFonts w:ascii="Arial Unicode MS" w:eastAsia="Arial Unicode MS" w:hint="eastAsia"/>
          <w:w w:val="115"/>
        </w:rPr>
        <w:t>田  </w:t>
      </w:r>
      <w:r>
        <w:rPr>
          <w:rFonts w:ascii="Arial Unicode MS" w:eastAsia="Arial Unicode MS" w:hint="eastAsia"/>
          <w:spacing w:val="6"/>
          <w:w w:val="115"/>
        </w:rPr>
        <w:t> </w:t>
      </w:r>
      <w:r>
        <w:rPr>
          <w:rFonts w:ascii="Arial Unicode MS" w:eastAsia="Arial Unicode MS" w:hint="eastAsia"/>
          <w:w w:val="115"/>
        </w:rPr>
        <w:t>市</w:t>
        <w:tab/>
      </w:r>
      <w:r>
        <w:rPr>
          <w:w w:val="115"/>
        </w:rPr>
        <w:t>30.270</w:t>
        <w:tab/>
        <w:t>308</w:t>
        <w:tab/>
        <w:t>352</w:t>
        <w:tab/>
        <w:t>342</w:t>
      </w:r>
    </w:p>
    <w:p>
      <w:pPr>
        <w:pStyle w:val="BodyText"/>
        <w:tabs>
          <w:tab w:pos="1519" w:val="left" w:leader="none"/>
          <w:tab w:pos="2334" w:val="left" w:leader="none"/>
          <w:tab w:pos="2977" w:val="left" w:leader="none"/>
          <w:tab w:pos="3626" w:val="left" w:leader="none"/>
        </w:tabs>
        <w:spacing w:line="158" w:lineRule="exact" w:before="5"/>
        <w:ind w:left="234"/>
      </w:pPr>
      <w:r>
        <w:rPr>
          <w:w w:val="105"/>
        </w:rPr>
        <w:t>207   </w:t>
      </w:r>
      <w:r>
        <w:rPr>
          <w:rFonts w:ascii="Arial Unicode MS" w:eastAsia="Arial Unicode MS" w:hint="eastAsia"/>
          <w:w w:val="105"/>
        </w:rPr>
        <w:t>三     沢    </w:t>
      </w:r>
      <w:r>
        <w:rPr>
          <w:rFonts w:ascii="Arial Unicode MS" w:eastAsia="Arial Unicode MS" w:hint="eastAsia"/>
          <w:spacing w:val="6"/>
          <w:w w:val="105"/>
        </w:rPr>
        <w:t> </w:t>
      </w:r>
      <w:r>
        <w:rPr>
          <w:rFonts w:ascii="Arial Unicode MS" w:eastAsia="Arial Unicode MS" w:hint="eastAsia"/>
          <w:w w:val="105"/>
        </w:rPr>
        <w:t>市</w:t>
        <w:tab/>
      </w:r>
      <w:r>
        <w:rPr>
          <w:w w:val="105"/>
        </w:rPr>
        <w:t>20,602</w:t>
        <w:tab/>
        <w:t>269</w:t>
        <w:tab/>
        <w:t>271</w:t>
        <w:tab/>
        <w:t>259</w:t>
      </w:r>
    </w:p>
    <w:p>
      <w:pPr>
        <w:tabs>
          <w:tab w:pos="1519" w:val="left" w:leader="none"/>
          <w:tab w:pos="2334" w:val="left" w:leader="none"/>
          <w:tab w:pos="2977" w:val="left" w:leader="none"/>
          <w:tab w:pos="3619" w:val="left" w:leader="none"/>
        </w:tabs>
        <w:spacing w:line="169" w:lineRule="exact" w:before="0"/>
        <w:ind w:left="234" w:right="0" w:firstLine="0"/>
        <w:jc w:val="left"/>
        <w:rPr>
          <w:sz w:val="12"/>
        </w:rPr>
      </w:pPr>
      <w:r>
        <w:rPr>
          <w:w w:val="120"/>
          <w:sz w:val="12"/>
        </w:rPr>
        <w:t>208  </w:t>
      </w:r>
      <w:r>
        <w:rPr>
          <w:rFonts w:ascii="Arial Unicode MS" w:eastAsia="Arial Unicode MS" w:hint="eastAsia"/>
          <w:w w:val="120"/>
          <w:sz w:val="13"/>
        </w:rPr>
        <w:t>む  </w:t>
      </w:r>
      <w:r>
        <w:rPr>
          <w:rFonts w:ascii="Arial Unicode MS" w:eastAsia="Arial Unicode MS" w:hint="eastAsia"/>
          <w:spacing w:val="28"/>
          <w:w w:val="120"/>
          <w:sz w:val="13"/>
        </w:rPr>
        <w:t> </w:t>
      </w:r>
      <w:r>
        <w:rPr>
          <w:rFonts w:ascii="Arial Unicode MS" w:eastAsia="Arial Unicode MS" w:hint="eastAsia"/>
          <w:w w:val="255"/>
          <w:sz w:val="13"/>
        </w:rPr>
        <w:t>つ</w:t>
      </w:r>
      <w:r>
        <w:rPr>
          <w:rFonts w:ascii="Arial Unicode MS" w:eastAsia="Arial Unicode MS" w:hint="eastAsia"/>
          <w:spacing w:val="75"/>
          <w:w w:val="255"/>
          <w:sz w:val="13"/>
        </w:rPr>
        <w:t> </w:t>
      </w:r>
      <w:r>
        <w:rPr>
          <w:rFonts w:ascii="Arial Unicode MS" w:eastAsia="Arial Unicode MS" w:hint="eastAsia"/>
          <w:w w:val="120"/>
          <w:sz w:val="13"/>
        </w:rPr>
        <w:t>市</w:t>
        <w:tab/>
      </w:r>
      <w:r>
        <w:rPr>
          <w:w w:val="120"/>
          <w:sz w:val="12"/>
        </w:rPr>
        <w:t>23.86</w:t>
      </w:r>
      <w:r>
        <w:rPr>
          <w:spacing w:val="-23"/>
          <w:w w:val="120"/>
          <w:sz w:val="12"/>
        </w:rPr>
        <w:t> </w:t>
      </w:r>
      <w:r>
        <w:rPr>
          <w:w w:val="120"/>
          <w:sz w:val="12"/>
        </w:rPr>
        <w:t>8</w:t>
        <w:tab/>
      </w:r>
      <w:r>
        <w:rPr>
          <w:rFonts w:ascii="Arial" w:eastAsia="Arial"/>
          <w:w w:val="120"/>
          <w:sz w:val="11"/>
        </w:rPr>
        <w:t>264</w:t>
        <w:tab/>
      </w:r>
      <w:r>
        <w:rPr>
          <w:w w:val="120"/>
          <w:sz w:val="12"/>
        </w:rPr>
        <w:t>273</w:t>
        <w:tab/>
        <w:t>297</w:t>
      </w:r>
    </w:p>
    <w:p>
      <w:pPr>
        <w:pStyle w:val="BodyText"/>
        <w:tabs>
          <w:tab w:pos="2234" w:val="left" w:leader="none"/>
          <w:tab w:pos="2876" w:val="left" w:leader="none"/>
          <w:tab w:pos="3522" w:val="left" w:leader="none"/>
        </w:tabs>
        <w:spacing w:line="158" w:lineRule="exact"/>
        <w:ind w:left="234"/>
      </w:pPr>
      <w:r>
        <w:rPr>
          <w:spacing w:val="4"/>
          <w:w w:val="105"/>
        </w:rPr>
        <w:t>200  </w:t>
      </w:r>
      <w:r>
        <w:rPr>
          <w:rFonts w:ascii="Arial Unicode MS" w:eastAsia="Arial Unicode MS" w:hint="eastAsia"/>
          <w:w w:val="105"/>
        </w:rPr>
        <w:t>市     部     計     </w:t>
      </w:r>
      <w:r>
        <w:rPr>
          <w:w w:val="105"/>
        </w:rPr>
        <w:t>453</w:t>
      </w:r>
      <w:r>
        <w:rPr>
          <w:spacing w:val="-15"/>
          <w:w w:val="105"/>
        </w:rPr>
        <w:t> </w:t>
      </w:r>
      <w:r>
        <w:rPr/>
        <w:t>,98</w:t>
      </w:r>
      <w:r>
        <w:rPr>
          <w:spacing w:val="23"/>
        </w:rPr>
        <w:t> </w:t>
      </w:r>
      <w:r>
        <w:rPr/>
        <w:t>6</w:t>
        <w:tab/>
      </w:r>
      <w:r>
        <w:rPr>
          <w:w w:val="105"/>
        </w:rPr>
        <w:t>4.760</w:t>
        <w:tab/>
        <w:t>4.929</w:t>
        <w:tab/>
        <w:t>5.076</w:t>
      </w:r>
    </w:p>
    <w:p>
      <w:pPr>
        <w:pStyle w:val="BodyText"/>
        <w:tabs>
          <w:tab w:pos="1126" w:val="left" w:leader="none"/>
          <w:tab w:pos="1596" w:val="left" w:leader="none"/>
          <w:tab w:pos="2404" w:val="left" w:leader="none"/>
          <w:tab w:pos="3046" w:val="left" w:leader="none"/>
          <w:tab w:pos="3696" w:val="left" w:leader="none"/>
        </w:tabs>
        <w:spacing w:line="160" w:lineRule="exact" w:before="5"/>
        <w:ind w:left="232"/>
        <w:rPr>
          <w:rFonts w:ascii="Arial" w:eastAsia="Arial"/>
          <w:sz w:val="11"/>
        </w:rPr>
      </w:pPr>
      <w:r>
        <w:rPr>
          <w:spacing w:val="3"/>
          <w:w w:val="105"/>
        </w:rPr>
        <w:t>301</w:t>
      </w:r>
      <w:r>
        <w:rPr>
          <w:spacing w:val="36"/>
          <w:w w:val="105"/>
        </w:rPr>
        <w:t> </w:t>
      </w:r>
      <w:r>
        <w:rPr>
          <w:rFonts w:ascii="Arial Unicode MS" w:eastAsia="Arial Unicode MS" w:hint="eastAsia"/>
          <w:w w:val="105"/>
        </w:rPr>
        <w:t>平    </w:t>
      </w:r>
      <w:r>
        <w:rPr>
          <w:rFonts w:ascii="Arial Unicode MS" w:eastAsia="Arial Unicode MS" w:hint="eastAsia"/>
          <w:spacing w:val="2"/>
          <w:w w:val="105"/>
        </w:rPr>
        <w:t> </w:t>
      </w:r>
      <w:r>
        <w:rPr>
          <w:rFonts w:ascii="Arial Unicode MS" w:eastAsia="Arial Unicode MS" w:hint="eastAsia"/>
          <w:w w:val="105"/>
        </w:rPr>
        <w:t>内</w:t>
        <w:tab/>
        <w:t>町</w:t>
        <w:tab/>
      </w:r>
      <w:r>
        <w:rPr>
          <w:w w:val="105"/>
        </w:rPr>
        <w:t>7,175</w:t>
        <w:tab/>
        <w:t>39</w:t>
        <w:tab/>
        <w:t>50</w:t>
        <w:tab/>
      </w:r>
      <w:r>
        <w:rPr>
          <w:rFonts w:ascii="Arial" w:eastAsia="Arial"/>
          <w:w w:val="105"/>
          <w:sz w:val="11"/>
        </w:rPr>
        <w:t>59</w:t>
      </w:r>
    </w:p>
    <w:p>
      <w:pPr>
        <w:pStyle w:val="BodyText"/>
        <w:tabs>
          <w:tab w:pos="1594" w:val="left" w:leader="none"/>
          <w:tab w:pos="2410" w:val="left" w:leader="none"/>
          <w:tab w:pos="3052" w:val="left" w:leader="none"/>
          <w:tab w:pos="3805" w:val="right" w:leader="none"/>
        </w:tabs>
        <w:spacing w:line="159" w:lineRule="exact"/>
        <w:ind w:left="232"/>
        <w:rPr>
          <w:sz w:val="13"/>
        </w:rPr>
      </w:pPr>
      <w:r>
        <w:rPr>
          <w:w w:val="115"/>
        </w:rPr>
        <w:t>302   </w:t>
      </w:r>
      <w:r>
        <w:rPr>
          <w:rFonts w:ascii="Arial Unicode MS" w:eastAsia="Arial Unicode MS" w:hint="eastAsia"/>
          <w:w w:val="115"/>
        </w:rPr>
        <w:t>蟹  </w:t>
      </w:r>
      <w:r>
        <w:rPr>
          <w:rFonts w:ascii="Arial Unicode MS" w:eastAsia="Arial Unicode MS" w:hint="eastAsia"/>
          <w:spacing w:val="20"/>
          <w:w w:val="115"/>
        </w:rPr>
        <w:t> </w:t>
      </w:r>
      <w:r>
        <w:rPr>
          <w:rFonts w:ascii="Arial Unicode MS" w:eastAsia="Arial Unicode MS" w:hint="eastAsia"/>
          <w:w w:val="115"/>
        </w:rPr>
        <w:t>田   </w:t>
      </w:r>
      <w:r>
        <w:rPr>
          <w:rFonts w:ascii="Arial Unicode MS" w:eastAsia="Arial Unicode MS" w:hint="eastAsia"/>
          <w:spacing w:val="16"/>
          <w:w w:val="115"/>
        </w:rPr>
        <w:t> </w:t>
      </w:r>
      <w:r>
        <w:rPr>
          <w:rFonts w:ascii="Arial Unicode MS" w:eastAsia="Arial Unicode MS" w:hint="eastAsia"/>
          <w:w w:val="115"/>
        </w:rPr>
        <w:t>町</w:t>
        <w:tab/>
      </w:r>
      <w:r>
        <w:rPr>
          <w:w w:val="115"/>
        </w:rPr>
        <w:t>1.930</w:t>
        <w:tab/>
        <w:t>16</w:t>
        <w:tab/>
        <w:t>13</w:t>
        <w:tab/>
      </w:r>
      <w:r>
        <w:rPr>
          <w:w w:val="115"/>
          <w:sz w:val="13"/>
        </w:rPr>
        <w:t>II</w:t>
      </w:r>
    </w:p>
    <w:p>
      <w:pPr>
        <w:pStyle w:val="BodyText"/>
        <w:tabs>
          <w:tab w:pos="1591" w:val="left" w:leader="none"/>
          <w:tab w:pos="2476" w:val="left" w:leader="none"/>
          <w:tab w:pos="3120" w:val="left" w:leader="none"/>
          <w:tab w:pos="3833" w:val="right" w:leader="none"/>
        </w:tabs>
        <w:spacing w:line="160" w:lineRule="exact"/>
        <w:ind w:left="232"/>
      </w:pPr>
      <w:r>
        <w:rPr>
          <w:w w:val="115"/>
        </w:rPr>
        <w:t>303  </w:t>
      </w:r>
      <w:r>
        <w:rPr>
          <w:rFonts w:ascii="Arial Unicode MS" w:eastAsia="Arial Unicode MS" w:hint="eastAsia"/>
          <w:w w:val="115"/>
        </w:rPr>
        <w:t>今   </w:t>
      </w:r>
      <w:r>
        <w:rPr>
          <w:rFonts w:ascii="Arial Unicode MS" w:eastAsia="Arial Unicode MS" w:hint="eastAsia"/>
          <w:spacing w:val="10"/>
          <w:w w:val="115"/>
        </w:rPr>
        <w:t> </w:t>
      </w:r>
      <w:r>
        <w:rPr>
          <w:rFonts w:ascii="Arial Unicode MS" w:eastAsia="Arial Unicode MS" w:hint="eastAsia"/>
          <w:w w:val="115"/>
        </w:rPr>
        <w:t>別   </w:t>
      </w:r>
      <w:r>
        <w:rPr>
          <w:rFonts w:ascii="Arial Unicode MS" w:eastAsia="Arial Unicode MS" w:hint="eastAsia"/>
          <w:spacing w:val="18"/>
          <w:w w:val="115"/>
        </w:rPr>
        <w:t> </w:t>
      </w:r>
      <w:r>
        <w:rPr>
          <w:rFonts w:ascii="Arial Unicode MS" w:eastAsia="Arial Unicode MS" w:hint="eastAsia"/>
          <w:w w:val="115"/>
        </w:rPr>
        <w:t>町</w:t>
        <w:tab/>
      </w:r>
      <w:r>
        <w:rPr>
          <w:w w:val="115"/>
        </w:rPr>
        <w:t>2.123</w:t>
        <w:tab/>
        <w:t>6</w:t>
        <w:tab/>
      </w:r>
      <w:r>
        <w:rPr>
          <w:w w:val="115"/>
          <w:sz w:val="11"/>
        </w:rPr>
        <w:t>g</w:t>
        <w:tab/>
      </w:r>
      <w:r>
        <w:rPr>
          <w:w w:val="115"/>
        </w:rPr>
        <w:t>16</w:t>
      </w:r>
    </w:p>
    <w:p>
      <w:pPr>
        <w:tabs>
          <w:tab w:pos="1594" w:val="left" w:leader="none"/>
          <w:tab w:pos="2413" w:val="left" w:leader="none"/>
          <w:tab w:pos="3116" w:val="left" w:leader="none"/>
          <w:tab w:pos="3823" w:val="right" w:leader="none"/>
        </w:tabs>
        <w:spacing w:before="5"/>
        <w:ind w:left="232" w:right="0" w:firstLine="0"/>
        <w:jc w:val="left"/>
        <w:rPr>
          <w:sz w:val="12"/>
        </w:rPr>
      </w:pPr>
      <w:r>
        <w:rPr>
          <w:w w:val="105"/>
          <w:sz w:val="12"/>
        </w:rPr>
        <w:t>304  </w:t>
      </w:r>
      <w:r>
        <w:rPr>
          <w:rFonts w:ascii="Arial Unicode MS" w:eastAsia="Arial Unicode MS" w:hint="eastAsia"/>
          <w:w w:val="105"/>
          <w:sz w:val="12"/>
        </w:rPr>
        <w:t>蓬    </w:t>
      </w:r>
      <w:r>
        <w:rPr>
          <w:rFonts w:ascii="Arial Unicode MS" w:eastAsia="Arial Unicode MS" w:hint="eastAsia"/>
          <w:spacing w:val="20"/>
          <w:w w:val="105"/>
          <w:sz w:val="12"/>
        </w:rPr>
        <w:t> </w:t>
      </w:r>
      <w:r>
        <w:rPr>
          <w:rFonts w:ascii="Arial Unicode MS" w:eastAsia="Arial Unicode MS" w:hint="eastAsia"/>
          <w:w w:val="105"/>
          <w:sz w:val="12"/>
        </w:rPr>
        <w:t>田    </w:t>
      </w:r>
      <w:r>
        <w:rPr>
          <w:rFonts w:ascii="Arial Unicode MS" w:eastAsia="Arial Unicode MS" w:hint="eastAsia"/>
          <w:spacing w:val="27"/>
          <w:w w:val="105"/>
          <w:sz w:val="12"/>
        </w:rPr>
        <w:t> </w:t>
      </w:r>
      <w:r>
        <w:rPr>
          <w:rFonts w:ascii="Arial Unicode MS" w:eastAsia="Arial Unicode MS" w:hint="eastAsia"/>
          <w:w w:val="105"/>
          <w:sz w:val="12"/>
        </w:rPr>
        <w:t>村</w:t>
        <w:tab/>
      </w:r>
      <w:r>
        <w:rPr>
          <w:sz w:val="12"/>
        </w:rPr>
        <w:t>1</w:t>
      </w:r>
      <w:r>
        <w:rPr>
          <w:rFonts w:ascii="Arial Unicode MS" w:eastAsia="Arial Unicode MS" w:hint="eastAsia"/>
          <w:sz w:val="3"/>
        </w:rPr>
        <w:t>曹</w:t>
      </w:r>
      <w:r>
        <w:rPr>
          <w:rFonts w:ascii="Arial Unicode MS" w:eastAsia="Arial Unicode MS" w:hint="eastAsia"/>
          <w:spacing w:val="5"/>
          <w:sz w:val="3"/>
        </w:rPr>
        <w:t> </w:t>
      </w:r>
      <w:r>
        <w:rPr>
          <w:w w:val="105"/>
          <w:sz w:val="13"/>
        </w:rPr>
        <w:t>777</w:t>
        <w:tab/>
        <w:t>IS</w:t>
        <w:tab/>
      </w:r>
      <w:r>
        <w:rPr>
          <w:w w:val="105"/>
          <w:sz w:val="12"/>
        </w:rPr>
        <w:t>8</w:t>
        <w:tab/>
        <w:t>8</w:t>
      </w:r>
    </w:p>
    <w:p>
      <w:pPr>
        <w:pStyle w:val="BodyText"/>
      </w:pPr>
      <w:r>
        <w:rPr/>
        <w:br w:type="column"/>
      </w:r>
      <w:r>
        <w:rPr/>
      </w:r>
    </w:p>
    <w:p>
      <w:pPr>
        <w:pStyle w:val="BodyText"/>
        <w:spacing w:before="6"/>
        <w:rPr>
          <w:sz w:val="11"/>
        </w:rPr>
      </w:pPr>
    </w:p>
    <w:p>
      <w:pPr>
        <w:pStyle w:val="BodyText"/>
        <w:ind w:left="242"/>
      </w:pPr>
      <w:r>
        <w:rPr>
          <w:w w:val="110"/>
        </w:rPr>
        <w:t>7.603</w:t>
      </w:r>
    </w:p>
    <w:p>
      <w:pPr>
        <w:pStyle w:val="BodyText"/>
        <w:spacing w:before="28"/>
        <w:ind w:left="240"/>
      </w:pPr>
      <w:r>
        <w:rPr>
          <w:w w:val="115"/>
        </w:rPr>
        <w:t>5.087</w:t>
      </w:r>
    </w:p>
    <w:p>
      <w:pPr>
        <w:spacing w:before="18"/>
        <w:ind w:left="227" w:right="0" w:firstLine="0"/>
        <w:jc w:val="center"/>
        <w:rPr>
          <w:sz w:val="12"/>
        </w:rPr>
      </w:pPr>
      <w:r>
        <w:rPr>
          <w:rFonts w:ascii="Arial Unicode MS" w:eastAsia="Arial Unicode MS" w:hint="eastAsia"/>
          <w:spacing w:val="-56"/>
          <w:w w:val="71"/>
          <w:sz w:val="8"/>
        </w:rPr>
        <w:t>．</w:t>
      </w:r>
      <w:r>
        <w:rPr>
          <w:spacing w:val="-17"/>
          <w:w w:val="134"/>
          <w:position w:val="1"/>
          <w:sz w:val="12"/>
        </w:rPr>
        <w:t>?</w:t>
      </w:r>
      <w:r>
        <w:rPr>
          <w:rFonts w:ascii="Arial Unicode MS" w:eastAsia="Arial Unicode MS" w:hint="eastAsia"/>
          <w:spacing w:val="-41"/>
          <w:w w:val="71"/>
          <w:sz w:val="8"/>
        </w:rPr>
        <w:t>，</w:t>
      </w:r>
      <w:r>
        <w:rPr>
          <w:spacing w:val="-1"/>
          <w:w w:val="134"/>
          <w:position w:val="1"/>
          <w:sz w:val="12"/>
        </w:rPr>
        <w:t>516</w:t>
      </w:r>
    </w:p>
    <w:p>
      <w:pPr>
        <w:pStyle w:val="BodyText"/>
        <w:spacing w:before="25"/>
        <w:ind w:left="240"/>
      </w:pPr>
      <w:r>
        <w:rPr>
          <w:w w:val="115"/>
        </w:rPr>
        <w:t>1.486</w:t>
      </w:r>
    </w:p>
    <w:p>
      <w:pPr>
        <w:pStyle w:val="BodyText"/>
        <w:spacing w:before="28"/>
        <w:ind w:left="318"/>
        <w:jc w:val="center"/>
      </w:pPr>
      <w:r>
        <w:rPr>
          <w:w w:val="115"/>
        </w:rPr>
        <w:t>857</w:t>
      </w:r>
    </w:p>
    <w:p>
      <w:pPr>
        <w:pStyle w:val="BodyText"/>
        <w:spacing w:before="28"/>
        <w:ind w:left="240"/>
      </w:pPr>
      <w:r>
        <w:rPr>
          <w:w w:val="115"/>
        </w:rPr>
        <w:t>1.379</w:t>
      </w:r>
    </w:p>
    <w:p>
      <w:pPr>
        <w:pStyle w:val="BodyText"/>
        <w:spacing w:before="20"/>
        <w:ind w:left="327"/>
        <w:jc w:val="center"/>
      </w:pPr>
      <w:r>
        <w:rPr>
          <w:w w:val="115"/>
        </w:rPr>
        <w:t>212</w:t>
      </w:r>
    </w:p>
    <w:p>
      <w:pPr>
        <w:spacing w:before="12"/>
        <w:ind w:left="330" w:right="0" w:firstLine="0"/>
        <w:jc w:val="center"/>
        <w:rPr>
          <w:sz w:val="13"/>
        </w:rPr>
      </w:pPr>
      <w:r>
        <w:rPr>
          <w:w w:val="105"/>
          <w:sz w:val="13"/>
        </w:rPr>
        <w:t>276</w:t>
      </w:r>
    </w:p>
    <w:p>
      <w:pPr>
        <w:pStyle w:val="BodyText"/>
        <w:spacing w:before="18"/>
        <w:ind w:left="310"/>
        <w:jc w:val="center"/>
      </w:pPr>
      <w:r>
        <w:rPr>
          <w:w w:val="105"/>
        </w:rPr>
        <w:t>329</w:t>
      </w:r>
    </w:p>
    <w:p>
      <w:pPr>
        <w:pStyle w:val="BodyText"/>
        <w:spacing w:before="35"/>
        <w:ind w:left="315"/>
        <w:jc w:val="center"/>
      </w:pPr>
      <w:r>
        <w:rPr>
          <w:w w:val="105"/>
        </w:rPr>
        <w:t>268</w:t>
      </w:r>
    </w:p>
    <w:p>
      <w:pPr>
        <w:pStyle w:val="BodyText"/>
        <w:spacing w:before="21"/>
        <w:ind w:left="315"/>
        <w:jc w:val="center"/>
      </w:pPr>
      <w:r>
        <w:rPr>
          <w:w w:val="105"/>
        </w:rPr>
        <w:t>280</w:t>
      </w:r>
    </w:p>
    <w:p>
      <w:pPr>
        <w:pStyle w:val="BodyText"/>
        <w:spacing w:before="28"/>
        <w:ind w:left="228"/>
        <w:jc w:val="center"/>
      </w:pPr>
      <w:r>
        <w:rPr/>
        <w:pict>
          <v:shape style="position:absolute;margin-left:348.230225pt;margin-top:5.957293pt;width:5.6pt;height:89.95pt;mso-position-horizontal-relative:page;mso-position-vertical-relative:paragraph;z-index:-1363696" type="#_x0000_t202" filled="false" stroked="false">
            <v:textbox inset="0,0,0,0" style="layout-flow:vertical-ideographic">
              <w:txbxContent>
                <w:p>
                  <w:pPr>
                    <w:pStyle w:val="BodyText"/>
                    <w:tabs>
                      <w:tab w:pos="825" w:val="left" w:leader="none"/>
                    </w:tabs>
                    <w:spacing w:line="132" w:lineRule="auto"/>
                    <w:ind w:left="20"/>
                    <w:rPr>
                      <w:rFonts w:ascii="Arial Unicode MS"/>
                    </w:rPr>
                  </w:pPr>
                  <w:r>
                    <w:rPr>
                      <w:rFonts w:ascii="Arial Unicode MS"/>
                      <w:w w:val="100"/>
                    </w:rPr>
                    <w:t>6</w:t>
                  </w:r>
                  <w:r>
                    <w:rPr>
                      <w:rFonts w:ascii="Arial Unicode MS"/>
                      <w:spacing w:val="13"/>
                    </w:rPr>
                    <w:t> </w:t>
                  </w:r>
                  <w:r>
                    <w:rPr>
                      <w:rFonts w:ascii="Arial Unicode MS"/>
                      <w:w w:val="100"/>
                    </w:rPr>
                    <w:t>2</w:t>
                  </w:r>
                  <w:r>
                    <w:rPr>
                      <w:rFonts w:ascii="Arial Unicode MS"/>
                      <w:spacing w:val="12"/>
                    </w:rPr>
                    <w:t> </w:t>
                  </w:r>
                  <w:r>
                    <w:rPr>
                      <w:rFonts w:ascii="Arial Unicode MS"/>
                      <w:w w:val="100"/>
                    </w:rPr>
                    <w:t>2</w:t>
                  </w:r>
                  <w:r>
                    <w:rPr>
                      <w:rFonts w:ascii="Arial Unicode MS"/>
                      <w:spacing w:val="-6"/>
                    </w:rPr>
                    <w:t> </w:t>
                  </w:r>
                  <w:r>
                    <w:rPr>
                      <w:rFonts w:ascii="Arial Unicode MS"/>
                      <w:w w:val="100"/>
                    </w:rPr>
                    <w:t>I</w:t>
                  </w:r>
                  <w:r>
                    <w:rPr>
                      <w:rFonts w:ascii="Arial Unicode MS"/>
                    </w:rPr>
                    <w:tab/>
                  </w:r>
                  <w:r>
                    <w:rPr>
                      <w:rFonts w:ascii="Arial Unicode MS"/>
                      <w:w w:val="100"/>
                    </w:rPr>
                    <w:t>I</w:t>
                  </w:r>
                  <w:r>
                    <w:rPr>
                      <w:rFonts w:ascii="Arial Unicode MS"/>
                    </w:rPr>
                    <w:t> </w:t>
                  </w:r>
                  <w:r>
                    <w:rPr>
                      <w:rFonts w:ascii="Arial Unicode MS"/>
                      <w:spacing w:val="-12"/>
                    </w:rPr>
                    <w:t> </w:t>
                  </w:r>
                  <w:r>
                    <w:rPr>
                      <w:rFonts w:ascii="Arial Unicode MS"/>
                      <w:w w:val="100"/>
                    </w:rPr>
                    <w:t>4</w:t>
                  </w:r>
                  <w:r>
                    <w:rPr>
                      <w:rFonts w:ascii="Arial Unicode MS"/>
                      <w:spacing w:val="2"/>
                    </w:rPr>
                    <w:t> </w:t>
                  </w:r>
                  <w:r>
                    <w:rPr>
                      <w:rFonts w:ascii="Arial Unicode MS"/>
                      <w:w w:val="100"/>
                    </w:rPr>
                    <w:t>5</w:t>
                  </w:r>
                  <w:r>
                    <w:rPr>
                      <w:rFonts w:ascii="Arial Unicode MS"/>
                      <w:spacing w:val="14"/>
                    </w:rPr>
                    <w:t> </w:t>
                  </w:r>
                  <w:r>
                    <w:rPr>
                      <w:rFonts w:ascii="Arial Unicode MS"/>
                      <w:w w:val="100"/>
                    </w:rPr>
                    <w:t>9</w:t>
                  </w:r>
                  <w:r>
                    <w:rPr>
                      <w:rFonts w:ascii="Arial Unicode MS"/>
                      <w:spacing w:val="12"/>
                    </w:rPr>
                    <w:t> </w:t>
                  </w:r>
                  <w:r>
                    <w:rPr>
                      <w:rFonts w:ascii="Arial Unicode MS"/>
                      <w:w w:val="100"/>
                    </w:rPr>
                    <w:t>4</w:t>
                  </w:r>
                  <w:r>
                    <w:rPr>
                      <w:rFonts w:ascii="Arial Unicode MS"/>
                      <w:spacing w:val="12"/>
                    </w:rPr>
                    <w:t> </w:t>
                  </w:r>
                  <w:r>
                    <w:rPr>
                      <w:rFonts w:ascii="Arial Unicode MS"/>
                      <w:w w:val="100"/>
                    </w:rPr>
                    <w:t>1</w:t>
                  </w:r>
                </w:p>
              </w:txbxContent>
            </v:textbox>
            <w10:wrap type="none"/>
          </v:shape>
        </w:pict>
      </w:r>
      <w:r>
        <w:rPr>
          <w:w w:val="130"/>
        </w:rPr>
        <w:t>5087</w:t>
      </w:r>
    </w:p>
    <w:p>
      <w:pPr>
        <w:spacing w:line="303" w:lineRule="exact" w:before="0"/>
        <w:ind w:left="186" w:right="0" w:firstLine="0"/>
        <w:jc w:val="center"/>
        <w:rPr>
          <w:rFonts w:ascii="Arial Unicode MS" w:eastAsia="Arial Unicode MS" w:hint="eastAsia"/>
          <w:sz w:val="25"/>
        </w:rPr>
      </w:pPr>
      <w:r>
        <w:rPr/>
        <w:br w:type="column"/>
      </w:r>
      <w:r>
        <w:rPr>
          <w:rFonts w:ascii="Arial Unicode MS" w:eastAsia="Arial Unicode MS" w:hint="eastAsia"/>
          <w:w w:val="130"/>
          <w:sz w:val="25"/>
        </w:rPr>
        <w:t>口</w:t>
      </w:r>
    </w:p>
    <w:p>
      <w:pPr>
        <w:pStyle w:val="BodyText"/>
        <w:spacing w:line="106" w:lineRule="exact"/>
        <w:ind w:left="288"/>
        <w:jc w:val="center"/>
      </w:pPr>
      <w:r>
        <w:rPr>
          <w:w w:val="110"/>
        </w:rPr>
        <w:t>7,662</w:t>
      </w:r>
    </w:p>
    <w:p>
      <w:pPr>
        <w:pStyle w:val="BodyText"/>
        <w:spacing w:before="28"/>
        <w:ind w:left="285"/>
        <w:jc w:val="center"/>
      </w:pPr>
      <w:r>
        <w:rPr>
          <w:w w:val="105"/>
        </w:rPr>
        <w:t>50GO</w:t>
      </w:r>
    </w:p>
    <w:p>
      <w:pPr>
        <w:pStyle w:val="BodyText"/>
        <w:spacing w:before="21"/>
        <w:ind w:left="282"/>
        <w:jc w:val="center"/>
      </w:pPr>
      <w:r>
        <w:rPr>
          <w:w w:val="115"/>
        </w:rPr>
        <w:t>2,602</w:t>
      </w:r>
    </w:p>
    <w:p>
      <w:pPr>
        <w:pStyle w:val="BodyText"/>
        <w:spacing w:before="35"/>
        <w:ind w:left="288"/>
        <w:jc w:val="center"/>
      </w:pPr>
      <w:r>
        <w:rPr>
          <w:w w:val="110"/>
        </w:rPr>
        <w:t>1.447</w:t>
      </w:r>
    </w:p>
    <w:p>
      <w:pPr>
        <w:pStyle w:val="BodyText"/>
        <w:spacing w:before="20"/>
        <w:ind w:left="373"/>
        <w:jc w:val="center"/>
      </w:pPr>
      <w:r>
        <w:rPr>
          <w:w w:val="115"/>
        </w:rPr>
        <w:t>853</w:t>
      </w:r>
    </w:p>
    <w:p>
      <w:pPr>
        <w:pStyle w:val="BodyText"/>
        <w:spacing w:before="28"/>
        <w:ind w:left="283"/>
        <w:jc w:val="center"/>
      </w:pPr>
      <w:r>
        <w:rPr/>
        <w:t>1.34G</w:t>
      </w:r>
    </w:p>
    <w:p>
      <w:pPr>
        <w:spacing w:before="37"/>
        <w:ind w:left="346" w:right="0" w:firstLine="0"/>
        <w:jc w:val="center"/>
        <w:rPr>
          <w:rFonts w:ascii="Arial"/>
          <w:sz w:val="11"/>
        </w:rPr>
      </w:pPr>
      <w:r>
        <w:rPr>
          <w:rFonts w:ascii="Arial"/>
          <w:sz w:val="11"/>
        </w:rPr>
        <w:t>129</w:t>
      </w:r>
    </w:p>
    <w:p>
      <w:pPr>
        <w:pStyle w:val="BodyText"/>
        <w:spacing w:before="16"/>
        <w:ind w:left="386"/>
        <w:jc w:val="center"/>
      </w:pPr>
      <w:r>
        <w:rPr/>
        <w:t>2G8</w:t>
      </w:r>
    </w:p>
    <w:p>
      <w:pPr>
        <w:pStyle w:val="BodyText"/>
        <w:spacing w:before="28"/>
        <w:ind w:left="340"/>
        <w:jc w:val="center"/>
      </w:pPr>
      <w:r>
        <w:rPr/>
        <w:t>305</w:t>
      </w:r>
    </w:p>
    <w:p>
      <w:pPr>
        <w:spacing w:before="37"/>
        <w:ind w:left="347" w:right="0" w:firstLine="0"/>
        <w:jc w:val="center"/>
        <w:rPr>
          <w:rFonts w:ascii="Arial"/>
          <w:sz w:val="11"/>
        </w:rPr>
      </w:pPr>
      <w:r>
        <w:rPr>
          <w:rFonts w:ascii="Arial"/>
          <w:sz w:val="11"/>
        </w:rPr>
        <w:t>259</w:t>
      </w:r>
    </w:p>
    <w:p>
      <w:pPr>
        <w:pStyle w:val="BodyText"/>
        <w:spacing w:before="30"/>
        <w:ind w:left="377"/>
        <w:jc w:val="center"/>
        <w:rPr>
          <w:rFonts w:ascii="Arial"/>
        </w:rPr>
      </w:pPr>
      <w:r>
        <w:rPr>
          <w:rFonts w:ascii="Arial"/>
          <w:w w:val="105"/>
        </w:rPr>
        <w:t>293</w:t>
      </w:r>
    </w:p>
    <w:p>
      <w:pPr>
        <w:pStyle w:val="BodyText"/>
        <w:spacing w:before="21"/>
        <w:ind w:left="287"/>
        <w:jc w:val="center"/>
      </w:pPr>
      <w:r>
        <w:rPr/>
        <w:pict>
          <v:shape style="position:absolute;margin-left:349.670105pt;margin-top:5.607293pt;width:7.65pt;height:89.45pt;mso-position-horizontal-relative:page;mso-position-vertical-relative:paragraph;z-index:-1363768"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8</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7</w:t>
                  </w:r>
                </w:p>
              </w:txbxContent>
            </v:textbox>
            <w10:wrap type="none"/>
          </v:shape>
        </w:pict>
      </w:r>
      <w:r>
        <w:rPr>
          <w:w w:val="115"/>
        </w:rPr>
        <w:t>5,060</w:t>
      </w:r>
    </w:p>
    <w:p>
      <w:pPr>
        <w:pStyle w:val="BodyText"/>
        <w:spacing w:before="28"/>
        <w:jc w:val="right"/>
      </w:pPr>
      <w:r>
        <w:rPr>
          <w:w w:val="115"/>
        </w:rPr>
        <w:t>67</w:t>
      </w:r>
    </w:p>
    <w:p>
      <w:pPr>
        <w:pStyle w:val="BodyText"/>
        <w:spacing w:before="28"/>
        <w:ind w:right="4"/>
        <w:jc w:val="right"/>
      </w:pPr>
      <w:r>
        <w:rPr>
          <w:w w:val="115"/>
        </w:rPr>
        <w:t>28</w:t>
      </w:r>
    </w:p>
    <w:p>
      <w:pPr>
        <w:pStyle w:val="BodyText"/>
        <w:spacing w:before="28"/>
        <w:ind w:right="4"/>
        <w:jc w:val="right"/>
      </w:pPr>
      <w:r>
        <w:rPr>
          <w:w w:val="115"/>
        </w:rPr>
        <w:t>25</w:t>
      </w:r>
    </w:p>
    <w:p>
      <w:pPr>
        <w:pStyle w:val="BodyText"/>
        <w:spacing w:line="135" w:lineRule="exact" w:before="20"/>
        <w:ind w:right="4"/>
        <w:jc w:val="right"/>
      </w:pPr>
      <w:r>
        <w:rPr/>
        <w:pict>
          <v:shape style="position:absolute;margin-left:347.140594pt;margin-top:26.272491pt;width:10.55pt;height:10.55pt;mso-position-horizontal-relative:page;mso-position-vertical-relative:paragraph;z-index:-1363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一</w:t>
                  </w:r>
                </w:p>
              </w:txbxContent>
            </v:textbox>
            <w10:wrap type="none"/>
          </v:shape>
        </w:pict>
      </w:r>
      <w:r>
        <w:rPr/>
        <w:pict>
          <v:shape style="position:absolute;margin-left:318.997131pt;margin-top:22.182291pt;width:5.6pt;height:316pt;mso-position-horizontal-relative:page;mso-position-vertical-relative:paragraph;z-index:490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0</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2</w:t>
                  </w:r>
                </w:p>
              </w:txbxContent>
            </v:textbox>
            <w10:wrap type="none"/>
          </v:shape>
        </w:pict>
      </w:r>
      <w:r>
        <w:rPr/>
        <w:pict>
          <v:shape style="position:absolute;margin-left:313.222687pt;margin-top:21.821592pt;width:7.75pt;height:324.6pt;mso-position-horizontal-relative:page;mso-position-vertical-relative:paragraph;z-index:49144" type="#_x0000_t202" filled="false" stroked="false">
            <v:textbox inset="0,0,0,0" style="layout-flow:vertical-ideographic">
              <w:txbxContent>
                <w:p>
                  <w:pPr>
                    <w:pStyle w:val="BodyText"/>
                    <w:tabs>
                      <w:tab w:pos="2132" w:val="left" w:leader="none"/>
                    </w:tabs>
                    <w:spacing w:line="156" w:lineRule="auto"/>
                    <w:ind w:left="20"/>
                    <w:rPr>
                      <w:rFonts w:ascii="Arial Unicode MS"/>
                    </w:rPr>
                  </w:pPr>
                  <w:r>
                    <w:rPr>
                      <w:rFonts w:ascii="Arial Unicode MS"/>
                      <w:w w:val="100"/>
                    </w:rPr>
                    <w:t>2</w:t>
                  </w:r>
                  <w:r>
                    <w:rPr>
                      <w:rFonts w:ascii="Arial Unicode MS"/>
                      <w:spacing w:val="11"/>
                    </w:rPr>
                    <w:t> </w:t>
                  </w:r>
                  <w:r>
                    <w:rPr>
                      <w:rFonts w:ascii="Arial Unicode MS"/>
                      <w:w w:val="100"/>
                    </w:rPr>
                    <w:t>6</w:t>
                  </w:r>
                  <w:r>
                    <w:rPr>
                      <w:rFonts w:ascii="Arial Unicode MS"/>
                      <w:spacing w:val="5"/>
                    </w:rPr>
                    <w:t> </w:t>
                  </w:r>
                  <w:r>
                    <w:rPr>
                      <w:rFonts w:ascii="Arial Unicode MS"/>
                      <w:w w:val="100"/>
                    </w:rPr>
                    <w:t>8</w:t>
                  </w:r>
                  <w:r>
                    <w:rPr>
                      <w:rFonts w:ascii="Arial Unicode MS"/>
                      <w:spacing w:val="12"/>
                    </w:rPr>
                    <w:t> </w:t>
                  </w:r>
                  <w:r>
                    <w:rPr>
                      <w:rFonts w:ascii="Arial Unicode MS"/>
                      <w:w w:val="100"/>
                    </w:rPr>
                    <w:t>4</w:t>
                  </w:r>
                  <w:r>
                    <w:rPr>
                      <w:rFonts w:ascii="Arial Unicode MS"/>
                      <w:spacing w:val="12"/>
                    </w:rPr>
                    <w:t> </w:t>
                  </w:r>
                  <w:r>
                    <w:rPr>
                      <w:rFonts w:ascii="Arial Unicode MS"/>
                      <w:w w:val="100"/>
                    </w:rPr>
                    <w:t>2</w:t>
                  </w:r>
                  <w:r>
                    <w:rPr>
                      <w:rFonts w:ascii="Arial Unicode MS"/>
                      <w:spacing w:val="5"/>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1"/>
                    </w:rPr>
                    <w:t> </w:t>
                  </w:r>
                  <w:r>
                    <w:rPr>
                      <w:rFonts w:ascii="Arial Unicode MS"/>
                      <w:w w:val="100"/>
                    </w:rPr>
                    <w:t>3</w:t>
                  </w:r>
                  <w:r>
                    <w:rPr>
                      <w:rFonts w:ascii="Arial Unicode MS"/>
                      <w:spacing w:val="5"/>
                    </w:rPr>
                    <w:t> </w:t>
                  </w:r>
                  <w:r>
                    <w:rPr>
                      <w:rFonts w:ascii="Arial Unicode MS"/>
                      <w:w w:val="100"/>
                    </w:rPr>
                    <w:t>1</w:t>
                  </w:r>
                  <w:r>
                    <w:rPr>
                      <w:rFonts w:ascii="Arial Unicode MS"/>
                      <w:spacing w:val="11"/>
                    </w:rPr>
                    <w:t> </w:t>
                  </w:r>
                  <w:r>
                    <w:rPr>
                      <w:rFonts w:ascii="Arial Unicode MS"/>
                      <w:w w:val="100"/>
                    </w:rPr>
                    <w:t>6</w:t>
                  </w:r>
                  <w:r>
                    <w:rPr>
                      <w:rFonts w:ascii="Arial Unicode MS"/>
                      <w:spacing w:val="5"/>
                    </w:rPr>
                    <w:t> </w:t>
                  </w:r>
                  <w:r>
                    <w:rPr>
                      <w:rFonts w:ascii="Arial Unicode MS"/>
                      <w:w w:val="100"/>
                    </w:rPr>
                    <w:t>2</w:t>
                  </w:r>
                  <w:r>
                    <w:rPr>
                      <w:rFonts w:ascii="Arial Unicode MS"/>
                    </w:rPr>
                    <w:tab/>
                  </w:r>
                  <w:r>
                    <w:rPr>
                      <w:rFonts w:ascii="Arial Unicode MS"/>
                      <w:w w:val="100"/>
                    </w:rPr>
                    <w:t>9</w:t>
                  </w:r>
                  <w:r>
                    <w:rPr>
                      <w:rFonts w:ascii="Arial Unicode MS"/>
                      <w:spacing w:val="5"/>
                    </w:rPr>
                    <w:t> </w:t>
                  </w:r>
                  <w:r>
                    <w:rPr>
                      <w:rFonts w:ascii="Arial Unicode MS"/>
                      <w:w w:val="100"/>
                    </w:rPr>
                    <w:t>6</w:t>
                  </w:r>
                  <w:r>
                    <w:rPr>
                      <w:rFonts w:ascii="Arial Unicode MS"/>
                      <w:spacing w:val="5"/>
                    </w:rPr>
                    <w:t> </w:t>
                  </w:r>
                  <w:r>
                    <w:rPr>
                      <w:rFonts w:ascii="Arial Unicode MS"/>
                      <w:w w:val="100"/>
                    </w:rPr>
                    <w:t>6</w:t>
                  </w:r>
                  <w:r>
                    <w:rPr>
                      <w:rFonts w:ascii="Arial Unicode MS"/>
                      <w:spacing w:val="12"/>
                    </w:rPr>
                    <w:t> </w:t>
                  </w:r>
                  <w:r>
                    <w:rPr>
                      <w:rFonts w:ascii="Arial Unicode MS"/>
                      <w:w w:val="100"/>
                    </w:rPr>
                    <w:t>6</w:t>
                  </w:r>
                  <w:r>
                    <w:rPr>
                      <w:rFonts w:ascii="Arial Unicode MS"/>
                    </w:rPr>
                    <w:t>  </w:t>
                  </w:r>
                  <w:r>
                    <w:rPr>
                      <w:rFonts w:ascii="Arial Unicode MS"/>
                      <w:spacing w:val="-11"/>
                    </w:rPr>
                    <w:t> </w:t>
                  </w:r>
                  <w:r>
                    <w:rPr>
                      <w:rFonts w:ascii="Arial Unicode MS"/>
                      <w:spacing w:val="-13"/>
                      <w:w w:val="100"/>
                      <w:position w:val="-2"/>
                    </w:rPr>
                    <w:t>O</w:t>
                  </w:r>
                  <w:r>
                    <w:rPr>
                      <w:rFonts w:ascii="Arial Unicode MS"/>
                      <w:w w:val="100"/>
                    </w:rPr>
                    <w:t>2</w:t>
                  </w:r>
                  <w:r>
                    <w:rPr>
                      <w:rFonts w:ascii="Arial Unicode MS"/>
                      <w:spacing w:val="11"/>
                    </w:rPr>
                    <w:t> </w:t>
                  </w:r>
                  <w:r>
                    <w:rPr>
                      <w:rFonts w:ascii="Arial Unicode MS"/>
                      <w:w w:val="100"/>
                    </w:rPr>
                    <w:t>4</w:t>
                  </w:r>
                  <w:r>
                    <w:rPr>
                      <w:rFonts w:ascii="Arial Unicode MS"/>
                      <w:spacing w:val="5"/>
                    </w:rPr>
                    <w:t> </w:t>
                  </w:r>
                  <w:r>
                    <w:rPr>
                      <w:rFonts w:ascii="Arial Unicode MS"/>
                      <w:w w:val="100"/>
                    </w:rPr>
                    <w:t>4</w:t>
                  </w:r>
                  <w:r>
                    <w:rPr>
                      <w:rFonts w:ascii="Arial Unicode MS"/>
                      <w:spacing w:val="12"/>
                    </w:rPr>
                    <w:t> </w:t>
                  </w:r>
                  <w:r>
                    <w:rPr>
                      <w:rFonts w:ascii="Arial Unicode MS"/>
                      <w:w w:val="100"/>
                    </w:rPr>
                    <w:t>1</w:t>
                  </w:r>
                  <w:r>
                    <w:rPr>
                      <w:rFonts w:ascii="Arial Unicode MS"/>
                      <w:spacing w:val="5"/>
                    </w:rPr>
                    <w:t> </w:t>
                  </w:r>
                  <w:r>
                    <w:rPr>
                      <w:rFonts w:ascii="Arial Unicode MS"/>
                      <w:w w:val="100"/>
                    </w:rPr>
                    <w:t>1</w:t>
                  </w:r>
                  <w:r>
                    <w:rPr>
                      <w:rFonts w:ascii="Arial Unicode MS"/>
                      <w:spacing w:val="4"/>
                    </w:rPr>
                    <w:t> </w:t>
                  </w:r>
                  <w:r>
                    <w:rPr>
                      <w:rFonts w:ascii="Arial Unicode MS"/>
                      <w:w w:val="100"/>
                    </w:rPr>
                    <w:t>8</w:t>
                  </w:r>
                  <w:r>
                    <w:rPr>
                      <w:rFonts w:ascii="Arial Unicode MS"/>
                      <w:spacing w:val="9"/>
                    </w:rPr>
                    <w:t> </w:t>
                  </w:r>
                  <w:r>
                    <w:rPr>
                      <w:rFonts w:ascii="Arial Unicode MS"/>
                      <w:w w:val="100"/>
                    </w:rPr>
                    <w:t>5</w:t>
                  </w:r>
                  <w:r>
                    <w:rPr>
                      <w:rFonts w:ascii="Arial Unicode MS"/>
                      <w:spacing w:val="5"/>
                    </w:rPr>
                    <w:t> </w:t>
                  </w:r>
                  <w:r>
                    <w:rPr>
                      <w:rFonts w:ascii="Arial Unicode MS"/>
                      <w:w w:val="100"/>
                    </w:rPr>
                    <w:t>5</w:t>
                  </w:r>
                  <w:r>
                    <w:rPr>
                      <w:rFonts w:ascii="Arial Unicode MS"/>
                      <w:spacing w:val="14"/>
                    </w:rPr>
                    <w:t> </w:t>
                  </w:r>
                  <w:r>
                    <w:rPr>
                      <w:rFonts w:ascii="Arial Unicode MS"/>
                      <w:w w:val="100"/>
                    </w:rPr>
                    <w:t>6</w:t>
                  </w:r>
                  <w:r>
                    <w:rPr>
                      <w:rFonts w:ascii="Arial Unicode MS"/>
                      <w:spacing w:val="13"/>
                    </w:rPr>
                    <w:t> </w:t>
                  </w:r>
                  <w:r>
                    <w:rPr>
                      <w:rFonts w:ascii="Arial Unicode MS"/>
                      <w:w w:val="100"/>
                    </w:rPr>
                    <w:t>2</w:t>
                  </w:r>
                  <w:r>
                    <w:rPr>
                      <w:rFonts w:ascii="Arial Unicode MS"/>
                      <w:spacing w:val="5"/>
                    </w:rPr>
                    <w:t> </w:t>
                  </w:r>
                  <w:r>
                    <w:rPr>
                      <w:rFonts w:ascii="Arial Unicode MS"/>
                      <w:w w:val="100"/>
                    </w:rPr>
                    <w:t>2</w:t>
                  </w:r>
                  <w:r>
                    <w:rPr>
                      <w:rFonts w:ascii="Arial Unicode MS"/>
                      <w:spacing w:val="4"/>
                    </w:rPr>
                    <w:t> </w:t>
                  </w:r>
                  <w:r>
                    <w:rPr>
                      <w:rFonts w:ascii="Arial Unicode MS"/>
                      <w:w w:val="100"/>
                    </w:rPr>
                    <w:t>0</w:t>
                  </w:r>
                  <w:r>
                    <w:rPr>
                      <w:rFonts w:ascii="Arial Unicode MS"/>
                      <w:spacing w:val="3"/>
                    </w:rPr>
                    <w:t> </w:t>
                  </w:r>
                  <w:r>
                    <w:rPr>
                      <w:rFonts w:ascii="Arial Unicode MS"/>
                      <w:w w:val="100"/>
                    </w:rPr>
                    <w:t>7</w:t>
                  </w:r>
                  <w:r>
                    <w:rPr>
                      <w:rFonts w:ascii="Arial Unicode MS"/>
                      <w:spacing w:val="11"/>
                    </w:rPr>
                    <w:t> </w:t>
                  </w:r>
                  <w:r>
                    <w:rPr>
                      <w:rFonts w:ascii="Arial Unicode MS"/>
                      <w:w w:val="100"/>
                    </w:rPr>
                    <w:t>5</w:t>
                  </w:r>
                  <w:r>
                    <w:rPr>
                      <w:rFonts w:ascii="Arial Unicode MS"/>
                      <w:spacing w:val="5"/>
                    </w:rPr>
                    <w:t> </w:t>
                  </w:r>
                  <w:r>
                    <w:rPr>
                      <w:rFonts w:ascii="Arial Unicode MS"/>
                      <w:w w:val="100"/>
                    </w:rPr>
                    <w:t>5</w:t>
                  </w:r>
                  <w:r>
                    <w:rPr>
                      <w:rFonts w:ascii="Arial Unicode MS"/>
                      <w:spacing w:val="15"/>
                    </w:rPr>
                    <w:t> </w:t>
                  </w:r>
                  <w:r>
                    <w:rPr>
                      <w:rFonts w:ascii="Arial Unicode MS"/>
                      <w:w w:val="100"/>
                    </w:rPr>
                    <w:t>2</w:t>
                  </w:r>
                  <w:r>
                    <w:rPr>
                      <w:rFonts w:ascii="Arial Unicode MS"/>
                      <w:spacing w:val="11"/>
                    </w:rPr>
                    <w:t> </w:t>
                  </w:r>
                  <w:r>
                    <w:rPr>
                      <w:rFonts w:ascii="Arial Unicode MS"/>
                      <w:w w:val="100"/>
                    </w:rPr>
                    <w:t>4</w:t>
                  </w:r>
                  <w:r>
                    <w:rPr>
                      <w:rFonts w:ascii="Arial Unicode MS"/>
                      <w:spacing w:val="5"/>
                    </w:rPr>
                    <w:t> </w:t>
                  </w:r>
                  <w:r>
                    <w:rPr>
                      <w:rFonts w:ascii="Arial Unicode MS"/>
                      <w:w w:val="100"/>
                    </w:rPr>
                    <w:t>2</w:t>
                  </w:r>
                  <w:r>
                    <w:rPr>
                      <w:rFonts w:ascii="Arial Unicode MS"/>
                      <w:spacing w:val="9"/>
                    </w:rPr>
                    <w:t> </w:t>
                  </w:r>
                  <w:r>
                    <w:rPr>
                      <w:rFonts w:ascii="Arial Unicode MS"/>
                      <w:w w:val="100"/>
                    </w:rPr>
                    <w:t>5</w:t>
                  </w:r>
                  <w:r>
                    <w:rPr>
                      <w:rFonts w:ascii="Arial Unicode MS"/>
                      <w:spacing w:val="14"/>
                    </w:rPr>
                    <w:t> </w:t>
                  </w:r>
                  <w:r>
                    <w:rPr>
                      <w:rFonts w:ascii="Arial Unicode MS"/>
                      <w:w w:val="100"/>
                    </w:rPr>
                    <w:t>4</w:t>
                  </w:r>
                  <w:r>
                    <w:rPr>
                      <w:rFonts w:ascii="Arial Unicode MS"/>
                      <w:spacing w:val="12"/>
                    </w:rPr>
                    <w:t> </w:t>
                  </w:r>
                  <w:r>
                    <w:rPr>
                      <w:rFonts w:ascii="Arial Unicode MS"/>
                      <w:w w:val="100"/>
                    </w:rPr>
                    <w:t>3</w:t>
                  </w:r>
                  <w:r>
                    <w:rPr>
                      <w:rFonts w:ascii="Arial Unicode MS"/>
                      <w:spacing w:val="12"/>
                    </w:rPr>
                    <w:t> </w:t>
                  </w:r>
                  <w:r>
                    <w:rPr>
                      <w:rFonts w:ascii="Arial Unicode MS"/>
                      <w:w w:val="100"/>
                    </w:rPr>
                    <w:t>8</w:t>
                  </w:r>
                </w:p>
              </w:txbxContent>
            </v:textbox>
            <w10:wrap type="none"/>
          </v:shape>
        </w:pict>
      </w:r>
      <w:r>
        <w:rPr/>
        <w:pict>
          <v:shape style="position:absolute;margin-left:312.000122pt;margin-top:22.182291pt;width:5.35pt;height:8.0500pt;mso-position-horizontal-relative:page;mso-position-vertical-relative:paragraph;z-index:492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5"/>
        </w:rPr>
        <w:t>27</w:t>
      </w:r>
    </w:p>
    <w:p>
      <w:pPr>
        <w:tabs>
          <w:tab w:pos="477" w:val="left" w:leader="none"/>
          <w:tab w:pos="1127" w:val="left" w:leader="none"/>
          <w:tab w:pos="1783" w:val="left" w:leader="none"/>
        </w:tabs>
        <w:spacing w:before="56"/>
        <w:ind w:left="0" w:right="1409" w:firstLine="0"/>
        <w:jc w:val="center"/>
        <w:rPr>
          <w:rFonts w:ascii="Arial"/>
          <w:sz w:val="17"/>
        </w:rPr>
      </w:pPr>
      <w:r>
        <w:rPr/>
        <w:br w:type="column"/>
      </w:r>
      <w:r>
        <w:rPr>
          <w:rFonts w:ascii="Arial"/>
          <w:w w:val="95"/>
          <w:sz w:val="17"/>
        </w:rPr>
        <w:t>,</w:t>
        <w:tab/>
        <w:t>I </w:t>
      </w:r>
      <w:r>
        <w:rPr>
          <w:rFonts w:ascii="Arial"/>
          <w:spacing w:val="35"/>
          <w:w w:val="95"/>
          <w:sz w:val="17"/>
        </w:rPr>
        <w:t> </w:t>
      </w:r>
      <w:r>
        <w:rPr>
          <w:rFonts w:ascii="Arial"/>
          <w:w w:val="95"/>
          <w:sz w:val="17"/>
        </w:rPr>
        <w:t>,</w:t>
        <w:tab/>
        <w:t>I </w:t>
      </w:r>
      <w:r>
        <w:rPr>
          <w:rFonts w:ascii="Arial"/>
          <w:spacing w:val="36"/>
          <w:w w:val="95"/>
          <w:sz w:val="17"/>
        </w:rPr>
        <w:t> </w:t>
      </w:r>
      <w:r>
        <w:rPr>
          <w:rFonts w:ascii="Arial"/>
          <w:w w:val="95"/>
          <w:sz w:val="17"/>
        </w:rPr>
        <w:t>,</w:t>
        <w:tab/>
        <w:t>I    </w:t>
      </w:r>
      <w:r>
        <w:rPr>
          <w:w w:val="95"/>
          <w:sz w:val="18"/>
        </w:rPr>
        <w:t>,ot.i. </w:t>
      </w:r>
      <w:r>
        <w:rPr>
          <w:spacing w:val="34"/>
          <w:w w:val="95"/>
          <w:sz w:val="18"/>
        </w:rPr>
        <w:t> </w:t>
      </w:r>
      <w:r>
        <w:rPr>
          <w:rFonts w:ascii="Arial"/>
          <w:w w:val="95"/>
          <w:sz w:val="17"/>
        </w:rPr>
        <w:t>I</w:t>
      </w:r>
    </w:p>
    <w:p>
      <w:pPr>
        <w:pStyle w:val="BodyText"/>
        <w:tabs>
          <w:tab w:pos="656" w:val="left" w:leader="none"/>
          <w:tab w:pos="1313" w:val="left" w:leader="none"/>
          <w:tab w:pos="1965" w:val="left" w:leader="none"/>
        </w:tabs>
        <w:spacing w:before="15"/>
        <w:ind w:right="1346"/>
        <w:jc w:val="center"/>
      </w:pPr>
      <w:r>
        <w:rPr>
          <w:w w:val="110"/>
        </w:rPr>
        <w:t>8.089</w:t>
        <w:tab/>
        <w:t>8.654</w:t>
        <w:tab/>
        <w:t>8.628</w:t>
        <w:tab/>
        <w:t>9</w:t>
      </w:r>
      <w:r>
        <w:rPr>
          <w:spacing w:val="-13"/>
          <w:w w:val="110"/>
        </w:rPr>
        <w:t> </w:t>
      </w:r>
      <w:r>
        <w:rPr>
          <w:w w:val="110"/>
        </w:rPr>
        <w:t>176</w:t>
      </w:r>
    </w:p>
    <w:p>
      <w:pPr>
        <w:pStyle w:val="BodyText"/>
        <w:tabs>
          <w:tab w:pos="656" w:val="left" w:leader="none"/>
          <w:tab w:pos="1306" w:val="left" w:leader="none"/>
          <w:tab w:pos="1963" w:val="left" w:leader="none"/>
        </w:tabs>
        <w:spacing w:before="21"/>
        <w:ind w:right="1313"/>
        <w:jc w:val="center"/>
      </w:pPr>
      <w:r>
        <w:rPr>
          <w:w w:val="115"/>
        </w:rPr>
        <w:t>5.386</w:t>
        <w:tab/>
        <w:t>5.637</w:t>
        <w:tab/>
        <w:t>5.645</w:t>
        <w:tab/>
        <w:t>6.030</w:t>
      </w:r>
    </w:p>
    <w:p>
      <w:pPr>
        <w:pStyle w:val="BodyText"/>
        <w:tabs>
          <w:tab w:pos="654" w:val="left" w:leader="none"/>
          <w:tab w:pos="1306" w:val="left" w:leader="none"/>
          <w:tab w:pos="1962" w:val="left" w:leader="none"/>
        </w:tabs>
        <w:spacing w:before="20"/>
        <w:ind w:right="1376"/>
        <w:jc w:val="center"/>
        <w:rPr>
          <w:rFonts w:ascii="Arial"/>
        </w:rPr>
      </w:pPr>
      <w:r>
        <w:rPr>
          <w:w w:val="125"/>
        </w:rPr>
        <w:t>2)03</w:t>
        <w:tab/>
      </w:r>
      <w:r>
        <w:rPr>
          <w:w w:val="120"/>
        </w:rPr>
        <w:t>3.017</w:t>
        <w:tab/>
        <w:t>2.983</w:t>
        <w:tab/>
      </w:r>
      <w:r>
        <w:rPr>
          <w:rFonts w:ascii="Arial"/>
          <w:w w:val="120"/>
        </w:rPr>
        <w:t>J</w:t>
      </w:r>
      <w:r>
        <w:rPr>
          <w:rFonts w:ascii="Arial"/>
          <w:spacing w:val="-3"/>
          <w:w w:val="120"/>
        </w:rPr>
        <w:t> </w:t>
      </w:r>
      <w:r>
        <w:rPr>
          <w:rFonts w:ascii="Arial"/>
          <w:w w:val="120"/>
        </w:rPr>
        <w:t>I'6</w:t>
      </w:r>
    </w:p>
    <w:p>
      <w:pPr>
        <w:pStyle w:val="BodyText"/>
        <w:tabs>
          <w:tab w:pos="656" w:val="left" w:leader="none"/>
          <w:tab w:pos="1306" w:val="left" w:leader="none"/>
          <w:tab w:pos="1963" w:val="left" w:leader="none"/>
        </w:tabs>
        <w:spacing w:before="35"/>
        <w:ind w:right="1325"/>
        <w:jc w:val="center"/>
      </w:pPr>
      <w:r>
        <w:rPr>
          <w:w w:val="115"/>
        </w:rPr>
        <w:t>1.615</w:t>
        <w:tab/>
        <w:t>1.680</w:t>
        <w:tab/>
        <w:t>1.695</w:t>
        <w:tab/>
        <w:t>1.751</w:t>
      </w:r>
    </w:p>
    <w:p>
      <w:pPr>
        <w:pStyle w:val="BodyText"/>
        <w:tabs>
          <w:tab w:pos="649" w:val="left" w:leader="none"/>
          <w:tab w:pos="1306" w:val="left" w:leader="none"/>
          <w:tab w:pos="1867" w:val="left" w:leader="none"/>
        </w:tabs>
        <w:spacing w:before="20"/>
        <w:ind w:right="1211"/>
        <w:jc w:val="center"/>
      </w:pPr>
      <w:r>
        <w:rPr>
          <w:rFonts w:ascii="Arial"/>
          <w:w w:val="105"/>
        </w:rPr>
        <w:t>926</w:t>
        <w:tab/>
      </w:r>
      <w:r>
        <w:rPr>
          <w:w w:val="105"/>
        </w:rPr>
        <w:t>982</w:t>
        <w:tab/>
        <w:t>984</w:t>
        <w:tab/>
        <w:t>1.080</w:t>
      </w:r>
    </w:p>
    <w:p>
      <w:pPr>
        <w:pStyle w:val="BodyText"/>
        <w:tabs>
          <w:tab w:pos="660" w:val="left" w:leader="none"/>
          <w:tab w:pos="1310" w:val="left" w:leader="none"/>
          <w:tab w:pos="1967" w:val="left" w:leader="none"/>
        </w:tabs>
        <w:spacing w:before="28"/>
        <w:ind w:right="1316"/>
        <w:jc w:val="center"/>
      </w:pPr>
      <w:r>
        <w:rPr>
          <w:rFonts w:ascii="Arial Unicode MS" w:hAnsi="Arial Unicode MS" w:eastAsia="Arial Unicode MS" w:hint="eastAsia"/>
          <w:w w:val="105"/>
          <w:sz w:val="9"/>
        </w:rPr>
        <w:t>↑</w:t>
      </w:r>
      <w:r>
        <w:rPr>
          <w:rFonts w:ascii="Arial Unicode MS" w:hAnsi="Arial Unicode MS" w:eastAsia="Arial Unicode MS" w:hint="eastAsia"/>
          <w:spacing w:val="-54"/>
          <w:w w:val="105"/>
          <w:sz w:val="9"/>
        </w:rPr>
        <w:t>、</w:t>
      </w:r>
      <w:r>
        <w:rPr>
          <w:w w:val="105"/>
        </w:rPr>
        <w:t>418</w:t>
        <w:tab/>
        <w:t>1.513</w:t>
        <w:tab/>
        <w:t>1.476</w:t>
        <w:tab/>
        <w:t>1.586</w:t>
      </w:r>
    </w:p>
    <w:p>
      <w:pPr>
        <w:tabs>
          <w:tab w:pos="648" w:val="left" w:leader="none"/>
          <w:tab w:pos="1306" w:val="left" w:leader="none"/>
          <w:tab w:pos="1955" w:val="left" w:leader="none"/>
        </w:tabs>
        <w:spacing w:before="21"/>
        <w:ind w:left="0" w:right="1225" w:firstLine="0"/>
        <w:jc w:val="center"/>
        <w:rPr>
          <w:sz w:val="12"/>
        </w:rPr>
      </w:pPr>
      <w:r>
        <w:rPr>
          <w:w w:val="115"/>
          <w:sz w:val="12"/>
        </w:rPr>
        <w:t>203</w:t>
        <w:tab/>
      </w:r>
      <w:r>
        <w:rPr>
          <w:rFonts w:ascii="Arial"/>
          <w:w w:val="115"/>
          <w:sz w:val="11"/>
        </w:rPr>
        <w:t>219</w:t>
        <w:tab/>
      </w:r>
      <w:r>
        <w:rPr>
          <w:w w:val="115"/>
          <w:sz w:val="12"/>
        </w:rPr>
        <w:t>229</w:t>
        <w:tab/>
        <w:t>243</w:t>
      </w:r>
    </w:p>
    <w:p>
      <w:pPr>
        <w:pStyle w:val="BodyText"/>
        <w:tabs>
          <w:tab w:pos="657" w:val="left" w:leader="none"/>
          <w:tab w:pos="1304" w:val="left" w:leader="none"/>
          <w:tab w:pos="1963" w:val="left" w:leader="none"/>
        </w:tabs>
        <w:spacing w:before="20"/>
        <w:ind w:right="1244"/>
        <w:jc w:val="center"/>
      </w:pPr>
      <w:r>
        <w:rPr>
          <w:rFonts w:ascii="Arial"/>
          <w:w w:val="105"/>
        </w:rPr>
        <w:t>275</w:t>
        <w:tab/>
      </w:r>
      <w:r>
        <w:rPr>
          <w:w w:val="105"/>
        </w:rPr>
        <w:t>296</w:t>
        <w:tab/>
        <w:t>306</w:t>
        <w:tab/>
        <w:t>296</w:t>
      </w:r>
    </w:p>
    <w:p>
      <w:pPr>
        <w:pStyle w:val="BodyText"/>
        <w:tabs>
          <w:tab w:pos="656" w:val="left" w:leader="none"/>
          <w:tab w:pos="1306" w:val="left" w:leader="none"/>
          <w:tab w:pos="1965" w:val="left" w:leader="none"/>
        </w:tabs>
        <w:spacing w:before="20"/>
        <w:ind w:right="1245"/>
        <w:jc w:val="center"/>
      </w:pPr>
      <w:r>
        <w:rPr>
          <w:w w:val="105"/>
        </w:rPr>
        <w:t>366</w:t>
        <w:tab/>
        <w:t>385</w:t>
        <w:tab/>
        <w:t>364</w:t>
        <w:tab/>
        <w:t>450</w:t>
      </w:r>
    </w:p>
    <w:p>
      <w:pPr>
        <w:tabs>
          <w:tab w:pos="656" w:val="left" w:leader="none"/>
          <w:tab w:pos="1306" w:val="left" w:leader="none"/>
          <w:tab w:pos="1963" w:val="left" w:leader="none"/>
        </w:tabs>
        <w:spacing w:before="35"/>
        <w:ind w:left="0" w:right="1243" w:firstLine="0"/>
        <w:jc w:val="center"/>
        <w:rPr>
          <w:sz w:val="12"/>
        </w:rPr>
      </w:pPr>
      <w:r>
        <w:rPr>
          <w:w w:val="105"/>
          <w:sz w:val="12"/>
        </w:rPr>
        <w:t>268</w:t>
        <w:tab/>
      </w:r>
      <w:r>
        <w:rPr>
          <w:rFonts w:ascii="Arial"/>
          <w:w w:val="105"/>
          <w:sz w:val="11"/>
        </w:rPr>
        <w:t>261</w:t>
        <w:tab/>
      </w:r>
      <w:r>
        <w:rPr>
          <w:w w:val="105"/>
          <w:sz w:val="12"/>
        </w:rPr>
        <w:t>266</w:t>
        <w:tab/>
        <w:t>288</w:t>
      </w:r>
    </w:p>
    <w:p>
      <w:pPr>
        <w:pStyle w:val="BodyText"/>
        <w:tabs>
          <w:tab w:pos="656" w:val="left" w:leader="none"/>
          <w:tab w:pos="1306" w:val="left" w:leader="none"/>
          <w:tab w:pos="1963" w:val="left" w:leader="none"/>
        </w:tabs>
        <w:spacing w:before="21"/>
        <w:ind w:right="1248"/>
        <w:jc w:val="center"/>
      </w:pPr>
      <w:r>
        <w:rPr>
          <w:w w:val="105"/>
        </w:rPr>
        <w:t>315</w:t>
        <w:tab/>
        <w:t>301</w:t>
        <w:tab/>
        <w:t>325</w:t>
        <w:tab/>
        <w:t>336</w:t>
      </w:r>
    </w:p>
    <w:p>
      <w:pPr>
        <w:pStyle w:val="BodyText"/>
        <w:tabs>
          <w:tab w:pos="656" w:val="left" w:leader="none"/>
          <w:tab w:pos="1306" w:val="left" w:leader="none"/>
          <w:tab w:pos="1964" w:val="left" w:leader="none"/>
        </w:tabs>
        <w:spacing w:before="28"/>
        <w:ind w:right="1333"/>
        <w:jc w:val="center"/>
      </w:pPr>
      <w:r>
        <w:rPr>
          <w:w w:val="115"/>
        </w:rPr>
        <w:t>5.386</w:t>
        <w:tab/>
        <w:t>5.637</w:t>
        <w:tab/>
        <w:t>5.645</w:t>
        <w:tab/>
      </w:r>
      <w:r>
        <w:rPr>
          <w:rFonts w:ascii="Arial"/>
          <w:w w:val="115"/>
        </w:rPr>
        <w:t>6</w:t>
      </w:r>
      <w:r>
        <w:rPr>
          <w:rFonts w:ascii="Arial"/>
          <w:spacing w:val="-12"/>
          <w:w w:val="115"/>
        </w:rPr>
        <w:t> </w:t>
      </w:r>
      <w:r>
        <w:rPr>
          <w:w w:val="115"/>
        </w:rPr>
        <w:t>030</w:t>
      </w:r>
    </w:p>
    <w:p>
      <w:pPr>
        <w:pStyle w:val="BodyText"/>
        <w:tabs>
          <w:tab w:pos="644" w:val="left" w:leader="none"/>
          <w:tab w:pos="1296" w:val="left" w:leader="none"/>
          <w:tab w:pos="1953" w:val="left" w:leader="none"/>
        </w:tabs>
        <w:spacing w:before="20"/>
        <w:ind w:right="1147"/>
        <w:jc w:val="center"/>
      </w:pPr>
      <w:r>
        <w:rPr>
          <w:w w:val="115"/>
        </w:rPr>
        <w:t>)</w:t>
      </w:r>
      <w:r>
        <w:rPr>
          <w:spacing w:val="-20"/>
          <w:w w:val="115"/>
        </w:rPr>
        <w:t> </w:t>
      </w:r>
      <w:r>
        <w:rPr>
          <w:w w:val="115"/>
        </w:rPr>
        <w:t>5</w:t>
        <w:tab/>
        <w:t>84</w:t>
        <w:tab/>
        <w:t>93</w:t>
        <w:tab/>
        <w:t>98</w:t>
      </w:r>
    </w:p>
    <w:p>
      <w:pPr>
        <w:pStyle w:val="BodyText"/>
        <w:tabs>
          <w:tab w:pos="659" w:val="left" w:leader="none"/>
          <w:tab w:pos="1303" w:val="left" w:leader="none"/>
          <w:tab w:pos="1966" w:val="left" w:leader="none"/>
        </w:tabs>
        <w:spacing w:before="28"/>
        <w:ind w:right="1162"/>
        <w:jc w:val="center"/>
      </w:pPr>
      <w:r>
        <w:rPr>
          <w:w w:val="110"/>
        </w:rPr>
        <w:t>20</w:t>
        <w:tab/>
        <w:t>19</w:t>
        <w:tab/>
        <w:t>30</w:t>
        <w:tab/>
        <w:t>18</w:t>
      </w:r>
    </w:p>
    <w:p>
      <w:pPr>
        <w:pStyle w:val="BodyText"/>
        <w:tabs>
          <w:tab w:pos="656" w:val="left" w:leader="none"/>
          <w:tab w:pos="1306" w:val="left" w:leader="none"/>
          <w:tab w:pos="1963" w:val="left" w:leader="none"/>
        </w:tabs>
        <w:spacing w:before="21"/>
        <w:ind w:right="1165"/>
        <w:jc w:val="center"/>
      </w:pPr>
      <w:r>
        <w:rPr>
          <w:w w:val="105"/>
        </w:rPr>
        <w:t>23</w:t>
        <w:tab/>
        <w:t>23</w:t>
        <w:tab/>
        <w:t>20</w:t>
        <w:tab/>
        <w:t>24</w:t>
      </w:r>
    </w:p>
    <w:p>
      <w:pPr>
        <w:pStyle w:val="BodyText"/>
        <w:tabs>
          <w:tab w:pos="653" w:val="left" w:leader="none"/>
          <w:tab w:pos="1306" w:val="left" w:leader="none"/>
          <w:tab w:pos="1952" w:val="left" w:leader="none"/>
        </w:tabs>
        <w:spacing w:line="135" w:lineRule="exact" w:before="35"/>
        <w:ind w:right="1164"/>
        <w:jc w:val="center"/>
      </w:pPr>
      <w:r>
        <w:rPr/>
        <w:pict>
          <v:shape style="position:absolute;margin-left:449.991333pt;margin-top:6.307292pt;width:5.6pt;height:89.55pt;mso-position-horizontal-relative:page;mso-position-vertical-relative:paragraph;z-index:-13640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1</w:t>
                  </w:r>
                </w:p>
              </w:txbxContent>
            </v:textbox>
            <w10:wrap type="none"/>
          </v:shape>
        </w:pict>
      </w:r>
      <w:r>
        <w:rPr/>
        <w:pict>
          <v:shape style="position:absolute;margin-left:444.935089pt;margin-top:27.022491pt;width:10.55pt;height:10.55pt;mso-position-horizontal-relative:page;mso-position-vertical-relative:paragraph;z-index:-1363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一</w:t>
                  </w:r>
                </w:p>
              </w:txbxContent>
            </v:textbox>
            <w10:wrap type="none"/>
          </v:shape>
        </w:pict>
      </w:r>
      <w:r>
        <w:rPr/>
        <w:pict>
          <v:shape style="position:absolute;margin-left:440.744995pt;margin-top:6.343892pt;width:11.85pt;height:98.2pt;mso-position-horizontal-relative:page;mso-position-vertical-relative:paragraph;z-index:-1363960" type="#_x0000_t202" filled="false" stroked="false">
            <v:textbox inset="0,0,0,0" style="layout-flow:vertical-ideographic">
              <w:txbxContent>
                <w:p>
                  <w:pPr>
                    <w:pStyle w:val="BodyText"/>
                    <w:tabs>
                      <w:tab w:pos="342" w:val="left" w:leader="none"/>
                      <w:tab w:pos="1325" w:val="left" w:leader="none"/>
                    </w:tabs>
                    <w:spacing w:line="168" w:lineRule="auto"/>
                    <w:ind w:left="20"/>
                    <w:rPr>
                      <w:rFonts w:ascii="Arial Unicode MS" w:eastAsia="Arial Unicode MS" w:hint="eastAsia"/>
                      <w:sz w:val="6"/>
                    </w:rPr>
                  </w:pP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7</w:t>
                  </w:r>
                  <w:r>
                    <w:rPr>
                      <w:rFonts w:ascii="Arial Unicode MS" w:eastAsia="Arial Unicode MS" w:hint="eastAsia"/>
                      <w:spacing w:val="13"/>
                    </w:rPr>
                    <w:t> </w:t>
                  </w:r>
                  <w:r>
                    <w:rPr>
                      <w:rFonts w:ascii="Arial Unicode MS" w:eastAsia="Arial Unicode MS" w:hint="eastAsia"/>
                      <w:w w:val="100"/>
                    </w:rPr>
                    <w:t>8</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spacing w:val="4"/>
                    </w:rPr>
                    <w:t> </w:t>
                  </w: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rPr>
                    <w:tab/>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2</w:t>
                  </w:r>
                  <w:r>
                    <w:rPr>
                      <w:rFonts w:ascii="Arial Unicode MS" w:eastAsia="Arial Unicode MS" w:hint="eastAsia"/>
                      <w:spacing w:val="11"/>
                    </w:rPr>
                    <w:t> </w:t>
                  </w: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spacing w:val="-52"/>
                      <w:w w:val="100"/>
                    </w:rPr>
                    <w:t>8</w:t>
                  </w:r>
                  <w:r>
                    <w:rPr>
                      <w:rFonts w:ascii="Arial Unicode MS" w:eastAsia="Arial Unicode MS" w:hint="eastAsia"/>
                      <w:w w:val="99"/>
                      <w:position w:val="3"/>
                      <w:sz w:val="6"/>
                    </w:rPr>
                    <w:t>ー</w:t>
                  </w:r>
                </w:p>
                <w:p>
                  <w:pPr>
                    <w:spacing w:before="28"/>
                    <w:ind w:left="420" w:right="0" w:firstLine="0"/>
                    <w:jc w:val="left"/>
                    <w:rPr>
                      <w:rFonts w:ascii="Arial Unicode MS" w:eastAsia="Arial Unicode MS" w:hint="eastAsia"/>
                      <w:sz w:val="5"/>
                    </w:rPr>
                  </w:pPr>
                  <w:r>
                    <w:rPr>
                      <w:rFonts w:ascii="Arial Unicode MS" w:eastAsia="Arial Unicode MS" w:hint="eastAsia"/>
                      <w:w w:val="99"/>
                      <w:sz w:val="5"/>
                    </w:rPr>
                    <w:t>ー</w:t>
                  </w:r>
                </w:p>
              </w:txbxContent>
            </v:textbox>
            <w10:wrap type="none"/>
          </v:shape>
        </w:pict>
      </w:r>
      <w:r>
        <w:rPr>
          <w:w w:val="105"/>
        </w:rPr>
        <w:t>19</w:t>
        <w:tab/>
        <w:t>28</w:t>
        <w:tab/>
        <w:t>18</w:t>
        <w:tab/>
        <w:t>21</w:t>
      </w:r>
    </w:p>
    <w:p>
      <w:pPr>
        <w:spacing w:after="0" w:line="135" w:lineRule="exact"/>
        <w:jc w:val="center"/>
        <w:sectPr>
          <w:type w:val="continuous"/>
          <w:pgSz w:w="11990" w:h="16840"/>
          <w:pgMar w:top="1580" w:bottom="280" w:left="1300" w:right="0"/>
          <w:cols w:num="4" w:equalWidth="0">
            <w:col w:w="3880" w:space="1358"/>
            <w:col w:w="553" w:space="50"/>
            <w:col w:w="604" w:space="39"/>
            <w:col w:w="4206"/>
          </w:cols>
        </w:sectPr>
      </w:pPr>
    </w:p>
    <w:p>
      <w:pPr>
        <w:pStyle w:val="BodyText"/>
        <w:tabs>
          <w:tab w:pos="1594" w:val="left" w:leader="none"/>
          <w:tab w:pos="2468" w:val="left" w:leader="none"/>
          <w:tab w:pos="3052" w:val="left" w:leader="none"/>
        </w:tabs>
        <w:ind w:left="232"/>
      </w:pPr>
      <w:r>
        <w:rPr/>
        <w:pict>
          <v:shape style="position:absolute;margin-left:312.809601pt;margin-top:-100.373825pt;width:8.15pt;height:97.95pt;mso-position-horizontal-relative:page;mso-position-vertical-relative:paragraph;z-index:49120"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position w:val="-2"/>
                    </w:rPr>
                    <w:t>O</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99"/>
                      <w:position w:val="-3"/>
                      <w:sz w:val="8"/>
                    </w:rPr>
                    <w:t>ー</w:t>
                  </w:r>
                  <w:r>
                    <w:rPr>
                      <w:rFonts w:ascii="Arial Unicode MS" w:eastAsia="Arial Unicode MS" w:hint="eastAsia"/>
                      <w:w w:val="100"/>
                    </w:rPr>
                    <w:t>1</w:t>
                  </w:r>
                </w:p>
              </w:txbxContent>
            </v:textbox>
            <w10:wrap type="none"/>
          </v:shape>
        </w:pict>
      </w:r>
      <w:r>
        <w:rPr/>
        <w:pict>
          <v:shape style="position:absolute;margin-left:307.452423pt;margin-top:-43.433121pt;width:5.35pt;height:8.0500pt;mso-position-horizontal-relative:page;mso-position-vertical-relative:paragraph;z-index:494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t>305   </w:t>
      </w:r>
      <w:r>
        <w:rPr>
          <w:rFonts w:ascii="Arial Unicode MS" w:eastAsia="Arial Unicode MS" w:hint="eastAsia"/>
        </w:rPr>
        <w:t>平    </w:t>
      </w:r>
      <w:r>
        <w:rPr>
          <w:rFonts w:ascii="Arial Unicode MS" w:eastAsia="Arial Unicode MS" w:hint="eastAsia"/>
          <w:spacing w:val="27"/>
        </w:rPr>
        <w:t> </w:t>
      </w:r>
      <w:r>
        <w:rPr>
          <w:rFonts w:ascii="Arial Unicode MS" w:eastAsia="Arial Unicode MS" w:hint="eastAsia"/>
        </w:rPr>
        <w:t>舘     </w:t>
      </w:r>
      <w:r>
        <w:rPr>
          <w:rFonts w:ascii="Arial Unicode MS" w:eastAsia="Arial Unicode MS" w:hint="eastAsia"/>
          <w:spacing w:val="2"/>
        </w:rPr>
        <w:t> </w:t>
      </w:r>
      <w:r>
        <w:rPr>
          <w:rFonts w:ascii="Arial Unicode MS" w:eastAsia="Arial Unicode MS" w:hint="eastAsia"/>
        </w:rPr>
        <w:t>村</w:t>
        <w:tab/>
      </w:r>
      <w:r>
        <w:rPr>
          <w:spacing w:val="8"/>
        </w:rPr>
        <w:t>1</w:t>
      </w:r>
      <w:r>
        <w:rPr>
          <w:rFonts w:ascii="Arial Unicode MS" w:eastAsia="Arial Unicode MS" w:hint="eastAsia"/>
          <w:sz w:val="3"/>
        </w:rPr>
        <w:t>曹 </w:t>
      </w:r>
      <w:r>
        <w:rPr/>
        <w:t>202</w:t>
        <w:tab/>
        <w:t>5</w:t>
        <w:tab/>
        <w:t>10</w:t>
      </w:r>
    </w:p>
    <w:p>
      <w:pPr>
        <w:pStyle w:val="BodyText"/>
        <w:tabs>
          <w:tab w:pos="1594" w:val="left" w:leader="none"/>
          <w:tab w:pos="2467" w:val="left" w:leader="none"/>
          <w:tab w:pos="3119" w:val="left" w:leader="none"/>
          <w:tab w:pos="3694" w:val="left" w:leader="none"/>
        </w:tabs>
        <w:spacing w:line="160" w:lineRule="exact" w:before="5"/>
        <w:ind w:left="232"/>
      </w:pPr>
      <w:r>
        <w:rPr>
          <w:w w:val="110"/>
        </w:rPr>
        <w:t>306  </w:t>
      </w:r>
      <w:r>
        <w:rPr>
          <w:rFonts w:ascii="Arial Unicode MS" w:eastAsia="Arial Unicode MS" w:hint="eastAsia"/>
          <w:w w:val="110"/>
        </w:rPr>
        <w:t>三    </w:t>
      </w:r>
      <w:r>
        <w:rPr>
          <w:rFonts w:ascii="Arial Unicode MS" w:eastAsia="Arial Unicode MS" w:hint="eastAsia"/>
          <w:spacing w:val="6"/>
          <w:w w:val="110"/>
        </w:rPr>
        <w:t> </w:t>
      </w:r>
      <w:r>
        <w:rPr>
          <w:rFonts w:ascii="Arial Unicode MS" w:eastAsia="Arial Unicode MS" w:hint="eastAsia"/>
          <w:w w:val="110"/>
        </w:rPr>
        <w:t>厩     村</w:t>
        <w:tab/>
      </w:r>
      <w:r>
        <w:rPr>
          <w:w w:val="110"/>
        </w:rPr>
        <w:t>1.373</w:t>
        <w:tab/>
        <w:t>8</w:t>
        <w:tab/>
        <w:t>3</w:t>
        <w:tab/>
        <w:t>10</w:t>
      </w:r>
    </w:p>
    <w:p>
      <w:pPr>
        <w:pStyle w:val="BodyText"/>
        <w:tabs>
          <w:tab w:pos="1522" w:val="left" w:leader="none"/>
          <w:tab w:pos="2402" w:val="left" w:leader="none"/>
          <w:tab w:pos="3047" w:val="left" w:leader="none"/>
          <w:tab w:pos="3622" w:val="left" w:leader="none"/>
        </w:tabs>
        <w:spacing w:line="160" w:lineRule="exact"/>
        <w:ind w:left="232"/>
      </w:pPr>
      <w:r>
        <w:rPr>
          <w:w w:val="115"/>
        </w:rPr>
        <w:t>300</w:t>
      </w:r>
      <w:r>
        <w:rPr>
          <w:spacing w:val="18"/>
          <w:w w:val="115"/>
        </w:rPr>
        <w:t> </w:t>
      </w:r>
      <w:r>
        <w:rPr>
          <w:rFonts w:ascii="Arial Unicode MS" w:eastAsia="Arial Unicode MS" w:hint="eastAsia"/>
          <w:spacing w:val="26"/>
          <w:w w:val="115"/>
        </w:rPr>
        <w:t>東</w:t>
      </w:r>
      <w:r>
        <w:rPr>
          <w:rFonts w:ascii="Arial Unicode MS" w:eastAsia="Arial Unicode MS" w:hint="eastAsia"/>
          <w:spacing w:val="18"/>
          <w:w w:val="115"/>
        </w:rPr>
        <w:t>渚</w:t>
      </w:r>
      <w:r>
        <w:rPr>
          <w:rFonts w:ascii="Arial Unicode MS" w:eastAsia="Arial Unicode MS" w:hint="eastAsia"/>
          <w:spacing w:val="27"/>
          <w:w w:val="115"/>
        </w:rPr>
        <w:t>軽</w:t>
      </w:r>
      <w:r>
        <w:rPr>
          <w:rFonts w:ascii="Arial Unicode MS" w:eastAsia="Arial Unicode MS" w:hint="eastAsia"/>
          <w:spacing w:val="25"/>
          <w:w w:val="115"/>
        </w:rPr>
        <w:t>郡</w:t>
      </w:r>
      <w:r>
        <w:rPr>
          <w:rFonts w:ascii="Arial Unicode MS" w:eastAsia="Arial Unicode MS" w:hint="eastAsia"/>
          <w:w w:val="115"/>
        </w:rPr>
        <w:t>計</w:t>
        <w:tab/>
      </w:r>
      <w:r>
        <w:rPr>
          <w:w w:val="115"/>
        </w:rPr>
        <w:t>15.580</w:t>
        <w:tab/>
        <w:t>89</w:t>
        <w:tab/>
        <w:t>93</w:t>
        <w:tab/>
        <w:t>111</w:t>
      </w:r>
    </w:p>
    <w:p>
      <w:pPr>
        <w:pStyle w:val="BodyText"/>
        <w:tabs>
          <w:tab w:pos="1588" w:val="left" w:leader="none"/>
          <w:tab w:pos="2404" w:val="left" w:leader="none"/>
          <w:tab w:pos="3046" w:val="left" w:leader="none"/>
          <w:tab w:pos="3689" w:val="left" w:leader="none"/>
        </w:tabs>
        <w:spacing w:before="5"/>
        <w:ind w:left="232"/>
      </w:pPr>
      <w:r>
        <w:rPr>
          <w:w w:val="110"/>
        </w:rPr>
        <w:t>321  </w:t>
      </w:r>
      <w:r>
        <w:rPr>
          <w:rFonts w:ascii="Arial Unicode MS" w:eastAsia="Arial Unicode MS" w:hint="eastAsia"/>
          <w:w w:val="110"/>
        </w:rPr>
        <w:t>店  ヶ</w:t>
      </w:r>
      <w:r>
        <w:rPr>
          <w:rFonts w:ascii="Arial Unicode MS" w:eastAsia="Arial Unicode MS" w:hint="eastAsia"/>
          <w:spacing w:val="-7"/>
          <w:w w:val="110"/>
        </w:rPr>
        <w:t> </w:t>
      </w:r>
      <w:r>
        <w:rPr>
          <w:rFonts w:ascii="Arial Unicode MS" w:eastAsia="Arial Unicode MS" w:hint="eastAsia"/>
          <w:w w:val="110"/>
        </w:rPr>
        <w:t>沢  </w:t>
      </w:r>
      <w:r>
        <w:rPr>
          <w:rFonts w:ascii="Arial Unicode MS" w:eastAsia="Arial Unicode MS" w:hint="eastAsia"/>
          <w:spacing w:val="20"/>
          <w:w w:val="110"/>
        </w:rPr>
        <w:t> </w:t>
      </w:r>
      <w:r>
        <w:rPr>
          <w:rFonts w:ascii="Arial Unicode MS" w:eastAsia="Arial Unicode MS" w:hint="eastAsia"/>
          <w:w w:val="110"/>
        </w:rPr>
        <w:t>町</w:t>
        <w:tab/>
      </w:r>
      <w:r>
        <w:rPr>
          <w:w w:val="110"/>
        </w:rPr>
        <w:t>6,419</w:t>
        <w:tab/>
        <w:t>61</w:t>
        <w:tab/>
        <w:t>57</w:t>
        <w:tab/>
        <w:t>64</w:t>
      </w:r>
    </w:p>
    <w:p>
      <w:pPr>
        <w:pStyle w:val="BodyText"/>
        <w:tabs>
          <w:tab w:pos="1589" w:val="left" w:leader="none"/>
          <w:tab w:pos="2412" w:val="left" w:leader="none"/>
          <w:tab w:pos="3044" w:val="left" w:leader="none"/>
          <w:tab w:pos="3687" w:val="left" w:leader="none"/>
        </w:tabs>
        <w:spacing w:line="160" w:lineRule="exact" w:before="5"/>
        <w:ind w:left="232"/>
      </w:pPr>
      <w:r>
        <w:rPr>
          <w:w w:val="105"/>
        </w:rPr>
        <w:t>322   </w:t>
      </w:r>
      <w:r>
        <w:rPr>
          <w:rFonts w:ascii="Arial Unicode MS" w:eastAsia="Arial Unicode MS" w:hint="eastAsia"/>
          <w:w w:val="105"/>
        </w:rPr>
        <w:t>木   </w:t>
      </w:r>
      <w:r>
        <w:rPr>
          <w:rFonts w:ascii="Arial Unicode MS" w:eastAsia="Arial Unicode MS" w:hint="eastAsia"/>
          <w:spacing w:val="34"/>
          <w:w w:val="105"/>
        </w:rPr>
        <w:t> </w:t>
      </w:r>
      <w:r>
        <w:rPr>
          <w:rFonts w:ascii="Arial Unicode MS" w:eastAsia="Arial Unicode MS" w:hint="eastAsia"/>
          <w:w w:val="105"/>
        </w:rPr>
        <w:t>造    </w:t>
      </w:r>
      <w:r>
        <w:rPr>
          <w:rFonts w:ascii="Arial Unicode MS" w:eastAsia="Arial Unicode MS" w:hint="eastAsia"/>
          <w:spacing w:val="8"/>
          <w:w w:val="105"/>
        </w:rPr>
        <w:t> </w:t>
      </w:r>
      <w:r>
        <w:rPr>
          <w:rFonts w:ascii="Arial Unicode MS" w:eastAsia="Arial Unicode MS" w:hint="eastAsia"/>
          <w:w w:val="105"/>
        </w:rPr>
        <w:t>町</w:t>
        <w:tab/>
      </w:r>
      <w:r>
        <w:rPr>
          <w:w w:val="105"/>
        </w:rPr>
        <w:t>9</w:t>
      </w:r>
      <w:r>
        <w:rPr>
          <w:spacing w:val="14"/>
          <w:w w:val="105"/>
        </w:rPr>
        <w:t> </w:t>
      </w:r>
      <w:r>
        <w:rPr>
          <w:w w:val="105"/>
        </w:rPr>
        <w:t>783</w:t>
        <w:tab/>
        <w:t>75</w:t>
        <w:tab/>
        <w:t>87</w:t>
        <w:tab/>
        <w:t>82</w:t>
      </w:r>
    </w:p>
    <w:p>
      <w:pPr>
        <w:tabs>
          <w:tab w:pos="1592" w:val="left" w:leader="none"/>
          <w:tab w:pos="2404" w:val="left" w:leader="none"/>
          <w:tab w:pos="3046" w:val="left" w:leader="none"/>
          <w:tab w:pos="3688" w:val="left" w:leader="none"/>
        </w:tabs>
        <w:spacing w:line="160" w:lineRule="exact" w:before="0"/>
        <w:ind w:left="232" w:right="0" w:firstLine="0"/>
        <w:jc w:val="left"/>
        <w:rPr>
          <w:sz w:val="12"/>
        </w:rPr>
      </w:pPr>
      <w:r>
        <w:rPr>
          <w:w w:val="110"/>
          <w:sz w:val="13"/>
        </w:rPr>
        <w:t>323  </w:t>
      </w:r>
      <w:r>
        <w:rPr>
          <w:rFonts w:ascii="Arial Unicode MS" w:eastAsia="Arial Unicode MS" w:hint="eastAsia"/>
          <w:w w:val="110"/>
          <w:sz w:val="12"/>
        </w:rPr>
        <w:t>深   </w:t>
      </w:r>
      <w:r>
        <w:rPr>
          <w:rFonts w:ascii="Arial Unicode MS" w:eastAsia="Arial Unicode MS" w:hint="eastAsia"/>
          <w:spacing w:val="23"/>
          <w:w w:val="110"/>
          <w:sz w:val="12"/>
        </w:rPr>
        <w:t> </w:t>
      </w:r>
      <w:r>
        <w:rPr>
          <w:rFonts w:ascii="Arial Unicode MS" w:eastAsia="Arial Unicode MS" w:hint="eastAsia"/>
          <w:w w:val="110"/>
          <w:sz w:val="12"/>
        </w:rPr>
        <w:t>浦   </w:t>
      </w:r>
      <w:r>
        <w:rPr>
          <w:rFonts w:ascii="Arial Unicode MS" w:eastAsia="Arial Unicode MS" w:hint="eastAsia"/>
          <w:spacing w:val="22"/>
          <w:w w:val="110"/>
          <w:sz w:val="12"/>
        </w:rPr>
        <w:t> </w:t>
      </w:r>
      <w:r>
        <w:rPr>
          <w:rFonts w:ascii="Arial Unicode MS" w:eastAsia="Arial Unicode MS" w:hint="eastAsia"/>
          <w:w w:val="110"/>
          <w:sz w:val="12"/>
        </w:rPr>
        <w:t>町</w:t>
        <w:tab/>
      </w:r>
      <w:r>
        <w:rPr>
          <w:w w:val="110"/>
          <w:sz w:val="12"/>
        </w:rPr>
        <w:t>4,448</w:t>
        <w:tab/>
        <w:t>35</w:t>
        <w:tab/>
      </w:r>
      <w:r>
        <w:rPr>
          <w:w w:val="110"/>
          <w:sz w:val="13"/>
        </w:rPr>
        <w:t>39</w:t>
        <w:tab/>
      </w:r>
      <w:r>
        <w:rPr>
          <w:w w:val="110"/>
          <w:sz w:val="12"/>
        </w:rPr>
        <w:t>52</w:t>
      </w:r>
    </w:p>
    <w:p>
      <w:pPr>
        <w:pStyle w:val="BodyText"/>
        <w:tabs>
          <w:tab w:pos="813" w:val="left" w:leader="none"/>
          <w:tab w:pos="1591" w:val="left" w:leader="none"/>
          <w:tab w:pos="2407" w:val="left" w:leader="none"/>
          <w:tab w:pos="3049" w:val="left" w:leader="none"/>
          <w:tab w:pos="3827" w:val="right" w:leader="none"/>
        </w:tabs>
        <w:spacing w:before="6"/>
        <w:ind w:left="232"/>
      </w:pPr>
      <w:r>
        <w:rPr>
          <w:w w:val="110"/>
        </w:rPr>
        <w:t>324 </w:t>
      </w:r>
      <w:r>
        <w:rPr>
          <w:spacing w:val="22"/>
          <w:w w:val="110"/>
        </w:rPr>
        <w:t> </w:t>
      </w:r>
      <w:r>
        <w:rPr>
          <w:w w:val="110"/>
          <w:sz w:val="13"/>
        </w:rPr>
        <w:t>/j</w:t>
        <w:tab/>
      </w:r>
      <w:r>
        <w:rPr>
          <w:rFonts w:ascii="Arial Unicode MS" w:eastAsia="Arial Unicode MS" w:hint="eastAsia"/>
          <w:w w:val="110"/>
        </w:rPr>
        <w:t>田    </w:t>
      </w:r>
      <w:r>
        <w:rPr>
          <w:rFonts w:ascii="Arial Unicode MS" w:eastAsia="Arial Unicode MS" w:hint="eastAsia"/>
          <w:spacing w:val="7"/>
          <w:w w:val="110"/>
        </w:rPr>
        <w:t> </w:t>
      </w:r>
      <w:r>
        <w:rPr>
          <w:rFonts w:ascii="Arial Unicode MS" w:eastAsia="Arial Unicode MS" w:hint="eastAsia"/>
          <w:w w:val="110"/>
        </w:rPr>
        <w:t>村</w:t>
        <w:tab/>
      </w:r>
      <w:r>
        <w:rPr>
          <w:w w:val="110"/>
        </w:rPr>
        <w:t>2.449</w:t>
        <w:tab/>
        <w:t>25</w:t>
        <w:tab/>
        <w:t>24</w:t>
        <w:tab/>
        <w:t>24</w:t>
      </w:r>
    </w:p>
    <w:p>
      <w:pPr>
        <w:pStyle w:val="BodyText"/>
        <w:tabs>
          <w:tab w:pos="1594" w:val="left" w:leader="none"/>
          <w:tab w:pos="2476" w:val="left" w:leader="none"/>
          <w:tab w:pos="3119" w:val="left" w:leader="none"/>
          <w:tab w:pos="3761" w:val="left" w:leader="none"/>
        </w:tabs>
        <w:spacing w:line="160" w:lineRule="exact" w:before="5"/>
        <w:ind w:left="232"/>
      </w:pPr>
      <w:r>
        <w:rPr>
          <w:rFonts w:ascii="Arial" w:eastAsia="Arial"/>
          <w:w w:val="110"/>
        </w:rPr>
        <w:t>325  </w:t>
      </w:r>
      <w:r>
        <w:rPr>
          <w:rFonts w:ascii="Arial Unicode MS" w:eastAsia="Arial Unicode MS" w:hint="eastAsia"/>
          <w:w w:val="110"/>
        </w:rPr>
        <w:t>岩   </w:t>
      </w:r>
      <w:r>
        <w:rPr>
          <w:rFonts w:ascii="Arial Unicode MS" w:eastAsia="Arial Unicode MS" w:hint="eastAsia"/>
          <w:spacing w:val="11"/>
          <w:w w:val="110"/>
        </w:rPr>
        <w:t> </w:t>
      </w:r>
      <w:r>
        <w:rPr>
          <w:rFonts w:ascii="Arial Unicode MS" w:eastAsia="Arial Unicode MS" w:hint="eastAsia"/>
          <w:w w:val="110"/>
        </w:rPr>
        <w:t>岨    </w:t>
      </w:r>
      <w:r>
        <w:rPr>
          <w:rFonts w:ascii="Arial Unicode MS" w:eastAsia="Arial Unicode MS" w:hint="eastAsia"/>
          <w:spacing w:val="3"/>
          <w:w w:val="110"/>
        </w:rPr>
        <w:t> </w:t>
      </w:r>
      <w:r>
        <w:rPr>
          <w:rFonts w:ascii="Arial Unicode MS" w:eastAsia="Arial Unicode MS" w:hint="eastAsia"/>
          <w:w w:val="110"/>
        </w:rPr>
        <w:t>村</w:t>
        <w:tab/>
      </w:r>
      <w:r>
        <w:rPr>
          <w:w w:val="110"/>
        </w:rPr>
        <w:t>1,385</w:t>
        <w:tab/>
        <w:t>9</w:t>
        <w:tab/>
        <w:t>9</w:t>
        <w:tab/>
        <w:t>3</w:t>
      </w:r>
    </w:p>
    <w:p>
      <w:pPr>
        <w:tabs>
          <w:tab w:pos="1134" w:val="left" w:leader="none"/>
          <w:tab w:pos="1591" w:val="left" w:leader="none"/>
          <w:tab w:pos="2407" w:val="left" w:leader="none"/>
          <w:tab w:pos="3049" w:val="left" w:leader="none"/>
          <w:tab w:pos="3689" w:val="left" w:leader="none"/>
        </w:tabs>
        <w:spacing w:line="160" w:lineRule="exact" w:before="0"/>
        <w:ind w:left="232" w:right="0" w:firstLine="0"/>
        <w:jc w:val="left"/>
        <w:rPr>
          <w:sz w:val="12"/>
        </w:rPr>
      </w:pPr>
      <w:r>
        <w:rPr>
          <w:rFonts w:ascii="Arial" w:eastAsia="Arial"/>
          <w:w w:val="110"/>
          <w:sz w:val="11"/>
        </w:rPr>
        <w:t>326  </w:t>
      </w:r>
      <w:r>
        <w:rPr>
          <w:rFonts w:ascii="Arial Unicode MS" w:eastAsia="Arial Unicode MS" w:hint="eastAsia"/>
          <w:w w:val="110"/>
          <w:sz w:val="12"/>
        </w:rPr>
        <w:t>柏</w:t>
        <w:tab/>
        <w:t>村</w:t>
        <w:tab/>
      </w:r>
      <w:r>
        <w:rPr>
          <w:w w:val="110"/>
          <w:sz w:val="12"/>
        </w:rPr>
        <w:t>2,338</w:t>
        <w:tab/>
        <w:t>26</w:t>
        <w:tab/>
        <w:t>25</w:t>
        <w:tab/>
        <w:t>30</w:t>
      </w:r>
    </w:p>
    <w:p>
      <w:pPr>
        <w:pStyle w:val="BodyText"/>
        <w:tabs>
          <w:tab w:pos="1591" w:val="left" w:leader="none"/>
          <w:tab w:pos="2404" w:val="left" w:leader="none"/>
          <w:tab w:pos="3052" w:val="left" w:leader="none"/>
          <w:tab w:pos="3691" w:val="left" w:leader="none"/>
        </w:tabs>
        <w:spacing w:line="160" w:lineRule="exact" w:before="5"/>
        <w:ind w:left="232"/>
      </w:pPr>
      <w:r>
        <w:rPr>
          <w:w w:val="110"/>
        </w:rPr>
        <w:t>327   </w:t>
      </w:r>
      <w:r>
        <w:rPr>
          <w:rFonts w:ascii="Arial Unicode MS" w:eastAsia="Arial Unicode MS" w:hint="eastAsia"/>
          <w:w w:val="110"/>
        </w:rPr>
        <w:t>稲   </w:t>
      </w:r>
      <w:r>
        <w:rPr>
          <w:rFonts w:ascii="Arial Unicode MS" w:eastAsia="Arial Unicode MS" w:hint="eastAsia"/>
          <w:spacing w:val="8"/>
          <w:w w:val="110"/>
        </w:rPr>
        <w:t> </w:t>
      </w:r>
      <w:r>
        <w:rPr>
          <w:rFonts w:ascii="Arial Unicode MS" w:eastAsia="Arial Unicode MS" w:hint="eastAsia"/>
          <w:w w:val="110"/>
        </w:rPr>
        <w:t>垣    </w:t>
      </w:r>
      <w:r>
        <w:rPr>
          <w:rFonts w:ascii="Arial Unicode MS" w:eastAsia="Arial Unicode MS" w:hint="eastAsia"/>
          <w:spacing w:val="1"/>
          <w:w w:val="110"/>
        </w:rPr>
        <w:t> </w:t>
      </w:r>
      <w:r>
        <w:rPr>
          <w:rFonts w:ascii="Arial Unicode MS" w:eastAsia="Arial Unicode MS" w:hint="eastAsia"/>
          <w:w w:val="110"/>
        </w:rPr>
        <w:t>村</w:t>
        <w:tab/>
      </w:r>
      <w:r>
        <w:rPr>
          <w:w w:val="110"/>
        </w:rPr>
        <w:t>2.572</w:t>
        <w:tab/>
        <w:t>30</w:t>
        <w:tab/>
        <w:t>18</w:t>
        <w:tab/>
        <w:t>22</w:t>
      </w:r>
    </w:p>
    <w:p>
      <w:pPr>
        <w:pStyle w:val="BodyText"/>
        <w:tabs>
          <w:tab w:pos="1591" w:val="left" w:leader="none"/>
          <w:tab w:pos="2407" w:val="left" w:leader="none"/>
          <w:tab w:pos="3052" w:val="left" w:leader="none"/>
          <w:tab w:pos="3689" w:val="left" w:leader="none"/>
        </w:tabs>
        <w:spacing w:line="160" w:lineRule="exact"/>
        <w:ind w:left="232"/>
      </w:pPr>
      <w:r>
        <w:rPr>
          <w:rFonts w:ascii="Arial" w:eastAsia="Arial"/>
          <w:w w:val="110"/>
        </w:rPr>
        <w:t>328  </w:t>
      </w:r>
      <w:r>
        <w:rPr>
          <w:rFonts w:ascii="Arial Unicode MS" w:eastAsia="Arial Unicode MS" w:hint="eastAsia"/>
          <w:w w:val="110"/>
        </w:rPr>
        <w:t>車   </w:t>
      </w:r>
      <w:r>
        <w:rPr>
          <w:rFonts w:ascii="Arial Unicode MS" w:eastAsia="Arial Unicode MS" w:hint="eastAsia"/>
          <w:spacing w:val="19"/>
          <w:w w:val="110"/>
        </w:rPr>
        <w:t> </w:t>
      </w:r>
      <w:r>
        <w:rPr>
          <w:rFonts w:ascii="Arial Unicode MS" w:eastAsia="Arial Unicode MS" w:hint="eastAsia"/>
          <w:w w:val="110"/>
        </w:rPr>
        <w:t>力   </w:t>
      </w:r>
      <w:r>
        <w:rPr>
          <w:rFonts w:ascii="Arial Unicode MS" w:eastAsia="Arial Unicode MS" w:hint="eastAsia"/>
          <w:spacing w:val="31"/>
          <w:w w:val="110"/>
        </w:rPr>
        <w:t> </w:t>
      </w:r>
      <w:r>
        <w:rPr>
          <w:rFonts w:ascii="Arial Unicode MS" w:eastAsia="Arial Unicode MS" w:hint="eastAsia"/>
          <w:w w:val="110"/>
        </w:rPr>
        <w:t>村</w:t>
        <w:tab/>
      </w:r>
      <w:r>
        <w:rPr>
          <w:w w:val="110"/>
        </w:rPr>
        <w:t>2.992</w:t>
        <w:tab/>
        <w:t>27</w:t>
        <w:tab/>
        <w:t>17</w:t>
        <w:tab/>
        <w:t>37</w:t>
      </w:r>
    </w:p>
    <w:p>
      <w:pPr>
        <w:pStyle w:val="BodyText"/>
        <w:tabs>
          <w:tab w:pos="1517" w:val="left" w:leader="none"/>
          <w:tab w:pos="2334" w:val="left" w:leader="none"/>
          <w:tab w:pos="2977" w:val="left" w:leader="none"/>
          <w:tab w:pos="3624" w:val="left" w:leader="none"/>
        </w:tabs>
        <w:spacing w:line="160" w:lineRule="exact" w:before="5"/>
        <w:ind w:left="232"/>
      </w:pPr>
      <w:r>
        <w:rPr>
          <w:w w:val="115"/>
        </w:rPr>
        <w:t>320</w:t>
      </w:r>
      <w:r>
        <w:rPr>
          <w:spacing w:val="21"/>
          <w:w w:val="115"/>
        </w:rPr>
        <w:t> </w:t>
      </w:r>
      <w:r>
        <w:rPr>
          <w:rFonts w:ascii="Arial Unicode MS" w:eastAsia="Arial Unicode MS" w:hint="eastAsia"/>
          <w:spacing w:val="18"/>
          <w:w w:val="115"/>
        </w:rPr>
        <w:t>西</w:t>
      </w:r>
      <w:r>
        <w:rPr>
          <w:rFonts w:ascii="Arial Unicode MS" w:eastAsia="Arial Unicode MS" w:hint="eastAsia"/>
          <w:spacing w:val="15"/>
          <w:w w:val="115"/>
        </w:rPr>
        <w:t>津</w:t>
      </w:r>
      <w:r>
        <w:rPr>
          <w:rFonts w:ascii="Arial Unicode MS" w:eastAsia="Arial Unicode MS" w:hint="eastAsia"/>
          <w:spacing w:val="31"/>
          <w:w w:val="115"/>
        </w:rPr>
        <w:t>軽</w:t>
      </w:r>
      <w:r>
        <w:rPr>
          <w:rFonts w:ascii="Arial Unicode MS" w:eastAsia="Arial Unicode MS" w:hint="eastAsia"/>
          <w:spacing w:val="25"/>
          <w:w w:val="115"/>
        </w:rPr>
        <w:t>郡</w:t>
      </w:r>
      <w:r>
        <w:rPr>
          <w:rFonts w:ascii="Arial Unicode MS" w:eastAsia="Arial Unicode MS" w:hint="eastAsia"/>
          <w:w w:val="115"/>
        </w:rPr>
        <w:t>計</w:t>
        <w:tab/>
      </w:r>
      <w:r>
        <w:rPr>
          <w:w w:val="115"/>
        </w:rPr>
        <w:t>32,386</w:t>
        <w:tab/>
        <w:t>288</w:t>
        <w:tab/>
      </w:r>
      <w:r>
        <w:rPr>
          <w:w w:val="115"/>
          <w:sz w:val="13"/>
        </w:rPr>
        <w:t>276</w:t>
        <w:tab/>
      </w:r>
      <w:r>
        <w:rPr>
          <w:w w:val="115"/>
        </w:rPr>
        <w:t>314</w:t>
      </w:r>
    </w:p>
    <w:p>
      <w:pPr>
        <w:pStyle w:val="BodyText"/>
        <w:tabs>
          <w:tab w:pos="1588" w:val="left" w:leader="none"/>
          <w:tab w:pos="2411" w:val="left" w:leader="none"/>
          <w:tab w:pos="3046" w:val="left" w:leader="none"/>
          <w:tab w:pos="3696" w:val="left" w:leader="none"/>
        </w:tabs>
        <w:spacing w:line="160" w:lineRule="exact"/>
        <w:ind w:left="232"/>
      </w:pPr>
      <w:r>
        <w:rPr>
          <w:spacing w:val="3"/>
          <w:w w:val="110"/>
        </w:rPr>
        <w:t>341  </w:t>
      </w:r>
      <w:r>
        <w:rPr>
          <w:rFonts w:ascii="Arial Unicode MS" w:eastAsia="Arial Unicode MS" w:hint="eastAsia"/>
          <w:w w:val="110"/>
        </w:rPr>
        <w:t>岩   </w:t>
      </w:r>
      <w:r>
        <w:rPr>
          <w:rFonts w:ascii="Arial Unicode MS" w:eastAsia="Arial Unicode MS" w:hint="eastAsia"/>
          <w:spacing w:val="28"/>
          <w:w w:val="110"/>
        </w:rPr>
        <w:t> </w:t>
      </w:r>
      <w:r>
        <w:rPr>
          <w:rFonts w:ascii="Arial Unicode MS" w:eastAsia="Arial Unicode MS" w:hint="eastAsia"/>
          <w:w w:val="110"/>
        </w:rPr>
        <w:t>木   </w:t>
      </w:r>
      <w:r>
        <w:rPr>
          <w:rFonts w:ascii="Arial Unicode MS" w:eastAsia="Arial Unicode MS" w:hint="eastAsia"/>
          <w:spacing w:val="26"/>
          <w:w w:val="110"/>
        </w:rPr>
        <w:t> </w:t>
      </w:r>
      <w:r>
        <w:rPr>
          <w:rFonts w:ascii="Arial Unicode MS" w:eastAsia="Arial Unicode MS" w:hint="eastAsia"/>
          <w:w w:val="110"/>
        </w:rPr>
        <w:t>町</w:t>
        <w:tab/>
      </w:r>
      <w:r>
        <w:rPr>
          <w:w w:val="110"/>
        </w:rPr>
        <w:t>5.837</w:t>
        <w:tab/>
        <w:t>64</w:t>
        <w:tab/>
        <w:t>55</w:t>
        <w:tab/>
        <w:t>64</w:t>
      </w:r>
    </w:p>
    <w:p>
      <w:pPr>
        <w:pStyle w:val="BodyText"/>
        <w:tabs>
          <w:tab w:pos="1594" w:val="left" w:leader="none"/>
          <w:tab w:pos="2407" w:val="left" w:leader="none"/>
          <w:tab w:pos="3052" w:val="left" w:leader="none"/>
          <w:tab w:pos="3698" w:val="left" w:leader="none"/>
        </w:tabs>
        <w:spacing w:line="160" w:lineRule="exact" w:before="5"/>
        <w:ind w:left="232"/>
      </w:pPr>
      <w:r>
        <w:rPr>
          <w:w w:val="110"/>
        </w:rPr>
        <w:t>342   </w:t>
      </w:r>
      <w:r>
        <w:rPr>
          <w:rFonts w:ascii="Arial Unicode MS" w:eastAsia="Arial Unicode MS" w:hint="eastAsia"/>
          <w:w w:val="110"/>
        </w:rPr>
        <w:t>相   </w:t>
      </w:r>
      <w:r>
        <w:rPr>
          <w:rFonts w:ascii="Arial Unicode MS" w:eastAsia="Arial Unicode MS" w:hint="eastAsia"/>
          <w:spacing w:val="13"/>
          <w:w w:val="110"/>
        </w:rPr>
        <w:t> </w:t>
      </w:r>
      <w:r>
        <w:rPr>
          <w:rFonts w:ascii="Arial Unicode MS" w:eastAsia="Arial Unicode MS" w:hint="eastAsia"/>
          <w:w w:val="110"/>
        </w:rPr>
        <w:t>馬   </w:t>
      </w:r>
      <w:r>
        <w:rPr>
          <w:rFonts w:ascii="Arial Unicode MS" w:eastAsia="Arial Unicode MS" w:hint="eastAsia"/>
          <w:spacing w:val="34"/>
          <w:w w:val="110"/>
        </w:rPr>
        <w:t> </w:t>
      </w:r>
      <w:r>
        <w:rPr>
          <w:rFonts w:ascii="Arial Unicode MS" w:eastAsia="Arial Unicode MS" w:hint="eastAsia"/>
          <w:w w:val="110"/>
        </w:rPr>
        <w:t>村</w:t>
        <w:tab/>
      </w:r>
      <w:r>
        <w:rPr>
          <w:w w:val="110"/>
        </w:rPr>
        <w:t>1.810</w:t>
        <w:tab/>
        <w:t>23</w:t>
        <w:tab/>
        <w:t>15</w:t>
        <w:tab/>
        <w:t>21</w:t>
      </w:r>
    </w:p>
    <w:p>
      <w:pPr>
        <w:pStyle w:val="BodyText"/>
        <w:tabs>
          <w:tab w:pos="1690" w:val="left" w:leader="none"/>
          <w:tab w:pos="2474" w:val="left" w:leader="none"/>
          <w:tab w:pos="3126" w:val="left" w:leader="none"/>
          <w:tab w:pos="3701" w:val="left" w:leader="none"/>
        </w:tabs>
        <w:spacing w:line="159" w:lineRule="exact"/>
        <w:ind w:left="232"/>
      </w:pPr>
      <w:r>
        <w:rPr>
          <w:w w:val="110"/>
        </w:rPr>
        <w:t>343   </w:t>
      </w:r>
      <w:r>
        <w:rPr>
          <w:rFonts w:ascii="Arial Unicode MS" w:eastAsia="Arial Unicode MS" w:hint="eastAsia"/>
          <w:w w:val="110"/>
        </w:rPr>
        <w:t>西 目</w:t>
      </w:r>
      <w:r>
        <w:rPr>
          <w:rFonts w:ascii="Arial Unicode MS" w:eastAsia="Arial Unicode MS" w:hint="eastAsia"/>
          <w:spacing w:val="-2"/>
          <w:w w:val="110"/>
        </w:rPr>
        <w:t> </w:t>
      </w:r>
      <w:r>
        <w:rPr>
          <w:rFonts w:ascii="Arial Unicode MS" w:eastAsia="Arial Unicode MS" w:hint="eastAsia"/>
          <w:w w:val="110"/>
        </w:rPr>
        <w:t>屋  </w:t>
      </w:r>
      <w:r>
        <w:rPr>
          <w:rFonts w:ascii="Arial Unicode MS" w:eastAsia="Arial Unicode MS" w:hint="eastAsia"/>
          <w:spacing w:val="26"/>
          <w:w w:val="110"/>
        </w:rPr>
        <w:t> </w:t>
      </w:r>
      <w:r>
        <w:rPr>
          <w:rFonts w:ascii="Arial Unicode MS" w:eastAsia="Arial Unicode MS" w:hint="eastAsia"/>
          <w:w w:val="110"/>
        </w:rPr>
        <w:t>村</w:t>
        <w:tab/>
      </w:r>
      <w:r>
        <w:rPr>
          <w:rFonts w:ascii="Arial" w:eastAsia="Arial"/>
          <w:w w:val="110"/>
          <w:sz w:val="11"/>
        </w:rPr>
        <w:t>997</w:t>
        <w:tab/>
      </w:r>
      <w:r>
        <w:rPr>
          <w:w w:val="110"/>
        </w:rPr>
        <w:t>8</w:t>
        <w:tab/>
        <w:t>6</w:t>
        <w:tab/>
        <w:t>13</w:t>
      </w:r>
    </w:p>
    <w:p>
      <w:pPr>
        <w:pStyle w:val="BodyText"/>
        <w:tabs>
          <w:tab w:pos="1586" w:val="left" w:leader="none"/>
          <w:tab w:pos="2404" w:val="left" w:leader="none"/>
          <w:tab w:pos="3054" w:val="left" w:leader="none"/>
          <w:tab w:pos="3696" w:val="left" w:leader="none"/>
        </w:tabs>
        <w:spacing w:line="160" w:lineRule="exact"/>
        <w:ind w:left="232"/>
      </w:pPr>
      <w:r>
        <w:rPr>
          <w:spacing w:val="4"/>
          <w:w w:val="110"/>
        </w:rPr>
        <w:t>340</w:t>
      </w:r>
      <w:r>
        <w:rPr>
          <w:spacing w:val="21"/>
          <w:w w:val="110"/>
        </w:rPr>
        <w:t> </w:t>
      </w:r>
      <w:r>
        <w:rPr>
          <w:rFonts w:ascii="Arial Unicode MS" w:eastAsia="Arial Unicode MS" w:hint="eastAsia"/>
          <w:spacing w:val="29"/>
          <w:w w:val="110"/>
        </w:rPr>
        <w:t>中</w:t>
      </w:r>
      <w:r>
        <w:rPr>
          <w:rFonts w:ascii="Arial Unicode MS" w:eastAsia="Arial Unicode MS" w:hint="eastAsia"/>
          <w:spacing w:val="18"/>
          <w:w w:val="110"/>
        </w:rPr>
        <w:t>津</w:t>
      </w:r>
      <w:r>
        <w:rPr>
          <w:rFonts w:ascii="Arial Unicode MS" w:eastAsia="Arial Unicode MS" w:hint="eastAsia"/>
          <w:w w:val="110"/>
        </w:rPr>
        <w:t>軽</w:t>
      </w:r>
      <w:r>
        <w:rPr>
          <w:rFonts w:ascii="Arial Unicode MS" w:eastAsia="Arial Unicode MS" w:hint="eastAsia"/>
          <w:spacing w:val="-4"/>
          <w:w w:val="110"/>
        </w:rPr>
        <w:t> </w:t>
      </w:r>
      <w:r>
        <w:rPr>
          <w:rFonts w:ascii="Arial Unicode MS" w:eastAsia="Arial Unicode MS" w:hint="eastAsia"/>
          <w:spacing w:val="25"/>
          <w:w w:val="110"/>
        </w:rPr>
        <w:t>郡</w:t>
      </w:r>
      <w:r>
        <w:rPr>
          <w:rFonts w:ascii="Arial Unicode MS" w:eastAsia="Arial Unicode MS" w:hint="eastAsia"/>
          <w:w w:val="110"/>
        </w:rPr>
        <w:t>計</w:t>
        <w:tab/>
      </w:r>
      <w:r>
        <w:rPr>
          <w:w w:val="110"/>
        </w:rPr>
        <w:t>8.644</w:t>
        <w:tab/>
      </w:r>
      <w:r>
        <w:rPr>
          <w:w w:val="110"/>
          <w:sz w:val="13"/>
        </w:rPr>
        <w:t>95</w:t>
        <w:tab/>
      </w:r>
      <w:r>
        <w:rPr>
          <w:w w:val="110"/>
        </w:rPr>
        <w:t>76</w:t>
        <w:tab/>
        <w:t>98</w:t>
      </w:r>
    </w:p>
    <w:p>
      <w:pPr>
        <w:pStyle w:val="BodyText"/>
        <w:tabs>
          <w:tab w:pos="1592" w:val="left" w:leader="none"/>
          <w:tab w:pos="2407" w:val="left" w:leader="none"/>
          <w:tab w:pos="3046" w:val="left" w:leader="none"/>
          <w:tab w:pos="3695" w:val="left" w:leader="none"/>
        </w:tabs>
        <w:spacing w:line="160" w:lineRule="exact" w:before="5"/>
        <w:ind w:left="232"/>
      </w:pPr>
      <w:r>
        <w:rPr>
          <w:w w:val="110"/>
        </w:rPr>
        <w:t>361  </w:t>
      </w:r>
      <w:r>
        <w:rPr>
          <w:rFonts w:ascii="Arial Unicode MS" w:eastAsia="Arial Unicode MS" w:hint="eastAsia"/>
          <w:w w:val="110"/>
        </w:rPr>
        <w:t>涵     岨   </w:t>
      </w:r>
      <w:r>
        <w:rPr>
          <w:rFonts w:ascii="Arial Unicode MS" w:eastAsia="Arial Unicode MS" w:hint="eastAsia"/>
          <w:spacing w:val="35"/>
          <w:w w:val="110"/>
        </w:rPr>
        <w:t> </w:t>
      </w:r>
      <w:r>
        <w:rPr>
          <w:rFonts w:ascii="Arial Unicode MS" w:eastAsia="Arial Unicode MS" w:hint="eastAsia"/>
          <w:w w:val="110"/>
        </w:rPr>
        <w:t>町</w:t>
        <w:tab/>
      </w:r>
      <w:r>
        <w:rPr>
          <w:w w:val="110"/>
        </w:rPr>
        <w:t>4.946</w:t>
        <w:tab/>
        <w:t>44</w:t>
        <w:tab/>
        <w:t>55</w:t>
        <w:tab/>
        <w:t>51</w:t>
      </w:r>
    </w:p>
    <w:p>
      <w:pPr>
        <w:pStyle w:val="BodyText"/>
        <w:tabs>
          <w:tab w:pos="1588" w:val="left" w:leader="none"/>
          <w:tab w:pos="2403" w:val="left" w:leader="none"/>
          <w:tab w:pos="3046" w:val="left" w:leader="none"/>
          <w:tab w:pos="3696" w:val="left" w:leader="none"/>
        </w:tabs>
        <w:spacing w:line="153" w:lineRule="exact"/>
        <w:ind w:left="232"/>
      </w:pPr>
      <w:r>
        <w:rPr>
          <w:w w:val="115"/>
        </w:rPr>
        <w:t>362  </w:t>
      </w:r>
      <w:r>
        <w:rPr>
          <w:rFonts w:ascii="Arial Unicode MS" w:eastAsia="Arial Unicode MS" w:hint="eastAsia"/>
          <w:w w:val="115"/>
        </w:rPr>
        <w:t>大   </w:t>
      </w:r>
      <w:r>
        <w:rPr>
          <w:rFonts w:ascii="Arial Unicode MS" w:eastAsia="Arial Unicode MS" w:hint="eastAsia"/>
          <w:spacing w:val="18"/>
          <w:w w:val="115"/>
        </w:rPr>
        <w:t> </w:t>
      </w:r>
      <w:r>
        <w:rPr>
          <w:rFonts w:ascii="Arial Unicode MS" w:eastAsia="Arial Unicode MS" w:hint="eastAsia"/>
          <w:w w:val="115"/>
        </w:rPr>
        <w:t>鰐   </w:t>
      </w:r>
      <w:r>
        <w:rPr>
          <w:rFonts w:ascii="Arial Unicode MS" w:eastAsia="Arial Unicode MS" w:hint="eastAsia"/>
          <w:spacing w:val="13"/>
          <w:w w:val="115"/>
        </w:rPr>
        <w:t> </w:t>
      </w:r>
      <w:r>
        <w:rPr>
          <w:rFonts w:ascii="Arial Unicode MS" w:eastAsia="Arial Unicode MS" w:hint="eastAsia"/>
          <w:w w:val="115"/>
        </w:rPr>
        <w:t>町</w:t>
        <w:tab/>
      </w:r>
      <w:r>
        <w:rPr>
          <w:w w:val="115"/>
        </w:rPr>
        <w:t>6,393</w:t>
        <w:tab/>
        <w:t>50</w:t>
        <w:tab/>
        <w:t>54</w:t>
        <w:tab/>
        <w:t>62</w:t>
      </w:r>
    </w:p>
    <w:p>
      <w:pPr>
        <w:tabs>
          <w:tab w:pos="1592" w:val="left" w:leader="none"/>
          <w:tab w:pos="2407" w:val="left" w:leader="none"/>
          <w:tab w:pos="3050" w:val="left" w:leader="none"/>
          <w:tab w:pos="3689" w:val="left" w:leader="none"/>
        </w:tabs>
        <w:spacing w:line="168" w:lineRule="exact" w:before="0"/>
        <w:ind w:left="232" w:right="0" w:firstLine="0"/>
        <w:jc w:val="left"/>
        <w:rPr>
          <w:sz w:val="12"/>
        </w:rPr>
      </w:pPr>
      <w:r>
        <w:rPr/>
        <w:pict>
          <v:shape style="position:absolute;margin-left:312.000122pt;margin-top:5.980517pt;width:5.35pt;height:15.45pt;mso-position-horizontal-relative:page;mso-position-vertical-relative:paragraph;z-index:492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I</w:t>
                  </w:r>
                </w:p>
              </w:txbxContent>
            </v:textbox>
            <w10:wrap type="none"/>
          </v:shape>
        </w:pict>
      </w:r>
      <w:r>
        <w:rPr>
          <w:w w:val="110"/>
          <w:sz w:val="12"/>
        </w:rPr>
        <w:t>363  </w:t>
      </w:r>
      <w:r>
        <w:rPr>
          <w:rFonts w:ascii="Arial Unicode MS" w:eastAsia="Arial Unicode MS" w:hint="eastAsia"/>
          <w:w w:val="110"/>
          <w:sz w:val="13"/>
        </w:rPr>
        <w:t>尾   </w:t>
      </w:r>
      <w:r>
        <w:rPr>
          <w:rFonts w:ascii="Arial Unicode MS" w:eastAsia="Arial Unicode MS" w:hint="eastAsia"/>
          <w:spacing w:val="8"/>
          <w:w w:val="110"/>
          <w:sz w:val="13"/>
        </w:rPr>
        <w:t> </w:t>
      </w:r>
      <w:r>
        <w:rPr>
          <w:rFonts w:ascii="Arial Unicode MS" w:eastAsia="Arial Unicode MS" w:hint="eastAsia"/>
          <w:w w:val="110"/>
          <w:sz w:val="13"/>
        </w:rPr>
        <w:t>上   </w:t>
      </w:r>
      <w:r>
        <w:rPr>
          <w:rFonts w:ascii="Arial Unicode MS" w:eastAsia="Arial Unicode MS" w:hint="eastAsia"/>
          <w:spacing w:val="12"/>
          <w:w w:val="110"/>
          <w:sz w:val="13"/>
        </w:rPr>
        <w:t> </w:t>
      </w:r>
      <w:r>
        <w:rPr>
          <w:rFonts w:ascii="Arial Unicode MS" w:eastAsia="Arial Unicode MS" w:hint="eastAsia"/>
          <w:w w:val="110"/>
          <w:sz w:val="13"/>
        </w:rPr>
        <w:t>町</w:t>
        <w:tab/>
      </w:r>
      <w:r>
        <w:rPr>
          <w:w w:val="110"/>
          <w:sz w:val="12"/>
        </w:rPr>
        <w:t>4.779</w:t>
        <w:tab/>
        <w:t>46</w:t>
        <w:tab/>
        <w:t>44</w:t>
        <w:tab/>
        <w:t>38</w:t>
      </w:r>
    </w:p>
    <w:p>
      <w:pPr>
        <w:pStyle w:val="BodyText"/>
        <w:tabs>
          <w:tab w:pos="1589" w:val="left" w:leader="none"/>
          <w:tab w:pos="2412" w:val="left" w:leader="none"/>
          <w:tab w:pos="3047" w:val="left" w:leader="none"/>
          <w:tab w:pos="3629" w:val="left" w:leader="none"/>
        </w:tabs>
        <w:spacing w:line="160" w:lineRule="exact" w:before="2"/>
        <w:ind w:left="225"/>
      </w:pPr>
      <w:r>
        <w:rPr>
          <w:w w:val="115"/>
        </w:rPr>
        <w:t>364  </w:t>
      </w:r>
      <w:r>
        <w:rPr>
          <w:rFonts w:ascii="Arial Unicode MS" w:eastAsia="Arial Unicode MS" w:hint="eastAsia"/>
          <w:w w:val="115"/>
        </w:rPr>
        <w:t>浪   </w:t>
      </w:r>
      <w:r>
        <w:rPr>
          <w:rFonts w:ascii="Arial Unicode MS" w:eastAsia="Arial Unicode MS" w:hint="eastAsia"/>
          <w:spacing w:val="16"/>
          <w:w w:val="115"/>
        </w:rPr>
        <w:t> </w:t>
      </w:r>
      <w:r>
        <w:rPr>
          <w:rFonts w:ascii="Arial Unicode MS" w:eastAsia="Arial Unicode MS" w:hint="eastAsia"/>
          <w:w w:val="115"/>
        </w:rPr>
        <w:t>岡   </w:t>
      </w:r>
      <w:r>
        <w:rPr>
          <w:rFonts w:ascii="Arial Unicode MS" w:eastAsia="Arial Unicode MS" w:hint="eastAsia"/>
          <w:spacing w:val="23"/>
          <w:w w:val="115"/>
        </w:rPr>
        <w:t> </w:t>
      </w:r>
      <w:r>
        <w:rPr>
          <w:rFonts w:ascii="Arial Unicode MS" w:eastAsia="Arial Unicode MS" w:hint="eastAsia"/>
          <w:w w:val="115"/>
        </w:rPr>
        <w:t>町</w:t>
        <w:tab/>
      </w:r>
      <w:r>
        <w:rPr>
          <w:w w:val="115"/>
        </w:rPr>
        <w:t>9.785</w:t>
        <w:tab/>
        <w:t>72</w:t>
        <w:tab/>
        <w:t>99</w:t>
        <w:tab/>
        <w:t>102</w:t>
      </w:r>
    </w:p>
    <w:p>
      <w:pPr>
        <w:pStyle w:val="BodyText"/>
        <w:tabs>
          <w:tab w:pos="1522" w:val="left" w:leader="none"/>
          <w:tab w:pos="2405" w:val="left" w:leader="none"/>
          <w:tab w:pos="2980" w:val="left" w:leader="none"/>
          <w:tab w:pos="3629" w:val="left" w:leader="none"/>
        </w:tabs>
        <w:spacing w:line="159" w:lineRule="exact"/>
        <w:ind w:left="225"/>
      </w:pPr>
      <w:r>
        <w:rPr>
          <w:w w:val="105"/>
        </w:rPr>
        <w:t>365   </w:t>
      </w:r>
      <w:r>
        <w:rPr>
          <w:rFonts w:ascii="Arial Unicode MS" w:eastAsia="Arial Unicode MS" w:hint="eastAsia"/>
          <w:w w:val="105"/>
        </w:rPr>
        <w:t>平    </w:t>
      </w:r>
      <w:r>
        <w:rPr>
          <w:rFonts w:ascii="Arial Unicode MS" w:eastAsia="Arial Unicode MS" w:hint="eastAsia"/>
          <w:spacing w:val="2"/>
          <w:w w:val="105"/>
        </w:rPr>
        <w:t> </w:t>
      </w:r>
      <w:r>
        <w:rPr>
          <w:rFonts w:ascii="Arial Unicode MS" w:eastAsia="Arial Unicode MS" w:hint="eastAsia"/>
          <w:w w:val="105"/>
        </w:rPr>
        <w:t>賀    </w:t>
      </w:r>
      <w:r>
        <w:rPr>
          <w:rFonts w:ascii="Arial Unicode MS" w:eastAsia="Arial Unicode MS" w:hint="eastAsia"/>
          <w:spacing w:val="14"/>
          <w:w w:val="105"/>
        </w:rPr>
        <w:t> </w:t>
      </w:r>
      <w:r>
        <w:rPr>
          <w:rFonts w:ascii="Arial Unicode MS" w:eastAsia="Arial Unicode MS" w:hint="eastAsia"/>
          <w:w w:val="105"/>
        </w:rPr>
        <w:t>町</w:t>
        <w:tab/>
      </w:r>
      <w:r>
        <w:rPr>
          <w:w w:val="105"/>
        </w:rPr>
        <w:t>10.978</w:t>
        <w:tab/>
        <w:t>72</w:t>
        <w:tab/>
        <w:t>114</w:t>
        <w:tab/>
        <w:t>118</w:t>
      </w:r>
    </w:p>
    <w:p>
      <w:pPr>
        <w:pStyle w:val="BodyText"/>
        <w:tabs>
          <w:tab w:pos="1589" w:val="left" w:leader="none"/>
          <w:tab w:pos="2404" w:val="left" w:leader="none"/>
          <w:tab w:pos="3052" w:val="left" w:leader="none"/>
          <w:tab w:pos="3691" w:val="left" w:leader="none"/>
        </w:tabs>
        <w:spacing w:line="160" w:lineRule="exact"/>
        <w:ind w:left="225"/>
      </w:pPr>
      <w:r>
        <w:rPr>
          <w:w w:val="110"/>
        </w:rPr>
        <w:t>36 6  </w:t>
      </w:r>
      <w:r>
        <w:rPr>
          <w:rFonts w:ascii="Arial Unicode MS" w:eastAsia="Arial Unicode MS" w:hint="eastAsia"/>
          <w:w w:val="110"/>
        </w:rPr>
        <w:t>常   </w:t>
      </w:r>
      <w:r>
        <w:rPr>
          <w:rFonts w:ascii="Arial Unicode MS" w:eastAsia="Arial Unicode MS" w:hint="eastAsia"/>
          <w:spacing w:val="12"/>
          <w:w w:val="110"/>
        </w:rPr>
        <w:t> </w:t>
      </w:r>
      <w:r>
        <w:rPr>
          <w:rFonts w:ascii="Arial Unicode MS" w:eastAsia="Arial Unicode MS" w:hint="eastAsia"/>
          <w:w w:val="110"/>
        </w:rPr>
        <w:t>盤   </w:t>
      </w:r>
      <w:r>
        <w:rPr>
          <w:rFonts w:ascii="Arial Unicode MS" w:eastAsia="Arial Unicode MS" w:hint="eastAsia"/>
          <w:spacing w:val="34"/>
          <w:w w:val="110"/>
        </w:rPr>
        <w:t> </w:t>
      </w:r>
      <w:r>
        <w:rPr>
          <w:rFonts w:ascii="Arial Unicode MS" w:eastAsia="Arial Unicode MS" w:hint="eastAsia"/>
          <w:w w:val="110"/>
        </w:rPr>
        <w:t>村</w:t>
        <w:tab/>
      </w:r>
      <w:r>
        <w:rPr>
          <w:w w:val="110"/>
        </w:rPr>
        <w:t>3.130</w:t>
        <w:tab/>
        <w:t>32</w:t>
        <w:tab/>
        <w:t>13</w:t>
        <w:tab/>
        <w:t>28</w:t>
      </w:r>
    </w:p>
    <w:p>
      <w:pPr>
        <w:pStyle w:val="BodyText"/>
        <w:tabs>
          <w:tab w:pos="1592" w:val="left" w:leader="none"/>
          <w:tab w:pos="2397" w:val="left" w:leader="none"/>
          <w:tab w:pos="3047" w:val="left" w:leader="none"/>
          <w:tab w:pos="3688" w:val="left" w:leader="none"/>
        </w:tabs>
        <w:spacing w:line="154" w:lineRule="exact" w:before="6"/>
        <w:ind w:left="225"/>
      </w:pPr>
      <w:r>
        <w:rPr>
          <w:w w:val="110"/>
        </w:rPr>
        <w:t>367  </w:t>
      </w:r>
      <w:r>
        <w:rPr>
          <w:rFonts w:ascii="Arial Unicode MS" w:eastAsia="Arial Unicode MS" w:hint="eastAsia"/>
          <w:w w:val="110"/>
        </w:rPr>
        <w:t>田 舎</w:t>
      </w:r>
      <w:r>
        <w:rPr>
          <w:rFonts w:ascii="Arial Unicode MS" w:eastAsia="Arial Unicode MS" w:hint="eastAsia"/>
          <w:spacing w:val="34"/>
          <w:w w:val="110"/>
        </w:rPr>
        <w:t> </w:t>
      </w:r>
      <w:r>
        <w:rPr>
          <w:rFonts w:ascii="Arial Unicode MS" w:eastAsia="Arial Unicode MS" w:hint="eastAsia"/>
          <w:w w:val="110"/>
        </w:rPr>
        <w:t>館  </w:t>
      </w:r>
      <w:r>
        <w:rPr>
          <w:rFonts w:ascii="Arial Unicode MS" w:eastAsia="Arial Unicode MS" w:hint="eastAsia"/>
          <w:spacing w:val="25"/>
          <w:w w:val="110"/>
        </w:rPr>
        <w:t> </w:t>
      </w:r>
      <w:r>
        <w:rPr>
          <w:rFonts w:ascii="Arial Unicode MS" w:eastAsia="Arial Unicode MS" w:hint="eastAsia"/>
          <w:w w:val="110"/>
        </w:rPr>
        <w:t>村</w:t>
        <w:tab/>
      </w:r>
      <w:r>
        <w:rPr>
          <w:w w:val="110"/>
        </w:rPr>
        <w:t>4,337</w:t>
        <w:tab/>
        <w:t>39</w:t>
        <w:tab/>
        <w:t>36</w:t>
        <w:tab/>
        <w:t>50</w:t>
      </w:r>
    </w:p>
    <w:p>
      <w:pPr>
        <w:pStyle w:val="BodyText"/>
        <w:tabs>
          <w:tab w:pos="1587" w:val="left" w:leader="none"/>
          <w:tab w:pos="2402" w:val="left" w:leader="none"/>
          <w:tab w:pos="3063" w:val="left" w:leader="none"/>
          <w:tab w:pos="3694" w:val="left" w:leader="none"/>
        </w:tabs>
        <w:spacing w:line="168" w:lineRule="exact"/>
        <w:ind w:left="225"/>
      </w:pPr>
      <w:r>
        <w:rPr/>
        <w:pict>
          <v:shape style="position:absolute;margin-left:311.782837pt;margin-top:5.825125pt;width:5.35pt;height:8.0500pt;mso-position-horizontal-relative:page;mso-position-vertical-relative:paragraph;z-index:492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05"/>
        </w:rPr>
        <w:t>368  </w:t>
      </w:r>
      <w:r>
        <w:rPr>
          <w:rFonts w:ascii="Arial Unicode MS" w:eastAsia="Arial Unicode MS" w:hint="eastAsia"/>
          <w:w w:val="105"/>
        </w:rPr>
        <w:t>碇 ヶ</w:t>
      </w:r>
      <w:r>
        <w:rPr>
          <w:rFonts w:ascii="Arial Unicode MS" w:eastAsia="Arial Unicode MS" w:hint="eastAsia"/>
          <w:spacing w:val="-5"/>
          <w:w w:val="105"/>
        </w:rPr>
        <w:t> </w:t>
      </w:r>
      <w:r>
        <w:rPr>
          <w:rFonts w:ascii="Arial" w:eastAsia="Arial"/>
          <w:w w:val="85"/>
        </w:rPr>
        <w:t>11!1   </w:t>
      </w:r>
      <w:r>
        <w:rPr>
          <w:rFonts w:ascii="Arial" w:eastAsia="Arial"/>
          <w:spacing w:val="21"/>
          <w:w w:val="85"/>
        </w:rPr>
        <w:t> </w:t>
      </w:r>
      <w:r>
        <w:rPr>
          <w:rFonts w:ascii="Arial Unicode MS" w:eastAsia="Arial Unicode MS" w:hint="eastAsia"/>
          <w:w w:val="105"/>
          <w:sz w:val="13"/>
        </w:rPr>
        <w:t>村</w:t>
        <w:tab/>
      </w:r>
      <w:r>
        <w:rPr>
          <w:w w:val="105"/>
        </w:rPr>
        <w:t>1.671</w:t>
        <w:tab/>
        <w:t>12</w:t>
        <w:tab/>
      </w:r>
      <w:r>
        <w:rPr>
          <w:w w:val="105"/>
          <w:sz w:val="13"/>
        </w:rPr>
        <w:t>II</w:t>
        <w:tab/>
      </w:r>
      <w:r>
        <w:rPr>
          <w:w w:val="105"/>
        </w:rPr>
        <w:t>15</w:t>
      </w:r>
    </w:p>
    <w:p>
      <w:pPr>
        <w:pStyle w:val="BodyText"/>
        <w:tabs>
          <w:tab w:pos="1512" w:val="left" w:leader="none"/>
          <w:tab w:pos="2325" w:val="left" w:leader="none"/>
          <w:tab w:pos="2977" w:val="left" w:leader="none"/>
          <w:tab w:pos="3620" w:val="left" w:leader="none"/>
        </w:tabs>
        <w:spacing w:line="160" w:lineRule="exact" w:before="2"/>
        <w:ind w:left="225"/>
      </w:pPr>
      <w:r>
        <w:rPr>
          <w:w w:val="115"/>
        </w:rPr>
        <w:t>360</w:t>
      </w:r>
      <w:r>
        <w:rPr>
          <w:spacing w:val="17"/>
          <w:w w:val="115"/>
        </w:rPr>
        <w:t> </w:t>
      </w:r>
      <w:r>
        <w:rPr>
          <w:rFonts w:ascii="Arial Unicode MS" w:eastAsia="Arial Unicode MS" w:hint="eastAsia"/>
          <w:w w:val="115"/>
        </w:rPr>
        <w:t>南</w:t>
      </w:r>
      <w:r>
        <w:rPr>
          <w:rFonts w:ascii="Arial Unicode MS" w:eastAsia="Arial Unicode MS" w:hint="eastAsia"/>
          <w:spacing w:val="-7"/>
          <w:w w:val="115"/>
        </w:rPr>
        <w:t> </w:t>
      </w:r>
      <w:r>
        <w:rPr>
          <w:rFonts w:ascii="Arial Unicode MS" w:eastAsia="Arial Unicode MS" w:hint="eastAsia"/>
          <w:spacing w:val="19"/>
          <w:w w:val="115"/>
        </w:rPr>
        <w:t>津</w:t>
      </w:r>
      <w:r>
        <w:rPr>
          <w:rFonts w:ascii="Arial Unicode MS" w:eastAsia="Arial Unicode MS" w:hint="eastAsia"/>
          <w:spacing w:val="26"/>
          <w:w w:val="115"/>
        </w:rPr>
        <w:t>舒</w:t>
      </w:r>
      <w:r>
        <w:rPr>
          <w:rFonts w:ascii="Arial Unicode MS" w:eastAsia="Arial Unicode MS" w:hint="eastAsia"/>
          <w:spacing w:val="25"/>
          <w:w w:val="115"/>
        </w:rPr>
        <w:t>郡</w:t>
      </w:r>
      <w:r>
        <w:rPr>
          <w:rFonts w:ascii="Arial Unicode MS" w:eastAsia="Arial Unicode MS" w:hint="eastAsia"/>
          <w:w w:val="115"/>
        </w:rPr>
        <w:t>計</w:t>
        <w:tab/>
      </w:r>
      <w:r>
        <w:rPr>
          <w:w w:val="115"/>
        </w:rPr>
        <w:t>46.019</w:t>
        <w:tab/>
        <w:t>367</w:t>
        <w:tab/>
        <w:t>426</w:t>
        <w:tab/>
        <w:t>464</w:t>
      </w:r>
    </w:p>
    <w:p>
      <w:pPr>
        <w:pStyle w:val="BodyText"/>
        <w:tabs>
          <w:tab w:pos="1579" w:val="left" w:leader="none"/>
          <w:tab w:pos="2395" w:val="left" w:leader="none"/>
          <w:tab w:pos="3047" w:val="left" w:leader="none"/>
          <w:tab w:pos="3697" w:val="left" w:leader="none"/>
        </w:tabs>
        <w:spacing w:line="160" w:lineRule="exact"/>
        <w:ind w:left="225"/>
      </w:pPr>
      <w:r>
        <w:rPr>
          <w:w w:val="110"/>
        </w:rPr>
        <w:t>381  </w:t>
      </w:r>
      <w:r>
        <w:rPr>
          <w:rFonts w:ascii="Arial Unicode MS" w:eastAsia="Arial Unicode MS" w:hint="eastAsia"/>
          <w:w w:val="110"/>
        </w:rPr>
        <w:t>板   </w:t>
      </w:r>
      <w:r>
        <w:rPr>
          <w:rFonts w:ascii="Arial Unicode MS" w:eastAsia="Arial Unicode MS" w:hint="eastAsia"/>
          <w:spacing w:val="35"/>
          <w:w w:val="110"/>
        </w:rPr>
        <w:t> </w:t>
      </w:r>
      <w:r>
        <w:rPr>
          <w:rFonts w:ascii="Arial Unicode MS" w:eastAsia="Arial Unicode MS" w:hint="eastAsia"/>
          <w:w w:val="110"/>
        </w:rPr>
        <w:t>柳   </w:t>
      </w:r>
      <w:r>
        <w:rPr>
          <w:rFonts w:ascii="Arial Unicode MS" w:eastAsia="Arial Unicode MS" w:hint="eastAsia"/>
          <w:spacing w:val="33"/>
          <w:w w:val="110"/>
        </w:rPr>
        <w:t> </w:t>
      </w:r>
      <w:r>
        <w:rPr>
          <w:rFonts w:ascii="Arial Unicode MS" w:eastAsia="Arial Unicode MS" w:hint="eastAsia"/>
          <w:w w:val="110"/>
        </w:rPr>
        <w:t>町</w:t>
        <w:tab/>
      </w:r>
      <w:r>
        <w:rPr>
          <w:w w:val="110"/>
        </w:rPr>
        <w:t>8.032</w:t>
        <w:tab/>
        <w:t>81</w:t>
        <w:tab/>
        <w:t>75</w:t>
        <w:tab/>
        <w:t>76</w:t>
      </w:r>
    </w:p>
    <w:p>
      <w:pPr>
        <w:pStyle w:val="BodyText"/>
        <w:tabs>
          <w:tab w:pos="1581" w:val="left" w:leader="none"/>
          <w:tab w:pos="2396" w:val="left" w:leader="none"/>
          <w:tab w:pos="3046" w:val="left" w:leader="none"/>
          <w:tab w:pos="3692" w:val="left" w:leader="none"/>
        </w:tabs>
        <w:spacing w:line="160" w:lineRule="exact" w:before="5"/>
        <w:ind w:left="225"/>
      </w:pPr>
      <w:r>
        <w:rPr>
          <w:w w:val="110"/>
        </w:rPr>
        <w:t>382   </w:t>
      </w:r>
      <w:r>
        <w:rPr>
          <w:rFonts w:ascii="Arial Unicode MS" w:eastAsia="Arial Unicode MS" w:hint="eastAsia"/>
          <w:w w:val="110"/>
        </w:rPr>
        <w:t>金   </w:t>
      </w:r>
      <w:r>
        <w:rPr>
          <w:rFonts w:ascii="Arial Unicode MS" w:eastAsia="Arial Unicode MS" w:hint="eastAsia"/>
          <w:spacing w:val="11"/>
          <w:w w:val="110"/>
        </w:rPr>
        <w:t> </w:t>
      </w:r>
      <w:r>
        <w:rPr>
          <w:rFonts w:ascii="Arial Unicode MS" w:eastAsia="Arial Unicode MS" w:hint="eastAsia"/>
          <w:w w:val="110"/>
        </w:rPr>
        <w:t>木   </w:t>
      </w:r>
      <w:r>
        <w:rPr>
          <w:rFonts w:ascii="Arial Unicode MS" w:eastAsia="Arial Unicode MS" w:hint="eastAsia"/>
          <w:spacing w:val="26"/>
          <w:w w:val="110"/>
        </w:rPr>
        <w:t> </w:t>
      </w:r>
      <w:r>
        <w:rPr>
          <w:rFonts w:ascii="Arial Unicode MS" w:eastAsia="Arial Unicode MS" w:hint="eastAsia"/>
          <w:w w:val="110"/>
        </w:rPr>
        <w:t>町</w:t>
        <w:tab/>
      </w:r>
      <w:r>
        <w:rPr>
          <w:w w:val="110"/>
        </w:rPr>
        <w:t>5,352</w:t>
        <w:tab/>
        <w:t>51</w:t>
        <w:tab/>
        <w:t>53</w:t>
        <w:tab/>
        <w:t>48</w:t>
      </w:r>
    </w:p>
    <w:p>
      <w:pPr>
        <w:pStyle w:val="BodyText"/>
        <w:tabs>
          <w:tab w:pos="1581" w:val="left" w:leader="none"/>
          <w:tab w:pos="2396" w:val="left" w:leader="none"/>
          <w:tab w:pos="3038" w:val="left" w:leader="none"/>
          <w:tab w:pos="3688" w:val="left" w:leader="none"/>
        </w:tabs>
        <w:spacing w:line="160" w:lineRule="exact"/>
        <w:ind w:left="225"/>
      </w:pPr>
      <w:r>
        <w:rPr>
          <w:w w:val="115"/>
        </w:rPr>
        <w:t>383  </w:t>
      </w:r>
      <w:r>
        <w:rPr>
          <w:rFonts w:ascii="Arial Unicode MS" w:eastAsia="Arial Unicode MS" w:hint="eastAsia"/>
          <w:w w:val="115"/>
        </w:rPr>
        <w:t>中   </w:t>
      </w:r>
      <w:r>
        <w:rPr>
          <w:rFonts w:ascii="Arial Unicode MS" w:eastAsia="Arial Unicode MS" w:hint="eastAsia"/>
          <w:spacing w:val="11"/>
          <w:w w:val="115"/>
        </w:rPr>
        <w:t> </w:t>
      </w:r>
      <w:r>
        <w:rPr>
          <w:rFonts w:ascii="Arial Unicode MS" w:eastAsia="Arial Unicode MS" w:hint="eastAsia"/>
          <w:w w:val="115"/>
        </w:rPr>
        <w:t>里   </w:t>
      </w:r>
      <w:r>
        <w:rPr>
          <w:rFonts w:ascii="Arial Unicode MS" w:eastAsia="Arial Unicode MS" w:hint="eastAsia"/>
          <w:spacing w:val="21"/>
          <w:w w:val="115"/>
        </w:rPr>
        <w:t> </w:t>
      </w:r>
      <w:r>
        <w:rPr>
          <w:rFonts w:ascii="Arial Unicode MS" w:eastAsia="Arial Unicode MS" w:hint="eastAsia"/>
          <w:w w:val="115"/>
        </w:rPr>
        <w:t>町</w:t>
        <w:tab/>
      </w:r>
      <w:r>
        <w:rPr>
          <w:w w:val="115"/>
        </w:rPr>
        <w:t>5,436</w:t>
        <w:tab/>
        <w:t>56</w:t>
        <w:tab/>
        <w:t>52</w:t>
        <w:tab/>
        <w:t>58</w:t>
      </w:r>
    </w:p>
    <w:p>
      <w:pPr>
        <w:pStyle w:val="BodyText"/>
        <w:tabs>
          <w:tab w:pos="1589" w:val="left" w:leader="none"/>
          <w:tab w:pos="2395" w:val="left" w:leader="none"/>
          <w:tab w:pos="3046" w:val="left" w:leader="none"/>
          <w:tab w:pos="3687" w:val="left" w:leader="none"/>
        </w:tabs>
        <w:spacing w:line="160" w:lineRule="exact" w:before="5"/>
        <w:ind w:left="225"/>
      </w:pPr>
      <w:r>
        <w:rPr>
          <w:w w:val="110"/>
        </w:rPr>
        <w:t>384  </w:t>
      </w:r>
      <w:r>
        <w:rPr>
          <w:rFonts w:ascii="Arial Unicode MS" w:eastAsia="Arial Unicode MS" w:hint="eastAsia"/>
          <w:w w:val="110"/>
        </w:rPr>
        <w:t>荏   </w:t>
      </w:r>
      <w:r>
        <w:rPr>
          <w:rFonts w:ascii="Arial Unicode MS" w:eastAsia="Arial Unicode MS" w:hint="eastAsia"/>
          <w:spacing w:val="35"/>
          <w:w w:val="110"/>
        </w:rPr>
        <w:t> </w:t>
      </w:r>
      <w:r>
        <w:rPr>
          <w:rFonts w:ascii="Arial Unicode MS" w:eastAsia="Arial Unicode MS" w:hint="eastAsia"/>
          <w:w w:val="110"/>
        </w:rPr>
        <w:t>田    </w:t>
      </w:r>
      <w:r>
        <w:rPr>
          <w:rFonts w:ascii="Arial Unicode MS" w:eastAsia="Arial Unicode MS" w:hint="eastAsia"/>
          <w:spacing w:val="2"/>
          <w:w w:val="110"/>
        </w:rPr>
        <w:t> </w:t>
      </w:r>
      <w:r>
        <w:rPr>
          <w:rFonts w:ascii="Arial Unicode MS" w:eastAsia="Arial Unicode MS" w:hint="eastAsia"/>
          <w:w w:val="110"/>
        </w:rPr>
        <w:t>町</w:t>
        <w:tab/>
      </w:r>
      <w:r>
        <w:rPr>
          <w:w w:val="110"/>
        </w:rPr>
        <w:t>7,642</w:t>
        <w:tab/>
        <w:t>84</w:t>
        <w:tab/>
      </w:r>
      <w:r>
        <w:rPr>
          <w:rFonts w:ascii="Arial" w:eastAsia="Arial"/>
          <w:w w:val="110"/>
        </w:rPr>
        <w:t>73</w:t>
        <w:tab/>
      </w:r>
      <w:r>
        <w:rPr>
          <w:w w:val="110"/>
        </w:rPr>
        <w:t>84</w:t>
      </w:r>
    </w:p>
    <w:p>
      <w:pPr>
        <w:pStyle w:val="BodyText"/>
        <w:tabs>
          <w:tab w:pos="1587" w:val="left" w:leader="none"/>
          <w:tab w:pos="2469" w:val="left" w:leader="none"/>
          <w:tab w:pos="3052" w:val="left" w:leader="none"/>
          <w:tab w:pos="3761" w:val="left" w:leader="none"/>
        </w:tabs>
        <w:spacing w:line="159" w:lineRule="exact"/>
        <w:ind w:left="225"/>
      </w:pPr>
      <w:r>
        <w:rPr>
          <w:w w:val="110"/>
        </w:rPr>
        <w:t>385   </w:t>
      </w:r>
      <w:r>
        <w:rPr>
          <w:rFonts w:ascii="Arial Unicode MS" w:eastAsia="Arial Unicode MS" w:hint="eastAsia"/>
          <w:w w:val="110"/>
        </w:rPr>
        <w:t>市   </w:t>
      </w:r>
      <w:r>
        <w:rPr>
          <w:rFonts w:ascii="Arial Unicode MS" w:eastAsia="Arial Unicode MS" w:hint="eastAsia"/>
          <w:spacing w:val="15"/>
          <w:w w:val="110"/>
        </w:rPr>
        <w:t> </w:t>
      </w:r>
      <w:r>
        <w:rPr>
          <w:rFonts w:ascii="Arial Unicode MS" w:eastAsia="Arial Unicode MS" w:hint="eastAsia"/>
          <w:w w:val="110"/>
        </w:rPr>
        <w:t>浦   </w:t>
      </w:r>
      <w:r>
        <w:rPr>
          <w:rFonts w:ascii="Arial Unicode MS" w:eastAsia="Arial Unicode MS" w:hint="eastAsia"/>
          <w:spacing w:val="32"/>
          <w:w w:val="110"/>
        </w:rPr>
        <w:t> </w:t>
      </w:r>
      <w:r>
        <w:rPr>
          <w:rFonts w:ascii="Arial Unicode MS" w:eastAsia="Arial Unicode MS" w:hint="eastAsia"/>
          <w:w w:val="110"/>
        </w:rPr>
        <w:t>村</w:t>
        <w:tab/>
      </w:r>
      <w:r>
        <w:rPr>
          <w:w w:val="110"/>
        </w:rPr>
        <w:t>1.409</w:t>
        <w:tab/>
        <w:t>9</w:t>
        <w:tab/>
        <w:t>19</w:t>
        <w:tab/>
        <w:t>9</w:t>
      </w:r>
    </w:p>
    <w:p>
      <w:pPr>
        <w:pStyle w:val="BodyText"/>
        <w:tabs>
          <w:tab w:pos="1584" w:val="left" w:leader="none"/>
          <w:tab w:pos="2402" w:val="left" w:leader="none"/>
          <w:tab w:pos="3042" w:val="left" w:leader="none"/>
          <w:tab w:pos="3691" w:val="left" w:leader="none"/>
        </w:tabs>
        <w:spacing w:line="153" w:lineRule="exact"/>
        <w:ind w:left="225"/>
      </w:pPr>
      <w:r>
        <w:rPr/>
        <w:pict>
          <v:shape style="position:absolute;margin-left:311.785736pt;margin-top:6.037214pt;width:5.35pt;height:8.0500pt;mso-position-horizontal-relative:page;mso-position-vertical-relative:paragraph;z-index:493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10"/>
        </w:rPr>
        <w:t>386 </w:t>
      </w:r>
      <w:r>
        <w:rPr>
          <w:spacing w:val="8"/>
          <w:w w:val="110"/>
        </w:rPr>
        <w:t> </w:t>
      </w:r>
      <w:r>
        <w:rPr>
          <w:spacing w:val="-5"/>
          <w:w w:val="110"/>
        </w:rPr>
        <w:t>,,</w:t>
      </w:r>
      <w:r>
        <w:rPr>
          <w:rFonts w:ascii="Arial Unicode MS" w:eastAsia="Arial Unicode MS" w:hint="eastAsia"/>
          <w:w w:val="110"/>
        </w:rPr>
        <w:t>ヽ泊村</w:t>
        <w:tab/>
      </w:r>
      <w:r>
        <w:rPr>
          <w:w w:val="110"/>
        </w:rPr>
        <w:t>2.001</w:t>
        <w:tab/>
        <w:t>15</w:t>
        <w:tab/>
        <w:t>20</w:t>
        <w:tab/>
        <w:t>22</w:t>
      </w:r>
    </w:p>
    <w:p>
      <w:pPr>
        <w:pStyle w:val="BodyText"/>
        <w:tabs>
          <w:tab w:pos="1512" w:val="left" w:leader="none"/>
          <w:tab w:pos="2322" w:val="left" w:leader="none"/>
          <w:tab w:pos="2970" w:val="left" w:leader="none"/>
          <w:tab w:pos="3620" w:val="left" w:leader="none"/>
        </w:tabs>
        <w:spacing w:line="184" w:lineRule="exact"/>
        <w:ind w:left="225"/>
        <w:rPr>
          <w:sz w:val="18"/>
        </w:rPr>
      </w:pPr>
      <w:r>
        <w:rPr/>
        <w:t>380  </w:t>
      </w:r>
      <w:r>
        <w:rPr>
          <w:rFonts w:ascii="Arial" w:hAnsi="Arial" w:eastAsia="Arial"/>
          <w:sz w:val="14"/>
        </w:rPr>
        <w:t>Jt</w:t>
      </w:r>
      <w:r>
        <w:rPr>
          <w:rFonts w:ascii="Arial" w:hAnsi="Arial" w:eastAsia="Arial"/>
          <w:spacing w:val="-17"/>
          <w:sz w:val="14"/>
        </w:rPr>
        <w:t> </w:t>
      </w:r>
      <w:r>
        <w:rPr>
          <w:rFonts w:ascii="Arial Unicode MS" w:hAnsi="Arial Unicode MS" w:eastAsia="Arial Unicode MS" w:hint="eastAsia"/>
          <w:spacing w:val="-18"/>
        </w:rPr>
        <w:t>津 </w:t>
      </w:r>
      <w:r>
        <w:rPr>
          <w:rFonts w:ascii="Arial Unicode MS" w:hAnsi="Arial Unicode MS" w:eastAsia="Arial Unicode MS" w:hint="eastAsia"/>
          <w:w w:val="90"/>
        </w:rPr>
        <w:t>§ 否 郡 </w:t>
      </w:r>
      <w:r>
        <w:rPr>
          <w:rFonts w:ascii="Arial Unicode MS" w:hAnsi="Arial Unicode MS" w:eastAsia="Arial Unicode MS" w:hint="eastAsia"/>
          <w:spacing w:val="25"/>
          <w:w w:val="90"/>
        </w:rPr>
        <w:t> </w:t>
      </w:r>
      <w:r>
        <w:rPr>
          <w:rFonts w:ascii="Arial" w:hAnsi="Arial" w:eastAsia="Arial"/>
          <w:sz w:val="16"/>
        </w:rPr>
        <w:t>at</w:t>
        <w:tab/>
      </w:r>
      <w:r>
        <w:rPr/>
        <w:t>29.872</w:t>
        <w:tab/>
        <w:t>"'</w:t>
        <w:tab/>
        <w:t>292</w:t>
        <w:tab/>
      </w:r>
      <w:r>
        <w:rPr>
          <w:sz w:val="18"/>
        </w:rPr>
        <w:t>m</w:t>
      </w:r>
    </w:p>
    <w:p>
      <w:pPr>
        <w:tabs>
          <w:tab w:pos="1589" w:val="left" w:leader="none"/>
          <w:tab w:pos="2397" w:val="left" w:leader="none"/>
          <w:tab w:pos="3047" w:val="left" w:leader="none"/>
          <w:tab w:pos="3689" w:val="left" w:leader="none"/>
        </w:tabs>
        <w:spacing w:line="155" w:lineRule="exact" w:before="0"/>
        <w:ind w:left="228" w:right="0" w:firstLine="0"/>
        <w:jc w:val="left"/>
        <w:rPr>
          <w:sz w:val="12"/>
        </w:rPr>
      </w:pPr>
      <w:r>
        <w:rPr>
          <w:w w:val="125"/>
          <w:sz w:val="12"/>
        </w:rPr>
        <w:t>40!</w:t>
      </w:r>
      <w:r>
        <w:rPr>
          <w:spacing w:val="5"/>
          <w:w w:val="125"/>
          <w:sz w:val="12"/>
        </w:rPr>
        <w:t> </w:t>
      </w:r>
      <w:r>
        <w:rPr>
          <w:rFonts w:ascii="Arial Unicode MS" w:eastAsia="Arial Unicode MS" w:hint="eastAsia"/>
          <w:w w:val="125"/>
          <w:sz w:val="13"/>
        </w:rPr>
        <w:t>野 辺 地町</w:t>
        <w:tab/>
      </w:r>
      <w:r>
        <w:rPr>
          <w:w w:val="125"/>
          <w:sz w:val="12"/>
        </w:rPr>
        <w:t>7.243</w:t>
        <w:tab/>
        <w:t>64</w:t>
        <w:tab/>
        <w:t>70</w:t>
        <w:tab/>
        <w:t>71</w:t>
      </w:r>
    </w:p>
    <w:p>
      <w:pPr>
        <w:pStyle w:val="BodyText"/>
        <w:tabs>
          <w:tab w:pos="1581" w:val="left" w:leader="none"/>
          <w:tab w:pos="2396" w:val="left" w:leader="none"/>
          <w:tab w:pos="3039" w:val="left" w:leader="none"/>
          <w:tab w:pos="3685" w:val="left" w:leader="none"/>
        </w:tabs>
        <w:spacing w:line="156" w:lineRule="exact"/>
        <w:ind w:left="228"/>
      </w:pPr>
      <w:r>
        <w:rPr>
          <w:spacing w:val="2"/>
          <w:w w:val="115"/>
        </w:rPr>
        <w:t>402  </w:t>
      </w:r>
      <w:r>
        <w:rPr>
          <w:rFonts w:ascii="Arial Unicode MS" w:eastAsia="Arial Unicode MS" w:hint="eastAsia"/>
          <w:w w:val="115"/>
        </w:rPr>
        <w:t>七   </w:t>
      </w:r>
      <w:r>
        <w:rPr>
          <w:rFonts w:ascii="Arial Unicode MS" w:eastAsia="Arial Unicode MS" w:hint="eastAsia"/>
          <w:spacing w:val="8"/>
          <w:w w:val="115"/>
        </w:rPr>
        <w:t> </w:t>
      </w:r>
      <w:r>
        <w:rPr>
          <w:rFonts w:ascii="Arial Unicode MS" w:eastAsia="Arial Unicode MS" w:hint="eastAsia"/>
          <w:w w:val="115"/>
        </w:rPr>
        <w:t>戸   </w:t>
      </w:r>
      <w:r>
        <w:rPr>
          <w:rFonts w:ascii="Arial Unicode MS" w:eastAsia="Arial Unicode MS" w:hint="eastAsia"/>
          <w:spacing w:val="10"/>
          <w:w w:val="115"/>
        </w:rPr>
        <w:t> </w:t>
      </w:r>
      <w:r>
        <w:rPr>
          <w:rFonts w:ascii="Arial Unicode MS" w:eastAsia="Arial Unicode MS" w:hint="eastAsia"/>
          <w:w w:val="115"/>
        </w:rPr>
        <w:t>町</w:t>
        <w:tab/>
      </w:r>
      <w:r>
        <w:rPr>
          <w:w w:val="115"/>
        </w:rPr>
        <w:t>5.207</w:t>
        <w:tab/>
        <w:t>51</w:t>
        <w:tab/>
        <w:t>38</w:t>
        <w:tab/>
        <w:t>46</w:t>
      </w:r>
    </w:p>
    <w:p>
      <w:pPr>
        <w:tabs>
          <w:tab w:pos="1584" w:val="left" w:leader="none"/>
          <w:tab w:pos="2400" w:val="left" w:leader="none"/>
          <w:tab w:pos="3042" w:val="left" w:leader="none"/>
          <w:tab w:pos="3689" w:val="left" w:leader="none"/>
        </w:tabs>
        <w:spacing w:line="158" w:lineRule="exact" w:before="0"/>
        <w:ind w:left="228" w:right="0" w:firstLine="0"/>
        <w:jc w:val="left"/>
        <w:rPr>
          <w:sz w:val="12"/>
        </w:rPr>
      </w:pPr>
      <w:r>
        <w:rPr>
          <w:w w:val="110"/>
          <w:sz w:val="12"/>
        </w:rPr>
        <w:t>403   </w:t>
      </w:r>
      <w:r>
        <w:rPr>
          <w:rFonts w:ascii="Arial Unicode MS" w:eastAsia="Arial Unicode MS" w:hint="eastAsia"/>
          <w:w w:val="110"/>
          <w:sz w:val="13"/>
        </w:rPr>
        <w:t>百  </w:t>
      </w:r>
      <w:r>
        <w:rPr>
          <w:rFonts w:ascii="Arial Unicode MS" w:eastAsia="Arial Unicode MS" w:hint="eastAsia"/>
          <w:spacing w:val="31"/>
          <w:w w:val="110"/>
          <w:sz w:val="13"/>
        </w:rPr>
        <w:t> </w:t>
      </w:r>
      <w:r>
        <w:rPr>
          <w:rFonts w:ascii="Arial Unicode MS" w:eastAsia="Arial Unicode MS" w:hint="eastAsia"/>
          <w:w w:val="110"/>
          <w:sz w:val="13"/>
        </w:rPr>
        <w:t>石  </w:t>
      </w:r>
      <w:r>
        <w:rPr>
          <w:rFonts w:ascii="Arial Unicode MS" w:eastAsia="Arial Unicode MS" w:hint="eastAsia"/>
          <w:spacing w:val="39"/>
          <w:w w:val="110"/>
          <w:sz w:val="13"/>
        </w:rPr>
        <w:t> </w:t>
      </w:r>
      <w:r>
        <w:rPr>
          <w:rFonts w:ascii="Arial Unicode MS" w:eastAsia="Arial Unicode MS" w:hint="eastAsia"/>
          <w:w w:val="110"/>
          <w:sz w:val="13"/>
        </w:rPr>
        <w:t>町</w:t>
        <w:tab/>
      </w:r>
      <w:r>
        <w:rPr>
          <w:w w:val="110"/>
          <w:sz w:val="12"/>
        </w:rPr>
        <w:t>4,914</w:t>
        <w:tab/>
        <w:t>41</w:t>
        <w:tab/>
        <w:t>44</w:t>
        <w:tab/>
        <w:t>61</w:t>
      </w:r>
    </w:p>
    <w:p>
      <w:pPr>
        <w:pStyle w:val="BodyText"/>
        <w:tabs>
          <w:tab w:pos="1582" w:val="left" w:leader="none"/>
          <w:tab w:pos="2399" w:val="left" w:leader="none"/>
          <w:tab w:pos="3039" w:val="left" w:leader="none"/>
          <w:tab w:pos="3691" w:val="left" w:leader="none"/>
        </w:tabs>
        <w:spacing w:line="174" w:lineRule="exact"/>
        <w:ind w:left="228"/>
      </w:pPr>
      <w:r>
        <w:rPr>
          <w:spacing w:val="4"/>
          <w:w w:val="105"/>
        </w:rPr>
        <w:t>404</w:t>
      </w:r>
      <w:r>
        <w:rPr>
          <w:spacing w:val="26"/>
          <w:w w:val="105"/>
        </w:rPr>
        <w:t> </w:t>
      </w:r>
      <w:r>
        <w:rPr>
          <w:rFonts w:ascii="Arial Unicode MS" w:eastAsia="Arial Unicode MS" w:hint="eastAsia"/>
          <w:w w:val="105"/>
        </w:rPr>
        <w:t>十</w:t>
      </w:r>
      <w:r>
        <w:rPr>
          <w:rFonts w:ascii="Arial Unicode MS" w:eastAsia="Arial Unicode MS" w:hint="eastAsia"/>
          <w:spacing w:val="5"/>
          <w:w w:val="105"/>
        </w:rPr>
        <w:t> </w:t>
      </w:r>
      <w:r>
        <w:rPr>
          <w:rFonts w:ascii="Arial Unicode MS" w:eastAsia="Arial Unicode MS" w:hint="eastAsia"/>
          <w:spacing w:val="22"/>
          <w:w w:val="105"/>
        </w:rPr>
        <w:t>和</w:t>
      </w:r>
      <w:r>
        <w:rPr>
          <w:rFonts w:ascii="Arial Unicode MS" w:eastAsia="Arial Unicode MS" w:hint="eastAsia"/>
          <w:w w:val="105"/>
        </w:rPr>
        <w:t>田</w:t>
      </w:r>
      <w:r>
        <w:rPr>
          <w:rFonts w:ascii="Arial Unicode MS" w:eastAsia="Arial Unicode MS" w:hint="eastAsia"/>
          <w:spacing w:val="-2"/>
          <w:w w:val="105"/>
        </w:rPr>
        <w:t> </w:t>
      </w:r>
      <w:r>
        <w:rPr>
          <w:rFonts w:ascii="Arial Unicode MS" w:eastAsia="Arial Unicode MS" w:hint="eastAsia"/>
          <w:spacing w:val="27"/>
          <w:w w:val="105"/>
        </w:rPr>
        <w:t>湖</w:t>
      </w:r>
      <w:r>
        <w:rPr>
          <w:rFonts w:ascii="Arial Unicode MS" w:eastAsia="Arial Unicode MS" w:hint="eastAsia"/>
          <w:w w:val="105"/>
        </w:rPr>
        <w:t>町</w:t>
        <w:tab/>
      </w:r>
      <w:r>
        <w:rPr>
          <w:w w:val="105"/>
        </w:rPr>
        <w:t>3</w:t>
      </w:r>
      <w:r>
        <w:rPr>
          <w:rFonts w:ascii="Arial Unicode MS" w:eastAsia="Arial Unicode MS" w:hint="eastAsia"/>
          <w:spacing w:val="-39"/>
          <w:w w:val="105"/>
          <w:sz w:val="14"/>
        </w:rPr>
        <w:t>」</w:t>
      </w:r>
      <w:r>
        <w:rPr>
          <w:w w:val="105"/>
        </w:rPr>
        <w:t>55</w:t>
        <w:tab/>
        <w:t>23</w:t>
        <w:tab/>
        <w:t>31</w:t>
        <w:tab/>
        <w:t>28</w:t>
      </w:r>
    </w:p>
    <w:p>
      <w:pPr>
        <w:pStyle w:val="BodyText"/>
        <w:tabs>
          <w:tab w:pos="1584" w:val="left" w:leader="none"/>
          <w:tab w:pos="2400" w:val="left" w:leader="none"/>
          <w:tab w:pos="3042" w:val="left" w:leader="none"/>
          <w:tab w:pos="3692" w:val="left" w:leader="none"/>
        </w:tabs>
        <w:ind w:left="228"/>
      </w:pPr>
      <w:r>
        <w:rPr>
          <w:w w:val="110"/>
        </w:rPr>
        <w:t>405   </w:t>
      </w:r>
      <w:r>
        <w:rPr>
          <w:rFonts w:ascii="Arial Unicode MS" w:eastAsia="Arial Unicode MS" w:hint="eastAsia"/>
          <w:w w:val="110"/>
        </w:rPr>
        <w:t>六   </w:t>
      </w:r>
      <w:r>
        <w:rPr>
          <w:rFonts w:ascii="Arial Unicode MS" w:eastAsia="Arial Unicode MS" w:hint="eastAsia"/>
          <w:spacing w:val="17"/>
          <w:w w:val="110"/>
        </w:rPr>
        <w:t> </w:t>
      </w:r>
      <w:r>
        <w:rPr>
          <w:rFonts w:ascii="Arial Unicode MS" w:eastAsia="Arial Unicode MS" w:hint="eastAsia"/>
          <w:w w:val="110"/>
        </w:rPr>
        <w:t>戸   </w:t>
      </w:r>
      <w:r>
        <w:rPr>
          <w:rFonts w:ascii="Arial Unicode MS" w:eastAsia="Arial Unicode MS" w:hint="eastAsia"/>
          <w:spacing w:val="20"/>
          <w:w w:val="110"/>
        </w:rPr>
        <w:t> </w:t>
      </w:r>
      <w:r>
        <w:rPr>
          <w:rFonts w:ascii="Arial Unicode MS" w:eastAsia="Arial Unicode MS" w:hint="eastAsia"/>
          <w:w w:val="110"/>
        </w:rPr>
        <w:t>町</w:t>
        <w:tab/>
      </w:r>
      <w:r>
        <w:rPr>
          <w:w w:val="110"/>
        </w:rPr>
        <w:t>4.996</w:t>
        <w:tab/>
        <w:t>40</w:t>
        <w:tab/>
        <w:t>41</w:t>
        <w:tab/>
        <w:t>45</w:t>
      </w:r>
    </w:p>
    <w:p>
      <w:pPr>
        <w:pStyle w:val="BodyText"/>
        <w:tabs>
          <w:tab w:pos="1584" w:val="left" w:leader="none"/>
          <w:tab w:pos="2402" w:val="left" w:leader="none"/>
          <w:tab w:pos="3042" w:val="left" w:leader="none"/>
          <w:tab w:pos="3691" w:val="left" w:leader="none"/>
        </w:tabs>
        <w:spacing w:line="154" w:lineRule="exact" w:before="5"/>
        <w:ind w:left="228"/>
      </w:pPr>
      <w:r>
        <w:rPr>
          <w:w w:val="110"/>
        </w:rPr>
        <w:t>406  </w:t>
      </w:r>
      <w:r>
        <w:rPr>
          <w:rFonts w:ascii="Arial Unicode MS" w:eastAsia="Arial Unicode MS" w:hint="eastAsia"/>
          <w:w w:val="110"/>
        </w:rPr>
        <w:t>憤    </w:t>
      </w:r>
      <w:r>
        <w:rPr>
          <w:rFonts w:ascii="Arial Unicode MS" w:eastAsia="Arial Unicode MS" w:hint="eastAsia"/>
          <w:spacing w:val="8"/>
          <w:w w:val="110"/>
        </w:rPr>
        <w:t> </w:t>
      </w:r>
      <w:r>
        <w:rPr>
          <w:rFonts w:ascii="Arial Unicode MS" w:eastAsia="Arial Unicode MS" w:hint="eastAsia"/>
          <w:w w:val="110"/>
        </w:rPr>
        <w:t>浜   </w:t>
      </w:r>
      <w:r>
        <w:rPr>
          <w:rFonts w:ascii="Arial Unicode MS" w:eastAsia="Arial Unicode MS" w:hint="eastAsia"/>
          <w:spacing w:val="24"/>
          <w:w w:val="110"/>
        </w:rPr>
        <w:t> </w:t>
      </w:r>
      <w:r>
        <w:rPr>
          <w:rFonts w:ascii="Arial Unicode MS" w:eastAsia="Arial Unicode MS" w:hint="eastAsia"/>
          <w:w w:val="110"/>
        </w:rPr>
        <w:t>町</w:t>
        <w:tab/>
      </w:r>
      <w:r>
        <w:rPr>
          <w:w w:val="110"/>
        </w:rPr>
        <w:t>2.829</w:t>
        <w:tab/>
        <w:t>19</w:t>
        <w:tab/>
        <w:t>22</w:t>
        <w:tab/>
        <w:t>24</w:t>
      </w:r>
    </w:p>
    <w:p>
      <w:pPr>
        <w:tabs>
          <w:tab w:pos="1584" w:val="left" w:leader="none"/>
          <w:tab w:pos="2396" w:val="left" w:leader="none"/>
          <w:tab w:pos="3050" w:val="left" w:leader="none"/>
          <w:tab w:pos="3692" w:val="left" w:leader="none"/>
        </w:tabs>
        <w:spacing w:line="164" w:lineRule="exact" w:before="0"/>
        <w:ind w:left="228" w:right="0" w:firstLine="0"/>
        <w:jc w:val="left"/>
        <w:rPr>
          <w:rFonts w:ascii="Arial" w:eastAsia="Arial"/>
          <w:sz w:val="11"/>
        </w:rPr>
      </w:pPr>
      <w:r>
        <w:rPr>
          <w:spacing w:val="4"/>
          <w:w w:val="110"/>
          <w:sz w:val="12"/>
        </w:rPr>
        <w:t>407  </w:t>
      </w:r>
      <w:r>
        <w:rPr>
          <w:rFonts w:ascii="Arial Unicode MS" w:eastAsia="Arial Unicode MS" w:hint="eastAsia"/>
          <w:w w:val="110"/>
          <w:sz w:val="13"/>
        </w:rPr>
        <w:t>上  </w:t>
      </w:r>
      <w:r>
        <w:rPr>
          <w:rFonts w:ascii="Arial Unicode MS" w:eastAsia="Arial Unicode MS" w:hint="eastAsia"/>
          <w:spacing w:val="25"/>
          <w:w w:val="110"/>
          <w:sz w:val="13"/>
        </w:rPr>
        <w:t> </w:t>
      </w:r>
      <w:r>
        <w:rPr>
          <w:rFonts w:ascii="Arial Unicode MS" w:eastAsia="Arial Unicode MS" w:hint="eastAsia"/>
          <w:w w:val="110"/>
          <w:sz w:val="13"/>
        </w:rPr>
        <w:t>北   </w:t>
      </w:r>
      <w:r>
        <w:rPr>
          <w:rFonts w:ascii="Arial Unicode MS" w:eastAsia="Arial Unicode MS" w:hint="eastAsia"/>
          <w:spacing w:val="6"/>
          <w:w w:val="110"/>
          <w:sz w:val="13"/>
        </w:rPr>
        <w:t> </w:t>
      </w:r>
      <w:r>
        <w:rPr>
          <w:rFonts w:ascii="Arial Unicode MS" w:eastAsia="Arial Unicode MS" w:hint="eastAsia"/>
          <w:w w:val="110"/>
          <w:sz w:val="13"/>
        </w:rPr>
        <w:t>町</w:t>
        <w:tab/>
      </w:r>
      <w:r>
        <w:rPr>
          <w:w w:val="110"/>
          <w:sz w:val="12"/>
        </w:rPr>
        <w:t>4.799</w:t>
        <w:tab/>
        <w:t>50</w:t>
        <w:tab/>
        <w:t>42</w:t>
        <w:tab/>
      </w:r>
      <w:r>
        <w:rPr>
          <w:rFonts w:ascii="Arial" w:eastAsia="Arial"/>
          <w:w w:val="110"/>
          <w:sz w:val="11"/>
        </w:rPr>
        <w:t>47</w:t>
      </w:r>
    </w:p>
    <w:p>
      <w:pPr>
        <w:tabs>
          <w:tab w:pos="1581" w:val="left" w:leader="none"/>
          <w:tab w:pos="2400" w:val="left" w:leader="none"/>
          <w:tab w:pos="3042" w:val="left" w:leader="none"/>
          <w:tab w:pos="3692" w:val="left" w:leader="none"/>
        </w:tabs>
        <w:spacing w:line="170" w:lineRule="exact" w:before="0"/>
        <w:ind w:left="228" w:right="0" w:firstLine="0"/>
        <w:jc w:val="left"/>
        <w:rPr>
          <w:sz w:val="12"/>
        </w:rPr>
      </w:pPr>
      <w:r>
        <w:rPr>
          <w:w w:val="110"/>
          <w:sz w:val="12"/>
        </w:rPr>
        <w:t>408  </w:t>
      </w:r>
      <w:r>
        <w:rPr>
          <w:rFonts w:ascii="Arial Unicode MS" w:eastAsia="Arial Unicode MS" w:hint="eastAsia"/>
          <w:w w:val="110"/>
          <w:sz w:val="13"/>
        </w:rPr>
        <w:t>夏   </w:t>
      </w:r>
      <w:r>
        <w:rPr>
          <w:rFonts w:ascii="Arial Unicode MS" w:eastAsia="Arial Unicode MS" w:hint="eastAsia"/>
          <w:spacing w:val="19"/>
          <w:w w:val="110"/>
          <w:sz w:val="13"/>
        </w:rPr>
        <w:t> </w:t>
      </w:r>
      <w:r>
        <w:rPr>
          <w:rFonts w:ascii="Arial Unicode MS" w:eastAsia="Arial Unicode MS" w:hint="eastAsia"/>
          <w:w w:val="110"/>
          <w:sz w:val="13"/>
        </w:rPr>
        <w:t>北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5,307</w:t>
        <w:tab/>
        <w:t>41</w:t>
        <w:tab/>
        <w:t>45</w:t>
        <w:tab/>
        <w:t>41</w:t>
      </w:r>
    </w:p>
    <w:p>
      <w:pPr>
        <w:pStyle w:val="BodyText"/>
        <w:tabs>
          <w:tab w:pos="1584" w:val="left" w:leader="none"/>
          <w:tab w:pos="2400" w:val="left" w:leader="none"/>
          <w:tab w:pos="3042" w:val="left" w:leader="none"/>
          <w:tab w:pos="3689" w:val="left" w:leader="none"/>
        </w:tabs>
        <w:spacing w:before="2"/>
        <w:ind w:left="228"/>
      </w:pPr>
      <w:r>
        <w:rPr>
          <w:w w:val="110"/>
        </w:rPr>
        <w:t>409   </w:t>
      </w:r>
      <w:r>
        <w:rPr>
          <w:rFonts w:ascii="Arial Unicode MS" w:eastAsia="Arial Unicode MS" w:hint="eastAsia"/>
          <w:w w:val="110"/>
        </w:rPr>
        <w:t>天 間</w:t>
      </w:r>
      <w:r>
        <w:rPr>
          <w:rFonts w:ascii="Arial Unicode MS" w:eastAsia="Arial Unicode MS" w:hint="eastAsia"/>
          <w:spacing w:val="-1"/>
          <w:w w:val="110"/>
        </w:rPr>
        <w:t> </w:t>
      </w:r>
      <w:r>
        <w:rPr>
          <w:rFonts w:ascii="Arial Unicode MS" w:eastAsia="Arial Unicode MS" w:hint="eastAsia"/>
          <w:w w:val="110"/>
        </w:rPr>
        <w:t>林  </w:t>
      </w:r>
      <w:r>
        <w:rPr>
          <w:rFonts w:ascii="Arial Unicode MS" w:eastAsia="Arial Unicode MS" w:hint="eastAsia"/>
          <w:spacing w:val="22"/>
          <w:w w:val="110"/>
        </w:rPr>
        <w:t> </w:t>
      </w:r>
      <w:r>
        <w:rPr>
          <w:rFonts w:ascii="Arial Unicode MS" w:eastAsia="Arial Unicode MS" w:hint="eastAsia"/>
          <w:w w:val="110"/>
        </w:rPr>
        <w:t>村</w:t>
        <w:tab/>
      </w:r>
      <w:r>
        <w:rPr>
          <w:w w:val="110"/>
        </w:rPr>
        <w:t>4.357</w:t>
        <w:tab/>
        <w:t>45</w:t>
        <w:tab/>
        <w:t>40</w:t>
        <w:tab/>
        <w:t>36</w:t>
      </w:r>
    </w:p>
    <w:p>
      <w:pPr>
        <w:pStyle w:val="BodyText"/>
        <w:tabs>
          <w:tab w:pos="1581" w:val="left" w:leader="none"/>
          <w:tab w:pos="2396" w:val="left" w:leader="none"/>
          <w:tab w:pos="3045" w:val="left" w:leader="none"/>
          <w:tab w:pos="3697" w:val="left" w:leader="none"/>
        </w:tabs>
        <w:spacing w:before="6"/>
        <w:ind w:left="228"/>
      </w:pPr>
      <w:r>
        <w:rPr>
          <w:w w:val="110"/>
        </w:rPr>
        <w:t>410  </w:t>
      </w:r>
      <w:r>
        <w:rPr>
          <w:rFonts w:ascii="Arial Unicode MS" w:eastAsia="Arial Unicode MS" w:hint="eastAsia"/>
          <w:w w:val="110"/>
        </w:rPr>
        <w:t>下   </w:t>
      </w:r>
      <w:r>
        <w:rPr>
          <w:rFonts w:ascii="Arial Unicode MS" w:eastAsia="Arial Unicode MS" w:hint="eastAsia"/>
          <w:spacing w:val="34"/>
          <w:w w:val="110"/>
        </w:rPr>
        <w:t> </w:t>
      </w:r>
      <w:r>
        <w:rPr>
          <w:rFonts w:ascii="Arial Unicode MS" w:eastAsia="Arial Unicode MS" w:hint="eastAsia"/>
          <w:w w:val="110"/>
        </w:rPr>
        <w:t>田   </w:t>
      </w:r>
      <w:r>
        <w:rPr>
          <w:rFonts w:ascii="Arial Unicode MS" w:eastAsia="Arial Unicode MS" w:hint="eastAsia"/>
          <w:spacing w:val="33"/>
          <w:w w:val="110"/>
        </w:rPr>
        <w:t> </w:t>
      </w:r>
      <w:r>
        <w:rPr>
          <w:rFonts w:ascii="Arial Unicode MS" w:eastAsia="Arial Unicode MS" w:hint="eastAsia"/>
          <w:w w:val="110"/>
        </w:rPr>
        <w:t>町</w:t>
        <w:tab/>
      </w:r>
      <w:r>
        <w:rPr>
          <w:w w:val="110"/>
        </w:rPr>
        <w:t>5.635</w:t>
        <w:tab/>
        <w:t>57</w:t>
        <w:tab/>
      </w:r>
      <w:r>
        <w:rPr>
          <w:rFonts w:ascii="Arial" w:eastAsia="Arial"/>
          <w:w w:val="110"/>
          <w:sz w:val="13"/>
        </w:rPr>
        <w:t>75</w:t>
        <w:tab/>
      </w:r>
      <w:r>
        <w:rPr>
          <w:w w:val="110"/>
        </w:rPr>
        <w:t>76</w:t>
      </w:r>
    </w:p>
    <w:p>
      <w:pPr>
        <w:pStyle w:val="BodyText"/>
        <w:tabs>
          <w:tab w:pos="1581" w:val="left" w:leader="none"/>
          <w:tab w:pos="2396" w:val="left" w:leader="none"/>
          <w:tab w:pos="3038" w:val="left" w:leader="none"/>
          <w:tab w:pos="3689" w:val="left" w:leader="none"/>
        </w:tabs>
        <w:spacing w:line="160" w:lineRule="exact" w:before="5"/>
        <w:ind w:left="228"/>
      </w:pPr>
      <w:r>
        <w:rPr/>
        <w:pict>
          <v:shape style="position:absolute;margin-left:314.500214pt;margin-top:.403182pt;width:6.5pt;height:169.65pt;mso-position-horizontal-relative:page;mso-position-vertical-relative:paragraph;z-index:49168"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position w:val="-2"/>
                    </w:rPr>
                    <w:t>"</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5</w:t>
                  </w:r>
                </w:p>
              </w:txbxContent>
            </v:textbox>
            <w10:wrap type="none"/>
          </v:shape>
        </w:pict>
      </w:r>
      <w:r>
        <w:rPr/>
        <w:pict>
          <v:shape style="position:absolute;margin-left:311.782837pt;margin-top:5.499982pt;width:5.35pt;height:8.0500pt;mso-position-horizontal-relative:page;mso-position-vertical-relative:paragraph;z-index:493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spacing w:val="3"/>
          <w:w w:val="115"/>
        </w:rPr>
        <w:t>411  </w:t>
      </w:r>
      <w:r>
        <w:rPr>
          <w:rFonts w:ascii="Arial Unicode MS" w:eastAsia="Arial Unicode MS" w:hint="eastAsia"/>
          <w:w w:val="115"/>
        </w:rPr>
        <w:t>六 ヶ</w:t>
      </w:r>
      <w:r>
        <w:rPr>
          <w:rFonts w:ascii="Arial Unicode MS" w:eastAsia="Arial Unicode MS" w:hint="eastAsia"/>
          <w:spacing w:val="-12"/>
          <w:w w:val="115"/>
        </w:rPr>
        <w:t> </w:t>
      </w:r>
      <w:r>
        <w:rPr>
          <w:rFonts w:ascii="Arial Unicode MS" w:eastAsia="Arial Unicode MS" w:hint="eastAsia"/>
          <w:w w:val="115"/>
        </w:rPr>
        <w:t>所  </w:t>
      </w:r>
      <w:r>
        <w:rPr>
          <w:rFonts w:ascii="Arial Unicode MS" w:eastAsia="Arial Unicode MS" w:hint="eastAsia"/>
          <w:spacing w:val="16"/>
          <w:w w:val="115"/>
        </w:rPr>
        <w:t> </w:t>
      </w:r>
      <w:r>
        <w:rPr>
          <w:rFonts w:ascii="Arial Unicode MS" w:eastAsia="Arial Unicode MS" w:hint="eastAsia"/>
          <w:w w:val="115"/>
        </w:rPr>
        <w:t>村</w:t>
        <w:tab/>
      </w:r>
      <w:r>
        <w:rPr>
          <w:w w:val="115"/>
        </w:rPr>
        <w:t>5.928</w:t>
        <w:tab/>
        <w:t>58</w:t>
        <w:tab/>
        <w:t>54</w:t>
        <w:tab/>
        <w:t>69</w:t>
      </w:r>
    </w:p>
    <w:p>
      <w:pPr>
        <w:pStyle w:val="BodyText"/>
        <w:tabs>
          <w:tab w:pos="1508" w:val="left" w:leader="none"/>
          <w:tab w:pos="2328" w:val="left" w:leader="none"/>
          <w:tab w:pos="2966" w:val="left" w:leader="none"/>
          <w:tab w:pos="3616" w:val="left" w:leader="none"/>
        </w:tabs>
        <w:spacing w:line="160" w:lineRule="exact"/>
        <w:ind w:left="228"/>
      </w:pPr>
      <w:r>
        <w:rPr>
          <w:w w:val="120"/>
        </w:rPr>
        <w:t>400  </w:t>
      </w:r>
      <w:r>
        <w:rPr>
          <w:rFonts w:ascii="Arial Unicode MS" w:eastAsia="Arial Unicode MS" w:hint="eastAsia"/>
          <w:w w:val="120"/>
        </w:rPr>
        <w:t>上 北</w:t>
      </w:r>
      <w:r>
        <w:rPr>
          <w:rFonts w:ascii="Arial Unicode MS" w:eastAsia="Arial Unicode MS" w:hint="eastAsia"/>
          <w:spacing w:val="-13"/>
          <w:w w:val="120"/>
        </w:rPr>
        <w:t> </w:t>
      </w:r>
      <w:r>
        <w:rPr>
          <w:rFonts w:ascii="Arial Unicode MS" w:eastAsia="Arial Unicode MS" w:hint="eastAsia"/>
          <w:w w:val="120"/>
        </w:rPr>
        <w:t>郡 </w:t>
      </w:r>
      <w:r>
        <w:rPr>
          <w:rFonts w:ascii="Arial Unicode MS" w:eastAsia="Arial Unicode MS" w:hint="eastAsia"/>
          <w:spacing w:val="31"/>
          <w:w w:val="120"/>
        </w:rPr>
        <w:t> </w:t>
      </w:r>
      <w:r>
        <w:rPr>
          <w:rFonts w:ascii="Arial Unicode MS" w:eastAsia="Arial Unicode MS" w:hint="eastAsia"/>
          <w:w w:val="120"/>
        </w:rPr>
        <w:t>計</w:t>
        <w:tab/>
      </w:r>
      <w:r>
        <w:rPr>
          <w:w w:val="120"/>
        </w:rPr>
        <w:t>54370</w:t>
        <w:tab/>
        <w:t>489</w:t>
        <w:tab/>
        <w:t>502</w:t>
        <w:tab/>
        <w:t>544</w:t>
      </w:r>
    </w:p>
    <w:p>
      <w:pPr>
        <w:tabs>
          <w:tab w:pos="1584" w:val="left" w:leader="none"/>
          <w:tab w:pos="2399" w:val="left" w:leader="none"/>
          <w:tab w:pos="3042" w:val="left" w:leader="none"/>
          <w:tab w:pos="3691" w:val="left" w:leader="none"/>
        </w:tabs>
        <w:spacing w:before="2"/>
        <w:ind w:left="228" w:right="0" w:firstLine="0"/>
        <w:jc w:val="left"/>
        <w:rPr>
          <w:sz w:val="12"/>
        </w:rPr>
      </w:pPr>
      <w:r>
        <w:rPr>
          <w:w w:val="110"/>
          <w:sz w:val="12"/>
        </w:rPr>
        <w:t>421 </w:t>
      </w:r>
      <w:r>
        <w:rPr>
          <w:rFonts w:ascii="Arial" w:eastAsia="Arial"/>
          <w:w w:val="110"/>
          <w:sz w:val="14"/>
        </w:rPr>
        <w:t>JII   </w:t>
      </w:r>
      <w:r>
        <w:rPr>
          <w:rFonts w:ascii="Arial" w:eastAsia="Arial"/>
          <w:spacing w:val="5"/>
          <w:w w:val="110"/>
          <w:sz w:val="14"/>
        </w:rPr>
        <w:t> </w:t>
      </w:r>
      <w:r>
        <w:rPr>
          <w:rFonts w:ascii="Arial Unicode MS" w:eastAsia="Arial Unicode MS" w:hint="eastAsia"/>
          <w:w w:val="110"/>
          <w:sz w:val="12"/>
        </w:rPr>
        <w:t>内   </w:t>
      </w:r>
      <w:r>
        <w:rPr>
          <w:rFonts w:ascii="Arial Unicode MS" w:eastAsia="Arial Unicode MS" w:hint="eastAsia"/>
          <w:spacing w:val="36"/>
          <w:w w:val="110"/>
          <w:sz w:val="12"/>
        </w:rPr>
        <w:t> </w:t>
      </w:r>
      <w:r>
        <w:rPr>
          <w:rFonts w:ascii="Arial Unicode MS" w:eastAsia="Arial Unicode MS" w:hint="eastAsia"/>
          <w:w w:val="110"/>
          <w:sz w:val="12"/>
        </w:rPr>
        <w:t>町</w:t>
        <w:tab/>
      </w:r>
      <w:r>
        <w:rPr>
          <w:w w:val="110"/>
          <w:sz w:val="12"/>
        </w:rPr>
        <w:t>2,925</w:t>
        <w:tab/>
        <w:t>22</w:t>
        <w:tab/>
        <w:t>21</w:t>
        <w:tab/>
        <w:t>26</w:t>
      </w:r>
    </w:p>
    <w:p>
      <w:pPr>
        <w:pStyle w:val="BodyText"/>
        <w:tabs>
          <w:tab w:pos="1584" w:val="left" w:leader="none"/>
          <w:tab w:pos="2397" w:val="left" w:leader="none"/>
          <w:tab w:pos="3039" w:val="left" w:leader="none"/>
          <w:tab w:pos="3685" w:val="left" w:leader="none"/>
        </w:tabs>
        <w:spacing w:line="160" w:lineRule="exact" w:before="5"/>
        <w:ind w:left="228"/>
      </w:pPr>
      <w:r>
        <w:rPr>
          <w:w w:val="110"/>
        </w:rPr>
        <w:t>422  </w:t>
      </w:r>
      <w:r>
        <w:rPr>
          <w:rFonts w:ascii="Arial Unicode MS" w:eastAsia="Arial Unicode MS" w:hint="eastAsia"/>
          <w:w w:val="110"/>
        </w:rPr>
        <w:t>大     畑   </w:t>
      </w:r>
      <w:r>
        <w:rPr>
          <w:rFonts w:ascii="Arial Unicode MS" w:eastAsia="Arial Unicode MS" w:hint="eastAsia"/>
          <w:spacing w:val="31"/>
          <w:w w:val="110"/>
        </w:rPr>
        <w:t> </w:t>
      </w:r>
      <w:r>
        <w:rPr>
          <w:rFonts w:ascii="Arial Unicode MS" w:eastAsia="Arial Unicode MS" w:hint="eastAsia"/>
          <w:w w:val="110"/>
        </w:rPr>
        <w:t>町</w:t>
        <w:tab/>
      </w:r>
      <w:r>
        <w:rPr>
          <w:w w:val="110"/>
        </w:rPr>
        <w:t>4,505</w:t>
        <w:tab/>
        <w:t>34</w:t>
        <w:tab/>
        <w:t>35</w:t>
        <w:tab/>
        <w:t>40</w:t>
      </w:r>
    </w:p>
    <w:p>
      <w:pPr>
        <w:pStyle w:val="BodyText"/>
        <w:tabs>
          <w:tab w:pos="1582" w:val="left" w:leader="none"/>
          <w:tab w:pos="2397" w:val="left" w:leader="none"/>
          <w:tab w:pos="3042" w:val="left" w:leader="none"/>
          <w:tab w:pos="3692" w:val="left" w:leader="none"/>
        </w:tabs>
        <w:spacing w:line="160" w:lineRule="exact"/>
        <w:ind w:left="228"/>
      </w:pPr>
      <w:r>
        <w:rPr>
          <w:rFonts w:ascii="Arial" w:eastAsia="Arial"/>
          <w:w w:val="105"/>
        </w:rPr>
        <w:t>423  </w:t>
      </w:r>
      <w:r>
        <w:rPr>
          <w:rFonts w:ascii="Arial Unicode MS" w:eastAsia="Arial Unicode MS" w:hint="eastAsia"/>
          <w:w w:val="105"/>
        </w:rPr>
        <w:t>大   </w:t>
      </w:r>
      <w:r>
        <w:rPr>
          <w:rFonts w:ascii="Arial Unicode MS" w:eastAsia="Arial Unicode MS" w:hint="eastAsia"/>
          <w:spacing w:val="25"/>
          <w:w w:val="105"/>
        </w:rPr>
        <w:t> </w:t>
      </w:r>
      <w:r>
        <w:rPr>
          <w:rFonts w:ascii="Arial Unicode MS" w:eastAsia="Arial Unicode MS" w:hint="eastAsia"/>
          <w:w w:val="105"/>
        </w:rPr>
        <w:t>間    </w:t>
      </w:r>
      <w:r>
        <w:rPr>
          <w:rFonts w:ascii="Arial Unicode MS" w:eastAsia="Arial Unicode MS" w:hint="eastAsia"/>
          <w:spacing w:val="15"/>
          <w:w w:val="105"/>
        </w:rPr>
        <w:t> </w:t>
      </w:r>
      <w:r>
        <w:rPr>
          <w:rFonts w:ascii="Arial Unicode MS" w:eastAsia="Arial Unicode MS" w:hint="eastAsia"/>
          <w:w w:val="105"/>
        </w:rPr>
        <w:t>町</w:t>
        <w:tab/>
      </w:r>
      <w:r>
        <w:rPr>
          <w:w w:val="105"/>
        </w:rPr>
        <w:t>3</w:t>
      </w:r>
      <w:r>
        <w:rPr>
          <w:rFonts w:ascii="Arial Unicode MS" w:eastAsia="Arial Unicode MS" w:hint="eastAsia"/>
          <w:spacing w:val="-46"/>
          <w:w w:val="105"/>
          <w:sz w:val="9"/>
        </w:rPr>
        <w:t>、</w:t>
      </w:r>
      <w:r>
        <w:rPr>
          <w:w w:val="105"/>
        </w:rPr>
        <w:t>220</w:t>
        <w:tab/>
        <w:t>37</w:t>
        <w:tab/>
        <w:t>42</w:t>
        <w:tab/>
        <w:t>45</w:t>
      </w:r>
    </w:p>
    <w:p>
      <w:pPr>
        <w:pStyle w:val="BodyText"/>
        <w:tabs>
          <w:tab w:pos="1582" w:val="left" w:leader="none"/>
          <w:tab w:pos="2396" w:val="left" w:leader="none"/>
          <w:tab w:pos="3036" w:val="left" w:leader="none"/>
          <w:tab w:pos="3691" w:val="left" w:leader="none"/>
        </w:tabs>
        <w:spacing w:line="160" w:lineRule="exact" w:before="19"/>
        <w:ind w:left="228"/>
      </w:pPr>
      <w:r>
        <w:rPr>
          <w:w w:val="105"/>
        </w:rPr>
        <w:t>424   </w:t>
      </w:r>
      <w:r>
        <w:rPr>
          <w:rFonts w:ascii="Arial Unicode MS" w:eastAsia="Arial Unicode MS" w:hint="eastAsia"/>
          <w:w w:val="105"/>
        </w:rPr>
        <w:t>東   </w:t>
      </w:r>
      <w:r>
        <w:rPr>
          <w:rFonts w:ascii="Arial Unicode MS" w:eastAsia="Arial Unicode MS" w:hint="eastAsia"/>
          <w:spacing w:val="33"/>
          <w:w w:val="105"/>
        </w:rPr>
        <w:t> </w:t>
      </w:r>
      <w:r>
        <w:rPr>
          <w:rFonts w:ascii="Arial Unicode MS" w:eastAsia="Arial Unicode MS" w:hint="eastAsia"/>
          <w:w w:val="105"/>
        </w:rPr>
        <w:t>通    </w:t>
      </w:r>
      <w:r>
        <w:rPr>
          <w:rFonts w:ascii="Arial Unicode MS" w:eastAsia="Arial Unicode MS" w:hint="eastAsia"/>
          <w:spacing w:val="8"/>
          <w:w w:val="105"/>
        </w:rPr>
        <w:t> </w:t>
      </w:r>
      <w:r>
        <w:rPr>
          <w:rFonts w:ascii="Arial Unicode MS" w:eastAsia="Arial Unicode MS" w:hint="eastAsia"/>
          <w:w w:val="105"/>
        </w:rPr>
        <w:t>村</w:t>
        <w:tab/>
      </w:r>
      <w:r>
        <w:rPr>
          <w:spacing w:val="-5"/>
          <w:w w:val="105"/>
        </w:rPr>
        <w:t>3</w:t>
      </w:r>
      <w:r>
        <w:rPr>
          <w:rFonts w:ascii="Arial Unicode MS" w:eastAsia="Arial Unicode MS" w:hint="eastAsia"/>
          <w:spacing w:val="-44"/>
          <w:w w:val="105"/>
          <w:sz w:val="9"/>
        </w:rPr>
        <w:t>、</w:t>
      </w:r>
      <w:r>
        <w:rPr>
          <w:w w:val="105"/>
        </w:rPr>
        <w:t>rn</w:t>
        <w:tab/>
        <w:t>51</w:t>
        <w:tab/>
        <w:t>"</w:t>
        <w:tab/>
        <w:t>20</w:t>
      </w:r>
    </w:p>
    <w:p>
      <w:pPr>
        <w:pStyle w:val="BodyText"/>
        <w:tabs>
          <w:tab w:pos="1587" w:val="left" w:leader="none"/>
          <w:tab w:pos="2413" w:val="left" w:leader="none"/>
          <w:tab w:pos="3044" w:val="left" w:leader="none"/>
          <w:tab w:pos="3687" w:val="left" w:leader="none"/>
        </w:tabs>
        <w:spacing w:line="160" w:lineRule="exact"/>
        <w:ind w:left="228"/>
      </w:pPr>
      <w:r>
        <w:rPr>
          <w:w w:val="105"/>
        </w:rPr>
        <w:t>425   </w:t>
      </w:r>
      <w:r>
        <w:rPr>
          <w:rFonts w:ascii="Arial Unicode MS" w:eastAsia="Arial Unicode MS" w:hint="eastAsia"/>
          <w:w w:val="105"/>
        </w:rPr>
        <w:t>風  問</w:t>
      </w:r>
      <w:r>
        <w:rPr>
          <w:rFonts w:ascii="Arial Unicode MS" w:eastAsia="Arial Unicode MS" w:hint="eastAsia"/>
          <w:spacing w:val="8"/>
          <w:w w:val="105"/>
        </w:rPr>
        <w:t> </w:t>
      </w:r>
      <w:r>
        <w:rPr>
          <w:rFonts w:ascii="Arial Unicode MS" w:eastAsia="Arial Unicode MS" w:hint="eastAsia"/>
          <w:w w:val="105"/>
        </w:rPr>
        <w:t>浦  </w:t>
      </w:r>
      <w:r>
        <w:rPr>
          <w:rFonts w:ascii="Arial Unicode MS" w:eastAsia="Arial Unicode MS" w:hint="eastAsia"/>
          <w:spacing w:val="21"/>
          <w:w w:val="105"/>
        </w:rPr>
        <w:t> </w:t>
      </w:r>
      <w:r>
        <w:rPr>
          <w:rFonts w:ascii="Arial Unicode MS" w:eastAsia="Arial Unicode MS" w:hint="eastAsia"/>
          <w:w w:val="105"/>
        </w:rPr>
        <w:t>村</w:t>
        <w:tab/>
      </w:r>
      <w:r>
        <w:rPr>
          <w:w w:val="105"/>
        </w:rPr>
        <w:t>1.444</w:t>
        <w:tab/>
      </w:r>
      <w:r>
        <w:rPr>
          <w:w w:val="105"/>
          <w:sz w:val="13"/>
        </w:rPr>
        <w:t>II</w:t>
        <w:tab/>
        <w:t>14</w:t>
        <w:tab/>
      </w:r>
      <w:r>
        <w:rPr>
          <w:w w:val="105"/>
        </w:rPr>
        <w:t>16</w:t>
      </w:r>
    </w:p>
    <w:p>
      <w:pPr>
        <w:pStyle w:val="BodyText"/>
        <w:tabs>
          <w:tab w:pos="1580" w:val="left" w:leader="none"/>
          <w:tab w:pos="2469" w:val="left" w:leader="none"/>
          <w:tab w:pos="3045" w:val="left" w:leader="none"/>
          <w:tab w:pos="3687" w:val="left" w:leader="none"/>
        </w:tabs>
        <w:spacing w:before="5"/>
        <w:ind w:left="228"/>
      </w:pPr>
      <w:r>
        <w:rPr>
          <w:w w:val="115"/>
        </w:rPr>
        <w:t>426  </w:t>
      </w:r>
      <w:r>
        <w:rPr>
          <w:rFonts w:ascii="Arial Unicode MS" w:eastAsia="Arial Unicode MS" w:hint="eastAsia"/>
          <w:w w:val="115"/>
        </w:rPr>
        <w:t>佐   </w:t>
      </w:r>
      <w:r>
        <w:rPr>
          <w:rFonts w:ascii="Arial Unicode MS" w:eastAsia="Arial Unicode MS" w:hint="eastAsia"/>
          <w:spacing w:val="18"/>
          <w:w w:val="115"/>
        </w:rPr>
        <w:t> </w:t>
      </w:r>
      <w:r>
        <w:rPr>
          <w:rFonts w:ascii="Arial Unicode MS" w:eastAsia="Arial Unicode MS" w:hint="eastAsia"/>
          <w:w w:val="115"/>
        </w:rPr>
        <w:t>井   </w:t>
      </w:r>
      <w:r>
        <w:rPr>
          <w:rFonts w:ascii="Arial Unicode MS" w:eastAsia="Arial Unicode MS" w:hint="eastAsia"/>
          <w:spacing w:val="15"/>
          <w:w w:val="115"/>
        </w:rPr>
        <w:t> </w:t>
      </w:r>
      <w:r>
        <w:rPr>
          <w:rFonts w:ascii="Arial Unicode MS" w:eastAsia="Arial Unicode MS" w:hint="eastAsia"/>
          <w:w w:val="115"/>
        </w:rPr>
        <w:t>村</w:t>
        <w:tab/>
      </w:r>
      <w:r>
        <w:rPr>
          <w:w w:val="115"/>
        </w:rPr>
        <w:t>1.497'</w:t>
        <w:tab/>
        <w:t>6</w:t>
        <w:tab/>
        <w:t>15</w:t>
        <w:tab/>
        <w:t>13</w:t>
      </w:r>
    </w:p>
    <w:p>
      <w:pPr>
        <w:pStyle w:val="BodyText"/>
        <w:tabs>
          <w:tab w:pos="1580" w:val="left" w:leader="none"/>
          <w:tab w:pos="2461" w:val="left" w:leader="none"/>
          <w:tab w:pos="3045" w:val="left" w:leader="none"/>
          <w:tab w:pos="3752" w:val="left" w:leader="none"/>
        </w:tabs>
        <w:spacing w:before="6"/>
        <w:ind w:left="221"/>
      </w:pPr>
      <w:r>
        <w:rPr/>
        <w:pict>
          <v:shape style="position:absolute;margin-left:311.850342pt;margin-top:5.705391pt;width:5.35pt;height:8.0500pt;mso-position-horizontal-relative:page;mso-position-vertical-relative:paragraph;z-index:493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rFonts w:ascii="Arial" w:eastAsia="Arial"/>
          <w:w w:val="110"/>
        </w:rPr>
        <w:t>427  </w:t>
      </w:r>
      <w:r>
        <w:rPr>
          <w:rFonts w:ascii="Arial Unicode MS" w:eastAsia="Arial Unicode MS" w:hint="eastAsia"/>
          <w:w w:val="110"/>
        </w:rPr>
        <w:t>脇 野</w:t>
      </w:r>
      <w:r>
        <w:rPr>
          <w:rFonts w:ascii="Arial Unicode MS" w:eastAsia="Arial Unicode MS" w:hint="eastAsia"/>
          <w:spacing w:val="7"/>
          <w:w w:val="110"/>
        </w:rPr>
        <w:t> </w:t>
      </w:r>
      <w:r>
        <w:rPr>
          <w:rFonts w:ascii="Arial Unicode MS" w:eastAsia="Arial Unicode MS" w:hint="eastAsia"/>
          <w:w w:val="110"/>
        </w:rPr>
        <w:t>沢  </w:t>
      </w:r>
      <w:r>
        <w:rPr>
          <w:rFonts w:ascii="Arial Unicode MS" w:eastAsia="Arial Unicode MS" w:hint="eastAsia"/>
          <w:spacing w:val="19"/>
          <w:w w:val="110"/>
        </w:rPr>
        <w:t> </w:t>
      </w:r>
      <w:r>
        <w:rPr>
          <w:rFonts w:ascii="Arial Unicode MS" w:eastAsia="Arial Unicode MS" w:hint="eastAsia"/>
          <w:w w:val="110"/>
        </w:rPr>
        <w:t>村</w:t>
        <w:tab/>
      </w:r>
      <w:r>
        <w:rPr>
          <w:w w:val="110"/>
        </w:rPr>
        <w:t>1.456</w:t>
        <w:tab/>
        <w:t>5</w:t>
        <w:tab/>
        <w:t>15</w:t>
        <w:tab/>
        <w:t>8</w:t>
      </w:r>
    </w:p>
    <w:p>
      <w:pPr>
        <w:pStyle w:val="BodyText"/>
        <w:tabs>
          <w:tab w:pos="1507" w:val="left" w:leader="none"/>
          <w:tab w:pos="2330" w:val="left" w:leader="none"/>
          <w:tab w:pos="2973" w:val="left" w:leader="none"/>
          <w:tab w:pos="3615" w:val="left" w:leader="none"/>
        </w:tabs>
        <w:spacing w:before="5"/>
        <w:ind w:left="228"/>
      </w:pPr>
      <w:r>
        <w:rPr>
          <w:w w:val="105"/>
        </w:rPr>
        <w:t>420  </w:t>
      </w:r>
      <w:r>
        <w:rPr>
          <w:rFonts w:ascii="Arial Unicode MS" w:hAnsi="Arial Unicode MS" w:eastAsia="Arial Unicode MS" w:hint="eastAsia"/>
          <w:w w:val="105"/>
        </w:rPr>
        <w:t>下  北</w:t>
      </w:r>
      <w:r>
        <w:rPr>
          <w:rFonts w:ascii="Arial Unicode MS" w:hAnsi="Arial Unicode MS" w:eastAsia="Arial Unicode MS" w:hint="eastAsia"/>
          <w:spacing w:val="12"/>
          <w:w w:val="105"/>
        </w:rPr>
        <w:t> </w:t>
      </w:r>
      <w:r>
        <w:rPr>
          <w:rFonts w:ascii="Arial Unicode MS" w:hAnsi="Arial Unicode MS" w:eastAsia="Arial Unicode MS" w:hint="eastAsia"/>
          <w:w w:val="105"/>
        </w:rPr>
        <w:t>郡   </w:t>
      </w:r>
      <w:r>
        <w:rPr>
          <w:rFonts w:ascii="Arial Unicode MS" w:hAnsi="Arial Unicode MS" w:eastAsia="Arial Unicode MS" w:hint="eastAsia"/>
          <w:spacing w:val="1"/>
          <w:w w:val="105"/>
        </w:rPr>
        <w:t> </w:t>
      </w:r>
      <w:r>
        <w:rPr>
          <w:rFonts w:ascii="Arial Unicode MS" w:hAnsi="Arial Unicode MS" w:eastAsia="Arial Unicode MS" w:hint="eastAsia"/>
          <w:w w:val="105"/>
        </w:rPr>
        <w:t>計</w:t>
        <w:tab/>
      </w:r>
      <w:r>
        <w:rPr>
          <w:w w:val="105"/>
        </w:rPr>
        <w:t>19.023</w:t>
        <w:tab/>
        <w:t>166</w:t>
        <w:tab/>
        <w:t>17</w:t>
      </w:r>
      <w:r>
        <w:rPr>
          <w:rFonts w:ascii="Arial Unicode MS" w:hAnsi="Arial Unicode MS" w:eastAsia="Arial Unicode MS" w:hint="eastAsia"/>
          <w:w w:val="105"/>
          <w:sz w:val="10"/>
        </w:rPr>
        <w:t>↑</w:t>
        <w:tab/>
      </w:r>
      <w:r>
        <w:rPr>
          <w:w w:val="105"/>
        </w:rPr>
        <w:t>174</w:t>
      </w:r>
    </w:p>
    <w:p>
      <w:pPr>
        <w:pStyle w:val="BodyText"/>
        <w:tabs>
          <w:tab w:pos="1581" w:val="left" w:leader="none"/>
          <w:tab w:pos="2397" w:val="left" w:leader="none"/>
          <w:tab w:pos="3038" w:val="left" w:leader="none"/>
          <w:tab w:pos="3689" w:val="left" w:leader="none"/>
        </w:tabs>
        <w:spacing w:before="5"/>
        <w:ind w:left="220"/>
      </w:pPr>
      <w:r>
        <w:rPr>
          <w:spacing w:val="3"/>
          <w:w w:val="110"/>
        </w:rPr>
        <w:t>441  </w:t>
      </w:r>
      <w:r>
        <w:rPr>
          <w:rFonts w:ascii="Arial Unicode MS" w:eastAsia="Arial Unicode MS" w:hint="eastAsia"/>
          <w:w w:val="110"/>
        </w:rPr>
        <w:t>三   </w:t>
      </w:r>
      <w:r>
        <w:rPr>
          <w:rFonts w:ascii="Arial Unicode MS" w:eastAsia="Arial Unicode MS" w:hint="eastAsia"/>
          <w:spacing w:val="30"/>
          <w:w w:val="110"/>
        </w:rPr>
        <w:t> </w:t>
      </w:r>
      <w:r>
        <w:rPr>
          <w:rFonts w:ascii="Arial Unicode MS" w:eastAsia="Arial Unicode MS" w:hint="eastAsia"/>
          <w:w w:val="110"/>
        </w:rPr>
        <w:t>戸   </w:t>
      </w:r>
      <w:r>
        <w:rPr>
          <w:rFonts w:ascii="Arial Unicode MS" w:eastAsia="Arial Unicode MS" w:hint="eastAsia"/>
          <w:spacing w:val="24"/>
          <w:w w:val="110"/>
        </w:rPr>
        <w:t> </w:t>
      </w:r>
      <w:r>
        <w:rPr>
          <w:rFonts w:ascii="Arial Unicode MS" w:eastAsia="Arial Unicode MS" w:hint="eastAsia"/>
          <w:w w:val="110"/>
        </w:rPr>
        <w:t>町</w:t>
        <w:tab/>
      </w:r>
      <w:r>
        <w:rPr>
          <w:w w:val="110"/>
        </w:rPr>
        <w:t>6,459</w:t>
        <w:tab/>
        <w:t>66</w:t>
        <w:tab/>
        <w:t>57</w:t>
        <w:tab/>
        <w:t>70</w:t>
      </w:r>
    </w:p>
    <w:p>
      <w:pPr>
        <w:pStyle w:val="BodyText"/>
        <w:tabs>
          <w:tab w:pos="1572" w:val="left" w:leader="none"/>
          <w:tab w:pos="2397" w:val="left" w:leader="none"/>
          <w:tab w:pos="3037" w:val="left" w:leader="none"/>
          <w:tab w:pos="3689" w:val="left" w:leader="none"/>
        </w:tabs>
        <w:spacing w:before="5"/>
        <w:ind w:left="220"/>
      </w:pPr>
      <w:r>
        <w:rPr>
          <w:w w:val="115"/>
        </w:rPr>
        <w:t>442  </w:t>
      </w:r>
      <w:r>
        <w:rPr>
          <w:rFonts w:ascii="Arial Unicode MS" w:eastAsia="Arial Unicode MS" w:hint="eastAsia"/>
          <w:w w:val="115"/>
        </w:rPr>
        <w:t>五   </w:t>
      </w:r>
      <w:r>
        <w:rPr>
          <w:rFonts w:ascii="Arial Unicode MS" w:eastAsia="Arial Unicode MS" w:hint="eastAsia"/>
          <w:spacing w:val="20"/>
          <w:w w:val="115"/>
        </w:rPr>
        <w:t> </w:t>
      </w:r>
      <w:r>
        <w:rPr>
          <w:rFonts w:ascii="Arial Unicode MS" w:eastAsia="Arial Unicode MS" w:hint="eastAsia"/>
          <w:w w:val="115"/>
        </w:rPr>
        <w:t>戸   </w:t>
      </w:r>
      <w:r>
        <w:rPr>
          <w:rFonts w:ascii="Arial Unicode MS" w:eastAsia="Arial Unicode MS" w:hint="eastAsia"/>
          <w:spacing w:val="11"/>
          <w:w w:val="115"/>
        </w:rPr>
        <w:t> </w:t>
      </w:r>
      <w:r>
        <w:rPr>
          <w:rFonts w:ascii="Arial Unicode MS" w:eastAsia="Arial Unicode MS" w:hint="eastAsia"/>
          <w:w w:val="115"/>
        </w:rPr>
        <w:t>町</w:t>
        <w:tab/>
      </w:r>
      <w:r>
        <w:rPr>
          <w:w w:val="115"/>
        </w:rPr>
        <w:t>8,748</w:t>
        <w:tab/>
        <w:t>78</w:t>
        <w:tab/>
        <w:t>80</w:t>
        <w:tab/>
        <w:t>77</w:t>
      </w:r>
    </w:p>
    <w:p>
      <w:pPr>
        <w:pStyle w:val="BodyText"/>
        <w:tabs>
          <w:tab w:pos="1574" w:val="left" w:leader="none"/>
          <w:tab w:pos="2392" w:val="left" w:leader="none"/>
          <w:tab w:pos="3034" w:val="left" w:leader="none"/>
          <w:tab w:pos="3684" w:val="left" w:leader="none"/>
        </w:tabs>
        <w:spacing w:before="5"/>
        <w:ind w:left="220"/>
      </w:pPr>
      <w:r>
        <w:rPr>
          <w:w w:val="110"/>
        </w:rPr>
        <w:t>443  </w:t>
      </w:r>
      <w:r>
        <w:rPr>
          <w:rFonts w:ascii="Arial Unicode MS" w:eastAsia="Arial Unicode MS" w:hint="eastAsia"/>
          <w:w w:val="110"/>
        </w:rPr>
        <w:t>田   </w:t>
      </w:r>
      <w:r>
        <w:rPr>
          <w:rFonts w:ascii="Arial Unicode MS" w:eastAsia="Arial Unicode MS" w:hint="eastAsia"/>
          <w:spacing w:val="31"/>
          <w:w w:val="110"/>
        </w:rPr>
        <w:t> </w:t>
      </w:r>
      <w:r>
        <w:rPr>
          <w:rFonts w:ascii="Arial Unicode MS" w:eastAsia="Arial Unicode MS" w:hint="eastAsia"/>
          <w:w w:val="110"/>
        </w:rPr>
        <w:t>子     町</w:t>
        <w:tab/>
      </w:r>
      <w:r>
        <w:rPr>
          <w:w w:val="110"/>
        </w:rPr>
        <w:t>3,624</w:t>
        <w:tab/>
        <w:t>27</w:t>
        <w:tab/>
        <w:t>21</w:t>
        <w:tab/>
        <w:t>20</w:t>
      </w:r>
    </w:p>
    <w:p>
      <w:pPr>
        <w:pStyle w:val="BodyText"/>
        <w:tabs>
          <w:tab w:pos="1577" w:val="left" w:leader="none"/>
          <w:tab w:pos="2390" w:val="left" w:leader="none"/>
          <w:tab w:pos="3032" w:val="left" w:leader="none"/>
          <w:tab w:pos="3681" w:val="left" w:leader="none"/>
        </w:tabs>
        <w:spacing w:before="5"/>
        <w:ind w:left="220"/>
      </w:pPr>
      <w:r>
        <w:rPr>
          <w:w w:val="110"/>
        </w:rPr>
        <w:t>444  </w:t>
      </w:r>
      <w:r>
        <w:rPr>
          <w:rFonts w:ascii="Arial Unicode MS" w:eastAsia="Arial Unicode MS" w:hint="eastAsia"/>
          <w:w w:val="110"/>
        </w:rPr>
        <w:t>名   </w:t>
      </w:r>
      <w:r>
        <w:rPr>
          <w:rFonts w:ascii="Arial Unicode MS" w:eastAsia="Arial Unicode MS" w:hint="eastAsia"/>
          <w:spacing w:val="35"/>
          <w:w w:val="110"/>
        </w:rPr>
        <w:t> </w:t>
      </w:r>
      <w:r>
        <w:rPr>
          <w:rFonts w:ascii="Arial Unicode MS" w:eastAsia="Arial Unicode MS" w:hint="eastAsia"/>
          <w:w w:val="110"/>
        </w:rPr>
        <w:t>川   </w:t>
      </w:r>
      <w:r>
        <w:rPr>
          <w:rFonts w:ascii="Arial Unicode MS" w:eastAsia="Arial Unicode MS" w:hint="eastAsia"/>
          <w:spacing w:val="33"/>
          <w:w w:val="110"/>
        </w:rPr>
        <w:t> </w:t>
      </w:r>
      <w:r>
        <w:rPr>
          <w:rFonts w:ascii="Arial Unicode MS" w:eastAsia="Arial Unicode MS" w:hint="eastAsia"/>
          <w:w w:val="110"/>
        </w:rPr>
        <w:t>町</w:t>
        <w:tab/>
      </w:r>
      <w:r>
        <w:rPr>
          <w:w w:val="110"/>
        </w:rPr>
        <w:t>4.738</w:t>
        <w:tab/>
        <w:t>31</w:t>
        <w:tab/>
        <w:t>36</w:t>
        <w:tab/>
        <w:t>55</w:t>
      </w:r>
    </w:p>
    <w:p>
      <w:pPr>
        <w:pStyle w:val="BodyText"/>
        <w:tabs>
          <w:tab w:pos="1577" w:val="left" w:leader="none"/>
          <w:tab w:pos="2390" w:val="left" w:leader="none"/>
          <w:tab w:pos="3032" w:val="left" w:leader="none"/>
          <w:tab w:pos="3684" w:val="left" w:leader="none"/>
        </w:tabs>
        <w:spacing w:line="154" w:lineRule="exact" w:before="5"/>
        <w:ind w:left="220"/>
      </w:pPr>
      <w:r>
        <w:rPr>
          <w:w w:val="110"/>
        </w:rPr>
        <w:t>445  </w:t>
      </w:r>
      <w:r>
        <w:rPr>
          <w:rFonts w:ascii="Arial Unicode MS" w:eastAsia="Arial Unicode MS" w:hint="eastAsia"/>
          <w:w w:val="110"/>
        </w:rPr>
        <w:t>南   </w:t>
      </w:r>
      <w:r>
        <w:rPr>
          <w:rFonts w:ascii="Arial Unicode MS" w:eastAsia="Arial Unicode MS" w:hint="eastAsia"/>
          <w:spacing w:val="34"/>
          <w:w w:val="110"/>
        </w:rPr>
        <w:t> </w:t>
      </w:r>
      <w:r>
        <w:rPr>
          <w:rFonts w:ascii="Arial Unicode MS" w:eastAsia="Arial Unicode MS" w:hint="eastAsia"/>
          <w:w w:val="110"/>
        </w:rPr>
        <w:t>部   </w:t>
      </w:r>
      <w:r>
        <w:rPr>
          <w:rFonts w:ascii="Arial Unicode MS" w:eastAsia="Arial Unicode MS" w:hint="eastAsia"/>
          <w:spacing w:val="35"/>
          <w:w w:val="110"/>
        </w:rPr>
        <w:t> </w:t>
      </w:r>
      <w:r>
        <w:rPr>
          <w:rFonts w:ascii="Arial Unicode MS" w:eastAsia="Arial Unicode MS" w:hint="eastAsia"/>
          <w:w w:val="110"/>
        </w:rPr>
        <w:t>町</w:t>
        <w:tab/>
      </w:r>
      <w:r>
        <w:rPr>
          <w:w w:val="110"/>
        </w:rPr>
        <w:t>2.902</w:t>
        <w:tab/>
        <w:t>35</w:t>
        <w:tab/>
        <w:t>30</w:t>
        <w:tab/>
        <w:t>25</w:t>
      </w:r>
    </w:p>
    <w:p>
      <w:pPr>
        <w:tabs>
          <w:tab w:pos="1572" w:val="left" w:leader="none"/>
          <w:tab w:pos="2390" w:val="left" w:leader="none"/>
          <w:tab w:pos="3040" w:val="left" w:leader="none"/>
          <w:tab w:pos="3679" w:val="left" w:leader="none"/>
        </w:tabs>
        <w:spacing w:line="157" w:lineRule="exact" w:before="0"/>
        <w:ind w:left="220" w:right="0" w:firstLine="0"/>
        <w:jc w:val="left"/>
        <w:rPr>
          <w:sz w:val="12"/>
        </w:rPr>
      </w:pPr>
      <w:r>
        <w:rPr>
          <w:w w:val="115"/>
          <w:sz w:val="12"/>
        </w:rPr>
        <w:t>446  </w:t>
      </w:r>
      <w:r>
        <w:rPr>
          <w:rFonts w:ascii="Arial Unicode MS" w:eastAsia="Arial Unicode MS" w:hint="eastAsia"/>
          <w:w w:val="115"/>
          <w:sz w:val="13"/>
        </w:rPr>
        <w:t>朗  </w:t>
      </w:r>
      <w:r>
        <w:rPr>
          <w:rFonts w:ascii="Arial Unicode MS" w:eastAsia="Arial Unicode MS" w:hint="eastAsia"/>
          <w:spacing w:val="24"/>
          <w:w w:val="115"/>
          <w:sz w:val="13"/>
        </w:rPr>
        <w:t> </w:t>
      </w:r>
      <w:r>
        <w:rPr>
          <w:rFonts w:ascii="Arial Unicode MS" w:eastAsia="Arial Unicode MS" w:hint="eastAsia"/>
          <w:w w:val="115"/>
          <w:sz w:val="13"/>
        </w:rPr>
        <w:t>上  </w:t>
      </w:r>
      <w:r>
        <w:rPr>
          <w:rFonts w:ascii="Arial Unicode MS" w:eastAsia="Arial Unicode MS" w:hint="eastAsia"/>
          <w:spacing w:val="37"/>
          <w:w w:val="115"/>
          <w:sz w:val="13"/>
        </w:rPr>
        <w:t> </w:t>
      </w:r>
      <w:r>
        <w:rPr>
          <w:rFonts w:ascii="Arial Unicode MS" w:eastAsia="Arial Unicode MS" w:hint="eastAsia"/>
          <w:w w:val="115"/>
          <w:sz w:val="13"/>
        </w:rPr>
        <w:t>町</w:t>
        <w:tab/>
      </w:r>
      <w:r>
        <w:rPr>
          <w:w w:val="115"/>
          <w:sz w:val="12"/>
        </w:rPr>
        <w:t>8.056</w:t>
        <w:tab/>
        <w:t>67</w:t>
        <w:tab/>
        <w:t>78</w:t>
        <w:tab/>
        <w:t>80</w:t>
      </w:r>
    </w:p>
    <w:p>
      <w:pPr>
        <w:pStyle w:val="BodyText"/>
        <w:tabs>
          <w:tab w:pos="1574" w:val="left" w:leader="none"/>
          <w:tab w:pos="2393" w:val="left" w:leader="none"/>
          <w:tab w:pos="3032" w:val="left" w:leader="none"/>
          <w:tab w:pos="3682" w:val="left" w:leader="none"/>
        </w:tabs>
        <w:spacing w:line="177" w:lineRule="exact"/>
        <w:ind w:left="213"/>
      </w:pPr>
      <w:r>
        <w:rPr>
          <w:w w:val="110"/>
        </w:rPr>
        <w:t>447  </w:t>
      </w:r>
      <w:r>
        <w:rPr>
          <w:spacing w:val="-26"/>
          <w:w w:val="110"/>
          <w:sz w:val="17"/>
        </w:rPr>
        <w:t>l </w:t>
      </w:r>
      <w:r>
        <w:rPr>
          <w:rFonts w:ascii="Arial Unicode MS" w:eastAsia="Arial Unicode MS" w:hint="eastAsia"/>
          <w:w w:val="110"/>
        </w:rPr>
        <w:t>呂  </w:t>
      </w:r>
      <w:r>
        <w:rPr>
          <w:rFonts w:ascii="Arial Unicode MS" w:eastAsia="Arial Unicode MS" w:hint="eastAsia"/>
          <w:spacing w:val="28"/>
          <w:w w:val="110"/>
        </w:rPr>
        <w:t> </w:t>
      </w:r>
      <w:r>
        <w:rPr>
          <w:rFonts w:ascii="Arial Unicode MS" w:eastAsia="Arial Unicode MS" w:hint="eastAsia"/>
          <w:w w:val="110"/>
        </w:rPr>
        <w:t>地    </w:t>
      </w:r>
      <w:r>
        <w:rPr>
          <w:rFonts w:ascii="Arial Unicode MS" w:eastAsia="Arial Unicode MS" w:hint="eastAsia"/>
          <w:spacing w:val="3"/>
          <w:w w:val="110"/>
        </w:rPr>
        <w:t> </w:t>
      </w:r>
      <w:r>
        <w:rPr>
          <w:rFonts w:ascii="Arial Unicode MS" w:eastAsia="Arial Unicode MS" w:hint="eastAsia"/>
          <w:w w:val="110"/>
        </w:rPr>
        <w:t>村</w:t>
        <w:tab/>
      </w:r>
      <w:r>
        <w:rPr>
          <w:w w:val="110"/>
        </w:rPr>
        <w:t>3.372</w:t>
        <w:tab/>
        <w:t>42</w:t>
        <w:tab/>
        <w:t>32</w:t>
        <w:tab/>
        <w:t>32</w:t>
      </w:r>
    </w:p>
    <w:p>
      <w:pPr>
        <w:tabs>
          <w:tab w:pos="1574" w:val="left" w:leader="none"/>
          <w:tab w:pos="2392" w:val="left" w:leader="none"/>
          <w:tab w:pos="3034" w:val="left" w:leader="none"/>
          <w:tab w:pos="3684" w:val="left" w:leader="none"/>
        </w:tabs>
        <w:spacing w:line="166" w:lineRule="exact" w:before="0"/>
        <w:ind w:left="220" w:right="0" w:firstLine="0"/>
        <w:jc w:val="left"/>
        <w:rPr>
          <w:sz w:val="12"/>
        </w:rPr>
      </w:pPr>
      <w:r>
        <w:rPr>
          <w:sz w:val="12"/>
        </w:rPr>
        <w:t>448   </w:t>
      </w:r>
      <w:r>
        <w:rPr>
          <w:rFonts w:ascii="Arial Unicode MS" w:eastAsia="Arial Unicode MS" w:hint="eastAsia"/>
          <w:sz w:val="13"/>
        </w:rPr>
        <w:t>南   </w:t>
      </w:r>
      <w:r>
        <w:rPr>
          <w:rFonts w:ascii="Arial Unicode MS" w:eastAsia="Arial Unicode MS" w:hint="eastAsia"/>
          <w:spacing w:val="23"/>
          <w:sz w:val="13"/>
        </w:rPr>
        <w:t> </w:t>
      </w:r>
      <w:r>
        <w:rPr>
          <w:rFonts w:ascii="Arial Unicode MS" w:eastAsia="Arial Unicode MS" w:hint="eastAsia"/>
          <w:sz w:val="13"/>
        </w:rPr>
        <w:t>佃    </w:t>
      </w:r>
      <w:r>
        <w:rPr>
          <w:rFonts w:ascii="Arial Unicode MS" w:eastAsia="Arial Unicode MS" w:hint="eastAsia"/>
          <w:spacing w:val="9"/>
          <w:sz w:val="13"/>
        </w:rPr>
        <w:t> </w:t>
      </w:r>
      <w:r>
        <w:rPr>
          <w:rFonts w:ascii="Arial Unicode MS" w:eastAsia="Arial Unicode MS" w:hint="eastAsia"/>
          <w:sz w:val="13"/>
        </w:rPr>
        <w:t>村</w:t>
        <w:tab/>
      </w:r>
      <w:r>
        <w:rPr>
          <w:sz w:val="12"/>
        </w:rPr>
        <w:t>3</w:t>
      </w:r>
      <w:r>
        <w:rPr>
          <w:rFonts w:ascii="Arial Unicode MS" w:eastAsia="Arial Unicode MS" w:hint="eastAsia"/>
          <w:sz w:val="3"/>
        </w:rPr>
        <w:t>曹</w:t>
      </w:r>
      <w:r>
        <w:rPr>
          <w:rFonts w:ascii="Arial Unicode MS" w:eastAsia="Arial Unicode MS" w:hint="eastAsia"/>
          <w:spacing w:val="6"/>
          <w:sz w:val="3"/>
        </w:rPr>
        <w:t> </w:t>
      </w:r>
      <w:r>
        <w:rPr>
          <w:sz w:val="12"/>
        </w:rPr>
        <w:t>238</w:t>
        <w:tab/>
        <w:t>22</w:t>
        <w:tab/>
        <w:t>21</w:t>
        <w:tab/>
        <w:t>23</w:t>
      </w:r>
    </w:p>
    <w:p>
      <w:pPr>
        <w:pStyle w:val="BodyText"/>
        <w:tabs>
          <w:tab w:pos="1580" w:val="left" w:leader="none"/>
          <w:tab w:pos="2406" w:val="left" w:leader="none"/>
          <w:tab w:pos="3045" w:val="left" w:leader="none"/>
          <w:tab w:pos="3687" w:val="left" w:leader="none"/>
        </w:tabs>
        <w:spacing w:before="3"/>
        <w:ind w:left="220"/>
      </w:pPr>
      <w:r>
        <w:rPr>
          <w:w w:val="110"/>
        </w:rPr>
        <w:t>449   </w:t>
      </w:r>
      <w:r>
        <w:rPr>
          <w:rFonts w:ascii="Arial Unicode MS" w:eastAsia="Arial Unicode MS" w:hint="eastAsia"/>
          <w:w w:val="110"/>
        </w:rPr>
        <w:t>倉   </w:t>
      </w:r>
      <w:r>
        <w:rPr>
          <w:rFonts w:ascii="Arial Unicode MS" w:eastAsia="Arial Unicode MS" w:hint="eastAsia"/>
          <w:spacing w:val="17"/>
          <w:w w:val="110"/>
        </w:rPr>
        <w:t> </w:t>
      </w:r>
      <w:r>
        <w:rPr>
          <w:rFonts w:ascii="Arial Unicode MS" w:eastAsia="Arial Unicode MS" w:hint="eastAsia"/>
          <w:w w:val="110"/>
        </w:rPr>
        <w:t>石   </w:t>
      </w:r>
      <w:r>
        <w:rPr>
          <w:rFonts w:ascii="Arial Unicode MS" w:eastAsia="Arial Unicode MS" w:hint="eastAsia"/>
          <w:spacing w:val="24"/>
          <w:w w:val="110"/>
        </w:rPr>
        <w:t> </w:t>
      </w:r>
      <w:r>
        <w:rPr>
          <w:rFonts w:ascii="Arial Unicode MS" w:eastAsia="Arial Unicode MS" w:hint="eastAsia"/>
          <w:w w:val="110"/>
        </w:rPr>
        <w:t>村</w:t>
        <w:tab/>
      </w:r>
      <w:r>
        <w:rPr>
          <w:w w:val="110"/>
        </w:rPr>
        <w:t>1,635</w:t>
        <w:tab/>
      </w:r>
      <w:r>
        <w:rPr>
          <w:w w:val="110"/>
          <w:sz w:val="13"/>
        </w:rPr>
        <w:t>II</w:t>
        <w:tab/>
      </w:r>
      <w:r>
        <w:rPr>
          <w:w w:val="110"/>
        </w:rPr>
        <w:t>12</w:t>
        <w:tab/>
        <w:t>12</w:t>
      </w:r>
    </w:p>
    <w:p>
      <w:pPr>
        <w:pStyle w:val="BodyText"/>
        <w:tabs>
          <w:tab w:pos="1580" w:val="left" w:leader="none"/>
          <w:tab w:pos="2395" w:val="left" w:leader="none"/>
        </w:tabs>
        <w:spacing w:before="5"/>
        <w:ind w:left="220"/>
      </w:pPr>
      <w:r>
        <w:rPr>
          <w:w w:val="110"/>
        </w:rPr>
        <w:t>450   </w:t>
      </w:r>
      <w:r>
        <w:rPr>
          <w:rFonts w:ascii="Arial Unicode MS" w:eastAsia="Arial Unicode MS" w:hint="eastAsia"/>
          <w:w w:val="110"/>
        </w:rPr>
        <w:t>新   </w:t>
      </w:r>
      <w:r>
        <w:rPr>
          <w:rFonts w:ascii="Arial Unicode MS" w:eastAsia="Arial Unicode MS" w:hint="eastAsia"/>
          <w:spacing w:val="3"/>
          <w:w w:val="110"/>
        </w:rPr>
        <w:t> </w:t>
      </w:r>
      <w:r>
        <w:rPr>
          <w:rFonts w:ascii="Arial Unicode MS" w:eastAsia="Arial Unicode MS" w:hint="eastAsia"/>
          <w:w w:val="110"/>
        </w:rPr>
        <w:t>郷     村</w:t>
        <w:tab/>
      </w:r>
      <w:r>
        <w:rPr>
          <w:w w:val="110"/>
        </w:rPr>
        <w:t>1.612</w:t>
        <w:tab/>
        <w:t>10</w:t>
      </w:r>
    </w:p>
    <w:p>
      <w:pPr>
        <w:pStyle w:val="BodyText"/>
        <w:tabs>
          <w:tab w:pos="1505" w:val="left" w:leader="none"/>
          <w:tab w:pos="2318" w:val="left" w:leader="none"/>
          <w:tab w:pos="2960" w:val="left" w:leader="none"/>
          <w:tab w:pos="3612" w:val="left" w:leader="none"/>
        </w:tabs>
        <w:spacing w:before="5"/>
        <w:ind w:left="220"/>
      </w:pPr>
      <w:r>
        <w:rPr/>
        <w:pict>
          <v:line style="position:absolute;mso-position-horizontal-relative:page;mso-position-vertical-relative:paragraph;z-index:48520" from="70.729622pt,7.384379pt" to="519.646218pt,7.384379pt" stroked="true" strokeweight=".721232pt" strokecolor="#000000">
            <v:stroke dashstyle="solid"/>
            <w10:wrap type="none"/>
          </v:line>
        </w:pict>
      </w:r>
      <w:r>
        <w:rPr>
          <w:w w:val="110"/>
        </w:rPr>
        <w:t>440  </w:t>
      </w:r>
      <w:r>
        <w:rPr>
          <w:rFonts w:ascii="Arial Unicode MS" w:eastAsia="Arial Unicode MS" w:hint="eastAsia"/>
          <w:w w:val="110"/>
        </w:rPr>
        <w:t>三  戸</w:t>
      </w:r>
      <w:r>
        <w:rPr>
          <w:rFonts w:ascii="Arial Unicode MS" w:eastAsia="Arial Unicode MS" w:hint="eastAsia"/>
          <w:spacing w:val="-11"/>
          <w:w w:val="110"/>
        </w:rPr>
        <w:t> </w:t>
      </w:r>
      <w:r>
        <w:rPr>
          <w:rFonts w:ascii="Arial Unicode MS" w:eastAsia="Arial Unicode MS" w:hint="eastAsia"/>
          <w:w w:val="110"/>
        </w:rPr>
        <w:t>郡  </w:t>
      </w:r>
      <w:r>
        <w:rPr>
          <w:rFonts w:ascii="Arial Unicode MS" w:eastAsia="Arial Unicode MS" w:hint="eastAsia"/>
          <w:spacing w:val="18"/>
          <w:w w:val="110"/>
        </w:rPr>
        <w:t> </w:t>
      </w:r>
      <w:r>
        <w:rPr>
          <w:rFonts w:ascii="Arial Unicode MS" w:eastAsia="Arial Unicode MS" w:hint="eastAsia"/>
          <w:w w:val="110"/>
        </w:rPr>
        <w:t>計</w:t>
        <w:tab/>
      </w:r>
      <w:r>
        <w:rPr>
          <w:w w:val="110"/>
        </w:rPr>
        <w:t>44.384</w:t>
        <w:tab/>
        <w:t>389</w:t>
        <w:tab/>
        <w:t>376</w:t>
        <w:tab/>
        <w:t>403</w:t>
      </w:r>
    </w:p>
    <w:p>
      <w:pPr>
        <w:pStyle w:val="BodyText"/>
        <w:spacing w:before="3"/>
        <w:rPr>
          <w:sz w:val="14"/>
        </w:rPr>
      </w:pPr>
    </w:p>
    <w:p>
      <w:pPr>
        <w:spacing w:before="0"/>
        <w:ind w:left="1297" w:right="0" w:firstLine="0"/>
        <w:jc w:val="left"/>
        <w:rPr>
          <w:rFonts w:ascii="Arial Unicode MS" w:eastAsia="Arial Unicode MS" w:hint="eastAsia"/>
          <w:sz w:val="14"/>
        </w:rPr>
      </w:pPr>
      <w:r>
        <w:rPr>
          <w:rFonts w:ascii="Arial Unicode MS" w:eastAsia="Arial Unicode MS" w:hint="eastAsia"/>
          <w:w w:val="110"/>
          <w:sz w:val="14"/>
        </w:rPr>
        <w:t>注総数には年齢不詳を含む。</w:t>
      </w:r>
    </w:p>
    <w:p>
      <w:pPr>
        <w:pStyle w:val="BodyText"/>
        <w:rPr>
          <w:rFonts w:ascii="Arial Unicode MS"/>
        </w:rPr>
      </w:pPr>
      <w:r>
        <w:rPr/>
        <w:br w:type="column"/>
      </w:r>
      <w:r>
        <w:rPr>
          <w:rFonts w:ascii="Arial Unicode MS"/>
        </w:rPr>
      </w: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spacing w:before="9"/>
        <w:rPr>
          <w:rFonts w:ascii="Arial Unicode MS"/>
          <w:sz w:val="14"/>
        </w:rPr>
      </w:pPr>
    </w:p>
    <w:p>
      <w:pPr>
        <w:pStyle w:val="BodyText"/>
        <w:ind w:left="302"/>
      </w:pPr>
      <w:r>
        <w:rPr/>
        <w:pict>
          <v:shape style="position:absolute;margin-left:443.355133pt;margin-top:-35.434429pt;width:5.35pt;height:8.0500pt;mso-position-horizontal-relative:page;mso-position-vertical-relative:paragraph;z-index:487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19</w:t>
      </w:r>
    </w:p>
    <w:p>
      <w:pPr>
        <w:pStyle w:val="BodyText"/>
        <w:spacing w:before="35"/>
        <w:ind w:left="292"/>
      </w:pPr>
      <w:r>
        <w:rPr>
          <w:w w:val="105"/>
        </w:rPr>
        <w:t>28</w:t>
      </w:r>
    </w:p>
    <w:p>
      <w:pPr>
        <w:pStyle w:val="BodyText"/>
        <w:spacing w:before="21"/>
        <w:ind w:left="290"/>
      </w:pPr>
      <w:r>
        <w:rPr>
          <w:w w:val="105"/>
        </w:rPr>
        <w:t>32</w:t>
      </w:r>
    </w:p>
    <w:p>
      <w:pPr>
        <w:pStyle w:val="BodyText"/>
        <w:spacing w:before="20"/>
        <w:ind w:left="227"/>
      </w:pPr>
      <w:r>
        <w:rPr>
          <w:w w:val="105"/>
        </w:rPr>
        <w:t>293</w:t>
      </w:r>
    </w:p>
    <w:p>
      <w:pPr>
        <w:pStyle w:val="BodyText"/>
        <w:spacing w:before="28"/>
        <w:ind w:left="297"/>
      </w:pPr>
      <w:r>
        <w:rPr>
          <w:w w:val="105"/>
        </w:rPr>
        <w:t>61</w:t>
      </w:r>
    </w:p>
    <w:p>
      <w:pPr>
        <w:pStyle w:val="BodyText"/>
        <w:spacing w:before="21"/>
        <w:ind w:left="299"/>
      </w:pPr>
      <w:r>
        <w:rPr>
          <w:w w:val="105"/>
        </w:rPr>
        <w:t>20</w:t>
      </w:r>
    </w:p>
    <w:p>
      <w:pPr>
        <w:spacing w:before="30"/>
        <w:ind w:left="320" w:right="0" w:firstLine="0"/>
        <w:jc w:val="center"/>
        <w:rPr>
          <w:sz w:val="11"/>
        </w:rPr>
      </w:pPr>
      <w:r>
        <w:rPr>
          <w:w w:val="106"/>
          <w:sz w:val="11"/>
        </w:rPr>
        <w:t>4</w:t>
      </w:r>
    </w:p>
    <w:p>
      <w:pPr>
        <w:pStyle w:val="BodyText"/>
        <w:spacing w:before="30"/>
        <w:ind w:left="287"/>
      </w:pPr>
      <w:r>
        <w:rPr>
          <w:w w:val="105"/>
        </w:rPr>
        <w:t>85</w:t>
      </w:r>
    </w:p>
    <w:p>
      <w:pPr>
        <w:pStyle w:val="BodyText"/>
        <w:spacing w:before="21"/>
        <w:ind w:left="296"/>
      </w:pPr>
      <w:r>
        <w:rPr>
          <w:w w:val="105"/>
        </w:rPr>
        <w:t>58</w:t>
      </w:r>
    </w:p>
    <w:p>
      <w:pPr>
        <w:pStyle w:val="BodyText"/>
        <w:spacing w:before="20"/>
        <w:ind w:left="296"/>
      </w:pPr>
      <w:r>
        <w:rPr>
          <w:w w:val="110"/>
        </w:rPr>
        <w:t>59</w:t>
      </w:r>
    </w:p>
    <w:p>
      <w:pPr>
        <w:pStyle w:val="BodyText"/>
        <w:spacing w:before="28"/>
        <w:ind w:left="293"/>
      </w:pPr>
      <w:r>
        <w:rPr>
          <w:w w:val="110"/>
        </w:rPr>
        <w:t>49</w:t>
      </w:r>
    </w:p>
    <w:p>
      <w:pPr>
        <w:pStyle w:val="BodyText"/>
        <w:spacing w:line="283" w:lineRule="auto" w:before="20"/>
        <w:ind w:left="226" w:right="46" w:firstLine="7"/>
      </w:pPr>
      <w:r>
        <w:rPr>
          <w:rFonts w:ascii="Arial"/>
          <w:w w:val="110"/>
        </w:rPr>
        <w:t>Ill Ill </w:t>
      </w:r>
      <w:r>
        <w:rPr>
          <w:w w:val="110"/>
        </w:rPr>
        <w:t>30</w:t>
      </w:r>
    </w:p>
    <w:p>
      <w:pPr>
        <w:pStyle w:val="BodyText"/>
        <w:spacing w:line="133" w:lineRule="exact"/>
        <w:ind w:left="289"/>
      </w:pPr>
      <w:r>
        <w:rPr>
          <w:w w:val="110"/>
        </w:rPr>
        <w:t>53</w:t>
      </w:r>
    </w:p>
    <w:p>
      <w:pPr>
        <w:spacing w:before="19"/>
        <w:ind w:left="294" w:right="0" w:firstLine="0"/>
        <w:jc w:val="left"/>
        <w:rPr>
          <w:sz w:val="13"/>
        </w:rPr>
      </w:pPr>
      <w:r>
        <w:rPr>
          <w:sz w:val="13"/>
        </w:rPr>
        <w:t>14</w:t>
      </w:r>
    </w:p>
    <w:p>
      <w:pPr>
        <w:pStyle w:val="BodyText"/>
        <w:spacing w:before="18"/>
        <w:ind w:left="220"/>
      </w:pPr>
      <w:r>
        <w:rPr>
          <w:w w:val="110"/>
        </w:rPr>
        <w:t>491</w:t>
      </w:r>
    </w:p>
    <w:p>
      <w:pPr>
        <w:pStyle w:val="BodyText"/>
        <w:spacing w:before="28"/>
        <w:ind w:left="287"/>
      </w:pPr>
      <w:r>
        <w:rPr>
          <w:w w:val="110"/>
        </w:rPr>
        <w:t>82</w:t>
      </w:r>
    </w:p>
    <w:p>
      <w:pPr>
        <w:pStyle w:val="BodyText"/>
        <w:spacing w:before="21"/>
        <w:ind w:left="289"/>
      </w:pPr>
      <w:r>
        <w:rPr>
          <w:w w:val="110"/>
        </w:rPr>
        <w:t>63</w:t>
      </w:r>
    </w:p>
    <w:p>
      <w:pPr>
        <w:pStyle w:val="BodyText"/>
        <w:spacing w:before="28"/>
        <w:ind w:left="289"/>
      </w:pPr>
      <w:r>
        <w:rPr>
          <w:w w:val="110"/>
        </w:rPr>
        <w:t>58</w:t>
      </w:r>
    </w:p>
    <w:p>
      <w:pPr>
        <w:pStyle w:val="BodyText"/>
        <w:spacing w:before="20"/>
        <w:ind w:left="290"/>
      </w:pPr>
      <w:r>
        <w:rPr>
          <w:w w:val="110"/>
        </w:rPr>
        <w:t>75</w:t>
      </w:r>
    </w:p>
    <w:p>
      <w:pPr>
        <w:pStyle w:val="BodyText"/>
        <w:spacing w:before="28"/>
        <w:ind w:left="292"/>
      </w:pPr>
      <w:r>
        <w:rPr>
          <w:w w:val="110"/>
        </w:rPr>
        <w:t>20</w:t>
      </w:r>
    </w:p>
    <w:p>
      <w:pPr>
        <w:pStyle w:val="BodyText"/>
        <w:spacing w:before="21"/>
        <w:ind w:left="290"/>
      </w:pPr>
      <w:r>
        <w:rPr>
          <w:w w:val="110"/>
        </w:rPr>
        <w:t>30</w:t>
      </w:r>
    </w:p>
    <w:p>
      <w:pPr>
        <w:pStyle w:val="BodyText"/>
        <w:spacing w:before="27"/>
        <w:ind w:left="217"/>
        <w:rPr>
          <w:rFonts w:ascii="Arial"/>
        </w:rPr>
      </w:pPr>
      <w:r>
        <w:rPr>
          <w:rFonts w:ascii="Arial"/>
          <w:w w:val="105"/>
        </w:rPr>
        <w:t>3?8</w:t>
      </w:r>
    </w:p>
    <w:p>
      <w:pPr>
        <w:pStyle w:val="BodyText"/>
        <w:spacing w:before="22"/>
        <w:ind w:left="287"/>
      </w:pPr>
      <w:r>
        <w:rPr>
          <w:w w:val="110"/>
        </w:rPr>
        <w:t>82</w:t>
      </w:r>
    </w:p>
    <w:p>
      <w:pPr>
        <w:pStyle w:val="BodyText"/>
        <w:spacing w:before="20"/>
        <w:ind w:left="289"/>
      </w:pPr>
      <w:r>
        <w:rPr>
          <w:w w:val="110"/>
        </w:rPr>
        <w:t>53</w:t>
      </w:r>
    </w:p>
    <w:p>
      <w:pPr>
        <w:pStyle w:val="BodyText"/>
        <w:spacing w:before="28"/>
        <w:ind w:left="293"/>
      </w:pPr>
      <w:r>
        <w:rPr>
          <w:w w:val="110"/>
        </w:rPr>
        <w:t>45</w:t>
      </w:r>
    </w:p>
    <w:p>
      <w:pPr>
        <w:pStyle w:val="BodyText"/>
        <w:spacing w:before="21"/>
        <w:ind w:left="290"/>
      </w:pPr>
      <w:r>
        <w:rPr>
          <w:w w:val="110"/>
        </w:rPr>
        <w:t>33</w:t>
      </w:r>
    </w:p>
    <w:p>
      <w:pPr>
        <w:pStyle w:val="BodyText"/>
        <w:spacing w:before="28"/>
        <w:ind w:left="289"/>
      </w:pPr>
      <w:r>
        <w:rPr>
          <w:w w:val="110"/>
        </w:rPr>
        <w:t>66</w:t>
      </w:r>
    </w:p>
    <w:p>
      <w:pPr>
        <w:pStyle w:val="BodyText"/>
        <w:spacing w:before="20"/>
        <w:ind w:left="293"/>
      </w:pPr>
      <w:r>
        <w:rPr>
          <w:w w:val="110"/>
        </w:rPr>
        <w:t>43</w:t>
      </w:r>
    </w:p>
    <w:p>
      <w:pPr>
        <w:pStyle w:val="BodyText"/>
        <w:spacing w:before="28"/>
        <w:ind w:left="293"/>
      </w:pPr>
      <w:r>
        <w:rPr>
          <w:w w:val="110"/>
        </w:rPr>
        <w:t>40</w:t>
      </w:r>
    </w:p>
    <w:p>
      <w:pPr>
        <w:pStyle w:val="BodyText"/>
        <w:spacing w:before="28"/>
        <w:ind w:left="289"/>
      </w:pPr>
      <w:r>
        <w:rPr>
          <w:w w:val="110"/>
        </w:rPr>
        <w:t>50</w:t>
      </w:r>
    </w:p>
    <w:p>
      <w:pPr>
        <w:pStyle w:val="BodyText"/>
        <w:spacing w:before="28"/>
        <w:ind w:left="290"/>
      </w:pPr>
      <w:r>
        <w:rPr>
          <w:w w:val="110"/>
        </w:rPr>
        <w:t>34</w:t>
      </w:r>
    </w:p>
    <w:p>
      <w:pPr>
        <w:pStyle w:val="BodyText"/>
        <w:spacing w:before="28"/>
        <w:ind w:left="290"/>
      </w:pPr>
      <w:r>
        <w:rPr>
          <w:w w:val="110"/>
        </w:rPr>
        <w:t>72</w:t>
      </w:r>
    </w:p>
    <w:p>
      <w:pPr>
        <w:pStyle w:val="BodyText"/>
        <w:spacing w:before="28"/>
        <w:ind w:left="289"/>
      </w:pPr>
      <w:r>
        <w:rPr>
          <w:w w:val="110"/>
        </w:rPr>
        <w:t>57</w:t>
      </w:r>
    </w:p>
    <w:p>
      <w:pPr>
        <w:pStyle w:val="BodyText"/>
        <w:spacing w:before="21"/>
        <w:ind w:left="217"/>
      </w:pPr>
      <w:r>
        <w:rPr/>
        <w:pict>
          <v:shape style="position:absolute;margin-left:351.475037pt;margin-top:5.885756pt;width:5.45pt;height:57.5pt;mso-position-horizontal-relative:page;mso-position-vertical-relative:paragraph;z-index:-13637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6</w:t>
                  </w:r>
                </w:p>
              </w:txbxContent>
            </v:textbox>
            <w10:wrap type="none"/>
          </v:shape>
        </w:pict>
      </w:r>
      <w:r>
        <w:rPr/>
        <w:pict>
          <v:shape style="position:absolute;margin-left:345.774384pt;margin-top:6.004557pt;width:8.0500pt;height:65.7pt;mso-position-horizontal-relative:page;mso-position-vertical-relative:paragraph;z-index:-1363672" type="#_x0000_t202" filled="false" stroked="false">
            <v:textbox inset="0,0,0,0" style="layout-flow:vertical-ideographic">
              <w:txbxContent>
                <w:p>
                  <w:pPr>
                    <w:pStyle w:val="BodyText"/>
                    <w:tabs>
                      <w:tab w:pos="1007" w:val="left" w:leader="none"/>
                    </w:tabs>
                    <w:spacing w:line="72" w:lineRule="auto"/>
                    <w:ind w:left="20"/>
                    <w:rPr>
                      <w:rFonts w:ascii="Arial Unicode MS"/>
                    </w:rPr>
                  </w:pPr>
                  <w:r>
                    <w:rPr>
                      <w:rFonts w:ascii="Arial Unicode MS"/>
                      <w:w w:val="100"/>
                    </w:rPr>
                    <w:t>1</w:t>
                  </w:r>
                  <w:r>
                    <w:rPr>
                      <w:rFonts w:ascii="Arial Unicode MS"/>
                      <w:spacing w:val="4"/>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4</w:t>
                  </w:r>
                  <w:r>
                    <w:rPr>
                      <w:rFonts w:ascii="Arial Unicode MS"/>
                      <w:spacing w:val="12"/>
                    </w:rPr>
                    <w:t> </w:t>
                  </w:r>
                  <w:r>
                    <w:rPr>
                      <w:rFonts w:ascii="Arial Unicode MS"/>
                      <w:w w:val="100"/>
                    </w:rPr>
                    <w:t>1</w:t>
                  </w:r>
                  <w:r>
                    <w:rPr>
                      <w:rFonts w:ascii="Arial Unicode MS"/>
                    </w:rPr>
                    <w:tab/>
                  </w:r>
                  <w:r>
                    <w:rPr>
                      <w:rFonts w:ascii="Arial Unicode MS"/>
                      <w:w w:val="100"/>
                    </w:rPr>
                    <w:t>1</w:t>
                  </w:r>
                  <w:r>
                    <w:rPr>
                      <w:rFonts w:ascii="Arial Unicode MS"/>
                      <w:spacing w:val="11"/>
                    </w:rPr>
                    <w:t> </w:t>
                  </w:r>
                  <w:r>
                    <w:rPr>
                      <w:rFonts w:ascii="Arial Unicode MS"/>
                      <w:w w:val="100"/>
                    </w:rPr>
                    <w:t>8</w:t>
                  </w:r>
                </w:p>
                <w:p>
                  <w:pPr>
                    <w:spacing w:before="0"/>
                    <w:ind w:left="0" w:right="341" w:firstLine="0"/>
                    <w:jc w:val="righ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575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5"/>
        <w:ind w:left="282"/>
      </w:pPr>
      <w:r>
        <w:rPr/>
        <w:pict>
          <v:shape style="position:absolute;margin-left:349.309204pt;margin-top:-3.854639pt;width:6.7pt;height:8.0500pt;mso-position-horizontal-relative:page;mso-position-vertical-relative:paragraph;z-index:-1363720"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w w:val="110"/>
        </w:rPr>
        <w:t>59</w:t>
      </w:r>
    </w:p>
    <w:p>
      <w:pPr>
        <w:pStyle w:val="BodyText"/>
        <w:spacing w:before="28"/>
        <w:ind w:left="280"/>
      </w:pPr>
      <w:r>
        <w:rPr>
          <w:w w:val="110"/>
        </w:rPr>
        <w:t>83</w:t>
      </w:r>
    </w:p>
    <w:p>
      <w:pPr>
        <w:pStyle w:val="BodyText"/>
        <w:spacing w:before="28"/>
        <w:ind w:left="282"/>
      </w:pPr>
      <w:r>
        <w:rPr>
          <w:w w:val="110"/>
        </w:rPr>
        <w:t>37</w:t>
      </w:r>
    </w:p>
    <w:p>
      <w:pPr>
        <w:pStyle w:val="BodyText"/>
        <w:spacing w:before="28"/>
        <w:ind w:left="285"/>
      </w:pPr>
      <w:r>
        <w:rPr>
          <w:w w:val="105"/>
        </w:rPr>
        <w:t>49</w:t>
      </w:r>
    </w:p>
    <w:p>
      <w:pPr>
        <w:pStyle w:val="BodyText"/>
        <w:spacing w:before="28"/>
        <w:ind w:left="285"/>
      </w:pPr>
      <w:r>
        <w:rPr>
          <w:w w:val="105"/>
        </w:rPr>
        <w:t>26</w:t>
      </w:r>
    </w:p>
    <w:p>
      <w:pPr>
        <w:pStyle w:val="BodyText"/>
        <w:spacing w:before="28"/>
        <w:ind w:left="290"/>
      </w:pPr>
      <w:r>
        <w:rPr/>
        <w:t>72</w:t>
      </w:r>
    </w:p>
    <w:p>
      <w:pPr>
        <w:pStyle w:val="BodyText"/>
        <w:spacing w:before="21"/>
        <w:ind w:left="285"/>
      </w:pPr>
      <w:r>
        <w:rPr/>
        <w:t>47</w:t>
      </w:r>
    </w:p>
    <w:p>
      <w:pPr>
        <w:pStyle w:val="BodyText"/>
        <w:spacing w:before="28"/>
        <w:ind w:left="285"/>
      </w:pPr>
      <w:r>
        <w:rPr>
          <w:w w:val="105"/>
        </w:rPr>
        <w:t>21</w:t>
      </w:r>
    </w:p>
    <w:p>
      <w:pPr>
        <w:spacing w:before="18"/>
        <w:ind w:left="298" w:right="0" w:firstLine="0"/>
        <w:jc w:val="left"/>
        <w:rPr>
          <w:sz w:val="13"/>
        </w:rPr>
      </w:pPr>
      <w:r>
        <w:rPr>
          <w:w w:val="105"/>
          <w:sz w:val="13"/>
        </w:rPr>
        <w:t>II</w:t>
      </w:r>
    </w:p>
    <w:p>
      <w:pPr>
        <w:pStyle w:val="BodyText"/>
        <w:spacing w:before="26"/>
        <w:ind w:left="288"/>
      </w:pPr>
      <w:r>
        <w:rPr>
          <w:w w:val="105"/>
        </w:rPr>
        <w:t>12</w:t>
      </w:r>
    </w:p>
    <w:p>
      <w:pPr>
        <w:pStyle w:val="BodyText"/>
        <w:spacing w:before="21"/>
        <w:ind w:left="213"/>
      </w:pPr>
      <w:r>
        <w:rPr>
          <w:w w:val="105"/>
        </w:rPr>
        <w:t>417</w:t>
      </w:r>
    </w:p>
    <w:p>
      <w:pPr>
        <w:pStyle w:val="BodyText"/>
      </w:pPr>
      <w:r>
        <w:rPr/>
        <w:br w:type="column"/>
      </w:r>
      <w:r>
        <w:rPr/>
      </w:r>
    </w:p>
    <w:p>
      <w:pPr>
        <w:pStyle w:val="BodyText"/>
      </w:pPr>
    </w:p>
    <w:p>
      <w:pPr>
        <w:pStyle w:val="BodyText"/>
        <w:spacing w:before="79"/>
        <w:ind w:left="193" w:right="11"/>
        <w:jc w:val="center"/>
      </w:pPr>
      <w:r>
        <w:rPr>
          <w:w w:val="110"/>
        </w:rPr>
        <w:t>164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5"/>
        <w:ind w:left="296"/>
      </w:pPr>
      <w:r>
        <w:rPr/>
        <w:pict>
          <v:shape style="position:absolute;margin-left:384.677643pt;margin-top:-71.331306pt;width:5.6pt;height:73.350pt;mso-position-horizontal-relative:page;mso-position-vertical-relative:paragraph;z-index:-13638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2</w:t>
                  </w:r>
                </w:p>
              </w:txbxContent>
            </v:textbox>
            <w10:wrap type="none"/>
          </v:shape>
        </w:pict>
      </w:r>
      <w:r>
        <w:rPr/>
        <w:pict>
          <v:shape style="position:absolute;margin-left:379.569733pt;margin-top:-71.530312pt;width:6.95pt;height:73.55pt;mso-position-horizontal-relative:page;mso-position-vertical-relative:paragraph;z-index:-1363864" type="#_x0000_t202" filled="false" stroked="false">
            <v:textbox inset="0,0,0,0" style="layout-flow:vertical-ideographic">
              <w:txbxContent>
                <w:p>
                  <w:pPr>
                    <w:pStyle w:val="BodyText"/>
                    <w:tabs>
                      <w:tab w:pos="839" w:val="left" w:leader="none"/>
                    </w:tabs>
                    <w:spacing w:line="144" w:lineRule="auto"/>
                    <w:ind w:left="20"/>
                    <w:rPr>
                      <w:rFonts w:ascii="Arial Unicode MS"/>
                    </w:rPr>
                  </w:pPr>
                  <w:r>
                    <w:rPr>
                      <w:rFonts w:ascii="Arial Unicode MS"/>
                      <w:w w:val="100"/>
                    </w:rPr>
                    <w:t>J</w:t>
                  </w:r>
                  <w:r>
                    <w:rPr>
                      <w:rFonts w:ascii="Arial Unicode MS"/>
                    </w:rPr>
                    <w:t> </w:t>
                  </w:r>
                  <w:r>
                    <w:rPr>
                      <w:rFonts w:ascii="Arial Unicode MS"/>
                      <w:spacing w:val="10"/>
                    </w:rPr>
                    <w:t> </w:t>
                  </w:r>
                  <w:r>
                    <w:rPr>
                      <w:rFonts w:ascii="Arial Unicode MS"/>
                      <w:w w:val="100"/>
                      <w:position w:val="-2"/>
                    </w:rPr>
                    <w:t>o</w:t>
                  </w:r>
                  <w:r>
                    <w:rPr>
                      <w:rFonts w:ascii="Arial Unicode MS"/>
                      <w:spacing w:val="-23"/>
                      <w:position w:val="-2"/>
                    </w:rPr>
                    <w:t> </w:t>
                  </w:r>
                  <w:r>
                    <w:rPr>
                      <w:rFonts w:ascii="Arial Unicode MS"/>
                      <w:w w:val="100"/>
                    </w:rPr>
                    <w:t>4</w:t>
                  </w:r>
                  <w:r>
                    <w:rPr>
                      <w:rFonts w:ascii="Arial Unicode MS"/>
                      <w:spacing w:val="12"/>
                    </w:rPr>
                    <w:t> </w:t>
                  </w:r>
                  <w:r>
                    <w:rPr>
                      <w:rFonts w:ascii="Arial Unicode MS"/>
                      <w:w w:val="100"/>
                    </w:rPr>
                    <w:t>2</w:t>
                  </w:r>
                  <w:r>
                    <w:rPr>
                      <w:rFonts w:ascii="Arial Unicode MS"/>
                    </w:rPr>
                    <w:tab/>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2</w:t>
                  </w:r>
                </w:p>
              </w:txbxContent>
            </v:textbox>
            <w10:wrap type="none"/>
          </v:shape>
        </w:pict>
      </w:r>
      <w:r>
        <w:rPr/>
        <w:pict>
          <v:shape style="position:absolute;margin-left:378.038544pt;margin-top:-63.000408pt;width:5.35pt;height:8.0500pt;mso-position-horizontal-relative:page;mso-position-vertical-relative:paragraph;z-index:488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377.824127pt;margin-top:-6.059809pt;width:5.35pt;height:8.0500pt;mso-position-horizontal-relative:page;mso-position-vertical-relative:paragraph;z-index:488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376.206909pt;margin-top:7.610129pt;width:3.15pt;height:22.15pt;mso-position-horizontal-relative:page;mso-position-vertical-relative:paragraph;z-index:49528"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82"/>
                      <w:w w:val="104"/>
                      <w:sz w:val="33"/>
                    </w:rPr>
                    <w:t>，</w:t>
                  </w:r>
                </w:p>
              </w:txbxContent>
            </v:textbox>
            <w10:wrap type="none"/>
          </v:shape>
        </w:pict>
      </w:r>
      <w:r>
        <w:rPr>
          <w:w w:val="105"/>
        </w:rPr>
        <w:t>56</w:t>
      </w:r>
    </w:p>
    <w:p>
      <w:pPr>
        <w:pStyle w:val="BodyText"/>
        <w:spacing w:before="28"/>
        <w:ind w:left="299"/>
      </w:pPr>
      <w:r>
        <w:rPr>
          <w:w w:val="105"/>
        </w:rPr>
        <w:t>24</w:t>
      </w:r>
    </w:p>
    <w:p>
      <w:pPr>
        <w:pStyle w:val="BodyText"/>
        <w:spacing w:before="7"/>
        <w:rPr>
          <w:sz w:val="15"/>
        </w:rPr>
      </w:pPr>
    </w:p>
    <w:p>
      <w:pPr>
        <w:pStyle w:val="BodyText"/>
        <w:ind w:left="295"/>
      </w:pPr>
      <w:r>
        <w:rPr>
          <w:w w:val="105"/>
        </w:rPr>
        <w:t>89</w:t>
      </w:r>
    </w:p>
    <w:p>
      <w:pPr>
        <w:pStyle w:val="BodyText"/>
        <w:spacing w:before="21"/>
        <w:ind w:left="296"/>
      </w:pPr>
      <w:r>
        <w:rPr>
          <w:w w:val="105"/>
        </w:rPr>
        <w:t>53</w:t>
      </w:r>
    </w:p>
    <w:p>
      <w:pPr>
        <w:pStyle w:val="BodyText"/>
        <w:spacing w:before="28"/>
        <w:ind w:left="297"/>
      </w:pPr>
      <w:r>
        <w:rPr>
          <w:w w:val="105"/>
        </w:rPr>
        <w:t>62</w:t>
      </w:r>
    </w:p>
    <w:p>
      <w:pPr>
        <w:pStyle w:val="BodyText"/>
        <w:spacing w:before="20"/>
        <w:ind w:left="300"/>
      </w:pPr>
      <w:r>
        <w:rPr>
          <w:w w:val="105"/>
        </w:rPr>
        <w:t>43</w:t>
      </w:r>
    </w:p>
    <w:p>
      <w:pPr>
        <w:pStyle w:val="BodyText"/>
        <w:spacing w:before="21"/>
        <w:ind w:left="297"/>
      </w:pPr>
      <w:r>
        <w:rPr>
          <w:w w:val="105"/>
        </w:rPr>
        <w:t>98</w:t>
      </w:r>
    </w:p>
    <w:p>
      <w:pPr>
        <w:pStyle w:val="BodyText"/>
        <w:spacing w:before="28"/>
        <w:ind w:left="193" w:right="21"/>
        <w:jc w:val="center"/>
      </w:pPr>
      <w:r>
        <w:rPr>
          <w:w w:val="105"/>
        </w:rPr>
        <w:t>114</w:t>
      </w:r>
    </w:p>
    <w:p>
      <w:pPr>
        <w:pStyle w:val="BodyText"/>
        <w:spacing w:before="21"/>
        <w:ind w:left="290"/>
      </w:pPr>
      <w:r>
        <w:rPr>
          <w:w w:val="105"/>
        </w:rPr>
        <w:t>30</w:t>
      </w:r>
    </w:p>
    <w:p>
      <w:pPr>
        <w:pStyle w:val="BodyText"/>
        <w:spacing w:before="20"/>
        <w:ind w:left="293"/>
      </w:pPr>
      <w:r>
        <w:rPr/>
        <w:t>4G</w:t>
      </w:r>
    </w:p>
    <w:p>
      <w:pPr>
        <w:spacing w:before="37"/>
        <w:ind w:left="329" w:right="0" w:firstLine="0"/>
        <w:jc w:val="center"/>
        <w:rPr>
          <w:rFonts w:ascii="Arial"/>
          <w:sz w:val="11"/>
        </w:rPr>
      </w:pPr>
      <w:r>
        <w:rPr>
          <w:rFonts w:ascii="Arial"/>
          <w:w w:val="109"/>
          <w:sz w:val="11"/>
        </w:rPr>
        <w:t>8</w:t>
      </w:r>
    </w:p>
    <w:p>
      <w:pPr>
        <w:pStyle w:val="BodyText"/>
        <w:spacing w:before="23"/>
        <w:ind w:left="189" w:right="28"/>
        <w:jc w:val="center"/>
      </w:pPr>
      <w:r>
        <w:rPr>
          <w:w w:val="110"/>
        </w:rPr>
        <w:t>454</w:t>
      </w:r>
    </w:p>
    <w:p>
      <w:pPr>
        <w:pStyle w:val="BodyText"/>
        <w:spacing w:before="28"/>
        <w:ind w:left="290"/>
      </w:pPr>
      <w:r>
        <w:rPr>
          <w:w w:val="110"/>
        </w:rPr>
        <w:t>92</w:t>
      </w:r>
    </w:p>
    <w:p>
      <w:pPr>
        <w:pStyle w:val="BodyText"/>
        <w:spacing w:before="28"/>
        <w:ind w:left="289"/>
      </w:pPr>
      <w:r>
        <w:rPr>
          <w:w w:val="110"/>
        </w:rPr>
        <w:t>55</w:t>
      </w:r>
    </w:p>
    <w:p>
      <w:pPr>
        <w:pStyle w:val="BodyText"/>
        <w:spacing w:before="21"/>
        <w:ind w:left="293"/>
      </w:pPr>
      <w:r>
        <w:rPr>
          <w:w w:val="110"/>
        </w:rPr>
        <w:t>49</w:t>
      </w:r>
    </w:p>
    <w:p>
      <w:pPr>
        <w:pStyle w:val="BodyText"/>
        <w:spacing w:before="28"/>
        <w:ind w:left="287"/>
      </w:pPr>
      <w:r>
        <w:rPr>
          <w:w w:val="110"/>
        </w:rPr>
        <w:t>82</w:t>
      </w:r>
    </w:p>
    <w:p>
      <w:pPr>
        <w:pStyle w:val="BodyText"/>
        <w:spacing w:before="20"/>
        <w:ind w:left="302"/>
      </w:pPr>
      <w:r>
        <w:rPr>
          <w:w w:val="110"/>
        </w:rPr>
        <w:t>15</w:t>
      </w:r>
    </w:p>
    <w:p>
      <w:pPr>
        <w:pStyle w:val="BodyText"/>
        <w:spacing w:before="21"/>
        <w:ind w:left="302"/>
      </w:pPr>
      <w:r>
        <w:rPr>
          <w:w w:val="110"/>
        </w:rPr>
        <w:t>17</w:t>
      </w:r>
    </w:p>
    <w:p>
      <w:pPr>
        <w:pStyle w:val="BodyText"/>
        <w:spacing w:before="28"/>
        <w:ind w:left="184" w:right="28"/>
        <w:jc w:val="center"/>
      </w:pPr>
      <w:r>
        <w:rPr>
          <w:w w:val="110"/>
        </w:rPr>
        <w:t>310</w:t>
      </w:r>
    </w:p>
    <w:p>
      <w:pPr>
        <w:pStyle w:val="BodyText"/>
        <w:spacing w:before="21"/>
        <w:ind w:left="297"/>
      </w:pPr>
      <w:r>
        <w:rPr>
          <w:w w:val="110"/>
        </w:rPr>
        <w:t>78</w:t>
      </w:r>
    </w:p>
    <w:p>
      <w:pPr>
        <w:pStyle w:val="BodyText"/>
        <w:spacing w:before="20"/>
        <w:ind w:left="293"/>
      </w:pPr>
      <w:r>
        <w:rPr>
          <w:w w:val="110"/>
        </w:rPr>
        <w:t>48</w:t>
      </w:r>
    </w:p>
    <w:p>
      <w:pPr>
        <w:pStyle w:val="BodyText"/>
        <w:spacing w:before="28"/>
        <w:ind w:left="297"/>
      </w:pPr>
      <w:r>
        <w:rPr>
          <w:w w:val="105"/>
        </w:rPr>
        <w:t>61</w:t>
      </w:r>
    </w:p>
    <w:p>
      <w:pPr>
        <w:pStyle w:val="BodyText"/>
        <w:spacing w:before="28"/>
        <w:ind w:left="290"/>
      </w:pPr>
      <w:r>
        <w:rPr>
          <w:w w:val="105"/>
        </w:rPr>
        <w:t>33</w:t>
      </w:r>
    </w:p>
    <w:p>
      <w:pPr>
        <w:pStyle w:val="BodyText"/>
        <w:spacing w:before="21"/>
        <w:ind w:left="289"/>
      </w:pPr>
      <w:r>
        <w:rPr>
          <w:w w:val="105"/>
        </w:rPr>
        <w:t>50</w:t>
      </w:r>
    </w:p>
    <w:p>
      <w:pPr>
        <w:pStyle w:val="BodyText"/>
        <w:spacing w:before="28"/>
        <w:ind w:left="292"/>
      </w:pPr>
      <w:r>
        <w:rPr>
          <w:w w:val="105"/>
        </w:rPr>
        <w:t>23</w:t>
      </w:r>
    </w:p>
    <w:p>
      <w:pPr>
        <w:pStyle w:val="BodyText"/>
        <w:spacing w:before="20"/>
        <w:ind w:left="293"/>
      </w:pPr>
      <w:r>
        <w:rPr>
          <w:w w:val="105"/>
        </w:rPr>
        <w:t>48</w:t>
      </w:r>
    </w:p>
    <w:p>
      <w:pPr>
        <w:pStyle w:val="BodyText"/>
        <w:spacing w:before="35"/>
        <w:ind w:left="297"/>
      </w:pPr>
      <w:r>
        <w:rPr>
          <w:w w:val="105"/>
        </w:rPr>
        <w:t>75</w:t>
      </w:r>
    </w:p>
    <w:p>
      <w:pPr>
        <w:pStyle w:val="BodyText"/>
        <w:spacing w:before="21"/>
        <w:ind w:left="293"/>
      </w:pPr>
      <w:r>
        <w:rPr>
          <w:w w:val="105"/>
        </w:rPr>
        <w:t>40</w:t>
      </w:r>
    </w:p>
    <w:p>
      <w:pPr>
        <w:pStyle w:val="BodyText"/>
        <w:spacing w:before="28"/>
        <w:ind w:left="297"/>
      </w:pPr>
      <w:r>
        <w:rPr>
          <w:w w:val="105"/>
        </w:rPr>
        <w:t>78</w:t>
      </w:r>
    </w:p>
    <w:p>
      <w:pPr>
        <w:spacing w:before="37"/>
        <w:ind w:left="290" w:right="0" w:firstLine="0"/>
        <w:jc w:val="left"/>
        <w:rPr>
          <w:rFonts w:ascii="Arial"/>
          <w:sz w:val="11"/>
        </w:rPr>
      </w:pPr>
      <w:r>
        <w:rPr>
          <w:rFonts w:ascii="Arial"/>
          <w:w w:val="105"/>
          <w:sz w:val="11"/>
        </w:rPr>
        <w:t>59</w:t>
      </w:r>
    </w:p>
    <w:p>
      <w:pPr>
        <w:pStyle w:val="BodyText"/>
        <w:spacing w:before="30"/>
        <w:ind w:left="176" w:right="28"/>
        <w:jc w:val="center"/>
      </w:pPr>
      <w:r>
        <w:rPr>
          <w:w w:val="105"/>
        </w:rPr>
        <w:t>593</w:t>
      </w:r>
    </w:p>
    <w:p>
      <w:pPr>
        <w:pStyle w:val="BodyText"/>
        <w:spacing w:before="28"/>
        <w:ind w:left="292"/>
      </w:pPr>
      <w:r>
        <w:rPr>
          <w:w w:val="105"/>
        </w:rPr>
        <w:t>27</w:t>
      </w:r>
    </w:p>
    <w:p>
      <w:pPr>
        <w:pStyle w:val="BodyText"/>
        <w:spacing w:before="21"/>
        <w:ind w:left="293"/>
      </w:pPr>
      <w:r>
        <w:rPr>
          <w:w w:val="105"/>
        </w:rPr>
        <w:t>43</w:t>
      </w:r>
    </w:p>
    <w:p>
      <w:pPr>
        <w:pStyle w:val="BodyText"/>
        <w:spacing w:before="21"/>
        <w:ind w:left="293"/>
      </w:pPr>
      <w:r>
        <w:rPr>
          <w:w w:val="105"/>
        </w:rPr>
        <w:t>44</w:t>
      </w:r>
    </w:p>
    <w:p>
      <w:pPr>
        <w:pStyle w:val="BodyText"/>
        <w:spacing w:before="27"/>
        <w:ind w:left="293"/>
      </w:pPr>
      <w:r>
        <w:rPr>
          <w:w w:val="105"/>
        </w:rPr>
        <w:t>43</w:t>
      </w:r>
    </w:p>
    <w:p>
      <w:pPr>
        <w:pStyle w:val="BodyText"/>
        <w:spacing w:before="28"/>
        <w:ind w:left="295"/>
      </w:pPr>
      <w:r>
        <w:rPr>
          <w:w w:val="105"/>
        </w:rPr>
        <w:t>19</w:t>
      </w:r>
    </w:p>
    <w:p>
      <w:pPr>
        <w:pStyle w:val="BodyText"/>
        <w:spacing w:before="28"/>
        <w:ind w:left="295"/>
      </w:pPr>
      <w:r>
        <w:rPr>
          <w:w w:val="105"/>
        </w:rPr>
        <w:t>16</w:t>
      </w:r>
    </w:p>
    <w:p>
      <w:pPr>
        <w:spacing w:before="37"/>
        <w:ind w:left="315" w:right="0" w:firstLine="0"/>
        <w:jc w:val="center"/>
        <w:rPr>
          <w:rFonts w:ascii="Arial"/>
          <w:sz w:val="11"/>
        </w:rPr>
      </w:pPr>
      <w:r>
        <w:rPr>
          <w:rFonts w:ascii="Arial"/>
          <w:w w:val="109"/>
          <w:sz w:val="11"/>
        </w:rPr>
        <w:t>8</w:t>
      </w:r>
    </w:p>
    <w:p>
      <w:pPr>
        <w:pStyle w:val="BodyText"/>
        <w:spacing w:before="31"/>
        <w:ind w:left="188" w:right="28"/>
        <w:jc w:val="center"/>
      </w:pPr>
      <w:r>
        <w:rPr>
          <w:w w:val="110"/>
        </w:rPr>
        <w:t>200</w:t>
      </w:r>
    </w:p>
    <w:p>
      <w:pPr>
        <w:pStyle w:val="BodyText"/>
        <w:spacing w:before="35"/>
        <w:ind w:left="282"/>
      </w:pPr>
      <w:r>
        <w:rPr>
          <w:w w:val="110"/>
        </w:rPr>
        <w:t>58</w:t>
      </w:r>
    </w:p>
    <w:p>
      <w:pPr>
        <w:pStyle w:val="BodyText"/>
        <w:spacing w:before="20"/>
        <w:ind w:left="282"/>
      </w:pPr>
      <w:r>
        <w:rPr>
          <w:w w:val="110"/>
        </w:rPr>
        <w:t>90</w:t>
      </w:r>
    </w:p>
    <w:p>
      <w:pPr>
        <w:pStyle w:val="BodyText"/>
        <w:spacing w:before="28"/>
        <w:ind w:left="285"/>
      </w:pPr>
      <w:r>
        <w:rPr>
          <w:w w:val="110"/>
        </w:rPr>
        <w:t>46</w:t>
      </w:r>
    </w:p>
    <w:p>
      <w:pPr>
        <w:pStyle w:val="BodyText"/>
        <w:spacing w:before="35"/>
        <w:ind w:left="282"/>
      </w:pPr>
      <w:r>
        <w:rPr>
          <w:w w:val="110"/>
        </w:rPr>
        <w:t>53</w:t>
      </w:r>
    </w:p>
    <w:p>
      <w:pPr>
        <w:pStyle w:val="BodyText"/>
        <w:spacing w:before="28"/>
        <w:ind w:left="285"/>
      </w:pPr>
      <w:r>
        <w:rPr>
          <w:w w:val="110"/>
        </w:rPr>
        <w:t>26</w:t>
      </w:r>
    </w:p>
    <w:p>
      <w:pPr>
        <w:pStyle w:val="BodyText"/>
        <w:spacing w:before="21"/>
        <w:ind w:left="280"/>
      </w:pPr>
      <w:r>
        <w:rPr>
          <w:w w:val="110"/>
        </w:rPr>
        <w:t>80</w:t>
      </w:r>
    </w:p>
    <w:p>
      <w:pPr>
        <w:pStyle w:val="BodyText"/>
        <w:spacing w:before="28"/>
        <w:ind w:left="282"/>
      </w:pPr>
      <w:r>
        <w:rPr>
          <w:w w:val="110"/>
        </w:rPr>
        <w:t>51</w:t>
      </w:r>
    </w:p>
    <w:p>
      <w:pPr>
        <w:pStyle w:val="BodyText"/>
        <w:spacing w:before="28"/>
        <w:ind w:left="282"/>
      </w:pPr>
      <w:r>
        <w:rPr>
          <w:w w:val="110"/>
        </w:rPr>
        <w:t>34</w:t>
      </w:r>
    </w:p>
    <w:p>
      <w:pPr>
        <w:pStyle w:val="BodyText"/>
        <w:spacing w:before="28"/>
        <w:ind w:left="285"/>
      </w:pPr>
      <w:r>
        <w:rPr>
          <w:w w:val="110"/>
        </w:rPr>
        <w:t>22</w:t>
      </w:r>
    </w:p>
    <w:p>
      <w:pPr>
        <w:pStyle w:val="BodyText"/>
        <w:spacing w:before="27"/>
        <w:ind w:left="288"/>
      </w:pPr>
      <w:r>
        <w:rPr>
          <w:w w:val="110"/>
        </w:rPr>
        <w:t>10</w:t>
      </w:r>
    </w:p>
    <w:p>
      <w:pPr>
        <w:pStyle w:val="BodyText"/>
        <w:spacing w:before="21"/>
        <w:ind w:left="175" w:right="28"/>
        <w:jc w:val="center"/>
      </w:pPr>
      <w:r>
        <w:rPr>
          <w:w w:val="110"/>
        </w:rPr>
        <w:t>470</w:t>
      </w:r>
    </w:p>
    <w:p>
      <w:pPr>
        <w:pStyle w:val="BodyText"/>
      </w:pPr>
      <w:r>
        <w:rPr/>
        <w:br w:type="column"/>
      </w:r>
      <w:r>
        <w:rPr/>
      </w:r>
    </w:p>
    <w:p>
      <w:pPr>
        <w:pStyle w:val="BodyText"/>
      </w:pPr>
    </w:p>
    <w:p>
      <w:pPr>
        <w:pStyle w:val="BodyText"/>
        <w:spacing w:before="72"/>
        <w:ind w:left="234"/>
        <w:jc w:val="both"/>
      </w:pPr>
      <w:r>
        <w:rPr>
          <w:w w:val="105"/>
        </w:rPr>
        <w:t>154</w:t>
      </w:r>
    </w:p>
    <w:p>
      <w:pPr>
        <w:pStyle w:val="BodyText"/>
        <w:spacing w:before="28"/>
        <w:ind w:left="298"/>
        <w:jc w:val="both"/>
      </w:pPr>
      <w:r>
        <w:rPr>
          <w:w w:val="105"/>
        </w:rPr>
        <w:t>80</w:t>
      </w:r>
    </w:p>
    <w:p>
      <w:pPr>
        <w:pStyle w:val="BodyText"/>
        <w:spacing w:before="28"/>
        <w:ind w:left="227"/>
        <w:jc w:val="both"/>
      </w:pPr>
      <w:r>
        <w:rPr>
          <w:w w:val="105"/>
        </w:rPr>
        <w:t>115</w:t>
      </w:r>
    </w:p>
    <w:p>
      <w:pPr>
        <w:pStyle w:val="BodyText"/>
        <w:spacing w:before="21"/>
        <w:ind w:left="304"/>
        <w:jc w:val="both"/>
      </w:pPr>
      <w:r>
        <w:rPr>
          <w:w w:val="105"/>
        </w:rPr>
        <w:t>45</w:t>
      </w:r>
    </w:p>
    <w:p>
      <w:pPr>
        <w:pStyle w:val="BodyText"/>
        <w:spacing w:before="27"/>
        <w:ind w:left="296"/>
        <w:jc w:val="both"/>
      </w:pPr>
      <w:r>
        <w:rPr>
          <w:w w:val="105"/>
        </w:rPr>
        <w:t>29</w:t>
      </w:r>
    </w:p>
    <w:p>
      <w:pPr>
        <w:pStyle w:val="BodyText"/>
        <w:spacing w:before="28"/>
        <w:ind w:left="306"/>
        <w:jc w:val="both"/>
      </w:pPr>
      <w:r>
        <w:rPr>
          <w:w w:val="105"/>
        </w:rPr>
        <w:t>13</w:t>
      </w:r>
    </w:p>
    <w:p>
      <w:pPr>
        <w:pStyle w:val="BodyText"/>
        <w:spacing w:before="21"/>
        <w:ind w:left="303"/>
        <w:jc w:val="both"/>
      </w:pPr>
      <w:r>
        <w:rPr>
          <w:w w:val="105"/>
        </w:rPr>
        <w:t>25</w:t>
      </w:r>
    </w:p>
    <w:p>
      <w:pPr>
        <w:pStyle w:val="BodyText"/>
        <w:spacing w:before="28"/>
        <w:ind w:left="303"/>
        <w:jc w:val="both"/>
      </w:pPr>
      <w:r>
        <w:rPr>
          <w:w w:val="105"/>
        </w:rPr>
        <w:t>22</w:t>
      </w:r>
    </w:p>
    <w:p>
      <w:pPr>
        <w:pStyle w:val="BodyText"/>
        <w:spacing w:before="21"/>
        <w:ind w:left="301"/>
        <w:jc w:val="both"/>
      </w:pPr>
      <w:r>
        <w:rPr>
          <w:w w:val="105"/>
        </w:rPr>
        <w:t>34</w:t>
      </w:r>
    </w:p>
    <w:p>
      <w:pPr>
        <w:pStyle w:val="BodyText"/>
        <w:spacing w:before="28"/>
        <w:ind w:left="229"/>
        <w:jc w:val="both"/>
      </w:pPr>
      <w:r>
        <w:rPr>
          <w:w w:val="105"/>
        </w:rPr>
        <w:t>363</w:t>
      </w:r>
    </w:p>
    <w:p>
      <w:pPr>
        <w:pStyle w:val="BodyText"/>
        <w:spacing w:before="20"/>
        <w:ind w:left="300"/>
        <w:jc w:val="both"/>
      </w:pPr>
      <w:r>
        <w:rPr>
          <w:w w:val="110"/>
        </w:rPr>
        <w:t>58</w:t>
      </w:r>
    </w:p>
    <w:p>
      <w:pPr>
        <w:pStyle w:val="BodyText"/>
        <w:spacing w:before="28"/>
        <w:ind w:left="306"/>
        <w:jc w:val="both"/>
      </w:pPr>
      <w:r>
        <w:rPr>
          <w:w w:val="110"/>
        </w:rPr>
        <w:t>15</w:t>
      </w:r>
    </w:p>
    <w:p>
      <w:pPr>
        <w:pStyle w:val="BodyText"/>
        <w:spacing w:before="21"/>
        <w:ind w:left="306"/>
        <w:jc w:val="both"/>
      </w:pPr>
      <w:r>
        <w:rPr>
          <w:w w:val="110"/>
        </w:rPr>
        <w:t>11</w:t>
      </w:r>
    </w:p>
    <w:p>
      <w:pPr>
        <w:pStyle w:val="BodyText"/>
        <w:spacing w:before="20"/>
        <w:ind w:left="291"/>
        <w:jc w:val="both"/>
      </w:pPr>
      <w:r>
        <w:rPr>
          <w:w w:val="110"/>
        </w:rPr>
        <w:t>84</w:t>
      </w:r>
    </w:p>
    <w:p>
      <w:pPr>
        <w:pStyle w:val="BodyText"/>
        <w:spacing w:before="21"/>
        <w:ind w:left="300"/>
        <w:jc w:val="both"/>
      </w:pPr>
      <w:r>
        <w:rPr>
          <w:w w:val="110"/>
        </w:rPr>
        <w:t>60</w:t>
      </w:r>
    </w:p>
    <w:p>
      <w:pPr>
        <w:spacing w:before="19"/>
        <w:ind w:left="300" w:right="0" w:firstLine="0"/>
        <w:jc w:val="both"/>
        <w:rPr>
          <w:sz w:val="13"/>
        </w:rPr>
      </w:pPr>
      <w:r>
        <w:rPr>
          <w:w w:val="105"/>
          <w:sz w:val="13"/>
        </w:rPr>
        <w:t>67</w:t>
      </w:r>
    </w:p>
    <w:p>
      <w:pPr>
        <w:pStyle w:val="BodyText"/>
        <w:spacing w:before="18"/>
        <w:ind w:left="300"/>
        <w:jc w:val="both"/>
      </w:pPr>
      <w:r>
        <w:rPr>
          <w:w w:val="105"/>
        </w:rPr>
        <w:t>57</w:t>
      </w:r>
    </w:p>
    <w:p>
      <w:pPr>
        <w:spacing w:before="30"/>
        <w:ind w:left="229" w:right="0" w:firstLine="0"/>
        <w:jc w:val="both"/>
        <w:rPr>
          <w:rFonts w:ascii="Arial"/>
          <w:sz w:val="11"/>
        </w:rPr>
      </w:pPr>
      <w:r>
        <w:rPr>
          <w:rFonts w:ascii="Arial"/>
          <w:w w:val="105"/>
          <w:sz w:val="11"/>
        </w:rPr>
        <w:t>127</w:t>
      </w:r>
    </w:p>
    <w:p>
      <w:pPr>
        <w:pStyle w:val="BodyText"/>
        <w:spacing w:before="30"/>
        <w:ind w:left="227"/>
        <w:jc w:val="both"/>
      </w:pPr>
      <w:r>
        <w:rPr>
          <w:w w:val="105"/>
        </w:rPr>
        <w:t>113</w:t>
      </w:r>
    </w:p>
    <w:p>
      <w:pPr>
        <w:pStyle w:val="BodyText"/>
        <w:spacing w:before="21"/>
        <w:ind w:left="296"/>
        <w:jc w:val="both"/>
      </w:pPr>
      <w:r>
        <w:rPr>
          <w:w w:val="105"/>
        </w:rPr>
        <w:t>28</w:t>
      </w:r>
    </w:p>
    <w:p>
      <w:pPr>
        <w:pStyle w:val="BodyText"/>
        <w:spacing w:before="28"/>
        <w:ind w:left="296"/>
        <w:jc w:val="both"/>
      </w:pPr>
      <w:r>
        <w:rPr>
          <w:w w:val="105"/>
        </w:rPr>
        <w:t>46</w:t>
      </w:r>
    </w:p>
    <w:p>
      <w:pPr>
        <w:spacing w:before="11"/>
        <w:ind w:left="298" w:right="0" w:firstLine="0"/>
        <w:jc w:val="both"/>
        <w:rPr>
          <w:sz w:val="13"/>
        </w:rPr>
      </w:pPr>
      <w:r>
        <w:rPr>
          <w:w w:val="110"/>
          <w:sz w:val="13"/>
        </w:rPr>
        <w:t>14</w:t>
      </w:r>
    </w:p>
    <w:p>
      <w:pPr>
        <w:pStyle w:val="BodyText"/>
        <w:spacing w:line="288" w:lineRule="auto" w:before="19"/>
        <w:ind w:left="300" w:right="39" w:hanging="80"/>
        <w:jc w:val="both"/>
      </w:pPr>
      <w:r>
        <w:rPr>
          <w:w w:val="105"/>
        </w:rPr>
        <w:t>51? </w:t>
      </w:r>
      <w:r>
        <w:rPr/>
        <w:t>JO </w:t>
      </w:r>
      <w:r>
        <w:rPr>
          <w:w w:val="105"/>
        </w:rPr>
        <w:t>66</w:t>
      </w:r>
    </w:p>
    <w:p>
      <w:pPr>
        <w:pStyle w:val="BodyText"/>
        <w:spacing w:line="132" w:lineRule="exact"/>
        <w:ind w:left="293"/>
        <w:jc w:val="both"/>
      </w:pPr>
      <w:r>
        <w:rPr/>
        <w:t>55</w:t>
      </w:r>
    </w:p>
    <w:p>
      <w:pPr>
        <w:pStyle w:val="BodyText"/>
        <w:spacing w:before="20"/>
        <w:ind w:left="294"/>
        <w:jc w:val="both"/>
      </w:pPr>
      <w:r>
        <w:rPr/>
        <w:t>73</w:t>
      </w:r>
    </w:p>
    <w:p>
      <w:pPr>
        <w:pStyle w:val="BodyText"/>
        <w:spacing w:before="28"/>
        <w:ind w:left="299"/>
        <w:jc w:val="both"/>
      </w:pPr>
      <w:r>
        <w:rPr>
          <w:w w:val="110"/>
        </w:rPr>
        <w:t>11</w:t>
      </w:r>
    </w:p>
    <w:p>
      <w:pPr>
        <w:pStyle w:val="BodyText"/>
        <w:spacing w:line="120" w:lineRule="exact" w:before="28"/>
        <w:ind w:left="296"/>
        <w:jc w:val="both"/>
      </w:pPr>
      <w:r>
        <w:rPr>
          <w:w w:val="110"/>
        </w:rPr>
        <w:t>21</w:t>
      </w:r>
    </w:p>
    <w:p>
      <w:pPr>
        <w:spacing w:line="189" w:lineRule="exact" w:before="0"/>
        <w:ind w:left="225" w:right="0" w:firstLine="0"/>
        <w:jc w:val="both"/>
        <w:rPr>
          <w:sz w:val="18"/>
        </w:rPr>
      </w:pPr>
      <w:r>
        <w:rPr>
          <w:w w:val="110"/>
          <w:sz w:val="18"/>
        </w:rPr>
        <w:t>m</w:t>
      </w:r>
    </w:p>
    <w:p>
      <w:pPr>
        <w:pStyle w:val="BodyText"/>
        <w:spacing w:before="8"/>
        <w:ind w:left="294"/>
        <w:jc w:val="both"/>
      </w:pPr>
      <w:r>
        <w:rPr>
          <w:w w:val="110"/>
        </w:rPr>
        <w:t>76</w:t>
      </w:r>
    </w:p>
    <w:p>
      <w:pPr>
        <w:pStyle w:val="BodyText"/>
        <w:spacing w:before="28"/>
        <w:ind w:left="293"/>
        <w:jc w:val="both"/>
      </w:pPr>
      <w:r>
        <w:rPr>
          <w:w w:val="110"/>
        </w:rPr>
        <w:t>56</w:t>
      </w:r>
    </w:p>
    <w:p>
      <w:pPr>
        <w:pStyle w:val="BodyText"/>
        <w:spacing w:before="21"/>
        <w:ind w:left="300"/>
        <w:jc w:val="both"/>
      </w:pPr>
      <w:r>
        <w:rPr>
          <w:w w:val="105"/>
        </w:rPr>
        <w:t>61</w:t>
      </w:r>
    </w:p>
    <w:p>
      <w:pPr>
        <w:pStyle w:val="BodyText"/>
        <w:spacing w:before="27"/>
        <w:ind w:left="296"/>
        <w:jc w:val="both"/>
      </w:pPr>
      <w:r>
        <w:rPr>
          <w:w w:val="110"/>
        </w:rPr>
        <w:t>21</w:t>
      </w:r>
    </w:p>
    <w:p>
      <w:pPr>
        <w:pStyle w:val="BodyText"/>
        <w:spacing w:before="28"/>
        <w:ind w:left="293"/>
        <w:jc w:val="both"/>
      </w:pPr>
      <w:r>
        <w:rPr>
          <w:w w:val="110"/>
        </w:rPr>
        <w:t>62</w:t>
      </w:r>
    </w:p>
    <w:p>
      <w:pPr>
        <w:pStyle w:val="BodyText"/>
        <w:spacing w:before="21"/>
        <w:ind w:left="296"/>
        <w:jc w:val="both"/>
      </w:pPr>
      <w:r>
        <w:rPr>
          <w:w w:val="110"/>
        </w:rPr>
        <w:t>21</w:t>
      </w:r>
    </w:p>
    <w:p>
      <w:pPr>
        <w:pStyle w:val="BodyText"/>
        <w:spacing w:before="28"/>
        <w:ind w:left="293"/>
        <w:jc w:val="both"/>
      </w:pPr>
      <w:r>
        <w:rPr>
          <w:w w:val="110"/>
        </w:rPr>
        <w:t>65</w:t>
      </w:r>
    </w:p>
    <w:p>
      <w:pPr>
        <w:pStyle w:val="BodyText"/>
        <w:spacing w:before="28"/>
        <w:ind w:left="296"/>
        <w:jc w:val="both"/>
      </w:pPr>
      <w:r>
        <w:rPr>
          <w:w w:val="110"/>
        </w:rPr>
        <w:t>48</w:t>
      </w:r>
    </w:p>
    <w:p>
      <w:pPr>
        <w:pStyle w:val="BodyText"/>
        <w:spacing w:before="20"/>
        <w:ind w:left="293"/>
        <w:jc w:val="both"/>
      </w:pPr>
      <w:r>
        <w:rPr>
          <w:w w:val="110"/>
        </w:rPr>
        <w:t>54</w:t>
      </w:r>
    </w:p>
    <w:p>
      <w:pPr>
        <w:pStyle w:val="BodyText"/>
        <w:spacing w:before="28"/>
        <w:ind w:left="301"/>
        <w:jc w:val="both"/>
      </w:pPr>
      <w:r>
        <w:rPr>
          <w:w w:val="110"/>
        </w:rPr>
        <w:t>77</w:t>
      </w:r>
    </w:p>
    <w:p>
      <w:pPr>
        <w:pStyle w:val="BodyText"/>
        <w:spacing w:before="28"/>
        <w:ind w:left="293"/>
        <w:jc w:val="both"/>
      </w:pPr>
      <w:r>
        <w:rPr>
          <w:w w:val="110"/>
        </w:rPr>
        <w:t>60</w:t>
      </w:r>
    </w:p>
    <w:p>
      <w:pPr>
        <w:pStyle w:val="BodyText"/>
        <w:spacing w:before="28"/>
        <w:ind w:left="221"/>
        <w:jc w:val="both"/>
      </w:pPr>
      <w:r>
        <w:rPr>
          <w:w w:val="110"/>
        </w:rPr>
        <w:t>601</w:t>
      </w:r>
    </w:p>
    <w:p>
      <w:pPr>
        <w:pStyle w:val="BodyText"/>
        <w:spacing w:before="28"/>
        <w:ind w:left="296"/>
        <w:jc w:val="both"/>
      </w:pPr>
      <w:r>
        <w:rPr>
          <w:w w:val="110"/>
        </w:rPr>
        <w:t>27</w:t>
      </w:r>
    </w:p>
    <w:p>
      <w:pPr>
        <w:pStyle w:val="BodyText"/>
        <w:spacing w:before="21"/>
        <w:ind w:left="296"/>
        <w:jc w:val="both"/>
      </w:pPr>
      <w:r>
        <w:rPr>
          <w:w w:val="110"/>
        </w:rPr>
        <w:t>44</w:t>
      </w:r>
    </w:p>
    <w:p>
      <w:pPr>
        <w:pStyle w:val="BodyText"/>
        <w:spacing w:before="28"/>
        <w:ind w:left="294"/>
        <w:jc w:val="both"/>
      </w:pPr>
      <w:r>
        <w:rPr>
          <w:w w:val="110"/>
        </w:rPr>
        <w:t>34</w:t>
      </w:r>
    </w:p>
    <w:p>
      <w:pPr>
        <w:pStyle w:val="BodyText"/>
        <w:spacing w:before="28"/>
        <w:ind w:left="294"/>
        <w:jc w:val="both"/>
      </w:pPr>
      <w:r>
        <w:rPr>
          <w:w w:val="110"/>
        </w:rPr>
        <w:t>35</w:t>
      </w:r>
    </w:p>
    <w:p>
      <w:pPr>
        <w:pStyle w:val="BodyText"/>
        <w:spacing w:before="27"/>
        <w:ind w:left="299"/>
        <w:jc w:val="both"/>
      </w:pPr>
      <w:r>
        <w:rPr>
          <w:w w:val="110"/>
        </w:rPr>
        <w:t>16</w:t>
      </w:r>
    </w:p>
    <w:p>
      <w:pPr>
        <w:pStyle w:val="BodyText"/>
        <w:spacing w:before="28"/>
        <w:ind w:left="299"/>
        <w:jc w:val="both"/>
      </w:pPr>
      <w:r>
        <w:rPr>
          <w:w w:val="110"/>
        </w:rPr>
        <w:t>17</w:t>
      </w:r>
    </w:p>
    <w:p>
      <w:pPr>
        <w:pStyle w:val="BodyText"/>
        <w:spacing w:before="28"/>
        <w:ind w:left="299"/>
        <w:jc w:val="both"/>
      </w:pPr>
      <w:r>
        <w:rPr>
          <w:w w:val="105"/>
        </w:rPr>
        <w:t>12</w:t>
      </w:r>
    </w:p>
    <w:p>
      <w:pPr>
        <w:pStyle w:val="BodyText"/>
        <w:spacing w:before="28"/>
        <w:ind w:left="227"/>
        <w:jc w:val="both"/>
      </w:pPr>
      <w:r>
        <w:rPr>
          <w:w w:val="105"/>
        </w:rPr>
        <w:t>185</w:t>
      </w:r>
    </w:p>
    <w:p>
      <w:pPr>
        <w:pStyle w:val="BodyText"/>
        <w:spacing w:before="28"/>
        <w:ind w:left="293"/>
        <w:jc w:val="both"/>
      </w:pPr>
      <w:r>
        <w:rPr>
          <w:w w:val="110"/>
        </w:rPr>
        <w:t>62</w:t>
      </w:r>
    </w:p>
    <w:p>
      <w:pPr>
        <w:pStyle w:val="BodyText"/>
        <w:spacing w:before="28"/>
        <w:ind w:left="219"/>
        <w:jc w:val="both"/>
      </w:pPr>
      <w:r>
        <w:rPr>
          <w:w w:val="110"/>
        </w:rPr>
        <w:t>120</w:t>
      </w:r>
    </w:p>
    <w:p>
      <w:pPr>
        <w:pStyle w:val="BodyText"/>
        <w:spacing w:before="28"/>
        <w:ind w:left="286"/>
        <w:jc w:val="both"/>
      </w:pPr>
      <w:r>
        <w:rPr>
          <w:w w:val="110"/>
        </w:rPr>
        <w:t>36</w:t>
      </w:r>
    </w:p>
    <w:p>
      <w:pPr>
        <w:pStyle w:val="BodyText"/>
        <w:spacing w:before="28"/>
        <w:ind w:left="289"/>
        <w:jc w:val="both"/>
      </w:pPr>
      <w:r>
        <w:rPr>
          <w:w w:val="110"/>
        </w:rPr>
        <w:t>47</w:t>
      </w:r>
    </w:p>
    <w:p>
      <w:pPr>
        <w:pStyle w:val="BodyText"/>
        <w:spacing w:before="28"/>
        <w:ind w:left="286"/>
        <w:jc w:val="both"/>
      </w:pPr>
      <w:r>
        <w:rPr>
          <w:w w:val="110"/>
        </w:rPr>
        <w:t>34</w:t>
      </w:r>
    </w:p>
    <w:p>
      <w:pPr>
        <w:pStyle w:val="BodyText"/>
        <w:spacing w:before="27"/>
        <w:ind w:left="284"/>
        <w:jc w:val="both"/>
      </w:pPr>
      <w:r>
        <w:rPr>
          <w:w w:val="110"/>
        </w:rPr>
        <w:t>89</w:t>
      </w:r>
    </w:p>
    <w:p>
      <w:pPr>
        <w:pStyle w:val="BodyText"/>
        <w:spacing w:before="21"/>
        <w:ind w:left="293"/>
        <w:jc w:val="both"/>
      </w:pPr>
      <w:r>
        <w:rPr>
          <w:w w:val="110"/>
        </w:rPr>
        <w:t>60</w:t>
      </w:r>
    </w:p>
    <w:p>
      <w:pPr>
        <w:pStyle w:val="BodyText"/>
        <w:spacing w:before="28"/>
        <w:ind w:left="286"/>
        <w:jc w:val="both"/>
      </w:pPr>
      <w:r>
        <w:rPr>
          <w:w w:val="110"/>
        </w:rPr>
        <w:t>30</w:t>
      </w:r>
    </w:p>
    <w:p>
      <w:pPr>
        <w:pStyle w:val="BodyText"/>
        <w:spacing w:before="28"/>
        <w:ind w:left="292"/>
        <w:jc w:val="both"/>
      </w:pPr>
      <w:r>
        <w:rPr>
          <w:w w:val="110"/>
        </w:rPr>
        <w:t>15</w:t>
      </w:r>
    </w:p>
    <w:p>
      <w:pPr>
        <w:pStyle w:val="BodyText"/>
        <w:spacing w:before="28"/>
        <w:ind w:left="292"/>
        <w:jc w:val="both"/>
      </w:pPr>
      <w:r>
        <w:rPr>
          <w:w w:val="110"/>
        </w:rPr>
        <w:t>15</w:t>
      </w:r>
    </w:p>
    <w:p>
      <w:pPr>
        <w:pStyle w:val="BodyText"/>
        <w:spacing w:before="28"/>
        <w:ind w:left="213"/>
        <w:jc w:val="both"/>
      </w:pPr>
      <w:r>
        <w:rPr>
          <w:w w:val="110"/>
        </w:rPr>
        <w:t>508</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pStyle w:val="BodyText"/>
        <w:ind w:left="255" w:right="12"/>
        <w:jc w:val="center"/>
      </w:pPr>
      <w:r>
        <w:rPr/>
        <w:pict>
          <v:shape style="position:absolute;margin-left:443.140747pt;margin-top:-11.309809pt;width:5.35pt;height:8.0500pt;mso-position-horizontal-relative:page;mso-position-vertical-relative:paragraph;z-index:487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311.785736pt;margin-top:-11.670409pt;width:5.35pt;height:8.0500pt;mso-position-horizontal-relative:page;mso-position-vertical-relative:paragraph;z-index:492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10"/>
        </w:rPr>
        <w:t>81</w:t>
      </w:r>
    </w:p>
    <w:p>
      <w:pPr>
        <w:pStyle w:val="BodyText"/>
        <w:spacing w:before="28"/>
        <w:ind w:left="296"/>
      </w:pPr>
      <w:r>
        <w:rPr>
          <w:w w:val="110"/>
        </w:rPr>
        <w:t>22</w:t>
      </w:r>
    </w:p>
    <w:p>
      <w:pPr>
        <w:pStyle w:val="BodyText"/>
        <w:spacing w:before="21"/>
        <w:ind w:left="299"/>
      </w:pPr>
      <w:r>
        <w:rPr>
          <w:w w:val="110"/>
        </w:rPr>
        <w:t>12</w:t>
      </w:r>
    </w:p>
    <w:p>
      <w:pPr>
        <w:pStyle w:val="BodyText"/>
        <w:spacing w:before="21"/>
        <w:ind w:left="194" w:right="13"/>
        <w:jc w:val="center"/>
      </w:pPr>
      <w:r>
        <w:rPr>
          <w:w w:val="110"/>
        </w:rPr>
        <w:t>115</w:t>
      </w:r>
    </w:p>
    <w:p>
      <w:pPr>
        <w:pStyle w:val="BodyText"/>
        <w:spacing w:before="20"/>
        <w:ind w:left="300"/>
      </w:pPr>
      <w:r>
        <w:rPr>
          <w:w w:val="105"/>
        </w:rPr>
        <w:t>63</w:t>
      </w:r>
    </w:p>
    <w:p>
      <w:pPr>
        <w:pStyle w:val="BodyText"/>
        <w:spacing w:before="14"/>
        <w:ind w:left="303"/>
      </w:pPr>
      <w:r>
        <w:rPr>
          <w:w w:val="105"/>
        </w:rPr>
        <w:t>)</w:t>
      </w:r>
      <w:r>
        <w:rPr>
          <w:spacing w:val="-13"/>
          <w:w w:val="105"/>
        </w:rPr>
        <w:t> </w:t>
      </w:r>
      <w:r>
        <w:rPr>
          <w:w w:val="105"/>
        </w:rPr>
        <w:t>5</w:t>
      </w:r>
    </w:p>
    <w:p>
      <w:pPr>
        <w:pStyle w:val="BodyText"/>
        <w:spacing w:before="35"/>
        <w:ind w:left="255" w:right="15"/>
        <w:jc w:val="center"/>
      </w:pPr>
      <w:r>
        <w:rPr>
          <w:w w:val="105"/>
        </w:rPr>
        <w:t>57</w:t>
      </w:r>
    </w:p>
    <w:p>
      <w:pPr>
        <w:pStyle w:val="BodyText"/>
        <w:spacing w:before="20"/>
        <w:ind w:left="187" w:right="15"/>
        <w:jc w:val="center"/>
      </w:pPr>
      <w:r>
        <w:rPr>
          <w:w w:val="105"/>
        </w:rPr>
        <w:t>104</w:t>
      </w:r>
    </w:p>
    <w:p>
      <w:pPr>
        <w:pStyle w:val="BodyText"/>
        <w:spacing w:before="28"/>
        <w:ind w:left="187" w:right="15"/>
        <w:jc w:val="center"/>
      </w:pPr>
      <w:r>
        <w:rPr>
          <w:w w:val="105"/>
        </w:rPr>
        <w:t>124</w:t>
      </w:r>
    </w:p>
    <w:p>
      <w:pPr>
        <w:pStyle w:val="BodyText"/>
        <w:spacing w:before="21"/>
        <w:ind w:left="255" w:right="13"/>
        <w:jc w:val="center"/>
      </w:pPr>
      <w:r>
        <w:rPr>
          <w:w w:val="105"/>
        </w:rPr>
        <w:t>38</w:t>
      </w:r>
    </w:p>
    <w:p>
      <w:pPr>
        <w:pStyle w:val="BodyText"/>
        <w:spacing w:before="21"/>
        <w:ind w:left="255" w:right="15"/>
        <w:jc w:val="center"/>
      </w:pPr>
      <w:r>
        <w:rPr>
          <w:w w:val="105"/>
        </w:rPr>
        <w:t>57</w:t>
      </w:r>
    </w:p>
    <w:p>
      <w:pPr>
        <w:pStyle w:val="BodyText"/>
        <w:spacing w:before="28"/>
        <w:ind w:left="299"/>
      </w:pPr>
      <w:r>
        <w:rPr>
          <w:w w:val="105"/>
        </w:rPr>
        <w:t>18</w:t>
      </w:r>
    </w:p>
    <w:p>
      <w:pPr>
        <w:pStyle w:val="BodyText"/>
        <w:spacing w:before="20"/>
        <w:ind w:left="174" w:right="15"/>
        <w:jc w:val="center"/>
      </w:pPr>
      <w:r>
        <w:rPr>
          <w:w w:val="105"/>
        </w:rPr>
        <w:t>536</w:t>
      </w:r>
    </w:p>
    <w:p>
      <w:pPr>
        <w:pStyle w:val="BodyText"/>
        <w:spacing w:before="28"/>
        <w:ind w:left="255" w:right="13"/>
        <w:jc w:val="center"/>
      </w:pPr>
      <w:r>
        <w:rPr>
          <w:w w:val="105"/>
        </w:rPr>
        <w:t>98</w:t>
      </w:r>
    </w:p>
    <w:p>
      <w:pPr>
        <w:pStyle w:val="BodyText"/>
        <w:spacing w:before="28"/>
        <w:ind w:left="255" w:right="15"/>
        <w:jc w:val="center"/>
      </w:pPr>
      <w:r>
        <w:rPr>
          <w:w w:val="105"/>
        </w:rPr>
        <w:t>50</w:t>
      </w:r>
    </w:p>
    <w:p>
      <w:pPr>
        <w:pStyle w:val="BodyText"/>
        <w:spacing w:before="21"/>
        <w:ind w:left="255" w:right="13"/>
        <w:jc w:val="center"/>
      </w:pPr>
      <w:r>
        <w:rPr>
          <w:w w:val="105"/>
        </w:rPr>
        <w:t>63</w:t>
      </w:r>
    </w:p>
    <w:p>
      <w:pPr>
        <w:pStyle w:val="BodyText"/>
        <w:spacing w:before="20"/>
        <w:ind w:left="172" w:right="15"/>
        <w:jc w:val="center"/>
      </w:pPr>
      <w:r>
        <w:rPr>
          <w:w w:val="105"/>
        </w:rPr>
        <w:t>101</w:t>
      </w:r>
    </w:p>
    <w:p>
      <w:pPr>
        <w:pStyle w:val="BodyText"/>
        <w:spacing w:before="28"/>
        <w:ind w:left="255" w:right="11"/>
        <w:jc w:val="center"/>
      </w:pPr>
      <w:r>
        <w:rPr>
          <w:w w:val="105"/>
        </w:rPr>
        <w:t>21</w:t>
      </w:r>
    </w:p>
    <w:p>
      <w:pPr>
        <w:pStyle w:val="BodyText"/>
        <w:spacing w:before="21"/>
        <w:ind w:left="255" w:right="11"/>
        <w:jc w:val="center"/>
      </w:pPr>
      <w:r>
        <w:rPr>
          <w:w w:val="105"/>
        </w:rPr>
        <w:t>26</w:t>
      </w:r>
    </w:p>
    <w:p>
      <w:pPr>
        <w:spacing w:before="37"/>
        <w:ind w:left="189" w:right="15" w:firstLine="0"/>
        <w:jc w:val="center"/>
        <w:rPr>
          <w:rFonts w:ascii="Arial"/>
          <w:sz w:val="11"/>
        </w:rPr>
      </w:pPr>
      <w:r>
        <w:rPr>
          <w:rFonts w:ascii="Arial"/>
          <w:w w:val="110"/>
          <w:sz w:val="11"/>
        </w:rPr>
        <w:t>359</w:t>
      </w:r>
    </w:p>
    <w:p>
      <w:pPr>
        <w:pStyle w:val="BodyText"/>
        <w:spacing w:before="23"/>
        <w:ind w:left="194" w:right="13"/>
        <w:jc w:val="center"/>
      </w:pPr>
      <w:r>
        <w:rPr>
          <w:w w:val="110"/>
        </w:rPr>
        <w:t>112</w:t>
      </w:r>
    </w:p>
    <w:p>
      <w:pPr>
        <w:pStyle w:val="BodyText"/>
        <w:spacing w:before="21"/>
        <w:ind w:left="255" w:right="7"/>
        <w:jc w:val="center"/>
      </w:pPr>
      <w:r>
        <w:rPr>
          <w:w w:val="110"/>
        </w:rPr>
        <w:t>66</w:t>
      </w:r>
    </w:p>
    <w:p>
      <w:pPr>
        <w:pStyle w:val="BodyText"/>
        <w:spacing w:before="28"/>
        <w:ind w:left="294"/>
      </w:pPr>
      <w:r>
        <w:rPr>
          <w:w w:val="110"/>
        </w:rPr>
        <w:t>75</w:t>
      </w:r>
    </w:p>
    <w:p>
      <w:pPr>
        <w:pStyle w:val="BodyText"/>
        <w:spacing w:before="28"/>
        <w:ind w:left="296"/>
      </w:pPr>
      <w:r>
        <w:rPr>
          <w:w w:val="110"/>
        </w:rPr>
        <w:t>25</w:t>
      </w:r>
    </w:p>
    <w:p>
      <w:pPr>
        <w:pStyle w:val="BodyText"/>
        <w:spacing w:before="20"/>
        <w:ind w:left="255" w:right="9"/>
        <w:jc w:val="center"/>
      </w:pPr>
      <w:r>
        <w:rPr>
          <w:w w:val="110"/>
        </w:rPr>
        <w:t>53</w:t>
      </w:r>
    </w:p>
    <w:p>
      <w:pPr>
        <w:pStyle w:val="BodyText"/>
        <w:spacing w:before="28"/>
        <w:ind w:left="255" w:right="7"/>
        <w:jc w:val="center"/>
      </w:pPr>
      <w:r>
        <w:rPr>
          <w:w w:val="110"/>
        </w:rPr>
        <w:t>35</w:t>
      </w:r>
    </w:p>
    <w:p>
      <w:pPr>
        <w:pStyle w:val="BodyText"/>
        <w:spacing w:before="21"/>
        <w:ind w:left="255" w:right="8"/>
        <w:jc w:val="center"/>
      </w:pPr>
      <w:r>
        <w:rPr>
          <w:w w:val="110"/>
        </w:rPr>
        <w:t>39</w:t>
      </w:r>
    </w:p>
    <w:p>
      <w:pPr>
        <w:pStyle w:val="BodyText"/>
        <w:spacing w:before="35"/>
        <w:ind w:left="255" w:right="9"/>
        <w:jc w:val="center"/>
      </w:pPr>
      <w:r>
        <w:rPr>
          <w:w w:val="110"/>
        </w:rPr>
        <w:t>63</w:t>
      </w:r>
    </w:p>
    <w:p>
      <w:pPr>
        <w:pStyle w:val="BodyText"/>
        <w:spacing w:before="21"/>
        <w:ind w:left="296"/>
      </w:pPr>
      <w:r>
        <w:rPr>
          <w:w w:val="105"/>
        </w:rPr>
        <w:t>49</w:t>
      </w:r>
    </w:p>
    <w:p>
      <w:pPr>
        <w:pStyle w:val="BodyText"/>
        <w:spacing w:before="28"/>
        <w:ind w:left="244" w:right="15"/>
        <w:jc w:val="center"/>
      </w:pPr>
      <w:r>
        <w:rPr>
          <w:w w:val="105"/>
        </w:rPr>
        <w:t>91</w:t>
      </w:r>
    </w:p>
    <w:p>
      <w:pPr>
        <w:pStyle w:val="BodyText"/>
        <w:spacing w:before="27"/>
        <w:ind w:left="255" w:right="12"/>
        <w:jc w:val="center"/>
      </w:pPr>
      <w:r>
        <w:rPr>
          <w:w w:val="105"/>
        </w:rPr>
        <w:t>67</w:t>
      </w:r>
    </w:p>
    <w:p>
      <w:pPr>
        <w:pStyle w:val="BodyText"/>
        <w:spacing w:before="21"/>
        <w:ind w:left="177" w:right="15"/>
        <w:jc w:val="center"/>
      </w:pPr>
      <w:r>
        <w:rPr>
          <w:w w:val="105"/>
        </w:rPr>
        <w:t>675</w:t>
      </w:r>
    </w:p>
    <w:p>
      <w:pPr>
        <w:pStyle w:val="BodyText"/>
        <w:spacing w:before="35"/>
        <w:ind w:left="244" w:right="15"/>
        <w:jc w:val="center"/>
      </w:pPr>
      <w:r>
        <w:rPr>
          <w:w w:val="105"/>
        </w:rPr>
        <w:t>31</w:t>
      </w:r>
    </w:p>
    <w:p>
      <w:pPr>
        <w:pStyle w:val="BodyText"/>
        <w:spacing w:before="21"/>
        <w:ind w:left="255" w:right="13"/>
        <w:jc w:val="center"/>
      </w:pPr>
      <w:r>
        <w:rPr>
          <w:w w:val="105"/>
        </w:rPr>
        <w:t>55</w:t>
      </w:r>
    </w:p>
    <w:p>
      <w:pPr>
        <w:pStyle w:val="BodyText"/>
        <w:spacing w:before="21"/>
        <w:ind w:left="250" w:right="15"/>
        <w:jc w:val="center"/>
      </w:pPr>
      <w:r>
        <w:rPr>
          <w:w w:val="105"/>
        </w:rPr>
        <w:t>43</w:t>
      </w:r>
    </w:p>
    <w:p>
      <w:pPr>
        <w:pStyle w:val="BodyText"/>
        <w:spacing w:before="27"/>
        <w:ind w:left="255" w:right="13"/>
        <w:jc w:val="center"/>
      </w:pPr>
      <w:r>
        <w:rPr>
          <w:w w:val="105"/>
        </w:rPr>
        <w:t>51</w:t>
      </w:r>
    </w:p>
    <w:p>
      <w:pPr>
        <w:pStyle w:val="BodyText"/>
        <w:spacing w:before="36"/>
        <w:ind w:left="249" w:right="15"/>
        <w:jc w:val="center"/>
      </w:pPr>
      <w:r>
        <w:rPr>
          <w:w w:val="105"/>
        </w:rPr>
        <w:t>22</w:t>
      </w:r>
    </w:p>
    <w:p>
      <w:pPr>
        <w:pStyle w:val="BodyText"/>
        <w:spacing w:before="20"/>
        <w:ind w:left="299"/>
      </w:pPr>
      <w:r>
        <w:rPr>
          <w:w w:val="105"/>
        </w:rPr>
        <w:t>15</w:t>
      </w:r>
    </w:p>
    <w:p>
      <w:pPr>
        <w:pStyle w:val="BodyText"/>
        <w:spacing w:before="35"/>
        <w:ind w:left="249" w:right="15"/>
        <w:jc w:val="center"/>
      </w:pPr>
      <w:r>
        <w:rPr>
          <w:w w:val="105"/>
        </w:rPr>
        <w:t>22</w:t>
      </w:r>
    </w:p>
    <w:p>
      <w:pPr>
        <w:pStyle w:val="BodyText"/>
        <w:spacing w:before="28"/>
        <w:ind w:left="182" w:right="15"/>
        <w:jc w:val="center"/>
        <w:rPr>
          <w:rFonts w:ascii="Arial"/>
        </w:rPr>
      </w:pPr>
      <w:r>
        <w:rPr>
          <w:rFonts w:ascii="Arial"/>
          <w:w w:val="105"/>
        </w:rPr>
        <w:t>239</w:t>
      </w:r>
    </w:p>
    <w:p>
      <w:pPr>
        <w:pStyle w:val="BodyText"/>
        <w:spacing w:before="28"/>
        <w:ind w:left="255" w:right="14"/>
        <w:jc w:val="center"/>
      </w:pPr>
      <w:r>
        <w:rPr>
          <w:w w:val="105"/>
        </w:rPr>
        <w:t>75</w:t>
      </w:r>
    </w:p>
    <w:p>
      <w:pPr>
        <w:pStyle w:val="BodyText"/>
        <w:spacing w:line="119" w:lineRule="exact" w:before="21"/>
        <w:ind w:left="169" w:right="15"/>
        <w:jc w:val="center"/>
      </w:pPr>
      <w:r>
        <w:rPr>
          <w:w w:val="105"/>
        </w:rPr>
        <w:t>109</w:t>
      </w:r>
    </w:p>
    <w:p>
      <w:pPr>
        <w:spacing w:line="200" w:lineRule="exact" w:before="0"/>
        <w:ind w:left="255" w:right="15" w:firstLine="0"/>
        <w:jc w:val="center"/>
        <w:rPr>
          <w:sz w:val="19"/>
        </w:rPr>
      </w:pPr>
      <w:r>
        <w:rPr>
          <w:w w:val="95"/>
          <w:sz w:val="19"/>
        </w:rPr>
        <w:t>so</w:t>
      </w:r>
    </w:p>
    <w:p>
      <w:pPr>
        <w:pStyle w:val="BodyText"/>
        <w:spacing w:before="13"/>
        <w:ind w:left="227" w:right="15"/>
        <w:jc w:val="center"/>
      </w:pPr>
      <w:r>
        <w:rPr>
          <w:w w:val="95"/>
        </w:rPr>
        <w:t>45</w:t>
      </w:r>
    </w:p>
    <w:p>
      <w:pPr>
        <w:pStyle w:val="BodyText"/>
        <w:spacing w:before="27"/>
        <w:ind w:left="221" w:right="15"/>
        <w:jc w:val="center"/>
      </w:pPr>
      <w:r>
        <w:rPr>
          <w:w w:val="95"/>
        </w:rPr>
        <w:t>33</w:t>
      </w:r>
    </w:p>
    <w:p>
      <w:pPr>
        <w:pStyle w:val="BodyText"/>
        <w:spacing w:before="28"/>
        <w:ind w:left="64" w:right="15"/>
        <w:jc w:val="center"/>
        <w:rPr>
          <w:rFonts w:ascii="Arial"/>
        </w:rPr>
      </w:pPr>
      <w:r>
        <w:rPr>
          <w:rFonts w:ascii="Arial"/>
          <w:w w:val="95"/>
        </w:rPr>
        <w:t>Ill</w:t>
      </w:r>
    </w:p>
    <w:p>
      <w:pPr>
        <w:pStyle w:val="BodyText"/>
        <w:spacing w:before="28"/>
        <w:ind w:left="227" w:right="15"/>
        <w:jc w:val="center"/>
      </w:pPr>
      <w:r>
        <w:rPr>
          <w:w w:val="95"/>
        </w:rPr>
        <w:t>40</w:t>
      </w:r>
    </w:p>
    <w:p>
      <w:pPr>
        <w:pStyle w:val="BodyText"/>
        <w:spacing w:before="21"/>
        <w:ind w:left="250" w:right="15"/>
        <w:jc w:val="center"/>
      </w:pPr>
      <w:r>
        <w:rPr>
          <w:w w:val="105"/>
        </w:rPr>
        <w:t>42</w:t>
      </w:r>
    </w:p>
    <w:p>
      <w:pPr>
        <w:pStyle w:val="BodyText"/>
        <w:spacing w:before="28"/>
        <w:ind w:left="249" w:right="15"/>
        <w:jc w:val="center"/>
      </w:pPr>
      <w:r>
        <w:rPr>
          <w:w w:val="105"/>
        </w:rPr>
        <w:t>20</w:t>
      </w:r>
    </w:p>
    <w:p>
      <w:pPr>
        <w:pStyle w:val="BodyText"/>
        <w:spacing w:before="28"/>
        <w:ind w:left="253" w:right="15"/>
        <w:jc w:val="center"/>
      </w:pPr>
      <w:r>
        <w:rPr>
          <w:w w:val="105"/>
        </w:rPr>
        <w:t>12</w:t>
      </w:r>
    </w:p>
    <w:p>
      <w:pPr>
        <w:pStyle w:val="BodyText"/>
        <w:spacing w:before="28"/>
        <w:ind w:left="160" w:right="15"/>
        <w:jc w:val="center"/>
      </w:pPr>
      <w:r>
        <w:rPr>
          <w:w w:val="105"/>
        </w:rPr>
        <w:t>537</w:t>
      </w:r>
    </w:p>
    <w:p>
      <w:pPr>
        <w:spacing w:before="24"/>
        <w:ind w:left="306" w:right="0" w:firstLine="0"/>
        <w:jc w:val="left"/>
        <w:rPr>
          <w:sz w:val="12"/>
        </w:rPr>
      </w:pPr>
      <w:r>
        <w:rPr/>
        <w:br w:type="column"/>
      </w:r>
      <w:r>
        <w:rPr>
          <w:w w:val="105"/>
          <w:sz w:val="12"/>
        </w:rPr>
        <w:t>10</w:t>
      </w:r>
    </w:p>
    <w:p>
      <w:pPr>
        <w:spacing w:before="29"/>
        <w:ind w:left="302" w:right="0" w:firstLine="0"/>
        <w:jc w:val="left"/>
        <w:rPr>
          <w:rFonts w:ascii="Arial" w:hAnsi="Arial"/>
          <w:sz w:val="11"/>
        </w:rPr>
      </w:pPr>
      <w:r>
        <w:rPr>
          <w:rFonts w:ascii="Arial Unicode MS" w:hAnsi="Arial Unicode MS"/>
          <w:w w:val="105"/>
          <w:sz w:val="9"/>
        </w:rPr>
        <w:t>↑</w:t>
      </w:r>
      <w:r>
        <w:rPr>
          <w:rFonts w:ascii="Arial" w:hAnsi="Arial"/>
          <w:w w:val="105"/>
          <w:sz w:val="11"/>
        </w:rPr>
        <w:t>8</w:t>
      </w:r>
    </w:p>
    <w:p>
      <w:pPr>
        <w:pStyle w:val="BodyText"/>
        <w:spacing w:before="30"/>
        <w:ind w:left="198" w:right="11"/>
        <w:jc w:val="center"/>
      </w:pPr>
      <w:r>
        <w:rPr>
          <w:w w:val="110"/>
        </w:rPr>
        <w:t>189</w:t>
      </w:r>
    </w:p>
    <w:p>
      <w:pPr>
        <w:pStyle w:val="BodyText"/>
        <w:spacing w:before="27"/>
        <w:ind w:left="294"/>
      </w:pPr>
      <w:r>
        <w:rPr>
          <w:w w:val="110"/>
        </w:rPr>
        <w:t>91</w:t>
      </w:r>
    </w:p>
    <w:p>
      <w:pPr>
        <w:pStyle w:val="BodyText"/>
        <w:spacing w:before="28"/>
        <w:ind w:left="198" w:right="26"/>
        <w:jc w:val="center"/>
      </w:pPr>
      <w:r>
        <w:rPr>
          <w:w w:val="110"/>
        </w:rPr>
        <w:t>116</w:t>
      </w:r>
    </w:p>
    <w:p>
      <w:pPr>
        <w:pStyle w:val="BodyText"/>
        <w:spacing w:before="21"/>
        <w:ind w:left="293"/>
      </w:pPr>
      <w:r>
        <w:rPr>
          <w:w w:val="110"/>
        </w:rPr>
        <w:t>50</w:t>
      </w:r>
    </w:p>
    <w:p>
      <w:pPr>
        <w:pStyle w:val="BodyText"/>
        <w:spacing w:before="28"/>
        <w:ind w:left="303"/>
      </w:pPr>
      <w:r>
        <w:rPr>
          <w:w w:val="110"/>
        </w:rPr>
        <w:t>23</w:t>
      </w:r>
    </w:p>
    <w:p>
      <w:pPr>
        <w:pStyle w:val="BodyText"/>
        <w:spacing w:before="21"/>
        <w:ind w:left="306"/>
      </w:pPr>
      <w:r>
        <w:rPr>
          <w:w w:val="110"/>
        </w:rPr>
        <w:t>14</w:t>
      </w:r>
    </w:p>
    <w:p>
      <w:pPr>
        <w:pStyle w:val="BodyText"/>
        <w:spacing w:before="27"/>
        <w:ind w:left="296"/>
      </w:pPr>
      <w:r>
        <w:rPr>
          <w:w w:val="110"/>
        </w:rPr>
        <w:t>27</w:t>
      </w:r>
    </w:p>
    <w:p>
      <w:pPr>
        <w:pStyle w:val="BodyText"/>
        <w:spacing w:before="28"/>
        <w:ind w:left="301"/>
      </w:pPr>
      <w:r>
        <w:rPr>
          <w:w w:val="110"/>
        </w:rPr>
        <w:t>32</w:t>
      </w:r>
    </w:p>
    <w:p>
      <w:pPr>
        <w:pStyle w:val="BodyText"/>
        <w:spacing w:before="21"/>
        <w:ind w:left="294"/>
      </w:pPr>
      <w:r>
        <w:rPr>
          <w:w w:val="110"/>
        </w:rPr>
        <w:t>36</w:t>
      </w:r>
    </w:p>
    <w:p>
      <w:pPr>
        <w:pStyle w:val="BodyText"/>
        <w:spacing w:before="28"/>
        <w:ind w:left="187" w:right="27"/>
        <w:jc w:val="center"/>
      </w:pPr>
      <w:r>
        <w:rPr>
          <w:w w:val="110"/>
        </w:rPr>
        <w:t>391</w:t>
      </w:r>
    </w:p>
    <w:p>
      <w:pPr>
        <w:pStyle w:val="BodyText"/>
        <w:spacing w:before="21"/>
        <w:ind w:left="300"/>
      </w:pPr>
      <w:r>
        <w:rPr>
          <w:w w:val="110"/>
        </w:rPr>
        <w:t>69</w:t>
      </w:r>
    </w:p>
    <w:p>
      <w:pPr>
        <w:pStyle w:val="BodyText"/>
        <w:spacing w:before="28"/>
        <w:ind w:left="299"/>
      </w:pPr>
      <w:r>
        <w:rPr>
          <w:w w:val="110"/>
        </w:rPr>
        <w:t>19</w:t>
      </w:r>
    </w:p>
    <w:p>
      <w:pPr>
        <w:spacing w:before="29"/>
        <w:ind w:left="320" w:right="0" w:firstLine="0"/>
        <w:jc w:val="center"/>
        <w:rPr>
          <w:rFonts w:ascii="Arial"/>
          <w:sz w:val="11"/>
        </w:rPr>
      </w:pPr>
      <w:r>
        <w:rPr>
          <w:rFonts w:ascii="Arial"/>
          <w:w w:val="110"/>
          <w:sz w:val="11"/>
        </w:rPr>
        <w:t>8</w:t>
      </w:r>
    </w:p>
    <w:p>
      <w:pPr>
        <w:spacing w:before="32"/>
        <w:ind w:left="294" w:right="0" w:firstLine="0"/>
        <w:jc w:val="left"/>
        <w:rPr>
          <w:rFonts w:ascii="Arial"/>
          <w:sz w:val="11"/>
        </w:rPr>
      </w:pPr>
      <w:r>
        <w:rPr>
          <w:rFonts w:ascii="Arial"/>
          <w:w w:val="110"/>
          <w:sz w:val="11"/>
        </w:rPr>
        <w:t>96</w:t>
      </w:r>
    </w:p>
    <w:p>
      <w:pPr>
        <w:spacing w:before="21"/>
        <w:ind w:left="300" w:right="0" w:firstLine="0"/>
        <w:jc w:val="left"/>
        <w:rPr>
          <w:sz w:val="13"/>
        </w:rPr>
      </w:pPr>
      <w:r>
        <w:rPr>
          <w:w w:val="105"/>
          <w:sz w:val="13"/>
        </w:rPr>
        <w:t>67</w:t>
      </w:r>
    </w:p>
    <w:p>
      <w:pPr>
        <w:pStyle w:val="BodyText"/>
        <w:spacing w:before="19"/>
        <w:ind w:left="300"/>
      </w:pPr>
      <w:r>
        <w:rPr>
          <w:w w:val="110"/>
        </w:rPr>
        <w:t>64</w:t>
      </w:r>
    </w:p>
    <w:p>
      <w:pPr>
        <w:pStyle w:val="BodyText"/>
        <w:spacing w:before="21"/>
        <w:ind w:left="293"/>
      </w:pPr>
      <w:r>
        <w:rPr>
          <w:w w:val="110"/>
        </w:rPr>
        <w:t>58</w:t>
      </w:r>
    </w:p>
    <w:p>
      <w:pPr>
        <w:pStyle w:val="BodyText"/>
        <w:spacing w:before="20"/>
        <w:ind w:left="198" w:right="27"/>
        <w:jc w:val="center"/>
      </w:pPr>
      <w:r>
        <w:rPr>
          <w:w w:val="110"/>
        </w:rPr>
        <w:t>108</w:t>
      </w:r>
    </w:p>
    <w:p>
      <w:pPr>
        <w:pStyle w:val="BodyText"/>
        <w:spacing w:before="28"/>
        <w:ind w:left="198" w:right="27"/>
        <w:jc w:val="center"/>
      </w:pPr>
      <w:r>
        <w:rPr>
          <w:w w:val="110"/>
        </w:rPr>
        <w:t>138</w:t>
      </w:r>
    </w:p>
    <w:p>
      <w:pPr>
        <w:pStyle w:val="BodyText"/>
        <w:spacing w:before="21"/>
        <w:ind w:left="294"/>
      </w:pPr>
      <w:r>
        <w:rPr>
          <w:w w:val="110"/>
        </w:rPr>
        <w:t>33</w:t>
      </w:r>
    </w:p>
    <w:p>
      <w:pPr>
        <w:spacing w:before="30"/>
        <w:ind w:left="297" w:right="0" w:firstLine="0"/>
        <w:jc w:val="left"/>
        <w:rPr>
          <w:sz w:val="11"/>
        </w:rPr>
      </w:pPr>
      <w:r>
        <w:rPr>
          <w:w w:val="110"/>
          <w:sz w:val="11"/>
        </w:rPr>
        <w:t>44</w:t>
      </w:r>
    </w:p>
    <w:p>
      <w:pPr>
        <w:pStyle w:val="BodyText"/>
        <w:spacing w:before="30"/>
        <w:ind w:left="299"/>
      </w:pPr>
      <w:r>
        <w:rPr>
          <w:w w:val="110"/>
        </w:rPr>
        <w:t>17</w:t>
      </w:r>
    </w:p>
    <w:p>
      <w:pPr>
        <w:pStyle w:val="BodyText"/>
        <w:spacing w:before="21"/>
        <w:ind w:left="185" w:right="27"/>
        <w:jc w:val="center"/>
      </w:pPr>
      <w:r>
        <w:rPr>
          <w:w w:val="110"/>
        </w:rPr>
        <w:t>529</w:t>
      </w:r>
    </w:p>
    <w:p>
      <w:pPr>
        <w:pStyle w:val="BodyText"/>
        <w:spacing w:before="28"/>
        <w:ind w:left="301"/>
      </w:pPr>
      <w:r>
        <w:rPr>
          <w:w w:val="110"/>
        </w:rPr>
        <w:t>75</w:t>
      </w:r>
    </w:p>
    <w:p>
      <w:pPr>
        <w:pStyle w:val="BodyText"/>
        <w:spacing w:before="27"/>
        <w:ind w:left="301"/>
      </w:pPr>
      <w:r>
        <w:rPr>
          <w:w w:val="110"/>
        </w:rPr>
        <w:t>76</w:t>
      </w:r>
    </w:p>
    <w:p>
      <w:pPr>
        <w:pStyle w:val="BodyText"/>
        <w:spacing w:before="21"/>
        <w:ind w:left="293"/>
      </w:pPr>
      <w:r>
        <w:rPr>
          <w:w w:val="110"/>
        </w:rPr>
        <w:t>65</w:t>
      </w:r>
    </w:p>
    <w:p>
      <w:pPr>
        <w:pStyle w:val="BodyText"/>
        <w:spacing w:before="21"/>
        <w:ind w:left="196" w:right="27"/>
        <w:jc w:val="center"/>
      </w:pPr>
      <w:r>
        <w:rPr>
          <w:w w:val="110"/>
        </w:rPr>
        <w:t>108</w:t>
      </w:r>
    </w:p>
    <w:p>
      <w:pPr>
        <w:pStyle w:val="BodyText"/>
        <w:spacing w:line="288" w:lineRule="auto" w:before="28"/>
        <w:ind w:left="296" w:right="30" w:firstLine="13"/>
      </w:pPr>
      <w:r>
        <w:rPr>
          <w:w w:val="95"/>
        </w:rPr>
        <w:t>IG</w:t>
      </w:r>
      <w:r>
        <w:rPr>
          <w:w w:val="93"/>
        </w:rPr>
        <w:t> </w:t>
      </w:r>
      <w:r>
        <w:rPr/>
        <w:t>21</w:t>
      </w:r>
    </w:p>
    <w:p>
      <w:pPr>
        <w:pStyle w:val="BodyText"/>
        <w:spacing w:line="131" w:lineRule="exact"/>
        <w:ind w:left="189" w:right="27"/>
        <w:jc w:val="center"/>
      </w:pPr>
      <w:r>
        <w:rPr>
          <w:w w:val="110"/>
        </w:rPr>
        <w:t>361</w:t>
      </w:r>
    </w:p>
    <w:p>
      <w:pPr>
        <w:pStyle w:val="BodyText"/>
        <w:spacing w:before="20"/>
        <w:ind w:left="294"/>
      </w:pPr>
      <w:r>
        <w:rPr>
          <w:w w:val="110"/>
        </w:rPr>
        <w:t>93</w:t>
      </w:r>
    </w:p>
    <w:p>
      <w:pPr>
        <w:pStyle w:val="BodyText"/>
        <w:spacing w:before="28"/>
        <w:ind w:left="293"/>
      </w:pPr>
      <w:r>
        <w:rPr>
          <w:w w:val="110"/>
        </w:rPr>
        <w:t>51</w:t>
      </w:r>
    </w:p>
    <w:p>
      <w:pPr>
        <w:pStyle w:val="BodyText"/>
        <w:spacing w:before="21"/>
        <w:ind w:left="293"/>
      </w:pPr>
      <w:r>
        <w:rPr>
          <w:w w:val="110"/>
        </w:rPr>
        <w:t>68</w:t>
      </w:r>
    </w:p>
    <w:p>
      <w:pPr>
        <w:pStyle w:val="BodyText"/>
        <w:spacing w:before="28"/>
        <w:ind w:left="286"/>
      </w:pPr>
      <w:r>
        <w:rPr>
          <w:w w:val="110"/>
        </w:rPr>
        <w:t>31</w:t>
      </w:r>
    </w:p>
    <w:p>
      <w:pPr>
        <w:pStyle w:val="BodyText"/>
        <w:spacing w:before="21"/>
        <w:ind w:left="293"/>
      </w:pPr>
      <w:r>
        <w:rPr>
          <w:w w:val="110"/>
        </w:rPr>
        <w:t>65</w:t>
      </w:r>
    </w:p>
    <w:p>
      <w:pPr>
        <w:pStyle w:val="BodyText"/>
        <w:spacing w:before="27"/>
        <w:ind w:left="292"/>
      </w:pPr>
      <w:r>
        <w:rPr>
          <w:w w:val="110"/>
        </w:rPr>
        <w:t>18</w:t>
      </w:r>
    </w:p>
    <w:p>
      <w:pPr>
        <w:pStyle w:val="BodyText"/>
        <w:spacing w:before="28"/>
        <w:ind w:left="293"/>
      </w:pPr>
      <w:r>
        <w:rPr>
          <w:w w:val="110"/>
        </w:rPr>
        <w:t>66</w:t>
      </w:r>
    </w:p>
    <w:p>
      <w:pPr>
        <w:spacing w:before="18"/>
        <w:ind w:left="292" w:right="0" w:firstLine="0"/>
        <w:jc w:val="left"/>
        <w:rPr>
          <w:rFonts w:ascii="Arial"/>
          <w:sz w:val="13"/>
        </w:rPr>
      </w:pPr>
      <w:r>
        <w:rPr>
          <w:rFonts w:ascii="Arial"/>
          <w:sz w:val="13"/>
        </w:rPr>
        <w:t>71</w:t>
      </w:r>
    </w:p>
    <w:p>
      <w:pPr>
        <w:pStyle w:val="BodyText"/>
        <w:spacing w:before="19"/>
        <w:ind w:left="296"/>
      </w:pPr>
      <w:r>
        <w:rPr/>
        <w:t>44</w:t>
      </w:r>
    </w:p>
    <w:p>
      <w:pPr>
        <w:pStyle w:val="BodyText"/>
        <w:spacing w:before="28"/>
        <w:ind w:left="291"/>
      </w:pPr>
      <w:r>
        <w:rPr/>
        <w:t>80</w:t>
      </w:r>
    </w:p>
    <w:p>
      <w:pPr>
        <w:pStyle w:val="BodyText"/>
        <w:spacing w:before="28"/>
        <w:ind w:left="284"/>
      </w:pPr>
      <w:r>
        <w:rPr/>
        <w:t>81</w:t>
      </w:r>
    </w:p>
    <w:p>
      <w:pPr>
        <w:spacing w:before="15"/>
        <w:ind w:left="179" w:right="27" w:firstLine="0"/>
        <w:jc w:val="center"/>
        <w:rPr>
          <w:rFonts w:ascii="Arial Unicode MS" w:eastAsia="Arial Unicode MS" w:hint="eastAsia"/>
          <w:sz w:val="11"/>
        </w:rPr>
      </w:pPr>
      <w:r>
        <w:rPr>
          <w:rFonts w:ascii="Arial" w:eastAsia="Arial"/>
          <w:w w:val="105"/>
          <w:sz w:val="11"/>
        </w:rPr>
        <w:t>6</w:t>
      </w:r>
      <w:r>
        <w:rPr>
          <w:rFonts w:ascii="Arial Unicode MS" w:eastAsia="Arial Unicode MS" w:hint="eastAsia"/>
          <w:w w:val="105"/>
          <w:sz w:val="11"/>
        </w:rPr>
        <w:t>刀</w:t>
      </w:r>
    </w:p>
    <w:p>
      <w:pPr>
        <w:pStyle w:val="BodyText"/>
        <w:spacing w:before="32"/>
        <w:ind w:left="296"/>
      </w:pPr>
      <w:r>
        <w:rPr>
          <w:w w:val="110"/>
        </w:rPr>
        <w:t>25</w:t>
      </w:r>
    </w:p>
    <w:p>
      <w:pPr>
        <w:pStyle w:val="BodyText"/>
        <w:spacing w:before="20"/>
        <w:ind w:left="296"/>
      </w:pPr>
      <w:r>
        <w:rPr>
          <w:w w:val="110"/>
        </w:rPr>
        <w:t>43</w:t>
      </w:r>
    </w:p>
    <w:p>
      <w:pPr>
        <w:spacing w:before="37"/>
        <w:ind w:left="287" w:right="0" w:firstLine="0"/>
        <w:jc w:val="left"/>
        <w:rPr>
          <w:rFonts w:ascii="Arial"/>
          <w:sz w:val="11"/>
        </w:rPr>
      </w:pPr>
      <w:r>
        <w:rPr>
          <w:rFonts w:ascii="Arial"/>
          <w:w w:val="110"/>
          <w:sz w:val="11"/>
        </w:rPr>
        <w:t>33</w:t>
      </w:r>
    </w:p>
    <w:p>
      <w:pPr>
        <w:pStyle w:val="BodyText"/>
        <w:spacing w:before="31"/>
        <w:ind w:left="293"/>
      </w:pPr>
      <w:r>
        <w:rPr>
          <w:w w:val="110"/>
        </w:rPr>
        <w:t>56</w:t>
      </w:r>
    </w:p>
    <w:p>
      <w:pPr>
        <w:pStyle w:val="BodyText"/>
        <w:spacing w:before="27"/>
        <w:ind w:left="299"/>
      </w:pPr>
      <w:r>
        <w:rPr>
          <w:w w:val="110"/>
        </w:rPr>
        <w:t>15</w:t>
      </w:r>
    </w:p>
    <w:p>
      <w:pPr>
        <w:spacing w:before="19"/>
        <w:ind w:left="290" w:right="0" w:firstLine="0"/>
        <w:jc w:val="left"/>
        <w:rPr>
          <w:sz w:val="13"/>
        </w:rPr>
      </w:pPr>
      <w:r>
        <w:rPr>
          <w:sz w:val="13"/>
        </w:rPr>
        <w:t>14</w:t>
      </w:r>
    </w:p>
    <w:p>
      <w:pPr>
        <w:pStyle w:val="BodyText"/>
        <w:spacing w:before="19"/>
        <w:ind w:left="289"/>
      </w:pPr>
      <w:r>
        <w:rPr/>
        <w:t>23</w:t>
      </w:r>
    </w:p>
    <w:p>
      <w:pPr>
        <w:pStyle w:val="BodyText"/>
        <w:spacing w:before="27"/>
        <w:ind w:left="165" w:right="27"/>
        <w:jc w:val="center"/>
      </w:pPr>
      <w:r>
        <w:rPr/>
        <w:t>209</w:t>
      </w:r>
    </w:p>
    <w:p>
      <w:pPr>
        <w:pStyle w:val="BodyText"/>
        <w:spacing w:before="36"/>
        <w:ind w:left="286"/>
      </w:pPr>
      <w:r>
        <w:rPr/>
        <w:t>92</w:t>
      </w:r>
    </w:p>
    <w:p>
      <w:pPr>
        <w:spacing w:before="18"/>
        <w:ind w:left="189" w:right="27" w:firstLine="0"/>
        <w:jc w:val="center"/>
        <w:rPr>
          <w:sz w:val="13"/>
        </w:rPr>
      </w:pPr>
      <w:r>
        <w:rPr>
          <w:w w:val="105"/>
          <w:sz w:val="13"/>
        </w:rPr>
        <w:t>106</w:t>
      </w:r>
    </w:p>
    <w:p>
      <w:pPr>
        <w:pStyle w:val="BodyText"/>
        <w:spacing w:before="19"/>
        <w:ind w:left="286"/>
      </w:pPr>
      <w:r>
        <w:rPr>
          <w:w w:val="105"/>
        </w:rPr>
        <w:t>37</w:t>
      </w:r>
    </w:p>
    <w:p>
      <w:pPr>
        <w:pStyle w:val="BodyText"/>
        <w:spacing w:before="28"/>
        <w:ind w:left="289"/>
      </w:pPr>
      <w:r>
        <w:rPr>
          <w:w w:val="105"/>
        </w:rPr>
        <w:t>49</w:t>
      </w:r>
    </w:p>
    <w:p>
      <w:pPr>
        <w:pStyle w:val="BodyText"/>
        <w:spacing w:before="27"/>
        <w:ind w:left="289"/>
      </w:pPr>
      <w:r>
        <w:rPr>
          <w:w w:val="105"/>
        </w:rPr>
        <w:t>40</w:t>
      </w:r>
    </w:p>
    <w:p>
      <w:pPr>
        <w:pStyle w:val="BodyText"/>
        <w:spacing w:before="28"/>
        <w:ind w:left="294"/>
      </w:pPr>
      <w:r>
        <w:rPr/>
        <w:t>79</w:t>
      </w:r>
    </w:p>
    <w:p>
      <w:pPr>
        <w:spacing w:before="38"/>
        <w:ind w:left="289" w:right="0" w:firstLine="0"/>
        <w:jc w:val="left"/>
        <w:rPr>
          <w:sz w:val="11"/>
        </w:rPr>
      </w:pPr>
      <w:r>
        <w:rPr>
          <w:sz w:val="11"/>
        </w:rPr>
        <w:t>44</w:t>
      </w:r>
    </w:p>
    <w:p>
      <w:pPr>
        <w:pStyle w:val="BodyText"/>
        <w:spacing w:before="30"/>
        <w:ind w:left="286"/>
      </w:pPr>
      <w:r>
        <w:rPr/>
        <w:t>3G</w:t>
      </w:r>
    </w:p>
    <w:p>
      <w:pPr>
        <w:pStyle w:val="BodyText"/>
        <w:spacing w:before="20"/>
        <w:ind w:left="289"/>
      </w:pPr>
      <w:r>
        <w:rPr/>
        <w:t>27</w:t>
      </w:r>
    </w:p>
    <w:p>
      <w:pPr>
        <w:pStyle w:val="BodyText"/>
        <w:spacing w:before="28"/>
        <w:ind w:left="289"/>
      </w:pPr>
      <w:r>
        <w:rPr/>
        <w:t>24</w:t>
      </w:r>
    </w:p>
    <w:p>
      <w:pPr>
        <w:pStyle w:val="BodyText"/>
        <w:spacing w:before="28"/>
        <w:ind w:left="213"/>
      </w:pPr>
      <w:r>
        <w:rPr/>
        <w:t>534</w:t>
      </w:r>
    </w:p>
    <w:p>
      <w:pPr>
        <w:spacing w:before="24"/>
        <w:ind w:left="200" w:right="1524" w:firstLine="0"/>
        <w:jc w:val="center"/>
        <w:rPr>
          <w:sz w:val="12"/>
        </w:rPr>
      </w:pPr>
      <w:r>
        <w:rPr/>
        <w:br w:type="column"/>
      </w:r>
      <w:r>
        <w:rPr>
          <w:sz w:val="12"/>
        </w:rPr>
        <w:t>11</w:t>
      </w:r>
    </w:p>
    <w:p>
      <w:pPr>
        <w:pStyle w:val="BodyText"/>
        <w:spacing w:before="27"/>
        <w:ind w:left="200" w:right="1524"/>
        <w:jc w:val="center"/>
      </w:pPr>
      <w:r>
        <w:rPr/>
        <w:t>13</w:t>
      </w:r>
    </w:p>
    <w:p>
      <w:pPr>
        <w:pStyle w:val="BodyText"/>
        <w:spacing w:before="21"/>
        <w:ind w:left="234"/>
      </w:pPr>
      <w:r>
        <w:rPr/>
        <w:t>185</w:t>
      </w:r>
    </w:p>
    <w:p>
      <w:pPr>
        <w:pStyle w:val="BodyText"/>
        <w:spacing w:before="28"/>
        <w:ind w:left="298"/>
      </w:pPr>
      <w:r>
        <w:rPr/>
        <w:t>85</w:t>
      </w:r>
    </w:p>
    <w:p>
      <w:pPr>
        <w:pStyle w:val="BodyText"/>
        <w:spacing w:before="28"/>
        <w:ind w:left="234"/>
      </w:pPr>
      <w:r>
        <w:rPr/>
        <w:t>121</w:t>
      </w:r>
    </w:p>
    <w:p>
      <w:pPr>
        <w:pStyle w:val="BodyText"/>
        <w:spacing w:before="21"/>
        <w:ind w:left="304"/>
      </w:pPr>
      <w:r>
        <w:rPr/>
        <w:t>48</w:t>
      </w:r>
    </w:p>
    <w:p>
      <w:pPr>
        <w:pStyle w:val="BodyText"/>
        <w:spacing w:before="27"/>
        <w:ind w:left="304"/>
      </w:pPr>
      <w:r>
        <w:rPr>
          <w:w w:val="110"/>
        </w:rPr>
        <w:t>41</w:t>
      </w:r>
    </w:p>
    <w:p>
      <w:pPr>
        <w:pStyle w:val="BodyText"/>
        <w:spacing w:before="28"/>
        <w:ind w:left="306"/>
      </w:pPr>
      <w:r>
        <w:rPr>
          <w:w w:val="110"/>
        </w:rPr>
        <w:t>13</w:t>
      </w:r>
    </w:p>
    <w:p>
      <w:pPr>
        <w:pStyle w:val="BodyText"/>
        <w:spacing w:before="21"/>
        <w:ind w:left="301"/>
      </w:pPr>
      <w:r>
        <w:rPr>
          <w:w w:val="110"/>
        </w:rPr>
        <w:t>30</w:t>
      </w:r>
    </w:p>
    <w:p>
      <w:pPr>
        <w:pStyle w:val="BodyText"/>
        <w:spacing w:before="28"/>
        <w:ind w:left="304"/>
      </w:pPr>
      <w:r>
        <w:rPr>
          <w:w w:val="110"/>
        </w:rPr>
        <w:t>42</w:t>
      </w:r>
    </w:p>
    <w:p>
      <w:pPr>
        <w:pStyle w:val="BodyText"/>
        <w:spacing w:before="21"/>
        <w:ind w:left="304"/>
      </w:pPr>
      <w:r>
        <w:rPr>
          <w:w w:val="110"/>
        </w:rPr>
        <w:t>42</w:t>
      </w:r>
    </w:p>
    <w:p>
      <w:pPr>
        <w:pStyle w:val="BodyText"/>
        <w:spacing w:before="28"/>
        <w:ind w:left="231"/>
      </w:pPr>
      <w:r>
        <w:rPr/>
        <w:pict>
          <v:shape style="position:absolute;margin-left:515.316711pt;margin-top:5.993863pt;width:5.45pt;height:32.2pt;mso-position-horizontal-relative:page;mso-position-vertical-relative:paragraph;z-index:-13641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2</w:t>
                  </w:r>
                </w:p>
              </w:txbxContent>
            </v:textbox>
            <w10:wrap type="none"/>
          </v:shape>
        </w:pict>
      </w:r>
      <w:r>
        <w:rPr/>
        <w:pict>
          <v:shape style="position:absolute;margin-left:511.895294pt;margin-top:6.622063pt;width:5.1pt;height:7.55pt;mso-position-horizontal-relative:page;mso-position-vertical-relative:paragraph;z-index:-1364104" type="#_x0000_t202" filled="false" stroked="false">
            <v:textbox inset="0,0,0,0" style="layout-flow:vertical-ideographic">
              <w:txbxContent>
                <w:p>
                  <w:pPr>
                    <w:spacing w:line="132" w:lineRule="auto" w:before="0"/>
                    <w:ind w:left="20" w:right="0" w:firstLine="0"/>
                    <w:jc w:val="left"/>
                    <w:rPr>
                      <w:rFonts w:ascii="Arial Unicode MS"/>
                      <w:sz w:val="11"/>
                    </w:rPr>
                  </w:pPr>
                  <w:r>
                    <w:rPr>
                      <w:rFonts w:ascii="Arial Unicode MS"/>
                      <w:w w:val="100"/>
                      <w:sz w:val="11"/>
                    </w:rPr>
                    <w:t>9</w:t>
                  </w:r>
                </w:p>
              </w:txbxContent>
            </v:textbox>
            <w10:wrap type="none"/>
          </v:shape>
        </w:pict>
      </w:r>
      <w:r>
        <w:rPr/>
        <w:pict>
          <v:shape style="position:absolute;margin-left:513.482788pt;margin-top:24.543463pt;width:4.05pt;height:4.05pt;mso-position-horizontal-relative:page;mso-position-vertical-relative:paragraph;z-index:48616"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pict>
          <v:shape style="position:absolute;margin-left:509.481201pt;margin-top:17.585463pt;width:6.05pt;height:6.05pt;mso-position-horizontal-relative:page;mso-position-vertical-relative:paragraph;z-index:48664"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w w:val="110"/>
        </w:rPr>
        <w:t>422</w:t>
      </w:r>
    </w:p>
    <w:p>
      <w:pPr>
        <w:pStyle w:val="BodyText"/>
      </w:pPr>
    </w:p>
    <w:p>
      <w:pPr>
        <w:pStyle w:val="BodyText"/>
      </w:pPr>
    </w:p>
    <w:p>
      <w:pPr>
        <w:pStyle w:val="BodyText"/>
      </w:pPr>
    </w:p>
    <w:p>
      <w:pPr>
        <w:pStyle w:val="BodyText"/>
      </w:pPr>
    </w:p>
    <w:p>
      <w:pPr>
        <w:pStyle w:val="BodyText"/>
        <w:spacing w:before="6"/>
        <w:rPr>
          <w:sz w:val="9"/>
        </w:rPr>
      </w:pPr>
    </w:p>
    <w:p>
      <w:pPr>
        <w:pStyle w:val="BodyText"/>
        <w:spacing w:before="1"/>
        <w:ind w:left="300"/>
      </w:pPr>
      <w:r>
        <w:rPr/>
        <w:pict>
          <v:shape style="position:absolute;margin-left:506.359497pt;margin-top:-15.859449pt;width:10.15pt;height:13.4pt;mso-position-horizontal-relative:page;mso-position-vertical-relative:paragraph;z-index:48640" type="#_x0000_t202" filled="false" stroked="false">
            <v:textbox inset="0,0,0,0" style="layout-flow:vertical-ideographic">
              <w:txbxContent>
                <w:p>
                  <w:pPr>
                    <w:spacing w:line="168" w:lineRule="auto" w:before="0"/>
                    <w:ind w:left="0" w:right="29" w:firstLine="0"/>
                    <w:jc w:val="right"/>
                    <w:rPr>
                      <w:rFonts w:ascii="Arial Unicode MS" w:hAnsi="Arial Unicode MS" w:eastAsia="Arial Unicode MS" w:hint="eastAsia"/>
                      <w:sz w:val="8"/>
                    </w:rPr>
                  </w:pPr>
                  <w:r>
                    <w:rPr>
                      <w:rFonts w:ascii="Arial Unicode MS" w:hAnsi="Arial Unicode MS" w:eastAsia="Arial Unicode MS" w:hint="eastAsia"/>
                      <w:w w:val="99"/>
                      <w:position w:val="-1"/>
                      <w:sz w:val="8"/>
                    </w:rPr>
                    <w:t>—</w:t>
                  </w:r>
                  <w:r>
                    <w:rPr>
                      <w:rFonts w:ascii="Arial Unicode MS" w:hAnsi="Arial Unicode MS" w:eastAsia="Arial Unicode MS" w:hint="eastAsia"/>
                      <w:position w:val="-1"/>
                      <w:sz w:val="8"/>
                    </w:rPr>
                    <w:t>  </w:t>
                  </w:r>
                  <w:r>
                    <w:rPr>
                      <w:rFonts w:ascii="Arial Unicode MS" w:hAnsi="Arial Unicode MS" w:eastAsia="Arial Unicode MS" w:hint="eastAsia"/>
                      <w:w w:val="99"/>
                      <w:sz w:val="8"/>
                    </w:rPr>
                    <w:t>？</w:t>
                  </w:r>
                </w:p>
                <w:p>
                  <w:pPr>
                    <w:spacing w:before="0"/>
                    <w:ind w:left="0" w:right="18" w:firstLine="0"/>
                    <w:jc w:val="righ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61</w:t>
      </w:r>
    </w:p>
    <w:p>
      <w:pPr>
        <w:pStyle w:val="BodyText"/>
        <w:spacing w:before="28"/>
        <w:ind w:left="298"/>
      </w:pPr>
      <w:r>
        <w:rPr>
          <w:w w:val="110"/>
        </w:rPr>
        <w:t>87</w:t>
      </w:r>
    </w:p>
    <w:p>
      <w:pPr>
        <w:pStyle w:val="BodyText"/>
        <w:spacing w:before="20"/>
        <w:ind w:left="304"/>
      </w:pPr>
      <w:r>
        <w:rPr>
          <w:w w:val="110"/>
        </w:rPr>
        <w:t>44</w:t>
      </w:r>
    </w:p>
    <w:p>
      <w:pPr>
        <w:spacing w:before="30"/>
        <w:ind w:left="245" w:right="0" w:firstLine="0"/>
        <w:jc w:val="left"/>
        <w:rPr>
          <w:sz w:val="11"/>
        </w:rPr>
      </w:pPr>
      <w:r>
        <w:rPr>
          <w:w w:val="110"/>
          <w:sz w:val="11"/>
        </w:rPr>
        <w:t>I08</w:t>
      </w:r>
    </w:p>
    <w:p>
      <w:pPr>
        <w:pStyle w:val="BodyText"/>
        <w:spacing w:before="30"/>
        <w:ind w:left="234"/>
      </w:pPr>
      <w:r>
        <w:rPr>
          <w:w w:val="110"/>
        </w:rPr>
        <w:t>120</w:t>
      </w:r>
    </w:p>
    <w:p>
      <w:pPr>
        <w:pStyle w:val="BodyText"/>
        <w:spacing w:before="21"/>
        <w:ind w:left="304"/>
      </w:pPr>
      <w:r>
        <w:rPr>
          <w:w w:val="105"/>
        </w:rPr>
        <w:t>42</w:t>
      </w:r>
    </w:p>
    <w:p>
      <w:pPr>
        <w:pStyle w:val="BodyText"/>
        <w:spacing w:before="21"/>
        <w:ind w:left="300"/>
      </w:pPr>
      <w:r>
        <w:rPr>
          <w:w w:val="105"/>
        </w:rPr>
        <w:t>58</w:t>
      </w:r>
    </w:p>
    <w:p>
      <w:pPr>
        <w:pStyle w:val="BodyText"/>
        <w:spacing w:before="28"/>
        <w:ind w:left="306"/>
      </w:pPr>
      <w:r>
        <w:rPr>
          <w:w w:val="105"/>
        </w:rPr>
        <w:t>17</w:t>
      </w:r>
    </w:p>
    <w:p>
      <w:pPr>
        <w:pStyle w:val="BodyText"/>
        <w:spacing w:before="13"/>
        <w:ind w:left="228"/>
      </w:pPr>
      <w:r>
        <w:rPr>
          <w:w w:val="105"/>
        </w:rPr>
        <w:t>53)</w:t>
      </w:r>
    </w:p>
    <w:p>
      <w:pPr>
        <w:pStyle w:val="BodyText"/>
        <w:spacing w:before="35"/>
        <w:ind w:left="298"/>
      </w:pPr>
      <w:r>
        <w:rPr>
          <w:w w:val="105"/>
        </w:rPr>
        <w:t>87</w:t>
      </w:r>
    </w:p>
    <w:p>
      <w:pPr>
        <w:pStyle w:val="BodyText"/>
        <w:spacing w:before="28"/>
        <w:ind w:left="300"/>
      </w:pPr>
      <w:r>
        <w:rPr>
          <w:w w:val="110"/>
        </w:rPr>
        <w:t>62</w:t>
      </w:r>
    </w:p>
    <w:p>
      <w:pPr>
        <w:pStyle w:val="BodyText"/>
        <w:spacing w:before="21"/>
        <w:ind w:left="301"/>
      </w:pPr>
      <w:r>
        <w:rPr>
          <w:w w:val="110"/>
        </w:rPr>
        <w:t>74</w:t>
      </w:r>
    </w:p>
    <w:p>
      <w:pPr>
        <w:spacing w:before="29"/>
        <w:ind w:left="300" w:right="0" w:firstLine="0"/>
        <w:jc w:val="left"/>
        <w:rPr>
          <w:rFonts w:ascii="Arial"/>
          <w:sz w:val="11"/>
        </w:rPr>
      </w:pPr>
      <w:r>
        <w:rPr>
          <w:rFonts w:ascii="Arial"/>
          <w:w w:val="105"/>
          <w:sz w:val="11"/>
        </w:rPr>
        <w:t>70</w:t>
      </w:r>
    </w:p>
    <w:p>
      <w:pPr>
        <w:spacing w:before="21"/>
        <w:ind w:left="200" w:right="1546" w:firstLine="0"/>
        <w:jc w:val="center"/>
        <w:rPr>
          <w:sz w:val="13"/>
        </w:rPr>
      </w:pPr>
      <w:r>
        <w:rPr>
          <w:w w:val="105"/>
          <w:sz w:val="13"/>
        </w:rPr>
        <w:t>II</w:t>
      </w:r>
    </w:p>
    <w:p>
      <w:pPr>
        <w:pStyle w:val="BodyText"/>
        <w:spacing w:before="19"/>
        <w:ind w:left="294"/>
      </w:pPr>
      <w:r>
        <w:rPr>
          <w:w w:val="105"/>
        </w:rPr>
        <w:t>31</w:t>
      </w:r>
    </w:p>
    <w:p>
      <w:pPr>
        <w:spacing w:before="30"/>
        <w:ind w:left="224" w:right="0" w:firstLine="0"/>
        <w:jc w:val="left"/>
        <w:rPr>
          <w:sz w:val="11"/>
        </w:rPr>
      </w:pPr>
      <w:r>
        <w:rPr>
          <w:w w:val="105"/>
          <w:sz w:val="11"/>
        </w:rPr>
        <w:t>J44</w:t>
      </w:r>
    </w:p>
    <w:p>
      <w:pPr>
        <w:spacing w:before="21"/>
        <w:ind w:left="293" w:right="0" w:firstLine="0"/>
        <w:jc w:val="left"/>
        <w:rPr>
          <w:sz w:val="13"/>
        </w:rPr>
      </w:pPr>
      <w:r>
        <w:rPr>
          <w:w w:val="105"/>
          <w:sz w:val="13"/>
        </w:rPr>
        <w:t>95</w:t>
      </w:r>
    </w:p>
    <w:p>
      <w:pPr>
        <w:spacing w:before="30"/>
        <w:ind w:left="303" w:right="0" w:firstLine="0"/>
        <w:jc w:val="left"/>
        <w:rPr>
          <w:sz w:val="10"/>
        </w:rPr>
      </w:pPr>
      <w:r>
        <w:rPr>
          <w:w w:val="105"/>
          <w:sz w:val="10"/>
        </w:rPr>
        <w:t>)0</w:t>
      </w:r>
    </w:p>
    <w:p>
      <w:pPr>
        <w:pStyle w:val="BodyText"/>
        <w:spacing w:before="39"/>
        <w:ind w:left="300"/>
      </w:pPr>
      <w:r>
        <w:rPr>
          <w:w w:val="105"/>
        </w:rPr>
        <w:t>66</w:t>
      </w:r>
    </w:p>
    <w:p>
      <w:pPr>
        <w:pStyle w:val="BodyText"/>
        <w:spacing w:before="21"/>
        <w:ind w:left="296"/>
      </w:pPr>
      <w:r>
        <w:rPr>
          <w:w w:val="105"/>
        </w:rPr>
        <w:t>46</w:t>
      </w:r>
    </w:p>
    <w:p>
      <w:pPr>
        <w:pStyle w:val="BodyText"/>
        <w:spacing w:before="28"/>
        <w:ind w:left="300"/>
      </w:pPr>
      <w:r>
        <w:rPr>
          <w:w w:val="105"/>
        </w:rPr>
        <w:t>68</w:t>
      </w:r>
    </w:p>
    <w:p>
      <w:pPr>
        <w:pStyle w:val="BodyText"/>
        <w:spacing w:before="28"/>
        <w:ind w:left="294"/>
      </w:pPr>
      <w:r>
        <w:rPr>
          <w:w w:val="105"/>
        </w:rPr>
        <w:t>37</w:t>
      </w:r>
    </w:p>
    <w:p>
      <w:pPr>
        <w:pStyle w:val="BodyText"/>
        <w:spacing w:before="20"/>
        <w:ind w:left="300"/>
      </w:pPr>
      <w:r>
        <w:rPr>
          <w:w w:val="105"/>
        </w:rPr>
        <w:t>60</w:t>
      </w:r>
    </w:p>
    <w:p>
      <w:pPr>
        <w:pStyle w:val="BodyText"/>
        <w:spacing w:before="28"/>
        <w:ind w:left="293"/>
      </w:pPr>
      <w:r>
        <w:rPr>
          <w:w w:val="105"/>
        </w:rPr>
        <w:t>50</w:t>
      </w:r>
    </w:p>
    <w:p>
      <w:pPr>
        <w:pStyle w:val="BodyText"/>
        <w:spacing w:before="28"/>
        <w:ind w:left="293"/>
      </w:pPr>
      <w:r>
        <w:rPr>
          <w:w w:val="105"/>
        </w:rPr>
        <w:t>55</w:t>
      </w:r>
    </w:p>
    <w:p>
      <w:pPr>
        <w:pStyle w:val="BodyText"/>
        <w:spacing w:before="28"/>
        <w:ind w:left="291"/>
      </w:pPr>
      <w:r>
        <w:rPr>
          <w:w w:val="105"/>
        </w:rPr>
        <w:t>83</w:t>
      </w:r>
    </w:p>
    <w:p>
      <w:pPr>
        <w:spacing w:before="22"/>
        <w:ind w:left="299" w:right="0" w:firstLine="0"/>
        <w:jc w:val="left"/>
        <w:rPr>
          <w:rFonts w:ascii="Arial"/>
          <w:sz w:val="11"/>
        </w:rPr>
      </w:pPr>
      <w:r>
        <w:rPr>
          <w:rFonts w:ascii="Arial"/>
          <w:w w:val="110"/>
          <w:sz w:val="11"/>
        </w:rPr>
        <w:t>)</w:t>
      </w:r>
      <w:r>
        <w:rPr>
          <w:rFonts w:ascii="Arial"/>
          <w:spacing w:val="-8"/>
          <w:w w:val="110"/>
          <w:sz w:val="11"/>
        </w:rPr>
        <w:t> </w:t>
      </w:r>
      <w:r>
        <w:rPr>
          <w:rFonts w:ascii="Arial"/>
          <w:w w:val="110"/>
          <w:sz w:val="11"/>
        </w:rPr>
        <w:t>2</w:t>
      </w:r>
    </w:p>
    <w:p>
      <w:pPr>
        <w:pStyle w:val="BodyText"/>
        <w:spacing w:before="31"/>
        <w:ind w:left="231"/>
      </w:pPr>
      <w:r>
        <w:rPr/>
        <w:pict>
          <v:shape style="position:absolute;margin-left:507.800232pt;margin-top:6.828452pt;width:12.6pt;height:65.75pt;mso-position-horizontal-relative:page;mso-position-vertical-relative:paragraph;z-index:-1364128" type="#_x0000_t202" filled="false" stroked="false">
            <v:textbox inset="0,0,0,0" style="layout-flow:vertical-ideographic">
              <w:txbxContent>
                <w:p>
                  <w:pPr>
                    <w:pStyle w:val="BodyText"/>
                    <w:ind w:right="18"/>
                    <w:jc w:val="right"/>
                    <w:rPr>
                      <w:rFonts w:ascii="Arial Unicode MS"/>
                    </w:rPr>
                  </w:pPr>
                  <w:r>
                    <w:rPr>
                      <w:rFonts w:ascii="Arial Unicode MS"/>
                      <w:w w:val="100"/>
                    </w:rPr>
                    <w:t>6</w:t>
                  </w:r>
                  <w:r>
                    <w:rPr>
                      <w:rFonts w:ascii="Arial Unicode MS"/>
                      <w:spacing w:val="12"/>
                    </w:rPr>
                    <w:t> </w:t>
                  </w:r>
                  <w:r>
                    <w:rPr>
                      <w:rFonts w:ascii="Arial Unicode MS"/>
                      <w:w w:val="100"/>
                    </w:rPr>
                    <w:t>8</w:t>
                  </w:r>
                  <w:r>
                    <w:rPr>
                      <w:rFonts w:ascii="Arial Unicode MS"/>
                      <w:spacing w:val="2"/>
                    </w:rPr>
                    <w:t> </w:t>
                  </w:r>
                  <w:r>
                    <w:rPr>
                      <w:rFonts w:ascii="Arial Unicode MS"/>
                      <w:w w:val="100"/>
                    </w:rPr>
                    <w:t>5</w:t>
                  </w:r>
                  <w:r>
                    <w:rPr>
                      <w:rFonts w:ascii="Arial Unicode MS"/>
                      <w:spacing w:val="14"/>
                    </w:rPr>
                    <w:t> </w:t>
                  </w:r>
                  <w:r>
                    <w:rPr>
                      <w:rFonts w:ascii="Arial Unicode MS"/>
                      <w:w w:val="100"/>
                    </w:rPr>
                    <w:t>0</w:t>
                  </w:r>
                  <w:r>
                    <w:rPr>
                      <w:rFonts w:ascii="Arial Unicode MS"/>
                      <w:spacing w:val="12"/>
                    </w:rPr>
                    <w:t> </w:t>
                  </w:r>
                  <w:r>
                    <w:rPr>
                      <w:rFonts w:ascii="Arial Unicode MS"/>
                      <w:w w:val="100"/>
                    </w:rPr>
                    <w:t>6</w:t>
                  </w:r>
                  <w:r>
                    <w:rPr>
                      <w:rFonts w:ascii="Arial Unicode MS"/>
                      <w:spacing w:val="12"/>
                    </w:rPr>
                    <w:t> </w:t>
                  </w:r>
                  <w:r>
                    <w:rPr>
                      <w:rFonts w:ascii="Arial Unicode MS"/>
                      <w:w w:val="100"/>
                    </w:rPr>
                    <w:t>8</w:t>
                  </w:r>
                  <w:r>
                    <w:rPr>
                      <w:rFonts w:ascii="Arial Unicode MS"/>
                      <w:spacing w:val="9"/>
                    </w:rPr>
                    <w:t> </w:t>
                  </w:r>
                  <w:r>
                    <w:rPr>
                      <w:rFonts w:ascii="Arial Unicode MS"/>
                      <w:w w:val="100"/>
                    </w:rPr>
                    <w:t>5</w:t>
                  </w:r>
                  <w:r>
                    <w:rPr>
                      <w:rFonts w:ascii="Arial Unicode MS"/>
                      <w:spacing w:val="14"/>
                    </w:rPr>
                    <w:t> </w:t>
                  </w:r>
                  <w:r>
                    <w:rPr>
                      <w:rFonts w:ascii="Arial Unicode MS"/>
                      <w:w w:val="100"/>
                    </w:rPr>
                    <w:t>4</w:t>
                  </w:r>
                </w:p>
                <w:p>
                  <w:pPr>
                    <w:pStyle w:val="BodyText"/>
                    <w:ind w:right="21"/>
                    <w:jc w:val="right"/>
                    <w:rPr>
                      <w:rFonts w:ascii="Arial Unicode MS"/>
                    </w:rPr>
                  </w:pPr>
                  <w:r>
                    <w:rPr>
                      <w:rFonts w:ascii="Arial Unicode MS"/>
                      <w:w w:val="100"/>
                    </w:rPr>
                    <w:t>3</w:t>
                  </w:r>
                  <w:r>
                    <w:rPr>
                      <w:rFonts w:ascii="Arial Unicode MS"/>
                      <w:spacing w:val="2"/>
                    </w:rPr>
                    <w:t> </w:t>
                  </w:r>
                  <w:r>
                    <w:rPr>
                      <w:rFonts w:ascii="Arial Unicode MS"/>
                      <w:w w:val="100"/>
                    </w:rPr>
                    <w:t>5</w:t>
                  </w:r>
                  <w:r>
                    <w:rPr>
                      <w:rFonts w:ascii="Arial Unicode MS"/>
                      <w:spacing w:val="14"/>
                    </w:rPr>
                    <w:t> </w:t>
                  </w:r>
                  <w:r>
                    <w:rPr>
                      <w:rFonts w:ascii="Arial Unicode MS"/>
                      <w:w w:val="100"/>
                    </w:rPr>
                    <w:t>4</w:t>
                  </w:r>
                  <w:r>
                    <w:rPr>
                      <w:rFonts w:ascii="Arial Unicode MS"/>
                      <w:spacing w:val="12"/>
                    </w:rPr>
                    <w:t> </w:t>
                  </w:r>
                  <w:r>
                    <w:rPr>
                      <w:rFonts w:ascii="Arial Unicode MS"/>
                      <w:w w:val="100"/>
                    </w:rPr>
                    <w:t>6</w:t>
                  </w:r>
                  <w:r>
                    <w:rPr>
                      <w:rFonts w:ascii="Arial Unicode MS"/>
                      <w:spacing w:val="13"/>
                    </w:rPr>
                    <w:t> </w:t>
                  </w:r>
                  <w:r>
                    <w:rPr>
                      <w:rFonts w:ascii="Arial Unicode MS"/>
                      <w:w w:val="100"/>
                    </w:rPr>
                    <w:t>1</w:t>
                  </w:r>
                  <w:r>
                    <w:rPr>
                      <w:rFonts w:ascii="Arial Unicode MS"/>
                      <w:spacing w:val="2"/>
                    </w:rPr>
                    <w:t> </w:t>
                  </w:r>
                  <w:r>
                    <w:rPr>
                      <w:rFonts w:ascii="Arial Unicode MS"/>
                      <w:w w:val="100"/>
                    </w:rPr>
                    <w:t>I</w:t>
                  </w:r>
                  <w:r>
                    <w:rPr>
                      <w:rFonts w:ascii="Arial Unicode MS"/>
                      <w:spacing w:val="5"/>
                    </w:rPr>
                    <w:t> </w:t>
                  </w:r>
                  <w:r>
                    <w:rPr>
                      <w:rFonts w:ascii="Arial Unicode MS"/>
                      <w:w w:val="100"/>
                    </w:rPr>
                    <w:t>I</w:t>
                  </w:r>
                  <w:r>
                    <w:rPr>
                      <w:rFonts w:ascii="Arial Unicode MS"/>
                    </w:rPr>
                    <w:t> </w:t>
                  </w:r>
                  <w:r>
                    <w:rPr>
                      <w:rFonts w:ascii="Arial Unicode MS"/>
                      <w:spacing w:val="-7"/>
                    </w:rPr>
                    <w:t> </w:t>
                  </w:r>
                  <w:r>
                    <w:rPr>
                      <w:rFonts w:ascii="Arial Unicode MS"/>
                      <w:w w:val="100"/>
                    </w:rPr>
                    <w:t>5</w:t>
                  </w:r>
                </w:p>
                <w:p>
                  <w:pPr>
                    <w:pStyle w:val="BodyText"/>
                    <w:spacing w:line="108" w:lineRule="auto"/>
                    <w:ind w:right="18"/>
                    <w:jc w:val="right"/>
                    <w:rPr>
                      <w:rFonts w:ascii="Arial Unicode MS"/>
                    </w:rPr>
                  </w:pPr>
                  <w:r>
                    <w:rPr>
                      <w:rFonts w:ascii="Arial Unicode MS"/>
                      <w:w w:val="100"/>
                    </w:rPr>
                    <w:t>2</w:t>
                  </w:r>
                </w:p>
              </w:txbxContent>
            </v:textbox>
            <w10:wrap type="none"/>
          </v:shape>
        </w:pict>
      </w:r>
      <w:r>
        <w:rPr>
          <w:w w:val="110"/>
        </w:rPr>
        <w:t>)</w:t>
      </w:r>
      <w:r>
        <w:rPr>
          <w:spacing w:val="-16"/>
          <w:w w:val="110"/>
        </w:rPr>
        <w:t> </w:t>
      </w:r>
      <w:r>
        <w:rPr>
          <w:w w:val="110"/>
        </w:rPr>
        <w:t>02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9"/>
        </w:rPr>
      </w:pPr>
    </w:p>
    <w:p>
      <w:pPr>
        <w:pStyle w:val="BodyText"/>
        <w:ind w:left="301"/>
      </w:pPr>
      <w:r>
        <w:rPr/>
        <w:t>71</w:t>
      </w:r>
    </w:p>
    <w:p>
      <w:pPr>
        <w:pStyle w:val="BodyText"/>
        <w:spacing w:before="28"/>
        <w:ind w:left="227"/>
      </w:pPr>
      <w:r>
        <w:rPr>
          <w:w w:val="105"/>
        </w:rPr>
        <w:t>131</w:t>
      </w:r>
    </w:p>
    <w:p>
      <w:pPr>
        <w:pStyle w:val="BodyText"/>
        <w:spacing w:before="28"/>
        <w:ind w:left="285"/>
      </w:pPr>
      <w:r>
        <w:rPr>
          <w:w w:val="105"/>
        </w:rPr>
        <w:t>51</w:t>
      </w:r>
    </w:p>
    <w:p>
      <w:pPr>
        <w:pStyle w:val="BodyText"/>
        <w:spacing w:before="28"/>
        <w:ind w:left="285"/>
      </w:pPr>
      <w:r>
        <w:rPr>
          <w:w w:val="105"/>
        </w:rPr>
        <w:t>55</w:t>
      </w:r>
    </w:p>
    <w:p>
      <w:pPr>
        <w:pStyle w:val="BodyText"/>
        <w:spacing w:before="28"/>
        <w:ind w:left="286"/>
      </w:pPr>
      <w:r>
        <w:rPr>
          <w:w w:val="105"/>
        </w:rPr>
        <w:t>37</w:t>
      </w:r>
    </w:p>
    <w:p>
      <w:pPr>
        <w:pStyle w:val="BodyText"/>
        <w:spacing w:before="28"/>
        <w:ind w:left="227"/>
      </w:pPr>
      <w:r>
        <w:rPr>
          <w:w w:val="105"/>
        </w:rPr>
        <w:t>101</w:t>
      </w:r>
    </w:p>
    <w:p>
      <w:pPr>
        <w:pStyle w:val="BodyText"/>
        <w:spacing w:before="28"/>
        <w:ind w:left="296"/>
      </w:pPr>
      <w:r>
        <w:rPr>
          <w:w w:val="105"/>
        </w:rPr>
        <w:t>49</w:t>
      </w:r>
    </w:p>
    <w:p>
      <w:pPr>
        <w:spacing w:before="37"/>
        <w:ind w:left="297" w:right="0" w:firstLine="0"/>
        <w:jc w:val="left"/>
        <w:rPr>
          <w:rFonts w:ascii="Arial"/>
          <w:sz w:val="11"/>
        </w:rPr>
      </w:pPr>
      <w:r>
        <w:rPr>
          <w:rFonts w:ascii="Arial"/>
          <w:sz w:val="11"/>
        </w:rPr>
        <w:t>4G</w:t>
      </w:r>
    </w:p>
    <w:p>
      <w:pPr>
        <w:pStyle w:val="BodyText"/>
        <w:spacing w:before="30"/>
        <w:ind w:left="289"/>
      </w:pPr>
      <w:r>
        <w:rPr>
          <w:w w:val="110"/>
        </w:rPr>
        <w:t>21</w:t>
      </w:r>
    </w:p>
    <w:p>
      <w:pPr>
        <w:pStyle w:val="BodyText"/>
        <w:spacing w:before="21"/>
        <w:ind w:left="299"/>
      </w:pPr>
      <w:r>
        <w:rPr>
          <w:w w:val="110"/>
        </w:rPr>
        <w:t>18</w:t>
      </w:r>
    </w:p>
    <w:p>
      <w:pPr>
        <w:pStyle w:val="BodyText"/>
        <w:spacing w:before="28"/>
        <w:ind w:left="178" w:right="1624"/>
        <w:jc w:val="center"/>
      </w:pPr>
      <w:r>
        <w:rPr>
          <w:w w:val="110"/>
        </w:rPr>
        <w:t>580</w:t>
      </w:r>
    </w:p>
    <w:p>
      <w:pPr>
        <w:spacing w:after="0"/>
        <w:jc w:val="center"/>
        <w:sectPr>
          <w:type w:val="continuous"/>
          <w:pgSz w:w="11990" w:h="16840"/>
          <w:pgMar w:top="1580" w:bottom="280" w:left="1300" w:right="0"/>
          <w:cols w:num="7" w:equalWidth="0">
            <w:col w:w="3891" w:space="1457"/>
            <w:col w:w="470" w:space="180"/>
            <w:col w:w="477" w:space="175"/>
            <w:col w:w="481" w:space="177"/>
            <w:col w:w="472" w:space="177"/>
            <w:col w:w="480" w:space="169"/>
            <w:col w:w="2084"/>
          </w:cols>
        </w:sectPr>
      </w:pPr>
    </w:p>
    <w:p>
      <w:pPr>
        <w:pStyle w:val="BodyText"/>
        <w:rPr>
          <w:sz w:val="20"/>
        </w:rPr>
      </w:pPr>
    </w:p>
    <w:p>
      <w:pPr>
        <w:pStyle w:val="BodyText"/>
        <w:rPr>
          <w:sz w:val="20"/>
        </w:rPr>
      </w:pPr>
    </w:p>
    <w:p>
      <w:pPr>
        <w:pStyle w:val="BodyText"/>
        <w:spacing w:before="8"/>
        <w:rPr>
          <w:sz w:val="18"/>
        </w:rPr>
      </w:pPr>
    </w:p>
    <w:p>
      <w:pPr>
        <w:spacing w:before="93"/>
        <w:ind w:left="4044" w:right="5678" w:firstLine="0"/>
        <w:jc w:val="center"/>
        <w:rPr>
          <w:sz w:val="18"/>
        </w:rPr>
      </w:pPr>
      <w:r>
        <w:rPr/>
        <w:pict>
          <v:shape style="position:absolute;margin-left:317.500946pt;margin-top:-210.852615pt;width:6.95pt;height:158pt;mso-position-horizontal-relative:page;mso-position-vertical-relative:paragraph;z-index:49096"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position w:val="-2"/>
                    </w:rPr>
                    <w:t>o</w:t>
                  </w:r>
                  <w:r>
                    <w:rPr>
                      <w:rFonts w:ascii="Arial Unicode MS"/>
                      <w:position w:val="-2"/>
                    </w:rPr>
                    <w:t> </w:t>
                  </w:r>
                  <w:r>
                    <w:rPr>
                      <w:rFonts w:ascii="Arial Unicode MS"/>
                      <w:spacing w:val="-118"/>
                      <w:w w:val="100"/>
                      <w:position w:val="-2"/>
                    </w:rPr>
                    <w:t>o</w:t>
                  </w:r>
                  <w:r>
                    <w:rPr>
                      <w:rFonts w:ascii="Arial Unicode MS"/>
                      <w:w w:val="100"/>
                    </w:rPr>
                    <w:t>,</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position w:val="-2"/>
                    </w:rPr>
                    <w:t>_</w:t>
                  </w:r>
                  <w:r>
                    <w:rPr>
                      <w:rFonts w:ascii="Arial Unicode MS"/>
                      <w:position w:val="-2"/>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position w:val="-2"/>
                    </w:rPr>
                    <w:t>o</w:t>
                  </w:r>
                  <w:r>
                    <w:rPr>
                      <w:rFonts w:ascii="Arial Unicode MS"/>
                      <w:position w:val="-2"/>
                    </w:rPr>
                    <w:t> </w:t>
                  </w:r>
                  <w:r>
                    <w:rPr>
                      <w:rFonts w:ascii="Arial Unicode MS"/>
                      <w:w w:val="100"/>
                      <w:position w:val="-2"/>
                    </w:rPr>
                    <w:t>o</w:t>
                  </w:r>
                </w:p>
              </w:txbxContent>
            </v:textbox>
            <w10:wrap type="none"/>
          </v:shape>
        </w:pict>
      </w:r>
      <w:r>
        <w:rPr/>
        <w:pict>
          <v:shape style="position:absolute;margin-left:311.882629pt;margin-top:-62.272915pt;width:5.35pt;height:8.0500pt;mso-position-horizontal-relative:page;mso-position-vertical-relative:paragraph;z-index:493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rFonts w:ascii="Arial Unicode MS" w:hAnsi="Arial Unicode MS"/>
          <w:w w:val="110"/>
          <w:sz w:val="4"/>
        </w:rPr>
        <w:t>—             </w:t>
      </w:r>
      <w:r>
        <w:rPr>
          <w:w w:val="110"/>
          <w:sz w:val="18"/>
        </w:rPr>
        <w:t>80 -</w:t>
      </w:r>
    </w:p>
    <w:p>
      <w:pPr>
        <w:spacing w:after="0"/>
        <w:jc w:val="center"/>
        <w:rPr>
          <w:sz w:val="18"/>
        </w:rPr>
        <w:sectPr>
          <w:type w:val="continuous"/>
          <w:pgSz w:w="11990" w:h="16840"/>
          <w:pgMar w:top="1580" w:bottom="280" w:left="1300" w:right="0"/>
        </w:sectPr>
      </w:pPr>
    </w:p>
    <w:p>
      <w:pPr>
        <w:pStyle w:val="BodyText"/>
        <w:rPr>
          <w:sz w:val="16"/>
        </w:rPr>
      </w:pPr>
    </w:p>
    <w:p>
      <w:pPr>
        <w:spacing w:line="152" w:lineRule="exact" w:before="127"/>
        <w:ind w:left="1554" w:right="0" w:firstLine="0"/>
        <w:jc w:val="left"/>
        <w:rPr>
          <w:rFonts w:ascii="Arial Unicode MS" w:eastAsia="Arial Unicode MS" w:hint="eastAsia"/>
          <w:sz w:val="13"/>
        </w:rPr>
      </w:pPr>
      <w:r>
        <w:rPr>
          <w:rFonts w:ascii="Arial Unicode MS" w:eastAsia="Arial Unicode MS" w:hint="eastAsia"/>
          <w:w w:val="101"/>
          <w:sz w:val="13"/>
        </w:rPr>
        <w:t>男</w:t>
      </w:r>
    </w:p>
    <w:p>
      <w:pPr>
        <w:spacing w:line="194" w:lineRule="exact" w:before="0"/>
        <w:ind w:left="1314" w:right="0" w:firstLine="0"/>
        <w:jc w:val="left"/>
        <w:rPr>
          <w:rFonts w:ascii="Arial Unicode MS" w:eastAsia="Arial Unicode MS" w:hint="eastAsia"/>
          <w:sz w:val="17"/>
        </w:rPr>
      </w:pPr>
      <w:r>
        <w:rPr>
          <w:rFonts w:ascii="Arial Unicode MS" w:eastAsia="Arial Unicode MS" w:hint="eastAsia"/>
          <w:spacing w:val="-5"/>
          <w:w w:val="105"/>
          <w:sz w:val="17"/>
        </w:rPr>
        <w:t>市軒百丁</w:t>
      </w:r>
    </w:p>
    <w:p>
      <w:pPr>
        <w:pStyle w:val="BodyText"/>
        <w:tabs>
          <w:tab w:pos="1862" w:val="left" w:leader="none"/>
        </w:tabs>
        <w:spacing w:line="149" w:lineRule="exact"/>
        <w:ind w:left="976"/>
        <w:rPr>
          <w:rFonts w:ascii="Arial Unicode MS" w:eastAsia="Arial Unicode MS" w:hint="eastAsia"/>
        </w:rPr>
      </w:pPr>
      <w:r>
        <w:rPr>
          <w:w w:val="110"/>
        </w:rPr>
        <w:t>02  </w:t>
      </w:r>
      <w:r>
        <w:rPr>
          <w:spacing w:val="30"/>
          <w:w w:val="110"/>
        </w:rPr>
        <w:t> </w:t>
      </w:r>
      <w:r>
        <w:rPr>
          <w:rFonts w:ascii="Arial Unicode MS" w:eastAsia="Arial Unicode MS" w:hint="eastAsia"/>
          <w:w w:val="110"/>
        </w:rPr>
        <w:t>県</w:t>
        <w:tab/>
        <w:t>計</w:t>
      </w:r>
    </w:p>
    <w:p>
      <w:pPr>
        <w:pStyle w:val="BodyText"/>
        <w:spacing w:line="237" w:lineRule="auto" w:before="6"/>
        <w:ind w:left="1231" w:right="416" w:hanging="4"/>
        <w:jc w:val="center"/>
        <w:rPr>
          <w:rFonts w:ascii="Arial Unicode MS" w:eastAsia="Arial Unicode MS" w:hint="eastAsia"/>
        </w:rPr>
      </w:pPr>
      <w:r>
        <w:rPr>
          <w:rFonts w:ascii="Arial Unicode MS" w:eastAsia="Arial Unicode MS" w:hint="eastAsia"/>
          <w:w w:val="105"/>
        </w:rPr>
        <w:t>市部計</w:t>
      </w:r>
      <w:r>
        <w:rPr>
          <w:rFonts w:ascii="Arial Unicode MS" w:eastAsia="Arial Unicode MS" w:hint="eastAsia"/>
          <w:w w:val="110"/>
        </w:rPr>
        <w:t>郡部計</w:t>
      </w:r>
    </w:p>
    <w:p>
      <w:pPr>
        <w:pStyle w:val="BodyText"/>
        <w:spacing w:line="160" w:lineRule="exact" w:before="5"/>
        <w:ind w:left="956"/>
        <w:jc w:val="both"/>
        <w:rPr>
          <w:rFonts w:ascii="Arial Unicode MS" w:eastAsia="Arial Unicode MS" w:hint="eastAsia"/>
        </w:rPr>
      </w:pPr>
      <w:r>
        <w:rPr/>
        <w:t>20 1  </w:t>
      </w:r>
      <w:r>
        <w:rPr>
          <w:rFonts w:ascii="Arial Unicode MS" w:eastAsia="Arial Unicode MS" w:hint="eastAsia"/>
        </w:rPr>
        <w:t>冑      森     市</w:t>
      </w:r>
    </w:p>
    <w:p>
      <w:pPr>
        <w:pStyle w:val="ListParagraph"/>
        <w:numPr>
          <w:ilvl w:val="0"/>
          <w:numId w:val="64"/>
        </w:numPr>
        <w:tabs>
          <w:tab w:pos="1231" w:val="left" w:leader="none"/>
        </w:tabs>
        <w:spacing w:line="157" w:lineRule="exact" w:before="0" w:after="0"/>
        <w:ind w:left="1230" w:right="0" w:hanging="274"/>
        <w:jc w:val="both"/>
        <w:rPr>
          <w:sz w:val="12"/>
        </w:rPr>
      </w:pPr>
      <w:r>
        <w:rPr>
          <w:spacing w:val="2"/>
          <w:w w:val="110"/>
          <w:sz w:val="12"/>
        </w:rPr>
        <w:t>弘     前    市</w:t>
      </w:r>
    </w:p>
    <w:p>
      <w:pPr>
        <w:numPr>
          <w:ilvl w:val="0"/>
          <w:numId w:val="64"/>
        </w:numPr>
        <w:tabs>
          <w:tab w:pos="1228" w:val="left" w:leader="none"/>
        </w:tabs>
        <w:spacing w:line="171" w:lineRule="exact" w:before="0"/>
        <w:ind w:left="1227" w:right="0" w:hanging="278"/>
        <w:jc w:val="both"/>
        <w:rPr>
          <w:rFonts w:ascii="Arial Unicode MS" w:eastAsia="Arial Unicode MS" w:hint="eastAsia"/>
          <w:sz w:val="13"/>
        </w:rPr>
      </w:pPr>
      <w:r>
        <w:rPr>
          <w:rFonts w:ascii="Arial Unicode MS" w:eastAsia="Arial Unicode MS" w:hint="eastAsia"/>
          <w:sz w:val="13"/>
        </w:rPr>
        <w:t>八     戸     市</w:t>
      </w:r>
    </w:p>
    <w:p>
      <w:pPr>
        <w:pStyle w:val="ListParagraph"/>
        <w:numPr>
          <w:ilvl w:val="0"/>
          <w:numId w:val="64"/>
        </w:numPr>
        <w:tabs>
          <w:tab w:pos="1224" w:val="left" w:leader="none"/>
        </w:tabs>
        <w:spacing w:line="160" w:lineRule="exact" w:before="2" w:after="0"/>
        <w:ind w:left="1223" w:right="0" w:hanging="274"/>
        <w:jc w:val="both"/>
        <w:rPr>
          <w:sz w:val="12"/>
        </w:rPr>
      </w:pPr>
      <w:r>
        <w:rPr>
          <w:w w:val="110"/>
          <w:sz w:val="12"/>
        </w:rPr>
        <w:t>黒     石     市</w:t>
      </w:r>
    </w:p>
    <w:p>
      <w:pPr>
        <w:pStyle w:val="ListParagraph"/>
        <w:numPr>
          <w:ilvl w:val="0"/>
          <w:numId w:val="64"/>
        </w:numPr>
        <w:tabs>
          <w:tab w:pos="1224" w:val="left" w:leader="none"/>
        </w:tabs>
        <w:spacing w:line="153" w:lineRule="exact" w:before="0" w:after="0"/>
        <w:ind w:left="1223" w:right="0" w:hanging="274"/>
        <w:jc w:val="both"/>
        <w:rPr>
          <w:sz w:val="12"/>
        </w:rPr>
      </w:pPr>
      <w:r>
        <w:rPr>
          <w:spacing w:val="12"/>
          <w:sz w:val="12"/>
        </w:rPr>
        <w:t>五 所</w:t>
      </w:r>
      <w:r>
        <w:rPr>
          <w:rFonts w:ascii="Times New Roman" w:eastAsia="Times New Roman"/>
          <w:sz w:val="12"/>
        </w:rPr>
        <w:t>J</w:t>
      </w:r>
      <w:r>
        <w:rPr>
          <w:rFonts w:ascii="Times New Roman" w:eastAsia="Times New Roman"/>
          <w:spacing w:val="-15"/>
          <w:sz w:val="12"/>
        </w:rPr>
        <w:t> </w:t>
      </w:r>
      <w:r>
        <w:rPr>
          <w:rFonts w:ascii="Times New Roman" w:eastAsia="Times New Roman"/>
          <w:sz w:val="12"/>
        </w:rPr>
        <w:t>II</w:t>
      </w:r>
      <w:r>
        <w:rPr>
          <w:rFonts w:ascii="Times New Roman" w:eastAsia="Times New Roman"/>
          <w:spacing w:val="15"/>
          <w:sz w:val="12"/>
        </w:rPr>
        <w:t> </w:t>
      </w:r>
      <w:r>
        <w:rPr>
          <w:spacing w:val="10"/>
          <w:sz w:val="12"/>
        </w:rPr>
        <w:t>原市</w:t>
      </w:r>
    </w:p>
    <w:p>
      <w:pPr>
        <w:numPr>
          <w:ilvl w:val="0"/>
          <w:numId w:val="64"/>
        </w:numPr>
        <w:tabs>
          <w:tab w:pos="1220" w:val="left" w:leader="none"/>
        </w:tabs>
        <w:spacing w:line="164" w:lineRule="exact" w:before="0"/>
        <w:ind w:left="1219" w:right="0" w:hanging="270"/>
        <w:jc w:val="both"/>
        <w:rPr>
          <w:rFonts w:ascii="Arial Unicode MS" w:eastAsia="Arial Unicode MS" w:hint="eastAsia"/>
          <w:sz w:val="13"/>
        </w:rPr>
      </w:pPr>
      <w:r>
        <w:rPr>
          <w:rFonts w:ascii="Arial Unicode MS" w:eastAsia="Arial Unicode MS" w:hint="eastAsia"/>
          <w:w w:val="110"/>
          <w:sz w:val="13"/>
        </w:rPr>
        <w:t>十 和 田   市</w:t>
      </w:r>
    </w:p>
    <w:p>
      <w:pPr>
        <w:pStyle w:val="ListParagraph"/>
        <w:numPr>
          <w:ilvl w:val="0"/>
          <w:numId w:val="64"/>
        </w:numPr>
        <w:tabs>
          <w:tab w:pos="1221" w:val="left" w:leader="none"/>
        </w:tabs>
        <w:spacing w:line="166" w:lineRule="exact" w:before="0" w:after="0"/>
        <w:ind w:left="1220" w:right="0" w:hanging="271"/>
        <w:jc w:val="both"/>
        <w:rPr>
          <w:sz w:val="13"/>
        </w:rPr>
      </w:pPr>
      <w:r>
        <w:rPr>
          <w:w w:val="110"/>
          <w:sz w:val="13"/>
        </w:rPr>
        <w:t>三   ， 尺 市</w:t>
      </w:r>
    </w:p>
    <w:p>
      <w:pPr>
        <w:pStyle w:val="ListParagraph"/>
        <w:numPr>
          <w:ilvl w:val="0"/>
          <w:numId w:val="64"/>
        </w:numPr>
        <w:tabs>
          <w:tab w:pos="1211" w:val="left" w:leader="none"/>
        </w:tabs>
        <w:spacing w:line="170" w:lineRule="exact" w:before="0" w:after="0"/>
        <w:ind w:left="1210" w:right="0" w:hanging="261"/>
        <w:jc w:val="both"/>
        <w:rPr>
          <w:sz w:val="13"/>
        </w:rPr>
      </w:pPr>
      <w:r>
        <w:rPr>
          <w:w w:val="115"/>
          <w:sz w:val="13"/>
        </w:rPr>
        <w:t>む     </w:t>
      </w:r>
      <w:r>
        <w:rPr>
          <w:spacing w:val="-20"/>
          <w:w w:val="225"/>
          <w:sz w:val="13"/>
        </w:rPr>
        <w:t>つ </w:t>
      </w:r>
      <w:r>
        <w:rPr>
          <w:spacing w:val="-46"/>
          <w:w w:val="115"/>
          <w:sz w:val="13"/>
        </w:rPr>
        <w:t>市</w:t>
      </w:r>
    </w:p>
    <w:p>
      <w:pPr>
        <w:pStyle w:val="BodyText"/>
        <w:spacing w:line="158" w:lineRule="exact" w:before="3"/>
        <w:ind w:left="949"/>
        <w:jc w:val="both"/>
        <w:rPr>
          <w:rFonts w:ascii="Arial Unicode MS" w:eastAsia="Arial Unicode MS" w:hint="eastAsia"/>
        </w:rPr>
      </w:pPr>
      <w:r>
        <w:rPr/>
        <w:t>200   </w:t>
      </w:r>
      <w:r>
        <w:rPr>
          <w:rFonts w:ascii="Arial Unicode MS" w:eastAsia="Arial Unicode MS" w:hint="eastAsia"/>
        </w:rPr>
        <w:t>市      部     計</w:t>
      </w:r>
    </w:p>
    <w:p>
      <w:pPr>
        <w:numPr>
          <w:ilvl w:val="0"/>
          <w:numId w:val="65"/>
        </w:numPr>
        <w:tabs>
          <w:tab w:pos="1217" w:val="left" w:leader="none"/>
        </w:tabs>
        <w:spacing w:line="167" w:lineRule="exact" w:before="0"/>
        <w:ind w:left="1216" w:right="0" w:hanging="277"/>
        <w:jc w:val="both"/>
        <w:rPr>
          <w:rFonts w:ascii="Arial Unicode MS" w:eastAsia="Arial Unicode MS" w:hint="eastAsia"/>
          <w:sz w:val="13"/>
        </w:rPr>
      </w:pPr>
      <w:r>
        <w:rPr>
          <w:rFonts w:ascii="Arial Unicode MS" w:eastAsia="Arial Unicode MS" w:hint="eastAsia"/>
          <w:spacing w:val="4"/>
          <w:w w:val="110"/>
          <w:sz w:val="13"/>
        </w:rPr>
        <w:t>平    内   町</w:t>
      </w:r>
    </w:p>
    <w:p>
      <w:pPr>
        <w:pStyle w:val="ListParagraph"/>
        <w:numPr>
          <w:ilvl w:val="0"/>
          <w:numId w:val="65"/>
        </w:numPr>
        <w:tabs>
          <w:tab w:pos="1221" w:val="left" w:leader="none"/>
        </w:tabs>
        <w:spacing w:line="166" w:lineRule="exact" w:before="0" w:after="0"/>
        <w:ind w:left="1220" w:right="0" w:hanging="281"/>
        <w:jc w:val="both"/>
        <w:rPr>
          <w:sz w:val="13"/>
        </w:rPr>
      </w:pPr>
      <w:r>
        <w:rPr>
          <w:w w:val="110"/>
          <w:sz w:val="13"/>
        </w:rPr>
        <w:t>蟹    田    町</w:t>
      </w:r>
    </w:p>
    <w:p>
      <w:pPr>
        <w:pStyle w:val="ListParagraph"/>
        <w:numPr>
          <w:ilvl w:val="0"/>
          <w:numId w:val="65"/>
        </w:numPr>
        <w:tabs>
          <w:tab w:pos="1222" w:val="left" w:leader="none"/>
        </w:tabs>
        <w:spacing w:line="166" w:lineRule="exact" w:before="0" w:after="0"/>
        <w:ind w:left="1221" w:right="0" w:hanging="282"/>
        <w:jc w:val="both"/>
        <w:rPr>
          <w:sz w:val="13"/>
        </w:rPr>
      </w:pPr>
      <w:r>
        <w:rPr>
          <w:sz w:val="13"/>
        </w:rPr>
        <w:t>今     別     町</w:t>
      </w:r>
    </w:p>
    <w:p>
      <w:pPr>
        <w:pStyle w:val="ListParagraph"/>
        <w:numPr>
          <w:ilvl w:val="0"/>
          <w:numId w:val="65"/>
        </w:numPr>
        <w:tabs>
          <w:tab w:pos="1214" w:val="left" w:leader="none"/>
        </w:tabs>
        <w:spacing w:line="170" w:lineRule="exact" w:before="0" w:after="0"/>
        <w:ind w:left="1213" w:right="0" w:hanging="274"/>
        <w:jc w:val="both"/>
        <w:rPr>
          <w:sz w:val="13"/>
        </w:rPr>
      </w:pPr>
      <w:r>
        <w:rPr>
          <w:spacing w:val="1"/>
          <w:w w:val="110"/>
          <w:sz w:val="13"/>
        </w:rPr>
        <w:t>逼    田    村</w:t>
      </w:r>
    </w:p>
    <w:p>
      <w:pPr>
        <w:pStyle w:val="ListParagraph"/>
        <w:numPr>
          <w:ilvl w:val="0"/>
          <w:numId w:val="65"/>
        </w:numPr>
        <w:tabs>
          <w:tab w:pos="1218" w:val="left" w:leader="none"/>
        </w:tabs>
        <w:spacing w:line="160" w:lineRule="exact" w:before="2" w:after="0"/>
        <w:ind w:left="1217" w:right="0" w:hanging="278"/>
        <w:jc w:val="both"/>
        <w:rPr>
          <w:sz w:val="12"/>
        </w:rPr>
      </w:pPr>
      <w:r>
        <w:rPr>
          <w:spacing w:val="1"/>
          <w:w w:val="105"/>
          <w:sz w:val="12"/>
        </w:rPr>
        <w:t>平      舘    村</w:t>
      </w:r>
    </w:p>
    <w:p>
      <w:pPr>
        <w:pStyle w:val="ListParagraph"/>
        <w:numPr>
          <w:ilvl w:val="0"/>
          <w:numId w:val="65"/>
        </w:numPr>
        <w:tabs>
          <w:tab w:pos="1207" w:val="left" w:leader="none"/>
        </w:tabs>
        <w:spacing w:line="160" w:lineRule="exact" w:before="0" w:after="0"/>
        <w:ind w:left="1206" w:right="0" w:hanging="274"/>
        <w:jc w:val="both"/>
        <w:rPr>
          <w:sz w:val="12"/>
        </w:rPr>
      </w:pPr>
      <w:r>
        <w:rPr>
          <w:w w:val="110"/>
          <w:sz w:val="12"/>
        </w:rPr>
        <w:t>三     厩     村</w:t>
      </w:r>
    </w:p>
    <w:p>
      <w:pPr>
        <w:pStyle w:val="BodyText"/>
        <w:spacing w:line="154" w:lineRule="exact" w:before="5"/>
        <w:ind w:left="932"/>
        <w:jc w:val="both"/>
        <w:rPr>
          <w:rFonts w:ascii="Arial Unicode MS" w:eastAsia="Arial Unicode MS" w:hint="eastAsia"/>
        </w:rPr>
      </w:pPr>
      <w:r>
        <w:rPr>
          <w:w w:val="105"/>
        </w:rPr>
        <w:t>300</w:t>
      </w:r>
      <w:r>
        <w:rPr>
          <w:spacing w:val="3"/>
          <w:w w:val="105"/>
        </w:rPr>
        <w:t>  </w:t>
      </w:r>
      <w:r>
        <w:rPr>
          <w:rFonts w:ascii="Arial Unicode MS" w:eastAsia="Arial Unicode MS" w:hint="eastAsia"/>
          <w:spacing w:val="-5"/>
          <w:w w:val="105"/>
        </w:rPr>
        <w:t>東；章狂郡 計</w:t>
      </w:r>
    </w:p>
    <w:p>
      <w:pPr>
        <w:numPr>
          <w:ilvl w:val="0"/>
          <w:numId w:val="66"/>
        </w:numPr>
        <w:tabs>
          <w:tab w:pos="1215" w:val="left" w:leader="none"/>
        </w:tabs>
        <w:spacing w:line="168" w:lineRule="exact" w:before="0"/>
        <w:ind w:left="1214" w:right="0" w:hanging="282"/>
        <w:jc w:val="both"/>
        <w:rPr>
          <w:sz w:val="12"/>
        </w:rPr>
      </w:pPr>
      <w:r>
        <w:rPr>
          <w:rFonts w:ascii="Arial Unicode MS" w:eastAsia="Arial Unicode MS" w:hint="eastAsia"/>
          <w:w w:val="105"/>
          <w:sz w:val="13"/>
        </w:rPr>
        <w:t>鰺 ヶ，尺 町</w:t>
      </w:r>
    </w:p>
    <w:p>
      <w:pPr>
        <w:pStyle w:val="ListParagraph"/>
        <w:numPr>
          <w:ilvl w:val="0"/>
          <w:numId w:val="66"/>
        </w:numPr>
        <w:tabs>
          <w:tab w:pos="1210" w:val="left" w:leader="none"/>
        </w:tabs>
        <w:spacing w:line="160" w:lineRule="exact" w:before="3" w:after="0"/>
        <w:ind w:left="1209" w:right="0" w:hanging="277"/>
        <w:jc w:val="both"/>
        <w:rPr>
          <w:rFonts w:ascii="Arial" w:eastAsia="Arial"/>
          <w:sz w:val="11"/>
        </w:rPr>
      </w:pPr>
      <w:r>
        <w:rPr>
          <w:spacing w:val="1"/>
          <w:w w:val="110"/>
          <w:sz w:val="12"/>
        </w:rPr>
        <w:t>木     造    町</w:t>
      </w:r>
    </w:p>
    <w:p>
      <w:pPr>
        <w:pStyle w:val="ListParagraph"/>
        <w:numPr>
          <w:ilvl w:val="0"/>
          <w:numId w:val="66"/>
        </w:numPr>
        <w:tabs>
          <w:tab w:pos="1214" w:val="left" w:leader="none"/>
        </w:tabs>
        <w:spacing w:line="157" w:lineRule="exact" w:before="0" w:after="0"/>
        <w:ind w:left="1213" w:right="0" w:hanging="281"/>
        <w:jc w:val="both"/>
        <w:rPr>
          <w:rFonts w:ascii="Times New Roman" w:eastAsia="Times New Roman"/>
          <w:sz w:val="12"/>
        </w:rPr>
      </w:pPr>
      <w:r>
        <w:rPr>
          <w:spacing w:val="1"/>
          <w:w w:val="110"/>
          <w:sz w:val="12"/>
        </w:rPr>
        <w:t>深     浦    町</w:t>
      </w:r>
    </w:p>
    <w:p>
      <w:pPr>
        <w:numPr>
          <w:ilvl w:val="0"/>
          <w:numId w:val="66"/>
        </w:numPr>
        <w:tabs>
          <w:tab w:pos="1215" w:val="left" w:leader="none"/>
        </w:tabs>
        <w:spacing w:line="171" w:lineRule="exact" w:before="0"/>
        <w:ind w:left="1214" w:right="0" w:hanging="282"/>
        <w:jc w:val="both"/>
        <w:rPr>
          <w:sz w:val="12"/>
        </w:rPr>
      </w:pPr>
      <w:r>
        <w:rPr>
          <w:rFonts w:ascii="Arial Unicode MS" w:eastAsia="Arial Unicode MS" w:hint="eastAsia"/>
          <w:sz w:val="13"/>
        </w:rPr>
        <w:t>森     田     村</w:t>
      </w:r>
    </w:p>
    <w:p>
      <w:pPr>
        <w:pStyle w:val="BodyText"/>
        <w:spacing w:line="160" w:lineRule="exact" w:before="2"/>
        <w:ind w:left="925"/>
        <w:jc w:val="both"/>
        <w:rPr>
          <w:rFonts w:ascii="Arial Unicode MS" w:eastAsia="Arial Unicode MS" w:hint="eastAsia"/>
        </w:rPr>
      </w:pPr>
      <w:r>
        <w:rPr>
          <w:w w:val="105"/>
        </w:rPr>
        <w:t>32 5  </w:t>
      </w:r>
      <w:r>
        <w:rPr>
          <w:rFonts w:ascii="Arial Unicode MS" w:eastAsia="Arial Unicode MS" w:hint="eastAsia"/>
          <w:spacing w:val="1"/>
          <w:w w:val="105"/>
        </w:rPr>
        <w:t>岩     崎     村</w:t>
      </w:r>
    </w:p>
    <w:p>
      <w:pPr>
        <w:pStyle w:val="ListParagraph"/>
        <w:numPr>
          <w:ilvl w:val="0"/>
          <w:numId w:val="67"/>
        </w:numPr>
        <w:tabs>
          <w:tab w:pos="1207" w:val="left" w:leader="none"/>
          <w:tab w:pos="1834" w:val="left" w:leader="none"/>
        </w:tabs>
        <w:spacing w:line="160" w:lineRule="exact" w:before="0" w:after="0"/>
        <w:ind w:left="1206" w:right="0" w:hanging="281"/>
        <w:jc w:val="both"/>
        <w:rPr>
          <w:rFonts w:ascii="Times New Roman" w:eastAsia="Times New Roman"/>
          <w:sz w:val="12"/>
        </w:rPr>
      </w:pPr>
      <w:r>
        <w:rPr>
          <w:w w:val="110"/>
          <w:sz w:val="12"/>
        </w:rPr>
        <w:t>柏</w:t>
        <w:tab/>
        <w:t>村</w:t>
      </w:r>
    </w:p>
    <w:p>
      <w:pPr>
        <w:pStyle w:val="ListParagraph"/>
        <w:numPr>
          <w:ilvl w:val="0"/>
          <w:numId w:val="67"/>
        </w:numPr>
        <w:tabs>
          <w:tab w:pos="1208" w:val="left" w:leader="none"/>
        </w:tabs>
        <w:spacing w:line="160" w:lineRule="exact" w:before="5" w:after="0"/>
        <w:ind w:left="1207" w:right="0" w:hanging="282"/>
        <w:jc w:val="both"/>
        <w:rPr>
          <w:rFonts w:ascii="Arial" w:eastAsia="Arial"/>
          <w:sz w:val="12"/>
        </w:rPr>
      </w:pPr>
      <w:r>
        <w:rPr>
          <w:spacing w:val="1"/>
          <w:w w:val="110"/>
          <w:sz w:val="12"/>
        </w:rPr>
        <w:t>稲     垣    村</w:t>
      </w:r>
    </w:p>
    <w:p>
      <w:pPr>
        <w:pStyle w:val="ListParagraph"/>
        <w:numPr>
          <w:ilvl w:val="0"/>
          <w:numId w:val="67"/>
        </w:numPr>
        <w:tabs>
          <w:tab w:pos="1205" w:val="left" w:leader="none"/>
        </w:tabs>
        <w:spacing w:line="160" w:lineRule="exact" w:before="0" w:after="0"/>
        <w:ind w:left="1204" w:right="0" w:hanging="279"/>
        <w:jc w:val="both"/>
        <w:rPr>
          <w:rFonts w:ascii="Times New Roman" w:eastAsia="Times New Roman"/>
          <w:sz w:val="12"/>
        </w:rPr>
      </w:pPr>
      <w:r>
        <w:rPr>
          <w:spacing w:val="1"/>
          <w:w w:val="105"/>
          <w:sz w:val="12"/>
        </w:rPr>
        <w:t>車      力    村</w:t>
      </w:r>
    </w:p>
    <w:p>
      <w:pPr>
        <w:pStyle w:val="BodyText"/>
        <w:spacing w:line="160" w:lineRule="exact" w:before="5"/>
        <w:ind w:left="925"/>
        <w:jc w:val="both"/>
        <w:rPr>
          <w:rFonts w:ascii="Arial Unicode MS" w:eastAsia="Arial Unicode MS" w:hint="eastAsia"/>
        </w:rPr>
      </w:pPr>
      <w:r>
        <w:rPr>
          <w:w w:val="105"/>
        </w:rPr>
        <w:t>320</w:t>
      </w:r>
      <w:r>
        <w:rPr>
          <w:spacing w:val="3"/>
          <w:w w:val="105"/>
        </w:rPr>
        <w:t>  </w:t>
      </w:r>
      <w:r>
        <w:rPr>
          <w:rFonts w:ascii="Arial Unicode MS" w:eastAsia="Arial Unicode MS" w:hint="eastAsia"/>
          <w:spacing w:val="-4"/>
          <w:w w:val="105"/>
        </w:rPr>
        <w:t>西；登軽 郡計</w:t>
      </w:r>
    </w:p>
    <w:p>
      <w:pPr>
        <w:pStyle w:val="ListParagraph"/>
        <w:numPr>
          <w:ilvl w:val="0"/>
          <w:numId w:val="68"/>
        </w:numPr>
        <w:tabs>
          <w:tab w:pos="1204" w:val="left" w:leader="none"/>
        </w:tabs>
        <w:spacing w:line="160" w:lineRule="exact" w:before="0" w:after="0"/>
        <w:ind w:left="1203" w:right="0" w:hanging="278"/>
        <w:jc w:val="both"/>
        <w:rPr>
          <w:sz w:val="12"/>
        </w:rPr>
      </w:pPr>
      <w:r>
        <w:rPr>
          <w:spacing w:val="1"/>
          <w:w w:val="110"/>
          <w:sz w:val="12"/>
        </w:rPr>
        <w:t>岩     木    町</w:t>
      </w:r>
    </w:p>
    <w:p>
      <w:pPr>
        <w:pStyle w:val="ListParagraph"/>
        <w:numPr>
          <w:ilvl w:val="0"/>
          <w:numId w:val="68"/>
        </w:numPr>
        <w:tabs>
          <w:tab w:pos="1200" w:val="left" w:leader="none"/>
        </w:tabs>
        <w:spacing w:line="240" w:lineRule="auto" w:before="5" w:after="0"/>
        <w:ind w:left="1199" w:right="0" w:hanging="274"/>
        <w:jc w:val="both"/>
        <w:rPr>
          <w:sz w:val="12"/>
        </w:rPr>
      </w:pPr>
      <w:r>
        <w:rPr>
          <w:w w:val="110"/>
          <w:sz w:val="12"/>
        </w:rPr>
        <w:t>相     馬     村</w:t>
      </w:r>
    </w:p>
    <w:p>
      <w:pPr>
        <w:pStyle w:val="ListParagraph"/>
        <w:numPr>
          <w:ilvl w:val="0"/>
          <w:numId w:val="68"/>
        </w:numPr>
        <w:tabs>
          <w:tab w:pos="1203" w:val="left" w:leader="none"/>
        </w:tabs>
        <w:spacing w:line="140" w:lineRule="exact" w:before="5" w:after="0"/>
        <w:ind w:left="1202" w:right="0" w:hanging="277"/>
        <w:jc w:val="both"/>
        <w:rPr>
          <w:sz w:val="12"/>
        </w:rPr>
      </w:pPr>
      <w:r>
        <w:rPr>
          <w:w w:val="110"/>
          <w:sz w:val="12"/>
        </w:rPr>
        <w:t>西 目  屋   村</w:t>
      </w:r>
    </w:p>
    <w:p>
      <w:pPr>
        <w:pStyle w:val="BodyText"/>
        <w:spacing w:line="180" w:lineRule="exact"/>
        <w:ind w:left="918"/>
        <w:jc w:val="both"/>
        <w:rPr>
          <w:rFonts w:ascii="Arial Unicode MS" w:eastAsia="Arial Unicode MS" w:hint="eastAsia"/>
        </w:rPr>
      </w:pPr>
      <w:r>
        <w:rPr>
          <w:w w:val="105"/>
        </w:rPr>
        <w:t>3</w:t>
      </w:r>
      <w:r>
        <w:rPr>
          <w:spacing w:val="-13"/>
          <w:w w:val="105"/>
        </w:rPr>
        <w:t> </w:t>
      </w:r>
      <w:r>
        <w:rPr>
          <w:w w:val="105"/>
        </w:rPr>
        <w:t>40</w:t>
      </w:r>
      <w:r>
        <w:rPr>
          <w:spacing w:val="3"/>
          <w:w w:val="105"/>
        </w:rPr>
        <w:t>  </w:t>
      </w:r>
      <w:r>
        <w:rPr>
          <w:rFonts w:ascii="Arial Unicode MS" w:eastAsia="Arial Unicode MS" w:hint="eastAsia"/>
          <w:spacing w:val="-3"/>
          <w:w w:val="105"/>
        </w:rPr>
        <w:t>中 津 </w:t>
      </w:r>
      <w:r>
        <w:rPr>
          <w:w w:val="105"/>
          <w:sz w:val="18"/>
        </w:rPr>
        <w:t>It</w:t>
      </w:r>
      <w:r>
        <w:rPr>
          <w:spacing w:val="2"/>
          <w:w w:val="105"/>
          <w:sz w:val="18"/>
        </w:rPr>
        <w:t> </w:t>
      </w:r>
      <w:r>
        <w:rPr>
          <w:rFonts w:ascii="Arial Unicode MS" w:eastAsia="Arial Unicode MS" w:hint="eastAsia"/>
          <w:spacing w:val="12"/>
          <w:w w:val="105"/>
        </w:rPr>
        <w:t>郡計</w:t>
      </w:r>
    </w:p>
    <w:p>
      <w:pPr>
        <w:spacing w:line="166" w:lineRule="exact" w:before="0"/>
        <w:ind w:left="918" w:right="0" w:firstLine="0"/>
        <w:jc w:val="both"/>
        <w:rPr>
          <w:rFonts w:ascii="Arial Unicode MS" w:eastAsia="Arial Unicode MS" w:hint="eastAsia"/>
          <w:sz w:val="13"/>
        </w:rPr>
      </w:pPr>
      <w:r>
        <w:rPr>
          <w:sz w:val="12"/>
        </w:rPr>
        <w:t>361   </w:t>
      </w:r>
      <w:r>
        <w:rPr>
          <w:rFonts w:ascii="Arial Unicode MS" w:eastAsia="Arial Unicode MS" w:hint="eastAsia"/>
          <w:sz w:val="13"/>
        </w:rPr>
        <w:t>藤     崎     町</w:t>
      </w:r>
    </w:p>
    <w:p>
      <w:pPr>
        <w:pStyle w:val="BodyText"/>
        <w:spacing w:line="156" w:lineRule="exact"/>
        <w:ind w:left="918"/>
        <w:jc w:val="both"/>
        <w:rPr>
          <w:rFonts w:ascii="Arial Unicode MS" w:eastAsia="Arial Unicode MS" w:hint="eastAsia"/>
        </w:rPr>
      </w:pPr>
      <w:r>
        <w:rPr/>
        <w:t>3 62 </w:t>
      </w:r>
      <w:r>
        <w:rPr>
          <w:rFonts w:ascii="Arial Unicode MS" w:eastAsia="Arial Unicode MS" w:hint="eastAsia"/>
        </w:rPr>
        <w:t>大 </w:t>
      </w:r>
      <w:r>
        <w:rPr/>
        <w:t>I </w:t>
      </w:r>
      <w:r>
        <w:rPr>
          <w:rFonts w:ascii="Arial Unicode MS" w:eastAsia="Arial Unicode MS" w:hint="eastAsia"/>
          <w:w w:val="95"/>
        </w:rPr>
        <w:t>笞 町</w:t>
      </w:r>
    </w:p>
    <w:p>
      <w:pPr>
        <w:spacing w:line="169" w:lineRule="exact" w:before="0"/>
        <w:ind w:left="918" w:right="0" w:firstLine="0"/>
        <w:jc w:val="both"/>
        <w:rPr>
          <w:rFonts w:ascii="Arial Unicode MS" w:eastAsia="Arial Unicode MS" w:hint="eastAsia"/>
          <w:sz w:val="13"/>
        </w:rPr>
      </w:pPr>
      <w:r>
        <w:rPr>
          <w:w w:val="95"/>
          <w:sz w:val="12"/>
        </w:rPr>
        <w:t>363     </w:t>
      </w:r>
      <w:r>
        <w:rPr>
          <w:rFonts w:ascii="Arial Unicode MS" w:eastAsia="Arial Unicode MS" w:hint="eastAsia"/>
          <w:sz w:val="13"/>
        </w:rPr>
        <w:t>尾     上    町</w:t>
      </w:r>
    </w:p>
    <w:p>
      <w:pPr>
        <w:pStyle w:val="BodyText"/>
        <w:spacing w:line="156" w:lineRule="exact"/>
        <w:ind w:left="918"/>
        <w:jc w:val="both"/>
        <w:rPr>
          <w:rFonts w:ascii="Arial Unicode MS" w:eastAsia="Arial Unicode MS" w:hint="eastAsia"/>
        </w:rPr>
      </w:pPr>
      <w:r>
        <w:rPr>
          <w:w w:val="95"/>
        </w:rPr>
        <w:t>364   </w:t>
      </w:r>
      <w:r>
        <w:rPr>
          <w:spacing w:val="-19"/>
          <w:w w:val="95"/>
        </w:rPr>
        <w:t>S </w:t>
      </w:r>
      <w:r>
        <w:rPr>
          <w:rFonts w:ascii="Arial Unicode MS" w:eastAsia="Arial Unicode MS" w:hint="eastAsia"/>
          <w:w w:val="95"/>
        </w:rPr>
        <w:t>良      岡     町</w:t>
      </w:r>
    </w:p>
    <w:p>
      <w:pPr>
        <w:spacing w:line="171" w:lineRule="exact" w:before="0"/>
        <w:ind w:left="918" w:right="0" w:firstLine="0"/>
        <w:jc w:val="both"/>
        <w:rPr>
          <w:rFonts w:ascii="Arial Unicode MS" w:eastAsia="Arial Unicode MS" w:hint="eastAsia"/>
          <w:sz w:val="13"/>
        </w:rPr>
      </w:pPr>
      <w:r>
        <w:rPr>
          <w:sz w:val="12"/>
        </w:rPr>
        <w:t>36 5   </w:t>
      </w:r>
      <w:r>
        <w:rPr>
          <w:rFonts w:ascii="Arial Unicode MS" w:eastAsia="Arial Unicode MS" w:hint="eastAsia"/>
          <w:spacing w:val="1"/>
          <w:sz w:val="13"/>
        </w:rPr>
        <w:t>平     賀    町</w:t>
      </w:r>
    </w:p>
    <w:p>
      <w:pPr>
        <w:pStyle w:val="ListParagraph"/>
        <w:numPr>
          <w:ilvl w:val="0"/>
          <w:numId w:val="69"/>
        </w:numPr>
        <w:tabs>
          <w:tab w:pos="1186" w:val="left" w:leader="none"/>
        </w:tabs>
        <w:spacing w:line="154" w:lineRule="exact" w:before="3" w:after="0"/>
        <w:ind w:left="1185" w:right="0" w:hanging="275"/>
        <w:jc w:val="both"/>
        <w:rPr>
          <w:sz w:val="12"/>
        </w:rPr>
      </w:pPr>
      <w:r>
        <w:rPr>
          <w:w w:val="110"/>
          <w:sz w:val="12"/>
        </w:rPr>
        <w:t>常     盤     村</w:t>
      </w:r>
    </w:p>
    <w:p>
      <w:pPr>
        <w:numPr>
          <w:ilvl w:val="0"/>
          <w:numId w:val="69"/>
        </w:numPr>
        <w:tabs>
          <w:tab w:pos="1188" w:val="left" w:leader="none"/>
        </w:tabs>
        <w:spacing w:line="168" w:lineRule="exact" w:before="0"/>
        <w:ind w:left="1187" w:right="0" w:hanging="277"/>
        <w:jc w:val="both"/>
        <w:rPr>
          <w:rFonts w:ascii="Arial Unicode MS" w:eastAsia="Arial Unicode MS" w:hint="eastAsia"/>
          <w:sz w:val="13"/>
        </w:rPr>
      </w:pPr>
      <w:r>
        <w:rPr>
          <w:rFonts w:ascii="Arial Unicode MS" w:eastAsia="Arial Unicode MS" w:hint="eastAsia"/>
          <w:spacing w:val="1"/>
          <w:sz w:val="13"/>
        </w:rPr>
        <w:t>田  舎  館  村</w:t>
      </w:r>
    </w:p>
    <w:p>
      <w:pPr>
        <w:pStyle w:val="ListParagraph"/>
        <w:numPr>
          <w:ilvl w:val="0"/>
          <w:numId w:val="69"/>
        </w:numPr>
        <w:tabs>
          <w:tab w:pos="1193" w:val="left" w:leader="none"/>
        </w:tabs>
        <w:spacing w:line="160" w:lineRule="exact" w:before="2" w:after="0"/>
        <w:ind w:left="1192" w:right="0" w:hanging="282"/>
        <w:jc w:val="both"/>
        <w:rPr>
          <w:sz w:val="12"/>
        </w:rPr>
      </w:pPr>
      <w:r>
        <w:rPr>
          <w:w w:val="110"/>
          <w:sz w:val="12"/>
        </w:rPr>
        <w:t>碇 ヶ 関    村</w:t>
      </w:r>
    </w:p>
    <w:p>
      <w:pPr>
        <w:pStyle w:val="BodyText"/>
        <w:spacing w:line="157" w:lineRule="exact"/>
        <w:ind w:left="910"/>
        <w:jc w:val="both"/>
        <w:rPr>
          <w:rFonts w:ascii="Arial Unicode MS" w:hAnsi="Arial Unicode MS" w:eastAsia="Arial Unicode MS" w:hint="eastAsia"/>
        </w:rPr>
      </w:pPr>
      <w:r>
        <w:rPr>
          <w:w w:val="110"/>
        </w:rPr>
        <w:t>360</w:t>
      </w:r>
      <w:r>
        <w:rPr>
          <w:spacing w:val="30"/>
          <w:w w:val="110"/>
        </w:rPr>
        <w:t> </w:t>
      </w:r>
      <w:r>
        <w:rPr>
          <w:rFonts w:ascii="Arial Unicode MS" w:hAnsi="Arial Unicode MS" w:eastAsia="Arial Unicode MS" w:hint="eastAsia"/>
          <w:w w:val="110"/>
        </w:rPr>
        <w:t>南，‘</w:t>
      </w:r>
      <w:r>
        <w:rPr>
          <w:rFonts w:ascii="Arial Unicode MS" w:hAnsi="Arial Unicode MS" w:eastAsia="Arial Unicode MS" w:hint="eastAsia"/>
          <w:spacing w:val="-19"/>
          <w:w w:val="110"/>
        </w:rPr>
        <w:t>章舒 郡計</w:t>
      </w:r>
    </w:p>
    <w:p>
      <w:pPr>
        <w:numPr>
          <w:ilvl w:val="0"/>
          <w:numId w:val="70"/>
        </w:numPr>
        <w:tabs>
          <w:tab w:pos="1194" w:val="left" w:leader="none"/>
        </w:tabs>
        <w:spacing w:line="169" w:lineRule="exact" w:before="0"/>
        <w:ind w:left="1193" w:right="0" w:hanging="283"/>
        <w:jc w:val="both"/>
        <w:rPr>
          <w:rFonts w:ascii="Arial Unicode MS" w:eastAsia="Arial Unicode MS" w:hint="eastAsia"/>
          <w:sz w:val="13"/>
        </w:rPr>
      </w:pPr>
      <w:r>
        <w:rPr>
          <w:rFonts w:ascii="Arial Unicode MS" w:eastAsia="Arial Unicode MS" w:hint="eastAsia"/>
          <w:spacing w:val="3"/>
          <w:w w:val="110"/>
          <w:sz w:val="13"/>
        </w:rPr>
        <w:t>板    柳   町</w:t>
      </w:r>
    </w:p>
    <w:p>
      <w:pPr>
        <w:pStyle w:val="ListParagraph"/>
        <w:numPr>
          <w:ilvl w:val="0"/>
          <w:numId w:val="70"/>
        </w:numPr>
        <w:tabs>
          <w:tab w:pos="1184" w:val="left" w:leader="none"/>
        </w:tabs>
        <w:spacing w:line="156" w:lineRule="exact" w:before="0" w:after="0"/>
        <w:ind w:left="1183" w:right="0" w:hanging="273"/>
        <w:jc w:val="both"/>
        <w:rPr>
          <w:sz w:val="12"/>
        </w:rPr>
      </w:pPr>
      <w:r>
        <w:rPr>
          <w:spacing w:val="1"/>
          <w:w w:val="110"/>
          <w:sz w:val="12"/>
        </w:rPr>
        <w:t>金     木    町</w:t>
      </w:r>
    </w:p>
    <w:p>
      <w:pPr>
        <w:numPr>
          <w:ilvl w:val="0"/>
          <w:numId w:val="70"/>
        </w:numPr>
        <w:tabs>
          <w:tab w:pos="1181" w:val="left" w:leader="none"/>
        </w:tabs>
        <w:spacing w:line="164" w:lineRule="exact" w:before="0"/>
        <w:ind w:left="1180" w:right="0" w:hanging="270"/>
        <w:jc w:val="both"/>
        <w:rPr>
          <w:rFonts w:ascii="Arial Unicode MS" w:eastAsia="Arial Unicode MS" w:hint="eastAsia"/>
          <w:sz w:val="13"/>
        </w:rPr>
      </w:pPr>
      <w:r>
        <w:rPr>
          <w:rFonts w:ascii="Arial Unicode MS" w:eastAsia="Arial Unicode MS" w:hint="eastAsia"/>
          <w:spacing w:val="4"/>
          <w:w w:val="110"/>
          <w:sz w:val="13"/>
        </w:rPr>
        <w:t>中    里   町</w:t>
      </w:r>
    </w:p>
    <w:p>
      <w:pPr>
        <w:spacing w:line="166" w:lineRule="exact" w:before="0"/>
        <w:ind w:left="903" w:right="0" w:firstLine="0"/>
        <w:jc w:val="both"/>
        <w:rPr>
          <w:rFonts w:ascii="Arial Unicode MS" w:eastAsia="Arial Unicode MS" w:hint="eastAsia"/>
          <w:sz w:val="13"/>
        </w:rPr>
      </w:pPr>
      <w:r>
        <w:rPr>
          <w:w w:val="110"/>
          <w:sz w:val="12"/>
        </w:rPr>
        <w:t>334   </w:t>
      </w:r>
      <w:r>
        <w:rPr>
          <w:rFonts w:ascii="Arial Unicode MS" w:eastAsia="Arial Unicode MS" w:hint="eastAsia"/>
          <w:spacing w:val="7"/>
          <w:w w:val="110"/>
          <w:sz w:val="13"/>
        </w:rPr>
        <w:t>霞    田  町</w:t>
      </w:r>
    </w:p>
    <w:p>
      <w:pPr>
        <w:pStyle w:val="BodyText"/>
        <w:spacing w:before="3"/>
        <w:ind w:left="903"/>
        <w:jc w:val="both"/>
        <w:rPr>
          <w:rFonts w:ascii="Arial Unicode MS" w:eastAsia="Arial Unicode MS" w:hint="eastAsia"/>
        </w:rPr>
      </w:pPr>
      <w:r>
        <w:rPr>
          <w:w w:val="110"/>
        </w:rPr>
        <w:t>385   </w:t>
      </w:r>
      <w:r>
        <w:rPr>
          <w:rFonts w:ascii="Arial Unicode MS" w:eastAsia="Arial Unicode MS" w:hint="eastAsia"/>
          <w:w w:val="110"/>
        </w:rPr>
        <w:t>市     浦    村</w:t>
      </w:r>
    </w:p>
    <w:p>
      <w:pPr>
        <w:pStyle w:val="BodyText"/>
        <w:spacing w:line="160" w:lineRule="exact" w:before="5"/>
        <w:ind w:left="903"/>
        <w:jc w:val="both"/>
        <w:rPr>
          <w:rFonts w:ascii="Arial Unicode MS" w:eastAsia="Arial Unicode MS" w:hint="eastAsia"/>
        </w:rPr>
      </w:pPr>
      <w:r>
        <w:rPr>
          <w:w w:val="110"/>
        </w:rPr>
        <w:t>386   </w:t>
      </w:r>
      <w:r>
        <w:rPr>
          <w:rFonts w:ascii="Arial Unicode MS" w:eastAsia="Arial Unicode MS" w:hint="eastAsia"/>
          <w:w w:val="110"/>
        </w:rPr>
        <w:t>小     泊    村</w:t>
      </w:r>
    </w:p>
    <w:p>
      <w:pPr>
        <w:pStyle w:val="BodyText"/>
        <w:spacing w:line="157" w:lineRule="exact"/>
        <w:ind w:left="903"/>
        <w:jc w:val="both"/>
        <w:rPr>
          <w:rFonts w:ascii="Arial Unicode MS" w:eastAsia="Arial Unicode MS" w:hint="eastAsia"/>
        </w:rPr>
      </w:pPr>
      <w:r>
        <w:rPr>
          <w:w w:val="110"/>
        </w:rPr>
        <w:t>380</w:t>
      </w:r>
      <w:r>
        <w:rPr>
          <w:spacing w:val="9"/>
          <w:w w:val="110"/>
        </w:rPr>
        <w:t>  </w:t>
      </w:r>
      <w:r>
        <w:rPr>
          <w:rFonts w:ascii="Arial Unicode MS" w:eastAsia="Arial Unicode MS" w:hint="eastAsia"/>
          <w:spacing w:val="18"/>
          <w:w w:val="110"/>
        </w:rPr>
        <w:t>北浄舒郡計</w:t>
      </w:r>
    </w:p>
    <w:p>
      <w:pPr>
        <w:numPr>
          <w:ilvl w:val="0"/>
          <w:numId w:val="71"/>
        </w:numPr>
        <w:tabs>
          <w:tab w:pos="1175" w:val="left" w:leader="none"/>
        </w:tabs>
        <w:spacing w:line="169" w:lineRule="exact" w:before="0"/>
        <w:ind w:left="1174" w:right="0" w:hanging="268"/>
        <w:jc w:val="both"/>
        <w:rPr>
          <w:rFonts w:ascii="Arial Unicode MS" w:eastAsia="Arial Unicode MS" w:hint="eastAsia"/>
          <w:sz w:val="13"/>
        </w:rPr>
      </w:pPr>
      <w:r>
        <w:rPr>
          <w:rFonts w:ascii="Arial Unicode MS" w:eastAsia="Arial Unicode MS" w:hint="eastAsia"/>
          <w:spacing w:val="2"/>
          <w:sz w:val="13"/>
        </w:rPr>
        <w:t>野  辺 地   町</w:t>
      </w:r>
    </w:p>
    <w:p>
      <w:pPr>
        <w:pStyle w:val="ListParagraph"/>
        <w:numPr>
          <w:ilvl w:val="0"/>
          <w:numId w:val="71"/>
        </w:numPr>
        <w:tabs>
          <w:tab w:pos="1181" w:val="left" w:leader="none"/>
        </w:tabs>
        <w:spacing w:line="156" w:lineRule="exact" w:before="0" w:after="0"/>
        <w:ind w:left="1180" w:right="0" w:hanging="274"/>
        <w:jc w:val="both"/>
        <w:rPr>
          <w:sz w:val="12"/>
        </w:rPr>
      </w:pPr>
      <w:r>
        <w:rPr>
          <w:spacing w:val="1"/>
          <w:w w:val="110"/>
          <w:sz w:val="12"/>
        </w:rPr>
        <w:t>七     戸    町</w:t>
      </w:r>
    </w:p>
    <w:p>
      <w:pPr>
        <w:numPr>
          <w:ilvl w:val="0"/>
          <w:numId w:val="71"/>
        </w:numPr>
        <w:tabs>
          <w:tab w:pos="1178" w:val="left" w:leader="none"/>
        </w:tabs>
        <w:spacing w:line="164" w:lineRule="exact" w:before="0"/>
        <w:ind w:left="1177" w:right="0" w:hanging="271"/>
        <w:jc w:val="both"/>
        <w:rPr>
          <w:rFonts w:ascii="Arial Unicode MS" w:eastAsia="Arial Unicode MS" w:hint="eastAsia"/>
          <w:sz w:val="13"/>
        </w:rPr>
      </w:pPr>
      <w:r>
        <w:rPr>
          <w:rFonts w:ascii="Arial Unicode MS" w:eastAsia="Arial Unicode MS" w:hint="eastAsia"/>
          <w:w w:val="105"/>
          <w:sz w:val="13"/>
        </w:rPr>
        <w:t>百     石    町</w:t>
      </w:r>
    </w:p>
    <w:p>
      <w:pPr>
        <w:pStyle w:val="ListParagraph"/>
        <w:numPr>
          <w:ilvl w:val="0"/>
          <w:numId w:val="71"/>
        </w:numPr>
        <w:tabs>
          <w:tab w:pos="1170" w:val="left" w:leader="none"/>
        </w:tabs>
        <w:spacing w:line="166" w:lineRule="exact" w:before="0" w:after="0"/>
        <w:ind w:left="1169" w:right="0" w:hanging="270"/>
        <w:jc w:val="both"/>
        <w:rPr>
          <w:sz w:val="13"/>
        </w:rPr>
      </w:pPr>
      <w:r>
        <w:rPr>
          <w:spacing w:val="11"/>
          <w:w w:val="105"/>
          <w:sz w:val="13"/>
        </w:rPr>
        <w:t>十和田湖町</w:t>
      </w:r>
    </w:p>
    <w:p>
      <w:pPr>
        <w:pStyle w:val="ListParagraph"/>
        <w:numPr>
          <w:ilvl w:val="0"/>
          <w:numId w:val="71"/>
        </w:numPr>
        <w:tabs>
          <w:tab w:pos="1176" w:val="left" w:leader="none"/>
        </w:tabs>
        <w:spacing w:line="158" w:lineRule="exact" w:before="2" w:after="0"/>
        <w:ind w:left="1175" w:right="0" w:hanging="276"/>
        <w:jc w:val="both"/>
        <w:rPr>
          <w:sz w:val="12"/>
        </w:rPr>
      </w:pPr>
      <w:r>
        <w:rPr>
          <w:spacing w:val="1"/>
          <w:w w:val="110"/>
          <w:sz w:val="12"/>
        </w:rPr>
        <w:t>六     戸    町</w:t>
      </w:r>
    </w:p>
    <w:p>
      <w:pPr>
        <w:numPr>
          <w:ilvl w:val="0"/>
          <w:numId w:val="71"/>
        </w:numPr>
        <w:tabs>
          <w:tab w:pos="1170" w:val="left" w:leader="none"/>
        </w:tabs>
        <w:spacing w:line="164" w:lineRule="exact" w:before="0"/>
        <w:ind w:left="1169" w:right="0" w:hanging="270"/>
        <w:jc w:val="both"/>
        <w:rPr>
          <w:rFonts w:ascii="Arial Unicode MS" w:eastAsia="Arial Unicode MS" w:hint="eastAsia"/>
          <w:sz w:val="13"/>
        </w:rPr>
      </w:pPr>
      <w:r>
        <w:rPr>
          <w:rFonts w:ascii="Arial Unicode MS" w:eastAsia="Arial Unicode MS" w:hint="eastAsia"/>
          <w:w w:val="105"/>
          <w:sz w:val="13"/>
        </w:rPr>
        <w:t>楢     浜    町</w:t>
      </w:r>
    </w:p>
    <w:p>
      <w:pPr>
        <w:pStyle w:val="ListParagraph"/>
        <w:numPr>
          <w:ilvl w:val="0"/>
          <w:numId w:val="71"/>
        </w:numPr>
        <w:tabs>
          <w:tab w:pos="1171" w:val="left" w:leader="none"/>
        </w:tabs>
        <w:spacing w:line="166" w:lineRule="exact" w:before="0" w:after="0"/>
        <w:ind w:left="1170" w:right="0" w:hanging="271"/>
        <w:jc w:val="both"/>
        <w:rPr>
          <w:sz w:val="13"/>
        </w:rPr>
      </w:pPr>
      <w:r>
        <w:rPr>
          <w:w w:val="105"/>
          <w:sz w:val="13"/>
        </w:rPr>
        <w:t>上     北    町</w:t>
      </w:r>
    </w:p>
    <w:p>
      <w:pPr>
        <w:pStyle w:val="ListParagraph"/>
        <w:numPr>
          <w:ilvl w:val="0"/>
          <w:numId w:val="71"/>
        </w:numPr>
        <w:tabs>
          <w:tab w:pos="1177" w:val="left" w:leader="none"/>
        </w:tabs>
        <w:spacing w:line="160" w:lineRule="exact" w:before="2" w:after="0"/>
        <w:ind w:left="1176" w:right="0" w:hanging="277"/>
        <w:jc w:val="both"/>
        <w:rPr>
          <w:sz w:val="12"/>
        </w:rPr>
      </w:pPr>
      <w:r>
        <w:rPr>
          <w:spacing w:val="1"/>
          <w:w w:val="110"/>
          <w:sz w:val="12"/>
        </w:rPr>
        <w:t>東     北    町</w:t>
      </w:r>
    </w:p>
    <w:p>
      <w:pPr>
        <w:pStyle w:val="ListParagraph"/>
        <w:numPr>
          <w:ilvl w:val="0"/>
          <w:numId w:val="71"/>
        </w:numPr>
        <w:tabs>
          <w:tab w:pos="1176" w:val="left" w:leader="none"/>
        </w:tabs>
        <w:spacing w:line="157" w:lineRule="exact" w:before="0" w:after="0"/>
        <w:ind w:left="1175" w:right="0" w:hanging="276"/>
        <w:jc w:val="both"/>
        <w:rPr>
          <w:sz w:val="12"/>
        </w:rPr>
      </w:pPr>
      <w:r>
        <w:rPr>
          <w:w w:val="105"/>
          <w:sz w:val="12"/>
        </w:rPr>
        <w:t>天  閤  林   村</w:t>
      </w:r>
    </w:p>
    <w:p>
      <w:pPr>
        <w:numPr>
          <w:ilvl w:val="0"/>
          <w:numId w:val="71"/>
        </w:numPr>
        <w:tabs>
          <w:tab w:pos="1172" w:val="left" w:leader="none"/>
        </w:tabs>
        <w:spacing w:line="171" w:lineRule="exact" w:before="0"/>
        <w:ind w:left="1171" w:right="0" w:hanging="272"/>
        <w:jc w:val="both"/>
        <w:rPr>
          <w:rFonts w:ascii="Arial Unicode MS" w:eastAsia="Arial Unicode MS" w:hint="eastAsia"/>
          <w:sz w:val="13"/>
        </w:rPr>
      </w:pPr>
      <w:r>
        <w:rPr>
          <w:rFonts w:ascii="Arial Unicode MS" w:eastAsia="Arial Unicode MS" w:hint="eastAsia"/>
          <w:w w:val="110"/>
          <w:sz w:val="13"/>
        </w:rPr>
        <w:t>下    田    町</w:t>
      </w:r>
    </w:p>
    <w:p>
      <w:pPr>
        <w:pStyle w:val="ListParagraph"/>
        <w:numPr>
          <w:ilvl w:val="0"/>
          <w:numId w:val="71"/>
        </w:numPr>
        <w:tabs>
          <w:tab w:pos="1176" w:val="left" w:leader="none"/>
        </w:tabs>
        <w:spacing w:line="160" w:lineRule="exact" w:before="3" w:after="0"/>
        <w:ind w:left="1175" w:right="0" w:hanging="276"/>
        <w:jc w:val="both"/>
        <w:rPr>
          <w:sz w:val="12"/>
        </w:rPr>
      </w:pPr>
      <w:r>
        <w:rPr>
          <w:w w:val="105"/>
          <w:sz w:val="12"/>
        </w:rPr>
        <w:t>六 ヶ  所    村</w:t>
      </w:r>
    </w:p>
    <w:p>
      <w:pPr>
        <w:pStyle w:val="BodyText"/>
        <w:spacing w:line="157" w:lineRule="exact"/>
        <w:ind w:left="899"/>
        <w:jc w:val="both"/>
        <w:rPr>
          <w:rFonts w:ascii="Arial Unicode MS" w:eastAsia="Arial Unicode MS" w:hint="eastAsia"/>
        </w:rPr>
      </w:pPr>
      <w:r>
        <w:rPr>
          <w:w w:val="105"/>
        </w:rPr>
        <w:t>400   </w:t>
      </w:r>
      <w:r>
        <w:rPr>
          <w:rFonts w:ascii="Arial Unicode MS" w:eastAsia="Arial Unicode MS" w:hint="eastAsia"/>
          <w:spacing w:val="2"/>
          <w:w w:val="105"/>
        </w:rPr>
        <w:t>上  北  郡  計</w:t>
      </w:r>
    </w:p>
    <w:p>
      <w:pPr>
        <w:spacing w:line="167" w:lineRule="exact" w:before="0"/>
        <w:ind w:left="899" w:right="0" w:firstLine="0"/>
        <w:jc w:val="both"/>
        <w:rPr>
          <w:rFonts w:ascii="Arial Unicode MS" w:eastAsia="Arial Unicode MS" w:hint="eastAsia"/>
          <w:sz w:val="13"/>
        </w:rPr>
      </w:pPr>
      <w:r>
        <w:rPr>
          <w:spacing w:val="2"/>
          <w:w w:val="110"/>
          <w:sz w:val="12"/>
        </w:rPr>
        <w:t>421  </w:t>
      </w:r>
      <w:r>
        <w:rPr>
          <w:rFonts w:ascii="Arial Unicode MS" w:eastAsia="Arial Unicode MS" w:hint="eastAsia"/>
          <w:spacing w:val="3"/>
          <w:w w:val="110"/>
          <w:sz w:val="13"/>
        </w:rPr>
        <w:t>川    内   町</w:t>
      </w:r>
    </w:p>
    <w:p>
      <w:pPr>
        <w:spacing w:line="166" w:lineRule="exact" w:before="0"/>
        <w:ind w:left="892" w:right="0" w:firstLine="0"/>
        <w:jc w:val="both"/>
        <w:rPr>
          <w:rFonts w:ascii="Arial Unicode MS" w:eastAsia="Arial Unicode MS" w:hint="eastAsia"/>
          <w:sz w:val="13"/>
        </w:rPr>
      </w:pPr>
      <w:r>
        <w:rPr>
          <w:w w:val="110"/>
          <w:sz w:val="12"/>
        </w:rPr>
        <w:t>422   </w:t>
      </w:r>
      <w:r>
        <w:rPr>
          <w:rFonts w:ascii="Arial Unicode MS" w:eastAsia="Arial Unicode MS" w:hint="eastAsia"/>
          <w:spacing w:val="6"/>
          <w:w w:val="110"/>
          <w:sz w:val="13"/>
        </w:rPr>
        <w:t>大    畑  町</w:t>
      </w:r>
    </w:p>
    <w:p>
      <w:pPr>
        <w:spacing w:line="166" w:lineRule="exact" w:before="0"/>
        <w:ind w:left="892" w:right="0" w:firstLine="0"/>
        <w:jc w:val="both"/>
        <w:rPr>
          <w:rFonts w:ascii="Arial Unicode MS" w:eastAsia="Arial Unicode MS" w:hint="eastAsia"/>
          <w:sz w:val="13"/>
        </w:rPr>
      </w:pPr>
      <w:r>
        <w:rPr>
          <w:rFonts w:ascii="Arial" w:eastAsia="Arial"/>
          <w:w w:val="105"/>
          <w:sz w:val="12"/>
        </w:rPr>
        <w:t>423  </w:t>
      </w:r>
      <w:r>
        <w:rPr>
          <w:rFonts w:ascii="Arial Unicode MS" w:eastAsia="Arial Unicode MS" w:hint="eastAsia"/>
          <w:spacing w:val="2"/>
          <w:w w:val="105"/>
          <w:sz w:val="13"/>
        </w:rPr>
        <w:t>大     問   町</w:t>
      </w:r>
    </w:p>
    <w:p>
      <w:pPr>
        <w:spacing w:line="170" w:lineRule="exact" w:before="0"/>
        <w:ind w:left="892" w:right="0" w:firstLine="0"/>
        <w:jc w:val="both"/>
        <w:rPr>
          <w:rFonts w:ascii="Arial Unicode MS" w:eastAsia="Arial Unicode MS" w:hint="eastAsia"/>
          <w:sz w:val="13"/>
        </w:rPr>
      </w:pPr>
      <w:r>
        <w:rPr>
          <w:sz w:val="12"/>
        </w:rPr>
        <w:t>42 4   </w:t>
      </w:r>
      <w:r>
        <w:rPr>
          <w:rFonts w:ascii="Arial Unicode MS" w:eastAsia="Arial Unicode MS" w:hint="eastAsia"/>
          <w:sz w:val="13"/>
        </w:rPr>
        <w:t>東     通    村</w:t>
      </w:r>
    </w:p>
    <w:p>
      <w:pPr>
        <w:pStyle w:val="BodyText"/>
        <w:spacing w:before="2"/>
        <w:ind w:left="899"/>
        <w:jc w:val="both"/>
        <w:rPr>
          <w:rFonts w:ascii="Arial Unicode MS" w:eastAsia="Arial Unicode MS" w:hint="eastAsia"/>
        </w:rPr>
      </w:pPr>
      <w:r>
        <w:rPr>
          <w:rFonts w:ascii="Arial" w:eastAsia="Arial"/>
          <w:w w:val="105"/>
        </w:rPr>
        <w:t>425  </w:t>
      </w:r>
      <w:r>
        <w:rPr>
          <w:rFonts w:ascii="Arial Unicode MS" w:eastAsia="Arial Unicode MS" w:hint="eastAsia"/>
          <w:spacing w:val="2"/>
          <w:w w:val="105"/>
        </w:rPr>
        <w:t>凪  間  浦  村</w:t>
      </w:r>
    </w:p>
    <w:p>
      <w:pPr>
        <w:pStyle w:val="BodyText"/>
        <w:spacing w:line="160" w:lineRule="exact" w:before="5"/>
        <w:ind w:left="892"/>
        <w:jc w:val="both"/>
        <w:rPr>
          <w:rFonts w:ascii="Arial Unicode MS" w:eastAsia="Arial Unicode MS" w:hint="eastAsia"/>
        </w:rPr>
      </w:pPr>
      <w:r>
        <w:rPr>
          <w:rFonts w:ascii="Arial" w:eastAsia="Arial"/>
          <w:w w:val="110"/>
        </w:rPr>
        <w:t>426  </w:t>
      </w:r>
      <w:r>
        <w:rPr>
          <w:rFonts w:ascii="Arial Unicode MS" w:eastAsia="Arial Unicode MS" w:hint="eastAsia"/>
          <w:w w:val="110"/>
        </w:rPr>
        <w:t>佐     井    村</w:t>
      </w:r>
    </w:p>
    <w:p>
      <w:pPr>
        <w:spacing w:line="160" w:lineRule="exact" w:before="0"/>
        <w:ind w:left="892" w:right="0" w:firstLine="0"/>
        <w:jc w:val="both"/>
        <w:rPr>
          <w:rFonts w:ascii="Arial Unicode MS" w:eastAsia="Arial Unicode MS" w:hint="eastAsia"/>
          <w:sz w:val="12"/>
        </w:rPr>
      </w:pPr>
      <w:r>
        <w:rPr>
          <w:rFonts w:ascii="Arial" w:eastAsia="Arial"/>
          <w:w w:val="110"/>
          <w:sz w:val="11"/>
        </w:rPr>
        <w:t>427  </w:t>
      </w:r>
      <w:r>
        <w:rPr>
          <w:rFonts w:ascii="Arial Unicode MS" w:eastAsia="Arial Unicode MS" w:hint="eastAsia"/>
          <w:w w:val="110"/>
          <w:sz w:val="12"/>
        </w:rPr>
        <w:t>脇 野  沢   村</w:t>
      </w:r>
    </w:p>
    <w:p>
      <w:pPr>
        <w:pStyle w:val="BodyText"/>
        <w:spacing w:line="237" w:lineRule="auto" w:before="7"/>
        <w:ind w:left="892" w:right="110"/>
        <w:jc w:val="both"/>
        <w:rPr>
          <w:rFonts w:ascii="Arial Unicode MS" w:eastAsia="Arial Unicode MS" w:hint="eastAsia"/>
        </w:rPr>
      </w:pPr>
      <w:r>
        <w:rPr>
          <w:w w:val="110"/>
        </w:rPr>
        <w:t>420 </w:t>
      </w:r>
      <w:r>
        <w:rPr>
          <w:rFonts w:ascii="Arial Unicode MS" w:eastAsia="Arial Unicode MS" w:hint="eastAsia"/>
          <w:spacing w:val="2"/>
          <w:w w:val="110"/>
        </w:rPr>
        <w:t>下 北 郡 計</w:t>
      </w:r>
      <w:r>
        <w:rPr>
          <w:spacing w:val="3"/>
          <w:w w:val="110"/>
        </w:rPr>
        <w:t>441 </w:t>
      </w:r>
      <w:r>
        <w:rPr>
          <w:rFonts w:ascii="Arial Unicode MS" w:eastAsia="Arial Unicode MS" w:hint="eastAsia"/>
          <w:spacing w:val="4"/>
          <w:w w:val="110"/>
          <w:sz w:val="13"/>
        </w:rPr>
        <w:t>三  戸  町</w:t>
      </w:r>
      <w:r>
        <w:rPr>
          <w:spacing w:val="4"/>
          <w:w w:val="110"/>
        </w:rPr>
        <w:t>442  </w:t>
      </w:r>
      <w:r>
        <w:rPr>
          <w:rFonts w:ascii="Arial Unicode MS" w:eastAsia="Arial Unicode MS" w:hint="eastAsia"/>
          <w:w w:val="110"/>
        </w:rPr>
        <w:t>五     戸    町</w:t>
      </w:r>
    </w:p>
    <w:p>
      <w:pPr>
        <w:numPr>
          <w:ilvl w:val="0"/>
          <w:numId w:val="72"/>
        </w:numPr>
        <w:tabs>
          <w:tab w:pos="1166" w:val="left" w:leader="none"/>
        </w:tabs>
        <w:spacing w:line="162" w:lineRule="exact" w:before="0"/>
        <w:ind w:left="1165" w:right="0" w:hanging="273"/>
        <w:jc w:val="both"/>
        <w:rPr>
          <w:sz w:val="12"/>
        </w:rPr>
      </w:pPr>
      <w:r>
        <w:rPr>
          <w:rFonts w:ascii="Arial Unicode MS" w:eastAsia="Arial Unicode MS" w:hint="eastAsia"/>
          <w:w w:val="110"/>
          <w:sz w:val="13"/>
        </w:rPr>
        <w:t>田    子    町</w:t>
      </w:r>
    </w:p>
    <w:p>
      <w:pPr>
        <w:pStyle w:val="ListParagraph"/>
        <w:numPr>
          <w:ilvl w:val="0"/>
          <w:numId w:val="72"/>
        </w:numPr>
        <w:tabs>
          <w:tab w:pos="1169" w:val="left" w:leader="none"/>
        </w:tabs>
        <w:spacing w:line="240" w:lineRule="auto" w:before="9" w:after="0"/>
        <w:ind w:left="1168" w:right="0" w:hanging="276"/>
        <w:jc w:val="both"/>
        <w:rPr>
          <w:rFonts w:ascii="Times New Roman" w:eastAsia="Times New Roman"/>
          <w:sz w:val="12"/>
        </w:rPr>
      </w:pPr>
      <w:r>
        <w:rPr>
          <w:w w:val="95"/>
          <w:sz w:val="12"/>
        </w:rPr>
        <w:t>名      </w:t>
      </w:r>
      <w:r>
        <w:rPr>
          <w:rFonts w:ascii="Times New Roman" w:eastAsia="Times New Roman"/>
          <w:w w:val="80"/>
          <w:sz w:val="12"/>
        </w:rPr>
        <w:t>J </w:t>
      </w:r>
      <w:r>
        <w:rPr>
          <w:rFonts w:ascii="Times New Roman" w:eastAsia="Times New Roman"/>
          <w:w w:val="75"/>
          <w:sz w:val="12"/>
        </w:rPr>
        <w:t>I </w:t>
      </w:r>
      <w:r>
        <w:rPr>
          <w:rFonts w:ascii="Times New Roman" w:eastAsia="Times New Roman"/>
          <w:w w:val="80"/>
          <w:sz w:val="12"/>
        </w:rPr>
        <w:t>I      </w:t>
      </w:r>
      <w:r>
        <w:rPr>
          <w:w w:val="80"/>
          <w:sz w:val="12"/>
        </w:rPr>
        <w:t>町</w:t>
      </w:r>
    </w:p>
    <w:p>
      <w:pPr>
        <w:pStyle w:val="ListParagraph"/>
        <w:numPr>
          <w:ilvl w:val="0"/>
          <w:numId w:val="72"/>
        </w:numPr>
        <w:tabs>
          <w:tab w:pos="1161" w:val="left" w:leader="none"/>
        </w:tabs>
        <w:spacing w:line="158" w:lineRule="exact" w:before="5" w:after="0"/>
        <w:ind w:left="1160" w:right="0" w:hanging="268"/>
        <w:jc w:val="both"/>
        <w:rPr>
          <w:rFonts w:ascii="Times New Roman" w:eastAsia="Times New Roman"/>
          <w:sz w:val="12"/>
        </w:rPr>
      </w:pPr>
      <w:r>
        <w:rPr>
          <w:w w:val="70"/>
          <w:sz w:val="12"/>
        </w:rPr>
        <w:t>南          部         町</w:t>
      </w:r>
    </w:p>
    <w:p>
      <w:pPr>
        <w:numPr>
          <w:ilvl w:val="0"/>
          <w:numId w:val="72"/>
        </w:numPr>
        <w:tabs>
          <w:tab w:pos="1163" w:val="left" w:leader="none"/>
        </w:tabs>
        <w:spacing w:line="167" w:lineRule="exact" w:before="0"/>
        <w:ind w:left="1162" w:right="0" w:hanging="270"/>
        <w:jc w:val="both"/>
        <w:rPr>
          <w:sz w:val="12"/>
        </w:rPr>
      </w:pPr>
      <w:r>
        <w:rPr>
          <w:rFonts w:ascii="Arial Unicode MS" w:eastAsia="Arial Unicode MS" w:hint="eastAsia"/>
          <w:spacing w:val="1"/>
          <w:w w:val="110"/>
          <w:sz w:val="13"/>
        </w:rPr>
        <w:t>階    上    町</w:t>
      </w:r>
    </w:p>
    <w:p>
      <w:pPr>
        <w:pStyle w:val="ListParagraph"/>
        <w:numPr>
          <w:ilvl w:val="0"/>
          <w:numId w:val="72"/>
        </w:numPr>
        <w:tabs>
          <w:tab w:pos="1152" w:val="left" w:leader="none"/>
        </w:tabs>
        <w:spacing w:line="168" w:lineRule="exact" w:before="0" w:after="0"/>
        <w:ind w:left="1151" w:right="0" w:hanging="259"/>
        <w:jc w:val="both"/>
        <w:rPr>
          <w:rFonts w:ascii="Arial" w:eastAsia="Arial"/>
          <w:sz w:val="11"/>
        </w:rPr>
      </w:pPr>
      <w:r>
        <w:rPr>
          <w:spacing w:val="-16"/>
          <w:w w:val="80"/>
          <w:sz w:val="13"/>
        </w:rPr>
        <w:t>中 </w:t>
      </w:r>
      <w:r>
        <w:rPr>
          <w:spacing w:val="1"/>
          <w:w w:val="95"/>
          <w:sz w:val="13"/>
        </w:rPr>
        <w:t>呂    地    村</w:t>
      </w:r>
    </w:p>
    <w:p>
      <w:pPr>
        <w:pStyle w:val="ListParagraph"/>
        <w:numPr>
          <w:ilvl w:val="0"/>
          <w:numId w:val="72"/>
        </w:numPr>
        <w:tabs>
          <w:tab w:pos="1161" w:val="left" w:leader="none"/>
        </w:tabs>
        <w:spacing w:line="158" w:lineRule="exact" w:before="0" w:after="0"/>
        <w:ind w:left="1160" w:right="0" w:hanging="268"/>
        <w:jc w:val="both"/>
        <w:rPr>
          <w:rFonts w:ascii="Times New Roman" w:eastAsia="Times New Roman"/>
          <w:sz w:val="12"/>
        </w:rPr>
      </w:pPr>
      <w:r>
        <w:rPr>
          <w:spacing w:val="1"/>
          <w:w w:val="105"/>
          <w:sz w:val="12"/>
        </w:rPr>
        <w:t>南      郷    村</w:t>
      </w:r>
    </w:p>
    <w:p>
      <w:pPr>
        <w:pStyle w:val="ListParagraph"/>
        <w:numPr>
          <w:ilvl w:val="0"/>
          <w:numId w:val="72"/>
        </w:numPr>
        <w:tabs>
          <w:tab w:pos="1169" w:val="left" w:leader="none"/>
        </w:tabs>
        <w:spacing w:line="160" w:lineRule="exact" w:before="6" w:after="0"/>
        <w:ind w:left="1168" w:right="0" w:hanging="276"/>
        <w:jc w:val="both"/>
        <w:rPr>
          <w:rFonts w:ascii="Times New Roman" w:eastAsia="Times New Roman"/>
          <w:sz w:val="12"/>
        </w:rPr>
      </w:pPr>
      <w:r>
        <w:rPr>
          <w:spacing w:val="1"/>
          <w:w w:val="110"/>
          <w:sz w:val="12"/>
        </w:rPr>
        <w:t>倉     石    村</w:t>
      </w:r>
    </w:p>
    <w:p>
      <w:pPr>
        <w:pStyle w:val="ListParagraph"/>
        <w:numPr>
          <w:ilvl w:val="0"/>
          <w:numId w:val="72"/>
        </w:numPr>
        <w:tabs>
          <w:tab w:pos="1170" w:val="left" w:leader="none"/>
        </w:tabs>
        <w:spacing w:line="160" w:lineRule="exact" w:before="0" w:after="0"/>
        <w:ind w:left="1169" w:right="0" w:hanging="277"/>
        <w:jc w:val="both"/>
        <w:rPr>
          <w:rFonts w:ascii="Times New Roman" w:eastAsia="Times New Roman"/>
          <w:sz w:val="12"/>
        </w:rPr>
      </w:pPr>
      <w:r>
        <w:rPr>
          <w:w w:val="105"/>
          <w:sz w:val="12"/>
        </w:rPr>
        <w:t>新      郷    村</w:t>
      </w:r>
    </w:p>
    <w:p>
      <w:pPr>
        <w:pStyle w:val="BodyText"/>
        <w:spacing w:before="5"/>
        <w:ind w:left="892"/>
        <w:jc w:val="both"/>
        <w:rPr>
          <w:rFonts w:ascii="Arial Unicode MS" w:eastAsia="Arial Unicode MS" w:hint="eastAsia"/>
        </w:rPr>
      </w:pPr>
      <w:r>
        <w:rPr>
          <w:w w:val="110"/>
        </w:rPr>
        <w:t>440  </w:t>
      </w:r>
      <w:r>
        <w:rPr>
          <w:rFonts w:ascii="Arial Unicode MS" w:eastAsia="Arial Unicode MS" w:hint="eastAsia"/>
          <w:w w:val="110"/>
        </w:rPr>
        <w:t>三  戸  郡  計</w:t>
      </w:r>
    </w:p>
    <w:p>
      <w:pPr>
        <w:spacing w:line="251" w:lineRule="exact" w:before="81"/>
        <w:ind w:left="0" w:right="3865" w:firstLine="0"/>
        <w:jc w:val="center"/>
        <w:rPr>
          <w:rFonts w:ascii="Arial Unicode MS" w:eastAsia="Arial Unicode MS" w:hint="eastAsia"/>
          <w:sz w:val="19"/>
        </w:rPr>
      </w:pPr>
      <w:r>
        <w:rPr/>
        <w:br w:type="column"/>
      </w:r>
      <w:r>
        <w:rPr>
          <w:rFonts w:ascii="Arial Unicode MS" w:eastAsia="Arial Unicode MS" w:hint="eastAsia"/>
          <w:spacing w:val="16"/>
          <w:sz w:val="19"/>
        </w:rPr>
        <w:t>参考</w:t>
      </w:r>
      <w:r>
        <w:rPr>
          <w:rFonts w:ascii="Arial" w:eastAsia="Arial"/>
          <w:sz w:val="18"/>
        </w:rPr>
        <w:t>2</w:t>
      </w:r>
      <w:r>
        <w:rPr>
          <w:rFonts w:ascii="Arial" w:eastAsia="Arial"/>
          <w:spacing w:val="11"/>
          <w:sz w:val="18"/>
        </w:rPr>
        <w:t> </w:t>
      </w:r>
      <w:r>
        <w:rPr>
          <w:rFonts w:ascii="Arial Unicode MS" w:eastAsia="Arial Unicode MS" w:hint="eastAsia"/>
          <w:sz w:val="19"/>
        </w:rPr>
        <w:t>男女，年齢（各歳）別推</w:t>
      </w:r>
      <w:r>
        <w:rPr>
          <w:rFonts w:ascii="Arial Unicode MS" w:eastAsia="Arial Unicode MS" w:hint="eastAsia"/>
          <w:spacing w:val="-13"/>
          <w:sz w:val="19"/>
        </w:rPr>
        <w:t>計人ロ 一県，市町村ー</w:t>
      </w:r>
    </w:p>
    <w:p>
      <w:pPr>
        <w:spacing w:line="159" w:lineRule="exact" w:before="0"/>
        <w:ind w:left="4495" w:right="0" w:firstLine="0"/>
        <w:jc w:val="left"/>
        <w:rPr>
          <w:rFonts w:ascii="Arial Unicode MS" w:eastAsia="Arial Unicode MS" w:hint="eastAsia"/>
          <w:sz w:val="14"/>
        </w:rPr>
      </w:pPr>
      <w:r>
        <w:rPr>
          <w:rFonts w:ascii="Arial Unicode MS" w:eastAsia="Arial Unicode MS" w:hint="eastAsia"/>
          <w:sz w:val="13"/>
        </w:rPr>
        <w:t>平 成 </w:t>
      </w:r>
      <w:r>
        <w:rPr>
          <w:sz w:val="13"/>
        </w:rPr>
        <w:t>8 </w:t>
      </w:r>
      <w:r>
        <w:rPr>
          <w:rFonts w:ascii="Arial Unicode MS" w:eastAsia="Arial Unicode MS" w:hint="eastAsia"/>
          <w:sz w:val="12"/>
        </w:rPr>
        <w:t>年 </w:t>
      </w:r>
      <w:r>
        <w:rPr>
          <w:sz w:val="13"/>
        </w:rPr>
        <w:t>10 </w:t>
      </w:r>
      <w:r>
        <w:rPr>
          <w:rFonts w:ascii="Arial Unicode MS" w:eastAsia="Arial Unicode MS" w:hint="eastAsia"/>
          <w:sz w:val="13"/>
        </w:rPr>
        <w:t>月 </w:t>
      </w:r>
      <w:r>
        <w:rPr>
          <w:w w:val="95"/>
          <w:sz w:val="13"/>
        </w:rPr>
        <w:t>9 </w:t>
      </w:r>
      <w:r>
        <w:rPr>
          <w:rFonts w:ascii="Arial Unicode MS" w:eastAsia="Arial Unicode MS" w:hint="eastAsia"/>
          <w:w w:val="95"/>
          <w:sz w:val="14"/>
        </w:rPr>
        <w:t>日 現 </w:t>
      </w:r>
      <w:r>
        <w:rPr>
          <w:rFonts w:ascii="Arial Unicode MS" w:eastAsia="Arial Unicode MS" w:hint="eastAsia"/>
          <w:sz w:val="14"/>
        </w:rPr>
        <w:t>在</w:t>
      </w:r>
    </w:p>
    <w:p>
      <w:pPr>
        <w:tabs>
          <w:tab w:pos="710" w:val="left" w:leader="none"/>
          <w:tab w:pos="1056" w:val="left" w:leader="none"/>
          <w:tab w:pos="1340" w:val="left" w:leader="none"/>
          <w:tab w:pos="1691" w:val="left" w:leader="none"/>
          <w:tab w:pos="1998" w:val="left" w:leader="none"/>
          <w:tab w:pos="2334" w:val="left" w:leader="none"/>
          <w:tab w:pos="2641" w:val="left" w:leader="none"/>
          <w:tab w:pos="2991" w:val="left" w:leader="none"/>
          <w:tab w:pos="3290" w:val="left" w:leader="none"/>
          <w:tab w:pos="3640" w:val="left" w:leader="none"/>
          <w:tab w:pos="3947" w:val="left" w:leader="none"/>
          <w:tab w:pos="4297" w:val="left" w:leader="none"/>
          <w:tab w:pos="4611" w:val="left" w:leader="none"/>
          <w:tab w:pos="4961" w:val="left" w:leader="none"/>
          <w:tab w:pos="5268" w:val="left" w:leader="none"/>
          <w:tab w:pos="5618" w:val="left" w:leader="none"/>
        </w:tabs>
        <w:spacing w:line="212" w:lineRule="exact" w:before="0"/>
        <w:ind w:left="0" w:right="1987" w:firstLine="0"/>
        <w:jc w:val="center"/>
        <w:rPr>
          <w:rFonts w:ascii="Arial" w:eastAsia="Arial"/>
          <w:sz w:val="23"/>
        </w:rPr>
      </w:pPr>
      <w:r>
        <w:rPr>
          <w:sz w:val="12"/>
        </w:rPr>
        <w:t>II</w:t>
      </w:r>
      <w:r>
        <w:rPr>
          <w:spacing w:val="-13"/>
          <w:sz w:val="12"/>
        </w:rPr>
        <w:t> </w:t>
      </w:r>
      <w:r>
        <w:rPr>
          <w:rFonts w:ascii="Arial Unicode MS" w:eastAsia="Arial Unicode MS" w:hint="eastAsia"/>
          <w:sz w:val="13"/>
        </w:rPr>
        <w:t>況   </w:t>
      </w:r>
      <w:r>
        <w:rPr>
          <w:rFonts w:ascii="Arial Unicode MS" w:eastAsia="Arial Unicode MS" w:hint="eastAsia"/>
          <w:spacing w:val="34"/>
          <w:sz w:val="13"/>
        </w:rPr>
        <w:t> </w:t>
      </w:r>
      <w:r>
        <w:rPr>
          <w:rFonts w:ascii="Arial" w:eastAsia="Arial"/>
          <w:sz w:val="23"/>
        </w:rPr>
        <w:t>I</w:t>
        <w:tab/>
      </w:r>
      <w:r>
        <w:rPr>
          <w:sz w:val="12"/>
        </w:rPr>
        <w:t>12</w:t>
        <w:tab/>
      </w:r>
      <w:r>
        <w:rPr>
          <w:rFonts w:ascii="Arial" w:eastAsia="Arial"/>
          <w:w w:val="95"/>
          <w:sz w:val="23"/>
        </w:rPr>
        <w:t>I</w:t>
        <w:tab/>
        <w:t>,,</w:t>
        <w:tab/>
      </w:r>
      <w:r>
        <w:rPr>
          <w:rFonts w:ascii="Arial" w:eastAsia="Arial"/>
          <w:sz w:val="23"/>
        </w:rPr>
        <w:t>I</w:t>
        <w:tab/>
        <w:t>"</w:t>
        <w:tab/>
        <w:t>I</w:t>
        <w:tab/>
        <w:t>"</w:t>
        <w:tab/>
      </w:r>
      <w:r>
        <w:rPr>
          <w:rFonts w:ascii="Arial" w:eastAsia="Arial"/>
          <w:w w:val="95"/>
          <w:sz w:val="23"/>
        </w:rPr>
        <w:t>I</w:t>
        <w:tab/>
        <w:t>"</w:t>
        <w:tab/>
      </w:r>
      <w:r>
        <w:rPr>
          <w:rFonts w:ascii="Arial" w:eastAsia="Arial"/>
          <w:sz w:val="23"/>
        </w:rPr>
        <w:t>I</w:t>
        <w:tab/>
        <w:t>"</w:t>
        <w:tab/>
        <w:t>I</w:t>
        <w:tab/>
        <w:t>"</w:t>
        <w:tab/>
        <w:t>I</w:t>
        <w:tab/>
        <w:t>"</w:t>
        <w:tab/>
        <w:t>I   </w:t>
      </w:r>
      <w:r>
        <w:rPr>
          <w:sz w:val="12"/>
        </w:rPr>
        <w:t>20 </w:t>
      </w:r>
      <w:r>
        <w:rPr>
          <w:rFonts w:ascii="Arial Unicode MS" w:eastAsia="Arial Unicode MS" w:hint="eastAsia"/>
          <w:sz w:val="12"/>
        </w:rPr>
        <w:t>滋  </w:t>
      </w:r>
      <w:r>
        <w:rPr>
          <w:rFonts w:ascii="Arial Unicode MS" w:eastAsia="Arial Unicode MS" w:hint="eastAsia"/>
          <w:spacing w:val="28"/>
          <w:sz w:val="12"/>
        </w:rPr>
        <w:t> </w:t>
      </w:r>
      <w:r>
        <w:rPr>
          <w:rFonts w:ascii="Arial" w:eastAsia="Arial"/>
          <w:sz w:val="23"/>
        </w:rPr>
        <w:t>I</w:t>
      </w:r>
    </w:p>
    <w:p>
      <w:pPr>
        <w:pStyle w:val="BodyText"/>
        <w:tabs>
          <w:tab w:pos="642" w:val="left" w:leader="none"/>
          <w:tab w:pos="1217" w:val="left" w:leader="none"/>
          <w:tab w:pos="1860" w:val="left" w:leader="none"/>
          <w:tab w:pos="2502" w:val="left" w:leader="none"/>
          <w:tab w:pos="3159" w:val="left" w:leader="none"/>
          <w:tab w:pos="3815" w:val="left" w:leader="none"/>
          <w:tab w:pos="4472" w:val="left" w:leader="none"/>
          <w:tab w:pos="5201" w:val="left" w:leader="none"/>
          <w:tab w:pos="5855" w:val="left" w:leader="none"/>
        </w:tabs>
        <w:spacing w:line="112" w:lineRule="exact"/>
        <w:ind w:right="1957"/>
        <w:jc w:val="center"/>
      </w:pPr>
      <w:r>
        <w:rPr>
          <w:w w:val="115"/>
        </w:rPr>
        <w:t>9,664</w:t>
        <w:tab/>
        <w:t>9,915</w:t>
        <w:tab/>
        <w:t>10,103</w:t>
        <w:tab/>
        <w:t>10.117</w:t>
        <w:tab/>
        <w:t>10.304</w:t>
        <w:tab/>
        <w:t>10.919</w:t>
        <w:tab/>
        <w:t>11.007</w:t>
        <w:tab/>
        <w:t>10,349</w:t>
        <w:tab/>
        <w:t>8924</w:t>
        <w:tab/>
        <w:t>B.507</w:t>
      </w:r>
    </w:p>
    <w:p>
      <w:pPr>
        <w:pStyle w:val="BodyText"/>
        <w:tabs>
          <w:tab w:pos="642" w:val="left" w:leader="none"/>
          <w:tab w:pos="1284" w:val="left" w:leader="none"/>
          <w:tab w:pos="1926" w:val="left" w:leader="none"/>
          <w:tab w:pos="2569" w:val="left" w:leader="none"/>
          <w:tab w:pos="3226" w:val="left" w:leader="none"/>
          <w:tab w:pos="3883" w:val="left" w:leader="none"/>
          <w:tab w:pos="4539" w:val="left" w:leader="none"/>
          <w:tab w:pos="5203" w:val="left" w:leader="none"/>
          <w:tab w:pos="5852" w:val="left" w:leader="none"/>
        </w:tabs>
        <w:spacing w:before="27"/>
        <w:ind w:right="1966"/>
        <w:jc w:val="center"/>
      </w:pPr>
      <w:r>
        <w:rPr>
          <w:w w:val="115"/>
        </w:rPr>
        <w:t>6.177</w:t>
        <w:tab/>
        <w:t>6.344</w:t>
        <w:tab/>
        <w:t>6.471</w:t>
        <w:tab/>
        <w:t>6,369</w:t>
        <w:tab/>
        <w:t>6,495</w:t>
        <w:tab/>
        <w:t>6,966</w:t>
        <w:tab/>
        <w:t>7,298</w:t>
        <w:tab/>
        <w:t>6,905</w:t>
        <w:tab/>
        <w:t>6.04</w:t>
      </w:r>
      <w:r>
        <w:rPr>
          <w:rFonts w:ascii="Arial Unicode MS" w:hAnsi="Arial Unicode MS"/>
          <w:w w:val="115"/>
          <w:sz w:val="9"/>
        </w:rPr>
        <w:t>↑</w:t>
        <w:tab/>
      </w:r>
      <w:r>
        <w:rPr>
          <w:w w:val="115"/>
        </w:rPr>
        <w:t>5,694</w:t>
      </w:r>
    </w:p>
    <w:p>
      <w:pPr>
        <w:pStyle w:val="BodyText"/>
        <w:tabs>
          <w:tab w:pos="642" w:val="left" w:leader="none"/>
          <w:tab w:pos="1284" w:val="left" w:leader="none"/>
          <w:tab w:pos="1926" w:val="left" w:leader="none"/>
          <w:tab w:pos="2569" w:val="left" w:leader="none"/>
          <w:tab w:pos="3218" w:val="left" w:leader="none"/>
          <w:tab w:pos="3875" w:val="left" w:leader="none"/>
          <w:tab w:pos="4539" w:val="left" w:leader="none"/>
          <w:tab w:pos="5198" w:val="left" w:leader="none"/>
          <w:tab w:pos="5855" w:val="left" w:leader="none"/>
        </w:tabs>
        <w:spacing w:before="28"/>
        <w:ind w:right="1959"/>
        <w:jc w:val="center"/>
      </w:pPr>
      <w:r>
        <w:rPr>
          <w:w w:val="115"/>
        </w:rPr>
        <w:t>3.487</w:t>
        <w:tab/>
        <w:t>3.571</w:t>
        <w:tab/>
        <w:t>3.632</w:t>
        <w:tab/>
        <w:t>3.748</w:t>
        <w:tab/>
        <w:t>3808</w:t>
        <w:tab/>
        <w:t>3,953</w:t>
        <w:tab/>
        <w:t>3.709</w:t>
        <w:tab/>
        <w:t>3,444</w:t>
        <w:tab/>
        <w:t>2.883</w:t>
        <w:tab/>
        <w:t>2.813</w:t>
      </w:r>
    </w:p>
    <w:p>
      <w:pPr>
        <w:pStyle w:val="BodyText"/>
        <w:tabs>
          <w:tab w:pos="642" w:val="left" w:leader="none"/>
          <w:tab w:pos="1281" w:val="left" w:leader="none"/>
          <w:tab w:pos="1926" w:val="left" w:leader="none"/>
          <w:tab w:pos="2569" w:val="left" w:leader="none"/>
          <w:tab w:pos="3215" w:val="left" w:leader="none"/>
          <w:tab w:pos="3872" w:val="left" w:leader="none"/>
          <w:tab w:pos="4529" w:val="left" w:leader="none"/>
          <w:tab w:pos="5196" w:val="left" w:leader="none"/>
          <w:tab w:pos="5853" w:val="left" w:leader="none"/>
        </w:tabs>
        <w:spacing w:before="21"/>
        <w:ind w:right="1956"/>
        <w:jc w:val="center"/>
      </w:pPr>
      <w:r>
        <w:rPr>
          <w:w w:val="115"/>
        </w:rPr>
        <w:t>1.821</w:t>
        <w:tab/>
        <w:t>1.993</w:t>
        <w:tab/>
        <w:t>2.002</w:t>
        <w:tab/>
        <w:t>1,908</w:t>
        <w:tab/>
        <w:t>1,938</w:t>
        <w:tab/>
        <w:t>2.130</w:t>
        <w:tab/>
        <w:t>2.259</w:t>
        <w:tab/>
        <w:t>2,133</w:t>
        <w:tab/>
        <w:t>1.984</w:t>
        <w:tab/>
        <w:t>1,882</w:t>
      </w:r>
    </w:p>
    <w:p>
      <w:pPr>
        <w:pStyle w:val="BodyText"/>
        <w:tabs>
          <w:tab w:pos="649" w:val="left" w:leader="none"/>
          <w:tab w:pos="1291" w:val="left" w:leader="none"/>
          <w:tab w:pos="1934" w:val="left" w:leader="none"/>
          <w:tab w:pos="2569" w:val="left" w:leader="none"/>
          <w:tab w:pos="3226" w:val="left" w:leader="none"/>
          <w:tab w:pos="3882" w:val="left" w:leader="none"/>
          <w:tab w:pos="4546" w:val="left" w:leader="none"/>
          <w:tab w:pos="5203" w:val="left" w:leader="none"/>
          <w:tab w:pos="5860" w:val="left" w:leader="none"/>
        </w:tabs>
        <w:spacing w:before="28"/>
        <w:ind w:right="1964"/>
        <w:jc w:val="center"/>
      </w:pPr>
      <w:r>
        <w:rPr>
          <w:w w:val="115"/>
        </w:rPr>
        <w:t>1.108</w:t>
        <w:tab/>
        <w:t>1.117</w:t>
        <w:tab/>
        <w:t>1.12)</w:t>
        <w:tab/>
        <w:t>1.133</w:t>
        <w:tab/>
        <w:t>1.197</w:t>
        <w:tab/>
        <w:t>1,205</w:t>
        <w:tab/>
        <w:t>1,283</w:t>
        <w:tab/>
        <w:t>1.254</w:t>
        <w:tab/>
        <w:t>1,149</w:t>
        <w:tab/>
        <w:t>1.197</w:t>
      </w:r>
    </w:p>
    <w:p>
      <w:pPr>
        <w:pStyle w:val="BodyText"/>
        <w:tabs>
          <w:tab w:pos="635" w:val="left" w:leader="none"/>
          <w:tab w:pos="1284" w:val="left" w:leader="none"/>
          <w:tab w:pos="1919" w:val="left" w:leader="none"/>
          <w:tab w:pos="2569" w:val="left" w:leader="none"/>
          <w:tab w:pos="3218" w:val="left" w:leader="none"/>
          <w:tab w:pos="3872" w:val="left" w:leader="none"/>
          <w:tab w:pos="4539" w:val="left" w:leader="none"/>
          <w:tab w:pos="5196" w:val="left" w:leader="none"/>
          <w:tab w:pos="5853" w:val="left" w:leader="none"/>
        </w:tabs>
        <w:spacing w:before="21"/>
        <w:ind w:right="1956"/>
        <w:jc w:val="center"/>
      </w:pPr>
      <w:r>
        <w:rPr>
          <w:w w:val="115"/>
        </w:rPr>
        <w:t>1.605</w:t>
        <w:tab/>
        <w:t>1,603</w:t>
        <w:tab/>
        <w:t>1,666</w:t>
        <w:tab/>
        <w:t>1.655</w:t>
        <w:tab/>
        <w:t>1,709</w:t>
        <w:tab/>
        <w:t>1.808</w:t>
        <w:tab/>
        <w:t>2,014</w:t>
        <w:tab/>
        <w:t>1.811</w:t>
        <w:tab/>
        <w:t>1,568</w:t>
        <w:tab/>
        <w:t>1.422</w:t>
      </w:r>
    </w:p>
    <w:p>
      <w:pPr>
        <w:tabs>
          <w:tab w:pos="972" w:val="left" w:leader="none"/>
          <w:tab w:pos="1614" w:val="left" w:leader="none"/>
          <w:tab w:pos="2257" w:val="left" w:leader="none"/>
          <w:tab w:pos="2906" w:val="left" w:leader="none"/>
          <w:tab w:pos="3553" w:val="left" w:leader="none"/>
          <w:tab w:pos="4212" w:val="left" w:leader="none"/>
          <w:tab w:pos="4869" w:val="left" w:leader="none"/>
          <w:tab w:pos="5533" w:val="left" w:leader="none"/>
          <w:tab w:pos="6190" w:val="left" w:leader="none"/>
        </w:tabs>
        <w:spacing w:before="18"/>
        <w:ind w:left="330" w:right="0" w:firstLine="0"/>
        <w:jc w:val="left"/>
        <w:rPr>
          <w:sz w:val="12"/>
        </w:rPr>
      </w:pPr>
      <w:r>
        <w:rPr>
          <w:w w:val="110"/>
          <w:sz w:val="12"/>
        </w:rPr>
        <w:t>250</w:t>
        <w:tab/>
      </w:r>
      <w:r>
        <w:rPr>
          <w:w w:val="110"/>
          <w:sz w:val="13"/>
        </w:rPr>
        <w:t>255</w:t>
        <w:tab/>
      </w:r>
      <w:r>
        <w:rPr>
          <w:w w:val="110"/>
          <w:sz w:val="12"/>
        </w:rPr>
        <w:t>260</w:t>
        <w:tab/>
        <w:t>270</w:t>
        <w:tab/>
      </w:r>
      <w:r>
        <w:rPr>
          <w:w w:val="110"/>
          <w:sz w:val="13"/>
        </w:rPr>
        <w:t>273</w:t>
        <w:tab/>
      </w:r>
      <w:r>
        <w:rPr>
          <w:w w:val="110"/>
          <w:sz w:val="12"/>
        </w:rPr>
        <w:t>306</w:t>
        <w:tab/>
      </w:r>
      <w:r>
        <w:rPr>
          <w:w w:val="110"/>
          <w:sz w:val="13"/>
        </w:rPr>
        <w:t>276</w:t>
        <w:tab/>
      </w:r>
      <w:r>
        <w:rPr>
          <w:w w:val="110"/>
          <w:sz w:val="12"/>
        </w:rPr>
        <w:t>281</w:t>
        <w:tab/>
      </w:r>
      <w:r>
        <w:rPr>
          <w:w w:val="110"/>
          <w:sz w:val="13"/>
        </w:rPr>
        <w:t>225</w:t>
        <w:tab/>
      </w:r>
      <w:r>
        <w:rPr>
          <w:w w:val="110"/>
          <w:sz w:val="12"/>
        </w:rPr>
        <w:t>224</w:t>
      </w:r>
    </w:p>
    <w:p>
      <w:pPr>
        <w:pStyle w:val="BodyText"/>
        <w:tabs>
          <w:tab w:pos="970" w:val="left" w:leader="none"/>
          <w:tab w:pos="1612" w:val="left" w:leader="none"/>
          <w:tab w:pos="2254" w:val="left" w:leader="none"/>
          <w:tab w:pos="2897" w:val="left" w:leader="none"/>
          <w:tab w:pos="3553" w:val="left" w:leader="none"/>
          <w:tab w:pos="4210" w:val="left" w:leader="none"/>
          <w:tab w:pos="4867" w:val="left" w:leader="none"/>
          <w:tab w:pos="5533" w:val="left" w:leader="none"/>
          <w:tab w:pos="6190" w:val="left" w:leader="none"/>
        </w:tabs>
        <w:spacing w:before="19"/>
        <w:ind w:left="327"/>
      </w:pPr>
      <w:r>
        <w:rPr>
          <w:w w:val="110"/>
        </w:rPr>
        <w:t>314</w:t>
        <w:tab/>
        <w:t>300</w:t>
        <w:tab/>
        <w:t>304</w:t>
        <w:tab/>
        <w:t>330</w:t>
        <w:tab/>
        <w:t>317</w:t>
        <w:tab/>
        <w:t>343</w:t>
        <w:tab/>
        <w:t>334</w:t>
        <w:tab/>
        <w:t>346</w:t>
        <w:tab/>
      </w:r>
      <w:r>
        <w:rPr>
          <w:rFonts w:ascii="Arial"/>
          <w:w w:val="110"/>
          <w:sz w:val="11"/>
        </w:rPr>
        <w:t>277</w:t>
        <w:tab/>
      </w:r>
      <w:r>
        <w:rPr>
          <w:w w:val="110"/>
        </w:rPr>
        <w:t>211</w:t>
      </w:r>
    </w:p>
    <w:p>
      <w:pPr>
        <w:pStyle w:val="BodyText"/>
        <w:tabs>
          <w:tab w:pos="966" w:val="left" w:leader="none"/>
          <w:tab w:pos="1615" w:val="left" w:leader="none"/>
          <w:tab w:pos="2250" w:val="left" w:leader="none"/>
          <w:tab w:pos="2900" w:val="left" w:leader="none"/>
          <w:tab w:pos="3545" w:val="left" w:leader="none"/>
          <w:tab w:pos="4202" w:val="left" w:leader="none"/>
          <w:tab w:pos="4870" w:val="left" w:leader="none"/>
          <w:tab w:pos="5524" w:val="left" w:leader="none"/>
          <w:tab w:pos="6181" w:val="left" w:leader="none"/>
        </w:tabs>
        <w:spacing w:before="27"/>
        <w:ind w:left="330"/>
      </w:pPr>
      <w:r>
        <w:rPr>
          <w:w w:val="105"/>
        </w:rPr>
        <w:t>441</w:t>
        <w:tab/>
      </w:r>
      <w:r>
        <w:rPr>
          <w:rFonts w:ascii="Arial"/>
          <w:w w:val="105"/>
        </w:rPr>
        <w:t>439</w:t>
        <w:tab/>
      </w:r>
      <w:r>
        <w:rPr>
          <w:w w:val="105"/>
        </w:rPr>
        <w:t>461</w:t>
        <w:tab/>
      </w:r>
      <w:r>
        <w:rPr>
          <w:rFonts w:ascii="Arial"/>
          <w:w w:val="105"/>
        </w:rPr>
        <w:t>453</w:t>
        <w:tab/>
        <w:t>426</w:t>
        <w:tab/>
      </w:r>
      <w:r>
        <w:rPr>
          <w:w w:val="105"/>
        </w:rPr>
        <w:t>551</w:t>
        <w:tab/>
        <w:t>515</w:t>
        <w:tab/>
        <w:t>465</w:t>
        <w:tab/>
      </w:r>
      <w:r>
        <w:rPr>
          <w:rFonts w:ascii="Arial"/>
          <w:w w:val="105"/>
        </w:rPr>
        <w:t>332</w:t>
        <w:tab/>
      </w:r>
      <w:r>
        <w:rPr>
          <w:w w:val="105"/>
        </w:rPr>
        <w:t>304</w:t>
      </w:r>
    </w:p>
    <w:p>
      <w:pPr>
        <w:tabs>
          <w:tab w:pos="962" w:val="left" w:leader="none"/>
          <w:tab w:pos="1607" w:val="left" w:leader="none"/>
          <w:tab w:pos="2249" w:val="left" w:leader="none"/>
          <w:tab w:pos="2899" w:val="left" w:leader="none"/>
          <w:tab w:pos="3548" w:val="left" w:leader="none"/>
          <w:tab w:pos="4205" w:val="left" w:leader="none"/>
          <w:tab w:pos="4869" w:val="left" w:leader="none"/>
          <w:tab w:pos="5526" w:val="left" w:leader="none"/>
          <w:tab w:pos="6183" w:val="left" w:leader="none"/>
        </w:tabs>
        <w:spacing w:before="19"/>
        <w:ind w:left="329" w:right="0" w:firstLine="0"/>
        <w:jc w:val="left"/>
        <w:rPr>
          <w:sz w:val="12"/>
        </w:rPr>
      </w:pPr>
      <w:r>
        <w:rPr>
          <w:w w:val="105"/>
          <w:sz w:val="13"/>
        </w:rPr>
        <w:t>276</w:t>
        <w:tab/>
      </w:r>
      <w:r>
        <w:rPr>
          <w:w w:val="105"/>
          <w:sz w:val="12"/>
        </w:rPr>
        <w:t>303</w:t>
        <w:tab/>
      </w:r>
      <w:r>
        <w:rPr>
          <w:w w:val="105"/>
          <w:sz w:val="13"/>
        </w:rPr>
        <w:t>273</w:t>
        <w:tab/>
        <w:t>273</w:t>
        <w:tab/>
        <w:t>269</w:t>
        <w:tab/>
      </w:r>
      <w:r>
        <w:rPr>
          <w:w w:val="105"/>
          <w:sz w:val="12"/>
        </w:rPr>
        <w:t>258</w:t>
        <w:tab/>
      </w:r>
      <w:r>
        <w:rPr>
          <w:w w:val="105"/>
          <w:sz w:val="13"/>
        </w:rPr>
        <w:t>273</w:t>
        <w:tab/>
      </w:r>
      <w:r>
        <w:rPr>
          <w:w w:val="105"/>
          <w:sz w:val="12"/>
        </w:rPr>
        <w:t>266</w:t>
        <w:tab/>
        <w:t>235</w:t>
        <w:tab/>
        <w:t>245</w:t>
      </w:r>
    </w:p>
    <w:p>
      <w:pPr>
        <w:tabs>
          <w:tab w:pos="962" w:val="left" w:leader="none"/>
          <w:tab w:pos="1604" w:val="left" w:leader="none"/>
          <w:tab w:pos="2247" w:val="left" w:leader="none"/>
          <w:tab w:pos="2897" w:val="left" w:leader="none"/>
          <w:tab w:pos="3546" w:val="left" w:leader="none"/>
          <w:tab w:pos="4203" w:val="left" w:leader="none"/>
          <w:tab w:pos="4867" w:val="left" w:leader="none"/>
          <w:tab w:pos="5526" w:val="left" w:leader="none"/>
          <w:tab w:pos="6183" w:val="left" w:leader="none"/>
        </w:tabs>
        <w:spacing w:before="16"/>
        <w:ind w:left="320" w:right="0" w:firstLine="0"/>
        <w:jc w:val="left"/>
        <w:rPr>
          <w:sz w:val="12"/>
        </w:rPr>
      </w:pPr>
      <w:r>
        <w:rPr>
          <w:w w:val="110"/>
          <w:sz w:val="13"/>
        </w:rPr>
        <w:t>362</w:t>
        <w:tab/>
      </w:r>
      <w:r>
        <w:rPr>
          <w:w w:val="110"/>
          <w:sz w:val="12"/>
        </w:rPr>
        <w:t>334</w:t>
        <w:tab/>
      </w:r>
      <w:r>
        <w:rPr>
          <w:w w:val="110"/>
          <w:sz w:val="13"/>
        </w:rPr>
        <w:t>378</w:t>
        <w:tab/>
      </w:r>
      <w:r>
        <w:rPr>
          <w:w w:val="110"/>
          <w:sz w:val="12"/>
        </w:rPr>
        <w:t>347</w:t>
        <w:tab/>
        <w:t>367</w:t>
        <w:tab/>
        <w:t>365</w:t>
        <w:tab/>
        <w:t>344</w:t>
        <w:tab/>
      </w:r>
      <w:r>
        <w:rPr>
          <w:w w:val="110"/>
          <w:sz w:val="13"/>
        </w:rPr>
        <w:t>349</w:t>
        <w:tab/>
        <w:t>271</w:t>
        <w:tab/>
      </w:r>
      <w:r>
        <w:rPr>
          <w:w w:val="110"/>
          <w:sz w:val="12"/>
        </w:rPr>
        <w:t>209</w:t>
      </w:r>
    </w:p>
    <w:p>
      <w:pPr>
        <w:pStyle w:val="BodyText"/>
        <w:tabs>
          <w:tab w:pos="642" w:val="left" w:leader="none"/>
          <w:tab w:pos="1283" w:val="left" w:leader="none"/>
          <w:tab w:pos="1926" w:val="left" w:leader="none"/>
          <w:tab w:pos="2569" w:val="left" w:leader="none"/>
          <w:tab w:pos="3222" w:val="left" w:leader="none"/>
          <w:tab w:pos="3883" w:val="left" w:leader="none"/>
          <w:tab w:pos="4539" w:val="left" w:leader="none"/>
          <w:tab w:pos="5196" w:val="left" w:leader="none"/>
          <w:tab w:pos="6162" w:val="right" w:leader="none"/>
        </w:tabs>
        <w:spacing w:before="16"/>
        <w:ind w:right="1978"/>
        <w:jc w:val="center"/>
      </w:pPr>
      <w:r>
        <w:rPr>
          <w:w w:val="110"/>
        </w:rPr>
        <w:t>6.1</w:t>
      </w:r>
      <w:r>
        <w:rPr>
          <w:spacing w:val="-17"/>
          <w:w w:val="110"/>
        </w:rPr>
        <w:t> </w:t>
      </w:r>
      <w:r>
        <w:rPr>
          <w:w w:val="110"/>
        </w:rPr>
        <w:t>77</w:t>
        <w:tab/>
        <w:t>6.344</w:t>
        <w:tab/>
        <w:t>5.471</w:t>
        <w:tab/>
        <w:t>6.369</w:t>
        <w:tab/>
        <w:t>6.496</w:t>
        <w:tab/>
      </w:r>
      <w:r>
        <w:rPr>
          <w:rFonts w:ascii="Arial"/>
          <w:w w:val="105"/>
          <w:sz w:val="13"/>
        </w:rPr>
        <w:t>r,</w:t>
      </w:r>
      <w:r>
        <w:rPr>
          <w:rFonts w:ascii="Arial"/>
          <w:spacing w:val="-23"/>
          <w:w w:val="105"/>
          <w:sz w:val="13"/>
        </w:rPr>
        <w:t> </w:t>
      </w:r>
      <w:r>
        <w:rPr>
          <w:w w:val="105"/>
        </w:rPr>
        <w:t>966</w:t>
        <w:tab/>
      </w:r>
      <w:r>
        <w:rPr>
          <w:w w:val="110"/>
        </w:rPr>
        <w:t>7.298</w:t>
        <w:tab/>
        <w:t>6.SOS</w:t>
        <w:tab/>
        <w:t>6.041</w:t>
        <w:tab/>
        <w:t>5694</w:t>
      </w:r>
    </w:p>
    <w:p>
      <w:pPr>
        <w:pStyle w:val="BodyText"/>
        <w:tabs>
          <w:tab w:pos="575" w:val="left" w:leader="none"/>
          <w:tab w:pos="1217" w:val="left" w:leader="none"/>
          <w:tab w:pos="1860" w:val="left" w:leader="none"/>
          <w:tab w:pos="2509" w:val="left" w:leader="none"/>
          <w:tab w:pos="3159" w:val="left" w:leader="none"/>
          <w:tab w:pos="3815" w:val="left" w:leader="none"/>
          <w:tab w:pos="4479" w:val="left" w:leader="none"/>
          <w:tab w:pos="5136" w:val="left" w:leader="none"/>
          <w:tab w:pos="5857" w:val="left" w:leader="none"/>
        </w:tabs>
        <w:spacing w:before="26"/>
        <w:ind w:right="1795"/>
        <w:jc w:val="center"/>
      </w:pPr>
      <w:r>
        <w:rPr>
          <w:w w:val="130"/>
        </w:rPr>
        <w:t>94</w:t>
        <w:tab/>
        <w:t>108</w:t>
        <w:tab/>
        <w:t>116</w:t>
        <w:tab/>
        <w:t>137</w:t>
        <w:tab/>
        <w:t>161</w:t>
        <w:tab/>
        <w:t>157</w:t>
        <w:tab/>
        <w:t>147</w:t>
        <w:tab/>
        <w:t>126</w:t>
        <w:tab/>
        <w:t>102</w:t>
        <w:tab/>
        <w:t>80</w:t>
      </w:r>
    </w:p>
    <w:p>
      <w:pPr>
        <w:pStyle w:val="BodyText"/>
        <w:tabs>
          <w:tab w:pos="635" w:val="left" w:leader="none"/>
          <w:tab w:pos="1277" w:val="left" w:leader="none"/>
          <w:tab w:pos="1921" w:val="left" w:leader="none"/>
          <w:tab w:pos="2569" w:val="left" w:leader="none"/>
          <w:tab w:pos="3226" w:val="left" w:leader="none"/>
          <w:tab w:pos="3885" w:val="left" w:leader="none"/>
          <w:tab w:pos="4549" w:val="left" w:leader="none"/>
          <w:tab w:pos="5208" w:val="left" w:leader="none"/>
          <w:tab w:pos="5865" w:val="left" w:leader="none"/>
        </w:tabs>
        <w:spacing w:before="35"/>
        <w:ind w:right="1814"/>
        <w:jc w:val="center"/>
      </w:pPr>
      <w:r>
        <w:rPr>
          <w:w w:val="110"/>
        </w:rPr>
        <w:t>32</w:t>
        <w:tab/>
        <w:t>32</w:t>
        <w:tab/>
        <w:t>32</w:t>
        <w:tab/>
        <w:t>26</w:t>
        <w:tab/>
        <w:t>33</w:t>
        <w:tab/>
        <w:t>36</w:t>
        <w:tab/>
        <w:t>25</w:t>
        <w:tab/>
        <w:t>22</w:t>
        <w:tab/>
        <w:t>19</w:t>
        <w:tab/>
        <w:t>18</w:t>
      </w:r>
    </w:p>
    <w:p>
      <w:pPr>
        <w:pStyle w:val="BodyText"/>
        <w:tabs>
          <w:tab w:pos="635" w:val="left" w:leader="none"/>
          <w:tab w:pos="1275" w:val="left" w:leader="none"/>
          <w:tab w:pos="1920" w:val="left" w:leader="none"/>
          <w:tab w:pos="2566" w:val="left" w:leader="none"/>
          <w:tab w:pos="3216" w:val="left" w:leader="none"/>
          <w:tab w:pos="3873" w:val="left" w:leader="none"/>
          <w:tab w:pos="4546" w:val="left" w:leader="none"/>
          <w:tab w:pos="5203" w:val="left" w:leader="none"/>
          <w:tab w:pos="5860" w:val="left" w:leader="none"/>
        </w:tabs>
        <w:spacing w:before="21"/>
        <w:ind w:right="1811"/>
        <w:jc w:val="center"/>
      </w:pPr>
      <w:r>
        <w:rPr>
          <w:w w:val="110"/>
        </w:rPr>
        <w:t>28</w:t>
        <w:tab/>
        <w:t>24</w:t>
        <w:tab/>
        <w:t>31</w:t>
        <w:tab/>
        <w:t>43</w:t>
        <w:tab/>
        <w:t>30</w:t>
        <w:tab/>
        <w:t>37</w:t>
        <w:tab/>
        <w:t>32</w:t>
        <w:tab/>
        <w:t>20</w:t>
        <w:tab/>
        <w:t>21</w:t>
        <w:tab/>
        <w:t>20</w:t>
      </w:r>
    </w:p>
    <w:p>
      <w:pPr>
        <w:pStyle w:val="BodyText"/>
        <w:tabs>
          <w:tab w:pos="629" w:val="left" w:leader="none"/>
          <w:tab w:pos="1274" w:val="left" w:leader="none"/>
          <w:tab w:pos="1916" w:val="left" w:leader="none"/>
          <w:tab w:pos="2569" w:val="left" w:leader="none"/>
          <w:tab w:pos="3215" w:val="left" w:leader="none"/>
          <w:tab w:pos="3872" w:val="left" w:leader="none"/>
          <w:tab w:pos="4536" w:val="left" w:leader="none"/>
          <w:tab w:pos="5203" w:val="left" w:leader="none"/>
          <w:tab w:pos="5857" w:val="left" w:leader="none"/>
        </w:tabs>
        <w:spacing w:before="28"/>
        <w:ind w:right="1808"/>
        <w:jc w:val="center"/>
      </w:pPr>
      <w:r>
        <w:rPr>
          <w:w w:val="110"/>
        </w:rPr>
        <w:t>18</w:t>
        <w:tab/>
        <w:t>34</w:t>
        <w:tab/>
        <w:t>20</w:t>
        <w:tab/>
        <w:t>21</w:t>
        <w:tab/>
        <w:t>19</w:t>
        <w:tab/>
        <w:t>24</w:t>
        <w:tab/>
        <w:t>22</w:t>
        <w:tab/>
        <w:t>25</w:t>
        <w:tab/>
        <w:t>17</w:t>
        <w:tab/>
        <w:t>27</w:t>
      </w:r>
    </w:p>
    <w:p>
      <w:pPr>
        <w:pStyle w:val="BodyText"/>
        <w:tabs>
          <w:tab w:pos="635" w:val="left" w:leader="none"/>
          <w:tab w:pos="1288" w:val="left" w:leader="none"/>
          <w:tab w:pos="1919" w:val="left" w:leader="none"/>
          <w:tab w:pos="2566" w:val="left" w:leader="none"/>
          <w:tab w:pos="3285" w:val="left" w:leader="none"/>
          <w:tab w:pos="3875" w:val="left" w:leader="none"/>
          <w:tab w:pos="4539" w:val="left" w:leader="none"/>
          <w:tab w:pos="5268" w:val="left" w:leader="none"/>
          <w:tab w:pos="5860" w:val="left" w:leader="none"/>
        </w:tabs>
        <w:spacing w:before="28"/>
        <w:ind w:right="1817"/>
        <w:jc w:val="center"/>
      </w:pPr>
      <w:r>
        <w:rPr>
          <w:w w:val="110"/>
        </w:rPr>
        <w:t>15</w:t>
        <w:tab/>
        <w:t>13</w:t>
        <w:tab/>
        <w:t>II</w:t>
        <w:tab/>
        <w:t>14</w:t>
        <w:tab/>
        <w:t>22</w:t>
        <w:tab/>
        <w:t>9</w:t>
        <w:tab/>
        <w:t>12</w:t>
        <w:tab/>
        <w:t>17</w:t>
        <w:tab/>
        <w:t>8</w:t>
        <w:tab/>
        <w:t>11</w:t>
      </w:r>
    </w:p>
    <w:p>
      <w:pPr>
        <w:pStyle w:val="BodyText"/>
        <w:tabs>
          <w:tab w:pos="642" w:val="left" w:leader="none"/>
          <w:tab w:pos="1284" w:val="left" w:leader="none"/>
          <w:tab w:pos="1926" w:val="left" w:leader="none"/>
          <w:tab w:pos="2573" w:val="left" w:leader="none"/>
          <w:tab w:pos="3226" w:val="left" w:leader="none"/>
          <w:tab w:pos="3879" w:val="left" w:leader="none"/>
          <w:tab w:pos="4546" w:val="left" w:leader="none"/>
          <w:tab w:pos="5269" w:val="left" w:leader="none"/>
          <w:tab w:pos="5860" w:val="left" w:leader="none"/>
        </w:tabs>
        <w:spacing w:line="129" w:lineRule="exact" w:before="28"/>
        <w:ind w:right="1880"/>
        <w:jc w:val="center"/>
      </w:pPr>
      <w:r>
        <w:rPr/>
        <w:t>15</w:t>
        <w:tab/>
        <w:t>15</w:t>
        <w:tab/>
        <w:t>17</w:t>
        <w:tab/>
        <w:t>19</w:t>
        <w:tab/>
        <w:t>23</w:t>
        <w:tab/>
        <w:t>17</w:t>
        <w:tab/>
        <w:t>20</w:t>
        <w:tab/>
        <w:t>1</w:t>
      </w:r>
      <w:r>
        <w:rPr>
          <w:spacing w:val="-18"/>
        </w:rPr>
        <w:t> </w:t>
      </w:r>
      <w:r>
        <w:rPr>
          <w:w w:val="90"/>
        </w:rPr>
        <w:t>G</w:t>
        <w:tab/>
        <w:t>5</w:t>
        <w:tab/>
        <w:t>14</w:t>
      </w:r>
    </w:p>
    <w:p>
      <w:pPr>
        <w:tabs>
          <w:tab w:pos="949" w:val="left" w:leader="none"/>
          <w:tab w:pos="1600" w:val="left" w:leader="none"/>
          <w:tab w:pos="2242" w:val="left" w:leader="none"/>
          <w:tab w:pos="2892" w:val="left" w:leader="none"/>
          <w:tab w:pos="3541" w:val="left" w:leader="none"/>
          <w:tab w:pos="4197" w:val="left" w:leader="none"/>
          <w:tab w:pos="4854" w:val="left" w:leader="none"/>
          <w:tab w:pos="5521" w:val="left" w:leader="none"/>
          <w:tab w:pos="6179" w:val="left" w:leader="none"/>
        </w:tabs>
        <w:spacing w:line="175" w:lineRule="exact" w:before="0"/>
        <w:ind w:left="315" w:right="0" w:firstLine="0"/>
        <w:jc w:val="left"/>
        <w:rPr>
          <w:sz w:val="12"/>
        </w:rPr>
      </w:pPr>
      <w:r>
        <w:rPr>
          <w:w w:val="90"/>
          <w:sz w:val="12"/>
        </w:rPr>
        <w:t>202</w:t>
        <w:tab/>
      </w:r>
      <w:r>
        <w:rPr>
          <w:rFonts w:ascii="Arial"/>
          <w:w w:val="90"/>
          <w:sz w:val="16"/>
        </w:rPr>
        <w:t>m</w:t>
        <w:tab/>
      </w:r>
      <w:r>
        <w:rPr>
          <w:sz w:val="13"/>
        </w:rPr>
        <w:t>227</w:t>
        <w:tab/>
      </w:r>
      <w:r>
        <w:rPr>
          <w:sz w:val="12"/>
        </w:rPr>
        <w:t>200</w:t>
        <w:tab/>
        <w:t>288</w:t>
        <w:tab/>
        <w:t>280</w:t>
        <w:tab/>
      </w:r>
      <w:r>
        <w:rPr>
          <w:sz w:val="13"/>
        </w:rPr>
        <w:t>is,</w:t>
        <w:tab/>
      </w:r>
      <w:r>
        <w:rPr>
          <w:rFonts w:ascii="Arial"/>
          <w:sz w:val="16"/>
        </w:rPr>
        <w:t>m</w:t>
        <w:tab/>
      </w:r>
      <w:r>
        <w:rPr>
          <w:sz w:val="13"/>
        </w:rPr>
        <w:t>172</w:t>
        <w:tab/>
      </w:r>
      <w:r>
        <w:rPr>
          <w:sz w:val="12"/>
        </w:rPr>
        <w:t>170</w:t>
      </w:r>
    </w:p>
    <w:p>
      <w:pPr>
        <w:pStyle w:val="BodyText"/>
        <w:tabs>
          <w:tab w:pos="1027" w:val="left" w:leader="none"/>
          <w:tab w:pos="1603" w:val="left" w:leader="none"/>
          <w:tab w:pos="2245" w:val="left" w:leader="none"/>
          <w:tab w:pos="2959" w:val="left" w:leader="none"/>
          <w:tab w:pos="3544" w:val="left" w:leader="none"/>
          <w:tab w:pos="4201" w:val="left" w:leader="none"/>
          <w:tab w:pos="4930" w:val="left" w:leader="none"/>
          <w:tab w:pos="5588" w:val="left" w:leader="none"/>
          <w:tab w:pos="6248" w:val="left" w:leader="none"/>
        </w:tabs>
        <w:spacing w:before="12"/>
        <w:ind w:left="318"/>
      </w:pPr>
      <w:r>
        <w:rPr>
          <w:w w:val="105"/>
        </w:rPr>
        <w:t>103</w:t>
        <w:tab/>
      </w:r>
      <w:r>
        <w:rPr>
          <w:rFonts w:ascii="Arial"/>
          <w:w w:val="105"/>
        </w:rPr>
        <w:t>97</w:t>
        <w:tab/>
      </w:r>
      <w:r>
        <w:rPr>
          <w:w w:val="105"/>
        </w:rPr>
        <w:t>113</w:t>
        <w:tab/>
        <w:t>108</w:t>
        <w:tab/>
        <w:t>86</w:t>
        <w:tab/>
        <w:t>131</w:t>
        <w:tab/>
        <w:t>101</w:t>
        <w:tab/>
        <w:t>81</w:t>
        <w:tab/>
        <w:t>56</w:t>
        <w:tab/>
        <w:t>43</w:t>
      </w:r>
    </w:p>
    <w:p>
      <w:pPr>
        <w:pStyle w:val="BodyText"/>
        <w:tabs>
          <w:tab w:pos="960" w:val="left" w:leader="none"/>
          <w:tab w:pos="1603" w:val="left" w:leader="none"/>
          <w:tab w:pos="2245" w:val="left" w:leader="none"/>
          <w:tab w:pos="2895" w:val="left" w:leader="none"/>
          <w:tab w:pos="3544" w:val="left" w:leader="none"/>
          <w:tab w:pos="4201" w:val="left" w:leader="none"/>
          <w:tab w:pos="4865" w:val="left" w:leader="none"/>
          <w:tab w:pos="5522" w:val="left" w:leader="none"/>
          <w:tab w:pos="6245" w:val="left" w:leader="none"/>
        </w:tabs>
        <w:spacing w:before="28"/>
        <w:ind w:left="318"/>
      </w:pPr>
      <w:r>
        <w:rPr>
          <w:w w:val="110"/>
        </w:rPr>
        <w:t>127</w:t>
        <w:tab/>
        <w:t>129</w:t>
        <w:tab/>
        <w:t>142</w:t>
        <w:tab/>
        <w:t>146</w:t>
        <w:tab/>
        <w:t>164</w:t>
        <w:tab/>
        <w:t>136</w:t>
        <w:tab/>
        <w:t>148</w:t>
        <w:tab/>
        <w:t>131</w:t>
        <w:tab/>
        <w:t>122</w:t>
        <w:tab/>
        <w:t>93</w:t>
      </w:r>
    </w:p>
    <w:p>
      <w:pPr>
        <w:pStyle w:val="BodyText"/>
        <w:tabs>
          <w:tab w:pos="642" w:val="left" w:leader="none"/>
          <w:tab w:pos="1284" w:val="left" w:leader="none"/>
          <w:tab w:pos="1926" w:val="left" w:leader="none"/>
          <w:tab w:pos="2576" w:val="left" w:leader="none"/>
          <w:tab w:pos="3224" w:val="left" w:leader="none"/>
          <w:tab w:pos="3883" w:val="left" w:leader="none"/>
          <w:tab w:pos="4546" w:val="left" w:leader="none"/>
          <w:tab w:pos="5206" w:val="left" w:leader="none"/>
          <w:tab w:pos="5853" w:val="left" w:leader="none"/>
        </w:tabs>
        <w:spacing w:before="20"/>
        <w:ind w:right="1844"/>
        <w:jc w:val="center"/>
      </w:pPr>
      <w:r>
        <w:rPr>
          <w:w w:val="110"/>
        </w:rPr>
        <w:t>60</w:t>
        <w:tab/>
        <w:t>65</w:t>
        <w:tab/>
        <w:t>60</w:t>
        <w:tab/>
        <w:t>60</w:t>
        <w:tab/>
        <w:t>69</w:t>
        <w:tab/>
        <w:t>80</w:t>
        <w:tab/>
        <w:t>71</w:t>
        <w:tab/>
        <w:t>60</w:t>
        <w:tab/>
        <w:t>46</w:t>
        <w:tab/>
        <w:t>35</w:t>
      </w:r>
    </w:p>
    <w:p>
      <w:pPr>
        <w:pStyle w:val="BodyText"/>
        <w:tabs>
          <w:tab w:pos="645" w:val="left" w:leader="none"/>
          <w:tab w:pos="1286" w:val="left" w:leader="none"/>
          <w:tab w:pos="1926" w:val="left" w:leader="none"/>
          <w:tab w:pos="2576" w:val="left" w:leader="none"/>
          <w:tab w:pos="3226" w:val="left" w:leader="none"/>
          <w:tab w:pos="3882" w:val="left" w:leader="none"/>
          <w:tab w:pos="4546" w:val="left" w:leader="none"/>
          <w:tab w:pos="5203" w:val="left" w:leader="none"/>
          <w:tab w:pos="5862" w:val="left" w:leader="none"/>
        </w:tabs>
        <w:spacing w:before="28"/>
        <w:ind w:right="1848"/>
        <w:jc w:val="center"/>
      </w:pPr>
      <w:r>
        <w:rPr>
          <w:w w:val="105"/>
        </w:rPr>
        <w:t>33</w:t>
        <w:tab/>
        <w:t>40</w:t>
        <w:tab/>
        <w:t>25</w:t>
        <w:tab/>
        <w:t>30</w:t>
        <w:tab/>
        <w:t>30</w:t>
        <w:tab/>
        <w:t>32</w:t>
        <w:tab/>
        <w:t>38</w:t>
        <w:tab/>
        <w:t>33</w:t>
        <w:tab/>
        <w:t>34</w:t>
        <w:tab/>
        <w:t>22</w:t>
      </w:r>
    </w:p>
    <w:p>
      <w:pPr>
        <w:pStyle w:val="BodyText"/>
        <w:tabs>
          <w:tab w:pos="642" w:val="left" w:leader="none"/>
          <w:tab w:pos="1287" w:val="left" w:leader="none"/>
          <w:tab w:pos="1926" w:val="left" w:leader="none"/>
          <w:tab w:pos="2579" w:val="left" w:leader="none"/>
          <w:tab w:pos="3226" w:val="left" w:leader="none"/>
          <w:tab w:pos="3882" w:val="left" w:leader="none"/>
          <w:tab w:pos="4549" w:val="left" w:leader="none"/>
          <w:tab w:pos="5206" w:val="left" w:leader="none"/>
          <w:tab w:pos="5863" w:val="left" w:leader="none"/>
        </w:tabs>
        <w:spacing w:before="28"/>
        <w:ind w:right="1839"/>
        <w:jc w:val="center"/>
      </w:pPr>
      <w:r>
        <w:rPr>
          <w:w w:val="110"/>
        </w:rPr>
        <w:t>20</w:t>
        <w:tab/>
        <w:t>21</w:t>
        <w:tab/>
        <w:t>13</w:t>
        <w:tab/>
        <w:t>20</w:t>
        <w:tab/>
        <w:t>19</w:t>
        <w:tab/>
        <w:t>20</w:t>
        <w:tab/>
        <w:t>23</w:t>
        <w:tab/>
        <w:t>11</w:t>
        <w:tab/>
        <w:t>16</w:t>
        <w:tab/>
        <w:t>10</w:t>
      </w:r>
    </w:p>
    <w:p>
      <w:pPr>
        <w:pStyle w:val="BodyText"/>
        <w:tabs>
          <w:tab w:pos="642" w:val="left" w:leader="none"/>
          <w:tab w:pos="1281" w:val="left" w:leader="none"/>
          <w:tab w:pos="1924" w:val="left" w:leader="none"/>
          <w:tab w:pos="2573" w:val="left" w:leader="none"/>
          <w:tab w:pos="3226" w:val="left" w:leader="none"/>
          <w:tab w:pos="3879" w:val="left" w:leader="none"/>
          <w:tab w:pos="4546" w:val="left" w:leader="none"/>
          <w:tab w:pos="5202" w:val="left" w:leader="none"/>
          <w:tab w:pos="5859" w:val="left" w:leader="none"/>
        </w:tabs>
        <w:spacing w:before="21"/>
        <w:ind w:right="1841"/>
        <w:jc w:val="center"/>
      </w:pPr>
      <w:r>
        <w:rPr>
          <w:w w:val="110"/>
        </w:rPr>
        <w:t>43</w:t>
        <w:tab/>
        <w:t>41</w:t>
        <w:tab/>
        <w:t>38</w:t>
        <w:tab/>
        <w:t>37</w:t>
        <w:tab/>
        <w:t>34</w:t>
        <w:tab/>
        <w:t>46</w:t>
        <w:tab/>
        <w:t>38</w:t>
        <w:tab/>
        <w:t>25</w:t>
        <w:tab/>
        <w:t>22</w:t>
        <w:tab/>
        <w:t>24</w:t>
      </w:r>
    </w:p>
    <w:p>
      <w:pPr>
        <w:pStyle w:val="BodyText"/>
        <w:tabs>
          <w:tab w:pos="645" w:val="left" w:leader="none"/>
          <w:tab w:pos="1286" w:val="left" w:leader="none"/>
          <w:tab w:pos="1926" w:val="left" w:leader="none"/>
          <w:tab w:pos="2579" w:val="left" w:leader="none"/>
          <w:tab w:pos="3226" w:val="left" w:leader="none"/>
          <w:tab w:pos="3885" w:val="left" w:leader="none"/>
          <w:tab w:pos="4549" w:val="left" w:leader="none"/>
          <w:tab w:pos="5203" w:val="left" w:leader="none"/>
          <w:tab w:pos="5862" w:val="left" w:leader="none"/>
        </w:tabs>
        <w:spacing w:before="28"/>
        <w:ind w:right="1843"/>
        <w:jc w:val="center"/>
      </w:pPr>
      <w:r>
        <w:rPr>
          <w:w w:val="110"/>
        </w:rPr>
        <w:t>39</w:t>
        <w:tab/>
        <w:t>44</w:t>
        <w:tab/>
        <w:t>27</w:t>
        <w:tab/>
        <w:t>36</w:t>
        <w:tab/>
        <w:t>44</w:t>
        <w:tab/>
        <w:t>38</w:t>
        <w:tab/>
        <w:t>40</w:t>
        <w:tab/>
        <w:t>28</w:t>
        <w:tab/>
        <w:t>31</w:t>
        <w:tab/>
        <w:t>22</w:t>
      </w:r>
    </w:p>
    <w:p>
      <w:pPr>
        <w:pStyle w:val="BodyText"/>
        <w:tabs>
          <w:tab w:pos="642" w:val="left" w:leader="none"/>
          <w:tab w:pos="1284" w:val="left" w:leader="none"/>
          <w:tab w:pos="1926" w:val="left" w:leader="none"/>
          <w:tab w:pos="2573" w:val="left" w:leader="none"/>
          <w:tab w:pos="3226" w:val="left" w:leader="none"/>
          <w:tab w:pos="3882" w:val="left" w:leader="none"/>
          <w:tab w:pos="4539" w:val="left" w:leader="none"/>
          <w:tab w:pos="5200" w:val="left" w:leader="none"/>
          <w:tab w:pos="5857" w:val="left" w:leader="none"/>
        </w:tabs>
        <w:spacing w:before="28"/>
        <w:ind w:right="1846"/>
        <w:jc w:val="center"/>
      </w:pPr>
      <w:r>
        <w:rPr>
          <w:w w:val="105"/>
        </w:rPr>
        <w:t>45</w:t>
        <w:tab/>
        <w:t>43</w:t>
        <w:tab/>
        <w:t>41</w:t>
        <w:tab/>
        <w:t>49</w:t>
        <w:tab/>
        <w:t>35</w:t>
        <w:tab/>
        <w:t>43</w:t>
        <w:tab/>
        <w:t>48</w:t>
        <w:tab/>
        <w:t>40</w:t>
        <w:tab/>
        <w:t>36</w:t>
        <w:tab/>
        <w:t>33</w:t>
      </w:r>
    </w:p>
    <w:p>
      <w:pPr>
        <w:pStyle w:val="BodyText"/>
        <w:tabs>
          <w:tab w:pos="951" w:val="left" w:leader="none"/>
          <w:tab w:pos="1593" w:val="left" w:leader="none"/>
          <w:tab w:pos="2235" w:val="left" w:leader="none"/>
          <w:tab w:pos="2878" w:val="left" w:leader="none"/>
          <w:tab w:pos="3531" w:val="left" w:leader="none"/>
          <w:tab w:pos="4188" w:val="left" w:leader="none"/>
          <w:tab w:pos="4848" w:val="left" w:leader="none"/>
          <w:tab w:pos="5502" w:val="left" w:leader="none"/>
          <w:tab w:pos="6161" w:val="left" w:leader="none"/>
        </w:tabs>
        <w:spacing w:before="11"/>
        <w:ind w:left="309"/>
        <w:rPr>
          <w:sz w:val="13"/>
        </w:rPr>
      </w:pPr>
      <w:r>
        <w:rPr>
          <w:w w:val="105"/>
        </w:rPr>
        <w:t>470</w:t>
        <w:tab/>
        <w:t>481</w:t>
        <w:tab/>
        <w:t>459</w:t>
        <w:tab/>
      </w:r>
      <w:r>
        <w:rPr>
          <w:w w:val="105"/>
          <w:sz w:val="13"/>
        </w:rPr>
        <w:t>486</w:t>
        <w:tab/>
      </w:r>
      <w:r>
        <w:rPr>
          <w:w w:val="105"/>
        </w:rPr>
        <w:t>481</w:t>
        <w:tab/>
        <w:t>526</w:t>
        <w:tab/>
        <w:t>507</w:t>
        <w:tab/>
        <w:t>409</w:t>
        <w:tab/>
        <w:t>363</w:t>
        <w:tab/>
      </w:r>
      <w:r>
        <w:rPr>
          <w:w w:val="105"/>
          <w:sz w:val="13"/>
        </w:rPr>
        <w:t>282</w:t>
      </w:r>
    </w:p>
    <w:p>
      <w:pPr>
        <w:pStyle w:val="BodyText"/>
        <w:tabs>
          <w:tab w:pos="637" w:val="left" w:leader="none"/>
          <w:tab w:pos="1286" w:val="left" w:leader="none"/>
          <w:tab w:pos="1919" w:val="left" w:leader="none"/>
          <w:tab w:pos="2579" w:val="left" w:leader="none"/>
          <w:tab w:pos="3228" w:val="left" w:leader="none"/>
          <w:tab w:pos="3822" w:val="left" w:leader="none"/>
          <w:tab w:pos="4549" w:val="left" w:leader="none"/>
          <w:tab w:pos="5201" w:val="left" w:leader="none"/>
          <w:tab w:pos="5854" w:val="left" w:leader="none"/>
        </w:tabs>
        <w:spacing w:before="26"/>
        <w:ind w:right="1856"/>
        <w:jc w:val="center"/>
      </w:pPr>
      <w:r>
        <w:rPr/>
        <w:t>87</w:t>
        <w:tab/>
        <w:t>93</w:t>
        <w:tab/>
        <w:t>92</w:t>
        <w:tab/>
        <w:t>87</w:t>
        <w:tab/>
        <w:t>71</w:t>
        <w:tab/>
        <w:t>92</w:t>
        <w:tab/>
        <w:t>I</w:t>
      </w:r>
      <w:r>
        <w:rPr>
          <w:spacing w:val="-14"/>
        </w:rPr>
        <w:t> </w:t>
      </w:r>
      <w:r>
        <w:rPr/>
        <w:t>00</w:t>
        <w:tab/>
        <w:t>72</w:t>
        <w:tab/>
        <w:t>47</w:t>
        <w:tab/>
        <w:t>52</w:t>
      </w:r>
    </w:p>
    <w:p>
      <w:pPr>
        <w:pStyle w:val="BodyText"/>
        <w:tabs>
          <w:tab w:pos="645" w:val="left" w:leader="none"/>
          <w:tab w:pos="1287" w:val="left" w:leader="none"/>
          <w:tab w:pos="1929" w:val="left" w:leader="none"/>
          <w:tab w:pos="2576" w:val="left" w:leader="none"/>
          <w:tab w:pos="3226" w:val="left" w:leader="none"/>
          <w:tab w:pos="3882" w:val="left" w:leader="none"/>
          <w:tab w:pos="4546" w:val="left" w:leader="none"/>
          <w:tab w:pos="5206" w:val="left" w:leader="none"/>
          <w:tab w:pos="5860" w:val="left" w:leader="none"/>
        </w:tabs>
        <w:spacing w:before="20"/>
        <w:ind w:right="1856"/>
        <w:jc w:val="center"/>
      </w:pPr>
      <w:r>
        <w:rPr>
          <w:w w:val="110"/>
        </w:rPr>
        <w:t>29</w:t>
        <w:tab/>
        <w:t>19</w:t>
        <w:tab/>
        <w:t>17</w:t>
        <w:tab/>
        <w:t>19</w:t>
        <w:tab/>
        <w:t>22</w:t>
        <w:tab/>
        <w:t>24</w:t>
        <w:tab/>
        <w:t>24</w:t>
        <w:tab/>
        <w:t>20</w:t>
        <w:tab/>
        <w:t>14</w:t>
        <w:tab/>
        <w:t>24</w:t>
      </w:r>
    </w:p>
    <w:p>
      <w:pPr>
        <w:pStyle w:val="BodyText"/>
        <w:tabs>
          <w:tab w:pos="1085" w:val="left" w:leader="none"/>
          <w:tab w:pos="1661" w:val="left" w:leader="none"/>
          <w:tab w:pos="2377" w:val="left" w:leader="none"/>
          <w:tab w:pos="3017" w:val="left" w:leader="none"/>
          <w:tab w:pos="3602" w:val="left" w:leader="none"/>
          <w:tab w:pos="4326" w:val="left" w:leader="none"/>
          <w:tab w:pos="4923" w:val="left" w:leader="none"/>
          <w:tab w:pos="5580" w:val="left" w:leader="none"/>
        </w:tabs>
        <w:spacing w:before="28"/>
        <w:ind w:left="376"/>
      </w:pPr>
      <w:r>
        <w:rPr/>
        <w:t>14</w:t>
        <w:tab/>
        <w:t>6</w:t>
        <w:tab/>
        <w:t>13</w:t>
        <w:tab/>
        <w:t>7</w:t>
        <w:tab/>
        <w:t>8</w:t>
        <w:tab/>
        <w:t>13</w:t>
        <w:tab/>
        <w:t>9</w:t>
        <w:tab/>
        <w:t>10</w:t>
        <w:tab/>
        <w:t>12</w:t>
      </w:r>
    </w:p>
    <w:p>
      <w:pPr>
        <w:pStyle w:val="BodyText"/>
        <w:tabs>
          <w:tab w:pos="946" w:val="left" w:leader="none"/>
          <w:tab w:pos="1588" w:val="left" w:leader="none"/>
          <w:tab w:pos="2231" w:val="left" w:leader="none"/>
          <w:tab w:pos="2880" w:val="left" w:leader="none"/>
          <w:tab w:pos="3530" w:val="left" w:leader="none"/>
          <w:tab w:pos="4187" w:val="left" w:leader="none"/>
          <w:tab w:pos="4851" w:val="left" w:leader="none"/>
          <w:tab w:pos="5582" w:val="left" w:leader="none"/>
          <w:tab w:pos="6229" w:val="left" w:leader="none"/>
        </w:tabs>
        <w:spacing w:before="21"/>
        <w:ind w:left="304"/>
      </w:pPr>
      <w:r>
        <w:rPr>
          <w:w w:val="110"/>
        </w:rPr>
        <w:t>130</w:t>
        <w:tab/>
        <w:t>118</w:t>
        <w:tab/>
        <w:t>122</w:t>
        <w:tab/>
        <w:t>113</w:t>
        <w:tab/>
        <w:t>101</w:t>
        <w:tab/>
        <w:t>129</w:t>
        <w:tab/>
        <w:t>133</w:t>
        <w:tab/>
        <w:t>102</w:t>
        <w:tab/>
        <w:t>73</w:t>
        <w:tab/>
        <w:t>83</w:t>
      </w:r>
    </w:p>
    <w:p>
      <w:pPr>
        <w:pStyle w:val="BodyText"/>
        <w:tabs>
          <w:tab w:pos="634" w:val="left" w:leader="none"/>
          <w:tab w:pos="1276" w:val="left" w:leader="none"/>
          <w:tab w:pos="1926" w:val="left" w:leader="none"/>
          <w:tab w:pos="2568" w:val="left" w:leader="none"/>
          <w:tab w:pos="3216" w:val="left" w:leader="none"/>
          <w:tab w:pos="3874" w:val="left" w:leader="none"/>
          <w:tab w:pos="4538" w:val="left" w:leader="none"/>
          <w:tab w:pos="5195" w:val="left" w:leader="none"/>
          <w:tab w:pos="5855" w:val="left" w:leader="none"/>
        </w:tabs>
        <w:spacing w:before="28"/>
        <w:ind w:right="1848"/>
        <w:jc w:val="center"/>
      </w:pPr>
      <w:r>
        <w:rPr>
          <w:w w:val="110"/>
        </w:rPr>
        <w:t>73</w:t>
        <w:tab/>
        <w:t>68</w:t>
        <w:tab/>
        <w:t>68</w:t>
        <w:tab/>
        <w:t>73</w:t>
        <w:tab/>
        <w:t>64</w:t>
        <w:tab/>
        <w:t>81</w:t>
        <w:tab/>
        <w:t>59</w:t>
        <w:tab/>
        <w:t>52</w:t>
        <w:tab/>
        <w:t>53</w:t>
        <w:tab/>
        <w:t>46</w:t>
      </w:r>
    </w:p>
    <w:p>
      <w:pPr>
        <w:pStyle w:val="BodyText"/>
        <w:tabs>
          <w:tab w:pos="642" w:val="left" w:leader="none"/>
          <w:tab w:pos="1282" w:val="left" w:leader="none"/>
          <w:tab w:pos="1924" w:val="left" w:leader="none"/>
          <w:tab w:pos="2574" w:val="left" w:leader="none"/>
          <w:tab w:pos="3224" w:val="left" w:leader="none"/>
          <w:tab w:pos="3880" w:val="left" w:leader="none"/>
          <w:tab w:pos="4549" w:val="left" w:leader="none"/>
          <w:tab w:pos="5203" w:val="left" w:leader="none"/>
          <w:tab w:pos="5861" w:val="left" w:leader="none"/>
        </w:tabs>
        <w:spacing w:before="21"/>
        <w:ind w:right="1859"/>
        <w:jc w:val="center"/>
      </w:pPr>
      <w:r>
        <w:rPr>
          <w:w w:val="105"/>
        </w:rPr>
        <w:t>60</w:t>
        <w:tab/>
        <w:t>62</w:t>
        <w:tab/>
        <w:t>82</w:t>
        <w:tab/>
        <w:t>87</w:t>
        <w:tab/>
        <w:t>83</w:t>
        <w:tab/>
        <w:t>89</w:t>
        <w:tab/>
        <w:t>86</w:t>
        <w:tab/>
        <w:t>BB</w:t>
        <w:tab/>
        <w:t>69</w:t>
        <w:tab/>
        <w:t>78</w:t>
      </w:r>
    </w:p>
    <w:p>
      <w:pPr>
        <w:pStyle w:val="BodyText"/>
        <w:tabs>
          <w:tab w:pos="645" w:val="left" w:leader="none"/>
          <w:tab w:pos="1294" w:val="left" w:leader="none"/>
          <w:tab w:pos="1929" w:val="left" w:leader="none"/>
          <w:tab w:pos="2579" w:val="left" w:leader="none"/>
          <w:tab w:pos="3226" w:val="left" w:leader="none"/>
          <w:tab w:pos="3885" w:val="left" w:leader="none"/>
          <w:tab w:pos="4549" w:val="left" w:leader="none"/>
          <w:tab w:pos="5205" w:val="left" w:leader="none"/>
          <w:tab w:pos="5854" w:val="left" w:leader="none"/>
        </w:tabs>
        <w:spacing w:before="27"/>
        <w:ind w:right="1872"/>
        <w:jc w:val="center"/>
      </w:pPr>
      <w:r>
        <w:rPr>
          <w:w w:val="110"/>
        </w:rPr>
        <w:t>83</w:t>
        <w:tab/>
        <w:t>78</w:t>
        <w:tab/>
        <w:t>71</w:t>
        <w:tab/>
        <w:t>04</w:t>
        <w:tab/>
        <w:t>76</w:t>
        <w:tab/>
        <w:t>83</w:t>
        <w:tab/>
        <w:t>70</w:t>
        <w:tab/>
        <w:t>78</w:t>
        <w:tab/>
        <w:t>56</w:t>
        <w:tab/>
        <w:t>52</w:t>
      </w:r>
    </w:p>
    <w:p>
      <w:pPr>
        <w:pStyle w:val="BodyText"/>
        <w:tabs>
          <w:tab w:pos="939" w:val="left" w:leader="none"/>
          <w:tab w:pos="1588" w:val="left" w:leader="none"/>
          <w:tab w:pos="2231" w:val="left" w:leader="none"/>
          <w:tab w:pos="2873" w:val="left" w:leader="none"/>
          <w:tab w:pos="3530" w:val="left" w:leader="none"/>
          <w:tab w:pos="4179" w:val="left" w:leader="none"/>
          <w:tab w:pos="4843" w:val="left" w:leader="none"/>
          <w:tab w:pos="5507" w:val="left" w:leader="none"/>
          <w:tab w:pos="6231" w:val="left" w:leader="none"/>
        </w:tabs>
        <w:spacing w:before="28"/>
        <w:ind w:left="304"/>
      </w:pPr>
      <w:r>
        <w:rPr>
          <w:w w:val="110"/>
        </w:rPr>
        <w:t>128</w:t>
        <w:tab/>
        <w:t>157</w:t>
        <w:tab/>
        <w:t>147</w:t>
        <w:tab/>
        <w:t>149</w:t>
        <w:tab/>
        <w:t>165</w:t>
        <w:tab/>
        <w:t>166</w:t>
        <w:tab/>
        <w:t>154</w:t>
        <w:tab/>
        <w:t>147</w:t>
        <w:tab/>
        <w:t>118</w:t>
        <w:tab/>
        <w:t>99</w:t>
      </w:r>
    </w:p>
    <w:p>
      <w:pPr>
        <w:pStyle w:val="BodyText"/>
        <w:tabs>
          <w:tab w:pos="939" w:val="left" w:leader="none"/>
          <w:tab w:pos="1581" w:val="left" w:leader="none"/>
          <w:tab w:pos="2224" w:val="left" w:leader="none"/>
          <w:tab w:pos="2873" w:val="left" w:leader="none"/>
          <w:tab w:pos="3523" w:val="left" w:leader="none"/>
          <w:tab w:pos="4187" w:val="left" w:leader="none"/>
          <w:tab w:pos="4843" w:val="left" w:leader="none"/>
          <w:tab w:pos="5507" w:val="left" w:leader="none"/>
          <w:tab w:pos="6157" w:val="left" w:leader="none"/>
        </w:tabs>
        <w:spacing w:before="21"/>
        <w:ind w:left="304"/>
      </w:pPr>
      <w:r>
        <w:rPr>
          <w:w w:val="110"/>
        </w:rPr>
        <w:t>172</w:t>
        <w:tab/>
        <w:t>152</w:t>
        <w:tab/>
        <w:t>159</w:t>
        <w:tab/>
        <w:t>162</w:t>
        <w:tab/>
        <w:t>190</w:t>
        <w:tab/>
        <w:t>194</w:t>
        <w:tab/>
        <w:t>162</w:t>
        <w:tab/>
        <w:t>170</w:t>
        <w:tab/>
        <w:t>144</w:t>
        <w:tab/>
        <w:t>108</w:t>
      </w:r>
    </w:p>
    <w:p>
      <w:pPr>
        <w:pStyle w:val="BodyText"/>
        <w:tabs>
          <w:tab w:pos="642" w:val="left" w:leader="none"/>
          <w:tab w:pos="1280" w:val="left" w:leader="none"/>
          <w:tab w:pos="1926" w:val="left" w:leader="none"/>
          <w:tab w:pos="2576" w:val="left" w:leader="none"/>
          <w:tab w:pos="3223" w:val="left" w:leader="none"/>
          <w:tab w:pos="3886" w:val="left" w:leader="none"/>
          <w:tab w:pos="4543" w:val="left" w:leader="none"/>
          <w:tab w:pos="5203" w:val="left" w:leader="none"/>
          <w:tab w:pos="5867" w:val="left" w:leader="none"/>
        </w:tabs>
        <w:spacing w:before="28"/>
        <w:ind w:right="1868"/>
        <w:jc w:val="center"/>
      </w:pPr>
      <w:r>
        <w:rPr>
          <w:w w:val="110"/>
        </w:rPr>
        <w:t>40</w:t>
        <w:tab/>
        <w:t>46</w:t>
        <w:tab/>
        <w:t>58</w:t>
        <w:tab/>
        <w:t>42</w:t>
        <w:tab/>
        <w:t>44</w:t>
        <w:tab/>
        <w:t>35</w:t>
        <w:tab/>
        <w:t>62</w:t>
        <w:tab/>
        <w:t>38</w:t>
        <w:tab/>
        <w:t>44</w:t>
        <w:tab/>
      </w:r>
      <w:r>
        <w:rPr>
          <w:spacing w:val="7"/>
          <w:w w:val="110"/>
        </w:rPr>
        <w:t>47</w:t>
      </w:r>
    </w:p>
    <w:p>
      <w:pPr>
        <w:pStyle w:val="BodyText"/>
        <w:tabs>
          <w:tab w:pos="642" w:val="left" w:leader="none"/>
          <w:tab w:pos="1293" w:val="left" w:leader="none"/>
          <w:tab w:pos="1927" w:val="left" w:leader="none"/>
          <w:tab w:pos="2577" w:val="left" w:leader="none"/>
          <w:tab w:pos="3233" w:val="left" w:leader="none"/>
          <w:tab w:pos="3890" w:val="left" w:leader="none"/>
          <w:tab w:pos="4545" w:val="left" w:leader="none"/>
          <w:tab w:pos="5203" w:val="left" w:leader="none"/>
          <w:tab w:pos="5864" w:val="left" w:leader="none"/>
        </w:tabs>
        <w:spacing w:before="21"/>
        <w:ind w:right="1871"/>
        <w:jc w:val="center"/>
      </w:pPr>
      <w:r>
        <w:rPr>
          <w:w w:val="105"/>
        </w:rPr>
        <w:t>57</w:t>
        <w:tab/>
        <w:t>58</w:t>
        <w:tab/>
        <w:t>72</w:t>
        <w:tab/>
        <w:t>64</w:t>
        <w:tab/>
        <w:t>68</w:t>
        <w:tab/>
        <w:t>62</w:t>
        <w:tab/>
        <w:t>69</w:t>
        <w:tab/>
        <w:t>81</w:t>
        <w:tab/>
        <w:t>56</w:t>
        <w:tab/>
        <w:t>48</w:t>
      </w:r>
    </w:p>
    <w:p>
      <w:pPr>
        <w:pStyle w:val="BodyText"/>
        <w:tabs>
          <w:tab w:pos="653" w:val="left" w:leader="none"/>
          <w:tab w:pos="1299" w:val="left" w:leader="none"/>
          <w:tab w:pos="1938" w:val="left" w:leader="none"/>
          <w:tab w:pos="2587" w:val="left" w:leader="none"/>
          <w:tab w:pos="3240" w:val="left" w:leader="none"/>
          <w:tab w:pos="3894" w:val="left" w:leader="none"/>
          <w:tab w:pos="4558" w:val="left" w:leader="none"/>
          <w:tab w:pos="5218" w:val="left" w:leader="none"/>
          <w:tab w:pos="5874" w:val="left" w:leader="none"/>
        </w:tabs>
        <w:spacing w:before="28"/>
        <w:ind w:right="1883"/>
        <w:jc w:val="center"/>
      </w:pPr>
      <w:r>
        <w:rPr>
          <w:w w:val="105"/>
        </w:rPr>
        <w:t>15</w:t>
        <w:tab/>
        <w:t>21</w:t>
        <w:tab/>
        <w:t>19</w:t>
        <w:tab/>
        <w:t>24</w:t>
        <w:tab/>
        <w:t>24</w:t>
        <w:tab/>
        <w:t>19</w:t>
        <w:tab/>
        <w:t>27</w:t>
        <w:tab/>
        <w:t>20</w:t>
        <w:tab/>
        <w:t>12</w:t>
        <w:tab/>
        <w:t>14</w:t>
      </w:r>
    </w:p>
    <w:p>
      <w:pPr>
        <w:pStyle w:val="BodyText"/>
        <w:tabs>
          <w:tab w:pos="642" w:val="left" w:leader="none"/>
          <w:tab w:pos="1285" w:val="left" w:leader="none"/>
          <w:tab w:pos="1926" w:val="left" w:leader="none"/>
          <w:tab w:pos="2577" w:val="left" w:leader="none"/>
          <w:tab w:pos="3232" w:val="left" w:leader="none"/>
          <w:tab w:pos="3882" w:val="left" w:leader="none"/>
          <w:tab w:pos="4546" w:val="left" w:leader="none"/>
          <w:tab w:pos="5202" w:val="left" w:leader="none"/>
          <w:tab w:pos="5864" w:val="left" w:leader="none"/>
        </w:tabs>
        <w:spacing w:before="20"/>
        <w:ind w:right="1940"/>
        <w:jc w:val="center"/>
        <w:rPr>
          <w:rFonts w:ascii="Arial"/>
        </w:rPr>
      </w:pPr>
      <w:r>
        <w:rPr>
          <w:w w:val="105"/>
        </w:rPr>
        <w:t>618</w:t>
        <w:tab/>
        <w:t>642</w:t>
        <w:tab/>
      </w:r>
      <w:r>
        <w:rPr>
          <w:rFonts w:ascii="Arial"/>
          <w:w w:val="105"/>
        </w:rPr>
        <w:t>676</w:t>
        <w:tab/>
      </w:r>
      <w:r>
        <w:rPr>
          <w:w w:val="105"/>
        </w:rPr>
        <w:t>665</w:t>
        <w:tab/>
        <w:t>714</w:t>
        <w:tab/>
      </w:r>
      <w:r>
        <w:rPr>
          <w:rFonts w:ascii="Arial"/>
          <w:w w:val="105"/>
        </w:rPr>
        <w:t>729</w:t>
        <w:tab/>
      </w:r>
      <w:r>
        <w:rPr>
          <w:w w:val="105"/>
        </w:rPr>
        <w:t>689</w:t>
        <w:tab/>
      </w:r>
      <w:r>
        <w:rPr>
          <w:rFonts w:ascii="Arial"/>
          <w:w w:val="105"/>
        </w:rPr>
        <w:t>074</w:t>
        <w:tab/>
      </w:r>
      <w:r>
        <w:rPr>
          <w:w w:val="105"/>
        </w:rPr>
        <w:t>552</w:t>
        <w:tab/>
      </w:r>
      <w:r>
        <w:rPr>
          <w:rFonts w:ascii="Arial"/>
          <w:w w:val="105"/>
        </w:rPr>
        <w:t>492</w:t>
      </w:r>
    </w:p>
    <w:p>
      <w:pPr>
        <w:pStyle w:val="BodyText"/>
        <w:tabs>
          <w:tab w:pos="665" w:val="left" w:leader="none"/>
          <w:tab w:pos="1375" w:val="left" w:leader="none"/>
          <w:tab w:pos="1950" w:val="left" w:leader="none"/>
          <w:tab w:pos="2592" w:val="left" w:leader="none"/>
          <w:tab w:pos="3249" w:val="left" w:leader="none"/>
          <w:tab w:pos="3899" w:val="left" w:leader="none"/>
          <w:tab w:pos="4563" w:val="left" w:leader="none"/>
          <w:tab w:pos="5291" w:val="left" w:leader="none"/>
          <w:tab w:pos="5950" w:val="left" w:leader="none"/>
        </w:tabs>
        <w:spacing w:before="20"/>
        <w:ind w:right="1965"/>
        <w:jc w:val="center"/>
      </w:pPr>
      <w:r>
        <w:rPr>
          <w:rFonts w:ascii="Arial Unicode MS" w:hAnsi="Arial Unicode MS"/>
          <w:w w:val="85"/>
          <w:sz w:val="9"/>
        </w:rPr>
        <w:t>↑ </w:t>
      </w:r>
      <w:r>
        <w:rPr>
          <w:rFonts w:ascii="Arial Unicode MS" w:hAnsi="Arial Unicode MS"/>
          <w:spacing w:val="9"/>
          <w:w w:val="85"/>
          <w:sz w:val="9"/>
        </w:rPr>
        <w:t> </w:t>
      </w:r>
      <w:r>
        <w:rPr>
          <w:w w:val="105"/>
        </w:rPr>
        <w:t>14</w:t>
        <w:tab/>
        <w:t>114</w:t>
        <w:tab/>
        <w:t>92</w:t>
        <w:tab/>
        <w:t>125</w:t>
        <w:tab/>
        <w:t>123</w:t>
        <w:tab/>
        <w:t>123</w:t>
        <w:tab/>
        <w:t>122</w:t>
        <w:tab/>
        <w:t>102</w:t>
        <w:tab/>
        <w:t>84</w:t>
        <w:tab/>
        <w:t>93</w:t>
      </w:r>
    </w:p>
    <w:p>
      <w:pPr>
        <w:pStyle w:val="BodyText"/>
        <w:tabs>
          <w:tab w:pos="652" w:val="left" w:leader="none"/>
          <w:tab w:pos="1294" w:val="left" w:leader="none"/>
          <w:tab w:pos="1936" w:val="left" w:leader="none"/>
          <w:tab w:pos="2576" w:val="left" w:leader="none"/>
          <w:tab w:pos="3226" w:val="left" w:leader="none"/>
          <w:tab w:pos="3892" w:val="left" w:leader="none"/>
          <w:tab w:pos="4556" w:val="left" w:leader="none"/>
          <w:tab w:pos="5216" w:val="left" w:leader="none"/>
          <w:tab w:pos="5869" w:val="left" w:leader="none"/>
        </w:tabs>
        <w:spacing w:before="28"/>
        <w:ind w:right="1884"/>
        <w:jc w:val="center"/>
      </w:pPr>
      <w:r>
        <w:rPr>
          <w:w w:val="110"/>
        </w:rPr>
        <w:t>88</w:t>
        <w:tab/>
        <w:t>77</w:t>
        <w:tab/>
        <w:t>90</w:t>
        <w:tab/>
        <w:t>68</w:t>
        <w:tab/>
        <w:t>88</w:t>
        <w:tab/>
        <w:t>81</w:t>
        <w:tab/>
        <w:t>73</w:t>
        <w:tab/>
        <w:t>70</w:t>
        <w:tab/>
        <w:t>46</w:t>
        <w:tab/>
        <w:t>31</w:t>
      </w:r>
    </w:p>
    <w:p>
      <w:pPr>
        <w:pStyle w:val="BodyText"/>
        <w:tabs>
          <w:tab w:pos="635" w:val="left" w:leader="none"/>
          <w:tab w:pos="1284" w:val="left" w:leader="none"/>
          <w:tab w:pos="1916" w:val="left" w:leader="none"/>
          <w:tab w:pos="2576" w:val="left" w:leader="none"/>
          <w:tab w:pos="3216" w:val="left" w:leader="none"/>
          <w:tab w:pos="3882" w:val="left" w:leader="none"/>
          <w:tab w:pos="4536" w:val="left" w:leader="none"/>
          <w:tab w:pos="5198" w:val="left" w:leader="none"/>
          <w:tab w:pos="5852" w:val="left" w:leader="none"/>
        </w:tabs>
        <w:spacing w:before="28"/>
        <w:ind w:right="1880"/>
        <w:jc w:val="center"/>
      </w:pPr>
      <w:r>
        <w:rPr>
          <w:w w:val="110"/>
        </w:rPr>
        <w:t>79</w:t>
        <w:tab/>
        <w:t>79</w:t>
        <w:tab/>
        <w:t>77</w:t>
        <w:tab/>
        <w:t>88</w:t>
        <w:tab/>
        <w:t>74</w:t>
        <w:tab/>
        <w:t>89</w:t>
        <w:tab/>
        <w:t>69</w:t>
        <w:tab/>
        <w:t>82</w:t>
        <w:tab/>
        <w:t>47</w:t>
        <w:tab/>
        <w:t>37</w:t>
      </w:r>
    </w:p>
    <w:p>
      <w:pPr>
        <w:pStyle w:val="BodyText"/>
        <w:tabs>
          <w:tab w:pos="642" w:val="left" w:leader="none"/>
          <w:tab w:pos="1284" w:val="left" w:leader="none"/>
          <w:tab w:pos="1926" w:val="left" w:leader="none"/>
          <w:tab w:pos="2643" w:val="left" w:leader="none"/>
          <w:tab w:pos="3226" w:val="left" w:leader="none"/>
          <w:tab w:pos="3882" w:val="left" w:leader="none"/>
          <w:tab w:pos="4546" w:val="left" w:leader="none"/>
          <w:tab w:pos="5270" w:val="left" w:leader="none"/>
          <w:tab w:pos="5927" w:val="left" w:leader="none"/>
        </w:tabs>
        <w:spacing w:before="21"/>
        <w:ind w:right="1956"/>
        <w:jc w:val="center"/>
      </w:pPr>
      <w:r>
        <w:rPr>
          <w:w w:val="110"/>
        </w:rPr>
        <w:t>114</w:t>
        <w:tab/>
        <w:t>103</w:t>
        <w:tab/>
        <w:t>110</w:t>
        <w:tab/>
        <w:t>106</w:t>
        <w:tab/>
        <w:t>95</w:t>
        <w:tab/>
        <w:t>115</w:t>
        <w:tab/>
        <w:t>103</w:t>
        <w:tab/>
        <w:t>133</w:t>
        <w:tab/>
        <w:t>93</w:t>
        <w:tab/>
        <w:t>92</w:t>
      </w:r>
    </w:p>
    <w:p>
      <w:pPr>
        <w:pStyle w:val="BodyText"/>
        <w:tabs>
          <w:tab w:pos="645" w:val="left" w:leader="none"/>
          <w:tab w:pos="1287" w:val="left" w:leader="none"/>
          <w:tab w:pos="1929" w:val="left" w:leader="none"/>
          <w:tab w:pos="2576" w:val="left" w:leader="none"/>
          <w:tab w:pos="3226" w:val="left" w:leader="none"/>
          <w:tab w:pos="3885" w:val="left" w:leader="none"/>
          <w:tab w:pos="4624" w:val="left" w:leader="none"/>
          <w:tab w:pos="5206" w:val="left" w:leader="none"/>
          <w:tab w:pos="5863" w:val="left" w:leader="none"/>
        </w:tabs>
        <w:spacing w:before="28"/>
        <w:ind w:right="1883"/>
        <w:jc w:val="center"/>
      </w:pPr>
      <w:r>
        <w:rPr>
          <w:w w:val="105"/>
        </w:rPr>
        <w:t>27</w:t>
        <w:tab/>
        <w:t>15</w:t>
        <w:tab/>
        <w:t>19</w:t>
        <w:tab/>
        <w:t>15</w:t>
        <w:tab/>
        <w:t>24</w:t>
        <w:tab/>
        <w:t>23</w:t>
        <w:tab/>
        <w:t>19</w:t>
        <w:tab/>
        <w:t>7</w:t>
        <w:tab/>
        <w:t>13</w:t>
        <w:tab/>
        <w:t>11</w:t>
      </w:r>
    </w:p>
    <w:p>
      <w:pPr>
        <w:pStyle w:val="BodyText"/>
        <w:tabs>
          <w:tab w:pos="644" w:val="left" w:leader="none"/>
          <w:tab w:pos="1294" w:val="left" w:leader="none"/>
          <w:tab w:pos="1934" w:val="left" w:leader="none"/>
          <w:tab w:pos="2576" w:val="left" w:leader="none"/>
          <w:tab w:pos="3236" w:val="left" w:leader="none"/>
          <w:tab w:pos="3882" w:val="left" w:leader="none"/>
          <w:tab w:pos="4548" w:val="left" w:leader="none"/>
          <w:tab w:pos="5213" w:val="left" w:leader="none"/>
          <w:tab w:pos="5869" w:val="left" w:leader="none"/>
        </w:tabs>
        <w:spacing w:before="20"/>
        <w:ind w:right="1893"/>
        <w:jc w:val="center"/>
      </w:pPr>
      <w:r>
        <w:rPr>
          <w:w w:val="110"/>
        </w:rPr>
        <w:t>30</w:t>
        <w:tab/>
        <w:t>23</w:t>
        <w:tab/>
        <w:t>23</w:t>
        <w:tab/>
        <w:t>32</w:t>
        <w:tab/>
        <w:t>30</w:t>
        <w:tab/>
        <w:t>41</w:t>
        <w:tab/>
        <w:t>36</w:t>
        <w:tab/>
      </w:r>
      <w:r>
        <w:rPr>
          <w:rFonts w:ascii="Arial"/>
          <w:w w:val="110"/>
          <w:sz w:val="11"/>
        </w:rPr>
        <w:t>JS</w:t>
        <w:tab/>
      </w:r>
      <w:r>
        <w:rPr>
          <w:w w:val="110"/>
        </w:rPr>
        <w:t>22</w:t>
        <w:tab/>
        <w:t>21</w:t>
      </w:r>
    </w:p>
    <w:p>
      <w:pPr>
        <w:pStyle w:val="BodyText"/>
        <w:tabs>
          <w:tab w:pos="635" w:val="left" w:leader="none"/>
          <w:tab w:pos="1284" w:val="left" w:leader="none"/>
          <w:tab w:pos="1926" w:val="left" w:leader="none"/>
          <w:tab w:pos="2576" w:val="left" w:leader="none"/>
          <w:tab w:pos="3226" w:val="left" w:leader="none"/>
          <w:tab w:pos="3882" w:val="left" w:leader="none"/>
          <w:tab w:pos="4539" w:val="left" w:leader="none"/>
          <w:tab w:pos="5193" w:val="left" w:leader="none"/>
          <w:tab w:pos="5849" w:val="left" w:leader="none"/>
        </w:tabs>
        <w:spacing w:before="28"/>
        <w:ind w:right="1979"/>
        <w:jc w:val="center"/>
      </w:pPr>
      <w:r>
        <w:rPr>
          <w:w w:val="110"/>
        </w:rPr>
        <w:t>452</w:t>
        <w:tab/>
        <w:t>411</w:t>
        <w:tab/>
        <w:t>411</w:t>
        <w:tab/>
        <w:t>434</w:t>
        <w:tab/>
        <w:t>434</w:t>
        <w:tab/>
        <w:t>473</w:t>
        <w:tab/>
        <w:t>422</w:t>
        <w:tab/>
        <w:t>429</w:t>
        <w:tab/>
        <w:t>305</w:t>
        <w:tab/>
        <w:t>?86</w:t>
      </w:r>
    </w:p>
    <w:p>
      <w:pPr>
        <w:pStyle w:val="BodyText"/>
        <w:tabs>
          <w:tab w:pos="642" w:val="left" w:leader="none"/>
          <w:tab w:pos="1284" w:val="left" w:leader="none"/>
          <w:tab w:pos="1934" w:val="left" w:leader="none"/>
          <w:tab w:pos="2576" w:val="left" w:leader="none"/>
          <w:tab w:pos="3233" w:val="left" w:leader="none"/>
          <w:tab w:pos="3882" w:val="left" w:leader="none"/>
          <w:tab w:pos="4546" w:val="left" w:leader="none"/>
          <w:tab w:pos="5277" w:val="left" w:leader="none"/>
          <w:tab w:pos="5933" w:val="left" w:leader="none"/>
        </w:tabs>
        <w:spacing w:before="21"/>
        <w:ind w:right="1963"/>
        <w:jc w:val="center"/>
      </w:pPr>
      <w:r>
        <w:rPr>
          <w:w w:val="110"/>
        </w:rPr>
        <w:t>106</w:t>
        <w:tab/>
        <w:t>113</w:t>
        <w:tab/>
        <w:t>118</w:t>
        <w:tab/>
        <w:t>129</w:t>
        <w:tab/>
        <w:t>128</w:t>
        <w:tab/>
        <w:t>127</w:t>
        <w:tab/>
        <w:t>119</w:t>
        <w:tab/>
        <w:t>101</w:t>
        <w:tab/>
        <w:t>67</w:t>
        <w:tab/>
        <w:t>55</w:t>
      </w:r>
    </w:p>
    <w:p>
      <w:pPr>
        <w:pStyle w:val="BodyText"/>
        <w:tabs>
          <w:tab w:pos="632" w:val="left" w:leader="none"/>
          <w:tab w:pos="1275" w:val="left" w:leader="none"/>
          <w:tab w:pos="1915" w:val="left" w:leader="none"/>
          <w:tab w:pos="2564" w:val="left" w:leader="none"/>
          <w:tab w:pos="3214" w:val="left" w:leader="none"/>
          <w:tab w:pos="3871" w:val="left" w:leader="none"/>
          <w:tab w:pos="4537" w:val="left" w:leader="none"/>
          <w:tab w:pos="5201" w:val="left" w:leader="none"/>
          <w:tab w:pos="5850" w:val="left" w:leader="none"/>
        </w:tabs>
        <w:spacing w:before="28"/>
        <w:ind w:right="1894"/>
        <w:jc w:val="center"/>
      </w:pPr>
      <w:r>
        <w:rPr>
          <w:w w:val="110"/>
        </w:rPr>
        <w:t>)</w:t>
      </w:r>
      <w:r>
        <w:rPr>
          <w:spacing w:val="-14"/>
          <w:w w:val="110"/>
        </w:rPr>
        <w:t> </w:t>
      </w:r>
      <w:r>
        <w:rPr>
          <w:w w:val="110"/>
        </w:rPr>
        <w:t>0</w:t>
        <w:tab/>
        <w:t>69</w:t>
        <w:tab/>
        <w:t>95</w:t>
        <w:tab/>
        <w:t>80</w:t>
        <w:tab/>
        <w:t>85</w:t>
        <w:tab/>
        <w:t>89</w:t>
        <w:tab/>
        <w:t>80</w:t>
        <w:tab/>
        <w:t>93</w:t>
        <w:tab/>
        <w:t>77</w:t>
        <w:tab/>
        <w:t>51</w:t>
      </w:r>
    </w:p>
    <w:p>
      <w:pPr>
        <w:pStyle w:val="BodyText"/>
        <w:tabs>
          <w:tab w:pos="634" w:val="left" w:leader="none"/>
          <w:tab w:pos="1283" w:val="left" w:leader="none"/>
          <w:tab w:pos="1926" w:val="left" w:leader="none"/>
          <w:tab w:pos="2566" w:val="left" w:leader="none"/>
          <w:tab w:pos="3225" w:val="left" w:leader="none"/>
          <w:tab w:pos="3872" w:val="left" w:leader="none"/>
          <w:tab w:pos="4539" w:val="left" w:leader="none"/>
          <w:tab w:pos="5195" w:val="left" w:leader="none"/>
          <w:tab w:pos="5851" w:val="left" w:leader="none"/>
        </w:tabs>
        <w:spacing w:before="28"/>
        <w:ind w:right="1896"/>
        <w:jc w:val="center"/>
      </w:pPr>
      <w:r>
        <w:rPr>
          <w:w w:val="105"/>
        </w:rPr>
        <w:t>72</w:t>
        <w:tab/>
        <w:t>63</w:t>
        <w:tab/>
        <w:t>68</w:t>
        <w:tab/>
        <w:t>66</w:t>
        <w:tab/>
        <w:t>80</w:t>
        <w:tab/>
        <w:t>69</w:t>
        <w:tab/>
        <w:t>88</w:t>
        <w:tab/>
        <w:t>78</w:t>
        <w:tab/>
        <w:t>58</w:t>
        <w:tab/>
        <w:t>54</w:t>
      </w:r>
    </w:p>
    <w:p>
      <w:pPr>
        <w:pStyle w:val="BodyText"/>
        <w:tabs>
          <w:tab w:pos="645" w:val="left" w:leader="none"/>
          <w:tab w:pos="1284" w:val="left" w:leader="none"/>
          <w:tab w:pos="1926" w:val="left" w:leader="none"/>
          <w:tab w:pos="2579" w:val="left" w:leader="none"/>
          <w:tab w:pos="3225" w:val="left" w:leader="none"/>
          <w:tab w:pos="3882" w:val="left" w:leader="none"/>
          <w:tab w:pos="4549" w:val="left" w:leader="none"/>
          <w:tab w:pos="5208" w:val="left" w:leader="none"/>
          <w:tab w:pos="5865" w:val="left" w:leader="none"/>
        </w:tabs>
        <w:spacing w:before="20"/>
        <w:ind w:right="1898"/>
        <w:jc w:val="center"/>
      </w:pPr>
      <w:r>
        <w:rPr>
          <w:w w:val="110"/>
        </w:rPr>
        <w:t>37</w:t>
        <w:tab/>
        <w:t>46</w:t>
        <w:tab/>
        <w:t>34</w:t>
        <w:tab/>
        <w:t>39</w:t>
        <w:tab/>
        <w:t>41</w:t>
        <w:tab/>
        <w:t>52</w:t>
        <w:tab/>
        <w:t>35</w:t>
        <w:tab/>
        <w:t>40</w:t>
        <w:tab/>
        <w:t>18</w:t>
        <w:tab/>
        <w:t>18</w:t>
      </w:r>
    </w:p>
    <w:p>
      <w:pPr>
        <w:pStyle w:val="BodyText"/>
        <w:tabs>
          <w:tab w:pos="642" w:val="left" w:leader="none"/>
          <w:tab w:pos="1284" w:val="left" w:leader="none"/>
          <w:tab w:pos="1934" w:val="left" w:leader="none"/>
          <w:tab w:pos="2574" w:val="left" w:leader="none"/>
          <w:tab w:pos="3224" w:val="left" w:leader="none"/>
          <w:tab w:pos="3883" w:val="left" w:leader="none"/>
          <w:tab w:pos="4546" w:val="left" w:leader="none"/>
          <w:tab w:pos="5206" w:val="left" w:leader="none"/>
          <w:tab w:pos="5863" w:val="left" w:leader="none"/>
        </w:tabs>
        <w:spacing w:before="28"/>
        <w:ind w:right="1905"/>
        <w:jc w:val="center"/>
      </w:pPr>
      <w:r>
        <w:rPr>
          <w:w w:val="110"/>
        </w:rPr>
        <w:t>69</w:t>
        <w:tab/>
        <w:t>71</w:t>
        <w:tab/>
        <w:t>63</w:t>
        <w:tab/>
        <w:t>79</w:t>
        <w:tab/>
        <w:t>81</w:t>
        <w:tab/>
        <w:t>84</w:t>
        <w:tab/>
        <w:t>75</w:t>
        <w:tab/>
        <w:t>65</w:t>
        <w:tab/>
        <w:t>43</w:t>
        <w:tab/>
        <w:t>49</w:t>
      </w:r>
    </w:p>
    <w:p>
      <w:pPr>
        <w:pStyle w:val="BodyText"/>
        <w:tabs>
          <w:tab w:pos="652" w:val="left" w:leader="none"/>
          <w:tab w:pos="1294" w:val="left" w:leader="none"/>
          <w:tab w:pos="1934" w:val="left" w:leader="none"/>
          <w:tab w:pos="2586" w:val="left" w:leader="none"/>
          <w:tab w:pos="3232" w:val="left" w:leader="none"/>
          <w:tab w:pos="3892" w:val="left" w:leader="none"/>
          <w:tab w:pos="4546" w:val="left" w:leader="none"/>
          <w:tab w:pos="5210" w:val="left" w:leader="none"/>
          <w:tab w:pos="5869" w:val="left" w:leader="none"/>
        </w:tabs>
        <w:spacing w:before="21"/>
        <w:ind w:right="1912"/>
        <w:jc w:val="center"/>
      </w:pPr>
      <w:r>
        <w:rPr>
          <w:w w:val="105"/>
        </w:rPr>
        <w:t>35</w:t>
        <w:tab/>
        <w:t>40</w:t>
        <w:tab/>
        <w:t>49</w:t>
        <w:tab/>
        <w:t>36</w:t>
        <w:tab/>
        <w:t>43</w:t>
        <w:tab/>
        <w:t>56</w:t>
        <w:tab/>
        <w:t>40</w:t>
        <w:tab/>
        <w:t>37</w:t>
        <w:tab/>
        <w:t>38</w:t>
        <w:tab/>
        <w:t>26</w:t>
      </w:r>
    </w:p>
    <w:p>
      <w:pPr>
        <w:pStyle w:val="BodyText"/>
        <w:tabs>
          <w:tab w:pos="630" w:val="left" w:leader="none"/>
          <w:tab w:pos="1282" w:val="left" w:leader="none"/>
          <w:tab w:pos="1924" w:val="left" w:leader="none"/>
          <w:tab w:pos="2573" w:val="left" w:leader="none"/>
          <w:tab w:pos="3214" w:val="left" w:leader="none"/>
          <w:tab w:pos="3881" w:val="left" w:leader="none"/>
          <w:tab w:pos="4536" w:val="left" w:leader="none"/>
          <w:tab w:pos="5201" w:val="left" w:leader="none"/>
          <w:tab w:pos="5850" w:val="left" w:leader="none"/>
        </w:tabs>
        <w:spacing w:before="28"/>
        <w:ind w:right="1910"/>
        <w:jc w:val="center"/>
      </w:pPr>
      <w:r>
        <w:rPr>
          <w:w w:val="110"/>
        </w:rPr>
        <w:t>)</w:t>
      </w:r>
      <w:r>
        <w:rPr>
          <w:spacing w:val="-14"/>
          <w:w w:val="110"/>
        </w:rPr>
        <w:t> </w:t>
      </w:r>
      <w:r>
        <w:rPr>
          <w:w w:val="110"/>
        </w:rPr>
        <w:t>0</w:t>
        <w:tab/>
        <w:t>82</w:t>
        <w:tab/>
        <w:t>73</w:t>
        <w:tab/>
        <w:t>65</w:t>
        <w:tab/>
        <w:t>69</w:t>
        <w:tab/>
        <w:t>80</w:t>
        <w:tab/>
        <w:t>72</w:t>
        <w:tab/>
        <w:t>57</w:t>
        <w:tab/>
        <w:t>60</w:t>
        <w:tab/>
        <w:t>36</w:t>
      </w:r>
    </w:p>
    <w:p>
      <w:pPr>
        <w:pStyle w:val="BodyText"/>
        <w:tabs>
          <w:tab w:pos="652" w:val="left" w:leader="none"/>
          <w:tab w:pos="1286" w:val="left" w:leader="none"/>
          <w:tab w:pos="1934" w:val="left" w:leader="none"/>
          <w:tab w:pos="2586" w:val="left" w:leader="none"/>
          <w:tab w:pos="3236" w:val="left" w:leader="none"/>
          <w:tab w:pos="3885" w:val="left" w:leader="none"/>
          <w:tab w:pos="4556" w:val="left" w:leader="none"/>
          <w:tab w:pos="5208" w:val="left" w:leader="none"/>
          <w:tab w:pos="5872" w:val="left" w:leader="none"/>
        </w:tabs>
        <w:spacing w:before="28"/>
        <w:ind w:right="1910"/>
        <w:jc w:val="center"/>
      </w:pPr>
      <w:r>
        <w:rPr>
          <w:w w:val="110"/>
        </w:rPr>
        <w:t>85</w:t>
        <w:tab/>
        <w:t>78</w:t>
        <w:tab/>
        <w:t>92</w:t>
        <w:tab/>
        <w:t>89</w:t>
        <w:tab/>
        <w:t>77</w:t>
        <w:tab/>
        <w:t>75</w:t>
        <w:tab/>
        <w:t>93</w:t>
        <w:tab/>
        <w:t>65</w:t>
        <w:tab/>
        <w:t>43</w:t>
        <w:tab/>
        <w:t>43</w:t>
      </w:r>
    </w:p>
    <w:p>
      <w:pPr>
        <w:tabs>
          <w:tab w:pos="651" w:val="left" w:leader="none"/>
          <w:tab w:pos="1293" w:val="left" w:leader="none"/>
          <w:tab w:pos="1935" w:val="left" w:leader="none"/>
          <w:tab w:pos="2585" w:val="left" w:leader="none"/>
          <w:tab w:pos="3233" w:val="left" w:leader="none"/>
          <w:tab w:pos="3891" w:val="left" w:leader="none"/>
          <w:tab w:pos="4554" w:val="left" w:leader="none"/>
          <w:tab w:pos="5207" w:val="left" w:leader="none"/>
          <w:tab w:pos="5864" w:val="left" w:leader="none"/>
        </w:tabs>
        <w:spacing w:before="21"/>
        <w:ind w:left="0" w:right="1924" w:firstLine="0"/>
        <w:jc w:val="center"/>
        <w:rPr>
          <w:sz w:val="12"/>
        </w:rPr>
      </w:pPr>
      <w:r>
        <w:rPr>
          <w:w w:val="110"/>
          <w:sz w:val="12"/>
        </w:rPr>
        <w:t>50</w:t>
        <w:tab/>
      </w:r>
      <w:r>
        <w:rPr>
          <w:w w:val="110"/>
          <w:sz w:val="11"/>
        </w:rPr>
        <w:t>72</w:t>
        <w:tab/>
      </w:r>
      <w:r>
        <w:rPr>
          <w:w w:val="110"/>
          <w:sz w:val="12"/>
        </w:rPr>
        <w:t>71</w:t>
        <w:tab/>
        <w:t>79</w:t>
        <w:tab/>
      </w:r>
      <w:r>
        <w:rPr>
          <w:w w:val="110"/>
          <w:sz w:val="11"/>
        </w:rPr>
        <w:t>72</w:t>
        <w:tab/>
      </w:r>
      <w:r>
        <w:rPr>
          <w:w w:val="110"/>
          <w:sz w:val="12"/>
        </w:rPr>
        <w:t>66</w:t>
        <w:tab/>
        <w:t>77</w:t>
        <w:tab/>
        <w:t>60</w:t>
        <w:tab/>
      </w:r>
      <w:r>
        <w:rPr>
          <w:w w:val="110"/>
          <w:sz w:val="11"/>
        </w:rPr>
        <w:t>4G</w:t>
        <w:tab/>
      </w:r>
      <w:r>
        <w:rPr>
          <w:w w:val="110"/>
          <w:sz w:val="12"/>
        </w:rPr>
        <w:t>49</w:t>
      </w:r>
    </w:p>
    <w:p>
      <w:pPr>
        <w:pStyle w:val="BodyText"/>
        <w:tabs>
          <w:tab w:pos="641" w:val="left" w:leader="none"/>
          <w:tab w:pos="1291" w:val="left" w:leader="none"/>
          <w:tab w:pos="1867" w:val="left" w:leader="none"/>
          <w:tab w:pos="2584" w:val="left" w:leader="none"/>
          <w:tab w:pos="3223" w:val="left" w:leader="none"/>
          <w:tab w:pos="3880" w:val="left" w:leader="none"/>
          <w:tab w:pos="4544" w:val="left" w:leader="none"/>
          <w:tab w:pos="5209" w:val="left" w:leader="none"/>
          <w:tab w:pos="5859" w:val="left" w:leader="none"/>
        </w:tabs>
        <w:spacing w:before="18"/>
        <w:ind w:right="1919"/>
        <w:jc w:val="center"/>
      </w:pPr>
      <w:r>
        <w:rPr>
          <w:w w:val="110"/>
        </w:rPr>
        <w:t>94</w:t>
        <w:tab/>
      </w:r>
      <w:r>
        <w:rPr>
          <w:w w:val="110"/>
          <w:sz w:val="13"/>
        </w:rPr>
        <w:t>91</w:t>
        <w:tab/>
        <w:t>75</w:t>
        <w:tab/>
      </w:r>
      <w:r>
        <w:rPr>
          <w:w w:val="110"/>
        </w:rPr>
        <w:t>106</w:t>
        <w:tab/>
        <w:t>78</w:t>
        <w:tab/>
        <w:t>88</w:t>
        <w:tab/>
        <w:t>83</w:t>
        <w:tab/>
        <w:t>85</w:t>
        <w:tab/>
        <w:t>57</w:t>
        <w:tab/>
        <w:t>59</w:t>
      </w:r>
    </w:p>
    <w:p>
      <w:pPr>
        <w:pStyle w:val="BodyText"/>
        <w:tabs>
          <w:tab w:pos="642" w:val="left" w:leader="none"/>
          <w:tab w:pos="1294" w:val="left" w:leader="none"/>
          <w:tab w:pos="1929" w:val="left" w:leader="none"/>
          <w:tab w:pos="2576" w:val="left" w:leader="none"/>
          <w:tab w:pos="3236" w:val="left" w:leader="none"/>
          <w:tab w:pos="3884" w:val="left" w:leader="none"/>
          <w:tab w:pos="4556" w:val="left" w:leader="none"/>
          <w:tab w:pos="5205" w:val="left" w:leader="none"/>
          <w:tab w:pos="5870" w:val="left" w:leader="none"/>
        </w:tabs>
        <w:spacing w:before="19"/>
        <w:ind w:right="1913"/>
        <w:jc w:val="center"/>
      </w:pPr>
      <w:r>
        <w:rPr>
          <w:w w:val="110"/>
        </w:rPr>
        <w:t>85</w:t>
        <w:tab/>
        <w:t>86</w:t>
        <w:tab/>
        <w:t>74</w:t>
        <w:tab/>
        <w:t>95</w:t>
        <w:tab/>
        <w:t>83</w:t>
        <w:tab/>
        <w:t>72</w:t>
        <w:tab/>
        <w:t>59</w:t>
        <w:tab/>
        <w:t>64</w:t>
        <w:tab/>
        <w:t>57</w:t>
        <w:tab/>
        <w:t>73</w:t>
      </w:r>
    </w:p>
    <w:p>
      <w:pPr>
        <w:tabs>
          <w:tab w:pos="632" w:val="left" w:leader="none"/>
          <w:tab w:pos="1282" w:val="left" w:leader="none"/>
          <w:tab w:pos="1917" w:val="left" w:leader="none"/>
          <w:tab w:pos="2566" w:val="left" w:leader="none"/>
          <w:tab w:pos="3216" w:val="left" w:leader="none"/>
          <w:tab w:pos="3873" w:val="left" w:leader="none"/>
          <w:tab w:pos="4549" w:val="left" w:leader="none"/>
          <w:tab w:pos="5195" w:val="left" w:leader="none"/>
          <w:tab w:pos="5852" w:val="left" w:leader="none"/>
        </w:tabs>
        <w:spacing w:before="18"/>
        <w:ind w:left="0" w:right="1985" w:firstLine="0"/>
        <w:jc w:val="center"/>
        <w:rPr>
          <w:sz w:val="12"/>
        </w:rPr>
      </w:pPr>
      <w:r>
        <w:rPr>
          <w:w w:val="110"/>
          <w:sz w:val="13"/>
        </w:rPr>
        <w:t>773</w:t>
        <w:tab/>
      </w:r>
      <w:r>
        <w:rPr>
          <w:w w:val="110"/>
          <w:sz w:val="12"/>
        </w:rPr>
        <w:t>811</w:t>
        <w:tab/>
        <w:t>812</w:t>
        <w:tab/>
        <w:t>863</w:t>
        <w:tab/>
        <w:t>837</w:t>
        <w:tab/>
        <w:t>858</w:t>
        <w:tab/>
        <w:t>821</w:t>
        <w:tab/>
      </w:r>
      <w:r>
        <w:rPr>
          <w:w w:val="110"/>
          <w:sz w:val="11"/>
        </w:rPr>
        <w:t>J.15</w:t>
        <w:tab/>
      </w:r>
      <w:r>
        <w:rPr>
          <w:w w:val="110"/>
          <w:sz w:val="12"/>
        </w:rPr>
        <w:t>564</w:t>
        <w:tab/>
        <w:t>513</w:t>
      </w:r>
    </w:p>
    <w:p>
      <w:pPr>
        <w:pStyle w:val="BodyText"/>
        <w:tabs>
          <w:tab w:pos="642" w:val="left" w:leader="none"/>
          <w:tab w:pos="1287" w:val="left" w:leader="none"/>
          <w:tab w:pos="1926" w:val="left" w:leader="none"/>
          <w:tab w:pos="2576" w:val="left" w:leader="none"/>
          <w:tab w:pos="3228" w:val="left" w:leader="none"/>
          <w:tab w:pos="3885" w:val="left" w:leader="none"/>
          <w:tab w:pos="4549" w:val="left" w:leader="none"/>
          <w:tab w:pos="5205" w:val="left" w:leader="none"/>
          <w:tab w:pos="5860" w:val="left" w:leader="none"/>
        </w:tabs>
        <w:spacing w:before="26"/>
        <w:ind w:right="1918"/>
        <w:jc w:val="center"/>
      </w:pPr>
      <w:r>
        <w:rPr>
          <w:w w:val="110"/>
        </w:rPr>
        <w:t>35</w:t>
        <w:tab/>
      </w:r>
      <w:r>
        <w:rPr>
          <w:spacing w:val="2"/>
          <w:w w:val="110"/>
        </w:rPr>
        <w:t>3</w:t>
      </w:r>
      <w:r>
        <w:rPr>
          <w:rFonts w:ascii="Arial Unicode MS" w:hAnsi="Arial Unicode MS"/>
          <w:spacing w:val="2"/>
          <w:w w:val="110"/>
          <w:sz w:val="9"/>
        </w:rPr>
        <w:t>↑</w:t>
        <w:tab/>
      </w:r>
      <w:r>
        <w:rPr>
          <w:w w:val="110"/>
        </w:rPr>
        <w:t>41</w:t>
        <w:tab/>
        <w:t>35</w:t>
        <w:tab/>
        <w:t>39</w:t>
        <w:tab/>
        <w:t>48</w:t>
        <w:tab/>
        <w:t>42</w:t>
        <w:tab/>
        <w:t>40</w:t>
        <w:tab/>
        <w:t>29</w:t>
        <w:tab/>
        <w:t>37</w:t>
      </w:r>
    </w:p>
    <w:p>
      <w:pPr>
        <w:pStyle w:val="BodyText"/>
        <w:tabs>
          <w:tab w:pos="642" w:val="left" w:leader="none"/>
          <w:tab w:pos="1292" w:val="left" w:leader="none"/>
          <w:tab w:pos="1934" w:val="left" w:leader="none"/>
          <w:tab w:pos="2584" w:val="left" w:leader="none"/>
          <w:tab w:pos="3224" w:val="left" w:leader="none"/>
          <w:tab w:pos="3883" w:val="left" w:leader="none"/>
          <w:tab w:pos="4546" w:val="left" w:leader="none"/>
          <w:tab w:pos="5202" w:val="left" w:leader="none"/>
          <w:tab w:pos="5860" w:val="left" w:leader="none"/>
        </w:tabs>
        <w:spacing w:before="28"/>
        <w:ind w:right="1916"/>
        <w:jc w:val="center"/>
      </w:pPr>
      <w:r>
        <w:rPr>
          <w:w w:val="110"/>
        </w:rPr>
        <w:t>68</w:t>
        <w:tab/>
        <w:t>73</w:t>
        <w:tab/>
        <w:t>76</w:t>
        <w:tab/>
        <w:t>69</w:t>
        <w:tab/>
        <w:t>73</w:t>
        <w:tab/>
        <w:t>80</w:t>
        <w:tab/>
        <w:t>71</w:t>
        <w:tab/>
        <w:t>67</w:t>
        <w:tab/>
        <w:t>50</w:t>
        <w:tab/>
        <w:t>3G</w:t>
      </w:r>
    </w:p>
    <w:p>
      <w:pPr>
        <w:pStyle w:val="BodyText"/>
        <w:tabs>
          <w:tab w:pos="639" w:val="left" w:leader="none"/>
          <w:tab w:pos="1287" w:val="left" w:leader="none"/>
          <w:tab w:pos="1934" w:val="left" w:leader="none"/>
          <w:tab w:pos="2583" w:val="left" w:leader="none"/>
          <w:tab w:pos="3229" w:val="left" w:leader="none"/>
          <w:tab w:pos="3890" w:val="left" w:leader="none"/>
          <w:tab w:pos="4551" w:val="left" w:leader="none"/>
          <w:tab w:pos="5210" w:val="left" w:leader="none"/>
          <w:tab w:pos="5867" w:val="left" w:leader="none"/>
        </w:tabs>
        <w:spacing w:before="20"/>
        <w:ind w:right="1919"/>
        <w:jc w:val="center"/>
      </w:pPr>
      <w:r>
        <w:rPr/>
        <w:t>46</w:t>
        <w:tab/>
        <w:t>34</w:t>
        <w:tab/>
        <w:t>51</w:t>
        <w:tab/>
        <w:t>46</w:t>
        <w:tab/>
        <w:t>48</w:t>
        <w:tab/>
        <w:t>54</w:t>
        <w:tab/>
        <w:t>46</w:t>
        <w:tab/>
        <w:t>39</w:t>
        <w:tab/>
        <w:t>26</w:t>
        <w:tab/>
        <w:t>45</w:t>
      </w:r>
    </w:p>
    <w:p>
      <w:pPr>
        <w:pStyle w:val="BodyText"/>
        <w:tabs>
          <w:tab w:pos="642" w:val="left" w:leader="none"/>
          <w:tab w:pos="1285" w:val="left" w:leader="none"/>
          <w:tab w:pos="1934" w:val="left" w:leader="none"/>
          <w:tab w:pos="2576" w:val="left" w:leader="none"/>
          <w:tab w:pos="3226" w:val="left" w:leader="none"/>
          <w:tab w:pos="3886" w:val="left" w:leader="none"/>
          <w:tab w:pos="4546" w:val="left" w:leader="none"/>
          <w:tab w:pos="5204" w:val="left" w:leader="none"/>
          <w:tab w:pos="5861" w:val="left" w:leader="none"/>
        </w:tabs>
        <w:spacing w:before="28"/>
        <w:ind w:right="1922"/>
        <w:jc w:val="center"/>
      </w:pPr>
      <w:r>
        <w:rPr>
          <w:w w:val="105"/>
        </w:rPr>
        <w:t>55</w:t>
        <w:tab/>
        <w:t>66</w:t>
        <w:tab/>
        <w:t>63</w:t>
        <w:tab/>
        <w:t>61</w:t>
        <w:tab/>
        <w:t>56</w:t>
        <w:tab/>
        <w:t>61</w:t>
        <w:tab/>
        <w:t>42</w:t>
        <w:tab/>
        <w:t>50</w:t>
        <w:tab/>
        <w:t>35</w:t>
        <w:tab/>
        <w:t>34</w:t>
      </w:r>
    </w:p>
    <w:p>
      <w:pPr>
        <w:pStyle w:val="BodyText"/>
        <w:tabs>
          <w:tab w:pos="635" w:val="left" w:leader="none"/>
          <w:tab w:pos="1284" w:val="left" w:leader="none"/>
          <w:tab w:pos="1923" w:val="left" w:leader="none"/>
          <w:tab w:pos="2573" w:val="left" w:leader="none"/>
          <w:tab w:pos="3223" w:val="left" w:leader="none"/>
          <w:tab w:pos="3879" w:val="left" w:leader="none"/>
          <w:tab w:pos="4546" w:val="left" w:leader="none"/>
          <w:tab w:pos="5270" w:val="left" w:leader="none"/>
          <w:tab w:pos="5860" w:val="left" w:leader="none"/>
        </w:tabs>
        <w:spacing w:before="28"/>
        <w:ind w:right="1906"/>
        <w:jc w:val="center"/>
      </w:pPr>
      <w:r>
        <w:rPr>
          <w:w w:val="110"/>
        </w:rPr>
        <w:t>16</w:t>
        <w:tab/>
        <w:t>18</w:t>
        <w:tab/>
        <w:t>19</w:t>
        <w:tab/>
        <w:t>23</w:t>
        <w:tab/>
        <w:t>21</w:t>
        <w:tab/>
        <w:t>21</w:t>
        <w:tab/>
        <w:t>24</w:t>
        <w:tab/>
        <w:t>15</w:t>
        <w:tab/>
        <w:t>9</w:t>
        <w:tab/>
        <w:t>13</w:t>
      </w:r>
    </w:p>
    <w:p>
      <w:pPr>
        <w:pStyle w:val="BodyText"/>
        <w:tabs>
          <w:tab w:pos="979" w:val="left" w:leader="none"/>
          <w:tab w:pos="1632" w:val="left" w:leader="none"/>
          <w:tab w:pos="2271" w:val="left" w:leader="none"/>
          <w:tab w:pos="2924" w:val="left" w:leader="none"/>
          <w:tab w:pos="3573" w:val="left" w:leader="none"/>
          <w:tab w:pos="4230" w:val="left" w:leader="none"/>
        </w:tabs>
        <w:spacing w:before="21"/>
        <w:ind w:left="347"/>
      </w:pPr>
      <w:r>
        <w:rPr>
          <w:w w:val="110"/>
        </w:rPr>
        <w:t>15</w:t>
        <w:tab/>
        <w:t>21</w:t>
        <w:tab/>
        <w:t>18</w:t>
        <w:tab/>
        <w:t>29</w:t>
        <w:tab/>
        <w:t>14</w:t>
        <w:tab/>
        <w:t>11</w:t>
        <w:tab/>
        <w:t>15</w:t>
      </w:r>
    </w:p>
    <w:p>
      <w:pPr>
        <w:pStyle w:val="BodyText"/>
        <w:tabs>
          <w:tab w:pos="642" w:val="left" w:leader="none"/>
          <w:tab w:pos="1286" w:val="left" w:leader="none"/>
          <w:tab w:pos="1931" w:val="left" w:leader="none"/>
          <w:tab w:pos="2583" w:val="left" w:leader="none"/>
          <w:tab w:pos="3230" w:val="left" w:leader="none"/>
          <w:tab w:pos="3887" w:val="left" w:leader="none"/>
          <w:tab w:pos="4543" w:val="left" w:leader="none"/>
          <w:tab w:pos="5210" w:val="left" w:leader="none"/>
          <w:tab w:pos="5867" w:val="left" w:leader="none"/>
        </w:tabs>
        <w:spacing w:before="28"/>
        <w:ind w:right="1919"/>
        <w:jc w:val="center"/>
      </w:pPr>
      <w:r>
        <w:rPr>
          <w:w w:val="105"/>
        </w:rPr>
        <w:t>14</w:t>
        <w:tab/>
        <w:t>19</w:t>
        <w:tab/>
        <w:t>32</w:t>
        <w:tab/>
        <w:t>27</w:t>
        <w:tab/>
        <w:t>19</w:t>
        <w:tab/>
        <w:t>23</w:t>
        <w:tab/>
        <w:t>23</w:t>
        <w:tab/>
        <w:t>26</w:t>
        <w:tab/>
        <w:t>15</w:t>
        <w:tab/>
        <w:t>12</w:t>
      </w:r>
    </w:p>
    <w:p>
      <w:pPr>
        <w:pStyle w:val="BodyText"/>
        <w:tabs>
          <w:tab w:pos="642" w:val="left" w:leader="none"/>
          <w:tab w:pos="1289" w:val="left" w:leader="none"/>
          <w:tab w:pos="1934" w:val="left" w:leader="none"/>
          <w:tab w:pos="2583" w:val="left" w:leader="none"/>
          <w:tab w:pos="3233" w:val="left" w:leader="none"/>
          <w:tab w:pos="3889" w:val="left" w:leader="none"/>
          <w:tab w:pos="4544" w:val="left" w:leader="none"/>
          <w:tab w:pos="5213" w:val="left" w:leader="none"/>
          <w:tab w:pos="5870" w:val="left" w:leader="none"/>
        </w:tabs>
        <w:spacing w:before="28"/>
        <w:ind w:right="1996"/>
        <w:jc w:val="center"/>
      </w:pPr>
      <w:r>
        <w:rPr>
          <w:w w:val="105"/>
        </w:rPr>
        <w:t>249</w:t>
        <w:tab/>
        <w:t>262</w:t>
        <w:tab/>
        <w:t>300</w:t>
        <w:tab/>
        <w:t>290</w:t>
        <w:tab/>
        <w:t>270</w:t>
        <w:tab/>
        <w:t>298</w:t>
        <w:tab/>
      </w:r>
      <w:r>
        <w:rPr>
          <w:rFonts w:ascii="Arial"/>
          <w:w w:val="105"/>
          <w:sz w:val="11"/>
        </w:rPr>
        <w:t>263</w:t>
        <w:tab/>
      </w:r>
      <w:r>
        <w:rPr>
          <w:w w:val="105"/>
        </w:rPr>
        <w:t>741</w:t>
        <w:tab/>
        <w:t>172</w:t>
        <w:tab/>
        <w:t>184</w:t>
      </w:r>
    </w:p>
    <w:p>
      <w:pPr>
        <w:pStyle w:val="BodyText"/>
        <w:tabs>
          <w:tab w:pos="652" w:val="left" w:leader="none"/>
          <w:tab w:pos="1291" w:val="left" w:leader="none"/>
          <w:tab w:pos="1944" w:val="left" w:leader="none"/>
          <w:tab w:pos="2519" w:val="left" w:leader="none"/>
          <w:tab w:pos="3168" w:val="left" w:leader="none"/>
          <w:tab w:pos="3892" w:val="left" w:leader="none"/>
          <w:tab w:pos="4554" w:val="left" w:leader="none"/>
          <w:tab w:pos="5212" w:val="left" w:leader="none"/>
          <w:tab w:pos="5872" w:val="left" w:leader="none"/>
        </w:tabs>
        <w:spacing w:before="28"/>
        <w:ind w:right="1926"/>
        <w:jc w:val="center"/>
      </w:pPr>
      <w:r>
        <w:rPr>
          <w:w w:val="110"/>
        </w:rPr>
        <w:t>80</w:t>
        <w:tab/>
        <w:t>76</w:t>
        <w:tab/>
        <w:t>81</w:t>
        <w:tab/>
        <w:t>73</w:t>
        <w:tab/>
        <w:t>108</w:t>
        <w:tab/>
        <w:t>106</w:t>
        <w:tab/>
        <w:t>98</w:t>
        <w:tab/>
        <w:t>85</w:t>
        <w:tab/>
        <w:t>68</w:t>
        <w:tab/>
        <w:t>48</w:t>
      </w:r>
    </w:p>
    <w:p>
      <w:pPr>
        <w:pStyle w:val="BodyText"/>
        <w:tabs>
          <w:tab w:pos="649" w:val="left" w:leader="none"/>
          <w:tab w:pos="1291" w:val="left" w:leader="none"/>
          <w:tab w:pos="1934" w:val="left" w:leader="none"/>
          <w:tab w:pos="2583" w:val="left" w:leader="none"/>
          <w:tab w:pos="3233" w:val="left" w:leader="none"/>
          <w:tab w:pos="3890" w:val="left" w:leader="none"/>
          <w:tab w:pos="4546" w:val="left" w:leader="none"/>
          <w:tab w:pos="5275" w:val="left" w:leader="none"/>
          <w:tab w:pos="5934" w:val="left" w:leader="none"/>
        </w:tabs>
        <w:spacing w:before="28"/>
        <w:ind w:right="1991"/>
        <w:jc w:val="center"/>
      </w:pPr>
      <w:r>
        <w:rPr>
          <w:w w:val="110"/>
        </w:rPr>
        <w:t>107</w:t>
        <w:tab/>
        <w:t>112</w:t>
        <w:tab/>
        <w:t>140</w:t>
        <w:tab/>
        <w:t>126</w:t>
        <w:tab/>
        <w:t>144</w:t>
        <w:tab/>
        <w:t>132</w:t>
        <w:tab/>
        <w:t>113</w:t>
        <w:tab/>
        <w:t>127</w:t>
        <w:tab/>
        <w:t>80</w:t>
        <w:tab/>
        <w:t>90</w:t>
      </w:r>
    </w:p>
    <w:p>
      <w:pPr>
        <w:pStyle w:val="BodyText"/>
        <w:tabs>
          <w:tab w:pos="646" w:val="left" w:leader="none"/>
          <w:tab w:pos="1287" w:val="left" w:leader="none"/>
          <w:tab w:pos="1930" w:val="left" w:leader="none"/>
          <w:tab w:pos="2579" w:val="left" w:leader="none"/>
          <w:tab w:pos="3230" w:val="left" w:leader="none"/>
          <w:tab w:pos="3890" w:val="left" w:leader="none"/>
          <w:tab w:pos="4554" w:val="left" w:leader="none"/>
          <w:tab w:pos="5207" w:val="left" w:leader="none"/>
          <w:tab w:pos="5866" w:val="left" w:leader="none"/>
        </w:tabs>
        <w:spacing w:before="27"/>
        <w:ind w:right="1925"/>
        <w:jc w:val="center"/>
      </w:pPr>
      <w:r>
        <w:rPr>
          <w:w w:val="110"/>
        </w:rPr>
        <w:t>45</w:t>
        <w:tab/>
        <w:t>62</w:t>
        <w:tab/>
        <w:t>54</w:t>
        <w:tab/>
        <w:t>58</w:t>
        <w:tab/>
        <w:t>56</w:t>
        <w:tab/>
        <w:t>36</w:t>
        <w:tab/>
        <w:t>45</w:t>
        <w:tab/>
        <w:t>44</w:t>
        <w:tab/>
        <w:t>30</w:t>
        <w:tab/>
        <w:t>26</w:t>
      </w:r>
    </w:p>
    <w:p>
      <w:pPr>
        <w:tabs>
          <w:tab w:pos="642" w:val="left" w:leader="none"/>
          <w:tab w:pos="1284" w:val="left" w:leader="none"/>
          <w:tab w:pos="1934" w:val="left" w:leader="none"/>
          <w:tab w:pos="2584" w:val="left" w:leader="none"/>
          <w:tab w:pos="3233" w:val="left" w:leader="none"/>
          <w:tab w:pos="3883" w:val="left" w:leader="none"/>
          <w:tab w:pos="4554" w:val="left" w:leader="none"/>
          <w:tab w:pos="5202" w:val="left" w:leader="none"/>
          <w:tab w:pos="5863" w:val="left" w:leader="none"/>
        </w:tabs>
        <w:spacing w:before="19"/>
        <w:ind w:left="0" w:right="1919" w:firstLine="0"/>
        <w:jc w:val="center"/>
        <w:rPr>
          <w:sz w:val="12"/>
        </w:rPr>
      </w:pPr>
      <w:r>
        <w:rPr>
          <w:w w:val="110"/>
          <w:sz w:val="12"/>
        </w:rPr>
        <w:t>69</w:t>
        <w:tab/>
      </w:r>
      <w:r>
        <w:rPr>
          <w:w w:val="110"/>
          <w:sz w:val="13"/>
        </w:rPr>
        <w:t>73</w:t>
        <w:tab/>
      </w:r>
      <w:r>
        <w:rPr>
          <w:w w:val="110"/>
          <w:sz w:val="12"/>
        </w:rPr>
        <w:t>64</w:t>
        <w:tab/>
        <w:t>74</w:t>
        <w:tab/>
        <w:t>79</w:t>
        <w:tab/>
        <w:t>77</w:t>
        <w:tab/>
      </w:r>
      <w:r>
        <w:rPr>
          <w:w w:val="110"/>
          <w:sz w:val="13"/>
        </w:rPr>
        <w:t>73</w:t>
        <w:tab/>
      </w:r>
      <w:r>
        <w:rPr>
          <w:w w:val="110"/>
          <w:sz w:val="12"/>
        </w:rPr>
        <w:t>70</w:t>
        <w:tab/>
        <w:t>51</w:t>
        <w:tab/>
        <w:t>42</w:t>
      </w:r>
    </w:p>
    <w:p>
      <w:pPr>
        <w:pStyle w:val="BodyText"/>
        <w:tabs>
          <w:tab w:pos="639" w:val="left" w:leader="none"/>
          <w:tab w:pos="1288" w:val="left" w:leader="none"/>
          <w:tab w:pos="1934" w:val="left" w:leader="none"/>
          <w:tab w:pos="2583" w:val="left" w:leader="none"/>
          <w:tab w:pos="3233" w:val="left" w:leader="none"/>
          <w:tab w:pos="3890" w:val="left" w:leader="none"/>
          <w:tab w:pos="4545" w:val="left" w:leader="none"/>
          <w:tab w:pos="5207" w:val="left" w:leader="none"/>
          <w:tab w:pos="5869" w:val="left" w:leader="none"/>
        </w:tabs>
        <w:spacing w:before="26"/>
        <w:ind w:right="1943"/>
        <w:jc w:val="center"/>
      </w:pPr>
      <w:r>
        <w:rPr/>
        <w:t>45</w:t>
        <w:tab/>
        <w:t>37</w:t>
        <w:tab/>
        <w:t>38</w:t>
        <w:tab/>
        <w:t>46</w:t>
        <w:tab/>
        <w:t>44</w:t>
        <w:tab/>
        <w:t>44</w:t>
        <w:tab/>
        <w:t>41</w:t>
        <w:tab/>
        <w:t>:12</w:t>
        <w:tab/>
        <w:t>32</w:t>
        <w:tab/>
        <w:t>14</w:t>
      </w:r>
    </w:p>
    <w:p>
      <w:pPr>
        <w:pStyle w:val="BodyText"/>
        <w:tabs>
          <w:tab w:pos="642" w:val="left" w:leader="none"/>
          <w:tab w:pos="1291" w:val="left" w:leader="none"/>
          <w:tab w:pos="1934" w:val="left" w:leader="none"/>
          <w:tab w:pos="2576" w:val="left" w:leader="none"/>
          <w:tab w:pos="3226" w:val="left" w:leader="none"/>
          <w:tab w:pos="3882" w:val="left" w:leader="none"/>
          <w:tab w:pos="4546" w:val="left" w:leader="none"/>
          <w:tab w:pos="5198" w:val="left" w:leader="none"/>
          <w:tab w:pos="5852" w:val="left" w:leader="none"/>
        </w:tabs>
        <w:spacing w:before="20"/>
        <w:ind w:right="1986"/>
        <w:jc w:val="center"/>
      </w:pPr>
      <w:r>
        <w:rPr>
          <w:w w:val="105"/>
        </w:rPr>
        <w:t>106</w:t>
        <w:tab/>
        <w:t>111</w:t>
        <w:tab/>
        <w:t>108</w:t>
        <w:tab/>
        <w:t>107</w:t>
        <w:tab/>
        <w:t>105</w:t>
        <w:tab/>
        <w:t>100</w:t>
        <w:tab/>
        <w:t>113</w:t>
        <w:tab/>
        <w:t>145</w:t>
        <w:tab/>
        <w:t>319</w:t>
        <w:tab/>
        <w:t>SOG</w:t>
      </w:r>
    </w:p>
    <w:p>
      <w:pPr>
        <w:pStyle w:val="BodyText"/>
        <w:tabs>
          <w:tab w:pos="646" w:val="left" w:leader="none"/>
          <w:tab w:pos="1291" w:val="left" w:leader="none"/>
          <w:tab w:pos="1934" w:val="left" w:leader="none"/>
          <w:tab w:pos="2583" w:val="left" w:leader="none"/>
          <w:tab w:pos="3230" w:val="left" w:leader="none"/>
          <w:tab w:pos="3886" w:val="left" w:leader="none"/>
          <w:tab w:pos="4543" w:val="left" w:leader="none"/>
          <w:tab w:pos="5210" w:val="left" w:leader="none"/>
          <w:tab w:pos="5866" w:val="left" w:leader="none"/>
        </w:tabs>
        <w:spacing w:before="28"/>
        <w:ind w:right="1924"/>
        <w:jc w:val="center"/>
      </w:pPr>
      <w:r>
        <w:rPr>
          <w:w w:val="105"/>
        </w:rPr>
        <w:t>43</w:t>
        <w:tab/>
        <w:t>61</w:t>
        <w:tab/>
        <w:t>49</w:t>
        <w:tab/>
        <w:t>48</w:t>
        <w:tab/>
        <w:t>45</w:t>
        <w:tab/>
        <w:t>63</w:t>
        <w:tab/>
        <w:t>51</w:t>
        <w:tab/>
        <w:t>37</w:t>
        <w:tab/>
        <w:t>43</w:t>
        <w:tab/>
        <w:t>28</w:t>
      </w:r>
    </w:p>
    <w:p>
      <w:pPr>
        <w:pStyle w:val="BodyText"/>
        <w:tabs>
          <w:tab w:pos="646" w:val="left" w:leader="none"/>
          <w:tab w:pos="1295" w:val="left" w:leader="none"/>
          <w:tab w:pos="1941" w:val="left" w:leader="none"/>
          <w:tab w:pos="2583" w:val="left" w:leader="none"/>
          <w:tab w:pos="3233" w:val="left" w:leader="none"/>
          <w:tab w:pos="3890" w:val="left" w:leader="none"/>
          <w:tab w:pos="4554" w:val="left" w:leader="none"/>
          <w:tab w:pos="5214" w:val="left" w:leader="none"/>
          <w:tab w:pos="5870" w:val="left" w:leader="none"/>
        </w:tabs>
        <w:spacing w:before="28"/>
        <w:ind w:right="1924"/>
        <w:jc w:val="center"/>
      </w:pPr>
      <w:r>
        <w:rPr>
          <w:w w:val="105"/>
        </w:rPr>
        <w:t>50</w:t>
        <w:tab/>
        <w:t>42</w:t>
        <w:tab/>
        <w:t>49</w:t>
        <w:tab/>
        <w:t>60</w:t>
        <w:tab/>
        <w:t>58</w:t>
        <w:tab/>
        <w:t>65</w:t>
        <w:tab/>
        <w:t>57</w:t>
        <w:tab/>
        <w:t>54</w:t>
        <w:tab/>
        <w:t>41</w:t>
        <w:tab/>
        <w:t>27</w:t>
      </w:r>
    </w:p>
    <w:p>
      <w:pPr>
        <w:pStyle w:val="BodyText"/>
        <w:tabs>
          <w:tab w:pos="642" w:val="left" w:leader="none"/>
          <w:tab w:pos="1294" w:val="left" w:leader="none"/>
          <w:tab w:pos="1934" w:val="left" w:leader="none"/>
          <w:tab w:pos="2586" w:val="left" w:leader="none"/>
          <w:tab w:pos="3233" w:val="left" w:leader="none"/>
          <w:tab w:pos="3893" w:val="left" w:leader="none"/>
          <w:tab w:pos="4549" w:val="left" w:leader="none"/>
          <w:tab w:pos="5213" w:val="left" w:leader="none"/>
          <w:tab w:pos="5870" w:val="left" w:leader="none"/>
        </w:tabs>
        <w:spacing w:before="28"/>
        <w:ind w:right="1919"/>
        <w:jc w:val="center"/>
      </w:pPr>
      <w:r>
        <w:rPr>
          <w:w w:val="110"/>
        </w:rPr>
        <w:t>26</w:t>
        <w:tab/>
        <w:t>28</w:t>
        <w:tab/>
        <w:t>18</w:t>
        <w:tab/>
        <w:t>20</w:t>
        <w:tab/>
        <w:t>19</w:t>
        <w:tab/>
        <w:t>23</w:t>
        <w:tab/>
        <w:t>11</w:t>
        <w:tab/>
        <w:t>14</w:t>
        <w:tab/>
        <w:t>11</w:t>
        <w:tab/>
        <w:t>15</w:t>
      </w:r>
    </w:p>
    <w:p>
      <w:pPr>
        <w:pStyle w:val="BodyText"/>
        <w:tabs>
          <w:tab w:pos="989" w:val="left" w:leader="none"/>
          <w:tab w:pos="1629" w:val="left" w:leader="none"/>
          <w:tab w:pos="2271" w:val="left" w:leader="none"/>
          <w:tab w:pos="2921" w:val="left" w:leader="none"/>
          <w:tab w:pos="3573" w:val="left" w:leader="none"/>
          <w:tab w:pos="4230" w:val="left" w:leader="none"/>
          <w:tab w:pos="4894" w:val="left" w:leader="none"/>
          <w:tab w:pos="5625" w:val="left" w:leader="none"/>
        </w:tabs>
        <w:spacing w:before="21"/>
        <w:ind w:left="337"/>
      </w:pPr>
      <w:r>
        <w:rPr>
          <w:w w:val="110"/>
        </w:rPr>
        <w:t>22</w:t>
        <w:tab/>
        <w:t>18</w:t>
        <w:tab/>
        <w:t>24</w:t>
        <w:tab/>
        <w:t>25</w:t>
        <w:tab/>
        <w:t>25</w:t>
        <w:tab/>
        <w:t>14</w:t>
        <w:tab/>
        <w:t>14</w:t>
        <w:tab/>
        <w:t>10</w:t>
        <w:tab/>
        <w:t>7</w:t>
      </w:r>
    </w:p>
    <w:p>
      <w:pPr>
        <w:pStyle w:val="BodyText"/>
        <w:tabs>
          <w:tab w:pos="650" w:val="left" w:leader="none"/>
          <w:tab w:pos="1300" w:val="left" w:leader="none"/>
          <w:tab w:pos="1942" w:val="left" w:leader="none"/>
          <w:tab w:pos="2584" w:val="left" w:leader="none"/>
          <w:tab w:pos="3241" w:val="left" w:leader="none"/>
          <w:tab w:pos="3890" w:val="left" w:leader="none"/>
          <w:tab w:pos="4554" w:val="left" w:leader="none"/>
          <w:tab w:pos="5219" w:val="left" w:leader="none"/>
          <w:tab w:pos="5866" w:val="left" w:leader="none"/>
        </w:tabs>
        <w:spacing w:before="28"/>
        <w:ind w:right="2031"/>
        <w:jc w:val="center"/>
      </w:pPr>
      <w:r>
        <w:rPr/>
        <w:pict>
          <v:line style="position:absolute;mso-position-horizontal-relative:page;mso-position-vertical-relative:paragraph;z-index:49552" from="105.372704pt,8.083505pt" to="488.250926pt,8.083505pt" stroked="true" strokeweight=".721232pt" strokecolor="#000000">
            <v:stroke dashstyle="solid"/>
            <w10:wrap type="none"/>
          </v:line>
        </w:pict>
      </w:r>
      <w:r>
        <w:rPr/>
        <w:t>593</w:t>
        <w:tab/>
        <w:t>620</w:t>
        <w:tab/>
        <w:t>G25</w:t>
        <w:tab/>
        <w:t>G37</w:t>
        <w:tab/>
        <w:t>683</w:t>
        <w:tab/>
        <w:t>660</w:t>
        <w:tab/>
        <w:t>616</w:t>
        <w:tab/>
        <w:t>61B</w:t>
        <w:tab/>
        <w:t>G82</w:t>
        <w:tab/>
        <w:t>803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3"/>
        </w:rPr>
      </w:pPr>
    </w:p>
    <w:p>
      <w:pPr>
        <w:spacing w:before="0"/>
        <w:ind w:left="2268" w:right="0" w:firstLine="0"/>
        <w:jc w:val="left"/>
        <w:rPr>
          <w:rFonts w:ascii="Arial"/>
          <w:sz w:val="18"/>
        </w:rPr>
      </w:pPr>
      <w:r>
        <w:rPr>
          <w:rFonts w:ascii="Arial"/>
          <w:sz w:val="18"/>
        </w:rPr>
        <w:t>- 81 -</w:t>
      </w:r>
    </w:p>
    <w:p>
      <w:pPr>
        <w:spacing w:after="0"/>
        <w:jc w:val="left"/>
        <w:rPr>
          <w:rFonts w:ascii="Arial"/>
          <w:sz w:val="18"/>
        </w:rPr>
        <w:sectPr>
          <w:pgSz w:w="11990" w:h="16840"/>
          <w:pgMar w:top="1080" w:bottom="280" w:left="1300" w:right="0"/>
          <w:cols w:num="2" w:equalWidth="0">
            <w:col w:w="2045" w:space="40"/>
            <w:col w:w="8605"/>
          </w:cols>
        </w:sectPr>
      </w:pPr>
    </w:p>
    <w:p>
      <w:pPr>
        <w:spacing w:line="241" w:lineRule="exact" w:before="72"/>
        <w:ind w:left="1987" w:right="0" w:firstLine="0"/>
        <w:jc w:val="left"/>
        <w:rPr>
          <w:rFonts w:ascii="Arial Unicode MS" w:eastAsia="Arial Unicode MS" w:hint="eastAsia"/>
          <w:sz w:val="19"/>
        </w:rPr>
      </w:pPr>
      <w:r>
        <w:rPr>
          <w:rFonts w:ascii="Arial Unicode MS" w:eastAsia="Arial Unicode MS" w:hint="eastAsia"/>
          <w:sz w:val="19"/>
        </w:rPr>
        <w:t>参考</w:t>
      </w:r>
      <w:r>
        <w:rPr>
          <w:rFonts w:ascii="Arial" w:eastAsia="Arial"/>
          <w:sz w:val="18"/>
        </w:rPr>
        <w:t>2 </w:t>
      </w:r>
      <w:r>
        <w:rPr>
          <w:rFonts w:ascii="Arial Unicode MS" w:eastAsia="Arial Unicode MS" w:hint="eastAsia"/>
          <w:sz w:val="19"/>
        </w:rPr>
        <w:t>男女，年齢（各歳）別推計人ロ一県，市町村ー</w:t>
      </w:r>
    </w:p>
    <w:p>
      <w:pPr>
        <w:tabs>
          <w:tab w:pos="6528" w:val="left" w:leader="none"/>
        </w:tabs>
        <w:spacing w:line="70" w:lineRule="exact" w:before="0"/>
        <w:ind w:left="1482" w:right="0" w:firstLine="0"/>
        <w:jc w:val="left"/>
        <w:rPr>
          <w:rFonts w:ascii="Arial Unicode MS" w:eastAsia="Arial Unicode MS" w:hint="eastAsia"/>
          <w:sz w:val="14"/>
        </w:rPr>
      </w:pPr>
      <w:r>
        <w:rPr/>
        <w:pict>
          <v:shape style="position:absolute;margin-left:249.906677pt;margin-top:1.683555pt;width:16.1500pt;height:68.95pt;mso-position-horizontal-relative:page;mso-position-vertical-relative:paragraph;z-index:-1362520" type="#_x0000_t202" filled="false" stroked="false">
            <v:textbox inset="0,0,0,0" style="layout-flow:vertical-ideographic">
              <w:txbxContent>
                <w:p>
                  <w:pPr>
                    <w:tabs>
                      <w:tab w:pos="769" w:val="left" w:leader="none"/>
                    </w:tabs>
                    <w:spacing w:line="156" w:lineRule="auto" w:before="0"/>
                    <w:ind w:left="20" w:right="0" w:firstLine="0"/>
                    <w:jc w:val="left"/>
                    <w:rPr>
                      <w:rFonts w:ascii="Arial Unicode MS" w:eastAsia="Arial Unicode MS" w:hint="eastAsia"/>
                      <w:sz w:val="28"/>
                    </w:rPr>
                  </w:pPr>
                  <w:r>
                    <w:rPr>
                      <w:rFonts w:ascii="Arial Unicode MS" w:eastAsia="Arial Unicode MS" w:hint="eastAsia"/>
                      <w:spacing w:val="-36"/>
                      <w:w w:val="100"/>
                      <w:sz w:val="28"/>
                    </w:rPr>
                    <w:t>二</w:t>
                  </w:r>
                  <w:r>
                    <w:rPr>
                      <w:rFonts w:ascii="Arial Unicode MS" w:eastAsia="Arial Unicode MS" w:hint="eastAsia"/>
                      <w:w w:val="100"/>
                      <w:sz w:val="28"/>
                    </w:rPr>
                    <w:t>臼</w:t>
                  </w:r>
                  <w:r>
                    <w:rPr>
                      <w:rFonts w:ascii="Arial Unicode MS" w:eastAsia="Arial Unicode MS" w:hint="eastAsia"/>
                      <w:sz w:val="28"/>
                    </w:rPr>
                    <w:tab/>
                  </w:r>
                  <w:r>
                    <w:rPr>
                      <w:rFonts w:ascii="Arial Unicode MS" w:eastAsia="Arial Unicode MS" w:hint="eastAsia"/>
                      <w:spacing w:val="27"/>
                      <w:w w:val="100"/>
                      <w:sz w:val="28"/>
                    </w:rPr>
                    <w:t>凜</w:t>
                  </w:r>
                  <w:r>
                    <w:rPr>
                      <w:rFonts w:ascii="Arial Unicode MS" w:eastAsia="Arial Unicode MS" w:hint="eastAsia"/>
                      <w:w w:val="100"/>
                      <w:sz w:val="28"/>
                    </w:rPr>
                    <w:t>悶</w:t>
                  </w:r>
                </w:p>
              </w:txbxContent>
            </v:textbox>
            <w10:wrap type="none"/>
          </v:shape>
        </w:pict>
      </w:r>
      <w:r>
        <w:rPr>
          <w:rFonts w:ascii="Arial Unicode MS" w:eastAsia="Arial Unicode MS" w:hint="eastAsia"/>
          <w:w w:val="110"/>
          <w:position w:val="-1"/>
          <w:sz w:val="13"/>
        </w:rPr>
        <w:t>男</w:t>
        <w:tab/>
      </w:r>
      <w:r>
        <w:rPr>
          <w:rFonts w:ascii="Arial Unicode MS" w:eastAsia="Arial Unicode MS" w:hint="eastAsia"/>
          <w:spacing w:val="13"/>
          <w:w w:val="110"/>
          <w:sz w:val="13"/>
        </w:rPr>
        <w:t>平</w:t>
      </w:r>
      <w:r>
        <w:rPr>
          <w:rFonts w:ascii="Arial Unicode MS" w:eastAsia="Arial Unicode MS" w:hint="eastAsia"/>
          <w:spacing w:val="17"/>
          <w:w w:val="110"/>
          <w:sz w:val="13"/>
        </w:rPr>
        <w:t>成</w:t>
      </w:r>
      <w:r>
        <w:rPr>
          <w:w w:val="110"/>
          <w:sz w:val="12"/>
        </w:rPr>
        <w:t>8</w:t>
      </w:r>
      <w:r>
        <w:rPr>
          <w:spacing w:val="-3"/>
          <w:w w:val="110"/>
          <w:sz w:val="12"/>
        </w:rPr>
        <w:t> </w:t>
      </w:r>
      <w:r>
        <w:rPr>
          <w:rFonts w:ascii="Arial Unicode MS" w:eastAsia="Arial Unicode MS" w:hint="eastAsia"/>
          <w:spacing w:val="26"/>
          <w:w w:val="110"/>
          <w:sz w:val="14"/>
        </w:rPr>
        <w:t>年</w:t>
      </w:r>
      <w:r>
        <w:rPr>
          <w:w w:val="110"/>
          <w:sz w:val="12"/>
        </w:rPr>
        <w:t>1</w:t>
      </w:r>
      <w:r>
        <w:rPr>
          <w:spacing w:val="-9"/>
          <w:w w:val="110"/>
          <w:sz w:val="12"/>
        </w:rPr>
        <w:t> </w:t>
      </w:r>
      <w:r>
        <w:rPr>
          <w:w w:val="110"/>
          <w:sz w:val="12"/>
        </w:rPr>
        <w:t>0</w:t>
      </w:r>
      <w:r>
        <w:rPr>
          <w:spacing w:val="9"/>
          <w:w w:val="110"/>
          <w:sz w:val="12"/>
        </w:rPr>
        <w:t> </w:t>
      </w:r>
      <w:r>
        <w:rPr>
          <w:rFonts w:ascii="Arial Unicode MS" w:eastAsia="Arial Unicode MS" w:hint="eastAsia"/>
          <w:spacing w:val="12"/>
          <w:w w:val="110"/>
          <w:sz w:val="14"/>
        </w:rPr>
        <w:t>月</w:t>
      </w:r>
      <w:r>
        <w:rPr>
          <w:w w:val="110"/>
          <w:sz w:val="12"/>
        </w:rPr>
        <w:t>1</w:t>
      </w:r>
      <w:r>
        <w:rPr>
          <w:spacing w:val="-17"/>
          <w:w w:val="110"/>
          <w:sz w:val="12"/>
        </w:rPr>
        <w:t> </w:t>
      </w:r>
      <w:r>
        <w:rPr>
          <w:rFonts w:ascii="Arial Unicode MS" w:eastAsia="Arial Unicode MS" w:hint="eastAsia"/>
          <w:spacing w:val="10"/>
          <w:w w:val="110"/>
          <w:sz w:val="14"/>
        </w:rPr>
        <w:t>日</w:t>
      </w:r>
      <w:r>
        <w:rPr>
          <w:rFonts w:ascii="Arial Unicode MS" w:eastAsia="Arial Unicode MS" w:hint="eastAsia"/>
          <w:w w:val="110"/>
          <w:sz w:val="14"/>
        </w:rPr>
        <w:t>現在</w:t>
      </w:r>
    </w:p>
    <w:p>
      <w:pPr>
        <w:spacing w:after="0" w:line="70" w:lineRule="exact"/>
        <w:jc w:val="left"/>
        <w:rPr>
          <w:rFonts w:ascii="Arial Unicode MS" w:eastAsia="Arial Unicode MS" w:hint="eastAsia"/>
          <w:sz w:val="14"/>
        </w:rPr>
        <w:sectPr>
          <w:pgSz w:w="11990" w:h="16840"/>
          <w:pgMar w:top="1060" w:bottom="280" w:left="1300" w:right="0"/>
        </w:sectPr>
      </w:pPr>
    </w:p>
    <w:p>
      <w:pPr>
        <w:tabs>
          <w:tab w:pos="2847" w:val="left" w:leader="none"/>
          <w:tab w:pos="3196" w:val="left" w:leader="none"/>
        </w:tabs>
        <w:spacing w:line="248" w:lineRule="exact" w:before="37"/>
        <w:ind w:left="1252" w:right="0" w:firstLine="0"/>
        <w:jc w:val="left"/>
        <w:rPr>
          <w:rFonts w:ascii="Arial" w:eastAsia="Arial"/>
          <w:sz w:val="23"/>
        </w:rPr>
      </w:pPr>
      <w:r>
        <w:rPr/>
        <w:pict>
          <v:shape style="position:absolute;margin-left:275.341339pt;margin-top:2.943777pt;width:6.9pt;height:57.1pt;mso-position-horizontal-relative:page;mso-position-vertical-relative:paragraph;z-index:50032" type="#_x0000_t202" filled="false" stroked="false">
            <v:textbox inset="0,0,0,0" style="layout-flow:vertical-ideographic">
              <w:txbxContent>
                <w:p>
                  <w:pPr>
                    <w:pStyle w:val="BodyText"/>
                    <w:tabs>
                      <w:tab w:pos="1001" w:val="left" w:leader="none"/>
                    </w:tabs>
                    <w:spacing w:line="144" w:lineRule="auto"/>
                    <w:ind w:left="20"/>
                    <w:rPr>
                      <w:rFonts w:ascii="Arial Unicode MS"/>
                    </w:rPr>
                  </w:pPr>
                  <w:r>
                    <w:rPr>
                      <w:rFonts w:ascii="Arial Unicode MS"/>
                      <w:w w:val="100"/>
                      <w:position w:val="3"/>
                    </w:rPr>
                    <w:t>4</w:t>
                  </w:r>
                  <w:r>
                    <w:rPr>
                      <w:rFonts w:ascii="Arial Unicode MS"/>
                      <w:spacing w:val="5"/>
                      <w:position w:val="3"/>
                    </w:rPr>
                    <w:t> </w:t>
                  </w:r>
                  <w:r>
                    <w:rPr>
                      <w:rFonts w:ascii="Arial Unicode MS"/>
                      <w:w w:val="100"/>
                    </w:rPr>
                    <w:t>8</w:t>
                  </w:r>
                  <w:r>
                    <w:rPr>
                      <w:rFonts w:ascii="Arial Unicode MS"/>
                      <w:spacing w:val="12"/>
                    </w:rPr>
                    <w:t> </w:t>
                  </w:r>
                  <w:r>
                    <w:rPr>
                      <w:rFonts w:ascii="Arial Unicode MS"/>
                      <w:w w:val="100"/>
                    </w:rPr>
                    <w:t>6</w:t>
                  </w:r>
                  <w:r>
                    <w:rPr>
                      <w:rFonts w:ascii="Arial Unicode MS"/>
                      <w:spacing w:val="13"/>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1</w:t>
                  </w:r>
                </w:p>
              </w:txbxContent>
            </v:textbox>
            <w10:wrap type="none"/>
          </v:shape>
        </w:pict>
      </w:r>
      <w:r>
        <w:rPr/>
        <w:pict>
          <v:shape style="position:absolute;margin-left:271.418884pt;margin-top:4.571476pt;width:7.55pt;height:7.55pt;mso-position-horizontal-relative:page;mso-position-vertical-relative:paragraph;z-index:500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w:t>
                  </w:r>
                </w:p>
              </w:txbxContent>
            </v:textbox>
            <w10:wrap type="none"/>
          </v:shape>
        </w:pict>
      </w:r>
      <w:r>
        <w:rPr>
          <w:rFonts w:ascii="Arial Unicode MS" w:eastAsia="Arial Unicode MS" w:hint="eastAsia"/>
          <w:sz w:val="13"/>
        </w:rPr>
        <w:t>市   町   村  </w:t>
      </w:r>
      <w:r>
        <w:rPr>
          <w:rFonts w:ascii="Arial" w:eastAsia="Arial"/>
          <w:sz w:val="23"/>
        </w:rPr>
        <w:t>I  </w:t>
      </w:r>
      <w:r>
        <w:rPr>
          <w:sz w:val="12"/>
        </w:rPr>
        <w:t>21 </w:t>
      </w:r>
      <w:r>
        <w:rPr>
          <w:rFonts w:ascii="Arial Unicode MS" w:eastAsia="Arial Unicode MS" w:hint="eastAsia"/>
          <w:sz w:val="12"/>
        </w:rPr>
        <w:t>哉   </w:t>
      </w:r>
      <w:r>
        <w:rPr>
          <w:rFonts w:ascii="Arial Unicode MS" w:eastAsia="Arial Unicode MS" w:hint="eastAsia"/>
          <w:spacing w:val="24"/>
          <w:sz w:val="12"/>
        </w:rPr>
        <w:t> </w:t>
      </w:r>
      <w:r>
        <w:rPr>
          <w:rFonts w:ascii="Arial" w:eastAsia="Arial"/>
          <w:sz w:val="23"/>
        </w:rPr>
        <w:t>I</w:t>
        <w:tab/>
      </w:r>
      <w:r>
        <w:rPr>
          <w:sz w:val="12"/>
        </w:rPr>
        <w:t>22</w:t>
        <w:tab/>
      </w:r>
      <w:r>
        <w:rPr>
          <w:rFonts w:ascii="Arial" w:eastAsia="Arial"/>
          <w:sz w:val="23"/>
        </w:rPr>
        <w:t>I</w:t>
      </w:r>
    </w:p>
    <w:p>
      <w:pPr>
        <w:pStyle w:val="BodyText"/>
        <w:tabs>
          <w:tab w:pos="1797" w:val="left" w:leader="none"/>
          <w:tab w:pos="2246" w:val="left" w:leader="none"/>
          <w:tab w:pos="2888" w:val="left" w:leader="none"/>
        </w:tabs>
        <w:spacing w:line="144" w:lineRule="exact"/>
        <w:ind w:left="911"/>
      </w:pPr>
      <w:r>
        <w:rPr/>
        <w:t>02   </w:t>
      </w:r>
      <w:r>
        <w:rPr>
          <w:spacing w:val="23"/>
        </w:rPr>
        <w:t> </w:t>
      </w:r>
      <w:r>
        <w:rPr>
          <w:rFonts w:ascii="Arial Unicode MS" w:eastAsia="Arial Unicode MS" w:hint="eastAsia"/>
        </w:rPr>
        <w:t>県</w:t>
        <w:tab/>
        <w:t>計</w:t>
        <w:tab/>
      </w:r>
      <w:r>
        <w:rPr/>
        <w:t>9,1</w:t>
      </w:r>
      <w:r>
        <w:rPr>
          <w:spacing w:val="-15"/>
        </w:rPr>
        <w:t> </w:t>
      </w:r>
      <w:r>
        <w:rPr/>
        <w:t>68</w:t>
        <w:tab/>
        <w:t>9,497</w:t>
      </w:r>
    </w:p>
    <w:p>
      <w:pPr>
        <w:pStyle w:val="BodyText"/>
        <w:tabs>
          <w:tab w:pos="2252" w:val="left" w:leader="none"/>
          <w:tab w:pos="2895" w:val="left" w:leader="none"/>
        </w:tabs>
        <w:spacing w:before="5"/>
        <w:ind w:left="1166"/>
      </w:pPr>
      <w:r>
        <w:rPr>
          <w:rFonts w:ascii="Arial Unicode MS" w:eastAsia="Arial Unicode MS" w:hint="eastAsia"/>
          <w:w w:val="115"/>
        </w:rPr>
        <w:t>市部計</w:t>
        <w:tab/>
      </w:r>
      <w:r>
        <w:rPr>
          <w:w w:val="115"/>
        </w:rPr>
        <w:t>6,327</w:t>
        <w:tab/>
        <w:t>6</w:t>
      </w:r>
      <w:r>
        <w:rPr>
          <w:spacing w:val="-16"/>
          <w:w w:val="115"/>
        </w:rPr>
        <w:t> </w:t>
      </w:r>
      <w:r>
        <w:rPr>
          <w:w w:val="115"/>
        </w:rPr>
        <w:t>632</w:t>
      </w:r>
    </w:p>
    <w:p>
      <w:pPr>
        <w:pStyle w:val="BodyText"/>
        <w:tabs>
          <w:tab w:pos="2242" w:val="left" w:leader="none"/>
          <w:tab w:pos="2890" w:val="left" w:leader="none"/>
        </w:tabs>
        <w:spacing w:line="158" w:lineRule="exact" w:before="5"/>
        <w:ind w:left="1170"/>
      </w:pPr>
      <w:r>
        <w:rPr>
          <w:rFonts w:ascii="Arial Unicode MS" w:hAnsi="Arial Unicode MS" w:eastAsia="Arial Unicode MS" w:hint="eastAsia"/>
          <w:w w:val="110"/>
        </w:rPr>
        <w:t>郡部計</w:t>
        <w:tab/>
      </w:r>
      <w:r>
        <w:rPr>
          <w:rFonts w:ascii="Arial Unicode MS" w:hAnsi="Arial Unicode MS" w:eastAsia="Arial Unicode MS" w:hint="eastAsia"/>
          <w:w w:val="110"/>
          <w:sz w:val="10"/>
        </w:rPr>
        <w:t>⑬ </w:t>
      </w:r>
      <w:r>
        <w:rPr>
          <w:rFonts w:ascii="Arial Unicode MS" w:hAnsi="Arial Unicode MS" w:eastAsia="Arial Unicode MS" w:hint="eastAsia"/>
          <w:spacing w:val="2"/>
          <w:w w:val="110"/>
          <w:sz w:val="10"/>
        </w:rPr>
        <w:t> </w:t>
      </w:r>
      <w:r>
        <w:rPr>
          <w:w w:val="110"/>
        </w:rPr>
        <w:t>41</w:t>
        <w:tab/>
        <w:t>2</w:t>
      </w:r>
      <w:r>
        <w:rPr>
          <w:spacing w:val="-17"/>
          <w:w w:val="110"/>
        </w:rPr>
        <w:t> </w:t>
      </w:r>
      <w:r>
        <w:rPr>
          <w:w w:val="110"/>
        </w:rPr>
        <w:t>865</w:t>
      </w:r>
    </w:p>
    <w:p>
      <w:pPr>
        <w:tabs>
          <w:tab w:pos="2245" w:val="left" w:leader="none"/>
          <w:tab w:pos="2890" w:val="left" w:leader="none"/>
        </w:tabs>
        <w:spacing w:line="169" w:lineRule="exact" w:before="0"/>
        <w:ind w:left="891" w:right="0" w:firstLine="0"/>
        <w:jc w:val="left"/>
        <w:rPr>
          <w:sz w:val="12"/>
        </w:rPr>
      </w:pPr>
      <w:r>
        <w:rPr>
          <w:sz w:val="12"/>
        </w:rPr>
        <w:t>20 1   </w:t>
      </w:r>
      <w:r>
        <w:rPr>
          <w:rFonts w:ascii="Arial Unicode MS" w:eastAsia="Arial Unicode MS" w:hint="eastAsia"/>
          <w:sz w:val="13"/>
        </w:rPr>
        <w:t>青   </w:t>
      </w:r>
      <w:r>
        <w:rPr>
          <w:rFonts w:ascii="Arial Unicode MS" w:eastAsia="Arial Unicode MS" w:hint="eastAsia"/>
          <w:spacing w:val="14"/>
          <w:sz w:val="13"/>
        </w:rPr>
        <w:t> </w:t>
      </w:r>
      <w:r>
        <w:rPr>
          <w:rFonts w:ascii="Arial Unicode MS" w:eastAsia="Arial Unicode MS" w:hint="eastAsia"/>
          <w:sz w:val="13"/>
        </w:rPr>
        <w:t>森    </w:t>
      </w:r>
      <w:r>
        <w:rPr>
          <w:rFonts w:ascii="Arial Unicode MS" w:eastAsia="Arial Unicode MS" w:hint="eastAsia"/>
          <w:spacing w:val="3"/>
          <w:sz w:val="13"/>
        </w:rPr>
        <w:t> </w:t>
      </w:r>
      <w:r>
        <w:rPr>
          <w:rFonts w:ascii="Arial Unicode MS" w:eastAsia="Arial Unicode MS" w:hint="eastAsia"/>
          <w:sz w:val="13"/>
        </w:rPr>
        <w:t>市</w:t>
        <w:tab/>
        <w:t>砂</w:t>
      </w:r>
      <w:r>
        <w:rPr>
          <w:rFonts w:ascii="Arial Unicode MS" w:eastAsia="Arial Unicode MS" w:hint="eastAsia"/>
          <w:spacing w:val="7"/>
          <w:sz w:val="13"/>
        </w:rPr>
        <w:t> </w:t>
      </w:r>
      <w:r>
        <w:rPr>
          <w:sz w:val="12"/>
        </w:rPr>
        <w:t>74</w:t>
        <w:tab/>
        <w:t>2,079</w:t>
      </w:r>
    </w:p>
    <w:p>
      <w:pPr>
        <w:pStyle w:val="BodyText"/>
        <w:tabs>
          <w:tab w:pos="2251" w:val="left" w:leader="none"/>
          <w:tab w:pos="2893" w:val="left" w:leader="none"/>
        </w:tabs>
        <w:spacing w:line="158" w:lineRule="exact"/>
        <w:ind w:left="891"/>
      </w:pPr>
      <w:r>
        <w:rPr>
          <w:w w:val="110"/>
        </w:rPr>
        <w:t>202   </w:t>
      </w:r>
      <w:r>
        <w:rPr>
          <w:rFonts w:ascii="Arial Unicode MS" w:eastAsia="Arial Unicode MS" w:hint="eastAsia"/>
          <w:w w:val="110"/>
        </w:rPr>
        <w:t>弘   </w:t>
      </w:r>
      <w:r>
        <w:rPr>
          <w:rFonts w:ascii="Arial Unicode MS" w:eastAsia="Arial Unicode MS" w:hint="eastAsia"/>
          <w:spacing w:val="9"/>
          <w:w w:val="110"/>
        </w:rPr>
        <w:t> </w:t>
      </w:r>
      <w:r>
        <w:rPr>
          <w:rFonts w:ascii="Arial Unicode MS" w:eastAsia="Arial Unicode MS" w:hint="eastAsia"/>
          <w:w w:val="110"/>
        </w:rPr>
        <w:t>前   </w:t>
      </w:r>
      <w:r>
        <w:rPr>
          <w:rFonts w:ascii="Arial Unicode MS" w:eastAsia="Arial Unicode MS" w:hint="eastAsia"/>
          <w:spacing w:val="31"/>
          <w:w w:val="110"/>
        </w:rPr>
        <w:t> </w:t>
      </w:r>
      <w:r>
        <w:rPr>
          <w:rFonts w:ascii="Arial Unicode MS" w:eastAsia="Arial Unicode MS" w:hint="eastAsia"/>
          <w:w w:val="110"/>
        </w:rPr>
        <w:t>市</w:t>
        <w:tab/>
      </w:r>
      <w:r>
        <w:rPr>
          <w:w w:val="110"/>
        </w:rPr>
        <w:t>1,368</w:t>
        <w:tab/>
        <w:t>1,344</w:t>
      </w:r>
    </w:p>
    <w:p>
      <w:pPr>
        <w:pStyle w:val="BodyText"/>
        <w:tabs>
          <w:tab w:pos="2251" w:val="left" w:leader="none"/>
          <w:tab w:pos="2893" w:val="left" w:leader="none"/>
        </w:tabs>
        <w:spacing w:before="6"/>
        <w:ind w:left="891"/>
      </w:pPr>
      <w:r>
        <w:rPr>
          <w:w w:val="110"/>
        </w:rPr>
        <w:t>203   </w:t>
      </w:r>
      <w:r>
        <w:rPr>
          <w:rFonts w:ascii="Arial Unicode MS" w:eastAsia="Arial Unicode MS" w:hint="eastAsia"/>
          <w:w w:val="110"/>
        </w:rPr>
        <w:t>八   </w:t>
      </w:r>
      <w:r>
        <w:rPr>
          <w:rFonts w:ascii="Arial Unicode MS" w:eastAsia="Arial Unicode MS" w:hint="eastAsia"/>
          <w:spacing w:val="13"/>
          <w:w w:val="110"/>
        </w:rPr>
        <w:t> </w:t>
      </w:r>
      <w:r>
        <w:rPr>
          <w:rFonts w:ascii="Arial Unicode MS" w:eastAsia="Arial Unicode MS" w:hint="eastAsia"/>
          <w:w w:val="110"/>
        </w:rPr>
        <w:t>戸   </w:t>
      </w:r>
      <w:r>
        <w:rPr>
          <w:rFonts w:ascii="Arial Unicode MS" w:eastAsia="Arial Unicode MS" w:hint="eastAsia"/>
          <w:spacing w:val="35"/>
          <w:w w:val="110"/>
        </w:rPr>
        <w:t> </w:t>
      </w:r>
      <w:r>
        <w:rPr>
          <w:rFonts w:ascii="Arial Unicode MS" w:eastAsia="Arial Unicode MS" w:hint="eastAsia"/>
          <w:w w:val="110"/>
        </w:rPr>
        <w:t>市</w:t>
        <w:tab/>
      </w:r>
      <w:r>
        <w:rPr>
          <w:w w:val="110"/>
        </w:rPr>
        <w:t>1.515</w:t>
        <w:tab/>
        <w:t>1,691</w:t>
      </w:r>
    </w:p>
    <w:p>
      <w:pPr>
        <w:pStyle w:val="BodyText"/>
        <w:tabs>
          <w:tab w:pos="2349" w:val="left" w:leader="none"/>
          <w:tab w:pos="2994" w:val="left" w:leader="none"/>
        </w:tabs>
        <w:spacing w:line="160" w:lineRule="exact" w:before="5"/>
        <w:ind w:left="898"/>
      </w:pPr>
      <w:r>
        <w:rPr/>
        <w:pict>
          <v:shape style="position:absolute;margin-left:248.975159pt;margin-top:7.335098pt;width:7.3pt;height:191.75pt;mso-position-horizontal-relative:page;mso-position-vertical-relative:paragraph;z-index:50224"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5</w:t>
                  </w:r>
                  <w:r>
                    <w:rPr>
                      <w:rFonts w:ascii="Arial Unicode MS"/>
                      <w:sz w:val="13"/>
                    </w:rPr>
                    <w:t> </w:t>
                  </w:r>
                  <w:r>
                    <w:rPr>
                      <w:rFonts w:ascii="Arial Unicode MS"/>
                      <w:spacing w:val="-58"/>
                      <w:w w:val="100"/>
                      <w:sz w:val="13"/>
                    </w:rPr>
                    <w:t>69</w:t>
                  </w:r>
                  <w:r>
                    <w:rPr>
                      <w:rFonts w:ascii="Arial Unicode MS"/>
                      <w:spacing w:val="-113"/>
                      <w:w w:val="100"/>
                      <w:sz w:val="13"/>
                    </w:rPr>
                    <w:t>4</w:t>
                  </w:r>
                  <w:r>
                    <w:rPr>
                      <w:rFonts w:ascii="Arial Unicode MS"/>
                      <w:spacing w:val="-58"/>
                      <w:w w:val="100"/>
                      <w:sz w:val="13"/>
                    </w:rPr>
                    <w:t>4</w:t>
                  </w:r>
                  <w:r>
                    <w:rPr>
                      <w:rFonts w:ascii="Arial Unicode MS"/>
                      <w:spacing w:val="-59"/>
                      <w:w w:val="100"/>
                      <w:sz w:val="13"/>
                    </w:rPr>
                    <w:t>2</w:t>
                  </w:r>
                  <w:r>
                    <w:rPr>
                      <w:rFonts w:ascii="Arial Unicode MS"/>
                      <w:spacing w:val="-109"/>
                      <w:w w:val="100"/>
                      <w:sz w:val="13"/>
                    </w:rPr>
                    <w:t>3</w:t>
                  </w:r>
                  <w:r>
                    <w:rPr>
                      <w:rFonts w:ascii="Arial Unicode MS"/>
                      <w:spacing w:val="-60"/>
                      <w:w w:val="100"/>
                      <w:sz w:val="13"/>
                    </w:rPr>
                    <w:t>2</w:t>
                  </w:r>
                  <w:r>
                    <w:rPr>
                      <w:rFonts w:ascii="Arial Unicode MS"/>
                      <w:spacing w:val="-77"/>
                      <w:w w:val="100"/>
                      <w:sz w:val="13"/>
                    </w:rPr>
                    <w:t>5</w:t>
                  </w:r>
                  <w:r>
                    <w:rPr>
                      <w:rFonts w:ascii="Arial Unicode MS"/>
                      <w:spacing w:val="-111"/>
                      <w:w w:val="100"/>
                      <w:position w:val="3"/>
                      <w:sz w:val="13"/>
                    </w:rPr>
                    <w:t>6</w:t>
                  </w:r>
                  <w:r>
                    <w:rPr>
                      <w:rFonts w:ascii="Arial Unicode MS"/>
                      <w:w w:val="100"/>
                      <w:sz w:val="13"/>
                    </w:rPr>
                    <w:t>3</w:t>
                  </w:r>
                  <w:r>
                    <w:rPr>
                      <w:rFonts w:ascii="Arial Unicode MS"/>
                      <w:sz w:val="13"/>
                    </w:rPr>
                    <w:t>  </w:t>
                  </w:r>
                  <w:r>
                    <w:rPr>
                      <w:rFonts w:ascii="Arial Unicode MS"/>
                      <w:spacing w:val="-58"/>
                      <w:w w:val="100"/>
                      <w:sz w:val="13"/>
                    </w:rPr>
                    <w:t>0</w:t>
                  </w:r>
                  <w:r>
                    <w:rPr>
                      <w:rFonts w:ascii="Arial Unicode MS"/>
                      <w:spacing w:val="-27"/>
                      <w:w w:val="100"/>
                      <w:sz w:val="13"/>
                    </w:rPr>
                    <w:t>8</w:t>
                  </w:r>
                  <w:r>
                    <w:rPr>
                      <w:rFonts w:ascii="Arial Unicode MS"/>
                      <w:w w:val="100"/>
                      <w:sz w:val="13"/>
                    </w:rPr>
                    <w:t>"</w:t>
                  </w:r>
                  <w:r>
                    <w:rPr>
                      <w:rFonts w:ascii="Arial Unicode MS"/>
                      <w:sz w:val="13"/>
                    </w:rPr>
                    <w:t> </w:t>
                  </w:r>
                  <w:r>
                    <w:rPr>
                      <w:rFonts w:ascii="Arial Unicode MS"/>
                      <w:spacing w:val="-58"/>
                      <w:w w:val="100"/>
                      <w:sz w:val="13"/>
                    </w:rPr>
                    <w:t>6</w:t>
                  </w:r>
                  <w:r>
                    <w:rPr>
                      <w:rFonts w:ascii="Arial Unicode MS"/>
                      <w:spacing w:val="-34"/>
                      <w:w w:val="100"/>
                      <w:sz w:val="13"/>
                    </w:rPr>
                    <w:t>1</w:t>
                  </w:r>
                  <w:r>
                    <w:rPr>
                      <w:rFonts w:ascii="Arial Unicode MS"/>
                      <w:spacing w:val="-58"/>
                      <w:w w:val="100"/>
                      <w:sz w:val="13"/>
                    </w:rPr>
                    <w:t>2</w:t>
                  </w:r>
                  <w:r>
                    <w:rPr>
                      <w:rFonts w:ascii="Arial Unicode MS"/>
                      <w:spacing w:val="-48"/>
                      <w:w w:val="100"/>
                      <w:sz w:val="13"/>
                    </w:rPr>
                    <w:t>2</w:t>
                  </w:r>
                  <w:r>
                    <w:rPr>
                      <w:rFonts w:ascii="Arial Unicode MS"/>
                      <w:spacing w:val="-58"/>
                      <w:w w:val="100"/>
                      <w:sz w:val="13"/>
                    </w:rPr>
                    <w:t>0</w:t>
                  </w:r>
                  <w:r>
                    <w:rPr>
                      <w:rFonts w:ascii="Arial Unicode MS"/>
                      <w:spacing w:val="-38"/>
                      <w:w w:val="100"/>
                      <w:sz w:val="13"/>
                    </w:rPr>
                    <w:t>1</w:t>
                  </w:r>
                  <w:r>
                    <w:rPr>
                      <w:rFonts w:ascii="Arial Unicode MS"/>
                      <w:spacing w:val="-58"/>
                      <w:w w:val="100"/>
                      <w:sz w:val="13"/>
                    </w:rPr>
                    <w:t>3</w:t>
                  </w:r>
                  <w:r>
                    <w:rPr>
                      <w:rFonts w:ascii="Arial Unicode MS"/>
                      <w:spacing w:val="-38"/>
                      <w:w w:val="100"/>
                      <w:sz w:val="13"/>
                    </w:rPr>
                    <w:t>1</w:t>
                  </w:r>
                  <w:r>
                    <w:rPr>
                      <w:rFonts w:ascii="Arial Unicode MS"/>
                      <w:spacing w:val="-59"/>
                      <w:w w:val="100"/>
                      <w:sz w:val="13"/>
                    </w:rPr>
                    <w:t>8</w:t>
                  </w:r>
                  <w:r>
                    <w:rPr>
                      <w:rFonts w:ascii="Arial Unicode MS"/>
                      <w:spacing w:val="-57"/>
                      <w:w w:val="100"/>
                      <w:sz w:val="13"/>
                    </w:rPr>
                    <w:t>5</w:t>
                  </w:r>
                  <w:r>
                    <w:rPr>
                      <w:rFonts w:ascii="Arial Unicode MS"/>
                      <w:spacing w:val="-98"/>
                      <w:w w:val="100"/>
                      <w:sz w:val="13"/>
                    </w:rPr>
                    <w:t>1</w:t>
                  </w:r>
                  <w:r>
                    <w:rPr>
                      <w:rFonts w:ascii="Arial Unicode MS"/>
                      <w:spacing w:val="-58"/>
                      <w:w w:val="100"/>
                      <w:sz w:val="13"/>
                    </w:rPr>
                    <w:t>8</w:t>
                  </w:r>
                  <w:r>
                    <w:rPr>
                      <w:rFonts w:ascii="Arial Unicode MS"/>
                      <w:spacing w:val="-49"/>
                      <w:w w:val="100"/>
                      <w:sz w:val="13"/>
                    </w:rPr>
                    <w:t>4</w:t>
                  </w:r>
                  <w:r>
                    <w:rPr>
                      <w:rFonts w:ascii="Arial Unicode MS"/>
                      <w:spacing w:val="-57"/>
                      <w:w w:val="100"/>
                      <w:sz w:val="13"/>
                    </w:rPr>
                    <w:t>5</w:t>
                  </w:r>
                  <w:r>
                    <w:rPr>
                      <w:rFonts w:ascii="Arial Unicode MS"/>
                      <w:spacing w:val="-37"/>
                      <w:w w:val="100"/>
                      <w:sz w:val="13"/>
                    </w:rPr>
                    <w:t>8</w:t>
                  </w:r>
                  <w:r>
                    <w:rPr>
                      <w:rFonts w:ascii="Arial Unicode MS"/>
                      <w:spacing w:val="-59"/>
                      <w:w w:val="100"/>
                      <w:sz w:val="13"/>
                    </w:rPr>
                    <w:t>4</w:t>
                  </w:r>
                  <w:r>
                    <w:rPr>
                      <w:rFonts w:ascii="Arial Unicode MS"/>
                      <w:spacing w:val="-37"/>
                      <w:w w:val="100"/>
                      <w:sz w:val="13"/>
                    </w:rPr>
                    <w:t>3</w:t>
                  </w:r>
                  <w:r>
                    <w:rPr>
                      <w:rFonts w:ascii="Arial Unicode MS"/>
                      <w:spacing w:val="-58"/>
                      <w:w w:val="100"/>
                      <w:sz w:val="13"/>
                    </w:rPr>
                    <w:t>6</w:t>
                  </w:r>
                  <w:r>
                    <w:rPr>
                      <w:rFonts w:ascii="Arial Unicode MS"/>
                      <w:spacing w:val="-87"/>
                      <w:w w:val="100"/>
                      <w:sz w:val="13"/>
                    </w:rPr>
                    <w:t>3</w:t>
                  </w:r>
                  <w:r>
                    <w:rPr>
                      <w:rFonts w:ascii="Arial Unicode MS"/>
                      <w:w w:val="100"/>
                      <w:position w:val="3"/>
                      <w:sz w:val="13"/>
                    </w:rPr>
                    <w:t>7</w:t>
                  </w:r>
                  <w:r>
                    <w:rPr>
                      <w:rFonts w:ascii="Arial Unicode MS"/>
                      <w:position w:val="3"/>
                      <w:sz w:val="13"/>
                    </w:rPr>
                    <w:t>  </w:t>
                  </w:r>
                  <w:r>
                    <w:rPr>
                      <w:rFonts w:ascii="Arial Unicode MS"/>
                      <w:spacing w:val="-58"/>
                      <w:w w:val="100"/>
                      <w:sz w:val="13"/>
                    </w:rPr>
                    <w:t>0</w:t>
                  </w:r>
                  <w:r>
                    <w:rPr>
                      <w:rFonts w:ascii="Arial Unicode MS"/>
                      <w:spacing w:val="-44"/>
                      <w:w w:val="100"/>
                      <w:sz w:val="13"/>
                    </w:rPr>
                    <w:t>3</w:t>
                  </w:r>
                  <w:r>
                    <w:rPr>
                      <w:rFonts w:ascii="Arial Unicode MS"/>
                      <w:spacing w:val="-59"/>
                      <w:w w:val="100"/>
                      <w:sz w:val="13"/>
                    </w:rPr>
                    <w:t>1</w:t>
                  </w:r>
                  <w:r>
                    <w:rPr>
                      <w:rFonts w:ascii="Arial Unicode MS"/>
                      <w:spacing w:val="-33"/>
                      <w:w w:val="100"/>
                      <w:sz w:val="13"/>
                    </w:rPr>
                    <w:t>3</w:t>
                  </w:r>
                  <w:r>
                    <w:rPr>
                      <w:rFonts w:ascii="Arial Unicode MS"/>
                      <w:spacing w:val="-58"/>
                      <w:w w:val="100"/>
                      <w:sz w:val="13"/>
                    </w:rPr>
                    <w:t>4</w:t>
                  </w:r>
                  <w:r>
                    <w:rPr>
                      <w:rFonts w:ascii="Arial Unicode MS"/>
                      <w:spacing w:val="-50"/>
                      <w:w w:val="100"/>
                      <w:sz w:val="13"/>
                    </w:rPr>
                    <w:t>4</w:t>
                  </w:r>
                  <w:r>
                    <w:rPr>
                      <w:rFonts w:ascii="Arial Unicode MS"/>
                      <w:spacing w:val="-57"/>
                      <w:w w:val="100"/>
                      <w:sz w:val="13"/>
                    </w:rPr>
                    <w:t>5</w:t>
                  </w:r>
                  <w:r>
                    <w:rPr>
                      <w:rFonts w:ascii="Arial Unicode MS"/>
                      <w:spacing w:val="-59"/>
                      <w:w w:val="100"/>
                      <w:sz w:val="13"/>
                    </w:rPr>
                    <w:t>1</w:t>
                  </w:r>
                  <w:r>
                    <w:rPr>
                      <w:rFonts w:ascii="Arial Unicode MS"/>
                      <w:spacing w:val="-106"/>
                      <w:w w:val="100"/>
                      <w:sz w:val="13"/>
                    </w:rPr>
                    <w:t>3</w:t>
                  </w:r>
                  <w:r>
                    <w:rPr>
                      <w:rFonts w:ascii="Arial Unicode MS"/>
                      <w:spacing w:val="-58"/>
                      <w:w w:val="100"/>
                      <w:sz w:val="13"/>
                    </w:rPr>
                    <w:t>84</w:t>
                  </w:r>
                  <w:r>
                    <w:rPr>
                      <w:rFonts w:ascii="Arial Unicode MS"/>
                      <w:spacing w:val="-57"/>
                      <w:w w:val="100"/>
                      <w:sz w:val="13"/>
                    </w:rPr>
                    <w:t>7</w:t>
                  </w:r>
                  <w:r>
                    <w:rPr>
                      <w:rFonts w:ascii="Arial Unicode MS"/>
                      <w:w w:val="100"/>
                      <w:sz w:val="13"/>
                    </w:rPr>
                    <w:t>1</w:t>
                  </w:r>
                </w:p>
              </w:txbxContent>
            </v:textbox>
            <w10:wrap type="none"/>
          </v:shape>
        </w:pict>
      </w:r>
      <w:r>
        <w:rPr>
          <w:w w:val="110"/>
        </w:rPr>
        <w:t>204   </w:t>
      </w:r>
      <w:r>
        <w:rPr>
          <w:rFonts w:ascii="Arial Unicode MS" w:eastAsia="Arial Unicode MS" w:hint="eastAsia"/>
          <w:w w:val="110"/>
        </w:rPr>
        <w:t>黒   </w:t>
      </w:r>
      <w:r>
        <w:rPr>
          <w:rFonts w:ascii="Arial Unicode MS" w:eastAsia="Arial Unicode MS" w:hint="eastAsia"/>
          <w:spacing w:val="23"/>
          <w:w w:val="110"/>
        </w:rPr>
        <w:t> </w:t>
      </w:r>
      <w:r>
        <w:rPr>
          <w:rFonts w:ascii="Arial Unicode MS" w:eastAsia="Arial Unicode MS" w:hint="eastAsia"/>
          <w:w w:val="110"/>
        </w:rPr>
        <w:t>石   </w:t>
      </w:r>
      <w:r>
        <w:rPr>
          <w:rFonts w:ascii="Arial Unicode MS" w:eastAsia="Arial Unicode MS" w:hint="eastAsia"/>
          <w:spacing w:val="21"/>
          <w:w w:val="110"/>
        </w:rPr>
        <w:t> </w:t>
      </w:r>
      <w:r>
        <w:rPr>
          <w:rFonts w:ascii="Arial Unicode MS" w:eastAsia="Arial Unicode MS" w:hint="eastAsia"/>
          <w:w w:val="110"/>
        </w:rPr>
        <w:t>市</w:t>
        <w:tab/>
      </w:r>
      <w:r>
        <w:rPr>
          <w:w w:val="110"/>
        </w:rPr>
        <w:t>213</w:t>
        <w:tab/>
        <w:t>189</w:t>
      </w:r>
    </w:p>
    <w:p>
      <w:pPr>
        <w:pStyle w:val="BodyText"/>
        <w:tabs>
          <w:tab w:pos="2349" w:val="left" w:leader="none"/>
          <w:tab w:pos="2991" w:val="left" w:leader="none"/>
        </w:tabs>
        <w:spacing w:line="153" w:lineRule="exact"/>
        <w:ind w:left="898"/>
      </w:pPr>
      <w:r>
        <w:rPr>
          <w:w w:val="105"/>
        </w:rPr>
        <w:t>205</w:t>
      </w:r>
      <w:r>
        <w:rPr>
          <w:spacing w:val="-1"/>
          <w:w w:val="105"/>
        </w:rPr>
        <w:t> </w:t>
      </w:r>
      <w:r>
        <w:rPr>
          <w:rFonts w:ascii="Arial Unicode MS" w:eastAsia="Arial Unicode MS" w:hint="eastAsia"/>
          <w:w w:val="105"/>
        </w:rPr>
        <w:t>五 </w:t>
      </w:r>
      <w:r>
        <w:rPr>
          <w:rFonts w:ascii="Arial Unicode MS" w:eastAsia="Arial Unicode MS" w:hint="eastAsia"/>
          <w:spacing w:val="25"/>
          <w:w w:val="105"/>
        </w:rPr>
        <w:t>所 </w:t>
      </w:r>
      <w:r>
        <w:rPr>
          <w:rFonts w:ascii="Arial Unicode MS" w:eastAsia="Arial Unicode MS" w:hint="eastAsia"/>
          <w:w w:val="105"/>
        </w:rPr>
        <w:t>川 </w:t>
      </w:r>
      <w:r>
        <w:rPr>
          <w:rFonts w:ascii="Arial Unicode MS" w:eastAsia="Arial Unicode MS" w:hint="eastAsia"/>
          <w:spacing w:val="20"/>
          <w:w w:val="105"/>
        </w:rPr>
        <w:t>原</w:t>
      </w:r>
      <w:r>
        <w:rPr>
          <w:rFonts w:ascii="Arial Unicode MS" w:eastAsia="Arial Unicode MS" w:hint="eastAsia"/>
          <w:w w:val="105"/>
        </w:rPr>
        <w:t>市</w:t>
        <w:tab/>
      </w:r>
      <w:r>
        <w:rPr>
          <w:w w:val="105"/>
        </w:rPr>
        <w:t>205</w:t>
        <w:tab/>
        <w:t>212</w:t>
      </w:r>
    </w:p>
    <w:p>
      <w:pPr>
        <w:tabs>
          <w:tab w:pos="2349" w:val="left" w:leader="none"/>
          <w:tab w:pos="2992" w:val="left" w:leader="none"/>
        </w:tabs>
        <w:spacing w:line="168" w:lineRule="exact" w:before="0"/>
        <w:ind w:left="898" w:right="0" w:firstLine="0"/>
        <w:jc w:val="left"/>
        <w:rPr>
          <w:sz w:val="12"/>
        </w:rPr>
      </w:pPr>
      <w:r>
        <w:rPr>
          <w:sz w:val="12"/>
        </w:rPr>
        <w:t>206   </w:t>
      </w:r>
      <w:r>
        <w:rPr>
          <w:rFonts w:ascii="Arial Unicode MS" w:eastAsia="Arial Unicode MS" w:hint="eastAsia"/>
          <w:sz w:val="13"/>
        </w:rPr>
        <w:t>十  和</w:t>
      </w:r>
      <w:r>
        <w:rPr>
          <w:rFonts w:ascii="Arial Unicode MS" w:eastAsia="Arial Unicode MS" w:hint="eastAsia"/>
          <w:spacing w:val="5"/>
          <w:sz w:val="13"/>
        </w:rPr>
        <w:t> </w:t>
      </w:r>
      <w:r>
        <w:rPr>
          <w:rFonts w:ascii="Arial Unicode MS" w:eastAsia="Arial Unicode MS" w:hint="eastAsia"/>
          <w:sz w:val="13"/>
        </w:rPr>
        <w:t>田  </w:t>
      </w:r>
      <w:r>
        <w:rPr>
          <w:rFonts w:ascii="Arial Unicode MS" w:eastAsia="Arial Unicode MS" w:hint="eastAsia"/>
          <w:spacing w:val="12"/>
          <w:sz w:val="13"/>
        </w:rPr>
        <w:t> </w:t>
      </w:r>
      <w:r>
        <w:rPr>
          <w:rFonts w:ascii="Arial Unicode MS" w:eastAsia="Arial Unicode MS" w:hint="eastAsia"/>
          <w:sz w:val="13"/>
        </w:rPr>
        <w:t>市</w:t>
        <w:tab/>
      </w:r>
      <w:r>
        <w:rPr>
          <w:sz w:val="12"/>
        </w:rPr>
        <w:t>401</w:t>
        <w:tab/>
        <w:t>482</w:t>
      </w:r>
    </w:p>
    <w:p>
      <w:pPr>
        <w:pStyle w:val="BodyText"/>
        <w:tabs>
          <w:tab w:pos="1480" w:val="left" w:leader="none"/>
          <w:tab w:pos="2349" w:val="left" w:leader="none"/>
          <w:tab w:pos="2989" w:val="left" w:leader="none"/>
        </w:tabs>
        <w:spacing w:line="147" w:lineRule="exact" w:before="9"/>
        <w:ind w:left="898"/>
      </w:pPr>
      <w:r>
        <w:rPr>
          <w:w w:val="105"/>
        </w:rPr>
        <w:t>207 </w:t>
      </w:r>
      <w:r>
        <w:rPr>
          <w:spacing w:val="14"/>
          <w:w w:val="105"/>
        </w:rPr>
        <w:t> </w:t>
      </w:r>
      <w:r>
        <w:rPr>
          <w:rFonts w:ascii="Arial Unicode MS" w:eastAsia="Arial Unicode MS" w:hint="eastAsia"/>
          <w:w w:val="105"/>
        </w:rPr>
        <w:t>三</w:t>
        <w:tab/>
        <w:t>沢    </w:t>
      </w:r>
      <w:r>
        <w:rPr>
          <w:rFonts w:ascii="Arial Unicode MS" w:eastAsia="Arial Unicode MS" w:hint="eastAsia"/>
          <w:spacing w:val="14"/>
          <w:w w:val="105"/>
        </w:rPr>
        <w:t> </w:t>
      </w:r>
      <w:r>
        <w:rPr>
          <w:rFonts w:ascii="Arial Unicode MS" w:eastAsia="Arial Unicode MS" w:hint="eastAsia"/>
          <w:w w:val="105"/>
        </w:rPr>
        <w:t>市</w:t>
        <w:tab/>
      </w:r>
      <w:r>
        <w:rPr>
          <w:w w:val="105"/>
        </w:rPr>
        <w:t>282</w:t>
        <w:tab/>
        <w:t>339</w:t>
      </w:r>
    </w:p>
    <w:p>
      <w:pPr>
        <w:tabs>
          <w:tab w:pos="2349" w:val="left" w:leader="none"/>
          <w:tab w:pos="2991" w:val="left" w:leader="none"/>
        </w:tabs>
        <w:spacing w:line="182" w:lineRule="exact" w:before="0"/>
        <w:ind w:left="898" w:right="0" w:firstLine="0"/>
        <w:jc w:val="left"/>
        <w:rPr>
          <w:rFonts w:ascii="Arial" w:eastAsia="Arial"/>
          <w:sz w:val="11"/>
        </w:rPr>
      </w:pPr>
      <w:r>
        <w:rPr>
          <w:w w:val="105"/>
          <w:sz w:val="12"/>
        </w:rPr>
        <w:t>208   </w:t>
      </w:r>
      <w:r>
        <w:rPr>
          <w:rFonts w:ascii="Arial Unicode MS" w:eastAsia="Arial Unicode MS" w:hint="eastAsia"/>
          <w:w w:val="105"/>
          <w:sz w:val="15"/>
        </w:rPr>
        <w:t>む  </w:t>
      </w:r>
      <w:r>
        <w:rPr>
          <w:rFonts w:ascii="Arial Unicode MS" w:eastAsia="Arial Unicode MS" w:hint="eastAsia"/>
          <w:spacing w:val="20"/>
          <w:w w:val="105"/>
          <w:sz w:val="15"/>
        </w:rPr>
        <w:t> </w:t>
      </w:r>
      <w:r>
        <w:rPr>
          <w:rFonts w:ascii="Arial Unicode MS" w:eastAsia="Arial Unicode MS" w:hint="eastAsia"/>
          <w:w w:val="225"/>
          <w:sz w:val="15"/>
        </w:rPr>
        <w:t>つ</w:t>
      </w:r>
      <w:r>
        <w:rPr>
          <w:rFonts w:ascii="Arial Unicode MS" w:eastAsia="Arial Unicode MS" w:hint="eastAsia"/>
          <w:spacing w:val="77"/>
          <w:w w:val="225"/>
          <w:sz w:val="15"/>
        </w:rPr>
        <w:t> </w:t>
      </w:r>
      <w:r>
        <w:rPr>
          <w:rFonts w:ascii="Arial Unicode MS" w:eastAsia="Arial Unicode MS" w:hint="eastAsia"/>
          <w:w w:val="105"/>
          <w:sz w:val="15"/>
        </w:rPr>
        <w:t>市</w:t>
        <w:tab/>
      </w:r>
      <w:r>
        <w:rPr>
          <w:w w:val="105"/>
          <w:sz w:val="12"/>
        </w:rPr>
        <w:t>269</w:t>
        <w:tab/>
      </w:r>
      <w:r>
        <w:rPr>
          <w:rFonts w:ascii="Arial" w:eastAsia="Arial"/>
          <w:w w:val="105"/>
          <w:sz w:val="11"/>
        </w:rPr>
        <w:t>296</w:t>
      </w:r>
    </w:p>
    <w:p>
      <w:pPr>
        <w:pStyle w:val="BodyText"/>
        <w:tabs>
          <w:tab w:pos="1485" w:val="left" w:leader="none"/>
          <w:tab w:pos="2252" w:val="left" w:leader="none"/>
          <w:tab w:pos="2895" w:val="left" w:leader="none"/>
        </w:tabs>
        <w:spacing w:line="156" w:lineRule="exact"/>
        <w:ind w:left="898"/>
      </w:pPr>
      <w:r>
        <w:rPr>
          <w:w w:val="105"/>
        </w:rPr>
        <w:t>200 </w:t>
      </w:r>
      <w:r>
        <w:rPr>
          <w:spacing w:val="17"/>
          <w:w w:val="105"/>
        </w:rPr>
        <w:t> </w:t>
      </w:r>
      <w:r>
        <w:rPr>
          <w:rFonts w:ascii="Arial Unicode MS" w:eastAsia="Arial Unicode MS" w:hint="eastAsia"/>
          <w:w w:val="105"/>
        </w:rPr>
        <w:t>市</w:t>
        <w:tab/>
        <w:t>部    </w:t>
      </w:r>
      <w:r>
        <w:rPr>
          <w:rFonts w:ascii="Arial Unicode MS" w:eastAsia="Arial Unicode MS" w:hint="eastAsia"/>
          <w:spacing w:val="10"/>
          <w:w w:val="105"/>
        </w:rPr>
        <w:t> </w:t>
      </w:r>
      <w:r>
        <w:rPr>
          <w:rFonts w:ascii="Arial Unicode MS" w:eastAsia="Arial Unicode MS" w:hint="eastAsia"/>
          <w:w w:val="105"/>
        </w:rPr>
        <w:t>計</w:t>
        <w:tab/>
      </w:r>
      <w:r>
        <w:rPr>
          <w:w w:val="105"/>
        </w:rPr>
        <w:t>6,327</w:t>
        <w:tab/>
        <w:t>6.632</w:t>
      </w:r>
    </w:p>
    <w:p>
      <w:pPr>
        <w:pStyle w:val="BodyText"/>
        <w:tabs>
          <w:tab w:pos="2416" w:val="left" w:leader="none"/>
          <w:tab w:pos="3063" w:val="left" w:leader="none"/>
        </w:tabs>
        <w:spacing w:line="158" w:lineRule="exact" w:before="5"/>
        <w:ind w:left="889"/>
        <w:rPr>
          <w:rFonts w:ascii="Arial" w:eastAsia="Arial"/>
        </w:rPr>
      </w:pPr>
      <w:r>
        <w:rPr>
          <w:w w:val="105"/>
        </w:rPr>
        <w:t>301   </w:t>
      </w:r>
      <w:r>
        <w:rPr>
          <w:rFonts w:ascii="Arial Unicode MS" w:eastAsia="Arial Unicode MS" w:hint="eastAsia"/>
          <w:w w:val="105"/>
        </w:rPr>
        <w:t>平   </w:t>
      </w:r>
      <w:r>
        <w:rPr>
          <w:rFonts w:ascii="Arial Unicode MS" w:eastAsia="Arial Unicode MS" w:hint="eastAsia"/>
          <w:spacing w:val="33"/>
          <w:w w:val="105"/>
        </w:rPr>
        <w:t> </w:t>
      </w:r>
      <w:r>
        <w:rPr>
          <w:rFonts w:ascii="Arial Unicode MS" w:eastAsia="Arial Unicode MS" w:hint="eastAsia"/>
          <w:w w:val="105"/>
        </w:rPr>
        <w:t>内    </w:t>
      </w:r>
      <w:r>
        <w:rPr>
          <w:rFonts w:ascii="Arial Unicode MS" w:eastAsia="Arial Unicode MS" w:hint="eastAsia"/>
          <w:spacing w:val="15"/>
          <w:w w:val="105"/>
        </w:rPr>
        <w:t> </w:t>
      </w:r>
      <w:r>
        <w:rPr>
          <w:rFonts w:ascii="Arial Unicode MS" w:eastAsia="Arial Unicode MS" w:hint="eastAsia"/>
          <w:w w:val="105"/>
        </w:rPr>
        <w:t>町</w:t>
        <w:tab/>
      </w:r>
      <w:r>
        <w:rPr>
          <w:w w:val="105"/>
          <w:sz w:val="13"/>
        </w:rPr>
        <w:t>87</w:t>
        <w:tab/>
      </w:r>
      <w:r>
        <w:rPr>
          <w:rFonts w:ascii="Arial" w:eastAsia="Arial"/>
          <w:w w:val="105"/>
        </w:rPr>
        <w:t>JI</w:t>
      </w:r>
    </w:p>
    <w:p>
      <w:pPr>
        <w:tabs>
          <w:tab w:pos="2421" w:val="left" w:leader="none"/>
          <w:tab w:pos="3066" w:val="left" w:leader="none"/>
        </w:tabs>
        <w:spacing w:line="169" w:lineRule="exact" w:before="0"/>
        <w:ind w:left="896" w:right="0" w:firstLine="0"/>
        <w:jc w:val="left"/>
        <w:rPr>
          <w:sz w:val="12"/>
        </w:rPr>
      </w:pPr>
      <w:r>
        <w:rPr>
          <w:w w:val="105"/>
          <w:sz w:val="12"/>
        </w:rPr>
        <w:t>302   </w:t>
      </w:r>
      <w:r>
        <w:rPr>
          <w:rFonts w:ascii="Arial Unicode MS" w:eastAsia="Arial Unicode MS" w:hint="eastAsia"/>
          <w:w w:val="105"/>
          <w:sz w:val="13"/>
        </w:rPr>
        <w:t>埜   </w:t>
      </w:r>
      <w:r>
        <w:rPr>
          <w:rFonts w:ascii="Arial Unicode MS" w:eastAsia="Arial Unicode MS" w:hint="eastAsia"/>
          <w:spacing w:val="5"/>
          <w:w w:val="105"/>
          <w:sz w:val="13"/>
        </w:rPr>
        <w:t> </w:t>
      </w:r>
      <w:r>
        <w:rPr>
          <w:rFonts w:ascii="Arial Unicode MS" w:eastAsia="Arial Unicode MS" w:hint="eastAsia"/>
          <w:w w:val="105"/>
          <w:sz w:val="13"/>
        </w:rPr>
        <w:t>田   </w:t>
      </w:r>
      <w:r>
        <w:rPr>
          <w:rFonts w:ascii="Arial Unicode MS" w:eastAsia="Arial Unicode MS" w:hint="eastAsia"/>
          <w:spacing w:val="31"/>
          <w:w w:val="105"/>
          <w:sz w:val="13"/>
        </w:rPr>
        <w:t> </w:t>
      </w:r>
      <w:r>
        <w:rPr>
          <w:rFonts w:ascii="Arial Unicode MS" w:eastAsia="Arial Unicode MS" w:hint="eastAsia"/>
          <w:w w:val="105"/>
          <w:sz w:val="13"/>
        </w:rPr>
        <w:t>町</w:t>
        <w:tab/>
      </w:r>
      <w:r>
        <w:rPr>
          <w:w w:val="105"/>
          <w:sz w:val="12"/>
        </w:rPr>
        <w:t>22</w:t>
        <w:tab/>
        <w:t>16</w:t>
      </w:r>
    </w:p>
    <w:p>
      <w:pPr>
        <w:pStyle w:val="BodyText"/>
        <w:tabs>
          <w:tab w:pos="2424" w:val="left" w:leader="none"/>
          <w:tab w:pos="3065" w:val="left" w:leader="none"/>
        </w:tabs>
        <w:spacing w:line="158" w:lineRule="exact"/>
        <w:ind w:left="889"/>
        <w:rPr>
          <w:sz w:val="13"/>
        </w:rPr>
      </w:pPr>
      <w:r>
        <w:rPr>
          <w:w w:val="105"/>
        </w:rPr>
        <w:t>303   </w:t>
      </w:r>
      <w:r>
        <w:rPr>
          <w:rFonts w:ascii="Arial Unicode MS" w:eastAsia="Arial Unicode MS" w:hint="eastAsia"/>
          <w:w w:val="105"/>
        </w:rPr>
        <w:t>今    </w:t>
      </w:r>
      <w:r>
        <w:rPr>
          <w:rFonts w:ascii="Arial Unicode MS" w:eastAsia="Arial Unicode MS" w:hint="eastAsia"/>
          <w:spacing w:val="4"/>
          <w:w w:val="105"/>
        </w:rPr>
        <w:t> </w:t>
      </w:r>
      <w:r>
        <w:rPr>
          <w:rFonts w:ascii="Arial Unicode MS" w:eastAsia="Arial Unicode MS" w:hint="eastAsia"/>
          <w:w w:val="105"/>
        </w:rPr>
        <w:t>別    </w:t>
      </w:r>
      <w:r>
        <w:rPr>
          <w:rFonts w:ascii="Arial Unicode MS" w:eastAsia="Arial Unicode MS" w:hint="eastAsia"/>
          <w:spacing w:val="11"/>
          <w:w w:val="105"/>
        </w:rPr>
        <w:t> </w:t>
      </w:r>
      <w:r>
        <w:rPr>
          <w:rFonts w:ascii="Arial Unicode MS" w:eastAsia="Arial Unicode MS" w:hint="eastAsia"/>
          <w:w w:val="105"/>
        </w:rPr>
        <w:t>町</w:t>
        <w:tab/>
      </w:r>
      <w:r>
        <w:rPr>
          <w:w w:val="105"/>
        </w:rPr>
        <w:t>13</w:t>
        <w:tab/>
      </w:r>
      <w:r>
        <w:rPr>
          <w:w w:val="105"/>
          <w:sz w:val="13"/>
        </w:rPr>
        <w:t>15</w:t>
      </w:r>
    </w:p>
    <w:p>
      <w:pPr>
        <w:tabs>
          <w:tab w:pos="2421" w:val="left" w:leader="none"/>
          <w:tab w:pos="3066" w:val="left" w:leader="none"/>
        </w:tabs>
        <w:spacing w:before="2"/>
        <w:ind w:left="896" w:right="0" w:firstLine="0"/>
        <w:jc w:val="left"/>
        <w:rPr>
          <w:sz w:val="12"/>
        </w:rPr>
      </w:pPr>
      <w:r>
        <w:rPr>
          <w:w w:val="105"/>
          <w:sz w:val="12"/>
        </w:rPr>
        <w:t>304   </w:t>
      </w:r>
      <w:r>
        <w:rPr>
          <w:rFonts w:ascii="Arial Unicode MS" w:eastAsia="Arial Unicode MS" w:hint="eastAsia"/>
          <w:w w:val="105"/>
          <w:sz w:val="13"/>
        </w:rPr>
        <w:t>逼   </w:t>
      </w:r>
      <w:r>
        <w:rPr>
          <w:rFonts w:ascii="Arial Unicode MS" w:eastAsia="Arial Unicode MS" w:hint="eastAsia"/>
          <w:spacing w:val="4"/>
          <w:w w:val="105"/>
          <w:sz w:val="13"/>
        </w:rPr>
        <w:t> </w:t>
      </w:r>
      <w:r>
        <w:rPr>
          <w:rFonts w:ascii="Arial Unicode MS" w:eastAsia="Arial Unicode MS" w:hint="eastAsia"/>
          <w:w w:val="105"/>
          <w:sz w:val="13"/>
        </w:rPr>
        <w:t>田   </w:t>
      </w:r>
      <w:r>
        <w:rPr>
          <w:rFonts w:ascii="Arial Unicode MS" w:eastAsia="Arial Unicode MS" w:hint="eastAsia"/>
          <w:spacing w:val="34"/>
          <w:w w:val="105"/>
          <w:sz w:val="13"/>
        </w:rPr>
        <w:t> </w:t>
      </w:r>
      <w:r>
        <w:rPr>
          <w:rFonts w:ascii="Arial Unicode MS" w:eastAsia="Arial Unicode MS" w:hint="eastAsia"/>
          <w:w w:val="105"/>
          <w:sz w:val="13"/>
        </w:rPr>
        <w:t>村</w:t>
        <w:tab/>
      </w:r>
      <w:r>
        <w:rPr>
          <w:w w:val="105"/>
          <w:sz w:val="12"/>
        </w:rPr>
        <w:t>26</w:t>
        <w:tab/>
        <w:t>12</w:t>
      </w:r>
    </w:p>
    <w:p>
      <w:pPr>
        <w:pStyle w:val="BodyText"/>
        <w:tabs>
          <w:tab w:pos="2424" w:val="left" w:leader="none"/>
          <w:tab w:pos="3165" w:val="right" w:leader="none"/>
        </w:tabs>
        <w:spacing w:line="160" w:lineRule="exact" w:before="2"/>
        <w:ind w:left="896"/>
      </w:pPr>
      <w:r>
        <w:rPr>
          <w:w w:val="105"/>
        </w:rPr>
        <w:t>305   </w:t>
      </w:r>
      <w:r>
        <w:rPr>
          <w:rFonts w:ascii="Arial Unicode MS" w:eastAsia="Arial Unicode MS" w:hint="eastAsia"/>
          <w:w w:val="105"/>
        </w:rPr>
        <w:t>平    </w:t>
      </w:r>
      <w:r>
        <w:rPr>
          <w:rFonts w:ascii="Arial Unicode MS" w:eastAsia="Arial Unicode MS" w:hint="eastAsia"/>
          <w:spacing w:val="4"/>
          <w:w w:val="105"/>
        </w:rPr>
        <w:t> </w:t>
      </w:r>
      <w:r>
        <w:rPr>
          <w:rFonts w:ascii="Arial Unicode MS" w:eastAsia="Arial Unicode MS" w:hint="eastAsia"/>
          <w:w w:val="105"/>
        </w:rPr>
        <w:t>舘    </w:t>
      </w:r>
      <w:r>
        <w:rPr>
          <w:rFonts w:ascii="Arial Unicode MS" w:eastAsia="Arial Unicode MS" w:hint="eastAsia"/>
          <w:spacing w:val="16"/>
          <w:w w:val="105"/>
        </w:rPr>
        <w:t> </w:t>
      </w:r>
      <w:r>
        <w:rPr>
          <w:rFonts w:ascii="Arial Unicode MS" w:eastAsia="Arial Unicode MS" w:hint="eastAsia"/>
          <w:w w:val="105"/>
        </w:rPr>
        <w:t>村</w:t>
        <w:tab/>
      </w:r>
      <w:r>
        <w:rPr>
          <w:w w:val="105"/>
        </w:rPr>
        <w:t>10</w:t>
        <w:tab/>
        <w:t>II</w:t>
      </w:r>
    </w:p>
    <w:p>
      <w:pPr>
        <w:tabs>
          <w:tab w:pos="2492" w:val="left" w:leader="none"/>
          <w:tab w:pos="3143" w:val="left" w:leader="none"/>
        </w:tabs>
        <w:spacing w:line="138" w:lineRule="exact" w:before="0"/>
        <w:ind w:left="896" w:right="0" w:firstLine="0"/>
        <w:jc w:val="left"/>
        <w:rPr>
          <w:sz w:val="13"/>
        </w:rPr>
      </w:pPr>
      <w:r>
        <w:rPr>
          <w:rFonts w:ascii="Arial" w:eastAsia="Arial"/>
          <w:w w:val="110"/>
          <w:sz w:val="11"/>
        </w:rPr>
        <w:t>306  </w:t>
      </w:r>
      <w:r>
        <w:rPr>
          <w:rFonts w:ascii="Arial Unicode MS" w:eastAsia="Arial Unicode MS" w:hint="eastAsia"/>
          <w:w w:val="110"/>
          <w:sz w:val="12"/>
        </w:rPr>
        <w:t>三   </w:t>
      </w:r>
      <w:r>
        <w:rPr>
          <w:rFonts w:ascii="Arial Unicode MS" w:eastAsia="Arial Unicode MS" w:hint="eastAsia"/>
          <w:spacing w:val="34"/>
          <w:w w:val="110"/>
          <w:sz w:val="12"/>
        </w:rPr>
        <w:t> </w:t>
      </w:r>
      <w:r>
        <w:rPr>
          <w:rFonts w:ascii="Arial Unicode MS" w:eastAsia="Arial Unicode MS" w:hint="eastAsia"/>
          <w:w w:val="110"/>
          <w:sz w:val="12"/>
        </w:rPr>
        <w:t>厩     村</w:t>
        <w:tab/>
      </w:r>
      <w:r>
        <w:rPr>
          <w:rFonts w:ascii="Arial" w:eastAsia="Arial"/>
          <w:w w:val="110"/>
          <w:sz w:val="11"/>
        </w:rPr>
        <w:t>6</w:t>
        <w:tab/>
      </w:r>
      <w:r>
        <w:rPr>
          <w:w w:val="110"/>
          <w:sz w:val="13"/>
        </w:rPr>
        <w:t>J</w:t>
      </w:r>
    </w:p>
    <w:p>
      <w:pPr>
        <w:tabs>
          <w:tab w:pos="2352" w:val="left" w:leader="none"/>
          <w:tab w:pos="3193" w:val="right" w:leader="none"/>
        </w:tabs>
        <w:spacing w:line="195" w:lineRule="exact" w:before="0"/>
        <w:ind w:left="889" w:right="0" w:firstLine="0"/>
        <w:jc w:val="left"/>
        <w:rPr>
          <w:sz w:val="12"/>
        </w:rPr>
      </w:pPr>
      <w:r>
        <w:rPr>
          <w:w w:val="105"/>
          <w:sz w:val="12"/>
        </w:rPr>
        <w:t>300 </w:t>
      </w:r>
      <w:r>
        <w:rPr>
          <w:spacing w:val="31"/>
          <w:w w:val="105"/>
          <w:sz w:val="12"/>
        </w:rPr>
        <w:t> </w:t>
      </w:r>
      <w:r>
        <w:rPr>
          <w:rFonts w:ascii="Arial Unicode MS" w:eastAsia="Arial Unicode MS" w:hint="eastAsia"/>
          <w:spacing w:val="27"/>
          <w:w w:val="105"/>
          <w:sz w:val="12"/>
        </w:rPr>
        <w:t>東</w:t>
      </w:r>
      <w:r>
        <w:rPr>
          <w:rFonts w:ascii="Arial Unicode MS" w:eastAsia="Arial Unicode MS" w:hint="eastAsia"/>
          <w:spacing w:val="20"/>
          <w:w w:val="105"/>
          <w:sz w:val="12"/>
        </w:rPr>
        <w:t>津</w:t>
      </w:r>
      <w:r>
        <w:rPr>
          <w:w w:val="105"/>
          <w:sz w:val="17"/>
        </w:rPr>
        <w:t>I!</w:t>
      </w:r>
      <w:r>
        <w:rPr>
          <w:spacing w:val="-7"/>
          <w:w w:val="105"/>
          <w:sz w:val="17"/>
        </w:rPr>
        <w:t> </w:t>
      </w:r>
      <w:r>
        <w:rPr>
          <w:rFonts w:ascii="Arial Unicode MS" w:eastAsia="Arial Unicode MS" w:hint="eastAsia"/>
          <w:w w:val="105"/>
          <w:sz w:val="13"/>
        </w:rPr>
        <w:t>郡</w:t>
      </w:r>
      <w:r>
        <w:rPr>
          <w:rFonts w:ascii="Arial Unicode MS" w:eastAsia="Arial Unicode MS" w:hint="eastAsia"/>
          <w:spacing w:val="-10"/>
          <w:w w:val="105"/>
          <w:sz w:val="13"/>
        </w:rPr>
        <w:t> </w:t>
      </w:r>
      <w:r>
        <w:rPr>
          <w:w w:val="105"/>
          <w:sz w:val="19"/>
        </w:rPr>
        <w:t>tt</w:t>
        <w:tab/>
      </w:r>
      <w:r>
        <w:rPr>
          <w:w w:val="105"/>
          <w:sz w:val="12"/>
        </w:rPr>
        <w:t>164</w:t>
        <w:tab/>
        <w:t>132</w:t>
      </w:r>
    </w:p>
    <w:p>
      <w:pPr>
        <w:pStyle w:val="BodyText"/>
        <w:tabs>
          <w:tab w:pos="2422" w:val="left" w:leader="none"/>
          <w:tab w:pos="3063" w:val="left" w:leader="none"/>
        </w:tabs>
        <w:spacing w:line="159" w:lineRule="exact"/>
        <w:ind w:left="896"/>
      </w:pPr>
      <w:r>
        <w:rPr>
          <w:w w:val="105"/>
        </w:rPr>
        <w:t>321   </w:t>
      </w:r>
      <w:r>
        <w:rPr>
          <w:rFonts w:ascii="Arial Unicode MS" w:eastAsia="Arial Unicode MS" w:hint="eastAsia"/>
          <w:w w:val="105"/>
        </w:rPr>
        <w:t>栢  ヶ</w:t>
      </w:r>
      <w:r>
        <w:rPr>
          <w:rFonts w:ascii="Arial Unicode MS" w:eastAsia="Arial Unicode MS" w:hint="eastAsia"/>
          <w:spacing w:val="-16"/>
          <w:w w:val="105"/>
        </w:rPr>
        <w:t> </w:t>
      </w:r>
      <w:r>
        <w:rPr>
          <w:rFonts w:ascii="Arial Unicode MS" w:eastAsia="Arial Unicode MS" w:hint="eastAsia"/>
          <w:w w:val="105"/>
        </w:rPr>
        <w:t>沢   </w:t>
      </w:r>
      <w:r>
        <w:rPr>
          <w:rFonts w:ascii="Arial Unicode MS" w:eastAsia="Arial Unicode MS" w:hint="eastAsia"/>
          <w:spacing w:val="1"/>
          <w:w w:val="105"/>
        </w:rPr>
        <w:t> </w:t>
      </w:r>
      <w:r>
        <w:rPr>
          <w:rFonts w:ascii="Arial Unicode MS" w:eastAsia="Arial Unicode MS" w:hint="eastAsia"/>
          <w:w w:val="105"/>
        </w:rPr>
        <w:t>町</w:t>
        <w:tab/>
      </w:r>
      <w:r>
        <w:rPr>
          <w:w w:val="105"/>
        </w:rPr>
        <w:t>47</w:t>
        <w:tab/>
        <w:t>26</w:t>
      </w:r>
    </w:p>
    <w:p>
      <w:pPr>
        <w:pStyle w:val="BodyText"/>
        <w:tabs>
          <w:tab w:pos="2419" w:val="left" w:leader="none"/>
          <w:tab w:pos="2994" w:val="left" w:leader="none"/>
        </w:tabs>
        <w:spacing w:line="154" w:lineRule="exact" w:before="5"/>
        <w:ind w:left="896"/>
      </w:pPr>
      <w:r>
        <w:rPr>
          <w:w w:val="105"/>
          <w:sz w:val="13"/>
        </w:rPr>
        <w:t>322  </w:t>
      </w:r>
      <w:r>
        <w:rPr>
          <w:rFonts w:ascii="Arial Unicode MS" w:eastAsia="Arial Unicode MS" w:hint="eastAsia"/>
          <w:w w:val="105"/>
        </w:rPr>
        <w:t>木    </w:t>
      </w:r>
      <w:r>
        <w:rPr>
          <w:rFonts w:ascii="Arial Unicode MS" w:eastAsia="Arial Unicode MS" w:hint="eastAsia"/>
          <w:spacing w:val="11"/>
          <w:w w:val="105"/>
        </w:rPr>
        <w:t> </w:t>
      </w:r>
      <w:r>
        <w:rPr>
          <w:rFonts w:ascii="Arial Unicode MS" w:eastAsia="Arial Unicode MS" w:hint="eastAsia"/>
          <w:w w:val="105"/>
        </w:rPr>
        <w:t>造    </w:t>
      </w:r>
      <w:r>
        <w:rPr>
          <w:rFonts w:ascii="Arial Unicode MS" w:eastAsia="Arial Unicode MS" w:hint="eastAsia"/>
          <w:spacing w:val="3"/>
          <w:w w:val="105"/>
        </w:rPr>
        <w:t> </w:t>
      </w:r>
      <w:r>
        <w:rPr>
          <w:rFonts w:ascii="Arial Unicode MS" w:eastAsia="Arial Unicode MS" w:hint="eastAsia"/>
          <w:w w:val="105"/>
        </w:rPr>
        <w:t>町</w:t>
        <w:tab/>
      </w:r>
      <w:r>
        <w:rPr>
          <w:w w:val="105"/>
        </w:rPr>
        <w:t>94</w:t>
        <w:tab/>
        <w:t>111</w:t>
      </w:r>
    </w:p>
    <w:p>
      <w:pPr>
        <w:tabs>
          <w:tab w:pos="2419" w:val="left" w:leader="none"/>
          <w:tab w:pos="3063" w:val="left" w:leader="none"/>
        </w:tabs>
        <w:spacing w:line="164" w:lineRule="exact" w:before="0"/>
        <w:ind w:left="896" w:right="0" w:firstLine="0"/>
        <w:jc w:val="left"/>
        <w:rPr>
          <w:sz w:val="12"/>
        </w:rPr>
      </w:pPr>
      <w:r>
        <w:rPr>
          <w:sz w:val="12"/>
        </w:rPr>
        <w:t>323   </w:t>
      </w:r>
      <w:r>
        <w:rPr>
          <w:rFonts w:ascii="Arial Unicode MS" w:eastAsia="Arial Unicode MS" w:hint="eastAsia"/>
          <w:sz w:val="13"/>
        </w:rPr>
        <w:t>深   </w:t>
      </w:r>
      <w:r>
        <w:rPr>
          <w:rFonts w:ascii="Arial Unicode MS" w:eastAsia="Arial Unicode MS" w:hint="eastAsia"/>
          <w:spacing w:val="35"/>
          <w:sz w:val="13"/>
        </w:rPr>
        <w:t> </w:t>
      </w:r>
      <w:r>
        <w:rPr>
          <w:rFonts w:ascii="Arial Unicode MS" w:eastAsia="Arial Unicode MS" w:hint="eastAsia"/>
          <w:sz w:val="13"/>
        </w:rPr>
        <w:t>浦   </w:t>
      </w:r>
      <w:r>
        <w:rPr>
          <w:rFonts w:ascii="Arial Unicode MS" w:eastAsia="Arial Unicode MS" w:hint="eastAsia"/>
          <w:spacing w:val="32"/>
          <w:sz w:val="13"/>
        </w:rPr>
        <w:t> </w:t>
      </w:r>
      <w:r>
        <w:rPr>
          <w:rFonts w:ascii="Arial Unicode MS" w:eastAsia="Arial Unicode MS" w:hint="eastAsia"/>
          <w:sz w:val="13"/>
        </w:rPr>
        <w:t>町</w:t>
        <w:tab/>
      </w:r>
      <w:r>
        <w:rPr>
          <w:sz w:val="12"/>
        </w:rPr>
        <w:t>35</w:t>
        <w:tab/>
        <w:t>27</w:t>
      </w:r>
    </w:p>
    <w:p>
      <w:pPr>
        <w:tabs>
          <w:tab w:pos="2421" w:val="left" w:leader="none"/>
          <w:tab w:pos="3063" w:val="left" w:leader="none"/>
        </w:tabs>
        <w:spacing w:line="170" w:lineRule="exact" w:before="0"/>
        <w:ind w:left="896" w:right="0" w:firstLine="0"/>
        <w:jc w:val="left"/>
        <w:rPr>
          <w:sz w:val="12"/>
        </w:rPr>
      </w:pPr>
      <w:r>
        <w:rPr>
          <w:sz w:val="12"/>
        </w:rPr>
        <w:t>32 4   </w:t>
      </w:r>
      <w:r>
        <w:rPr>
          <w:rFonts w:ascii="Arial Unicode MS" w:eastAsia="Arial Unicode MS" w:hint="eastAsia"/>
          <w:sz w:val="13"/>
        </w:rPr>
        <w:t>森   </w:t>
      </w:r>
      <w:r>
        <w:rPr>
          <w:rFonts w:ascii="Arial Unicode MS" w:eastAsia="Arial Unicode MS" w:hint="eastAsia"/>
          <w:spacing w:val="12"/>
          <w:sz w:val="13"/>
        </w:rPr>
        <w:t> </w:t>
      </w:r>
      <w:r>
        <w:rPr>
          <w:rFonts w:ascii="Arial Unicode MS" w:eastAsia="Arial Unicode MS" w:hint="eastAsia"/>
          <w:sz w:val="13"/>
        </w:rPr>
        <w:t>田    </w:t>
      </w:r>
      <w:r>
        <w:rPr>
          <w:rFonts w:ascii="Arial Unicode MS" w:eastAsia="Arial Unicode MS" w:hint="eastAsia"/>
          <w:spacing w:val="5"/>
          <w:sz w:val="13"/>
        </w:rPr>
        <w:t> </w:t>
      </w:r>
      <w:r>
        <w:rPr>
          <w:rFonts w:ascii="Arial Unicode MS" w:eastAsia="Arial Unicode MS" w:hint="eastAsia"/>
          <w:sz w:val="13"/>
        </w:rPr>
        <w:t>村</w:t>
        <w:tab/>
      </w:r>
      <w:r>
        <w:rPr>
          <w:sz w:val="12"/>
        </w:rPr>
        <w:t>25</w:t>
        <w:tab/>
        <w:t>23</w:t>
      </w:r>
    </w:p>
    <w:p>
      <w:pPr>
        <w:spacing w:line="310" w:lineRule="exact" w:before="0"/>
        <w:ind w:left="889" w:right="0" w:firstLine="0"/>
        <w:jc w:val="center"/>
        <w:rPr>
          <w:rFonts w:ascii="Arial Unicode MS" w:eastAsia="Arial Unicode MS" w:hint="eastAsia"/>
          <w:sz w:val="25"/>
        </w:rPr>
      </w:pPr>
      <w:r>
        <w:rPr/>
        <w:br w:type="column"/>
      </w:r>
      <w:r>
        <w:rPr>
          <w:rFonts w:ascii="Arial Unicode MS" w:eastAsia="Arial Unicode MS" w:hint="eastAsia"/>
          <w:w w:val="65"/>
          <w:sz w:val="25"/>
        </w:rPr>
        <w:t>竺＿」</w:t>
      </w:r>
    </w:p>
    <w:p>
      <w:pPr>
        <w:pStyle w:val="BodyText"/>
        <w:spacing w:line="113" w:lineRule="exact"/>
        <w:ind w:right="147"/>
        <w:jc w:val="right"/>
      </w:pPr>
      <w:r>
        <w:rPr/>
        <w:pict>
          <v:shape style="position:absolute;margin-left:283.993225pt;margin-top:-4.625291pt;width:9.550pt;height:106.5pt;mso-position-horizontal-relative:page;mso-position-vertical-relative:paragraph;z-index:49696" type="#_x0000_t202" filled="false" stroked="false">
            <v:textbox inset="0,0,0,0" style="layout-flow:vertical-ideographic">
              <w:txbxContent>
                <w:p>
                  <w:pPr>
                    <w:pStyle w:val="BodyText"/>
                    <w:spacing w:line="12" w:lineRule="auto"/>
                    <w:ind w:left="358" w:right="379"/>
                    <w:jc w:val="center"/>
                    <w:rPr>
                      <w:rFonts w:ascii="Arial Unicode MS"/>
                    </w:rPr>
                  </w:pP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w:t>
                  </w:r>
                </w:p>
                <w:p>
                  <w:pPr>
                    <w:pStyle w:val="BodyText"/>
                    <w:ind w:left="413" w:right="250"/>
                    <w:jc w:val="center"/>
                    <w:rPr>
                      <w:rFonts w:ascii="Arial Unicode MS"/>
                    </w:rPr>
                  </w:pP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6</w:t>
                  </w:r>
                </w:p>
              </w:txbxContent>
            </v:textbox>
            <w10:wrap type="none"/>
          </v:shape>
        </w:pict>
      </w:r>
      <w:r>
        <w:rPr/>
        <w:pict>
          <v:shape style="position:absolute;margin-left:282.496918pt;margin-top:-3.248891pt;width:5.35pt;height:8.0500pt;mso-position-horizontal-relative:page;mso-position-vertical-relative:paragraph;z-index:498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pict>
          <v:shape style="position:absolute;margin-left:280.384521pt;margin-top:-4.625291pt;width:5.6pt;height:98.25pt;mso-position-horizontal-relative:page;mso-position-vertical-relative:paragraph;z-index:498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p>
              </w:txbxContent>
            </v:textbox>
            <w10:wrap type="none"/>
          </v:shape>
        </w:pict>
      </w:r>
      <w:r>
        <w:rPr>
          <w:w w:val="110"/>
        </w:rPr>
        <w:t>8,431</w:t>
      </w:r>
    </w:p>
    <w:p>
      <w:pPr>
        <w:pStyle w:val="BodyText"/>
        <w:spacing w:before="28"/>
        <w:ind w:right="138"/>
        <w:jc w:val="right"/>
      </w:pPr>
      <w:r>
        <w:rPr>
          <w:spacing w:val="-1"/>
          <w:w w:val="115"/>
        </w:rPr>
        <w:t>5,910</w:t>
      </w:r>
    </w:p>
    <w:p>
      <w:pPr>
        <w:pStyle w:val="BodyText"/>
        <w:spacing w:before="28"/>
        <w:ind w:right="145"/>
        <w:jc w:val="right"/>
      </w:pPr>
      <w:r>
        <w:rPr>
          <w:spacing w:val="-1"/>
          <w:w w:val="125"/>
        </w:rPr>
        <w:t>2521</w:t>
      </w:r>
    </w:p>
    <w:p>
      <w:pPr>
        <w:pStyle w:val="BodyText"/>
        <w:spacing w:before="21"/>
        <w:ind w:right="135"/>
        <w:jc w:val="right"/>
      </w:pPr>
      <w:r>
        <w:rPr>
          <w:w w:val="110"/>
        </w:rPr>
        <w:t>1,736</w:t>
      </w:r>
    </w:p>
    <w:p>
      <w:pPr>
        <w:pStyle w:val="BodyText"/>
        <w:spacing w:before="20"/>
        <w:ind w:right="136"/>
        <w:jc w:val="right"/>
      </w:pPr>
      <w:r>
        <w:rPr/>
        <w:pict>
          <v:shape style="position:absolute;margin-left:273.005585pt;margin-top:1.476588pt;width:4.05pt;height:4.05pt;mso-position-horizontal-relative:page;mso-position-vertical-relative:paragraph;z-index:50104"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spacing w:val="-1"/>
          <w:w w:val="105"/>
        </w:rPr>
        <w:t>1,Q65</w:t>
      </w:r>
    </w:p>
    <w:p>
      <w:pPr>
        <w:pStyle w:val="BodyText"/>
        <w:spacing w:before="35"/>
        <w:ind w:right="139"/>
        <w:jc w:val="right"/>
      </w:pPr>
      <w:r>
        <w:rPr>
          <w:w w:val="110"/>
        </w:rPr>
        <w:t>1.615</w:t>
      </w:r>
    </w:p>
    <w:p>
      <w:pPr>
        <w:pStyle w:val="BodyText"/>
        <w:spacing w:before="28"/>
        <w:ind w:right="141"/>
        <w:jc w:val="right"/>
      </w:pPr>
      <w:r>
        <w:rPr>
          <w:spacing w:val="-1"/>
          <w:w w:val="115"/>
        </w:rPr>
        <w:t>199</w:t>
      </w:r>
    </w:p>
    <w:p>
      <w:pPr>
        <w:pStyle w:val="BodyText"/>
        <w:spacing w:before="21"/>
        <w:ind w:right="144"/>
        <w:jc w:val="right"/>
      </w:pPr>
      <w:r>
        <w:rPr>
          <w:spacing w:val="-1"/>
          <w:w w:val="115"/>
        </w:rPr>
        <w:t>241</w:t>
      </w:r>
    </w:p>
    <w:p>
      <w:pPr>
        <w:pStyle w:val="BodyText"/>
        <w:spacing w:before="21"/>
        <w:ind w:right="144"/>
        <w:jc w:val="right"/>
      </w:pPr>
      <w:r>
        <w:rPr>
          <w:spacing w:val="-1"/>
          <w:w w:val="115"/>
        </w:rPr>
        <w:t>411</w:t>
      </w:r>
    </w:p>
    <w:p>
      <w:pPr>
        <w:pStyle w:val="BodyText"/>
        <w:spacing w:before="28"/>
        <w:ind w:right="146"/>
        <w:jc w:val="right"/>
      </w:pPr>
      <w:r>
        <w:rPr>
          <w:spacing w:val="-1"/>
          <w:w w:val="115"/>
        </w:rPr>
        <w:t>329</w:t>
      </w:r>
    </w:p>
    <w:p>
      <w:pPr>
        <w:pStyle w:val="BodyText"/>
        <w:spacing w:before="27"/>
        <w:ind w:right="146"/>
        <w:jc w:val="right"/>
      </w:pPr>
      <w:r>
        <w:rPr/>
        <w:pict>
          <v:shape style="position:absolute;margin-left:275.341339pt;margin-top:6.267869pt;width:5.35pt;height:8.0500pt;mso-position-horizontal-relative:page;mso-position-vertical-relative:paragraph;z-index:500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spacing w:val="-1"/>
          <w:w w:val="115"/>
        </w:rPr>
        <w:t>314</w:t>
      </w:r>
    </w:p>
    <w:p>
      <w:pPr>
        <w:pStyle w:val="BodyText"/>
        <w:spacing w:before="28"/>
        <w:ind w:right="129"/>
        <w:jc w:val="right"/>
      </w:pPr>
      <w:r>
        <w:rPr>
          <w:w w:val="120"/>
        </w:rPr>
        <w:t>5,910</w:t>
      </w:r>
    </w:p>
    <w:p>
      <w:pPr>
        <w:pStyle w:val="BodyText"/>
        <w:spacing w:before="28"/>
        <w:ind w:right="138"/>
        <w:jc w:val="right"/>
      </w:pPr>
      <w:r>
        <w:rPr>
          <w:spacing w:val="-1"/>
          <w:w w:val="120"/>
        </w:rPr>
        <w:t>82</w:t>
      </w:r>
    </w:p>
    <w:p>
      <w:pPr>
        <w:spacing w:before="37"/>
        <w:ind w:left="0" w:right="131" w:firstLine="0"/>
        <w:jc w:val="right"/>
        <w:rPr>
          <w:rFonts w:ascii="Arial"/>
          <w:sz w:val="11"/>
        </w:rPr>
      </w:pPr>
      <w:r>
        <w:rPr/>
        <w:pict>
          <v:shape style="position:absolute;margin-left:285.796906pt;margin-top:6.331235pt;width:7.65pt;height:73.650pt;mso-position-horizontal-relative:page;mso-position-vertical-relative:paragraph;z-index:49744"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3</w:t>
                  </w:r>
                </w:p>
              </w:txbxContent>
            </v:textbox>
            <w10:wrap type="none"/>
          </v:shape>
        </w:pict>
      </w:r>
      <w:r>
        <w:rPr/>
        <w:pict>
          <v:shape style="position:absolute;margin-left:280.604828pt;margin-top:5.492735pt;width:9.35pt;height:74.5pt;mso-position-horizontal-relative:page;mso-position-vertical-relative:paragraph;z-index:49768" type="#_x0000_t202" filled="false" stroked="false">
            <v:textbox inset="0,0,0,0" style="layout-flow:vertical-ideographic">
              <w:txbxContent>
                <w:p>
                  <w:pPr>
                    <w:pStyle w:val="BodyText"/>
                    <w:tabs>
                      <w:tab w:pos="514" w:val="left" w:leader="none"/>
                    </w:tabs>
                    <w:spacing w:line="12" w:lineRule="auto"/>
                    <w:jc w:val="center"/>
                    <w:rPr>
                      <w:rFonts w:ascii="Arial Unicode MS"/>
                    </w:rPr>
                  </w:pPr>
                  <w:r>
                    <w:rPr>
                      <w:rFonts w:ascii="Arial Unicode MS"/>
                      <w:w w:val="100"/>
                      <w:position w:val="1"/>
                    </w:rPr>
                    <w:t>I</w:t>
                  </w:r>
                  <w:r>
                    <w:rPr>
                      <w:rFonts w:ascii="Arial Unicode MS"/>
                      <w:spacing w:val="12"/>
                      <w:position w:val="1"/>
                    </w:rPr>
                    <w:t> </w:t>
                  </w:r>
                  <w:r>
                    <w:rPr>
                      <w:rFonts w:ascii="Arial Unicode MS"/>
                      <w:w w:val="100"/>
                      <w:position w:val="1"/>
                    </w:rPr>
                    <w:t>I</w:t>
                  </w:r>
                  <w:r>
                    <w:rPr>
                      <w:rFonts w:ascii="Arial Unicode MS"/>
                      <w:position w:val="1"/>
                    </w:rPr>
                    <w:tab/>
                  </w:r>
                  <w:r>
                    <w:rPr>
                      <w:rFonts w:ascii="Arial Unicode MS"/>
                      <w:w w:val="100"/>
                      <w:position w:val="1"/>
                    </w:rPr>
                    <w:t>1</w:t>
                  </w:r>
                  <w:r>
                    <w:rPr>
                      <w:rFonts w:ascii="Arial Unicode MS"/>
                      <w:spacing w:val="5"/>
                      <w:position w:val="1"/>
                    </w:rPr>
                    <w:t> </w:t>
                  </w:r>
                  <w:r>
                    <w:rPr>
                      <w:rFonts w:ascii="Arial Unicode MS"/>
                      <w:w w:val="100"/>
                    </w:rPr>
                    <w:t>2</w:t>
                  </w:r>
                  <w:r>
                    <w:rPr>
                      <w:rFonts w:ascii="Arial Unicode MS"/>
                      <w:spacing w:val="11"/>
                    </w:rPr>
                    <w:t> </w:t>
                  </w:r>
                  <w:r>
                    <w:rPr>
                      <w:rFonts w:ascii="Arial Unicode MS"/>
                      <w:w w:val="100"/>
                      <w:position w:val="1"/>
                    </w:rPr>
                    <w:t>6</w:t>
                  </w:r>
                  <w:r>
                    <w:rPr>
                      <w:rFonts w:ascii="Arial Unicode MS"/>
                      <w:spacing w:val="12"/>
                      <w:position w:val="1"/>
                    </w:rPr>
                    <w:t> </w:t>
                  </w:r>
                  <w:r>
                    <w:rPr>
                      <w:rFonts w:ascii="Arial Unicode MS"/>
                      <w:w w:val="100"/>
                      <w:position w:val="1"/>
                    </w:rPr>
                    <w:t>8</w:t>
                  </w:r>
                  <w:r>
                    <w:rPr>
                      <w:rFonts w:ascii="Arial Unicode MS"/>
                      <w:spacing w:val="5"/>
                      <w:position w:val="1"/>
                    </w:rPr>
                    <w:t> </w:t>
                  </w:r>
                  <w:r>
                    <w:rPr>
                      <w:rFonts w:ascii="Arial Unicode MS"/>
                      <w:w w:val="100"/>
                      <w:position w:val="1"/>
                    </w:rPr>
                    <w:t>3</w:t>
                  </w:r>
                  <w:r>
                    <w:rPr>
                      <w:rFonts w:ascii="Arial Unicode MS"/>
                      <w:spacing w:val="12"/>
                      <w:position w:val="1"/>
                    </w:rPr>
                    <w:t> </w:t>
                  </w:r>
                  <w:r>
                    <w:rPr>
                      <w:rFonts w:ascii="Arial Unicode MS"/>
                      <w:w w:val="100"/>
                      <w:position w:val="1"/>
                    </w:rPr>
                    <w:t>3</w:t>
                  </w:r>
                </w:p>
                <w:p>
                  <w:pPr>
                    <w:pStyle w:val="BodyText"/>
                    <w:ind w:left="18"/>
                    <w:jc w:val="center"/>
                    <w:rPr>
                      <w:rFonts w:ascii="Arial Unicode MS"/>
                    </w:rPr>
                  </w:pPr>
                  <w:r>
                    <w:rPr>
                      <w:rFonts w:ascii="Arial Unicode MS"/>
                      <w:w w:val="100"/>
                    </w:rPr>
                    <w:t>1</w:t>
                  </w:r>
                </w:p>
              </w:txbxContent>
            </v:textbox>
            <w10:wrap type="none"/>
          </v:shape>
        </w:pict>
      </w:r>
      <w:r>
        <w:rPr>
          <w:rFonts w:ascii="Arial"/>
          <w:w w:val="120"/>
          <w:sz w:val="11"/>
        </w:rPr>
        <w:t>4</w:t>
      </w:r>
    </w:p>
    <w:p>
      <w:pPr>
        <w:pStyle w:val="BodyText"/>
        <w:spacing w:before="31"/>
        <w:ind w:right="130"/>
        <w:jc w:val="right"/>
      </w:pPr>
      <w:r>
        <w:rPr>
          <w:spacing w:val="-1"/>
          <w:w w:val="120"/>
        </w:rPr>
        <w:t>16</w:t>
      </w:r>
    </w:p>
    <w:p>
      <w:pPr>
        <w:pStyle w:val="BodyText"/>
        <w:spacing w:before="27"/>
        <w:ind w:right="133"/>
        <w:jc w:val="right"/>
      </w:pPr>
      <w:r>
        <w:rPr>
          <w:spacing w:val="-1"/>
          <w:w w:val="120"/>
        </w:rPr>
        <w:t>20</w:t>
      </w:r>
    </w:p>
    <w:p>
      <w:pPr>
        <w:pStyle w:val="BodyText"/>
        <w:spacing w:before="28"/>
        <w:ind w:right="130"/>
        <w:jc w:val="right"/>
      </w:pPr>
      <w:r>
        <w:rPr>
          <w:spacing w:val="-1"/>
          <w:w w:val="120"/>
        </w:rPr>
        <w:t>11</w:t>
      </w:r>
    </w:p>
    <w:p>
      <w:pPr>
        <w:pStyle w:val="BodyText"/>
        <w:spacing w:before="28"/>
        <w:ind w:right="130"/>
        <w:jc w:val="right"/>
      </w:pPr>
      <w:r>
        <w:rPr>
          <w:spacing w:val="-1"/>
          <w:w w:val="120"/>
        </w:rPr>
        <w:t>11</w:t>
      </w:r>
    </w:p>
    <w:p>
      <w:pPr>
        <w:pStyle w:val="BodyText"/>
        <w:spacing w:before="21"/>
        <w:ind w:right="130"/>
        <w:jc w:val="right"/>
      </w:pPr>
      <w:r>
        <w:rPr>
          <w:w w:val="120"/>
        </w:rPr>
        <w:t>144</w:t>
      </w:r>
    </w:p>
    <w:p>
      <w:pPr>
        <w:pStyle w:val="BodyText"/>
        <w:spacing w:before="28"/>
        <w:ind w:right="129"/>
        <w:jc w:val="right"/>
      </w:pPr>
      <w:r>
        <w:rPr>
          <w:spacing w:val="-1"/>
          <w:w w:val="120"/>
        </w:rPr>
        <w:t>55</w:t>
      </w:r>
    </w:p>
    <w:p>
      <w:pPr>
        <w:pStyle w:val="BodyText"/>
        <w:spacing w:before="28"/>
        <w:ind w:right="130"/>
        <w:jc w:val="right"/>
      </w:pPr>
      <w:r>
        <w:rPr>
          <w:w w:val="120"/>
        </w:rPr>
        <w:t>102</w:t>
      </w:r>
    </w:p>
    <w:p>
      <w:pPr>
        <w:pStyle w:val="BodyText"/>
        <w:spacing w:before="20"/>
        <w:ind w:right="128"/>
        <w:jc w:val="right"/>
      </w:pPr>
      <w:r>
        <w:rPr>
          <w:spacing w:val="-1"/>
          <w:w w:val="120"/>
        </w:rPr>
        <w:t>36</w:t>
      </w:r>
    </w:p>
    <w:p>
      <w:pPr>
        <w:pStyle w:val="BodyText"/>
        <w:spacing w:before="28"/>
        <w:ind w:right="123"/>
        <w:jc w:val="right"/>
      </w:pPr>
      <w:r>
        <w:rPr>
          <w:spacing w:val="-1"/>
          <w:w w:val="120"/>
        </w:rPr>
        <w:t>19</w:t>
      </w:r>
    </w:p>
    <w:p>
      <w:pPr>
        <w:spacing w:line="310" w:lineRule="exact" w:before="0"/>
        <w:ind w:left="107" w:right="2" w:firstLine="0"/>
        <w:jc w:val="center"/>
        <w:rPr>
          <w:rFonts w:ascii="Arial Unicode MS" w:eastAsia="Arial Unicode MS" w:hint="eastAsia"/>
          <w:sz w:val="25"/>
        </w:rPr>
      </w:pPr>
      <w:r>
        <w:rPr/>
        <w:br w:type="column"/>
      </w:r>
      <w:r>
        <w:rPr>
          <w:rFonts w:ascii="Arial Unicode MS" w:eastAsia="Arial Unicode MS" w:hint="eastAsia"/>
          <w:w w:val="65"/>
          <w:sz w:val="25"/>
        </w:rPr>
        <w:t>竺＿</w:t>
      </w:r>
      <w:r>
        <w:rPr>
          <w:rFonts w:ascii="Arial Unicode MS" w:eastAsia="Arial Unicode MS" w:hint="eastAsia"/>
          <w:spacing w:val="-20"/>
          <w:w w:val="65"/>
          <w:sz w:val="25"/>
        </w:rPr>
        <w:t>」</w:t>
      </w:r>
    </w:p>
    <w:p>
      <w:pPr>
        <w:pStyle w:val="BodyText"/>
        <w:spacing w:line="113" w:lineRule="exact"/>
        <w:ind w:left="27" w:right="2"/>
        <w:jc w:val="center"/>
      </w:pPr>
      <w:r>
        <w:rPr>
          <w:w w:val="120"/>
        </w:rPr>
        <w:t>8,533</w:t>
      </w:r>
    </w:p>
    <w:p>
      <w:pPr>
        <w:pStyle w:val="BodyText"/>
        <w:spacing w:before="21"/>
        <w:ind w:left="21" w:right="2"/>
        <w:jc w:val="center"/>
      </w:pPr>
      <w:r>
        <w:rPr>
          <w:w w:val="110"/>
        </w:rPr>
        <w:t>6,014</w:t>
      </w:r>
    </w:p>
    <w:p>
      <w:pPr>
        <w:pStyle w:val="BodyText"/>
        <w:spacing w:before="35"/>
        <w:ind w:left="19" w:right="2"/>
        <w:jc w:val="center"/>
      </w:pPr>
      <w:r>
        <w:rPr>
          <w:w w:val="130"/>
        </w:rPr>
        <w:t>2519</w:t>
      </w:r>
    </w:p>
    <w:p>
      <w:pPr>
        <w:pStyle w:val="BodyText"/>
        <w:spacing w:before="21"/>
        <w:ind w:left="38" w:right="2"/>
        <w:jc w:val="center"/>
      </w:pPr>
      <w:r>
        <w:rPr>
          <w:w w:val="115"/>
        </w:rPr>
        <w:t>1,807</w:t>
      </w:r>
    </w:p>
    <w:p>
      <w:pPr>
        <w:pStyle w:val="BodyText"/>
        <w:spacing w:before="28"/>
        <w:ind w:left="27" w:right="2"/>
        <w:jc w:val="center"/>
      </w:pPr>
      <w:r>
        <w:rPr>
          <w:w w:val="110"/>
        </w:rPr>
        <w:t>1.004</w:t>
      </w:r>
    </w:p>
    <w:p>
      <w:pPr>
        <w:pStyle w:val="BodyText"/>
        <w:spacing w:before="20"/>
        <w:ind w:left="37" w:right="2"/>
        <w:jc w:val="center"/>
      </w:pPr>
      <w:r>
        <w:rPr>
          <w:w w:val="120"/>
        </w:rPr>
        <w:t>1,730</w:t>
      </w:r>
    </w:p>
    <w:p>
      <w:pPr>
        <w:pStyle w:val="BodyText"/>
        <w:spacing w:before="28"/>
        <w:ind w:left="141" w:right="2"/>
        <w:jc w:val="center"/>
      </w:pPr>
      <w:r>
        <w:rPr>
          <w:w w:val="120"/>
        </w:rPr>
        <w:t>212</w:t>
      </w:r>
    </w:p>
    <w:p>
      <w:pPr>
        <w:spacing w:before="37"/>
        <w:ind w:left="144" w:right="2" w:firstLine="0"/>
        <w:jc w:val="center"/>
        <w:rPr>
          <w:rFonts w:ascii="Arial"/>
          <w:sz w:val="11"/>
        </w:rPr>
      </w:pPr>
      <w:r>
        <w:rPr>
          <w:rFonts w:ascii="Arial"/>
          <w:w w:val="120"/>
          <w:sz w:val="11"/>
        </w:rPr>
        <w:t>266</w:t>
      </w:r>
    </w:p>
    <w:p>
      <w:pPr>
        <w:pStyle w:val="BodyText"/>
        <w:spacing w:before="23"/>
        <w:ind w:left="122" w:right="2"/>
        <w:jc w:val="center"/>
      </w:pPr>
      <w:r>
        <w:rPr>
          <w:w w:val="120"/>
        </w:rPr>
        <w:t>355</w:t>
      </w:r>
    </w:p>
    <w:p>
      <w:pPr>
        <w:spacing w:before="19"/>
        <w:ind w:left="132" w:right="2" w:firstLine="0"/>
        <w:jc w:val="center"/>
        <w:rPr>
          <w:sz w:val="13"/>
        </w:rPr>
      </w:pPr>
      <w:r>
        <w:rPr>
          <w:w w:val="105"/>
          <w:sz w:val="13"/>
        </w:rPr>
        <w:t>322</w:t>
      </w:r>
    </w:p>
    <w:p>
      <w:pPr>
        <w:pStyle w:val="BodyText"/>
        <w:spacing w:before="25"/>
        <w:ind w:left="116" w:right="2"/>
        <w:jc w:val="center"/>
      </w:pPr>
      <w:r>
        <w:rPr>
          <w:w w:val="105"/>
        </w:rPr>
        <w:t>318</w:t>
      </w:r>
    </w:p>
    <w:p>
      <w:pPr>
        <w:pStyle w:val="BodyText"/>
        <w:spacing w:before="28"/>
        <w:ind w:left="31" w:right="2"/>
        <w:jc w:val="center"/>
      </w:pPr>
      <w:r>
        <w:rPr>
          <w:w w:val="130"/>
        </w:rPr>
        <w:t>6014</w:t>
      </w:r>
    </w:p>
    <w:p>
      <w:pPr>
        <w:spacing w:before="19"/>
        <w:ind w:left="221" w:right="2" w:firstLine="0"/>
        <w:jc w:val="center"/>
        <w:rPr>
          <w:sz w:val="13"/>
        </w:rPr>
      </w:pPr>
      <w:r>
        <w:rPr>
          <w:sz w:val="13"/>
        </w:rPr>
        <w:t>JO</w:t>
      </w:r>
    </w:p>
    <w:p>
      <w:pPr>
        <w:pStyle w:val="BodyText"/>
        <w:spacing w:before="26"/>
        <w:ind w:left="190" w:right="2"/>
        <w:jc w:val="center"/>
      </w:pPr>
      <w:r>
        <w:rPr/>
        <w:t>16</w:t>
      </w:r>
    </w:p>
    <w:p>
      <w:pPr>
        <w:pStyle w:val="BodyText"/>
        <w:spacing w:before="20"/>
        <w:ind w:left="190" w:right="2"/>
        <w:jc w:val="center"/>
      </w:pPr>
      <w:r>
        <w:rPr/>
        <w:t>15</w:t>
      </w:r>
    </w:p>
    <w:p>
      <w:pPr>
        <w:pStyle w:val="BodyText"/>
        <w:spacing w:before="28"/>
        <w:ind w:left="190" w:right="2"/>
        <w:jc w:val="center"/>
      </w:pPr>
      <w:r>
        <w:rPr/>
        <w:t>17</w:t>
      </w:r>
    </w:p>
    <w:p>
      <w:pPr>
        <w:pStyle w:val="BodyText"/>
        <w:spacing w:before="35"/>
        <w:ind w:left="205" w:right="2"/>
        <w:jc w:val="center"/>
      </w:pPr>
      <w:r>
        <w:rPr>
          <w:w w:val="105"/>
        </w:rPr>
        <w:t>12</w:t>
      </w:r>
    </w:p>
    <w:p>
      <w:pPr>
        <w:pStyle w:val="BodyText"/>
        <w:spacing w:before="21"/>
        <w:ind w:left="208" w:right="2"/>
        <w:jc w:val="center"/>
      </w:pPr>
      <w:r>
        <w:rPr>
          <w:w w:val="110"/>
        </w:rPr>
        <w:t>11</w:t>
      </w:r>
    </w:p>
    <w:p>
      <w:pPr>
        <w:pStyle w:val="BodyText"/>
        <w:spacing w:before="28"/>
        <w:ind w:left="129" w:right="2"/>
        <w:jc w:val="center"/>
      </w:pPr>
      <w:r>
        <w:rPr>
          <w:w w:val="110"/>
        </w:rPr>
        <w:t>141</w:t>
      </w:r>
    </w:p>
    <w:p>
      <w:pPr>
        <w:pStyle w:val="BodyText"/>
        <w:spacing w:before="28"/>
        <w:ind w:left="196" w:right="2"/>
        <w:jc w:val="center"/>
      </w:pPr>
      <w:r>
        <w:rPr>
          <w:w w:val="110"/>
        </w:rPr>
        <w:t>50</w:t>
      </w:r>
    </w:p>
    <w:p>
      <w:pPr>
        <w:pStyle w:val="BodyText"/>
        <w:spacing w:before="21"/>
        <w:ind w:left="193" w:right="2"/>
        <w:jc w:val="center"/>
      </w:pPr>
      <w:r>
        <w:rPr>
          <w:w w:val="110"/>
        </w:rPr>
        <w:t>83</w:t>
      </w:r>
    </w:p>
    <w:p>
      <w:pPr>
        <w:pStyle w:val="BodyText"/>
        <w:spacing w:before="27"/>
        <w:ind w:left="205" w:right="2"/>
        <w:jc w:val="center"/>
      </w:pPr>
      <w:r>
        <w:rPr>
          <w:w w:val="110"/>
        </w:rPr>
        <w:t>41</w:t>
      </w:r>
    </w:p>
    <w:p>
      <w:pPr>
        <w:pStyle w:val="BodyText"/>
        <w:spacing w:before="21"/>
        <w:ind w:left="203" w:right="2"/>
        <w:jc w:val="center"/>
      </w:pPr>
      <w:r>
        <w:rPr>
          <w:w w:val="110"/>
        </w:rPr>
        <w:t>29</w:t>
      </w:r>
    </w:p>
    <w:p>
      <w:pPr>
        <w:tabs>
          <w:tab w:pos="483" w:val="left" w:leader="none"/>
          <w:tab w:pos="776" w:val="left" w:leader="none"/>
          <w:tab w:pos="1140" w:val="left" w:leader="none"/>
          <w:tab w:pos="1433" w:val="left" w:leader="none"/>
          <w:tab w:pos="1789" w:val="left" w:leader="none"/>
        </w:tabs>
        <w:spacing w:line="260" w:lineRule="exact" w:before="30"/>
        <w:ind w:left="127" w:right="0" w:firstLine="0"/>
        <w:jc w:val="left"/>
        <w:rPr>
          <w:rFonts w:ascii="Arial Unicode MS" w:eastAsia="Arial Unicode MS" w:hint="eastAsia"/>
          <w:sz w:val="12"/>
        </w:rPr>
      </w:pPr>
      <w:r>
        <w:rPr/>
        <w:br w:type="column"/>
      </w:r>
      <w:r>
        <w:rPr>
          <w:sz w:val="12"/>
        </w:rPr>
        <w:t>27</w:t>
        <w:tab/>
      </w:r>
      <w:r>
        <w:rPr>
          <w:rFonts w:ascii="Arial" w:eastAsia="Arial"/>
          <w:sz w:val="23"/>
        </w:rPr>
        <w:t>I</w:t>
        <w:tab/>
      </w:r>
      <w:r>
        <w:rPr>
          <w:sz w:val="12"/>
        </w:rPr>
        <w:t>28</w:t>
        <w:tab/>
      </w:r>
      <w:r>
        <w:rPr>
          <w:rFonts w:ascii="Arial" w:eastAsia="Arial"/>
          <w:sz w:val="23"/>
        </w:rPr>
        <w:t>I</w:t>
        <w:tab/>
      </w:r>
      <w:r>
        <w:rPr>
          <w:sz w:val="12"/>
        </w:rPr>
        <w:t>29</w:t>
        <w:tab/>
      </w:r>
      <w:r>
        <w:rPr>
          <w:rFonts w:ascii="Arial" w:eastAsia="Arial"/>
          <w:sz w:val="23"/>
        </w:rPr>
        <w:t>I</w:t>
      </w:r>
      <w:r>
        <w:rPr>
          <w:rFonts w:ascii="Arial" w:eastAsia="Arial"/>
          <w:spacing w:val="24"/>
          <w:sz w:val="23"/>
        </w:rPr>
        <w:t> </w:t>
      </w:r>
      <w:r>
        <w:rPr>
          <w:sz w:val="12"/>
        </w:rPr>
        <w:t>JO </w:t>
      </w:r>
      <w:r>
        <w:rPr>
          <w:rFonts w:ascii="Arial Unicode MS" w:eastAsia="Arial Unicode MS" w:hint="eastAsia"/>
          <w:sz w:val="12"/>
        </w:rPr>
        <w:t>況</w:t>
      </w:r>
    </w:p>
    <w:p>
      <w:pPr>
        <w:pStyle w:val="BodyText"/>
        <w:tabs>
          <w:tab w:pos="649" w:val="left" w:leader="none"/>
          <w:tab w:pos="1306" w:val="left" w:leader="none"/>
          <w:tab w:pos="1965" w:val="left" w:leader="none"/>
        </w:tabs>
        <w:spacing w:line="133" w:lineRule="exact"/>
        <w:ind w:right="2090"/>
        <w:jc w:val="center"/>
      </w:pPr>
      <w:r>
        <w:rPr>
          <w:w w:val="115"/>
        </w:rPr>
        <w:t>8.445</w:t>
        <w:tab/>
        <w:t>8</w:t>
      </w:r>
      <w:r>
        <w:rPr>
          <w:rFonts w:ascii="Arial Unicode MS" w:eastAsia="Arial Unicode MS" w:hint="eastAsia"/>
          <w:spacing w:val="3"/>
          <w:w w:val="115"/>
          <w:sz w:val="3"/>
        </w:rPr>
        <w:t>『</w:t>
      </w:r>
      <w:r>
        <w:rPr>
          <w:w w:val="115"/>
        </w:rPr>
        <w:t>755</w:t>
        <w:tab/>
        <w:t>8.566</w:t>
        <w:tab/>
        <w:t>7.074</w:t>
      </w:r>
    </w:p>
    <w:p>
      <w:pPr>
        <w:pStyle w:val="BodyText"/>
        <w:tabs>
          <w:tab w:pos="656" w:val="left" w:leader="none"/>
          <w:tab w:pos="1305" w:val="left" w:leader="none"/>
          <w:tab w:pos="1966" w:val="left" w:leader="none"/>
        </w:tabs>
        <w:spacing w:before="28"/>
        <w:ind w:right="2088"/>
        <w:jc w:val="center"/>
      </w:pPr>
      <w:r>
        <w:rPr>
          <w:w w:val="115"/>
        </w:rPr>
        <w:t>6.002</w:t>
        <w:tab/>
        <w:t>6.050</w:t>
        <w:tab/>
        <w:t>5</w:t>
      </w:r>
      <w:r>
        <w:rPr>
          <w:spacing w:val="-3"/>
          <w:w w:val="115"/>
        </w:rPr>
        <w:t> </w:t>
      </w:r>
      <w:r>
        <w:rPr>
          <w:w w:val="115"/>
        </w:rPr>
        <w:t>989</w:t>
        <w:tab/>
        <w:t>4.927</w:t>
      </w:r>
    </w:p>
    <w:p>
      <w:pPr>
        <w:pStyle w:val="BodyText"/>
        <w:tabs>
          <w:tab w:pos="649" w:val="left" w:leader="none"/>
          <w:tab w:pos="1306" w:val="left" w:leader="none"/>
          <w:tab w:pos="1963" w:val="left" w:leader="none"/>
        </w:tabs>
        <w:spacing w:before="11"/>
        <w:ind w:right="2083"/>
        <w:jc w:val="center"/>
      </w:pPr>
      <w:r>
        <w:rPr>
          <w:w w:val="110"/>
        </w:rPr>
        <w:t>2.443</w:t>
        <w:tab/>
        <w:t>2.705</w:t>
        <w:tab/>
        <w:t>2</w:t>
      </w:r>
      <w:r>
        <w:rPr>
          <w:spacing w:val="-23"/>
          <w:w w:val="110"/>
        </w:rPr>
        <w:t> </w:t>
      </w:r>
      <w:r>
        <w:rPr>
          <w:rFonts w:ascii="Arial"/>
          <w:w w:val="110"/>
          <w:sz w:val="13"/>
        </w:rPr>
        <w:t>577</w:t>
        <w:tab/>
      </w:r>
      <w:r>
        <w:rPr>
          <w:spacing w:val="3"/>
          <w:w w:val="110"/>
        </w:rPr>
        <w:t>2.147</w:t>
      </w:r>
    </w:p>
    <w:p>
      <w:pPr>
        <w:pStyle w:val="BodyText"/>
        <w:tabs>
          <w:tab w:pos="668" w:val="left" w:leader="none"/>
          <w:tab w:pos="1306" w:val="left" w:leader="none"/>
          <w:tab w:pos="2263" w:val="right" w:leader="none"/>
        </w:tabs>
        <w:spacing w:before="26"/>
        <w:ind w:right="2085"/>
        <w:jc w:val="center"/>
      </w:pPr>
      <w:r>
        <w:rPr/>
        <w:t>1.788</w:t>
        <w:tab/>
      </w:r>
      <w:r>
        <w:rPr>
          <w:vertAlign w:val="subscript"/>
        </w:rPr>
        <w:t>I</w:t>
      </w:r>
      <w:r>
        <w:rPr>
          <w:spacing w:val="-20"/>
          <w:vertAlign w:val="baseline"/>
        </w:rPr>
        <w:t> </w:t>
      </w:r>
      <w:r>
        <w:rPr>
          <w:rFonts w:ascii="Arial Unicode MS" w:eastAsia="Arial Unicode MS" w:hint="eastAsia"/>
          <w:spacing w:val="4"/>
          <w:sz w:val="3"/>
          <w:vertAlign w:val="baseline"/>
        </w:rPr>
        <w:t>『</w:t>
      </w:r>
      <w:r>
        <w:rPr>
          <w:vertAlign w:val="baseline"/>
        </w:rPr>
        <w:t>847</w:t>
        <w:tab/>
        <w:t>1.862</w:t>
        <w:tab/>
        <w:t>1.558</w:t>
      </w:r>
    </w:p>
    <w:p>
      <w:pPr>
        <w:pStyle w:val="BodyText"/>
        <w:tabs>
          <w:tab w:pos="823" w:val="left" w:leader="none"/>
          <w:tab w:pos="1575" w:val="left" w:leader="none"/>
          <w:tab w:pos="2232" w:val="left" w:leader="none"/>
        </w:tabs>
        <w:spacing w:before="28"/>
        <w:ind w:left="262"/>
      </w:pPr>
      <w:r>
        <w:rPr>
          <w:w w:val="110"/>
        </w:rPr>
        <w:t>978</w:t>
        <w:tab/>
        <w:t>1.001</w:t>
        <w:tab/>
        <w:t>992</w:t>
        <w:tab/>
        <w:t>774</w:t>
      </w:r>
    </w:p>
    <w:p>
      <w:pPr>
        <w:pStyle w:val="BodyText"/>
        <w:tabs>
          <w:tab w:pos="638" w:val="left" w:leader="none"/>
          <w:tab w:pos="1295" w:val="left" w:leader="none"/>
          <w:tab w:pos="2247" w:val="right" w:leader="none"/>
        </w:tabs>
        <w:spacing w:before="11"/>
        <w:ind w:right="2080"/>
        <w:jc w:val="center"/>
      </w:pPr>
      <w:r>
        <w:rPr>
          <w:sz w:val="13"/>
        </w:rPr>
        <w:t>I</w:t>
      </w:r>
      <w:r>
        <w:rPr>
          <w:spacing w:val="-27"/>
          <w:sz w:val="13"/>
        </w:rPr>
        <w:t> </w:t>
      </w:r>
      <w:r>
        <w:rPr>
          <w:rFonts w:ascii="Arial Unicode MS" w:eastAsia="Arial Unicode MS" w:hint="eastAsia"/>
          <w:sz w:val="3"/>
        </w:rPr>
        <w:t>曹</w:t>
      </w:r>
      <w:r>
        <w:rPr>
          <w:rFonts w:ascii="Arial Unicode MS" w:eastAsia="Arial Unicode MS" w:hint="eastAsia"/>
          <w:spacing w:val="-2"/>
          <w:sz w:val="3"/>
        </w:rPr>
        <w:t> </w:t>
      </w:r>
      <w:r>
        <w:rPr/>
        <w:t>731</w:t>
        <w:tab/>
        <w:t>1.720</w:t>
        <w:tab/>
        <w:t>1.639</w:t>
        <w:tab/>
        <w:t>1.284</w:t>
      </w:r>
    </w:p>
    <w:p>
      <w:pPr>
        <w:pStyle w:val="BodyText"/>
        <w:tabs>
          <w:tab w:pos="649" w:val="left" w:leader="none"/>
          <w:tab w:pos="1306" w:val="left" w:leader="none"/>
          <w:tab w:pos="1958" w:val="left" w:leader="none"/>
        </w:tabs>
        <w:spacing w:before="26"/>
        <w:ind w:right="1997"/>
        <w:jc w:val="center"/>
      </w:pPr>
      <w:r>
        <w:rPr>
          <w:w w:val="110"/>
        </w:rPr>
        <w:t>218</w:t>
        <w:tab/>
        <w:t>201</w:t>
        <w:tab/>
        <w:t>214</w:t>
        <w:tab/>
        <w:t>172</w:t>
      </w:r>
    </w:p>
    <w:p>
      <w:pPr>
        <w:tabs>
          <w:tab w:pos="649" w:val="left" w:leader="none"/>
          <w:tab w:pos="1305" w:val="left" w:leader="none"/>
          <w:tab w:pos="1955" w:val="left" w:leader="none"/>
        </w:tabs>
        <w:spacing w:before="21"/>
        <w:ind w:left="0" w:right="2000" w:firstLine="0"/>
        <w:jc w:val="center"/>
        <w:rPr>
          <w:sz w:val="12"/>
        </w:rPr>
      </w:pPr>
      <w:r>
        <w:rPr>
          <w:w w:val="110"/>
          <w:sz w:val="12"/>
        </w:rPr>
        <w:t>269</w:t>
        <w:tab/>
        <w:t>265</w:t>
        <w:tab/>
      </w:r>
      <w:r>
        <w:rPr>
          <w:rFonts w:ascii="Arial"/>
          <w:w w:val="110"/>
          <w:sz w:val="11"/>
        </w:rPr>
        <w:t>275</w:t>
        <w:tab/>
      </w:r>
      <w:r>
        <w:rPr>
          <w:w w:val="110"/>
          <w:sz w:val="12"/>
        </w:rPr>
        <w:t>245</w:t>
      </w:r>
    </w:p>
    <w:p>
      <w:pPr>
        <w:pStyle w:val="BodyText"/>
        <w:tabs>
          <w:tab w:pos="649" w:val="left" w:leader="none"/>
          <w:tab w:pos="1306" w:val="left" w:leader="none"/>
          <w:tab w:pos="1955" w:val="left" w:leader="none"/>
        </w:tabs>
        <w:spacing w:before="28"/>
        <w:ind w:right="2005"/>
        <w:jc w:val="center"/>
      </w:pPr>
      <w:r>
        <w:rPr>
          <w:w w:val="110"/>
        </w:rPr>
        <w:t>369</w:t>
        <w:tab/>
        <w:t>338</w:t>
        <w:tab/>
        <w:t>369</w:t>
        <w:tab/>
        <w:t>311</w:t>
      </w:r>
    </w:p>
    <w:p>
      <w:pPr>
        <w:pStyle w:val="BodyText"/>
        <w:tabs>
          <w:tab w:pos="649" w:val="left" w:leader="none"/>
          <w:tab w:pos="1306" w:val="left" w:leader="none"/>
          <w:tab w:pos="1955" w:val="left" w:leader="none"/>
        </w:tabs>
        <w:spacing w:before="27"/>
        <w:ind w:right="2005"/>
        <w:jc w:val="center"/>
      </w:pPr>
      <w:r>
        <w:rPr>
          <w:w w:val="110"/>
        </w:rPr>
        <w:t>324</w:t>
        <w:tab/>
        <w:t>345</w:t>
        <w:tab/>
        <w:t>307</w:t>
        <w:tab/>
        <w:t>305</w:t>
      </w:r>
    </w:p>
    <w:p>
      <w:pPr>
        <w:tabs>
          <w:tab w:pos="649" w:val="left" w:leader="none"/>
          <w:tab w:pos="1306" w:val="left" w:leader="none"/>
          <w:tab w:pos="1958" w:val="left" w:leader="none"/>
        </w:tabs>
        <w:spacing w:before="28"/>
        <w:ind w:left="0" w:right="2002" w:firstLine="0"/>
        <w:jc w:val="center"/>
        <w:rPr>
          <w:sz w:val="12"/>
        </w:rPr>
      </w:pPr>
      <w:r>
        <w:rPr>
          <w:w w:val="110"/>
          <w:sz w:val="12"/>
        </w:rPr>
        <w:t>325</w:t>
        <w:tab/>
      </w:r>
      <w:r>
        <w:rPr>
          <w:rFonts w:ascii="Arial"/>
          <w:w w:val="110"/>
          <w:sz w:val="11"/>
        </w:rPr>
        <w:t>333</w:t>
        <w:tab/>
      </w:r>
      <w:r>
        <w:rPr>
          <w:w w:val="110"/>
          <w:sz w:val="12"/>
        </w:rPr>
        <w:t>331</w:t>
        <w:tab/>
        <w:t>208</w:t>
      </w:r>
    </w:p>
    <w:p>
      <w:pPr>
        <w:pStyle w:val="BodyText"/>
        <w:tabs>
          <w:tab w:pos="656" w:val="left" w:leader="none"/>
          <w:tab w:pos="1305" w:val="left" w:leader="none"/>
          <w:tab w:pos="1966" w:val="left" w:leader="none"/>
        </w:tabs>
        <w:spacing w:before="21"/>
        <w:ind w:right="2088"/>
        <w:jc w:val="center"/>
      </w:pPr>
      <w:r>
        <w:rPr>
          <w:w w:val="115"/>
        </w:rPr>
        <w:t>6</w:t>
      </w:r>
      <w:r>
        <w:rPr>
          <w:spacing w:val="-4"/>
          <w:w w:val="115"/>
        </w:rPr>
        <w:t> </w:t>
      </w:r>
      <w:r>
        <w:rPr>
          <w:w w:val="115"/>
        </w:rPr>
        <w:t>002</w:t>
        <w:tab/>
        <w:t>6.050</w:t>
        <w:tab/>
        <w:t>5.989</w:t>
        <w:tab/>
        <w:t>4.927</w:t>
      </w:r>
    </w:p>
    <w:p>
      <w:pPr>
        <w:pStyle w:val="BodyText"/>
        <w:tabs>
          <w:tab w:pos="648" w:val="left" w:leader="none"/>
          <w:tab w:pos="1297" w:val="left" w:leader="none"/>
          <w:tab w:pos="1951" w:val="left" w:leader="none"/>
        </w:tabs>
        <w:spacing w:before="28"/>
        <w:ind w:right="1915"/>
        <w:jc w:val="center"/>
      </w:pPr>
      <w:r>
        <w:rPr>
          <w:w w:val="110"/>
        </w:rPr>
        <w:t>79</w:t>
        <w:tab/>
        <w:t>64</w:t>
        <w:tab/>
        <w:t>58</w:t>
        <w:tab/>
        <w:t>49</w:t>
      </w:r>
    </w:p>
    <w:p>
      <w:pPr>
        <w:pStyle w:val="BodyText"/>
        <w:tabs>
          <w:tab w:pos="649" w:val="left" w:leader="none"/>
          <w:tab w:pos="1306" w:val="left" w:leader="none"/>
          <w:tab w:pos="1954" w:val="left" w:leader="none"/>
        </w:tabs>
        <w:spacing w:before="18"/>
        <w:ind w:right="1906"/>
        <w:jc w:val="center"/>
        <w:rPr>
          <w:sz w:val="13"/>
        </w:rPr>
      </w:pPr>
      <w:r>
        <w:rPr>
          <w:w w:val="110"/>
        </w:rPr>
        <w:t>14</w:t>
        <w:tab/>
        <w:t>14</w:t>
        <w:tab/>
        <w:t>18</w:t>
        <w:tab/>
      </w:r>
      <w:r>
        <w:rPr>
          <w:w w:val="110"/>
          <w:sz w:val="13"/>
        </w:rPr>
        <w:t>15</w:t>
      </w:r>
    </w:p>
    <w:p>
      <w:pPr>
        <w:pStyle w:val="BodyText"/>
        <w:tabs>
          <w:tab w:pos="649" w:val="left" w:leader="none"/>
          <w:tab w:pos="1306" w:val="left" w:leader="none"/>
          <w:tab w:pos="1955" w:val="left" w:leader="none"/>
        </w:tabs>
        <w:spacing w:before="26"/>
        <w:ind w:right="1917"/>
        <w:jc w:val="center"/>
      </w:pPr>
      <w:r>
        <w:rPr>
          <w:w w:val="110"/>
        </w:rPr>
        <w:t>11</w:t>
        <w:tab/>
        <w:t>12</w:t>
        <w:tab/>
        <w:t>14</w:t>
        <w:tab/>
        <w:t>12</w:t>
      </w:r>
    </w:p>
    <w:p>
      <w:pPr>
        <w:pStyle w:val="BodyText"/>
        <w:tabs>
          <w:tab w:pos="582" w:val="left" w:leader="none"/>
          <w:tab w:pos="1239" w:val="left" w:leader="none"/>
          <w:tab w:pos="1888" w:val="left" w:leader="none"/>
        </w:tabs>
        <w:spacing w:before="28"/>
        <w:ind w:right="1850"/>
        <w:jc w:val="center"/>
      </w:pPr>
      <w:r>
        <w:rPr>
          <w:w w:val="110"/>
        </w:rPr>
        <w:t>9</w:t>
        <w:tab/>
        <w:t>18</w:t>
        <w:tab/>
        <w:t>18</w:t>
        <w:tab/>
        <w:t>10</w:t>
      </w:r>
    </w:p>
    <w:p>
      <w:pPr>
        <w:pStyle w:val="BodyText"/>
        <w:tabs>
          <w:tab w:pos="996" w:val="left" w:leader="none"/>
          <w:tab w:pos="1650" w:val="left" w:leader="none"/>
        </w:tabs>
        <w:spacing w:before="28"/>
        <w:ind w:left="346"/>
      </w:pPr>
      <w:r>
        <w:rPr>
          <w:w w:val="110"/>
        </w:rPr>
        <w:t>14</w:t>
        <w:tab/>
        <w:t>10</w:t>
        <w:tab/>
        <w:t>25</w:t>
      </w:r>
    </w:p>
    <w:p>
      <w:pPr>
        <w:pStyle w:val="BodyText"/>
        <w:tabs>
          <w:tab w:pos="1719" w:val="left" w:leader="none"/>
          <w:tab w:pos="2302" w:val="left" w:leader="none"/>
        </w:tabs>
        <w:spacing w:before="21"/>
        <w:ind w:left="1070"/>
      </w:pPr>
      <w:r>
        <w:rPr>
          <w:w w:val="110"/>
        </w:rPr>
        <w:t>7</w:t>
        <w:tab/>
        <w:t>6</w:t>
        <w:tab/>
        <w:t>15</w:t>
      </w:r>
    </w:p>
    <w:p>
      <w:pPr>
        <w:pStyle w:val="BodyText"/>
        <w:tabs>
          <w:tab w:pos="649" w:val="left" w:leader="none"/>
          <w:tab w:pos="1306" w:val="left" w:leader="none"/>
          <w:tab w:pos="1955" w:val="left" w:leader="none"/>
        </w:tabs>
        <w:spacing w:before="28"/>
        <w:ind w:right="1992"/>
        <w:jc w:val="center"/>
      </w:pPr>
      <w:r>
        <w:rPr>
          <w:w w:val="110"/>
        </w:rPr>
        <w:t>134</w:t>
        <w:tab/>
        <w:t>125</w:t>
        <w:tab/>
        <w:t>139</w:t>
        <w:tab/>
        <w:t>110</w:t>
      </w:r>
    </w:p>
    <w:p>
      <w:pPr>
        <w:tabs>
          <w:tab w:pos="656" w:val="left" w:leader="none"/>
          <w:tab w:pos="1306" w:val="left" w:leader="none"/>
          <w:tab w:pos="1959" w:val="left" w:leader="none"/>
        </w:tabs>
        <w:spacing w:before="18"/>
        <w:ind w:left="0" w:right="1929" w:firstLine="0"/>
        <w:jc w:val="center"/>
        <w:rPr>
          <w:sz w:val="12"/>
        </w:rPr>
      </w:pPr>
      <w:r>
        <w:rPr>
          <w:w w:val="110"/>
          <w:sz w:val="12"/>
        </w:rPr>
        <w:t>55</w:t>
        <w:tab/>
      </w:r>
      <w:r>
        <w:rPr>
          <w:w w:val="110"/>
          <w:sz w:val="13"/>
        </w:rPr>
        <w:t>67</w:t>
        <w:tab/>
      </w:r>
      <w:r>
        <w:rPr>
          <w:w w:val="110"/>
          <w:sz w:val="12"/>
        </w:rPr>
        <w:t>50</w:t>
        <w:tab/>
        <w:t>44</w:t>
      </w:r>
    </w:p>
    <w:p>
      <w:pPr>
        <w:pStyle w:val="BodyText"/>
        <w:tabs>
          <w:tab w:pos="649" w:val="left" w:leader="none"/>
          <w:tab w:pos="1306" w:val="left" w:leader="none"/>
          <w:tab w:pos="2030" w:val="left" w:leader="none"/>
        </w:tabs>
        <w:spacing w:before="19"/>
        <w:ind w:right="1990"/>
        <w:jc w:val="center"/>
      </w:pPr>
      <w:r>
        <w:rPr>
          <w:w w:val="105"/>
        </w:rPr>
        <w:t>113</w:t>
        <w:tab/>
        <w:t>118</w:t>
        <w:tab/>
        <w:t>106</w:t>
        <w:tab/>
        <w:t>75</w:t>
      </w:r>
    </w:p>
    <w:p>
      <w:pPr>
        <w:pStyle w:val="BodyText"/>
        <w:tabs>
          <w:tab w:pos="649" w:val="left" w:leader="none"/>
          <w:tab w:pos="1306" w:val="left" w:leader="none"/>
          <w:tab w:pos="1952" w:val="left" w:leader="none"/>
        </w:tabs>
        <w:spacing w:before="28"/>
        <w:ind w:right="1923"/>
        <w:jc w:val="center"/>
      </w:pPr>
      <w:r>
        <w:rPr>
          <w:w w:val="110"/>
        </w:rPr>
        <w:t>44</w:t>
        <w:tab/>
        <w:t>41</w:t>
        <w:tab/>
        <w:t>48</w:t>
        <w:tab/>
        <w:t>33</w:t>
      </w:r>
    </w:p>
    <w:p>
      <w:pPr>
        <w:pStyle w:val="BodyText"/>
        <w:tabs>
          <w:tab w:pos="647" w:val="left" w:leader="none"/>
          <w:tab w:pos="1306" w:val="left" w:leader="none"/>
          <w:tab w:pos="1955" w:val="left" w:leader="none"/>
        </w:tabs>
        <w:spacing w:before="27"/>
        <w:ind w:right="1921"/>
        <w:jc w:val="center"/>
      </w:pPr>
      <w:r>
        <w:rPr/>
        <w:pict>
          <v:shape style="position:absolute;margin-left:380.285645pt;margin-top:7.434688pt;width:5.75pt;height:48.45pt;mso-position-horizontal-relative:page;mso-position-vertical-relative:paragraph;z-index:-1363072" type="#_x0000_t202" filled="false" stroked="false">
            <v:textbox inset="0,0,0,0" style="layout-flow:vertical-ideographic">
              <w:txbxContent>
                <w:p>
                  <w:pPr>
                    <w:spacing w:line="120" w:lineRule="auto" w:before="0"/>
                    <w:ind w:left="20" w:right="0" w:firstLine="0"/>
                    <w:jc w:val="left"/>
                    <w:rPr>
                      <w:rFonts w:ascii="Arial Unicode MS"/>
                      <w:sz w:val="13"/>
                    </w:rPr>
                  </w:pPr>
                  <w:r>
                    <w:rPr>
                      <w:rFonts w:ascii="Arial Unicode MS"/>
                      <w:spacing w:val="-54"/>
                      <w:w w:val="100"/>
                      <w:sz w:val="12"/>
                    </w:rPr>
                    <w:t>2</w:t>
                  </w:r>
                  <w:r>
                    <w:rPr>
                      <w:rFonts w:ascii="Arial Unicode MS"/>
                      <w:spacing w:val="-16"/>
                      <w:w w:val="100"/>
                      <w:sz w:val="12"/>
                    </w:rPr>
                    <w:t>1</w:t>
                  </w:r>
                  <w:r>
                    <w:rPr>
                      <w:rFonts w:ascii="Arial Unicode MS"/>
                      <w:spacing w:val="-58"/>
                      <w:w w:val="100"/>
                      <w:sz w:val="13"/>
                    </w:rPr>
                    <w:t>9</w:t>
                  </w:r>
                  <w:r>
                    <w:rPr>
                      <w:rFonts w:ascii="Arial Unicode MS"/>
                      <w:spacing w:val="-42"/>
                      <w:w w:val="100"/>
                      <w:position w:val="1"/>
                      <w:sz w:val="13"/>
                    </w:rPr>
                    <w:t>2</w:t>
                  </w:r>
                  <w:r>
                    <w:rPr>
                      <w:rFonts w:ascii="Arial Unicode MS"/>
                      <w:spacing w:val="-54"/>
                      <w:w w:val="100"/>
                      <w:sz w:val="12"/>
                    </w:rPr>
                    <w:t>1</w:t>
                  </w:r>
                  <w:r>
                    <w:rPr>
                      <w:rFonts w:ascii="Arial Unicode MS"/>
                      <w:spacing w:val="-23"/>
                      <w:w w:val="100"/>
                      <w:sz w:val="12"/>
                    </w:rPr>
                    <w:t>2</w:t>
                  </w:r>
                  <w:r>
                    <w:rPr>
                      <w:rFonts w:ascii="Arial Unicode MS"/>
                      <w:spacing w:val="-52"/>
                      <w:w w:val="100"/>
                      <w:sz w:val="12"/>
                    </w:rPr>
                    <w:t>5</w:t>
                  </w:r>
                  <w:r>
                    <w:rPr>
                      <w:rFonts w:ascii="Arial Unicode MS"/>
                      <w:spacing w:val="-35"/>
                      <w:w w:val="100"/>
                      <w:sz w:val="12"/>
                    </w:rPr>
                    <w:t>2</w:t>
                  </w:r>
                  <w:r>
                    <w:rPr>
                      <w:rFonts w:ascii="Arial Unicode MS"/>
                      <w:spacing w:val="-57"/>
                      <w:w w:val="100"/>
                      <w:sz w:val="13"/>
                    </w:rPr>
                    <w:t>5</w:t>
                  </w:r>
                  <w:r>
                    <w:rPr>
                      <w:rFonts w:ascii="Arial Unicode MS"/>
                      <w:spacing w:val="-59"/>
                      <w:w w:val="100"/>
                      <w:position w:val="1"/>
                      <w:sz w:val="13"/>
                    </w:rPr>
                    <w:t>2</w:t>
                  </w:r>
                  <w:r>
                    <w:rPr>
                      <w:rFonts w:ascii="Arial Unicode MS"/>
                      <w:w w:val="100"/>
                      <w:sz w:val="13"/>
                    </w:rPr>
                    <w:t>3</w:t>
                  </w:r>
                </w:p>
              </w:txbxContent>
            </v:textbox>
            <w10:wrap type="none"/>
          </v:shape>
        </w:pict>
      </w:r>
      <w:r>
        <w:rPr>
          <w:w w:val="110"/>
        </w:rPr>
        <w:t>25</w:t>
        <w:tab/>
        <w:t>30</w:t>
        <w:tab/>
        <w:t>27</w:t>
        <w:tab/>
        <w:t>26</w:t>
      </w:r>
    </w:p>
    <w:p>
      <w:pPr>
        <w:spacing w:after="0"/>
        <w:jc w:val="center"/>
        <w:sectPr>
          <w:type w:val="continuous"/>
          <w:pgSz w:w="11990" w:h="16840"/>
          <w:pgMar w:top="1580" w:bottom="280" w:left="1300" w:right="0"/>
          <w:cols w:num="4" w:equalWidth="0">
            <w:col w:w="3299" w:space="586"/>
            <w:col w:w="1401" w:space="40"/>
            <w:col w:w="617" w:space="39"/>
            <w:col w:w="4708"/>
          </w:cols>
        </w:sectPr>
      </w:pPr>
    </w:p>
    <w:p>
      <w:pPr>
        <w:pStyle w:val="BodyText"/>
        <w:tabs>
          <w:tab w:pos="2488" w:val="left" w:leader="none"/>
          <w:tab w:pos="3133" w:val="left" w:leader="none"/>
        </w:tabs>
        <w:spacing w:line="160" w:lineRule="exact" w:before="3"/>
        <w:ind w:left="896"/>
      </w:pPr>
      <w:r>
        <w:rPr>
          <w:w w:val="105"/>
        </w:rPr>
        <w:t>325   </w:t>
      </w:r>
      <w:r>
        <w:rPr>
          <w:rFonts w:ascii="Arial Unicode MS" w:eastAsia="Arial Unicode MS" w:hint="eastAsia"/>
          <w:w w:val="105"/>
        </w:rPr>
        <w:t>岩   </w:t>
      </w:r>
      <w:r>
        <w:rPr>
          <w:rFonts w:ascii="Arial Unicode MS" w:eastAsia="Arial Unicode MS" w:hint="eastAsia"/>
          <w:spacing w:val="34"/>
          <w:w w:val="105"/>
        </w:rPr>
        <w:t> </w:t>
      </w:r>
      <w:r>
        <w:rPr>
          <w:rFonts w:ascii="Arial Unicode MS" w:eastAsia="Arial Unicode MS" w:hint="eastAsia"/>
          <w:w w:val="105"/>
        </w:rPr>
        <w:t>崎    </w:t>
      </w:r>
      <w:r>
        <w:rPr>
          <w:rFonts w:ascii="Arial Unicode MS" w:eastAsia="Arial Unicode MS" w:hint="eastAsia"/>
          <w:spacing w:val="21"/>
          <w:w w:val="105"/>
        </w:rPr>
        <w:t> </w:t>
      </w:r>
      <w:r>
        <w:rPr>
          <w:rFonts w:ascii="Arial Unicode MS" w:eastAsia="Arial Unicode MS" w:hint="eastAsia"/>
          <w:w w:val="105"/>
        </w:rPr>
        <w:t>村</w:t>
        <w:tab/>
      </w:r>
      <w:r>
        <w:rPr>
          <w:w w:val="105"/>
        </w:rPr>
        <w:t>8</w:t>
        <w:tab/>
        <w:t>9</w:t>
      </w:r>
    </w:p>
    <w:p>
      <w:pPr>
        <w:pStyle w:val="BodyText"/>
        <w:tabs>
          <w:tab w:pos="1798" w:val="left" w:leader="none"/>
          <w:tab w:pos="2428" w:val="left" w:leader="none"/>
          <w:tab w:pos="3063" w:val="left" w:leader="none"/>
        </w:tabs>
        <w:spacing w:line="160" w:lineRule="exact"/>
        <w:ind w:left="896"/>
      </w:pPr>
      <w:r>
        <w:rPr>
          <w:w w:val="110"/>
        </w:rPr>
        <w:t>32</w:t>
      </w:r>
      <w:r>
        <w:rPr>
          <w:spacing w:val="-15"/>
          <w:w w:val="110"/>
        </w:rPr>
        <w:t> </w:t>
      </w:r>
      <w:r>
        <w:rPr>
          <w:w w:val="110"/>
        </w:rPr>
        <w:t>6</w:t>
      </w:r>
      <w:r>
        <w:rPr>
          <w:spacing w:val="23"/>
          <w:w w:val="110"/>
        </w:rPr>
        <w:t> </w:t>
      </w:r>
      <w:r>
        <w:rPr>
          <w:rFonts w:ascii="Arial Unicode MS" w:eastAsia="Arial Unicode MS" w:hint="eastAsia"/>
          <w:w w:val="110"/>
        </w:rPr>
        <w:t>柏</w:t>
        <w:tab/>
        <w:t>村</w:t>
        <w:tab/>
      </w:r>
      <w:r>
        <w:rPr>
          <w:w w:val="110"/>
        </w:rPr>
        <w:t>22</w:t>
        <w:tab/>
        <w:t>25</w:t>
      </w:r>
    </w:p>
    <w:p>
      <w:pPr>
        <w:pStyle w:val="BodyText"/>
        <w:tabs>
          <w:tab w:pos="1487" w:val="left" w:leader="none"/>
          <w:tab w:pos="2428" w:val="left" w:leader="none"/>
          <w:tab w:pos="3071" w:val="left" w:leader="none"/>
        </w:tabs>
        <w:spacing w:line="156" w:lineRule="exact" w:before="12"/>
        <w:ind w:left="896"/>
      </w:pPr>
      <w:r>
        <w:rPr>
          <w:w w:val="110"/>
        </w:rPr>
        <w:t>327 </w:t>
      </w:r>
      <w:r>
        <w:rPr>
          <w:spacing w:val="8"/>
          <w:w w:val="110"/>
        </w:rPr>
        <w:t> </w:t>
      </w:r>
      <w:r>
        <w:rPr>
          <w:w w:val="110"/>
        </w:rPr>
        <w:t>"</w:t>
        <w:tab/>
      </w:r>
      <w:r>
        <w:rPr>
          <w:rFonts w:ascii="Arial Unicode MS" w:eastAsia="Arial Unicode MS" w:hint="eastAsia"/>
          <w:w w:val="110"/>
        </w:rPr>
        <w:t>垣   </w:t>
      </w:r>
      <w:r>
        <w:rPr>
          <w:rFonts w:ascii="Arial Unicode MS" w:eastAsia="Arial Unicode MS" w:hint="eastAsia"/>
          <w:spacing w:val="33"/>
          <w:w w:val="110"/>
        </w:rPr>
        <w:t> </w:t>
      </w:r>
      <w:r>
        <w:rPr>
          <w:rFonts w:ascii="Arial Unicode MS" w:eastAsia="Arial Unicode MS" w:hint="eastAsia"/>
          <w:w w:val="110"/>
        </w:rPr>
        <w:t>村</w:t>
        <w:tab/>
      </w:r>
      <w:r>
        <w:rPr>
          <w:w w:val="110"/>
        </w:rPr>
        <w:t>22</w:t>
        <w:tab/>
        <w:t>27</w:t>
      </w:r>
    </w:p>
    <w:p>
      <w:pPr>
        <w:pStyle w:val="BodyText"/>
        <w:tabs>
          <w:tab w:pos="2354" w:val="left" w:leader="none"/>
          <w:tab w:pos="2418" w:val="left" w:leader="none"/>
          <w:tab w:pos="2998" w:val="left" w:leader="none"/>
          <w:tab w:pos="3064" w:val="left" w:leader="none"/>
        </w:tabs>
        <w:spacing w:line="242" w:lineRule="auto"/>
        <w:ind w:left="896" w:right="56"/>
        <w:jc w:val="both"/>
      </w:pPr>
      <w:r>
        <w:rPr>
          <w:w w:val="110"/>
        </w:rPr>
        <w:t>328   </w:t>
      </w:r>
      <w:r>
        <w:rPr>
          <w:rFonts w:ascii="Arial Unicode MS" w:eastAsia="Arial Unicode MS" w:hint="eastAsia"/>
          <w:w w:val="110"/>
        </w:rPr>
        <w:t>車   </w:t>
      </w:r>
      <w:r>
        <w:rPr>
          <w:rFonts w:ascii="Arial Unicode MS" w:eastAsia="Arial Unicode MS" w:hint="eastAsia"/>
          <w:spacing w:val="20"/>
          <w:w w:val="110"/>
        </w:rPr>
        <w:t> </w:t>
      </w:r>
      <w:r>
        <w:rPr>
          <w:rFonts w:ascii="Arial Unicode MS" w:eastAsia="Arial Unicode MS" w:hint="eastAsia"/>
          <w:w w:val="110"/>
        </w:rPr>
        <w:t>力   </w:t>
      </w:r>
      <w:r>
        <w:rPr>
          <w:rFonts w:ascii="Arial Unicode MS" w:eastAsia="Arial Unicode MS" w:hint="eastAsia"/>
          <w:spacing w:val="26"/>
          <w:w w:val="110"/>
        </w:rPr>
        <w:t> </w:t>
      </w:r>
      <w:r>
        <w:rPr>
          <w:rFonts w:ascii="Arial Unicode MS" w:eastAsia="Arial Unicode MS" w:hint="eastAsia"/>
          <w:w w:val="110"/>
        </w:rPr>
        <w:t>村</w:t>
        <w:tab/>
        <w:tab/>
      </w:r>
      <w:r>
        <w:rPr>
          <w:w w:val="110"/>
          <w:sz w:val="13"/>
        </w:rPr>
        <w:t>52</w:t>
        <w:tab/>
        <w:tab/>
      </w:r>
      <w:r>
        <w:rPr>
          <w:spacing w:val="-9"/>
          <w:w w:val="110"/>
        </w:rPr>
        <w:t>41 </w:t>
      </w:r>
      <w:r>
        <w:rPr>
          <w:spacing w:val="4"/>
          <w:w w:val="110"/>
        </w:rPr>
        <w:t>320</w:t>
      </w:r>
      <w:r>
        <w:rPr>
          <w:spacing w:val="30"/>
          <w:w w:val="110"/>
        </w:rPr>
        <w:t> </w:t>
      </w:r>
      <w:r>
        <w:rPr>
          <w:rFonts w:ascii="Arial Unicode MS" w:eastAsia="Arial Unicode MS" w:hint="eastAsia"/>
          <w:spacing w:val="23"/>
          <w:w w:val="110"/>
        </w:rPr>
        <w:t>西</w:t>
      </w:r>
      <w:r>
        <w:rPr>
          <w:rFonts w:ascii="Arial Unicode MS" w:eastAsia="Arial Unicode MS" w:hint="eastAsia"/>
          <w:spacing w:val="27"/>
          <w:w w:val="110"/>
        </w:rPr>
        <w:t>津</w:t>
      </w:r>
      <w:r>
        <w:rPr>
          <w:rFonts w:ascii="Arial Unicode MS" w:eastAsia="Arial Unicode MS" w:hint="eastAsia"/>
          <w:spacing w:val="22"/>
          <w:w w:val="110"/>
        </w:rPr>
        <w:t>軽</w:t>
      </w:r>
      <w:r>
        <w:rPr>
          <w:rFonts w:ascii="Arial Unicode MS" w:eastAsia="Arial Unicode MS" w:hint="eastAsia"/>
          <w:spacing w:val="27"/>
          <w:w w:val="110"/>
        </w:rPr>
        <w:t>郡</w:t>
      </w:r>
      <w:r>
        <w:rPr>
          <w:rFonts w:ascii="Arial Unicode MS" w:eastAsia="Arial Unicode MS" w:hint="eastAsia"/>
          <w:w w:val="110"/>
        </w:rPr>
        <w:t>計</w:t>
        <w:tab/>
      </w:r>
      <w:r>
        <w:rPr>
          <w:w w:val="110"/>
        </w:rPr>
        <w:t>305</w:t>
        <w:tab/>
      </w:r>
      <w:r>
        <w:rPr>
          <w:spacing w:val="-6"/>
          <w:w w:val="110"/>
        </w:rPr>
        <w:t>291 </w:t>
      </w:r>
      <w:r>
        <w:rPr>
          <w:w w:val="110"/>
        </w:rPr>
        <w:t>3 41  </w:t>
      </w:r>
      <w:r>
        <w:rPr>
          <w:rFonts w:ascii="Arial Unicode MS" w:eastAsia="Arial Unicode MS" w:hint="eastAsia"/>
          <w:w w:val="110"/>
        </w:rPr>
        <w:t>岩   </w:t>
      </w:r>
      <w:r>
        <w:rPr>
          <w:rFonts w:ascii="Arial Unicode MS" w:eastAsia="Arial Unicode MS" w:hint="eastAsia"/>
          <w:spacing w:val="10"/>
          <w:w w:val="110"/>
        </w:rPr>
        <w:t> </w:t>
      </w:r>
      <w:r>
        <w:rPr>
          <w:rFonts w:ascii="Arial Unicode MS" w:eastAsia="Arial Unicode MS" w:hint="eastAsia"/>
          <w:w w:val="110"/>
        </w:rPr>
        <w:t>木   </w:t>
      </w:r>
      <w:r>
        <w:rPr>
          <w:rFonts w:ascii="Arial Unicode MS" w:eastAsia="Arial Unicode MS" w:hint="eastAsia"/>
          <w:spacing w:val="31"/>
          <w:w w:val="110"/>
        </w:rPr>
        <w:t> </w:t>
      </w:r>
      <w:r>
        <w:rPr>
          <w:rFonts w:ascii="Arial Unicode MS" w:eastAsia="Arial Unicode MS" w:hint="eastAsia"/>
          <w:w w:val="110"/>
        </w:rPr>
        <w:t>町</w:t>
        <w:tab/>
        <w:tab/>
      </w:r>
      <w:r>
        <w:rPr>
          <w:w w:val="110"/>
        </w:rPr>
        <w:t>59</w:t>
        <w:tab/>
        <w:tab/>
      </w:r>
      <w:r>
        <w:rPr>
          <w:spacing w:val="-7"/>
          <w:w w:val="110"/>
        </w:rPr>
        <w:t>66</w:t>
      </w:r>
    </w:p>
    <w:p>
      <w:pPr>
        <w:pStyle w:val="BodyText"/>
        <w:tabs>
          <w:tab w:pos="2435" w:val="left" w:leader="none"/>
          <w:tab w:pos="3203" w:val="right" w:leader="none"/>
        </w:tabs>
        <w:ind w:left="903"/>
      </w:pPr>
      <w:r>
        <w:rPr>
          <w:spacing w:val="4"/>
          <w:w w:val="110"/>
        </w:rPr>
        <w:t>342  </w:t>
      </w:r>
      <w:r>
        <w:rPr>
          <w:rFonts w:ascii="Arial Unicode MS" w:eastAsia="Arial Unicode MS" w:hint="eastAsia"/>
          <w:w w:val="110"/>
        </w:rPr>
        <w:t>相   </w:t>
      </w:r>
      <w:r>
        <w:rPr>
          <w:rFonts w:ascii="Arial Unicode MS" w:eastAsia="Arial Unicode MS" w:hint="eastAsia"/>
          <w:spacing w:val="28"/>
          <w:w w:val="110"/>
        </w:rPr>
        <w:t> </w:t>
      </w:r>
      <w:r>
        <w:rPr>
          <w:rFonts w:ascii="Arial Unicode MS" w:eastAsia="Arial Unicode MS" w:hint="eastAsia"/>
          <w:w w:val="110"/>
        </w:rPr>
        <w:t>馬   </w:t>
      </w:r>
      <w:r>
        <w:rPr>
          <w:rFonts w:ascii="Arial Unicode MS" w:eastAsia="Arial Unicode MS" w:hint="eastAsia"/>
          <w:spacing w:val="26"/>
          <w:w w:val="110"/>
        </w:rPr>
        <w:t> </w:t>
      </w:r>
      <w:r>
        <w:rPr>
          <w:rFonts w:ascii="Arial Unicode MS" w:eastAsia="Arial Unicode MS" w:hint="eastAsia"/>
          <w:w w:val="110"/>
        </w:rPr>
        <w:t>村</w:t>
        <w:tab/>
      </w:r>
      <w:r>
        <w:rPr>
          <w:w w:val="110"/>
        </w:rPr>
        <w:t>II</w:t>
        <w:tab/>
        <w:t>20</w:t>
      </w:r>
    </w:p>
    <w:p>
      <w:pPr>
        <w:pStyle w:val="BodyText"/>
        <w:tabs>
          <w:tab w:pos="2498" w:val="left" w:leader="none"/>
        </w:tabs>
        <w:spacing w:line="160" w:lineRule="exact" w:before="4"/>
        <w:ind w:left="896"/>
      </w:pPr>
      <w:r>
        <w:rPr>
          <w:spacing w:val="4"/>
          <w:w w:val="110"/>
        </w:rPr>
        <w:t>343  </w:t>
      </w:r>
      <w:r>
        <w:rPr>
          <w:rFonts w:ascii="Arial Unicode MS" w:eastAsia="Arial Unicode MS" w:hint="eastAsia"/>
          <w:w w:val="110"/>
        </w:rPr>
        <w:t>西 目</w:t>
      </w:r>
      <w:r>
        <w:rPr>
          <w:rFonts w:ascii="Arial Unicode MS" w:eastAsia="Arial Unicode MS" w:hint="eastAsia"/>
          <w:spacing w:val="10"/>
          <w:w w:val="110"/>
        </w:rPr>
        <w:t> </w:t>
      </w:r>
      <w:r>
        <w:rPr>
          <w:rFonts w:ascii="Arial Unicode MS" w:eastAsia="Arial Unicode MS" w:hint="eastAsia"/>
          <w:w w:val="110"/>
        </w:rPr>
        <w:t>屋  </w:t>
      </w:r>
      <w:r>
        <w:rPr>
          <w:rFonts w:ascii="Arial Unicode MS" w:eastAsia="Arial Unicode MS" w:hint="eastAsia"/>
          <w:spacing w:val="26"/>
          <w:w w:val="110"/>
        </w:rPr>
        <w:t> </w:t>
      </w:r>
      <w:r>
        <w:rPr>
          <w:rFonts w:ascii="Arial Unicode MS" w:eastAsia="Arial Unicode MS" w:hint="eastAsia"/>
          <w:w w:val="110"/>
        </w:rPr>
        <w:t>村</w:t>
        <w:tab/>
      </w:r>
      <w:r>
        <w:rPr>
          <w:w w:val="110"/>
        </w:rPr>
        <w:t>6</w:t>
      </w:r>
    </w:p>
    <w:p>
      <w:pPr>
        <w:pStyle w:val="BodyText"/>
        <w:tabs>
          <w:tab w:pos="2426" w:val="left" w:leader="none"/>
          <w:tab w:pos="3068" w:val="left" w:leader="none"/>
        </w:tabs>
        <w:spacing w:line="160" w:lineRule="exact"/>
        <w:ind w:left="896"/>
        <w:rPr>
          <w:rFonts w:ascii="Arial" w:eastAsia="Arial"/>
          <w:sz w:val="11"/>
        </w:rPr>
      </w:pPr>
      <w:r>
        <w:rPr>
          <w:spacing w:val="4"/>
          <w:w w:val="110"/>
        </w:rPr>
        <w:t>340</w:t>
      </w:r>
      <w:r>
        <w:rPr>
          <w:spacing w:val="30"/>
          <w:w w:val="110"/>
        </w:rPr>
        <w:t> </w:t>
      </w:r>
      <w:r>
        <w:rPr>
          <w:rFonts w:ascii="Arial Unicode MS" w:eastAsia="Arial Unicode MS" w:hint="eastAsia"/>
          <w:spacing w:val="22"/>
          <w:w w:val="110"/>
        </w:rPr>
        <w:t>中</w:t>
      </w:r>
      <w:r>
        <w:rPr>
          <w:rFonts w:ascii="Arial Unicode MS" w:eastAsia="Arial Unicode MS" w:hint="eastAsia"/>
          <w:spacing w:val="26"/>
          <w:w w:val="110"/>
        </w:rPr>
        <w:t>津</w:t>
      </w:r>
      <w:r>
        <w:rPr>
          <w:rFonts w:ascii="Arial Unicode MS" w:eastAsia="Arial Unicode MS" w:hint="eastAsia"/>
          <w:spacing w:val="30"/>
          <w:w w:val="110"/>
        </w:rPr>
        <w:t>軽</w:t>
      </w:r>
      <w:r>
        <w:rPr>
          <w:rFonts w:ascii="Arial Unicode MS" w:eastAsia="Arial Unicode MS" w:hint="eastAsia"/>
          <w:spacing w:val="27"/>
          <w:w w:val="110"/>
        </w:rPr>
        <w:t>郡</w:t>
      </w:r>
      <w:r>
        <w:rPr>
          <w:rFonts w:ascii="Arial Unicode MS" w:eastAsia="Arial Unicode MS" w:hint="eastAsia"/>
          <w:w w:val="110"/>
        </w:rPr>
        <w:t>計</w:t>
        <w:tab/>
      </w:r>
      <w:r>
        <w:rPr>
          <w:w w:val="110"/>
        </w:rPr>
        <w:t>76</w:t>
        <w:tab/>
      </w:r>
      <w:r>
        <w:rPr>
          <w:rFonts w:ascii="Arial" w:eastAsia="Arial"/>
          <w:w w:val="110"/>
          <w:sz w:val="11"/>
        </w:rPr>
        <w:t>93</w:t>
      </w:r>
    </w:p>
    <w:p>
      <w:pPr>
        <w:pStyle w:val="BodyText"/>
        <w:tabs>
          <w:tab w:pos="1483" w:val="left" w:leader="none"/>
          <w:tab w:pos="1797" w:val="left" w:leader="none"/>
          <w:tab w:pos="2425" w:val="left" w:leader="none"/>
          <w:tab w:pos="3071" w:val="left" w:leader="none"/>
        </w:tabs>
        <w:spacing w:line="158" w:lineRule="exact" w:before="5"/>
        <w:ind w:left="896"/>
      </w:pPr>
      <w:r>
        <w:rPr/>
        <w:t>36</w:t>
      </w:r>
      <w:r>
        <w:rPr>
          <w:spacing w:val="-12"/>
        </w:rPr>
        <w:t> </w:t>
      </w:r>
      <w:r>
        <w:rPr/>
        <w:t>1 </w:t>
      </w:r>
      <w:r>
        <w:rPr>
          <w:spacing w:val="6"/>
        </w:rPr>
        <w:t> </w:t>
      </w:r>
      <w:r>
        <w:rPr>
          <w:rFonts w:ascii="Arial Unicode MS" w:eastAsia="Arial Unicode MS" w:hint="eastAsia"/>
        </w:rPr>
        <w:t>藤</w:t>
        <w:tab/>
        <w:t>崎</w:t>
        <w:tab/>
        <w:t>町</w:t>
        <w:tab/>
      </w:r>
      <w:r>
        <w:rPr/>
        <w:t>59</w:t>
        <w:tab/>
        <w:t>49</w:t>
      </w:r>
    </w:p>
    <w:p>
      <w:pPr>
        <w:tabs>
          <w:tab w:pos="1796" w:val="left" w:leader="none"/>
          <w:tab w:pos="2425" w:val="left" w:leader="none"/>
          <w:tab w:pos="3068" w:val="left" w:leader="none"/>
        </w:tabs>
        <w:spacing w:line="169" w:lineRule="exact" w:before="0"/>
        <w:ind w:left="896" w:right="0" w:firstLine="0"/>
        <w:jc w:val="left"/>
        <w:rPr>
          <w:sz w:val="12"/>
        </w:rPr>
      </w:pPr>
      <w:r>
        <w:rPr>
          <w:spacing w:val="5"/>
          <w:w w:val="110"/>
          <w:sz w:val="12"/>
        </w:rPr>
        <w:t>362</w:t>
      </w:r>
      <w:r>
        <w:rPr>
          <w:spacing w:val="31"/>
          <w:w w:val="110"/>
          <w:sz w:val="12"/>
        </w:rPr>
        <w:t> </w:t>
      </w:r>
      <w:r>
        <w:rPr>
          <w:rFonts w:ascii="Arial Unicode MS" w:eastAsia="Arial Unicode MS" w:hint="eastAsia"/>
          <w:w w:val="110"/>
          <w:sz w:val="13"/>
        </w:rPr>
        <w:t>大   </w:t>
      </w:r>
      <w:r>
        <w:rPr>
          <w:rFonts w:ascii="Arial Unicode MS" w:eastAsia="Arial Unicode MS" w:hint="eastAsia"/>
          <w:spacing w:val="12"/>
          <w:w w:val="110"/>
          <w:sz w:val="13"/>
        </w:rPr>
        <w:t> </w:t>
      </w:r>
      <w:r>
        <w:rPr>
          <w:rFonts w:ascii="Arial Unicode MS" w:eastAsia="Arial Unicode MS" w:hint="eastAsia"/>
          <w:w w:val="110"/>
          <w:sz w:val="13"/>
        </w:rPr>
        <w:t>"</w:t>
        <w:tab/>
        <w:t>町</w:t>
        <w:tab/>
      </w:r>
      <w:r>
        <w:rPr>
          <w:w w:val="110"/>
          <w:sz w:val="12"/>
        </w:rPr>
        <w:t>53</w:t>
        <w:tab/>
        <w:t>60</w:t>
      </w:r>
    </w:p>
    <w:p>
      <w:pPr>
        <w:pStyle w:val="BodyText"/>
        <w:tabs>
          <w:tab w:pos="2426" w:val="left" w:leader="none"/>
          <w:tab w:pos="3067" w:val="left" w:leader="none"/>
        </w:tabs>
        <w:spacing w:line="157" w:lineRule="exact"/>
        <w:ind w:left="896"/>
      </w:pPr>
      <w:r>
        <w:rPr>
          <w:spacing w:val="4"/>
          <w:w w:val="110"/>
        </w:rPr>
        <w:t>363  </w:t>
      </w:r>
      <w:r>
        <w:rPr>
          <w:rFonts w:ascii="Arial Unicode MS" w:eastAsia="Arial Unicode MS" w:hint="eastAsia"/>
          <w:w w:val="110"/>
        </w:rPr>
        <w:t>尾   </w:t>
      </w:r>
      <w:r>
        <w:rPr>
          <w:rFonts w:ascii="Arial Unicode MS" w:eastAsia="Arial Unicode MS" w:hint="eastAsia"/>
          <w:spacing w:val="21"/>
          <w:w w:val="110"/>
        </w:rPr>
        <w:t> </w:t>
      </w:r>
      <w:r>
        <w:rPr>
          <w:rFonts w:ascii="Arial Unicode MS" w:eastAsia="Arial Unicode MS" w:hint="eastAsia"/>
          <w:w w:val="110"/>
        </w:rPr>
        <w:t>上     町</w:t>
        <w:tab/>
      </w:r>
      <w:r>
        <w:rPr>
          <w:w w:val="110"/>
        </w:rPr>
        <w:t>64</w:t>
        <w:tab/>
        <w:t>58</w:t>
      </w:r>
    </w:p>
    <w:p>
      <w:pPr>
        <w:pStyle w:val="BodyText"/>
        <w:tabs>
          <w:tab w:pos="2359" w:val="left" w:leader="none"/>
          <w:tab w:pos="3001" w:val="left" w:leader="none"/>
        </w:tabs>
        <w:spacing w:line="160" w:lineRule="exact"/>
        <w:ind w:left="896"/>
      </w:pPr>
      <w:r>
        <w:rPr>
          <w:spacing w:val="5"/>
          <w:w w:val="105"/>
        </w:rPr>
        <w:t>364  </w:t>
      </w:r>
      <w:r>
        <w:rPr>
          <w:rFonts w:ascii="Arial Unicode MS" w:eastAsia="Arial Unicode MS" w:hint="eastAsia"/>
          <w:w w:val="105"/>
        </w:rPr>
        <w:t>浪    </w:t>
      </w:r>
      <w:r>
        <w:rPr>
          <w:rFonts w:ascii="Arial Unicode MS" w:eastAsia="Arial Unicode MS" w:hint="eastAsia"/>
          <w:spacing w:val="1"/>
          <w:w w:val="105"/>
        </w:rPr>
        <w:t> </w:t>
      </w:r>
      <w:r>
        <w:rPr>
          <w:rFonts w:ascii="Arial Unicode MS" w:eastAsia="Arial Unicode MS" w:hint="eastAsia"/>
          <w:w w:val="105"/>
        </w:rPr>
        <w:t>岡    </w:t>
      </w:r>
      <w:r>
        <w:rPr>
          <w:rFonts w:ascii="Arial Unicode MS" w:eastAsia="Arial Unicode MS" w:hint="eastAsia"/>
          <w:spacing w:val="11"/>
          <w:w w:val="105"/>
        </w:rPr>
        <w:t> </w:t>
      </w:r>
      <w:r>
        <w:rPr>
          <w:rFonts w:ascii="Arial Unicode MS" w:eastAsia="Arial Unicode MS" w:hint="eastAsia"/>
          <w:w w:val="105"/>
        </w:rPr>
        <w:t>町</w:t>
        <w:tab/>
      </w:r>
      <w:r>
        <w:rPr>
          <w:w w:val="105"/>
        </w:rPr>
        <w:t>100</w:t>
        <w:tab/>
        <w:t>108</w:t>
      </w:r>
    </w:p>
    <w:p>
      <w:pPr>
        <w:pStyle w:val="BodyText"/>
        <w:tabs>
          <w:tab w:pos="2359" w:val="left" w:leader="none"/>
          <w:tab w:pos="2994" w:val="left" w:leader="none"/>
        </w:tabs>
        <w:spacing w:line="160" w:lineRule="exact" w:before="5"/>
        <w:ind w:left="896"/>
      </w:pPr>
      <w:r>
        <w:rPr>
          <w:w w:val="105"/>
        </w:rPr>
        <w:t>36 5  </w:t>
      </w:r>
      <w:r>
        <w:rPr>
          <w:rFonts w:ascii="Arial Unicode MS" w:eastAsia="Arial Unicode MS" w:hint="eastAsia"/>
          <w:w w:val="105"/>
        </w:rPr>
        <w:t>平    </w:t>
      </w:r>
      <w:r>
        <w:rPr>
          <w:rFonts w:ascii="Arial Unicode MS" w:eastAsia="Arial Unicode MS" w:hint="eastAsia"/>
          <w:spacing w:val="3"/>
          <w:w w:val="105"/>
        </w:rPr>
        <w:t> </w:t>
      </w:r>
      <w:r>
        <w:rPr>
          <w:rFonts w:ascii="Arial Unicode MS" w:eastAsia="Arial Unicode MS" w:hint="eastAsia"/>
          <w:w w:val="105"/>
        </w:rPr>
        <w:t>貨    </w:t>
      </w:r>
      <w:r>
        <w:rPr>
          <w:rFonts w:ascii="Arial Unicode MS" w:eastAsia="Arial Unicode MS" w:hint="eastAsia"/>
          <w:spacing w:val="3"/>
          <w:w w:val="105"/>
        </w:rPr>
        <w:t> </w:t>
      </w:r>
      <w:r>
        <w:rPr>
          <w:rFonts w:ascii="Arial Unicode MS" w:eastAsia="Arial Unicode MS" w:hint="eastAsia"/>
          <w:w w:val="105"/>
        </w:rPr>
        <w:t>町</w:t>
        <w:tab/>
      </w:r>
      <w:r>
        <w:rPr>
          <w:w w:val="105"/>
        </w:rPr>
        <w:t>135</w:t>
        <w:tab/>
        <w:t>145</w:t>
      </w:r>
    </w:p>
    <w:p>
      <w:pPr>
        <w:pStyle w:val="BodyText"/>
        <w:tabs>
          <w:tab w:pos="2419" w:val="left" w:leader="none"/>
          <w:tab w:pos="3061" w:val="left" w:leader="none"/>
        </w:tabs>
        <w:spacing w:line="157" w:lineRule="exact"/>
        <w:ind w:left="896"/>
      </w:pPr>
      <w:r>
        <w:rPr>
          <w:w w:val="105"/>
        </w:rPr>
        <w:t>366   </w:t>
      </w:r>
      <w:r>
        <w:rPr>
          <w:rFonts w:ascii="Arial Unicode MS" w:eastAsia="Arial Unicode MS" w:hint="eastAsia"/>
          <w:w w:val="105"/>
        </w:rPr>
        <w:t>常    </w:t>
      </w:r>
      <w:r>
        <w:rPr>
          <w:rFonts w:ascii="Arial Unicode MS" w:eastAsia="Arial Unicode MS" w:hint="eastAsia"/>
          <w:spacing w:val="8"/>
          <w:w w:val="105"/>
        </w:rPr>
        <w:t> </w:t>
      </w:r>
      <w:r>
        <w:rPr>
          <w:rFonts w:ascii="Arial Unicode MS" w:eastAsia="Arial Unicode MS" w:hint="eastAsia"/>
          <w:w w:val="105"/>
        </w:rPr>
        <w:t>盤    </w:t>
      </w:r>
      <w:r>
        <w:rPr>
          <w:rFonts w:ascii="Arial Unicode MS" w:eastAsia="Arial Unicode MS" w:hint="eastAsia"/>
          <w:spacing w:val="13"/>
          <w:w w:val="105"/>
        </w:rPr>
        <w:t> </w:t>
      </w:r>
      <w:r>
        <w:rPr>
          <w:rFonts w:ascii="Arial Unicode MS" w:eastAsia="Arial Unicode MS" w:hint="eastAsia"/>
          <w:w w:val="105"/>
        </w:rPr>
        <w:t>村</w:t>
        <w:tab/>
      </w:r>
      <w:r>
        <w:rPr>
          <w:w w:val="105"/>
        </w:rPr>
        <w:t>37</w:t>
        <w:tab/>
        <w:t>38</w:t>
      </w:r>
    </w:p>
    <w:p>
      <w:pPr>
        <w:tabs>
          <w:tab w:pos="2418" w:val="left" w:leader="none"/>
          <w:tab w:pos="3064" w:val="left" w:leader="none"/>
        </w:tabs>
        <w:spacing w:line="171" w:lineRule="exact" w:before="0"/>
        <w:ind w:left="896" w:right="0" w:firstLine="0"/>
        <w:jc w:val="left"/>
        <w:rPr>
          <w:sz w:val="12"/>
        </w:rPr>
      </w:pPr>
      <w:r>
        <w:rPr>
          <w:sz w:val="12"/>
        </w:rPr>
        <w:t>367   </w:t>
      </w:r>
      <w:r>
        <w:rPr>
          <w:rFonts w:ascii="Arial Unicode MS" w:eastAsia="Arial Unicode MS" w:hint="eastAsia"/>
          <w:sz w:val="13"/>
        </w:rPr>
        <w:t>田  含</w:t>
      </w:r>
      <w:r>
        <w:rPr>
          <w:rFonts w:ascii="Arial Unicode MS" w:eastAsia="Arial Unicode MS" w:hint="eastAsia"/>
          <w:spacing w:val="-2"/>
          <w:sz w:val="13"/>
        </w:rPr>
        <w:t> </w:t>
      </w:r>
      <w:r>
        <w:rPr>
          <w:rFonts w:ascii="Arial Unicode MS" w:eastAsia="Arial Unicode MS" w:hint="eastAsia"/>
          <w:sz w:val="13"/>
        </w:rPr>
        <w:t>館  </w:t>
      </w:r>
      <w:r>
        <w:rPr>
          <w:rFonts w:ascii="Arial Unicode MS" w:eastAsia="Arial Unicode MS" w:hint="eastAsia"/>
          <w:spacing w:val="22"/>
          <w:sz w:val="13"/>
        </w:rPr>
        <w:t> </w:t>
      </w:r>
      <w:r>
        <w:rPr>
          <w:rFonts w:ascii="Arial Unicode MS" w:eastAsia="Arial Unicode MS" w:hint="eastAsia"/>
          <w:sz w:val="13"/>
        </w:rPr>
        <w:t>村</w:t>
        <w:tab/>
      </w:r>
      <w:r>
        <w:rPr>
          <w:sz w:val="12"/>
        </w:rPr>
        <w:t>54</w:t>
        <w:tab/>
        <w:t>44</w:t>
      </w:r>
    </w:p>
    <w:p>
      <w:pPr>
        <w:pStyle w:val="BodyText"/>
        <w:tabs>
          <w:tab w:pos="2423" w:val="left" w:leader="none"/>
          <w:tab w:pos="3063" w:val="left" w:leader="none"/>
        </w:tabs>
        <w:spacing w:line="160" w:lineRule="exact" w:before="2"/>
        <w:ind w:left="896"/>
      </w:pPr>
      <w:r>
        <w:rPr>
          <w:w w:val="105"/>
        </w:rPr>
        <w:t>368   </w:t>
      </w:r>
      <w:r>
        <w:rPr>
          <w:rFonts w:ascii="Arial Unicode MS" w:eastAsia="Arial Unicode MS" w:hint="eastAsia"/>
          <w:w w:val="105"/>
        </w:rPr>
        <w:t>碇  ヶ</w:t>
      </w:r>
      <w:r>
        <w:rPr>
          <w:rFonts w:ascii="Arial Unicode MS" w:eastAsia="Arial Unicode MS" w:hint="eastAsia"/>
          <w:spacing w:val="-22"/>
          <w:w w:val="105"/>
        </w:rPr>
        <w:t> </w:t>
      </w:r>
      <w:r>
        <w:rPr>
          <w:rFonts w:ascii="Arial Unicode MS" w:eastAsia="Arial Unicode MS" w:hint="eastAsia"/>
          <w:w w:val="105"/>
        </w:rPr>
        <w:t>閲   </w:t>
      </w:r>
      <w:r>
        <w:rPr>
          <w:rFonts w:ascii="Arial Unicode MS" w:eastAsia="Arial Unicode MS" w:hint="eastAsia"/>
          <w:spacing w:val="17"/>
          <w:w w:val="105"/>
        </w:rPr>
        <w:t> </w:t>
      </w:r>
      <w:r>
        <w:rPr>
          <w:rFonts w:ascii="Arial Unicode MS" w:eastAsia="Arial Unicode MS" w:hint="eastAsia"/>
          <w:w w:val="105"/>
        </w:rPr>
        <w:t>村</w:t>
        <w:tab/>
      </w:r>
      <w:r>
        <w:rPr>
          <w:w w:val="105"/>
          <w:sz w:val="13"/>
        </w:rPr>
        <w:t>15</w:t>
        <w:tab/>
      </w:r>
      <w:r>
        <w:rPr>
          <w:w w:val="105"/>
        </w:rPr>
        <w:t>20</w:t>
      </w:r>
    </w:p>
    <w:p>
      <w:pPr>
        <w:pStyle w:val="BodyText"/>
        <w:tabs>
          <w:tab w:pos="2353" w:val="left" w:leader="none"/>
          <w:tab w:pos="2995" w:val="left" w:leader="none"/>
        </w:tabs>
        <w:spacing w:line="160" w:lineRule="exact"/>
        <w:ind w:left="896"/>
      </w:pPr>
      <w:r>
        <w:rPr>
          <w:w w:val="110"/>
        </w:rPr>
        <w:t>360 </w:t>
      </w:r>
      <w:r>
        <w:rPr>
          <w:spacing w:val="8"/>
          <w:w w:val="110"/>
        </w:rPr>
        <w:t> </w:t>
      </w:r>
      <w:r>
        <w:rPr>
          <w:rFonts w:ascii="Arial Unicode MS" w:eastAsia="Arial Unicode MS" w:hint="eastAsia"/>
          <w:w w:val="110"/>
        </w:rPr>
        <w:t>面</w:t>
      </w:r>
      <w:r>
        <w:rPr>
          <w:rFonts w:ascii="Arial Unicode MS" w:eastAsia="Arial Unicode MS" w:hint="eastAsia"/>
          <w:spacing w:val="-5"/>
          <w:w w:val="110"/>
        </w:rPr>
        <w:t> </w:t>
      </w:r>
      <w:r>
        <w:rPr>
          <w:rFonts w:ascii="Arial Unicode MS" w:eastAsia="Arial Unicode MS" w:hint="eastAsia"/>
          <w:spacing w:val="18"/>
          <w:w w:val="110"/>
        </w:rPr>
        <w:t>津</w:t>
      </w:r>
      <w:r>
        <w:rPr>
          <w:rFonts w:ascii="Arial Unicode MS" w:eastAsia="Arial Unicode MS" w:hint="eastAsia"/>
          <w:spacing w:val="27"/>
          <w:w w:val="110"/>
        </w:rPr>
        <w:t>軽</w:t>
      </w:r>
      <w:r>
        <w:rPr>
          <w:rFonts w:ascii="Arial Unicode MS" w:eastAsia="Arial Unicode MS" w:hint="eastAsia"/>
          <w:spacing w:val="25"/>
          <w:w w:val="110"/>
        </w:rPr>
        <w:t>郡</w:t>
      </w:r>
      <w:r>
        <w:rPr>
          <w:rFonts w:ascii="Arial Unicode MS" w:eastAsia="Arial Unicode MS" w:hint="eastAsia"/>
          <w:w w:val="110"/>
        </w:rPr>
        <w:t>計</w:t>
        <w:tab/>
      </w:r>
      <w:r>
        <w:rPr>
          <w:w w:val="110"/>
        </w:rPr>
        <w:t>517</w:t>
        <w:tab/>
        <w:t>522</w:t>
      </w:r>
    </w:p>
    <w:p>
      <w:pPr>
        <w:pStyle w:val="BodyText"/>
        <w:tabs>
          <w:tab w:pos="2428" w:val="left" w:leader="none"/>
          <w:tab w:pos="3061" w:val="left" w:leader="none"/>
        </w:tabs>
        <w:spacing w:line="160" w:lineRule="exact" w:before="6"/>
        <w:ind w:left="896"/>
      </w:pPr>
      <w:r>
        <w:rPr>
          <w:w w:val="105"/>
        </w:rPr>
        <w:t>381   </w:t>
      </w:r>
      <w:r>
        <w:rPr>
          <w:rFonts w:ascii="Arial Unicode MS" w:eastAsia="Arial Unicode MS" w:hint="eastAsia"/>
          <w:w w:val="105"/>
        </w:rPr>
        <w:t>板   </w:t>
      </w:r>
      <w:r>
        <w:rPr>
          <w:rFonts w:ascii="Arial Unicode MS" w:eastAsia="Arial Unicode MS" w:hint="eastAsia"/>
          <w:spacing w:val="30"/>
          <w:w w:val="105"/>
        </w:rPr>
        <w:t> </w:t>
      </w:r>
      <w:r>
        <w:rPr>
          <w:rFonts w:ascii="Arial Unicode MS" w:eastAsia="Arial Unicode MS" w:hint="eastAsia"/>
          <w:w w:val="105"/>
        </w:rPr>
        <w:t>柳    </w:t>
      </w:r>
      <w:r>
        <w:rPr>
          <w:rFonts w:ascii="Arial Unicode MS" w:eastAsia="Arial Unicode MS" w:hint="eastAsia"/>
          <w:spacing w:val="11"/>
          <w:w w:val="105"/>
        </w:rPr>
        <w:t> </w:t>
      </w:r>
      <w:r>
        <w:rPr>
          <w:rFonts w:ascii="Arial Unicode MS" w:eastAsia="Arial Unicode MS" w:hint="eastAsia"/>
          <w:w w:val="105"/>
        </w:rPr>
        <w:t>町</w:t>
        <w:tab/>
      </w:r>
      <w:r>
        <w:rPr>
          <w:w w:val="105"/>
        </w:rPr>
        <w:t>JO</w:t>
        <w:tab/>
        <w:t>92</w:t>
      </w:r>
    </w:p>
    <w:p>
      <w:pPr>
        <w:pStyle w:val="BodyText"/>
        <w:tabs>
          <w:tab w:pos="2419" w:val="left" w:leader="none"/>
          <w:tab w:pos="3060" w:val="left" w:leader="none"/>
        </w:tabs>
        <w:spacing w:line="160" w:lineRule="exact"/>
        <w:ind w:left="896"/>
      </w:pPr>
      <w:r>
        <w:rPr>
          <w:w w:val="105"/>
        </w:rPr>
        <w:t>382   </w:t>
      </w:r>
      <w:r>
        <w:rPr>
          <w:rFonts w:ascii="Arial Unicode MS" w:eastAsia="Arial Unicode MS" w:hint="eastAsia"/>
          <w:w w:val="105"/>
        </w:rPr>
        <w:t>金    </w:t>
      </w:r>
      <w:r>
        <w:rPr>
          <w:rFonts w:ascii="Arial Unicode MS" w:eastAsia="Arial Unicode MS" w:hint="eastAsia"/>
          <w:spacing w:val="12"/>
          <w:w w:val="105"/>
        </w:rPr>
        <w:t> </w:t>
      </w:r>
      <w:r>
        <w:rPr>
          <w:rFonts w:ascii="Arial Unicode MS" w:eastAsia="Arial Unicode MS" w:hint="eastAsia"/>
          <w:w w:val="105"/>
        </w:rPr>
        <w:t>木     町</w:t>
        <w:tab/>
      </w:r>
      <w:r>
        <w:rPr>
          <w:w w:val="105"/>
        </w:rPr>
        <w:t>35</w:t>
        <w:tab/>
        <w:t>53</w:t>
      </w:r>
    </w:p>
    <w:p>
      <w:pPr>
        <w:pStyle w:val="BodyText"/>
        <w:tabs>
          <w:tab w:pos="2422" w:val="left" w:leader="none"/>
          <w:tab w:pos="3064" w:val="left" w:leader="none"/>
        </w:tabs>
        <w:spacing w:line="154" w:lineRule="exact" w:before="5"/>
        <w:ind w:left="896"/>
      </w:pPr>
      <w:r>
        <w:rPr>
          <w:spacing w:val="4"/>
          <w:w w:val="105"/>
        </w:rPr>
        <w:t>383  </w:t>
      </w:r>
      <w:r>
        <w:rPr>
          <w:rFonts w:ascii="Arial Unicode MS" w:eastAsia="Arial Unicode MS" w:hint="eastAsia"/>
          <w:w w:val="105"/>
        </w:rPr>
        <w:t>中    </w:t>
      </w:r>
      <w:r>
        <w:rPr>
          <w:rFonts w:ascii="Arial Unicode MS" w:eastAsia="Arial Unicode MS" w:hint="eastAsia"/>
          <w:spacing w:val="9"/>
          <w:w w:val="105"/>
        </w:rPr>
        <w:t> </w:t>
      </w:r>
      <w:r>
        <w:rPr>
          <w:rFonts w:ascii="Arial Unicode MS" w:eastAsia="Arial Unicode MS" w:hint="eastAsia"/>
          <w:w w:val="105"/>
        </w:rPr>
        <w:t>里    </w:t>
      </w:r>
      <w:r>
        <w:rPr>
          <w:rFonts w:ascii="Arial Unicode MS" w:eastAsia="Arial Unicode MS" w:hint="eastAsia"/>
          <w:spacing w:val="6"/>
          <w:w w:val="105"/>
        </w:rPr>
        <w:t> </w:t>
      </w:r>
      <w:r>
        <w:rPr>
          <w:rFonts w:ascii="Arial Unicode MS" w:eastAsia="Arial Unicode MS" w:hint="eastAsia"/>
          <w:w w:val="105"/>
        </w:rPr>
        <w:t>町</w:t>
        <w:tab/>
      </w:r>
      <w:r>
        <w:rPr>
          <w:w w:val="105"/>
        </w:rPr>
        <w:t>46</w:t>
        <w:tab/>
        <w:t>49</w:t>
      </w:r>
    </w:p>
    <w:p>
      <w:pPr>
        <w:tabs>
          <w:tab w:pos="2427" w:val="left" w:leader="none"/>
          <w:tab w:pos="3061" w:val="left" w:leader="none"/>
        </w:tabs>
        <w:spacing w:line="164" w:lineRule="exact" w:before="0"/>
        <w:ind w:left="896" w:right="0" w:firstLine="0"/>
        <w:jc w:val="left"/>
        <w:rPr>
          <w:sz w:val="12"/>
        </w:rPr>
      </w:pPr>
      <w:r>
        <w:rPr>
          <w:w w:val="110"/>
          <w:sz w:val="12"/>
        </w:rPr>
        <w:t>384   </w:t>
      </w:r>
      <w:r>
        <w:rPr>
          <w:rFonts w:ascii="Arial Unicode MS" w:eastAsia="Arial Unicode MS" w:hint="eastAsia"/>
          <w:w w:val="110"/>
          <w:sz w:val="13"/>
        </w:rPr>
        <w:t>往  </w:t>
      </w:r>
      <w:r>
        <w:rPr>
          <w:rFonts w:ascii="Arial Unicode MS" w:eastAsia="Arial Unicode MS" w:hint="eastAsia"/>
          <w:spacing w:val="23"/>
          <w:w w:val="110"/>
          <w:sz w:val="13"/>
        </w:rPr>
        <w:t> </w:t>
      </w:r>
      <w:r>
        <w:rPr>
          <w:rFonts w:ascii="Arial Unicode MS" w:eastAsia="Arial Unicode MS" w:hint="eastAsia"/>
          <w:w w:val="110"/>
          <w:sz w:val="13"/>
        </w:rPr>
        <w:t>田   </w:t>
      </w:r>
      <w:r>
        <w:rPr>
          <w:rFonts w:ascii="Arial Unicode MS" w:eastAsia="Arial Unicode MS" w:hint="eastAsia"/>
          <w:spacing w:val="8"/>
          <w:w w:val="110"/>
          <w:sz w:val="13"/>
        </w:rPr>
        <w:t> </w:t>
      </w:r>
      <w:r>
        <w:rPr>
          <w:rFonts w:ascii="Arial Unicode MS" w:eastAsia="Arial Unicode MS" w:hint="eastAsia"/>
          <w:w w:val="110"/>
          <w:sz w:val="13"/>
        </w:rPr>
        <w:t>町</w:t>
        <w:tab/>
      </w:r>
      <w:r>
        <w:rPr>
          <w:rFonts w:ascii="Arial" w:eastAsia="Arial"/>
          <w:w w:val="110"/>
          <w:sz w:val="12"/>
        </w:rPr>
        <w:t>JI</w:t>
        <w:tab/>
      </w:r>
      <w:r>
        <w:rPr>
          <w:w w:val="110"/>
          <w:sz w:val="12"/>
        </w:rPr>
        <w:t>91</w:t>
      </w:r>
    </w:p>
    <w:p>
      <w:pPr>
        <w:tabs>
          <w:tab w:pos="2490" w:val="left" w:leader="none"/>
          <w:tab w:pos="3074" w:val="left" w:leader="none"/>
        </w:tabs>
        <w:spacing w:line="170" w:lineRule="exact" w:before="0"/>
        <w:ind w:left="896" w:right="0" w:firstLine="0"/>
        <w:jc w:val="left"/>
        <w:rPr>
          <w:sz w:val="12"/>
        </w:rPr>
      </w:pPr>
      <w:r>
        <w:rPr>
          <w:spacing w:val="3"/>
          <w:w w:val="105"/>
          <w:sz w:val="12"/>
        </w:rPr>
        <w:t>385  </w:t>
      </w:r>
      <w:r>
        <w:rPr>
          <w:rFonts w:ascii="Arial Unicode MS" w:eastAsia="Arial Unicode MS" w:hint="eastAsia"/>
          <w:w w:val="105"/>
          <w:sz w:val="13"/>
        </w:rPr>
        <w:t>市   </w:t>
      </w:r>
      <w:r>
        <w:rPr>
          <w:rFonts w:ascii="Arial Unicode MS" w:eastAsia="Arial Unicode MS" w:hint="eastAsia"/>
          <w:spacing w:val="21"/>
          <w:w w:val="105"/>
          <w:sz w:val="13"/>
        </w:rPr>
        <w:t> </w:t>
      </w:r>
      <w:r>
        <w:rPr>
          <w:rFonts w:ascii="Arial Unicode MS" w:eastAsia="Arial Unicode MS" w:hint="eastAsia"/>
          <w:w w:val="105"/>
          <w:sz w:val="13"/>
        </w:rPr>
        <w:t>浦   </w:t>
      </w:r>
      <w:r>
        <w:rPr>
          <w:rFonts w:ascii="Arial Unicode MS" w:eastAsia="Arial Unicode MS" w:hint="eastAsia"/>
          <w:spacing w:val="29"/>
          <w:w w:val="105"/>
          <w:sz w:val="13"/>
        </w:rPr>
        <w:t> </w:t>
      </w:r>
      <w:r>
        <w:rPr>
          <w:rFonts w:ascii="Arial Unicode MS" w:eastAsia="Arial Unicode MS" w:hint="eastAsia"/>
          <w:w w:val="105"/>
          <w:sz w:val="13"/>
        </w:rPr>
        <w:t>村</w:t>
        <w:tab/>
      </w:r>
      <w:r>
        <w:rPr>
          <w:w w:val="105"/>
          <w:sz w:val="12"/>
        </w:rPr>
        <w:t>5</w:t>
        <w:tab/>
        <w:t>14</w:t>
      </w:r>
    </w:p>
    <w:p>
      <w:pPr>
        <w:pStyle w:val="BodyText"/>
        <w:tabs>
          <w:tab w:pos="1798" w:val="left" w:leader="none"/>
          <w:tab w:pos="2356" w:val="left" w:leader="none"/>
          <w:tab w:pos="2421" w:val="left" w:leader="none"/>
          <w:tab w:pos="2996" w:val="left" w:leader="none"/>
          <w:tab w:pos="3066" w:val="left" w:leader="none"/>
        </w:tabs>
        <w:spacing w:line="237" w:lineRule="auto" w:before="3"/>
        <w:ind w:left="896" w:right="52"/>
      </w:pPr>
      <w:r>
        <w:rPr/>
        <w:pict>
          <v:shape style="position:absolute;margin-left:248.975159pt;margin-top:15.147258pt;width:7.3pt;height:208.8pt;mso-position-horizontal-relative:page;mso-position-vertical-relative:paragraph;z-index:502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spacing w:val="-58"/>
                      <w:w w:val="100"/>
                      <w:sz w:val="13"/>
                    </w:rPr>
                    <w:t>9</w:t>
                  </w:r>
                  <w:r>
                    <w:rPr>
                      <w:rFonts w:ascii="Arial Unicode MS" w:eastAsia="Arial Unicode MS" w:hint="eastAsia"/>
                      <w:spacing w:val="-34"/>
                      <w:w w:val="100"/>
                      <w:sz w:val="13"/>
                    </w:rPr>
                    <w:t>6</w:t>
                  </w:r>
                  <w:r>
                    <w:rPr>
                      <w:rFonts w:ascii="Arial Unicode MS" w:eastAsia="Arial Unicode MS" w:hint="eastAsia"/>
                      <w:spacing w:val="-58"/>
                      <w:w w:val="100"/>
                      <w:sz w:val="13"/>
                    </w:rPr>
                    <w:t>7</w:t>
                  </w:r>
                  <w:r>
                    <w:rPr>
                      <w:rFonts w:ascii="Arial Unicode MS" w:eastAsia="Arial Unicode MS" w:hint="eastAsia"/>
                      <w:spacing w:val="-41"/>
                      <w:w w:val="100"/>
                      <w:sz w:val="13"/>
                    </w:rPr>
                    <w:t>4</w:t>
                  </w:r>
                  <w:r>
                    <w:rPr>
                      <w:rFonts w:ascii="Arial Unicode MS" w:eastAsia="Arial Unicode MS" w:hint="eastAsia"/>
                      <w:spacing w:val="-58"/>
                      <w:w w:val="100"/>
                      <w:sz w:val="13"/>
                    </w:rPr>
                    <w:t>9</w:t>
                  </w:r>
                  <w:r>
                    <w:rPr>
                      <w:rFonts w:ascii="Arial Unicode MS" w:eastAsia="Arial Unicode MS" w:hint="eastAsia"/>
                      <w:spacing w:val="-45"/>
                      <w:w w:val="100"/>
                      <w:sz w:val="13"/>
                    </w:rPr>
                    <w:t>6</w:t>
                  </w:r>
                  <w:r>
                    <w:rPr>
                      <w:rFonts w:ascii="Arial Unicode MS" w:eastAsia="Arial Unicode MS" w:hint="eastAsia"/>
                      <w:spacing w:val="-58"/>
                      <w:w w:val="100"/>
                      <w:sz w:val="13"/>
                    </w:rPr>
                    <w:t>3</w:t>
                  </w:r>
                  <w:r>
                    <w:rPr>
                      <w:rFonts w:ascii="Arial Unicode MS" w:eastAsia="Arial Unicode MS" w:hint="eastAsia"/>
                      <w:spacing w:val="-37"/>
                      <w:w w:val="100"/>
                      <w:sz w:val="13"/>
                    </w:rPr>
                    <w:t>3</w:t>
                  </w:r>
                  <w:r>
                    <w:rPr>
                      <w:rFonts w:ascii="Arial Unicode MS" w:eastAsia="Arial Unicode MS" w:hint="eastAsia"/>
                      <w:spacing w:val="-58"/>
                      <w:w w:val="100"/>
                      <w:sz w:val="13"/>
                    </w:rPr>
                    <w:t>3</w:t>
                  </w:r>
                  <w:r>
                    <w:rPr>
                      <w:rFonts w:ascii="Arial Unicode MS" w:eastAsia="Arial Unicode MS" w:hint="eastAsia"/>
                      <w:spacing w:val="-44"/>
                      <w:w w:val="100"/>
                      <w:sz w:val="13"/>
                    </w:rPr>
                    <w:t>6</w:t>
                  </w:r>
                  <w:r>
                    <w:rPr>
                      <w:rFonts w:ascii="Arial Unicode MS" w:eastAsia="Arial Unicode MS" w:hint="eastAsia"/>
                      <w:spacing w:val="-59"/>
                      <w:w w:val="100"/>
                      <w:sz w:val="13"/>
                    </w:rPr>
                    <w:t>1</w:t>
                  </w:r>
                  <w:r>
                    <w:rPr>
                      <w:rFonts w:ascii="Arial Unicode MS" w:eastAsia="Arial Unicode MS" w:hint="eastAsia"/>
                      <w:spacing w:val="-32"/>
                      <w:w w:val="100"/>
                      <w:sz w:val="13"/>
                    </w:rPr>
                    <w:t>3</w:t>
                  </w:r>
                  <w:r>
                    <w:rPr>
                      <w:rFonts w:ascii="Arial Unicode MS" w:eastAsia="Arial Unicode MS" w:hint="eastAsia"/>
                      <w:w w:val="100"/>
                      <w:position w:val="1"/>
                      <w:sz w:val="10"/>
                    </w:rPr>
                    <w:t>位</w:t>
                  </w:r>
                  <w:r>
                    <w:rPr>
                      <w:rFonts w:ascii="Arial Unicode MS" w:eastAsia="Arial Unicode MS" w:hint="eastAsia"/>
                      <w:spacing w:val="-2"/>
                      <w:position w:val="1"/>
                      <w:sz w:val="10"/>
                    </w:rPr>
                    <w:t>  </w:t>
                  </w:r>
                  <w:r>
                    <w:rPr>
                      <w:rFonts w:ascii="Arial Unicode MS" w:eastAsia="Arial Unicode MS" w:hint="eastAsia"/>
                      <w:spacing w:val="-59"/>
                      <w:w w:val="100"/>
                      <w:sz w:val="13"/>
                    </w:rPr>
                    <w:t>8</w:t>
                  </w:r>
                  <w:r>
                    <w:rPr>
                      <w:rFonts w:ascii="Arial Unicode MS" w:eastAsia="Arial Unicode MS" w:hint="eastAsia"/>
                      <w:spacing w:val="-36"/>
                      <w:w w:val="100"/>
                      <w:sz w:val="13"/>
                    </w:rPr>
                    <w:t>5</w:t>
                  </w:r>
                  <w:r>
                    <w:rPr>
                      <w:rFonts w:ascii="Arial Unicode MS" w:eastAsia="Arial Unicode MS" w:hint="eastAsia"/>
                      <w:spacing w:val="-59"/>
                      <w:w w:val="100"/>
                      <w:sz w:val="13"/>
                    </w:rPr>
                    <w:t>1</w:t>
                  </w:r>
                  <w:r>
                    <w:rPr>
                      <w:rFonts w:ascii="Arial Unicode MS" w:eastAsia="Arial Unicode MS" w:hint="eastAsia"/>
                      <w:spacing w:val="-37"/>
                      <w:w w:val="100"/>
                      <w:sz w:val="13"/>
                    </w:rPr>
                    <w:t>3</w:t>
                  </w:r>
                  <w:r>
                    <w:rPr>
                      <w:rFonts w:ascii="Arial Unicode MS" w:eastAsia="Arial Unicode MS" w:hint="eastAsia"/>
                      <w:spacing w:val="-58"/>
                      <w:w w:val="100"/>
                      <w:sz w:val="13"/>
                    </w:rPr>
                    <w:t>3</w:t>
                  </w:r>
                  <w:r>
                    <w:rPr>
                      <w:rFonts w:ascii="Arial Unicode MS" w:eastAsia="Arial Unicode MS" w:hint="eastAsia"/>
                      <w:spacing w:val="-45"/>
                      <w:w w:val="100"/>
                      <w:sz w:val="13"/>
                    </w:rPr>
                    <w:t>6</w:t>
                  </w:r>
                  <w:r>
                    <w:rPr>
                      <w:rFonts w:ascii="Arial Unicode MS" w:eastAsia="Arial Unicode MS" w:hint="eastAsia"/>
                      <w:spacing w:val="-58"/>
                      <w:w w:val="100"/>
                      <w:sz w:val="13"/>
                    </w:rPr>
                    <w:t>7</w:t>
                  </w:r>
                  <w:r>
                    <w:rPr>
                      <w:rFonts w:ascii="Arial Unicode MS" w:eastAsia="Arial Unicode MS" w:hint="eastAsia"/>
                      <w:spacing w:val="-37"/>
                      <w:w w:val="100"/>
                      <w:sz w:val="13"/>
                    </w:rPr>
                    <w:t>8</w:t>
                  </w:r>
                  <w:r>
                    <w:rPr>
                      <w:rFonts w:ascii="Arial Unicode MS" w:eastAsia="Arial Unicode MS" w:hint="eastAsia"/>
                      <w:spacing w:val="-58"/>
                      <w:w w:val="100"/>
                      <w:sz w:val="13"/>
                    </w:rPr>
                    <w:t>8</w:t>
                  </w:r>
                  <w:r>
                    <w:rPr>
                      <w:rFonts w:ascii="Arial Unicode MS" w:eastAsia="Arial Unicode MS" w:hint="eastAsia"/>
                      <w:spacing w:val="-59"/>
                      <w:w w:val="100"/>
                      <w:sz w:val="13"/>
                    </w:rPr>
                    <w:t>1</w:t>
                  </w:r>
                  <w:r>
                    <w:rPr>
                      <w:rFonts w:ascii="Arial Unicode MS" w:eastAsia="Arial Unicode MS" w:hint="eastAsia"/>
                      <w:spacing w:val="-117"/>
                      <w:w w:val="100"/>
                      <w:sz w:val="13"/>
                    </w:rPr>
                    <w:t>6</w:t>
                  </w:r>
                  <w:r>
                    <w:rPr>
                      <w:rFonts w:ascii="Arial Unicode MS" w:eastAsia="Arial Unicode MS" w:hint="eastAsia"/>
                      <w:spacing w:val="-58"/>
                      <w:w w:val="100"/>
                      <w:sz w:val="13"/>
                    </w:rPr>
                    <w:t>3</w:t>
                  </w:r>
                  <w:r>
                    <w:rPr>
                      <w:rFonts w:ascii="Arial Unicode MS" w:eastAsia="Arial Unicode MS" w:hint="eastAsia"/>
                      <w:spacing w:val="-37"/>
                      <w:w w:val="100"/>
                      <w:sz w:val="13"/>
                    </w:rPr>
                    <w:t>3</w:t>
                  </w:r>
                  <w:r>
                    <w:rPr>
                      <w:rFonts w:ascii="Arial Unicode MS" w:eastAsia="Arial Unicode MS" w:hint="eastAsia"/>
                      <w:spacing w:val="-58"/>
                      <w:w w:val="100"/>
                      <w:sz w:val="13"/>
                    </w:rPr>
                    <w:t>8</w:t>
                  </w:r>
                  <w:r>
                    <w:rPr>
                      <w:rFonts w:ascii="Arial Unicode MS" w:eastAsia="Arial Unicode MS" w:hint="eastAsia"/>
                      <w:spacing w:val="-43"/>
                      <w:w w:val="100"/>
                      <w:sz w:val="13"/>
                    </w:rPr>
                    <w:t>3</w:t>
                  </w:r>
                  <w:r>
                    <w:rPr>
                      <w:rFonts w:ascii="Arial Unicode MS" w:eastAsia="Arial Unicode MS" w:hint="eastAsia"/>
                      <w:spacing w:val="-60"/>
                      <w:w w:val="100"/>
                      <w:sz w:val="13"/>
                    </w:rPr>
                    <w:t>1</w:t>
                  </w:r>
                  <w:r>
                    <w:rPr>
                      <w:rFonts w:ascii="Arial Unicode MS" w:eastAsia="Arial Unicode MS" w:hint="eastAsia"/>
                      <w:spacing w:val="-33"/>
                      <w:w w:val="100"/>
                      <w:sz w:val="13"/>
                    </w:rPr>
                    <w:t>5</w:t>
                  </w:r>
                  <w:r>
                    <w:rPr>
                      <w:rFonts w:ascii="Arial Unicode MS" w:eastAsia="Arial Unicode MS" w:hint="eastAsia"/>
                      <w:spacing w:val="-58"/>
                      <w:w w:val="100"/>
                      <w:sz w:val="13"/>
                    </w:rPr>
                    <w:t>3</w:t>
                  </w:r>
                  <w:r>
                    <w:rPr>
                      <w:rFonts w:ascii="Arial Unicode MS" w:eastAsia="Arial Unicode MS" w:hint="eastAsia"/>
                      <w:spacing w:val="-50"/>
                      <w:w w:val="100"/>
                      <w:sz w:val="13"/>
                    </w:rPr>
                    <w:t>4</w:t>
                  </w:r>
                  <w:r>
                    <w:rPr>
                      <w:rFonts w:ascii="Arial Unicode MS" w:eastAsia="Arial Unicode MS" w:hint="eastAsia"/>
                      <w:spacing w:val="-58"/>
                      <w:w w:val="100"/>
                      <w:sz w:val="13"/>
                    </w:rPr>
                    <w:t>4</w:t>
                  </w:r>
                  <w:r>
                    <w:rPr>
                      <w:rFonts w:ascii="Arial Unicode MS" w:eastAsia="Arial Unicode MS" w:hint="eastAsia"/>
                      <w:spacing w:val="-70"/>
                      <w:w w:val="100"/>
                      <w:sz w:val="13"/>
                    </w:rPr>
                    <w:t>1</w:t>
                  </w:r>
                  <w:r>
                    <w:rPr>
                      <w:rFonts w:ascii="Arial Unicode MS" w:eastAsia="Arial Unicode MS" w:hint="eastAsia"/>
                      <w:w w:val="100"/>
                      <w:position w:val="3"/>
                      <w:sz w:val="13"/>
                    </w:rPr>
                    <w:t>9</w:t>
                  </w:r>
                  <w:r>
                    <w:rPr>
                      <w:rFonts w:ascii="Arial Unicode MS" w:eastAsia="Arial Unicode MS" w:hint="eastAsia"/>
                      <w:spacing w:val="-2"/>
                      <w:position w:val="3"/>
                      <w:sz w:val="13"/>
                    </w:rPr>
                    <w:t>  </w:t>
                  </w:r>
                  <w:r>
                    <w:rPr>
                      <w:rFonts w:ascii="Arial Unicode MS" w:eastAsia="Arial Unicode MS" w:hint="eastAsia"/>
                      <w:spacing w:val="-58"/>
                      <w:w w:val="100"/>
                      <w:sz w:val="13"/>
                    </w:rPr>
                    <w:t>4</w:t>
                  </w:r>
                  <w:r>
                    <w:rPr>
                      <w:rFonts w:ascii="Arial Unicode MS" w:eastAsia="Arial Unicode MS" w:hint="eastAsia"/>
                      <w:spacing w:val="-34"/>
                      <w:w w:val="100"/>
                      <w:sz w:val="13"/>
                    </w:rPr>
                    <w:t>1</w:t>
                  </w:r>
                  <w:r>
                    <w:rPr>
                      <w:rFonts w:ascii="Arial Unicode MS" w:eastAsia="Arial Unicode MS" w:hint="eastAsia"/>
                      <w:spacing w:val="-59"/>
                      <w:w w:val="100"/>
                      <w:sz w:val="13"/>
                    </w:rPr>
                    <w:t>2</w:t>
                  </w:r>
                  <w:r>
                    <w:rPr>
                      <w:rFonts w:ascii="Arial Unicode MS" w:eastAsia="Arial Unicode MS" w:hint="eastAsia"/>
                      <w:spacing w:val="-58"/>
                      <w:w w:val="100"/>
                      <w:sz w:val="13"/>
                    </w:rPr>
                    <w:t>0</w:t>
                  </w:r>
                  <w:r>
                    <w:rPr>
                      <w:rFonts w:ascii="Arial Unicode MS" w:eastAsia="Arial Unicode MS" w:hint="eastAsia"/>
                      <w:spacing w:val="-112"/>
                      <w:w w:val="100"/>
                      <w:sz w:val="13"/>
                    </w:rPr>
                    <w:t>2</w:t>
                  </w:r>
                  <w:r>
                    <w:rPr>
                      <w:rFonts w:ascii="Arial Unicode MS" w:eastAsia="Arial Unicode MS" w:hint="eastAsia"/>
                      <w:spacing w:val="-59"/>
                      <w:w w:val="100"/>
                      <w:sz w:val="13"/>
                    </w:rPr>
                    <w:t>7</w:t>
                  </w:r>
                  <w:r>
                    <w:rPr>
                      <w:rFonts w:ascii="Arial Unicode MS" w:eastAsia="Arial Unicode MS" w:hint="eastAsia"/>
                      <w:spacing w:val="-45"/>
                      <w:w w:val="100"/>
                      <w:sz w:val="13"/>
                    </w:rPr>
                    <w:t>5</w:t>
                  </w:r>
                  <w:r>
                    <w:rPr>
                      <w:rFonts w:ascii="Arial Unicode MS" w:eastAsia="Arial Unicode MS" w:hint="eastAsia"/>
                      <w:spacing w:val="-58"/>
                      <w:w w:val="100"/>
                      <w:sz w:val="13"/>
                    </w:rPr>
                    <w:t>30</w:t>
                  </w:r>
                  <w:r>
                    <w:rPr>
                      <w:rFonts w:ascii="Arial Unicode MS" w:eastAsia="Arial Unicode MS" w:hint="eastAsia"/>
                      <w:spacing w:val="-100"/>
                      <w:w w:val="100"/>
                      <w:sz w:val="13"/>
                    </w:rPr>
                    <w:t>1</w:t>
                  </w:r>
                  <w:r>
                    <w:rPr>
                      <w:rFonts w:ascii="Arial Unicode MS" w:eastAsia="Arial Unicode MS" w:hint="eastAsia"/>
                      <w:spacing w:val="-58"/>
                      <w:w w:val="100"/>
                      <w:sz w:val="13"/>
                    </w:rPr>
                    <w:t>6</w:t>
                  </w:r>
                  <w:r>
                    <w:rPr>
                      <w:rFonts w:ascii="Arial Unicode MS" w:eastAsia="Arial Unicode MS" w:hint="eastAsia"/>
                      <w:spacing w:val="-22"/>
                      <w:w w:val="100"/>
                      <w:sz w:val="13"/>
                    </w:rPr>
                    <w:t>2</w:t>
                  </w: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spacing w:val="-58"/>
                      <w:w w:val="100"/>
                      <w:sz w:val="13"/>
                    </w:rPr>
                    <w:t>9</w:t>
                  </w:r>
                  <w:r>
                    <w:rPr>
                      <w:rFonts w:ascii="Arial Unicode MS" w:eastAsia="Arial Unicode MS" w:hint="eastAsia"/>
                      <w:w w:val="100"/>
                      <w:sz w:val="13"/>
                    </w:rPr>
                    <w:t>2</w:t>
                  </w:r>
                </w:p>
              </w:txbxContent>
            </v:textbox>
            <w10:wrap type="none"/>
          </v:shape>
        </w:pict>
      </w:r>
      <w:r>
        <w:rPr/>
        <w:pict>
          <v:shape style="position:absolute;margin-left:139.215897pt;margin-top:2.828164pt;width:6.55pt;height:14.45pt;mso-position-horizontal-relative:page;mso-position-vertical-relative:paragraph;z-index:-1362400" type="#_x0000_t202" filled="false" stroked="false">
            <v:textbox inset="0,0,0,0">
              <w:txbxContent>
                <w:p>
                  <w:pPr>
                    <w:spacing w:line="288" w:lineRule="exact" w:before="0"/>
                    <w:ind w:left="0" w:right="0" w:firstLine="0"/>
                    <w:jc w:val="left"/>
                    <w:rPr>
                      <w:sz w:val="26"/>
                    </w:rPr>
                  </w:pPr>
                  <w:r>
                    <w:rPr>
                      <w:w w:val="100"/>
                      <w:sz w:val="26"/>
                    </w:rPr>
                    <w:t>n</w:t>
                  </w:r>
                </w:p>
              </w:txbxContent>
            </v:textbox>
            <w10:wrap type="none"/>
          </v:shape>
        </w:pict>
      </w:r>
      <w:r>
        <w:rPr/>
        <w:t>386 </w:t>
      </w:r>
      <w:r>
        <w:rPr>
          <w:spacing w:val="3"/>
        </w:rPr>
        <w:t> </w:t>
      </w:r>
      <w:r>
        <w:rPr>
          <w:spacing w:val="6"/>
        </w:rPr>
        <w:t>'</w:t>
      </w:r>
      <w:r>
        <w:rPr>
          <w:rFonts w:ascii="Arial Unicode MS" w:eastAsia="Arial Unicode MS" w:hint="eastAsia"/>
          <w:w w:val="95"/>
        </w:rPr>
        <w:t>」ヽ </w:t>
      </w:r>
      <w:r>
        <w:rPr>
          <w:rFonts w:ascii="Arial Unicode MS" w:eastAsia="Arial Unicode MS" w:hint="eastAsia"/>
          <w:spacing w:val="14"/>
          <w:w w:val="95"/>
        </w:rPr>
        <w:t> </w:t>
      </w:r>
      <w:r>
        <w:rPr>
          <w:rFonts w:ascii="Arial Unicode MS" w:eastAsia="Arial Unicode MS" w:hint="eastAsia"/>
          <w:w w:val="95"/>
        </w:rPr>
        <w:t>泊</w:t>
        <w:tab/>
      </w:r>
      <w:r>
        <w:rPr>
          <w:rFonts w:ascii="Arial Unicode MS" w:eastAsia="Arial Unicode MS" w:hint="eastAsia"/>
        </w:rPr>
        <w:t>村</w:t>
        <w:tab/>
        <w:tab/>
      </w:r>
      <w:r>
        <w:rPr/>
        <w:t>22</w:t>
        <w:tab/>
        <w:tab/>
      </w:r>
      <w:r>
        <w:rPr>
          <w:spacing w:val="-9"/>
        </w:rPr>
        <w:t>12 </w:t>
      </w:r>
      <w:r>
        <w:rPr>
          <w:spacing w:val="4"/>
        </w:rPr>
        <w:t>380  </w:t>
      </w:r>
      <w:r>
        <w:rPr>
          <w:rFonts w:ascii="Arial Unicode MS" w:eastAsia="Arial Unicode MS" w:hint="eastAsia"/>
          <w:spacing w:val="26"/>
        </w:rPr>
        <w:t>北 </w:t>
      </w:r>
      <w:r>
        <w:rPr>
          <w:rFonts w:ascii="Arial Unicode MS" w:eastAsia="Arial Unicode MS" w:hint="eastAsia"/>
        </w:rPr>
        <w:t>津   </w:t>
      </w:r>
      <w:r>
        <w:rPr>
          <w:rFonts w:ascii="Arial Unicode MS" w:eastAsia="Arial Unicode MS" w:hint="eastAsia"/>
          <w:spacing w:val="18"/>
        </w:rPr>
        <w:t> </w:t>
      </w:r>
      <w:r>
        <w:rPr>
          <w:rFonts w:ascii="Arial Unicode MS" w:eastAsia="Arial Unicode MS" w:hint="eastAsia"/>
        </w:rPr>
        <w:t>郡</w:t>
      </w:r>
      <w:r>
        <w:rPr>
          <w:rFonts w:ascii="Arial Unicode MS" w:eastAsia="Arial Unicode MS" w:hint="eastAsia"/>
          <w:spacing w:val="8"/>
        </w:rPr>
        <w:t> </w:t>
      </w:r>
      <w:r>
        <w:rPr>
          <w:rFonts w:ascii="Arial Unicode MS" w:eastAsia="Arial Unicode MS" w:hint="eastAsia"/>
        </w:rPr>
        <w:t>計</w:t>
        <w:tab/>
      </w:r>
      <w:r>
        <w:rPr/>
        <w:t>249</w:t>
        <w:tab/>
      </w:r>
      <w:r>
        <w:rPr>
          <w:spacing w:val="-5"/>
        </w:rPr>
        <w:t>311</w:t>
      </w:r>
    </w:p>
    <w:p>
      <w:pPr>
        <w:pStyle w:val="BodyText"/>
        <w:tabs>
          <w:tab w:pos="2426" w:val="left" w:leader="none"/>
          <w:tab w:pos="3075" w:val="left" w:leader="none"/>
        </w:tabs>
        <w:spacing w:line="160" w:lineRule="exact" w:before="5"/>
        <w:ind w:left="899"/>
        <w:rPr>
          <w:sz w:val="13"/>
        </w:rPr>
      </w:pPr>
      <w:r>
        <w:rPr>
          <w:w w:val="105"/>
        </w:rPr>
        <w:t>401   </w:t>
      </w:r>
      <w:r>
        <w:rPr>
          <w:rFonts w:ascii="Arial Unicode MS" w:eastAsia="Arial Unicode MS" w:hint="eastAsia"/>
          <w:w w:val="105"/>
        </w:rPr>
        <w:t>野  辺</w:t>
      </w:r>
      <w:r>
        <w:rPr>
          <w:rFonts w:ascii="Arial Unicode MS" w:eastAsia="Arial Unicode MS" w:hint="eastAsia"/>
          <w:spacing w:val="-12"/>
          <w:w w:val="105"/>
        </w:rPr>
        <w:t> </w:t>
      </w:r>
      <w:r>
        <w:rPr>
          <w:rFonts w:ascii="Arial Unicode MS" w:eastAsia="Arial Unicode MS" w:hint="eastAsia"/>
          <w:w w:val="105"/>
        </w:rPr>
        <w:t>地  </w:t>
      </w:r>
      <w:r>
        <w:rPr>
          <w:rFonts w:ascii="Arial Unicode MS" w:eastAsia="Arial Unicode MS" w:hint="eastAsia"/>
          <w:spacing w:val="30"/>
          <w:w w:val="105"/>
        </w:rPr>
        <w:t> </w:t>
      </w:r>
      <w:r>
        <w:rPr>
          <w:rFonts w:ascii="Arial Unicode MS" w:eastAsia="Arial Unicode MS" w:hint="eastAsia"/>
          <w:w w:val="105"/>
        </w:rPr>
        <w:t>町</w:t>
        <w:tab/>
      </w:r>
      <w:r>
        <w:rPr>
          <w:w w:val="105"/>
        </w:rPr>
        <w:t>74</w:t>
        <w:tab/>
      </w:r>
      <w:r>
        <w:rPr>
          <w:w w:val="105"/>
          <w:sz w:val="13"/>
        </w:rPr>
        <w:t>71</w:t>
      </w:r>
    </w:p>
    <w:p>
      <w:pPr>
        <w:pStyle w:val="BodyText"/>
        <w:tabs>
          <w:tab w:pos="2422" w:val="left" w:leader="none"/>
          <w:tab w:pos="3067" w:val="left" w:leader="none"/>
        </w:tabs>
        <w:spacing w:line="157" w:lineRule="exact"/>
        <w:ind w:left="899"/>
        <w:rPr>
          <w:sz w:val="13"/>
        </w:rPr>
      </w:pPr>
      <w:r>
        <w:rPr>
          <w:w w:val="105"/>
        </w:rPr>
        <w:t>402   </w:t>
      </w:r>
      <w:r>
        <w:rPr>
          <w:rFonts w:ascii="Arial Unicode MS" w:eastAsia="Arial Unicode MS" w:hint="eastAsia"/>
          <w:w w:val="105"/>
        </w:rPr>
        <w:t>七    </w:t>
      </w:r>
      <w:r>
        <w:rPr>
          <w:rFonts w:ascii="Arial Unicode MS" w:eastAsia="Arial Unicode MS" w:hint="eastAsia"/>
          <w:spacing w:val="4"/>
          <w:w w:val="105"/>
        </w:rPr>
        <w:t> </w:t>
      </w:r>
      <w:r>
        <w:rPr>
          <w:rFonts w:ascii="Arial Unicode MS" w:eastAsia="Arial Unicode MS" w:hint="eastAsia"/>
          <w:w w:val="105"/>
        </w:rPr>
        <w:t>戸    </w:t>
      </w:r>
      <w:r>
        <w:rPr>
          <w:rFonts w:ascii="Arial Unicode MS" w:eastAsia="Arial Unicode MS" w:hint="eastAsia"/>
          <w:spacing w:val="3"/>
          <w:w w:val="105"/>
        </w:rPr>
        <w:t> </w:t>
      </w:r>
      <w:r>
        <w:rPr>
          <w:rFonts w:ascii="Arial Unicode MS" w:eastAsia="Arial Unicode MS" w:hint="eastAsia"/>
          <w:w w:val="105"/>
        </w:rPr>
        <w:t>町</w:t>
        <w:tab/>
      </w:r>
      <w:r>
        <w:rPr>
          <w:w w:val="105"/>
        </w:rPr>
        <w:t>42</w:t>
        <w:tab/>
      </w:r>
      <w:r>
        <w:rPr>
          <w:w w:val="105"/>
          <w:sz w:val="13"/>
        </w:rPr>
        <w:t>61</w:t>
      </w:r>
    </w:p>
    <w:p>
      <w:pPr>
        <w:tabs>
          <w:tab w:pos="2425" w:val="left" w:leader="none"/>
          <w:tab w:pos="3067" w:val="left" w:leader="none"/>
        </w:tabs>
        <w:spacing w:line="164" w:lineRule="exact" w:before="0"/>
        <w:ind w:left="899" w:right="0" w:firstLine="0"/>
        <w:jc w:val="left"/>
        <w:rPr>
          <w:sz w:val="12"/>
        </w:rPr>
      </w:pPr>
      <w:r>
        <w:rPr>
          <w:w w:val="110"/>
          <w:sz w:val="12"/>
        </w:rPr>
        <w:t>403  </w:t>
      </w:r>
      <w:r>
        <w:rPr>
          <w:rFonts w:ascii="Arial Unicode MS" w:eastAsia="Arial Unicode MS" w:hint="eastAsia"/>
          <w:w w:val="110"/>
          <w:sz w:val="13"/>
        </w:rPr>
        <w:t>百   </w:t>
      </w:r>
      <w:r>
        <w:rPr>
          <w:rFonts w:ascii="Arial Unicode MS" w:eastAsia="Arial Unicode MS" w:hint="eastAsia"/>
          <w:spacing w:val="25"/>
          <w:w w:val="110"/>
          <w:sz w:val="13"/>
        </w:rPr>
        <w:t> </w:t>
      </w:r>
      <w:r>
        <w:rPr>
          <w:rFonts w:ascii="Arial Unicode MS" w:eastAsia="Arial Unicode MS" w:hint="eastAsia"/>
          <w:w w:val="110"/>
          <w:sz w:val="13"/>
        </w:rPr>
        <w:t>石  </w:t>
      </w:r>
      <w:r>
        <w:rPr>
          <w:rFonts w:ascii="Arial Unicode MS" w:eastAsia="Arial Unicode MS" w:hint="eastAsia"/>
          <w:spacing w:val="38"/>
          <w:w w:val="110"/>
          <w:sz w:val="13"/>
        </w:rPr>
        <w:t> </w:t>
      </w:r>
      <w:r>
        <w:rPr>
          <w:rFonts w:ascii="Arial Unicode MS" w:eastAsia="Arial Unicode MS" w:hint="eastAsia"/>
          <w:w w:val="110"/>
          <w:sz w:val="13"/>
        </w:rPr>
        <w:t>町</w:t>
        <w:tab/>
      </w:r>
      <w:r>
        <w:rPr>
          <w:w w:val="110"/>
          <w:sz w:val="12"/>
        </w:rPr>
        <w:t>56</w:t>
        <w:tab/>
        <w:t>59</w:t>
      </w:r>
    </w:p>
    <w:p>
      <w:pPr>
        <w:tabs>
          <w:tab w:pos="2422" w:val="left" w:leader="none"/>
          <w:tab w:pos="3061" w:val="left" w:leader="none"/>
        </w:tabs>
        <w:spacing w:line="164" w:lineRule="exact" w:before="0"/>
        <w:ind w:left="899" w:right="0" w:firstLine="0"/>
        <w:jc w:val="left"/>
        <w:rPr>
          <w:sz w:val="12"/>
        </w:rPr>
      </w:pPr>
      <w:r>
        <w:rPr>
          <w:w w:val="105"/>
          <w:sz w:val="12"/>
        </w:rPr>
        <w:t>404 </w:t>
      </w:r>
      <w:r>
        <w:rPr>
          <w:spacing w:val="20"/>
          <w:w w:val="105"/>
          <w:sz w:val="12"/>
        </w:rPr>
        <w:t> </w:t>
      </w:r>
      <w:r>
        <w:rPr>
          <w:rFonts w:ascii="Arial Unicode MS" w:eastAsia="Arial Unicode MS" w:hint="eastAsia"/>
          <w:spacing w:val="21"/>
          <w:w w:val="105"/>
          <w:sz w:val="13"/>
        </w:rPr>
        <w:t>十</w:t>
      </w:r>
      <w:r>
        <w:rPr>
          <w:rFonts w:ascii="Arial Unicode MS" w:eastAsia="Arial Unicode MS" w:hint="eastAsia"/>
          <w:spacing w:val="18"/>
          <w:w w:val="105"/>
          <w:sz w:val="13"/>
        </w:rPr>
        <w:t>和</w:t>
      </w:r>
      <w:r>
        <w:rPr>
          <w:rFonts w:ascii="Arial Unicode MS" w:eastAsia="Arial Unicode MS" w:hint="eastAsia"/>
          <w:spacing w:val="15"/>
          <w:w w:val="105"/>
          <w:sz w:val="13"/>
        </w:rPr>
        <w:t>田</w:t>
      </w:r>
      <w:r>
        <w:rPr>
          <w:rFonts w:ascii="Arial Unicode MS" w:eastAsia="Arial Unicode MS" w:hint="eastAsia"/>
          <w:spacing w:val="24"/>
          <w:w w:val="105"/>
          <w:sz w:val="13"/>
        </w:rPr>
        <w:t>湖</w:t>
      </w:r>
      <w:r>
        <w:rPr>
          <w:rFonts w:ascii="Arial Unicode MS" w:eastAsia="Arial Unicode MS" w:hint="eastAsia"/>
          <w:w w:val="105"/>
          <w:sz w:val="13"/>
        </w:rPr>
        <w:t>町</w:t>
        <w:tab/>
      </w:r>
      <w:r>
        <w:rPr>
          <w:w w:val="105"/>
          <w:sz w:val="12"/>
        </w:rPr>
        <w:t>40</w:t>
        <w:tab/>
        <w:t>37</w:t>
      </w:r>
    </w:p>
    <w:p>
      <w:pPr>
        <w:pStyle w:val="BodyText"/>
        <w:tabs>
          <w:tab w:pos="2419" w:val="left" w:leader="none"/>
          <w:tab w:pos="3068" w:val="left" w:leader="none"/>
        </w:tabs>
        <w:spacing w:line="158" w:lineRule="exact"/>
        <w:ind w:left="899"/>
      </w:pPr>
      <w:r>
        <w:rPr>
          <w:w w:val="110"/>
        </w:rPr>
        <w:t>405  </w:t>
      </w:r>
      <w:r>
        <w:rPr>
          <w:rFonts w:ascii="Arial Unicode MS" w:eastAsia="Arial Unicode MS" w:hint="eastAsia"/>
          <w:w w:val="110"/>
        </w:rPr>
        <w:t>六    </w:t>
      </w:r>
      <w:r>
        <w:rPr>
          <w:rFonts w:ascii="Arial Unicode MS" w:eastAsia="Arial Unicode MS" w:hint="eastAsia"/>
          <w:spacing w:val="8"/>
          <w:w w:val="110"/>
        </w:rPr>
        <w:t> </w:t>
      </w:r>
      <w:r>
        <w:rPr>
          <w:rFonts w:ascii="Arial Unicode MS" w:eastAsia="Arial Unicode MS" w:hint="eastAsia"/>
          <w:w w:val="110"/>
        </w:rPr>
        <w:t>戸   </w:t>
      </w:r>
      <w:r>
        <w:rPr>
          <w:rFonts w:ascii="Arial Unicode MS" w:eastAsia="Arial Unicode MS" w:hint="eastAsia"/>
          <w:spacing w:val="32"/>
          <w:w w:val="110"/>
        </w:rPr>
        <w:t> </w:t>
      </w:r>
      <w:r>
        <w:rPr>
          <w:rFonts w:ascii="Arial Unicode MS" w:eastAsia="Arial Unicode MS" w:hint="eastAsia"/>
          <w:w w:val="110"/>
        </w:rPr>
        <w:t>町</w:t>
        <w:tab/>
      </w:r>
      <w:r>
        <w:rPr>
          <w:w w:val="110"/>
        </w:rPr>
        <w:t>32</w:t>
        <w:tab/>
        <w:t>34</w:t>
      </w:r>
    </w:p>
    <w:p>
      <w:pPr>
        <w:pStyle w:val="BodyText"/>
        <w:tabs>
          <w:tab w:pos="1487" w:val="left" w:leader="none"/>
          <w:tab w:pos="2421" w:val="left" w:leader="none"/>
          <w:tab w:pos="3071" w:val="left" w:leader="none"/>
        </w:tabs>
        <w:spacing w:before="5"/>
        <w:ind w:left="899"/>
      </w:pPr>
      <w:r>
        <w:rPr>
          <w:w w:val="110"/>
        </w:rPr>
        <w:t>406</w:t>
      </w:r>
      <w:r>
        <w:rPr>
          <w:spacing w:val="31"/>
          <w:w w:val="110"/>
        </w:rPr>
        <w:t> </w:t>
      </w:r>
      <w:r>
        <w:rPr>
          <w:rFonts w:ascii="Arial Unicode MS" w:eastAsia="Arial Unicode MS" w:hint="eastAsia"/>
          <w:w w:val="110"/>
        </w:rPr>
        <w:t>頃</w:t>
        <w:tab/>
        <w:t>浜   </w:t>
      </w:r>
      <w:r>
        <w:rPr>
          <w:rFonts w:ascii="Arial Unicode MS" w:eastAsia="Arial Unicode MS" w:hint="eastAsia"/>
          <w:spacing w:val="31"/>
          <w:w w:val="110"/>
        </w:rPr>
        <w:t> </w:t>
      </w:r>
      <w:r>
        <w:rPr>
          <w:rFonts w:ascii="Arial Unicode MS" w:eastAsia="Arial Unicode MS" w:hint="eastAsia"/>
          <w:w w:val="110"/>
        </w:rPr>
        <w:t>町</w:t>
        <w:tab/>
      </w:r>
      <w:r>
        <w:rPr>
          <w:w w:val="110"/>
        </w:rPr>
        <w:t>25</w:t>
        <w:tab/>
        <w:t>27</w:t>
      </w:r>
    </w:p>
    <w:p>
      <w:pPr>
        <w:pStyle w:val="BodyText"/>
        <w:tabs>
          <w:tab w:pos="2422" w:val="left" w:leader="none"/>
          <w:tab w:pos="3071" w:val="left" w:leader="none"/>
        </w:tabs>
        <w:spacing w:line="160" w:lineRule="exact" w:before="5"/>
        <w:ind w:left="899"/>
      </w:pPr>
      <w:r>
        <w:rPr>
          <w:w w:val="110"/>
        </w:rPr>
        <w:t>407  </w:t>
      </w:r>
      <w:r>
        <w:rPr>
          <w:rFonts w:ascii="Arial Unicode MS" w:eastAsia="Arial Unicode MS" w:hint="eastAsia"/>
          <w:w w:val="110"/>
        </w:rPr>
        <w:t>上    </w:t>
      </w:r>
      <w:r>
        <w:rPr>
          <w:rFonts w:ascii="Arial Unicode MS" w:eastAsia="Arial Unicode MS" w:hint="eastAsia"/>
          <w:spacing w:val="7"/>
          <w:w w:val="110"/>
        </w:rPr>
        <w:t> </w:t>
      </w:r>
      <w:r>
        <w:rPr>
          <w:rFonts w:ascii="Arial Unicode MS" w:eastAsia="Arial Unicode MS" w:hint="eastAsia"/>
          <w:w w:val="110"/>
        </w:rPr>
        <w:t>北   </w:t>
      </w:r>
      <w:r>
        <w:rPr>
          <w:rFonts w:ascii="Arial Unicode MS" w:eastAsia="Arial Unicode MS" w:hint="eastAsia"/>
          <w:spacing w:val="31"/>
          <w:w w:val="110"/>
        </w:rPr>
        <w:t> </w:t>
      </w:r>
      <w:r>
        <w:rPr>
          <w:rFonts w:ascii="Arial Unicode MS" w:eastAsia="Arial Unicode MS" w:hint="eastAsia"/>
          <w:w w:val="110"/>
        </w:rPr>
        <w:t>町</w:t>
        <w:tab/>
      </w:r>
      <w:r>
        <w:rPr>
          <w:w w:val="110"/>
        </w:rPr>
        <w:t>46</w:t>
        <w:tab/>
        <w:t>49</w:t>
      </w:r>
    </w:p>
    <w:p>
      <w:pPr>
        <w:tabs>
          <w:tab w:pos="2417" w:val="left" w:leader="none"/>
          <w:tab w:pos="3067" w:val="left" w:leader="none"/>
        </w:tabs>
        <w:spacing w:line="160" w:lineRule="exact" w:before="0"/>
        <w:ind w:left="899" w:right="0" w:firstLine="0"/>
        <w:jc w:val="left"/>
        <w:rPr>
          <w:sz w:val="13"/>
        </w:rPr>
      </w:pPr>
      <w:r>
        <w:rPr>
          <w:w w:val="110"/>
          <w:sz w:val="12"/>
        </w:rPr>
        <w:t>408   </w:t>
      </w:r>
      <w:r>
        <w:rPr>
          <w:rFonts w:ascii="Arial Unicode MS" w:eastAsia="Arial Unicode MS" w:hint="eastAsia"/>
          <w:w w:val="110"/>
          <w:sz w:val="12"/>
        </w:rPr>
        <w:t>東   </w:t>
      </w:r>
      <w:r>
        <w:rPr>
          <w:rFonts w:ascii="Arial Unicode MS" w:eastAsia="Arial Unicode MS" w:hint="eastAsia"/>
          <w:spacing w:val="15"/>
          <w:w w:val="110"/>
          <w:sz w:val="12"/>
        </w:rPr>
        <w:t> </w:t>
      </w:r>
      <w:r>
        <w:rPr>
          <w:rFonts w:ascii="Arial Unicode MS" w:eastAsia="Arial Unicode MS" w:hint="eastAsia"/>
          <w:w w:val="110"/>
          <w:sz w:val="12"/>
        </w:rPr>
        <w:t>北   </w:t>
      </w:r>
      <w:r>
        <w:rPr>
          <w:rFonts w:ascii="Arial Unicode MS" w:eastAsia="Arial Unicode MS" w:hint="eastAsia"/>
          <w:spacing w:val="29"/>
          <w:w w:val="110"/>
          <w:sz w:val="12"/>
        </w:rPr>
        <w:t> </w:t>
      </w:r>
      <w:r>
        <w:rPr>
          <w:rFonts w:ascii="Arial Unicode MS" w:eastAsia="Arial Unicode MS" w:hint="eastAsia"/>
          <w:w w:val="110"/>
          <w:sz w:val="12"/>
        </w:rPr>
        <w:t>町</w:t>
        <w:tab/>
      </w:r>
      <w:r>
        <w:rPr>
          <w:w w:val="110"/>
          <w:sz w:val="13"/>
        </w:rPr>
        <w:t>54</w:t>
        <w:tab/>
        <w:t>56</w:t>
      </w:r>
    </w:p>
    <w:p>
      <w:pPr>
        <w:pStyle w:val="BodyText"/>
        <w:tabs>
          <w:tab w:pos="2426" w:val="left" w:leader="none"/>
          <w:tab w:pos="3071" w:val="left" w:leader="none"/>
        </w:tabs>
        <w:spacing w:line="154" w:lineRule="exact" w:before="6"/>
        <w:ind w:left="899"/>
      </w:pPr>
      <w:r>
        <w:rPr>
          <w:w w:val="105"/>
        </w:rPr>
        <w:t>409   </w:t>
      </w:r>
      <w:r>
        <w:rPr>
          <w:rFonts w:ascii="Arial Unicode MS" w:eastAsia="Arial Unicode MS" w:hint="eastAsia"/>
          <w:w w:val="105"/>
        </w:rPr>
        <w:t>天  閤</w:t>
      </w:r>
      <w:r>
        <w:rPr>
          <w:rFonts w:ascii="Arial Unicode MS" w:eastAsia="Arial Unicode MS" w:hint="eastAsia"/>
          <w:spacing w:val="-6"/>
          <w:w w:val="105"/>
        </w:rPr>
        <w:t> </w:t>
      </w:r>
      <w:r>
        <w:rPr>
          <w:rFonts w:ascii="Arial Unicode MS" w:eastAsia="Arial Unicode MS" w:hint="eastAsia"/>
          <w:w w:val="105"/>
        </w:rPr>
        <w:t>林   </w:t>
      </w:r>
      <w:r>
        <w:rPr>
          <w:rFonts w:ascii="Arial Unicode MS" w:eastAsia="Arial Unicode MS" w:hint="eastAsia"/>
          <w:spacing w:val="1"/>
          <w:w w:val="105"/>
        </w:rPr>
        <w:t> </w:t>
      </w:r>
      <w:r>
        <w:rPr>
          <w:rFonts w:ascii="Arial Unicode MS" w:eastAsia="Arial Unicode MS" w:hint="eastAsia"/>
          <w:w w:val="105"/>
        </w:rPr>
        <w:t>村</w:t>
        <w:tab/>
      </w:r>
      <w:r>
        <w:rPr>
          <w:w w:val="105"/>
        </w:rPr>
        <w:t>39</w:t>
        <w:tab/>
        <w:t>49</w:t>
      </w:r>
    </w:p>
    <w:p>
      <w:pPr>
        <w:tabs>
          <w:tab w:pos="2426" w:val="left" w:leader="none"/>
          <w:tab w:pos="3067" w:val="left" w:leader="none"/>
        </w:tabs>
        <w:spacing w:line="168" w:lineRule="exact" w:before="0"/>
        <w:ind w:left="899" w:right="0" w:firstLine="0"/>
        <w:jc w:val="left"/>
        <w:rPr>
          <w:sz w:val="12"/>
        </w:rPr>
      </w:pPr>
      <w:r>
        <w:rPr>
          <w:w w:val="110"/>
          <w:sz w:val="12"/>
        </w:rPr>
        <w:t>410   </w:t>
      </w:r>
      <w:r>
        <w:rPr>
          <w:rFonts w:ascii="Arial Unicode MS" w:eastAsia="Arial Unicode MS" w:hint="eastAsia"/>
          <w:w w:val="110"/>
          <w:sz w:val="13"/>
        </w:rPr>
        <w:t>下  </w:t>
      </w:r>
      <w:r>
        <w:rPr>
          <w:rFonts w:ascii="Arial Unicode MS" w:eastAsia="Arial Unicode MS" w:hint="eastAsia"/>
          <w:spacing w:val="26"/>
          <w:w w:val="110"/>
          <w:sz w:val="13"/>
        </w:rPr>
        <w:t> </w:t>
      </w:r>
      <w:r>
        <w:rPr>
          <w:rFonts w:ascii="Arial Unicode MS" w:eastAsia="Arial Unicode MS" w:hint="eastAsia"/>
          <w:w w:val="110"/>
          <w:sz w:val="13"/>
        </w:rPr>
        <w:t>田   </w:t>
      </w:r>
      <w:r>
        <w:rPr>
          <w:rFonts w:ascii="Arial Unicode MS" w:eastAsia="Arial Unicode MS" w:hint="eastAsia"/>
          <w:spacing w:val="11"/>
          <w:w w:val="110"/>
          <w:sz w:val="13"/>
        </w:rPr>
        <w:t> </w:t>
      </w:r>
      <w:r>
        <w:rPr>
          <w:rFonts w:ascii="Arial Unicode MS" w:eastAsia="Arial Unicode MS" w:hint="eastAsia"/>
          <w:w w:val="110"/>
          <w:sz w:val="13"/>
        </w:rPr>
        <w:t>町</w:t>
        <w:tab/>
      </w:r>
      <w:r>
        <w:rPr>
          <w:w w:val="110"/>
          <w:sz w:val="12"/>
        </w:rPr>
        <w:t>64</w:t>
        <w:tab/>
        <w:t>57</w:t>
      </w:r>
    </w:p>
    <w:p>
      <w:pPr>
        <w:pStyle w:val="BodyText"/>
        <w:tabs>
          <w:tab w:pos="2428" w:val="left" w:leader="none"/>
          <w:tab w:pos="3076" w:val="left" w:leader="none"/>
        </w:tabs>
        <w:spacing w:line="160" w:lineRule="exact" w:before="9"/>
        <w:ind w:left="899"/>
      </w:pPr>
      <w:r>
        <w:rPr>
          <w:spacing w:val="3"/>
          <w:w w:val="105"/>
        </w:rPr>
        <w:t>411  </w:t>
      </w:r>
      <w:r>
        <w:rPr>
          <w:rFonts w:ascii="Arial Unicode MS" w:eastAsia="Arial Unicode MS" w:hint="eastAsia"/>
          <w:w w:val="105"/>
        </w:rPr>
        <w:t>六  ヶ</w:t>
      </w:r>
      <w:r>
        <w:rPr>
          <w:rFonts w:ascii="Arial Unicode MS" w:eastAsia="Arial Unicode MS" w:hint="eastAsia"/>
          <w:spacing w:val="-4"/>
          <w:w w:val="105"/>
        </w:rPr>
        <w:t> </w:t>
      </w:r>
      <w:r>
        <w:rPr>
          <w:rFonts w:ascii="Arial Unicode MS" w:eastAsia="Arial Unicode MS" w:hint="eastAsia"/>
          <w:w w:val="105"/>
        </w:rPr>
        <w:t>所   </w:t>
      </w:r>
      <w:r>
        <w:rPr>
          <w:rFonts w:ascii="Arial Unicode MS" w:eastAsia="Arial Unicode MS" w:hint="eastAsia"/>
          <w:spacing w:val="11"/>
          <w:w w:val="105"/>
        </w:rPr>
        <w:t> </w:t>
      </w:r>
      <w:r>
        <w:rPr>
          <w:rFonts w:ascii="Arial Unicode MS" w:eastAsia="Arial Unicode MS" w:hint="eastAsia"/>
          <w:w w:val="105"/>
        </w:rPr>
        <w:t>村</w:t>
        <w:tab/>
      </w:r>
      <w:r>
        <w:rPr>
          <w:w w:val="105"/>
          <w:sz w:val="13"/>
        </w:rPr>
        <w:t>JO</w:t>
        <w:tab/>
      </w:r>
      <w:r>
        <w:rPr>
          <w:w w:val="105"/>
        </w:rPr>
        <w:t>77</w:t>
      </w:r>
    </w:p>
    <w:p>
      <w:pPr>
        <w:pStyle w:val="BodyText"/>
        <w:tabs>
          <w:tab w:pos="2353" w:val="left" w:leader="none"/>
          <w:tab w:pos="2996" w:val="left" w:leader="none"/>
        </w:tabs>
        <w:spacing w:line="156" w:lineRule="exact"/>
        <w:ind w:left="899"/>
        <w:rPr>
          <w:rFonts w:ascii="Arial" w:eastAsia="Arial"/>
          <w:sz w:val="11"/>
        </w:rPr>
      </w:pPr>
      <w:r>
        <w:rPr>
          <w:w w:val="105"/>
        </w:rPr>
        <w:t>400   </w:t>
      </w:r>
      <w:r>
        <w:rPr>
          <w:rFonts w:ascii="Arial Unicode MS" w:eastAsia="Arial Unicode MS" w:hint="eastAsia"/>
          <w:w w:val="105"/>
        </w:rPr>
        <w:t>上  北</w:t>
      </w:r>
      <w:r>
        <w:rPr>
          <w:rFonts w:ascii="Arial Unicode MS" w:eastAsia="Arial Unicode MS" w:hint="eastAsia"/>
          <w:spacing w:val="-10"/>
          <w:w w:val="105"/>
        </w:rPr>
        <w:t> </w:t>
      </w:r>
      <w:r>
        <w:rPr>
          <w:rFonts w:ascii="Arial Unicode MS" w:eastAsia="Arial Unicode MS" w:hint="eastAsia"/>
          <w:w w:val="105"/>
        </w:rPr>
        <w:t>郡   </w:t>
      </w:r>
      <w:r>
        <w:rPr>
          <w:rFonts w:ascii="Arial Unicode MS" w:eastAsia="Arial Unicode MS" w:hint="eastAsia"/>
          <w:spacing w:val="4"/>
          <w:w w:val="105"/>
        </w:rPr>
        <w:t> </w:t>
      </w:r>
      <w:r>
        <w:rPr>
          <w:rFonts w:ascii="Arial Unicode MS" w:eastAsia="Arial Unicode MS" w:hint="eastAsia"/>
          <w:w w:val="105"/>
        </w:rPr>
        <w:t>計</w:t>
        <w:tab/>
      </w:r>
      <w:r>
        <w:rPr>
          <w:w w:val="105"/>
        </w:rPr>
        <w:t>542</w:t>
        <w:tab/>
      </w:r>
      <w:r>
        <w:rPr>
          <w:rFonts w:ascii="Arial" w:eastAsia="Arial"/>
          <w:w w:val="105"/>
          <w:sz w:val="11"/>
        </w:rPr>
        <w:t>577</w:t>
      </w:r>
    </w:p>
    <w:p>
      <w:pPr>
        <w:tabs>
          <w:tab w:pos="2428" w:val="left" w:leader="none"/>
          <w:tab w:pos="3074" w:val="left" w:leader="none"/>
        </w:tabs>
        <w:spacing w:line="163" w:lineRule="exact" w:before="0"/>
        <w:ind w:left="899" w:right="0" w:firstLine="0"/>
        <w:jc w:val="left"/>
        <w:rPr>
          <w:sz w:val="12"/>
        </w:rPr>
      </w:pPr>
      <w:r>
        <w:rPr>
          <w:w w:val="105"/>
          <w:sz w:val="12"/>
        </w:rPr>
        <w:t>421   </w:t>
      </w:r>
      <w:r>
        <w:rPr>
          <w:rFonts w:ascii="Arial" w:eastAsia="Arial"/>
          <w:w w:val="105"/>
          <w:sz w:val="15"/>
        </w:rPr>
        <w:t>il l  </w:t>
      </w:r>
      <w:r>
        <w:rPr>
          <w:rFonts w:ascii="Arial" w:eastAsia="Arial"/>
          <w:spacing w:val="20"/>
          <w:w w:val="105"/>
          <w:sz w:val="15"/>
        </w:rPr>
        <w:t> </w:t>
      </w:r>
      <w:r>
        <w:rPr>
          <w:rFonts w:ascii="Arial Unicode MS" w:eastAsia="Arial Unicode MS" w:hint="eastAsia"/>
          <w:w w:val="105"/>
          <w:sz w:val="12"/>
        </w:rPr>
        <w:t>内    </w:t>
      </w:r>
      <w:r>
        <w:rPr>
          <w:rFonts w:ascii="Arial Unicode MS" w:eastAsia="Arial Unicode MS" w:hint="eastAsia"/>
          <w:spacing w:val="11"/>
          <w:w w:val="105"/>
          <w:sz w:val="12"/>
        </w:rPr>
        <w:t> </w:t>
      </w:r>
      <w:r>
        <w:rPr>
          <w:rFonts w:ascii="Arial Unicode MS" w:eastAsia="Arial Unicode MS" w:hint="eastAsia"/>
          <w:w w:val="105"/>
          <w:sz w:val="12"/>
        </w:rPr>
        <w:t>町</w:t>
        <w:tab/>
      </w:r>
      <w:r>
        <w:rPr>
          <w:w w:val="105"/>
          <w:sz w:val="12"/>
        </w:rPr>
        <w:t>26</w:t>
        <w:tab/>
        <w:t>19</w:t>
      </w:r>
    </w:p>
    <w:p>
      <w:pPr>
        <w:tabs>
          <w:tab w:pos="2425" w:val="left" w:leader="none"/>
          <w:tab w:pos="3071" w:val="left" w:leader="none"/>
        </w:tabs>
        <w:spacing w:line="164" w:lineRule="exact" w:before="0"/>
        <w:ind w:left="899" w:right="0" w:firstLine="0"/>
        <w:jc w:val="left"/>
        <w:rPr>
          <w:sz w:val="12"/>
        </w:rPr>
      </w:pPr>
      <w:r>
        <w:rPr>
          <w:w w:val="105"/>
          <w:sz w:val="12"/>
        </w:rPr>
        <w:t>422   </w:t>
      </w:r>
      <w:r>
        <w:rPr>
          <w:rFonts w:ascii="Arial Unicode MS" w:eastAsia="Arial Unicode MS" w:hint="eastAsia"/>
          <w:w w:val="105"/>
          <w:sz w:val="13"/>
        </w:rPr>
        <w:t>大   </w:t>
      </w:r>
      <w:r>
        <w:rPr>
          <w:rFonts w:ascii="Arial Unicode MS" w:eastAsia="Arial Unicode MS" w:hint="eastAsia"/>
          <w:spacing w:val="12"/>
          <w:w w:val="105"/>
          <w:sz w:val="13"/>
        </w:rPr>
        <w:t> </w:t>
      </w:r>
      <w:r>
        <w:rPr>
          <w:rFonts w:ascii="Arial Unicode MS" w:eastAsia="Arial Unicode MS" w:hint="eastAsia"/>
          <w:w w:val="105"/>
          <w:sz w:val="13"/>
        </w:rPr>
        <w:t>畑   </w:t>
      </w:r>
      <w:r>
        <w:rPr>
          <w:rFonts w:ascii="Arial Unicode MS" w:eastAsia="Arial Unicode MS" w:hint="eastAsia"/>
          <w:spacing w:val="27"/>
          <w:w w:val="105"/>
          <w:sz w:val="13"/>
        </w:rPr>
        <w:t> </w:t>
      </w:r>
      <w:r>
        <w:rPr>
          <w:rFonts w:ascii="Arial Unicode MS" w:eastAsia="Arial Unicode MS" w:hint="eastAsia"/>
          <w:w w:val="105"/>
          <w:sz w:val="13"/>
        </w:rPr>
        <w:t>町</w:t>
        <w:tab/>
      </w:r>
      <w:r>
        <w:rPr>
          <w:w w:val="105"/>
          <w:sz w:val="12"/>
        </w:rPr>
        <w:t>55</w:t>
        <w:tab/>
        <w:t>41</w:t>
      </w:r>
    </w:p>
    <w:p>
      <w:pPr>
        <w:tabs>
          <w:tab w:pos="2426" w:val="left" w:leader="none"/>
          <w:tab w:pos="3068" w:val="left" w:leader="none"/>
        </w:tabs>
        <w:spacing w:line="170" w:lineRule="exact" w:before="0"/>
        <w:ind w:left="899" w:right="0" w:firstLine="0"/>
        <w:jc w:val="left"/>
        <w:rPr>
          <w:sz w:val="12"/>
        </w:rPr>
      </w:pPr>
      <w:r>
        <w:rPr>
          <w:rFonts w:ascii="Arial" w:eastAsia="Arial"/>
          <w:w w:val="110"/>
          <w:sz w:val="11"/>
        </w:rPr>
        <w:t>423  </w:t>
      </w:r>
      <w:r>
        <w:rPr>
          <w:rFonts w:ascii="Arial Unicode MS" w:eastAsia="Arial Unicode MS" w:hint="eastAsia"/>
          <w:w w:val="110"/>
          <w:sz w:val="13"/>
        </w:rPr>
        <w:t>大   </w:t>
      </w:r>
      <w:r>
        <w:rPr>
          <w:rFonts w:ascii="Arial Unicode MS" w:eastAsia="Arial Unicode MS" w:hint="eastAsia"/>
          <w:spacing w:val="5"/>
          <w:w w:val="110"/>
          <w:sz w:val="13"/>
        </w:rPr>
        <w:t> </w:t>
      </w:r>
      <w:r>
        <w:rPr>
          <w:rFonts w:ascii="Arial Unicode MS" w:eastAsia="Arial Unicode MS" w:hint="eastAsia"/>
          <w:w w:val="110"/>
          <w:sz w:val="13"/>
        </w:rPr>
        <w:t>問   </w:t>
      </w:r>
      <w:r>
        <w:rPr>
          <w:rFonts w:ascii="Arial Unicode MS" w:eastAsia="Arial Unicode MS" w:hint="eastAsia"/>
          <w:spacing w:val="15"/>
          <w:w w:val="110"/>
          <w:sz w:val="13"/>
        </w:rPr>
        <w:t> </w:t>
      </w:r>
      <w:r>
        <w:rPr>
          <w:rFonts w:ascii="Arial Unicode MS" w:eastAsia="Arial Unicode MS" w:hint="eastAsia"/>
          <w:w w:val="110"/>
          <w:sz w:val="13"/>
        </w:rPr>
        <w:t>町</w:t>
        <w:tab/>
      </w:r>
      <w:r>
        <w:rPr>
          <w:w w:val="110"/>
          <w:sz w:val="12"/>
        </w:rPr>
        <w:t>33</w:t>
        <w:tab/>
        <w:t>35</w:t>
      </w:r>
    </w:p>
    <w:p>
      <w:pPr>
        <w:pStyle w:val="BodyText"/>
        <w:tabs>
          <w:tab w:pos="2429" w:val="left" w:leader="none"/>
          <w:tab w:pos="3067" w:val="left" w:leader="none"/>
        </w:tabs>
        <w:spacing w:line="157" w:lineRule="exact" w:before="3"/>
        <w:ind w:left="899"/>
        <w:rPr>
          <w:sz w:val="13"/>
        </w:rPr>
      </w:pPr>
      <w:r>
        <w:rPr>
          <w:w w:val="110"/>
        </w:rPr>
        <w:t>424   </w:t>
      </w:r>
      <w:r>
        <w:rPr>
          <w:rFonts w:ascii="Arial Unicode MS" w:eastAsia="Arial Unicode MS" w:hint="eastAsia"/>
          <w:w w:val="110"/>
        </w:rPr>
        <w:t>東   </w:t>
      </w:r>
      <w:r>
        <w:rPr>
          <w:rFonts w:ascii="Arial Unicode MS" w:eastAsia="Arial Unicode MS" w:hint="eastAsia"/>
          <w:spacing w:val="12"/>
          <w:w w:val="110"/>
        </w:rPr>
        <w:t> </w:t>
      </w:r>
      <w:r>
        <w:rPr>
          <w:rFonts w:ascii="Arial Unicode MS" w:eastAsia="Arial Unicode MS" w:hint="eastAsia"/>
          <w:w w:val="110"/>
        </w:rPr>
        <w:t>通   </w:t>
      </w:r>
      <w:r>
        <w:rPr>
          <w:rFonts w:ascii="Arial Unicode MS" w:eastAsia="Arial Unicode MS" w:hint="eastAsia"/>
          <w:spacing w:val="29"/>
          <w:w w:val="110"/>
        </w:rPr>
        <w:t> </w:t>
      </w:r>
      <w:r>
        <w:rPr>
          <w:rFonts w:ascii="Arial Unicode MS" w:eastAsia="Arial Unicode MS" w:hint="eastAsia"/>
          <w:w w:val="110"/>
        </w:rPr>
        <w:t>村</w:t>
        <w:tab/>
      </w:r>
      <w:r>
        <w:rPr>
          <w:w w:val="110"/>
        </w:rPr>
        <w:t>44</w:t>
        <w:tab/>
      </w:r>
      <w:r>
        <w:rPr>
          <w:w w:val="110"/>
          <w:sz w:val="13"/>
        </w:rPr>
        <w:t>52</w:t>
      </w:r>
    </w:p>
    <w:p>
      <w:pPr>
        <w:tabs>
          <w:tab w:pos="2428" w:val="left" w:leader="none"/>
          <w:tab w:pos="3074" w:val="left" w:leader="none"/>
        </w:tabs>
        <w:spacing w:line="172" w:lineRule="exact" w:before="0"/>
        <w:ind w:left="899" w:right="0" w:firstLine="0"/>
        <w:jc w:val="left"/>
        <w:rPr>
          <w:sz w:val="12"/>
        </w:rPr>
      </w:pPr>
      <w:r>
        <w:rPr>
          <w:sz w:val="12"/>
        </w:rPr>
        <w:t>425   </w:t>
      </w:r>
      <w:r>
        <w:rPr>
          <w:rFonts w:ascii="Arial" w:eastAsia="Arial"/>
          <w:sz w:val="15"/>
        </w:rPr>
        <w:t>ID </w:t>
      </w:r>
      <w:r>
        <w:rPr>
          <w:rFonts w:ascii="Arial Unicode MS" w:eastAsia="Arial Unicode MS" w:hint="eastAsia"/>
          <w:sz w:val="13"/>
        </w:rPr>
        <w:t>問</w:t>
      </w:r>
      <w:r>
        <w:rPr>
          <w:rFonts w:ascii="Arial Unicode MS" w:eastAsia="Arial Unicode MS" w:hint="eastAsia"/>
          <w:spacing w:val="8"/>
          <w:sz w:val="13"/>
        </w:rPr>
        <w:t> </w:t>
      </w:r>
      <w:r>
        <w:rPr>
          <w:rFonts w:ascii="Arial Unicode MS" w:eastAsia="Arial Unicode MS" w:hint="eastAsia"/>
          <w:sz w:val="13"/>
        </w:rPr>
        <w:t>浦  </w:t>
      </w:r>
      <w:r>
        <w:rPr>
          <w:rFonts w:ascii="Arial Unicode MS" w:eastAsia="Arial Unicode MS" w:hint="eastAsia"/>
          <w:spacing w:val="32"/>
          <w:sz w:val="13"/>
        </w:rPr>
        <w:t> </w:t>
      </w:r>
      <w:r>
        <w:rPr>
          <w:rFonts w:ascii="Arial Unicode MS" w:eastAsia="Arial Unicode MS" w:hint="eastAsia"/>
          <w:sz w:val="13"/>
        </w:rPr>
        <w:t>村</w:t>
        <w:tab/>
      </w:r>
      <w:r>
        <w:rPr>
          <w:sz w:val="12"/>
        </w:rPr>
        <w:t>21</w:t>
        <w:tab/>
        <w:t>14</w:t>
      </w:r>
    </w:p>
    <w:p>
      <w:pPr>
        <w:tabs>
          <w:tab w:pos="2501" w:val="left" w:leader="none"/>
          <w:tab w:pos="3072" w:val="left" w:leader="none"/>
        </w:tabs>
        <w:spacing w:before="2"/>
        <w:ind w:left="899" w:right="0" w:firstLine="0"/>
        <w:jc w:val="left"/>
        <w:rPr>
          <w:sz w:val="13"/>
        </w:rPr>
      </w:pPr>
      <w:r>
        <w:rPr>
          <w:w w:val="110"/>
          <w:sz w:val="13"/>
        </w:rPr>
        <w:t>426  </w:t>
      </w:r>
      <w:r>
        <w:rPr>
          <w:rFonts w:ascii="Arial Unicode MS" w:eastAsia="Arial Unicode MS" w:hint="eastAsia"/>
          <w:w w:val="110"/>
          <w:sz w:val="12"/>
        </w:rPr>
        <w:t>佐   </w:t>
      </w:r>
      <w:r>
        <w:rPr>
          <w:rFonts w:ascii="Arial Unicode MS" w:eastAsia="Arial Unicode MS" w:hint="eastAsia"/>
          <w:spacing w:val="21"/>
          <w:w w:val="110"/>
          <w:sz w:val="12"/>
        </w:rPr>
        <w:t> </w:t>
      </w:r>
      <w:r>
        <w:rPr>
          <w:rFonts w:ascii="Arial Unicode MS" w:eastAsia="Arial Unicode MS" w:hint="eastAsia"/>
          <w:w w:val="110"/>
          <w:sz w:val="12"/>
        </w:rPr>
        <w:t>井   </w:t>
      </w:r>
      <w:r>
        <w:rPr>
          <w:rFonts w:ascii="Arial Unicode MS" w:eastAsia="Arial Unicode MS" w:hint="eastAsia"/>
          <w:spacing w:val="33"/>
          <w:w w:val="110"/>
          <w:sz w:val="12"/>
        </w:rPr>
        <w:t> </w:t>
      </w:r>
      <w:r>
        <w:rPr>
          <w:rFonts w:ascii="Arial Unicode MS" w:eastAsia="Arial Unicode MS" w:hint="eastAsia"/>
          <w:w w:val="110"/>
          <w:sz w:val="12"/>
        </w:rPr>
        <w:t>村</w:t>
        <w:tab/>
      </w:r>
      <w:r>
        <w:rPr>
          <w:w w:val="110"/>
          <w:sz w:val="13"/>
        </w:rPr>
        <w:t>4</w:t>
        <w:tab/>
        <w:t>15</w:t>
      </w:r>
    </w:p>
    <w:p>
      <w:pPr>
        <w:pStyle w:val="BodyText"/>
        <w:tabs>
          <w:tab w:pos="2431" w:val="left" w:leader="none"/>
          <w:tab w:pos="3081" w:val="left" w:leader="none"/>
        </w:tabs>
        <w:spacing w:line="160" w:lineRule="exact" w:before="5"/>
        <w:ind w:left="899"/>
      </w:pPr>
      <w:r>
        <w:rPr>
          <w:w w:val="105"/>
        </w:rPr>
        <w:t>427   </w:t>
      </w:r>
      <w:r>
        <w:rPr>
          <w:rFonts w:ascii="Arial Unicode MS" w:eastAsia="Arial Unicode MS" w:hint="eastAsia"/>
          <w:w w:val="105"/>
        </w:rPr>
        <w:t>脇  野</w:t>
      </w:r>
      <w:r>
        <w:rPr>
          <w:rFonts w:ascii="Arial Unicode MS" w:eastAsia="Arial Unicode MS" w:hint="eastAsia"/>
          <w:spacing w:val="-3"/>
          <w:w w:val="105"/>
        </w:rPr>
        <w:t> </w:t>
      </w:r>
      <w:r>
        <w:rPr>
          <w:rFonts w:ascii="Arial Unicode MS" w:eastAsia="Arial Unicode MS" w:hint="eastAsia"/>
          <w:w w:val="105"/>
        </w:rPr>
        <w:t>沢  </w:t>
      </w:r>
      <w:r>
        <w:rPr>
          <w:rFonts w:ascii="Arial Unicode MS" w:eastAsia="Arial Unicode MS" w:hint="eastAsia"/>
          <w:spacing w:val="29"/>
          <w:w w:val="105"/>
        </w:rPr>
        <w:t> </w:t>
      </w:r>
      <w:r>
        <w:rPr>
          <w:rFonts w:ascii="Arial Unicode MS" w:eastAsia="Arial Unicode MS" w:hint="eastAsia"/>
          <w:w w:val="105"/>
        </w:rPr>
        <w:t>村</w:t>
        <w:tab/>
      </w:r>
      <w:r>
        <w:rPr>
          <w:w w:val="105"/>
        </w:rPr>
        <w:t>14</w:t>
        <w:tab/>
        <w:t>10</w:t>
      </w:r>
    </w:p>
    <w:p>
      <w:pPr>
        <w:pStyle w:val="BodyText"/>
        <w:tabs>
          <w:tab w:pos="2359" w:val="left" w:leader="none"/>
          <w:tab w:pos="3001" w:val="left" w:leader="none"/>
        </w:tabs>
        <w:spacing w:line="160" w:lineRule="exact"/>
        <w:ind w:left="899"/>
      </w:pPr>
      <w:r>
        <w:rPr>
          <w:w w:val="105"/>
        </w:rPr>
        <w:t>420   </w:t>
      </w:r>
      <w:r>
        <w:rPr>
          <w:rFonts w:ascii="Arial Unicode MS" w:eastAsia="Arial Unicode MS" w:hint="eastAsia"/>
          <w:w w:val="105"/>
        </w:rPr>
        <w:t>下  北</w:t>
      </w:r>
      <w:r>
        <w:rPr>
          <w:rFonts w:ascii="Arial Unicode MS" w:eastAsia="Arial Unicode MS" w:hint="eastAsia"/>
          <w:spacing w:val="-6"/>
          <w:w w:val="105"/>
        </w:rPr>
        <w:t> </w:t>
      </w:r>
      <w:r>
        <w:rPr>
          <w:rFonts w:ascii="Arial Unicode MS" w:eastAsia="Arial Unicode MS" w:hint="eastAsia"/>
          <w:w w:val="105"/>
        </w:rPr>
        <w:t>郡   </w:t>
      </w:r>
      <w:r>
        <w:rPr>
          <w:rFonts w:ascii="Arial Unicode MS" w:eastAsia="Arial Unicode MS" w:hint="eastAsia"/>
          <w:spacing w:val="2"/>
          <w:w w:val="105"/>
        </w:rPr>
        <w:t> </w:t>
      </w:r>
      <w:r>
        <w:rPr>
          <w:rFonts w:ascii="Arial Unicode MS" w:eastAsia="Arial Unicode MS" w:hint="eastAsia"/>
          <w:w w:val="105"/>
        </w:rPr>
        <w:t>計</w:t>
        <w:tab/>
      </w:r>
      <w:r>
        <w:rPr>
          <w:w w:val="105"/>
        </w:rPr>
        <w:t>197</w:t>
        <w:tab/>
        <w:t>186</w:t>
      </w:r>
    </w:p>
    <w:p>
      <w:pPr>
        <w:pStyle w:val="BodyText"/>
        <w:tabs>
          <w:tab w:pos="2425" w:val="left" w:leader="none"/>
          <w:tab w:pos="3078" w:val="left" w:leader="none"/>
        </w:tabs>
        <w:spacing w:before="5"/>
        <w:ind w:left="899"/>
      </w:pPr>
      <w:r>
        <w:rPr>
          <w:w w:val="105"/>
        </w:rPr>
        <w:t>441   </w:t>
      </w:r>
      <w:r>
        <w:rPr>
          <w:rFonts w:ascii="Arial Unicode MS" w:eastAsia="Arial Unicode MS" w:hint="eastAsia"/>
          <w:w w:val="105"/>
        </w:rPr>
        <w:t>三    </w:t>
      </w:r>
      <w:r>
        <w:rPr>
          <w:rFonts w:ascii="Arial Unicode MS" w:eastAsia="Arial Unicode MS" w:hint="eastAsia"/>
          <w:spacing w:val="2"/>
          <w:w w:val="105"/>
        </w:rPr>
        <w:t> </w:t>
      </w:r>
      <w:r>
        <w:rPr>
          <w:rFonts w:ascii="Arial Unicode MS" w:eastAsia="Arial Unicode MS" w:hint="eastAsia"/>
          <w:w w:val="105"/>
        </w:rPr>
        <w:t>戸    </w:t>
      </w:r>
      <w:r>
        <w:rPr>
          <w:rFonts w:ascii="Arial Unicode MS" w:eastAsia="Arial Unicode MS" w:hint="eastAsia"/>
          <w:spacing w:val="6"/>
          <w:w w:val="105"/>
        </w:rPr>
        <w:t> </w:t>
      </w:r>
      <w:r>
        <w:rPr>
          <w:rFonts w:ascii="Arial Unicode MS" w:eastAsia="Arial Unicode MS" w:hint="eastAsia"/>
          <w:w w:val="105"/>
        </w:rPr>
        <w:t>町</w:t>
        <w:tab/>
      </w:r>
      <w:r>
        <w:rPr>
          <w:w w:val="105"/>
        </w:rPr>
        <w:t>53</w:t>
        <w:tab/>
        <w:t>48</w:t>
      </w:r>
    </w:p>
    <w:p>
      <w:pPr>
        <w:pStyle w:val="BodyText"/>
        <w:tabs>
          <w:tab w:pos="2426" w:val="left" w:leader="none"/>
          <w:tab w:pos="3076" w:val="left" w:leader="none"/>
        </w:tabs>
        <w:spacing w:line="158" w:lineRule="exact" w:before="5"/>
        <w:ind w:left="899"/>
      </w:pPr>
      <w:r>
        <w:rPr>
          <w:w w:val="105"/>
        </w:rPr>
        <w:t>442   </w:t>
      </w:r>
      <w:r>
        <w:rPr>
          <w:rFonts w:ascii="Arial Unicode MS" w:eastAsia="Arial Unicode MS" w:hint="eastAsia"/>
          <w:w w:val="105"/>
        </w:rPr>
        <w:t>五   </w:t>
      </w:r>
      <w:r>
        <w:rPr>
          <w:rFonts w:ascii="Arial Unicode MS" w:eastAsia="Arial Unicode MS" w:hint="eastAsia"/>
          <w:spacing w:val="33"/>
          <w:w w:val="105"/>
        </w:rPr>
        <w:t> </w:t>
      </w:r>
      <w:r>
        <w:rPr>
          <w:rFonts w:ascii="Arial Unicode MS" w:eastAsia="Arial Unicode MS" w:hint="eastAsia"/>
          <w:w w:val="105"/>
        </w:rPr>
        <w:t>戸    </w:t>
      </w:r>
      <w:r>
        <w:rPr>
          <w:rFonts w:ascii="Arial Unicode MS" w:eastAsia="Arial Unicode MS" w:hint="eastAsia"/>
          <w:spacing w:val="13"/>
          <w:w w:val="105"/>
        </w:rPr>
        <w:t> </w:t>
      </w:r>
      <w:r>
        <w:rPr>
          <w:rFonts w:ascii="Arial Unicode MS" w:eastAsia="Arial Unicode MS" w:hint="eastAsia"/>
          <w:w w:val="105"/>
        </w:rPr>
        <w:t>町</w:t>
        <w:tab/>
      </w:r>
      <w:r>
        <w:rPr>
          <w:w w:val="105"/>
        </w:rPr>
        <w:t>77</w:t>
        <w:tab/>
        <w:t>75</w:t>
      </w:r>
    </w:p>
    <w:p>
      <w:pPr>
        <w:tabs>
          <w:tab w:pos="2428" w:val="left" w:leader="none"/>
          <w:tab w:pos="3071" w:val="left" w:leader="none"/>
        </w:tabs>
        <w:spacing w:line="171" w:lineRule="exact" w:before="0"/>
        <w:ind w:left="899" w:right="0" w:firstLine="0"/>
        <w:jc w:val="left"/>
        <w:rPr>
          <w:sz w:val="12"/>
        </w:rPr>
      </w:pPr>
      <w:r>
        <w:rPr>
          <w:w w:val="110"/>
          <w:sz w:val="12"/>
        </w:rPr>
        <w:t>443   </w:t>
      </w:r>
      <w:r>
        <w:rPr>
          <w:rFonts w:ascii="Arial Unicode MS" w:eastAsia="Arial Unicode MS" w:hint="eastAsia"/>
          <w:w w:val="110"/>
          <w:sz w:val="13"/>
        </w:rPr>
        <w:t>田  </w:t>
      </w:r>
      <w:r>
        <w:rPr>
          <w:rFonts w:ascii="Arial Unicode MS" w:eastAsia="Arial Unicode MS" w:hint="eastAsia"/>
          <w:spacing w:val="23"/>
          <w:w w:val="110"/>
          <w:sz w:val="13"/>
        </w:rPr>
        <w:t> </w:t>
      </w:r>
      <w:r>
        <w:rPr>
          <w:rFonts w:ascii="Arial Unicode MS" w:eastAsia="Arial Unicode MS" w:hint="eastAsia"/>
          <w:w w:val="110"/>
          <w:sz w:val="13"/>
        </w:rPr>
        <w:t>子   </w:t>
      </w:r>
      <w:r>
        <w:rPr>
          <w:rFonts w:ascii="Arial Unicode MS" w:eastAsia="Arial Unicode MS" w:hint="eastAsia"/>
          <w:spacing w:val="13"/>
          <w:w w:val="110"/>
          <w:sz w:val="13"/>
        </w:rPr>
        <w:t> </w:t>
      </w:r>
      <w:r>
        <w:rPr>
          <w:rFonts w:ascii="Arial Unicode MS" w:eastAsia="Arial Unicode MS" w:hint="eastAsia"/>
          <w:w w:val="110"/>
          <w:sz w:val="13"/>
        </w:rPr>
        <w:t>町</w:t>
        <w:tab/>
      </w:r>
      <w:r>
        <w:rPr>
          <w:w w:val="110"/>
          <w:sz w:val="12"/>
        </w:rPr>
        <w:t>24</w:t>
        <w:tab/>
        <w:t>28</w:t>
      </w:r>
    </w:p>
    <w:p>
      <w:pPr>
        <w:pStyle w:val="BodyText"/>
        <w:tabs>
          <w:tab w:pos="2429" w:val="left" w:leader="none"/>
          <w:tab w:pos="3071" w:val="left" w:leader="none"/>
        </w:tabs>
        <w:spacing w:before="3"/>
        <w:ind w:left="906"/>
      </w:pPr>
      <w:r>
        <w:rPr>
          <w:w w:val="110"/>
        </w:rPr>
        <w:t>444  </w:t>
      </w:r>
      <w:r>
        <w:rPr>
          <w:rFonts w:ascii="Arial Unicode MS" w:eastAsia="Arial Unicode MS" w:hint="eastAsia"/>
          <w:w w:val="110"/>
        </w:rPr>
        <w:t>名   </w:t>
      </w:r>
      <w:r>
        <w:rPr>
          <w:rFonts w:ascii="Arial Unicode MS" w:eastAsia="Arial Unicode MS" w:hint="eastAsia"/>
          <w:spacing w:val="36"/>
          <w:w w:val="110"/>
        </w:rPr>
        <w:t> </w:t>
      </w:r>
      <w:r>
        <w:rPr>
          <w:rFonts w:ascii="Arial Unicode MS" w:eastAsia="Arial Unicode MS" w:hint="eastAsia"/>
          <w:w w:val="110"/>
        </w:rPr>
        <w:t>川   </w:t>
      </w:r>
      <w:r>
        <w:rPr>
          <w:rFonts w:ascii="Arial Unicode MS" w:eastAsia="Arial Unicode MS" w:hint="eastAsia"/>
          <w:spacing w:val="31"/>
          <w:w w:val="110"/>
        </w:rPr>
        <w:t> </w:t>
      </w:r>
      <w:r>
        <w:rPr>
          <w:rFonts w:ascii="Arial Unicode MS" w:eastAsia="Arial Unicode MS" w:hint="eastAsia"/>
          <w:w w:val="110"/>
        </w:rPr>
        <w:t>町</w:t>
        <w:tab/>
      </w:r>
      <w:r>
        <w:rPr>
          <w:w w:val="110"/>
        </w:rPr>
        <w:t>42</w:t>
        <w:tab/>
        <w:t>42</w:t>
      </w:r>
    </w:p>
    <w:p>
      <w:pPr>
        <w:pStyle w:val="BodyText"/>
        <w:tabs>
          <w:tab w:pos="2428" w:val="left" w:leader="none"/>
          <w:tab w:pos="3081" w:val="left" w:leader="none"/>
        </w:tabs>
        <w:spacing w:line="160" w:lineRule="exact" w:before="5"/>
        <w:ind w:left="906"/>
      </w:pPr>
      <w:r>
        <w:rPr>
          <w:w w:val="110"/>
        </w:rPr>
        <w:t>445  </w:t>
      </w:r>
      <w:r>
        <w:rPr>
          <w:rFonts w:ascii="Arial Unicode MS" w:eastAsia="Arial Unicode MS" w:hint="eastAsia"/>
          <w:w w:val="110"/>
        </w:rPr>
        <w:t>南    </w:t>
      </w:r>
      <w:r>
        <w:rPr>
          <w:rFonts w:ascii="Arial Unicode MS" w:eastAsia="Arial Unicode MS" w:hint="eastAsia"/>
          <w:spacing w:val="4"/>
          <w:w w:val="110"/>
        </w:rPr>
        <w:t> </w:t>
      </w:r>
      <w:r>
        <w:rPr>
          <w:rFonts w:ascii="Arial Unicode MS" w:eastAsia="Arial Unicode MS" w:hint="eastAsia"/>
          <w:w w:val="110"/>
        </w:rPr>
        <w:t>部   </w:t>
      </w:r>
      <w:r>
        <w:rPr>
          <w:rFonts w:ascii="Arial Unicode MS" w:eastAsia="Arial Unicode MS" w:hint="eastAsia"/>
          <w:spacing w:val="26"/>
          <w:w w:val="110"/>
        </w:rPr>
        <w:t> </w:t>
      </w:r>
      <w:r>
        <w:rPr>
          <w:rFonts w:ascii="Arial Unicode MS" w:eastAsia="Arial Unicode MS" w:hint="eastAsia"/>
          <w:w w:val="110"/>
        </w:rPr>
        <w:t>町</w:t>
        <w:tab/>
      </w:r>
      <w:r>
        <w:rPr>
          <w:w w:val="110"/>
        </w:rPr>
        <w:t>21</w:t>
        <w:tab/>
        <w:t>17</w:t>
      </w:r>
    </w:p>
    <w:p>
      <w:pPr>
        <w:pStyle w:val="BodyText"/>
        <w:tabs>
          <w:tab w:pos="2357" w:val="left" w:leader="none"/>
          <w:tab w:pos="3006" w:val="left" w:leader="none"/>
        </w:tabs>
        <w:spacing w:line="157" w:lineRule="exact"/>
        <w:ind w:left="899"/>
      </w:pPr>
      <w:r>
        <w:rPr>
          <w:w w:val="110"/>
        </w:rPr>
        <w:t>446  </w:t>
      </w:r>
      <w:r>
        <w:rPr>
          <w:rFonts w:ascii="Arial Unicode MS" w:eastAsia="Arial Unicode MS" w:hint="eastAsia"/>
          <w:w w:val="110"/>
        </w:rPr>
        <w:t>陪    </w:t>
      </w:r>
      <w:r>
        <w:rPr>
          <w:rFonts w:ascii="Arial Unicode MS" w:eastAsia="Arial Unicode MS" w:hint="eastAsia"/>
          <w:spacing w:val="9"/>
          <w:w w:val="110"/>
        </w:rPr>
        <w:t> </w:t>
      </w:r>
      <w:r>
        <w:rPr>
          <w:rFonts w:ascii="Arial Unicode MS" w:eastAsia="Arial Unicode MS" w:hint="eastAsia"/>
          <w:w w:val="110"/>
        </w:rPr>
        <w:t>上   </w:t>
      </w:r>
      <w:r>
        <w:rPr>
          <w:rFonts w:ascii="Arial Unicode MS" w:eastAsia="Arial Unicode MS" w:hint="eastAsia"/>
          <w:spacing w:val="29"/>
          <w:w w:val="110"/>
        </w:rPr>
        <w:t> </w:t>
      </w:r>
      <w:r>
        <w:rPr>
          <w:rFonts w:ascii="Arial Unicode MS" w:eastAsia="Arial Unicode MS" w:hint="eastAsia"/>
          <w:w w:val="110"/>
        </w:rPr>
        <w:t>町</w:t>
        <w:tab/>
      </w:r>
      <w:r>
        <w:rPr>
          <w:w w:val="110"/>
        </w:rPr>
        <w:t>477</w:t>
        <w:tab/>
        <w:t>448</w:t>
      </w:r>
    </w:p>
    <w:p>
      <w:pPr>
        <w:tabs>
          <w:tab w:pos="1486" w:val="left" w:leader="none"/>
          <w:tab w:pos="2428" w:val="left" w:leader="none"/>
          <w:tab w:pos="3076" w:val="left" w:leader="none"/>
        </w:tabs>
        <w:spacing w:line="171" w:lineRule="exact" w:before="0"/>
        <w:ind w:left="906" w:right="0" w:firstLine="0"/>
        <w:jc w:val="left"/>
        <w:rPr>
          <w:sz w:val="12"/>
        </w:rPr>
      </w:pPr>
      <w:r>
        <w:rPr>
          <w:rFonts w:ascii="Arial" w:eastAsia="Arial"/>
          <w:sz w:val="13"/>
        </w:rPr>
        <w:t>447</w:t>
      </w:r>
      <w:r>
        <w:rPr>
          <w:rFonts w:ascii="Arial" w:eastAsia="Arial"/>
          <w:spacing w:val="14"/>
          <w:sz w:val="13"/>
        </w:rPr>
        <w:t> </w:t>
      </w:r>
      <w:r>
        <w:rPr>
          <w:rFonts w:ascii="Arial Unicode MS" w:eastAsia="Arial Unicode MS" w:hint="eastAsia"/>
          <w:sz w:val="12"/>
        </w:rPr>
        <w:t>揖</w:t>
        <w:tab/>
      </w:r>
      <w:r>
        <w:rPr>
          <w:rFonts w:ascii="Arial" w:eastAsia="Arial"/>
          <w:spacing w:val="-44"/>
          <w:sz w:val="13"/>
        </w:rPr>
        <w:t>1</w:t>
      </w:r>
      <w:r>
        <w:rPr>
          <w:rFonts w:ascii="Arial Unicode MS" w:eastAsia="Arial Unicode MS" w:hint="eastAsia"/>
          <w:sz w:val="13"/>
        </w:rPr>
        <w:t>也   </w:t>
      </w:r>
      <w:r>
        <w:rPr>
          <w:rFonts w:ascii="Arial Unicode MS" w:eastAsia="Arial Unicode MS" w:hint="eastAsia"/>
          <w:spacing w:val="23"/>
          <w:sz w:val="13"/>
        </w:rPr>
        <w:t> </w:t>
      </w:r>
      <w:r>
        <w:rPr>
          <w:rFonts w:ascii="Arial Unicode MS" w:eastAsia="Arial Unicode MS" w:hint="eastAsia"/>
          <w:sz w:val="13"/>
        </w:rPr>
        <w:t>村</w:t>
        <w:tab/>
      </w:r>
      <w:r>
        <w:rPr>
          <w:sz w:val="12"/>
        </w:rPr>
        <w:t>26</w:t>
        <w:tab/>
        <w:t>30</w:t>
      </w:r>
    </w:p>
    <w:p>
      <w:pPr>
        <w:pStyle w:val="BodyText"/>
        <w:tabs>
          <w:tab w:pos="2426" w:val="left" w:leader="none"/>
          <w:tab w:pos="3076" w:val="left" w:leader="none"/>
        </w:tabs>
        <w:spacing w:before="2"/>
        <w:ind w:left="906"/>
      </w:pPr>
      <w:r>
        <w:rPr>
          <w:w w:val="110"/>
        </w:rPr>
        <w:t>448  </w:t>
      </w:r>
      <w:r>
        <w:rPr>
          <w:rFonts w:ascii="Arial Unicode MS" w:eastAsia="Arial Unicode MS" w:hint="eastAsia"/>
          <w:w w:val="110"/>
        </w:rPr>
        <w:t>南    </w:t>
      </w:r>
      <w:r>
        <w:rPr>
          <w:rFonts w:ascii="Arial Unicode MS" w:eastAsia="Arial Unicode MS" w:hint="eastAsia"/>
          <w:spacing w:val="5"/>
          <w:w w:val="110"/>
        </w:rPr>
        <w:t> </w:t>
      </w:r>
      <w:r>
        <w:rPr>
          <w:rFonts w:ascii="Arial Unicode MS" w:eastAsia="Arial Unicode MS" w:hint="eastAsia"/>
          <w:w w:val="110"/>
        </w:rPr>
        <w:t>郷     村</w:t>
        <w:tab/>
      </w:r>
      <w:r>
        <w:rPr>
          <w:w w:val="110"/>
        </w:rPr>
        <w:t>39</w:t>
        <w:tab/>
        <w:t>33</w:t>
      </w:r>
    </w:p>
    <w:p>
      <w:pPr>
        <w:pStyle w:val="BodyText"/>
        <w:tabs>
          <w:tab w:pos="2438" w:val="left" w:leader="none"/>
          <w:tab w:pos="3081" w:val="left" w:leader="none"/>
        </w:tabs>
        <w:spacing w:before="5"/>
        <w:ind w:left="906"/>
      </w:pPr>
      <w:r>
        <w:rPr/>
        <w:pict>
          <v:shape style="position:absolute;margin-left:248.975159pt;margin-top:6.926482pt;width:5.9pt;height:24.5pt;mso-position-horizontal-relative:page;mso-position-vertical-relative:paragraph;z-index:5027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7"/>
                      <w:w w:val="100"/>
                      <w:sz w:val="13"/>
                    </w:rPr>
                    <w:t>7</w:t>
                  </w:r>
                  <w:r>
                    <w:rPr>
                      <w:rFonts w:ascii="Arial Unicode MS"/>
                      <w:spacing w:val="-30"/>
                      <w:w w:val="100"/>
                      <w:sz w:val="13"/>
                    </w:rPr>
                    <w:t>1</w:t>
                  </w:r>
                  <w:r>
                    <w:rPr>
                      <w:rFonts w:ascii="Arial Unicode MS"/>
                      <w:spacing w:val="-57"/>
                      <w:w w:val="100"/>
                      <w:sz w:val="13"/>
                    </w:rPr>
                    <w:t>5</w:t>
                  </w:r>
                  <w:r>
                    <w:rPr>
                      <w:rFonts w:ascii="Arial Unicode MS"/>
                      <w:spacing w:val="-58"/>
                      <w:w w:val="100"/>
                      <w:sz w:val="13"/>
                    </w:rPr>
                    <w:t>0</w:t>
                  </w:r>
                  <w:r>
                    <w:rPr>
                      <w:rFonts w:ascii="Arial Unicode MS"/>
                      <w:w w:val="100"/>
                      <w:sz w:val="13"/>
                    </w:rPr>
                    <w:t>6</w:t>
                  </w:r>
                </w:p>
              </w:txbxContent>
            </v:textbox>
            <w10:wrap type="none"/>
          </v:shape>
        </w:pict>
      </w:r>
      <w:r>
        <w:rPr>
          <w:w w:val="110"/>
        </w:rPr>
        <w:t>449   </w:t>
      </w:r>
      <w:r>
        <w:rPr>
          <w:rFonts w:ascii="Arial Unicode MS" w:eastAsia="Arial Unicode MS" w:hint="eastAsia"/>
          <w:w w:val="110"/>
        </w:rPr>
        <w:t>倉   </w:t>
      </w:r>
      <w:r>
        <w:rPr>
          <w:rFonts w:ascii="Arial Unicode MS" w:eastAsia="Arial Unicode MS" w:hint="eastAsia"/>
          <w:spacing w:val="13"/>
          <w:w w:val="110"/>
        </w:rPr>
        <w:t> </w:t>
      </w:r>
      <w:r>
        <w:rPr>
          <w:rFonts w:ascii="Arial Unicode MS" w:eastAsia="Arial Unicode MS" w:hint="eastAsia"/>
          <w:w w:val="110"/>
        </w:rPr>
        <w:t>石   </w:t>
      </w:r>
      <w:r>
        <w:rPr>
          <w:rFonts w:ascii="Arial Unicode MS" w:eastAsia="Arial Unicode MS" w:hint="eastAsia"/>
          <w:spacing w:val="32"/>
          <w:w w:val="110"/>
        </w:rPr>
        <w:t> </w:t>
      </w:r>
      <w:r>
        <w:rPr>
          <w:rFonts w:ascii="Arial Unicode MS" w:eastAsia="Arial Unicode MS" w:hint="eastAsia"/>
          <w:w w:val="110"/>
        </w:rPr>
        <w:t>村</w:t>
        <w:tab/>
      </w:r>
      <w:r>
        <w:rPr>
          <w:w w:val="110"/>
        </w:rPr>
        <w:t>16</w:t>
        <w:tab/>
        <w:t>19</w:t>
      </w:r>
    </w:p>
    <w:p>
      <w:pPr>
        <w:tabs>
          <w:tab w:pos="2431" w:val="left" w:leader="none"/>
          <w:tab w:pos="3081" w:val="left" w:leader="none"/>
        </w:tabs>
        <w:spacing w:line="160" w:lineRule="exact" w:before="5"/>
        <w:ind w:left="906" w:right="0" w:firstLine="0"/>
        <w:jc w:val="left"/>
        <w:rPr>
          <w:sz w:val="12"/>
        </w:rPr>
      </w:pPr>
      <w:r>
        <w:rPr>
          <w:w w:val="110"/>
          <w:sz w:val="13"/>
        </w:rPr>
        <w:t>450  </w:t>
      </w:r>
      <w:r>
        <w:rPr>
          <w:rFonts w:ascii="Arial Unicode MS" w:eastAsia="Arial Unicode MS" w:hint="eastAsia"/>
          <w:w w:val="110"/>
          <w:sz w:val="12"/>
        </w:rPr>
        <w:t>新   </w:t>
      </w:r>
      <w:r>
        <w:rPr>
          <w:rFonts w:ascii="Arial Unicode MS" w:eastAsia="Arial Unicode MS" w:hint="eastAsia"/>
          <w:spacing w:val="18"/>
          <w:w w:val="110"/>
          <w:sz w:val="12"/>
        </w:rPr>
        <w:t> </w:t>
      </w:r>
      <w:r>
        <w:rPr>
          <w:rFonts w:ascii="Arial Unicode MS" w:eastAsia="Arial Unicode MS" w:hint="eastAsia"/>
          <w:w w:val="110"/>
          <w:sz w:val="12"/>
        </w:rPr>
        <w:t>郷    </w:t>
      </w:r>
      <w:r>
        <w:rPr>
          <w:rFonts w:ascii="Arial Unicode MS" w:eastAsia="Arial Unicode MS" w:hint="eastAsia"/>
          <w:spacing w:val="1"/>
          <w:w w:val="110"/>
          <w:sz w:val="12"/>
        </w:rPr>
        <w:t> </w:t>
      </w:r>
      <w:r>
        <w:rPr>
          <w:rFonts w:ascii="Arial Unicode MS" w:eastAsia="Arial Unicode MS" w:hint="eastAsia"/>
          <w:w w:val="110"/>
          <w:sz w:val="12"/>
        </w:rPr>
        <w:t>村</w:t>
        <w:tab/>
      </w:r>
      <w:r>
        <w:rPr>
          <w:w w:val="110"/>
          <w:sz w:val="12"/>
        </w:rPr>
        <w:t>16</w:t>
        <w:tab/>
        <w:t>13</w:t>
      </w:r>
    </w:p>
    <w:p>
      <w:pPr>
        <w:pStyle w:val="BodyText"/>
        <w:tabs>
          <w:tab w:pos="2369" w:val="left" w:leader="none"/>
          <w:tab w:pos="3011" w:val="left" w:leader="none"/>
        </w:tabs>
        <w:spacing w:line="160" w:lineRule="exact"/>
        <w:ind w:left="906"/>
      </w:pPr>
      <w:r>
        <w:rPr>
          <w:w w:val="105"/>
        </w:rPr>
        <w:t>440   </w:t>
      </w:r>
      <w:r>
        <w:rPr>
          <w:rFonts w:ascii="Arial Unicode MS" w:eastAsia="Arial Unicode MS" w:hint="eastAsia"/>
          <w:w w:val="105"/>
        </w:rPr>
        <w:t>三  戸</w:t>
      </w:r>
      <w:r>
        <w:rPr>
          <w:rFonts w:ascii="Arial Unicode MS" w:eastAsia="Arial Unicode MS" w:hint="eastAsia"/>
          <w:spacing w:val="-19"/>
          <w:w w:val="105"/>
        </w:rPr>
        <w:t> </w:t>
      </w:r>
      <w:r>
        <w:rPr>
          <w:rFonts w:ascii="Arial Unicode MS" w:eastAsia="Arial Unicode MS" w:hint="eastAsia"/>
          <w:w w:val="105"/>
        </w:rPr>
        <w:t>郡   </w:t>
      </w:r>
      <w:r>
        <w:rPr>
          <w:rFonts w:ascii="Arial Unicode MS" w:eastAsia="Arial Unicode MS" w:hint="eastAsia"/>
          <w:spacing w:val="4"/>
          <w:w w:val="105"/>
        </w:rPr>
        <w:t> </w:t>
      </w:r>
      <w:r>
        <w:rPr>
          <w:rFonts w:ascii="Arial Unicode MS" w:eastAsia="Arial Unicode MS" w:hint="eastAsia"/>
          <w:w w:val="105"/>
        </w:rPr>
        <w:t>計</w:t>
        <w:tab/>
      </w:r>
      <w:r>
        <w:rPr>
          <w:w w:val="105"/>
        </w:rPr>
        <w:t>791</w:t>
        <w:tab/>
        <w:t>753</w:t>
      </w:r>
    </w:p>
    <w:p>
      <w:pPr>
        <w:spacing w:before="12"/>
        <w:ind w:left="0" w:right="6" w:firstLine="0"/>
        <w:jc w:val="right"/>
        <w:rPr>
          <w:sz w:val="12"/>
        </w:rPr>
      </w:pPr>
      <w:r>
        <w:rPr/>
        <w:br w:type="column"/>
      </w:r>
      <w:r>
        <w:rPr>
          <w:spacing w:val="-1"/>
          <w:w w:val="120"/>
          <w:sz w:val="12"/>
        </w:rPr>
        <w:t>10</w:t>
      </w:r>
    </w:p>
    <w:p>
      <w:pPr>
        <w:pStyle w:val="BodyText"/>
        <w:spacing w:before="21"/>
        <w:ind w:right="9"/>
        <w:jc w:val="right"/>
      </w:pPr>
      <w:r>
        <w:rPr/>
        <w:pict>
          <v:shape style="position:absolute;margin-left:287.962738pt;margin-top:-1.965612pt;width:5.6pt;height:449.05pt;mso-position-horizontal-relative:page;mso-position-vertical-relative:paragraph;z-index:49720" type="#_x0000_t202" filled="false" stroked="false">
            <v:textbox inset="0,0,0,0" style="layout-flow:vertical-ideographic">
              <w:txbxContent>
                <w:p>
                  <w:pPr>
                    <w:pStyle w:val="BodyText"/>
                    <w:tabs>
                      <w:tab w:pos="1315" w:val="left" w:leader="none"/>
                      <w:tab w:pos="6530" w:val="left" w:leader="none"/>
                    </w:tabs>
                    <w:spacing w:line="132" w:lineRule="auto"/>
                    <w:ind w:left="20"/>
                    <w:rPr>
                      <w:rFonts w:ascii="Arial Unicode MS"/>
                    </w:rPr>
                  </w:pPr>
                  <w:r>
                    <w:rPr>
                      <w:rFonts w:ascii="Arial Unicode MS"/>
                      <w:w w:val="100"/>
                    </w:rPr>
                    <w:t>6</w:t>
                  </w:r>
                  <w:r>
                    <w:rPr>
                      <w:rFonts w:ascii="Arial Unicode MS"/>
                      <w:spacing w:val="5"/>
                    </w:rPr>
                    <w:t> </w:t>
                  </w:r>
                  <w:r>
                    <w:rPr>
                      <w:rFonts w:ascii="Arial Unicode MS"/>
                      <w:w w:val="100"/>
                    </w:rPr>
                    <w:t>3</w:t>
                  </w:r>
                  <w:r>
                    <w:rPr>
                      <w:rFonts w:ascii="Arial Unicode MS"/>
                      <w:spacing w:val="13"/>
                    </w:rPr>
                    <w:t> </w:t>
                  </w:r>
                  <w:r>
                    <w:rPr>
                      <w:rFonts w:ascii="Arial Unicode MS"/>
                      <w:w w:val="100"/>
                    </w:rPr>
                    <w:t>2</w:t>
                  </w:r>
                  <w:r>
                    <w:rPr>
                      <w:rFonts w:ascii="Arial Unicode MS"/>
                      <w:spacing w:val="4"/>
                    </w:rPr>
                    <w:t> </w:t>
                  </w:r>
                  <w:r>
                    <w:rPr>
                      <w:rFonts w:ascii="Arial Unicode MS"/>
                      <w:w w:val="100"/>
                    </w:rPr>
                    <w:t>8</w:t>
                  </w:r>
                  <w:r>
                    <w:rPr>
                      <w:rFonts w:ascii="Arial Unicode MS"/>
                      <w:spacing w:val="-19"/>
                    </w:rPr>
                    <w:t> </w:t>
                  </w:r>
                  <w:r>
                    <w:rPr>
                      <w:rFonts w:ascii="Arial Unicode MS"/>
                      <w:w w:val="100"/>
                    </w:rPr>
                    <w:t>)</w:t>
                  </w:r>
                  <w:r>
                    <w:rPr>
                      <w:rFonts w:ascii="Arial Unicode MS"/>
                    </w:rPr>
                    <w:t> </w:t>
                  </w:r>
                  <w:r>
                    <w:rPr>
                      <w:rFonts w:ascii="Arial Unicode MS"/>
                      <w:spacing w:val="2"/>
                    </w:rPr>
                    <w:t> </w:t>
                  </w:r>
                  <w:r>
                    <w:rPr>
                      <w:rFonts w:ascii="Arial Unicode MS"/>
                      <w:w w:val="100"/>
                    </w:rPr>
                    <w:t>4</w:t>
                  </w:r>
                  <w:r>
                    <w:rPr>
                      <w:rFonts w:ascii="Arial Unicode MS"/>
                      <w:spacing w:val="12"/>
                    </w:rPr>
                    <w:t> </w:t>
                  </w:r>
                  <w:r>
                    <w:rPr>
                      <w:rFonts w:ascii="Arial Unicode MS"/>
                      <w:w w:val="100"/>
                    </w:rPr>
                    <w:t>0</w:t>
                  </w:r>
                  <w:r>
                    <w:rPr>
                      <w:rFonts w:ascii="Arial Unicode MS"/>
                    </w:rPr>
                    <w:tab/>
                  </w:r>
                  <w:r>
                    <w:rPr>
                      <w:rFonts w:ascii="Arial Unicode MS"/>
                      <w:w w:val="100"/>
                    </w:rPr>
                    <w:t>5</w:t>
                  </w:r>
                  <w:r>
                    <w:rPr>
                      <w:rFonts w:ascii="Arial Unicode MS"/>
                      <w:spacing w:val="14"/>
                    </w:rPr>
                    <w:t> </w:t>
                  </w:r>
                  <w:r>
                    <w:rPr>
                      <w:rFonts w:ascii="Arial Unicode MS"/>
                      <w:w w:val="100"/>
                    </w:rPr>
                    <w:t>0</w:t>
                  </w:r>
                  <w:r>
                    <w:rPr>
                      <w:rFonts w:ascii="Arial Unicode MS"/>
                      <w:spacing w:val="5"/>
                    </w:rPr>
                    <w:t> </w:t>
                  </w:r>
                  <w:r>
                    <w:rPr>
                      <w:rFonts w:ascii="Arial Unicode MS"/>
                      <w:w w:val="100"/>
                    </w:rPr>
                    <w:t>3</w:t>
                  </w:r>
                  <w:r>
                    <w:rPr>
                      <w:rFonts w:ascii="Arial Unicode MS"/>
                      <w:spacing w:val="13"/>
                    </w:rPr>
                    <w:t> </w:t>
                  </w:r>
                  <w:r>
                    <w:rPr>
                      <w:rFonts w:ascii="Arial Unicode MS"/>
                      <w:w w:val="100"/>
                    </w:rPr>
                    <w:t>1</w:t>
                  </w:r>
                  <w:r>
                    <w:rPr>
                      <w:rFonts w:ascii="Arial Unicode MS"/>
                      <w:spacing w:val="4"/>
                    </w:rPr>
                    <w:t> </w:t>
                  </w:r>
                  <w:r>
                    <w:rPr>
                      <w:rFonts w:ascii="Arial Unicode MS"/>
                      <w:w w:val="100"/>
                    </w:rPr>
                    <w:t>8</w:t>
                  </w:r>
                  <w:r>
                    <w:rPr>
                      <w:rFonts w:ascii="Arial Unicode MS"/>
                      <w:spacing w:val="12"/>
                    </w:rPr>
                    <w:t> </w:t>
                  </w:r>
                  <w:r>
                    <w:rPr>
                      <w:rFonts w:ascii="Arial Unicode MS"/>
                      <w:w w:val="100"/>
                    </w:rPr>
                    <w:t>3</w:t>
                  </w:r>
                  <w:r>
                    <w:rPr>
                      <w:rFonts w:ascii="Arial Unicode MS"/>
                      <w:spacing w:val="3"/>
                    </w:rPr>
                    <w:t> </w:t>
                  </w:r>
                  <w:r>
                    <w:rPr>
                      <w:rFonts w:ascii="Arial Unicode MS"/>
                      <w:w w:val="100"/>
                    </w:rPr>
                    <w:t>7</w:t>
                  </w:r>
                  <w:r>
                    <w:rPr>
                      <w:rFonts w:ascii="Arial Unicode MS"/>
                      <w:spacing w:val="13"/>
                    </w:rPr>
                    <w:t> </w:t>
                  </w:r>
                  <w:r>
                    <w:rPr>
                      <w:rFonts w:ascii="Arial Unicode MS"/>
                      <w:w w:val="100"/>
                    </w:rPr>
                    <w:t>3</w:t>
                  </w:r>
                  <w:r>
                    <w:rPr>
                      <w:rFonts w:ascii="Arial Unicode MS"/>
                      <w:spacing w:val="12"/>
                    </w:rPr>
                    <w:t> </w:t>
                  </w:r>
                  <w:r>
                    <w:rPr>
                      <w:rFonts w:ascii="Arial Unicode MS"/>
                      <w:w w:val="100"/>
                    </w:rPr>
                    <w:t>0</w:t>
                  </w:r>
                  <w:r>
                    <w:rPr>
                      <w:rFonts w:ascii="Arial Unicode MS"/>
                      <w:spacing w:val="5"/>
                    </w:rPr>
                    <w:t> </w:t>
                  </w:r>
                  <w:r>
                    <w:rPr>
                      <w:rFonts w:ascii="Arial Unicode MS"/>
                      <w:w w:val="100"/>
                    </w:rPr>
                    <w:t>3</w:t>
                  </w:r>
                  <w:r>
                    <w:rPr>
                      <w:rFonts w:ascii="Arial Unicode MS"/>
                      <w:spacing w:val="12"/>
                    </w:rPr>
                    <w:t> </w:t>
                  </w:r>
                  <w:r>
                    <w:rPr>
                      <w:rFonts w:ascii="Arial Unicode MS"/>
                      <w:w w:val="100"/>
                    </w:rPr>
                    <w:t>8</w:t>
                  </w:r>
                  <w:r>
                    <w:rPr>
                      <w:rFonts w:ascii="Arial Unicode MS"/>
                      <w:spacing w:val="5"/>
                    </w:rPr>
                    <w:t> </w:t>
                  </w:r>
                  <w:r>
                    <w:rPr>
                      <w:rFonts w:ascii="Arial Unicode MS"/>
                      <w:w w:val="100"/>
                    </w:rPr>
                    <w:t>2</w:t>
                  </w:r>
                  <w:r>
                    <w:rPr>
                      <w:rFonts w:ascii="Arial Unicode MS"/>
                      <w:spacing w:val="11"/>
                    </w:rPr>
                    <w:t> </w:t>
                  </w:r>
                  <w:r>
                    <w:rPr>
                      <w:rFonts w:ascii="Arial Unicode MS"/>
                      <w:w w:val="100"/>
                    </w:rPr>
                    <w:t>8</w:t>
                  </w:r>
                  <w:r>
                    <w:rPr>
                      <w:rFonts w:ascii="Arial Unicode MS"/>
                      <w:spacing w:val="13"/>
                    </w:rPr>
                    <w:t> </w:t>
                  </w:r>
                  <w:r>
                    <w:rPr>
                      <w:rFonts w:ascii="Arial Unicode MS"/>
                      <w:w w:val="100"/>
                    </w:rPr>
                    <w:t>1</w:t>
                  </w:r>
                  <w:r>
                    <w:rPr>
                      <w:rFonts w:ascii="Arial Unicode MS"/>
                      <w:spacing w:val="4"/>
                    </w:rPr>
                    <w:t> </w:t>
                  </w:r>
                  <w:r>
                    <w:rPr>
                      <w:rFonts w:ascii="Arial Unicode MS"/>
                      <w:w w:val="100"/>
                    </w:rPr>
                    <w:t>3</w:t>
                  </w:r>
                  <w:r>
                    <w:rPr>
                      <w:rFonts w:ascii="Arial Unicode MS"/>
                      <w:spacing w:val="2"/>
                    </w:rPr>
                    <w:t> </w:t>
                  </w:r>
                  <w:r>
                    <w:rPr>
                      <w:rFonts w:ascii="Arial Unicode MS"/>
                      <w:w w:val="100"/>
                    </w:rPr>
                    <w:t>5</w:t>
                  </w:r>
                  <w:r>
                    <w:rPr>
                      <w:rFonts w:ascii="Arial Unicode MS"/>
                      <w:spacing w:val="14"/>
                    </w:rPr>
                    <w:t> </w:t>
                  </w:r>
                  <w:r>
                    <w:rPr>
                      <w:rFonts w:ascii="Arial Unicode MS"/>
                      <w:w w:val="100"/>
                    </w:rPr>
                    <w:t>4</w:t>
                  </w:r>
                  <w:r>
                    <w:rPr>
                      <w:rFonts w:ascii="Arial Unicode MS"/>
                      <w:spacing w:val="12"/>
                    </w:rPr>
                    <w:t> </w:t>
                  </w:r>
                  <w:r>
                    <w:rPr>
                      <w:rFonts w:ascii="Arial Unicode MS"/>
                      <w:w w:val="100"/>
                    </w:rPr>
                    <w:t>2</w:t>
                  </w:r>
                  <w:r>
                    <w:rPr>
                      <w:rFonts w:ascii="Arial Unicode MS"/>
                      <w:spacing w:val="4"/>
                    </w:rPr>
                    <w:t> </w:t>
                  </w:r>
                  <w:r>
                    <w:rPr>
                      <w:rFonts w:ascii="Arial Unicode MS"/>
                      <w:w w:val="100"/>
                    </w:rPr>
                    <w:t>0</w:t>
                  </w:r>
                  <w:r>
                    <w:rPr>
                      <w:rFonts w:ascii="Arial Unicode MS"/>
                      <w:spacing w:val="12"/>
                    </w:rPr>
                    <w:t> </w:t>
                  </w:r>
                  <w:r>
                    <w:rPr>
                      <w:rFonts w:ascii="Arial Unicode MS"/>
                      <w:spacing w:val="-98"/>
                      <w:w w:val="100"/>
                    </w:rPr>
                    <w:t>8</w:t>
                  </w:r>
                  <w:r>
                    <w:rPr>
                      <w:rFonts w:ascii="Arial Unicode MS"/>
                      <w:w w:val="100"/>
                    </w:rPr>
                    <w:t>,</w:t>
                  </w:r>
                  <w:r>
                    <w:rPr>
                      <w:rFonts w:ascii="Arial Unicode MS"/>
                    </w:rPr>
                    <w:t>     </w:t>
                  </w:r>
                  <w:r>
                    <w:rPr>
                      <w:rFonts w:ascii="Arial Unicode MS"/>
                      <w:spacing w:val="-13"/>
                    </w:rPr>
                    <w:t> </w:t>
                  </w:r>
                  <w:r>
                    <w:rPr>
                      <w:rFonts w:ascii="Arial Unicode MS"/>
                      <w:w w:val="100"/>
                    </w:rPr>
                    <w:t>'</w:t>
                  </w:r>
                  <w:r>
                    <w:rPr>
                      <w:rFonts w:ascii="Arial Unicode MS"/>
                      <w:spacing w:val="-1"/>
                    </w:rPr>
                    <w:t> </w:t>
                  </w:r>
                  <w:r>
                    <w:rPr>
                      <w:rFonts w:ascii="Arial Unicode MS"/>
                      <w:w w:val="100"/>
                    </w:rPr>
                    <w:t>4</w:t>
                  </w:r>
                  <w:r>
                    <w:rPr>
                      <w:rFonts w:ascii="Arial Unicode MS"/>
                      <w:spacing w:val="12"/>
                    </w:rPr>
                    <w:t> </w:t>
                  </w:r>
                  <w:r>
                    <w:rPr>
                      <w:rFonts w:ascii="Arial Unicode MS"/>
                      <w:w w:val="100"/>
                    </w:rPr>
                    <w:t>9</w:t>
                  </w:r>
                  <w:r>
                    <w:rPr>
                      <w:rFonts w:ascii="Arial Unicode MS"/>
                      <w:spacing w:val="12"/>
                    </w:rPr>
                    <w:t> </w:t>
                  </w:r>
                  <w:r>
                    <w:rPr>
                      <w:rFonts w:ascii="Arial Unicode MS"/>
                      <w:w w:val="100"/>
                    </w:rPr>
                    <w:t>8</w:t>
                  </w:r>
                  <w:r>
                    <w:rPr>
                      <w:rFonts w:ascii="Arial Unicode MS"/>
                      <w:spacing w:val="3"/>
                    </w:rPr>
                    <w:t> </w:t>
                  </w:r>
                  <w:r>
                    <w:rPr>
                      <w:rFonts w:ascii="Arial Unicode MS"/>
                      <w:w w:val="100"/>
                    </w:rPr>
                    <w:t>7</w:t>
                  </w:r>
                  <w:r>
                    <w:rPr>
                      <w:rFonts w:ascii="Arial Unicode MS"/>
                      <w:spacing w:val="13"/>
                    </w:rPr>
                    <w:t> </w:t>
                  </w:r>
                  <w:r>
                    <w:rPr>
                      <w:rFonts w:ascii="Arial Unicode MS"/>
                      <w:w w:val="100"/>
                    </w:rPr>
                    <w:t>6</w:t>
                  </w:r>
                  <w:r>
                    <w:rPr>
                      <w:rFonts w:ascii="Arial Unicode MS"/>
                      <w:spacing w:val="12"/>
                    </w:rPr>
                    <w:t> </w:t>
                  </w:r>
                  <w:r>
                    <w:rPr>
                      <w:rFonts w:ascii="Arial Unicode MS"/>
                      <w:w w:val="100"/>
                    </w:rPr>
                    <w:t>6</w:t>
                  </w:r>
                  <w:r>
                    <w:rPr>
                      <w:rFonts w:ascii="Arial Unicode MS"/>
                      <w:spacing w:val="3"/>
                    </w:rPr>
                    <w:t> </w:t>
                  </w:r>
                  <w:r>
                    <w:rPr>
                      <w:rFonts w:ascii="Arial Unicode MS"/>
                      <w:w w:val="100"/>
                    </w:rPr>
                    <w:t>7</w:t>
                  </w:r>
                  <w:r>
                    <w:rPr>
                      <w:rFonts w:ascii="Arial Unicode MS"/>
                      <w:spacing w:val="13"/>
                    </w:rPr>
                    <w:t> </w:t>
                  </w:r>
                  <w:r>
                    <w:rPr>
                      <w:rFonts w:ascii="Arial Unicode MS"/>
                      <w:w w:val="100"/>
                    </w:rPr>
                    <w:t>3</w:t>
                  </w:r>
                  <w:r>
                    <w:rPr>
                      <w:rFonts w:ascii="Arial Unicode MS"/>
                      <w:spacing w:val="12"/>
                    </w:rPr>
                    <w:t> </w:t>
                  </w:r>
                  <w:r>
                    <w:rPr>
                      <w:rFonts w:ascii="Arial Unicode MS"/>
                      <w:w w:val="100"/>
                    </w:rPr>
                    <w:t>0</w:t>
                  </w:r>
                  <w:r>
                    <w:rPr>
                      <w:rFonts w:ascii="Arial Unicode MS"/>
                    </w:rPr>
                    <w:tab/>
                  </w:r>
                  <w:r>
                    <w:rPr>
                      <w:rFonts w:ascii="Arial Unicode MS"/>
                      <w:w w:val="100"/>
                    </w:rPr>
                    <w:t>5</w:t>
                  </w:r>
                  <w:r>
                    <w:rPr>
                      <w:rFonts w:ascii="Arial Unicode MS"/>
                      <w:spacing w:val="14"/>
                    </w:rPr>
                    <w:t> </w:t>
                  </w:r>
                  <w:r>
                    <w:rPr>
                      <w:rFonts w:ascii="Arial Unicode MS"/>
                      <w:w w:val="100"/>
                    </w:rPr>
                    <w:t>3</w:t>
                  </w:r>
                  <w:r>
                    <w:rPr>
                      <w:rFonts w:ascii="Arial Unicode MS"/>
                      <w:spacing w:val="12"/>
                    </w:rPr>
                    <w:t> </w:t>
                  </w:r>
                  <w:r>
                    <w:rPr>
                      <w:rFonts w:ascii="Arial Unicode MS"/>
                      <w:w w:val="100"/>
                    </w:rPr>
                    <w:t>6</w:t>
                  </w:r>
                  <w:r>
                    <w:rPr>
                      <w:rFonts w:ascii="Arial Unicode MS"/>
                      <w:spacing w:val="2"/>
                    </w:rPr>
                    <w:t> </w:t>
                  </w:r>
                  <w:r>
                    <w:rPr>
                      <w:rFonts w:ascii="Arial Unicode MS"/>
                      <w:w w:val="100"/>
                    </w:rPr>
                    <w:t>5</w:t>
                  </w:r>
                  <w:r>
                    <w:rPr>
                      <w:rFonts w:ascii="Arial Unicode MS"/>
                    </w:rPr>
                    <w:t> </w:t>
                  </w:r>
                  <w:r>
                    <w:rPr>
                      <w:rFonts w:ascii="Arial Unicode MS"/>
                      <w:spacing w:val="-14"/>
                    </w:rPr>
                    <w:t> </w:t>
                  </w:r>
                  <w:r>
                    <w:rPr>
                      <w:rFonts w:ascii="Arial Unicode MS"/>
                      <w:w w:val="100"/>
                    </w:rPr>
                    <w:t>5</w:t>
                  </w:r>
                  <w:r>
                    <w:rPr>
                      <w:rFonts w:ascii="Arial Unicode MS"/>
                      <w:spacing w:val="7"/>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0</w:t>
                  </w:r>
                  <w:r>
                    <w:rPr>
                      <w:rFonts w:ascii="Arial Unicode MS"/>
                      <w:spacing w:val="12"/>
                    </w:rPr>
                    <w:t> </w:t>
                  </w:r>
                  <w:r>
                    <w:rPr>
                      <w:rFonts w:ascii="Arial Unicode MS"/>
                      <w:w w:val="100"/>
                    </w:rPr>
                    <w:t>8</w:t>
                  </w:r>
                  <w:r>
                    <w:rPr>
                      <w:rFonts w:ascii="Arial Unicode MS"/>
                      <w:spacing w:val="12"/>
                    </w:rPr>
                    <w:t> </w:t>
                  </w:r>
                  <w:r>
                    <w:rPr>
                      <w:rFonts w:ascii="Arial Unicode MS"/>
                      <w:w w:val="100"/>
                    </w:rPr>
                    <w:t>6</w:t>
                  </w:r>
                  <w:r>
                    <w:rPr>
                      <w:rFonts w:ascii="Arial Unicode MS"/>
                      <w:spacing w:val="12"/>
                    </w:rPr>
                    <w:t> </w:t>
                  </w:r>
                  <w:r>
                    <w:rPr>
                      <w:rFonts w:ascii="Arial Unicode MS"/>
                      <w:w w:val="100"/>
                    </w:rPr>
                    <w:t>8</w:t>
                  </w:r>
                  <w:r>
                    <w:rPr>
                      <w:rFonts w:ascii="Arial Unicode MS"/>
                      <w:spacing w:val="12"/>
                    </w:rPr>
                    <w:t> </w:t>
                  </w:r>
                  <w:r>
                    <w:rPr>
                      <w:rFonts w:ascii="Arial Unicode MS"/>
                      <w:w w:val="100"/>
                    </w:rPr>
                    <w:t>6</w:t>
                  </w:r>
                  <w:r>
                    <w:rPr>
                      <w:rFonts w:ascii="Arial Unicode MS"/>
                      <w:spacing w:val="5"/>
                    </w:rPr>
                    <w:t> </w:t>
                  </w:r>
                  <w:r>
                    <w:rPr>
                      <w:rFonts w:ascii="Arial Unicode MS"/>
                      <w:w w:val="100"/>
                    </w:rPr>
                    <w:t>9</w:t>
                  </w:r>
                  <w:r>
                    <w:rPr>
                      <w:rFonts w:ascii="Arial Unicode MS"/>
                      <w:spacing w:val="12"/>
                    </w:rPr>
                    <w:t> </w:t>
                  </w:r>
                  <w:r>
                    <w:rPr>
                      <w:rFonts w:ascii="Arial Unicode MS"/>
                      <w:w w:val="100"/>
                    </w:rPr>
                    <w:t>4</w:t>
                  </w:r>
                  <w:r>
                    <w:rPr>
                      <w:rFonts w:ascii="Arial Unicode MS"/>
                      <w:spacing w:val="12"/>
                    </w:rPr>
                    <w:t> </w:t>
                  </w:r>
                  <w:r>
                    <w:rPr>
                      <w:rFonts w:ascii="Arial Unicode MS"/>
                      <w:w w:val="100"/>
                    </w:rPr>
                    <w:t>3</w:t>
                  </w:r>
                </w:p>
              </w:txbxContent>
            </v:textbox>
            <w10:wrap type="none"/>
          </v:shape>
        </w:pict>
      </w:r>
      <w:r>
        <w:rPr/>
        <w:pict>
          <v:shape style="position:absolute;margin-left:281.775177pt;margin-top:-1.928912pt;width:8.35pt;height:446.15pt;mso-position-horizontal-relative:page;mso-position-vertical-relative:paragraph;z-index:49792" type="#_x0000_t202" filled="false" stroked="false">
            <v:textbox inset="0,0,0,0" style="layout-flow:vertical-ideographic">
              <w:txbxContent>
                <w:p>
                  <w:pPr>
                    <w:pStyle w:val="BodyText"/>
                    <w:spacing w:line="156" w:lineRule="auto"/>
                    <w:ind w:left="20"/>
                    <w:rPr>
                      <w:rFonts w:ascii="Arial Unicode MS" w:eastAsia="Arial Unicode MS" w:hint="eastAsia"/>
                      <w:sz w:val="8"/>
                    </w:rPr>
                  </w:pP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spacing w:val="-6"/>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52"/>
                      <w:w w:val="100"/>
                    </w:rPr>
                    <w:t>8</w:t>
                  </w:r>
                  <w:r>
                    <w:rPr>
                      <w:rFonts w:ascii="Arial Unicode MS" w:eastAsia="Arial Unicode MS" w:hint="eastAsia"/>
                      <w:w w:val="99"/>
                      <w:position w:val="2"/>
                      <w:sz w:val="5"/>
                    </w:rPr>
                    <w:t>ー</w:t>
                  </w:r>
                  <w:r>
                    <w:rPr>
                      <w:rFonts w:ascii="Arial Unicode MS" w:eastAsia="Arial Unicode MS" w:hint="eastAsia"/>
                      <w:spacing w:val="-1"/>
                      <w:position w:val="2"/>
                      <w:sz w:val="5"/>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position w:val="1"/>
                    </w:rPr>
                    <w:t>1</w:t>
                  </w:r>
                  <w:r>
                    <w:rPr>
                      <w:rFonts w:ascii="Arial Unicode MS" w:eastAsia="Arial Unicode MS" w:hint="eastAsia"/>
                      <w:spacing w:val="3"/>
                      <w:position w:val="1"/>
                    </w:rPr>
                    <w:t>   </w:t>
                  </w:r>
                  <w:r>
                    <w:rPr>
                      <w:rFonts w:ascii="Arial Unicode MS" w:eastAsia="Arial Unicode MS" w:hint="eastAsia"/>
                      <w:w w:val="99"/>
                      <w:position w:val="-3"/>
                      <w:sz w:val="8"/>
                    </w:rPr>
                    <w:t>ー</w:t>
                  </w:r>
                  <w:r>
                    <w:rPr>
                      <w:rFonts w:ascii="Arial Unicode MS" w:eastAsia="Arial Unicode MS" w:hint="eastAsia"/>
                      <w:position w:val="-3"/>
                      <w:sz w:val="8"/>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52"/>
                      <w:w w:val="100"/>
                    </w:rPr>
                    <w:t>6</w:t>
                  </w:r>
                  <w:r>
                    <w:rPr>
                      <w:rFonts w:ascii="Arial Unicode MS" w:eastAsia="Arial Unicode MS" w:hint="eastAsia"/>
                      <w:w w:val="99"/>
                      <w:position w:val="2"/>
                      <w:sz w:val="5"/>
                    </w:rPr>
                    <w:t>ー</w:t>
                  </w:r>
                  <w:r>
                    <w:rPr>
                      <w:rFonts w:ascii="Arial Unicode MS" w:eastAsia="Arial Unicode MS" w:hint="eastAsia"/>
                      <w:spacing w:val="1"/>
                      <w:position w:val="2"/>
                      <w:sz w:val="5"/>
                    </w:rPr>
                    <w:t>   </w:t>
                  </w:r>
                  <w:r>
                    <w:rPr>
                      <w:rFonts w:ascii="Arial Unicode MS" w:eastAsia="Arial Unicode MS" w:hint="eastAsia"/>
                      <w:w w:val="100"/>
                      <w:position w:val="1"/>
                    </w:rPr>
                    <w:t>1</w:t>
                  </w:r>
                  <w:r>
                    <w:rPr>
                      <w:rFonts w:ascii="Arial Unicode MS" w:eastAsia="Arial Unicode MS" w:hint="eastAsia"/>
                      <w:spacing w:val="3"/>
                      <w:position w:val="1"/>
                    </w:rPr>
                    <w:t>   </w:t>
                  </w:r>
                  <w:r>
                    <w:rPr>
                      <w:rFonts w:ascii="Arial Unicode MS" w:eastAsia="Arial Unicode MS" w:hint="eastAsia"/>
                      <w:w w:val="99"/>
                      <w:position w:val="-3"/>
                      <w:sz w:val="8"/>
                    </w:rPr>
                    <w:t>ー</w:t>
                  </w:r>
                  <w:r>
                    <w:rPr>
                      <w:rFonts w:ascii="Arial Unicode MS" w:eastAsia="Arial Unicode MS" w:hint="eastAsia"/>
                      <w:position w:val="-3"/>
                      <w:sz w:val="8"/>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2</w:t>
                  </w:r>
                  <w:r>
                    <w:rPr>
                      <w:rFonts w:ascii="Arial Unicode MS" w:eastAsia="Arial Unicode MS" w:hint="eastAsia"/>
                      <w:spacing w:val="-8"/>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91"/>
                      <w:w w:val="100"/>
                    </w:rPr>
                    <w:t>3</w:t>
                  </w:r>
                  <w:r>
                    <w:rPr>
                      <w:rFonts w:ascii="Arial Unicode MS" w:eastAsia="Arial Unicode MS" w:hint="eastAsia"/>
                      <w:w w:val="100"/>
                    </w:rPr>
                    <w:t>,</w:t>
                  </w:r>
                  <w:r>
                    <w:rPr>
                      <w:rFonts w:ascii="Arial Unicode MS" w:eastAsia="Arial Unicode MS" w:hint="eastAsia"/>
                      <w:spacing w:val="3"/>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7"/>
                    </w:rPr>
                    <w:t>  </w:t>
                  </w:r>
                  <w:r>
                    <w:rPr>
                      <w:rFonts w:ascii="Arial Unicode MS" w:eastAsia="Arial Unicode MS" w:hint="eastAsia"/>
                      <w:w w:val="100"/>
                      <w:position w:val="1"/>
                    </w:rPr>
                    <w:t>1</w:t>
                  </w:r>
                  <w:r>
                    <w:rPr>
                      <w:rFonts w:ascii="Arial Unicode MS" w:eastAsia="Arial Unicode MS" w:hint="eastAsia"/>
                      <w:spacing w:val="1"/>
                      <w:position w:val="1"/>
                    </w:rPr>
                    <w:t>   </w:t>
                  </w:r>
                  <w:r>
                    <w:rPr>
                      <w:rFonts w:ascii="Arial Unicode MS" w:eastAsia="Arial Unicode MS" w:hint="eastAsia"/>
                      <w:spacing w:val="1"/>
                      <w:w w:val="99"/>
                      <w:position w:val="-3"/>
                      <w:sz w:val="8"/>
                    </w:rPr>
                    <w:t>ー</w:t>
                  </w:r>
                  <w:r>
                    <w:rPr>
                      <w:rFonts w:ascii="Arial Unicode MS" w:eastAsia="Arial Unicode MS" w:hint="eastAsia"/>
                      <w:w w:val="99"/>
                      <w:sz w:val="8"/>
                    </w:rPr>
                    <w:t>。</w:t>
                  </w:r>
                </w:p>
              </w:txbxContent>
            </v:textbox>
            <w10:wrap type="none"/>
          </v:shape>
        </w:pict>
      </w:r>
      <w:r>
        <w:rPr>
          <w:spacing w:val="-1"/>
          <w:w w:val="120"/>
        </w:rPr>
        <w:t>24</w:t>
      </w:r>
    </w:p>
    <w:p>
      <w:pPr>
        <w:pStyle w:val="BodyText"/>
        <w:spacing w:before="27"/>
        <w:ind w:right="9"/>
        <w:jc w:val="right"/>
      </w:pPr>
      <w:r>
        <w:rPr>
          <w:spacing w:val="-1"/>
          <w:w w:val="120"/>
        </w:rPr>
        <w:t>22</w:t>
      </w:r>
    </w:p>
    <w:p>
      <w:pPr>
        <w:pStyle w:val="BodyText"/>
        <w:spacing w:before="21"/>
        <w:ind w:right="11"/>
        <w:jc w:val="right"/>
      </w:pPr>
      <w:r>
        <w:rPr/>
        <w:pict>
          <v:shape style="position:absolute;margin-left:280.390442pt;margin-top:5.967744pt;width:5.35pt;height:8.0500pt;mso-position-horizontal-relative:page;mso-position-vertical-relative:paragraph;z-index:498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spacing w:val="-1"/>
          <w:w w:val="120"/>
        </w:rPr>
        <w:t>39</w:t>
      </w:r>
    </w:p>
    <w:p>
      <w:pPr>
        <w:pStyle w:val="BodyText"/>
        <w:spacing w:before="28"/>
        <w:ind w:right="11"/>
        <w:jc w:val="right"/>
      </w:pPr>
      <w:r>
        <w:rPr>
          <w:w w:val="120"/>
        </w:rPr>
        <w:t>307</w:t>
      </w:r>
    </w:p>
    <w:p>
      <w:pPr>
        <w:spacing w:before="19"/>
        <w:ind w:left="0" w:right="10" w:firstLine="0"/>
        <w:jc w:val="right"/>
        <w:rPr>
          <w:sz w:val="13"/>
        </w:rPr>
      </w:pPr>
      <w:r>
        <w:rPr/>
        <w:pict>
          <v:shape style="position:absolute;margin-left:311.9729pt;margin-top:3.776922pt;width:2.85pt;height:22.15pt;mso-position-horizontal-relative:page;mso-position-vertical-relative:paragraph;z-index:5032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98"/>
                      <w:w w:val="107"/>
                      <w:sz w:val="33"/>
                    </w:rPr>
                    <w:t>，</w:t>
                  </w:r>
                </w:p>
              </w:txbxContent>
            </v:textbox>
            <w10:wrap type="none"/>
          </v:shape>
        </w:pict>
      </w:r>
      <w:r>
        <w:rPr>
          <w:spacing w:val="-1"/>
          <w:w w:val="105"/>
          <w:sz w:val="13"/>
        </w:rPr>
        <w:t>67</w:t>
      </w:r>
    </w:p>
    <w:p>
      <w:pPr>
        <w:pStyle w:val="BodyText"/>
        <w:spacing w:before="18"/>
        <w:ind w:right="22"/>
        <w:jc w:val="right"/>
      </w:pPr>
      <w:r>
        <w:rPr>
          <w:w w:val="105"/>
        </w:rPr>
        <w:t>14</w:t>
      </w:r>
    </w:p>
    <w:p>
      <w:pPr>
        <w:pStyle w:val="BodyText"/>
        <w:spacing w:before="2"/>
        <w:rPr>
          <w:sz w:val="16"/>
        </w:rPr>
      </w:pPr>
    </w:p>
    <w:p>
      <w:pPr>
        <w:pStyle w:val="BodyText"/>
        <w:spacing w:before="1"/>
        <w:ind w:right="27"/>
        <w:jc w:val="right"/>
      </w:pPr>
      <w:r>
        <w:rPr/>
        <w:pict>
          <v:shape style="position:absolute;margin-left:246.500977pt;margin-top:-1.576729pt;width:16.05pt;height:110.45pt;mso-position-horizontal-relative:page;mso-position-vertical-relative:paragraph;z-index:50200" type="#_x0000_t202" filled="false" stroked="false">
            <v:textbox inset="0,0,0,0" style="layout-flow:vertical-ideographic">
              <w:txbxContent>
                <w:p>
                  <w:pPr>
                    <w:tabs>
                      <w:tab w:pos="1649" w:val="left" w:leader="none"/>
                    </w:tabs>
                    <w:spacing w:line="156" w:lineRule="auto" w:before="0"/>
                    <w:ind w:left="20" w:right="0" w:firstLine="0"/>
                    <w:jc w:val="left"/>
                    <w:rPr>
                      <w:rFonts w:ascii="Arial Unicode MS" w:eastAsia="Arial Unicode MS" w:hint="eastAsia"/>
                      <w:sz w:val="13"/>
                    </w:rPr>
                  </w:pPr>
                  <w:r>
                    <w:rPr>
                      <w:rFonts w:ascii="Arial Unicode MS" w:eastAsia="Arial Unicode MS" w:hint="eastAsia"/>
                      <w:spacing w:val="-59"/>
                      <w:w w:val="100"/>
                      <w:sz w:val="13"/>
                    </w:rPr>
                    <w:t>4</w:t>
                  </w:r>
                  <w:r>
                    <w:rPr>
                      <w:rFonts w:ascii="Arial Unicode MS" w:eastAsia="Arial Unicode MS" w:hint="eastAsia"/>
                      <w:spacing w:val="-38"/>
                      <w:w w:val="100"/>
                      <w:sz w:val="13"/>
                    </w:rPr>
                    <w:t>7</w:t>
                  </w:r>
                  <w:r>
                    <w:rPr>
                      <w:rFonts w:ascii="Arial Unicode MS" w:eastAsia="Arial Unicode MS" w:hint="eastAsia"/>
                      <w:spacing w:val="46"/>
                      <w:w w:val="100"/>
                      <w:position w:val="5"/>
                      <w:sz w:val="28"/>
                    </w:rPr>
                    <w:t>悶</w:t>
                  </w:r>
                  <w:r>
                    <w:rPr>
                      <w:rFonts w:ascii="Arial Unicode MS" w:eastAsia="Arial Unicode MS" w:hint="eastAsia"/>
                      <w:spacing w:val="-60"/>
                      <w:w w:val="100"/>
                      <w:sz w:val="13"/>
                    </w:rPr>
                    <w:t>4</w:t>
                  </w:r>
                  <w:r>
                    <w:rPr>
                      <w:rFonts w:ascii="Arial Unicode MS" w:eastAsia="Arial Unicode MS" w:hint="eastAsia"/>
                      <w:spacing w:val="-45"/>
                      <w:w w:val="100"/>
                      <w:sz w:val="13"/>
                    </w:rPr>
                    <w:t>5</w:t>
                  </w:r>
                  <w:r>
                    <w:rPr>
                      <w:rFonts w:ascii="Arial Unicode MS" w:eastAsia="Arial Unicode MS" w:hint="eastAsia"/>
                      <w:spacing w:val="-59"/>
                      <w:w w:val="100"/>
                      <w:sz w:val="13"/>
                    </w:rPr>
                    <w:t>2</w:t>
                  </w:r>
                  <w:r>
                    <w:rPr>
                      <w:rFonts w:ascii="Arial Unicode MS" w:eastAsia="Arial Unicode MS" w:hint="eastAsia"/>
                      <w:spacing w:val="-58"/>
                      <w:w w:val="100"/>
                      <w:sz w:val="13"/>
                    </w:rPr>
                    <w:t>0</w:t>
                  </w:r>
                  <w:r>
                    <w:rPr>
                      <w:rFonts w:ascii="Arial Unicode MS" w:eastAsia="Arial Unicode MS" w:hint="eastAsia"/>
                      <w:spacing w:val="-118"/>
                      <w:w w:val="100"/>
                      <w:sz w:val="13"/>
                    </w:rPr>
                    <w:t>1</w:t>
                  </w:r>
                  <w:r>
                    <w:rPr>
                      <w:rFonts w:ascii="Arial Unicode MS" w:eastAsia="Arial Unicode MS" w:hint="eastAsia"/>
                      <w:spacing w:val="-58"/>
                      <w:w w:val="100"/>
                      <w:sz w:val="13"/>
                    </w:rPr>
                    <w:t>93</w:t>
                  </w:r>
                  <w:r>
                    <w:rPr>
                      <w:rFonts w:ascii="Arial Unicode MS" w:eastAsia="Arial Unicode MS" w:hint="eastAsia"/>
                      <w:spacing w:val="-101"/>
                      <w:w w:val="100"/>
                      <w:sz w:val="13"/>
                    </w:rPr>
                    <w:t>1</w:t>
                  </w:r>
                  <w:r>
                    <w:rPr>
                      <w:rFonts w:ascii="Arial Unicode MS" w:eastAsia="Arial Unicode MS" w:hint="eastAsia"/>
                      <w:spacing w:val="-59"/>
                      <w:w w:val="100"/>
                      <w:sz w:val="13"/>
                    </w:rPr>
                    <w:t>2</w:t>
                  </w:r>
                  <w:r>
                    <w:rPr>
                      <w:rFonts w:ascii="Arial Unicode MS" w:eastAsia="Arial Unicode MS" w:hint="eastAsia"/>
                      <w:w w:val="100"/>
                      <w:sz w:val="13"/>
                    </w:rPr>
                    <w:t>3</w:t>
                  </w:r>
                  <w:r>
                    <w:rPr>
                      <w:rFonts w:ascii="Arial Unicode MS" w:eastAsia="Arial Unicode MS" w:hint="eastAsia"/>
                      <w:sz w:val="13"/>
                    </w:rPr>
                    <w:tab/>
                  </w:r>
                  <w:r>
                    <w:rPr>
                      <w:rFonts w:ascii="Arial Unicode MS" w:eastAsia="Arial Unicode MS" w:hint="eastAsia"/>
                      <w:spacing w:val="-58"/>
                      <w:w w:val="100"/>
                      <w:sz w:val="13"/>
                    </w:rPr>
                    <w:t>0</w:t>
                  </w:r>
                  <w:r>
                    <w:rPr>
                      <w:rFonts w:ascii="Arial Unicode MS" w:eastAsia="Arial Unicode MS" w:hint="eastAsia"/>
                      <w:spacing w:val="-34"/>
                      <w:w w:val="100"/>
                      <w:sz w:val="13"/>
                    </w:rPr>
                    <w:t>9</w:t>
                  </w:r>
                  <w:r>
                    <w:rPr>
                      <w:rFonts w:ascii="Arial Unicode MS" w:eastAsia="Arial Unicode MS" w:hint="eastAsia"/>
                      <w:spacing w:val="-58"/>
                      <w:w w:val="100"/>
                      <w:sz w:val="13"/>
                    </w:rPr>
                    <w:t>04</w:t>
                  </w:r>
                  <w:r>
                    <w:rPr>
                      <w:rFonts w:ascii="Arial Unicode MS" w:eastAsia="Arial Unicode MS" w:hint="eastAsia"/>
                      <w:spacing w:val="-54"/>
                      <w:w w:val="100"/>
                      <w:sz w:val="13"/>
                    </w:rPr>
                    <w:t>o</w:t>
                  </w:r>
                  <w:r>
                    <w:rPr>
                      <w:rFonts w:ascii="Arial Unicode MS" w:eastAsia="Arial Unicode MS" w:hint="eastAsia"/>
                      <w:spacing w:val="-115"/>
                      <w:w w:val="100"/>
                      <w:position w:val="3"/>
                      <w:sz w:val="13"/>
                    </w:rPr>
                    <w:t>:</w:t>
                  </w:r>
                  <w:r>
                    <w:rPr>
                      <w:rFonts w:ascii="Arial Unicode MS" w:eastAsia="Arial Unicode MS" w:hint="eastAsia"/>
                      <w:w w:val="100"/>
                      <w:sz w:val="13"/>
                    </w:rPr>
                    <w:t>S</w:t>
                  </w:r>
                </w:p>
              </w:txbxContent>
            </v:textbox>
            <w10:wrap type="none"/>
          </v:shape>
        </w:pict>
      </w:r>
      <w:r>
        <w:rPr>
          <w:w w:val="105"/>
        </w:rPr>
        <w:t>90</w:t>
      </w:r>
    </w:p>
    <w:p>
      <w:pPr>
        <w:pStyle w:val="BodyText"/>
        <w:spacing w:before="28"/>
        <w:ind w:right="28"/>
        <w:jc w:val="right"/>
      </w:pPr>
      <w:r>
        <w:rPr>
          <w:w w:val="105"/>
        </w:rPr>
        <w:t>53</w:t>
      </w:r>
    </w:p>
    <w:p>
      <w:pPr>
        <w:pStyle w:val="BodyText"/>
        <w:spacing w:before="20"/>
        <w:ind w:right="20"/>
        <w:jc w:val="right"/>
      </w:pPr>
      <w:r>
        <w:rPr>
          <w:w w:val="105"/>
        </w:rPr>
        <w:t>63</w:t>
      </w:r>
    </w:p>
    <w:p>
      <w:pPr>
        <w:pStyle w:val="BodyText"/>
        <w:spacing w:before="28"/>
        <w:ind w:right="28"/>
        <w:jc w:val="right"/>
      </w:pPr>
      <w:r>
        <w:rPr/>
        <w:pict>
          <v:shape style="position:absolute;margin-left:280.604828pt;margin-top:6.354459pt;width:5.35pt;height:15.45pt;mso-position-horizontal-relative:page;mso-position-vertical-relative:paragraph;z-index:499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I</w:t>
                  </w:r>
                </w:p>
              </w:txbxContent>
            </v:textbox>
            <w10:wrap type="none"/>
          </v:shape>
        </w:pict>
      </w:r>
      <w:r>
        <w:rPr>
          <w:w w:val="105"/>
        </w:rPr>
        <w:t>58</w:t>
      </w:r>
    </w:p>
    <w:p>
      <w:pPr>
        <w:pStyle w:val="BodyText"/>
        <w:spacing w:before="28"/>
        <w:ind w:right="27"/>
        <w:jc w:val="right"/>
      </w:pPr>
      <w:r>
        <w:rPr>
          <w:w w:val="105"/>
        </w:rPr>
        <w:t>92</w:t>
      </w:r>
    </w:p>
    <w:p>
      <w:pPr>
        <w:pStyle w:val="BodyText"/>
        <w:spacing w:before="21"/>
        <w:ind w:right="29"/>
        <w:jc w:val="right"/>
      </w:pPr>
      <w:r>
        <w:rPr>
          <w:spacing w:val="-1"/>
          <w:w w:val="105"/>
        </w:rPr>
        <w:t>122</w:t>
      </w:r>
    </w:p>
    <w:p>
      <w:pPr>
        <w:pStyle w:val="BodyText"/>
        <w:spacing w:before="28"/>
        <w:ind w:right="25"/>
        <w:jc w:val="right"/>
      </w:pPr>
      <w:r>
        <w:rPr/>
        <w:pict>
          <v:shape style="position:absolute;margin-left:245.703964pt;margin-top:8.667747pt;width:22.55pt;height:22.55pt;mso-position-horizontal-relative:page;mso-position-vertical-relative:paragraph;z-index:501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1"/>
                    </w:rPr>
                  </w:pPr>
                  <w:r>
                    <w:rPr>
                      <w:rFonts w:ascii="Arial Unicode MS" w:eastAsia="Arial Unicode MS" w:hint="eastAsia"/>
                      <w:w w:val="100"/>
                      <w:sz w:val="41"/>
                    </w:rPr>
                    <w:t>嘉</w:t>
                  </w:r>
                </w:p>
              </w:txbxContent>
            </v:textbox>
            <w10:wrap type="none"/>
          </v:shape>
        </w:pict>
      </w:r>
      <w:r>
        <w:rPr>
          <w:w w:val="105"/>
        </w:rPr>
        <w:t>26</w:t>
      </w:r>
    </w:p>
    <w:p>
      <w:pPr>
        <w:pStyle w:val="BodyText"/>
        <w:spacing w:before="20"/>
        <w:ind w:right="28"/>
        <w:jc w:val="right"/>
      </w:pPr>
      <w:r>
        <w:rPr>
          <w:w w:val="105"/>
        </w:rPr>
        <w:t>58</w:t>
      </w:r>
    </w:p>
    <w:p>
      <w:pPr>
        <w:pStyle w:val="BodyText"/>
        <w:spacing w:before="28"/>
        <w:ind w:right="25"/>
        <w:jc w:val="right"/>
      </w:pPr>
      <w:r>
        <w:rPr/>
        <w:pict>
          <v:shape style="position:absolute;margin-left:280.487427pt;margin-top:6.323848pt;width:5.35pt;height:8.0500pt;mso-position-horizontal-relative:page;mso-position-vertical-relative:paragraph;z-index:499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05"/>
        </w:rPr>
        <w:t>20</w:t>
      </w:r>
    </w:p>
    <w:p>
      <w:pPr>
        <w:pStyle w:val="BodyText"/>
        <w:spacing w:before="21"/>
        <w:ind w:right="32"/>
        <w:jc w:val="right"/>
      </w:pPr>
      <w:r>
        <w:rPr>
          <w:spacing w:val="-1"/>
          <w:w w:val="105"/>
        </w:rPr>
        <w:t>492</w:t>
      </w:r>
    </w:p>
    <w:p>
      <w:pPr>
        <w:pStyle w:val="BodyText"/>
        <w:spacing w:before="28"/>
        <w:ind w:right="27"/>
        <w:jc w:val="right"/>
      </w:pPr>
      <w:r>
        <w:rPr>
          <w:w w:val="105"/>
        </w:rPr>
        <w:t>99</w:t>
      </w:r>
    </w:p>
    <w:p>
      <w:pPr>
        <w:pStyle w:val="BodyText"/>
        <w:spacing w:before="28"/>
        <w:ind w:right="25"/>
        <w:jc w:val="right"/>
      </w:pPr>
      <w:r>
        <w:rPr>
          <w:w w:val="105"/>
        </w:rPr>
        <w:t>28</w:t>
      </w:r>
    </w:p>
    <w:p>
      <w:pPr>
        <w:pStyle w:val="BodyText"/>
        <w:spacing w:before="20"/>
        <w:ind w:right="28"/>
        <w:jc w:val="right"/>
      </w:pPr>
      <w:r>
        <w:rPr>
          <w:w w:val="105"/>
        </w:rPr>
        <w:t>50</w:t>
      </w:r>
    </w:p>
    <w:p>
      <w:pPr>
        <w:pStyle w:val="BodyText"/>
        <w:spacing w:before="28"/>
        <w:ind w:right="17"/>
        <w:jc w:val="right"/>
      </w:pPr>
      <w:r>
        <w:rPr>
          <w:spacing w:val="-1"/>
          <w:w w:val="110"/>
        </w:rPr>
        <w:t>79</w:t>
      </w:r>
    </w:p>
    <w:p>
      <w:pPr>
        <w:pStyle w:val="BodyText"/>
        <w:spacing w:before="21"/>
        <w:ind w:right="19"/>
        <w:jc w:val="right"/>
      </w:pPr>
      <w:r>
        <w:rPr>
          <w:w w:val="109"/>
        </w:rPr>
        <w:t>5</w:t>
      </w:r>
    </w:p>
    <w:p>
      <w:pPr>
        <w:pStyle w:val="BodyText"/>
        <w:spacing w:before="28"/>
        <w:ind w:right="22"/>
        <w:jc w:val="right"/>
      </w:pPr>
      <w:r>
        <w:rPr/>
        <w:pict>
          <v:shape style="position:absolute;margin-left:280.455017pt;margin-top:6.354461pt;width:5.35pt;height:8.0500pt;mso-position-horizontal-relative:page;mso-position-vertical-relative:paragraph;z-index:499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spacing w:val="-1"/>
          <w:w w:val="110"/>
        </w:rPr>
        <w:t>20</w:t>
      </w:r>
    </w:p>
    <w:p>
      <w:pPr>
        <w:pStyle w:val="BodyText"/>
        <w:spacing w:before="21"/>
        <w:ind w:right="29"/>
        <w:jc w:val="right"/>
      </w:pPr>
      <w:r>
        <w:rPr>
          <w:w w:val="105"/>
        </w:rPr>
        <w:t>281</w:t>
      </w:r>
    </w:p>
    <w:p>
      <w:pPr>
        <w:pStyle w:val="BodyText"/>
        <w:spacing w:before="27"/>
        <w:ind w:right="18"/>
        <w:jc w:val="right"/>
      </w:pPr>
      <w:r>
        <w:rPr>
          <w:spacing w:val="-1"/>
          <w:w w:val="110"/>
        </w:rPr>
        <w:t>62</w:t>
      </w:r>
    </w:p>
    <w:p>
      <w:pPr>
        <w:pStyle w:val="BodyText"/>
        <w:spacing w:before="28"/>
        <w:ind w:right="25"/>
        <w:jc w:val="right"/>
      </w:pPr>
      <w:r>
        <w:rPr>
          <w:spacing w:val="-1"/>
          <w:w w:val="110"/>
        </w:rPr>
        <w:t>59</w:t>
      </w:r>
    </w:p>
    <w:p>
      <w:pPr>
        <w:spacing w:before="12"/>
        <w:ind w:left="0" w:right="15" w:firstLine="0"/>
        <w:jc w:val="right"/>
        <w:rPr>
          <w:sz w:val="13"/>
        </w:rPr>
      </w:pPr>
      <w:r>
        <w:rPr>
          <w:w w:val="105"/>
          <w:sz w:val="13"/>
        </w:rPr>
        <w:t>56</w:t>
      </w:r>
    </w:p>
    <w:p>
      <w:pPr>
        <w:pStyle w:val="BodyText"/>
        <w:spacing w:before="25"/>
        <w:ind w:right="22"/>
        <w:jc w:val="right"/>
      </w:pPr>
      <w:r>
        <w:rPr>
          <w:spacing w:val="-1"/>
          <w:w w:val="110"/>
        </w:rPr>
        <w:t>46</w:t>
      </w:r>
    </w:p>
    <w:p>
      <w:pPr>
        <w:pStyle w:val="BodyText"/>
        <w:spacing w:before="21"/>
        <w:ind w:right="22"/>
        <w:jc w:val="right"/>
      </w:pPr>
      <w:r>
        <w:rPr>
          <w:spacing w:val="-1"/>
          <w:w w:val="110"/>
        </w:rPr>
        <w:t>44</w:t>
      </w:r>
    </w:p>
    <w:p>
      <w:pPr>
        <w:pStyle w:val="BodyText"/>
        <w:spacing w:before="28"/>
        <w:ind w:right="22"/>
        <w:jc w:val="right"/>
      </w:pPr>
      <w:r>
        <w:rPr>
          <w:spacing w:val="-1"/>
          <w:w w:val="110"/>
        </w:rPr>
        <w:t>28</w:t>
      </w:r>
    </w:p>
    <w:p>
      <w:pPr>
        <w:pStyle w:val="BodyText"/>
        <w:spacing w:before="21"/>
        <w:ind w:right="22"/>
        <w:jc w:val="right"/>
      </w:pPr>
      <w:r>
        <w:rPr>
          <w:spacing w:val="-1"/>
          <w:w w:val="110"/>
        </w:rPr>
        <w:t>40</w:t>
      </w:r>
    </w:p>
    <w:p>
      <w:pPr>
        <w:pStyle w:val="BodyText"/>
        <w:spacing w:before="28"/>
        <w:ind w:right="18"/>
        <w:jc w:val="right"/>
      </w:pPr>
      <w:r>
        <w:rPr>
          <w:spacing w:val="-1"/>
          <w:w w:val="110"/>
        </w:rPr>
        <w:t>60</w:t>
      </w:r>
    </w:p>
    <w:p>
      <w:pPr>
        <w:pStyle w:val="BodyText"/>
        <w:spacing w:before="20"/>
        <w:ind w:right="24"/>
        <w:jc w:val="right"/>
      </w:pPr>
      <w:r>
        <w:rPr>
          <w:spacing w:val="-1"/>
          <w:w w:val="110"/>
        </w:rPr>
        <w:t>39</w:t>
      </w:r>
    </w:p>
    <w:p>
      <w:pPr>
        <w:pStyle w:val="BodyText"/>
        <w:spacing w:before="28"/>
        <w:ind w:right="17"/>
        <w:jc w:val="right"/>
      </w:pPr>
      <w:r>
        <w:rPr>
          <w:w w:val="110"/>
        </w:rPr>
        <w:t>59</w:t>
      </w:r>
    </w:p>
    <w:p>
      <w:pPr>
        <w:pStyle w:val="BodyText"/>
        <w:spacing w:before="28"/>
        <w:ind w:right="17"/>
        <w:jc w:val="right"/>
      </w:pPr>
      <w:r>
        <w:rPr/>
        <w:pict>
          <v:shape style="position:absolute;margin-left:280.393433pt;margin-top:6.317863pt;width:5.35pt;height:8.0500pt;mso-position-horizontal-relative:page;mso-position-vertical-relative:paragraph;z-index:499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10"/>
        </w:rPr>
        <w:t>101</w:t>
      </w:r>
    </w:p>
    <w:p>
      <w:pPr>
        <w:pStyle w:val="BodyText"/>
        <w:spacing w:before="28"/>
        <w:ind w:right="23"/>
        <w:jc w:val="right"/>
      </w:pPr>
      <w:r>
        <w:rPr>
          <w:w w:val="110"/>
        </w:rPr>
        <w:t>594</w:t>
      </w:r>
    </w:p>
    <w:p>
      <w:pPr>
        <w:pStyle w:val="BodyText"/>
        <w:spacing w:before="28"/>
        <w:ind w:right="14"/>
        <w:jc w:val="right"/>
      </w:pPr>
      <w:r>
        <w:rPr>
          <w:w w:val="110"/>
        </w:rPr>
        <w:t>26</w:t>
      </w:r>
    </w:p>
    <w:p>
      <w:pPr>
        <w:pStyle w:val="BodyText"/>
        <w:spacing w:before="20"/>
        <w:ind w:right="13"/>
        <w:jc w:val="right"/>
      </w:pPr>
      <w:r>
        <w:rPr>
          <w:w w:val="110"/>
        </w:rPr>
        <w:t>46</w:t>
      </w:r>
    </w:p>
    <w:p>
      <w:pPr>
        <w:pStyle w:val="BodyText"/>
        <w:spacing w:before="28"/>
        <w:ind w:right="16"/>
        <w:jc w:val="right"/>
      </w:pPr>
      <w:r>
        <w:rPr>
          <w:w w:val="110"/>
        </w:rPr>
        <w:t>36</w:t>
      </w:r>
    </w:p>
    <w:p>
      <w:pPr>
        <w:pStyle w:val="BodyText"/>
        <w:spacing w:before="28"/>
        <w:ind w:right="16"/>
        <w:jc w:val="right"/>
      </w:pPr>
      <w:r>
        <w:rPr>
          <w:w w:val="110"/>
        </w:rPr>
        <w:t>36</w:t>
      </w:r>
    </w:p>
    <w:p>
      <w:pPr>
        <w:pStyle w:val="BodyText"/>
        <w:spacing w:before="21"/>
        <w:ind w:right="11"/>
        <w:jc w:val="right"/>
      </w:pPr>
      <w:r>
        <w:rPr>
          <w:w w:val="110"/>
        </w:rPr>
        <w:t>12</w:t>
      </w:r>
    </w:p>
    <w:p>
      <w:pPr>
        <w:spacing w:before="19"/>
        <w:ind w:left="0" w:right="1" w:firstLine="0"/>
        <w:jc w:val="right"/>
        <w:rPr>
          <w:sz w:val="13"/>
        </w:rPr>
      </w:pPr>
      <w:r>
        <w:rPr>
          <w:spacing w:val="-1"/>
          <w:w w:val="110"/>
          <w:sz w:val="13"/>
        </w:rPr>
        <w:t>15</w:t>
      </w:r>
    </w:p>
    <w:p>
      <w:pPr>
        <w:pStyle w:val="BodyText"/>
        <w:spacing w:before="25"/>
        <w:ind w:right="11"/>
        <w:jc w:val="right"/>
      </w:pPr>
      <w:r>
        <w:rPr/>
        <w:pict>
          <v:shape style="position:absolute;margin-left:280.455017pt;margin-top:6.204468pt;width:5.35pt;height:8.0500pt;mso-position-horizontal-relative:page;mso-position-vertical-relative:paragraph;z-index:500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10"/>
        </w:rPr>
        <w:t>16</w:t>
      </w:r>
    </w:p>
    <w:p>
      <w:pPr>
        <w:pStyle w:val="BodyText"/>
        <w:spacing w:before="21"/>
        <w:ind w:right="17"/>
        <w:jc w:val="right"/>
      </w:pPr>
      <w:r>
        <w:rPr>
          <w:w w:val="110"/>
        </w:rPr>
        <w:t>187</w:t>
      </w:r>
    </w:p>
    <w:p>
      <w:pPr>
        <w:pStyle w:val="BodyText"/>
        <w:spacing w:before="35"/>
        <w:ind w:right="10"/>
        <w:jc w:val="right"/>
      </w:pPr>
      <w:r>
        <w:rPr>
          <w:spacing w:val="-1"/>
          <w:w w:val="110"/>
        </w:rPr>
        <w:t>72</w:t>
      </w:r>
    </w:p>
    <w:p>
      <w:pPr>
        <w:spacing w:before="30"/>
        <w:ind w:left="0" w:right="14" w:firstLine="0"/>
        <w:jc w:val="right"/>
        <w:rPr>
          <w:rFonts w:ascii="Arial"/>
          <w:sz w:val="11"/>
        </w:rPr>
      </w:pPr>
      <w:r>
        <w:rPr>
          <w:rFonts w:ascii="Arial"/>
          <w:spacing w:val="-1"/>
          <w:w w:val="105"/>
          <w:sz w:val="11"/>
        </w:rPr>
        <w:t>89</w:t>
      </w:r>
    </w:p>
    <w:p>
      <w:pPr>
        <w:pStyle w:val="BodyText"/>
        <w:spacing w:before="30"/>
        <w:ind w:right="14"/>
        <w:jc w:val="right"/>
      </w:pPr>
      <w:r>
        <w:rPr>
          <w:spacing w:val="-1"/>
          <w:w w:val="110"/>
        </w:rPr>
        <w:t>40</w:t>
      </w:r>
    </w:p>
    <w:p>
      <w:pPr>
        <w:pStyle w:val="BodyText"/>
        <w:spacing w:before="28"/>
        <w:ind w:right="14"/>
        <w:jc w:val="right"/>
      </w:pPr>
      <w:r>
        <w:rPr>
          <w:spacing w:val="-1"/>
          <w:w w:val="110"/>
        </w:rPr>
        <w:t>43</w:t>
      </w:r>
    </w:p>
    <w:p>
      <w:pPr>
        <w:pStyle w:val="BodyText"/>
        <w:spacing w:before="28"/>
        <w:ind w:right="8"/>
        <w:jc w:val="right"/>
      </w:pPr>
      <w:r>
        <w:rPr/>
        <w:pict>
          <v:shape style="position:absolute;margin-left:244.561737pt;margin-top:4.870364pt;width:30.1pt;height:30.05pt;mso-position-horizontal-relative:page;mso-position-vertical-relative:paragraph;z-index:501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6"/>
                    </w:rPr>
                  </w:pPr>
                  <w:r>
                    <w:rPr>
                      <w:rFonts w:ascii="Arial Unicode MS" w:eastAsia="Arial Unicode MS" w:hint="eastAsia"/>
                      <w:w w:val="100"/>
                      <w:sz w:val="56"/>
                    </w:rPr>
                    <w:t>胃</w:t>
                  </w:r>
                </w:p>
              </w:txbxContent>
            </v:textbox>
            <w10:wrap type="none"/>
          </v:shape>
        </w:pict>
      </w:r>
      <w:r>
        <w:rPr>
          <w:spacing w:val="-1"/>
          <w:w w:val="110"/>
        </w:rPr>
        <w:t>25</w:t>
      </w:r>
    </w:p>
    <w:p>
      <w:pPr>
        <w:pStyle w:val="BodyText"/>
        <w:spacing w:before="28"/>
        <w:ind w:right="10"/>
        <w:jc w:val="right"/>
      </w:pPr>
      <w:r>
        <w:rPr>
          <w:spacing w:val="-1"/>
          <w:w w:val="110"/>
        </w:rPr>
        <w:t>62</w:t>
      </w:r>
    </w:p>
    <w:p>
      <w:pPr>
        <w:spacing w:before="29"/>
        <w:ind w:left="0" w:right="15" w:firstLine="0"/>
        <w:jc w:val="right"/>
        <w:rPr>
          <w:rFonts w:ascii="Arial"/>
          <w:sz w:val="11"/>
        </w:rPr>
      </w:pPr>
      <w:r>
        <w:rPr>
          <w:rFonts w:ascii="Arial"/>
          <w:spacing w:val="-1"/>
          <w:w w:val="105"/>
          <w:sz w:val="11"/>
        </w:rPr>
        <w:t>33</w:t>
      </w:r>
    </w:p>
    <w:p>
      <w:pPr>
        <w:pStyle w:val="BodyText"/>
        <w:spacing w:before="31"/>
        <w:ind w:right="10"/>
        <w:jc w:val="right"/>
      </w:pPr>
      <w:r>
        <w:rPr>
          <w:spacing w:val="-1"/>
          <w:w w:val="110"/>
        </w:rPr>
        <w:t>30</w:t>
      </w:r>
    </w:p>
    <w:p>
      <w:pPr>
        <w:pStyle w:val="BodyText"/>
        <w:spacing w:before="28"/>
        <w:ind w:right="8"/>
        <w:jc w:val="right"/>
      </w:pPr>
      <w:r>
        <w:rPr>
          <w:spacing w:val="-1"/>
          <w:w w:val="110"/>
        </w:rPr>
        <w:t>22</w:t>
      </w:r>
    </w:p>
    <w:p>
      <w:pPr>
        <w:pStyle w:val="BodyText"/>
        <w:spacing w:before="28"/>
        <w:ind w:right="5"/>
        <w:jc w:val="right"/>
      </w:pPr>
      <w:r>
        <w:rPr/>
        <w:pict>
          <v:shape style="position:absolute;margin-left:281.569946pt;margin-top:6.323765pt;width:5.35pt;height:8.0500pt;mso-position-horizontal-relative:page;mso-position-vertical-relative:paragraph;z-index:498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spacing w:val="-1"/>
          <w:w w:val="110"/>
        </w:rPr>
        <w:t>10</w:t>
      </w:r>
    </w:p>
    <w:p>
      <w:pPr>
        <w:spacing w:before="18"/>
        <w:ind w:left="0" w:right="0" w:firstLine="0"/>
        <w:jc w:val="right"/>
        <w:rPr>
          <w:sz w:val="13"/>
        </w:rPr>
      </w:pPr>
      <w:r>
        <w:rPr>
          <w:w w:val="105"/>
          <w:sz w:val="13"/>
        </w:rPr>
        <w:t>426</w:t>
      </w:r>
    </w:p>
    <w:p>
      <w:pPr>
        <w:spacing w:before="5"/>
        <w:ind w:left="0" w:right="12" w:firstLine="0"/>
        <w:jc w:val="right"/>
        <w:rPr>
          <w:sz w:val="12"/>
        </w:rPr>
      </w:pPr>
      <w:r>
        <w:rPr/>
        <w:br w:type="column"/>
      </w:r>
      <w:r>
        <w:rPr>
          <w:w w:val="105"/>
          <w:sz w:val="12"/>
        </w:rPr>
        <w:t>11</w:t>
      </w:r>
    </w:p>
    <w:p>
      <w:pPr>
        <w:pStyle w:val="BodyText"/>
        <w:spacing w:before="28"/>
        <w:ind w:right="15"/>
        <w:jc w:val="right"/>
      </w:pPr>
      <w:r>
        <w:rPr>
          <w:w w:val="105"/>
        </w:rPr>
        <w:t>27</w:t>
      </w:r>
    </w:p>
    <w:p>
      <w:pPr>
        <w:pStyle w:val="BodyText"/>
        <w:spacing w:before="27"/>
        <w:ind w:right="15"/>
        <w:jc w:val="right"/>
      </w:pPr>
      <w:r>
        <w:rPr>
          <w:w w:val="105"/>
        </w:rPr>
        <w:t>29</w:t>
      </w:r>
    </w:p>
    <w:p>
      <w:pPr>
        <w:pStyle w:val="BodyText"/>
        <w:spacing w:before="21"/>
        <w:ind w:right="17"/>
        <w:jc w:val="right"/>
      </w:pPr>
      <w:r>
        <w:rPr>
          <w:w w:val="105"/>
        </w:rPr>
        <w:t>32</w:t>
      </w:r>
    </w:p>
    <w:p>
      <w:pPr>
        <w:pStyle w:val="BodyText"/>
        <w:spacing w:before="21"/>
        <w:ind w:right="24"/>
        <w:jc w:val="right"/>
      </w:pPr>
      <w:r>
        <w:rPr>
          <w:spacing w:val="-1"/>
          <w:w w:val="105"/>
        </w:rPr>
        <w:t>302</w:t>
      </w:r>
    </w:p>
    <w:p>
      <w:pPr>
        <w:pStyle w:val="BodyText"/>
        <w:spacing w:before="28"/>
        <w:ind w:right="16"/>
        <w:jc w:val="right"/>
      </w:pPr>
      <w:r>
        <w:rPr>
          <w:w w:val="110"/>
        </w:rPr>
        <w:t>52</w:t>
      </w:r>
    </w:p>
    <w:p>
      <w:pPr>
        <w:pStyle w:val="BodyText"/>
        <w:spacing w:before="28"/>
        <w:ind w:right="10"/>
        <w:jc w:val="right"/>
      </w:pPr>
      <w:r>
        <w:rPr>
          <w:w w:val="110"/>
        </w:rPr>
        <w:t>18</w:t>
      </w:r>
    </w:p>
    <w:p>
      <w:pPr>
        <w:spacing w:before="11"/>
        <w:ind w:left="0" w:right="0" w:firstLine="0"/>
        <w:jc w:val="right"/>
        <w:rPr>
          <w:sz w:val="13"/>
        </w:rPr>
      </w:pPr>
      <w:r>
        <w:rPr>
          <w:w w:val="110"/>
          <w:sz w:val="13"/>
        </w:rPr>
        <w:t>5</w:t>
      </w:r>
    </w:p>
    <w:p>
      <w:pPr>
        <w:pStyle w:val="BodyText"/>
        <w:spacing w:before="26"/>
        <w:ind w:right="7"/>
        <w:jc w:val="right"/>
      </w:pPr>
      <w:r>
        <w:rPr>
          <w:w w:val="110"/>
        </w:rPr>
        <w:t>75</w:t>
      </w:r>
    </w:p>
    <w:p>
      <w:pPr>
        <w:pStyle w:val="BodyText"/>
        <w:spacing w:before="20"/>
        <w:ind w:right="8"/>
        <w:jc w:val="right"/>
      </w:pPr>
      <w:r>
        <w:rPr>
          <w:w w:val="110"/>
        </w:rPr>
        <w:t>60</w:t>
      </w:r>
    </w:p>
    <w:p>
      <w:pPr>
        <w:pStyle w:val="BodyText"/>
        <w:spacing w:before="28"/>
        <w:ind w:right="16"/>
        <w:jc w:val="right"/>
      </w:pPr>
      <w:r>
        <w:rPr>
          <w:w w:val="110"/>
        </w:rPr>
        <w:t>55</w:t>
      </w:r>
    </w:p>
    <w:p>
      <w:pPr>
        <w:pStyle w:val="BodyText"/>
        <w:spacing w:before="28"/>
        <w:ind w:right="16"/>
        <w:jc w:val="right"/>
      </w:pPr>
      <w:r>
        <w:rPr>
          <w:w w:val="110"/>
        </w:rPr>
        <w:t>51</w:t>
      </w:r>
    </w:p>
    <w:p>
      <w:pPr>
        <w:pStyle w:val="BodyText"/>
        <w:spacing w:before="21"/>
        <w:ind w:right="8"/>
        <w:jc w:val="right"/>
      </w:pPr>
      <w:r>
        <w:rPr>
          <w:w w:val="110"/>
        </w:rPr>
        <w:t>106</w:t>
      </w:r>
    </w:p>
    <w:p>
      <w:pPr>
        <w:pStyle w:val="BodyText"/>
        <w:spacing w:before="28"/>
        <w:ind w:right="16"/>
        <w:jc w:val="right"/>
      </w:pPr>
      <w:r>
        <w:rPr>
          <w:w w:val="110"/>
        </w:rPr>
        <w:t>108</w:t>
      </w:r>
    </w:p>
    <w:p>
      <w:pPr>
        <w:pStyle w:val="BodyText"/>
        <w:spacing w:before="20"/>
        <w:ind w:right="13"/>
        <w:jc w:val="right"/>
      </w:pPr>
      <w:r>
        <w:rPr>
          <w:w w:val="110"/>
        </w:rPr>
        <w:t>25</w:t>
      </w:r>
    </w:p>
    <w:p>
      <w:pPr>
        <w:pStyle w:val="BodyText"/>
        <w:spacing w:before="28"/>
        <w:ind w:right="16"/>
        <w:jc w:val="right"/>
      </w:pPr>
      <w:r>
        <w:rPr>
          <w:w w:val="110"/>
        </w:rPr>
        <w:t>59</w:t>
      </w:r>
    </w:p>
    <w:p>
      <w:pPr>
        <w:pStyle w:val="BodyText"/>
        <w:spacing w:before="21"/>
        <w:ind w:right="10"/>
        <w:jc w:val="right"/>
      </w:pPr>
      <w:r>
        <w:rPr>
          <w:w w:val="110"/>
        </w:rPr>
        <w:t>19</w:t>
      </w:r>
    </w:p>
    <w:p>
      <w:pPr>
        <w:pStyle w:val="BodyText"/>
        <w:spacing w:before="28"/>
        <w:ind w:right="18"/>
        <w:jc w:val="right"/>
      </w:pPr>
      <w:r>
        <w:rPr>
          <w:w w:val="110"/>
        </w:rPr>
        <w:t>483</w:t>
      </w:r>
    </w:p>
    <w:p>
      <w:pPr>
        <w:pStyle w:val="BodyText"/>
        <w:spacing w:before="28"/>
        <w:ind w:right="17"/>
        <w:jc w:val="right"/>
      </w:pPr>
      <w:r>
        <w:rPr>
          <w:w w:val="110"/>
        </w:rPr>
        <w:t>85</w:t>
      </w:r>
    </w:p>
    <w:p>
      <w:pPr>
        <w:pStyle w:val="BodyText"/>
        <w:spacing w:before="20"/>
        <w:ind w:right="13"/>
        <w:jc w:val="right"/>
      </w:pPr>
      <w:r>
        <w:rPr>
          <w:spacing w:val="-1"/>
          <w:w w:val="110"/>
        </w:rPr>
        <w:t>41</w:t>
      </w:r>
    </w:p>
    <w:p>
      <w:pPr>
        <w:spacing w:before="19"/>
        <w:ind w:left="0" w:right="10" w:firstLine="0"/>
        <w:jc w:val="right"/>
        <w:rPr>
          <w:sz w:val="13"/>
        </w:rPr>
      </w:pPr>
      <w:r>
        <w:rPr>
          <w:spacing w:val="-1"/>
          <w:sz w:val="13"/>
        </w:rPr>
        <w:t>44</w:t>
      </w:r>
    </w:p>
    <w:p>
      <w:pPr>
        <w:pStyle w:val="BodyText"/>
        <w:spacing w:before="19"/>
        <w:ind w:right="26"/>
        <w:jc w:val="right"/>
      </w:pPr>
      <w:r>
        <w:rPr>
          <w:spacing w:val="-1"/>
        </w:rPr>
        <w:t>86</w:t>
      </w:r>
    </w:p>
    <w:p>
      <w:pPr>
        <w:spacing w:before="36"/>
        <w:ind w:left="0" w:right="8" w:firstLine="0"/>
        <w:jc w:val="right"/>
        <w:rPr>
          <w:rFonts w:ascii="Arial"/>
          <w:sz w:val="11"/>
        </w:rPr>
      </w:pPr>
      <w:r>
        <w:rPr>
          <w:rFonts w:ascii="Arial"/>
          <w:w w:val="109"/>
          <w:sz w:val="11"/>
        </w:rPr>
        <w:t>8</w:t>
      </w:r>
    </w:p>
    <w:p>
      <w:pPr>
        <w:spacing w:before="22"/>
        <w:ind w:left="0" w:right="1" w:firstLine="0"/>
        <w:jc w:val="right"/>
        <w:rPr>
          <w:sz w:val="13"/>
        </w:rPr>
      </w:pPr>
      <w:r>
        <w:rPr>
          <w:w w:val="105"/>
          <w:sz w:val="13"/>
        </w:rPr>
        <w:t>15</w:t>
      </w:r>
    </w:p>
    <w:p>
      <w:pPr>
        <w:pStyle w:val="BodyText"/>
        <w:spacing w:before="18"/>
        <w:ind w:right="20"/>
        <w:jc w:val="right"/>
      </w:pPr>
      <w:r>
        <w:rPr>
          <w:w w:val="105"/>
        </w:rPr>
        <w:t>279</w:t>
      </w:r>
    </w:p>
    <w:p>
      <w:pPr>
        <w:pStyle w:val="BodyText"/>
        <w:spacing w:before="28"/>
        <w:ind w:right="15"/>
        <w:jc w:val="right"/>
      </w:pPr>
      <w:r>
        <w:rPr>
          <w:spacing w:val="-1"/>
          <w:w w:val="105"/>
        </w:rPr>
        <w:t>57</w:t>
      </w:r>
    </w:p>
    <w:p>
      <w:pPr>
        <w:pStyle w:val="BodyText"/>
        <w:spacing w:before="21"/>
        <w:ind w:right="22"/>
        <w:jc w:val="right"/>
      </w:pPr>
      <w:r>
        <w:rPr>
          <w:spacing w:val="-1"/>
          <w:w w:val="105"/>
        </w:rPr>
        <w:t>58</w:t>
      </w:r>
    </w:p>
    <w:p>
      <w:pPr>
        <w:pStyle w:val="BodyText"/>
        <w:spacing w:before="27"/>
        <w:ind w:right="18"/>
        <w:jc w:val="right"/>
      </w:pPr>
      <w:r>
        <w:rPr>
          <w:spacing w:val="-1"/>
          <w:w w:val="105"/>
        </w:rPr>
        <w:t>49</w:t>
      </w:r>
    </w:p>
    <w:p>
      <w:pPr>
        <w:pStyle w:val="BodyText"/>
        <w:spacing w:before="21"/>
        <w:ind w:right="21"/>
        <w:jc w:val="right"/>
      </w:pPr>
      <w:r>
        <w:rPr>
          <w:spacing w:val="-1"/>
          <w:w w:val="105"/>
        </w:rPr>
        <w:t>30</w:t>
      </w:r>
    </w:p>
    <w:p>
      <w:pPr>
        <w:pStyle w:val="BodyText"/>
        <w:spacing w:before="28"/>
        <w:ind w:right="22"/>
        <w:jc w:val="right"/>
      </w:pPr>
      <w:r>
        <w:rPr>
          <w:spacing w:val="-1"/>
          <w:w w:val="105"/>
        </w:rPr>
        <w:t>55</w:t>
      </w:r>
    </w:p>
    <w:p>
      <w:pPr>
        <w:pStyle w:val="BodyText"/>
        <w:spacing w:before="28"/>
        <w:ind w:right="19"/>
        <w:jc w:val="right"/>
      </w:pPr>
      <w:r>
        <w:rPr>
          <w:spacing w:val="-1"/>
          <w:w w:val="105"/>
        </w:rPr>
        <w:t>24</w:t>
      </w:r>
    </w:p>
    <w:p>
      <w:pPr>
        <w:pStyle w:val="BodyText"/>
        <w:spacing w:before="21"/>
        <w:ind w:right="22"/>
        <w:jc w:val="right"/>
      </w:pPr>
      <w:r>
        <w:rPr>
          <w:spacing w:val="-1"/>
          <w:w w:val="105"/>
        </w:rPr>
        <w:t>54</w:t>
      </w:r>
    </w:p>
    <w:p>
      <w:pPr>
        <w:pStyle w:val="BodyText"/>
        <w:spacing w:before="28"/>
        <w:ind w:right="22"/>
        <w:jc w:val="right"/>
      </w:pPr>
      <w:r>
        <w:rPr>
          <w:spacing w:val="-1"/>
          <w:w w:val="105"/>
        </w:rPr>
        <w:t>58</w:t>
      </w:r>
    </w:p>
    <w:p>
      <w:pPr>
        <w:pStyle w:val="BodyText"/>
        <w:spacing w:before="20"/>
        <w:ind w:right="18"/>
        <w:jc w:val="right"/>
      </w:pPr>
      <w:r>
        <w:rPr>
          <w:spacing w:val="-1"/>
          <w:w w:val="105"/>
        </w:rPr>
        <w:t>46</w:t>
      </w:r>
    </w:p>
    <w:p>
      <w:pPr>
        <w:pStyle w:val="BodyText"/>
        <w:spacing w:before="28"/>
        <w:ind w:right="14"/>
        <w:jc w:val="right"/>
      </w:pPr>
      <w:r>
        <w:rPr>
          <w:spacing w:val="-1"/>
          <w:w w:val="105"/>
        </w:rPr>
        <w:t>64</w:t>
      </w:r>
    </w:p>
    <w:p>
      <w:pPr>
        <w:pStyle w:val="BodyText"/>
        <w:spacing w:before="28"/>
        <w:ind w:right="17"/>
        <w:jc w:val="right"/>
      </w:pPr>
      <w:r>
        <w:rPr>
          <w:w w:val="105"/>
        </w:rPr>
        <w:t>107</w:t>
      </w:r>
    </w:p>
    <w:p>
      <w:pPr>
        <w:pStyle w:val="BodyText"/>
        <w:spacing w:before="21"/>
        <w:ind w:right="23"/>
        <w:jc w:val="right"/>
      </w:pPr>
      <w:r>
        <w:rPr>
          <w:w w:val="105"/>
        </w:rPr>
        <w:t>612</w:t>
      </w:r>
    </w:p>
    <w:p>
      <w:pPr>
        <w:pStyle w:val="BodyText"/>
        <w:spacing w:before="28"/>
        <w:ind w:right="19"/>
        <w:jc w:val="right"/>
      </w:pPr>
      <w:r>
        <w:rPr>
          <w:spacing w:val="-1"/>
          <w:w w:val="105"/>
        </w:rPr>
        <w:t>22</w:t>
      </w:r>
    </w:p>
    <w:p>
      <w:pPr>
        <w:pStyle w:val="BodyText"/>
        <w:spacing w:before="27"/>
        <w:ind w:right="21"/>
        <w:jc w:val="right"/>
      </w:pPr>
      <w:r>
        <w:rPr>
          <w:spacing w:val="-1"/>
          <w:w w:val="105"/>
        </w:rPr>
        <w:t>35</w:t>
      </w:r>
    </w:p>
    <w:p>
      <w:pPr>
        <w:pStyle w:val="BodyText"/>
        <w:spacing w:before="28"/>
        <w:ind w:right="11"/>
        <w:jc w:val="right"/>
      </w:pPr>
      <w:r>
        <w:rPr>
          <w:spacing w:val="-1"/>
          <w:w w:val="105"/>
        </w:rPr>
        <w:t>48</w:t>
      </w:r>
    </w:p>
    <w:p>
      <w:pPr>
        <w:pStyle w:val="BodyText"/>
        <w:spacing w:before="28"/>
        <w:ind w:right="15"/>
        <w:jc w:val="right"/>
      </w:pPr>
      <w:r>
        <w:rPr>
          <w:spacing w:val="-1"/>
          <w:w w:val="105"/>
        </w:rPr>
        <w:t>50</w:t>
      </w:r>
    </w:p>
    <w:p>
      <w:pPr>
        <w:pStyle w:val="BodyText"/>
        <w:spacing w:before="21"/>
        <w:ind w:right="11"/>
        <w:jc w:val="right"/>
      </w:pPr>
      <w:r>
        <w:rPr>
          <w:spacing w:val="-1"/>
          <w:w w:val="105"/>
        </w:rPr>
        <w:t>20</w:t>
      </w:r>
    </w:p>
    <w:p>
      <w:pPr>
        <w:pStyle w:val="BodyText"/>
        <w:spacing w:before="28"/>
        <w:ind w:right="8"/>
        <w:jc w:val="right"/>
      </w:pPr>
      <w:r>
        <w:rPr>
          <w:spacing w:val="-1"/>
          <w:w w:val="105"/>
        </w:rPr>
        <w:t>17</w:t>
      </w:r>
    </w:p>
    <w:p>
      <w:pPr>
        <w:pStyle w:val="BodyText"/>
        <w:spacing w:before="28"/>
        <w:ind w:right="8"/>
        <w:jc w:val="right"/>
      </w:pPr>
      <w:r>
        <w:rPr>
          <w:spacing w:val="-1"/>
          <w:w w:val="105"/>
        </w:rPr>
        <w:t>13</w:t>
      </w:r>
    </w:p>
    <w:p>
      <w:pPr>
        <w:pStyle w:val="BodyText"/>
        <w:spacing w:before="20"/>
        <w:ind w:right="20"/>
        <w:jc w:val="right"/>
      </w:pPr>
      <w:r>
        <w:rPr/>
        <w:pict>
          <v:shape style="position:absolute;margin-left:351.474396pt;margin-top:5.835765pt;width:7.6pt;height:73.55pt;mso-position-horizontal-relative:page;mso-position-vertical-relative:paragraph;z-index:-1363048"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J</w:t>
                  </w:r>
                </w:p>
              </w:txbxContent>
            </v:textbox>
            <w10:wrap type="none"/>
          </v:shape>
        </w:pict>
      </w:r>
      <w:r>
        <w:rPr/>
        <w:pict>
          <v:shape style="position:absolute;margin-left:350.034546pt;margin-top:5.917865pt;width:5.6pt;height:74.05pt;mso-position-horizontal-relative:page;mso-position-vertical-relative:paragraph;z-index:-13630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1</w:t>
                  </w:r>
                </w:p>
              </w:txbxContent>
            </v:textbox>
            <w10:wrap type="none"/>
          </v:shape>
        </w:pict>
      </w:r>
      <w:r>
        <w:rPr>
          <w:w w:val="105"/>
        </w:rPr>
        <w:t>205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3"/>
        </w:rPr>
      </w:pPr>
    </w:p>
    <w:p>
      <w:pPr>
        <w:pStyle w:val="BodyText"/>
        <w:ind w:right="5"/>
        <w:jc w:val="right"/>
      </w:pPr>
      <w:r>
        <w:rPr>
          <w:w w:val="105"/>
        </w:rPr>
        <w:t>421</w:t>
      </w:r>
    </w:p>
    <w:p>
      <w:pPr>
        <w:pStyle w:val="BodyText"/>
      </w:pPr>
      <w:r>
        <w:rPr/>
        <w:br w:type="column"/>
      </w:r>
      <w:r>
        <w:rPr/>
      </w:r>
    </w:p>
    <w:p>
      <w:pPr>
        <w:pStyle w:val="BodyText"/>
      </w:pPr>
    </w:p>
    <w:p>
      <w:pPr>
        <w:pStyle w:val="BodyText"/>
      </w:pPr>
    </w:p>
    <w:p>
      <w:pPr>
        <w:pStyle w:val="BodyText"/>
      </w:pPr>
    </w:p>
    <w:p>
      <w:pPr>
        <w:pStyle w:val="BodyText"/>
      </w:pPr>
    </w:p>
    <w:p>
      <w:pPr>
        <w:pStyle w:val="BodyText"/>
        <w:spacing w:before="3"/>
        <w:rPr>
          <w:sz w:val="11"/>
        </w:rPr>
      </w:pPr>
    </w:p>
    <w:p>
      <w:pPr>
        <w:pStyle w:val="BodyText"/>
        <w:ind w:right="10"/>
        <w:jc w:val="right"/>
      </w:pPr>
      <w:r>
        <w:rPr>
          <w:spacing w:val="-1"/>
          <w:w w:val="110"/>
        </w:rPr>
        <w:t>64</w:t>
      </w:r>
    </w:p>
    <w:p>
      <w:pPr>
        <w:pStyle w:val="BodyText"/>
        <w:spacing w:before="28"/>
        <w:ind w:right="12"/>
        <w:jc w:val="right"/>
      </w:pPr>
      <w:r>
        <w:rPr>
          <w:spacing w:val="-1"/>
          <w:w w:val="110"/>
        </w:rPr>
        <w:t>16</w:t>
      </w:r>
    </w:p>
    <w:p>
      <w:pPr>
        <w:pStyle w:val="BodyText"/>
        <w:spacing w:before="20"/>
        <w:ind w:right="2"/>
        <w:jc w:val="right"/>
        <w:rPr>
          <w:rFonts w:ascii="Arial"/>
        </w:rPr>
      </w:pPr>
      <w:r>
        <w:rPr>
          <w:rFonts w:ascii="Arial"/>
          <w:w w:val="102"/>
        </w:rPr>
        <w:t>7</w:t>
      </w:r>
    </w:p>
    <w:p>
      <w:pPr>
        <w:pStyle w:val="BodyText"/>
        <w:spacing w:before="29"/>
        <w:ind w:right="28"/>
        <w:jc w:val="right"/>
      </w:pPr>
      <w:r>
        <w:rPr>
          <w:spacing w:val="-1"/>
        </w:rPr>
        <w:t>87</w:t>
      </w:r>
    </w:p>
    <w:p>
      <w:pPr>
        <w:pStyle w:val="BodyText"/>
        <w:spacing w:before="20"/>
        <w:ind w:right="23"/>
        <w:jc w:val="right"/>
      </w:pPr>
      <w:r>
        <w:rPr>
          <w:spacing w:val="-1"/>
        </w:rPr>
        <w:t>48</w:t>
      </w:r>
    </w:p>
    <w:p>
      <w:pPr>
        <w:pStyle w:val="BodyText"/>
        <w:spacing w:before="28"/>
        <w:ind w:right="28"/>
        <w:jc w:val="right"/>
      </w:pPr>
      <w:r>
        <w:rPr>
          <w:spacing w:val="-1"/>
        </w:rPr>
        <w:t>83</w:t>
      </w:r>
    </w:p>
    <w:p>
      <w:pPr>
        <w:pStyle w:val="BodyText"/>
        <w:spacing w:before="28"/>
        <w:ind w:right="26"/>
        <w:jc w:val="right"/>
      </w:pPr>
      <w:r>
        <w:rPr>
          <w:spacing w:val="-1"/>
        </w:rPr>
        <w:t>39</w:t>
      </w:r>
    </w:p>
    <w:p>
      <w:pPr>
        <w:pStyle w:val="BodyText"/>
        <w:spacing w:before="21"/>
        <w:ind w:right="31"/>
        <w:jc w:val="right"/>
      </w:pPr>
      <w:r>
        <w:rPr/>
        <w:t>120</w:t>
      </w:r>
    </w:p>
    <w:p>
      <w:pPr>
        <w:pStyle w:val="BodyText"/>
        <w:spacing w:before="21"/>
        <w:ind w:right="31"/>
        <w:jc w:val="right"/>
      </w:pPr>
      <w:r>
        <w:rPr/>
        <w:t>105</w:t>
      </w:r>
    </w:p>
    <w:p>
      <w:pPr>
        <w:pStyle w:val="BodyText"/>
        <w:spacing w:before="27"/>
        <w:ind w:right="14"/>
        <w:jc w:val="right"/>
      </w:pPr>
      <w:r>
        <w:rPr>
          <w:w w:val="110"/>
        </w:rPr>
        <w:t>21</w:t>
      </w:r>
    </w:p>
    <w:p>
      <w:pPr>
        <w:pStyle w:val="BodyText"/>
        <w:spacing w:before="28"/>
        <w:ind w:right="14"/>
        <w:jc w:val="right"/>
      </w:pPr>
      <w:r>
        <w:rPr>
          <w:w w:val="110"/>
        </w:rPr>
        <w:t>29</w:t>
      </w:r>
    </w:p>
    <w:p>
      <w:pPr>
        <w:pStyle w:val="BodyText"/>
        <w:spacing w:before="28"/>
        <w:ind w:right="11"/>
        <w:jc w:val="right"/>
      </w:pPr>
      <w:r>
        <w:rPr>
          <w:w w:val="110"/>
        </w:rPr>
        <w:t>18</w:t>
      </w:r>
    </w:p>
    <w:p>
      <w:pPr>
        <w:pStyle w:val="BodyText"/>
        <w:spacing w:before="21"/>
        <w:ind w:right="19"/>
        <w:jc w:val="right"/>
      </w:pPr>
      <w:r>
        <w:rPr>
          <w:w w:val="110"/>
        </w:rPr>
        <w:t>463</w:t>
      </w:r>
    </w:p>
    <w:p>
      <w:pPr>
        <w:spacing w:before="18"/>
        <w:ind w:left="0" w:right="11" w:firstLine="0"/>
        <w:jc w:val="right"/>
        <w:rPr>
          <w:sz w:val="13"/>
        </w:rPr>
      </w:pPr>
      <w:r>
        <w:rPr>
          <w:sz w:val="13"/>
        </w:rPr>
        <w:t>76</w:t>
      </w:r>
    </w:p>
    <w:p>
      <w:pPr>
        <w:pStyle w:val="BodyText"/>
        <w:spacing w:before="19"/>
        <w:ind w:right="25"/>
        <w:jc w:val="right"/>
      </w:pPr>
      <w:r>
        <w:rPr>
          <w:spacing w:val="-1"/>
        </w:rPr>
        <w:t>40</w:t>
      </w:r>
    </w:p>
    <w:p>
      <w:pPr>
        <w:pStyle w:val="BodyText"/>
        <w:spacing w:before="28"/>
        <w:ind w:right="25"/>
        <w:jc w:val="right"/>
      </w:pPr>
      <w:r>
        <w:rPr>
          <w:spacing w:val="-1"/>
        </w:rPr>
        <w:t>45</w:t>
      </w:r>
    </w:p>
    <w:p>
      <w:pPr>
        <w:pStyle w:val="BodyText"/>
        <w:spacing w:before="28"/>
        <w:ind w:right="30"/>
        <w:jc w:val="right"/>
      </w:pPr>
      <w:r>
        <w:rPr>
          <w:spacing w:val="-1"/>
        </w:rPr>
        <w:t>83</w:t>
      </w:r>
    </w:p>
    <w:p>
      <w:pPr>
        <w:pStyle w:val="BodyText"/>
        <w:spacing w:before="20"/>
        <w:ind w:right="13"/>
        <w:jc w:val="right"/>
      </w:pPr>
      <w:r>
        <w:rPr>
          <w:w w:val="105"/>
        </w:rPr>
        <w:t>11</w:t>
      </w:r>
    </w:p>
    <w:p>
      <w:pPr>
        <w:pStyle w:val="BodyText"/>
        <w:spacing w:before="28"/>
        <w:ind w:right="16"/>
        <w:jc w:val="right"/>
      </w:pPr>
      <w:r>
        <w:rPr>
          <w:w w:val="105"/>
        </w:rPr>
        <w:t>29</w:t>
      </w:r>
    </w:p>
    <w:p>
      <w:pPr>
        <w:pStyle w:val="BodyText"/>
        <w:spacing w:before="21"/>
        <w:ind w:right="23"/>
        <w:jc w:val="right"/>
      </w:pPr>
      <w:r>
        <w:rPr>
          <w:spacing w:val="-1"/>
          <w:w w:val="105"/>
        </w:rPr>
        <w:t>284</w:t>
      </w:r>
    </w:p>
    <w:p>
      <w:pPr>
        <w:pStyle w:val="BodyText"/>
        <w:spacing w:before="28"/>
        <w:ind w:right="16"/>
        <w:jc w:val="right"/>
      </w:pPr>
      <w:r>
        <w:rPr>
          <w:spacing w:val="-1"/>
          <w:w w:val="105"/>
        </w:rPr>
        <w:t>53</w:t>
      </w:r>
    </w:p>
    <w:p>
      <w:pPr>
        <w:pStyle w:val="BodyText"/>
        <w:spacing w:before="21"/>
        <w:ind w:right="23"/>
        <w:jc w:val="right"/>
      </w:pPr>
      <w:r>
        <w:rPr>
          <w:spacing w:val="-1"/>
          <w:w w:val="105"/>
        </w:rPr>
        <w:t>58</w:t>
      </w:r>
    </w:p>
    <w:p>
      <w:pPr>
        <w:pStyle w:val="BodyText"/>
        <w:spacing w:before="28"/>
        <w:ind w:right="23"/>
        <w:jc w:val="right"/>
      </w:pPr>
      <w:r>
        <w:rPr>
          <w:spacing w:val="-1"/>
          <w:w w:val="105"/>
        </w:rPr>
        <w:t>59</w:t>
      </w:r>
    </w:p>
    <w:p>
      <w:pPr>
        <w:pStyle w:val="BodyText"/>
        <w:spacing w:before="20"/>
        <w:ind w:right="20"/>
        <w:jc w:val="right"/>
      </w:pPr>
      <w:r>
        <w:rPr>
          <w:spacing w:val="-1"/>
          <w:w w:val="105"/>
        </w:rPr>
        <w:t>22</w:t>
      </w:r>
    </w:p>
    <w:p>
      <w:pPr>
        <w:pStyle w:val="BodyText"/>
        <w:spacing w:before="28"/>
        <w:ind w:right="22"/>
        <w:jc w:val="right"/>
      </w:pPr>
      <w:r>
        <w:rPr>
          <w:spacing w:val="-1"/>
          <w:w w:val="105"/>
        </w:rPr>
        <w:t>35</w:t>
      </w:r>
    </w:p>
    <w:p>
      <w:pPr>
        <w:pStyle w:val="BodyText"/>
        <w:spacing w:before="28"/>
        <w:ind w:right="20"/>
        <w:jc w:val="right"/>
      </w:pPr>
      <w:r>
        <w:rPr>
          <w:spacing w:val="-1"/>
          <w:w w:val="105"/>
        </w:rPr>
        <w:t>29</w:t>
      </w:r>
    </w:p>
    <w:p>
      <w:pPr>
        <w:pStyle w:val="BodyText"/>
        <w:spacing w:before="21"/>
        <w:ind w:right="23"/>
        <w:jc w:val="right"/>
      </w:pPr>
      <w:r>
        <w:rPr>
          <w:spacing w:val="-1"/>
          <w:w w:val="105"/>
        </w:rPr>
        <w:t>58</w:t>
      </w:r>
    </w:p>
    <w:p>
      <w:pPr>
        <w:pStyle w:val="BodyText"/>
        <w:spacing w:before="28"/>
        <w:ind w:right="11"/>
        <w:jc w:val="right"/>
      </w:pPr>
      <w:r>
        <w:rPr>
          <w:w w:val="105"/>
        </w:rPr>
        <w:t>74</w:t>
      </w:r>
    </w:p>
    <w:p>
      <w:pPr>
        <w:pStyle w:val="BodyText"/>
        <w:spacing w:before="20"/>
        <w:ind w:right="16"/>
        <w:jc w:val="right"/>
      </w:pPr>
      <w:r>
        <w:rPr>
          <w:w w:val="105"/>
        </w:rPr>
        <w:t>29</w:t>
      </w:r>
    </w:p>
    <w:p>
      <w:pPr>
        <w:pStyle w:val="BodyText"/>
        <w:spacing w:before="28"/>
        <w:ind w:right="19"/>
        <w:jc w:val="right"/>
      </w:pPr>
      <w:r>
        <w:rPr>
          <w:w w:val="105"/>
        </w:rPr>
        <w:t>55</w:t>
      </w:r>
    </w:p>
    <w:p>
      <w:pPr>
        <w:pStyle w:val="BodyText"/>
        <w:spacing w:before="27"/>
        <w:ind w:right="11"/>
        <w:jc w:val="right"/>
        <w:rPr>
          <w:rFonts w:ascii="Arial"/>
        </w:rPr>
      </w:pPr>
      <w:r>
        <w:rPr>
          <w:rFonts w:ascii="Arial"/>
          <w:spacing w:val="-2"/>
        </w:rPr>
        <w:t>99</w:t>
      </w:r>
    </w:p>
    <w:p>
      <w:pPr>
        <w:pStyle w:val="BodyText"/>
        <w:spacing w:before="22"/>
        <w:ind w:right="36"/>
        <w:jc w:val="right"/>
      </w:pPr>
      <w:r>
        <w:rPr/>
        <w:t>582</w:t>
      </w:r>
    </w:p>
    <w:p>
      <w:pPr>
        <w:pStyle w:val="BodyText"/>
        <w:spacing w:before="28"/>
        <w:ind w:right="12"/>
        <w:jc w:val="right"/>
      </w:pPr>
      <w:r>
        <w:rPr>
          <w:spacing w:val="-1"/>
          <w:w w:val="110"/>
        </w:rPr>
        <w:t>16</w:t>
      </w:r>
    </w:p>
    <w:p>
      <w:pPr>
        <w:pStyle w:val="BodyText"/>
        <w:spacing w:before="27"/>
        <w:ind w:right="14"/>
        <w:jc w:val="right"/>
      </w:pPr>
      <w:r>
        <w:rPr>
          <w:spacing w:val="-1"/>
          <w:w w:val="110"/>
        </w:rPr>
        <w:t>42</w:t>
      </w:r>
    </w:p>
    <w:p>
      <w:pPr>
        <w:pStyle w:val="BodyText"/>
        <w:spacing w:before="21"/>
        <w:ind w:right="17"/>
        <w:jc w:val="right"/>
      </w:pPr>
      <w:r>
        <w:rPr>
          <w:spacing w:val="-1"/>
          <w:w w:val="110"/>
        </w:rPr>
        <w:t>31</w:t>
      </w:r>
    </w:p>
    <w:p>
      <w:pPr>
        <w:pStyle w:val="BodyText"/>
        <w:spacing w:before="28"/>
        <w:ind w:right="17"/>
        <w:jc w:val="right"/>
      </w:pPr>
      <w:r>
        <w:rPr>
          <w:spacing w:val="-1"/>
          <w:w w:val="110"/>
        </w:rPr>
        <w:t>36</w:t>
      </w:r>
    </w:p>
    <w:p>
      <w:pPr>
        <w:pStyle w:val="BodyText"/>
        <w:spacing w:line="288" w:lineRule="auto" w:before="28"/>
        <w:ind w:left="479" w:right="5" w:firstLine="10"/>
        <w:jc w:val="right"/>
      </w:pPr>
      <w:r>
        <w:rPr>
          <w:w w:val="105"/>
        </w:rPr>
        <w:t>II 13</w:t>
      </w:r>
    </w:p>
    <w:p>
      <w:pPr>
        <w:pStyle w:val="BodyText"/>
        <w:spacing w:before="1"/>
        <w:ind w:right="5"/>
        <w:jc w:val="right"/>
      </w:pPr>
      <w:r>
        <w:rPr>
          <w:spacing w:val="-1"/>
          <w:w w:val="110"/>
        </w:rPr>
        <w:t>17</w:t>
      </w:r>
    </w:p>
    <w:p>
      <w:pPr>
        <w:pStyle w:val="BodyText"/>
        <w:spacing w:before="20"/>
        <w:ind w:right="11"/>
        <w:jc w:val="right"/>
      </w:pPr>
      <w:r>
        <w:rPr>
          <w:w w:val="105"/>
        </w:rPr>
        <w:t>166</w:t>
      </w:r>
    </w:p>
    <w:p>
      <w:pPr>
        <w:pStyle w:val="BodyText"/>
        <w:spacing w:before="28"/>
        <w:ind w:right="11"/>
        <w:jc w:val="right"/>
      </w:pPr>
      <w:r>
        <w:rPr>
          <w:spacing w:val="-1"/>
          <w:w w:val="110"/>
        </w:rPr>
        <w:t>58</w:t>
      </w:r>
    </w:p>
    <w:p>
      <w:pPr>
        <w:pStyle w:val="BodyText"/>
        <w:spacing w:before="28"/>
        <w:ind w:right="12"/>
        <w:jc w:val="right"/>
      </w:pPr>
      <w:r>
        <w:rPr>
          <w:spacing w:val="-1"/>
          <w:w w:val="110"/>
        </w:rPr>
        <w:t>86</w:t>
      </w:r>
    </w:p>
    <w:p>
      <w:pPr>
        <w:pStyle w:val="BodyText"/>
        <w:spacing w:before="28"/>
        <w:ind w:right="8"/>
        <w:jc w:val="right"/>
      </w:pPr>
      <w:r>
        <w:rPr>
          <w:spacing w:val="-1"/>
          <w:w w:val="110"/>
        </w:rPr>
        <w:t>28</w:t>
      </w:r>
    </w:p>
    <w:p>
      <w:pPr>
        <w:pStyle w:val="BodyText"/>
        <w:spacing w:before="28"/>
        <w:ind w:right="7"/>
        <w:jc w:val="right"/>
      </w:pPr>
      <w:r>
        <w:rPr>
          <w:spacing w:val="-1"/>
          <w:w w:val="110"/>
        </w:rPr>
        <w:t>44</w:t>
      </w:r>
    </w:p>
    <w:p>
      <w:pPr>
        <w:pStyle w:val="BodyText"/>
        <w:spacing w:before="21"/>
        <w:ind w:right="10"/>
        <w:jc w:val="right"/>
      </w:pPr>
      <w:r>
        <w:rPr>
          <w:spacing w:val="-1"/>
          <w:w w:val="110"/>
        </w:rPr>
        <w:t>30</w:t>
      </w:r>
    </w:p>
    <w:p>
      <w:pPr>
        <w:pStyle w:val="BodyText"/>
        <w:spacing w:before="27"/>
        <w:ind w:right="3"/>
        <w:jc w:val="right"/>
      </w:pPr>
      <w:r>
        <w:rPr>
          <w:spacing w:val="-1"/>
          <w:w w:val="110"/>
        </w:rPr>
        <w:t>66</w:t>
      </w:r>
    </w:p>
    <w:p>
      <w:pPr>
        <w:pStyle w:val="BodyText"/>
        <w:spacing w:before="36"/>
        <w:ind w:right="10"/>
        <w:jc w:val="right"/>
      </w:pPr>
      <w:r>
        <w:rPr>
          <w:spacing w:val="-1"/>
          <w:w w:val="110"/>
        </w:rPr>
        <w:t>32</w:t>
      </w:r>
    </w:p>
    <w:p>
      <w:pPr>
        <w:pStyle w:val="BodyText"/>
        <w:spacing w:before="20"/>
        <w:ind w:right="8"/>
        <w:jc w:val="right"/>
      </w:pPr>
      <w:r>
        <w:rPr>
          <w:spacing w:val="-1"/>
          <w:w w:val="110"/>
        </w:rPr>
        <w:t>24</w:t>
      </w:r>
    </w:p>
    <w:p>
      <w:pPr>
        <w:pStyle w:val="BodyText"/>
        <w:spacing w:before="28"/>
        <w:jc w:val="right"/>
      </w:pPr>
      <w:r>
        <w:rPr>
          <w:spacing w:val="-1"/>
          <w:w w:val="110"/>
        </w:rPr>
        <w:t>18</w:t>
      </w:r>
    </w:p>
    <w:p>
      <w:pPr>
        <w:pStyle w:val="BodyText"/>
        <w:spacing w:before="28"/>
        <w:jc w:val="right"/>
      </w:pPr>
      <w:r>
        <w:rPr>
          <w:spacing w:val="-1"/>
          <w:w w:val="110"/>
        </w:rPr>
        <w:t>16</w:t>
      </w:r>
    </w:p>
    <w:p>
      <w:pPr>
        <w:pStyle w:val="BodyText"/>
        <w:spacing w:before="21"/>
        <w:ind w:right="5"/>
        <w:jc w:val="right"/>
      </w:pPr>
      <w:r>
        <w:rPr>
          <w:w w:val="110"/>
        </w:rPr>
        <w:t>402</w:t>
      </w:r>
    </w:p>
    <w:p>
      <w:pPr>
        <w:spacing w:before="14"/>
        <w:ind w:left="0" w:right="17" w:firstLine="0"/>
        <w:jc w:val="right"/>
        <w:rPr>
          <w:rFonts w:ascii="Arial"/>
          <w:sz w:val="11"/>
        </w:rPr>
      </w:pPr>
      <w:r>
        <w:rPr/>
        <w:br w:type="column"/>
      </w:r>
      <w:r>
        <w:rPr>
          <w:rFonts w:ascii="Arial"/>
          <w:w w:val="105"/>
          <w:sz w:val="11"/>
        </w:rPr>
        <w:t>4</w:t>
      </w:r>
    </w:p>
    <w:p>
      <w:pPr>
        <w:pStyle w:val="BodyText"/>
        <w:spacing w:before="30"/>
        <w:ind w:right="28"/>
        <w:jc w:val="right"/>
      </w:pPr>
      <w:r>
        <w:rPr>
          <w:spacing w:val="-1"/>
          <w:w w:val="110"/>
        </w:rPr>
        <w:t>30</w:t>
      </w:r>
    </w:p>
    <w:p>
      <w:pPr>
        <w:pStyle w:val="BodyText"/>
        <w:spacing w:before="21"/>
        <w:ind w:right="26"/>
        <w:jc w:val="right"/>
      </w:pPr>
      <w:r>
        <w:rPr>
          <w:spacing w:val="-1"/>
          <w:w w:val="110"/>
        </w:rPr>
        <w:t>23</w:t>
      </w:r>
    </w:p>
    <w:p>
      <w:pPr>
        <w:pStyle w:val="BodyText"/>
        <w:spacing w:before="28"/>
        <w:ind w:right="25"/>
        <w:jc w:val="right"/>
      </w:pPr>
      <w:r>
        <w:rPr>
          <w:spacing w:val="-1"/>
          <w:w w:val="110"/>
        </w:rPr>
        <w:t>47</w:t>
      </w:r>
    </w:p>
    <w:p>
      <w:pPr>
        <w:pStyle w:val="BodyText"/>
        <w:spacing w:before="20"/>
        <w:ind w:right="35"/>
        <w:jc w:val="right"/>
      </w:pPr>
      <w:r>
        <w:rPr>
          <w:w w:val="105"/>
        </w:rPr>
        <w:t>360</w:t>
      </w:r>
    </w:p>
    <w:p>
      <w:pPr>
        <w:pStyle w:val="BodyText"/>
        <w:spacing w:before="28"/>
        <w:ind w:right="20"/>
        <w:jc w:val="right"/>
      </w:pPr>
      <w:r>
        <w:rPr>
          <w:w w:val="110"/>
        </w:rPr>
        <w:t>62</w:t>
      </w:r>
    </w:p>
    <w:p>
      <w:pPr>
        <w:pStyle w:val="BodyText"/>
        <w:spacing w:before="28"/>
        <w:ind w:right="25"/>
        <w:jc w:val="right"/>
      </w:pPr>
      <w:r>
        <w:rPr>
          <w:w w:val="110"/>
        </w:rPr>
        <w:t>24</w:t>
      </w:r>
    </w:p>
    <w:p>
      <w:pPr>
        <w:pStyle w:val="BodyText"/>
        <w:spacing w:line="276" w:lineRule="auto" w:before="21"/>
        <w:ind w:left="458" w:right="27" w:firstLine="23"/>
        <w:jc w:val="right"/>
      </w:pPr>
      <w:r>
        <w:rPr>
          <w:w w:val="110"/>
        </w:rPr>
        <w:t>II</w:t>
      </w:r>
      <w:r>
        <w:rPr>
          <w:w w:val="110"/>
        </w:rPr>
        <w:t> </w:t>
      </w:r>
      <w:r>
        <w:rPr>
          <w:w w:val="110"/>
        </w:rPr>
        <w:t>97</w:t>
      </w:r>
    </w:p>
    <w:p>
      <w:pPr>
        <w:pStyle w:val="BodyText"/>
        <w:spacing w:before="7"/>
        <w:ind w:right="21"/>
        <w:jc w:val="right"/>
      </w:pPr>
      <w:r>
        <w:rPr>
          <w:w w:val="110"/>
        </w:rPr>
        <w:t>51</w:t>
      </w:r>
    </w:p>
    <w:p>
      <w:pPr>
        <w:pStyle w:val="BodyText"/>
        <w:spacing w:before="28"/>
        <w:ind w:right="20"/>
        <w:jc w:val="right"/>
      </w:pPr>
      <w:r>
        <w:rPr>
          <w:w w:val="110"/>
        </w:rPr>
        <w:t>73</w:t>
      </w:r>
    </w:p>
    <w:p>
      <w:pPr>
        <w:pStyle w:val="BodyText"/>
        <w:spacing w:before="21"/>
        <w:ind w:right="24"/>
        <w:jc w:val="right"/>
      </w:pPr>
      <w:r>
        <w:rPr>
          <w:w w:val="110"/>
        </w:rPr>
        <w:t>47</w:t>
      </w:r>
    </w:p>
    <w:p>
      <w:pPr>
        <w:pStyle w:val="BodyText"/>
        <w:spacing w:before="27"/>
        <w:ind w:right="21"/>
        <w:jc w:val="right"/>
      </w:pPr>
      <w:r>
        <w:rPr>
          <w:w w:val="110"/>
        </w:rPr>
        <w:t>112</w:t>
      </w:r>
    </w:p>
    <w:p>
      <w:pPr>
        <w:pStyle w:val="BodyText"/>
        <w:spacing w:before="21"/>
        <w:ind w:right="21"/>
        <w:jc w:val="right"/>
      </w:pPr>
      <w:r>
        <w:rPr>
          <w:w w:val="110"/>
        </w:rPr>
        <w:t>114</w:t>
      </w:r>
    </w:p>
    <w:p>
      <w:pPr>
        <w:pStyle w:val="BodyText"/>
        <w:spacing w:before="28"/>
        <w:ind w:right="27"/>
        <w:jc w:val="right"/>
      </w:pPr>
      <w:r>
        <w:rPr>
          <w:w w:val="110"/>
        </w:rPr>
        <w:t>39</w:t>
      </w:r>
    </w:p>
    <w:p>
      <w:pPr>
        <w:pStyle w:val="BodyText"/>
        <w:spacing w:before="21"/>
        <w:ind w:right="24"/>
        <w:jc w:val="right"/>
      </w:pPr>
      <w:r>
        <w:rPr>
          <w:w w:val="110"/>
        </w:rPr>
        <w:t>42</w:t>
      </w:r>
    </w:p>
    <w:p>
      <w:pPr>
        <w:pStyle w:val="BodyText"/>
        <w:spacing w:before="28"/>
        <w:ind w:right="22"/>
        <w:jc w:val="right"/>
      </w:pPr>
      <w:r>
        <w:rPr>
          <w:w w:val="110"/>
        </w:rPr>
        <w:t>17</w:t>
      </w:r>
    </w:p>
    <w:p>
      <w:pPr>
        <w:pStyle w:val="BodyText"/>
        <w:spacing w:before="27"/>
        <w:ind w:right="30"/>
        <w:jc w:val="right"/>
      </w:pPr>
      <w:r>
        <w:rPr>
          <w:w w:val="110"/>
        </w:rPr>
        <w:t>495</w:t>
      </w:r>
    </w:p>
    <w:p>
      <w:pPr>
        <w:pStyle w:val="BodyText"/>
        <w:spacing w:before="28"/>
        <w:ind w:right="31"/>
        <w:jc w:val="right"/>
      </w:pPr>
      <w:r>
        <w:rPr>
          <w:w w:val="110"/>
        </w:rPr>
        <w:t>88</w:t>
      </w:r>
    </w:p>
    <w:p>
      <w:pPr>
        <w:pStyle w:val="BodyText"/>
        <w:spacing w:before="21"/>
        <w:ind w:right="28"/>
        <w:jc w:val="right"/>
      </w:pPr>
      <w:r>
        <w:rPr>
          <w:w w:val="110"/>
        </w:rPr>
        <w:t>50</w:t>
      </w:r>
    </w:p>
    <w:p>
      <w:pPr>
        <w:pStyle w:val="BodyText"/>
        <w:spacing w:before="28"/>
        <w:ind w:right="24"/>
        <w:jc w:val="right"/>
      </w:pPr>
      <w:r>
        <w:rPr>
          <w:w w:val="110"/>
        </w:rPr>
        <w:t>44</w:t>
      </w:r>
    </w:p>
    <w:p>
      <w:pPr>
        <w:spacing w:before="30"/>
        <w:ind w:left="0" w:right="24" w:firstLine="0"/>
        <w:jc w:val="right"/>
        <w:rPr>
          <w:rFonts w:ascii="Arial"/>
          <w:sz w:val="11"/>
        </w:rPr>
      </w:pPr>
      <w:r>
        <w:rPr>
          <w:rFonts w:ascii="Arial"/>
          <w:spacing w:val="-2"/>
          <w:w w:val="110"/>
          <w:sz w:val="11"/>
        </w:rPr>
        <w:t>84</w:t>
      </w:r>
    </w:p>
    <w:p>
      <w:pPr>
        <w:pStyle w:val="BodyText"/>
        <w:spacing w:before="30"/>
        <w:ind w:right="15"/>
        <w:jc w:val="right"/>
      </w:pPr>
      <w:r>
        <w:rPr>
          <w:w w:val="110"/>
        </w:rPr>
        <w:t>18</w:t>
      </w:r>
    </w:p>
    <w:p>
      <w:pPr>
        <w:pStyle w:val="BodyText"/>
        <w:spacing w:before="28"/>
        <w:ind w:right="25"/>
        <w:jc w:val="right"/>
      </w:pPr>
      <w:r>
        <w:rPr>
          <w:w w:val="110"/>
        </w:rPr>
        <w:t>22</w:t>
      </w:r>
    </w:p>
    <w:p>
      <w:pPr>
        <w:pStyle w:val="BodyText"/>
        <w:spacing w:before="21"/>
        <w:ind w:right="33"/>
        <w:jc w:val="right"/>
      </w:pPr>
      <w:r>
        <w:rPr>
          <w:w w:val="110"/>
        </w:rPr>
        <w:t>306</w:t>
      </w:r>
    </w:p>
    <w:p>
      <w:pPr>
        <w:pStyle w:val="BodyText"/>
        <w:spacing w:before="20"/>
        <w:ind w:right="21"/>
        <w:jc w:val="right"/>
      </w:pPr>
      <w:r>
        <w:rPr>
          <w:spacing w:val="-1"/>
          <w:w w:val="110"/>
        </w:rPr>
        <w:t>79</w:t>
      </w:r>
    </w:p>
    <w:p>
      <w:pPr>
        <w:pStyle w:val="BodyText"/>
        <w:spacing w:before="28"/>
        <w:ind w:right="21"/>
        <w:jc w:val="right"/>
      </w:pPr>
      <w:r>
        <w:rPr>
          <w:spacing w:val="-1"/>
          <w:w w:val="110"/>
        </w:rPr>
        <w:t>63</w:t>
      </w:r>
    </w:p>
    <w:p>
      <w:pPr>
        <w:pStyle w:val="BodyText"/>
        <w:spacing w:before="28"/>
        <w:ind w:right="21"/>
        <w:jc w:val="right"/>
      </w:pPr>
      <w:r>
        <w:rPr>
          <w:spacing w:val="-1"/>
          <w:w w:val="110"/>
        </w:rPr>
        <w:t>65</w:t>
      </w:r>
    </w:p>
    <w:p>
      <w:pPr>
        <w:pStyle w:val="BodyText"/>
        <w:spacing w:before="21"/>
        <w:ind w:right="28"/>
        <w:jc w:val="right"/>
      </w:pPr>
      <w:r>
        <w:rPr>
          <w:spacing w:val="-1"/>
          <w:w w:val="110"/>
        </w:rPr>
        <w:t>32</w:t>
      </w:r>
    </w:p>
    <w:p>
      <w:pPr>
        <w:pStyle w:val="BodyText"/>
        <w:spacing w:before="28"/>
        <w:ind w:right="29"/>
        <w:jc w:val="right"/>
      </w:pPr>
      <w:r>
        <w:rPr>
          <w:spacing w:val="-1"/>
          <w:w w:val="110"/>
        </w:rPr>
        <w:t>54</w:t>
      </w:r>
    </w:p>
    <w:p>
      <w:pPr>
        <w:pStyle w:val="BodyText"/>
        <w:spacing w:before="20"/>
        <w:ind w:right="25"/>
        <w:jc w:val="right"/>
      </w:pPr>
      <w:r>
        <w:rPr>
          <w:spacing w:val="-1"/>
          <w:w w:val="110"/>
        </w:rPr>
        <w:t>41</w:t>
      </w:r>
    </w:p>
    <w:p>
      <w:pPr>
        <w:pStyle w:val="BodyText"/>
        <w:spacing w:before="28"/>
        <w:ind w:right="29"/>
        <w:jc w:val="right"/>
      </w:pPr>
      <w:r>
        <w:rPr>
          <w:spacing w:val="-1"/>
          <w:w w:val="110"/>
        </w:rPr>
        <w:t>57</w:t>
      </w:r>
    </w:p>
    <w:p>
      <w:pPr>
        <w:spacing w:before="19"/>
        <w:ind w:left="0" w:right="14" w:firstLine="0"/>
        <w:jc w:val="right"/>
        <w:rPr>
          <w:sz w:val="13"/>
        </w:rPr>
      </w:pPr>
      <w:r>
        <w:rPr>
          <w:spacing w:val="-1"/>
          <w:w w:val="90"/>
          <w:sz w:val="13"/>
        </w:rPr>
        <w:t>SB</w:t>
      </w:r>
    </w:p>
    <w:p>
      <w:pPr>
        <w:pStyle w:val="BodyText"/>
        <w:spacing w:before="18"/>
        <w:ind w:right="45"/>
        <w:jc w:val="right"/>
      </w:pPr>
      <w:r>
        <w:rPr>
          <w:spacing w:val="-1"/>
          <w:w w:val="90"/>
        </w:rPr>
        <w:t>42</w:t>
      </w:r>
    </w:p>
    <w:p>
      <w:pPr>
        <w:pStyle w:val="BodyText"/>
        <w:spacing w:before="28"/>
        <w:ind w:right="40"/>
        <w:jc w:val="right"/>
      </w:pPr>
      <w:r>
        <w:rPr>
          <w:spacing w:val="-1"/>
          <w:w w:val="90"/>
        </w:rPr>
        <w:t>70</w:t>
      </w:r>
    </w:p>
    <w:p>
      <w:pPr>
        <w:pStyle w:val="BodyText"/>
        <w:spacing w:before="28"/>
        <w:ind w:right="51"/>
        <w:jc w:val="right"/>
      </w:pPr>
      <w:r>
        <w:rPr>
          <w:w w:val="90"/>
        </w:rPr>
        <w:t>103</w:t>
      </w:r>
    </w:p>
    <w:p>
      <w:pPr>
        <w:pStyle w:val="BodyText"/>
        <w:spacing w:before="21"/>
        <w:ind w:right="57"/>
        <w:jc w:val="right"/>
      </w:pPr>
      <w:r>
        <w:rPr>
          <w:w w:val="90"/>
        </w:rPr>
        <w:t>664</w:t>
      </w:r>
    </w:p>
    <w:p>
      <w:pPr>
        <w:pStyle w:val="BodyText"/>
        <w:spacing w:before="28"/>
        <w:ind w:right="37"/>
        <w:jc w:val="right"/>
      </w:pPr>
      <w:r>
        <w:rPr>
          <w:spacing w:val="-1"/>
          <w:w w:val="90"/>
        </w:rPr>
        <w:t>40</w:t>
      </w:r>
    </w:p>
    <w:p>
      <w:pPr>
        <w:pStyle w:val="BodyText"/>
        <w:spacing w:before="28"/>
        <w:ind w:right="37"/>
        <w:jc w:val="right"/>
      </w:pPr>
      <w:r>
        <w:rPr>
          <w:spacing w:val="-1"/>
          <w:w w:val="90"/>
        </w:rPr>
        <w:t>47</w:t>
      </w:r>
    </w:p>
    <w:p>
      <w:pPr>
        <w:pStyle w:val="BodyText"/>
        <w:spacing w:before="20"/>
        <w:ind w:right="40"/>
        <w:jc w:val="right"/>
      </w:pPr>
      <w:r>
        <w:rPr>
          <w:spacing w:val="-1"/>
          <w:w w:val="90"/>
        </w:rPr>
        <w:t>31</w:t>
      </w:r>
    </w:p>
    <w:p>
      <w:pPr>
        <w:pStyle w:val="BodyText"/>
        <w:spacing w:before="28"/>
        <w:ind w:right="41"/>
        <w:jc w:val="right"/>
      </w:pPr>
      <w:r>
        <w:rPr>
          <w:spacing w:val="-1"/>
          <w:w w:val="90"/>
        </w:rPr>
        <w:t>50</w:t>
      </w:r>
    </w:p>
    <w:p>
      <w:pPr>
        <w:pStyle w:val="BodyText"/>
        <w:spacing w:before="28"/>
        <w:ind w:right="35"/>
        <w:jc w:val="right"/>
      </w:pPr>
      <w:r>
        <w:rPr>
          <w:spacing w:val="-1"/>
          <w:w w:val="90"/>
        </w:rPr>
        <w:t>16</w:t>
      </w:r>
    </w:p>
    <w:p>
      <w:pPr>
        <w:pStyle w:val="BodyText"/>
        <w:spacing w:before="28"/>
        <w:ind w:right="35"/>
        <w:jc w:val="right"/>
      </w:pPr>
      <w:r>
        <w:rPr>
          <w:spacing w:val="-1"/>
          <w:w w:val="90"/>
        </w:rPr>
        <w:t>14</w:t>
      </w:r>
    </w:p>
    <w:p>
      <w:pPr>
        <w:pStyle w:val="BodyText"/>
        <w:spacing w:before="28"/>
        <w:ind w:right="35"/>
        <w:jc w:val="right"/>
      </w:pPr>
      <w:r>
        <w:rPr>
          <w:spacing w:val="-1"/>
          <w:w w:val="90"/>
        </w:rPr>
        <w:t>14</w:t>
      </w:r>
    </w:p>
    <w:p>
      <w:pPr>
        <w:pStyle w:val="BodyText"/>
        <w:spacing w:before="28"/>
        <w:ind w:right="54"/>
        <w:jc w:val="right"/>
      </w:pPr>
      <w:r>
        <w:rPr>
          <w:w w:val="90"/>
        </w:rPr>
        <w:t>212</w:t>
      </w:r>
    </w:p>
    <w:p>
      <w:pPr>
        <w:pStyle w:val="BodyText"/>
        <w:spacing w:before="20"/>
        <w:ind w:right="22"/>
        <w:jc w:val="right"/>
      </w:pPr>
      <w:r>
        <w:rPr>
          <w:w w:val="110"/>
        </w:rPr>
        <w:t>80</w:t>
      </w:r>
    </w:p>
    <w:p>
      <w:pPr>
        <w:pStyle w:val="BodyText"/>
        <w:spacing w:before="28"/>
        <w:ind w:right="21"/>
        <w:jc w:val="right"/>
      </w:pPr>
      <w:r>
        <w:rPr>
          <w:w w:val="110"/>
        </w:rPr>
        <w:t>100</w:t>
      </w:r>
    </w:p>
    <w:p>
      <w:pPr>
        <w:pStyle w:val="BodyText"/>
        <w:spacing w:before="28"/>
        <w:ind w:right="20"/>
        <w:jc w:val="right"/>
      </w:pPr>
      <w:r>
        <w:rPr>
          <w:w w:val="110"/>
        </w:rPr>
        <w:t>36</w:t>
      </w:r>
    </w:p>
    <w:p>
      <w:pPr>
        <w:spacing w:before="19"/>
        <w:ind w:left="0" w:right="10" w:firstLine="0"/>
        <w:jc w:val="right"/>
        <w:rPr>
          <w:sz w:val="13"/>
        </w:rPr>
      </w:pPr>
      <w:r>
        <w:rPr>
          <w:spacing w:val="-1"/>
          <w:w w:val="110"/>
          <w:sz w:val="13"/>
        </w:rPr>
        <w:t>52</w:t>
      </w:r>
    </w:p>
    <w:p>
      <w:pPr>
        <w:pStyle w:val="BodyText"/>
        <w:spacing w:before="26"/>
        <w:ind w:right="10"/>
        <w:jc w:val="right"/>
      </w:pPr>
      <w:r>
        <w:rPr>
          <w:w w:val="110"/>
        </w:rPr>
        <w:t>28</w:t>
      </w:r>
    </w:p>
    <w:p>
      <w:pPr>
        <w:pStyle w:val="BodyText"/>
        <w:spacing w:before="27"/>
        <w:ind w:right="14"/>
        <w:jc w:val="right"/>
      </w:pPr>
      <w:r>
        <w:rPr>
          <w:w w:val="110"/>
        </w:rPr>
        <w:t>58</w:t>
      </w:r>
    </w:p>
    <w:p>
      <w:pPr>
        <w:pStyle w:val="BodyText"/>
        <w:spacing w:before="28"/>
        <w:ind w:right="10"/>
        <w:jc w:val="right"/>
      </w:pPr>
      <w:r>
        <w:rPr>
          <w:w w:val="110"/>
        </w:rPr>
        <w:t>43</w:t>
      </w:r>
    </w:p>
    <w:p>
      <w:pPr>
        <w:pStyle w:val="BodyText"/>
        <w:spacing w:before="21"/>
        <w:ind w:right="10"/>
        <w:jc w:val="right"/>
      </w:pPr>
      <w:r>
        <w:rPr>
          <w:w w:val="110"/>
        </w:rPr>
        <w:t>22</w:t>
      </w:r>
    </w:p>
    <w:p>
      <w:pPr>
        <w:spacing w:before="19"/>
        <w:ind w:left="0" w:right="0" w:firstLine="0"/>
        <w:jc w:val="right"/>
        <w:rPr>
          <w:sz w:val="13"/>
        </w:rPr>
      </w:pPr>
      <w:r>
        <w:rPr>
          <w:spacing w:val="-1"/>
          <w:w w:val="110"/>
          <w:sz w:val="13"/>
        </w:rPr>
        <w:t>15</w:t>
      </w:r>
    </w:p>
    <w:p>
      <w:pPr>
        <w:pStyle w:val="BodyText"/>
        <w:spacing w:before="25"/>
        <w:ind w:right="7"/>
        <w:jc w:val="right"/>
      </w:pPr>
      <w:r>
        <w:rPr>
          <w:w w:val="110"/>
        </w:rPr>
        <w:t>12</w:t>
      </w:r>
    </w:p>
    <w:p>
      <w:pPr>
        <w:pStyle w:val="BodyText"/>
        <w:spacing w:before="28"/>
        <w:ind w:right="16"/>
        <w:jc w:val="right"/>
      </w:pPr>
      <w:r>
        <w:rPr>
          <w:w w:val="110"/>
        </w:rPr>
        <w:t>446</w:t>
      </w:r>
    </w:p>
    <w:p>
      <w:pPr>
        <w:pStyle w:val="BodyText"/>
        <w:spacing w:before="9"/>
        <w:rPr>
          <w:sz w:val="14"/>
        </w:rPr>
      </w:pPr>
      <w:r>
        <w:rPr/>
        <w:br w:type="column"/>
      </w:r>
      <w:r>
        <w:rPr>
          <w:sz w:val="14"/>
        </w:rPr>
      </w:r>
    </w:p>
    <w:p>
      <w:pPr>
        <w:pStyle w:val="BodyText"/>
        <w:spacing w:before="1"/>
        <w:ind w:right="17"/>
        <w:jc w:val="right"/>
      </w:pPr>
      <w:r>
        <w:rPr>
          <w:spacing w:val="-1"/>
          <w:w w:val="110"/>
        </w:rPr>
        <w:t>28</w:t>
      </w:r>
    </w:p>
    <w:p>
      <w:pPr>
        <w:pStyle w:val="BodyText"/>
        <w:spacing w:before="20"/>
        <w:ind w:right="17"/>
        <w:jc w:val="right"/>
      </w:pPr>
      <w:r>
        <w:rPr>
          <w:spacing w:val="-1"/>
          <w:w w:val="110"/>
        </w:rPr>
        <w:t>27</w:t>
      </w:r>
    </w:p>
    <w:p>
      <w:pPr>
        <w:pStyle w:val="BodyText"/>
        <w:spacing w:before="28"/>
        <w:ind w:right="17"/>
        <w:jc w:val="right"/>
      </w:pPr>
      <w:r>
        <w:rPr>
          <w:spacing w:val="-1"/>
          <w:w w:val="110"/>
        </w:rPr>
        <w:t>47</w:t>
      </w:r>
    </w:p>
    <w:p>
      <w:pPr>
        <w:pStyle w:val="BodyText"/>
        <w:spacing w:before="21"/>
        <w:ind w:right="26"/>
        <w:jc w:val="right"/>
      </w:pPr>
      <w:r>
        <w:rPr>
          <w:w w:val="105"/>
        </w:rPr>
        <w:t>340</w:t>
      </w:r>
    </w:p>
    <w:p>
      <w:pPr>
        <w:spacing w:before="18"/>
        <w:ind w:left="0" w:right="17" w:firstLine="0"/>
        <w:jc w:val="right"/>
        <w:rPr>
          <w:sz w:val="13"/>
        </w:rPr>
      </w:pPr>
      <w:r>
        <w:rPr>
          <w:w w:val="95"/>
          <w:sz w:val="13"/>
        </w:rPr>
        <w:t>71</w:t>
      </w:r>
    </w:p>
    <w:p>
      <w:pPr>
        <w:pStyle w:val="BodyText"/>
        <w:spacing w:before="19"/>
        <w:ind w:right="32"/>
        <w:jc w:val="right"/>
      </w:pPr>
      <w:r>
        <w:rPr>
          <w:w w:val="95"/>
        </w:rPr>
        <w:t>20</w:t>
      </w:r>
    </w:p>
    <w:p>
      <w:pPr>
        <w:spacing w:before="18"/>
        <w:ind w:left="0" w:right="12" w:firstLine="0"/>
        <w:jc w:val="right"/>
        <w:rPr>
          <w:sz w:val="13"/>
        </w:rPr>
      </w:pPr>
      <w:r>
        <w:rPr>
          <w:w w:val="91"/>
          <w:sz w:val="13"/>
        </w:rPr>
        <w:t>7</w:t>
      </w:r>
    </w:p>
    <w:p>
      <w:pPr>
        <w:spacing w:before="28"/>
        <w:ind w:left="0" w:right="76" w:firstLine="0"/>
        <w:jc w:val="right"/>
        <w:rPr>
          <w:rFonts w:ascii="Arial"/>
          <w:sz w:val="11"/>
        </w:rPr>
      </w:pPr>
      <w:r>
        <w:rPr>
          <w:rFonts w:ascii="Arial"/>
          <w:spacing w:val="-1"/>
          <w:w w:val="90"/>
          <w:sz w:val="11"/>
        </w:rPr>
        <w:t>'8</w:t>
      </w:r>
    </w:p>
    <w:p>
      <w:pPr>
        <w:pStyle w:val="BodyText"/>
        <w:spacing w:before="30"/>
        <w:ind w:right="42"/>
        <w:jc w:val="right"/>
      </w:pPr>
      <w:r>
        <w:rPr>
          <w:spacing w:val="-1"/>
          <w:w w:val="90"/>
        </w:rPr>
        <w:t>69</w:t>
      </w:r>
    </w:p>
    <w:p>
      <w:pPr>
        <w:spacing w:before="12"/>
        <w:ind w:left="0" w:right="15" w:firstLine="0"/>
        <w:jc w:val="right"/>
        <w:rPr>
          <w:sz w:val="13"/>
        </w:rPr>
      </w:pPr>
      <w:r>
        <w:rPr>
          <w:spacing w:val="-1"/>
          <w:w w:val="75"/>
          <w:sz w:val="13"/>
        </w:rPr>
        <w:t>GB</w:t>
      </w:r>
    </w:p>
    <w:p>
      <w:pPr>
        <w:pStyle w:val="BodyText"/>
        <w:spacing w:before="25"/>
        <w:ind w:right="61"/>
        <w:jc w:val="right"/>
      </w:pPr>
      <w:r>
        <w:rPr>
          <w:w w:val="75"/>
        </w:rPr>
        <w:t>60</w:t>
      </w:r>
    </w:p>
    <w:p>
      <w:pPr>
        <w:spacing w:before="33"/>
        <w:ind w:left="0" w:right="87" w:firstLine="0"/>
        <w:jc w:val="right"/>
        <w:rPr>
          <w:sz w:val="10"/>
        </w:rPr>
      </w:pPr>
      <w:r>
        <w:rPr>
          <w:w w:val="75"/>
          <w:sz w:val="10"/>
        </w:rPr>
        <w:t>9)</w:t>
      </w:r>
    </w:p>
    <w:p>
      <w:pPr>
        <w:pStyle w:val="BodyText"/>
        <w:spacing w:before="39"/>
        <w:ind w:right="82"/>
        <w:jc w:val="right"/>
      </w:pPr>
      <w:r>
        <w:rPr>
          <w:w w:val="75"/>
        </w:rPr>
        <w:t>114</w:t>
      </w:r>
    </w:p>
    <w:p>
      <w:pPr>
        <w:pStyle w:val="BodyText"/>
        <w:spacing w:before="21"/>
        <w:ind w:right="20"/>
        <w:jc w:val="right"/>
      </w:pPr>
      <w:r>
        <w:rPr>
          <w:w w:val="105"/>
        </w:rPr>
        <w:t>49</w:t>
      </w:r>
    </w:p>
    <w:p>
      <w:pPr>
        <w:pStyle w:val="BodyText"/>
        <w:spacing w:before="28"/>
        <w:ind w:right="20"/>
        <w:jc w:val="right"/>
      </w:pPr>
      <w:r>
        <w:rPr>
          <w:w w:val="105"/>
        </w:rPr>
        <w:t>45</w:t>
      </w:r>
    </w:p>
    <w:p>
      <w:pPr>
        <w:pStyle w:val="BodyText"/>
        <w:spacing w:before="27"/>
        <w:ind w:right="18"/>
        <w:jc w:val="right"/>
      </w:pPr>
      <w:r>
        <w:rPr>
          <w:w w:val="105"/>
        </w:rPr>
        <w:t>13</w:t>
      </w:r>
    </w:p>
    <w:p>
      <w:pPr>
        <w:spacing w:before="37"/>
        <w:ind w:left="0" w:right="28" w:firstLine="0"/>
        <w:jc w:val="right"/>
        <w:rPr>
          <w:rFonts w:ascii="Arial"/>
          <w:sz w:val="11"/>
        </w:rPr>
      </w:pPr>
      <w:r>
        <w:rPr>
          <w:rFonts w:ascii="Arial"/>
          <w:spacing w:val="-1"/>
          <w:w w:val="105"/>
          <w:sz w:val="11"/>
        </w:rPr>
        <w:t>515</w:t>
      </w:r>
    </w:p>
    <w:p>
      <w:pPr>
        <w:pStyle w:val="BodyText"/>
        <w:spacing w:before="24"/>
        <w:ind w:right="23"/>
        <w:jc w:val="right"/>
      </w:pPr>
      <w:r>
        <w:rPr>
          <w:w w:val="105"/>
        </w:rPr>
        <w:t>80</w:t>
      </w:r>
    </w:p>
    <w:p>
      <w:pPr>
        <w:pStyle w:val="BodyText"/>
        <w:spacing w:before="27"/>
        <w:ind w:right="8"/>
        <w:jc w:val="right"/>
        <w:rPr>
          <w:rFonts w:ascii="Arial"/>
        </w:rPr>
      </w:pPr>
      <w:r>
        <w:rPr>
          <w:rFonts w:ascii="Arial"/>
          <w:spacing w:val="-1"/>
        </w:rPr>
        <w:t>SJ</w:t>
      </w:r>
    </w:p>
    <w:p>
      <w:pPr>
        <w:pStyle w:val="BodyText"/>
        <w:spacing w:before="28"/>
        <w:ind w:right="28"/>
        <w:jc w:val="right"/>
      </w:pPr>
      <w:r>
        <w:rPr>
          <w:spacing w:val="-1"/>
        </w:rPr>
        <w:t>62</w:t>
      </w:r>
    </w:p>
    <w:p>
      <w:pPr>
        <w:spacing w:before="12"/>
        <w:ind w:left="0" w:right="12" w:firstLine="0"/>
        <w:jc w:val="right"/>
        <w:rPr>
          <w:sz w:val="13"/>
        </w:rPr>
      </w:pPr>
      <w:r>
        <w:rPr>
          <w:w w:val="105"/>
          <w:sz w:val="13"/>
        </w:rPr>
        <w:t>87</w:t>
      </w:r>
    </w:p>
    <w:p>
      <w:pPr>
        <w:pStyle w:val="BodyText"/>
        <w:spacing w:before="18"/>
        <w:ind w:right="7"/>
        <w:jc w:val="right"/>
        <w:rPr>
          <w:rFonts w:ascii="Arial"/>
        </w:rPr>
      </w:pPr>
      <w:r>
        <w:rPr>
          <w:rFonts w:ascii="Arial"/>
          <w:w w:val="105"/>
        </w:rPr>
        <w:t>J</w:t>
      </w:r>
    </w:p>
    <w:p>
      <w:pPr>
        <w:pStyle w:val="BodyText"/>
        <w:spacing w:before="28"/>
        <w:ind w:right="22"/>
        <w:jc w:val="right"/>
      </w:pPr>
      <w:r>
        <w:rPr>
          <w:spacing w:val="-1"/>
          <w:w w:val="105"/>
        </w:rPr>
        <w:t>22</w:t>
      </w:r>
    </w:p>
    <w:p>
      <w:pPr>
        <w:spacing w:before="19"/>
        <w:ind w:left="0" w:right="18" w:firstLine="0"/>
        <w:jc w:val="right"/>
        <w:rPr>
          <w:sz w:val="13"/>
        </w:rPr>
      </w:pPr>
      <w:r>
        <w:rPr>
          <w:w w:val="105"/>
          <w:sz w:val="13"/>
        </w:rPr>
        <w:t>315</w:t>
      </w:r>
    </w:p>
    <w:p>
      <w:pPr>
        <w:spacing w:before="9"/>
        <w:ind w:left="0" w:right="17" w:firstLine="0"/>
        <w:jc w:val="right"/>
        <w:rPr>
          <w:sz w:val="13"/>
        </w:rPr>
      </w:pPr>
      <w:r>
        <w:rPr>
          <w:w w:val="95"/>
          <w:sz w:val="13"/>
        </w:rPr>
        <w:t>71</w:t>
      </w:r>
    </w:p>
    <w:p>
      <w:pPr>
        <w:pStyle w:val="BodyText"/>
        <w:spacing w:before="26"/>
        <w:ind w:right="35"/>
        <w:jc w:val="right"/>
      </w:pPr>
      <w:r>
        <w:rPr>
          <w:w w:val="95"/>
        </w:rPr>
        <w:t>50</w:t>
      </w:r>
    </w:p>
    <w:p>
      <w:pPr>
        <w:pStyle w:val="BodyText"/>
        <w:spacing w:before="20"/>
        <w:ind w:right="35"/>
        <w:jc w:val="right"/>
      </w:pPr>
      <w:r>
        <w:rPr>
          <w:w w:val="95"/>
        </w:rPr>
        <w:t>55</w:t>
      </w:r>
    </w:p>
    <w:p>
      <w:pPr>
        <w:pStyle w:val="BodyText"/>
        <w:spacing w:before="28"/>
        <w:ind w:right="34"/>
        <w:jc w:val="right"/>
      </w:pPr>
      <w:r>
        <w:rPr>
          <w:w w:val="95"/>
        </w:rPr>
        <w:t>33</w:t>
      </w:r>
    </w:p>
    <w:p>
      <w:pPr>
        <w:spacing w:before="30"/>
        <w:ind w:left="0" w:right="12" w:firstLine="0"/>
        <w:jc w:val="right"/>
        <w:rPr>
          <w:rFonts w:ascii="Arial"/>
          <w:sz w:val="11"/>
        </w:rPr>
      </w:pPr>
      <w:r>
        <w:rPr>
          <w:rFonts w:ascii="Arial"/>
          <w:spacing w:val="-2"/>
          <w:w w:val="90"/>
          <w:sz w:val="11"/>
        </w:rPr>
        <w:t>4G</w:t>
      </w:r>
    </w:p>
    <w:p>
      <w:pPr>
        <w:pStyle w:val="BodyText"/>
        <w:spacing w:before="30"/>
        <w:ind w:right="38"/>
        <w:jc w:val="right"/>
      </w:pPr>
      <w:r>
        <w:rPr>
          <w:w w:val="90"/>
        </w:rPr>
        <w:t>22</w:t>
      </w:r>
    </w:p>
    <w:p>
      <w:pPr>
        <w:pStyle w:val="BodyText"/>
        <w:spacing w:before="28"/>
        <w:ind w:right="13"/>
        <w:jc w:val="right"/>
      </w:pPr>
      <w:r>
        <w:rPr>
          <w:spacing w:val="-1"/>
          <w:w w:val="110"/>
        </w:rPr>
        <w:t>62</w:t>
      </w:r>
    </w:p>
    <w:p>
      <w:pPr>
        <w:pStyle w:val="BodyText"/>
        <w:spacing w:before="21"/>
        <w:ind w:right="20"/>
        <w:jc w:val="right"/>
      </w:pPr>
      <w:r>
        <w:rPr>
          <w:spacing w:val="-1"/>
          <w:w w:val="110"/>
        </w:rPr>
        <w:t>58</w:t>
      </w:r>
    </w:p>
    <w:p>
      <w:pPr>
        <w:pStyle w:val="BodyText"/>
        <w:spacing w:before="28"/>
        <w:ind w:right="17"/>
        <w:jc w:val="right"/>
      </w:pPr>
      <w:r>
        <w:rPr>
          <w:spacing w:val="-1"/>
          <w:w w:val="110"/>
        </w:rPr>
        <w:t>46</w:t>
      </w:r>
    </w:p>
    <w:p>
      <w:pPr>
        <w:pStyle w:val="BodyText"/>
        <w:spacing w:before="20"/>
        <w:ind w:right="20"/>
        <w:jc w:val="right"/>
      </w:pPr>
      <w:r>
        <w:rPr>
          <w:spacing w:val="-1"/>
          <w:w w:val="110"/>
        </w:rPr>
        <w:t>59</w:t>
      </w:r>
    </w:p>
    <w:p>
      <w:pPr>
        <w:pStyle w:val="BodyText"/>
        <w:spacing w:before="28"/>
        <w:ind w:right="22"/>
        <w:jc w:val="right"/>
      </w:pPr>
      <w:r>
        <w:rPr>
          <w:spacing w:val="-1"/>
          <w:w w:val="110"/>
        </w:rPr>
        <w:t>86</w:t>
      </w:r>
    </w:p>
    <w:p>
      <w:pPr>
        <w:pStyle w:val="BodyText"/>
        <w:spacing w:before="28"/>
        <w:ind w:right="27"/>
        <w:jc w:val="right"/>
      </w:pPr>
      <w:r>
        <w:rPr>
          <w:w w:val="105"/>
        </w:rPr>
        <w:t>588</w:t>
      </w:r>
    </w:p>
    <w:p>
      <w:pPr>
        <w:pStyle w:val="BodyText"/>
        <w:spacing w:before="28"/>
        <w:ind w:right="17"/>
        <w:jc w:val="right"/>
      </w:pPr>
      <w:r>
        <w:rPr>
          <w:spacing w:val="-1"/>
          <w:w w:val="110"/>
        </w:rPr>
        <w:t>28</w:t>
      </w:r>
    </w:p>
    <w:p>
      <w:pPr>
        <w:pStyle w:val="BodyText"/>
        <w:spacing w:before="28"/>
        <w:ind w:right="20"/>
        <w:jc w:val="right"/>
      </w:pPr>
      <w:r>
        <w:rPr>
          <w:spacing w:val="-1"/>
          <w:w w:val="110"/>
        </w:rPr>
        <w:t>51</w:t>
      </w:r>
    </w:p>
    <w:p>
      <w:pPr>
        <w:pStyle w:val="BodyText"/>
        <w:spacing w:before="28"/>
        <w:ind w:right="17"/>
        <w:jc w:val="right"/>
      </w:pPr>
      <w:r>
        <w:rPr>
          <w:spacing w:val="-1"/>
          <w:w w:val="110"/>
        </w:rPr>
        <w:t>42</w:t>
      </w:r>
    </w:p>
    <w:p>
      <w:pPr>
        <w:pStyle w:val="BodyText"/>
        <w:spacing w:before="21"/>
        <w:ind w:right="17"/>
        <w:jc w:val="right"/>
      </w:pPr>
      <w:r>
        <w:rPr>
          <w:spacing w:val="-1"/>
          <w:w w:val="110"/>
        </w:rPr>
        <w:t>28</w:t>
      </w:r>
    </w:p>
    <w:p>
      <w:pPr>
        <w:pStyle w:val="BodyText"/>
      </w:pPr>
    </w:p>
    <w:p>
      <w:pPr>
        <w:pStyle w:val="BodyText"/>
      </w:pPr>
    </w:p>
    <w:p>
      <w:pPr>
        <w:pStyle w:val="BodyText"/>
      </w:pPr>
    </w:p>
    <w:p>
      <w:pPr>
        <w:pStyle w:val="BodyText"/>
      </w:pPr>
    </w:p>
    <w:p>
      <w:pPr>
        <w:pStyle w:val="BodyText"/>
        <w:spacing w:before="5"/>
        <w:rPr>
          <w:sz w:val="11"/>
        </w:rPr>
      </w:pPr>
    </w:p>
    <w:p>
      <w:pPr>
        <w:pStyle w:val="BodyText"/>
        <w:ind w:right="11"/>
        <w:jc w:val="right"/>
      </w:pPr>
      <w:r>
        <w:rPr>
          <w:w w:val="110"/>
        </w:rPr>
        <w:t>62</w:t>
      </w:r>
    </w:p>
    <w:p>
      <w:pPr>
        <w:pStyle w:val="BodyText"/>
        <w:spacing w:before="28"/>
        <w:ind w:right="13"/>
        <w:jc w:val="right"/>
      </w:pPr>
      <w:r>
        <w:rPr>
          <w:w w:val="110"/>
        </w:rPr>
        <w:t>82</w:t>
      </w:r>
    </w:p>
    <w:p>
      <w:pPr>
        <w:pStyle w:val="BodyText"/>
        <w:spacing w:before="28"/>
        <w:ind w:right="11"/>
        <w:jc w:val="right"/>
      </w:pPr>
      <w:r>
        <w:rPr>
          <w:w w:val="110"/>
        </w:rPr>
        <w:t>31</w:t>
      </w:r>
    </w:p>
    <w:p>
      <w:pPr>
        <w:pStyle w:val="BodyText"/>
        <w:spacing w:before="21"/>
        <w:ind w:right="8"/>
        <w:jc w:val="right"/>
      </w:pPr>
      <w:r>
        <w:rPr>
          <w:w w:val="110"/>
        </w:rPr>
        <w:t>44</w:t>
      </w:r>
    </w:p>
    <w:p>
      <w:pPr>
        <w:pStyle w:val="BodyText"/>
        <w:spacing w:before="28"/>
        <w:ind w:right="9"/>
        <w:jc w:val="right"/>
      </w:pPr>
      <w:r>
        <w:rPr>
          <w:w w:val="110"/>
        </w:rPr>
        <w:t>24</w:t>
      </w:r>
    </w:p>
    <w:p>
      <w:pPr>
        <w:pStyle w:val="BodyText"/>
        <w:spacing w:before="28"/>
        <w:ind w:right="5"/>
        <w:jc w:val="right"/>
      </w:pPr>
      <w:r>
        <w:rPr>
          <w:spacing w:val="-1"/>
          <w:w w:val="110"/>
        </w:rPr>
        <w:t>62</w:t>
      </w:r>
    </w:p>
    <w:p>
      <w:pPr>
        <w:spacing w:before="18"/>
        <w:ind w:left="0" w:right="3" w:firstLine="0"/>
        <w:jc w:val="right"/>
        <w:rPr>
          <w:sz w:val="13"/>
        </w:rPr>
      </w:pPr>
      <w:r>
        <w:rPr>
          <w:w w:val="105"/>
          <w:sz w:val="13"/>
        </w:rPr>
        <w:t>55</w:t>
      </w:r>
    </w:p>
    <w:p>
      <w:pPr>
        <w:pStyle w:val="BodyText"/>
        <w:spacing w:before="19"/>
        <w:ind w:right="10"/>
        <w:jc w:val="right"/>
      </w:pPr>
      <w:r>
        <w:rPr>
          <w:spacing w:val="-1"/>
          <w:w w:val="110"/>
        </w:rPr>
        <w:t>20</w:t>
      </w:r>
    </w:p>
    <w:p>
      <w:pPr>
        <w:pStyle w:val="BodyText"/>
        <w:spacing w:before="28"/>
        <w:jc w:val="right"/>
      </w:pPr>
      <w:r>
        <w:rPr>
          <w:spacing w:val="-1"/>
          <w:w w:val="110"/>
        </w:rPr>
        <w:t>17</w:t>
      </w:r>
    </w:p>
    <w:p>
      <w:pPr>
        <w:spacing w:before="18"/>
        <w:ind w:left="0" w:right="0" w:firstLine="0"/>
        <w:jc w:val="right"/>
        <w:rPr>
          <w:sz w:val="13"/>
        </w:rPr>
      </w:pPr>
      <w:r>
        <w:rPr>
          <w:w w:val="91"/>
          <w:sz w:val="13"/>
        </w:rPr>
        <w:t>7</w:t>
      </w:r>
    </w:p>
    <w:p>
      <w:pPr>
        <w:pStyle w:val="BodyText"/>
        <w:spacing w:before="19"/>
        <w:ind w:right="41"/>
        <w:jc w:val="right"/>
      </w:pPr>
      <w:r>
        <w:rPr>
          <w:spacing w:val="-1"/>
          <w:w w:val="90"/>
        </w:rPr>
        <w:t>404</w:t>
      </w:r>
    </w:p>
    <w:p>
      <w:pPr>
        <w:spacing w:before="5"/>
        <w:ind w:left="461" w:right="0" w:firstLine="0"/>
        <w:jc w:val="left"/>
        <w:rPr>
          <w:sz w:val="12"/>
        </w:rPr>
      </w:pPr>
      <w:r>
        <w:rPr/>
        <w:br w:type="column"/>
      </w:r>
      <w:r>
        <w:rPr>
          <w:w w:val="105"/>
          <w:sz w:val="12"/>
        </w:rPr>
        <w:t>10</w:t>
      </w:r>
    </w:p>
    <w:p>
      <w:pPr>
        <w:pStyle w:val="BodyText"/>
        <w:spacing w:before="20"/>
        <w:ind w:left="458"/>
      </w:pPr>
      <w:r>
        <w:rPr>
          <w:w w:val="105"/>
        </w:rPr>
        <w:t>23</w:t>
      </w:r>
    </w:p>
    <w:p>
      <w:pPr>
        <w:pStyle w:val="BodyText"/>
        <w:spacing w:before="28"/>
        <w:ind w:left="458"/>
      </w:pPr>
      <w:r>
        <w:rPr>
          <w:w w:val="105"/>
        </w:rPr>
        <w:t>22</w:t>
      </w:r>
    </w:p>
    <w:p>
      <w:pPr>
        <w:pStyle w:val="BodyText"/>
        <w:spacing w:before="21"/>
        <w:ind w:left="456"/>
      </w:pPr>
      <w:r>
        <w:rPr>
          <w:w w:val="105"/>
        </w:rPr>
        <w:t>34</w:t>
      </w:r>
    </w:p>
    <w:p>
      <w:pPr>
        <w:pStyle w:val="BodyText"/>
        <w:spacing w:before="28"/>
        <w:ind w:left="362" w:right="2253"/>
        <w:jc w:val="center"/>
      </w:pPr>
      <w:r>
        <w:rPr>
          <w:w w:val="105"/>
        </w:rPr>
        <w:t>267</w:t>
      </w:r>
    </w:p>
    <w:p>
      <w:pPr>
        <w:pStyle w:val="BodyText"/>
        <w:spacing w:before="28"/>
        <w:ind w:left="459"/>
      </w:pPr>
      <w:r>
        <w:rPr>
          <w:w w:val="105"/>
        </w:rPr>
        <w:t>42</w:t>
      </w:r>
    </w:p>
    <w:p>
      <w:pPr>
        <w:spacing w:before="11"/>
        <w:ind w:left="460" w:right="0" w:firstLine="0"/>
        <w:jc w:val="left"/>
        <w:rPr>
          <w:sz w:val="13"/>
        </w:rPr>
      </w:pPr>
      <w:r>
        <w:rPr>
          <w:w w:val="105"/>
          <w:sz w:val="13"/>
        </w:rPr>
        <w:t>15</w:t>
      </w:r>
    </w:p>
    <w:p>
      <w:pPr>
        <w:pStyle w:val="BodyText"/>
        <w:spacing w:before="26"/>
        <w:ind w:left="461"/>
      </w:pPr>
      <w:r>
        <w:rPr>
          <w:w w:val="110"/>
        </w:rPr>
        <w:t>11</w:t>
      </w:r>
    </w:p>
    <w:p>
      <w:pPr>
        <w:pStyle w:val="BodyText"/>
        <w:spacing w:before="20"/>
        <w:ind w:left="463"/>
      </w:pPr>
      <w:r>
        <w:rPr>
          <w:w w:val="110"/>
        </w:rPr>
        <w:t>68</w:t>
      </w:r>
    </w:p>
    <w:p>
      <w:pPr>
        <w:pStyle w:val="BodyText"/>
        <w:spacing w:before="28"/>
        <w:ind w:left="456"/>
      </w:pPr>
      <w:r>
        <w:rPr>
          <w:w w:val="110"/>
        </w:rPr>
        <w:t>38</w:t>
      </w:r>
    </w:p>
    <w:p>
      <w:pPr>
        <w:pStyle w:val="BodyText"/>
        <w:spacing w:before="21"/>
        <w:ind w:left="459"/>
      </w:pPr>
      <w:r>
        <w:rPr>
          <w:w w:val="110"/>
        </w:rPr>
        <w:t>49</w:t>
      </w:r>
    </w:p>
    <w:p>
      <w:pPr>
        <w:pStyle w:val="BodyText"/>
        <w:spacing w:before="28"/>
        <w:ind w:left="456"/>
      </w:pPr>
      <w:r>
        <w:rPr>
          <w:w w:val="110"/>
        </w:rPr>
        <w:t>38</w:t>
      </w:r>
    </w:p>
    <w:p>
      <w:pPr>
        <w:pStyle w:val="BodyText"/>
        <w:spacing w:before="21"/>
        <w:ind w:left="456"/>
      </w:pPr>
      <w:r>
        <w:rPr>
          <w:w w:val="110"/>
        </w:rPr>
        <w:t>91</w:t>
      </w:r>
    </w:p>
    <w:p>
      <w:pPr>
        <w:pStyle w:val="BodyText"/>
        <w:spacing w:before="28"/>
        <w:ind w:left="362" w:right="2243"/>
        <w:jc w:val="center"/>
      </w:pPr>
      <w:r>
        <w:rPr>
          <w:w w:val="110"/>
        </w:rPr>
        <w:t>112</w:t>
      </w:r>
    </w:p>
    <w:p>
      <w:pPr>
        <w:pStyle w:val="BodyText"/>
        <w:spacing w:before="20"/>
        <w:ind w:left="458"/>
      </w:pPr>
      <w:r>
        <w:rPr>
          <w:w w:val="110"/>
        </w:rPr>
        <w:t>26</w:t>
      </w:r>
    </w:p>
    <w:p>
      <w:pPr>
        <w:pStyle w:val="BodyText"/>
        <w:spacing w:before="28"/>
        <w:ind w:left="456"/>
      </w:pPr>
      <w:r>
        <w:rPr>
          <w:w w:val="110"/>
        </w:rPr>
        <w:t>36</w:t>
      </w:r>
    </w:p>
    <w:p>
      <w:pPr>
        <w:spacing w:before="18"/>
        <w:ind w:left="0" w:right="1733" w:firstLine="0"/>
        <w:jc w:val="center"/>
        <w:rPr>
          <w:rFonts w:ascii="Arial"/>
          <w:sz w:val="13"/>
        </w:rPr>
      </w:pPr>
      <w:r>
        <w:rPr>
          <w:rFonts w:ascii="Arial"/>
          <w:w w:val="91"/>
          <w:sz w:val="13"/>
        </w:rPr>
        <w:t>5</w:t>
      </w:r>
    </w:p>
    <w:p>
      <w:pPr>
        <w:pStyle w:val="BodyText"/>
        <w:spacing w:before="19"/>
        <w:ind w:left="331" w:right="2253"/>
        <w:jc w:val="center"/>
      </w:pPr>
      <w:r>
        <w:rPr/>
        <w:t>335</w:t>
      </w:r>
    </w:p>
    <w:p>
      <w:pPr>
        <w:pStyle w:val="BodyText"/>
        <w:spacing w:before="28"/>
        <w:ind w:left="454"/>
      </w:pPr>
      <w:r>
        <w:rPr>
          <w:w w:val="110"/>
        </w:rPr>
        <w:t>83</w:t>
      </w:r>
    </w:p>
    <w:p>
      <w:pPr>
        <w:pStyle w:val="BodyText"/>
        <w:spacing w:before="28"/>
        <w:ind w:left="459"/>
      </w:pPr>
      <w:r>
        <w:rPr>
          <w:w w:val="110"/>
        </w:rPr>
        <w:t>42</w:t>
      </w:r>
    </w:p>
    <w:p>
      <w:pPr>
        <w:pStyle w:val="BodyText"/>
        <w:spacing w:before="21"/>
        <w:ind w:left="455"/>
      </w:pPr>
      <w:r>
        <w:rPr>
          <w:w w:val="110"/>
        </w:rPr>
        <w:t>58</w:t>
      </w:r>
    </w:p>
    <w:p>
      <w:pPr>
        <w:spacing w:before="36"/>
        <w:ind w:left="457" w:right="0" w:firstLine="0"/>
        <w:jc w:val="left"/>
        <w:rPr>
          <w:rFonts w:ascii="Arial"/>
          <w:sz w:val="11"/>
        </w:rPr>
      </w:pPr>
      <w:r>
        <w:rPr>
          <w:rFonts w:ascii="Arial"/>
          <w:w w:val="110"/>
          <w:sz w:val="11"/>
        </w:rPr>
        <w:t>66</w:t>
      </w:r>
    </w:p>
    <w:p>
      <w:pPr>
        <w:pStyle w:val="BodyText"/>
        <w:spacing w:before="24"/>
        <w:ind w:left="461"/>
      </w:pPr>
      <w:r>
        <w:rPr>
          <w:w w:val="110"/>
        </w:rPr>
        <w:t>12</w:t>
      </w:r>
    </w:p>
    <w:p>
      <w:pPr>
        <w:pStyle w:val="BodyText"/>
        <w:spacing w:before="28"/>
        <w:ind w:left="458"/>
      </w:pPr>
      <w:r>
        <w:rPr>
          <w:w w:val="110"/>
        </w:rPr>
        <w:t>27</w:t>
      </w:r>
    </w:p>
    <w:p>
      <w:pPr>
        <w:spacing w:before="36"/>
        <w:ind w:left="362" w:right="2245" w:firstLine="0"/>
        <w:jc w:val="center"/>
        <w:rPr>
          <w:rFonts w:ascii="Arial"/>
          <w:sz w:val="11"/>
        </w:rPr>
      </w:pPr>
      <w:r>
        <w:rPr>
          <w:rFonts w:ascii="Arial"/>
          <w:w w:val="110"/>
          <w:sz w:val="11"/>
        </w:rPr>
        <w:t>288</w:t>
      </w:r>
    </w:p>
    <w:p>
      <w:pPr>
        <w:pStyle w:val="BodyText"/>
        <w:spacing w:before="24"/>
        <w:ind w:left="456"/>
      </w:pPr>
      <w:r>
        <w:rPr>
          <w:w w:val="110"/>
        </w:rPr>
        <w:t>65</w:t>
      </w:r>
    </w:p>
    <w:p>
      <w:pPr>
        <w:pStyle w:val="BodyText"/>
        <w:spacing w:before="20"/>
        <w:ind w:left="459"/>
      </w:pPr>
      <w:r>
        <w:rPr>
          <w:w w:val="110"/>
        </w:rPr>
        <w:t>48</w:t>
      </w:r>
    </w:p>
    <w:p>
      <w:pPr>
        <w:pStyle w:val="BodyText"/>
        <w:spacing w:before="28"/>
        <w:ind w:left="459"/>
      </w:pPr>
      <w:r>
        <w:rPr>
          <w:w w:val="110"/>
        </w:rPr>
        <w:t>45</w:t>
      </w:r>
    </w:p>
    <w:p>
      <w:pPr>
        <w:pStyle w:val="BodyText"/>
        <w:spacing w:before="28"/>
        <w:ind w:left="458"/>
      </w:pPr>
      <w:r>
        <w:rPr>
          <w:w w:val="110"/>
        </w:rPr>
        <w:t>29</w:t>
      </w:r>
    </w:p>
    <w:p>
      <w:pPr>
        <w:pStyle w:val="BodyText"/>
        <w:spacing w:before="21"/>
        <w:ind w:left="459"/>
      </w:pPr>
      <w:r>
        <w:rPr>
          <w:w w:val="110"/>
        </w:rPr>
        <w:t>46</w:t>
      </w:r>
    </w:p>
    <w:p>
      <w:pPr>
        <w:pStyle w:val="BodyText"/>
        <w:spacing w:before="28"/>
        <w:ind w:left="456"/>
      </w:pPr>
      <w:r>
        <w:rPr>
          <w:w w:val="110"/>
        </w:rPr>
        <w:t>35</w:t>
      </w:r>
    </w:p>
    <w:p>
      <w:pPr>
        <w:pStyle w:val="BodyText"/>
        <w:spacing w:before="20"/>
        <w:ind w:left="455"/>
      </w:pPr>
      <w:r>
        <w:rPr>
          <w:w w:val="110"/>
        </w:rPr>
        <w:t>50</w:t>
      </w:r>
    </w:p>
    <w:p>
      <w:pPr>
        <w:pStyle w:val="BodyText"/>
        <w:spacing w:before="28"/>
        <w:ind w:left="459"/>
      </w:pPr>
      <w:r>
        <w:rPr>
          <w:w w:val="110"/>
        </w:rPr>
        <w:t>47</w:t>
      </w:r>
    </w:p>
    <w:p>
      <w:pPr>
        <w:pStyle w:val="BodyText"/>
        <w:spacing w:before="28"/>
        <w:ind w:left="456"/>
      </w:pPr>
      <w:r>
        <w:rPr>
          <w:w w:val="110"/>
        </w:rPr>
        <w:t>31</w:t>
      </w:r>
    </w:p>
    <w:p>
      <w:pPr>
        <w:pStyle w:val="BodyText"/>
        <w:spacing w:before="21"/>
        <w:ind w:left="455"/>
      </w:pPr>
      <w:r>
        <w:rPr>
          <w:w w:val="110"/>
        </w:rPr>
        <w:t>56</w:t>
      </w:r>
    </w:p>
    <w:p>
      <w:pPr>
        <w:pStyle w:val="BodyText"/>
        <w:spacing w:before="28"/>
        <w:ind w:left="455"/>
      </w:pPr>
      <w:r>
        <w:rPr>
          <w:w w:val="110"/>
        </w:rPr>
        <w:t>59</w:t>
      </w:r>
    </w:p>
    <w:p>
      <w:pPr>
        <w:pStyle w:val="BodyText"/>
        <w:spacing w:before="28"/>
        <w:ind w:left="361" w:right="2253"/>
        <w:jc w:val="center"/>
      </w:pPr>
      <w:r>
        <w:rPr/>
        <w:pict>
          <v:shape style="position:absolute;margin-left:480.667847pt;margin-top:5.838461pt;width:9.2pt;height:65.9pt;mso-position-horizontal-relative:page;mso-position-vertical-relative:paragraph;z-index:-1363120" type="#_x0000_t202" filled="false" stroked="false">
            <v:textbox inset="0,0,0,0" style="layout-flow:vertical-ideographic">
              <w:txbxContent>
                <w:p>
                  <w:pPr>
                    <w:pStyle w:val="BodyText"/>
                    <w:ind w:left="20"/>
                    <w:rPr>
                      <w:rFonts w:ascii="Arial Unicode MS"/>
                    </w:rPr>
                  </w:pPr>
                  <w:r>
                    <w:rPr>
                      <w:rFonts w:ascii="Arial Unicode MS"/>
                      <w:w w:val="100"/>
                    </w:rPr>
                    <w:t>5</w:t>
                  </w:r>
                  <w:r>
                    <w:rPr>
                      <w:rFonts w:ascii="Arial Unicode MS"/>
                      <w:spacing w:val="13"/>
                    </w:rPr>
                    <w:t> </w:t>
                  </w:r>
                  <w:r>
                    <w:rPr>
                      <w:rFonts w:ascii="Arial Unicode MS"/>
                      <w:w w:val="100"/>
                    </w:rPr>
                    <w:t>7</w:t>
                  </w:r>
                  <w:r>
                    <w:rPr>
                      <w:rFonts w:ascii="Arial Unicode MS"/>
                      <w:spacing w:val="12"/>
                    </w:rPr>
                    <w:t> </w:t>
                  </w:r>
                  <w:r>
                    <w:rPr>
                      <w:rFonts w:ascii="Arial Unicode MS"/>
                      <w:w w:val="100"/>
                    </w:rPr>
                    <w:t>7</w:t>
                  </w:r>
                  <w:r>
                    <w:rPr>
                      <w:rFonts w:ascii="Arial Unicode MS"/>
                      <w:spacing w:val="5"/>
                    </w:rPr>
                    <w:t> </w:t>
                  </w:r>
                  <w:r>
                    <w:rPr>
                      <w:rFonts w:ascii="Arial Unicode MS"/>
                      <w:w w:val="100"/>
                    </w:rPr>
                    <w:t>7</w:t>
                  </w:r>
                  <w:r>
                    <w:rPr>
                      <w:rFonts w:ascii="Arial Unicode MS"/>
                      <w:spacing w:val="11"/>
                    </w:rPr>
                    <w:t> </w:t>
                  </w:r>
                  <w:r>
                    <w:rPr>
                      <w:rFonts w:ascii="Arial Unicode MS"/>
                      <w:w w:val="100"/>
                    </w:rPr>
                    <w:t>5</w:t>
                  </w:r>
                  <w:r>
                    <w:rPr>
                      <w:rFonts w:ascii="Arial Unicode MS"/>
                      <w:spacing w:val="14"/>
                    </w:rPr>
                    <w:t> </w:t>
                  </w:r>
                  <w:r>
                    <w:rPr>
                      <w:rFonts w:ascii="Arial Unicode MS"/>
                      <w:w w:val="100"/>
                    </w:rPr>
                    <w:t>3</w:t>
                  </w:r>
                  <w:r>
                    <w:rPr>
                      <w:rFonts w:ascii="Arial Unicode MS"/>
                      <w:spacing w:val="10"/>
                    </w:rPr>
                    <w:t> </w:t>
                  </w:r>
                  <w:r>
                    <w:rPr>
                      <w:rFonts w:ascii="Arial Unicode MS"/>
                      <w:w w:val="100"/>
                    </w:rPr>
                    <w:t>7</w:t>
                  </w:r>
                  <w:r>
                    <w:rPr>
                      <w:rFonts w:ascii="Arial Unicode MS"/>
                      <w:spacing w:val="14"/>
                    </w:rPr>
                    <w:t> </w:t>
                  </w:r>
                  <w:r>
                    <w:rPr>
                      <w:rFonts w:ascii="Arial Unicode MS"/>
                      <w:w w:val="100"/>
                    </w:rPr>
                    <w:t>1</w:t>
                  </w:r>
                </w:p>
                <w:p>
                  <w:pPr>
                    <w:pStyle w:val="BodyText"/>
                    <w:ind w:left="30"/>
                    <w:rPr>
                      <w:rFonts w:ascii="Arial Unicode MS"/>
                    </w:rPr>
                  </w:pP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9"/>
                    </w:rPr>
                    <w:t> </w:t>
                  </w:r>
                  <w:r>
                    <w:rPr>
                      <w:rFonts w:ascii="Arial Unicode MS"/>
                      <w:w w:val="100"/>
                    </w:rPr>
                    <w:t>5</w:t>
                  </w:r>
                  <w:r>
                    <w:rPr>
                      <w:rFonts w:ascii="Arial Unicode MS"/>
                      <w:spacing w:val="15"/>
                    </w:rPr>
                    <w:t> </w:t>
                  </w:r>
                  <w:r>
                    <w:rPr>
                      <w:rFonts w:ascii="Arial Unicode MS"/>
                      <w:w w:val="100"/>
                    </w:rPr>
                    <w:t>1</w:t>
                  </w:r>
                  <w:r>
                    <w:rPr>
                      <w:rFonts w:ascii="Arial Unicode MS"/>
                      <w:spacing w:val="12"/>
                    </w:rPr>
                    <w:t> </w:t>
                  </w:r>
                  <w:r>
                    <w:rPr>
                      <w:rFonts w:ascii="Arial Unicode MS"/>
                      <w:w w:val="100"/>
                    </w:rPr>
                    <w:t>1</w:t>
                  </w:r>
                  <w:r>
                    <w:rPr>
                      <w:rFonts w:ascii="Arial Unicode MS"/>
                    </w:rPr>
                    <w:t>    </w:t>
                  </w:r>
                  <w:r>
                    <w:rPr>
                      <w:rFonts w:ascii="Arial Unicode MS"/>
                      <w:spacing w:val="6"/>
                    </w:rPr>
                    <w:t> </w:t>
                  </w:r>
                  <w:r>
                    <w:rPr>
                      <w:rFonts w:ascii="Arial Unicode MS"/>
                      <w:w w:val="100"/>
                    </w:rPr>
                    <w:t>)</w:t>
                  </w:r>
                </w:p>
              </w:txbxContent>
            </v:textbox>
            <w10:wrap type="none"/>
          </v:shape>
        </w:pict>
      </w:r>
      <w:r>
        <w:rPr>
          <w:w w:val="110"/>
        </w:rPr>
        <w:t>511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89"/>
        <w:ind w:left="462" w:right="0" w:firstLine="0"/>
        <w:jc w:val="left"/>
        <w:rPr>
          <w:sz w:val="13"/>
        </w:rPr>
      </w:pPr>
      <w:r>
        <w:rPr/>
        <w:pict>
          <v:shape style="position:absolute;margin-left:448.547821pt;margin-top:-15.047842pt;width:8.65pt;height:19.3pt;mso-position-horizontal-relative:page;mso-position-vertical-relative:paragraph;z-index:49600" type="#_x0000_t202" filled="false" stroked="false">
            <v:textbox inset="0,0,0,0" style="layout-flow:vertical-ideographic">
              <w:txbxContent>
                <w:p>
                  <w:pPr>
                    <w:pStyle w:val="BodyText"/>
                    <w:ind w:left="20"/>
                    <w:rPr>
                      <w:rFonts w:ascii="Arial Unicode MS"/>
                    </w:rPr>
                  </w:pPr>
                  <w:r>
                    <w:rPr>
                      <w:rFonts w:ascii="Arial Unicode MS"/>
                      <w:w w:val="100"/>
                    </w:rPr>
                    <w:t>8</w:t>
                  </w:r>
                  <w:r>
                    <w:rPr>
                      <w:rFonts w:ascii="Arial Unicode MS"/>
                      <w:spacing w:val="12"/>
                    </w:rPr>
                    <w:t> </w:t>
                  </w:r>
                  <w:r>
                    <w:rPr>
                      <w:rFonts w:ascii="Arial Unicode MS"/>
                      <w:spacing w:val="-62"/>
                      <w:w w:val="100"/>
                    </w:rPr>
                    <w:t>0</w:t>
                  </w:r>
                  <w:r>
                    <w:rPr>
                      <w:rFonts w:ascii="Arial Unicode MS"/>
                      <w:w w:val="100"/>
                    </w:rPr>
                    <w:t>"</w:t>
                  </w:r>
                </w:p>
                <w:p>
                  <w:pPr>
                    <w:pStyle w:val="BodyText"/>
                    <w:spacing w:line="96" w:lineRule="auto"/>
                    <w:ind w:left="20"/>
                    <w:rPr>
                      <w:rFonts w:ascii="Arial Unicode MS"/>
                    </w:rPr>
                  </w:pPr>
                  <w:r>
                    <w:rPr>
                      <w:rFonts w:ascii="Arial Unicode MS"/>
                      <w:w w:val="100"/>
                    </w:rPr>
                    <w:t>1</w:t>
                  </w:r>
                  <w:r>
                    <w:rPr>
                      <w:rFonts w:ascii="Arial Unicode MS"/>
                      <w:spacing w:val="9"/>
                    </w:rPr>
                    <w:t> </w:t>
                  </w:r>
                  <w:r>
                    <w:rPr>
                      <w:rFonts w:ascii="Arial Unicode MS"/>
                      <w:w w:val="100"/>
                    </w:rPr>
                    <w:t>7</w:t>
                  </w:r>
                </w:p>
              </w:txbxContent>
            </v:textbox>
            <w10:wrap type="none"/>
          </v:shape>
        </w:pict>
      </w:r>
      <w:r>
        <w:rPr>
          <w:w w:val="110"/>
          <w:sz w:val="13"/>
        </w:rPr>
        <w:t>52</w:t>
      </w:r>
    </w:p>
    <w:p>
      <w:pPr>
        <w:pStyle w:val="BodyText"/>
        <w:spacing w:before="19"/>
        <w:ind w:left="462"/>
      </w:pPr>
      <w:r>
        <w:rPr>
          <w:w w:val="110"/>
        </w:rPr>
        <w:t>57</w:t>
      </w:r>
    </w:p>
    <w:p>
      <w:pPr>
        <w:pStyle w:val="BodyText"/>
        <w:spacing w:before="27"/>
        <w:ind w:left="465"/>
      </w:pPr>
      <w:r>
        <w:rPr>
          <w:w w:val="110"/>
        </w:rPr>
        <w:t>20</w:t>
      </w:r>
    </w:p>
    <w:p>
      <w:pPr>
        <w:pStyle w:val="BodyText"/>
        <w:spacing w:before="21"/>
        <w:ind w:left="466"/>
      </w:pPr>
      <w:r>
        <w:rPr>
          <w:w w:val="110"/>
        </w:rPr>
        <w:t>42</w:t>
      </w:r>
    </w:p>
    <w:p>
      <w:pPr>
        <w:pStyle w:val="BodyText"/>
        <w:spacing w:before="28"/>
        <w:ind w:left="463"/>
      </w:pPr>
      <w:r>
        <w:rPr>
          <w:w w:val="110"/>
        </w:rPr>
        <w:t>30</w:t>
      </w:r>
    </w:p>
    <w:p>
      <w:pPr>
        <w:spacing w:before="37"/>
        <w:ind w:left="469" w:right="0" w:firstLine="0"/>
        <w:jc w:val="left"/>
        <w:rPr>
          <w:rFonts w:ascii="Arial"/>
          <w:sz w:val="11"/>
        </w:rPr>
      </w:pPr>
      <w:r>
        <w:rPr>
          <w:rFonts w:ascii="Arial"/>
          <w:sz w:val="11"/>
        </w:rPr>
        <w:t>G3</w:t>
      </w:r>
    </w:p>
    <w:p>
      <w:pPr>
        <w:pStyle w:val="BodyText"/>
        <w:spacing w:before="30"/>
        <w:ind w:left="472"/>
        <w:rPr>
          <w:rFonts w:ascii="Arial"/>
        </w:rPr>
      </w:pPr>
      <w:r>
        <w:rPr>
          <w:rFonts w:ascii="Arial"/>
          <w:w w:val="95"/>
        </w:rPr>
        <w:t>2G</w:t>
      </w:r>
    </w:p>
    <w:p>
      <w:pPr>
        <w:pStyle w:val="BodyText"/>
        <w:spacing w:before="20"/>
        <w:ind w:left="472"/>
        <w:rPr>
          <w:rFonts w:ascii="Arial"/>
        </w:rPr>
      </w:pPr>
      <w:r>
        <w:rPr>
          <w:rFonts w:ascii="Arial"/>
          <w:w w:val="95"/>
        </w:rPr>
        <w:t>2G</w:t>
      </w:r>
    </w:p>
    <w:p>
      <w:pPr>
        <w:pStyle w:val="BodyText"/>
        <w:spacing w:before="36"/>
        <w:ind w:left="476"/>
      </w:pPr>
      <w:r>
        <w:rPr>
          <w:w w:val="105"/>
        </w:rPr>
        <w:t>12</w:t>
      </w:r>
    </w:p>
    <w:p>
      <w:pPr>
        <w:pStyle w:val="BodyText"/>
        <w:spacing w:before="7"/>
        <w:rPr>
          <w:sz w:val="15"/>
        </w:rPr>
      </w:pPr>
    </w:p>
    <w:p>
      <w:pPr>
        <w:pStyle w:val="BodyText"/>
        <w:ind w:left="362" w:right="2230"/>
        <w:jc w:val="center"/>
      </w:pPr>
      <w:r>
        <w:rPr>
          <w:w w:val="105"/>
        </w:rPr>
        <w:t>331</w:t>
      </w:r>
    </w:p>
    <w:p>
      <w:pPr>
        <w:spacing w:after="0"/>
        <w:jc w:val="center"/>
        <w:sectPr>
          <w:type w:val="continuous"/>
          <w:pgSz w:w="11990" w:h="16840"/>
          <w:pgMar w:top="1580" w:bottom="280" w:left="1300" w:right="0"/>
          <w:cols w:num="7" w:equalWidth="0">
            <w:col w:w="3254" w:space="787"/>
            <w:col w:w="1127" w:space="40"/>
            <w:col w:w="609" w:space="40"/>
            <w:col w:w="618" w:space="39"/>
            <w:col w:w="621" w:space="40"/>
            <w:col w:w="608" w:space="40"/>
            <w:col w:w="2867"/>
          </w:cols>
        </w:sect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2"/>
        <w:ind w:left="4153" w:right="5678" w:firstLine="0"/>
        <w:jc w:val="center"/>
        <w:rPr>
          <w:sz w:val="20"/>
        </w:rPr>
      </w:pPr>
      <w:r>
        <w:rPr>
          <w:rFonts w:ascii="Arial Unicode MS" w:hAnsi="Arial Unicode MS"/>
          <w:sz w:val="4"/>
        </w:rPr>
        <w:t>—                </w:t>
      </w:r>
      <w:r>
        <w:rPr>
          <w:sz w:val="20"/>
        </w:rPr>
        <w:t>82 -</w:t>
      </w:r>
    </w:p>
    <w:p>
      <w:pPr>
        <w:spacing w:after="0"/>
        <w:jc w:val="center"/>
        <w:rPr>
          <w:sz w:val="20"/>
        </w:rPr>
        <w:sectPr>
          <w:type w:val="continuous"/>
          <w:pgSz w:w="11990" w:h="16840"/>
          <w:pgMar w:top="1580" w:bottom="280" w:left="1300" w:right="0"/>
        </w:sectPr>
      </w:pPr>
    </w:p>
    <w:p>
      <w:pPr>
        <w:spacing w:line="250" w:lineRule="exact" w:before="73"/>
        <w:ind w:left="2103"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9"/>
        </w:rPr>
        <w:t>2 </w:t>
      </w:r>
      <w:r>
        <w:rPr>
          <w:rFonts w:ascii="Arial Unicode MS" w:eastAsia="Arial Unicode MS" w:hint="eastAsia"/>
          <w:sz w:val="19"/>
        </w:rPr>
        <w:t>男女．年齢（各歳）別推計人口</w:t>
      </w:r>
    </w:p>
    <w:p>
      <w:pPr>
        <w:spacing w:line="114" w:lineRule="exact" w:before="0"/>
        <w:ind w:left="1597" w:right="0" w:firstLine="0"/>
        <w:jc w:val="left"/>
        <w:rPr>
          <w:rFonts w:ascii="Arial Unicode MS" w:eastAsia="Arial Unicode MS" w:hint="eastAsia"/>
          <w:sz w:val="13"/>
        </w:rPr>
      </w:pPr>
      <w:r>
        <w:rPr>
          <w:rFonts w:ascii="Arial Unicode MS" w:eastAsia="Arial Unicode MS" w:hint="eastAsia"/>
          <w:w w:val="101"/>
          <w:sz w:val="13"/>
        </w:rPr>
        <w:t>男</w:t>
      </w:r>
    </w:p>
    <w:p>
      <w:pPr>
        <w:spacing w:line="244" w:lineRule="exact" w:before="88"/>
        <w:ind w:left="124" w:right="0" w:firstLine="0"/>
        <w:jc w:val="left"/>
        <w:rPr>
          <w:rFonts w:ascii="Arial Unicode MS" w:eastAsia="Arial Unicode MS" w:hint="eastAsia"/>
          <w:sz w:val="19"/>
        </w:rPr>
      </w:pPr>
      <w:r>
        <w:rPr/>
        <w:br w:type="column"/>
      </w:r>
      <w:r>
        <w:rPr>
          <w:rFonts w:ascii="Arial Unicode MS" w:eastAsia="Arial Unicode MS" w:hint="eastAsia"/>
          <w:w w:val="120"/>
          <w:sz w:val="19"/>
        </w:rPr>
        <w:t>一県市町村一</w:t>
      </w:r>
    </w:p>
    <w:p>
      <w:pPr>
        <w:spacing w:line="105" w:lineRule="exact" w:before="0"/>
        <w:ind w:left="1242" w:right="0" w:firstLine="0"/>
        <w:jc w:val="left"/>
        <w:rPr>
          <w:rFonts w:ascii="Arial Unicode MS" w:eastAsia="Arial Unicode MS" w:hint="eastAsia"/>
          <w:sz w:val="14"/>
        </w:rPr>
      </w:pPr>
      <w:r>
        <w:rPr>
          <w:rFonts w:ascii="Arial Unicode MS" w:eastAsia="Arial Unicode MS" w:hint="eastAsia"/>
          <w:sz w:val="14"/>
        </w:rPr>
        <w:t>平成</w:t>
      </w:r>
      <w:r>
        <w:rPr>
          <w:sz w:val="12"/>
        </w:rPr>
        <w:t>8 </w:t>
      </w:r>
      <w:r>
        <w:rPr>
          <w:rFonts w:ascii="Arial Unicode MS" w:eastAsia="Arial Unicode MS" w:hint="eastAsia"/>
          <w:sz w:val="13"/>
        </w:rPr>
        <w:t>年 </w:t>
      </w:r>
      <w:r>
        <w:rPr>
          <w:sz w:val="12"/>
        </w:rPr>
        <w:t>1 0 </w:t>
      </w:r>
      <w:r>
        <w:rPr>
          <w:rFonts w:ascii="Arial Unicode MS" w:eastAsia="Arial Unicode MS" w:hint="eastAsia"/>
          <w:sz w:val="14"/>
        </w:rPr>
        <w:t>月</w:t>
      </w:r>
      <w:r>
        <w:rPr>
          <w:sz w:val="12"/>
        </w:rPr>
        <w:t>9 </w:t>
      </w:r>
      <w:r>
        <w:rPr>
          <w:rFonts w:ascii="Arial Unicode MS" w:eastAsia="Arial Unicode MS" w:hint="eastAsia"/>
          <w:sz w:val="14"/>
        </w:rPr>
        <w:t>日現在</w:t>
      </w:r>
    </w:p>
    <w:p>
      <w:pPr>
        <w:spacing w:after="0" w:line="105" w:lineRule="exact"/>
        <w:jc w:val="left"/>
        <w:rPr>
          <w:rFonts w:ascii="Arial Unicode MS" w:eastAsia="Arial Unicode MS" w:hint="eastAsia"/>
          <w:sz w:val="14"/>
        </w:rPr>
        <w:sectPr>
          <w:pgSz w:w="11990" w:h="16840"/>
          <w:pgMar w:top="1080" w:bottom="280" w:left="1300" w:right="0"/>
          <w:cols w:num="2" w:equalWidth="0">
            <w:col w:w="5369" w:space="40"/>
            <w:col w:w="5281"/>
          </w:cols>
        </w:sectPr>
      </w:pPr>
    </w:p>
    <w:p>
      <w:pPr>
        <w:spacing w:line="212" w:lineRule="exact" w:before="0"/>
        <w:ind w:left="1366" w:right="0" w:firstLine="0"/>
        <w:jc w:val="left"/>
        <w:rPr>
          <w:rFonts w:ascii="Arial Unicode MS" w:eastAsia="Arial Unicode MS" w:hint="eastAsia"/>
          <w:sz w:val="16"/>
        </w:rPr>
      </w:pPr>
      <w:r>
        <w:rPr>
          <w:rFonts w:ascii="Arial Unicode MS" w:eastAsia="Arial Unicode MS" w:hint="eastAsia"/>
          <w:w w:val="95"/>
          <w:sz w:val="16"/>
        </w:rPr>
        <w:t>市面ー百］</w:t>
      </w:r>
    </w:p>
    <w:p>
      <w:pPr>
        <w:pStyle w:val="BodyText"/>
        <w:tabs>
          <w:tab w:pos="1912" w:val="left" w:leader="none"/>
        </w:tabs>
        <w:spacing w:line="247" w:lineRule="auto"/>
        <w:ind w:left="1282" w:right="88" w:hanging="263"/>
        <w:rPr>
          <w:rFonts w:ascii="Arial Unicode MS" w:eastAsia="Arial Unicode MS" w:hint="eastAsia"/>
        </w:rPr>
      </w:pPr>
      <w:r>
        <w:rPr>
          <w:w w:val="105"/>
        </w:rPr>
        <w:t>02   </w:t>
      </w:r>
      <w:r>
        <w:rPr>
          <w:spacing w:val="16"/>
          <w:w w:val="105"/>
        </w:rPr>
        <w:t> </w:t>
      </w:r>
      <w:r>
        <w:rPr>
          <w:rFonts w:ascii="Arial Unicode MS" w:eastAsia="Arial Unicode MS" w:hint="eastAsia"/>
          <w:w w:val="105"/>
        </w:rPr>
        <w:t>県</w:t>
        <w:tab/>
      </w:r>
      <w:r>
        <w:rPr>
          <w:rFonts w:ascii="Arial Unicode MS" w:eastAsia="Arial Unicode MS" w:hint="eastAsia"/>
          <w:spacing w:val="-18"/>
          <w:w w:val="105"/>
        </w:rPr>
        <w:t>計</w:t>
      </w:r>
      <w:r>
        <w:rPr>
          <w:rFonts w:ascii="Arial Unicode MS" w:eastAsia="Arial Unicode MS" w:hint="eastAsia"/>
          <w:w w:val="105"/>
        </w:rPr>
        <w:t>市部計</w:t>
      </w:r>
    </w:p>
    <w:p>
      <w:pPr>
        <w:pStyle w:val="BodyText"/>
        <w:spacing w:line="149" w:lineRule="exact"/>
        <w:ind w:left="1278"/>
        <w:rPr>
          <w:sz w:val="15"/>
        </w:rPr>
      </w:pPr>
      <w:r>
        <w:rPr>
          <w:rFonts w:ascii="Arial Unicode MS" w:eastAsia="Arial Unicode MS" w:hint="eastAsia"/>
          <w:spacing w:val="1"/>
          <w:w w:val="105"/>
        </w:rPr>
        <w:t>郡      部    </w:t>
      </w:r>
      <w:r>
        <w:rPr>
          <w:w w:val="105"/>
          <w:sz w:val="15"/>
        </w:rPr>
        <w:t>,t</w:t>
      </w:r>
    </w:p>
    <w:p>
      <w:pPr>
        <w:pStyle w:val="ListParagraph"/>
        <w:numPr>
          <w:ilvl w:val="0"/>
          <w:numId w:val="73"/>
        </w:numPr>
        <w:tabs>
          <w:tab w:pos="1280" w:val="left" w:leader="none"/>
        </w:tabs>
        <w:spacing w:line="179" w:lineRule="exact" w:before="0" w:after="0"/>
        <w:ind w:left="1279" w:right="0" w:hanging="280"/>
        <w:jc w:val="left"/>
        <w:rPr>
          <w:sz w:val="12"/>
        </w:rPr>
      </w:pPr>
      <w:r>
        <w:rPr>
          <w:rFonts w:ascii="Arial" w:eastAsia="Arial"/>
          <w:sz w:val="16"/>
        </w:rPr>
        <w:t>J!t    </w:t>
      </w:r>
      <w:r>
        <w:rPr>
          <w:spacing w:val="3"/>
          <w:sz w:val="12"/>
        </w:rPr>
        <w:t>森    市</w:t>
      </w:r>
    </w:p>
    <w:p>
      <w:pPr>
        <w:pStyle w:val="ListParagraph"/>
        <w:numPr>
          <w:ilvl w:val="0"/>
          <w:numId w:val="73"/>
        </w:numPr>
        <w:tabs>
          <w:tab w:pos="1275" w:val="left" w:leader="none"/>
        </w:tabs>
        <w:spacing w:line="160" w:lineRule="exact" w:before="1" w:after="0"/>
        <w:ind w:left="1274" w:right="0" w:hanging="275"/>
        <w:jc w:val="left"/>
        <w:rPr>
          <w:sz w:val="12"/>
        </w:rPr>
      </w:pPr>
      <w:r>
        <w:rPr>
          <w:spacing w:val="1"/>
          <w:w w:val="110"/>
          <w:sz w:val="12"/>
        </w:rPr>
        <w:t>弘     莉    市</w:t>
      </w:r>
    </w:p>
    <w:p>
      <w:pPr>
        <w:pStyle w:val="ListParagraph"/>
        <w:numPr>
          <w:ilvl w:val="0"/>
          <w:numId w:val="73"/>
        </w:numPr>
        <w:tabs>
          <w:tab w:pos="1279" w:val="left" w:leader="none"/>
        </w:tabs>
        <w:spacing w:line="160" w:lineRule="exact" w:before="0" w:after="0"/>
        <w:ind w:left="1278" w:right="0" w:hanging="279"/>
        <w:jc w:val="left"/>
        <w:rPr>
          <w:sz w:val="12"/>
        </w:rPr>
      </w:pPr>
      <w:r>
        <w:rPr>
          <w:spacing w:val="1"/>
          <w:w w:val="110"/>
          <w:sz w:val="12"/>
        </w:rPr>
        <w:t>八     戸    市</w:t>
      </w:r>
    </w:p>
    <w:p>
      <w:pPr>
        <w:pStyle w:val="ListParagraph"/>
        <w:numPr>
          <w:ilvl w:val="0"/>
          <w:numId w:val="73"/>
        </w:numPr>
        <w:tabs>
          <w:tab w:pos="1275" w:val="left" w:leader="none"/>
        </w:tabs>
        <w:spacing w:line="158" w:lineRule="exact" w:before="5" w:after="0"/>
        <w:ind w:left="1274" w:right="0" w:hanging="282"/>
        <w:jc w:val="left"/>
        <w:rPr>
          <w:sz w:val="12"/>
        </w:rPr>
      </w:pPr>
      <w:r>
        <w:rPr>
          <w:spacing w:val="1"/>
          <w:w w:val="110"/>
          <w:sz w:val="12"/>
        </w:rPr>
        <w:t>黒     石    市</w:t>
      </w:r>
    </w:p>
    <w:p>
      <w:pPr>
        <w:pStyle w:val="ListParagraph"/>
        <w:numPr>
          <w:ilvl w:val="0"/>
          <w:numId w:val="73"/>
        </w:numPr>
        <w:tabs>
          <w:tab w:pos="1267" w:val="left" w:leader="none"/>
        </w:tabs>
        <w:spacing w:line="155" w:lineRule="exact" w:before="0" w:after="0"/>
        <w:ind w:left="1266" w:right="0" w:hanging="274"/>
        <w:jc w:val="left"/>
        <w:rPr>
          <w:sz w:val="12"/>
        </w:rPr>
      </w:pPr>
      <w:r>
        <w:rPr>
          <w:spacing w:val="4"/>
          <w:w w:val="110"/>
          <w:sz w:val="12"/>
        </w:rPr>
        <w:t>五 所</w:t>
      </w:r>
      <w:r>
        <w:rPr>
          <w:rFonts w:ascii="Arial" w:eastAsia="Arial"/>
          <w:w w:val="110"/>
          <w:sz w:val="14"/>
        </w:rPr>
        <w:t>Il</w:t>
      </w:r>
      <w:r>
        <w:rPr>
          <w:rFonts w:ascii="Arial" w:eastAsia="Arial"/>
          <w:spacing w:val="-24"/>
          <w:w w:val="110"/>
          <w:sz w:val="14"/>
        </w:rPr>
        <w:t> </w:t>
      </w:r>
      <w:r>
        <w:rPr>
          <w:rFonts w:ascii="Arial" w:eastAsia="Arial"/>
          <w:w w:val="110"/>
          <w:sz w:val="14"/>
        </w:rPr>
        <w:t>l</w:t>
      </w:r>
      <w:r>
        <w:rPr>
          <w:rFonts w:ascii="Arial" w:eastAsia="Arial"/>
          <w:spacing w:val="-13"/>
          <w:w w:val="110"/>
          <w:sz w:val="14"/>
        </w:rPr>
        <w:t> </w:t>
      </w:r>
      <w:r>
        <w:rPr>
          <w:spacing w:val="9"/>
          <w:w w:val="110"/>
          <w:sz w:val="12"/>
        </w:rPr>
        <w:t>原市</w:t>
      </w:r>
    </w:p>
    <w:p>
      <w:pPr>
        <w:numPr>
          <w:ilvl w:val="0"/>
          <w:numId w:val="73"/>
        </w:numPr>
        <w:tabs>
          <w:tab w:pos="1263" w:val="left" w:leader="none"/>
        </w:tabs>
        <w:spacing w:line="168" w:lineRule="exact" w:before="0"/>
        <w:ind w:left="1262" w:right="0" w:hanging="270"/>
        <w:jc w:val="left"/>
        <w:rPr>
          <w:rFonts w:ascii="Arial Unicode MS" w:eastAsia="Arial Unicode MS" w:hint="eastAsia"/>
          <w:sz w:val="13"/>
        </w:rPr>
      </w:pPr>
      <w:r>
        <w:rPr>
          <w:rFonts w:ascii="Arial Unicode MS" w:eastAsia="Arial Unicode MS" w:hint="eastAsia"/>
          <w:w w:val="110"/>
          <w:sz w:val="13"/>
        </w:rPr>
        <w:t>十 和 田   市</w:t>
      </w:r>
    </w:p>
    <w:p>
      <w:pPr>
        <w:pStyle w:val="ListParagraph"/>
        <w:numPr>
          <w:ilvl w:val="0"/>
          <w:numId w:val="73"/>
        </w:numPr>
        <w:tabs>
          <w:tab w:pos="1265" w:val="left" w:leader="none"/>
        </w:tabs>
        <w:spacing w:line="158" w:lineRule="exact" w:before="2" w:after="0"/>
        <w:ind w:left="1264" w:right="0" w:hanging="272"/>
        <w:jc w:val="left"/>
        <w:rPr>
          <w:sz w:val="12"/>
        </w:rPr>
      </w:pPr>
      <w:r>
        <w:rPr>
          <w:spacing w:val="2"/>
          <w:w w:val="110"/>
          <w:sz w:val="12"/>
        </w:rPr>
        <w:t>三     沢    市</w:t>
      </w:r>
    </w:p>
    <w:p>
      <w:pPr>
        <w:numPr>
          <w:ilvl w:val="0"/>
          <w:numId w:val="73"/>
        </w:numPr>
        <w:tabs>
          <w:tab w:pos="1261" w:val="left" w:leader="none"/>
        </w:tabs>
        <w:spacing w:line="169" w:lineRule="exact" w:before="0"/>
        <w:ind w:left="1260" w:right="0" w:hanging="268"/>
        <w:jc w:val="left"/>
        <w:rPr>
          <w:rFonts w:ascii="Arial Unicode MS" w:eastAsia="Arial Unicode MS" w:hint="eastAsia"/>
          <w:sz w:val="13"/>
        </w:rPr>
      </w:pPr>
      <w:r>
        <w:rPr>
          <w:rFonts w:ascii="Arial Unicode MS" w:eastAsia="Arial Unicode MS" w:hint="eastAsia"/>
          <w:w w:val="125"/>
          <w:sz w:val="13"/>
        </w:rPr>
        <w:t>む </w:t>
      </w:r>
      <w:r>
        <w:rPr>
          <w:rFonts w:ascii="Arial Unicode MS" w:eastAsia="Arial Unicode MS" w:hint="eastAsia"/>
          <w:spacing w:val="29"/>
          <w:w w:val="260"/>
          <w:sz w:val="13"/>
        </w:rPr>
        <w:t>つ </w:t>
      </w:r>
      <w:r>
        <w:rPr>
          <w:rFonts w:ascii="Arial Unicode MS" w:eastAsia="Arial Unicode MS" w:hint="eastAsia"/>
          <w:spacing w:val="-141"/>
          <w:w w:val="125"/>
          <w:sz w:val="13"/>
        </w:rPr>
        <w:t>市</w:t>
      </w:r>
    </w:p>
    <w:p>
      <w:pPr>
        <w:pStyle w:val="BodyText"/>
        <w:spacing w:line="157" w:lineRule="exact"/>
        <w:ind w:left="992"/>
        <w:rPr>
          <w:rFonts w:ascii="Arial Unicode MS" w:eastAsia="Arial Unicode MS" w:hint="eastAsia"/>
        </w:rPr>
      </w:pPr>
      <w:r>
        <w:rPr>
          <w:w w:val="110"/>
        </w:rPr>
        <w:t>200   </w:t>
      </w:r>
      <w:r>
        <w:rPr>
          <w:rFonts w:ascii="Arial Unicode MS" w:eastAsia="Arial Unicode MS" w:hint="eastAsia"/>
          <w:w w:val="110"/>
        </w:rPr>
        <w:t>市     部    計</w:t>
      </w:r>
    </w:p>
    <w:p>
      <w:pPr>
        <w:pStyle w:val="BodyText"/>
        <w:spacing w:line="153" w:lineRule="exact"/>
        <w:ind w:left="990"/>
        <w:rPr>
          <w:rFonts w:ascii="Arial Unicode MS" w:eastAsia="Arial Unicode MS" w:hint="eastAsia"/>
        </w:rPr>
      </w:pPr>
      <w:r>
        <w:rPr>
          <w:w w:val="105"/>
        </w:rPr>
        <w:t>30 1   </w:t>
      </w:r>
      <w:r>
        <w:rPr>
          <w:rFonts w:ascii="Arial Unicode MS" w:eastAsia="Arial Unicode MS" w:hint="eastAsia"/>
          <w:w w:val="105"/>
        </w:rPr>
        <w:t>平     内    町</w:t>
      </w:r>
    </w:p>
    <w:p>
      <w:pPr>
        <w:numPr>
          <w:ilvl w:val="0"/>
          <w:numId w:val="74"/>
        </w:numPr>
        <w:tabs>
          <w:tab w:pos="1271" w:val="left" w:leader="none"/>
        </w:tabs>
        <w:spacing w:line="168" w:lineRule="exact" w:before="0"/>
        <w:ind w:left="1270" w:right="0" w:hanging="280"/>
        <w:jc w:val="left"/>
        <w:rPr>
          <w:rFonts w:ascii="Arial Unicode MS" w:eastAsia="Arial Unicode MS" w:hint="eastAsia"/>
          <w:sz w:val="13"/>
        </w:rPr>
      </w:pPr>
      <w:r>
        <w:rPr>
          <w:rFonts w:ascii="Arial Unicode MS" w:eastAsia="Arial Unicode MS" w:hint="eastAsia"/>
          <w:w w:val="105"/>
          <w:sz w:val="13"/>
        </w:rPr>
        <w:t>蟹     田    町</w:t>
      </w:r>
    </w:p>
    <w:p>
      <w:pPr>
        <w:pStyle w:val="ListParagraph"/>
        <w:numPr>
          <w:ilvl w:val="0"/>
          <w:numId w:val="74"/>
        </w:numPr>
        <w:tabs>
          <w:tab w:pos="1266" w:val="left" w:leader="none"/>
        </w:tabs>
        <w:spacing w:line="147" w:lineRule="exact" w:before="3" w:after="0"/>
        <w:ind w:left="1265" w:right="0" w:hanging="282"/>
        <w:jc w:val="left"/>
        <w:rPr>
          <w:sz w:val="12"/>
        </w:rPr>
      </w:pPr>
      <w:r>
        <w:rPr>
          <w:w w:val="105"/>
          <w:sz w:val="12"/>
        </w:rPr>
        <w:t>今      別    町</w:t>
      </w:r>
    </w:p>
    <w:p>
      <w:pPr>
        <w:pStyle w:val="ListParagraph"/>
        <w:numPr>
          <w:ilvl w:val="0"/>
          <w:numId w:val="74"/>
        </w:numPr>
        <w:tabs>
          <w:tab w:pos="1264" w:val="left" w:leader="none"/>
        </w:tabs>
        <w:spacing w:line="186" w:lineRule="exact" w:before="0" w:after="0"/>
        <w:ind w:left="1263" w:right="0" w:hanging="280"/>
        <w:jc w:val="left"/>
        <w:rPr>
          <w:sz w:val="13"/>
        </w:rPr>
      </w:pPr>
      <w:r>
        <w:rPr>
          <w:sz w:val="15"/>
        </w:rPr>
        <w:t>温    </w:t>
      </w:r>
      <w:r>
        <w:rPr>
          <w:rFonts w:ascii="Times New Roman" w:eastAsia="Times New Roman"/>
          <w:sz w:val="12"/>
        </w:rPr>
        <w:t>Ell</w:t>
      </w:r>
      <w:r>
        <w:rPr>
          <w:rFonts w:ascii="Times New Roman" w:eastAsia="Times New Roman"/>
          <w:spacing w:val="4"/>
          <w:sz w:val="12"/>
        </w:rPr>
        <w:t>     </w:t>
      </w:r>
      <w:r>
        <w:rPr>
          <w:sz w:val="13"/>
        </w:rPr>
        <w:t>村</w:t>
      </w:r>
    </w:p>
    <w:p>
      <w:pPr>
        <w:pStyle w:val="ListParagraph"/>
        <w:numPr>
          <w:ilvl w:val="0"/>
          <w:numId w:val="74"/>
        </w:numPr>
        <w:tabs>
          <w:tab w:pos="1261" w:val="left" w:leader="none"/>
        </w:tabs>
        <w:spacing w:line="157" w:lineRule="exact" w:before="0" w:after="0"/>
        <w:ind w:left="1260" w:right="0" w:hanging="277"/>
        <w:jc w:val="left"/>
        <w:rPr>
          <w:sz w:val="12"/>
        </w:rPr>
      </w:pPr>
      <w:r>
        <w:rPr>
          <w:spacing w:val="1"/>
          <w:w w:val="105"/>
          <w:sz w:val="12"/>
        </w:rPr>
        <w:t>平      舘    村</w:t>
      </w:r>
    </w:p>
    <w:p>
      <w:pPr>
        <w:tabs>
          <w:tab w:pos="786" w:val="left" w:leader="none"/>
          <w:tab w:pos="1151" w:val="left" w:leader="none"/>
          <w:tab w:pos="1436" w:val="left" w:leader="none"/>
          <w:tab w:pos="1800" w:val="left" w:leader="none"/>
          <w:tab w:pos="2093" w:val="left" w:leader="none"/>
          <w:tab w:pos="2450" w:val="left" w:leader="none"/>
          <w:tab w:pos="2726" w:val="left" w:leader="none"/>
          <w:tab w:pos="3107" w:val="left" w:leader="none"/>
        </w:tabs>
        <w:spacing w:line="242" w:lineRule="exact" w:before="20"/>
        <w:ind w:left="78" w:right="0" w:firstLine="0"/>
        <w:jc w:val="center"/>
        <w:rPr>
          <w:rFonts w:ascii="Arial" w:eastAsia="Arial"/>
          <w:sz w:val="23"/>
        </w:rPr>
      </w:pPr>
      <w:r>
        <w:rPr/>
        <w:br w:type="column"/>
      </w:r>
      <w:r>
        <w:rPr>
          <w:spacing w:val="3"/>
          <w:sz w:val="12"/>
        </w:rPr>
        <w:t>31</w:t>
      </w:r>
      <w:r>
        <w:rPr>
          <w:rFonts w:ascii="Arial Unicode MS" w:eastAsia="Arial Unicode MS" w:hint="eastAsia"/>
          <w:sz w:val="11"/>
        </w:rPr>
        <w:t>歳    </w:t>
      </w:r>
      <w:r>
        <w:rPr>
          <w:rFonts w:ascii="Arial Unicode MS" w:eastAsia="Arial Unicode MS" w:hint="eastAsia"/>
          <w:spacing w:val="30"/>
          <w:sz w:val="11"/>
        </w:rPr>
        <w:t> </w:t>
      </w:r>
      <w:r>
        <w:rPr>
          <w:rFonts w:ascii="Arial" w:eastAsia="Arial"/>
          <w:sz w:val="23"/>
        </w:rPr>
        <w:t>I</w:t>
        <w:tab/>
        <w:t>"</w:t>
        <w:tab/>
        <w:t>I</w:t>
        <w:tab/>
        <w:t>"</w:t>
        <w:tab/>
        <w:t>I</w:t>
        <w:tab/>
        <w:t>"</w:t>
        <w:tab/>
        <w:t>I</w:t>
        <w:tab/>
        <w:t>,,</w:t>
        <w:tab/>
      </w:r>
      <w:r>
        <w:rPr>
          <w:rFonts w:ascii="Arial" w:eastAsia="Arial"/>
          <w:spacing w:val="-20"/>
          <w:w w:val="75"/>
          <w:sz w:val="23"/>
        </w:rPr>
        <w:t>I</w:t>
      </w:r>
    </w:p>
    <w:p>
      <w:pPr>
        <w:pStyle w:val="BodyText"/>
        <w:tabs>
          <w:tab w:pos="770" w:val="left" w:leader="none"/>
          <w:tab w:pos="1419" w:val="left" w:leader="none"/>
          <w:tab w:pos="2071" w:val="left" w:leader="none"/>
          <w:tab w:pos="2721" w:val="left" w:leader="none"/>
        </w:tabs>
        <w:spacing w:line="115" w:lineRule="exact"/>
        <w:ind w:left="120"/>
        <w:jc w:val="center"/>
      </w:pPr>
      <w:r>
        <w:rPr>
          <w:w w:val="115"/>
        </w:rPr>
        <w:t>8.806</w:t>
        <w:tab/>
        <w:t>8,620</w:t>
        <w:tab/>
        <w:t>8.569</w:t>
        <w:tab/>
        <w:t>9,036</w:t>
        <w:tab/>
        <w:t>9,164</w:t>
      </w:r>
    </w:p>
    <w:p>
      <w:pPr>
        <w:pStyle w:val="BodyText"/>
        <w:tabs>
          <w:tab w:pos="784" w:val="left" w:leader="none"/>
          <w:tab w:pos="1434" w:val="left" w:leader="none"/>
          <w:tab w:pos="2091" w:val="left" w:leader="none"/>
          <w:tab w:pos="2734" w:val="left" w:leader="none"/>
        </w:tabs>
        <w:spacing w:before="28"/>
        <w:ind w:left="143"/>
        <w:jc w:val="center"/>
      </w:pPr>
      <w:r>
        <w:rPr>
          <w:w w:val="110"/>
        </w:rPr>
        <w:t>6.071</w:t>
        <w:tab/>
        <w:t>5.929</w:t>
        <w:tab/>
        <w:t>5.859</w:t>
        <w:tab/>
        <w:t>6</w:t>
      </w:r>
      <w:r>
        <w:rPr>
          <w:spacing w:val="-8"/>
          <w:w w:val="110"/>
        </w:rPr>
        <w:t> </w:t>
      </w:r>
      <w:r>
        <w:rPr>
          <w:w w:val="110"/>
        </w:rPr>
        <w:t>057</w:t>
        <w:tab/>
        <w:t>6.125</w:t>
      </w:r>
    </w:p>
    <w:p>
      <w:pPr>
        <w:pStyle w:val="BodyText"/>
        <w:tabs>
          <w:tab w:pos="777" w:val="left" w:leader="none"/>
          <w:tab w:pos="1427" w:val="left" w:leader="none"/>
          <w:tab w:pos="2076" w:val="left" w:leader="none"/>
          <w:tab w:pos="2726" w:val="left" w:leader="none"/>
        </w:tabs>
        <w:spacing w:before="21"/>
        <w:ind w:left="128"/>
        <w:jc w:val="center"/>
      </w:pPr>
      <w:r>
        <w:rPr>
          <w:w w:val="115"/>
        </w:rPr>
        <w:t>2.735</w:t>
        <w:tab/>
        <w:t>2.691</w:t>
        <w:tab/>
        <w:t>2.710</w:t>
        <w:tab/>
        <w:t>2979</w:t>
        <w:tab/>
        <w:t>J.039</w:t>
      </w:r>
    </w:p>
    <w:p>
      <w:pPr>
        <w:pStyle w:val="BodyText"/>
        <w:tabs>
          <w:tab w:pos="791" w:val="left" w:leader="none"/>
          <w:tab w:pos="1440" w:val="left" w:leader="none"/>
          <w:tab w:pos="2090" w:val="left" w:leader="none"/>
          <w:tab w:pos="2740" w:val="left" w:leader="none"/>
        </w:tabs>
        <w:spacing w:before="28"/>
        <w:ind w:left="141"/>
        <w:jc w:val="center"/>
      </w:pPr>
      <w:r>
        <w:rPr>
          <w:w w:val="115"/>
        </w:rPr>
        <w:t>1,850</w:t>
        <w:tab/>
        <w:t>1.770</w:t>
        <w:tab/>
        <w:t>1759</w:t>
        <w:tab/>
        <w:t>1.892</w:t>
        <w:tab/>
        <w:t>1.945</w:t>
      </w:r>
    </w:p>
    <w:p>
      <w:pPr>
        <w:pStyle w:val="BodyText"/>
        <w:tabs>
          <w:tab w:pos="791" w:val="left" w:leader="none"/>
          <w:tab w:pos="1536" w:val="left" w:leader="none"/>
          <w:tab w:pos="2101" w:val="left" w:leader="none"/>
          <w:tab w:pos="3048" w:val="right" w:leader="none"/>
        </w:tabs>
        <w:spacing w:before="28"/>
        <w:ind w:left="141"/>
        <w:jc w:val="center"/>
      </w:pPr>
      <w:r>
        <w:rPr/>
        <w:t>1.005</w:t>
        <w:tab/>
        <w:t>1.065</w:t>
        <w:tab/>
        <w:t>997</w:t>
        <w:tab/>
        <w:t>I</w:t>
      </w:r>
      <w:r>
        <w:rPr>
          <w:spacing w:val="-19"/>
        </w:rPr>
        <w:t> </w:t>
      </w:r>
      <w:r>
        <w:rPr>
          <w:rFonts w:ascii="Arial Unicode MS" w:eastAsia="Arial Unicode MS" w:hint="eastAsia"/>
          <w:sz w:val="3"/>
        </w:rPr>
        <w:t>曹 </w:t>
      </w:r>
      <w:r>
        <w:rPr/>
        <w:t>0</w:t>
      </w:r>
      <w:r>
        <w:rPr>
          <w:spacing w:val="6"/>
        </w:rPr>
        <w:t> </w:t>
      </w:r>
      <w:r>
        <w:rPr/>
        <w:t>15</w:t>
        <w:tab/>
        <w:t>1.038</w:t>
      </w:r>
    </w:p>
    <w:p>
      <w:pPr>
        <w:pStyle w:val="BodyText"/>
        <w:tabs>
          <w:tab w:pos="788" w:val="left" w:leader="none"/>
          <w:tab w:pos="1438" w:val="left" w:leader="none"/>
          <w:tab w:pos="2087" w:val="left" w:leader="none"/>
          <w:tab w:pos="3043" w:val="right" w:leader="none"/>
        </w:tabs>
        <w:spacing w:before="28"/>
        <w:ind w:left="150"/>
        <w:jc w:val="center"/>
      </w:pPr>
      <w:r>
        <w:rPr>
          <w:w w:val="105"/>
        </w:rPr>
        <w:t>I</w:t>
      </w:r>
      <w:r>
        <w:rPr>
          <w:spacing w:val="-25"/>
          <w:w w:val="105"/>
        </w:rPr>
        <w:t> </w:t>
      </w:r>
      <w:r>
        <w:rPr>
          <w:rFonts w:ascii="Arial Unicode MS" w:eastAsia="Arial Unicode MS" w:hint="eastAsia"/>
          <w:spacing w:val="-49"/>
          <w:w w:val="105"/>
          <w:sz w:val="9"/>
        </w:rPr>
        <w:t>、</w:t>
      </w:r>
      <w:r>
        <w:rPr>
          <w:w w:val="105"/>
        </w:rPr>
        <w:t>656</w:t>
        <w:tab/>
        <w:t>1.540</w:t>
        <w:tab/>
        <w:t>1.546</w:t>
        <w:tab/>
        <w:t>1.644</w:t>
        <w:tab/>
        <w:t>1.516</w:t>
      </w:r>
    </w:p>
    <w:p>
      <w:pPr>
        <w:tabs>
          <w:tab w:pos="868" w:val="left" w:leader="none"/>
          <w:tab w:pos="1517" w:val="left" w:leader="none"/>
          <w:tab w:pos="2167" w:val="left" w:leader="none"/>
          <w:tab w:pos="2817" w:val="left" w:leader="none"/>
        </w:tabs>
        <w:spacing w:before="20"/>
        <w:ind w:left="218" w:right="0" w:firstLine="0"/>
        <w:jc w:val="center"/>
        <w:rPr>
          <w:sz w:val="12"/>
        </w:rPr>
      </w:pPr>
      <w:r>
        <w:rPr>
          <w:rFonts w:ascii="Arial"/>
          <w:w w:val="115"/>
          <w:sz w:val="11"/>
        </w:rPr>
        <w:t>238</w:t>
        <w:tab/>
      </w:r>
      <w:r>
        <w:rPr>
          <w:w w:val="115"/>
          <w:sz w:val="12"/>
        </w:rPr>
        <w:t>253</w:t>
        <w:tab/>
        <w:t>203</w:t>
        <w:tab/>
        <w:t>200</w:t>
        <w:tab/>
        <w:t>248</w:t>
      </w:r>
    </w:p>
    <w:p>
      <w:pPr>
        <w:pStyle w:val="BodyText"/>
        <w:tabs>
          <w:tab w:pos="863" w:val="left" w:leader="none"/>
          <w:tab w:pos="1513" w:val="left" w:leader="none"/>
          <w:tab w:pos="2162" w:val="left" w:leader="none"/>
          <w:tab w:pos="2812" w:val="left" w:leader="none"/>
        </w:tabs>
        <w:spacing w:before="21"/>
        <w:ind w:left="214"/>
        <w:jc w:val="center"/>
      </w:pPr>
      <w:r>
        <w:rPr>
          <w:w w:val="115"/>
        </w:rPr>
        <w:t>301</w:t>
        <w:tab/>
        <w:t>323</w:t>
        <w:tab/>
        <w:t>336</w:t>
        <w:tab/>
        <w:t>319</w:t>
        <w:tab/>
        <w:t>333</w:t>
      </w:r>
    </w:p>
    <w:p>
      <w:pPr>
        <w:pStyle w:val="BodyText"/>
        <w:tabs>
          <w:tab w:pos="856" w:val="left" w:leader="none"/>
          <w:tab w:pos="1513" w:val="left" w:leader="none"/>
          <w:tab w:pos="2162" w:val="left" w:leader="none"/>
          <w:tab w:pos="2812" w:val="left" w:leader="none"/>
        </w:tabs>
        <w:spacing w:before="28"/>
        <w:ind w:left="214"/>
        <w:jc w:val="center"/>
      </w:pPr>
      <w:r>
        <w:rPr>
          <w:w w:val="115"/>
        </w:rPr>
        <w:t>394</w:t>
        <w:tab/>
        <w:t>338</w:t>
        <w:tab/>
        <w:t>348</w:t>
        <w:tab/>
        <w:t>388</w:t>
        <w:tab/>
        <w:t>399</w:t>
      </w:r>
    </w:p>
    <w:p>
      <w:pPr>
        <w:pStyle w:val="BodyText"/>
        <w:tabs>
          <w:tab w:pos="858" w:val="left" w:leader="none"/>
          <w:tab w:pos="1515" w:val="left" w:leader="none"/>
          <w:tab w:pos="2167" w:val="left" w:leader="none"/>
          <w:tab w:pos="2817" w:val="left" w:leader="none"/>
        </w:tabs>
        <w:spacing w:before="28"/>
        <w:ind w:left="216"/>
        <w:jc w:val="center"/>
      </w:pPr>
      <w:r>
        <w:rPr>
          <w:w w:val="115"/>
        </w:rPr>
        <w:t>307</w:t>
        <w:tab/>
        <w:t>322</w:t>
        <w:tab/>
        <w:t>305</w:t>
        <w:tab/>
        <w:t>269</w:t>
        <w:tab/>
        <w:t>288</w:t>
      </w:r>
    </w:p>
    <w:p>
      <w:pPr>
        <w:pStyle w:val="BodyText"/>
        <w:tabs>
          <w:tab w:pos="856" w:val="left" w:leader="none"/>
          <w:tab w:pos="1513" w:val="left" w:leader="none"/>
          <w:tab w:pos="2162" w:val="left" w:leader="none"/>
          <w:tab w:pos="2812" w:val="left" w:leader="none"/>
        </w:tabs>
        <w:spacing w:before="20"/>
        <w:ind w:left="214"/>
        <w:jc w:val="center"/>
      </w:pPr>
      <w:r>
        <w:rPr>
          <w:w w:val="115"/>
        </w:rPr>
        <w:t>320</w:t>
        <w:tab/>
        <w:t>318</w:t>
        <w:tab/>
        <w:t>365</w:t>
        <w:tab/>
        <w:t>330</w:t>
        <w:tab/>
        <w:t>358</w:t>
      </w:r>
    </w:p>
    <w:p>
      <w:pPr>
        <w:pStyle w:val="BodyText"/>
        <w:tabs>
          <w:tab w:pos="771" w:val="left" w:leader="none"/>
          <w:tab w:pos="1428" w:val="left" w:leader="none"/>
          <w:tab w:pos="2078" w:val="left" w:leader="none"/>
          <w:tab w:pos="2727" w:val="left" w:leader="none"/>
        </w:tabs>
        <w:spacing w:before="28"/>
        <w:ind w:left="129"/>
        <w:jc w:val="center"/>
      </w:pPr>
      <w:r>
        <w:rPr>
          <w:w w:val="115"/>
        </w:rPr>
        <w:t>6.071</w:t>
        <w:tab/>
        <w:t>5.929</w:t>
        <w:tab/>
        <w:t>5.859</w:t>
        <w:tab/>
        <w:t>6.057</w:t>
        <w:tab/>
        <w:t>6.125</w:t>
      </w:r>
    </w:p>
    <w:p>
      <w:pPr>
        <w:tabs>
          <w:tab w:pos="935" w:val="left" w:leader="none"/>
          <w:tab w:pos="1588" w:val="left" w:leader="none"/>
          <w:tab w:pos="2238" w:val="left" w:leader="none"/>
          <w:tab w:pos="2888" w:val="left" w:leader="none"/>
        </w:tabs>
        <w:spacing w:before="21"/>
        <w:ind w:left="290" w:right="0" w:firstLine="0"/>
        <w:jc w:val="center"/>
        <w:rPr>
          <w:rFonts w:ascii="Arial"/>
          <w:sz w:val="11"/>
        </w:rPr>
      </w:pPr>
      <w:r>
        <w:rPr>
          <w:rFonts w:ascii="Arial"/>
          <w:w w:val="110"/>
          <w:sz w:val="11"/>
        </w:rPr>
        <w:t>67</w:t>
        <w:tab/>
        <w:t>49</w:t>
        <w:tab/>
      </w:r>
      <w:r>
        <w:rPr>
          <w:w w:val="110"/>
          <w:sz w:val="12"/>
        </w:rPr>
        <w:t>63</w:t>
        <w:tab/>
        <w:t>66</w:t>
        <w:tab/>
      </w:r>
      <w:r>
        <w:rPr>
          <w:rFonts w:ascii="Arial"/>
          <w:w w:val="110"/>
          <w:sz w:val="11"/>
        </w:rPr>
        <w:t>81</w:t>
      </w:r>
    </w:p>
    <w:p>
      <w:pPr>
        <w:tabs>
          <w:tab w:pos="934" w:val="left" w:leader="none"/>
          <w:tab w:pos="1587" w:val="left" w:leader="none"/>
          <w:tab w:pos="2233" w:val="left" w:leader="none"/>
          <w:tab w:pos="2893" w:val="left" w:leader="none"/>
        </w:tabs>
        <w:spacing w:before="28"/>
        <w:ind w:left="290" w:right="0" w:firstLine="0"/>
        <w:jc w:val="center"/>
        <w:rPr>
          <w:sz w:val="12"/>
        </w:rPr>
      </w:pPr>
      <w:r>
        <w:rPr>
          <w:rFonts w:ascii="Arial"/>
          <w:w w:val="105"/>
          <w:sz w:val="11"/>
        </w:rPr>
        <w:t>19</w:t>
        <w:tab/>
      </w:r>
      <w:r>
        <w:rPr>
          <w:w w:val="105"/>
          <w:sz w:val="12"/>
        </w:rPr>
        <w:t>26</w:t>
        <w:tab/>
        <w:t>17</w:t>
        <w:tab/>
        <w:t>25</w:t>
        <w:tab/>
        <w:t>11</w:t>
      </w:r>
    </w:p>
    <w:p>
      <w:pPr>
        <w:tabs>
          <w:tab w:pos="932" w:val="left" w:leader="none"/>
          <w:tab w:pos="1579" w:val="left" w:leader="none"/>
          <w:tab w:pos="2226" w:val="left" w:leader="none"/>
          <w:tab w:pos="2879" w:val="left" w:leader="none"/>
        </w:tabs>
        <w:spacing w:before="21"/>
        <w:ind w:left="282" w:right="0" w:firstLine="0"/>
        <w:jc w:val="center"/>
        <w:rPr>
          <w:sz w:val="12"/>
        </w:rPr>
      </w:pPr>
      <w:r>
        <w:rPr>
          <w:rFonts w:ascii="Arial"/>
          <w:w w:val="110"/>
          <w:sz w:val="11"/>
        </w:rPr>
        <w:t>14</w:t>
        <w:tab/>
        <w:t>19</w:t>
        <w:tab/>
      </w:r>
      <w:r>
        <w:rPr>
          <w:w w:val="110"/>
          <w:sz w:val="12"/>
        </w:rPr>
        <w:t>11</w:t>
        <w:tab/>
        <w:t>28</w:t>
        <w:tab/>
        <w:t>18</w:t>
      </w:r>
    </w:p>
    <w:p>
      <w:pPr>
        <w:tabs>
          <w:tab w:pos="930" w:val="left" w:leader="none"/>
          <w:tab w:pos="1574" w:val="left" w:leader="none"/>
          <w:tab w:pos="2224" w:val="left" w:leader="none"/>
          <w:tab w:pos="2873" w:val="left" w:leader="none"/>
        </w:tabs>
        <w:spacing w:before="27"/>
        <w:ind w:left="280" w:right="0" w:firstLine="0"/>
        <w:jc w:val="center"/>
        <w:rPr>
          <w:rFonts w:ascii="Arial"/>
          <w:sz w:val="11"/>
        </w:rPr>
      </w:pPr>
      <w:r>
        <w:rPr>
          <w:rFonts w:ascii="Arial"/>
          <w:w w:val="105"/>
          <w:sz w:val="11"/>
        </w:rPr>
        <w:t>14</w:t>
        <w:tab/>
        <w:t>19</w:t>
        <w:tab/>
      </w:r>
      <w:r>
        <w:rPr>
          <w:w w:val="105"/>
          <w:sz w:val="12"/>
        </w:rPr>
        <w:t>22</w:t>
        <w:tab/>
        <w:t>25</w:t>
        <w:tab/>
      </w:r>
      <w:r>
        <w:rPr>
          <w:rFonts w:ascii="Arial"/>
          <w:w w:val="105"/>
          <w:sz w:val="11"/>
        </w:rPr>
        <w:t>23</w:t>
      </w:r>
    </w:p>
    <w:p>
      <w:pPr>
        <w:pStyle w:val="BodyText"/>
        <w:tabs>
          <w:tab w:pos="929" w:val="left" w:leader="none"/>
          <w:tab w:pos="1644" w:val="left" w:leader="none"/>
          <w:tab w:pos="2228" w:val="left" w:leader="none"/>
          <w:tab w:pos="2877" w:val="left" w:leader="none"/>
        </w:tabs>
        <w:spacing w:line="135" w:lineRule="exact" w:before="21"/>
        <w:ind w:left="279"/>
        <w:jc w:val="center"/>
      </w:pPr>
      <w:r>
        <w:rPr>
          <w:w w:val="105"/>
        </w:rPr>
        <w:t>17</w:t>
        <w:tab/>
        <w:t>10</w:t>
        <w:tab/>
        <w:t>5</w:t>
        <w:tab/>
        <w:t>13</w:t>
        <w:tab/>
        <w:t>13</w:t>
      </w:r>
    </w:p>
    <w:p>
      <w:pPr>
        <w:tabs>
          <w:tab w:pos="364" w:val="left" w:leader="none"/>
          <w:tab w:pos="656" w:val="left" w:leader="none"/>
          <w:tab w:pos="1028" w:val="left" w:leader="none"/>
          <w:tab w:pos="1313" w:val="left" w:leader="none"/>
          <w:tab w:pos="1685" w:val="left" w:leader="none"/>
          <w:tab w:pos="1970" w:val="left" w:leader="none"/>
          <w:tab w:pos="2334" w:val="left" w:leader="none"/>
        </w:tabs>
        <w:spacing w:line="238" w:lineRule="exact" w:before="42"/>
        <w:ind w:left="0" w:right="1853" w:firstLine="0"/>
        <w:jc w:val="center"/>
        <w:rPr>
          <w:rFonts w:ascii="Arial"/>
          <w:sz w:val="23"/>
        </w:rPr>
      </w:pPr>
      <w:r>
        <w:rPr/>
        <w:br w:type="column"/>
      </w:r>
      <w:r>
        <w:rPr>
          <w:rFonts w:ascii="Arial"/>
          <w:sz w:val="23"/>
        </w:rPr>
        <w:t>"</w:t>
        <w:tab/>
        <w:t>I</w:t>
        <w:tab/>
        <w:t>"</w:t>
        <w:tab/>
        <w:t>I</w:t>
        <w:tab/>
        <w:t>"</w:t>
        <w:tab/>
        <w:t>I</w:t>
        <w:tab/>
        <w:t>"</w:t>
        <w:tab/>
        <w:t>I </w:t>
      </w:r>
      <w:r>
        <w:rPr>
          <w:sz w:val="18"/>
        </w:rPr>
        <w:t>,oc?.</w:t>
      </w:r>
      <w:r>
        <w:rPr>
          <w:spacing w:val="17"/>
          <w:sz w:val="18"/>
        </w:rPr>
        <w:t> </w:t>
      </w:r>
      <w:r>
        <w:rPr>
          <w:rFonts w:ascii="Arial"/>
          <w:sz w:val="23"/>
        </w:rPr>
        <w:t>I</w:t>
      </w:r>
    </w:p>
    <w:p>
      <w:pPr>
        <w:pStyle w:val="BodyText"/>
        <w:tabs>
          <w:tab w:pos="656" w:val="left" w:leader="none"/>
          <w:tab w:pos="1313" w:val="left" w:leader="none"/>
          <w:tab w:pos="1970" w:val="left" w:leader="none"/>
          <w:tab w:pos="2627" w:val="left" w:leader="none"/>
        </w:tabs>
        <w:spacing w:line="112" w:lineRule="exact"/>
        <w:ind w:right="1880"/>
        <w:jc w:val="center"/>
      </w:pPr>
      <w:r>
        <w:rPr>
          <w:w w:val="115"/>
        </w:rPr>
        <w:t>9,280</w:t>
        <w:tab/>
        <w:t>9.865</w:t>
        <w:tab/>
        <w:t>9,542</w:t>
        <w:tab/>
        <w:t>9,571</w:t>
        <w:tab/>
        <w:t>9,756</w:t>
      </w:r>
    </w:p>
    <w:p>
      <w:pPr>
        <w:pStyle w:val="BodyText"/>
        <w:tabs>
          <w:tab w:pos="656" w:val="left" w:leader="none"/>
          <w:tab w:pos="1313" w:val="left" w:leader="none"/>
          <w:tab w:pos="1969" w:val="left" w:leader="none"/>
          <w:tab w:pos="2627" w:val="left" w:leader="none"/>
        </w:tabs>
        <w:spacing w:before="27"/>
        <w:ind w:right="1881"/>
        <w:jc w:val="center"/>
      </w:pPr>
      <w:r>
        <w:rPr>
          <w:w w:val="105"/>
        </w:rPr>
        <w:t>6,169</w:t>
        <w:tab/>
        <w:t>6,563</w:t>
        <w:tab/>
        <w:t>6,235</w:t>
        <w:tab/>
      </w:r>
      <w:r>
        <w:rPr>
          <w:rFonts w:ascii="Arial" w:eastAsia="Arial"/>
          <w:spacing w:val="-3"/>
        </w:rPr>
        <w:t>G</w:t>
      </w:r>
      <w:r>
        <w:rPr>
          <w:rFonts w:ascii="Arial Unicode MS" w:eastAsia="Arial Unicode MS" w:hint="eastAsia"/>
          <w:sz w:val="3"/>
        </w:rPr>
        <w:t>曹 </w:t>
      </w:r>
      <w:r>
        <w:rPr>
          <w:rFonts w:ascii="Arial" w:eastAsia="Arial"/>
          <w:w w:val="105"/>
        </w:rPr>
        <w:t>229</w:t>
        <w:tab/>
      </w:r>
      <w:r>
        <w:rPr>
          <w:w w:val="105"/>
        </w:rPr>
        <w:t>6,312</w:t>
      </w:r>
    </w:p>
    <w:p>
      <w:pPr>
        <w:pStyle w:val="BodyText"/>
        <w:tabs>
          <w:tab w:pos="649" w:val="left" w:leader="none"/>
          <w:tab w:pos="1313" w:val="left" w:leader="none"/>
          <w:tab w:pos="1963" w:val="left" w:leader="none"/>
          <w:tab w:pos="2619" w:val="left" w:leader="none"/>
        </w:tabs>
        <w:spacing w:before="21"/>
        <w:ind w:right="1878"/>
        <w:jc w:val="center"/>
      </w:pPr>
      <w:r>
        <w:rPr>
          <w:w w:val="115"/>
        </w:rPr>
        <w:t>3.</w:t>
      </w:r>
      <w:r>
        <w:rPr>
          <w:rFonts w:ascii="Arial Unicode MS" w:hAnsi="Arial Unicode MS"/>
          <w:w w:val="115"/>
          <w:sz w:val="9"/>
        </w:rPr>
        <w:t>↑</w:t>
      </w:r>
      <w:r>
        <w:rPr>
          <w:rFonts w:ascii="Arial Unicode MS" w:hAnsi="Arial Unicode MS"/>
          <w:spacing w:val="-22"/>
          <w:w w:val="115"/>
          <w:sz w:val="9"/>
        </w:rPr>
        <w:t> </w:t>
      </w:r>
      <w:r>
        <w:rPr>
          <w:w w:val="115"/>
        </w:rPr>
        <w:t>11</w:t>
        <w:tab/>
      </w:r>
      <w:r>
        <w:rPr>
          <w:w w:val="120"/>
        </w:rPr>
        <w:t>3.322</w:t>
        <w:tab/>
        <w:t>3</w:t>
      </w:r>
      <w:r>
        <w:rPr>
          <w:spacing w:val="-8"/>
          <w:w w:val="120"/>
        </w:rPr>
        <w:t> </w:t>
      </w:r>
      <w:r>
        <w:rPr>
          <w:w w:val="120"/>
        </w:rPr>
        <w:t>307</w:t>
        <w:tab/>
        <w:t>3,342</w:t>
        <w:tab/>
        <w:t>3,'46</w:t>
      </w:r>
    </w:p>
    <w:p>
      <w:pPr>
        <w:pStyle w:val="BodyText"/>
        <w:tabs>
          <w:tab w:pos="646" w:val="left" w:leader="none"/>
          <w:tab w:pos="1313" w:val="left" w:leader="none"/>
          <w:tab w:pos="1970" w:val="left" w:leader="none"/>
          <w:tab w:pos="2616" w:val="left" w:leader="none"/>
        </w:tabs>
        <w:spacing w:before="35"/>
        <w:ind w:right="1872"/>
        <w:jc w:val="center"/>
      </w:pPr>
      <w:r>
        <w:rPr>
          <w:w w:val="115"/>
        </w:rPr>
        <w:t>1,854</w:t>
        <w:tab/>
        <w:t>2,059</w:t>
        <w:tab/>
        <w:t>1.960</w:t>
        <w:tab/>
        <w:t>1.951</w:t>
        <w:tab/>
        <w:t>2,025</w:t>
      </w:r>
    </w:p>
    <w:p>
      <w:pPr>
        <w:pStyle w:val="BodyText"/>
        <w:tabs>
          <w:tab w:pos="649" w:val="left" w:leader="none"/>
          <w:tab w:pos="1313" w:val="left" w:leader="none"/>
          <w:tab w:pos="1970" w:val="left" w:leader="none"/>
          <w:tab w:pos="2627" w:val="left" w:leader="none"/>
        </w:tabs>
        <w:spacing w:before="21"/>
        <w:ind w:right="1880"/>
        <w:jc w:val="center"/>
      </w:pPr>
      <w:r>
        <w:rPr>
          <w:w w:val="110"/>
        </w:rPr>
        <w:t>1.082</w:t>
        <w:tab/>
        <w:t>1,123</w:t>
        <w:tab/>
        <w:t>1.040</w:t>
        <w:tab/>
        <w:t>1,064</w:t>
        <w:tab/>
        <w:t>1,042</w:t>
      </w:r>
    </w:p>
    <w:p>
      <w:pPr>
        <w:pStyle w:val="BodyText"/>
        <w:tabs>
          <w:tab w:pos="656" w:val="left" w:leader="none"/>
          <w:tab w:pos="1320" w:val="left" w:leader="none"/>
          <w:tab w:pos="1977" w:val="left" w:leader="none"/>
          <w:tab w:pos="2634" w:val="left" w:leader="none"/>
        </w:tabs>
        <w:spacing w:before="28"/>
        <w:ind w:right="1882"/>
        <w:jc w:val="center"/>
      </w:pPr>
      <w:r>
        <w:rPr>
          <w:w w:val="115"/>
        </w:rPr>
        <w:t>1.562</w:t>
        <w:tab/>
        <w:t>1.679</w:t>
        <w:tab/>
        <w:t>1,609</w:t>
        <w:tab/>
        <w:t>1.628</w:t>
        <w:tab/>
        <w:t>1,674</w:t>
      </w:r>
    </w:p>
    <w:p>
      <w:pPr>
        <w:tabs>
          <w:tab w:pos="1005" w:val="left" w:leader="none"/>
          <w:tab w:pos="1669" w:val="left" w:leader="none"/>
          <w:tab w:pos="2318" w:val="left" w:leader="none"/>
          <w:tab w:pos="3170" w:val="right" w:leader="none"/>
        </w:tabs>
        <w:spacing w:before="28"/>
        <w:ind w:left="349" w:right="0" w:firstLine="0"/>
        <w:jc w:val="left"/>
        <w:rPr>
          <w:rFonts w:ascii="Arial"/>
          <w:sz w:val="11"/>
        </w:rPr>
      </w:pPr>
      <w:r>
        <w:rPr>
          <w:w w:val="110"/>
          <w:sz w:val="12"/>
        </w:rPr>
        <w:t>257</w:t>
        <w:tab/>
        <w:t>255</w:t>
        <w:tab/>
      </w:r>
      <w:r>
        <w:rPr>
          <w:rFonts w:ascii="Arial"/>
          <w:w w:val="110"/>
          <w:sz w:val="11"/>
        </w:rPr>
        <w:t>228</w:t>
        <w:tab/>
        <w:t>2JO</w:t>
        <w:tab/>
        <w:t>213</w:t>
      </w:r>
    </w:p>
    <w:p>
      <w:pPr>
        <w:pStyle w:val="BodyText"/>
        <w:tabs>
          <w:tab w:pos="656" w:val="left" w:leader="none"/>
          <w:tab w:pos="1320" w:val="left" w:leader="none"/>
          <w:tab w:pos="1970" w:val="left" w:leader="none"/>
          <w:tab w:pos="2627" w:val="left" w:leader="none"/>
        </w:tabs>
        <w:spacing w:before="13"/>
        <w:ind w:right="1819"/>
        <w:jc w:val="center"/>
      </w:pPr>
      <w:r>
        <w:rPr>
          <w:w w:val="105"/>
        </w:rPr>
        <w:t>310</w:t>
        <w:tab/>
        <w:t>310</w:t>
        <w:tab/>
        <w:t>33</w:t>
      </w:r>
      <w:r>
        <w:rPr>
          <w:spacing w:val="-15"/>
          <w:w w:val="105"/>
        </w:rPr>
        <w:t> </w:t>
      </w:r>
      <w:r>
        <w:rPr>
          <w:rFonts w:ascii="Arial Unicode MS" w:hAnsi="Arial Unicode MS"/>
          <w:w w:val="105"/>
          <w:sz w:val="9"/>
        </w:rPr>
        <w:t>↑</w:t>
        <w:tab/>
      </w:r>
      <w:r>
        <w:rPr>
          <w:w w:val="105"/>
        </w:rPr>
        <w:t>337</w:t>
        <w:tab/>
        <w:t>319</w:t>
      </w:r>
    </w:p>
    <w:p>
      <w:pPr>
        <w:pStyle w:val="BodyText"/>
        <w:tabs>
          <w:tab w:pos="659" w:val="left" w:leader="none"/>
          <w:tab w:pos="1323" w:val="left" w:leader="none"/>
          <w:tab w:pos="1973" w:val="left" w:leader="none"/>
          <w:tab w:pos="2630" w:val="left" w:leader="none"/>
        </w:tabs>
        <w:spacing w:before="27"/>
        <w:ind w:right="1785"/>
        <w:jc w:val="center"/>
        <w:rPr>
          <w:rFonts w:ascii="Arial"/>
        </w:rPr>
      </w:pPr>
      <w:r>
        <w:rPr>
          <w:w w:val="105"/>
        </w:rPr>
        <w:t>394</w:t>
        <w:tab/>
        <w:t>454</w:t>
        <w:tab/>
        <w:t>409</w:t>
        <w:tab/>
        <w:t>409</w:t>
        <w:tab/>
      </w:r>
      <w:r>
        <w:rPr>
          <w:rFonts w:ascii="Arial"/>
          <w:w w:val="105"/>
        </w:rPr>
        <w:t>435</w:t>
      </w:r>
    </w:p>
    <w:p>
      <w:pPr>
        <w:tabs>
          <w:tab w:pos="656" w:val="left" w:leader="none"/>
          <w:tab w:pos="1313" w:val="left" w:leader="none"/>
          <w:tab w:pos="1972" w:val="left" w:leader="none"/>
          <w:tab w:pos="2627" w:val="left" w:leader="none"/>
        </w:tabs>
        <w:spacing w:before="19"/>
        <w:ind w:left="0" w:right="1807" w:firstLine="0"/>
        <w:jc w:val="center"/>
        <w:rPr>
          <w:sz w:val="12"/>
        </w:rPr>
      </w:pPr>
      <w:r>
        <w:rPr>
          <w:w w:val="110"/>
          <w:sz w:val="13"/>
        </w:rPr>
        <w:t>317</w:t>
        <w:tab/>
        <w:t>326</w:t>
        <w:tab/>
      </w:r>
      <w:r>
        <w:rPr>
          <w:w w:val="110"/>
          <w:sz w:val="12"/>
        </w:rPr>
        <w:t>321</w:t>
        <w:tab/>
        <w:t>289</w:t>
        <w:tab/>
        <w:t>301</w:t>
      </w:r>
    </w:p>
    <w:p>
      <w:pPr>
        <w:pStyle w:val="BodyText"/>
        <w:tabs>
          <w:tab w:pos="656" w:val="left" w:leader="none"/>
          <w:tab w:pos="1320" w:val="left" w:leader="none"/>
          <w:tab w:pos="1977" w:val="left" w:leader="none"/>
          <w:tab w:pos="2634" w:val="left" w:leader="none"/>
        </w:tabs>
        <w:spacing w:before="18"/>
        <w:ind w:right="1813"/>
        <w:jc w:val="center"/>
      </w:pPr>
      <w:r>
        <w:rPr>
          <w:w w:val="110"/>
        </w:rPr>
        <w:t>393</w:t>
        <w:tab/>
        <w:t>357</w:t>
        <w:tab/>
        <w:t>337</w:t>
        <w:tab/>
        <w:t>321</w:t>
        <w:tab/>
        <w:t>303</w:t>
      </w:r>
    </w:p>
    <w:p>
      <w:pPr>
        <w:pStyle w:val="BodyText"/>
        <w:tabs>
          <w:tab w:pos="656" w:val="left" w:leader="none"/>
          <w:tab w:pos="1313" w:val="left" w:leader="none"/>
          <w:tab w:pos="1970" w:val="left" w:leader="none"/>
          <w:tab w:pos="2627" w:val="left" w:leader="none"/>
        </w:tabs>
        <w:spacing w:before="28"/>
        <w:ind w:right="1901"/>
        <w:jc w:val="center"/>
      </w:pPr>
      <w:r>
        <w:rPr>
          <w:w w:val="105"/>
        </w:rPr>
        <w:t>6.169</w:t>
        <w:tab/>
        <w:t>6</w:t>
      </w:r>
      <w:r>
        <w:rPr>
          <w:rFonts w:ascii="Arial Unicode MS" w:eastAsia="Arial Unicode MS" w:hint="eastAsia"/>
          <w:w w:val="105"/>
          <w:sz w:val="3"/>
        </w:rPr>
        <w:t>曹</w:t>
      </w:r>
      <w:r>
        <w:rPr>
          <w:rFonts w:ascii="Arial Unicode MS" w:eastAsia="Arial Unicode MS" w:hint="eastAsia"/>
          <w:spacing w:val="-6"/>
          <w:w w:val="105"/>
          <w:sz w:val="3"/>
        </w:rPr>
        <w:t> </w:t>
      </w:r>
      <w:r>
        <w:rPr/>
        <w:t>563</w:t>
        <w:tab/>
      </w:r>
      <w:r>
        <w:rPr>
          <w:w w:val="105"/>
        </w:rPr>
        <w:t>6,235</w:t>
        <w:tab/>
        <w:t>6</w:t>
      </w:r>
      <w:r>
        <w:rPr>
          <w:rFonts w:ascii="Arial" w:eastAsia="Arial"/>
          <w:w w:val="105"/>
        </w:rPr>
        <w:t>229</w:t>
        <w:tab/>
      </w:r>
      <w:r>
        <w:rPr>
          <w:w w:val="105"/>
        </w:rPr>
        <w:t>6,312</w:t>
      </w:r>
    </w:p>
    <w:p>
      <w:pPr>
        <w:pStyle w:val="BodyText"/>
        <w:tabs>
          <w:tab w:pos="589" w:val="left" w:leader="none"/>
          <w:tab w:pos="1246" w:val="left" w:leader="none"/>
          <w:tab w:pos="1902" w:val="left" w:leader="none"/>
          <w:tab w:pos="2559" w:val="left" w:leader="none"/>
        </w:tabs>
        <w:spacing w:before="28"/>
        <w:ind w:right="1721"/>
        <w:jc w:val="center"/>
      </w:pPr>
      <w:r>
        <w:rPr>
          <w:w w:val="110"/>
        </w:rPr>
        <w:t>77</w:t>
        <w:tab/>
        <w:t>110</w:t>
        <w:tab/>
        <w:t>101</w:t>
        <w:tab/>
        <w:t>114</w:t>
        <w:tab/>
        <w:t>102</w:t>
      </w:r>
    </w:p>
    <w:p>
      <w:pPr>
        <w:tabs>
          <w:tab w:pos="654" w:val="left" w:leader="none"/>
          <w:tab w:pos="1316" w:val="left" w:leader="none"/>
          <w:tab w:pos="1970" w:val="left" w:leader="none"/>
          <w:tab w:pos="2630" w:val="left" w:leader="none"/>
        </w:tabs>
        <w:spacing w:before="11"/>
        <w:ind w:left="0" w:right="1736" w:firstLine="0"/>
        <w:jc w:val="center"/>
        <w:rPr>
          <w:sz w:val="12"/>
        </w:rPr>
      </w:pPr>
      <w:r>
        <w:rPr>
          <w:w w:val="105"/>
          <w:sz w:val="13"/>
        </w:rPr>
        <w:t>19</w:t>
        <w:tab/>
      </w:r>
      <w:r>
        <w:rPr>
          <w:w w:val="105"/>
          <w:sz w:val="12"/>
        </w:rPr>
        <w:t>26</w:t>
        <w:tab/>
        <w:t>36</w:t>
        <w:tab/>
      </w:r>
      <w:r>
        <w:rPr>
          <w:w w:val="105"/>
          <w:sz w:val="13"/>
        </w:rPr>
        <w:t>19</w:t>
        <w:tab/>
      </w:r>
      <w:r>
        <w:rPr>
          <w:w w:val="105"/>
          <w:sz w:val="12"/>
        </w:rPr>
        <w:t>31</w:t>
      </w:r>
    </w:p>
    <w:p>
      <w:pPr>
        <w:pStyle w:val="BodyText"/>
        <w:tabs>
          <w:tab w:pos="654" w:val="left" w:leader="none"/>
          <w:tab w:pos="1323" w:val="left" w:leader="none"/>
          <w:tab w:pos="1970" w:val="left" w:leader="none"/>
          <w:tab w:pos="2627" w:val="left" w:leader="none"/>
        </w:tabs>
        <w:spacing w:before="26"/>
        <w:ind w:right="1743"/>
        <w:jc w:val="center"/>
      </w:pPr>
      <w:r>
        <w:rPr>
          <w:w w:val="105"/>
        </w:rPr>
        <w:t>29</w:t>
        <w:tab/>
        <w:t>32</w:t>
        <w:tab/>
        <w:t>18</w:t>
        <w:tab/>
        <w:t>26</w:t>
        <w:tab/>
        <w:t>27</w:t>
      </w:r>
    </w:p>
    <w:p>
      <w:pPr>
        <w:pStyle w:val="BodyText"/>
        <w:tabs>
          <w:tab w:pos="651" w:val="left" w:leader="none"/>
          <w:tab w:pos="1317" w:val="left" w:leader="none"/>
          <w:tab w:pos="1970" w:val="left" w:leader="none"/>
          <w:tab w:pos="2624" w:val="left" w:leader="none"/>
        </w:tabs>
        <w:spacing w:before="20"/>
        <w:ind w:right="1737"/>
        <w:jc w:val="center"/>
      </w:pPr>
      <w:r>
        <w:rPr>
          <w:w w:val="105"/>
        </w:rPr>
        <w:t>12</w:t>
        <w:tab/>
        <w:t>31</w:t>
        <w:tab/>
        <w:t>25</w:t>
        <w:tab/>
        <w:t>18</w:t>
        <w:tab/>
        <w:t>28</w:t>
      </w:r>
    </w:p>
    <w:p>
      <w:pPr>
        <w:pStyle w:val="BodyText"/>
        <w:tabs>
          <w:tab w:pos="656" w:val="left" w:leader="none"/>
          <w:tab w:pos="1320" w:val="left" w:leader="none"/>
          <w:tab w:pos="1970" w:val="left" w:leader="none"/>
          <w:tab w:pos="2634" w:val="left" w:leader="none"/>
        </w:tabs>
        <w:spacing w:line="113" w:lineRule="exact" w:before="28"/>
        <w:ind w:right="1723"/>
        <w:jc w:val="center"/>
      </w:pPr>
      <w:r>
        <w:rPr/>
        <w:pict>
          <v:shape style="position:absolute;margin-left:450.296417pt;margin-top:7.808645pt;width:5.6pt;height:23.55pt;mso-position-horizontal-relative:page;mso-position-vertical-relative:paragraph;z-index:-136235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9</w:t>
                  </w:r>
                  <w:r>
                    <w:rPr>
                      <w:rFonts w:ascii="Arial Unicode MS"/>
                      <w:spacing w:val="-13"/>
                      <w:w w:val="100"/>
                    </w:rPr>
                    <w:t>1</w:t>
                  </w:r>
                  <w:r>
                    <w:rPr>
                      <w:rFonts w:ascii="Arial Unicode MS"/>
                      <w:spacing w:val="-53"/>
                      <w:w w:val="100"/>
                    </w:rPr>
                    <w:t>3</w:t>
                  </w:r>
                  <w:r>
                    <w:rPr>
                      <w:rFonts w:ascii="Arial Unicode MS"/>
                      <w:spacing w:val="-54"/>
                      <w:w w:val="100"/>
                    </w:rPr>
                    <w:t>1</w:t>
                  </w:r>
                  <w:r>
                    <w:rPr>
                      <w:rFonts w:ascii="Arial Unicode MS"/>
                      <w:w w:val="100"/>
                    </w:rPr>
                    <w:t>2</w:t>
                  </w:r>
                </w:p>
              </w:txbxContent>
            </v:textbox>
            <w10:wrap type="none"/>
          </v:shape>
        </w:pict>
      </w:r>
      <w:r>
        <w:rPr>
          <w:w w:val="110"/>
        </w:rPr>
        <w:t>11</w:t>
        <w:tab/>
        <w:t>12</w:t>
        <w:tab/>
        <w:t>13</w:t>
        <w:tab/>
        <w:t>17</w:t>
        <w:tab/>
        <w:t>18</w:t>
      </w:r>
    </w:p>
    <w:p>
      <w:pPr>
        <w:spacing w:after="0" w:line="113" w:lineRule="exact"/>
        <w:jc w:val="center"/>
        <w:sectPr>
          <w:type w:val="continuous"/>
          <w:pgSz w:w="11990" w:h="16840"/>
          <w:pgMar w:top="1580" w:bottom="280" w:left="1300" w:right="0"/>
          <w:cols w:num="3" w:equalWidth="0">
            <w:col w:w="2128" w:space="40"/>
            <w:col w:w="3149" w:space="39"/>
            <w:col w:w="5334"/>
          </w:cols>
        </w:sectPr>
      </w:pPr>
    </w:p>
    <w:p>
      <w:pPr>
        <w:pStyle w:val="ListParagraph"/>
        <w:numPr>
          <w:ilvl w:val="0"/>
          <w:numId w:val="74"/>
        </w:numPr>
        <w:tabs>
          <w:tab w:pos="1258" w:val="left" w:leader="none"/>
        </w:tabs>
        <w:spacing w:line="153" w:lineRule="exact" w:before="0" w:after="0"/>
        <w:ind w:left="1257" w:right="0" w:hanging="274"/>
        <w:jc w:val="both"/>
        <w:rPr>
          <w:sz w:val="12"/>
        </w:rPr>
      </w:pPr>
      <w:r>
        <w:rPr>
          <w:spacing w:val="-2"/>
          <w:w w:val="110"/>
          <w:sz w:val="12"/>
        </w:rPr>
        <w:t>三     厩     村</w:t>
      </w:r>
    </w:p>
    <w:p>
      <w:pPr>
        <w:pStyle w:val="BodyText"/>
        <w:spacing w:line="174" w:lineRule="exact"/>
        <w:ind w:left="983"/>
        <w:jc w:val="both"/>
        <w:rPr>
          <w:sz w:val="16"/>
        </w:rPr>
      </w:pPr>
      <w:r>
        <w:rPr>
          <w:w w:val="110"/>
        </w:rPr>
        <w:t>300</w:t>
      </w:r>
      <w:r>
        <w:rPr>
          <w:spacing w:val="7"/>
          <w:w w:val="110"/>
        </w:rPr>
        <w:t>  </w:t>
      </w:r>
      <w:r>
        <w:rPr>
          <w:rFonts w:ascii="Arial Unicode MS" w:eastAsia="Arial Unicode MS" w:hint="eastAsia"/>
          <w:spacing w:val="11"/>
          <w:w w:val="110"/>
        </w:rPr>
        <w:t>夏津軽郡 </w:t>
      </w:r>
      <w:r>
        <w:rPr>
          <w:w w:val="110"/>
          <w:sz w:val="16"/>
        </w:rPr>
        <w:t>it</w:t>
      </w:r>
    </w:p>
    <w:p>
      <w:pPr>
        <w:pStyle w:val="ListParagraph"/>
        <w:numPr>
          <w:ilvl w:val="0"/>
          <w:numId w:val="75"/>
        </w:numPr>
        <w:tabs>
          <w:tab w:pos="1257" w:val="left" w:leader="none"/>
        </w:tabs>
        <w:spacing w:line="159" w:lineRule="exact" w:before="0" w:after="0"/>
        <w:ind w:left="1256" w:right="0" w:hanging="273"/>
        <w:jc w:val="both"/>
        <w:rPr>
          <w:rFonts w:ascii="Times New Roman" w:eastAsia="Times New Roman"/>
          <w:sz w:val="12"/>
        </w:rPr>
      </w:pPr>
      <w:r>
        <w:rPr>
          <w:w w:val="110"/>
          <w:sz w:val="12"/>
        </w:rPr>
        <w:t>駐 ヶ；尺 町</w:t>
      </w:r>
    </w:p>
    <w:p>
      <w:pPr>
        <w:pStyle w:val="ListParagraph"/>
        <w:numPr>
          <w:ilvl w:val="0"/>
          <w:numId w:val="75"/>
        </w:numPr>
        <w:tabs>
          <w:tab w:pos="1261" w:val="left" w:leader="none"/>
        </w:tabs>
        <w:spacing w:line="240" w:lineRule="auto" w:before="5" w:after="0"/>
        <w:ind w:left="1260" w:right="0" w:hanging="277"/>
        <w:jc w:val="both"/>
        <w:rPr>
          <w:rFonts w:ascii="Times New Roman" w:eastAsia="Times New Roman"/>
          <w:sz w:val="12"/>
        </w:rPr>
      </w:pPr>
      <w:r>
        <w:rPr>
          <w:spacing w:val="1"/>
          <w:w w:val="110"/>
          <w:sz w:val="12"/>
        </w:rPr>
        <w:t>木     造    町</w:t>
      </w:r>
    </w:p>
    <w:p>
      <w:pPr>
        <w:pStyle w:val="ListParagraph"/>
        <w:numPr>
          <w:ilvl w:val="0"/>
          <w:numId w:val="75"/>
        </w:numPr>
        <w:tabs>
          <w:tab w:pos="1265" w:val="left" w:leader="none"/>
        </w:tabs>
        <w:spacing w:line="160" w:lineRule="exact" w:before="5" w:after="0"/>
        <w:ind w:left="1264" w:right="0" w:hanging="281"/>
        <w:jc w:val="both"/>
        <w:rPr>
          <w:rFonts w:ascii="Times New Roman" w:eastAsia="Times New Roman"/>
          <w:sz w:val="12"/>
        </w:rPr>
      </w:pPr>
      <w:r>
        <w:rPr>
          <w:w w:val="110"/>
          <w:sz w:val="12"/>
        </w:rPr>
        <w:t>深     浦    町</w:t>
      </w:r>
    </w:p>
    <w:p>
      <w:pPr>
        <w:pStyle w:val="ListParagraph"/>
        <w:numPr>
          <w:ilvl w:val="0"/>
          <w:numId w:val="75"/>
        </w:numPr>
        <w:tabs>
          <w:tab w:pos="1266" w:val="left" w:leader="none"/>
        </w:tabs>
        <w:spacing w:line="160" w:lineRule="exact" w:before="0" w:after="0"/>
        <w:ind w:left="1265" w:right="0" w:hanging="290"/>
        <w:jc w:val="both"/>
        <w:rPr>
          <w:rFonts w:ascii="Arial" w:eastAsia="Arial"/>
          <w:sz w:val="12"/>
        </w:rPr>
      </w:pPr>
      <w:r>
        <w:rPr>
          <w:sz w:val="12"/>
        </w:rPr>
        <w:t>森      田     村</w:t>
      </w:r>
    </w:p>
    <w:p>
      <w:pPr>
        <w:pStyle w:val="BodyText"/>
        <w:spacing w:line="160" w:lineRule="exact" w:before="5"/>
        <w:ind w:left="975"/>
        <w:jc w:val="both"/>
        <w:rPr>
          <w:rFonts w:ascii="Arial Unicode MS" w:eastAsia="Arial Unicode MS" w:hint="eastAsia"/>
        </w:rPr>
      </w:pPr>
      <w:r>
        <w:rPr>
          <w:w w:val="110"/>
        </w:rPr>
        <w:t>32 5  </w:t>
      </w:r>
      <w:r>
        <w:rPr>
          <w:rFonts w:ascii="Arial Unicode MS" w:eastAsia="Arial Unicode MS" w:hint="eastAsia"/>
          <w:w w:val="110"/>
        </w:rPr>
        <w:t>岩     崎    村</w:t>
      </w:r>
    </w:p>
    <w:p>
      <w:pPr>
        <w:pStyle w:val="BodyText"/>
        <w:tabs>
          <w:tab w:pos="1884" w:val="left" w:leader="none"/>
        </w:tabs>
        <w:spacing w:line="160" w:lineRule="exact"/>
        <w:ind w:left="975"/>
        <w:jc w:val="both"/>
        <w:rPr>
          <w:rFonts w:ascii="Arial Unicode MS" w:eastAsia="Arial Unicode MS" w:hint="eastAsia"/>
        </w:rPr>
      </w:pPr>
      <w:r>
        <w:rPr>
          <w:w w:val="110"/>
        </w:rPr>
        <w:t>326 </w:t>
      </w:r>
      <w:r>
        <w:rPr>
          <w:spacing w:val="16"/>
          <w:w w:val="110"/>
        </w:rPr>
        <w:t> </w:t>
      </w:r>
      <w:r>
        <w:rPr>
          <w:rFonts w:ascii="Arial Unicode MS" w:eastAsia="Arial Unicode MS" w:hint="eastAsia"/>
          <w:w w:val="110"/>
        </w:rPr>
        <w:t>柏</w:t>
        <w:tab/>
      </w:r>
      <w:r>
        <w:rPr>
          <w:rFonts w:ascii="Arial Unicode MS" w:eastAsia="Arial Unicode MS" w:hint="eastAsia"/>
          <w:spacing w:val="-13"/>
          <w:w w:val="110"/>
        </w:rPr>
        <w:t>村</w:t>
      </w:r>
    </w:p>
    <w:p>
      <w:pPr>
        <w:pStyle w:val="BodyText"/>
        <w:spacing w:line="160" w:lineRule="exact" w:before="5"/>
        <w:ind w:left="975"/>
        <w:jc w:val="both"/>
        <w:rPr>
          <w:rFonts w:ascii="Arial Unicode MS" w:eastAsia="Arial Unicode MS" w:hint="eastAsia"/>
        </w:rPr>
      </w:pPr>
      <w:r>
        <w:rPr>
          <w:w w:val="110"/>
        </w:rPr>
        <w:t>32 7  </w:t>
      </w:r>
      <w:r>
        <w:rPr>
          <w:rFonts w:ascii="Arial Unicode MS" w:eastAsia="Arial Unicode MS" w:hint="eastAsia"/>
          <w:w w:val="110"/>
        </w:rPr>
        <w:t>稲     垣    村</w:t>
      </w:r>
    </w:p>
    <w:p>
      <w:pPr>
        <w:pStyle w:val="BodyText"/>
        <w:spacing w:line="160" w:lineRule="exact"/>
        <w:ind w:left="975"/>
        <w:jc w:val="both"/>
        <w:rPr>
          <w:rFonts w:ascii="Arial Unicode MS" w:eastAsia="Arial Unicode MS" w:hint="eastAsia"/>
        </w:rPr>
      </w:pPr>
      <w:r>
        <w:rPr>
          <w:w w:val="110"/>
        </w:rPr>
        <w:t>328   </w:t>
      </w:r>
      <w:r>
        <w:rPr>
          <w:rFonts w:ascii="Arial Unicode MS" w:eastAsia="Arial Unicode MS" w:hint="eastAsia"/>
          <w:w w:val="110"/>
        </w:rPr>
        <w:t>葦     力    村</w:t>
      </w:r>
    </w:p>
    <w:p>
      <w:pPr>
        <w:pStyle w:val="BodyText"/>
        <w:spacing w:line="160" w:lineRule="exact" w:before="6"/>
        <w:ind w:left="975"/>
        <w:jc w:val="both"/>
        <w:rPr>
          <w:rFonts w:ascii="Arial Unicode MS" w:eastAsia="Arial Unicode MS" w:hint="eastAsia"/>
        </w:rPr>
      </w:pPr>
      <w:r>
        <w:rPr>
          <w:spacing w:val="4"/>
          <w:w w:val="110"/>
        </w:rPr>
        <w:t>320</w:t>
      </w:r>
      <w:r>
        <w:rPr>
          <w:spacing w:val="35"/>
          <w:w w:val="110"/>
        </w:rPr>
        <w:t> </w:t>
      </w:r>
      <w:r>
        <w:rPr>
          <w:rFonts w:ascii="Arial Unicode MS" w:eastAsia="Arial Unicode MS" w:hint="eastAsia"/>
          <w:spacing w:val="19"/>
          <w:w w:val="110"/>
        </w:rPr>
        <w:t>西津軽郡計</w:t>
      </w:r>
    </w:p>
    <w:p>
      <w:pPr>
        <w:pStyle w:val="BodyText"/>
        <w:spacing w:line="160" w:lineRule="exact"/>
        <w:ind w:left="975"/>
        <w:jc w:val="both"/>
        <w:rPr>
          <w:rFonts w:ascii="Arial Unicode MS" w:eastAsia="Arial Unicode MS" w:hint="eastAsia"/>
        </w:rPr>
      </w:pPr>
      <w:r>
        <w:rPr>
          <w:w w:val="110"/>
        </w:rPr>
        <w:t>341   </w:t>
      </w:r>
      <w:r>
        <w:rPr>
          <w:rFonts w:ascii="Arial Unicode MS" w:eastAsia="Arial Unicode MS" w:hint="eastAsia"/>
          <w:w w:val="110"/>
        </w:rPr>
        <w:t>岩     木    町</w:t>
      </w:r>
    </w:p>
    <w:p>
      <w:pPr>
        <w:pStyle w:val="BodyText"/>
        <w:spacing w:line="160" w:lineRule="exact" w:before="5"/>
        <w:ind w:left="975"/>
        <w:jc w:val="both"/>
        <w:rPr>
          <w:rFonts w:ascii="Arial Unicode MS" w:eastAsia="Arial Unicode MS" w:hint="eastAsia"/>
        </w:rPr>
      </w:pPr>
      <w:r>
        <w:rPr>
          <w:spacing w:val="5"/>
          <w:w w:val="110"/>
        </w:rPr>
        <w:t>342  </w:t>
      </w:r>
      <w:r>
        <w:rPr>
          <w:rFonts w:ascii="Arial Unicode MS" w:eastAsia="Arial Unicode MS" w:hint="eastAsia"/>
          <w:w w:val="110"/>
        </w:rPr>
        <w:t>相     馬    村</w:t>
      </w:r>
    </w:p>
    <w:p>
      <w:pPr>
        <w:pStyle w:val="BodyText"/>
        <w:spacing w:line="159" w:lineRule="exact"/>
        <w:ind w:left="975"/>
        <w:jc w:val="both"/>
        <w:rPr>
          <w:rFonts w:ascii="Arial Unicode MS" w:eastAsia="Arial Unicode MS" w:hint="eastAsia"/>
        </w:rPr>
      </w:pPr>
      <w:r>
        <w:rPr>
          <w:w w:val="110"/>
        </w:rPr>
        <w:t>343   </w:t>
      </w:r>
      <w:r>
        <w:rPr>
          <w:rFonts w:ascii="Arial Unicode MS" w:eastAsia="Arial Unicode MS" w:hint="eastAsia"/>
          <w:spacing w:val="2"/>
          <w:w w:val="110"/>
        </w:rPr>
        <w:t>西 目 屋   村</w:t>
      </w:r>
    </w:p>
    <w:p>
      <w:pPr>
        <w:pStyle w:val="BodyText"/>
        <w:spacing w:line="160" w:lineRule="exact"/>
        <w:ind w:left="975"/>
        <w:jc w:val="both"/>
        <w:rPr>
          <w:rFonts w:ascii="Arial Unicode MS" w:eastAsia="Arial Unicode MS" w:hint="eastAsia"/>
        </w:rPr>
      </w:pPr>
      <w:r>
        <w:rPr>
          <w:spacing w:val="4"/>
          <w:w w:val="110"/>
        </w:rPr>
        <w:t>340</w:t>
      </w:r>
      <w:r>
        <w:rPr>
          <w:spacing w:val="35"/>
          <w:w w:val="110"/>
        </w:rPr>
        <w:t> </w:t>
      </w:r>
      <w:r>
        <w:rPr>
          <w:rFonts w:ascii="Arial Unicode MS" w:eastAsia="Arial Unicode MS" w:hint="eastAsia"/>
          <w:spacing w:val="20"/>
          <w:w w:val="110"/>
        </w:rPr>
        <w:t>中津軽郡計</w:t>
      </w:r>
    </w:p>
    <w:p>
      <w:pPr>
        <w:pStyle w:val="BodyText"/>
        <w:spacing w:before="5"/>
        <w:ind w:left="975"/>
        <w:jc w:val="both"/>
        <w:rPr>
          <w:rFonts w:ascii="Arial Unicode MS" w:eastAsia="Arial Unicode MS" w:hint="eastAsia"/>
        </w:rPr>
      </w:pPr>
      <w:r>
        <w:rPr>
          <w:w w:val="110"/>
        </w:rPr>
        <w:t>361  </w:t>
      </w:r>
      <w:r>
        <w:rPr>
          <w:rFonts w:ascii="Arial Unicode MS" w:eastAsia="Arial Unicode MS" w:hint="eastAsia"/>
          <w:w w:val="110"/>
        </w:rPr>
        <w:t>藤     崎     町</w:t>
      </w:r>
    </w:p>
    <w:p>
      <w:pPr>
        <w:spacing w:line="228" w:lineRule="auto" w:before="8"/>
        <w:ind w:left="975" w:right="4" w:firstLine="0"/>
        <w:jc w:val="both"/>
        <w:rPr>
          <w:rFonts w:ascii="Arial Unicode MS" w:eastAsia="Arial Unicode MS" w:hint="eastAsia"/>
          <w:sz w:val="12"/>
        </w:rPr>
      </w:pPr>
      <w:r>
        <w:rPr>
          <w:w w:val="110"/>
          <w:sz w:val="12"/>
        </w:rPr>
        <w:t>362  </w:t>
      </w:r>
      <w:r>
        <w:rPr>
          <w:rFonts w:ascii="Arial Unicode MS" w:eastAsia="Arial Unicode MS" w:hint="eastAsia"/>
          <w:spacing w:val="1"/>
          <w:w w:val="110"/>
          <w:sz w:val="13"/>
        </w:rPr>
        <w:t>大   "   町</w:t>
      </w:r>
      <w:r>
        <w:rPr>
          <w:spacing w:val="4"/>
          <w:w w:val="110"/>
          <w:sz w:val="12"/>
        </w:rPr>
        <w:t>363  </w:t>
      </w:r>
      <w:r>
        <w:rPr>
          <w:rFonts w:ascii="Arial Unicode MS" w:eastAsia="Arial Unicode MS" w:hint="eastAsia"/>
          <w:spacing w:val="2"/>
          <w:w w:val="110"/>
          <w:sz w:val="12"/>
        </w:rPr>
        <w:t>尾  上  町</w:t>
      </w:r>
      <w:r>
        <w:rPr>
          <w:spacing w:val="5"/>
          <w:w w:val="110"/>
          <w:sz w:val="12"/>
        </w:rPr>
        <w:t>364  </w:t>
      </w:r>
      <w:r>
        <w:rPr>
          <w:rFonts w:ascii="Arial Unicode MS" w:eastAsia="Arial Unicode MS" w:hint="eastAsia"/>
          <w:spacing w:val="-3"/>
          <w:w w:val="110"/>
          <w:sz w:val="13"/>
        </w:rPr>
        <w:t>浪  岡  町</w:t>
      </w:r>
      <w:r>
        <w:rPr>
          <w:spacing w:val="4"/>
          <w:w w:val="110"/>
          <w:sz w:val="12"/>
        </w:rPr>
        <w:t>365  </w:t>
      </w:r>
      <w:r>
        <w:rPr>
          <w:rFonts w:ascii="Arial Unicode MS" w:eastAsia="Arial Unicode MS" w:hint="eastAsia"/>
          <w:w w:val="110"/>
          <w:sz w:val="12"/>
        </w:rPr>
        <w:t>平     賀    町</w:t>
      </w:r>
    </w:p>
    <w:p>
      <w:pPr>
        <w:pStyle w:val="BodyText"/>
        <w:spacing w:before="2"/>
        <w:ind w:left="975"/>
        <w:jc w:val="both"/>
        <w:rPr>
          <w:rFonts w:ascii="Arial Unicode MS" w:eastAsia="Arial Unicode MS" w:hint="eastAsia"/>
        </w:rPr>
      </w:pPr>
      <w:r>
        <w:rPr>
          <w:w w:val="110"/>
        </w:rPr>
        <w:t>366  </w:t>
      </w:r>
      <w:r>
        <w:rPr>
          <w:rFonts w:ascii="Arial Unicode MS" w:eastAsia="Arial Unicode MS" w:hint="eastAsia"/>
          <w:w w:val="110"/>
        </w:rPr>
        <w:t>常     盤     村</w:t>
      </w:r>
    </w:p>
    <w:p>
      <w:pPr>
        <w:pStyle w:val="BodyText"/>
        <w:spacing w:line="160" w:lineRule="exact" w:before="5"/>
        <w:ind w:left="975"/>
        <w:jc w:val="both"/>
        <w:rPr>
          <w:rFonts w:ascii="Arial Unicode MS" w:eastAsia="Arial Unicode MS" w:hint="eastAsia"/>
        </w:rPr>
      </w:pPr>
      <w:r>
        <w:rPr>
          <w:w w:val="110"/>
        </w:rPr>
        <w:t>36 7  </w:t>
      </w:r>
      <w:r>
        <w:rPr>
          <w:rFonts w:ascii="Arial Unicode MS" w:eastAsia="Arial Unicode MS" w:hint="eastAsia"/>
          <w:spacing w:val="1"/>
          <w:w w:val="110"/>
        </w:rPr>
        <w:t>田  舎  館 村</w:t>
      </w:r>
    </w:p>
    <w:p>
      <w:pPr>
        <w:spacing w:line="159" w:lineRule="exact" w:before="0"/>
        <w:ind w:left="976" w:right="0" w:firstLine="0"/>
        <w:jc w:val="both"/>
        <w:rPr>
          <w:rFonts w:ascii="Arial Unicode MS" w:eastAsia="Arial Unicode MS" w:hint="eastAsia"/>
          <w:sz w:val="12"/>
        </w:rPr>
      </w:pPr>
      <w:r>
        <w:rPr>
          <w:rFonts w:ascii="Arial" w:eastAsia="Arial"/>
          <w:w w:val="110"/>
          <w:sz w:val="11"/>
        </w:rPr>
        <w:t>368  </w:t>
      </w:r>
      <w:r>
        <w:rPr>
          <w:rFonts w:ascii="Arial Unicode MS" w:eastAsia="Arial Unicode MS" w:hint="eastAsia"/>
          <w:spacing w:val="9"/>
          <w:w w:val="110"/>
          <w:sz w:val="12"/>
        </w:rPr>
        <w:t>碇 ヶ 関  村</w:t>
      </w:r>
    </w:p>
    <w:p>
      <w:pPr>
        <w:pStyle w:val="BodyText"/>
        <w:spacing w:line="160" w:lineRule="exact"/>
        <w:ind w:left="975"/>
        <w:jc w:val="both"/>
        <w:rPr>
          <w:rFonts w:ascii="Arial Unicode MS" w:eastAsia="Arial Unicode MS" w:hint="eastAsia"/>
        </w:rPr>
      </w:pPr>
      <w:r>
        <w:rPr>
          <w:spacing w:val="4"/>
          <w:w w:val="110"/>
        </w:rPr>
        <w:t>360</w:t>
      </w:r>
      <w:r>
        <w:rPr>
          <w:spacing w:val="22"/>
          <w:w w:val="110"/>
        </w:rPr>
        <w:t> </w:t>
      </w:r>
      <w:r>
        <w:rPr>
          <w:rFonts w:ascii="Arial Unicode MS" w:eastAsia="Arial Unicode MS" w:hint="eastAsia"/>
          <w:spacing w:val="-11"/>
          <w:w w:val="110"/>
        </w:rPr>
        <w:t>南；至軽 郡計</w:t>
      </w:r>
    </w:p>
    <w:p>
      <w:pPr>
        <w:pStyle w:val="ListParagraph"/>
        <w:numPr>
          <w:ilvl w:val="0"/>
          <w:numId w:val="76"/>
        </w:numPr>
        <w:tabs>
          <w:tab w:pos="1259" w:val="left" w:leader="none"/>
        </w:tabs>
        <w:spacing w:line="160" w:lineRule="exact" w:before="6" w:after="0"/>
        <w:ind w:left="1258" w:right="0" w:hanging="282"/>
        <w:jc w:val="both"/>
        <w:rPr>
          <w:rFonts w:ascii="Arial" w:eastAsia="Arial"/>
          <w:sz w:val="11"/>
        </w:rPr>
      </w:pPr>
      <w:r>
        <w:rPr>
          <w:sz w:val="12"/>
        </w:rPr>
        <w:t>板      柳     町</w:t>
      </w:r>
    </w:p>
    <w:p>
      <w:pPr>
        <w:pStyle w:val="ListParagraph"/>
        <w:numPr>
          <w:ilvl w:val="0"/>
          <w:numId w:val="76"/>
        </w:numPr>
        <w:tabs>
          <w:tab w:pos="1249" w:val="left" w:leader="none"/>
        </w:tabs>
        <w:spacing w:line="157" w:lineRule="exact" w:before="0" w:after="0"/>
        <w:ind w:left="1248" w:right="0" w:hanging="280"/>
        <w:jc w:val="both"/>
        <w:rPr>
          <w:rFonts w:ascii="Times New Roman" w:eastAsia="Times New Roman"/>
          <w:sz w:val="12"/>
        </w:rPr>
      </w:pPr>
      <w:r>
        <w:rPr>
          <w:sz w:val="12"/>
        </w:rPr>
        <w:t>金      木     町</w:t>
      </w:r>
    </w:p>
    <w:p>
      <w:pPr>
        <w:numPr>
          <w:ilvl w:val="0"/>
          <w:numId w:val="76"/>
        </w:numPr>
        <w:tabs>
          <w:tab w:pos="1246" w:val="left" w:leader="none"/>
        </w:tabs>
        <w:spacing w:line="158" w:lineRule="exact" w:before="0"/>
        <w:ind w:left="1245" w:right="0" w:hanging="270"/>
        <w:jc w:val="both"/>
        <w:rPr>
          <w:rFonts w:ascii="Arial" w:eastAsia="Arial"/>
          <w:sz w:val="12"/>
        </w:rPr>
      </w:pPr>
      <w:r>
        <w:rPr>
          <w:rFonts w:ascii="Arial Unicode MS" w:eastAsia="Arial Unicode MS" w:hint="eastAsia"/>
          <w:w w:val="105"/>
          <w:sz w:val="13"/>
        </w:rPr>
        <w:t>中     里    町</w:t>
      </w:r>
    </w:p>
    <w:p>
      <w:pPr>
        <w:pStyle w:val="ListParagraph"/>
        <w:numPr>
          <w:ilvl w:val="0"/>
          <w:numId w:val="76"/>
        </w:numPr>
        <w:tabs>
          <w:tab w:pos="1250" w:val="left" w:leader="none"/>
        </w:tabs>
        <w:spacing w:line="172" w:lineRule="exact" w:before="0" w:after="0"/>
        <w:ind w:left="1249" w:right="0" w:hanging="281"/>
        <w:jc w:val="both"/>
        <w:rPr>
          <w:rFonts w:ascii="Times New Roman" w:eastAsia="Times New Roman"/>
          <w:sz w:val="12"/>
        </w:rPr>
      </w:pPr>
      <w:r>
        <w:rPr>
          <w:rFonts w:ascii="Times New Roman" w:eastAsia="Times New Roman"/>
          <w:w w:val="110"/>
          <w:sz w:val="16"/>
        </w:rPr>
        <w:t>G    </w:t>
      </w:r>
      <w:r>
        <w:rPr>
          <w:spacing w:val="1"/>
          <w:w w:val="110"/>
          <w:sz w:val="13"/>
        </w:rPr>
        <w:t>田    町</w:t>
      </w:r>
    </w:p>
    <w:p>
      <w:pPr>
        <w:pStyle w:val="BodyText"/>
        <w:spacing w:line="156" w:lineRule="exact" w:before="2"/>
        <w:ind w:left="968"/>
        <w:jc w:val="both"/>
        <w:rPr>
          <w:rFonts w:ascii="Arial Unicode MS" w:eastAsia="Arial Unicode MS" w:hint="eastAsia"/>
        </w:rPr>
      </w:pPr>
      <w:r>
        <w:rPr>
          <w:w w:val="105"/>
        </w:rPr>
        <w:t>38 5  </w:t>
      </w:r>
      <w:r>
        <w:rPr>
          <w:rFonts w:ascii="Arial Unicode MS" w:eastAsia="Arial Unicode MS" w:hint="eastAsia"/>
          <w:w w:val="105"/>
        </w:rPr>
        <w:t>市      浦    村</w:t>
      </w:r>
    </w:p>
    <w:p>
      <w:pPr>
        <w:spacing w:line="244" w:lineRule="auto" w:before="0"/>
        <w:ind w:left="968" w:right="11" w:firstLine="0"/>
        <w:jc w:val="both"/>
        <w:rPr>
          <w:rFonts w:ascii="Arial Unicode MS" w:eastAsia="Arial Unicode MS" w:hint="eastAsia"/>
          <w:sz w:val="13"/>
        </w:rPr>
      </w:pPr>
      <w:r>
        <w:rPr>
          <w:sz w:val="12"/>
        </w:rPr>
        <w:t>386  </w:t>
      </w:r>
      <w:r>
        <w:rPr>
          <w:rFonts w:ascii="Arial" w:eastAsia="Arial"/>
          <w:spacing w:val="-18"/>
          <w:sz w:val="11"/>
        </w:rPr>
        <w:t>,J </w:t>
      </w:r>
      <w:r>
        <w:rPr>
          <w:rFonts w:ascii="Arial Unicode MS" w:eastAsia="Arial Unicode MS" w:hint="eastAsia"/>
          <w:sz w:val="12"/>
        </w:rPr>
        <w:t>ヽ   泊   村</w:t>
      </w:r>
      <w:r>
        <w:rPr>
          <w:spacing w:val="4"/>
          <w:sz w:val="12"/>
        </w:rPr>
        <w:t>380</w:t>
      </w:r>
      <w:r>
        <w:rPr>
          <w:spacing w:val="30"/>
          <w:sz w:val="12"/>
        </w:rPr>
        <w:t> </w:t>
      </w:r>
      <w:r>
        <w:rPr>
          <w:rFonts w:ascii="Arial Unicode MS" w:eastAsia="Arial Unicode MS" w:hint="eastAsia"/>
          <w:spacing w:val="18"/>
          <w:sz w:val="12"/>
        </w:rPr>
        <w:t>北津軽郡計</w:t>
      </w:r>
      <w:r>
        <w:rPr>
          <w:spacing w:val="18"/>
          <w:sz w:val="12"/>
        </w:rPr>
        <w:t>40 1   </w:t>
      </w:r>
      <w:r>
        <w:rPr>
          <w:rFonts w:ascii="Arial Unicode MS" w:eastAsia="Arial Unicode MS" w:hint="eastAsia"/>
          <w:spacing w:val="15"/>
          <w:sz w:val="13"/>
        </w:rPr>
        <w:t>野 辺 地    町</w:t>
      </w:r>
    </w:p>
    <w:p>
      <w:pPr>
        <w:pStyle w:val="ListParagraph"/>
        <w:numPr>
          <w:ilvl w:val="0"/>
          <w:numId w:val="77"/>
        </w:numPr>
        <w:tabs>
          <w:tab w:pos="1246" w:val="left" w:leader="none"/>
        </w:tabs>
        <w:spacing w:line="146" w:lineRule="exact" w:before="0" w:after="0"/>
        <w:ind w:left="1245" w:right="0" w:hanging="274"/>
        <w:jc w:val="both"/>
        <w:rPr>
          <w:sz w:val="12"/>
        </w:rPr>
      </w:pPr>
      <w:r>
        <w:rPr>
          <w:spacing w:val="1"/>
          <w:w w:val="110"/>
          <w:sz w:val="12"/>
        </w:rPr>
        <w:t>七     戸    町</w:t>
      </w:r>
    </w:p>
    <w:p>
      <w:pPr>
        <w:numPr>
          <w:ilvl w:val="0"/>
          <w:numId w:val="77"/>
        </w:numPr>
        <w:tabs>
          <w:tab w:pos="1243" w:val="left" w:leader="none"/>
        </w:tabs>
        <w:spacing w:line="160" w:lineRule="exact" w:before="0"/>
        <w:ind w:left="1242" w:right="0" w:hanging="271"/>
        <w:jc w:val="both"/>
        <w:rPr>
          <w:rFonts w:ascii="Arial Unicode MS" w:eastAsia="Arial Unicode MS" w:hint="eastAsia"/>
          <w:sz w:val="13"/>
        </w:rPr>
      </w:pPr>
      <w:r>
        <w:rPr>
          <w:rFonts w:ascii="Arial Unicode MS" w:eastAsia="Arial Unicode MS" w:hint="eastAsia"/>
          <w:spacing w:val="3"/>
          <w:w w:val="110"/>
          <w:sz w:val="13"/>
        </w:rPr>
        <w:t>百    石   町</w:t>
      </w:r>
    </w:p>
    <w:p>
      <w:pPr>
        <w:pStyle w:val="ListParagraph"/>
        <w:numPr>
          <w:ilvl w:val="0"/>
          <w:numId w:val="77"/>
        </w:numPr>
        <w:tabs>
          <w:tab w:pos="1242" w:val="left" w:leader="none"/>
        </w:tabs>
        <w:spacing w:line="166" w:lineRule="exact" w:before="0" w:after="0"/>
        <w:ind w:left="1241" w:right="0" w:hanging="270"/>
        <w:jc w:val="both"/>
        <w:rPr>
          <w:sz w:val="13"/>
        </w:rPr>
      </w:pPr>
      <w:r>
        <w:rPr>
          <w:spacing w:val="12"/>
          <w:w w:val="105"/>
          <w:sz w:val="13"/>
        </w:rPr>
        <w:t>十和田湖町</w:t>
      </w:r>
    </w:p>
    <w:p>
      <w:pPr>
        <w:pStyle w:val="ListParagraph"/>
        <w:numPr>
          <w:ilvl w:val="0"/>
          <w:numId w:val="77"/>
        </w:numPr>
        <w:tabs>
          <w:tab w:pos="1241" w:val="left" w:leader="none"/>
        </w:tabs>
        <w:spacing w:line="158" w:lineRule="exact" w:before="0" w:after="0"/>
        <w:ind w:left="1240" w:right="0" w:hanging="269"/>
        <w:jc w:val="both"/>
        <w:rPr>
          <w:sz w:val="12"/>
        </w:rPr>
      </w:pPr>
      <w:r>
        <w:rPr>
          <w:spacing w:val="1"/>
          <w:w w:val="110"/>
          <w:sz w:val="12"/>
        </w:rPr>
        <w:t>六     戸    町</w:t>
      </w:r>
    </w:p>
    <w:p>
      <w:pPr>
        <w:numPr>
          <w:ilvl w:val="0"/>
          <w:numId w:val="77"/>
        </w:numPr>
        <w:tabs>
          <w:tab w:pos="1243" w:val="left" w:leader="none"/>
        </w:tabs>
        <w:spacing w:line="169" w:lineRule="exact" w:before="0"/>
        <w:ind w:left="1243" w:right="0" w:hanging="272"/>
        <w:jc w:val="both"/>
        <w:rPr>
          <w:rFonts w:ascii="Arial Unicode MS" w:eastAsia="Arial Unicode MS" w:hint="eastAsia"/>
          <w:sz w:val="13"/>
        </w:rPr>
      </w:pPr>
      <w:r>
        <w:rPr>
          <w:rFonts w:ascii="Arial Unicode MS" w:eastAsia="Arial Unicode MS" w:hint="eastAsia"/>
          <w:w w:val="105"/>
          <w:sz w:val="13"/>
        </w:rPr>
        <w:t>憤     浜    町</w:t>
      </w:r>
    </w:p>
    <w:p>
      <w:pPr>
        <w:pStyle w:val="ListParagraph"/>
        <w:numPr>
          <w:ilvl w:val="0"/>
          <w:numId w:val="77"/>
        </w:numPr>
        <w:tabs>
          <w:tab w:pos="1244" w:val="left" w:leader="none"/>
        </w:tabs>
        <w:spacing w:line="158" w:lineRule="exact" w:before="0" w:after="0"/>
        <w:ind w:left="1243" w:right="0" w:hanging="272"/>
        <w:jc w:val="both"/>
        <w:rPr>
          <w:sz w:val="12"/>
        </w:rPr>
      </w:pPr>
      <w:r>
        <w:rPr>
          <w:w w:val="105"/>
          <w:sz w:val="12"/>
        </w:rPr>
        <w:t>上      北    町</w:t>
      </w:r>
    </w:p>
    <w:p>
      <w:pPr>
        <w:pStyle w:val="ListParagraph"/>
        <w:numPr>
          <w:ilvl w:val="0"/>
          <w:numId w:val="77"/>
        </w:numPr>
        <w:tabs>
          <w:tab w:pos="1249" w:val="left" w:leader="none"/>
        </w:tabs>
        <w:spacing w:line="160" w:lineRule="exact" w:before="3" w:after="0"/>
        <w:ind w:left="1248" w:right="0" w:hanging="277"/>
        <w:jc w:val="both"/>
        <w:rPr>
          <w:sz w:val="12"/>
        </w:rPr>
      </w:pPr>
      <w:r>
        <w:rPr>
          <w:w w:val="105"/>
          <w:sz w:val="12"/>
        </w:rPr>
        <w:t>東     北     町</w:t>
      </w:r>
    </w:p>
    <w:p>
      <w:pPr>
        <w:pStyle w:val="ListParagraph"/>
        <w:numPr>
          <w:ilvl w:val="0"/>
          <w:numId w:val="77"/>
        </w:numPr>
        <w:tabs>
          <w:tab w:pos="1241" w:val="left" w:leader="none"/>
        </w:tabs>
        <w:spacing w:line="157" w:lineRule="exact" w:before="0" w:after="0"/>
        <w:ind w:left="1240" w:right="0" w:hanging="269"/>
        <w:jc w:val="both"/>
        <w:rPr>
          <w:sz w:val="12"/>
        </w:rPr>
      </w:pPr>
      <w:r>
        <w:rPr>
          <w:w w:val="105"/>
          <w:sz w:val="12"/>
        </w:rPr>
        <w:t>天  間  林   村</w:t>
      </w:r>
    </w:p>
    <w:p>
      <w:pPr>
        <w:numPr>
          <w:ilvl w:val="0"/>
          <w:numId w:val="77"/>
        </w:numPr>
        <w:tabs>
          <w:tab w:pos="1237" w:val="left" w:leader="none"/>
        </w:tabs>
        <w:spacing w:line="171" w:lineRule="exact" w:before="0"/>
        <w:ind w:left="1236" w:right="0" w:hanging="265"/>
        <w:jc w:val="both"/>
        <w:rPr>
          <w:rFonts w:ascii="Arial Unicode MS" w:eastAsia="Arial Unicode MS" w:hint="eastAsia"/>
          <w:sz w:val="13"/>
        </w:rPr>
      </w:pPr>
      <w:r>
        <w:rPr>
          <w:rFonts w:ascii="Arial Unicode MS" w:eastAsia="Arial Unicode MS" w:hint="eastAsia"/>
          <w:spacing w:val="3"/>
          <w:w w:val="110"/>
          <w:sz w:val="13"/>
        </w:rPr>
        <w:t>下    田   町</w:t>
      </w:r>
    </w:p>
    <w:p>
      <w:pPr>
        <w:pStyle w:val="ListParagraph"/>
        <w:numPr>
          <w:ilvl w:val="0"/>
          <w:numId w:val="77"/>
        </w:numPr>
        <w:tabs>
          <w:tab w:pos="1241" w:val="left" w:leader="none"/>
        </w:tabs>
        <w:spacing w:line="240" w:lineRule="auto" w:before="2" w:after="0"/>
        <w:ind w:left="1240" w:right="0" w:hanging="269"/>
        <w:jc w:val="both"/>
        <w:rPr>
          <w:sz w:val="12"/>
        </w:rPr>
      </w:pPr>
      <w:r>
        <w:rPr>
          <w:w w:val="110"/>
          <w:sz w:val="12"/>
        </w:rPr>
        <w:t>六  ヶ 所   村</w:t>
      </w:r>
    </w:p>
    <w:p>
      <w:pPr>
        <w:pStyle w:val="BodyText"/>
        <w:spacing w:before="5"/>
        <w:ind w:left="971"/>
        <w:jc w:val="both"/>
        <w:rPr>
          <w:rFonts w:ascii="Arial Unicode MS" w:eastAsia="Arial Unicode MS" w:hint="eastAsia"/>
        </w:rPr>
      </w:pPr>
      <w:r>
        <w:rPr>
          <w:w w:val="105"/>
        </w:rPr>
        <w:t>400   </w:t>
      </w:r>
      <w:r>
        <w:rPr>
          <w:rFonts w:ascii="Arial Unicode MS" w:eastAsia="Arial Unicode MS" w:hint="eastAsia"/>
          <w:spacing w:val="1"/>
          <w:w w:val="105"/>
        </w:rPr>
        <w:t>上  北  郡  計</w:t>
      </w:r>
    </w:p>
    <w:p>
      <w:pPr>
        <w:pStyle w:val="ListParagraph"/>
        <w:numPr>
          <w:ilvl w:val="0"/>
          <w:numId w:val="78"/>
        </w:numPr>
        <w:tabs>
          <w:tab w:pos="1242" w:val="left" w:leader="none"/>
        </w:tabs>
        <w:spacing w:line="161" w:lineRule="exact" w:before="2" w:after="0"/>
        <w:ind w:left="1241" w:right="0" w:hanging="270"/>
        <w:jc w:val="both"/>
        <w:rPr>
          <w:rFonts w:ascii="Times New Roman" w:eastAsia="Times New Roman"/>
          <w:sz w:val="12"/>
        </w:rPr>
      </w:pPr>
      <w:r>
        <w:rPr>
          <w:rFonts w:ascii="Arial" w:eastAsia="Arial"/>
          <w:w w:val="105"/>
          <w:sz w:val="14"/>
        </w:rPr>
        <w:t>Ill     </w:t>
      </w:r>
      <w:r>
        <w:rPr>
          <w:w w:val="105"/>
          <w:sz w:val="12"/>
        </w:rPr>
        <w:t>内     町</w:t>
      </w:r>
    </w:p>
    <w:p>
      <w:pPr>
        <w:numPr>
          <w:ilvl w:val="0"/>
          <w:numId w:val="78"/>
        </w:numPr>
        <w:tabs>
          <w:tab w:pos="1244" w:val="left" w:leader="none"/>
        </w:tabs>
        <w:spacing w:line="167" w:lineRule="exact" w:before="0"/>
        <w:ind w:left="1243" w:right="0" w:hanging="272"/>
        <w:jc w:val="both"/>
        <w:rPr>
          <w:sz w:val="13"/>
        </w:rPr>
      </w:pPr>
      <w:r>
        <w:rPr>
          <w:rFonts w:ascii="Arial Unicode MS" w:eastAsia="Arial Unicode MS" w:hint="eastAsia"/>
          <w:w w:val="105"/>
          <w:sz w:val="13"/>
        </w:rPr>
        <w:t>大     焙    町</w:t>
      </w:r>
    </w:p>
    <w:p>
      <w:pPr>
        <w:pStyle w:val="ListParagraph"/>
        <w:numPr>
          <w:ilvl w:val="0"/>
          <w:numId w:val="78"/>
        </w:numPr>
        <w:tabs>
          <w:tab w:pos="1244" w:val="left" w:leader="none"/>
        </w:tabs>
        <w:spacing w:line="166" w:lineRule="exact" w:before="0" w:after="0"/>
        <w:ind w:left="1243" w:right="0" w:hanging="272"/>
        <w:jc w:val="both"/>
        <w:rPr>
          <w:rFonts w:ascii="Times New Roman" w:eastAsia="Times New Roman"/>
          <w:sz w:val="13"/>
        </w:rPr>
      </w:pPr>
      <w:r>
        <w:rPr>
          <w:w w:val="110"/>
          <w:sz w:val="13"/>
        </w:rPr>
        <w:t>大    問    町</w:t>
      </w:r>
    </w:p>
    <w:p>
      <w:pPr>
        <w:pStyle w:val="ListParagraph"/>
        <w:numPr>
          <w:ilvl w:val="0"/>
          <w:numId w:val="78"/>
        </w:numPr>
        <w:tabs>
          <w:tab w:pos="1242" w:val="left" w:leader="none"/>
        </w:tabs>
        <w:spacing w:line="170" w:lineRule="exact" w:before="0" w:after="0"/>
        <w:ind w:left="1241" w:right="0" w:hanging="270"/>
        <w:jc w:val="both"/>
        <w:rPr>
          <w:rFonts w:ascii="Times New Roman" w:eastAsia="Times New Roman"/>
          <w:sz w:val="12"/>
        </w:rPr>
      </w:pPr>
      <w:r>
        <w:rPr>
          <w:sz w:val="13"/>
        </w:rPr>
        <w:t>東     通     村</w:t>
      </w:r>
    </w:p>
    <w:p>
      <w:pPr>
        <w:pStyle w:val="ListParagraph"/>
        <w:numPr>
          <w:ilvl w:val="0"/>
          <w:numId w:val="78"/>
        </w:numPr>
        <w:tabs>
          <w:tab w:pos="1244" w:val="left" w:leader="none"/>
        </w:tabs>
        <w:spacing w:line="240" w:lineRule="auto" w:before="3" w:after="0"/>
        <w:ind w:left="1243" w:right="0" w:hanging="272"/>
        <w:jc w:val="both"/>
        <w:rPr>
          <w:rFonts w:ascii="Times New Roman" w:eastAsia="Times New Roman"/>
          <w:sz w:val="13"/>
        </w:rPr>
      </w:pPr>
      <w:r>
        <w:rPr>
          <w:w w:val="105"/>
          <w:sz w:val="12"/>
        </w:rPr>
        <w:t>凩 問  浦    村</w:t>
      </w:r>
    </w:p>
    <w:p>
      <w:pPr>
        <w:pStyle w:val="ListParagraph"/>
        <w:numPr>
          <w:ilvl w:val="0"/>
          <w:numId w:val="78"/>
        </w:numPr>
        <w:tabs>
          <w:tab w:pos="1244" w:val="left" w:leader="none"/>
        </w:tabs>
        <w:spacing w:line="240" w:lineRule="auto" w:before="5" w:after="0"/>
        <w:ind w:left="1243" w:right="0" w:hanging="272"/>
        <w:jc w:val="both"/>
        <w:rPr>
          <w:rFonts w:ascii="Times New Roman" w:eastAsia="Times New Roman"/>
          <w:sz w:val="13"/>
        </w:rPr>
      </w:pPr>
      <w:r>
        <w:rPr>
          <w:spacing w:val="1"/>
          <w:w w:val="110"/>
          <w:sz w:val="12"/>
        </w:rPr>
        <w:t>佐     井    村</w:t>
      </w:r>
    </w:p>
    <w:p>
      <w:pPr>
        <w:pStyle w:val="ListParagraph"/>
        <w:numPr>
          <w:ilvl w:val="0"/>
          <w:numId w:val="78"/>
        </w:numPr>
        <w:tabs>
          <w:tab w:pos="1243" w:val="left" w:leader="none"/>
        </w:tabs>
        <w:spacing w:line="240" w:lineRule="auto" w:before="2" w:after="0"/>
        <w:ind w:left="1242" w:right="0" w:hanging="271"/>
        <w:jc w:val="both"/>
        <w:rPr>
          <w:rFonts w:ascii="Times New Roman" w:eastAsia="Times New Roman"/>
          <w:sz w:val="14"/>
        </w:rPr>
      </w:pPr>
      <w:r>
        <w:rPr>
          <w:w w:val="105"/>
          <w:sz w:val="12"/>
        </w:rPr>
        <w:t>脇  野  沢   村</w:t>
      </w:r>
    </w:p>
    <w:p>
      <w:pPr>
        <w:pStyle w:val="BodyText"/>
        <w:spacing w:line="247" w:lineRule="auto" w:before="6"/>
        <w:ind w:left="971" w:right="27"/>
        <w:jc w:val="both"/>
        <w:rPr>
          <w:rFonts w:ascii="Arial Unicode MS" w:eastAsia="Arial Unicode MS" w:hint="eastAsia"/>
        </w:rPr>
      </w:pPr>
      <w:r>
        <w:rPr>
          <w:w w:val="105"/>
        </w:rPr>
        <w:t>420 </w:t>
      </w:r>
      <w:r>
        <w:rPr>
          <w:rFonts w:ascii="Arial Unicode MS" w:eastAsia="Arial Unicode MS" w:hint="eastAsia"/>
          <w:spacing w:val="1"/>
          <w:w w:val="105"/>
        </w:rPr>
        <w:t>下 北 郡 計</w:t>
      </w:r>
      <w:r>
        <w:rPr>
          <w:spacing w:val="3"/>
          <w:w w:val="105"/>
        </w:rPr>
        <w:t>441  </w:t>
      </w:r>
      <w:r>
        <w:rPr>
          <w:rFonts w:ascii="Arial Unicode MS" w:eastAsia="Arial Unicode MS" w:hint="eastAsia"/>
          <w:spacing w:val="5"/>
          <w:w w:val="105"/>
        </w:rPr>
        <w:t>三 戸   町</w:t>
      </w:r>
      <w:r>
        <w:rPr>
          <w:spacing w:val="3"/>
          <w:w w:val="105"/>
        </w:rPr>
        <w:t>442  </w:t>
      </w:r>
      <w:r>
        <w:rPr>
          <w:rFonts w:ascii="Arial Unicode MS" w:eastAsia="Arial Unicode MS" w:hint="eastAsia"/>
          <w:w w:val="105"/>
        </w:rPr>
        <w:t>五      戸    町</w:t>
      </w:r>
    </w:p>
    <w:p>
      <w:pPr>
        <w:spacing w:line="164" w:lineRule="exact" w:before="0"/>
        <w:ind w:left="971" w:right="0" w:firstLine="0"/>
        <w:jc w:val="both"/>
        <w:rPr>
          <w:rFonts w:ascii="Arial Unicode MS" w:eastAsia="Arial Unicode MS" w:hint="eastAsia"/>
          <w:sz w:val="13"/>
        </w:rPr>
      </w:pPr>
      <w:r>
        <w:rPr>
          <w:w w:val="105"/>
          <w:sz w:val="12"/>
        </w:rPr>
        <w:t>443   </w:t>
      </w:r>
      <w:r>
        <w:rPr>
          <w:rFonts w:ascii="Arial Unicode MS" w:eastAsia="Arial Unicode MS" w:hint="eastAsia"/>
          <w:spacing w:val="2"/>
          <w:w w:val="105"/>
          <w:sz w:val="13"/>
        </w:rPr>
        <w:t>田     子   町</w:t>
      </w:r>
    </w:p>
    <w:p>
      <w:pPr>
        <w:pStyle w:val="BodyText"/>
        <w:spacing w:line="160" w:lineRule="exact" w:before="2"/>
        <w:ind w:left="971"/>
        <w:jc w:val="both"/>
        <w:rPr>
          <w:rFonts w:ascii="Arial Unicode MS" w:eastAsia="Arial Unicode MS" w:hint="eastAsia"/>
        </w:rPr>
      </w:pPr>
      <w:r>
        <w:rPr>
          <w:spacing w:val="4"/>
          <w:w w:val="105"/>
        </w:rPr>
        <w:t>444  </w:t>
      </w:r>
      <w:r>
        <w:rPr>
          <w:rFonts w:ascii="Arial Unicode MS" w:eastAsia="Arial Unicode MS" w:hint="eastAsia"/>
          <w:w w:val="105"/>
        </w:rPr>
        <w:t>名      川    町</w:t>
      </w:r>
    </w:p>
    <w:p>
      <w:pPr>
        <w:pStyle w:val="BodyText"/>
        <w:spacing w:line="160" w:lineRule="exact"/>
        <w:ind w:left="971"/>
        <w:jc w:val="both"/>
        <w:rPr>
          <w:rFonts w:ascii="Arial Unicode MS" w:eastAsia="Arial Unicode MS" w:hint="eastAsia"/>
        </w:rPr>
      </w:pPr>
      <w:r>
        <w:rPr>
          <w:w w:val="105"/>
        </w:rPr>
        <w:t>445   </w:t>
      </w:r>
      <w:r>
        <w:rPr>
          <w:rFonts w:ascii="Arial Unicode MS" w:eastAsia="Arial Unicode MS" w:hint="eastAsia"/>
          <w:w w:val="105"/>
        </w:rPr>
        <w:t>南      部    町</w:t>
      </w:r>
    </w:p>
    <w:p>
      <w:pPr>
        <w:pStyle w:val="BodyText"/>
        <w:spacing w:line="152" w:lineRule="exact" w:before="5"/>
        <w:ind w:left="971"/>
        <w:jc w:val="both"/>
        <w:rPr>
          <w:rFonts w:ascii="Arial Unicode MS" w:eastAsia="Arial Unicode MS" w:hint="eastAsia"/>
        </w:rPr>
      </w:pPr>
      <w:r>
        <w:rPr>
          <w:w w:val="105"/>
        </w:rPr>
        <w:t>446   </w:t>
      </w:r>
      <w:r>
        <w:rPr>
          <w:rFonts w:ascii="Arial Unicode MS" w:eastAsia="Arial Unicode MS" w:hint="eastAsia"/>
          <w:w w:val="105"/>
        </w:rPr>
        <w:t>陪      上    町</w:t>
      </w:r>
    </w:p>
    <w:p>
      <w:pPr>
        <w:spacing w:line="183" w:lineRule="exact" w:before="0"/>
        <w:ind w:left="972" w:right="0" w:firstLine="0"/>
        <w:jc w:val="both"/>
        <w:rPr>
          <w:rFonts w:ascii="Arial Unicode MS" w:eastAsia="Arial Unicode MS" w:hint="eastAsia"/>
          <w:sz w:val="13"/>
        </w:rPr>
      </w:pPr>
      <w:r>
        <w:rPr>
          <w:rFonts w:ascii="Arial" w:eastAsia="Arial"/>
          <w:w w:val="105"/>
          <w:sz w:val="11"/>
        </w:rPr>
        <w:t>441 </w:t>
      </w:r>
      <w:r>
        <w:rPr>
          <w:w w:val="105"/>
          <w:sz w:val="17"/>
        </w:rPr>
        <w:t>!</w:t>
      </w:r>
      <w:r>
        <w:rPr>
          <w:rFonts w:ascii="Arial Unicode MS" w:eastAsia="Arial Unicode MS" w:hint="eastAsia"/>
          <w:w w:val="105"/>
          <w:sz w:val="13"/>
        </w:rPr>
        <w:t>呂地村</w:t>
      </w:r>
    </w:p>
    <w:p>
      <w:pPr>
        <w:pStyle w:val="BodyText"/>
        <w:spacing w:line="158" w:lineRule="exact"/>
        <w:ind w:left="964"/>
        <w:jc w:val="both"/>
        <w:rPr>
          <w:rFonts w:ascii="Arial Unicode MS" w:eastAsia="Arial Unicode MS" w:hint="eastAsia"/>
        </w:rPr>
      </w:pPr>
      <w:r>
        <w:rPr>
          <w:w w:val="105"/>
        </w:rPr>
        <w:t>44 8  </w:t>
      </w:r>
      <w:r>
        <w:rPr>
          <w:rFonts w:ascii="Arial Unicode MS" w:eastAsia="Arial Unicode MS" w:hint="eastAsia"/>
          <w:w w:val="105"/>
        </w:rPr>
        <w:t>南      郷    村</w:t>
      </w:r>
    </w:p>
    <w:p>
      <w:pPr>
        <w:pStyle w:val="BodyText"/>
        <w:spacing w:before="5"/>
        <w:ind w:left="971"/>
        <w:jc w:val="both"/>
        <w:rPr>
          <w:rFonts w:ascii="Arial Unicode MS" w:eastAsia="Arial Unicode MS" w:hint="eastAsia"/>
        </w:rPr>
      </w:pPr>
      <w:r>
        <w:rPr>
          <w:w w:val="105"/>
        </w:rPr>
        <w:t>449  </w:t>
      </w:r>
      <w:r>
        <w:rPr>
          <w:rFonts w:ascii="Arial Unicode MS" w:eastAsia="Arial Unicode MS" w:hint="eastAsia"/>
          <w:w w:val="105"/>
        </w:rPr>
        <w:t>倉      石     村</w:t>
      </w:r>
    </w:p>
    <w:p>
      <w:pPr>
        <w:pStyle w:val="BodyText"/>
        <w:spacing w:line="160" w:lineRule="exact" w:before="5"/>
        <w:ind w:left="964"/>
        <w:jc w:val="both"/>
        <w:rPr>
          <w:rFonts w:ascii="Arial Unicode MS" w:eastAsia="Arial Unicode MS" w:hint="eastAsia"/>
        </w:rPr>
      </w:pPr>
      <w:r>
        <w:rPr>
          <w:w w:val="110"/>
        </w:rPr>
        <w:t>450   </w:t>
      </w:r>
      <w:r>
        <w:rPr>
          <w:rFonts w:ascii="Arial Unicode MS" w:eastAsia="Arial Unicode MS" w:hint="eastAsia"/>
          <w:w w:val="110"/>
        </w:rPr>
        <w:t>新     郷    村</w:t>
      </w:r>
    </w:p>
    <w:p>
      <w:pPr>
        <w:pStyle w:val="BodyText"/>
        <w:spacing w:line="160" w:lineRule="exact"/>
        <w:ind w:left="964"/>
        <w:jc w:val="both"/>
        <w:rPr>
          <w:rFonts w:ascii="Arial Unicode MS" w:eastAsia="Arial Unicode MS" w:hint="eastAsia"/>
        </w:rPr>
      </w:pPr>
      <w:r>
        <w:rPr>
          <w:w w:val="110"/>
        </w:rPr>
        <w:t>440  </w:t>
      </w:r>
      <w:r>
        <w:rPr>
          <w:rFonts w:ascii="Arial Unicode MS" w:eastAsia="Arial Unicode MS" w:hint="eastAsia"/>
          <w:w w:val="110"/>
        </w:rPr>
        <w:t>三  戸  郡  計</w:t>
      </w:r>
    </w:p>
    <w:p>
      <w:pPr>
        <w:spacing w:before="23"/>
        <w:ind w:left="0" w:right="0" w:firstLine="0"/>
        <w:jc w:val="right"/>
        <w:rPr>
          <w:sz w:val="12"/>
        </w:rPr>
      </w:pPr>
      <w:r>
        <w:rPr/>
        <w:br w:type="column"/>
      </w:r>
      <w:r>
        <w:rPr>
          <w:w w:val="105"/>
          <w:sz w:val="12"/>
        </w:rPr>
        <w:t>13</w:t>
      </w:r>
    </w:p>
    <w:p>
      <w:pPr>
        <w:spacing w:before="30"/>
        <w:ind w:left="0" w:right="2" w:firstLine="0"/>
        <w:jc w:val="right"/>
        <w:rPr>
          <w:rFonts w:ascii="Arial"/>
          <w:sz w:val="11"/>
        </w:rPr>
      </w:pPr>
      <w:r>
        <w:rPr>
          <w:rFonts w:ascii="Arial"/>
          <w:spacing w:val="-2"/>
          <w:w w:val="105"/>
          <w:sz w:val="11"/>
        </w:rPr>
        <w:t>144</w:t>
      </w:r>
    </w:p>
    <w:p>
      <w:pPr>
        <w:pStyle w:val="BodyText"/>
        <w:spacing w:before="31"/>
        <w:ind w:right="9"/>
        <w:jc w:val="right"/>
      </w:pPr>
      <w:r>
        <w:rPr>
          <w:spacing w:val="-1"/>
          <w:w w:val="105"/>
        </w:rPr>
        <w:t>71</w:t>
      </w:r>
    </w:p>
    <w:p>
      <w:pPr>
        <w:spacing w:before="18"/>
        <w:ind w:left="0" w:right="0" w:firstLine="0"/>
        <w:jc w:val="right"/>
        <w:rPr>
          <w:sz w:val="13"/>
        </w:rPr>
      </w:pPr>
      <w:r>
        <w:rPr>
          <w:w w:val="105"/>
          <w:sz w:val="13"/>
        </w:rPr>
        <w:t>100</w:t>
      </w:r>
    </w:p>
    <w:p>
      <w:pPr>
        <w:pStyle w:val="BodyText"/>
        <w:spacing w:before="26"/>
        <w:ind w:right="9"/>
        <w:jc w:val="right"/>
      </w:pPr>
      <w:r>
        <w:rPr>
          <w:spacing w:val="-1"/>
          <w:w w:val="110"/>
        </w:rPr>
        <w:t>48</w:t>
      </w:r>
    </w:p>
    <w:p>
      <w:pPr>
        <w:pStyle w:val="BodyText"/>
        <w:spacing w:before="21"/>
        <w:ind w:right="11"/>
        <w:jc w:val="right"/>
      </w:pPr>
      <w:r>
        <w:rPr>
          <w:spacing w:val="-1"/>
          <w:w w:val="110"/>
        </w:rPr>
        <w:t>34</w:t>
      </w:r>
    </w:p>
    <w:p>
      <w:pPr>
        <w:pStyle w:val="BodyText"/>
        <w:spacing w:before="27"/>
        <w:ind w:right="4"/>
        <w:jc w:val="right"/>
      </w:pPr>
      <w:r>
        <w:rPr>
          <w:w w:val="105"/>
        </w:rPr>
        <w:t>4</w:t>
      </w:r>
    </w:p>
    <w:p>
      <w:pPr>
        <w:pStyle w:val="BodyText"/>
        <w:spacing w:before="21"/>
        <w:ind w:right="11"/>
        <w:jc w:val="right"/>
      </w:pPr>
      <w:r>
        <w:rPr>
          <w:spacing w:val="-1"/>
          <w:w w:val="110"/>
        </w:rPr>
        <w:t>32</w:t>
      </w:r>
    </w:p>
    <w:p>
      <w:pPr>
        <w:pStyle w:val="BodyText"/>
        <w:spacing w:before="28"/>
        <w:ind w:right="16"/>
        <w:jc w:val="right"/>
      </w:pPr>
      <w:r>
        <w:rPr>
          <w:spacing w:val="-1"/>
          <w:w w:val="110"/>
        </w:rPr>
        <w:t>24</w:t>
      </w:r>
    </w:p>
    <w:p>
      <w:pPr>
        <w:pStyle w:val="BodyText"/>
        <w:spacing w:before="21"/>
        <w:ind w:right="16"/>
        <w:jc w:val="right"/>
      </w:pPr>
      <w:r>
        <w:rPr>
          <w:spacing w:val="-1"/>
          <w:w w:val="110"/>
        </w:rPr>
        <w:t>22</w:t>
      </w:r>
    </w:p>
    <w:p>
      <w:pPr>
        <w:pStyle w:val="BodyText"/>
        <w:spacing w:before="20"/>
        <w:ind w:right="25"/>
        <w:jc w:val="right"/>
      </w:pPr>
      <w:r>
        <w:rPr/>
        <w:pict>
          <v:shape style="position:absolute;margin-left:191.250839pt;margin-top:5.91775pt;width:9.550pt;height:105.1pt;mso-position-horizontal-relative:page;mso-position-vertical-relative:paragraph;z-index:-1362304" type="#_x0000_t202" filled="false" stroked="false">
            <v:textbox inset="0,0,0,0" style="layout-flow:vertical-ideographic">
              <w:txbxContent>
                <w:p>
                  <w:pPr>
                    <w:pStyle w:val="BodyText"/>
                    <w:ind w:left="20"/>
                    <w:rPr>
                      <w:rFonts w:ascii="Arial Unicode MS"/>
                    </w:rPr>
                  </w:pPr>
                  <w:r>
                    <w:rPr>
                      <w:rFonts w:ascii="Arial Unicode MS"/>
                      <w:w w:val="100"/>
                      <w:position w:val="1"/>
                    </w:rPr>
                    <w:t>6</w:t>
                  </w:r>
                  <w:r>
                    <w:rPr>
                      <w:rFonts w:ascii="Arial Unicode MS"/>
                      <w:position w:val="1"/>
                    </w:rPr>
                    <w:t> </w:t>
                  </w:r>
                  <w:r>
                    <w:rPr>
                      <w:rFonts w:ascii="Arial Unicode MS"/>
                      <w:w w:val="100"/>
                      <w:position w:val="1"/>
                    </w:rPr>
                    <w:t>9</w:t>
                  </w:r>
                  <w:r>
                    <w:rPr>
                      <w:rFonts w:ascii="Arial Unicode MS"/>
                      <w:position w:val="1"/>
                    </w:rPr>
                    <w:t> </w:t>
                  </w:r>
                  <w:r>
                    <w:rPr>
                      <w:rFonts w:ascii="Arial Unicode MS"/>
                      <w:w w:val="100"/>
                      <w:position w:val="1"/>
                    </w:rPr>
                    <w:t>1</w:t>
                  </w:r>
                  <w:r>
                    <w:rPr>
                      <w:rFonts w:ascii="Arial Unicode MS"/>
                      <w:position w:val="1"/>
                    </w:rPr>
                    <w:t> </w:t>
                  </w:r>
                  <w:r>
                    <w:rPr>
                      <w:rFonts w:ascii="Arial Unicode MS"/>
                      <w:w w:val="100"/>
                      <w:position w:val="1"/>
                    </w:rPr>
                    <w:t>6</w:t>
                  </w:r>
                  <w:r>
                    <w:rPr>
                      <w:rFonts w:ascii="Arial Unicode MS"/>
                      <w:position w:val="1"/>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1</w:t>
                  </w:r>
                </w:p>
                <w:p>
                  <w:pPr>
                    <w:pStyle w:val="BodyText"/>
                    <w:spacing w:line="96" w:lineRule="auto"/>
                    <w:ind w:left="20"/>
                    <w:rPr>
                      <w:rFonts w:ascii="Arial Unicode MS"/>
                    </w:rPr>
                  </w:pPr>
                  <w:r>
                    <w:rPr>
                      <w:rFonts w:ascii="Arial Unicode MS"/>
                      <w:w w:val="100"/>
                      <w:position w:val="1"/>
                    </w:rPr>
                    <w:t>8</w:t>
                  </w:r>
                  <w:r>
                    <w:rPr>
                      <w:rFonts w:ascii="Arial Unicode MS"/>
                      <w:position w:val="1"/>
                    </w:rPr>
                    <w:t> </w:t>
                  </w:r>
                  <w:r>
                    <w:rPr>
                      <w:rFonts w:ascii="Arial Unicode MS"/>
                      <w:w w:val="100"/>
                      <w:position w:val="1"/>
                    </w:rPr>
                    <w:t>1</w:t>
                  </w:r>
                  <w:r>
                    <w:rPr>
                      <w:rFonts w:ascii="Arial Unicode MS"/>
                      <w:position w:val="1"/>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3</w:t>
                  </w:r>
                </w:p>
              </w:txbxContent>
            </v:textbox>
            <w10:wrap type="none"/>
          </v:shape>
        </w:pict>
      </w:r>
      <w:r>
        <w:rPr>
          <w:w w:val="105"/>
        </w:rPr>
        <w:t>335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pStyle w:val="BodyText"/>
        <w:ind w:right="17"/>
        <w:jc w:val="right"/>
      </w:pPr>
      <w:r>
        <w:rPr/>
        <w:pict>
          <v:shape style="position:absolute;margin-left:188.845901pt;margin-top:-52.170628pt;width:3.7pt;height:15.95pt;mso-position-horizontal-relative:page;mso-position-vertical-relative:paragraph;z-index:50440"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188.006027pt;margin-top:-11.428626pt;width:5.35pt;height:8.0500pt;mso-position-horizontal-relative:page;mso-position-vertical-relative:paragraph;z-index:504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10"/>
        </w:rPr>
        <w:t>96</w:t>
      </w:r>
    </w:p>
    <w:p>
      <w:pPr>
        <w:pStyle w:val="BodyText"/>
        <w:spacing w:before="28"/>
        <w:ind w:right="18"/>
        <w:jc w:val="right"/>
      </w:pPr>
      <w:r>
        <w:rPr>
          <w:w w:val="110"/>
        </w:rPr>
        <w:t>64</w:t>
      </w:r>
    </w:p>
    <w:p>
      <w:pPr>
        <w:pStyle w:val="BodyText"/>
        <w:spacing w:before="20"/>
        <w:ind w:right="26"/>
        <w:jc w:val="right"/>
      </w:pPr>
      <w:r>
        <w:rPr>
          <w:w w:val="110"/>
        </w:rPr>
        <w:t>58</w:t>
      </w:r>
    </w:p>
    <w:p>
      <w:pPr>
        <w:pStyle w:val="BodyText"/>
        <w:spacing w:before="28"/>
        <w:ind w:right="27"/>
        <w:jc w:val="right"/>
      </w:pPr>
      <w:r>
        <w:rPr>
          <w:w w:val="110"/>
        </w:rPr>
        <w:t>89</w:t>
      </w:r>
    </w:p>
    <w:p>
      <w:pPr>
        <w:pStyle w:val="BodyText"/>
        <w:spacing w:before="28"/>
        <w:ind w:right="19"/>
        <w:jc w:val="right"/>
      </w:pPr>
      <w:r>
        <w:rPr>
          <w:w w:val="110"/>
        </w:rPr>
        <w:t>13</w:t>
      </w:r>
    </w:p>
    <w:p>
      <w:pPr>
        <w:pStyle w:val="BodyText"/>
        <w:spacing w:before="21"/>
        <w:ind w:right="22"/>
        <w:jc w:val="right"/>
      </w:pPr>
      <w:r>
        <w:rPr>
          <w:w w:val="110"/>
        </w:rPr>
        <w:t>26</w:t>
      </w:r>
    </w:p>
    <w:p>
      <w:pPr>
        <w:pStyle w:val="BodyText"/>
        <w:spacing w:before="20"/>
        <w:ind w:right="31"/>
        <w:jc w:val="right"/>
      </w:pPr>
      <w:r>
        <w:rPr>
          <w:w w:val="110"/>
        </w:rPr>
        <w:t>346</w:t>
      </w:r>
    </w:p>
    <w:p>
      <w:pPr>
        <w:pStyle w:val="BodyText"/>
        <w:spacing w:before="28"/>
        <w:ind w:right="27"/>
        <w:jc w:val="right"/>
      </w:pPr>
      <w:r>
        <w:rPr>
          <w:w w:val="110"/>
        </w:rPr>
        <w:t>86</w:t>
      </w:r>
    </w:p>
    <w:p>
      <w:pPr>
        <w:pStyle w:val="BodyText"/>
        <w:spacing w:before="28"/>
        <w:ind w:right="25"/>
        <w:jc w:val="right"/>
      </w:pPr>
      <w:r>
        <w:rPr>
          <w:w w:val="110"/>
        </w:rPr>
        <w:t>63</w:t>
      </w:r>
    </w:p>
    <w:p>
      <w:pPr>
        <w:pStyle w:val="BodyText"/>
        <w:spacing w:before="21"/>
        <w:ind w:right="18"/>
        <w:jc w:val="right"/>
      </w:pPr>
      <w:r>
        <w:rPr>
          <w:spacing w:val="-1"/>
          <w:w w:val="110"/>
        </w:rPr>
        <w:t>77</w:t>
      </w:r>
    </w:p>
    <w:p>
      <w:pPr>
        <w:pStyle w:val="BodyText"/>
        <w:spacing w:before="21"/>
        <w:ind w:right="31"/>
        <w:jc w:val="right"/>
      </w:pPr>
      <w:r>
        <w:rPr>
          <w:spacing w:val="-1"/>
          <w:w w:val="110"/>
        </w:rPr>
        <w:t>23</w:t>
      </w:r>
    </w:p>
    <w:p>
      <w:pPr>
        <w:pStyle w:val="BodyText"/>
        <w:spacing w:before="28"/>
        <w:ind w:right="27"/>
        <w:jc w:val="right"/>
      </w:pPr>
      <w:r>
        <w:rPr>
          <w:spacing w:val="-1"/>
          <w:w w:val="110"/>
        </w:rPr>
        <w:t>51</w:t>
      </w:r>
    </w:p>
    <w:p>
      <w:pPr>
        <w:pStyle w:val="BodyText"/>
        <w:spacing w:before="20"/>
        <w:ind w:right="33"/>
        <w:jc w:val="right"/>
      </w:pPr>
      <w:r>
        <w:rPr>
          <w:spacing w:val="-1"/>
          <w:w w:val="110"/>
        </w:rPr>
        <w:t>33</w:t>
      </w:r>
    </w:p>
    <w:p>
      <w:pPr>
        <w:pStyle w:val="BodyText"/>
        <w:spacing w:before="28"/>
        <w:ind w:right="30"/>
        <w:jc w:val="right"/>
      </w:pPr>
      <w:r>
        <w:rPr>
          <w:spacing w:val="-1"/>
          <w:w w:val="110"/>
        </w:rPr>
        <w:t>41</w:t>
      </w:r>
    </w:p>
    <w:p>
      <w:pPr>
        <w:pStyle w:val="BodyText"/>
        <w:spacing w:before="21"/>
        <w:ind w:right="34"/>
        <w:jc w:val="right"/>
      </w:pPr>
      <w:r>
        <w:rPr>
          <w:spacing w:val="-1"/>
          <w:w w:val="110"/>
        </w:rPr>
        <w:t>56</w:t>
      </w:r>
    </w:p>
    <w:p>
      <w:pPr>
        <w:pStyle w:val="BodyText"/>
        <w:spacing w:before="27"/>
        <w:ind w:right="19"/>
        <w:jc w:val="right"/>
        <w:rPr>
          <w:rFonts w:ascii="Arial"/>
        </w:rPr>
      </w:pPr>
      <w:r>
        <w:rPr>
          <w:rFonts w:ascii="Arial"/>
          <w:spacing w:val="-2"/>
          <w:w w:val="110"/>
        </w:rPr>
        <w:t>37</w:t>
      </w:r>
    </w:p>
    <w:p>
      <w:pPr>
        <w:pStyle w:val="BodyText"/>
        <w:spacing w:before="21"/>
        <w:ind w:right="25"/>
        <w:jc w:val="right"/>
      </w:pPr>
      <w:r>
        <w:rPr>
          <w:spacing w:val="-1"/>
          <w:w w:val="110"/>
        </w:rPr>
        <w:t>75</w:t>
      </w:r>
    </w:p>
    <w:p>
      <w:pPr>
        <w:pStyle w:val="BodyText"/>
        <w:spacing w:before="35"/>
        <w:ind w:right="30"/>
        <w:jc w:val="right"/>
      </w:pPr>
      <w:r>
        <w:rPr>
          <w:w w:val="105"/>
        </w:rPr>
        <w:t>61</w:t>
      </w:r>
    </w:p>
    <w:p>
      <w:pPr>
        <w:pStyle w:val="BodyText"/>
        <w:spacing w:before="21"/>
        <w:ind w:right="38"/>
        <w:jc w:val="right"/>
      </w:pPr>
      <w:r>
        <w:rPr/>
        <w:pict>
          <v:shape style="position:absolute;margin-left:190.532028pt;margin-top:5.967848pt;width:9.2pt;height:66.1pt;mso-position-horizontal-relative:page;mso-position-vertical-relative:paragraph;z-index:-1362280" type="#_x0000_t202" filled="false" stroked="false">
            <v:textbox inset="0,0,0,0" style="layout-flow:vertical-ideographic">
              <w:txbxContent>
                <w:p>
                  <w:pPr>
                    <w:pStyle w:val="BodyText"/>
                    <w:ind w:left="20"/>
                    <w:rPr>
                      <w:rFonts w:ascii="Arial Unicode MS"/>
                    </w:rPr>
                  </w:pP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5</w:t>
                  </w:r>
                </w:p>
                <w:p>
                  <w:pPr>
                    <w:pStyle w:val="BodyText"/>
                    <w:tabs>
                      <w:tab w:pos="1015" w:val="left" w:leader="none"/>
                    </w:tabs>
                    <w:ind w:left="20"/>
                    <w:rPr>
                      <w:rFonts w:ascii="Arial Unicode MS"/>
                    </w:rPr>
                  </w:pPr>
                  <w:r>
                    <w:rPr>
                      <w:rFonts w:ascii="Arial Unicode MS"/>
                      <w:w w:val="100"/>
                    </w:rPr>
                    <w:t>3</w:t>
                  </w:r>
                  <w:r>
                    <w:rPr>
                      <w:rFonts w:ascii="Arial Unicode MS"/>
                      <w:spacing w:val="9"/>
                    </w:rPr>
                    <w:t> </w:t>
                  </w:r>
                  <w:r>
                    <w:rPr>
                      <w:rFonts w:ascii="Arial Unicode MS"/>
                      <w:w w:val="100"/>
                    </w:rPr>
                    <w:t>5</w:t>
                  </w:r>
                  <w:r>
                    <w:rPr>
                      <w:rFonts w:ascii="Arial Unicode MS"/>
                      <w:spacing w:val="14"/>
                    </w:rPr>
                    <w:t> </w:t>
                  </w:r>
                  <w:r>
                    <w:rPr>
                      <w:rFonts w:ascii="Arial Unicode MS"/>
                      <w:w w:val="100"/>
                    </w:rPr>
                    <w:t>3</w:t>
                  </w:r>
                  <w:r>
                    <w:rPr>
                      <w:rFonts w:ascii="Arial Unicode MS"/>
                      <w:spacing w:val="12"/>
                    </w:rPr>
                    <w:t> </w:t>
                  </w:r>
                  <w:r>
                    <w:rPr>
                      <w:rFonts w:ascii="Arial Unicode MS"/>
                      <w:w w:val="100"/>
                    </w:rPr>
                    <w:t>3</w:t>
                  </w:r>
                  <w:r>
                    <w:rPr>
                      <w:rFonts w:ascii="Arial Unicode MS"/>
                      <w:spacing w:val="13"/>
                    </w:rPr>
                    <w:t> </w:t>
                  </w:r>
                  <w:r>
                    <w:rPr>
                      <w:rFonts w:ascii="Arial Unicode MS"/>
                      <w:w w:val="100"/>
                    </w:rPr>
                    <w:t>1</w:t>
                  </w:r>
                  <w:r>
                    <w:rPr>
                      <w:rFonts w:ascii="Arial Unicode MS"/>
                    </w:rPr>
                    <w:tab/>
                  </w:r>
                  <w:r>
                    <w:rPr>
                      <w:rFonts w:ascii="Arial Unicode MS"/>
                      <w:w w:val="100"/>
                    </w:rPr>
                    <w:t>1</w:t>
                  </w:r>
                  <w:r>
                    <w:rPr>
                      <w:rFonts w:ascii="Arial Unicode MS"/>
                      <w:spacing w:val="11"/>
                    </w:rPr>
                    <w:t> </w:t>
                  </w:r>
                  <w:r>
                    <w:rPr>
                      <w:rFonts w:ascii="Arial Unicode MS"/>
                      <w:w w:val="100"/>
                    </w:rPr>
                    <w:t>8</w:t>
                  </w:r>
                </w:p>
              </w:txbxContent>
            </v:textbox>
            <w10:wrap type="none"/>
          </v:shape>
        </w:pict>
      </w:r>
      <w:r>
        <w:rPr>
          <w:spacing w:val="-1"/>
          <w:w w:val="105"/>
        </w:rPr>
        <w:t>603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9"/>
        </w:rPr>
      </w:pPr>
    </w:p>
    <w:p>
      <w:pPr>
        <w:pStyle w:val="BodyText"/>
        <w:ind w:right="30"/>
        <w:jc w:val="right"/>
      </w:pPr>
      <w:r>
        <w:rPr>
          <w:spacing w:val="-1"/>
          <w:w w:val="105"/>
        </w:rPr>
        <w:t>71</w:t>
      </w:r>
    </w:p>
    <w:p>
      <w:pPr>
        <w:pStyle w:val="BodyText"/>
        <w:spacing w:before="28"/>
        <w:ind w:right="38"/>
        <w:jc w:val="right"/>
      </w:pPr>
      <w:r>
        <w:rPr>
          <w:spacing w:val="-1"/>
          <w:w w:val="105"/>
        </w:rPr>
        <w:t>96</w:t>
      </w:r>
    </w:p>
    <w:p>
      <w:pPr>
        <w:pStyle w:val="BodyText"/>
        <w:spacing w:before="27"/>
        <w:ind w:right="38"/>
        <w:jc w:val="right"/>
      </w:pPr>
      <w:r>
        <w:rPr>
          <w:spacing w:val="-1"/>
          <w:w w:val="105"/>
        </w:rPr>
        <w:t>38</w:t>
      </w:r>
    </w:p>
    <w:p>
      <w:pPr>
        <w:pStyle w:val="BodyText"/>
        <w:spacing w:before="28"/>
        <w:ind w:right="35"/>
        <w:jc w:val="right"/>
      </w:pPr>
      <w:r>
        <w:rPr>
          <w:spacing w:val="-1"/>
          <w:w w:val="105"/>
        </w:rPr>
        <w:t>46</w:t>
      </w:r>
    </w:p>
    <w:p>
      <w:pPr>
        <w:pStyle w:val="BodyText"/>
        <w:spacing w:before="28"/>
        <w:ind w:right="38"/>
        <w:jc w:val="right"/>
      </w:pPr>
      <w:r>
        <w:rPr>
          <w:spacing w:val="-1"/>
          <w:w w:val="105"/>
        </w:rPr>
        <w:t>38</w:t>
      </w:r>
    </w:p>
    <w:p>
      <w:pPr>
        <w:spacing w:before="19"/>
        <w:ind w:left="0" w:right="25" w:firstLine="0"/>
        <w:jc w:val="right"/>
        <w:rPr>
          <w:sz w:val="13"/>
        </w:rPr>
      </w:pPr>
      <w:r>
        <w:rPr>
          <w:w w:val="105"/>
          <w:sz w:val="13"/>
        </w:rPr>
        <w:t>87</w:t>
      </w:r>
    </w:p>
    <w:p>
      <w:pPr>
        <w:pStyle w:val="BodyText"/>
        <w:spacing w:before="18"/>
        <w:ind w:right="30"/>
        <w:jc w:val="right"/>
      </w:pPr>
      <w:r>
        <w:rPr>
          <w:spacing w:val="-1"/>
          <w:w w:val="110"/>
        </w:rPr>
        <w:t>48</w:t>
      </w:r>
    </w:p>
    <w:p>
      <w:pPr>
        <w:pStyle w:val="BodyText"/>
        <w:spacing w:before="28"/>
        <w:ind w:right="30"/>
        <w:jc w:val="right"/>
      </w:pPr>
      <w:r>
        <w:rPr>
          <w:w w:val="110"/>
        </w:rPr>
        <w:t>21</w:t>
      </w:r>
    </w:p>
    <w:p>
      <w:pPr>
        <w:spacing w:line="117" w:lineRule="exact" w:before="37"/>
        <w:ind w:left="0" w:right="28" w:firstLine="0"/>
        <w:jc w:val="right"/>
        <w:rPr>
          <w:rFonts w:ascii="Arial"/>
          <w:sz w:val="11"/>
        </w:rPr>
      </w:pPr>
      <w:r>
        <w:rPr>
          <w:rFonts w:ascii="Arial"/>
          <w:spacing w:val="-2"/>
          <w:w w:val="110"/>
          <w:sz w:val="11"/>
        </w:rPr>
        <w:t>20</w:t>
      </w:r>
    </w:p>
    <w:p>
      <w:pPr>
        <w:spacing w:line="370" w:lineRule="exact" w:before="0"/>
        <w:ind w:left="0" w:right="31" w:firstLine="0"/>
        <w:jc w:val="right"/>
        <w:rPr>
          <w:rFonts w:ascii="Arial"/>
          <w:sz w:val="11"/>
        </w:rPr>
      </w:pPr>
      <w:r>
        <w:rPr>
          <w:rFonts w:ascii="Arial"/>
          <w:spacing w:val="-1"/>
          <w:w w:val="110"/>
          <w:sz w:val="11"/>
        </w:rPr>
        <w:t>4</w:t>
      </w:r>
      <w:r>
        <w:rPr>
          <w:rFonts w:ascii="Arial"/>
          <w:spacing w:val="-7"/>
          <w:w w:val="110"/>
          <w:sz w:val="11"/>
        </w:rPr>
        <w:t>7</w:t>
      </w:r>
      <w:r>
        <w:rPr>
          <w:rFonts w:ascii="Arial"/>
          <w:spacing w:val="-68"/>
          <w:w w:val="110"/>
          <w:position w:val="1"/>
          <w:sz w:val="33"/>
        </w:rPr>
        <w:t>'</w:t>
      </w:r>
      <w:r>
        <w:rPr>
          <w:rFonts w:ascii="Arial"/>
          <w:spacing w:val="-1"/>
          <w:w w:val="110"/>
          <w:sz w:val="11"/>
        </w:rPr>
        <w:t>4</w:t>
      </w:r>
    </w:p>
    <w:p>
      <w:pPr>
        <w:spacing w:before="23"/>
        <w:ind w:left="0" w:right="1" w:firstLine="0"/>
        <w:jc w:val="right"/>
        <w:rPr>
          <w:sz w:val="12"/>
        </w:rPr>
      </w:pPr>
      <w:r>
        <w:rPr/>
        <w:br w:type="column"/>
      </w:r>
      <w:r>
        <w:rPr>
          <w:w w:val="105"/>
          <w:sz w:val="12"/>
        </w:rPr>
        <w:t>10</w:t>
      </w:r>
    </w:p>
    <w:p>
      <w:pPr>
        <w:pStyle w:val="BodyText"/>
        <w:spacing w:before="28"/>
        <w:ind w:right="6"/>
        <w:jc w:val="right"/>
      </w:pPr>
      <w:r>
        <w:rPr>
          <w:spacing w:val="-1"/>
          <w:w w:val="105"/>
        </w:rPr>
        <w:t>133</w:t>
      </w:r>
    </w:p>
    <w:p>
      <w:pPr>
        <w:pStyle w:val="BodyText"/>
        <w:spacing w:before="28"/>
        <w:jc w:val="right"/>
      </w:pPr>
      <w:r>
        <w:rPr>
          <w:w w:val="105"/>
        </w:rPr>
        <w:t>51</w:t>
      </w:r>
    </w:p>
    <w:p>
      <w:pPr>
        <w:pStyle w:val="BodyText"/>
        <w:spacing w:before="21"/>
        <w:ind w:right="10"/>
        <w:jc w:val="right"/>
      </w:pPr>
      <w:r>
        <w:rPr>
          <w:spacing w:val="-1"/>
          <w:w w:val="105"/>
        </w:rPr>
        <w:t>112</w:t>
      </w:r>
    </w:p>
    <w:p>
      <w:pPr>
        <w:pStyle w:val="BodyText"/>
        <w:spacing w:before="28"/>
        <w:ind w:right="4"/>
        <w:jc w:val="right"/>
      </w:pPr>
      <w:r>
        <w:rPr>
          <w:w w:val="105"/>
        </w:rPr>
        <w:t>44</w:t>
      </w:r>
    </w:p>
    <w:p>
      <w:pPr>
        <w:pStyle w:val="BodyText"/>
        <w:spacing w:before="21"/>
        <w:ind w:right="7"/>
        <w:jc w:val="right"/>
      </w:pPr>
      <w:r>
        <w:rPr>
          <w:w w:val="105"/>
        </w:rPr>
        <w:t>34</w:t>
      </w:r>
    </w:p>
    <w:p>
      <w:pPr>
        <w:pStyle w:val="BodyText"/>
        <w:spacing w:before="27"/>
        <w:ind w:right="9"/>
        <w:jc w:val="right"/>
      </w:pPr>
      <w:r>
        <w:rPr>
          <w:w w:val="105"/>
        </w:rPr>
        <w:t>11</w:t>
      </w:r>
    </w:p>
    <w:p>
      <w:pPr>
        <w:spacing w:before="37"/>
        <w:ind w:left="0" w:right="10" w:firstLine="0"/>
        <w:jc w:val="right"/>
        <w:rPr>
          <w:rFonts w:ascii="Arial"/>
          <w:sz w:val="11"/>
        </w:rPr>
      </w:pPr>
      <w:r>
        <w:rPr>
          <w:rFonts w:ascii="Arial"/>
          <w:spacing w:val="-1"/>
          <w:w w:val="105"/>
          <w:sz w:val="11"/>
        </w:rPr>
        <w:t>23</w:t>
      </w:r>
    </w:p>
    <w:p>
      <w:pPr>
        <w:pStyle w:val="BodyText"/>
        <w:spacing w:before="23"/>
        <w:ind w:right="12"/>
        <w:jc w:val="right"/>
      </w:pPr>
      <w:r>
        <w:rPr>
          <w:w w:val="105"/>
        </w:rPr>
        <w:t>28</w:t>
      </w:r>
    </w:p>
    <w:p>
      <w:pPr>
        <w:pStyle w:val="BodyText"/>
        <w:spacing w:before="21"/>
        <w:ind w:right="14"/>
        <w:jc w:val="right"/>
      </w:pPr>
      <w:r>
        <w:rPr>
          <w:w w:val="105"/>
        </w:rPr>
        <w:t>30</w:t>
      </w:r>
    </w:p>
    <w:p>
      <w:pPr>
        <w:pStyle w:val="BodyText"/>
        <w:spacing w:before="28"/>
        <w:ind w:right="22"/>
        <w:jc w:val="right"/>
      </w:pPr>
      <w:r>
        <w:rPr>
          <w:spacing w:val="-1"/>
          <w:w w:val="105"/>
        </w:rPr>
        <w:t>343</w:t>
      </w:r>
    </w:p>
    <w:p>
      <w:pPr>
        <w:spacing w:before="11"/>
        <w:ind w:left="0" w:right="0" w:firstLine="0"/>
        <w:jc w:val="right"/>
        <w:rPr>
          <w:sz w:val="13"/>
        </w:rPr>
      </w:pPr>
      <w:r>
        <w:rPr>
          <w:spacing w:val="-1"/>
          <w:w w:val="105"/>
          <w:sz w:val="13"/>
        </w:rPr>
        <w:t>53</w:t>
      </w:r>
    </w:p>
    <w:p>
      <w:pPr>
        <w:pStyle w:val="BodyText"/>
        <w:spacing w:before="26"/>
        <w:ind w:right="12"/>
        <w:jc w:val="right"/>
      </w:pPr>
      <w:r>
        <w:rPr>
          <w:w w:val="105"/>
        </w:rPr>
        <w:t>24</w:t>
      </w:r>
    </w:p>
    <w:p>
      <w:pPr>
        <w:pStyle w:val="BodyText"/>
        <w:spacing w:before="21"/>
        <w:ind w:right="1"/>
        <w:jc w:val="right"/>
      </w:pPr>
      <w:r>
        <w:rPr>
          <w:w w:val="106"/>
        </w:rPr>
        <w:t>5</w:t>
      </w:r>
    </w:p>
    <w:p>
      <w:pPr>
        <w:pStyle w:val="BodyText"/>
        <w:spacing w:before="21"/>
        <w:ind w:right="14"/>
        <w:jc w:val="right"/>
      </w:pPr>
      <w:r>
        <w:rPr>
          <w:w w:val="105"/>
        </w:rPr>
        <w:t>93</w:t>
      </w:r>
    </w:p>
    <w:p>
      <w:pPr>
        <w:pStyle w:val="BodyText"/>
        <w:spacing w:before="27"/>
        <w:ind w:right="14"/>
        <w:jc w:val="right"/>
      </w:pPr>
      <w:r>
        <w:rPr>
          <w:w w:val="105"/>
        </w:rPr>
        <w:t>65</w:t>
      </w:r>
    </w:p>
    <w:p>
      <w:pPr>
        <w:spacing w:before="30"/>
        <w:ind w:left="0" w:right="3" w:firstLine="0"/>
        <w:jc w:val="right"/>
        <w:rPr>
          <w:rFonts w:ascii="Arial"/>
          <w:sz w:val="11"/>
        </w:rPr>
      </w:pPr>
      <w:r>
        <w:rPr>
          <w:rFonts w:ascii="Arial"/>
          <w:spacing w:val="-1"/>
          <w:w w:val="105"/>
          <w:sz w:val="11"/>
        </w:rPr>
        <w:t>78</w:t>
      </w:r>
    </w:p>
    <w:p>
      <w:pPr>
        <w:pStyle w:val="BodyText"/>
        <w:spacing w:before="30"/>
        <w:ind w:right="13"/>
        <w:jc w:val="right"/>
      </w:pPr>
      <w:r>
        <w:rPr>
          <w:w w:val="105"/>
        </w:rPr>
        <w:t>60</w:t>
      </w:r>
    </w:p>
    <w:p>
      <w:pPr>
        <w:pStyle w:val="BodyText"/>
        <w:spacing w:before="21"/>
        <w:ind w:right="15"/>
        <w:jc w:val="right"/>
      </w:pPr>
      <w:r>
        <w:rPr>
          <w:w w:val="105"/>
        </w:rPr>
        <w:t>108</w:t>
      </w:r>
    </w:p>
    <w:p>
      <w:pPr>
        <w:pStyle w:val="BodyText"/>
        <w:spacing w:before="28"/>
        <w:ind w:right="15"/>
        <w:jc w:val="right"/>
      </w:pPr>
      <w:r>
        <w:rPr>
          <w:w w:val="105"/>
        </w:rPr>
        <w:t>124</w:t>
      </w:r>
    </w:p>
    <w:p>
      <w:pPr>
        <w:pStyle w:val="BodyText"/>
        <w:spacing w:before="21"/>
        <w:ind w:right="10"/>
        <w:jc w:val="right"/>
      </w:pPr>
      <w:r>
        <w:rPr>
          <w:w w:val="105"/>
        </w:rPr>
        <w:t>27</w:t>
      </w:r>
    </w:p>
    <w:p>
      <w:pPr>
        <w:pStyle w:val="BodyText"/>
        <w:spacing w:before="20"/>
        <w:ind w:right="10"/>
        <w:jc w:val="right"/>
      </w:pPr>
      <w:r>
        <w:rPr>
          <w:w w:val="105"/>
        </w:rPr>
        <w:t>45</w:t>
      </w:r>
    </w:p>
    <w:p>
      <w:pPr>
        <w:pStyle w:val="BodyText"/>
        <w:spacing w:before="28"/>
        <w:ind w:right="7"/>
        <w:jc w:val="right"/>
      </w:pPr>
      <w:r>
        <w:rPr>
          <w:w w:val="105"/>
        </w:rPr>
        <w:t>13</w:t>
      </w:r>
    </w:p>
    <w:p>
      <w:pPr>
        <w:pStyle w:val="BodyText"/>
        <w:spacing w:before="21"/>
        <w:ind w:right="21"/>
        <w:jc w:val="right"/>
      </w:pPr>
      <w:r>
        <w:rPr>
          <w:w w:val="105"/>
        </w:rPr>
        <w:t>520</w:t>
      </w:r>
    </w:p>
    <w:p>
      <w:pPr>
        <w:spacing w:before="32"/>
        <w:ind w:left="0" w:right="51" w:firstLine="0"/>
        <w:jc w:val="right"/>
        <w:rPr>
          <w:sz w:val="10"/>
        </w:rPr>
      </w:pPr>
      <w:r>
        <w:rPr>
          <w:w w:val="105"/>
          <w:sz w:val="10"/>
        </w:rPr>
        <w:t>9)</w:t>
      </w:r>
    </w:p>
    <w:p>
      <w:pPr>
        <w:pStyle w:val="BodyText"/>
        <w:spacing w:before="40"/>
        <w:ind w:right="14"/>
        <w:jc w:val="right"/>
      </w:pPr>
      <w:r>
        <w:rPr>
          <w:w w:val="105"/>
        </w:rPr>
        <w:t>54</w:t>
      </w:r>
    </w:p>
    <w:p>
      <w:pPr>
        <w:pStyle w:val="BodyText"/>
        <w:spacing w:before="20"/>
        <w:ind w:right="14"/>
        <w:jc w:val="right"/>
      </w:pPr>
      <w:r>
        <w:rPr>
          <w:w w:val="105"/>
        </w:rPr>
        <w:t>55</w:t>
      </w:r>
    </w:p>
    <w:p>
      <w:pPr>
        <w:pStyle w:val="BodyText"/>
        <w:spacing w:before="28"/>
        <w:ind w:right="20"/>
        <w:jc w:val="right"/>
      </w:pPr>
      <w:r>
        <w:rPr>
          <w:w w:val="105"/>
        </w:rPr>
        <w:t>93</w:t>
      </w:r>
    </w:p>
    <w:p>
      <w:pPr>
        <w:pStyle w:val="BodyText"/>
        <w:spacing w:before="28"/>
        <w:ind w:right="15"/>
        <w:jc w:val="right"/>
      </w:pPr>
      <w:r>
        <w:rPr>
          <w:w w:val="105"/>
        </w:rPr>
        <w:t>18</w:t>
      </w:r>
    </w:p>
    <w:p>
      <w:pPr>
        <w:spacing w:before="30"/>
        <w:ind w:left="0" w:right="2" w:firstLine="0"/>
        <w:jc w:val="right"/>
        <w:rPr>
          <w:rFonts w:ascii="Arial"/>
          <w:sz w:val="11"/>
        </w:rPr>
      </w:pPr>
      <w:r>
        <w:rPr>
          <w:rFonts w:ascii="Arial"/>
          <w:spacing w:val="-2"/>
          <w:w w:val="105"/>
          <w:sz w:val="11"/>
        </w:rPr>
        <w:t>14</w:t>
      </w:r>
    </w:p>
    <w:p>
      <w:pPr>
        <w:pStyle w:val="BodyText"/>
        <w:spacing w:before="30"/>
        <w:ind w:right="26"/>
        <w:jc w:val="right"/>
      </w:pPr>
      <w:r>
        <w:rPr>
          <w:spacing w:val="-1"/>
          <w:w w:val="105"/>
        </w:rPr>
        <w:t>331</w:t>
      </w:r>
    </w:p>
    <w:p>
      <w:pPr>
        <w:pStyle w:val="BodyText"/>
        <w:spacing w:before="21"/>
        <w:ind w:right="14"/>
        <w:jc w:val="right"/>
      </w:pPr>
      <w:r>
        <w:rPr>
          <w:w w:val="105"/>
        </w:rPr>
        <w:t>75</w:t>
      </w:r>
    </w:p>
    <w:p>
      <w:pPr>
        <w:pStyle w:val="BodyText"/>
        <w:spacing w:before="28"/>
        <w:ind w:right="21"/>
        <w:jc w:val="right"/>
      </w:pPr>
      <w:r>
        <w:rPr>
          <w:w w:val="105"/>
        </w:rPr>
        <w:t>60</w:t>
      </w:r>
    </w:p>
    <w:p>
      <w:pPr>
        <w:spacing w:before="29"/>
        <w:ind w:left="0" w:right="18" w:firstLine="0"/>
        <w:jc w:val="right"/>
        <w:rPr>
          <w:rFonts w:ascii="Arial"/>
          <w:sz w:val="11"/>
        </w:rPr>
      </w:pPr>
      <w:r>
        <w:rPr>
          <w:rFonts w:ascii="Arial"/>
          <w:spacing w:val="-1"/>
          <w:w w:val="105"/>
          <w:sz w:val="11"/>
        </w:rPr>
        <w:t>67</w:t>
      </w:r>
    </w:p>
    <w:p>
      <w:pPr>
        <w:pStyle w:val="BodyText"/>
        <w:spacing w:line="128" w:lineRule="exact" w:before="31"/>
        <w:ind w:right="28"/>
        <w:jc w:val="right"/>
      </w:pPr>
      <w:r>
        <w:rPr>
          <w:w w:val="105"/>
        </w:rPr>
        <w:t>34</w:t>
      </w:r>
    </w:p>
    <w:p>
      <w:pPr>
        <w:spacing w:line="362" w:lineRule="exact" w:before="0"/>
        <w:ind w:left="0" w:right="17" w:firstLine="0"/>
        <w:jc w:val="right"/>
        <w:rPr>
          <w:sz w:val="13"/>
        </w:rPr>
      </w:pPr>
      <w:r>
        <w:rPr>
          <w:rFonts w:ascii="Arial"/>
          <w:spacing w:val="-118"/>
          <w:w w:val="106"/>
          <w:position w:val="1"/>
          <w:sz w:val="33"/>
        </w:rPr>
        <w:t>"</w:t>
      </w:r>
      <w:r>
        <w:rPr>
          <w:w w:val="103"/>
          <w:sz w:val="13"/>
        </w:rPr>
        <w:t>19</w:t>
      </w:r>
    </w:p>
    <w:p>
      <w:pPr>
        <w:pStyle w:val="BodyText"/>
        <w:spacing w:line="131" w:lineRule="exact"/>
        <w:ind w:right="25"/>
        <w:jc w:val="right"/>
      </w:pPr>
      <w:r>
        <w:rPr>
          <w:spacing w:val="-1"/>
        </w:rPr>
        <w:t>61</w:t>
      </w:r>
    </w:p>
    <w:p>
      <w:pPr>
        <w:pStyle w:val="BodyText"/>
        <w:spacing w:before="20"/>
        <w:ind w:right="33"/>
        <w:jc w:val="right"/>
      </w:pPr>
      <w:r>
        <w:rPr>
          <w:spacing w:val="-1"/>
        </w:rPr>
        <w:t>58</w:t>
      </w:r>
    </w:p>
    <w:p>
      <w:pPr>
        <w:pStyle w:val="BodyText"/>
        <w:spacing w:before="28"/>
        <w:ind w:right="26"/>
        <w:jc w:val="right"/>
      </w:pPr>
      <w:r>
        <w:rPr>
          <w:spacing w:val="-1"/>
        </w:rPr>
        <w:t>55</w:t>
      </w:r>
    </w:p>
    <w:p>
      <w:pPr>
        <w:spacing w:before="37"/>
        <w:ind w:left="0" w:right="29" w:firstLine="0"/>
        <w:jc w:val="right"/>
        <w:rPr>
          <w:rFonts w:ascii="Arial"/>
          <w:sz w:val="11"/>
        </w:rPr>
      </w:pPr>
      <w:r>
        <w:rPr>
          <w:rFonts w:ascii="Arial"/>
          <w:spacing w:val="-1"/>
          <w:sz w:val="11"/>
        </w:rPr>
        <w:t>83</w:t>
      </w:r>
    </w:p>
    <w:p>
      <w:pPr>
        <w:pStyle w:val="BodyText"/>
        <w:spacing w:before="23"/>
        <w:ind w:right="24"/>
        <w:jc w:val="right"/>
      </w:pPr>
      <w:r>
        <w:rPr>
          <w:spacing w:val="-1"/>
        </w:rPr>
        <w:t>70</w:t>
      </w:r>
    </w:p>
    <w:p>
      <w:pPr>
        <w:pStyle w:val="BodyText"/>
        <w:spacing w:before="28"/>
        <w:ind w:right="35"/>
        <w:jc w:val="right"/>
      </w:pPr>
      <w:r>
        <w:rPr/>
        <w:t>631</w:t>
      </w:r>
    </w:p>
    <w:p>
      <w:pPr>
        <w:pStyle w:val="BodyText"/>
        <w:spacing w:before="35"/>
        <w:ind w:right="21"/>
        <w:jc w:val="right"/>
      </w:pPr>
      <w:r>
        <w:rPr>
          <w:w w:val="110"/>
        </w:rPr>
        <w:t>29</w:t>
      </w:r>
    </w:p>
    <w:p>
      <w:pPr>
        <w:pStyle w:val="BodyText"/>
        <w:spacing w:before="21"/>
        <w:ind w:right="17"/>
        <w:jc w:val="right"/>
      </w:pPr>
      <w:r>
        <w:rPr>
          <w:w w:val="110"/>
        </w:rPr>
        <w:t>53</w:t>
      </w:r>
    </w:p>
    <w:p>
      <w:pPr>
        <w:pStyle w:val="BodyText"/>
        <w:spacing w:before="28"/>
        <w:ind w:right="18"/>
        <w:jc w:val="right"/>
      </w:pPr>
      <w:r>
        <w:rPr>
          <w:spacing w:val="-1"/>
          <w:w w:val="110"/>
        </w:rPr>
        <w:t>39</w:t>
      </w:r>
    </w:p>
    <w:p>
      <w:pPr>
        <w:pStyle w:val="BodyText"/>
        <w:spacing w:before="28"/>
        <w:ind w:right="18"/>
        <w:jc w:val="right"/>
      </w:pPr>
      <w:r>
        <w:rPr>
          <w:spacing w:val="-1"/>
          <w:w w:val="110"/>
        </w:rPr>
        <w:t>57</w:t>
      </w:r>
    </w:p>
    <w:p>
      <w:pPr>
        <w:pStyle w:val="BodyText"/>
        <w:spacing w:before="28"/>
        <w:ind w:right="12"/>
        <w:jc w:val="right"/>
      </w:pPr>
      <w:r>
        <w:rPr>
          <w:spacing w:val="-1"/>
          <w:w w:val="110"/>
        </w:rPr>
        <w:t>13</w:t>
      </w:r>
    </w:p>
    <w:p>
      <w:pPr>
        <w:pStyle w:val="BodyText"/>
        <w:spacing w:before="28"/>
        <w:ind w:right="12"/>
        <w:jc w:val="right"/>
      </w:pPr>
      <w:r>
        <w:rPr>
          <w:spacing w:val="-1"/>
          <w:w w:val="110"/>
        </w:rPr>
        <w:t>13</w:t>
      </w:r>
    </w:p>
    <w:p>
      <w:pPr>
        <w:pStyle w:val="BodyText"/>
        <w:spacing w:before="35"/>
        <w:ind w:right="19"/>
        <w:jc w:val="right"/>
      </w:pPr>
      <w:r>
        <w:rPr>
          <w:spacing w:val="-1"/>
          <w:w w:val="110"/>
        </w:rPr>
        <w:t>11</w:t>
      </w:r>
    </w:p>
    <w:p>
      <w:pPr>
        <w:pStyle w:val="BodyText"/>
        <w:spacing w:before="27"/>
        <w:ind w:right="12"/>
        <w:jc w:val="right"/>
        <w:rPr>
          <w:rFonts w:ascii="Arial"/>
        </w:rPr>
      </w:pPr>
      <w:r>
        <w:rPr>
          <w:rFonts w:ascii="Arial"/>
          <w:spacing w:val="-1"/>
          <w:w w:val="105"/>
        </w:rPr>
        <w:t>215</w:t>
      </w:r>
    </w:p>
    <w:p>
      <w:pPr>
        <w:pStyle w:val="BodyText"/>
        <w:spacing w:before="21"/>
        <w:ind w:right="17"/>
        <w:jc w:val="right"/>
      </w:pPr>
      <w:r>
        <w:rPr>
          <w:w w:val="110"/>
        </w:rPr>
        <w:t>60</w:t>
      </w:r>
    </w:p>
    <w:p>
      <w:pPr>
        <w:pStyle w:val="BodyText"/>
        <w:spacing w:before="28"/>
        <w:ind w:right="16"/>
        <w:jc w:val="right"/>
      </w:pPr>
      <w:r>
        <w:rPr>
          <w:w w:val="110"/>
        </w:rPr>
        <w:t>91</w:t>
      </w:r>
    </w:p>
    <w:p>
      <w:pPr>
        <w:pStyle w:val="BodyText"/>
        <w:spacing w:before="35"/>
        <w:ind w:right="21"/>
        <w:jc w:val="right"/>
      </w:pPr>
      <w:r>
        <w:rPr>
          <w:w w:val="110"/>
        </w:rPr>
        <w:t>26</w:t>
      </w:r>
    </w:p>
    <w:p>
      <w:pPr>
        <w:spacing w:before="19"/>
        <w:ind w:left="0" w:right="14" w:firstLine="0"/>
        <w:jc w:val="right"/>
        <w:rPr>
          <w:sz w:val="13"/>
        </w:rPr>
      </w:pPr>
      <w:r>
        <w:rPr>
          <w:spacing w:val="-1"/>
          <w:w w:val="110"/>
          <w:sz w:val="13"/>
        </w:rPr>
        <w:t>53</w:t>
      </w:r>
    </w:p>
    <w:p>
      <w:pPr>
        <w:pStyle w:val="BodyText"/>
        <w:spacing w:before="18"/>
        <w:ind w:right="24"/>
        <w:jc w:val="right"/>
      </w:pPr>
      <w:r>
        <w:rPr>
          <w:w w:val="110"/>
        </w:rPr>
        <w:t>32</w:t>
      </w:r>
    </w:p>
    <w:p>
      <w:pPr>
        <w:pStyle w:val="BodyText"/>
        <w:spacing w:before="28"/>
        <w:ind w:right="17"/>
        <w:jc w:val="right"/>
      </w:pPr>
      <w:r>
        <w:rPr>
          <w:w w:val="110"/>
        </w:rPr>
        <w:t>63</w:t>
      </w:r>
    </w:p>
    <w:p>
      <w:pPr>
        <w:pStyle w:val="BodyText"/>
        <w:spacing w:before="21"/>
        <w:ind w:right="24"/>
        <w:jc w:val="right"/>
      </w:pPr>
      <w:r>
        <w:rPr>
          <w:w w:val="110"/>
        </w:rPr>
        <w:t>38</w:t>
      </w:r>
    </w:p>
    <w:p>
      <w:pPr>
        <w:pStyle w:val="BodyText"/>
        <w:spacing w:before="28"/>
        <w:ind w:right="21"/>
        <w:jc w:val="right"/>
      </w:pPr>
      <w:r>
        <w:rPr>
          <w:w w:val="110"/>
        </w:rPr>
        <w:t>27</w:t>
      </w:r>
    </w:p>
    <w:p>
      <w:pPr>
        <w:pStyle w:val="BodyText"/>
        <w:spacing w:before="28"/>
        <w:ind w:right="18"/>
        <w:jc w:val="right"/>
      </w:pPr>
      <w:r>
        <w:rPr/>
        <w:pict>
          <v:shape style="position:absolute;margin-left:216.68396pt;margin-top:7.958282pt;width:275.4pt;height:19.55pt;mso-position-horizontal-relative:page;mso-position-vertical-relative:paragraph;z-index:505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
                    <w:gridCol w:w="647"/>
                    <w:gridCol w:w="647"/>
                    <w:gridCol w:w="644"/>
                    <w:gridCol w:w="661"/>
                    <w:gridCol w:w="658"/>
                    <w:gridCol w:w="661"/>
                    <w:gridCol w:w="657"/>
                    <w:gridCol w:w="466"/>
                  </w:tblGrid>
                  <w:tr>
                    <w:trPr>
                      <w:trHeight w:val="195" w:hRule="atLeast"/>
                    </w:trPr>
                    <w:tc>
                      <w:tcPr>
                        <w:tcW w:w="467" w:type="dxa"/>
                      </w:tcPr>
                      <w:p>
                        <w:pPr>
                          <w:pStyle w:val="TableParagraph"/>
                          <w:spacing w:before="34"/>
                          <w:ind w:left="105"/>
                          <w:rPr>
                            <w:sz w:val="12"/>
                          </w:rPr>
                        </w:pPr>
                        <w:r>
                          <w:rPr>
                            <w:w w:val="110"/>
                            <w:sz w:val="12"/>
                          </w:rPr>
                          <w:t>17</w:t>
                        </w:r>
                      </w:p>
                    </w:tc>
                    <w:tc>
                      <w:tcPr>
                        <w:tcW w:w="647" w:type="dxa"/>
                      </w:tcPr>
                      <w:p>
                        <w:pPr>
                          <w:pStyle w:val="TableParagraph"/>
                          <w:spacing w:before="34"/>
                          <w:ind w:right="218"/>
                          <w:jc w:val="right"/>
                          <w:rPr>
                            <w:sz w:val="12"/>
                          </w:rPr>
                        </w:pPr>
                        <w:r>
                          <w:rPr>
                            <w:w w:val="105"/>
                            <w:sz w:val="12"/>
                          </w:rPr>
                          <w:t>17</w:t>
                        </w:r>
                      </w:p>
                    </w:tc>
                    <w:tc>
                      <w:tcPr>
                        <w:tcW w:w="647" w:type="dxa"/>
                      </w:tcPr>
                      <w:p>
                        <w:pPr>
                          <w:pStyle w:val="TableParagraph"/>
                          <w:spacing w:before="25"/>
                          <w:ind w:right="221"/>
                          <w:jc w:val="right"/>
                          <w:rPr>
                            <w:sz w:val="13"/>
                          </w:rPr>
                        </w:pPr>
                        <w:r>
                          <w:rPr>
                            <w:w w:val="95"/>
                            <w:sz w:val="13"/>
                          </w:rPr>
                          <w:t>19</w:t>
                        </w:r>
                      </w:p>
                    </w:tc>
                    <w:tc>
                      <w:tcPr>
                        <w:tcW w:w="644" w:type="dxa"/>
                      </w:tcPr>
                      <w:p>
                        <w:pPr>
                          <w:pStyle w:val="TableParagraph"/>
                          <w:spacing w:before="34"/>
                          <w:ind w:left="67"/>
                          <w:jc w:val="center"/>
                          <w:rPr>
                            <w:sz w:val="12"/>
                          </w:rPr>
                        </w:pPr>
                        <w:r>
                          <w:rPr>
                            <w:sz w:val="12"/>
                          </w:rPr>
                          <w:t>22</w:t>
                        </w:r>
                      </w:p>
                    </w:tc>
                    <w:tc>
                      <w:tcPr>
                        <w:tcW w:w="661" w:type="dxa"/>
                      </w:tcPr>
                      <w:p>
                        <w:pPr>
                          <w:pStyle w:val="TableParagraph"/>
                          <w:spacing w:before="34"/>
                          <w:ind w:right="223"/>
                          <w:jc w:val="right"/>
                          <w:rPr>
                            <w:sz w:val="12"/>
                          </w:rPr>
                        </w:pPr>
                        <w:r>
                          <w:rPr>
                            <w:w w:val="110"/>
                            <w:sz w:val="12"/>
                          </w:rPr>
                          <w:t>21</w:t>
                        </w:r>
                      </w:p>
                    </w:tc>
                    <w:tc>
                      <w:tcPr>
                        <w:tcW w:w="658" w:type="dxa"/>
                      </w:tcPr>
                      <w:p>
                        <w:pPr>
                          <w:pStyle w:val="TableParagraph"/>
                          <w:spacing w:before="43"/>
                          <w:ind w:left="204" w:right="116"/>
                          <w:jc w:val="center"/>
                          <w:rPr>
                            <w:rFonts w:ascii="Arial"/>
                            <w:sz w:val="11"/>
                          </w:rPr>
                        </w:pPr>
                        <w:r>
                          <w:rPr>
                            <w:rFonts w:ascii="Arial"/>
                            <w:w w:val="95"/>
                            <w:sz w:val="11"/>
                          </w:rPr>
                          <w:t>JG</w:t>
                        </w:r>
                      </w:p>
                    </w:tc>
                    <w:tc>
                      <w:tcPr>
                        <w:tcW w:w="661" w:type="dxa"/>
                      </w:tcPr>
                      <w:p>
                        <w:pPr>
                          <w:pStyle w:val="TableParagraph"/>
                          <w:spacing w:line="125" w:lineRule="exact" w:before="50"/>
                          <w:ind w:right="226"/>
                          <w:jc w:val="right"/>
                          <w:rPr>
                            <w:rFonts w:ascii="Arial"/>
                            <w:sz w:val="11"/>
                          </w:rPr>
                        </w:pPr>
                        <w:r>
                          <w:rPr>
                            <w:rFonts w:ascii="Arial"/>
                            <w:sz w:val="11"/>
                          </w:rPr>
                          <w:t>19</w:t>
                        </w:r>
                      </w:p>
                    </w:tc>
                    <w:tc>
                      <w:tcPr>
                        <w:tcW w:w="657" w:type="dxa"/>
                      </w:tcPr>
                      <w:p>
                        <w:pPr>
                          <w:pStyle w:val="TableParagraph"/>
                          <w:spacing w:line="119" w:lineRule="exact" w:before="56"/>
                          <w:ind w:left="207" w:right="146"/>
                          <w:jc w:val="center"/>
                          <w:rPr>
                            <w:sz w:val="12"/>
                          </w:rPr>
                        </w:pPr>
                        <w:r>
                          <w:rPr>
                            <w:w w:val="110"/>
                            <w:sz w:val="12"/>
                          </w:rPr>
                          <w:t>21</w:t>
                        </w:r>
                      </w:p>
                    </w:tc>
                    <w:tc>
                      <w:tcPr>
                        <w:tcW w:w="466" w:type="dxa"/>
                      </w:tcPr>
                      <w:p>
                        <w:pPr>
                          <w:pStyle w:val="TableParagraph"/>
                          <w:spacing w:line="119" w:lineRule="exact" w:before="56"/>
                          <w:ind w:right="45"/>
                          <w:jc w:val="right"/>
                          <w:rPr>
                            <w:sz w:val="12"/>
                          </w:rPr>
                        </w:pPr>
                        <w:r>
                          <w:rPr>
                            <w:sz w:val="12"/>
                          </w:rPr>
                          <w:t>35</w:t>
                        </w:r>
                      </w:p>
                    </w:tc>
                  </w:tr>
                  <w:tr>
                    <w:trPr>
                      <w:trHeight w:val="195" w:hRule="atLeast"/>
                    </w:trPr>
                    <w:tc>
                      <w:tcPr>
                        <w:tcW w:w="467" w:type="dxa"/>
                      </w:tcPr>
                      <w:p>
                        <w:pPr>
                          <w:pStyle w:val="TableParagraph"/>
                          <w:spacing w:line="145" w:lineRule="exact"/>
                          <w:ind w:left="30"/>
                          <w:rPr>
                            <w:sz w:val="13"/>
                          </w:rPr>
                        </w:pPr>
                        <w:r>
                          <w:rPr>
                            <w:w w:val="110"/>
                            <w:sz w:val="13"/>
                          </w:rPr>
                          <w:t>425</w:t>
                        </w:r>
                      </w:p>
                    </w:tc>
                    <w:tc>
                      <w:tcPr>
                        <w:tcW w:w="647" w:type="dxa"/>
                      </w:tcPr>
                      <w:p>
                        <w:pPr>
                          <w:pStyle w:val="TableParagraph"/>
                          <w:spacing w:before="5"/>
                          <w:ind w:right="227"/>
                          <w:jc w:val="right"/>
                          <w:rPr>
                            <w:sz w:val="12"/>
                          </w:rPr>
                        </w:pPr>
                        <w:r>
                          <w:rPr>
                            <w:w w:val="105"/>
                            <w:sz w:val="12"/>
                          </w:rPr>
                          <w:t>484</w:t>
                        </w:r>
                      </w:p>
                    </w:tc>
                    <w:tc>
                      <w:tcPr>
                        <w:tcW w:w="647" w:type="dxa"/>
                      </w:tcPr>
                      <w:p>
                        <w:pPr>
                          <w:pStyle w:val="TableParagraph"/>
                          <w:spacing w:before="5"/>
                          <w:ind w:right="250"/>
                          <w:jc w:val="right"/>
                          <w:rPr>
                            <w:sz w:val="12"/>
                          </w:rPr>
                        </w:pPr>
                        <w:r>
                          <w:rPr>
                            <w:w w:val="95"/>
                            <w:sz w:val="12"/>
                          </w:rPr>
                          <w:t>529</w:t>
                        </w:r>
                      </w:p>
                    </w:tc>
                    <w:tc>
                      <w:tcPr>
                        <w:tcW w:w="644" w:type="dxa"/>
                      </w:tcPr>
                      <w:p>
                        <w:pPr>
                          <w:pStyle w:val="TableParagraph"/>
                          <w:spacing w:line="136" w:lineRule="exact"/>
                          <w:ind w:left="180" w:right="203"/>
                          <w:jc w:val="center"/>
                          <w:rPr>
                            <w:sz w:val="12"/>
                          </w:rPr>
                        </w:pPr>
                        <w:r>
                          <w:rPr>
                            <w:sz w:val="12"/>
                          </w:rPr>
                          <w:t>563</w:t>
                        </w:r>
                      </w:p>
                    </w:tc>
                    <w:tc>
                      <w:tcPr>
                        <w:tcW w:w="661" w:type="dxa"/>
                      </w:tcPr>
                      <w:p>
                        <w:pPr>
                          <w:pStyle w:val="TableParagraph"/>
                          <w:spacing w:line="136" w:lineRule="exact"/>
                          <w:ind w:right="233"/>
                          <w:jc w:val="right"/>
                          <w:rPr>
                            <w:sz w:val="12"/>
                          </w:rPr>
                        </w:pPr>
                        <w:r>
                          <w:rPr>
                            <w:w w:val="110"/>
                            <w:sz w:val="12"/>
                          </w:rPr>
                          <w:t>540</w:t>
                        </w:r>
                      </w:p>
                    </w:tc>
                    <w:tc>
                      <w:tcPr>
                        <w:tcW w:w="658" w:type="dxa"/>
                      </w:tcPr>
                      <w:p>
                        <w:pPr>
                          <w:pStyle w:val="TableParagraph"/>
                          <w:spacing w:before="6"/>
                          <w:ind w:left="197" w:right="198"/>
                          <w:jc w:val="center"/>
                          <w:rPr>
                            <w:rFonts w:ascii="Arial"/>
                            <w:sz w:val="11"/>
                          </w:rPr>
                        </w:pPr>
                        <w:r>
                          <w:rPr>
                            <w:rFonts w:ascii="Arial"/>
                            <w:sz w:val="11"/>
                          </w:rPr>
                          <w:t>G04</w:t>
                        </w:r>
                      </w:p>
                    </w:tc>
                    <w:tc>
                      <w:tcPr>
                        <w:tcW w:w="661" w:type="dxa"/>
                      </w:tcPr>
                      <w:p>
                        <w:pPr>
                          <w:pStyle w:val="TableParagraph"/>
                          <w:spacing w:before="12"/>
                          <w:ind w:right="256"/>
                          <w:jc w:val="right"/>
                          <w:rPr>
                            <w:sz w:val="12"/>
                          </w:rPr>
                        </w:pPr>
                        <w:r>
                          <w:rPr>
                            <w:sz w:val="12"/>
                          </w:rPr>
                          <w:t>557</w:t>
                        </w:r>
                      </w:p>
                    </w:tc>
                    <w:tc>
                      <w:tcPr>
                        <w:tcW w:w="657" w:type="dxa"/>
                      </w:tcPr>
                      <w:p>
                        <w:pPr>
                          <w:pStyle w:val="TableParagraph"/>
                          <w:spacing w:before="28"/>
                          <w:ind w:left="207" w:right="207"/>
                          <w:jc w:val="center"/>
                          <w:rPr>
                            <w:rFonts w:ascii="Arial"/>
                            <w:sz w:val="11"/>
                          </w:rPr>
                        </w:pPr>
                        <w:r>
                          <w:rPr>
                            <w:rFonts w:ascii="Arial"/>
                            <w:w w:val="110"/>
                            <w:sz w:val="11"/>
                          </w:rPr>
                          <w:t>577</w:t>
                        </w:r>
                      </w:p>
                    </w:tc>
                    <w:tc>
                      <w:tcPr>
                        <w:tcW w:w="466" w:type="dxa"/>
                      </w:tcPr>
                      <w:p>
                        <w:pPr>
                          <w:pStyle w:val="TableParagraph"/>
                          <w:spacing w:before="26"/>
                          <w:ind w:right="29"/>
                          <w:jc w:val="right"/>
                          <w:rPr>
                            <w:sz w:val="12"/>
                          </w:rPr>
                        </w:pPr>
                        <w:r>
                          <w:rPr>
                            <w:w w:val="85"/>
                            <w:sz w:val="12"/>
                          </w:rPr>
                          <w:t>GG8</w:t>
                        </w:r>
                      </w:p>
                    </w:tc>
                  </w:tr>
                </w:tbl>
                <w:p>
                  <w:pPr>
                    <w:pStyle w:val="BodyText"/>
                  </w:pPr>
                </w:p>
              </w:txbxContent>
            </v:textbox>
            <w10:wrap type="none"/>
          </v:shape>
        </w:pict>
      </w:r>
      <w:r>
        <w:rPr>
          <w:w w:val="110"/>
        </w:rPr>
        <w:t>18</w:t>
      </w:r>
    </w:p>
    <w:p>
      <w:pPr>
        <w:spacing w:before="31"/>
        <w:ind w:left="0" w:right="0" w:firstLine="0"/>
        <w:jc w:val="right"/>
        <w:rPr>
          <w:sz w:val="12"/>
        </w:rPr>
      </w:pPr>
      <w:r>
        <w:rPr/>
        <w:br w:type="column"/>
      </w:r>
      <w:r>
        <w:rPr>
          <w:w w:val="105"/>
          <w:sz w:val="12"/>
        </w:rPr>
        <w:t>24</w:t>
      </w:r>
    </w:p>
    <w:p>
      <w:pPr>
        <w:pStyle w:val="BodyText"/>
        <w:spacing w:before="20"/>
        <w:jc w:val="right"/>
      </w:pPr>
      <w:r>
        <w:rPr>
          <w:w w:val="110"/>
        </w:rPr>
        <w:t>142</w:t>
      </w:r>
    </w:p>
    <w:p>
      <w:pPr>
        <w:pStyle w:val="BodyText"/>
        <w:spacing w:before="28"/>
        <w:jc w:val="right"/>
      </w:pPr>
      <w:r>
        <w:rPr>
          <w:w w:val="110"/>
        </w:rPr>
        <w:t>59</w:t>
      </w:r>
    </w:p>
    <w:p>
      <w:pPr>
        <w:pStyle w:val="BodyText"/>
        <w:spacing w:before="28"/>
        <w:ind w:right="5"/>
        <w:jc w:val="right"/>
      </w:pPr>
      <w:r>
        <w:rPr>
          <w:w w:val="110"/>
        </w:rPr>
        <w:t>104</w:t>
      </w:r>
    </w:p>
    <w:p>
      <w:pPr>
        <w:pStyle w:val="BodyText"/>
        <w:spacing w:before="28"/>
        <w:ind w:right="2"/>
        <w:jc w:val="right"/>
      </w:pPr>
      <w:r>
        <w:rPr/>
        <w:pict>
          <v:shape style="position:absolute;margin-left:251.708405pt;margin-top:3.760124pt;width:2.25pt;height:22.15pt;mso-position-horizontal-relative:page;mso-position-vertical-relative:paragraph;z-index:50488"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20"/>
                      <w:w w:val="110"/>
                      <w:sz w:val="33"/>
                    </w:rPr>
                    <w:t>，</w:t>
                  </w:r>
                </w:p>
              </w:txbxContent>
            </v:textbox>
            <w10:wrap type="none"/>
          </v:shape>
        </w:pict>
      </w:r>
      <w:r>
        <w:rPr>
          <w:w w:val="110"/>
        </w:rPr>
        <w:t>45</w:t>
      </w:r>
    </w:p>
    <w:p>
      <w:pPr>
        <w:pStyle w:val="BodyText"/>
        <w:spacing w:before="21"/>
        <w:ind w:right="2"/>
        <w:jc w:val="right"/>
      </w:pPr>
      <w:r>
        <w:rPr>
          <w:w w:val="110"/>
        </w:rPr>
        <w:t>27</w:t>
      </w:r>
    </w:p>
    <w:p>
      <w:pPr>
        <w:pStyle w:val="BodyText"/>
        <w:spacing w:before="2"/>
        <w:rPr>
          <w:sz w:val="16"/>
        </w:rPr>
      </w:pPr>
    </w:p>
    <w:p>
      <w:pPr>
        <w:pStyle w:val="BodyText"/>
        <w:ind w:right="6"/>
        <w:jc w:val="right"/>
      </w:pPr>
      <w:r>
        <w:rPr>
          <w:w w:val="105"/>
        </w:rPr>
        <w:t>22</w:t>
      </w:r>
    </w:p>
    <w:p>
      <w:pPr>
        <w:pStyle w:val="BodyText"/>
        <w:spacing w:before="28"/>
        <w:ind w:right="8"/>
        <w:jc w:val="right"/>
      </w:pPr>
      <w:r>
        <w:rPr>
          <w:w w:val="105"/>
        </w:rPr>
        <w:t>37</w:t>
      </w:r>
    </w:p>
    <w:p>
      <w:pPr>
        <w:pStyle w:val="BodyText"/>
        <w:spacing w:before="21"/>
        <w:ind w:right="5"/>
        <w:jc w:val="right"/>
      </w:pPr>
      <w:r>
        <w:rPr>
          <w:w w:val="105"/>
        </w:rPr>
        <w:t>44</w:t>
      </w:r>
    </w:p>
    <w:p>
      <w:pPr>
        <w:pStyle w:val="BodyText"/>
        <w:spacing w:before="21"/>
        <w:ind w:right="23"/>
        <w:jc w:val="right"/>
      </w:pPr>
      <w:r>
        <w:rPr>
          <w:w w:val="105"/>
        </w:rPr>
        <w:t>347</w:t>
      </w:r>
    </w:p>
    <w:p>
      <w:pPr>
        <w:pStyle w:val="BodyText"/>
        <w:spacing w:before="27"/>
        <w:ind w:right="15"/>
        <w:jc w:val="right"/>
      </w:pPr>
      <w:r>
        <w:rPr>
          <w:spacing w:val="-1"/>
        </w:rPr>
        <w:t>64</w:t>
      </w:r>
    </w:p>
    <w:p>
      <w:pPr>
        <w:pStyle w:val="BodyText"/>
        <w:spacing w:before="21"/>
        <w:ind w:right="19"/>
        <w:jc w:val="right"/>
      </w:pPr>
      <w:r>
        <w:rPr>
          <w:spacing w:val="-1"/>
        </w:rPr>
        <w:t>25</w:t>
      </w:r>
    </w:p>
    <w:p>
      <w:pPr>
        <w:pStyle w:val="BodyText"/>
        <w:spacing w:before="28"/>
        <w:ind w:right="16"/>
        <w:jc w:val="right"/>
      </w:pPr>
      <w:r>
        <w:rPr>
          <w:spacing w:val="-1"/>
        </w:rPr>
        <w:t>17</w:t>
      </w:r>
    </w:p>
    <w:p>
      <w:pPr>
        <w:pStyle w:val="BodyText"/>
        <w:spacing w:before="21"/>
        <w:ind w:right="27"/>
        <w:jc w:val="right"/>
      </w:pPr>
      <w:r>
        <w:rPr/>
        <w:t>106</w:t>
      </w:r>
    </w:p>
    <w:p>
      <w:pPr>
        <w:pStyle w:val="BodyText"/>
        <w:spacing w:before="20"/>
        <w:ind w:right="11"/>
        <w:jc w:val="right"/>
      </w:pPr>
      <w:r>
        <w:rPr>
          <w:spacing w:val="-1"/>
          <w:w w:val="105"/>
        </w:rPr>
        <w:t>60</w:t>
      </w:r>
    </w:p>
    <w:p>
      <w:pPr>
        <w:pStyle w:val="BodyText"/>
        <w:spacing w:before="28"/>
        <w:ind w:right="10"/>
        <w:jc w:val="right"/>
      </w:pPr>
      <w:r>
        <w:rPr>
          <w:w w:val="105"/>
        </w:rPr>
        <w:t>61</w:t>
      </w:r>
    </w:p>
    <w:p>
      <w:pPr>
        <w:pStyle w:val="BodyText"/>
        <w:spacing w:before="21"/>
        <w:ind w:right="14"/>
        <w:jc w:val="right"/>
      </w:pPr>
      <w:r>
        <w:rPr>
          <w:w w:val="105"/>
        </w:rPr>
        <w:t>48</w:t>
      </w:r>
    </w:p>
    <w:p>
      <w:pPr>
        <w:pStyle w:val="BodyText"/>
        <w:spacing w:before="28"/>
        <w:ind w:right="20"/>
        <w:jc w:val="right"/>
      </w:pPr>
      <w:r>
        <w:rPr>
          <w:spacing w:val="-1"/>
          <w:w w:val="105"/>
        </w:rPr>
        <w:t>114</w:t>
      </w:r>
    </w:p>
    <w:p>
      <w:pPr>
        <w:pStyle w:val="BodyText"/>
        <w:spacing w:before="21"/>
        <w:ind w:right="20"/>
        <w:jc w:val="right"/>
      </w:pPr>
      <w:r>
        <w:rPr>
          <w:spacing w:val="-1"/>
          <w:w w:val="105"/>
        </w:rPr>
        <w:t>118</w:t>
      </w:r>
    </w:p>
    <w:p>
      <w:pPr>
        <w:pStyle w:val="BodyText"/>
        <w:spacing w:before="27"/>
        <w:ind w:right="17"/>
        <w:jc w:val="right"/>
      </w:pPr>
      <w:r>
        <w:rPr>
          <w:w w:val="105"/>
        </w:rPr>
        <w:t>31</w:t>
      </w:r>
    </w:p>
    <w:p>
      <w:pPr>
        <w:pStyle w:val="BodyText"/>
        <w:spacing w:before="21"/>
        <w:ind w:right="18"/>
        <w:jc w:val="right"/>
      </w:pPr>
      <w:r>
        <w:rPr>
          <w:w w:val="105"/>
        </w:rPr>
        <w:t>52</w:t>
      </w:r>
    </w:p>
    <w:p>
      <w:pPr>
        <w:pStyle w:val="BodyText"/>
        <w:spacing w:before="28"/>
        <w:ind w:right="10"/>
        <w:jc w:val="right"/>
      </w:pPr>
      <w:r>
        <w:rPr>
          <w:w w:val="110"/>
        </w:rPr>
        <w:t>21</w:t>
      </w:r>
    </w:p>
    <w:p>
      <w:pPr>
        <w:pStyle w:val="BodyText"/>
        <w:spacing w:before="21"/>
        <w:ind w:right="12"/>
        <w:jc w:val="right"/>
      </w:pPr>
      <w:r>
        <w:rPr>
          <w:w w:val="110"/>
        </w:rPr>
        <w:t>505</w:t>
      </w:r>
    </w:p>
    <w:p>
      <w:pPr>
        <w:pStyle w:val="BodyText"/>
        <w:spacing w:before="20"/>
        <w:ind w:right="14"/>
        <w:jc w:val="right"/>
      </w:pPr>
      <w:r>
        <w:rPr>
          <w:w w:val="110"/>
        </w:rPr>
        <w:t>82</w:t>
      </w:r>
    </w:p>
    <w:p>
      <w:pPr>
        <w:pStyle w:val="BodyText"/>
        <w:spacing w:before="28"/>
        <w:ind w:right="13"/>
        <w:jc w:val="right"/>
      </w:pPr>
      <w:r>
        <w:rPr>
          <w:w w:val="110"/>
        </w:rPr>
        <w:t>54</w:t>
      </w:r>
    </w:p>
    <w:p>
      <w:pPr>
        <w:pStyle w:val="BodyText"/>
        <w:spacing w:line="138" w:lineRule="exact" w:before="21"/>
        <w:ind w:right="10"/>
        <w:jc w:val="right"/>
      </w:pPr>
      <w:r>
        <w:rPr>
          <w:spacing w:val="-1"/>
          <w:w w:val="110"/>
        </w:rPr>
        <w:t>41</w:t>
      </w:r>
    </w:p>
    <w:p>
      <w:pPr>
        <w:pStyle w:val="BodyText"/>
        <w:spacing w:line="326" w:lineRule="auto"/>
        <w:ind w:left="470" w:right="8" w:hanging="5"/>
        <w:jc w:val="right"/>
      </w:pPr>
      <w:r>
        <w:rPr>
          <w:w w:val="105"/>
        </w:rPr>
        <w:t>gg 15</w:t>
      </w:r>
    </w:p>
    <w:p>
      <w:pPr>
        <w:spacing w:line="113" w:lineRule="exact" w:before="0"/>
        <w:ind w:left="0" w:right="16" w:firstLine="0"/>
        <w:jc w:val="right"/>
        <w:rPr>
          <w:rFonts w:ascii="Arial"/>
          <w:sz w:val="11"/>
        </w:rPr>
      </w:pPr>
      <w:r>
        <w:rPr>
          <w:rFonts w:ascii="Arial"/>
          <w:spacing w:val="-1"/>
          <w:w w:val="105"/>
          <w:sz w:val="11"/>
        </w:rPr>
        <w:t>23</w:t>
      </w:r>
    </w:p>
    <w:p>
      <w:pPr>
        <w:pStyle w:val="BodyText"/>
        <w:spacing w:before="23"/>
        <w:ind w:right="20"/>
        <w:jc w:val="right"/>
      </w:pPr>
      <w:r>
        <w:rPr>
          <w:w w:val="105"/>
        </w:rPr>
        <w:t>314</w:t>
      </w:r>
    </w:p>
    <w:p>
      <w:pPr>
        <w:pStyle w:val="BodyText"/>
        <w:spacing w:before="28"/>
        <w:ind w:right="30"/>
        <w:jc w:val="right"/>
      </w:pPr>
      <w:r>
        <w:rPr>
          <w:spacing w:val="-1"/>
        </w:rPr>
        <w:t>89</w:t>
      </w:r>
    </w:p>
    <w:p>
      <w:pPr>
        <w:pStyle w:val="BodyText"/>
        <w:spacing w:before="20"/>
        <w:ind w:right="12"/>
        <w:jc w:val="right"/>
      </w:pPr>
      <w:r>
        <w:rPr>
          <w:w w:val="110"/>
        </w:rPr>
        <w:t>69</w:t>
      </w:r>
    </w:p>
    <w:p>
      <w:pPr>
        <w:pStyle w:val="BodyText"/>
        <w:spacing w:before="21"/>
        <w:ind w:right="16"/>
        <w:jc w:val="right"/>
      </w:pPr>
      <w:r>
        <w:rPr>
          <w:w w:val="110"/>
        </w:rPr>
        <w:t>46</w:t>
      </w:r>
    </w:p>
    <w:p>
      <w:pPr>
        <w:pStyle w:val="BodyText"/>
        <w:spacing w:before="28"/>
        <w:ind w:right="19"/>
        <w:jc w:val="right"/>
      </w:pPr>
      <w:r>
        <w:rPr>
          <w:w w:val="110"/>
        </w:rPr>
        <w:t>35</w:t>
      </w:r>
    </w:p>
    <w:p>
      <w:pPr>
        <w:pStyle w:val="BodyText"/>
        <w:spacing w:before="21"/>
        <w:ind w:right="19"/>
        <w:jc w:val="right"/>
      </w:pPr>
      <w:r>
        <w:rPr>
          <w:w w:val="110"/>
        </w:rPr>
        <w:t>65</w:t>
      </w:r>
    </w:p>
    <w:p>
      <w:pPr>
        <w:pStyle w:val="BodyText"/>
        <w:spacing w:before="28"/>
        <w:ind w:right="19"/>
        <w:jc w:val="right"/>
      </w:pPr>
      <w:r>
        <w:rPr>
          <w:w w:val="110"/>
        </w:rPr>
        <w:t>32</w:t>
      </w:r>
    </w:p>
    <w:p>
      <w:pPr>
        <w:pStyle w:val="BodyText"/>
        <w:spacing w:before="20"/>
        <w:ind w:right="16"/>
        <w:jc w:val="right"/>
      </w:pPr>
      <w:r>
        <w:rPr>
          <w:w w:val="110"/>
        </w:rPr>
        <w:t>48</w:t>
      </w:r>
    </w:p>
    <w:p>
      <w:pPr>
        <w:pStyle w:val="BodyText"/>
        <w:spacing w:before="28"/>
        <w:ind w:right="20"/>
        <w:jc w:val="right"/>
      </w:pPr>
      <w:r>
        <w:rPr>
          <w:w w:val="110"/>
        </w:rPr>
        <w:t>52</w:t>
      </w:r>
    </w:p>
    <w:p>
      <w:pPr>
        <w:pStyle w:val="BodyText"/>
        <w:spacing w:before="28"/>
        <w:ind w:right="17"/>
        <w:jc w:val="right"/>
      </w:pPr>
      <w:r>
        <w:rPr>
          <w:w w:val="110"/>
        </w:rPr>
        <w:t>27</w:t>
      </w:r>
    </w:p>
    <w:p>
      <w:pPr>
        <w:spacing w:before="30"/>
        <w:ind w:left="0" w:right="17" w:firstLine="0"/>
        <w:jc w:val="right"/>
        <w:rPr>
          <w:rFonts w:ascii="Arial"/>
          <w:sz w:val="11"/>
        </w:rPr>
      </w:pPr>
      <w:r>
        <w:rPr>
          <w:rFonts w:ascii="Arial"/>
          <w:spacing w:val="-2"/>
          <w:w w:val="110"/>
          <w:sz w:val="11"/>
        </w:rPr>
        <w:t>74</w:t>
      </w:r>
    </w:p>
    <w:p>
      <w:pPr>
        <w:spacing w:before="21"/>
        <w:ind w:left="0" w:right="14" w:firstLine="0"/>
        <w:jc w:val="right"/>
        <w:rPr>
          <w:sz w:val="13"/>
        </w:rPr>
      </w:pPr>
      <w:r>
        <w:rPr>
          <w:sz w:val="13"/>
        </w:rPr>
        <w:t>72</w:t>
      </w:r>
    </w:p>
    <w:p>
      <w:pPr>
        <w:pStyle w:val="BodyText"/>
        <w:spacing w:before="18"/>
        <w:ind w:right="43"/>
        <w:jc w:val="right"/>
      </w:pPr>
      <w:r>
        <w:rPr/>
        <w:t>609</w:t>
      </w:r>
    </w:p>
    <w:p>
      <w:pPr>
        <w:pStyle w:val="BodyText"/>
        <w:spacing w:before="35"/>
        <w:ind w:right="32"/>
        <w:jc w:val="right"/>
      </w:pPr>
      <w:r>
        <w:rPr>
          <w:w w:val="105"/>
        </w:rPr>
        <w:t>18</w:t>
      </w:r>
    </w:p>
    <w:p>
      <w:pPr>
        <w:pStyle w:val="BodyText"/>
        <w:spacing w:before="21"/>
        <w:ind w:right="23"/>
        <w:jc w:val="right"/>
      </w:pPr>
      <w:r>
        <w:rPr>
          <w:w w:val="105"/>
        </w:rPr>
        <w:t>61</w:t>
      </w:r>
    </w:p>
    <w:p>
      <w:pPr>
        <w:pStyle w:val="BodyText"/>
        <w:spacing w:before="28"/>
        <w:ind w:right="23"/>
        <w:jc w:val="right"/>
      </w:pPr>
      <w:r>
        <w:rPr>
          <w:w w:val="105"/>
        </w:rPr>
        <w:t>31</w:t>
      </w:r>
    </w:p>
    <w:p>
      <w:pPr>
        <w:pStyle w:val="BodyText"/>
        <w:spacing w:before="28"/>
        <w:ind w:right="17"/>
        <w:jc w:val="right"/>
      </w:pPr>
      <w:r>
        <w:rPr>
          <w:spacing w:val="-1"/>
          <w:w w:val="110"/>
        </w:rPr>
        <w:t>41</w:t>
      </w:r>
    </w:p>
    <w:p>
      <w:pPr>
        <w:pStyle w:val="BodyText"/>
        <w:spacing w:before="28"/>
        <w:ind w:right="15"/>
        <w:jc w:val="right"/>
      </w:pPr>
      <w:r>
        <w:rPr>
          <w:spacing w:val="-1"/>
          <w:w w:val="110"/>
        </w:rPr>
        <w:t>13</w:t>
      </w:r>
    </w:p>
    <w:p>
      <w:pPr>
        <w:pStyle w:val="BodyText"/>
        <w:spacing w:before="28"/>
        <w:ind w:right="15"/>
        <w:jc w:val="right"/>
      </w:pPr>
      <w:r>
        <w:rPr>
          <w:spacing w:val="-1"/>
          <w:w w:val="110"/>
        </w:rPr>
        <w:t>17</w:t>
      </w:r>
    </w:p>
    <w:p>
      <w:pPr>
        <w:pStyle w:val="BodyText"/>
        <w:spacing w:before="35"/>
        <w:ind w:right="15"/>
        <w:jc w:val="right"/>
      </w:pPr>
      <w:r>
        <w:rPr>
          <w:spacing w:val="-1"/>
          <w:w w:val="110"/>
        </w:rPr>
        <w:t>10</w:t>
      </w:r>
    </w:p>
    <w:p>
      <w:pPr>
        <w:pStyle w:val="BodyText"/>
        <w:spacing w:before="28"/>
        <w:ind w:right="36"/>
        <w:jc w:val="right"/>
      </w:pPr>
      <w:r>
        <w:rPr>
          <w:w w:val="105"/>
        </w:rPr>
        <w:t>103</w:t>
      </w:r>
    </w:p>
    <w:p>
      <w:pPr>
        <w:spacing w:before="36"/>
        <w:ind w:left="0" w:right="7" w:firstLine="0"/>
        <w:jc w:val="right"/>
        <w:rPr>
          <w:rFonts w:ascii="Arial"/>
          <w:sz w:val="11"/>
        </w:rPr>
      </w:pPr>
      <w:r>
        <w:rPr>
          <w:rFonts w:ascii="Arial"/>
          <w:spacing w:val="-1"/>
          <w:w w:val="95"/>
          <w:sz w:val="11"/>
        </w:rPr>
        <w:t>BO</w:t>
      </w:r>
    </w:p>
    <w:p>
      <w:pPr>
        <w:spacing w:before="22"/>
        <w:ind w:left="0" w:right="12" w:firstLine="0"/>
        <w:jc w:val="right"/>
        <w:rPr>
          <w:sz w:val="13"/>
        </w:rPr>
      </w:pPr>
      <w:r>
        <w:rPr>
          <w:w w:val="105"/>
          <w:sz w:val="13"/>
        </w:rPr>
        <w:t>87</w:t>
      </w:r>
    </w:p>
    <w:p>
      <w:pPr>
        <w:pStyle w:val="BodyText"/>
        <w:spacing w:before="25"/>
        <w:ind w:right="17"/>
        <w:jc w:val="right"/>
      </w:pPr>
      <w:r>
        <w:rPr>
          <w:spacing w:val="-1"/>
          <w:w w:val="110"/>
        </w:rPr>
        <w:t>43</w:t>
      </w:r>
    </w:p>
    <w:p>
      <w:pPr>
        <w:pStyle w:val="BodyText"/>
        <w:spacing w:before="21"/>
        <w:ind w:right="21"/>
        <w:jc w:val="right"/>
      </w:pPr>
      <w:r>
        <w:rPr>
          <w:spacing w:val="-1"/>
          <w:w w:val="110"/>
        </w:rPr>
        <w:t>54</w:t>
      </w:r>
    </w:p>
    <w:p>
      <w:pPr>
        <w:pStyle w:val="BodyText"/>
        <w:spacing w:before="28"/>
        <w:ind w:right="20"/>
        <w:jc w:val="right"/>
      </w:pPr>
      <w:r>
        <w:rPr>
          <w:spacing w:val="-1"/>
          <w:w w:val="110"/>
        </w:rPr>
        <w:t>32</w:t>
      </w:r>
    </w:p>
    <w:p>
      <w:pPr>
        <w:pStyle w:val="BodyText"/>
        <w:spacing w:before="28"/>
        <w:ind w:right="13"/>
        <w:jc w:val="right"/>
      </w:pPr>
      <w:r>
        <w:rPr>
          <w:spacing w:val="-1"/>
          <w:w w:val="110"/>
        </w:rPr>
        <w:t>77</w:t>
      </w:r>
    </w:p>
    <w:p>
      <w:pPr>
        <w:pStyle w:val="BodyText"/>
        <w:spacing w:before="28"/>
        <w:ind w:right="17"/>
        <w:jc w:val="right"/>
      </w:pPr>
      <w:r>
        <w:rPr>
          <w:spacing w:val="-1"/>
          <w:w w:val="110"/>
        </w:rPr>
        <w:t>44</w:t>
      </w:r>
    </w:p>
    <w:p>
      <w:pPr>
        <w:pStyle w:val="BodyText"/>
        <w:spacing w:before="20"/>
        <w:ind w:right="20"/>
        <w:jc w:val="right"/>
      </w:pPr>
      <w:r>
        <w:rPr>
          <w:spacing w:val="-1"/>
          <w:w w:val="110"/>
        </w:rPr>
        <w:t>35</w:t>
      </w:r>
    </w:p>
    <w:p>
      <w:pPr>
        <w:pStyle w:val="BodyText"/>
        <w:spacing w:before="28"/>
        <w:ind w:right="15"/>
        <w:jc w:val="right"/>
      </w:pPr>
      <w:r>
        <w:rPr>
          <w:spacing w:val="-1"/>
          <w:w w:val="110"/>
        </w:rPr>
        <w:t>15</w:t>
      </w:r>
    </w:p>
    <w:p>
      <w:pPr>
        <w:spacing w:before="38"/>
        <w:ind w:left="0" w:right="0" w:firstLine="0"/>
        <w:jc w:val="right"/>
        <w:rPr>
          <w:sz w:val="12"/>
        </w:rPr>
      </w:pPr>
      <w:r>
        <w:rPr/>
        <w:br w:type="column"/>
      </w:r>
      <w:r>
        <w:rPr>
          <w:w w:val="105"/>
          <w:sz w:val="12"/>
        </w:rPr>
        <w:t>11</w:t>
      </w:r>
    </w:p>
    <w:p>
      <w:pPr>
        <w:pStyle w:val="BodyText"/>
        <w:spacing w:before="21"/>
        <w:ind w:right="5"/>
        <w:jc w:val="right"/>
      </w:pPr>
      <w:r>
        <w:rPr>
          <w:spacing w:val="-1"/>
          <w:w w:val="105"/>
        </w:rPr>
        <w:t>168</w:t>
      </w:r>
    </w:p>
    <w:p>
      <w:pPr>
        <w:pStyle w:val="BodyText"/>
        <w:spacing w:before="27"/>
        <w:ind w:right="2"/>
        <w:jc w:val="right"/>
      </w:pPr>
      <w:r>
        <w:rPr>
          <w:w w:val="105"/>
        </w:rPr>
        <w:t>70</w:t>
      </w:r>
    </w:p>
    <w:p>
      <w:pPr>
        <w:spacing w:before="19"/>
        <w:ind w:left="0" w:right="10" w:firstLine="0"/>
        <w:jc w:val="right"/>
        <w:rPr>
          <w:sz w:val="13"/>
        </w:rPr>
      </w:pPr>
      <w:r>
        <w:rPr>
          <w:spacing w:val="-1"/>
          <w:w w:val="105"/>
          <w:sz w:val="13"/>
        </w:rPr>
        <w:t>l02</w:t>
      </w:r>
    </w:p>
    <w:p>
      <w:pPr>
        <w:pStyle w:val="BodyText"/>
        <w:spacing w:before="26"/>
        <w:ind w:right="7"/>
        <w:jc w:val="right"/>
      </w:pPr>
      <w:r>
        <w:rPr>
          <w:w w:val="105"/>
        </w:rPr>
        <w:t>44</w:t>
      </w:r>
    </w:p>
    <w:p>
      <w:pPr>
        <w:pStyle w:val="BodyText"/>
        <w:spacing w:before="20"/>
        <w:ind w:right="10"/>
        <w:jc w:val="right"/>
      </w:pPr>
      <w:r>
        <w:rPr>
          <w:w w:val="105"/>
        </w:rPr>
        <w:t>31</w:t>
      </w:r>
    </w:p>
    <w:p>
      <w:pPr>
        <w:pStyle w:val="BodyText"/>
        <w:spacing w:before="28"/>
        <w:ind w:right="5"/>
        <w:jc w:val="right"/>
      </w:pPr>
      <w:r>
        <w:rPr>
          <w:w w:val="105"/>
        </w:rPr>
        <w:t>11</w:t>
      </w:r>
    </w:p>
    <w:p>
      <w:pPr>
        <w:pStyle w:val="BodyText"/>
        <w:spacing w:before="21"/>
        <w:ind w:right="10"/>
        <w:jc w:val="right"/>
      </w:pPr>
      <w:r>
        <w:rPr>
          <w:w w:val="105"/>
        </w:rPr>
        <w:t>31</w:t>
      </w:r>
    </w:p>
    <w:p>
      <w:pPr>
        <w:pStyle w:val="BodyText"/>
        <w:spacing w:before="21"/>
        <w:ind w:right="10"/>
        <w:jc w:val="right"/>
      </w:pPr>
      <w:r>
        <w:rPr>
          <w:w w:val="105"/>
        </w:rPr>
        <w:t>30</w:t>
      </w:r>
    </w:p>
    <w:p>
      <w:pPr>
        <w:pStyle w:val="BodyText"/>
        <w:spacing w:before="28"/>
        <w:ind w:right="14"/>
        <w:jc w:val="right"/>
      </w:pPr>
      <w:r>
        <w:rPr>
          <w:w w:val="105"/>
        </w:rPr>
        <w:t>43</w:t>
      </w:r>
    </w:p>
    <w:p>
      <w:pPr>
        <w:pStyle w:val="BodyText"/>
        <w:spacing w:before="20"/>
        <w:ind w:right="17"/>
        <w:jc w:val="right"/>
      </w:pPr>
      <w:r>
        <w:rPr>
          <w:spacing w:val="-1"/>
          <w:w w:val="105"/>
        </w:rPr>
        <w:t>352</w:t>
      </w:r>
    </w:p>
    <w:p>
      <w:pPr>
        <w:pStyle w:val="BodyText"/>
        <w:spacing w:before="21"/>
        <w:ind w:right="20"/>
        <w:jc w:val="right"/>
      </w:pPr>
      <w:r>
        <w:rPr>
          <w:w w:val="105"/>
        </w:rPr>
        <w:t>89</w:t>
      </w:r>
    </w:p>
    <w:p>
      <w:pPr>
        <w:pStyle w:val="BodyText"/>
        <w:spacing w:before="27"/>
        <w:ind w:right="2"/>
        <w:jc w:val="right"/>
        <w:rPr>
          <w:rFonts w:ascii="Arial"/>
        </w:rPr>
      </w:pPr>
      <w:r>
        <w:rPr>
          <w:rFonts w:ascii="Arial"/>
          <w:spacing w:val="-2"/>
          <w:w w:val="110"/>
        </w:rPr>
        <w:t>35</w:t>
      </w:r>
    </w:p>
    <w:p>
      <w:pPr>
        <w:pStyle w:val="BodyText"/>
        <w:spacing w:before="29"/>
        <w:ind w:right="8"/>
        <w:jc w:val="right"/>
      </w:pPr>
      <w:r>
        <w:rPr>
          <w:spacing w:val="-1"/>
          <w:w w:val="105"/>
        </w:rPr>
        <w:t>12</w:t>
      </w:r>
    </w:p>
    <w:p>
      <w:pPr>
        <w:pStyle w:val="BodyText"/>
        <w:spacing w:before="13"/>
        <w:ind w:right="25"/>
        <w:jc w:val="right"/>
      </w:pPr>
      <w:r>
        <w:rPr>
          <w:w w:val="105"/>
        </w:rPr>
        <w:t>135</w:t>
      </w:r>
    </w:p>
    <w:p>
      <w:pPr>
        <w:pStyle w:val="BodyText"/>
        <w:spacing w:before="28"/>
        <w:ind w:right="13"/>
        <w:jc w:val="right"/>
      </w:pPr>
      <w:r>
        <w:rPr>
          <w:spacing w:val="-1"/>
          <w:w w:val="105"/>
        </w:rPr>
        <w:t>70</w:t>
      </w:r>
    </w:p>
    <w:p>
      <w:pPr>
        <w:pStyle w:val="BodyText"/>
        <w:spacing w:before="21"/>
        <w:ind w:right="13"/>
        <w:jc w:val="right"/>
      </w:pPr>
      <w:r>
        <w:rPr>
          <w:spacing w:val="-1"/>
          <w:w w:val="105"/>
        </w:rPr>
        <w:t>71</w:t>
      </w:r>
    </w:p>
    <w:p>
      <w:pPr>
        <w:spacing w:before="18"/>
        <w:ind w:left="0" w:right="5" w:firstLine="0"/>
        <w:jc w:val="right"/>
        <w:rPr>
          <w:sz w:val="13"/>
        </w:rPr>
      </w:pPr>
      <w:r>
        <w:rPr>
          <w:spacing w:val="-1"/>
          <w:w w:val="105"/>
          <w:sz w:val="13"/>
        </w:rPr>
        <w:t>53</w:t>
      </w:r>
    </w:p>
    <w:p>
      <w:pPr>
        <w:spacing w:before="28"/>
        <w:ind w:left="0" w:right="19" w:firstLine="0"/>
        <w:jc w:val="right"/>
        <w:rPr>
          <w:rFonts w:ascii="Arial"/>
          <w:sz w:val="11"/>
        </w:rPr>
      </w:pPr>
      <w:r>
        <w:rPr>
          <w:rFonts w:ascii="Arial"/>
          <w:spacing w:val="-1"/>
          <w:w w:val="105"/>
          <w:sz w:val="11"/>
        </w:rPr>
        <w:t>140</w:t>
      </w:r>
    </w:p>
    <w:p>
      <w:pPr>
        <w:pStyle w:val="BodyText"/>
        <w:spacing w:before="30"/>
        <w:ind w:right="25"/>
        <w:jc w:val="right"/>
      </w:pPr>
      <w:r>
        <w:rPr>
          <w:w w:val="105"/>
        </w:rPr>
        <w:t>134</w:t>
      </w:r>
    </w:p>
    <w:p>
      <w:pPr>
        <w:spacing w:before="30"/>
        <w:ind w:left="0" w:right="9" w:firstLine="0"/>
        <w:jc w:val="right"/>
        <w:rPr>
          <w:rFonts w:ascii="Arial"/>
          <w:sz w:val="11"/>
        </w:rPr>
      </w:pPr>
      <w:r>
        <w:rPr>
          <w:rFonts w:ascii="Arial"/>
          <w:spacing w:val="-2"/>
          <w:w w:val="110"/>
          <w:sz w:val="11"/>
        </w:rPr>
        <w:t>49</w:t>
      </w:r>
    </w:p>
    <w:p>
      <w:pPr>
        <w:spacing w:before="21"/>
        <w:ind w:left="0" w:right="5" w:firstLine="0"/>
        <w:jc w:val="right"/>
        <w:rPr>
          <w:sz w:val="13"/>
        </w:rPr>
      </w:pPr>
      <w:r>
        <w:rPr>
          <w:spacing w:val="-1"/>
          <w:w w:val="110"/>
          <w:sz w:val="13"/>
        </w:rPr>
        <w:t>53</w:t>
      </w:r>
    </w:p>
    <w:p>
      <w:pPr>
        <w:pStyle w:val="BodyText"/>
        <w:spacing w:before="26"/>
        <w:ind w:right="13"/>
        <w:jc w:val="right"/>
      </w:pPr>
      <w:r>
        <w:rPr>
          <w:w w:val="110"/>
        </w:rPr>
        <w:t>22</w:t>
      </w:r>
    </w:p>
    <w:p>
      <w:pPr>
        <w:pStyle w:val="BodyText"/>
        <w:spacing w:before="13"/>
        <w:ind w:right="14"/>
        <w:jc w:val="right"/>
      </w:pPr>
      <w:r>
        <w:rPr>
          <w:w w:val="110"/>
        </w:rPr>
        <w:t>602</w:t>
      </w:r>
    </w:p>
    <w:p>
      <w:pPr>
        <w:pStyle w:val="BodyText"/>
        <w:spacing w:before="28"/>
        <w:ind w:right="18"/>
        <w:jc w:val="right"/>
      </w:pPr>
      <w:r>
        <w:rPr>
          <w:spacing w:val="-1"/>
          <w:w w:val="110"/>
        </w:rPr>
        <w:t>87</w:t>
      </w:r>
    </w:p>
    <w:p>
      <w:pPr>
        <w:pStyle w:val="BodyText"/>
        <w:spacing w:before="21"/>
        <w:ind w:right="10"/>
        <w:jc w:val="right"/>
      </w:pPr>
      <w:r>
        <w:rPr>
          <w:w w:val="105"/>
        </w:rPr>
        <w:t>74</w:t>
      </w:r>
    </w:p>
    <w:p>
      <w:pPr>
        <w:pStyle w:val="BodyText"/>
        <w:spacing w:before="20"/>
        <w:ind w:right="16"/>
        <w:jc w:val="right"/>
      </w:pPr>
      <w:r>
        <w:rPr>
          <w:w w:val="110"/>
        </w:rPr>
        <w:t>59</w:t>
      </w:r>
    </w:p>
    <w:p>
      <w:pPr>
        <w:pStyle w:val="BodyText"/>
        <w:spacing w:before="36"/>
        <w:ind w:right="17"/>
        <w:jc w:val="right"/>
      </w:pPr>
      <w:r>
        <w:rPr>
          <w:w w:val="110"/>
        </w:rPr>
        <w:t>82</w:t>
      </w:r>
    </w:p>
    <w:p>
      <w:pPr>
        <w:pStyle w:val="BodyText"/>
        <w:spacing w:before="20"/>
        <w:ind w:right="10"/>
        <w:jc w:val="right"/>
      </w:pPr>
      <w:r>
        <w:rPr>
          <w:w w:val="110"/>
        </w:rPr>
        <w:t>15</w:t>
      </w:r>
    </w:p>
    <w:p>
      <w:pPr>
        <w:pStyle w:val="BodyText"/>
        <w:spacing w:before="21"/>
        <w:ind w:right="20"/>
        <w:jc w:val="right"/>
      </w:pPr>
      <w:r>
        <w:rPr>
          <w:w w:val="110"/>
        </w:rPr>
        <w:t>22</w:t>
      </w:r>
    </w:p>
    <w:p>
      <w:pPr>
        <w:pStyle w:val="BodyText"/>
        <w:spacing w:before="28"/>
        <w:ind w:right="21"/>
        <w:jc w:val="right"/>
      </w:pPr>
      <w:r>
        <w:rPr>
          <w:w w:val="110"/>
        </w:rPr>
        <w:t>339</w:t>
      </w:r>
    </w:p>
    <w:p>
      <w:pPr>
        <w:pStyle w:val="BodyText"/>
        <w:spacing w:before="21"/>
        <w:ind w:right="36"/>
        <w:jc w:val="right"/>
      </w:pPr>
      <w:r>
        <w:rPr>
          <w:spacing w:val="-1"/>
        </w:rPr>
        <w:t>85</w:t>
      </w:r>
    </w:p>
    <w:p>
      <w:pPr>
        <w:pStyle w:val="BodyText"/>
        <w:spacing w:before="20"/>
        <w:ind w:right="31"/>
        <w:jc w:val="right"/>
      </w:pPr>
      <w:r>
        <w:rPr>
          <w:spacing w:val="-1"/>
        </w:rPr>
        <w:t>45</w:t>
      </w:r>
    </w:p>
    <w:p>
      <w:pPr>
        <w:pStyle w:val="BodyText"/>
        <w:spacing w:before="28"/>
        <w:ind w:right="35"/>
        <w:jc w:val="right"/>
      </w:pPr>
      <w:r>
        <w:rPr>
          <w:spacing w:val="-1"/>
        </w:rPr>
        <w:t>51</w:t>
      </w:r>
    </w:p>
    <w:p>
      <w:pPr>
        <w:pStyle w:val="BodyText"/>
        <w:spacing w:before="28"/>
        <w:ind w:right="34"/>
        <w:jc w:val="right"/>
      </w:pPr>
      <w:r>
        <w:rPr>
          <w:spacing w:val="-1"/>
        </w:rPr>
        <w:t>32</w:t>
      </w:r>
    </w:p>
    <w:p>
      <w:pPr>
        <w:pStyle w:val="BodyText"/>
        <w:spacing w:before="21"/>
        <w:ind w:right="16"/>
        <w:jc w:val="right"/>
      </w:pPr>
      <w:r>
        <w:rPr>
          <w:spacing w:val="-1"/>
          <w:w w:val="110"/>
        </w:rPr>
        <w:t>62</w:t>
      </w:r>
    </w:p>
    <w:p>
      <w:pPr>
        <w:pStyle w:val="BodyText"/>
        <w:spacing w:before="20"/>
        <w:ind w:right="30"/>
        <w:jc w:val="right"/>
      </w:pPr>
      <w:r>
        <w:rPr>
          <w:spacing w:val="-1"/>
          <w:w w:val="110"/>
        </w:rPr>
        <w:t>34</w:t>
      </w:r>
    </w:p>
    <w:p>
      <w:pPr>
        <w:pStyle w:val="BodyText"/>
        <w:spacing w:before="28"/>
        <w:ind w:right="24"/>
        <w:jc w:val="right"/>
      </w:pPr>
      <w:r>
        <w:rPr>
          <w:spacing w:val="-1"/>
          <w:w w:val="110"/>
        </w:rPr>
        <w:t>66</w:t>
      </w:r>
    </w:p>
    <w:p>
      <w:pPr>
        <w:pStyle w:val="BodyText"/>
        <w:spacing w:before="21"/>
        <w:ind w:right="24"/>
        <w:jc w:val="right"/>
      </w:pPr>
      <w:r>
        <w:rPr>
          <w:spacing w:val="-1"/>
          <w:w w:val="110"/>
        </w:rPr>
        <w:t>63</w:t>
      </w:r>
    </w:p>
    <w:p>
      <w:pPr>
        <w:pStyle w:val="BodyText"/>
        <w:spacing w:before="28"/>
        <w:ind w:right="23"/>
        <w:jc w:val="right"/>
      </w:pPr>
      <w:r>
        <w:rPr>
          <w:w w:val="110"/>
        </w:rPr>
        <w:t>52</w:t>
      </w:r>
    </w:p>
    <w:p>
      <w:pPr>
        <w:pStyle w:val="BodyText"/>
        <w:spacing w:before="21"/>
        <w:ind w:right="22"/>
        <w:jc w:val="right"/>
      </w:pPr>
      <w:r>
        <w:rPr>
          <w:w w:val="110"/>
        </w:rPr>
        <w:t>63</w:t>
      </w:r>
    </w:p>
    <w:p>
      <w:pPr>
        <w:pStyle w:val="BodyText"/>
        <w:spacing w:before="27"/>
        <w:ind w:right="22"/>
        <w:jc w:val="right"/>
      </w:pPr>
      <w:r>
        <w:rPr>
          <w:w w:val="110"/>
        </w:rPr>
        <w:t>65</w:t>
      </w:r>
    </w:p>
    <w:p>
      <w:pPr>
        <w:pStyle w:val="BodyText"/>
        <w:spacing w:before="21"/>
        <w:ind w:right="21"/>
        <w:jc w:val="right"/>
      </w:pPr>
      <w:r>
        <w:rPr>
          <w:w w:val="110"/>
        </w:rPr>
        <w:t>618</w:t>
      </w:r>
    </w:p>
    <w:p>
      <w:pPr>
        <w:spacing w:before="37"/>
        <w:ind w:left="0" w:right="16" w:firstLine="0"/>
        <w:jc w:val="right"/>
        <w:rPr>
          <w:rFonts w:ascii="Arial"/>
          <w:sz w:val="11"/>
        </w:rPr>
      </w:pPr>
      <w:r>
        <w:rPr>
          <w:rFonts w:ascii="Arial"/>
          <w:spacing w:val="-2"/>
          <w:w w:val="110"/>
          <w:sz w:val="11"/>
        </w:rPr>
        <w:t>40</w:t>
      </w:r>
    </w:p>
    <w:p>
      <w:pPr>
        <w:pStyle w:val="BodyText"/>
        <w:spacing w:before="30"/>
        <w:ind w:right="19"/>
        <w:jc w:val="right"/>
      </w:pPr>
      <w:r>
        <w:rPr>
          <w:w w:val="110"/>
        </w:rPr>
        <w:t>48</w:t>
      </w:r>
    </w:p>
    <w:p>
      <w:pPr>
        <w:pStyle w:val="BodyText"/>
        <w:spacing w:before="28"/>
        <w:ind w:right="22"/>
        <w:jc w:val="right"/>
      </w:pPr>
      <w:r>
        <w:rPr>
          <w:w w:val="110"/>
        </w:rPr>
        <w:t>37</w:t>
      </w:r>
    </w:p>
    <w:p>
      <w:pPr>
        <w:pStyle w:val="BodyText"/>
        <w:spacing w:before="28"/>
        <w:ind w:right="24"/>
        <w:jc w:val="right"/>
      </w:pPr>
      <w:r>
        <w:rPr>
          <w:w w:val="105"/>
        </w:rPr>
        <w:t>49</w:t>
      </w:r>
    </w:p>
    <w:p>
      <w:pPr>
        <w:pStyle w:val="BodyText"/>
        <w:spacing w:before="28"/>
        <w:ind w:right="22"/>
        <w:jc w:val="right"/>
      </w:pPr>
      <w:r>
        <w:rPr>
          <w:w w:val="105"/>
        </w:rPr>
        <w:t>17</w:t>
      </w:r>
    </w:p>
    <w:p>
      <w:pPr>
        <w:pStyle w:val="BodyText"/>
        <w:spacing w:before="35"/>
        <w:ind w:right="22"/>
        <w:jc w:val="right"/>
      </w:pPr>
      <w:r>
        <w:rPr>
          <w:w w:val="105"/>
        </w:rPr>
        <w:t>17</w:t>
      </w:r>
    </w:p>
    <w:p>
      <w:pPr>
        <w:pStyle w:val="BodyText"/>
        <w:spacing w:before="28"/>
        <w:ind w:right="22"/>
        <w:jc w:val="right"/>
      </w:pPr>
      <w:r>
        <w:rPr>
          <w:w w:val="105"/>
        </w:rPr>
        <w:t>17</w:t>
      </w:r>
    </w:p>
    <w:p>
      <w:pPr>
        <w:pStyle w:val="BodyText"/>
        <w:spacing w:before="28"/>
        <w:ind w:right="33"/>
        <w:jc w:val="right"/>
      </w:pPr>
      <w:r>
        <w:rPr>
          <w:spacing w:val="-1"/>
          <w:w w:val="105"/>
        </w:rPr>
        <w:t>225</w:t>
      </w:r>
    </w:p>
    <w:p>
      <w:pPr>
        <w:pStyle w:val="BodyText"/>
        <w:spacing w:before="28"/>
        <w:ind w:right="26"/>
        <w:jc w:val="right"/>
      </w:pPr>
      <w:r>
        <w:rPr>
          <w:spacing w:val="-1"/>
          <w:w w:val="110"/>
        </w:rPr>
        <w:t>87</w:t>
      </w:r>
    </w:p>
    <w:p>
      <w:pPr>
        <w:pStyle w:val="BodyText"/>
        <w:spacing w:before="28"/>
        <w:ind w:right="25"/>
        <w:jc w:val="right"/>
      </w:pPr>
      <w:r>
        <w:rPr>
          <w:w w:val="105"/>
        </w:rPr>
        <w:t>127</w:t>
      </w:r>
    </w:p>
    <w:p>
      <w:pPr>
        <w:pStyle w:val="BodyText"/>
        <w:spacing w:before="28"/>
        <w:ind w:right="23"/>
        <w:jc w:val="right"/>
      </w:pPr>
      <w:r>
        <w:rPr>
          <w:spacing w:val="-1"/>
          <w:w w:val="110"/>
        </w:rPr>
        <w:t>37</w:t>
      </w:r>
    </w:p>
    <w:p>
      <w:pPr>
        <w:pStyle w:val="BodyText"/>
        <w:spacing w:before="20"/>
        <w:ind w:right="24"/>
        <w:jc w:val="right"/>
      </w:pPr>
      <w:r>
        <w:rPr>
          <w:spacing w:val="-1"/>
          <w:w w:val="110"/>
        </w:rPr>
        <w:t>57</w:t>
      </w:r>
    </w:p>
    <w:p>
      <w:pPr>
        <w:pStyle w:val="BodyText"/>
        <w:spacing w:before="28"/>
        <w:ind w:right="21"/>
        <w:jc w:val="right"/>
      </w:pPr>
      <w:r>
        <w:rPr>
          <w:spacing w:val="-1"/>
          <w:w w:val="110"/>
        </w:rPr>
        <w:t>26</w:t>
      </w:r>
    </w:p>
    <w:p>
      <w:pPr>
        <w:pStyle w:val="BodyText"/>
        <w:spacing w:before="28"/>
        <w:ind w:right="26"/>
        <w:jc w:val="right"/>
      </w:pPr>
      <w:r>
        <w:rPr>
          <w:spacing w:val="-1"/>
          <w:w w:val="110"/>
        </w:rPr>
        <w:t>87</w:t>
      </w:r>
    </w:p>
    <w:p>
      <w:pPr>
        <w:pStyle w:val="BodyText"/>
        <w:spacing w:before="28"/>
        <w:ind w:right="24"/>
        <w:jc w:val="right"/>
      </w:pPr>
      <w:r>
        <w:rPr>
          <w:w w:val="105"/>
        </w:rPr>
        <w:t>34</w:t>
      </w:r>
    </w:p>
    <w:p>
      <w:pPr>
        <w:pStyle w:val="BodyText"/>
        <w:spacing w:before="21"/>
        <w:ind w:right="24"/>
        <w:jc w:val="right"/>
      </w:pPr>
      <w:r>
        <w:rPr>
          <w:w w:val="105"/>
        </w:rPr>
        <w:t>36</w:t>
      </w:r>
    </w:p>
    <w:p>
      <w:pPr>
        <w:spacing w:before="36"/>
        <w:ind w:left="0" w:right="24" w:firstLine="0"/>
        <w:jc w:val="right"/>
        <w:rPr>
          <w:rFonts w:ascii="Arial"/>
          <w:sz w:val="11"/>
        </w:rPr>
      </w:pPr>
      <w:r>
        <w:rPr>
          <w:rFonts w:ascii="Arial"/>
          <w:spacing w:val="-2"/>
          <w:sz w:val="11"/>
        </w:rPr>
        <w:t>19</w:t>
      </w:r>
    </w:p>
    <w:p>
      <w:pPr>
        <w:pStyle w:val="BodyText"/>
        <w:spacing w:before="8"/>
        <w:rPr>
          <w:rFonts w:ascii="Arial"/>
          <w:sz w:val="17"/>
        </w:rPr>
      </w:pPr>
      <w:r>
        <w:rPr/>
        <w:br w:type="column"/>
      </w:r>
      <w:r>
        <w:rPr>
          <w:rFonts w:ascii="Arial"/>
          <w:sz w:val="17"/>
        </w:rPr>
      </w:r>
    </w:p>
    <w:p>
      <w:pPr>
        <w:pStyle w:val="BodyText"/>
        <w:jc w:val="right"/>
      </w:pPr>
      <w:r>
        <w:rPr>
          <w:w w:val="110"/>
        </w:rPr>
        <w:t>155</w:t>
      </w:r>
    </w:p>
    <w:p>
      <w:pPr>
        <w:pStyle w:val="BodyText"/>
        <w:spacing w:before="28"/>
        <w:jc w:val="right"/>
      </w:pPr>
      <w:r>
        <w:rPr>
          <w:w w:val="110"/>
        </w:rPr>
        <w:t>103</w:t>
      </w:r>
    </w:p>
    <w:p>
      <w:pPr>
        <w:pStyle w:val="BodyText"/>
        <w:spacing w:before="21"/>
        <w:jc w:val="right"/>
      </w:pPr>
      <w:r>
        <w:rPr>
          <w:w w:val="110"/>
        </w:rPr>
        <w:t>120</w:t>
      </w:r>
    </w:p>
    <w:p>
      <w:pPr>
        <w:pStyle w:val="BodyText"/>
        <w:spacing w:before="28"/>
        <w:jc w:val="right"/>
      </w:pPr>
      <w:r>
        <w:rPr>
          <w:w w:val="110"/>
        </w:rPr>
        <w:t>53</w:t>
      </w:r>
    </w:p>
    <w:p>
      <w:pPr>
        <w:spacing w:before="37"/>
        <w:ind w:left="0" w:right="2" w:firstLine="0"/>
        <w:jc w:val="right"/>
        <w:rPr>
          <w:rFonts w:ascii="Arial"/>
          <w:sz w:val="11"/>
        </w:rPr>
      </w:pPr>
      <w:r>
        <w:rPr>
          <w:rFonts w:ascii="Arial"/>
          <w:spacing w:val="-2"/>
          <w:w w:val="110"/>
          <w:sz w:val="11"/>
        </w:rPr>
        <w:t>23</w:t>
      </w:r>
    </w:p>
    <w:p>
      <w:pPr>
        <w:pStyle w:val="BodyText"/>
        <w:spacing w:before="23"/>
        <w:ind w:right="1"/>
        <w:jc w:val="right"/>
      </w:pPr>
      <w:r>
        <w:rPr>
          <w:w w:val="110"/>
        </w:rPr>
        <w:t>14</w:t>
      </w:r>
    </w:p>
    <w:p>
      <w:pPr>
        <w:pStyle w:val="BodyText"/>
        <w:spacing w:before="21"/>
        <w:ind w:right="6"/>
        <w:jc w:val="right"/>
      </w:pPr>
      <w:r>
        <w:rPr>
          <w:w w:val="110"/>
        </w:rPr>
        <w:t>31</w:t>
      </w:r>
    </w:p>
    <w:p>
      <w:pPr>
        <w:pStyle w:val="BodyText"/>
        <w:spacing w:before="27"/>
        <w:ind w:right="6"/>
        <w:jc w:val="right"/>
      </w:pPr>
      <w:r>
        <w:rPr>
          <w:w w:val="110"/>
        </w:rPr>
        <w:t>31</w:t>
      </w:r>
    </w:p>
    <w:p>
      <w:pPr>
        <w:pStyle w:val="BodyText"/>
        <w:spacing w:before="21"/>
        <w:ind w:right="6"/>
        <w:jc w:val="right"/>
      </w:pPr>
      <w:r>
        <w:rPr>
          <w:w w:val="110"/>
        </w:rPr>
        <w:t>33</w:t>
      </w:r>
    </w:p>
    <w:p>
      <w:pPr>
        <w:pStyle w:val="BodyText"/>
        <w:spacing w:before="21"/>
        <w:ind w:right="10"/>
        <w:jc w:val="right"/>
      </w:pPr>
      <w:r>
        <w:rPr>
          <w:w w:val="110"/>
        </w:rPr>
        <w:t>408</w:t>
      </w:r>
    </w:p>
    <w:p>
      <w:pPr>
        <w:pStyle w:val="BodyText"/>
        <w:spacing w:before="28"/>
        <w:ind w:right="11"/>
        <w:jc w:val="right"/>
      </w:pPr>
      <w:r>
        <w:rPr/>
        <w:pict>
          <v:shape style="position:absolute;margin-left:316.664093pt;margin-top:3.760129pt;width:2.85pt;height:22.15pt;mso-position-horizontal-relative:page;mso-position-vertical-relative:paragraph;z-index:50512"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95"/>
                      <w:w w:val="106"/>
                      <w:sz w:val="33"/>
                    </w:rPr>
                    <w:t>，</w:t>
                  </w:r>
                </w:p>
              </w:txbxContent>
            </v:textbox>
            <w10:wrap type="none"/>
          </v:shape>
        </w:pict>
      </w:r>
      <w:r>
        <w:rPr>
          <w:w w:val="105"/>
        </w:rPr>
        <w:t>74</w:t>
      </w:r>
    </w:p>
    <w:p>
      <w:pPr>
        <w:pStyle w:val="BodyText"/>
        <w:spacing w:before="20"/>
        <w:ind w:right="9"/>
        <w:jc w:val="right"/>
      </w:pPr>
      <w:r>
        <w:rPr>
          <w:w w:val="105"/>
        </w:rPr>
        <w:t>25</w:t>
      </w:r>
    </w:p>
    <w:p>
      <w:pPr>
        <w:pStyle w:val="BodyText"/>
        <w:spacing w:before="3"/>
        <w:rPr>
          <w:sz w:val="16"/>
        </w:rPr>
      </w:pPr>
    </w:p>
    <w:p>
      <w:pPr>
        <w:pStyle w:val="BodyText"/>
        <w:ind w:right="14"/>
        <w:jc w:val="right"/>
      </w:pPr>
      <w:r>
        <w:rPr>
          <w:spacing w:val="-1"/>
          <w:w w:val="105"/>
        </w:rPr>
        <w:t>108</w:t>
      </w:r>
    </w:p>
    <w:p>
      <w:pPr>
        <w:pStyle w:val="BodyText"/>
        <w:spacing w:before="28"/>
        <w:ind w:right="12"/>
        <w:jc w:val="right"/>
      </w:pPr>
      <w:r>
        <w:rPr>
          <w:w w:val="105"/>
        </w:rPr>
        <w:t>61</w:t>
      </w:r>
    </w:p>
    <w:p>
      <w:pPr>
        <w:pStyle w:val="BodyText"/>
        <w:spacing w:before="21"/>
        <w:ind w:right="14"/>
        <w:jc w:val="right"/>
      </w:pPr>
      <w:r>
        <w:rPr>
          <w:w w:val="105"/>
        </w:rPr>
        <w:t>83</w:t>
      </w:r>
    </w:p>
    <w:p>
      <w:pPr>
        <w:pStyle w:val="BodyText"/>
        <w:spacing w:before="27"/>
        <w:ind w:right="8"/>
        <w:jc w:val="right"/>
      </w:pPr>
      <w:r>
        <w:rPr>
          <w:w w:val="105"/>
        </w:rPr>
        <w:t>47</w:t>
      </w:r>
    </w:p>
    <w:p>
      <w:pPr>
        <w:pStyle w:val="BodyText"/>
        <w:spacing w:before="21"/>
        <w:ind w:right="14"/>
        <w:jc w:val="right"/>
      </w:pPr>
      <w:r>
        <w:rPr>
          <w:spacing w:val="-1"/>
          <w:w w:val="105"/>
        </w:rPr>
        <w:t>137</w:t>
      </w:r>
    </w:p>
    <w:p>
      <w:pPr>
        <w:pStyle w:val="BodyText"/>
        <w:spacing w:before="21"/>
        <w:ind w:right="14"/>
        <w:jc w:val="right"/>
      </w:pPr>
      <w:r>
        <w:rPr>
          <w:spacing w:val="-1"/>
          <w:w w:val="105"/>
        </w:rPr>
        <w:t>141</w:t>
      </w:r>
    </w:p>
    <w:p>
      <w:pPr>
        <w:pStyle w:val="BodyText"/>
        <w:spacing w:before="28"/>
        <w:ind w:right="8"/>
        <w:jc w:val="right"/>
      </w:pPr>
      <w:r>
        <w:rPr>
          <w:w w:val="105"/>
        </w:rPr>
        <w:t>42</w:t>
      </w:r>
    </w:p>
    <w:p>
      <w:pPr>
        <w:pStyle w:val="BodyText"/>
        <w:spacing w:before="20"/>
        <w:ind w:right="12"/>
        <w:jc w:val="right"/>
      </w:pPr>
      <w:r>
        <w:rPr>
          <w:w w:val="105"/>
        </w:rPr>
        <w:t>58</w:t>
      </w:r>
    </w:p>
    <w:p>
      <w:pPr>
        <w:pStyle w:val="BodyText"/>
        <w:spacing w:before="28"/>
        <w:ind w:right="6"/>
        <w:jc w:val="right"/>
      </w:pPr>
      <w:r>
        <w:rPr>
          <w:w w:val="105"/>
        </w:rPr>
        <w:t>13</w:t>
      </w:r>
    </w:p>
    <w:p>
      <w:pPr>
        <w:pStyle w:val="BodyText"/>
        <w:spacing w:before="21"/>
        <w:ind w:right="21"/>
        <w:jc w:val="right"/>
      </w:pPr>
      <w:r>
        <w:rPr>
          <w:spacing w:val="-1"/>
          <w:w w:val="105"/>
        </w:rPr>
        <w:t>582</w:t>
      </w:r>
    </w:p>
    <w:p>
      <w:pPr>
        <w:pStyle w:val="BodyText"/>
        <w:spacing w:before="21"/>
        <w:ind w:right="14"/>
        <w:jc w:val="right"/>
      </w:pPr>
      <w:r>
        <w:rPr>
          <w:spacing w:val="-1"/>
          <w:w w:val="105"/>
        </w:rPr>
        <w:t>108</w:t>
      </w:r>
    </w:p>
    <w:p>
      <w:pPr>
        <w:spacing w:before="18"/>
        <w:ind w:left="0" w:right="0" w:firstLine="0"/>
        <w:jc w:val="right"/>
        <w:rPr>
          <w:sz w:val="13"/>
        </w:rPr>
      </w:pPr>
      <w:r>
        <w:rPr>
          <w:w w:val="105"/>
          <w:sz w:val="13"/>
        </w:rPr>
        <w:t>68</w:t>
      </w:r>
    </w:p>
    <w:p>
      <w:pPr>
        <w:pStyle w:val="BodyText"/>
        <w:spacing w:before="19"/>
        <w:ind w:right="8"/>
        <w:jc w:val="right"/>
      </w:pPr>
      <w:r>
        <w:rPr>
          <w:spacing w:val="-1"/>
          <w:w w:val="110"/>
        </w:rPr>
        <w:t>64</w:t>
      </w:r>
    </w:p>
    <w:p>
      <w:pPr>
        <w:pStyle w:val="BodyText"/>
        <w:spacing w:before="27"/>
        <w:jc w:val="right"/>
        <w:rPr>
          <w:rFonts w:ascii="Arial"/>
        </w:rPr>
      </w:pPr>
      <w:r>
        <w:rPr>
          <w:rFonts w:ascii="Arial"/>
          <w:spacing w:val="-2"/>
          <w:w w:val="110"/>
        </w:rPr>
        <w:t>95</w:t>
      </w:r>
    </w:p>
    <w:p>
      <w:pPr>
        <w:pStyle w:val="BodyText"/>
        <w:spacing w:before="21"/>
        <w:ind w:right="10"/>
        <w:jc w:val="right"/>
      </w:pPr>
      <w:r>
        <w:rPr>
          <w:spacing w:val="-1"/>
          <w:w w:val="110"/>
        </w:rPr>
        <w:t>15</w:t>
      </w:r>
    </w:p>
    <w:p>
      <w:pPr>
        <w:pStyle w:val="BodyText"/>
        <w:spacing w:before="28"/>
        <w:ind w:right="13"/>
        <w:jc w:val="right"/>
      </w:pPr>
      <w:r>
        <w:rPr>
          <w:spacing w:val="-1"/>
          <w:w w:val="110"/>
        </w:rPr>
        <w:t>22</w:t>
      </w:r>
    </w:p>
    <w:p>
      <w:pPr>
        <w:spacing w:before="30"/>
        <w:ind w:left="0" w:right="17" w:firstLine="0"/>
        <w:jc w:val="right"/>
        <w:rPr>
          <w:rFonts w:ascii="Arial"/>
          <w:sz w:val="11"/>
        </w:rPr>
      </w:pPr>
      <w:r>
        <w:rPr>
          <w:rFonts w:ascii="Arial"/>
          <w:spacing w:val="-2"/>
          <w:w w:val="110"/>
          <w:sz w:val="11"/>
        </w:rPr>
        <w:t>372</w:t>
      </w:r>
    </w:p>
    <w:p>
      <w:pPr>
        <w:pStyle w:val="BodyText"/>
        <w:spacing w:before="23"/>
        <w:ind w:right="7"/>
        <w:jc w:val="right"/>
      </w:pPr>
      <w:r>
        <w:rPr>
          <w:spacing w:val="-1"/>
          <w:w w:val="110"/>
        </w:rPr>
        <w:t>79</w:t>
      </w:r>
    </w:p>
    <w:p>
      <w:pPr>
        <w:pStyle w:val="BodyText"/>
        <w:spacing w:before="28"/>
        <w:ind w:right="15"/>
        <w:jc w:val="right"/>
      </w:pPr>
      <w:r>
        <w:rPr>
          <w:spacing w:val="-1"/>
          <w:w w:val="110"/>
        </w:rPr>
        <w:t>68</w:t>
      </w:r>
    </w:p>
    <w:p>
      <w:pPr>
        <w:pStyle w:val="BodyText"/>
        <w:spacing w:before="21"/>
        <w:ind w:right="16"/>
        <w:jc w:val="right"/>
      </w:pPr>
      <w:r>
        <w:rPr>
          <w:spacing w:val="-1"/>
          <w:w w:val="110"/>
        </w:rPr>
        <w:t>56</w:t>
      </w:r>
    </w:p>
    <w:p>
      <w:pPr>
        <w:spacing w:before="18"/>
        <w:ind w:left="0" w:right="9" w:firstLine="0"/>
        <w:jc w:val="right"/>
        <w:rPr>
          <w:rFonts w:ascii="Arial"/>
          <w:sz w:val="13"/>
        </w:rPr>
      </w:pPr>
      <w:r>
        <w:rPr>
          <w:rFonts w:ascii="Arial"/>
          <w:spacing w:val="-2"/>
          <w:w w:val="90"/>
          <w:sz w:val="13"/>
        </w:rPr>
        <w:t>2B</w:t>
      </w:r>
    </w:p>
    <w:p>
      <w:pPr>
        <w:pStyle w:val="BodyText"/>
        <w:spacing w:before="19"/>
        <w:ind w:right="37"/>
        <w:jc w:val="right"/>
      </w:pPr>
      <w:r>
        <w:rPr>
          <w:w w:val="90"/>
        </w:rPr>
        <w:t>71</w:t>
      </w:r>
    </w:p>
    <w:p>
      <w:pPr>
        <w:spacing w:before="36"/>
        <w:ind w:left="0" w:right="41" w:firstLine="0"/>
        <w:jc w:val="right"/>
        <w:rPr>
          <w:rFonts w:ascii="Arial"/>
          <w:sz w:val="11"/>
        </w:rPr>
      </w:pPr>
      <w:r>
        <w:rPr>
          <w:rFonts w:ascii="Arial"/>
          <w:spacing w:val="-1"/>
          <w:w w:val="90"/>
          <w:sz w:val="11"/>
        </w:rPr>
        <w:t>23</w:t>
      </w:r>
    </w:p>
    <w:p>
      <w:pPr>
        <w:pStyle w:val="BodyText"/>
        <w:spacing w:before="24"/>
        <w:ind w:right="46"/>
        <w:jc w:val="right"/>
      </w:pPr>
      <w:r>
        <w:rPr>
          <w:w w:val="90"/>
        </w:rPr>
        <w:t>51</w:t>
      </w:r>
    </w:p>
    <w:p>
      <w:pPr>
        <w:pStyle w:val="BodyText"/>
        <w:spacing w:before="20"/>
        <w:ind w:right="38"/>
        <w:jc w:val="right"/>
      </w:pPr>
      <w:r>
        <w:rPr>
          <w:w w:val="90"/>
        </w:rPr>
        <w:t>63</w:t>
      </w:r>
    </w:p>
    <w:p>
      <w:pPr>
        <w:pStyle w:val="BodyText"/>
        <w:spacing w:before="28"/>
        <w:ind w:right="46"/>
        <w:jc w:val="right"/>
      </w:pPr>
      <w:r>
        <w:rPr>
          <w:w w:val="90"/>
        </w:rPr>
        <w:t>50</w:t>
      </w:r>
    </w:p>
    <w:p>
      <w:pPr>
        <w:pStyle w:val="BodyText"/>
        <w:spacing w:before="21"/>
        <w:ind w:right="45"/>
        <w:jc w:val="right"/>
      </w:pPr>
      <w:r>
        <w:rPr>
          <w:w w:val="90"/>
        </w:rPr>
        <w:t>69</w:t>
      </w:r>
    </w:p>
    <w:p>
      <w:pPr>
        <w:pStyle w:val="BodyText"/>
        <w:spacing w:before="28"/>
        <w:ind w:right="37"/>
        <w:jc w:val="right"/>
      </w:pPr>
      <w:r>
        <w:rPr>
          <w:w w:val="90"/>
        </w:rPr>
        <w:t>77</w:t>
      </w:r>
    </w:p>
    <w:p>
      <w:pPr>
        <w:pStyle w:val="BodyText"/>
        <w:spacing w:before="28"/>
        <w:ind w:right="63"/>
        <w:jc w:val="right"/>
      </w:pPr>
      <w:r>
        <w:rPr/>
        <w:pict>
          <v:shape style="position:absolute;margin-left:318.310059pt;margin-top:7.703652pt;width:7.1pt;height:75.150pt;mso-position-horizontal-relative:page;mso-position-vertical-relative:paragraph;z-index:-1362328"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8"/>
                      <w:w w:val="100"/>
                      <w:sz w:val="13"/>
                    </w:rPr>
                    <w:t>8</w:t>
                  </w:r>
                  <w:r>
                    <w:rPr>
                      <w:rFonts w:ascii="Arial Unicode MS"/>
                      <w:spacing w:val="-23"/>
                      <w:w w:val="100"/>
                      <w:sz w:val="13"/>
                    </w:rPr>
                    <w:t>3</w:t>
                  </w:r>
                  <w:r>
                    <w:rPr>
                      <w:rFonts w:ascii="Arial Unicode MS"/>
                      <w:spacing w:val="-54"/>
                      <w:w w:val="100"/>
                      <w:sz w:val="12"/>
                    </w:rPr>
                    <w:t>1</w:t>
                  </w:r>
                  <w:r>
                    <w:rPr>
                      <w:rFonts w:ascii="Arial Unicode MS"/>
                      <w:spacing w:val="-29"/>
                      <w:w w:val="100"/>
                      <w:sz w:val="12"/>
                    </w:rPr>
                    <w:t>4</w:t>
                  </w:r>
                  <w:r>
                    <w:rPr>
                      <w:rFonts w:ascii="Arial Unicode MS"/>
                      <w:spacing w:val="-54"/>
                      <w:w w:val="100"/>
                      <w:sz w:val="12"/>
                    </w:rPr>
                    <w:t>2</w:t>
                  </w:r>
                  <w:r>
                    <w:rPr>
                      <w:rFonts w:ascii="Arial Unicode MS"/>
                      <w:spacing w:val="-25"/>
                      <w:w w:val="100"/>
                      <w:sz w:val="12"/>
                    </w:rPr>
                    <w:t>4</w:t>
                  </w:r>
                  <w:r>
                    <w:rPr>
                      <w:rFonts w:ascii="Arial Unicode MS"/>
                      <w:spacing w:val="-58"/>
                      <w:w w:val="100"/>
                      <w:sz w:val="13"/>
                    </w:rPr>
                    <w:t>0</w:t>
                  </w:r>
                  <w:r>
                    <w:rPr>
                      <w:rFonts w:ascii="Arial Unicode MS"/>
                      <w:spacing w:val="-47"/>
                      <w:w w:val="100"/>
                      <w:position w:val="1"/>
                      <w:sz w:val="13"/>
                    </w:rPr>
                    <w:t>4</w:t>
                  </w:r>
                  <w:r>
                    <w:rPr>
                      <w:rFonts w:ascii="Arial Unicode MS"/>
                      <w:spacing w:val="-53"/>
                      <w:w w:val="100"/>
                      <w:sz w:val="12"/>
                    </w:rPr>
                    <w:t>9</w:t>
                  </w:r>
                  <w:r>
                    <w:rPr>
                      <w:rFonts w:ascii="Arial Unicode MS"/>
                      <w:spacing w:val="-22"/>
                      <w:w w:val="100"/>
                      <w:sz w:val="12"/>
                    </w:rPr>
                    <w:t>1</w:t>
                  </w:r>
                  <w:r>
                    <w:rPr>
                      <w:rFonts w:ascii="Arial Unicode MS"/>
                      <w:spacing w:val="-53"/>
                      <w:w w:val="100"/>
                      <w:sz w:val="12"/>
                    </w:rPr>
                    <w:t>3</w:t>
                  </w:r>
                  <w:r>
                    <w:rPr>
                      <w:rFonts w:ascii="Arial Unicode MS"/>
                      <w:spacing w:val="-16"/>
                      <w:w w:val="100"/>
                      <w:sz w:val="12"/>
                    </w:rPr>
                    <w:t>1</w:t>
                  </w:r>
                  <w:r>
                    <w:rPr>
                      <w:rFonts w:ascii="Arial Unicode MS"/>
                      <w:spacing w:val="-58"/>
                      <w:w w:val="100"/>
                      <w:sz w:val="13"/>
                    </w:rPr>
                    <w:t>3</w:t>
                  </w:r>
                  <w:r>
                    <w:rPr>
                      <w:rFonts w:ascii="Arial Unicode MS"/>
                      <w:spacing w:val="-33"/>
                      <w:w w:val="100"/>
                      <w:position w:val="1"/>
                      <w:sz w:val="13"/>
                    </w:rPr>
                    <w:t>2</w:t>
                  </w:r>
                  <w:r>
                    <w:rPr>
                      <w:rFonts w:ascii="Arial Unicode MS"/>
                      <w:spacing w:val="-48"/>
                      <w:w w:val="100"/>
                      <w:sz w:val="13"/>
                    </w:rPr>
                    <w:t>G</w:t>
                  </w:r>
                  <w:r>
                    <w:rPr>
                      <w:rFonts w:ascii="Arial Unicode MS"/>
                      <w:spacing w:val="-49"/>
                      <w:w w:val="100"/>
                      <w:position w:val="1"/>
                      <w:sz w:val="13"/>
                    </w:rPr>
                    <w:t>1</w:t>
                  </w:r>
                  <w:r>
                    <w:rPr>
                      <w:rFonts w:ascii="Arial Unicode MS"/>
                      <w:w w:val="100"/>
                      <w:position w:val="1"/>
                      <w:sz w:val="13"/>
                    </w:rPr>
                    <w:t>2</w:t>
                  </w:r>
                </w:p>
              </w:txbxContent>
            </v:textbox>
            <w10:wrap type="none"/>
          </v:shape>
        </w:pict>
      </w:r>
      <w:r>
        <w:rPr>
          <w:w w:val="90"/>
        </w:rPr>
        <w:t>635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9"/>
        </w:rPr>
      </w:pPr>
    </w:p>
    <w:p>
      <w:pPr>
        <w:pStyle w:val="BodyText"/>
        <w:ind w:right="37"/>
        <w:jc w:val="right"/>
      </w:pPr>
      <w:r>
        <w:rPr>
          <w:w w:val="95"/>
        </w:rPr>
        <w:t>95</w:t>
      </w:r>
    </w:p>
    <w:p>
      <w:pPr>
        <w:pStyle w:val="BodyText"/>
        <w:spacing w:before="28"/>
        <w:ind w:right="45"/>
        <w:jc w:val="right"/>
      </w:pPr>
      <w:r>
        <w:rPr>
          <w:spacing w:val="-1"/>
          <w:w w:val="95"/>
        </w:rPr>
        <w:t>117</w:t>
      </w:r>
    </w:p>
    <w:p>
      <w:pPr>
        <w:pStyle w:val="BodyText"/>
        <w:spacing w:before="28"/>
        <w:ind w:right="37"/>
        <w:jc w:val="right"/>
      </w:pPr>
      <w:r>
        <w:rPr>
          <w:w w:val="95"/>
        </w:rPr>
        <w:t>50</w:t>
      </w:r>
    </w:p>
    <w:p>
      <w:pPr>
        <w:pStyle w:val="BodyText"/>
        <w:spacing w:before="21"/>
        <w:ind w:right="37"/>
        <w:jc w:val="right"/>
      </w:pPr>
      <w:r>
        <w:rPr>
          <w:w w:val="95"/>
        </w:rPr>
        <w:t>64</w:t>
      </w:r>
    </w:p>
    <w:p>
      <w:pPr>
        <w:pStyle w:val="BodyText"/>
        <w:spacing w:before="28"/>
        <w:ind w:right="34"/>
        <w:jc w:val="right"/>
      </w:pPr>
      <w:r>
        <w:rPr>
          <w:w w:val="95"/>
        </w:rPr>
        <w:t>29</w:t>
      </w:r>
    </w:p>
    <w:p>
      <w:pPr>
        <w:pStyle w:val="BodyText"/>
        <w:spacing w:before="28"/>
        <w:ind w:right="39"/>
        <w:jc w:val="right"/>
      </w:pPr>
      <w:r>
        <w:rPr>
          <w:w w:val="95"/>
        </w:rPr>
        <w:t>88</w:t>
      </w:r>
    </w:p>
    <w:p>
      <w:pPr>
        <w:pStyle w:val="BodyText"/>
        <w:spacing w:before="20"/>
        <w:ind w:right="37"/>
        <w:jc w:val="right"/>
      </w:pPr>
      <w:r>
        <w:rPr>
          <w:w w:val="95"/>
        </w:rPr>
        <w:t>50</w:t>
      </w:r>
    </w:p>
    <w:p>
      <w:pPr>
        <w:pStyle w:val="BodyText"/>
        <w:spacing w:before="28"/>
        <w:ind w:right="37"/>
        <w:jc w:val="right"/>
      </w:pPr>
      <w:r>
        <w:rPr>
          <w:w w:val="95"/>
        </w:rPr>
        <w:t>31</w:t>
      </w:r>
    </w:p>
    <w:p>
      <w:pPr>
        <w:pStyle w:val="BodyText"/>
        <w:spacing w:before="28"/>
        <w:ind w:right="31"/>
        <w:jc w:val="right"/>
      </w:pPr>
      <w:r>
        <w:rPr>
          <w:w w:val="95"/>
        </w:rPr>
        <w:t>17</w:t>
      </w:r>
    </w:p>
    <w:p>
      <w:pPr>
        <w:pStyle w:val="BodyText"/>
      </w:pPr>
      <w:r>
        <w:rPr/>
        <w:br w:type="column"/>
      </w:r>
      <w:r>
        <w:rPr/>
      </w:r>
    </w:p>
    <w:p>
      <w:pPr>
        <w:pStyle w:val="BodyText"/>
        <w:spacing w:before="73"/>
        <w:jc w:val="right"/>
      </w:pPr>
      <w:r>
        <w:rPr>
          <w:w w:val="110"/>
        </w:rPr>
        <w:t>156</w:t>
      </w:r>
    </w:p>
    <w:p>
      <w:pPr>
        <w:pStyle w:val="BodyText"/>
        <w:spacing w:before="21"/>
        <w:jc w:val="right"/>
      </w:pPr>
      <w:r>
        <w:rPr>
          <w:w w:val="110"/>
        </w:rPr>
        <w:t>87</w:t>
      </w:r>
    </w:p>
    <w:p>
      <w:pPr>
        <w:pStyle w:val="BodyText"/>
        <w:spacing w:before="28"/>
        <w:jc w:val="right"/>
      </w:pPr>
      <w:r>
        <w:rPr>
          <w:w w:val="110"/>
        </w:rPr>
        <w:t>126</w:t>
      </w:r>
    </w:p>
    <w:p>
      <w:pPr>
        <w:pStyle w:val="BodyText"/>
        <w:spacing w:before="27"/>
        <w:ind w:right="1"/>
        <w:jc w:val="right"/>
      </w:pPr>
      <w:r>
        <w:rPr>
          <w:spacing w:val="-1"/>
          <w:w w:val="110"/>
        </w:rPr>
        <w:t>62</w:t>
      </w:r>
    </w:p>
    <w:p>
      <w:pPr>
        <w:pStyle w:val="BodyText"/>
        <w:spacing w:before="21"/>
        <w:ind w:right="6"/>
        <w:jc w:val="right"/>
      </w:pPr>
      <w:r>
        <w:rPr>
          <w:spacing w:val="-1"/>
          <w:w w:val="110"/>
        </w:rPr>
        <w:t>34</w:t>
      </w:r>
    </w:p>
    <w:p>
      <w:pPr>
        <w:pStyle w:val="BodyText"/>
        <w:spacing w:before="21"/>
        <w:ind w:right="1"/>
        <w:jc w:val="right"/>
      </w:pPr>
      <w:r>
        <w:rPr>
          <w:spacing w:val="-1"/>
          <w:w w:val="110"/>
        </w:rPr>
        <w:t>16</w:t>
      </w:r>
    </w:p>
    <w:p>
      <w:pPr>
        <w:pStyle w:val="BodyText"/>
        <w:spacing w:before="28"/>
        <w:ind w:right="4"/>
        <w:jc w:val="right"/>
      </w:pPr>
      <w:r>
        <w:rPr>
          <w:spacing w:val="-1"/>
          <w:w w:val="110"/>
        </w:rPr>
        <w:t>24</w:t>
      </w:r>
    </w:p>
    <w:p>
      <w:pPr>
        <w:pStyle w:val="BodyText"/>
        <w:spacing w:before="28"/>
        <w:ind w:right="6"/>
        <w:jc w:val="right"/>
      </w:pPr>
      <w:r>
        <w:rPr>
          <w:spacing w:val="-1"/>
          <w:w w:val="110"/>
        </w:rPr>
        <w:t>34</w:t>
      </w:r>
    </w:p>
    <w:p>
      <w:pPr>
        <w:pStyle w:val="BodyText"/>
        <w:spacing w:before="20"/>
        <w:ind w:right="6"/>
        <w:jc w:val="right"/>
      </w:pPr>
      <w:r>
        <w:rPr>
          <w:spacing w:val="-1"/>
          <w:w w:val="110"/>
        </w:rPr>
        <w:t>33</w:t>
      </w:r>
    </w:p>
    <w:p>
      <w:pPr>
        <w:pStyle w:val="BodyText"/>
        <w:spacing w:before="21"/>
        <w:ind w:right="10"/>
        <w:jc w:val="right"/>
      </w:pPr>
      <w:r>
        <w:rPr>
          <w:w w:val="105"/>
        </w:rPr>
        <w:t>416</w:t>
      </w:r>
    </w:p>
    <w:p>
      <w:pPr>
        <w:pStyle w:val="BodyText"/>
        <w:spacing w:before="28"/>
        <w:ind w:right="31"/>
        <w:jc w:val="right"/>
      </w:pPr>
      <w:r>
        <w:rPr>
          <w:w w:val="90"/>
        </w:rPr>
        <w:t>84</w:t>
      </w:r>
    </w:p>
    <w:p>
      <w:pPr>
        <w:pStyle w:val="BodyText"/>
        <w:spacing w:before="21"/>
        <w:ind w:right="27"/>
        <w:jc w:val="right"/>
      </w:pPr>
      <w:r>
        <w:rPr>
          <w:w w:val="90"/>
        </w:rPr>
        <w:t>28</w:t>
      </w:r>
    </w:p>
    <w:p>
      <w:pPr>
        <w:spacing w:line="117" w:lineRule="exact" w:before="29"/>
        <w:ind w:left="0" w:right="0" w:firstLine="0"/>
        <w:jc w:val="right"/>
        <w:rPr>
          <w:rFonts w:ascii="Arial"/>
          <w:sz w:val="11"/>
        </w:rPr>
      </w:pPr>
      <w:r>
        <w:rPr>
          <w:rFonts w:ascii="Arial"/>
          <w:spacing w:val="-2"/>
          <w:w w:val="105"/>
          <w:sz w:val="11"/>
        </w:rPr>
        <w:t>14</w:t>
      </w:r>
    </w:p>
    <w:p>
      <w:pPr>
        <w:spacing w:line="364" w:lineRule="exact" w:before="0"/>
        <w:ind w:left="0" w:right="5" w:firstLine="0"/>
        <w:jc w:val="right"/>
        <w:rPr>
          <w:sz w:val="12"/>
        </w:rPr>
      </w:pPr>
      <w:r>
        <w:rPr>
          <w:rFonts w:ascii="Arial"/>
          <w:spacing w:val="-60"/>
          <w:w w:val="108"/>
          <w:position w:val="1"/>
          <w:sz w:val="33"/>
        </w:rPr>
        <w:t>"</w:t>
      </w:r>
      <w:r>
        <w:rPr>
          <w:spacing w:val="-8"/>
          <w:w w:val="110"/>
          <w:sz w:val="12"/>
        </w:rPr>
        <w:t>6</w:t>
      </w:r>
      <w:r>
        <w:rPr>
          <w:rFonts w:ascii="Arial"/>
          <w:spacing w:val="-61"/>
          <w:w w:val="108"/>
          <w:position w:val="1"/>
          <w:sz w:val="33"/>
        </w:rPr>
        <w:t>'</w:t>
      </w:r>
      <w:r>
        <w:rPr>
          <w:w w:val="110"/>
          <w:sz w:val="12"/>
        </w:rPr>
        <w:t>9</w:t>
      </w:r>
    </w:p>
    <w:p>
      <w:pPr>
        <w:pStyle w:val="BodyText"/>
        <w:spacing w:line="131" w:lineRule="exact"/>
        <w:ind w:right="6"/>
        <w:jc w:val="right"/>
      </w:pPr>
      <w:r>
        <w:rPr>
          <w:spacing w:val="-1"/>
          <w:w w:val="110"/>
        </w:rPr>
        <w:t>79</w:t>
      </w:r>
    </w:p>
    <w:p>
      <w:pPr>
        <w:pStyle w:val="BodyText"/>
        <w:spacing w:before="28"/>
        <w:ind w:right="7"/>
        <w:jc w:val="right"/>
      </w:pPr>
      <w:r>
        <w:rPr>
          <w:spacing w:val="-1"/>
          <w:w w:val="110"/>
        </w:rPr>
        <w:t>65</w:t>
      </w:r>
    </w:p>
    <w:p>
      <w:pPr>
        <w:pStyle w:val="BodyText"/>
        <w:spacing w:before="21"/>
        <w:ind w:right="6"/>
        <w:jc w:val="right"/>
      </w:pPr>
      <w:r>
        <w:rPr>
          <w:spacing w:val="-1"/>
          <w:w w:val="110"/>
        </w:rPr>
        <w:t>99</w:t>
      </w:r>
    </w:p>
    <w:p>
      <w:pPr>
        <w:pStyle w:val="BodyText"/>
        <w:spacing w:before="28"/>
        <w:ind w:right="6"/>
        <w:jc w:val="right"/>
      </w:pPr>
      <w:r>
        <w:rPr>
          <w:w w:val="110"/>
        </w:rPr>
        <w:t>139</w:t>
      </w:r>
    </w:p>
    <w:p>
      <w:pPr>
        <w:pStyle w:val="BodyText"/>
        <w:spacing w:before="20"/>
        <w:ind w:right="2"/>
        <w:jc w:val="right"/>
      </w:pPr>
      <w:r>
        <w:rPr>
          <w:w w:val="110"/>
        </w:rPr>
        <w:t>40</w:t>
      </w:r>
    </w:p>
    <w:p>
      <w:pPr>
        <w:pStyle w:val="BodyText"/>
        <w:spacing w:before="21"/>
        <w:ind w:right="6"/>
        <w:jc w:val="right"/>
      </w:pPr>
      <w:r>
        <w:rPr>
          <w:w w:val="110"/>
        </w:rPr>
        <w:t>50</w:t>
      </w:r>
    </w:p>
    <w:p>
      <w:pPr>
        <w:pStyle w:val="BodyText"/>
        <w:spacing w:before="28"/>
        <w:ind w:right="10"/>
        <w:jc w:val="right"/>
      </w:pPr>
      <w:r>
        <w:rPr>
          <w:w w:val="110"/>
        </w:rPr>
        <w:t>20</w:t>
      </w:r>
    </w:p>
    <w:p>
      <w:pPr>
        <w:pStyle w:val="BodyText"/>
        <w:spacing w:before="21"/>
        <w:ind w:right="12"/>
        <w:jc w:val="right"/>
      </w:pPr>
      <w:r>
        <w:rPr>
          <w:w w:val="110"/>
        </w:rPr>
        <w:t>561</w:t>
      </w:r>
    </w:p>
    <w:p>
      <w:pPr>
        <w:pStyle w:val="BodyText"/>
        <w:spacing w:before="27"/>
        <w:ind w:right="13"/>
        <w:jc w:val="right"/>
      </w:pPr>
      <w:r>
        <w:rPr>
          <w:w w:val="110"/>
        </w:rPr>
        <w:t>105</w:t>
      </w:r>
    </w:p>
    <w:p>
      <w:pPr>
        <w:pStyle w:val="BodyText"/>
        <w:spacing w:before="21"/>
        <w:ind w:right="15"/>
        <w:jc w:val="right"/>
      </w:pPr>
      <w:r>
        <w:rPr>
          <w:w w:val="110"/>
        </w:rPr>
        <w:t>86</w:t>
      </w:r>
    </w:p>
    <w:p>
      <w:pPr>
        <w:pStyle w:val="BodyText"/>
        <w:spacing w:before="21"/>
        <w:ind w:right="13"/>
        <w:jc w:val="right"/>
      </w:pPr>
      <w:r>
        <w:rPr>
          <w:w w:val="110"/>
        </w:rPr>
        <w:t>57</w:t>
      </w:r>
    </w:p>
    <w:p>
      <w:pPr>
        <w:pStyle w:val="BodyText"/>
        <w:spacing w:before="28"/>
        <w:ind w:right="15"/>
        <w:jc w:val="right"/>
      </w:pPr>
      <w:r>
        <w:rPr>
          <w:w w:val="110"/>
        </w:rPr>
        <w:t>82</w:t>
      </w:r>
    </w:p>
    <w:p>
      <w:pPr>
        <w:pStyle w:val="BodyText"/>
        <w:spacing w:before="28"/>
        <w:ind w:right="13"/>
        <w:jc w:val="right"/>
      </w:pPr>
      <w:r>
        <w:rPr>
          <w:spacing w:val="-1"/>
          <w:w w:val="105"/>
        </w:rPr>
        <w:t>12</w:t>
      </w:r>
    </w:p>
    <w:p>
      <w:pPr>
        <w:pStyle w:val="BodyText"/>
        <w:spacing w:before="20"/>
        <w:ind w:right="13"/>
        <w:jc w:val="right"/>
      </w:pPr>
      <w:r>
        <w:rPr>
          <w:spacing w:val="-1"/>
          <w:w w:val="105"/>
        </w:rPr>
        <w:t>16</w:t>
      </w:r>
    </w:p>
    <w:p>
      <w:pPr>
        <w:pStyle w:val="BodyText"/>
        <w:spacing w:before="21"/>
        <w:ind w:right="27"/>
        <w:jc w:val="right"/>
      </w:pPr>
      <w:r>
        <w:rPr>
          <w:w w:val="105"/>
        </w:rPr>
        <w:t>358</w:t>
      </w:r>
    </w:p>
    <w:p>
      <w:pPr>
        <w:pStyle w:val="BodyText"/>
        <w:spacing w:before="28"/>
        <w:ind w:right="22"/>
        <w:jc w:val="right"/>
      </w:pPr>
      <w:r>
        <w:rPr>
          <w:w w:val="105"/>
        </w:rPr>
        <w:t>108</w:t>
      </w:r>
    </w:p>
    <w:p>
      <w:pPr>
        <w:pStyle w:val="BodyText"/>
        <w:spacing w:before="21"/>
        <w:ind w:right="19"/>
        <w:jc w:val="right"/>
      </w:pPr>
      <w:r>
        <w:rPr>
          <w:spacing w:val="-1"/>
          <w:w w:val="105"/>
        </w:rPr>
        <w:t>58</w:t>
      </w:r>
    </w:p>
    <w:p>
      <w:pPr>
        <w:pStyle w:val="BodyText"/>
        <w:spacing w:before="27"/>
        <w:ind w:right="18"/>
        <w:jc w:val="right"/>
      </w:pPr>
      <w:r>
        <w:rPr>
          <w:w w:val="105"/>
        </w:rPr>
        <w:t>51</w:t>
      </w:r>
    </w:p>
    <w:p>
      <w:pPr>
        <w:pStyle w:val="BodyText"/>
        <w:spacing w:before="21"/>
        <w:ind w:right="24"/>
        <w:jc w:val="right"/>
      </w:pPr>
      <w:r>
        <w:rPr>
          <w:w w:val="105"/>
        </w:rPr>
        <w:t>33</w:t>
      </w:r>
    </w:p>
    <w:p>
      <w:pPr>
        <w:pStyle w:val="BodyText"/>
        <w:spacing w:before="21"/>
        <w:ind w:right="17"/>
        <w:jc w:val="right"/>
      </w:pPr>
      <w:r>
        <w:rPr>
          <w:w w:val="105"/>
        </w:rPr>
        <w:t>65</w:t>
      </w:r>
    </w:p>
    <w:p>
      <w:pPr>
        <w:pStyle w:val="BodyText"/>
        <w:spacing w:before="28"/>
        <w:ind w:right="22"/>
        <w:jc w:val="right"/>
      </w:pPr>
      <w:r>
        <w:rPr>
          <w:w w:val="105"/>
        </w:rPr>
        <w:t>23</w:t>
      </w:r>
    </w:p>
    <w:p>
      <w:pPr>
        <w:pStyle w:val="BodyText"/>
        <w:spacing w:before="28"/>
        <w:ind w:right="24"/>
        <w:jc w:val="right"/>
      </w:pPr>
      <w:r>
        <w:rPr>
          <w:w w:val="105"/>
        </w:rPr>
        <w:t>77</w:t>
      </w:r>
    </w:p>
    <w:p>
      <w:pPr>
        <w:pStyle w:val="BodyText"/>
        <w:spacing w:before="20"/>
        <w:ind w:right="27"/>
        <w:jc w:val="right"/>
      </w:pPr>
      <w:r>
        <w:rPr>
          <w:w w:val="105"/>
        </w:rPr>
        <w:t>86</w:t>
      </w:r>
    </w:p>
    <w:p>
      <w:pPr>
        <w:pStyle w:val="BodyText"/>
        <w:spacing w:before="21"/>
        <w:ind w:right="20"/>
        <w:jc w:val="right"/>
      </w:pPr>
      <w:r>
        <w:rPr>
          <w:w w:val="110"/>
        </w:rPr>
        <w:t>52</w:t>
      </w:r>
    </w:p>
    <w:p>
      <w:pPr>
        <w:pStyle w:val="BodyText"/>
        <w:spacing w:before="28"/>
        <w:ind w:right="22"/>
        <w:jc w:val="right"/>
      </w:pPr>
      <w:r>
        <w:rPr>
          <w:w w:val="110"/>
        </w:rPr>
        <w:t>80</w:t>
      </w:r>
    </w:p>
    <w:p>
      <w:pPr>
        <w:pStyle w:val="BodyText"/>
        <w:spacing w:before="28"/>
        <w:ind w:right="22"/>
        <w:jc w:val="right"/>
      </w:pPr>
      <w:r>
        <w:rPr>
          <w:w w:val="110"/>
        </w:rPr>
        <w:t>80</w:t>
      </w:r>
    </w:p>
    <w:p>
      <w:pPr>
        <w:pStyle w:val="BodyText"/>
        <w:spacing w:before="20"/>
        <w:ind w:right="18"/>
        <w:jc w:val="right"/>
      </w:pPr>
      <w:r>
        <w:rPr>
          <w:w w:val="110"/>
        </w:rPr>
        <w:t>723</w:t>
      </w:r>
    </w:p>
    <w:p>
      <w:pPr>
        <w:pStyle w:val="BodyText"/>
        <w:spacing w:before="28"/>
        <w:ind w:right="21"/>
        <w:jc w:val="right"/>
      </w:pPr>
      <w:r>
        <w:rPr>
          <w:spacing w:val="-1"/>
          <w:w w:val="110"/>
        </w:rPr>
        <w:t>39</w:t>
      </w:r>
    </w:p>
    <w:p>
      <w:pPr>
        <w:spacing w:before="37"/>
        <w:ind w:left="0" w:right="15" w:firstLine="0"/>
        <w:jc w:val="right"/>
        <w:rPr>
          <w:rFonts w:ascii="Arial"/>
          <w:sz w:val="11"/>
        </w:rPr>
      </w:pPr>
      <w:r>
        <w:rPr>
          <w:rFonts w:ascii="Arial"/>
          <w:spacing w:val="-1"/>
          <w:w w:val="105"/>
          <w:sz w:val="11"/>
        </w:rPr>
        <w:t>40</w:t>
      </w:r>
    </w:p>
    <w:p>
      <w:pPr>
        <w:pStyle w:val="BodyText"/>
        <w:spacing w:before="31"/>
        <w:ind w:right="18"/>
        <w:jc w:val="right"/>
      </w:pPr>
      <w:r>
        <w:rPr>
          <w:spacing w:val="-1"/>
          <w:w w:val="110"/>
        </w:rPr>
        <w:t>43</w:t>
      </w:r>
    </w:p>
    <w:p>
      <w:pPr>
        <w:pStyle w:val="BodyText"/>
        <w:spacing w:before="27"/>
        <w:ind w:right="22"/>
        <w:jc w:val="right"/>
      </w:pPr>
      <w:r>
        <w:rPr>
          <w:spacing w:val="-1"/>
          <w:w w:val="110"/>
        </w:rPr>
        <w:t>57</w:t>
      </w:r>
    </w:p>
    <w:p>
      <w:pPr>
        <w:pStyle w:val="BodyText"/>
        <w:spacing w:before="28"/>
        <w:ind w:right="23"/>
        <w:jc w:val="right"/>
      </w:pPr>
      <w:r>
        <w:rPr>
          <w:spacing w:val="-1"/>
          <w:w w:val="110"/>
        </w:rPr>
        <w:t>14</w:t>
      </w:r>
    </w:p>
    <w:p>
      <w:pPr>
        <w:pStyle w:val="BodyText"/>
        <w:spacing w:before="28"/>
        <w:ind w:right="24"/>
        <w:jc w:val="right"/>
      </w:pPr>
      <w:r>
        <w:rPr>
          <w:w w:val="110"/>
        </w:rPr>
        <w:t>21</w:t>
      </w:r>
    </w:p>
    <w:p>
      <w:pPr>
        <w:pStyle w:val="BodyText"/>
        <w:spacing w:before="28"/>
        <w:ind w:right="14"/>
        <w:jc w:val="right"/>
      </w:pPr>
      <w:r>
        <w:rPr>
          <w:w w:val="110"/>
        </w:rPr>
        <w:t>17</w:t>
      </w:r>
    </w:p>
    <w:p>
      <w:pPr>
        <w:pStyle w:val="BodyText"/>
        <w:spacing w:before="35"/>
        <w:ind w:right="19"/>
        <w:jc w:val="right"/>
        <w:rPr>
          <w:rFonts w:ascii="Arial"/>
        </w:rPr>
      </w:pPr>
      <w:r>
        <w:rPr>
          <w:rFonts w:ascii="Arial"/>
          <w:spacing w:val="-2"/>
          <w:w w:val="105"/>
        </w:rPr>
        <w:t>231</w:t>
      </w:r>
    </w:p>
    <w:p>
      <w:pPr>
        <w:pStyle w:val="BodyText"/>
        <w:spacing w:before="21"/>
        <w:ind w:right="21"/>
        <w:jc w:val="right"/>
      </w:pPr>
      <w:r>
        <w:rPr>
          <w:w w:val="105"/>
        </w:rPr>
        <w:t>74</w:t>
      </w:r>
    </w:p>
    <w:p>
      <w:pPr>
        <w:pStyle w:val="BodyText"/>
        <w:spacing w:before="28"/>
        <w:ind w:right="24"/>
        <w:jc w:val="right"/>
      </w:pPr>
      <w:r>
        <w:rPr>
          <w:spacing w:val="-1"/>
          <w:w w:val="105"/>
        </w:rPr>
        <w:t>118</w:t>
      </w:r>
    </w:p>
    <w:p>
      <w:pPr>
        <w:pStyle w:val="BodyText"/>
        <w:spacing w:before="28"/>
        <w:ind w:right="19"/>
        <w:jc w:val="right"/>
      </w:pPr>
      <w:r>
        <w:rPr>
          <w:w w:val="105"/>
        </w:rPr>
        <w:t>44</w:t>
      </w:r>
    </w:p>
    <w:p>
      <w:pPr>
        <w:pStyle w:val="BodyText"/>
        <w:spacing w:before="27"/>
        <w:ind w:right="14"/>
        <w:jc w:val="right"/>
        <w:rPr>
          <w:rFonts w:ascii="Arial"/>
        </w:rPr>
      </w:pPr>
      <w:r>
        <w:rPr>
          <w:rFonts w:ascii="Arial"/>
          <w:spacing w:val="-2"/>
        </w:rPr>
        <w:t>60</w:t>
      </w:r>
    </w:p>
    <w:p>
      <w:pPr>
        <w:pStyle w:val="BodyText"/>
        <w:spacing w:before="21"/>
        <w:ind w:right="35"/>
        <w:jc w:val="right"/>
      </w:pPr>
      <w:r>
        <w:rPr>
          <w:spacing w:val="-1"/>
        </w:rPr>
        <w:t>35</w:t>
      </w:r>
    </w:p>
    <w:p>
      <w:pPr>
        <w:pStyle w:val="BodyText"/>
        <w:spacing w:before="28"/>
        <w:ind w:right="20"/>
        <w:jc w:val="right"/>
      </w:pPr>
      <w:r>
        <w:rPr>
          <w:spacing w:val="-1"/>
          <w:w w:val="110"/>
        </w:rPr>
        <w:t>79</w:t>
      </w:r>
    </w:p>
    <w:p>
      <w:pPr>
        <w:pStyle w:val="BodyText"/>
        <w:spacing w:before="28"/>
        <w:ind w:right="25"/>
        <w:jc w:val="right"/>
      </w:pPr>
      <w:r>
        <w:rPr>
          <w:spacing w:val="-1"/>
          <w:w w:val="110"/>
        </w:rPr>
        <w:t>45</w:t>
      </w:r>
    </w:p>
    <w:p>
      <w:pPr>
        <w:pStyle w:val="BodyText"/>
        <w:spacing w:before="21"/>
        <w:ind w:right="25"/>
        <w:jc w:val="right"/>
      </w:pPr>
      <w:r>
        <w:rPr>
          <w:spacing w:val="-1"/>
          <w:w w:val="110"/>
        </w:rPr>
        <w:t>42</w:t>
      </w:r>
    </w:p>
    <w:p>
      <w:pPr>
        <w:pStyle w:val="BodyText"/>
        <w:spacing w:before="28"/>
        <w:ind w:right="26"/>
        <w:jc w:val="right"/>
      </w:pPr>
      <w:r>
        <w:rPr>
          <w:spacing w:val="-1"/>
          <w:w w:val="110"/>
        </w:rPr>
        <w:t>22</w:t>
      </w:r>
    </w:p>
    <w:p>
      <w:pPr>
        <w:spacing w:before="52"/>
        <w:ind w:left="0" w:right="0" w:firstLine="0"/>
        <w:jc w:val="right"/>
        <w:rPr>
          <w:sz w:val="12"/>
        </w:rPr>
      </w:pPr>
      <w:r>
        <w:rPr/>
        <w:br w:type="column"/>
      </w:r>
      <w:r>
        <w:rPr>
          <w:spacing w:val="-1"/>
          <w:w w:val="110"/>
          <w:sz w:val="12"/>
        </w:rPr>
        <w:t>13</w:t>
      </w:r>
    </w:p>
    <w:p>
      <w:pPr>
        <w:pStyle w:val="BodyText"/>
        <w:spacing w:before="21"/>
        <w:ind w:right="14"/>
        <w:jc w:val="right"/>
      </w:pPr>
      <w:r>
        <w:rPr>
          <w:w w:val="105"/>
        </w:rPr>
        <w:t>224</w:t>
      </w:r>
    </w:p>
    <w:p>
      <w:pPr>
        <w:pStyle w:val="BodyText"/>
        <w:spacing w:before="28"/>
        <w:ind w:right="14"/>
        <w:jc w:val="right"/>
      </w:pPr>
      <w:r>
        <w:rPr>
          <w:w w:val="105"/>
        </w:rPr>
        <w:t>82</w:t>
      </w:r>
    </w:p>
    <w:p>
      <w:pPr>
        <w:pStyle w:val="BodyText"/>
        <w:spacing w:before="28"/>
        <w:ind w:right="13"/>
        <w:jc w:val="right"/>
      </w:pPr>
      <w:r>
        <w:rPr>
          <w:spacing w:val="-1"/>
          <w:w w:val="105"/>
        </w:rPr>
        <w:t>112</w:t>
      </w:r>
    </w:p>
    <w:p>
      <w:pPr>
        <w:pStyle w:val="BodyText"/>
        <w:spacing w:before="20"/>
        <w:ind w:right="12"/>
        <w:jc w:val="right"/>
      </w:pPr>
      <w:r>
        <w:rPr>
          <w:w w:val="105"/>
        </w:rPr>
        <w:t>50</w:t>
      </w:r>
    </w:p>
    <w:p>
      <w:pPr>
        <w:pStyle w:val="BodyText"/>
        <w:spacing w:before="28"/>
        <w:ind w:right="11"/>
        <w:jc w:val="right"/>
      </w:pPr>
      <w:r>
        <w:rPr>
          <w:w w:val="105"/>
        </w:rPr>
        <w:t>39</w:t>
      </w:r>
    </w:p>
    <w:p>
      <w:pPr>
        <w:spacing w:before="30"/>
        <w:ind w:left="0" w:right="3" w:firstLine="0"/>
        <w:jc w:val="right"/>
        <w:rPr>
          <w:rFonts w:ascii="Arial"/>
          <w:sz w:val="11"/>
        </w:rPr>
      </w:pPr>
      <w:r>
        <w:rPr>
          <w:rFonts w:ascii="Arial"/>
          <w:spacing w:val="-1"/>
          <w:w w:val="105"/>
          <w:sz w:val="11"/>
        </w:rPr>
        <w:t>19</w:t>
      </w:r>
    </w:p>
    <w:p>
      <w:pPr>
        <w:spacing w:before="32"/>
        <w:ind w:left="0" w:right="10" w:firstLine="0"/>
        <w:jc w:val="right"/>
        <w:rPr>
          <w:rFonts w:ascii="Arial"/>
          <w:sz w:val="11"/>
        </w:rPr>
      </w:pPr>
      <w:r>
        <w:rPr>
          <w:rFonts w:ascii="Arial"/>
          <w:spacing w:val="-1"/>
          <w:w w:val="105"/>
          <w:sz w:val="11"/>
        </w:rPr>
        <w:t>33</w:t>
      </w:r>
    </w:p>
    <w:p>
      <w:pPr>
        <w:pStyle w:val="BodyText"/>
        <w:spacing w:before="31"/>
        <w:ind w:right="12"/>
        <w:jc w:val="right"/>
      </w:pPr>
      <w:r>
        <w:rPr>
          <w:w w:val="105"/>
        </w:rPr>
        <w:t>39</w:t>
      </w:r>
    </w:p>
    <w:p>
      <w:pPr>
        <w:pStyle w:val="BodyText"/>
        <w:spacing w:before="20"/>
        <w:ind w:right="7"/>
        <w:jc w:val="right"/>
      </w:pPr>
      <w:r>
        <w:rPr>
          <w:spacing w:val="-1"/>
          <w:w w:val="110"/>
        </w:rPr>
        <w:t>41</w:t>
      </w:r>
    </w:p>
    <w:p>
      <w:pPr>
        <w:pStyle w:val="BodyText"/>
        <w:spacing w:before="28"/>
        <w:ind w:right="14"/>
        <w:jc w:val="right"/>
      </w:pPr>
      <w:r>
        <w:rPr>
          <w:w w:val="105"/>
        </w:rPr>
        <w:t>415</w:t>
      </w:r>
    </w:p>
    <w:p>
      <w:pPr>
        <w:pStyle w:val="BodyText"/>
        <w:spacing w:before="21"/>
        <w:ind w:right="10"/>
        <w:jc w:val="right"/>
      </w:pPr>
      <w:r>
        <w:rPr>
          <w:spacing w:val="-1"/>
          <w:w w:val="110"/>
        </w:rPr>
        <w:t>93</w:t>
      </w:r>
    </w:p>
    <w:p>
      <w:pPr>
        <w:pStyle w:val="BodyText"/>
        <w:spacing w:before="28"/>
        <w:ind w:right="8"/>
        <w:jc w:val="right"/>
      </w:pPr>
      <w:r>
        <w:rPr>
          <w:spacing w:val="-1"/>
          <w:w w:val="110"/>
        </w:rPr>
        <w:t>27</w:t>
      </w:r>
    </w:p>
    <w:p>
      <w:pPr>
        <w:pStyle w:val="BodyText"/>
        <w:spacing w:before="20"/>
        <w:ind w:right="5"/>
        <w:jc w:val="right"/>
      </w:pPr>
      <w:r>
        <w:rPr>
          <w:spacing w:val="-1"/>
          <w:w w:val="110"/>
        </w:rPr>
        <w:t>16</w:t>
      </w:r>
    </w:p>
    <w:p>
      <w:pPr>
        <w:pStyle w:val="BodyText"/>
        <w:spacing w:before="21"/>
        <w:ind w:right="11"/>
        <w:jc w:val="right"/>
      </w:pPr>
      <w:r>
        <w:rPr>
          <w:w w:val="105"/>
        </w:rPr>
        <w:t>136</w:t>
      </w:r>
    </w:p>
    <w:p>
      <w:pPr>
        <w:pStyle w:val="BodyText"/>
        <w:spacing w:before="28"/>
        <w:ind w:right="10"/>
        <w:jc w:val="right"/>
      </w:pPr>
      <w:r>
        <w:rPr>
          <w:spacing w:val="-1"/>
          <w:w w:val="110"/>
        </w:rPr>
        <w:t>73</w:t>
      </w:r>
    </w:p>
    <w:p>
      <w:pPr>
        <w:pStyle w:val="BodyText"/>
        <w:spacing w:before="21"/>
        <w:ind w:right="20"/>
        <w:jc w:val="right"/>
      </w:pPr>
      <w:r>
        <w:rPr>
          <w:spacing w:val="-1"/>
          <w:w w:val="110"/>
        </w:rPr>
        <w:t>88</w:t>
      </w:r>
    </w:p>
    <w:p>
      <w:pPr>
        <w:spacing w:before="18"/>
        <w:ind w:left="0" w:right="2" w:firstLine="0"/>
        <w:jc w:val="right"/>
        <w:rPr>
          <w:sz w:val="13"/>
        </w:rPr>
      </w:pPr>
      <w:r>
        <w:rPr>
          <w:w w:val="105"/>
          <w:sz w:val="13"/>
        </w:rPr>
        <w:t>87</w:t>
      </w:r>
    </w:p>
    <w:p>
      <w:pPr>
        <w:pStyle w:val="BodyText"/>
        <w:spacing w:before="12"/>
        <w:ind w:right="11"/>
        <w:jc w:val="right"/>
      </w:pPr>
      <w:r>
        <w:rPr>
          <w:w w:val="105"/>
        </w:rPr>
        <w:t>108</w:t>
      </w:r>
    </w:p>
    <w:p>
      <w:pPr>
        <w:pStyle w:val="BodyText"/>
        <w:spacing w:before="27"/>
        <w:ind w:right="11"/>
        <w:jc w:val="right"/>
      </w:pPr>
      <w:r>
        <w:rPr>
          <w:w w:val="105"/>
        </w:rPr>
        <w:t>149</w:t>
      </w:r>
    </w:p>
    <w:p>
      <w:pPr>
        <w:pStyle w:val="BodyText"/>
        <w:spacing w:before="28"/>
        <w:ind w:right="8"/>
        <w:jc w:val="right"/>
      </w:pPr>
      <w:r>
        <w:rPr>
          <w:spacing w:val="-1"/>
          <w:w w:val="110"/>
        </w:rPr>
        <w:t>25</w:t>
      </w:r>
    </w:p>
    <w:p>
      <w:pPr>
        <w:pStyle w:val="BodyText"/>
        <w:spacing w:before="21"/>
        <w:ind w:right="10"/>
        <w:jc w:val="right"/>
      </w:pPr>
      <w:r>
        <w:rPr>
          <w:spacing w:val="-1"/>
          <w:w w:val="110"/>
        </w:rPr>
        <w:t>66</w:t>
      </w:r>
    </w:p>
    <w:p>
      <w:pPr>
        <w:pStyle w:val="BodyText"/>
        <w:spacing w:before="21"/>
        <w:ind w:right="8"/>
        <w:jc w:val="right"/>
      </w:pPr>
      <w:r>
        <w:rPr>
          <w:spacing w:val="-1"/>
          <w:w w:val="110"/>
        </w:rPr>
        <w:t>23</w:t>
      </w:r>
    </w:p>
    <w:p>
      <w:pPr>
        <w:pStyle w:val="BodyText"/>
        <w:spacing w:before="20"/>
        <w:ind w:right="17"/>
        <w:jc w:val="right"/>
      </w:pPr>
      <w:r>
        <w:rPr>
          <w:w w:val="105"/>
        </w:rPr>
        <w:t>619</w:t>
      </w:r>
    </w:p>
    <w:p>
      <w:pPr>
        <w:pStyle w:val="BodyText"/>
        <w:spacing w:before="28"/>
        <w:ind w:right="10"/>
        <w:jc w:val="right"/>
      </w:pPr>
      <w:r>
        <w:rPr>
          <w:w w:val="110"/>
        </w:rPr>
        <w:t>109</w:t>
      </w:r>
    </w:p>
    <w:p>
      <w:pPr>
        <w:pStyle w:val="BodyText"/>
        <w:spacing w:before="21"/>
        <w:ind w:right="17"/>
        <w:jc w:val="right"/>
      </w:pPr>
      <w:r>
        <w:rPr>
          <w:w w:val="110"/>
        </w:rPr>
        <w:t>59</w:t>
      </w:r>
    </w:p>
    <w:p>
      <w:pPr>
        <w:pStyle w:val="BodyText"/>
        <w:spacing w:before="28"/>
        <w:ind w:right="9"/>
        <w:jc w:val="right"/>
      </w:pPr>
      <w:r>
        <w:rPr>
          <w:w w:val="110"/>
        </w:rPr>
        <w:t>69</w:t>
      </w:r>
    </w:p>
    <w:p>
      <w:pPr>
        <w:pStyle w:val="BodyText"/>
        <w:spacing w:before="21"/>
        <w:ind w:right="17"/>
        <w:jc w:val="right"/>
      </w:pPr>
      <w:r>
        <w:rPr>
          <w:w w:val="110"/>
        </w:rPr>
        <w:t>109</w:t>
      </w:r>
    </w:p>
    <w:p>
      <w:pPr>
        <w:spacing w:before="36"/>
        <w:ind w:left="0" w:right="9" w:firstLine="0"/>
        <w:jc w:val="right"/>
        <w:rPr>
          <w:rFonts w:ascii="Arial"/>
          <w:sz w:val="11"/>
        </w:rPr>
      </w:pPr>
      <w:r>
        <w:rPr>
          <w:rFonts w:ascii="Arial"/>
          <w:spacing w:val="-2"/>
          <w:w w:val="105"/>
          <w:sz w:val="11"/>
        </w:rPr>
        <w:t>14</w:t>
      </w:r>
    </w:p>
    <w:p>
      <w:pPr>
        <w:pStyle w:val="BodyText"/>
        <w:spacing w:before="24"/>
        <w:ind w:right="13"/>
        <w:jc w:val="right"/>
      </w:pPr>
      <w:r>
        <w:rPr>
          <w:w w:val="105"/>
        </w:rPr>
        <w:t>18</w:t>
      </w:r>
    </w:p>
    <w:p>
      <w:pPr>
        <w:pStyle w:val="BodyText"/>
        <w:spacing w:line="127" w:lineRule="exact" w:before="27"/>
        <w:ind w:right="12"/>
        <w:jc w:val="right"/>
        <w:rPr>
          <w:rFonts w:ascii="Arial"/>
        </w:rPr>
      </w:pPr>
      <w:r>
        <w:rPr>
          <w:rFonts w:ascii="Arial"/>
          <w:spacing w:val="-2"/>
          <w:w w:val="105"/>
        </w:rPr>
        <w:t>378</w:t>
      </w:r>
    </w:p>
    <w:p>
      <w:pPr>
        <w:spacing w:line="374" w:lineRule="exact" w:before="0"/>
        <w:ind w:left="0" w:right="16" w:firstLine="0"/>
        <w:jc w:val="right"/>
        <w:rPr>
          <w:sz w:val="12"/>
        </w:rPr>
      </w:pPr>
      <w:r>
        <w:rPr>
          <w:rFonts w:ascii="Arial" w:hAnsi="Arial"/>
          <w:spacing w:val="-65"/>
          <w:w w:val="110"/>
          <w:sz w:val="35"/>
        </w:rPr>
        <w:t>’</w:t>
      </w:r>
      <w:r>
        <w:rPr>
          <w:spacing w:val="-9"/>
          <w:w w:val="110"/>
          <w:position w:val="1"/>
          <w:sz w:val="12"/>
        </w:rPr>
        <w:t>6</w:t>
      </w:r>
      <w:r>
        <w:rPr>
          <w:rFonts w:ascii="Arial" w:hAnsi="Arial"/>
          <w:spacing w:val="-92"/>
          <w:w w:val="110"/>
          <w:sz w:val="35"/>
        </w:rPr>
        <w:t>’</w:t>
      </w:r>
      <w:r>
        <w:rPr>
          <w:w w:val="110"/>
          <w:position w:val="1"/>
          <w:sz w:val="12"/>
        </w:rPr>
        <w:t>6</w:t>
      </w:r>
    </w:p>
    <w:p>
      <w:pPr>
        <w:pStyle w:val="BodyText"/>
        <w:spacing w:line="121" w:lineRule="exact"/>
        <w:ind w:right="24"/>
        <w:jc w:val="right"/>
      </w:pPr>
      <w:r>
        <w:rPr>
          <w:w w:val="110"/>
        </w:rPr>
        <w:t>59</w:t>
      </w:r>
    </w:p>
    <w:p>
      <w:pPr>
        <w:pStyle w:val="BodyText"/>
        <w:spacing w:before="28"/>
        <w:ind w:right="23"/>
        <w:jc w:val="right"/>
      </w:pPr>
      <w:r>
        <w:rPr>
          <w:w w:val="110"/>
        </w:rPr>
        <w:t>31</w:t>
      </w:r>
    </w:p>
    <w:p>
      <w:pPr>
        <w:pStyle w:val="BodyText"/>
        <w:spacing w:before="21"/>
        <w:ind w:right="16"/>
        <w:jc w:val="right"/>
      </w:pPr>
      <w:r>
        <w:rPr>
          <w:w w:val="110"/>
        </w:rPr>
        <w:t>60</w:t>
      </w:r>
    </w:p>
    <w:p>
      <w:pPr>
        <w:pStyle w:val="BodyText"/>
        <w:spacing w:before="20"/>
        <w:ind w:right="23"/>
        <w:jc w:val="right"/>
      </w:pPr>
      <w:r>
        <w:rPr>
          <w:w w:val="110"/>
        </w:rPr>
        <w:t>31</w:t>
      </w:r>
    </w:p>
    <w:p>
      <w:pPr>
        <w:pStyle w:val="BodyText"/>
        <w:spacing w:before="28"/>
        <w:ind w:right="24"/>
        <w:jc w:val="right"/>
      </w:pPr>
      <w:r>
        <w:rPr>
          <w:w w:val="110"/>
        </w:rPr>
        <w:t>53</w:t>
      </w:r>
    </w:p>
    <w:p>
      <w:pPr>
        <w:pStyle w:val="BodyText"/>
        <w:spacing w:before="21"/>
        <w:ind w:right="24"/>
        <w:jc w:val="right"/>
      </w:pPr>
      <w:r>
        <w:rPr>
          <w:w w:val="110"/>
        </w:rPr>
        <w:t>59</w:t>
      </w:r>
    </w:p>
    <w:p>
      <w:pPr>
        <w:pStyle w:val="BodyText"/>
        <w:spacing w:before="28"/>
        <w:ind w:right="24"/>
        <w:jc w:val="right"/>
      </w:pPr>
      <w:r>
        <w:rPr>
          <w:w w:val="110"/>
        </w:rPr>
        <w:t>64</w:t>
      </w:r>
    </w:p>
    <w:p>
      <w:pPr>
        <w:pStyle w:val="BodyText"/>
        <w:spacing w:before="20"/>
        <w:ind w:right="24"/>
        <w:jc w:val="right"/>
      </w:pPr>
      <w:r>
        <w:rPr>
          <w:w w:val="110"/>
        </w:rPr>
        <w:t>102</w:t>
      </w:r>
    </w:p>
    <w:p>
      <w:pPr>
        <w:spacing w:before="37"/>
        <w:ind w:left="0" w:right="20" w:firstLine="0"/>
        <w:jc w:val="right"/>
        <w:rPr>
          <w:rFonts w:ascii="Arial"/>
          <w:sz w:val="11"/>
        </w:rPr>
      </w:pPr>
      <w:r>
        <w:rPr>
          <w:rFonts w:ascii="Arial"/>
          <w:spacing w:val="-2"/>
          <w:w w:val="110"/>
          <w:sz w:val="11"/>
        </w:rPr>
        <w:t>81</w:t>
      </w:r>
    </w:p>
    <w:p>
      <w:pPr>
        <w:pStyle w:val="BodyText"/>
        <w:spacing w:before="31"/>
        <w:ind w:right="29"/>
        <w:jc w:val="right"/>
      </w:pPr>
      <w:r>
        <w:rPr>
          <w:w w:val="110"/>
        </w:rPr>
        <w:t>705</w:t>
      </w:r>
    </w:p>
    <w:p>
      <w:pPr>
        <w:pStyle w:val="BodyText"/>
        <w:spacing w:before="28"/>
        <w:ind w:right="24"/>
        <w:jc w:val="right"/>
      </w:pPr>
      <w:r>
        <w:rPr>
          <w:spacing w:val="-1"/>
          <w:w w:val="110"/>
        </w:rPr>
        <w:t>32</w:t>
      </w:r>
    </w:p>
    <w:p>
      <w:pPr>
        <w:pStyle w:val="BodyText"/>
        <w:spacing w:before="20"/>
        <w:ind w:right="25"/>
        <w:jc w:val="right"/>
      </w:pPr>
      <w:r>
        <w:rPr>
          <w:spacing w:val="-1"/>
          <w:w w:val="110"/>
        </w:rPr>
        <w:t>60</w:t>
      </w:r>
    </w:p>
    <w:p>
      <w:pPr>
        <w:pStyle w:val="BodyText"/>
        <w:spacing w:before="35"/>
        <w:ind w:right="25"/>
        <w:jc w:val="right"/>
      </w:pPr>
      <w:r>
        <w:rPr>
          <w:w w:val="105"/>
        </w:rPr>
        <w:t>42</w:t>
      </w:r>
    </w:p>
    <w:p>
      <w:pPr>
        <w:pStyle w:val="BodyText"/>
        <w:spacing w:before="21"/>
        <w:ind w:right="36"/>
        <w:jc w:val="right"/>
      </w:pPr>
      <w:r>
        <w:rPr>
          <w:w w:val="105"/>
        </w:rPr>
        <w:t>56</w:t>
      </w:r>
    </w:p>
    <w:p>
      <w:pPr>
        <w:pStyle w:val="BodyText"/>
        <w:spacing w:before="28"/>
        <w:ind w:right="23"/>
        <w:jc w:val="right"/>
      </w:pPr>
      <w:r>
        <w:rPr>
          <w:w w:val="105"/>
        </w:rPr>
        <w:t>16</w:t>
      </w:r>
    </w:p>
    <w:p>
      <w:pPr>
        <w:pStyle w:val="BodyText"/>
        <w:spacing w:before="35"/>
        <w:ind w:right="30"/>
        <w:jc w:val="right"/>
      </w:pPr>
      <w:r>
        <w:rPr>
          <w:w w:val="105"/>
        </w:rPr>
        <w:t>17</w:t>
      </w:r>
    </w:p>
    <w:p>
      <w:pPr>
        <w:pStyle w:val="BodyText"/>
        <w:spacing w:before="28"/>
        <w:ind w:right="30"/>
        <w:jc w:val="right"/>
      </w:pPr>
      <w:r>
        <w:rPr>
          <w:w w:val="105"/>
        </w:rPr>
        <w:t>18</w:t>
      </w:r>
    </w:p>
    <w:p>
      <w:pPr>
        <w:pStyle w:val="BodyText"/>
        <w:spacing w:before="28"/>
        <w:ind w:right="41"/>
        <w:jc w:val="right"/>
      </w:pPr>
      <w:r>
        <w:rPr>
          <w:spacing w:val="-1"/>
          <w:w w:val="105"/>
        </w:rPr>
        <w:t>241</w:t>
      </w:r>
    </w:p>
    <w:p>
      <w:pPr>
        <w:pStyle w:val="BodyText"/>
        <w:spacing w:before="28"/>
        <w:ind w:right="49"/>
        <w:jc w:val="right"/>
      </w:pPr>
      <w:r>
        <w:rPr>
          <w:w w:val="95"/>
        </w:rPr>
        <w:t>80</w:t>
      </w:r>
    </w:p>
    <w:p>
      <w:pPr>
        <w:pStyle w:val="BodyText"/>
        <w:spacing w:before="28"/>
        <w:ind w:right="55"/>
        <w:jc w:val="right"/>
      </w:pPr>
      <w:r>
        <w:rPr>
          <w:spacing w:val="-1"/>
          <w:w w:val="95"/>
        </w:rPr>
        <w:t>142</w:t>
      </w:r>
    </w:p>
    <w:p>
      <w:pPr>
        <w:pStyle w:val="BodyText"/>
        <w:spacing w:before="28"/>
        <w:ind w:right="47"/>
        <w:jc w:val="right"/>
      </w:pPr>
      <w:r>
        <w:rPr>
          <w:w w:val="95"/>
        </w:rPr>
        <w:t>52</w:t>
      </w:r>
    </w:p>
    <w:p>
      <w:pPr>
        <w:pStyle w:val="BodyText"/>
        <w:spacing w:before="20"/>
        <w:ind w:right="24"/>
        <w:jc w:val="right"/>
      </w:pPr>
      <w:r>
        <w:rPr>
          <w:w w:val="110"/>
        </w:rPr>
        <w:t>69</w:t>
      </w:r>
    </w:p>
    <w:p>
      <w:pPr>
        <w:pStyle w:val="BodyText"/>
        <w:spacing w:before="28"/>
        <w:ind w:right="30"/>
        <w:jc w:val="right"/>
      </w:pPr>
      <w:r>
        <w:rPr>
          <w:w w:val="110"/>
        </w:rPr>
        <w:t>35</w:t>
      </w:r>
    </w:p>
    <w:p>
      <w:pPr>
        <w:pStyle w:val="BodyText"/>
        <w:spacing w:before="21"/>
        <w:ind w:right="33"/>
        <w:jc w:val="right"/>
      </w:pPr>
      <w:r>
        <w:rPr>
          <w:w w:val="110"/>
        </w:rPr>
        <w:t>87</w:t>
      </w:r>
    </w:p>
    <w:p>
      <w:pPr>
        <w:pStyle w:val="BodyText"/>
        <w:spacing w:before="28"/>
        <w:ind w:right="28"/>
        <w:jc w:val="right"/>
      </w:pPr>
      <w:r>
        <w:rPr>
          <w:w w:val="110"/>
        </w:rPr>
        <w:t>46</w:t>
      </w:r>
    </w:p>
    <w:p>
      <w:pPr>
        <w:pStyle w:val="BodyText"/>
        <w:spacing w:before="20"/>
        <w:ind w:right="31"/>
        <w:jc w:val="right"/>
      </w:pPr>
      <w:r>
        <w:rPr>
          <w:w w:val="110"/>
        </w:rPr>
        <w:t>50</w:t>
      </w:r>
    </w:p>
    <w:p>
      <w:pPr>
        <w:pStyle w:val="BodyText"/>
        <w:spacing w:before="28"/>
        <w:ind w:right="28"/>
        <w:jc w:val="right"/>
      </w:pPr>
      <w:r>
        <w:rPr>
          <w:w w:val="110"/>
        </w:rPr>
        <w:t>27</w:t>
      </w:r>
    </w:p>
    <w:p>
      <w:pPr>
        <w:spacing w:before="52"/>
        <w:ind w:left="0" w:right="0" w:firstLine="0"/>
        <w:jc w:val="right"/>
        <w:rPr>
          <w:sz w:val="12"/>
        </w:rPr>
      </w:pPr>
      <w:r>
        <w:rPr/>
        <w:br w:type="column"/>
      </w:r>
      <w:r>
        <w:rPr>
          <w:spacing w:val="-1"/>
          <w:w w:val="110"/>
          <w:sz w:val="12"/>
        </w:rPr>
        <w:t>13</w:t>
      </w:r>
    </w:p>
    <w:p>
      <w:pPr>
        <w:pStyle w:val="BodyText"/>
        <w:spacing w:before="21"/>
        <w:ind w:right="14"/>
        <w:jc w:val="right"/>
      </w:pPr>
      <w:r>
        <w:rPr>
          <w:w w:val="105"/>
        </w:rPr>
        <w:t>206</w:t>
      </w:r>
    </w:p>
    <w:p>
      <w:pPr>
        <w:pStyle w:val="BodyText"/>
        <w:spacing w:before="28"/>
        <w:ind w:right="12"/>
        <w:jc w:val="right"/>
      </w:pPr>
      <w:r>
        <w:rPr>
          <w:spacing w:val="-1"/>
          <w:w w:val="110"/>
        </w:rPr>
        <w:t>85</w:t>
      </w:r>
    </w:p>
    <w:p>
      <w:pPr>
        <w:pStyle w:val="BodyText"/>
        <w:spacing w:before="28"/>
        <w:ind w:right="11"/>
        <w:jc w:val="right"/>
      </w:pPr>
      <w:r>
        <w:rPr>
          <w:w w:val="105"/>
        </w:rPr>
        <w:t>136</w:t>
      </w:r>
    </w:p>
    <w:p>
      <w:pPr>
        <w:pStyle w:val="BodyText"/>
        <w:spacing w:before="28"/>
        <w:ind w:right="11"/>
        <w:jc w:val="right"/>
      </w:pPr>
      <w:r>
        <w:rPr>
          <w:spacing w:val="-1"/>
          <w:w w:val="110"/>
        </w:rPr>
        <w:t>56</w:t>
      </w:r>
    </w:p>
    <w:p>
      <w:pPr>
        <w:pStyle w:val="BodyText"/>
        <w:spacing w:before="20"/>
        <w:ind w:right="8"/>
        <w:jc w:val="right"/>
      </w:pPr>
      <w:r>
        <w:rPr>
          <w:spacing w:val="-1"/>
          <w:w w:val="110"/>
        </w:rPr>
        <w:t>25</w:t>
      </w:r>
    </w:p>
    <w:p>
      <w:pPr>
        <w:pStyle w:val="BodyText"/>
        <w:spacing w:before="28"/>
        <w:ind w:right="13"/>
        <w:jc w:val="right"/>
      </w:pPr>
      <w:r>
        <w:rPr>
          <w:w w:val="105"/>
        </w:rPr>
        <w:t>11</w:t>
      </w:r>
    </w:p>
    <w:p>
      <w:pPr>
        <w:pStyle w:val="BodyText"/>
        <w:spacing w:before="21"/>
        <w:ind w:right="11"/>
        <w:jc w:val="right"/>
      </w:pPr>
      <w:r>
        <w:rPr>
          <w:w w:val="105"/>
        </w:rPr>
        <w:t>30</w:t>
      </w:r>
    </w:p>
    <w:p>
      <w:pPr>
        <w:pStyle w:val="BodyText"/>
        <w:spacing w:before="28"/>
        <w:ind w:right="18"/>
        <w:jc w:val="right"/>
      </w:pPr>
      <w:r>
        <w:rPr>
          <w:w w:val="105"/>
        </w:rPr>
        <w:t>38</w:t>
      </w:r>
    </w:p>
    <w:p>
      <w:pPr>
        <w:pStyle w:val="BodyText"/>
        <w:spacing w:before="21"/>
        <w:ind w:right="16"/>
        <w:jc w:val="right"/>
      </w:pPr>
      <w:r>
        <w:rPr>
          <w:w w:val="105"/>
        </w:rPr>
        <w:t>46</w:t>
      </w:r>
    </w:p>
    <w:p>
      <w:pPr>
        <w:pStyle w:val="BodyText"/>
        <w:spacing w:before="20"/>
        <w:ind w:right="23"/>
        <w:jc w:val="right"/>
      </w:pPr>
      <w:r>
        <w:rPr>
          <w:spacing w:val="-1"/>
          <w:w w:val="105"/>
        </w:rPr>
        <w:t>427</w:t>
      </w:r>
    </w:p>
    <w:p>
      <w:pPr>
        <w:pStyle w:val="BodyText"/>
        <w:spacing w:before="21"/>
        <w:ind w:right="20"/>
        <w:jc w:val="right"/>
      </w:pPr>
      <w:r>
        <w:rPr>
          <w:spacing w:val="-1"/>
          <w:w w:val="105"/>
        </w:rPr>
        <w:t>102</w:t>
      </w:r>
    </w:p>
    <w:p>
      <w:pPr>
        <w:pStyle w:val="BodyText"/>
        <w:spacing w:before="28"/>
        <w:ind w:right="18"/>
        <w:jc w:val="right"/>
      </w:pPr>
      <w:r>
        <w:rPr>
          <w:w w:val="105"/>
        </w:rPr>
        <w:t>31</w:t>
      </w:r>
    </w:p>
    <w:p>
      <w:pPr>
        <w:pStyle w:val="BodyText"/>
        <w:spacing w:before="20"/>
        <w:ind w:right="13"/>
        <w:jc w:val="right"/>
      </w:pPr>
      <w:r>
        <w:rPr>
          <w:w w:val="105"/>
        </w:rPr>
        <w:t>11</w:t>
      </w:r>
    </w:p>
    <w:p>
      <w:pPr>
        <w:pStyle w:val="BodyText"/>
        <w:spacing w:before="21"/>
        <w:ind w:right="20"/>
        <w:jc w:val="right"/>
      </w:pPr>
      <w:r>
        <w:rPr>
          <w:spacing w:val="-1"/>
          <w:w w:val="105"/>
        </w:rPr>
        <w:t>144</w:t>
      </w:r>
    </w:p>
    <w:p>
      <w:pPr>
        <w:spacing w:before="37"/>
        <w:ind w:left="0" w:right="13" w:firstLine="0"/>
        <w:jc w:val="right"/>
        <w:rPr>
          <w:rFonts w:ascii="Arial"/>
          <w:sz w:val="11"/>
        </w:rPr>
      </w:pPr>
      <w:r>
        <w:rPr>
          <w:rFonts w:ascii="Arial"/>
          <w:spacing w:val="-2"/>
          <w:w w:val="110"/>
          <w:sz w:val="11"/>
        </w:rPr>
        <w:t>81</w:t>
      </w:r>
    </w:p>
    <w:p>
      <w:pPr>
        <w:pStyle w:val="BodyText"/>
        <w:spacing w:before="23"/>
        <w:ind w:right="8"/>
        <w:jc w:val="right"/>
      </w:pPr>
      <w:r>
        <w:rPr>
          <w:w w:val="110"/>
        </w:rPr>
        <w:t>73</w:t>
      </w:r>
    </w:p>
    <w:p>
      <w:pPr>
        <w:pStyle w:val="BodyText"/>
        <w:spacing w:before="28"/>
        <w:ind w:right="13"/>
        <w:jc w:val="right"/>
      </w:pPr>
      <w:r>
        <w:rPr>
          <w:w w:val="110"/>
        </w:rPr>
        <w:t>42</w:t>
      </w:r>
    </w:p>
    <w:p>
      <w:pPr>
        <w:pStyle w:val="BodyText"/>
        <w:spacing w:before="21"/>
        <w:ind w:right="17"/>
        <w:jc w:val="right"/>
      </w:pPr>
      <w:r>
        <w:rPr>
          <w:w w:val="110"/>
        </w:rPr>
        <w:t>131</w:t>
      </w:r>
    </w:p>
    <w:p>
      <w:pPr>
        <w:pStyle w:val="BodyText"/>
        <w:spacing w:before="28"/>
        <w:ind w:right="17"/>
        <w:jc w:val="right"/>
      </w:pPr>
      <w:r>
        <w:rPr>
          <w:w w:val="110"/>
        </w:rPr>
        <w:t>128</w:t>
      </w:r>
    </w:p>
    <w:p>
      <w:pPr>
        <w:pStyle w:val="BodyText"/>
        <w:spacing w:before="20"/>
        <w:ind w:right="13"/>
        <w:jc w:val="right"/>
      </w:pPr>
      <w:r>
        <w:rPr>
          <w:w w:val="110"/>
        </w:rPr>
        <w:t>45</w:t>
      </w:r>
    </w:p>
    <w:p>
      <w:pPr>
        <w:pStyle w:val="BodyText"/>
        <w:spacing w:before="21"/>
        <w:ind w:right="11"/>
        <w:jc w:val="right"/>
      </w:pPr>
      <w:r>
        <w:rPr>
          <w:w w:val="105"/>
        </w:rPr>
        <w:t>74</w:t>
      </w:r>
    </w:p>
    <w:p>
      <w:pPr>
        <w:pStyle w:val="BodyText"/>
        <w:spacing w:before="28"/>
        <w:ind w:right="16"/>
        <w:jc w:val="right"/>
      </w:pPr>
      <w:r>
        <w:rPr>
          <w:w w:val="105"/>
        </w:rPr>
        <w:t>22</w:t>
      </w:r>
    </w:p>
    <w:p>
      <w:pPr>
        <w:pStyle w:val="BodyText"/>
        <w:spacing w:before="21"/>
        <w:ind w:right="27"/>
        <w:jc w:val="right"/>
      </w:pPr>
      <w:r>
        <w:rPr>
          <w:spacing w:val="-1"/>
          <w:w w:val="105"/>
        </w:rPr>
        <w:t>596</w:t>
      </w:r>
    </w:p>
    <w:p>
      <w:pPr>
        <w:pStyle w:val="BodyText"/>
        <w:spacing w:before="20"/>
        <w:ind w:right="20"/>
        <w:jc w:val="right"/>
      </w:pPr>
      <w:r>
        <w:rPr>
          <w:spacing w:val="-1"/>
          <w:w w:val="105"/>
        </w:rPr>
        <w:t>105</w:t>
      </w:r>
    </w:p>
    <w:p>
      <w:pPr>
        <w:pStyle w:val="BodyText"/>
        <w:spacing w:before="28"/>
        <w:ind w:right="19"/>
        <w:jc w:val="right"/>
      </w:pPr>
      <w:r>
        <w:rPr>
          <w:w w:val="105"/>
        </w:rPr>
        <w:t>65</w:t>
      </w:r>
    </w:p>
    <w:p>
      <w:pPr>
        <w:pStyle w:val="BodyText"/>
        <w:spacing w:before="21"/>
        <w:ind w:right="11"/>
        <w:jc w:val="right"/>
      </w:pPr>
      <w:r>
        <w:rPr>
          <w:w w:val="105"/>
        </w:rPr>
        <w:t>75</w:t>
      </w:r>
    </w:p>
    <w:p>
      <w:pPr>
        <w:pStyle w:val="BodyText"/>
        <w:spacing w:before="28"/>
        <w:ind w:right="21"/>
        <w:jc w:val="right"/>
      </w:pPr>
      <w:r>
        <w:rPr>
          <w:w w:val="105"/>
        </w:rPr>
        <w:t>81</w:t>
      </w:r>
    </w:p>
    <w:p>
      <w:pPr>
        <w:pStyle w:val="BodyText"/>
        <w:spacing w:before="28"/>
        <w:ind w:right="23"/>
        <w:jc w:val="right"/>
      </w:pPr>
      <w:r>
        <w:rPr>
          <w:w w:val="105"/>
        </w:rPr>
        <w:t>28</w:t>
      </w:r>
    </w:p>
    <w:p>
      <w:pPr>
        <w:pStyle w:val="BodyText"/>
        <w:spacing w:before="20"/>
        <w:ind w:right="23"/>
        <w:jc w:val="right"/>
      </w:pPr>
      <w:r>
        <w:rPr>
          <w:w w:val="105"/>
        </w:rPr>
        <w:t>26</w:t>
      </w:r>
    </w:p>
    <w:p>
      <w:pPr>
        <w:pStyle w:val="BodyText"/>
        <w:spacing w:before="21"/>
        <w:ind w:right="33"/>
        <w:jc w:val="right"/>
      </w:pPr>
      <w:r>
        <w:rPr>
          <w:spacing w:val="-1"/>
          <w:w w:val="105"/>
        </w:rPr>
        <w:t>380</w:t>
      </w:r>
    </w:p>
    <w:p>
      <w:pPr>
        <w:pStyle w:val="BodyText"/>
        <w:spacing w:before="28"/>
        <w:ind w:right="28"/>
        <w:jc w:val="right"/>
      </w:pPr>
      <w:r>
        <w:rPr>
          <w:spacing w:val="-1"/>
          <w:w w:val="105"/>
        </w:rPr>
        <w:t>111</w:t>
      </w:r>
    </w:p>
    <w:p>
      <w:pPr>
        <w:pStyle w:val="BodyText"/>
        <w:spacing w:line="276" w:lineRule="auto" w:before="21"/>
        <w:ind w:left="382" w:right="14"/>
        <w:jc w:val="right"/>
      </w:pPr>
      <w:r>
        <w:rPr>
          <w:spacing w:val="-1"/>
          <w:w w:val="75"/>
        </w:rPr>
        <w:t>GO </w:t>
      </w:r>
      <w:r>
        <w:rPr/>
        <w:t>76</w:t>
      </w:r>
    </w:p>
    <w:p>
      <w:pPr>
        <w:pStyle w:val="BodyText"/>
        <w:spacing w:before="7"/>
        <w:ind w:right="26"/>
        <w:jc w:val="right"/>
      </w:pPr>
      <w:r>
        <w:rPr>
          <w:w w:val="105"/>
        </w:rPr>
        <w:t>36</w:t>
      </w:r>
    </w:p>
    <w:p>
      <w:pPr>
        <w:pStyle w:val="BodyText"/>
        <w:spacing w:before="21"/>
        <w:ind w:right="25"/>
        <w:jc w:val="right"/>
      </w:pPr>
      <w:r>
        <w:rPr>
          <w:w w:val="105"/>
        </w:rPr>
        <w:t>73</w:t>
      </w:r>
    </w:p>
    <w:p>
      <w:pPr>
        <w:pStyle w:val="BodyText"/>
        <w:spacing w:before="27"/>
        <w:ind w:right="33"/>
        <w:jc w:val="right"/>
      </w:pPr>
      <w:r>
        <w:rPr>
          <w:w w:val="105"/>
        </w:rPr>
        <w:t>39</w:t>
      </w:r>
    </w:p>
    <w:p>
      <w:pPr>
        <w:pStyle w:val="BodyText"/>
        <w:spacing w:before="21"/>
        <w:ind w:right="29"/>
        <w:jc w:val="right"/>
      </w:pPr>
      <w:r>
        <w:rPr>
          <w:spacing w:val="-1"/>
          <w:w w:val="105"/>
        </w:rPr>
        <w:t>71</w:t>
      </w:r>
    </w:p>
    <w:p>
      <w:pPr>
        <w:pStyle w:val="BodyText"/>
        <w:spacing w:before="28"/>
        <w:ind w:right="30"/>
        <w:jc w:val="right"/>
      </w:pPr>
      <w:r>
        <w:rPr>
          <w:spacing w:val="-1"/>
          <w:w w:val="105"/>
        </w:rPr>
        <w:t>63</w:t>
      </w:r>
    </w:p>
    <w:p>
      <w:pPr>
        <w:pStyle w:val="BodyText"/>
        <w:spacing w:before="21"/>
        <w:ind w:right="37"/>
        <w:jc w:val="right"/>
      </w:pPr>
      <w:r>
        <w:rPr>
          <w:spacing w:val="-1"/>
          <w:w w:val="105"/>
        </w:rPr>
        <w:t>58</w:t>
      </w:r>
    </w:p>
    <w:p>
      <w:pPr>
        <w:pStyle w:val="BodyText"/>
        <w:spacing w:before="28"/>
        <w:ind w:right="29"/>
        <w:jc w:val="right"/>
      </w:pPr>
      <w:r>
        <w:rPr>
          <w:spacing w:val="-1"/>
          <w:w w:val="105"/>
        </w:rPr>
        <w:t>78</w:t>
      </w:r>
    </w:p>
    <w:p>
      <w:pPr>
        <w:pStyle w:val="BodyText"/>
        <w:spacing w:before="27"/>
        <w:ind w:right="39"/>
        <w:jc w:val="right"/>
      </w:pPr>
      <w:r>
        <w:rPr>
          <w:spacing w:val="-1"/>
          <w:w w:val="105"/>
        </w:rPr>
        <w:t>81</w:t>
      </w:r>
    </w:p>
    <w:p>
      <w:pPr>
        <w:pStyle w:val="BodyText"/>
        <w:spacing w:before="21"/>
        <w:ind w:right="25"/>
        <w:jc w:val="right"/>
      </w:pPr>
      <w:r>
        <w:rPr>
          <w:w w:val="105"/>
        </w:rPr>
        <w:t>7S2</w:t>
      </w:r>
    </w:p>
    <w:p>
      <w:pPr>
        <w:spacing w:before="37"/>
        <w:ind w:left="0" w:right="29" w:firstLine="0"/>
        <w:jc w:val="right"/>
        <w:rPr>
          <w:rFonts w:ascii="Arial"/>
          <w:sz w:val="11"/>
        </w:rPr>
      </w:pPr>
      <w:r>
        <w:rPr>
          <w:rFonts w:ascii="Arial"/>
          <w:spacing w:val="-1"/>
          <w:w w:val="105"/>
          <w:sz w:val="11"/>
        </w:rPr>
        <w:t>40</w:t>
      </w:r>
    </w:p>
    <w:p>
      <w:pPr>
        <w:pStyle w:val="BodyText"/>
        <w:spacing w:before="30"/>
        <w:ind w:right="32"/>
        <w:jc w:val="right"/>
      </w:pPr>
      <w:r>
        <w:rPr>
          <w:w w:val="105"/>
        </w:rPr>
        <w:t>48</w:t>
      </w:r>
    </w:p>
    <w:p>
      <w:pPr>
        <w:pStyle w:val="BodyText"/>
        <w:spacing w:before="28"/>
        <w:ind w:right="35"/>
        <w:jc w:val="right"/>
      </w:pPr>
      <w:r>
        <w:rPr>
          <w:w w:val="105"/>
        </w:rPr>
        <w:t>37</w:t>
      </w:r>
    </w:p>
    <w:p>
      <w:pPr>
        <w:pStyle w:val="BodyText"/>
        <w:spacing w:before="28"/>
        <w:ind w:right="36"/>
        <w:jc w:val="right"/>
      </w:pPr>
      <w:r>
        <w:rPr>
          <w:w w:val="105"/>
        </w:rPr>
        <w:t>59</w:t>
      </w:r>
    </w:p>
    <w:p>
      <w:pPr>
        <w:pStyle w:val="BodyText"/>
        <w:spacing w:before="28"/>
        <w:ind w:right="30"/>
        <w:jc w:val="right"/>
      </w:pPr>
      <w:r>
        <w:rPr>
          <w:w w:val="105"/>
        </w:rPr>
        <w:t>14</w:t>
      </w:r>
    </w:p>
    <w:p>
      <w:pPr>
        <w:pStyle w:val="BodyText"/>
        <w:spacing w:before="28"/>
        <w:ind w:right="33"/>
        <w:jc w:val="right"/>
      </w:pPr>
      <w:r>
        <w:rPr>
          <w:w w:val="105"/>
        </w:rPr>
        <w:t>22</w:t>
      </w:r>
    </w:p>
    <w:p>
      <w:pPr>
        <w:pStyle w:val="BodyText"/>
        <w:spacing w:before="28"/>
        <w:ind w:right="33"/>
        <w:jc w:val="right"/>
      </w:pPr>
      <w:r>
        <w:rPr>
          <w:w w:val="105"/>
        </w:rPr>
        <w:t>25</w:t>
      </w:r>
    </w:p>
    <w:p>
      <w:pPr>
        <w:pStyle w:val="BodyText"/>
        <w:spacing w:before="28"/>
        <w:ind w:right="41"/>
        <w:jc w:val="right"/>
      </w:pPr>
      <w:r>
        <w:rPr>
          <w:spacing w:val="-1"/>
          <w:w w:val="105"/>
        </w:rPr>
        <w:t>245</w:t>
      </w:r>
    </w:p>
    <w:p>
      <w:pPr>
        <w:pStyle w:val="BodyText"/>
        <w:spacing w:before="28"/>
        <w:ind w:right="44"/>
        <w:jc w:val="right"/>
      </w:pPr>
      <w:r>
        <w:rPr/>
        <w:t>80</w:t>
      </w:r>
    </w:p>
    <w:p>
      <w:pPr>
        <w:pStyle w:val="BodyText"/>
        <w:spacing w:before="28"/>
        <w:ind w:right="47"/>
        <w:jc w:val="right"/>
      </w:pPr>
      <w:r>
        <w:rPr/>
        <w:t>104</w:t>
      </w:r>
    </w:p>
    <w:p>
      <w:pPr>
        <w:pStyle w:val="BodyText"/>
        <w:spacing w:before="27"/>
        <w:ind w:right="41"/>
        <w:jc w:val="right"/>
      </w:pPr>
      <w:r>
        <w:rPr/>
        <w:t>36</w:t>
      </w:r>
    </w:p>
    <w:p>
      <w:pPr>
        <w:pStyle w:val="BodyText"/>
        <w:spacing w:before="28"/>
        <w:ind w:right="42"/>
        <w:jc w:val="right"/>
      </w:pPr>
      <w:r>
        <w:rPr/>
        <w:t>50</w:t>
      </w:r>
    </w:p>
    <w:p>
      <w:pPr>
        <w:pStyle w:val="BodyText"/>
        <w:spacing w:before="21"/>
        <w:ind w:right="38"/>
        <w:jc w:val="right"/>
      </w:pPr>
      <w:r>
        <w:rPr/>
        <w:t>48</w:t>
      </w:r>
    </w:p>
    <w:p>
      <w:pPr>
        <w:pStyle w:val="BodyText"/>
        <w:spacing w:before="28"/>
        <w:ind w:right="47"/>
        <w:jc w:val="right"/>
      </w:pPr>
      <w:r>
        <w:rPr/>
        <w:t>104</w:t>
      </w:r>
    </w:p>
    <w:p>
      <w:pPr>
        <w:pStyle w:val="BodyText"/>
        <w:spacing w:before="28"/>
        <w:ind w:right="41"/>
        <w:jc w:val="right"/>
      </w:pPr>
      <w:r>
        <w:rPr/>
        <w:t>38</w:t>
      </w:r>
    </w:p>
    <w:p>
      <w:pPr>
        <w:spacing w:before="18"/>
        <w:ind w:left="0" w:right="33" w:firstLine="0"/>
        <w:jc w:val="right"/>
        <w:rPr>
          <w:sz w:val="13"/>
        </w:rPr>
      </w:pPr>
      <w:r>
        <w:rPr>
          <w:spacing w:val="-1"/>
          <w:w w:val="95"/>
          <w:sz w:val="13"/>
        </w:rPr>
        <w:t>S9</w:t>
      </w:r>
    </w:p>
    <w:p>
      <w:pPr>
        <w:pStyle w:val="BodyText"/>
        <w:spacing w:before="19"/>
        <w:ind w:right="31"/>
        <w:jc w:val="right"/>
      </w:pPr>
      <w:r>
        <w:rPr>
          <w:spacing w:val="-1"/>
          <w:w w:val="105"/>
        </w:rPr>
        <w:t>19</w:t>
      </w:r>
    </w:p>
    <w:p>
      <w:pPr>
        <w:pStyle w:val="BodyText"/>
      </w:pPr>
      <w:r>
        <w:rPr/>
        <w:br w:type="column"/>
      </w:r>
      <w:r>
        <w:rPr/>
      </w:r>
    </w:p>
    <w:p>
      <w:pPr>
        <w:pStyle w:val="BodyText"/>
      </w:pPr>
    </w:p>
    <w:p>
      <w:pPr>
        <w:pStyle w:val="BodyText"/>
        <w:spacing w:before="4"/>
        <w:rPr>
          <w:sz w:val="9"/>
        </w:rPr>
      </w:pPr>
    </w:p>
    <w:p>
      <w:pPr>
        <w:pStyle w:val="BodyText"/>
        <w:spacing w:before="1"/>
        <w:ind w:right="12"/>
        <w:jc w:val="right"/>
      </w:pPr>
      <w:r>
        <w:rPr/>
        <w:t>82</w:t>
      </w:r>
    </w:p>
    <w:p>
      <w:pPr>
        <w:pStyle w:val="BodyText"/>
        <w:spacing w:before="20"/>
        <w:ind w:right="14"/>
        <w:jc w:val="right"/>
      </w:pPr>
      <w:r>
        <w:rPr/>
        <w:t>137</w:t>
      </w:r>
    </w:p>
    <w:p>
      <w:pPr>
        <w:pStyle w:val="BodyText"/>
        <w:spacing w:before="28"/>
        <w:ind w:right="14"/>
        <w:jc w:val="right"/>
      </w:pPr>
      <w:r>
        <w:rPr/>
        <w:t>45</w:t>
      </w:r>
    </w:p>
    <w:p>
      <w:pPr>
        <w:spacing w:before="30"/>
        <w:ind w:left="0" w:right="19" w:firstLine="0"/>
        <w:jc w:val="right"/>
        <w:rPr>
          <w:rFonts w:ascii="Arial"/>
          <w:sz w:val="11"/>
        </w:rPr>
      </w:pPr>
      <w:r>
        <w:rPr>
          <w:rFonts w:ascii="Arial"/>
          <w:spacing w:val="-1"/>
          <w:w w:val="105"/>
          <w:sz w:val="11"/>
        </w:rPr>
        <w:t>J9</w:t>
      </w:r>
    </w:p>
    <w:p>
      <w:pPr>
        <w:pStyle w:val="BodyText"/>
        <w:spacing w:before="30"/>
        <w:ind w:right="11"/>
        <w:jc w:val="right"/>
      </w:pPr>
      <w:r>
        <w:rPr/>
        <w:t>12</w:t>
      </w:r>
    </w:p>
    <w:p>
      <w:pPr>
        <w:pStyle w:val="BodyText"/>
        <w:spacing w:before="21"/>
        <w:ind w:right="17"/>
        <w:jc w:val="right"/>
      </w:pPr>
      <w:r>
        <w:rPr/>
        <w:t>31</w:t>
      </w:r>
    </w:p>
    <w:p>
      <w:pPr>
        <w:pStyle w:val="BodyText"/>
        <w:spacing w:before="28"/>
        <w:ind w:right="17"/>
        <w:jc w:val="right"/>
      </w:pPr>
      <w:r>
        <w:rPr/>
        <w:t>38</w:t>
      </w:r>
    </w:p>
    <w:p>
      <w:pPr>
        <w:pStyle w:val="BodyText"/>
        <w:spacing w:before="21"/>
        <w:ind w:right="17"/>
        <w:jc w:val="right"/>
      </w:pPr>
      <w:r>
        <w:rPr/>
        <w:t>39</w:t>
      </w:r>
    </w:p>
    <w:p>
      <w:pPr>
        <w:spacing w:before="18"/>
        <w:ind w:left="0" w:right="0" w:firstLine="0"/>
        <w:jc w:val="right"/>
        <w:rPr>
          <w:sz w:val="13"/>
        </w:rPr>
      </w:pPr>
      <w:r>
        <w:rPr>
          <w:w w:val="105"/>
          <w:sz w:val="13"/>
        </w:rPr>
        <w:t>423</w:t>
      </w:r>
    </w:p>
    <w:p>
      <w:pPr>
        <w:pStyle w:val="BodyText"/>
        <w:spacing w:before="19"/>
        <w:ind w:right="19"/>
        <w:jc w:val="right"/>
      </w:pPr>
      <w:r>
        <w:rPr>
          <w:spacing w:val="-1"/>
        </w:rPr>
        <w:t>68</w:t>
      </w:r>
    </w:p>
    <w:p>
      <w:pPr>
        <w:pStyle w:val="BodyText"/>
        <w:spacing w:before="20"/>
        <w:ind w:right="7"/>
        <w:jc w:val="right"/>
      </w:pPr>
      <w:r>
        <w:rPr>
          <w:w w:val="110"/>
        </w:rPr>
        <w:t>21</w:t>
      </w:r>
    </w:p>
    <w:p>
      <w:pPr>
        <w:pStyle w:val="BodyText"/>
        <w:spacing w:before="28"/>
        <w:ind w:right="4"/>
        <w:jc w:val="right"/>
      </w:pPr>
      <w:r>
        <w:rPr>
          <w:w w:val="110"/>
        </w:rPr>
        <w:t>12</w:t>
      </w:r>
    </w:p>
    <w:p>
      <w:pPr>
        <w:spacing w:before="2"/>
        <w:ind w:left="0" w:right="12" w:firstLine="0"/>
        <w:jc w:val="right"/>
        <w:rPr>
          <w:rFonts w:ascii="Arial"/>
          <w:sz w:val="14"/>
        </w:rPr>
      </w:pPr>
      <w:r>
        <w:rPr>
          <w:rFonts w:ascii="Arial"/>
          <w:spacing w:val="-2"/>
          <w:w w:val="105"/>
          <w:sz w:val="14"/>
        </w:rPr>
        <w:t>IOI</w:t>
      </w:r>
    </w:p>
    <w:p>
      <w:pPr>
        <w:spacing w:line="285" w:lineRule="auto" w:before="25"/>
        <w:ind w:left="464" w:right="0" w:firstLine="10"/>
        <w:jc w:val="both"/>
        <w:rPr>
          <w:sz w:val="13"/>
        </w:rPr>
      </w:pPr>
      <w:r>
        <w:rPr>
          <w:rFonts w:ascii="Arial"/>
          <w:w w:val="95"/>
          <w:sz w:val="11"/>
        </w:rPr>
        <w:t>JO </w:t>
      </w:r>
      <w:r>
        <w:rPr>
          <w:rFonts w:ascii="Arial"/>
          <w:w w:val="80"/>
          <w:sz w:val="12"/>
        </w:rPr>
        <w:t>GB </w:t>
      </w:r>
      <w:r>
        <w:rPr>
          <w:sz w:val="13"/>
        </w:rPr>
        <w:t>68</w:t>
      </w:r>
    </w:p>
    <w:p>
      <w:pPr>
        <w:pStyle w:val="BodyText"/>
        <w:spacing w:line="127" w:lineRule="exact"/>
        <w:ind w:right="12"/>
        <w:jc w:val="right"/>
      </w:pPr>
      <w:r>
        <w:rPr>
          <w:w w:val="105"/>
        </w:rPr>
        <w:t>133</w:t>
      </w:r>
    </w:p>
    <w:p>
      <w:pPr>
        <w:pStyle w:val="BodyText"/>
        <w:spacing w:before="21"/>
        <w:ind w:right="12"/>
        <w:jc w:val="right"/>
      </w:pPr>
      <w:r>
        <w:rPr>
          <w:w w:val="105"/>
        </w:rPr>
        <w:t>152</w:t>
      </w:r>
    </w:p>
    <w:p>
      <w:pPr>
        <w:pStyle w:val="BodyText"/>
        <w:spacing w:before="28"/>
        <w:ind w:right="8"/>
        <w:jc w:val="right"/>
      </w:pPr>
      <w:r>
        <w:rPr>
          <w:spacing w:val="-1"/>
          <w:w w:val="110"/>
        </w:rPr>
        <w:t>45</w:t>
      </w:r>
    </w:p>
    <w:p>
      <w:pPr>
        <w:pStyle w:val="BodyText"/>
        <w:spacing w:before="21"/>
        <w:ind w:right="3"/>
        <w:jc w:val="right"/>
      </w:pPr>
      <w:r>
        <w:rPr>
          <w:w w:val="110"/>
        </w:rPr>
        <w:t>69</w:t>
      </w:r>
    </w:p>
    <w:p>
      <w:pPr>
        <w:pStyle w:val="BodyText"/>
        <w:spacing w:before="28"/>
        <w:ind w:right="4"/>
        <w:jc w:val="right"/>
      </w:pPr>
      <w:r>
        <w:rPr>
          <w:w w:val="110"/>
        </w:rPr>
        <w:t>16</w:t>
      </w:r>
    </w:p>
    <w:p>
      <w:pPr>
        <w:pStyle w:val="BodyText"/>
        <w:spacing w:before="20"/>
        <w:ind w:right="9"/>
        <w:jc w:val="right"/>
      </w:pPr>
      <w:r>
        <w:rPr>
          <w:w w:val="110"/>
        </w:rPr>
        <w:t>621</w:t>
      </w:r>
    </w:p>
    <w:p>
      <w:pPr>
        <w:pStyle w:val="BodyText"/>
        <w:spacing w:before="21"/>
        <w:ind w:right="10"/>
        <w:jc w:val="right"/>
      </w:pPr>
      <w:r>
        <w:rPr>
          <w:w w:val="110"/>
        </w:rPr>
        <w:t>100</w:t>
      </w:r>
    </w:p>
    <w:p>
      <w:pPr>
        <w:pStyle w:val="BodyText"/>
        <w:spacing w:before="28"/>
        <w:ind w:right="10"/>
        <w:jc w:val="right"/>
      </w:pPr>
      <w:r>
        <w:rPr>
          <w:spacing w:val="-1"/>
          <w:w w:val="110"/>
        </w:rPr>
        <w:t>72</w:t>
      </w:r>
    </w:p>
    <w:p>
      <w:pPr>
        <w:pStyle w:val="BodyText"/>
        <w:spacing w:before="21"/>
        <w:ind w:right="18"/>
        <w:jc w:val="right"/>
      </w:pPr>
      <w:r>
        <w:rPr>
          <w:spacing w:val="-1"/>
          <w:w w:val="110"/>
        </w:rPr>
        <w:t>90</w:t>
      </w:r>
    </w:p>
    <w:p>
      <w:pPr>
        <w:pStyle w:val="BodyText"/>
        <w:spacing w:before="20"/>
        <w:ind w:right="20"/>
        <w:jc w:val="right"/>
      </w:pPr>
      <w:r>
        <w:rPr>
          <w:spacing w:val="-1"/>
          <w:w w:val="110"/>
        </w:rPr>
        <w:t>89</w:t>
      </w:r>
    </w:p>
    <w:p>
      <w:pPr>
        <w:pStyle w:val="BodyText"/>
        <w:spacing w:before="28"/>
        <w:ind w:right="5"/>
        <w:jc w:val="right"/>
      </w:pPr>
      <w:r>
        <w:rPr>
          <w:spacing w:val="-1"/>
          <w:w w:val="110"/>
        </w:rPr>
        <w:t>10</w:t>
      </w:r>
    </w:p>
    <w:p>
      <w:pPr>
        <w:pStyle w:val="BodyText"/>
        <w:spacing w:before="21"/>
        <w:ind w:right="18"/>
        <w:jc w:val="right"/>
      </w:pPr>
      <w:r>
        <w:rPr>
          <w:spacing w:val="-1"/>
          <w:w w:val="110"/>
        </w:rPr>
        <w:t>33</w:t>
      </w:r>
    </w:p>
    <w:p>
      <w:pPr>
        <w:pStyle w:val="BodyText"/>
        <w:spacing w:before="28"/>
        <w:ind w:right="24"/>
        <w:jc w:val="right"/>
      </w:pPr>
      <w:r>
        <w:rPr>
          <w:w w:val="105"/>
        </w:rPr>
        <w:t>394</w:t>
      </w:r>
    </w:p>
    <w:p>
      <w:pPr>
        <w:spacing w:before="11"/>
        <w:ind w:left="0" w:right="27" w:firstLine="0"/>
        <w:jc w:val="right"/>
        <w:rPr>
          <w:sz w:val="13"/>
        </w:rPr>
      </w:pPr>
      <w:r>
        <w:rPr>
          <w:w w:val="105"/>
          <w:sz w:val="13"/>
        </w:rPr>
        <w:t>!02</w:t>
      </w:r>
    </w:p>
    <w:p>
      <w:pPr>
        <w:spacing w:line="280" w:lineRule="auto" w:before="35"/>
        <w:ind w:left="451" w:right="5" w:firstLine="8"/>
        <w:jc w:val="both"/>
        <w:rPr>
          <w:sz w:val="12"/>
        </w:rPr>
      </w:pPr>
      <w:r>
        <w:rPr>
          <w:rFonts w:ascii="Arial"/>
          <w:sz w:val="11"/>
        </w:rPr>
        <w:t>JO </w:t>
      </w:r>
      <w:r>
        <w:rPr>
          <w:w w:val="85"/>
          <w:sz w:val="12"/>
        </w:rPr>
        <w:t>GO </w:t>
      </w:r>
      <w:r>
        <w:rPr>
          <w:sz w:val="12"/>
        </w:rPr>
        <w:t>30</w:t>
      </w:r>
    </w:p>
    <w:p>
      <w:pPr>
        <w:pStyle w:val="BodyText"/>
        <w:spacing w:before="3"/>
        <w:ind w:right="51"/>
        <w:jc w:val="right"/>
      </w:pPr>
      <w:r>
        <w:rPr>
          <w:spacing w:val="-1"/>
          <w:w w:val="80"/>
        </w:rPr>
        <w:t>74</w:t>
      </w:r>
    </w:p>
    <w:p>
      <w:pPr>
        <w:pStyle w:val="BodyText"/>
        <w:spacing w:before="21"/>
        <w:ind w:right="59"/>
        <w:jc w:val="right"/>
      </w:pPr>
      <w:r>
        <w:rPr>
          <w:spacing w:val="-1"/>
          <w:w w:val="80"/>
        </w:rPr>
        <w:t>38</w:t>
      </w:r>
    </w:p>
    <w:p>
      <w:pPr>
        <w:pStyle w:val="BodyText"/>
        <w:spacing w:before="28"/>
        <w:ind w:right="52"/>
        <w:jc w:val="right"/>
      </w:pPr>
      <w:r>
        <w:rPr>
          <w:spacing w:val="-1"/>
          <w:w w:val="80"/>
        </w:rPr>
        <w:t>66</w:t>
      </w:r>
    </w:p>
    <w:p>
      <w:pPr>
        <w:pStyle w:val="BodyText"/>
        <w:spacing w:before="20"/>
        <w:ind w:right="17"/>
        <w:jc w:val="right"/>
      </w:pPr>
      <w:r>
        <w:rPr>
          <w:spacing w:val="-1"/>
          <w:w w:val="110"/>
        </w:rPr>
        <w:t>79</w:t>
      </w:r>
    </w:p>
    <w:p>
      <w:pPr>
        <w:pStyle w:val="BodyText"/>
        <w:spacing w:before="28"/>
        <w:ind w:right="18"/>
        <w:jc w:val="right"/>
      </w:pPr>
      <w:r>
        <w:rPr>
          <w:spacing w:val="-1"/>
          <w:w w:val="110"/>
        </w:rPr>
        <w:t>60</w:t>
      </w:r>
    </w:p>
    <w:p>
      <w:pPr>
        <w:pStyle w:val="BodyText"/>
        <w:spacing w:before="28"/>
        <w:ind w:right="27"/>
        <w:jc w:val="right"/>
      </w:pPr>
      <w:r>
        <w:rPr>
          <w:spacing w:val="-1"/>
          <w:w w:val="110"/>
        </w:rPr>
        <w:t>83</w:t>
      </w:r>
    </w:p>
    <w:p>
      <w:pPr>
        <w:pStyle w:val="BodyText"/>
        <w:spacing w:before="21"/>
        <w:ind w:right="19"/>
        <w:jc w:val="right"/>
      </w:pPr>
      <w:r>
        <w:rPr>
          <w:w w:val="105"/>
        </w:rPr>
        <w:t>100</w:t>
      </w:r>
    </w:p>
    <w:p>
      <w:pPr>
        <w:pStyle w:val="BodyText"/>
        <w:spacing w:before="28"/>
        <w:ind w:right="24"/>
        <w:jc w:val="right"/>
      </w:pPr>
      <w:r>
        <w:rPr>
          <w:w w:val="105"/>
        </w:rPr>
        <w:t>762</w:t>
      </w:r>
    </w:p>
    <w:p>
      <w:pPr>
        <w:pStyle w:val="BodyText"/>
        <w:spacing w:before="28"/>
        <w:ind w:right="25"/>
        <w:jc w:val="right"/>
      </w:pPr>
      <w:r>
        <w:rPr>
          <w:spacing w:val="-1"/>
          <w:w w:val="110"/>
        </w:rPr>
        <w:t>36</w:t>
      </w:r>
    </w:p>
    <w:p>
      <w:pPr>
        <w:pStyle w:val="BodyText"/>
        <w:spacing w:before="28"/>
        <w:ind w:right="18"/>
        <w:jc w:val="right"/>
      </w:pPr>
      <w:r>
        <w:rPr>
          <w:spacing w:val="-1"/>
          <w:w w:val="110"/>
        </w:rPr>
        <w:t>64</w:t>
      </w:r>
    </w:p>
    <w:p>
      <w:pPr>
        <w:pStyle w:val="BodyText"/>
        <w:spacing w:before="20"/>
        <w:ind w:right="22"/>
        <w:jc w:val="right"/>
      </w:pPr>
      <w:r>
        <w:rPr>
          <w:spacing w:val="-1"/>
          <w:w w:val="110"/>
        </w:rPr>
        <w:t>46</w:t>
      </w:r>
    </w:p>
    <w:p>
      <w:pPr>
        <w:pStyle w:val="BodyText"/>
        <w:spacing w:line="288" w:lineRule="auto" w:before="35"/>
        <w:ind w:left="456" w:right="15" w:firstLine="2"/>
        <w:jc w:val="both"/>
      </w:pPr>
      <w:r>
        <w:rPr>
          <w:w w:val="75"/>
        </w:rPr>
        <w:t>GO </w:t>
      </w:r>
      <w:r>
        <w:rPr>
          <w:w w:val="85"/>
        </w:rPr>
        <w:t>13</w:t>
      </w:r>
    </w:p>
    <w:p>
      <w:pPr>
        <w:spacing w:before="10"/>
        <w:ind w:left="0" w:right="16" w:firstLine="0"/>
        <w:jc w:val="right"/>
        <w:rPr>
          <w:rFonts w:ascii="Arial"/>
          <w:sz w:val="11"/>
        </w:rPr>
      </w:pPr>
      <w:r>
        <w:rPr>
          <w:rFonts w:ascii="Arial"/>
          <w:spacing w:val="-2"/>
          <w:w w:val="105"/>
          <w:sz w:val="11"/>
        </w:rPr>
        <w:t>14</w:t>
      </w:r>
    </w:p>
    <w:p>
      <w:pPr>
        <w:pStyle w:val="BodyText"/>
        <w:spacing w:before="30"/>
        <w:ind w:right="21"/>
        <w:jc w:val="right"/>
      </w:pPr>
      <w:r>
        <w:rPr>
          <w:w w:val="105"/>
        </w:rPr>
        <w:t>18</w:t>
      </w:r>
    </w:p>
    <w:p>
      <w:pPr>
        <w:pStyle w:val="BodyText"/>
        <w:spacing w:before="28"/>
        <w:ind w:right="31"/>
        <w:jc w:val="right"/>
      </w:pPr>
      <w:r>
        <w:rPr>
          <w:spacing w:val="-1"/>
          <w:w w:val="105"/>
        </w:rPr>
        <w:t>251</w:t>
      </w:r>
    </w:p>
    <w:p>
      <w:pPr>
        <w:pStyle w:val="BodyText"/>
        <w:spacing w:before="28"/>
        <w:ind w:right="29"/>
        <w:jc w:val="right"/>
      </w:pPr>
      <w:r>
        <w:rPr>
          <w:w w:val="105"/>
        </w:rPr>
        <w:t>88</w:t>
      </w:r>
    </w:p>
    <w:p>
      <w:pPr>
        <w:pStyle w:val="BodyText"/>
        <w:spacing w:before="28"/>
        <w:ind w:right="25"/>
        <w:jc w:val="right"/>
      </w:pPr>
      <w:r>
        <w:rPr>
          <w:w w:val="110"/>
        </w:rPr>
        <w:t>109</w:t>
      </w:r>
    </w:p>
    <w:p>
      <w:pPr>
        <w:pStyle w:val="BodyText"/>
        <w:spacing w:before="28"/>
        <w:ind w:right="25"/>
        <w:jc w:val="right"/>
      </w:pPr>
      <w:r>
        <w:rPr>
          <w:w w:val="110"/>
        </w:rPr>
        <w:t>55</w:t>
      </w:r>
    </w:p>
    <w:p>
      <w:pPr>
        <w:pStyle w:val="BodyText"/>
        <w:spacing w:before="21"/>
        <w:ind w:right="25"/>
        <w:jc w:val="right"/>
      </w:pPr>
      <w:r>
        <w:rPr>
          <w:spacing w:val="-1"/>
          <w:w w:val="110"/>
        </w:rPr>
        <w:t>62</w:t>
      </w:r>
    </w:p>
    <w:p>
      <w:pPr>
        <w:pStyle w:val="BodyText"/>
        <w:spacing w:before="27"/>
        <w:ind w:right="32"/>
        <w:jc w:val="right"/>
      </w:pPr>
      <w:r>
        <w:rPr>
          <w:spacing w:val="-1"/>
          <w:w w:val="110"/>
        </w:rPr>
        <w:t>33</w:t>
      </w:r>
    </w:p>
    <w:p>
      <w:pPr>
        <w:pStyle w:val="BodyText"/>
        <w:spacing w:before="28"/>
        <w:ind w:right="25"/>
        <w:jc w:val="right"/>
      </w:pPr>
      <w:r>
        <w:rPr>
          <w:spacing w:val="-1"/>
          <w:w w:val="110"/>
        </w:rPr>
        <w:t>98</w:t>
      </w:r>
    </w:p>
    <w:p>
      <w:pPr>
        <w:pStyle w:val="BodyText"/>
        <w:spacing w:before="28"/>
        <w:ind w:right="29"/>
        <w:jc w:val="right"/>
      </w:pPr>
      <w:r>
        <w:rPr>
          <w:spacing w:val="-1"/>
          <w:w w:val="110"/>
        </w:rPr>
        <w:t>46</w:t>
      </w:r>
    </w:p>
    <w:p>
      <w:pPr>
        <w:pStyle w:val="BodyText"/>
        <w:spacing w:before="21"/>
        <w:ind w:right="33"/>
        <w:jc w:val="right"/>
      </w:pPr>
      <w:r>
        <w:rPr>
          <w:spacing w:val="-1"/>
          <w:w w:val="110"/>
        </w:rPr>
        <w:t>50</w:t>
      </w:r>
    </w:p>
    <w:p>
      <w:pPr>
        <w:pStyle w:val="BodyText"/>
        <w:spacing w:before="28"/>
        <w:ind w:right="20"/>
        <w:jc w:val="right"/>
      </w:pPr>
      <w:r>
        <w:rPr>
          <w:spacing w:val="-1"/>
          <w:w w:val="110"/>
        </w:rPr>
        <w:t>15</w:t>
      </w:r>
    </w:p>
    <w:p>
      <w:pPr>
        <w:spacing w:before="60"/>
        <w:ind w:left="485" w:right="0" w:firstLine="0"/>
        <w:jc w:val="left"/>
        <w:rPr>
          <w:sz w:val="12"/>
        </w:rPr>
      </w:pPr>
      <w:r>
        <w:rPr/>
        <w:br w:type="column"/>
      </w:r>
      <w:r>
        <w:rPr>
          <w:w w:val="110"/>
          <w:sz w:val="12"/>
        </w:rPr>
        <w:t>12</w:t>
      </w:r>
    </w:p>
    <w:p>
      <w:pPr>
        <w:pStyle w:val="BodyText"/>
        <w:spacing w:before="20"/>
        <w:ind w:left="407"/>
      </w:pPr>
      <w:r>
        <w:rPr>
          <w:w w:val="110"/>
        </w:rPr>
        <w:t>718</w:t>
      </w:r>
    </w:p>
    <w:p>
      <w:pPr>
        <w:pStyle w:val="BodyText"/>
        <w:spacing w:before="28"/>
        <w:ind w:left="477"/>
      </w:pPr>
      <w:r>
        <w:rPr>
          <w:w w:val="110"/>
        </w:rPr>
        <w:t>82</w:t>
      </w:r>
    </w:p>
    <w:p>
      <w:pPr>
        <w:pStyle w:val="BodyText"/>
        <w:spacing w:before="28"/>
        <w:ind w:left="412"/>
      </w:pPr>
      <w:r>
        <w:rPr>
          <w:w w:val="110"/>
        </w:rPr>
        <w:t>129</w:t>
      </w:r>
    </w:p>
    <w:p>
      <w:pPr>
        <w:pStyle w:val="BodyText"/>
        <w:spacing w:before="28"/>
        <w:ind w:left="478"/>
      </w:pPr>
      <w:r>
        <w:rPr>
          <w:w w:val="110"/>
        </w:rPr>
        <w:t>52</w:t>
      </w:r>
    </w:p>
    <w:p>
      <w:pPr>
        <w:spacing w:before="29"/>
        <w:ind w:left="472" w:right="0" w:firstLine="0"/>
        <w:jc w:val="left"/>
        <w:rPr>
          <w:rFonts w:ascii="Arial"/>
          <w:sz w:val="11"/>
        </w:rPr>
      </w:pPr>
      <w:r>
        <w:rPr>
          <w:rFonts w:ascii="Arial"/>
          <w:sz w:val="11"/>
        </w:rPr>
        <w:t>3S</w:t>
      </w:r>
    </w:p>
    <w:p>
      <w:pPr>
        <w:pStyle w:val="BodyText"/>
        <w:spacing w:before="31"/>
        <w:ind w:left="477"/>
      </w:pPr>
      <w:r>
        <w:rPr/>
        <w:t>10</w:t>
      </w:r>
    </w:p>
    <w:p>
      <w:pPr>
        <w:pStyle w:val="BodyText"/>
        <w:spacing w:before="21"/>
        <w:ind w:left="472"/>
      </w:pPr>
      <w:r>
        <w:rPr/>
        <w:t>33</w:t>
      </w:r>
    </w:p>
    <w:p>
      <w:pPr>
        <w:pStyle w:val="BodyText"/>
        <w:spacing w:before="28"/>
        <w:ind w:left="474"/>
      </w:pPr>
      <w:r>
        <w:rPr/>
        <w:t>24</w:t>
      </w:r>
    </w:p>
    <w:p>
      <w:pPr>
        <w:pStyle w:val="BodyText"/>
        <w:spacing w:before="20"/>
        <w:ind w:left="475"/>
      </w:pPr>
      <w:r>
        <w:rPr/>
        <w:t>48</w:t>
      </w:r>
    </w:p>
    <w:p>
      <w:pPr>
        <w:spacing w:before="30"/>
        <w:ind w:left="411" w:right="0" w:firstLine="0"/>
        <w:jc w:val="left"/>
        <w:rPr>
          <w:rFonts w:ascii="Arial"/>
          <w:sz w:val="11"/>
        </w:rPr>
      </w:pPr>
      <w:r>
        <w:rPr>
          <w:rFonts w:ascii="Arial"/>
          <w:sz w:val="11"/>
        </w:rPr>
        <w:t>417</w:t>
      </w:r>
    </w:p>
    <w:p>
      <w:pPr>
        <w:pStyle w:val="BodyText"/>
        <w:spacing w:before="23"/>
        <w:ind w:left="470"/>
      </w:pPr>
      <w:r>
        <w:rPr>
          <w:w w:val="110"/>
        </w:rPr>
        <w:t>80</w:t>
      </w:r>
    </w:p>
    <w:p>
      <w:pPr>
        <w:pStyle w:val="BodyText"/>
        <w:spacing w:before="28"/>
        <w:ind w:left="474"/>
      </w:pPr>
      <w:r>
        <w:rPr>
          <w:w w:val="110"/>
        </w:rPr>
        <w:t>20</w:t>
      </w:r>
    </w:p>
    <w:p>
      <w:pPr>
        <w:pStyle w:val="BodyText"/>
        <w:spacing w:before="21"/>
        <w:ind w:left="477"/>
      </w:pPr>
      <w:r>
        <w:rPr>
          <w:w w:val="110"/>
        </w:rPr>
        <w:t>10</w:t>
      </w:r>
    </w:p>
    <w:p>
      <w:pPr>
        <w:pStyle w:val="BodyText"/>
        <w:spacing w:before="28"/>
        <w:ind w:left="405"/>
      </w:pPr>
      <w:r>
        <w:rPr>
          <w:w w:val="110"/>
        </w:rPr>
        <w:t>110</w:t>
      </w:r>
    </w:p>
    <w:p>
      <w:pPr>
        <w:pStyle w:val="BodyText"/>
        <w:spacing w:before="20"/>
        <w:ind w:left="471"/>
      </w:pPr>
      <w:r>
        <w:rPr>
          <w:w w:val="110"/>
        </w:rPr>
        <w:t>55</w:t>
      </w:r>
    </w:p>
    <w:p>
      <w:pPr>
        <w:pStyle w:val="BodyText"/>
        <w:spacing w:before="28"/>
        <w:ind w:left="479"/>
      </w:pPr>
      <w:r>
        <w:rPr>
          <w:w w:val="110"/>
        </w:rPr>
        <w:t>69</w:t>
      </w:r>
    </w:p>
    <w:p>
      <w:pPr>
        <w:pStyle w:val="BodyText"/>
        <w:spacing w:line="276" w:lineRule="auto" w:before="21"/>
        <w:ind w:left="405" w:right="2143" w:firstLine="74"/>
      </w:pPr>
      <w:r>
        <w:rPr>
          <w:w w:val="90"/>
        </w:rPr>
        <w:t>G9 </w:t>
      </w:r>
      <w:r>
        <w:rPr>
          <w:w w:val="95"/>
        </w:rPr>
        <w:t>119</w:t>
      </w:r>
    </w:p>
    <w:p>
      <w:pPr>
        <w:pStyle w:val="BodyText"/>
        <w:spacing w:before="7"/>
        <w:ind w:left="412"/>
      </w:pPr>
      <w:r>
        <w:rPr>
          <w:w w:val="95"/>
        </w:rPr>
        <w:t>141</w:t>
      </w:r>
    </w:p>
    <w:p>
      <w:pPr>
        <w:pStyle w:val="BodyText"/>
        <w:spacing w:before="21"/>
        <w:ind w:left="475"/>
      </w:pPr>
      <w:r>
        <w:rPr>
          <w:w w:val="95"/>
        </w:rPr>
        <w:t>49</w:t>
      </w:r>
    </w:p>
    <w:p>
      <w:pPr>
        <w:pStyle w:val="BodyText"/>
        <w:spacing w:before="28"/>
        <w:ind w:left="478"/>
      </w:pPr>
      <w:r>
        <w:rPr>
          <w:w w:val="95"/>
        </w:rPr>
        <w:t>51</w:t>
      </w:r>
    </w:p>
    <w:p>
      <w:pPr>
        <w:pStyle w:val="BodyText"/>
        <w:spacing w:before="20"/>
        <w:ind w:left="477"/>
      </w:pPr>
      <w:r>
        <w:rPr>
          <w:w w:val="95"/>
        </w:rPr>
        <w:t>18</w:t>
      </w:r>
    </w:p>
    <w:p>
      <w:pPr>
        <w:pStyle w:val="BodyText"/>
        <w:spacing w:before="21"/>
        <w:ind w:left="406"/>
      </w:pPr>
      <w:r>
        <w:rPr>
          <w:w w:val="95"/>
        </w:rPr>
        <w:t>571</w:t>
      </w:r>
    </w:p>
    <w:p>
      <w:pPr>
        <w:pStyle w:val="BodyText"/>
        <w:spacing w:before="28"/>
        <w:ind w:left="405"/>
      </w:pPr>
      <w:r>
        <w:rPr>
          <w:w w:val="95"/>
        </w:rPr>
        <w:t>104</w:t>
      </w:r>
    </w:p>
    <w:p>
      <w:pPr>
        <w:pStyle w:val="BodyText"/>
        <w:spacing w:before="21"/>
        <w:ind w:left="479"/>
      </w:pPr>
      <w:r>
        <w:rPr>
          <w:w w:val="110"/>
        </w:rPr>
        <w:t>69</w:t>
      </w:r>
    </w:p>
    <w:p>
      <w:pPr>
        <w:pStyle w:val="BodyText"/>
        <w:spacing w:before="27"/>
        <w:ind w:left="470"/>
      </w:pPr>
      <w:r>
        <w:rPr>
          <w:w w:val="110"/>
        </w:rPr>
        <w:t>86</w:t>
      </w:r>
    </w:p>
    <w:p>
      <w:pPr>
        <w:pStyle w:val="BodyText"/>
        <w:spacing w:line="288" w:lineRule="auto" w:before="21"/>
        <w:ind w:left="477" w:right="2153" w:hanging="62"/>
      </w:pPr>
      <w:r>
        <w:rPr>
          <w:w w:val="90"/>
        </w:rPr>
        <w:t>lOG </w:t>
      </w:r>
      <w:r>
        <w:rPr/>
        <w:t>17</w:t>
      </w:r>
    </w:p>
    <w:p>
      <w:pPr>
        <w:pStyle w:val="BodyText"/>
        <w:spacing w:line="131" w:lineRule="exact"/>
        <w:ind w:left="477"/>
      </w:pPr>
      <w:r>
        <w:rPr>
          <w:w w:val="105"/>
        </w:rPr>
        <w:t>18</w:t>
      </w:r>
    </w:p>
    <w:p>
      <w:pPr>
        <w:pStyle w:val="BodyText"/>
        <w:spacing w:before="21"/>
        <w:ind w:left="403"/>
      </w:pPr>
      <w:r>
        <w:rPr>
          <w:w w:val="105"/>
        </w:rPr>
        <w:t>400</w:t>
      </w:r>
    </w:p>
    <w:p>
      <w:pPr>
        <w:pStyle w:val="BodyText"/>
        <w:spacing w:before="28"/>
        <w:ind w:left="405"/>
      </w:pPr>
      <w:r>
        <w:rPr>
          <w:w w:val="105"/>
        </w:rPr>
        <w:t>10/</w:t>
      </w:r>
    </w:p>
    <w:p>
      <w:pPr>
        <w:pStyle w:val="BodyText"/>
        <w:spacing w:before="20"/>
        <w:ind w:left="472"/>
      </w:pPr>
      <w:r>
        <w:rPr>
          <w:w w:val="105"/>
        </w:rPr>
        <w:t>61</w:t>
      </w:r>
    </w:p>
    <w:p>
      <w:pPr>
        <w:pStyle w:val="BodyText"/>
        <w:spacing w:before="28"/>
        <w:ind w:left="464"/>
      </w:pPr>
      <w:r>
        <w:rPr>
          <w:w w:val="105"/>
        </w:rPr>
        <w:t>56</w:t>
      </w:r>
    </w:p>
    <w:p>
      <w:pPr>
        <w:pStyle w:val="BodyText"/>
        <w:spacing w:before="21"/>
        <w:ind w:left="468"/>
      </w:pPr>
      <w:r>
        <w:rPr>
          <w:w w:val="105"/>
        </w:rPr>
        <w:t>43</w:t>
      </w:r>
    </w:p>
    <w:p>
      <w:pPr>
        <w:pStyle w:val="BodyText"/>
        <w:spacing w:before="28"/>
        <w:ind w:left="472"/>
      </w:pPr>
      <w:r>
        <w:rPr>
          <w:w w:val="110"/>
        </w:rPr>
        <w:t>76</w:t>
      </w:r>
    </w:p>
    <w:p>
      <w:pPr>
        <w:pStyle w:val="BodyText"/>
        <w:spacing w:before="21"/>
        <w:ind w:left="465"/>
      </w:pPr>
      <w:r>
        <w:rPr>
          <w:w w:val="110"/>
        </w:rPr>
        <w:t>33</w:t>
      </w:r>
    </w:p>
    <w:p>
      <w:pPr>
        <w:spacing w:before="36"/>
        <w:ind w:left="465" w:right="0" w:firstLine="0"/>
        <w:jc w:val="left"/>
        <w:rPr>
          <w:rFonts w:ascii="Arial"/>
          <w:sz w:val="11"/>
        </w:rPr>
      </w:pPr>
      <w:r>
        <w:rPr>
          <w:rFonts w:ascii="Arial"/>
          <w:w w:val="110"/>
          <w:sz w:val="11"/>
        </w:rPr>
        <w:t>8'</w:t>
      </w:r>
    </w:p>
    <w:p>
      <w:pPr>
        <w:pStyle w:val="BodyText"/>
        <w:spacing w:before="24"/>
        <w:ind w:left="456"/>
      </w:pPr>
      <w:r>
        <w:rPr>
          <w:w w:val="110"/>
        </w:rPr>
        <w:t>17</w:t>
      </w:r>
    </w:p>
    <w:p>
      <w:pPr>
        <w:pStyle w:val="BodyText"/>
        <w:spacing w:before="28"/>
        <w:ind w:left="464"/>
      </w:pPr>
      <w:r>
        <w:rPr>
          <w:w w:val="110"/>
        </w:rPr>
        <w:t>62</w:t>
      </w:r>
    </w:p>
    <w:p>
      <w:pPr>
        <w:pStyle w:val="BodyText"/>
        <w:spacing w:before="20"/>
        <w:ind w:left="465"/>
      </w:pPr>
      <w:r>
        <w:rPr>
          <w:w w:val="110"/>
        </w:rPr>
        <w:t>93</w:t>
      </w:r>
    </w:p>
    <w:p>
      <w:pPr>
        <w:pStyle w:val="BodyText"/>
        <w:spacing w:before="28"/>
        <w:ind w:left="462"/>
      </w:pPr>
      <w:r>
        <w:rPr>
          <w:w w:val="110"/>
        </w:rPr>
        <w:t>87</w:t>
      </w:r>
    </w:p>
    <w:p>
      <w:pPr>
        <w:spacing w:before="37"/>
        <w:ind w:left="392" w:right="0" w:firstLine="0"/>
        <w:jc w:val="left"/>
        <w:rPr>
          <w:rFonts w:ascii="Arial"/>
          <w:sz w:val="11"/>
        </w:rPr>
      </w:pPr>
      <w:r>
        <w:rPr>
          <w:rFonts w:ascii="Arial"/>
          <w:w w:val="110"/>
          <w:sz w:val="11"/>
        </w:rPr>
        <w:t>779</w:t>
      </w:r>
    </w:p>
    <w:p>
      <w:pPr>
        <w:pStyle w:val="BodyText"/>
        <w:spacing w:before="30"/>
        <w:ind w:left="460"/>
      </w:pPr>
      <w:r>
        <w:rPr>
          <w:w w:val="110"/>
        </w:rPr>
        <w:t>45</w:t>
      </w:r>
    </w:p>
    <w:p>
      <w:pPr>
        <w:pStyle w:val="BodyText"/>
        <w:spacing w:before="28"/>
        <w:ind w:left="464"/>
      </w:pPr>
      <w:r>
        <w:rPr>
          <w:w w:val="110"/>
        </w:rPr>
        <w:t>60</w:t>
      </w:r>
    </w:p>
    <w:p>
      <w:pPr>
        <w:pStyle w:val="BodyText"/>
        <w:spacing w:before="21"/>
        <w:ind w:left="460"/>
      </w:pPr>
      <w:r>
        <w:rPr>
          <w:w w:val="110"/>
        </w:rPr>
        <w:t>44</w:t>
      </w:r>
    </w:p>
    <w:p>
      <w:pPr>
        <w:pStyle w:val="BodyText"/>
        <w:spacing w:before="35"/>
        <w:ind w:left="465"/>
      </w:pPr>
      <w:r>
        <w:rPr>
          <w:w w:val="105"/>
        </w:rPr>
        <w:t>71</w:t>
      </w:r>
    </w:p>
    <w:p>
      <w:pPr>
        <w:spacing w:before="30"/>
        <w:ind w:left="474" w:right="0" w:firstLine="0"/>
        <w:jc w:val="left"/>
        <w:rPr>
          <w:sz w:val="11"/>
        </w:rPr>
      </w:pPr>
      <w:r>
        <w:rPr>
          <w:w w:val="105"/>
          <w:sz w:val="11"/>
        </w:rPr>
        <w:t>IS</w:t>
      </w:r>
    </w:p>
    <w:p>
      <w:pPr>
        <w:pStyle w:val="BodyText"/>
        <w:spacing w:before="37"/>
        <w:ind w:left="460"/>
      </w:pPr>
      <w:r>
        <w:rPr>
          <w:w w:val="105"/>
        </w:rPr>
        <w:t>24</w:t>
      </w:r>
    </w:p>
    <w:p>
      <w:pPr>
        <w:pStyle w:val="BodyText"/>
        <w:spacing w:before="28"/>
        <w:ind w:left="460"/>
      </w:pPr>
      <w:r>
        <w:rPr>
          <w:w w:val="110"/>
        </w:rPr>
        <w:t>21</w:t>
      </w:r>
    </w:p>
    <w:p>
      <w:pPr>
        <w:pStyle w:val="BodyText"/>
        <w:spacing w:before="28"/>
        <w:ind w:left="388"/>
      </w:pPr>
      <w:r>
        <w:rPr>
          <w:w w:val="110"/>
        </w:rPr>
        <w:t>283</w:t>
      </w:r>
    </w:p>
    <w:p>
      <w:pPr>
        <w:pStyle w:val="BodyText"/>
        <w:spacing w:before="21"/>
        <w:ind w:left="458"/>
      </w:pPr>
      <w:r>
        <w:rPr/>
        <w:t>93</w:t>
      </w:r>
    </w:p>
    <w:p>
      <w:pPr>
        <w:pStyle w:val="BodyText"/>
        <w:spacing w:before="28"/>
        <w:ind w:left="398"/>
      </w:pPr>
      <w:r>
        <w:rPr/>
        <w:t>128</w:t>
      </w:r>
    </w:p>
    <w:p>
      <w:pPr>
        <w:pStyle w:val="BodyText"/>
        <w:spacing w:before="35"/>
        <w:ind w:left="457"/>
      </w:pPr>
      <w:r>
        <w:rPr/>
        <w:t>58</w:t>
      </w:r>
    </w:p>
    <w:p>
      <w:pPr>
        <w:pStyle w:val="BodyText"/>
        <w:spacing w:before="21"/>
        <w:ind w:left="457"/>
      </w:pPr>
      <w:r>
        <w:rPr/>
        <w:t>63</w:t>
      </w:r>
    </w:p>
    <w:p>
      <w:pPr>
        <w:pStyle w:val="BodyText"/>
        <w:spacing w:before="20"/>
        <w:ind w:left="460"/>
      </w:pPr>
      <w:r>
        <w:rPr/>
        <w:t>44</w:t>
      </w:r>
    </w:p>
    <w:p>
      <w:pPr>
        <w:pStyle w:val="BodyText"/>
        <w:spacing w:before="35"/>
        <w:ind w:left="391"/>
      </w:pPr>
      <w:r>
        <w:rPr/>
        <w:t>113</w:t>
      </w:r>
    </w:p>
    <w:p>
      <w:pPr>
        <w:pStyle w:val="BodyText"/>
        <w:spacing w:before="21"/>
        <w:ind w:left="457"/>
      </w:pPr>
      <w:r>
        <w:rPr/>
        <w:t>58</w:t>
      </w:r>
    </w:p>
    <w:p>
      <w:pPr>
        <w:pStyle w:val="BodyText"/>
        <w:spacing w:before="28"/>
        <w:ind w:left="460"/>
      </w:pPr>
      <w:r>
        <w:rPr/>
        <w:t>45</w:t>
      </w:r>
    </w:p>
    <w:p>
      <w:pPr>
        <w:pStyle w:val="BodyText"/>
        <w:spacing w:before="28"/>
        <w:ind w:left="458"/>
      </w:pPr>
      <w:r>
        <w:rPr/>
        <w:t>31</w:t>
      </w:r>
    </w:p>
    <w:p>
      <w:pPr>
        <w:spacing w:after="0"/>
        <w:sectPr>
          <w:type w:val="continuous"/>
          <w:pgSz w:w="11990" w:h="16840"/>
          <w:pgMar w:top="1580" w:bottom="280" w:left="1300" w:right="0"/>
          <w:cols w:num="11" w:equalWidth="0">
            <w:col w:w="2025" w:space="40"/>
            <w:col w:w="587" w:space="39"/>
            <w:col w:w="602" w:space="39"/>
            <w:col w:w="613" w:space="40"/>
            <w:col w:w="613" w:space="39"/>
            <w:col w:w="609" w:space="40"/>
            <w:col w:w="616" w:space="39"/>
            <w:col w:w="621" w:space="39"/>
            <w:col w:w="624" w:space="40"/>
            <w:col w:w="611" w:space="40"/>
            <w:col w:w="2774"/>
          </w:cols>
        </w:sectPr>
      </w:pPr>
    </w:p>
    <w:p>
      <w:pPr>
        <w:pStyle w:val="BodyText"/>
        <w:rPr>
          <w:sz w:val="20"/>
        </w:rPr>
      </w:pPr>
    </w:p>
    <w:p>
      <w:pPr>
        <w:pStyle w:val="BodyText"/>
        <w:rPr>
          <w:sz w:val="20"/>
        </w:rPr>
      </w:pPr>
    </w:p>
    <w:p>
      <w:pPr>
        <w:pStyle w:val="BodyText"/>
        <w:rPr>
          <w:sz w:val="20"/>
        </w:rPr>
      </w:pPr>
    </w:p>
    <w:p>
      <w:pPr>
        <w:pStyle w:val="BodyText"/>
        <w:spacing w:before="8"/>
        <w:rPr>
          <w:sz w:val="26"/>
        </w:rPr>
      </w:pPr>
    </w:p>
    <w:p>
      <w:pPr>
        <w:spacing w:before="93"/>
        <w:ind w:left="4206" w:right="5582" w:firstLine="0"/>
        <w:jc w:val="center"/>
        <w:rPr>
          <w:sz w:val="19"/>
        </w:rPr>
      </w:pPr>
      <w:r>
        <w:rPr>
          <w:rFonts w:ascii="Arial Unicode MS" w:hAnsi="Arial Unicode MS"/>
          <w:sz w:val="4"/>
        </w:rPr>
        <w:t>—                </w:t>
      </w:r>
      <w:r>
        <w:rPr>
          <w:sz w:val="19"/>
        </w:rPr>
        <w:t>83 -</w:t>
      </w:r>
    </w:p>
    <w:p>
      <w:pPr>
        <w:spacing w:after="0"/>
        <w:jc w:val="center"/>
        <w:rPr>
          <w:sz w:val="19"/>
        </w:rPr>
        <w:sectPr>
          <w:type w:val="continuous"/>
          <w:pgSz w:w="11990" w:h="16840"/>
          <w:pgMar w:top="1580" w:bottom="280" w:left="1300" w:right="0"/>
        </w:sectPr>
      </w:pPr>
    </w:p>
    <w:p>
      <w:pPr>
        <w:spacing w:line="246" w:lineRule="exact" w:before="83"/>
        <w:ind w:left="2038" w:right="0" w:firstLine="0"/>
        <w:jc w:val="left"/>
        <w:rPr>
          <w:rFonts w:ascii="Arial Unicode MS" w:eastAsia="Arial Unicode MS" w:hint="eastAsia"/>
          <w:sz w:val="19"/>
        </w:rPr>
      </w:pPr>
      <w:r>
        <w:rPr>
          <w:rFonts w:ascii="Arial Unicode MS" w:eastAsia="Arial Unicode MS" w:hint="eastAsia"/>
          <w:position w:val="1"/>
          <w:sz w:val="19"/>
        </w:rPr>
        <w:t>参考</w:t>
      </w:r>
      <w:r>
        <w:rPr>
          <w:rFonts w:ascii="Arial" w:eastAsia="Arial"/>
          <w:position w:val="1"/>
          <w:sz w:val="18"/>
        </w:rPr>
        <w:t>2 </w:t>
      </w:r>
      <w:r>
        <w:rPr>
          <w:rFonts w:ascii="Arial Unicode MS" w:eastAsia="Arial Unicode MS" w:hint="eastAsia"/>
          <w:position w:val="1"/>
          <w:sz w:val="19"/>
        </w:rPr>
        <w:t>男女，年齢（各歳）別推計人口 </w:t>
      </w:r>
      <w:r>
        <w:rPr>
          <w:rFonts w:ascii="Arial Unicode MS" w:eastAsia="Arial Unicode MS" w:hint="eastAsia"/>
          <w:sz w:val="19"/>
        </w:rPr>
        <w:t>一県，市町村一</w:t>
      </w:r>
    </w:p>
    <w:p>
      <w:pPr>
        <w:tabs>
          <w:tab w:pos="6564" w:val="left" w:leader="none"/>
        </w:tabs>
        <w:spacing w:line="142" w:lineRule="exact" w:before="0"/>
        <w:ind w:left="1532" w:right="0" w:firstLine="0"/>
        <w:jc w:val="left"/>
        <w:rPr>
          <w:rFonts w:ascii="Arial Unicode MS" w:eastAsia="Arial Unicode MS" w:hint="eastAsia"/>
          <w:sz w:val="14"/>
        </w:rPr>
      </w:pPr>
      <w:r>
        <w:rPr/>
        <w:pict>
          <v:shape style="position:absolute;margin-left:141.627304pt;margin-top:4.06942pt;width:348.05pt;height:4.850pt;mso-position-horizontal-relative:page;mso-position-vertical-relative:paragraph;z-index:520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3"/>
                    <w:gridCol w:w="659"/>
                    <w:gridCol w:w="639"/>
                    <w:gridCol w:w="679"/>
                    <w:gridCol w:w="649"/>
                    <w:gridCol w:w="626"/>
                    <w:gridCol w:w="1852"/>
                  </w:tblGrid>
                  <w:tr>
                    <w:trPr>
                      <w:trHeight w:val="282" w:hRule="atLeast"/>
                    </w:trPr>
                    <w:tc>
                      <w:tcPr>
                        <w:tcW w:w="1853" w:type="dxa"/>
                      </w:tcPr>
                      <w:p>
                        <w:pPr>
                          <w:pStyle w:val="TableParagraph"/>
                          <w:tabs>
                            <w:tab w:pos="1364" w:val="left" w:leader="none"/>
                            <w:tab w:pos="1721" w:val="left" w:leader="none"/>
                          </w:tabs>
                          <w:spacing w:line="232" w:lineRule="exact" w:before="30"/>
                          <w:ind w:left="-229"/>
                          <w:rPr>
                            <w:rFonts w:ascii="Arial" w:eastAsia="Arial"/>
                            <w:sz w:val="23"/>
                          </w:rPr>
                        </w:pPr>
                        <w:r>
                          <w:rPr>
                            <w:rFonts w:ascii="Arial Unicode MS" w:eastAsia="Arial Unicode MS" w:hint="eastAsia"/>
                            <w:w w:val="105"/>
                            <w:position w:val="4"/>
                            <w:sz w:val="12"/>
                          </w:rPr>
                          <w:t>市   町   村   </w:t>
                        </w:r>
                        <w:r>
                          <w:rPr>
                            <w:rFonts w:ascii="Arial" w:eastAsia="Arial"/>
                            <w:w w:val="105"/>
                            <w:position w:val="4"/>
                            <w:sz w:val="10"/>
                          </w:rPr>
                          <w:t>I      </w:t>
                        </w:r>
                        <w:r>
                          <w:rPr>
                            <w:rFonts w:ascii="Arial Unicode MS" w:eastAsia="Arial Unicode MS" w:hint="eastAsia"/>
                            <w:w w:val="105"/>
                            <w:sz w:val="12"/>
                          </w:rPr>
                          <w:t>"</w:t>
                        </w:r>
                        <w:r>
                          <w:rPr>
                            <w:rFonts w:ascii="Arial Unicode MS" w:eastAsia="Arial Unicode MS" w:hint="eastAsia"/>
                            <w:spacing w:val="22"/>
                            <w:w w:val="105"/>
                            <w:sz w:val="12"/>
                          </w:rPr>
                          <w:t> </w:t>
                        </w:r>
                        <w:r>
                          <w:rPr>
                            <w:rFonts w:ascii="Arial Unicode MS" w:eastAsia="Arial Unicode MS" w:hint="eastAsia"/>
                            <w:w w:val="105"/>
                            <w:sz w:val="12"/>
                          </w:rPr>
                          <w:t>武   </w:t>
                        </w:r>
                        <w:r>
                          <w:rPr>
                            <w:rFonts w:ascii="Arial Unicode MS" w:eastAsia="Arial Unicode MS" w:hint="eastAsia"/>
                            <w:spacing w:val="32"/>
                            <w:w w:val="105"/>
                            <w:sz w:val="12"/>
                          </w:rPr>
                          <w:t> </w:t>
                        </w:r>
                        <w:r>
                          <w:rPr>
                            <w:rFonts w:ascii="Arial" w:eastAsia="Arial"/>
                            <w:w w:val="105"/>
                            <w:sz w:val="23"/>
                          </w:rPr>
                          <w:t>I</w:t>
                          <w:tab/>
                          <w:t>"</w:t>
                          <w:tab/>
                          <w:t>I</w:t>
                        </w:r>
                      </w:p>
                    </w:tc>
                    <w:tc>
                      <w:tcPr>
                        <w:tcW w:w="659" w:type="dxa"/>
                      </w:tcPr>
                      <w:p>
                        <w:pPr>
                          <w:pStyle w:val="TableParagraph"/>
                          <w:tabs>
                            <w:tab w:pos="525" w:val="left" w:leader="none"/>
                          </w:tabs>
                          <w:spacing w:line="232" w:lineRule="exact" w:before="30"/>
                          <w:ind w:left="152"/>
                          <w:rPr>
                            <w:rFonts w:ascii="Arial"/>
                            <w:sz w:val="23"/>
                          </w:rPr>
                        </w:pPr>
                        <w:r>
                          <w:rPr>
                            <w:rFonts w:ascii="Arial"/>
                            <w:sz w:val="23"/>
                          </w:rPr>
                          <w:t>,,</w:t>
                          <w:tab/>
                          <w:t>I</w:t>
                        </w:r>
                      </w:p>
                    </w:tc>
                    <w:tc>
                      <w:tcPr>
                        <w:tcW w:w="639" w:type="dxa"/>
                      </w:tcPr>
                      <w:p>
                        <w:pPr>
                          <w:pStyle w:val="TableParagraph"/>
                          <w:tabs>
                            <w:tab w:pos="508" w:val="left" w:leader="none"/>
                          </w:tabs>
                          <w:spacing w:line="232" w:lineRule="exact" w:before="30"/>
                          <w:ind w:left="144"/>
                          <w:rPr>
                            <w:rFonts w:ascii="Arial"/>
                            <w:sz w:val="23"/>
                          </w:rPr>
                        </w:pPr>
                        <w:r>
                          <w:rPr>
                            <w:rFonts w:ascii="Arial"/>
                            <w:sz w:val="23"/>
                          </w:rPr>
                          <w:t>"</w:t>
                          <w:tab/>
                          <w:t>I</w:t>
                        </w:r>
                      </w:p>
                    </w:tc>
                    <w:tc>
                      <w:tcPr>
                        <w:tcW w:w="679" w:type="dxa"/>
                      </w:tcPr>
                      <w:p>
                        <w:pPr>
                          <w:pStyle w:val="TableParagraph"/>
                          <w:tabs>
                            <w:tab w:pos="512" w:val="left" w:leader="none"/>
                          </w:tabs>
                          <w:spacing w:line="232" w:lineRule="exact" w:before="30"/>
                          <w:ind w:left="155"/>
                          <w:rPr>
                            <w:rFonts w:ascii="Arial"/>
                            <w:sz w:val="23"/>
                          </w:rPr>
                        </w:pPr>
                        <w:r>
                          <w:rPr>
                            <w:sz w:val="19"/>
                          </w:rPr>
                          <w:t>,s</w:t>
                          <w:tab/>
                        </w:r>
                        <w:r>
                          <w:rPr>
                            <w:rFonts w:ascii="Arial"/>
                            <w:sz w:val="23"/>
                          </w:rPr>
                          <w:t>I</w:t>
                        </w:r>
                      </w:p>
                    </w:tc>
                    <w:tc>
                      <w:tcPr>
                        <w:tcW w:w="649" w:type="dxa"/>
                      </w:tcPr>
                      <w:p>
                        <w:pPr>
                          <w:pStyle w:val="TableParagraph"/>
                          <w:tabs>
                            <w:tab w:pos="482" w:val="left" w:leader="none"/>
                          </w:tabs>
                          <w:spacing w:line="239" w:lineRule="exact" w:before="23"/>
                          <w:ind w:left="127"/>
                          <w:rPr>
                            <w:rFonts w:ascii="Arial"/>
                            <w:sz w:val="23"/>
                          </w:rPr>
                        </w:pPr>
                        <w:r>
                          <w:rPr>
                            <w:sz w:val="12"/>
                          </w:rPr>
                          <w:t>46</w:t>
                          <w:tab/>
                        </w:r>
                        <w:r>
                          <w:rPr>
                            <w:rFonts w:ascii="Arial"/>
                            <w:sz w:val="23"/>
                          </w:rPr>
                          <w:t>I</w:t>
                        </w:r>
                      </w:p>
                    </w:tc>
                    <w:tc>
                      <w:tcPr>
                        <w:tcW w:w="626" w:type="dxa"/>
                      </w:tcPr>
                      <w:p>
                        <w:pPr>
                          <w:pStyle w:val="TableParagraph"/>
                          <w:tabs>
                            <w:tab w:pos="490" w:val="left" w:leader="none"/>
                          </w:tabs>
                          <w:spacing w:line="239" w:lineRule="exact" w:before="23"/>
                          <w:ind w:left="134"/>
                          <w:rPr>
                            <w:rFonts w:ascii="Arial"/>
                            <w:sz w:val="23"/>
                          </w:rPr>
                        </w:pPr>
                        <w:r>
                          <w:rPr>
                            <w:sz w:val="12"/>
                          </w:rPr>
                          <w:t>47</w:t>
                          <w:tab/>
                        </w:r>
                        <w:r>
                          <w:rPr>
                            <w:rFonts w:ascii="Arial"/>
                            <w:sz w:val="23"/>
                          </w:rPr>
                          <w:t>I</w:t>
                        </w:r>
                      </w:p>
                    </w:tc>
                    <w:tc>
                      <w:tcPr>
                        <w:tcW w:w="1852" w:type="dxa"/>
                      </w:tcPr>
                      <w:p>
                        <w:pPr>
                          <w:pStyle w:val="TableParagraph"/>
                          <w:tabs>
                            <w:tab w:pos="528" w:val="left" w:leader="none"/>
                            <w:tab w:pos="822" w:val="left" w:leader="none"/>
                            <w:tab w:pos="1178" w:val="left" w:leader="none"/>
                          </w:tabs>
                          <w:spacing w:line="239" w:lineRule="exact" w:before="23"/>
                          <w:ind w:left="165"/>
                          <w:rPr>
                            <w:sz w:val="12"/>
                          </w:rPr>
                        </w:pPr>
                        <w:r>
                          <w:rPr>
                            <w:sz w:val="12"/>
                          </w:rPr>
                          <w:t>48</w:t>
                          <w:tab/>
                        </w:r>
                        <w:r>
                          <w:rPr>
                            <w:rFonts w:ascii="Arial"/>
                            <w:sz w:val="23"/>
                          </w:rPr>
                          <w:t>I</w:t>
                          <w:tab/>
                        </w:r>
                        <w:r>
                          <w:rPr>
                            <w:sz w:val="12"/>
                          </w:rPr>
                          <w:t>49</w:t>
                          <w:tab/>
                        </w:r>
                        <w:r>
                          <w:rPr>
                            <w:rFonts w:ascii="Arial"/>
                            <w:sz w:val="23"/>
                          </w:rPr>
                          <w:t>I</w:t>
                        </w:r>
                        <w:r>
                          <w:rPr>
                            <w:rFonts w:ascii="Arial"/>
                            <w:spacing w:val="16"/>
                            <w:sz w:val="23"/>
                          </w:rPr>
                          <w:t> </w:t>
                        </w:r>
                        <w:r>
                          <w:rPr>
                            <w:sz w:val="12"/>
                          </w:rPr>
                          <w:t>SO/,?,</w:t>
                        </w:r>
                      </w:p>
                    </w:tc>
                  </w:tr>
                  <w:tr>
                    <w:trPr>
                      <w:trHeight w:val="117" w:hRule="atLeast"/>
                    </w:trPr>
                    <w:tc>
                      <w:tcPr>
                        <w:tcW w:w="1853" w:type="dxa"/>
                      </w:tcPr>
                      <w:p>
                        <w:pPr>
                          <w:pStyle w:val="TableParagraph"/>
                          <w:rPr>
                            <w:sz w:val="6"/>
                          </w:rPr>
                        </w:pPr>
                      </w:p>
                    </w:tc>
                    <w:tc>
                      <w:tcPr>
                        <w:tcW w:w="659" w:type="dxa"/>
                      </w:tcPr>
                      <w:p>
                        <w:pPr>
                          <w:pStyle w:val="TableParagraph"/>
                          <w:rPr>
                            <w:sz w:val="6"/>
                          </w:rPr>
                        </w:pPr>
                      </w:p>
                    </w:tc>
                    <w:tc>
                      <w:tcPr>
                        <w:tcW w:w="639" w:type="dxa"/>
                      </w:tcPr>
                      <w:p>
                        <w:pPr>
                          <w:pStyle w:val="TableParagraph"/>
                          <w:rPr>
                            <w:sz w:val="6"/>
                          </w:rPr>
                        </w:pPr>
                      </w:p>
                    </w:tc>
                    <w:tc>
                      <w:tcPr>
                        <w:tcW w:w="679" w:type="dxa"/>
                      </w:tcPr>
                      <w:p>
                        <w:pPr>
                          <w:pStyle w:val="TableParagraph"/>
                          <w:rPr>
                            <w:sz w:val="6"/>
                          </w:rPr>
                        </w:pPr>
                      </w:p>
                    </w:tc>
                    <w:tc>
                      <w:tcPr>
                        <w:tcW w:w="649" w:type="dxa"/>
                      </w:tcPr>
                      <w:p>
                        <w:pPr>
                          <w:pStyle w:val="TableParagraph"/>
                          <w:rPr>
                            <w:sz w:val="6"/>
                          </w:rPr>
                        </w:pPr>
                      </w:p>
                    </w:tc>
                    <w:tc>
                      <w:tcPr>
                        <w:tcW w:w="626" w:type="dxa"/>
                      </w:tcPr>
                      <w:p>
                        <w:pPr>
                          <w:pStyle w:val="TableParagraph"/>
                          <w:rPr>
                            <w:sz w:val="6"/>
                          </w:rPr>
                        </w:pPr>
                      </w:p>
                    </w:tc>
                    <w:tc>
                      <w:tcPr>
                        <w:tcW w:w="1852" w:type="dxa"/>
                      </w:tcPr>
                      <w:p>
                        <w:pPr>
                          <w:pStyle w:val="TableParagraph"/>
                          <w:rPr>
                            <w:sz w:val="6"/>
                          </w:rPr>
                        </w:pPr>
                      </w:p>
                    </w:tc>
                  </w:tr>
                  <w:tr>
                    <w:trPr>
                      <w:trHeight w:val="10" w:hRule="atLeast"/>
                    </w:trPr>
                    <w:tc>
                      <w:tcPr>
                        <w:tcW w:w="1853" w:type="dxa"/>
                      </w:tcPr>
                      <w:p>
                        <w:pPr>
                          <w:pStyle w:val="TableParagraph"/>
                          <w:rPr>
                            <w:sz w:val="2"/>
                          </w:rPr>
                        </w:pPr>
                      </w:p>
                    </w:tc>
                    <w:tc>
                      <w:tcPr>
                        <w:tcW w:w="659" w:type="dxa"/>
                      </w:tcPr>
                      <w:p>
                        <w:pPr>
                          <w:pStyle w:val="TableParagraph"/>
                          <w:rPr>
                            <w:sz w:val="2"/>
                          </w:rPr>
                        </w:pPr>
                      </w:p>
                    </w:tc>
                    <w:tc>
                      <w:tcPr>
                        <w:tcW w:w="639" w:type="dxa"/>
                      </w:tcPr>
                      <w:p>
                        <w:pPr>
                          <w:pStyle w:val="TableParagraph"/>
                          <w:rPr>
                            <w:sz w:val="2"/>
                          </w:rPr>
                        </w:pPr>
                      </w:p>
                    </w:tc>
                    <w:tc>
                      <w:tcPr>
                        <w:tcW w:w="679" w:type="dxa"/>
                      </w:tcPr>
                      <w:p>
                        <w:pPr>
                          <w:pStyle w:val="TableParagraph"/>
                          <w:rPr>
                            <w:sz w:val="2"/>
                          </w:rPr>
                        </w:pPr>
                      </w:p>
                    </w:tc>
                    <w:tc>
                      <w:tcPr>
                        <w:tcW w:w="649" w:type="dxa"/>
                      </w:tcPr>
                      <w:p>
                        <w:pPr>
                          <w:pStyle w:val="TableParagraph"/>
                          <w:rPr>
                            <w:sz w:val="2"/>
                          </w:rPr>
                        </w:pPr>
                      </w:p>
                    </w:tc>
                    <w:tc>
                      <w:tcPr>
                        <w:tcW w:w="626" w:type="dxa"/>
                      </w:tcPr>
                      <w:p>
                        <w:pPr>
                          <w:pStyle w:val="TableParagraph"/>
                          <w:rPr>
                            <w:sz w:val="2"/>
                          </w:rPr>
                        </w:pPr>
                      </w:p>
                    </w:tc>
                    <w:tc>
                      <w:tcPr>
                        <w:tcW w:w="1852" w:type="dxa"/>
                      </w:tcPr>
                      <w:p>
                        <w:pPr>
                          <w:pStyle w:val="TableParagraph"/>
                          <w:rPr>
                            <w:sz w:val="2"/>
                          </w:rPr>
                        </w:pPr>
                      </w:p>
                    </w:tc>
                  </w:tr>
                  <w:tr>
                    <w:trPr>
                      <w:trHeight w:val="10" w:hRule="atLeast"/>
                    </w:trPr>
                    <w:tc>
                      <w:tcPr>
                        <w:tcW w:w="6957" w:type="dxa"/>
                        <w:gridSpan w:val="7"/>
                      </w:tcPr>
                      <w:p>
                        <w:pPr>
                          <w:pStyle w:val="TableParagraph"/>
                          <w:rPr>
                            <w:sz w:val="2"/>
                          </w:rPr>
                        </w:pPr>
                      </w:p>
                    </w:tc>
                  </w:tr>
                </w:tbl>
                <w:p>
                  <w:pPr>
                    <w:pStyle w:val="BodyText"/>
                  </w:pPr>
                </w:p>
              </w:txbxContent>
            </v:textbox>
            <w10:wrap type="none"/>
          </v:shape>
        </w:pict>
      </w:r>
      <w:r>
        <w:rPr>
          <w:rFonts w:ascii="Arial Unicode MS" w:eastAsia="Arial Unicode MS" w:hint="eastAsia"/>
          <w:position w:val="2"/>
          <w:sz w:val="13"/>
        </w:rPr>
        <w:t>男</w:t>
        <w:tab/>
      </w:r>
      <w:r>
        <w:rPr>
          <w:rFonts w:ascii="Arial Unicode MS" w:eastAsia="Arial Unicode MS" w:hint="eastAsia"/>
          <w:spacing w:val="29"/>
          <w:sz w:val="13"/>
        </w:rPr>
        <w:t>平</w:t>
      </w:r>
      <w:r>
        <w:rPr>
          <w:rFonts w:ascii="Arial Unicode MS" w:eastAsia="Arial Unicode MS" w:hint="eastAsia"/>
          <w:sz w:val="13"/>
        </w:rPr>
        <w:t>成</w:t>
      </w:r>
      <w:r>
        <w:rPr>
          <w:rFonts w:ascii="Arial Unicode MS" w:eastAsia="Arial Unicode MS" w:hint="eastAsia"/>
          <w:spacing w:val="-11"/>
          <w:sz w:val="13"/>
        </w:rPr>
        <w:t> </w:t>
      </w:r>
      <w:r>
        <w:rPr>
          <w:sz w:val="12"/>
        </w:rPr>
        <w:t>8</w:t>
      </w:r>
      <w:r>
        <w:rPr>
          <w:spacing w:val="5"/>
          <w:sz w:val="12"/>
        </w:rPr>
        <w:t> </w:t>
      </w:r>
      <w:r>
        <w:rPr>
          <w:rFonts w:ascii="Arial Unicode MS" w:eastAsia="Arial Unicode MS" w:hint="eastAsia"/>
          <w:sz w:val="13"/>
        </w:rPr>
        <w:t>年</w:t>
      </w:r>
      <w:r>
        <w:rPr>
          <w:rFonts w:ascii="Arial Unicode MS" w:eastAsia="Arial Unicode MS" w:hint="eastAsia"/>
          <w:spacing w:val="8"/>
          <w:sz w:val="13"/>
        </w:rPr>
        <w:t> </w:t>
      </w:r>
      <w:r>
        <w:rPr>
          <w:sz w:val="12"/>
        </w:rPr>
        <w:t>1</w:t>
      </w:r>
      <w:r>
        <w:rPr>
          <w:spacing w:val="-2"/>
          <w:sz w:val="12"/>
        </w:rPr>
        <w:t> </w:t>
      </w:r>
      <w:r>
        <w:rPr>
          <w:sz w:val="12"/>
        </w:rPr>
        <w:t>0</w:t>
      </w:r>
      <w:r>
        <w:rPr>
          <w:spacing w:val="16"/>
          <w:sz w:val="12"/>
        </w:rPr>
        <w:t> </w:t>
      </w:r>
      <w:r>
        <w:rPr>
          <w:rFonts w:ascii="Arial Unicode MS" w:eastAsia="Arial Unicode MS" w:hint="eastAsia"/>
          <w:sz w:val="14"/>
        </w:rPr>
        <w:t>月</w:t>
      </w:r>
      <w:r>
        <w:rPr>
          <w:rFonts w:ascii="Arial Unicode MS" w:eastAsia="Arial Unicode MS" w:hint="eastAsia"/>
          <w:spacing w:val="-11"/>
          <w:sz w:val="14"/>
        </w:rPr>
        <w:t> </w:t>
      </w:r>
      <w:r>
        <w:rPr>
          <w:sz w:val="12"/>
        </w:rPr>
        <w:t>9</w:t>
      </w:r>
      <w:r>
        <w:rPr>
          <w:spacing w:val="-16"/>
          <w:sz w:val="12"/>
        </w:rPr>
        <w:t> </w:t>
      </w:r>
      <w:r>
        <w:rPr>
          <w:rFonts w:ascii="Arial Unicode MS" w:eastAsia="Arial Unicode MS" w:hint="eastAsia"/>
          <w:sz w:val="14"/>
        </w:rPr>
        <w:t>日</w:t>
      </w:r>
      <w:r>
        <w:rPr>
          <w:rFonts w:ascii="Arial Unicode MS" w:eastAsia="Arial Unicode MS" w:hint="eastAsia"/>
          <w:spacing w:val="4"/>
          <w:sz w:val="14"/>
        </w:rPr>
        <w:t> </w:t>
      </w:r>
      <w:r>
        <w:rPr>
          <w:rFonts w:ascii="Arial Unicode MS" w:eastAsia="Arial Unicode MS" w:hint="eastAsia"/>
          <w:sz w:val="14"/>
        </w:rPr>
        <w:t>現在</w:t>
      </w:r>
    </w:p>
    <w:p>
      <w:pPr>
        <w:pStyle w:val="Heading7"/>
        <w:spacing w:line="173" w:lineRule="exact"/>
        <w:ind w:left="0" w:right="2144"/>
        <w:jc w:val="right"/>
        <w:rPr>
          <w:rFonts w:ascii="Arial"/>
        </w:rPr>
      </w:pPr>
      <w:r>
        <w:rPr>
          <w:rFonts w:ascii="Arial"/>
          <w:w w:val="97"/>
        </w:rPr>
        <w:t>I</w:t>
      </w:r>
    </w:p>
    <w:p>
      <w:pPr>
        <w:spacing w:after="0" w:line="173" w:lineRule="exact"/>
        <w:jc w:val="right"/>
        <w:rPr>
          <w:rFonts w:ascii="Arial"/>
        </w:rPr>
        <w:sectPr>
          <w:pgSz w:w="11990" w:h="16840"/>
          <w:pgMar w:top="1060" w:bottom="280" w:left="1300" w:right="0"/>
        </w:sectPr>
      </w:pPr>
    </w:p>
    <w:p>
      <w:pPr>
        <w:pStyle w:val="BodyText"/>
        <w:tabs>
          <w:tab w:pos="1847" w:val="left" w:leader="none"/>
        </w:tabs>
        <w:spacing w:line="152" w:lineRule="exact" w:before="1"/>
        <w:ind w:left="954"/>
        <w:rPr>
          <w:rFonts w:ascii="Arial Unicode MS" w:eastAsia="Arial Unicode MS" w:hint="eastAsia"/>
        </w:rPr>
      </w:pPr>
      <w:r>
        <w:rPr>
          <w:spacing w:val="7"/>
          <w:w w:val="105"/>
        </w:rPr>
        <w:t>02  </w:t>
      </w:r>
      <w:r>
        <w:rPr>
          <w:spacing w:val="16"/>
          <w:w w:val="105"/>
        </w:rPr>
        <w:t> </w:t>
      </w:r>
      <w:r>
        <w:rPr>
          <w:rFonts w:ascii="Arial Unicode MS" w:eastAsia="Arial Unicode MS" w:hint="eastAsia"/>
          <w:w w:val="105"/>
        </w:rPr>
        <w:t>県</w:t>
        <w:tab/>
      </w:r>
      <w:r>
        <w:rPr>
          <w:rFonts w:ascii="Arial Unicode MS" w:eastAsia="Arial Unicode MS" w:hint="eastAsia"/>
          <w:spacing w:val="-20"/>
          <w:w w:val="105"/>
        </w:rPr>
        <w:t>計</w:t>
      </w:r>
    </w:p>
    <w:p>
      <w:pPr>
        <w:pStyle w:val="BodyText"/>
        <w:spacing w:line="176" w:lineRule="exact"/>
        <w:ind w:left="1217"/>
        <w:rPr>
          <w:rFonts w:ascii="Arial" w:eastAsia="Arial"/>
          <w:sz w:val="16"/>
        </w:rPr>
      </w:pPr>
      <w:r>
        <w:rPr/>
        <w:pict>
          <v:shape style="position:absolute;margin-left:109.735352pt;margin-top:7.064099pt;width:380.15pt;height:126.95pt;mso-position-horizontal-relative:page;mso-position-vertical-relative:paragraph;z-index:51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5"/>
                    <w:gridCol w:w="318"/>
                    <w:gridCol w:w="639"/>
                    <w:gridCol w:w="639"/>
                    <w:gridCol w:w="654"/>
                    <w:gridCol w:w="648"/>
                    <w:gridCol w:w="639"/>
                    <w:gridCol w:w="653"/>
                    <w:gridCol w:w="656"/>
                    <w:gridCol w:w="657"/>
                    <w:gridCol w:w="656"/>
                    <w:gridCol w:w="519"/>
                  </w:tblGrid>
                  <w:tr>
                    <w:trPr>
                      <w:trHeight w:val="205" w:hRule="atLeast"/>
                    </w:trPr>
                    <w:tc>
                      <w:tcPr>
                        <w:tcW w:w="925" w:type="dxa"/>
                      </w:tcPr>
                      <w:p>
                        <w:pPr>
                          <w:pStyle w:val="TableParagraph"/>
                          <w:spacing w:line="154" w:lineRule="exact" w:before="31"/>
                          <w:ind w:left="319"/>
                          <w:rPr>
                            <w:rFonts w:ascii="Arial Unicode MS" w:eastAsia="Arial Unicode MS" w:hint="eastAsia"/>
                            <w:sz w:val="12"/>
                          </w:rPr>
                        </w:pPr>
                        <w:r>
                          <w:rPr>
                            <w:rFonts w:ascii="Arial Unicode MS" w:eastAsia="Arial Unicode MS" w:hint="eastAsia"/>
                            <w:sz w:val="12"/>
                          </w:rPr>
                          <w:t>郡部計</w:t>
                        </w:r>
                      </w:p>
                    </w:tc>
                    <w:tc>
                      <w:tcPr>
                        <w:tcW w:w="318" w:type="dxa"/>
                      </w:tcPr>
                      <w:p>
                        <w:pPr>
                          <w:pStyle w:val="TableParagraph"/>
                          <w:rPr>
                            <w:sz w:val="12"/>
                          </w:rPr>
                        </w:pPr>
                      </w:p>
                    </w:tc>
                    <w:tc>
                      <w:tcPr>
                        <w:tcW w:w="639" w:type="dxa"/>
                      </w:tcPr>
                      <w:p>
                        <w:pPr>
                          <w:pStyle w:val="TableParagraph"/>
                          <w:spacing w:line="124" w:lineRule="exact" w:before="61"/>
                          <w:ind w:left="158"/>
                          <w:rPr>
                            <w:sz w:val="12"/>
                          </w:rPr>
                        </w:pPr>
                        <w:r>
                          <w:rPr>
                            <w:w w:val="115"/>
                            <w:sz w:val="12"/>
                          </w:rPr>
                          <w:t>3.734</w:t>
                        </w:r>
                      </w:p>
                    </w:tc>
                    <w:tc>
                      <w:tcPr>
                        <w:tcW w:w="639" w:type="dxa"/>
                      </w:tcPr>
                      <w:p>
                        <w:pPr>
                          <w:pStyle w:val="TableParagraph"/>
                          <w:spacing w:line="124" w:lineRule="exact" w:before="61"/>
                          <w:ind w:left="140" w:right="146"/>
                          <w:jc w:val="center"/>
                          <w:rPr>
                            <w:sz w:val="12"/>
                          </w:rPr>
                        </w:pPr>
                        <w:r>
                          <w:rPr>
                            <w:w w:val="115"/>
                            <w:sz w:val="12"/>
                          </w:rPr>
                          <w:t>3.841</w:t>
                        </w:r>
                      </w:p>
                    </w:tc>
                    <w:tc>
                      <w:tcPr>
                        <w:tcW w:w="654" w:type="dxa"/>
                      </w:tcPr>
                      <w:p>
                        <w:pPr>
                          <w:pStyle w:val="TableParagraph"/>
                          <w:spacing w:line="124" w:lineRule="exact" w:before="61"/>
                          <w:ind w:right="170"/>
                          <w:jc w:val="right"/>
                          <w:rPr>
                            <w:sz w:val="12"/>
                          </w:rPr>
                        </w:pPr>
                        <w:r>
                          <w:rPr>
                            <w:w w:val="110"/>
                            <w:sz w:val="12"/>
                          </w:rPr>
                          <w:t>4.214</w:t>
                        </w:r>
                      </w:p>
                    </w:tc>
                    <w:tc>
                      <w:tcPr>
                        <w:tcW w:w="648" w:type="dxa"/>
                      </w:tcPr>
                      <w:p>
                        <w:pPr>
                          <w:pStyle w:val="TableParagraph"/>
                          <w:spacing w:line="124" w:lineRule="exact" w:before="61"/>
                          <w:ind w:right="164"/>
                          <w:jc w:val="right"/>
                          <w:rPr>
                            <w:sz w:val="12"/>
                          </w:rPr>
                        </w:pPr>
                        <w:r>
                          <w:rPr>
                            <w:w w:val="125"/>
                            <w:sz w:val="12"/>
                          </w:rPr>
                          <w:t>4268</w:t>
                        </w:r>
                      </w:p>
                    </w:tc>
                    <w:tc>
                      <w:tcPr>
                        <w:tcW w:w="639" w:type="dxa"/>
                      </w:tcPr>
                      <w:p>
                        <w:pPr>
                          <w:pStyle w:val="TableParagraph"/>
                          <w:spacing w:line="124" w:lineRule="exact" w:before="61"/>
                          <w:ind w:left="165"/>
                          <w:rPr>
                            <w:sz w:val="12"/>
                          </w:rPr>
                        </w:pPr>
                        <w:r>
                          <w:rPr>
                            <w:w w:val="115"/>
                            <w:sz w:val="12"/>
                          </w:rPr>
                          <w:t>4.234</w:t>
                        </w:r>
                      </w:p>
                    </w:tc>
                    <w:tc>
                      <w:tcPr>
                        <w:tcW w:w="653" w:type="dxa"/>
                      </w:tcPr>
                      <w:p>
                        <w:pPr>
                          <w:pStyle w:val="TableParagraph"/>
                          <w:spacing w:line="109" w:lineRule="exact" w:before="76"/>
                          <w:ind w:right="162"/>
                          <w:jc w:val="right"/>
                          <w:rPr>
                            <w:sz w:val="12"/>
                          </w:rPr>
                        </w:pPr>
                        <w:r>
                          <w:rPr>
                            <w:w w:val="120"/>
                            <w:sz w:val="12"/>
                          </w:rPr>
                          <w:t>4 585</w:t>
                        </w:r>
                      </w:p>
                    </w:tc>
                    <w:tc>
                      <w:tcPr>
                        <w:tcW w:w="656" w:type="dxa"/>
                      </w:tcPr>
                      <w:p>
                        <w:pPr>
                          <w:pStyle w:val="TableParagraph"/>
                          <w:spacing w:line="109" w:lineRule="exact" w:before="76"/>
                          <w:ind w:right="165"/>
                          <w:jc w:val="right"/>
                          <w:rPr>
                            <w:sz w:val="12"/>
                          </w:rPr>
                        </w:pPr>
                        <w:r>
                          <w:rPr>
                            <w:w w:val="110"/>
                            <w:sz w:val="12"/>
                          </w:rPr>
                          <w:t>4,668</w:t>
                        </w:r>
                      </w:p>
                    </w:tc>
                    <w:tc>
                      <w:tcPr>
                        <w:tcW w:w="657" w:type="dxa"/>
                      </w:tcPr>
                      <w:p>
                        <w:pPr>
                          <w:pStyle w:val="TableParagraph"/>
                          <w:spacing w:line="109" w:lineRule="exact" w:before="76"/>
                          <w:ind w:right="168"/>
                          <w:jc w:val="right"/>
                          <w:rPr>
                            <w:sz w:val="12"/>
                          </w:rPr>
                        </w:pPr>
                        <w:r>
                          <w:rPr>
                            <w:w w:val="110"/>
                            <w:sz w:val="12"/>
                          </w:rPr>
                          <w:t>4,536</w:t>
                        </w:r>
                      </w:p>
                    </w:tc>
                    <w:tc>
                      <w:tcPr>
                        <w:tcW w:w="656" w:type="dxa"/>
                      </w:tcPr>
                      <w:p>
                        <w:pPr>
                          <w:pStyle w:val="TableParagraph"/>
                          <w:spacing w:line="109" w:lineRule="exact" w:before="76"/>
                          <w:ind w:right="164"/>
                          <w:jc w:val="right"/>
                          <w:rPr>
                            <w:sz w:val="12"/>
                          </w:rPr>
                        </w:pPr>
                        <w:r>
                          <w:rPr>
                            <w:w w:val="115"/>
                            <w:sz w:val="12"/>
                          </w:rPr>
                          <w:t>4,335</w:t>
                        </w:r>
                      </w:p>
                    </w:tc>
                    <w:tc>
                      <w:tcPr>
                        <w:tcW w:w="519" w:type="dxa"/>
                      </w:tcPr>
                      <w:p>
                        <w:pPr>
                          <w:pStyle w:val="TableParagraph"/>
                          <w:spacing w:line="109" w:lineRule="exact" w:before="76"/>
                          <w:ind w:right="29"/>
                          <w:jc w:val="right"/>
                          <w:rPr>
                            <w:sz w:val="12"/>
                          </w:rPr>
                        </w:pPr>
                        <w:r>
                          <w:rPr>
                            <w:w w:val="115"/>
                            <w:sz w:val="12"/>
                          </w:rPr>
                          <w:t>2,506</w:t>
                        </w:r>
                      </w:p>
                    </w:tc>
                  </w:tr>
                  <w:tr>
                    <w:trPr>
                      <w:trHeight w:val="160" w:hRule="atLeast"/>
                    </w:trPr>
                    <w:tc>
                      <w:tcPr>
                        <w:tcW w:w="925" w:type="dxa"/>
                      </w:tcPr>
                      <w:p>
                        <w:pPr>
                          <w:pStyle w:val="TableParagraph"/>
                          <w:tabs>
                            <w:tab w:pos="638" w:val="left" w:leader="none"/>
                          </w:tabs>
                          <w:spacing w:line="141" w:lineRule="exact"/>
                          <w:ind w:left="47"/>
                          <w:rPr>
                            <w:rFonts w:ascii="Arial Unicode MS" w:eastAsia="Arial Unicode MS" w:hint="eastAsia"/>
                            <w:sz w:val="12"/>
                          </w:rPr>
                        </w:pPr>
                        <w:r>
                          <w:rPr>
                            <w:sz w:val="12"/>
                          </w:rPr>
                          <w:t>20</w:t>
                        </w:r>
                        <w:r>
                          <w:rPr>
                            <w:spacing w:val="-14"/>
                            <w:sz w:val="12"/>
                          </w:rPr>
                          <w:t> </w:t>
                        </w:r>
                        <w:r>
                          <w:rPr>
                            <w:sz w:val="12"/>
                          </w:rPr>
                          <w:t>1 </w:t>
                        </w:r>
                        <w:r>
                          <w:rPr>
                            <w:spacing w:val="7"/>
                            <w:sz w:val="12"/>
                          </w:rPr>
                          <w:t> </w:t>
                        </w:r>
                        <w:r>
                          <w:rPr>
                            <w:rFonts w:ascii="Arial Unicode MS" w:eastAsia="Arial Unicode MS" w:hint="eastAsia"/>
                            <w:sz w:val="12"/>
                          </w:rPr>
                          <w:t>膏</w:t>
                          <w:tab/>
                          <w:t>森</w:t>
                        </w:r>
                      </w:p>
                    </w:tc>
                    <w:tc>
                      <w:tcPr>
                        <w:tcW w:w="318" w:type="dxa"/>
                      </w:tcPr>
                      <w:p>
                        <w:pPr>
                          <w:pStyle w:val="TableParagraph"/>
                          <w:spacing w:line="141" w:lineRule="exact"/>
                          <w:ind w:left="25"/>
                          <w:rPr>
                            <w:rFonts w:ascii="Arial Unicode MS" w:eastAsia="Arial Unicode MS" w:hint="eastAsia"/>
                            <w:sz w:val="12"/>
                          </w:rPr>
                        </w:pPr>
                        <w:r>
                          <w:rPr>
                            <w:rFonts w:ascii="Arial Unicode MS" w:eastAsia="Arial Unicode MS" w:hint="eastAsia"/>
                            <w:w w:val="110"/>
                            <w:sz w:val="12"/>
                          </w:rPr>
                          <w:t>市</w:t>
                        </w:r>
                      </w:p>
                    </w:tc>
                    <w:tc>
                      <w:tcPr>
                        <w:tcW w:w="639" w:type="dxa"/>
                      </w:tcPr>
                      <w:p>
                        <w:pPr>
                          <w:pStyle w:val="TableParagraph"/>
                          <w:spacing w:line="118" w:lineRule="exact" w:before="22"/>
                          <w:ind w:left="171"/>
                          <w:rPr>
                            <w:sz w:val="12"/>
                          </w:rPr>
                        </w:pPr>
                        <w:r>
                          <w:rPr>
                            <w:w w:val="110"/>
                            <w:sz w:val="12"/>
                          </w:rPr>
                          <w:t>1.967</w:t>
                        </w:r>
                      </w:p>
                    </w:tc>
                    <w:tc>
                      <w:tcPr>
                        <w:tcW w:w="639" w:type="dxa"/>
                      </w:tcPr>
                      <w:p>
                        <w:pPr>
                          <w:pStyle w:val="TableParagraph"/>
                          <w:spacing w:line="118" w:lineRule="exact" w:before="22"/>
                          <w:ind w:left="139" w:right="146"/>
                          <w:jc w:val="center"/>
                          <w:rPr>
                            <w:sz w:val="12"/>
                          </w:rPr>
                        </w:pPr>
                        <w:r>
                          <w:rPr>
                            <w:w w:val="110"/>
                            <w:sz w:val="12"/>
                          </w:rPr>
                          <w:t>2.079</w:t>
                        </w:r>
                      </w:p>
                    </w:tc>
                    <w:tc>
                      <w:tcPr>
                        <w:tcW w:w="654" w:type="dxa"/>
                      </w:tcPr>
                      <w:p>
                        <w:pPr>
                          <w:pStyle w:val="TableParagraph"/>
                          <w:spacing w:line="118" w:lineRule="exact" w:before="22"/>
                          <w:ind w:right="171"/>
                          <w:jc w:val="right"/>
                          <w:rPr>
                            <w:sz w:val="12"/>
                          </w:rPr>
                        </w:pPr>
                        <w:r>
                          <w:rPr>
                            <w:w w:val="110"/>
                            <w:sz w:val="12"/>
                          </w:rPr>
                          <w:t>2.167</w:t>
                        </w:r>
                      </w:p>
                    </w:tc>
                    <w:tc>
                      <w:tcPr>
                        <w:tcW w:w="648" w:type="dxa"/>
                      </w:tcPr>
                      <w:p>
                        <w:pPr>
                          <w:pStyle w:val="TableParagraph"/>
                          <w:spacing w:line="118" w:lineRule="exact" w:before="22"/>
                          <w:ind w:right="174"/>
                          <w:jc w:val="right"/>
                          <w:rPr>
                            <w:sz w:val="12"/>
                          </w:rPr>
                        </w:pPr>
                        <w:r>
                          <w:rPr>
                            <w:w w:val="110"/>
                            <w:sz w:val="12"/>
                          </w:rPr>
                          <w:t>2.239</w:t>
                        </w:r>
                      </w:p>
                    </w:tc>
                    <w:tc>
                      <w:tcPr>
                        <w:tcW w:w="639" w:type="dxa"/>
                      </w:tcPr>
                      <w:p>
                        <w:pPr>
                          <w:pStyle w:val="TableParagraph"/>
                          <w:spacing w:line="119" w:lineRule="exact" w:before="21"/>
                          <w:ind w:left="164"/>
                          <w:rPr>
                            <w:rFonts w:ascii="Arial" w:eastAsia="Arial"/>
                            <w:sz w:val="12"/>
                          </w:rPr>
                        </w:pPr>
                        <w:r>
                          <w:rPr>
                            <w:sz w:val="12"/>
                          </w:rPr>
                          <w:t>2</w:t>
                        </w:r>
                        <w:r>
                          <w:rPr>
                            <w:rFonts w:ascii="Arial Unicode MS" w:eastAsia="Arial Unicode MS" w:hint="eastAsia"/>
                            <w:sz w:val="3"/>
                          </w:rPr>
                          <w:t>曹 </w:t>
                        </w:r>
                        <w:r>
                          <w:rPr>
                            <w:rFonts w:ascii="Arial" w:eastAsia="Arial"/>
                            <w:sz w:val="12"/>
                          </w:rPr>
                          <w:t>377</w:t>
                        </w:r>
                      </w:p>
                    </w:tc>
                    <w:tc>
                      <w:tcPr>
                        <w:tcW w:w="653" w:type="dxa"/>
                      </w:tcPr>
                      <w:p>
                        <w:pPr>
                          <w:pStyle w:val="TableParagraph"/>
                          <w:spacing w:line="104" w:lineRule="exact" w:before="36"/>
                          <w:ind w:right="164"/>
                          <w:jc w:val="right"/>
                          <w:rPr>
                            <w:sz w:val="12"/>
                          </w:rPr>
                        </w:pPr>
                        <w:r>
                          <w:rPr>
                            <w:w w:val="115"/>
                            <w:sz w:val="12"/>
                          </w:rPr>
                          <w:t>2,663</w:t>
                        </w:r>
                      </w:p>
                    </w:tc>
                    <w:tc>
                      <w:tcPr>
                        <w:tcW w:w="656" w:type="dxa"/>
                      </w:tcPr>
                      <w:p>
                        <w:pPr>
                          <w:pStyle w:val="TableParagraph"/>
                          <w:spacing w:line="104" w:lineRule="exact" w:before="36"/>
                          <w:ind w:right="176"/>
                          <w:jc w:val="right"/>
                          <w:rPr>
                            <w:sz w:val="12"/>
                          </w:rPr>
                        </w:pPr>
                        <w:r>
                          <w:rPr>
                            <w:w w:val="110"/>
                            <w:sz w:val="12"/>
                          </w:rPr>
                          <w:t>2,812</w:t>
                        </w:r>
                      </w:p>
                    </w:tc>
                    <w:tc>
                      <w:tcPr>
                        <w:tcW w:w="657" w:type="dxa"/>
                      </w:tcPr>
                      <w:p>
                        <w:pPr>
                          <w:pStyle w:val="TableParagraph"/>
                          <w:spacing w:line="104" w:lineRule="exact" w:before="36"/>
                          <w:ind w:right="168"/>
                          <w:jc w:val="right"/>
                          <w:rPr>
                            <w:sz w:val="12"/>
                          </w:rPr>
                        </w:pPr>
                        <w:r>
                          <w:rPr>
                            <w:w w:val="115"/>
                            <w:sz w:val="12"/>
                          </w:rPr>
                          <w:t>2,667</w:t>
                        </w:r>
                      </w:p>
                    </w:tc>
                    <w:tc>
                      <w:tcPr>
                        <w:tcW w:w="656" w:type="dxa"/>
                      </w:tcPr>
                      <w:p>
                        <w:pPr>
                          <w:pStyle w:val="TableParagraph"/>
                          <w:spacing w:line="104" w:lineRule="exact" w:before="36"/>
                          <w:ind w:right="164"/>
                          <w:jc w:val="right"/>
                          <w:rPr>
                            <w:sz w:val="12"/>
                          </w:rPr>
                        </w:pPr>
                        <w:r>
                          <w:rPr>
                            <w:w w:val="115"/>
                            <w:sz w:val="12"/>
                          </w:rPr>
                          <w:t>2,605</w:t>
                        </w:r>
                      </w:p>
                    </w:tc>
                    <w:tc>
                      <w:tcPr>
                        <w:tcW w:w="519" w:type="dxa"/>
                      </w:tcPr>
                      <w:p>
                        <w:pPr>
                          <w:pStyle w:val="TableParagraph"/>
                          <w:spacing w:line="104" w:lineRule="exact" w:before="36"/>
                          <w:ind w:right="34"/>
                          <w:jc w:val="right"/>
                          <w:rPr>
                            <w:sz w:val="12"/>
                          </w:rPr>
                        </w:pPr>
                        <w:r>
                          <w:rPr>
                            <w:w w:val="110"/>
                            <w:sz w:val="12"/>
                          </w:rPr>
                          <w:t>1,529</w:t>
                        </w:r>
                      </w:p>
                    </w:tc>
                  </w:tr>
                  <w:tr>
                    <w:trPr>
                      <w:trHeight w:val="171" w:hRule="atLeast"/>
                    </w:trPr>
                    <w:tc>
                      <w:tcPr>
                        <w:tcW w:w="925" w:type="dxa"/>
                      </w:tcPr>
                      <w:p>
                        <w:pPr>
                          <w:pStyle w:val="TableParagraph"/>
                          <w:spacing w:line="151" w:lineRule="exact"/>
                          <w:ind w:left="40"/>
                          <w:rPr>
                            <w:rFonts w:ascii="Arial Unicode MS" w:eastAsia="Arial Unicode MS" w:hint="eastAsia"/>
                            <w:sz w:val="13"/>
                          </w:rPr>
                        </w:pPr>
                        <w:r>
                          <w:rPr>
                            <w:w w:val="110"/>
                            <w:sz w:val="12"/>
                          </w:rPr>
                          <w:t>202 </w:t>
                        </w:r>
                        <w:r>
                          <w:rPr>
                            <w:rFonts w:ascii="Arial Unicode MS" w:eastAsia="Arial Unicode MS" w:hint="eastAsia"/>
                            <w:w w:val="110"/>
                            <w:sz w:val="13"/>
                          </w:rPr>
                          <w:t>弘 前</w:t>
                        </w:r>
                      </w:p>
                    </w:tc>
                    <w:tc>
                      <w:tcPr>
                        <w:tcW w:w="318" w:type="dxa"/>
                      </w:tcPr>
                      <w:p>
                        <w:pPr>
                          <w:pStyle w:val="TableParagraph"/>
                          <w:spacing w:line="151" w:lineRule="exact"/>
                          <w:ind w:left="17"/>
                          <w:rPr>
                            <w:rFonts w:ascii="Arial Unicode MS" w:eastAsia="Arial Unicode MS" w:hint="eastAsia"/>
                            <w:sz w:val="13"/>
                          </w:rPr>
                        </w:pPr>
                        <w:r>
                          <w:rPr>
                            <w:rFonts w:ascii="Arial Unicode MS" w:eastAsia="Arial Unicode MS" w:hint="eastAsia"/>
                            <w:w w:val="108"/>
                            <w:sz w:val="13"/>
                          </w:rPr>
                          <w:t>市</w:t>
                        </w:r>
                      </w:p>
                    </w:tc>
                    <w:tc>
                      <w:tcPr>
                        <w:tcW w:w="639" w:type="dxa"/>
                      </w:tcPr>
                      <w:p>
                        <w:pPr>
                          <w:pStyle w:val="TableParagraph"/>
                          <w:spacing w:line="124" w:lineRule="exact" w:before="27"/>
                          <w:ind w:left="164"/>
                          <w:rPr>
                            <w:sz w:val="12"/>
                          </w:rPr>
                        </w:pPr>
                        <w:r>
                          <w:rPr>
                            <w:w w:val="115"/>
                            <w:sz w:val="12"/>
                          </w:rPr>
                          <w:t>1.143</w:t>
                        </w:r>
                      </w:p>
                    </w:tc>
                    <w:tc>
                      <w:tcPr>
                        <w:tcW w:w="639" w:type="dxa"/>
                      </w:tcPr>
                      <w:p>
                        <w:pPr>
                          <w:pStyle w:val="TableParagraph"/>
                          <w:spacing w:line="124" w:lineRule="exact" w:before="27"/>
                          <w:ind w:left="141" w:right="141"/>
                          <w:jc w:val="center"/>
                          <w:rPr>
                            <w:sz w:val="12"/>
                          </w:rPr>
                        </w:pPr>
                        <w:r>
                          <w:rPr>
                            <w:w w:val="105"/>
                            <w:sz w:val="12"/>
                          </w:rPr>
                          <w:t>1.144</w:t>
                        </w:r>
                      </w:p>
                    </w:tc>
                    <w:tc>
                      <w:tcPr>
                        <w:tcW w:w="654" w:type="dxa"/>
                      </w:tcPr>
                      <w:p>
                        <w:pPr>
                          <w:pStyle w:val="TableParagraph"/>
                          <w:spacing w:line="124" w:lineRule="exact" w:before="27"/>
                          <w:ind w:right="168"/>
                          <w:jc w:val="right"/>
                          <w:rPr>
                            <w:sz w:val="12"/>
                          </w:rPr>
                        </w:pPr>
                        <w:r>
                          <w:rPr>
                            <w:w w:val="110"/>
                            <w:sz w:val="12"/>
                          </w:rPr>
                          <w:t>1.179</w:t>
                        </w:r>
                      </w:p>
                    </w:tc>
                    <w:tc>
                      <w:tcPr>
                        <w:tcW w:w="648" w:type="dxa"/>
                      </w:tcPr>
                      <w:p>
                        <w:pPr>
                          <w:pStyle w:val="TableParagraph"/>
                          <w:spacing w:line="124" w:lineRule="exact" w:before="27"/>
                          <w:ind w:right="169"/>
                          <w:jc w:val="right"/>
                          <w:rPr>
                            <w:sz w:val="12"/>
                          </w:rPr>
                        </w:pPr>
                        <w:r>
                          <w:rPr>
                            <w:w w:val="110"/>
                            <w:sz w:val="12"/>
                          </w:rPr>
                          <w:t>1.244</w:t>
                        </w:r>
                      </w:p>
                    </w:tc>
                    <w:tc>
                      <w:tcPr>
                        <w:tcW w:w="639" w:type="dxa"/>
                      </w:tcPr>
                      <w:p>
                        <w:pPr>
                          <w:pStyle w:val="TableParagraph"/>
                          <w:spacing w:line="124" w:lineRule="exact" w:before="27"/>
                          <w:ind w:left="168"/>
                          <w:rPr>
                            <w:sz w:val="12"/>
                          </w:rPr>
                        </w:pPr>
                        <w:r>
                          <w:rPr>
                            <w:w w:val="90"/>
                            <w:sz w:val="12"/>
                          </w:rPr>
                          <w:t>1</w:t>
                        </w:r>
                        <w:r>
                          <w:rPr>
                            <w:rFonts w:ascii="Arial Unicode MS" w:eastAsia="Arial Unicode MS" w:hint="eastAsia"/>
                            <w:w w:val="90"/>
                            <w:sz w:val="3"/>
                          </w:rPr>
                          <w:t>曹 </w:t>
                        </w:r>
                        <w:r>
                          <w:rPr>
                            <w:w w:val="90"/>
                            <w:sz w:val="12"/>
                          </w:rPr>
                          <w:t>305</w:t>
                        </w:r>
                      </w:p>
                    </w:tc>
                    <w:tc>
                      <w:tcPr>
                        <w:tcW w:w="653" w:type="dxa"/>
                      </w:tcPr>
                      <w:p>
                        <w:pPr>
                          <w:pStyle w:val="TableParagraph"/>
                          <w:spacing w:line="109" w:lineRule="exact" w:before="42"/>
                          <w:ind w:right="161"/>
                          <w:jc w:val="right"/>
                          <w:rPr>
                            <w:sz w:val="12"/>
                          </w:rPr>
                        </w:pPr>
                        <w:r>
                          <w:rPr>
                            <w:w w:val="115"/>
                            <w:sz w:val="12"/>
                          </w:rPr>
                          <w:t>1,413</w:t>
                        </w:r>
                      </w:p>
                    </w:tc>
                    <w:tc>
                      <w:tcPr>
                        <w:tcW w:w="656" w:type="dxa"/>
                      </w:tcPr>
                      <w:p>
                        <w:pPr>
                          <w:pStyle w:val="TableParagraph"/>
                          <w:spacing w:line="109" w:lineRule="exact" w:before="42"/>
                          <w:ind w:right="173"/>
                          <w:jc w:val="right"/>
                          <w:rPr>
                            <w:sz w:val="12"/>
                          </w:rPr>
                        </w:pPr>
                        <w:r>
                          <w:rPr>
                            <w:w w:val="110"/>
                            <w:sz w:val="12"/>
                          </w:rPr>
                          <w:t>1,502</w:t>
                        </w:r>
                      </w:p>
                    </w:tc>
                    <w:tc>
                      <w:tcPr>
                        <w:tcW w:w="657" w:type="dxa"/>
                      </w:tcPr>
                      <w:p>
                        <w:pPr>
                          <w:pStyle w:val="TableParagraph"/>
                          <w:spacing w:line="109" w:lineRule="exact" w:before="42"/>
                          <w:ind w:right="162"/>
                          <w:jc w:val="right"/>
                          <w:rPr>
                            <w:sz w:val="12"/>
                          </w:rPr>
                        </w:pPr>
                        <w:r>
                          <w:rPr>
                            <w:w w:val="115"/>
                            <w:sz w:val="12"/>
                          </w:rPr>
                          <w:t>1,465</w:t>
                        </w:r>
                      </w:p>
                    </w:tc>
                    <w:tc>
                      <w:tcPr>
                        <w:tcW w:w="656" w:type="dxa"/>
                      </w:tcPr>
                      <w:p>
                        <w:pPr>
                          <w:pStyle w:val="TableParagraph"/>
                          <w:spacing w:line="109" w:lineRule="exact" w:before="42"/>
                          <w:ind w:right="169"/>
                          <w:jc w:val="right"/>
                          <w:rPr>
                            <w:sz w:val="12"/>
                          </w:rPr>
                        </w:pPr>
                        <w:r>
                          <w:rPr>
                            <w:w w:val="110"/>
                            <w:sz w:val="12"/>
                          </w:rPr>
                          <w:t>1,508</w:t>
                        </w:r>
                      </w:p>
                    </w:tc>
                    <w:tc>
                      <w:tcPr>
                        <w:tcW w:w="519" w:type="dxa"/>
                      </w:tcPr>
                      <w:p>
                        <w:pPr>
                          <w:pStyle w:val="TableParagraph"/>
                          <w:spacing w:line="109" w:lineRule="exact" w:before="42"/>
                          <w:ind w:right="48"/>
                          <w:jc w:val="right"/>
                          <w:rPr>
                            <w:sz w:val="12"/>
                          </w:rPr>
                        </w:pPr>
                        <w:r>
                          <w:rPr>
                            <w:w w:val="110"/>
                            <w:sz w:val="12"/>
                          </w:rPr>
                          <w:t>855</w:t>
                        </w:r>
                      </w:p>
                    </w:tc>
                  </w:tr>
                  <w:tr>
                    <w:trPr>
                      <w:trHeight w:val="158" w:hRule="atLeast"/>
                    </w:trPr>
                    <w:tc>
                      <w:tcPr>
                        <w:tcW w:w="925" w:type="dxa"/>
                      </w:tcPr>
                      <w:p>
                        <w:pPr>
                          <w:pStyle w:val="TableParagraph"/>
                          <w:spacing w:line="139" w:lineRule="exact"/>
                          <w:ind w:left="40"/>
                          <w:rPr>
                            <w:rFonts w:ascii="Arial Unicode MS" w:eastAsia="Arial Unicode MS" w:hint="eastAsia"/>
                            <w:sz w:val="12"/>
                          </w:rPr>
                        </w:pPr>
                        <w:r>
                          <w:rPr>
                            <w:w w:val="110"/>
                            <w:sz w:val="12"/>
                          </w:rPr>
                          <w:t>203 </w:t>
                        </w:r>
                        <w:r>
                          <w:rPr>
                            <w:rFonts w:ascii="Arial Unicode MS" w:eastAsia="Arial Unicode MS" w:hint="eastAsia"/>
                            <w:w w:val="110"/>
                            <w:sz w:val="12"/>
                          </w:rPr>
                          <w:t>八 戸</w:t>
                        </w:r>
                      </w:p>
                    </w:tc>
                    <w:tc>
                      <w:tcPr>
                        <w:tcW w:w="318" w:type="dxa"/>
                      </w:tcPr>
                      <w:p>
                        <w:pPr>
                          <w:pStyle w:val="TableParagraph"/>
                          <w:spacing w:line="139" w:lineRule="exact"/>
                          <w:ind w:left="18"/>
                          <w:rPr>
                            <w:rFonts w:ascii="Arial Unicode MS" w:eastAsia="Arial Unicode MS" w:hint="eastAsia"/>
                            <w:sz w:val="12"/>
                          </w:rPr>
                        </w:pPr>
                        <w:r>
                          <w:rPr>
                            <w:rFonts w:ascii="Arial Unicode MS" w:eastAsia="Arial Unicode MS" w:hint="eastAsia"/>
                            <w:w w:val="110"/>
                            <w:sz w:val="12"/>
                          </w:rPr>
                          <w:t>市</w:t>
                        </w:r>
                      </w:p>
                    </w:tc>
                    <w:tc>
                      <w:tcPr>
                        <w:tcW w:w="639" w:type="dxa"/>
                      </w:tcPr>
                      <w:p>
                        <w:pPr>
                          <w:pStyle w:val="TableParagraph"/>
                          <w:spacing w:line="124" w:lineRule="exact" w:before="15"/>
                          <w:ind w:left="175"/>
                          <w:rPr>
                            <w:sz w:val="12"/>
                          </w:rPr>
                        </w:pPr>
                        <w:r>
                          <w:rPr>
                            <w:w w:val="90"/>
                            <w:sz w:val="12"/>
                          </w:rPr>
                          <w:t>I </w:t>
                        </w:r>
                        <w:r>
                          <w:rPr>
                            <w:rFonts w:ascii="Arial Unicode MS" w:eastAsia="Arial Unicode MS" w:hint="eastAsia"/>
                            <w:w w:val="90"/>
                            <w:sz w:val="3"/>
                          </w:rPr>
                          <w:t>曹 </w:t>
                        </w:r>
                        <w:r>
                          <w:rPr>
                            <w:w w:val="90"/>
                            <w:sz w:val="12"/>
                          </w:rPr>
                          <w:t>83)</w:t>
                        </w:r>
                      </w:p>
                    </w:tc>
                    <w:tc>
                      <w:tcPr>
                        <w:tcW w:w="639" w:type="dxa"/>
                      </w:tcPr>
                      <w:p>
                        <w:pPr>
                          <w:pStyle w:val="TableParagraph"/>
                          <w:spacing w:line="124" w:lineRule="exact" w:before="15"/>
                          <w:ind w:left="141" w:right="144"/>
                          <w:jc w:val="center"/>
                          <w:rPr>
                            <w:sz w:val="12"/>
                          </w:rPr>
                        </w:pPr>
                        <w:r>
                          <w:rPr>
                            <w:w w:val="105"/>
                            <w:sz w:val="12"/>
                          </w:rPr>
                          <w:t>1.811</w:t>
                        </w:r>
                      </w:p>
                    </w:tc>
                    <w:tc>
                      <w:tcPr>
                        <w:tcW w:w="654" w:type="dxa"/>
                      </w:tcPr>
                      <w:p>
                        <w:pPr>
                          <w:pStyle w:val="TableParagraph"/>
                          <w:spacing w:line="124" w:lineRule="exact" w:before="15"/>
                          <w:ind w:right="162"/>
                          <w:jc w:val="right"/>
                          <w:rPr>
                            <w:sz w:val="12"/>
                          </w:rPr>
                        </w:pPr>
                        <w:r>
                          <w:rPr>
                            <w:w w:val="115"/>
                            <w:sz w:val="12"/>
                          </w:rPr>
                          <w:t>1.950</w:t>
                        </w:r>
                      </w:p>
                    </w:tc>
                    <w:tc>
                      <w:tcPr>
                        <w:tcW w:w="648" w:type="dxa"/>
                      </w:tcPr>
                      <w:p>
                        <w:pPr>
                          <w:pStyle w:val="TableParagraph"/>
                          <w:spacing w:line="124" w:lineRule="exact" w:before="15"/>
                          <w:ind w:right="173"/>
                          <w:jc w:val="right"/>
                          <w:rPr>
                            <w:sz w:val="12"/>
                          </w:rPr>
                        </w:pPr>
                        <w:r>
                          <w:rPr>
                            <w:w w:val="110"/>
                            <w:sz w:val="12"/>
                          </w:rPr>
                          <w:t>1.952</w:t>
                        </w:r>
                      </w:p>
                    </w:tc>
                    <w:tc>
                      <w:tcPr>
                        <w:tcW w:w="639" w:type="dxa"/>
                      </w:tcPr>
                      <w:p>
                        <w:pPr>
                          <w:pStyle w:val="TableParagraph"/>
                          <w:spacing w:line="124" w:lineRule="exact" w:before="15"/>
                          <w:ind w:left="164"/>
                          <w:rPr>
                            <w:sz w:val="12"/>
                          </w:rPr>
                        </w:pPr>
                        <w:r>
                          <w:rPr>
                            <w:w w:val="110"/>
                            <w:sz w:val="12"/>
                          </w:rPr>
                          <w:t>2.056</w:t>
                        </w:r>
                      </w:p>
                    </w:tc>
                    <w:tc>
                      <w:tcPr>
                        <w:tcW w:w="653" w:type="dxa"/>
                      </w:tcPr>
                      <w:p>
                        <w:pPr>
                          <w:pStyle w:val="TableParagraph"/>
                          <w:spacing w:line="109" w:lineRule="exact" w:before="29"/>
                          <w:ind w:right="176"/>
                          <w:jc w:val="right"/>
                          <w:rPr>
                            <w:sz w:val="12"/>
                          </w:rPr>
                        </w:pPr>
                        <w:r>
                          <w:rPr>
                            <w:w w:val="110"/>
                            <w:sz w:val="12"/>
                          </w:rPr>
                          <w:t>2,142</w:t>
                        </w:r>
                      </w:p>
                    </w:tc>
                    <w:tc>
                      <w:tcPr>
                        <w:tcW w:w="656" w:type="dxa"/>
                      </w:tcPr>
                      <w:p>
                        <w:pPr>
                          <w:pStyle w:val="TableParagraph"/>
                          <w:spacing w:line="109" w:lineRule="exact" w:before="29"/>
                          <w:ind w:right="162"/>
                          <w:jc w:val="right"/>
                          <w:rPr>
                            <w:sz w:val="12"/>
                          </w:rPr>
                        </w:pPr>
                        <w:r>
                          <w:rPr>
                            <w:w w:val="115"/>
                            <w:sz w:val="12"/>
                          </w:rPr>
                          <w:t>2,243</w:t>
                        </w:r>
                      </w:p>
                    </w:tc>
                    <w:tc>
                      <w:tcPr>
                        <w:tcW w:w="657" w:type="dxa"/>
                      </w:tcPr>
                      <w:p>
                        <w:pPr>
                          <w:pStyle w:val="TableParagraph"/>
                          <w:spacing w:line="109" w:lineRule="exact" w:before="29"/>
                          <w:ind w:right="162"/>
                          <w:jc w:val="right"/>
                          <w:rPr>
                            <w:sz w:val="12"/>
                          </w:rPr>
                        </w:pPr>
                        <w:r>
                          <w:rPr>
                            <w:w w:val="115"/>
                            <w:sz w:val="12"/>
                          </w:rPr>
                          <w:t>2,083</w:t>
                        </w:r>
                      </w:p>
                    </w:tc>
                    <w:tc>
                      <w:tcPr>
                        <w:tcW w:w="656" w:type="dxa"/>
                      </w:tcPr>
                      <w:p>
                        <w:pPr>
                          <w:pStyle w:val="TableParagraph"/>
                          <w:spacing w:line="109" w:lineRule="exact" w:before="29"/>
                          <w:ind w:right="175"/>
                          <w:jc w:val="right"/>
                          <w:rPr>
                            <w:sz w:val="12"/>
                          </w:rPr>
                        </w:pPr>
                        <w:r>
                          <w:rPr>
                            <w:w w:val="110"/>
                            <w:sz w:val="12"/>
                          </w:rPr>
                          <w:t>2,077</w:t>
                        </w:r>
                      </w:p>
                    </w:tc>
                    <w:tc>
                      <w:tcPr>
                        <w:tcW w:w="519" w:type="dxa"/>
                      </w:tcPr>
                      <w:p>
                        <w:pPr>
                          <w:pStyle w:val="TableParagraph"/>
                          <w:spacing w:line="109" w:lineRule="exact" w:before="29"/>
                          <w:ind w:right="34"/>
                          <w:jc w:val="right"/>
                          <w:rPr>
                            <w:sz w:val="12"/>
                          </w:rPr>
                        </w:pPr>
                        <w:r>
                          <w:rPr>
                            <w:w w:val="110"/>
                            <w:sz w:val="12"/>
                          </w:rPr>
                          <w:t>1,396</w:t>
                        </w:r>
                      </w:p>
                    </w:tc>
                  </w:tr>
                  <w:tr>
                    <w:trPr>
                      <w:trHeight w:val="155" w:hRule="atLeast"/>
                    </w:trPr>
                    <w:tc>
                      <w:tcPr>
                        <w:tcW w:w="925" w:type="dxa"/>
                      </w:tcPr>
                      <w:p>
                        <w:pPr>
                          <w:pStyle w:val="TableParagraph"/>
                          <w:spacing w:line="135" w:lineRule="exact"/>
                          <w:ind w:left="40"/>
                          <w:rPr>
                            <w:rFonts w:ascii="Arial Unicode MS" w:eastAsia="Arial Unicode MS" w:hint="eastAsia"/>
                            <w:sz w:val="12"/>
                          </w:rPr>
                        </w:pPr>
                        <w:r>
                          <w:rPr>
                            <w:w w:val="105"/>
                            <w:sz w:val="12"/>
                          </w:rPr>
                          <w:t>204 </w:t>
                        </w:r>
                        <w:r>
                          <w:rPr>
                            <w:rFonts w:ascii="Arial Unicode MS" w:eastAsia="Arial Unicode MS" w:hint="eastAsia"/>
                            <w:w w:val="105"/>
                            <w:sz w:val="12"/>
                          </w:rPr>
                          <w:t>黒 石</w:t>
                        </w:r>
                      </w:p>
                    </w:tc>
                    <w:tc>
                      <w:tcPr>
                        <w:tcW w:w="318" w:type="dxa"/>
                      </w:tcPr>
                      <w:p>
                        <w:pPr>
                          <w:pStyle w:val="TableParagraph"/>
                          <w:spacing w:line="135" w:lineRule="exact"/>
                          <w:ind w:left="18"/>
                          <w:rPr>
                            <w:rFonts w:ascii="Arial Unicode MS" w:eastAsia="Arial Unicode MS" w:hint="eastAsia"/>
                            <w:sz w:val="12"/>
                          </w:rPr>
                        </w:pPr>
                        <w:r>
                          <w:rPr>
                            <w:rFonts w:ascii="Arial Unicode MS" w:eastAsia="Arial Unicode MS" w:hint="eastAsia"/>
                            <w:w w:val="110"/>
                            <w:sz w:val="12"/>
                          </w:rPr>
                          <w:t>市</w:t>
                        </w:r>
                      </w:p>
                    </w:tc>
                    <w:tc>
                      <w:tcPr>
                        <w:tcW w:w="639" w:type="dxa"/>
                      </w:tcPr>
                      <w:p>
                        <w:pPr>
                          <w:pStyle w:val="TableParagraph"/>
                          <w:spacing w:line="113" w:lineRule="exact" w:before="22"/>
                          <w:ind w:right="183"/>
                          <w:jc w:val="right"/>
                          <w:rPr>
                            <w:sz w:val="12"/>
                          </w:rPr>
                        </w:pPr>
                        <w:r>
                          <w:rPr>
                            <w:w w:val="110"/>
                            <w:sz w:val="12"/>
                          </w:rPr>
                          <w:t>265</w:t>
                        </w:r>
                      </w:p>
                    </w:tc>
                    <w:tc>
                      <w:tcPr>
                        <w:tcW w:w="639" w:type="dxa"/>
                      </w:tcPr>
                      <w:p>
                        <w:pPr>
                          <w:pStyle w:val="TableParagraph"/>
                          <w:spacing w:line="113" w:lineRule="exact" w:before="22"/>
                          <w:ind w:left="141" w:right="51"/>
                          <w:jc w:val="center"/>
                          <w:rPr>
                            <w:sz w:val="12"/>
                          </w:rPr>
                        </w:pPr>
                        <w:r>
                          <w:rPr>
                            <w:w w:val="110"/>
                            <w:sz w:val="12"/>
                          </w:rPr>
                          <w:t>282</w:t>
                        </w:r>
                      </w:p>
                    </w:tc>
                    <w:tc>
                      <w:tcPr>
                        <w:tcW w:w="654" w:type="dxa"/>
                      </w:tcPr>
                      <w:p>
                        <w:pPr>
                          <w:pStyle w:val="TableParagraph"/>
                          <w:spacing w:line="113" w:lineRule="exact" w:before="22"/>
                          <w:ind w:right="184"/>
                          <w:jc w:val="right"/>
                          <w:rPr>
                            <w:sz w:val="12"/>
                          </w:rPr>
                        </w:pPr>
                        <w:r>
                          <w:rPr>
                            <w:w w:val="110"/>
                            <w:sz w:val="12"/>
                          </w:rPr>
                          <w:t>294</w:t>
                        </w:r>
                      </w:p>
                    </w:tc>
                    <w:tc>
                      <w:tcPr>
                        <w:tcW w:w="648" w:type="dxa"/>
                      </w:tcPr>
                      <w:p>
                        <w:pPr>
                          <w:pStyle w:val="TableParagraph"/>
                          <w:spacing w:line="113" w:lineRule="exact" w:before="22"/>
                          <w:ind w:right="183"/>
                          <w:jc w:val="right"/>
                          <w:rPr>
                            <w:sz w:val="12"/>
                          </w:rPr>
                        </w:pPr>
                        <w:r>
                          <w:rPr>
                            <w:w w:val="110"/>
                            <w:sz w:val="12"/>
                          </w:rPr>
                          <w:t>285</w:t>
                        </w:r>
                      </w:p>
                    </w:tc>
                    <w:tc>
                      <w:tcPr>
                        <w:tcW w:w="639" w:type="dxa"/>
                      </w:tcPr>
                      <w:p>
                        <w:pPr>
                          <w:pStyle w:val="TableParagraph"/>
                          <w:spacing w:line="104" w:lineRule="exact" w:before="31"/>
                          <w:ind w:right="176"/>
                          <w:jc w:val="right"/>
                          <w:rPr>
                            <w:rFonts w:ascii="Arial"/>
                            <w:sz w:val="11"/>
                          </w:rPr>
                        </w:pPr>
                        <w:r>
                          <w:rPr>
                            <w:rFonts w:ascii="Arial"/>
                            <w:w w:val="110"/>
                            <w:sz w:val="11"/>
                          </w:rPr>
                          <w:t>299</w:t>
                        </w:r>
                      </w:p>
                    </w:tc>
                    <w:tc>
                      <w:tcPr>
                        <w:tcW w:w="653" w:type="dxa"/>
                      </w:tcPr>
                      <w:p>
                        <w:pPr>
                          <w:pStyle w:val="TableParagraph"/>
                          <w:spacing w:line="90" w:lineRule="exact" w:before="45"/>
                          <w:ind w:right="175"/>
                          <w:jc w:val="right"/>
                          <w:rPr>
                            <w:rFonts w:ascii="Arial"/>
                            <w:sz w:val="11"/>
                          </w:rPr>
                        </w:pPr>
                        <w:r>
                          <w:rPr>
                            <w:rFonts w:ascii="Arial"/>
                            <w:w w:val="110"/>
                            <w:sz w:val="11"/>
                          </w:rPr>
                          <w:t>319</w:t>
                        </w:r>
                      </w:p>
                    </w:tc>
                    <w:tc>
                      <w:tcPr>
                        <w:tcW w:w="656" w:type="dxa"/>
                      </w:tcPr>
                      <w:p>
                        <w:pPr>
                          <w:pStyle w:val="TableParagraph"/>
                          <w:spacing w:line="98" w:lineRule="exact" w:before="36"/>
                          <w:ind w:right="179"/>
                          <w:jc w:val="right"/>
                          <w:rPr>
                            <w:sz w:val="12"/>
                          </w:rPr>
                        </w:pPr>
                        <w:r>
                          <w:rPr>
                            <w:w w:val="110"/>
                            <w:sz w:val="12"/>
                          </w:rPr>
                          <w:t>378</w:t>
                        </w:r>
                      </w:p>
                    </w:tc>
                    <w:tc>
                      <w:tcPr>
                        <w:tcW w:w="657" w:type="dxa"/>
                      </w:tcPr>
                      <w:p>
                        <w:pPr>
                          <w:pStyle w:val="TableParagraph"/>
                          <w:spacing w:line="98" w:lineRule="exact" w:before="36"/>
                          <w:ind w:right="179"/>
                          <w:jc w:val="right"/>
                          <w:rPr>
                            <w:sz w:val="12"/>
                          </w:rPr>
                        </w:pPr>
                        <w:r>
                          <w:rPr>
                            <w:w w:val="110"/>
                            <w:sz w:val="12"/>
                          </w:rPr>
                          <w:t>320</w:t>
                        </w:r>
                      </w:p>
                    </w:tc>
                    <w:tc>
                      <w:tcPr>
                        <w:tcW w:w="656" w:type="dxa"/>
                      </w:tcPr>
                      <w:p>
                        <w:pPr>
                          <w:pStyle w:val="TableParagraph"/>
                          <w:spacing w:line="98" w:lineRule="exact" w:before="36"/>
                          <w:ind w:right="178"/>
                          <w:jc w:val="right"/>
                          <w:rPr>
                            <w:sz w:val="12"/>
                          </w:rPr>
                        </w:pPr>
                        <w:r>
                          <w:rPr>
                            <w:w w:val="110"/>
                            <w:sz w:val="12"/>
                          </w:rPr>
                          <w:t>330</w:t>
                        </w:r>
                      </w:p>
                    </w:tc>
                    <w:tc>
                      <w:tcPr>
                        <w:tcW w:w="519" w:type="dxa"/>
                      </w:tcPr>
                      <w:p>
                        <w:pPr>
                          <w:pStyle w:val="TableParagraph"/>
                          <w:spacing w:line="98" w:lineRule="exact" w:before="36"/>
                          <w:ind w:right="35"/>
                          <w:jc w:val="right"/>
                          <w:rPr>
                            <w:sz w:val="12"/>
                          </w:rPr>
                        </w:pPr>
                        <w:r>
                          <w:rPr>
                            <w:w w:val="110"/>
                            <w:sz w:val="12"/>
                          </w:rPr>
                          <w:t>180</w:t>
                        </w:r>
                      </w:p>
                    </w:tc>
                  </w:tr>
                  <w:tr>
                    <w:trPr>
                      <w:trHeight w:val="165" w:hRule="atLeast"/>
                    </w:trPr>
                    <w:tc>
                      <w:tcPr>
                        <w:tcW w:w="925" w:type="dxa"/>
                      </w:tcPr>
                      <w:p>
                        <w:pPr>
                          <w:pStyle w:val="TableParagraph"/>
                          <w:spacing w:line="146" w:lineRule="exact"/>
                          <w:ind w:left="40"/>
                          <w:rPr>
                            <w:rFonts w:ascii="Arial Unicode MS" w:eastAsia="Arial Unicode MS" w:hint="eastAsia"/>
                            <w:sz w:val="12"/>
                          </w:rPr>
                        </w:pPr>
                        <w:r>
                          <w:rPr>
                            <w:w w:val="110"/>
                            <w:sz w:val="12"/>
                          </w:rPr>
                          <w:t>205 </w:t>
                        </w:r>
                        <w:r>
                          <w:rPr>
                            <w:rFonts w:ascii="Arial Unicode MS" w:eastAsia="Arial Unicode MS" w:hint="eastAsia"/>
                            <w:w w:val="110"/>
                            <w:sz w:val="12"/>
                          </w:rPr>
                          <w:t>五所川原</w:t>
                        </w:r>
                      </w:p>
                    </w:tc>
                    <w:tc>
                      <w:tcPr>
                        <w:tcW w:w="318" w:type="dxa"/>
                      </w:tcPr>
                      <w:p>
                        <w:pPr>
                          <w:pStyle w:val="TableParagraph"/>
                          <w:spacing w:line="146" w:lineRule="exact"/>
                          <w:ind w:left="18"/>
                          <w:rPr>
                            <w:rFonts w:ascii="Arial Unicode MS" w:eastAsia="Arial Unicode MS" w:hint="eastAsia"/>
                            <w:sz w:val="12"/>
                          </w:rPr>
                        </w:pPr>
                        <w:r>
                          <w:rPr>
                            <w:rFonts w:ascii="Arial Unicode MS" w:eastAsia="Arial Unicode MS" w:hint="eastAsia"/>
                            <w:w w:val="109"/>
                            <w:sz w:val="12"/>
                          </w:rPr>
                          <w:t>市</w:t>
                        </w:r>
                      </w:p>
                    </w:tc>
                    <w:tc>
                      <w:tcPr>
                        <w:tcW w:w="639" w:type="dxa"/>
                      </w:tcPr>
                      <w:p>
                        <w:pPr>
                          <w:pStyle w:val="TableParagraph"/>
                          <w:spacing w:line="120" w:lineRule="exact" w:before="25"/>
                          <w:ind w:right="185"/>
                          <w:jc w:val="right"/>
                          <w:rPr>
                            <w:sz w:val="12"/>
                          </w:rPr>
                        </w:pPr>
                        <w:r>
                          <w:rPr>
                            <w:w w:val="110"/>
                            <w:sz w:val="12"/>
                          </w:rPr>
                          <w:t>315</w:t>
                        </w:r>
                      </w:p>
                    </w:tc>
                    <w:tc>
                      <w:tcPr>
                        <w:tcW w:w="639" w:type="dxa"/>
                      </w:tcPr>
                      <w:p>
                        <w:pPr>
                          <w:pStyle w:val="TableParagraph"/>
                          <w:spacing w:line="120" w:lineRule="exact" w:before="25"/>
                          <w:ind w:left="141" w:right="70"/>
                          <w:jc w:val="center"/>
                          <w:rPr>
                            <w:sz w:val="12"/>
                          </w:rPr>
                        </w:pPr>
                        <w:r>
                          <w:rPr>
                            <w:w w:val="110"/>
                            <w:sz w:val="12"/>
                          </w:rPr>
                          <w:t>382</w:t>
                        </w:r>
                      </w:p>
                    </w:tc>
                    <w:tc>
                      <w:tcPr>
                        <w:tcW w:w="654" w:type="dxa"/>
                      </w:tcPr>
                      <w:p>
                        <w:pPr>
                          <w:pStyle w:val="TableParagraph"/>
                          <w:spacing w:line="120" w:lineRule="exact" w:before="25"/>
                          <w:ind w:right="186"/>
                          <w:jc w:val="right"/>
                          <w:rPr>
                            <w:sz w:val="12"/>
                          </w:rPr>
                        </w:pPr>
                        <w:r>
                          <w:rPr>
                            <w:w w:val="110"/>
                            <w:sz w:val="12"/>
                          </w:rPr>
                          <w:t>367</w:t>
                        </w:r>
                      </w:p>
                    </w:tc>
                    <w:tc>
                      <w:tcPr>
                        <w:tcW w:w="648" w:type="dxa"/>
                      </w:tcPr>
                      <w:p>
                        <w:pPr>
                          <w:pStyle w:val="TableParagraph"/>
                          <w:spacing w:line="120" w:lineRule="exact" w:before="25"/>
                          <w:ind w:right="185"/>
                          <w:jc w:val="right"/>
                          <w:rPr>
                            <w:sz w:val="12"/>
                          </w:rPr>
                        </w:pPr>
                        <w:r>
                          <w:rPr>
                            <w:w w:val="110"/>
                            <w:sz w:val="12"/>
                          </w:rPr>
                          <w:t>372</w:t>
                        </w:r>
                      </w:p>
                    </w:tc>
                    <w:tc>
                      <w:tcPr>
                        <w:tcW w:w="639" w:type="dxa"/>
                      </w:tcPr>
                      <w:p>
                        <w:pPr>
                          <w:pStyle w:val="TableParagraph"/>
                          <w:spacing w:line="111" w:lineRule="exact" w:before="34"/>
                          <w:ind w:right="177"/>
                          <w:jc w:val="right"/>
                          <w:rPr>
                            <w:rFonts w:ascii="Arial"/>
                            <w:sz w:val="11"/>
                          </w:rPr>
                        </w:pPr>
                        <w:r>
                          <w:rPr>
                            <w:rFonts w:ascii="Arial"/>
                            <w:w w:val="110"/>
                            <w:sz w:val="11"/>
                          </w:rPr>
                          <w:t>373</w:t>
                        </w:r>
                      </w:p>
                    </w:tc>
                    <w:tc>
                      <w:tcPr>
                        <w:tcW w:w="653" w:type="dxa"/>
                      </w:tcPr>
                      <w:p>
                        <w:pPr>
                          <w:pStyle w:val="TableParagraph"/>
                          <w:spacing w:line="106" w:lineRule="exact" w:before="40"/>
                          <w:ind w:right="177"/>
                          <w:jc w:val="right"/>
                          <w:rPr>
                            <w:sz w:val="12"/>
                          </w:rPr>
                        </w:pPr>
                        <w:r>
                          <w:rPr>
                            <w:w w:val="110"/>
                            <w:sz w:val="12"/>
                          </w:rPr>
                          <w:t>424</w:t>
                        </w:r>
                      </w:p>
                    </w:tc>
                    <w:tc>
                      <w:tcPr>
                        <w:tcW w:w="656" w:type="dxa"/>
                      </w:tcPr>
                      <w:p>
                        <w:pPr>
                          <w:pStyle w:val="TableParagraph"/>
                          <w:spacing w:line="106" w:lineRule="exact" w:before="40"/>
                          <w:ind w:right="179"/>
                          <w:jc w:val="right"/>
                          <w:rPr>
                            <w:sz w:val="12"/>
                          </w:rPr>
                        </w:pPr>
                        <w:r>
                          <w:rPr>
                            <w:w w:val="110"/>
                            <w:sz w:val="12"/>
                          </w:rPr>
                          <w:t>374</w:t>
                        </w:r>
                      </w:p>
                    </w:tc>
                    <w:tc>
                      <w:tcPr>
                        <w:tcW w:w="657" w:type="dxa"/>
                      </w:tcPr>
                      <w:p>
                        <w:pPr>
                          <w:pStyle w:val="TableParagraph"/>
                          <w:spacing w:line="106" w:lineRule="exact" w:before="40"/>
                          <w:ind w:right="179"/>
                          <w:jc w:val="right"/>
                          <w:rPr>
                            <w:sz w:val="12"/>
                          </w:rPr>
                        </w:pPr>
                        <w:r>
                          <w:rPr>
                            <w:w w:val="110"/>
                            <w:sz w:val="12"/>
                          </w:rPr>
                          <w:t>347</w:t>
                        </w:r>
                      </w:p>
                    </w:tc>
                    <w:tc>
                      <w:tcPr>
                        <w:tcW w:w="656" w:type="dxa"/>
                      </w:tcPr>
                      <w:p>
                        <w:pPr>
                          <w:pStyle w:val="TableParagraph"/>
                          <w:spacing w:line="106" w:lineRule="exact" w:before="39"/>
                          <w:ind w:right="174"/>
                          <w:jc w:val="right"/>
                          <w:rPr>
                            <w:rFonts w:ascii="Arial"/>
                            <w:sz w:val="12"/>
                          </w:rPr>
                        </w:pPr>
                        <w:r>
                          <w:rPr>
                            <w:rFonts w:ascii="Arial"/>
                            <w:sz w:val="12"/>
                          </w:rPr>
                          <w:t>425</w:t>
                        </w:r>
                      </w:p>
                    </w:tc>
                    <w:tc>
                      <w:tcPr>
                        <w:tcW w:w="519" w:type="dxa"/>
                      </w:tcPr>
                      <w:p>
                        <w:pPr>
                          <w:pStyle w:val="TableParagraph"/>
                          <w:spacing w:line="106" w:lineRule="exact" w:before="40"/>
                          <w:ind w:right="65"/>
                          <w:jc w:val="right"/>
                          <w:rPr>
                            <w:sz w:val="12"/>
                          </w:rPr>
                        </w:pPr>
                        <w:r>
                          <w:rPr>
                            <w:sz w:val="12"/>
                          </w:rPr>
                          <w:t>223</w:t>
                        </w:r>
                      </w:p>
                    </w:tc>
                  </w:tr>
                  <w:tr>
                    <w:trPr>
                      <w:trHeight w:val="165" w:hRule="atLeast"/>
                    </w:trPr>
                    <w:tc>
                      <w:tcPr>
                        <w:tcW w:w="925" w:type="dxa"/>
                      </w:tcPr>
                      <w:p>
                        <w:pPr>
                          <w:pStyle w:val="TableParagraph"/>
                          <w:spacing w:line="146" w:lineRule="exact"/>
                          <w:ind w:left="40"/>
                          <w:rPr>
                            <w:rFonts w:ascii="Arial Unicode MS" w:eastAsia="Arial Unicode MS" w:hint="eastAsia"/>
                            <w:sz w:val="12"/>
                          </w:rPr>
                        </w:pPr>
                        <w:r>
                          <w:rPr>
                            <w:w w:val="110"/>
                            <w:sz w:val="12"/>
                          </w:rPr>
                          <w:t>206 </w:t>
                        </w:r>
                        <w:r>
                          <w:rPr>
                            <w:rFonts w:ascii="Arial Unicode MS" w:eastAsia="Arial Unicode MS" w:hint="eastAsia"/>
                            <w:w w:val="110"/>
                            <w:sz w:val="12"/>
                          </w:rPr>
                          <w:t>十 和 田</w:t>
                        </w:r>
                      </w:p>
                    </w:tc>
                    <w:tc>
                      <w:tcPr>
                        <w:tcW w:w="318" w:type="dxa"/>
                      </w:tcPr>
                      <w:p>
                        <w:pPr>
                          <w:pStyle w:val="TableParagraph"/>
                          <w:spacing w:line="146" w:lineRule="exact"/>
                          <w:ind w:left="18"/>
                          <w:rPr>
                            <w:rFonts w:ascii="Arial Unicode MS" w:eastAsia="Arial Unicode MS" w:hint="eastAsia"/>
                            <w:sz w:val="12"/>
                          </w:rPr>
                        </w:pPr>
                        <w:r>
                          <w:rPr>
                            <w:rFonts w:ascii="Arial Unicode MS" w:eastAsia="Arial Unicode MS" w:hint="eastAsia"/>
                            <w:w w:val="110"/>
                            <w:sz w:val="12"/>
                          </w:rPr>
                          <w:t>市</w:t>
                        </w:r>
                      </w:p>
                    </w:tc>
                    <w:tc>
                      <w:tcPr>
                        <w:tcW w:w="639" w:type="dxa"/>
                      </w:tcPr>
                      <w:p>
                        <w:pPr>
                          <w:pStyle w:val="TableParagraph"/>
                          <w:spacing w:line="127" w:lineRule="exact" w:before="18"/>
                          <w:ind w:right="182"/>
                          <w:jc w:val="right"/>
                          <w:rPr>
                            <w:sz w:val="12"/>
                          </w:rPr>
                        </w:pPr>
                        <w:r>
                          <w:rPr>
                            <w:w w:val="110"/>
                            <w:sz w:val="12"/>
                          </w:rPr>
                          <w:t>439</w:t>
                        </w:r>
                      </w:p>
                    </w:tc>
                    <w:tc>
                      <w:tcPr>
                        <w:tcW w:w="639" w:type="dxa"/>
                      </w:tcPr>
                      <w:p>
                        <w:pPr>
                          <w:pStyle w:val="TableParagraph"/>
                          <w:spacing w:line="127" w:lineRule="exact" w:before="18"/>
                          <w:ind w:left="141" w:right="64"/>
                          <w:jc w:val="center"/>
                          <w:rPr>
                            <w:sz w:val="12"/>
                          </w:rPr>
                        </w:pPr>
                        <w:r>
                          <w:rPr>
                            <w:w w:val="110"/>
                            <w:sz w:val="12"/>
                          </w:rPr>
                          <w:t>465</w:t>
                        </w:r>
                      </w:p>
                    </w:tc>
                    <w:tc>
                      <w:tcPr>
                        <w:tcW w:w="654" w:type="dxa"/>
                      </w:tcPr>
                      <w:p>
                        <w:pPr>
                          <w:pStyle w:val="TableParagraph"/>
                          <w:spacing w:line="127" w:lineRule="exact" w:before="18"/>
                          <w:ind w:right="185"/>
                          <w:jc w:val="right"/>
                          <w:rPr>
                            <w:sz w:val="12"/>
                          </w:rPr>
                        </w:pPr>
                        <w:r>
                          <w:rPr>
                            <w:w w:val="110"/>
                            <w:sz w:val="12"/>
                          </w:rPr>
                          <w:t>469</w:t>
                        </w:r>
                      </w:p>
                    </w:tc>
                    <w:tc>
                      <w:tcPr>
                        <w:tcW w:w="648" w:type="dxa"/>
                      </w:tcPr>
                      <w:p>
                        <w:pPr>
                          <w:pStyle w:val="TableParagraph"/>
                          <w:spacing w:line="127" w:lineRule="exact" w:before="18"/>
                          <w:ind w:right="186"/>
                          <w:jc w:val="right"/>
                          <w:rPr>
                            <w:sz w:val="12"/>
                          </w:rPr>
                        </w:pPr>
                        <w:r>
                          <w:rPr>
                            <w:w w:val="110"/>
                            <w:sz w:val="12"/>
                          </w:rPr>
                          <w:t>536</w:t>
                        </w:r>
                      </w:p>
                    </w:tc>
                    <w:tc>
                      <w:tcPr>
                        <w:tcW w:w="639" w:type="dxa"/>
                      </w:tcPr>
                      <w:p>
                        <w:pPr>
                          <w:pStyle w:val="TableParagraph"/>
                          <w:spacing w:line="127" w:lineRule="exact" w:before="18"/>
                          <w:ind w:right="182"/>
                          <w:jc w:val="right"/>
                          <w:rPr>
                            <w:sz w:val="12"/>
                          </w:rPr>
                        </w:pPr>
                        <w:r>
                          <w:rPr>
                            <w:w w:val="110"/>
                            <w:sz w:val="12"/>
                          </w:rPr>
                          <w:t>543</w:t>
                        </w:r>
                      </w:p>
                    </w:tc>
                    <w:tc>
                      <w:tcPr>
                        <w:tcW w:w="653" w:type="dxa"/>
                      </w:tcPr>
                      <w:p>
                        <w:pPr>
                          <w:pStyle w:val="TableParagraph"/>
                          <w:spacing w:line="113" w:lineRule="exact" w:before="33"/>
                          <w:ind w:right="200"/>
                          <w:jc w:val="right"/>
                          <w:rPr>
                            <w:sz w:val="12"/>
                          </w:rPr>
                        </w:pPr>
                        <w:r>
                          <w:rPr>
                            <w:sz w:val="12"/>
                          </w:rPr>
                          <w:t>554</w:t>
                        </w:r>
                      </w:p>
                    </w:tc>
                    <w:tc>
                      <w:tcPr>
                        <w:tcW w:w="656" w:type="dxa"/>
                      </w:tcPr>
                      <w:p>
                        <w:pPr>
                          <w:pStyle w:val="TableParagraph"/>
                          <w:spacing w:line="113" w:lineRule="exact" w:before="33"/>
                          <w:ind w:right="199"/>
                          <w:jc w:val="right"/>
                          <w:rPr>
                            <w:sz w:val="12"/>
                          </w:rPr>
                        </w:pPr>
                        <w:r>
                          <w:rPr>
                            <w:sz w:val="12"/>
                          </w:rPr>
                          <w:t>610</w:t>
                        </w:r>
                      </w:p>
                    </w:tc>
                    <w:tc>
                      <w:tcPr>
                        <w:tcW w:w="657" w:type="dxa"/>
                      </w:tcPr>
                      <w:p>
                        <w:pPr>
                          <w:pStyle w:val="TableParagraph"/>
                          <w:spacing w:line="113" w:lineRule="exact" w:before="33"/>
                          <w:ind w:right="199"/>
                          <w:jc w:val="right"/>
                          <w:rPr>
                            <w:sz w:val="12"/>
                          </w:rPr>
                        </w:pPr>
                        <w:r>
                          <w:rPr>
                            <w:sz w:val="12"/>
                          </w:rPr>
                          <w:t>620</w:t>
                        </w:r>
                      </w:p>
                    </w:tc>
                    <w:tc>
                      <w:tcPr>
                        <w:tcW w:w="656" w:type="dxa"/>
                      </w:tcPr>
                      <w:p>
                        <w:pPr>
                          <w:pStyle w:val="TableParagraph"/>
                          <w:spacing w:line="113" w:lineRule="exact" w:before="33"/>
                          <w:ind w:right="199"/>
                          <w:jc w:val="right"/>
                          <w:rPr>
                            <w:sz w:val="12"/>
                          </w:rPr>
                        </w:pPr>
                        <w:r>
                          <w:rPr>
                            <w:sz w:val="12"/>
                          </w:rPr>
                          <w:t>536</w:t>
                        </w:r>
                      </w:p>
                    </w:tc>
                    <w:tc>
                      <w:tcPr>
                        <w:tcW w:w="519" w:type="dxa"/>
                      </w:tcPr>
                      <w:p>
                        <w:pPr>
                          <w:pStyle w:val="TableParagraph"/>
                          <w:spacing w:line="113" w:lineRule="exact" w:before="33"/>
                          <w:ind w:right="67"/>
                          <w:jc w:val="right"/>
                          <w:rPr>
                            <w:sz w:val="12"/>
                          </w:rPr>
                        </w:pPr>
                        <w:r>
                          <w:rPr>
                            <w:sz w:val="12"/>
                          </w:rPr>
                          <w:t>386</w:t>
                        </w:r>
                      </w:p>
                    </w:tc>
                  </w:tr>
                  <w:tr>
                    <w:trPr>
                      <w:trHeight w:val="160" w:hRule="atLeast"/>
                    </w:trPr>
                    <w:tc>
                      <w:tcPr>
                        <w:tcW w:w="925" w:type="dxa"/>
                      </w:tcPr>
                      <w:p>
                        <w:pPr>
                          <w:pStyle w:val="TableParagraph"/>
                          <w:spacing w:line="141" w:lineRule="exact"/>
                          <w:ind w:left="40"/>
                          <w:rPr>
                            <w:rFonts w:ascii="Arial Unicode MS" w:eastAsia="Arial Unicode MS" w:hint="eastAsia"/>
                            <w:sz w:val="12"/>
                          </w:rPr>
                        </w:pPr>
                        <w:r>
                          <w:rPr>
                            <w:w w:val="105"/>
                            <w:sz w:val="12"/>
                          </w:rPr>
                          <w:t>207 </w:t>
                        </w:r>
                        <w:r>
                          <w:rPr>
                            <w:rFonts w:ascii="Arial Unicode MS" w:eastAsia="Arial Unicode MS" w:hint="eastAsia"/>
                            <w:w w:val="105"/>
                            <w:sz w:val="12"/>
                          </w:rPr>
                          <w:t>三 沢</w:t>
                        </w:r>
                      </w:p>
                    </w:tc>
                    <w:tc>
                      <w:tcPr>
                        <w:tcW w:w="318" w:type="dxa"/>
                      </w:tcPr>
                      <w:p>
                        <w:pPr>
                          <w:pStyle w:val="TableParagraph"/>
                          <w:spacing w:line="141" w:lineRule="exact"/>
                          <w:ind w:left="18"/>
                          <w:rPr>
                            <w:rFonts w:ascii="Arial Unicode MS" w:eastAsia="Arial Unicode MS" w:hint="eastAsia"/>
                            <w:sz w:val="12"/>
                          </w:rPr>
                        </w:pPr>
                        <w:r>
                          <w:rPr>
                            <w:rFonts w:ascii="Arial Unicode MS" w:eastAsia="Arial Unicode MS" w:hint="eastAsia"/>
                            <w:w w:val="110"/>
                            <w:sz w:val="12"/>
                          </w:rPr>
                          <w:t>市</w:t>
                        </w:r>
                      </w:p>
                    </w:tc>
                    <w:tc>
                      <w:tcPr>
                        <w:tcW w:w="639" w:type="dxa"/>
                      </w:tcPr>
                      <w:p>
                        <w:pPr>
                          <w:pStyle w:val="TableParagraph"/>
                          <w:spacing w:line="122" w:lineRule="exact" w:before="18"/>
                          <w:ind w:right="185"/>
                          <w:jc w:val="right"/>
                          <w:rPr>
                            <w:sz w:val="12"/>
                          </w:rPr>
                        </w:pPr>
                        <w:r>
                          <w:rPr>
                            <w:w w:val="110"/>
                            <w:sz w:val="12"/>
                          </w:rPr>
                          <w:t>350</w:t>
                        </w:r>
                      </w:p>
                    </w:tc>
                    <w:tc>
                      <w:tcPr>
                        <w:tcW w:w="639" w:type="dxa"/>
                      </w:tcPr>
                      <w:p>
                        <w:pPr>
                          <w:pStyle w:val="TableParagraph"/>
                          <w:spacing w:line="122" w:lineRule="exact" w:before="18"/>
                          <w:ind w:left="141" w:right="70"/>
                          <w:jc w:val="center"/>
                          <w:rPr>
                            <w:sz w:val="12"/>
                          </w:rPr>
                        </w:pPr>
                        <w:r>
                          <w:rPr>
                            <w:w w:val="110"/>
                            <w:sz w:val="12"/>
                          </w:rPr>
                          <w:t>335</w:t>
                        </w:r>
                      </w:p>
                    </w:tc>
                    <w:tc>
                      <w:tcPr>
                        <w:tcW w:w="654" w:type="dxa"/>
                      </w:tcPr>
                      <w:p>
                        <w:pPr>
                          <w:pStyle w:val="TableParagraph"/>
                          <w:spacing w:line="122" w:lineRule="exact" w:before="18"/>
                          <w:ind w:right="186"/>
                          <w:jc w:val="right"/>
                          <w:rPr>
                            <w:sz w:val="12"/>
                          </w:rPr>
                        </w:pPr>
                        <w:r>
                          <w:rPr>
                            <w:w w:val="110"/>
                            <w:sz w:val="12"/>
                          </w:rPr>
                          <w:t>358</w:t>
                        </w:r>
                      </w:p>
                    </w:tc>
                    <w:tc>
                      <w:tcPr>
                        <w:tcW w:w="648" w:type="dxa"/>
                      </w:tcPr>
                      <w:p>
                        <w:pPr>
                          <w:pStyle w:val="TableParagraph"/>
                          <w:spacing w:line="122" w:lineRule="exact" w:before="18"/>
                          <w:ind w:right="185"/>
                          <w:jc w:val="right"/>
                          <w:rPr>
                            <w:sz w:val="12"/>
                          </w:rPr>
                        </w:pPr>
                        <w:r>
                          <w:rPr>
                            <w:w w:val="110"/>
                            <w:sz w:val="12"/>
                          </w:rPr>
                          <w:t>336</w:t>
                        </w:r>
                      </w:p>
                    </w:tc>
                    <w:tc>
                      <w:tcPr>
                        <w:tcW w:w="639" w:type="dxa"/>
                      </w:tcPr>
                      <w:p>
                        <w:pPr>
                          <w:pStyle w:val="TableParagraph"/>
                          <w:spacing w:line="122" w:lineRule="exact" w:before="18"/>
                          <w:ind w:right="181"/>
                          <w:jc w:val="right"/>
                          <w:rPr>
                            <w:sz w:val="12"/>
                          </w:rPr>
                        </w:pPr>
                        <w:r>
                          <w:rPr>
                            <w:w w:val="110"/>
                            <w:sz w:val="12"/>
                          </w:rPr>
                          <w:t>394</w:t>
                        </w:r>
                      </w:p>
                    </w:tc>
                    <w:tc>
                      <w:tcPr>
                        <w:tcW w:w="653" w:type="dxa"/>
                      </w:tcPr>
                      <w:p>
                        <w:pPr>
                          <w:pStyle w:val="TableParagraph"/>
                          <w:spacing w:line="108" w:lineRule="exact" w:before="33"/>
                          <w:ind w:right="199"/>
                          <w:jc w:val="right"/>
                          <w:rPr>
                            <w:sz w:val="12"/>
                          </w:rPr>
                        </w:pPr>
                        <w:r>
                          <w:rPr>
                            <w:sz w:val="12"/>
                          </w:rPr>
                          <w:t>341</w:t>
                        </w:r>
                      </w:p>
                    </w:tc>
                    <w:tc>
                      <w:tcPr>
                        <w:tcW w:w="656" w:type="dxa"/>
                      </w:tcPr>
                      <w:p>
                        <w:pPr>
                          <w:pStyle w:val="TableParagraph"/>
                          <w:spacing w:line="108" w:lineRule="exact" w:before="33"/>
                          <w:ind w:right="199"/>
                          <w:jc w:val="right"/>
                          <w:rPr>
                            <w:sz w:val="12"/>
                          </w:rPr>
                        </w:pPr>
                        <w:r>
                          <w:rPr>
                            <w:sz w:val="12"/>
                          </w:rPr>
                          <w:t>337</w:t>
                        </w:r>
                      </w:p>
                    </w:tc>
                    <w:tc>
                      <w:tcPr>
                        <w:tcW w:w="657" w:type="dxa"/>
                      </w:tcPr>
                      <w:p>
                        <w:pPr>
                          <w:pStyle w:val="TableParagraph"/>
                          <w:spacing w:line="108" w:lineRule="exact" w:before="33"/>
                          <w:ind w:right="206"/>
                          <w:jc w:val="right"/>
                          <w:rPr>
                            <w:sz w:val="12"/>
                          </w:rPr>
                        </w:pPr>
                        <w:r>
                          <w:rPr>
                            <w:sz w:val="12"/>
                          </w:rPr>
                          <w:t>351</w:t>
                        </w:r>
                      </w:p>
                    </w:tc>
                    <w:tc>
                      <w:tcPr>
                        <w:tcW w:w="656" w:type="dxa"/>
                      </w:tcPr>
                      <w:p>
                        <w:pPr>
                          <w:pStyle w:val="TableParagraph"/>
                          <w:spacing w:line="108" w:lineRule="exact" w:before="33"/>
                          <w:ind w:right="203"/>
                          <w:jc w:val="right"/>
                          <w:rPr>
                            <w:sz w:val="12"/>
                          </w:rPr>
                        </w:pPr>
                        <w:r>
                          <w:rPr>
                            <w:sz w:val="12"/>
                          </w:rPr>
                          <w:t>291</w:t>
                        </w:r>
                      </w:p>
                    </w:tc>
                    <w:tc>
                      <w:tcPr>
                        <w:tcW w:w="519" w:type="dxa"/>
                      </w:tcPr>
                      <w:p>
                        <w:pPr>
                          <w:pStyle w:val="TableParagraph"/>
                          <w:spacing w:line="108" w:lineRule="exact" w:before="33"/>
                          <w:ind w:right="65"/>
                          <w:jc w:val="right"/>
                          <w:rPr>
                            <w:sz w:val="12"/>
                          </w:rPr>
                        </w:pPr>
                        <w:r>
                          <w:rPr>
                            <w:sz w:val="12"/>
                          </w:rPr>
                          <w:t>216</w:t>
                        </w:r>
                      </w:p>
                    </w:tc>
                  </w:tr>
                  <w:tr>
                    <w:trPr>
                      <w:trHeight w:val="171" w:hRule="atLeast"/>
                    </w:trPr>
                    <w:tc>
                      <w:tcPr>
                        <w:tcW w:w="925" w:type="dxa"/>
                      </w:tcPr>
                      <w:p>
                        <w:pPr>
                          <w:pStyle w:val="TableParagraph"/>
                          <w:spacing w:line="151" w:lineRule="exact"/>
                          <w:ind w:left="40"/>
                          <w:rPr>
                            <w:rFonts w:ascii="Arial Unicode MS" w:eastAsia="Arial Unicode MS" w:hint="eastAsia"/>
                            <w:sz w:val="13"/>
                          </w:rPr>
                        </w:pPr>
                        <w:r>
                          <w:rPr>
                            <w:w w:val="125"/>
                            <w:sz w:val="12"/>
                          </w:rPr>
                          <w:t>208 </w:t>
                        </w:r>
                        <w:r>
                          <w:rPr>
                            <w:rFonts w:ascii="Arial Unicode MS" w:eastAsia="Arial Unicode MS" w:hint="eastAsia"/>
                            <w:spacing w:val="3"/>
                            <w:w w:val="125"/>
                            <w:sz w:val="13"/>
                          </w:rPr>
                          <w:t>む </w:t>
                        </w:r>
                        <w:r>
                          <w:rPr>
                            <w:rFonts w:ascii="Arial Unicode MS" w:eastAsia="Arial Unicode MS" w:hint="eastAsia"/>
                            <w:spacing w:val="-75"/>
                            <w:w w:val="260"/>
                            <w:sz w:val="13"/>
                          </w:rPr>
                          <w:t>つ</w:t>
                        </w:r>
                      </w:p>
                    </w:tc>
                    <w:tc>
                      <w:tcPr>
                        <w:tcW w:w="318" w:type="dxa"/>
                      </w:tcPr>
                      <w:p>
                        <w:pPr>
                          <w:pStyle w:val="TableParagraph"/>
                          <w:spacing w:line="151" w:lineRule="exact"/>
                          <w:ind w:left="10"/>
                          <w:rPr>
                            <w:rFonts w:ascii="Arial Unicode MS" w:eastAsia="Arial Unicode MS" w:hint="eastAsia"/>
                            <w:sz w:val="13"/>
                          </w:rPr>
                        </w:pPr>
                        <w:r>
                          <w:rPr>
                            <w:rFonts w:ascii="Arial Unicode MS" w:eastAsia="Arial Unicode MS" w:hint="eastAsia"/>
                            <w:w w:val="108"/>
                            <w:sz w:val="13"/>
                          </w:rPr>
                          <w:t>市</w:t>
                        </w:r>
                      </w:p>
                    </w:tc>
                    <w:tc>
                      <w:tcPr>
                        <w:tcW w:w="639" w:type="dxa"/>
                      </w:tcPr>
                      <w:p>
                        <w:pPr>
                          <w:pStyle w:val="TableParagraph"/>
                          <w:spacing w:line="127" w:lineRule="exact" w:before="24"/>
                          <w:ind w:right="185"/>
                          <w:jc w:val="right"/>
                          <w:rPr>
                            <w:sz w:val="12"/>
                          </w:rPr>
                        </w:pPr>
                        <w:r>
                          <w:rPr>
                            <w:w w:val="110"/>
                            <w:sz w:val="12"/>
                          </w:rPr>
                          <w:t>371</w:t>
                        </w:r>
                      </w:p>
                    </w:tc>
                    <w:tc>
                      <w:tcPr>
                        <w:tcW w:w="639" w:type="dxa"/>
                      </w:tcPr>
                      <w:p>
                        <w:pPr>
                          <w:pStyle w:val="TableParagraph"/>
                          <w:spacing w:line="127" w:lineRule="exact" w:before="24"/>
                          <w:ind w:left="141" w:right="64"/>
                          <w:jc w:val="center"/>
                          <w:rPr>
                            <w:sz w:val="12"/>
                          </w:rPr>
                        </w:pPr>
                        <w:r>
                          <w:rPr>
                            <w:w w:val="110"/>
                            <w:sz w:val="12"/>
                          </w:rPr>
                          <w:t>402</w:t>
                        </w:r>
                      </w:p>
                    </w:tc>
                    <w:tc>
                      <w:tcPr>
                        <w:tcW w:w="654" w:type="dxa"/>
                      </w:tcPr>
                      <w:p>
                        <w:pPr>
                          <w:pStyle w:val="TableParagraph"/>
                          <w:spacing w:line="127" w:lineRule="exact" w:before="24"/>
                          <w:ind w:right="185"/>
                          <w:jc w:val="right"/>
                          <w:rPr>
                            <w:sz w:val="12"/>
                          </w:rPr>
                        </w:pPr>
                        <w:r>
                          <w:rPr>
                            <w:w w:val="110"/>
                            <w:sz w:val="12"/>
                          </w:rPr>
                          <w:t>405</w:t>
                        </w:r>
                      </w:p>
                    </w:tc>
                    <w:tc>
                      <w:tcPr>
                        <w:tcW w:w="648" w:type="dxa"/>
                      </w:tcPr>
                      <w:p>
                        <w:pPr>
                          <w:pStyle w:val="TableParagraph"/>
                          <w:spacing w:line="127" w:lineRule="exact" w:before="24"/>
                          <w:ind w:right="182"/>
                          <w:jc w:val="right"/>
                          <w:rPr>
                            <w:sz w:val="12"/>
                          </w:rPr>
                        </w:pPr>
                        <w:r>
                          <w:rPr>
                            <w:w w:val="110"/>
                            <w:sz w:val="12"/>
                          </w:rPr>
                          <w:t>463</w:t>
                        </w:r>
                      </w:p>
                    </w:tc>
                    <w:tc>
                      <w:tcPr>
                        <w:tcW w:w="639" w:type="dxa"/>
                      </w:tcPr>
                      <w:p>
                        <w:pPr>
                          <w:pStyle w:val="TableParagraph"/>
                          <w:spacing w:line="127" w:lineRule="exact" w:before="24"/>
                          <w:ind w:right="179"/>
                          <w:jc w:val="right"/>
                          <w:rPr>
                            <w:sz w:val="12"/>
                          </w:rPr>
                        </w:pPr>
                        <w:r>
                          <w:rPr>
                            <w:w w:val="110"/>
                            <w:sz w:val="12"/>
                          </w:rPr>
                          <w:t>412</w:t>
                        </w:r>
                      </w:p>
                    </w:tc>
                    <w:tc>
                      <w:tcPr>
                        <w:tcW w:w="653" w:type="dxa"/>
                      </w:tcPr>
                      <w:p>
                        <w:pPr>
                          <w:pStyle w:val="TableParagraph"/>
                          <w:spacing w:line="113" w:lineRule="exact" w:before="37"/>
                          <w:ind w:right="175"/>
                          <w:jc w:val="right"/>
                          <w:rPr>
                            <w:rFonts w:ascii="Arial"/>
                            <w:sz w:val="12"/>
                          </w:rPr>
                        </w:pPr>
                        <w:r>
                          <w:rPr>
                            <w:rFonts w:ascii="Arial"/>
                            <w:sz w:val="12"/>
                          </w:rPr>
                          <w:t>485</w:t>
                        </w:r>
                      </w:p>
                    </w:tc>
                    <w:tc>
                      <w:tcPr>
                        <w:tcW w:w="656" w:type="dxa"/>
                      </w:tcPr>
                      <w:p>
                        <w:pPr>
                          <w:pStyle w:val="TableParagraph"/>
                          <w:spacing w:line="113" w:lineRule="exact" w:before="38"/>
                          <w:ind w:right="196"/>
                          <w:jc w:val="right"/>
                          <w:rPr>
                            <w:sz w:val="12"/>
                          </w:rPr>
                        </w:pPr>
                        <w:r>
                          <w:rPr>
                            <w:sz w:val="12"/>
                          </w:rPr>
                          <w:t>486</w:t>
                        </w:r>
                      </w:p>
                    </w:tc>
                    <w:tc>
                      <w:tcPr>
                        <w:tcW w:w="657" w:type="dxa"/>
                      </w:tcPr>
                      <w:p>
                        <w:pPr>
                          <w:pStyle w:val="TableParagraph"/>
                          <w:spacing w:line="113" w:lineRule="exact" w:before="38"/>
                          <w:ind w:right="196"/>
                          <w:jc w:val="right"/>
                          <w:rPr>
                            <w:sz w:val="12"/>
                          </w:rPr>
                        </w:pPr>
                        <w:r>
                          <w:rPr>
                            <w:sz w:val="12"/>
                          </w:rPr>
                          <w:t>470</w:t>
                        </w:r>
                      </w:p>
                    </w:tc>
                    <w:tc>
                      <w:tcPr>
                        <w:tcW w:w="656" w:type="dxa"/>
                      </w:tcPr>
                      <w:p>
                        <w:pPr>
                          <w:pStyle w:val="TableParagraph"/>
                          <w:spacing w:line="113" w:lineRule="exact" w:before="38"/>
                          <w:ind w:right="202"/>
                          <w:jc w:val="right"/>
                          <w:rPr>
                            <w:sz w:val="12"/>
                          </w:rPr>
                        </w:pPr>
                        <w:r>
                          <w:rPr>
                            <w:sz w:val="12"/>
                          </w:rPr>
                          <w:t>414</w:t>
                        </w:r>
                      </w:p>
                    </w:tc>
                    <w:tc>
                      <w:tcPr>
                        <w:tcW w:w="519" w:type="dxa"/>
                      </w:tcPr>
                      <w:p>
                        <w:pPr>
                          <w:pStyle w:val="TableParagraph"/>
                          <w:spacing w:line="113" w:lineRule="exact" w:before="38"/>
                          <w:ind w:right="65"/>
                          <w:jc w:val="right"/>
                          <w:rPr>
                            <w:sz w:val="12"/>
                          </w:rPr>
                        </w:pPr>
                        <w:r>
                          <w:rPr>
                            <w:sz w:val="12"/>
                          </w:rPr>
                          <w:t>270</w:t>
                        </w:r>
                      </w:p>
                    </w:tc>
                  </w:tr>
                  <w:tr>
                    <w:trPr>
                      <w:trHeight w:val="162" w:hRule="atLeast"/>
                    </w:trPr>
                    <w:tc>
                      <w:tcPr>
                        <w:tcW w:w="925" w:type="dxa"/>
                      </w:tcPr>
                      <w:p>
                        <w:pPr>
                          <w:pStyle w:val="TableParagraph"/>
                          <w:spacing w:line="142" w:lineRule="exact"/>
                          <w:ind w:left="40"/>
                          <w:rPr>
                            <w:rFonts w:ascii="Arial Unicode MS" w:eastAsia="Arial Unicode MS" w:hint="eastAsia"/>
                            <w:sz w:val="12"/>
                          </w:rPr>
                        </w:pPr>
                        <w:r>
                          <w:rPr>
                            <w:w w:val="105"/>
                            <w:sz w:val="12"/>
                          </w:rPr>
                          <w:t>200 </w:t>
                        </w:r>
                        <w:r>
                          <w:rPr>
                            <w:rFonts w:ascii="Arial Unicode MS" w:eastAsia="Arial Unicode MS" w:hint="eastAsia"/>
                            <w:w w:val="105"/>
                            <w:sz w:val="12"/>
                          </w:rPr>
                          <w:t>市 部</w:t>
                        </w:r>
                      </w:p>
                    </w:tc>
                    <w:tc>
                      <w:tcPr>
                        <w:tcW w:w="318" w:type="dxa"/>
                      </w:tcPr>
                      <w:p>
                        <w:pPr>
                          <w:pStyle w:val="TableParagraph"/>
                          <w:spacing w:line="142" w:lineRule="exact"/>
                          <w:ind w:left="13"/>
                          <w:rPr>
                            <w:rFonts w:ascii="Arial Unicode MS" w:eastAsia="Arial Unicode MS" w:hint="eastAsia"/>
                            <w:sz w:val="12"/>
                          </w:rPr>
                        </w:pPr>
                        <w:r>
                          <w:rPr>
                            <w:rFonts w:ascii="Arial Unicode MS" w:eastAsia="Arial Unicode MS" w:hint="eastAsia"/>
                            <w:w w:val="110"/>
                            <w:sz w:val="12"/>
                          </w:rPr>
                          <w:t>計</w:t>
                        </w:r>
                      </w:p>
                    </w:tc>
                    <w:tc>
                      <w:tcPr>
                        <w:tcW w:w="639" w:type="dxa"/>
                      </w:tcPr>
                      <w:p>
                        <w:pPr>
                          <w:pStyle w:val="TableParagraph"/>
                          <w:spacing w:line="124" w:lineRule="exact" w:before="18"/>
                          <w:ind w:left="158"/>
                          <w:rPr>
                            <w:sz w:val="12"/>
                          </w:rPr>
                        </w:pPr>
                        <w:r>
                          <w:rPr>
                            <w:w w:val="110"/>
                            <w:sz w:val="12"/>
                          </w:rPr>
                          <w:t>6.687</w:t>
                        </w:r>
                      </w:p>
                    </w:tc>
                    <w:tc>
                      <w:tcPr>
                        <w:tcW w:w="639" w:type="dxa"/>
                      </w:tcPr>
                      <w:p>
                        <w:pPr>
                          <w:pStyle w:val="TableParagraph"/>
                          <w:spacing w:line="124" w:lineRule="exact" w:before="18"/>
                          <w:ind w:left="141" w:right="145"/>
                          <w:jc w:val="center"/>
                          <w:rPr>
                            <w:sz w:val="12"/>
                          </w:rPr>
                        </w:pPr>
                        <w:r>
                          <w:rPr>
                            <w:w w:val="115"/>
                            <w:sz w:val="12"/>
                          </w:rPr>
                          <w:t>6.900</w:t>
                        </w:r>
                      </w:p>
                    </w:tc>
                    <w:tc>
                      <w:tcPr>
                        <w:tcW w:w="654" w:type="dxa"/>
                      </w:tcPr>
                      <w:p>
                        <w:pPr>
                          <w:pStyle w:val="TableParagraph"/>
                          <w:spacing w:line="124" w:lineRule="exact" w:before="18"/>
                          <w:ind w:right="177"/>
                          <w:jc w:val="right"/>
                          <w:rPr>
                            <w:sz w:val="12"/>
                          </w:rPr>
                        </w:pPr>
                        <w:r>
                          <w:rPr>
                            <w:w w:val="110"/>
                            <w:sz w:val="12"/>
                          </w:rPr>
                          <w:t>7.189</w:t>
                        </w:r>
                      </w:p>
                    </w:tc>
                    <w:tc>
                      <w:tcPr>
                        <w:tcW w:w="648" w:type="dxa"/>
                      </w:tcPr>
                      <w:p>
                        <w:pPr>
                          <w:pStyle w:val="TableParagraph"/>
                          <w:spacing w:line="124" w:lineRule="exact" w:before="18"/>
                          <w:ind w:right="175"/>
                          <w:jc w:val="right"/>
                          <w:rPr>
                            <w:sz w:val="12"/>
                          </w:rPr>
                        </w:pPr>
                        <w:r>
                          <w:rPr>
                            <w:w w:val="115"/>
                            <w:sz w:val="12"/>
                          </w:rPr>
                          <w:t>7</w:t>
                        </w:r>
                        <w:r>
                          <w:rPr>
                            <w:rFonts w:ascii="Arial Unicode MS" w:eastAsia="Arial Unicode MS" w:hint="eastAsia"/>
                            <w:w w:val="115"/>
                            <w:sz w:val="3"/>
                          </w:rPr>
                          <w:t>』 </w:t>
                        </w:r>
                        <w:r>
                          <w:rPr>
                            <w:w w:val="115"/>
                            <w:sz w:val="12"/>
                          </w:rPr>
                          <w:t>427</w:t>
                        </w:r>
                      </w:p>
                    </w:tc>
                    <w:tc>
                      <w:tcPr>
                        <w:tcW w:w="639" w:type="dxa"/>
                      </w:tcPr>
                      <w:p>
                        <w:pPr>
                          <w:pStyle w:val="TableParagraph"/>
                          <w:spacing w:line="124" w:lineRule="exact" w:before="18"/>
                          <w:ind w:left="163"/>
                          <w:rPr>
                            <w:sz w:val="12"/>
                          </w:rPr>
                        </w:pPr>
                        <w:r>
                          <w:rPr>
                            <w:w w:val="110"/>
                            <w:sz w:val="12"/>
                          </w:rPr>
                          <w:t>7.759</w:t>
                        </w:r>
                      </w:p>
                    </w:tc>
                    <w:tc>
                      <w:tcPr>
                        <w:tcW w:w="653" w:type="dxa"/>
                      </w:tcPr>
                      <w:p>
                        <w:pPr>
                          <w:pStyle w:val="TableParagraph"/>
                          <w:spacing w:line="109" w:lineRule="exact" w:before="33"/>
                          <w:ind w:right="186"/>
                          <w:jc w:val="right"/>
                          <w:rPr>
                            <w:sz w:val="12"/>
                          </w:rPr>
                        </w:pPr>
                        <w:r>
                          <w:rPr>
                            <w:w w:val="110"/>
                            <w:sz w:val="12"/>
                          </w:rPr>
                          <w:t>8,341</w:t>
                        </w:r>
                      </w:p>
                    </w:tc>
                    <w:tc>
                      <w:tcPr>
                        <w:tcW w:w="656" w:type="dxa"/>
                      </w:tcPr>
                      <w:p>
                        <w:pPr>
                          <w:pStyle w:val="TableParagraph"/>
                          <w:spacing w:line="109" w:lineRule="exact" w:before="33"/>
                          <w:ind w:right="182"/>
                          <w:jc w:val="right"/>
                          <w:rPr>
                            <w:sz w:val="12"/>
                          </w:rPr>
                        </w:pPr>
                        <w:r>
                          <w:rPr>
                            <w:w w:val="115"/>
                            <w:sz w:val="12"/>
                          </w:rPr>
                          <w:t>8.742</w:t>
                        </w:r>
                      </w:p>
                    </w:tc>
                    <w:tc>
                      <w:tcPr>
                        <w:tcW w:w="657" w:type="dxa"/>
                      </w:tcPr>
                      <w:p>
                        <w:pPr>
                          <w:pStyle w:val="TableParagraph"/>
                          <w:spacing w:line="109" w:lineRule="exact" w:before="33"/>
                          <w:ind w:right="169"/>
                          <w:jc w:val="right"/>
                          <w:rPr>
                            <w:sz w:val="12"/>
                          </w:rPr>
                        </w:pPr>
                        <w:r>
                          <w:rPr>
                            <w:w w:val="120"/>
                            <w:sz w:val="12"/>
                          </w:rPr>
                          <w:t>8,323</w:t>
                        </w:r>
                      </w:p>
                    </w:tc>
                    <w:tc>
                      <w:tcPr>
                        <w:tcW w:w="656" w:type="dxa"/>
                      </w:tcPr>
                      <w:p>
                        <w:pPr>
                          <w:pStyle w:val="TableParagraph"/>
                          <w:spacing w:line="109" w:lineRule="exact" w:before="33"/>
                          <w:ind w:right="183"/>
                          <w:jc w:val="right"/>
                          <w:rPr>
                            <w:sz w:val="12"/>
                          </w:rPr>
                        </w:pPr>
                        <w:r>
                          <w:rPr>
                            <w:w w:val="115"/>
                            <w:sz w:val="12"/>
                          </w:rPr>
                          <w:t>8,186</w:t>
                        </w:r>
                      </w:p>
                    </w:tc>
                    <w:tc>
                      <w:tcPr>
                        <w:tcW w:w="519" w:type="dxa"/>
                      </w:tcPr>
                      <w:p>
                        <w:pPr>
                          <w:pStyle w:val="TableParagraph"/>
                          <w:spacing w:line="109" w:lineRule="exact" w:before="33"/>
                          <w:ind w:right="40"/>
                          <w:jc w:val="right"/>
                          <w:rPr>
                            <w:sz w:val="12"/>
                          </w:rPr>
                        </w:pPr>
                        <w:r>
                          <w:rPr>
                            <w:w w:val="115"/>
                            <w:sz w:val="12"/>
                          </w:rPr>
                          <w:t>5,055</w:t>
                        </w:r>
                      </w:p>
                    </w:tc>
                  </w:tr>
                  <w:tr>
                    <w:trPr>
                      <w:trHeight w:val="162" w:hRule="atLeast"/>
                    </w:trPr>
                    <w:tc>
                      <w:tcPr>
                        <w:tcW w:w="925" w:type="dxa"/>
                      </w:tcPr>
                      <w:p>
                        <w:pPr>
                          <w:pStyle w:val="TableParagraph"/>
                          <w:tabs>
                            <w:tab w:pos="618" w:val="left" w:leader="none"/>
                          </w:tabs>
                          <w:spacing w:line="142" w:lineRule="exact"/>
                          <w:ind w:left="37"/>
                          <w:rPr>
                            <w:rFonts w:ascii="Arial Unicode MS" w:eastAsia="Arial Unicode MS" w:hint="eastAsia"/>
                            <w:sz w:val="12"/>
                          </w:rPr>
                        </w:pPr>
                        <w:r>
                          <w:rPr>
                            <w:sz w:val="12"/>
                          </w:rPr>
                          <w:t>30</w:t>
                        </w:r>
                        <w:r>
                          <w:rPr>
                            <w:spacing w:val="-14"/>
                            <w:sz w:val="12"/>
                          </w:rPr>
                          <w:t> </w:t>
                        </w:r>
                        <w:r>
                          <w:rPr>
                            <w:sz w:val="12"/>
                          </w:rPr>
                          <w:t>1 </w:t>
                        </w:r>
                        <w:r>
                          <w:rPr>
                            <w:spacing w:val="4"/>
                            <w:sz w:val="12"/>
                          </w:rPr>
                          <w:t> </w:t>
                        </w:r>
                        <w:r>
                          <w:rPr>
                            <w:rFonts w:ascii="Arial Unicode MS" w:eastAsia="Arial Unicode MS" w:hint="eastAsia"/>
                            <w:sz w:val="12"/>
                          </w:rPr>
                          <w:t>平</w:t>
                          <w:tab/>
                          <w:t>内</w:t>
                        </w:r>
                      </w:p>
                    </w:tc>
                    <w:tc>
                      <w:tcPr>
                        <w:tcW w:w="318" w:type="dxa"/>
                      </w:tcPr>
                      <w:p>
                        <w:pPr>
                          <w:pStyle w:val="TableParagraph"/>
                          <w:spacing w:line="142" w:lineRule="exact"/>
                          <w:ind w:left="6"/>
                          <w:rPr>
                            <w:rFonts w:ascii="Arial Unicode MS" w:eastAsia="Arial Unicode MS" w:hint="eastAsia"/>
                            <w:sz w:val="12"/>
                          </w:rPr>
                        </w:pPr>
                        <w:r>
                          <w:rPr>
                            <w:rFonts w:ascii="Arial Unicode MS" w:eastAsia="Arial Unicode MS" w:hint="eastAsia"/>
                            <w:w w:val="90"/>
                            <w:sz w:val="12"/>
                          </w:rPr>
                          <w:t>町</w:t>
                        </w:r>
                      </w:p>
                    </w:tc>
                    <w:tc>
                      <w:tcPr>
                        <w:tcW w:w="639" w:type="dxa"/>
                      </w:tcPr>
                      <w:p>
                        <w:pPr>
                          <w:pStyle w:val="TableParagraph"/>
                          <w:spacing w:line="111" w:lineRule="exact" w:before="31"/>
                          <w:ind w:right="174"/>
                          <w:jc w:val="right"/>
                          <w:rPr>
                            <w:rFonts w:ascii="Arial"/>
                            <w:sz w:val="11"/>
                          </w:rPr>
                        </w:pPr>
                        <w:r>
                          <w:rPr>
                            <w:rFonts w:ascii="Arial"/>
                            <w:w w:val="110"/>
                            <w:sz w:val="11"/>
                          </w:rPr>
                          <w:t>123</w:t>
                        </w:r>
                      </w:p>
                    </w:tc>
                    <w:tc>
                      <w:tcPr>
                        <w:tcW w:w="639" w:type="dxa"/>
                      </w:tcPr>
                      <w:p>
                        <w:pPr>
                          <w:pStyle w:val="TableParagraph"/>
                          <w:spacing w:line="120" w:lineRule="exact" w:before="22"/>
                          <w:ind w:left="141" w:right="59"/>
                          <w:jc w:val="center"/>
                          <w:rPr>
                            <w:sz w:val="12"/>
                          </w:rPr>
                        </w:pPr>
                        <w:r>
                          <w:rPr>
                            <w:w w:val="110"/>
                            <w:sz w:val="12"/>
                          </w:rPr>
                          <w:t>128</w:t>
                        </w:r>
                      </w:p>
                    </w:tc>
                    <w:tc>
                      <w:tcPr>
                        <w:tcW w:w="654" w:type="dxa"/>
                      </w:tcPr>
                      <w:p>
                        <w:pPr>
                          <w:pStyle w:val="TableParagraph"/>
                          <w:spacing w:line="120" w:lineRule="exact" w:before="22"/>
                          <w:ind w:right="181"/>
                          <w:jc w:val="right"/>
                          <w:rPr>
                            <w:sz w:val="12"/>
                          </w:rPr>
                        </w:pPr>
                        <w:r>
                          <w:rPr>
                            <w:w w:val="110"/>
                            <w:sz w:val="12"/>
                          </w:rPr>
                          <w:t>118</w:t>
                        </w:r>
                      </w:p>
                    </w:tc>
                    <w:tc>
                      <w:tcPr>
                        <w:tcW w:w="648" w:type="dxa"/>
                      </w:tcPr>
                      <w:p>
                        <w:pPr>
                          <w:pStyle w:val="TableParagraph"/>
                          <w:spacing w:line="120" w:lineRule="exact" w:before="22"/>
                          <w:ind w:right="180"/>
                          <w:jc w:val="right"/>
                          <w:rPr>
                            <w:sz w:val="12"/>
                          </w:rPr>
                        </w:pPr>
                        <w:r>
                          <w:rPr>
                            <w:w w:val="110"/>
                            <w:sz w:val="12"/>
                          </w:rPr>
                          <w:t>113</w:t>
                        </w:r>
                      </w:p>
                    </w:tc>
                    <w:tc>
                      <w:tcPr>
                        <w:tcW w:w="639" w:type="dxa"/>
                      </w:tcPr>
                      <w:p>
                        <w:pPr>
                          <w:pStyle w:val="TableParagraph"/>
                          <w:spacing w:line="120" w:lineRule="exact" w:before="22"/>
                          <w:ind w:right="182"/>
                          <w:jc w:val="right"/>
                          <w:rPr>
                            <w:sz w:val="12"/>
                          </w:rPr>
                        </w:pPr>
                        <w:r>
                          <w:rPr>
                            <w:w w:val="105"/>
                            <w:sz w:val="12"/>
                          </w:rPr>
                          <w:t>111</w:t>
                        </w:r>
                      </w:p>
                    </w:tc>
                    <w:tc>
                      <w:tcPr>
                        <w:tcW w:w="653" w:type="dxa"/>
                      </w:tcPr>
                      <w:p>
                        <w:pPr>
                          <w:pStyle w:val="TableParagraph"/>
                          <w:spacing w:line="113" w:lineRule="exact" w:before="29"/>
                          <w:ind w:right="181"/>
                          <w:jc w:val="right"/>
                          <w:rPr>
                            <w:sz w:val="12"/>
                          </w:rPr>
                        </w:pPr>
                        <w:r>
                          <w:rPr>
                            <w:w w:val="105"/>
                            <w:sz w:val="12"/>
                          </w:rPr>
                          <w:t>144</w:t>
                        </w:r>
                      </w:p>
                    </w:tc>
                    <w:tc>
                      <w:tcPr>
                        <w:tcW w:w="656" w:type="dxa"/>
                      </w:tcPr>
                      <w:p>
                        <w:pPr>
                          <w:pStyle w:val="TableParagraph"/>
                          <w:spacing w:line="113" w:lineRule="exact" w:before="29"/>
                          <w:ind w:right="188"/>
                          <w:jc w:val="right"/>
                          <w:rPr>
                            <w:sz w:val="12"/>
                          </w:rPr>
                        </w:pPr>
                        <w:r>
                          <w:rPr>
                            <w:w w:val="105"/>
                            <w:sz w:val="12"/>
                          </w:rPr>
                          <w:t>154</w:t>
                        </w:r>
                      </w:p>
                    </w:tc>
                    <w:tc>
                      <w:tcPr>
                        <w:tcW w:w="657" w:type="dxa"/>
                      </w:tcPr>
                      <w:p>
                        <w:pPr>
                          <w:pStyle w:val="TableParagraph"/>
                          <w:spacing w:line="113" w:lineRule="exact" w:before="29"/>
                          <w:ind w:right="188"/>
                          <w:jc w:val="right"/>
                          <w:rPr>
                            <w:sz w:val="12"/>
                          </w:rPr>
                        </w:pPr>
                        <w:r>
                          <w:rPr>
                            <w:w w:val="105"/>
                            <w:sz w:val="12"/>
                          </w:rPr>
                          <w:t>155</w:t>
                        </w:r>
                      </w:p>
                    </w:tc>
                    <w:tc>
                      <w:tcPr>
                        <w:tcW w:w="656" w:type="dxa"/>
                      </w:tcPr>
                      <w:p>
                        <w:pPr>
                          <w:pStyle w:val="TableParagraph"/>
                          <w:spacing w:line="113" w:lineRule="exact" w:before="29"/>
                          <w:ind w:right="186"/>
                          <w:jc w:val="right"/>
                          <w:rPr>
                            <w:sz w:val="12"/>
                          </w:rPr>
                        </w:pPr>
                        <w:r>
                          <w:rPr>
                            <w:w w:val="110"/>
                            <w:sz w:val="12"/>
                          </w:rPr>
                          <w:t>142</w:t>
                        </w:r>
                      </w:p>
                    </w:tc>
                    <w:tc>
                      <w:tcPr>
                        <w:tcW w:w="519" w:type="dxa"/>
                      </w:tcPr>
                      <w:p>
                        <w:pPr>
                          <w:pStyle w:val="TableParagraph"/>
                          <w:spacing w:line="113" w:lineRule="exact" w:before="29"/>
                          <w:ind w:right="47"/>
                          <w:jc w:val="right"/>
                          <w:rPr>
                            <w:sz w:val="12"/>
                          </w:rPr>
                        </w:pPr>
                        <w:r>
                          <w:rPr>
                            <w:w w:val="110"/>
                            <w:sz w:val="12"/>
                          </w:rPr>
                          <w:t>66</w:t>
                        </w:r>
                      </w:p>
                    </w:tc>
                  </w:tr>
                  <w:tr>
                    <w:trPr>
                      <w:trHeight w:val="169" w:hRule="atLeast"/>
                    </w:trPr>
                    <w:tc>
                      <w:tcPr>
                        <w:tcW w:w="925" w:type="dxa"/>
                      </w:tcPr>
                      <w:p>
                        <w:pPr>
                          <w:pStyle w:val="TableParagraph"/>
                          <w:spacing w:line="149" w:lineRule="exact"/>
                          <w:ind w:left="30"/>
                          <w:rPr>
                            <w:rFonts w:ascii="Arial Unicode MS" w:eastAsia="Arial Unicode MS" w:hint="eastAsia"/>
                            <w:sz w:val="12"/>
                          </w:rPr>
                        </w:pPr>
                        <w:r>
                          <w:rPr>
                            <w:w w:val="105"/>
                            <w:sz w:val="12"/>
                          </w:rPr>
                          <w:t>30 2 </w:t>
                        </w:r>
                        <w:r>
                          <w:rPr>
                            <w:rFonts w:ascii="Arial Unicode MS" w:eastAsia="Arial Unicode MS" w:hint="eastAsia"/>
                            <w:w w:val="105"/>
                            <w:sz w:val="12"/>
                          </w:rPr>
                          <w:t>埜 田</w:t>
                        </w:r>
                      </w:p>
                    </w:tc>
                    <w:tc>
                      <w:tcPr>
                        <w:tcW w:w="318" w:type="dxa"/>
                      </w:tcPr>
                      <w:p>
                        <w:pPr>
                          <w:pStyle w:val="TableParagraph"/>
                          <w:spacing w:line="149" w:lineRule="exact"/>
                          <w:ind w:left="6"/>
                          <w:rPr>
                            <w:rFonts w:ascii="Arial Unicode MS" w:eastAsia="Arial Unicode MS" w:hint="eastAsia"/>
                            <w:sz w:val="12"/>
                          </w:rPr>
                        </w:pPr>
                        <w:r>
                          <w:rPr>
                            <w:rFonts w:ascii="Arial Unicode MS" w:eastAsia="Arial Unicode MS" w:hint="eastAsia"/>
                            <w:w w:val="109"/>
                            <w:sz w:val="12"/>
                          </w:rPr>
                          <w:t>町</w:t>
                        </w:r>
                      </w:p>
                    </w:tc>
                    <w:tc>
                      <w:tcPr>
                        <w:tcW w:w="639" w:type="dxa"/>
                      </w:tcPr>
                      <w:p>
                        <w:pPr>
                          <w:pStyle w:val="TableParagraph"/>
                          <w:spacing w:line="133" w:lineRule="exact" w:before="16"/>
                          <w:ind w:right="173"/>
                          <w:jc w:val="right"/>
                          <w:rPr>
                            <w:sz w:val="13"/>
                          </w:rPr>
                        </w:pPr>
                        <w:r>
                          <w:rPr>
                            <w:w w:val="110"/>
                            <w:sz w:val="13"/>
                          </w:rPr>
                          <w:t>26</w:t>
                        </w:r>
                      </w:p>
                    </w:tc>
                    <w:tc>
                      <w:tcPr>
                        <w:tcW w:w="639" w:type="dxa"/>
                      </w:tcPr>
                      <w:p>
                        <w:pPr>
                          <w:pStyle w:val="TableParagraph"/>
                          <w:spacing w:line="124" w:lineRule="exact" w:before="25"/>
                          <w:ind w:left="141" w:right="2"/>
                          <w:jc w:val="center"/>
                          <w:rPr>
                            <w:sz w:val="12"/>
                          </w:rPr>
                        </w:pPr>
                        <w:r>
                          <w:rPr>
                            <w:w w:val="110"/>
                            <w:sz w:val="12"/>
                          </w:rPr>
                          <w:t>28</w:t>
                        </w:r>
                      </w:p>
                    </w:tc>
                    <w:tc>
                      <w:tcPr>
                        <w:tcW w:w="654" w:type="dxa"/>
                      </w:tcPr>
                      <w:p>
                        <w:pPr>
                          <w:pStyle w:val="TableParagraph"/>
                          <w:spacing w:line="133" w:lineRule="exact" w:before="16"/>
                          <w:ind w:right="175"/>
                          <w:jc w:val="right"/>
                          <w:rPr>
                            <w:sz w:val="13"/>
                          </w:rPr>
                        </w:pPr>
                        <w:r>
                          <w:rPr>
                            <w:sz w:val="13"/>
                          </w:rPr>
                          <w:t>26</w:t>
                        </w:r>
                      </w:p>
                    </w:tc>
                    <w:tc>
                      <w:tcPr>
                        <w:tcW w:w="648" w:type="dxa"/>
                      </w:tcPr>
                      <w:p>
                        <w:pPr>
                          <w:pStyle w:val="TableParagraph"/>
                          <w:spacing w:line="124" w:lineRule="exact" w:before="25"/>
                          <w:ind w:right="193"/>
                          <w:jc w:val="right"/>
                          <w:rPr>
                            <w:sz w:val="12"/>
                          </w:rPr>
                        </w:pPr>
                        <w:r>
                          <w:rPr>
                            <w:sz w:val="12"/>
                          </w:rPr>
                          <w:t>39</w:t>
                        </w:r>
                      </w:p>
                    </w:tc>
                    <w:tc>
                      <w:tcPr>
                        <w:tcW w:w="639" w:type="dxa"/>
                      </w:tcPr>
                      <w:p>
                        <w:pPr>
                          <w:pStyle w:val="TableParagraph"/>
                          <w:spacing w:line="124" w:lineRule="exact" w:before="25"/>
                          <w:ind w:right="190"/>
                          <w:jc w:val="right"/>
                          <w:rPr>
                            <w:sz w:val="12"/>
                          </w:rPr>
                        </w:pPr>
                        <w:r>
                          <w:rPr>
                            <w:sz w:val="12"/>
                          </w:rPr>
                          <w:t>32</w:t>
                        </w:r>
                      </w:p>
                    </w:tc>
                    <w:tc>
                      <w:tcPr>
                        <w:tcW w:w="653" w:type="dxa"/>
                      </w:tcPr>
                      <w:p>
                        <w:pPr>
                          <w:pStyle w:val="TableParagraph"/>
                          <w:spacing w:line="109" w:lineRule="exact" w:before="40"/>
                          <w:ind w:right="186"/>
                          <w:jc w:val="right"/>
                          <w:rPr>
                            <w:sz w:val="12"/>
                          </w:rPr>
                        </w:pPr>
                        <w:r>
                          <w:rPr>
                            <w:w w:val="110"/>
                            <w:sz w:val="12"/>
                          </w:rPr>
                          <w:t>34</w:t>
                        </w:r>
                      </w:p>
                    </w:tc>
                    <w:tc>
                      <w:tcPr>
                        <w:tcW w:w="656" w:type="dxa"/>
                      </w:tcPr>
                      <w:p>
                        <w:pPr>
                          <w:pStyle w:val="TableParagraph"/>
                          <w:spacing w:line="109" w:lineRule="exact" w:before="40"/>
                          <w:ind w:right="182"/>
                          <w:jc w:val="right"/>
                          <w:rPr>
                            <w:sz w:val="12"/>
                          </w:rPr>
                        </w:pPr>
                        <w:r>
                          <w:rPr>
                            <w:w w:val="110"/>
                            <w:sz w:val="12"/>
                          </w:rPr>
                          <w:t>42</w:t>
                        </w:r>
                      </w:p>
                    </w:tc>
                    <w:tc>
                      <w:tcPr>
                        <w:tcW w:w="657" w:type="dxa"/>
                      </w:tcPr>
                      <w:p>
                        <w:pPr>
                          <w:pStyle w:val="TableParagraph"/>
                          <w:spacing w:line="109" w:lineRule="exact" w:before="40"/>
                          <w:ind w:right="186"/>
                          <w:jc w:val="right"/>
                          <w:rPr>
                            <w:sz w:val="12"/>
                          </w:rPr>
                        </w:pPr>
                        <w:r>
                          <w:rPr>
                            <w:w w:val="110"/>
                            <w:sz w:val="12"/>
                          </w:rPr>
                          <w:t>34</w:t>
                        </w:r>
                      </w:p>
                    </w:tc>
                    <w:tc>
                      <w:tcPr>
                        <w:tcW w:w="656" w:type="dxa"/>
                      </w:tcPr>
                      <w:p>
                        <w:pPr>
                          <w:pStyle w:val="TableParagraph"/>
                          <w:spacing w:line="109" w:lineRule="exact" w:before="40"/>
                          <w:ind w:right="183"/>
                          <w:jc w:val="right"/>
                          <w:rPr>
                            <w:sz w:val="12"/>
                          </w:rPr>
                        </w:pPr>
                        <w:r>
                          <w:rPr>
                            <w:w w:val="110"/>
                            <w:sz w:val="12"/>
                          </w:rPr>
                          <w:t>28</w:t>
                        </w:r>
                      </w:p>
                    </w:tc>
                    <w:tc>
                      <w:tcPr>
                        <w:tcW w:w="519" w:type="dxa"/>
                      </w:tcPr>
                      <w:p>
                        <w:pPr>
                          <w:pStyle w:val="TableParagraph"/>
                          <w:spacing w:line="109" w:lineRule="exact" w:before="40"/>
                          <w:ind w:right="49"/>
                          <w:jc w:val="right"/>
                          <w:rPr>
                            <w:sz w:val="12"/>
                          </w:rPr>
                        </w:pPr>
                        <w:r>
                          <w:rPr>
                            <w:w w:val="110"/>
                            <w:sz w:val="12"/>
                          </w:rPr>
                          <w:t>16</w:t>
                        </w:r>
                      </w:p>
                    </w:tc>
                  </w:tr>
                  <w:tr>
                    <w:trPr>
                      <w:trHeight w:val="158" w:hRule="atLeast"/>
                    </w:trPr>
                    <w:tc>
                      <w:tcPr>
                        <w:tcW w:w="925" w:type="dxa"/>
                      </w:tcPr>
                      <w:p>
                        <w:pPr>
                          <w:pStyle w:val="TableParagraph"/>
                          <w:spacing w:line="139" w:lineRule="exact"/>
                          <w:ind w:left="30"/>
                          <w:rPr>
                            <w:rFonts w:ascii="Arial Unicode MS" w:eastAsia="Arial Unicode MS" w:hint="eastAsia"/>
                            <w:sz w:val="12"/>
                          </w:rPr>
                        </w:pPr>
                        <w:r>
                          <w:rPr>
                            <w:w w:val="110"/>
                            <w:sz w:val="12"/>
                          </w:rPr>
                          <w:t>303 </w:t>
                        </w:r>
                        <w:r>
                          <w:rPr>
                            <w:rFonts w:ascii="Arial Unicode MS" w:eastAsia="Arial Unicode MS" w:hint="eastAsia"/>
                            <w:w w:val="110"/>
                            <w:sz w:val="12"/>
                          </w:rPr>
                          <w:t>今 別</w:t>
                        </w:r>
                      </w:p>
                    </w:tc>
                    <w:tc>
                      <w:tcPr>
                        <w:tcW w:w="318" w:type="dxa"/>
                      </w:tcPr>
                      <w:p>
                        <w:pPr>
                          <w:pStyle w:val="TableParagraph"/>
                          <w:spacing w:line="139" w:lineRule="exact"/>
                          <w:ind w:left="6"/>
                          <w:rPr>
                            <w:rFonts w:ascii="Arial Unicode MS" w:eastAsia="Arial Unicode MS" w:hint="eastAsia"/>
                            <w:sz w:val="12"/>
                          </w:rPr>
                        </w:pPr>
                        <w:r>
                          <w:rPr>
                            <w:rFonts w:ascii="Arial Unicode MS" w:eastAsia="Arial Unicode MS" w:hint="eastAsia"/>
                            <w:w w:val="107"/>
                            <w:sz w:val="12"/>
                          </w:rPr>
                          <w:t>町</w:t>
                        </w:r>
                      </w:p>
                    </w:tc>
                    <w:tc>
                      <w:tcPr>
                        <w:tcW w:w="639" w:type="dxa"/>
                      </w:tcPr>
                      <w:p>
                        <w:pPr>
                          <w:pStyle w:val="TableParagraph"/>
                          <w:spacing w:line="124" w:lineRule="exact" w:before="15"/>
                          <w:ind w:right="191"/>
                          <w:jc w:val="right"/>
                          <w:rPr>
                            <w:sz w:val="12"/>
                          </w:rPr>
                        </w:pPr>
                        <w:r>
                          <w:rPr>
                            <w:sz w:val="12"/>
                          </w:rPr>
                          <w:t>28</w:t>
                        </w:r>
                      </w:p>
                    </w:tc>
                    <w:tc>
                      <w:tcPr>
                        <w:tcW w:w="639" w:type="dxa"/>
                      </w:tcPr>
                      <w:p>
                        <w:pPr>
                          <w:pStyle w:val="TableParagraph"/>
                          <w:spacing w:line="124" w:lineRule="exact" w:before="15"/>
                          <w:ind w:left="141" w:right="13"/>
                          <w:jc w:val="center"/>
                          <w:rPr>
                            <w:sz w:val="12"/>
                          </w:rPr>
                        </w:pPr>
                        <w:r>
                          <w:rPr>
                            <w:w w:val="105"/>
                            <w:sz w:val="12"/>
                          </w:rPr>
                          <w:t>34</w:t>
                        </w:r>
                      </w:p>
                    </w:tc>
                    <w:tc>
                      <w:tcPr>
                        <w:tcW w:w="654" w:type="dxa"/>
                      </w:tcPr>
                      <w:p>
                        <w:pPr>
                          <w:pStyle w:val="TableParagraph"/>
                          <w:spacing w:line="124" w:lineRule="exact" w:before="15"/>
                          <w:ind w:right="193"/>
                          <w:jc w:val="right"/>
                          <w:rPr>
                            <w:sz w:val="12"/>
                          </w:rPr>
                        </w:pPr>
                        <w:r>
                          <w:rPr>
                            <w:sz w:val="12"/>
                          </w:rPr>
                          <w:t>29</w:t>
                        </w:r>
                      </w:p>
                    </w:tc>
                    <w:tc>
                      <w:tcPr>
                        <w:tcW w:w="648" w:type="dxa"/>
                      </w:tcPr>
                      <w:p>
                        <w:pPr>
                          <w:pStyle w:val="TableParagraph"/>
                          <w:spacing w:line="124" w:lineRule="exact" w:before="15"/>
                          <w:ind w:right="193"/>
                          <w:jc w:val="right"/>
                          <w:rPr>
                            <w:sz w:val="12"/>
                          </w:rPr>
                        </w:pPr>
                        <w:r>
                          <w:rPr>
                            <w:sz w:val="12"/>
                          </w:rPr>
                          <w:t>36</w:t>
                        </w:r>
                      </w:p>
                    </w:tc>
                    <w:tc>
                      <w:tcPr>
                        <w:tcW w:w="639" w:type="dxa"/>
                      </w:tcPr>
                      <w:p>
                        <w:pPr>
                          <w:pStyle w:val="TableParagraph"/>
                          <w:spacing w:line="124" w:lineRule="exact" w:before="15"/>
                          <w:ind w:right="190"/>
                          <w:jc w:val="right"/>
                          <w:rPr>
                            <w:sz w:val="12"/>
                          </w:rPr>
                        </w:pPr>
                        <w:r>
                          <w:rPr>
                            <w:sz w:val="12"/>
                          </w:rPr>
                          <w:t>33</w:t>
                        </w:r>
                      </w:p>
                    </w:tc>
                    <w:tc>
                      <w:tcPr>
                        <w:tcW w:w="653" w:type="dxa"/>
                      </w:tcPr>
                      <w:p>
                        <w:pPr>
                          <w:pStyle w:val="TableParagraph"/>
                          <w:spacing w:line="109" w:lineRule="exact" w:before="29"/>
                          <w:ind w:right="183"/>
                          <w:jc w:val="right"/>
                          <w:rPr>
                            <w:sz w:val="12"/>
                          </w:rPr>
                        </w:pPr>
                        <w:r>
                          <w:rPr>
                            <w:w w:val="110"/>
                            <w:sz w:val="12"/>
                          </w:rPr>
                          <w:t>44</w:t>
                        </w:r>
                      </w:p>
                    </w:tc>
                    <w:tc>
                      <w:tcPr>
                        <w:tcW w:w="656" w:type="dxa"/>
                      </w:tcPr>
                      <w:p>
                        <w:pPr>
                          <w:pStyle w:val="TableParagraph"/>
                          <w:spacing w:line="109" w:lineRule="exact" w:before="29"/>
                          <w:ind w:right="185"/>
                          <w:jc w:val="right"/>
                          <w:rPr>
                            <w:sz w:val="12"/>
                          </w:rPr>
                        </w:pPr>
                        <w:r>
                          <w:rPr>
                            <w:w w:val="110"/>
                            <w:sz w:val="12"/>
                          </w:rPr>
                          <w:t>35</w:t>
                        </w:r>
                      </w:p>
                    </w:tc>
                    <w:tc>
                      <w:tcPr>
                        <w:tcW w:w="657" w:type="dxa"/>
                      </w:tcPr>
                      <w:p>
                        <w:pPr>
                          <w:pStyle w:val="TableParagraph"/>
                          <w:spacing w:line="109" w:lineRule="exact" w:before="29"/>
                          <w:ind w:right="186"/>
                          <w:jc w:val="right"/>
                          <w:rPr>
                            <w:sz w:val="12"/>
                          </w:rPr>
                        </w:pPr>
                        <w:r>
                          <w:rPr>
                            <w:w w:val="110"/>
                            <w:sz w:val="12"/>
                          </w:rPr>
                          <w:t>39</w:t>
                        </w:r>
                      </w:p>
                    </w:tc>
                    <w:tc>
                      <w:tcPr>
                        <w:tcW w:w="656" w:type="dxa"/>
                      </w:tcPr>
                      <w:p>
                        <w:pPr>
                          <w:pStyle w:val="TableParagraph"/>
                          <w:spacing w:line="109" w:lineRule="exact" w:before="29"/>
                          <w:ind w:right="179"/>
                          <w:jc w:val="right"/>
                          <w:rPr>
                            <w:rFonts w:ascii="Arial Unicode MS" w:hAnsi="Arial Unicode MS"/>
                            <w:sz w:val="9"/>
                          </w:rPr>
                        </w:pPr>
                        <w:r>
                          <w:rPr>
                            <w:w w:val="105"/>
                            <w:sz w:val="12"/>
                          </w:rPr>
                          <w:t>4</w:t>
                        </w:r>
                        <w:r>
                          <w:rPr>
                            <w:rFonts w:ascii="Arial Unicode MS" w:hAnsi="Arial Unicode MS"/>
                            <w:w w:val="105"/>
                            <w:sz w:val="9"/>
                          </w:rPr>
                          <w:t>↑</w:t>
                        </w:r>
                      </w:p>
                    </w:tc>
                    <w:tc>
                      <w:tcPr>
                        <w:tcW w:w="519" w:type="dxa"/>
                      </w:tcPr>
                      <w:p>
                        <w:pPr>
                          <w:pStyle w:val="TableParagraph"/>
                          <w:spacing w:line="109" w:lineRule="exact" w:before="29"/>
                          <w:ind w:right="60"/>
                          <w:jc w:val="right"/>
                          <w:rPr>
                            <w:sz w:val="12"/>
                          </w:rPr>
                        </w:pPr>
                        <w:r>
                          <w:rPr>
                            <w:sz w:val="12"/>
                          </w:rPr>
                          <w:t>19</w:t>
                        </w:r>
                      </w:p>
                    </w:tc>
                  </w:tr>
                  <w:tr>
                    <w:trPr>
                      <w:trHeight w:val="166" w:hRule="atLeast"/>
                    </w:trPr>
                    <w:tc>
                      <w:tcPr>
                        <w:tcW w:w="925" w:type="dxa"/>
                      </w:tcPr>
                      <w:p>
                        <w:pPr>
                          <w:pStyle w:val="TableParagraph"/>
                          <w:spacing w:line="147" w:lineRule="exact"/>
                          <w:ind w:left="30"/>
                          <w:rPr>
                            <w:rFonts w:ascii="Arial Unicode MS" w:eastAsia="Arial Unicode MS" w:hint="eastAsia"/>
                            <w:sz w:val="12"/>
                          </w:rPr>
                        </w:pPr>
                        <w:r>
                          <w:rPr>
                            <w:w w:val="105"/>
                            <w:sz w:val="12"/>
                          </w:rPr>
                          <w:t>304 </w:t>
                        </w:r>
                        <w:r>
                          <w:rPr>
                            <w:rFonts w:ascii="Arial Unicode MS" w:eastAsia="Arial Unicode MS" w:hint="eastAsia"/>
                            <w:w w:val="105"/>
                            <w:sz w:val="12"/>
                          </w:rPr>
                          <w:t>逼 田</w:t>
                        </w:r>
                      </w:p>
                    </w:tc>
                    <w:tc>
                      <w:tcPr>
                        <w:tcW w:w="318" w:type="dxa"/>
                      </w:tcPr>
                      <w:p>
                        <w:pPr>
                          <w:pStyle w:val="TableParagraph"/>
                          <w:spacing w:line="147" w:lineRule="exact"/>
                          <w:ind w:left="7"/>
                          <w:rPr>
                            <w:rFonts w:ascii="Arial Unicode MS" w:eastAsia="Arial Unicode MS" w:hint="eastAsia"/>
                            <w:sz w:val="12"/>
                          </w:rPr>
                        </w:pPr>
                        <w:r>
                          <w:rPr>
                            <w:rFonts w:ascii="Arial Unicode MS" w:eastAsia="Arial Unicode MS" w:hint="eastAsia"/>
                            <w:w w:val="110"/>
                            <w:sz w:val="12"/>
                          </w:rPr>
                          <w:t>村</w:t>
                        </w:r>
                      </w:p>
                    </w:tc>
                    <w:tc>
                      <w:tcPr>
                        <w:tcW w:w="639" w:type="dxa"/>
                      </w:tcPr>
                      <w:p>
                        <w:pPr>
                          <w:pStyle w:val="TableParagraph"/>
                          <w:spacing w:line="125" w:lineRule="exact" w:before="22"/>
                          <w:ind w:right="194"/>
                          <w:jc w:val="right"/>
                          <w:rPr>
                            <w:sz w:val="12"/>
                          </w:rPr>
                        </w:pPr>
                        <w:r>
                          <w:rPr>
                            <w:sz w:val="12"/>
                          </w:rPr>
                          <w:t>30</w:t>
                        </w:r>
                      </w:p>
                    </w:tc>
                    <w:tc>
                      <w:tcPr>
                        <w:tcW w:w="639" w:type="dxa"/>
                      </w:tcPr>
                      <w:p>
                        <w:pPr>
                          <w:pStyle w:val="TableParagraph"/>
                          <w:spacing w:line="134" w:lineRule="exact" w:before="13"/>
                          <w:ind w:left="290" w:right="146"/>
                          <w:jc w:val="center"/>
                          <w:rPr>
                            <w:sz w:val="13"/>
                          </w:rPr>
                        </w:pPr>
                        <w:r>
                          <w:rPr>
                            <w:w w:val="105"/>
                            <w:sz w:val="13"/>
                          </w:rPr>
                          <w:t>27</w:t>
                        </w:r>
                      </w:p>
                    </w:tc>
                    <w:tc>
                      <w:tcPr>
                        <w:tcW w:w="654" w:type="dxa"/>
                      </w:tcPr>
                      <w:p>
                        <w:pPr>
                          <w:pStyle w:val="TableParagraph"/>
                          <w:spacing w:line="134" w:lineRule="exact" w:before="13"/>
                          <w:ind w:right="174"/>
                          <w:jc w:val="right"/>
                          <w:rPr>
                            <w:sz w:val="13"/>
                          </w:rPr>
                        </w:pPr>
                        <w:r>
                          <w:rPr>
                            <w:w w:val="110"/>
                            <w:sz w:val="13"/>
                          </w:rPr>
                          <w:t>26</w:t>
                        </w:r>
                      </w:p>
                    </w:tc>
                    <w:tc>
                      <w:tcPr>
                        <w:tcW w:w="648" w:type="dxa"/>
                      </w:tcPr>
                      <w:p>
                        <w:pPr>
                          <w:pStyle w:val="TableParagraph"/>
                          <w:spacing w:line="125" w:lineRule="exact" w:before="22"/>
                          <w:ind w:right="186"/>
                          <w:jc w:val="right"/>
                          <w:rPr>
                            <w:sz w:val="12"/>
                          </w:rPr>
                        </w:pPr>
                        <w:r>
                          <w:rPr>
                            <w:w w:val="110"/>
                            <w:sz w:val="12"/>
                          </w:rPr>
                          <w:t>33</w:t>
                        </w:r>
                      </w:p>
                    </w:tc>
                    <w:tc>
                      <w:tcPr>
                        <w:tcW w:w="639" w:type="dxa"/>
                      </w:tcPr>
                      <w:p>
                        <w:pPr>
                          <w:pStyle w:val="TableParagraph"/>
                          <w:spacing w:line="125" w:lineRule="exact" w:before="22"/>
                          <w:ind w:right="180"/>
                          <w:jc w:val="right"/>
                          <w:rPr>
                            <w:sz w:val="12"/>
                          </w:rPr>
                        </w:pPr>
                        <w:r>
                          <w:rPr>
                            <w:w w:val="110"/>
                            <w:sz w:val="12"/>
                          </w:rPr>
                          <w:t>28</w:t>
                        </w:r>
                      </w:p>
                    </w:tc>
                    <w:tc>
                      <w:tcPr>
                        <w:tcW w:w="653" w:type="dxa"/>
                      </w:tcPr>
                      <w:p>
                        <w:pPr>
                          <w:pStyle w:val="TableParagraph"/>
                          <w:spacing w:line="110" w:lineRule="exact" w:before="36"/>
                          <w:ind w:right="197"/>
                          <w:jc w:val="right"/>
                          <w:rPr>
                            <w:sz w:val="12"/>
                          </w:rPr>
                        </w:pPr>
                        <w:r>
                          <w:rPr>
                            <w:sz w:val="12"/>
                          </w:rPr>
                          <w:t>31</w:t>
                        </w:r>
                      </w:p>
                    </w:tc>
                    <w:tc>
                      <w:tcPr>
                        <w:tcW w:w="656" w:type="dxa"/>
                      </w:tcPr>
                      <w:p>
                        <w:pPr>
                          <w:pStyle w:val="TableParagraph"/>
                          <w:spacing w:line="110" w:lineRule="exact" w:before="36"/>
                          <w:ind w:right="196"/>
                          <w:jc w:val="right"/>
                          <w:rPr>
                            <w:sz w:val="12"/>
                          </w:rPr>
                        </w:pPr>
                        <w:r>
                          <w:rPr>
                            <w:sz w:val="12"/>
                          </w:rPr>
                          <w:t>39</w:t>
                        </w:r>
                      </w:p>
                    </w:tc>
                    <w:tc>
                      <w:tcPr>
                        <w:tcW w:w="657" w:type="dxa"/>
                      </w:tcPr>
                      <w:p>
                        <w:pPr>
                          <w:pStyle w:val="TableParagraph"/>
                          <w:spacing w:line="120" w:lineRule="exact" w:before="27"/>
                          <w:ind w:right="176"/>
                          <w:jc w:val="right"/>
                          <w:rPr>
                            <w:sz w:val="13"/>
                          </w:rPr>
                        </w:pPr>
                        <w:r>
                          <w:rPr>
                            <w:w w:val="105"/>
                            <w:sz w:val="13"/>
                          </w:rPr>
                          <w:t>25</w:t>
                        </w:r>
                      </w:p>
                    </w:tc>
                    <w:tc>
                      <w:tcPr>
                        <w:tcW w:w="656" w:type="dxa"/>
                      </w:tcPr>
                      <w:p>
                        <w:pPr>
                          <w:pStyle w:val="TableParagraph"/>
                          <w:spacing w:line="120" w:lineRule="exact" w:before="27"/>
                          <w:ind w:right="179"/>
                          <w:jc w:val="right"/>
                          <w:rPr>
                            <w:sz w:val="13"/>
                          </w:rPr>
                        </w:pPr>
                        <w:r>
                          <w:rPr>
                            <w:w w:val="110"/>
                            <w:sz w:val="13"/>
                          </w:rPr>
                          <w:t>26</w:t>
                        </w:r>
                      </w:p>
                    </w:tc>
                    <w:tc>
                      <w:tcPr>
                        <w:tcW w:w="519" w:type="dxa"/>
                      </w:tcPr>
                      <w:p>
                        <w:pPr>
                          <w:pStyle w:val="TableParagraph"/>
                          <w:spacing w:line="110" w:lineRule="exact" w:before="36"/>
                          <w:ind w:right="49"/>
                          <w:jc w:val="right"/>
                          <w:rPr>
                            <w:sz w:val="12"/>
                          </w:rPr>
                        </w:pPr>
                        <w:r>
                          <w:rPr>
                            <w:w w:val="110"/>
                            <w:sz w:val="12"/>
                          </w:rPr>
                          <w:t>19</w:t>
                        </w:r>
                      </w:p>
                    </w:tc>
                  </w:tr>
                  <w:tr>
                    <w:trPr>
                      <w:trHeight w:val="204" w:hRule="atLeast"/>
                    </w:trPr>
                    <w:tc>
                      <w:tcPr>
                        <w:tcW w:w="925" w:type="dxa"/>
                      </w:tcPr>
                      <w:p>
                        <w:pPr>
                          <w:pStyle w:val="TableParagraph"/>
                          <w:spacing w:line="151" w:lineRule="exact"/>
                          <w:ind w:left="30"/>
                          <w:rPr>
                            <w:rFonts w:ascii="Arial Unicode MS" w:eastAsia="Arial Unicode MS" w:hint="eastAsia"/>
                            <w:sz w:val="12"/>
                          </w:rPr>
                        </w:pPr>
                        <w:r>
                          <w:rPr>
                            <w:w w:val="110"/>
                            <w:sz w:val="12"/>
                          </w:rPr>
                          <w:t>305 </w:t>
                        </w:r>
                        <w:r>
                          <w:rPr>
                            <w:rFonts w:ascii="Arial Unicode MS" w:eastAsia="Arial Unicode MS" w:hint="eastAsia"/>
                            <w:w w:val="110"/>
                            <w:sz w:val="12"/>
                          </w:rPr>
                          <w:t>平 舘</w:t>
                        </w:r>
                      </w:p>
                    </w:tc>
                    <w:tc>
                      <w:tcPr>
                        <w:tcW w:w="318" w:type="dxa"/>
                      </w:tcPr>
                      <w:p>
                        <w:pPr>
                          <w:pStyle w:val="TableParagraph"/>
                          <w:spacing w:line="151" w:lineRule="exact"/>
                          <w:ind w:left="7"/>
                          <w:rPr>
                            <w:rFonts w:ascii="Arial Unicode MS" w:eastAsia="Arial Unicode MS" w:hint="eastAsia"/>
                            <w:sz w:val="12"/>
                          </w:rPr>
                        </w:pPr>
                        <w:r>
                          <w:rPr>
                            <w:rFonts w:ascii="Arial Unicode MS" w:eastAsia="Arial Unicode MS" w:hint="eastAsia"/>
                            <w:w w:val="110"/>
                            <w:sz w:val="12"/>
                          </w:rPr>
                          <w:t>村</w:t>
                        </w:r>
                      </w:p>
                    </w:tc>
                    <w:tc>
                      <w:tcPr>
                        <w:tcW w:w="639" w:type="dxa"/>
                      </w:tcPr>
                      <w:p>
                        <w:pPr>
                          <w:pStyle w:val="TableParagraph"/>
                          <w:spacing w:before="21"/>
                          <w:ind w:right="181"/>
                          <w:jc w:val="right"/>
                          <w:rPr>
                            <w:sz w:val="12"/>
                          </w:rPr>
                        </w:pPr>
                        <w:r>
                          <w:rPr>
                            <w:w w:val="110"/>
                            <w:sz w:val="12"/>
                          </w:rPr>
                          <w:t>15</w:t>
                        </w:r>
                      </w:p>
                    </w:tc>
                    <w:tc>
                      <w:tcPr>
                        <w:tcW w:w="639" w:type="dxa"/>
                      </w:tcPr>
                      <w:p>
                        <w:pPr>
                          <w:pStyle w:val="TableParagraph"/>
                          <w:spacing w:before="21"/>
                          <w:ind w:left="291" w:right="146"/>
                          <w:jc w:val="center"/>
                          <w:rPr>
                            <w:sz w:val="12"/>
                          </w:rPr>
                        </w:pPr>
                        <w:r>
                          <w:rPr>
                            <w:w w:val="110"/>
                            <w:sz w:val="12"/>
                          </w:rPr>
                          <w:t>16</w:t>
                        </w:r>
                      </w:p>
                    </w:tc>
                    <w:tc>
                      <w:tcPr>
                        <w:tcW w:w="654" w:type="dxa"/>
                      </w:tcPr>
                      <w:p>
                        <w:pPr>
                          <w:pStyle w:val="TableParagraph"/>
                          <w:spacing w:before="21"/>
                          <w:ind w:right="182"/>
                          <w:jc w:val="right"/>
                          <w:rPr>
                            <w:sz w:val="12"/>
                          </w:rPr>
                        </w:pPr>
                        <w:r>
                          <w:rPr>
                            <w:w w:val="110"/>
                            <w:sz w:val="12"/>
                          </w:rPr>
                          <w:t>18</w:t>
                        </w:r>
                      </w:p>
                    </w:tc>
                    <w:tc>
                      <w:tcPr>
                        <w:tcW w:w="648" w:type="dxa"/>
                      </w:tcPr>
                      <w:p>
                        <w:pPr>
                          <w:pStyle w:val="TableParagraph"/>
                          <w:spacing w:before="21"/>
                          <w:ind w:right="181"/>
                          <w:jc w:val="right"/>
                          <w:rPr>
                            <w:sz w:val="12"/>
                          </w:rPr>
                        </w:pPr>
                        <w:r>
                          <w:rPr>
                            <w:w w:val="110"/>
                            <w:sz w:val="12"/>
                          </w:rPr>
                          <w:t>14</w:t>
                        </w:r>
                      </w:p>
                    </w:tc>
                    <w:tc>
                      <w:tcPr>
                        <w:tcW w:w="639" w:type="dxa"/>
                      </w:tcPr>
                      <w:p>
                        <w:pPr>
                          <w:pStyle w:val="TableParagraph"/>
                          <w:spacing w:before="21"/>
                          <w:ind w:right="177"/>
                          <w:jc w:val="right"/>
                          <w:rPr>
                            <w:sz w:val="12"/>
                          </w:rPr>
                        </w:pPr>
                        <w:r>
                          <w:rPr>
                            <w:w w:val="110"/>
                            <w:sz w:val="12"/>
                          </w:rPr>
                          <w:t>17</w:t>
                        </w:r>
                      </w:p>
                    </w:tc>
                    <w:tc>
                      <w:tcPr>
                        <w:tcW w:w="653" w:type="dxa"/>
                      </w:tcPr>
                      <w:p>
                        <w:pPr>
                          <w:pStyle w:val="TableParagraph"/>
                          <w:spacing w:before="35"/>
                          <w:ind w:right="185"/>
                          <w:jc w:val="right"/>
                          <w:rPr>
                            <w:sz w:val="12"/>
                          </w:rPr>
                        </w:pPr>
                        <w:r>
                          <w:rPr>
                            <w:w w:val="110"/>
                            <w:sz w:val="12"/>
                          </w:rPr>
                          <w:t>IS</w:t>
                        </w:r>
                      </w:p>
                    </w:tc>
                    <w:tc>
                      <w:tcPr>
                        <w:tcW w:w="656" w:type="dxa"/>
                      </w:tcPr>
                      <w:p>
                        <w:pPr>
                          <w:pStyle w:val="TableParagraph"/>
                          <w:spacing w:before="35"/>
                          <w:ind w:right="201"/>
                          <w:jc w:val="right"/>
                          <w:rPr>
                            <w:sz w:val="12"/>
                          </w:rPr>
                        </w:pPr>
                        <w:r>
                          <w:rPr>
                            <w:w w:val="95"/>
                            <w:sz w:val="12"/>
                          </w:rPr>
                          <w:t>24</w:t>
                        </w:r>
                      </w:p>
                    </w:tc>
                    <w:tc>
                      <w:tcPr>
                        <w:tcW w:w="657" w:type="dxa"/>
                      </w:tcPr>
                      <w:p>
                        <w:pPr>
                          <w:pStyle w:val="TableParagraph"/>
                          <w:spacing w:line="131" w:lineRule="exact" w:before="42"/>
                          <w:ind w:right="191"/>
                          <w:jc w:val="right"/>
                          <w:rPr>
                            <w:sz w:val="12"/>
                          </w:rPr>
                        </w:pPr>
                        <w:r>
                          <w:rPr>
                            <w:w w:val="110"/>
                            <w:sz w:val="12"/>
                          </w:rPr>
                          <w:t>21</w:t>
                        </w:r>
                      </w:p>
                    </w:tc>
                    <w:tc>
                      <w:tcPr>
                        <w:tcW w:w="656" w:type="dxa"/>
                      </w:tcPr>
                      <w:p>
                        <w:pPr>
                          <w:pStyle w:val="TableParagraph"/>
                          <w:spacing w:line="131" w:lineRule="exact" w:before="42"/>
                          <w:ind w:right="194"/>
                          <w:jc w:val="right"/>
                          <w:rPr>
                            <w:sz w:val="12"/>
                          </w:rPr>
                        </w:pPr>
                        <w:r>
                          <w:rPr>
                            <w:sz w:val="12"/>
                          </w:rPr>
                          <w:t>18</w:t>
                        </w:r>
                      </w:p>
                    </w:tc>
                    <w:tc>
                      <w:tcPr>
                        <w:tcW w:w="519" w:type="dxa"/>
                      </w:tcPr>
                      <w:p>
                        <w:pPr>
                          <w:pStyle w:val="TableParagraph"/>
                          <w:rPr>
                            <w:sz w:val="12"/>
                          </w:rPr>
                        </w:pPr>
                      </w:p>
                    </w:tc>
                  </w:tr>
                </w:tbl>
                <w:p>
                  <w:pPr>
                    <w:pStyle w:val="BodyText"/>
                  </w:pPr>
                </w:p>
              </w:txbxContent>
            </v:textbox>
            <w10:wrap type="none"/>
          </v:shape>
        </w:pict>
      </w:r>
      <w:r>
        <w:rPr>
          <w:rFonts w:ascii="Arial Unicode MS" w:eastAsia="Arial Unicode MS" w:hint="eastAsia"/>
        </w:rPr>
        <w:t>市      部     </w:t>
      </w:r>
      <w:r>
        <w:rPr>
          <w:rFonts w:ascii="Arial" w:eastAsia="Arial"/>
          <w:spacing w:val="-7"/>
          <w:sz w:val="16"/>
        </w:rPr>
        <w:t>at</w:t>
      </w:r>
    </w:p>
    <w:p>
      <w:pPr>
        <w:pStyle w:val="BodyText"/>
        <w:tabs>
          <w:tab w:pos="866" w:val="left" w:leader="none"/>
          <w:tab w:pos="1515" w:val="left" w:leader="none"/>
          <w:tab w:pos="2165" w:val="left" w:leader="none"/>
          <w:tab w:pos="2807" w:val="left" w:leader="none"/>
        </w:tabs>
        <w:spacing w:before="31"/>
        <w:ind w:left="224"/>
      </w:pPr>
      <w:r>
        <w:rPr/>
        <w:br w:type="column"/>
      </w:r>
      <w:r>
        <w:rPr>
          <w:w w:val="110"/>
        </w:rPr>
        <w:t>10.421</w:t>
        <w:tab/>
        <w:t>10.741</w:t>
        <w:tab/>
        <w:t>11.403</w:t>
        <w:tab/>
        <w:t>11.695</w:t>
        <w:tab/>
      </w:r>
      <w:r>
        <w:rPr>
          <w:spacing w:val="-4"/>
          <w:w w:val="110"/>
        </w:rPr>
        <w:t>11.993</w:t>
      </w:r>
    </w:p>
    <w:p>
      <w:pPr>
        <w:pStyle w:val="BodyText"/>
        <w:tabs>
          <w:tab w:pos="932" w:val="left" w:leader="none"/>
          <w:tab w:pos="1583" w:val="left" w:leader="none"/>
          <w:tab w:pos="2232" w:val="left" w:leader="none"/>
          <w:tab w:pos="2876" w:val="left" w:leader="none"/>
        </w:tabs>
        <w:spacing w:before="21"/>
        <w:ind w:left="290"/>
      </w:pPr>
      <w:r>
        <w:rPr>
          <w:w w:val="115"/>
        </w:rPr>
        <w:t>6.687</w:t>
        <w:tab/>
        <w:t>6.900</w:t>
        <w:tab/>
        <w:t>7.189</w:t>
        <w:tab/>
        <w:t>7.427</w:t>
        <w:tab/>
      </w:r>
      <w:r>
        <w:rPr>
          <w:spacing w:val="-4"/>
          <w:w w:val="115"/>
        </w:rPr>
        <w:t>J.)59</w:t>
      </w:r>
    </w:p>
    <w:p>
      <w:pPr>
        <w:pStyle w:val="BodyText"/>
        <w:tabs>
          <w:tab w:pos="885" w:val="left" w:leader="none"/>
          <w:tab w:pos="1542" w:val="left" w:leader="none"/>
          <w:tab w:pos="2198" w:val="left" w:leader="none"/>
          <w:tab w:pos="2930" w:val="left" w:leader="none"/>
        </w:tabs>
        <w:spacing w:before="46"/>
        <w:ind w:left="235"/>
      </w:pPr>
      <w:r>
        <w:rPr/>
        <w:br w:type="column"/>
      </w:r>
      <w:r>
        <w:rPr>
          <w:w w:val="105"/>
        </w:rPr>
        <w:t>12,926</w:t>
        <w:tab/>
        <w:t>13,410</w:t>
        <w:tab/>
        <w:t>12,859</w:t>
        <w:tab/>
        <w:t>12</w:t>
      </w:r>
      <w:r>
        <w:rPr>
          <w:rFonts w:ascii="Arial Unicode MS" w:eastAsia="Arial Unicode MS" w:hint="eastAsia"/>
          <w:w w:val="105"/>
          <w:sz w:val="3"/>
        </w:rPr>
        <w:t>曹</w:t>
      </w:r>
      <w:r>
        <w:rPr>
          <w:rFonts w:ascii="Arial Unicode MS" w:eastAsia="Arial Unicode MS" w:hint="eastAsia"/>
          <w:spacing w:val="3"/>
          <w:w w:val="105"/>
          <w:sz w:val="3"/>
        </w:rPr>
        <w:t> </w:t>
      </w:r>
      <w:r>
        <w:rPr>
          <w:w w:val="105"/>
        </w:rPr>
        <w:t>5</w:t>
      </w:r>
      <w:r>
        <w:rPr>
          <w:spacing w:val="-8"/>
          <w:w w:val="105"/>
        </w:rPr>
        <w:t> </w:t>
      </w:r>
      <w:r>
        <w:rPr>
          <w:w w:val="105"/>
        </w:rPr>
        <w:t>21</w:t>
        <w:tab/>
        <w:t>7,561</w:t>
      </w:r>
    </w:p>
    <w:p>
      <w:pPr>
        <w:pStyle w:val="BodyText"/>
        <w:tabs>
          <w:tab w:pos="949" w:val="left" w:leader="none"/>
          <w:tab w:pos="1606" w:val="left" w:leader="none"/>
          <w:tab w:pos="2256" w:val="left" w:leader="none"/>
          <w:tab w:pos="2914" w:val="left" w:leader="none"/>
        </w:tabs>
        <w:spacing w:before="20"/>
        <w:ind w:left="293"/>
      </w:pPr>
      <w:r>
        <w:rPr>
          <w:w w:val="115"/>
        </w:rPr>
        <w:t>8,341</w:t>
        <w:tab/>
        <w:t>8,742</w:t>
        <w:tab/>
        <w:t>8,323</w:t>
        <w:tab/>
        <w:t>8,186</w:t>
        <w:tab/>
        <w:t>5,055</w:t>
      </w:r>
    </w:p>
    <w:p>
      <w:pPr>
        <w:spacing w:after="0"/>
        <w:sectPr>
          <w:type w:val="continuous"/>
          <w:pgSz w:w="11990" w:h="16840"/>
          <w:pgMar w:top="1580" w:bottom="280" w:left="1300" w:right="0"/>
          <w:cols w:num="3" w:equalWidth="0">
            <w:col w:w="1973" w:space="40"/>
            <w:col w:w="3182" w:space="39"/>
            <w:col w:w="545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3"/>
        </w:rPr>
      </w:pPr>
    </w:p>
    <w:p>
      <w:pPr>
        <w:spacing w:after="0"/>
        <w:rPr>
          <w:sz w:val="23"/>
        </w:rPr>
        <w:sectPr>
          <w:type w:val="continuous"/>
          <w:pgSz w:w="11990" w:h="16840"/>
          <w:pgMar w:top="1580" w:bottom="280" w:left="1300" w:right="0"/>
        </w:sectPr>
      </w:pPr>
    </w:p>
    <w:p>
      <w:pPr>
        <w:pStyle w:val="BodyText"/>
        <w:spacing w:line="116" w:lineRule="exact" w:before="100"/>
        <w:ind w:left="925"/>
        <w:jc w:val="both"/>
        <w:rPr>
          <w:rFonts w:ascii="Arial Unicode MS" w:eastAsia="Arial Unicode MS" w:hint="eastAsia"/>
        </w:rPr>
      </w:pPr>
      <w:r>
        <w:rPr>
          <w:w w:val="110"/>
        </w:rPr>
        <w:t>306  </w:t>
      </w:r>
      <w:r>
        <w:rPr>
          <w:rFonts w:ascii="Arial Unicode MS" w:eastAsia="Arial Unicode MS" w:hint="eastAsia"/>
          <w:spacing w:val="-2"/>
          <w:w w:val="110"/>
        </w:rPr>
        <w:t>三     厩     村</w:t>
      </w:r>
    </w:p>
    <w:p>
      <w:pPr>
        <w:spacing w:line="205" w:lineRule="exact" w:before="0"/>
        <w:ind w:left="925" w:right="0" w:firstLine="0"/>
        <w:jc w:val="both"/>
        <w:rPr>
          <w:sz w:val="17"/>
        </w:rPr>
      </w:pPr>
      <w:r>
        <w:rPr>
          <w:sz w:val="12"/>
        </w:rPr>
        <w:t>300</w:t>
      </w:r>
      <w:r>
        <w:rPr>
          <w:spacing w:val="1"/>
          <w:sz w:val="12"/>
        </w:rPr>
        <w:t>  </w:t>
      </w:r>
      <w:r>
        <w:rPr>
          <w:rFonts w:ascii="Arial Unicode MS" w:eastAsia="Arial Unicode MS" w:hint="eastAsia"/>
          <w:spacing w:val="24"/>
          <w:sz w:val="12"/>
        </w:rPr>
        <w:t>東津</w:t>
      </w:r>
      <w:r>
        <w:rPr>
          <w:spacing w:val="28"/>
          <w:sz w:val="23"/>
        </w:rPr>
        <w:t>n</w:t>
      </w:r>
      <w:r>
        <w:rPr>
          <w:rFonts w:ascii="Arial Unicode MS" w:eastAsia="Arial Unicode MS" w:hint="eastAsia"/>
          <w:spacing w:val="27"/>
          <w:sz w:val="13"/>
        </w:rPr>
        <w:t>郡</w:t>
      </w:r>
      <w:r>
        <w:rPr>
          <w:rFonts w:ascii="Arial Unicode MS" w:eastAsia="Arial Unicode MS" w:hint="eastAsia"/>
          <w:spacing w:val="-7"/>
          <w:w w:val="90"/>
          <w:sz w:val="13"/>
        </w:rPr>
        <w:t>言</w:t>
      </w:r>
      <w:r>
        <w:rPr>
          <w:w w:val="90"/>
          <w:sz w:val="17"/>
        </w:rPr>
        <w:t>t</w:t>
      </w:r>
    </w:p>
    <w:p>
      <w:pPr>
        <w:spacing w:line="155" w:lineRule="exact" w:before="0"/>
        <w:ind w:left="925" w:right="0" w:firstLine="0"/>
        <w:jc w:val="both"/>
        <w:rPr>
          <w:rFonts w:ascii="Arial Unicode MS" w:eastAsia="Arial Unicode MS" w:hint="eastAsia"/>
          <w:sz w:val="13"/>
        </w:rPr>
      </w:pPr>
      <w:r>
        <w:rPr>
          <w:w w:val="80"/>
          <w:sz w:val="12"/>
        </w:rPr>
        <w:t>32</w:t>
      </w:r>
      <w:r>
        <w:rPr>
          <w:spacing w:val="3"/>
          <w:w w:val="80"/>
          <w:sz w:val="12"/>
        </w:rPr>
        <w:t>   </w:t>
      </w:r>
      <w:r>
        <w:rPr>
          <w:sz w:val="12"/>
        </w:rPr>
        <w:t>1</w:t>
      </w:r>
      <w:r>
        <w:rPr>
          <w:spacing w:val="2"/>
          <w:sz w:val="12"/>
        </w:rPr>
        <w:t>  </w:t>
      </w:r>
      <w:r>
        <w:rPr>
          <w:rFonts w:ascii="Arial Unicode MS" w:eastAsia="Arial Unicode MS" w:hint="eastAsia"/>
          <w:spacing w:val="-1"/>
          <w:sz w:val="13"/>
        </w:rPr>
        <w:t>鰺 ヶ；尺 町</w:t>
      </w:r>
    </w:p>
    <w:p>
      <w:pPr>
        <w:spacing w:line="170" w:lineRule="exact" w:before="0"/>
        <w:ind w:left="925" w:right="0" w:firstLine="0"/>
        <w:jc w:val="both"/>
        <w:rPr>
          <w:rFonts w:ascii="Arial Unicode MS" w:eastAsia="Arial Unicode MS" w:hint="eastAsia"/>
          <w:sz w:val="13"/>
        </w:rPr>
      </w:pPr>
      <w:r>
        <w:rPr>
          <w:spacing w:val="4"/>
          <w:w w:val="105"/>
          <w:sz w:val="12"/>
        </w:rPr>
        <w:t>322  </w:t>
      </w:r>
      <w:r>
        <w:rPr>
          <w:rFonts w:ascii="Arial Unicode MS" w:eastAsia="Arial Unicode MS" w:hint="eastAsia"/>
          <w:spacing w:val="1"/>
          <w:w w:val="105"/>
          <w:sz w:val="13"/>
        </w:rPr>
        <w:t>木     造   町</w:t>
      </w:r>
    </w:p>
    <w:p>
      <w:pPr>
        <w:pStyle w:val="BodyText"/>
        <w:spacing w:line="160" w:lineRule="exact" w:before="3"/>
        <w:ind w:left="918"/>
        <w:jc w:val="both"/>
        <w:rPr>
          <w:rFonts w:ascii="Arial Unicode MS" w:eastAsia="Arial Unicode MS" w:hint="eastAsia"/>
        </w:rPr>
      </w:pPr>
      <w:r>
        <w:rPr>
          <w:w w:val="105"/>
        </w:rPr>
        <w:t>323    </w:t>
      </w:r>
      <w:r>
        <w:rPr>
          <w:rFonts w:ascii="Arial Unicode MS" w:eastAsia="Arial Unicode MS" w:hint="eastAsia"/>
          <w:w w:val="105"/>
        </w:rPr>
        <w:t>深     浦    町</w:t>
      </w:r>
    </w:p>
    <w:p>
      <w:pPr>
        <w:pStyle w:val="BodyText"/>
        <w:spacing w:line="160" w:lineRule="exact"/>
        <w:ind w:left="918"/>
        <w:jc w:val="both"/>
        <w:rPr>
          <w:rFonts w:ascii="Arial Unicode MS" w:eastAsia="Arial Unicode MS" w:hint="eastAsia"/>
        </w:rPr>
      </w:pPr>
      <w:r>
        <w:rPr>
          <w:w w:val="105"/>
        </w:rPr>
        <w:t>32 4   </w:t>
      </w:r>
      <w:r>
        <w:rPr>
          <w:rFonts w:ascii="Arial Unicode MS" w:eastAsia="Arial Unicode MS" w:hint="eastAsia"/>
          <w:w w:val="105"/>
        </w:rPr>
        <w:t>森     田    村</w:t>
      </w:r>
    </w:p>
    <w:p>
      <w:pPr>
        <w:spacing w:line="160" w:lineRule="exact" w:before="5"/>
        <w:ind w:left="924" w:right="0" w:firstLine="0"/>
        <w:jc w:val="both"/>
        <w:rPr>
          <w:rFonts w:ascii="Arial Unicode MS" w:eastAsia="Arial Unicode MS" w:hint="eastAsia"/>
          <w:sz w:val="12"/>
        </w:rPr>
      </w:pPr>
      <w:r>
        <w:rPr>
          <w:w w:val="110"/>
          <w:sz w:val="13"/>
        </w:rPr>
        <w:t>325  </w:t>
      </w:r>
      <w:r>
        <w:rPr>
          <w:rFonts w:ascii="Arial Unicode MS" w:eastAsia="Arial Unicode MS" w:hint="eastAsia"/>
          <w:spacing w:val="-1"/>
          <w:w w:val="110"/>
          <w:sz w:val="12"/>
        </w:rPr>
        <w:t>岩     崎    村</w:t>
      </w:r>
    </w:p>
    <w:p>
      <w:pPr>
        <w:tabs>
          <w:tab w:pos="1826" w:val="left" w:leader="none"/>
        </w:tabs>
        <w:spacing w:line="160" w:lineRule="exact" w:before="0"/>
        <w:ind w:left="925" w:right="0" w:firstLine="0"/>
        <w:jc w:val="both"/>
        <w:rPr>
          <w:rFonts w:ascii="Arial Unicode MS" w:eastAsia="Arial Unicode MS" w:hint="eastAsia"/>
          <w:sz w:val="12"/>
        </w:rPr>
      </w:pPr>
      <w:r>
        <w:rPr>
          <w:rFonts w:ascii="Arial" w:eastAsia="Arial"/>
          <w:w w:val="110"/>
          <w:sz w:val="11"/>
        </w:rPr>
        <w:t>326</w:t>
      </w:r>
      <w:r>
        <w:rPr>
          <w:rFonts w:ascii="Arial" w:eastAsia="Arial"/>
          <w:spacing w:val="28"/>
          <w:w w:val="110"/>
          <w:sz w:val="11"/>
        </w:rPr>
        <w:t> </w:t>
      </w:r>
      <w:r>
        <w:rPr>
          <w:rFonts w:ascii="Arial Unicode MS" w:eastAsia="Arial Unicode MS" w:hint="eastAsia"/>
          <w:w w:val="110"/>
          <w:sz w:val="12"/>
        </w:rPr>
        <w:t>柏</w:t>
        <w:tab/>
      </w:r>
      <w:r>
        <w:rPr>
          <w:rFonts w:ascii="Arial Unicode MS" w:eastAsia="Arial Unicode MS" w:hint="eastAsia"/>
          <w:spacing w:val="-18"/>
          <w:w w:val="110"/>
          <w:sz w:val="12"/>
        </w:rPr>
        <w:t>村</w:t>
      </w:r>
    </w:p>
    <w:p>
      <w:pPr>
        <w:pStyle w:val="BodyText"/>
        <w:spacing w:line="160" w:lineRule="exact" w:before="5"/>
        <w:ind w:left="918"/>
        <w:jc w:val="both"/>
        <w:rPr>
          <w:rFonts w:ascii="Arial Unicode MS" w:eastAsia="Arial Unicode MS" w:hint="eastAsia"/>
        </w:rPr>
      </w:pPr>
      <w:r>
        <w:rPr>
          <w:w w:val="110"/>
        </w:rPr>
        <w:t>32 7  </w:t>
      </w:r>
      <w:r>
        <w:rPr>
          <w:rFonts w:ascii="Arial Unicode MS" w:eastAsia="Arial Unicode MS" w:hint="eastAsia"/>
          <w:spacing w:val="-1"/>
          <w:w w:val="110"/>
        </w:rPr>
        <w:t>稲     垣    村</w:t>
      </w:r>
    </w:p>
    <w:p>
      <w:pPr>
        <w:pStyle w:val="BodyText"/>
        <w:spacing w:line="159" w:lineRule="exact"/>
        <w:ind w:left="918"/>
        <w:jc w:val="both"/>
        <w:rPr>
          <w:rFonts w:ascii="Arial Unicode MS" w:eastAsia="Arial Unicode MS" w:hint="eastAsia"/>
        </w:rPr>
      </w:pPr>
      <w:r>
        <w:rPr>
          <w:w w:val="110"/>
        </w:rPr>
        <w:t>328   </w:t>
      </w:r>
      <w:r>
        <w:rPr>
          <w:rFonts w:ascii="Arial Unicode MS" w:eastAsia="Arial Unicode MS" w:hint="eastAsia"/>
          <w:spacing w:val="-1"/>
          <w:w w:val="110"/>
        </w:rPr>
        <w:t>車     力    村</w:t>
      </w:r>
    </w:p>
    <w:p>
      <w:pPr>
        <w:pStyle w:val="BodyText"/>
        <w:spacing w:line="157" w:lineRule="exact"/>
        <w:ind w:left="925"/>
        <w:jc w:val="both"/>
        <w:rPr>
          <w:rFonts w:ascii="Arial Unicode MS" w:eastAsia="Arial Unicode MS" w:hint="eastAsia"/>
        </w:rPr>
      </w:pPr>
      <w:r>
        <w:rPr>
          <w:w w:val="110"/>
        </w:rPr>
        <w:t>320</w:t>
      </w:r>
      <w:r>
        <w:rPr>
          <w:spacing w:val="1"/>
          <w:w w:val="110"/>
        </w:rPr>
        <w:t>  </w:t>
      </w:r>
      <w:r>
        <w:rPr>
          <w:rFonts w:ascii="Arial Unicode MS" w:eastAsia="Arial Unicode MS" w:hint="eastAsia"/>
          <w:spacing w:val="7"/>
          <w:w w:val="110"/>
        </w:rPr>
        <w:t>西車吐 郡計</w:t>
      </w:r>
    </w:p>
    <w:p>
      <w:pPr>
        <w:spacing w:line="169" w:lineRule="exact" w:before="0"/>
        <w:ind w:left="918" w:right="0" w:firstLine="0"/>
        <w:jc w:val="both"/>
        <w:rPr>
          <w:rFonts w:ascii="Arial Unicode MS" w:eastAsia="Arial Unicode MS" w:hint="eastAsia"/>
          <w:sz w:val="13"/>
        </w:rPr>
      </w:pPr>
      <w:r>
        <w:rPr>
          <w:w w:val="105"/>
          <w:sz w:val="12"/>
        </w:rPr>
        <w:t>34 1   </w:t>
      </w:r>
      <w:r>
        <w:rPr>
          <w:rFonts w:ascii="Arial Unicode MS" w:eastAsia="Arial Unicode MS" w:hint="eastAsia"/>
          <w:spacing w:val="-1"/>
          <w:w w:val="105"/>
          <w:sz w:val="13"/>
        </w:rPr>
        <w:t>岩     木   町</w:t>
      </w:r>
    </w:p>
    <w:p>
      <w:pPr>
        <w:pStyle w:val="BodyText"/>
        <w:spacing w:line="242" w:lineRule="auto"/>
        <w:ind w:left="918" w:right="6"/>
        <w:jc w:val="both"/>
        <w:rPr>
          <w:rFonts w:ascii="Arial Unicode MS" w:eastAsia="Arial Unicode MS" w:hint="eastAsia"/>
        </w:rPr>
      </w:pPr>
      <w:r>
        <w:rPr/>
        <w:pict>
          <v:shape style="position:absolute;margin-left:281.537628pt;margin-top:47.236862pt;width:5.5pt;height:15.95pt;mso-position-horizontal-relative:page;mso-position-vertical-relative:paragraph;z-index:516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2</w:t>
                  </w:r>
                </w:p>
              </w:txbxContent>
            </v:textbox>
            <w10:wrap type="none"/>
          </v:shape>
        </w:pict>
      </w:r>
      <w:r>
        <w:rPr>
          <w:rFonts w:ascii="Arial" w:eastAsia="Arial"/>
          <w:w w:val="110"/>
          <w:sz w:val="11"/>
        </w:rPr>
        <w:t>342  </w:t>
      </w:r>
      <w:r>
        <w:rPr>
          <w:rFonts w:ascii="Arial Unicode MS" w:eastAsia="Arial Unicode MS" w:hint="eastAsia"/>
          <w:spacing w:val="-2"/>
          <w:w w:val="110"/>
        </w:rPr>
        <w:t>相    馬    村</w:t>
      </w:r>
      <w:r>
        <w:rPr>
          <w:w w:val="110"/>
        </w:rPr>
        <w:t>34 3 </w:t>
      </w:r>
      <w:r>
        <w:rPr>
          <w:rFonts w:ascii="Arial Unicode MS" w:eastAsia="Arial Unicode MS" w:hint="eastAsia"/>
          <w:w w:val="110"/>
        </w:rPr>
        <w:t>西 目 屋 村</w:t>
      </w:r>
      <w:r>
        <w:rPr>
          <w:spacing w:val="4"/>
          <w:w w:val="110"/>
        </w:rPr>
        <w:t>340</w:t>
      </w:r>
      <w:r>
        <w:rPr>
          <w:spacing w:val="15"/>
          <w:w w:val="110"/>
        </w:rPr>
        <w:t> </w:t>
      </w:r>
      <w:r>
        <w:rPr>
          <w:rFonts w:ascii="Arial Unicode MS" w:eastAsia="Arial Unicode MS" w:hint="eastAsia"/>
          <w:spacing w:val="-11"/>
          <w:w w:val="110"/>
        </w:rPr>
        <w:t>中，竜抒 郡計</w:t>
      </w:r>
    </w:p>
    <w:p>
      <w:pPr>
        <w:pStyle w:val="BodyText"/>
        <w:spacing w:before="10"/>
        <w:rPr>
          <w:rFonts w:ascii="Arial Unicode MS"/>
          <w:sz w:val="9"/>
        </w:rPr>
      </w:pPr>
      <w:r>
        <w:rPr/>
        <w:br w:type="column"/>
      </w:r>
      <w:r>
        <w:rPr>
          <w:rFonts w:ascii="Arial Unicode MS"/>
          <w:sz w:val="9"/>
        </w:rPr>
      </w:r>
    </w:p>
    <w:p>
      <w:pPr>
        <w:pStyle w:val="BodyText"/>
        <w:tabs>
          <w:tab w:pos="1102" w:val="left" w:leader="none"/>
          <w:tab w:pos="1749" w:val="left" w:leader="none"/>
          <w:tab w:pos="2401" w:val="left" w:leader="none"/>
          <w:tab w:pos="3043" w:val="left" w:leader="none"/>
        </w:tabs>
        <w:ind w:left="460"/>
      </w:pPr>
      <w:r>
        <w:rPr>
          <w:w w:val="105"/>
        </w:rPr>
        <w:t>19</w:t>
        <w:tab/>
        <w:t>15</w:t>
        <w:tab/>
        <w:t>22</w:t>
        <w:tab/>
        <w:t>17</w:t>
        <w:tab/>
      </w:r>
      <w:r>
        <w:rPr>
          <w:spacing w:val="-10"/>
          <w:w w:val="105"/>
        </w:rPr>
        <w:t>19</w:t>
      </w:r>
    </w:p>
    <w:p>
      <w:pPr>
        <w:pStyle w:val="BodyText"/>
        <w:tabs>
          <w:tab w:pos="1027" w:val="left" w:leader="none"/>
          <w:tab w:pos="1676" w:val="left" w:leader="none"/>
          <w:tab w:pos="2326" w:val="left" w:leader="none"/>
          <w:tab w:pos="2968" w:val="left" w:leader="none"/>
        </w:tabs>
        <w:spacing w:before="21"/>
        <w:ind w:left="385"/>
      </w:pPr>
      <w:r>
        <w:rPr>
          <w:w w:val="105"/>
        </w:rPr>
        <w:t>241</w:t>
        <w:tab/>
        <w:t>248</w:t>
        <w:tab/>
        <w:t>239</w:t>
        <w:tab/>
        <w:t>252</w:t>
        <w:tab/>
        <w:t>240</w:t>
      </w:r>
    </w:p>
    <w:p>
      <w:pPr>
        <w:pStyle w:val="BodyText"/>
        <w:tabs>
          <w:tab w:pos="1094" w:val="left" w:leader="none"/>
          <w:tab w:pos="1746" w:val="left" w:leader="none"/>
          <w:tab w:pos="2396" w:val="left" w:leader="none"/>
          <w:tab w:pos="2971" w:val="left" w:leader="none"/>
        </w:tabs>
        <w:spacing w:before="28"/>
        <w:ind w:left="452"/>
      </w:pPr>
      <w:r>
        <w:rPr>
          <w:w w:val="105"/>
        </w:rPr>
        <w:t>82</w:t>
        <w:tab/>
        <w:t>84</w:t>
        <w:tab/>
        <w:t>94</w:t>
        <w:tab/>
        <w:t>99</w:t>
        <w:tab/>
      </w:r>
      <w:r>
        <w:rPr>
          <w:spacing w:val="-7"/>
          <w:w w:val="105"/>
        </w:rPr>
        <w:t>109</w:t>
      </w:r>
    </w:p>
    <w:p>
      <w:pPr>
        <w:pStyle w:val="BodyText"/>
        <w:tabs>
          <w:tab w:pos="1030" w:val="left" w:leader="none"/>
          <w:tab w:pos="1679" w:val="left" w:leader="none"/>
          <w:tab w:pos="2329" w:val="left" w:leader="none"/>
          <w:tab w:pos="2971" w:val="left" w:leader="none"/>
        </w:tabs>
        <w:spacing w:before="21"/>
        <w:ind w:left="388"/>
      </w:pPr>
      <w:r>
        <w:rPr>
          <w:w w:val="110"/>
        </w:rPr>
        <w:t>136</w:t>
        <w:tab/>
        <w:t>117</w:t>
        <w:tab/>
        <w:t>147</w:t>
        <w:tab/>
        <w:t>187</w:t>
        <w:tab/>
      </w:r>
      <w:r>
        <w:rPr>
          <w:spacing w:val="-7"/>
          <w:w w:val="110"/>
        </w:rPr>
        <w:t>146</w:t>
      </w:r>
    </w:p>
    <w:p>
      <w:pPr>
        <w:tabs>
          <w:tab w:pos="1104" w:val="left" w:leader="none"/>
          <w:tab w:pos="1746" w:val="left" w:leader="none"/>
          <w:tab w:pos="2396" w:val="left" w:leader="none"/>
          <w:tab w:pos="3038" w:val="left" w:leader="none"/>
        </w:tabs>
        <w:spacing w:before="11"/>
        <w:ind w:left="454" w:right="0" w:firstLine="0"/>
        <w:jc w:val="left"/>
        <w:rPr>
          <w:sz w:val="12"/>
        </w:rPr>
      </w:pPr>
      <w:r>
        <w:rPr>
          <w:w w:val="105"/>
          <w:sz w:val="12"/>
        </w:rPr>
        <w:t>51</w:t>
        <w:tab/>
        <w:t>71</w:t>
        <w:tab/>
        <w:t>65</w:t>
        <w:tab/>
      </w:r>
      <w:r>
        <w:rPr>
          <w:w w:val="105"/>
          <w:sz w:val="13"/>
        </w:rPr>
        <w:t>78</w:t>
        <w:tab/>
      </w:r>
      <w:r>
        <w:rPr>
          <w:spacing w:val="-9"/>
          <w:w w:val="105"/>
          <w:sz w:val="12"/>
        </w:rPr>
        <w:t>67</w:t>
      </w:r>
    </w:p>
    <w:p>
      <w:pPr>
        <w:tabs>
          <w:tab w:pos="1097" w:val="left" w:leader="none"/>
          <w:tab w:pos="1745" w:val="left" w:leader="none"/>
          <w:tab w:pos="2398" w:val="left" w:leader="none"/>
          <w:tab w:pos="3038" w:val="left" w:leader="none"/>
        </w:tabs>
        <w:spacing w:before="16"/>
        <w:ind w:left="457" w:right="0" w:firstLine="0"/>
        <w:jc w:val="left"/>
        <w:rPr>
          <w:sz w:val="12"/>
        </w:rPr>
      </w:pPr>
      <w:r>
        <w:rPr>
          <w:w w:val="110"/>
          <w:sz w:val="12"/>
        </w:rPr>
        <w:t>40</w:t>
        <w:tab/>
        <w:t>34</w:t>
        <w:tab/>
        <w:t>56</w:t>
        <w:tab/>
      </w:r>
      <w:r>
        <w:rPr>
          <w:w w:val="110"/>
          <w:sz w:val="13"/>
        </w:rPr>
        <w:t>27</w:t>
        <w:tab/>
      </w:r>
      <w:r>
        <w:rPr>
          <w:spacing w:val="-10"/>
          <w:w w:val="110"/>
          <w:sz w:val="12"/>
        </w:rPr>
        <w:t>39</w:t>
      </w:r>
    </w:p>
    <w:p>
      <w:pPr>
        <w:pStyle w:val="BodyText"/>
        <w:tabs>
          <w:tab w:pos="1097" w:val="left" w:leader="none"/>
          <w:tab w:pos="1749" w:val="left" w:leader="none"/>
          <w:tab w:pos="2391" w:val="left" w:leader="none"/>
          <w:tab w:pos="3043" w:val="left" w:leader="none"/>
        </w:tabs>
        <w:spacing w:before="19"/>
        <w:ind w:left="453"/>
      </w:pPr>
      <w:r>
        <w:rPr>
          <w:w w:val="110"/>
        </w:rPr>
        <w:t>18</w:t>
        <w:tab/>
        <w:t>30</w:t>
        <w:tab/>
        <w:t>22</w:t>
        <w:tab/>
        <w:t>21</w:t>
        <w:tab/>
      </w:r>
      <w:r>
        <w:rPr>
          <w:spacing w:val="-10"/>
          <w:w w:val="110"/>
        </w:rPr>
        <w:t>19</w:t>
      </w:r>
    </w:p>
    <w:p>
      <w:pPr>
        <w:pStyle w:val="BodyText"/>
        <w:tabs>
          <w:tab w:pos="1097" w:val="left" w:leader="none"/>
          <w:tab w:pos="1746" w:val="left" w:leader="none"/>
          <w:tab w:pos="2392" w:val="left" w:leader="none"/>
          <w:tab w:pos="3038" w:val="left" w:leader="none"/>
        </w:tabs>
        <w:spacing w:before="28"/>
        <w:ind w:left="450"/>
      </w:pPr>
      <w:r>
        <w:rPr>
          <w:w w:val="105"/>
        </w:rPr>
        <w:t>28</w:t>
        <w:tab/>
        <w:t>35</w:t>
        <w:tab/>
        <w:t>39</w:t>
        <w:tab/>
        <w:t>45</w:t>
        <w:tab/>
      </w:r>
      <w:r>
        <w:rPr>
          <w:spacing w:val="-7"/>
          <w:w w:val="105"/>
        </w:rPr>
        <w:t>38</w:t>
      </w:r>
    </w:p>
    <w:p>
      <w:pPr>
        <w:pStyle w:val="BodyText"/>
        <w:tabs>
          <w:tab w:pos="1100" w:val="left" w:leader="none"/>
          <w:tab w:pos="1739" w:val="left" w:leader="none"/>
          <w:tab w:pos="2392" w:val="left" w:leader="none"/>
          <w:tab w:pos="3041" w:val="left" w:leader="none"/>
        </w:tabs>
        <w:spacing w:before="20"/>
        <w:ind w:left="447"/>
      </w:pPr>
      <w:r>
        <w:rPr>
          <w:w w:val="105"/>
        </w:rPr>
        <w:t>30</w:t>
        <w:tab/>
        <w:t>43</w:t>
        <w:tab/>
        <w:t>36</w:t>
        <w:tab/>
        <w:t>45</w:t>
        <w:tab/>
      </w:r>
      <w:r>
        <w:rPr>
          <w:spacing w:val="-9"/>
          <w:w w:val="105"/>
        </w:rPr>
        <w:t>48</w:t>
      </w:r>
    </w:p>
    <w:p>
      <w:pPr>
        <w:pStyle w:val="BodyText"/>
        <w:tabs>
          <w:tab w:pos="1090" w:val="left" w:leader="none"/>
          <w:tab w:pos="1746" w:val="left" w:leader="none"/>
          <w:tab w:pos="2388" w:val="left" w:leader="none"/>
          <w:tab w:pos="3034" w:val="left" w:leader="none"/>
        </w:tabs>
        <w:spacing w:before="28"/>
        <w:ind w:left="450"/>
      </w:pPr>
      <w:r>
        <w:rPr>
          <w:w w:val="110"/>
        </w:rPr>
        <w:t>41</w:t>
        <w:tab/>
        <w:t>37</w:t>
        <w:tab/>
        <w:t>60</w:t>
        <w:tab/>
        <w:t>53</w:t>
        <w:tab/>
      </w:r>
      <w:r>
        <w:rPr>
          <w:spacing w:val="-8"/>
          <w:w w:val="110"/>
        </w:rPr>
        <w:t>48</w:t>
      </w:r>
    </w:p>
    <w:p>
      <w:pPr>
        <w:tabs>
          <w:tab w:pos="1027" w:val="left" w:leader="none"/>
          <w:tab w:pos="1673" w:val="left" w:leader="none"/>
          <w:tab w:pos="2323" w:val="left" w:leader="none"/>
          <w:tab w:pos="2965" w:val="left" w:leader="none"/>
        </w:tabs>
        <w:spacing w:before="12"/>
        <w:ind w:left="378" w:right="0" w:firstLine="0"/>
        <w:jc w:val="left"/>
        <w:rPr>
          <w:sz w:val="12"/>
        </w:rPr>
      </w:pPr>
      <w:r>
        <w:rPr>
          <w:w w:val="110"/>
          <w:sz w:val="13"/>
        </w:rPr>
        <w:t>426</w:t>
        <w:tab/>
      </w:r>
      <w:r>
        <w:rPr>
          <w:w w:val="110"/>
          <w:sz w:val="12"/>
        </w:rPr>
        <w:t>451</w:t>
        <w:tab/>
        <w:t>519</w:t>
        <w:tab/>
        <w:t>555</w:t>
        <w:tab/>
        <w:t>514</w:t>
      </w:r>
    </w:p>
    <w:p>
      <w:pPr>
        <w:pStyle w:val="BodyText"/>
        <w:tabs>
          <w:tab w:pos="1087" w:val="left" w:leader="none"/>
          <w:tab w:pos="1737" w:val="left" w:leader="none"/>
          <w:tab w:pos="2329" w:val="left" w:leader="none"/>
          <w:tab w:pos="3029" w:val="left" w:leader="none"/>
        </w:tabs>
        <w:spacing w:before="25"/>
        <w:ind w:left="445"/>
      </w:pPr>
      <w:r>
        <w:rPr>
          <w:w w:val="110"/>
        </w:rPr>
        <w:t>88</w:t>
        <w:tab/>
        <w:t>83</w:t>
        <w:tab/>
        <w:t>86</w:t>
        <w:tab/>
        <w:t>105</w:t>
        <w:tab/>
        <w:t>83</w:t>
      </w:r>
    </w:p>
    <w:p>
      <w:pPr>
        <w:pStyle w:val="BodyText"/>
        <w:tabs>
          <w:tab w:pos="1092" w:val="left" w:leader="none"/>
          <w:tab w:pos="1741" w:val="left" w:leader="none"/>
          <w:tab w:pos="2391" w:val="left" w:leader="none"/>
          <w:tab w:pos="3033" w:val="left" w:leader="none"/>
        </w:tabs>
        <w:spacing w:before="21"/>
        <w:ind w:left="447"/>
      </w:pPr>
      <w:r>
        <w:rPr/>
        <w:pict>
          <v:shape style="position:absolute;margin-left:250.779465pt;margin-top:7.495346pt;width:5.9pt;height:23.55pt;mso-position-horizontal-relative:page;mso-position-vertical-relative:paragraph;z-index:-136081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4"/>
                      <w:w w:val="100"/>
                      <w:sz w:val="12"/>
                    </w:rPr>
                    <w:t>2</w:t>
                  </w:r>
                  <w:r>
                    <w:rPr>
                      <w:rFonts w:ascii="Arial Unicode MS"/>
                      <w:spacing w:val="-33"/>
                      <w:w w:val="100"/>
                      <w:sz w:val="12"/>
                    </w:rPr>
                    <w:t>1</w:t>
                  </w:r>
                  <w:r>
                    <w:rPr>
                      <w:rFonts w:ascii="Arial Unicode MS"/>
                      <w:spacing w:val="-57"/>
                      <w:w w:val="100"/>
                      <w:sz w:val="13"/>
                    </w:rPr>
                    <w:t>7</w:t>
                  </w:r>
                  <w:r>
                    <w:rPr>
                      <w:rFonts w:ascii="Arial Unicode MS"/>
                      <w:spacing w:val="-58"/>
                      <w:w w:val="100"/>
                      <w:sz w:val="13"/>
                    </w:rPr>
                    <w:t>2</w:t>
                  </w:r>
                  <w:r>
                    <w:rPr>
                      <w:rFonts w:ascii="Arial Unicode MS"/>
                      <w:w w:val="100"/>
                      <w:position w:val="1"/>
                      <w:sz w:val="13"/>
                    </w:rPr>
                    <w:t>1</w:t>
                  </w:r>
                </w:p>
              </w:txbxContent>
            </v:textbox>
            <w10:wrap type="none"/>
          </v:shape>
        </w:pict>
      </w:r>
      <w:r>
        <w:rPr/>
        <w:pict>
          <v:shape style="position:absolute;margin-left:189.091537pt;margin-top:5.164546pt;width:8.6pt;height:16.4pt;mso-position-horizontal-relative:page;mso-position-vertical-relative:paragraph;z-index:-1360792" type="#_x0000_t202" filled="false" stroked="false">
            <v:textbox inset="0,0,0,0" style="layout-flow:vertical-ideographic">
              <w:txbxContent>
                <w:p>
                  <w:pPr>
                    <w:pStyle w:val="BodyText"/>
                    <w:ind w:left="20"/>
                    <w:rPr>
                      <w:rFonts w:ascii="Arial Unicode MS"/>
                    </w:rPr>
                  </w:pPr>
                  <w:r>
                    <w:rPr>
                      <w:rFonts w:ascii="Arial Unicode MS"/>
                      <w:w w:val="100"/>
                    </w:rPr>
                    <w:t>7</w:t>
                  </w:r>
                  <w:r>
                    <w:rPr>
                      <w:rFonts w:ascii="Arial Unicode MS"/>
                      <w:spacing w:val="13"/>
                    </w:rPr>
                    <w:t> </w:t>
                  </w:r>
                  <w:r>
                    <w:rPr>
                      <w:rFonts w:ascii="Arial Unicode MS"/>
                      <w:w w:val="100"/>
                    </w:rPr>
                    <w:t>6</w:t>
                  </w:r>
                </w:p>
                <w:p>
                  <w:pPr>
                    <w:pStyle w:val="BodyText"/>
                    <w:spacing w:line="96" w:lineRule="auto"/>
                    <w:ind w:left="29"/>
                    <w:rPr>
                      <w:rFonts w:ascii="Arial Unicode MS"/>
                    </w:rPr>
                  </w:pPr>
                  <w:r>
                    <w:rPr>
                      <w:rFonts w:ascii="Arial Unicode MS"/>
                      <w:w w:val="100"/>
                    </w:rPr>
                    <w:t>1</w:t>
                  </w:r>
                  <w:r>
                    <w:rPr>
                      <w:rFonts w:ascii="Arial Unicode MS"/>
                      <w:spacing w:val="4"/>
                    </w:rPr>
                    <w:t> </w:t>
                  </w:r>
                  <w:r>
                    <w:rPr>
                      <w:rFonts w:ascii="Arial Unicode MS"/>
                      <w:w w:val="100"/>
                    </w:rPr>
                    <w:t>3</w:t>
                  </w:r>
                </w:p>
              </w:txbxContent>
            </v:textbox>
            <w10:wrap type="none"/>
          </v:shape>
        </w:pict>
      </w:r>
      <w:r>
        <w:rPr>
          <w:w w:val="110"/>
        </w:rPr>
        <w:t>31</w:t>
        <w:tab/>
        <w:t>27</w:t>
        <w:tab/>
        <w:t>29</w:t>
        <w:tab/>
        <w:t>27</w:t>
        <w:tab/>
      </w:r>
      <w:r>
        <w:rPr>
          <w:spacing w:val="-7"/>
          <w:w w:val="110"/>
        </w:rPr>
        <w:t>29</w:t>
      </w:r>
    </w:p>
    <w:p>
      <w:pPr>
        <w:pStyle w:val="BodyText"/>
        <w:tabs>
          <w:tab w:pos="642" w:val="left" w:leader="none"/>
        </w:tabs>
        <w:spacing w:before="35"/>
        <w:ind w:right="6"/>
        <w:jc w:val="right"/>
      </w:pPr>
      <w:r>
        <w:rPr/>
        <w:pict>
          <v:shape style="position:absolute;margin-left:314.966034pt;margin-top:7.758461pt;width:5.6pt;height:395.85pt;mso-position-horizontal-relative:page;mso-position-vertical-relative:paragraph;z-index:5149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2"/>
                      <w:w w:val="100"/>
                    </w:rPr>
                    <w:t>5</w:t>
                  </w:r>
                  <w:r>
                    <w:rPr>
                      <w:rFonts w:ascii="Arial Unicode MS"/>
                      <w:spacing w:val="-54"/>
                      <w:w w:val="100"/>
                    </w:rPr>
                    <w:t>2</w:t>
                  </w:r>
                  <w:r>
                    <w:rPr>
                      <w:rFonts w:ascii="Arial Unicode MS"/>
                      <w:spacing w:val="-87"/>
                      <w:w w:val="100"/>
                    </w:rPr>
                    <w:t>1</w:t>
                  </w:r>
                  <w:r>
                    <w:rPr>
                      <w:rFonts w:ascii="Arial Unicode MS"/>
                      <w:spacing w:val="-55"/>
                      <w:w w:val="100"/>
                    </w:rPr>
                    <w:t>2</w:t>
                  </w:r>
                  <w:r>
                    <w:rPr>
                      <w:rFonts w:ascii="Arial Unicode MS"/>
                      <w:spacing w:val="-22"/>
                      <w:w w:val="100"/>
                    </w:rPr>
                    <w:t>6</w:t>
                  </w:r>
                  <w:r>
                    <w:rPr>
                      <w:rFonts w:ascii="Arial Unicode MS"/>
                      <w:spacing w:val="-54"/>
                      <w:w w:val="100"/>
                    </w:rPr>
                    <w:t>9</w:t>
                  </w:r>
                  <w:r>
                    <w:rPr>
                      <w:rFonts w:ascii="Arial Unicode MS"/>
                      <w:spacing w:val="-29"/>
                      <w:w w:val="100"/>
                    </w:rPr>
                    <w:t>9</w:t>
                  </w:r>
                  <w:r>
                    <w:rPr>
                      <w:rFonts w:ascii="Arial Unicode MS"/>
                      <w:spacing w:val="-54"/>
                      <w:w w:val="100"/>
                    </w:rPr>
                    <w:t>8</w:t>
                  </w:r>
                  <w:r>
                    <w:rPr>
                      <w:rFonts w:ascii="Arial Unicode MS"/>
                      <w:spacing w:val="-28"/>
                      <w:w w:val="100"/>
                    </w:rPr>
                    <w:t>7</w:t>
                  </w:r>
                  <w:r>
                    <w:rPr>
                      <w:rFonts w:ascii="Arial Unicode MS"/>
                      <w:spacing w:val="-54"/>
                      <w:w w:val="100"/>
                    </w:rPr>
                    <w:t>14</w:t>
                  </w:r>
                  <w:r>
                    <w:rPr>
                      <w:rFonts w:ascii="Arial Unicode MS"/>
                      <w:spacing w:val="-96"/>
                      <w:w w:val="100"/>
                    </w:rPr>
                    <w:t>1</w:t>
                  </w:r>
                  <w:r>
                    <w:rPr>
                      <w:rFonts w:ascii="Arial Unicode MS"/>
                      <w:spacing w:val="-54"/>
                      <w:w w:val="100"/>
                    </w:rPr>
                    <w:t>7</w:t>
                  </w:r>
                  <w:r>
                    <w:rPr>
                      <w:rFonts w:ascii="Arial Unicode MS"/>
                      <w:spacing w:val="-53"/>
                      <w:w w:val="100"/>
                    </w:rPr>
                    <w:t>8</w:t>
                  </w:r>
                  <w:r>
                    <w:rPr>
                      <w:rFonts w:ascii="Arial Unicode MS"/>
                      <w:spacing w:val="-81"/>
                      <w:w w:val="100"/>
                    </w:rPr>
                    <w:t>1</w:t>
                  </w:r>
                  <w:r>
                    <w:rPr>
                      <w:rFonts w:ascii="Arial Unicode MS"/>
                      <w:spacing w:val="-54"/>
                      <w:w w:val="100"/>
                    </w:rPr>
                    <w:t>7</w:t>
                  </w:r>
                  <w:r>
                    <w:rPr>
                      <w:rFonts w:ascii="Arial Unicode MS"/>
                      <w:spacing w:val="-29"/>
                      <w:w w:val="100"/>
                    </w:rPr>
                    <w:t>6</w:t>
                  </w:r>
                  <w:r>
                    <w:rPr>
                      <w:rFonts w:ascii="Arial Unicode MS"/>
                      <w:spacing w:val="-54"/>
                      <w:w w:val="100"/>
                    </w:rPr>
                    <w:t>0</w:t>
                  </w:r>
                  <w:r>
                    <w:rPr>
                      <w:rFonts w:ascii="Arial Unicode MS"/>
                      <w:spacing w:val="-22"/>
                      <w:w w:val="100"/>
                    </w:rPr>
                    <w:t>8</w:t>
                  </w:r>
                  <w:r>
                    <w:rPr>
                      <w:rFonts w:ascii="Arial Unicode MS"/>
                      <w:spacing w:val="-54"/>
                      <w:w w:val="100"/>
                    </w:rPr>
                    <w:t>8</w:t>
                  </w:r>
                  <w:r>
                    <w:rPr>
                      <w:rFonts w:ascii="Arial Unicode MS"/>
                      <w:spacing w:val="-29"/>
                      <w:w w:val="100"/>
                    </w:rPr>
                    <w:t>3</w:t>
                  </w:r>
                  <w:r>
                    <w:rPr>
                      <w:rFonts w:ascii="Arial Unicode MS"/>
                      <w:spacing w:val="-55"/>
                      <w:w w:val="100"/>
                    </w:rPr>
                    <w:t>2</w:t>
                  </w:r>
                  <w:r>
                    <w:rPr>
                      <w:rFonts w:ascii="Arial Unicode MS"/>
                      <w:spacing w:val="-53"/>
                      <w:w w:val="100"/>
                    </w:rPr>
                    <w:t>5</w:t>
                  </w:r>
                  <w:r>
                    <w:rPr>
                      <w:rFonts w:ascii="Arial Unicode MS"/>
                      <w:spacing w:val="-95"/>
                      <w:w w:val="100"/>
                    </w:rPr>
                    <w:t>7</w:t>
                  </w:r>
                  <w:r>
                    <w:rPr>
                      <w:rFonts w:ascii="Arial Unicode MS"/>
                      <w:spacing w:val="-55"/>
                      <w:w w:val="100"/>
                    </w:rPr>
                    <w:t>1</w:t>
                  </w:r>
                  <w:r>
                    <w:rPr>
                      <w:rFonts w:ascii="Arial Unicode MS"/>
                      <w:spacing w:val="-53"/>
                      <w:w w:val="100"/>
                    </w:rPr>
                    <w:t>3</w:t>
                  </w:r>
                  <w:r>
                    <w:rPr>
                      <w:rFonts w:ascii="Arial Unicode MS"/>
                      <w:spacing w:val="-88"/>
                      <w:w w:val="100"/>
                    </w:rPr>
                    <w:t>1</w:t>
                  </w:r>
                  <w:r>
                    <w:rPr>
                      <w:rFonts w:ascii="Arial Unicode MS"/>
                      <w:spacing w:val="-54"/>
                      <w:w w:val="100"/>
                    </w:rPr>
                    <w:t>8</w:t>
                  </w:r>
                  <w:r>
                    <w:rPr>
                      <w:rFonts w:ascii="Arial Unicode MS"/>
                      <w:spacing w:val="-29"/>
                      <w:w w:val="100"/>
                    </w:rPr>
                    <w:t>9</w:t>
                  </w:r>
                  <w:r>
                    <w:rPr>
                      <w:rFonts w:ascii="Arial Unicode MS"/>
                      <w:spacing w:val="-54"/>
                      <w:w w:val="100"/>
                    </w:rPr>
                    <w:t>9</w:t>
                  </w:r>
                  <w:r>
                    <w:rPr>
                      <w:rFonts w:ascii="Arial Unicode MS"/>
                      <w:spacing w:val="-30"/>
                      <w:w w:val="100"/>
                    </w:rPr>
                    <w:t>8</w:t>
                  </w:r>
                  <w:r>
                    <w:rPr>
                      <w:rFonts w:ascii="Arial Unicode MS"/>
                      <w:spacing w:val="-53"/>
                      <w:w w:val="100"/>
                    </w:rPr>
                    <w:t>0</w:t>
                  </w:r>
                  <w:r>
                    <w:rPr>
                      <w:rFonts w:ascii="Arial Unicode MS"/>
                      <w:spacing w:val="-54"/>
                      <w:w w:val="100"/>
                    </w:rPr>
                    <w:t>2</w:t>
                  </w:r>
                  <w:r>
                    <w:rPr>
                      <w:rFonts w:ascii="Arial Unicode MS"/>
                      <w:spacing w:val="-96"/>
                      <w:w w:val="100"/>
                    </w:rPr>
                    <w:t>1</w:t>
                  </w:r>
                  <w:r>
                    <w:rPr>
                      <w:rFonts w:ascii="Arial Unicode MS"/>
                      <w:spacing w:val="-54"/>
                      <w:w w:val="100"/>
                    </w:rPr>
                    <w:t>4</w:t>
                  </w:r>
                  <w:r>
                    <w:rPr>
                      <w:rFonts w:ascii="Arial Unicode MS"/>
                      <w:spacing w:val="-13"/>
                      <w:w w:val="100"/>
                    </w:rPr>
                    <w:t>1</w:t>
                  </w:r>
                  <w:r>
                    <w:rPr>
                      <w:rFonts w:ascii="Arial Unicode MS"/>
                      <w:spacing w:val="-53"/>
                      <w:w w:val="100"/>
                    </w:rPr>
                    <w:t>6</w:t>
                  </w:r>
                  <w:r>
                    <w:rPr>
                      <w:rFonts w:ascii="Arial Unicode MS"/>
                      <w:spacing w:val="-32"/>
                      <w:w w:val="100"/>
                    </w:rPr>
                    <w:t>2</w:t>
                  </w:r>
                  <w:r>
                    <w:rPr>
                      <w:rFonts w:ascii="Arial Unicode MS"/>
                      <w:spacing w:val="-54"/>
                      <w:w w:val="100"/>
                    </w:rPr>
                    <w:t>8</w:t>
                  </w:r>
                  <w:r>
                    <w:rPr>
                      <w:rFonts w:ascii="Arial Unicode MS"/>
                      <w:spacing w:val="-29"/>
                      <w:w w:val="100"/>
                    </w:rPr>
                    <w:t>7</w:t>
                  </w:r>
                  <w:r>
                    <w:rPr>
                      <w:rFonts w:ascii="Arial Unicode MS"/>
                      <w:spacing w:val="-53"/>
                      <w:w w:val="100"/>
                    </w:rPr>
                    <w:t>9</w:t>
                  </w:r>
                  <w:r>
                    <w:rPr>
                      <w:rFonts w:ascii="Arial Unicode MS"/>
                      <w:spacing w:val="-29"/>
                      <w:w w:val="100"/>
                    </w:rPr>
                    <w:t>1</w:t>
                  </w:r>
                  <w:r>
                    <w:rPr>
                      <w:rFonts w:ascii="Arial Unicode MS"/>
                      <w:spacing w:val="-54"/>
                      <w:w w:val="100"/>
                    </w:rPr>
                    <w:t>4</w:t>
                  </w:r>
                  <w:r>
                    <w:rPr>
                      <w:rFonts w:ascii="Arial Unicode MS"/>
                      <w:spacing w:val="-22"/>
                      <w:w w:val="100"/>
                    </w:rPr>
                    <w:t>1</w:t>
                  </w:r>
                  <w:r>
                    <w:rPr>
                      <w:rFonts w:ascii="Arial Unicode MS"/>
                      <w:spacing w:val="-54"/>
                      <w:w w:val="100"/>
                    </w:rPr>
                    <w:t>8</w:t>
                  </w:r>
                  <w:r>
                    <w:rPr>
                      <w:rFonts w:ascii="Arial Unicode MS"/>
                      <w:spacing w:val="-22"/>
                      <w:w w:val="100"/>
                    </w:rPr>
                    <w:t>0</w:t>
                  </w:r>
                  <w:r>
                    <w:rPr>
                      <w:rFonts w:ascii="Arial Unicode MS"/>
                      <w:spacing w:val="-54"/>
                      <w:w w:val="100"/>
                    </w:rPr>
                    <w:t>5</w:t>
                  </w:r>
                  <w:r>
                    <w:rPr>
                      <w:rFonts w:ascii="Arial Unicode MS"/>
                      <w:spacing w:val="-20"/>
                      <w:w w:val="100"/>
                    </w:rPr>
                    <w:t>5</w:t>
                  </w:r>
                  <w:r>
                    <w:rPr>
                      <w:rFonts w:ascii="Arial Unicode MS"/>
                      <w:spacing w:val="-54"/>
                      <w:w w:val="100"/>
                    </w:rPr>
                    <w:t>4</w:t>
                  </w:r>
                  <w:r>
                    <w:rPr>
                      <w:rFonts w:ascii="Arial Unicode MS"/>
                      <w:spacing w:val="-29"/>
                      <w:w w:val="100"/>
                    </w:rPr>
                    <w:t>9</w:t>
                  </w:r>
                  <w:r>
                    <w:rPr>
                      <w:rFonts w:ascii="Arial Unicode MS"/>
                      <w:spacing w:val="-55"/>
                      <w:w w:val="100"/>
                    </w:rPr>
                    <w:t>8</w:t>
                  </w:r>
                  <w:r>
                    <w:rPr>
                      <w:rFonts w:ascii="Arial Unicode MS"/>
                      <w:spacing w:val="-22"/>
                      <w:w w:val="100"/>
                    </w:rPr>
                    <w:t>5</w:t>
                  </w:r>
                  <w:r>
                    <w:rPr>
                      <w:rFonts w:ascii="Arial Unicode MS"/>
                      <w:spacing w:val="-54"/>
                      <w:w w:val="100"/>
                    </w:rPr>
                    <w:t>9</w:t>
                  </w:r>
                  <w:r>
                    <w:rPr>
                      <w:rFonts w:ascii="Arial Unicode MS"/>
                      <w:spacing w:val="-21"/>
                      <w:w w:val="100"/>
                    </w:rPr>
                    <w:t>7</w:t>
                  </w:r>
                  <w:r>
                    <w:rPr>
                      <w:rFonts w:ascii="Arial Unicode MS"/>
                      <w:spacing w:val="-54"/>
                      <w:w w:val="100"/>
                    </w:rPr>
                    <w:t>3</w:t>
                  </w:r>
                  <w:r>
                    <w:rPr>
                      <w:rFonts w:ascii="Arial Unicode MS"/>
                      <w:spacing w:val="-28"/>
                      <w:w w:val="100"/>
                    </w:rPr>
                    <w:t>0</w:t>
                  </w:r>
                  <w:r>
                    <w:rPr>
                      <w:rFonts w:ascii="Arial Unicode MS"/>
                      <w:spacing w:val="-55"/>
                      <w:w w:val="100"/>
                    </w:rPr>
                    <w:t>2</w:t>
                  </w:r>
                  <w:r>
                    <w:rPr>
                      <w:rFonts w:ascii="Arial Unicode MS"/>
                      <w:spacing w:val="-19"/>
                      <w:w w:val="100"/>
                    </w:rPr>
                    <w:t>9</w:t>
                  </w:r>
                  <w:r>
                    <w:rPr>
                      <w:rFonts w:ascii="Arial Unicode MS"/>
                      <w:spacing w:val="-54"/>
                      <w:w w:val="100"/>
                    </w:rPr>
                    <w:t>1</w:t>
                  </w:r>
                  <w:r>
                    <w:rPr>
                      <w:rFonts w:ascii="Arial Unicode MS"/>
                      <w:spacing w:val="-31"/>
                      <w:w w:val="100"/>
                    </w:rPr>
                    <w:t>2</w:t>
                  </w:r>
                  <w:r>
                    <w:rPr>
                      <w:rFonts w:ascii="Arial Unicode MS"/>
                      <w:spacing w:val="-54"/>
                      <w:w w:val="100"/>
                    </w:rPr>
                    <w:t>4</w:t>
                  </w:r>
                  <w:r>
                    <w:rPr>
                      <w:rFonts w:ascii="Arial Unicode MS"/>
                      <w:spacing w:val="-21"/>
                      <w:w w:val="100"/>
                    </w:rPr>
                    <w:t>1</w:t>
                  </w:r>
                  <w:r>
                    <w:rPr>
                      <w:rFonts w:ascii="Arial Unicode MS"/>
                      <w:spacing w:val="-55"/>
                      <w:w w:val="100"/>
                    </w:rPr>
                    <w:t>7</w:t>
                  </w:r>
                  <w:r>
                    <w:rPr>
                      <w:rFonts w:ascii="Arial Unicode MS"/>
                      <w:spacing w:val="-18"/>
                      <w:w w:val="100"/>
                    </w:rPr>
                    <w:t>5</w:t>
                  </w:r>
                  <w:r>
                    <w:rPr>
                      <w:rFonts w:ascii="Arial Unicode MS"/>
                      <w:spacing w:val="-53"/>
                      <w:w w:val="100"/>
                    </w:rPr>
                    <w:t>9</w:t>
                  </w:r>
                  <w:r>
                    <w:rPr>
                      <w:rFonts w:ascii="Arial Unicode MS"/>
                      <w:spacing w:val="-25"/>
                      <w:w w:val="100"/>
                    </w:rPr>
                    <w:t>4</w:t>
                  </w:r>
                  <w:r>
                    <w:rPr>
                      <w:rFonts w:ascii="Arial Unicode MS"/>
                      <w:spacing w:val="-55"/>
                      <w:w w:val="100"/>
                    </w:rPr>
                    <w:t>1</w:t>
                  </w:r>
                  <w:r>
                    <w:rPr>
                      <w:rFonts w:ascii="Arial Unicode MS"/>
                      <w:spacing w:val="-29"/>
                      <w:w w:val="100"/>
                    </w:rPr>
                    <w:t>8</w:t>
                  </w:r>
                  <w:r>
                    <w:rPr>
                      <w:rFonts w:ascii="Arial Unicode MS"/>
                      <w:spacing w:val="-55"/>
                      <w:w w:val="100"/>
                    </w:rPr>
                    <w:t>1</w:t>
                  </w:r>
                  <w:r>
                    <w:rPr>
                      <w:rFonts w:ascii="Arial Unicode MS"/>
                      <w:spacing w:val="-13"/>
                      <w:w w:val="100"/>
                    </w:rPr>
                    <w:t>7</w:t>
                  </w:r>
                  <w:r>
                    <w:rPr>
                      <w:rFonts w:ascii="Arial Unicode MS"/>
                      <w:spacing w:val="-55"/>
                      <w:w w:val="100"/>
                    </w:rPr>
                    <w:t>1</w:t>
                  </w:r>
                  <w:r>
                    <w:rPr>
                      <w:rFonts w:ascii="Arial Unicode MS"/>
                      <w:spacing w:val="-27"/>
                      <w:w w:val="100"/>
                    </w:rPr>
                    <w:t>8</w:t>
                  </w:r>
                  <w:r>
                    <w:rPr>
                      <w:rFonts w:ascii="Arial Unicode MS"/>
                      <w:spacing w:val="-54"/>
                      <w:w w:val="100"/>
                    </w:rPr>
                    <w:t>2</w:t>
                  </w:r>
                  <w:r>
                    <w:rPr>
                      <w:rFonts w:ascii="Arial Unicode MS"/>
                      <w:spacing w:val="-24"/>
                      <w:w w:val="100"/>
                    </w:rPr>
                    <w:t>2</w:t>
                  </w:r>
                  <w:r>
                    <w:rPr>
                      <w:rFonts w:ascii="Arial Unicode MS"/>
                      <w:spacing w:val="-54"/>
                      <w:w w:val="100"/>
                    </w:rPr>
                    <w:t>0</w:t>
                  </w:r>
                  <w:r>
                    <w:rPr>
                      <w:rFonts w:ascii="Arial Unicode MS"/>
                      <w:spacing w:val="-20"/>
                      <w:w w:val="100"/>
                    </w:rPr>
                    <w:t>3</w:t>
                  </w:r>
                  <w:r>
                    <w:rPr>
                      <w:rFonts w:ascii="Arial Unicode MS"/>
                      <w:spacing w:val="-53"/>
                      <w:w w:val="100"/>
                    </w:rPr>
                    <w:t>7</w:t>
                  </w:r>
                  <w:r>
                    <w:rPr>
                      <w:rFonts w:ascii="Arial Unicode MS"/>
                      <w:spacing w:val="-23"/>
                      <w:w w:val="100"/>
                    </w:rPr>
                    <w:t>2</w:t>
                  </w:r>
                  <w:r>
                    <w:rPr>
                      <w:rFonts w:ascii="Arial Unicode MS"/>
                      <w:spacing w:val="-55"/>
                      <w:w w:val="100"/>
                    </w:rPr>
                    <w:t>1</w:t>
                  </w:r>
                  <w:r>
                    <w:rPr>
                      <w:rFonts w:ascii="Arial Unicode MS"/>
                      <w:spacing w:val="-22"/>
                      <w:w w:val="100"/>
                    </w:rPr>
                    <w:t>6</w:t>
                  </w:r>
                  <w:r>
                    <w:rPr>
                      <w:rFonts w:ascii="Arial Unicode MS"/>
                      <w:spacing w:val="-54"/>
                      <w:w w:val="100"/>
                    </w:rPr>
                    <w:t>3</w:t>
                  </w:r>
                  <w:r>
                    <w:rPr>
                      <w:rFonts w:ascii="Arial Unicode MS"/>
                      <w:spacing w:val="-20"/>
                      <w:w w:val="100"/>
                    </w:rPr>
                    <w:t>0</w:t>
                  </w:r>
                  <w:r>
                    <w:rPr>
                      <w:rFonts w:ascii="Arial Unicode MS"/>
                      <w:spacing w:val="-53"/>
                      <w:w w:val="100"/>
                    </w:rPr>
                    <w:t>8</w:t>
                  </w:r>
                  <w:r>
                    <w:rPr>
                      <w:rFonts w:ascii="Arial Unicode MS"/>
                      <w:spacing w:val="-24"/>
                      <w:w w:val="100"/>
                    </w:rPr>
                    <w:t>2</w:t>
                  </w:r>
                  <w:r>
                    <w:rPr>
                      <w:rFonts w:ascii="Arial Unicode MS"/>
                      <w:spacing w:val="-55"/>
                      <w:w w:val="100"/>
                    </w:rPr>
                    <w:t>9</w:t>
                  </w:r>
                  <w:r>
                    <w:rPr>
                      <w:rFonts w:ascii="Arial Unicode MS"/>
                      <w:spacing w:val="-20"/>
                      <w:w w:val="100"/>
                    </w:rPr>
                    <w:t>5</w:t>
                  </w:r>
                  <w:r>
                    <w:rPr>
                      <w:rFonts w:ascii="Arial Unicode MS"/>
                      <w:spacing w:val="-54"/>
                      <w:w w:val="100"/>
                    </w:rPr>
                    <w:t>4</w:t>
                  </w:r>
                  <w:r>
                    <w:rPr>
                      <w:rFonts w:ascii="Arial Unicode MS"/>
                      <w:spacing w:val="-18"/>
                      <w:w w:val="100"/>
                    </w:rPr>
                    <w:t>8</w:t>
                  </w:r>
                  <w:r>
                    <w:rPr>
                      <w:rFonts w:ascii="Arial Unicode MS"/>
                      <w:spacing w:val="-53"/>
                      <w:w w:val="100"/>
                    </w:rPr>
                    <w:t>8</w:t>
                  </w:r>
                  <w:r>
                    <w:rPr>
                      <w:rFonts w:ascii="Arial Unicode MS"/>
                      <w:spacing w:val="-24"/>
                      <w:w w:val="100"/>
                    </w:rPr>
                    <w:t>4</w:t>
                  </w:r>
                  <w:r>
                    <w:rPr>
                      <w:rFonts w:ascii="Arial Unicode MS"/>
                      <w:spacing w:val="-53"/>
                      <w:w w:val="100"/>
                    </w:rPr>
                    <w:t>8</w:t>
                  </w:r>
                  <w:r>
                    <w:rPr>
                      <w:rFonts w:ascii="Arial Unicode MS"/>
                      <w:spacing w:val="-23"/>
                      <w:w w:val="100"/>
                    </w:rPr>
                    <w:t>2</w:t>
                  </w:r>
                  <w:r>
                    <w:rPr>
                      <w:rFonts w:ascii="Arial Unicode MS"/>
                      <w:spacing w:val="-55"/>
                      <w:w w:val="100"/>
                    </w:rPr>
                    <w:t>2</w:t>
                  </w:r>
                  <w:r>
                    <w:rPr>
                      <w:rFonts w:ascii="Arial Unicode MS"/>
                      <w:spacing w:val="-20"/>
                      <w:w w:val="100"/>
                    </w:rPr>
                    <w:t>5</w:t>
                  </w:r>
                  <w:r>
                    <w:rPr>
                      <w:rFonts w:ascii="Arial Unicode MS"/>
                      <w:spacing w:val="-55"/>
                      <w:w w:val="100"/>
                    </w:rPr>
                    <w:t>1</w:t>
                  </w:r>
                  <w:r>
                    <w:rPr>
                      <w:rFonts w:ascii="Arial Unicode MS"/>
                      <w:spacing w:val="-20"/>
                      <w:w w:val="100"/>
                    </w:rPr>
                    <w:t>5</w:t>
                  </w:r>
                  <w:r>
                    <w:rPr>
                      <w:rFonts w:ascii="Arial Unicode MS"/>
                      <w:spacing w:val="-53"/>
                      <w:w w:val="100"/>
                    </w:rPr>
                    <w:t>8</w:t>
                  </w:r>
                  <w:r>
                    <w:rPr>
                      <w:rFonts w:ascii="Arial Unicode MS"/>
                      <w:spacing w:val="-22"/>
                      <w:w w:val="100"/>
                    </w:rPr>
                    <w:t>2</w:t>
                  </w:r>
                  <w:r>
                    <w:rPr>
                      <w:rFonts w:ascii="Arial Unicode MS"/>
                      <w:spacing w:val="-53"/>
                      <w:w w:val="100"/>
                    </w:rPr>
                    <w:t>6</w:t>
                  </w:r>
                  <w:r>
                    <w:rPr>
                      <w:rFonts w:ascii="Arial Unicode MS"/>
                      <w:spacing w:val="-31"/>
                      <w:w w:val="100"/>
                    </w:rPr>
                    <w:t>2</w:t>
                  </w:r>
                  <w:r>
                    <w:rPr>
                      <w:rFonts w:ascii="Arial Unicode MS"/>
                      <w:spacing w:val="-54"/>
                      <w:w w:val="100"/>
                    </w:rPr>
                    <w:t>7</w:t>
                  </w:r>
                  <w:r>
                    <w:rPr>
                      <w:rFonts w:ascii="Arial Unicode MS"/>
                      <w:w w:val="100"/>
                    </w:rPr>
                    <w:t>0</w:t>
                  </w:r>
                </w:p>
              </w:txbxContent>
            </v:textbox>
            <w10:wrap type="none"/>
          </v:shape>
        </w:pict>
      </w:r>
      <w:r>
        <w:rPr/>
        <w:pict>
          <v:shape style="position:absolute;margin-left:285.509888pt;margin-top:6.307261pt;width:8.0500pt;height:392.15pt;mso-position-horizontal-relative:page;mso-position-vertical-relative:paragraph;z-index:-1361056" type="#_x0000_t202" filled="false" stroked="false">
            <v:textbox inset="0,0,0,0" style="layout-flow:vertical-ideographic">
              <w:txbxContent>
                <w:p>
                  <w:pPr>
                    <w:pStyle w:val="BodyText"/>
                    <w:tabs>
                      <w:tab w:pos="6544" w:val="left" w:leader="none"/>
                    </w:tabs>
                    <w:ind w:left="20"/>
                    <w:rPr>
                      <w:rFonts w:ascii="Arial Unicode MS" w:eastAsia="Arial Unicode MS" w:hint="eastAsia"/>
                    </w:rPr>
                  </w:pPr>
                  <w:r>
                    <w:rPr>
                      <w:rFonts w:ascii="Arial Unicode MS" w:eastAsia="Arial Unicode MS" w:hint="eastAsia"/>
                      <w:w w:val="100"/>
                    </w:rPr>
                    <w:t>9</w:t>
                  </w:r>
                  <w:r>
                    <w:rPr>
                      <w:rFonts w:ascii="Arial Unicode MS" w:eastAsia="Arial Unicode MS" w:hint="eastAsia"/>
                      <w:spacing w:val="5"/>
                    </w:rPr>
                    <w:t> </w:t>
                  </w:r>
                  <w:r>
                    <w:rPr>
                      <w:rFonts w:ascii="Arial Unicode MS" w:eastAsia="Arial Unicode MS" w:hint="eastAsia"/>
                      <w:w w:val="100"/>
                    </w:rPr>
                    <w:t>3</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5"/>
                    </w:rPr>
                    <w:t> </w:t>
                  </w:r>
                  <w:r>
                    <w:rPr>
                      <w:rFonts w:ascii="Arial Unicode MS" w:eastAsia="Arial Unicode MS" w:hint="eastAsia"/>
                      <w:w w:val="99"/>
                      <w:position w:val="-3"/>
                      <w:sz w:val="6"/>
                    </w:rPr>
                    <w:t>ー</w:t>
                  </w:r>
                  <w:r>
                    <w:rPr>
                      <w:rFonts w:ascii="Arial Unicode MS" w:eastAsia="Arial Unicode MS" w:hint="eastAsia"/>
                      <w:position w:val="-3"/>
                      <w:sz w:val="6"/>
                    </w:rPr>
                    <w:t>   </w:t>
                  </w:r>
                  <w:r>
                    <w:rPr>
                      <w:rFonts w:ascii="Arial Unicode MS" w:eastAsia="Arial Unicode MS" w:hint="eastAsia"/>
                      <w:spacing w:val="4"/>
                      <w:position w:val="-3"/>
                      <w:sz w:val="6"/>
                    </w:rPr>
                    <w:t> </w:t>
                  </w:r>
                  <w:r>
                    <w:rPr>
                      <w:rFonts w:ascii="Arial Unicode MS" w:eastAsia="Arial Unicode MS" w:hint="eastAsia"/>
                      <w:w w:val="100"/>
                    </w:rPr>
                    <w:t>0</w:t>
                  </w:r>
                  <w:r>
                    <w:rPr>
                      <w:rFonts w:ascii="Arial Unicode MS" w:eastAsia="Arial Unicode MS" w:hint="eastAsia"/>
                      <w:spacing w:val="5"/>
                    </w:rPr>
                    <w:t> </w:t>
                  </w:r>
                  <w:r>
                    <w:rPr>
                      <w:rFonts w:ascii="Arial Unicode MS" w:eastAsia="Arial Unicode MS" w:hint="eastAsia"/>
                      <w:w w:val="100"/>
                    </w:rPr>
                    <w:t>3</w:t>
                  </w:r>
                  <w:r>
                    <w:rPr>
                      <w:rFonts w:ascii="Arial Unicode MS" w:eastAsia="Arial Unicode MS" w:hint="eastAsia"/>
                      <w:spacing w:val="13"/>
                    </w:rPr>
                    <w:t> </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w w:val="100"/>
                    </w:rPr>
                    <w:t>9</w:t>
                  </w:r>
                  <w:r>
                    <w:rPr>
                      <w:rFonts w:ascii="Arial Unicode MS" w:eastAsia="Arial Unicode MS" w:hint="eastAsia"/>
                      <w:spacing w:val="5"/>
                    </w:rPr>
                    <w:t> </w:t>
                  </w:r>
                  <w:r>
                    <w:rPr>
                      <w:rFonts w:ascii="Arial Unicode MS" w:eastAsia="Arial Unicode MS" w:hint="eastAsia"/>
                      <w:w w:val="100"/>
                    </w:rPr>
                    <w:t>3</w:t>
                  </w:r>
                  <w:r>
                    <w:rPr>
                      <w:rFonts w:ascii="Arial Unicode MS" w:eastAsia="Arial Unicode MS" w:hint="eastAsia"/>
                      <w:spacing w:val="5"/>
                    </w:rPr>
                    <w:t> </w:t>
                  </w:r>
                  <w:r>
                    <w:rPr>
                      <w:rFonts w:ascii="Arial Unicode MS" w:eastAsia="Arial Unicode MS" w:hint="eastAsia"/>
                      <w:w w:val="100"/>
                    </w:rPr>
                    <w:t>0</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0</w:t>
                  </w:r>
                  <w:r>
                    <w:rPr>
                      <w:rFonts w:ascii="Arial Unicode MS" w:eastAsia="Arial Unicode MS" w:hint="eastAsia"/>
                      <w:spacing w:val="5"/>
                    </w:rPr>
                    <w:t> </w:t>
                  </w:r>
                  <w:r>
                    <w:rPr>
                      <w:rFonts w:ascii="Arial Unicode MS" w:eastAsia="Arial Unicode MS" w:hint="eastAsia"/>
                      <w:w w:val="100"/>
                    </w:rPr>
                    <w:t>8</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9</w:t>
                  </w:r>
                  <w:r>
                    <w:rPr>
                      <w:rFonts w:ascii="Arial Unicode MS" w:eastAsia="Arial Unicode MS" w:hint="eastAsia"/>
                      <w:spacing w:val="3"/>
                    </w:rPr>
                    <w:t> </w:t>
                  </w:r>
                  <w:r>
                    <w:rPr>
                      <w:rFonts w:ascii="Arial Unicode MS" w:eastAsia="Arial Unicode MS" w:hint="eastAsia"/>
                      <w:w w:val="100"/>
                    </w:rPr>
                    <w:t>7</w:t>
                  </w:r>
                  <w:r>
                    <w:rPr>
                      <w:rFonts w:ascii="Arial Unicode MS" w:eastAsia="Arial Unicode MS" w:hint="eastAsia"/>
                      <w:spacing w:val="12"/>
                    </w:rPr>
                    <w:t> </w:t>
                  </w:r>
                  <w:r>
                    <w:rPr>
                      <w:rFonts w:ascii="Arial Unicode MS" w:eastAsia="Arial Unicode MS" w:hint="eastAsia"/>
                      <w:w w:val="100"/>
                    </w:rPr>
                    <w:t>7</w:t>
                  </w:r>
                  <w:r>
                    <w:rPr>
                      <w:rFonts w:ascii="Arial Unicode MS" w:eastAsia="Arial Unicode MS" w:hint="eastAsia"/>
                      <w:spacing w:val="5"/>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spacing w:val="15"/>
                    </w:rPr>
                    <w:t> </w:t>
                  </w:r>
                  <w:r>
                    <w:rPr>
                      <w:rFonts w:ascii="Arial Unicode MS" w:eastAsia="Arial Unicode MS" w:hint="eastAsia"/>
                      <w:w w:val="99"/>
                      <w:position w:val="-4"/>
                      <w:sz w:val="6"/>
                    </w:rPr>
                    <w:t>ー</w:t>
                  </w:r>
                  <w:r>
                    <w:rPr>
                      <w:rFonts w:ascii="Arial Unicode MS" w:eastAsia="Arial Unicode MS" w:hint="eastAsia"/>
                      <w:position w:val="-4"/>
                      <w:sz w:val="6"/>
                    </w:rPr>
                    <w:t> </w:t>
                  </w:r>
                  <w:r>
                    <w:rPr>
                      <w:rFonts w:ascii="Arial Unicode MS" w:eastAsia="Arial Unicode MS" w:hint="eastAsia"/>
                      <w:spacing w:val="4"/>
                      <w:position w:val="-4"/>
                      <w:sz w:val="6"/>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6</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2"/>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8</w:t>
                  </w:r>
                  <w:r>
                    <w:rPr>
                      <w:rFonts w:ascii="Arial Unicode MS" w:eastAsia="Arial Unicode MS" w:hint="eastAsia"/>
                      <w:spacing w:val="5"/>
                    </w:rPr>
                    <w:t> </w:t>
                  </w:r>
                  <w:r>
                    <w:rPr>
                      <w:rFonts w:ascii="Arial Unicode MS" w:eastAsia="Arial Unicode MS" w:hint="eastAsia"/>
                      <w:w w:val="100"/>
                    </w:rPr>
                    <w:t>8</w:t>
                  </w:r>
                  <w:r>
                    <w:rPr>
                      <w:rFonts w:ascii="Arial Unicode MS" w:eastAsia="Arial Unicode MS" w:hint="eastAsia"/>
                      <w:spacing w:val="13"/>
                    </w:rPr>
                    <w:t> </w:t>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1</w:t>
                  </w:r>
                  <w:r>
                    <w:rPr>
                      <w:rFonts w:ascii="Arial Unicode MS" w:eastAsia="Arial Unicode MS" w:hint="eastAsia"/>
                      <w:spacing w:val="11"/>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4</w:t>
                  </w:r>
                  <w:r>
                    <w:rPr>
                      <w:rFonts w:ascii="Arial Unicode MS" w:eastAsia="Arial Unicode MS" w:hint="eastAsia"/>
                      <w:spacing w:val="5"/>
                    </w:rPr>
                    <w:t> </w:t>
                  </w:r>
                  <w:r>
                    <w:rPr>
                      <w:rFonts w:ascii="Arial Unicode MS" w:eastAsia="Arial Unicode MS" w:hint="eastAsia"/>
                      <w:w w:val="100"/>
                    </w:rPr>
                    <w:t>8</w:t>
                  </w:r>
                  <w:r>
                    <w:rPr>
                      <w:rFonts w:ascii="Arial Unicode MS" w:eastAsia="Arial Unicode MS" w:hint="eastAsia"/>
                      <w:spacing w:val="10"/>
                    </w:rPr>
                    <w:t> </w:t>
                  </w:r>
                  <w:r>
                    <w:rPr>
                      <w:rFonts w:ascii="Arial Unicode MS" w:eastAsia="Arial Unicode MS" w:hint="eastAsia"/>
                      <w:w w:val="100"/>
                    </w:rPr>
                    <w:t>7</w:t>
                  </w:r>
                  <w:r>
                    <w:rPr>
                      <w:rFonts w:ascii="Arial Unicode MS" w:eastAsia="Arial Unicode MS" w:hint="eastAsia"/>
                      <w:spacing w:val="14"/>
                    </w:rPr>
                    <w:t> </w:t>
                  </w:r>
                  <w:r>
                    <w:rPr>
                      <w:rFonts w:ascii="Arial Unicode MS" w:eastAsia="Arial Unicode MS" w:hint="eastAsia"/>
                      <w:w w:val="100"/>
                    </w:rPr>
                    <w:t>1</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12"/>
                    </w:rPr>
                    <w:t> </w:t>
                  </w:r>
                  <w:r>
                    <w:rPr>
                      <w:rFonts w:ascii="Arial Unicode MS" w:eastAsia="Arial Unicode MS" w:hint="eastAsia"/>
                      <w:w w:val="100"/>
                    </w:rPr>
                    <w:t>6</w:t>
                  </w:r>
                  <w:r>
                    <w:rPr>
                      <w:rFonts w:ascii="Arial Unicode MS" w:eastAsia="Arial Unicode MS" w:hint="eastAsia"/>
                      <w:spacing w:val="12"/>
                    </w:rPr>
                    <w:t> </w:t>
                  </w:r>
                  <w:r>
                    <w:rPr>
                      <w:rFonts w:ascii="Arial Unicode MS" w:eastAsia="Arial Unicode MS" w:hint="eastAsia"/>
                      <w:w w:val="100"/>
                    </w:rPr>
                    <w:t>6</w:t>
                  </w:r>
                  <w:r>
                    <w:rPr>
                      <w:rFonts w:ascii="Arial Unicode MS" w:eastAsia="Arial Unicode MS" w:hint="eastAsia"/>
                      <w:spacing w:val="10"/>
                    </w:rPr>
                    <w:t> </w:t>
                  </w:r>
                  <w:r>
                    <w:rPr>
                      <w:rFonts w:ascii="Arial Unicode MS" w:eastAsia="Arial Unicode MS" w:hint="eastAsia"/>
                      <w:w w:val="100"/>
                    </w:rPr>
                    <w:t>7</w:t>
                  </w:r>
                  <w:r>
                    <w:rPr>
                      <w:rFonts w:ascii="Arial Unicode MS" w:eastAsia="Arial Unicode MS" w:hint="eastAsia"/>
                      <w:spacing w:val="13"/>
                    </w:rPr>
                    <w:t> </w:t>
                  </w:r>
                  <w:r>
                    <w:rPr>
                      <w:rFonts w:ascii="Arial Unicode MS" w:eastAsia="Arial Unicode MS" w:hint="eastAsia"/>
                      <w:w w:val="100"/>
                    </w:rPr>
                    <w:t>3</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9</w:t>
                  </w:r>
                  <w:r>
                    <w:rPr>
                      <w:rFonts w:ascii="Arial Unicode MS" w:eastAsia="Arial Unicode MS" w:hint="eastAsia"/>
                      <w:spacing w:val="9"/>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8</w:t>
                  </w:r>
                  <w:r>
                    <w:rPr>
                      <w:rFonts w:ascii="Arial Unicode MS" w:eastAsia="Arial Unicode MS" w:hint="eastAsia"/>
                      <w:spacing w:val="12"/>
                    </w:rPr>
                    <w:t> </w:t>
                  </w:r>
                  <w:r>
                    <w:rPr>
                      <w:rFonts w:ascii="Arial Unicode MS" w:eastAsia="Arial Unicode MS" w:hint="eastAsia"/>
                      <w:w w:val="100"/>
                    </w:rPr>
                    <w:t>6</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spacing w:val="11"/>
                    </w:rPr>
                    <w:t> </w:t>
                  </w:r>
                  <w:r>
                    <w:rPr>
                      <w:rFonts w:ascii="Arial Unicode MS" w:eastAsia="Arial Unicode MS" w:hint="eastAsia"/>
                      <w:w w:val="100"/>
                    </w:rPr>
                    <w:t>3</w:t>
                  </w:r>
                  <w:r>
                    <w:rPr>
                      <w:rFonts w:ascii="Arial Unicode MS" w:eastAsia="Arial Unicode MS" w:hint="eastAsia"/>
                      <w:spacing w:val="5"/>
                    </w:rPr>
                    <w:t> </w:t>
                  </w:r>
                  <w:r>
                    <w:rPr>
                      <w:rFonts w:ascii="Arial Unicode MS" w:eastAsia="Arial Unicode MS" w:hint="eastAsia"/>
                      <w:w w:val="100"/>
                    </w:rPr>
                    <w:t>2</w:t>
                  </w:r>
                </w:p>
                <w:p>
                  <w:pPr>
                    <w:pStyle w:val="BodyText"/>
                    <w:ind w:right="1358"/>
                    <w:jc w:val="right"/>
                    <w:rPr>
                      <w:rFonts w:ascii="Arial Unicode MS"/>
                    </w:rPr>
                  </w:pPr>
                  <w:r>
                    <w:rPr>
                      <w:rFonts w:ascii="Arial Unicode MS"/>
                      <w:w w:val="100"/>
                    </w:rPr>
                    <w:t>l</w:t>
                  </w:r>
                </w:p>
              </w:txbxContent>
            </v:textbox>
            <w10:wrap type="none"/>
          </v:shape>
        </w:pict>
      </w:r>
      <w:r>
        <w:rPr/>
        <w:pict>
          <v:shape style="position:absolute;margin-left:283.962006pt;margin-top:6.31316pt;width:6.05pt;height:392.1pt;mso-position-horizontal-relative:page;mso-position-vertical-relative:paragraph;z-index:-13610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B</w:t>
                  </w:r>
                  <w:r>
                    <w:rPr>
                      <w:rFonts w:ascii="Arial Unicode MS"/>
                    </w:rPr>
                    <w:t> </w:t>
                  </w: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position w:val="1"/>
                    </w:rPr>
                    <w:t>1</w:t>
                  </w:r>
                  <w:r>
                    <w:rPr>
                      <w:rFonts w:ascii="Arial Unicode MS"/>
                      <w:position w:val="1"/>
                    </w:rPr>
                    <w:t> </w:t>
                  </w:r>
                  <w:r>
                    <w:rPr>
                      <w:rFonts w:ascii="Arial Unicode MS"/>
                      <w:w w:val="100"/>
                    </w:rPr>
                    <w:t>7</w:t>
                  </w:r>
                  <w:r>
                    <w:rPr>
                      <w:rFonts w:ascii="Arial Unicode MS"/>
                    </w:rPr>
                    <w:t> </w:t>
                  </w:r>
                  <w:r>
                    <w:rPr>
                      <w:rFonts w:ascii="Arial Unicode MS"/>
                      <w:w w:val="100"/>
                      <w:position w:val="1"/>
                    </w:rPr>
                    <w:t>1</w:t>
                  </w:r>
                  <w:r>
                    <w:rPr>
                      <w:rFonts w:ascii="Arial Unicode MS"/>
                      <w:position w:val="1"/>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9</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p>
              </w:txbxContent>
            </v:textbox>
            <w10:wrap type="none"/>
          </v:shape>
        </w:pict>
      </w:r>
      <w:r>
        <w:rPr>
          <w:w w:val="105"/>
        </w:rPr>
        <w:t>17</w:t>
        <w:tab/>
      </w:r>
      <w:r>
        <w:rPr/>
        <w:t>13</w:t>
      </w:r>
    </w:p>
    <w:p>
      <w:pPr>
        <w:pStyle w:val="BodyText"/>
        <w:spacing w:line="124" w:lineRule="exact" w:before="14"/>
        <w:ind w:left="1023"/>
      </w:pPr>
      <w:r>
        <w:rPr/>
        <w:pict>
          <v:shape style="position:absolute;margin-left:279.014282pt;margin-top:1.097454pt;width:5.05pt;height:5.05pt;mso-position-horizontal-relative:page;mso-position-vertical-relative:paragraph;z-index:51832"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119</w:t>
      </w:r>
    </w:p>
    <w:p>
      <w:pPr>
        <w:pStyle w:val="BodyText"/>
        <w:spacing w:before="7"/>
      </w:pPr>
      <w:r>
        <w:rPr/>
        <w:br w:type="column"/>
      </w:r>
      <w:r>
        <w:rPr/>
      </w:r>
    </w:p>
    <w:p>
      <w:pPr>
        <w:pStyle w:val="BodyText"/>
        <w:jc w:val="right"/>
      </w:pPr>
      <w:r>
        <w:rPr>
          <w:w w:val="110"/>
        </w:rPr>
        <w:t>28</w:t>
      </w:r>
    </w:p>
    <w:p>
      <w:pPr>
        <w:pStyle w:val="BodyText"/>
        <w:spacing w:before="21"/>
        <w:ind w:right="6"/>
        <w:jc w:val="right"/>
      </w:pPr>
      <w:r>
        <w:rPr>
          <w:w w:val="110"/>
        </w:rPr>
        <w:t>300</w:t>
      </w:r>
    </w:p>
    <w:p>
      <w:pPr>
        <w:pStyle w:val="BodyText"/>
        <w:spacing w:before="21"/>
        <w:ind w:right="1"/>
        <w:jc w:val="right"/>
      </w:pPr>
      <w:r>
        <w:rPr>
          <w:w w:val="110"/>
        </w:rPr>
        <w:t>112</w:t>
      </w:r>
    </w:p>
    <w:p>
      <w:pPr>
        <w:pStyle w:val="BodyText"/>
        <w:spacing w:before="20"/>
        <w:ind w:right="1"/>
        <w:jc w:val="right"/>
      </w:pPr>
      <w:r>
        <w:rPr>
          <w:w w:val="110"/>
        </w:rPr>
        <w:t>175</w:t>
      </w:r>
    </w:p>
    <w:p>
      <w:pPr>
        <w:pStyle w:val="BodyText"/>
        <w:spacing w:before="28"/>
        <w:ind w:right="1"/>
        <w:jc w:val="right"/>
      </w:pPr>
      <w:r>
        <w:rPr>
          <w:spacing w:val="-1"/>
          <w:w w:val="110"/>
        </w:rPr>
        <w:t>72</w:t>
      </w:r>
    </w:p>
    <w:p>
      <w:pPr>
        <w:pStyle w:val="BodyText"/>
        <w:spacing w:before="21"/>
        <w:ind w:right="8"/>
        <w:jc w:val="right"/>
      </w:pPr>
      <w:r>
        <w:rPr>
          <w:spacing w:val="-1"/>
          <w:w w:val="110"/>
        </w:rPr>
        <w:t>37</w:t>
      </w:r>
    </w:p>
    <w:p>
      <w:pPr>
        <w:pStyle w:val="BodyText"/>
        <w:spacing w:before="28"/>
        <w:ind w:right="6"/>
        <w:jc w:val="right"/>
      </w:pPr>
      <w:r>
        <w:rPr>
          <w:spacing w:val="-1"/>
          <w:w w:val="110"/>
        </w:rPr>
        <w:t>23</w:t>
      </w:r>
    </w:p>
    <w:p>
      <w:pPr>
        <w:pStyle w:val="BodyText"/>
        <w:spacing w:before="21"/>
        <w:ind w:right="8"/>
        <w:jc w:val="right"/>
      </w:pPr>
      <w:r>
        <w:rPr>
          <w:spacing w:val="-1"/>
          <w:w w:val="110"/>
        </w:rPr>
        <w:t>37</w:t>
      </w:r>
    </w:p>
    <w:p>
      <w:pPr>
        <w:pStyle w:val="BodyText"/>
        <w:spacing w:before="27"/>
        <w:ind w:right="5"/>
        <w:jc w:val="right"/>
      </w:pPr>
      <w:r>
        <w:rPr>
          <w:spacing w:val="-1"/>
          <w:w w:val="110"/>
        </w:rPr>
        <w:t>45</w:t>
      </w:r>
    </w:p>
    <w:p>
      <w:pPr>
        <w:pStyle w:val="BodyText"/>
        <w:spacing w:before="21"/>
        <w:ind w:right="5"/>
        <w:jc w:val="right"/>
      </w:pPr>
      <w:r>
        <w:rPr>
          <w:spacing w:val="-1"/>
          <w:w w:val="110"/>
        </w:rPr>
        <w:t>47</w:t>
      </w:r>
    </w:p>
    <w:p>
      <w:pPr>
        <w:pStyle w:val="BodyText"/>
        <w:spacing w:before="21"/>
        <w:ind w:right="16"/>
        <w:jc w:val="right"/>
      </w:pPr>
      <w:r>
        <w:rPr>
          <w:w w:val="105"/>
        </w:rPr>
        <w:t>548</w:t>
      </w:r>
    </w:p>
    <w:p>
      <w:pPr>
        <w:pStyle w:val="BodyText"/>
        <w:spacing w:before="28"/>
        <w:ind w:right="10"/>
        <w:jc w:val="right"/>
      </w:pPr>
      <w:r>
        <w:rPr>
          <w:w w:val="105"/>
        </w:rPr>
        <w:t>119</w:t>
      </w:r>
    </w:p>
    <w:p>
      <w:pPr>
        <w:pStyle w:val="BodyText"/>
        <w:spacing w:before="20"/>
        <w:ind w:right="8"/>
        <w:jc w:val="right"/>
      </w:pPr>
      <w:r>
        <w:rPr>
          <w:spacing w:val="-1"/>
          <w:w w:val="110"/>
        </w:rPr>
        <w:t>37</w:t>
      </w:r>
    </w:p>
    <w:p>
      <w:pPr>
        <w:pStyle w:val="BodyText"/>
        <w:spacing w:before="28"/>
        <w:ind w:right="3"/>
        <w:jc w:val="right"/>
      </w:pPr>
      <w:r>
        <w:rPr>
          <w:spacing w:val="-1"/>
          <w:w w:val="110"/>
        </w:rPr>
        <w:t>17</w:t>
      </w:r>
    </w:p>
    <w:p>
      <w:pPr>
        <w:pStyle w:val="BodyText"/>
        <w:spacing w:line="117" w:lineRule="exact" w:before="21"/>
        <w:ind w:right="10"/>
        <w:jc w:val="right"/>
      </w:pPr>
      <w:r>
        <w:rPr>
          <w:w w:val="105"/>
        </w:rPr>
        <w:t>173</w:t>
      </w:r>
    </w:p>
    <w:p>
      <w:pPr>
        <w:pStyle w:val="BodyText"/>
        <w:spacing w:before="7"/>
      </w:pPr>
      <w:r>
        <w:rPr/>
        <w:br w:type="column"/>
      </w:r>
      <w:r>
        <w:rPr/>
      </w:r>
    </w:p>
    <w:p>
      <w:pPr>
        <w:pStyle w:val="BodyText"/>
        <w:jc w:val="right"/>
      </w:pPr>
      <w:r>
        <w:rPr>
          <w:w w:val="105"/>
        </w:rPr>
        <w:t>29</w:t>
      </w:r>
    </w:p>
    <w:p>
      <w:pPr>
        <w:pStyle w:val="BodyText"/>
        <w:spacing w:before="21"/>
        <w:ind w:right="17"/>
        <w:jc w:val="right"/>
      </w:pPr>
      <w:r>
        <w:rPr>
          <w:w w:val="105"/>
        </w:rPr>
        <w:t>323</w:t>
      </w:r>
    </w:p>
    <w:p>
      <w:pPr>
        <w:pStyle w:val="BodyText"/>
        <w:spacing w:before="28"/>
        <w:ind w:right="5"/>
        <w:jc w:val="right"/>
      </w:pPr>
      <w:r>
        <w:rPr>
          <w:w w:val="105"/>
        </w:rPr>
        <w:t>121</w:t>
      </w:r>
    </w:p>
    <w:p>
      <w:pPr>
        <w:pStyle w:val="BodyText"/>
        <w:spacing w:before="21"/>
        <w:ind w:right="5"/>
        <w:jc w:val="right"/>
      </w:pPr>
      <w:r>
        <w:rPr>
          <w:w w:val="105"/>
        </w:rPr>
        <w:t>170</w:t>
      </w:r>
    </w:p>
    <w:p>
      <w:pPr>
        <w:pStyle w:val="BodyText"/>
        <w:spacing w:before="20"/>
        <w:ind w:right="4"/>
        <w:jc w:val="right"/>
      </w:pPr>
      <w:r>
        <w:rPr>
          <w:w w:val="105"/>
        </w:rPr>
        <w:t>61</w:t>
      </w:r>
    </w:p>
    <w:p>
      <w:pPr>
        <w:pStyle w:val="BodyText"/>
        <w:spacing w:before="28"/>
        <w:ind w:right="1"/>
        <w:jc w:val="right"/>
      </w:pPr>
      <w:r>
        <w:rPr>
          <w:w w:val="105"/>
        </w:rPr>
        <w:t>47</w:t>
      </w:r>
    </w:p>
    <w:p>
      <w:pPr>
        <w:pStyle w:val="BodyText"/>
        <w:spacing w:before="28"/>
        <w:ind w:right="9"/>
        <w:jc w:val="right"/>
      </w:pPr>
      <w:r>
        <w:rPr>
          <w:w w:val="105"/>
        </w:rPr>
        <w:t>23</w:t>
      </w:r>
    </w:p>
    <w:p>
      <w:pPr>
        <w:pStyle w:val="BodyText"/>
        <w:spacing w:before="21"/>
        <w:ind w:right="8"/>
        <w:jc w:val="right"/>
      </w:pPr>
      <w:r>
        <w:rPr>
          <w:w w:val="105"/>
        </w:rPr>
        <w:t>44</w:t>
      </w:r>
    </w:p>
    <w:p>
      <w:pPr>
        <w:spacing w:before="11"/>
        <w:ind w:left="0" w:right="0" w:firstLine="0"/>
        <w:jc w:val="right"/>
        <w:rPr>
          <w:sz w:val="13"/>
        </w:rPr>
      </w:pPr>
      <w:r>
        <w:rPr>
          <w:spacing w:val="-1"/>
          <w:w w:val="105"/>
          <w:sz w:val="13"/>
        </w:rPr>
        <w:t>43</w:t>
      </w:r>
    </w:p>
    <w:p>
      <w:pPr>
        <w:pStyle w:val="BodyText"/>
        <w:spacing w:before="26"/>
        <w:ind w:right="4"/>
        <w:jc w:val="right"/>
      </w:pPr>
      <w:r>
        <w:rPr>
          <w:w w:val="105"/>
        </w:rPr>
        <w:t>63</w:t>
      </w:r>
    </w:p>
    <w:p>
      <w:pPr>
        <w:pStyle w:val="BodyText"/>
        <w:spacing w:before="20"/>
        <w:jc w:val="right"/>
        <w:rPr>
          <w:rFonts w:ascii="Arial"/>
        </w:rPr>
      </w:pPr>
      <w:r>
        <w:rPr>
          <w:rFonts w:ascii="Arial"/>
          <w:spacing w:val="-2"/>
          <w:w w:val="105"/>
        </w:rPr>
        <w:t>572</w:t>
      </w:r>
    </w:p>
    <w:p>
      <w:pPr>
        <w:pStyle w:val="BodyText"/>
        <w:spacing w:before="28"/>
        <w:ind w:right="16"/>
        <w:jc w:val="right"/>
      </w:pPr>
      <w:r>
        <w:rPr>
          <w:w w:val="105"/>
        </w:rPr>
        <w:t>100</w:t>
      </w:r>
    </w:p>
    <w:p>
      <w:pPr>
        <w:pStyle w:val="BodyText"/>
        <w:spacing w:before="21"/>
        <w:ind w:right="19"/>
        <w:jc w:val="right"/>
      </w:pPr>
      <w:r>
        <w:rPr>
          <w:spacing w:val="-1"/>
          <w:w w:val="105"/>
        </w:rPr>
        <w:t>34</w:t>
      </w:r>
    </w:p>
    <w:p>
      <w:pPr>
        <w:pStyle w:val="BodyText"/>
        <w:spacing w:before="28"/>
        <w:ind w:right="10"/>
        <w:jc w:val="right"/>
      </w:pPr>
      <w:r>
        <w:rPr>
          <w:spacing w:val="-1"/>
          <w:w w:val="105"/>
        </w:rPr>
        <w:t>20</w:t>
      </w:r>
    </w:p>
    <w:p>
      <w:pPr>
        <w:pStyle w:val="BodyText"/>
        <w:spacing w:line="110" w:lineRule="exact" w:before="21"/>
        <w:ind w:right="16"/>
        <w:jc w:val="right"/>
      </w:pPr>
      <w:r>
        <w:rPr>
          <w:w w:val="105"/>
        </w:rPr>
        <w:t>154</w:t>
      </w:r>
    </w:p>
    <w:p>
      <w:pPr>
        <w:pStyle w:val="BodyText"/>
        <w:spacing w:before="7"/>
      </w:pPr>
      <w:r>
        <w:rPr/>
        <w:br w:type="column"/>
      </w:r>
      <w:r>
        <w:rPr/>
      </w:r>
    </w:p>
    <w:p>
      <w:pPr>
        <w:pStyle w:val="BodyText"/>
        <w:jc w:val="right"/>
      </w:pPr>
      <w:r>
        <w:rPr>
          <w:spacing w:val="-1"/>
          <w:w w:val="110"/>
        </w:rPr>
        <w:t>32</w:t>
      </w:r>
    </w:p>
    <w:p>
      <w:pPr>
        <w:pStyle w:val="BodyText"/>
        <w:spacing w:before="21"/>
        <w:ind w:right="11"/>
        <w:jc w:val="right"/>
      </w:pPr>
      <w:r>
        <w:rPr>
          <w:w w:val="105"/>
        </w:rPr>
        <w:t>306</w:t>
      </w:r>
    </w:p>
    <w:p>
      <w:pPr>
        <w:pStyle w:val="BodyText"/>
        <w:spacing w:before="28"/>
        <w:ind w:right="6"/>
        <w:jc w:val="right"/>
      </w:pPr>
      <w:r>
        <w:rPr>
          <w:w w:val="105"/>
        </w:rPr>
        <w:t>112</w:t>
      </w:r>
    </w:p>
    <w:p>
      <w:pPr>
        <w:pStyle w:val="BodyText"/>
        <w:spacing w:before="21"/>
        <w:ind w:right="1"/>
        <w:jc w:val="right"/>
      </w:pPr>
      <w:r>
        <w:rPr>
          <w:w w:val="105"/>
        </w:rPr>
        <w:t>153</w:t>
      </w:r>
    </w:p>
    <w:p>
      <w:pPr>
        <w:pStyle w:val="BodyText"/>
        <w:spacing w:before="28"/>
        <w:ind w:right="7"/>
        <w:jc w:val="right"/>
      </w:pPr>
      <w:r>
        <w:rPr>
          <w:spacing w:val="-1"/>
          <w:w w:val="110"/>
        </w:rPr>
        <w:t>81</w:t>
      </w:r>
    </w:p>
    <w:p>
      <w:pPr>
        <w:pStyle w:val="BodyText"/>
        <w:spacing w:before="20"/>
        <w:ind w:right="5"/>
        <w:jc w:val="right"/>
      </w:pPr>
      <w:r>
        <w:rPr>
          <w:spacing w:val="-1"/>
          <w:w w:val="110"/>
        </w:rPr>
        <w:t>39</w:t>
      </w:r>
    </w:p>
    <w:p>
      <w:pPr>
        <w:pStyle w:val="BodyText"/>
        <w:spacing w:before="28"/>
        <w:ind w:right="2"/>
        <w:jc w:val="right"/>
      </w:pPr>
      <w:r>
        <w:rPr>
          <w:spacing w:val="-1"/>
          <w:w w:val="110"/>
        </w:rPr>
        <w:t>22</w:t>
      </w:r>
    </w:p>
    <w:p>
      <w:pPr>
        <w:pStyle w:val="BodyText"/>
        <w:spacing w:before="21"/>
        <w:ind w:right="5"/>
        <w:jc w:val="right"/>
      </w:pPr>
      <w:r>
        <w:rPr>
          <w:spacing w:val="-1"/>
          <w:w w:val="110"/>
        </w:rPr>
        <w:t>38</w:t>
      </w:r>
    </w:p>
    <w:p>
      <w:pPr>
        <w:pStyle w:val="BodyText"/>
        <w:spacing w:before="28"/>
        <w:ind w:right="2"/>
        <w:jc w:val="right"/>
      </w:pPr>
      <w:r>
        <w:rPr>
          <w:spacing w:val="-1"/>
          <w:w w:val="110"/>
        </w:rPr>
        <w:t>42</w:t>
      </w:r>
    </w:p>
    <w:p>
      <w:pPr>
        <w:pStyle w:val="BodyText"/>
        <w:spacing w:before="20"/>
        <w:ind w:right="6"/>
        <w:jc w:val="right"/>
      </w:pPr>
      <w:r>
        <w:rPr>
          <w:spacing w:val="-1"/>
          <w:w w:val="110"/>
        </w:rPr>
        <w:t>50</w:t>
      </w:r>
    </w:p>
    <w:p>
      <w:pPr>
        <w:pStyle w:val="BodyText"/>
        <w:spacing w:before="21"/>
        <w:ind w:right="12"/>
        <w:jc w:val="right"/>
      </w:pPr>
      <w:r>
        <w:rPr>
          <w:w w:val="105"/>
        </w:rPr>
        <w:t>537</w:t>
      </w:r>
    </w:p>
    <w:p>
      <w:pPr>
        <w:pStyle w:val="BodyText"/>
        <w:spacing w:before="28"/>
        <w:ind w:right="36"/>
        <w:jc w:val="right"/>
      </w:pPr>
      <w:r>
        <w:rPr>
          <w:spacing w:val="-1"/>
          <w:w w:val="90"/>
        </w:rPr>
        <w:t>92</w:t>
      </w:r>
    </w:p>
    <w:p>
      <w:pPr>
        <w:pStyle w:val="BodyText"/>
        <w:spacing w:before="21"/>
        <w:ind w:right="34"/>
        <w:jc w:val="right"/>
      </w:pPr>
      <w:r>
        <w:rPr>
          <w:spacing w:val="-1"/>
          <w:w w:val="90"/>
        </w:rPr>
        <w:t>24</w:t>
      </w:r>
    </w:p>
    <w:p>
      <w:pPr>
        <w:pStyle w:val="BodyText"/>
        <w:spacing w:before="27"/>
        <w:ind w:right="23"/>
        <w:jc w:val="right"/>
      </w:pPr>
      <w:r>
        <w:rPr>
          <w:spacing w:val="-1"/>
          <w:w w:val="90"/>
        </w:rPr>
        <w:t>15</w:t>
      </w:r>
    </w:p>
    <w:p>
      <w:pPr>
        <w:pStyle w:val="BodyText"/>
        <w:spacing w:line="110" w:lineRule="exact" w:before="21"/>
        <w:ind w:right="49"/>
        <w:jc w:val="right"/>
      </w:pPr>
      <w:r>
        <w:rPr>
          <w:spacing w:val="-1"/>
          <w:w w:val="90"/>
        </w:rPr>
        <w:t>131</w:t>
      </w:r>
    </w:p>
    <w:p>
      <w:pPr>
        <w:pStyle w:val="BodyText"/>
        <w:spacing w:before="3"/>
        <w:rPr>
          <w:sz w:val="13"/>
        </w:rPr>
      </w:pPr>
      <w:r>
        <w:rPr/>
        <w:br w:type="column"/>
      </w:r>
      <w:r>
        <w:rPr>
          <w:sz w:val="13"/>
        </w:rPr>
      </w:r>
    </w:p>
    <w:p>
      <w:pPr>
        <w:pStyle w:val="BodyText"/>
        <w:ind w:right="2"/>
        <w:jc w:val="right"/>
      </w:pPr>
      <w:r>
        <w:rPr>
          <w:w w:val="110"/>
        </w:rPr>
        <w:t>21</w:t>
      </w:r>
    </w:p>
    <w:p>
      <w:pPr>
        <w:pStyle w:val="BodyText"/>
        <w:spacing w:before="20"/>
        <w:jc w:val="right"/>
        <w:rPr>
          <w:rFonts w:ascii="Arial"/>
        </w:rPr>
      </w:pPr>
      <w:r>
        <w:rPr>
          <w:rFonts w:ascii="Arial"/>
          <w:spacing w:val="-1"/>
        </w:rPr>
        <w:t>276</w:t>
      </w:r>
    </w:p>
    <w:p>
      <w:pPr>
        <w:pStyle w:val="BodyText"/>
        <w:spacing w:before="21"/>
        <w:ind w:right="17"/>
        <w:jc w:val="right"/>
      </w:pPr>
      <w:r>
        <w:rPr/>
        <w:t>109</w:t>
      </w:r>
    </w:p>
    <w:p>
      <w:pPr>
        <w:pStyle w:val="BodyText"/>
        <w:spacing w:before="21"/>
        <w:ind w:right="17"/>
        <w:jc w:val="right"/>
      </w:pPr>
      <w:r>
        <w:rPr/>
        <w:t>175</w:t>
      </w:r>
    </w:p>
    <w:p>
      <w:pPr>
        <w:spacing w:before="19"/>
        <w:ind w:left="0" w:right="0" w:firstLine="0"/>
        <w:jc w:val="right"/>
        <w:rPr>
          <w:sz w:val="13"/>
        </w:rPr>
      </w:pPr>
      <w:r>
        <w:rPr>
          <w:spacing w:val="-1"/>
          <w:w w:val="105"/>
          <w:sz w:val="13"/>
        </w:rPr>
        <w:t>66</w:t>
      </w:r>
    </w:p>
    <w:p>
      <w:pPr>
        <w:pStyle w:val="BodyText"/>
        <w:spacing w:before="18"/>
        <w:ind w:right="5"/>
        <w:jc w:val="right"/>
      </w:pPr>
      <w:r>
        <w:rPr>
          <w:w w:val="105"/>
        </w:rPr>
        <w:t>45</w:t>
      </w:r>
    </w:p>
    <w:p>
      <w:pPr>
        <w:pStyle w:val="BodyText"/>
        <w:spacing w:before="28"/>
        <w:ind w:right="5"/>
        <w:jc w:val="right"/>
      </w:pPr>
      <w:r>
        <w:rPr>
          <w:w w:val="105"/>
        </w:rPr>
        <w:t>20</w:t>
      </w:r>
    </w:p>
    <w:p>
      <w:pPr>
        <w:pStyle w:val="BodyText"/>
        <w:spacing w:before="21"/>
        <w:ind w:right="5"/>
        <w:jc w:val="right"/>
      </w:pPr>
      <w:r>
        <w:rPr>
          <w:w w:val="105"/>
        </w:rPr>
        <w:t>28</w:t>
      </w:r>
    </w:p>
    <w:p>
      <w:pPr>
        <w:pStyle w:val="BodyText"/>
        <w:spacing w:before="28"/>
        <w:ind w:right="12"/>
        <w:jc w:val="right"/>
      </w:pPr>
      <w:r>
        <w:rPr>
          <w:w w:val="105"/>
        </w:rPr>
        <w:t>42</w:t>
      </w:r>
    </w:p>
    <w:p>
      <w:pPr>
        <w:pStyle w:val="BodyText"/>
        <w:spacing w:before="20"/>
        <w:ind w:right="16"/>
        <w:jc w:val="right"/>
      </w:pPr>
      <w:r>
        <w:rPr>
          <w:w w:val="105"/>
        </w:rPr>
        <w:t>56</w:t>
      </w:r>
    </w:p>
    <w:p>
      <w:pPr>
        <w:pStyle w:val="BodyText"/>
        <w:spacing w:before="21"/>
        <w:ind w:right="23"/>
        <w:jc w:val="right"/>
      </w:pPr>
      <w:r>
        <w:rPr>
          <w:w w:val="105"/>
        </w:rPr>
        <w:t>541</w:t>
      </w:r>
    </w:p>
    <w:p>
      <w:pPr>
        <w:pStyle w:val="BodyText"/>
        <w:spacing w:before="35"/>
        <w:ind w:right="15"/>
        <w:jc w:val="right"/>
      </w:pPr>
      <w:r>
        <w:rPr>
          <w:w w:val="105"/>
        </w:rPr>
        <w:t>91</w:t>
      </w:r>
    </w:p>
    <w:p>
      <w:pPr>
        <w:pStyle w:val="BodyText"/>
        <w:spacing w:before="21"/>
        <w:ind w:right="12"/>
        <w:jc w:val="right"/>
      </w:pPr>
      <w:r>
        <w:rPr>
          <w:w w:val="105"/>
        </w:rPr>
        <w:t>24</w:t>
      </w:r>
    </w:p>
    <w:p>
      <w:pPr>
        <w:pStyle w:val="BodyText"/>
        <w:spacing w:before="28"/>
        <w:ind w:right="12"/>
        <w:jc w:val="right"/>
      </w:pPr>
      <w:r>
        <w:rPr>
          <w:w w:val="105"/>
        </w:rPr>
        <w:t>26</w:t>
      </w:r>
    </w:p>
    <w:p>
      <w:pPr>
        <w:pStyle w:val="BodyText"/>
        <w:spacing w:line="103" w:lineRule="exact" w:before="20"/>
        <w:ind w:right="17"/>
        <w:jc w:val="right"/>
      </w:pPr>
      <w:r>
        <w:rPr>
          <w:w w:val="105"/>
        </w:rPr>
        <w:t>141</w:t>
      </w:r>
    </w:p>
    <w:p>
      <w:pPr>
        <w:spacing w:line="391" w:lineRule="exact" w:before="93"/>
        <w:ind w:left="404" w:right="0" w:firstLine="0"/>
        <w:jc w:val="left"/>
        <w:rPr>
          <w:sz w:val="12"/>
        </w:rPr>
      </w:pPr>
      <w:r>
        <w:rPr/>
        <w:br w:type="column"/>
      </w:r>
      <w:r>
        <w:rPr>
          <w:w w:val="109"/>
          <w:position w:val="1"/>
          <w:sz w:val="12"/>
        </w:rPr>
        <w:t>1</w:t>
      </w:r>
      <w:r>
        <w:rPr>
          <w:spacing w:val="-55"/>
          <w:w w:val="109"/>
          <w:position w:val="1"/>
          <w:sz w:val="12"/>
        </w:rPr>
        <w:t>4</w:t>
      </w:r>
      <w:r>
        <w:rPr>
          <w:rFonts w:ascii="Arial"/>
          <w:spacing w:val="-86"/>
          <w:w w:val="109"/>
          <w:sz w:val="36"/>
        </w:rPr>
        <w:t>"</w:t>
      </w:r>
      <w:r>
        <w:rPr>
          <w:w w:val="109"/>
          <w:position w:val="1"/>
          <w:sz w:val="12"/>
        </w:rPr>
        <w:t>7</w:t>
      </w:r>
    </w:p>
    <w:p>
      <w:pPr>
        <w:spacing w:line="126" w:lineRule="exact" w:before="0"/>
        <w:ind w:left="477" w:right="0" w:firstLine="0"/>
        <w:jc w:val="left"/>
        <w:rPr>
          <w:sz w:val="13"/>
        </w:rPr>
      </w:pPr>
      <w:r>
        <w:rPr>
          <w:w w:val="110"/>
          <w:sz w:val="13"/>
        </w:rPr>
        <w:t>63</w:t>
      </w:r>
    </w:p>
    <w:p>
      <w:pPr>
        <w:pStyle w:val="BodyText"/>
        <w:spacing w:before="26"/>
        <w:ind w:left="411"/>
      </w:pPr>
      <w:r>
        <w:rPr>
          <w:w w:val="105"/>
        </w:rPr>
        <w:t>101</w:t>
      </w:r>
    </w:p>
    <w:p>
      <w:pPr>
        <w:pStyle w:val="BodyText"/>
        <w:spacing w:before="27"/>
        <w:ind w:left="470"/>
      </w:pPr>
      <w:r>
        <w:rPr>
          <w:w w:val="105"/>
        </w:rPr>
        <w:t>38</w:t>
      </w:r>
    </w:p>
    <w:p>
      <w:pPr>
        <w:pStyle w:val="BodyText"/>
        <w:spacing w:before="21"/>
        <w:ind w:left="480"/>
      </w:pPr>
      <w:r>
        <w:rPr>
          <w:w w:val="105"/>
        </w:rPr>
        <w:t>20</w:t>
      </w:r>
    </w:p>
    <w:p>
      <w:pPr>
        <w:pStyle w:val="BodyText"/>
        <w:spacing w:before="28"/>
        <w:ind w:left="476"/>
      </w:pPr>
      <w:r>
        <w:rPr>
          <w:w w:val="105"/>
        </w:rPr>
        <w:t>17</w:t>
      </w:r>
    </w:p>
    <w:p>
      <w:pPr>
        <w:spacing w:before="11"/>
        <w:ind w:left="472" w:right="0" w:firstLine="0"/>
        <w:jc w:val="left"/>
        <w:rPr>
          <w:sz w:val="13"/>
        </w:rPr>
      </w:pPr>
      <w:r>
        <w:rPr>
          <w:w w:val="105"/>
          <w:sz w:val="13"/>
        </w:rPr>
        <w:t>25</w:t>
      </w:r>
    </w:p>
    <w:p>
      <w:pPr>
        <w:spacing w:line="134" w:lineRule="exact" w:before="17"/>
        <w:ind w:left="472" w:right="0" w:firstLine="0"/>
        <w:jc w:val="left"/>
        <w:rPr>
          <w:sz w:val="13"/>
        </w:rPr>
      </w:pPr>
      <w:r>
        <w:rPr>
          <w:w w:val="105"/>
          <w:sz w:val="13"/>
        </w:rPr>
        <w:t>26</w:t>
      </w:r>
    </w:p>
    <w:p>
      <w:pPr>
        <w:spacing w:line="364" w:lineRule="exact" w:before="0"/>
        <w:ind w:left="398" w:right="0" w:firstLine="0"/>
        <w:jc w:val="left"/>
        <w:rPr>
          <w:sz w:val="12"/>
        </w:rPr>
      </w:pPr>
      <w:r>
        <w:rPr/>
        <w:pict>
          <v:shape style="position:absolute;margin-left:479.952026pt;margin-top:16.62772pt;width:5.4pt;height:19.25pt;mso-position-horizontal-relative:page;mso-position-vertical-relative:paragraph;z-index:-136211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4</w:t>
                  </w:r>
                  <w:r>
                    <w:rPr>
                      <w:rFonts w:ascii="Arial Unicode MS"/>
                      <w:spacing w:val="-31"/>
                      <w:w w:val="100"/>
                    </w:rPr>
                    <w:t>4</w:t>
                  </w:r>
                  <w:r>
                    <w:rPr>
                      <w:rFonts w:ascii="Arial Unicode MS"/>
                      <w:spacing w:val="-54"/>
                      <w:w w:val="100"/>
                    </w:rPr>
                    <w:t>4</w:t>
                  </w:r>
                  <w:r>
                    <w:rPr>
                      <w:rFonts w:ascii="Arial Unicode MS"/>
                      <w:w w:val="100"/>
                    </w:rPr>
                    <w:t>2</w:t>
                  </w:r>
                </w:p>
              </w:txbxContent>
            </v:textbox>
            <w10:wrap type="none"/>
          </v:shape>
        </w:pict>
      </w:r>
      <w:r>
        <w:rPr>
          <w:spacing w:val="-5"/>
          <w:w w:val="104"/>
          <w:sz w:val="12"/>
        </w:rPr>
        <w:t>3</w:t>
      </w:r>
      <w:r>
        <w:rPr>
          <w:rFonts w:ascii="Arial"/>
          <w:spacing w:val="-126"/>
          <w:w w:val="104"/>
          <w:position w:val="1"/>
          <w:sz w:val="33"/>
        </w:rPr>
        <w:t>"</w:t>
      </w:r>
      <w:r>
        <w:rPr>
          <w:w w:val="104"/>
          <w:sz w:val="12"/>
        </w:rPr>
        <w:t>20</w:t>
      </w:r>
    </w:p>
    <w:p>
      <w:pPr>
        <w:pStyle w:val="BodyText"/>
        <w:spacing w:before="5"/>
        <w:rPr>
          <w:sz w:val="41"/>
        </w:rPr>
      </w:pPr>
    </w:p>
    <w:p>
      <w:pPr>
        <w:pStyle w:val="BodyText"/>
        <w:spacing w:line="103" w:lineRule="exact"/>
        <w:ind w:left="471"/>
      </w:pPr>
      <w:r>
        <w:rPr>
          <w:w w:val="110"/>
        </w:rPr>
        <w:t>74</w:t>
      </w:r>
    </w:p>
    <w:p>
      <w:pPr>
        <w:spacing w:after="0" w:line="103" w:lineRule="exact"/>
        <w:sectPr>
          <w:type w:val="continuous"/>
          <w:pgSz w:w="11990" w:h="16840"/>
          <w:pgMar w:top="1580" w:bottom="280" w:left="1300" w:right="0"/>
          <w:cols w:num="7" w:equalWidth="0">
            <w:col w:w="1961" w:space="40"/>
            <w:col w:w="3171" w:space="39"/>
            <w:col w:w="613" w:space="39"/>
            <w:col w:w="616" w:space="40"/>
            <w:col w:w="615" w:space="40"/>
            <w:col w:w="618" w:space="39"/>
            <w:col w:w="2859"/>
          </w:cols>
        </w:sectPr>
      </w:pPr>
    </w:p>
    <w:p>
      <w:pPr>
        <w:spacing w:line="157" w:lineRule="exact" w:before="0"/>
        <w:ind w:left="918" w:right="0" w:firstLine="0"/>
        <w:jc w:val="left"/>
        <w:rPr>
          <w:rFonts w:ascii="Arial Unicode MS" w:eastAsia="Arial Unicode MS" w:hint="eastAsia"/>
          <w:sz w:val="13"/>
        </w:rPr>
      </w:pPr>
      <w:r>
        <w:rPr>
          <w:w w:val="105"/>
          <w:sz w:val="12"/>
        </w:rPr>
        <w:t>361   </w:t>
      </w:r>
      <w:r>
        <w:rPr>
          <w:rFonts w:ascii="Arial Unicode MS" w:eastAsia="Arial Unicode MS" w:hint="eastAsia"/>
          <w:spacing w:val="1"/>
          <w:w w:val="105"/>
          <w:sz w:val="13"/>
        </w:rPr>
        <w:t>藤     崎   町</w:t>
      </w:r>
    </w:p>
    <w:p>
      <w:pPr>
        <w:spacing w:line="162" w:lineRule="exact" w:before="0"/>
        <w:ind w:left="910" w:right="0" w:firstLine="0"/>
        <w:jc w:val="left"/>
        <w:rPr>
          <w:rFonts w:ascii="Arial Unicode MS" w:eastAsia="Arial Unicode MS" w:hint="eastAsia"/>
          <w:sz w:val="13"/>
        </w:rPr>
      </w:pPr>
      <w:r>
        <w:rPr>
          <w:spacing w:val="5"/>
          <w:w w:val="110"/>
          <w:sz w:val="12"/>
        </w:rPr>
        <w:t>362  </w:t>
      </w:r>
      <w:r>
        <w:rPr>
          <w:rFonts w:ascii="Arial Unicode MS" w:eastAsia="Arial Unicode MS" w:hint="eastAsia"/>
          <w:spacing w:val="-2"/>
          <w:w w:val="110"/>
          <w:sz w:val="13"/>
        </w:rPr>
        <w:t>大    鰐    町</w:t>
      </w:r>
    </w:p>
    <w:p>
      <w:pPr>
        <w:spacing w:line="235" w:lineRule="auto" w:before="0"/>
        <w:ind w:left="910" w:right="0" w:firstLine="0"/>
        <w:jc w:val="both"/>
        <w:rPr>
          <w:rFonts w:ascii="Arial Unicode MS" w:eastAsia="Arial Unicode MS" w:hint="eastAsia"/>
          <w:sz w:val="12"/>
        </w:rPr>
      </w:pPr>
      <w:r>
        <w:rPr>
          <w:w w:val="105"/>
          <w:sz w:val="12"/>
        </w:rPr>
        <w:t>363   </w:t>
      </w:r>
      <w:r>
        <w:rPr>
          <w:rFonts w:ascii="Arial Unicode MS" w:eastAsia="Arial Unicode MS" w:hint="eastAsia"/>
          <w:spacing w:val="-2"/>
          <w:w w:val="105"/>
          <w:sz w:val="13"/>
        </w:rPr>
        <w:t>尾    上    町</w:t>
      </w:r>
      <w:r>
        <w:rPr>
          <w:rFonts w:ascii="Arial" w:eastAsia="Arial"/>
          <w:w w:val="105"/>
          <w:sz w:val="11"/>
        </w:rPr>
        <w:t>3 64  </w:t>
      </w:r>
      <w:r>
        <w:rPr>
          <w:rFonts w:ascii="Arial Unicode MS" w:eastAsia="Arial Unicode MS" w:hint="eastAsia"/>
          <w:spacing w:val="3"/>
          <w:w w:val="105"/>
          <w:sz w:val="12"/>
        </w:rPr>
        <w:t>浪  囲    町</w:t>
      </w:r>
      <w:r>
        <w:rPr>
          <w:spacing w:val="3"/>
          <w:w w:val="105"/>
          <w:sz w:val="12"/>
        </w:rPr>
        <w:t>36 5  </w:t>
      </w:r>
      <w:r>
        <w:rPr>
          <w:rFonts w:ascii="Arial Unicode MS" w:eastAsia="Arial Unicode MS" w:hint="eastAsia"/>
          <w:spacing w:val="2"/>
          <w:w w:val="105"/>
          <w:sz w:val="12"/>
        </w:rPr>
        <w:t>平      賀    町</w:t>
      </w:r>
    </w:p>
    <w:p>
      <w:pPr>
        <w:pStyle w:val="BodyText"/>
        <w:spacing w:line="160" w:lineRule="exact" w:before="4"/>
        <w:ind w:left="903"/>
        <w:jc w:val="both"/>
        <w:rPr>
          <w:rFonts w:ascii="Arial Unicode MS" w:eastAsia="Arial Unicode MS" w:hint="eastAsia"/>
        </w:rPr>
      </w:pPr>
      <w:r>
        <w:rPr>
          <w:w w:val="110"/>
        </w:rPr>
        <w:t>366   </w:t>
      </w:r>
      <w:r>
        <w:rPr>
          <w:rFonts w:ascii="Arial Unicode MS" w:eastAsia="Arial Unicode MS" w:hint="eastAsia"/>
          <w:w w:val="110"/>
        </w:rPr>
        <w:t>常     盤    村</w:t>
      </w:r>
    </w:p>
    <w:p>
      <w:pPr>
        <w:pStyle w:val="BodyText"/>
        <w:spacing w:line="157" w:lineRule="exact"/>
        <w:ind w:left="903"/>
        <w:jc w:val="both"/>
        <w:rPr>
          <w:rFonts w:ascii="Arial Unicode MS" w:eastAsia="Arial Unicode MS" w:hint="eastAsia"/>
        </w:rPr>
      </w:pPr>
      <w:r>
        <w:rPr>
          <w:w w:val="110"/>
        </w:rPr>
        <w:t>36 7  </w:t>
      </w:r>
      <w:r>
        <w:rPr>
          <w:rFonts w:ascii="Arial Unicode MS" w:eastAsia="Arial Unicode MS" w:hint="eastAsia"/>
          <w:spacing w:val="2"/>
          <w:w w:val="110"/>
        </w:rPr>
        <w:t>田  舎  館 村</w:t>
      </w:r>
    </w:p>
    <w:p>
      <w:pPr>
        <w:spacing w:line="126" w:lineRule="exact" w:before="0"/>
        <w:ind w:left="903" w:right="0" w:firstLine="0"/>
        <w:jc w:val="both"/>
        <w:rPr>
          <w:rFonts w:ascii="Arial Unicode MS" w:eastAsia="Arial Unicode MS" w:hint="eastAsia"/>
          <w:sz w:val="13"/>
        </w:rPr>
      </w:pPr>
      <w:r>
        <w:rPr>
          <w:w w:val="105"/>
          <w:sz w:val="12"/>
        </w:rPr>
        <w:t>368   </w:t>
      </w:r>
      <w:r>
        <w:rPr>
          <w:rFonts w:ascii="Arial Unicode MS" w:eastAsia="Arial Unicode MS" w:hint="eastAsia"/>
          <w:spacing w:val="12"/>
          <w:w w:val="105"/>
          <w:sz w:val="13"/>
        </w:rPr>
        <w:t>碇 ヶ 間 村</w:t>
      </w:r>
    </w:p>
    <w:p>
      <w:pPr>
        <w:pStyle w:val="BodyText"/>
        <w:spacing w:line="207" w:lineRule="exact"/>
        <w:ind w:left="903"/>
        <w:jc w:val="both"/>
        <w:rPr>
          <w:rFonts w:ascii="Arial Unicode MS" w:eastAsia="Arial Unicode MS" w:hint="eastAsia"/>
        </w:rPr>
      </w:pPr>
      <w:r>
        <w:rPr>
          <w:w w:val="105"/>
        </w:rPr>
        <w:t>36 0 </w:t>
      </w:r>
      <w:r>
        <w:rPr>
          <w:rFonts w:ascii="Arial Unicode MS" w:eastAsia="Arial Unicode MS" w:hint="eastAsia"/>
          <w:w w:val="105"/>
        </w:rPr>
        <w:t>南 津 </w:t>
      </w:r>
      <w:r>
        <w:rPr>
          <w:w w:val="105"/>
          <w:sz w:val="23"/>
        </w:rPr>
        <w:t>u </w:t>
      </w:r>
      <w:r>
        <w:rPr>
          <w:rFonts w:ascii="Arial Unicode MS" w:eastAsia="Arial Unicode MS" w:hint="eastAsia"/>
          <w:spacing w:val="-4"/>
          <w:w w:val="105"/>
        </w:rPr>
        <w:t>郡 計</w:t>
      </w:r>
    </w:p>
    <w:p>
      <w:pPr>
        <w:spacing w:line="155" w:lineRule="exact" w:before="0"/>
        <w:ind w:left="903" w:right="0" w:firstLine="0"/>
        <w:jc w:val="both"/>
        <w:rPr>
          <w:rFonts w:ascii="Arial Unicode MS" w:eastAsia="Arial Unicode MS" w:hint="eastAsia"/>
          <w:sz w:val="13"/>
        </w:rPr>
      </w:pPr>
      <w:r>
        <w:rPr>
          <w:sz w:val="12"/>
        </w:rPr>
        <w:t>38 1   </w:t>
      </w:r>
      <w:r>
        <w:rPr>
          <w:rFonts w:ascii="Arial Unicode MS" w:eastAsia="Arial Unicode MS" w:hint="eastAsia"/>
          <w:sz w:val="13"/>
        </w:rPr>
        <w:t>板     柳    町</w:t>
      </w:r>
    </w:p>
    <w:p>
      <w:pPr>
        <w:spacing w:line="159" w:lineRule="exact" w:before="0"/>
        <w:ind w:left="903" w:right="0" w:firstLine="0"/>
        <w:jc w:val="both"/>
        <w:rPr>
          <w:rFonts w:ascii="Arial Unicode MS" w:eastAsia="Arial Unicode MS" w:hint="eastAsia"/>
          <w:sz w:val="13"/>
        </w:rPr>
      </w:pPr>
      <w:r>
        <w:rPr>
          <w:rFonts w:ascii="Arial" w:eastAsia="Arial"/>
          <w:w w:val="105"/>
          <w:sz w:val="11"/>
        </w:rPr>
        <w:t>382  </w:t>
      </w:r>
      <w:r>
        <w:rPr>
          <w:rFonts w:ascii="Arial Unicode MS" w:eastAsia="Arial Unicode MS" w:hint="eastAsia"/>
          <w:w w:val="105"/>
          <w:sz w:val="13"/>
        </w:rPr>
        <w:t>金     木    町</w:t>
      </w:r>
    </w:p>
    <w:p>
      <w:pPr>
        <w:spacing w:line="152" w:lineRule="exact" w:before="0"/>
        <w:ind w:left="896" w:right="0" w:firstLine="0"/>
        <w:jc w:val="both"/>
        <w:rPr>
          <w:rFonts w:ascii="Arial Unicode MS" w:eastAsia="Arial Unicode MS" w:hint="eastAsia"/>
          <w:sz w:val="13"/>
        </w:rPr>
      </w:pPr>
      <w:r>
        <w:rPr>
          <w:sz w:val="12"/>
        </w:rPr>
        <w:t>38 3  </w:t>
      </w:r>
      <w:r>
        <w:rPr>
          <w:rFonts w:ascii="Arial Unicode MS" w:eastAsia="Arial Unicode MS" w:hint="eastAsia"/>
          <w:sz w:val="13"/>
        </w:rPr>
        <w:t>中     里     町</w:t>
      </w:r>
    </w:p>
    <w:p>
      <w:pPr>
        <w:spacing w:line="178" w:lineRule="exact" w:before="0"/>
        <w:ind w:left="896" w:right="0" w:firstLine="0"/>
        <w:jc w:val="both"/>
        <w:rPr>
          <w:rFonts w:ascii="Arial Unicode MS" w:eastAsia="Arial Unicode MS" w:hint="eastAsia"/>
          <w:sz w:val="12"/>
        </w:rPr>
      </w:pPr>
      <w:r>
        <w:rPr>
          <w:sz w:val="12"/>
        </w:rPr>
        <w:t>384   </w:t>
      </w:r>
      <w:r>
        <w:rPr>
          <w:sz w:val="17"/>
        </w:rPr>
        <w:t>lli    </w:t>
      </w:r>
      <w:r>
        <w:rPr>
          <w:rFonts w:ascii="Arial Unicode MS" w:eastAsia="Arial Unicode MS" w:hint="eastAsia"/>
          <w:spacing w:val="2"/>
          <w:sz w:val="12"/>
        </w:rPr>
        <w:t>田     町</w:t>
      </w:r>
    </w:p>
    <w:p>
      <w:pPr>
        <w:pStyle w:val="BodyText"/>
        <w:spacing w:line="157" w:lineRule="exact"/>
        <w:ind w:left="896"/>
        <w:jc w:val="both"/>
        <w:rPr>
          <w:rFonts w:ascii="Arial Unicode MS" w:eastAsia="Arial Unicode MS" w:hint="eastAsia"/>
        </w:rPr>
      </w:pPr>
      <w:r>
        <w:rPr/>
        <w:t>38 5   </w:t>
      </w:r>
      <w:r>
        <w:rPr>
          <w:rFonts w:ascii="Arial Unicode MS" w:eastAsia="Arial Unicode MS" w:hint="eastAsia"/>
        </w:rPr>
        <w:t>市      浦     村</w:t>
      </w:r>
    </w:p>
    <w:p>
      <w:pPr>
        <w:pStyle w:val="BodyText"/>
        <w:spacing w:line="160" w:lineRule="exact"/>
        <w:ind w:left="896"/>
        <w:jc w:val="both"/>
        <w:rPr>
          <w:rFonts w:ascii="Arial Unicode MS" w:eastAsia="Arial Unicode MS" w:hint="eastAsia"/>
        </w:rPr>
      </w:pPr>
      <w:r>
        <w:rPr>
          <w:w w:val="110"/>
        </w:rPr>
        <w:t>386   </w:t>
      </w:r>
      <w:r>
        <w:rPr>
          <w:rFonts w:ascii="Arial Unicode MS" w:eastAsia="Arial Unicode MS" w:hint="eastAsia"/>
          <w:w w:val="110"/>
        </w:rPr>
        <w:t>小     泊    村</w:t>
      </w:r>
    </w:p>
    <w:p>
      <w:pPr>
        <w:pStyle w:val="BodyText"/>
        <w:spacing w:line="158" w:lineRule="exact" w:before="5"/>
        <w:ind w:left="896"/>
        <w:jc w:val="both"/>
        <w:rPr>
          <w:rFonts w:ascii="Arial Unicode MS" w:eastAsia="Arial Unicode MS" w:hint="eastAsia"/>
        </w:rPr>
      </w:pPr>
      <w:r>
        <w:rPr/>
        <w:t>38</w:t>
      </w:r>
      <w:r>
        <w:rPr>
          <w:spacing w:val="-16"/>
        </w:rPr>
        <w:t> </w:t>
      </w:r>
      <w:r>
        <w:rPr/>
        <w:t>0</w:t>
      </w:r>
      <w:r>
        <w:rPr>
          <w:spacing w:val="27"/>
        </w:rPr>
        <w:t> </w:t>
      </w:r>
      <w:r>
        <w:rPr>
          <w:rFonts w:ascii="Arial Unicode MS" w:eastAsia="Arial Unicode MS" w:hint="eastAsia"/>
          <w:spacing w:val="27"/>
        </w:rPr>
        <w:t>北津</w:t>
      </w:r>
      <w:r>
        <w:rPr/>
        <w:t>l</w:t>
      </w:r>
      <w:r>
        <w:rPr>
          <w:spacing w:val="-12"/>
        </w:rPr>
        <w:t> </w:t>
      </w:r>
      <w:r>
        <w:rPr>
          <w:rFonts w:ascii="Arial Unicode MS" w:eastAsia="Arial Unicode MS" w:hint="eastAsia"/>
        </w:rPr>
        <w:t>至郡  計</w:t>
      </w:r>
    </w:p>
    <w:p>
      <w:pPr>
        <w:numPr>
          <w:ilvl w:val="0"/>
          <w:numId w:val="79"/>
        </w:numPr>
        <w:tabs>
          <w:tab w:pos="1168" w:val="left" w:leader="none"/>
        </w:tabs>
        <w:spacing w:line="164" w:lineRule="exact" w:before="0"/>
        <w:ind w:left="1167" w:right="0" w:hanging="268"/>
        <w:jc w:val="both"/>
        <w:rPr>
          <w:sz w:val="12"/>
        </w:rPr>
      </w:pPr>
      <w:r>
        <w:rPr>
          <w:rFonts w:ascii="Arial Unicode MS" w:eastAsia="Arial Unicode MS" w:hint="eastAsia"/>
          <w:spacing w:val="2"/>
          <w:sz w:val="13"/>
        </w:rPr>
        <w:t>野  辺 地   町</w:t>
      </w:r>
    </w:p>
    <w:p>
      <w:pPr>
        <w:pStyle w:val="ListParagraph"/>
        <w:numPr>
          <w:ilvl w:val="0"/>
          <w:numId w:val="79"/>
        </w:numPr>
        <w:tabs>
          <w:tab w:pos="1166" w:val="left" w:leader="none"/>
        </w:tabs>
        <w:spacing w:line="162" w:lineRule="exact" w:before="0" w:after="0"/>
        <w:ind w:left="1165" w:right="0" w:hanging="266"/>
        <w:jc w:val="both"/>
        <w:rPr>
          <w:rFonts w:ascii="Times New Roman" w:eastAsia="Times New Roman"/>
          <w:sz w:val="12"/>
        </w:rPr>
      </w:pPr>
      <w:r>
        <w:rPr>
          <w:w w:val="105"/>
          <w:sz w:val="13"/>
        </w:rPr>
        <w:t>七     戸    町</w:t>
      </w:r>
    </w:p>
    <w:p>
      <w:pPr>
        <w:pStyle w:val="ListParagraph"/>
        <w:numPr>
          <w:ilvl w:val="0"/>
          <w:numId w:val="79"/>
        </w:numPr>
        <w:tabs>
          <w:tab w:pos="1163" w:val="left" w:leader="none"/>
        </w:tabs>
        <w:spacing w:line="168" w:lineRule="exact" w:before="0" w:after="0"/>
        <w:ind w:left="1162" w:right="0" w:hanging="263"/>
        <w:jc w:val="both"/>
        <w:rPr>
          <w:rFonts w:ascii="Times New Roman" w:eastAsia="Times New Roman"/>
          <w:sz w:val="13"/>
        </w:rPr>
      </w:pPr>
      <w:r>
        <w:rPr>
          <w:spacing w:val="1"/>
          <w:w w:val="105"/>
          <w:sz w:val="13"/>
        </w:rPr>
        <w:t>百     石    町</w:t>
      </w:r>
    </w:p>
    <w:p>
      <w:pPr>
        <w:pStyle w:val="ListParagraph"/>
        <w:numPr>
          <w:ilvl w:val="0"/>
          <w:numId w:val="79"/>
        </w:numPr>
        <w:tabs>
          <w:tab w:pos="1163" w:val="left" w:leader="none"/>
        </w:tabs>
        <w:spacing w:line="156" w:lineRule="exact" w:before="0" w:after="0"/>
        <w:ind w:left="1162" w:right="0" w:hanging="263"/>
        <w:jc w:val="both"/>
        <w:rPr>
          <w:rFonts w:ascii="Times New Roman" w:eastAsia="Times New Roman"/>
          <w:sz w:val="12"/>
        </w:rPr>
      </w:pPr>
      <w:r>
        <w:rPr>
          <w:spacing w:val="7"/>
          <w:w w:val="105"/>
          <w:sz w:val="12"/>
        </w:rPr>
        <w:t>十 和田湖 町</w:t>
      </w:r>
    </w:p>
    <w:p>
      <w:pPr>
        <w:numPr>
          <w:ilvl w:val="0"/>
          <w:numId w:val="79"/>
        </w:numPr>
        <w:tabs>
          <w:tab w:pos="1168" w:val="left" w:leader="none"/>
        </w:tabs>
        <w:spacing w:line="171" w:lineRule="exact" w:before="0"/>
        <w:ind w:left="1167" w:right="0" w:hanging="268"/>
        <w:jc w:val="both"/>
        <w:rPr>
          <w:sz w:val="12"/>
        </w:rPr>
      </w:pPr>
      <w:r>
        <w:rPr>
          <w:rFonts w:ascii="Arial Unicode MS" w:eastAsia="Arial Unicode MS" w:hint="eastAsia"/>
          <w:w w:val="105"/>
          <w:sz w:val="13"/>
        </w:rPr>
        <w:t>六     戸    町</w:t>
      </w:r>
    </w:p>
    <w:p>
      <w:pPr>
        <w:pStyle w:val="ListParagraph"/>
        <w:numPr>
          <w:ilvl w:val="0"/>
          <w:numId w:val="79"/>
        </w:numPr>
        <w:tabs>
          <w:tab w:pos="1173" w:val="left" w:leader="none"/>
        </w:tabs>
        <w:spacing w:line="154" w:lineRule="exact" w:before="2" w:after="0"/>
        <w:ind w:left="1172" w:right="0" w:hanging="273"/>
        <w:jc w:val="both"/>
        <w:rPr>
          <w:rFonts w:ascii="Times New Roman" w:eastAsia="Times New Roman"/>
          <w:sz w:val="13"/>
        </w:rPr>
      </w:pPr>
      <w:r>
        <w:rPr>
          <w:spacing w:val="1"/>
          <w:w w:val="110"/>
          <w:sz w:val="12"/>
        </w:rPr>
        <w:t>横     浜    町</w:t>
      </w:r>
    </w:p>
    <w:p>
      <w:pPr>
        <w:numPr>
          <w:ilvl w:val="0"/>
          <w:numId w:val="79"/>
        </w:numPr>
        <w:tabs>
          <w:tab w:pos="1164" w:val="left" w:leader="none"/>
        </w:tabs>
        <w:spacing w:line="160" w:lineRule="exact" w:before="0"/>
        <w:ind w:left="1163" w:right="0" w:hanging="264"/>
        <w:jc w:val="both"/>
        <w:rPr>
          <w:sz w:val="12"/>
        </w:rPr>
      </w:pPr>
      <w:r>
        <w:rPr>
          <w:rFonts w:ascii="Arial Unicode MS" w:eastAsia="Arial Unicode MS" w:hint="eastAsia"/>
          <w:w w:val="105"/>
          <w:sz w:val="13"/>
        </w:rPr>
        <w:t>上     北    町</w:t>
      </w:r>
    </w:p>
    <w:p>
      <w:pPr>
        <w:pStyle w:val="ListParagraph"/>
        <w:numPr>
          <w:ilvl w:val="0"/>
          <w:numId w:val="79"/>
        </w:numPr>
        <w:tabs>
          <w:tab w:pos="1170" w:val="left" w:leader="none"/>
        </w:tabs>
        <w:spacing w:line="166" w:lineRule="exact" w:before="0" w:after="0"/>
        <w:ind w:left="1169" w:right="0" w:hanging="270"/>
        <w:jc w:val="both"/>
        <w:rPr>
          <w:rFonts w:ascii="Times New Roman" w:eastAsia="Times New Roman"/>
          <w:sz w:val="12"/>
        </w:rPr>
      </w:pPr>
      <w:r>
        <w:rPr>
          <w:sz w:val="13"/>
        </w:rPr>
        <w:t>東     北     町</w:t>
      </w:r>
    </w:p>
    <w:p>
      <w:pPr>
        <w:pStyle w:val="ListParagraph"/>
        <w:numPr>
          <w:ilvl w:val="0"/>
          <w:numId w:val="79"/>
        </w:numPr>
        <w:tabs>
          <w:tab w:pos="1169" w:val="left" w:leader="none"/>
        </w:tabs>
        <w:spacing w:line="240" w:lineRule="auto" w:before="3" w:after="0"/>
        <w:ind w:left="1168" w:right="0" w:hanging="269"/>
        <w:jc w:val="both"/>
        <w:rPr>
          <w:rFonts w:ascii="Times New Roman" w:eastAsia="Times New Roman"/>
          <w:sz w:val="12"/>
        </w:rPr>
      </w:pPr>
      <w:r>
        <w:rPr>
          <w:w w:val="105"/>
          <w:sz w:val="12"/>
        </w:rPr>
        <w:t>天  問  林   村</w:t>
      </w:r>
    </w:p>
    <w:p>
      <w:pPr>
        <w:pStyle w:val="ListParagraph"/>
        <w:numPr>
          <w:ilvl w:val="0"/>
          <w:numId w:val="79"/>
        </w:numPr>
        <w:tabs>
          <w:tab w:pos="1159" w:val="left" w:leader="none"/>
        </w:tabs>
        <w:spacing w:line="154" w:lineRule="exact" w:before="5" w:after="0"/>
        <w:ind w:left="1158" w:right="0" w:hanging="266"/>
        <w:jc w:val="both"/>
        <w:rPr>
          <w:rFonts w:ascii="Times New Roman" w:eastAsia="Times New Roman"/>
          <w:sz w:val="12"/>
        </w:rPr>
      </w:pPr>
      <w:r>
        <w:rPr>
          <w:sz w:val="12"/>
        </w:rPr>
        <w:t>下      田     町</w:t>
      </w:r>
    </w:p>
    <w:p>
      <w:pPr>
        <w:numPr>
          <w:ilvl w:val="0"/>
          <w:numId w:val="79"/>
        </w:numPr>
        <w:tabs>
          <w:tab w:pos="1161" w:val="left" w:leader="none"/>
        </w:tabs>
        <w:spacing w:line="164" w:lineRule="exact" w:before="0"/>
        <w:ind w:left="1160" w:right="0" w:hanging="268"/>
        <w:jc w:val="both"/>
        <w:rPr>
          <w:sz w:val="12"/>
        </w:rPr>
      </w:pPr>
      <w:r>
        <w:rPr>
          <w:rFonts w:ascii="Arial Unicode MS" w:eastAsia="Arial Unicode MS" w:hint="eastAsia"/>
          <w:spacing w:val="1"/>
          <w:sz w:val="13"/>
        </w:rPr>
        <w:t>六  ヶ  所  村</w:t>
      </w:r>
    </w:p>
    <w:p>
      <w:pPr>
        <w:spacing w:line="170" w:lineRule="exact" w:before="0"/>
        <w:ind w:left="892" w:right="0" w:firstLine="0"/>
        <w:jc w:val="both"/>
        <w:rPr>
          <w:rFonts w:ascii="Arial Unicode MS" w:eastAsia="Arial Unicode MS" w:hint="eastAsia"/>
          <w:sz w:val="13"/>
        </w:rPr>
      </w:pPr>
      <w:r>
        <w:rPr>
          <w:w w:val="105"/>
          <w:sz w:val="12"/>
        </w:rPr>
        <w:t>400  </w:t>
      </w:r>
      <w:r>
        <w:rPr>
          <w:rFonts w:ascii="Arial Unicode MS" w:eastAsia="Arial Unicode MS" w:hint="eastAsia"/>
          <w:w w:val="105"/>
          <w:sz w:val="13"/>
        </w:rPr>
        <w:t>上 北  郡   討</w:t>
      </w:r>
    </w:p>
    <w:p>
      <w:pPr>
        <w:pStyle w:val="ListParagraph"/>
        <w:numPr>
          <w:ilvl w:val="0"/>
          <w:numId w:val="80"/>
        </w:numPr>
        <w:tabs>
          <w:tab w:pos="1165" w:val="left" w:leader="none"/>
        </w:tabs>
        <w:spacing w:line="161" w:lineRule="exact" w:before="0" w:after="0"/>
        <w:ind w:left="1164" w:right="0" w:hanging="272"/>
        <w:jc w:val="both"/>
        <w:rPr>
          <w:rFonts w:ascii="Arial" w:eastAsia="Arial"/>
          <w:sz w:val="14"/>
        </w:rPr>
      </w:pPr>
      <w:r>
        <w:rPr>
          <w:rFonts w:ascii="Arial" w:eastAsia="Arial"/>
          <w:w w:val="75"/>
          <w:sz w:val="14"/>
        </w:rPr>
        <w:t>JII </w:t>
      </w:r>
      <w:r>
        <w:rPr>
          <w:spacing w:val="1"/>
          <w:w w:val="75"/>
          <w:sz w:val="12"/>
        </w:rPr>
        <w:t>内 町</w:t>
      </w:r>
    </w:p>
    <w:p>
      <w:pPr>
        <w:numPr>
          <w:ilvl w:val="0"/>
          <w:numId w:val="80"/>
        </w:numPr>
        <w:tabs>
          <w:tab w:pos="1158" w:val="left" w:leader="none"/>
        </w:tabs>
        <w:spacing w:line="167" w:lineRule="exact" w:before="0"/>
        <w:ind w:left="1157" w:right="0" w:hanging="272"/>
        <w:jc w:val="both"/>
        <w:rPr>
          <w:rFonts w:ascii="Arial" w:eastAsia="Arial"/>
          <w:sz w:val="11"/>
        </w:rPr>
      </w:pPr>
      <w:r>
        <w:rPr>
          <w:rFonts w:ascii="Arial Unicode MS" w:eastAsia="Arial Unicode MS" w:hint="eastAsia"/>
          <w:spacing w:val="3"/>
          <w:w w:val="110"/>
          <w:sz w:val="13"/>
        </w:rPr>
        <w:t>大    畑   町</w:t>
      </w:r>
    </w:p>
    <w:p>
      <w:pPr>
        <w:pStyle w:val="ListParagraph"/>
        <w:numPr>
          <w:ilvl w:val="0"/>
          <w:numId w:val="80"/>
        </w:numPr>
        <w:tabs>
          <w:tab w:pos="1158" w:val="left" w:leader="none"/>
        </w:tabs>
        <w:spacing w:line="166" w:lineRule="exact" w:before="0" w:after="0"/>
        <w:ind w:left="1157" w:right="0" w:hanging="272"/>
        <w:jc w:val="both"/>
        <w:rPr>
          <w:rFonts w:ascii="Arial" w:eastAsia="Arial"/>
          <w:sz w:val="12"/>
        </w:rPr>
      </w:pPr>
      <w:r>
        <w:rPr>
          <w:w w:val="110"/>
          <w:sz w:val="13"/>
        </w:rPr>
        <w:t>大    閣    町</w:t>
      </w:r>
    </w:p>
    <w:p>
      <w:pPr>
        <w:pStyle w:val="ListParagraph"/>
        <w:numPr>
          <w:ilvl w:val="0"/>
          <w:numId w:val="80"/>
        </w:numPr>
        <w:tabs>
          <w:tab w:pos="1155" w:val="left" w:leader="none"/>
        </w:tabs>
        <w:spacing w:line="166" w:lineRule="exact" w:before="0" w:after="0"/>
        <w:ind w:left="1154" w:right="0" w:hanging="270"/>
        <w:jc w:val="both"/>
        <w:rPr>
          <w:rFonts w:ascii="Times New Roman" w:eastAsia="Times New Roman"/>
          <w:sz w:val="12"/>
        </w:rPr>
      </w:pPr>
      <w:r>
        <w:rPr>
          <w:w w:val="105"/>
          <w:sz w:val="13"/>
        </w:rPr>
        <w:t>東     通    村</w:t>
      </w:r>
    </w:p>
    <w:p>
      <w:pPr>
        <w:pStyle w:val="ListParagraph"/>
        <w:numPr>
          <w:ilvl w:val="0"/>
          <w:numId w:val="80"/>
        </w:numPr>
        <w:tabs>
          <w:tab w:pos="1155" w:val="left" w:leader="none"/>
        </w:tabs>
        <w:spacing w:line="170" w:lineRule="exact" w:before="0" w:after="0"/>
        <w:ind w:left="1154" w:right="0" w:hanging="269"/>
        <w:jc w:val="both"/>
        <w:rPr>
          <w:rFonts w:ascii="Arial" w:eastAsia="Arial"/>
          <w:sz w:val="12"/>
        </w:rPr>
      </w:pPr>
      <w:r>
        <w:rPr>
          <w:spacing w:val="7"/>
          <w:w w:val="105"/>
          <w:sz w:val="13"/>
        </w:rPr>
        <w:t>風 間 浦  村</w:t>
      </w:r>
    </w:p>
    <w:p>
      <w:pPr>
        <w:pStyle w:val="ListParagraph"/>
        <w:numPr>
          <w:ilvl w:val="0"/>
          <w:numId w:val="80"/>
        </w:numPr>
        <w:tabs>
          <w:tab w:pos="1150" w:val="left" w:leader="none"/>
        </w:tabs>
        <w:spacing w:line="158" w:lineRule="exact" w:before="2" w:after="0"/>
        <w:ind w:left="1149" w:right="0" w:hanging="272"/>
        <w:jc w:val="both"/>
        <w:rPr>
          <w:rFonts w:ascii="Times New Roman" w:eastAsia="Times New Roman"/>
          <w:sz w:val="13"/>
        </w:rPr>
      </w:pPr>
      <w:r>
        <w:rPr>
          <w:w w:val="110"/>
          <w:sz w:val="12"/>
        </w:rPr>
        <w:t>佐     井     村</w:t>
      </w:r>
    </w:p>
    <w:p>
      <w:pPr>
        <w:pStyle w:val="ListParagraph"/>
        <w:numPr>
          <w:ilvl w:val="0"/>
          <w:numId w:val="80"/>
        </w:numPr>
        <w:tabs>
          <w:tab w:pos="1149" w:val="left" w:leader="none"/>
        </w:tabs>
        <w:spacing w:line="235" w:lineRule="auto" w:before="0" w:after="0"/>
        <w:ind w:left="870" w:right="34" w:firstLine="7"/>
        <w:jc w:val="both"/>
        <w:rPr>
          <w:rFonts w:ascii="Times New Roman" w:eastAsia="Times New Roman"/>
          <w:sz w:val="12"/>
        </w:rPr>
      </w:pPr>
      <w:r>
        <w:rPr>
          <w:spacing w:val="2"/>
          <w:w w:val="105"/>
          <w:sz w:val="13"/>
        </w:rPr>
        <w:t>脇 野 沢 村</w:t>
      </w:r>
      <w:r>
        <w:rPr>
          <w:rFonts w:ascii="Times New Roman" w:eastAsia="Times New Roman"/>
          <w:spacing w:val="2"/>
          <w:w w:val="105"/>
          <w:sz w:val="13"/>
        </w:rPr>
        <w:t>420 </w:t>
      </w:r>
      <w:r>
        <w:rPr>
          <w:spacing w:val="4"/>
          <w:w w:val="105"/>
          <w:sz w:val="12"/>
        </w:rPr>
        <w:t>下 北 郡 計</w:t>
      </w:r>
      <w:r>
        <w:rPr>
          <w:rFonts w:ascii="Times New Roman" w:eastAsia="Times New Roman"/>
          <w:spacing w:val="3"/>
          <w:w w:val="105"/>
          <w:sz w:val="12"/>
        </w:rPr>
        <w:t>441  </w:t>
      </w:r>
      <w:r>
        <w:rPr>
          <w:w w:val="105"/>
          <w:sz w:val="13"/>
        </w:rPr>
        <w:t>三     戸    町</w:t>
      </w:r>
      <w:r>
        <w:rPr>
          <w:rFonts w:ascii="Times New Roman" w:eastAsia="Times New Roman"/>
          <w:w w:val="105"/>
          <w:sz w:val="12"/>
        </w:rPr>
        <w:t>4 42 </w:t>
      </w:r>
      <w:r>
        <w:rPr>
          <w:w w:val="105"/>
          <w:sz w:val="13"/>
        </w:rPr>
        <w:t>五 戸 町</w:t>
      </w:r>
    </w:p>
    <w:p>
      <w:pPr>
        <w:pStyle w:val="BodyText"/>
        <w:spacing w:line="155" w:lineRule="exact"/>
        <w:ind w:left="870"/>
        <w:jc w:val="both"/>
        <w:rPr>
          <w:rFonts w:ascii="Arial Unicode MS" w:eastAsia="Arial Unicode MS" w:hint="eastAsia"/>
        </w:rPr>
      </w:pPr>
      <w:r>
        <w:rPr>
          <w:rFonts w:ascii="Arial" w:eastAsia="Arial"/>
          <w:w w:val="105"/>
        </w:rPr>
        <w:t>443  </w:t>
      </w:r>
      <w:r>
        <w:rPr>
          <w:rFonts w:ascii="Arial Unicode MS" w:eastAsia="Arial Unicode MS" w:hint="eastAsia"/>
          <w:w w:val="105"/>
        </w:rPr>
        <w:t>田      子    町</w:t>
      </w:r>
    </w:p>
    <w:p>
      <w:pPr>
        <w:pStyle w:val="BodyText"/>
        <w:spacing w:line="158" w:lineRule="exact" w:before="12"/>
        <w:ind w:left="870"/>
        <w:jc w:val="both"/>
        <w:rPr>
          <w:rFonts w:ascii="Arial Unicode MS" w:eastAsia="Arial Unicode MS" w:hint="eastAsia"/>
        </w:rPr>
      </w:pPr>
      <w:r>
        <w:rPr>
          <w:w w:val="105"/>
        </w:rPr>
        <w:t>444   </w:t>
      </w:r>
      <w:r>
        <w:rPr>
          <w:rFonts w:ascii="Arial Unicode MS" w:eastAsia="Arial Unicode MS" w:hint="eastAsia"/>
          <w:w w:val="105"/>
        </w:rPr>
        <w:t>名     川     町</w:t>
      </w:r>
    </w:p>
    <w:p>
      <w:pPr>
        <w:spacing w:line="164" w:lineRule="exact" w:before="0"/>
        <w:ind w:left="870" w:right="0" w:firstLine="0"/>
        <w:jc w:val="both"/>
        <w:rPr>
          <w:rFonts w:ascii="Arial Unicode MS" w:eastAsia="Arial Unicode MS" w:hint="eastAsia"/>
          <w:sz w:val="13"/>
        </w:rPr>
      </w:pPr>
      <w:r>
        <w:rPr>
          <w:rFonts w:ascii="Arial" w:eastAsia="Arial"/>
          <w:w w:val="105"/>
          <w:sz w:val="12"/>
        </w:rPr>
        <w:t>445  </w:t>
      </w:r>
      <w:r>
        <w:rPr>
          <w:rFonts w:ascii="Arial Unicode MS" w:eastAsia="Arial Unicode MS" w:hint="eastAsia"/>
          <w:w w:val="105"/>
          <w:sz w:val="13"/>
        </w:rPr>
        <w:t>南     部    町</w:t>
      </w:r>
    </w:p>
    <w:p>
      <w:pPr>
        <w:spacing w:line="151" w:lineRule="exact" w:before="0"/>
        <w:ind w:left="870" w:right="0" w:firstLine="0"/>
        <w:jc w:val="both"/>
        <w:rPr>
          <w:rFonts w:ascii="Arial Unicode MS" w:eastAsia="Arial Unicode MS" w:hint="eastAsia"/>
          <w:sz w:val="13"/>
        </w:rPr>
      </w:pPr>
      <w:r>
        <w:rPr>
          <w:w w:val="105"/>
          <w:sz w:val="12"/>
        </w:rPr>
        <w:t>446  </w:t>
      </w:r>
      <w:r>
        <w:rPr>
          <w:rFonts w:ascii="Arial Unicode MS" w:eastAsia="Arial Unicode MS" w:hint="eastAsia"/>
          <w:spacing w:val="1"/>
          <w:w w:val="105"/>
          <w:sz w:val="13"/>
        </w:rPr>
        <w:t>陵     上    町</w:t>
      </w:r>
    </w:p>
    <w:p>
      <w:pPr>
        <w:spacing w:line="188" w:lineRule="exact" w:before="0"/>
        <w:ind w:left="864" w:right="0" w:firstLine="0"/>
        <w:jc w:val="both"/>
        <w:rPr>
          <w:rFonts w:ascii="Arial Unicode MS" w:eastAsia="Arial Unicode MS" w:hint="eastAsia"/>
          <w:sz w:val="12"/>
        </w:rPr>
      </w:pPr>
      <w:r>
        <w:rPr>
          <w:sz w:val="18"/>
        </w:rPr>
        <w:t>w   </w:t>
      </w:r>
      <w:r>
        <w:rPr>
          <w:spacing w:val="-45"/>
          <w:sz w:val="18"/>
        </w:rPr>
        <w:t>1</w:t>
      </w:r>
      <w:r>
        <w:rPr>
          <w:rFonts w:ascii="Arial Unicode MS" w:eastAsia="Arial Unicode MS" w:hint="eastAsia"/>
          <w:spacing w:val="1"/>
          <w:sz w:val="12"/>
        </w:rPr>
        <w:t>呂     地     村</w:t>
      </w:r>
    </w:p>
    <w:p>
      <w:pPr>
        <w:pStyle w:val="BodyText"/>
        <w:spacing w:line="157" w:lineRule="exact"/>
        <w:ind w:left="870"/>
        <w:jc w:val="both"/>
        <w:rPr>
          <w:rFonts w:ascii="Arial Unicode MS" w:eastAsia="Arial Unicode MS" w:hint="eastAsia"/>
        </w:rPr>
      </w:pPr>
      <w:r>
        <w:rPr>
          <w:w w:val="105"/>
        </w:rPr>
        <w:t>448  </w:t>
      </w:r>
      <w:r>
        <w:rPr>
          <w:rFonts w:ascii="Arial Unicode MS" w:eastAsia="Arial Unicode MS" w:hint="eastAsia"/>
          <w:w w:val="105"/>
        </w:rPr>
        <w:t>南      郷     村</w:t>
      </w:r>
    </w:p>
    <w:p>
      <w:pPr>
        <w:pStyle w:val="BodyText"/>
        <w:spacing w:before="5"/>
        <w:ind w:left="870"/>
        <w:jc w:val="both"/>
        <w:rPr>
          <w:rFonts w:ascii="Arial Unicode MS" w:eastAsia="Arial Unicode MS" w:hint="eastAsia"/>
        </w:rPr>
      </w:pPr>
      <w:r>
        <w:rPr>
          <w:w w:val="105"/>
        </w:rPr>
        <w:t>449   </w:t>
      </w:r>
      <w:r>
        <w:rPr>
          <w:rFonts w:ascii="Arial Unicode MS" w:eastAsia="Arial Unicode MS" w:hint="eastAsia"/>
          <w:w w:val="105"/>
        </w:rPr>
        <w:t>倉      石    村</w:t>
      </w:r>
    </w:p>
    <w:p>
      <w:pPr>
        <w:pStyle w:val="BodyText"/>
        <w:spacing w:line="159" w:lineRule="exact" w:before="6"/>
        <w:ind w:left="863"/>
        <w:jc w:val="both"/>
        <w:rPr>
          <w:rFonts w:ascii="Arial Unicode MS" w:eastAsia="Arial Unicode MS" w:hint="eastAsia"/>
        </w:rPr>
      </w:pPr>
      <w:r>
        <w:rPr>
          <w:w w:val="110"/>
        </w:rPr>
        <w:t>450   </w:t>
      </w:r>
      <w:r>
        <w:rPr>
          <w:rFonts w:ascii="Arial Unicode MS" w:eastAsia="Arial Unicode MS" w:hint="eastAsia"/>
          <w:w w:val="110"/>
        </w:rPr>
        <w:t>新     郷    村</w:t>
      </w:r>
    </w:p>
    <w:p>
      <w:pPr>
        <w:spacing w:line="194" w:lineRule="exact" w:before="0"/>
        <w:ind w:left="859" w:right="0" w:firstLine="0"/>
        <w:jc w:val="both"/>
        <w:rPr>
          <w:sz w:val="17"/>
        </w:rPr>
      </w:pPr>
      <w:r>
        <w:rPr/>
        <w:pict>
          <v:line style="position:absolute;mso-position-horizontal-relative:page;mso-position-vertical-relative:paragraph;z-index:-1362136" from="103.929245pt,8.564144pt" to="485.364005pt,8.564144pt" stroked="true" strokeweight=".721232pt" strokecolor="#000000">
            <v:stroke dashstyle="solid"/>
            <w10:wrap type="none"/>
          </v:line>
        </w:pict>
      </w:r>
      <w:r>
        <w:rPr>
          <w:rFonts w:ascii="Arial Unicode MS" w:hAnsi="Arial Unicode MS" w:eastAsia="Arial Unicode MS" w:hint="eastAsia"/>
          <w:spacing w:val="1"/>
          <w:sz w:val="13"/>
        </w:rPr>
        <w:t>“ ゜ 三 戸 郡   </w:t>
      </w:r>
      <w:r>
        <w:rPr>
          <w:w w:val="90"/>
          <w:sz w:val="17"/>
        </w:rPr>
        <w:t>_at</w:t>
      </w:r>
    </w:p>
    <w:p>
      <w:pPr>
        <w:spacing w:before="24"/>
        <w:ind w:left="0" w:right="0" w:firstLine="0"/>
        <w:jc w:val="right"/>
        <w:rPr>
          <w:sz w:val="12"/>
        </w:rPr>
      </w:pPr>
      <w:r>
        <w:rPr/>
        <w:br w:type="column"/>
      </w:r>
      <w:r>
        <w:rPr>
          <w:w w:val="110"/>
          <w:sz w:val="12"/>
        </w:rPr>
        <w:t>69</w:t>
      </w:r>
    </w:p>
    <w:p>
      <w:pPr>
        <w:pStyle w:val="BodyText"/>
        <w:spacing w:before="21"/>
        <w:jc w:val="right"/>
      </w:pPr>
      <w:r>
        <w:rPr>
          <w:w w:val="110"/>
        </w:rPr>
        <w:t>100</w:t>
      </w:r>
    </w:p>
    <w:p>
      <w:pPr>
        <w:pStyle w:val="BodyText"/>
        <w:spacing w:before="28"/>
        <w:ind w:right="5"/>
        <w:jc w:val="right"/>
      </w:pPr>
      <w:r>
        <w:rPr>
          <w:w w:val="110"/>
        </w:rPr>
        <w:t>57</w:t>
      </w:r>
    </w:p>
    <w:p>
      <w:pPr>
        <w:pStyle w:val="BodyText"/>
        <w:spacing w:before="20"/>
        <w:ind w:right="5"/>
        <w:jc w:val="right"/>
      </w:pPr>
      <w:r>
        <w:rPr>
          <w:w w:val="110"/>
        </w:rPr>
        <w:t>145</w:t>
      </w:r>
    </w:p>
    <w:p>
      <w:pPr>
        <w:pStyle w:val="BodyText"/>
        <w:spacing w:before="21"/>
        <w:ind w:right="5"/>
        <w:jc w:val="right"/>
      </w:pPr>
      <w:r>
        <w:rPr>
          <w:w w:val="110"/>
        </w:rPr>
        <w:t>166</w:t>
      </w:r>
    </w:p>
    <w:p>
      <w:pPr>
        <w:pStyle w:val="BodyText"/>
        <w:spacing w:before="28"/>
        <w:ind w:right="13"/>
        <w:jc w:val="right"/>
      </w:pPr>
      <w:r>
        <w:rPr>
          <w:w w:val="110"/>
        </w:rPr>
        <w:t>52</w:t>
      </w:r>
    </w:p>
    <w:p>
      <w:pPr>
        <w:pStyle w:val="BodyText"/>
        <w:spacing w:before="21"/>
        <w:ind w:right="13"/>
        <w:jc w:val="right"/>
      </w:pPr>
      <w:r>
        <w:rPr>
          <w:w w:val="110"/>
        </w:rPr>
        <w:t>57</w:t>
      </w:r>
    </w:p>
    <w:p>
      <w:pPr>
        <w:spacing w:before="18"/>
        <w:ind w:left="0" w:right="6" w:firstLine="0"/>
        <w:jc w:val="right"/>
        <w:rPr>
          <w:sz w:val="13"/>
        </w:rPr>
      </w:pPr>
      <w:r>
        <w:rPr>
          <w:spacing w:val="-1"/>
          <w:w w:val="105"/>
          <w:sz w:val="13"/>
        </w:rPr>
        <w:t>26</w:t>
      </w:r>
    </w:p>
    <w:p>
      <w:pPr>
        <w:pStyle w:val="BodyText"/>
        <w:spacing w:before="19"/>
        <w:ind w:right="22"/>
        <w:jc w:val="right"/>
      </w:pPr>
      <w:r>
        <w:rPr/>
        <w:t>672</w:t>
      </w:r>
    </w:p>
    <w:p>
      <w:pPr>
        <w:pStyle w:val="BodyText"/>
        <w:spacing w:before="20"/>
        <w:ind w:right="23"/>
        <w:jc w:val="right"/>
      </w:pPr>
      <w:r>
        <w:rPr/>
        <w:t>133</w:t>
      </w:r>
    </w:p>
    <w:p>
      <w:pPr>
        <w:pStyle w:val="BodyText"/>
        <w:spacing w:before="28"/>
        <w:ind w:right="28"/>
        <w:jc w:val="right"/>
      </w:pPr>
      <w:r>
        <w:rPr/>
        <w:t>82</w:t>
      </w:r>
    </w:p>
    <w:p>
      <w:pPr>
        <w:pStyle w:val="BodyText"/>
        <w:spacing w:before="21"/>
        <w:ind w:right="26"/>
        <w:jc w:val="right"/>
      </w:pPr>
      <w:r>
        <w:rPr/>
        <w:t>94</w:t>
      </w:r>
    </w:p>
    <w:p>
      <w:pPr>
        <w:pStyle w:val="BodyText"/>
        <w:spacing w:before="28"/>
        <w:ind w:right="26"/>
        <w:jc w:val="right"/>
      </w:pPr>
      <w:r>
        <w:rPr/>
        <w:t>99</w:t>
      </w:r>
    </w:p>
    <w:p>
      <w:pPr>
        <w:pStyle w:val="BodyText"/>
        <w:spacing w:before="21"/>
        <w:ind w:right="21"/>
        <w:jc w:val="right"/>
      </w:pPr>
      <w:r>
        <w:rPr/>
        <w:t>18</w:t>
      </w:r>
    </w:p>
    <w:p>
      <w:pPr>
        <w:pStyle w:val="BodyText"/>
        <w:spacing w:before="27"/>
        <w:ind w:right="23"/>
        <w:jc w:val="right"/>
      </w:pPr>
      <w:r>
        <w:rPr/>
        <w:t>40</w:t>
      </w:r>
    </w:p>
    <w:p>
      <w:pPr>
        <w:pStyle w:val="BodyText"/>
        <w:spacing w:before="21"/>
        <w:ind w:right="33"/>
        <w:jc w:val="right"/>
      </w:pPr>
      <w:r>
        <w:rPr/>
        <w:t>466</w:t>
      </w:r>
    </w:p>
    <w:p>
      <w:pPr>
        <w:pStyle w:val="BodyText"/>
        <w:spacing w:before="28"/>
        <w:ind w:right="30"/>
        <w:jc w:val="right"/>
      </w:pPr>
      <w:r>
        <w:rPr/>
        <w:t>110</w:t>
      </w:r>
    </w:p>
    <w:p>
      <w:pPr>
        <w:spacing w:before="30"/>
        <w:ind w:left="0" w:right="24" w:firstLine="0"/>
        <w:jc w:val="right"/>
        <w:rPr>
          <w:rFonts w:ascii="Arial"/>
          <w:sz w:val="11"/>
        </w:rPr>
      </w:pPr>
      <w:r>
        <w:rPr>
          <w:rFonts w:ascii="Arial"/>
          <w:spacing w:val="-2"/>
          <w:w w:val="105"/>
          <w:sz w:val="11"/>
        </w:rPr>
        <w:t>73</w:t>
      </w:r>
    </w:p>
    <w:p>
      <w:pPr>
        <w:pStyle w:val="BodyText"/>
        <w:spacing w:before="30"/>
        <w:ind w:right="12"/>
        <w:jc w:val="right"/>
      </w:pPr>
      <w:r>
        <w:rPr>
          <w:spacing w:val="-1"/>
          <w:w w:val="110"/>
        </w:rPr>
        <w:t>77</w:t>
      </w:r>
    </w:p>
    <w:p>
      <w:pPr>
        <w:pStyle w:val="BodyText"/>
        <w:spacing w:before="21"/>
        <w:ind w:right="21"/>
        <w:jc w:val="right"/>
      </w:pPr>
      <w:r>
        <w:rPr>
          <w:spacing w:val="-1"/>
          <w:w w:val="110"/>
        </w:rPr>
        <w:t>51</w:t>
      </w:r>
    </w:p>
    <w:p>
      <w:pPr>
        <w:pStyle w:val="BodyText"/>
        <w:spacing w:before="28"/>
        <w:ind w:right="30"/>
        <w:jc w:val="right"/>
      </w:pPr>
      <w:r>
        <w:rPr>
          <w:spacing w:val="-1"/>
          <w:w w:val="110"/>
        </w:rPr>
        <w:t>81</w:t>
      </w:r>
    </w:p>
    <w:p>
      <w:pPr>
        <w:pStyle w:val="BodyText"/>
        <w:spacing w:before="28"/>
        <w:ind w:right="27"/>
        <w:jc w:val="right"/>
      </w:pPr>
      <w:r>
        <w:rPr>
          <w:spacing w:val="-1"/>
          <w:w w:val="110"/>
        </w:rPr>
        <w:t>39</w:t>
      </w:r>
    </w:p>
    <w:p>
      <w:pPr>
        <w:pStyle w:val="BodyText"/>
        <w:spacing w:before="20"/>
        <w:ind w:right="20"/>
        <w:jc w:val="right"/>
      </w:pPr>
      <w:r>
        <w:rPr>
          <w:spacing w:val="-1"/>
          <w:w w:val="110"/>
        </w:rPr>
        <w:t>76</w:t>
      </w:r>
    </w:p>
    <w:p>
      <w:pPr>
        <w:pStyle w:val="BodyText"/>
        <w:spacing w:before="28"/>
        <w:ind w:right="20"/>
        <w:jc w:val="right"/>
      </w:pPr>
      <w:r>
        <w:rPr>
          <w:spacing w:val="-1"/>
          <w:w w:val="110"/>
        </w:rPr>
        <w:t>75</w:t>
      </w:r>
    </w:p>
    <w:p>
      <w:pPr>
        <w:pStyle w:val="BodyText"/>
        <w:spacing w:before="28"/>
        <w:ind w:right="30"/>
        <w:jc w:val="right"/>
      </w:pPr>
      <w:r>
        <w:rPr>
          <w:spacing w:val="-1"/>
          <w:w w:val="110"/>
        </w:rPr>
        <w:t>82</w:t>
      </w:r>
    </w:p>
    <w:p>
      <w:pPr>
        <w:pStyle w:val="BodyText"/>
        <w:spacing w:before="21"/>
        <w:ind w:right="29"/>
        <w:jc w:val="right"/>
      </w:pPr>
      <w:r>
        <w:rPr>
          <w:w w:val="105"/>
        </w:rPr>
        <w:t>100</w:t>
      </w:r>
    </w:p>
    <w:p>
      <w:pPr>
        <w:pStyle w:val="BodyText"/>
        <w:spacing w:before="20"/>
        <w:ind w:right="50"/>
        <w:jc w:val="right"/>
      </w:pPr>
      <w:r>
        <w:rPr>
          <w:w w:val="105"/>
        </w:rPr>
        <w:t>!09</w:t>
      </w:r>
    </w:p>
    <w:p>
      <w:pPr>
        <w:pStyle w:val="BodyText"/>
        <w:spacing w:before="28"/>
        <w:ind w:right="36"/>
        <w:jc w:val="right"/>
      </w:pPr>
      <w:r>
        <w:rPr>
          <w:w w:val="105"/>
        </w:rPr>
        <w:t>873</w:t>
      </w:r>
    </w:p>
    <w:p>
      <w:pPr>
        <w:pStyle w:val="BodyText"/>
        <w:spacing w:before="28"/>
        <w:ind w:right="34"/>
        <w:jc w:val="right"/>
      </w:pPr>
      <w:r>
        <w:rPr>
          <w:spacing w:val="-1"/>
          <w:w w:val="110"/>
        </w:rPr>
        <w:t>36</w:t>
      </w:r>
    </w:p>
    <w:p>
      <w:pPr>
        <w:pStyle w:val="BodyText"/>
        <w:spacing w:before="28"/>
        <w:ind w:right="28"/>
        <w:jc w:val="right"/>
      </w:pPr>
      <w:r>
        <w:rPr>
          <w:spacing w:val="-1"/>
          <w:w w:val="110"/>
        </w:rPr>
        <w:t>60</w:t>
      </w:r>
    </w:p>
    <w:p>
      <w:pPr>
        <w:pStyle w:val="BodyText"/>
        <w:spacing w:before="28"/>
        <w:ind w:right="28"/>
        <w:jc w:val="right"/>
      </w:pPr>
      <w:r>
        <w:rPr>
          <w:spacing w:val="-1"/>
          <w:w w:val="110"/>
        </w:rPr>
        <w:t>60</w:t>
      </w:r>
    </w:p>
    <w:p>
      <w:pPr>
        <w:pStyle w:val="BodyText"/>
        <w:spacing w:before="28"/>
        <w:ind w:right="28"/>
        <w:jc w:val="right"/>
      </w:pPr>
      <w:r>
        <w:rPr>
          <w:w w:val="105"/>
        </w:rPr>
        <w:t>74</w:t>
      </w:r>
    </w:p>
    <w:p>
      <w:pPr>
        <w:pStyle w:val="BodyText"/>
        <w:spacing w:before="28"/>
        <w:ind w:right="30"/>
        <w:jc w:val="right"/>
      </w:pPr>
      <w:r>
        <w:rPr>
          <w:w w:val="105"/>
        </w:rPr>
        <w:t>19</w:t>
      </w:r>
    </w:p>
    <w:p>
      <w:pPr>
        <w:pStyle w:val="BodyText"/>
        <w:spacing w:before="28"/>
        <w:ind w:right="33"/>
        <w:jc w:val="right"/>
      </w:pPr>
      <w:r>
        <w:rPr>
          <w:w w:val="105"/>
        </w:rPr>
        <w:t>23</w:t>
      </w:r>
    </w:p>
    <w:p>
      <w:pPr>
        <w:pStyle w:val="BodyText"/>
        <w:spacing w:before="28"/>
        <w:ind w:right="41"/>
        <w:jc w:val="right"/>
      </w:pPr>
      <w:r>
        <w:rPr>
          <w:w w:val="105"/>
        </w:rPr>
        <w:t>23</w:t>
      </w:r>
    </w:p>
    <w:p>
      <w:pPr>
        <w:pStyle w:val="BodyText"/>
        <w:spacing w:before="28"/>
        <w:ind w:right="48"/>
        <w:jc w:val="right"/>
      </w:pPr>
      <w:r>
        <w:rPr>
          <w:spacing w:val="-1"/>
          <w:w w:val="105"/>
        </w:rPr>
        <w:t>295</w:t>
      </w:r>
    </w:p>
    <w:p>
      <w:pPr>
        <w:pStyle w:val="BodyText"/>
        <w:spacing w:before="27"/>
        <w:ind w:right="43"/>
        <w:jc w:val="right"/>
      </w:pPr>
      <w:r>
        <w:rPr>
          <w:w w:val="105"/>
        </w:rPr>
        <w:t>90</w:t>
      </w:r>
    </w:p>
    <w:p>
      <w:pPr>
        <w:pStyle w:val="BodyText"/>
        <w:spacing w:before="28"/>
        <w:ind w:right="45"/>
        <w:jc w:val="right"/>
      </w:pPr>
      <w:r>
        <w:rPr>
          <w:spacing w:val="-1"/>
          <w:w w:val="105"/>
        </w:rPr>
        <w:t>135</w:t>
      </w:r>
    </w:p>
    <w:p>
      <w:pPr>
        <w:pStyle w:val="BodyText"/>
        <w:spacing w:before="28"/>
        <w:ind w:right="47"/>
        <w:jc w:val="right"/>
      </w:pPr>
      <w:r>
        <w:rPr>
          <w:w w:val="105"/>
        </w:rPr>
        <w:t>44</w:t>
      </w:r>
    </w:p>
    <w:p>
      <w:pPr>
        <w:pStyle w:val="BodyText"/>
        <w:spacing w:before="28"/>
        <w:ind w:right="43"/>
        <w:jc w:val="right"/>
      </w:pPr>
      <w:r>
        <w:rPr>
          <w:w w:val="105"/>
        </w:rPr>
        <w:t>65</w:t>
      </w:r>
    </w:p>
    <w:p>
      <w:pPr>
        <w:pStyle w:val="BodyText"/>
        <w:spacing w:before="28"/>
        <w:ind w:right="47"/>
        <w:jc w:val="right"/>
      </w:pPr>
      <w:r>
        <w:rPr>
          <w:w w:val="105"/>
        </w:rPr>
        <w:t>49</w:t>
      </w:r>
    </w:p>
    <w:p>
      <w:pPr>
        <w:spacing w:before="19"/>
        <w:ind w:left="0" w:right="43" w:firstLine="0"/>
        <w:jc w:val="right"/>
        <w:rPr>
          <w:sz w:val="13"/>
        </w:rPr>
      </w:pPr>
      <w:r>
        <w:rPr>
          <w:w w:val="105"/>
          <w:sz w:val="13"/>
        </w:rPr>
        <w:t>106</w:t>
      </w:r>
    </w:p>
    <w:p>
      <w:pPr>
        <w:pStyle w:val="BodyText"/>
        <w:spacing w:before="25"/>
        <w:ind w:right="50"/>
        <w:jc w:val="right"/>
      </w:pPr>
      <w:r>
        <w:rPr>
          <w:w w:val="105"/>
        </w:rPr>
        <w:t>49</w:t>
      </w:r>
    </w:p>
    <w:p>
      <w:pPr>
        <w:spacing w:before="19"/>
        <w:ind w:left="0" w:right="35" w:firstLine="0"/>
        <w:jc w:val="right"/>
        <w:rPr>
          <w:sz w:val="13"/>
        </w:rPr>
      </w:pPr>
      <w:r>
        <w:rPr>
          <w:w w:val="105"/>
          <w:sz w:val="13"/>
        </w:rPr>
        <w:t>43</w:t>
      </w:r>
    </w:p>
    <w:p>
      <w:pPr>
        <w:pStyle w:val="BodyText"/>
        <w:spacing w:before="18"/>
        <w:ind w:right="54"/>
        <w:jc w:val="right"/>
      </w:pPr>
      <w:r>
        <w:rPr>
          <w:spacing w:val="-1"/>
          <w:w w:val="110"/>
        </w:rPr>
        <w:t>24</w:t>
      </w:r>
    </w:p>
    <w:p>
      <w:pPr>
        <w:pStyle w:val="BodyText"/>
        <w:spacing w:before="28"/>
        <w:ind w:right="48"/>
        <w:jc w:val="right"/>
      </w:pPr>
      <w:r>
        <w:rPr>
          <w:spacing w:val="-1"/>
          <w:w w:val="105"/>
        </w:rPr>
        <w:t>19</w:t>
      </w:r>
    </w:p>
    <w:p>
      <w:pPr>
        <w:spacing w:before="19"/>
        <w:ind w:left="0" w:right="40" w:firstLine="0"/>
        <w:jc w:val="right"/>
        <w:rPr>
          <w:sz w:val="13"/>
        </w:rPr>
      </w:pPr>
      <w:r>
        <w:rPr>
          <w:w w:val="105"/>
          <w:sz w:val="13"/>
        </w:rPr>
        <w:t>625</w:t>
      </w:r>
    </w:p>
    <w:p>
      <w:pPr>
        <w:spacing w:before="24"/>
        <w:ind w:left="0" w:right="0" w:firstLine="0"/>
        <w:jc w:val="right"/>
        <w:rPr>
          <w:sz w:val="12"/>
        </w:rPr>
      </w:pPr>
      <w:r>
        <w:rPr/>
        <w:br w:type="column"/>
      </w:r>
      <w:r>
        <w:rPr>
          <w:w w:val="105"/>
          <w:sz w:val="12"/>
        </w:rPr>
        <w:t>76</w:t>
      </w:r>
    </w:p>
    <w:p>
      <w:pPr>
        <w:pStyle w:val="BodyText"/>
        <w:spacing w:before="28"/>
        <w:ind w:right="15"/>
        <w:jc w:val="right"/>
      </w:pPr>
      <w:r>
        <w:rPr>
          <w:w w:val="105"/>
        </w:rPr>
        <w:t>82</w:t>
      </w:r>
    </w:p>
    <w:p>
      <w:pPr>
        <w:pStyle w:val="BodyText"/>
        <w:spacing w:before="28"/>
        <w:ind w:right="5"/>
        <w:jc w:val="right"/>
      </w:pPr>
      <w:r>
        <w:rPr>
          <w:w w:val="105"/>
        </w:rPr>
        <w:t>74</w:t>
      </w:r>
    </w:p>
    <w:p>
      <w:pPr>
        <w:pStyle w:val="BodyText"/>
        <w:spacing w:before="21"/>
        <w:ind w:right="14"/>
        <w:jc w:val="right"/>
      </w:pPr>
      <w:r>
        <w:rPr>
          <w:spacing w:val="-1"/>
          <w:w w:val="105"/>
        </w:rPr>
        <w:t>146</w:t>
      </w:r>
    </w:p>
    <w:p>
      <w:pPr>
        <w:pStyle w:val="BodyText"/>
        <w:spacing w:before="20"/>
        <w:ind w:right="3"/>
        <w:jc w:val="right"/>
      </w:pPr>
      <w:r>
        <w:rPr>
          <w:w w:val="110"/>
        </w:rPr>
        <w:t>162</w:t>
      </w:r>
    </w:p>
    <w:p>
      <w:pPr>
        <w:pStyle w:val="BodyText"/>
        <w:spacing w:before="28"/>
        <w:ind w:right="11"/>
        <w:jc w:val="right"/>
      </w:pPr>
      <w:r>
        <w:rPr>
          <w:w w:val="110"/>
        </w:rPr>
        <w:t>55</w:t>
      </w:r>
    </w:p>
    <w:p>
      <w:pPr>
        <w:pStyle w:val="BodyText"/>
        <w:spacing w:before="21"/>
        <w:ind w:right="11"/>
        <w:jc w:val="right"/>
      </w:pPr>
      <w:r>
        <w:rPr>
          <w:w w:val="110"/>
        </w:rPr>
        <w:t>56</w:t>
      </w:r>
    </w:p>
    <w:p>
      <w:pPr>
        <w:pStyle w:val="BodyText"/>
        <w:spacing w:before="28"/>
        <w:ind w:right="15"/>
        <w:jc w:val="right"/>
      </w:pPr>
      <w:r>
        <w:rPr>
          <w:w w:val="110"/>
        </w:rPr>
        <w:t>23</w:t>
      </w:r>
    </w:p>
    <w:p>
      <w:pPr>
        <w:pStyle w:val="BodyText"/>
        <w:spacing w:before="20"/>
        <w:ind w:right="16"/>
        <w:jc w:val="right"/>
      </w:pPr>
      <w:r>
        <w:rPr>
          <w:w w:val="110"/>
        </w:rPr>
        <w:t>674</w:t>
      </w:r>
    </w:p>
    <w:p>
      <w:pPr>
        <w:pStyle w:val="BodyText"/>
        <w:spacing w:before="21"/>
        <w:ind w:right="11"/>
        <w:jc w:val="right"/>
      </w:pPr>
      <w:r>
        <w:rPr>
          <w:w w:val="110"/>
        </w:rPr>
        <w:t>112</w:t>
      </w:r>
    </w:p>
    <w:p>
      <w:pPr>
        <w:pStyle w:val="BodyText"/>
        <w:spacing w:before="28"/>
        <w:ind w:right="12"/>
        <w:jc w:val="right"/>
      </w:pPr>
      <w:r>
        <w:rPr>
          <w:w w:val="105"/>
        </w:rPr>
        <w:t>74</w:t>
      </w:r>
    </w:p>
    <w:p>
      <w:pPr>
        <w:pStyle w:val="BodyText"/>
        <w:spacing w:before="21"/>
        <w:ind w:right="22"/>
        <w:jc w:val="right"/>
      </w:pPr>
      <w:r>
        <w:rPr>
          <w:w w:val="105"/>
        </w:rPr>
        <w:t>85</w:t>
      </w:r>
    </w:p>
    <w:p>
      <w:pPr>
        <w:pStyle w:val="BodyText"/>
        <w:spacing w:before="20"/>
        <w:ind w:right="21"/>
        <w:jc w:val="right"/>
      </w:pPr>
      <w:r>
        <w:rPr>
          <w:spacing w:val="-1"/>
          <w:w w:val="105"/>
        </w:rPr>
        <w:t>117</w:t>
      </w:r>
    </w:p>
    <w:p>
      <w:pPr>
        <w:pStyle w:val="BodyText"/>
        <w:spacing w:before="28"/>
        <w:ind w:right="18"/>
        <w:jc w:val="right"/>
      </w:pPr>
      <w:r>
        <w:rPr>
          <w:spacing w:val="-1"/>
          <w:w w:val="105"/>
        </w:rPr>
        <w:t>19</w:t>
      </w:r>
    </w:p>
    <w:p>
      <w:pPr>
        <w:pStyle w:val="BodyText"/>
        <w:spacing w:before="21"/>
        <w:ind w:right="30"/>
        <w:jc w:val="right"/>
      </w:pPr>
      <w:r>
        <w:rPr>
          <w:spacing w:val="-1"/>
          <w:w w:val="105"/>
        </w:rPr>
        <w:t>30</w:t>
      </w:r>
    </w:p>
    <w:p>
      <w:pPr>
        <w:spacing w:before="19"/>
        <w:ind w:left="0" w:right="12" w:firstLine="0"/>
        <w:jc w:val="right"/>
        <w:rPr>
          <w:sz w:val="13"/>
        </w:rPr>
      </w:pPr>
      <w:r>
        <w:rPr>
          <w:w w:val="105"/>
          <w:sz w:val="13"/>
        </w:rPr>
        <w:t>437</w:t>
      </w:r>
    </w:p>
    <w:p>
      <w:pPr>
        <w:pStyle w:val="BodyText"/>
        <w:spacing w:before="18"/>
        <w:ind w:right="25"/>
        <w:jc w:val="right"/>
      </w:pPr>
      <w:r>
        <w:rPr>
          <w:spacing w:val="-1"/>
          <w:w w:val="105"/>
        </w:rPr>
        <w:t>128</w:t>
      </w:r>
    </w:p>
    <w:p>
      <w:pPr>
        <w:pStyle w:val="BodyText"/>
        <w:spacing w:before="28"/>
        <w:ind w:right="22"/>
        <w:jc w:val="right"/>
      </w:pPr>
      <w:r>
        <w:rPr>
          <w:w w:val="105"/>
        </w:rPr>
        <w:t>66</w:t>
      </w:r>
    </w:p>
    <w:p>
      <w:pPr>
        <w:pStyle w:val="BodyText"/>
        <w:spacing w:before="28"/>
        <w:ind w:right="32"/>
        <w:jc w:val="right"/>
      </w:pPr>
      <w:r>
        <w:rPr>
          <w:w w:val="105"/>
        </w:rPr>
        <w:t>81</w:t>
      </w:r>
    </w:p>
    <w:p>
      <w:pPr>
        <w:pStyle w:val="BodyText"/>
        <w:spacing w:before="21"/>
        <w:ind w:right="30"/>
        <w:jc w:val="right"/>
      </w:pPr>
      <w:r>
        <w:rPr>
          <w:w w:val="105"/>
        </w:rPr>
        <w:t>55</w:t>
      </w:r>
    </w:p>
    <w:p>
      <w:pPr>
        <w:pStyle w:val="BodyText"/>
        <w:spacing w:before="27"/>
        <w:ind w:right="32"/>
        <w:jc w:val="right"/>
      </w:pPr>
      <w:r>
        <w:rPr>
          <w:w w:val="105"/>
        </w:rPr>
        <w:t>88</w:t>
      </w:r>
    </w:p>
    <w:p>
      <w:pPr>
        <w:pStyle w:val="BodyText"/>
        <w:spacing w:before="28"/>
        <w:ind w:right="26"/>
        <w:jc w:val="right"/>
      </w:pPr>
      <w:r>
        <w:rPr>
          <w:w w:val="105"/>
        </w:rPr>
        <w:t>42</w:t>
      </w:r>
    </w:p>
    <w:p>
      <w:pPr>
        <w:pStyle w:val="BodyText"/>
        <w:spacing w:before="21"/>
        <w:ind w:right="29"/>
        <w:jc w:val="right"/>
      </w:pPr>
      <w:r>
        <w:rPr>
          <w:w w:val="105"/>
        </w:rPr>
        <w:t>74</w:t>
      </w:r>
    </w:p>
    <w:p>
      <w:pPr>
        <w:pStyle w:val="BodyText"/>
        <w:spacing w:before="28"/>
        <w:ind w:right="29"/>
        <w:jc w:val="right"/>
      </w:pPr>
      <w:r>
        <w:rPr>
          <w:w w:val="105"/>
        </w:rPr>
        <w:t>91</w:t>
      </w:r>
    </w:p>
    <w:p>
      <w:pPr>
        <w:pStyle w:val="BodyText"/>
        <w:spacing w:before="21"/>
        <w:ind w:right="31"/>
        <w:jc w:val="right"/>
      </w:pPr>
      <w:r>
        <w:rPr>
          <w:w w:val="105"/>
        </w:rPr>
        <w:t>68</w:t>
      </w:r>
    </w:p>
    <w:p>
      <w:pPr>
        <w:pStyle w:val="BodyText"/>
        <w:spacing w:before="27"/>
        <w:ind w:right="32"/>
        <w:jc w:val="right"/>
      </w:pPr>
      <w:r>
        <w:rPr>
          <w:spacing w:val="-1"/>
          <w:w w:val="105"/>
        </w:rPr>
        <w:t>106</w:t>
      </w:r>
    </w:p>
    <w:p>
      <w:pPr>
        <w:pStyle w:val="BodyText"/>
        <w:spacing w:before="21"/>
        <w:ind w:right="25"/>
        <w:jc w:val="right"/>
      </w:pPr>
      <w:r>
        <w:rPr>
          <w:w w:val="110"/>
        </w:rPr>
        <w:t>112</w:t>
      </w:r>
    </w:p>
    <w:p>
      <w:pPr>
        <w:pStyle w:val="BodyText"/>
        <w:spacing w:before="28"/>
        <w:ind w:right="38"/>
        <w:jc w:val="right"/>
      </w:pPr>
      <w:r>
        <w:rPr>
          <w:w w:val="110"/>
        </w:rPr>
        <w:t>911</w:t>
      </w:r>
    </w:p>
    <w:p>
      <w:pPr>
        <w:pStyle w:val="BodyText"/>
        <w:spacing w:before="28"/>
        <w:ind w:right="32"/>
        <w:jc w:val="right"/>
      </w:pPr>
      <w:r>
        <w:rPr>
          <w:w w:val="110"/>
        </w:rPr>
        <w:t>35</w:t>
      </w:r>
    </w:p>
    <w:p>
      <w:pPr>
        <w:pStyle w:val="BodyText"/>
        <w:spacing w:before="28"/>
        <w:ind w:right="31"/>
        <w:jc w:val="right"/>
      </w:pPr>
      <w:r>
        <w:rPr>
          <w:w w:val="110"/>
        </w:rPr>
        <w:t>73</w:t>
      </w:r>
    </w:p>
    <w:p>
      <w:pPr>
        <w:pStyle w:val="BodyText"/>
        <w:spacing w:before="28"/>
        <w:ind w:right="32"/>
        <w:jc w:val="right"/>
      </w:pPr>
      <w:r>
        <w:rPr>
          <w:w w:val="110"/>
        </w:rPr>
        <w:t>61</w:t>
      </w:r>
    </w:p>
    <w:p>
      <w:pPr>
        <w:pStyle w:val="BodyText"/>
        <w:spacing w:before="27"/>
        <w:ind w:right="26"/>
        <w:jc w:val="right"/>
        <w:rPr>
          <w:rFonts w:ascii="Arial"/>
        </w:rPr>
      </w:pPr>
      <w:r>
        <w:rPr>
          <w:rFonts w:ascii="Arial"/>
          <w:spacing w:val="-2"/>
        </w:rPr>
        <w:t>56</w:t>
      </w:r>
    </w:p>
    <w:p>
      <w:pPr>
        <w:pStyle w:val="BodyText"/>
        <w:spacing w:before="29"/>
        <w:ind w:right="47"/>
        <w:jc w:val="right"/>
      </w:pPr>
      <w:r>
        <w:rPr>
          <w:spacing w:val="-1"/>
        </w:rPr>
        <w:t>30</w:t>
      </w:r>
    </w:p>
    <w:p>
      <w:pPr>
        <w:pStyle w:val="BodyText"/>
        <w:spacing w:before="27"/>
        <w:ind w:right="45"/>
        <w:jc w:val="right"/>
      </w:pPr>
      <w:r>
        <w:rPr>
          <w:spacing w:val="-1"/>
        </w:rPr>
        <w:t>23</w:t>
      </w:r>
    </w:p>
    <w:p>
      <w:pPr>
        <w:pStyle w:val="BodyText"/>
        <w:spacing w:before="28"/>
        <w:ind w:right="45"/>
        <w:jc w:val="right"/>
      </w:pPr>
      <w:r>
        <w:rPr>
          <w:spacing w:val="-1"/>
        </w:rPr>
        <w:t>27</w:t>
      </w:r>
    </w:p>
    <w:p>
      <w:pPr>
        <w:pStyle w:val="BodyText"/>
        <w:spacing w:before="28"/>
        <w:ind w:right="65"/>
        <w:jc w:val="right"/>
      </w:pPr>
      <w:r>
        <w:rPr/>
        <w:t>305</w:t>
      </w:r>
    </w:p>
    <w:p>
      <w:pPr>
        <w:pStyle w:val="BodyText"/>
        <w:spacing w:before="28"/>
        <w:ind w:right="52"/>
        <w:jc w:val="right"/>
      </w:pPr>
      <w:r>
        <w:rPr/>
        <w:t>110</w:t>
      </w:r>
    </w:p>
    <w:p>
      <w:pPr>
        <w:pStyle w:val="BodyText"/>
        <w:spacing w:before="28"/>
        <w:ind w:right="59"/>
        <w:jc w:val="right"/>
      </w:pPr>
      <w:r>
        <w:rPr/>
        <w:t>122</w:t>
      </w:r>
    </w:p>
    <w:p>
      <w:pPr>
        <w:pStyle w:val="BodyText"/>
        <w:spacing w:before="28"/>
        <w:ind w:right="55"/>
        <w:jc w:val="right"/>
      </w:pPr>
      <w:r>
        <w:rPr>
          <w:spacing w:val="-1"/>
        </w:rPr>
        <w:t>54</w:t>
      </w:r>
    </w:p>
    <w:p>
      <w:pPr>
        <w:spacing w:before="37"/>
        <w:ind w:left="0" w:right="51" w:firstLine="0"/>
        <w:jc w:val="right"/>
        <w:rPr>
          <w:rFonts w:ascii="Arial"/>
          <w:sz w:val="11"/>
        </w:rPr>
      </w:pPr>
      <w:r>
        <w:rPr>
          <w:rFonts w:ascii="Arial"/>
          <w:spacing w:val="-1"/>
          <w:sz w:val="11"/>
        </w:rPr>
        <w:t>64</w:t>
      </w:r>
    </w:p>
    <w:p>
      <w:pPr>
        <w:pStyle w:val="BodyText"/>
        <w:spacing w:before="30"/>
        <w:ind w:right="48"/>
        <w:jc w:val="right"/>
      </w:pPr>
      <w:r>
        <w:rPr>
          <w:w w:val="105"/>
        </w:rPr>
        <w:t>42</w:t>
      </w:r>
    </w:p>
    <w:p>
      <w:pPr>
        <w:pStyle w:val="BodyText"/>
        <w:spacing w:before="21"/>
        <w:ind w:right="47"/>
        <w:jc w:val="right"/>
      </w:pPr>
      <w:r>
        <w:rPr>
          <w:w w:val="110"/>
        </w:rPr>
        <w:t>129</w:t>
      </w:r>
    </w:p>
    <w:p>
      <w:pPr>
        <w:spacing w:before="37"/>
        <w:ind w:left="0" w:right="48" w:firstLine="0"/>
        <w:jc w:val="right"/>
        <w:rPr>
          <w:rFonts w:ascii="Arial"/>
          <w:sz w:val="11"/>
        </w:rPr>
      </w:pPr>
      <w:r>
        <w:rPr>
          <w:rFonts w:ascii="Arial"/>
          <w:spacing w:val="-1"/>
          <w:w w:val="105"/>
          <w:sz w:val="11"/>
        </w:rPr>
        <w:t>64</w:t>
      </w:r>
    </w:p>
    <w:p>
      <w:pPr>
        <w:pStyle w:val="BodyText"/>
        <w:spacing w:before="30"/>
        <w:ind w:right="51"/>
        <w:jc w:val="right"/>
      </w:pPr>
      <w:r>
        <w:rPr>
          <w:w w:val="105"/>
        </w:rPr>
        <w:t>60</w:t>
      </w:r>
    </w:p>
    <w:p>
      <w:pPr>
        <w:pStyle w:val="BodyText"/>
        <w:spacing w:before="28"/>
        <w:ind w:right="51"/>
        <w:jc w:val="right"/>
      </w:pPr>
      <w:r>
        <w:rPr>
          <w:w w:val="110"/>
        </w:rPr>
        <w:t>21</w:t>
      </w:r>
    </w:p>
    <w:p>
      <w:pPr>
        <w:pStyle w:val="BodyText"/>
        <w:spacing w:before="28"/>
        <w:ind w:right="53"/>
        <w:jc w:val="right"/>
      </w:pPr>
      <w:r>
        <w:rPr>
          <w:w w:val="110"/>
        </w:rPr>
        <w:t>30</w:t>
      </w:r>
    </w:p>
    <w:p>
      <w:pPr>
        <w:pStyle w:val="BodyText"/>
        <w:spacing w:before="21"/>
        <w:ind w:right="52"/>
        <w:jc w:val="right"/>
      </w:pPr>
      <w:r>
        <w:rPr>
          <w:w w:val="110"/>
        </w:rPr>
        <w:t>696</w:t>
      </w:r>
    </w:p>
    <w:p>
      <w:pPr>
        <w:spacing w:before="31"/>
        <w:ind w:left="0" w:right="38" w:firstLine="0"/>
        <w:jc w:val="right"/>
        <w:rPr>
          <w:sz w:val="12"/>
        </w:rPr>
      </w:pPr>
      <w:r>
        <w:rPr/>
        <w:br w:type="column"/>
      </w:r>
      <w:r>
        <w:rPr>
          <w:spacing w:val="-1"/>
          <w:w w:val="110"/>
          <w:sz w:val="12"/>
        </w:rPr>
        <w:t>90</w:t>
      </w:r>
    </w:p>
    <w:p>
      <w:pPr>
        <w:pStyle w:val="BodyText"/>
        <w:spacing w:before="28"/>
        <w:ind w:right="39"/>
        <w:jc w:val="right"/>
      </w:pPr>
      <w:r>
        <w:rPr>
          <w:w w:val="105"/>
        </w:rPr>
        <w:t>125</w:t>
      </w:r>
    </w:p>
    <w:p>
      <w:pPr>
        <w:pStyle w:val="BodyText"/>
        <w:spacing w:before="21"/>
        <w:ind w:right="38"/>
        <w:jc w:val="right"/>
      </w:pPr>
      <w:r>
        <w:rPr>
          <w:spacing w:val="-1"/>
          <w:w w:val="110"/>
        </w:rPr>
        <w:t>77</w:t>
      </w:r>
    </w:p>
    <w:p>
      <w:pPr>
        <w:pStyle w:val="BodyText"/>
        <w:spacing w:before="28"/>
        <w:ind w:right="46"/>
        <w:jc w:val="right"/>
      </w:pPr>
      <w:r>
        <w:rPr>
          <w:w w:val="105"/>
        </w:rPr>
        <w:t>181</w:t>
      </w:r>
    </w:p>
    <w:p>
      <w:pPr>
        <w:pStyle w:val="BodyText"/>
        <w:spacing w:before="21"/>
        <w:ind w:right="46"/>
        <w:jc w:val="right"/>
      </w:pPr>
      <w:r>
        <w:rPr>
          <w:w w:val="105"/>
        </w:rPr>
        <w:t>197</w:t>
      </w:r>
    </w:p>
    <w:p>
      <w:pPr>
        <w:pStyle w:val="BodyText"/>
        <w:spacing w:before="27"/>
        <w:ind w:right="42"/>
        <w:jc w:val="right"/>
      </w:pPr>
      <w:r>
        <w:rPr>
          <w:w w:val="105"/>
        </w:rPr>
        <w:t>61</w:t>
      </w:r>
    </w:p>
    <w:p>
      <w:pPr>
        <w:pStyle w:val="BodyText"/>
        <w:spacing w:before="21"/>
        <w:ind w:right="50"/>
        <w:jc w:val="right"/>
      </w:pPr>
      <w:r>
        <w:rPr>
          <w:w w:val="105"/>
        </w:rPr>
        <w:t>53</w:t>
      </w:r>
    </w:p>
    <w:p>
      <w:pPr>
        <w:pStyle w:val="BodyText"/>
        <w:spacing w:before="21"/>
        <w:ind w:right="56"/>
        <w:jc w:val="right"/>
      </w:pPr>
      <w:r>
        <w:rPr>
          <w:w w:val="105"/>
        </w:rPr>
        <w:t>30</w:t>
      </w:r>
    </w:p>
    <w:p>
      <w:pPr>
        <w:pStyle w:val="BodyText"/>
        <w:spacing w:before="20"/>
        <w:ind w:right="67"/>
        <w:jc w:val="right"/>
      </w:pPr>
      <w:r>
        <w:rPr>
          <w:spacing w:val="-1"/>
          <w:w w:val="105"/>
        </w:rPr>
        <w:t>814</w:t>
      </w:r>
    </w:p>
    <w:p>
      <w:pPr>
        <w:pStyle w:val="BodyText"/>
        <w:spacing w:before="28"/>
        <w:ind w:right="59"/>
        <w:jc w:val="right"/>
      </w:pPr>
      <w:r>
        <w:rPr>
          <w:spacing w:val="-1"/>
          <w:w w:val="105"/>
        </w:rPr>
        <w:t>133</w:t>
      </w:r>
    </w:p>
    <w:p>
      <w:pPr>
        <w:pStyle w:val="BodyText"/>
        <w:spacing w:before="21"/>
        <w:ind w:right="59"/>
        <w:jc w:val="right"/>
      </w:pPr>
      <w:r>
        <w:rPr>
          <w:spacing w:val="-1"/>
          <w:w w:val="105"/>
        </w:rPr>
        <w:t>107</w:t>
      </w:r>
    </w:p>
    <w:p>
      <w:pPr>
        <w:pStyle w:val="BodyText"/>
        <w:spacing w:before="28"/>
        <w:ind w:right="58"/>
        <w:jc w:val="right"/>
      </w:pPr>
      <w:r>
        <w:rPr>
          <w:w w:val="105"/>
        </w:rPr>
        <w:t>81</w:t>
      </w:r>
    </w:p>
    <w:p>
      <w:pPr>
        <w:pStyle w:val="BodyText"/>
        <w:spacing w:before="21"/>
        <w:ind w:right="59"/>
        <w:jc w:val="right"/>
      </w:pPr>
      <w:r>
        <w:rPr>
          <w:spacing w:val="-1"/>
          <w:w w:val="105"/>
        </w:rPr>
        <w:t>131</w:t>
      </w:r>
    </w:p>
    <w:p>
      <w:pPr>
        <w:pStyle w:val="BodyText"/>
        <w:spacing w:before="28"/>
        <w:ind w:right="51"/>
        <w:jc w:val="right"/>
      </w:pPr>
      <w:r>
        <w:rPr>
          <w:w w:val="105"/>
        </w:rPr>
        <w:t>15</w:t>
      </w:r>
    </w:p>
    <w:p>
      <w:pPr>
        <w:pStyle w:val="BodyText"/>
        <w:spacing w:before="20"/>
        <w:ind w:right="56"/>
        <w:jc w:val="right"/>
      </w:pPr>
      <w:r>
        <w:rPr>
          <w:w w:val="105"/>
        </w:rPr>
        <w:t>30</w:t>
      </w:r>
    </w:p>
    <w:p>
      <w:pPr>
        <w:pStyle w:val="BodyText"/>
        <w:spacing w:before="21"/>
        <w:ind w:right="61"/>
        <w:jc w:val="right"/>
      </w:pPr>
      <w:r>
        <w:rPr>
          <w:spacing w:val="-1"/>
          <w:w w:val="105"/>
        </w:rPr>
        <w:t>497</w:t>
      </w:r>
    </w:p>
    <w:p>
      <w:pPr>
        <w:pStyle w:val="BodyText"/>
        <w:spacing w:before="28"/>
        <w:ind w:right="59"/>
        <w:jc w:val="right"/>
      </w:pPr>
      <w:r>
        <w:rPr>
          <w:spacing w:val="-1"/>
          <w:w w:val="105"/>
        </w:rPr>
        <w:t>107</w:t>
      </w:r>
    </w:p>
    <w:p>
      <w:pPr>
        <w:pStyle w:val="BodyText"/>
        <w:spacing w:before="28"/>
        <w:ind w:right="56"/>
        <w:jc w:val="right"/>
      </w:pPr>
      <w:r>
        <w:rPr>
          <w:w w:val="105"/>
        </w:rPr>
        <w:t>74</w:t>
      </w:r>
    </w:p>
    <w:p>
      <w:pPr>
        <w:pStyle w:val="BodyText"/>
        <w:spacing w:before="20"/>
        <w:ind w:right="66"/>
        <w:jc w:val="right"/>
      </w:pPr>
      <w:r>
        <w:rPr>
          <w:w w:val="105"/>
        </w:rPr>
        <w:t>80</w:t>
      </w:r>
    </w:p>
    <w:p>
      <w:pPr>
        <w:pStyle w:val="BodyText"/>
        <w:spacing w:before="28"/>
        <w:ind w:right="60"/>
        <w:jc w:val="right"/>
      </w:pPr>
      <w:r>
        <w:rPr>
          <w:w w:val="105"/>
        </w:rPr>
        <w:t>46</w:t>
      </w:r>
    </w:p>
    <w:p>
      <w:pPr>
        <w:pStyle w:val="BodyText"/>
        <w:spacing w:before="28"/>
        <w:ind w:right="63"/>
        <w:jc w:val="right"/>
      </w:pPr>
      <w:r>
        <w:rPr>
          <w:w w:val="105"/>
        </w:rPr>
        <w:t>96</w:t>
      </w:r>
    </w:p>
    <w:p>
      <w:pPr>
        <w:pStyle w:val="BodyText"/>
        <w:spacing w:before="21"/>
        <w:ind w:right="60"/>
        <w:jc w:val="right"/>
      </w:pPr>
      <w:r>
        <w:rPr>
          <w:w w:val="105"/>
        </w:rPr>
        <w:t>42</w:t>
      </w:r>
    </w:p>
    <w:p>
      <w:pPr>
        <w:pStyle w:val="BodyText"/>
        <w:spacing w:before="28"/>
        <w:ind w:right="66"/>
        <w:jc w:val="right"/>
      </w:pPr>
      <w:r>
        <w:rPr>
          <w:w w:val="105"/>
        </w:rPr>
        <w:t>88</w:t>
      </w:r>
    </w:p>
    <w:p>
      <w:pPr>
        <w:pStyle w:val="BodyText"/>
        <w:spacing w:before="20"/>
        <w:ind w:right="66"/>
        <w:jc w:val="right"/>
      </w:pPr>
      <w:r>
        <w:rPr>
          <w:spacing w:val="-1"/>
          <w:w w:val="105"/>
        </w:rPr>
        <w:t>104</w:t>
      </w:r>
    </w:p>
    <w:p>
      <w:pPr>
        <w:pStyle w:val="BodyText"/>
        <w:spacing w:before="28"/>
        <w:ind w:right="63"/>
        <w:jc w:val="right"/>
      </w:pPr>
      <w:r>
        <w:rPr>
          <w:w w:val="105"/>
        </w:rPr>
        <w:t>94</w:t>
      </w:r>
    </w:p>
    <w:p>
      <w:pPr>
        <w:pStyle w:val="BodyText"/>
        <w:spacing w:before="28"/>
        <w:ind w:right="66"/>
        <w:jc w:val="right"/>
      </w:pPr>
      <w:r>
        <w:rPr>
          <w:spacing w:val="-1"/>
          <w:w w:val="105"/>
        </w:rPr>
        <w:t>110</w:t>
      </w:r>
    </w:p>
    <w:p>
      <w:pPr>
        <w:pStyle w:val="BodyText"/>
        <w:spacing w:before="21"/>
        <w:ind w:right="66"/>
        <w:jc w:val="right"/>
      </w:pPr>
      <w:r>
        <w:rPr>
          <w:spacing w:val="-1"/>
          <w:w w:val="105"/>
        </w:rPr>
        <w:t>129</w:t>
      </w:r>
    </w:p>
    <w:p>
      <w:pPr>
        <w:pStyle w:val="BodyText"/>
        <w:spacing w:before="28"/>
        <w:ind w:right="79"/>
        <w:jc w:val="right"/>
      </w:pPr>
      <w:r>
        <w:rPr>
          <w:spacing w:val="-1"/>
          <w:w w:val="105"/>
        </w:rPr>
        <w:t>970</w:t>
      </w:r>
    </w:p>
    <w:p>
      <w:pPr>
        <w:pStyle w:val="BodyText"/>
        <w:spacing w:before="28"/>
        <w:ind w:right="71"/>
        <w:jc w:val="right"/>
      </w:pPr>
      <w:r>
        <w:rPr>
          <w:w w:val="105"/>
        </w:rPr>
        <w:t>54</w:t>
      </w:r>
    </w:p>
    <w:p>
      <w:pPr>
        <w:pStyle w:val="BodyText"/>
        <w:spacing w:before="20"/>
        <w:ind w:right="73"/>
        <w:jc w:val="right"/>
      </w:pPr>
      <w:r>
        <w:rPr>
          <w:w w:val="105"/>
        </w:rPr>
        <w:t>87</w:t>
      </w:r>
    </w:p>
    <w:p>
      <w:pPr>
        <w:pStyle w:val="BodyText"/>
        <w:spacing w:before="28"/>
        <w:ind w:right="67"/>
        <w:jc w:val="right"/>
      </w:pPr>
      <w:r>
        <w:rPr>
          <w:w w:val="105"/>
        </w:rPr>
        <w:t>48</w:t>
      </w:r>
    </w:p>
    <w:p>
      <w:pPr>
        <w:pStyle w:val="BodyText"/>
        <w:spacing w:before="28"/>
        <w:ind w:right="71"/>
        <w:jc w:val="right"/>
      </w:pPr>
      <w:r>
        <w:rPr>
          <w:w w:val="105"/>
        </w:rPr>
        <w:t>68</w:t>
      </w:r>
    </w:p>
    <w:p>
      <w:pPr>
        <w:spacing w:before="19"/>
        <w:ind w:left="0" w:right="60" w:firstLine="0"/>
        <w:jc w:val="right"/>
        <w:rPr>
          <w:sz w:val="13"/>
        </w:rPr>
      </w:pPr>
      <w:r>
        <w:rPr>
          <w:spacing w:val="-1"/>
          <w:w w:val="110"/>
          <w:sz w:val="13"/>
        </w:rPr>
        <w:t>26</w:t>
      </w:r>
    </w:p>
    <w:p>
      <w:pPr>
        <w:spacing w:before="16"/>
        <w:ind w:left="0" w:right="60" w:firstLine="0"/>
        <w:jc w:val="right"/>
        <w:rPr>
          <w:sz w:val="13"/>
        </w:rPr>
      </w:pPr>
      <w:r>
        <w:rPr>
          <w:spacing w:val="-1"/>
          <w:w w:val="110"/>
          <w:sz w:val="13"/>
        </w:rPr>
        <w:t>27</w:t>
      </w:r>
    </w:p>
    <w:p>
      <w:pPr>
        <w:spacing w:before="16"/>
        <w:ind w:left="0" w:right="60" w:firstLine="0"/>
        <w:jc w:val="right"/>
        <w:rPr>
          <w:sz w:val="13"/>
        </w:rPr>
      </w:pPr>
      <w:r>
        <w:rPr>
          <w:spacing w:val="-1"/>
          <w:w w:val="110"/>
          <w:sz w:val="13"/>
        </w:rPr>
        <w:t>25</w:t>
      </w:r>
    </w:p>
    <w:p>
      <w:pPr>
        <w:pStyle w:val="BodyText"/>
        <w:spacing w:before="26"/>
        <w:ind w:right="79"/>
        <w:jc w:val="right"/>
      </w:pPr>
      <w:r>
        <w:rPr>
          <w:w w:val="110"/>
        </w:rPr>
        <w:t>335</w:t>
      </w:r>
    </w:p>
    <w:p>
      <w:pPr>
        <w:pStyle w:val="BodyText"/>
        <w:spacing w:before="28"/>
        <w:ind w:right="73"/>
        <w:jc w:val="right"/>
      </w:pPr>
      <w:r>
        <w:rPr>
          <w:w w:val="110"/>
        </w:rPr>
        <w:t>112</w:t>
      </w:r>
    </w:p>
    <w:p>
      <w:pPr>
        <w:pStyle w:val="BodyText"/>
        <w:spacing w:before="28"/>
        <w:ind w:right="81"/>
        <w:jc w:val="right"/>
      </w:pPr>
      <w:r>
        <w:rPr>
          <w:w w:val="110"/>
        </w:rPr>
        <w:t>142</w:t>
      </w:r>
    </w:p>
    <w:p>
      <w:pPr>
        <w:pStyle w:val="BodyText"/>
        <w:spacing w:before="28"/>
        <w:ind w:right="72"/>
        <w:jc w:val="right"/>
      </w:pPr>
      <w:r>
        <w:rPr>
          <w:w w:val="110"/>
        </w:rPr>
        <w:t>70</w:t>
      </w:r>
    </w:p>
    <w:p>
      <w:pPr>
        <w:pStyle w:val="BodyText"/>
        <w:spacing w:before="28"/>
        <w:ind w:right="82"/>
        <w:jc w:val="right"/>
      </w:pPr>
      <w:r>
        <w:rPr>
          <w:w w:val="110"/>
        </w:rPr>
        <w:t>84</w:t>
      </w:r>
    </w:p>
    <w:p>
      <w:pPr>
        <w:pStyle w:val="BodyText"/>
        <w:spacing w:before="28"/>
        <w:ind w:right="80"/>
        <w:jc w:val="right"/>
      </w:pPr>
      <w:r>
        <w:rPr>
          <w:w w:val="110"/>
        </w:rPr>
        <w:t>38</w:t>
      </w:r>
    </w:p>
    <w:p>
      <w:pPr>
        <w:pStyle w:val="BodyText"/>
        <w:spacing w:before="28"/>
        <w:ind w:right="81"/>
        <w:jc w:val="right"/>
      </w:pPr>
      <w:r>
        <w:rPr>
          <w:w w:val="110"/>
        </w:rPr>
        <w:t>115</w:t>
      </w:r>
    </w:p>
    <w:p>
      <w:pPr>
        <w:pStyle w:val="BodyText"/>
        <w:spacing w:before="27"/>
        <w:ind w:right="81"/>
        <w:jc w:val="right"/>
      </w:pPr>
      <w:r>
        <w:rPr>
          <w:w w:val="110"/>
        </w:rPr>
        <w:t>53</w:t>
      </w:r>
    </w:p>
    <w:p>
      <w:pPr>
        <w:pStyle w:val="BodyText"/>
        <w:spacing w:before="28"/>
        <w:ind w:right="81"/>
        <w:jc w:val="right"/>
      </w:pPr>
      <w:r>
        <w:rPr>
          <w:w w:val="110"/>
        </w:rPr>
        <w:t>51</w:t>
      </w:r>
    </w:p>
    <w:p>
      <w:pPr>
        <w:pStyle w:val="BodyText"/>
        <w:spacing w:before="28"/>
        <w:ind w:right="78"/>
        <w:jc w:val="right"/>
      </w:pPr>
      <w:r>
        <w:rPr>
          <w:w w:val="110"/>
        </w:rPr>
        <w:t>23</w:t>
      </w:r>
    </w:p>
    <w:p>
      <w:pPr>
        <w:pStyle w:val="BodyText"/>
        <w:spacing w:before="21"/>
        <w:ind w:right="85"/>
        <w:jc w:val="right"/>
      </w:pPr>
      <w:r>
        <w:rPr>
          <w:w w:val="110"/>
        </w:rPr>
        <w:t>25</w:t>
      </w:r>
    </w:p>
    <w:p>
      <w:pPr>
        <w:pStyle w:val="BodyText"/>
        <w:spacing w:before="28"/>
        <w:ind w:right="86"/>
        <w:jc w:val="right"/>
      </w:pPr>
      <w:r>
        <w:rPr>
          <w:w w:val="110"/>
        </w:rPr>
        <w:t>713</w:t>
      </w:r>
    </w:p>
    <w:p>
      <w:pPr>
        <w:spacing w:before="39"/>
        <w:ind w:left="0" w:right="7" w:firstLine="0"/>
        <w:jc w:val="right"/>
        <w:rPr>
          <w:sz w:val="12"/>
        </w:rPr>
      </w:pPr>
      <w:r>
        <w:rPr/>
        <w:br w:type="column"/>
      </w:r>
      <w:r>
        <w:rPr>
          <w:spacing w:val="-1"/>
          <w:w w:val="110"/>
          <w:sz w:val="12"/>
        </w:rPr>
        <w:t>85</w:t>
      </w:r>
    </w:p>
    <w:p>
      <w:pPr>
        <w:pStyle w:val="BodyText"/>
        <w:spacing w:before="27"/>
        <w:ind w:right="6"/>
        <w:jc w:val="right"/>
      </w:pPr>
      <w:r>
        <w:rPr>
          <w:w w:val="105"/>
        </w:rPr>
        <w:t>113</w:t>
      </w:r>
    </w:p>
    <w:p>
      <w:pPr>
        <w:pStyle w:val="BodyText"/>
        <w:spacing w:before="21"/>
        <w:jc w:val="right"/>
      </w:pPr>
      <w:r>
        <w:rPr>
          <w:spacing w:val="-1"/>
          <w:w w:val="110"/>
        </w:rPr>
        <w:t>75</w:t>
      </w:r>
    </w:p>
    <w:p>
      <w:pPr>
        <w:pStyle w:val="BodyText"/>
        <w:spacing w:before="28"/>
        <w:ind w:right="6"/>
        <w:jc w:val="right"/>
      </w:pPr>
      <w:r>
        <w:rPr>
          <w:w w:val="105"/>
        </w:rPr>
        <w:t>172</w:t>
      </w:r>
    </w:p>
    <w:p>
      <w:pPr>
        <w:pStyle w:val="BodyText"/>
        <w:spacing w:before="21"/>
        <w:ind w:right="9"/>
        <w:jc w:val="right"/>
      </w:pPr>
      <w:r>
        <w:rPr>
          <w:w w:val="105"/>
        </w:rPr>
        <w:t>231</w:t>
      </w:r>
    </w:p>
    <w:p>
      <w:pPr>
        <w:spacing w:before="30"/>
        <w:ind w:left="0" w:right="7" w:firstLine="0"/>
        <w:jc w:val="right"/>
        <w:rPr>
          <w:sz w:val="11"/>
        </w:rPr>
      </w:pPr>
      <w:r>
        <w:rPr>
          <w:spacing w:val="-1"/>
          <w:w w:val="95"/>
          <w:sz w:val="11"/>
        </w:rPr>
        <w:t>G4</w:t>
      </w:r>
    </w:p>
    <w:p>
      <w:pPr>
        <w:pStyle w:val="BodyText"/>
        <w:spacing w:before="30"/>
        <w:ind w:right="22"/>
        <w:jc w:val="right"/>
      </w:pPr>
      <w:r>
        <w:rPr>
          <w:w w:val="95"/>
        </w:rPr>
        <w:t>70</w:t>
      </w:r>
    </w:p>
    <w:p>
      <w:pPr>
        <w:pStyle w:val="BodyText"/>
        <w:spacing w:before="20"/>
        <w:ind w:right="29"/>
        <w:jc w:val="right"/>
      </w:pPr>
      <w:r>
        <w:rPr/>
        <w:pict>
          <v:shape style="position:absolute;margin-left:352.196747pt;margin-top:5.91787pt;width:5.6pt;height:318.9pt;mso-position-horizontal-relative:page;mso-position-vertical-relative:paragraph;z-index:-136136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spacing w:val="-91"/>
                      <w:w w:val="100"/>
                    </w:rPr>
                    <w:t>9</w:t>
                  </w:r>
                  <w:r>
                    <w:rPr>
                      <w:rFonts w:ascii="Arial Unicode MS"/>
                      <w:w w:val="100"/>
                    </w:rPr>
                    <w:t>,</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2</w:t>
                  </w:r>
                </w:p>
              </w:txbxContent>
            </v:textbox>
            <w10:wrap type="none"/>
          </v:shape>
        </w:pict>
      </w:r>
      <w:r>
        <w:rPr/>
        <w:pict>
          <v:shape style="position:absolute;margin-left:346.422302pt;margin-top:5.92387pt;width:7.75pt;height:318.9pt;mso-position-horizontal-relative:page;mso-position-vertical-relative:paragraph;z-index:-1361344"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position w:val="-2"/>
                    </w:rPr>
                    <w:t>o</w:t>
                  </w:r>
                  <w:r>
                    <w:rPr>
                      <w:rFonts w:ascii="Arial Unicode MS"/>
                      <w:position w:val="-2"/>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1</w:t>
                  </w:r>
                </w:p>
              </w:txbxContent>
            </v:textbox>
            <w10:wrap type="none"/>
          </v:shape>
        </w:pict>
      </w:r>
      <w:r>
        <w:rPr/>
        <w:pict>
          <v:shape style="position:absolute;margin-left:345.704132pt;margin-top:5.91787pt;width:5.6pt;height:72.6pt;mso-position-horizontal-relative:page;mso-position-vertical-relative:paragraph;z-index:-1361320" type="#_x0000_t202" filled="false" stroked="false">
            <v:textbox inset="0,0,0,0" style="layout-flow:vertical-ideographic">
              <w:txbxContent>
                <w:p>
                  <w:pPr>
                    <w:pStyle w:val="BodyText"/>
                    <w:tabs>
                      <w:tab w:pos="1431" w:val="right" w:leader="none"/>
                    </w:tabs>
                    <w:spacing w:line="132" w:lineRule="auto"/>
                    <w:ind w:left="20"/>
                    <w:rPr>
                      <w:rFonts w:ascii="Arial Unicode MS"/>
                    </w:rPr>
                  </w:pPr>
                  <w:r>
                    <w:rPr>
                      <w:rFonts w:ascii="Arial Unicode MS"/>
                      <w:w w:val="100"/>
                    </w:rPr>
                    <w:t>8</w:t>
                  </w:r>
                  <w:r>
                    <w:rPr>
                      <w:rFonts w:ascii="Arial Unicode MS"/>
                      <w:spacing w:val="5"/>
                    </w:rPr>
                    <w:t> </w:t>
                  </w:r>
                  <w:r>
                    <w:rPr>
                      <w:rFonts w:ascii="Arial Unicode MS"/>
                      <w:w w:val="100"/>
                    </w:rPr>
                    <w:t>1</w:t>
                  </w:r>
                  <w:r>
                    <w:rPr>
                      <w:rFonts w:ascii="Arial Unicode MS"/>
                    </w:rPr>
                    <w:t>     </w:t>
                  </w:r>
                  <w:r>
                    <w:rPr>
                      <w:rFonts w:ascii="Arial Unicode MS"/>
                      <w:spacing w:val="-14"/>
                    </w:rPr>
                    <w:t> </w:t>
                  </w:r>
                  <w:r>
                    <w:rPr>
                      <w:rFonts w:ascii="Arial Unicode MS"/>
                      <w:w w:val="100"/>
                    </w:rPr>
                    <w:t>I</w:t>
                  </w:r>
                  <w:r>
                    <w:rPr>
                      <w:rFonts w:ascii="Arial Unicode MS"/>
                      <w:spacing w:val="12"/>
                    </w:rPr>
                    <w:t> </w:t>
                  </w:r>
                  <w:r>
                    <w:rPr>
                      <w:rFonts w:ascii="Arial Unicode MS"/>
                      <w:w w:val="100"/>
                    </w:rPr>
                    <w:t>I </w:t>
                  </w:r>
                  <w:r>
                    <w:rPr>
                      <w:rFonts w:ascii="Arial Unicode MS"/>
                    </w:rPr>
                    <w:tab/>
                  </w:r>
                  <w:r>
                    <w:rPr>
                      <w:rFonts w:ascii="Arial Unicode MS"/>
                      <w:w w:val="100"/>
                    </w:rPr>
                    <w:t>5</w:t>
                  </w:r>
                  <w:r>
                    <w:rPr>
                      <w:rFonts w:ascii="Arial Unicode MS"/>
                      <w:spacing w:val="15"/>
                    </w:rPr>
                    <w:t> </w:t>
                  </w:r>
                  <w:r>
                    <w:rPr>
                      <w:rFonts w:ascii="Arial Unicode MS"/>
                      <w:w w:val="100"/>
                    </w:rPr>
                    <w:t>1</w:t>
                  </w:r>
                </w:p>
              </w:txbxContent>
            </v:textbox>
            <w10:wrap type="none"/>
          </v:shape>
        </w:pict>
      </w:r>
      <w:r>
        <w:rPr/>
        <w:pict>
          <v:shape style="position:absolute;margin-left:281.467133pt;margin-top:5.47517pt;width:5.6pt;height:72.7pt;mso-position-horizontal-relative:page;mso-position-vertical-relative:paragraph;z-index:51712" type="#_x0000_t202" filled="false" stroked="false">
            <v:textbox inset="0,0,0,0" style="layout-flow:vertical-ideographic">
              <w:txbxContent>
                <w:p>
                  <w:pPr>
                    <w:pStyle w:val="BodyText"/>
                    <w:tabs>
                      <w:tab w:pos="654" w:val="left" w:leader="none"/>
                      <w:tab w:pos="1433" w:val="right" w:leader="none"/>
                    </w:tabs>
                    <w:spacing w:line="132" w:lineRule="auto"/>
                    <w:ind w:left="20"/>
                    <w:rPr>
                      <w:rFonts w:ascii="Arial Unicode MS"/>
                    </w:rPr>
                  </w:pPr>
                  <w:r>
                    <w:rPr>
                      <w:rFonts w:ascii="Arial Unicode MS"/>
                      <w:w w:val="100"/>
                    </w:rPr>
                    <w:t>7</w:t>
                  </w:r>
                  <w:r>
                    <w:rPr>
                      <w:rFonts w:ascii="Arial Unicode MS"/>
                      <w:spacing w:val="-10"/>
                    </w:rPr>
                    <w:t> </w:t>
                  </w:r>
                  <w:r>
                    <w:rPr>
                      <w:rFonts w:ascii="Arial Unicode MS"/>
                      <w:w w:val="100"/>
                    </w:rPr>
                    <w:t>I</w:t>
                  </w:r>
                  <w:r>
                    <w:rPr>
                      <w:rFonts w:ascii="Arial Unicode MS"/>
                    </w:rPr>
                    <w:tab/>
                  </w:r>
                  <w:r>
                    <w:rPr>
                      <w:rFonts w:ascii="Arial Unicode MS"/>
                      <w:w w:val="100"/>
                    </w:rPr>
                    <w:t>I </w:t>
                  </w:r>
                  <w:r>
                    <w:rPr>
                      <w:rFonts w:ascii="Arial Unicode MS"/>
                    </w:rPr>
                    <w:tab/>
                  </w:r>
                  <w:r>
                    <w:rPr>
                      <w:rFonts w:ascii="Arial Unicode MS"/>
                      <w:w w:val="100"/>
                    </w:rPr>
                    <w:t>4</w:t>
                  </w:r>
                  <w:r>
                    <w:rPr>
                      <w:rFonts w:ascii="Arial Unicode MS"/>
                      <w:spacing w:val="5"/>
                    </w:rPr>
                    <w:t> </w:t>
                  </w:r>
                  <w:r>
                    <w:rPr>
                      <w:rFonts w:ascii="Arial Unicode MS"/>
                      <w:w w:val="100"/>
                    </w:rPr>
                    <w:t>1</w:t>
                  </w:r>
                </w:p>
              </w:txbxContent>
            </v:textbox>
            <w10:wrap type="none"/>
          </v:shape>
        </w:pict>
      </w:r>
      <w:r>
        <w:rPr>
          <w:w w:val="95"/>
        </w:rPr>
        <w:t>30</w:t>
      </w:r>
    </w:p>
    <w:p>
      <w:pPr>
        <w:spacing w:before="36"/>
        <w:ind w:left="485" w:right="0" w:firstLine="0"/>
        <w:jc w:val="left"/>
        <w:rPr>
          <w:sz w:val="13"/>
        </w:rPr>
      </w:pPr>
      <w:r>
        <w:rPr/>
        <w:br w:type="column"/>
      </w:r>
      <w:r>
        <w:rPr>
          <w:w w:val="105"/>
          <w:sz w:val="13"/>
        </w:rPr>
        <w:t>78</w:t>
      </w:r>
    </w:p>
    <w:p>
      <w:pPr>
        <w:pStyle w:val="BodyText"/>
        <w:spacing w:before="19"/>
        <w:ind w:left="411"/>
      </w:pPr>
      <w:r>
        <w:rPr>
          <w:w w:val="110"/>
        </w:rPr>
        <w:t>128</w:t>
      </w:r>
    </w:p>
    <w:p>
      <w:pPr>
        <w:pStyle w:val="BodyText"/>
        <w:spacing w:line="288" w:lineRule="auto" w:before="21"/>
        <w:ind w:left="411" w:right="-3" w:firstLine="11"/>
      </w:pPr>
      <w:r>
        <w:rPr>
          <w:w w:val="85"/>
        </w:rPr>
        <w:t>JOO </w:t>
      </w:r>
      <w:r>
        <w:rPr/>
        <w:t>176</w:t>
      </w:r>
    </w:p>
    <w:p>
      <w:pPr>
        <w:pStyle w:val="BodyText"/>
        <w:spacing w:line="131" w:lineRule="exact"/>
        <w:ind w:right="52"/>
        <w:jc w:val="right"/>
      </w:pPr>
      <w:r>
        <w:rPr>
          <w:spacing w:val="-1"/>
          <w:w w:val="90"/>
        </w:rPr>
        <w:t>178</w:t>
      </w:r>
    </w:p>
    <w:p>
      <w:pPr>
        <w:pStyle w:val="BodyText"/>
        <w:spacing w:before="28"/>
        <w:ind w:right="39"/>
        <w:jc w:val="right"/>
      </w:pPr>
      <w:r>
        <w:rPr>
          <w:spacing w:val="-1"/>
          <w:w w:val="90"/>
        </w:rPr>
        <w:t>54</w:t>
      </w:r>
    </w:p>
    <w:p>
      <w:pPr>
        <w:pStyle w:val="BodyText"/>
        <w:spacing w:before="20"/>
        <w:ind w:right="48"/>
        <w:jc w:val="right"/>
      </w:pPr>
      <w:r>
        <w:rPr>
          <w:spacing w:val="-1"/>
          <w:w w:val="90"/>
        </w:rPr>
        <w:t>80</w:t>
      </w:r>
    </w:p>
    <w:p>
      <w:pPr>
        <w:pStyle w:val="BodyText"/>
        <w:spacing w:before="28"/>
        <w:ind w:right="43"/>
        <w:jc w:val="right"/>
      </w:pPr>
      <w:r>
        <w:rPr/>
        <w:pict>
          <v:shape style="position:absolute;margin-left:383.230591pt;margin-top:5.957274pt;width:7.75pt;height:318.9pt;mso-position-horizontal-relative:page;mso-position-vertical-relative:paragraph;z-index:-1361608"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l</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380.400513pt;margin-top:5.993974pt;width:6.6pt;height:319.25pt;mso-position-horizontal-relative:page;mso-position-vertical-relative:paragraph;z-index:-1361584" type="#_x0000_t202" filled="false" stroked="false">
            <v:textbox inset="0,0,0,0" style="layout-flow:vertical-ideographic">
              <w:txbxContent>
                <w:p>
                  <w:pPr>
                    <w:pStyle w:val="BodyText"/>
                    <w:tabs>
                      <w:tab w:pos="556" w:val="left" w:leader="none"/>
                      <w:tab w:pos="1798" w:val="left" w:leader="none"/>
                    </w:tabs>
                    <w:spacing w:line="156" w:lineRule="auto"/>
                    <w:ind w:left="20"/>
                    <w:rPr>
                      <w:rFonts w:ascii="Arial Unicode MS" w:hAnsi="Arial Unicode MS"/>
                    </w:rPr>
                  </w:pPr>
                  <w:r>
                    <w:rPr>
                      <w:rFonts w:ascii="Arial Unicode MS" w:hAnsi="Arial Unicode MS"/>
                      <w:w w:val="100"/>
                    </w:rPr>
                    <w:t>1</w:t>
                  </w:r>
                  <w:r>
                    <w:rPr>
                      <w:rFonts w:ascii="Arial Unicode MS" w:hAnsi="Arial Unicode MS"/>
                      <w:spacing w:val="4"/>
                    </w:rPr>
                    <w:t> </w:t>
                  </w:r>
                  <w:r>
                    <w:rPr>
                      <w:rFonts w:ascii="Arial Unicode MS" w:hAnsi="Arial Unicode MS"/>
                      <w:spacing w:val="-91"/>
                      <w:w w:val="100"/>
                    </w:rPr>
                    <w:t>3</w:t>
                  </w:r>
                  <w:r>
                    <w:rPr>
                      <w:rFonts w:ascii="Arial Unicode MS" w:hAnsi="Arial Unicode MS"/>
                      <w:w w:val="100"/>
                    </w:rPr>
                    <w:t>,</w:t>
                  </w:r>
                  <w:r>
                    <w:rPr>
                      <w:rFonts w:ascii="Arial Unicode MS" w:hAnsi="Arial Unicode MS"/>
                    </w:rPr>
                    <w:tab/>
                  </w:r>
                  <w:r>
                    <w:rPr>
                      <w:rFonts w:ascii="Arial Unicode MS" w:hAnsi="Arial Unicode MS"/>
                      <w:spacing w:val="-8"/>
                      <w:w w:val="100"/>
                      <w:position w:val="-2"/>
                    </w:rPr>
                    <w:t>°</w:t>
                  </w:r>
                  <w:r>
                    <w:rPr>
                      <w:rFonts w:ascii="Arial Unicode MS" w:hAnsi="Arial Unicode MS"/>
                      <w:w w:val="100"/>
                    </w:rPr>
                    <w:t>2</w:t>
                  </w:r>
                  <w:r>
                    <w:rPr>
                      <w:rFonts w:ascii="Arial Unicode MS" w:hAnsi="Arial Unicode MS"/>
                      <w:spacing w:val="5"/>
                    </w:rPr>
                    <w:t> </w:t>
                  </w:r>
                  <w:r>
                    <w:rPr>
                      <w:rFonts w:ascii="Arial Unicode MS" w:hAnsi="Arial Unicode MS"/>
                      <w:w w:val="100"/>
                    </w:rPr>
                    <w:t>2</w:t>
                  </w:r>
                  <w:r>
                    <w:rPr>
                      <w:rFonts w:ascii="Arial Unicode MS" w:hAnsi="Arial Unicode MS"/>
                      <w:spacing w:val="4"/>
                    </w:rPr>
                    <w:t> </w:t>
                  </w:r>
                  <w:r>
                    <w:rPr>
                      <w:rFonts w:ascii="Arial Unicode MS" w:hAnsi="Arial Unicode MS"/>
                      <w:w w:val="100"/>
                    </w:rPr>
                    <w:t>3</w:t>
                  </w:r>
                  <w:r>
                    <w:rPr>
                      <w:rFonts w:ascii="Arial Unicode MS" w:hAnsi="Arial Unicode MS"/>
                      <w:spacing w:val="13"/>
                    </w:rPr>
                    <w:t> </w:t>
                  </w:r>
                  <w:r>
                    <w:rPr>
                      <w:rFonts w:ascii="Arial Unicode MS" w:hAnsi="Arial Unicode MS"/>
                      <w:w w:val="100"/>
                    </w:rPr>
                    <w:t>1</w:t>
                  </w:r>
                  <w:r>
                    <w:rPr>
                      <w:rFonts w:ascii="Arial Unicode MS" w:hAnsi="Arial Unicode MS"/>
                      <w:spacing w:val="11"/>
                    </w:rPr>
                    <w:t> </w:t>
                  </w:r>
                  <w:r>
                    <w:rPr>
                      <w:rFonts w:ascii="Arial Unicode MS" w:hAnsi="Arial Unicode MS"/>
                      <w:w w:val="100"/>
                    </w:rPr>
                    <w:t>6</w:t>
                  </w:r>
                  <w:r>
                    <w:rPr>
                      <w:rFonts w:ascii="Arial Unicode MS" w:hAnsi="Arial Unicode MS"/>
                      <w:spacing w:val="5"/>
                    </w:rPr>
                    <w:t> </w:t>
                  </w:r>
                  <w:r>
                    <w:rPr>
                      <w:rFonts w:ascii="Arial Unicode MS" w:hAnsi="Arial Unicode MS"/>
                      <w:w w:val="100"/>
                    </w:rPr>
                    <w:t>8</w:t>
                  </w:r>
                  <w:r>
                    <w:rPr>
                      <w:rFonts w:ascii="Arial Unicode MS" w:hAnsi="Arial Unicode MS"/>
                    </w:rPr>
                    <w:tab/>
                  </w:r>
                  <w:r>
                    <w:rPr>
                      <w:rFonts w:ascii="Arial Unicode MS" w:hAnsi="Arial Unicode MS"/>
                      <w:w w:val="100"/>
                    </w:rPr>
                    <w:t>5</w:t>
                  </w:r>
                  <w:r>
                    <w:rPr>
                      <w:rFonts w:ascii="Arial Unicode MS" w:hAnsi="Arial Unicode MS"/>
                      <w:spacing w:val="14"/>
                    </w:rPr>
                    <w:t> </w:t>
                  </w:r>
                  <w:r>
                    <w:rPr>
                      <w:rFonts w:ascii="Arial Unicode MS" w:hAnsi="Arial Unicode MS"/>
                      <w:w w:val="100"/>
                    </w:rPr>
                    <w:t>0</w:t>
                  </w:r>
                  <w:r>
                    <w:rPr>
                      <w:rFonts w:ascii="Arial Unicode MS" w:hAnsi="Arial Unicode MS"/>
                      <w:spacing w:val="2"/>
                    </w:rPr>
                    <w:t> </w:t>
                  </w:r>
                  <w:r>
                    <w:rPr>
                      <w:rFonts w:ascii="Arial Unicode MS" w:hAnsi="Arial Unicode MS"/>
                      <w:w w:val="100"/>
                    </w:rPr>
                    <w:t>5</w:t>
                  </w:r>
                  <w:r>
                    <w:rPr>
                      <w:rFonts w:ascii="Arial Unicode MS" w:hAnsi="Arial Unicode MS"/>
                      <w:spacing w:val="14"/>
                    </w:rPr>
                    <w:t> </w:t>
                  </w:r>
                  <w:r>
                    <w:rPr>
                      <w:rFonts w:ascii="Arial Unicode MS" w:hAnsi="Arial Unicode MS"/>
                      <w:spacing w:val="-91"/>
                      <w:w w:val="100"/>
                    </w:rPr>
                    <w:t>9</w:t>
                  </w:r>
                  <w:r>
                    <w:rPr>
                      <w:rFonts w:ascii="Arial Unicode MS" w:hAnsi="Arial Unicode MS"/>
                      <w:w w:val="100"/>
                    </w:rPr>
                    <w:t>,</w:t>
                  </w:r>
                  <w:r>
                    <w:rPr>
                      <w:rFonts w:ascii="Arial Unicode MS" w:hAnsi="Arial Unicode MS"/>
                    </w:rPr>
                    <w:t>     </w:t>
                  </w:r>
                  <w:r>
                    <w:rPr>
                      <w:rFonts w:ascii="Arial Unicode MS" w:hAnsi="Arial Unicode MS"/>
                      <w:spacing w:val="-6"/>
                    </w:rPr>
                    <w:t> </w:t>
                  </w:r>
                  <w:r>
                    <w:rPr>
                      <w:rFonts w:ascii="Arial Unicode MS" w:hAnsi="Arial Unicode MS"/>
                      <w:w w:val="100"/>
                    </w:rPr>
                    <w:t>°</w:t>
                  </w:r>
                  <w:r>
                    <w:rPr>
                      <w:rFonts w:ascii="Arial Unicode MS" w:hAnsi="Arial Unicode MS"/>
                      <w:spacing w:val="-7"/>
                    </w:rPr>
                    <w:t> </w:t>
                  </w:r>
                  <w:r>
                    <w:rPr>
                      <w:rFonts w:ascii="Arial Unicode MS" w:hAnsi="Arial Unicode MS"/>
                      <w:w w:val="100"/>
                    </w:rPr>
                    <w:t>2</w:t>
                  </w:r>
                  <w:r>
                    <w:rPr>
                      <w:rFonts w:ascii="Arial Unicode MS" w:hAnsi="Arial Unicode MS"/>
                      <w:spacing w:val="11"/>
                    </w:rPr>
                    <w:t> </w:t>
                  </w:r>
                  <w:r>
                    <w:rPr>
                      <w:rFonts w:ascii="Arial Unicode MS" w:hAnsi="Arial Unicode MS"/>
                      <w:w w:val="100"/>
                    </w:rPr>
                    <w:t>3</w:t>
                  </w:r>
                  <w:r>
                    <w:rPr>
                      <w:rFonts w:ascii="Arial Unicode MS" w:hAnsi="Arial Unicode MS"/>
                      <w:spacing w:val="5"/>
                    </w:rPr>
                    <w:t> </w:t>
                  </w:r>
                  <w:r>
                    <w:rPr>
                      <w:rFonts w:ascii="Arial Unicode MS" w:hAnsi="Arial Unicode MS"/>
                      <w:w w:val="100"/>
                    </w:rPr>
                    <w:t>0</w:t>
                  </w:r>
                  <w:r>
                    <w:rPr>
                      <w:rFonts w:ascii="Arial Unicode MS" w:hAnsi="Arial Unicode MS"/>
                      <w:spacing w:val="9"/>
                    </w:rPr>
                    <w:t> </w:t>
                  </w:r>
                  <w:r>
                    <w:rPr>
                      <w:rFonts w:ascii="Arial Unicode MS" w:hAnsi="Arial Unicode MS"/>
                      <w:w w:val="100"/>
                    </w:rPr>
                    <w:t>5</w:t>
                  </w:r>
                  <w:r>
                    <w:rPr>
                      <w:rFonts w:ascii="Arial Unicode MS" w:hAnsi="Arial Unicode MS"/>
                      <w:spacing w:val="14"/>
                    </w:rPr>
                    <w:t> </w:t>
                  </w:r>
                  <w:r>
                    <w:rPr>
                      <w:rFonts w:ascii="Arial Unicode MS" w:hAnsi="Arial Unicode MS"/>
                      <w:w w:val="100"/>
                    </w:rPr>
                    <w:t>8</w:t>
                  </w:r>
                  <w:r>
                    <w:rPr>
                      <w:rFonts w:ascii="Arial Unicode MS" w:hAnsi="Arial Unicode MS"/>
                      <w:spacing w:val="2"/>
                    </w:rPr>
                    <w:t> </w:t>
                  </w:r>
                  <w:r>
                    <w:rPr>
                      <w:rFonts w:ascii="Arial Unicode MS" w:hAnsi="Arial Unicode MS"/>
                      <w:w w:val="100"/>
                    </w:rPr>
                    <w:t>5</w:t>
                  </w:r>
                  <w:r>
                    <w:rPr>
                      <w:rFonts w:ascii="Arial Unicode MS" w:hAnsi="Arial Unicode MS"/>
                      <w:spacing w:val="15"/>
                    </w:rPr>
                    <w:t> </w:t>
                  </w:r>
                  <w:r>
                    <w:rPr>
                      <w:rFonts w:ascii="Arial Unicode MS" w:hAnsi="Arial Unicode MS"/>
                      <w:w w:val="100"/>
                    </w:rPr>
                    <w:t>1</w:t>
                  </w:r>
                  <w:r>
                    <w:rPr>
                      <w:rFonts w:ascii="Arial Unicode MS" w:hAnsi="Arial Unicode MS"/>
                      <w:spacing w:val="11"/>
                    </w:rPr>
                    <w:t> </w:t>
                  </w:r>
                  <w:r>
                    <w:rPr>
                      <w:rFonts w:ascii="Arial Unicode MS" w:hAnsi="Arial Unicode MS"/>
                      <w:w w:val="100"/>
                    </w:rPr>
                    <w:t>3</w:t>
                  </w:r>
                  <w:r>
                    <w:rPr>
                      <w:rFonts w:ascii="Arial Unicode MS" w:hAnsi="Arial Unicode MS"/>
                      <w:spacing w:val="12"/>
                    </w:rPr>
                    <w:t> </w:t>
                  </w:r>
                  <w:r>
                    <w:rPr>
                      <w:rFonts w:ascii="Arial Unicode MS" w:hAnsi="Arial Unicode MS"/>
                      <w:w w:val="100"/>
                    </w:rPr>
                    <w:t>3</w:t>
                  </w:r>
                  <w:r>
                    <w:rPr>
                      <w:rFonts w:ascii="Arial Unicode MS" w:hAnsi="Arial Unicode MS"/>
                      <w:spacing w:val="13"/>
                    </w:rPr>
                    <w:t> </w:t>
                  </w:r>
                  <w:r>
                    <w:rPr>
                      <w:rFonts w:ascii="Arial Unicode MS" w:hAnsi="Arial Unicode MS"/>
                      <w:w w:val="100"/>
                    </w:rPr>
                    <w:t>2</w:t>
                  </w:r>
                  <w:r>
                    <w:rPr>
                      <w:rFonts w:ascii="Arial Unicode MS" w:hAnsi="Arial Unicode MS"/>
                      <w:spacing w:val="9"/>
                    </w:rPr>
                    <w:t> </w:t>
                  </w:r>
                  <w:r>
                    <w:rPr>
                      <w:rFonts w:ascii="Arial Unicode MS" w:hAnsi="Arial Unicode MS"/>
                      <w:w w:val="100"/>
                    </w:rPr>
                    <w:t>5</w:t>
                  </w:r>
                  <w:r>
                    <w:rPr>
                      <w:rFonts w:ascii="Arial Unicode MS" w:hAnsi="Arial Unicode MS"/>
                      <w:spacing w:val="15"/>
                    </w:rPr>
                    <w:t> </w:t>
                  </w:r>
                  <w:r>
                    <w:rPr>
                      <w:rFonts w:ascii="Arial Unicode MS" w:hAnsi="Arial Unicode MS"/>
                      <w:w w:val="100"/>
                    </w:rPr>
                    <w:t>2</w:t>
                  </w:r>
                  <w:r>
                    <w:rPr>
                      <w:rFonts w:ascii="Arial Unicode MS" w:hAnsi="Arial Unicode MS"/>
                      <w:spacing w:val="11"/>
                    </w:rPr>
                    <w:t> </w:t>
                  </w:r>
                  <w:r>
                    <w:rPr>
                      <w:rFonts w:ascii="Arial Unicode MS" w:hAnsi="Arial Unicode MS"/>
                      <w:w w:val="100"/>
                    </w:rPr>
                    <w:t>8</w:t>
                  </w:r>
                  <w:r>
                    <w:rPr>
                      <w:rFonts w:ascii="Arial Unicode MS" w:hAnsi="Arial Unicode MS"/>
                      <w:spacing w:val="9"/>
                    </w:rPr>
                    <w:t> </w:t>
                  </w:r>
                  <w:r>
                    <w:rPr>
                      <w:rFonts w:ascii="Arial Unicode MS" w:hAnsi="Arial Unicode MS"/>
                      <w:w w:val="100"/>
                    </w:rPr>
                    <w:t>5</w:t>
                  </w:r>
                  <w:r>
                    <w:rPr>
                      <w:rFonts w:ascii="Arial Unicode MS" w:hAnsi="Arial Unicode MS"/>
                      <w:spacing w:val="14"/>
                    </w:rPr>
                    <w:t> </w:t>
                  </w:r>
                  <w:r>
                    <w:rPr>
                      <w:rFonts w:ascii="Arial Unicode MS" w:hAnsi="Arial Unicode MS"/>
                      <w:w w:val="100"/>
                    </w:rPr>
                    <w:t>8</w:t>
                  </w:r>
                  <w:r>
                    <w:rPr>
                      <w:rFonts w:ascii="Arial Unicode MS" w:hAnsi="Arial Unicode MS"/>
                      <w:spacing w:val="2"/>
                    </w:rPr>
                    <w:t> </w:t>
                  </w:r>
                  <w:r>
                    <w:rPr>
                      <w:rFonts w:ascii="Arial Unicode MS" w:hAnsi="Arial Unicode MS"/>
                      <w:w w:val="100"/>
                    </w:rPr>
                    <w:t>5</w:t>
                  </w:r>
                  <w:r>
                    <w:rPr>
                      <w:rFonts w:ascii="Arial Unicode MS" w:hAnsi="Arial Unicode MS"/>
                    </w:rPr>
                    <w:t> </w:t>
                  </w:r>
                  <w:r>
                    <w:rPr>
                      <w:rFonts w:ascii="Arial Unicode MS" w:hAnsi="Arial Unicode MS"/>
                      <w:spacing w:val="-11"/>
                    </w:rPr>
                    <w:t> </w:t>
                  </w:r>
                  <w:r>
                    <w:rPr>
                      <w:rFonts w:ascii="Arial Unicode MS" w:hAnsi="Arial Unicode MS"/>
                      <w:w w:val="100"/>
                    </w:rPr>
                    <w:t>2</w:t>
                  </w:r>
                  <w:r>
                    <w:rPr>
                      <w:rFonts w:ascii="Arial Unicode MS" w:hAnsi="Arial Unicode MS"/>
                      <w:spacing w:val="2"/>
                    </w:rPr>
                    <w:t> </w:t>
                  </w:r>
                  <w:r>
                    <w:rPr>
                      <w:rFonts w:ascii="Arial Unicode MS" w:hAnsi="Arial Unicode MS"/>
                      <w:w w:val="100"/>
                    </w:rPr>
                    <w:t>5</w:t>
                  </w:r>
                  <w:r>
                    <w:rPr>
                      <w:rFonts w:ascii="Arial Unicode MS" w:hAnsi="Arial Unicode MS"/>
                      <w:spacing w:val="15"/>
                    </w:rPr>
                    <w:t> </w:t>
                  </w:r>
                  <w:r>
                    <w:rPr>
                      <w:rFonts w:ascii="Arial Unicode MS" w:hAnsi="Arial Unicode MS"/>
                      <w:w w:val="100"/>
                    </w:rPr>
                    <w:t>1</w:t>
                  </w:r>
                  <w:r>
                    <w:rPr>
                      <w:rFonts w:ascii="Arial Unicode MS" w:hAnsi="Arial Unicode MS"/>
                      <w:spacing w:val="11"/>
                    </w:rPr>
                    <w:t> </w:t>
                  </w:r>
                  <w:r>
                    <w:rPr>
                      <w:rFonts w:ascii="Arial Unicode MS" w:hAnsi="Arial Unicode MS"/>
                      <w:w w:val="100"/>
                    </w:rPr>
                    <w:t>3</w:t>
                  </w:r>
                  <w:r>
                    <w:rPr>
                      <w:rFonts w:ascii="Arial Unicode MS" w:hAnsi="Arial Unicode MS"/>
                      <w:spacing w:val="12"/>
                    </w:rPr>
                    <w:t> </w:t>
                  </w:r>
                  <w:r>
                    <w:rPr>
                      <w:rFonts w:ascii="Arial Unicode MS" w:hAnsi="Arial Unicode MS"/>
                      <w:w w:val="100"/>
                    </w:rPr>
                    <w:t>3</w:t>
                  </w:r>
                  <w:r>
                    <w:rPr>
                      <w:rFonts w:ascii="Arial Unicode MS" w:hAnsi="Arial Unicode MS"/>
                      <w:spacing w:val="13"/>
                    </w:rPr>
                    <w:t> </w:t>
                  </w:r>
                  <w:r>
                    <w:rPr>
                      <w:rFonts w:ascii="Arial Unicode MS" w:hAnsi="Arial Unicode MS"/>
                      <w:w w:val="100"/>
                    </w:rPr>
                    <w:t>2</w:t>
                  </w:r>
                </w:p>
              </w:txbxContent>
            </v:textbox>
            <w10:wrap type="none"/>
          </v:shape>
        </w:pict>
      </w:r>
      <w:r>
        <w:rPr/>
        <w:pict>
          <v:shape style="position:absolute;margin-left:376.023987pt;margin-top:5.957274pt;width:8.1pt;height:104.55pt;mso-position-horizontal-relative:page;mso-position-vertical-relative:paragraph;z-index:-1361536" type="#_x0000_t202" filled="false" stroked="false">
            <v:textbox inset="0,0,0,0" style="layout-flow:vertical-ideographic">
              <w:txbxContent>
                <w:p>
                  <w:pPr>
                    <w:pStyle w:val="BodyText"/>
                    <w:tabs>
                      <w:tab w:pos="669" w:val="left" w:leader="none"/>
                      <w:tab w:pos="1149" w:val="left" w:leader="none"/>
                      <w:tab w:pos="1950" w:val="left" w:leader="none"/>
                    </w:tabs>
                    <w:spacing w:line="48" w:lineRule="auto"/>
                    <w:ind w:left="20"/>
                    <w:rPr>
                      <w:rFonts w:ascii="Arial Unicode MS"/>
                    </w:rPr>
                  </w:pPr>
                  <w:r>
                    <w:rPr>
                      <w:rFonts w:ascii="Arial Unicode MS"/>
                      <w:w w:val="100"/>
                    </w:rPr>
                    <w:t>8</w:t>
                  </w:r>
                  <w:r>
                    <w:rPr>
                      <w:rFonts w:ascii="Arial Unicode MS"/>
                      <w:spacing w:val="13"/>
                    </w:rPr>
                    <w:t> </w:t>
                  </w:r>
                  <w:r>
                    <w:rPr>
                      <w:rFonts w:ascii="Arial Unicode MS"/>
                      <w:w w:val="100"/>
                    </w:rPr>
                    <w:t>1</w:t>
                  </w:r>
                  <w:r>
                    <w:rPr>
                      <w:rFonts w:ascii="Arial Unicode MS"/>
                    </w:rPr>
                    <w:tab/>
                  </w:r>
                  <w:r>
                    <w:rPr>
                      <w:rFonts w:ascii="Arial Unicode MS"/>
                      <w:w w:val="100"/>
                    </w:rPr>
                    <w:t>1</w:t>
                  </w:r>
                  <w:r>
                    <w:rPr>
                      <w:rFonts w:ascii="Arial Unicode MS"/>
                    </w:rPr>
                    <w:tab/>
                  </w:r>
                  <w:r>
                    <w:rPr>
                      <w:rFonts w:ascii="Arial Unicode MS"/>
                      <w:w w:val="100"/>
                    </w:rPr>
                    <w:t>5</w:t>
                  </w:r>
                  <w:r>
                    <w:rPr>
                      <w:rFonts w:ascii="Arial Unicode MS"/>
                      <w:spacing w:val="15"/>
                    </w:rPr>
                    <w:t> </w:t>
                  </w:r>
                  <w:r>
                    <w:rPr>
                      <w:rFonts w:ascii="Arial Unicode MS"/>
                      <w:w w:val="100"/>
                    </w:rPr>
                    <w:t>1</w:t>
                  </w:r>
                  <w:r>
                    <w:rPr>
                      <w:rFonts w:ascii="Arial Unicode MS"/>
                    </w:rPr>
                    <w:t>     </w:t>
                  </w:r>
                  <w:r>
                    <w:rPr>
                      <w:rFonts w:ascii="Arial Unicode MS"/>
                      <w:spacing w:val="-14"/>
                    </w:rPr>
                    <w:t> </w:t>
                  </w:r>
                  <w:r>
                    <w:rPr>
                      <w:rFonts w:ascii="Arial Unicode MS"/>
                      <w:w w:val="100"/>
                    </w:rPr>
                    <w:t>I</w:t>
                  </w:r>
                  <w:r>
                    <w:rPr>
                      <w:rFonts w:ascii="Arial Unicode MS"/>
                    </w:rPr>
                    <w:tab/>
                  </w:r>
                  <w:r>
                    <w:rPr>
                      <w:rFonts w:ascii="Arial Unicode MS"/>
                      <w:w w:val="100"/>
                    </w:rPr>
                    <w:t>I</w:t>
                  </w:r>
                </w:p>
                <w:p>
                  <w:pPr>
                    <w:spacing w:before="0"/>
                    <w:ind w:left="57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pict>
          <v:shape style="position:absolute;margin-left:343.374298pt;margin-top:102.491173pt;width:7.7pt;height:65.850pt;mso-position-horizontal-relative:page;mso-position-vertical-relative:paragraph;z-index:51400" type="#_x0000_t202" filled="false" stroked="false">
            <v:textbox inset="0,0,0,0" style="layout-flow:vertical-ideographic">
              <w:txbxContent>
                <w:p>
                  <w:pPr>
                    <w:pStyle w:val="BodyText"/>
                    <w:tabs>
                      <w:tab w:pos="503" w:val="left" w:leader="none"/>
                      <w:tab w:pos="834" w:val="left" w:leader="none"/>
                      <w:tab w:pos="1176" w:val="left" w:leader="none"/>
                    </w:tabs>
                    <w:spacing w:line="108" w:lineRule="auto"/>
                    <w:ind w:left="20"/>
                    <w:rPr>
                      <w:rFonts w:ascii="Arial Unicode MS"/>
                    </w:rPr>
                  </w:pPr>
                  <w:r>
                    <w:rPr>
                      <w:rFonts w:ascii="Arial Unicode MS"/>
                      <w:w w:val="100"/>
                    </w:rPr>
                    <w:t>I</w:t>
                  </w:r>
                  <w:r>
                    <w:rPr>
                      <w:rFonts w:ascii="Arial Unicode MS"/>
                    </w:rPr>
                    <w:tab/>
                  </w:r>
                  <w:r>
                    <w:rPr>
                      <w:rFonts w:ascii="Arial Unicode MS"/>
                      <w:w w:val="100"/>
                    </w:rPr>
                    <w:t>I</w:t>
                  </w:r>
                  <w:r>
                    <w:rPr>
                      <w:rFonts w:ascii="Arial Unicode MS"/>
                    </w:rPr>
                    <w:tab/>
                  </w:r>
                  <w:r>
                    <w:rPr>
                      <w:rFonts w:ascii="Arial Unicode MS"/>
                      <w:w w:val="100"/>
                    </w:rPr>
                    <w:t>I</w:t>
                  </w:r>
                  <w:r>
                    <w:rPr>
                      <w:rFonts w:ascii="Arial Unicode MS"/>
                    </w:rPr>
                    <w:tab/>
                  </w:r>
                  <w:r>
                    <w:rPr>
                      <w:rFonts w:ascii="Arial Unicode MS"/>
                      <w:w w:val="100"/>
                    </w:rPr>
                    <w:t>0</w:t>
                  </w:r>
                </w:p>
                <w:p>
                  <w:pPr>
                    <w:spacing w:before="0"/>
                    <w:ind w:left="0" w:right="194" w:firstLine="0"/>
                    <w:jc w:val="righ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pict>
          <v:shape style="position:absolute;margin-left:313.326141pt;margin-top:62.219376pt;width:5.5pt;height:31.7pt;mso-position-horizontal-relative:page;mso-position-vertical-relative:paragraph;z-index:515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spacing w:val="-1"/>
          <w:w w:val="90"/>
        </w:rPr>
        <w:t>24</w:t>
      </w:r>
    </w:p>
    <w:p>
      <w:pPr>
        <w:spacing w:before="46"/>
        <w:ind w:left="0" w:right="0" w:firstLine="0"/>
        <w:jc w:val="right"/>
        <w:rPr>
          <w:sz w:val="12"/>
        </w:rPr>
      </w:pPr>
      <w:r>
        <w:rPr/>
        <w:br w:type="column"/>
      </w:r>
      <w:r>
        <w:rPr>
          <w:spacing w:val="-1"/>
          <w:w w:val="90"/>
          <w:sz w:val="12"/>
        </w:rPr>
        <w:t>86</w:t>
      </w:r>
    </w:p>
    <w:p>
      <w:pPr>
        <w:pStyle w:val="BodyText"/>
        <w:spacing w:before="20"/>
        <w:ind w:right="11"/>
        <w:jc w:val="right"/>
      </w:pPr>
      <w:r>
        <w:rPr>
          <w:spacing w:val="-1"/>
          <w:w w:val="90"/>
        </w:rPr>
        <w:t>110</w:t>
      </w:r>
    </w:p>
    <w:p>
      <w:pPr>
        <w:pStyle w:val="BodyText"/>
        <w:spacing w:before="28"/>
        <w:jc w:val="right"/>
      </w:pPr>
      <w:r>
        <w:rPr>
          <w:spacing w:val="-1"/>
          <w:w w:val="90"/>
        </w:rPr>
        <w:t>89</w:t>
      </w:r>
    </w:p>
    <w:p>
      <w:pPr>
        <w:pStyle w:val="BodyText"/>
        <w:spacing w:before="28"/>
        <w:ind w:right="18"/>
        <w:jc w:val="right"/>
      </w:pPr>
      <w:r>
        <w:rPr>
          <w:spacing w:val="-1"/>
          <w:w w:val="90"/>
        </w:rPr>
        <w:t>180</w:t>
      </w:r>
    </w:p>
    <w:p>
      <w:pPr>
        <w:pStyle w:val="BodyText"/>
        <w:spacing w:before="21"/>
        <w:ind w:right="18"/>
        <w:jc w:val="right"/>
      </w:pPr>
      <w:r>
        <w:rPr>
          <w:spacing w:val="-1"/>
          <w:w w:val="90"/>
        </w:rPr>
        <w:t>188</w:t>
      </w:r>
    </w:p>
    <w:p>
      <w:pPr>
        <w:pStyle w:val="BodyText"/>
        <w:spacing w:before="28"/>
        <w:ind w:right="6"/>
        <w:jc w:val="right"/>
      </w:pPr>
      <w:r>
        <w:rPr>
          <w:spacing w:val="-1"/>
          <w:w w:val="90"/>
        </w:rPr>
        <w:t>51</w:t>
      </w:r>
    </w:p>
    <w:p>
      <w:pPr>
        <w:pStyle w:val="BodyText"/>
        <w:spacing w:before="21"/>
        <w:jc w:val="right"/>
      </w:pPr>
      <w:r>
        <w:rPr>
          <w:spacing w:val="-1"/>
          <w:w w:val="90"/>
        </w:rPr>
        <w:t>73</w:t>
      </w:r>
    </w:p>
    <w:p>
      <w:pPr>
        <w:pStyle w:val="BodyText"/>
        <w:spacing w:before="27"/>
        <w:ind w:right="5"/>
        <w:jc w:val="right"/>
      </w:pPr>
      <w:r>
        <w:rPr/>
        <w:pict>
          <v:shape style="position:absolute;margin-left:412.769318pt;margin-top:7.794348pt;width:5.35pt;height:11.4pt;mso-position-horizontal-relative:page;mso-position-vertical-relative:paragraph;z-index:-1362064"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9</w:t>
                  </w:r>
                  <w:r>
                    <w:rPr>
                      <w:rFonts w:ascii="Arial Unicode MS"/>
                      <w:w w:val="100"/>
                    </w:rPr>
                    <w:t>0</w:t>
                  </w:r>
                </w:p>
              </w:txbxContent>
            </v:textbox>
            <w10:wrap type="none"/>
          </v:shape>
        </w:pict>
      </w:r>
      <w:r>
        <w:rPr/>
        <w:pict>
          <v:shape style="position:absolute;margin-left:412.766418pt;margin-top:15.733647pt;width:5.6pt;height:51.75pt;mso-position-horizontal-relative:page;mso-position-vertical-relative:paragraph;z-index:-136204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3</w:t>
                  </w:r>
                  <w:r>
                    <w:rPr>
                      <w:rFonts w:ascii="Arial Unicode MS"/>
                      <w:spacing w:val="-21"/>
                      <w:w w:val="100"/>
                    </w:rPr>
                    <w:t>3</w:t>
                  </w:r>
                  <w:r>
                    <w:rPr>
                      <w:rFonts w:ascii="Arial Unicode MS"/>
                      <w:spacing w:val="-54"/>
                      <w:w w:val="100"/>
                    </w:rPr>
                    <w:t>6</w:t>
                  </w:r>
                  <w:r>
                    <w:rPr>
                      <w:rFonts w:ascii="Arial Unicode MS"/>
                      <w:spacing w:val="-28"/>
                      <w:w w:val="100"/>
                    </w:rPr>
                    <w:t>6</w:t>
                  </w:r>
                  <w:r>
                    <w:rPr>
                      <w:rFonts w:ascii="Arial Unicode MS"/>
                      <w:spacing w:val="-54"/>
                      <w:w w:val="100"/>
                    </w:rPr>
                    <w:t>4</w:t>
                  </w:r>
                  <w:r>
                    <w:rPr>
                      <w:rFonts w:ascii="Arial Unicode MS"/>
                      <w:spacing w:val="-37"/>
                      <w:w w:val="100"/>
                    </w:rPr>
                    <w:t>9</w:t>
                  </w:r>
                  <w:r>
                    <w:rPr>
                      <w:rFonts w:ascii="Arial Unicode MS"/>
                      <w:spacing w:val="-53"/>
                      <w:w w:val="100"/>
                    </w:rPr>
                    <w:t>8</w:t>
                  </w:r>
                  <w:r>
                    <w:rPr>
                      <w:rFonts w:ascii="Arial Unicode MS"/>
                      <w:spacing w:val="-12"/>
                      <w:w w:val="100"/>
                    </w:rPr>
                    <w:t>1</w:t>
                  </w:r>
                  <w:r>
                    <w:rPr>
                      <w:rFonts w:ascii="Arial Unicode MS"/>
                      <w:spacing w:val="-54"/>
                      <w:w w:val="100"/>
                    </w:rPr>
                    <w:t>4</w:t>
                  </w:r>
                  <w:r>
                    <w:rPr>
                      <w:rFonts w:ascii="Arial Unicode MS"/>
                      <w:spacing w:val="-31"/>
                      <w:w w:val="100"/>
                    </w:rPr>
                    <w:t>2</w:t>
                  </w:r>
                  <w:r>
                    <w:rPr>
                      <w:rFonts w:ascii="Arial Unicode MS"/>
                      <w:spacing w:val="-54"/>
                      <w:w w:val="100"/>
                    </w:rPr>
                    <w:t>4</w:t>
                  </w:r>
                  <w:r>
                    <w:rPr>
                      <w:rFonts w:ascii="Arial Unicode MS"/>
                      <w:w w:val="100"/>
                    </w:rPr>
                    <w:t>3</w:t>
                  </w:r>
                </w:p>
              </w:txbxContent>
            </v:textbox>
            <w10:wrap type="none"/>
          </v:shape>
        </w:pict>
      </w:r>
      <w:r>
        <w:rPr/>
        <w:pict>
          <v:shape style="position:absolute;margin-left:411.390442pt;margin-top:5.907248pt;width:5.6pt;height:16pt;mso-position-horizontal-relative:page;mso-position-vertical-relative:paragraph;z-index:-13618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1</w:t>
                  </w:r>
                </w:p>
              </w:txbxContent>
            </v:textbox>
            <w10:wrap type="none"/>
          </v:shape>
        </w:pict>
      </w:r>
      <w:r>
        <w:rPr>
          <w:spacing w:val="-1"/>
          <w:w w:val="90"/>
        </w:rPr>
        <w:t>32</w:t>
      </w:r>
    </w:p>
    <w:p>
      <w:pPr>
        <w:spacing w:before="46"/>
        <w:ind w:left="0" w:right="13" w:firstLine="0"/>
        <w:jc w:val="right"/>
        <w:rPr>
          <w:sz w:val="12"/>
        </w:rPr>
      </w:pPr>
      <w:r>
        <w:rPr/>
        <w:br w:type="column"/>
      </w:r>
      <w:r>
        <w:rPr>
          <w:spacing w:val="-1"/>
          <w:w w:val="90"/>
          <w:sz w:val="12"/>
        </w:rPr>
        <w:t>86</w:t>
      </w:r>
    </w:p>
    <w:p>
      <w:pPr>
        <w:pStyle w:val="BodyText"/>
        <w:spacing w:before="28"/>
        <w:ind w:right="24"/>
        <w:jc w:val="right"/>
      </w:pPr>
      <w:r>
        <w:rPr>
          <w:spacing w:val="-1"/>
          <w:w w:val="90"/>
        </w:rPr>
        <w:t>133</w:t>
      </w:r>
    </w:p>
    <w:p>
      <w:pPr>
        <w:pStyle w:val="BodyText"/>
        <w:spacing w:before="20"/>
        <w:ind w:right="10"/>
        <w:jc w:val="right"/>
      </w:pPr>
      <w:r>
        <w:rPr>
          <w:spacing w:val="-1"/>
          <w:w w:val="90"/>
        </w:rPr>
        <w:t>73</w:t>
      </w:r>
    </w:p>
    <w:p>
      <w:pPr>
        <w:pStyle w:val="BodyText"/>
        <w:spacing w:before="28"/>
        <w:ind w:right="31"/>
        <w:jc w:val="right"/>
      </w:pPr>
      <w:r>
        <w:rPr>
          <w:spacing w:val="-1"/>
          <w:w w:val="90"/>
        </w:rPr>
        <w:t>153</w:t>
      </w:r>
    </w:p>
    <w:p>
      <w:pPr>
        <w:pStyle w:val="BodyText"/>
        <w:spacing w:before="21"/>
        <w:ind w:right="34"/>
        <w:jc w:val="right"/>
      </w:pPr>
      <w:r>
        <w:rPr>
          <w:spacing w:val="-1"/>
          <w:w w:val="90"/>
        </w:rPr>
        <w:t>203</w:t>
      </w:r>
    </w:p>
    <w:p>
      <w:pPr>
        <w:pStyle w:val="BodyText"/>
        <w:spacing w:before="28"/>
        <w:ind w:right="15"/>
        <w:jc w:val="right"/>
      </w:pPr>
      <w:r>
        <w:rPr>
          <w:spacing w:val="-1"/>
          <w:w w:val="90"/>
        </w:rPr>
        <w:t>49</w:t>
      </w:r>
    </w:p>
    <w:p>
      <w:pPr>
        <w:pStyle w:val="BodyText"/>
        <w:spacing w:before="21"/>
        <w:ind w:right="18"/>
        <w:jc w:val="right"/>
      </w:pPr>
      <w:r>
        <w:rPr>
          <w:spacing w:val="-1"/>
          <w:w w:val="90"/>
        </w:rPr>
        <w:t>95</w:t>
      </w:r>
    </w:p>
    <w:p>
      <w:pPr>
        <w:pStyle w:val="BodyText"/>
        <w:spacing w:before="27"/>
        <w:ind w:right="25"/>
        <w:jc w:val="right"/>
      </w:pPr>
      <w:r>
        <w:rPr>
          <w:spacing w:val="-1"/>
          <w:w w:val="90"/>
        </w:rPr>
        <w:t>32</w:t>
      </w:r>
    </w:p>
    <w:p>
      <w:pPr>
        <w:pStyle w:val="BodyText"/>
        <w:spacing w:before="21"/>
        <w:ind w:right="39"/>
        <w:jc w:val="right"/>
      </w:pPr>
      <w:r>
        <w:rPr>
          <w:spacing w:val="-1"/>
          <w:w w:val="90"/>
        </w:rPr>
        <w:t>834</w:t>
      </w:r>
    </w:p>
    <w:p>
      <w:pPr>
        <w:pStyle w:val="BodyText"/>
        <w:spacing w:before="21"/>
        <w:ind w:right="38"/>
        <w:jc w:val="right"/>
      </w:pPr>
      <w:r>
        <w:rPr>
          <w:spacing w:val="-1"/>
          <w:w w:val="90"/>
        </w:rPr>
        <w:t>145</w:t>
      </w:r>
    </w:p>
    <w:p>
      <w:pPr>
        <w:pStyle w:val="BodyText"/>
        <w:spacing w:before="28"/>
        <w:ind w:right="27"/>
        <w:jc w:val="right"/>
      </w:pPr>
      <w:r>
        <w:rPr>
          <w:spacing w:val="-1"/>
          <w:w w:val="90"/>
        </w:rPr>
        <w:t>88</w:t>
      </w:r>
    </w:p>
    <w:p>
      <w:pPr>
        <w:pStyle w:val="BodyText"/>
        <w:spacing w:before="20"/>
        <w:ind w:right="38"/>
        <w:jc w:val="right"/>
      </w:pPr>
      <w:r>
        <w:rPr>
          <w:spacing w:val="-1"/>
          <w:w w:val="90"/>
        </w:rPr>
        <w:t>123</w:t>
      </w:r>
    </w:p>
    <w:p>
      <w:pPr>
        <w:pStyle w:val="BodyText"/>
        <w:spacing w:before="28"/>
        <w:ind w:right="38"/>
        <w:jc w:val="right"/>
      </w:pPr>
      <w:r>
        <w:rPr/>
        <w:pict>
          <v:shape style="position:absolute;margin-left:408.925781pt;margin-top:1.076149pt;width:5.05pt;height:5.05pt;mso-position-horizontal-relative:page;mso-position-vertical-relative:paragraph;z-index:5106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spacing w:val="-1"/>
          <w:w w:val="90"/>
        </w:rPr>
        <w:t>133</w:t>
      </w:r>
    </w:p>
    <w:p>
      <w:pPr>
        <w:pStyle w:val="BodyText"/>
        <w:spacing w:before="21"/>
        <w:jc w:val="right"/>
      </w:pPr>
      <w:r>
        <w:rPr>
          <w:w w:val="110"/>
        </w:rPr>
        <w:t>21</w:t>
      </w:r>
    </w:p>
    <w:p>
      <w:pPr>
        <w:pStyle w:val="BodyText"/>
        <w:spacing w:line="132" w:lineRule="exact" w:before="21"/>
        <w:ind w:right="2"/>
        <w:jc w:val="right"/>
      </w:pPr>
      <w:r>
        <w:rPr/>
        <w:pict>
          <v:shape style="position:absolute;margin-left:411.481537pt;margin-top:5.973875pt;width:5.5pt;height:31.35pt;mso-position-horizontal-relative:page;mso-position-vertical-relative:paragraph;z-index:509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442.9487pt;margin-top:1.813362pt;width:6.8pt;height:15pt;mso-position-horizontal-relative:page;mso-position-vertical-relative:paragraph;z-index:-1360768" type="#_x0000_t202" filled="false" stroked="false">
            <v:textbox inset="0,0,0,0">
              <w:txbxContent>
                <w:p>
                  <w:pPr>
                    <w:spacing w:line="299" w:lineRule="exact" w:before="0"/>
                    <w:ind w:left="0" w:right="0" w:firstLine="0"/>
                    <w:jc w:val="left"/>
                    <w:rPr>
                      <w:sz w:val="27"/>
                    </w:rPr>
                  </w:pPr>
                  <w:r>
                    <w:rPr>
                      <w:w w:val="75"/>
                      <w:sz w:val="27"/>
                    </w:rPr>
                    <w:t>--</w:t>
                  </w:r>
                </w:p>
              </w:txbxContent>
            </v:textbox>
            <w10:wrap type="none"/>
          </v:shape>
        </w:pict>
      </w:r>
      <w:r>
        <w:rPr>
          <w:w w:val="105"/>
        </w:rPr>
        <w:t>42</w:t>
      </w:r>
    </w:p>
    <w:p>
      <w:pPr>
        <w:spacing w:line="360" w:lineRule="exact" w:before="0"/>
        <w:ind w:left="0" w:right="6" w:firstLine="0"/>
        <w:jc w:val="right"/>
        <w:rPr>
          <w:sz w:val="12"/>
        </w:rPr>
      </w:pPr>
      <w:r>
        <w:rPr/>
        <w:pict>
          <v:shape style="position:absolute;margin-left:412.769318pt;margin-top:.212032pt;width:5.35pt;height:11.4pt;mso-position-horizontal-relative:page;mso-position-vertical-relative:paragraph;z-index:5068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9</w:t>
                  </w:r>
                  <w:r>
                    <w:rPr>
                      <w:rFonts w:ascii="Arial Unicode MS"/>
                      <w:w w:val="100"/>
                    </w:rPr>
                    <w:t>8</w:t>
                  </w:r>
                </w:p>
              </w:txbxContent>
            </v:textbox>
            <w10:wrap type="none"/>
          </v:shape>
        </w:pict>
      </w:r>
      <w:r>
        <w:rPr/>
        <w:pict>
          <v:shape style="position:absolute;margin-left:412.766418pt;margin-top:8.133832pt;width:5.35pt;height:11.4pt;mso-position-horizontal-relative:page;mso-position-vertical-relative:paragraph;z-index:50704"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9</w:t>
                  </w:r>
                  <w:r>
                    <w:rPr>
                      <w:rFonts w:ascii="Arial Unicode MS"/>
                      <w:w w:val="100"/>
                    </w:rPr>
                    <w:t>3</w:t>
                  </w:r>
                </w:p>
              </w:txbxContent>
            </v:textbox>
            <w10:wrap type="none"/>
          </v:shape>
        </w:pict>
      </w:r>
      <w:r>
        <w:rPr/>
        <w:pict>
          <v:shape style="position:absolute;margin-left:412.766418pt;margin-top:16.026031pt;width:5.6pt;height:11.4pt;mso-position-horizontal-relative:page;mso-position-vertical-relative:paragraph;z-index:50728"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3</w:t>
                  </w:r>
                  <w:r>
                    <w:rPr>
                      <w:rFonts w:ascii="Arial Unicode MS"/>
                      <w:w w:val="100"/>
                    </w:rPr>
                    <w:t>1</w:t>
                  </w:r>
                </w:p>
              </w:txbxContent>
            </v:textbox>
            <w10:wrap type="none"/>
          </v:shape>
        </w:pict>
      </w:r>
      <w:r>
        <w:rPr>
          <w:rFonts w:ascii="Arial"/>
          <w:spacing w:val="-71"/>
          <w:w w:val="75"/>
          <w:position w:val="1"/>
          <w:sz w:val="32"/>
        </w:rPr>
        <w:t>"</w:t>
      </w:r>
      <w:r>
        <w:rPr>
          <w:w w:val="107"/>
          <w:sz w:val="12"/>
        </w:rPr>
        <w:t>1</w:t>
      </w:r>
      <w:r>
        <w:rPr>
          <w:spacing w:val="-59"/>
          <w:w w:val="107"/>
          <w:sz w:val="12"/>
        </w:rPr>
        <w:t>1</w:t>
      </w:r>
      <w:r>
        <w:rPr>
          <w:rFonts w:ascii="Arial"/>
          <w:spacing w:val="12"/>
          <w:w w:val="75"/>
          <w:position w:val="1"/>
          <w:sz w:val="32"/>
        </w:rPr>
        <w:t>'</w:t>
      </w:r>
      <w:r>
        <w:rPr>
          <w:w w:val="107"/>
          <w:sz w:val="12"/>
        </w:rPr>
        <w:t>1</w:t>
      </w:r>
    </w:p>
    <w:p>
      <w:pPr>
        <w:pStyle w:val="BodyText"/>
        <w:spacing w:line="136" w:lineRule="exact"/>
        <w:ind w:right="11"/>
        <w:jc w:val="right"/>
      </w:pPr>
      <w:r>
        <w:rPr/>
        <w:pict>
          <v:shape style="position:absolute;margin-left:412.760529pt;margin-top:5.985764pt;width:5.6pt;height:52.5pt;mso-position-horizontal-relative:page;mso-position-vertical-relative:paragraph;z-index:5075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1</w:t>
                  </w:r>
                  <w:r>
                    <w:rPr>
                      <w:rFonts w:ascii="Arial Unicode MS"/>
                      <w:spacing w:val="-15"/>
                      <w:w w:val="100"/>
                    </w:rPr>
                    <w:t>1</w:t>
                  </w:r>
                  <w:r>
                    <w:rPr>
                      <w:rFonts w:ascii="Arial Unicode MS"/>
                      <w:spacing w:val="-54"/>
                      <w:w w:val="100"/>
                    </w:rPr>
                    <w:t>0</w:t>
                  </w:r>
                  <w:r>
                    <w:rPr>
                      <w:rFonts w:ascii="Arial Unicode MS"/>
                      <w:spacing w:val="-28"/>
                      <w:w w:val="100"/>
                    </w:rPr>
                    <w:t>7</w:t>
                  </w:r>
                  <w:r>
                    <w:rPr>
                      <w:rFonts w:ascii="Arial Unicode MS"/>
                      <w:spacing w:val="-54"/>
                      <w:w w:val="100"/>
                    </w:rPr>
                    <w:t>7</w:t>
                  </w:r>
                  <w:r>
                    <w:rPr>
                      <w:rFonts w:ascii="Arial Unicode MS"/>
                      <w:spacing w:val="-22"/>
                      <w:w w:val="100"/>
                    </w:rPr>
                    <w:t>9</w:t>
                  </w:r>
                  <w:r>
                    <w:rPr>
                      <w:rFonts w:ascii="Arial Unicode MS"/>
                      <w:spacing w:val="-54"/>
                      <w:w w:val="100"/>
                    </w:rPr>
                    <w:t>0</w:t>
                  </w:r>
                  <w:r>
                    <w:rPr>
                      <w:rFonts w:ascii="Arial Unicode MS"/>
                      <w:spacing w:val="-22"/>
                      <w:w w:val="100"/>
                    </w:rPr>
                    <w:t>6</w:t>
                  </w:r>
                  <w:r>
                    <w:rPr>
                      <w:rFonts w:ascii="Arial Unicode MS"/>
                      <w:spacing w:val="-54"/>
                      <w:w w:val="100"/>
                    </w:rPr>
                    <w:t>8</w:t>
                  </w:r>
                  <w:r>
                    <w:rPr>
                      <w:rFonts w:ascii="Arial Unicode MS"/>
                      <w:spacing w:val="-28"/>
                      <w:w w:val="100"/>
                    </w:rPr>
                    <w:t>8</w:t>
                  </w:r>
                  <w:r>
                    <w:rPr>
                      <w:rFonts w:ascii="Arial Unicode MS"/>
                      <w:spacing w:val="-54"/>
                      <w:w w:val="100"/>
                    </w:rPr>
                    <w:t>4</w:t>
                  </w:r>
                  <w:r>
                    <w:rPr>
                      <w:rFonts w:ascii="Arial Unicode MS"/>
                      <w:w w:val="100"/>
                    </w:rPr>
                    <w:t>9</w:t>
                  </w:r>
                </w:p>
              </w:txbxContent>
            </v:textbox>
            <w10:wrap type="none"/>
          </v:shape>
        </w:pict>
      </w:r>
      <w:r>
        <w:rPr/>
        <w:pict>
          <v:shape style="position:absolute;margin-left:379.261108pt;margin-top:6.663464pt;width:6.7pt;height:8.0500pt;mso-position-horizontal-relative:page;mso-position-vertical-relative:paragraph;z-index:-1361560"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w w:val="105"/>
        </w:rPr>
        <w:t>91</w:t>
      </w:r>
    </w:p>
    <w:p>
      <w:pPr>
        <w:pStyle w:val="BodyText"/>
        <w:spacing w:before="20"/>
        <w:ind w:right="13"/>
        <w:jc w:val="right"/>
      </w:pPr>
      <w:r>
        <w:rPr>
          <w:w w:val="105"/>
        </w:rPr>
        <w:t>84</w:t>
      </w:r>
    </w:p>
    <w:p>
      <w:pPr>
        <w:pStyle w:val="BodyText"/>
        <w:spacing w:before="28"/>
        <w:ind w:right="13"/>
        <w:jc w:val="right"/>
      </w:pPr>
      <w:r>
        <w:rPr>
          <w:w w:val="105"/>
        </w:rPr>
        <w:t>83</w:t>
      </w:r>
    </w:p>
    <w:p>
      <w:pPr>
        <w:pStyle w:val="BodyText"/>
        <w:spacing w:before="13"/>
        <w:jc w:val="right"/>
        <w:rPr>
          <w:rFonts w:ascii="Arial"/>
        </w:rPr>
      </w:pPr>
      <w:r>
        <w:rPr>
          <w:rFonts w:ascii="Arial"/>
          <w:w w:val="105"/>
        </w:rPr>
        <w:t>)</w:t>
      </w:r>
      <w:r>
        <w:rPr>
          <w:rFonts w:ascii="Arial"/>
          <w:spacing w:val="-13"/>
          <w:w w:val="105"/>
        </w:rPr>
        <w:t> </w:t>
      </w:r>
      <w:r>
        <w:rPr>
          <w:rFonts w:ascii="Arial"/>
          <w:w w:val="105"/>
        </w:rPr>
        <w:t>2</w:t>
      </w:r>
    </w:p>
    <w:p>
      <w:pPr>
        <w:pStyle w:val="BodyText"/>
        <w:spacing w:before="43"/>
        <w:ind w:right="21"/>
        <w:jc w:val="right"/>
      </w:pPr>
      <w:r>
        <w:rPr>
          <w:w w:val="95"/>
        </w:rPr>
        <w:t>54</w:t>
      </w:r>
    </w:p>
    <w:p>
      <w:pPr>
        <w:pStyle w:val="BodyText"/>
        <w:spacing w:before="21"/>
        <w:ind w:right="23"/>
        <w:jc w:val="right"/>
      </w:pPr>
      <w:r>
        <w:rPr>
          <w:w w:val="95"/>
        </w:rPr>
        <w:t>87</w:t>
      </w:r>
    </w:p>
    <w:p>
      <w:pPr>
        <w:spacing w:before="20"/>
        <w:ind w:left="0" w:right="1" w:firstLine="0"/>
        <w:jc w:val="right"/>
        <w:rPr>
          <w:rFonts w:ascii="Arial Unicode MS" w:hAnsi="Arial Unicode MS"/>
          <w:sz w:val="9"/>
        </w:rPr>
      </w:pPr>
      <w:r>
        <w:rPr/>
        <w:pict>
          <v:shape style="position:absolute;margin-left:412.769318pt;margin-top:7.841566pt;width:5.45pt;height:11.35pt;mso-position-horizontal-relative:page;mso-position-vertical-relative:paragraph;z-index:5077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5"/>
                      <w:w w:val="100"/>
                    </w:rPr>
                    <w:t>2</w:t>
                  </w:r>
                  <w:r>
                    <w:rPr>
                      <w:rFonts w:ascii="Arial Unicode MS"/>
                      <w:w w:val="100"/>
                    </w:rPr>
                    <w:t>0</w:t>
                  </w:r>
                </w:p>
              </w:txbxContent>
            </v:textbox>
            <w10:wrap type="none"/>
          </v:shape>
        </w:pict>
      </w:r>
      <w:r>
        <w:rPr/>
        <w:pict>
          <v:shape style="position:absolute;margin-left:411.598938pt;margin-top:5.085366pt;width:5.35pt;height:49.65pt;mso-position-horizontal-relative:page;mso-position-vertical-relative:paragraph;z-index:50944" type="#_x0000_t202" filled="false" stroked="false">
            <v:textbox inset="0,0,0,0" style="layout-flow:vertical-ideographic">
              <w:txbxContent>
                <w:p>
                  <w:pPr>
                    <w:pStyle w:val="BodyText"/>
                    <w:tabs>
                      <w:tab w:pos="972" w:val="right" w:leader="none"/>
                    </w:tabs>
                    <w:spacing w:line="132" w:lineRule="auto"/>
                    <w:ind w:left="20"/>
                    <w:rPr>
                      <w:rFonts w:ascii="Arial Unicode MS"/>
                    </w:rPr>
                  </w:pPr>
                  <w:r>
                    <w:rPr>
                      <w:rFonts w:ascii="Arial Unicode MS"/>
                      <w:w w:val="100"/>
                    </w:rPr>
                    <w:t>I</w:t>
                  </w:r>
                  <w:r>
                    <w:rPr>
                      <w:rFonts w:ascii="Arial Unicode MS"/>
                      <w:spacing w:val="12"/>
                    </w:rPr>
                    <w:t> </w:t>
                  </w:r>
                  <w:r>
                    <w:rPr>
                      <w:rFonts w:ascii="Arial Unicode MS"/>
                      <w:w w:val="100"/>
                    </w:rPr>
                    <w:t>I</w:t>
                  </w:r>
                  <w:r>
                    <w:rPr>
                      <w:rFonts w:ascii="Arial Unicode MS"/>
                      <w:spacing w:val="1"/>
                    </w:rPr>
                    <w:t> </w:t>
                  </w:r>
                  <w:r>
                    <w:rPr>
                      <w:rFonts w:ascii="Arial Unicode MS"/>
                      <w:w w:val="100"/>
                    </w:rPr>
                    <w:t>l </w:t>
                  </w:r>
                  <w:r>
                    <w:rPr>
                      <w:rFonts w:ascii="Arial Unicode MS"/>
                    </w:rPr>
                    <w:tab/>
                  </w:r>
                  <w:r>
                    <w:rPr>
                      <w:rFonts w:ascii="Arial Unicode MS"/>
                      <w:w w:val="100"/>
                    </w:rPr>
                    <w:t>1</w:t>
                  </w:r>
                </w:p>
              </w:txbxContent>
            </v:textbox>
            <w10:wrap type="none"/>
          </v:shape>
        </w:pict>
      </w:r>
      <w:r>
        <w:rPr/>
        <w:pict>
          <v:shape style="position:absolute;margin-left:378.760223pt;margin-top:4.724766pt;width:5.35pt;height:33.8pt;mso-position-horizontal-relative:page;mso-position-vertical-relative:paragraph;z-index:511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1</w:t>
                  </w:r>
                </w:p>
              </w:txbxContent>
            </v:textbox>
            <w10:wrap type="none"/>
          </v:shape>
        </w:pict>
      </w:r>
      <w:r>
        <w:rPr>
          <w:sz w:val="12"/>
        </w:rPr>
        <w:t>9</w:t>
      </w:r>
      <w:r>
        <w:rPr>
          <w:spacing w:val="-17"/>
          <w:sz w:val="12"/>
        </w:rPr>
        <w:t> </w:t>
      </w:r>
      <w:r>
        <w:rPr>
          <w:rFonts w:ascii="Arial Unicode MS" w:hAnsi="Arial Unicode MS"/>
          <w:sz w:val="9"/>
        </w:rPr>
        <w:t>↑</w:t>
      </w:r>
    </w:p>
    <w:p>
      <w:pPr>
        <w:pStyle w:val="BodyText"/>
        <w:spacing w:before="35"/>
        <w:ind w:right="12"/>
        <w:jc w:val="right"/>
      </w:pPr>
      <w:r>
        <w:rPr/>
        <w:pict>
          <v:shape style="position:absolute;margin-left:412.769318pt;margin-top:7.79805pt;width:5.6pt;height:11.4pt;mso-position-horizontal-relative:page;mso-position-vertical-relative:paragraph;z-index:5080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0</w:t>
                  </w:r>
                  <w:r>
                    <w:rPr>
                      <w:rFonts w:ascii="Arial Unicode MS"/>
                      <w:w w:val="100"/>
                    </w:rPr>
                    <w:t>1</w:t>
                  </w:r>
                </w:p>
              </w:txbxContent>
            </v:textbox>
            <w10:wrap type="none"/>
          </v:shape>
        </w:pict>
      </w:r>
      <w:r>
        <w:rPr>
          <w:w w:val="105"/>
        </w:rPr>
        <w:t>81</w:t>
      </w:r>
    </w:p>
    <w:p>
      <w:pPr>
        <w:pStyle w:val="BodyText"/>
        <w:spacing w:before="21"/>
        <w:ind w:right="12"/>
        <w:jc w:val="right"/>
      </w:pPr>
      <w:r>
        <w:rPr/>
        <w:pict>
          <v:shape style="position:absolute;margin-left:411.517792pt;margin-top:7.494248pt;width:7.05pt;height:77.150pt;mso-position-horizontal-relative:page;mso-position-vertical-relative:paragraph;z-index:50608" type="#_x0000_t202" filled="false" stroked="false">
            <v:textbox inset="0,0,0,0" style="layout-flow:vertical-ideographic">
              <w:txbxContent>
                <w:p>
                  <w:pPr>
                    <w:pStyle w:val="BodyText"/>
                    <w:spacing w:line="144" w:lineRule="auto"/>
                    <w:ind w:left="20"/>
                    <w:rPr>
                      <w:rFonts w:ascii="Arial Unicode MS" w:eastAsia="Arial Unicode MS" w:hint="eastAsia"/>
                    </w:rPr>
                  </w:pPr>
                  <w:r>
                    <w:rPr>
                      <w:rFonts w:ascii="Arial Unicode MS" w:eastAsia="Arial Unicode MS" w:hint="eastAsia"/>
                      <w:spacing w:val="-54"/>
                      <w:w w:val="100"/>
                      <w:position w:val="1"/>
                    </w:rPr>
                    <w:t>0</w:t>
                  </w:r>
                  <w:r>
                    <w:rPr>
                      <w:rFonts w:ascii="Arial Unicode MS" w:eastAsia="Arial Unicode MS" w:hint="eastAsia"/>
                      <w:spacing w:val="-21"/>
                      <w:w w:val="100"/>
                      <w:position w:val="1"/>
                    </w:rPr>
                    <w:t>0</w:t>
                  </w:r>
                  <w:r>
                    <w:rPr>
                      <w:rFonts w:ascii="Arial Unicode MS" w:eastAsia="Arial Unicode MS" w:hint="eastAsia"/>
                      <w:spacing w:val="-54"/>
                      <w:w w:val="100"/>
                      <w:position w:val="1"/>
                    </w:rPr>
                    <w:t>3</w:t>
                  </w:r>
                  <w:r>
                    <w:rPr>
                      <w:rFonts w:ascii="Arial Unicode MS" w:eastAsia="Arial Unicode MS" w:hint="eastAsia"/>
                      <w:spacing w:val="-18"/>
                      <w:w w:val="100"/>
                      <w:position w:val="1"/>
                    </w:rPr>
                    <w:t>9</w:t>
                  </w:r>
                  <w:r>
                    <w:rPr>
                      <w:rFonts w:ascii="Arial Unicode MS" w:eastAsia="Arial Unicode MS" w:hint="eastAsia"/>
                      <w:spacing w:val="-53"/>
                      <w:w w:val="100"/>
                      <w:position w:val="1"/>
                    </w:rPr>
                    <w:t>3</w:t>
                  </w:r>
                  <w:r>
                    <w:rPr>
                      <w:rFonts w:ascii="Arial Unicode MS" w:eastAsia="Arial Unicode MS" w:hint="eastAsia"/>
                      <w:spacing w:val="-32"/>
                      <w:w w:val="100"/>
                      <w:position w:val="1"/>
                    </w:rPr>
                    <w:t>4</w:t>
                  </w:r>
                  <w:r>
                    <w:rPr>
                      <w:rFonts w:ascii="Arial Unicode MS" w:eastAsia="Arial Unicode MS" w:hint="eastAsia"/>
                      <w:spacing w:val="-55"/>
                      <w:w w:val="100"/>
                      <w:position w:val="1"/>
                    </w:rPr>
                    <w:t>1</w:t>
                  </w:r>
                  <w:r>
                    <w:rPr>
                      <w:rFonts w:ascii="Arial Unicode MS" w:eastAsia="Arial Unicode MS" w:hint="eastAsia"/>
                      <w:spacing w:val="9"/>
                      <w:w w:val="100"/>
                      <w:position w:val="1"/>
                    </w:rPr>
                    <w:t>0</w:t>
                  </w:r>
                  <w:r>
                    <w:rPr>
                      <w:rFonts w:ascii="Arial Unicode MS" w:eastAsia="Arial Unicode MS" w:hint="eastAsia"/>
                      <w:w w:val="100"/>
                      <w:sz w:val="10"/>
                    </w:rPr>
                    <w:t>認</w:t>
                  </w:r>
                  <w:r>
                    <w:rPr>
                      <w:rFonts w:ascii="Arial Unicode MS" w:eastAsia="Arial Unicode MS" w:hint="eastAsia"/>
                      <w:sz w:val="10"/>
                    </w:rPr>
                    <w:t> </w:t>
                  </w:r>
                  <w:r>
                    <w:rPr>
                      <w:rFonts w:ascii="Arial Unicode MS" w:eastAsia="Arial Unicode MS" w:hint="eastAsia"/>
                      <w:spacing w:val="-54"/>
                      <w:w w:val="100"/>
                      <w:position w:val="1"/>
                    </w:rPr>
                    <w:t>5</w:t>
                  </w:r>
                  <w:r>
                    <w:rPr>
                      <w:rFonts w:ascii="Arial Unicode MS" w:eastAsia="Arial Unicode MS" w:hint="eastAsia"/>
                      <w:spacing w:val="-20"/>
                      <w:w w:val="100"/>
                      <w:position w:val="1"/>
                    </w:rPr>
                    <w:t>5</w:t>
                  </w:r>
                  <w:r>
                    <w:rPr>
                      <w:rFonts w:ascii="Arial Unicode MS" w:eastAsia="Arial Unicode MS" w:hint="eastAsia"/>
                      <w:spacing w:val="-55"/>
                      <w:w w:val="100"/>
                      <w:position w:val="1"/>
                    </w:rPr>
                    <w:t>1</w:t>
                  </w:r>
                  <w:r>
                    <w:rPr>
                      <w:rFonts w:ascii="Arial Unicode MS" w:eastAsia="Arial Unicode MS" w:hint="eastAsia"/>
                      <w:spacing w:val="-28"/>
                      <w:w w:val="100"/>
                      <w:position w:val="1"/>
                    </w:rPr>
                    <w:t>3</w:t>
                  </w:r>
                  <w:r>
                    <w:rPr>
                      <w:rFonts w:ascii="Arial Unicode MS" w:eastAsia="Arial Unicode MS" w:hint="eastAsia"/>
                      <w:spacing w:val="-52"/>
                      <w:w w:val="100"/>
                      <w:position w:val="1"/>
                    </w:rPr>
                    <w:t>5</w:t>
                  </w:r>
                  <w:r>
                    <w:rPr>
                      <w:rFonts w:ascii="Arial Unicode MS" w:eastAsia="Arial Unicode MS" w:hint="eastAsia"/>
                      <w:spacing w:val="-22"/>
                      <w:w w:val="100"/>
                      <w:position w:val="1"/>
                    </w:rPr>
                    <w:t>2</w:t>
                  </w:r>
                  <w:r>
                    <w:rPr>
                      <w:rFonts w:ascii="Arial Unicode MS" w:eastAsia="Arial Unicode MS" w:hint="eastAsia"/>
                      <w:spacing w:val="-53"/>
                      <w:w w:val="100"/>
                      <w:position w:val="1"/>
                    </w:rPr>
                    <w:t>8</w:t>
                  </w:r>
                  <w:r>
                    <w:rPr>
                      <w:rFonts w:ascii="Arial Unicode MS" w:eastAsia="Arial Unicode MS" w:hint="eastAsia"/>
                      <w:w w:val="100"/>
                      <w:position w:val="1"/>
                    </w:rPr>
                    <w:t>2</w:t>
                  </w:r>
                </w:p>
              </w:txbxContent>
            </v:textbox>
            <w10:wrap type="none"/>
          </v:shape>
        </w:pict>
      </w:r>
      <w:r>
        <w:rPr>
          <w:w w:val="105"/>
        </w:rPr>
        <w:t>88</w:t>
      </w:r>
    </w:p>
    <w:p>
      <w:pPr>
        <w:pStyle w:val="BodyText"/>
        <w:spacing w:before="28"/>
        <w:ind w:right="19"/>
        <w:jc w:val="right"/>
      </w:pPr>
      <w:r>
        <w:rPr/>
        <w:pict>
          <v:shape style="position:absolute;margin-left:409.882446pt;margin-top:7.333559pt;width:5.35pt;height:8.0500pt;mso-position-horizontal-relative:page;mso-position-vertical-relative:paragraph;z-index:51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spacing w:val="-1"/>
          <w:w w:val="105"/>
        </w:rPr>
        <w:t>111</w:t>
      </w:r>
    </w:p>
    <w:p>
      <w:pPr>
        <w:pStyle w:val="BodyText"/>
        <w:spacing w:before="21"/>
        <w:ind w:right="24"/>
        <w:jc w:val="right"/>
      </w:pPr>
      <w:r>
        <w:rPr/>
        <w:pict>
          <v:shape style="position:absolute;margin-left:371.395782pt;margin-top:1.086856pt;width:5.05pt;height:5.05pt;mso-position-horizontal-relative:page;mso-position-vertical-relative:paragraph;z-index:5130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spacing w:val="-1"/>
          <w:w w:val="105"/>
        </w:rPr>
        <w:t>953</w:t>
      </w:r>
    </w:p>
    <w:p>
      <w:pPr>
        <w:pStyle w:val="BodyText"/>
        <w:spacing w:before="28"/>
        <w:ind w:right="14"/>
        <w:jc w:val="right"/>
      </w:pPr>
      <w:r>
        <w:rPr>
          <w:w w:val="105"/>
        </w:rPr>
        <w:t>49</w:t>
      </w:r>
    </w:p>
    <w:p>
      <w:pPr>
        <w:pStyle w:val="BodyText"/>
        <w:spacing w:before="28"/>
        <w:ind w:right="19"/>
        <w:jc w:val="right"/>
      </w:pPr>
      <w:r>
        <w:rPr>
          <w:w w:val="105"/>
        </w:rPr>
        <w:t>80</w:t>
      </w:r>
    </w:p>
    <w:p>
      <w:pPr>
        <w:pStyle w:val="BodyText"/>
        <w:spacing w:before="27"/>
        <w:ind w:right="18"/>
        <w:jc w:val="right"/>
      </w:pPr>
      <w:r>
        <w:rPr>
          <w:w w:val="105"/>
        </w:rPr>
        <w:t>57</w:t>
      </w:r>
    </w:p>
    <w:p>
      <w:pPr>
        <w:pStyle w:val="BodyText"/>
        <w:spacing w:before="28"/>
        <w:ind w:right="14"/>
        <w:jc w:val="right"/>
      </w:pPr>
      <w:r>
        <w:rPr>
          <w:w w:val="105"/>
        </w:rPr>
        <w:t>47</w:t>
      </w:r>
    </w:p>
    <w:p>
      <w:pPr>
        <w:pStyle w:val="BodyText"/>
        <w:spacing w:before="28"/>
        <w:ind w:right="19"/>
        <w:jc w:val="right"/>
      </w:pPr>
      <w:r>
        <w:rPr>
          <w:w w:val="105"/>
        </w:rPr>
        <w:t>19</w:t>
      </w:r>
    </w:p>
    <w:p>
      <w:pPr>
        <w:pStyle w:val="BodyText"/>
        <w:spacing w:before="28"/>
        <w:ind w:right="22"/>
        <w:jc w:val="right"/>
      </w:pPr>
      <w:r>
        <w:rPr>
          <w:w w:val="105"/>
        </w:rPr>
        <w:t>22</w:t>
      </w:r>
    </w:p>
    <w:p>
      <w:pPr>
        <w:pStyle w:val="BodyText"/>
        <w:spacing w:before="28"/>
        <w:ind w:right="22"/>
        <w:jc w:val="right"/>
      </w:pPr>
      <w:r>
        <w:rPr/>
        <w:pict>
          <v:shape style="position:absolute;margin-left:412.760529pt;margin-top:7.537868pt;width:5.6pt;height:94.25pt;mso-position-horizontal-relative:page;mso-position-vertical-relative:paragraph;z-index:50824"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5"/>
                      <w:w w:val="100"/>
                    </w:rPr>
                    <w:t>2</w:t>
                  </w:r>
                  <w:r>
                    <w:rPr>
                      <w:rFonts w:ascii="Arial Unicode MS"/>
                      <w:spacing w:val="-20"/>
                      <w:w w:val="100"/>
                    </w:rPr>
                    <w:t>5</w:t>
                  </w:r>
                  <w:r>
                    <w:rPr>
                      <w:rFonts w:ascii="Arial Unicode MS"/>
                      <w:spacing w:val="-53"/>
                      <w:w w:val="100"/>
                    </w:rPr>
                    <w:t>0</w:t>
                  </w:r>
                  <w:r>
                    <w:rPr>
                      <w:rFonts w:ascii="Arial Unicode MS"/>
                      <w:spacing w:val="-24"/>
                      <w:w w:val="100"/>
                    </w:rPr>
                    <w:t>2</w:t>
                  </w:r>
                  <w:r>
                    <w:rPr>
                      <w:rFonts w:ascii="Arial Unicode MS"/>
                      <w:spacing w:val="-54"/>
                      <w:w w:val="100"/>
                    </w:rPr>
                    <w:t>9</w:t>
                  </w:r>
                  <w:r>
                    <w:rPr>
                      <w:rFonts w:ascii="Arial Unicode MS"/>
                      <w:spacing w:val="-14"/>
                      <w:w w:val="100"/>
                    </w:rPr>
                    <w:t>7</w:t>
                  </w:r>
                  <w:r>
                    <w:rPr>
                      <w:rFonts w:ascii="Arial Unicode MS"/>
                      <w:spacing w:val="-55"/>
                      <w:w w:val="100"/>
                    </w:rPr>
                    <w:t>3</w:t>
                  </w:r>
                  <w:r>
                    <w:rPr>
                      <w:rFonts w:ascii="Arial Unicode MS"/>
                      <w:w w:val="100"/>
                    </w:rPr>
                    <w:t>5</w:t>
                  </w:r>
                  <w:r>
                    <w:rPr>
                      <w:rFonts w:ascii="Arial Unicode MS"/>
                    </w:rPr>
                    <w:t>    </w:t>
                  </w:r>
                  <w:r>
                    <w:rPr>
                      <w:rFonts w:ascii="Arial Unicode MS"/>
                      <w:spacing w:val="-55"/>
                      <w:w w:val="100"/>
                    </w:rPr>
                    <w:t>4</w:t>
                  </w:r>
                  <w:r>
                    <w:rPr>
                      <w:rFonts w:ascii="Arial Unicode MS"/>
                      <w:spacing w:val="-12"/>
                      <w:w w:val="100"/>
                    </w:rPr>
                    <w:t>5</w:t>
                  </w:r>
                  <w:r>
                    <w:rPr>
                      <w:rFonts w:ascii="Arial Unicode MS"/>
                      <w:spacing w:val="-54"/>
                      <w:w w:val="100"/>
                    </w:rPr>
                    <w:t>1</w:t>
                  </w:r>
                  <w:r>
                    <w:rPr>
                      <w:rFonts w:ascii="Arial Unicode MS"/>
                      <w:spacing w:val="-31"/>
                      <w:w w:val="100"/>
                    </w:rPr>
                    <w:t>2</w:t>
                  </w:r>
                  <w:r>
                    <w:rPr>
                      <w:rFonts w:ascii="Arial Unicode MS"/>
                      <w:spacing w:val="-54"/>
                      <w:w w:val="100"/>
                    </w:rPr>
                    <w:t>7</w:t>
                  </w:r>
                  <w:r>
                    <w:rPr>
                      <w:rFonts w:ascii="Arial Unicode MS"/>
                      <w:spacing w:val="-22"/>
                      <w:w w:val="100"/>
                    </w:rPr>
                    <w:t>6</w:t>
                  </w:r>
                  <w:r>
                    <w:rPr>
                      <w:rFonts w:ascii="Arial Unicode MS"/>
                      <w:spacing w:val="-55"/>
                      <w:w w:val="100"/>
                    </w:rPr>
                    <w:t>1</w:t>
                  </w:r>
                  <w:r>
                    <w:rPr>
                      <w:rFonts w:ascii="Arial Unicode MS"/>
                      <w:spacing w:val="-20"/>
                      <w:w w:val="100"/>
                    </w:rPr>
                    <w:t>7</w:t>
                  </w:r>
                  <w:r>
                    <w:rPr>
                      <w:rFonts w:ascii="Arial Unicode MS"/>
                      <w:spacing w:val="-53"/>
                      <w:w w:val="100"/>
                    </w:rPr>
                    <w:t>8</w:t>
                  </w:r>
                  <w:r>
                    <w:rPr>
                      <w:rFonts w:ascii="Arial Unicode MS"/>
                      <w:spacing w:val="-24"/>
                      <w:w w:val="100"/>
                    </w:rPr>
                    <w:t>2</w:t>
                  </w:r>
                  <w:r>
                    <w:rPr>
                      <w:rFonts w:ascii="Arial Unicode MS"/>
                      <w:spacing w:val="-54"/>
                      <w:w w:val="100"/>
                    </w:rPr>
                    <w:t>0</w:t>
                  </w:r>
                  <w:r>
                    <w:rPr>
                      <w:rFonts w:ascii="Arial Unicode MS"/>
                      <w:w w:val="100"/>
                    </w:rPr>
                    <w:t>3</w:t>
                  </w:r>
                </w:p>
              </w:txbxContent>
            </v:textbox>
            <w10:wrap type="none"/>
          </v:shape>
        </w:pict>
      </w:r>
      <w:r>
        <w:rPr/>
        <w:pict>
          <v:shape style="position:absolute;margin-left:409.678284pt;margin-top:5.957268pt;width:7.3pt;height:23.35pt;mso-position-horizontal-relative:page;mso-position-vertical-relative:paragraph;z-index:50968" type="#_x0000_t202" filled="false" stroked="false">
            <v:textbox inset="0,0,0,0" style="layout-flow:vertical-ideographic">
              <w:txbxContent>
                <w:p>
                  <w:pPr>
                    <w:pStyle w:val="BodyText"/>
                    <w:spacing w:line="144" w:lineRule="auto"/>
                    <w:ind w:left="20"/>
                    <w:rPr>
                      <w:rFonts w:ascii="Arial Unicode MS" w:eastAsia="Arial Unicode MS" w:hint="eastAsia"/>
                      <w:sz w:val="6"/>
                    </w:rPr>
                  </w:pP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99"/>
                      <w:position w:val="-3"/>
                      <w:sz w:val="6"/>
                    </w:rPr>
                    <w:t>ー</w:t>
                  </w:r>
                </w:p>
              </w:txbxContent>
            </v:textbox>
            <w10:wrap type="none"/>
          </v:shape>
        </w:pict>
      </w:r>
      <w:r>
        <w:rPr/>
        <w:pict>
          <v:shape style="position:absolute;margin-left:378.545837pt;margin-top:5.596568pt;width:5.6pt;height:16.3500pt;mso-position-horizontal-relative:page;mso-position-vertical-relative:paragraph;z-index:512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345.707031pt;margin-top:5.235968pt;width:5.6pt;height:40.75pt;mso-position-horizontal-relative:page;mso-position-vertical-relative:paragraph;z-index:51424" type="#_x0000_t202" filled="false" stroked="false">
            <v:textbox inset="0,0,0,0" style="layout-flow:vertical-ideographic">
              <w:txbxContent>
                <w:p>
                  <w:pPr>
                    <w:pStyle w:val="BodyText"/>
                    <w:tabs>
                      <w:tab w:pos="674" w:val="left" w:leader="none"/>
                    </w:tabs>
                    <w:spacing w:line="132" w:lineRule="auto"/>
                    <w:ind w:left="20"/>
                    <w:rPr>
                      <w:rFonts w:ascii="Arial Unicode MS"/>
                    </w:rPr>
                  </w:pPr>
                  <w:r>
                    <w:rPr>
                      <w:rFonts w:ascii="Arial Unicode MS"/>
                      <w:w w:val="100"/>
                    </w:rPr>
                    <w:t>3</w:t>
                  </w:r>
                  <w:r>
                    <w:rPr>
                      <w:rFonts w:ascii="Arial Unicode MS"/>
                    </w:rPr>
                    <w:t> </w:t>
                  </w:r>
                  <w:r>
                    <w:rPr>
                      <w:rFonts w:ascii="Arial Unicode MS"/>
                      <w:spacing w:val="-14"/>
                    </w:rPr>
                    <w:t> </w:t>
                  </w:r>
                  <w:r>
                    <w:rPr>
                      <w:rFonts w:ascii="Arial Unicode MS"/>
                      <w:w w:val="100"/>
                    </w:rPr>
                    <w:t>1</w:t>
                  </w:r>
                  <w:r>
                    <w:rPr>
                      <w:rFonts w:ascii="Arial Unicode MS"/>
                      <w:spacing w:val="-6"/>
                    </w:rPr>
                    <w:t> </w:t>
                  </w:r>
                  <w:r>
                    <w:rPr>
                      <w:rFonts w:ascii="Arial Unicode MS"/>
                      <w:w w:val="100"/>
                    </w:rPr>
                    <w:t>I</w:t>
                  </w:r>
                  <w:r>
                    <w:rPr>
                      <w:rFonts w:ascii="Arial Unicode MS"/>
                    </w:rPr>
                    <w:tab/>
                  </w:r>
                  <w:r>
                    <w:rPr>
                      <w:rFonts w:ascii="Arial Unicode MS"/>
                      <w:w w:val="100"/>
                    </w:rPr>
                    <w:t>I</w:t>
                  </w:r>
                </w:p>
              </w:txbxContent>
            </v:textbox>
            <w10:wrap type="none"/>
          </v:shape>
        </w:pict>
      </w:r>
      <w:r>
        <w:rPr>
          <w:w w:val="105"/>
        </w:rPr>
        <w:t>20</w:t>
      </w:r>
    </w:p>
    <w:p>
      <w:pPr>
        <w:pStyle w:val="BodyText"/>
        <w:spacing w:before="28"/>
        <w:ind w:right="29"/>
        <w:jc w:val="right"/>
      </w:pPr>
      <w:r>
        <w:rPr>
          <w:spacing w:val="-1"/>
          <w:w w:val="105"/>
        </w:rPr>
        <w:t>294</w:t>
      </w:r>
    </w:p>
    <w:p>
      <w:pPr>
        <w:pStyle w:val="BodyText"/>
        <w:spacing w:before="27"/>
        <w:ind w:right="16"/>
        <w:jc w:val="right"/>
        <w:rPr>
          <w:rFonts w:ascii="Arial"/>
        </w:rPr>
      </w:pPr>
      <w:r>
        <w:rPr/>
        <w:pict>
          <v:shape style="position:absolute;margin-left:376.023987pt;margin-top:8.946632pt;width:5.55pt;height:5.55pt;mso-position-horizontal-relative:page;mso-position-vertical-relative:paragraph;z-index:5128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rFonts w:ascii="Arial"/>
          <w:spacing w:val="-2"/>
        </w:rPr>
        <w:t>89</w:t>
      </w:r>
    </w:p>
    <w:p>
      <w:pPr>
        <w:pStyle w:val="BodyText"/>
        <w:spacing w:before="29"/>
        <w:ind w:right="22"/>
        <w:jc w:val="right"/>
      </w:pPr>
      <w:r>
        <w:rPr>
          <w:w w:val="110"/>
        </w:rPr>
        <w:t>172</w:t>
      </w:r>
    </w:p>
    <w:p>
      <w:pPr>
        <w:pStyle w:val="BodyText"/>
        <w:spacing w:before="28"/>
        <w:ind w:right="30"/>
        <w:jc w:val="right"/>
      </w:pPr>
      <w:r>
        <w:rPr>
          <w:w w:val="110"/>
        </w:rPr>
        <w:t>58</w:t>
      </w:r>
    </w:p>
    <w:p>
      <w:pPr>
        <w:pStyle w:val="BodyText"/>
        <w:spacing w:before="27"/>
        <w:ind w:right="24"/>
        <w:jc w:val="right"/>
        <w:rPr>
          <w:rFonts w:ascii="Arial"/>
        </w:rPr>
      </w:pPr>
      <w:r>
        <w:rPr/>
        <w:pict>
          <v:shape style="position:absolute;margin-left:411.488281pt;margin-top:.808525pt;width:6.55pt;height:6.55pt;mso-position-horizontal-relative:page;mso-position-vertical-relative:paragraph;z-index:5084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師</w:t>
                  </w:r>
                </w:p>
              </w:txbxContent>
            </v:textbox>
            <w10:wrap type="none"/>
          </v:shape>
        </w:pict>
      </w:r>
      <w:r>
        <w:rPr>
          <w:rFonts w:ascii="Arial"/>
          <w:spacing w:val="-1"/>
          <w:w w:val="95"/>
        </w:rPr>
        <w:t>89</w:t>
      </w:r>
    </w:p>
    <w:p>
      <w:pPr>
        <w:pStyle w:val="BodyText"/>
        <w:spacing w:before="28"/>
        <w:ind w:right="45"/>
        <w:jc w:val="right"/>
      </w:pPr>
      <w:r>
        <w:rPr/>
        <w:pict>
          <v:shape style="position:absolute;margin-left:411.598938pt;margin-top:5.993868pt;width:5.35pt;height:8.0500pt;mso-position-horizontal-relative:page;mso-position-vertical-relative:paragraph;z-index:509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378.760223pt;margin-top:5.633268pt;width:5.35pt;height:8.0500pt;mso-position-horizontal-relative:page;mso-position-vertical-relative:paragraph;z-index:512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345.921417pt;margin-top:5.633268pt;width:5.35pt;height:8.0500pt;mso-position-horizontal-relative:page;mso-position-vertical-relative:paragraph;z-index:514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95"/>
        </w:rPr>
        <w:t>54</w:t>
      </w:r>
    </w:p>
    <w:p>
      <w:pPr>
        <w:pStyle w:val="BodyText"/>
        <w:spacing w:before="21"/>
        <w:ind w:right="46"/>
        <w:jc w:val="right"/>
      </w:pPr>
      <w:r>
        <w:rPr>
          <w:spacing w:val="-1"/>
          <w:w w:val="95"/>
        </w:rPr>
        <w:t>107</w:t>
      </w:r>
    </w:p>
    <w:p>
      <w:pPr>
        <w:spacing w:before="37"/>
        <w:ind w:left="0" w:right="35" w:firstLine="0"/>
        <w:jc w:val="right"/>
        <w:rPr>
          <w:rFonts w:ascii="Arial"/>
          <w:sz w:val="11"/>
        </w:rPr>
      </w:pPr>
      <w:r>
        <w:rPr>
          <w:rFonts w:ascii="Arial"/>
          <w:spacing w:val="-2"/>
          <w:w w:val="95"/>
          <w:sz w:val="11"/>
        </w:rPr>
        <w:t>70</w:t>
      </w:r>
    </w:p>
    <w:p>
      <w:pPr>
        <w:pStyle w:val="BodyText"/>
        <w:spacing w:before="30"/>
        <w:ind w:right="45"/>
        <w:jc w:val="right"/>
      </w:pPr>
      <w:r>
        <w:rPr>
          <w:w w:val="95"/>
        </w:rPr>
        <w:t>53</w:t>
      </w:r>
    </w:p>
    <w:p>
      <w:pPr>
        <w:pStyle w:val="BodyText"/>
        <w:spacing w:before="28"/>
        <w:ind w:right="30"/>
        <w:jc w:val="right"/>
      </w:pPr>
      <w:r>
        <w:rPr>
          <w:w w:val="105"/>
        </w:rPr>
        <w:t>22</w:t>
      </w:r>
    </w:p>
    <w:p>
      <w:pPr>
        <w:pStyle w:val="BodyText"/>
        <w:spacing w:before="21"/>
        <w:ind w:right="32"/>
        <w:jc w:val="right"/>
      </w:pPr>
      <w:r>
        <w:rPr/>
        <w:pict>
          <v:shape style="position:absolute;margin-left:412.769318pt;margin-top:7.458665pt;width:5.6pt;height:11.4pt;mso-position-horizontal-relative:page;mso-position-vertical-relative:paragraph;z-index:5087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9</w:t>
                  </w:r>
                  <w:r>
                    <w:rPr>
                      <w:rFonts w:ascii="Arial Unicode MS"/>
                      <w:w w:val="100"/>
                    </w:rPr>
                    <w:t>1</w:t>
                  </w:r>
                </w:p>
              </w:txbxContent>
            </v:textbox>
            <w10:wrap type="none"/>
          </v:shape>
        </w:pict>
      </w:r>
      <w:r>
        <w:rPr/>
        <w:pict>
          <v:shape style="position:absolute;margin-left:411.390442pt;margin-top:5.967865pt;width:5.35pt;height:8.0500pt;mso-position-horizontal-relative:page;mso-position-vertical-relative:paragraph;z-index:510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w w:val="105"/>
        </w:rPr>
        <w:t>30</w:t>
      </w:r>
    </w:p>
    <w:p>
      <w:pPr>
        <w:spacing w:before="37"/>
        <w:ind w:left="0" w:right="37" w:firstLine="0"/>
        <w:jc w:val="right"/>
        <w:rPr>
          <w:rFonts w:ascii="Arial"/>
          <w:sz w:val="11"/>
        </w:rPr>
      </w:pPr>
      <w:r>
        <w:rPr>
          <w:rFonts w:ascii="Arial"/>
          <w:spacing w:val="-1"/>
          <w:w w:val="105"/>
          <w:sz w:val="11"/>
        </w:rPr>
        <w:t>744</w:t>
      </w:r>
    </w:p>
    <w:p>
      <w:pPr>
        <w:spacing w:before="44"/>
        <w:ind w:left="362" w:right="2117" w:firstLine="0"/>
        <w:jc w:val="center"/>
        <w:rPr>
          <w:sz w:val="13"/>
        </w:rPr>
      </w:pPr>
      <w:r>
        <w:rPr/>
        <w:br w:type="column"/>
      </w:r>
      <w:r>
        <w:rPr>
          <w:w w:val="110"/>
          <w:sz w:val="13"/>
        </w:rPr>
        <w:t>36</w:t>
      </w:r>
    </w:p>
    <w:p>
      <w:pPr>
        <w:pStyle w:val="BodyText"/>
        <w:spacing w:before="18"/>
        <w:ind w:left="362" w:right="2113"/>
        <w:jc w:val="center"/>
      </w:pPr>
      <w:r>
        <w:rPr>
          <w:w w:val="110"/>
        </w:rPr>
        <w:t>63</w:t>
      </w:r>
    </w:p>
    <w:p>
      <w:pPr>
        <w:pStyle w:val="BodyText"/>
        <w:spacing w:before="28"/>
        <w:ind w:left="362" w:right="2121"/>
        <w:jc w:val="center"/>
      </w:pPr>
      <w:r>
        <w:rPr>
          <w:w w:val="110"/>
        </w:rPr>
        <w:t>42</w:t>
      </w:r>
    </w:p>
    <w:p>
      <w:pPr>
        <w:pStyle w:val="BodyText"/>
        <w:spacing w:before="21"/>
        <w:ind w:left="362" w:right="2132"/>
        <w:jc w:val="center"/>
      </w:pPr>
      <w:r>
        <w:rPr>
          <w:w w:val="110"/>
        </w:rPr>
        <w:t>88</w:t>
      </w:r>
    </w:p>
    <w:p>
      <w:pPr>
        <w:pStyle w:val="BodyText"/>
        <w:spacing w:before="20"/>
        <w:ind w:left="415"/>
      </w:pPr>
      <w:r>
        <w:rPr>
          <w:w w:val="110"/>
        </w:rPr>
        <w:t>100</w:t>
      </w:r>
    </w:p>
    <w:p>
      <w:pPr>
        <w:pStyle w:val="BodyText"/>
        <w:spacing w:before="28"/>
        <w:ind w:left="362" w:right="2141"/>
        <w:jc w:val="center"/>
      </w:pPr>
      <w:r>
        <w:rPr>
          <w:w w:val="110"/>
        </w:rPr>
        <w:t>33</w:t>
      </w:r>
    </w:p>
    <w:p>
      <w:pPr>
        <w:pStyle w:val="BodyText"/>
        <w:spacing w:before="28"/>
        <w:ind w:left="362" w:right="2141"/>
        <w:jc w:val="center"/>
      </w:pPr>
      <w:r>
        <w:rPr>
          <w:w w:val="110"/>
        </w:rPr>
        <w:t>35</w:t>
      </w:r>
    </w:p>
    <w:p>
      <w:pPr>
        <w:pStyle w:val="BodyText"/>
        <w:spacing w:before="7"/>
        <w:rPr>
          <w:sz w:val="15"/>
        </w:rPr>
      </w:pPr>
    </w:p>
    <w:p>
      <w:pPr>
        <w:pStyle w:val="BodyText"/>
        <w:ind w:left="412"/>
      </w:pPr>
      <w:r>
        <w:rPr>
          <w:w w:val="110"/>
        </w:rPr>
        <w:t>404</w:t>
      </w:r>
    </w:p>
    <w:p>
      <w:pPr>
        <w:pStyle w:val="BodyText"/>
        <w:spacing w:before="28"/>
        <w:ind w:left="362" w:right="2141"/>
        <w:jc w:val="center"/>
      </w:pPr>
      <w:r>
        <w:rPr>
          <w:w w:val="110"/>
        </w:rPr>
        <w:t>78</w:t>
      </w:r>
    </w:p>
    <w:p>
      <w:pPr>
        <w:pStyle w:val="BodyText"/>
        <w:spacing w:before="21"/>
        <w:ind w:left="362" w:right="2134"/>
        <w:jc w:val="center"/>
      </w:pPr>
      <w:r>
        <w:rPr>
          <w:w w:val="110"/>
        </w:rPr>
        <w:t>41</w:t>
      </w:r>
    </w:p>
    <w:p>
      <w:pPr>
        <w:pStyle w:val="BodyText"/>
        <w:spacing w:before="28"/>
        <w:ind w:left="362" w:right="2149"/>
        <w:jc w:val="center"/>
      </w:pPr>
      <w:r>
        <w:rPr>
          <w:w w:val="110"/>
        </w:rPr>
        <w:t>48</w:t>
      </w:r>
    </w:p>
    <w:p>
      <w:pPr>
        <w:pStyle w:val="BodyText"/>
        <w:spacing w:before="20"/>
        <w:ind w:left="362" w:right="2140"/>
        <w:jc w:val="center"/>
      </w:pPr>
      <w:r>
        <w:rPr>
          <w:w w:val="110"/>
        </w:rPr>
        <w:t>69</w:t>
      </w:r>
    </w:p>
    <w:p>
      <w:pPr>
        <w:pStyle w:val="BodyText"/>
        <w:spacing w:before="28"/>
        <w:ind w:left="362" w:right="2143"/>
        <w:jc w:val="center"/>
      </w:pPr>
      <w:r>
        <w:rPr>
          <w:w w:val="110"/>
        </w:rPr>
        <w:t>16</w:t>
      </w:r>
    </w:p>
    <w:p>
      <w:pPr>
        <w:pStyle w:val="BodyText"/>
        <w:spacing w:before="21"/>
        <w:ind w:left="362" w:right="2128"/>
        <w:jc w:val="center"/>
      </w:pPr>
      <w:r>
        <w:rPr>
          <w:w w:val="110"/>
        </w:rPr>
        <w:t>13</w:t>
      </w:r>
    </w:p>
    <w:p>
      <w:pPr>
        <w:pStyle w:val="BodyText"/>
        <w:spacing w:before="13"/>
        <w:ind w:left="404"/>
      </w:pPr>
      <w:r>
        <w:rPr>
          <w:w w:val="110"/>
        </w:rPr>
        <w:t>)65</w:t>
      </w:r>
    </w:p>
    <w:p>
      <w:pPr>
        <w:pStyle w:val="BodyText"/>
        <w:spacing w:before="35"/>
        <w:ind w:left="474"/>
      </w:pPr>
      <w:r>
        <w:rPr>
          <w:w w:val="110"/>
        </w:rPr>
        <w:t>65</w:t>
      </w:r>
    </w:p>
    <w:p>
      <w:pPr>
        <w:pStyle w:val="BodyText"/>
        <w:spacing w:before="21"/>
        <w:ind w:left="474"/>
      </w:pPr>
      <w:r>
        <w:rPr>
          <w:w w:val="110"/>
        </w:rPr>
        <w:t>63</w:t>
      </w:r>
    </w:p>
    <w:p>
      <w:pPr>
        <w:pStyle w:val="BodyText"/>
        <w:spacing w:before="28"/>
        <w:ind w:left="474"/>
      </w:pPr>
      <w:r>
        <w:rPr>
          <w:w w:val="110"/>
        </w:rPr>
        <w:t>60</w:t>
      </w:r>
    </w:p>
    <w:p>
      <w:pPr>
        <w:pStyle w:val="BodyText"/>
        <w:spacing w:before="21"/>
        <w:ind w:left="362" w:right="2147"/>
        <w:jc w:val="center"/>
      </w:pPr>
      <w:r>
        <w:rPr>
          <w:w w:val="110"/>
        </w:rPr>
        <w:t>40</w:t>
      </w:r>
    </w:p>
    <w:p>
      <w:pPr>
        <w:pStyle w:val="BodyText"/>
        <w:spacing w:before="28"/>
        <w:ind w:left="466"/>
      </w:pPr>
      <w:r>
        <w:rPr>
          <w:w w:val="110"/>
        </w:rPr>
        <w:t>58</w:t>
      </w:r>
    </w:p>
    <w:p>
      <w:pPr>
        <w:pStyle w:val="BodyText"/>
        <w:spacing w:before="27"/>
        <w:ind w:left="467"/>
      </w:pPr>
      <w:r>
        <w:rPr>
          <w:w w:val="110"/>
        </w:rPr>
        <w:t>32</w:t>
      </w:r>
    </w:p>
    <w:p>
      <w:pPr>
        <w:pStyle w:val="BodyText"/>
        <w:spacing w:before="21"/>
        <w:ind w:left="474"/>
      </w:pPr>
      <w:r>
        <w:rPr>
          <w:w w:val="110"/>
        </w:rPr>
        <w:t>67</w:t>
      </w:r>
    </w:p>
    <w:p>
      <w:pPr>
        <w:pStyle w:val="BodyText"/>
        <w:spacing w:before="28"/>
        <w:ind w:left="470"/>
      </w:pPr>
      <w:r>
        <w:rPr>
          <w:w w:val="110"/>
        </w:rPr>
        <w:t>49</w:t>
      </w:r>
    </w:p>
    <w:p>
      <w:pPr>
        <w:pStyle w:val="BodyText"/>
        <w:spacing w:before="28"/>
        <w:ind w:left="466"/>
      </w:pPr>
      <w:r>
        <w:rPr>
          <w:w w:val="110"/>
        </w:rPr>
        <w:t>54</w:t>
      </w:r>
    </w:p>
    <w:p>
      <w:pPr>
        <w:pStyle w:val="BodyText"/>
        <w:spacing w:before="28"/>
        <w:ind w:left="467"/>
      </w:pPr>
      <w:r>
        <w:rPr>
          <w:w w:val="110"/>
        </w:rPr>
        <w:t>63</w:t>
      </w:r>
    </w:p>
    <w:p>
      <w:pPr>
        <w:pStyle w:val="BodyText"/>
        <w:spacing w:before="21"/>
        <w:ind w:left="465"/>
      </w:pPr>
      <w:r>
        <w:rPr>
          <w:w w:val="110"/>
        </w:rPr>
        <w:t>84</w:t>
      </w:r>
    </w:p>
    <w:p>
      <w:pPr>
        <w:pStyle w:val="BodyText"/>
        <w:spacing w:before="27"/>
        <w:ind w:left="343" w:right="2228"/>
        <w:jc w:val="center"/>
      </w:pPr>
      <w:r>
        <w:rPr>
          <w:w w:val="110"/>
        </w:rPr>
        <w:t>635</w:t>
      </w:r>
    </w:p>
    <w:p>
      <w:pPr>
        <w:pStyle w:val="BodyText"/>
        <w:spacing w:before="28"/>
        <w:ind w:left="460"/>
      </w:pPr>
      <w:r>
        <w:rPr>
          <w:w w:val="105"/>
        </w:rPr>
        <w:t>31</w:t>
      </w:r>
    </w:p>
    <w:p>
      <w:pPr>
        <w:pStyle w:val="BodyText"/>
        <w:spacing w:before="21"/>
        <w:ind w:left="466"/>
      </w:pPr>
      <w:r>
        <w:rPr>
          <w:w w:val="110"/>
        </w:rPr>
        <w:t>54</w:t>
      </w:r>
    </w:p>
    <w:p>
      <w:pPr>
        <w:pStyle w:val="BodyText"/>
        <w:spacing w:before="35"/>
        <w:ind w:left="462"/>
      </w:pPr>
      <w:r>
        <w:rPr>
          <w:w w:val="110"/>
        </w:rPr>
        <w:t>29</w:t>
      </w:r>
    </w:p>
    <w:p>
      <w:pPr>
        <w:pStyle w:val="BodyText"/>
        <w:spacing w:before="21"/>
        <w:ind w:left="460"/>
      </w:pPr>
      <w:r>
        <w:rPr/>
        <w:pict>
          <v:shape style="position:absolute;margin-left:474.723206pt;margin-top:3.770598pt;width:2.550pt;height:22.15pt;mso-position-horizontal-relative:page;mso-position-vertical-relative:paragraph;z-index:51952"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10"/>
                      <w:w w:val="109"/>
                      <w:sz w:val="33"/>
                    </w:rPr>
                    <w:t>，</w:t>
                  </w:r>
                </w:p>
              </w:txbxContent>
            </v:textbox>
            <w10:wrap type="none"/>
          </v:shape>
        </w:pict>
      </w:r>
      <w:r>
        <w:rPr>
          <w:w w:val="110"/>
        </w:rPr>
        <w:t>37</w:t>
      </w:r>
    </w:p>
    <w:p>
      <w:pPr>
        <w:pStyle w:val="BodyText"/>
        <w:spacing w:before="28"/>
        <w:ind w:left="465"/>
      </w:pPr>
      <w:r>
        <w:rPr>
          <w:w w:val="110"/>
        </w:rPr>
        <w:t>17</w:t>
      </w:r>
    </w:p>
    <w:p>
      <w:pPr>
        <w:pStyle w:val="BodyText"/>
        <w:spacing w:before="9"/>
        <w:rPr>
          <w:sz w:val="16"/>
        </w:rPr>
      </w:pPr>
    </w:p>
    <w:p>
      <w:pPr>
        <w:pStyle w:val="BodyText"/>
        <w:ind w:left="465"/>
      </w:pPr>
      <w:r>
        <w:rPr>
          <w:w w:val="110"/>
        </w:rPr>
        <w:t>14</w:t>
      </w:r>
    </w:p>
    <w:p>
      <w:pPr>
        <w:pStyle w:val="BodyText"/>
        <w:spacing w:before="28"/>
        <w:ind w:left="324" w:right="2228"/>
        <w:jc w:val="center"/>
      </w:pPr>
      <w:r>
        <w:rPr>
          <w:w w:val="110"/>
        </w:rPr>
        <w:t>191</w:t>
      </w:r>
    </w:p>
    <w:p>
      <w:pPr>
        <w:pStyle w:val="BodyText"/>
        <w:spacing w:before="28"/>
        <w:ind w:left="460"/>
      </w:pPr>
      <w:r>
        <w:rPr>
          <w:w w:val="110"/>
        </w:rPr>
        <w:t>75</w:t>
      </w:r>
    </w:p>
    <w:p>
      <w:pPr>
        <w:pStyle w:val="BodyText"/>
        <w:spacing w:before="28"/>
        <w:ind w:left="324" w:right="2228"/>
        <w:jc w:val="center"/>
      </w:pPr>
      <w:r>
        <w:rPr>
          <w:w w:val="110"/>
        </w:rPr>
        <w:t>104</w:t>
      </w:r>
    </w:p>
    <w:p>
      <w:pPr>
        <w:pStyle w:val="BodyText"/>
        <w:spacing w:before="28"/>
        <w:ind w:left="453"/>
      </w:pPr>
      <w:r>
        <w:rPr>
          <w:w w:val="110"/>
        </w:rPr>
        <w:t>39</w:t>
      </w:r>
    </w:p>
    <w:p>
      <w:pPr>
        <w:pStyle w:val="BodyText"/>
        <w:spacing w:before="28"/>
        <w:ind w:left="452"/>
      </w:pPr>
      <w:r>
        <w:rPr>
          <w:w w:val="110"/>
        </w:rPr>
        <w:t>58</w:t>
      </w:r>
    </w:p>
    <w:p>
      <w:pPr>
        <w:pStyle w:val="BodyText"/>
        <w:spacing w:before="28"/>
        <w:ind w:left="455"/>
      </w:pPr>
      <w:r>
        <w:rPr>
          <w:w w:val="110"/>
        </w:rPr>
        <w:t>28</w:t>
      </w:r>
    </w:p>
    <w:p>
      <w:pPr>
        <w:pStyle w:val="BodyText"/>
        <w:spacing w:before="21"/>
        <w:ind w:left="452"/>
      </w:pPr>
      <w:r>
        <w:rPr>
          <w:w w:val="110"/>
        </w:rPr>
        <w:t>58</w:t>
      </w:r>
    </w:p>
    <w:p>
      <w:pPr>
        <w:pStyle w:val="BodyText"/>
        <w:spacing w:before="27"/>
        <w:ind w:left="456"/>
      </w:pPr>
      <w:r>
        <w:rPr>
          <w:w w:val="110"/>
        </w:rPr>
        <w:t>41</w:t>
      </w:r>
    </w:p>
    <w:p>
      <w:pPr>
        <w:pStyle w:val="BodyText"/>
        <w:spacing w:before="28"/>
        <w:ind w:left="446"/>
      </w:pPr>
      <w:r>
        <w:rPr>
          <w:w w:val="110"/>
        </w:rPr>
        <w:t>37</w:t>
      </w:r>
    </w:p>
    <w:p>
      <w:pPr>
        <w:pStyle w:val="BodyText"/>
        <w:spacing w:before="28"/>
        <w:ind w:left="458"/>
      </w:pPr>
      <w:r>
        <w:rPr>
          <w:w w:val="110"/>
        </w:rPr>
        <w:t>16</w:t>
      </w:r>
    </w:p>
    <w:p>
      <w:pPr>
        <w:pStyle w:val="BodyText"/>
        <w:spacing w:before="28"/>
        <w:ind w:left="458"/>
      </w:pPr>
      <w:r>
        <w:rPr>
          <w:w w:val="105"/>
        </w:rPr>
        <w:t>14</w:t>
      </w:r>
    </w:p>
    <w:p>
      <w:pPr>
        <w:pStyle w:val="BodyText"/>
        <w:spacing w:before="28"/>
        <w:ind w:left="296" w:right="2228"/>
        <w:jc w:val="center"/>
      </w:pPr>
      <w:r>
        <w:rPr>
          <w:w w:val="105"/>
        </w:rPr>
        <w:t>470</w:t>
      </w:r>
    </w:p>
    <w:p>
      <w:pPr>
        <w:spacing w:after="0"/>
        <w:jc w:val="center"/>
        <w:sectPr>
          <w:type w:val="continuous"/>
          <w:pgSz w:w="11990" w:h="16840"/>
          <w:pgMar w:top="1580" w:bottom="280" w:left="1300" w:right="0"/>
          <w:cols w:num="9" w:equalWidth="0">
            <w:col w:w="1954" w:space="40"/>
            <w:col w:w="587" w:space="39"/>
            <w:col w:w="608" w:space="40"/>
            <w:col w:w="644" w:space="833"/>
            <w:col w:w="1069" w:space="39"/>
            <w:col w:w="627" w:space="40"/>
            <w:col w:w="577" w:space="39"/>
            <w:col w:w="630" w:space="39"/>
            <w:col w:w="2885"/>
          </w:cols>
        </w:sectPr>
      </w:pPr>
    </w:p>
    <w:p>
      <w:pPr>
        <w:pStyle w:val="BodyText"/>
        <w:rPr>
          <w:sz w:val="20"/>
        </w:rPr>
      </w:pPr>
      <w:r>
        <w:rPr/>
        <w:pict>
          <v:shape style="position:absolute;margin-left:313.232147pt;margin-top:530.752869pt;width:5.35pt;height:41.3pt;mso-position-horizontal-relative:page;mso-position-vertical-relative:page;z-index:51544" type="#_x0000_t202" filled="false" stroked="false">
            <v:textbox inset="0,0,0,0" style="layout-flow:vertical-ideographic">
              <w:txbxContent>
                <w:p>
                  <w:pPr>
                    <w:pStyle w:val="BodyText"/>
                    <w:tabs>
                      <w:tab w:pos="344" w:val="left" w:leader="none"/>
                    </w:tabs>
                    <w:spacing w:line="132" w:lineRule="auto"/>
                    <w:ind w:left="20"/>
                    <w:rPr>
                      <w:rFonts w:ascii="Arial Unicode MS"/>
                    </w:rPr>
                  </w:pPr>
                  <w:r>
                    <w:rPr>
                      <w:rFonts w:ascii="Arial Unicode MS"/>
                      <w:w w:val="100"/>
                    </w:rPr>
                    <w:t>I</w:t>
                  </w:r>
                  <w:r>
                    <w:rPr>
                      <w:rFonts w:ascii="Arial Unicode MS"/>
                    </w:rPr>
                    <w:tab/>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12"/>
                    </w:rPr>
                    <w:t> </w:t>
                  </w:r>
                  <w:r>
                    <w:rPr>
                      <w:rFonts w:ascii="Arial Unicode MS"/>
                      <w:w w:val="100"/>
                    </w:rPr>
                    <w:t>0</w:t>
                  </w:r>
                </w:p>
              </w:txbxContent>
            </v:textbox>
            <w10:wrap type="none"/>
          </v:shape>
        </w:pict>
      </w:r>
      <w:r>
        <w:rPr/>
        <w:pict>
          <v:shape style="position:absolute;margin-left:310.896484pt;margin-top:630.033508pt;width:7.9pt;height:24.65pt;mso-position-horizontal-relative:page;mso-position-vertical-relative:page;z-index:51568" type="#_x0000_t202" filled="false" stroked="false">
            <v:textbox inset="0,0,0,0" style="layout-flow:vertical-ideographic">
              <w:txbxContent>
                <w:p>
                  <w:pPr>
                    <w:pStyle w:val="BodyText"/>
                    <w:tabs>
                      <w:tab w:pos="332" w:val="left" w:leader="none"/>
                    </w:tabs>
                    <w:spacing w:line="108" w:lineRule="auto"/>
                    <w:jc w:val="center"/>
                    <w:rPr>
                      <w:rFonts w:ascii="Arial Unicode MS"/>
                    </w:rPr>
                  </w:pPr>
                  <w:r>
                    <w:rPr>
                      <w:rFonts w:ascii="Arial Unicode MS"/>
                      <w:w w:val="100"/>
                    </w:rPr>
                    <w:t>3</w:t>
                  </w:r>
                  <w:r>
                    <w:rPr>
                      <w:rFonts w:ascii="Arial Unicode MS"/>
                    </w:rPr>
                    <w:tab/>
                  </w:r>
                  <w:r>
                    <w:rPr>
                      <w:rFonts w:ascii="Arial Unicode MS"/>
                      <w:w w:val="100"/>
                    </w:rPr>
                    <w:t>1</w:t>
                  </w:r>
                </w:p>
                <w:p>
                  <w:pPr>
                    <w:spacing w:before="0"/>
                    <w:ind w:left="58" w:right="0" w:firstLine="0"/>
                    <w:jc w:val="center"/>
                    <w:rPr>
                      <w:rFonts w:ascii="Arial Unicode MS" w:eastAsia="Arial Unicode MS" w:hint="eastAsia"/>
                      <w:sz w:val="4"/>
                    </w:rPr>
                  </w:pPr>
                  <w:r>
                    <w:rPr>
                      <w:rFonts w:ascii="Arial Unicode MS" w:eastAsia="Arial Unicode MS" w:hint="eastAsia"/>
                      <w:w w:val="99"/>
                      <w:sz w:val="4"/>
                    </w:rPr>
                    <w:t>ー</w:t>
                  </w:r>
                </w:p>
              </w:txbxContent>
            </v:textbox>
            <w10:wrap type="none"/>
          </v:shape>
        </w:pict>
      </w:r>
      <w:r>
        <w:rPr/>
        <w:pict>
          <v:shape style="position:absolute;margin-left:311.895905pt;margin-top:679.456665pt;width:5.05pt;height:8.0500pt;mso-position-horizontal-relative:page;mso-position-vertical-relative:page;z-index:51616"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_</w:t>
                  </w:r>
                </w:p>
              </w:txbxContent>
            </v:textbox>
            <w10:wrap type="none"/>
          </v:shape>
        </w:pict>
      </w:r>
      <w:r>
        <w:rPr/>
        <w:pict>
          <v:shape style="position:absolute;margin-left:281.476044pt;margin-top:564.040771pt;width:5.35pt;height:8.0500pt;mso-position-horizontal-relative:page;mso-position-vertical-relative:page;z-index:517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p>
              </w:txbxContent>
            </v:textbox>
            <w10:wrap type="none"/>
          </v:shape>
        </w:pict>
      </w:r>
      <w:r>
        <w:rPr/>
        <w:pict>
          <v:shape style="position:absolute;margin-left:281.473022pt;margin-top:630.033508pt;width:5.6pt;height:24.65pt;mso-position-horizontal-relative:page;mso-position-vertical-relative:page;z-index:51760" type="#_x0000_t202" filled="false" stroked="false">
            <v:textbox inset="0,0,0,0" style="layout-flow:vertical-ideographic">
              <w:txbxContent>
                <w:p>
                  <w:pPr>
                    <w:pStyle w:val="BodyText"/>
                    <w:tabs>
                      <w:tab w:pos="352" w:val="left" w:leader="none"/>
                    </w:tabs>
                    <w:spacing w:line="132" w:lineRule="auto"/>
                    <w:ind w:left="20"/>
                    <w:rPr>
                      <w:rFonts w:ascii="Arial Unicode MS"/>
                    </w:rPr>
                  </w:pPr>
                  <w:r>
                    <w:rPr>
                      <w:rFonts w:ascii="Arial Unicode MS"/>
                      <w:w w:val="100"/>
                    </w:rPr>
                    <w:t>3</w:t>
                  </w:r>
                  <w:r>
                    <w:rPr>
                      <w:rFonts w:ascii="Arial Unicode MS"/>
                    </w:rPr>
                    <w:tab/>
                  </w:r>
                  <w:r>
                    <w:rPr>
                      <w:rFonts w:ascii="Arial Unicode MS"/>
                      <w:w w:val="100"/>
                    </w:rPr>
                    <w:t>1</w:t>
                  </w:r>
                </w:p>
              </w:txbxContent>
            </v:textbox>
            <w10:wrap type="none"/>
          </v:shape>
        </w:pict>
      </w:r>
      <w:r>
        <w:rPr/>
        <w:pict>
          <v:shape style="position:absolute;margin-left:279.014282pt;margin-top:551.226196pt;width:5.05pt;height:5.05pt;mso-position-horizontal-relative:page;mso-position-vertical-relative:page;z-index:51856"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p>
    <w:p>
      <w:pPr>
        <w:pStyle w:val="BodyText"/>
        <w:rPr>
          <w:sz w:val="20"/>
        </w:rPr>
      </w:pPr>
    </w:p>
    <w:p>
      <w:pPr>
        <w:pStyle w:val="BodyText"/>
        <w:rPr>
          <w:sz w:val="20"/>
        </w:rPr>
      </w:pPr>
    </w:p>
    <w:p>
      <w:pPr>
        <w:pStyle w:val="BodyText"/>
        <w:spacing w:before="7"/>
        <w:rPr>
          <w:sz w:val="28"/>
        </w:rPr>
      </w:pPr>
    </w:p>
    <w:p>
      <w:pPr>
        <w:spacing w:before="93"/>
        <w:ind w:left="4034" w:right="5678" w:firstLine="0"/>
        <w:jc w:val="center"/>
        <w:rPr>
          <w:sz w:val="18"/>
        </w:rPr>
      </w:pPr>
      <w:r>
        <w:rPr/>
        <w:pict>
          <v:shape style="position:absolute;margin-left:378.551727pt;margin-top:-61.918285pt;width:5.35pt;height:8.0500pt;mso-position-horizontal-relative:page;mso-position-vertical-relative:paragraph;z-index:512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pict>
          <v:shape style="position:absolute;margin-left:345.712921pt;margin-top:-62.278885pt;width:5.35pt;height:8.0500pt;mso-position-horizontal-relative:page;mso-position-vertical-relative:paragraph;z-index:514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pict>
          <v:shape style="position:absolute;margin-left:313.223328pt;margin-top:-62.360886pt;width:5.35pt;height:8.0500pt;mso-position-horizontal-relative:page;mso-position-vertical-relative:paragraph;z-index:515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pict>
          <v:shape style="position:absolute;margin-left:281.687439pt;margin-top:-103.352386pt;width:5.35pt;height:8.0500pt;mso-position-horizontal-relative:page;mso-position-vertical-relative:paragraph;z-index:517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81.467133pt;margin-top:-62.360886pt;width:5.35pt;height:8.0500pt;mso-position-horizontal-relative:page;mso-position-vertical-relative:paragraph;z-index:518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rFonts w:ascii="Arial Unicode MS" w:hAnsi="Arial Unicode MS"/>
          <w:w w:val="105"/>
          <w:sz w:val="4"/>
        </w:rPr>
        <w:t>—              </w:t>
      </w:r>
      <w:r>
        <w:rPr>
          <w:w w:val="105"/>
          <w:sz w:val="18"/>
        </w:rPr>
        <w:t>84 -</w:t>
      </w:r>
    </w:p>
    <w:p>
      <w:pPr>
        <w:spacing w:after="0"/>
        <w:jc w:val="center"/>
        <w:rPr>
          <w:sz w:val="18"/>
        </w:rPr>
        <w:sectPr>
          <w:type w:val="continuous"/>
          <w:pgSz w:w="11990" w:h="16840"/>
          <w:pgMar w:top="1580" w:bottom="280" w:left="1300" w:right="0"/>
        </w:sectPr>
      </w:pPr>
    </w:p>
    <w:p>
      <w:pPr>
        <w:pStyle w:val="BodyText"/>
        <w:spacing w:before="8"/>
        <w:rPr>
          <w:sz w:val="33"/>
        </w:rPr>
      </w:pPr>
    </w:p>
    <w:p>
      <w:pPr>
        <w:spacing w:line="273" w:lineRule="exact" w:before="0"/>
        <w:ind w:left="1387" w:right="0" w:firstLine="0"/>
        <w:jc w:val="left"/>
        <w:rPr>
          <w:rFonts w:ascii="Arial Unicode MS" w:eastAsia="Arial Unicode MS" w:hint="eastAsia"/>
          <w:sz w:val="22"/>
        </w:rPr>
      </w:pPr>
      <w:r>
        <w:rPr/>
        <w:pict>
          <v:shape style="position:absolute;margin-left:198.074203pt;margin-top:-1.897282pt;width:3.7pt;height:8.0500pt;mso-position-horizontal-relative:page;mso-position-vertical-relative:paragraph;z-index:5298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145.957703pt;margin-top:-3.856879pt;width:7.05pt;height:8.75pt;mso-position-horizontal-relative:page;mso-position-vertical-relative:paragraph;z-index:-1359688"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8"/>
                      <w:sz w:val="13"/>
                    </w:rPr>
                    <w:t>男</w:t>
                  </w:r>
                </w:p>
              </w:txbxContent>
            </v:textbox>
            <w10:wrap type="none"/>
          </v:shape>
        </w:pict>
      </w:r>
      <w:r>
        <w:rPr>
          <w:rFonts w:ascii="Arial Unicode MS" w:eastAsia="Arial Unicode MS" w:hint="eastAsia"/>
          <w:spacing w:val="13"/>
          <w:sz w:val="16"/>
        </w:rPr>
        <w:t>市面</w:t>
      </w:r>
      <w:r>
        <w:rPr>
          <w:rFonts w:ascii="Arial" w:eastAsia="Arial"/>
          <w:sz w:val="20"/>
        </w:rPr>
        <w:t>7</w:t>
      </w:r>
      <w:r>
        <w:rPr>
          <w:rFonts w:ascii="Arial" w:eastAsia="Arial"/>
          <w:spacing w:val="4"/>
          <w:sz w:val="20"/>
        </w:rPr>
        <w:t> </w:t>
      </w:r>
      <w:r>
        <w:rPr>
          <w:rFonts w:ascii="Arial Unicode MS" w:eastAsia="Arial Unicode MS" w:hint="eastAsia"/>
          <w:spacing w:val="-19"/>
          <w:sz w:val="22"/>
        </w:rPr>
        <w:t>可</w:t>
      </w:r>
    </w:p>
    <w:p>
      <w:pPr>
        <w:pStyle w:val="BodyText"/>
        <w:tabs>
          <w:tab w:pos="1941" w:val="left" w:leader="none"/>
        </w:tabs>
        <w:spacing w:line="139" w:lineRule="exact"/>
        <w:ind w:left="1041"/>
        <w:rPr>
          <w:rFonts w:ascii="Arial Unicode MS" w:eastAsia="Arial Unicode MS" w:hint="eastAsia"/>
        </w:rPr>
      </w:pPr>
      <w:r>
        <w:rPr>
          <w:w w:val="110"/>
        </w:rPr>
        <w:t>02   </w:t>
      </w:r>
      <w:r>
        <w:rPr>
          <w:spacing w:val="3"/>
          <w:w w:val="110"/>
        </w:rPr>
        <w:t> </w:t>
      </w:r>
      <w:r>
        <w:rPr>
          <w:rFonts w:ascii="Arial Unicode MS" w:eastAsia="Arial Unicode MS" w:hint="eastAsia"/>
          <w:w w:val="110"/>
        </w:rPr>
        <w:t>県</w:t>
        <w:tab/>
        <w:t>計</w:t>
      </w:r>
    </w:p>
    <w:p>
      <w:pPr>
        <w:pStyle w:val="BodyText"/>
        <w:spacing w:line="247" w:lineRule="auto" w:before="5"/>
        <w:ind w:left="1304" w:right="425" w:hanging="4"/>
        <w:jc w:val="center"/>
        <w:rPr>
          <w:rFonts w:ascii="Arial Unicode MS" w:eastAsia="Arial Unicode MS" w:hint="eastAsia"/>
        </w:rPr>
      </w:pPr>
      <w:r>
        <w:rPr>
          <w:rFonts w:ascii="Arial Unicode MS" w:eastAsia="Arial Unicode MS" w:hint="eastAsia"/>
          <w:w w:val="105"/>
        </w:rPr>
        <w:t>市部計</w:t>
      </w:r>
      <w:r>
        <w:rPr>
          <w:rFonts w:ascii="Arial Unicode MS" w:eastAsia="Arial Unicode MS" w:hint="eastAsia"/>
          <w:w w:val="110"/>
        </w:rPr>
        <w:t>郡部計</w:t>
      </w:r>
    </w:p>
    <w:p>
      <w:pPr>
        <w:pStyle w:val="BodyText"/>
        <w:spacing w:line="153" w:lineRule="exact"/>
        <w:ind w:left="1021"/>
        <w:jc w:val="both"/>
        <w:rPr>
          <w:rFonts w:ascii="Arial Unicode MS" w:eastAsia="Arial Unicode MS" w:hint="eastAsia"/>
        </w:rPr>
      </w:pPr>
      <w:r>
        <w:rPr/>
        <w:t>20 1   </w:t>
      </w:r>
      <w:r>
        <w:rPr>
          <w:rFonts w:ascii="Arial Unicode MS" w:eastAsia="Arial Unicode MS" w:hint="eastAsia"/>
        </w:rPr>
        <w:t>齊      森     市</w:t>
      </w:r>
    </w:p>
    <w:p>
      <w:pPr>
        <w:pStyle w:val="ListParagraph"/>
        <w:numPr>
          <w:ilvl w:val="0"/>
          <w:numId w:val="81"/>
        </w:numPr>
        <w:tabs>
          <w:tab w:pos="1304" w:val="left" w:leader="none"/>
        </w:tabs>
        <w:spacing w:line="160" w:lineRule="exact" w:before="0" w:after="0"/>
        <w:ind w:left="1303" w:right="0" w:hanging="282"/>
        <w:jc w:val="both"/>
        <w:rPr>
          <w:sz w:val="12"/>
        </w:rPr>
      </w:pPr>
      <w:r>
        <w:rPr>
          <w:spacing w:val="2"/>
          <w:w w:val="110"/>
          <w:sz w:val="12"/>
        </w:rPr>
        <w:t>弘     前    市</w:t>
      </w:r>
    </w:p>
    <w:p>
      <w:pPr>
        <w:pStyle w:val="ListParagraph"/>
        <w:numPr>
          <w:ilvl w:val="0"/>
          <w:numId w:val="81"/>
        </w:numPr>
        <w:tabs>
          <w:tab w:pos="1301" w:val="left" w:leader="none"/>
        </w:tabs>
        <w:spacing w:line="240" w:lineRule="auto" w:before="5" w:after="0"/>
        <w:ind w:left="1300" w:right="0" w:hanging="279"/>
        <w:jc w:val="both"/>
        <w:rPr>
          <w:sz w:val="12"/>
        </w:rPr>
      </w:pPr>
      <w:r>
        <w:rPr>
          <w:w w:val="110"/>
          <w:sz w:val="12"/>
        </w:rPr>
        <w:t>八     戸     市</w:t>
      </w:r>
    </w:p>
    <w:p>
      <w:pPr>
        <w:pStyle w:val="ListParagraph"/>
        <w:numPr>
          <w:ilvl w:val="0"/>
          <w:numId w:val="81"/>
        </w:numPr>
        <w:tabs>
          <w:tab w:pos="1296" w:val="left" w:leader="none"/>
        </w:tabs>
        <w:spacing w:line="160" w:lineRule="exact" w:before="5" w:after="0"/>
        <w:ind w:left="1295" w:right="0" w:hanging="274"/>
        <w:jc w:val="both"/>
        <w:rPr>
          <w:sz w:val="12"/>
        </w:rPr>
      </w:pPr>
      <w:r>
        <w:rPr>
          <w:spacing w:val="1"/>
          <w:w w:val="105"/>
          <w:sz w:val="12"/>
        </w:rPr>
        <w:t>黒      石    市</w:t>
      </w:r>
    </w:p>
    <w:p>
      <w:pPr>
        <w:pStyle w:val="ListParagraph"/>
        <w:numPr>
          <w:ilvl w:val="0"/>
          <w:numId w:val="81"/>
        </w:numPr>
        <w:tabs>
          <w:tab w:pos="1296" w:val="left" w:leader="none"/>
        </w:tabs>
        <w:spacing w:line="157" w:lineRule="exact" w:before="0" w:after="0"/>
        <w:ind w:left="1295" w:right="0" w:hanging="274"/>
        <w:jc w:val="both"/>
        <w:rPr>
          <w:sz w:val="12"/>
        </w:rPr>
      </w:pPr>
      <w:r>
        <w:rPr>
          <w:sz w:val="12"/>
        </w:rPr>
        <w:t>五 所 </w:t>
      </w:r>
      <w:r>
        <w:rPr>
          <w:rFonts w:ascii="Times New Roman" w:eastAsia="Times New Roman"/>
          <w:sz w:val="12"/>
        </w:rPr>
        <w:t>Il l</w:t>
      </w:r>
      <w:r>
        <w:rPr>
          <w:rFonts w:ascii="Times New Roman" w:eastAsia="Times New Roman"/>
          <w:spacing w:val="-21"/>
          <w:sz w:val="12"/>
        </w:rPr>
        <w:t> </w:t>
      </w:r>
      <w:r>
        <w:rPr>
          <w:sz w:val="12"/>
        </w:rPr>
        <w:t>原 市</w:t>
      </w:r>
    </w:p>
    <w:p>
      <w:pPr>
        <w:numPr>
          <w:ilvl w:val="0"/>
          <w:numId w:val="81"/>
        </w:numPr>
        <w:tabs>
          <w:tab w:pos="1292" w:val="left" w:leader="none"/>
        </w:tabs>
        <w:spacing w:line="167" w:lineRule="exact" w:before="0"/>
        <w:ind w:left="1291" w:right="0" w:hanging="270"/>
        <w:jc w:val="both"/>
        <w:rPr>
          <w:rFonts w:ascii="Arial Unicode MS" w:eastAsia="Arial Unicode MS" w:hint="eastAsia"/>
          <w:sz w:val="13"/>
        </w:rPr>
      </w:pPr>
      <w:r>
        <w:rPr>
          <w:rFonts w:ascii="Arial Unicode MS" w:eastAsia="Arial Unicode MS" w:hint="eastAsia"/>
          <w:spacing w:val="10"/>
          <w:w w:val="110"/>
          <w:sz w:val="13"/>
        </w:rPr>
        <w:t>十 和 田 市</w:t>
      </w:r>
    </w:p>
    <w:p>
      <w:pPr>
        <w:pStyle w:val="ListParagraph"/>
        <w:numPr>
          <w:ilvl w:val="0"/>
          <w:numId w:val="81"/>
        </w:numPr>
        <w:tabs>
          <w:tab w:pos="1293" w:val="left" w:leader="none"/>
        </w:tabs>
        <w:spacing w:line="166" w:lineRule="exact" w:before="0" w:after="0"/>
        <w:ind w:left="1292" w:right="0" w:hanging="271"/>
        <w:jc w:val="both"/>
        <w:rPr>
          <w:sz w:val="13"/>
        </w:rPr>
      </w:pPr>
      <w:r>
        <w:rPr>
          <w:w w:val="105"/>
          <w:sz w:val="13"/>
        </w:rPr>
        <w:t>三     沢    市</w:t>
      </w:r>
    </w:p>
    <w:p>
      <w:pPr>
        <w:pStyle w:val="ListParagraph"/>
        <w:numPr>
          <w:ilvl w:val="0"/>
          <w:numId w:val="81"/>
        </w:numPr>
        <w:tabs>
          <w:tab w:pos="1283" w:val="left" w:leader="none"/>
        </w:tabs>
        <w:spacing w:line="168" w:lineRule="exact" w:before="0" w:after="0"/>
        <w:ind w:left="1282" w:right="0" w:hanging="261"/>
        <w:jc w:val="both"/>
        <w:rPr>
          <w:sz w:val="13"/>
        </w:rPr>
      </w:pPr>
      <w:r>
        <w:rPr>
          <w:w w:val="125"/>
          <w:sz w:val="13"/>
        </w:rPr>
        <w:t>む    </w:t>
      </w:r>
      <w:r>
        <w:rPr>
          <w:spacing w:val="-42"/>
          <w:w w:val="260"/>
          <w:sz w:val="13"/>
        </w:rPr>
        <w:t>つ </w:t>
      </w:r>
      <w:r>
        <w:rPr>
          <w:spacing w:val="-60"/>
          <w:w w:val="125"/>
          <w:sz w:val="13"/>
        </w:rPr>
        <w:t>市</w:t>
      </w:r>
    </w:p>
    <w:p>
      <w:pPr>
        <w:pStyle w:val="BodyText"/>
        <w:spacing w:line="156" w:lineRule="exact"/>
        <w:ind w:left="1021"/>
        <w:jc w:val="both"/>
        <w:rPr>
          <w:rFonts w:ascii="Arial Unicode MS" w:eastAsia="Arial Unicode MS" w:hint="eastAsia"/>
        </w:rPr>
      </w:pPr>
      <w:r>
        <w:rPr/>
        <w:pict>
          <v:shape style="position:absolute;margin-left:197.397232pt;margin-top:5.969459pt;width:5.35pt;height:8.0500pt;mso-position-horizontal-relative:page;mso-position-vertical-relative:paragraph;z-index:529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t>200   </w:t>
      </w:r>
      <w:r>
        <w:rPr>
          <w:rFonts w:ascii="Arial Unicode MS" w:eastAsia="Arial Unicode MS" w:hint="eastAsia"/>
        </w:rPr>
        <w:t>市       部     計</w:t>
      </w:r>
    </w:p>
    <w:p>
      <w:pPr>
        <w:spacing w:line="167" w:lineRule="exact" w:before="0"/>
        <w:ind w:left="1011" w:right="0" w:firstLine="0"/>
        <w:jc w:val="both"/>
        <w:rPr>
          <w:rFonts w:ascii="Arial Unicode MS" w:eastAsia="Arial Unicode MS" w:hint="eastAsia"/>
          <w:sz w:val="13"/>
        </w:rPr>
      </w:pPr>
      <w:r>
        <w:rPr>
          <w:w w:val="105"/>
          <w:sz w:val="12"/>
        </w:rPr>
        <w:t>30 1  </w:t>
      </w:r>
      <w:r>
        <w:rPr>
          <w:rFonts w:ascii="Arial Unicode MS" w:eastAsia="Arial Unicode MS" w:hint="eastAsia"/>
          <w:w w:val="105"/>
          <w:sz w:val="13"/>
        </w:rPr>
        <w:t>平     内    町</w:t>
      </w:r>
    </w:p>
    <w:p>
      <w:pPr>
        <w:numPr>
          <w:ilvl w:val="0"/>
          <w:numId w:val="82"/>
        </w:numPr>
        <w:tabs>
          <w:tab w:pos="1300" w:val="left" w:leader="none"/>
        </w:tabs>
        <w:spacing w:line="170" w:lineRule="exact" w:before="0"/>
        <w:ind w:left="1299" w:right="0" w:hanging="288"/>
        <w:jc w:val="both"/>
        <w:rPr>
          <w:rFonts w:ascii="Arial Unicode MS" w:eastAsia="Arial Unicode MS" w:hint="eastAsia"/>
          <w:sz w:val="13"/>
        </w:rPr>
      </w:pPr>
      <w:r>
        <w:rPr>
          <w:rFonts w:ascii="Arial Unicode MS" w:eastAsia="Arial Unicode MS" w:hint="eastAsia"/>
          <w:w w:val="105"/>
          <w:sz w:val="13"/>
        </w:rPr>
        <w:t>蟹     田    町</w:t>
      </w:r>
    </w:p>
    <w:p>
      <w:pPr>
        <w:pStyle w:val="ListParagraph"/>
        <w:numPr>
          <w:ilvl w:val="0"/>
          <w:numId w:val="82"/>
        </w:numPr>
        <w:tabs>
          <w:tab w:pos="1295" w:val="left" w:leader="none"/>
        </w:tabs>
        <w:spacing w:line="240" w:lineRule="auto" w:before="3" w:after="0"/>
        <w:ind w:left="1294" w:right="0" w:hanging="283"/>
        <w:jc w:val="both"/>
        <w:rPr>
          <w:sz w:val="12"/>
        </w:rPr>
      </w:pPr>
      <w:r>
        <w:rPr>
          <w:spacing w:val="1"/>
          <w:w w:val="105"/>
          <w:sz w:val="12"/>
        </w:rPr>
        <w:t>今      別    町</w:t>
      </w:r>
    </w:p>
    <w:p>
      <w:pPr>
        <w:pStyle w:val="ListParagraph"/>
        <w:numPr>
          <w:ilvl w:val="0"/>
          <w:numId w:val="82"/>
        </w:numPr>
        <w:tabs>
          <w:tab w:pos="1287" w:val="left" w:leader="none"/>
        </w:tabs>
        <w:spacing w:line="160" w:lineRule="exact" w:before="5" w:after="0"/>
        <w:ind w:left="1286" w:right="0" w:hanging="275"/>
        <w:jc w:val="both"/>
        <w:rPr>
          <w:sz w:val="12"/>
        </w:rPr>
      </w:pPr>
      <w:r>
        <w:rPr>
          <w:w w:val="110"/>
          <w:sz w:val="12"/>
        </w:rPr>
        <w:t>蓬     田     村</w:t>
      </w:r>
    </w:p>
    <w:p>
      <w:pPr>
        <w:pStyle w:val="ListParagraph"/>
        <w:numPr>
          <w:ilvl w:val="0"/>
          <w:numId w:val="82"/>
        </w:numPr>
        <w:tabs>
          <w:tab w:pos="1290" w:val="left" w:leader="none"/>
        </w:tabs>
        <w:spacing w:line="160" w:lineRule="exact" w:before="0" w:after="0"/>
        <w:ind w:left="1289" w:right="0" w:hanging="278"/>
        <w:jc w:val="both"/>
        <w:rPr>
          <w:sz w:val="12"/>
        </w:rPr>
      </w:pPr>
      <w:r>
        <w:rPr>
          <w:spacing w:val="2"/>
          <w:w w:val="110"/>
          <w:sz w:val="12"/>
        </w:rPr>
        <w:t>平     舘    村</w:t>
      </w:r>
    </w:p>
    <w:p>
      <w:pPr>
        <w:pStyle w:val="ListParagraph"/>
        <w:numPr>
          <w:ilvl w:val="0"/>
          <w:numId w:val="82"/>
        </w:numPr>
        <w:tabs>
          <w:tab w:pos="1287" w:val="left" w:leader="none"/>
        </w:tabs>
        <w:spacing w:line="148" w:lineRule="exact" w:before="5" w:after="0"/>
        <w:ind w:left="1286" w:right="0" w:hanging="275"/>
        <w:jc w:val="both"/>
        <w:rPr>
          <w:sz w:val="12"/>
        </w:rPr>
      </w:pPr>
      <w:r>
        <w:rPr>
          <w:w w:val="110"/>
          <w:sz w:val="12"/>
        </w:rPr>
        <w:t>三     厩     村</w:t>
      </w:r>
    </w:p>
    <w:p>
      <w:pPr>
        <w:pStyle w:val="BodyText"/>
        <w:spacing w:line="178" w:lineRule="exact"/>
        <w:ind w:left="1011"/>
        <w:jc w:val="both"/>
        <w:rPr>
          <w:rFonts w:ascii="Arial Unicode MS" w:eastAsia="Arial Unicode MS" w:hint="eastAsia"/>
        </w:rPr>
      </w:pPr>
      <w:r>
        <w:rPr/>
        <w:t>300 </w:t>
      </w:r>
      <w:r>
        <w:rPr>
          <w:rFonts w:ascii="Arial Unicode MS" w:eastAsia="Arial Unicode MS" w:hint="eastAsia"/>
        </w:rPr>
        <w:t>東津 </w:t>
      </w:r>
      <w:r>
        <w:rPr>
          <w:sz w:val="17"/>
        </w:rPr>
        <w:t>9</w:t>
      </w:r>
      <w:r>
        <w:rPr>
          <w:rFonts w:ascii="Arial Unicode MS" w:eastAsia="Arial Unicode MS" w:hint="eastAsia"/>
          <w:w w:val="95"/>
        </w:rPr>
        <w:t>否郡 計</w:t>
      </w:r>
    </w:p>
    <w:p>
      <w:pPr>
        <w:spacing w:line="169" w:lineRule="exact" w:before="0"/>
        <w:ind w:left="1011" w:right="0" w:firstLine="0"/>
        <w:jc w:val="both"/>
        <w:rPr>
          <w:rFonts w:ascii="Arial Unicode MS" w:eastAsia="Arial Unicode MS" w:hint="eastAsia"/>
          <w:sz w:val="13"/>
        </w:rPr>
      </w:pPr>
      <w:r>
        <w:rPr>
          <w:sz w:val="12"/>
        </w:rPr>
        <w:t>3 21  </w:t>
      </w:r>
      <w:r>
        <w:rPr>
          <w:rFonts w:ascii="Arial Unicode MS" w:eastAsia="Arial Unicode MS" w:hint="eastAsia"/>
          <w:spacing w:val="1"/>
          <w:sz w:val="13"/>
        </w:rPr>
        <w:t>鯵 ヶ 沢    町</w:t>
      </w:r>
    </w:p>
    <w:p>
      <w:pPr>
        <w:pStyle w:val="ListParagraph"/>
        <w:numPr>
          <w:ilvl w:val="0"/>
          <w:numId w:val="83"/>
        </w:numPr>
        <w:tabs>
          <w:tab w:pos="1289" w:val="left" w:leader="none"/>
        </w:tabs>
        <w:spacing w:line="240" w:lineRule="auto" w:before="2" w:after="0"/>
        <w:ind w:left="1288" w:right="0" w:hanging="284"/>
        <w:jc w:val="both"/>
        <w:rPr>
          <w:rFonts w:ascii="Arial" w:eastAsia="Arial"/>
          <w:sz w:val="12"/>
        </w:rPr>
      </w:pPr>
      <w:r>
        <w:rPr>
          <w:spacing w:val="1"/>
          <w:w w:val="110"/>
          <w:sz w:val="12"/>
        </w:rPr>
        <w:t>木     造    町</w:t>
      </w:r>
    </w:p>
    <w:p>
      <w:pPr>
        <w:pStyle w:val="ListParagraph"/>
        <w:numPr>
          <w:ilvl w:val="0"/>
          <w:numId w:val="83"/>
        </w:numPr>
        <w:tabs>
          <w:tab w:pos="1286" w:val="left" w:leader="none"/>
        </w:tabs>
        <w:spacing w:line="160" w:lineRule="exact" w:before="5" w:after="0"/>
        <w:ind w:left="1285" w:right="0" w:hanging="281"/>
        <w:jc w:val="both"/>
        <w:rPr>
          <w:rFonts w:ascii="Arial" w:eastAsia="Arial"/>
          <w:sz w:val="12"/>
        </w:rPr>
      </w:pPr>
      <w:r>
        <w:rPr>
          <w:spacing w:val="1"/>
          <w:w w:val="110"/>
          <w:sz w:val="12"/>
        </w:rPr>
        <w:t>深     浦    町</w:t>
      </w:r>
    </w:p>
    <w:p>
      <w:pPr>
        <w:pStyle w:val="ListParagraph"/>
        <w:numPr>
          <w:ilvl w:val="0"/>
          <w:numId w:val="83"/>
        </w:numPr>
        <w:tabs>
          <w:tab w:pos="1288" w:val="left" w:leader="none"/>
        </w:tabs>
        <w:spacing w:line="160" w:lineRule="exact" w:before="0" w:after="0"/>
        <w:ind w:left="1287" w:right="0" w:hanging="283"/>
        <w:jc w:val="both"/>
        <w:rPr>
          <w:rFonts w:ascii="Arial" w:eastAsia="Arial"/>
          <w:sz w:val="11"/>
        </w:rPr>
      </w:pPr>
      <w:r>
        <w:rPr>
          <w:spacing w:val="1"/>
          <w:w w:val="110"/>
          <w:sz w:val="12"/>
        </w:rPr>
        <w:t>森     田    村</w:t>
      </w:r>
    </w:p>
    <w:p>
      <w:pPr>
        <w:pStyle w:val="ListParagraph"/>
        <w:numPr>
          <w:ilvl w:val="0"/>
          <w:numId w:val="83"/>
        </w:numPr>
        <w:tabs>
          <w:tab w:pos="1283" w:val="left" w:leader="none"/>
        </w:tabs>
        <w:spacing w:line="240" w:lineRule="auto" w:before="6" w:after="0"/>
        <w:ind w:left="1282" w:right="0" w:hanging="278"/>
        <w:jc w:val="both"/>
        <w:rPr>
          <w:rFonts w:ascii="Times New Roman" w:eastAsia="Times New Roman"/>
          <w:sz w:val="12"/>
        </w:rPr>
      </w:pPr>
      <w:r>
        <w:rPr>
          <w:spacing w:val="2"/>
          <w:w w:val="110"/>
          <w:sz w:val="12"/>
        </w:rPr>
        <w:t>岩     崎    村</w:t>
      </w:r>
    </w:p>
    <w:p>
      <w:pPr>
        <w:pStyle w:val="ListParagraph"/>
        <w:numPr>
          <w:ilvl w:val="0"/>
          <w:numId w:val="83"/>
        </w:numPr>
        <w:tabs>
          <w:tab w:pos="1286" w:val="left" w:leader="none"/>
          <w:tab w:pos="1913" w:val="left" w:leader="none"/>
        </w:tabs>
        <w:spacing w:line="160" w:lineRule="exact" w:before="5" w:after="0"/>
        <w:ind w:left="1285" w:right="0" w:hanging="281"/>
        <w:jc w:val="both"/>
        <w:rPr>
          <w:rFonts w:ascii="Arial" w:eastAsia="Arial"/>
          <w:sz w:val="12"/>
        </w:rPr>
      </w:pPr>
      <w:r>
        <w:rPr/>
        <w:pict>
          <v:shape style="position:absolute;margin-left:189.976212pt;margin-top:.256698pt;width:44.15pt;height:44.1pt;mso-position-horizontal-relative:page;mso-position-vertical-relative:paragraph;z-index:528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84"/>
                    </w:rPr>
                  </w:pPr>
                  <w:r>
                    <w:rPr>
                      <w:rFonts w:ascii="Arial Unicode MS" w:eastAsia="Arial Unicode MS" w:hint="eastAsia"/>
                      <w:w w:val="100"/>
                      <w:sz w:val="84"/>
                    </w:rPr>
                    <w:t>口</w:t>
                  </w:r>
                </w:p>
              </w:txbxContent>
            </v:textbox>
            <w10:wrap type="none"/>
          </v:shape>
        </w:pict>
      </w:r>
      <w:r>
        <w:rPr>
          <w:w w:val="110"/>
          <w:sz w:val="12"/>
        </w:rPr>
        <w:t>柏</w:t>
        <w:tab/>
        <w:t>村</w:t>
      </w:r>
    </w:p>
    <w:p>
      <w:pPr>
        <w:pStyle w:val="ListParagraph"/>
        <w:numPr>
          <w:ilvl w:val="0"/>
          <w:numId w:val="83"/>
        </w:numPr>
        <w:tabs>
          <w:tab w:pos="1280" w:val="left" w:leader="none"/>
        </w:tabs>
        <w:spacing w:line="160" w:lineRule="exact" w:before="0" w:after="0"/>
        <w:ind w:left="1279" w:right="0" w:hanging="275"/>
        <w:jc w:val="both"/>
        <w:rPr>
          <w:rFonts w:ascii="Arial" w:eastAsia="Arial"/>
          <w:sz w:val="12"/>
        </w:rPr>
      </w:pPr>
      <w:r>
        <w:rPr>
          <w:w w:val="110"/>
          <w:sz w:val="12"/>
        </w:rPr>
        <w:t>稲     垣     村</w:t>
      </w:r>
    </w:p>
    <w:p>
      <w:pPr>
        <w:pStyle w:val="ListParagraph"/>
        <w:numPr>
          <w:ilvl w:val="0"/>
          <w:numId w:val="83"/>
        </w:numPr>
        <w:tabs>
          <w:tab w:pos="1284" w:val="left" w:leader="none"/>
        </w:tabs>
        <w:spacing w:line="154" w:lineRule="exact" w:before="5" w:after="0"/>
        <w:ind w:left="1283" w:right="0" w:hanging="279"/>
        <w:jc w:val="both"/>
        <w:rPr>
          <w:rFonts w:ascii="Times New Roman" w:eastAsia="Times New Roman"/>
          <w:sz w:val="12"/>
        </w:rPr>
      </w:pPr>
      <w:r>
        <w:rPr/>
        <w:pict>
          <v:shape style="position:absolute;margin-left:144.631805pt;margin-top:3.438601pt;width:6.9pt;height:13.9pt;mso-position-horizontal-relative:page;mso-position-vertical-relative:paragraph;z-index:-1359664" type="#_x0000_t202" filled="false" stroked="false">
            <v:textbox inset="0,0,0,0">
              <w:txbxContent>
                <w:p>
                  <w:pPr>
                    <w:spacing w:line="277" w:lineRule="exact" w:before="0"/>
                    <w:ind w:left="0" w:right="0" w:firstLine="0"/>
                    <w:jc w:val="left"/>
                    <w:rPr>
                      <w:sz w:val="25"/>
                    </w:rPr>
                  </w:pPr>
                  <w:r>
                    <w:rPr>
                      <w:w w:val="110"/>
                      <w:sz w:val="25"/>
                    </w:rPr>
                    <w:t>n</w:t>
                  </w:r>
                </w:p>
              </w:txbxContent>
            </v:textbox>
            <w10:wrap type="none"/>
          </v:shape>
        </w:pict>
      </w:r>
      <w:r>
        <w:rPr>
          <w:spacing w:val="2"/>
          <w:w w:val="110"/>
          <w:sz w:val="12"/>
        </w:rPr>
        <w:t>車     力    村</w:t>
      </w:r>
    </w:p>
    <w:p>
      <w:pPr>
        <w:spacing w:line="168" w:lineRule="exact" w:before="0"/>
        <w:ind w:left="1004" w:right="0" w:firstLine="0"/>
        <w:jc w:val="both"/>
        <w:rPr>
          <w:rFonts w:ascii="Arial Unicode MS" w:eastAsia="Arial Unicode MS" w:hint="eastAsia"/>
          <w:sz w:val="12"/>
        </w:rPr>
      </w:pPr>
      <w:r>
        <w:rPr>
          <w:spacing w:val="4"/>
          <w:w w:val="110"/>
          <w:sz w:val="12"/>
        </w:rPr>
        <w:t>320 </w:t>
      </w:r>
      <w:r>
        <w:rPr>
          <w:rFonts w:ascii="Arial Unicode MS" w:eastAsia="Arial Unicode MS" w:hint="eastAsia"/>
          <w:spacing w:val="18"/>
          <w:w w:val="110"/>
          <w:sz w:val="13"/>
        </w:rPr>
        <w:t>西 津 </w:t>
      </w:r>
      <w:r>
        <w:rPr>
          <w:rFonts w:ascii="Arial Unicode MS" w:eastAsia="Arial Unicode MS" w:hint="eastAsia"/>
          <w:spacing w:val="16"/>
          <w:w w:val="110"/>
          <w:sz w:val="12"/>
        </w:rPr>
        <w:t>郡 計</w:t>
      </w:r>
    </w:p>
    <w:p>
      <w:pPr>
        <w:pStyle w:val="BodyText"/>
        <w:spacing w:before="2"/>
        <w:ind w:left="997" w:right="77" w:firstLine="7"/>
        <w:jc w:val="both"/>
        <w:rPr>
          <w:rFonts w:ascii="Arial Unicode MS" w:eastAsia="Arial Unicode MS" w:hint="eastAsia"/>
        </w:rPr>
      </w:pPr>
      <w:r>
        <w:rPr>
          <w:w w:val="110"/>
        </w:rPr>
        <w:t>341   </w:t>
      </w:r>
      <w:r>
        <w:rPr>
          <w:rFonts w:ascii="Arial Unicode MS" w:eastAsia="Arial Unicode MS" w:hint="eastAsia"/>
          <w:w w:val="110"/>
        </w:rPr>
        <w:t>岩    木    町</w:t>
      </w:r>
      <w:r>
        <w:rPr>
          <w:w w:val="110"/>
        </w:rPr>
        <w:t>3 42  </w:t>
      </w:r>
      <w:r>
        <w:rPr>
          <w:rFonts w:ascii="Arial Unicode MS" w:eastAsia="Arial Unicode MS" w:hint="eastAsia"/>
          <w:w w:val="110"/>
        </w:rPr>
        <w:t>相  馬  村</w:t>
      </w:r>
      <w:r>
        <w:rPr>
          <w:spacing w:val="4"/>
          <w:w w:val="110"/>
        </w:rPr>
        <w:t>343 </w:t>
      </w:r>
      <w:r>
        <w:rPr>
          <w:rFonts w:ascii="Arial Unicode MS" w:eastAsia="Arial Unicode MS" w:hint="eastAsia"/>
          <w:w w:val="110"/>
        </w:rPr>
        <w:t>西 目 屋 村</w:t>
      </w:r>
      <w:r>
        <w:rPr>
          <w:spacing w:val="4"/>
          <w:w w:val="110"/>
        </w:rPr>
        <w:t>340</w:t>
      </w:r>
      <w:r>
        <w:rPr>
          <w:spacing w:val="35"/>
          <w:w w:val="110"/>
        </w:rPr>
        <w:t> </w:t>
      </w:r>
      <w:r>
        <w:rPr>
          <w:rFonts w:ascii="Arial Unicode MS" w:eastAsia="Arial Unicode MS" w:hint="eastAsia"/>
          <w:spacing w:val="19"/>
          <w:w w:val="110"/>
        </w:rPr>
        <w:t>中津軽郡計</w:t>
      </w:r>
    </w:p>
    <w:p>
      <w:pPr>
        <w:pStyle w:val="ListParagraph"/>
        <w:numPr>
          <w:ilvl w:val="0"/>
          <w:numId w:val="84"/>
        </w:numPr>
        <w:tabs>
          <w:tab w:pos="1272" w:val="left" w:leader="none"/>
        </w:tabs>
        <w:spacing w:line="240" w:lineRule="auto" w:before="6" w:after="0"/>
        <w:ind w:left="1271" w:right="0" w:hanging="274"/>
        <w:jc w:val="left"/>
        <w:rPr>
          <w:rFonts w:ascii="Times New Roman" w:eastAsia="Times New Roman"/>
          <w:sz w:val="12"/>
        </w:rPr>
      </w:pPr>
      <w:r>
        <w:rPr>
          <w:w w:val="110"/>
          <w:sz w:val="12"/>
        </w:rPr>
        <w:t>藤     崎     町</w:t>
      </w:r>
    </w:p>
    <w:p>
      <w:pPr>
        <w:pStyle w:val="ListParagraph"/>
        <w:numPr>
          <w:ilvl w:val="0"/>
          <w:numId w:val="84"/>
        </w:numPr>
        <w:tabs>
          <w:tab w:pos="1274" w:val="left" w:leader="none"/>
        </w:tabs>
        <w:spacing w:line="160" w:lineRule="exact" w:before="5" w:after="0"/>
        <w:ind w:left="1273" w:right="0" w:hanging="276"/>
        <w:jc w:val="left"/>
        <w:rPr>
          <w:rFonts w:ascii="Times New Roman" w:eastAsia="Times New Roman"/>
          <w:sz w:val="12"/>
        </w:rPr>
      </w:pPr>
      <w:r>
        <w:rPr>
          <w:spacing w:val="1"/>
          <w:w w:val="110"/>
          <w:sz w:val="12"/>
        </w:rPr>
        <w:t>大     鰐    町</w:t>
      </w:r>
    </w:p>
    <w:p>
      <w:pPr>
        <w:pStyle w:val="ListParagraph"/>
        <w:numPr>
          <w:ilvl w:val="0"/>
          <w:numId w:val="84"/>
        </w:numPr>
        <w:tabs>
          <w:tab w:pos="1277" w:val="left" w:leader="none"/>
        </w:tabs>
        <w:spacing w:line="157" w:lineRule="exact" w:before="0" w:after="0"/>
        <w:ind w:left="1276" w:right="0" w:hanging="279"/>
        <w:jc w:val="left"/>
        <w:rPr>
          <w:rFonts w:ascii="Times New Roman" w:eastAsia="Times New Roman"/>
          <w:sz w:val="12"/>
        </w:rPr>
      </w:pPr>
      <w:r>
        <w:rPr>
          <w:spacing w:val="1"/>
          <w:w w:val="110"/>
          <w:sz w:val="12"/>
        </w:rPr>
        <w:t>尾     上    町</w:t>
      </w:r>
    </w:p>
    <w:p>
      <w:pPr>
        <w:pStyle w:val="ListParagraph"/>
        <w:numPr>
          <w:ilvl w:val="0"/>
          <w:numId w:val="84"/>
        </w:numPr>
        <w:tabs>
          <w:tab w:pos="1276" w:val="left" w:leader="none"/>
        </w:tabs>
        <w:spacing w:line="230" w:lineRule="auto" w:before="3" w:after="0"/>
        <w:ind w:left="997" w:right="84" w:firstLine="0"/>
        <w:jc w:val="both"/>
        <w:rPr>
          <w:rFonts w:ascii="Arial" w:eastAsia="Arial"/>
          <w:sz w:val="12"/>
        </w:rPr>
      </w:pPr>
      <w:r>
        <w:rPr>
          <w:w w:val="105"/>
          <w:sz w:val="13"/>
        </w:rPr>
        <w:t>浪   岡    町</w:t>
      </w:r>
      <w:r>
        <w:rPr>
          <w:rFonts w:ascii="Times New Roman" w:eastAsia="Times New Roman"/>
          <w:w w:val="105"/>
          <w:sz w:val="12"/>
        </w:rPr>
        <w:t>36 5  </w:t>
      </w:r>
      <w:r>
        <w:rPr>
          <w:spacing w:val="-2"/>
          <w:w w:val="105"/>
          <w:sz w:val="13"/>
        </w:rPr>
        <w:t>平   賀    町</w:t>
      </w:r>
      <w:r>
        <w:rPr>
          <w:rFonts w:ascii="Times New Roman" w:eastAsia="Times New Roman"/>
          <w:w w:val="105"/>
          <w:sz w:val="12"/>
        </w:rPr>
        <w:t>36 6 </w:t>
      </w:r>
      <w:r>
        <w:rPr>
          <w:spacing w:val="2"/>
          <w:w w:val="105"/>
          <w:sz w:val="12"/>
        </w:rPr>
        <w:t>常 盤 村</w:t>
      </w:r>
    </w:p>
    <w:p>
      <w:pPr>
        <w:pStyle w:val="BodyText"/>
        <w:spacing w:line="154" w:lineRule="exact" w:before="7"/>
        <w:ind w:left="997"/>
        <w:jc w:val="both"/>
        <w:rPr>
          <w:rFonts w:ascii="Arial Unicode MS" w:eastAsia="Arial Unicode MS" w:hint="eastAsia"/>
        </w:rPr>
      </w:pPr>
      <w:r>
        <w:rPr>
          <w:w w:val="110"/>
        </w:rPr>
        <w:t>367  </w:t>
      </w:r>
      <w:r>
        <w:rPr>
          <w:rFonts w:ascii="Arial Unicode MS" w:eastAsia="Arial Unicode MS" w:hint="eastAsia"/>
          <w:spacing w:val="1"/>
          <w:w w:val="110"/>
        </w:rPr>
        <w:t>田  舎  館  村</w:t>
      </w:r>
    </w:p>
    <w:p>
      <w:pPr>
        <w:spacing w:line="168" w:lineRule="exact" w:before="0"/>
        <w:ind w:left="990" w:right="0" w:firstLine="0"/>
        <w:jc w:val="both"/>
        <w:rPr>
          <w:rFonts w:ascii="Arial Unicode MS" w:eastAsia="Arial Unicode MS" w:hint="eastAsia"/>
          <w:sz w:val="13"/>
        </w:rPr>
      </w:pPr>
      <w:r>
        <w:rPr>
          <w:w w:val="105"/>
          <w:sz w:val="12"/>
        </w:rPr>
        <w:t>366   </w:t>
      </w:r>
      <w:r>
        <w:rPr>
          <w:rFonts w:ascii="Arial Unicode MS" w:eastAsia="Arial Unicode MS" w:hint="eastAsia"/>
          <w:spacing w:val="2"/>
          <w:w w:val="105"/>
          <w:sz w:val="13"/>
        </w:rPr>
        <w:t>碇 ヶ 関   村</w:t>
      </w:r>
    </w:p>
    <w:p>
      <w:pPr>
        <w:pStyle w:val="BodyText"/>
        <w:spacing w:line="158" w:lineRule="exact" w:before="2"/>
        <w:ind w:left="990"/>
        <w:jc w:val="both"/>
        <w:rPr>
          <w:rFonts w:ascii="Arial Unicode MS" w:eastAsia="Arial Unicode MS" w:hint="eastAsia"/>
        </w:rPr>
      </w:pPr>
      <w:r>
        <w:rPr>
          <w:spacing w:val="4"/>
          <w:w w:val="105"/>
        </w:rPr>
        <w:t>360</w:t>
      </w:r>
      <w:r>
        <w:rPr>
          <w:spacing w:val="33"/>
          <w:w w:val="105"/>
        </w:rPr>
        <w:t> </w:t>
      </w:r>
      <w:r>
        <w:rPr>
          <w:rFonts w:ascii="Arial Unicode MS" w:eastAsia="Arial Unicode MS" w:hint="eastAsia"/>
          <w:spacing w:val="-6"/>
          <w:w w:val="105"/>
        </w:rPr>
        <w:t>南；葦吐郡 計</w:t>
      </w:r>
    </w:p>
    <w:p>
      <w:pPr>
        <w:spacing w:line="171" w:lineRule="exact" w:before="0"/>
        <w:ind w:left="990" w:right="0" w:firstLine="0"/>
        <w:jc w:val="both"/>
        <w:rPr>
          <w:rFonts w:ascii="Arial Unicode MS" w:eastAsia="Arial Unicode MS" w:hint="eastAsia"/>
          <w:sz w:val="13"/>
        </w:rPr>
      </w:pPr>
      <w:r>
        <w:rPr>
          <w:sz w:val="12"/>
        </w:rPr>
        <w:t>361    </w:t>
      </w:r>
      <w:r>
        <w:rPr>
          <w:rFonts w:ascii="Arial Unicode MS" w:eastAsia="Arial Unicode MS" w:hint="eastAsia"/>
          <w:spacing w:val="1"/>
          <w:sz w:val="13"/>
        </w:rPr>
        <w:t>板     柳    町</w:t>
      </w:r>
    </w:p>
    <w:p>
      <w:pPr>
        <w:pStyle w:val="ListParagraph"/>
        <w:numPr>
          <w:ilvl w:val="0"/>
          <w:numId w:val="85"/>
        </w:numPr>
        <w:tabs>
          <w:tab w:pos="1263" w:val="left" w:leader="none"/>
        </w:tabs>
        <w:spacing w:line="154" w:lineRule="exact" w:before="3" w:after="0"/>
        <w:ind w:left="1262" w:right="0" w:hanging="272"/>
        <w:jc w:val="both"/>
        <w:rPr>
          <w:rFonts w:ascii="Times New Roman" w:eastAsia="Times New Roman"/>
          <w:sz w:val="12"/>
        </w:rPr>
      </w:pPr>
      <w:r>
        <w:rPr>
          <w:spacing w:val="1"/>
          <w:w w:val="110"/>
          <w:sz w:val="12"/>
        </w:rPr>
        <w:t>金     木    町</w:t>
      </w:r>
    </w:p>
    <w:p>
      <w:pPr>
        <w:numPr>
          <w:ilvl w:val="0"/>
          <w:numId w:val="85"/>
        </w:numPr>
        <w:tabs>
          <w:tab w:pos="1267" w:val="left" w:leader="none"/>
        </w:tabs>
        <w:spacing w:line="160" w:lineRule="exact" w:before="0"/>
        <w:ind w:left="1266" w:right="0" w:hanging="276"/>
        <w:jc w:val="both"/>
        <w:rPr>
          <w:sz w:val="12"/>
        </w:rPr>
      </w:pPr>
      <w:r>
        <w:rPr>
          <w:rFonts w:ascii="Arial Unicode MS" w:eastAsia="Arial Unicode MS" w:hint="eastAsia"/>
          <w:w w:val="105"/>
          <w:sz w:val="13"/>
        </w:rPr>
        <w:t>中     里    町</w:t>
      </w:r>
    </w:p>
    <w:p>
      <w:pPr>
        <w:pStyle w:val="ListParagraph"/>
        <w:numPr>
          <w:ilvl w:val="0"/>
          <w:numId w:val="85"/>
        </w:numPr>
        <w:tabs>
          <w:tab w:pos="1263" w:val="left" w:leader="none"/>
        </w:tabs>
        <w:spacing w:line="166" w:lineRule="exact" w:before="0" w:after="0"/>
        <w:ind w:left="1262" w:right="0" w:hanging="273"/>
        <w:jc w:val="both"/>
        <w:rPr>
          <w:rFonts w:ascii="Times New Roman" w:eastAsia="Times New Roman"/>
          <w:sz w:val="13"/>
        </w:rPr>
      </w:pPr>
      <w:r>
        <w:rPr>
          <w:spacing w:val="1"/>
          <w:w w:val="110"/>
          <w:sz w:val="13"/>
        </w:rPr>
        <w:t>誼    田    町</w:t>
      </w:r>
    </w:p>
    <w:p>
      <w:pPr>
        <w:pStyle w:val="BodyText"/>
        <w:spacing w:line="156" w:lineRule="exact" w:before="2"/>
        <w:ind w:left="990"/>
        <w:jc w:val="both"/>
        <w:rPr>
          <w:rFonts w:ascii="Arial Unicode MS" w:eastAsia="Arial Unicode MS" w:hint="eastAsia"/>
        </w:rPr>
      </w:pPr>
      <w:r>
        <w:rPr>
          <w:spacing w:val="4"/>
          <w:w w:val="110"/>
        </w:rPr>
        <w:t>365  </w:t>
      </w:r>
      <w:r>
        <w:rPr>
          <w:rFonts w:ascii="Arial Unicode MS" w:eastAsia="Arial Unicode MS" w:hint="eastAsia"/>
          <w:spacing w:val="1"/>
          <w:w w:val="110"/>
        </w:rPr>
        <w:t>市     浦    村</w:t>
      </w:r>
    </w:p>
    <w:p>
      <w:pPr>
        <w:pStyle w:val="BodyText"/>
        <w:spacing w:line="156" w:lineRule="exact"/>
        <w:ind w:left="990"/>
        <w:jc w:val="both"/>
        <w:rPr>
          <w:rFonts w:ascii="Arial Unicode MS" w:eastAsia="Arial Unicode MS" w:hint="eastAsia"/>
        </w:rPr>
      </w:pPr>
      <w:r>
        <w:rPr/>
        <w:t>366, </w:t>
      </w:r>
      <w:r>
        <w:rPr>
          <w:rFonts w:ascii="Arial Unicode MS" w:eastAsia="Arial Unicode MS" w:hint="eastAsia"/>
          <w:w w:val="90"/>
        </w:rPr>
        <w:t>」 ヽ 泊 村</w:t>
      </w:r>
    </w:p>
    <w:p>
      <w:pPr>
        <w:pStyle w:val="BodyText"/>
        <w:spacing w:line="158" w:lineRule="exact" w:before="12"/>
        <w:ind w:left="983"/>
        <w:jc w:val="both"/>
        <w:rPr>
          <w:rFonts w:ascii="Arial Unicode MS" w:eastAsia="Arial Unicode MS" w:hint="eastAsia"/>
        </w:rPr>
      </w:pPr>
      <w:r>
        <w:rPr>
          <w:w w:val="95"/>
        </w:rPr>
        <w:t>36  0  </w:t>
      </w:r>
      <w:r>
        <w:rPr>
          <w:rFonts w:ascii="Arial Unicode MS" w:eastAsia="Arial Unicode MS" w:hint="eastAsia"/>
          <w:spacing w:val="-1"/>
          <w:w w:val="95"/>
        </w:rPr>
        <w:t>北  津 軽  郡 計</w:t>
      </w:r>
    </w:p>
    <w:p>
      <w:pPr>
        <w:numPr>
          <w:ilvl w:val="0"/>
          <w:numId w:val="86"/>
        </w:numPr>
        <w:tabs>
          <w:tab w:pos="1262" w:val="left" w:leader="none"/>
        </w:tabs>
        <w:spacing w:line="169" w:lineRule="exact" w:before="0"/>
        <w:ind w:left="1261" w:right="0" w:hanging="268"/>
        <w:jc w:val="both"/>
        <w:rPr>
          <w:rFonts w:ascii="Arial Unicode MS" w:eastAsia="Arial Unicode MS" w:hint="eastAsia"/>
          <w:sz w:val="13"/>
        </w:rPr>
      </w:pPr>
      <w:r>
        <w:rPr>
          <w:rFonts w:ascii="Arial Unicode MS" w:eastAsia="Arial Unicode MS" w:hint="eastAsia"/>
          <w:spacing w:val="2"/>
          <w:sz w:val="13"/>
        </w:rPr>
        <w:t>野  辺 地   町</w:t>
      </w:r>
    </w:p>
    <w:p>
      <w:pPr>
        <w:pStyle w:val="ListParagraph"/>
        <w:numPr>
          <w:ilvl w:val="0"/>
          <w:numId w:val="86"/>
        </w:numPr>
        <w:tabs>
          <w:tab w:pos="1261" w:val="left" w:leader="none"/>
        </w:tabs>
        <w:spacing w:line="156" w:lineRule="exact" w:before="0" w:after="0"/>
        <w:ind w:left="1260" w:right="0" w:hanging="267"/>
        <w:jc w:val="both"/>
        <w:rPr>
          <w:sz w:val="12"/>
        </w:rPr>
      </w:pPr>
      <w:r>
        <w:rPr>
          <w:spacing w:val="2"/>
          <w:w w:val="110"/>
          <w:sz w:val="12"/>
        </w:rPr>
        <w:t>七     戸    町</w:t>
      </w:r>
    </w:p>
    <w:p>
      <w:pPr>
        <w:numPr>
          <w:ilvl w:val="0"/>
          <w:numId w:val="86"/>
        </w:numPr>
        <w:tabs>
          <w:tab w:pos="1257" w:val="left" w:leader="none"/>
        </w:tabs>
        <w:spacing w:line="164" w:lineRule="exact" w:before="0"/>
        <w:ind w:left="1256" w:right="0" w:hanging="271"/>
        <w:jc w:val="both"/>
        <w:rPr>
          <w:rFonts w:ascii="Arial Unicode MS" w:eastAsia="Arial Unicode MS" w:hint="eastAsia"/>
          <w:sz w:val="13"/>
        </w:rPr>
      </w:pPr>
      <w:r>
        <w:rPr>
          <w:rFonts w:ascii="Arial Unicode MS" w:eastAsia="Arial Unicode MS" w:hint="eastAsia"/>
          <w:w w:val="105"/>
          <w:sz w:val="13"/>
        </w:rPr>
        <w:t>百     石    町</w:t>
      </w:r>
    </w:p>
    <w:p>
      <w:pPr>
        <w:pStyle w:val="ListParagraph"/>
        <w:numPr>
          <w:ilvl w:val="0"/>
          <w:numId w:val="86"/>
        </w:numPr>
        <w:tabs>
          <w:tab w:pos="1256" w:val="left" w:leader="none"/>
        </w:tabs>
        <w:spacing w:line="166" w:lineRule="exact" w:before="0" w:after="0"/>
        <w:ind w:left="1255" w:right="0" w:hanging="270"/>
        <w:jc w:val="both"/>
        <w:rPr>
          <w:sz w:val="13"/>
        </w:rPr>
      </w:pPr>
      <w:r>
        <w:rPr>
          <w:spacing w:val="13"/>
          <w:w w:val="105"/>
          <w:sz w:val="13"/>
        </w:rPr>
        <w:t>十和田湖町</w:t>
      </w:r>
    </w:p>
    <w:p>
      <w:pPr>
        <w:pStyle w:val="ListParagraph"/>
        <w:numPr>
          <w:ilvl w:val="0"/>
          <w:numId w:val="86"/>
        </w:numPr>
        <w:tabs>
          <w:tab w:pos="1262" w:val="left" w:leader="none"/>
        </w:tabs>
        <w:spacing w:line="240" w:lineRule="auto" w:before="3" w:after="0"/>
        <w:ind w:left="1261" w:right="0" w:hanging="276"/>
        <w:jc w:val="both"/>
        <w:rPr>
          <w:sz w:val="12"/>
        </w:rPr>
      </w:pPr>
      <w:r>
        <w:rPr>
          <w:w w:val="105"/>
          <w:sz w:val="12"/>
        </w:rPr>
        <w:t>六     戸     町</w:t>
      </w:r>
    </w:p>
    <w:p>
      <w:pPr>
        <w:pStyle w:val="ListParagraph"/>
        <w:numPr>
          <w:ilvl w:val="0"/>
          <w:numId w:val="86"/>
        </w:numPr>
        <w:tabs>
          <w:tab w:pos="1258" w:val="left" w:leader="none"/>
        </w:tabs>
        <w:spacing w:line="160" w:lineRule="exact" w:before="5" w:after="0"/>
        <w:ind w:left="1257" w:right="0" w:hanging="272"/>
        <w:jc w:val="both"/>
        <w:rPr>
          <w:sz w:val="12"/>
        </w:rPr>
      </w:pPr>
      <w:r>
        <w:rPr>
          <w:spacing w:val="1"/>
          <w:w w:val="110"/>
          <w:sz w:val="12"/>
        </w:rPr>
        <w:t>憤     浜    町</w:t>
      </w:r>
    </w:p>
    <w:p>
      <w:pPr>
        <w:pStyle w:val="ListParagraph"/>
        <w:numPr>
          <w:ilvl w:val="0"/>
          <w:numId w:val="86"/>
        </w:numPr>
        <w:tabs>
          <w:tab w:pos="1259" w:val="left" w:leader="none"/>
        </w:tabs>
        <w:spacing w:line="160" w:lineRule="exact" w:before="0" w:after="0"/>
        <w:ind w:left="1258" w:right="0" w:hanging="273"/>
        <w:jc w:val="both"/>
        <w:rPr>
          <w:sz w:val="12"/>
        </w:rPr>
      </w:pPr>
      <w:r>
        <w:rPr>
          <w:w w:val="105"/>
          <w:sz w:val="12"/>
        </w:rPr>
        <w:t>上      北    町</w:t>
      </w:r>
    </w:p>
    <w:p>
      <w:pPr>
        <w:pStyle w:val="ListParagraph"/>
        <w:numPr>
          <w:ilvl w:val="0"/>
          <w:numId w:val="86"/>
        </w:numPr>
        <w:tabs>
          <w:tab w:pos="1264" w:val="left" w:leader="none"/>
        </w:tabs>
        <w:spacing w:line="240" w:lineRule="auto" w:before="5" w:after="0"/>
        <w:ind w:left="1263" w:right="0" w:hanging="278"/>
        <w:jc w:val="both"/>
        <w:rPr>
          <w:sz w:val="12"/>
        </w:rPr>
      </w:pPr>
      <w:r>
        <w:rPr/>
        <w:pict>
          <v:shape style="position:absolute;margin-left:197.394333pt;margin-top:5.979376pt;width:5.35pt;height:24.6pt;mso-position-horizontal-relative:page;mso-position-vertical-relative:paragraph;z-index:52936" type="#_x0000_t202" filled="false" stroked="false">
            <v:textbox inset="0,0,0,0" style="layout-flow:vertical-ideographic">
              <w:txbxContent>
                <w:p>
                  <w:pPr>
                    <w:pStyle w:val="BodyText"/>
                    <w:tabs>
                      <w:tab w:pos="351" w:val="left" w:leader="none"/>
                    </w:tabs>
                    <w:spacing w:line="132" w:lineRule="auto"/>
                    <w:ind w:left="20"/>
                    <w:rPr>
                      <w:rFonts w:ascii="Arial Unicode MS"/>
                    </w:rPr>
                  </w:pPr>
                  <w:r>
                    <w:rPr>
                      <w:rFonts w:ascii="Arial Unicode MS"/>
                      <w:w w:val="100"/>
                    </w:rPr>
                    <w:t>8</w:t>
                  </w:r>
                  <w:r>
                    <w:rPr>
                      <w:rFonts w:ascii="Arial Unicode MS"/>
                    </w:rPr>
                    <w:tab/>
                  </w:r>
                  <w:r>
                    <w:rPr>
                      <w:rFonts w:ascii="Arial Unicode MS"/>
                      <w:w w:val="100"/>
                    </w:rPr>
                    <w:t>0</w:t>
                  </w:r>
                </w:p>
              </w:txbxContent>
            </v:textbox>
            <w10:wrap type="none"/>
          </v:shape>
        </w:pict>
      </w:r>
      <w:r>
        <w:rPr>
          <w:spacing w:val="1"/>
          <w:w w:val="110"/>
          <w:sz w:val="12"/>
        </w:rPr>
        <w:t>東     北    町</w:t>
      </w:r>
    </w:p>
    <w:p>
      <w:pPr>
        <w:pStyle w:val="ListParagraph"/>
        <w:numPr>
          <w:ilvl w:val="0"/>
          <w:numId w:val="86"/>
        </w:numPr>
        <w:tabs>
          <w:tab w:pos="1255" w:val="left" w:leader="none"/>
        </w:tabs>
        <w:spacing w:line="154" w:lineRule="exact" w:before="5" w:after="0"/>
        <w:ind w:left="1254" w:right="0" w:hanging="269"/>
        <w:jc w:val="both"/>
        <w:rPr>
          <w:sz w:val="12"/>
        </w:rPr>
      </w:pPr>
      <w:r>
        <w:rPr>
          <w:w w:val="105"/>
          <w:sz w:val="12"/>
        </w:rPr>
        <w:t>天  間  林   村</w:t>
      </w:r>
    </w:p>
    <w:p>
      <w:pPr>
        <w:numPr>
          <w:ilvl w:val="0"/>
          <w:numId w:val="86"/>
        </w:numPr>
        <w:tabs>
          <w:tab w:pos="1259" w:val="left" w:leader="none"/>
        </w:tabs>
        <w:spacing w:line="164" w:lineRule="exact" w:before="0"/>
        <w:ind w:left="1258" w:right="0" w:hanging="273"/>
        <w:jc w:val="both"/>
        <w:rPr>
          <w:rFonts w:ascii="Arial Unicode MS" w:eastAsia="Arial Unicode MS" w:hint="eastAsia"/>
          <w:sz w:val="13"/>
        </w:rPr>
      </w:pPr>
      <w:r>
        <w:rPr>
          <w:rFonts w:ascii="Arial Unicode MS" w:eastAsia="Arial Unicode MS" w:hint="eastAsia"/>
          <w:w w:val="105"/>
          <w:sz w:val="13"/>
        </w:rPr>
        <w:t>下     田    町</w:t>
      </w:r>
    </w:p>
    <w:p>
      <w:pPr>
        <w:pStyle w:val="ListParagraph"/>
        <w:numPr>
          <w:ilvl w:val="0"/>
          <w:numId w:val="86"/>
        </w:numPr>
        <w:tabs>
          <w:tab w:pos="1255" w:val="left" w:leader="none"/>
        </w:tabs>
        <w:spacing w:line="170" w:lineRule="exact" w:before="0" w:after="0"/>
        <w:ind w:left="1254" w:right="0" w:hanging="269"/>
        <w:jc w:val="both"/>
        <w:rPr>
          <w:sz w:val="13"/>
        </w:rPr>
      </w:pPr>
      <w:r>
        <w:rPr>
          <w:spacing w:val="3"/>
          <w:w w:val="105"/>
          <w:sz w:val="13"/>
        </w:rPr>
        <w:t>六 ヶ 所   村</w:t>
      </w:r>
    </w:p>
    <w:p>
      <w:pPr>
        <w:pStyle w:val="BodyText"/>
        <w:spacing w:line="158" w:lineRule="exact" w:before="2"/>
        <w:ind w:left="985"/>
        <w:jc w:val="both"/>
        <w:rPr>
          <w:rFonts w:ascii="Arial Unicode MS" w:eastAsia="Arial Unicode MS" w:hint="eastAsia"/>
        </w:rPr>
      </w:pPr>
      <w:r>
        <w:rPr>
          <w:w w:val="105"/>
        </w:rPr>
        <w:t>400   </w:t>
      </w:r>
      <w:r>
        <w:rPr>
          <w:rFonts w:ascii="Arial Unicode MS" w:eastAsia="Arial Unicode MS" w:hint="eastAsia"/>
          <w:spacing w:val="2"/>
          <w:w w:val="105"/>
        </w:rPr>
        <w:t>上  北  郡  計</w:t>
      </w:r>
    </w:p>
    <w:p>
      <w:pPr>
        <w:spacing w:line="171" w:lineRule="exact" w:before="0"/>
        <w:ind w:left="985" w:right="0" w:firstLine="0"/>
        <w:jc w:val="both"/>
        <w:rPr>
          <w:rFonts w:ascii="Arial Unicode MS" w:eastAsia="Arial Unicode MS" w:hint="eastAsia"/>
          <w:sz w:val="13"/>
        </w:rPr>
      </w:pPr>
      <w:r>
        <w:rPr>
          <w:spacing w:val="2"/>
          <w:w w:val="105"/>
          <w:sz w:val="12"/>
        </w:rPr>
        <w:t>421  </w:t>
      </w:r>
      <w:r>
        <w:rPr>
          <w:rFonts w:ascii="Arial Unicode MS" w:eastAsia="Arial Unicode MS" w:hint="eastAsia"/>
          <w:spacing w:val="1"/>
          <w:w w:val="105"/>
          <w:sz w:val="13"/>
        </w:rPr>
        <w:t>川     内    町</w:t>
      </w:r>
    </w:p>
    <w:p>
      <w:pPr>
        <w:spacing w:before="3"/>
        <w:ind w:left="986" w:right="0" w:firstLine="0"/>
        <w:jc w:val="both"/>
        <w:rPr>
          <w:rFonts w:ascii="Arial Unicode MS" w:eastAsia="Arial Unicode MS" w:hint="eastAsia"/>
          <w:sz w:val="12"/>
        </w:rPr>
      </w:pPr>
      <w:r>
        <w:rPr>
          <w:rFonts w:ascii="Arial" w:eastAsia="Arial"/>
          <w:w w:val="110"/>
          <w:sz w:val="11"/>
        </w:rPr>
        <w:t>422  </w:t>
      </w:r>
      <w:r>
        <w:rPr>
          <w:rFonts w:ascii="Arial Unicode MS" w:eastAsia="Arial Unicode MS" w:hint="eastAsia"/>
          <w:spacing w:val="1"/>
          <w:w w:val="110"/>
          <w:sz w:val="12"/>
        </w:rPr>
        <w:t>大     畑    町</w:t>
      </w:r>
    </w:p>
    <w:p>
      <w:pPr>
        <w:pStyle w:val="BodyText"/>
        <w:spacing w:line="160" w:lineRule="exact" w:before="5"/>
        <w:ind w:left="986"/>
        <w:jc w:val="both"/>
        <w:rPr>
          <w:rFonts w:ascii="Arial Unicode MS" w:eastAsia="Arial Unicode MS" w:hint="eastAsia"/>
        </w:rPr>
      </w:pPr>
      <w:r>
        <w:rPr>
          <w:rFonts w:ascii="Arial" w:eastAsia="Arial"/>
        </w:rPr>
        <w:t>423  </w:t>
      </w:r>
      <w:r>
        <w:rPr>
          <w:rFonts w:ascii="Arial Unicode MS" w:eastAsia="Arial Unicode MS" w:hint="eastAsia"/>
        </w:rPr>
        <w:t>大      閤     町</w:t>
      </w:r>
    </w:p>
    <w:p>
      <w:pPr>
        <w:pStyle w:val="BodyText"/>
        <w:spacing w:line="160" w:lineRule="exact"/>
        <w:ind w:left="985"/>
        <w:jc w:val="both"/>
        <w:rPr>
          <w:rFonts w:ascii="Arial Unicode MS" w:eastAsia="Arial Unicode MS" w:hint="eastAsia"/>
        </w:rPr>
      </w:pPr>
      <w:r>
        <w:rPr>
          <w:w w:val="105"/>
        </w:rPr>
        <w:t>42 4  </w:t>
      </w:r>
      <w:r>
        <w:rPr>
          <w:rFonts w:ascii="Arial Unicode MS" w:eastAsia="Arial Unicode MS" w:hint="eastAsia"/>
          <w:w w:val="105"/>
        </w:rPr>
        <w:t>東      通    村</w:t>
      </w:r>
    </w:p>
    <w:p>
      <w:pPr>
        <w:pStyle w:val="BodyText"/>
        <w:spacing w:before="5"/>
        <w:ind w:left="986"/>
        <w:jc w:val="both"/>
        <w:rPr>
          <w:rFonts w:ascii="Arial Unicode MS" w:eastAsia="Arial Unicode MS" w:hint="eastAsia"/>
        </w:rPr>
      </w:pPr>
      <w:r>
        <w:rPr>
          <w:rFonts w:ascii="Arial" w:eastAsia="Arial"/>
          <w:w w:val="105"/>
        </w:rPr>
        <w:t>425  </w:t>
      </w:r>
      <w:r>
        <w:rPr>
          <w:rFonts w:ascii="Arial Unicode MS" w:eastAsia="Arial Unicode MS" w:hint="eastAsia"/>
          <w:spacing w:val="2"/>
          <w:w w:val="105"/>
        </w:rPr>
        <w:t>風  間  浦  村</w:t>
      </w:r>
    </w:p>
    <w:p>
      <w:pPr>
        <w:pStyle w:val="BodyText"/>
        <w:spacing w:line="160" w:lineRule="exact" w:before="5"/>
        <w:ind w:left="985"/>
        <w:jc w:val="both"/>
        <w:rPr>
          <w:rFonts w:ascii="Arial Unicode MS" w:eastAsia="Arial Unicode MS" w:hint="eastAsia"/>
        </w:rPr>
      </w:pPr>
      <w:r>
        <w:rPr>
          <w:w w:val="110"/>
        </w:rPr>
        <w:t>426  </w:t>
      </w:r>
      <w:r>
        <w:rPr>
          <w:rFonts w:ascii="Arial Unicode MS" w:eastAsia="Arial Unicode MS" w:hint="eastAsia"/>
          <w:w w:val="110"/>
        </w:rPr>
        <w:t>佐     井     村</w:t>
      </w:r>
    </w:p>
    <w:p>
      <w:pPr>
        <w:spacing w:line="142" w:lineRule="exact" w:before="0"/>
        <w:ind w:left="985" w:right="0" w:firstLine="0"/>
        <w:jc w:val="both"/>
        <w:rPr>
          <w:rFonts w:ascii="Arial Unicode MS" w:eastAsia="Arial Unicode MS" w:hint="eastAsia"/>
          <w:sz w:val="12"/>
        </w:rPr>
      </w:pPr>
      <w:r>
        <w:rPr/>
        <w:pict>
          <v:shape style="position:absolute;margin-left:197.388535pt;margin-top:5.676604pt;width:5.4pt;height:32.8pt;mso-position-horizontal-relative:page;mso-position-vertical-relative:paragraph;z-index:52960" type="#_x0000_t202" filled="false" stroked="false">
            <v:textbox inset="0,0,0,0" style="layout-flow:vertical-ideographic">
              <w:txbxContent>
                <w:p>
                  <w:pPr>
                    <w:pStyle w:val="BodyText"/>
                    <w:tabs>
                      <w:tab w:pos="358" w:val="left" w:leader="none"/>
                    </w:tabs>
                    <w:spacing w:line="132" w:lineRule="auto"/>
                    <w:ind w:left="20"/>
                    <w:rPr>
                      <w:rFonts w:ascii="Arial Unicode MS"/>
                    </w:rPr>
                  </w:pPr>
                  <w:r>
                    <w:rPr>
                      <w:rFonts w:ascii="Arial Unicode MS"/>
                      <w:w w:val="100"/>
                    </w:rPr>
                    <w:t>8</w:t>
                  </w:r>
                  <w:r>
                    <w:rPr>
                      <w:rFonts w:ascii="Arial Unicode MS"/>
                    </w:rPr>
                    <w:tab/>
                  </w:r>
                  <w:r>
                    <w:rPr>
                      <w:rFonts w:ascii="Arial Unicode MS"/>
                      <w:w w:val="100"/>
                    </w:rPr>
                    <w:t>8</w:t>
                  </w:r>
                  <w:r>
                    <w:rPr>
                      <w:rFonts w:ascii="Arial Unicode MS"/>
                      <w:spacing w:val="2"/>
                    </w:rPr>
                    <w:t> </w:t>
                  </w:r>
                  <w:r>
                    <w:rPr>
                      <w:rFonts w:ascii="Arial Unicode MS"/>
                      <w:w w:val="100"/>
                    </w:rPr>
                    <w:t>5</w:t>
                  </w:r>
                </w:p>
              </w:txbxContent>
            </v:textbox>
            <w10:wrap type="none"/>
          </v:shape>
        </w:pict>
      </w:r>
      <w:r>
        <w:rPr>
          <w:w w:val="105"/>
          <w:sz w:val="13"/>
        </w:rPr>
        <w:t>427</w:t>
      </w:r>
      <w:r>
        <w:rPr>
          <w:spacing w:val="32"/>
          <w:w w:val="105"/>
          <w:sz w:val="13"/>
        </w:rPr>
        <w:t> </w:t>
      </w:r>
      <w:r>
        <w:rPr>
          <w:rFonts w:ascii="Arial Unicode MS" w:eastAsia="Arial Unicode MS" w:hint="eastAsia"/>
          <w:spacing w:val="6"/>
          <w:w w:val="105"/>
          <w:sz w:val="12"/>
        </w:rPr>
        <w:t>協 野 、尺村</w:t>
      </w:r>
    </w:p>
    <w:p>
      <w:pPr>
        <w:pStyle w:val="BodyText"/>
        <w:spacing w:line="189" w:lineRule="exact"/>
        <w:ind w:left="985"/>
        <w:jc w:val="both"/>
        <w:rPr>
          <w:sz w:val="18"/>
        </w:rPr>
      </w:pPr>
      <w:r>
        <w:rPr>
          <w:w w:val="110"/>
        </w:rPr>
        <w:t>420  </w:t>
      </w:r>
      <w:r>
        <w:rPr>
          <w:rFonts w:ascii="Arial Unicode MS" w:eastAsia="Arial Unicode MS" w:hint="eastAsia"/>
          <w:w w:val="110"/>
        </w:rPr>
        <w:t>下  北  郡  </w:t>
      </w:r>
      <w:r>
        <w:rPr>
          <w:w w:val="110"/>
          <w:sz w:val="18"/>
        </w:rPr>
        <w:t>;1</w:t>
      </w:r>
    </w:p>
    <w:p>
      <w:pPr>
        <w:pStyle w:val="ListParagraph"/>
        <w:numPr>
          <w:ilvl w:val="0"/>
          <w:numId w:val="87"/>
        </w:numPr>
        <w:tabs>
          <w:tab w:pos="1251" w:val="left" w:leader="none"/>
        </w:tabs>
        <w:spacing w:line="160" w:lineRule="exact" w:before="0" w:after="0"/>
        <w:ind w:left="1250" w:right="0" w:hanging="265"/>
        <w:jc w:val="both"/>
        <w:rPr>
          <w:rFonts w:ascii="Times New Roman" w:eastAsia="Times New Roman"/>
          <w:sz w:val="12"/>
        </w:rPr>
      </w:pPr>
      <w:r>
        <w:rPr>
          <w:spacing w:val="1"/>
          <w:w w:val="110"/>
          <w:sz w:val="12"/>
        </w:rPr>
        <w:t>三     戸    町</w:t>
      </w:r>
    </w:p>
    <w:p>
      <w:pPr>
        <w:pStyle w:val="ListParagraph"/>
        <w:numPr>
          <w:ilvl w:val="0"/>
          <w:numId w:val="87"/>
        </w:numPr>
        <w:tabs>
          <w:tab w:pos="1253" w:val="left" w:leader="none"/>
        </w:tabs>
        <w:spacing w:line="158" w:lineRule="exact" w:before="5" w:after="0"/>
        <w:ind w:left="1252" w:right="0" w:hanging="266"/>
        <w:jc w:val="both"/>
        <w:rPr>
          <w:rFonts w:ascii="Arial" w:eastAsia="Arial"/>
          <w:sz w:val="11"/>
        </w:rPr>
      </w:pPr>
      <w:r>
        <w:rPr>
          <w:w w:val="110"/>
          <w:sz w:val="12"/>
        </w:rPr>
        <w:t>五     戸     町</w:t>
      </w:r>
    </w:p>
    <w:p>
      <w:pPr>
        <w:numPr>
          <w:ilvl w:val="0"/>
          <w:numId w:val="87"/>
        </w:numPr>
        <w:tabs>
          <w:tab w:pos="1253" w:val="left" w:leader="none"/>
        </w:tabs>
        <w:spacing w:line="167" w:lineRule="exact" w:before="0"/>
        <w:ind w:left="1252" w:right="0" w:hanging="267"/>
        <w:jc w:val="both"/>
        <w:rPr>
          <w:sz w:val="12"/>
        </w:rPr>
      </w:pPr>
      <w:r>
        <w:rPr>
          <w:rFonts w:ascii="Arial Unicode MS" w:eastAsia="Arial Unicode MS" w:hint="eastAsia"/>
          <w:spacing w:val="1"/>
          <w:w w:val="110"/>
          <w:sz w:val="13"/>
        </w:rPr>
        <w:t>田    子    町</w:t>
      </w:r>
    </w:p>
    <w:p>
      <w:pPr>
        <w:pStyle w:val="ListParagraph"/>
        <w:numPr>
          <w:ilvl w:val="0"/>
          <w:numId w:val="87"/>
        </w:numPr>
        <w:tabs>
          <w:tab w:pos="1255" w:val="left" w:leader="none"/>
        </w:tabs>
        <w:spacing w:line="168" w:lineRule="exact" w:before="0" w:after="0"/>
        <w:ind w:left="1254" w:right="0" w:hanging="269"/>
        <w:jc w:val="both"/>
        <w:rPr>
          <w:rFonts w:ascii="Times New Roman" w:eastAsia="Times New Roman"/>
          <w:sz w:val="12"/>
        </w:rPr>
      </w:pPr>
      <w:r>
        <w:rPr>
          <w:spacing w:val="4"/>
          <w:w w:val="110"/>
          <w:sz w:val="13"/>
        </w:rPr>
        <w:t>名    川   町</w:t>
      </w:r>
    </w:p>
    <w:p>
      <w:pPr>
        <w:pStyle w:val="ListParagraph"/>
        <w:numPr>
          <w:ilvl w:val="0"/>
          <w:numId w:val="87"/>
        </w:numPr>
        <w:tabs>
          <w:tab w:pos="1254" w:val="left" w:leader="none"/>
        </w:tabs>
        <w:spacing w:line="158" w:lineRule="exact" w:before="0" w:after="0"/>
        <w:ind w:left="1253" w:right="0" w:hanging="268"/>
        <w:jc w:val="both"/>
        <w:rPr>
          <w:rFonts w:ascii="Times New Roman" w:eastAsia="Times New Roman"/>
          <w:sz w:val="12"/>
        </w:rPr>
      </w:pPr>
      <w:r>
        <w:rPr>
          <w:spacing w:val="2"/>
          <w:w w:val="110"/>
          <w:sz w:val="12"/>
        </w:rPr>
        <w:t>南     部    町</w:t>
      </w:r>
    </w:p>
    <w:p>
      <w:pPr>
        <w:pStyle w:val="ListParagraph"/>
        <w:numPr>
          <w:ilvl w:val="0"/>
          <w:numId w:val="87"/>
        </w:numPr>
        <w:tabs>
          <w:tab w:pos="1251" w:val="left" w:leader="none"/>
        </w:tabs>
        <w:spacing w:line="156" w:lineRule="exact" w:before="5" w:after="0"/>
        <w:ind w:left="1250" w:right="0" w:hanging="265"/>
        <w:jc w:val="both"/>
        <w:rPr>
          <w:rFonts w:ascii="Times New Roman" w:eastAsia="Times New Roman"/>
          <w:sz w:val="12"/>
        </w:rPr>
      </w:pPr>
      <w:r>
        <w:rPr>
          <w:w w:val="110"/>
          <w:sz w:val="12"/>
        </w:rPr>
        <w:t>階     上     町</w:t>
      </w:r>
    </w:p>
    <w:p>
      <w:pPr>
        <w:spacing w:line="170" w:lineRule="exact" w:before="0"/>
        <w:ind w:left="986" w:right="0" w:firstLine="0"/>
        <w:jc w:val="both"/>
        <w:rPr>
          <w:rFonts w:ascii="Arial Unicode MS" w:eastAsia="Arial Unicode MS" w:hint="eastAsia"/>
          <w:sz w:val="14"/>
        </w:rPr>
      </w:pPr>
      <w:r>
        <w:rPr>
          <w:rFonts w:ascii="Arial" w:eastAsia="Arial"/>
          <w:sz w:val="11"/>
        </w:rPr>
        <w:t>447  </w:t>
      </w:r>
      <w:r>
        <w:rPr>
          <w:spacing w:val="-31"/>
          <w:sz w:val="16"/>
        </w:rPr>
        <w:t>1 </w:t>
      </w:r>
      <w:r>
        <w:rPr>
          <w:rFonts w:ascii="Arial Unicode MS" w:eastAsia="Arial Unicode MS" w:hint="eastAsia"/>
          <w:spacing w:val="7"/>
          <w:w w:val="95"/>
          <w:sz w:val="14"/>
        </w:rPr>
        <w:t>且    </w:t>
      </w:r>
      <w:r>
        <w:rPr>
          <w:rFonts w:ascii="Arial Unicode MS" w:eastAsia="Arial Unicode MS" w:hint="eastAsia"/>
          <w:spacing w:val="1"/>
          <w:sz w:val="14"/>
        </w:rPr>
        <w:t>地   村</w:t>
      </w:r>
    </w:p>
    <w:p>
      <w:pPr>
        <w:spacing w:line="161" w:lineRule="exact" w:before="0"/>
        <w:ind w:left="985" w:right="0" w:firstLine="0"/>
        <w:jc w:val="both"/>
        <w:rPr>
          <w:rFonts w:ascii="Arial Unicode MS" w:eastAsia="Arial Unicode MS" w:hint="eastAsia"/>
          <w:sz w:val="13"/>
        </w:rPr>
      </w:pPr>
      <w:r>
        <w:rPr>
          <w:w w:val="105"/>
          <w:sz w:val="12"/>
        </w:rPr>
        <w:t>448   </w:t>
      </w:r>
      <w:r>
        <w:rPr>
          <w:rFonts w:ascii="Arial Unicode MS" w:eastAsia="Arial Unicode MS" w:hint="eastAsia"/>
          <w:spacing w:val="2"/>
          <w:w w:val="105"/>
          <w:sz w:val="13"/>
        </w:rPr>
        <w:t>南     郷   村</w:t>
      </w:r>
    </w:p>
    <w:p>
      <w:pPr>
        <w:pStyle w:val="BodyText"/>
        <w:spacing w:line="158" w:lineRule="exact" w:before="3"/>
        <w:ind w:left="985"/>
        <w:jc w:val="both"/>
        <w:rPr>
          <w:rFonts w:ascii="Arial Unicode MS" w:eastAsia="Arial Unicode MS" w:hint="eastAsia"/>
        </w:rPr>
      </w:pPr>
      <w:r>
        <w:rPr>
          <w:w w:val="110"/>
        </w:rPr>
        <w:t>449   </w:t>
      </w:r>
      <w:r>
        <w:rPr>
          <w:rFonts w:ascii="Arial Unicode MS" w:eastAsia="Arial Unicode MS" w:hint="eastAsia"/>
          <w:w w:val="110"/>
        </w:rPr>
        <w:t>倉     石    村</w:t>
      </w:r>
    </w:p>
    <w:p>
      <w:pPr>
        <w:spacing w:line="171" w:lineRule="exact" w:before="0"/>
        <w:ind w:left="985" w:right="0" w:firstLine="0"/>
        <w:jc w:val="both"/>
        <w:rPr>
          <w:rFonts w:ascii="Arial Unicode MS" w:eastAsia="Arial Unicode MS" w:hint="eastAsia"/>
          <w:sz w:val="13"/>
        </w:rPr>
      </w:pPr>
      <w:r>
        <w:rPr>
          <w:w w:val="110"/>
          <w:sz w:val="12"/>
        </w:rPr>
        <w:t>450  </w:t>
      </w:r>
      <w:r>
        <w:rPr>
          <w:rFonts w:ascii="Arial Unicode MS" w:eastAsia="Arial Unicode MS" w:hint="eastAsia"/>
          <w:w w:val="110"/>
          <w:sz w:val="13"/>
        </w:rPr>
        <w:t>新    郷    村</w:t>
      </w:r>
    </w:p>
    <w:p>
      <w:pPr>
        <w:pStyle w:val="BodyText"/>
        <w:spacing w:before="2"/>
        <w:ind w:left="985"/>
        <w:jc w:val="both"/>
        <w:rPr>
          <w:rFonts w:ascii="Arial Unicode MS" w:eastAsia="Arial Unicode MS" w:hint="eastAsia"/>
        </w:rPr>
      </w:pPr>
      <w:r>
        <w:rPr>
          <w:w w:val="105"/>
        </w:rPr>
        <w:t>440   </w:t>
      </w:r>
      <w:r>
        <w:rPr>
          <w:rFonts w:ascii="Arial Unicode MS" w:eastAsia="Arial Unicode MS" w:hint="eastAsia"/>
          <w:spacing w:val="2"/>
          <w:w w:val="105"/>
        </w:rPr>
        <w:t>三  戸  郡  計</w:t>
      </w:r>
    </w:p>
    <w:p>
      <w:pPr>
        <w:spacing w:before="73"/>
        <w:ind w:left="-34" w:right="0" w:firstLine="0"/>
        <w:jc w:val="left"/>
        <w:rPr>
          <w:rFonts w:ascii="Arial Unicode MS" w:eastAsia="Arial Unicode MS" w:hint="eastAsia"/>
          <w:sz w:val="19"/>
        </w:rPr>
      </w:pPr>
      <w:r>
        <w:rPr/>
        <w:br w:type="column"/>
      </w:r>
      <w:r>
        <w:rPr>
          <w:rFonts w:ascii="Arial Unicode MS" w:eastAsia="Arial Unicode MS" w:hint="eastAsia"/>
          <w:spacing w:val="16"/>
          <w:w w:val="105"/>
          <w:sz w:val="19"/>
        </w:rPr>
        <w:t>参考</w:t>
      </w:r>
      <w:r>
        <w:rPr>
          <w:rFonts w:ascii="Arial" w:eastAsia="Arial"/>
          <w:w w:val="105"/>
          <w:sz w:val="18"/>
        </w:rPr>
        <w:t>2 </w:t>
      </w:r>
      <w:r>
        <w:rPr>
          <w:rFonts w:ascii="Arial Unicode MS" w:eastAsia="Arial Unicode MS" w:hint="eastAsia"/>
          <w:w w:val="105"/>
          <w:sz w:val="19"/>
        </w:rPr>
        <w:t>男女，年齢（各歳）</w:t>
      </w:r>
      <w:r>
        <w:rPr>
          <w:rFonts w:ascii="Arial Unicode MS" w:eastAsia="Arial Unicode MS" w:hint="eastAsia"/>
          <w:spacing w:val="-54"/>
          <w:w w:val="105"/>
          <w:sz w:val="19"/>
        </w:rPr>
        <w:t>別推人計口</w:t>
      </w:r>
    </w:p>
    <w:p>
      <w:pPr>
        <w:spacing w:line="241" w:lineRule="exact" w:before="88"/>
        <w:ind w:left="124" w:right="0" w:firstLine="0"/>
        <w:jc w:val="left"/>
        <w:rPr>
          <w:rFonts w:ascii="Arial Unicode MS" w:eastAsia="Arial Unicode MS" w:hint="eastAsia"/>
          <w:sz w:val="19"/>
        </w:rPr>
      </w:pPr>
      <w:r>
        <w:rPr/>
        <w:br w:type="column"/>
      </w:r>
      <w:r>
        <w:rPr>
          <w:rFonts w:ascii="Arial Unicode MS" w:eastAsia="Arial Unicode MS" w:hint="eastAsia"/>
          <w:w w:val="120"/>
          <w:sz w:val="19"/>
        </w:rPr>
        <w:t>一県市町村一</w:t>
      </w:r>
    </w:p>
    <w:p>
      <w:pPr>
        <w:spacing w:line="144" w:lineRule="exact" w:before="0"/>
        <w:ind w:left="1242" w:right="0" w:firstLine="0"/>
        <w:jc w:val="left"/>
        <w:rPr>
          <w:rFonts w:ascii="Arial Unicode MS" w:eastAsia="Arial Unicode MS" w:hint="eastAsia"/>
          <w:sz w:val="14"/>
        </w:rPr>
      </w:pPr>
      <w:r>
        <w:rPr>
          <w:rFonts w:ascii="Arial Unicode MS" w:eastAsia="Arial Unicode MS" w:hint="eastAsia"/>
          <w:sz w:val="14"/>
        </w:rPr>
        <w:t>平成</w:t>
      </w:r>
      <w:r>
        <w:rPr>
          <w:rFonts w:ascii="Arial" w:eastAsia="Arial"/>
          <w:sz w:val="12"/>
        </w:rPr>
        <w:t>8 </w:t>
      </w:r>
      <w:r>
        <w:rPr>
          <w:rFonts w:ascii="Arial Unicode MS" w:eastAsia="Arial Unicode MS" w:hint="eastAsia"/>
          <w:sz w:val="13"/>
        </w:rPr>
        <w:t>年 </w:t>
      </w:r>
      <w:r>
        <w:rPr>
          <w:sz w:val="12"/>
        </w:rPr>
        <w:t>7 0 </w:t>
      </w:r>
      <w:r>
        <w:rPr>
          <w:rFonts w:ascii="Arial Unicode MS" w:eastAsia="Arial Unicode MS" w:hint="eastAsia"/>
          <w:sz w:val="13"/>
        </w:rPr>
        <w:t>月 </w:t>
      </w:r>
      <w:r>
        <w:rPr>
          <w:rFonts w:ascii="Arial" w:eastAsia="Arial"/>
          <w:sz w:val="12"/>
        </w:rPr>
        <w:t>9 </w:t>
      </w:r>
      <w:r>
        <w:rPr>
          <w:rFonts w:ascii="Arial Unicode MS" w:eastAsia="Arial Unicode MS" w:hint="eastAsia"/>
          <w:sz w:val="14"/>
        </w:rPr>
        <w:t>日 現在</w:t>
      </w:r>
    </w:p>
    <w:p>
      <w:pPr>
        <w:tabs>
          <w:tab w:pos="371" w:val="left" w:leader="none"/>
          <w:tab w:pos="656" w:val="left" w:leader="none"/>
          <w:tab w:pos="1028" w:val="left" w:leader="none"/>
          <w:tab w:pos="1321" w:val="left" w:leader="none"/>
          <w:tab w:pos="1685" w:val="left" w:leader="none"/>
          <w:tab w:pos="1978" w:val="left" w:leader="none"/>
          <w:tab w:pos="2349" w:val="left" w:leader="none"/>
        </w:tabs>
        <w:spacing w:line="220" w:lineRule="exact" w:before="0"/>
        <w:ind w:left="0" w:right="1884" w:firstLine="0"/>
        <w:jc w:val="center"/>
        <w:rPr>
          <w:rFonts w:ascii="Arial" w:eastAsia="Arial"/>
          <w:sz w:val="23"/>
        </w:rPr>
      </w:pPr>
      <w:r>
        <w:rPr/>
        <w:pict>
          <v:shape style="position:absolute;margin-left:322.966003pt;margin-top:6.383817pt;width:7.75pt;height:645.2pt;mso-position-horizontal-relative:page;mso-position-vertical-relative:paragraph;z-index:52024"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J</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spacing w:val="-91"/>
                      <w:w w:val="100"/>
                    </w:rPr>
                    <w:t>3</w:t>
                  </w:r>
                  <w:r>
                    <w:rPr>
                      <w:rFonts w:ascii="Arial Unicode MS"/>
                      <w:w w:val="100"/>
                    </w:rPr>
                    <w:t>,</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0</w:t>
                  </w:r>
                  <w:r>
                    <w:rPr>
                      <w:rFonts w:ascii="Arial Unicode MS"/>
                    </w:rPr>
                    <w:t> </w:t>
                  </w:r>
                  <w:r>
                    <w:rPr>
                      <w:rFonts w:ascii="Arial Unicode MS"/>
                      <w:w w:val="100"/>
                    </w:rPr>
                    <w:t>9</w:t>
                  </w:r>
                  <w:r>
                    <w:rPr>
                      <w:rFonts w:ascii="Arial Unicode MS"/>
                    </w:rPr>
                    <w:t> </w:t>
                  </w:r>
                  <w:r>
                    <w:rPr>
                      <w:rFonts w:ascii="Arial Unicode MS"/>
                      <w:w w:val="100"/>
                    </w:rPr>
                    <w:t>J</w:t>
                  </w:r>
                  <w:r>
                    <w:rPr>
                      <w:rFonts w:ascii="Arial Unicode MS"/>
                    </w:rPr>
                    <w:t>  </w:t>
                  </w:r>
                  <w:r>
                    <w:rPr>
                      <w:rFonts w:ascii="Arial Unicode MS"/>
                      <w:w w:val="100"/>
                      <w:position w:val="-2"/>
                    </w:rPr>
                    <w:t>o</w:t>
                  </w:r>
                  <w:r>
                    <w:rPr>
                      <w:rFonts w:ascii="Arial Unicode MS"/>
                      <w:position w:val="-2"/>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spacing w:val="-6"/>
                      <w:w w:val="100"/>
                      <w:position w:val="-2"/>
                    </w:rPr>
                    <w:t>O</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J</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8</w:t>
                  </w:r>
                  <w:r>
                    <w:rPr>
                      <w:rFonts w:ascii="Arial Unicode MS"/>
                    </w:rPr>
                    <w:t> </w:t>
                  </w:r>
                  <w:r>
                    <w:rPr>
                      <w:rFonts w:ascii="Arial Unicode MS"/>
                      <w:w w:val="100"/>
                    </w:rPr>
                    <w:t>J</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spacing w:val="-91"/>
                      <w:w w:val="100"/>
                    </w:rPr>
                    <w:t>9</w:t>
                  </w:r>
                  <w:r>
                    <w:rPr>
                      <w:rFonts w:ascii="Arial Unicode MS"/>
                      <w:w w:val="100"/>
                    </w:rPr>
                    <w:t>,</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spacing w:val="-6"/>
                      <w:w w:val="100"/>
                      <w:position w:val="-2"/>
                    </w:rPr>
                    <w:t>O</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J</w:t>
                  </w:r>
                  <w:r>
                    <w:rPr>
                      <w:rFonts w:ascii="Arial Unicode MS"/>
                    </w:rPr>
                    <w:t>  </w:t>
                  </w:r>
                  <w:r>
                    <w:rPr>
                      <w:rFonts w:ascii="Arial Unicode MS"/>
                      <w:w w:val="100"/>
                    </w:rPr>
                    <w:t>6</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319.718292pt;margin-top:6.502517pt;width:7.75pt;height:645.950pt;mso-position-horizontal-relative:page;mso-position-vertical-relative:paragraph;z-index:52048" type="#_x0000_t202" filled="false" stroked="false">
            <v:textbox inset="0,0,0,0" style="layout-flow:vertical-ideographic">
              <w:txbxContent>
                <w:p>
                  <w:pPr>
                    <w:pStyle w:val="BodyText"/>
                    <w:tabs>
                      <w:tab w:pos="344" w:val="left" w:leader="none"/>
                      <w:tab w:pos="3466" w:val="left" w:leader="none"/>
                    </w:tabs>
                    <w:spacing w:line="156" w:lineRule="auto"/>
                    <w:ind w:left="20"/>
                    <w:rPr>
                      <w:rFonts w:ascii="Arial Unicode MS"/>
                    </w:rPr>
                  </w:pPr>
                  <w:r>
                    <w:rPr>
                      <w:rFonts w:ascii="Arial Unicode MS"/>
                      <w:w w:val="100"/>
                    </w:rPr>
                    <w:t>2</w:t>
                  </w:r>
                  <w:r>
                    <w:rPr>
                      <w:rFonts w:ascii="Arial Unicode MS"/>
                    </w:rPr>
                    <w:tab/>
                  </w:r>
                  <w:r>
                    <w:rPr>
                      <w:rFonts w:ascii="Arial Unicode MS"/>
                      <w:w w:val="100"/>
                    </w:rPr>
                    <w:t>2</w:t>
                  </w:r>
                  <w:r>
                    <w:rPr>
                      <w:rFonts w:ascii="Arial Unicode MS"/>
                      <w:spacing w:val="11"/>
                    </w:rPr>
                    <w:t> </w:t>
                  </w:r>
                  <w:r>
                    <w:rPr>
                      <w:rFonts w:ascii="Arial Unicode MS"/>
                      <w:w w:val="100"/>
                    </w:rPr>
                    <w:t>9</w:t>
                  </w:r>
                  <w:r>
                    <w:rPr>
                      <w:rFonts w:ascii="Arial Unicode MS"/>
                      <w:spacing w:val="13"/>
                    </w:rPr>
                    <w:t> </w:t>
                  </w:r>
                  <w:r>
                    <w:rPr>
                      <w:rFonts w:ascii="Arial Unicode MS"/>
                      <w:w w:val="100"/>
                    </w:rPr>
                    <w:t>2</w:t>
                  </w:r>
                  <w:r>
                    <w:rPr>
                      <w:rFonts w:ascii="Arial Unicode MS"/>
                      <w:spacing w:val="2"/>
                    </w:rPr>
                    <w:t> </w:t>
                  </w:r>
                  <w:r>
                    <w:rPr>
                      <w:rFonts w:ascii="Arial Unicode MS"/>
                      <w:w w:val="100"/>
                    </w:rPr>
                    <w:t>7</w:t>
                  </w:r>
                  <w:r>
                    <w:rPr>
                      <w:rFonts w:ascii="Arial Unicode MS"/>
                      <w:spacing w:val="13"/>
                    </w:rPr>
                    <w:t> </w:t>
                  </w:r>
                  <w:r>
                    <w:rPr>
                      <w:rFonts w:ascii="Arial Unicode MS"/>
                      <w:w w:val="100"/>
                    </w:rPr>
                    <w:t>9</w:t>
                  </w:r>
                  <w:r>
                    <w:rPr>
                      <w:rFonts w:ascii="Arial Unicode MS"/>
                      <w:spacing w:val="2"/>
                    </w:rPr>
                    <w:t> </w:t>
                  </w:r>
                  <w:r>
                    <w:rPr>
                      <w:rFonts w:ascii="Arial Unicode MS"/>
                      <w:w w:val="100"/>
                    </w:rPr>
                    <w:t>5</w:t>
                  </w:r>
                  <w:r>
                    <w:rPr>
                      <w:rFonts w:ascii="Arial Unicode MS"/>
                      <w:spacing w:val="14"/>
                    </w:rPr>
                    <w:t> </w:t>
                  </w:r>
                  <w:r>
                    <w:rPr>
                      <w:rFonts w:ascii="Arial Unicode MS"/>
                      <w:w w:val="100"/>
                    </w:rPr>
                    <w:t>8</w:t>
                  </w:r>
                  <w:r>
                    <w:rPr>
                      <w:rFonts w:ascii="Arial Unicode MS"/>
                      <w:spacing w:val="13"/>
                    </w:rPr>
                    <w:t> </w:t>
                  </w:r>
                  <w:r>
                    <w:rPr>
                      <w:rFonts w:ascii="Arial Unicode MS"/>
                      <w:w w:val="100"/>
                    </w:rPr>
                    <w:t>1</w:t>
                  </w:r>
                  <w:r>
                    <w:rPr>
                      <w:rFonts w:ascii="Arial Unicode MS"/>
                      <w:spacing w:val="4"/>
                    </w:rPr>
                    <w:t> </w:t>
                  </w:r>
                  <w:r>
                    <w:rPr>
                      <w:rFonts w:ascii="Arial Unicode MS"/>
                      <w:w w:val="100"/>
                    </w:rPr>
                    <w:t>6</w:t>
                  </w:r>
                  <w:r>
                    <w:rPr>
                      <w:rFonts w:ascii="Arial Unicode MS"/>
                      <w:spacing w:val="12"/>
                    </w:rPr>
                    <w:t> </w:t>
                  </w:r>
                  <w:r>
                    <w:rPr>
                      <w:rFonts w:ascii="Arial Unicode MS"/>
                      <w:w w:val="100"/>
                    </w:rPr>
                    <w:t>0</w:t>
                  </w:r>
                  <w:r>
                    <w:rPr>
                      <w:rFonts w:ascii="Arial Unicode MS"/>
                    </w:rPr>
                    <w:t> </w:t>
                  </w:r>
                  <w:r>
                    <w:rPr>
                      <w:rFonts w:ascii="Arial Unicode MS"/>
                      <w:spacing w:val="-14"/>
                    </w:rPr>
                    <w:t> </w:t>
                  </w:r>
                  <w:r>
                    <w:rPr>
                      <w:rFonts w:ascii="Arial Unicode MS"/>
                      <w:w w:val="100"/>
                    </w:rPr>
                    <w:t>8</w:t>
                  </w:r>
                  <w:r>
                    <w:rPr>
                      <w:rFonts w:ascii="Arial Unicode MS"/>
                      <w:spacing w:val="13"/>
                    </w:rPr>
                    <w:t> </w:t>
                  </w:r>
                  <w:r>
                    <w:rPr>
                      <w:rFonts w:ascii="Arial Unicode MS"/>
                      <w:w w:val="100"/>
                    </w:rPr>
                    <w:t>1</w:t>
                  </w:r>
                  <w:r>
                    <w:rPr>
                      <w:rFonts w:ascii="Arial Unicode MS"/>
                      <w:spacing w:val="4"/>
                    </w:rPr>
                    <w:t> </w:t>
                  </w:r>
                  <w:r>
                    <w:rPr>
                      <w:rFonts w:ascii="Arial Unicode MS"/>
                      <w:w w:val="100"/>
                    </w:rPr>
                    <w:t>3</w:t>
                  </w:r>
                  <w:r>
                    <w:rPr>
                      <w:rFonts w:ascii="Arial Unicode MS"/>
                    </w:rPr>
                    <w:t> </w:t>
                  </w:r>
                  <w:r>
                    <w:rPr>
                      <w:rFonts w:ascii="Arial Unicode MS"/>
                      <w:spacing w:val="-14"/>
                    </w:rPr>
                    <w:t> </w:t>
                  </w:r>
                  <w:r>
                    <w:rPr>
                      <w:rFonts w:ascii="Arial Unicode MS"/>
                      <w:w w:val="100"/>
                    </w:rPr>
                    <w:t>1</w:t>
                  </w:r>
                  <w:r>
                    <w:rPr>
                      <w:rFonts w:ascii="Arial Unicode MS"/>
                      <w:spacing w:val="5"/>
                    </w:rPr>
                    <w:t> </w:t>
                  </w:r>
                  <w:r>
                    <w:rPr>
                      <w:rFonts w:ascii="Arial Unicode MS"/>
                      <w:w w:val="100"/>
                    </w:rPr>
                    <w:t>1</w:t>
                  </w:r>
                  <w:r>
                    <w:rPr>
                      <w:rFonts w:ascii="Arial Unicode MS"/>
                      <w:spacing w:val="12"/>
                    </w:rPr>
                    <w:t> </w:t>
                  </w:r>
                  <w:r>
                    <w:rPr>
                      <w:rFonts w:ascii="Arial Unicode MS"/>
                      <w:w w:val="100"/>
                    </w:rPr>
                    <w:t>2</w:t>
                  </w:r>
                  <w:r>
                    <w:rPr>
                      <w:rFonts w:ascii="Arial Unicode MS"/>
                      <w:spacing w:val="11"/>
                    </w:rPr>
                    <w:t> </w:t>
                  </w:r>
                  <w:r>
                    <w:rPr>
                      <w:rFonts w:ascii="Arial Unicode MS"/>
                      <w:w w:val="100"/>
                    </w:rPr>
                    <w:t>8</w:t>
                  </w:r>
                  <w:r>
                    <w:rPr>
                      <w:rFonts w:ascii="Arial Unicode MS"/>
                      <w:spacing w:val="1"/>
                    </w:rPr>
                    <w:t> </w:t>
                  </w:r>
                  <w:r>
                    <w:rPr>
                      <w:rFonts w:ascii="Arial Unicode MS"/>
                      <w:w w:val="100"/>
                    </w:rPr>
                    <w:t>J</w:t>
                  </w:r>
                  <w:r>
                    <w:rPr>
                      <w:rFonts w:ascii="Arial Unicode MS"/>
                    </w:rPr>
                    <w:tab/>
                  </w:r>
                  <w:r>
                    <w:rPr>
                      <w:rFonts w:ascii="Arial Unicode MS"/>
                      <w:w w:val="100"/>
                    </w:rPr>
                    <w:t>6</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11"/>
                    </w:rPr>
                    <w:t> </w:t>
                  </w:r>
                  <w:r>
                    <w:rPr>
                      <w:rFonts w:ascii="Arial Unicode MS"/>
                      <w:w w:val="100"/>
                    </w:rPr>
                    <w:t>3</w:t>
                  </w:r>
                  <w:r>
                    <w:rPr>
                      <w:rFonts w:ascii="Arial Unicode MS"/>
                      <w:spacing w:val="5"/>
                    </w:rPr>
                    <w:t> </w:t>
                  </w:r>
                  <w:r>
                    <w:rPr>
                      <w:rFonts w:ascii="Arial Unicode MS"/>
                      <w:w w:val="100"/>
                    </w:rPr>
                    <w:t>3</w:t>
                  </w:r>
                  <w:r>
                    <w:rPr>
                      <w:rFonts w:ascii="Arial Unicode MS"/>
                      <w:spacing w:val="12"/>
                    </w:rPr>
                    <w:t> </w:t>
                  </w:r>
                  <w:r>
                    <w:rPr>
                      <w:rFonts w:ascii="Arial Unicode MS"/>
                      <w:w w:val="100"/>
                    </w:rPr>
                    <w:t>3</w:t>
                  </w:r>
                  <w:r>
                    <w:rPr>
                      <w:rFonts w:ascii="Arial Unicode MS"/>
                      <w:spacing w:val="3"/>
                    </w:rPr>
                    <w:t> </w:t>
                  </w:r>
                  <w:r>
                    <w:rPr>
                      <w:rFonts w:ascii="Arial Unicode MS"/>
                      <w:w w:val="100"/>
                    </w:rPr>
                    <w:t>7</w:t>
                  </w:r>
                  <w:r>
                    <w:rPr>
                      <w:rFonts w:ascii="Arial Unicode MS"/>
                      <w:spacing w:val="11"/>
                    </w:rPr>
                    <w:t> </w:t>
                  </w:r>
                  <w:r>
                    <w:rPr>
                      <w:rFonts w:ascii="Arial Unicode MS"/>
                      <w:w w:val="100"/>
                    </w:rPr>
                    <w:t>5</w:t>
                  </w:r>
                  <w:r>
                    <w:rPr>
                      <w:rFonts w:ascii="Arial Unicode MS"/>
                      <w:spacing w:val="15"/>
                    </w:rPr>
                    <w:t> </w:t>
                  </w:r>
                  <w:r>
                    <w:rPr>
                      <w:rFonts w:ascii="Arial Unicode MS"/>
                      <w:w w:val="100"/>
                    </w:rPr>
                    <w:t>2</w:t>
                  </w:r>
                  <w:r>
                    <w:rPr>
                      <w:rFonts w:ascii="Arial Unicode MS"/>
                      <w:spacing w:val="5"/>
                    </w:rPr>
                    <w:t> </w:t>
                  </w:r>
                  <w:r>
                    <w:rPr>
                      <w:rFonts w:ascii="Arial Unicode MS"/>
                      <w:w w:val="100"/>
                    </w:rPr>
                    <w:t>1</w:t>
                  </w:r>
                  <w:r>
                    <w:rPr>
                      <w:rFonts w:ascii="Arial Unicode MS"/>
                      <w:spacing w:val="11"/>
                    </w:rPr>
                    <w:t> </w:t>
                  </w:r>
                  <w:r>
                    <w:rPr>
                      <w:rFonts w:ascii="Arial Unicode MS"/>
                      <w:w w:val="100"/>
                    </w:rPr>
                    <w:t>8</w:t>
                  </w:r>
                  <w:r>
                    <w:rPr>
                      <w:rFonts w:ascii="Arial Unicode MS"/>
                      <w:spacing w:val="5"/>
                    </w:rPr>
                    <w:t> </w:t>
                  </w:r>
                  <w:r>
                    <w:rPr>
                      <w:rFonts w:ascii="Arial Unicode MS"/>
                      <w:w w:val="100"/>
                    </w:rPr>
                    <w:t>4</w:t>
                  </w:r>
                  <w:r>
                    <w:rPr>
                      <w:rFonts w:ascii="Arial Unicode MS"/>
                      <w:spacing w:val="12"/>
                    </w:rPr>
                    <w:t> </w:t>
                  </w:r>
                  <w:r>
                    <w:rPr>
                      <w:rFonts w:ascii="Arial Unicode MS"/>
                      <w:w w:val="100"/>
                    </w:rPr>
                    <w:t>9</w:t>
                  </w:r>
                  <w:r>
                    <w:rPr>
                      <w:rFonts w:ascii="Arial Unicode MS"/>
                      <w:spacing w:val="2"/>
                    </w:rPr>
                    <w:t> </w:t>
                  </w:r>
                  <w:r>
                    <w:rPr>
                      <w:rFonts w:ascii="Arial Unicode MS"/>
                      <w:w w:val="100"/>
                    </w:rPr>
                    <w:t>5</w:t>
                  </w:r>
                  <w:r>
                    <w:rPr>
                      <w:rFonts w:ascii="Arial Unicode MS"/>
                      <w:spacing w:val="14"/>
                    </w:rPr>
                    <w:t> </w:t>
                  </w:r>
                  <w:r>
                    <w:rPr>
                      <w:rFonts w:ascii="Arial Unicode MS"/>
                      <w:w w:val="100"/>
                    </w:rPr>
                    <w:t>0</w:t>
                  </w:r>
                  <w:r>
                    <w:rPr>
                      <w:rFonts w:ascii="Arial Unicode MS"/>
                      <w:spacing w:val="5"/>
                    </w:rPr>
                    <w:t> </w:t>
                  </w:r>
                  <w:r>
                    <w:rPr>
                      <w:rFonts w:ascii="Arial Unicode MS"/>
                      <w:w w:val="100"/>
                    </w:rPr>
                    <w:t>3</w:t>
                  </w:r>
                  <w:r>
                    <w:rPr>
                      <w:rFonts w:ascii="Arial Unicode MS"/>
                      <w:spacing w:val="12"/>
                    </w:rPr>
                    <w:t> </w:t>
                  </w:r>
                  <w:r>
                    <w:rPr>
                      <w:rFonts w:ascii="Arial Unicode MS"/>
                      <w:w w:val="100"/>
                    </w:rPr>
                    <w:t>4</w:t>
                  </w:r>
                  <w:r>
                    <w:rPr>
                      <w:rFonts w:ascii="Arial Unicode MS"/>
                      <w:spacing w:val="2"/>
                    </w:rPr>
                    <w:t> </w:t>
                  </w:r>
                  <w:r>
                    <w:rPr>
                      <w:rFonts w:ascii="Arial Unicode MS"/>
                      <w:w w:val="100"/>
                    </w:rPr>
                    <w:t>5</w:t>
                  </w:r>
                  <w:r>
                    <w:rPr>
                      <w:rFonts w:ascii="Arial Unicode MS"/>
                      <w:spacing w:val="15"/>
                    </w:rPr>
                    <w:t> </w:t>
                  </w:r>
                  <w:r>
                    <w:rPr>
                      <w:rFonts w:ascii="Arial Unicode MS"/>
                      <w:w w:val="100"/>
                    </w:rPr>
                    <w:t>2</w:t>
                  </w:r>
                  <w:r>
                    <w:rPr>
                      <w:rFonts w:ascii="Arial Unicode MS"/>
                      <w:spacing w:val="11"/>
                    </w:rPr>
                    <w:t> </w:t>
                  </w:r>
                  <w:r>
                    <w:rPr>
                      <w:rFonts w:ascii="Arial Unicode MS"/>
                      <w:w w:val="100"/>
                    </w:rPr>
                    <w:t>6</w:t>
                  </w:r>
                  <w:r>
                    <w:rPr>
                      <w:rFonts w:ascii="Arial Unicode MS"/>
                      <w:spacing w:val="13"/>
                    </w:rPr>
                    <w:t> </w:t>
                  </w:r>
                  <w:r>
                    <w:rPr>
                      <w:rFonts w:ascii="Arial Unicode MS"/>
                      <w:w w:val="100"/>
                    </w:rPr>
                    <w:t>1</w:t>
                  </w:r>
                  <w:r>
                    <w:rPr>
                      <w:rFonts w:ascii="Arial Unicode MS"/>
                      <w:spacing w:val="4"/>
                    </w:rPr>
                    <w:t> </w:t>
                  </w:r>
                  <w:r>
                    <w:rPr>
                      <w:rFonts w:ascii="Arial Unicode MS"/>
                      <w:w w:val="100"/>
                    </w:rPr>
                    <w:t>6</w:t>
                  </w:r>
                  <w:r>
                    <w:rPr>
                      <w:rFonts w:ascii="Arial Unicode MS"/>
                      <w:spacing w:val="12"/>
                    </w:rPr>
                    <w:t> </w:t>
                  </w:r>
                  <w:r>
                    <w:rPr>
                      <w:rFonts w:ascii="Arial Unicode MS"/>
                      <w:w w:val="100"/>
                    </w:rPr>
                    <w:t>6</w:t>
                  </w:r>
                  <w:r>
                    <w:rPr>
                      <w:rFonts w:ascii="Arial Unicode MS"/>
                      <w:spacing w:val="5"/>
                    </w:rPr>
                    <w:t> </w:t>
                  </w:r>
                  <w:r>
                    <w:rPr>
                      <w:rFonts w:ascii="Arial Unicode MS"/>
                      <w:w w:val="100"/>
                    </w:rPr>
                    <w:t>9</w:t>
                  </w:r>
                  <w:r>
                    <w:rPr>
                      <w:rFonts w:ascii="Arial Unicode MS"/>
                      <w:spacing w:val="13"/>
                    </w:rPr>
                    <w:t> </w:t>
                  </w:r>
                  <w:r>
                    <w:rPr>
                      <w:rFonts w:ascii="Arial Unicode MS"/>
                      <w:w w:val="100"/>
                    </w:rPr>
                    <w:t>1</w:t>
                  </w:r>
                  <w:r>
                    <w:rPr>
                      <w:rFonts w:ascii="Arial Unicode MS"/>
                      <w:spacing w:val="5"/>
                    </w:rPr>
                    <w:t> </w:t>
                  </w:r>
                  <w:r>
                    <w:rPr>
                      <w:rFonts w:ascii="Arial Unicode MS"/>
                      <w:w w:val="100"/>
                    </w:rPr>
                    <w:t>2</w:t>
                  </w:r>
                  <w:r>
                    <w:rPr>
                      <w:rFonts w:ascii="Arial Unicode MS"/>
                      <w:spacing w:val="11"/>
                    </w:rPr>
                    <w:t> </w:t>
                  </w:r>
                  <w:r>
                    <w:rPr>
                      <w:rFonts w:ascii="Arial Unicode MS"/>
                      <w:spacing w:val="-98"/>
                      <w:w w:val="100"/>
                    </w:rPr>
                    <w:t>8</w:t>
                  </w:r>
                  <w:r>
                    <w:rPr>
                      <w:rFonts w:ascii="Arial Unicode MS"/>
                      <w:w w:val="100"/>
                    </w:rPr>
                    <w:t>,</w:t>
                  </w:r>
                  <w:r>
                    <w:rPr>
                      <w:rFonts w:ascii="Arial Unicode MS"/>
                    </w:rPr>
                    <w:t>    </w:t>
                  </w:r>
                  <w:r>
                    <w:rPr>
                      <w:rFonts w:ascii="Arial Unicode MS"/>
                      <w:spacing w:val="15"/>
                    </w:rPr>
                    <w:t> </w:t>
                  </w:r>
                  <w:r>
                    <w:rPr>
                      <w:rFonts w:ascii="Arial Unicode MS"/>
                      <w:w w:val="100"/>
                    </w:rPr>
                    <w:t>4</w:t>
                  </w:r>
                  <w:r>
                    <w:rPr>
                      <w:rFonts w:ascii="Arial Unicode MS"/>
                      <w:spacing w:val="12"/>
                    </w:rPr>
                    <w:t> </w:t>
                  </w:r>
                  <w:r>
                    <w:rPr>
                      <w:rFonts w:ascii="Arial Unicode MS"/>
                      <w:w w:val="100"/>
                    </w:rPr>
                    <w:t>6</w:t>
                  </w:r>
                  <w:r>
                    <w:rPr>
                      <w:rFonts w:ascii="Arial Unicode MS"/>
                      <w:spacing w:val="12"/>
                    </w:rPr>
                    <w:t> </w:t>
                  </w:r>
                  <w:r>
                    <w:rPr>
                      <w:rFonts w:ascii="Arial Unicode MS"/>
                      <w:w w:val="100"/>
                    </w:rPr>
                    <w:t>4</w:t>
                  </w:r>
                  <w:r>
                    <w:rPr>
                      <w:rFonts w:ascii="Arial Unicode MS"/>
                      <w:spacing w:val="5"/>
                    </w:rPr>
                    <w:t> </w:t>
                  </w:r>
                  <w:r>
                    <w:rPr>
                      <w:rFonts w:ascii="Arial Unicode MS"/>
                      <w:w w:val="100"/>
                    </w:rPr>
                    <w:t>6</w:t>
                  </w:r>
                  <w:r>
                    <w:rPr>
                      <w:rFonts w:ascii="Arial Unicode MS"/>
                      <w:spacing w:val="12"/>
                    </w:rPr>
                    <w:t> </w:t>
                  </w:r>
                  <w:r>
                    <w:rPr>
                      <w:rFonts w:ascii="Arial Unicode MS"/>
                      <w:w w:val="100"/>
                    </w:rPr>
                    <w:t>3</w:t>
                  </w:r>
                  <w:r>
                    <w:rPr>
                      <w:rFonts w:ascii="Arial Unicode MS"/>
                      <w:spacing w:val="1"/>
                    </w:rPr>
                    <w:t> </w:t>
                  </w:r>
                  <w:r>
                    <w:rPr>
                      <w:rFonts w:ascii="Arial Unicode MS"/>
                      <w:w w:val="100"/>
                    </w:rPr>
                    <w:t>J</w:t>
                  </w:r>
                  <w:r>
                    <w:rPr>
                      <w:rFonts w:ascii="Arial Unicode MS"/>
                      <w:spacing w:val="6"/>
                    </w:rPr>
                    <w:t> </w:t>
                  </w:r>
                  <w:r>
                    <w:rPr>
                      <w:rFonts w:ascii="Arial Unicode MS"/>
                      <w:w w:val="100"/>
                    </w:rPr>
                    <w:t>5</w:t>
                  </w:r>
                  <w:r>
                    <w:rPr>
                      <w:rFonts w:ascii="Arial Unicode MS"/>
                    </w:rPr>
                    <w:t> </w:t>
                  </w:r>
                  <w:r>
                    <w:rPr>
                      <w:rFonts w:ascii="Arial Unicode MS"/>
                      <w:spacing w:val="-12"/>
                    </w:rPr>
                    <w:t> </w:t>
                  </w:r>
                  <w:r>
                    <w:rPr>
                      <w:rFonts w:ascii="Arial Unicode MS"/>
                      <w:w w:val="100"/>
                    </w:rPr>
                    <w:t>4</w:t>
                  </w:r>
                  <w:r>
                    <w:rPr>
                      <w:rFonts w:ascii="Arial Unicode MS"/>
                      <w:spacing w:val="2"/>
                    </w:rPr>
                    <w:t> </w:t>
                  </w:r>
                  <w:r>
                    <w:rPr>
                      <w:rFonts w:ascii="Arial Unicode MS"/>
                      <w:w w:val="100"/>
                    </w:rPr>
                    <w:t>5</w:t>
                  </w:r>
                  <w:r>
                    <w:rPr>
                      <w:rFonts w:ascii="Arial Unicode MS"/>
                      <w:spacing w:val="3"/>
                    </w:rPr>
                    <w:t> </w:t>
                  </w:r>
                  <w:r>
                    <w:rPr>
                      <w:rFonts w:ascii="Arial Unicode MS"/>
                      <w:w w:val="100"/>
                    </w:rPr>
                    <w:t>J</w:t>
                  </w:r>
                  <w:r>
                    <w:rPr>
                      <w:rFonts w:ascii="Arial Unicode MS"/>
                      <w:spacing w:val="13"/>
                    </w:rPr>
                    <w:t> </w:t>
                  </w:r>
                  <w:r>
                    <w:rPr>
                      <w:rFonts w:ascii="Arial Unicode MS"/>
                      <w:w w:val="100"/>
                    </w:rPr>
                    <w:t>5</w:t>
                  </w:r>
                  <w:r>
                    <w:rPr>
                      <w:rFonts w:ascii="Arial Unicode MS"/>
                      <w:spacing w:val="14"/>
                    </w:rPr>
                    <w:t> </w:t>
                  </w:r>
                  <w:r>
                    <w:rPr>
                      <w:rFonts w:ascii="Arial Unicode MS"/>
                      <w:w w:val="100"/>
                    </w:rPr>
                    <w:t>4</w:t>
                  </w:r>
                  <w:r>
                    <w:rPr>
                      <w:rFonts w:ascii="Arial Unicode MS"/>
                      <w:spacing w:val="9"/>
                    </w:rPr>
                    <w:t> </w:t>
                  </w:r>
                  <w:r>
                    <w:rPr>
                      <w:rFonts w:ascii="Arial Unicode MS"/>
                      <w:w w:val="100"/>
                    </w:rPr>
                    <w:t>5</w:t>
                  </w:r>
                  <w:r>
                    <w:rPr>
                      <w:rFonts w:ascii="Arial Unicode MS"/>
                      <w:spacing w:val="15"/>
                    </w:rPr>
                    <w:t> </w:t>
                  </w:r>
                  <w:r>
                    <w:rPr>
                      <w:rFonts w:ascii="Arial Unicode MS"/>
                      <w:w w:val="100"/>
                    </w:rPr>
                    <w:t>2</w:t>
                  </w:r>
                  <w:r>
                    <w:rPr>
                      <w:rFonts w:ascii="Arial Unicode MS"/>
                      <w:spacing w:val="4"/>
                    </w:rPr>
                    <w:t> </w:t>
                  </w:r>
                  <w:r>
                    <w:rPr>
                      <w:rFonts w:ascii="Arial Unicode MS"/>
                      <w:w w:val="100"/>
                    </w:rPr>
                    <w:t>4</w:t>
                  </w:r>
                  <w:r>
                    <w:rPr>
                      <w:rFonts w:ascii="Arial Unicode MS"/>
                      <w:spacing w:val="12"/>
                    </w:rPr>
                    <w:t> </w:t>
                  </w:r>
                  <w:r>
                    <w:rPr>
                      <w:rFonts w:ascii="Arial Unicode MS"/>
                      <w:w w:val="100"/>
                    </w:rPr>
                    <w:t>2</w:t>
                  </w:r>
                  <w:r>
                    <w:rPr>
                      <w:rFonts w:ascii="Arial Unicode MS"/>
                      <w:spacing w:val="11"/>
                    </w:rPr>
                    <w:t> </w:t>
                  </w:r>
                  <w:r>
                    <w:rPr>
                      <w:rFonts w:ascii="Arial Unicode MS"/>
                      <w:w w:val="100"/>
                    </w:rPr>
                    <w:t>3</w:t>
                  </w:r>
                  <w:r>
                    <w:rPr>
                      <w:rFonts w:ascii="Arial Unicode MS"/>
                      <w:spacing w:val="13"/>
                    </w:rPr>
                    <w:t> </w:t>
                  </w:r>
                  <w:r>
                    <w:rPr>
                      <w:rFonts w:ascii="Arial Unicode MS"/>
                      <w:w w:val="100"/>
                    </w:rPr>
                    <w:t>1</w:t>
                  </w:r>
                  <w:r>
                    <w:rPr>
                      <w:rFonts w:ascii="Arial Unicode MS"/>
                      <w:spacing w:val="2"/>
                    </w:rPr>
                    <w:t> </w:t>
                  </w:r>
                  <w:r>
                    <w:rPr>
                      <w:rFonts w:ascii="Arial Unicode MS"/>
                      <w:w w:val="100"/>
                    </w:rPr>
                    <w:t>5</w:t>
                  </w:r>
                  <w:r>
                    <w:rPr>
                      <w:rFonts w:ascii="Arial Unicode MS"/>
                      <w:spacing w:val="14"/>
                    </w:rPr>
                    <w:t> </w:t>
                  </w:r>
                  <w:r>
                    <w:rPr>
                      <w:rFonts w:ascii="Arial Unicode MS"/>
                      <w:w w:val="100"/>
                    </w:rPr>
                    <w:t>9</w:t>
                  </w:r>
                  <w:r>
                    <w:rPr>
                      <w:rFonts w:ascii="Arial Unicode MS"/>
                    </w:rPr>
                    <w:t>  </w:t>
                  </w:r>
                  <w:r>
                    <w:rPr>
                      <w:rFonts w:ascii="Arial Unicode MS"/>
                      <w:spacing w:val="-4"/>
                    </w:rPr>
                    <w:t> </w:t>
                  </w:r>
                  <w:r>
                    <w:rPr>
                      <w:rFonts w:ascii="Arial Unicode MS"/>
                      <w:spacing w:val="-6"/>
                      <w:w w:val="100"/>
                      <w:position w:val="-2"/>
                    </w:rPr>
                    <w:t>O</w:t>
                  </w:r>
                  <w:r>
                    <w:rPr>
                      <w:rFonts w:ascii="Arial Unicode MS"/>
                      <w:w w:val="100"/>
                    </w:rPr>
                    <w:t>4</w:t>
                  </w:r>
                  <w:r>
                    <w:rPr>
                      <w:rFonts w:ascii="Arial Unicode MS"/>
                      <w:spacing w:val="2"/>
                    </w:rPr>
                    <w:t> </w:t>
                  </w:r>
                  <w:r>
                    <w:rPr>
                      <w:rFonts w:ascii="Arial Unicode MS"/>
                      <w:w w:val="100"/>
                    </w:rPr>
                    <w:t>5</w:t>
                  </w:r>
                  <w:r>
                    <w:rPr>
                      <w:rFonts w:ascii="Arial Unicode MS"/>
                    </w:rPr>
                    <w:t> </w:t>
                  </w:r>
                  <w:r>
                    <w:rPr>
                      <w:rFonts w:ascii="Arial Unicode MS"/>
                      <w:spacing w:val="-12"/>
                    </w:rPr>
                    <w:t> </w:t>
                  </w:r>
                  <w:r>
                    <w:rPr>
                      <w:rFonts w:ascii="Arial Unicode MS"/>
                      <w:w w:val="100"/>
                    </w:rPr>
                    <w:t>4</w:t>
                  </w:r>
                  <w:r>
                    <w:rPr>
                      <w:rFonts w:ascii="Arial Unicode MS"/>
                      <w:spacing w:val="2"/>
                    </w:rPr>
                    <w:t> </w:t>
                  </w:r>
                  <w:r>
                    <w:rPr>
                      <w:rFonts w:ascii="Arial Unicode MS"/>
                      <w:w w:val="100"/>
                    </w:rPr>
                    <w:t>5</w:t>
                  </w:r>
                  <w:r>
                    <w:rPr>
                      <w:rFonts w:ascii="Arial Unicode MS"/>
                      <w:spacing w:val="14"/>
                    </w:rPr>
                    <w:t> </w:t>
                  </w: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1</w:t>
                  </w:r>
                </w:p>
              </w:txbxContent>
            </v:textbox>
            <w10:wrap type="none"/>
          </v:shape>
        </w:pict>
      </w:r>
      <w:r>
        <w:rPr/>
        <w:pict>
          <v:shape style="position:absolute;margin-left:317.140045pt;margin-top:6.266917pt;width:7.1pt;height:97.85pt;mso-position-horizontal-relative:page;mso-position-vertical-relative:paragraph;z-index:52120"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J</w:t>
                  </w:r>
                  <w:r>
                    <w:rPr>
                      <w:rFonts w:ascii="Arial Unicode MS"/>
                    </w:rPr>
                    <w:t> </w:t>
                  </w:r>
                  <w:r>
                    <w:rPr>
                      <w:rFonts w:ascii="Arial Unicode MS"/>
                      <w:w w:val="100"/>
                    </w:rPr>
                    <w:t>J</w:t>
                  </w:r>
                  <w:r>
                    <w:rPr>
                      <w:rFonts w:ascii="Arial Unicode MS"/>
                    </w:rPr>
                    <w:t>  </w:t>
                  </w:r>
                  <w:r>
                    <w:rPr>
                      <w:rFonts w:ascii="Arial Unicode MS"/>
                      <w:w w:val="100"/>
                      <w:position w:val="-2"/>
                    </w:rPr>
                    <w:t>o</w:t>
                  </w:r>
                  <w:r>
                    <w:rPr>
                      <w:rFonts w:ascii="Arial Unicode MS"/>
                      <w:position w:val="-2"/>
                    </w:rPr>
                    <w:t> </w:t>
                  </w:r>
                  <w:r>
                    <w:rPr>
                      <w:rFonts w:ascii="Arial Unicode MS"/>
                      <w:w w:val="100"/>
                    </w:rPr>
                    <w:t>7</w:t>
                  </w:r>
                  <w:r>
                    <w:rPr>
                      <w:rFonts w:ascii="Arial Unicode MS"/>
                      <w:w w:val="100"/>
                      <w:position w:val="-2"/>
                    </w:rPr>
                    <w:t>.</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J</w:t>
                  </w:r>
                </w:p>
              </w:txbxContent>
            </v:textbox>
            <w10:wrap type="none"/>
          </v:shape>
        </w:pict>
      </w:r>
      <w:r>
        <w:rPr/>
        <w:pict>
          <v:shape style="position:absolute;margin-left:312.442932pt;margin-top:.036717pt;width:7.1pt;height:54.75pt;mso-position-horizontal-relative:page;mso-position-vertical-relative:paragraph;z-index:52384" type="#_x0000_t202" filled="false" stroked="false">
            <v:textbox inset="0,0,0,0" style="layout-flow:vertical-ideographic">
              <w:txbxContent>
                <w:p>
                  <w:pPr>
                    <w:pStyle w:val="BodyText"/>
                    <w:spacing w:line="156" w:lineRule="auto"/>
                    <w:ind w:left="20"/>
                    <w:rPr>
                      <w:rFonts w:ascii="Arial Unicode MS"/>
                    </w:rPr>
                  </w:pPr>
                  <w:r>
                    <w:rPr>
                      <w:rFonts w:ascii="Arial Unicode MS"/>
                      <w:spacing w:val="-54"/>
                      <w:w w:val="100"/>
                      <w:position w:val="-2"/>
                    </w:rPr>
                    <w:t>5</w:t>
                  </w:r>
                  <w:r>
                    <w:rPr>
                      <w:rFonts w:ascii="Arial Unicode MS"/>
                      <w:spacing w:val="-59"/>
                      <w:w w:val="100"/>
                      <w:position w:val="-2"/>
                    </w:rPr>
                    <w:t>5</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287.893097pt;margin-top:8.298117pt;width:6.55pt;height:61.1pt;mso-position-horizontal-relative:page;mso-position-vertical-relative:paragraph;z-index:52456" type="#_x0000_t202" filled="false" stroked="false">
            <v:textbox inset="0,0,0,0" style="layout-flow:vertical-ideographic">
              <w:txbxContent>
                <w:p>
                  <w:pPr>
                    <w:spacing w:line="132" w:lineRule="auto" w:before="0"/>
                    <w:ind w:left="20" w:right="0" w:firstLine="0"/>
                    <w:jc w:val="left"/>
                    <w:rPr>
                      <w:rFonts w:ascii="Arial Unicode MS" w:hAnsi="Arial Unicode MS"/>
                      <w:sz w:val="13"/>
                    </w:rPr>
                  </w:pPr>
                  <w:r>
                    <w:rPr>
                      <w:rFonts w:ascii="Arial Unicode MS" w:hAnsi="Arial Unicode MS"/>
                      <w:spacing w:val="-58"/>
                      <w:w w:val="100"/>
                      <w:sz w:val="13"/>
                    </w:rPr>
                    <w:t>3</w:t>
                  </w:r>
                  <w:r>
                    <w:rPr>
                      <w:rFonts w:ascii="Arial Unicode MS" w:hAnsi="Arial Unicode MS"/>
                      <w:spacing w:val="-48"/>
                      <w:w w:val="100"/>
                      <w:sz w:val="13"/>
                    </w:rPr>
                    <w:t>2</w:t>
                  </w:r>
                  <w:r>
                    <w:rPr>
                      <w:rFonts w:ascii="Arial Unicode MS" w:hAnsi="Arial Unicode MS"/>
                      <w:spacing w:val="-58"/>
                      <w:w w:val="100"/>
                      <w:sz w:val="13"/>
                    </w:rPr>
                    <w:t>5</w:t>
                  </w:r>
                  <w:r>
                    <w:rPr>
                      <w:rFonts w:ascii="Arial Unicode MS" w:hAnsi="Arial Unicode MS"/>
                      <w:spacing w:val="-36"/>
                      <w:w w:val="100"/>
                      <w:sz w:val="13"/>
                    </w:rPr>
                    <w:t>5</w:t>
                  </w:r>
                  <w:r>
                    <w:rPr>
                      <w:rFonts w:ascii="Arial Unicode MS" w:hAnsi="Arial Unicode MS"/>
                      <w:spacing w:val="-58"/>
                      <w:w w:val="100"/>
                      <w:sz w:val="13"/>
                    </w:rPr>
                    <w:t>8</w:t>
                  </w:r>
                  <w:r>
                    <w:rPr>
                      <w:rFonts w:ascii="Arial Unicode MS" w:hAnsi="Arial Unicode MS"/>
                      <w:spacing w:val="-37"/>
                      <w:w w:val="100"/>
                      <w:sz w:val="13"/>
                    </w:rPr>
                    <w:t>6</w:t>
                  </w:r>
                  <w:r>
                    <w:rPr>
                      <w:rFonts w:ascii="Arial Unicode MS" w:hAnsi="Arial Unicode MS"/>
                      <w:w w:val="100"/>
                      <w:position w:val="1"/>
                      <w:sz w:val="9"/>
                    </w:rPr>
                    <w:t>⑲</w:t>
                  </w:r>
                  <w:r>
                    <w:rPr>
                      <w:rFonts w:ascii="Arial Unicode MS" w:hAnsi="Arial Unicode MS"/>
                      <w:position w:val="1"/>
                      <w:sz w:val="9"/>
                    </w:rPr>
                    <w:t>   </w:t>
                  </w:r>
                  <w:r>
                    <w:rPr>
                      <w:rFonts w:ascii="Arial Unicode MS" w:hAnsi="Arial Unicode MS"/>
                      <w:spacing w:val="-58"/>
                      <w:w w:val="100"/>
                      <w:sz w:val="13"/>
                    </w:rPr>
                    <w:t>0</w:t>
                  </w:r>
                  <w:r>
                    <w:rPr>
                      <w:rFonts w:ascii="Arial Unicode MS" w:hAnsi="Arial Unicode MS"/>
                      <w:spacing w:val="-36"/>
                      <w:w w:val="100"/>
                      <w:sz w:val="13"/>
                    </w:rPr>
                    <w:t>6</w:t>
                  </w:r>
                  <w:r>
                    <w:rPr>
                      <w:rFonts w:ascii="Arial Unicode MS" w:hAnsi="Arial Unicode MS"/>
                      <w:spacing w:val="-58"/>
                      <w:w w:val="100"/>
                      <w:sz w:val="13"/>
                    </w:rPr>
                    <w:t>8</w:t>
                  </w:r>
                  <w:r>
                    <w:rPr>
                      <w:rFonts w:ascii="Arial Unicode MS" w:hAnsi="Arial Unicode MS"/>
                      <w:spacing w:val="-39"/>
                      <w:w w:val="100"/>
                      <w:sz w:val="13"/>
                    </w:rPr>
                    <w:t>2</w:t>
                  </w:r>
                  <w:r>
                    <w:rPr>
                      <w:rFonts w:ascii="Arial Unicode MS" w:hAnsi="Arial Unicode MS"/>
                      <w:spacing w:val="-70"/>
                      <w:w w:val="100"/>
                      <w:sz w:val="13"/>
                    </w:rPr>
                    <w:t>4</w:t>
                  </w:r>
                  <w:r>
                    <w:rPr>
                      <w:rFonts w:ascii="Arial Unicode MS" w:hAnsi="Arial Unicode MS"/>
                      <w:spacing w:val="-119"/>
                      <w:w w:val="100"/>
                      <w:position w:val="3"/>
                      <w:sz w:val="13"/>
                    </w:rPr>
                    <w:t>:</w:t>
                  </w:r>
                  <w:r>
                    <w:rPr>
                      <w:rFonts w:ascii="Arial Unicode MS" w:hAnsi="Arial Unicode MS"/>
                      <w:w w:val="100"/>
                      <w:sz w:val="13"/>
                    </w:rPr>
                    <w:t>3</w:t>
                  </w:r>
                </w:p>
              </w:txbxContent>
            </v:textbox>
            <w10:wrap type="none"/>
          </v:shape>
        </w:pict>
      </w:r>
      <w:r>
        <w:rPr>
          <w:rFonts w:ascii="Arial" w:eastAsia="Arial"/>
          <w:sz w:val="23"/>
        </w:rPr>
        <w:t>"</w:t>
        <w:tab/>
        <w:t>I</w:t>
        <w:tab/>
        <w:t>"</w:t>
        <w:tab/>
        <w:t>I</w:t>
        <w:tab/>
      </w:r>
      <w:r>
        <w:rPr>
          <w:sz w:val="19"/>
        </w:rPr>
        <w:t>s,</w:t>
        <w:tab/>
      </w:r>
      <w:r>
        <w:rPr>
          <w:rFonts w:ascii="Arial" w:eastAsia="Arial"/>
          <w:sz w:val="23"/>
        </w:rPr>
        <w:t>I</w:t>
        <w:tab/>
      </w:r>
      <w:r>
        <w:rPr>
          <w:sz w:val="19"/>
        </w:rPr>
        <w:t>s,</w:t>
        <w:tab/>
      </w:r>
      <w:r>
        <w:rPr>
          <w:rFonts w:ascii="Arial" w:eastAsia="Arial"/>
          <w:spacing w:val="-3"/>
          <w:sz w:val="23"/>
        </w:rPr>
        <w:t>I</w:t>
      </w:r>
      <w:r>
        <w:rPr>
          <w:spacing w:val="-3"/>
          <w:sz w:val="19"/>
        </w:rPr>
        <w:t>, </w:t>
      </w:r>
      <w:r>
        <w:rPr>
          <w:spacing w:val="7"/>
          <w:sz w:val="19"/>
        </w:rPr>
        <w:t>o </w:t>
      </w:r>
      <w:r>
        <w:rPr>
          <w:rFonts w:ascii="Arial Unicode MS" w:eastAsia="Arial Unicode MS" w:hint="eastAsia"/>
          <w:spacing w:val="8"/>
          <w:sz w:val="12"/>
        </w:rPr>
        <w:t>迂 </w:t>
      </w:r>
      <w:r>
        <w:rPr>
          <w:rFonts w:ascii="Arial" w:eastAsia="Arial"/>
          <w:sz w:val="23"/>
        </w:rPr>
        <w:t>I</w:t>
      </w:r>
    </w:p>
    <w:p>
      <w:pPr>
        <w:pStyle w:val="BodyText"/>
        <w:tabs>
          <w:tab w:pos="666" w:val="left" w:leader="none"/>
          <w:tab w:pos="1315" w:val="left" w:leader="none"/>
          <w:tab w:pos="1979" w:val="left" w:leader="none"/>
          <w:tab w:pos="2643" w:val="left" w:leader="none"/>
        </w:tabs>
        <w:spacing w:line="123" w:lineRule="exact"/>
        <w:ind w:right="1905"/>
        <w:jc w:val="center"/>
      </w:pPr>
      <w:r>
        <w:rPr/>
        <w:pict>
          <v:shape style="position:absolute;margin-left:319.718292pt;margin-top:6.349446pt;width:6.7pt;height:8.0500pt;mso-position-horizontal-relative:page;mso-position-vertical-relative:paragraph;z-index:52072"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w w:val="110"/>
        </w:rPr>
        <w:t>8</w:t>
      </w:r>
      <w:r>
        <w:rPr>
          <w:spacing w:val="-24"/>
          <w:w w:val="110"/>
        </w:rPr>
        <w:t> </w:t>
      </w:r>
      <w:r>
        <w:rPr>
          <w:rFonts w:ascii="Arial Unicode MS" w:eastAsia="Arial Unicode MS" w:hint="eastAsia"/>
          <w:w w:val="110"/>
          <w:sz w:val="3"/>
        </w:rPr>
        <w:t>『</w:t>
      </w:r>
      <w:r>
        <w:rPr>
          <w:w w:val="110"/>
        </w:rPr>
        <w:t>38</w:t>
      </w:r>
      <w:r>
        <w:rPr>
          <w:spacing w:val="-14"/>
          <w:w w:val="110"/>
        </w:rPr>
        <w:t> </w:t>
      </w:r>
      <w:r>
        <w:rPr>
          <w:w w:val="110"/>
        </w:rPr>
        <w:t>3</w:t>
        <w:tab/>
        <w:t>7,659</w:t>
        <w:tab/>
        <w:t>9,011</w:t>
        <w:tab/>
        <w:t>9.331</w:t>
        <w:tab/>
        <w:t>9,157</w:t>
      </w:r>
    </w:p>
    <w:p>
      <w:pPr>
        <w:pStyle w:val="BodyText"/>
        <w:tabs>
          <w:tab w:pos="660" w:val="left" w:leader="none"/>
          <w:tab w:pos="1313" w:val="left" w:leader="none"/>
          <w:tab w:pos="1977" w:val="left" w:leader="none"/>
          <w:tab w:pos="2634" w:val="left" w:leader="none"/>
        </w:tabs>
        <w:spacing w:before="28"/>
        <w:ind w:right="1912"/>
        <w:jc w:val="center"/>
      </w:pPr>
      <w:r>
        <w:rPr>
          <w:w w:val="110"/>
        </w:rPr>
        <w:t>5</w:t>
      </w:r>
      <w:r>
        <w:rPr>
          <w:rFonts w:ascii="Arial Unicode MS" w:eastAsia="Arial Unicode MS" w:hint="eastAsia"/>
          <w:w w:val="110"/>
          <w:sz w:val="3"/>
        </w:rPr>
        <w:t>曹 </w:t>
      </w:r>
      <w:r>
        <w:rPr>
          <w:w w:val="110"/>
        </w:rPr>
        <w:t>420</w:t>
        <w:tab/>
        <w:t>4,890</w:t>
        <w:tab/>
        <w:t>5,605</w:t>
        <w:tab/>
        <w:t>5,838</w:t>
        <w:tab/>
        <w:t>5,656</w:t>
      </w:r>
    </w:p>
    <w:p>
      <w:pPr>
        <w:pStyle w:val="BodyText"/>
        <w:tabs>
          <w:tab w:pos="663" w:val="left" w:leader="none"/>
          <w:tab w:pos="1318" w:val="left" w:leader="none"/>
          <w:tab w:pos="1975" w:val="left" w:leader="none"/>
          <w:tab w:pos="2639" w:val="left" w:leader="none"/>
        </w:tabs>
        <w:spacing w:before="20"/>
        <w:ind w:right="1926"/>
        <w:jc w:val="center"/>
      </w:pPr>
      <w:r>
        <w:rPr>
          <w:w w:val="115"/>
        </w:rPr>
        <w:t>2,963</w:t>
        <w:tab/>
        <w:t>2.769</w:t>
        <w:tab/>
      </w:r>
      <w:r>
        <w:rPr>
          <w:spacing w:val="-11"/>
          <w:w w:val="115"/>
        </w:rPr>
        <w:t>3</w:t>
      </w:r>
      <w:r>
        <w:rPr>
          <w:rFonts w:ascii="Arial Unicode MS" w:eastAsia="Arial Unicode MS" w:hint="eastAsia"/>
          <w:w w:val="115"/>
          <w:sz w:val="3"/>
        </w:rPr>
        <w:t>』</w:t>
      </w:r>
      <w:r>
        <w:rPr>
          <w:rFonts w:ascii="Arial Unicode MS" w:eastAsia="Arial Unicode MS" w:hint="eastAsia"/>
          <w:spacing w:val="5"/>
          <w:w w:val="115"/>
          <w:sz w:val="3"/>
        </w:rPr>
        <w:t> </w:t>
      </w:r>
      <w:r>
        <w:rPr>
          <w:w w:val="115"/>
        </w:rPr>
        <w:t>406</w:t>
        <w:tab/>
        <w:t>3.493</w:t>
        <w:tab/>
        <w:t>3,501</w:t>
      </w:r>
    </w:p>
    <w:p>
      <w:pPr>
        <w:tabs>
          <w:tab w:pos="656" w:val="left" w:leader="none"/>
          <w:tab w:pos="1312" w:val="left" w:leader="none"/>
          <w:tab w:pos="1977" w:val="left" w:leader="none"/>
          <w:tab w:pos="2634" w:val="left" w:leader="none"/>
        </w:tabs>
        <w:spacing w:before="26"/>
        <w:ind w:left="0" w:right="1899" w:firstLine="0"/>
        <w:jc w:val="center"/>
        <w:rPr>
          <w:sz w:val="12"/>
        </w:rPr>
      </w:pPr>
      <w:r>
        <w:rPr/>
        <w:pict>
          <v:shape style="position:absolute;margin-left:279.862pt;margin-top:9.095179pt;width:4.05pt;height:4.05pt;mso-position-horizontal-relative:page;mso-position-vertical-relative:paragraph;z-index:52864"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10"/>
          <w:sz w:val="12"/>
        </w:rPr>
        <w:t>1.741</w:t>
        <w:tab/>
        <w:t>1.541</w:t>
        <w:tab/>
      </w:r>
      <w:r>
        <w:rPr>
          <w:w w:val="110"/>
          <w:sz w:val="13"/>
        </w:rPr>
        <w:t>1.687</w:t>
        <w:tab/>
      </w:r>
      <w:r>
        <w:rPr>
          <w:w w:val="110"/>
          <w:sz w:val="12"/>
        </w:rPr>
        <w:t>1.752</w:t>
        <w:tab/>
        <w:t>1,765</w:t>
      </w:r>
    </w:p>
    <w:p>
      <w:pPr>
        <w:pStyle w:val="BodyText"/>
        <w:tabs>
          <w:tab w:pos="654" w:val="left" w:leader="none"/>
          <w:tab w:pos="1217" w:val="left" w:leader="none"/>
          <w:tab w:pos="1874" w:val="left" w:leader="none"/>
          <w:tab w:pos="2634" w:val="left" w:leader="none"/>
        </w:tabs>
        <w:spacing w:line="130" w:lineRule="exact" w:before="19"/>
        <w:ind w:right="1817"/>
        <w:jc w:val="center"/>
      </w:pPr>
      <w:r>
        <w:rPr>
          <w:w w:val="115"/>
        </w:rPr>
        <w:t>985</w:t>
        <w:tab/>
        <w:t>829</w:t>
        <w:tab/>
        <w:t>1.049</w:t>
        <w:tab/>
        <w:t>1,134</w:t>
        <w:tab/>
        <w:t>967</w:t>
      </w:r>
    </w:p>
    <w:p>
      <w:pPr>
        <w:pStyle w:val="BodyText"/>
        <w:tabs>
          <w:tab w:pos="656" w:val="left" w:leader="none"/>
          <w:tab w:pos="1316" w:val="left" w:leader="none"/>
          <w:tab w:pos="1980" w:val="left" w:leader="none"/>
          <w:tab w:pos="2945" w:val="right" w:leader="none"/>
        </w:tabs>
        <w:spacing w:line="179" w:lineRule="exact"/>
        <w:ind w:right="1905"/>
        <w:jc w:val="center"/>
      </w:pPr>
      <w:r>
        <w:rPr>
          <w:w w:val="105"/>
        </w:rPr>
        <w:t>1,412</w:t>
        <w:tab/>
        <w:t>1,342</w:t>
        <w:tab/>
      </w:r>
      <w:r>
        <w:rPr>
          <w:rFonts w:ascii="Arial" w:eastAsia="Arial"/>
          <w:w w:val="105"/>
        </w:rPr>
        <w:t>I</w:t>
      </w:r>
      <w:r>
        <w:rPr>
          <w:rFonts w:ascii="Arial" w:eastAsia="Arial"/>
          <w:spacing w:val="-3"/>
          <w:w w:val="105"/>
        </w:rPr>
        <w:t> </w:t>
      </w:r>
      <w:r>
        <w:rPr>
          <w:rFonts w:ascii="Arial Unicode MS" w:eastAsia="Arial Unicode MS" w:hint="eastAsia"/>
          <w:spacing w:val="-96"/>
          <w:w w:val="105"/>
          <w:sz w:val="14"/>
        </w:rPr>
        <w:t>、</w:t>
      </w:r>
      <w:r>
        <w:rPr>
          <w:w w:val="105"/>
        </w:rPr>
        <w:t>17</w:t>
      </w:r>
      <w:r>
        <w:rPr>
          <w:spacing w:val="-8"/>
          <w:w w:val="105"/>
        </w:rPr>
        <w:t> </w:t>
      </w:r>
      <w:r>
        <w:rPr>
          <w:w w:val="105"/>
        </w:rPr>
        <w:t>4</w:t>
        <w:tab/>
      </w:r>
      <w:r>
        <w:rPr>
          <w:rFonts w:ascii="Arial" w:eastAsia="Arial"/>
          <w:w w:val="105"/>
        </w:rPr>
        <w:t>I</w:t>
      </w:r>
      <w:r>
        <w:rPr>
          <w:rFonts w:ascii="Arial" w:eastAsia="Arial"/>
          <w:spacing w:val="-23"/>
          <w:w w:val="105"/>
        </w:rPr>
        <w:t> </w:t>
      </w:r>
      <w:r>
        <w:rPr>
          <w:rFonts w:ascii="Arial Unicode MS" w:eastAsia="Arial Unicode MS" w:hint="eastAsia"/>
          <w:spacing w:val="-47"/>
          <w:sz w:val="14"/>
        </w:rPr>
        <w:t>、</w:t>
      </w:r>
      <w:r>
        <w:rPr>
          <w:w w:val="105"/>
        </w:rPr>
        <w:t>482</w:t>
        <w:tab/>
        <w:t>1.510</w:t>
      </w:r>
    </w:p>
    <w:p>
      <w:pPr>
        <w:pStyle w:val="BodyText"/>
        <w:tabs>
          <w:tab w:pos="656" w:val="left" w:leader="none"/>
          <w:tab w:pos="1310" w:val="left" w:leader="none"/>
          <w:tab w:pos="1967" w:val="left" w:leader="none"/>
          <w:tab w:pos="2630" w:val="left" w:leader="none"/>
        </w:tabs>
        <w:spacing w:before="15"/>
        <w:ind w:right="1811"/>
        <w:jc w:val="center"/>
        <w:rPr>
          <w:rFonts w:ascii="Arial"/>
        </w:rPr>
      </w:pPr>
      <w:r>
        <w:rPr>
          <w:w w:val="110"/>
        </w:rPr>
        <w:t>189</w:t>
        <w:tab/>
        <w:t>192</w:t>
        <w:tab/>
        <w:t>213</w:t>
        <w:tab/>
        <w:t>256</w:t>
        <w:tab/>
      </w:r>
      <w:r>
        <w:rPr>
          <w:rFonts w:ascii="Arial"/>
          <w:w w:val="110"/>
        </w:rPr>
        <w:t>226</w:t>
      </w:r>
    </w:p>
    <w:p>
      <w:pPr>
        <w:tabs>
          <w:tab w:pos="663" w:val="left" w:leader="none"/>
          <w:tab w:pos="1318" w:val="left" w:leader="none"/>
          <w:tab w:pos="1975" w:val="left" w:leader="none"/>
          <w:tab w:pos="2641" w:val="left" w:leader="none"/>
        </w:tabs>
        <w:spacing w:before="21"/>
        <w:ind w:left="0" w:right="1841" w:firstLine="0"/>
        <w:jc w:val="center"/>
        <w:rPr>
          <w:sz w:val="12"/>
        </w:rPr>
      </w:pPr>
      <w:r>
        <w:rPr>
          <w:w w:val="105"/>
          <w:sz w:val="12"/>
        </w:rPr>
        <w:t>257</w:t>
        <w:tab/>
        <w:t>244</w:t>
        <w:tab/>
        <w:t>311</w:t>
        <w:tab/>
      </w:r>
      <w:r>
        <w:rPr>
          <w:rFonts w:ascii="Arial"/>
          <w:w w:val="105"/>
          <w:sz w:val="11"/>
        </w:rPr>
        <w:t>353</w:t>
        <w:tab/>
      </w:r>
      <w:r>
        <w:rPr>
          <w:w w:val="105"/>
          <w:sz w:val="12"/>
        </w:rPr>
        <w:t>295</w:t>
      </w:r>
    </w:p>
    <w:p>
      <w:pPr>
        <w:pStyle w:val="BodyText"/>
        <w:tabs>
          <w:tab w:pos="656" w:val="left" w:leader="none"/>
          <w:tab w:pos="1320" w:val="left" w:leader="none"/>
          <w:tab w:pos="1977" w:val="left" w:leader="none"/>
          <w:tab w:pos="2641" w:val="left" w:leader="none"/>
        </w:tabs>
        <w:spacing w:before="27"/>
        <w:ind w:right="1835"/>
        <w:jc w:val="center"/>
      </w:pPr>
      <w:r>
        <w:rPr>
          <w:w w:val="110"/>
        </w:rPr>
        <w:t>358</w:t>
        <w:tab/>
      </w:r>
      <w:r>
        <w:rPr>
          <w:rFonts w:ascii="Arial"/>
          <w:w w:val="110"/>
        </w:rPr>
        <w:t>312</w:t>
        <w:tab/>
      </w:r>
      <w:r>
        <w:rPr>
          <w:w w:val="110"/>
        </w:rPr>
        <w:t>352</w:t>
        <w:tab/>
        <w:t>374</w:t>
        <w:tab/>
        <w:t>390</w:t>
      </w:r>
    </w:p>
    <w:p>
      <w:pPr>
        <w:pStyle w:val="BodyText"/>
        <w:tabs>
          <w:tab w:pos="956" w:val="left" w:leader="none"/>
          <w:tab w:pos="1617" w:val="left" w:leader="none"/>
          <w:tab w:pos="2274" w:val="left" w:leader="none"/>
          <w:tab w:pos="2931" w:val="left" w:leader="none"/>
        </w:tabs>
        <w:spacing w:before="28"/>
        <w:ind w:left="296"/>
      </w:pPr>
      <w:r>
        <w:rPr/>
        <w:pict>
          <v:shape style="position:absolute;margin-left:287.232758pt;margin-top:6.864554pt;width:7.1pt;height:331pt;mso-position-horizontal-relative:page;mso-position-vertical-relative:paragraph;z-index:52480"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7"/>
                      <w:w w:val="100"/>
                      <w:sz w:val="13"/>
                    </w:rPr>
                    <w:t>5</w:t>
                  </w:r>
                  <w:r>
                    <w:rPr>
                      <w:rFonts w:ascii="Arial Unicode MS"/>
                      <w:spacing w:val="-30"/>
                      <w:w w:val="100"/>
                      <w:sz w:val="13"/>
                    </w:rPr>
                    <w:t>1</w:t>
                  </w:r>
                  <w:r>
                    <w:rPr>
                      <w:rFonts w:ascii="Arial Unicode MS"/>
                      <w:spacing w:val="-58"/>
                      <w:w w:val="100"/>
                      <w:sz w:val="13"/>
                    </w:rPr>
                    <w:t>5</w:t>
                  </w:r>
                  <w:r>
                    <w:rPr>
                      <w:rFonts w:ascii="Arial Unicode MS"/>
                      <w:spacing w:val="-36"/>
                      <w:w w:val="100"/>
                      <w:sz w:val="13"/>
                    </w:rPr>
                    <w:t>5</w:t>
                  </w:r>
                  <w:r>
                    <w:rPr>
                      <w:rFonts w:ascii="Arial Unicode MS"/>
                      <w:spacing w:val="-58"/>
                      <w:w w:val="100"/>
                      <w:sz w:val="13"/>
                    </w:rPr>
                    <w:t>8</w:t>
                  </w:r>
                  <w:r>
                    <w:rPr>
                      <w:rFonts w:ascii="Arial Unicode MS"/>
                      <w:spacing w:val="-37"/>
                      <w:w w:val="100"/>
                      <w:sz w:val="13"/>
                    </w:rPr>
                    <w:t>8</w:t>
                  </w:r>
                  <w:r>
                    <w:rPr>
                      <w:rFonts w:ascii="Arial Unicode MS"/>
                      <w:spacing w:val="-58"/>
                      <w:w w:val="100"/>
                      <w:sz w:val="13"/>
                    </w:rPr>
                    <w:t>0</w:t>
                  </w:r>
                  <w:r>
                    <w:rPr>
                      <w:rFonts w:ascii="Arial Unicode MS"/>
                      <w:spacing w:val="-36"/>
                      <w:w w:val="100"/>
                      <w:sz w:val="13"/>
                    </w:rPr>
                    <w:t>3</w:t>
                  </w:r>
                  <w:r>
                    <w:rPr>
                      <w:rFonts w:ascii="Arial Unicode MS"/>
                      <w:spacing w:val="-58"/>
                      <w:w w:val="100"/>
                      <w:sz w:val="13"/>
                    </w:rPr>
                    <w:t>8</w:t>
                  </w:r>
                  <w:r>
                    <w:rPr>
                      <w:rFonts w:ascii="Arial Unicode MS"/>
                      <w:spacing w:val="-37"/>
                      <w:w w:val="100"/>
                      <w:sz w:val="13"/>
                    </w:rPr>
                    <w:t>2</w:t>
                  </w:r>
                  <w:r>
                    <w:rPr>
                      <w:rFonts w:ascii="Arial Unicode MS"/>
                      <w:spacing w:val="-58"/>
                      <w:w w:val="100"/>
                      <w:sz w:val="13"/>
                    </w:rPr>
                    <w:t>2</w:t>
                  </w:r>
                  <w:r>
                    <w:rPr>
                      <w:rFonts w:ascii="Arial Unicode MS"/>
                      <w:spacing w:val="-48"/>
                      <w:w w:val="100"/>
                      <w:sz w:val="13"/>
                    </w:rPr>
                    <w:t>2</w:t>
                  </w:r>
                  <w:r>
                    <w:rPr>
                      <w:rFonts w:ascii="Arial Unicode MS"/>
                      <w:spacing w:val="-58"/>
                      <w:w w:val="100"/>
                      <w:sz w:val="13"/>
                    </w:rPr>
                    <w:t>6</w:t>
                  </w:r>
                  <w:r>
                    <w:rPr>
                      <w:rFonts w:ascii="Arial Unicode MS"/>
                      <w:spacing w:val="-29"/>
                      <w:w w:val="100"/>
                      <w:sz w:val="13"/>
                    </w:rPr>
                    <w:t>1</w:t>
                  </w:r>
                  <w:r>
                    <w:rPr>
                      <w:rFonts w:ascii="Arial Unicode MS"/>
                      <w:spacing w:val="-59"/>
                      <w:w w:val="100"/>
                      <w:sz w:val="13"/>
                    </w:rPr>
                    <w:t>1</w:t>
                  </w:r>
                  <w:r>
                    <w:rPr>
                      <w:rFonts w:ascii="Arial Unicode MS"/>
                      <w:spacing w:val="-54"/>
                      <w:w w:val="100"/>
                      <w:sz w:val="13"/>
                    </w:rPr>
                    <w:t>3</w:t>
                  </w:r>
                  <w:r>
                    <w:rPr>
                      <w:rFonts w:ascii="Arial Unicode MS"/>
                      <w:spacing w:val="-57"/>
                      <w:w w:val="100"/>
                      <w:sz w:val="13"/>
                    </w:rPr>
                    <w:t>5</w:t>
                  </w:r>
                  <w:r>
                    <w:rPr>
                      <w:rFonts w:ascii="Arial Unicode MS"/>
                      <w:spacing w:val="-31"/>
                      <w:w w:val="100"/>
                      <w:sz w:val="13"/>
                    </w:rPr>
                    <w:t>1</w:t>
                  </w:r>
                  <w:r>
                    <w:rPr>
                      <w:rFonts w:ascii="Arial Unicode MS"/>
                      <w:spacing w:val="-74"/>
                      <w:w w:val="100"/>
                      <w:sz w:val="13"/>
                    </w:rPr>
                    <w:t>J</w:t>
                  </w:r>
                  <w:r>
                    <w:rPr>
                      <w:rFonts w:ascii="Arial Unicode MS"/>
                      <w:spacing w:val="-20"/>
                      <w:w w:val="100"/>
                      <w:sz w:val="13"/>
                    </w:rPr>
                    <w:t>e</w:t>
                  </w:r>
                  <w:r>
                    <w:rPr>
                      <w:rFonts w:ascii="Arial Unicode MS"/>
                      <w:spacing w:val="-58"/>
                      <w:w w:val="100"/>
                      <w:sz w:val="13"/>
                    </w:rPr>
                    <w:t>7</w:t>
                  </w:r>
                  <w:r>
                    <w:rPr>
                      <w:rFonts w:ascii="Arial Unicode MS"/>
                      <w:spacing w:val="-44"/>
                      <w:w w:val="100"/>
                      <w:sz w:val="13"/>
                    </w:rPr>
                    <w:t>3</w:t>
                  </w:r>
                  <w:r>
                    <w:rPr>
                      <w:rFonts w:ascii="Arial Unicode MS"/>
                      <w:spacing w:val="-58"/>
                      <w:w w:val="100"/>
                      <w:sz w:val="13"/>
                    </w:rPr>
                    <w:t>0</w:t>
                  </w:r>
                  <w:r>
                    <w:rPr>
                      <w:rFonts w:ascii="Arial Unicode MS"/>
                      <w:spacing w:val="-37"/>
                      <w:w w:val="100"/>
                      <w:sz w:val="13"/>
                    </w:rPr>
                    <w:t>6</w:t>
                  </w:r>
                  <w:r>
                    <w:rPr>
                      <w:rFonts w:ascii="Arial Unicode MS"/>
                      <w:spacing w:val="-57"/>
                      <w:w w:val="100"/>
                      <w:sz w:val="13"/>
                    </w:rPr>
                    <w:t>5</w:t>
                  </w:r>
                  <w:r>
                    <w:rPr>
                      <w:rFonts w:ascii="Arial Unicode MS"/>
                      <w:spacing w:val="-40"/>
                      <w:w w:val="100"/>
                      <w:sz w:val="13"/>
                    </w:rPr>
                    <w:t>2</w:t>
                  </w:r>
                  <w:r>
                    <w:rPr>
                      <w:rFonts w:ascii="Arial Unicode MS"/>
                      <w:spacing w:val="-58"/>
                      <w:w w:val="100"/>
                      <w:sz w:val="13"/>
                    </w:rPr>
                    <w:t>8</w:t>
                  </w:r>
                  <w:r>
                    <w:rPr>
                      <w:rFonts w:ascii="Arial Unicode MS"/>
                      <w:spacing w:val="-43"/>
                      <w:w w:val="100"/>
                      <w:sz w:val="13"/>
                    </w:rPr>
                    <w:t>3</w:t>
                  </w:r>
                  <w:r>
                    <w:rPr>
                      <w:rFonts w:ascii="Arial Unicode MS"/>
                      <w:spacing w:val="-58"/>
                      <w:w w:val="100"/>
                      <w:sz w:val="13"/>
                    </w:rPr>
                    <w:t>6</w:t>
                  </w:r>
                  <w:r>
                    <w:rPr>
                      <w:rFonts w:ascii="Arial Unicode MS"/>
                      <w:spacing w:val="-40"/>
                      <w:w w:val="100"/>
                      <w:sz w:val="13"/>
                    </w:rPr>
                    <w:t>2</w:t>
                  </w:r>
                  <w:r>
                    <w:rPr>
                      <w:rFonts w:ascii="Arial Unicode MS"/>
                      <w:spacing w:val="-58"/>
                      <w:w w:val="100"/>
                      <w:sz w:val="13"/>
                    </w:rPr>
                    <w:t>9</w:t>
                  </w:r>
                  <w:r>
                    <w:rPr>
                      <w:rFonts w:ascii="Arial Unicode MS"/>
                      <w:spacing w:val="-41"/>
                      <w:w w:val="100"/>
                      <w:sz w:val="13"/>
                    </w:rPr>
                    <w:t>3</w:t>
                  </w:r>
                  <w:r>
                    <w:rPr>
                      <w:rFonts w:ascii="Arial Unicode MS"/>
                      <w:spacing w:val="-58"/>
                      <w:w w:val="100"/>
                      <w:sz w:val="13"/>
                    </w:rPr>
                    <w:t>0</w:t>
                  </w:r>
                  <w:r>
                    <w:rPr>
                      <w:rFonts w:ascii="Arial Unicode MS"/>
                      <w:spacing w:val="-41"/>
                      <w:w w:val="100"/>
                      <w:sz w:val="13"/>
                    </w:rPr>
                    <w:t>4</w:t>
                  </w:r>
                  <w:r>
                    <w:rPr>
                      <w:rFonts w:ascii="Arial Unicode MS"/>
                      <w:spacing w:val="-59"/>
                      <w:w w:val="100"/>
                      <w:sz w:val="13"/>
                    </w:rPr>
                    <w:t>2</w:t>
                  </w:r>
                  <w:r>
                    <w:rPr>
                      <w:rFonts w:ascii="Arial Unicode MS"/>
                      <w:spacing w:val="-37"/>
                      <w:w w:val="100"/>
                      <w:sz w:val="13"/>
                    </w:rPr>
                    <w:t>6</w:t>
                  </w:r>
                  <w:r>
                    <w:rPr>
                      <w:rFonts w:ascii="Arial Unicode MS"/>
                      <w:spacing w:val="-58"/>
                      <w:w w:val="100"/>
                      <w:sz w:val="13"/>
                    </w:rPr>
                    <w:t>3</w:t>
                  </w:r>
                  <w:r>
                    <w:rPr>
                      <w:rFonts w:ascii="Arial Unicode MS"/>
                      <w:spacing w:val="-42"/>
                      <w:w w:val="100"/>
                      <w:sz w:val="13"/>
                    </w:rPr>
                    <w:t>6</w:t>
                  </w:r>
                  <w:r>
                    <w:rPr>
                      <w:rFonts w:ascii="Arial Unicode MS"/>
                      <w:spacing w:val="-58"/>
                      <w:w w:val="100"/>
                      <w:sz w:val="13"/>
                    </w:rPr>
                    <w:t>1</w:t>
                  </w:r>
                  <w:r>
                    <w:rPr>
                      <w:rFonts w:ascii="Arial Unicode MS"/>
                      <w:spacing w:val="-48"/>
                      <w:w w:val="100"/>
                      <w:sz w:val="13"/>
                    </w:rPr>
                    <w:t>2</w:t>
                  </w:r>
                  <w:r>
                    <w:rPr>
                      <w:rFonts w:ascii="Arial Unicode MS"/>
                      <w:spacing w:val="-58"/>
                      <w:w w:val="100"/>
                      <w:sz w:val="13"/>
                    </w:rPr>
                    <w:t>2</w:t>
                  </w:r>
                  <w:r>
                    <w:rPr>
                      <w:rFonts w:ascii="Arial Unicode MS"/>
                      <w:spacing w:val="-36"/>
                      <w:w w:val="100"/>
                      <w:sz w:val="13"/>
                    </w:rPr>
                    <w:t>1</w:t>
                  </w:r>
                  <w:r>
                    <w:rPr>
                      <w:rFonts w:ascii="Arial Unicode MS"/>
                      <w:spacing w:val="-58"/>
                      <w:w w:val="100"/>
                      <w:sz w:val="13"/>
                    </w:rPr>
                    <w:t>6</w:t>
                  </w:r>
                  <w:r>
                    <w:rPr>
                      <w:rFonts w:ascii="Arial Unicode MS"/>
                      <w:spacing w:val="-29"/>
                      <w:w w:val="100"/>
                      <w:sz w:val="13"/>
                    </w:rPr>
                    <w:t>9</w:t>
                  </w:r>
                  <w:r>
                    <w:rPr>
                      <w:rFonts w:ascii="Arial Unicode MS"/>
                      <w:spacing w:val="-48"/>
                      <w:w w:val="100"/>
                      <w:sz w:val="13"/>
                    </w:rPr>
                    <w:t>O</w:t>
                  </w:r>
                  <w:r>
                    <w:rPr>
                      <w:rFonts w:ascii="Arial Unicode MS"/>
                      <w:spacing w:val="-62"/>
                      <w:w w:val="100"/>
                      <w:sz w:val="13"/>
                    </w:rPr>
                    <w:t>J</w:t>
                  </w:r>
                  <w:r>
                    <w:rPr>
                      <w:rFonts w:ascii="Arial Unicode MS"/>
                      <w:spacing w:val="-59"/>
                      <w:w w:val="100"/>
                      <w:sz w:val="13"/>
                    </w:rPr>
                    <w:t>1</w:t>
                  </w:r>
                  <w:r>
                    <w:rPr>
                      <w:rFonts w:ascii="Arial Unicode MS"/>
                      <w:spacing w:val="-36"/>
                      <w:w w:val="100"/>
                      <w:sz w:val="13"/>
                    </w:rPr>
                    <w:t>9</w:t>
                  </w:r>
                  <w:r>
                    <w:rPr>
                      <w:rFonts w:ascii="Arial Unicode MS"/>
                      <w:spacing w:val="-59"/>
                      <w:w w:val="100"/>
                      <w:sz w:val="13"/>
                    </w:rPr>
                    <w:t>1</w:t>
                  </w:r>
                  <w:r>
                    <w:rPr>
                      <w:rFonts w:ascii="Arial Unicode MS"/>
                      <w:spacing w:val="-43"/>
                      <w:w w:val="100"/>
                      <w:sz w:val="13"/>
                    </w:rPr>
                    <w:t>6</w:t>
                  </w:r>
                  <w:r>
                    <w:rPr>
                      <w:rFonts w:ascii="Arial Unicode MS"/>
                      <w:spacing w:val="-58"/>
                      <w:w w:val="100"/>
                      <w:sz w:val="13"/>
                    </w:rPr>
                    <w:t>8</w:t>
                  </w:r>
                  <w:r>
                    <w:rPr>
                      <w:rFonts w:ascii="Arial Unicode MS"/>
                      <w:spacing w:val="-22"/>
                      <w:w w:val="100"/>
                      <w:sz w:val="13"/>
                    </w:rPr>
                    <w:t>2</w:t>
                  </w:r>
                  <w:r>
                    <w:rPr>
                      <w:rFonts w:ascii="Arial Unicode MS"/>
                      <w:w w:val="100"/>
                      <w:sz w:val="13"/>
                    </w:rPr>
                    <w:t>"</w:t>
                  </w:r>
                  <w:r>
                    <w:rPr>
                      <w:rFonts w:ascii="Arial Unicode MS"/>
                      <w:sz w:val="13"/>
                    </w:rPr>
                    <w:t> </w:t>
                  </w:r>
                  <w:r>
                    <w:rPr>
                      <w:rFonts w:ascii="Arial Unicode MS"/>
                      <w:spacing w:val="-58"/>
                      <w:w w:val="100"/>
                      <w:sz w:val="13"/>
                    </w:rPr>
                    <w:t>6</w:t>
                  </w:r>
                  <w:r>
                    <w:rPr>
                      <w:rFonts w:ascii="Arial Unicode MS"/>
                      <w:spacing w:val="-42"/>
                      <w:w w:val="100"/>
                      <w:sz w:val="13"/>
                    </w:rPr>
                    <w:t>3</w:t>
                  </w:r>
                  <w:r>
                    <w:rPr>
                      <w:rFonts w:ascii="Arial Unicode MS"/>
                      <w:spacing w:val="-57"/>
                      <w:w w:val="100"/>
                      <w:sz w:val="13"/>
                    </w:rPr>
                    <w:t>5</w:t>
                  </w:r>
                  <w:r>
                    <w:rPr>
                      <w:rFonts w:ascii="Arial Unicode MS"/>
                      <w:spacing w:val="-40"/>
                      <w:w w:val="100"/>
                      <w:sz w:val="13"/>
                    </w:rPr>
                    <w:t>4</w:t>
                  </w:r>
                  <w:r>
                    <w:rPr>
                      <w:rFonts w:ascii="Arial Unicode MS"/>
                      <w:spacing w:val="-58"/>
                      <w:w w:val="100"/>
                      <w:sz w:val="13"/>
                    </w:rPr>
                    <w:t>8</w:t>
                  </w:r>
                  <w:r>
                    <w:rPr>
                      <w:rFonts w:ascii="Arial Unicode MS"/>
                      <w:spacing w:val="-56"/>
                      <w:w w:val="100"/>
                      <w:sz w:val="13"/>
                    </w:rPr>
                    <w:t>2</w:t>
                  </w:r>
                  <w:r>
                    <w:rPr>
                      <w:rFonts w:ascii="Arial Unicode MS"/>
                      <w:spacing w:val="-58"/>
                      <w:w w:val="100"/>
                      <w:sz w:val="13"/>
                    </w:rPr>
                    <w:t>6</w:t>
                  </w:r>
                  <w:r>
                    <w:rPr>
                      <w:rFonts w:ascii="Arial Unicode MS"/>
                      <w:spacing w:val="-29"/>
                      <w:w w:val="100"/>
                      <w:sz w:val="13"/>
                    </w:rPr>
                    <w:t>1</w:t>
                  </w:r>
                  <w:r>
                    <w:rPr>
                      <w:rFonts w:ascii="Arial Unicode MS"/>
                      <w:spacing w:val="-58"/>
                      <w:w w:val="100"/>
                      <w:sz w:val="13"/>
                    </w:rPr>
                    <w:t>9</w:t>
                  </w:r>
                  <w:r>
                    <w:rPr>
                      <w:rFonts w:ascii="Arial Unicode MS"/>
                      <w:spacing w:val="-45"/>
                      <w:w w:val="100"/>
                      <w:sz w:val="13"/>
                    </w:rPr>
                    <w:t>0</w:t>
                  </w:r>
                  <w:r>
                    <w:rPr>
                      <w:rFonts w:ascii="Arial Unicode MS"/>
                      <w:spacing w:val="-81"/>
                      <w:w w:val="100"/>
                      <w:sz w:val="13"/>
                    </w:rPr>
                    <w:t>I</w:t>
                  </w:r>
                  <w:r>
                    <w:rPr>
                      <w:rFonts w:ascii="Arial Unicode MS"/>
                      <w:spacing w:val="-14"/>
                      <w:w w:val="100"/>
                      <w:sz w:val="13"/>
                    </w:rPr>
                    <w:t>J</w:t>
                  </w:r>
                  <w:r>
                    <w:rPr>
                      <w:rFonts w:ascii="Arial Unicode MS"/>
                      <w:spacing w:val="-57"/>
                      <w:w w:val="100"/>
                      <w:sz w:val="13"/>
                    </w:rPr>
                    <w:t>5</w:t>
                  </w:r>
                  <w:r>
                    <w:rPr>
                      <w:rFonts w:ascii="Arial Unicode MS"/>
                      <w:spacing w:val="-46"/>
                      <w:w w:val="100"/>
                      <w:sz w:val="13"/>
                    </w:rPr>
                    <w:t>8</w:t>
                  </w:r>
                  <w:r>
                    <w:rPr>
                      <w:rFonts w:ascii="Arial Unicode MS"/>
                      <w:spacing w:val="-57"/>
                      <w:w w:val="100"/>
                      <w:sz w:val="13"/>
                    </w:rPr>
                    <w:t>7</w:t>
                  </w:r>
                  <w:r>
                    <w:rPr>
                      <w:rFonts w:ascii="Arial Unicode MS"/>
                      <w:spacing w:val="-28"/>
                      <w:w w:val="100"/>
                      <w:sz w:val="13"/>
                    </w:rPr>
                    <w:t>1</w:t>
                  </w:r>
                  <w:r>
                    <w:rPr>
                      <w:rFonts w:ascii="Arial Unicode MS"/>
                      <w:spacing w:val="-58"/>
                      <w:w w:val="100"/>
                      <w:sz w:val="13"/>
                    </w:rPr>
                    <w:t>3</w:t>
                  </w:r>
                  <w:r>
                    <w:rPr>
                      <w:rFonts w:ascii="Arial Unicode MS"/>
                      <w:spacing w:val="-46"/>
                      <w:w w:val="100"/>
                      <w:sz w:val="13"/>
                    </w:rPr>
                    <w:t>2</w:t>
                  </w:r>
                  <w:r>
                    <w:rPr>
                      <w:rFonts w:ascii="Arial Unicode MS"/>
                      <w:spacing w:val="-57"/>
                      <w:w w:val="100"/>
                      <w:sz w:val="13"/>
                    </w:rPr>
                    <w:t>5</w:t>
                  </w:r>
                  <w:r>
                    <w:rPr>
                      <w:rFonts w:ascii="Arial Unicode MS"/>
                      <w:spacing w:val="-40"/>
                      <w:w w:val="100"/>
                      <w:sz w:val="13"/>
                    </w:rPr>
                    <w:t>2</w:t>
                  </w:r>
                  <w:r>
                    <w:rPr>
                      <w:rFonts w:ascii="Arial Unicode MS"/>
                      <w:spacing w:val="-58"/>
                      <w:w w:val="100"/>
                      <w:sz w:val="13"/>
                    </w:rPr>
                    <w:t>0</w:t>
                  </w:r>
                  <w:r>
                    <w:rPr>
                      <w:rFonts w:ascii="Arial Unicode MS"/>
                      <w:spacing w:val="-45"/>
                      <w:w w:val="100"/>
                      <w:sz w:val="13"/>
                    </w:rPr>
                    <w:t>3</w:t>
                  </w:r>
                  <w:r>
                    <w:rPr>
                      <w:rFonts w:ascii="Arial Unicode MS"/>
                      <w:spacing w:val="-58"/>
                      <w:w w:val="100"/>
                      <w:sz w:val="13"/>
                    </w:rPr>
                    <w:t>3</w:t>
                  </w:r>
                  <w:r>
                    <w:rPr>
                      <w:rFonts w:ascii="Arial Unicode MS"/>
                      <w:spacing w:val="-45"/>
                      <w:w w:val="100"/>
                      <w:sz w:val="13"/>
                    </w:rPr>
                    <w:t>0</w:t>
                  </w:r>
                  <w:r>
                    <w:rPr>
                      <w:rFonts w:ascii="Arial Unicode MS"/>
                      <w:spacing w:val="-58"/>
                      <w:w w:val="100"/>
                      <w:sz w:val="13"/>
                    </w:rPr>
                    <w:t>2</w:t>
                  </w:r>
                  <w:r>
                    <w:rPr>
                      <w:rFonts w:ascii="Arial Unicode MS"/>
                      <w:w w:val="100"/>
                      <w:sz w:val="13"/>
                    </w:rPr>
                    <w:t>1</w:t>
                  </w:r>
                </w:p>
              </w:txbxContent>
            </v:textbox>
            <w10:wrap type="none"/>
          </v:shape>
        </w:pict>
      </w:r>
      <w:r>
        <w:rPr/>
        <w:t>212</w:t>
        <w:tab/>
        <w:t>190</w:t>
        <w:tab/>
        <w:t>235</w:t>
        <w:tab/>
        <w:t>22</w:t>
      </w:r>
      <w:r>
        <w:rPr>
          <w:spacing w:val="-2"/>
        </w:rPr>
        <w:t> </w:t>
      </w:r>
      <w:r>
        <w:rPr/>
        <w:t>I</w:t>
        <w:tab/>
        <w:t>240</w:t>
      </w:r>
    </w:p>
    <w:p>
      <w:pPr>
        <w:pStyle w:val="BodyText"/>
        <w:tabs>
          <w:tab w:pos="656" w:val="left" w:leader="none"/>
          <w:tab w:pos="1320" w:val="left" w:leader="none"/>
          <w:tab w:pos="1977" w:val="left" w:leader="none"/>
          <w:tab w:pos="2634" w:val="left" w:leader="none"/>
        </w:tabs>
        <w:spacing w:before="21"/>
        <w:ind w:right="1836"/>
        <w:jc w:val="center"/>
      </w:pPr>
      <w:r>
        <w:rPr/>
        <w:pict>
          <v:shape style="position:absolute;margin-left:313.948029pt;margin-top:5.488582pt;width:5.35pt;height:8.0500pt;mso-position-horizontal-relative:page;mso-position-vertical-relative:paragraph;z-index:524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pict>
          <v:shape style="position:absolute;margin-left:282.197723pt;margin-top:5.607282pt;width:5.35pt;height:8.0500pt;mso-position-horizontal-relative:page;mso-position-vertical-relative:paragraph;z-index:528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t>266</w:t>
        <w:tab/>
        <w:t>240</w:t>
        <w:tab/>
        <w:t>284</w:t>
        <w:tab/>
        <w:t>266</w:t>
        <w:tab/>
        <w:t>263</w:t>
      </w:r>
    </w:p>
    <w:p>
      <w:pPr>
        <w:pStyle w:val="BodyText"/>
        <w:tabs>
          <w:tab w:pos="660" w:val="left" w:leader="none"/>
          <w:tab w:pos="1313" w:val="left" w:leader="none"/>
          <w:tab w:pos="1970" w:val="left" w:leader="none"/>
          <w:tab w:pos="2634" w:val="left" w:leader="none"/>
        </w:tabs>
        <w:spacing w:before="28"/>
        <w:ind w:right="1926"/>
        <w:jc w:val="center"/>
      </w:pPr>
      <w:r>
        <w:rPr>
          <w:w w:val="115"/>
        </w:rPr>
        <w:t>5,420</w:t>
        <w:tab/>
        <w:t>4,890</w:t>
        <w:tab/>
        <w:t>5,605</w:t>
        <w:tab/>
        <w:t>5,838</w:t>
        <w:tab/>
        <w:t>5,656</w:t>
      </w:r>
    </w:p>
    <w:p>
      <w:pPr>
        <w:pStyle w:val="BodyText"/>
        <w:tabs>
          <w:tab w:pos="664" w:val="left" w:leader="none"/>
          <w:tab w:pos="1311" w:val="left" w:leader="none"/>
          <w:tab w:pos="1970" w:val="left" w:leader="none"/>
          <w:tab w:pos="2632" w:val="left" w:leader="none"/>
        </w:tabs>
        <w:spacing w:before="27"/>
        <w:ind w:right="1766"/>
        <w:jc w:val="center"/>
      </w:pPr>
      <w:r>
        <w:rPr>
          <w:w w:val="110"/>
        </w:rPr>
        <w:t>65</w:t>
        <w:tab/>
        <w:t>72</w:t>
        <w:tab/>
        <w:t>80</w:t>
        <w:tab/>
        <w:t>96</w:t>
        <w:tab/>
        <w:t>84</w:t>
      </w:r>
    </w:p>
    <w:p>
      <w:pPr>
        <w:pStyle w:val="BodyText"/>
        <w:tabs>
          <w:tab w:pos="656" w:val="left" w:leader="none"/>
          <w:tab w:pos="1313" w:val="left" w:leader="none"/>
          <w:tab w:pos="1970" w:val="left" w:leader="none"/>
          <w:tab w:pos="2634" w:val="left" w:leader="none"/>
        </w:tabs>
        <w:spacing w:before="28"/>
        <w:ind w:right="1759"/>
        <w:jc w:val="center"/>
      </w:pPr>
      <w:r>
        <w:rPr>
          <w:w w:val="110"/>
        </w:rPr>
        <w:t>24</w:t>
        <w:tab/>
        <w:t>26</w:t>
        <w:tab/>
        <w:t>23</w:t>
        <w:tab/>
        <w:t>27</w:t>
        <w:tab/>
        <w:t>22</w:t>
      </w:r>
    </w:p>
    <w:p>
      <w:pPr>
        <w:pStyle w:val="BodyText"/>
        <w:tabs>
          <w:tab w:pos="661" w:val="left" w:leader="none"/>
          <w:tab w:pos="1321" w:val="left" w:leader="none"/>
          <w:tab w:pos="1977" w:val="left" w:leader="none"/>
          <w:tab w:pos="2641" w:val="left" w:leader="none"/>
        </w:tabs>
        <w:spacing w:before="28"/>
        <w:ind w:right="1766"/>
        <w:jc w:val="center"/>
      </w:pPr>
      <w:r>
        <w:rPr>
          <w:w w:val="110"/>
        </w:rPr>
        <w:t>28</w:t>
        <w:tab/>
        <w:t>32</w:t>
        <w:tab/>
        <w:t>44</w:t>
        <w:tab/>
        <w:t>22</w:t>
        <w:tab/>
        <w:t>26</w:t>
      </w:r>
    </w:p>
    <w:p>
      <w:pPr>
        <w:pStyle w:val="BodyText"/>
        <w:tabs>
          <w:tab w:pos="656" w:val="left" w:leader="none"/>
          <w:tab w:pos="1320" w:val="left" w:leader="none"/>
          <w:tab w:pos="1977" w:val="left" w:leader="none"/>
          <w:tab w:pos="2634" w:val="left" w:leader="none"/>
        </w:tabs>
        <w:spacing w:before="28"/>
        <w:ind w:right="1776"/>
        <w:jc w:val="center"/>
      </w:pPr>
      <w:r>
        <w:rPr>
          <w:w w:val="110"/>
        </w:rPr>
        <w:t>25</w:t>
        <w:tab/>
        <w:t>26</w:t>
        <w:tab/>
        <w:t>22</w:t>
        <w:tab/>
        <w:t>29</w:t>
        <w:tab/>
        <w:t>20</w:t>
      </w:r>
    </w:p>
    <w:p>
      <w:pPr>
        <w:pStyle w:val="BodyText"/>
        <w:tabs>
          <w:tab w:pos="653" w:val="left" w:leader="none"/>
          <w:tab w:pos="1317" w:val="left" w:leader="none"/>
          <w:tab w:pos="2044" w:val="left" w:leader="none"/>
          <w:tab w:pos="2641" w:val="left" w:leader="none"/>
        </w:tabs>
        <w:spacing w:before="21"/>
        <w:ind w:right="1764"/>
        <w:jc w:val="center"/>
      </w:pPr>
      <w:r>
        <w:rPr>
          <w:w w:val="105"/>
        </w:rPr>
        <w:t>16</w:t>
        <w:tab/>
        <w:t>20</w:t>
        <w:tab/>
        <w:t>20</w:t>
        <w:tab/>
        <w:t>9</w:t>
        <w:tab/>
        <w:t>16</w:t>
      </w:r>
    </w:p>
    <w:p>
      <w:pPr>
        <w:pStyle w:val="BodyText"/>
        <w:tabs>
          <w:tab w:pos="656" w:val="left" w:leader="none"/>
          <w:tab w:pos="1320" w:val="left" w:leader="none"/>
          <w:tab w:pos="1977" w:val="left" w:leader="none"/>
          <w:tab w:pos="2634" w:val="left" w:leader="none"/>
        </w:tabs>
        <w:spacing w:before="35"/>
        <w:ind w:right="1776"/>
        <w:jc w:val="center"/>
      </w:pPr>
      <w:r>
        <w:rPr/>
        <w:pict>
          <v:shape style="position:absolute;margin-left:319.479187pt;margin-top:5.474778pt;width:3.7pt;height:8.0500pt;mso-position-horizontal-relative:page;mso-position-vertical-relative:paragraph;z-index:52360"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pict>
          <v:shape style="position:absolute;margin-left:286.228943pt;margin-top:5.983378pt;width:5.5pt;height:24.6pt;mso-position-horizontal-relative:page;mso-position-vertical-relative:paragraph;z-index:52624" type="#_x0000_t202" filled="false" stroked="false">
            <v:textbox inset="0,0,0,0" style="layout-flow:vertical-ideographic">
              <w:txbxContent>
                <w:p>
                  <w:pPr>
                    <w:pStyle w:val="BodyText"/>
                    <w:tabs>
                      <w:tab w:pos="351" w:val="left" w:leader="none"/>
                    </w:tabs>
                    <w:spacing w:line="132" w:lineRule="auto"/>
                    <w:ind w:left="20"/>
                    <w:rPr>
                      <w:rFonts w:ascii="Arial Unicode MS"/>
                    </w:rPr>
                  </w:pPr>
                  <w:r>
                    <w:rPr>
                      <w:rFonts w:ascii="Arial Unicode MS"/>
                      <w:w w:val="100"/>
                    </w:rPr>
                    <w:t>2</w:t>
                  </w:r>
                  <w:r>
                    <w:rPr>
                      <w:rFonts w:ascii="Arial Unicode MS"/>
                    </w:rPr>
                    <w:tab/>
                  </w:r>
                  <w:r>
                    <w:rPr>
                      <w:rFonts w:ascii="Arial Unicode MS"/>
                      <w:w w:val="100"/>
                    </w:rPr>
                    <w:t>1</w:t>
                  </w:r>
                </w:p>
              </w:txbxContent>
            </v:textbox>
            <w10:wrap type="none"/>
          </v:shape>
        </w:pict>
      </w:r>
      <w:r>
        <w:rPr>
          <w:w w:val="105"/>
        </w:rPr>
        <w:t>20</w:t>
        <w:tab/>
        <w:t>25</w:t>
        <w:tab/>
        <w:t>22</w:t>
        <w:tab/>
        <w:t>28</w:t>
        <w:tab/>
        <w:t>25</w:t>
      </w:r>
    </w:p>
    <w:p>
      <w:pPr>
        <w:pStyle w:val="BodyText"/>
        <w:tabs>
          <w:tab w:pos="946" w:val="left" w:leader="none"/>
          <w:tab w:pos="1610" w:val="left" w:leader="none"/>
          <w:tab w:pos="2267" w:val="left" w:leader="none"/>
          <w:tab w:pos="2926" w:val="left" w:leader="none"/>
        </w:tabs>
        <w:spacing w:before="28"/>
        <w:ind w:left="292"/>
      </w:pPr>
      <w:r>
        <w:rPr>
          <w:w w:val="110"/>
        </w:rPr>
        <w:t>178</w:t>
        <w:tab/>
        <w:t>20I</w:t>
        <w:tab/>
        <w:t>211</w:t>
        <w:tab/>
        <w:t>211</w:t>
        <w:tab/>
        <w:t>193</w:t>
      </w:r>
    </w:p>
    <w:p>
      <w:pPr>
        <w:tabs>
          <w:tab w:pos="654" w:val="left" w:leader="none"/>
          <w:tab w:pos="1313" w:val="left" w:leader="none"/>
          <w:tab w:pos="1914" w:val="left" w:leader="none"/>
          <w:tab w:pos="2634" w:val="left" w:leader="none"/>
        </w:tabs>
        <w:spacing w:before="11"/>
        <w:ind w:left="0" w:right="1793" w:firstLine="0"/>
        <w:jc w:val="center"/>
        <w:rPr>
          <w:sz w:val="12"/>
        </w:rPr>
      </w:pPr>
      <w:r>
        <w:rPr/>
        <w:pict>
          <v:shape style="position:absolute;margin-left:320.387817pt;margin-top:6.950453pt;width:5.35pt;height:8.0500pt;mso-position-horizontal-relative:page;mso-position-vertical-relative:paragraph;z-index:520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pict>
          <v:shape style="position:absolute;margin-left:318.856537pt;margin-top:5.971353pt;width:5.35pt;height:8.0500pt;mso-position-horizontal-relative:page;mso-position-vertical-relative:paragraph;z-index:521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sz w:val="12"/>
        </w:rPr>
        <w:t>68</w:t>
        <w:tab/>
        <w:t>80</w:t>
        <w:tab/>
        <w:t>94</w:t>
        <w:tab/>
      </w:r>
      <w:r>
        <w:rPr>
          <w:w w:val="105"/>
          <w:sz w:val="13"/>
        </w:rPr>
        <w:t>IOI</w:t>
        <w:tab/>
      </w:r>
      <w:r>
        <w:rPr>
          <w:w w:val="105"/>
          <w:sz w:val="12"/>
        </w:rPr>
        <w:t>90</w:t>
      </w:r>
    </w:p>
    <w:p>
      <w:pPr>
        <w:pStyle w:val="BodyText"/>
        <w:tabs>
          <w:tab w:pos="656" w:val="left" w:leader="none"/>
          <w:tab w:pos="1313" w:val="left" w:leader="none"/>
          <w:tab w:pos="1970" w:val="left" w:leader="none"/>
          <w:tab w:pos="2634" w:val="left" w:leader="none"/>
        </w:tabs>
        <w:spacing w:before="26"/>
        <w:ind w:right="1868"/>
        <w:jc w:val="center"/>
      </w:pPr>
      <w:r>
        <w:rPr/>
        <w:t>118</w:t>
        <w:tab/>
        <w:t>106</w:t>
        <w:tab/>
        <w:t>156</w:t>
        <w:tab/>
        <w:t>159</w:t>
        <w:tab/>
        <w:t>141</w:t>
      </w:r>
    </w:p>
    <w:p>
      <w:pPr>
        <w:pStyle w:val="BodyText"/>
        <w:tabs>
          <w:tab w:pos="664" w:val="left" w:leader="none"/>
          <w:tab w:pos="1328" w:val="left" w:leader="none"/>
          <w:tab w:pos="1976" w:val="left" w:leader="none"/>
          <w:tab w:pos="2649" w:val="left" w:leader="none"/>
        </w:tabs>
        <w:spacing w:before="28"/>
        <w:ind w:right="1780"/>
        <w:jc w:val="center"/>
      </w:pPr>
      <w:r>
        <w:rPr>
          <w:w w:val="105"/>
        </w:rPr>
        <w:t>54</w:t>
        <w:tab/>
        <w:t>61</w:t>
        <w:tab/>
        <w:t>66</w:t>
        <w:tab/>
        <w:t>81</w:t>
        <w:tab/>
        <w:t>76</w:t>
      </w:r>
    </w:p>
    <w:p>
      <w:pPr>
        <w:pStyle w:val="BodyText"/>
        <w:tabs>
          <w:tab w:pos="656" w:val="left" w:leader="none"/>
          <w:tab w:pos="1320" w:val="left" w:leader="none"/>
          <w:tab w:pos="1975" w:val="left" w:leader="none"/>
          <w:tab w:pos="2631" w:val="left" w:leader="none"/>
        </w:tabs>
        <w:spacing w:before="20"/>
        <w:ind w:right="1791"/>
        <w:jc w:val="center"/>
      </w:pPr>
      <w:r>
        <w:rPr>
          <w:w w:val="110"/>
        </w:rPr>
        <w:t>27</w:t>
        <w:tab/>
        <w:t>25</w:t>
        <w:tab/>
        <w:t>26</w:t>
        <w:tab/>
        <w:t>36</w:t>
        <w:tab/>
        <w:t>38</w:t>
      </w:r>
    </w:p>
    <w:p>
      <w:pPr>
        <w:pStyle w:val="BodyText"/>
        <w:tabs>
          <w:tab w:pos="651" w:val="left" w:leader="none"/>
          <w:tab w:pos="1317" w:val="left" w:leader="none"/>
          <w:tab w:pos="1977" w:val="left" w:leader="none"/>
          <w:tab w:pos="2631" w:val="left" w:leader="none"/>
        </w:tabs>
        <w:spacing w:before="28"/>
        <w:ind w:right="1786"/>
        <w:jc w:val="center"/>
      </w:pPr>
      <w:r>
        <w:rPr>
          <w:w w:val="110"/>
        </w:rPr>
        <w:t>13</w:t>
        <w:tab/>
        <w:t>30</w:t>
        <w:tab/>
        <w:t>28</w:t>
        <w:tab/>
        <w:t>19</w:t>
        <w:tab/>
        <w:t>25</w:t>
      </w:r>
    </w:p>
    <w:p>
      <w:pPr>
        <w:pStyle w:val="BodyText"/>
        <w:tabs>
          <w:tab w:pos="656" w:val="left" w:leader="none"/>
          <w:tab w:pos="1322" w:val="left" w:leader="none"/>
          <w:tab w:pos="1970" w:val="left" w:leader="none"/>
          <w:tab w:pos="2636" w:val="left" w:leader="none"/>
        </w:tabs>
        <w:spacing w:before="21"/>
        <w:ind w:right="1792"/>
        <w:jc w:val="center"/>
      </w:pPr>
      <w:r>
        <w:rPr>
          <w:w w:val="110"/>
        </w:rPr>
        <w:t>32</w:t>
        <w:tab/>
        <w:t>31</w:t>
        <w:tab/>
        <w:t>29</w:t>
        <w:tab/>
        <w:t>37</w:t>
        <w:tab/>
        <w:t>25</w:t>
      </w:r>
    </w:p>
    <w:p>
      <w:pPr>
        <w:pStyle w:val="BodyText"/>
        <w:tabs>
          <w:tab w:pos="653" w:val="left" w:leader="none"/>
          <w:tab w:pos="1308" w:val="left" w:leader="none"/>
          <w:tab w:pos="1963" w:val="left" w:leader="none"/>
          <w:tab w:pos="2628" w:val="left" w:leader="none"/>
        </w:tabs>
        <w:spacing w:before="28"/>
        <w:ind w:right="1789"/>
        <w:jc w:val="center"/>
      </w:pPr>
      <w:r>
        <w:rPr>
          <w:w w:val="105"/>
        </w:rPr>
        <w:t>19</w:t>
        <w:tab/>
        <w:t>23</w:t>
        <w:tab/>
        <w:t>36</w:t>
        <w:tab/>
        <w:t>53</w:t>
        <w:tab/>
        <w:t>39</w:t>
      </w:r>
    </w:p>
    <w:p>
      <w:pPr>
        <w:pStyle w:val="BodyText"/>
        <w:tabs>
          <w:tab w:pos="656" w:val="left" w:leader="none"/>
          <w:tab w:pos="1311" w:val="left" w:leader="none"/>
          <w:tab w:pos="1967" w:val="left" w:leader="none"/>
          <w:tab w:pos="2631" w:val="left" w:leader="none"/>
        </w:tabs>
        <w:spacing w:before="28"/>
        <w:ind w:right="1792"/>
        <w:jc w:val="center"/>
      </w:pPr>
      <w:r>
        <w:rPr/>
        <w:pict>
          <v:shape style="position:absolute;margin-left:318.642120pt;margin-top:5.596543pt;width:5.35pt;height:8.0500pt;mso-position-horizontal-relative:page;mso-position-vertical-relative:paragraph;z-index:5216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286.26123pt;margin-top:5.602543pt;width:5.35pt;height:8.0500pt;mso-position-horizontal-relative:page;mso-position-vertical-relative:paragraph;z-index:526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05"/>
        </w:rPr>
        <w:t>28</w:t>
        <w:tab/>
        <w:t>24</w:t>
        <w:tab/>
        <w:t>33</w:t>
        <w:tab/>
        <w:t>38</w:t>
        <w:tab/>
        <w:t>35</w:t>
      </w:r>
    </w:p>
    <w:p>
      <w:pPr>
        <w:pStyle w:val="BodyText"/>
        <w:tabs>
          <w:tab w:pos="656" w:val="left" w:leader="none"/>
          <w:tab w:pos="1316" w:val="left" w:leader="none"/>
          <w:tab w:pos="1969" w:val="left" w:leader="none"/>
          <w:tab w:pos="2637" w:val="left" w:leader="none"/>
        </w:tabs>
        <w:spacing w:before="20"/>
        <w:ind w:right="1881"/>
        <w:jc w:val="center"/>
      </w:pPr>
      <w:r>
        <w:rPr>
          <w:w w:val="105"/>
        </w:rPr>
        <w:t>359</w:t>
        <w:tab/>
        <w:t>380</w:t>
        <w:tab/>
      </w:r>
      <w:r>
        <w:rPr>
          <w:rFonts w:ascii="Arial"/>
          <w:w w:val="105"/>
        </w:rPr>
        <w:t>468</w:t>
        <w:tab/>
      </w:r>
      <w:r>
        <w:rPr>
          <w:w w:val="105"/>
        </w:rPr>
        <w:t>524</w:t>
        <w:tab/>
        <w:t>469</w:t>
      </w:r>
    </w:p>
    <w:p>
      <w:pPr>
        <w:tabs>
          <w:tab w:pos="655" w:val="left" w:leader="none"/>
          <w:tab w:pos="1312" w:val="left" w:leader="none"/>
          <w:tab w:pos="1970" w:val="left" w:leader="none"/>
          <w:tab w:pos="2634" w:val="left" w:leader="none"/>
        </w:tabs>
        <w:spacing w:before="28"/>
        <w:ind w:left="0" w:right="1800" w:firstLine="0"/>
        <w:jc w:val="center"/>
        <w:rPr>
          <w:sz w:val="12"/>
        </w:rPr>
      </w:pPr>
      <w:r>
        <w:rPr>
          <w:rFonts w:ascii="Arial"/>
          <w:sz w:val="11"/>
        </w:rPr>
        <w:t>57</w:t>
        <w:tab/>
      </w:r>
      <w:r>
        <w:rPr>
          <w:sz w:val="12"/>
        </w:rPr>
        <w:t>56</w:t>
        <w:tab/>
        <w:t>54</w:t>
        <w:tab/>
        <w:t>90</w:t>
        <w:tab/>
        <w:t>76</w:t>
      </w:r>
    </w:p>
    <w:p>
      <w:pPr>
        <w:pStyle w:val="BodyText"/>
        <w:tabs>
          <w:tab w:pos="659" w:val="left" w:leader="none"/>
          <w:tab w:pos="1313" w:val="left" w:leader="none"/>
          <w:tab w:pos="1970" w:val="left" w:leader="none"/>
          <w:tab w:pos="2634" w:val="left" w:leader="none"/>
        </w:tabs>
        <w:spacing w:before="21"/>
        <w:ind w:right="1787"/>
        <w:jc w:val="center"/>
      </w:pPr>
      <w:r>
        <w:rPr>
          <w:w w:val="105"/>
        </w:rPr>
        <w:t>24</w:t>
        <w:tab/>
        <w:t>19</w:t>
        <w:tab/>
        <w:t>23</w:t>
        <w:tab/>
        <w:t>29</w:t>
        <w:tab/>
        <w:t>21</w:t>
      </w:r>
    </w:p>
    <w:p>
      <w:pPr>
        <w:pStyle w:val="BodyText"/>
        <w:tabs>
          <w:tab w:pos="1671" w:val="left" w:leader="none"/>
          <w:tab w:pos="2327" w:val="left" w:leader="none"/>
          <w:tab w:pos="2991" w:val="left" w:leader="none"/>
        </w:tabs>
        <w:spacing w:before="27"/>
        <w:ind w:left="1014"/>
      </w:pPr>
      <w:r>
        <w:rPr>
          <w:w w:val="110"/>
        </w:rPr>
        <w:t>15</w:t>
        <w:tab/>
        <w:t>18</w:t>
        <w:tab/>
        <w:t>12</w:t>
        <w:tab/>
        <w:t>13</w:t>
      </w:r>
    </w:p>
    <w:p>
      <w:pPr>
        <w:pStyle w:val="BodyText"/>
        <w:tabs>
          <w:tab w:pos="663" w:val="left" w:leader="none"/>
          <w:tab w:pos="1320" w:val="left" w:leader="none"/>
          <w:tab w:pos="1910" w:val="left" w:leader="none"/>
          <w:tab w:pos="2567" w:val="left" w:leader="none"/>
        </w:tabs>
        <w:spacing w:before="21"/>
        <w:ind w:right="1806"/>
        <w:jc w:val="center"/>
      </w:pPr>
      <w:r>
        <w:rPr>
          <w:rFonts w:ascii="Arial"/>
          <w:w w:val="110"/>
          <w:sz w:val="11"/>
        </w:rPr>
        <w:t>86</w:t>
        <w:tab/>
      </w:r>
      <w:r>
        <w:rPr>
          <w:w w:val="110"/>
        </w:rPr>
        <w:t>90</w:t>
        <w:tab/>
        <w:t>95</w:t>
        <w:tab/>
        <w:t>131</w:t>
        <w:tab/>
        <w:t>110</w:t>
      </w:r>
    </w:p>
    <w:p>
      <w:pPr>
        <w:pStyle w:val="BodyText"/>
        <w:tabs>
          <w:tab w:pos="660" w:val="left" w:leader="none"/>
          <w:tab w:pos="1316" w:val="left" w:leader="none"/>
          <w:tab w:pos="1973" w:val="left" w:leader="none"/>
          <w:tab w:pos="2637" w:val="left" w:leader="none"/>
        </w:tabs>
        <w:spacing w:before="28"/>
        <w:ind w:right="1803"/>
        <w:jc w:val="center"/>
      </w:pPr>
      <w:r>
        <w:rPr>
          <w:rFonts w:ascii="Arial"/>
          <w:w w:val="105"/>
        </w:rPr>
        <w:t>46</w:t>
        <w:tab/>
        <w:t>64</w:t>
        <w:tab/>
      </w:r>
      <w:r>
        <w:rPr>
          <w:w w:val="105"/>
        </w:rPr>
        <w:t>66</w:t>
        <w:tab/>
      </w:r>
      <w:r>
        <w:rPr>
          <w:rFonts w:ascii="Arial"/>
          <w:w w:val="105"/>
        </w:rPr>
        <w:t>73</w:t>
        <w:tab/>
      </w:r>
      <w:r>
        <w:rPr>
          <w:w w:val="105"/>
        </w:rPr>
        <w:t>66</w:t>
      </w:r>
    </w:p>
    <w:p>
      <w:pPr>
        <w:pStyle w:val="BodyText"/>
        <w:tabs>
          <w:tab w:pos="666" w:val="left" w:leader="none"/>
          <w:tab w:pos="1256" w:val="left" w:leader="none"/>
          <w:tab w:pos="1912" w:val="left" w:leader="none"/>
          <w:tab w:pos="2569" w:val="left" w:leader="none"/>
        </w:tabs>
        <w:spacing w:before="27"/>
        <w:ind w:right="1809"/>
        <w:jc w:val="center"/>
      </w:pPr>
      <w:r>
        <w:rPr>
          <w:w w:val="110"/>
        </w:rPr>
        <w:t>81</w:t>
        <w:tab/>
        <w:t>79</w:t>
        <w:tab/>
        <w:t>102</w:t>
        <w:tab/>
        <w:t>106</w:t>
        <w:tab/>
        <w:t>103</w:t>
      </w:r>
    </w:p>
    <w:p>
      <w:pPr>
        <w:tabs>
          <w:tab w:pos="661" w:val="left" w:leader="none"/>
          <w:tab w:pos="1322" w:val="left" w:leader="none"/>
          <w:tab w:pos="1979" w:val="left" w:leader="none"/>
          <w:tab w:pos="2642" w:val="left" w:leader="none"/>
        </w:tabs>
        <w:spacing w:before="12"/>
        <w:ind w:left="0" w:right="1802" w:firstLine="0"/>
        <w:jc w:val="center"/>
        <w:rPr>
          <w:sz w:val="13"/>
        </w:rPr>
      </w:pPr>
      <w:r>
        <w:rPr/>
        <w:pict>
          <v:shape style="position:absolute;margin-left:318.856537pt;margin-top:5.660773pt;width:5.35pt;height:15.45pt;mso-position-horizontal-relative:page;mso-position-vertical-relative:paragraph;z-index:521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286.378632pt;margin-top:5.660773pt;width:5.35pt;height:8.0500pt;mso-position-horizontal-relative:page;mso-position-vertical-relative:paragraph;z-index:526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sz w:val="13"/>
        </w:rPr>
        <w:t>59</w:t>
        <w:tab/>
      </w:r>
      <w:r>
        <w:rPr>
          <w:w w:val="110"/>
          <w:sz w:val="12"/>
        </w:rPr>
        <w:t>41</w:t>
        <w:tab/>
        <w:t>74</w:t>
        <w:tab/>
        <w:t>79</w:t>
        <w:tab/>
      </w:r>
      <w:r>
        <w:rPr>
          <w:w w:val="110"/>
          <w:sz w:val="13"/>
        </w:rPr>
        <w:t>79</w:t>
      </w:r>
    </w:p>
    <w:p>
      <w:pPr>
        <w:pStyle w:val="BodyText"/>
        <w:tabs>
          <w:tab w:pos="663" w:val="left" w:leader="none"/>
          <w:tab w:pos="1320" w:val="left" w:leader="none"/>
          <w:tab w:pos="1977" w:val="left" w:leader="none"/>
          <w:tab w:pos="2634" w:val="left" w:leader="none"/>
        </w:tabs>
        <w:spacing w:before="18"/>
        <w:ind w:right="1875"/>
        <w:jc w:val="center"/>
      </w:pPr>
      <w:r>
        <w:rPr>
          <w:w w:val="105"/>
        </w:rPr>
        <w:t>107</w:t>
        <w:tab/>
        <w:t>108</w:t>
        <w:tab/>
        <w:t>154</w:t>
        <w:tab/>
        <w:t>146</w:t>
        <w:tab/>
        <w:t>122</w:t>
      </w:r>
    </w:p>
    <w:p>
      <w:pPr>
        <w:tabs>
          <w:tab w:pos="945" w:val="left" w:leader="none"/>
          <w:tab w:pos="1598" w:val="left" w:leader="none"/>
          <w:tab w:pos="2255" w:val="left" w:leader="none"/>
          <w:tab w:pos="2912" w:val="left" w:leader="none"/>
        </w:tabs>
        <w:spacing w:before="19"/>
        <w:ind w:left="285" w:right="0" w:firstLine="0"/>
        <w:jc w:val="left"/>
        <w:rPr>
          <w:sz w:val="12"/>
        </w:rPr>
      </w:pPr>
      <w:r>
        <w:rPr/>
        <w:pict>
          <v:shape style="position:absolute;margin-left:283.705505pt;margin-top:1.093051pt;width:5.05pt;height:5.05pt;mso-position-horizontal-relative:page;mso-position-vertical-relative:paragraph;z-index:52792"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sz w:val="12"/>
        </w:rPr>
        <w:t>126</w:t>
        <w:tab/>
      </w:r>
      <w:r>
        <w:rPr>
          <w:sz w:val="13"/>
        </w:rPr>
        <w:t>IOI</w:t>
        <w:tab/>
      </w:r>
      <w:r>
        <w:rPr>
          <w:sz w:val="12"/>
        </w:rPr>
        <w:t>135</w:t>
        <w:tab/>
        <w:t>157</w:t>
        <w:tab/>
        <w:t>140</w:t>
      </w:r>
    </w:p>
    <w:p>
      <w:pPr>
        <w:pStyle w:val="BodyText"/>
        <w:tabs>
          <w:tab w:pos="656" w:val="left" w:leader="none"/>
          <w:tab w:pos="1313" w:val="left" w:leader="none"/>
          <w:tab w:pos="1973" w:val="left" w:leader="none"/>
          <w:tab w:pos="2637" w:val="left" w:leader="none"/>
        </w:tabs>
        <w:spacing w:before="18"/>
        <w:ind w:right="1800"/>
        <w:jc w:val="center"/>
      </w:pPr>
      <w:r>
        <w:rPr/>
        <w:t>34</w:t>
        <w:tab/>
        <w:t>31</w:t>
        <w:tab/>
        <w:t>31</w:t>
        <w:tab/>
        <w:t>40</w:t>
        <w:tab/>
        <w:t>4r,</w:t>
      </w:r>
    </w:p>
    <w:p>
      <w:pPr>
        <w:tabs>
          <w:tab w:pos="652" w:val="left" w:leader="none"/>
          <w:tab w:pos="1309" w:val="left" w:leader="none"/>
          <w:tab w:pos="1973" w:val="left" w:leader="none"/>
          <w:tab w:pos="2637" w:val="left" w:leader="none"/>
        </w:tabs>
        <w:spacing w:before="18"/>
        <w:ind w:left="0" w:right="1795" w:firstLine="0"/>
        <w:jc w:val="center"/>
        <w:rPr>
          <w:sz w:val="12"/>
        </w:rPr>
      </w:pPr>
      <w:r>
        <w:rPr>
          <w:rFonts w:ascii="Arial"/>
          <w:sz w:val="13"/>
        </w:rPr>
        <w:t>47</w:t>
        <w:tab/>
      </w:r>
      <w:r>
        <w:rPr>
          <w:sz w:val="12"/>
        </w:rPr>
        <w:t>50</w:t>
        <w:tab/>
        <w:t>57</w:t>
        <w:tab/>
        <w:t>67</w:t>
        <w:tab/>
        <w:t>67</w:t>
      </w:r>
    </w:p>
    <w:p>
      <w:pPr>
        <w:pStyle w:val="BodyText"/>
        <w:tabs>
          <w:tab w:pos="661" w:val="left" w:leader="none"/>
          <w:tab w:pos="1315" w:val="left" w:leader="none"/>
          <w:tab w:pos="1972" w:val="left" w:leader="none"/>
          <w:tab w:pos="2636" w:val="left" w:leader="none"/>
        </w:tabs>
        <w:spacing w:before="27"/>
        <w:ind w:right="1803"/>
        <w:jc w:val="center"/>
      </w:pPr>
      <w:r>
        <w:rPr/>
        <w:pict>
          <v:shape style="position:absolute;margin-left:318.639221pt;margin-top:5.788473pt;width:5.6pt;height:16.5pt;mso-position-horizontal-relative:page;mso-position-vertical-relative:paragraph;z-index:522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p>
              </w:txbxContent>
            </v:textbox>
            <w10:wrap type="none"/>
          </v:shape>
        </w:pict>
      </w:r>
      <w:r>
        <w:rPr/>
        <w:pict>
          <v:shape style="position:absolute;margin-left:286.161346pt;margin-top:5.427873pt;width:5.6pt;height:73.8pt;mso-position-horizontal-relative:page;mso-position-vertical-relative:paragraph;z-index:52696" type="#_x0000_t202" filled="false" stroked="false">
            <v:textbox inset="0,0,0,0" style="layout-flow:vertical-ideographic">
              <w:txbxContent>
                <w:p>
                  <w:pPr>
                    <w:pStyle w:val="BodyText"/>
                    <w:tabs>
                      <w:tab w:pos="661" w:val="left" w:leader="none"/>
                      <w:tab w:pos="1455" w:val="right" w:leader="none"/>
                    </w:tabs>
                    <w:spacing w:line="132" w:lineRule="auto"/>
                    <w:ind w:left="20"/>
                    <w:rPr>
                      <w:rFonts w:ascii="Arial Unicode MS"/>
                    </w:rPr>
                  </w:pPr>
                  <w:r>
                    <w:rPr>
                      <w:rFonts w:ascii="Arial Unicode MS"/>
                      <w:w w:val="100"/>
                    </w:rPr>
                    <w:t>5</w:t>
                  </w:r>
                  <w:r>
                    <w:rPr>
                      <w:rFonts w:ascii="Arial Unicode MS"/>
                    </w:rPr>
                    <w:t> </w:t>
                  </w:r>
                  <w:r>
                    <w:rPr>
                      <w:rFonts w:ascii="Arial Unicode MS"/>
                      <w:spacing w:val="-11"/>
                    </w:rPr>
                    <w:t> </w:t>
                  </w:r>
                  <w:r>
                    <w:rPr>
                      <w:rFonts w:ascii="Arial Unicode MS"/>
                      <w:w w:val="100"/>
                    </w:rPr>
                    <w:t>1</w:t>
                  </w:r>
                  <w:r>
                    <w:rPr>
                      <w:rFonts w:ascii="Arial Unicode MS"/>
                    </w:rPr>
                    <w:tab/>
                  </w:r>
                  <w:r>
                    <w:rPr>
                      <w:rFonts w:ascii="Arial Unicode MS"/>
                      <w:w w:val="100"/>
                    </w:rPr>
                    <w:t>I </w:t>
                  </w:r>
                  <w:r>
                    <w:rPr>
                      <w:rFonts w:ascii="Arial Unicode MS"/>
                    </w:rPr>
                    <w:tab/>
                  </w:r>
                  <w:r>
                    <w:rPr>
                      <w:rFonts w:ascii="Arial Unicode MS"/>
                      <w:w w:val="100"/>
                    </w:rPr>
                    <w:t>4</w:t>
                  </w:r>
                  <w:r>
                    <w:rPr>
                      <w:rFonts w:ascii="Arial Unicode MS"/>
                      <w:spacing w:val="12"/>
                    </w:rPr>
                    <w:t> </w:t>
                  </w:r>
                  <w:r>
                    <w:rPr>
                      <w:rFonts w:ascii="Arial Unicode MS"/>
                      <w:w w:val="100"/>
                    </w:rPr>
                    <w:t>1</w:t>
                  </w:r>
                </w:p>
              </w:txbxContent>
            </v:textbox>
            <w10:wrap type="none"/>
          </v:shape>
        </w:pict>
      </w:r>
      <w:r>
        <w:rPr>
          <w:w w:val="110"/>
        </w:rPr>
        <w:t>30</w:t>
        <w:tab/>
        <w:t>19</w:t>
        <w:tab/>
        <w:t>23</w:t>
        <w:tab/>
        <w:t>26</w:t>
        <w:tab/>
        <w:t>28</w:t>
      </w:r>
    </w:p>
    <w:p>
      <w:pPr>
        <w:pStyle w:val="BodyText"/>
        <w:tabs>
          <w:tab w:pos="660" w:val="left" w:leader="none"/>
          <w:tab w:pos="1321" w:val="left" w:leader="none"/>
          <w:tab w:pos="1978" w:val="left" w:leader="none"/>
          <w:tab w:pos="2642" w:val="left" w:leader="none"/>
        </w:tabs>
        <w:spacing w:before="20"/>
        <w:ind w:right="1890"/>
        <w:jc w:val="center"/>
        <w:rPr>
          <w:sz w:val="10"/>
        </w:rPr>
      </w:pPr>
      <w:r>
        <w:rPr>
          <w:w w:val="105"/>
        </w:rPr>
        <w:t>530</w:t>
        <w:tab/>
        <w:t>493</w:t>
        <w:tab/>
        <w:t>642</w:t>
        <w:tab/>
        <w:t>694</w:t>
        <w:tab/>
        <w:t>65</w:t>
      </w:r>
      <w:r>
        <w:rPr>
          <w:spacing w:val="-7"/>
          <w:w w:val="105"/>
        </w:rPr>
        <w:t> </w:t>
      </w:r>
      <w:r>
        <w:rPr>
          <w:w w:val="105"/>
          <w:sz w:val="10"/>
        </w:rPr>
        <w:t>I</w:t>
      </w:r>
    </w:p>
    <w:p>
      <w:pPr>
        <w:pStyle w:val="BodyText"/>
        <w:tabs>
          <w:tab w:pos="723" w:val="left" w:leader="none"/>
          <w:tab w:pos="1313" w:val="left" w:leader="none"/>
          <w:tab w:pos="1970" w:val="left" w:leader="none"/>
          <w:tab w:pos="2645" w:val="left" w:leader="none"/>
        </w:tabs>
        <w:spacing w:before="28"/>
        <w:ind w:right="1872"/>
        <w:jc w:val="center"/>
      </w:pPr>
      <w:r>
        <w:rPr>
          <w:w w:val="90"/>
        </w:rPr>
        <w:t>106</w:t>
        <w:tab/>
        <w:t>97</w:t>
        <w:tab/>
        <w:t>109</w:t>
        <w:tab/>
        <w:t>130</w:t>
        <w:tab/>
        <w:t>I</w:t>
      </w:r>
      <w:r>
        <w:rPr>
          <w:spacing w:val="18"/>
          <w:w w:val="90"/>
        </w:rPr>
        <w:t> </w:t>
      </w:r>
      <w:r>
        <w:rPr/>
        <w:t>IS</w:t>
      </w:r>
    </w:p>
    <w:p>
      <w:pPr>
        <w:pStyle w:val="BodyText"/>
        <w:tabs>
          <w:tab w:pos="656" w:val="left" w:leader="none"/>
          <w:tab w:pos="1314" w:val="left" w:leader="none"/>
          <w:tab w:pos="1904" w:val="left" w:leader="none"/>
          <w:tab w:pos="2635" w:val="left" w:leader="none"/>
        </w:tabs>
        <w:spacing w:before="28"/>
        <w:ind w:right="1813"/>
        <w:jc w:val="center"/>
      </w:pPr>
      <w:r>
        <w:rPr>
          <w:rFonts w:ascii="Arial"/>
          <w:w w:val="105"/>
        </w:rPr>
        <w:t>77</w:t>
        <w:tab/>
      </w:r>
      <w:r>
        <w:rPr>
          <w:w w:val="105"/>
        </w:rPr>
        <w:t>51</w:t>
        <w:tab/>
        <w:t>79</w:t>
        <w:tab/>
        <w:t>100</w:t>
        <w:tab/>
        <w:t>70</w:t>
      </w:r>
    </w:p>
    <w:p>
      <w:pPr>
        <w:tabs>
          <w:tab w:pos="655" w:val="left" w:leader="none"/>
          <w:tab w:pos="1320" w:val="left" w:leader="none"/>
          <w:tab w:pos="1970" w:val="left" w:leader="none"/>
          <w:tab w:pos="2633" w:val="left" w:leader="none"/>
        </w:tabs>
        <w:spacing w:before="20"/>
        <w:ind w:left="0" w:right="1806" w:firstLine="0"/>
        <w:jc w:val="center"/>
        <w:rPr>
          <w:sz w:val="12"/>
        </w:rPr>
      </w:pPr>
      <w:r>
        <w:rPr>
          <w:w w:val="105"/>
          <w:sz w:val="12"/>
        </w:rPr>
        <w:t>75</w:t>
        <w:tab/>
        <w:t>55</w:t>
        <w:tab/>
        <w:t>70</w:t>
        <w:tab/>
      </w:r>
      <w:r>
        <w:rPr>
          <w:rFonts w:ascii="Arial"/>
          <w:w w:val="105"/>
          <w:sz w:val="11"/>
        </w:rPr>
        <w:t>95</w:t>
        <w:tab/>
      </w:r>
      <w:r>
        <w:rPr>
          <w:w w:val="105"/>
          <w:sz w:val="12"/>
        </w:rPr>
        <w:t>69</w:t>
      </w:r>
    </w:p>
    <w:p>
      <w:pPr>
        <w:pStyle w:val="BodyText"/>
        <w:tabs>
          <w:tab w:pos="666" w:val="left" w:leader="none"/>
          <w:tab w:pos="1256" w:val="left" w:leader="none"/>
          <w:tab w:pos="1912" w:val="left" w:leader="none"/>
          <w:tab w:pos="2636" w:val="left" w:leader="none"/>
        </w:tabs>
        <w:spacing w:before="28"/>
        <w:ind w:right="1822"/>
        <w:jc w:val="center"/>
      </w:pPr>
      <w:r>
        <w:rPr>
          <w:w w:val="110"/>
        </w:rPr>
        <w:t>89</w:t>
        <w:tab/>
        <w:t>76</w:t>
        <w:tab/>
        <w:t>104</w:t>
        <w:tab/>
        <w:t>117</w:t>
        <w:tab/>
        <w:t>93</w:t>
      </w:r>
    </w:p>
    <w:p>
      <w:pPr>
        <w:pStyle w:val="BodyText"/>
        <w:tabs>
          <w:tab w:pos="726" w:val="left" w:leader="none"/>
          <w:tab w:pos="1318" w:val="left" w:leader="none"/>
          <w:tab w:pos="1980" w:val="left" w:leader="none"/>
          <w:tab w:pos="2634" w:val="left" w:leader="none"/>
        </w:tabs>
        <w:spacing w:before="21"/>
        <w:ind w:right="1815"/>
        <w:jc w:val="center"/>
      </w:pPr>
      <w:r>
        <w:rPr>
          <w:w w:val="110"/>
        </w:rPr>
        <w:t>20</w:t>
        <w:tab/>
        <w:t>9</w:t>
        <w:tab/>
        <w:t>72</w:t>
        <w:tab/>
        <w:t>18</w:t>
        <w:tab/>
        <w:t>21</w:t>
      </w:r>
    </w:p>
    <w:p>
      <w:pPr>
        <w:pStyle w:val="BodyText"/>
        <w:tabs>
          <w:tab w:pos="656" w:val="left" w:leader="none"/>
          <w:tab w:pos="1311" w:val="left" w:leader="none"/>
          <w:tab w:pos="1967" w:val="left" w:leader="none"/>
          <w:tab w:pos="2631" w:val="left" w:leader="none"/>
        </w:tabs>
        <w:spacing w:before="28"/>
        <w:ind w:right="1818"/>
        <w:jc w:val="center"/>
      </w:pPr>
      <w:r>
        <w:rPr/>
        <w:pict>
          <v:shape style="position:absolute;margin-left:318.642120pt;margin-top:5.957248pt;width:5.35pt;height:8.0500pt;mso-position-horizontal-relative:page;mso-position-vertical-relative:paragraph;z-index:522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w w:val="110"/>
        </w:rPr>
        <w:t>27</w:t>
        <w:tab/>
        <w:t>26</w:t>
        <w:tab/>
        <w:t>32</w:t>
        <w:tab/>
        <w:t>30</w:t>
        <w:tab/>
        <w:t>33</w:t>
      </w:r>
    </w:p>
    <w:p>
      <w:pPr>
        <w:tabs>
          <w:tab w:pos="656" w:val="left" w:leader="none"/>
          <w:tab w:pos="1324" w:val="left" w:leader="none"/>
          <w:tab w:pos="1973" w:val="left" w:leader="none"/>
          <w:tab w:pos="2637" w:val="left" w:leader="none"/>
        </w:tabs>
        <w:spacing w:before="20"/>
        <w:ind w:left="0" w:right="1895" w:firstLine="0"/>
        <w:jc w:val="center"/>
        <w:rPr>
          <w:sz w:val="12"/>
        </w:rPr>
      </w:pPr>
      <w:r>
        <w:rPr>
          <w:w w:val="110"/>
          <w:sz w:val="12"/>
        </w:rPr>
        <w:t>394</w:t>
        <w:tab/>
        <w:t>314</w:t>
        <w:tab/>
      </w:r>
      <w:r>
        <w:rPr>
          <w:rFonts w:ascii="Arial"/>
          <w:w w:val="110"/>
          <w:sz w:val="11"/>
        </w:rPr>
        <w:t>426</w:t>
        <w:tab/>
      </w:r>
      <w:r>
        <w:rPr>
          <w:w w:val="110"/>
          <w:sz w:val="12"/>
        </w:rPr>
        <w:t>490</w:t>
        <w:tab/>
        <w:t>405</w:t>
      </w:r>
    </w:p>
    <w:p>
      <w:pPr>
        <w:pStyle w:val="BodyText"/>
        <w:tabs>
          <w:tab w:pos="663" w:val="left" w:leader="none"/>
          <w:tab w:pos="1253" w:val="left" w:leader="none"/>
          <w:tab w:pos="1977" w:val="left" w:leader="none"/>
          <w:tab w:pos="2567" w:val="left" w:leader="none"/>
        </w:tabs>
        <w:spacing w:before="28"/>
        <w:ind w:right="1821"/>
        <w:jc w:val="center"/>
      </w:pPr>
      <w:r>
        <w:rPr>
          <w:w w:val="110"/>
        </w:rPr>
        <w:t>97</w:t>
        <w:tab/>
        <w:t>69</w:t>
        <w:tab/>
        <w:t>100</w:t>
        <w:tab/>
        <w:t>75</w:t>
        <w:tab/>
        <w:t>107</w:t>
      </w:r>
    </w:p>
    <w:p>
      <w:pPr>
        <w:pStyle w:val="BodyText"/>
        <w:tabs>
          <w:tab w:pos="656" w:val="left" w:leader="none"/>
          <w:tab w:pos="1312" w:val="left" w:leader="none"/>
          <w:tab w:pos="1977" w:val="left" w:leader="none"/>
          <w:tab w:pos="2632" w:val="left" w:leader="none"/>
        </w:tabs>
        <w:spacing w:before="21"/>
        <w:ind w:right="1824"/>
        <w:jc w:val="center"/>
      </w:pPr>
      <w:r>
        <w:rPr>
          <w:w w:val="110"/>
        </w:rPr>
        <w:t>67</w:t>
        <w:tab/>
        <w:t>56</w:t>
        <w:tab/>
        <w:t>52</w:t>
        <w:tab/>
        <w:t>62</w:t>
        <w:tab/>
        <w:t>81</w:t>
      </w:r>
    </w:p>
    <w:p>
      <w:pPr>
        <w:tabs>
          <w:tab w:pos="659" w:val="left" w:leader="none"/>
          <w:tab w:pos="1320" w:val="left" w:leader="none"/>
          <w:tab w:pos="1970" w:val="left" w:leader="none"/>
          <w:tab w:pos="2634" w:val="left" w:leader="none"/>
        </w:tabs>
        <w:spacing w:before="27"/>
        <w:ind w:left="0" w:right="1835" w:firstLine="0"/>
        <w:jc w:val="center"/>
        <w:rPr>
          <w:sz w:val="12"/>
        </w:rPr>
      </w:pPr>
      <w:r>
        <w:rPr/>
        <w:pict>
          <v:shape style="position:absolute;margin-left:286.698792pt;margin-top:.96764pt;width:7.05pt;height:40pt;mso-position-horizontal-relative:page;mso-position-vertical-relative:paragraph;z-index:52504" type="#_x0000_t202" filled="false" stroked="false">
            <v:textbox inset="0,0,0,0" style="layout-flow:vertical-ideographic">
              <w:txbxContent>
                <w:p>
                  <w:pPr>
                    <w:tabs>
                      <w:tab w:pos="679" w:val="left" w:leader="none"/>
                    </w:tabs>
                    <w:spacing w:line="180" w:lineRule="auto" w:before="0"/>
                    <w:ind w:left="20" w:right="0" w:firstLine="0"/>
                    <w:jc w:val="left"/>
                    <w:rPr>
                      <w:rFonts w:ascii="Arial Unicode MS" w:hAnsi="Arial Unicode MS" w:eastAsia="Arial Unicode MS" w:hint="eastAsia"/>
                      <w:sz w:val="10"/>
                    </w:rPr>
                  </w:pPr>
                  <w:r>
                    <w:rPr>
                      <w:rFonts w:ascii="Arial Unicode MS" w:hAnsi="Arial Unicode MS" w:eastAsia="Arial Unicode MS" w:hint="eastAsia"/>
                      <w:w w:val="100"/>
                      <w:sz w:val="9"/>
                    </w:rPr>
                    <w:t>⑬</w:t>
                  </w:r>
                  <w:r>
                    <w:rPr>
                      <w:rFonts w:ascii="Arial Unicode MS" w:hAnsi="Arial Unicode MS" w:eastAsia="Arial Unicode MS" w:hint="eastAsia"/>
                      <w:spacing w:val="-3"/>
                      <w:sz w:val="9"/>
                    </w:rPr>
                    <w:t>   </w:t>
                  </w:r>
                  <w:r>
                    <w:rPr>
                      <w:rFonts w:ascii="Arial Unicode MS" w:hAnsi="Arial Unicode MS" w:eastAsia="Arial Unicode MS" w:hint="eastAsia"/>
                      <w:w w:val="100"/>
                      <w:sz w:val="9"/>
                    </w:rPr>
                    <w:t>⑯</w:t>
                  </w:r>
                  <w:r>
                    <w:rPr>
                      <w:rFonts w:ascii="Arial Unicode MS" w:hAnsi="Arial Unicode MS" w:eastAsia="Arial Unicode MS" w:hint="eastAsia"/>
                      <w:sz w:val="9"/>
                    </w:rPr>
                    <w:tab/>
                  </w:r>
                  <w:r>
                    <w:rPr>
                      <w:rFonts w:ascii="Arial Unicode MS" w:hAnsi="Arial Unicode MS" w:eastAsia="Arial Unicode MS" w:hint="eastAsia"/>
                      <w:w w:val="100"/>
                      <w:sz w:val="10"/>
                    </w:rPr>
                    <w:t>釘</w:t>
                  </w:r>
                </w:p>
              </w:txbxContent>
            </v:textbox>
            <w10:wrap type="none"/>
          </v:shape>
        </w:pict>
      </w:r>
      <w:r>
        <w:rPr>
          <w:sz w:val="12"/>
        </w:rPr>
        <w:t>63</w:t>
        <w:tab/>
        <w:t>49</w:t>
        <w:tab/>
      </w:r>
      <w:r>
        <w:rPr>
          <w:rFonts w:ascii="Arial"/>
          <w:sz w:val="12"/>
        </w:rPr>
        <w:t>77</w:t>
        <w:tab/>
      </w:r>
      <w:r>
        <w:rPr>
          <w:rFonts w:ascii="Arial"/>
          <w:sz w:val="11"/>
        </w:rPr>
        <w:t>55</w:t>
        <w:tab/>
      </w:r>
      <w:r>
        <w:rPr>
          <w:sz w:val="12"/>
        </w:rPr>
        <w:t>65</w:t>
      </w:r>
    </w:p>
    <w:p>
      <w:pPr>
        <w:pStyle w:val="BodyText"/>
        <w:tabs>
          <w:tab w:pos="649" w:val="left" w:leader="none"/>
          <w:tab w:pos="1313" w:val="left" w:leader="none"/>
          <w:tab w:pos="1967" w:val="left" w:leader="none"/>
          <w:tab w:pos="2631" w:val="left" w:leader="none"/>
        </w:tabs>
        <w:spacing w:before="28"/>
        <w:ind w:right="1808"/>
        <w:jc w:val="center"/>
      </w:pPr>
      <w:r>
        <w:rPr/>
        <w:pict>
          <v:shape style="position:absolute;margin-left:287.951752pt;margin-top:7.312875pt;width:5.9pt;height:139.9pt;mso-position-horizontal-relative:page;mso-position-vertical-relative:paragraph;z-index:5252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7"/>
                      <w:w w:val="100"/>
                      <w:sz w:val="13"/>
                    </w:rPr>
                    <w:t>5</w:t>
                  </w:r>
                  <w:r>
                    <w:rPr>
                      <w:rFonts w:ascii="Arial Unicode MS"/>
                      <w:spacing w:val="-33"/>
                      <w:w w:val="100"/>
                      <w:sz w:val="13"/>
                    </w:rPr>
                    <w:t>6</w:t>
                  </w:r>
                  <w:r>
                    <w:rPr>
                      <w:rFonts w:ascii="Arial Unicode MS"/>
                      <w:spacing w:val="-59"/>
                      <w:w w:val="100"/>
                      <w:sz w:val="13"/>
                    </w:rPr>
                    <w:t>2</w:t>
                  </w:r>
                  <w:r>
                    <w:rPr>
                      <w:rFonts w:ascii="Arial Unicode MS"/>
                      <w:w w:val="100"/>
                      <w:sz w:val="13"/>
                    </w:rPr>
                    <w:t>4</w:t>
                  </w:r>
                  <w:r>
                    <w:rPr>
                      <w:rFonts w:ascii="Arial Unicode MS"/>
                      <w:sz w:val="13"/>
                    </w:rPr>
                    <w:t>   </w:t>
                  </w:r>
                  <w:r>
                    <w:rPr>
                      <w:rFonts w:ascii="Arial Unicode MS"/>
                      <w:spacing w:val="-58"/>
                      <w:w w:val="100"/>
                      <w:sz w:val="13"/>
                    </w:rPr>
                    <w:t>6</w:t>
                  </w:r>
                  <w:r>
                    <w:rPr>
                      <w:rFonts w:ascii="Arial Unicode MS"/>
                      <w:spacing w:val="-44"/>
                      <w:w w:val="100"/>
                      <w:sz w:val="13"/>
                    </w:rPr>
                    <w:t>6</w:t>
                  </w:r>
                  <w:r>
                    <w:rPr>
                      <w:rFonts w:ascii="Arial Unicode MS"/>
                      <w:spacing w:val="-59"/>
                      <w:w w:val="100"/>
                      <w:sz w:val="13"/>
                    </w:rPr>
                    <w:t>8</w:t>
                  </w:r>
                  <w:r>
                    <w:rPr>
                      <w:rFonts w:ascii="Arial Unicode MS"/>
                      <w:spacing w:val="-36"/>
                      <w:w w:val="100"/>
                      <w:sz w:val="13"/>
                    </w:rPr>
                    <w:t>5</w:t>
                  </w:r>
                  <w:r>
                    <w:rPr>
                      <w:rFonts w:ascii="Arial Unicode MS"/>
                      <w:spacing w:val="-59"/>
                      <w:w w:val="100"/>
                      <w:sz w:val="13"/>
                    </w:rPr>
                    <w:t>6</w:t>
                  </w:r>
                  <w:r>
                    <w:rPr>
                      <w:rFonts w:ascii="Arial Unicode MS"/>
                      <w:spacing w:val="-36"/>
                      <w:w w:val="100"/>
                      <w:sz w:val="13"/>
                    </w:rPr>
                    <w:t>5</w:t>
                  </w:r>
                  <w:r>
                    <w:rPr>
                      <w:rFonts w:ascii="Arial Unicode MS"/>
                      <w:spacing w:val="-59"/>
                      <w:w w:val="100"/>
                      <w:sz w:val="13"/>
                    </w:rPr>
                    <w:t>2</w:t>
                  </w:r>
                  <w:r>
                    <w:rPr>
                      <w:rFonts w:ascii="Arial Unicode MS"/>
                      <w:spacing w:val="-54"/>
                      <w:w w:val="100"/>
                      <w:sz w:val="13"/>
                    </w:rPr>
                    <w:t>8</w:t>
                  </w:r>
                  <w:r>
                    <w:rPr>
                      <w:rFonts w:ascii="Arial Unicode MS"/>
                      <w:spacing w:val="-57"/>
                      <w:w w:val="100"/>
                      <w:sz w:val="13"/>
                    </w:rPr>
                    <w:t>5</w:t>
                  </w:r>
                  <w:r>
                    <w:rPr>
                      <w:rFonts w:ascii="Arial Unicode MS"/>
                      <w:spacing w:val="-26"/>
                      <w:w w:val="100"/>
                      <w:sz w:val="13"/>
                    </w:rPr>
                    <w:t>1</w:t>
                  </w:r>
                  <w:r>
                    <w:rPr>
                      <w:rFonts w:ascii="Arial Unicode MS"/>
                      <w:spacing w:val="-58"/>
                      <w:w w:val="100"/>
                      <w:sz w:val="13"/>
                    </w:rPr>
                    <w:t>8</w:t>
                  </w:r>
                  <w:r>
                    <w:rPr>
                      <w:rFonts w:ascii="Arial Unicode MS"/>
                      <w:spacing w:val="-48"/>
                      <w:w w:val="100"/>
                      <w:sz w:val="13"/>
                    </w:rPr>
                    <w:t>4</w:t>
                  </w:r>
                  <w:r>
                    <w:rPr>
                      <w:rFonts w:ascii="Arial Unicode MS"/>
                      <w:spacing w:val="-60"/>
                      <w:w w:val="100"/>
                      <w:sz w:val="13"/>
                    </w:rPr>
                    <w:t>1</w:t>
                  </w:r>
                  <w:r>
                    <w:rPr>
                      <w:rFonts w:ascii="Arial Unicode MS"/>
                      <w:spacing w:val="-26"/>
                      <w:w w:val="100"/>
                      <w:sz w:val="13"/>
                    </w:rPr>
                    <w:t>5</w:t>
                  </w:r>
                  <w:r>
                    <w:rPr>
                      <w:rFonts w:ascii="Arial Unicode MS"/>
                      <w:spacing w:val="-58"/>
                      <w:w w:val="100"/>
                      <w:sz w:val="13"/>
                    </w:rPr>
                    <w:t>8</w:t>
                  </w:r>
                  <w:r>
                    <w:rPr>
                      <w:rFonts w:ascii="Arial Unicode MS"/>
                      <w:spacing w:val="-45"/>
                      <w:w w:val="100"/>
                      <w:sz w:val="13"/>
                    </w:rPr>
                    <w:t>4</w:t>
                  </w:r>
                  <w:r>
                    <w:rPr>
                      <w:rFonts w:ascii="Arial Unicode MS"/>
                      <w:spacing w:val="-58"/>
                      <w:w w:val="100"/>
                      <w:sz w:val="13"/>
                    </w:rPr>
                    <w:t>6</w:t>
                  </w:r>
                  <w:r>
                    <w:rPr>
                      <w:rFonts w:ascii="Arial Unicode MS"/>
                      <w:spacing w:val="-50"/>
                      <w:w w:val="100"/>
                      <w:sz w:val="13"/>
                    </w:rPr>
                    <w:t>4</w:t>
                  </w:r>
                  <w:r>
                    <w:rPr>
                      <w:rFonts w:ascii="Arial Unicode MS"/>
                      <w:spacing w:val="-58"/>
                      <w:w w:val="100"/>
                      <w:sz w:val="13"/>
                    </w:rPr>
                    <w:t>8</w:t>
                  </w:r>
                  <w:r>
                    <w:rPr>
                      <w:rFonts w:ascii="Arial Unicode MS"/>
                      <w:spacing w:val="-29"/>
                      <w:w w:val="100"/>
                      <w:sz w:val="13"/>
                    </w:rPr>
                    <w:t>1</w:t>
                  </w:r>
                  <w:r>
                    <w:rPr>
                      <w:rFonts w:ascii="Arial Unicode MS"/>
                      <w:spacing w:val="-59"/>
                      <w:w w:val="100"/>
                      <w:sz w:val="13"/>
                    </w:rPr>
                    <w:t>4</w:t>
                  </w:r>
                  <w:r>
                    <w:rPr>
                      <w:rFonts w:ascii="Arial Unicode MS"/>
                      <w:spacing w:val="-46"/>
                      <w:w w:val="100"/>
                      <w:sz w:val="13"/>
                    </w:rPr>
                    <w:t>3</w:t>
                  </w:r>
                  <w:r>
                    <w:rPr>
                      <w:rFonts w:ascii="Arial Unicode MS"/>
                      <w:spacing w:val="-58"/>
                      <w:w w:val="100"/>
                      <w:sz w:val="13"/>
                    </w:rPr>
                    <w:t>6</w:t>
                  </w:r>
                  <w:r>
                    <w:rPr>
                      <w:rFonts w:ascii="Arial Unicode MS"/>
                      <w:spacing w:val="-37"/>
                      <w:w w:val="100"/>
                      <w:sz w:val="13"/>
                    </w:rPr>
                    <w:t>1</w:t>
                  </w:r>
                  <w:r>
                    <w:rPr>
                      <w:rFonts w:ascii="Arial Unicode MS"/>
                      <w:w w:val="100"/>
                      <w:sz w:val="13"/>
                    </w:rPr>
                    <w:t>5</w:t>
                  </w:r>
                  <w:r>
                    <w:rPr>
                      <w:rFonts w:ascii="Arial Unicode MS"/>
                      <w:sz w:val="13"/>
                    </w:rPr>
                    <w:t> </w:t>
                  </w:r>
                  <w:r>
                    <w:rPr>
                      <w:rFonts w:ascii="Arial Unicode MS"/>
                      <w:w w:val="100"/>
                      <w:sz w:val="13"/>
                    </w:rPr>
                    <w:t>1</w:t>
                  </w:r>
                </w:p>
              </w:txbxContent>
            </v:textbox>
            <w10:wrap type="none"/>
          </v:shape>
        </w:pict>
      </w:r>
      <w:r>
        <w:rPr>
          <w:w w:val="105"/>
        </w:rPr>
        <w:t>41</w:t>
        <w:tab/>
        <w:t>41</w:t>
        <w:tab/>
        <w:t>42</w:t>
        <w:tab/>
        <w:t>30</w:t>
        <w:tab/>
        <w:t>G3</w:t>
      </w:r>
    </w:p>
    <w:p>
      <w:pPr>
        <w:pStyle w:val="BodyText"/>
        <w:tabs>
          <w:tab w:pos="659" w:val="left" w:leader="none"/>
          <w:tab w:pos="1320" w:val="left" w:leader="none"/>
          <w:tab w:pos="1970" w:val="left" w:leader="none"/>
          <w:tab w:pos="2633" w:val="left" w:leader="none"/>
        </w:tabs>
        <w:spacing w:before="20"/>
        <w:ind w:right="1814"/>
        <w:jc w:val="center"/>
        <w:rPr>
          <w:rFonts w:ascii="Arial"/>
        </w:rPr>
      </w:pPr>
      <w:r>
        <w:rPr>
          <w:w w:val="105"/>
        </w:rPr>
        <w:t>61</w:t>
        <w:tab/>
        <w:t>48</w:t>
        <w:tab/>
      </w:r>
      <w:r>
        <w:rPr>
          <w:rFonts w:ascii="Arial"/>
          <w:w w:val="105"/>
        </w:rPr>
        <w:t>71</w:t>
        <w:tab/>
      </w:r>
      <w:r>
        <w:rPr>
          <w:w w:val="105"/>
        </w:rPr>
        <w:t>76</w:t>
        <w:tab/>
      </w:r>
      <w:r>
        <w:rPr>
          <w:rFonts w:ascii="Arial"/>
          <w:w w:val="105"/>
        </w:rPr>
        <w:t>73</w:t>
      </w:r>
    </w:p>
    <w:p>
      <w:pPr>
        <w:pStyle w:val="BodyText"/>
        <w:tabs>
          <w:tab w:pos="659" w:val="left" w:leader="none"/>
          <w:tab w:pos="1319" w:val="left" w:leader="none"/>
          <w:tab w:pos="1970" w:val="left" w:leader="none"/>
          <w:tab w:pos="2633" w:val="left" w:leader="none"/>
        </w:tabs>
        <w:spacing w:before="28"/>
        <w:ind w:right="1843"/>
        <w:jc w:val="center"/>
      </w:pPr>
      <w:r>
        <w:rPr>
          <w:w w:val="105"/>
        </w:rPr>
        <w:t>37</w:t>
        <w:tab/>
        <w:t>46</w:t>
        <w:tab/>
        <w:t>50</w:t>
        <w:tab/>
        <w:t>36</w:t>
        <w:tab/>
        <w:t>50</w:t>
      </w:r>
    </w:p>
    <w:p>
      <w:pPr>
        <w:pStyle w:val="BodyText"/>
        <w:tabs>
          <w:tab w:pos="661" w:val="left" w:leader="none"/>
          <w:tab w:pos="1317" w:val="left" w:leader="none"/>
          <w:tab w:pos="1973" w:val="left" w:leader="none"/>
          <w:tab w:pos="2628" w:val="left" w:leader="none"/>
        </w:tabs>
        <w:spacing w:before="28"/>
        <w:ind w:right="1835"/>
        <w:jc w:val="center"/>
      </w:pPr>
      <w:r>
        <w:rPr>
          <w:w w:val="110"/>
        </w:rPr>
        <w:t>48</w:t>
        <w:tab/>
        <w:t>72</w:t>
        <w:tab/>
        <w:t>67</w:t>
        <w:tab/>
        <w:t>56</w:t>
        <w:tab/>
        <w:t>81</w:t>
      </w:r>
    </w:p>
    <w:p>
      <w:pPr>
        <w:pStyle w:val="BodyText"/>
        <w:tabs>
          <w:tab w:pos="656" w:val="left" w:leader="none"/>
          <w:tab w:pos="1319" w:val="left" w:leader="none"/>
          <w:tab w:pos="1978" w:val="left" w:leader="none"/>
          <w:tab w:pos="2641" w:val="left" w:leader="none"/>
        </w:tabs>
        <w:spacing w:before="20"/>
        <w:ind w:right="1822"/>
        <w:jc w:val="center"/>
        <w:rPr>
          <w:rFonts w:ascii="Arial"/>
        </w:rPr>
      </w:pPr>
      <w:r>
        <w:rPr>
          <w:w w:val="110"/>
        </w:rPr>
        <w:t>52</w:t>
        <w:tab/>
        <w:t>59</w:t>
        <w:tab/>
        <w:t>13</w:t>
        <w:tab/>
        <w:t>63</w:t>
        <w:tab/>
      </w:r>
      <w:r>
        <w:rPr>
          <w:rFonts w:ascii="Arial"/>
          <w:w w:val="110"/>
        </w:rPr>
        <w:t>77</w:t>
      </w:r>
    </w:p>
    <w:p>
      <w:pPr>
        <w:pStyle w:val="BodyText"/>
        <w:tabs>
          <w:tab w:pos="656" w:val="left" w:leader="none"/>
          <w:tab w:pos="1309" w:val="left" w:leader="none"/>
          <w:tab w:pos="1966" w:val="left" w:leader="none"/>
          <w:tab w:pos="2638" w:val="left" w:leader="none"/>
        </w:tabs>
        <w:spacing w:before="28"/>
        <w:ind w:right="1832"/>
        <w:jc w:val="center"/>
      </w:pPr>
      <w:r>
        <w:rPr>
          <w:w w:val="105"/>
        </w:rPr>
        <w:t>48</w:t>
        <w:tab/>
        <w:t>43</w:t>
        <w:tab/>
        <w:t>50</w:t>
        <w:tab/>
        <w:t>51</w:t>
        <w:tab/>
        <w:t>67</w:t>
      </w:r>
    </w:p>
    <w:p>
      <w:pPr>
        <w:tabs>
          <w:tab w:pos="650" w:val="left" w:leader="none"/>
          <w:tab w:pos="1311" w:val="left" w:leader="none"/>
          <w:tab w:pos="1967" w:val="left" w:leader="none"/>
          <w:tab w:pos="2632" w:val="left" w:leader="none"/>
        </w:tabs>
        <w:spacing w:before="12"/>
        <w:ind w:left="0" w:right="1825" w:firstLine="0"/>
        <w:jc w:val="center"/>
        <w:rPr>
          <w:sz w:val="12"/>
        </w:rPr>
      </w:pPr>
      <w:r>
        <w:rPr>
          <w:sz w:val="13"/>
        </w:rPr>
        <w:t>)</w:t>
      </w:r>
      <w:r>
        <w:rPr>
          <w:spacing w:val="-2"/>
          <w:sz w:val="13"/>
        </w:rPr>
        <w:t> </w:t>
      </w:r>
      <w:r>
        <w:rPr>
          <w:sz w:val="13"/>
        </w:rPr>
        <w:t>I</w:t>
        <w:tab/>
      </w:r>
      <w:r>
        <w:rPr>
          <w:sz w:val="12"/>
        </w:rPr>
        <w:t>49</w:t>
        <w:tab/>
        <w:t>68</w:t>
        <w:tab/>
      </w:r>
      <w:r>
        <w:rPr>
          <w:rFonts w:ascii="Arial"/>
          <w:sz w:val="12"/>
        </w:rPr>
        <w:t>77</w:t>
        <w:tab/>
      </w:r>
      <w:r>
        <w:rPr>
          <w:sz w:val="12"/>
        </w:rPr>
        <w:t>73</w:t>
      </w:r>
    </w:p>
    <w:p>
      <w:pPr>
        <w:pStyle w:val="BodyText"/>
        <w:tabs>
          <w:tab w:pos="656" w:val="left" w:leader="none"/>
          <w:tab w:pos="1312" w:val="left" w:leader="none"/>
          <w:tab w:pos="1970" w:val="left" w:leader="none"/>
          <w:tab w:pos="2633" w:val="left" w:leader="none"/>
        </w:tabs>
        <w:spacing w:before="32"/>
        <w:ind w:right="1820"/>
        <w:jc w:val="center"/>
      </w:pPr>
      <w:r>
        <w:rPr/>
        <w:pict>
          <v:shape style="position:absolute;margin-left:318.645142pt;margin-top:5.822929pt;width:5.35pt;height:8.0500pt;mso-position-horizontal-relative:page;mso-position-vertical-relative:paragraph;z-index:522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pict>
          <v:shape style="position:absolute;margin-left:286.158417pt;margin-top:5.740829pt;width:5.35pt;height:8.0500pt;mso-position-horizontal-relative:page;mso-position-vertical-relative:paragraph;z-index:527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rFonts w:ascii="Arial"/>
          <w:w w:val="105"/>
        </w:rPr>
        <w:t>64</w:t>
        <w:tab/>
      </w:r>
      <w:r>
        <w:rPr>
          <w:w w:val="105"/>
        </w:rPr>
        <w:t>61</w:t>
        <w:tab/>
      </w:r>
      <w:r>
        <w:rPr>
          <w:rFonts w:ascii="Arial"/>
          <w:w w:val="105"/>
        </w:rPr>
        <w:t>77</w:t>
        <w:tab/>
      </w:r>
      <w:r>
        <w:rPr>
          <w:w w:val="105"/>
        </w:rPr>
        <w:t>75</w:t>
        <w:tab/>
        <w:t>69</w:t>
      </w:r>
    </w:p>
    <w:p>
      <w:pPr>
        <w:tabs>
          <w:tab w:pos="648" w:val="left" w:leader="none"/>
          <w:tab w:pos="1313" w:val="left" w:leader="none"/>
          <w:tab w:pos="1970" w:val="left" w:leader="none"/>
          <w:tab w:pos="2624" w:val="left" w:leader="none"/>
        </w:tabs>
        <w:spacing w:before="21"/>
        <w:ind w:left="0" w:right="1908" w:firstLine="0"/>
        <w:jc w:val="center"/>
        <w:rPr>
          <w:sz w:val="12"/>
        </w:rPr>
      </w:pPr>
      <w:r>
        <w:rPr>
          <w:w w:val="110"/>
          <w:sz w:val="12"/>
        </w:rPr>
        <w:t>649</w:t>
        <w:tab/>
        <w:t>593</w:t>
        <w:tab/>
      </w:r>
      <w:r>
        <w:rPr>
          <w:rFonts w:ascii="Arial"/>
          <w:w w:val="110"/>
          <w:sz w:val="11"/>
        </w:rPr>
        <w:t>727</w:t>
        <w:tab/>
      </w:r>
      <w:r>
        <w:rPr>
          <w:w w:val="110"/>
          <w:sz w:val="12"/>
        </w:rPr>
        <w:t>656</w:t>
        <w:tab/>
        <w:t>806</w:t>
      </w:r>
    </w:p>
    <w:p>
      <w:pPr>
        <w:pStyle w:val="BodyText"/>
        <w:tabs>
          <w:tab w:pos="659" w:val="left" w:leader="none"/>
          <w:tab w:pos="1316" w:val="left" w:leader="none"/>
          <w:tab w:pos="1969" w:val="left" w:leader="none"/>
          <w:tab w:pos="2641" w:val="left" w:leader="none"/>
        </w:tabs>
        <w:spacing w:before="28"/>
        <w:ind w:right="1828"/>
        <w:jc w:val="center"/>
      </w:pPr>
      <w:r>
        <w:rPr>
          <w:w w:val="110"/>
        </w:rPr>
        <w:t>39</w:t>
        <w:tab/>
        <w:t>43</w:t>
        <w:tab/>
        <w:t>48</w:t>
        <w:tab/>
        <w:t>52</w:t>
        <w:tab/>
        <w:t>60</w:t>
      </w:r>
    </w:p>
    <w:p>
      <w:pPr>
        <w:pStyle w:val="BodyText"/>
        <w:tabs>
          <w:tab w:pos="651" w:val="left" w:leader="none"/>
          <w:tab w:pos="1304" w:val="left" w:leader="none"/>
          <w:tab w:pos="1965" w:val="left" w:leader="none"/>
          <w:tab w:pos="2633" w:val="left" w:leader="none"/>
        </w:tabs>
        <w:spacing w:before="28"/>
        <w:ind w:right="1821"/>
        <w:jc w:val="center"/>
      </w:pPr>
      <w:r>
        <w:rPr>
          <w:w w:val="110"/>
        </w:rPr>
        <w:t>72</w:t>
        <w:tab/>
        <w:t>45</w:t>
        <w:tab/>
        <w:t>54</w:t>
        <w:tab/>
        <w:t>49</w:t>
        <w:tab/>
        <w:t>65</w:t>
      </w:r>
    </w:p>
    <w:p>
      <w:pPr>
        <w:pStyle w:val="BodyText"/>
        <w:tabs>
          <w:tab w:pos="659" w:val="left" w:leader="none"/>
          <w:tab w:pos="1312" w:val="left" w:leader="none"/>
          <w:tab w:pos="1970" w:val="left" w:leader="none"/>
          <w:tab w:pos="2637" w:val="left" w:leader="none"/>
        </w:tabs>
        <w:spacing w:before="20"/>
        <w:ind w:right="1833"/>
        <w:jc w:val="center"/>
      </w:pPr>
      <w:r>
        <w:rPr>
          <w:w w:val="110"/>
        </w:rPr>
        <w:t>36</w:t>
        <w:tab/>
        <w:t>44</w:t>
        <w:tab/>
        <w:t>51</w:t>
        <w:tab/>
        <w:t>37</w:t>
        <w:tab/>
        <w:t>42</w:t>
      </w:r>
    </w:p>
    <w:p>
      <w:pPr>
        <w:tabs>
          <w:tab w:pos="656" w:val="left" w:leader="none"/>
          <w:tab w:pos="1317" w:val="left" w:leader="none"/>
          <w:tab w:pos="1969" w:val="left" w:leader="none"/>
          <w:tab w:pos="2630" w:val="left" w:leader="none"/>
        </w:tabs>
        <w:spacing w:before="18"/>
        <w:ind w:left="0" w:right="1818" w:firstLine="0"/>
        <w:jc w:val="center"/>
        <w:rPr>
          <w:rFonts w:ascii="Arial"/>
          <w:sz w:val="13"/>
        </w:rPr>
      </w:pPr>
      <w:r>
        <w:rPr>
          <w:rFonts w:ascii="Arial"/>
          <w:sz w:val="13"/>
        </w:rPr>
        <w:t>47</w:t>
        <w:tab/>
      </w:r>
      <w:r>
        <w:rPr>
          <w:sz w:val="12"/>
        </w:rPr>
        <w:t>44</w:t>
        <w:tab/>
        <w:t>65</w:t>
        <w:tab/>
        <w:t>49</w:t>
        <w:tab/>
      </w:r>
      <w:r>
        <w:rPr>
          <w:rFonts w:ascii="Arial"/>
          <w:sz w:val="13"/>
        </w:rPr>
        <w:t>5G</w:t>
      </w:r>
    </w:p>
    <w:p>
      <w:pPr>
        <w:pStyle w:val="BodyText"/>
        <w:tabs>
          <w:tab w:pos="656" w:val="left" w:leader="none"/>
          <w:tab w:pos="1316" w:val="left" w:leader="none"/>
          <w:tab w:pos="1980" w:val="left" w:leader="none"/>
          <w:tab w:pos="2634" w:val="left" w:leader="none"/>
        </w:tabs>
        <w:spacing w:before="26"/>
        <w:ind w:right="1861"/>
        <w:jc w:val="center"/>
      </w:pPr>
      <w:r>
        <w:rPr>
          <w:w w:val="95"/>
        </w:rPr>
        <w:t>23</w:t>
        <w:tab/>
        <w:t>25</w:t>
        <w:tab/>
        <w:t>17</w:t>
        <w:tab/>
        <w:t>17</w:t>
        <w:tab/>
        <w:t>28</w:t>
      </w:r>
    </w:p>
    <w:p>
      <w:pPr>
        <w:pStyle w:val="BodyText"/>
        <w:tabs>
          <w:tab w:pos="656" w:val="left" w:leader="none"/>
          <w:tab w:pos="1323" w:val="left" w:leader="none"/>
          <w:tab w:pos="1980" w:val="left" w:leader="none"/>
          <w:tab w:pos="2634" w:val="left" w:leader="none"/>
        </w:tabs>
        <w:spacing w:before="28"/>
        <w:ind w:right="1833"/>
        <w:jc w:val="center"/>
      </w:pPr>
      <w:r>
        <w:rPr/>
        <w:t>22</w:t>
        <w:tab/>
        <w:t>25</w:t>
        <w:tab/>
        <w:t>18</w:t>
        <w:tab/>
        <w:t>13</w:t>
        <w:tab/>
        <w:t>27</w:t>
      </w:r>
    </w:p>
    <w:p>
      <w:pPr>
        <w:pStyle w:val="BodyText"/>
        <w:tabs>
          <w:tab w:pos="659" w:val="left" w:leader="none"/>
          <w:tab w:pos="1323" w:val="left" w:leader="none"/>
          <w:tab w:pos="1970" w:val="left" w:leader="none"/>
          <w:tab w:pos="2648" w:val="left" w:leader="none"/>
        </w:tabs>
        <w:spacing w:before="28"/>
        <w:ind w:right="1835"/>
        <w:jc w:val="center"/>
      </w:pPr>
      <w:r>
        <w:rPr/>
        <w:pict>
          <v:shape style="position:absolute;margin-left:318.706726pt;margin-top:5.633267pt;width:5.35pt;height:8.0500pt;mso-position-horizontal-relative:page;mso-position-vertical-relative:paragraph;z-index:522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286.228943pt;margin-top:5.633267pt;width:5.35pt;height:8.0500pt;mso-position-horizontal-relative:page;mso-position-vertical-relative:paragraph;z-index:527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t>24</w:t>
        <w:tab/>
        <w:t>15</w:t>
        <w:tab/>
        <w:t>12</w:t>
        <w:tab/>
        <w:t>27</w:t>
        <w:tab/>
        <w:t>I</w:t>
      </w:r>
      <w:r>
        <w:rPr>
          <w:spacing w:val="-17"/>
        </w:rPr>
        <w:t> </w:t>
      </w:r>
      <w:r>
        <w:rPr/>
        <w:t>7</w:t>
      </w:r>
    </w:p>
    <w:p>
      <w:pPr>
        <w:pStyle w:val="BodyText"/>
        <w:tabs>
          <w:tab w:pos="656" w:val="left" w:leader="none"/>
          <w:tab w:pos="1313" w:val="left" w:leader="none"/>
          <w:tab w:pos="1977" w:val="left" w:leader="none"/>
          <w:tab w:pos="2634" w:val="left" w:leader="none"/>
        </w:tabs>
        <w:spacing w:before="21"/>
        <w:ind w:right="1922"/>
        <w:jc w:val="center"/>
      </w:pPr>
      <w:r>
        <w:rPr/>
        <w:t>2G3</w:t>
        <w:tab/>
        <w:t>241</w:t>
        <w:tab/>
        <w:t>265</w:t>
        <w:tab/>
        <w:t>244</w:t>
        <w:tab/>
        <w:t>295</w:t>
      </w:r>
    </w:p>
    <w:p>
      <w:pPr>
        <w:pStyle w:val="BodyText"/>
        <w:tabs>
          <w:tab w:pos="655" w:val="left" w:leader="none"/>
          <w:tab w:pos="1311" w:val="left" w:leader="none"/>
          <w:tab w:pos="1967" w:val="left" w:leader="none"/>
          <w:tab w:pos="2634" w:val="left" w:leader="none"/>
        </w:tabs>
        <w:spacing w:before="28"/>
        <w:ind w:right="1844"/>
        <w:jc w:val="center"/>
      </w:pPr>
      <w:r>
        <w:rPr/>
        <w:pict>
          <v:shape style="position:absolute;margin-left:318.856537pt;margin-top:6.35446pt;width:5.35pt;height:8.0500pt;mso-position-horizontal-relative:page;mso-position-vertical-relative:paragraph;z-index:523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90.489075pt;margin-top:2.81966pt;width:3.85pt;height:8.550pt;mso-position-horizontal-relative:page;mso-position-vertical-relative:paragraph;z-index:52552"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w:t>
                  </w:r>
                </w:p>
              </w:txbxContent>
            </v:textbox>
            <w10:wrap type="none"/>
          </v:shape>
        </w:pict>
      </w:r>
      <w:r>
        <w:rPr/>
        <w:pict>
          <v:shape style="position:absolute;margin-left:287.961365pt;margin-top:3.04236pt;width:5.65pt;height:8.550pt;mso-position-horizontal-relative:page;mso-position-vertical-relative:paragraph;z-index:5257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8</w:t>
                  </w:r>
                </w:p>
              </w:txbxContent>
            </v:textbox>
            <w10:wrap type="none"/>
          </v:shape>
        </w:pict>
      </w:r>
      <w:r>
        <w:rPr/>
        <w:t>99</w:t>
        <w:tab/>
        <w:t>58</w:t>
        <w:tab/>
        <w:t>89</w:t>
        <w:tab/>
        <w:t>82</w:t>
        <w:tab/>
        <w:t>98</w:t>
      </w:r>
    </w:p>
    <w:p>
      <w:pPr>
        <w:pStyle w:val="BodyText"/>
        <w:tabs>
          <w:tab w:pos="656" w:val="left" w:leader="none"/>
          <w:tab w:pos="1320" w:val="left" w:leader="none"/>
          <w:tab w:pos="1977" w:val="left" w:leader="none"/>
          <w:tab w:pos="2641" w:val="left" w:leader="none"/>
        </w:tabs>
        <w:spacing w:before="21"/>
        <w:ind w:right="1895"/>
        <w:jc w:val="center"/>
      </w:pPr>
      <w:r>
        <w:rPr>
          <w:w w:val="110"/>
        </w:rPr>
        <w:t>107</w:t>
        <w:tab/>
        <w:t>102</w:t>
        <w:tab/>
        <w:t>119</w:t>
        <w:tab/>
        <w:t>120</w:t>
        <w:tab/>
        <w:t>124</w:t>
      </w:r>
    </w:p>
    <w:p>
      <w:pPr>
        <w:tabs>
          <w:tab w:pos="657" w:val="left" w:leader="none"/>
          <w:tab w:pos="1321" w:val="left" w:leader="none"/>
          <w:tab w:pos="1978" w:val="left" w:leader="none"/>
          <w:tab w:pos="2633" w:val="left" w:leader="none"/>
        </w:tabs>
        <w:spacing w:before="25"/>
        <w:ind w:left="0" w:right="1828" w:firstLine="0"/>
        <w:jc w:val="center"/>
        <w:rPr>
          <w:sz w:val="13"/>
        </w:rPr>
      </w:pPr>
      <w:r>
        <w:rPr>
          <w:w w:val="110"/>
          <w:sz w:val="12"/>
        </w:rPr>
        <w:t>50</w:t>
        <w:tab/>
      </w:r>
      <w:r>
        <w:rPr>
          <w:w w:val="110"/>
          <w:sz w:val="13"/>
        </w:rPr>
        <w:t>39</w:t>
        <w:tab/>
      </w:r>
      <w:r>
        <w:rPr>
          <w:w w:val="110"/>
          <w:sz w:val="12"/>
        </w:rPr>
        <w:t>61</w:t>
        <w:tab/>
        <w:t>60</w:t>
        <w:tab/>
      </w:r>
      <w:r>
        <w:rPr>
          <w:w w:val="110"/>
          <w:sz w:val="13"/>
        </w:rPr>
        <w:t>59</w:t>
      </w:r>
    </w:p>
    <w:p>
      <w:pPr>
        <w:pStyle w:val="BodyText"/>
        <w:tabs>
          <w:tab w:pos="660" w:val="left" w:leader="none"/>
          <w:tab w:pos="1317" w:val="left" w:leader="none"/>
          <w:tab w:pos="1973" w:val="left" w:leader="none"/>
          <w:tab w:pos="2638" w:val="left" w:leader="none"/>
        </w:tabs>
        <w:spacing w:before="19"/>
        <w:ind w:right="1825"/>
        <w:jc w:val="center"/>
      </w:pPr>
      <w:r>
        <w:rPr>
          <w:w w:val="110"/>
        </w:rPr>
        <w:t>49</w:t>
        <w:tab/>
        <w:t>50</w:t>
        <w:tab/>
        <w:t>67</w:t>
        <w:tab/>
        <w:t>59</w:t>
        <w:tab/>
        <w:t>63</w:t>
      </w:r>
    </w:p>
    <w:p>
      <w:pPr>
        <w:tabs>
          <w:tab w:pos="648" w:val="left" w:leader="none"/>
          <w:tab w:pos="1312" w:val="left" w:leader="none"/>
          <w:tab w:pos="1962" w:val="left" w:leader="none"/>
          <w:tab w:pos="2626" w:val="left" w:leader="none"/>
        </w:tabs>
        <w:spacing w:before="21"/>
        <w:ind w:left="0" w:right="1828" w:firstLine="0"/>
        <w:jc w:val="center"/>
        <w:rPr>
          <w:sz w:val="12"/>
        </w:rPr>
      </w:pPr>
      <w:r>
        <w:rPr>
          <w:rFonts w:ascii="Arial"/>
          <w:w w:val="110"/>
          <w:sz w:val="10"/>
        </w:rPr>
        <w:t>3S</w:t>
        <w:tab/>
      </w:r>
      <w:r>
        <w:rPr>
          <w:w w:val="110"/>
          <w:sz w:val="12"/>
        </w:rPr>
        <w:t>3,</w:t>
        <w:tab/>
        <w:t>32</w:t>
        <w:tab/>
        <w:t>32</w:t>
        <w:tab/>
        <w:t>38</w:t>
      </w:r>
    </w:p>
    <w:p>
      <w:pPr>
        <w:pStyle w:val="BodyText"/>
        <w:tabs>
          <w:tab w:pos="656" w:val="left" w:leader="none"/>
          <w:tab w:pos="1314" w:val="left" w:leader="none"/>
          <w:tab w:pos="1971" w:val="left" w:leader="none"/>
          <w:tab w:pos="2634" w:val="left" w:leader="none"/>
        </w:tabs>
        <w:spacing w:before="35"/>
        <w:ind w:right="1823"/>
        <w:jc w:val="center"/>
      </w:pPr>
      <w:r>
        <w:rPr>
          <w:w w:val="110"/>
        </w:rPr>
        <w:t>56</w:t>
        <w:tab/>
        <w:t>55</w:t>
        <w:tab/>
        <w:t>61</w:t>
        <w:tab/>
        <w:t>70</w:t>
        <w:tab/>
        <w:t>68</w:t>
      </w:r>
    </w:p>
    <w:p>
      <w:pPr>
        <w:pStyle w:val="BodyText"/>
        <w:tabs>
          <w:tab w:pos="656" w:val="left" w:leader="none"/>
          <w:tab w:pos="1319" w:val="left" w:leader="none"/>
          <w:tab w:pos="1980" w:val="left" w:leader="none"/>
          <w:tab w:pos="2634" w:val="left" w:leader="none"/>
        </w:tabs>
        <w:spacing w:before="20"/>
        <w:ind w:right="1836"/>
        <w:jc w:val="center"/>
      </w:pPr>
      <w:r>
        <w:rPr>
          <w:w w:val="110"/>
        </w:rPr>
        <w:t>30</w:t>
        <w:tab/>
        <w:t>34</w:t>
        <w:tab/>
        <w:t>55</w:t>
        <w:tab/>
        <w:t>41</w:t>
        <w:tab/>
        <w:t>35</w:t>
      </w:r>
    </w:p>
    <w:p>
      <w:pPr>
        <w:pStyle w:val="BodyText"/>
        <w:tabs>
          <w:tab w:pos="659" w:val="left" w:leader="none"/>
          <w:tab w:pos="1316" w:val="left" w:leader="none"/>
          <w:tab w:pos="1970" w:val="left" w:leader="none"/>
          <w:tab w:pos="2627" w:val="left" w:leader="none"/>
        </w:tabs>
        <w:spacing w:before="28"/>
        <w:ind w:right="1832"/>
        <w:jc w:val="center"/>
      </w:pPr>
      <w:r>
        <w:rPr>
          <w:w w:val="105"/>
        </w:rPr>
        <w:t>37</w:t>
        <w:tab/>
        <w:t>42</w:t>
        <w:tab/>
        <w:t>43</w:t>
        <w:tab/>
        <w:t>33</w:t>
        <w:tab/>
        <w:t>32</w:t>
      </w:r>
    </w:p>
    <w:p>
      <w:pPr>
        <w:pStyle w:val="BodyText"/>
        <w:tabs>
          <w:tab w:pos="656" w:val="left" w:leader="none"/>
          <w:tab w:pos="1313" w:val="left" w:leader="none"/>
          <w:tab w:pos="1970" w:val="left" w:leader="none"/>
          <w:tab w:pos="2631" w:val="left" w:leader="none"/>
        </w:tabs>
        <w:spacing w:before="28"/>
        <w:ind w:right="1818"/>
        <w:jc w:val="center"/>
      </w:pPr>
      <w:r>
        <w:rPr>
          <w:w w:val="105"/>
        </w:rPr>
        <w:t>18</w:t>
        <w:tab/>
        <w:t>19</w:t>
        <w:tab/>
        <w:t>16</w:t>
        <w:tab/>
        <w:t>19</w:t>
        <w:tab/>
        <w:t>25</w:t>
      </w:r>
    </w:p>
    <w:p>
      <w:pPr>
        <w:pStyle w:val="BodyText"/>
        <w:tabs>
          <w:tab w:pos="656" w:val="left" w:leader="none"/>
          <w:tab w:pos="1313" w:val="left" w:leader="none"/>
          <w:tab w:pos="1970" w:val="left" w:leader="none"/>
          <w:tab w:pos="2624" w:val="left" w:leader="none"/>
        </w:tabs>
        <w:spacing w:before="28"/>
        <w:ind w:right="1829"/>
        <w:jc w:val="center"/>
      </w:pPr>
      <w:r>
        <w:rPr/>
        <w:pict>
          <v:shape style="position:absolute;margin-left:318.639221pt;margin-top:5.838559pt;width:5.35pt;height:8.0500pt;mso-position-horizontal-relative:page;mso-position-vertical-relative:paragraph;z-index:523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05"/>
        </w:rPr>
        <w:t>23</w:t>
        <w:tab/>
        <w:t>23</w:t>
        <w:tab/>
        <w:t>29</w:t>
        <w:tab/>
        <w:t>27</w:t>
        <w:tab/>
        <w:t>30</w:t>
      </w:r>
    </w:p>
    <w:p>
      <w:pPr>
        <w:pStyle w:val="BodyText"/>
        <w:tabs>
          <w:tab w:pos="660" w:val="left" w:leader="none"/>
          <w:tab w:pos="1313" w:val="left" w:leader="none"/>
          <w:tab w:pos="1970" w:val="left" w:leader="none"/>
          <w:tab w:pos="2634" w:val="left" w:leader="none"/>
        </w:tabs>
        <w:spacing w:before="21"/>
        <w:ind w:right="1906"/>
        <w:jc w:val="center"/>
      </w:pPr>
      <w:r>
        <w:rPr>
          <w:w w:val="105"/>
        </w:rPr>
        <w:t>504</w:t>
        <w:tab/>
        <w:t>457</w:t>
        <w:tab/>
        <w:t>572</w:t>
        <w:tab/>
        <w:t>543</w:t>
        <w:tab/>
        <w:t>572</w:t>
      </w:r>
    </w:p>
    <w:p>
      <w:pPr>
        <w:spacing w:after="0"/>
        <w:jc w:val="center"/>
        <w:sectPr>
          <w:pgSz w:w="11990" w:h="16840"/>
          <w:pgMar w:top="1080" w:bottom="280" w:left="1300" w:right="0"/>
          <w:cols w:num="3" w:equalWidth="0">
            <w:col w:w="2126" w:space="40"/>
            <w:col w:w="3211" w:space="39"/>
            <w:col w:w="5274"/>
          </w:cols>
        </w:sectPr>
      </w:pPr>
    </w:p>
    <w:p>
      <w:pPr>
        <w:pStyle w:val="BodyText"/>
        <w:rPr>
          <w:sz w:val="20"/>
        </w:rPr>
      </w:pPr>
      <w:r>
        <w:rPr/>
        <w:pict>
          <v:shape style="position:absolute;margin-left:282.813477pt;margin-top:76.494095pt;width:12.05pt;height:106.5pt;mso-position-horizontal-relative:page;mso-position-vertical-relative:page;z-index:52432" type="#_x0000_t202" filled="false" stroked="false">
            <v:textbox inset="0,0,0,0" style="layout-flow:vertical-ideographic">
              <w:txbxContent>
                <w:p>
                  <w:pPr>
                    <w:pStyle w:val="BodyText"/>
                    <w:spacing w:line="36" w:lineRule="auto"/>
                    <w:ind w:left="185"/>
                    <w:rPr>
                      <w:rFonts w:ascii="Arial Unicode MS" w:eastAsia="Arial Unicode MS" w:hint="eastAsia"/>
                    </w:rPr>
                  </w:pP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sz w:val="20"/>
                    </w:rPr>
                    <w:t>岱</w:t>
                  </w:r>
                  <w:r>
                    <w:rPr>
                      <w:rFonts w:ascii="Arial Unicode MS" w:eastAsia="Arial Unicode MS" w:hint="eastAsia"/>
                      <w:sz w:val="20"/>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1</w:t>
                  </w:r>
                </w:p>
                <w:p>
                  <w:pPr>
                    <w:pStyle w:val="BodyText"/>
                    <w:ind w:left="20"/>
                    <w:rPr>
                      <w:rFonts w:ascii="Arial Unicode MS"/>
                    </w:rPr>
                  </w:pPr>
                  <w:r>
                    <w:rPr>
                      <w:rFonts w:ascii="Arial Unicode MS"/>
                      <w:w w:val="100"/>
                    </w:rPr>
                    <w:t>4</w:t>
                  </w:r>
                </w:p>
              </w:txbxContent>
            </v:textbox>
            <w10:wrap type="none"/>
          </v:shape>
        </w:pict>
      </w:r>
      <w:r>
        <w:rPr/>
        <w:pict>
          <v:shape style="position:absolute;margin-left:280.199768pt;margin-top:75.694595pt;width:7.6pt;height:57.9pt;mso-position-horizontal-relative:page;mso-position-vertical-relative:page;z-index:52816" type="#_x0000_t202" filled="false" stroked="false">
            <v:textbox inset="0,0,0,0" style="layout-flow:vertical-ideographic">
              <w:txbxContent>
                <w:p>
                  <w:pPr>
                    <w:pStyle w:val="BodyText"/>
                    <w:tabs>
                      <w:tab w:pos="1017" w:val="left" w:leader="none"/>
                    </w:tabs>
                    <w:spacing w:line="156" w:lineRule="auto"/>
                    <w:ind w:left="20"/>
                    <w:rPr>
                      <w:rFonts w:ascii="Arial Unicode MS"/>
                    </w:rPr>
                  </w:pPr>
                  <w:r>
                    <w:rPr>
                      <w:rFonts w:ascii="Arial Unicode MS"/>
                      <w:w w:val="100"/>
                      <w:position w:val="-3"/>
                      <w:sz w:val="13"/>
                    </w:rPr>
                    <w:t>5</w:t>
                  </w:r>
                  <w:r>
                    <w:rPr>
                      <w:rFonts w:ascii="Arial Unicode MS"/>
                      <w:spacing w:val="15"/>
                      <w:position w:val="-3"/>
                      <w:sz w:val="13"/>
                    </w:rPr>
                    <w:t> </w:t>
                  </w:r>
                  <w:r>
                    <w:rPr>
                      <w:rFonts w:ascii="Arial Unicode MS"/>
                      <w:w w:val="100"/>
                    </w:rPr>
                    <w:t>9</w:t>
                  </w:r>
                  <w:r>
                    <w:rPr>
                      <w:rFonts w:ascii="Arial Unicode MS"/>
                      <w:spacing w:val="12"/>
                    </w:rPr>
                    <w:t> </w:t>
                  </w:r>
                  <w:r>
                    <w:rPr>
                      <w:rFonts w:ascii="Arial Unicode MS"/>
                      <w:w w:val="100"/>
                    </w:rPr>
                    <w:t>0</w:t>
                  </w:r>
                  <w:r>
                    <w:rPr>
                      <w:rFonts w:ascii="Arial Unicode MS"/>
                      <w:spacing w:val="5"/>
                    </w:rPr>
                    <w:t> </w:t>
                  </w:r>
                  <w:r>
                    <w:rPr>
                      <w:rFonts w:ascii="Arial Unicode MS"/>
                      <w:w w:val="100"/>
                    </w:rPr>
                    <w:t>3</w:t>
                  </w:r>
                  <w:r>
                    <w:rPr>
                      <w:rFonts w:ascii="Arial Unicode MS"/>
                      <w:spacing w:val="13"/>
                    </w:rPr>
                    <w:t> </w:t>
                  </w:r>
                  <w:r>
                    <w:rPr>
                      <w:rFonts w:ascii="Arial Unicode MS"/>
                      <w:w w:val="100"/>
                    </w:rPr>
                    <w:t>1</w:t>
                  </w:r>
                  <w:r>
                    <w:rPr>
                      <w:rFonts w:ascii="Arial Unicode MS"/>
                    </w:rPr>
                    <w:tab/>
                  </w:r>
                  <w:r>
                    <w:rPr>
                      <w:rFonts w:ascii="Arial Unicode MS"/>
                      <w:w w:val="100"/>
                    </w:rPr>
                    <w:t>1</w:t>
                  </w:r>
                </w:p>
              </w:txbxContent>
            </v:textbox>
            <w10:wrap type="none"/>
          </v:shape>
        </w:pict>
      </w:r>
    </w:p>
    <w:p>
      <w:pPr>
        <w:pStyle w:val="BodyText"/>
        <w:rPr>
          <w:sz w:val="20"/>
        </w:rPr>
      </w:pPr>
    </w:p>
    <w:p>
      <w:pPr>
        <w:pStyle w:val="BodyText"/>
        <w:rPr>
          <w:sz w:val="20"/>
        </w:rPr>
      </w:pPr>
    </w:p>
    <w:p>
      <w:pPr>
        <w:pStyle w:val="BodyText"/>
        <w:spacing w:before="6"/>
        <w:rPr>
          <w:sz w:val="27"/>
        </w:rPr>
      </w:pPr>
    </w:p>
    <w:p>
      <w:pPr>
        <w:spacing w:before="91"/>
        <w:ind w:left="4202" w:right="5678" w:firstLine="0"/>
        <w:jc w:val="center"/>
        <w:rPr>
          <w:sz w:val="21"/>
        </w:rPr>
      </w:pPr>
      <w:r>
        <w:rPr/>
        <w:pict>
          <v:shape style="position:absolute;margin-left:287.951752pt;margin-top:-107.862762pt;width:5.9pt;height:60.75pt;mso-position-horizontal-relative:page;mso-position-vertical-relative:paragraph;z-index:5260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60"/>
                      <w:w w:val="100"/>
                      <w:sz w:val="13"/>
                    </w:rPr>
                    <w:t>2</w:t>
                  </w:r>
                  <w:r>
                    <w:rPr>
                      <w:rFonts w:ascii="Arial Unicode MS"/>
                      <w:spacing w:val="-26"/>
                      <w:w w:val="100"/>
                      <w:sz w:val="13"/>
                    </w:rPr>
                    <w:t>5</w:t>
                  </w:r>
                  <w:r>
                    <w:rPr>
                      <w:rFonts w:ascii="Arial Unicode MS"/>
                      <w:w w:val="100"/>
                      <w:sz w:val="13"/>
                    </w:rPr>
                    <w:t>"</w:t>
                  </w:r>
                  <w:r>
                    <w:rPr>
                      <w:rFonts w:ascii="Arial Unicode MS"/>
                      <w:sz w:val="13"/>
                    </w:rPr>
                    <w:t> </w:t>
                  </w:r>
                  <w:r>
                    <w:rPr>
                      <w:rFonts w:ascii="Arial Unicode MS"/>
                      <w:spacing w:val="-60"/>
                      <w:w w:val="100"/>
                      <w:sz w:val="13"/>
                    </w:rPr>
                    <w:t>2</w:t>
                  </w:r>
                  <w:r>
                    <w:rPr>
                      <w:rFonts w:ascii="Arial Unicode MS"/>
                      <w:spacing w:val="-37"/>
                      <w:w w:val="100"/>
                      <w:sz w:val="13"/>
                    </w:rPr>
                    <w:t>5</w:t>
                  </w:r>
                  <w:r>
                    <w:rPr>
                      <w:rFonts w:ascii="Arial Unicode MS"/>
                      <w:spacing w:val="-57"/>
                      <w:w w:val="100"/>
                      <w:sz w:val="13"/>
                    </w:rPr>
                    <w:t>5</w:t>
                  </w:r>
                  <w:r>
                    <w:rPr>
                      <w:rFonts w:ascii="Arial Unicode MS"/>
                      <w:spacing w:val="-35"/>
                      <w:w w:val="100"/>
                      <w:sz w:val="13"/>
                    </w:rPr>
                    <w:t>3</w:t>
                  </w:r>
                  <w:r>
                    <w:rPr>
                      <w:rFonts w:ascii="Arial Unicode MS"/>
                      <w:spacing w:val="-58"/>
                      <w:w w:val="100"/>
                      <w:sz w:val="13"/>
                    </w:rPr>
                    <w:t>4</w:t>
                  </w:r>
                  <w:r>
                    <w:rPr>
                      <w:rFonts w:ascii="Arial Unicode MS"/>
                      <w:spacing w:val="-56"/>
                      <w:w w:val="100"/>
                      <w:sz w:val="13"/>
                    </w:rPr>
                    <w:t>2</w:t>
                  </w:r>
                  <w:r>
                    <w:rPr>
                      <w:rFonts w:ascii="Arial Unicode MS"/>
                      <w:spacing w:val="-58"/>
                      <w:w w:val="100"/>
                      <w:sz w:val="13"/>
                    </w:rPr>
                    <w:t>3</w:t>
                  </w:r>
                  <w:r>
                    <w:rPr>
                      <w:rFonts w:ascii="Arial Unicode MS"/>
                      <w:spacing w:val="-38"/>
                      <w:w w:val="100"/>
                      <w:sz w:val="13"/>
                    </w:rPr>
                    <w:t>1</w:t>
                  </w:r>
                  <w:r>
                    <w:rPr>
                      <w:rFonts w:ascii="Arial Unicode MS"/>
                      <w:spacing w:val="-58"/>
                      <w:w w:val="100"/>
                      <w:sz w:val="13"/>
                    </w:rPr>
                    <w:t>3</w:t>
                  </w:r>
                  <w:r>
                    <w:rPr>
                      <w:rFonts w:ascii="Arial Unicode MS"/>
                      <w:w w:val="100"/>
                      <w:sz w:val="13"/>
                    </w:rPr>
                    <w:t>1</w:t>
                  </w:r>
                </w:p>
              </w:txbxContent>
            </v:textbox>
            <w10:wrap type="none"/>
          </v:shape>
        </w:pict>
      </w:r>
      <w:r>
        <w:rPr/>
        <w:pict>
          <v:shape style="position:absolute;margin-left:286.161346pt;margin-top:-60.736565pt;width:5.35pt;height:8.0500pt;mso-position-horizontal-relative:page;mso-position-vertical-relative:paragraph;z-index:5276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rFonts w:ascii="Arial Unicode MS" w:hAnsi="Arial Unicode MS"/>
          <w:w w:val="105"/>
          <w:sz w:val="4"/>
        </w:rPr>
        <w:t>—             </w:t>
      </w:r>
      <w:r>
        <w:rPr>
          <w:w w:val="105"/>
          <w:sz w:val="21"/>
        </w:rPr>
        <w:t>85</w:t>
      </w:r>
    </w:p>
    <w:p>
      <w:pPr>
        <w:spacing w:after="0"/>
        <w:jc w:val="center"/>
        <w:rPr>
          <w:sz w:val="21"/>
        </w:rPr>
        <w:sectPr>
          <w:type w:val="continuous"/>
          <w:pgSz w:w="11990" w:h="16840"/>
          <w:pgMar w:top="1580" w:bottom="280" w:left="13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8"/>
        </w:rPr>
      </w:pPr>
    </w:p>
    <w:p>
      <w:pPr>
        <w:pStyle w:val="BodyText"/>
        <w:tabs>
          <w:tab w:pos="7262" w:val="left" w:leader="none"/>
          <w:tab w:pos="10025" w:val="left" w:leader="none"/>
          <w:tab w:pos="10516" w:val="left" w:leader="none"/>
          <w:tab w:pos="11401" w:val="left" w:leader="none"/>
        </w:tabs>
        <w:spacing w:line="168" w:lineRule="auto"/>
        <w:ind w:left="569"/>
        <w:rPr>
          <w:rFonts w:ascii="Arial Unicode MS" w:hAnsi="Arial Unicode MS"/>
        </w:rPr>
      </w:pPr>
      <w:r>
        <w:rPr/>
        <w:pict>
          <v:shape style="position:absolute;margin-left:372.958801pt;margin-top:76.922432pt;width:117.55pt;height:20.3pt;mso-position-horizontal-relative:page;mso-position-vertical-relative:page;z-index:53128" type="#_x0000_t202" filled="false" stroked="false">
            <v:textbox inset="0,0,0,0">
              <w:txbxContent>
                <w:p>
                  <w:pPr>
                    <w:tabs>
                      <w:tab w:pos="378" w:val="left" w:leader="none"/>
                      <w:tab w:pos="676" w:val="left" w:leader="none"/>
                      <w:tab w:pos="1035" w:val="left" w:leader="none"/>
                      <w:tab w:pos="1312" w:val="left" w:leader="none"/>
                      <w:tab w:pos="1685" w:val="left" w:leader="none"/>
                    </w:tabs>
                    <w:spacing w:line="244" w:lineRule="exact" w:before="13"/>
                    <w:ind w:left="20" w:right="0" w:firstLine="0"/>
                    <w:jc w:val="left"/>
                    <w:rPr>
                      <w:rFonts w:ascii="Arial Unicode MS" w:eastAsia="Arial Unicode MS" w:hint="eastAsia"/>
                      <w:sz w:val="12"/>
                    </w:rPr>
                  </w:pPr>
                  <w:r>
                    <w:rPr>
                      <w:sz w:val="12"/>
                    </w:rPr>
                    <w:t>67</w:t>
                    <w:tab/>
                  </w:r>
                  <w:r>
                    <w:rPr>
                      <w:rFonts w:ascii="Arial" w:eastAsia="Arial"/>
                      <w:sz w:val="23"/>
                    </w:rPr>
                    <w:t>I</w:t>
                    <w:tab/>
                  </w:r>
                  <w:r>
                    <w:rPr>
                      <w:sz w:val="12"/>
                    </w:rPr>
                    <w:t>68</w:t>
                    <w:tab/>
                  </w:r>
                  <w:r>
                    <w:rPr>
                      <w:rFonts w:ascii="Arial" w:eastAsia="Arial"/>
                      <w:sz w:val="23"/>
                    </w:rPr>
                    <w:t>I</w:t>
                    <w:tab/>
                    <w:t>,,</w:t>
                    <w:tab/>
                  </w:r>
                  <w:r>
                    <w:rPr>
                      <w:rFonts w:ascii="Arial" w:eastAsia="Arial"/>
                      <w:w w:val="95"/>
                      <w:sz w:val="23"/>
                    </w:rPr>
                    <w:t>I </w:t>
                  </w:r>
                  <w:r>
                    <w:rPr>
                      <w:w w:val="95"/>
                      <w:sz w:val="12"/>
                    </w:rPr>
                    <w:t>10</w:t>
                  </w:r>
                  <w:r>
                    <w:rPr>
                      <w:spacing w:val="10"/>
                      <w:w w:val="95"/>
                      <w:sz w:val="12"/>
                    </w:rPr>
                    <w:t> </w:t>
                  </w:r>
                  <w:r>
                    <w:rPr>
                      <w:rFonts w:ascii="Arial Unicode MS" w:eastAsia="Arial Unicode MS" w:hint="eastAsia"/>
                      <w:sz w:val="12"/>
                    </w:rPr>
                    <w:t>点</w:t>
                  </w:r>
                </w:p>
                <w:p>
                  <w:pPr>
                    <w:pStyle w:val="BodyText"/>
                    <w:tabs>
                      <w:tab w:pos="720" w:val="left" w:leader="none"/>
                      <w:tab w:pos="1370" w:val="left" w:leader="none"/>
                      <w:tab w:pos="2019" w:val="left" w:leader="none"/>
                    </w:tabs>
                    <w:spacing w:line="129" w:lineRule="exact"/>
                    <w:ind w:left="62"/>
                  </w:pPr>
                  <w:r>
                    <w:rPr>
                      <w:rFonts w:ascii="Arial"/>
                      <w:w w:val="115"/>
                      <w:sz w:val="13"/>
                    </w:rPr>
                    <w:t>7</w:t>
                  </w:r>
                  <w:r>
                    <w:rPr>
                      <w:w w:val="115"/>
                    </w:rPr>
                    <w:t>814</w:t>
                    <w:tab/>
                    <w:t>7,928</w:t>
                    <w:tab/>
                    <w:t>7,300</w:t>
                    <w:tab/>
                    <w:t>6,708</w:t>
                  </w:r>
                </w:p>
              </w:txbxContent>
            </v:textbox>
            <w10:wrap type="none"/>
          </v:shape>
        </w:pict>
      </w:r>
      <w:r>
        <w:rPr>
          <w:rFonts w:ascii="Arial Unicode MS" w:hAnsi="Arial Unicode MS"/>
          <w:w w:val="100"/>
        </w:rPr>
        <w:t>6</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5"/>
        </w:rPr>
        <w:t> </w:t>
      </w:r>
      <w:r>
        <w:rPr>
          <w:rFonts w:ascii="Arial Unicode MS" w:hAnsi="Arial Unicode MS"/>
          <w:w w:val="100"/>
        </w:rPr>
        <w:t>5</w:t>
      </w:r>
      <w:r>
        <w:rPr>
          <w:rFonts w:ascii="Arial Unicode MS" w:hAnsi="Arial Unicode MS"/>
        </w:rPr>
        <w:t>  </w:t>
      </w:r>
      <w:r>
        <w:rPr>
          <w:rFonts w:ascii="Arial Unicode MS" w:hAnsi="Arial Unicode MS"/>
          <w:spacing w:val="-2"/>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6</w:t>
      </w:r>
      <w:r>
        <w:rPr>
          <w:rFonts w:ascii="Arial Unicode MS" w:hAnsi="Arial Unicode MS"/>
        </w:rPr>
        <w:t>   </w:t>
      </w:r>
      <w:r>
        <w:rPr>
          <w:rFonts w:ascii="Arial Unicode MS" w:hAnsi="Arial Unicode MS"/>
          <w:spacing w:val="3"/>
        </w:rPr>
        <w:t> </w:t>
      </w:r>
      <w:r>
        <w:rPr>
          <w:rFonts w:ascii="Arial Unicode MS" w:hAnsi="Arial Unicode MS"/>
          <w:w w:val="100"/>
          <w:position w:val="-2"/>
        </w:rPr>
        <w:t>O</w:t>
      </w:r>
      <w:r>
        <w:rPr>
          <w:rFonts w:ascii="Arial Unicode MS" w:hAnsi="Arial Unicode MS"/>
          <w:spacing w:val="1"/>
          <w:position w:val="-2"/>
        </w:rPr>
        <w:t> </w:t>
      </w:r>
      <w:r>
        <w:rPr>
          <w:rFonts w:ascii="Arial Unicode MS" w:hAnsi="Arial Unicode MS"/>
          <w:w w:val="100"/>
        </w:rPr>
        <w:t>4</w:t>
      </w:r>
      <w:r>
        <w:rPr>
          <w:rFonts w:ascii="Arial Unicode MS" w:hAnsi="Arial Unicode MS"/>
        </w:rPr>
        <w:t>  </w:t>
      </w:r>
      <w:r>
        <w:rPr>
          <w:rFonts w:ascii="Arial Unicode MS" w:hAnsi="Arial Unicode MS"/>
          <w:spacing w:val="-9"/>
        </w:rPr>
        <w:t> </w:t>
      </w:r>
      <w:r>
        <w:rPr>
          <w:rFonts w:ascii="Arial Unicode MS" w:hAnsi="Arial Unicode MS"/>
          <w:w w:val="100"/>
        </w:rPr>
        <w:t>6</w:t>
      </w:r>
      <w:r>
        <w:rPr>
          <w:rFonts w:ascii="Arial Unicode MS" w:hAnsi="Arial Unicode MS"/>
        </w:rPr>
        <w:t>  </w:t>
      </w:r>
      <w:r>
        <w:rPr>
          <w:rFonts w:ascii="Arial Unicode MS" w:hAnsi="Arial Unicode MS"/>
          <w:spacing w:val="-2"/>
        </w:rPr>
        <w:t> </w:t>
      </w:r>
      <w:r>
        <w:rPr>
          <w:rFonts w:ascii="Arial Unicode MS" w:hAnsi="Arial Unicode MS"/>
          <w:w w:val="100"/>
        </w:rPr>
        <w:t>6</w:t>
      </w:r>
      <w:r>
        <w:rPr>
          <w:rFonts w:ascii="Arial Unicode MS" w:hAnsi="Arial Unicode MS"/>
        </w:rPr>
        <w:t>  </w:t>
      </w:r>
      <w:r>
        <w:rPr>
          <w:rFonts w:ascii="Arial Unicode MS" w:hAnsi="Arial Unicode MS"/>
          <w:spacing w:val="6"/>
        </w:rPr>
        <w:t> </w:t>
      </w:r>
      <w:r>
        <w:rPr>
          <w:rFonts w:ascii="Arial Unicode MS" w:hAnsi="Arial Unicode MS"/>
          <w:w w:val="100"/>
        </w:rPr>
        <w:t>4</w:t>
      </w:r>
      <w:r>
        <w:rPr>
          <w:rFonts w:ascii="Arial Unicode MS" w:hAnsi="Arial Unicode MS"/>
        </w:rPr>
        <w:t>  </w:t>
      </w:r>
      <w:r>
        <w:rPr>
          <w:rFonts w:ascii="Arial Unicode MS" w:hAnsi="Arial Unicode MS"/>
          <w:spacing w:val="-9"/>
        </w:rPr>
        <w:t> </w:t>
      </w:r>
      <w:r>
        <w:rPr>
          <w:rFonts w:ascii="Arial Unicode MS" w:hAnsi="Arial Unicode MS"/>
          <w:w w:val="100"/>
        </w:rPr>
        <w:t>6</w:t>
      </w:r>
      <w:r>
        <w:rPr>
          <w:rFonts w:ascii="Arial Unicode MS" w:hAnsi="Arial Unicode MS"/>
        </w:rPr>
        <w:t>  </w:t>
      </w:r>
      <w:r>
        <w:rPr>
          <w:rFonts w:ascii="Arial Unicode MS" w:hAnsi="Arial Unicode MS"/>
          <w:spacing w:val="-3"/>
        </w:rPr>
        <w:t> </w:t>
      </w:r>
      <w:r>
        <w:rPr>
          <w:rFonts w:ascii="Arial Unicode MS" w:hAnsi="Arial Unicode MS"/>
          <w:w w:val="100"/>
        </w:rPr>
        <w:t>7</w:t>
      </w:r>
      <w:r>
        <w:rPr>
          <w:rFonts w:ascii="Arial Unicode MS" w:hAnsi="Arial Unicode MS"/>
        </w:rPr>
        <w:t>   </w:t>
      </w:r>
      <w:r>
        <w:rPr>
          <w:rFonts w:ascii="Arial Unicode MS" w:hAnsi="Arial Unicode MS"/>
          <w:spacing w:val="-6"/>
        </w:rPr>
        <w:t> </w:t>
      </w:r>
      <w:r>
        <w:rPr>
          <w:rFonts w:ascii="Arial Unicode MS" w:hAnsi="Arial Unicode MS"/>
          <w:w w:val="100"/>
          <w:position w:val="-2"/>
        </w:rPr>
        <w:t>o</w:t>
      </w:r>
      <w:r>
        <w:rPr>
          <w:rFonts w:ascii="Arial Unicode MS" w:hAnsi="Arial Unicode MS"/>
          <w:position w:val="-2"/>
        </w:rPr>
        <w:t> </w:t>
      </w:r>
      <w:r>
        <w:rPr>
          <w:rFonts w:ascii="Arial Unicode MS" w:hAnsi="Arial Unicode MS"/>
          <w:spacing w:val="5"/>
          <w:position w:val="-2"/>
        </w:rPr>
        <w:t> </w:t>
      </w:r>
      <w:r>
        <w:rPr>
          <w:rFonts w:ascii="Arial Unicode MS" w:hAnsi="Arial Unicode MS"/>
          <w:w w:val="100"/>
        </w:rPr>
        <w:t>1</w:t>
      </w:r>
      <w:r>
        <w:rPr>
          <w:rFonts w:ascii="Arial Unicode MS" w:hAnsi="Arial Unicode MS"/>
        </w:rPr>
        <w:t>  </w:t>
      </w:r>
      <w:r>
        <w:rPr>
          <w:rFonts w:ascii="Arial Unicode MS" w:hAnsi="Arial Unicode MS"/>
          <w:spacing w:val="-9"/>
        </w:rPr>
        <w:t> </w:t>
      </w:r>
      <w:r>
        <w:rPr>
          <w:rFonts w:ascii="Arial Unicode MS" w:hAnsi="Arial Unicode MS"/>
          <w:w w:val="100"/>
        </w:rPr>
        <w:t>4</w:t>
      </w:r>
      <w:r>
        <w:rPr>
          <w:rFonts w:ascii="Arial Unicode MS" w:hAnsi="Arial Unicode MS"/>
        </w:rPr>
        <w:t>  </w:t>
      </w:r>
      <w:r>
        <w:rPr>
          <w:rFonts w:ascii="Arial Unicode MS" w:hAnsi="Arial Unicode MS"/>
          <w:spacing w:val="-2"/>
        </w:rPr>
        <w:t> </w:t>
      </w:r>
      <w:r>
        <w:rPr>
          <w:rFonts w:ascii="Arial Unicode MS" w:hAnsi="Arial Unicode MS"/>
          <w:w w:val="100"/>
        </w:rPr>
        <w:t>0</w:t>
      </w:r>
      <w:r>
        <w:rPr>
          <w:rFonts w:ascii="Arial Unicode MS" w:hAnsi="Arial Unicode MS"/>
        </w:rPr>
        <w:t>  </w:t>
      </w:r>
      <w:r>
        <w:rPr>
          <w:rFonts w:ascii="Arial Unicode MS" w:hAnsi="Arial Unicode MS"/>
          <w:spacing w:val="-2"/>
        </w:rPr>
        <w:t> </w:t>
      </w:r>
      <w:r>
        <w:rPr>
          <w:rFonts w:ascii="Arial Unicode MS" w:hAnsi="Arial Unicode MS"/>
          <w:w w:val="100"/>
        </w:rPr>
        <w:t>8</w:t>
      </w:r>
      <w:r>
        <w:rPr>
          <w:rFonts w:ascii="Arial Unicode MS" w:hAnsi="Arial Unicode MS"/>
        </w:rPr>
        <w:t>  </w:t>
      </w:r>
      <w:r>
        <w:rPr>
          <w:rFonts w:ascii="Arial Unicode MS" w:hAnsi="Arial Unicode MS"/>
          <w:spacing w:val="-8"/>
        </w:rPr>
        <w:t> </w:t>
      </w:r>
      <w:r>
        <w:rPr>
          <w:rFonts w:ascii="Arial Unicode MS" w:hAnsi="Arial Unicode MS"/>
          <w:w w:val="100"/>
        </w:rPr>
        <w:t>1</w:t>
      </w:r>
      <w:r>
        <w:rPr>
          <w:rFonts w:ascii="Arial Unicode MS" w:hAnsi="Arial Unicode MS"/>
        </w:rPr>
        <w:t>  </w:t>
      </w:r>
      <w:r>
        <w:rPr>
          <w:rFonts w:ascii="Arial Unicode MS" w:hAnsi="Arial Unicode MS"/>
          <w:spacing w:val="-2"/>
        </w:rPr>
        <w:t> </w:t>
      </w:r>
      <w:r>
        <w:rPr>
          <w:rFonts w:ascii="Arial Unicode MS" w:hAnsi="Arial Unicode MS"/>
          <w:w w:val="100"/>
        </w:rPr>
        <w:t>0</w:t>
      </w:r>
      <w:r>
        <w:rPr>
          <w:rFonts w:ascii="Arial Unicode MS" w:hAnsi="Arial Unicode MS"/>
        </w:rPr>
        <w:t>  </w:t>
      </w:r>
      <w:r>
        <w:rPr>
          <w:rFonts w:ascii="Arial Unicode MS" w:hAnsi="Arial Unicode MS"/>
          <w:spacing w:val="-2"/>
        </w:rPr>
        <w:t> </w:t>
      </w:r>
      <w:r>
        <w:rPr>
          <w:rFonts w:ascii="Arial Unicode MS" w:hAnsi="Arial Unicode MS"/>
          <w:w w:val="100"/>
        </w:rPr>
        <w:t>6</w:t>
      </w:r>
      <w:r>
        <w:rPr>
          <w:rFonts w:ascii="Arial Unicode MS" w:hAnsi="Arial Unicode MS"/>
        </w:rPr>
        <w:t>  </w:t>
      </w:r>
      <w:r>
        <w:rPr>
          <w:rFonts w:ascii="Arial Unicode MS" w:hAnsi="Arial Unicode MS"/>
          <w:spacing w:val="-9"/>
        </w:rPr>
        <w:t> </w:t>
      </w:r>
      <w:r>
        <w:rPr>
          <w:rFonts w:ascii="Arial Unicode MS" w:hAnsi="Arial Unicode MS"/>
          <w:w w:val="100"/>
        </w:rPr>
        <w:t>3</w:t>
      </w:r>
      <w:r>
        <w:rPr>
          <w:rFonts w:ascii="Arial Unicode MS" w:hAnsi="Arial Unicode MS"/>
        </w:rPr>
        <w:t>  </w:t>
      </w:r>
      <w:r>
        <w:rPr>
          <w:rFonts w:ascii="Arial Unicode MS" w:hAnsi="Arial Unicode MS"/>
          <w:spacing w:val="-2"/>
        </w:rPr>
        <w:t> </w:t>
      </w:r>
      <w:r>
        <w:rPr>
          <w:rFonts w:ascii="Arial Unicode MS" w:hAnsi="Arial Unicode MS"/>
          <w:w w:val="100"/>
        </w:rPr>
        <w:t>3</w:t>
      </w:r>
      <w:r>
        <w:rPr>
          <w:rFonts w:ascii="Arial Unicode MS" w:hAnsi="Arial Unicode MS"/>
        </w:rPr>
        <w:t>  </w:t>
      </w:r>
      <w:r>
        <w:rPr>
          <w:rFonts w:ascii="Arial Unicode MS" w:hAnsi="Arial Unicode MS"/>
          <w:spacing w:val="-8"/>
        </w:rPr>
        <w:t> </w:t>
      </w:r>
      <w:r>
        <w:rPr>
          <w:rFonts w:ascii="Arial Unicode MS" w:hAnsi="Arial Unicode MS"/>
          <w:w w:val="100"/>
        </w:rPr>
        <w:t>1</w:t>
      </w:r>
      <w:r>
        <w:rPr>
          <w:rFonts w:ascii="Arial Unicode MS" w:hAnsi="Arial Unicode MS"/>
        </w:rPr>
        <w:t>  </w:t>
      </w:r>
      <w:r>
        <w:rPr>
          <w:rFonts w:ascii="Arial Unicode MS" w:hAnsi="Arial Unicode MS"/>
          <w:spacing w:val="-2"/>
        </w:rPr>
        <w:t> </w:t>
      </w:r>
      <w:r>
        <w:rPr>
          <w:rFonts w:ascii="Arial Unicode MS" w:hAnsi="Arial Unicode MS"/>
          <w:w w:val="100"/>
        </w:rPr>
        <w:t>9</w:t>
      </w:r>
      <w:r>
        <w:rPr>
          <w:rFonts w:ascii="Arial Unicode MS" w:hAnsi="Arial Unicode MS"/>
        </w:rPr>
        <w:t>  </w:t>
      </w:r>
      <w:r>
        <w:rPr>
          <w:rFonts w:ascii="Arial Unicode MS" w:hAnsi="Arial Unicode MS"/>
          <w:spacing w:val="-9"/>
        </w:rPr>
        <w:t> </w:t>
      </w:r>
      <w:r>
        <w:rPr>
          <w:rFonts w:ascii="Arial Unicode MS" w:hAnsi="Arial Unicode MS"/>
          <w:w w:val="100"/>
        </w:rPr>
        <w:t>9</w:t>
      </w:r>
      <w:r>
        <w:rPr>
          <w:rFonts w:ascii="Arial Unicode MS" w:hAnsi="Arial Unicode MS"/>
        </w:rPr>
        <w:t>  </w:t>
      </w:r>
      <w:r>
        <w:rPr>
          <w:rFonts w:ascii="Arial Unicode MS" w:hAnsi="Arial Unicode MS"/>
          <w:spacing w:val="-4"/>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6</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6"/>
        </w:rPr>
        <w:t> </w:t>
      </w:r>
      <w:r>
        <w:rPr>
          <w:rFonts w:ascii="Arial Unicode MS" w:hAnsi="Arial Unicode MS"/>
          <w:w w:val="100"/>
        </w:rPr>
        <w:t>3</w:t>
      </w:r>
      <w:r>
        <w:rPr>
          <w:rFonts w:ascii="Arial Unicode MS" w:hAnsi="Arial Unicode MS"/>
        </w:rPr>
        <w:t>  </w:t>
      </w:r>
      <w:r>
        <w:rPr>
          <w:rFonts w:ascii="Arial Unicode MS" w:hAnsi="Arial Unicode MS"/>
          <w:spacing w:val="-1"/>
        </w:rPr>
        <w:t> </w:t>
      </w:r>
      <w:r>
        <w:rPr>
          <w:rFonts w:ascii="Arial Unicode MS" w:hAnsi="Arial Unicode MS"/>
          <w:w w:val="100"/>
        </w:rPr>
        <w:t>2</w:t>
      </w:r>
      <w:r>
        <w:rPr>
          <w:rFonts w:ascii="Arial Unicode MS" w:hAnsi="Arial Unicode MS"/>
        </w:rPr>
        <w:t>   </w:t>
      </w:r>
      <w:r>
        <w:rPr>
          <w:rFonts w:ascii="Arial Unicode MS" w:hAnsi="Arial Unicode MS"/>
          <w:spacing w:val="-5"/>
        </w:rPr>
        <w:t> </w:t>
      </w:r>
      <w:r>
        <w:rPr>
          <w:rFonts w:ascii="Arial Unicode MS" w:hAnsi="Arial Unicode MS"/>
          <w:w w:val="100"/>
          <w:position w:val="-2"/>
        </w:rPr>
        <w:t>O</w:t>
      </w:r>
      <w:r>
        <w:rPr>
          <w:rFonts w:ascii="Arial Unicode MS" w:hAnsi="Arial Unicode MS"/>
          <w:spacing w:val="1"/>
          <w:position w:val="-2"/>
        </w:rPr>
        <w:t> </w:t>
      </w:r>
      <w:r>
        <w:rPr>
          <w:rFonts w:ascii="Arial Unicode MS" w:hAnsi="Arial Unicode MS"/>
          <w:w w:val="100"/>
        </w:rPr>
        <w:t>4</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2</w:t>
      </w:r>
      <w:r>
        <w:rPr>
          <w:rFonts w:ascii="Arial Unicode MS" w:hAnsi="Arial Unicode MS"/>
        </w:rPr>
        <w:t>  </w:t>
      </w:r>
      <w:r>
        <w:rPr>
          <w:rFonts w:ascii="Arial Unicode MS" w:hAnsi="Arial Unicode MS"/>
          <w:spacing w:val="-11"/>
        </w:rPr>
        <w:t> </w:t>
      </w:r>
      <w:r>
        <w:rPr>
          <w:rFonts w:ascii="Arial Unicode MS" w:hAnsi="Arial Unicode MS"/>
          <w:w w:val="100"/>
        </w:rPr>
        <w:t>7</w:t>
      </w:r>
      <w:r>
        <w:rPr>
          <w:rFonts w:ascii="Arial Unicode MS" w:hAnsi="Arial Unicode MS"/>
        </w:rPr>
        <w:t>  </w:t>
      </w:r>
      <w:r>
        <w:rPr>
          <w:rFonts w:ascii="Arial Unicode MS" w:hAnsi="Arial Unicode MS"/>
          <w:spacing w:val="1"/>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1</w:t>
      </w:r>
      <w:r>
        <w:rPr>
          <w:rFonts w:ascii="Arial Unicode MS" w:hAnsi="Arial Unicode MS"/>
        </w:rPr>
        <w:t>  </w:t>
      </w:r>
      <w:r>
        <w:rPr>
          <w:rFonts w:ascii="Arial Unicode MS" w:hAnsi="Arial Unicode MS"/>
          <w:spacing w:val="-9"/>
        </w:rPr>
        <w:t> </w:t>
      </w:r>
      <w:r>
        <w:rPr>
          <w:rFonts w:ascii="Arial Unicode MS" w:hAnsi="Arial Unicode MS"/>
          <w:w w:val="100"/>
        </w:rPr>
        <w:t>8</w:t>
      </w:r>
      <w:r>
        <w:rPr>
          <w:rFonts w:ascii="Arial Unicode MS" w:hAnsi="Arial Unicode MS"/>
        </w:rPr>
        <w:t>  </w:t>
      </w:r>
      <w:r>
        <w:rPr>
          <w:rFonts w:ascii="Arial Unicode MS" w:hAnsi="Arial Unicode MS"/>
          <w:spacing w:val="-1"/>
        </w:rPr>
        <w:t> </w:t>
      </w:r>
      <w:r>
        <w:rPr>
          <w:rFonts w:ascii="Arial Unicode MS" w:hAnsi="Arial Unicode MS"/>
          <w:w w:val="100"/>
        </w:rPr>
        <w:t>2</w:t>
      </w:r>
      <w:r>
        <w:rPr>
          <w:rFonts w:ascii="Arial Unicode MS" w:hAnsi="Arial Unicode MS"/>
        </w:rPr>
        <w:t>  </w:t>
      </w:r>
      <w:r>
        <w:rPr>
          <w:rFonts w:ascii="Arial Unicode MS" w:hAnsi="Arial Unicode MS"/>
          <w:spacing w:val="14"/>
        </w:rPr>
        <w:t> </w:t>
      </w:r>
      <w:r>
        <w:rPr>
          <w:rFonts w:ascii="Arial Unicode MS" w:hAnsi="Arial Unicode MS"/>
          <w:spacing w:val="-49"/>
          <w:w w:val="100"/>
        </w:rPr>
        <w:t>_</w:t>
      </w:r>
      <w:r>
        <w:rPr>
          <w:rFonts w:ascii="Arial Unicode MS" w:hAnsi="Arial Unicode MS"/>
          <w:w w:val="100"/>
          <w:position w:val="-2"/>
        </w:rPr>
        <w:t>e</w:t>
      </w:r>
      <w:r>
        <w:rPr>
          <w:rFonts w:ascii="Arial Unicode MS" w:hAnsi="Arial Unicode MS"/>
          <w:position w:val="-2"/>
        </w:rPr>
        <w:tab/>
      </w:r>
      <w:r>
        <w:rPr>
          <w:rFonts w:ascii="Arial Unicode MS" w:hAnsi="Arial Unicode MS"/>
          <w:w w:val="100"/>
        </w:rPr>
        <w:t>0</w:t>
      </w:r>
      <w:r>
        <w:rPr>
          <w:rFonts w:ascii="Arial Unicode MS" w:hAnsi="Arial Unicode MS"/>
        </w:rPr>
        <w:t>  </w:t>
      </w:r>
      <w:r>
        <w:rPr>
          <w:rFonts w:ascii="Arial Unicode MS" w:hAnsi="Arial Unicode MS"/>
          <w:spacing w:val="-2"/>
        </w:rPr>
        <w:t> </w:t>
      </w:r>
      <w:r>
        <w:rPr>
          <w:rFonts w:ascii="Arial Unicode MS" w:hAnsi="Arial Unicode MS"/>
          <w:w w:val="100"/>
        </w:rPr>
        <w:t>9</w:t>
      </w:r>
      <w:r>
        <w:rPr>
          <w:rFonts w:ascii="Arial Unicode MS" w:hAnsi="Arial Unicode MS"/>
        </w:rPr>
        <w:t>  </w:t>
      </w:r>
      <w:r>
        <w:rPr>
          <w:rFonts w:ascii="Arial Unicode MS" w:hAnsi="Arial Unicode MS"/>
          <w:spacing w:val="-2"/>
        </w:rPr>
        <w:t> </w:t>
      </w:r>
      <w:r>
        <w:rPr>
          <w:rFonts w:ascii="Arial Unicode MS" w:hAnsi="Arial Unicode MS"/>
          <w:w w:val="100"/>
        </w:rPr>
        <w:t>0</w:t>
      </w:r>
      <w:r>
        <w:rPr>
          <w:rFonts w:ascii="Arial Unicode MS" w:hAnsi="Arial Unicode MS"/>
        </w:rPr>
        <w:t>  </w:t>
      </w:r>
      <w:r>
        <w:rPr>
          <w:rFonts w:ascii="Arial Unicode MS" w:hAnsi="Arial Unicode MS"/>
          <w:spacing w:val="-9"/>
        </w:rPr>
        <w:t> </w:t>
      </w:r>
      <w:r>
        <w:rPr>
          <w:rFonts w:ascii="Arial Unicode MS" w:hAnsi="Arial Unicode MS"/>
          <w:w w:val="100"/>
        </w:rPr>
        <w:t>9</w:t>
      </w:r>
      <w:r>
        <w:rPr>
          <w:rFonts w:ascii="Arial Unicode MS" w:hAnsi="Arial Unicode MS"/>
        </w:rPr>
        <w:t>  </w:t>
      </w:r>
      <w:r>
        <w:rPr>
          <w:rFonts w:ascii="Arial Unicode MS" w:hAnsi="Arial Unicode MS"/>
          <w:spacing w:val="-2"/>
        </w:rPr>
        <w:t> </w:t>
      </w:r>
      <w:r>
        <w:rPr>
          <w:rFonts w:ascii="Arial Unicode MS" w:hAnsi="Arial Unicode MS"/>
          <w:w w:val="100"/>
        </w:rPr>
        <w:t>8</w:t>
      </w:r>
      <w:r>
        <w:rPr>
          <w:rFonts w:ascii="Arial Unicode MS" w:hAnsi="Arial Unicode MS"/>
        </w:rPr>
        <w:t>   </w:t>
      </w:r>
      <w:r>
        <w:rPr>
          <w:rFonts w:ascii="Arial Unicode MS" w:hAnsi="Arial Unicode MS"/>
          <w:spacing w:val="-15"/>
        </w:rPr>
        <w:t> </w:t>
      </w:r>
      <w:r>
        <w:rPr>
          <w:rFonts w:ascii="Arial Unicode MS" w:hAnsi="Arial Unicode MS"/>
          <w:w w:val="100"/>
          <w:position w:val="-2"/>
        </w:rPr>
        <w:t>o</w:t>
      </w:r>
      <w:r>
        <w:rPr>
          <w:rFonts w:ascii="Arial Unicode MS" w:hAnsi="Arial Unicode MS"/>
          <w:position w:val="-2"/>
        </w:rPr>
        <w:t>  </w:t>
      </w:r>
      <w:r>
        <w:rPr>
          <w:rFonts w:ascii="Arial Unicode MS" w:hAnsi="Arial Unicode MS"/>
          <w:spacing w:val="-9"/>
          <w:position w:val="-2"/>
        </w:rPr>
        <w:t> </w:t>
      </w:r>
      <w:r>
        <w:rPr>
          <w:rFonts w:ascii="Arial Unicode MS" w:hAnsi="Arial Unicode MS"/>
          <w:w w:val="100"/>
          <w:position w:val="-2"/>
        </w:rPr>
        <w:t>o</w:t>
      </w:r>
      <w:r>
        <w:rPr>
          <w:rFonts w:ascii="Arial Unicode MS" w:hAnsi="Arial Unicode MS"/>
          <w:position w:val="-2"/>
        </w:rPr>
        <w:t> </w:t>
      </w:r>
      <w:r>
        <w:rPr>
          <w:rFonts w:ascii="Arial Unicode MS" w:hAnsi="Arial Unicode MS"/>
          <w:spacing w:val="4"/>
          <w:position w:val="-2"/>
        </w:rPr>
        <w:t> </w:t>
      </w:r>
      <w:r>
        <w:rPr>
          <w:rFonts w:ascii="Arial Unicode MS" w:hAnsi="Arial Unicode MS"/>
          <w:w w:val="100"/>
        </w:rPr>
        <w:t>3</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l</w:t>
      </w:r>
      <w:r>
        <w:rPr>
          <w:rFonts w:ascii="Arial Unicode MS" w:hAnsi="Arial Unicode MS"/>
        </w:rPr>
        <w:t>    </w:t>
      </w:r>
      <w:r>
        <w:rPr>
          <w:rFonts w:ascii="Arial Unicode MS" w:hAnsi="Arial Unicode MS"/>
          <w:spacing w:val="-8"/>
        </w:rPr>
        <w:t> </w:t>
      </w:r>
      <w:r>
        <w:rPr>
          <w:rFonts w:ascii="Arial Unicode MS" w:hAnsi="Arial Unicode MS"/>
          <w:w w:val="100"/>
          <w:position w:val="-2"/>
        </w:rPr>
        <w:t>o</w:t>
      </w:r>
      <w:r>
        <w:rPr>
          <w:rFonts w:ascii="Arial Unicode MS" w:hAnsi="Arial Unicode MS"/>
          <w:position w:val="-2"/>
        </w:rPr>
        <w:t> </w:t>
      </w:r>
      <w:r>
        <w:rPr>
          <w:rFonts w:ascii="Arial Unicode MS" w:hAnsi="Arial Unicode MS"/>
          <w:spacing w:val="4"/>
          <w:position w:val="-2"/>
        </w:rPr>
        <w:t> </w:t>
      </w:r>
      <w:r>
        <w:rPr>
          <w:rFonts w:ascii="Arial Unicode MS" w:hAnsi="Arial Unicode MS"/>
          <w:w w:val="100"/>
        </w:rPr>
        <w:t>l</w:t>
      </w:r>
      <w:r>
        <w:rPr>
          <w:rFonts w:ascii="Arial Unicode MS" w:hAnsi="Arial Unicode MS"/>
        </w:rPr>
        <w:t>   </w:t>
      </w:r>
      <w:r>
        <w:rPr>
          <w:rFonts w:ascii="Arial Unicode MS" w:hAnsi="Arial Unicode MS"/>
          <w:spacing w:val="-1"/>
        </w:rPr>
        <w:t> </w:t>
      </w:r>
      <w:r>
        <w:rPr>
          <w:rFonts w:ascii="Arial Unicode MS" w:hAnsi="Arial Unicode MS"/>
          <w:w w:val="100"/>
        </w:rPr>
        <w:t>1</w:t>
      </w:r>
      <w:r>
        <w:rPr>
          <w:rFonts w:ascii="Arial Unicode MS" w:hAnsi="Arial Unicode MS"/>
        </w:rPr>
        <w:t>  </w:t>
      </w:r>
      <w:r>
        <w:rPr>
          <w:rFonts w:ascii="Arial Unicode MS" w:hAnsi="Arial Unicode MS"/>
          <w:spacing w:val="-2"/>
        </w:rPr>
        <w:t> </w:t>
      </w:r>
      <w:r>
        <w:rPr>
          <w:rFonts w:ascii="Arial Unicode MS" w:hAnsi="Arial Unicode MS"/>
          <w:w w:val="100"/>
        </w:rPr>
        <w:t>2</w:t>
      </w:r>
      <w:r>
        <w:rPr>
          <w:rFonts w:ascii="Arial Unicode MS" w:hAnsi="Arial Unicode MS"/>
        </w:rPr>
        <w:t>   </w:t>
      </w:r>
      <w:r>
        <w:rPr>
          <w:rFonts w:ascii="Arial Unicode MS" w:hAnsi="Arial Unicode MS"/>
          <w:spacing w:val="-8"/>
        </w:rPr>
        <w:t> </w:t>
      </w:r>
      <w:r>
        <w:rPr>
          <w:rFonts w:ascii="Arial Unicode MS" w:hAnsi="Arial Unicode MS"/>
          <w:w w:val="100"/>
          <w:position w:val="-2"/>
        </w:rPr>
        <w:t>o</w:t>
      </w:r>
      <w:r>
        <w:rPr>
          <w:rFonts w:ascii="Arial Unicode MS" w:hAnsi="Arial Unicode MS"/>
          <w:position w:val="-2"/>
        </w:rPr>
        <w:t>  </w:t>
      </w:r>
      <w:r>
        <w:rPr>
          <w:rFonts w:ascii="Arial Unicode MS" w:hAnsi="Arial Unicode MS"/>
          <w:spacing w:val="-9"/>
          <w:position w:val="-2"/>
        </w:rPr>
        <w:t> </w:t>
      </w:r>
      <w:r>
        <w:rPr>
          <w:rFonts w:ascii="Arial Unicode MS" w:hAnsi="Arial Unicode MS"/>
          <w:spacing w:val="-48"/>
          <w:w w:val="100"/>
          <w:position w:val="-2"/>
        </w:rPr>
        <w:t>o</w:t>
      </w:r>
      <w:r>
        <w:rPr>
          <w:rFonts w:ascii="Arial Unicode MS" w:hAnsi="Arial Unicode MS"/>
          <w:w w:val="100"/>
        </w:rPr>
        <w:t>,</w:t>
      </w:r>
      <w:r>
        <w:rPr>
          <w:rFonts w:ascii="Arial Unicode MS" w:hAnsi="Arial Unicode MS"/>
        </w:rPr>
        <w:tab/>
      </w:r>
      <w:r>
        <w:rPr>
          <w:rFonts w:ascii="Arial Unicode MS" w:hAnsi="Arial Unicode MS"/>
          <w:w w:val="100"/>
        </w:rPr>
        <w:t>0</w:t>
      </w:r>
      <w:r>
        <w:rPr>
          <w:rFonts w:ascii="Arial Unicode MS" w:hAnsi="Arial Unicode MS"/>
        </w:rPr>
        <w:t>  </w:t>
      </w:r>
      <w:r>
        <w:rPr>
          <w:rFonts w:ascii="Arial Unicode MS" w:hAnsi="Arial Unicode MS"/>
          <w:spacing w:val="-2"/>
        </w:rPr>
        <w:t> </w:t>
      </w:r>
      <w:r>
        <w:rPr>
          <w:rFonts w:ascii="Arial Unicode MS" w:hAnsi="Arial Unicode MS"/>
          <w:spacing w:val="-21"/>
          <w:w w:val="100"/>
        </w:rPr>
        <w:t>3</w:t>
      </w:r>
      <w:r>
        <w:rPr>
          <w:rFonts w:ascii="Arial Unicode MS" w:hAnsi="Arial Unicode MS"/>
          <w:w w:val="100"/>
        </w:rPr>
        <w:t>,</w:t>
      </w:r>
      <w:r>
        <w:rPr>
          <w:rFonts w:ascii="Arial Unicode MS" w:hAnsi="Arial Unicode MS"/>
        </w:rPr>
        <w:tab/>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2</w:t>
      </w:r>
      <w:r>
        <w:rPr>
          <w:rFonts w:ascii="Arial Unicode MS" w:hAnsi="Arial Unicode MS"/>
        </w:rPr>
        <w:t>  </w:t>
      </w:r>
      <w:r>
        <w:rPr>
          <w:rFonts w:ascii="Arial Unicode MS" w:hAnsi="Arial Unicode MS"/>
          <w:spacing w:val="-11"/>
        </w:rPr>
        <w:t> </w:t>
      </w:r>
      <w:r>
        <w:rPr>
          <w:rFonts w:ascii="Arial Unicode MS" w:hAnsi="Arial Unicode MS"/>
          <w:w w:val="100"/>
        </w:rPr>
        <w:t>7</w:t>
      </w:r>
      <w:r>
        <w:rPr>
          <w:rFonts w:ascii="Arial Unicode MS" w:hAnsi="Arial Unicode MS"/>
        </w:rPr>
        <w:t>  </w:t>
      </w:r>
      <w:r>
        <w:rPr>
          <w:rFonts w:ascii="Arial Unicode MS" w:hAnsi="Arial Unicode MS"/>
          <w:spacing w:val="7"/>
        </w:rPr>
        <w:t> </w:t>
      </w:r>
      <w:r>
        <w:rPr>
          <w:rFonts w:ascii="Arial Unicode MS" w:hAnsi="Arial Unicode MS"/>
          <w:spacing w:val="-28"/>
          <w:w w:val="100"/>
        </w:rPr>
        <w:t>8</w:t>
      </w:r>
      <w:r>
        <w:rPr>
          <w:rFonts w:ascii="Arial Unicode MS" w:hAnsi="Arial Unicode MS"/>
          <w:w w:val="100"/>
        </w:rPr>
        <w:t>,</w:t>
      </w:r>
      <w:r>
        <w:rPr>
          <w:rFonts w:ascii="Arial Unicode MS" w:hAnsi="Arial Unicode MS"/>
        </w:rPr>
        <w:tab/>
      </w:r>
      <w:r>
        <w:rPr>
          <w:rFonts w:ascii="Arial Unicode MS" w:hAnsi="Arial Unicode MS"/>
          <w:w w:val="100"/>
          <w:position w:val="-2"/>
        </w:rPr>
        <w:t>°</w:t>
      </w:r>
      <w:r>
        <w:rPr>
          <w:rFonts w:ascii="Arial Unicode MS" w:hAnsi="Arial Unicode MS"/>
          <w:position w:val="-2"/>
        </w:rPr>
        <w:t> </w:t>
      </w:r>
      <w:r>
        <w:rPr>
          <w:rFonts w:ascii="Arial Unicode MS" w:hAnsi="Arial Unicode MS"/>
          <w:spacing w:val="-15"/>
          <w:position w:val="-2"/>
        </w:rPr>
        <w:t> </w:t>
      </w:r>
      <w:r>
        <w:rPr>
          <w:rFonts w:ascii="Arial Unicode MS" w:hAnsi="Arial Unicode MS"/>
          <w:w w:val="100"/>
        </w:rPr>
        <w:t>5</w:t>
      </w:r>
      <w:r>
        <w:rPr>
          <w:rFonts w:ascii="Arial Unicode MS" w:hAnsi="Arial Unicode MS"/>
        </w:rPr>
        <w:t>  </w:t>
      </w:r>
      <w:r>
        <w:rPr>
          <w:rFonts w:ascii="Arial Unicode MS" w:hAnsi="Arial Unicode MS"/>
          <w:spacing w:val="8"/>
        </w:rPr>
        <w:t> </w:t>
      </w:r>
      <w:r>
        <w:rPr>
          <w:rFonts w:ascii="Arial Unicode MS" w:hAnsi="Arial Unicode MS"/>
          <w:w w:val="100"/>
        </w:rPr>
        <w:t>8</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4</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9</w:t>
      </w:r>
      <w:r>
        <w:rPr>
          <w:rFonts w:ascii="Arial Unicode MS" w:hAnsi="Arial Unicode MS"/>
        </w:rPr>
        <w:t>  </w:t>
      </w:r>
      <w:r>
        <w:rPr>
          <w:rFonts w:ascii="Arial Unicode MS" w:hAnsi="Arial Unicode MS"/>
          <w:spacing w:val="-2"/>
        </w:rPr>
        <w:t> </w:t>
      </w:r>
      <w:r>
        <w:rPr>
          <w:rFonts w:ascii="Arial Unicode MS" w:hAnsi="Arial Unicode MS"/>
          <w:w w:val="100"/>
        </w:rPr>
        <w:t>8</w:t>
      </w:r>
      <w:r>
        <w:rPr>
          <w:rFonts w:ascii="Arial Unicode MS" w:hAnsi="Arial Unicode MS"/>
        </w:rPr>
        <w:t>  </w:t>
      </w:r>
      <w:r>
        <w:rPr>
          <w:rFonts w:ascii="Arial Unicode MS" w:hAnsi="Arial Unicode MS"/>
          <w:spacing w:val="-2"/>
        </w:rPr>
        <w:t> </w:t>
      </w:r>
      <w:r>
        <w:rPr>
          <w:rFonts w:ascii="Arial Unicode MS" w:hAnsi="Arial Unicode MS"/>
          <w:w w:val="100"/>
        </w:rPr>
        <w:t>8</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4</w:t>
      </w:r>
      <w:r>
        <w:rPr>
          <w:rFonts w:ascii="Arial Unicode MS" w:hAnsi="Arial Unicode MS"/>
        </w:rPr>
        <w:t>  </w:t>
      </w:r>
      <w:r>
        <w:rPr>
          <w:rFonts w:ascii="Arial Unicode MS" w:hAnsi="Arial Unicode MS"/>
          <w:spacing w:val="-9"/>
        </w:rPr>
        <w:t> </w:t>
      </w:r>
      <w:r>
        <w:rPr>
          <w:rFonts w:ascii="Arial Unicode MS" w:hAnsi="Arial Unicode MS"/>
          <w:w w:val="100"/>
        </w:rPr>
        <w:t>8</w:t>
      </w:r>
    </w:p>
    <w:p>
      <w:pPr>
        <w:pStyle w:val="BodyText"/>
        <w:tabs>
          <w:tab w:pos="1716" w:val="left" w:leader="none"/>
          <w:tab w:pos="7426" w:val="left" w:leader="none"/>
          <w:tab w:pos="7919" w:val="left" w:leader="none"/>
        </w:tabs>
        <w:ind w:left="577"/>
        <w:rPr>
          <w:rFonts w:ascii="Arial Unicode MS"/>
        </w:rPr>
      </w:pPr>
      <w:r>
        <w:rPr>
          <w:rFonts w:ascii="Arial Unicode MS"/>
          <w:w w:val="100"/>
        </w:rPr>
        <w:t>4</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5"/>
        </w:rPr>
        <w:t> </w:t>
      </w:r>
      <w:r>
        <w:rPr>
          <w:rFonts w:ascii="Arial Unicode MS"/>
          <w:w w:val="100"/>
        </w:rPr>
        <w:t>5</w:t>
      </w:r>
      <w:r>
        <w:rPr>
          <w:rFonts w:ascii="Arial Unicode MS"/>
        </w:rPr>
        <w:t>  </w:t>
      </w:r>
      <w:r>
        <w:rPr>
          <w:rFonts w:ascii="Arial Unicode MS"/>
          <w:spacing w:val="1"/>
        </w:rPr>
        <w:t> </w:t>
      </w:r>
      <w:r>
        <w:rPr>
          <w:rFonts w:ascii="Arial Unicode MS"/>
          <w:w w:val="100"/>
        </w:rPr>
        <w:t>8</w:t>
      </w:r>
      <w:r>
        <w:rPr>
          <w:rFonts w:ascii="Arial Unicode MS"/>
        </w:rPr>
        <w:tab/>
      </w:r>
      <w:r>
        <w:rPr>
          <w:rFonts w:ascii="Arial Unicode MS"/>
          <w:w w:val="100"/>
        </w:rPr>
        <w:t>4</w:t>
      </w:r>
      <w:r>
        <w:rPr>
          <w:rFonts w:ascii="Arial Unicode MS"/>
        </w:rPr>
        <w:t>  </w:t>
      </w:r>
      <w:r>
        <w:rPr>
          <w:rFonts w:ascii="Arial Unicode MS"/>
          <w:spacing w:val="6"/>
        </w:rPr>
        <w:t> </w:t>
      </w:r>
      <w:r>
        <w:rPr>
          <w:rFonts w:ascii="Arial Unicode MS"/>
          <w:w w:val="100"/>
        </w:rPr>
        <w:t>4</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6"/>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7"/>
        </w:rPr>
        <w:t> </w:t>
      </w:r>
      <w:r>
        <w:rPr>
          <w:rFonts w:ascii="Arial Unicode MS"/>
          <w:w w:val="100"/>
        </w:rPr>
        <w:t>?</w:t>
      </w:r>
      <w:r>
        <w:rPr>
          <w:rFonts w:ascii="Arial Unicode MS"/>
        </w:rPr>
        <w:t>  </w:t>
      </w:r>
      <w:r>
        <w:rPr>
          <w:rFonts w:ascii="Arial Unicode MS"/>
          <w:spacing w:val="-3"/>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11"/>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1</w:t>
      </w:r>
      <w:r>
        <w:rPr>
          <w:rFonts w:ascii="Arial Unicode MS"/>
        </w:rPr>
        <w:t>  </w:t>
      </w:r>
      <w:r>
        <w:rPr>
          <w:rFonts w:ascii="Arial Unicode MS"/>
          <w:spacing w:val="-4"/>
        </w:rPr>
        <w:t> </w:t>
      </w:r>
      <w:r>
        <w:rPr>
          <w:rFonts w:ascii="Arial Unicode MS"/>
          <w:w w:val="100"/>
        </w:rPr>
        <w:t>7</w:t>
      </w:r>
      <w:r>
        <w:rPr>
          <w:rFonts w:ascii="Arial Unicode MS"/>
        </w:rPr>
        <w:t>  </w:t>
      </w:r>
      <w:r>
        <w:rPr>
          <w:rFonts w:ascii="Arial Unicode MS"/>
          <w:spacing w:val="-7"/>
        </w:rPr>
        <w:t> </w:t>
      </w:r>
      <w:r>
        <w:rPr>
          <w:rFonts w:ascii="Arial Unicode MS"/>
          <w:w w:val="100"/>
        </w:rPr>
        <w:t>6</w:t>
      </w:r>
      <w:r>
        <w:rPr>
          <w:rFonts w:ascii="Arial Unicode MS"/>
        </w:rPr>
        <w:t>  </w:t>
      </w:r>
      <w:r>
        <w:rPr>
          <w:rFonts w:ascii="Arial Unicode MS"/>
          <w:spacing w:val="-4"/>
        </w:rPr>
        <w:t> </w:t>
      </w:r>
      <w:r>
        <w:rPr>
          <w:rFonts w:ascii="Arial Unicode MS"/>
          <w:w w:val="100"/>
        </w:rPr>
        <w:t>5</w:t>
      </w:r>
      <w:r>
        <w:rPr>
          <w:rFonts w:ascii="Arial Unicode MS"/>
        </w:rPr>
        <w:tab/>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ab/>
      </w:r>
      <w:r>
        <w:rPr>
          <w:rFonts w:ascii="Arial Unicode MS"/>
          <w:w w:val="100"/>
        </w:rPr>
        <w:t>1</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7</w:t>
      </w:r>
      <w:r>
        <w:rPr>
          <w:rFonts w:ascii="Arial Unicode MS"/>
        </w:rPr>
        <w:t>  </w:t>
      </w:r>
      <w:r>
        <w:rPr>
          <w:rFonts w:ascii="Arial Unicode MS"/>
          <w:spacing w:val="-7"/>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11"/>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8"/>
        </w:rPr>
        <w:t> </w:t>
      </w:r>
      <w:r>
        <w:rPr>
          <w:rFonts w:ascii="Arial Unicode MS"/>
          <w:w w:val="100"/>
        </w:rPr>
        <w:t>7</w:t>
      </w:r>
      <w:r>
        <w:rPr>
          <w:rFonts w:ascii="Arial Unicode MS"/>
        </w:rPr>
        <w:t>  </w:t>
      </w:r>
      <w:r>
        <w:rPr>
          <w:rFonts w:ascii="Arial Unicode MS"/>
          <w:spacing w:val="7"/>
        </w:rPr>
        <w:t> </w:t>
      </w:r>
      <w:r>
        <w:rPr>
          <w:rFonts w:ascii="Arial Unicode MS"/>
          <w:w w:val="100"/>
        </w:rPr>
        <w:t>4</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6</w:t>
      </w:r>
    </w:p>
    <w:p>
      <w:pPr>
        <w:pStyle w:val="BodyText"/>
        <w:tabs>
          <w:tab w:pos="3363" w:val="left" w:leader="none"/>
          <w:tab w:pos="3693" w:val="left" w:leader="none"/>
          <w:tab w:pos="4824" w:val="left" w:leader="none"/>
          <w:tab w:pos="5482" w:val="left" w:leader="none"/>
          <w:tab w:pos="6130" w:val="left" w:leader="none"/>
          <w:tab w:pos="6935" w:val="left" w:leader="none"/>
          <w:tab w:pos="7595" w:val="left" w:leader="none"/>
          <w:tab w:pos="8077" w:val="left" w:leader="none"/>
          <w:tab w:pos="10022" w:val="left" w:leader="none"/>
          <w:tab w:pos="11338" w:val="left" w:leader="none"/>
          <w:tab w:pos="13205" w:val="right" w:leader="none"/>
        </w:tabs>
        <w:spacing w:line="156" w:lineRule="auto"/>
        <w:ind w:left="568"/>
        <w:rPr>
          <w:rFonts w:ascii="Arial Unicode MS"/>
        </w:rPr>
      </w:pPr>
      <w:r>
        <w:rPr/>
        <w:pict>
          <v:shape style="position:absolute;margin-left:482.098907pt;margin-top:137.644897pt;width:4.350pt;height:323.150pt;mso-position-horizontal-relative:page;mso-position-vertical-relative:page;z-index:-1359064" type="#_x0000_t202" filled="false" stroked="false">
            <v:textbox inset="0,0,0,0" style="layout-flow:vertical">
              <w:txbxContent>
                <w:p>
                  <w:pPr>
                    <w:pStyle w:val="BodyText"/>
                    <w:tabs>
                      <w:tab w:pos="6401" w:val="left" w:leader="none"/>
                    </w:tabs>
                    <w:spacing w:line="62" w:lineRule="auto"/>
                    <w:rPr>
                      <w:rFonts w:ascii="Arial Unicode MS" w:eastAsia="Arial Unicode MS" w:hint="eastAsia"/>
                      <w:sz w:val="6"/>
                    </w:rPr>
                  </w:pPr>
                  <w:r>
                    <w:rPr>
                      <w:rFonts w:ascii="Arial Unicode MS" w:eastAsia="Arial Unicode MS" w:hint="eastAsia"/>
                    </w:rPr>
                    <w:t>o</w:t>
                  </w:r>
                  <w:r>
                    <w:rPr>
                      <w:rFonts w:ascii="Arial Unicode MS" w:eastAsia="Arial Unicode MS" w:hint="eastAsia"/>
                      <w:spacing w:val="12"/>
                    </w:rPr>
                    <w:t> </w:t>
                  </w:r>
                  <w:r>
                    <w:rPr>
                      <w:rFonts w:ascii="Arial Unicode MS" w:eastAsia="Arial Unicode MS" w:hint="eastAsia"/>
                    </w:rPr>
                    <w:t>o</w:t>
                    <w:tab/>
                  </w:r>
                  <w:r>
                    <w:rPr>
                      <w:rFonts w:ascii="Arial Unicode MS" w:eastAsia="Arial Unicode MS" w:hint="eastAsia"/>
                      <w:spacing w:val="-19"/>
                      <w:position w:val="-1"/>
                      <w:sz w:val="6"/>
                    </w:rPr>
                    <w:t>ー</w:t>
                  </w:r>
                </w:p>
              </w:txbxContent>
            </v:textbox>
            <w10:wrap type="none"/>
          </v:shape>
        </w:pict>
      </w:r>
      <w:r>
        <w:rPr>
          <w:rFonts w:ascii="Arial Unicode MS"/>
          <w:w w:val="100"/>
        </w:rPr>
        <w:t>7</w:t>
      </w:r>
      <w:r>
        <w:rPr>
          <w:rFonts w:ascii="Arial Unicode MS"/>
        </w:rPr>
        <w:t>  </w:t>
      </w:r>
      <w:r>
        <w:rPr>
          <w:rFonts w:ascii="Arial Unicode MS"/>
          <w:spacing w:val="-7"/>
        </w:rPr>
        <w:t> </w:t>
      </w:r>
      <w:r>
        <w:rPr>
          <w:rFonts w:ascii="Arial Unicode MS"/>
          <w:w w:val="100"/>
        </w:rPr>
        <w:t>9</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4"/>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6"/>
        </w:rPr>
        <w:t> </w:t>
      </w:r>
      <w:r>
        <w:rPr>
          <w:rFonts w:ascii="Arial Unicode MS"/>
          <w:w w:val="100"/>
        </w:rPr>
        <w:t>1</w:t>
      </w:r>
      <w:r>
        <w:rPr>
          <w:rFonts w:ascii="Arial Unicode MS"/>
        </w:rPr>
        <w:t>  </w:t>
      </w:r>
      <w:r>
        <w:rPr>
          <w:rFonts w:ascii="Arial Unicode MS"/>
          <w:spacing w:val="-11"/>
        </w:rPr>
        <w:t> </w:t>
      </w:r>
      <w:r>
        <w:rPr>
          <w:rFonts w:ascii="Arial Unicode MS"/>
          <w:w w:val="100"/>
        </w:rPr>
        <w:t>7</w:t>
      </w:r>
      <w:r>
        <w:rPr>
          <w:rFonts w:ascii="Arial Unicode MS"/>
        </w:rPr>
        <w:tab/>
      </w:r>
      <w:r>
        <w:rPr>
          <w:rFonts w:ascii="Arial Unicode MS"/>
          <w:w w:val="100"/>
        </w:rPr>
        <w:t>?</w:t>
      </w:r>
      <w:r>
        <w:rPr>
          <w:rFonts w:ascii="Arial Unicode MS"/>
        </w:rPr>
        <w:tab/>
      </w:r>
      <w:r>
        <w:rPr>
          <w:rFonts w:ascii="Arial Unicode MS"/>
          <w:w w:val="100"/>
        </w:rPr>
        <w:t>1</w:t>
      </w:r>
      <w:r>
        <w:rPr>
          <w:rFonts w:ascii="Arial Unicode MS"/>
        </w:rPr>
        <w:tab/>
      </w:r>
      <w:r>
        <w:rPr>
          <w:rFonts w:ascii="Arial Unicode MS"/>
          <w:w w:val="100"/>
        </w:rPr>
        <w:t>3</w:t>
      </w:r>
      <w:r>
        <w:rPr>
          <w:rFonts w:ascii="Arial Unicode MS"/>
        </w:rPr>
        <w:tab/>
      </w:r>
      <w:r>
        <w:rPr>
          <w:rFonts w:ascii="Arial Unicode MS"/>
          <w:w w:val="100"/>
        </w:rPr>
        <w:t>1</w:t>
      </w:r>
      <w:r>
        <w:rPr>
          <w:rFonts w:ascii="Arial Unicode MS"/>
        </w:rPr>
        <w:tab/>
      </w:r>
      <w:r>
        <w:rPr>
          <w:rFonts w:ascii="Arial Unicode MS"/>
          <w:w w:val="100"/>
        </w:rPr>
        <w:t>I</w:t>
      </w:r>
      <w:r>
        <w:rPr>
          <w:rFonts w:ascii="Arial Unicode MS"/>
        </w:rPr>
        <w:t>   </w:t>
      </w:r>
      <w:r>
        <w:rPr>
          <w:rFonts w:ascii="Arial Unicode MS"/>
          <w:spacing w:val="-1"/>
        </w:rPr>
        <w:t> </w:t>
      </w:r>
      <w:r>
        <w:rPr>
          <w:rFonts w:ascii="Arial Unicode MS"/>
          <w:w w:val="100"/>
        </w:rPr>
        <w:t>I</w:t>
      </w:r>
      <w:r>
        <w:rPr>
          <w:rFonts w:ascii="Arial Unicode MS"/>
        </w:rPr>
        <w:tab/>
      </w:r>
      <w:r>
        <w:rPr>
          <w:rFonts w:ascii="Arial Unicode MS"/>
          <w:w w:val="100"/>
        </w:rPr>
        <w:t>5</w:t>
      </w:r>
      <w:r>
        <w:rPr>
          <w:rFonts w:ascii="Arial Unicode MS"/>
        </w:rPr>
        <w:tab/>
      </w:r>
      <w:r>
        <w:rPr>
          <w:rFonts w:ascii="Arial Unicode MS"/>
          <w:w w:val="100"/>
        </w:rPr>
        <w:t>1</w:t>
      </w:r>
      <w:r>
        <w:rPr>
          <w:rFonts w:ascii="Arial Unicode MS"/>
        </w:rPr>
        <w:tab/>
      </w:r>
      <w:r>
        <w:rPr>
          <w:rFonts w:ascii="Arial Unicode MS"/>
          <w:w w:val="100"/>
        </w:rPr>
        <w:t>3</w:t>
      </w:r>
      <w:r>
        <w:rPr>
          <w:rFonts w:ascii="Arial Unicode MS"/>
        </w:rPr>
        <w:tab/>
      </w:r>
      <w:r>
        <w:rPr>
          <w:rFonts w:ascii="Arial Unicode MS"/>
          <w:w w:val="100"/>
        </w:rPr>
        <w:t>5</w:t>
      </w:r>
      <w:r>
        <w:rPr>
          <w:rFonts w:ascii="Arial Unicode MS"/>
        </w:rPr>
        <w:tab/>
      </w:r>
      <w:r>
        <w:rPr>
          <w:rFonts w:ascii="Arial Unicode MS"/>
          <w:w w:val="100"/>
        </w:rPr>
        <w:t>2 </w:t>
      </w:r>
      <w:r>
        <w:rPr>
          <w:rFonts w:ascii="Arial Unicode MS"/>
        </w:rPr>
        <w:tab/>
      </w:r>
      <w:r>
        <w:rPr>
          <w:rFonts w:ascii="Arial Unicode MS"/>
          <w:w w:val="100"/>
        </w:rPr>
        <w:t>5</w:t>
      </w:r>
    </w:p>
    <w:p>
      <w:pPr>
        <w:pStyle w:val="BodyText"/>
        <w:tabs>
          <w:tab w:pos="2214" w:val="left" w:leader="none"/>
        </w:tabs>
        <w:ind w:left="569"/>
        <w:rPr>
          <w:rFonts w:ascii="Arial Unicode MS"/>
        </w:rPr>
      </w:pPr>
      <w:r>
        <w:rPr>
          <w:rFonts w:ascii="Arial Unicode MS"/>
          <w:w w:val="100"/>
        </w:rPr>
        <w:t>3</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6"/>
        </w:rPr>
        <w:t> </w:t>
      </w:r>
      <w:r>
        <w:rPr>
          <w:rFonts w:ascii="Arial Unicode MS"/>
          <w:w w:val="100"/>
        </w:rPr>
        <w:t>1</w:t>
      </w:r>
      <w:r>
        <w:rPr>
          <w:rFonts w:ascii="Arial Unicode MS"/>
        </w:rPr>
        <w:tab/>
      </w:r>
      <w:r>
        <w:rPr>
          <w:rFonts w:ascii="Arial Unicode MS"/>
          <w:w w:val="100"/>
        </w:rPr>
        <w:t>3</w:t>
      </w:r>
    </w:p>
    <w:p>
      <w:pPr>
        <w:pStyle w:val="BodyText"/>
        <w:rPr>
          <w:rFonts w:ascii="Arial Unicode MS"/>
        </w:rPr>
      </w:pPr>
    </w:p>
    <w:p>
      <w:pPr>
        <w:pStyle w:val="BodyText"/>
        <w:tabs>
          <w:tab w:pos="1057" w:val="left" w:leader="none"/>
          <w:tab w:pos="3360" w:val="left" w:leader="none"/>
          <w:tab w:pos="6945" w:val="left" w:leader="none"/>
          <w:tab w:pos="7594" w:val="left" w:leader="none"/>
          <w:tab w:pos="11836" w:val="left" w:leader="none"/>
        </w:tabs>
        <w:spacing w:line="108" w:lineRule="auto" w:before="90"/>
        <w:ind w:left="569"/>
        <w:rPr>
          <w:rFonts w:ascii="Arial Unicode MS"/>
        </w:rPr>
      </w:pPr>
      <w:r>
        <w:rPr/>
        <w:pict>
          <v:shape style="position:absolute;margin-left:337.782013pt;margin-top:58.788067pt;width:131.15pt;height:22.75pt;mso-position-horizontal-relative:page;mso-position-vertical-relative:page;z-index:-1359616" type="#_x0000_t202" filled="false" stroked="false">
            <v:textbox inset="0,0,0,0">
              <w:txbxContent>
                <w:p>
                  <w:pPr>
                    <w:spacing w:line="241" w:lineRule="exact" w:before="20"/>
                    <w:ind w:left="20" w:right="0" w:firstLine="0"/>
                    <w:jc w:val="left"/>
                    <w:rPr>
                      <w:rFonts w:ascii="Arial Unicode MS" w:eastAsia="Arial Unicode MS" w:hint="eastAsia"/>
                      <w:sz w:val="19"/>
                    </w:rPr>
                  </w:pPr>
                  <w:r>
                    <w:rPr>
                      <w:rFonts w:ascii="Arial Unicode MS" w:eastAsia="Arial Unicode MS" w:hint="eastAsia"/>
                      <w:w w:val="120"/>
                      <w:sz w:val="19"/>
                    </w:rPr>
                    <w:t>一県市町村ー</w:t>
                  </w:r>
                </w:p>
                <w:p>
                  <w:pPr>
                    <w:spacing w:line="174" w:lineRule="exact" w:before="0"/>
                    <w:ind w:left="1144" w:right="0" w:firstLine="0"/>
                    <w:jc w:val="left"/>
                    <w:rPr>
                      <w:rFonts w:ascii="Arial Unicode MS" w:eastAsia="Arial Unicode MS" w:hint="eastAsia"/>
                      <w:sz w:val="14"/>
                    </w:rPr>
                  </w:pPr>
                  <w:r>
                    <w:rPr>
                      <w:rFonts w:ascii="Arial Unicode MS" w:eastAsia="Arial Unicode MS" w:hint="eastAsia"/>
                      <w:w w:val="105"/>
                      <w:sz w:val="14"/>
                    </w:rPr>
                    <w:t>平成</w:t>
                  </w:r>
                  <w:r>
                    <w:rPr>
                      <w:rFonts w:ascii="Arial" w:eastAsia="Arial"/>
                      <w:w w:val="105"/>
                      <w:sz w:val="12"/>
                    </w:rPr>
                    <w:t>8 </w:t>
                  </w:r>
                  <w:r>
                    <w:rPr>
                      <w:rFonts w:ascii="Arial Unicode MS" w:eastAsia="Arial Unicode MS" w:hint="eastAsia"/>
                      <w:w w:val="105"/>
                      <w:sz w:val="13"/>
                    </w:rPr>
                    <w:t>年 </w:t>
                  </w:r>
                  <w:r>
                    <w:rPr>
                      <w:w w:val="105"/>
                      <w:sz w:val="12"/>
                    </w:rPr>
                    <w:t>1 0 </w:t>
                  </w:r>
                  <w:r>
                    <w:rPr>
                      <w:rFonts w:ascii="Arial Unicode MS" w:eastAsia="Arial Unicode MS" w:hint="eastAsia"/>
                      <w:w w:val="105"/>
                      <w:sz w:val="14"/>
                    </w:rPr>
                    <w:t>月</w:t>
                  </w:r>
                  <w:r>
                    <w:rPr>
                      <w:w w:val="105"/>
                      <w:sz w:val="12"/>
                    </w:rPr>
                    <w:t>l El </w:t>
                  </w:r>
                  <w:r>
                    <w:rPr>
                      <w:rFonts w:ascii="Arial Unicode MS" w:eastAsia="Arial Unicode MS" w:hint="eastAsia"/>
                      <w:w w:val="105"/>
                      <w:sz w:val="14"/>
                    </w:rPr>
                    <w:t>現在</w:t>
                  </w:r>
                </w:p>
              </w:txbxContent>
            </v:textbox>
            <w10:wrap type="none"/>
          </v:shape>
        </w:pict>
      </w:r>
      <w:r>
        <w:rPr>
          <w:rFonts w:ascii="Arial Unicode MS"/>
          <w:w w:val="100"/>
        </w:rPr>
        <w:t>8</w:t>
      </w:r>
      <w:r>
        <w:rPr>
          <w:rFonts w:ascii="Arial Unicode MS"/>
        </w:rPr>
        <w:t>  </w:t>
      </w:r>
      <w:r>
        <w:rPr>
          <w:rFonts w:ascii="Arial Unicode MS"/>
          <w:spacing w:val="-8"/>
        </w:rPr>
        <w:t> </w:t>
      </w:r>
      <w:r>
        <w:rPr>
          <w:rFonts w:ascii="Arial Unicode MS"/>
          <w:w w:val="100"/>
        </w:rPr>
        <w:t>2</w:t>
      </w:r>
      <w:r>
        <w:rPr>
          <w:rFonts w:ascii="Arial Unicode MS"/>
        </w:rPr>
        <w:tab/>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6"/>
        </w:rPr>
        <w:t> </w:t>
      </w:r>
      <w:r>
        <w:rPr>
          <w:rFonts w:ascii="Arial Unicode MS"/>
          <w:w w:val="100"/>
        </w:rPr>
        <w:t>9</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spacing w:val="-21"/>
          <w:w w:val="100"/>
        </w:rPr>
        <w:t>9</w:t>
      </w:r>
      <w:r>
        <w:rPr>
          <w:rFonts w:ascii="Arial Unicode MS"/>
          <w:w w:val="100"/>
        </w:rPr>
        <w:t>,</w:t>
      </w:r>
      <w:r>
        <w:rPr>
          <w:rFonts w:ascii="Arial Unicode MS"/>
        </w:rPr>
        <w:tab/>
      </w:r>
      <w:r>
        <w:rPr>
          <w:rFonts w:ascii="Arial Unicode MS"/>
          <w:w w:val="100"/>
        </w:rPr>
        <w:t>6</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spacing w:val="-9"/>
        </w:rPr>
        <w:t> </w:t>
      </w:r>
      <w:r>
        <w:rPr>
          <w:rFonts w:ascii="Arial Unicode MS"/>
          <w:w w:val="100"/>
        </w:rPr>
        <w:t>7</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9"/>
        </w:rPr>
        <w:t> </w:t>
      </w:r>
      <w:r>
        <w:rPr>
          <w:rFonts w:ascii="Arial Unicode MS"/>
          <w:w w:val="100"/>
        </w:rPr>
        <w:t>0</w:t>
      </w:r>
      <w:r>
        <w:rPr>
          <w:rFonts w:ascii="Arial Unicode MS"/>
        </w:rPr>
        <w:t>  </w:t>
      </w:r>
      <w:r>
        <w:rPr>
          <w:rFonts w:ascii="Arial Unicode MS"/>
          <w:spacing w:val="-2"/>
        </w:rPr>
        <w:t> </w:t>
      </w:r>
      <w:r>
        <w:rPr>
          <w:rFonts w:ascii="Arial Unicode MS"/>
          <w:spacing w:val="-28"/>
          <w:w w:val="100"/>
        </w:rPr>
        <w:t>8</w:t>
      </w:r>
      <w:r>
        <w:rPr>
          <w:rFonts w:ascii="Arial Unicode MS"/>
          <w:w w:val="100"/>
        </w:rPr>
        <w:t>,</w:t>
      </w:r>
      <w:r>
        <w:rPr>
          <w:rFonts w:ascii="Arial Unicode MS"/>
        </w:rPr>
        <w:tab/>
      </w:r>
      <w:r>
        <w:rPr>
          <w:rFonts w:ascii="Arial Unicode MS"/>
          <w:w w:val="100"/>
        </w:rPr>
        <w:t>3</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spacing w:val="-28"/>
          <w:w w:val="100"/>
        </w:rPr>
        <w:t>8</w:t>
      </w:r>
      <w:r>
        <w:rPr>
          <w:rFonts w:ascii="Arial Unicode MS"/>
          <w:w w:val="100"/>
        </w:rPr>
        <w:t>,</w:t>
      </w:r>
      <w:r>
        <w:rPr>
          <w:rFonts w:ascii="Arial Unicode MS"/>
        </w:rPr>
        <w:tab/>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8"/>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8</w:t>
      </w:r>
      <w:r>
        <w:rPr>
          <w:rFonts w:ascii="Arial Unicode MS"/>
        </w:rPr>
        <w:tab/>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1</w:t>
      </w:r>
    </w:p>
    <w:p>
      <w:pPr>
        <w:pStyle w:val="BodyText"/>
        <w:tabs>
          <w:tab w:pos="2211" w:val="left" w:leader="none"/>
          <w:tab w:pos="3360" w:val="left" w:leader="none"/>
        </w:tabs>
        <w:spacing w:line="108" w:lineRule="auto"/>
        <w:ind w:left="567"/>
        <w:rPr>
          <w:rFonts w:ascii="Arial Unicode MS"/>
        </w:rPr>
      </w:pPr>
      <w:r>
        <w:rPr/>
        <w:pict>
          <v:shape style="position:absolute;margin-left:453.229584pt;margin-top:112.76239pt;width:4.350pt;height:617.75pt;mso-position-horizontal-relative:page;mso-position-vertical-relative:page;z-index:-1359040" type="#_x0000_t202" filled="false" stroked="false">
            <v:textbox inset="0,0,0,0" style="layout-flow:vertical">
              <w:txbxContent>
                <w:p>
                  <w:pPr>
                    <w:pStyle w:val="BodyText"/>
                    <w:tabs>
                      <w:tab w:pos="10609" w:val="left" w:leader="none"/>
                      <w:tab w:pos="12294" w:val="left" w:leader="none"/>
                    </w:tabs>
                    <w:spacing w:line="62" w:lineRule="auto"/>
                    <w:rPr>
                      <w:rFonts w:ascii="Arial Unicode MS" w:eastAsia="Arial Unicode MS" w:hint="eastAsia"/>
                      <w:sz w:val="6"/>
                    </w:rPr>
                  </w:pPr>
                  <w:r>
                    <w:rPr>
                      <w:rFonts w:ascii="Arial Unicode MS" w:eastAsia="Arial Unicode MS" w:hint="eastAsia"/>
                    </w:rPr>
                    <w:t>o</w:t>
                    <w:tab/>
                    <w:t>o</w:t>
                  </w:r>
                  <w:r>
                    <w:rPr>
                      <w:rFonts w:ascii="Arial Unicode MS" w:eastAsia="Arial Unicode MS" w:hint="eastAsia"/>
                      <w:spacing w:val="12"/>
                    </w:rPr>
                    <w:t> </w:t>
                  </w:r>
                  <w:r>
                    <w:rPr>
                      <w:rFonts w:ascii="Arial Unicode MS" w:eastAsia="Arial Unicode MS" w:hint="eastAsia"/>
                    </w:rPr>
                    <w:t>o</w:t>
                    <w:tab/>
                  </w:r>
                  <w:r>
                    <w:rPr>
                      <w:rFonts w:ascii="Arial Unicode MS" w:eastAsia="Arial Unicode MS" w:hint="eastAsia"/>
                      <w:spacing w:val="-20"/>
                      <w:position w:val="-1"/>
                      <w:sz w:val="6"/>
                    </w:rPr>
                    <w:t>ー</w:t>
                  </w:r>
                </w:p>
              </w:txbxContent>
            </v:textbox>
            <w10:wrap type="none"/>
          </v:shape>
        </w:pic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6"/>
        </w:rPr>
        <w:t> </w:t>
      </w:r>
      <w:r>
        <w:rPr>
          <w:rFonts w:ascii="Arial Unicode MS"/>
          <w:w w:val="100"/>
        </w:rPr>
        <w:t>6</w:t>
      </w:r>
      <w:r>
        <w:rPr>
          <w:rFonts w:ascii="Arial Unicode MS"/>
        </w:rPr>
        <w:t>  </w:t>
      </w:r>
      <w:r>
        <w:rPr>
          <w:rFonts w:ascii="Arial Unicode MS"/>
          <w:spacing w:val="-3"/>
        </w:rPr>
        <w:t> </w:t>
      </w:r>
      <w:r>
        <w:rPr>
          <w:rFonts w:ascii="Arial Unicode MS"/>
          <w:w w:val="100"/>
        </w:rPr>
        <w:t>7</w:t>
      </w:r>
      <w:r>
        <w:rPr>
          <w:rFonts w:ascii="Arial Unicode MS"/>
        </w:rPr>
        <w:tab/>
      </w:r>
      <w:r>
        <w:rPr>
          <w:rFonts w:ascii="Arial Unicode MS"/>
          <w:w w:val="100"/>
        </w:rPr>
        <w:t>5</w:t>
      </w:r>
      <w:r>
        <w:rPr>
          <w:rFonts w:ascii="Arial Unicode MS"/>
        </w:rPr>
        <w:t>  </w:t>
      </w:r>
      <w:r>
        <w:rPr>
          <w:rFonts w:ascii="Arial Unicode MS"/>
          <w:spacing w:val="-1"/>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ab/>
      </w:r>
      <w:r>
        <w:rPr>
          <w:rFonts w:ascii="Arial Unicode MS"/>
          <w:w w:val="100"/>
        </w:rPr>
        <w:t>9</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8</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6"/>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6"/>
        </w:rPr>
        <w:t> </w:t>
      </w:r>
      <w:r>
        <w:rPr>
          <w:rFonts w:ascii="Arial Unicode MS"/>
          <w:w w:val="100"/>
        </w:rPr>
        <w:t>1</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2</w:t>
      </w:r>
    </w:p>
    <w:p>
      <w:pPr>
        <w:pStyle w:val="BodyText"/>
        <w:tabs>
          <w:tab w:pos="3368" w:val="left" w:leader="none"/>
          <w:tab w:pos="4832" w:val="left" w:leader="none"/>
          <w:tab w:pos="5474" w:val="left" w:leader="none"/>
          <w:tab w:pos="6172" w:val="left" w:leader="none"/>
          <w:tab w:pos="6935" w:val="left" w:leader="none"/>
          <w:tab w:pos="8077" w:val="left" w:leader="none"/>
          <w:tab w:pos="10022" w:val="left" w:leader="none"/>
          <w:tab w:pos="11338" w:val="left" w:leader="none"/>
          <w:tab w:pos="11677" w:val="left" w:leader="none"/>
          <w:tab w:pos="13212" w:val="right" w:leader="none"/>
        </w:tabs>
        <w:spacing w:line="192" w:lineRule="auto"/>
        <w:ind w:left="570"/>
        <w:rPr>
          <w:rFonts w:ascii="Arial Unicode MS" w:eastAsia="Arial Unicode MS" w:hint="eastAsia"/>
        </w:rPr>
      </w:pPr>
      <w:r>
        <w:rPr/>
        <w:pict>
          <v:shape style="position:absolute;margin-left:449.621002pt;margin-top:172.011093pt;width:5pt;height:61.2pt;mso-position-horizontal-relative:page;mso-position-vertical-relative:page;z-index:-1359016" type="#_x0000_t202" filled="false" stroked="false">
            <v:textbox inset="0,0,0,0" style="layout-flow:vertical">
              <w:txbxContent>
                <w:p>
                  <w:pPr>
                    <w:tabs>
                      <w:tab w:pos="1163" w:val="left" w:leader="none"/>
                    </w:tabs>
                    <w:spacing w:line="86" w:lineRule="auto" w:before="0"/>
                    <w:ind w:left="0" w:right="0" w:firstLine="0"/>
                    <w:jc w:val="left"/>
                    <w:rPr>
                      <w:rFonts w:ascii="Arial Unicode MS" w:eastAsia="Arial Unicode MS" w:hint="eastAsia"/>
                      <w:sz w:val="6"/>
                    </w:rPr>
                  </w:pPr>
                  <w:r>
                    <w:rPr>
                      <w:rFonts w:ascii="Arial Unicode MS" w:eastAsia="Arial Unicode MS" w:hint="eastAsia"/>
                      <w:sz w:val="12"/>
                    </w:rPr>
                    <w:t>O</w:t>
                    <w:tab/>
                  </w:r>
                  <w:r>
                    <w:rPr>
                      <w:rFonts w:ascii="Arial Unicode MS" w:eastAsia="Arial Unicode MS" w:hint="eastAsia"/>
                      <w:spacing w:val="-20"/>
                      <w:position w:val="-1"/>
                      <w:sz w:val="6"/>
                    </w:rPr>
                    <w:t>ー</w:t>
                  </w:r>
                </w:p>
              </w:txbxContent>
            </v:textbox>
            <w10:wrap type="none"/>
          </v:shape>
        </w:pic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5"/>
        </w:rPr>
        <w:t> </w:t>
      </w:r>
      <w:r>
        <w:rPr>
          <w:rFonts w:ascii="Arial Unicode MS" w:eastAsia="Arial Unicode MS" w:hint="eastAsia"/>
          <w:w w:val="100"/>
          <w:position w:val="-2"/>
        </w:rPr>
        <w:t>O</w:t>
      </w:r>
      <w:r>
        <w:rPr>
          <w:rFonts w:ascii="Arial Unicode MS" w:eastAsia="Arial Unicode MS" w:hint="eastAsia"/>
          <w:spacing w:val="1"/>
          <w:position w:val="-2"/>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spacing w:val="-7"/>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spacing w:val="5"/>
          <w:position w:val="-2"/>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6"/>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2</w:t>
      </w:r>
      <w:r>
        <w:rPr>
          <w:rFonts w:ascii="Arial Unicode MS" w:eastAsia="Arial Unicode MS" w:hint="eastAsia"/>
        </w:rPr>
        <w:tab/>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I</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4</w:t>
      </w:r>
      <w:r>
        <w:rPr>
          <w:rFonts w:ascii="Arial Unicode MS" w:eastAsia="Arial Unicode MS" w:hint="eastAsia"/>
        </w:rPr>
        <w:tab/>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99"/>
          <w:position w:val="-4"/>
          <w:sz w:val="6"/>
        </w:rPr>
        <w:t>ー</w:t>
      </w:r>
      <w:r>
        <w:rPr>
          <w:rFonts w:ascii="Arial Unicode MS" w:eastAsia="Arial Unicode MS" w:hint="eastAsia"/>
          <w:position w:val="-4"/>
          <w:sz w:val="6"/>
        </w:rPr>
        <w:t>   </w:t>
      </w:r>
      <w:r>
        <w:rPr>
          <w:rFonts w:ascii="Arial Unicode MS" w:eastAsia="Arial Unicode MS" w:hint="eastAsia"/>
          <w:spacing w:val="-2"/>
          <w:position w:val="-4"/>
          <w:sz w:val="6"/>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5</w:t>
      </w:r>
      <w:r>
        <w:rPr>
          <w:rFonts w:ascii="Arial Unicode MS" w:eastAsia="Arial Unicode MS" w:hint="eastAsia"/>
        </w:rPr>
        <w:tab/>
      </w:r>
      <w:r>
        <w:rPr>
          <w:rFonts w:ascii="Arial Unicode MS" w:eastAsia="Arial Unicode MS" w:hint="eastAsia"/>
          <w:w w:val="100"/>
        </w:rPr>
        <w:t>3</w:t>
      </w:r>
      <w:r>
        <w:rPr>
          <w:rFonts w:ascii="Arial Unicode MS" w:eastAsia="Arial Unicode MS" w:hint="eastAsia"/>
        </w:rPr>
        <w:tab/>
      </w:r>
      <w:r>
        <w:rPr>
          <w:rFonts w:ascii="Arial Unicode MS" w:eastAsia="Arial Unicode MS" w:hint="eastAsia"/>
          <w:w w:val="100"/>
        </w:rPr>
        <w:t>5</w:t>
      </w:r>
      <w:r>
        <w:rPr>
          <w:rFonts w:ascii="Arial Unicode MS" w:eastAsia="Arial Unicode MS" w:hint="eastAsia"/>
        </w:rPr>
        <w:tab/>
      </w:r>
      <w:r>
        <w:rPr>
          <w:rFonts w:ascii="Arial Unicode MS" w:eastAsia="Arial Unicode MS" w:hint="eastAsia"/>
          <w:w w:val="100"/>
        </w:rPr>
        <w:t>2</w:t>
      </w:r>
      <w:r>
        <w:rPr>
          <w:rFonts w:ascii="Arial Unicode MS" w:eastAsia="Arial Unicode MS" w:hint="eastAsia"/>
        </w:rPr>
        <w:tab/>
      </w:r>
      <w:r>
        <w:rPr>
          <w:rFonts w:ascii="Arial Unicode MS" w:eastAsia="Arial Unicode MS" w:hint="eastAsia"/>
          <w:w w:val="100"/>
        </w:rPr>
        <w:t>1 </w:t>
      </w:r>
      <w:r>
        <w:rPr>
          <w:rFonts w:ascii="Arial Unicode MS" w:eastAsia="Arial Unicode MS" w:hint="eastAsia"/>
        </w:rPr>
        <w:tab/>
      </w:r>
      <w:r>
        <w:rPr>
          <w:rFonts w:ascii="Arial Unicode MS" w:eastAsia="Arial Unicode MS" w:hint="eastAsia"/>
          <w:w w:val="100"/>
        </w:rPr>
        <w:t>5</w:t>
      </w:r>
    </w:p>
    <w:p>
      <w:pPr>
        <w:pStyle w:val="BodyText"/>
        <w:tabs>
          <w:tab w:pos="2225" w:val="left" w:leader="none"/>
        </w:tabs>
        <w:spacing w:line="144" w:lineRule="auto"/>
        <w:ind w:left="577"/>
        <w:rPr>
          <w:rFonts w:ascii="Arial Unicode MS"/>
          <w:sz w:val="11"/>
        </w:rPr>
      </w:pPr>
      <w:r>
        <w:rPr>
          <w:rFonts w:ascii="Arial Unicode MS"/>
          <w:w w:val="100"/>
          <w:position w:val="1"/>
        </w:rPr>
        <w:t>4</w:t>
      </w:r>
      <w:r>
        <w:rPr>
          <w:rFonts w:ascii="Arial Unicode MS"/>
          <w:position w:val="1"/>
        </w:rPr>
        <w:t>  </w:t>
      </w:r>
      <w:r>
        <w:rPr>
          <w:rFonts w:ascii="Arial Unicode MS"/>
          <w:spacing w:val="-16"/>
          <w:position w:val="1"/>
        </w:rPr>
        <w:t> </w:t>
      </w:r>
      <w:r>
        <w:rPr>
          <w:rFonts w:ascii="Arial Unicode MS"/>
          <w:w w:val="100"/>
          <w:position w:val="1"/>
        </w:rPr>
        <w:t>3</w:t>
      </w:r>
      <w:r>
        <w:rPr>
          <w:rFonts w:ascii="Arial Unicode MS"/>
          <w:position w:val="1"/>
        </w:rPr>
        <w:t>  </w:t>
      </w:r>
      <w:r>
        <w:rPr>
          <w:rFonts w:ascii="Arial Unicode MS"/>
          <w:spacing w:val="6"/>
          <w:position w:val="1"/>
        </w:rPr>
        <w:t> </w:t>
      </w:r>
      <w:r>
        <w:rPr>
          <w:rFonts w:ascii="Arial Unicode MS"/>
          <w:w w:val="100"/>
          <w:position w:val="2"/>
        </w:rPr>
        <w:t>1</w:t>
      </w:r>
      <w:r>
        <w:rPr>
          <w:rFonts w:ascii="Arial Unicode MS"/>
          <w:position w:val="2"/>
        </w:rPr>
        <w:tab/>
      </w:r>
      <w:r>
        <w:rPr>
          <w:rFonts w:ascii="Arial Unicode MS"/>
          <w:w w:val="100"/>
          <w:sz w:val="11"/>
        </w:rPr>
        <w:t>4</w:t>
      </w:r>
    </w:p>
    <w:p>
      <w:pPr>
        <w:pStyle w:val="BodyText"/>
        <w:spacing w:line="156" w:lineRule="auto" w:before="241"/>
        <w:ind w:left="569"/>
        <w:rPr>
          <w:rFonts w:ascii="Arial Unicode MS" w:eastAsia="Arial Unicode MS" w:hint="eastAsia"/>
        </w:rPr>
      </w:pPr>
      <w:r>
        <w:rPr/>
        <w:pict>
          <v:shape style="position:absolute;margin-left:417.529907pt;margin-top:372.360687pt;width:1.7pt;height:14.15pt;mso-position-horizontal-relative:page;mso-position-vertical-relative:page;z-index:-1358968" type="#_x0000_t202" filled="false" stroked="false">
            <v:textbox inset="0,0,0,0" style="layout-flow:vertical">
              <w:txbxContent>
                <w:p>
                  <w:pPr>
                    <w:pStyle w:val="BodyText"/>
                    <w:spacing w:line="34" w:lineRule="exact"/>
                    <w:rPr>
                      <w:rFonts w:ascii="Arial Unicode MS"/>
                    </w:rPr>
                  </w:pPr>
                  <w:r>
                    <w:rPr>
                      <w:rFonts w:ascii="Arial Unicode MS"/>
                    </w:rPr>
                    <w:t>I t</w:t>
                  </w:r>
                </w:p>
              </w:txbxContent>
            </v:textbox>
            <w10:wrap type="none"/>
          </v:shape>
        </w:pict>
      </w:r>
      <w:r>
        <w:rPr>
          <w:rFonts w:ascii="Arial Unicode MS" w:eastAsia="Arial Unicode MS" w:hint="eastAsia"/>
          <w:w w:val="100"/>
        </w:rPr>
        <w:t>3</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spacing w:val="3"/>
        </w:rPr>
        <w:t>   </w:t>
      </w:r>
      <w:r>
        <w:rPr>
          <w:rFonts w:ascii="Arial Unicode MS" w:eastAsia="Arial Unicode MS" w:hint="eastAsia"/>
          <w:w w:val="100"/>
        </w:rPr>
        <w:t>1</w:t>
      </w:r>
      <w:r>
        <w:rPr>
          <w:rFonts w:ascii="Arial Unicode MS" w:eastAsia="Arial Unicode MS" w:hint="eastAsia"/>
          <w:spacing w:val="-3"/>
        </w:rPr>
        <w:t>   </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w w:val="100"/>
        </w:rPr>
        <w:t>6</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spacing w:val="-1"/>
        </w:rPr>
        <w:t>   </w:t>
      </w:r>
      <w:r>
        <w:rPr>
          <w:rFonts w:ascii="Arial Unicode MS" w:eastAsia="Arial Unicode MS" w:hint="eastAsia"/>
          <w:w w:val="100"/>
        </w:rPr>
        <w:t>7</w:t>
      </w:r>
      <w:r>
        <w:rPr>
          <w:rFonts w:ascii="Arial Unicode MS" w:eastAsia="Arial Unicode MS" w:hint="eastAsia"/>
          <w:spacing w:val="2"/>
        </w:rPr>
        <w:t>   </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w w:val="100"/>
        </w:rPr>
        <w:t>4</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2"/>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spacing w:val="-3"/>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1"/>
        </w:rPr>
        <w:t>   </w:t>
      </w:r>
      <w:r>
        <w:rPr>
          <w:rFonts w:ascii="Arial Unicode MS" w:eastAsia="Arial Unicode MS" w:hint="eastAsia"/>
          <w:w w:val="100"/>
        </w:rPr>
        <w:t>6</w:t>
      </w:r>
      <w:r>
        <w:rPr>
          <w:rFonts w:ascii="Arial Unicode MS" w:eastAsia="Arial Unicode MS" w:hint="eastAsia"/>
          <w:spacing w:val="-3"/>
        </w:rPr>
        <w:t>   </w:t>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spacing w:val="-1"/>
        </w:rPr>
        <w:t>   </w:t>
      </w:r>
      <w:r>
        <w:rPr>
          <w:rFonts w:ascii="Arial Unicode MS" w:eastAsia="Arial Unicode MS" w:hint="eastAsia"/>
          <w:w w:val="100"/>
        </w:rPr>
        <w:t>4</w:t>
      </w:r>
      <w:r>
        <w:rPr>
          <w:rFonts w:ascii="Arial Unicode MS" w:eastAsia="Arial Unicode MS" w:hint="eastAsia"/>
          <w:spacing w:val="-3"/>
        </w:rPr>
        <w:t>   </w:t>
      </w:r>
      <w:r>
        <w:rPr>
          <w:rFonts w:ascii="Arial Unicode MS" w:eastAsia="Arial Unicode MS" w:hint="eastAsia"/>
          <w:w w:val="100"/>
        </w:rPr>
        <w:t>1</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spacing w:val="7"/>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1"/>
        </w:rPr>
        <w:t>   </w:t>
      </w:r>
      <w:r>
        <w:rPr>
          <w:rFonts w:ascii="Arial Unicode MS" w:eastAsia="Arial Unicode MS" w:hint="eastAsia"/>
          <w:w w:val="100"/>
        </w:rPr>
        <w:t>0</w:t>
      </w:r>
      <w:r>
        <w:rPr>
          <w:rFonts w:ascii="Arial Unicode MS" w:eastAsia="Arial Unicode MS" w:hint="eastAsia"/>
          <w:spacing w:val="-3"/>
        </w:rPr>
        <w:t>   </w:t>
      </w:r>
      <w:r>
        <w:rPr>
          <w:rFonts w:ascii="Arial Unicode MS" w:eastAsia="Arial Unicode MS" w:hint="eastAsia"/>
          <w:w w:val="100"/>
        </w:rPr>
        <w:t>9</w:t>
      </w:r>
      <w:r>
        <w:rPr>
          <w:rFonts w:ascii="Arial Unicode MS" w:eastAsia="Arial Unicode MS" w:hint="eastAsia"/>
          <w:spacing w:val="-1"/>
        </w:rPr>
        <w:t>   </w:t>
      </w:r>
      <w:r>
        <w:rPr>
          <w:rFonts w:ascii="Arial Unicode MS" w:eastAsia="Arial Unicode MS" w:hint="eastAsia"/>
          <w:w w:val="100"/>
        </w:rPr>
        <w:t>0</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1"/>
        </w:rPr>
        <w:t>   </w:t>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spacing w:val="-2"/>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w w:val="100"/>
        </w:rPr>
        <w:t>2</w:t>
      </w:r>
      <w:r>
        <w:rPr>
          <w:rFonts w:ascii="Arial Unicode MS" w:eastAsia="Arial Unicode MS" w:hint="eastAsia"/>
          <w:spacing w:val="-3"/>
        </w:rPr>
        <w:t>   </w:t>
      </w:r>
      <w:r>
        <w:rPr>
          <w:rFonts w:ascii="Arial Unicode MS" w:eastAsia="Arial Unicode MS" w:hint="eastAsia"/>
          <w:w w:val="100"/>
        </w:rPr>
        <w:t>8</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spacing w:val="-3"/>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w w:val="100"/>
        </w:rPr>
        <w:t>5</w:t>
      </w:r>
      <w:r>
        <w:rPr>
          <w:rFonts w:ascii="Arial Unicode MS" w:eastAsia="Arial Unicode MS" w:hint="eastAsia"/>
          <w:spacing w:val="-1"/>
        </w:rPr>
        <w:t>   </w:t>
      </w:r>
      <w:r>
        <w:rPr>
          <w:rFonts w:ascii="Arial Unicode MS" w:eastAsia="Arial Unicode MS" w:hint="eastAsia"/>
          <w:w w:val="100"/>
        </w:rPr>
        <w:t>7</w:t>
      </w:r>
      <w:r>
        <w:rPr>
          <w:rFonts w:ascii="Arial Unicode MS" w:eastAsia="Arial Unicode MS" w:hint="eastAsia"/>
          <w:spacing w:val="4"/>
        </w:rPr>
        <w:t>   </w:t>
      </w:r>
      <w:r>
        <w:rPr>
          <w:rFonts w:ascii="Arial Unicode MS" w:eastAsia="Arial Unicode MS" w:hint="eastAsia"/>
          <w:w w:val="99"/>
          <w:position w:val="-4"/>
          <w:sz w:val="4"/>
        </w:rPr>
        <w:t>ー</w:t>
      </w:r>
      <w:r>
        <w:rPr>
          <w:rFonts w:ascii="Arial Unicode MS" w:eastAsia="Arial Unicode MS" w:hint="eastAsia"/>
          <w:position w:val="-4"/>
          <w:sz w:val="4"/>
        </w:rPr>
        <w:t>         </w:t>
      </w:r>
      <w:r>
        <w:rPr>
          <w:rFonts w:ascii="Arial Unicode MS" w:eastAsia="Arial Unicode MS" w:hint="eastAsia"/>
          <w:w w:val="100"/>
        </w:rPr>
        <w:t>0</w:t>
      </w:r>
      <w:r>
        <w:rPr>
          <w:rFonts w:ascii="Arial Unicode MS" w:eastAsia="Arial Unicode MS" w:hint="eastAsia"/>
          <w:spacing w:val="-3"/>
        </w:rPr>
        <w:t>   </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3"/>
        </w:rPr>
        <w:t>   </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1"/>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w w:val="100"/>
        </w:rPr>
        <w:t>5</w:t>
      </w:r>
      <w:r>
        <w:rPr>
          <w:rFonts w:ascii="Arial Unicode MS" w:eastAsia="Arial Unicode MS" w:hint="eastAsia"/>
          <w:spacing w:val="-1"/>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spacing w:val="-1"/>
        </w:rPr>
        <w:t>   </w:t>
      </w:r>
      <w:r>
        <w:rPr>
          <w:rFonts w:ascii="Arial Unicode MS" w:eastAsia="Arial Unicode MS" w:hint="eastAsia"/>
          <w:w w:val="100"/>
        </w:rPr>
        <w:t>6</w:t>
      </w:r>
      <w:r>
        <w:rPr>
          <w:rFonts w:ascii="Arial Unicode MS" w:eastAsia="Arial Unicode MS" w:hint="eastAsia"/>
          <w:spacing w:val="-3"/>
        </w:rPr>
        <w:t>   </w:t>
      </w:r>
      <w:r>
        <w:rPr>
          <w:rFonts w:ascii="Arial Unicode MS" w:eastAsia="Arial Unicode MS" w:hint="eastAsia"/>
          <w:w w:val="100"/>
        </w:rPr>
        <w:t>6</w:t>
      </w:r>
      <w:r>
        <w:rPr>
          <w:rFonts w:ascii="Arial Unicode MS" w:eastAsia="Arial Unicode MS" w:hint="eastAsia"/>
          <w:spacing w:val="-1"/>
        </w:rPr>
        <w:t>   </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w w:val="100"/>
        </w:rPr>
        <w:t>8</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spacing w:val="2"/>
        </w:rPr>
        <w:t>   </w:t>
      </w:r>
      <w:r>
        <w:rPr>
          <w:rFonts w:ascii="Arial Unicode MS" w:eastAsia="Arial Unicode MS" w:hint="eastAsia"/>
          <w:w w:val="100"/>
        </w:rPr>
        <w:t>1</w:t>
      </w:r>
      <w:r>
        <w:rPr>
          <w:rFonts w:ascii="Arial Unicode MS" w:eastAsia="Arial Unicode MS" w:hint="eastAsia"/>
          <w:spacing w:val="-1"/>
        </w:rPr>
        <w:t>   </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w w:val="100"/>
        </w:rPr>
        <w:t>6</w:t>
      </w:r>
      <w:r>
        <w:rPr>
          <w:rFonts w:ascii="Arial Unicode MS" w:eastAsia="Arial Unicode MS" w:hint="eastAsia"/>
          <w:spacing w:val="-3"/>
        </w:rPr>
        <w:t>   </w:t>
      </w:r>
      <w:r>
        <w:rPr>
          <w:rFonts w:ascii="Arial Unicode MS" w:eastAsia="Arial Unicode MS" w:hint="eastAsia"/>
          <w:w w:val="100"/>
        </w:rPr>
        <w:t>9</w:t>
      </w:r>
      <w:r>
        <w:rPr>
          <w:rFonts w:ascii="Arial Unicode MS" w:eastAsia="Arial Unicode MS" w:hint="eastAsia"/>
          <w:spacing w:val="2"/>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w w:val="100"/>
        </w:rPr>
        <w:t>4</w:t>
      </w:r>
      <w:r>
        <w:rPr>
          <w:rFonts w:ascii="Arial Unicode MS" w:eastAsia="Arial Unicode MS" w:hint="eastAsia"/>
          <w:spacing w:val="-3"/>
        </w:rPr>
        <w:t>   </w:t>
      </w:r>
      <w:r>
        <w:rPr>
          <w:rFonts w:ascii="Arial Unicode MS" w:eastAsia="Arial Unicode MS" w:hint="eastAsia"/>
          <w:w w:val="100"/>
        </w:rPr>
        <w:t>9</w:t>
      </w:r>
      <w:r>
        <w:rPr>
          <w:rFonts w:ascii="Arial Unicode MS" w:eastAsia="Arial Unicode MS" w:hint="eastAsia"/>
          <w:spacing w:val="-1"/>
        </w:rPr>
        <w:t>   </w:t>
      </w:r>
      <w:r>
        <w:rPr>
          <w:rFonts w:ascii="Arial Unicode MS" w:eastAsia="Arial Unicode MS" w:hint="eastAsia"/>
          <w:w w:val="100"/>
        </w:rPr>
        <w:t>0</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2"/>
        </w:rPr>
        <w:t>   </w:t>
      </w:r>
      <w:r>
        <w:rPr>
          <w:rFonts w:ascii="Arial Unicode MS" w:eastAsia="Arial Unicode MS" w:hint="eastAsia"/>
          <w:spacing w:val="-65"/>
          <w:w w:val="100"/>
          <w:position w:val="-4"/>
        </w:rPr>
        <w:t>7</w:t>
      </w:r>
      <w:r>
        <w:rPr>
          <w:rFonts w:ascii="Arial Unicode MS" w:eastAsia="Arial Unicode MS" w:hint="eastAsia"/>
          <w:w w:val="100"/>
        </w:rPr>
        <w:t>2</w:t>
      </w:r>
    </w:p>
    <w:p>
      <w:pPr>
        <w:spacing w:after="0" w:line="156" w:lineRule="auto"/>
        <w:rPr>
          <w:rFonts w:ascii="Arial Unicode MS" w:eastAsia="Arial Unicode MS" w:hint="eastAsia"/>
        </w:rPr>
        <w:sectPr>
          <w:pgSz w:w="11990" w:h="16840"/>
          <w:pgMar w:top="1360" w:bottom="1960" w:left="280" w:right="0"/>
          <w:textDirection w:val="tbRl"/>
        </w:sectPr>
      </w:pPr>
    </w:p>
    <w:p>
      <w:pPr>
        <w:pStyle w:val="BodyText"/>
        <w:spacing w:line="12" w:lineRule="auto"/>
        <w:ind w:left="577"/>
        <w:rPr>
          <w:rFonts w:ascii="Arial Unicode MS"/>
        </w:rPr>
      </w:pPr>
      <w:r>
        <w:rPr>
          <w:rFonts w:ascii="Arial Unicode MS"/>
          <w:w w:val="100"/>
        </w:rPr>
        <w:t>4</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6"/>
        </w:rPr>
        <w:t> </w:t>
      </w:r>
      <w:r>
        <w:rPr>
          <w:rFonts w:ascii="Arial Unicode MS"/>
          <w:w w:val="100"/>
        </w:rPr>
        <w:t>1</w:t>
      </w:r>
      <w:r>
        <w:rPr>
          <w:rFonts w:ascii="Arial Unicode MS"/>
        </w:rPr>
        <w:t>  </w:t>
      </w:r>
      <w:r>
        <w:rPr>
          <w:rFonts w:ascii="Arial Unicode MS"/>
          <w:spacing w:val="-11"/>
        </w:rPr>
        <w:t> </w:t>
      </w:r>
      <w:r>
        <w:rPr>
          <w:rFonts w:ascii="Arial Unicode MS"/>
          <w:w w:val="100"/>
        </w:rPr>
        <w:t>7</w:t>
      </w:r>
      <w:r>
        <w:rPr>
          <w:rFonts w:ascii="Arial Unicode MS"/>
        </w:rPr>
        <w:t>  </w:t>
      </w:r>
      <w:r>
        <w:rPr>
          <w:rFonts w:ascii="Arial Unicode MS"/>
          <w:spacing w:val="-7"/>
        </w:rPr>
        <w:t> </w:t>
      </w:r>
      <w:r>
        <w:rPr>
          <w:rFonts w:ascii="Arial Unicode MS"/>
          <w:w w:val="100"/>
        </w:rPr>
        <w:t>0</w:t>
      </w:r>
      <w:r>
        <w:rPr>
          <w:rFonts w:ascii="Arial Unicode MS"/>
        </w:rPr>
        <w:t>  </w:t>
      </w:r>
      <w:r>
        <w:rPr>
          <w:rFonts w:ascii="Arial Unicode MS"/>
          <w:spacing w:val="6"/>
        </w:rPr>
        <w:t> </w:t>
      </w:r>
      <w:r>
        <w:rPr>
          <w:rFonts w:ascii="Arial Unicode MS"/>
          <w:w w:val="100"/>
        </w:rPr>
        <w:t>8</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6"/>
        </w:rPr>
        <w:t> </w:t>
      </w:r>
      <w:r>
        <w:rPr>
          <w:rFonts w:ascii="Arial Unicode MS"/>
          <w:w w:val="100"/>
        </w:rPr>
        <w:t>4</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4"/>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9"/>
        </w:rPr>
        <w:t> </w:t>
      </w:r>
      <w:r>
        <w:rPr>
          <w:rFonts w:ascii="Arial Unicode MS"/>
          <w:w w:val="100"/>
        </w:rPr>
        <w:t>6</w:t>
      </w:r>
    </w:p>
    <w:p>
      <w:pPr>
        <w:pStyle w:val="BodyText"/>
        <w:spacing w:line="156" w:lineRule="auto"/>
        <w:ind w:left="567"/>
        <w:rPr>
          <w:rFonts w:ascii="Arial Unicode MS"/>
        </w:rPr>
      </w:pPr>
      <w:r>
        <w:rPr/>
        <w:pict>
          <v:shape style="position:absolute;margin-left:417.723785pt;margin-top:307.284607pt;width:1.35pt;height:6.05pt;mso-position-horizontal-relative:page;mso-position-vertical-relative:page;z-index:53704" type="#_x0000_t202" filled="false" stroked="false">
            <v:textbox inset="0,0,0,0" style="layout-flow:vertical">
              <w:txbxContent>
                <w:p>
                  <w:pPr>
                    <w:pStyle w:val="BodyText"/>
                    <w:spacing w:line="27" w:lineRule="exact"/>
                    <w:rPr>
                      <w:rFonts w:ascii="Arial Unicode MS"/>
                    </w:rPr>
                  </w:pPr>
                  <w:r>
                    <w:rPr>
                      <w:rFonts w:ascii="Arial Unicode MS"/>
                      <w:w w:val="100"/>
                    </w:rPr>
                    <w:t>i</w:t>
                  </w:r>
                </w:p>
              </w:txbxContent>
            </v:textbox>
            <w10:wrap type="none"/>
          </v:shape>
        </w:pict>
      </w:r>
      <w:r>
        <w:rPr>
          <w:rFonts w:ascii="Arial Unicode MS"/>
          <w:w w:val="100"/>
        </w:rPr>
        <w:t>5</w:t>
      </w:r>
    </w:p>
    <w:p>
      <w:pPr>
        <w:pStyle w:val="BodyText"/>
        <w:tabs>
          <w:tab w:pos="1233" w:val="left" w:leader="none"/>
          <w:tab w:pos="2288" w:val="right" w:leader="none"/>
        </w:tabs>
        <w:ind w:left="577"/>
        <w:rPr>
          <w:rFonts w:ascii="Arial Unicode MS"/>
        </w:rPr>
      </w:pPr>
      <w:r>
        <w:rPr>
          <w:rFonts w:ascii="Arial Unicode MS"/>
          <w:w w:val="100"/>
        </w:rPr>
        <w:t>4</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ab/>
      </w:r>
      <w:r>
        <w:rPr>
          <w:rFonts w:ascii="Arial Unicode MS"/>
          <w:w w:val="100"/>
        </w:rPr>
        <w:t>I </w:t>
      </w:r>
      <w:r>
        <w:rPr>
          <w:rFonts w:ascii="Arial Unicode MS"/>
        </w:rPr>
        <w:tab/>
      </w:r>
      <w:r>
        <w:rPr>
          <w:rFonts w:ascii="Arial Unicode MS"/>
          <w:w w:val="100"/>
        </w:rPr>
        <w:t>4</w:t>
      </w:r>
    </w:p>
    <w:p>
      <w:pPr>
        <w:pStyle w:val="BodyText"/>
        <w:spacing w:line="168" w:lineRule="auto"/>
        <w:ind w:left="50" w:right="-44"/>
        <w:rPr>
          <w:rFonts w:ascii="Arial Unicode MS"/>
        </w:rPr>
      </w:pPr>
      <w:r>
        <w:rPr/>
        <w:br w:type="column"/>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spacing w:val="-67"/>
          <w:w w:val="100"/>
        </w:rPr>
        <w:t>3</w:t>
      </w:r>
      <w:r>
        <w:rPr>
          <w:rFonts w:ascii="Arial Unicode MS"/>
          <w:w w:val="100"/>
          <w:position w:val="-5"/>
        </w:rPr>
        <w:t>I</w:t>
      </w:r>
    </w:p>
    <w:p>
      <w:pPr>
        <w:pStyle w:val="BodyText"/>
        <w:tabs>
          <w:tab w:pos="5790" w:val="left" w:leader="none"/>
        </w:tabs>
        <w:spacing w:line="168" w:lineRule="auto"/>
        <w:ind w:left="85"/>
        <w:rPr>
          <w:rFonts w:ascii="Arial Unicode MS"/>
        </w:rPr>
      </w:pPr>
      <w:r>
        <w:rPr/>
        <w:br w:type="column"/>
      </w:r>
      <w:r>
        <w:rPr>
          <w:rFonts w:ascii="Arial Unicode MS"/>
          <w:w w:val="100"/>
        </w:rPr>
        <w:t>6</w:t>
      </w:r>
      <w:r>
        <w:rPr>
          <w:rFonts w:ascii="Arial Unicode MS"/>
        </w:rPr>
        <w:t>  </w:t>
      </w:r>
      <w:r>
        <w:rPr>
          <w:rFonts w:ascii="Arial Unicode MS"/>
          <w:spacing w:val="-1"/>
        </w:rPr>
        <w:t> </w:t>
      </w:r>
      <w:r>
        <w:rPr>
          <w:rFonts w:ascii="Arial Unicode MS"/>
          <w:spacing w:val="4"/>
          <w:w w:val="100"/>
          <w:position w:val="-5"/>
        </w:rPr>
        <w:t>I</w:t>
      </w:r>
      <w:r>
        <w:rPr>
          <w:rFonts w:ascii="Arial Unicode MS"/>
          <w:w w:val="100"/>
          <w:position w:val="-2"/>
        </w:rPr>
        <w:t>O</w:t>
      </w:r>
      <w:r>
        <w:rPr>
          <w:rFonts w:ascii="Arial Unicode MS"/>
          <w:spacing w:val="-9"/>
          <w:position w:val="-2"/>
        </w:rPr>
        <w:t> </w:t>
      </w:r>
      <w:r>
        <w:rPr>
          <w:rFonts w:ascii="Arial Unicode MS"/>
          <w:w w:val="100"/>
        </w:rPr>
        <w:t>5</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5"/>
        </w:rPr>
        <w:t> </w:t>
      </w:r>
      <w:r>
        <w:rPr>
          <w:rFonts w:ascii="Arial Unicode MS"/>
          <w:w w:val="100"/>
          <w:position w:val="-2"/>
        </w:rPr>
        <w:t>o</w:t>
      </w:r>
      <w:r>
        <w:rPr>
          <w:rFonts w:ascii="Arial Unicode MS"/>
          <w:position w:val="-2"/>
        </w:rPr>
        <w:t> </w:t>
      </w:r>
      <w:r>
        <w:rPr>
          <w:rFonts w:ascii="Arial Unicode MS"/>
          <w:spacing w:val="5"/>
          <w:position w:val="-2"/>
        </w:rPr>
        <w:t> </w:t>
      </w:r>
      <w:r>
        <w:rPr>
          <w:rFonts w:ascii="Arial Unicode MS"/>
          <w:w w:val="100"/>
        </w:rPr>
        <w:t>1</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9"/>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spacing w:val="-52"/>
          <w:w w:val="100"/>
        </w:rPr>
        <w:t>2</w:t>
      </w:r>
      <w:r>
        <w:rPr>
          <w:rFonts w:ascii="Arial Unicode MS"/>
          <w:w w:val="100"/>
        </w:rPr>
        <w:t>_</w:t>
      </w:r>
      <w:r>
        <w:rPr>
          <w:rFonts w:ascii="Arial Unicode MS"/>
        </w:rPr>
        <w:tab/>
      </w:r>
      <w:r>
        <w:rPr>
          <w:rFonts w:ascii="Arial Unicode MS"/>
          <w:w w:val="100"/>
        </w:rPr>
        <w:t>4</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5"/>
        </w:rPr>
        <w:t> </w:t>
      </w:r>
      <w:r>
        <w:rPr>
          <w:rFonts w:ascii="Arial Unicode MS"/>
          <w:w w:val="100"/>
        </w:rPr>
        <w:t>5</w:t>
      </w:r>
      <w:r>
        <w:rPr>
          <w:rFonts w:ascii="Arial Unicode MS"/>
        </w:rPr>
        <w:t>  </w:t>
      </w:r>
      <w:r>
        <w:rPr>
          <w:rFonts w:ascii="Arial Unicode MS"/>
          <w:spacing w:val="-8"/>
        </w:rPr>
        <w:t> </w:t>
      </w:r>
      <w:r>
        <w:rPr>
          <w:rFonts w:ascii="Arial Unicode MS"/>
          <w:w w:val="100"/>
        </w:rPr>
        <w:t>7</w:t>
      </w:r>
      <w:r>
        <w:rPr>
          <w:rFonts w:ascii="Arial Unicode MS"/>
        </w:rPr>
        <w:t>  </w:t>
      </w:r>
      <w:r>
        <w:rPr>
          <w:rFonts w:ascii="Arial Unicode MS"/>
          <w:spacing w:val="7"/>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3</w:t>
      </w:r>
    </w:p>
    <w:p>
      <w:pPr>
        <w:spacing w:after="0" w:line="168" w:lineRule="auto"/>
        <w:rPr>
          <w:rFonts w:ascii="Arial Unicode MS"/>
        </w:rPr>
        <w:sectPr>
          <w:type w:val="continuous"/>
          <w:pgSz w:w="11990" w:h="16840"/>
          <w:pgMar w:top="1360" w:bottom="1960" w:left="280" w:right="1580"/>
          <w:cols w:num="3" w:equalWidth="0">
            <w:col w:w="4900" w:space="40"/>
            <w:col w:w="576" w:space="39"/>
            <w:col w:w="7965"/>
          </w:cols>
          <w:textDirection w:val="tbRl"/>
        </w:sectPr>
      </w:pPr>
    </w:p>
    <w:p>
      <w:pPr>
        <w:pStyle w:val="BodyText"/>
        <w:spacing w:line="144" w:lineRule="auto" w:before="314"/>
        <w:ind w:left="567"/>
        <w:rPr>
          <w:rFonts w:ascii="Arial Unicode MS" w:hAnsi="Arial Unicode MS" w:eastAsia="Arial Unicode MS" w:hint="eastAsia"/>
        </w:rPr>
      </w:pPr>
      <w:r>
        <w:rPr>
          <w:rFonts w:ascii="Arial Unicode MS" w:hAnsi="Arial Unicode MS" w:eastAsia="Arial Unicode MS" w:hint="eastAsia"/>
          <w:spacing w:val="-25"/>
          <w:w w:val="100"/>
          <w:position w:val="-2"/>
        </w:rPr>
        <w:t>5</w:t>
      </w:r>
      <w:r>
        <w:rPr>
          <w:rFonts w:ascii="Arial Unicode MS" w:hAnsi="Arial Unicode MS" w:eastAsia="Arial Unicode MS" w:hint="eastAsia"/>
          <w:w w:val="100"/>
          <w:sz w:val="10"/>
        </w:rPr>
        <w:t>靱</w:t>
      </w:r>
      <w:r>
        <w:rPr>
          <w:rFonts w:ascii="Arial Unicode MS" w:hAnsi="Arial Unicode MS" w:eastAsia="Arial Unicode MS" w:hint="eastAsia"/>
          <w:sz w:val="10"/>
        </w:rPr>
        <w:t> </w:t>
      </w:r>
      <w:r>
        <w:rPr>
          <w:rFonts w:ascii="Arial Unicode MS" w:hAnsi="Arial Unicode MS" w:eastAsia="Arial Unicode MS" w:hint="eastAsia"/>
          <w:spacing w:val="-39"/>
          <w:w w:val="100"/>
          <w:position w:val="-2"/>
        </w:rPr>
        <w:t>2</w:t>
      </w:r>
      <w:r>
        <w:rPr>
          <w:rFonts w:ascii="Arial Unicode MS" w:hAnsi="Arial Unicode MS" w:eastAsia="Arial Unicode MS" w:hint="eastAsia"/>
          <w:spacing w:val="1"/>
          <w:w w:val="100"/>
          <w:position w:val="1"/>
        </w:rPr>
        <w:t>51</w:t>
      </w:r>
      <w:r>
        <w:rPr>
          <w:rFonts w:ascii="Arial Unicode MS" w:hAnsi="Arial Unicode MS" w:eastAsia="Arial Unicode MS" w:hint="eastAsia"/>
          <w:spacing w:val="-30"/>
          <w:w w:val="100"/>
          <w:position w:val="-2"/>
        </w:rPr>
        <w:t>4</w:t>
      </w:r>
      <w:r>
        <w:rPr>
          <w:rFonts w:ascii="Arial Unicode MS" w:hAnsi="Arial Unicode MS" w:eastAsia="Arial Unicode MS" w:hint="eastAsia"/>
          <w:spacing w:val="-1"/>
          <w:w w:val="100"/>
          <w:position w:val="1"/>
        </w:rPr>
        <w:t>8</w:t>
      </w:r>
      <w:r>
        <w:rPr>
          <w:rFonts w:ascii="Arial Unicode MS" w:hAnsi="Arial Unicode MS" w:eastAsia="Arial Unicode MS" w:hint="eastAsia"/>
          <w:spacing w:val="-6"/>
          <w:w w:val="100"/>
          <w:position w:val="1"/>
        </w:rPr>
        <w:t>0</w:t>
      </w:r>
      <w:r>
        <w:rPr>
          <w:rFonts w:ascii="Arial Unicode MS" w:hAnsi="Arial Unicode MS" w:eastAsia="Arial Unicode MS" w:hint="eastAsia"/>
          <w:spacing w:val="-26"/>
          <w:w w:val="100"/>
          <w:position w:val="-2"/>
        </w:rPr>
        <w:t>9</w:t>
      </w:r>
      <w:r>
        <w:rPr>
          <w:rFonts w:ascii="Arial Unicode MS" w:hAnsi="Arial Unicode MS" w:eastAsia="Arial Unicode MS" w:hint="eastAsia"/>
          <w:w w:val="100"/>
          <w:position w:val="1"/>
        </w:rPr>
        <w:t>64</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8</w:t>
      </w:r>
      <w:r>
        <w:rPr>
          <w:rFonts w:ascii="Arial Unicode MS" w:hAnsi="Arial Unicode MS" w:eastAsia="Arial Unicode MS" w:hint="eastAsia"/>
          <w:spacing w:val="2"/>
          <w:w w:val="100"/>
          <w:position w:val="1"/>
        </w:rPr>
        <w:t>9</w:t>
      </w:r>
      <w:r>
        <w:rPr>
          <w:rFonts w:ascii="Arial Unicode MS" w:hAnsi="Arial Unicode MS" w:eastAsia="Arial Unicode MS" w:hint="eastAsia"/>
          <w:spacing w:val="-38"/>
          <w:w w:val="100"/>
          <w:position w:val="-2"/>
        </w:rPr>
        <w:t>2</w:t>
      </w:r>
      <w:r>
        <w:rPr>
          <w:rFonts w:ascii="Arial Unicode MS" w:hAnsi="Arial Unicode MS" w:eastAsia="Arial Unicode MS" w:hint="eastAsia"/>
          <w:w w:val="100"/>
          <w:position w:val="1"/>
        </w:rPr>
        <w:t>4</w:t>
      </w:r>
      <w:r>
        <w:rPr>
          <w:rFonts w:ascii="Arial Unicode MS" w:hAnsi="Arial Unicode MS" w:eastAsia="Arial Unicode MS" w:hint="eastAsia"/>
          <w:spacing w:val="-5"/>
          <w:w w:val="100"/>
          <w:position w:val="1"/>
        </w:rPr>
        <w:t>1</w:t>
      </w:r>
      <w:r>
        <w:rPr>
          <w:rFonts w:ascii="Arial Unicode MS" w:hAnsi="Arial Unicode MS" w:eastAsia="Arial Unicode MS" w:hint="eastAsia"/>
          <w:spacing w:val="-28"/>
          <w:w w:val="100"/>
          <w:position w:val="-2"/>
        </w:rPr>
        <w:t>2</w:t>
      </w:r>
      <w:r>
        <w:rPr>
          <w:rFonts w:ascii="Arial Unicode MS" w:hAnsi="Arial Unicode MS" w:eastAsia="Arial Unicode MS" w:hint="eastAsia"/>
          <w:spacing w:val="1"/>
          <w:w w:val="100"/>
          <w:position w:val="1"/>
        </w:rPr>
        <w:t>5</w:t>
      </w:r>
      <w:r>
        <w:rPr>
          <w:rFonts w:ascii="Arial Unicode MS" w:hAnsi="Arial Unicode MS" w:eastAsia="Arial Unicode MS" w:hint="eastAsia"/>
          <w:spacing w:val="-10"/>
          <w:w w:val="100"/>
          <w:position w:val="1"/>
        </w:rPr>
        <w:t>4</w:t>
      </w:r>
      <w:r>
        <w:rPr>
          <w:rFonts w:ascii="Arial Unicode MS" w:hAnsi="Arial Unicode MS" w:eastAsia="Arial Unicode MS" w:hint="eastAsia"/>
          <w:spacing w:val="-37"/>
          <w:w w:val="100"/>
          <w:position w:val="-2"/>
        </w:rPr>
        <w:t>3</w:t>
      </w:r>
      <w:r>
        <w:rPr>
          <w:rFonts w:ascii="Arial Unicode MS" w:hAnsi="Arial Unicode MS" w:eastAsia="Arial Unicode MS" w:hint="eastAsia"/>
          <w:spacing w:val="-1"/>
          <w:w w:val="100"/>
          <w:position w:val="1"/>
        </w:rPr>
        <w:t>8</w:t>
      </w:r>
      <w:r>
        <w:rPr>
          <w:rFonts w:ascii="Arial Unicode MS" w:hAnsi="Arial Unicode MS" w:eastAsia="Arial Unicode MS" w:hint="eastAsia"/>
          <w:spacing w:val="2"/>
          <w:w w:val="100"/>
          <w:position w:val="1"/>
        </w:rPr>
        <w:t>0</w:t>
      </w:r>
      <w:r>
        <w:rPr>
          <w:rFonts w:ascii="Arial Unicode MS" w:hAnsi="Arial Unicode MS" w:eastAsia="Arial Unicode MS" w:hint="eastAsia"/>
          <w:spacing w:val="-31"/>
          <w:w w:val="100"/>
          <w:position w:val="-2"/>
        </w:rPr>
        <w:t>1</w:t>
      </w:r>
      <w:r>
        <w:rPr>
          <w:rFonts w:ascii="Arial Unicode MS" w:hAnsi="Arial Unicode MS" w:eastAsia="Arial Unicode MS" w:hint="eastAsia"/>
          <w:w w:val="100"/>
          <w:position w:val="1"/>
        </w:rPr>
        <w:t>59</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spacing w:val="-9"/>
          <w:w w:val="100"/>
          <w:position w:val="1"/>
        </w:rPr>
        <w:t>8</w:t>
      </w:r>
      <w:r>
        <w:rPr>
          <w:rFonts w:ascii="Arial Unicode MS" w:hAnsi="Arial Unicode MS" w:eastAsia="Arial Unicode MS" w:hint="eastAsia"/>
          <w:spacing w:val="-57"/>
          <w:w w:val="100"/>
          <w:position w:val="-2"/>
        </w:rPr>
        <w:t>5</w:t>
      </w:r>
      <w:r>
        <w:rPr>
          <w:rFonts w:ascii="Arial Unicode MS" w:hAnsi="Arial Unicode MS" w:eastAsia="Arial Unicode MS" w:hint="eastAsia"/>
          <w:w w:val="100"/>
          <w:position w:val="2"/>
          <w:sz w:val="9"/>
        </w:rPr>
        <w:t>⑬</w:t>
      </w:r>
      <w:r>
        <w:rPr>
          <w:rFonts w:ascii="Arial Unicode MS" w:hAnsi="Arial Unicode MS" w:eastAsia="Arial Unicode MS" w:hint="eastAsia"/>
          <w:spacing w:val="-3"/>
          <w:position w:val="2"/>
          <w:sz w:val="9"/>
        </w:rPr>
        <w:t>   </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1"/>
          <w:w w:val="100"/>
          <w:position w:val="1"/>
        </w:rPr>
        <w:t>3</w:t>
      </w:r>
      <w:r>
        <w:rPr>
          <w:rFonts w:ascii="Arial Unicode MS" w:hAnsi="Arial Unicode MS" w:eastAsia="Arial Unicode MS" w:hint="eastAsia"/>
          <w:w w:val="100"/>
          <w:position w:val="1"/>
        </w:rPr>
        <w:t>0</w:t>
      </w:r>
      <w:r>
        <w:rPr>
          <w:rFonts w:ascii="Arial Unicode MS" w:hAnsi="Arial Unicode MS" w:eastAsia="Arial Unicode MS" w:hint="eastAsia"/>
          <w:position w:val="1"/>
        </w:rPr>
        <w:t> </w:t>
      </w:r>
      <w:r>
        <w:rPr>
          <w:rFonts w:ascii="Arial Unicode MS" w:hAnsi="Arial Unicode MS" w:eastAsia="Arial Unicode MS" w:hint="eastAsia"/>
          <w:w w:val="100"/>
          <w:position w:val="1"/>
        </w:rPr>
        <w:t>31</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9</w:t>
      </w:r>
      <w:r>
        <w:rPr>
          <w:rFonts w:ascii="Arial Unicode MS" w:hAnsi="Arial Unicode MS" w:eastAsia="Arial Unicode MS" w:hint="eastAsia"/>
          <w:w w:val="100"/>
          <w:position w:val="1"/>
        </w:rPr>
        <w:t>3</w:t>
      </w:r>
      <w:r>
        <w:rPr>
          <w:rFonts w:ascii="Arial Unicode MS" w:hAnsi="Arial Unicode MS" w:eastAsia="Arial Unicode MS" w:hint="eastAsia"/>
          <w:spacing w:val="-3"/>
          <w:position w:val="1"/>
        </w:rPr>
        <w:t>  </w:t>
      </w:r>
      <w:r>
        <w:rPr>
          <w:rFonts w:ascii="Arial Unicode MS" w:hAnsi="Arial Unicode MS" w:eastAsia="Arial Unicode MS" w:hint="eastAsia"/>
          <w:w w:val="100"/>
          <w:position w:val="1"/>
        </w:rPr>
        <w:t>"</w:t>
      </w:r>
      <w:r>
        <w:rPr>
          <w:rFonts w:ascii="Arial Unicode MS" w:hAnsi="Arial Unicode MS" w:eastAsia="Arial Unicode MS" w:hint="eastAsia"/>
          <w:spacing w:val="-2"/>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2</w:t>
      </w:r>
      <w:r>
        <w:rPr>
          <w:rFonts w:ascii="Arial Unicode MS" w:hAnsi="Arial Unicode MS" w:eastAsia="Arial Unicode MS" w:hint="eastAsia"/>
          <w:position w:val="1"/>
        </w:rPr>
        <w:t> </w:t>
      </w:r>
      <w:r>
        <w:rPr>
          <w:rFonts w:ascii="Arial Unicode MS" w:hAnsi="Arial Unicode MS" w:eastAsia="Arial Unicode MS" w:hint="eastAsia"/>
          <w:w w:val="100"/>
          <w:position w:val="1"/>
        </w:rPr>
        <w:t>9</w:t>
      </w:r>
      <w:r>
        <w:rPr>
          <w:rFonts w:ascii="Arial Unicode MS" w:hAnsi="Arial Unicode MS" w:eastAsia="Arial Unicode MS" w:hint="eastAsia"/>
          <w:spacing w:val="-5"/>
          <w:w w:val="100"/>
          <w:position w:val="1"/>
        </w:rPr>
        <w:t>1</w:t>
      </w:r>
      <w:r>
        <w:rPr>
          <w:rFonts w:ascii="Arial Unicode MS" w:hAnsi="Arial Unicode MS" w:eastAsia="Arial Unicode MS" w:hint="eastAsia"/>
          <w:spacing w:val="-38"/>
          <w:w w:val="100"/>
          <w:position w:val="-2"/>
        </w:rPr>
        <w:t>2</w:t>
      </w:r>
      <w:r>
        <w:rPr>
          <w:rFonts w:ascii="Arial Unicode MS" w:hAnsi="Arial Unicode MS" w:eastAsia="Arial Unicode MS" w:hint="eastAsia"/>
          <w:w w:val="100"/>
          <w:position w:val="1"/>
        </w:rPr>
        <w:t>91</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spacing w:val="-13"/>
          <w:w w:val="100"/>
          <w:position w:val="1"/>
        </w:rPr>
        <w:t>8</w:t>
      </w:r>
      <w:r>
        <w:rPr>
          <w:rFonts w:ascii="Arial Unicode MS" w:hAnsi="Arial Unicode MS" w:eastAsia="Arial Unicode MS" w:hint="eastAsia"/>
          <w:spacing w:val="-29"/>
          <w:w w:val="100"/>
          <w:position w:val="-2"/>
        </w:rPr>
        <w:t>1</w:t>
      </w:r>
      <w:r>
        <w:rPr>
          <w:rFonts w:ascii="Arial Unicode MS" w:hAnsi="Arial Unicode MS" w:eastAsia="Arial Unicode MS" w:hint="eastAsia"/>
          <w:w w:val="100"/>
          <w:position w:val="1"/>
        </w:rPr>
        <w:t>32</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0</w:t>
      </w:r>
      <w:r>
        <w:rPr>
          <w:rFonts w:ascii="Arial Unicode MS" w:hAnsi="Arial Unicode MS" w:eastAsia="Arial Unicode MS" w:hint="eastAsia"/>
          <w:w w:val="100"/>
          <w:position w:val="1"/>
        </w:rPr>
        <w:t>6</w:t>
      </w:r>
      <w:r>
        <w:rPr>
          <w:rFonts w:ascii="Arial Unicode MS" w:hAnsi="Arial Unicode MS" w:eastAsia="Arial Unicode MS" w:hint="eastAsia"/>
          <w:position w:val="1"/>
        </w:rPr>
        <w:t> </w:t>
      </w:r>
      <w:r>
        <w:rPr>
          <w:rFonts w:ascii="Arial Unicode MS" w:hAnsi="Arial Unicode MS" w:eastAsia="Arial Unicode MS" w:hint="eastAsia"/>
          <w:w w:val="100"/>
          <w:position w:val="1"/>
        </w:rPr>
        <w:t>72</w:t>
      </w:r>
      <w:r>
        <w:rPr>
          <w:rFonts w:ascii="Arial Unicode MS" w:hAnsi="Arial Unicode MS" w:eastAsia="Arial Unicode MS" w:hint="eastAsia"/>
          <w:position w:val="1"/>
        </w:rPr>
        <w:t> </w:t>
      </w:r>
      <w:r>
        <w:rPr>
          <w:rFonts w:ascii="Arial Unicode MS" w:hAnsi="Arial Unicode MS" w:eastAsia="Arial Unicode MS" w:hint="eastAsia"/>
          <w:w w:val="100"/>
          <w:position w:val="1"/>
        </w:rPr>
        <w:t>72</w:t>
      </w:r>
      <w:r>
        <w:rPr>
          <w:rFonts w:ascii="Arial Unicode MS" w:hAnsi="Arial Unicode MS" w:eastAsia="Arial Unicode MS" w:hint="eastAsia"/>
          <w:position w:val="1"/>
        </w:rPr>
        <w:t> </w:t>
      </w:r>
      <w:r>
        <w:rPr>
          <w:rFonts w:ascii="Arial Unicode MS" w:hAnsi="Arial Unicode MS" w:eastAsia="Arial Unicode MS" w:hint="eastAsia"/>
          <w:w w:val="100"/>
          <w:position w:val="1"/>
        </w:rPr>
        <w:t>92</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8</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6</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w w:val="100"/>
          <w:position w:val="1"/>
        </w:rPr>
        <w:t>42</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7</w:t>
      </w:r>
      <w:r>
        <w:rPr>
          <w:rFonts w:ascii="Arial Unicode MS" w:hAnsi="Arial Unicode MS" w:eastAsia="Arial Unicode MS" w:hint="eastAsia"/>
          <w:w w:val="100"/>
          <w:position w:val="1"/>
        </w:rPr>
        <w:t>7</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w w:val="100"/>
          <w:position w:val="1"/>
        </w:rPr>
        <w:t>31</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2</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7</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position w:val="1"/>
        </w:rPr>
        <w:t>7</w:t>
      </w:r>
      <w:r>
        <w:rPr>
          <w:rFonts w:ascii="Arial Unicode MS" w:hAnsi="Arial Unicode MS" w:eastAsia="Arial Unicode MS" w:hint="eastAsia"/>
          <w:position w:val="1"/>
        </w:rPr>
        <w:t> </w:t>
      </w:r>
      <w:r>
        <w:rPr>
          <w:rFonts w:ascii="Arial Unicode MS" w:hAnsi="Arial Unicode MS" w:eastAsia="Arial Unicode MS" w:hint="eastAsia"/>
          <w:spacing w:val="-2"/>
          <w:w w:val="100"/>
          <w:position w:val="1"/>
        </w:rPr>
        <w:t>1</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5</w:t>
      </w:r>
      <w:r>
        <w:rPr>
          <w:rFonts w:ascii="Arial Unicode MS" w:hAnsi="Arial Unicode MS" w:eastAsia="Arial Unicode MS" w:hint="eastAsia"/>
          <w:w w:val="100"/>
          <w:position w:val="1"/>
        </w:rPr>
        <w:t>2</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w w:val="100"/>
          <w:position w:val="1"/>
        </w:rPr>
        <w:t>53</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0</w:t>
      </w:r>
      <w:r>
        <w:rPr>
          <w:rFonts w:ascii="Arial Unicode MS" w:hAnsi="Arial Unicode MS" w:eastAsia="Arial Unicode MS" w:hint="eastAsia"/>
          <w:spacing w:val="-39"/>
          <w:w w:val="100"/>
          <w:position w:val="1"/>
        </w:rPr>
        <w:t>5</w:t>
      </w:r>
      <w:r>
        <w:rPr>
          <w:rFonts w:ascii="Arial Unicode MS" w:hAnsi="Arial Unicode MS" w:eastAsia="Arial Unicode MS" w:hint="eastAsia"/>
          <w:w w:val="100"/>
          <w:position w:val="4"/>
        </w:rPr>
        <w:t>m</w:t>
      </w:r>
      <w:r>
        <w:rPr>
          <w:rFonts w:ascii="Arial Unicode MS" w:hAnsi="Arial Unicode MS" w:eastAsia="Arial Unicode MS" w:hint="eastAsia"/>
          <w:spacing w:val="-1"/>
          <w:position w:val="4"/>
        </w:rPr>
        <w:t>    </w:t>
      </w:r>
      <w:r>
        <w:rPr>
          <w:rFonts w:ascii="Arial Unicode MS" w:hAnsi="Arial Unicode MS" w:eastAsia="Arial Unicode MS" w:hint="eastAsia"/>
          <w:spacing w:val="-1"/>
          <w:w w:val="100"/>
          <w:position w:val="1"/>
        </w:rPr>
        <w:t>3</w:t>
      </w:r>
      <w:r>
        <w:rPr>
          <w:rFonts w:ascii="Arial Unicode MS" w:hAnsi="Arial Unicode MS" w:eastAsia="Arial Unicode MS" w:hint="eastAsia"/>
          <w:w w:val="100"/>
          <w:position w:val="1"/>
        </w:rPr>
        <w:t>6</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8</w:t>
      </w:r>
      <w:r>
        <w:rPr>
          <w:rFonts w:ascii="Arial Unicode MS" w:hAnsi="Arial Unicode MS" w:eastAsia="Arial Unicode MS" w:hint="eastAsia"/>
          <w:w w:val="100"/>
          <w:position w:val="1"/>
        </w:rPr>
        <w:t>0</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6</w:t>
      </w:r>
      <w:r>
        <w:rPr>
          <w:rFonts w:ascii="Arial Unicode MS" w:hAnsi="Arial Unicode MS" w:eastAsia="Arial Unicode MS" w:hint="eastAsia"/>
          <w:w w:val="100"/>
          <w:position w:val="1"/>
        </w:rPr>
        <w:t>7</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6</w:t>
      </w:r>
      <w:r>
        <w:rPr>
          <w:rFonts w:ascii="Arial Unicode MS" w:hAnsi="Arial Unicode MS" w:eastAsia="Arial Unicode MS" w:hint="eastAsia"/>
          <w:spacing w:val="-13"/>
          <w:w w:val="100"/>
          <w:position w:val="1"/>
        </w:rPr>
        <w:t>6</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1"/>
          <w:w w:val="100"/>
          <w:position w:val="1"/>
        </w:rPr>
        <w:t>2</w:t>
      </w:r>
      <w:r>
        <w:rPr>
          <w:rFonts w:ascii="Arial Unicode MS" w:hAnsi="Arial Unicode MS" w:eastAsia="Arial Unicode MS" w:hint="eastAsia"/>
          <w:w w:val="100"/>
          <w:position w:val="1"/>
        </w:rPr>
        <w:t>0</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2</w:t>
      </w:r>
      <w:r>
        <w:rPr>
          <w:rFonts w:ascii="Arial Unicode MS" w:hAnsi="Arial Unicode MS" w:eastAsia="Arial Unicode MS" w:hint="eastAsia"/>
          <w:w w:val="100"/>
          <w:position w:val="1"/>
        </w:rPr>
        <w:t>2</w:t>
      </w:r>
      <w:r>
        <w:rPr>
          <w:rFonts w:ascii="Arial Unicode MS" w:hAnsi="Arial Unicode MS" w:eastAsia="Arial Unicode MS" w:hint="eastAsia"/>
          <w:position w:val="1"/>
        </w:rPr>
        <w:t> </w:t>
      </w:r>
      <w:r>
        <w:rPr>
          <w:rFonts w:ascii="Arial Unicode MS" w:hAnsi="Arial Unicode MS" w:eastAsia="Arial Unicode MS" w:hint="eastAsia"/>
          <w:w w:val="100"/>
          <w:position w:val="1"/>
        </w:rPr>
        <w:t>0</w:t>
      </w:r>
      <w:r>
        <w:rPr>
          <w:rFonts w:ascii="Arial Unicode MS" w:hAnsi="Arial Unicode MS" w:eastAsia="Arial Unicode MS" w:hint="eastAsia"/>
          <w:spacing w:val="-16"/>
          <w:w w:val="100"/>
          <w:position w:val="1"/>
        </w:rPr>
        <w:t>2</w:t>
      </w:r>
      <w:r>
        <w:rPr>
          <w:rFonts w:ascii="Arial Unicode MS" w:hAnsi="Arial Unicode MS" w:eastAsia="Arial Unicode MS" w:hint="eastAsia"/>
          <w:spacing w:val="-29"/>
          <w:w w:val="100"/>
          <w:position w:val="-2"/>
        </w:rPr>
        <w:t>3</w:t>
      </w:r>
      <w:r>
        <w:rPr>
          <w:rFonts w:ascii="Arial Unicode MS" w:hAnsi="Arial Unicode MS" w:eastAsia="Arial Unicode MS" w:hint="eastAsia"/>
          <w:spacing w:val="-1"/>
          <w:w w:val="100"/>
          <w:position w:val="1"/>
        </w:rPr>
        <w:t>4</w:t>
      </w:r>
      <w:r>
        <w:rPr>
          <w:rFonts w:ascii="Arial Unicode MS" w:hAnsi="Arial Unicode MS" w:eastAsia="Arial Unicode MS" w:hint="eastAsia"/>
          <w:w w:val="100"/>
          <w:position w:val="1"/>
        </w:rPr>
        <w:t>9</w:t>
      </w:r>
      <w:r>
        <w:rPr>
          <w:rFonts w:ascii="Arial Unicode MS" w:hAnsi="Arial Unicode MS" w:eastAsia="Arial Unicode MS" w:hint="eastAsia"/>
          <w:position w:val="1"/>
        </w:rPr>
        <w:t> </w:t>
      </w:r>
      <w:r>
        <w:rPr>
          <w:rFonts w:ascii="Arial Unicode MS" w:hAnsi="Arial Unicode MS" w:eastAsia="Arial Unicode MS" w:hint="eastAsia"/>
          <w:w w:val="100"/>
          <w:position w:val="1"/>
        </w:rPr>
        <w:t>5</w:t>
      </w:r>
      <w:r>
        <w:rPr>
          <w:rFonts w:ascii="Arial Unicode MS" w:hAnsi="Arial Unicode MS" w:eastAsia="Arial Unicode MS" w:hint="eastAsia"/>
          <w:spacing w:val="-3"/>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8</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7</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5</w:t>
      </w:r>
      <w:r>
        <w:rPr>
          <w:rFonts w:ascii="Arial Unicode MS" w:hAnsi="Arial Unicode MS" w:eastAsia="Arial Unicode MS" w:hint="eastAsia"/>
          <w:w w:val="100"/>
          <w:position w:val="1"/>
        </w:rPr>
        <w:t>4</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3</w:t>
      </w:r>
      <w:r>
        <w:rPr>
          <w:rFonts w:ascii="Arial Unicode MS" w:hAnsi="Arial Unicode MS" w:eastAsia="Arial Unicode MS" w:hint="eastAsia"/>
          <w:w w:val="100"/>
          <w:position w:val="1"/>
        </w:rPr>
        <w:t>7</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9</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3</w:t>
      </w:r>
      <w:r>
        <w:rPr>
          <w:rFonts w:ascii="Arial Unicode MS" w:hAnsi="Arial Unicode MS" w:eastAsia="Arial Unicode MS" w:hint="eastAsia"/>
          <w:w w:val="100"/>
          <w:position w:val="1"/>
        </w:rPr>
        <w:t>6</w:t>
      </w:r>
      <w:r>
        <w:rPr>
          <w:rFonts w:ascii="Arial Unicode MS" w:hAnsi="Arial Unicode MS" w:eastAsia="Arial Unicode MS" w:hint="eastAsia"/>
          <w:position w:val="1"/>
        </w:rPr>
        <w:t> </w:t>
      </w:r>
      <w:r>
        <w:rPr>
          <w:rFonts w:ascii="Arial Unicode MS" w:hAnsi="Arial Unicode MS" w:eastAsia="Arial Unicode MS" w:hint="eastAsia"/>
          <w:spacing w:val="-2"/>
          <w:w w:val="100"/>
          <w:position w:val="1"/>
        </w:rPr>
        <w:t>1</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spacing w:val="-2"/>
          <w:w w:val="100"/>
          <w:position w:val="1"/>
        </w:rPr>
        <w:t>2</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w w:val="100"/>
          <w:position w:val="1"/>
        </w:rPr>
        <w:t>76</w:t>
      </w:r>
      <w:r>
        <w:rPr>
          <w:rFonts w:ascii="Arial Unicode MS" w:hAnsi="Arial Unicode MS" w:eastAsia="Arial Unicode MS" w:hint="eastAsia"/>
          <w:w w:val="100"/>
          <w:position w:val="3"/>
          <w:sz w:val="10"/>
        </w:rPr>
        <w:t>乃</w:t>
      </w:r>
      <w:r>
        <w:rPr>
          <w:rFonts w:ascii="Arial Unicode MS" w:hAnsi="Arial Unicode MS" w:eastAsia="Arial Unicode MS" w:hint="eastAsia"/>
          <w:position w:val="3"/>
          <w:sz w:val="10"/>
        </w:rPr>
        <w:t>  </w:t>
      </w:r>
      <w:r>
        <w:rPr>
          <w:rFonts w:ascii="Arial Unicode MS" w:hAnsi="Arial Unicode MS" w:eastAsia="Arial Unicode MS" w:hint="eastAsia"/>
          <w:w w:val="100"/>
          <w:position w:val="3"/>
          <w:sz w:val="10"/>
        </w:rPr>
        <w:t>⑯</w:t>
      </w:r>
      <w:r>
        <w:rPr>
          <w:rFonts w:ascii="Arial Unicode MS" w:hAnsi="Arial Unicode MS" w:eastAsia="Arial Unicode MS" w:hint="eastAsia"/>
          <w:spacing w:val="-3"/>
          <w:position w:val="3"/>
          <w:sz w:val="10"/>
        </w:rPr>
        <w:t>    </w:t>
      </w:r>
      <w:r>
        <w:rPr>
          <w:rFonts w:ascii="Arial Unicode MS" w:hAnsi="Arial Unicode MS" w:eastAsia="Arial Unicode MS" w:hint="eastAsia"/>
          <w:spacing w:val="-1"/>
          <w:w w:val="100"/>
          <w:position w:val="1"/>
        </w:rPr>
        <w:t>2</w:t>
      </w:r>
      <w:r>
        <w:rPr>
          <w:rFonts w:ascii="Arial Unicode MS" w:hAnsi="Arial Unicode MS" w:eastAsia="Arial Unicode MS" w:hint="eastAsia"/>
          <w:w w:val="100"/>
          <w:position w:val="1"/>
        </w:rPr>
        <w:t>6</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0</w:t>
      </w:r>
      <w:r>
        <w:rPr>
          <w:rFonts w:ascii="Arial Unicode MS" w:hAnsi="Arial Unicode MS" w:eastAsia="Arial Unicode MS" w:hint="eastAsia"/>
          <w:w w:val="100"/>
          <w:position w:val="1"/>
        </w:rPr>
        <w:t>3</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9</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w w:val="100"/>
          <w:position w:val="1"/>
        </w:rPr>
        <w:t>42</w:t>
      </w:r>
      <w:r>
        <w:rPr>
          <w:rFonts w:ascii="Arial Unicode MS" w:hAnsi="Arial Unicode MS" w:eastAsia="Arial Unicode MS" w:hint="eastAsia"/>
          <w:position w:val="1"/>
        </w:rPr>
        <w:t> </w:t>
      </w:r>
      <w:r>
        <w:rPr>
          <w:rFonts w:ascii="Arial Unicode MS" w:hAnsi="Arial Unicode MS" w:eastAsia="Arial Unicode MS" w:hint="eastAsia"/>
          <w:w w:val="100"/>
          <w:position w:val="1"/>
        </w:rPr>
        <w:t>92</w:t>
      </w:r>
      <w:r>
        <w:rPr>
          <w:rFonts w:ascii="Arial Unicode MS" w:hAnsi="Arial Unicode MS" w:eastAsia="Arial Unicode MS" w:hint="eastAsia"/>
          <w:position w:val="1"/>
        </w:rPr>
        <w:t> </w:t>
      </w:r>
      <w:r>
        <w:rPr>
          <w:rFonts w:ascii="Arial Unicode MS" w:hAnsi="Arial Unicode MS" w:eastAsia="Arial Unicode MS" w:hint="eastAsia"/>
          <w:w w:val="100"/>
          <w:position w:val="1"/>
        </w:rPr>
        <w:t>0</w:t>
      </w:r>
      <w:r>
        <w:rPr>
          <w:rFonts w:ascii="Arial Unicode MS" w:hAnsi="Arial Unicode MS" w:eastAsia="Arial Unicode MS" w:hint="eastAsia"/>
          <w:spacing w:val="-8"/>
          <w:w w:val="100"/>
          <w:position w:val="1"/>
        </w:rPr>
        <w:t>2</w:t>
      </w:r>
      <w:r>
        <w:rPr>
          <w:rFonts w:ascii="Arial Unicode MS" w:hAnsi="Arial Unicode MS" w:eastAsia="Arial Unicode MS" w:hint="eastAsia"/>
          <w:spacing w:val="-30"/>
          <w:w w:val="100"/>
          <w:position w:val="-2"/>
        </w:rPr>
        <w:t>2</w:t>
      </w:r>
      <w:r>
        <w:rPr>
          <w:rFonts w:ascii="Arial Unicode MS" w:hAnsi="Arial Unicode MS" w:eastAsia="Arial Unicode MS" w:hint="eastAsia"/>
          <w:spacing w:val="-1"/>
          <w:w w:val="100"/>
          <w:position w:val="1"/>
        </w:rPr>
        <w:t>0</w:t>
      </w:r>
      <w:r>
        <w:rPr>
          <w:rFonts w:ascii="Arial Unicode MS" w:hAnsi="Arial Unicode MS" w:eastAsia="Arial Unicode MS" w:hint="eastAsia"/>
          <w:spacing w:val="-6"/>
          <w:w w:val="100"/>
          <w:position w:val="1"/>
        </w:rPr>
        <w:t>6</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1"/>
          <w:w w:val="100"/>
          <w:position w:val="1"/>
        </w:rPr>
        <w:t>0</w:t>
      </w:r>
      <w:r>
        <w:rPr>
          <w:rFonts w:ascii="Arial Unicode MS" w:hAnsi="Arial Unicode MS" w:eastAsia="Arial Unicode MS" w:hint="eastAsia"/>
          <w:w w:val="100"/>
          <w:position w:val="1"/>
        </w:rPr>
        <w:t>0</w:t>
      </w:r>
      <w:r>
        <w:rPr>
          <w:rFonts w:ascii="Arial Unicode MS" w:hAnsi="Arial Unicode MS" w:eastAsia="Arial Unicode MS" w:hint="eastAsia"/>
          <w:position w:val="1"/>
        </w:rPr>
        <w:t> </w:t>
      </w:r>
      <w:r>
        <w:rPr>
          <w:rFonts w:ascii="Arial Unicode MS" w:hAnsi="Arial Unicode MS" w:eastAsia="Arial Unicode MS" w:hint="eastAsia"/>
          <w:w w:val="100"/>
          <w:position w:val="1"/>
        </w:rPr>
        <w:t>50</w:t>
      </w:r>
      <w:r>
        <w:rPr>
          <w:rFonts w:ascii="Arial Unicode MS" w:hAnsi="Arial Unicode MS" w:eastAsia="Arial Unicode MS" w:hint="eastAsia"/>
          <w:position w:val="1"/>
        </w:rPr>
        <w:t> </w:t>
      </w:r>
      <w:r>
        <w:rPr>
          <w:rFonts w:ascii="Arial Unicode MS" w:hAnsi="Arial Unicode MS" w:eastAsia="Arial Unicode MS" w:hint="eastAsia"/>
          <w:spacing w:val="-2"/>
          <w:w w:val="100"/>
          <w:position w:val="1"/>
        </w:rPr>
        <w:t>2</w:t>
      </w:r>
      <w:r>
        <w:rPr>
          <w:rFonts w:ascii="Arial Unicode MS" w:hAnsi="Arial Unicode MS" w:eastAsia="Arial Unicode MS" w:hint="eastAsia"/>
          <w:w w:val="100"/>
          <w:position w:val="1"/>
        </w:rPr>
        <w:t>5</w:t>
      </w:r>
      <w:r>
        <w:rPr>
          <w:rFonts w:ascii="Arial Unicode MS" w:hAnsi="Arial Unicode MS" w:eastAsia="Arial Unicode MS" w:hint="eastAsia"/>
          <w:position w:val="1"/>
        </w:rPr>
        <w:t> </w:t>
      </w:r>
      <w:r>
        <w:rPr>
          <w:rFonts w:ascii="Arial Unicode MS" w:hAnsi="Arial Unicode MS" w:eastAsia="Arial Unicode MS" w:hint="eastAsia"/>
          <w:w w:val="100"/>
          <w:position w:val="1"/>
        </w:rPr>
        <w:t>56</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2</w:t>
      </w:r>
      <w:r>
        <w:rPr>
          <w:rFonts w:ascii="Arial Unicode MS" w:hAnsi="Arial Unicode MS" w:eastAsia="Arial Unicode MS" w:hint="eastAsia"/>
          <w:w w:val="100"/>
          <w:position w:val="1"/>
        </w:rPr>
        <w:t>4</w:t>
      </w:r>
      <w:r>
        <w:rPr>
          <w:rFonts w:ascii="Arial Unicode MS" w:hAnsi="Arial Unicode MS" w:eastAsia="Arial Unicode MS" w:hint="eastAsia"/>
          <w:position w:val="1"/>
        </w:rPr>
        <w:t> </w:t>
      </w:r>
      <w:r>
        <w:rPr>
          <w:rFonts w:ascii="Arial Unicode MS" w:hAnsi="Arial Unicode MS" w:eastAsia="Arial Unicode MS" w:hint="eastAsia"/>
          <w:w w:val="100"/>
          <w:position w:val="2"/>
          <w:sz w:val="9"/>
        </w:rPr>
        <w:t>邸</w:t>
      </w:r>
      <w:r>
        <w:rPr>
          <w:rFonts w:ascii="Arial Unicode MS" w:hAnsi="Arial Unicode MS" w:eastAsia="Arial Unicode MS" w:hint="eastAsia"/>
          <w:spacing w:val="2"/>
          <w:position w:val="2"/>
          <w:sz w:val="9"/>
        </w:rPr>
        <w:t>   </w:t>
      </w:r>
      <w:r>
        <w:rPr>
          <w:rFonts w:ascii="Arial Unicode MS" w:hAnsi="Arial Unicode MS" w:eastAsia="Arial Unicode MS" w:hint="eastAsia"/>
          <w:w w:val="100"/>
          <w:position w:val="1"/>
        </w:rPr>
        <w:t>53</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position w:val="1"/>
        </w:rPr>
        <w:t>4</w:t>
      </w:r>
      <w:r>
        <w:rPr>
          <w:rFonts w:ascii="Arial Unicode MS" w:hAnsi="Arial Unicode MS" w:eastAsia="Arial Unicode MS" w:hint="eastAsia"/>
          <w:position w:val="1"/>
        </w:rPr>
        <w:t> </w:t>
      </w:r>
      <w:r>
        <w:rPr>
          <w:rFonts w:ascii="Arial Unicode MS" w:hAnsi="Arial Unicode MS" w:eastAsia="Arial Unicode MS" w:hint="eastAsia"/>
          <w:w w:val="100"/>
          <w:position w:val="1"/>
        </w:rPr>
        <w:t>81</w:t>
      </w:r>
      <w:r>
        <w:rPr>
          <w:rFonts w:ascii="Arial Unicode MS" w:hAnsi="Arial Unicode MS" w:eastAsia="Arial Unicode MS" w:hint="eastAsia"/>
          <w:position w:val="1"/>
        </w:rPr>
        <w:t> </w:t>
      </w:r>
      <w:r>
        <w:rPr>
          <w:rFonts w:ascii="Arial Unicode MS" w:hAnsi="Arial Unicode MS" w:eastAsia="Arial Unicode MS" w:hint="eastAsia"/>
          <w:spacing w:val="-1"/>
          <w:w w:val="100"/>
          <w:position w:val="1"/>
        </w:rPr>
        <w:t>3</w:t>
      </w:r>
      <w:r>
        <w:rPr>
          <w:rFonts w:ascii="Arial Unicode MS" w:hAnsi="Arial Unicode MS" w:eastAsia="Arial Unicode MS" w:hint="eastAsia"/>
          <w:spacing w:val="-52"/>
          <w:w w:val="100"/>
          <w:position w:val="1"/>
        </w:rPr>
        <w:t>3</w:t>
      </w:r>
      <w:r>
        <w:rPr>
          <w:rFonts w:ascii="Arial Unicode MS" w:hAnsi="Arial Unicode MS" w:eastAsia="Arial Unicode MS" w:hint="eastAsia"/>
          <w:w w:val="100"/>
          <w:position w:val="4"/>
        </w:rPr>
        <w:t>g</w:t>
      </w:r>
    </w:p>
    <w:p>
      <w:pPr>
        <w:tabs>
          <w:tab w:pos="2097" w:val="left" w:leader="none"/>
          <w:tab w:pos="10032" w:val="left" w:leader="none"/>
          <w:tab w:pos="11725" w:val="left" w:leader="none"/>
        </w:tabs>
        <w:spacing w:line="132" w:lineRule="auto" w:before="0"/>
        <w:ind w:left="1264" w:right="0" w:firstLine="0"/>
        <w:jc w:val="left"/>
        <w:rPr>
          <w:rFonts w:ascii="Arial Unicode MS" w:eastAsia="Arial Unicode MS" w:hint="eastAsia"/>
          <w:sz w:val="6"/>
        </w:rPr>
      </w:pPr>
      <w:r>
        <w:rPr>
          <w:rFonts w:ascii="Arial Unicode MS" w:eastAsia="Arial Unicode MS" w:hint="eastAsia"/>
          <w:w w:val="100"/>
          <w:position w:val="2"/>
          <w:sz w:val="12"/>
        </w:rPr>
        <w:t>O</w:t>
      </w:r>
      <w:r>
        <w:rPr>
          <w:rFonts w:ascii="Arial Unicode MS" w:eastAsia="Arial Unicode MS" w:hint="eastAsia"/>
          <w:position w:val="2"/>
          <w:sz w:val="12"/>
        </w:rPr>
        <w:tab/>
      </w:r>
      <w:r>
        <w:rPr>
          <w:rFonts w:ascii="Arial Unicode MS" w:eastAsia="Arial Unicode MS" w:hint="eastAsia"/>
          <w:w w:val="99"/>
          <w:sz w:val="6"/>
        </w:rPr>
        <w:t>ー</w:t>
      </w:r>
      <w:r>
        <w:rPr>
          <w:rFonts w:ascii="Arial Unicode MS" w:eastAsia="Arial Unicode MS" w:hint="eastAsia"/>
          <w:sz w:val="6"/>
        </w:rPr>
        <w:tab/>
      </w:r>
      <w:r>
        <w:rPr>
          <w:rFonts w:ascii="Arial Unicode MS" w:eastAsia="Arial Unicode MS" w:hint="eastAsia"/>
          <w:w w:val="100"/>
          <w:position w:val="5"/>
          <w:sz w:val="12"/>
        </w:rPr>
        <w:t>6</w:t>
      </w:r>
      <w:r>
        <w:rPr>
          <w:rFonts w:ascii="Arial Unicode MS" w:eastAsia="Arial Unicode MS" w:hint="eastAsia"/>
          <w:position w:val="5"/>
          <w:sz w:val="12"/>
        </w:rPr>
        <w:tab/>
      </w:r>
      <w:r>
        <w:rPr>
          <w:rFonts w:ascii="Arial Unicode MS" w:eastAsia="Arial Unicode MS" w:hint="eastAsia"/>
          <w:w w:val="99"/>
          <w:sz w:val="6"/>
        </w:rPr>
        <w:t>ー</w:t>
      </w:r>
    </w:p>
    <w:p>
      <w:pPr>
        <w:pStyle w:val="BodyText"/>
        <w:tabs>
          <w:tab w:pos="1233" w:val="left" w:leader="none"/>
          <w:tab w:pos="2288" w:val="right" w:leader="none"/>
        </w:tabs>
        <w:spacing w:line="144" w:lineRule="auto"/>
        <w:ind w:left="577"/>
        <w:rPr>
          <w:rFonts w:ascii="Arial Unicode MS"/>
        </w:rPr>
      </w:pPr>
      <w:r>
        <w:rPr>
          <w:rFonts w:ascii="Arial Unicode MS"/>
          <w:w w:val="100"/>
        </w:rPr>
        <w:t>4</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ab/>
      </w:r>
      <w:r>
        <w:rPr>
          <w:rFonts w:ascii="Arial Unicode MS"/>
          <w:w w:val="100"/>
        </w:rPr>
        <w:t>I </w:t>
      </w:r>
      <w:r>
        <w:rPr>
          <w:rFonts w:ascii="Arial Unicode MS"/>
        </w:rPr>
        <w:tab/>
      </w:r>
      <w:r>
        <w:rPr>
          <w:rFonts w:ascii="Arial Unicode MS"/>
          <w:w w:val="100"/>
        </w:rPr>
        <w:t>4</w:t>
      </w:r>
    </w:p>
    <w:p>
      <w:pPr>
        <w:pStyle w:val="BodyText"/>
        <w:spacing w:line="180" w:lineRule="auto" w:before="243"/>
        <w:ind w:left="574"/>
        <w:rPr>
          <w:rFonts w:ascii="Arial Unicode MS"/>
        </w:rPr>
      </w:pPr>
      <w:r>
        <w:rPr/>
        <w:pict>
          <v:shape style="position:absolute;margin-left:339.848389pt;margin-top:76.922432pt;width:23pt;height:20.25pt;mso-position-horizontal-relative:page;mso-position-vertical-relative:page;z-index:53104" type="#_x0000_t202" filled="false" stroked="false">
            <v:textbox inset="0,0,0,0">
              <w:txbxContent>
                <w:p>
                  <w:pPr>
                    <w:tabs>
                      <w:tab w:pos="377" w:val="left" w:leader="none"/>
                    </w:tabs>
                    <w:spacing w:line="249" w:lineRule="exact" w:before="13"/>
                    <w:ind w:left="20" w:right="0" w:firstLine="0"/>
                    <w:jc w:val="left"/>
                    <w:rPr>
                      <w:rFonts w:ascii="Arial"/>
                      <w:sz w:val="23"/>
                    </w:rPr>
                  </w:pPr>
                  <w:r>
                    <w:rPr>
                      <w:rFonts w:ascii="Arial"/>
                      <w:sz w:val="23"/>
                    </w:rPr>
                    <w:t>""</w:t>
                    <w:tab/>
                    <w:t>I</w:t>
                  </w:r>
                </w:p>
                <w:p>
                  <w:pPr>
                    <w:pStyle w:val="BodyText"/>
                    <w:spacing w:line="123" w:lineRule="exact"/>
                    <w:ind w:left="59"/>
                  </w:pPr>
                  <w:r>
                    <w:rPr>
                      <w:w w:val="120"/>
                    </w:rPr>
                    <w:t>8,113</w:t>
                  </w:r>
                </w:p>
              </w:txbxContent>
            </v:textbox>
            <w10:wrap type="none"/>
          </v:shape>
        </w:pic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position w:val="-2"/>
        </w:rPr>
        <w:t>O</w:t>
      </w:r>
      <w:r>
        <w:rPr>
          <w:rFonts w:ascii="Arial Unicode MS"/>
          <w:position w:val="-2"/>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9</w:t>
      </w:r>
      <w:r>
        <w:rPr>
          <w:rFonts w:ascii="Arial Unicode MS"/>
        </w:rPr>
        <w:t>    </w:t>
      </w:r>
      <w:r>
        <w:rPr>
          <w:rFonts w:ascii="Arial Unicode MS"/>
          <w:w w:val="100"/>
          <w:position w:val="-2"/>
        </w:rPr>
        <w:t>O</w:t>
      </w:r>
      <w:r>
        <w:rPr>
          <w:rFonts w:ascii="Arial Unicode MS"/>
          <w:position w:val="-2"/>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l</w:t>
      </w:r>
      <w:r>
        <w:rPr>
          <w:rFonts w:ascii="Arial Unicode MS"/>
        </w:rPr>
        <w:t>     </w:t>
      </w:r>
      <w:r>
        <w:rPr>
          <w:rFonts w:ascii="Arial Unicode MS"/>
          <w:w w:val="100"/>
          <w:position w:val="-2"/>
        </w:rPr>
        <w:t>o</w:t>
      </w:r>
      <w:r>
        <w:rPr>
          <w:rFonts w:ascii="Arial Unicode MS"/>
          <w:position w:val="-2"/>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7 9</w:t>
      </w:r>
    </w:p>
    <w:p>
      <w:pPr>
        <w:pStyle w:val="BodyText"/>
        <w:tabs>
          <w:tab w:pos="8399" w:val="left" w:leader="none"/>
        </w:tabs>
        <w:spacing w:line="72" w:lineRule="auto"/>
        <w:ind w:left="568"/>
        <w:rPr>
          <w:rFonts w:ascii="Arial Unicode MS"/>
        </w:rPr>
      </w:pPr>
      <w:r>
        <w:rPr>
          <w:rFonts w:ascii="Arial Unicode MS"/>
          <w:w w:val="100"/>
        </w:rPr>
        <w:t>7</w:t>
      </w:r>
      <w:r>
        <w:rPr>
          <w:rFonts w:ascii="Arial Unicode MS"/>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6"/>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2"/>
        </w:rPr>
        <w:t> </w:t>
      </w:r>
      <w:r>
        <w:rPr>
          <w:rFonts w:ascii="Arial Unicode MS"/>
          <w:w w:val="100"/>
        </w:rPr>
        <w:t>l</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8"/>
        </w:rPr>
        <w:t> </w:t>
      </w:r>
      <w:r>
        <w:rPr>
          <w:rFonts w:ascii="Arial Unicode MS"/>
          <w:w w:val="100"/>
          <w:position w:val="-2"/>
        </w:rPr>
        <w:t>o</w:t>
      </w:r>
      <w:r>
        <w:rPr>
          <w:rFonts w:ascii="Arial Unicode MS"/>
          <w:position w:val="-2"/>
        </w:rPr>
        <w:t> </w:t>
      </w:r>
      <w:r>
        <w:rPr>
          <w:rFonts w:ascii="Arial Unicode MS"/>
          <w:spacing w:val="-2"/>
          <w:position w:val="-2"/>
        </w:rPr>
        <w:t> </w:t>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9"/>
        </w:rPr>
        <w:t> </w:t>
      </w:r>
      <w:r>
        <w:rPr>
          <w:rFonts w:ascii="Arial Unicode MS"/>
          <w:w w:val="100"/>
        </w:rPr>
        <w:t>1</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spacing w:val="-6"/>
        </w:rPr>
        <w:t> </w:t>
      </w:r>
      <w:r>
        <w:rPr>
          <w:rFonts w:ascii="Arial Unicode MS"/>
          <w:w w:val="100"/>
        </w:rPr>
        <w:t>2</w:t>
      </w:r>
      <w:r>
        <w:rPr>
          <w:rFonts w:ascii="Arial Unicode MS"/>
        </w:rPr>
        <w:t>  </w:t>
      </w:r>
      <w:r>
        <w:rPr>
          <w:rFonts w:ascii="Arial Unicode MS"/>
          <w:spacing w:val="-5"/>
        </w:rPr>
        <w:t> </w:t>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9"/>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spacing w:val="-28"/>
          <w:w w:val="100"/>
        </w:rPr>
        <w:t>9</w:t>
      </w:r>
      <w:r>
        <w:rPr>
          <w:rFonts w:ascii="Arial Unicode MS"/>
          <w:w w:val="100"/>
        </w:rPr>
        <w:t>,</w:t>
      </w:r>
      <w:r>
        <w:rPr>
          <w:rFonts w:ascii="Arial Unicode MS"/>
        </w:rPr>
        <w:tab/>
      </w:r>
      <w:r>
        <w:rPr>
          <w:rFonts w:ascii="Arial Unicode MS"/>
          <w:w w:val="100"/>
        </w:rPr>
        <w:t>5</w:t>
      </w:r>
      <w:r>
        <w:rPr>
          <w:rFonts w:ascii="Arial Unicode MS"/>
        </w:rPr>
        <w:t>  </w:t>
      </w:r>
      <w:r>
        <w:rPr>
          <w:rFonts w:ascii="Arial Unicode MS"/>
          <w:spacing w:val="-9"/>
        </w:rPr>
        <w:t> </w: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6"/>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5"/>
        </w:rPr>
        <w:t> </w:t>
      </w:r>
      <w:r>
        <w:rPr>
          <w:rFonts w:ascii="Arial Unicode MS"/>
          <w:w w:val="100"/>
        </w:rPr>
        <w:t>5</w:t>
      </w:r>
      <w:r>
        <w:rPr>
          <w:rFonts w:ascii="Arial Unicode MS"/>
        </w:rPr>
        <w:t>  </w:t>
      </w:r>
      <w:r>
        <w:rPr>
          <w:rFonts w:ascii="Arial Unicode MS"/>
          <w:spacing w:val="-1"/>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7"/>
        </w:rPr>
        <w:t> </w:t>
      </w:r>
      <w:r>
        <w:rPr>
          <w:rFonts w:ascii="Arial Unicode MS"/>
          <w:w w:val="100"/>
        </w:rPr>
        <w:t>4</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6"/>
        </w:rPr>
        <w:t> </w:t>
      </w:r>
      <w:r>
        <w:rPr>
          <w:rFonts w:ascii="Arial Unicode MS"/>
          <w:spacing w:val="-59"/>
          <w:w w:val="100"/>
          <w:position w:val="-3"/>
          <w:sz w:val="13"/>
        </w:rPr>
        <w:t>5</w:t>
      </w:r>
      <w:r>
        <w:rPr>
          <w:rFonts w:ascii="Arial Unicode MS"/>
          <w:w w:val="100"/>
        </w:rPr>
        <w:t>8</w:t>
      </w:r>
    </w:p>
    <w:p>
      <w:pPr>
        <w:pStyle w:val="BodyText"/>
        <w:tabs>
          <w:tab w:pos="3368" w:val="left" w:leader="none"/>
          <w:tab w:pos="4832" w:val="left" w:leader="none"/>
          <w:tab w:pos="5482" w:val="left" w:leader="none"/>
          <w:tab w:pos="6172" w:val="left" w:leader="none"/>
          <w:tab w:pos="6945" w:val="left" w:leader="none"/>
          <w:tab w:pos="8077" w:val="left" w:leader="none"/>
          <w:tab w:pos="10032" w:val="left" w:leader="none"/>
          <w:tab w:pos="11345" w:val="left" w:leader="none"/>
          <w:tab w:pos="11744" w:val="right" w:leader="none"/>
        </w:tabs>
        <w:spacing w:line="48" w:lineRule="auto"/>
        <w:ind w:left="568"/>
        <w:rPr>
          <w:rFonts w:ascii="Arial Unicode MS" w:eastAsia="Arial Unicode MS" w:hint="eastAsia"/>
        </w:rPr>
      </w:pP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11"/>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8"/>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spacing w:val="3"/>
        </w:rPr>
        <w:t> </w:t>
      </w:r>
      <w:r>
        <w:rPr>
          <w:rFonts w:ascii="Arial Unicode MS" w:eastAsia="Arial Unicode MS" w:hint="eastAsia"/>
          <w:w w:val="100"/>
          <w:position w:val="-2"/>
        </w:rPr>
        <w:t>O</w:t>
      </w:r>
      <w:r>
        <w:rPr>
          <w:rFonts w:ascii="Arial Unicode MS" w:eastAsia="Arial Unicode MS" w:hint="eastAsia"/>
          <w:spacing w:val="-6"/>
          <w:position w:val="-2"/>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4"/>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4</w:t>
      </w:r>
      <w:r>
        <w:rPr>
          <w:rFonts w:ascii="Arial Unicode MS" w:eastAsia="Arial Unicode MS" w:hint="eastAsia"/>
        </w:rPr>
        <w:tab/>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99"/>
          <w:position w:val="-4"/>
          <w:sz w:val="6"/>
        </w:rPr>
        <w:t>ー</w:t>
      </w:r>
      <w:r>
        <w:rPr>
          <w:rFonts w:ascii="Arial Unicode MS" w:eastAsia="Arial Unicode MS" w:hint="eastAsia"/>
          <w:position w:val="-4"/>
          <w:sz w:val="6"/>
        </w:rPr>
        <w:t>   </w:t>
      </w:r>
      <w:r>
        <w:rPr>
          <w:rFonts w:ascii="Arial Unicode MS" w:eastAsia="Arial Unicode MS" w:hint="eastAsia"/>
          <w:spacing w:val="-2"/>
          <w:position w:val="-4"/>
          <w:sz w:val="6"/>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3</w:t>
      </w:r>
      <w:r>
        <w:rPr>
          <w:rFonts w:ascii="Arial Unicode MS" w:eastAsia="Arial Unicode MS" w:hint="eastAsia"/>
        </w:rPr>
        <w:tab/>
      </w:r>
      <w:r>
        <w:rPr>
          <w:rFonts w:ascii="Arial Unicode MS" w:eastAsia="Arial Unicode MS" w:hint="eastAsia"/>
          <w:w w:val="100"/>
        </w:rPr>
        <w:t>6</w:t>
      </w:r>
      <w:r>
        <w:rPr>
          <w:rFonts w:ascii="Arial Unicode MS" w:eastAsia="Arial Unicode MS" w:hint="eastAsia"/>
        </w:rPr>
        <w:tab/>
      </w:r>
      <w:r>
        <w:rPr>
          <w:rFonts w:ascii="Arial Unicode MS" w:eastAsia="Arial Unicode MS" w:hint="eastAsia"/>
          <w:w w:val="100"/>
        </w:rPr>
        <w:t>2 </w:t>
      </w:r>
      <w:r>
        <w:rPr>
          <w:rFonts w:ascii="Arial Unicode MS" w:eastAsia="Arial Unicode MS" w:hint="eastAsia"/>
        </w:rPr>
        <w:tab/>
      </w:r>
      <w:r>
        <w:rPr>
          <w:rFonts w:ascii="Arial Unicode MS" w:eastAsia="Arial Unicode MS" w:hint="eastAsia"/>
          <w:w w:val="100"/>
        </w:rPr>
        <w:t>1</w:t>
      </w:r>
    </w:p>
    <w:p>
      <w:pPr>
        <w:pStyle w:val="BodyText"/>
        <w:tabs>
          <w:tab w:pos="1233" w:val="left" w:leader="none"/>
          <w:tab w:pos="2221" w:val="left" w:leader="none"/>
        </w:tabs>
        <w:ind w:left="577"/>
        <w:rPr>
          <w:rFonts w:ascii="Arial Unicode MS"/>
        </w:rPr>
      </w:pPr>
      <w:r>
        <w:rPr/>
        <w:pict>
          <v:shape style="position:absolute;margin-left:259.916199pt;margin-top:77.283035pt;width:5.15pt;height:14.9pt;mso-position-horizontal-relative:page;mso-position-vertical-relative:page;z-index:53248" type="#_x0000_t202" filled="false" stroked="false">
            <v:textbox inset="0,0,0,0">
              <w:txbxContent>
                <w:p>
                  <w:pPr>
                    <w:spacing w:before="13"/>
                    <w:ind w:left="20" w:right="0" w:firstLine="0"/>
                    <w:jc w:val="left"/>
                    <w:rPr>
                      <w:rFonts w:ascii="Arial"/>
                      <w:sz w:val="23"/>
                    </w:rPr>
                  </w:pPr>
                  <w:r>
                    <w:rPr>
                      <w:rFonts w:ascii="Arial"/>
                      <w:w w:val="97"/>
                      <w:sz w:val="23"/>
                    </w:rPr>
                    <w:t>I</w:t>
                  </w:r>
                </w:p>
              </w:txbxContent>
            </v:textbox>
            <w10:wrap type="none"/>
          </v:shape>
        </w:pict>
      </w:r>
      <w:r>
        <w:rPr/>
        <w:pict>
          <v:shape style="position:absolute;margin-left:271.359711pt;margin-top:77.283035pt;width:6pt;height:14.9pt;mso-position-horizontal-relative:page;mso-position-vertical-relative:page;z-index:53272" type="#_x0000_t202" filled="false" stroked="false">
            <v:textbox inset="0,0,0,0">
              <w:txbxContent>
                <w:p>
                  <w:pPr>
                    <w:spacing w:before="13"/>
                    <w:ind w:left="20" w:right="0" w:firstLine="0"/>
                    <w:jc w:val="left"/>
                    <w:rPr>
                      <w:rFonts w:ascii="Arial"/>
                      <w:sz w:val="23"/>
                    </w:rPr>
                  </w:pPr>
                  <w:r>
                    <w:rPr>
                      <w:rFonts w:ascii="Arial"/>
                      <w:w w:val="97"/>
                      <w:sz w:val="23"/>
                    </w:rPr>
                    <w:t>"</w:t>
                  </w:r>
                </w:p>
              </w:txbxContent>
            </v:textbox>
            <w10:wrap type="none"/>
          </v:shape>
        </w:pict>
      </w:r>
      <w:r>
        <w:rPr/>
        <w:pict>
          <v:shape style="position:absolute;margin-left:292.394104pt;margin-top:77.283035pt;width:5.15pt;height:14.9pt;mso-position-horizontal-relative:page;mso-position-vertical-relative:page;z-index:53296" type="#_x0000_t202" filled="false" stroked="false">
            <v:textbox inset="0,0,0,0">
              <w:txbxContent>
                <w:p>
                  <w:pPr>
                    <w:spacing w:before="13"/>
                    <w:ind w:left="20" w:right="0" w:firstLine="0"/>
                    <w:jc w:val="left"/>
                    <w:rPr>
                      <w:rFonts w:ascii="Arial"/>
                      <w:sz w:val="23"/>
                    </w:rPr>
                  </w:pPr>
                  <w:r>
                    <w:rPr>
                      <w:rFonts w:ascii="Arial"/>
                      <w:w w:val="97"/>
                      <w:sz w:val="23"/>
                    </w:rPr>
                    <w:t>I</w:t>
                  </w:r>
                </w:p>
              </w:txbxContent>
            </v:textbox>
            <w10:wrap type="none"/>
          </v:shape>
        </w:pict>
      </w:r>
      <w:r>
        <w:rPr/>
        <w:pict>
          <v:shape style="position:absolute;margin-left:307.224091pt;margin-top:77.283035pt;width:22.1pt;height:355.25pt;mso-position-horizontal-relative:page;mso-position-vertical-relative:page;z-index:53320" type="#_x0000_t202" filled="false" stroked="false">
            <v:textbox inset="0,0,0,0">
              <w:txbxContent>
                <w:p>
                  <w:pPr>
                    <w:tabs>
                      <w:tab w:pos="360" w:val="left" w:leader="none"/>
                    </w:tabs>
                    <w:spacing w:line="249" w:lineRule="exact" w:before="13"/>
                    <w:ind w:left="0" w:right="0" w:firstLine="0"/>
                    <w:jc w:val="center"/>
                    <w:rPr>
                      <w:rFonts w:ascii="Arial"/>
                      <w:sz w:val="23"/>
                    </w:rPr>
                  </w:pPr>
                  <w:r>
                    <w:rPr>
                      <w:w w:val="85"/>
                      <w:sz w:val="18"/>
                    </w:rPr>
                    <w:t>os</w:t>
                    <w:tab/>
                  </w:r>
                  <w:r>
                    <w:rPr>
                      <w:rFonts w:ascii="Arial"/>
                      <w:w w:val="85"/>
                      <w:sz w:val="23"/>
                    </w:rPr>
                    <w:t>I</w:t>
                  </w:r>
                </w:p>
                <w:p>
                  <w:pPr>
                    <w:pStyle w:val="BodyText"/>
                    <w:spacing w:line="123" w:lineRule="exact"/>
                    <w:ind w:right="4"/>
                    <w:jc w:val="center"/>
                  </w:pPr>
                  <w:r>
                    <w:rPr>
                      <w:w w:val="120"/>
                    </w:rPr>
                    <w:t>8,663</w:t>
                  </w:r>
                </w:p>
                <w:p>
                  <w:pPr>
                    <w:pStyle w:val="BodyText"/>
                    <w:spacing w:before="20"/>
                    <w:ind w:right="14"/>
                    <w:jc w:val="center"/>
                  </w:pPr>
                  <w:r>
                    <w:rPr>
                      <w:w w:val="115"/>
                    </w:rPr>
                    <w:t>5,122</w:t>
                  </w:r>
                </w:p>
                <w:p>
                  <w:pPr>
                    <w:pStyle w:val="BodyText"/>
                    <w:spacing w:before="28"/>
                    <w:ind w:right="18"/>
                    <w:jc w:val="center"/>
                  </w:pPr>
                  <w:r>
                    <w:rPr>
                      <w:w w:val="115"/>
                    </w:rPr>
                    <w:t>3,541</w:t>
                  </w:r>
                </w:p>
                <w:p>
                  <w:pPr>
                    <w:pStyle w:val="BodyText"/>
                    <w:spacing w:before="28"/>
                    <w:ind w:left="10"/>
                    <w:jc w:val="center"/>
                  </w:pPr>
                  <w:r>
                    <w:rPr>
                      <w:w w:val="115"/>
                    </w:rPr>
                    <w:t>1,613</w:t>
                  </w:r>
                </w:p>
                <w:p>
                  <w:pPr>
                    <w:pStyle w:val="BodyText"/>
                    <w:spacing w:before="28"/>
                    <w:ind w:left="2"/>
                    <w:jc w:val="center"/>
                  </w:pPr>
                  <w:r>
                    <w:rPr>
                      <w:w w:val="110"/>
                    </w:rPr>
                    <w:t>1,014</w:t>
                  </w:r>
                </w:p>
                <w:p>
                  <w:pPr>
                    <w:pStyle w:val="BodyText"/>
                    <w:spacing w:before="28"/>
                    <w:ind w:left="2"/>
                    <w:jc w:val="center"/>
                  </w:pPr>
                  <w:r>
                    <w:rPr>
                      <w:w w:val="110"/>
                    </w:rPr>
                    <w:t>1,194</w:t>
                  </w:r>
                </w:p>
                <w:p>
                  <w:pPr>
                    <w:pStyle w:val="BodyText"/>
                    <w:spacing w:before="28"/>
                    <w:ind w:left="79"/>
                    <w:jc w:val="center"/>
                  </w:pPr>
                  <w:r>
                    <w:rPr>
                      <w:w w:val="110"/>
                    </w:rPr>
                    <w:t>259</w:t>
                  </w:r>
                </w:p>
                <w:p>
                  <w:pPr>
                    <w:pStyle w:val="BodyText"/>
                    <w:spacing w:before="28"/>
                    <w:ind w:left="79"/>
                    <w:jc w:val="center"/>
                  </w:pPr>
                  <w:r>
                    <w:rPr>
                      <w:w w:val="110"/>
                    </w:rPr>
                    <w:t>275</w:t>
                  </w:r>
                </w:p>
                <w:p>
                  <w:pPr>
                    <w:pStyle w:val="BodyText"/>
                    <w:spacing w:before="27"/>
                    <w:ind w:left="74"/>
                    <w:jc w:val="center"/>
                  </w:pPr>
                  <w:r>
                    <w:rPr>
                      <w:w w:val="110"/>
                    </w:rPr>
                    <w:t>330</w:t>
                  </w:r>
                </w:p>
                <w:p>
                  <w:pPr>
                    <w:spacing w:before="19"/>
                    <w:ind w:left="101" w:right="0" w:firstLine="0"/>
                    <w:jc w:val="center"/>
                    <w:rPr>
                      <w:sz w:val="13"/>
                    </w:rPr>
                  </w:pPr>
                  <w:r>
                    <w:rPr>
                      <w:w w:val="105"/>
                      <w:sz w:val="13"/>
                    </w:rPr>
                    <w:t>217</w:t>
                  </w:r>
                </w:p>
                <w:p>
                  <w:pPr>
                    <w:pStyle w:val="BodyText"/>
                    <w:spacing w:before="19"/>
                    <w:ind w:left="88"/>
                    <w:jc w:val="center"/>
                  </w:pPr>
                  <w:r>
                    <w:rPr>
                      <w:w w:val="105"/>
                    </w:rPr>
                    <w:t>220</w:t>
                  </w:r>
                </w:p>
                <w:p>
                  <w:pPr>
                    <w:pStyle w:val="BodyText"/>
                    <w:spacing w:before="27"/>
                    <w:jc w:val="center"/>
                  </w:pPr>
                  <w:r>
                    <w:rPr>
                      <w:w w:val="115"/>
                    </w:rPr>
                    <w:t>5,122</w:t>
                  </w:r>
                </w:p>
                <w:p>
                  <w:pPr>
                    <w:pStyle w:val="BodyText"/>
                    <w:spacing w:before="28"/>
                    <w:ind w:left="166"/>
                    <w:jc w:val="center"/>
                  </w:pPr>
                  <w:r>
                    <w:rPr>
                      <w:w w:val="110"/>
                    </w:rPr>
                    <w:t>79</w:t>
                  </w:r>
                </w:p>
                <w:p>
                  <w:pPr>
                    <w:pStyle w:val="BodyText"/>
                    <w:spacing w:before="28"/>
                    <w:ind w:left="167"/>
                    <w:jc w:val="center"/>
                  </w:pPr>
                  <w:r>
                    <w:rPr>
                      <w:w w:val="110"/>
                    </w:rPr>
                    <w:t>34</w:t>
                  </w:r>
                </w:p>
                <w:p>
                  <w:pPr>
                    <w:spacing w:before="19"/>
                    <w:ind w:left="179" w:right="0" w:firstLine="0"/>
                    <w:jc w:val="center"/>
                    <w:rPr>
                      <w:sz w:val="13"/>
                    </w:rPr>
                  </w:pPr>
                  <w:r>
                    <w:rPr>
                      <w:w w:val="105"/>
                      <w:sz w:val="13"/>
                    </w:rPr>
                    <w:t>45</w:t>
                  </w:r>
                </w:p>
                <w:p>
                  <w:pPr>
                    <w:spacing w:before="16"/>
                    <w:ind w:left="177" w:right="0" w:firstLine="0"/>
                    <w:jc w:val="center"/>
                    <w:rPr>
                      <w:sz w:val="13"/>
                    </w:rPr>
                  </w:pPr>
                  <w:r>
                    <w:rPr>
                      <w:w w:val="105"/>
                      <w:sz w:val="13"/>
                    </w:rPr>
                    <w:t>28</w:t>
                  </w:r>
                </w:p>
                <w:p>
                  <w:pPr>
                    <w:pStyle w:val="BodyText"/>
                    <w:spacing w:before="19"/>
                    <w:ind w:left="168"/>
                    <w:jc w:val="center"/>
                  </w:pPr>
                  <w:r>
                    <w:rPr>
                      <w:w w:val="105"/>
                    </w:rPr>
                    <w:t>22</w:t>
                  </w:r>
                </w:p>
                <w:p>
                  <w:pPr>
                    <w:pStyle w:val="BodyText"/>
                    <w:spacing w:before="28"/>
                    <w:ind w:left="168"/>
                    <w:jc w:val="center"/>
                  </w:pPr>
                  <w:r>
                    <w:rPr>
                      <w:w w:val="105"/>
                    </w:rPr>
                    <w:t>28</w:t>
                  </w:r>
                </w:p>
                <w:p>
                  <w:pPr>
                    <w:pStyle w:val="BodyText"/>
                    <w:spacing w:before="20"/>
                    <w:ind w:left="80"/>
                    <w:jc w:val="center"/>
                  </w:pPr>
                  <w:r>
                    <w:rPr>
                      <w:w w:val="105"/>
                    </w:rPr>
                    <w:t>236</w:t>
                  </w:r>
                </w:p>
                <w:p>
                  <w:pPr>
                    <w:spacing w:before="19"/>
                    <w:ind w:left="157" w:right="0" w:firstLine="0"/>
                    <w:jc w:val="center"/>
                    <w:rPr>
                      <w:sz w:val="13"/>
                    </w:rPr>
                  </w:pPr>
                  <w:r>
                    <w:rPr>
                      <w:w w:val="105"/>
                      <w:sz w:val="13"/>
                    </w:rPr>
                    <w:t>94</w:t>
                  </w:r>
                </w:p>
                <w:p>
                  <w:pPr>
                    <w:pStyle w:val="BodyText"/>
                    <w:spacing w:before="26"/>
                    <w:ind w:left="99"/>
                    <w:jc w:val="center"/>
                  </w:pPr>
                  <w:r>
                    <w:rPr>
                      <w:w w:val="110"/>
                    </w:rPr>
                    <w:t>128</w:t>
                  </w:r>
                </w:p>
                <w:p>
                  <w:pPr>
                    <w:pStyle w:val="BodyText"/>
                    <w:spacing w:before="20"/>
                    <w:ind w:left="165"/>
                    <w:jc w:val="center"/>
                  </w:pPr>
                  <w:r>
                    <w:rPr>
                      <w:w w:val="110"/>
                    </w:rPr>
                    <w:t>74</w:t>
                  </w:r>
                </w:p>
                <w:p>
                  <w:pPr>
                    <w:pStyle w:val="BodyText"/>
                    <w:spacing w:before="28"/>
                    <w:ind w:left="147"/>
                    <w:jc w:val="center"/>
                  </w:pPr>
                  <w:r>
                    <w:rPr/>
                    <w:t>29</w:t>
                  </w:r>
                </w:p>
                <w:p>
                  <w:pPr>
                    <w:pStyle w:val="BodyText"/>
                    <w:spacing w:before="28"/>
                    <w:ind w:left="168"/>
                    <w:jc w:val="center"/>
                  </w:pPr>
                  <w:r>
                    <w:rPr>
                      <w:w w:val="105"/>
                    </w:rPr>
                    <w:t>29</w:t>
                  </w:r>
                </w:p>
                <w:p>
                  <w:pPr>
                    <w:pStyle w:val="BodyText"/>
                    <w:spacing w:before="21"/>
                    <w:ind w:left="168"/>
                    <w:jc w:val="center"/>
                  </w:pPr>
                  <w:r>
                    <w:rPr>
                      <w:w w:val="105"/>
                    </w:rPr>
                    <w:t>29</w:t>
                  </w:r>
                </w:p>
                <w:p>
                  <w:pPr>
                    <w:spacing w:before="11"/>
                    <w:ind w:left="159" w:right="0" w:firstLine="0"/>
                    <w:jc w:val="center"/>
                    <w:rPr>
                      <w:sz w:val="13"/>
                    </w:rPr>
                  </w:pPr>
                  <w:r>
                    <w:rPr>
                      <w:w w:val="105"/>
                      <w:sz w:val="13"/>
                    </w:rPr>
                    <w:t>39</w:t>
                  </w:r>
                </w:p>
                <w:p>
                  <w:pPr>
                    <w:pStyle w:val="BodyText"/>
                    <w:spacing w:before="26"/>
                    <w:ind w:left="146"/>
                    <w:jc w:val="center"/>
                  </w:pPr>
                  <w:r>
                    <w:rPr>
                      <w:w w:val="105"/>
                    </w:rPr>
                    <w:t>34</w:t>
                  </w:r>
                </w:p>
                <w:p>
                  <w:pPr>
                    <w:pStyle w:val="BodyText"/>
                    <w:spacing w:before="21"/>
                    <w:ind w:left="85"/>
                    <w:jc w:val="center"/>
                  </w:pPr>
                  <w:r>
                    <w:rPr>
                      <w:w w:val="105"/>
                    </w:rPr>
                    <w:t>456</w:t>
                  </w:r>
                </w:p>
                <w:p>
                  <w:pPr>
                    <w:pStyle w:val="BodyText"/>
                    <w:spacing w:before="27"/>
                    <w:ind w:left="141"/>
                    <w:jc w:val="center"/>
                  </w:pPr>
                  <w:r>
                    <w:rPr>
                      <w:w w:val="105"/>
                    </w:rPr>
                    <w:t>83</w:t>
                  </w:r>
                </w:p>
                <w:p>
                  <w:pPr>
                    <w:pStyle w:val="BodyText"/>
                    <w:spacing w:before="21"/>
                    <w:ind w:left="151"/>
                    <w:jc w:val="center"/>
                  </w:pPr>
                  <w:r>
                    <w:rPr>
                      <w:w w:val="110"/>
                    </w:rPr>
                    <w:t>35</w:t>
                  </w:r>
                </w:p>
                <w:p>
                  <w:pPr>
                    <w:pStyle w:val="BodyText"/>
                    <w:spacing w:before="28"/>
                    <w:ind w:left="177"/>
                    <w:jc w:val="center"/>
                  </w:pPr>
                  <w:r>
                    <w:rPr>
                      <w:w w:val="110"/>
                    </w:rPr>
                    <w:t>19</w:t>
                  </w:r>
                </w:p>
                <w:p>
                  <w:pPr>
                    <w:pStyle w:val="BodyText"/>
                    <w:spacing w:before="21"/>
                    <w:ind w:left="99"/>
                    <w:jc w:val="center"/>
                  </w:pPr>
                  <w:r>
                    <w:rPr>
                      <w:w w:val="110"/>
                    </w:rPr>
                    <w:t>137</w:t>
                  </w:r>
                </w:p>
                <w:p>
                  <w:pPr>
                    <w:spacing w:before="18"/>
                    <w:ind w:left="183" w:right="0" w:firstLine="0"/>
                    <w:jc w:val="center"/>
                    <w:rPr>
                      <w:sz w:val="13"/>
                    </w:rPr>
                  </w:pPr>
                  <w:r>
                    <w:rPr>
                      <w:w w:val="105"/>
                      <w:sz w:val="13"/>
                    </w:rPr>
                    <w:t>75</w:t>
                  </w:r>
                </w:p>
                <w:p>
                  <w:pPr>
                    <w:pStyle w:val="BodyText"/>
                    <w:spacing w:before="19"/>
                    <w:ind w:left="97"/>
                    <w:jc w:val="center"/>
                  </w:pPr>
                  <w:r>
                    <w:rPr>
                      <w:w w:val="110"/>
                    </w:rPr>
                    <w:t>121</w:t>
                  </w:r>
                </w:p>
                <w:p>
                  <w:pPr>
                    <w:pStyle w:val="BodyText"/>
                    <w:spacing w:before="28"/>
                    <w:ind w:left="163"/>
                    <w:jc w:val="center"/>
                  </w:pPr>
                  <w:r>
                    <w:rPr>
                      <w:w w:val="105"/>
                    </w:rPr>
                    <w:t>70</w:t>
                  </w:r>
                </w:p>
                <w:p>
                  <w:pPr>
                    <w:pStyle w:val="BodyText"/>
                    <w:spacing w:before="28"/>
                    <w:ind w:left="77"/>
                    <w:jc w:val="center"/>
                  </w:pPr>
                  <w:r>
                    <w:rPr>
                      <w:w w:val="105"/>
                    </w:rPr>
                    <w:t>131</w:t>
                  </w:r>
                </w:p>
                <w:p>
                  <w:pPr>
                    <w:pStyle w:val="BodyText"/>
                    <w:spacing w:before="20"/>
                    <w:ind w:left="92"/>
                    <w:jc w:val="center"/>
                  </w:pPr>
                  <w:r>
                    <w:rPr>
                      <w:w w:val="105"/>
                    </w:rPr>
                    <w:t>141</w:t>
                  </w:r>
                </w:p>
                <w:p>
                  <w:pPr>
                    <w:pStyle w:val="BodyText"/>
                    <w:spacing w:before="21"/>
                    <w:ind w:left="153"/>
                    <w:jc w:val="center"/>
                  </w:pPr>
                  <w:r>
                    <w:rPr>
                      <w:w w:val="105"/>
                    </w:rPr>
                    <w:t>47</w:t>
                  </w:r>
                </w:p>
                <w:p>
                  <w:pPr>
                    <w:pStyle w:val="BodyText"/>
                    <w:spacing w:before="28"/>
                    <w:ind w:left="166"/>
                    <w:jc w:val="center"/>
                  </w:pPr>
                  <w:r>
                    <w:rPr>
                      <w:w w:val="110"/>
                    </w:rPr>
                    <w:t>63</w:t>
                  </w:r>
                </w:p>
                <w:p>
                  <w:pPr>
                    <w:pStyle w:val="BodyText"/>
                    <w:spacing w:before="28"/>
                    <w:ind w:left="151"/>
                    <w:jc w:val="center"/>
                  </w:pPr>
                  <w:r>
                    <w:rPr>
                      <w:w w:val="110"/>
                    </w:rPr>
                    <w:t>35</w:t>
                  </w:r>
                </w:p>
                <w:p>
                  <w:pPr>
                    <w:pStyle w:val="BodyText"/>
                    <w:spacing w:before="20"/>
                    <w:ind w:left="86"/>
                    <w:jc w:val="center"/>
                  </w:pPr>
                  <w:r>
                    <w:rPr>
                      <w:w w:val="110"/>
                    </w:rPr>
                    <w:t>683</w:t>
                  </w:r>
                </w:p>
                <w:p>
                  <w:pPr>
                    <w:pStyle w:val="BodyText"/>
                    <w:spacing w:before="28"/>
                    <w:ind w:left="97"/>
                    <w:jc w:val="center"/>
                  </w:pPr>
                  <w:r>
                    <w:rPr>
                      <w:w w:val="110"/>
                    </w:rPr>
                    <w:t>114</w:t>
                  </w:r>
                </w:p>
              </w:txbxContent>
            </v:textbox>
            <w10:wrap type="none"/>
          </v:shape>
        </w:pict>
      </w:r>
      <w:r>
        <w:rPr/>
        <w:pict>
          <v:shape style="position:absolute;margin-left:276.505493pt;margin-top:88.846764pt;width:17.6pt;height:8.7pt;mso-position-horizontal-relative:page;mso-position-vertical-relative:page;z-index:53368" type="#_x0000_t202" filled="false" stroked="false">
            <v:textbox inset="0,0,0,0">
              <w:txbxContent>
                <w:p>
                  <w:pPr>
                    <w:pStyle w:val="BodyText"/>
                    <w:spacing w:before="15"/>
                    <w:ind w:left="20"/>
                  </w:pPr>
                  <w:r>
                    <w:rPr>
                      <w:w w:val="115"/>
                    </w:rPr>
                    <w:t>8,756</w:t>
                  </w:r>
                </w:p>
              </w:txbxContent>
            </v:textbox>
            <w10:wrap type="none"/>
          </v:shape>
        </w:pict>
      </w:r>
      <w:r>
        <w:rPr/>
        <w:pict>
          <v:shape style="position:absolute;margin-left:276.577606pt;margin-top:96.780365pt;width:18.25pt;height:335.75pt;mso-position-horizontal-relative:page;mso-position-vertical-relative:page;z-index:53416" type="#_x0000_t202" filled="false" stroked="false">
            <v:textbox inset="0,0,0,0">
              <w:txbxContent>
                <w:p>
                  <w:pPr>
                    <w:pStyle w:val="BodyText"/>
                    <w:spacing w:before="15"/>
                    <w:ind w:right="11"/>
                    <w:jc w:val="center"/>
                  </w:pPr>
                  <w:r>
                    <w:rPr>
                      <w:w w:val="115"/>
                    </w:rPr>
                    <w:t>5,162</w:t>
                  </w:r>
                </w:p>
                <w:p>
                  <w:pPr>
                    <w:pStyle w:val="BodyText"/>
                    <w:spacing w:before="28"/>
                    <w:ind w:right="11"/>
                    <w:jc w:val="center"/>
                  </w:pPr>
                  <w:r>
                    <w:rPr>
                      <w:w w:val="115"/>
                    </w:rPr>
                    <w:t>3,594</w:t>
                  </w:r>
                </w:p>
                <w:p>
                  <w:pPr>
                    <w:pStyle w:val="BodyText"/>
                    <w:spacing w:before="28"/>
                    <w:ind w:left="1" w:right="7"/>
                    <w:jc w:val="center"/>
                  </w:pPr>
                  <w:r>
                    <w:rPr>
                      <w:w w:val="110"/>
                    </w:rPr>
                    <w:t>1,554</w:t>
                  </w:r>
                </w:p>
                <w:p>
                  <w:pPr>
                    <w:pStyle w:val="BodyText"/>
                    <w:spacing w:before="27"/>
                    <w:ind w:left="1" w:right="5"/>
                    <w:jc w:val="center"/>
                  </w:pPr>
                  <w:r>
                    <w:rPr>
                      <w:w w:val="115"/>
                    </w:rPr>
                    <w:t>1,012</w:t>
                  </w:r>
                </w:p>
                <w:p>
                  <w:pPr>
                    <w:pStyle w:val="BodyText"/>
                    <w:spacing w:before="28"/>
                    <w:ind w:left="1" w:right="5"/>
                    <w:jc w:val="center"/>
                  </w:pPr>
                  <w:r>
                    <w:rPr>
                      <w:w w:val="125"/>
                    </w:rPr>
                    <w:t>1261</w:t>
                  </w:r>
                </w:p>
                <w:p>
                  <w:pPr>
                    <w:pStyle w:val="BodyText"/>
                    <w:spacing w:before="28"/>
                    <w:ind w:left="93" w:right="11"/>
                    <w:jc w:val="center"/>
                  </w:pPr>
                  <w:r>
                    <w:rPr>
                      <w:w w:val="110"/>
                    </w:rPr>
                    <w:t>227</w:t>
                  </w:r>
                </w:p>
                <w:p>
                  <w:pPr>
                    <w:pStyle w:val="BodyText"/>
                    <w:spacing w:before="28"/>
                    <w:ind w:left="93" w:right="11"/>
                    <w:jc w:val="center"/>
                  </w:pPr>
                  <w:r>
                    <w:rPr>
                      <w:w w:val="110"/>
                    </w:rPr>
                    <w:t>293</w:t>
                  </w:r>
                </w:p>
                <w:p>
                  <w:pPr>
                    <w:pStyle w:val="BodyText"/>
                    <w:spacing w:before="28"/>
                    <w:ind w:left="89" w:right="11"/>
                    <w:jc w:val="center"/>
                  </w:pPr>
                  <w:r>
                    <w:rPr>
                      <w:w w:val="110"/>
                    </w:rPr>
                    <w:t>375</w:t>
                  </w:r>
                </w:p>
                <w:p>
                  <w:pPr>
                    <w:spacing w:before="19"/>
                    <w:ind w:left="111" w:right="0" w:firstLine="0"/>
                    <w:jc w:val="center"/>
                    <w:rPr>
                      <w:sz w:val="13"/>
                    </w:rPr>
                  </w:pPr>
                  <w:r>
                    <w:rPr>
                      <w:w w:val="110"/>
                      <w:sz w:val="13"/>
                    </w:rPr>
                    <w:t>213</w:t>
                  </w:r>
                </w:p>
                <w:p>
                  <w:pPr>
                    <w:pStyle w:val="BodyText"/>
                    <w:spacing w:before="18"/>
                    <w:ind w:left="102" w:right="5"/>
                    <w:jc w:val="center"/>
                    <w:rPr>
                      <w:rFonts w:ascii="Arial"/>
                    </w:rPr>
                  </w:pPr>
                  <w:r>
                    <w:rPr>
                      <w:rFonts w:ascii="Arial"/>
                      <w:w w:val="105"/>
                    </w:rPr>
                    <w:t>227</w:t>
                  </w:r>
                </w:p>
                <w:p>
                  <w:pPr>
                    <w:pStyle w:val="BodyText"/>
                    <w:spacing w:before="28"/>
                    <w:ind w:left="1" w:right="5"/>
                    <w:jc w:val="center"/>
                  </w:pPr>
                  <w:r>
                    <w:rPr>
                      <w:w w:val="110"/>
                    </w:rPr>
                    <w:t>5.162</w:t>
                  </w:r>
                </w:p>
                <w:p>
                  <w:pPr>
                    <w:pStyle w:val="BodyText"/>
                    <w:spacing w:before="28"/>
                    <w:ind w:left="102" w:right="1"/>
                    <w:jc w:val="center"/>
                  </w:pPr>
                  <w:r>
                    <w:rPr>
                      <w:w w:val="110"/>
                    </w:rPr>
                    <w:t>120</w:t>
                  </w:r>
                </w:p>
                <w:p>
                  <w:pPr>
                    <w:spacing w:before="18"/>
                    <w:ind w:left="171" w:right="5" w:firstLine="0"/>
                    <w:jc w:val="center"/>
                    <w:rPr>
                      <w:sz w:val="13"/>
                    </w:rPr>
                  </w:pPr>
                  <w:r>
                    <w:rPr>
                      <w:w w:val="110"/>
                      <w:sz w:val="13"/>
                    </w:rPr>
                    <w:t>31</w:t>
                  </w:r>
                </w:p>
                <w:p>
                  <w:pPr>
                    <w:spacing w:before="17"/>
                    <w:ind w:left="171" w:right="5" w:firstLine="0"/>
                    <w:jc w:val="center"/>
                    <w:rPr>
                      <w:sz w:val="13"/>
                    </w:rPr>
                  </w:pPr>
                  <w:r>
                    <w:rPr>
                      <w:w w:val="110"/>
                      <w:sz w:val="13"/>
                    </w:rPr>
                    <w:t>31</w:t>
                  </w:r>
                </w:p>
                <w:p>
                  <w:pPr>
                    <w:pStyle w:val="BodyText"/>
                    <w:spacing w:before="26"/>
                    <w:ind w:left="163" w:right="11"/>
                    <w:jc w:val="center"/>
                  </w:pPr>
                  <w:r>
                    <w:rPr>
                      <w:w w:val="105"/>
                    </w:rPr>
                    <w:t>33</w:t>
                  </w:r>
                </w:p>
                <w:p>
                  <w:pPr>
                    <w:pStyle w:val="BodyText"/>
                    <w:spacing w:before="20"/>
                    <w:ind w:left="174" w:right="5"/>
                    <w:jc w:val="center"/>
                  </w:pPr>
                  <w:r>
                    <w:rPr/>
                    <w:t>11</w:t>
                  </w:r>
                </w:p>
                <w:p>
                  <w:pPr>
                    <w:pStyle w:val="BodyText"/>
                    <w:spacing w:before="28"/>
                    <w:ind w:left="168" w:right="11"/>
                    <w:jc w:val="center"/>
                  </w:pPr>
                  <w:r>
                    <w:rPr>
                      <w:w w:val="105"/>
                    </w:rPr>
                    <w:t>29</w:t>
                  </w:r>
                </w:p>
                <w:p>
                  <w:pPr>
                    <w:pStyle w:val="BodyText"/>
                    <w:spacing w:before="20"/>
                    <w:ind w:left="108" w:right="5"/>
                    <w:jc w:val="center"/>
                    <w:rPr>
                      <w:rFonts w:ascii="Arial"/>
                    </w:rPr>
                  </w:pPr>
                  <w:r>
                    <w:rPr>
                      <w:rFonts w:ascii="Arial"/>
                      <w:w w:val="105"/>
                    </w:rPr>
                    <w:t>255</w:t>
                  </w:r>
                </w:p>
                <w:p>
                  <w:pPr>
                    <w:pStyle w:val="BodyText"/>
                    <w:spacing w:before="28"/>
                    <w:ind w:left="170" w:right="5"/>
                    <w:jc w:val="center"/>
                    <w:rPr>
                      <w:rFonts w:ascii="Arial"/>
                    </w:rPr>
                  </w:pPr>
                  <w:r>
                    <w:rPr>
                      <w:rFonts w:ascii="Arial"/>
                      <w:w w:val="105"/>
                    </w:rPr>
                    <w:t>91</w:t>
                  </w:r>
                </w:p>
                <w:p>
                  <w:pPr>
                    <w:pStyle w:val="BodyText"/>
                    <w:spacing w:before="29"/>
                    <w:ind w:left="111" w:right="8"/>
                    <w:jc w:val="center"/>
                  </w:pPr>
                  <w:r>
                    <w:rPr>
                      <w:w w:val="110"/>
                    </w:rPr>
                    <w:t>149</w:t>
                  </w:r>
                </w:p>
                <w:p>
                  <w:pPr>
                    <w:pStyle w:val="BodyText"/>
                    <w:spacing w:before="20"/>
                    <w:ind w:left="174" w:right="5"/>
                    <w:jc w:val="center"/>
                  </w:pPr>
                  <w:r>
                    <w:rPr>
                      <w:w w:val="110"/>
                    </w:rPr>
                    <w:t>70</w:t>
                  </w:r>
                </w:p>
                <w:p>
                  <w:pPr>
                    <w:pStyle w:val="BodyText"/>
                    <w:spacing w:before="28"/>
                    <w:ind w:left="174" w:right="8"/>
                    <w:jc w:val="center"/>
                  </w:pPr>
                  <w:r>
                    <w:rPr/>
                    <w:t>41</w:t>
                  </w:r>
                </w:p>
                <w:p>
                  <w:pPr>
                    <w:pStyle w:val="BodyText"/>
                    <w:spacing w:before="28"/>
                    <w:ind w:left="174" w:right="11"/>
                    <w:jc w:val="center"/>
                  </w:pPr>
                  <w:r>
                    <w:rPr>
                      <w:w w:val="105"/>
                    </w:rPr>
                    <w:t>19</w:t>
                  </w:r>
                </w:p>
                <w:p>
                  <w:pPr>
                    <w:pStyle w:val="BodyText"/>
                    <w:spacing w:before="21"/>
                    <w:ind w:left="174" w:right="5"/>
                    <w:jc w:val="center"/>
                  </w:pPr>
                  <w:r>
                    <w:rPr>
                      <w:w w:val="110"/>
                    </w:rPr>
                    <w:t>32</w:t>
                  </w:r>
                </w:p>
                <w:p>
                  <w:pPr>
                    <w:pStyle w:val="BodyText"/>
                    <w:spacing w:before="20"/>
                    <w:ind w:left="174" w:right="3"/>
                    <w:jc w:val="center"/>
                  </w:pPr>
                  <w:r>
                    <w:rPr>
                      <w:w w:val="105"/>
                    </w:rPr>
                    <w:t>29</w:t>
                  </w:r>
                </w:p>
                <w:p>
                  <w:pPr>
                    <w:pStyle w:val="BodyText"/>
                    <w:spacing w:before="28"/>
                    <w:ind w:left="173" w:right="11"/>
                    <w:jc w:val="center"/>
                  </w:pPr>
                  <w:r>
                    <w:rPr>
                      <w:w w:val="105"/>
                    </w:rPr>
                    <w:t>50</w:t>
                  </w:r>
                </w:p>
                <w:p>
                  <w:pPr>
                    <w:pStyle w:val="BodyText"/>
                    <w:spacing w:before="21"/>
                    <w:ind w:left="85" w:right="11"/>
                    <w:jc w:val="center"/>
                  </w:pPr>
                  <w:r>
                    <w:rPr>
                      <w:w w:val="105"/>
                    </w:rPr>
                    <w:t>481</w:t>
                  </w:r>
                </w:p>
                <w:p>
                  <w:pPr>
                    <w:pStyle w:val="BodyText"/>
                    <w:spacing w:before="28"/>
                    <w:ind w:left="174" w:right="10"/>
                    <w:jc w:val="center"/>
                  </w:pPr>
                  <w:r>
                    <w:rPr>
                      <w:w w:val="105"/>
                    </w:rPr>
                    <w:t>98</w:t>
                  </w:r>
                </w:p>
                <w:p>
                  <w:pPr>
                    <w:pStyle w:val="BodyText"/>
                    <w:spacing w:before="21"/>
                    <w:ind w:left="174" w:right="5"/>
                    <w:jc w:val="center"/>
                  </w:pPr>
                  <w:r>
                    <w:rPr>
                      <w:w w:val="110"/>
                    </w:rPr>
                    <w:t>32</w:t>
                  </w:r>
                </w:p>
                <w:p>
                  <w:pPr>
                    <w:pStyle w:val="BodyText"/>
                    <w:spacing w:before="28"/>
                    <w:ind w:left="180" w:right="5"/>
                    <w:jc w:val="center"/>
                  </w:pPr>
                  <w:r>
                    <w:rPr>
                      <w:w w:val="110"/>
                    </w:rPr>
                    <w:t>21</w:t>
                  </w:r>
                </w:p>
                <w:p>
                  <w:pPr>
                    <w:pStyle w:val="BodyText"/>
                    <w:spacing w:before="20"/>
                    <w:ind w:left="111" w:right="8"/>
                    <w:jc w:val="center"/>
                  </w:pPr>
                  <w:r>
                    <w:rPr>
                      <w:w w:val="110"/>
                    </w:rPr>
                    <w:t>151</w:t>
                  </w:r>
                </w:p>
                <w:p>
                  <w:pPr>
                    <w:pStyle w:val="BodyText"/>
                    <w:spacing w:before="28"/>
                    <w:ind w:left="174" w:right="4"/>
                    <w:jc w:val="center"/>
                  </w:pPr>
                  <w:r>
                    <w:rPr>
                      <w:w w:val="110"/>
                    </w:rPr>
                    <w:t>70</w:t>
                  </w:r>
                </w:p>
                <w:p>
                  <w:pPr>
                    <w:pStyle w:val="BodyText"/>
                    <w:spacing w:before="21"/>
                    <w:ind w:left="102" w:right="1"/>
                    <w:jc w:val="center"/>
                  </w:pPr>
                  <w:r>
                    <w:rPr>
                      <w:w w:val="110"/>
                    </w:rPr>
                    <w:t>116</w:t>
                  </w:r>
                </w:p>
                <w:p>
                  <w:pPr>
                    <w:spacing w:before="18"/>
                    <w:ind w:left="174" w:right="0" w:firstLine="0"/>
                    <w:jc w:val="center"/>
                    <w:rPr>
                      <w:sz w:val="13"/>
                    </w:rPr>
                  </w:pPr>
                  <w:r>
                    <w:rPr>
                      <w:w w:val="105"/>
                      <w:sz w:val="13"/>
                    </w:rPr>
                    <w:t>64</w:t>
                  </w:r>
                </w:p>
                <w:p>
                  <w:pPr>
                    <w:pStyle w:val="BodyText"/>
                    <w:spacing w:before="26"/>
                    <w:ind w:left="102" w:right="7"/>
                    <w:jc w:val="center"/>
                  </w:pPr>
                  <w:r>
                    <w:rPr>
                      <w:w w:val="105"/>
                    </w:rPr>
                    <w:t>130</w:t>
                  </w:r>
                </w:p>
                <w:p>
                  <w:pPr>
                    <w:pStyle w:val="BodyText"/>
                    <w:spacing w:before="21"/>
                    <w:ind w:left="92" w:right="11"/>
                    <w:jc w:val="center"/>
                  </w:pPr>
                  <w:r>
                    <w:rPr>
                      <w:w w:val="105"/>
                    </w:rPr>
                    <w:t>149</w:t>
                  </w:r>
                </w:p>
                <w:p>
                  <w:pPr>
                    <w:pStyle w:val="BodyText"/>
                    <w:spacing w:before="20"/>
                    <w:ind w:left="174" w:right="10"/>
                    <w:jc w:val="center"/>
                  </w:pPr>
                  <w:r>
                    <w:rPr>
                      <w:w w:val="105"/>
                    </w:rPr>
                    <w:t>54</w:t>
                  </w:r>
                </w:p>
                <w:p>
                  <w:pPr>
                    <w:pStyle w:val="BodyText"/>
                    <w:spacing w:before="28"/>
                    <w:ind w:left="174" w:right="6"/>
                    <w:jc w:val="center"/>
                  </w:pPr>
                  <w:r>
                    <w:rPr>
                      <w:w w:val="110"/>
                    </w:rPr>
                    <w:t>59</w:t>
                  </w:r>
                </w:p>
                <w:p>
                  <w:pPr>
                    <w:pStyle w:val="BodyText"/>
                    <w:spacing w:before="28"/>
                    <w:ind w:left="166" w:right="11"/>
                    <w:jc w:val="center"/>
                  </w:pPr>
                  <w:r>
                    <w:rPr>
                      <w:w w:val="110"/>
                    </w:rPr>
                    <w:t>33</w:t>
                  </w:r>
                </w:p>
                <w:p>
                  <w:pPr>
                    <w:pStyle w:val="BodyText"/>
                    <w:spacing w:before="21"/>
                    <w:ind w:left="101" w:right="11"/>
                    <w:jc w:val="center"/>
                  </w:pPr>
                  <w:r>
                    <w:rPr>
                      <w:w w:val="110"/>
                    </w:rPr>
                    <w:t>675</w:t>
                  </w:r>
                </w:p>
                <w:p>
                  <w:pPr>
                    <w:pStyle w:val="BodyText"/>
                    <w:spacing w:before="28"/>
                    <w:ind w:left="102" w:right="1"/>
                    <w:jc w:val="center"/>
                  </w:pPr>
                  <w:r>
                    <w:rPr>
                      <w:w w:val="110"/>
                    </w:rPr>
                    <w:t>115</w:t>
                  </w:r>
                </w:p>
              </w:txbxContent>
            </v:textbox>
            <w10:wrap type="none"/>
          </v:shape>
        </w:pict>
      </w:r>
      <w:r>
        <w:rPr/>
        <w:pict>
          <v:shape style="position:absolute;margin-left:249.4646pt;margin-top:432.153076pt;width:28.5pt;height:302.95pt;mso-position-horizontal-relative:page;mso-position-vertical-relative:page;z-index:53488" type="#_x0000_t202" filled="false" stroked="false">
            <v:textbox inset="0,0,0,0">
              <w:txbxContent>
                <w:p>
                  <w:pPr>
                    <w:pStyle w:val="BodyText"/>
                    <w:spacing w:before="15"/>
                    <w:ind w:left="86"/>
                  </w:pPr>
                  <w:r>
                    <w:rPr>
                      <w:w w:val="385"/>
                    </w:rPr>
                    <w:t>96</w:t>
                  </w:r>
                </w:p>
                <w:p>
                  <w:pPr>
                    <w:pStyle w:val="BodyText"/>
                    <w:spacing w:before="20"/>
                    <w:ind w:left="86"/>
                  </w:pPr>
                  <w:r>
                    <w:rPr/>
                    <w:t>98</w:t>
                  </w:r>
                </w:p>
                <w:p>
                  <w:pPr>
                    <w:pStyle w:val="BodyText"/>
                    <w:spacing w:before="21"/>
                    <w:ind w:left="20"/>
                  </w:pPr>
                  <w:r>
                    <w:rPr>
                      <w:w w:val="110"/>
                    </w:rPr>
                    <w:t>115</w:t>
                  </w:r>
                </w:p>
                <w:p>
                  <w:pPr>
                    <w:pStyle w:val="BodyText"/>
                    <w:spacing w:before="28"/>
                    <w:ind w:left="89"/>
                  </w:pPr>
                  <w:r>
                    <w:rPr>
                      <w:w w:val="110"/>
                    </w:rPr>
                    <w:t>23</w:t>
                  </w:r>
                </w:p>
                <w:p>
                  <w:pPr>
                    <w:pStyle w:val="BodyText"/>
                    <w:spacing w:before="21"/>
                    <w:ind w:left="96"/>
                  </w:pPr>
                  <w:r>
                    <w:rPr>
                      <w:w w:val="110"/>
                    </w:rPr>
                    <w:t>22</w:t>
                  </w:r>
                </w:p>
                <w:p>
                  <w:pPr>
                    <w:pStyle w:val="BodyText"/>
                    <w:spacing w:before="28"/>
                    <w:ind w:left="24"/>
                  </w:pPr>
                  <w:r>
                    <w:rPr>
                      <w:w w:val="105"/>
                    </w:rPr>
                    <w:t>496</w:t>
                  </w:r>
                </w:p>
                <w:p>
                  <w:pPr>
                    <w:pStyle w:val="BodyText"/>
                    <w:spacing w:before="20"/>
                    <w:ind w:left="27"/>
                  </w:pPr>
                  <w:r>
                    <w:rPr>
                      <w:w w:val="105"/>
                    </w:rPr>
                    <w:t>106</w:t>
                  </w:r>
                </w:p>
                <w:p>
                  <w:pPr>
                    <w:pStyle w:val="BodyText"/>
                    <w:spacing w:before="28"/>
                    <w:ind w:left="93"/>
                  </w:pPr>
                  <w:r>
                    <w:rPr>
                      <w:w w:val="105"/>
                    </w:rPr>
                    <w:t>61</w:t>
                  </w:r>
                </w:p>
                <w:p>
                  <w:pPr>
                    <w:pStyle w:val="BodyText"/>
                    <w:spacing w:before="21"/>
                    <w:ind w:left="96"/>
                  </w:pPr>
                  <w:r>
                    <w:rPr>
                      <w:w w:val="105"/>
                    </w:rPr>
                    <w:t>49</w:t>
                  </w:r>
                </w:p>
                <w:p>
                  <w:pPr>
                    <w:pStyle w:val="BodyText"/>
                    <w:spacing w:before="28"/>
                    <w:ind w:left="93"/>
                  </w:pPr>
                  <w:r>
                    <w:rPr/>
                    <w:t>59</w:t>
                  </w:r>
                </w:p>
                <w:p>
                  <w:pPr>
                    <w:pStyle w:val="BodyText"/>
                    <w:spacing w:before="20"/>
                    <w:ind w:left="93"/>
                  </w:pPr>
                  <w:r>
                    <w:rPr>
                      <w:w w:val="110"/>
                    </w:rPr>
                    <w:t>66</w:t>
                  </w:r>
                </w:p>
                <w:p>
                  <w:pPr>
                    <w:pStyle w:val="BodyText"/>
                    <w:spacing w:before="28"/>
                    <w:ind w:left="96"/>
                  </w:pPr>
                  <w:r>
                    <w:rPr>
                      <w:w w:val="110"/>
                    </w:rPr>
                    <w:t>44</w:t>
                  </w:r>
                </w:p>
                <w:p>
                  <w:pPr>
                    <w:pStyle w:val="BodyText"/>
                    <w:spacing w:before="21"/>
                    <w:ind w:left="93"/>
                  </w:pPr>
                  <w:r>
                    <w:rPr>
                      <w:w w:val="110"/>
                    </w:rPr>
                    <w:t>61</w:t>
                  </w:r>
                </w:p>
                <w:p>
                  <w:pPr>
                    <w:spacing w:before="19"/>
                    <w:ind w:left="101" w:right="0" w:firstLine="0"/>
                    <w:jc w:val="left"/>
                    <w:rPr>
                      <w:sz w:val="13"/>
                    </w:rPr>
                  </w:pPr>
                  <w:r>
                    <w:rPr>
                      <w:sz w:val="13"/>
                    </w:rPr>
                    <w:t>79</w:t>
                  </w:r>
                </w:p>
                <w:p>
                  <w:pPr>
                    <w:pStyle w:val="BodyText"/>
                    <w:spacing w:before="18"/>
                    <w:ind w:left="96"/>
                  </w:pPr>
                  <w:r>
                    <w:rPr/>
                    <w:t>49</w:t>
                  </w:r>
                </w:p>
                <w:p>
                  <w:pPr>
                    <w:pStyle w:val="BodyText"/>
                    <w:spacing w:before="28"/>
                    <w:ind w:left="93"/>
                  </w:pPr>
                  <w:r>
                    <w:rPr>
                      <w:w w:val="110"/>
                    </w:rPr>
                    <w:t>56</w:t>
                  </w:r>
                </w:p>
                <w:p>
                  <w:pPr>
                    <w:pStyle w:val="BodyText"/>
                    <w:spacing w:before="28"/>
                    <w:ind w:left="101"/>
                  </w:pPr>
                  <w:r>
                    <w:rPr>
                      <w:w w:val="105"/>
                    </w:rPr>
                    <w:t>71</w:t>
                  </w:r>
                </w:p>
                <w:p>
                  <w:pPr>
                    <w:pStyle w:val="BodyText"/>
                    <w:spacing w:before="21"/>
                    <w:ind w:left="29"/>
                  </w:pPr>
                  <w:r>
                    <w:rPr>
                      <w:w w:val="110"/>
                    </w:rPr>
                    <w:t>701</w:t>
                  </w:r>
                </w:p>
                <w:p>
                  <w:pPr>
                    <w:pStyle w:val="BodyText"/>
                    <w:spacing w:before="27"/>
                    <w:ind w:left="96"/>
                  </w:pPr>
                  <w:r>
                    <w:rPr>
                      <w:w w:val="110"/>
                    </w:rPr>
                    <w:t>46</w:t>
                  </w:r>
                </w:p>
                <w:p>
                  <w:pPr>
                    <w:spacing w:before="19"/>
                    <w:ind w:left="99" w:right="0" w:firstLine="0"/>
                    <w:jc w:val="left"/>
                    <w:rPr>
                      <w:sz w:val="13"/>
                    </w:rPr>
                  </w:pPr>
                  <w:r>
                    <w:rPr>
                      <w:sz w:val="13"/>
                    </w:rPr>
                    <w:t>51</w:t>
                  </w:r>
                </w:p>
                <w:p>
                  <w:pPr>
                    <w:pStyle w:val="BodyText"/>
                    <w:spacing w:before="19"/>
                    <w:ind w:left="96"/>
                  </w:pPr>
                  <w:r>
                    <w:rPr/>
                    <w:t>46</w:t>
                  </w:r>
                </w:p>
                <w:p>
                  <w:pPr>
                    <w:spacing w:before="18"/>
                    <w:ind w:left="100" w:right="0" w:firstLine="0"/>
                    <w:jc w:val="left"/>
                    <w:rPr>
                      <w:sz w:val="13"/>
                    </w:rPr>
                  </w:pPr>
                  <w:r>
                    <w:rPr>
                      <w:w w:val="105"/>
                      <w:sz w:val="13"/>
                    </w:rPr>
                    <w:t>64</w:t>
                  </w:r>
                </w:p>
                <w:p>
                  <w:pPr>
                    <w:pStyle w:val="BodyText"/>
                    <w:spacing w:before="26"/>
                    <w:ind w:left="103"/>
                  </w:pPr>
                  <w:r>
                    <w:rPr>
                      <w:w w:val="105"/>
                    </w:rPr>
                    <w:t>23</w:t>
                  </w:r>
                </w:p>
                <w:p>
                  <w:pPr>
                    <w:pStyle w:val="BodyText"/>
                    <w:spacing w:before="28"/>
                    <w:ind w:left="101"/>
                  </w:pPr>
                  <w:r>
                    <w:rPr>
                      <w:w w:val="105"/>
                    </w:rPr>
                    <w:t>34</w:t>
                  </w:r>
                </w:p>
                <w:p>
                  <w:pPr>
                    <w:pStyle w:val="BodyText"/>
                    <w:spacing w:before="28"/>
                    <w:ind w:left="106"/>
                  </w:pPr>
                  <w:r>
                    <w:rPr>
                      <w:w w:val="105"/>
                    </w:rPr>
                    <w:t>18</w:t>
                  </w:r>
                </w:p>
                <w:p>
                  <w:pPr>
                    <w:spacing w:before="18"/>
                    <w:ind w:left="31" w:right="0" w:firstLine="0"/>
                    <w:jc w:val="left"/>
                    <w:rPr>
                      <w:sz w:val="13"/>
                    </w:rPr>
                  </w:pPr>
                  <w:r>
                    <w:rPr>
                      <w:w w:val="105"/>
                      <w:sz w:val="13"/>
                    </w:rPr>
                    <w:t>282</w:t>
                  </w:r>
                </w:p>
                <w:p>
                  <w:pPr>
                    <w:spacing w:before="17"/>
                    <w:ind w:left="100" w:right="0" w:firstLine="0"/>
                    <w:jc w:val="left"/>
                    <w:rPr>
                      <w:sz w:val="13"/>
                    </w:rPr>
                  </w:pPr>
                  <w:r>
                    <w:rPr>
                      <w:w w:val="105"/>
                      <w:sz w:val="13"/>
                    </w:rPr>
                    <w:t>99</w:t>
                  </w:r>
                </w:p>
                <w:p>
                  <w:pPr>
                    <w:pStyle w:val="BodyText"/>
                    <w:spacing w:before="25"/>
                    <w:ind w:left="34"/>
                  </w:pPr>
                  <w:r>
                    <w:rPr>
                      <w:w w:val="105"/>
                    </w:rPr>
                    <w:t>131</w:t>
                  </w:r>
                </w:p>
                <w:p>
                  <w:pPr>
                    <w:pStyle w:val="BodyText"/>
                    <w:spacing w:before="28"/>
                    <w:ind w:left="108"/>
                  </w:pPr>
                  <w:r>
                    <w:rPr>
                      <w:w w:val="110"/>
                    </w:rPr>
                    <w:t>69</w:t>
                  </w:r>
                </w:p>
                <w:p>
                  <w:pPr>
                    <w:spacing w:before="19"/>
                    <w:ind w:left="107" w:right="0" w:firstLine="0"/>
                    <w:jc w:val="left"/>
                    <w:rPr>
                      <w:sz w:val="13"/>
                    </w:rPr>
                  </w:pPr>
                  <w:r>
                    <w:rPr>
                      <w:w w:val="105"/>
                      <w:sz w:val="13"/>
                    </w:rPr>
                    <w:t>64</w:t>
                  </w:r>
                </w:p>
                <w:p>
                  <w:pPr>
                    <w:pStyle w:val="BodyText"/>
                    <w:spacing w:before="18"/>
                    <w:ind w:left="104"/>
                  </w:pPr>
                  <w:r>
                    <w:rPr/>
                    <w:t>45</w:t>
                  </w:r>
                </w:p>
                <w:p>
                  <w:pPr>
                    <w:pStyle w:val="BodyText"/>
                    <w:spacing w:before="28"/>
                    <w:ind w:left="98"/>
                  </w:pPr>
                  <w:r>
                    <w:rPr>
                      <w:w w:val="110"/>
                    </w:rPr>
                    <w:t>81</w:t>
                  </w:r>
                </w:p>
                <w:p>
                  <w:pPr>
                    <w:pStyle w:val="BodyText"/>
                    <w:spacing w:before="28"/>
                    <w:ind w:left="101"/>
                  </w:pPr>
                  <w:r>
                    <w:rPr>
                      <w:w w:val="95"/>
                    </w:rPr>
                    <w:t>39</w:t>
                  </w:r>
                </w:p>
                <w:p>
                  <w:pPr>
                    <w:pStyle w:val="BodyText"/>
                    <w:spacing w:before="28"/>
                    <w:ind w:left="101"/>
                  </w:pPr>
                  <w:r>
                    <w:rPr/>
                    <w:t>37</w:t>
                  </w:r>
                </w:p>
                <w:p>
                  <w:pPr>
                    <w:pStyle w:val="BodyText"/>
                    <w:spacing w:before="28"/>
                    <w:ind w:left="110"/>
                  </w:pPr>
                  <w:r>
                    <w:rPr>
                      <w:w w:val="110"/>
                    </w:rPr>
                    <w:t>22</w:t>
                  </w:r>
                </w:p>
                <w:p>
                  <w:pPr>
                    <w:spacing w:before="11"/>
                    <w:ind w:left="110" w:right="0" w:firstLine="0"/>
                    <w:jc w:val="left"/>
                    <w:rPr>
                      <w:sz w:val="13"/>
                    </w:rPr>
                  </w:pPr>
                  <w:r>
                    <w:rPr>
                      <w:w w:val="105"/>
                      <w:sz w:val="13"/>
                    </w:rPr>
                    <w:t>28</w:t>
                  </w:r>
                </w:p>
                <w:p>
                  <w:pPr>
                    <w:pStyle w:val="BodyText"/>
                    <w:spacing w:before="26"/>
                    <w:ind w:left="35"/>
                  </w:pPr>
                  <w:r>
                    <w:rPr>
                      <w:w w:val="105"/>
                    </w:rPr>
                    <w:t>615</w:t>
                  </w:r>
                </w:p>
              </w:txbxContent>
            </v:textbox>
            <w10:wrap type="none"/>
          </v:shape>
        </w:pict>
      </w:r>
      <w:r>
        <w:rPr/>
        <w:pict>
          <v:shape style="position:absolute;margin-left:281.942505pt;margin-top:432.153076pt;width:28.85pt;height:302.95pt;mso-position-horizontal-relative:page;mso-position-vertical-relative:page;z-index:53512" type="#_x0000_t202" filled="false" stroked="false">
            <v:textbox inset="0,0,0,0">
              <w:txbxContent>
                <w:p>
                  <w:pPr>
                    <w:pStyle w:val="BodyText"/>
                    <w:spacing w:before="15"/>
                    <w:ind w:left="93"/>
                  </w:pPr>
                  <w:r>
                    <w:rPr>
                      <w:w w:val="385"/>
                    </w:rPr>
                    <w:t>69</w:t>
                  </w:r>
                </w:p>
                <w:p>
                  <w:pPr>
                    <w:pStyle w:val="BodyText"/>
                    <w:spacing w:before="20"/>
                    <w:ind w:left="91"/>
                  </w:pPr>
                  <w:r>
                    <w:rPr/>
                    <w:t>85</w:t>
                  </w:r>
                </w:p>
                <w:p>
                  <w:pPr>
                    <w:pStyle w:val="BodyText"/>
                    <w:spacing w:before="21"/>
                    <w:ind w:left="20"/>
                  </w:pPr>
                  <w:r>
                    <w:rPr>
                      <w:w w:val="110"/>
                    </w:rPr>
                    <w:t>104</w:t>
                  </w:r>
                </w:p>
                <w:p>
                  <w:pPr>
                    <w:pStyle w:val="BodyText"/>
                    <w:spacing w:before="28"/>
                    <w:ind w:left="96"/>
                  </w:pPr>
                  <w:r>
                    <w:rPr>
                      <w:w w:val="110"/>
                    </w:rPr>
                    <w:t>26</w:t>
                  </w:r>
                </w:p>
                <w:p>
                  <w:pPr>
                    <w:pStyle w:val="BodyText"/>
                    <w:spacing w:before="21"/>
                    <w:ind w:left="96"/>
                  </w:pPr>
                  <w:r>
                    <w:rPr>
                      <w:w w:val="110"/>
                    </w:rPr>
                    <w:t>25</w:t>
                  </w:r>
                </w:p>
                <w:p>
                  <w:pPr>
                    <w:pStyle w:val="BodyText"/>
                    <w:spacing w:before="28"/>
                    <w:ind w:left="24"/>
                  </w:pPr>
                  <w:r>
                    <w:rPr>
                      <w:w w:val="105"/>
                    </w:rPr>
                    <w:t>444</w:t>
                  </w:r>
                </w:p>
                <w:p>
                  <w:pPr>
                    <w:spacing w:before="11"/>
                    <w:ind w:left="101" w:right="0" w:firstLine="0"/>
                    <w:jc w:val="left"/>
                    <w:rPr>
                      <w:sz w:val="13"/>
                    </w:rPr>
                  </w:pPr>
                  <w:r>
                    <w:rPr>
                      <w:sz w:val="13"/>
                    </w:rPr>
                    <w:t>79</w:t>
                  </w:r>
                </w:p>
                <w:p>
                  <w:pPr>
                    <w:pStyle w:val="BodyText"/>
                    <w:spacing w:before="25"/>
                    <w:ind w:left="93"/>
                    <w:rPr>
                      <w:rFonts w:ascii="Arial"/>
                    </w:rPr>
                  </w:pPr>
                  <w:r>
                    <w:rPr>
                      <w:rFonts w:ascii="Arial"/>
                      <w:w w:val="105"/>
                    </w:rPr>
                    <w:t>91</w:t>
                  </w:r>
                </w:p>
                <w:p>
                  <w:pPr>
                    <w:pStyle w:val="BodyText"/>
                    <w:spacing w:before="21"/>
                    <w:ind w:left="96"/>
                  </w:pPr>
                  <w:r>
                    <w:rPr>
                      <w:w w:val="105"/>
                    </w:rPr>
                    <w:t>46</w:t>
                  </w:r>
                </w:p>
                <w:p>
                  <w:pPr>
                    <w:pStyle w:val="BodyText"/>
                    <w:spacing w:before="28"/>
                    <w:ind w:left="96"/>
                  </w:pPr>
                  <w:r>
                    <w:rPr/>
                    <w:t>43</w:t>
                  </w:r>
                </w:p>
                <w:p>
                  <w:pPr>
                    <w:pStyle w:val="BodyText"/>
                    <w:spacing w:before="21"/>
                    <w:ind w:left="91"/>
                  </w:pPr>
                  <w:r>
                    <w:rPr>
                      <w:w w:val="110"/>
                    </w:rPr>
                    <w:t>83</w:t>
                  </w:r>
                </w:p>
                <w:p>
                  <w:pPr>
                    <w:pStyle w:val="BodyText"/>
                    <w:spacing w:before="28"/>
                    <w:ind w:left="94"/>
                  </w:pPr>
                  <w:r>
                    <w:rPr>
                      <w:w w:val="110"/>
                    </w:rPr>
                    <w:t>37</w:t>
                  </w:r>
                </w:p>
                <w:p>
                  <w:pPr>
                    <w:pStyle w:val="BodyText"/>
                    <w:spacing w:before="21"/>
                    <w:ind w:left="100"/>
                  </w:pPr>
                  <w:r>
                    <w:rPr>
                      <w:w w:val="110"/>
                    </w:rPr>
                    <w:t>60</w:t>
                  </w:r>
                </w:p>
                <w:p>
                  <w:pPr>
                    <w:pStyle w:val="BodyText"/>
                    <w:spacing w:before="27"/>
                    <w:ind w:left="101"/>
                  </w:pPr>
                  <w:r>
                    <w:rPr>
                      <w:w w:val="105"/>
                    </w:rPr>
                    <w:t>71</w:t>
                  </w:r>
                </w:p>
                <w:p>
                  <w:pPr>
                    <w:pStyle w:val="BodyText"/>
                    <w:spacing w:before="21"/>
                    <w:ind w:left="100"/>
                  </w:pPr>
                  <w:r>
                    <w:rPr/>
                    <w:t>66</w:t>
                  </w:r>
                </w:p>
                <w:p>
                  <w:pPr>
                    <w:pStyle w:val="BodyText"/>
                    <w:spacing w:before="28"/>
                    <w:ind w:left="100"/>
                  </w:pPr>
                  <w:r>
                    <w:rPr>
                      <w:w w:val="110"/>
                    </w:rPr>
                    <w:t>67</w:t>
                  </w:r>
                </w:p>
                <w:p>
                  <w:pPr>
                    <w:pStyle w:val="BodyText"/>
                    <w:spacing w:before="28"/>
                    <w:ind w:left="98"/>
                  </w:pPr>
                  <w:r>
                    <w:rPr>
                      <w:w w:val="105"/>
                    </w:rPr>
                    <w:t>83</w:t>
                  </w:r>
                </w:p>
                <w:p>
                  <w:pPr>
                    <w:pStyle w:val="BodyText"/>
                    <w:spacing w:before="21"/>
                    <w:ind w:left="36"/>
                  </w:pPr>
                  <w:r>
                    <w:rPr>
                      <w:w w:val="110"/>
                    </w:rPr>
                    <w:t>720</w:t>
                  </w:r>
                </w:p>
                <w:p>
                  <w:pPr>
                    <w:spacing w:before="18"/>
                    <w:ind w:left="100" w:right="0" w:firstLine="0"/>
                    <w:jc w:val="left"/>
                    <w:rPr>
                      <w:sz w:val="13"/>
                    </w:rPr>
                  </w:pPr>
                  <w:r>
                    <w:rPr>
                      <w:w w:val="105"/>
                      <w:sz w:val="13"/>
                    </w:rPr>
                    <w:t>64</w:t>
                  </w:r>
                </w:p>
                <w:p>
                  <w:pPr>
                    <w:spacing w:before="17"/>
                    <w:ind w:left="100" w:right="0" w:firstLine="0"/>
                    <w:jc w:val="left"/>
                    <w:rPr>
                      <w:sz w:val="13"/>
                    </w:rPr>
                  </w:pPr>
                  <w:r>
                    <w:rPr>
                      <w:sz w:val="13"/>
                    </w:rPr>
                    <w:t>62</w:t>
                  </w:r>
                </w:p>
                <w:p>
                  <w:pPr>
                    <w:pStyle w:val="BodyText"/>
                    <w:spacing w:before="18"/>
                    <w:ind w:left="103"/>
                  </w:pPr>
                  <w:r>
                    <w:rPr/>
                    <w:t>27</w:t>
                  </w:r>
                </w:p>
                <w:p>
                  <w:pPr>
                    <w:pStyle w:val="BodyText"/>
                    <w:spacing w:before="28"/>
                    <w:ind w:left="100"/>
                  </w:pPr>
                  <w:r>
                    <w:rPr>
                      <w:w w:val="105"/>
                    </w:rPr>
                    <w:t>58</w:t>
                  </w:r>
                </w:p>
                <w:p>
                  <w:pPr>
                    <w:pStyle w:val="BodyText"/>
                    <w:spacing w:before="28"/>
                    <w:ind w:left="101"/>
                  </w:pPr>
                  <w:r>
                    <w:rPr>
                      <w:w w:val="105"/>
                    </w:rPr>
                    <w:t>30</w:t>
                  </w:r>
                </w:p>
                <w:p>
                  <w:pPr>
                    <w:pStyle w:val="BodyText"/>
                    <w:spacing w:before="28"/>
                    <w:ind w:left="106"/>
                  </w:pPr>
                  <w:r>
                    <w:rPr>
                      <w:w w:val="105"/>
                    </w:rPr>
                    <w:t>18</w:t>
                  </w:r>
                </w:p>
                <w:p>
                  <w:pPr>
                    <w:pStyle w:val="BodyText"/>
                    <w:spacing w:before="28"/>
                    <w:ind w:left="103"/>
                  </w:pPr>
                  <w:r>
                    <w:rPr>
                      <w:w w:val="105"/>
                    </w:rPr>
                    <w:t>22</w:t>
                  </w:r>
                </w:p>
                <w:p>
                  <w:pPr>
                    <w:pStyle w:val="BodyText"/>
                    <w:spacing w:before="28"/>
                    <w:ind w:left="31"/>
                  </w:pPr>
                  <w:r>
                    <w:rPr>
                      <w:w w:val="105"/>
                    </w:rPr>
                    <w:t>281</w:t>
                  </w:r>
                </w:p>
                <w:p>
                  <w:pPr>
                    <w:pStyle w:val="BodyText"/>
                    <w:spacing w:before="27"/>
                    <w:ind w:left="108"/>
                  </w:pPr>
                  <w:r>
                    <w:rPr>
                      <w:w w:val="105"/>
                    </w:rPr>
                    <w:t>75</w:t>
                  </w:r>
                </w:p>
                <w:p>
                  <w:pPr>
                    <w:pStyle w:val="BodyText"/>
                    <w:spacing w:before="28"/>
                    <w:ind w:left="41"/>
                  </w:pPr>
                  <w:r>
                    <w:rPr>
                      <w:w w:val="105"/>
                    </w:rPr>
                    <w:t>128</w:t>
                  </w:r>
                </w:p>
                <w:p>
                  <w:pPr>
                    <w:pStyle w:val="BodyText"/>
                    <w:spacing w:before="28"/>
                    <w:ind w:left="108"/>
                  </w:pPr>
                  <w:r>
                    <w:rPr>
                      <w:w w:val="110"/>
                    </w:rPr>
                    <w:t>66</w:t>
                  </w:r>
                </w:p>
                <w:p>
                  <w:pPr>
                    <w:pStyle w:val="BodyText"/>
                    <w:spacing w:before="28"/>
                    <w:ind w:left="108"/>
                  </w:pPr>
                  <w:r>
                    <w:rPr>
                      <w:w w:val="105"/>
                    </w:rPr>
                    <w:t>63</w:t>
                  </w:r>
                </w:p>
                <w:p>
                  <w:pPr>
                    <w:pStyle w:val="BodyText"/>
                    <w:spacing w:before="21"/>
                    <w:ind w:left="111"/>
                  </w:pPr>
                  <w:r>
                    <w:rPr/>
                    <w:t>40</w:t>
                  </w:r>
                </w:p>
                <w:p>
                  <w:pPr>
                    <w:pStyle w:val="BodyText"/>
                    <w:spacing w:before="28"/>
                    <w:ind w:left="116"/>
                  </w:pPr>
                  <w:r>
                    <w:rPr>
                      <w:w w:val="110"/>
                    </w:rPr>
                    <w:t>70</w:t>
                  </w:r>
                </w:p>
                <w:p>
                  <w:pPr>
                    <w:pStyle w:val="BodyText"/>
                    <w:spacing w:before="28"/>
                    <w:ind w:left="108"/>
                  </w:pPr>
                  <w:r>
                    <w:rPr>
                      <w:w w:val="95"/>
                    </w:rPr>
                    <w:t>37</w:t>
                  </w:r>
                </w:p>
                <w:p>
                  <w:pPr>
                    <w:pStyle w:val="BodyText"/>
                    <w:spacing w:before="27"/>
                    <w:ind w:left="111"/>
                  </w:pPr>
                  <w:r>
                    <w:rPr/>
                    <w:t>47</w:t>
                  </w:r>
                </w:p>
                <w:p>
                  <w:pPr>
                    <w:pStyle w:val="BodyText"/>
                    <w:spacing w:before="28"/>
                    <w:ind w:left="110"/>
                  </w:pPr>
                  <w:r>
                    <w:rPr>
                      <w:w w:val="110"/>
                    </w:rPr>
                    <w:t>26</w:t>
                  </w:r>
                </w:p>
                <w:p>
                  <w:pPr>
                    <w:pStyle w:val="BodyText"/>
                    <w:spacing w:before="21"/>
                    <w:ind w:left="110"/>
                  </w:pPr>
                  <w:r>
                    <w:rPr>
                      <w:w w:val="105"/>
                    </w:rPr>
                    <w:t>29</w:t>
                  </w:r>
                </w:p>
                <w:p>
                  <w:pPr>
                    <w:pStyle w:val="BodyText"/>
                    <w:spacing w:before="28"/>
                    <w:ind w:left="42"/>
                  </w:pPr>
                  <w:r>
                    <w:rPr>
                      <w:w w:val="105"/>
                    </w:rPr>
                    <w:t>581</w:t>
                  </w:r>
                </w:p>
              </w:txbxContent>
            </v:textbox>
            <w10:wrap type="none"/>
          </v:shape>
        </w:pict>
      </w:r>
      <w:r>
        <w:rPr/>
        <w:pict>
          <v:shape style="position:absolute;margin-left:314.661011pt;margin-top:432.153076pt;width:28.3pt;height:302.95pt;mso-position-horizontal-relative:page;mso-position-vertical-relative:page;z-index:53536" type="#_x0000_t202" filled="false" stroked="false">
            <v:textbox inset="0,0,0,0">
              <w:txbxContent>
                <w:p>
                  <w:pPr>
                    <w:pStyle w:val="BodyText"/>
                    <w:spacing w:before="15"/>
                    <w:ind w:left="82"/>
                  </w:pPr>
                  <w:r>
                    <w:rPr>
                      <w:w w:val="385"/>
                    </w:rPr>
                    <w:t>92</w:t>
                  </w:r>
                </w:p>
                <w:p>
                  <w:pPr>
                    <w:pStyle w:val="BodyText"/>
                    <w:spacing w:before="20"/>
                    <w:ind w:left="89"/>
                  </w:pPr>
                  <w:r>
                    <w:rPr>
                      <w:w w:val="110"/>
                    </w:rPr>
                    <w:t>99</w:t>
                  </w:r>
                </w:p>
                <w:p>
                  <w:pPr>
                    <w:pStyle w:val="BodyText"/>
                    <w:spacing w:before="21"/>
                    <w:ind w:left="22"/>
                  </w:pPr>
                  <w:r>
                    <w:rPr>
                      <w:w w:val="110"/>
                    </w:rPr>
                    <w:t>117</w:t>
                  </w:r>
                </w:p>
                <w:p>
                  <w:pPr>
                    <w:pStyle w:val="BodyText"/>
                    <w:spacing w:before="28"/>
                    <w:ind w:left="91"/>
                  </w:pPr>
                  <w:r>
                    <w:rPr>
                      <w:w w:val="110"/>
                    </w:rPr>
                    <w:t>23</w:t>
                  </w:r>
                </w:p>
                <w:p>
                  <w:pPr>
                    <w:spacing w:before="11"/>
                    <w:ind w:left="88" w:right="0" w:firstLine="0"/>
                    <w:jc w:val="left"/>
                    <w:rPr>
                      <w:sz w:val="13"/>
                    </w:rPr>
                  </w:pPr>
                  <w:r>
                    <w:rPr>
                      <w:w w:val="105"/>
                      <w:sz w:val="13"/>
                    </w:rPr>
                    <w:t>31</w:t>
                  </w:r>
                </w:p>
                <w:p>
                  <w:pPr>
                    <w:pStyle w:val="BodyText"/>
                    <w:spacing w:before="26"/>
                    <w:ind w:left="20"/>
                  </w:pPr>
                  <w:r>
                    <w:rPr>
                      <w:w w:val="105"/>
                    </w:rPr>
                    <w:t>476</w:t>
                  </w:r>
                </w:p>
                <w:p>
                  <w:pPr>
                    <w:pStyle w:val="BodyText"/>
                    <w:spacing w:before="21"/>
                    <w:ind w:left="86"/>
                  </w:pPr>
                  <w:r>
                    <w:rPr/>
                    <w:t>87</w:t>
                  </w:r>
                </w:p>
                <w:p>
                  <w:pPr>
                    <w:pStyle w:val="BodyText"/>
                    <w:spacing w:before="28"/>
                    <w:ind w:left="88"/>
                  </w:pPr>
                  <w:r>
                    <w:rPr>
                      <w:w w:val="105"/>
                    </w:rPr>
                    <w:t>63</w:t>
                  </w:r>
                </w:p>
                <w:p>
                  <w:pPr>
                    <w:pStyle w:val="BodyText"/>
                    <w:spacing w:before="20"/>
                    <w:ind w:left="88"/>
                  </w:pPr>
                  <w:r>
                    <w:rPr>
                      <w:w w:val="105"/>
                    </w:rPr>
                    <w:t>58</w:t>
                  </w:r>
                </w:p>
                <w:p>
                  <w:pPr>
                    <w:pStyle w:val="BodyText"/>
                    <w:spacing w:before="28"/>
                    <w:ind w:left="92"/>
                  </w:pPr>
                  <w:r>
                    <w:rPr>
                      <w:w w:val="105"/>
                    </w:rPr>
                    <w:t>44</w:t>
                  </w:r>
                </w:p>
                <w:p>
                  <w:pPr>
                    <w:pStyle w:val="BodyText"/>
                    <w:spacing w:before="21"/>
                    <w:ind w:left="88"/>
                  </w:pPr>
                  <w:r>
                    <w:rPr>
                      <w:w w:val="110"/>
                    </w:rPr>
                    <w:t>55</w:t>
                  </w:r>
                </w:p>
                <w:p>
                  <w:pPr>
                    <w:pStyle w:val="BodyText"/>
                    <w:spacing w:before="28"/>
                    <w:ind w:left="92"/>
                  </w:pPr>
                  <w:r>
                    <w:rPr>
                      <w:w w:val="110"/>
                    </w:rPr>
                    <w:t>41</w:t>
                  </w:r>
                </w:p>
                <w:p>
                  <w:pPr>
                    <w:pStyle w:val="BodyText"/>
                    <w:spacing w:before="21"/>
                    <w:ind w:left="96"/>
                  </w:pPr>
                  <w:r>
                    <w:rPr>
                      <w:w w:val="110"/>
                    </w:rPr>
                    <w:t>67</w:t>
                  </w:r>
                </w:p>
                <w:p>
                  <w:pPr>
                    <w:pStyle w:val="BodyText"/>
                    <w:spacing w:before="27"/>
                    <w:ind w:left="86"/>
                  </w:pPr>
                  <w:r>
                    <w:rPr>
                      <w:w w:val="105"/>
                    </w:rPr>
                    <w:t>88</w:t>
                  </w:r>
                </w:p>
                <w:p>
                  <w:pPr>
                    <w:pStyle w:val="BodyText"/>
                    <w:spacing w:before="21"/>
                    <w:ind w:left="88"/>
                  </w:pPr>
                  <w:r>
                    <w:rPr/>
                    <w:t>57</w:t>
                  </w:r>
                </w:p>
                <w:p>
                  <w:pPr>
                    <w:pStyle w:val="BodyText"/>
                    <w:spacing w:before="28"/>
                    <w:ind w:left="96"/>
                  </w:pPr>
                  <w:r>
                    <w:rPr>
                      <w:w w:val="110"/>
                    </w:rPr>
                    <w:t>67</w:t>
                  </w:r>
                </w:p>
                <w:p>
                  <w:pPr>
                    <w:pStyle w:val="BodyText"/>
                    <w:spacing w:before="28"/>
                    <w:ind w:left="96"/>
                  </w:pPr>
                  <w:r>
                    <w:rPr>
                      <w:w w:val="105"/>
                    </w:rPr>
                    <w:t>63</w:t>
                  </w:r>
                </w:p>
                <w:p>
                  <w:pPr>
                    <w:pStyle w:val="BodyText"/>
                    <w:spacing w:before="21"/>
                    <w:ind w:left="23"/>
                  </w:pPr>
                  <w:r>
                    <w:rPr>
                      <w:w w:val="110"/>
                    </w:rPr>
                    <w:t>690</w:t>
                  </w:r>
                </w:p>
                <w:p>
                  <w:pPr>
                    <w:pStyle w:val="BodyText"/>
                    <w:spacing w:before="27"/>
                    <w:ind w:left="92"/>
                  </w:pPr>
                  <w:r>
                    <w:rPr>
                      <w:w w:val="110"/>
                    </w:rPr>
                    <w:t>41</w:t>
                  </w:r>
                </w:p>
                <w:p>
                  <w:pPr>
                    <w:spacing w:before="19"/>
                    <w:ind w:left="95" w:right="0" w:firstLine="0"/>
                    <w:jc w:val="left"/>
                    <w:rPr>
                      <w:sz w:val="13"/>
                    </w:rPr>
                  </w:pPr>
                  <w:r>
                    <w:rPr>
                      <w:sz w:val="13"/>
                    </w:rPr>
                    <w:t>62</w:t>
                  </w:r>
                </w:p>
                <w:p>
                  <w:pPr>
                    <w:pStyle w:val="BodyText"/>
                    <w:spacing w:before="19"/>
                    <w:ind w:left="99"/>
                  </w:pPr>
                  <w:r>
                    <w:rPr/>
                    <w:t>49</w:t>
                  </w:r>
                </w:p>
                <w:p>
                  <w:pPr>
                    <w:pStyle w:val="BodyText"/>
                    <w:spacing w:before="27"/>
                    <w:ind w:left="96"/>
                  </w:pPr>
                  <w:r>
                    <w:rPr>
                      <w:w w:val="105"/>
                    </w:rPr>
                    <w:t>65</w:t>
                  </w:r>
                </w:p>
                <w:p>
                  <w:pPr>
                    <w:pStyle w:val="BodyText"/>
                    <w:spacing w:before="28"/>
                    <w:ind w:left="101"/>
                  </w:pPr>
                  <w:r>
                    <w:rPr>
                      <w:w w:val="105"/>
                    </w:rPr>
                    <w:t>17</w:t>
                  </w:r>
                </w:p>
                <w:p>
                  <w:pPr>
                    <w:pStyle w:val="BodyText"/>
                    <w:spacing w:before="28"/>
                    <w:ind w:left="98"/>
                  </w:pPr>
                  <w:r>
                    <w:rPr>
                      <w:w w:val="105"/>
                    </w:rPr>
                    <w:t>27</w:t>
                  </w:r>
                </w:p>
                <w:p>
                  <w:pPr>
                    <w:pStyle w:val="BodyText"/>
                    <w:spacing w:before="28"/>
                    <w:ind w:left="98"/>
                  </w:pPr>
                  <w:r>
                    <w:rPr>
                      <w:w w:val="105"/>
                    </w:rPr>
                    <w:t>24</w:t>
                  </w:r>
                </w:p>
                <w:p>
                  <w:pPr>
                    <w:pStyle w:val="BodyText"/>
                    <w:spacing w:before="28"/>
                    <w:ind w:left="26"/>
                  </w:pPr>
                  <w:r>
                    <w:rPr>
                      <w:w w:val="105"/>
                    </w:rPr>
                    <w:t>285</w:t>
                  </w:r>
                </w:p>
                <w:p>
                  <w:pPr>
                    <w:spacing w:before="19"/>
                    <w:ind w:left="93" w:right="0" w:firstLine="0"/>
                    <w:jc w:val="left"/>
                    <w:rPr>
                      <w:sz w:val="13"/>
                    </w:rPr>
                  </w:pPr>
                  <w:r>
                    <w:rPr>
                      <w:w w:val="110"/>
                      <w:sz w:val="13"/>
                    </w:rPr>
                    <w:t>89</w:t>
                  </w:r>
                </w:p>
                <w:p>
                  <w:pPr>
                    <w:pStyle w:val="BodyText"/>
                    <w:spacing w:before="25"/>
                    <w:ind w:left="29"/>
                  </w:pPr>
                  <w:r>
                    <w:rPr>
                      <w:w w:val="105"/>
                    </w:rPr>
                    <w:t>111</w:t>
                  </w:r>
                </w:p>
                <w:p>
                  <w:pPr>
                    <w:pStyle w:val="BodyText"/>
                    <w:spacing w:before="28"/>
                    <w:ind w:left="102"/>
                  </w:pPr>
                  <w:r>
                    <w:rPr>
                      <w:w w:val="110"/>
                    </w:rPr>
                    <w:t>55</w:t>
                  </w:r>
                </w:p>
                <w:p>
                  <w:pPr>
                    <w:pStyle w:val="BodyText"/>
                    <w:spacing w:before="28"/>
                    <w:ind w:left="104"/>
                  </w:pPr>
                  <w:r>
                    <w:rPr>
                      <w:w w:val="105"/>
                    </w:rPr>
                    <w:t>74</w:t>
                  </w:r>
                </w:p>
                <w:p>
                  <w:pPr>
                    <w:pStyle w:val="BodyText"/>
                    <w:spacing w:before="21"/>
                    <w:ind w:left="106"/>
                  </w:pPr>
                  <w:r>
                    <w:rPr/>
                    <w:t>43</w:t>
                  </w:r>
                </w:p>
                <w:p>
                  <w:pPr>
                    <w:pStyle w:val="BodyText"/>
                    <w:spacing w:before="28"/>
                    <w:ind w:left="103"/>
                  </w:pPr>
                  <w:r>
                    <w:rPr>
                      <w:w w:val="110"/>
                    </w:rPr>
                    <w:t>62</w:t>
                  </w:r>
                </w:p>
                <w:p>
                  <w:pPr>
                    <w:spacing w:before="18"/>
                    <w:ind w:left="103" w:right="0" w:firstLine="0"/>
                    <w:jc w:val="left"/>
                    <w:rPr>
                      <w:sz w:val="13"/>
                    </w:rPr>
                  </w:pPr>
                  <w:r>
                    <w:rPr>
                      <w:w w:val="105"/>
                      <w:sz w:val="13"/>
                    </w:rPr>
                    <w:t>39</w:t>
                  </w:r>
                </w:p>
                <w:p>
                  <w:pPr>
                    <w:pStyle w:val="BodyText"/>
                    <w:spacing w:before="26"/>
                    <w:ind w:left="102"/>
                  </w:pPr>
                  <w:r>
                    <w:rPr/>
                    <w:t>50</w:t>
                  </w:r>
                </w:p>
                <w:p>
                  <w:pPr>
                    <w:pStyle w:val="BodyText"/>
                    <w:spacing w:before="28"/>
                    <w:ind w:left="106"/>
                  </w:pPr>
                  <w:r>
                    <w:rPr>
                      <w:w w:val="110"/>
                    </w:rPr>
                    <w:t>22</w:t>
                  </w:r>
                </w:p>
                <w:p>
                  <w:pPr>
                    <w:pStyle w:val="BodyText"/>
                    <w:spacing w:before="21"/>
                    <w:ind w:left="103"/>
                  </w:pPr>
                  <w:r>
                    <w:rPr>
                      <w:w w:val="105"/>
                    </w:rPr>
                    <w:t>33</w:t>
                  </w:r>
                </w:p>
                <w:p>
                  <w:pPr>
                    <w:pStyle w:val="BodyText"/>
                    <w:spacing w:before="27"/>
                    <w:ind w:left="30"/>
                  </w:pPr>
                  <w:r>
                    <w:rPr>
                      <w:w w:val="105"/>
                    </w:rPr>
                    <w:t>578</w:t>
                  </w:r>
                </w:p>
              </w:txbxContent>
            </v:textbox>
            <w10:wrap type="none"/>
          </v:shape>
        </w:pict>
      </w:r>
      <w:r>
        <w:rPr>
          <w:rFonts w:ascii="Arial Unicode MS"/>
          <w:w w:val="100"/>
        </w:rPr>
        <w:t>4</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ab/>
      </w:r>
      <w:r>
        <w:rPr>
          <w:rFonts w:ascii="Arial Unicode MS"/>
          <w:w w:val="100"/>
        </w:rPr>
        <w:t>I </w:t>
      </w:r>
      <w:r>
        <w:rPr>
          <w:rFonts w:ascii="Arial Unicode MS"/>
        </w:rPr>
        <w:tab/>
      </w:r>
      <w:r>
        <w:rPr>
          <w:rFonts w:ascii="Arial Unicode MS"/>
          <w:w w:val="100"/>
        </w:rPr>
        <w:t>4</w:t>
      </w: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spacing w:before="3"/>
        <w:rPr>
          <w:rFonts w:ascii="Arial Unicode MS"/>
          <w:sz w:val="13"/>
        </w:rPr>
      </w:pPr>
    </w:p>
    <w:p>
      <w:pPr>
        <w:spacing w:line="132" w:lineRule="auto" w:before="0"/>
        <w:ind w:left="437" w:right="0" w:firstLine="0"/>
        <w:jc w:val="left"/>
        <w:rPr>
          <w:rFonts w:ascii="Arial Unicode MS" w:eastAsia="Arial Unicode MS" w:hint="eastAsia"/>
          <w:sz w:val="13"/>
        </w:rPr>
      </w:pPr>
      <w:r>
        <w:rPr/>
        <w:pict>
          <v:shape style="position:absolute;margin-left:166.991302pt;margin-top:59.148666pt;width:164.95pt;height:14.75pt;mso-position-horizontal-relative:page;mso-position-vertical-relative:page;z-index:-1359640"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sz w:val="19"/>
                    </w:rPr>
                    <w:t>参考 </w:t>
                  </w:r>
                  <w:r>
                    <w:rPr>
                      <w:rFonts w:ascii="Arial" w:eastAsia="Arial"/>
                      <w:sz w:val="18"/>
                    </w:rPr>
                    <w:t>2 </w:t>
                  </w:r>
                  <w:r>
                    <w:rPr>
                      <w:rFonts w:ascii="Arial Unicode MS" w:eastAsia="Arial Unicode MS" w:hint="eastAsia"/>
                      <w:sz w:val="19"/>
                    </w:rPr>
                    <w:t>男女，年齢（各歳）別推計人口</w:t>
                  </w:r>
                </w:p>
              </w:txbxContent>
            </v:textbox>
            <w10:wrap type="none"/>
          </v:shape>
        </w:pict>
      </w:r>
      <w:r>
        <w:rPr/>
        <w:pict>
          <v:shape style="position:absolute;margin-left:174.482803pt;margin-top:77.283035pt;width:25.95pt;height:355.25pt;mso-position-horizontal-relative:page;mso-position-vertical-relative:page;z-index:53152" type="#_x0000_t202" filled="false" stroked="false">
            <v:textbox inset="0,0,0,0">
              <w:txbxContent>
                <w:p>
                  <w:pPr>
                    <w:spacing w:line="249" w:lineRule="exact" w:before="13"/>
                    <w:ind w:left="2" w:right="2" w:firstLine="0"/>
                    <w:jc w:val="center"/>
                    <w:rPr>
                      <w:rFonts w:ascii="Arial" w:eastAsia="Arial"/>
                      <w:sz w:val="23"/>
                    </w:rPr>
                  </w:pPr>
                  <w:r>
                    <w:rPr>
                      <w:spacing w:val="-3"/>
                      <w:w w:val="105"/>
                      <w:sz w:val="12"/>
                    </w:rPr>
                    <w:t>61 </w:t>
                  </w:r>
                  <w:r>
                    <w:rPr>
                      <w:rFonts w:ascii="Arial Unicode MS" w:eastAsia="Arial Unicode MS" w:hint="eastAsia"/>
                      <w:spacing w:val="3"/>
                      <w:w w:val="105"/>
                      <w:sz w:val="11"/>
                    </w:rPr>
                    <w:t>歳    </w:t>
                  </w:r>
                  <w:r>
                    <w:rPr>
                      <w:rFonts w:ascii="Arial" w:eastAsia="Arial"/>
                      <w:w w:val="105"/>
                      <w:sz w:val="23"/>
                    </w:rPr>
                    <w:t>I</w:t>
                  </w:r>
                </w:p>
                <w:p>
                  <w:pPr>
                    <w:pStyle w:val="BodyText"/>
                    <w:spacing w:line="123" w:lineRule="exact"/>
                    <w:ind w:left="38" w:right="2"/>
                    <w:jc w:val="center"/>
                  </w:pPr>
                  <w:r>
                    <w:rPr>
                      <w:w w:val="110"/>
                    </w:rPr>
                    <w:t>9,201</w:t>
                  </w:r>
                </w:p>
                <w:p>
                  <w:pPr>
                    <w:pStyle w:val="BodyText"/>
                    <w:spacing w:before="20"/>
                    <w:ind w:left="55" w:right="2"/>
                    <w:jc w:val="center"/>
                  </w:pPr>
                  <w:r>
                    <w:rPr>
                      <w:w w:val="120"/>
                    </w:rPr>
                    <w:t>5</w:t>
                  </w:r>
                  <w:r>
                    <w:rPr>
                      <w:spacing w:val="-8"/>
                      <w:w w:val="120"/>
                    </w:rPr>
                    <w:t> </w:t>
                  </w:r>
                  <w:r>
                    <w:rPr>
                      <w:w w:val="120"/>
                    </w:rPr>
                    <w:t>566</w:t>
                  </w:r>
                </w:p>
                <w:p>
                  <w:pPr>
                    <w:pStyle w:val="BodyText"/>
                    <w:spacing w:before="28"/>
                    <w:ind w:left="46" w:right="2"/>
                    <w:jc w:val="center"/>
                  </w:pPr>
                  <w:r>
                    <w:rPr>
                      <w:w w:val="115"/>
                    </w:rPr>
                    <w:t>3,635</w:t>
                  </w:r>
                </w:p>
                <w:p>
                  <w:pPr>
                    <w:pStyle w:val="BodyText"/>
                    <w:spacing w:before="28"/>
                    <w:ind w:left="51" w:right="2"/>
                    <w:jc w:val="center"/>
                  </w:pPr>
                  <w:r>
                    <w:rPr>
                      <w:w w:val="110"/>
                    </w:rPr>
                    <w:t>1,618</w:t>
                  </w:r>
                </w:p>
                <w:p>
                  <w:pPr>
                    <w:pStyle w:val="BodyText"/>
                    <w:spacing w:before="28"/>
                    <w:ind w:left="43" w:right="2"/>
                    <w:jc w:val="center"/>
                  </w:pPr>
                  <w:r>
                    <w:rPr>
                      <w:w w:val="110"/>
                    </w:rPr>
                    <w:t>1,021</w:t>
                  </w:r>
                </w:p>
                <w:p>
                  <w:pPr>
                    <w:pStyle w:val="BodyText"/>
                    <w:spacing w:before="28"/>
                    <w:ind w:left="48" w:right="2"/>
                    <w:jc w:val="center"/>
                  </w:pPr>
                  <w:r>
                    <w:rPr>
                      <w:w w:val="110"/>
                    </w:rPr>
                    <w:t>1,486</w:t>
                  </w:r>
                </w:p>
                <w:p>
                  <w:pPr>
                    <w:pStyle w:val="BodyText"/>
                    <w:spacing w:before="28"/>
                    <w:ind w:left="145" w:right="2"/>
                    <w:jc w:val="center"/>
                  </w:pPr>
                  <w:r>
                    <w:rPr>
                      <w:w w:val="110"/>
                    </w:rPr>
                    <w:t>234</w:t>
                  </w:r>
                </w:p>
                <w:p>
                  <w:pPr>
                    <w:pStyle w:val="BodyText"/>
                    <w:spacing w:before="28"/>
                    <w:ind w:left="126" w:right="2"/>
                    <w:jc w:val="center"/>
                  </w:pPr>
                  <w:r>
                    <w:rPr>
                      <w:w w:val="110"/>
                    </w:rPr>
                    <w:t>322</w:t>
                  </w:r>
                </w:p>
                <w:p>
                  <w:pPr>
                    <w:pStyle w:val="BodyText"/>
                    <w:spacing w:before="27"/>
                    <w:ind w:left="126" w:right="2"/>
                    <w:jc w:val="center"/>
                  </w:pPr>
                  <w:r>
                    <w:rPr>
                      <w:w w:val="110"/>
                    </w:rPr>
                    <w:t>375</w:t>
                  </w:r>
                </w:p>
                <w:p>
                  <w:pPr>
                    <w:pStyle w:val="BodyText"/>
                    <w:spacing w:before="28"/>
                    <w:ind w:left="145" w:right="2"/>
                    <w:jc w:val="center"/>
                  </w:pPr>
                  <w:r>
                    <w:rPr>
                      <w:w w:val="110"/>
                    </w:rPr>
                    <w:t>240</w:t>
                  </w:r>
                </w:p>
                <w:p>
                  <w:pPr>
                    <w:pStyle w:val="BodyText"/>
                    <w:spacing w:before="21"/>
                    <w:ind w:left="138" w:right="2"/>
                    <w:jc w:val="center"/>
                  </w:pPr>
                  <w:r>
                    <w:rPr>
                      <w:w w:val="105"/>
                    </w:rPr>
                    <w:t>270</w:t>
                  </w:r>
                </w:p>
                <w:p>
                  <w:pPr>
                    <w:pStyle w:val="BodyText"/>
                    <w:spacing w:before="28"/>
                    <w:ind w:left="55" w:right="2"/>
                    <w:jc w:val="center"/>
                  </w:pPr>
                  <w:r>
                    <w:rPr>
                      <w:w w:val="110"/>
                    </w:rPr>
                    <w:t>5,566</w:t>
                  </w:r>
                </w:p>
                <w:p>
                  <w:pPr>
                    <w:pStyle w:val="BodyText"/>
                    <w:spacing w:before="28"/>
                    <w:ind w:left="220" w:right="2"/>
                    <w:jc w:val="center"/>
                  </w:pPr>
                  <w:r>
                    <w:rPr>
                      <w:w w:val="115"/>
                    </w:rPr>
                    <w:t>82</w:t>
                  </w:r>
                </w:p>
                <w:p>
                  <w:pPr>
                    <w:pStyle w:val="BodyText"/>
                    <w:spacing w:before="28"/>
                    <w:ind w:left="222" w:right="2"/>
                    <w:jc w:val="center"/>
                  </w:pPr>
                  <w:r>
                    <w:rPr>
                      <w:w w:val="110"/>
                    </w:rPr>
                    <w:t>25</w:t>
                  </w:r>
                </w:p>
                <w:p>
                  <w:pPr>
                    <w:pStyle w:val="BodyText"/>
                    <w:spacing w:before="28"/>
                    <w:ind w:left="224" w:right="2"/>
                    <w:jc w:val="center"/>
                  </w:pPr>
                  <w:r>
                    <w:rPr>
                      <w:w w:val="110"/>
                    </w:rPr>
                    <w:t>40</w:t>
                  </w:r>
                </w:p>
                <w:p>
                  <w:pPr>
                    <w:pStyle w:val="BodyText"/>
                    <w:spacing w:before="28"/>
                    <w:ind w:left="201" w:right="2"/>
                    <w:jc w:val="center"/>
                  </w:pPr>
                  <w:r>
                    <w:rPr>
                      <w:w w:val="105"/>
                    </w:rPr>
                    <w:t>33</w:t>
                  </w:r>
                </w:p>
                <w:p>
                  <w:pPr>
                    <w:spacing w:before="11"/>
                    <w:ind w:left="214" w:right="2" w:firstLine="0"/>
                    <w:jc w:val="center"/>
                    <w:rPr>
                      <w:sz w:val="13"/>
                    </w:rPr>
                  </w:pPr>
                  <w:r>
                    <w:rPr>
                      <w:w w:val="105"/>
                      <w:sz w:val="13"/>
                    </w:rPr>
                    <w:t>28</w:t>
                  </w:r>
                </w:p>
                <w:p>
                  <w:pPr>
                    <w:pStyle w:val="BodyText"/>
                    <w:spacing w:before="26"/>
                    <w:ind w:left="205" w:right="2"/>
                    <w:jc w:val="center"/>
                  </w:pPr>
                  <w:r>
                    <w:rPr>
                      <w:w w:val="105"/>
                    </w:rPr>
                    <w:t>28</w:t>
                  </w:r>
                </w:p>
                <w:p>
                  <w:pPr>
                    <w:pStyle w:val="BodyText"/>
                    <w:spacing w:before="20"/>
                    <w:ind w:left="140" w:right="2"/>
                    <w:jc w:val="center"/>
                  </w:pPr>
                  <w:r>
                    <w:rPr>
                      <w:w w:val="105"/>
                    </w:rPr>
                    <w:t>235</w:t>
                  </w:r>
                </w:p>
                <w:p>
                  <w:pPr>
                    <w:pStyle w:val="BodyText"/>
                    <w:spacing w:before="28"/>
                    <w:ind w:left="138" w:right="2"/>
                    <w:jc w:val="center"/>
                  </w:pPr>
                  <w:r>
                    <w:rPr>
                      <w:w w:val="105"/>
                    </w:rPr>
                    <w:t>100</w:t>
                  </w:r>
                </w:p>
                <w:p>
                  <w:pPr>
                    <w:pStyle w:val="BodyText"/>
                    <w:spacing w:before="28"/>
                    <w:ind w:left="144" w:right="2"/>
                    <w:jc w:val="center"/>
                  </w:pPr>
                  <w:r>
                    <w:rPr>
                      <w:w w:val="105"/>
                    </w:rPr>
                    <w:t>146</w:t>
                  </w:r>
                </w:p>
                <w:p>
                  <w:pPr>
                    <w:pStyle w:val="BodyText"/>
                    <w:spacing w:before="21"/>
                    <w:ind w:left="199" w:right="2"/>
                    <w:jc w:val="center"/>
                  </w:pPr>
                  <w:r>
                    <w:rPr>
                      <w:w w:val="110"/>
                    </w:rPr>
                    <w:t>81</w:t>
                  </w:r>
                </w:p>
                <w:p>
                  <w:pPr>
                    <w:pStyle w:val="BodyText"/>
                    <w:spacing w:before="28"/>
                    <w:ind w:left="202" w:right="2"/>
                    <w:jc w:val="center"/>
                  </w:pPr>
                  <w:r>
                    <w:rPr>
                      <w:w w:val="110"/>
                    </w:rPr>
                    <w:t>30</w:t>
                  </w:r>
                </w:p>
                <w:p>
                  <w:pPr>
                    <w:pStyle w:val="BodyText"/>
                    <w:spacing w:before="28"/>
                    <w:ind w:left="199" w:right="2"/>
                    <w:jc w:val="center"/>
                  </w:pPr>
                  <w:r>
                    <w:rPr/>
                    <w:t>27</w:t>
                  </w:r>
                </w:p>
                <w:p>
                  <w:pPr>
                    <w:pStyle w:val="BodyText"/>
                    <w:spacing w:before="20"/>
                    <w:ind w:left="205" w:right="2"/>
                    <w:jc w:val="center"/>
                  </w:pPr>
                  <w:r>
                    <w:rPr>
                      <w:w w:val="105"/>
                    </w:rPr>
                    <w:t>23</w:t>
                  </w:r>
                </w:p>
                <w:p>
                  <w:pPr>
                    <w:pStyle w:val="BodyText"/>
                    <w:spacing w:before="21"/>
                    <w:ind w:left="206" w:right="2"/>
                    <w:jc w:val="center"/>
                  </w:pPr>
                  <w:r>
                    <w:rPr>
                      <w:w w:val="105"/>
                    </w:rPr>
                    <w:t>47</w:t>
                  </w:r>
                </w:p>
                <w:p>
                  <w:pPr>
                    <w:pStyle w:val="BodyText"/>
                    <w:spacing w:before="28"/>
                    <w:ind w:left="201" w:right="2"/>
                    <w:jc w:val="center"/>
                  </w:pPr>
                  <w:r>
                    <w:rPr>
                      <w:w w:val="105"/>
                    </w:rPr>
                    <w:t>35</w:t>
                  </w:r>
                </w:p>
                <w:p>
                  <w:pPr>
                    <w:pStyle w:val="BodyText"/>
                    <w:spacing w:before="20"/>
                    <w:ind w:left="137" w:right="2"/>
                    <w:jc w:val="center"/>
                  </w:pPr>
                  <w:r>
                    <w:rPr>
                      <w:w w:val="105"/>
                    </w:rPr>
                    <w:t>490</w:t>
                  </w:r>
                </w:p>
                <w:p>
                  <w:pPr>
                    <w:pStyle w:val="BodyText"/>
                    <w:spacing w:before="28"/>
                    <w:ind w:left="193" w:right="2"/>
                    <w:jc w:val="center"/>
                  </w:pPr>
                  <w:r>
                    <w:rPr>
                      <w:w w:val="105"/>
                    </w:rPr>
                    <w:t>80</w:t>
                  </w:r>
                </w:p>
                <w:p>
                  <w:pPr>
                    <w:pStyle w:val="BodyText"/>
                    <w:spacing w:before="21"/>
                    <w:ind w:left="213" w:right="2"/>
                    <w:jc w:val="center"/>
                  </w:pPr>
                  <w:r>
                    <w:rPr>
                      <w:w w:val="105"/>
                    </w:rPr>
                    <w:t>36</w:t>
                  </w:r>
                </w:p>
                <w:p>
                  <w:pPr>
                    <w:spacing w:before="37"/>
                    <w:ind w:left="223" w:right="2" w:firstLine="0"/>
                    <w:jc w:val="center"/>
                    <w:rPr>
                      <w:rFonts w:ascii="Arial"/>
                      <w:sz w:val="11"/>
                    </w:rPr>
                  </w:pPr>
                  <w:r>
                    <w:rPr>
                      <w:rFonts w:ascii="Arial"/>
                      <w:w w:val="110"/>
                      <w:sz w:val="11"/>
                    </w:rPr>
                    <w:t>20</w:t>
                  </w:r>
                </w:p>
                <w:p>
                  <w:pPr>
                    <w:pStyle w:val="BodyText"/>
                    <w:spacing w:before="23"/>
                    <w:ind w:left="151" w:right="2"/>
                    <w:jc w:val="center"/>
                  </w:pPr>
                  <w:r>
                    <w:rPr>
                      <w:w w:val="110"/>
                    </w:rPr>
                    <w:t>136</w:t>
                  </w:r>
                </w:p>
                <w:p>
                  <w:pPr>
                    <w:pStyle w:val="BodyText"/>
                    <w:spacing w:before="28"/>
                    <w:ind w:left="219" w:right="2"/>
                    <w:jc w:val="center"/>
                  </w:pPr>
                  <w:r>
                    <w:rPr>
                      <w:w w:val="110"/>
                    </w:rPr>
                    <w:t>73</w:t>
                  </w:r>
                </w:p>
                <w:p>
                  <w:pPr>
                    <w:pStyle w:val="BodyText"/>
                    <w:spacing w:before="20"/>
                    <w:ind w:left="217" w:right="2"/>
                    <w:jc w:val="center"/>
                    <w:rPr>
                      <w:rFonts w:ascii="Arial"/>
                    </w:rPr>
                  </w:pPr>
                  <w:r>
                    <w:rPr>
                      <w:rFonts w:ascii="Arial"/>
                      <w:w w:val="110"/>
                    </w:rPr>
                    <w:t>87</w:t>
                  </w:r>
                </w:p>
                <w:p>
                  <w:pPr>
                    <w:pStyle w:val="BodyText"/>
                    <w:spacing w:before="29"/>
                    <w:ind w:left="219" w:right="2"/>
                    <w:jc w:val="center"/>
                  </w:pPr>
                  <w:r>
                    <w:rPr>
                      <w:w w:val="110"/>
                    </w:rPr>
                    <w:t>)</w:t>
                  </w:r>
                  <w:r>
                    <w:rPr>
                      <w:spacing w:val="-15"/>
                      <w:w w:val="110"/>
                    </w:rPr>
                    <w:t> </w:t>
                  </w:r>
                  <w:r>
                    <w:rPr>
                      <w:w w:val="110"/>
                    </w:rPr>
                    <w:t>9</w:t>
                  </w:r>
                </w:p>
                <w:p>
                  <w:pPr>
                    <w:pStyle w:val="BodyText"/>
                    <w:spacing w:before="28"/>
                    <w:ind w:left="144" w:right="2"/>
                    <w:jc w:val="center"/>
                  </w:pPr>
                  <w:r>
                    <w:rPr>
                      <w:w w:val="105"/>
                    </w:rPr>
                    <w:t>143</w:t>
                  </w:r>
                </w:p>
                <w:p>
                  <w:pPr>
                    <w:pStyle w:val="BodyText"/>
                    <w:spacing w:before="20"/>
                    <w:ind w:left="129" w:right="2"/>
                    <w:jc w:val="center"/>
                  </w:pPr>
                  <w:r>
                    <w:rPr>
                      <w:w w:val="105"/>
                    </w:rPr>
                    <w:t>151</w:t>
                  </w:r>
                </w:p>
                <w:p>
                  <w:pPr>
                    <w:pStyle w:val="BodyText"/>
                    <w:spacing w:before="21"/>
                    <w:ind w:left="199" w:right="2"/>
                    <w:jc w:val="center"/>
                  </w:pPr>
                  <w:r>
                    <w:rPr>
                      <w:w w:val="105"/>
                    </w:rPr>
                    <w:t>37</w:t>
                  </w:r>
                </w:p>
                <w:p>
                  <w:pPr>
                    <w:pStyle w:val="BodyText"/>
                    <w:spacing w:before="28"/>
                    <w:ind w:left="199" w:right="2"/>
                    <w:jc w:val="center"/>
                  </w:pPr>
                  <w:r>
                    <w:rPr>
                      <w:w w:val="105"/>
                    </w:rPr>
                    <w:t>61</w:t>
                  </w:r>
                </w:p>
                <w:p>
                  <w:pPr>
                    <w:pStyle w:val="BodyText"/>
                    <w:spacing w:before="28"/>
                    <w:ind w:left="202"/>
                    <w:jc w:val="center"/>
                  </w:pPr>
                  <w:r>
                    <w:rPr>
                      <w:w w:val="110"/>
                    </w:rPr>
                    <w:t>34</w:t>
                  </w:r>
                </w:p>
                <w:p>
                  <w:pPr>
                    <w:pStyle w:val="BodyText"/>
                    <w:spacing w:before="20"/>
                    <w:ind w:left="138" w:right="2"/>
                    <w:jc w:val="center"/>
                  </w:pPr>
                  <w:r>
                    <w:rPr>
                      <w:w w:val="110"/>
                    </w:rPr>
                    <w:t>665</w:t>
                  </w:r>
                </w:p>
                <w:p>
                  <w:pPr>
                    <w:pStyle w:val="BodyText"/>
                    <w:spacing w:before="28"/>
                    <w:ind w:left="135" w:right="2"/>
                    <w:jc w:val="center"/>
                  </w:pPr>
                  <w:r>
                    <w:rPr>
                      <w:w w:val="110"/>
                    </w:rPr>
                    <w:t>105</w:t>
                  </w:r>
                </w:p>
              </w:txbxContent>
            </v:textbox>
            <w10:wrap type="none"/>
          </v:shape>
        </w:pict>
      </w:r>
      <w:r>
        <w:rPr/>
        <w:pict>
          <v:shape style="position:absolute;margin-left:206.764801pt;margin-top:77.283035pt;width:6pt;height:14.9pt;mso-position-horizontal-relative:page;mso-position-vertical-relative:page;z-index:53176" type="#_x0000_t202" filled="false" stroked="false">
            <v:textbox inset="0,0,0,0">
              <w:txbxContent>
                <w:p>
                  <w:pPr>
                    <w:spacing w:before="13"/>
                    <w:ind w:left="20" w:right="0" w:firstLine="0"/>
                    <w:jc w:val="left"/>
                    <w:rPr>
                      <w:rFonts w:ascii="Arial"/>
                      <w:sz w:val="23"/>
                    </w:rPr>
                  </w:pPr>
                  <w:r>
                    <w:rPr>
                      <w:rFonts w:ascii="Arial"/>
                      <w:w w:val="97"/>
                      <w:sz w:val="23"/>
                    </w:rPr>
                    <w:t>"</w:t>
                  </w:r>
                </w:p>
              </w:txbxContent>
            </v:textbox>
            <w10:wrap type="none"/>
          </v:shape>
        </w:pict>
      </w:r>
      <w:r>
        <w:rPr/>
        <w:pict>
          <v:shape style="position:absolute;margin-left:227.438293pt;margin-top:77.283035pt;width:5.15pt;height:14.9pt;mso-position-horizontal-relative:page;mso-position-vertical-relative:page;z-index:53200" type="#_x0000_t202" filled="false" stroked="false">
            <v:textbox inset="0,0,0,0">
              <w:txbxContent>
                <w:p>
                  <w:pPr>
                    <w:spacing w:before="13"/>
                    <w:ind w:left="20" w:right="0" w:firstLine="0"/>
                    <w:jc w:val="left"/>
                    <w:rPr>
                      <w:rFonts w:ascii="Arial"/>
                      <w:sz w:val="23"/>
                    </w:rPr>
                  </w:pPr>
                  <w:r>
                    <w:rPr>
                      <w:rFonts w:ascii="Arial"/>
                      <w:w w:val="97"/>
                      <w:sz w:val="23"/>
                    </w:rPr>
                    <w:t>I</w:t>
                  </w:r>
                </w:p>
              </w:txbxContent>
            </v:textbox>
            <w10:wrap type="none"/>
          </v:shape>
        </w:pict>
      </w:r>
      <w:r>
        <w:rPr/>
        <w:pict>
          <v:shape style="position:absolute;margin-left:241.266495pt;margin-top:77.283035pt;width:20.6pt;height:102.45pt;mso-position-horizontal-relative:page;mso-position-vertical-relative:page;z-index:53224" type="#_x0000_t202" filled="false" stroked="false">
            <v:textbox inset="0,0,0,0">
              <w:txbxContent>
                <w:p>
                  <w:pPr>
                    <w:spacing w:line="249" w:lineRule="exact" w:before="13"/>
                    <w:ind w:left="20" w:right="0" w:firstLine="0"/>
                    <w:jc w:val="left"/>
                    <w:rPr>
                      <w:rFonts w:ascii="Arial"/>
                      <w:sz w:val="23"/>
                    </w:rPr>
                  </w:pPr>
                  <w:r>
                    <w:rPr>
                      <w:rFonts w:ascii="Arial"/>
                      <w:sz w:val="23"/>
                    </w:rPr>
                    <w:t>,,</w:t>
                  </w:r>
                </w:p>
                <w:p>
                  <w:pPr>
                    <w:pStyle w:val="BodyText"/>
                    <w:spacing w:line="123" w:lineRule="exact"/>
                    <w:ind w:left="56" w:right="2"/>
                    <w:jc w:val="center"/>
                  </w:pPr>
                  <w:r>
                    <w:rPr>
                      <w:w w:val="115"/>
                    </w:rPr>
                    <w:t>9,248</w:t>
                  </w:r>
                </w:p>
                <w:p>
                  <w:pPr>
                    <w:pStyle w:val="BodyText"/>
                    <w:spacing w:before="20"/>
                    <w:ind w:left="57" w:right="1"/>
                    <w:jc w:val="center"/>
                  </w:pPr>
                  <w:r>
                    <w:rPr>
                      <w:w w:val="130"/>
                    </w:rPr>
                    <w:t>5488</w:t>
                  </w:r>
                </w:p>
                <w:p>
                  <w:pPr>
                    <w:pStyle w:val="BodyText"/>
                    <w:spacing w:before="28"/>
                    <w:ind w:left="48" w:right="2"/>
                    <w:jc w:val="center"/>
                  </w:pPr>
                  <w:r>
                    <w:rPr>
                      <w:w w:val="110"/>
                    </w:rPr>
                    <w:t>3</w:t>
                  </w:r>
                  <w:r>
                    <w:rPr>
                      <w:spacing w:val="6"/>
                      <w:w w:val="110"/>
                    </w:rPr>
                    <w:t> </w:t>
                  </w:r>
                  <w:r>
                    <w:rPr>
                      <w:w w:val="110"/>
                    </w:rPr>
                    <w:t>760</w:t>
                  </w:r>
                </w:p>
                <w:p>
                  <w:pPr>
                    <w:pStyle w:val="BodyText"/>
                    <w:spacing w:before="28"/>
                    <w:ind w:left="90"/>
                  </w:pPr>
                  <w:r>
                    <w:rPr>
                      <w:w w:val="110"/>
                    </w:rPr>
                    <w:t>1,637</w:t>
                  </w:r>
                </w:p>
                <w:p>
                  <w:pPr>
                    <w:pStyle w:val="BodyText"/>
                    <w:spacing w:before="28"/>
                    <w:ind w:left="82"/>
                  </w:pPr>
                  <w:r>
                    <w:rPr>
                      <w:w w:val="115"/>
                    </w:rPr>
                    <w:t>1,185</w:t>
                  </w:r>
                </w:p>
                <w:p>
                  <w:pPr>
                    <w:pStyle w:val="BodyText"/>
                    <w:spacing w:before="28"/>
                    <w:ind w:left="82"/>
                  </w:pPr>
                  <w:r>
                    <w:rPr>
                      <w:w w:val="125"/>
                    </w:rPr>
                    <w:t>1301</w:t>
                  </w:r>
                </w:p>
                <w:p>
                  <w:pPr>
                    <w:pStyle w:val="BodyText"/>
                    <w:spacing w:before="28"/>
                    <w:ind w:left="150" w:right="2"/>
                    <w:jc w:val="center"/>
                  </w:pPr>
                  <w:r>
                    <w:rPr>
                      <w:w w:val="110"/>
                    </w:rPr>
                    <w:t>221</w:t>
                  </w:r>
                </w:p>
                <w:p>
                  <w:pPr>
                    <w:pStyle w:val="BodyText"/>
                    <w:spacing w:before="28"/>
                    <w:ind w:left="145" w:right="2"/>
                    <w:jc w:val="center"/>
                  </w:pPr>
                  <w:r>
                    <w:rPr>
                      <w:w w:val="110"/>
                    </w:rPr>
                    <w:t>344</w:t>
                  </w:r>
                </w:p>
                <w:p>
                  <w:pPr>
                    <w:pStyle w:val="BodyText"/>
                    <w:spacing w:before="27"/>
                    <w:ind w:left="145" w:right="2"/>
                    <w:jc w:val="center"/>
                  </w:pPr>
                  <w:r>
                    <w:rPr>
                      <w:w w:val="110"/>
                    </w:rPr>
                    <w:t>346</w:t>
                  </w:r>
                </w:p>
                <w:p>
                  <w:pPr>
                    <w:spacing w:before="19"/>
                    <w:ind w:left="158" w:right="2" w:firstLine="0"/>
                    <w:jc w:val="center"/>
                    <w:rPr>
                      <w:sz w:val="13"/>
                    </w:rPr>
                  </w:pPr>
                  <w:r>
                    <w:rPr>
                      <w:w w:val="105"/>
                      <w:sz w:val="13"/>
                    </w:rPr>
                    <w:t>222</w:t>
                  </w:r>
                </w:p>
                <w:p>
                  <w:pPr>
                    <w:pStyle w:val="BodyText"/>
                    <w:spacing w:before="19"/>
                    <w:ind w:left="143" w:right="2"/>
                    <w:jc w:val="center"/>
                  </w:pPr>
                  <w:r>
                    <w:rPr>
                      <w:w w:val="105"/>
                    </w:rPr>
                    <w:t>232</w:t>
                  </w:r>
                </w:p>
              </w:txbxContent>
            </v:textbox>
            <w10:wrap type="none"/>
          </v:shape>
        </w:pict>
      </w:r>
      <w:r>
        <w:rPr/>
        <w:pict>
          <v:shape style="position:absolute;margin-left:212.030899pt;margin-top:88.846764pt;width:17.05pt;height:8.7pt;mso-position-horizontal-relative:page;mso-position-vertical-relative:page;z-index:53344" type="#_x0000_t202" filled="false" stroked="false">
            <v:textbox inset="0,0,0,0">
              <w:txbxContent>
                <w:p>
                  <w:pPr>
                    <w:pStyle w:val="BodyText"/>
                    <w:spacing w:before="15"/>
                    <w:ind w:left="20"/>
                  </w:pPr>
                  <w:r>
                    <w:rPr>
                      <w:w w:val="110"/>
                    </w:rPr>
                    <w:t>9,142</w:t>
                  </w:r>
                </w:p>
              </w:txbxContent>
            </v:textbox>
            <w10:wrap type="none"/>
          </v:shape>
        </w:pict>
      </w:r>
      <w:r>
        <w:rPr/>
        <w:pict>
          <v:shape style="position:absolute;margin-left:211.982697pt;margin-top:96.780365pt;width:17.8pt;height:335.75pt;mso-position-horizontal-relative:page;mso-position-vertical-relative:page;z-index:53392" type="#_x0000_t202" filled="false" stroked="false">
            <v:textbox inset="0,0,0,0">
              <w:txbxContent>
                <w:p>
                  <w:pPr>
                    <w:pStyle w:val="BodyText"/>
                    <w:spacing w:before="15"/>
                    <w:ind w:left="2" w:right="3"/>
                    <w:jc w:val="center"/>
                  </w:pPr>
                  <w:r>
                    <w:rPr>
                      <w:w w:val="115"/>
                    </w:rPr>
                    <w:t>5,445</w:t>
                  </w:r>
                </w:p>
                <w:p>
                  <w:pPr>
                    <w:pStyle w:val="BodyText"/>
                    <w:spacing w:before="28"/>
                    <w:ind w:left="2" w:right="10"/>
                    <w:jc w:val="center"/>
                  </w:pPr>
                  <w:r>
                    <w:rPr>
                      <w:w w:val="110"/>
                    </w:rPr>
                    <w:t>3.697</w:t>
                  </w:r>
                </w:p>
                <w:p>
                  <w:pPr>
                    <w:pStyle w:val="BodyText"/>
                    <w:spacing w:before="28"/>
                    <w:ind w:right="3"/>
                    <w:jc w:val="center"/>
                  </w:pPr>
                  <w:r>
                    <w:rPr>
                      <w:w w:val="110"/>
                    </w:rPr>
                    <w:t>1,607</w:t>
                  </w:r>
                </w:p>
                <w:p>
                  <w:pPr>
                    <w:pStyle w:val="BodyText"/>
                    <w:spacing w:before="27"/>
                    <w:ind w:left="2" w:right="2"/>
                    <w:jc w:val="center"/>
                  </w:pPr>
                  <w:r>
                    <w:rPr>
                      <w:w w:val="110"/>
                    </w:rPr>
                    <w:t>1.050</w:t>
                  </w:r>
                </w:p>
                <w:p>
                  <w:pPr>
                    <w:pStyle w:val="BodyText"/>
                    <w:spacing w:before="28"/>
                    <w:ind w:right="3"/>
                    <w:jc w:val="center"/>
                  </w:pPr>
                  <w:r>
                    <w:rPr>
                      <w:w w:val="110"/>
                    </w:rPr>
                    <w:t>1.382</w:t>
                  </w:r>
                </w:p>
                <w:p>
                  <w:pPr>
                    <w:pStyle w:val="BodyText"/>
                    <w:spacing w:before="28"/>
                    <w:ind w:left="94" w:right="3"/>
                    <w:jc w:val="center"/>
                  </w:pPr>
                  <w:r>
                    <w:rPr>
                      <w:w w:val="110"/>
                    </w:rPr>
                    <w:t>244</w:t>
                  </w:r>
                </w:p>
                <w:p>
                  <w:pPr>
                    <w:pStyle w:val="BodyText"/>
                    <w:spacing w:before="28"/>
                    <w:ind w:left="89" w:right="3"/>
                    <w:jc w:val="center"/>
                  </w:pPr>
                  <w:r>
                    <w:rPr>
                      <w:w w:val="110"/>
                    </w:rPr>
                    <w:t>323</w:t>
                  </w:r>
                </w:p>
                <w:p>
                  <w:pPr>
                    <w:pStyle w:val="BodyText"/>
                    <w:spacing w:before="28"/>
                    <w:ind w:left="89" w:right="3"/>
                    <w:jc w:val="center"/>
                  </w:pPr>
                  <w:r>
                    <w:rPr>
                      <w:w w:val="110"/>
                    </w:rPr>
                    <w:t>347</w:t>
                  </w:r>
                </w:p>
                <w:p>
                  <w:pPr>
                    <w:pStyle w:val="BodyText"/>
                    <w:spacing w:before="28"/>
                    <w:ind w:left="94" w:right="3"/>
                    <w:jc w:val="center"/>
                  </w:pPr>
                  <w:r>
                    <w:rPr>
                      <w:w w:val="110"/>
                    </w:rPr>
                    <w:t>232</w:t>
                  </w:r>
                </w:p>
                <w:p>
                  <w:pPr>
                    <w:pStyle w:val="BodyText"/>
                    <w:spacing w:before="21"/>
                    <w:ind w:left="87" w:right="3"/>
                    <w:jc w:val="center"/>
                  </w:pPr>
                  <w:r>
                    <w:rPr>
                      <w:w w:val="105"/>
                    </w:rPr>
                    <w:t>260</w:t>
                  </w:r>
                </w:p>
                <w:p>
                  <w:pPr>
                    <w:pStyle w:val="BodyText"/>
                    <w:spacing w:before="28"/>
                    <w:ind w:left="2" w:right="3"/>
                    <w:jc w:val="center"/>
                  </w:pPr>
                  <w:r>
                    <w:rPr>
                      <w:w w:val="115"/>
                    </w:rPr>
                    <w:t>5,445</w:t>
                  </w:r>
                </w:p>
                <w:p>
                  <w:pPr>
                    <w:pStyle w:val="BodyText"/>
                    <w:spacing w:before="27"/>
                    <w:ind w:left="173"/>
                    <w:jc w:val="center"/>
                    <w:rPr>
                      <w:rFonts w:ascii="Arial"/>
                    </w:rPr>
                  </w:pPr>
                  <w:r>
                    <w:rPr>
                      <w:rFonts w:ascii="Arial"/>
                      <w:w w:val="105"/>
                    </w:rPr>
                    <w:t>91</w:t>
                  </w:r>
                </w:p>
                <w:p>
                  <w:pPr>
                    <w:pStyle w:val="BodyText"/>
                    <w:spacing w:before="28"/>
                    <w:ind w:left="171" w:right="3"/>
                    <w:jc w:val="center"/>
                  </w:pPr>
                  <w:r>
                    <w:rPr>
                      <w:w w:val="110"/>
                    </w:rPr>
                    <w:t>20</w:t>
                  </w:r>
                </w:p>
                <w:p>
                  <w:pPr>
                    <w:pStyle w:val="BodyText"/>
                    <w:spacing w:before="28"/>
                    <w:ind w:left="172" w:right="3"/>
                    <w:jc w:val="center"/>
                  </w:pPr>
                  <w:r>
                    <w:rPr>
                      <w:w w:val="110"/>
                    </w:rPr>
                    <w:t>41</w:t>
                  </w:r>
                </w:p>
                <w:p>
                  <w:pPr>
                    <w:pStyle w:val="BodyText"/>
                    <w:spacing w:before="28"/>
                    <w:ind w:left="173" w:right="2"/>
                    <w:jc w:val="center"/>
                  </w:pPr>
                  <w:r>
                    <w:rPr>
                      <w:w w:val="105"/>
                    </w:rPr>
                    <w:t>19</w:t>
                  </w:r>
                </w:p>
                <w:p>
                  <w:pPr>
                    <w:pStyle w:val="BodyText"/>
                    <w:spacing w:before="21"/>
                    <w:ind w:left="172" w:right="3"/>
                    <w:jc w:val="center"/>
                  </w:pPr>
                  <w:r>
                    <w:rPr>
                      <w:w w:val="110"/>
                    </w:rPr>
                    <w:t>21</w:t>
                  </w:r>
                </w:p>
                <w:p>
                  <w:pPr>
                    <w:pStyle w:val="BodyText"/>
                    <w:spacing w:before="28"/>
                    <w:ind w:left="168" w:right="3"/>
                    <w:jc w:val="center"/>
                  </w:pPr>
                  <w:r>
                    <w:rPr>
                      <w:w w:val="105"/>
                    </w:rPr>
                    <w:t>29</w:t>
                  </w:r>
                </w:p>
                <w:p>
                  <w:pPr>
                    <w:pStyle w:val="BodyText"/>
                    <w:spacing w:before="20"/>
                    <w:ind w:left="92" w:right="3"/>
                    <w:jc w:val="center"/>
                  </w:pPr>
                  <w:r>
                    <w:rPr>
                      <w:w w:val="110"/>
                    </w:rPr>
                    <w:t>221</w:t>
                  </w:r>
                </w:p>
                <w:p>
                  <w:pPr>
                    <w:pStyle w:val="BodyText"/>
                    <w:spacing w:before="28"/>
                    <w:ind w:left="87" w:right="3"/>
                    <w:jc w:val="center"/>
                  </w:pPr>
                  <w:r>
                    <w:rPr>
                      <w:w w:val="105"/>
                    </w:rPr>
                    <w:t>105</w:t>
                  </w:r>
                </w:p>
                <w:p>
                  <w:pPr>
                    <w:pStyle w:val="BodyText"/>
                    <w:spacing w:before="28"/>
                    <w:ind w:left="93" w:right="3"/>
                    <w:jc w:val="center"/>
                  </w:pPr>
                  <w:r>
                    <w:rPr>
                      <w:w w:val="105"/>
                    </w:rPr>
                    <w:t>147</w:t>
                  </w:r>
                </w:p>
                <w:p>
                  <w:pPr>
                    <w:spacing w:before="11"/>
                    <w:ind w:left="181" w:right="3" w:firstLine="0"/>
                    <w:jc w:val="center"/>
                    <w:rPr>
                      <w:sz w:val="13"/>
                    </w:rPr>
                  </w:pPr>
                  <w:r>
                    <w:rPr>
                      <w:sz w:val="13"/>
                    </w:rPr>
                    <w:t>77</w:t>
                  </w:r>
                </w:p>
                <w:p>
                  <w:pPr>
                    <w:pStyle w:val="BodyText"/>
                    <w:spacing w:before="26"/>
                    <w:ind w:left="151" w:right="3"/>
                    <w:jc w:val="center"/>
                  </w:pPr>
                  <w:r>
                    <w:rPr>
                      <w:w w:val="110"/>
                    </w:rPr>
                    <w:t>33</w:t>
                  </w:r>
                </w:p>
                <w:p>
                  <w:pPr>
                    <w:pStyle w:val="BodyText"/>
                    <w:spacing w:before="28"/>
                    <w:ind w:left="168" w:right="3"/>
                    <w:jc w:val="center"/>
                  </w:pPr>
                  <w:r>
                    <w:rPr>
                      <w:w w:val="105"/>
                    </w:rPr>
                    <w:t>29</w:t>
                  </w:r>
                </w:p>
                <w:p>
                  <w:pPr>
                    <w:spacing w:before="11"/>
                    <w:ind w:left="166" w:right="3" w:firstLine="0"/>
                    <w:jc w:val="center"/>
                    <w:rPr>
                      <w:sz w:val="13"/>
                    </w:rPr>
                  </w:pPr>
                  <w:r>
                    <w:rPr>
                      <w:sz w:val="13"/>
                    </w:rPr>
                    <w:t>39</w:t>
                  </w:r>
                </w:p>
                <w:p>
                  <w:pPr>
                    <w:pStyle w:val="BodyText"/>
                    <w:spacing w:before="19"/>
                    <w:ind w:left="170" w:right="3"/>
                    <w:jc w:val="center"/>
                  </w:pPr>
                  <w:r>
                    <w:rPr>
                      <w:w w:val="105"/>
                    </w:rPr>
                    <w:t>40</w:t>
                  </w:r>
                </w:p>
                <w:p>
                  <w:pPr>
                    <w:spacing w:before="19"/>
                    <w:ind w:left="166" w:right="0" w:firstLine="0"/>
                    <w:jc w:val="center"/>
                    <w:rPr>
                      <w:sz w:val="13"/>
                    </w:rPr>
                  </w:pPr>
                  <w:r>
                    <w:rPr>
                      <w:w w:val="105"/>
                      <w:sz w:val="13"/>
                    </w:rPr>
                    <w:t>51</w:t>
                  </w:r>
                </w:p>
                <w:p>
                  <w:pPr>
                    <w:pStyle w:val="BodyText"/>
                    <w:spacing w:before="18"/>
                    <w:ind w:left="78" w:right="3"/>
                    <w:jc w:val="center"/>
                  </w:pPr>
                  <w:r>
                    <w:rPr>
                      <w:w w:val="105"/>
                    </w:rPr>
                    <w:t>521</w:t>
                  </w:r>
                </w:p>
                <w:p>
                  <w:pPr>
                    <w:pStyle w:val="BodyText"/>
                    <w:spacing w:before="28"/>
                    <w:ind w:left="161" w:right="3"/>
                    <w:jc w:val="center"/>
                  </w:pPr>
                  <w:r>
                    <w:rPr>
                      <w:w w:val="105"/>
                    </w:rPr>
                    <w:t>66</w:t>
                  </w:r>
                </w:p>
                <w:p>
                  <w:pPr>
                    <w:pStyle w:val="BodyText"/>
                    <w:spacing w:before="21"/>
                    <w:ind w:left="166" w:right="3"/>
                    <w:jc w:val="center"/>
                  </w:pPr>
                  <w:r>
                    <w:rPr>
                      <w:w w:val="105"/>
                    </w:rPr>
                    <w:t>24</w:t>
                  </w:r>
                </w:p>
                <w:p>
                  <w:pPr>
                    <w:pStyle w:val="BodyText"/>
                    <w:spacing w:before="28"/>
                    <w:ind w:left="171" w:right="3"/>
                    <w:jc w:val="center"/>
                  </w:pPr>
                  <w:r>
                    <w:rPr>
                      <w:w w:val="110"/>
                    </w:rPr>
                    <w:t>24</w:t>
                  </w:r>
                </w:p>
                <w:p>
                  <w:pPr>
                    <w:pStyle w:val="BodyText"/>
                    <w:spacing w:before="20"/>
                    <w:ind w:left="100" w:right="3"/>
                    <w:jc w:val="center"/>
                  </w:pPr>
                  <w:r>
                    <w:rPr>
                      <w:w w:val="110"/>
                    </w:rPr>
                    <w:t>134</w:t>
                  </w:r>
                </w:p>
                <w:p>
                  <w:pPr>
                    <w:pStyle w:val="BodyText"/>
                    <w:spacing w:before="28"/>
                    <w:ind w:left="167" w:right="3"/>
                    <w:jc w:val="center"/>
                  </w:pPr>
                  <w:r>
                    <w:rPr>
                      <w:w w:val="110"/>
                    </w:rPr>
                    <w:t>90</w:t>
                  </w:r>
                </w:p>
                <w:p>
                  <w:pPr>
                    <w:pStyle w:val="BodyText"/>
                    <w:spacing w:before="21"/>
                    <w:ind w:left="98" w:right="3"/>
                    <w:jc w:val="center"/>
                  </w:pPr>
                  <w:r>
                    <w:rPr>
                      <w:w w:val="110"/>
                    </w:rPr>
                    <w:t>107</w:t>
                  </w:r>
                </w:p>
                <w:p>
                  <w:pPr>
                    <w:pStyle w:val="BodyText"/>
                    <w:spacing w:before="28"/>
                    <w:ind w:left="167" w:right="3"/>
                    <w:jc w:val="center"/>
                  </w:pPr>
                  <w:r>
                    <w:rPr>
                      <w:w w:val="110"/>
                    </w:rPr>
                    <w:t>71</w:t>
                  </w:r>
                </w:p>
                <w:p>
                  <w:pPr>
                    <w:pStyle w:val="BodyText"/>
                    <w:spacing w:before="28"/>
                    <w:ind w:left="93" w:right="3"/>
                    <w:jc w:val="center"/>
                  </w:pPr>
                  <w:r>
                    <w:rPr>
                      <w:w w:val="105"/>
                    </w:rPr>
                    <w:t>131</w:t>
                  </w:r>
                </w:p>
                <w:p>
                  <w:pPr>
                    <w:pStyle w:val="BodyText"/>
                    <w:spacing w:before="20"/>
                    <w:ind w:left="93" w:right="3"/>
                    <w:jc w:val="center"/>
                  </w:pPr>
                  <w:r>
                    <w:rPr>
                      <w:w w:val="105"/>
                    </w:rPr>
                    <w:t>153</w:t>
                  </w:r>
                </w:p>
                <w:p>
                  <w:pPr>
                    <w:pStyle w:val="BodyText"/>
                    <w:spacing w:before="21"/>
                    <w:ind w:left="168" w:right="3"/>
                    <w:jc w:val="center"/>
                  </w:pPr>
                  <w:r>
                    <w:rPr>
                      <w:w w:val="105"/>
                    </w:rPr>
                    <w:t>48</w:t>
                  </w:r>
                </w:p>
                <w:p>
                  <w:pPr>
                    <w:pStyle w:val="BodyText"/>
                    <w:spacing w:before="28"/>
                    <w:ind w:left="166" w:right="3"/>
                    <w:jc w:val="center"/>
                  </w:pPr>
                  <w:r>
                    <w:rPr>
                      <w:w w:val="110"/>
                    </w:rPr>
                    <w:t>59</w:t>
                  </w:r>
                </w:p>
                <w:p>
                  <w:pPr>
                    <w:pStyle w:val="BodyText"/>
                    <w:spacing w:before="28"/>
                    <w:ind w:left="166" w:right="3"/>
                    <w:jc w:val="center"/>
                  </w:pPr>
                  <w:r>
                    <w:rPr>
                      <w:w w:val="110"/>
                    </w:rPr>
                    <w:t>32</w:t>
                  </w:r>
                </w:p>
                <w:p>
                  <w:pPr>
                    <w:pStyle w:val="BodyText"/>
                    <w:spacing w:before="20"/>
                    <w:ind w:left="87" w:right="3"/>
                    <w:jc w:val="center"/>
                  </w:pPr>
                  <w:r>
                    <w:rPr>
                      <w:w w:val="110"/>
                    </w:rPr>
                    <w:t>691</w:t>
                  </w:r>
                </w:p>
                <w:p>
                  <w:pPr>
                    <w:pStyle w:val="BodyText"/>
                    <w:spacing w:before="28"/>
                    <w:ind w:left="98" w:right="3"/>
                    <w:jc w:val="center"/>
                  </w:pPr>
                  <w:r>
                    <w:rPr>
                      <w:w w:val="110"/>
                    </w:rPr>
                    <w:t>140</w:t>
                  </w:r>
                </w:p>
              </w:txbxContent>
            </v:textbox>
            <w10:wrap type="none"/>
          </v:shape>
        </w:pict>
      </w:r>
      <w:r>
        <w:rPr/>
        <w:pict>
          <v:shape style="position:absolute;margin-left:244.460602pt;margin-top:179.361359pt;width:17.650pt;height:253.2pt;mso-position-horizontal-relative:page;mso-position-vertical-relative:page;z-index:53440" type="#_x0000_t202" filled="false" stroked="false">
            <v:textbox inset="0,0,0,0">
              <w:txbxContent>
                <w:p>
                  <w:pPr>
                    <w:pStyle w:val="BodyText"/>
                    <w:spacing w:before="15"/>
                    <w:ind w:right="1"/>
                    <w:jc w:val="center"/>
                  </w:pPr>
                  <w:r>
                    <w:rPr>
                      <w:w w:val="115"/>
                    </w:rPr>
                    <w:t>5,488</w:t>
                  </w:r>
                </w:p>
                <w:p>
                  <w:pPr>
                    <w:pStyle w:val="BodyText"/>
                    <w:spacing w:before="27"/>
                    <w:ind w:left="166"/>
                    <w:jc w:val="center"/>
                    <w:rPr>
                      <w:rFonts w:ascii="Arial"/>
                    </w:rPr>
                  </w:pPr>
                  <w:r>
                    <w:rPr>
                      <w:rFonts w:ascii="Arial"/>
                      <w:w w:val="110"/>
                    </w:rPr>
                    <w:t>93</w:t>
                  </w:r>
                </w:p>
                <w:p>
                  <w:pPr>
                    <w:pStyle w:val="BodyText"/>
                    <w:spacing w:before="29"/>
                    <w:ind w:left="153" w:right="1"/>
                    <w:jc w:val="center"/>
                  </w:pPr>
                  <w:r>
                    <w:rPr>
                      <w:w w:val="110"/>
                    </w:rPr>
                    <w:t>35</w:t>
                  </w:r>
                </w:p>
                <w:p>
                  <w:pPr>
                    <w:pStyle w:val="BodyText"/>
                    <w:spacing w:before="27"/>
                    <w:ind w:left="153" w:right="1"/>
                    <w:jc w:val="center"/>
                  </w:pPr>
                  <w:r>
                    <w:rPr>
                      <w:w w:val="110"/>
                    </w:rPr>
                    <w:t>36</w:t>
                  </w:r>
                </w:p>
                <w:p>
                  <w:pPr>
                    <w:pStyle w:val="BodyText"/>
                    <w:spacing w:before="28"/>
                    <w:ind w:left="151" w:right="1"/>
                    <w:jc w:val="center"/>
                  </w:pPr>
                  <w:r>
                    <w:rPr>
                      <w:w w:val="105"/>
                    </w:rPr>
                    <w:t>37</w:t>
                  </w:r>
                </w:p>
                <w:p>
                  <w:pPr>
                    <w:pStyle w:val="BodyText"/>
                    <w:spacing w:before="21"/>
                    <w:ind w:left="159" w:right="1"/>
                    <w:jc w:val="center"/>
                  </w:pPr>
                  <w:r>
                    <w:rPr>
                      <w:w w:val="110"/>
                    </w:rPr>
                    <w:t>23</w:t>
                  </w:r>
                </w:p>
                <w:p>
                  <w:pPr>
                    <w:pStyle w:val="BodyText"/>
                    <w:spacing w:before="28"/>
                    <w:ind w:left="151" w:right="1"/>
                    <w:jc w:val="center"/>
                  </w:pPr>
                  <w:r>
                    <w:rPr>
                      <w:w w:val="105"/>
                    </w:rPr>
                    <w:t>37</w:t>
                  </w:r>
                </w:p>
                <w:p>
                  <w:pPr>
                    <w:pStyle w:val="BodyText"/>
                    <w:spacing w:before="21"/>
                    <w:ind w:left="117"/>
                  </w:pPr>
                  <w:r>
                    <w:rPr>
                      <w:w w:val="110"/>
                    </w:rPr>
                    <w:t>261</w:t>
                  </w:r>
                </w:p>
                <w:p>
                  <w:pPr>
                    <w:pStyle w:val="BodyText"/>
                    <w:spacing w:before="27"/>
                    <w:ind w:left="163" w:right="1"/>
                    <w:jc w:val="center"/>
                    <w:rPr>
                      <w:rFonts w:ascii="Arial"/>
                    </w:rPr>
                  </w:pPr>
                  <w:r>
                    <w:rPr>
                      <w:rFonts w:ascii="Arial"/>
                      <w:w w:val="105"/>
                    </w:rPr>
                    <w:t>91</w:t>
                  </w:r>
                </w:p>
                <w:p>
                  <w:pPr>
                    <w:pStyle w:val="BodyText"/>
                    <w:spacing w:before="28"/>
                    <w:ind w:left="79" w:right="1"/>
                    <w:jc w:val="center"/>
                  </w:pPr>
                  <w:r>
                    <w:rPr>
                      <w:w w:val="105"/>
                    </w:rPr>
                    <w:t>190</w:t>
                  </w:r>
                </w:p>
                <w:p>
                  <w:pPr>
                    <w:spacing w:before="12"/>
                    <w:ind w:left="157" w:right="1" w:firstLine="0"/>
                    <w:jc w:val="center"/>
                    <w:rPr>
                      <w:sz w:val="13"/>
                    </w:rPr>
                  </w:pPr>
                  <w:r>
                    <w:rPr>
                      <w:w w:val="110"/>
                      <w:sz w:val="13"/>
                    </w:rPr>
                    <w:t>84</w:t>
                  </w:r>
                </w:p>
                <w:p>
                  <w:pPr>
                    <w:pStyle w:val="BodyText"/>
                    <w:spacing w:before="25"/>
                    <w:ind w:left="156" w:right="1"/>
                    <w:jc w:val="center"/>
                  </w:pPr>
                  <w:r>
                    <w:rPr>
                      <w:w w:val="110"/>
                    </w:rPr>
                    <w:t>25</w:t>
                  </w:r>
                </w:p>
                <w:p>
                  <w:pPr>
                    <w:pStyle w:val="BodyText"/>
                    <w:spacing w:before="28"/>
                    <w:ind w:left="155" w:right="1"/>
                    <w:jc w:val="center"/>
                  </w:pPr>
                  <w:r>
                    <w:rPr>
                      <w:w w:val="105"/>
                    </w:rPr>
                    <w:t>29</w:t>
                  </w:r>
                </w:p>
                <w:p>
                  <w:pPr>
                    <w:pStyle w:val="BodyText"/>
                    <w:spacing w:before="21"/>
                    <w:ind w:left="143" w:right="1"/>
                    <w:jc w:val="center"/>
                  </w:pPr>
                  <w:r>
                    <w:rPr/>
                    <w:t>39</w:t>
                  </w:r>
                </w:p>
                <w:p>
                  <w:pPr>
                    <w:spacing w:before="11"/>
                    <w:ind w:left="158" w:right="1" w:firstLine="0"/>
                    <w:jc w:val="center"/>
                    <w:rPr>
                      <w:sz w:val="13"/>
                    </w:rPr>
                  </w:pPr>
                  <w:r>
                    <w:rPr>
                      <w:w w:val="105"/>
                      <w:sz w:val="13"/>
                    </w:rPr>
                    <w:t>56</w:t>
                  </w:r>
                </w:p>
                <w:p>
                  <w:pPr>
                    <w:pStyle w:val="BodyText"/>
                    <w:spacing w:before="26"/>
                    <w:ind w:left="148" w:right="1"/>
                    <w:jc w:val="center"/>
                  </w:pPr>
                  <w:r>
                    <w:rPr>
                      <w:w w:val="105"/>
                    </w:rPr>
                    <w:t>35</w:t>
                  </w:r>
                </w:p>
                <w:p>
                  <w:pPr>
                    <w:pStyle w:val="BodyText"/>
                    <w:spacing w:before="21"/>
                    <w:ind w:left="113"/>
                  </w:pPr>
                  <w:r>
                    <w:rPr>
                      <w:w w:val="105"/>
                    </w:rPr>
                    <w:t>549</w:t>
                  </w:r>
                </w:p>
                <w:p>
                  <w:pPr>
                    <w:pStyle w:val="BodyText"/>
                    <w:spacing w:before="28"/>
                    <w:ind w:left="148" w:right="1"/>
                    <w:jc w:val="center"/>
                  </w:pPr>
                  <w:r>
                    <w:rPr>
                      <w:w w:val="105"/>
                    </w:rPr>
                    <w:t>96</w:t>
                  </w:r>
                </w:p>
                <w:p>
                  <w:pPr>
                    <w:pStyle w:val="BodyText"/>
                    <w:spacing w:before="20"/>
                    <w:ind w:left="159" w:right="1"/>
                    <w:jc w:val="center"/>
                  </w:pPr>
                  <w:r>
                    <w:rPr>
                      <w:w w:val="110"/>
                    </w:rPr>
                    <w:t>41</w:t>
                  </w:r>
                </w:p>
                <w:p>
                  <w:pPr>
                    <w:pStyle w:val="BodyText"/>
                    <w:spacing w:before="28"/>
                    <w:ind w:left="164" w:right="1"/>
                    <w:jc w:val="center"/>
                  </w:pPr>
                  <w:r>
                    <w:rPr>
                      <w:w w:val="110"/>
                    </w:rPr>
                    <w:t>14</w:t>
                  </w:r>
                </w:p>
                <w:p>
                  <w:pPr>
                    <w:pStyle w:val="BodyText"/>
                    <w:spacing w:before="21"/>
                    <w:ind w:left="87" w:right="1"/>
                    <w:jc w:val="center"/>
                  </w:pPr>
                  <w:r>
                    <w:rPr>
                      <w:w w:val="110"/>
                    </w:rPr>
                    <w:t>151</w:t>
                  </w:r>
                </w:p>
                <w:p>
                  <w:pPr>
                    <w:pStyle w:val="BodyText"/>
                    <w:spacing w:before="28"/>
                    <w:ind w:left="168" w:right="1"/>
                    <w:jc w:val="center"/>
                  </w:pPr>
                  <w:r>
                    <w:rPr>
                      <w:w w:val="110"/>
                    </w:rPr>
                    <w:t>72</w:t>
                  </w:r>
                </w:p>
                <w:p>
                  <w:pPr>
                    <w:pStyle w:val="BodyText"/>
                    <w:spacing w:before="21"/>
                    <w:ind w:left="85" w:right="1"/>
                    <w:jc w:val="center"/>
                  </w:pPr>
                  <w:r>
                    <w:rPr>
                      <w:w w:val="110"/>
                    </w:rPr>
                    <w:t>109</w:t>
                  </w:r>
                </w:p>
                <w:p>
                  <w:pPr>
                    <w:pStyle w:val="BodyText"/>
                    <w:spacing w:before="27"/>
                    <w:ind w:left="166"/>
                    <w:jc w:val="center"/>
                  </w:pPr>
                  <w:r>
                    <w:rPr>
                      <w:w w:val="110"/>
                    </w:rPr>
                    <w:t>60</w:t>
                  </w:r>
                </w:p>
                <w:p>
                  <w:pPr>
                    <w:pStyle w:val="BodyText"/>
                    <w:spacing w:before="28"/>
                    <w:ind w:left="79" w:right="1"/>
                    <w:jc w:val="center"/>
                  </w:pPr>
                  <w:r>
                    <w:rPr>
                      <w:w w:val="105"/>
                    </w:rPr>
                    <w:t>158</w:t>
                  </w:r>
                </w:p>
                <w:p>
                  <w:pPr>
                    <w:pStyle w:val="BodyText"/>
                    <w:spacing w:before="21"/>
                    <w:ind w:left="79" w:right="1"/>
                    <w:jc w:val="center"/>
                  </w:pPr>
                  <w:r>
                    <w:rPr>
                      <w:w w:val="105"/>
                    </w:rPr>
                    <w:t>187</w:t>
                  </w:r>
                </w:p>
                <w:p>
                  <w:pPr>
                    <w:pStyle w:val="BodyText"/>
                    <w:spacing w:before="21"/>
                    <w:ind w:left="149" w:right="1"/>
                    <w:jc w:val="center"/>
                  </w:pPr>
                  <w:r>
                    <w:rPr>
                      <w:w w:val="105"/>
                    </w:rPr>
                    <w:t>37</w:t>
                  </w:r>
                </w:p>
                <w:p>
                  <w:pPr>
                    <w:pStyle w:val="BodyText"/>
                    <w:spacing w:before="28"/>
                    <w:ind w:left="152" w:right="1"/>
                    <w:jc w:val="center"/>
                  </w:pPr>
                  <w:r>
                    <w:rPr>
                      <w:w w:val="110"/>
                    </w:rPr>
                    <w:t>57</w:t>
                  </w:r>
                </w:p>
                <w:p>
                  <w:pPr>
                    <w:pStyle w:val="BodyText"/>
                    <w:spacing w:before="28"/>
                    <w:ind w:left="158" w:right="1"/>
                    <w:jc w:val="center"/>
                  </w:pPr>
                  <w:r>
                    <w:rPr>
                      <w:w w:val="110"/>
                    </w:rPr>
                    <w:t>25</w:t>
                  </w:r>
                </w:p>
                <w:p>
                  <w:pPr>
                    <w:pStyle w:val="BodyText"/>
                    <w:spacing w:before="20"/>
                    <w:ind w:left="89" w:right="1"/>
                    <w:jc w:val="center"/>
                  </w:pPr>
                  <w:r>
                    <w:rPr>
                      <w:w w:val="110"/>
                    </w:rPr>
                    <w:t>705</w:t>
                  </w:r>
                </w:p>
                <w:p>
                  <w:pPr>
                    <w:pStyle w:val="BodyText"/>
                    <w:spacing w:before="28"/>
                    <w:ind w:left="85" w:right="1"/>
                    <w:jc w:val="center"/>
                  </w:pPr>
                  <w:r>
                    <w:rPr>
                      <w:w w:val="110"/>
                    </w:rPr>
                    <w:t>142</w:t>
                  </w:r>
                </w:p>
              </w:txbxContent>
            </v:textbox>
            <w10:wrap type="none"/>
          </v:shape>
        </w:pict>
      </w:r>
      <w:r>
        <w:rPr/>
        <w:pict>
          <v:shape style="position:absolute;margin-left:188.231796pt;margin-top:432.153076pt;width:42.25pt;height:8.7pt;mso-position-horizontal-relative:page;mso-position-vertical-relative:page;z-index:53464" type="#_x0000_t202" filled="false" stroked="false">
            <v:textbox inset="0,0,0,0">
              <w:txbxContent>
                <w:p>
                  <w:pPr>
                    <w:pStyle w:val="BodyText"/>
                    <w:spacing w:before="15"/>
                    <w:ind w:left="20"/>
                  </w:pPr>
                  <w:r>
                    <w:rPr>
                      <w:w w:val="385"/>
                    </w:rPr>
                    <w:t>7'S2</w:t>
                  </w:r>
                </w:p>
              </w:txbxContent>
            </v:textbox>
            <w10:wrap type="none"/>
          </v:shape>
        </w:pict>
      </w:r>
      <w:r>
        <w:rPr/>
        <w:pict>
          <v:shape style="position:absolute;margin-left:184.869705pt;margin-top:440.08667pt;width:28.5pt;height:295pt;mso-position-horizontal-relative:page;mso-position-vertical-relative:page;z-index:53560" type="#_x0000_t202" filled="false" stroked="false">
            <v:textbox inset="0,0,0,0">
              <w:txbxContent>
                <w:p>
                  <w:pPr>
                    <w:pStyle w:val="BodyText"/>
                    <w:spacing w:before="15"/>
                    <w:ind w:left="86"/>
                  </w:pPr>
                  <w:r>
                    <w:rPr>
                      <w:w w:val="385"/>
                    </w:rPr>
                    <w:t>62</w:t>
                  </w:r>
                </w:p>
                <w:p>
                  <w:pPr>
                    <w:pStyle w:val="BodyText"/>
                    <w:spacing w:before="20"/>
                    <w:ind w:left="20"/>
                  </w:pPr>
                  <w:r>
                    <w:rPr>
                      <w:w w:val="110"/>
                    </w:rPr>
                    <w:t>121</w:t>
                  </w:r>
                </w:p>
                <w:p>
                  <w:pPr>
                    <w:pStyle w:val="BodyText"/>
                    <w:spacing w:before="28"/>
                    <w:ind w:left="89"/>
                  </w:pPr>
                  <w:r>
                    <w:rPr>
                      <w:w w:val="110"/>
                    </w:rPr>
                    <w:t>26</w:t>
                  </w:r>
                </w:p>
                <w:p>
                  <w:pPr>
                    <w:pStyle w:val="BodyText"/>
                    <w:spacing w:before="21"/>
                    <w:ind w:left="89"/>
                  </w:pPr>
                  <w:r>
                    <w:rPr>
                      <w:w w:val="110"/>
                    </w:rPr>
                    <w:t>27</w:t>
                  </w:r>
                </w:p>
                <w:p>
                  <w:pPr>
                    <w:pStyle w:val="BodyText"/>
                    <w:spacing w:before="28"/>
                    <w:ind w:left="24"/>
                  </w:pPr>
                  <w:r>
                    <w:rPr>
                      <w:w w:val="105"/>
                    </w:rPr>
                    <w:t>440</w:t>
                  </w:r>
                </w:p>
                <w:p>
                  <w:pPr>
                    <w:pStyle w:val="BodyText"/>
                    <w:spacing w:before="21"/>
                    <w:ind w:left="86"/>
                  </w:pPr>
                  <w:r>
                    <w:rPr>
                      <w:w w:val="105"/>
                    </w:rPr>
                    <w:t>92</w:t>
                  </w:r>
                </w:p>
                <w:p>
                  <w:pPr>
                    <w:spacing w:before="18"/>
                    <w:ind w:left="93" w:right="0" w:firstLine="0"/>
                    <w:jc w:val="left"/>
                    <w:rPr>
                      <w:sz w:val="13"/>
                    </w:rPr>
                  </w:pPr>
                  <w:r>
                    <w:rPr>
                      <w:w w:val="105"/>
                      <w:sz w:val="13"/>
                    </w:rPr>
                    <w:t>68</w:t>
                  </w:r>
                </w:p>
                <w:p>
                  <w:pPr>
                    <w:pStyle w:val="BodyText"/>
                    <w:spacing w:before="19"/>
                    <w:ind w:left="93"/>
                  </w:pPr>
                  <w:r>
                    <w:rPr>
                      <w:w w:val="105"/>
                    </w:rPr>
                    <w:t>66</w:t>
                  </w:r>
                </w:p>
                <w:p>
                  <w:pPr>
                    <w:spacing w:before="18"/>
                    <w:ind w:left="92" w:right="0" w:firstLine="0"/>
                    <w:jc w:val="left"/>
                    <w:rPr>
                      <w:sz w:val="13"/>
                    </w:rPr>
                  </w:pPr>
                  <w:r>
                    <w:rPr>
                      <w:sz w:val="13"/>
                    </w:rPr>
                    <w:t>51</w:t>
                  </w:r>
                </w:p>
                <w:p>
                  <w:pPr>
                    <w:spacing w:before="9"/>
                    <w:ind w:left="91" w:right="0" w:firstLine="0"/>
                    <w:jc w:val="left"/>
                    <w:rPr>
                      <w:sz w:val="13"/>
                    </w:rPr>
                  </w:pPr>
                  <w:r>
                    <w:rPr>
                      <w:w w:val="105"/>
                      <w:sz w:val="13"/>
                    </w:rPr>
                    <w:t>89</w:t>
                  </w:r>
                </w:p>
                <w:p>
                  <w:pPr>
                    <w:pStyle w:val="BodyText"/>
                    <w:spacing w:before="26"/>
                    <w:ind w:left="96"/>
                  </w:pPr>
                  <w:r>
                    <w:rPr>
                      <w:w w:val="110"/>
                    </w:rPr>
                    <w:t>44</w:t>
                  </w:r>
                </w:p>
                <w:p>
                  <w:pPr>
                    <w:pStyle w:val="BodyText"/>
                    <w:spacing w:before="21"/>
                    <w:ind w:left="94"/>
                  </w:pPr>
                  <w:r>
                    <w:rPr>
                      <w:w w:val="110"/>
                    </w:rPr>
                    <w:t>75</w:t>
                  </w:r>
                </w:p>
                <w:p>
                  <w:pPr>
                    <w:pStyle w:val="BodyText"/>
                    <w:spacing w:before="28"/>
                    <w:ind w:left="93"/>
                  </w:pPr>
                  <w:r>
                    <w:rPr>
                      <w:w w:val="110"/>
                    </w:rPr>
                    <w:t>66</w:t>
                  </w:r>
                </w:p>
                <w:p>
                  <w:pPr>
                    <w:pStyle w:val="BodyText"/>
                    <w:spacing w:before="20"/>
                    <w:ind w:left="94"/>
                  </w:pPr>
                  <w:r>
                    <w:rPr>
                      <w:w w:val="105"/>
                    </w:rPr>
                    <w:t>70</w:t>
                  </w:r>
                </w:p>
                <w:p>
                  <w:pPr>
                    <w:pStyle w:val="BodyText"/>
                    <w:spacing w:before="28"/>
                    <w:ind w:left="93"/>
                  </w:pPr>
                  <w:r>
                    <w:rPr/>
                    <w:t>66</w:t>
                  </w:r>
                </w:p>
                <w:p>
                  <w:pPr>
                    <w:spacing w:before="37"/>
                    <w:ind w:left="94" w:right="0" w:firstLine="0"/>
                    <w:jc w:val="left"/>
                    <w:rPr>
                      <w:rFonts w:ascii="Arial"/>
                      <w:sz w:val="11"/>
                    </w:rPr>
                  </w:pPr>
                  <w:r>
                    <w:rPr>
                      <w:rFonts w:ascii="Arial"/>
                      <w:w w:val="105"/>
                      <w:sz w:val="11"/>
                    </w:rPr>
                    <w:t>82</w:t>
                  </w:r>
                </w:p>
                <w:p>
                  <w:pPr>
                    <w:pStyle w:val="BodyText"/>
                    <w:spacing w:before="23"/>
                    <w:ind w:left="29"/>
                  </w:pPr>
                  <w:r>
                    <w:rPr>
                      <w:w w:val="105"/>
                    </w:rPr>
                    <w:t>769</w:t>
                  </w:r>
                </w:p>
                <w:p>
                  <w:pPr>
                    <w:pStyle w:val="BodyText"/>
                    <w:spacing w:before="28"/>
                    <w:ind w:left="94"/>
                  </w:pPr>
                  <w:r>
                    <w:rPr>
                      <w:w w:val="110"/>
                    </w:rPr>
                    <w:t>37</w:t>
                  </w:r>
                </w:p>
                <w:p>
                  <w:pPr>
                    <w:pStyle w:val="BodyText"/>
                    <w:spacing w:before="28"/>
                    <w:ind w:left="93"/>
                  </w:pPr>
                  <w:r>
                    <w:rPr>
                      <w:w w:val="110"/>
                    </w:rPr>
                    <w:t>67</w:t>
                  </w:r>
                </w:p>
                <w:p>
                  <w:pPr>
                    <w:pStyle w:val="BodyText"/>
                    <w:spacing w:before="21"/>
                    <w:ind w:left="93"/>
                  </w:pPr>
                  <w:r>
                    <w:rPr/>
                    <w:t>56</w:t>
                  </w:r>
                </w:p>
                <w:p>
                  <w:pPr>
                    <w:spacing w:before="18"/>
                    <w:ind w:left="96" w:right="0" w:firstLine="0"/>
                    <w:jc w:val="left"/>
                    <w:rPr>
                      <w:sz w:val="13"/>
                    </w:rPr>
                  </w:pPr>
                  <w:r>
                    <w:rPr>
                      <w:w w:val="105"/>
                      <w:sz w:val="13"/>
                    </w:rPr>
                    <w:t>47</w:t>
                  </w:r>
                </w:p>
                <w:p>
                  <w:pPr>
                    <w:pStyle w:val="BodyText"/>
                    <w:spacing w:before="26"/>
                    <w:ind w:left="99"/>
                  </w:pPr>
                  <w:r>
                    <w:rPr>
                      <w:w w:val="105"/>
                    </w:rPr>
                    <w:t>19</w:t>
                  </w:r>
                </w:p>
                <w:p>
                  <w:pPr>
                    <w:pStyle w:val="BodyText"/>
                    <w:spacing w:before="28"/>
                    <w:ind w:left="96"/>
                  </w:pPr>
                  <w:r>
                    <w:rPr>
                      <w:w w:val="105"/>
                    </w:rPr>
                    <w:t>26</w:t>
                  </w:r>
                </w:p>
                <w:p>
                  <w:pPr>
                    <w:pStyle w:val="BodyText"/>
                    <w:spacing w:before="28"/>
                    <w:ind w:left="96"/>
                  </w:pPr>
                  <w:r>
                    <w:rPr>
                      <w:w w:val="105"/>
                    </w:rPr>
                    <w:t>29</w:t>
                  </w:r>
                </w:p>
                <w:p>
                  <w:pPr>
                    <w:pStyle w:val="BodyText"/>
                    <w:spacing w:before="28"/>
                    <w:ind w:left="24"/>
                  </w:pPr>
                  <w:r>
                    <w:rPr>
                      <w:w w:val="105"/>
                    </w:rPr>
                    <w:t>281</w:t>
                  </w:r>
                </w:p>
                <w:p>
                  <w:pPr>
                    <w:pStyle w:val="BodyText"/>
                    <w:spacing w:before="28"/>
                    <w:ind w:left="94"/>
                  </w:pPr>
                  <w:r>
                    <w:rPr>
                      <w:w w:val="105"/>
                    </w:rPr>
                    <w:t>97</w:t>
                  </w:r>
                </w:p>
                <w:p>
                  <w:pPr>
                    <w:pStyle w:val="BodyText"/>
                    <w:spacing w:before="28"/>
                    <w:ind w:left="27"/>
                  </w:pPr>
                  <w:r>
                    <w:rPr>
                      <w:w w:val="110"/>
                    </w:rPr>
                    <w:t>131</w:t>
                  </w:r>
                </w:p>
                <w:p>
                  <w:pPr>
                    <w:pStyle w:val="BodyText"/>
                    <w:spacing w:before="28"/>
                    <w:ind w:left="93"/>
                  </w:pPr>
                  <w:r>
                    <w:rPr>
                      <w:w w:val="105"/>
                    </w:rPr>
                    <w:t>57</w:t>
                  </w:r>
                </w:p>
                <w:p>
                  <w:pPr>
                    <w:pStyle w:val="BodyText"/>
                    <w:spacing w:before="27"/>
                    <w:ind w:left="100"/>
                  </w:pPr>
                  <w:r>
                    <w:rPr>
                      <w:w w:val="110"/>
                    </w:rPr>
                    <w:t>65</w:t>
                  </w:r>
                </w:p>
                <w:p>
                  <w:pPr>
                    <w:pStyle w:val="BodyText"/>
                    <w:spacing w:before="21"/>
                    <w:ind w:left="96"/>
                  </w:pPr>
                  <w:r>
                    <w:rPr>
                      <w:w w:val="105"/>
                    </w:rPr>
                    <w:t>40</w:t>
                  </w:r>
                </w:p>
                <w:p>
                  <w:pPr>
                    <w:pStyle w:val="BodyText"/>
                    <w:spacing w:before="28"/>
                    <w:ind w:left="100"/>
                  </w:pPr>
                  <w:r>
                    <w:rPr>
                      <w:w w:val="110"/>
                    </w:rPr>
                    <w:t>67</w:t>
                  </w:r>
                </w:p>
                <w:p>
                  <w:pPr>
                    <w:pStyle w:val="BodyText"/>
                    <w:spacing w:before="28"/>
                    <w:ind w:left="93"/>
                  </w:pPr>
                  <w:r>
                    <w:rPr>
                      <w:w w:val="110"/>
                    </w:rPr>
                    <w:t>55</w:t>
                  </w:r>
                </w:p>
                <w:p>
                  <w:pPr>
                    <w:pStyle w:val="BodyText"/>
                    <w:spacing w:before="28"/>
                    <w:ind w:left="96"/>
                  </w:pPr>
                  <w:r>
                    <w:rPr>
                      <w:w w:val="105"/>
                    </w:rPr>
                    <w:t>44</w:t>
                  </w:r>
                </w:p>
                <w:p>
                  <w:pPr>
                    <w:pStyle w:val="BodyText"/>
                    <w:spacing w:before="28"/>
                    <w:ind w:left="103"/>
                  </w:pPr>
                  <w:r>
                    <w:rPr/>
                    <w:t>24</w:t>
                  </w:r>
                </w:p>
                <w:p>
                  <w:pPr>
                    <w:spacing w:before="11"/>
                    <w:ind w:left="100" w:right="0" w:firstLine="0"/>
                    <w:jc w:val="left"/>
                    <w:rPr>
                      <w:sz w:val="13"/>
                    </w:rPr>
                  </w:pPr>
                  <w:r>
                    <w:rPr>
                      <w:w w:val="110"/>
                      <w:sz w:val="13"/>
                    </w:rPr>
                    <w:t>38</w:t>
                  </w:r>
                </w:p>
                <w:p>
                  <w:pPr>
                    <w:pStyle w:val="BodyText"/>
                    <w:spacing w:before="26"/>
                    <w:ind w:left="35"/>
                  </w:pPr>
                  <w:r>
                    <w:rPr>
                      <w:w w:val="105"/>
                    </w:rPr>
                    <w:t>618</w:t>
                  </w:r>
                </w:p>
              </w:txbxContent>
            </v:textbox>
            <w10:wrap type="none"/>
          </v:shape>
        </w:pict>
      </w:r>
      <w:r>
        <w:rPr/>
        <w:pict>
          <v:shape style="position:absolute;margin-left:217.034897pt;margin-top:440.08667pt;width:13.3pt;height:295pt;mso-position-horizontal-relative:page;mso-position-vertical-relative:page;z-index:53584" type="#_x0000_t202" filled="false" stroked="false">
            <v:textbox inset="0,0,0,0">
              <w:txbxContent>
                <w:p>
                  <w:pPr>
                    <w:pStyle w:val="BodyText"/>
                    <w:spacing w:before="15"/>
                    <w:ind w:left="100"/>
                  </w:pPr>
                  <w:r>
                    <w:rPr/>
                    <w:t>72</w:t>
                  </w:r>
                </w:p>
                <w:p>
                  <w:pPr>
                    <w:pStyle w:val="BodyText"/>
                    <w:spacing w:before="20"/>
                    <w:ind w:left="26"/>
                  </w:pPr>
                  <w:r>
                    <w:rPr>
                      <w:w w:val="110"/>
                    </w:rPr>
                    <w:t>132</w:t>
                  </w:r>
                </w:p>
                <w:p>
                  <w:pPr>
                    <w:pStyle w:val="BodyText"/>
                    <w:spacing w:before="28"/>
                    <w:ind w:left="93"/>
                  </w:pPr>
                  <w:r>
                    <w:rPr>
                      <w:w w:val="110"/>
                    </w:rPr>
                    <w:t>30</w:t>
                  </w:r>
                </w:p>
                <w:p>
                  <w:pPr>
                    <w:pStyle w:val="BodyText"/>
                    <w:spacing w:before="21"/>
                    <w:ind w:left="93"/>
                  </w:pPr>
                  <w:r>
                    <w:rPr>
                      <w:w w:val="110"/>
                    </w:rPr>
                    <w:t>36</w:t>
                  </w:r>
                </w:p>
                <w:p>
                  <w:pPr>
                    <w:pStyle w:val="BodyText"/>
                    <w:spacing w:before="28"/>
                    <w:ind w:left="20"/>
                  </w:pPr>
                  <w:r>
                    <w:rPr>
                      <w:w w:val="105"/>
                    </w:rPr>
                    <w:t>502</w:t>
                  </w:r>
                </w:p>
                <w:p>
                  <w:pPr>
                    <w:pStyle w:val="BodyText"/>
                    <w:spacing w:before="21"/>
                    <w:ind w:left="90"/>
                  </w:pPr>
                  <w:r>
                    <w:rPr>
                      <w:w w:val="105"/>
                    </w:rPr>
                    <w:t>81</w:t>
                  </w:r>
                </w:p>
                <w:p>
                  <w:pPr>
                    <w:pStyle w:val="BodyText"/>
                    <w:spacing w:before="28"/>
                    <w:ind w:left="90"/>
                  </w:pPr>
                  <w:r>
                    <w:rPr>
                      <w:w w:val="105"/>
                    </w:rPr>
                    <w:t>80</w:t>
                  </w:r>
                </w:p>
                <w:p>
                  <w:pPr>
                    <w:spacing w:before="29"/>
                    <w:ind w:left="93" w:right="0" w:firstLine="0"/>
                    <w:jc w:val="left"/>
                    <w:rPr>
                      <w:rFonts w:ascii="Arial"/>
                      <w:sz w:val="11"/>
                    </w:rPr>
                  </w:pPr>
                  <w:r>
                    <w:rPr>
                      <w:rFonts w:ascii="Arial"/>
                      <w:w w:val="105"/>
                      <w:sz w:val="11"/>
                    </w:rPr>
                    <w:t>58</w:t>
                  </w:r>
                </w:p>
                <w:p>
                  <w:pPr>
                    <w:pStyle w:val="BodyText"/>
                    <w:spacing w:before="31"/>
                    <w:ind w:left="92"/>
                  </w:pPr>
                  <w:r>
                    <w:rPr/>
                    <w:t>53</w:t>
                  </w:r>
                </w:p>
                <w:p>
                  <w:pPr>
                    <w:pStyle w:val="BodyText"/>
                    <w:spacing w:before="20"/>
                    <w:ind w:left="100"/>
                  </w:pPr>
                  <w:r>
                    <w:rPr>
                      <w:w w:val="110"/>
                    </w:rPr>
                    <w:t>79</w:t>
                  </w:r>
                </w:p>
                <w:p>
                  <w:pPr>
                    <w:pStyle w:val="BodyText"/>
                    <w:spacing w:before="28"/>
                    <w:ind w:left="96"/>
                  </w:pPr>
                  <w:r>
                    <w:rPr>
                      <w:w w:val="110"/>
                    </w:rPr>
                    <w:t>40</w:t>
                  </w:r>
                </w:p>
                <w:p>
                  <w:pPr>
                    <w:pStyle w:val="BodyText"/>
                    <w:spacing w:before="21"/>
                    <w:ind w:left="100"/>
                  </w:pPr>
                  <w:r>
                    <w:rPr>
                      <w:w w:val="110"/>
                    </w:rPr>
                    <w:t>72</w:t>
                  </w:r>
                </w:p>
                <w:p>
                  <w:pPr>
                    <w:spacing w:before="18"/>
                    <w:ind w:left="92" w:right="0" w:firstLine="0"/>
                    <w:jc w:val="left"/>
                    <w:rPr>
                      <w:sz w:val="13"/>
                    </w:rPr>
                  </w:pPr>
                  <w:r>
                    <w:rPr>
                      <w:w w:val="105"/>
                      <w:sz w:val="13"/>
                    </w:rPr>
                    <w:t>94</w:t>
                  </w:r>
                </w:p>
                <w:p>
                  <w:pPr>
                    <w:spacing w:before="10"/>
                    <w:ind w:left="98" w:right="0" w:firstLine="0"/>
                    <w:jc w:val="left"/>
                    <w:rPr>
                      <w:sz w:val="13"/>
                    </w:rPr>
                  </w:pPr>
                  <w:r>
                    <w:rPr>
                      <w:sz w:val="13"/>
                    </w:rPr>
                    <w:t>51</w:t>
                  </w:r>
                </w:p>
                <w:p>
                  <w:pPr>
                    <w:pStyle w:val="BodyText"/>
                    <w:spacing w:before="25"/>
                    <w:ind w:left="99"/>
                  </w:pPr>
                  <w:r>
                    <w:rPr>
                      <w:w w:val="110"/>
                    </w:rPr>
                    <w:t>62</w:t>
                  </w:r>
                </w:p>
                <w:p>
                  <w:pPr>
                    <w:pStyle w:val="BodyText"/>
                    <w:spacing w:before="28"/>
                    <w:ind w:left="99"/>
                  </w:pPr>
                  <w:r>
                    <w:rPr>
                      <w:w w:val="105"/>
                    </w:rPr>
                    <w:t>50</w:t>
                  </w:r>
                </w:p>
                <w:p>
                  <w:pPr>
                    <w:pStyle w:val="BodyText"/>
                    <w:spacing w:before="21"/>
                    <w:ind w:left="28"/>
                  </w:pPr>
                  <w:r>
                    <w:rPr>
                      <w:w w:val="105"/>
                    </w:rPr>
                    <w:t>720</w:t>
                  </w:r>
                </w:p>
                <w:p>
                  <w:pPr>
                    <w:pStyle w:val="BodyText"/>
                    <w:spacing w:before="28"/>
                    <w:ind w:left="99"/>
                  </w:pPr>
                  <w:r>
                    <w:rPr>
                      <w:w w:val="110"/>
                    </w:rPr>
                    <w:t>65</w:t>
                  </w:r>
                </w:p>
                <w:p>
                  <w:pPr>
                    <w:spacing w:before="18"/>
                    <w:ind w:left="100" w:right="0" w:firstLine="0"/>
                    <w:jc w:val="left"/>
                    <w:rPr>
                      <w:sz w:val="13"/>
                    </w:rPr>
                  </w:pPr>
                  <w:r>
                    <w:rPr>
                      <w:w w:val="110"/>
                      <w:sz w:val="13"/>
                    </w:rPr>
                    <w:t>78</w:t>
                  </w:r>
                </w:p>
                <w:p>
                  <w:pPr>
                    <w:pStyle w:val="BodyText"/>
                    <w:spacing w:before="19"/>
                    <w:ind w:left="100"/>
                  </w:pPr>
                  <w:r>
                    <w:rPr/>
                    <w:t>38</w:t>
                  </w:r>
                </w:p>
                <w:p>
                  <w:pPr>
                    <w:spacing w:before="18"/>
                    <w:ind w:left="98" w:right="0" w:firstLine="0"/>
                    <w:jc w:val="left"/>
                    <w:rPr>
                      <w:sz w:val="13"/>
                    </w:rPr>
                  </w:pPr>
                  <w:r>
                    <w:rPr>
                      <w:w w:val="105"/>
                      <w:sz w:val="13"/>
                    </w:rPr>
                    <w:t>54</w:t>
                  </w:r>
                </w:p>
                <w:p>
                  <w:pPr>
                    <w:pStyle w:val="BodyText"/>
                    <w:spacing w:before="26"/>
                    <w:ind w:left="102"/>
                  </w:pPr>
                  <w:r>
                    <w:rPr>
                      <w:w w:val="105"/>
                    </w:rPr>
                    <w:t>26</w:t>
                  </w:r>
                </w:p>
                <w:p>
                  <w:pPr>
                    <w:pStyle w:val="BodyText"/>
                    <w:spacing w:before="28"/>
                    <w:ind w:left="105"/>
                  </w:pPr>
                  <w:r>
                    <w:rPr>
                      <w:w w:val="105"/>
                    </w:rPr>
                    <w:t>14</w:t>
                  </w:r>
                </w:p>
                <w:p>
                  <w:pPr>
                    <w:pStyle w:val="BodyText"/>
                    <w:spacing w:before="28"/>
                    <w:ind w:left="105"/>
                  </w:pPr>
                  <w:r>
                    <w:rPr>
                      <w:w w:val="105"/>
                    </w:rPr>
                    <w:t>14</w:t>
                  </w:r>
                </w:p>
                <w:p>
                  <w:pPr>
                    <w:spacing w:before="19"/>
                    <w:ind w:left="30" w:right="0" w:firstLine="0"/>
                    <w:jc w:val="left"/>
                    <w:rPr>
                      <w:sz w:val="13"/>
                    </w:rPr>
                  </w:pPr>
                  <w:r>
                    <w:rPr>
                      <w:w w:val="105"/>
                      <w:sz w:val="13"/>
                    </w:rPr>
                    <w:t>289</w:t>
                  </w:r>
                </w:p>
                <w:p>
                  <w:pPr>
                    <w:pStyle w:val="BodyText"/>
                    <w:spacing w:before="25"/>
                    <w:ind w:left="100"/>
                  </w:pPr>
                  <w:r>
                    <w:rPr>
                      <w:w w:val="105"/>
                    </w:rPr>
                    <w:t>92</w:t>
                  </w:r>
                </w:p>
                <w:p>
                  <w:pPr>
                    <w:pStyle w:val="BodyText"/>
                    <w:spacing w:before="28"/>
                    <w:ind w:left="34"/>
                    <w:rPr>
                      <w:rFonts w:ascii="Arial"/>
                    </w:rPr>
                  </w:pPr>
                  <w:r>
                    <w:rPr>
                      <w:rFonts w:ascii="Arial"/>
                      <w:w w:val="105"/>
                    </w:rPr>
                    <w:t>127</w:t>
                  </w:r>
                </w:p>
                <w:p>
                  <w:pPr>
                    <w:spacing w:before="19"/>
                    <w:ind w:left="106" w:right="0" w:firstLine="0"/>
                    <w:jc w:val="left"/>
                    <w:rPr>
                      <w:sz w:val="13"/>
                    </w:rPr>
                  </w:pPr>
                  <w:r>
                    <w:rPr>
                      <w:sz w:val="13"/>
                    </w:rPr>
                    <w:t>54</w:t>
                  </w:r>
                </w:p>
                <w:p>
                  <w:pPr>
                    <w:pStyle w:val="BodyText"/>
                    <w:spacing w:before="25"/>
                    <w:ind w:left="107"/>
                  </w:pPr>
                  <w:r>
                    <w:rPr>
                      <w:w w:val="110"/>
                    </w:rPr>
                    <w:t>66</w:t>
                  </w:r>
                </w:p>
                <w:p>
                  <w:pPr>
                    <w:pStyle w:val="BodyText"/>
                    <w:spacing w:before="21"/>
                    <w:ind w:left="103"/>
                    <w:rPr>
                      <w:rFonts w:ascii="Arial"/>
                    </w:rPr>
                  </w:pPr>
                  <w:r>
                    <w:rPr>
                      <w:rFonts w:ascii="Arial"/>
                    </w:rPr>
                    <w:t>43</w:t>
                  </w:r>
                </w:p>
                <w:p>
                  <w:pPr>
                    <w:pStyle w:val="BodyText"/>
                    <w:spacing w:line="133" w:lineRule="exact" w:before="28"/>
                    <w:ind w:left="107"/>
                  </w:pPr>
                  <w:r>
                    <w:rPr>
                      <w:w w:val="110"/>
                    </w:rPr>
                    <w:t>76</w:t>
                  </w:r>
                </w:p>
                <w:p>
                  <w:pPr>
                    <w:spacing w:line="179" w:lineRule="exact" w:before="0"/>
                    <w:ind w:left="100" w:right="0" w:firstLine="0"/>
                    <w:jc w:val="left"/>
                    <w:rPr>
                      <w:rFonts w:ascii="Arial"/>
                      <w:sz w:val="16"/>
                    </w:rPr>
                  </w:pPr>
                  <w:r>
                    <w:rPr>
                      <w:rFonts w:ascii="Arial"/>
                      <w:w w:val="90"/>
                      <w:sz w:val="16"/>
                    </w:rPr>
                    <w:t>so</w:t>
                  </w:r>
                </w:p>
                <w:p>
                  <w:pPr>
                    <w:spacing w:before="11"/>
                    <w:ind w:left="106" w:right="0" w:firstLine="0"/>
                    <w:jc w:val="left"/>
                    <w:rPr>
                      <w:sz w:val="13"/>
                    </w:rPr>
                  </w:pPr>
                  <w:r>
                    <w:rPr>
                      <w:sz w:val="13"/>
                    </w:rPr>
                    <w:t>51</w:t>
                  </w:r>
                </w:p>
                <w:p>
                  <w:pPr>
                    <w:pStyle w:val="BodyText"/>
                    <w:spacing w:before="25"/>
                    <w:ind w:left="102"/>
                  </w:pPr>
                  <w:r>
                    <w:rPr>
                      <w:w w:val="110"/>
                    </w:rPr>
                    <w:t>21</w:t>
                  </w:r>
                </w:p>
                <w:p>
                  <w:pPr>
                    <w:pStyle w:val="BodyText"/>
                    <w:spacing w:before="21"/>
                    <w:ind w:left="109"/>
                  </w:pPr>
                  <w:r>
                    <w:rPr>
                      <w:w w:val="105"/>
                    </w:rPr>
                    <w:t>29</w:t>
                  </w:r>
                </w:p>
                <w:p>
                  <w:pPr>
                    <w:pStyle w:val="BodyText"/>
                    <w:spacing w:before="28"/>
                    <w:ind w:left="35"/>
                  </w:pPr>
                  <w:r>
                    <w:rPr>
                      <w:w w:val="105"/>
                    </w:rPr>
                    <w:t>619</w:t>
                  </w:r>
                </w:p>
              </w:txbxContent>
            </v:textbox>
            <w10:wrap type="none"/>
          </v:shape>
        </w:pict>
      </w:r>
      <w:r>
        <w:rPr>
          <w:rFonts w:ascii="Arial Unicode MS" w:eastAsia="Arial Unicode MS" w:hint="eastAsia"/>
          <w:w w:val="100"/>
          <w:sz w:val="13"/>
        </w:rPr>
        <w:t>計</w:t>
      </w:r>
      <w:r>
        <w:rPr>
          <w:rFonts w:ascii="Arial Unicode MS" w:eastAsia="Arial Unicode MS" w:hint="eastAsia"/>
          <w:sz w:val="13"/>
        </w:rPr>
        <w:t> </w:t>
      </w:r>
      <w:r>
        <w:rPr>
          <w:rFonts w:ascii="Arial Unicode MS" w:eastAsia="Arial Unicode MS" w:hint="eastAsia"/>
          <w:w w:val="100"/>
          <w:sz w:val="13"/>
        </w:rPr>
        <w:t>計計市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計町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村村討</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村村</w:t>
      </w:r>
      <w:r>
        <w:rPr>
          <w:rFonts w:ascii="Arial Unicode MS" w:eastAsia="Arial Unicode MS" w:hint="eastAsia"/>
          <w:sz w:val="13"/>
        </w:rPr>
        <w:t> </w:t>
      </w:r>
      <w:r>
        <w:rPr>
          <w:rFonts w:ascii="Arial Unicode MS" w:eastAsia="Arial Unicode MS" w:hint="eastAsia"/>
          <w:w w:val="100"/>
          <w:sz w:val="13"/>
        </w:rPr>
        <w:t>村計町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村計町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村村</w:t>
      </w:r>
      <w:r>
        <w:rPr>
          <w:rFonts w:ascii="Arial Unicode MS" w:eastAsia="Arial Unicode MS" w:hint="eastAsia"/>
          <w:sz w:val="13"/>
        </w:rPr>
        <w:t> </w:t>
      </w:r>
      <w:r>
        <w:rPr>
          <w:rFonts w:ascii="Arial Unicode MS" w:eastAsia="Arial Unicode MS" w:hint="eastAsia"/>
          <w:w w:val="100"/>
          <w:sz w:val="13"/>
        </w:rPr>
        <w:t>村計</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村計町町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村計</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村計</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村村</w:t>
      </w:r>
      <w:r>
        <w:rPr>
          <w:rFonts w:ascii="Arial Unicode MS" w:eastAsia="Arial Unicode MS" w:hint="eastAsia"/>
          <w:sz w:val="13"/>
        </w:rPr>
        <w:t> </w:t>
      </w:r>
      <w:r>
        <w:rPr>
          <w:rFonts w:ascii="Arial Unicode MS" w:eastAsia="Arial Unicode MS" w:hint="eastAsia"/>
          <w:w w:val="100"/>
          <w:sz w:val="13"/>
        </w:rPr>
        <w:t>計</w:t>
      </w:r>
    </w:p>
    <w:p>
      <w:pPr>
        <w:tabs>
          <w:tab w:pos="1586" w:val="left" w:leader="none"/>
          <w:tab w:pos="3392" w:val="left" w:leader="none"/>
          <w:tab w:pos="4863" w:val="left" w:leader="none"/>
          <w:tab w:pos="5505" w:val="left" w:leader="none"/>
          <w:tab w:pos="8108" w:val="left" w:leader="none"/>
          <w:tab w:pos="8757" w:val="left" w:leader="none"/>
        </w:tabs>
        <w:spacing w:before="0"/>
        <w:ind w:left="279" w:right="0" w:firstLine="0"/>
        <w:jc w:val="left"/>
        <w:rPr>
          <w:rFonts w:ascii="Arial Unicode MS" w:eastAsia="Arial Unicode MS" w:hint="eastAsia"/>
          <w:sz w:val="13"/>
        </w:rPr>
      </w:pPr>
      <w:r>
        <w:rPr>
          <w:rFonts w:ascii="Arial Unicode MS" w:eastAsia="Arial Unicode MS" w:hint="eastAsia"/>
          <w:w w:val="100"/>
          <w:position w:val="7"/>
          <w:sz w:val="12"/>
        </w:rPr>
        <w:t>村</w:t>
      </w:r>
      <w:r>
        <w:rPr>
          <w:rFonts w:ascii="Arial Unicode MS" w:eastAsia="Arial Unicode MS" w:hint="eastAsia"/>
          <w:position w:val="7"/>
          <w:sz w:val="12"/>
        </w:rPr>
        <w:tab/>
      </w:r>
      <w:r>
        <w:rPr>
          <w:rFonts w:ascii="Arial Unicode MS" w:eastAsia="Arial Unicode MS" w:hint="eastAsia"/>
          <w:w w:val="100"/>
          <w:sz w:val="13"/>
        </w:rPr>
        <w:t>原</w:t>
      </w:r>
      <w:r>
        <w:rPr>
          <w:rFonts w:ascii="Arial Unicode MS" w:eastAsia="Arial Unicode MS" w:hint="eastAsia"/>
          <w:sz w:val="13"/>
        </w:rPr>
        <w:tab/>
      </w:r>
      <w:r>
        <w:rPr>
          <w:rFonts w:ascii="Arial Unicode MS" w:eastAsia="Arial Unicode MS" w:hint="eastAsia"/>
          <w:w w:val="100"/>
          <w:sz w:val="13"/>
        </w:rPr>
        <w:t>郡</w:t>
      </w:r>
      <w:r>
        <w:rPr>
          <w:rFonts w:ascii="Arial Unicode MS" w:eastAsia="Arial Unicode MS" w:hint="eastAsia"/>
          <w:sz w:val="13"/>
        </w:rPr>
        <w:tab/>
      </w:r>
      <w:r>
        <w:rPr>
          <w:rFonts w:ascii="Arial Unicode MS" w:eastAsia="Arial Unicode MS" w:hint="eastAsia"/>
          <w:w w:val="100"/>
          <w:sz w:val="13"/>
        </w:rPr>
        <w:t>郡</w:t>
      </w:r>
      <w:r>
        <w:rPr>
          <w:rFonts w:ascii="Arial Unicode MS" w:eastAsia="Arial Unicode MS" w:hint="eastAsia"/>
          <w:sz w:val="13"/>
        </w:rPr>
        <w:tab/>
      </w:r>
      <w:r>
        <w:rPr>
          <w:rFonts w:ascii="Arial Unicode MS" w:eastAsia="Arial Unicode MS" w:hint="eastAsia"/>
          <w:w w:val="100"/>
          <w:sz w:val="13"/>
        </w:rPr>
        <w:t>郡</w:t>
      </w:r>
      <w:r>
        <w:rPr>
          <w:rFonts w:ascii="Arial Unicode MS" w:eastAsia="Arial Unicode MS" w:hint="eastAsia"/>
          <w:sz w:val="13"/>
        </w:rPr>
        <w:tab/>
      </w:r>
      <w:r>
        <w:rPr>
          <w:rFonts w:ascii="Arial Unicode MS" w:eastAsia="Arial Unicode MS" w:hint="eastAsia"/>
          <w:w w:val="100"/>
          <w:sz w:val="13"/>
        </w:rPr>
        <w:t>郡</w:t>
      </w:r>
      <w:r>
        <w:rPr>
          <w:rFonts w:ascii="Arial Unicode MS" w:eastAsia="Arial Unicode MS" w:hint="eastAsia"/>
          <w:sz w:val="13"/>
        </w:rPr>
        <w:tab/>
      </w:r>
      <w:r>
        <w:rPr>
          <w:rFonts w:ascii="Arial Unicode MS" w:eastAsia="Arial Unicode MS" w:hint="eastAsia"/>
          <w:w w:val="100"/>
          <w:sz w:val="13"/>
        </w:rPr>
        <w:t>湖</w:t>
      </w:r>
    </w:p>
    <w:p>
      <w:pPr>
        <w:tabs>
          <w:tab w:pos="6971" w:val="left" w:leader="none"/>
        </w:tabs>
        <w:spacing w:line="156" w:lineRule="auto" w:before="0"/>
        <w:ind w:left="104" w:right="0" w:firstLine="0"/>
        <w:jc w:val="left"/>
        <w:rPr>
          <w:rFonts w:ascii="Arial Unicode MS" w:eastAsia="Arial Unicode MS" w:hint="eastAsia"/>
          <w:sz w:val="13"/>
        </w:rPr>
      </w:pPr>
      <w:r>
        <w:rPr>
          <w:rFonts w:ascii="Arial Unicode MS" w:eastAsia="Arial Unicode MS" w:hint="eastAsia"/>
          <w:w w:val="100"/>
          <w:position w:val="1"/>
          <w:sz w:val="13"/>
        </w:rPr>
        <w:t>男</w:t>
      </w:r>
      <w:r>
        <w:rPr>
          <w:rFonts w:ascii="Arial Unicode MS" w:eastAsia="Arial Unicode MS" w:hint="eastAsia"/>
          <w:spacing w:val="4"/>
          <w:position w:val="1"/>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spacing w:val="14"/>
          <w:sz w:val="13"/>
        </w:rPr>
        <w:t> </w:t>
      </w:r>
      <w:r>
        <w:rPr>
          <w:rFonts w:ascii="Arial Unicode MS" w:eastAsia="Arial Unicode MS" w:hint="eastAsia"/>
          <w:spacing w:val="28"/>
          <w:w w:val="100"/>
          <w:sz w:val="13"/>
        </w:rPr>
        <w:t>部</w:t>
      </w:r>
      <w:r>
        <w:rPr>
          <w:rFonts w:ascii="Arial Unicode MS" w:eastAsia="Arial Unicode MS" w:hint="eastAsia"/>
          <w:w w:val="100"/>
          <w:sz w:val="13"/>
        </w:rPr>
        <w:t>部</w:t>
      </w:r>
      <w:r>
        <w:rPr>
          <w:rFonts w:ascii="Arial Unicode MS" w:eastAsia="Arial Unicode MS" w:hint="eastAsia"/>
          <w:spacing w:val="3"/>
          <w:sz w:val="13"/>
        </w:rPr>
        <w:t> </w:t>
      </w:r>
      <w:r>
        <w:rPr>
          <w:rFonts w:ascii="Arial Unicode MS" w:eastAsia="Arial Unicode MS" w:hint="eastAsia"/>
          <w:spacing w:val="31"/>
          <w:w w:val="100"/>
          <w:sz w:val="13"/>
        </w:rPr>
        <w:t>森</w:t>
      </w:r>
      <w:r>
        <w:rPr>
          <w:rFonts w:ascii="Arial Unicode MS" w:eastAsia="Arial Unicode MS" w:hint="eastAsia"/>
          <w:spacing w:val="32"/>
          <w:w w:val="100"/>
          <w:sz w:val="13"/>
        </w:rPr>
        <w:t>前</w:t>
      </w:r>
      <w:r>
        <w:rPr>
          <w:rFonts w:ascii="Arial Unicode MS" w:eastAsia="Arial Unicode MS" w:hint="eastAsia"/>
          <w:w w:val="100"/>
          <w:position w:val="1"/>
          <w:sz w:val="13"/>
        </w:rPr>
        <w:t>戸</w:t>
      </w:r>
      <w:r>
        <w:rPr>
          <w:rFonts w:ascii="Arial Unicode MS" w:eastAsia="Arial Unicode MS" w:hint="eastAsia"/>
          <w:spacing w:val="5"/>
          <w:position w:val="1"/>
          <w:sz w:val="13"/>
        </w:rPr>
        <w:t> </w:t>
      </w:r>
      <w:r>
        <w:rPr>
          <w:rFonts w:ascii="Arial Unicode MS" w:eastAsia="Arial Unicode MS" w:hint="eastAsia"/>
          <w:w w:val="100"/>
          <w:position w:val="1"/>
          <w:sz w:val="13"/>
        </w:rPr>
        <w:t>石</w:t>
      </w:r>
      <w:r>
        <w:rPr>
          <w:rFonts w:ascii="Arial Unicode MS" w:eastAsia="Arial Unicode MS" w:hint="eastAsia"/>
          <w:spacing w:val="-4"/>
          <w:position w:val="1"/>
          <w:sz w:val="13"/>
        </w:rPr>
        <w:t> </w:t>
      </w:r>
      <w:r>
        <w:rPr>
          <w:rFonts w:ascii="Arial Unicode MS" w:eastAsia="Arial Unicode MS" w:hint="eastAsia"/>
          <w:w w:val="100"/>
          <w:position w:val="1"/>
          <w:sz w:val="13"/>
        </w:rPr>
        <w:t>川</w:t>
      </w:r>
      <w:r>
        <w:rPr>
          <w:rFonts w:ascii="Arial Unicode MS" w:eastAsia="Arial Unicode MS" w:hint="eastAsia"/>
          <w:spacing w:val="3"/>
          <w:position w:val="1"/>
          <w:sz w:val="13"/>
        </w:rPr>
        <w:t> </w:t>
      </w:r>
      <w:r>
        <w:rPr>
          <w:rFonts w:ascii="Arial Unicode MS" w:eastAsia="Arial Unicode MS" w:hint="eastAsia"/>
          <w:w w:val="100"/>
          <w:position w:val="2"/>
          <w:sz w:val="16"/>
        </w:rPr>
        <w:t>l</w:t>
      </w:r>
      <w:r>
        <w:rPr>
          <w:rFonts w:ascii="Arial Unicode MS" w:eastAsia="Arial Unicode MS" w:hint="eastAsia"/>
          <w:spacing w:val="-21"/>
          <w:position w:val="2"/>
          <w:sz w:val="16"/>
        </w:rPr>
        <w:t> </w:t>
      </w:r>
      <w:r>
        <w:rPr>
          <w:rFonts w:ascii="Arial Unicode MS" w:eastAsia="Arial Unicode MS" w:hint="eastAsia"/>
          <w:spacing w:val="-12"/>
          <w:w w:val="100"/>
          <w:position w:val="2"/>
          <w:sz w:val="16"/>
        </w:rPr>
        <w:t>l</w:t>
      </w:r>
      <w:r>
        <w:rPr>
          <w:rFonts w:ascii="Arial Unicode MS" w:eastAsia="Arial Unicode MS" w:hint="eastAsia"/>
          <w:spacing w:val="-37"/>
          <w:w w:val="100"/>
          <w:position w:val="1"/>
          <w:sz w:val="16"/>
        </w:rPr>
        <w:t>E</w:t>
      </w:r>
      <w:r>
        <w:rPr>
          <w:rFonts w:ascii="Arial Unicode MS" w:eastAsia="Arial Unicode MS" w:hint="eastAsia"/>
          <w:w w:val="100"/>
          <w:position w:val="1"/>
          <w:sz w:val="16"/>
        </w:rPr>
        <w:t>R</w:t>
      </w:r>
      <w:r>
        <w:rPr>
          <w:rFonts w:ascii="Arial Unicode MS" w:eastAsia="Arial Unicode MS" w:hint="eastAsia"/>
          <w:spacing w:val="16"/>
          <w:position w:val="1"/>
          <w:sz w:val="16"/>
        </w:rPr>
        <w:t> </w:t>
      </w:r>
      <w:r>
        <w:rPr>
          <w:rFonts w:ascii="Arial Unicode MS" w:eastAsia="Arial Unicode MS" w:hint="eastAsia"/>
          <w:w w:val="100"/>
          <w:sz w:val="13"/>
        </w:rPr>
        <w:t>つ</w:t>
      </w:r>
      <w:r>
        <w:rPr>
          <w:rFonts w:ascii="Arial Unicode MS" w:eastAsia="Arial Unicode MS" w:hint="eastAsia"/>
          <w:spacing w:val="-3"/>
          <w:sz w:val="13"/>
        </w:rPr>
        <w:t> </w:t>
      </w:r>
      <w:r>
        <w:rPr>
          <w:rFonts w:ascii="Arial Unicode MS" w:eastAsia="Arial Unicode MS" w:hint="eastAsia"/>
          <w:spacing w:val="26"/>
          <w:w w:val="100"/>
          <w:sz w:val="13"/>
        </w:rPr>
        <w:t>部</w:t>
      </w:r>
      <w:r>
        <w:rPr>
          <w:rFonts w:ascii="Arial Unicode MS" w:eastAsia="Arial Unicode MS" w:hint="eastAsia"/>
          <w:spacing w:val="31"/>
          <w:w w:val="100"/>
          <w:sz w:val="13"/>
        </w:rPr>
        <w:t>内</w:t>
      </w:r>
      <w:r>
        <w:rPr>
          <w:rFonts w:ascii="Arial Unicode MS" w:eastAsia="Arial Unicode MS" w:hint="eastAsia"/>
          <w:w w:val="100"/>
          <w:sz w:val="13"/>
        </w:rPr>
        <w:t>田</w:t>
      </w:r>
      <w:r>
        <w:rPr>
          <w:rFonts w:ascii="Arial Unicode MS" w:eastAsia="Arial Unicode MS" w:hint="eastAsia"/>
          <w:spacing w:val="6"/>
          <w:sz w:val="13"/>
        </w:rPr>
        <w:t> </w:t>
      </w:r>
      <w:r>
        <w:rPr>
          <w:rFonts w:ascii="Arial Unicode MS" w:eastAsia="Arial Unicode MS" w:hint="eastAsia"/>
          <w:spacing w:val="21"/>
          <w:w w:val="100"/>
          <w:position w:val="1"/>
          <w:sz w:val="13"/>
        </w:rPr>
        <w:t>別</w:t>
      </w:r>
      <w:r>
        <w:rPr>
          <w:rFonts w:ascii="Arial Unicode MS" w:eastAsia="Arial Unicode MS" w:hint="eastAsia"/>
          <w:w w:val="100"/>
          <w:sz w:val="13"/>
        </w:rPr>
        <w:t>田</w:t>
      </w:r>
      <w:r>
        <w:rPr>
          <w:rFonts w:ascii="Arial Unicode MS" w:eastAsia="Arial Unicode MS" w:hint="eastAsia"/>
          <w:spacing w:val="4"/>
          <w:sz w:val="13"/>
        </w:rPr>
        <w:t> </w:t>
      </w:r>
      <w:r>
        <w:rPr>
          <w:rFonts w:ascii="Arial Unicode MS" w:eastAsia="Arial Unicode MS" w:hint="eastAsia"/>
          <w:w w:val="100"/>
          <w:position w:val="1"/>
          <w:sz w:val="13"/>
        </w:rPr>
        <w:t>舘</w:t>
      </w:r>
      <w:r>
        <w:rPr>
          <w:rFonts w:ascii="Arial Unicode MS" w:eastAsia="Arial Unicode MS" w:hint="eastAsia"/>
          <w:spacing w:val="2"/>
          <w:position w:val="1"/>
          <w:sz w:val="13"/>
        </w:rPr>
        <w:t> </w:t>
      </w:r>
      <w:r>
        <w:rPr>
          <w:rFonts w:ascii="Arial Unicode MS" w:eastAsia="Arial Unicode MS" w:hint="eastAsia"/>
          <w:spacing w:val="16"/>
          <w:w w:val="100"/>
          <w:sz w:val="13"/>
        </w:rPr>
        <w:t>厩</w:t>
      </w:r>
      <w:r>
        <w:rPr>
          <w:rFonts w:ascii="Arial Unicode MS" w:eastAsia="Arial Unicode MS" w:hint="eastAsia"/>
          <w:spacing w:val="-1"/>
          <w:w w:val="100"/>
          <w:position w:val="2"/>
          <w:sz w:val="16"/>
        </w:rPr>
        <w:t>I</w:t>
      </w:r>
      <w:r>
        <w:rPr>
          <w:rFonts w:ascii="Arial Unicode MS" w:eastAsia="Arial Unicode MS" w:hint="eastAsia"/>
          <w:w w:val="100"/>
          <w:position w:val="2"/>
          <w:sz w:val="16"/>
        </w:rPr>
        <w:t>I</w:t>
      </w:r>
      <w:r>
        <w:rPr>
          <w:rFonts w:ascii="Arial Unicode MS" w:eastAsia="Arial Unicode MS" w:hint="eastAsia"/>
          <w:position w:val="2"/>
          <w:sz w:val="16"/>
        </w:rPr>
        <w:t> </w:t>
      </w:r>
      <w:r>
        <w:rPr>
          <w:rFonts w:ascii="Arial Unicode MS" w:eastAsia="Arial Unicode MS" w:hint="eastAsia"/>
          <w:spacing w:val="-11"/>
          <w:position w:val="2"/>
          <w:sz w:val="16"/>
        </w:rPr>
        <w:t> </w:t>
      </w:r>
      <w:r>
        <w:rPr>
          <w:rFonts w:ascii="Arial Unicode MS" w:eastAsia="Arial Unicode MS" w:hint="eastAsia"/>
          <w:w w:val="100"/>
          <w:position w:val="1"/>
          <w:sz w:val="16"/>
        </w:rPr>
        <w:t>R</w:t>
      </w:r>
      <w:r>
        <w:rPr>
          <w:rFonts w:ascii="Arial Unicode MS" w:eastAsia="Arial Unicode MS" w:hint="eastAsia"/>
          <w:spacing w:val="12"/>
          <w:position w:val="1"/>
          <w:sz w:val="16"/>
        </w:rPr>
        <w:t> </w:t>
      </w:r>
      <w:r>
        <w:rPr>
          <w:rFonts w:ascii="Arial Unicode MS" w:eastAsia="Arial Unicode MS" w:hint="eastAsia"/>
          <w:w w:val="100"/>
          <w:position w:val="1"/>
          <w:sz w:val="13"/>
        </w:rPr>
        <w:t>造</w:t>
      </w:r>
      <w:r>
        <w:rPr>
          <w:rFonts w:ascii="Arial Unicode MS" w:eastAsia="Arial Unicode MS" w:hint="eastAsia"/>
          <w:spacing w:val="-2"/>
          <w:position w:val="1"/>
          <w:sz w:val="13"/>
        </w:rPr>
        <w:t> </w:t>
      </w:r>
      <w:r>
        <w:rPr>
          <w:rFonts w:ascii="Arial Unicode MS" w:eastAsia="Arial Unicode MS" w:hint="eastAsia"/>
          <w:spacing w:val="17"/>
          <w:w w:val="100"/>
          <w:sz w:val="13"/>
        </w:rPr>
        <w:t>浦</w:t>
      </w:r>
      <w:r>
        <w:rPr>
          <w:rFonts w:ascii="Arial Unicode MS" w:eastAsia="Arial Unicode MS" w:hint="eastAsia"/>
          <w:w w:val="100"/>
          <w:sz w:val="13"/>
        </w:rPr>
        <w:t>田</w:t>
      </w:r>
      <w:r>
        <w:rPr>
          <w:rFonts w:ascii="Arial Unicode MS" w:eastAsia="Arial Unicode MS" w:hint="eastAsia"/>
          <w:spacing w:val="16"/>
          <w:sz w:val="13"/>
        </w:rPr>
        <w:t> </w:t>
      </w:r>
      <w:r>
        <w:rPr>
          <w:rFonts w:ascii="Arial Unicode MS" w:eastAsia="Arial Unicode MS" w:hint="eastAsia"/>
          <w:w w:val="100"/>
          <w:sz w:val="13"/>
        </w:rPr>
        <w:t>栢</w:t>
      </w:r>
      <w:r>
        <w:rPr>
          <w:rFonts w:ascii="Arial Unicode MS" w:eastAsia="Arial Unicode MS" w:hint="eastAsia"/>
          <w:sz w:val="13"/>
        </w:rPr>
        <w:t>    </w:t>
      </w:r>
      <w:r>
        <w:rPr>
          <w:rFonts w:ascii="Arial Unicode MS" w:eastAsia="Arial Unicode MS" w:hint="eastAsia"/>
          <w:spacing w:val="14"/>
          <w:sz w:val="13"/>
        </w:rPr>
        <w:t> </w:t>
      </w:r>
      <w:r>
        <w:rPr>
          <w:rFonts w:ascii="Arial Unicode MS" w:eastAsia="Arial Unicode MS" w:hint="eastAsia"/>
          <w:spacing w:val="23"/>
          <w:w w:val="100"/>
          <w:sz w:val="13"/>
        </w:rPr>
        <w:t>垣</w:t>
      </w:r>
      <w:r>
        <w:rPr>
          <w:rFonts w:ascii="Arial Unicode MS" w:eastAsia="Arial Unicode MS" w:hint="eastAsia"/>
          <w:spacing w:val="31"/>
          <w:w w:val="100"/>
          <w:position w:val="1"/>
          <w:sz w:val="13"/>
        </w:rPr>
        <w:t>力</w:t>
      </w:r>
      <w:r>
        <w:rPr>
          <w:rFonts w:ascii="Arial Unicode MS" w:eastAsia="Arial Unicode MS" w:hint="eastAsia"/>
          <w:w w:val="100"/>
          <w:position w:val="1"/>
          <w:sz w:val="13"/>
        </w:rPr>
        <w:t>朽</w:t>
      </w:r>
      <w:r>
        <w:rPr>
          <w:rFonts w:ascii="Arial Unicode MS" w:eastAsia="Arial Unicode MS" w:hint="eastAsia"/>
          <w:spacing w:val="1"/>
          <w:position w:val="1"/>
          <w:sz w:val="13"/>
        </w:rPr>
        <w:t> </w:t>
      </w:r>
      <w:r>
        <w:rPr>
          <w:rFonts w:ascii="Arial Unicode MS" w:eastAsia="Arial Unicode MS" w:hint="eastAsia"/>
          <w:spacing w:val="29"/>
          <w:w w:val="100"/>
          <w:sz w:val="13"/>
        </w:rPr>
        <w:t>木</w:t>
      </w:r>
      <w:r>
        <w:rPr>
          <w:rFonts w:ascii="Arial Unicode MS" w:eastAsia="Arial Unicode MS" w:hint="eastAsia"/>
          <w:spacing w:val="5"/>
          <w:w w:val="100"/>
          <w:sz w:val="13"/>
        </w:rPr>
        <w:t>民</w:t>
      </w:r>
      <w:r>
        <w:rPr>
          <w:rFonts w:ascii="Arial Unicode MS" w:eastAsia="Arial Unicode MS" w:hint="eastAsia"/>
          <w:w w:val="100"/>
          <w:position w:val="4"/>
          <w:sz w:val="13"/>
        </w:rPr>
        <w:t>序</w:t>
      </w:r>
      <w:r>
        <w:rPr>
          <w:rFonts w:ascii="Arial Unicode MS" w:eastAsia="Arial Unicode MS" w:hint="eastAsia"/>
          <w:position w:val="4"/>
          <w:sz w:val="13"/>
        </w:rPr>
        <w:t> </w:t>
      </w:r>
      <w:r>
        <w:rPr>
          <w:rFonts w:ascii="Arial Unicode MS" w:eastAsia="Arial Unicode MS" w:hint="eastAsia"/>
          <w:spacing w:val="-17"/>
          <w:position w:val="4"/>
          <w:sz w:val="13"/>
        </w:rPr>
        <w:t> </w:t>
      </w:r>
      <w:r>
        <w:rPr>
          <w:rFonts w:ascii="Arial Unicode MS" w:eastAsia="Arial Unicode MS" w:hint="eastAsia"/>
          <w:spacing w:val="30"/>
          <w:w w:val="100"/>
          <w:position w:val="1"/>
          <w:sz w:val="13"/>
        </w:rPr>
        <w:t>耗</w:t>
      </w:r>
      <w:r>
        <w:rPr>
          <w:rFonts w:ascii="Arial Unicode MS" w:eastAsia="Arial Unicode MS" w:hint="eastAsia"/>
          <w:spacing w:val="22"/>
          <w:w w:val="100"/>
          <w:sz w:val="13"/>
        </w:rPr>
        <w:t>崎</w:t>
      </w:r>
      <w:r>
        <w:rPr>
          <w:rFonts w:ascii="Arial Unicode MS" w:eastAsia="Arial Unicode MS" w:hint="eastAsia"/>
          <w:w w:val="100"/>
          <w:sz w:val="13"/>
        </w:rPr>
        <w:t>に</w:t>
      </w:r>
      <w:r>
        <w:rPr>
          <w:rFonts w:ascii="Arial Unicode MS" w:eastAsia="Arial Unicode MS" w:hint="eastAsia"/>
          <w:spacing w:val="15"/>
          <w:sz w:val="13"/>
        </w:rPr>
        <w:t> </w:t>
      </w:r>
      <w:r>
        <w:rPr>
          <w:rFonts w:ascii="Arial Unicode MS" w:eastAsia="Arial Unicode MS" w:hint="eastAsia"/>
          <w:spacing w:val="19"/>
          <w:w w:val="100"/>
          <w:sz w:val="13"/>
        </w:rPr>
        <w:t>上</w:t>
      </w:r>
      <w:r>
        <w:rPr>
          <w:rFonts w:ascii="Arial Unicode MS" w:eastAsia="Arial Unicode MS" w:hint="eastAsia"/>
          <w:w w:val="100"/>
          <w:sz w:val="13"/>
        </w:rPr>
        <w:t>岡</w:t>
      </w:r>
      <w:r>
        <w:rPr>
          <w:rFonts w:ascii="Arial Unicode MS" w:eastAsia="Arial Unicode MS" w:hint="eastAsia"/>
          <w:spacing w:val="1"/>
          <w:sz w:val="13"/>
        </w:rPr>
        <w:t> </w:t>
      </w:r>
      <w:r>
        <w:rPr>
          <w:rFonts w:ascii="Arial Unicode MS" w:eastAsia="Arial Unicode MS" w:hint="eastAsia"/>
          <w:w w:val="100"/>
          <w:sz w:val="13"/>
        </w:rPr>
        <w:t>質</w:t>
      </w:r>
      <w:r>
        <w:rPr>
          <w:rFonts w:ascii="Arial Unicode MS" w:eastAsia="Arial Unicode MS" w:hint="eastAsia"/>
          <w:spacing w:val="2"/>
          <w:sz w:val="13"/>
        </w:rPr>
        <w:t> </w:t>
      </w:r>
      <w:r>
        <w:rPr>
          <w:rFonts w:ascii="Arial Unicode MS" w:eastAsia="Arial Unicode MS" w:hint="eastAsia"/>
          <w:w w:val="100"/>
          <w:sz w:val="13"/>
        </w:rPr>
        <w:t>盤</w:t>
      </w:r>
      <w:r>
        <w:rPr>
          <w:rFonts w:ascii="Arial Unicode MS" w:eastAsia="Arial Unicode MS" w:hint="eastAsia"/>
          <w:sz w:val="13"/>
        </w:rPr>
        <w:tab/>
      </w:r>
      <w:r>
        <w:rPr>
          <w:rFonts w:ascii="Arial Unicode MS" w:eastAsia="Arial Unicode MS" w:hint="eastAsia"/>
          <w:w w:val="100"/>
          <w:sz w:val="13"/>
        </w:rPr>
        <w:t>軽</w:t>
      </w:r>
      <w:r>
        <w:rPr>
          <w:rFonts w:ascii="Arial Unicode MS" w:eastAsia="Arial Unicode MS" w:hint="eastAsia"/>
          <w:spacing w:val="9"/>
          <w:sz w:val="13"/>
        </w:rPr>
        <w:t> </w:t>
      </w:r>
      <w:r>
        <w:rPr>
          <w:rFonts w:ascii="Arial Unicode MS" w:eastAsia="Arial Unicode MS" w:hint="eastAsia"/>
          <w:spacing w:val="21"/>
          <w:w w:val="100"/>
          <w:position w:val="1"/>
          <w:sz w:val="13"/>
        </w:rPr>
        <w:t>柳</w:t>
      </w:r>
      <w:r>
        <w:rPr>
          <w:rFonts w:ascii="Arial Unicode MS" w:eastAsia="Arial Unicode MS" w:hint="eastAsia"/>
          <w:w w:val="100"/>
          <w:sz w:val="13"/>
        </w:rPr>
        <w:t>木</w:t>
      </w:r>
      <w:r>
        <w:rPr>
          <w:rFonts w:ascii="Arial Unicode MS" w:eastAsia="Arial Unicode MS" w:hint="eastAsia"/>
          <w:spacing w:val="4"/>
          <w:sz w:val="13"/>
        </w:rPr>
        <w:t> </w:t>
      </w:r>
      <w:r>
        <w:rPr>
          <w:rFonts w:ascii="Arial Unicode MS" w:eastAsia="Arial Unicode MS" w:hint="eastAsia"/>
          <w:spacing w:val="12"/>
          <w:w w:val="100"/>
          <w:sz w:val="13"/>
        </w:rPr>
        <w:t>里</w:t>
      </w:r>
      <w:r>
        <w:rPr>
          <w:rFonts w:ascii="Arial Unicode MS" w:eastAsia="Arial Unicode MS" w:hint="eastAsia"/>
          <w:w w:val="100"/>
          <w:sz w:val="13"/>
        </w:rPr>
        <w:t>田</w:t>
      </w:r>
      <w:r>
        <w:rPr>
          <w:rFonts w:ascii="Arial Unicode MS" w:eastAsia="Arial Unicode MS" w:hint="eastAsia"/>
          <w:spacing w:val="10"/>
          <w:sz w:val="13"/>
        </w:rPr>
        <w:t> </w:t>
      </w:r>
      <w:r>
        <w:rPr>
          <w:rFonts w:ascii="Arial Unicode MS" w:eastAsia="Arial Unicode MS" w:hint="eastAsia"/>
          <w:w w:val="100"/>
          <w:sz w:val="13"/>
        </w:rPr>
        <w:t>浦</w:t>
      </w:r>
      <w:r>
        <w:rPr>
          <w:rFonts w:ascii="Arial Unicode MS" w:eastAsia="Arial Unicode MS" w:hint="eastAsia"/>
          <w:spacing w:val="-4"/>
          <w:sz w:val="13"/>
        </w:rPr>
        <w:t> </w:t>
      </w:r>
      <w:r>
        <w:rPr>
          <w:rFonts w:ascii="Arial Unicode MS" w:eastAsia="Arial Unicode MS" w:hint="eastAsia"/>
          <w:spacing w:val="29"/>
          <w:w w:val="100"/>
          <w:position w:val="1"/>
          <w:sz w:val="13"/>
        </w:rPr>
        <w:t>泊</w:t>
      </w:r>
      <w:r>
        <w:rPr>
          <w:rFonts w:ascii="Arial Unicode MS" w:eastAsia="Arial Unicode MS" w:hint="eastAsia"/>
          <w:spacing w:val="5"/>
          <w:w w:val="100"/>
          <w:sz w:val="13"/>
        </w:rPr>
        <w:t>牡</w:t>
      </w:r>
      <w:r>
        <w:rPr>
          <w:rFonts w:ascii="Arial Unicode MS" w:eastAsia="Arial Unicode MS" w:hint="eastAsia"/>
          <w:w w:val="100"/>
          <w:position w:val="4"/>
          <w:sz w:val="13"/>
        </w:rPr>
        <w:t>地</w:t>
      </w:r>
      <w:r>
        <w:rPr>
          <w:rFonts w:ascii="Arial Unicode MS" w:eastAsia="Arial Unicode MS" w:hint="eastAsia"/>
          <w:spacing w:val="16"/>
          <w:position w:val="4"/>
          <w:sz w:val="13"/>
        </w:rPr>
        <w:t> </w:t>
      </w:r>
      <w:r>
        <w:rPr>
          <w:rFonts w:ascii="Arial Unicode MS" w:eastAsia="Arial Unicode MS" w:hint="eastAsia"/>
          <w:w w:val="100"/>
          <w:position w:val="1"/>
          <w:sz w:val="13"/>
        </w:rPr>
        <w:t>戸</w:t>
      </w:r>
      <w:r>
        <w:rPr>
          <w:rFonts w:ascii="Arial Unicode MS" w:eastAsia="Arial Unicode MS" w:hint="eastAsia"/>
          <w:spacing w:val="-2"/>
          <w:position w:val="1"/>
          <w:sz w:val="13"/>
        </w:rPr>
        <w:t> </w:t>
      </w:r>
      <w:r>
        <w:rPr>
          <w:rFonts w:ascii="Arial Unicode MS" w:eastAsia="Arial Unicode MS" w:hint="eastAsia"/>
          <w:spacing w:val="26"/>
          <w:w w:val="100"/>
          <w:position w:val="1"/>
          <w:sz w:val="13"/>
        </w:rPr>
        <w:t>石</w:t>
      </w:r>
      <w:r>
        <w:rPr>
          <w:rFonts w:ascii="Arial Unicode MS" w:eastAsia="Arial Unicode MS" w:hint="eastAsia"/>
          <w:w w:val="100"/>
          <w:sz w:val="13"/>
        </w:rPr>
        <w:t>田</w:t>
      </w:r>
      <w:r>
        <w:rPr>
          <w:rFonts w:ascii="Arial Unicode MS" w:eastAsia="Arial Unicode MS" w:hint="eastAsia"/>
          <w:spacing w:val="2"/>
          <w:sz w:val="13"/>
        </w:rPr>
        <w:t> </w:t>
      </w:r>
      <w:r>
        <w:rPr>
          <w:rFonts w:ascii="Arial Unicode MS" w:eastAsia="Arial Unicode MS" w:hint="eastAsia"/>
          <w:spacing w:val="32"/>
          <w:w w:val="100"/>
          <w:position w:val="1"/>
          <w:sz w:val="13"/>
        </w:rPr>
        <w:t>戸</w:t>
      </w:r>
      <w:r>
        <w:rPr>
          <w:rFonts w:ascii="Arial Unicode MS" w:eastAsia="Arial Unicode MS" w:hint="eastAsia"/>
          <w:spacing w:val="28"/>
          <w:w w:val="100"/>
          <w:sz w:val="13"/>
        </w:rPr>
        <w:t>兵</w:t>
      </w:r>
      <w:r>
        <w:rPr>
          <w:rFonts w:ascii="Arial Unicode MS" w:eastAsia="Arial Unicode MS" w:hint="eastAsia"/>
          <w:w w:val="100"/>
          <w:sz w:val="13"/>
        </w:rPr>
        <w:t>北</w:t>
      </w:r>
      <w:r>
        <w:rPr>
          <w:rFonts w:ascii="Arial Unicode MS" w:eastAsia="Arial Unicode MS" w:hint="eastAsia"/>
          <w:spacing w:val="-1"/>
          <w:sz w:val="13"/>
        </w:rPr>
        <w:t> </w:t>
      </w:r>
      <w:r>
        <w:rPr>
          <w:rFonts w:ascii="Arial Unicode MS" w:eastAsia="Arial Unicode MS" w:hint="eastAsia"/>
          <w:spacing w:val="3"/>
          <w:w w:val="100"/>
          <w:sz w:val="13"/>
        </w:rPr>
        <w:t>北</w:t>
      </w:r>
      <w:r>
        <w:rPr>
          <w:rFonts w:ascii="Arial Unicode MS" w:eastAsia="Arial Unicode MS" w:hint="eastAsia"/>
          <w:w w:val="100"/>
          <w:position w:val="4"/>
          <w:sz w:val="13"/>
        </w:rPr>
        <w:t>林</w:t>
      </w:r>
      <w:r>
        <w:rPr>
          <w:rFonts w:ascii="Arial Unicode MS" w:eastAsia="Arial Unicode MS" w:hint="eastAsia"/>
          <w:position w:val="4"/>
          <w:sz w:val="13"/>
        </w:rPr>
        <w:t> </w:t>
      </w:r>
      <w:r>
        <w:rPr>
          <w:rFonts w:ascii="Arial Unicode MS" w:eastAsia="Arial Unicode MS" w:hint="eastAsia"/>
          <w:spacing w:val="-2"/>
          <w:position w:val="4"/>
          <w:sz w:val="13"/>
        </w:rPr>
        <w:t> </w:t>
      </w:r>
      <w:r>
        <w:rPr>
          <w:rFonts w:ascii="Arial Unicode MS" w:eastAsia="Arial Unicode MS" w:hint="eastAsia"/>
          <w:w w:val="100"/>
          <w:position w:val="2"/>
          <w:sz w:val="16"/>
        </w:rPr>
        <w:t>l</w:t>
      </w:r>
      <w:r>
        <w:rPr>
          <w:rFonts w:ascii="Arial Unicode MS" w:eastAsia="Arial Unicode MS" w:hint="eastAsia"/>
          <w:spacing w:val="-21"/>
          <w:position w:val="2"/>
          <w:sz w:val="16"/>
        </w:rPr>
        <w:t> </w:t>
      </w:r>
      <w:r>
        <w:rPr>
          <w:rFonts w:ascii="Arial Unicode MS" w:eastAsia="Arial Unicode MS" w:hint="eastAsia"/>
          <w:spacing w:val="-12"/>
          <w:w w:val="100"/>
          <w:position w:val="2"/>
          <w:sz w:val="16"/>
        </w:rPr>
        <w:t>l</w:t>
      </w:r>
      <w:r>
        <w:rPr>
          <w:rFonts w:ascii="Arial Unicode MS" w:eastAsia="Arial Unicode MS" w:hint="eastAsia"/>
          <w:spacing w:val="-58"/>
          <w:w w:val="100"/>
          <w:position w:val="1"/>
          <w:sz w:val="16"/>
        </w:rPr>
        <w:t>E</w:t>
      </w:r>
      <w:r>
        <w:rPr>
          <w:rFonts w:ascii="Arial Unicode MS" w:eastAsia="Arial Unicode MS" w:hint="eastAsia"/>
          <w:spacing w:val="25"/>
          <w:w w:val="100"/>
          <w:position w:val="4"/>
          <w:sz w:val="13"/>
        </w:rPr>
        <w:t>所</w:t>
      </w:r>
      <w:r>
        <w:rPr>
          <w:rFonts w:ascii="Arial Unicode MS" w:eastAsia="Arial Unicode MS" w:hint="eastAsia"/>
          <w:w w:val="100"/>
          <w:position w:val="4"/>
          <w:sz w:val="13"/>
        </w:rPr>
        <w:t>郡</w:t>
      </w:r>
      <w:r>
        <w:rPr>
          <w:rFonts w:ascii="Arial Unicode MS" w:eastAsia="Arial Unicode MS" w:hint="eastAsia"/>
          <w:spacing w:val="15"/>
          <w:position w:val="4"/>
          <w:sz w:val="13"/>
        </w:rPr>
        <w:t> </w:t>
      </w:r>
      <w:r>
        <w:rPr>
          <w:rFonts w:ascii="Arial Unicode MS" w:eastAsia="Arial Unicode MS" w:hint="eastAsia"/>
          <w:w w:val="100"/>
          <w:sz w:val="13"/>
        </w:rPr>
        <w:t>内</w:t>
      </w:r>
      <w:r>
        <w:rPr>
          <w:rFonts w:ascii="Arial Unicode MS" w:eastAsia="Arial Unicode MS" w:hint="eastAsia"/>
          <w:spacing w:val="11"/>
          <w:sz w:val="13"/>
        </w:rPr>
        <w:t> </w:t>
      </w:r>
      <w:r>
        <w:rPr>
          <w:rFonts w:ascii="Arial Unicode MS" w:eastAsia="Arial Unicode MS" w:hint="eastAsia"/>
          <w:spacing w:val="22"/>
          <w:w w:val="100"/>
          <w:position w:val="1"/>
          <w:sz w:val="13"/>
        </w:rPr>
        <w:t>畑</w:t>
      </w:r>
      <w:r>
        <w:rPr>
          <w:rFonts w:ascii="Arial Unicode MS" w:eastAsia="Arial Unicode MS" w:hint="eastAsia"/>
          <w:w w:val="100"/>
          <w:sz w:val="13"/>
        </w:rPr>
        <w:t>間</w:t>
      </w:r>
      <w:r>
        <w:rPr>
          <w:rFonts w:ascii="Arial Unicode MS" w:eastAsia="Arial Unicode MS" w:hint="eastAsia"/>
          <w:spacing w:val="7"/>
          <w:sz w:val="13"/>
        </w:rPr>
        <w:t> </w:t>
      </w:r>
      <w:r>
        <w:rPr>
          <w:rFonts w:ascii="Arial Unicode MS" w:eastAsia="Arial Unicode MS" w:hint="eastAsia"/>
          <w:spacing w:val="11"/>
          <w:w w:val="100"/>
          <w:position w:val="1"/>
          <w:sz w:val="13"/>
        </w:rPr>
        <w:t>通</w:t>
      </w:r>
      <w:r>
        <w:rPr>
          <w:rFonts w:ascii="Arial Unicode MS" w:eastAsia="Arial Unicode MS" w:hint="eastAsia"/>
          <w:w w:val="100"/>
          <w:position w:val="4"/>
          <w:sz w:val="13"/>
        </w:rPr>
        <w:t>浦</w:t>
      </w:r>
      <w:r>
        <w:rPr>
          <w:rFonts w:ascii="Arial Unicode MS" w:eastAsia="Arial Unicode MS" w:hint="eastAsia"/>
          <w:position w:val="4"/>
          <w:sz w:val="13"/>
        </w:rPr>
        <w:t> </w:t>
      </w:r>
      <w:r>
        <w:rPr>
          <w:rFonts w:ascii="Arial Unicode MS" w:eastAsia="Arial Unicode MS" w:hint="eastAsia"/>
          <w:spacing w:val="-10"/>
          <w:position w:val="4"/>
          <w:sz w:val="13"/>
        </w:rPr>
        <w:t> </w:t>
      </w:r>
      <w:r>
        <w:rPr>
          <w:rFonts w:ascii="Arial Unicode MS" w:eastAsia="Arial Unicode MS" w:hint="eastAsia"/>
          <w:spacing w:val="-9"/>
          <w:w w:val="100"/>
          <w:sz w:val="13"/>
        </w:rPr>
        <w:t>井</w:t>
      </w:r>
      <w:r>
        <w:rPr>
          <w:rFonts w:ascii="Arial Unicode MS" w:eastAsia="Arial Unicode MS" w:hint="eastAsia"/>
          <w:w w:val="100"/>
          <w:position w:val="4"/>
          <w:sz w:val="13"/>
        </w:rPr>
        <w:t>尺</w:t>
      </w:r>
      <w:r>
        <w:rPr>
          <w:rFonts w:ascii="Arial Unicode MS" w:eastAsia="Arial Unicode MS" w:hint="eastAsia"/>
          <w:spacing w:val="4"/>
          <w:position w:val="4"/>
          <w:sz w:val="13"/>
        </w:rPr>
        <w:t> </w:t>
      </w:r>
      <w:r>
        <w:rPr>
          <w:rFonts w:ascii="Arial Unicode MS" w:eastAsia="Arial Unicode MS" w:hint="eastAsia"/>
          <w:spacing w:val="-130"/>
          <w:w w:val="100"/>
          <w:position w:val="4"/>
          <w:sz w:val="13"/>
        </w:rPr>
        <w:t>郡</w:t>
      </w:r>
      <w:r>
        <w:rPr>
          <w:rFonts w:ascii="Arial Unicode MS" w:eastAsia="Arial Unicode MS" w:hint="eastAsia"/>
          <w:w w:val="100"/>
          <w:position w:val="4"/>
          <w:sz w:val="13"/>
        </w:rPr>
        <w:t>＿</w:t>
      </w:r>
      <w:r>
        <w:rPr>
          <w:rFonts w:ascii="Arial Unicode MS" w:eastAsia="Arial Unicode MS" w:hint="eastAsia"/>
          <w:position w:val="4"/>
          <w:sz w:val="13"/>
        </w:rPr>
        <w:t>  </w:t>
      </w:r>
      <w:r>
        <w:rPr>
          <w:rFonts w:ascii="Arial Unicode MS" w:eastAsia="Arial Unicode MS" w:hint="eastAsia"/>
          <w:spacing w:val="-16"/>
          <w:position w:val="4"/>
          <w:sz w:val="13"/>
        </w:rPr>
        <w:t> </w:t>
      </w:r>
      <w:r>
        <w:rPr>
          <w:rFonts w:ascii="Arial Unicode MS" w:eastAsia="Arial Unicode MS" w:hint="eastAsia"/>
          <w:spacing w:val="14"/>
          <w:w w:val="100"/>
          <w:position w:val="1"/>
          <w:sz w:val="13"/>
        </w:rPr>
        <w:t>戸</w:t>
      </w:r>
      <w:r>
        <w:rPr>
          <w:rFonts w:ascii="Arial Unicode MS" w:eastAsia="Arial Unicode MS" w:hint="eastAsia"/>
          <w:w w:val="100"/>
          <w:position w:val="1"/>
          <w:sz w:val="13"/>
        </w:rPr>
        <w:t>戸</w:t>
      </w:r>
      <w:r>
        <w:rPr>
          <w:rFonts w:ascii="Arial Unicode MS" w:eastAsia="Arial Unicode MS" w:hint="eastAsia"/>
          <w:spacing w:val="-4"/>
          <w:position w:val="1"/>
          <w:sz w:val="13"/>
        </w:rPr>
        <w:t> </w:t>
      </w:r>
      <w:r>
        <w:rPr>
          <w:rFonts w:ascii="Arial Unicode MS" w:eastAsia="Arial Unicode MS" w:hint="eastAsia"/>
          <w:w w:val="100"/>
          <w:sz w:val="13"/>
        </w:rPr>
        <w:t>子</w:t>
      </w:r>
      <w:r>
        <w:rPr>
          <w:rFonts w:ascii="Arial Unicode MS" w:eastAsia="Arial Unicode MS" w:hint="eastAsia"/>
          <w:spacing w:val="5"/>
          <w:sz w:val="13"/>
        </w:rPr>
        <w:t> </w:t>
      </w:r>
      <w:r>
        <w:rPr>
          <w:rFonts w:ascii="Arial Unicode MS" w:eastAsia="Arial Unicode MS" w:hint="eastAsia"/>
          <w:spacing w:val="29"/>
          <w:w w:val="100"/>
          <w:position w:val="1"/>
          <w:sz w:val="13"/>
        </w:rPr>
        <w:t>川</w:t>
      </w:r>
      <w:r>
        <w:rPr>
          <w:rFonts w:ascii="Arial Unicode MS" w:eastAsia="Arial Unicode MS" w:hint="eastAsia"/>
          <w:w w:val="100"/>
          <w:sz w:val="13"/>
        </w:rPr>
        <w:t>部</w:t>
      </w:r>
      <w:r>
        <w:rPr>
          <w:rFonts w:ascii="Arial Unicode MS" w:eastAsia="Arial Unicode MS" w:hint="eastAsia"/>
          <w:spacing w:val="6"/>
          <w:sz w:val="13"/>
        </w:rPr>
        <w:t> </w:t>
      </w:r>
      <w:r>
        <w:rPr>
          <w:rFonts w:ascii="Arial Unicode MS" w:eastAsia="Arial Unicode MS" w:hint="eastAsia"/>
          <w:spacing w:val="28"/>
          <w:w w:val="100"/>
          <w:sz w:val="13"/>
        </w:rPr>
        <w:t>上</w:t>
      </w:r>
      <w:r>
        <w:rPr>
          <w:rFonts w:ascii="Arial Unicode MS" w:eastAsia="Arial Unicode MS" w:hint="eastAsia"/>
          <w:spacing w:val="31"/>
          <w:w w:val="100"/>
          <w:sz w:val="13"/>
        </w:rPr>
        <w:t>地</w:t>
      </w:r>
      <w:r>
        <w:rPr>
          <w:rFonts w:ascii="Arial Unicode MS" w:eastAsia="Arial Unicode MS" w:hint="eastAsia"/>
          <w:w w:val="100"/>
          <w:sz w:val="13"/>
        </w:rPr>
        <w:t>郷</w:t>
      </w:r>
      <w:r>
        <w:rPr>
          <w:rFonts w:ascii="Arial Unicode MS" w:eastAsia="Arial Unicode MS" w:hint="eastAsia"/>
          <w:spacing w:val="-2"/>
          <w:sz w:val="13"/>
        </w:rPr>
        <w:t> </w:t>
      </w:r>
      <w:r>
        <w:rPr>
          <w:rFonts w:ascii="Arial Unicode MS" w:eastAsia="Arial Unicode MS" w:hint="eastAsia"/>
          <w:spacing w:val="29"/>
          <w:w w:val="100"/>
          <w:position w:val="1"/>
          <w:sz w:val="13"/>
        </w:rPr>
        <w:t>石</w:t>
      </w:r>
      <w:r>
        <w:rPr>
          <w:rFonts w:ascii="Arial Unicode MS" w:eastAsia="Arial Unicode MS" w:hint="eastAsia"/>
          <w:spacing w:val="-1"/>
          <w:w w:val="100"/>
          <w:sz w:val="13"/>
        </w:rPr>
        <w:t>郷</w:t>
      </w:r>
      <w:r>
        <w:rPr>
          <w:rFonts w:ascii="Arial Unicode MS" w:eastAsia="Arial Unicode MS" w:hint="eastAsia"/>
          <w:w w:val="100"/>
          <w:position w:val="4"/>
          <w:sz w:val="13"/>
        </w:rPr>
        <w:t>郡</w:t>
      </w:r>
    </w:p>
    <w:p>
      <w:pPr>
        <w:tabs>
          <w:tab w:pos="5151" w:val="left" w:leader="none"/>
          <w:tab w:pos="7072" w:val="left" w:leader="none"/>
          <w:tab w:pos="7450" w:val="left" w:leader="none"/>
          <w:tab w:pos="8567" w:val="left" w:leader="none"/>
          <w:tab w:pos="8932" w:val="left" w:leader="none"/>
          <w:tab w:pos="11174" w:val="left" w:leader="none"/>
        </w:tabs>
        <w:spacing w:before="102"/>
        <w:ind w:left="174" w:right="0" w:firstLine="0"/>
        <w:jc w:val="left"/>
        <w:rPr>
          <w:rFonts w:ascii="Arial Unicode MS" w:eastAsia="Arial Unicode MS" w:hint="eastAsia"/>
          <w:sz w:val="13"/>
        </w:rPr>
      </w:pPr>
      <w:r>
        <w:rPr>
          <w:rFonts w:ascii="Arial Unicode MS" w:eastAsia="Arial Unicode MS" w:hint="eastAsia"/>
          <w:spacing w:val="-97"/>
          <w:w w:val="100"/>
          <w:position w:val="3"/>
          <w:sz w:val="13"/>
        </w:rPr>
        <w:t>一</w:t>
      </w:r>
      <w:r>
        <w:rPr>
          <w:rFonts w:ascii="Arial Unicode MS" w:eastAsia="Arial Unicode MS" w:hint="eastAsia"/>
          <w:spacing w:val="-81"/>
          <w:w w:val="100"/>
          <w:position w:val="4"/>
          <w:sz w:val="13"/>
        </w:rPr>
        <w:t>＿</w:t>
      </w:r>
      <w:r>
        <w:rPr>
          <w:rFonts w:ascii="Arial Unicode MS" w:eastAsia="Arial Unicode MS" w:hint="eastAsia"/>
          <w:w w:val="100"/>
          <w:position w:val="4"/>
          <w:sz w:val="13"/>
        </w:rPr>
        <w:t>市</w:t>
      </w:r>
      <w:r>
        <w:rPr>
          <w:rFonts w:ascii="Arial Unicode MS" w:eastAsia="Arial Unicode MS" w:hint="eastAsia"/>
          <w:spacing w:val="7"/>
          <w:position w:val="4"/>
          <w:sz w:val="13"/>
        </w:rPr>
        <w:t> </w:t>
      </w:r>
      <w:r>
        <w:rPr>
          <w:rFonts w:ascii="Arial Unicode MS" w:eastAsia="Arial Unicode MS" w:hint="eastAsia"/>
          <w:w w:val="100"/>
          <w:sz w:val="13"/>
        </w:rPr>
        <w:t>県</w:t>
      </w:r>
      <w:r>
        <w:rPr>
          <w:rFonts w:ascii="Arial Unicode MS" w:eastAsia="Arial Unicode MS" w:hint="eastAsia"/>
          <w:spacing w:val="1"/>
          <w:sz w:val="13"/>
        </w:rPr>
        <w:t> </w:t>
      </w:r>
      <w:r>
        <w:rPr>
          <w:rFonts w:ascii="Arial Unicode MS" w:eastAsia="Arial Unicode MS" w:hint="eastAsia"/>
          <w:w w:val="100"/>
          <w:sz w:val="13"/>
        </w:rPr>
        <w:t>市</w:t>
      </w:r>
      <w:r>
        <w:rPr>
          <w:rFonts w:ascii="Arial Unicode MS" w:eastAsia="Arial Unicode MS" w:hint="eastAsia"/>
          <w:spacing w:val="1"/>
          <w:sz w:val="13"/>
        </w:rPr>
        <w:t> </w:t>
      </w:r>
      <w:r>
        <w:rPr>
          <w:rFonts w:ascii="Arial Unicode MS" w:eastAsia="Arial Unicode MS" w:hint="eastAsia"/>
          <w:spacing w:val="5"/>
          <w:w w:val="100"/>
          <w:sz w:val="13"/>
        </w:rPr>
        <w:t>郡</w:t>
      </w:r>
      <w:r>
        <w:rPr>
          <w:rFonts w:ascii="Arial Unicode MS" w:eastAsia="Arial Unicode MS" w:hint="eastAsia"/>
          <w:w w:val="100"/>
          <w:position w:val="3"/>
          <w:sz w:val="13"/>
        </w:rPr>
        <w:t>冑</w:t>
      </w:r>
      <w:r>
        <w:rPr>
          <w:rFonts w:ascii="Arial Unicode MS" w:eastAsia="Arial Unicode MS" w:hint="eastAsia"/>
          <w:position w:val="3"/>
          <w:sz w:val="13"/>
        </w:rPr>
        <w:t> </w:t>
      </w:r>
      <w:r>
        <w:rPr>
          <w:rFonts w:ascii="Arial Unicode MS" w:eastAsia="Arial Unicode MS" w:hint="eastAsia"/>
          <w:spacing w:val="-17"/>
          <w:position w:val="3"/>
          <w:sz w:val="13"/>
        </w:rPr>
        <w:t> </w:t>
      </w:r>
      <w:r>
        <w:rPr>
          <w:rFonts w:ascii="Arial Unicode MS" w:eastAsia="Arial Unicode MS" w:hint="eastAsia"/>
          <w:w w:val="100"/>
          <w:sz w:val="13"/>
        </w:rPr>
        <w:t>弘</w:t>
      </w:r>
      <w:r>
        <w:rPr>
          <w:rFonts w:ascii="Arial Unicode MS" w:eastAsia="Arial Unicode MS" w:hint="eastAsia"/>
          <w:spacing w:val="11"/>
          <w:sz w:val="13"/>
        </w:rPr>
        <w:t> </w:t>
      </w:r>
      <w:r>
        <w:rPr>
          <w:rFonts w:ascii="Arial Unicode MS" w:eastAsia="Arial Unicode MS" w:hint="eastAsia"/>
          <w:spacing w:val="21"/>
          <w:w w:val="100"/>
          <w:sz w:val="13"/>
        </w:rPr>
        <w:t>八</w:t>
      </w:r>
      <w:r>
        <w:rPr>
          <w:rFonts w:ascii="Arial Unicode MS" w:eastAsia="Arial Unicode MS" w:hint="eastAsia"/>
          <w:spacing w:val="19"/>
          <w:w w:val="100"/>
          <w:sz w:val="13"/>
        </w:rPr>
        <w:t>黒</w:t>
      </w:r>
      <w:r>
        <w:rPr>
          <w:rFonts w:ascii="Arial Unicode MS" w:eastAsia="Arial Unicode MS" w:hint="eastAsia"/>
          <w:spacing w:val="27"/>
          <w:w w:val="100"/>
          <w:position w:val="4"/>
          <w:sz w:val="13"/>
        </w:rPr>
        <w:t>立</w:t>
      </w:r>
      <w:r>
        <w:rPr>
          <w:rFonts w:ascii="Arial Unicode MS" w:eastAsia="Arial Unicode MS" w:hint="eastAsia"/>
          <w:spacing w:val="26"/>
          <w:w w:val="100"/>
          <w:position w:val="4"/>
          <w:sz w:val="13"/>
        </w:rPr>
        <w:t>十</w:t>
      </w:r>
      <w:r>
        <w:rPr>
          <w:rFonts w:ascii="Arial Unicode MS" w:eastAsia="Arial Unicode MS" w:hint="eastAsia"/>
          <w:w w:val="100"/>
          <w:position w:val="3"/>
          <w:sz w:val="13"/>
        </w:rPr>
        <w:t>二</w:t>
      </w:r>
      <w:r>
        <w:rPr>
          <w:rFonts w:ascii="Arial Unicode MS" w:eastAsia="Arial Unicode MS" w:hint="eastAsia"/>
          <w:position w:val="3"/>
          <w:sz w:val="13"/>
        </w:rPr>
        <w:t> </w:t>
      </w:r>
      <w:r>
        <w:rPr>
          <w:rFonts w:ascii="Arial Unicode MS" w:eastAsia="Arial Unicode MS" w:hint="eastAsia"/>
          <w:spacing w:val="-3"/>
          <w:position w:val="3"/>
          <w:sz w:val="13"/>
        </w:rPr>
        <w:t> </w:t>
      </w:r>
      <w:r>
        <w:rPr>
          <w:rFonts w:ascii="Arial Unicode MS" w:eastAsia="Arial Unicode MS" w:hint="eastAsia"/>
          <w:w w:val="100"/>
          <w:sz w:val="13"/>
        </w:rPr>
        <w:t>も</w:t>
      </w:r>
      <w:r>
        <w:rPr>
          <w:rFonts w:ascii="Arial Unicode MS" w:eastAsia="Arial Unicode MS" w:hint="eastAsia"/>
          <w:spacing w:val="3"/>
          <w:sz w:val="13"/>
        </w:rPr>
        <w:t> </w:t>
      </w:r>
      <w:r>
        <w:rPr>
          <w:rFonts w:ascii="Arial Unicode MS" w:eastAsia="Arial Unicode MS" w:hint="eastAsia"/>
          <w:w w:val="100"/>
          <w:sz w:val="13"/>
        </w:rPr>
        <w:t>市</w:t>
      </w:r>
      <w:r>
        <w:rPr>
          <w:rFonts w:ascii="Arial Unicode MS" w:eastAsia="Arial Unicode MS" w:hint="eastAsia"/>
          <w:spacing w:val="-3"/>
          <w:sz w:val="13"/>
        </w:rPr>
        <w:t> </w:t>
      </w:r>
      <w:r>
        <w:rPr>
          <w:rFonts w:ascii="Arial Unicode MS" w:eastAsia="Arial Unicode MS" w:hint="eastAsia"/>
          <w:spacing w:val="31"/>
          <w:w w:val="100"/>
          <w:sz w:val="13"/>
        </w:rPr>
        <w:t>平</w:t>
      </w:r>
      <w:r>
        <w:rPr>
          <w:rFonts w:ascii="Arial Unicode MS" w:eastAsia="Arial Unicode MS" w:hint="eastAsia"/>
          <w:w w:val="100"/>
          <w:sz w:val="13"/>
        </w:rPr>
        <w:t>緊</w:t>
      </w:r>
      <w:r>
        <w:rPr>
          <w:rFonts w:ascii="Arial Unicode MS" w:eastAsia="Arial Unicode MS" w:hint="eastAsia"/>
          <w:spacing w:val="3"/>
          <w:sz w:val="13"/>
        </w:rPr>
        <w:t> </w:t>
      </w:r>
      <w:r>
        <w:rPr>
          <w:rFonts w:ascii="Arial Unicode MS" w:eastAsia="Arial Unicode MS" w:hint="eastAsia"/>
          <w:spacing w:val="25"/>
          <w:w w:val="100"/>
          <w:sz w:val="13"/>
        </w:rPr>
        <w:t>今</w:t>
      </w:r>
      <w:r>
        <w:rPr>
          <w:rFonts w:ascii="Arial Unicode MS" w:eastAsia="Arial Unicode MS" w:hint="eastAsia"/>
          <w:spacing w:val="30"/>
          <w:w w:val="100"/>
          <w:sz w:val="13"/>
        </w:rPr>
        <w:t>温</w:t>
      </w:r>
      <w:r>
        <w:rPr>
          <w:rFonts w:ascii="Arial Unicode MS" w:eastAsia="Arial Unicode MS" w:hint="eastAsia"/>
          <w:w w:val="100"/>
          <w:sz w:val="13"/>
        </w:rPr>
        <w:t>平</w:t>
      </w:r>
      <w:r>
        <w:rPr>
          <w:rFonts w:ascii="Arial Unicode MS" w:eastAsia="Arial Unicode MS" w:hint="eastAsia"/>
          <w:w w:val="100"/>
          <w:position w:val="3"/>
          <w:sz w:val="13"/>
        </w:rPr>
        <w:t>二</w:t>
      </w:r>
      <w:r>
        <w:rPr>
          <w:rFonts w:ascii="Arial Unicode MS" w:eastAsia="Arial Unicode MS" w:hint="eastAsia"/>
          <w:position w:val="3"/>
          <w:sz w:val="13"/>
        </w:rPr>
        <w:t> </w:t>
      </w:r>
      <w:r>
        <w:rPr>
          <w:rFonts w:ascii="Arial Unicode MS" w:eastAsia="Arial Unicode MS" w:hint="eastAsia"/>
          <w:spacing w:val="-17"/>
          <w:position w:val="3"/>
          <w:sz w:val="13"/>
        </w:rPr>
        <w:t> </w:t>
      </w:r>
      <w:r>
        <w:rPr>
          <w:rFonts w:ascii="Arial Unicode MS" w:eastAsia="Arial Unicode MS" w:hint="eastAsia"/>
          <w:spacing w:val="-1"/>
          <w:w w:val="100"/>
          <w:position w:val="4"/>
          <w:sz w:val="13"/>
        </w:rPr>
        <w:t>＂</w:t>
      </w:r>
      <w:r>
        <w:rPr>
          <w:rFonts w:ascii="Arial Unicode MS" w:eastAsia="Arial Unicode MS" w:hint="eastAsia"/>
          <w:w w:val="100"/>
          <w:position w:val="3"/>
          <w:sz w:val="13"/>
        </w:rPr>
        <w:t>ぃ</w:t>
      </w:r>
      <w:r>
        <w:rPr>
          <w:rFonts w:ascii="Arial Unicode MS" w:eastAsia="Arial Unicode MS" w:hint="eastAsia"/>
          <w:position w:val="3"/>
          <w:sz w:val="13"/>
        </w:rPr>
        <w:t> </w:t>
      </w:r>
      <w:r>
        <w:rPr>
          <w:rFonts w:ascii="Arial Unicode MS" w:eastAsia="Arial Unicode MS" w:hint="eastAsia"/>
          <w:spacing w:val="9"/>
          <w:position w:val="3"/>
          <w:sz w:val="13"/>
        </w:rPr>
        <w:t> </w:t>
      </w:r>
      <w:r>
        <w:rPr>
          <w:rFonts w:ascii="Arial Unicode MS" w:eastAsia="Arial Unicode MS" w:hint="eastAsia"/>
          <w:spacing w:val="31"/>
          <w:w w:val="100"/>
          <w:sz w:val="13"/>
        </w:rPr>
        <w:t>木深</w:t>
      </w:r>
      <w:r>
        <w:rPr>
          <w:rFonts w:ascii="Arial Unicode MS" w:eastAsia="Arial Unicode MS" w:hint="eastAsia"/>
          <w:spacing w:val="29"/>
          <w:w w:val="100"/>
          <w:sz w:val="13"/>
        </w:rPr>
        <w:t>森</w:t>
      </w:r>
      <w:r>
        <w:rPr>
          <w:rFonts w:ascii="Arial Unicode MS" w:eastAsia="Arial Unicode MS" w:hint="eastAsia"/>
          <w:w w:val="100"/>
          <w:sz w:val="13"/>
        </w:rPr>
        <w:t>岩</w:t>
      </w:r>
      <w:r>
        <w:rPr>
          <w:rFonts w:ascii="Arial Unicode MS" w:eastAsia="Arial Unicode MS" w:hint="eastAsia"/>
          <w:spacing w:val="4"/>
          <w:sz w:val="13"/>
        </w:rPr>
        <w:t> </w:t>
      </w:r>
      <w:r>
        <w:rPr>
          <w:rFonts w:ascii="Arial Unicode MS" w:eastAsia="Arial Unicode MS" w:hint="eastAsia"/>
          <w:spacing w:val="28"/>
          <w:w w:val="100"/>
          <w:position w:val="1"/>
          <w:sz w:val="13"/>
        </w:rPr>
        <w:t>柏</w:t>
      </w:r>
      <w:r>
        <w:rPr>
          <w:rFonts w:ascii="Arial Unicode MS" w:eastAsia="Arial Unicode MS" w:hint="eastAsia"/>
          <w:spacing w:val="31"/>
          <w:w w:val="100"/>
          <w:position w:val="1"/>
          <w:sz w:val="13"/>
        </w:rPr>
        <w:t>稲</w:t>
      </w:r>
      <w:r>
        <w:rPr>
          <w:rFonts w:ascii="Arial Unicode MS" w:eastAsia="Arial Unicode MS" w:hint="eastAsia"/>
          <w:spacing w:val="-9"/>
          <w:w w:val="100"/>
          <w:sz w:val="13"/>
        </w:rPr>
        <w:t>車</w:t>
      </w:r>
      <w:r>
        <w:rPr>
          <w:rFonts w:ascii="Arial Unicode MS" w:eastAsia="Arial Unicode MS" w:hint="eastAsia"/>
          <w:w w:val="100"/>
          <w:position w:val="4"/>
          <w:sz w:val="13"/>
        </w:rPr>
        <w:t>戸</w:t>
      </w:r>
      <w:r>
        <w:rPr>
          <w:rFonts w:ascii="Arial Unicode MS" w:eastAsia="Arial Unicode MS" w:hint="eastAsia"/>
          <w:position w:val="4"/>
          <w:sz w:val="13"/>
        </w:rPr>
        <w:tab/>
      </w:r>
      <w:r>
        <w:rPr>
          <w:rFonts w:ascii="Arial Unicode MS" w:eastAsia="Arial Unicode MS" w:hint="eastAsia"/>
          <w:w w:val="100"/>
          <w:position w:val="3"/>
          <w:sz w:val="13"/>
        </w:rPr>
        <w:t>贔</w:t>
      </w:r>
      <w:r>
        <w:rPr>
          <w:rFonts w:ascii="Arial Unicode MS" w:eastAsia="Arial Unicode MS" w:hint="eastAsia"/>
          <w:position w:val="3"/>
          <w:sz w:val="13"/>
        </w:rPr>
        <w:t>    </w:t>
      </w:r>
      <w:r>
        <w:rPr>
          <w:rFonts w:ascii="Arial Unicode MS" w:eastAsia="Arial Unicode MS" w:hint="eastAsia"/>
          <w:spacing w:val="-12"/>
          <w:position w:val="3"/>
          <w:sz w:val="13"/>
        </w:rPr>
        <w:t> </w:t>
      </w:r>
      <w:r>
        <w:rPr>
          <w:rFonts w:ascii="Arial Unicode MS" w:eastAsia="Arial Unicode MS" w:hint="eastAsia"/>
          <w:w w:val="100"/>
          <w:position w:val="3"/>
          <w:sz w:val="13"/>
        </w:rPr>
        <w:t>[</w:t>
      </w:r>
      <w:r>
        <w:rPr>
          <w:rFonts w:ascii="Arial Unicode MS" w:eastAsia="Arial Unicode MS" w:hint="eastAsia"/>
          <w:position w:val="3"/>
          <w:sz w:val="13"/>
        </w:rPr>
        <w:t> </w:t>
      </w:r>
      <w:r>
        <w:rPr>
          <w:rFonts w:ascii="Arial Unicode MS" w:eastAsia="Arial Unicode MS" w:hint="eastAsia"/>
          <w:spacing w:val="3"/>
          <w:position w:val="3"/>
          <w:sz w:val="13"/>
        </w:rPr>
        <w:t> </w:t>
      </w:r>
      <w:r>
        <w:rPr>
          <w:rFonts w:ascii="Arial Unicode MS" w:eastAsia="Arial Unicode MS" w:hint="eastAsia"/>
          <w:w w:val="100"/>
          <w:position w:val="4"/>
          <w:sz w:val="13"/>
        </w:rPr>
        <w:t>-</w:t>
      </w:r>
      <w:r>
        <w:rPr>
          <w:rFonts w:ascii="Arial Unicode MS" w:eastAsia="Arial Unicode MS" w:hint="eastAsia"/>
          <w:position w:val="4"/>
          <w:sz w:val="13"/>
        </w:rPr>
        <w:t>  </w:t>
      </w:r>
      <w:r>
        <w:rPr>
          <w:rFonts w:ascii="Arial Unicode MS" w:eastAsia="Arial Unicode MS" w:hint="eastAsia"/>
          <w:spacing w:val="-15"/>
          <w:position w:val="4"/>
          <w:sz w:val="13"/>
        </w:rPr>
        <w:t> </w:t>
      </w:r>
      <w:r>
        <w:rPr>
          <w:rFonts w:ascii="Arial Unicode MS" w:eastAsia="Arial Unicode MS" w:hint="eastAsia"/>
          <w:spacing w:val="6"/>
          <w:w w:val="100"/>
          <w:sz w:val="13"/>
        </w:rPr>
        <w:t>膠</w:t>
      </w:r>
      <w:r>
        <w:rPr>
          <w:rFonts w:ascii="Arial Unicode MS" w:eastAsia="Arial Unicode MS" w:hint="eastAsia"/>
          <w:spacing w:val="25"/>
          <w:w w:val="100"/>
          <w:sz w:val="13"/>
        </w:rPr>
        <w:t>大</w:t>
      </w:r>
      <w:r>
        <w:rPr>
          <w:rFonts w:ascii="Arial Unicode MS" w:eastAsia="Arial Unicode MS" w:hint="eastAsia"/>
          <w:w w:val="100"/>
          <w:sz w:val="13"/>
        </w:rPr>
        <w:t>毘</w:t>
      </w:r>
      <w:r>
        <w:rPr>
          <w:rFonts w:ascii="Arial Unicode MS" w:eastAsia="Arial Unicode MS" w:hint="eastAsia"/>
          <w:sz w:val="13"/>
        </w:rPr>
        <w:t> </w:t>
      </w:r>
      <w:r>
        <w:rPr>
          <w:rFonts w:ascii="Arial Unicode MS" w:eastAsia="Arial Unicode MS" w:hint="eastAsia"/>
          <w:w w:val="100"/>
          <w:sz w:val="13"/>
        </w:rPr>
        <w:t>良</w:t>
      </w:r>
      <w:r>
        <w:rPr>
          <w:rFonts w:ascii="Arial Unicode MS" w:eastAsia="Arial Unicode MS" w:hint="eastAsia"/>
          <w:spacing w:val="-2"/>
          <w:sz w:val="13"/>
        </w:rPr>
        <w:t> </w:t>
      </w:r>
      <w:r>
        <w:rPr>
          <w:rFonts w:ascii="Arial Unicode MS" w:eastAsia="Arial Unicode MS" w:hint="eastAsia"/>
          <w:spacing w:val="21"/>
          <w:w w:val="100"/>
          <w:sz w:val="13"/>
        </w:rPr>
        <w:t>平</w:t>
      </w:r>
      <w:r>
        <w:rPr>
          <w:rFonts w:ascii="Arial Unicode MS" w:eastAsia="Arial Unicode MS" w:hint="eastAsia"/>
          <w:spacing w:val="13"/>
          <w:w w:val="100"/>
          <w:sz w:val="13"/>
        </w:rPr>
        <w:t>常</w:t>
      </w:r>
      <w:r>
        <w:rPr>
          <w:rFonts w:ascii="Arial Unicode MS" w:eastAsia="Arial Unicode MS" w:hint="eastAsia"/>
          <w:w w:val="100"/>
          <w:position w:val="3"/>
          <w:sz w:val="13"/>
        </w:rPr>
        <w:t>訊</w:t>
      </w:r>
      <w:r>
        <w:rPr>
          <w:rFonts w:ascii="Arial Unicode MS" w:eastAsia="Arial Unicode MS" w:hint="eastAsia"/>
          <w:position w:val="3"/>
          <w:sz w:val="13"/>
        </w:rPr>
        <w:tab/>
      </w:r>
      <w:r>
        <w:rPr>
          <w:rFonts w:ascii="Arial Unicode MS" w:eastAsia="Arial Unicode MS" w:hint="eastAsia"/>
          <w:w w:val="100"/>
          <w:position w:val="4"/>
          <w:sz w:val="13"/>
        </w:rPr>
        <w:t>了</w:t>
      </w:r>
      <w:r>
        <w:rPr>
          <w:rFonts w:ascii="Arial Unicode MS" w:eastAsia="Arial Unicode MS" w:hint="eastAsia"/>
          <w:position w:val="4"/>
          <w:sz w:val="13"/>
        </w:rPr>
        <w:tab/>
      </w:r>
      <w:r>
        <w:rPr>
          <w:rFonts w:ascii="Arial Unicode MS" w:eastAsia="Arial Unicode MS" w:hint="eastAsia"/>
          <w:w w:val="100"/>
          <w:sz w:val="13"/>
        </w:rPr>
        <w:t>中</w:t>
      </w:r>
      <w:r>
        <w:rPr>
          <w:rFonts w:ascii="Arial Unicode MS" w:eastAsia="Arial Unicode MS" w:hint="eastAsia"/>
          <w:spacing w:val="10"/>
          <w:sz w:val="13"/>
        </w:rPr>
        <w:t> </w:t>
      </w:r>
      <w:r>
        <w:rPr>
          <w:rFonts w:ascii="Arial Unicode MS" w:eastAsia="Arial Unicode MS" w:hint="eastAsia"/>
          <w:spacing w:val="25"/>
          <w:w w:val="100"/>
          <w:sz w:val="13"/>
        </w:rPr>
        <w:t>戟</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spacing w:val="-9"/>
          <w:w w:val="100"/>
          <w:sz w:val="13"/>
        </w:rPr>
        <w:t>小</w:t>
      </w:r>
      <w:r>
        <w:rPr>
          <w:rFonts w:ascii="Arial Unicode MS" w:eastAsia="Arial Unicode MS" w:hint="eastAsia"/>
          <w:w w:val="100"/>
          <w:position w:val="4"/>
          <w:sz w:val="13"/>
        </w:rPr>
        <w:t>戸</w:t>
      </w:r>
      <w:r>
        <w:rPr>
          <w:rFonts w:ascii="Arial Unicode MS" w:eastAsia="Arial Unicode MS" w:hint="eastAsia"/>
          <w:position w:val="4"/>
          <w:sz w:val="13"/>
        </w:rPr>
        <w:tab/>
      </w:r>
      <w:r>
        <w:rPr>
          <w:rFonts w:ascii="Arial Unicode MS" w:eastAsia="Arial Unicode MS" w:hint="eastAsia"/>
          <w:w w:val="100"/>
          <w:position w:val="4"/>
          <w:sz w:val="13"/>
        </w:rPr>
        <w:t>昇</w:t>
      </w:r>
      <w:r>
        <w:rPr>
          <w:rFonts w:ascii="Arial Unicode MS" w:eastAsia="Arial Unicode MS" w:hint="eastAsia"/>
          <w:position w:val="4"/>
          <w:sz w:val="13"/>
        </w:rPr>
        <w:tab/>
      </w:r>
      <w:r>
        <w:rPr>
          <w:rFonts w:ascii="Arial Unicode MS" w:eastAsia="Arial Unicode MS" w:hint="eastAsia"/>
          <w:spacing w:val="23"/>
          <w:w w:val="100"/>
          <w:sz w:val="13"/>
        </w:rPr>
        <w:t>六</w:t>
      </w:r>
      <w:r>
        <w:rPr>
          <w:rFonts w:ascii="Arial Unicode MS" w:eastAsia="Arial Unicode MS" w:hint="eastAsia"/>
          <w:spacing w:val="32"/>
          <w:w w:val="100"/>
          <w:sz w:val="13"/>
        </w:rPr>
        <w:t>憤</w:t>
      </w:r>
      <w:r>
        <w:rPr>
          <w:rFonts w:ascii="Arial Unicode MS" w:eastAsia="Arial Unicode MS" w:hint="eastAsia"/>
          <w:w w:val="100"/>
          <w:sz w:val="13"/>
        </w:rPr>
        <w:t>上</w:t>
      </w:r>
      <w:r>
        <w:rPr>
          <w:rFonts w:ascii="Arial Unicode MS" w:eastAsia="Arial Unicode MS" w:hint="eastAsia"/>
          <w:spacing w:val="-2"/>
          <w:sz w:val="13"/>
        </w:rPr>
        <w:t> </w:t>
      </w:r>
      <w:r>
        <w:rPr>
          <w:rFonts w:ascii="Arial Unicode MS" w:eastAsia="Arial Unicode MS" w:hint="eastAsia"/>
          <w:spacing w:val="-8"/>
          <w:w w:val="100"/>
          <w:sz w:val="13"/>
        </w:rPr>
        <w:t>束</w:t>
      </w:r>
      <w:r>
        <w:rPr>
          <w:rFonts w:ascii="Arial Unicode MS" w:eastAsia="Arial Unicode MS" w:hint="eastAsia"/>
          <w:w w:val="100"/>
          <w:position w:val="4"/>
          <w:sz w:val="13"/>
        </w:rPr>
        <w:t>戸</w:t>
      </w:r>
      <w:r>
        <w:rPr>
          <w:rFonts w:ascii="Arial Unicode MS" w:eastAsia="Arial Unicode MS" w:hint="eastAsia"/>
          <w:position w:val="4"/>
          <w:sz w:val="13"/>
        </w:rPr>
        <w:t>    </w:t>
      </w:r>
      <w:r>
        <w:rPr>
          <w:rFonts w:ascii="Arial Unicode MS" w:eastAsia="Arial Unicode MS" w:hint="eastAsia"/>
          <w:spacing w:val="2"/>
          <w:position w:val="4"/>
          <w:sz w:val="13"/>
        </w:rPr>
        <w:t> </w:t>
      </w:r>
      <w:r>
        <w:rPr>
          <w:rFonts w:ascii="Arial Unicode MS" w:eastAsia="Arial Unicode MS" w:hint="eastAsia"/>
          <w:w w:val="100"/>
          <w:position w:val="3"/>
          <w:sz w:val="13"/>
        </w:rPr>
        <w:t>[</w:t>
      </w:r>
      <w:r>
        <w:rPr>
          <w:rFonts w:ascii="Arial Unicode MS" w:eastAsia="Arial Unicode MS" w:hint="eastAsia"/>
          <w:position w:val="3"/>
          <w:sz w:val="13"/>
        </w:rPr>
        <w:t>    </w:t>
      </w:r>
      <w:r>
        <w:rPr>
          <w:rFonts w:ascii="Arial Unicode MS" w:eastAsia="Arial Unicode MS" w:hint="eastAsia"/>
          <w:spacing w:val="-12"/>
          <w:position w:val="3"/>
          <w:sz w:val="13"/>
        </w:rPr>
        <w:t> </w:t>
      </w:r>
      <w:r>
        <w:rPr>
          <w:rFonts w:ascii="Arial Unicode MS" w:eastAsia="Arial Unicode MS" w:hint="eastAsia"/>
          <w:spacing w:val="1"/>
          <w:w w:val="100"/>
          <w:sz w:val="13"/>
        </w:rPr>
        <w:t>t</w:t>
      </w:r>
      <w:r>
        <w:rPr>
          <w:rFonts w:ascii="Arial Unicode MS" w:eastAsia="Arial Unicode MS" w:hint="eastAsia"/>
          <w:spacing w:val="8"/>
          <w:w w:val="100"/>
          <w:position w:val="1"/>
          <w:sz w:val="13"/>
        </w:rPr>
        <w:t>j</w:t>
      </w:r>
      <w:r>
        <w:rPr>
          <w:rFonts w:ascii="Arial Unicode MS" w:eastAsia="Arial Unicode MS" w:hint="eastAsia"/>
          <w:w w:val="100"/>
          <w:sz w:val="13"/>
        </w:rPr>
        <w:t>L</w:t>
      </w:r>
      <w:r>
        <w:rPr>
          <w:rFonts w:ascii="Arial Unicode MS" w:eastAsia="Arial Unicode MS" w:hint="eastAsia"/>
          <w:spacing w:val="-10"/>
          <w:sz w:val="13"/>
        </w:rPr>
        <w:t> </w:t>
      </w:r>
      <w:r>
        <w:rPr>
          <w:rFonts w:ascii="Arial Unicode MS" w:eastAsia="Arial Unicode MS" w:hint="eastAsia"/>
          <w:spacing w:val="28"/>
          <w:w w:val="100"/>
          <w:position w:val="1"/>
          <w:sz w:val="13"/>
        </w:rPr>
        <w:t>川</w:t>
      </w:r>
      <w:r>
        <w:rPr>
          <w:rFonts w:ascii="Arial Unicode MS" w:eastAsia="Arial Unicode MS" w:hint="eastAsia"/>
          <w:w w:val="100"/>
          <w:sz w:val="13"/>
        </w:rPr>
        <w:t>大</w:t>
      </w:r>
      <w:r>
        <w:rPr>
          <w:rFonts w:ascii="Arial Unicode MS" w:eastAsia="Arial Unicode MS" w:hint="eastAsia"/>
          <w:spacing w:val="-1"/>
          <w:sz w:val="13"/>
        </w:rPr>
        <w:t> </w:t>
      </w:r>
      <w:r>
        <w:rPr>
          <w:rFonts w:ascii="Arial Unicode MS" w:eastAsia="Arial Unicode MS" w:hint="eastAsia"/>
          <w:w w:val="100"/>
          <w:sz w:val="13"/>
        </w:rPr>
        <w:t>大</w:t>
      </w:r>
      <w:r>
        <w:rPr>
          <w:rFonts w:ascii="Arial Unicode MS" w:eastAsia="Arial Unicode MS" w:hint="eastAsia"/>
          <w:spacing w:val="1"/>
          <w:sz w:val="13"/>
        </w:rPr>
        <w:t> </w:t>
      </w:r>
      <w:r>
        <w:rPr>
          <w:rFonts w:ascii="Arial Unicode MS" w:eastAsia="Arial Unicode MS" w:hint="eastAsia"/>
          <w:spacing w:val="-10"/>
          <w:w w:val="100"/>
          <w:sz w:val="13"/>
        </w:rPr>
        <w:t>東</w:t>
      </w:r>
      <w:r>
        <w:rPr>
          <w:rFonts w:ascii="Arial Unicode MS" w:eastAsia="Arial Unicode MS" w:hint="eastAsia"/>
          <w:w w:val="100"/>
          <w:position w:val="4"/>
          <w:sz w:val="13"/>
        </w:rPr>
        <w:t>戸</w:t>
      </w:r>
      <w:r>
        <w:rPr>
          <w:rFonts w:ascii="Arial Unicode MS" w:eastAsia="Arial Unicode MS" w:hint="eastAsia"/>
          <w:position w:val="4"/>
          <w:sz w:val="13"/>
        </w:rPr>
        <w:tab/>
      </w:r>
      <w:r>
        <w:rPr>
          <w:rFonts w:ascii="Arial Unicode MS" w:eastAsia="Arial Unicode MS" w:hint="eastAsia"/>
          <w:spacing w:val="15"/>
          <w:w w:val="100"/>
          <w:position w:val="3"/>
          <w:sz w:val="13"/>
        </w:rPr>
        <w:t>い</w:t>
      </w:r>
      <w:r>
        <w:rPr>
          <w:rFonts w:ascii="Arial Unicode MS" w:eastAsia="Arial Unicode MS" w:hint="eastAsia"/>
          <w:w w:val="100"/>
          <w:position w:val="3"/>
          <w:sz w:val="13"/>
        </w:rPr>
        <w:t>[</w:t>
      </w:r>
      <w:r>
        <w:rPr>
          <w:rFonts w:ascii="Arial Unicode MS" w:eastAsia="Arial Unicode MS" w:hint="eastAsia"/>
          <w:position w:val="3"/>
          <w:sz w:val="13"/>
        </w:rPr>
        <w:t>   </w:t>
      </w:r>
      <w:r>
        <w:rPr>
          <w:rFonts w:ascii="Arial Unicode MS" w:eastAsia="Arial Unicode MS" w:hint="eastAsia"/>
          <w:spacing w:val="-18"/>
          <w:position w:val="3"/>
          <w:sz w:val="13"/>
        </w:rPr>
        <w:t> </w:t>
      </w:r>
      <w:r>
        <w:rPr>
          <w:rFonts w:ascii="Arial Unicode MS" w:eastAsia="Arial Unicode MS" w:hint="eastAsia"/>
          <w:w w:val="100"/>
          <w:position w:val="4"/>
          <w:sz w:val="13"/>
        </w:rPr>
        <w:t>-</w:t>
      </w:r>
      <w:r>
        <w:rPr>
          <w:rFonts w:ascii="Arial Unicode MS" w:eastAsia="Arial Unicode MS" w:hint="eastAsia"/>
          <w:spacing w:val="-1"/>
          <w:position w:val="4"/>
          <w:sz w:val="13"/>
        </w:rPr>
        <w:t> </w:t>
      </w:r>
      <w:r>
        <w:rPr>
          <w:rFonts w:ascii="Arial Unicode MS" w:eastAsia="Arial Unicode MS" w:hint="eastAsia"/>
          <w:spacing w:val="27"/>
          <w:w w:val="100"/>
          <w:position w:val="3"/>
          <w:sz w:val="13"/>
        </w:rPr>
        <w:t>一</w:t>
      </w:r>
      <w:r>
        <w:rPr>
          <w:rFonts w:ascii="Arial Unicode MS" w:eastAsia="Arial Unicode MS" w:hint="eastAsia"/>
          <w:spacing w:val="24"/>
          <w:w w:val="100"/>
          <w:sz w:val="13"/>
        </w:rPr>
        <w:t>五</w:t>
      </w:r>
      <w:r>
        <w:rPr>
          <w:rFonts w:ascii="Arial Unicode MS" w:eastAsia="Arial Unicode MS" w:hint="eastAsia"/>
          <w:w w:val="100"/>
          <w:sz w:val="13"/>
        </w:rPr>
        <w:t>田</w:t>
      </w:r>
      <w:r>
        <w:rPr>
          <w:rFonts w:ascii="Arial Unicode MS" w:eastAsia="Arial Unicode MS" w:hint="eastAsia"/>
          <w:spacing w:val="-1"/>
          <w:sz w:val="13"/>
        </w:rPr>
        <w:t> </w:t>
      </w:r>
      <w:r>
        <w:rPr>
          <w:rFonts w:ascii="Arial Unicode MS" w:eastAsia="Arial Unicode MS" w:hint="eastAsia"/>
          <w:w w:val="100"/>
          <w:position w:val="1"/>
          <w:sz w:val="13"/>
        </w:rPr>
        <w:t>名</w:t>
      </w:r>
      <w:r>
        <w:rPr>
          <w:rFonts w:ascii="Arial Unicode MS" w:eastAsia="Arial Unicode MS" w:hint="eastAsia"/>
          <w:spacing w:val="4"/>
          <w:position w:val="1"/>
          <w:sz w:val="13"/>
        </w:rPr>
        <w:t> </w:t>
      </w:r>
      <w:r>
        <w:rPr>
          <w:rFonts w:ascii="Arial Unicode MS" w:eastAsia="Arial Unicode MS" w:hint="eastAsia"/>
          <w:spacing w:val="25"/>
          <w:w w:val="100"/>
          <w:sz w:val="13"/>
        </w:rPr>
        <w:t>南陪</w:t>
      </w:r>
      <w:r>
        <w:rPr>
          <w:rFonts w:ascii="Arial Unicode MS" w:eastAsia="Arial Unicode MS" w:hint="eastAsia"/>
          <w:w w:val="100"/>
          <w:sz w:val="13"/>
        </w:rPr>
        <w:t>ほ</w:t>
      </w:r>
      <w:r>
        <w:rPr>
          <w:rFonts w:ascii="Arial Unicode MS" w:eastAsia="Arial Unicode MS" w:hint="eastAsia"/>
          <w:spacing w:val="12"/>
          <w:sz w:val="13"/>
        </w:rPr>
        <w:t> </w:t>
      </w:r>
      <w:r>
        <w:rPr>
          <w:rFonts w:ascii="Arial Unicode MS" w:eastAsia="Arial Unicode MS" w:hint="eastAsia"/>
          <w:spacing w:val="30"/>
          <w:w w:val="100"/>
          <w:sz w:val="13"/>
        </w:rPr>
        <w:t>南</w:t>
      </w:r>
      <w:r>
        <w:rPr>
          <w:rFonts w:ascii="Arial Unicode MS" w:eastAsia="Arial Unicode MS" w:hint="eastAsia"/>
          <w:spacing w:val="-12"/>
          <w:w w:val="100"/>
          <w:sz w:val="13"/>
        </w:rPr>
        <w:t>倉</w:t>
      </w:r>
      <w:r>
        <w:rPr>
          <w:rFonts w:ascii="Arial Unicode MS" w:eastAsia="Arial Unicode MS" w:hint="eastAsia"/>
          <w:spacing w:val="-83"/>
          <w:w w:val="100"/>
          <w:position w:val="4"/>
          <w:sz w:val="13"/>
        </w:rPr>
        <w:t>＿</w:t>
      </w:r>
      <w:r>
        <w:rPr>
          <w:rFonts w:ascii="Arial Unicode MS" w:eastAsia="Arial Unicode MS" w:hint="eastAsia"/>
          <w:spacing w:val="15"/>
          <w:w w:val="100"/>
          <w:sz w:val="13"/>
        </w:rPr>
        <w:t>新</w:t>
      </w:r>
      <w:r>
        <w:rPr>
          <w:rFonts w:ascii="Arial Unicode MS" w:eastAsia="Arial Unicode MS" w:hint="eastAsia"/>
          <w:w w:val="100"/>
          <w:position w:val="3"/>
          <w:sz w:val="13"/>
        </w:rPr>
        <w:t>三</w:t>
      </w:r>
    </w:p>
    <w:p>
      <w:pPr>
        <w:spacing w:after="0"/>
        <w:jc w:val="left"/>
        <w:rPr>
          <w:rFonts w:ascii="Arial Unicode MS" w:eastAsia="Arial Unicode MS" w:hint="eastAsia"/>
          <w:sz w:val="13"/>
        </w:rPr>
        <w:sectPr>
          <w:type w:val="continuous"/>
          <w:pgSz w:w="11990" w:h="16840"/>
          <w:pgMar w:top="1360" w:bottom="1960" w:left="280" w:right="1580"/>
          <w:textDirection w:val="tbRl"/>
        </w:sectPr>
      </w:pPr>
    </w:p>
    <w:p>
      <w:pPr>
        <w:tabs>
          <w:tab w:pos="948" w:val="left" w:leader="none"/>
        </w:tabs>
        <w:spacing w:before="104"/>
        <w:ind w:left="463" w:right="-44" w:firstLine="0"/>
        <w:jc w:val="left"/>
        <w:rPr>
          <w:rFonts w:ascii="Arial Unicode MS" w:eastAsia="Arial Unicode MS" w:hint="eastAsia"/>
          <w:sz w:val="13"/>
        </w:rPr>
      </w:pPr>
      <w:r>
        <w:rPr>
          <w:rFonts w:ascii="Arial Unicode MS" w:eastAsia="Arial Unicode MS" w:hint="eastAsia"/>
          <w:spacing w:val="-1"/>
          <w:w w:val="100"/>
          <w:sz w:val="13"/>
        </w:rPr>
        <w:t>1</w:t>
      </w:r>
      <w:r>
        <w:rPr>
          <w:rFonts w:ascii="Arial Unicode MS" w:eastAsia="Arial Unicode MS" w:hint="eastAsia"/>
          <w:w w:val="100"/>
          <w:sz w:val="13"/>
        </w:rPr>
        <w:t>0</w:t>
      </w:r>
      <w:r>
        <w:rPr>
          <w:rFonts w:ascii="Arial Unicode MS" w:eastAsia="Arial Unicode MS" w:hint="eastAsia"/>
          <w:sz w:val="13"/>
        </w:rPr>
        <w:tab/>
      </w:r>
      <w:r>
        <w:rPr>
          <w:rFonts w:ascii="Arial Unicode MS" w:eastAsia="Arial Unicode MS" w:hint="eastAsia"/>
          <w:spacing w:val="-1"/>
          <w:w w:val="100"/>
          <w:sz w:val="13"/>
        </w:rPr>
        <w:t>1</w:t>
      </w:r>
      <w:r>
        <w:rPr>
          <w:rFonts w:ascii="Arial Unicode MS" w:eastAsia="Arial Unicode MS" w:hint="eastAsia"/>
          <w:w w:val="100"/>
          <w:sz w:val="13"/>
        </w:rPr>
        <w:t>0</w:t>
      </w:r>
      <w:r>
        <w:rPr>
          <w:rFonts w:ascii="Arial Unicode MS" w:eastAsia="Arial Unicode MS" w:hint="eastAsia"/>
          <w:spacing w:val="-52"/>
          <w:w w:val="100"/>
          <w:sz w:val="13"/>
        </w:rPr>
        <w:t>2</w:t>
      </w:r>
      <w:r>
        <w:rPr>
          <w:rFonts w:ascii="Arial Unicode MS" w:eastAsia="Arial Unicode MS" w:hint="eastAsia"/>
          <w:spacing w:val="-1"/>
          <w:w w:val="100"/>
          <w:sz w:val="13"/>
        </w:rPr>
        <w:t>1</w:t>
      </w:r>
      <w:r>
        <w:rPr>
          <w:rFonts w:ascii="Arial Unicode MS" w:eastAsia="Arial Unicode MS" w:hint="eastAsia"/>
          <w:w w:val="100"/>
          <w:sz w:val="13"/>
        </w:rPr>
        <w:t>0</w:t>
      </w:r>
      <w:r>
        <w:rPr>
          <w:rFonts w:ascii="Arial Unicode MS" w:eastAsia="Arial Unicode MS" w:hint="eastAsia"/>
          <w:spacing w:val="-53"/>
          <w:w w:val="100"/>
          <w:sz w:val="13"/>
        </w:rPr>
        <w:t>2</w:t>
      </w:r>
      <w:r>
        <w:rPr>
          <w:rFonts w:ascii="Arial Unicode MS" w:eastAsia="Arial Unicode MS" w:hint="eastAsia"/>
          <w:spacing w:val="-1"/>
          <w:w w:val="100"/>
          <w:sz w:val="13"/>
        </w:rPr>
        <w:t>3</w:t>
      </w:r>
      <w:r>
        <w:rPr>
          <w:rFonts w:ascii="Arial Unicode MS" w:eastAsia="Arial Unicode MS" w:hint="eastAsia"/>
          <w:w w:val="100"/>
          <w:sz w:val="13"/>
        </w:rPr>
        <w:t>0</w:t>
      </w:r>
      <w:r>
        <w:rPr>
          <w:rFonts w:ascii="Arial Unicode MS" w:eastAsia="Arial Unicode MS" w:hint="eastAsia"/>
          <w:spacing w:val="-63"/>
          <w:w w:val="100"/>
          <w:sz w:val="13"/>
        </w:rPr>
        <w:t>2</w:t>
      </w:r>
      <w:r>
        <w:rPr>
          <w:rFonts w:ascii="Arial Unicode MS" w:eastAsia="Arial Unicode MS" w:hint="eastAsia"/>
          <w:spacing w:val="-1"/>
          <w:w w:val="100"/>
          <w:sz w:val="13"/>
        </w:rPr>
        <w:t>4</w:t>
      </w:r>
      <w:r>
        <w:rPr>
          <w:rFonts w:ascii="Arial Unicode MS" w:eastAsia="Arial Unicode MS" w:hint="eastAsia"/>
          <w:w w:val="100"/>
          <w:sz w:val="13"/>
        </w:rPr>
        <w:t>0</w:t>
      </w:r>
      <w:r>
        <w:rPr>
          <w:rFonts w:ascii="Arial Unicode MS" w:eastAsia="Arial Unicode MS" w:hint="eastAsia"/>
          <w:spacing w:val="-61"/>
          <w:w w:val="100"/>
          <w:sz w:val="13"/>
        </w:rPr>
        <w:t>1</w:t>
      </w:r>
      <w:r>
        <w:rPr>
          <w:rFonts w:ascii="Arial Unicode MS" w:eastAsia="Arial Unicode MS" w:hint="eastAsia"/>
          <w:w w:val="100"/>
          <w:sz w:val="13"/>
        </w:rPr>
        <w:t>50</w:t>
      </w:r>
      <w:r>
        <w:rPr>
          <w:rFonts w:ascii="Arial Unicode MS" w:eastAsia="Arial Unicode MS" w:hint="eastAsia"/>
          <w:spacing w:val="-42"/>
          <w:w w:val="100"/>
          <w:sz w:val="13"/>
        </w:rPr>
        <w:t>1</w:t>
      </w:r>
      <w:r>
        <w:rPr>
          <w:rFonts w:ascii="Arial Unicode MS" w:eastAsia="Arial Unicode MS" w:hint="eastAsia"/>
          <w:spacing w:val="-1"/>
          <w:w w:val="100"/>
          <w:sz w:val="13"/>
        </w:rPr>
        <w:t>6</w:t>
      </w:r>
      <w:r>
        <w:rPr>
          <w:rFonts w:ascii="Arial Unicode MS" w:eastAsia="Arial Unicode MS" w:hint="eastAsia"/>
          <w:w w:val="100"/>
          <w:sz w:val="13"/>
        </w:rPr>
        <w:t>0</w:t>
      </w:r>
      <w:r>
        <w:rPr>
          <w:rFonts w:ascii="Arial Unicode MS" w:eastAsia="Arial Unicode MS" w:hint="eastAsia"/>
          <w:spacing w:val="-53"/>
          <w:w w:val="100"/>
          <w:sz w:val="13"/>
        </w:rPr>
        <w:t>2</w:t>
      </w:r>
      <w:r>
        <w:rPr>
          <w:rFonts w:ascii="Arial Unicode MS" w:eastAsia="Arial Unicode MS" w:hint="eastAsia"/>
          <w:w w:val="100"/>
          <w:sz w:val="13"/>
        </w:rPr>
        <w:t>70</w:t>
      </w:r>
      <w:r>
        <w:rPr>
          <w:rFonts w:ascii="Arial Unicode MS" w:eastAsia="Arial Unicode MS" w:hint="eastAsia"/>
          <w:spacing w:val="-45"/>
          <w:w w:val="100"/>
          <w:sz w:val="13"/>
        </w:rPr>
        <w:t>2</w:t>
      </w:r>
      <w:r>
        <w:rPr>
          <w:rFonts w:ascii="Arial Unicode MS" w:eastAsia="Arial Unicode MS" w:hint="eastAsia"/>
          <w:spacing w:val="-1"/>
          <w:w w:val="100"/>
          <w:sz w:val="13"/>
        </w:rPr>
        <w:t>8</w:t>
      </w:r>
      <w:r>
        <w:rPr>
          <w:rFonts w:ascii="Arial Unicode MS" w:eastAsia="Arial Unicode MS" w:hint="eastAsia"/>
          <w:w w:val="100"/>
          <w:sz w:val="13"/>
        </w:rPr>
        <w:t>0</w:t>
      </w:r>
      <w:r>
        <w:rPr>
          <w:rFonts w:ascii="Arial Unicode MS" w:eastAsia="Arial Unicode MS" w:hint="eastAsia"/>
          <w:spacing w:val="-60"/>
          <w:w w:val="100"/>
          <w:sz w:val="13"/>
        </w:rPr>
        <w:t>2</w:t>
      </w:r>
      <w:r>
        <w:rPr>
          <w:rFonts w:ascii="Arial Unicode MS" w:eastAsia="Arial Unicode MS" w:hint="eastAsia"/>
          <w:spacing w:val="-1"/>
          <w:w w:val="100"/>
          <w:sz w:val="13"/>
        </w:rPr>
        <w:t>0</w:t>
      </w:r>
      <w:r>
        <w:rPr>
          <w:rFonts w:ascii="Arial Unicode MS" w:eastAsia="Arial Unicode MS" w:hint="eastAsia"/>
          <w:w w:val="100"/>
          <w:sz w:val="13"/>
        </w:rPr>
        <w:t>0</w:t>
      </w:r>
      <w:r>
        <w:rPr>
          <w:rFonts w:ascii="Arial Unicode MS" w:eastAsia="Arial Unicode MS" w:hint="eastAsia"/>
          <w:spacing w:val="-54"/>
          <w:w w:val="100"/>
          <w:sz w:val="13"/>
        </w:rPr>
        <w:t>2</w:t>
      </w:r>
      <w:r>
        <w:rPr>
          <w:rFonts w:ascii="Arial Unicode MS" w:eastAsia="Arial Unicode MS" w:hint="eastAsia"/>
          <w:spacing w:val="-1"/>
          <w:w w:val="100"/>
          <w:sz w:val="13"/>
        </w:rPr>
        <w:t>10</w:t>
      </w:r>
      <w:r>
        <w:rPr>
          <w:rFonts w:ascii="Arial Unicode MS" w:eastAsia="Arial Unicode MS" w:hint="eastAsia"/>
          <w:spacing w:val="-51"/>
          <w:w w:val="100"/>
          <w:sz w:val="13"/>
        </w:rPr>
        <w:t>3</w:t>
      </w:r>
      <w:r>
        <w:rPr>
          <w:rFonts w:ascii="Arial Unicode MS" w:eastAsia="Arial Unicode MS" w:hint="eastAsia"/>
          <w:spacing w:val="-1"/>
          <w:w w:val="100"/>
          <w:sz w:val="13"/>
        </w:rPr>
        <w:t>20</w:t>
      </w:r>
      <w:r>
        <w:rPr>
          <w:rFonts w:ascii="Arial Unicode MS" w:eastAsia="Arial Unicode MS" w:hint="eastAsia"/>
          <w:spacing w:val="-59"/>
          <w:w w:val="100"/>
          <w:sz w:val="13"/>
        </w:rPr>
        <w:t>3</w:t>
      </w:r>
      <w:r>
        <w:rPr>
          <w:rFonts w:ascii="Arial Unicode MS" w:eastAsia="Arial Unicode MS" w:hint="eastAsia"/>
          <w:spacing w:val="-1"/>
          <w:w w:val="100"/>
          <w:sz w:val="13"/>
        </w:rPr>
        <w:t>30</w:t>
      </w:r>
      <w:r>
        <w:rPr>
          <w:rFonts w:ascii="Arial Unicode MS" w:eastAsia="Arial Unicode MS" w:hint="eastAsia"/>
          <w:spacing w:val="-51"/>
          <w:w w:val="100"/>
          <w:sz w:val="13"/>
        </w:rPr>
        <w:t>3</w:t>
      </w:r>
      <w:r>
        <w:rPr>
          <w:rFonts w:ascii="Arial Unicode MS" w:eastAsia="Arial Unicode MS" w:hint="eastAsia"/>
          <w:spacing w:val="-1"/>
          <w:w w:val="100"/>
          <w:sz w:val="13"/>
        </w:rPr>
        <w:t>40</w:t>
      </w:r>
      <w:r>
        <w:rPr>
          <w:rFonts w:ascii="Arial Unicode MS" w:eastAsia="Arial Unicode MS" w:hint="eastAsia"/>
          <w:spacing w:val="-60"/>
          <w:w w:val="100"/>
          <w:sz w:val="13"/>
        </w:rPr>
        <w:t>3</w:t>
      </w:r>
      <w:r>
        <w:rPr>
          <w:rFonts w:ascii="Arial Unicode MS" w:eastAsia="Arial Unicode MS" w:hint="eastAsia"/>
          <w:w w:val="100"/>
          <w:sz w:val="13"/>
        </w:rPr>
        <w:t>5</w:t>
      </w:r>
      <w:r>
        <w:rPr>
          <w:rFonts w:ascii="Arial Unicode MS" w:eastAsia="Arial Unicode MS" w:hint="eastAsia"/>
          <w:spacing w:val="-1"/>
          <w:w w:val="100"/>
          <w:sz w:val="13"/>
        </w:rPr>
        <w:t>0</w:t>
      </w:r>
      <w:r>
        <w:rPr>
          <w:rFonts w:ascii="Arial Unicode MS" w:eastAsia="Arial Unicode MS" w:hint="eastAsia"/>
          <w:spacing w:val="-52"/>
          <w:w w:val="100"/>
          <w:sz w:val="13"/>
        </w:rPr>
        <w:t>3</w:t>
      </w:r>
      <w:r>
        <w:rPr>
          <w:rFonts w:ascii="Arial Unicode MS" w:eastAsia="Arial Unicode MS" w:hint="eastAsia"/>
          <w:spacing w:val="-1"/>
          <w:w w:val="100"/>
          <w:sz w:val="13"/>
        </w:rPr>
        <w:t>60</w:t>
      </w:r>
      <w:r>
        <w:rPr>
          <w:rFonts w:ascii="Arial Unicode MS" w:eastAsia="Arial Unicode MS" w:hint="eastAsia"/>
          <w:spacing w:val="-52"/>
          <w:w w:val="100"/>
          <w:sz w:val="13"/>
        </w:rPr>
        <w:t>3</w:t>
      </w:r>
      <w:r>
        <w:rPr>
          <w:rFonts w:ascii="Arial Unicode MS" w:eastAsia="Arial Unicode MS" w:hint="eastAsia"/>
          <w:spacing w:val="-1"/>
          <w:w w:val="100"/>
          <w:sz w:val="13"/>
        </w:rPr>
        <w:t>00</w:t>
      </w:r>
      <w:r>
        <w:rPr>
          <w:rFonts w:ascii="Arial Unicode MS" w:eastAsia="Arial Unicode MS" w:hint="eastAsia"/>
          <w:spacing w:val="-58"/>
          <w:w w:val="100"/>
          <w:sz w:val="13"/>
        </w:rPr>
        <w:t>3</w:t>
      </w:r>
      <w:r>
        <w:rPr>
          <w:rFonts w:ascii="Arial Unicode MS" w:eastAsia="Arial Unicode MS" w:hint="eastAsia"/>
          <w:spacing w:val="-1"/>
          <w:w w:val="100"/>
          <w:sz w:val="13"/>
        </w:rPr>
        <w:t>12</w:t>
      </w:r>
      <w:r>
        <w:rPr>
          <w:rFonts w:ascii="Arial Unicode MS" w:eastAsia="Arial Unicode MS" w:hint="eastAsia"/>
          <w:spacing w:val="-51"/>
          <w:w w:val="100"/>
          <w:sz w:val="13"/>
        </w:rPr>
        <w:t>3</w:t>
      </w:r>
      <w:r>
        <w:rPr>
          <w:rFonts w:ascii="Arial Unicode MS" w:eastAsia="Arial Unicode MS" w:hint="eastAsia"/>
          <w:spacing w:val="-1"/>
          <w:w w:val="100"/>
          <w:sz w:val="13"/>
        </w:rPr>
        <w:t>22</w:t>
      </w:r>
      <w:r>
        <w:rPr>
          <w:rFonts w:ascii="Arial Unicode MS" w:eastAsia="Arial Unicode MS" w:hint="eastAsia"/>
          <w:spacing w:val="-52"/>
          <w:w w:val="100"/>
          <w:sz w:val="13"/>
        </w:rPr>
        <w:t>3</w:t>
      </w:r>
      <w:r>
        <w:rPr>
          <w:rFonts w:ascii="Arial Unicode MS" w:eastAsia="Arial Unicode MS" w:hint="eastAsia"/>
          <w:w w:val="100"/>
          <w:sz w:val="13"/>
        </w:rPr>
        <w:t>3</w:t>
      </w:r>
      <w:r>
        <w:rPr>
          <w:rFonts w:ascii="Arial Unicode MS" w:eastAsia="Arial Unicode MS" w:hint="eastAsia"/>
          <w:spacing w:val="-1"/>
          <w:w w:val="100"/>
          <w:sz w:val="13"/>
        </w:rPr>
        <w:t>2</w:t>
      </w:r>
      <w:r>
        <w:rPr>
          <w:rFonts w:ascii="Arial Unicode MS" w:eastAsia="Arial Unicode MS" w:hint="eastAsia"/>
          <w:spacing w:val="-59"/>
          <w:w w:val="100"/>
          <w:sz w:val="13"/>
        </w:rPr>
        <w:t>3</w:t>
      </w:r>
      <w:r>
        <w:rPr>
          <w:rFonts w:ascii="Arial Unicode MS" w:eastAsia="Arial Unicode MS" w:hint="eastAsia"/>
          <w:w w:val="100"/>
          <w:sz w:val="13"/>
        </w:rPr>
        <w:t>4</w:t>
      </w:r>
      <w:r>
        <w:rPr>
          <w:rFonts w:ascii="Arial Unicode MS" w:eastAsia="Arial Unicode MS" w:hint="eastAsia"/>
          <w:spacing w:val="-1"/>
          <w:w w:val="100"/>
          <w:sz w:val="13"/>
        </w:rPr>
        <w:t>2</w:t>
      </w:r>
      <w:r>
        <w:rPr>
          <w:rFonts w:ascii="Arial Unicode MS" w:eastAsia="Arial Unicode MS" w:hint="eastAsia"/>
          <w:spacing w:val="-53"/>
          <w:w w:val="100"/>
          <w:sz w:val="13"/>
        </w:rPr>
        <w:t>3</w:t>
      </w:r>
      <w:r>
        <w:rPr>
          <w:rFonts w:ascii="Arial Unicode MS" w:eastAsia="Arial Unicode MS" w:hint="eastAsia"/>
          <w:spacing w:val="1"/>
          <w:w w:val="100"/>
          <w:sz w:val="13"/>
        </w:rPr>
        <w:t>5</w:t>
      </w:r>
      <w:r>
        <w:rPr>
          <w:rFonts w:ascii="Arial Unicode MS" w:eastAsia="Arial Unicode MS" w:hint="eastAsia"/>
          <w:spacing w:val="-8"/>
          <w:w w:val="100"/>
          <w:sz w:val="13"/>
        </w:rPr>
        <w:t>2</w:t>
      </w:r>
      <w:r>
        <w:rPr>
          <w:rFonts w:ascii="Arial Unicode MS" w:eastAsia="Arial Unicode MS" w:hint="eastAsia"/>
          <w:spacing w:val="-104"/>
          <w:w w:val="100"/>
          <w:position w:val="2"/>
          <w:sz w:val="11"/>
        </w:rPr>
        <w:t>諏</w:t>
      </w:r>
      <w:r>
        <w:rPr>
          <w:rFonts w:ascii="Arial Unicode MS" w:eastAsia="Arial Unicode MS" w:hint="eastAsia"/>
          <w:w w:val="100"/>
          <w:sz w:val="13"/>
        </w:rPr>
        <w:t>3</w:t>
      </w:r>
    </w:p>
    <w:p>
      <w:pPr>
        <w:pStyle w:val="BodyText"/>
        <w:spacing w:line="168" w:lineRule="auto"/>
        <w:ind w:left="67" w:right="-231"/>
        <w:rPr>
          <w:rFonts w:ascii="Arial Unicode MS" w:eastAsia="Arial Unicode MS" w:hint="eastAsia"/>
        </w:rPr>
      </w:pPr>
      <w:r>
        <w:rPr/>
        <w:br w:type="column"/>
      </w:r>
      <w:r>
        <w:rPr>
          <w:rFonts w:ascii="Arial Unicode MS" w:eastAsia="Arial Unicode MS" w:hint="eastAsia"/>
          <w:w w:val="100"/>
        </w:rPr>
        <w:t>7</w:t>
      </w:r>
      <w:r>
        <w:rPr>
          <w:rFonts w:ascii="Arial Unicode MS" w:eastAsia="Arial Unicode MS" w:hint="eastAsia"/>
          <w:spacing w:val="-1"/>
          <w:w w:val="100"/>
        </w:rPr>
        <w:t>2</w:t>
      </w:r>
      <w:r>
        <w:rPr>
          <w:rFonts w:ascii="Arial Unicode MS" w:eastAsia="Arial Unicode MS" w:hint="eastAsia"/>
          <w:spacing w:val="-35"/>
          <w:w w:val="100"/>
        </w:rPr>
        <w:t>3</w:t>
      </w:r>
      <w:r>
        <w:rPr>
          <w:rFonts w:ascii="Arial Unicode MS" w:eastAsia="Arial Unicode MS" w:hint="eastAsia"/>
          <w:w w:val="100"/>
        </w:rPr>
        <w:t>8</w:t>
      </w:r>
      <w:r>
        <w:rPr>
          <w:rFonts w:ascii="Arial Unicode MS" w:eastAsia="Arial Unicode MS" w:hint="eastAsia"/>
          <w:spacing w:val="-1"/>
          <w:w w:val="100"/>
        </w:rPr>
        <w:t>2</w:t>
      </w:r>
      <w:r>
        <w:rPr>
          <w:rFonts w:ascii="Arial Unicode MS" w:eastAsia="Arial Unicode MS" w:hint="eastAsia"/>
          <w:spacing w:val="-42"/>
          <w:w w:val="100"/>
        </w:rPr>
        <w:t>3</w:t>
      </w:r>
      <w:r>
        <w:rPr>
          <w:rFonts w:ascii="Arial Unicode MS" w:eastAsia="Arial Unicode MS" w:hint="eastAsia"/>
          <w:w w:val="100"/>
        </w:rPr>
        <w:t>0</w:t>
      </w:r>
      <w:r>
        <w:rPr>
          <w:rFonts w:ascii="Arial Unicode MS" w:eastAsia="Arial Unicode MS" w:hint="eastAsia"/>
          <w:spacing w:val="-1"/>
          <w:w w:val="100"/>
        </w:rPr>
        <w:t>2</w:t>
      </w:r>
      <w:r>
        <w:rPr>
          <w:rFonts w:ascii="Arial Unicode MS" w:eastAsia="Arial Unicode MS" w:hint="eastAsia"/>
          <w:spacing w:val="-34"/>
          <w:w w:val="100"/>
        </w:rPr>
        <w:t>3</w:t>
      </w:r>
      <w:r>
        <w:rPr>
          <w:rFonts w:ascii="Arial Unicode MS" w:eastAsia="Arial Unicode MS" w:hint="eastAsia"/>
          <w:spacing w:val="-1"/>
          <w:w w:val="100"/>
        </w:rPr>
        <w:t>14</w:t>
      </w:r>
      <w:r>
        <w:rPr>
          <w:rFonts w:ascii="Arial Unicode MS" w:eastAsia="Arial Unicode MS" w:hint="eastAsia"/>
          <w:spacing w:val="-42"/>
          <w:w w:val="100"/>
        </w:rPr>
        <w:t>3</w:t>
      </w:r>
      <w:r>
        <w:rPr>
          <w:rFonts w:ascii="Arial Unicode MS" w:eastAsia="Arial Unicode MS" w:hint="eastAsia"/>
          <w:spacing w:val="-1"/>
          <w:w w:val="100"/>
        </w:rPr>
        <w:t>24</w:t>
      </w:r>
      <w:r>
        <w:rPr>
          <w:rFonts w:ascii="Arial Unicode MS" w:eastAsia="Arial Unicode MS" w:hint="eastAsia"/>
          <w:spacing w:val="-35"/>
          <w:w w:val="100"/>
        </w:rPr>
        <w:t>3</w:t>
      </w:r>
      <w:r>
        <w:rPr>
          <w:rFonts w:ascii="Arial Unicode MS" w:eastAsia="Arial Unicode MS" w:hint="eastAsia"/>
          <w:w w:val="100"/>
        </w:rPr>
        <w:t>3</w:t>
      </w:r>
      <w:r>
        <w:rPr>
          <w:rFonts w:ascii="Arial Unicode MS" w:eastAsia="Arial Unicode MS" w:hint="eastAsia"/>
          <w:spacing w:val="-1"/>
          <w:w w:val="100"/>
        </w:rPr>
        <w:t>4</w:t>
      </w:r>
      <w:r>
        <w:rPr>
          <w:rFonts w:ascii="Arial Unicode MS" w:eastAsia="Arial Unicode MS" w:hint="eastAsia"/>
          <w:spacing w:val="-42"/>
          <w:w w:val="100"/>
        </w:rPr>
        <w:t>3</w:t>
      </w:r>
      <w:r>
        <w:rPr>
          <w:rFonts w:ascii="Arial Unicode MS" w:eastAsia="Arial Unicode MS" w:hint="eastAsia"/>
          <w:w w:val="100"/>
        </w:rPr>
        <w:t>0</w:t>
      </w:r>
      <w:r>
        <w:rPr>
          <w:rFonts w:ascii="Arial Unicode MS" w:eastAsia="Arial Unicode MS" w:hint="eastAsia"/>
          <w:spacing w:val="-1"/>
          <w:w w:val="100"/>
        </w:rPr>
        <w:t>4</w:t>
      </w:r>
      <w:r>
        <w:rPr>
          <w:rFonts w:ascii="Arial Unicode MS" w:eastAsia="Arial Unicode MS" w:hint="eastAsia"/>
          <w:spacing w:val="-42"/>
          <w:w w:val="100"/>
        </w:rPr>
        <w:t>3</w:t>
      </w:r>
      <w:r>
        <w:rPr>
          <w:rFonts w:ascii="Arial Unicode MS" w:eastAsia="Arial Unicode MS" w:hint="eastAsia"/>
          <w:spacing w:val="-1"/>
          <w:w w:val="100"/>
        </w:rPr>
        <w:t>16</w:t>
      </w:r>
      <w:r>
        <w:rPr>
          <w:rFonts w:ascii="Arial Unicode MS" w:eastAsia="Arial Unicode MS" w:hint="eastAsia"/>
          <w:spacing w:val="-34"/>
          <w:w w:val="100"/>
        </w:rPr>
        <w:t>3</w:t>
      </w:r>
      <w:r>
        <w:rPr>
          <w:rFonts w:ascii="Arial Unicode MS" w:eastAsia="Arial Unicode MS" w:hint="eastAsia"/>
          <w:spacing w:val="-1"/>
          <w:w w:val="100"/>
        </w:rPr>
        <w:t>26</w:t>
      </w:r>
      <w:r>
        <w:rPr>
          <w:rFonts w:ascii="Arial Unicode MS" w:eastAsia="Arial Unicode MS" w:hint="eastAsia"/>
          <w:spacing w:val="-35"/>
          <w:w w:val="100"/>
        </w:rPr>
        <w:t>3</w:t>
      </w:r>
      <w:r>
        <w:rPr>
          <w:rFonts w:ascii="Arial Unicode MS" w:eastAsia="Arial Unicode MS" w:hint="eastAsia"/>
          <w:spacing w:val="-1"/>
          <w:w w:val="100"/>
        </w:rPr>
        <w:t>36</w:t>
      </w:r>
      <w:r>
        <w:rPr>
          <w:rFonts w:ascii="Arial Unicode MS" w:eastAsia="Arial Unicode MS" w:hint="eastAsia"/>
          <w:spacing w:val="-42"/>
          <w:w w:val="100"/>
        </w:rPr>
        <w:t>3</w:t>
      </w:r>
      <w:r>
        <w:rPr>
          <w:rFonts w:ascii="Arial Unicode MS" w:eastAsia="Arial Unicode MS" w:hint="eastAsia"/>
          <w:spacing w:val="-1"/>
          <w:w w:val="100"/>
        </w:rPr>
        <w:t>46</w:t>
      </w:r>
      <w:r>
        <w:rPr>
          <w:rFonts w:ascii="Arial Unicode MS" w:eastAsia="Arial Unicode MS" w:hint="eastAsia"/>
          <w:spacing w:val="-36"/>
          <w:w w:val="100"/>
        </w:rPr>
        <w:t>3</w:t>
      </w:r>
      <w:r>
        <w:rPr>
          <w:rFonts w:ascii="Arial Unicode MS" w:eastAsia="Arial Unicode MS" w:hint="eastAsia"/>
          <w:w w:val="100"/>
        </w:rPr>
        <w:t>5</w:t>
      </w:r>
      <w:r>
        <w:rPr>
          <w:rFonts w:ascii="Arial Unicode MS" w:eastAsia="Arial Unicode MS" w:hint="eastAsia"/>
          <w:spacing w:val="-1"/>
          <w:w w:val="100"/>
        </w:rPr>
        <w:t>6</w:t>
      </w:r>
      <w:r>
        <w:rPr>
          <w:rFonts w:ascii="Arial Unicode MS" w:eastAsia="Arial Unicode MS" w:hint="eastAsia"/>
          <w:spacing w:val="-56"/>
          <w:w w:val="100"/>
        </w:rPr>
        <w:t>3</w:t>
      </w:r>
      <w:r>
        <w:rPr>
          <w:rFonts w:ascii="Arial Unicode MS" w:eastAsia="Arial Unicode MS" w:hint="eastAsia"/>
          <w:w w:val="100"/>
          <w:position w:val="2"/>
          <w:sz w:val="11"/>
        </w:rPr>
        <w:t>諏</w:t>
      </w:r>
      <w:r>
        <w:rPr>
          <w:rFonts w:ascii="Arial Unicode MS" w:eastAsia="Arial Unicode MS" w:hint="eastAsia"/>
          <w:spacing w:val="4"/>
          <w:position w:val="2"/>
          <w:sz w:val="11"/>
        </w:rPr>
        <w:t>  </w:t>
      </w:r>
      <w:r>
        <w:rPr>
          <w:rFonts w:ascii="Arial Unicode MS" w:eastAsia="Arial Unicode MS" w:hint="eastAsia"/>
          <w:w w:val="100"/>
        </w:rPr>
        <w:t>7</w:t>
      </w:r>
      <w:r>
        <w:rPr>
          <w:rFonts w:ascii="Arial Unicode MS" w:eastAsia="Arial Unicode MS" w:hint="eastAsia"/>
          <w:spacing w:val="-1"/>
          <w:w w:val="100"/>
        </w:rPr>
        <w:t>6</w:t>
      </w:r>
      <w:r>
        <w:rPr>
          <w:rFonts w:ascii="Arial Unicode MS" w:eastAsia="Arial Unicode MS" w:hint="eastAsia"/>
          <w:spacing w:val="-35"/>
          <w:w w:val="100"/>
        </w:rPr>
        <w:t>3</w:t>
      </w:r>
      <w:r>
        <w:rPr>
          <w:rFonts w:ascii="Arial Unicode MS" w:eastAsia="Arial Unicode MS" w:hint="eastAsia"/>
          <w:spacing w:val="-1"/>
          <w:w w:val="100"/>
        </w:rPr>
        <w:t>86</w:t>
      </w:r>
      <w:r>
        <w:rPr>
          <w:rFonts w:ascii="Arial Unicode MS" w:eastAsia="Arial Unicode MS" w:hint="eastAsia"/>
          <w:spacing w:val="-42"/>
          <w:w w:val="100"/>
        </w:rPr>
        <w:t>3</w:t>
      </w:r>
      <w:r>
        <w:rPr>
          <w:rFonts w:ascii="Arial Unicode MS" w:eastAsia="Arial Unicode MS" w:hint="eastAsia"/>
          <w:spacing w:val="-1"/>
          <w:w w:val="100"/>
        </w:rPr>
        <w:t>06</w:t>
      </w:r>
      <w:r>
        <w:rPr>
          <w:rFonts w:ascii="Arial Unicode MS" w:eastAsia="Arial Unicode MS" w:hint="eastAsia"/>
          <w:spacing w:val="-34"/>
          <w:w w:val="100"/>
        </w:rPr>
        <w:t>3</w:t>
      </w:r>
      <w:r>
        <w:rPr>
          <w:rFonts w:ascii="Arial Unicode MS" w:eastAsia="Arial Unicode MS" w:hint="eastAsia"/>
          <w:spacing w:val="-1"/>
          <w:w w:val="100"/>
        </w:rPr>
        <w:t>18</w:t>
      </w:r>
      <w:r>
        <w:rPr>
          <w:rFonts w:ascii="Arial Unicode MS" w:eastAsia="Arial Unicode MS" w:hint="eastAsia"/>
          <w:spacing w:val="-42"/>
          <w:w w:val="100"/>
        </w:rPr>
        <w:t>3</w:t>
      </w:r>
      <w:r>
        <w:rPr>
          <w:rFonts w:ascii="Arial Unicode MS" w:eastAsia="Arial Unicode MS" w:hint="eastAsia"/>
          <w:spacing w:val="-1"/>
          <w:w w:val="100"/>
        </w:rPr>
        <w:t>28</w:t>
      </w:r>
      <w:r>
        <w:rPr>
          <w:rFonts w:ascii="Arial Unicode MS" w:eastAsia="Arial Unicode MS" w:hint="eastAsia"/>
          <w:spacing w:val="-35"/>
          <w:w w:val="100"/>
        </w:rPr>
        <w:t>3</w:t>
      </w:r>
      <w:r>
        <w:rPr>
          <w:rFonts w:ascii="Arial Unicode MS" w:eastAsia="Arial Unicode MS" w:hint="eastAsia"/>
          <w:spacing w:val="-1"/>
          <w:w w:val="100"/>
        </w:rPr>
        <w:t>38</w:t>
      </w:r>
      <w:r>
        <w:rPr>
          <w:rFonts w:ascii="Arial Unicode MS" w:eastAsia="Arial Unicode MS" w:hint="eastAsia"/>
          <w:spacing w:val="-42"/>
          <w:w w:val="100"/>
        </w:rPr>
        <w:t>3</w:t>
      </w:r>
      <w:r>
        <w:rPr>
          <w:rFonts w:ascii="Arial Unicode MS" w:eastAsia="Arial Unicode MS" w:hint="eastAsia"/>
          <w:spacing w:val="-1"/>
          <w:w w:val="100"/>
        </w:rPr>
        <w:t>48</w:t>
      </w:r>
      <w:r>
        <w:rPr>
          <w:rFonts w:ascii="Arial Unicode MS" w:eastAsia="Arial Unicode MS" w:hint="eastAsia"/>
          <w:spacing w:val="-36"/>
          <w:w w:val="100"/>
        </w:rPr>
        <w:t>3</w:t>
      </w:r>
      <w:r>
        <w:rPr>
          <w:rFonts w:ascii="Arial Unicode MS" w:eastAsia="Arial Unicode MS" w:hint="eastAsia"/>
          <w:w w:val="100"/>
        </w:rPr>
        <w:t>5</w:t>
      </w:r>
      <w:r>
        <w:rPr>
          <w:rFonts w:ascii="Arial Unicode MS" w:eastAsia="Arial Unicode MS" w:hint="eastAsia"/>
          <w:spacing w:val="-1"/>
          <w:w w:val="100"/>
        </w:rPr>
        <w:t>8</w:t>
      </w:r>
      <w:r>
        <w:rPr>
          <w:rFonts w:ascii="Arial Unicode MS" w:eastAsia="Arial Unicode MS" w:hint="eastAsia"/>
          <w:spacing w:val="-35"/>
          <w:w w:val="100"/>
        </w:rPr>
        <w:t>3</w:t>
      </w:r>
      <w:r>
        <w:rPr>
          <w:rFonts w:ascii="Arial Unicode MS" w:eastAsia="Arial Unicode MS" w:hint="eastAsia"/>
          <w:spacing w:val="-1"/>
          <w:w w:val="100"/>
        </w:rPr>
        <w:t>68</w:t>
      </w:r>
      <w:r>
        <w:rPr>
          <w:rFonts w:ascii="Arial Unicode MS" w:eastAsia="Arial Unicode MS" w:hint="eastAsia"/>
          <w:spacing w:val="-42"/>
          <w:w w:val="100"/>
        </w:rPr>
        <w:t>3</w:t>
      </w:r>
      <w:r>
        <w:rPr>
          <w:rFonts w:ascii="Arial Unicode MS" w:eastAsia="Arial Unicode MS" w:hint="eastAsia"/>
          <w:spacing w:val="-1"/>
          <w:w w:val="100"/>
        </w:rPr>
        <w:t>08</w:t>
      </w:r>
      <w:r>
        <w:rPr>
          <w:rFonts w:ascii="Arial Unicode MS" w:eastAsia="Arial Unicode MS" w:hint="eastAsia"/>
          <w:spacing w:val="-31"/>
          <w:w w:val="100"/>
        </w:rPr>
        <w:t>3</w:t>
      </w:r>
      <w:r>
        <w:rPr>
          <w:rFonts w:ascii="Arial Unicode MS" w:eastAsia="Arial Unicode MS" w:hint="eastAsia"/>
          <w:spacing w:val="-1"/>
          <w:w w:val="100"/>
        </w:rPr>
        <w:t>1</w:t>
      </w:r>
      <w:r>
        <w:rPr>
          <w:rFonts w:ascii="Arial Unicode MS" w:eastAsia="Arial Unicode MS" w:hint="eastAsia"/>
          <w:w w:val="100"/>
        </w:rPr>
        <w:t>0</w:t>
      </w:r>
      <w:r>
        <w:rPr>
          <w:rFonts w:ascii="Arial Unicode MS" w:eastAsia="Arial Unicode MS" w:hint="eastAsia"/>
          <w:spacing w:val="-42"/>
          <w:w w:val="100"/>
        </w:rPr>
        <w:t>4</w:t>
      </w:r>
      <w:r>
        <w:rPr>
          <w:rFonts w:ascii="Arial Unicode MS" w:eastAsia="Arial Unicode MS" w:hint="eastAsia"/>
          <w:spacing w:val="-1"/>
          <w:w w:val="100"/>
        </w:rPr>
        <w:t>2</w:t>
      </w:r>
      <w:r>
        <w:rPr>
          <w:rFonts w:ascii="Arial Unicode MS" w:eastAsia="Arial Unicode MS" w:hint="eastAsia"/>
          <w:w w:val="100"/>
        </w:rPr>
        <w:t>0</w:t>
      </w:r>
      <w:r>
        <w:rPr>
          <w:rFonts w:ascii="Arial Unicode MS" w:eastAsia="Arial Unicode MS" w:hint="eastAsia"/>
          <w:spacing w:val="-43"/>
          <w:w w:val="100"/>
        </w:rPr>
        <w:t>4</w:t>
      </w:r>
      <w:r>
        <w:rPr>
          <w:rFonts w:ascii="Arial Unicode MS" w:eastAsia="Arial Unicode MS" w:hint="eastAsia"/>
          <w:spacing w:val="-1"/>
          <w:w w:val="100"/>
        </w:rPr>
        <w:t>3</w:t>
      </w:r>
      <w:r>
        <w:rPr>
          <w:rFonts w:ascii="Arial Unicode MS" w:eastAsia="Arial Unicode MS" w:hint="eastAsia"/>
          <w:w w:val="100"/>
        </w:rPr>
        <w:t>0</w:t>
      </w:r>
      <w:r>
        <w:rPr>
          <w:rFonts w:ascii="Arial Unicode MS" w:eastAsia="Arial Unicode MS" w:hint="eastAsia"/>
          <w:spacing w:val="-35"/>
          <w:w w:val="100"/>
        </w:rPr>
        <w:t>4</w:t>
      </w:r>
      <w:r>
        <w:rPr>
          <w:rFonts w:ascii="Arial Unicode MS" w:eastAsia="Arial Unicode MS" w:hint="eastAsia"/>
          <w:spacing w:val="-1"/>
          <w:w w:val="100"/>
        </w:rPr>
        <w:t>4</w:t>
      </w:r>
      <w:r>
        <w:rPr>
          <w:rFonts w:ascii="Arial Unicode MS" w:eastAsia="Arial Unicode MS" w:hint="eastAsia"/>
          <w:w w:val="100"/>
        </w:rPr>
        <w:t>0</w:t>
      </w:r>
      <w:r>
        <w:rPr>
          <w:rFonts w:ascii="Arial Unicode MS" w:eastAsia="Arial Unicode MS" w:hint="eastAsia"/>
          <w:spacing w:val="-44"/>
          <w:w w:val="100"/>
        </w:rPr>
        <w:t>4</w:t>
      </w:r>
      <w:r>
        <w:rPr>
          <w:rFonts w:ascii="Arial Unicode MS" w:eastAsia="Arial Unicode MS" w:hint="eastAsia"/>
          <w:w w:val="100"/>
        </w:rPr>
        <w:t>50</w:t>
      </w:r>
      <w:r>
        <w:rPr>
          <w:rFonts w:ascii="Arial Unicode MS" w:eastAsia="Arial Unicode MS" w:hint="eastAsia"/>
          <w:spacing w:val="-36"/>
          <w:w w:val="100"/>
        </w:rPr>
        <w:t>4</w:t>
      </w:r>
      <w:r>
        <w:rPr>
          <w:rFonts w:ascii="Arial Unicode MS" w:eastAsia="Arial Unicode MS" w:hint="eastAsia"/>
          <w:spacing w:val="-1"/>
          <w:w w:val="100"/>
        </w:rPr>
        <w:t>6</w:t>
      </w:r>
      <w:r>
        <w:rPr>
          <w:rFonts w:ascii="Arial Unicode MS" w:eastAsia="Arial Unicode MS" w:hint="eastAsia"/>
          <w:w w:val="100"/>
        </w:rPr>
        <w:t>0</w:t>
      </w:r>
      <w:r>
        <w:rPr>
          <w:rFonts w:ascii="Arial Unicode MS" w:eastAsia="Arial Unicode MS" w:hint="eastAsia"/>
          <w:spacing w:val="-43"/>
          <w:w w:val="100"/>
        </w:rPr>
        <w:t>4</w:t>
      </w:r>
      <w:r>
        <w:rPr>
          <w:rFonts w:ascii="Arial Unicode MS" w:eastAsia="Arial Unicode MS" w:hint="eastAsia"/>
          <w:w w:val="100"/>
        </w:rPr>
        <w:t>70</w:t>
      </w:r>
      <w:r>
        <w:rPr>
          <w:rFonts w:ascii="Arial Unicode MS" w:eastAsia="Arial Unicode MS" w:hint="eastAsia"/>
          <w:spacing w:val="-36"/>
          <w:w w:val="100"/>
        </w:rPr>
        <w:t>4</w:t>
      </w:r>
      <w:r>
        <w:rPr>
          <w:rFonts w:ascii="Arial Unicode MS" w:eastAsia="Arial Unicode MS" w:hint="eastAsia"/>
          <w:spacing w:val="-1"/>
          <w:w w:val="100"/>
        </w:rPr>
        <w:t>8</w:t>
      </w:r>
      <w:r>
        <w:rPr>
          <w:rFonts w:ascii="Arial Unicode MS" w:eastAsia="Arial Unicode MS" w:hint="eastAsia"/>
          <w:w w:val="100"/>
        </w:rPr>
        <w:t>0</w:t>
      </w:r>
      <w:r>
        <w:rPr>
          <w:rFonts w:ascii="Arial Unicode MS" w:eastAsia="Arial Unicode MS" w:hint="eastAsia"/>
          <w:spacing w:val="-43"/>
          <w:w w:val="100"/>
        </w:rPr>
        <w:t>4</w:t>
      </w:r>
      <w:r>
        <w:rPr>
          <w:rFonts w:ascii="Arial Unicode MS" w:eastAsia="Arial Unicode MS" w:hint="eastAsia"/>
          <w:spacing w:val="-1"/>
          <w:w w:val="100"/>
        </w:rPr>
        <w:t>9</w:t>
      </w:r>
      <w:r>
        <w:rPr>
          <w:rFonts w:ascii="Arial Unicode MS" w:eastAsia="Arial Unicode MS" w:hint="eastAsia"/>
          <w:w w:val="100"/>
        </w:rPr>
        <w:t>0</w:t>
      </w:r>
      <w:r>
        <w:rPr>
          <w:rFonts w:ascii="Arial Unicode MS" w:eastAsia="Arial Unicode MS" w:hint="eastAsia"/>
          <w:spacing w:val="-36"/>
          <w:w w:val="100"/>
        </w:rPr>
        <w:t>4</w:t>
      </w:r>
      <w:r>
        <w:rPr>
          <w:rFonts w:ascii="Arial Unicode MS" w:eastAsia="Arial Unicode MS" w:hint="eastAsia"/>
          <w:w w:val="100"/>
        </w:rPr>
        <w:t>0</w:t>
      </w:r>
      <w:r>
        <w:rPr>
          <w:rFonts w:ascii="Arial Unicode MS" w:eastAsia="Arial Unicode MS" w:hint="eastAsia"/>
          <w:spacing w:val="-1"/>
          <w:w w:val="100"/>
        </w:rPr>
        <w:t>1</w:t>
      </w:r>
      <w:r>
        <w:rPr>
          <w:rFonts w:ascii="Arial Unicode MS" w:eastAsia="Arial Unicode MS" w:hint="eastAsia"/>
          <w:spacing w:val="-35"/>
          <w:w w:val="100"/>
        </w:rPr>
        <w:t>4</w:t>
      </w:r>
      <w:r>
        <w:rPr>
          <w:rFonts w:ascii="Arial Unicode MS" w:eastAsia="Arial Unicode MS" w:hint="eastAsia"/>
          <w:spacing w:val="-1"/>
          <w:w w:val="100"/>
        </w:rPr>
        <w:t>11</w:t>
      </w:r>
      <w:r>
        <w:rPr>
          <w:rFonts w:ascii="Arial Unicode MS" w:eastAsia="Arial Unicode MS" w:hint="eastAsia"/>
          <w:spacing w:val="-43"/>
          <w:w w:val="100"/>
        </w:rPr>
        <w:t>4</w:t>
      </w:r>
      <w:r>
        <w:rPr>
          <w:rFonts w:ascii="Arial Unicode MS" w:eastAsia="Arial Unicode MS" w:hint="eastAsia"/>
          <w:spacing w:val="-1"/>
          <w:w w:val="100"/>
        </w:rPr>
        <w:t>0</w:t>
      </w:r>
      <w:r>
        <w:rPr>
          <w:rFonts w:ascii="Arial Unicode MS" w:eastAsia="Arial Unicode MS" w:hint="eastAsia"/>
          <w:w w:val="100"/>
        </w:rPr>
        <w:t>0</w:t>
      </w:r>
      <w:r>
        <w:rPr>
          <w:rFonts w:ascii="Arial Unicode MS" w:eastAsia="Arial Unicode MS" w:hint="eastAsia"/>
          <w:spacing w:val="-35"/>
          <w:w w:val="100"/>
        </w:rPr>
        <w:t>4</w:t>
      </w:r>
      <w:r>
        <w:rPr>
          <w:rFonts w:ascii="Arial Unicode MS" w:eastAsia="Arial Unicode MS" w:hint="eastAsia"/>
          <w:spacing w:val="-1"/>
          <w:w w:val="100"/>
        </w:rPr>
        <w:t>12</w:t>
      </w:r>
      <w:r>
        <w:rPr>
          <w:rFonts w:ascii="Arial Unicode MS" w:eastAsia="Arial Unicode MS" w:hint="eastAsia"/>
          <w:spacing w:val="-35"/>
          <w:w w:val="100"/>
        </w:rPr>
        <w:t>4</w:t>
      </w:r>
      <w:r>
        <w:rPr>
          <w:rFonts w:ascii="Arial Unicode MS" w:eastAsia="Arial Unicode MS" w:hint="eastAsia"/>
          <w:spacing w:val="-1"/>
          <w:w w:val="100"/>
        </w:rPr>
        <w:t>22</w:t>
      </w:r>
      <w:r>
        <w:rPr>
          <w:rFonts w:ascii="Arial Unicode MS" w:eastAsia="Arial Unicode MS" w:hint="eastAsia"/>
          <w:spacing w:val="-43"/>
          <w:w w:val="100"/>
        </w:rPr>
        <w:t>4</w:t>
      </w:r>
      <w:r>
        <w:rPr>
          <w:rFonts w:ascii="Arial Unicode MS" w:eastAsia="Arial Unicode MS" w:hint="eastAsia"/>
          <w:w w:val="100"/>
        </w:rPr>
        <w:t>3</w:t>
      </w:r>
      <w:r>
        <w:rPr>
          <w:rFonts w:ascii="Arial Unicode MS" w:eastAsia="Arial Unicode MS" w:hint="eastAsia"/>
          <w:spacing w:val="-1"/>
          <w:w w:val="100"/>
        </w:rPr>
        <w:t>2</w:t>
      </w:r>
      <w:r>
        <w:rPr>
          <w:rFonts w:ascii="Arial Unicode MS" w:eastAsia="Arial Unicode MS" w:hint="eastAsia"/>
          <w:spacing w:val="-35"/>
          <w:w w:val="100"/>
        </w:rPr>
        <w:t>4</w:t>
      </w:r>
      <w:r>
        <w:rPr>
          <w:rFonts w:ascii="Arial Unicode MS" w:eastAsia="Arial Unicode MS" w:hint="eastAsia"/>
          <w:w w:val="100"/>
        </w:rPr>
        <w:t>4</w:t>
      </w:r>
      <w:r>
        <w:rPr>
          <w:rFonts w:ascii="Arial Unicode MS" w:eastAsia="Arial Unicode MS" w:hint="eastAsia"/>
          <w:spacing w:val="-1"/>
          <w:w w:val="100"/>
        </w:rPr>
        <w:t>2</w:t>
      </w:r>
      <w:r>
        <w:rPr>
          <w:rFonts w:ascii="Arial Unicode MS" w:eastAsia="Arial Unicode MS" w:hint="eastAsia"/>
          <w:spacing w:val="-36"/>
          <w:w w:val="100"/>
        </w:rPr>
        <w:t>4</w:t>
      </w:r>
      <w:r>
        <w:rPr>
          <w:rFonts w:ascii="Arial Unicode MS" w:eastAsia="Arial Unicode MS" w:hint="eastAsia"/>
          <w:spacing w:val="1"/>
          <w:w w:val="100"/>
        </w:rPr>
        <w:t>5</w:t>
      </w:r>
      <w:r>
        <w:rPr>
          <w:rFonts w:ascii="Arial Unicode MS" w:eastAsia="Arial Unicode MS" w:hint="eastAsia"/>
          <w:spacing w:val="-1"/>
          <w:w w:val="100"/>
        </w:rPr>
        <w:t>2</w:t>
      </w:r>
      <w:r>
        <w:rPr>
          <w:rFonts w:ascii="Arial Unicode MS" w:eastAsia="Arial Unicode MS" w:hint="eastAsia"/>
          <w:spacing w:val="-36"/>
          <w:w w:val="100"/>
        </w:rPr>
        <w:t>4</w:t>
      </w:r>
      <w:r>
        <w:rPr>
          <w:rFonts w:ascii="Arial Unicode MS" w:eastAsia="Arial Unicode MS" w:hint="eastAsia"/>
          <w:w w:val="100"/>
        </w:rPr>
        <w:t>6</w:t>
      </w:r>
      <w:r>
        <w:rPr>
          <w:rFonts w:ascii="Arial Unicode MS" w:eastAsia="Arial Unicode MS" w:hint="eastAsia"/>
          <w:spacing w:val="-1"/>
          <w:w w:val="100"/>
        </w:rPr>
        <w:t>2</w:t>
      </w:r>
      <w:r>
        <w:rPr>
          <w:rFonts w:ascii="Arial Unicode MS" w:eastAsia="Arial Unicode MS" w:hint="eastAsia"/>
          <w:spacing w:val="-36"/>
          <w:w w:val="100"/>
        </w:rPr>
        <w:t>4</w:t>
      </w:r>
      <w:r>
        <w:rPr>
          <w:rFonts w:ascii="Arial Unicode MS" w:eastAsia="Arial Unicode MS" w:hint="eastAsia"/>
          <w:w w:val="100"/>
        </w:rPr>
        <w:t>7</w:t>
      </w:r>
      <w:r>
        <w:rPr>
          <w:rFonts w:ascii="Arial Unicode MS" w:eastAsia="Arial Unicode MS" w:hint="eastAsia"/>
          <w:spacing w:val="-1"/>
          <w:w w:val="100"/>
        </w:rPr>
        <w:t>2</w:t>
      </w:r>
      <w:r>
        <w:rPr>
          <w:rFonts w:ascii="Arial Unicode MS" w:eastAsia="Arial Unicode MS" w:hint="eastAsia"/>
          <w:spacing w:val="-36"/>
          <w:w w:val="100"/>
        </w:rPr>
        <w:t>4</w:t>
      </w:r>
      <w:r>
        <w:rPr>
          <w:rFonts w:ascii="Arial Unicode MS" w:eastAsia="Arial Unicode MS" w:hint="eastAsia"/>
          <w:w w:val="100"/>
        </w:rPr>
        <w:t>0</w:t>
      </w:r>
      <w:r>
        <w:rPr>
          <w:rFonts w:ascii="Arial Unicode MS" w:eastAsia="Arial Unicode MS" w:hint="eastAsia"/>
          <w:spacing w:val="-1"/>
          <w:w w:val="100"/>
        </w:rPr>
        <w:t>2</w:t>
      </w:r>
      <w:r>
        <w:rPr>
          <w:rFonts w:ascii="Arial Unicode MS" w:eastAsia="Arial Unicode MS" w:hint="eastAsia"/>
          <w:spacing w:val="-35"/>
          <w:w w:val="100"/>
        </w:rPr>
        <w:t>4</w:t>
      </w:r>
      <w:r>
        <w:rPr>
          <w:rFonts w:ascii="Arial Unicode MS" w:eastAsia="Arial Unicode MS" w:hint="eastAsia"/>
          <w:spacing w:val="-1"/>
          <w:w w:val="100"/>
        </w:rPr>
        <w:t>14</w:t>
      </w:r>
      <w:r>
        <w:rPr>
          <w:rFonts w:ascii="Arial Unicode MS" w:eastAsia="Arial Unicode MS" w:hint="eastAsia"/>
          <w:spacing w:val="-35"/>
          <w:w w:val="100"/>
        </w:rPr>
        <w:t>4</w:t>
      </w:r>
      <w:r>
        <w:rPr>
          <w:rFonts w:ascii="Arial Unicode MS" w:eastAsia="Arial Unicode MS" w:hint="eastAsia"/>
          <w:spacing w:val="-1"/>
          <w:w w:val="100"/>
        </w:rPr>
        <w:t>2</w:t>
      </w:r>
      <w:r>
        <w:rPr>
          <w:rFonts w:ascii="Arial Unicode MS" w:eastAsia="Arial Unicode MS" w:hint="eastAsia"/>
          <w:spacing w:val="-5"/>
          <w:w w:val="100"/>
        </w:rPr>
        <w:t>4</w:t>
      </w:r>
      <w:r>
        <w:rPr>
          <w:rFonts w:ascii="Arial Unicode MS" w:eastAsia="Arial Unicode MS" w:hint="eastAsia"/>
          <w:spacing w:val="-286"/>
          <w:w w:val="100"/>
          <w:position w:val="6"/>
          <w:sz w:val="29"/>
        </w:rPr>
        <w:t>悶</w:t>
      </w:r>
      <w:r>
        <w:rPr>
          <w:rFonts w:ascii="Arial Unicode MS" w:eastAsia="Arial Unicode MS" w:hint="eastAsia"/>
          <w:w w:val="100"/>
        </w:rPr>
        <w:t>4</w:t>
      </w:r>
    </w:p>
    <w:p>
      <w:pPr>
        <w:pStyle w:val="BodyText"/>
        <w:spacing w:before="12"/>
        <w:rPr>
          <w:rFonts w:ascii="Arial Unicode MS"/>
          <w:sz w:val="8"/>
        </w:rPr>
      </w:pPr>
      <w:r>
        <w:rPr/>
        <w:br w:type="column"/>
      </w:r>
      <w:r>
        <w:rPr>
          <w:rFonts w:ascii="Arial Unicode MS"/>
          <w:sz w:val="8"/>
        </w:rPr>
      </w:r>
    </w:p>
    <w:p>
      <w:pPr>
        <w:pStyle w:val="BodyText"/>
        <w:ind w:left="255"/>
        <w:rPr>
          <w:rFonts w:ascii="Arial Unicode MS"/>
        </w:rPr>
      </w:pPr>
      <w:r>
        <w:rPr>
          <w:rFonts w:ascii="Arial Unicode MS"/>
          <w:spacing w:val="1"/>
          <w:w w:val="100"/>
        </w:rPr>
        <w:t>5</w:t>
      </w:r>
      <w:r>
        <w:rPr>
          <w:rFonts w:ascii="Arial Unicode MS"/>
          <w:spacing w:val="-1"/>
          <w:w w:val="100"/>
        </w:rPr>
        <w:t>4</w:t>
      </w:r>
      <w:r>
        <w:rPr>
          <w:rFonts w:ascii="Arial Unicode MS"/>
          <w:spacing w:val="-36"/>
          <w:w w:val="100"/>
        </w:rPr>
        <w:t>4</w:t>
      </w:r>
      <w:r>
        <w:rPr>
          <w:rFonts w:ascii="Arial Unicode MS"/>
          <w:spacing w:val="1"/>
          <w:w w:val="100"/>
        </w:rPr>
        <w:t>5</w:t>
      </w:r>
      <w:r>
        <w:rPr>
          <w:rFonts w:ascii="Arial Unicode MS"/>
          <w:spacing w:val="-1"/>
          <w:w w:val="100"/>
        </w:rPr>
        <w:t>4</w:t>
      </w:r>
      <w:r>
        <w:rPr>
          <w:rFonts w:ascii="Arial Unicode MS"/>
          <w:spacing w:val="-43"/>
          <w:w w:val="100"/>
        </w:rPr>
        <w:t>4</w:t>
      </w:r>
      <w:r>
        <w:rPr>
          <w:rFonts w:ascii="Arial Unicode MS"/>
          <w:w w:val="100"/>
        </w:rPr>
        <w:t>7</w:t>
      </w:r>
      <w:r>
        <w:rPr>
          <w:rFonts w:ascii="Arial Unicode MS"/>
          <w:spacing w:val="-1"/>
          <w:w w:val="100"/>
        </w:rPr>
        <w:t>4</w:t>
      </w:r>
      <w:r>
        <w:rPr>
          <w:rFonts w:ascii="Arial Unicode MS"/>
          <w:spacing w:val="-36"/>
          <w:w w:val="100"/>
        </w:rPr>
        <w:t>4</w:t>
      </w:r>
      <w:r>
        <w:rPr>
          <w:rFonts w:ascii="Arial Unicode MS"/>
          <w:w w:val="100"/>
        </w:rPr>
        <w:t>8</w:t>
      </w:r>
      <w:r>
        <w:rPr>
          <w:rFonts w:ascii="Arial Unicode MS"/>
          <w:spacing w:val="-1"/>
          <w:w w:val="100"/>
        </w:rPr>
        <w:t>4</w:t>
      </w:r>
      <w:r>
        <w:rPr>
          <w:rFonts w:ascii="Arial Unicode MS"/>
          <w:spacing w:val="-36"/>
          <w:w w:val="100"/>
        </w:rPr>
        <w:t>4</w:t>
      </w:r>
      <w:r>
        <w:rPr>
          <w:rFonts w:ascii="Arial Unicode MS"/>
          <w:w w:val="100"/>
        </w:rPr>
        <w:t>9</w:t>
      </w:r>
      <w:r>
        <w:rPr>
          <w:rFonts w:ascii="Arial Unicode MS"/>
          <w:spacing w:val="-1"/>
          <w:w w:val="100"/>
        </w:rPr>
        <w:t>4</w:t>
      </w:r>
      <w:r>
        <w:rPr>
          <w:rFonts w:ascii="Arial Unicode MS"/>
          <w:spacing w:val="-43"/>
          <w:w w:val="100"/>
        </w:rPr>
        <w:t>4</w:t>
      </w:r>
      <w:r>
        <w:rPr>
          <w:rFonts w:ascii="Arial Unicode MS"/>
          <w:spacing w:val="-1"/>
          <w:w w:val="100"/>
        </w:rPr>
        <w:t>0</w:t>
      </w:r>
      <w:r>
        <w:rPr>
          <w:rFonts w:ascii="Arial Unicode MS"/>
          <w:spacing w:val="1"/>
          <w:w w:val="100"/>
        </w:rPr>
        <w:t>5</w:t>
      </w:r>
      <w:r>
        <w:rPr>
          <w:rFonts w:ascii="Arial Unicode MS"/>
          <w:spacing w:val="-36"/>
          <w:w w:val="100"/>
        </w:rPr>
        <w:t>4</w:t>
      </w:r>
      <w:r>
        <w:rPr>
          <w:rFonts w:ascii="Arial Unicode MS"/>
          <w:w w:val="100"/>
        </w:rPr>
        <w:t>0</w:t>
      </w:r>
      <w:r>
        <w:rPr>
          <w:rFonts w:ascii="Arial Unicode MS"/>
          <w:spacing w:val="-1"/>
          <w:w w:val="100"/>
        </w:rPr>
        <w:t>4</w:t>
      </w:r>
      <w:r>
        <w:rPr>
          <w:rFonts w:ascii="Arial Unicode MS"/>
          <w:w w:val="100"/>
        </w:rPr>
        <w:t>4</w:t>
      </w:r>
    </w:p>
    <w:p>
      <w:pPr>
        <w:spacing w:after="0"/>
        <w:rPr>
          <w:rFonts w:ascii="Arial Unicode MS"/>
        </w:rPr>
        <w:sectPr>
          <w:type w:val="continuous"/>
          <w:pgSz w:w="11990" w:h="16840"/>
          <w:pgMar w:top="1360" w:bottom="1960" w:left="280" w:right="1580"/>
          <w:cols w:num="3" w:equalWidth="0">
            <w:col w:w="4445" w:space="40"/>
            <w:col w:w="7449" w:space="39"/>
            <w:col w:w="1547"/>
          </w:cols>
          <w:textDirection w:val="tbRl"/>
        </w:sectPr>
      </w:pPr>
    </w:p>
    <w:p>
      <w:pPr>
        <w:rPr>
          <w:sz w:val="2"/>
          <w:szCs w:val="2"/>
        </w:rPr>
      </w:pPr>
      <w:r>
        <w:rPr/>
        <w:pict>
          <v:shape style="position:absolute;margin-left:283.219299pt;margin-top:789.559082pt;width:28.15pt;height:13.1pt;mso-position-horizontal-relative:page;mso-position-vertical-relative:page;z-index:53608" type="#_x0000_t202" filled="false" stroked="false">
            <v:textbox inset="0,0,0,0">
              <w:txbxContent>
                <w:p>
                  <w:pPr>
                    <w:spacing w:before="12"/>
                    <w:ind w:left="20" w:right="0" w:firstLine="0"/>
                    <w:jc w:val="left"/>
                    <w:rPr>
                      <w:sz w:val="20"/>
                    </w:rPr>
                  </w:pPr>
                  <w:r>
                    <w:rPr>
                      <w:rFonts w:ascii="Arial Unicode MS" w:hAnsi="Arial Unicode MS"/>
                      <w:w w:val="115"/>
                      <w:sz w:val="11"/>
                    </w:rPr>
                    <w:t>– </w:t>
                  </w:r>
                  <w:r>
                    <w:rPr>
                      <w:w w:val="115"/>
                      <w:sz w:val="20"/>
                    </w:rPr>
                    <w:t>36 -</w:t>
                  </w:r>
                </w:p>
              </w:txbxContent>
            </v:textbox>
            <w10:wrap type="none"/>
          </v:shape>
        </w:pict>
      </w:r>
    </w:p>
    <w:p>
      <w:pPr>
        <w:spacing w:after="0"/>
        <w:rPr>
          <w:sz w:val="2"/>
          <w:szCs w:val="2"/>
        </w:rPr>
        <w:sectPr>
          <w:type w:val="continuous"/>
          <w:pgSz w:w="11990" w:h="16840"/>
          <w:pgMar w:top="1360" w:bottom="1960" w:left="280" w:right="1580"/>
          <w:textDirection w:val="tbRl"/>
        </w:sectPr>
      </w:pPr>
    </w:p>
    <w:p>
      <w:pPr>
        <w:spacing w:line="249" w:lineRule="exact" w:before="83"/>
        <w:ind w:left="2077" w:right="0" w:firstLine="0"/>
        <w:jc w:val="left"/>
        <w:rPr>
          <w:rFonts w:ascii="Arial Unicode MS" w:eastAsia="Arial Unicode MS" w:hint="eastAsia"/>
          <w:sz w:val="18"/>
        </w:rPr>
      </w:pPr>
      <w:r>
        <w:rPr>
          <w:rFonts w:ascii="Arial Unicode MS" w:eastAsia="Arial Unicode MS" w:hint="eastAsia"/>
          <w:w w:val="105"/>
          <w:position w:val="1"/>
          <w:sz w:val="19"/>
        </w:rPr>
        <w:t>参考</w:t>
      </w:r>
      <w:r>
        <w:rPr>
          <w:rFonts w:ascii="Arial" w:eastAsia="Arial"/>
          <w:w w:val="105"/>
          <w:position w:val="1"/>
          <w:sz w:val="18"/>
        </w:rPr>
        <w:t>2 </w:t>
      </w:r>
      <w:r>
        <w:rPr>
          <w:rFonts w:ascii="Arial Unicode MS" w:eastAsia="Arial Unicode MS" w:hint="eastAsia"/>
          <w:w w:val="105"/>
          <w:position w:val="1"/>
          <w:sz w:val="19"/>
        </w:rPr>
        <w:t>男女．年齢（各歳）別推計人口</w:t>
      </w:r>
      <w:r>
        <w:rPr>
          <w:rFonts w:ascii="Arial Unicode MS" w:eastAsia="Arial Unicode MS" w:hint="eastAsia"/>
          <w:w w:val="105"/>
          <w:sz w:val="18"/>
        </w:rPr>
        <w:t>一県，市町村一</w:t>
      </w:r>
    </w:p>
    <w:p>
      <w:pPr>
        <w:tabs>
          <w:tab w:pos="6603" w:val="left" w:leader="none"/>
        </w:tabs>
        <w:spacing w:line="87" w:lineRule="exact" w:before="0"/>
        <w:ind w:left="1564" w:right="0" w:firstLine="0"/>
        <w:jc w:val="left"/>
        <w:rPr>
          <w:rFonts w:ascii="Arial Unicode MS" w:eastAsia="Arial Unicode MS" w:hint="eastAsia"/>
          <w:sz w:val="14"/>
        </w:rPr>
      </w:pPr>
      <w:r>
        <w:rPr>
          <w:rFonts w:ascii="Arial Unicode MS" w:eastAsia="Arial Unicode MS" w:hint="eastAsia"/>
          <w:w w:val="105"/>
          <w:position w:val="1"/>
          <w:sz w:val="13"/>
        </w:rPr>
        <w:t>男</w:t>
        <w:tab/>
      </w:r>
      <w:r>
        <w:rPr>
          <w:rFonts w:ascii="Arial Unicode MS" w:eastAsia="Arial Unicode MS" w:hint="eastAsia"/>
          <w:w w:val="105"/>
          <w:sz w:val="14"/>
        </w:rPr>
        <w:t>平</w:t>
      </w:r>
      <w:r>
        <w:rPr>
          <w:rFonts w:ascii="Arial Unicode MS" w:eastAsia="Arial Unicode MS" w:hint="eastAsia"/>
          <w:spacing w:val="19"/>
          <w:w w:val="105"/>
          <w:sz w:val="14"/>
        </w:rPr>
        <w:t>成</w:t>
      </w:r>
      <w:r>
        <w:rPr>
          <w:w w:val="105"/>
          <w:sz w:val="12"/>
        </w:rPr>
        <w:t>8 </w:t>
      </w:r>
      <w:r>
        <w:rPr>
          <w:rFonts w:ascii="Arial Unicode MS" w:eastAsia="Arial Unicode MS" w:hint="eastAsia"/>
          <w:w w:val="105"/>
          <w:sz w:val="13"/>
        </w:rPr>
        <w:t>年</w:t>
      </w:r>
      <w:r>
        <w:rPr>
          <w:rFonts w:ascii="Arial Unicode MS" w:eastAsia="Arial Unicode MS" w:hint="eastAsia"/>
          <w:spacing w:val="8"/>
          <w:w w:val="105"/>
          <w:sz w:val="13"/>
        </w:rPr>
        <w:t> </w:t>
      </w:r>
      <w:r>
        <w:rPr>
          <w:w w:val="105"/>
          <w:sz w:val="12"/>
        </w:rPr>
        <w:t>10</w:t>
      </w:r>
      <w:r>
        <w:rPr>
          <w:spacing w:val="29"/>
          <w:w w:val="105"/>
          <w:sz w:val="12"/>
        </w:rPr>
        <w:t> </w:t>
      </w:r>
      <w:r>
        <w:rPr>
          <w:rFonts w:ascii="Arial Unicode MS" w:eastAsia="Arial Unicode MS" w:hint="eastAsia"/>
          <w:spacing w:val="12"/>
          <w:w w:val="105"/>
          <w:sz w:val="14"/>
        </w:rPr>
        <w:t>月</w:t>
      </w:r>
      <w:r>
        <w:rPr>
          <w:w w:val="105"/>
          <w:sz w:val="12"/>
        </w:rPr>
        <w:t>1</w:t>
      </w:r>
      <w:r>
        <w:rPr>
          <w:spacing w:val="-7"/>
          <w:w w:val="105"/>
          <w:sz w:val="12"/>
        </w:rPr>
        <w:t> </w:t>
      </w:r>
      <w:r>
        <w:rPr>
          <w:rFonts w:ascii="Arial Unicode MS" w:eastAsia="Arial Unicode MS" w:hint="eastAsia"/>
          <w:spacing w:val="10"/>
          <w:w w:val="105"/>
          <w:sz w:val="14"/>
        </w:rPr>
        <w:t>日</w:t>
      </w:r>
      <w:r>
        <w:rPr>
          <w:rFonts w:ascii="Arial Unicode MS" w:eastAsia="Arial Unicode MS" w:hint="eastAsia"/>
          <w:w w:val="105"/>
          <w:sz w:val="14"/>
        </w:rPr>
        <w:t>現在</w:t>
      </w:r>
    </w:p>
    <w:p>
      <w:pPr>
        <w:spacing w:after="0" w:line="87" w:lineRule="exact"/>
        <w:jc w:val="left"/>
        <w:rPr>
          <w:rFonts w:ascii="Arial Unicode MS" w:eastAsia="Arial Unicode MS" w:hint="eastAsia"/>
          <w:sz w:val="14"/>
        </w:rPr>
        <w:sectPr>
          <w:pgSz w:w="11990" w:h="16840"/>
          <w:pgMar w:top="1140" w:bottom="280" w:left="1340" w:right="0"/>
        </w:sectPr>
      </w:pPr>
    </w:p>
    <w:p>
      <w:pPr>
        <w:pStyle w:val="BodyText"/>
        <w:spacing w:line="239" w:lineRule="exact"/>
        <w:ind w:left="1336"/>
        <w:rPr>
          <w:rFonts w:ascii="Arial" w:eastAsia="Arial"/>
          <w:sz w:val="23"/>
        </w:rPr>
      </w:pPr>
      <w:r>
        <w:rPr/>
        <w:pict>
          <v:shape style="position:absolute;margin-left:160.521896pt;margin-top:5.057826pt;width:6.45pt;height:16.1pt;mso-position-horizontal-relative:page;mso-position-vertical-relative:paragraph;z-index:-1358344" type="#_x0000_t202" filled="false" stroked="false">
            <v:textbox inset="0,0,0,0">
              <w:txbxContent>
                <w:p>
                  <w:pPr>
                    <w:spacing w:line="322" w:lineRule="exact" w:before="0"/>
                    <w:ind w:left="0" w:right="0" w:firstLine="0"/>
                    <w:jc w:val="left"/>
                    <w:rPr>
                      <w:sz w:val="29"/>
                    </w:rPr>
                  </w:pPr>
                  <w:r>
                    <w:rPr>
                      <w:spacing w:val="-2"/>
                      <w:w w:val="85"/>
                      <w:sz w:val="29"/>
                    </w:rPr>
                    <w:t>,t</w:t>
                  </w:r>
                </w:p>
              </w:txbxContent>
            </v:textbox>
            <w10:wrap type="none"/>
          </v:shape>
        </w:pict>
      </w:r>
      <w:r>
        <w:rPr>
          <w:rFonts w:ascii="Arial Unicode MS" w:eastAsia="Arial Unicode MS" w:hint="eastAsia"/>
          <w:w w:val="110"/>
        </w:rPr>
        <w:t>市 町 村 </w:t>
      </w:r>
      <w:r>
        <w:rPr>
          <w:rFonts w:ascii="Arial" w:eastAsia="Arial"/>
          <w:w w:val="110"/>
          <w:sz w:val="23"/>
        </w:rPr>
        <w:t>I</w:t>
      </w:r>
    </w:p>
    <w:p>
      <w:pPr>
        <w:spacing w:line="156" w:lineRule="exact" w:before="0"/>
        <w:ind w:left="986" w:right="0" w:firstLine="0"/>
        <w:jc w:val="left"/>
        <w:rPr>
          <w:rFonts w:ascii="Arial Unicode MS" w:eastAsia="Arial Unicode MS" w:hint="eastAsia"/>
          <w:sz w:val="13"/>
        </w:rPr>
      </w:pPr>
      <w:r>
        <w:rPr>
          <w:sz w:val="12"/>
        </w:rPr>
        <w:t>02 </w:t>
      </w:r>
      <w:r>
        <w:rPr>
          <w:rFonts w:ascii="Arial Unicode MS" w:eastAsia="Arial Unicode MS" w:hint="eastAsia"/>
          <w:sz w:val="13"/>
        </w:rPr>
        <w:t>県</w:t>
      </w:r>
    </w:p>
    <w:p>
      <w:pPr>
        <w:pStyle w:val="BodyText"/>
        <w:spacing w:line="135" w:lineRule="exact" w:before="2"/>
        <w:ind w:left="1242"/>
        <w:rPr>
          <w:rFonts w:ascii="Arial Unicode MS" w:eastAsia="Arial Unicode MS" w:hint="eastAsia"/>
        </w:rPr>
      </w:pPr>
      <w:r>
        <w:rPr>
          <w:rFonts w:ascii="Arial Unicode MS" w:eastAsia="Arial Unicode MS" w:hint="eastAsia"/>
          <w:w w:val="80"/>
        </w:rPr>
        <w:t>市部計</w:t>
      </w:r>
    </w:p>
    <w:p>
      <w:pPr>
        <w:spacing w:line="193" w:lineRule="exact" w:before="0"/>
        <w:ind w:left="1245" w:right="0" w:firstLine="0"/>
        <w:jc w:val="left"/>
        <w:rPr>
          <w:sz w:val="19"/>
        </w:rPr>
      </w:pPr>
      <w:r>
        <w:rPr/>
        <w:pict>
          <v:shape style="position:absolute;margin-left:113.806107pt;margin-top:7.913915pt;width:380pt;height:52.3pt;mso-position-horizontal-relative:page;mso-position-vertical-relative:paragraph;z-index:544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
                    <w:gridCol w:w="893"/>
                    <w:gridCol w:w="506"/>
                    <w:gridCol w:w="644"/>
                    <w:gridCol w:w="651"/>
                    <w:gridCol w:w="643"/>
                    <w:gridCol w:w="644"/>
                    <w:gridCol w:w="644"/>
                    <w:gridCol w:w="661"/>
                    <w:gridCol w:w="661"/>
                    <w:gridCol w:w="663"/>
                    <w:gridCol w:w="465"/>
                  </w:tblGrid>
                  <w:tr>
                    <w:trPr>
                      <w:trHeight w:val="201" w:hRule="atLeast"/>
                    </w:trPr>
                    <w:tc>
                      <w:tcPr>
                        <w:tcW w:w="526" w:type="dxa"/>
                      </w:tcPr>
                      <w:p>
                        <w:pPr>
                          <w:pStyle w:val="TableParagraph"/>
                          <w:spacing w:line="151" w:lineRule="exact" w:before="31"/>
                          <w:ind w:left="30"/>
                          <w:rPr>
                            <w:rFonts w:ascii="Arial Unicode MS" w:eastAsia="Arial Unicode MS" w:hint="eastAsia"/>
                            <w:sz w:val="12"/>
                          </w:rPr>
                        </w:pPr>
                        <w:r>
                          <w:rPr>
                            <w:w w:val="110"/>
                            <w:sz w:val="12"/>
                          </w:rPr>
                          <w:t>201 </w:t>
                        </w:r>
                        <w:r>
                          <w:rPr>
                            <w:rFonts w:ascii="Arial Unicode MS" w:eastAsia="Arial Unicode MS" w:hint="eastAsia"/>
                            <w:w w:val="110"/>
                            <w:sz w:val="12"/>
                          </w:rPr>
                          <w:t>白</w:t>
                        </w:r>
                      </w:p>
                    </w:tc>
                    <w:tc>
                      <w:tcPr>
                        <w:tcW w:w="893" w:type="dxa"/>
                      </w:tcPr>
                      <w:p>
                        <w:pPr>
                          <w:pStyle w:val="TableParagraph"/>
                          <w:spacing w:line="151" w:lineRule="exact" w:before="31"/>
                          <w:ind w:left="95"/>
                          <w:rPr>
                            <w:rFonts w:ascii="Arial Unicode MS" w:eastAsia="Arial Unicode MS" w:hint="eastAsia"/>
                            <w:sz w:val="12"/>
                          </w:rPr>
                        </w:pPr>
                        <w:r>
                          <w:rPr>
                            <w:rFonts w:ascii="Arial Unicode MS" w:eastAsia="Arial Unicode MS" w:hint="eastAsia"/>
                            <w:w w:val="105"/>
                            <w:sz w:val="12"/>
                          </w:rPr>
                          <w:t>森 市</w:t>
                        </w:r>
                      </w:p>
                    </w:tc>
                    <w:tc>
                      <w:tcPr>
                        <w:tcW w:w="506" w:type="dxa"/>
                      </w:tcPr>
                      <w:p>
                        <w:pPr>
                          <w:pStyle w:val="TableParagraph"/>
                          <w:spacing w:line="127" w:lineRule="exact" w:before="54"/>
                          <w:ind w:left="-14" w:right="220"/>
                          <w:jc w:val="right"/>
                          <w:rPr>
                            <w:sz w:val="12"/>
                          </w:rPr>
                        </w:pPr>
                        <w:r>
                          <w:rPr>
                            <w:w w:val="110"/>
                            <w:sz w:val="12"/>
                          </w:rPr>
                          <w:t>1.132</w:t>
                        </w:r>
                      </w:p>
                    </w:tc>
                    <w:tc>
                      <w:tcPr>
                        <w:tcW w:w="644" w:type="dxa"/>
                      </w:tcPr>
                      <w:p>
                        <w:pPr>
                          <w:pStyle w:val="TableParagraph"/>
                          <w:spacing w:line="127" w:lineRule="exact" w:before="54"/>
                          <w:ind w:left="218"/>
                          <w:rPr>
                            <w:sz w:val="12"/>
                          </w:rPr>
                        </w:pPr>
                        <w:r>
                          <w:rPr>
                            <w:w w:val="110"/>
                            <w:sz w:val="12"/>
                          </w:rPr>
                          <w:t>953</w:t>
                        </w:r>
                      </w:p>
                    </w:tc>
                    <w:tc>
                      <w:tcPr>
                        <w:tcW w:w="651" w:type="dxa"/>
                      </w:tcPr>
                      <w:p>
                        <w:pPr>
                          <w:pStyle w:val="TableParagraph"/>
                          <w:spacing w:line="127" w:lineRule="exact" w:before="54"/>
                          <w:ind w:left="231"/>
                          <w:rPr>
                            <w:sz w:val="12"/>
                          </w:rPr>
                        </w:pPr>
                        <w:r>
                          <w:rPr>
                            <w:w w:val="110"/>
                            <w:sz w:val="12"/>
                          </w:rPr>
                          <w:t>727</w:t>
                        </w:r>
                      </w:p>
                    </w:tc>
                    <w:tc>
                      <w:tcPr>
                        <w:tcW w:w="643" w:type="dxa"/>
                      </w:tcPr>
                      <w:p>
                        <w:pPr>
                          <w:pStyle w:val="TableParagraph"/>
                          <w:spacing w:line="127" w:lineRule="exact" w:before="54"/>
                          <w:ind w:left="222"/>
                          <w:rPr>
                            <w:sz w:val="12"/>
                          </w:rPr>
                        </w:pPr>
                        <w:r>
                          <w:rPr>
                            <w:w w:val="110"/>
                            <w:sz w:val="12"/>
                          </w:rPr>
                          <w:t>660</w:t>
                        </w:r>
                      </w:p>
                    </w:tc>
                    <w:tc>
                      <w:tcPr>
                        <w:tcW w:w="644" w:type="dxa"/>
                      </w:tcPr>
                      <w:p>
                        <w:pPr>
                          <w:pStyle w:val="TableParagraph"/>
                          <w:spacing w:line="127" w:lineRule="exact" w:before="54"/>
                          <w:ind w:left="221"/>
                          <w:rPr>
                            <w:sz w:val="12"/>
                          </w:rPr>
                        </w:pPr>
                        <w:r>
                          <w:rPr>
                            <w:w w:val="110"/>
                            <w:sz w:val="12"/>
                          </w:rPr>
                          <w:t>627</w:t>
                        </w:r>
                      </w:p>
                    </w:tc>
                    <w:tc>
                      <w:tcPr>
                        <w:tcW w:w="644" w:type="dxa"/>
                      </w:tcPr>
                      <w:p>
                        <w:pPr>
                          <w:pStyle w:val="TableParagraph"/>
                          <w:spacing w:line="113" w:lineRule="exact" w:before="69"/>
                          <w:ind w:left="199" w:right="200"/>
                          <w:jc w:val="center"/>
                          <w:rPr>
                            <w:sz w:val="12"/>
                          </w:rPr>
                        </w:pPr>
                        <w:r>
                          <w:rPr>
                            <w:w w:val="110"/>
                            <w:sz w:val="12"/>
                          </w:rPr>
                          <w:t>643</w:t>
                        </w:r>
                      </w:p>
                    </w:tc>
                    <w:tc>
                      <w:tcPr>
                        <w:tcW w:w="661" w:type="dxa"/>
                      </w:tcPr>
                      <w:p>
                        <w:pPr>
                          <w:pStyle w:val="TableParagraph"/>
                          <w:spacing w:line="113" w:lineRule="exact" w:before="69"/>
                          <w:ind w:left="140" w:right="163"/>
                          <w:jc w:val="center"/>
                          <w:rPr>
                            <w:sz w:val="12"/>
                          </w:rPr>
                        </w:pPr>
                        <w:r>
                          <w:rPr>
                            <w:w w:val="110"/>
                            <w:sz w:val="12"/>
                          </w:rPr>
                          <w:t>SIS</w:t>
                        </w:r>
                      </w:p>
                    </w:tc>
                    <w:tc>
                      <w:tcPr>
                        <w:tcW w:w="661" w:type="dxa"/>
                      </w:tcPr>
                      <w:p>
                        <w:pPr>
                          <w:pStyle w:val="TableParagraph"/>
                          <w:spacing w:line="113" w:lineRule="exact" w:before="69"/>
                          <w:ind w:left="162" w:right="163"/>
                          <w:jc w:val="center"/>
                          <w:rPr>
                            <w:sz w:val="12"/>
                          </w:rPr>
                        </w:pPr>
                        <w:r>
                          <w:rPr>
                            <w:w w:val="110"/>
                            <w:sz w:val="12"/>
                          </w:rPr>
                          <w:t>477</w:t>
                        </w:r>
                      </w:p>
                    </w:tc>
                    <w:tc>
                      <w:tcPr>
                        <w:tcW w:w="663" w:type="dxa"/>
                      </w:tcPr>
                      <w:p>
                        <w:pPr>
                          <w:pStyle w:val="TableParagraph"/>
                          <w:spacing w:line="113" w:lineRule="exact" w:before="69"/>
                          <w:ind w:left="205" w:right="203"/>
                          <w:jc w:val="center"/>
                          <w:rPr>
                            <w:sz w:val="12"/>
                          </w:rPr>
                        </w:pPr>
                        <w:r>
                          <w:rPr>
                            <w:w w:val="110"/>
                            <w:sz w:val="12"/>
                          </w:rPr>
                          <w:t>427</w:t>
                        </w:r>
                      </w:p>
                    </w:tc>
                    <w:tc>
                      <w:tcPr>
                        <w:tcW w:w="465" w:type="dxa"/>
                      </w:tcPr>
                      <w:p>
                        <w:pPr>
                          <w:pStyle w:val="TableParagraph"/>
                          <w:spacing w:line="113" w:lineRule="exact" w:before="69"/>
                          <w:ind w:right="30"/>
                          <w:jc w:val="right"/>
                          <w:rPr>
                            <w:sz w:val="12"/>
                          </w:rPr>
                        </w:pPr>
                        <w:r>
                          <w:rPr>
                            <w:w w:val="105"/>
                            <w:sz w:val="12"/>
                          </w:rPr>
                          <w:t>447</w:t>
                        </w:r>
                      </w:p>
                    </w:tc>
                  </w:tr>
                  <w:tr>
                    <w:trPr>
                      <w:trHeight w:val="158" w:hRule="atLeast"/>
                    </w:trPr>
                    <w:tc>
                      <w:tcPr>
                        <w:tcW w:w="526" w:type="dxa"/>
                      </w:tcPr>
                      <w:p>
                        <w:pPr>
                          <w:pStyle w:val="TableParagraph"/>
                          <w:spacing w:line="139" w:lineRule="exact"/>
                          <w:ind w:left="30"/>
                          <w:rPr>
                            <w:rFonts w:ascii="Arial Unicode MS" w:eastAsia="Arial Unicode MS" w:hint="eastAsia"/>
                            <w:sz w:val="12"/>
                          </w:rPr>
                        </w:pPr>
                        <w:r>
                          <w:rPr>
                            <w:w w:val="110"/>
                            <w:sz w:val="12"/>
                          </w:rPr>
                          <w:t>202 </w:t>
                        </w:r>
                        <w:r>
                          <w:rPr>
                            <w:rFonts w:ascii="Arial Unicode MS" w:eastAsia="Arial Unicode MS" w:hint="eastAsia"/>
                            <w:w w:val="110"/>
                            <w:sz w:val="12"/>
                          </w:rPr>
                          <w:t>弘</w:t>
                        </w:r>
                      </w:p>
                    </w:tc>
                    <w:tc>
                      <w:tcPr>
                        <w:tcW w:w="893" w:type="dxa"/>
                      </w:tcPr>
                      <w:p>
                        <w:pPr>
                          <w:pStyle w:val="TableParagraph"/>
                          <w:spacing w:line="139" w:lineRule="exact"/>
                          <w:ind w:left="90"/>
                          <w:rPr>
                            <w:rFonts w:ascii="Arial Unicode MS" w:eastAsia="Arial Unicode MS" w:hint="eastAsia"/>
                            <w:sz w:val="12"/>
                          </w:rPr>
                        </w:pPr>
                        <w:r>
                          <w:rPr>
                            <w:rFonts w:ascii="Arial Unicode MS" w:eastAsia="Arial Unicode MS" w:hint="eastAsia"/>
                            <w:w w:val="110"/>
                            <w:sz w:val="12"/>
                          </w:rPr>
                          <w:t>前 市</w:t>
                        </w:r>
                      </w:p>
                    </w:tc>
                    <w:tc>
                      <w:tcPr>
                        <w:tcW w:w="506" w:type="dxa"/>
                      </w:tcPr>
                      <w:p>
                        <w:pPr>
                          <w:pStyle w:val="TableParagraph"/>
                          <w:spacing w:line="129" w:lineRule="exact" w:before="9"/>
                          <w:ind w:left="-14" w:right="212"/>
                          <w:jc w:val="right"/>
                          <w:rPr>
                            <w:sz w:val="13"/>
                          </w:rPr>
                        </w:pPr>
                        <w:r>
                          <w:rPr>
                            <w:w w:val="105"/>
                            <w:sz w:val="13"/>
                          </w:rPr>
                          <w:t>777</w:t>
                        </w:r>
                      </w:p>
                    </w:tc>
                    <w:tc>
                      <w:tcPr>
                        <w:tcW w:w="644" w:type="dxa"/>
                      </w:tcPr>
                      <w:p>
                        <w:pPr>
                          <w:pStyle w:val="TableParagraph"/>
                          <w:spacing w:line="129" w:lineRule="exact" w:before="9"/>
                          <w:ind w:left="216"/>
                          <w:rPr>
                            <w:sz w:val="12"/>
                          </w:rPr>
                        </w:pPr>
                        <w:r>
                          <w:rPr>
                            <w:w w:val="105"/>
                            <w:sz w:val="13"/>
                          </w:rPr>
                          <w:t>58</w:t>
                        </w:r>
                        <w:r>
                          <w:rPr>
                            <w:w w:val="105"/>
                            <w:sz w:val="12"/>
                          </w:rPr>
                          <w:t>7</w:t>
                        </w:r>
                      </w:p>
                    </w:tc>
                    <w:tc>
                      <w:tcPr>
                        <w:tcW w:w="651" w:type="dxa"/>
                      </w:tcPr>
                      <w:p>
                        <w:pPr>
                          <w:pStyle w:val="TableParagraph"/>
                          <w:spacing w:line="129" w:lineRule="exact" w:before="9"/>
                          <w:ind w:left="222"/>
                          <w:rPr>
                            <w:sz w:val="13"/>
                          </w:rPr>
                        </w:pPr>
                        <w:r>
                          <w:rPr>
                            <w:w w:val="110"/>
                            <w:sz w:val="13"/>
                          </w:rPr>
                          <w:t>517</w:t>
                        </w:r>
                      </w:p>
                    </w:tc>
                    <w:tc>
                      <w:tcPr>
                        <w:tcW w:w="643" w:type="dxa"/>
                      </w:tcPr>
                      <w:p>
                        <w:pPr>
                          <w:pStyle w:val="TableParagraph"/>
                          <w:spacing w:line="120" w:lineRule="exact" w:before="18"/>
                          <w:ind w:left="218"/>
                          <w:rPr>
                            <w:sz w:val="12"/>
                          </w:rPr>
                        </w:pPr>
                        <w:r>
                          <w:rPr>
                            <w:w w:val="110"/>
                            <w:sz w:val="12"/>
                          </w:rPr>
                          <w:t>491</w:t>
                        </w:r>
                      </w:p>
                    </w:tc>
                    <w:tc>
                      <w:tcPr>
                        <w:tcW w:w="644" w:type="dxa"/>
                      </w:tcPr>
                      <w:p>
                        <w:pPr>
                          <w:pStyle w:val="TableParagraph"/>
                          <w:spacing w:line="120" w:lineRule="exact" w:before="18"/>
                          <w:ind w:left="224"/>
                          <w:rPr>
                            <w:sz w:val="12"/>
                          </w:rPr>
                        </w:pPr>
                        <w:r>
                          <w:rPr>
                            <w:w w:val="110"/>
                            <w:sz w:val="12"/>
                          </w:rPr>
                          <w:t>426</w:t>
                        </w:r>
                      </w:p>
                    </w:tc>
                    <w:tc>
                      <w:tcPr>
                        <w:tcW w:w="644" w:type="dxa"/>
                      </w:tcPr>
                      <w:p>
                        <w:pPr>
                          <w:pStyle w:val="TableParagraph"/>
                          <w:spacing w:line="113" w:lineRule="exact" w:before="25"/>
                          <w:ind w:left="199" w:right="200"/>
                          <w:jc w:val="center"/>
                          <w:rPr>
                            <w:sz w:val="12"/>
                          </w:rPr>
                        </w:pPr>
                        <w:r>
                          <w:rPr>
                            <w:w w:val="110"/>
                            <w:sz w:val="12"/>
                          </w:rPr>
                          <w:t>407</w:t>
                        </w:r>
                      </w:p>
                    </w:tc>
                    <w:tc>
                      <w:tcPr>
                        <w:tcW w:w="661" w:type="dxa"/>
                      </w:tcPr>
                      <w:p>
                        <w:pPr>
                          <w:pStyle w:val="TableParagraph"/>
                          <w:spacing w:line="113" w:lineRule="exact" w:before="25"/>
                          <w:ind w:left="138" w:right="163"/>
                          <w:jc w:val="center"/>
                          <w:rPr>
                            <w:sz w:val="12"/>
                          </w:rPr>
                        </w:pPr>
                        <w:r>
                          <w:rPr>
                            <w:w w:val="110"/>
                            <w:sz w:val="12"/>
                          </w:rPr>
                          <w:t>334</w:t>
                        </w:r>
                      </w:p>
                    </w:tc>
                    <w:tc>
                      <w:tcPr>
                        <w:tcW w:w="661" w:type="dxa"/>
                      </w:tcPr>
                      <w:p>
                        <w:pPr>
                          <w:pStyle w:val="TableParagraph"/>
                          <w:spacing w:line="113" w:lineRule="exact" w:before="25"/>
                          <w:ind w:left="158" w:right="163"/>
                          <w:jc w:val="center"/>
                          <w:rPr>
                            <w:sz w:val="12"/>
                          </w:rPr>
                        </w:pPr>
                        <w:r>
                          <w:rPr>
                            <w:w w:val="110"/>
                            <w:sz w:val="12"/>
                          </w:rPr>
                          <w:t>322</w:t>
                        </w:r>
                      </w:p>
                    </w:tc>
                    <w:tc>
                      <w:tcPr>
                        <w:tcW w:w="663" w:type="dxa"/>
                      </w:tcPr>
                      <w:p>
                        <w:pPr>
                          <w:pStyle w:val="TableParagraph"/>
                          <w:spacing w:line="113" w:lineRule="exact" w:before="25"/>
                          <w:ind w:left="193" w:right="208"/>
                          <w:jc w:val="center"/>
                          <w:rPr>
                            <w:sz w:val="12"/>
                          </w:rPr>
                        </w:pPr>
                        <w:r>
                          <w:rPr>
                            <w:w w:val="110"/>
                            <w:sz w:val="12"/>
                          </w:rPr>
                          <w:t>341</w:t>
                        </w:r>
                      </w:p>
                    </w:tc>
                    <w:tc>
                      <w:tcPr>
                        <w:tcW w:w="465" w:type="dxa"/>
                      </w:tcPr>
                      <w:p>
                        <w:pPr>
                          <w:pStyle w:val="TableParagraph"/>
                          <w:spacing w:line="113" w:lineRule="exact" w:before="25"/>
                          <w:ind w:right="38"/>
                          <w:jc w:val="right"/>
                          <w:rPr>
                            <w:sz w:val="12"/>
                          </w:rPr>
                        </w:pPr>
                        <w:r>
                          <w:rPr>
                            <w:w w:val="105"/>
                            <w:sz w:val="12"/>
                          </w:rPr>
                          <w:t>278</w:t>
                        </w:r>
                      </w:p>
                    </w:tc>
                  </w:tr>
                  <w:tr>
                    <w:trPr>
                      <w:trHeight w:val="165" w:hRule="atLeast"/>
                    </w:trPr>
                    <w:tc>
                      <w:tcPr>
                        <w:tcW w:w="526" w:type="dxa"/>
                      </w:tcPr>
                      <w:p>
                        <w:pPr>
                          <w:pStyle w:val="TableParagraph"/>
                          <w:spacing w:line="135" w:lineRule="exact" w:before="11"/>
                          <w:ind w:left="30"/>
                          <w:rPr>
                            <w:sz w:val="12"/>
                          </w:rPr>
                        </w:pPr>
                        <w:r>
                          <w:rPr>
                            <w:w w:val="110"/>
                            <w:sz w:val="12"/>
                          </w:rPr>
                          <w:t>203 /\</w:t>
                        </w:r>
                      </w:p>
                    </w:tc>
                    <w:tc>
                      <w:tcPr>
                        <w:tcW w:w="893" w:type="dxa"/>
                      </w:tcPr>
                      <w:p>
                        <w:pPr>
                          <w:pStyle w:val="TableParagraph"/>
                          <w:spacing w:line="146" w:lineRule="exact"/>
                          <w:ind w:left="92"/>
                          <w:rPr>
                            <w:rFonts w:ascii="Arial Unicode MS" w:eastAsia="Arial Unicode MS" w:hint="eastAsia"/>
                            <w:sz w:val="12"/>
                          </w:rPr>
                        </w:pPr>
                        <w:r>
                          <w:rPr>
                            <w:rFonts w:ascii="Arial Unicode MS" w:eastAsia="Arial Unicode MS" w:hint="eastAsia"/>
                            <w:w w:val="110"/>
                            <w:sz w:val="12"/>
                          </w:rPr>
                          <w:t>戸 市</w:t>
                        </w:r>
                      </w:p>
                    </w:tc>
                    <w:tc>
                      <w:tcPr>
                        <w:tcW w:w="506" w:type="dxa"/>
                      </w:tcPr>
                      <w:p>
                        <w:pPr>
                          <w:pStyle w:val="TableParagraph"/>
                          <w:spacing w:line="127" w:lineRule="exact" w:before="18"/>
                          <w:ind w:left="-14" w:right="233"/>
                          <w:jc w:val="right"/>
                          <w:rPr>
                            <w:sz w:val="12"/>
                          </w:rPr>
                        </w:pPr>
                        <w:r>
                          <w:rPr>
                            <w:w w:val="110"/>
                            <w:sz w:val="12"/>
                          </w:rPr>
                          <w:t>806</w:t>
                        </w:r>
                      </w:p>
                    </w:tc>
                    <w:tc>
                      <w:tcPr>
                        <w:tcW w:w="644" w:type="dxa"/>
                      </w:tcPr>
                      <w:p>
                        <w:pPr>
                          <w:pStyle w:val="TableParagraph"/>
                          <w:spacing w:line="127" w:lineRule="exact" w:before="18"/>
                          <w:ind w:left="218"/>
                          <w:rPr>
                            <w:sz w:val="12"/>
                          </w:rPr>
                        </w:pPr>
                        <w:r>
                          <w:rPr>
                            <w:w w:val="110"/>
                            <w:sz w:val="12"/>
                          </w:rPr>
                          <w:t>701</w:t>
                        </w:r>
                      </w:p>
                    </w:tc>
                    <w:tc>
                      <w:tcPr>
                        <w:tcW w:w="651" w:type="dxa"/>
                      </w:tcPr>
                      <w:p>
                        <w:pPr>
                          <w:pStyle w:val="TableParagraph"/>
                          <w:spacing w:line="127" w:lineRule="exact" w:before="18"/>
                          <w:ind w:left="215"/>
                          <w:rPr>
                            <w:sz w:val="12"/>
                          </w:rPr>
                        </w:pPr>
                        <w:r>
                          <w:rPr>
                            <w:w w:val="110"/>
                            <w:sz w:val="12"/>
                          </w:rPr>
                          <w:t>573</w:t>
                        </w:r>
                      </w:p>
                    </w:tc>
                    <w:tc>
                      <w:tcPr>
                        <w:tcW w:w="643" w:type="dxa"/>
                      </w:tcPr>
                      <w:p>
                        <w:pPr>
                          <w:pStyle w:val="TableParagraph"/>
                          <w:spacing w:line="127" w:lineRule="exact" w:before="18"/>
                          <w:ind w:left="221"/>
                          <w:rPr>
                            <w:sz w:val="12"/>
                          </w:rPr>
                        </w:pPr>
                        <w:r>
                          <w:rPr>
                            <w:w w:val="110"/>
                            <w:sz w:val="12"/>
                          </w:rPr>
                          <w:t>527</w:t>
                        </w:r>
                      </w:p>
                    </w:tc>
                    <w:tc>
                      <w:tcPr>
                        <w:tcW w:w="644" w:type="dxa"/>
                      </w:tcPr>
                      <w:p>
                        <w:pPr>
                          <w:pStyle w:val="TableParagraph"/>
                          <w:spacing w:line="127" w:lineRule="exact" w:before="18"/>
                          <w:ind w:left="217"/>
                          <w:rPr>
                            <w:sz w:val="12"/>
                          </w:rPr>
                        </w:pPr>
                        <w:r>
                          <w:rPr>
                            <w:w w:val="110"/>
                            <w:sz w:val="12"/>
                          </w:rPr>
                          <w:t>443</w:t>
                        </w:r>
                      </w:p>
                    </w:tc>
                    <w:tc>
                      <w:tcPr>
                        <w:tcW w:w="644" w:type="dxa"/>
                      </w:tcPr>
                      <w:p>
                        <w:pPr>
                          <w:pStyle w:val="TableParagraph"/>
                          <w:spacing w:line="113" w:lineRule="exact" w:before="33"/>
                          <w:ind w:left="199" w:right="200"/>
                          <w:jc w:val="center"/>
                          <w:rPr>
                            <w:sz w:val="12"/>
                          </w:rPr>
                        </w:pPr>
                        <w:r>
                          <w:rPr>
                            <w:w w:val="110"/>
                            <w:sz w:val="12"/>
                          </w:rPr>
                          <w:t>453</w:t>
                        </w:r>
                      </w:p>
                    </w:tc>
                    <w:tc>
                      <w:tcPr>
                        <w:tcW w:w="661" w:type="dxa"/>
                      </w:tcPr>
                      <w:p>
                        <w:pPr>
                          <w:pStyle w:val="TableParagraph"/>
                          <w:spacing w:line="113" w:lineRule="exact" w:before="33"/>
                          <w:ind w:left="138" w:right="163"/>
                          <w:jc w:val="center"/>
                          <w:rPr>
                            <w:sz w:val="12"/>
                          </w:rPr>
                        </w:pPr>
                        <w:r>
                          <w:rPr>
                            <w:w w:val="110"/>
                            <w:sz w:val="12"/>
                          </w:rPr>
                          <w:t>331</w:t>
                        </w:r>
                      </w:p>
                    </w:tc>
                    <w:tc>
                      <w:tcPr>
                        <w:tcW w:w="661" w:type="dxa"/>
                      </w:tcPr>
                      <w:p>
                        <w:pPr>
                          <w:pStyle w:val="TableParagraph"/>
                          <w:spacing w:line="113" w:lineRule="exact" w:before="33"/>
                          <w:ind w:left="158" w:right="163"/>
                          <w:jc w:val="center"/>
                          <w:rPr>
                            <w:sz w:val="12"/>
                          </w:rPr>
                        </w:pPr>
                        <w:r>
                          <w:rPr>
                            <w:w w:val="110"/>
                            <w:sz w:val="12"/>
                          </w:rPr>
                          <w:t>343</w:t>
                        </w:r>
                      </w:p>
                    </w:tc>
                    <w:tc>
                      <w:tcPr>
                        <w:tcW w:w="663" w:type="dxa"/>
                      </w:tcPr>
                      <w:p>
                        <w:pPr>
                          <w:pStyle w:val="TableParagraph"/>
                          <w:spacing w:line="104" w:lineRule="exact" w:before="42"/>
                          <w:ind w:left="197" w:right="208"/>
                          <w:jc w:val="center"/>
                          <w:rPr>
                            <w:rFonts w:ascii="Arial"/>
                            <w:sz w:val="11"/>
                          </w:rPr>
                        </w:pPr>
                        <w:r>
                          <w:rPr>
                            <w:rFonts w:ascii="Arial"/>
                            <w:w w:val="110"/>
                            <w:sz w:val="11"/>
                          </w:rPr>
                          <w:t>326</w:t>
                        </w:r>
                      </w:p>
                    </w:tc>
                    <w:tc>
                      <w:tcPr>
                        <w:tcW w:w="465" w:type="dxa"/>
                      </w:tcPr>
                      <w:p>
                        <w:pPr>
                          <w:pStyle w:val="TableParagraph"/>
                          <w:spacing w:line="113" w:lineRule="exact" w:before="33"/>
                          <w:ind w:right="40"/>
                          <w:jc w:val="right"/>
                          <w:rPr>
                            <w:sz w:val="12"/>
                          </w:rPr>
                        </w:pPr>
                        <w:r>
                          <w:rPr>
                            <w:w w:val="105"/>
                            <w:sz w:val="12"/>
                          </w:rPr>
                          <w:t>318</w:t>
                        </w:r>
                      </w:p>
                    </w:tc>
                  </w:tr>
                  <w:tr>
                    <w:trPr>
                      <w:trHeight w:val="169" w:hRule="atLeast"/>
                    </w:trPr>
                    <w:tc>
                      <w:tcPr>
                        <w:tcW w:w="526" w:type="dxa"/>
                      </w:tcPr>
                      <w:p>
                        <w:pPr>
                          <w:pStyle w:val="TableParagraph"/>
                          <w:spacing w:line="149" w:lineRule="exact"/>
                          <w:ind w:left="30"/>
                          <w:rPr>
                            <w:rFonts w:ascii="Arial Unicode MS" w:eastAsia="Arial Unicode MS" w:hint="eastAsia"/>
                            <w:sz w:val="12"/>
                          </w:rPr>
                        </w:pPr>
                        <w:r>
                          <w:rPr>
                            <w:w w:val="105"/>
                            <w:sz w:val="12"/>
                          </w:rPr>
                          <w:t>204 </w:t>
                        </w:r>
                        <w:r>
                          <w:rPr>
                            <w:rFonts w:ascii="Arial Unicode MS" w:eastAsia="Arial Unicode MS" w:hint="eastAsia"/>
                            <w:w w:val="105"/>
                            <w:sz w:val="12"/>
                          </w:rPr>
                          <w:t>黒</w:t>
                        </w:r>
                      </w:p>
                    </w:tc>
                    <w:tc>
                      <w:tcPr>
                        <w:tcW w:w="893" w:type="dxa"/>
                      </w:tcPr>
                      <w:p>
                        <w:pPr>
                          <w:pStyle w:val="TableParagraph"/>
                          <w:spacing w:line="149" w:lineRule="exact"/>
                          <w:ind w:left="91"/>
                          <w:rPr>
                            <w:rFonts w:ascii="Arial Unicode MS" w:eastAsia="Arial Unicode MS" w:hint="eastAsia"/>
                            <w:sz w:val="12"/>
                          </w:rPr>
                        </w:pPr>
                        <w:r>
                          <w:rPr>
                            <w:rFonts w:ascii="Arial Unicode MS" w:eastAsia="Arial Unicode MS" w:hint="eastAsia"/>
                            <w:w w:val="110"/>
                            <w:sz w:val="12"/>
                          </w:rPr>
                          <w:t>石 市</w:t>
                        </w:r>
                      </w:p>
                    </w:tc>
                    <w:tc>
                      <w:tcPr>
                        <w:tcW w:w="506" w:type="dxa"/>
                      </w:tcPr>
                      <w:p>
                        <w:pPr>
                          <w:pStyle w:val="TableParagraph"/>
                          <w:spacing w:line="131" w:lineRule="exact" w:before="18"/>
                          <w:ind w:left="-14" w:right="228"/>
                          <w:jc w:val="right"/>
                          <w:rPr>
                            <w:sz w:val="12"/>
                          </w:rPr>
                        </w:pPr>
                        <w:r>
                          <w:rPr>
                            <w:w w:val="110"/>
                            <w:sz w:val="12"/>
                          </w:rPr>
                          <w:t>200</w:t>
                        </w:r>
                      </w:p>
                    </w:tc>
                    <w:tc>
                      <w:tcPr>
                        <w:tcW w:w="644" w:type="dxa"/>
                      </w:tcPr>
                      <w:p>
                        <w:pPr>
                          <w:pStyle w:val="TableParagraph"/>
                          <w:spacing w:line="131" w:lineRule="exact" w:before="18"/>
                          <w:ind w:left="216"/>
                          <w:rPr>
                            <w:sz w:val="12"/>
                          </w:rPr>
                        </w:pPr>
                        <w:r>
                          <w:rPr>
                            <w:w w:val="110"/>
                            <w:sz w:val="12"/>
                          </w:rPr>
                          <w:t>147</w:t>
                        </w:r>
                      </w:p>
                    </w:tc>
                    <w:tc>
                      <w:tcPr>
                        <w:tcW w:w="651" w:type="dxa"/>
                      </w:tcPr>
                      <w:p>
                        <w:pPr>
                          <w:pStyle w:val="TableParagraph"/>
                          <w:spacing w:line="131" w:lineRule="exact" w:before="18"/>
                          <w:ind w:left="221"/>
                          <w:rPr>
                            <w:sz w:val="12"/>
                          </w:rPr>
                        </w:pPr>
                        <w:r>
                          <w:rPr>
                            <w:w w:val="110"/>
                            <w:sz w:val="12"/>
                          </w:rPr>
                          <w:t>120</w:t>
                        </w:r>
                      </w:p>
                    </w:tc>
                    <w:tc>
                      <w:tcPr>
                        <w:tcW w:w="643" w:type="dxa"/>
                      </w:tcPr>
                      <w:p>
                        <w:pPr>
                          <w:pStyle w:val="TableParagraph"/>
                          <w:spacing w:line="131" w:lineRule="exact" w:before="18"/>
                          <w:ind w:left="227"/>
                          <w:rPr>
                            <w:sz w:val="12"/>
                          </w:rPr>
                        </w:pPr>
                        <w:r>
                          <w:rPr>
                            <w:w w:val="110"/>
                            <w:sz w:val="12"/>
                          </w:rPr>
                          <w:t>118</w:t>
                        </w:r>
                      </w:p>
                    </w:tc>
                    <w:tc>
                      <w:tcPr>
                        <w:tcW w:w="644" w:type="dxa"/>
                      </w:tcPr>
                      <w:p>
                        <w:pPr>
                          <w:pStyle w:val="TableParagraph"/>
                          <w:spacing w:line="131" w:lineRule="exact" w:before="18"/>
                          <w:ind w:left="227"/>
                          <w:rPr>
                            <w:sz w:val="12"/>
                          </w:rPr>
                        </w:pPr>
                        <w:r>
                          <w:rPr>
                            <w:w w:val="110"/>
                            <w:sz w:val="12"/>
                          </w:rPr>
                          <w:t>115</w:t>
                        </w:r>
                      </w:p>
                    </w:tc>
                    <w:tc>
                      <w:tcPr>
                        <w:tcW w:w="644" w:type="dxa"/>
                      </w:tcPr>
                      <w:p>
                        <w:pPr>
                          <w:pStyle w:val="TableParagraph"/>
                          <w:spacing w:line="117" w:lineRule="exact" w:before="32"/>
                          <w:ind w:left="71"/>
                          <w:jc w:val="center"/>
                          <w:rPr>
                            <w:rFonts w:ascii="Arial"/>
                            <w:sz w:val="12"/>
                          </w:rPr>
                        </w:pPr>
                        <w:r>
                          <w:rPr>
                            <w:rFonts w:ascii="Arial"/>
                            <w:w w:val="110"/>
                            <w:sz w:val="12"/>
                          </w:rPr>
                          <w:t>97</w:t>
                        </w:r>
                      </w:p>
                    </w:tc>
                    <w:tc>
                      <w:tcPr>
                        <w:tcW w:w="661" w:type="dxa"/>
                      </w:tcPr>
                      <w:p>
                        <w:pPr>
                          <w:pStyle w:val="TableParagraph"/>
                          <w:spacing w:line="116" w:lineRule="exact" w:before="33"/>
                          <w:ind w:left="171" w:right="111"/>
                          <w:jc w:val="center"/>
                          <w:rPr>
                            <w:sz w:val="12"/>
                          </w:rPr>
                        </w:pPr>
                        <w:r>
                          <w:rPr>
                            <w:w w:val="110"/>
                            <w:sz w:val="12"/>
                          </w:rPr>
                          <w:t>87</w:t>
                        </w:r>
                      </w:p>
                    </w:tc>
                    <w:tc>
                      <w:tcPr>
                        <w:tcW w:w="661" w:type="dxa"/>
                      </w:tcPr>
                      <w:p>
                        <w:pPr>
                          <w:pStyle w:val="TableParagraph"/>
                          <w:spacing w:line="116" w:lineRule="exact" w:before="33"/>
                          <w:ind w:left="171" w:right="105"/>
                          <w:jc w:val="center"/>
                          <w:rPr>
                            <w:sz w:val="12"/>
                          </w:rPr>
                        </w:pPr>
                        <w:r>
                          <w:rPr>
                            <w:w w:val="110"/>
                            <w:sz w:val="12"/>
                          </w:rPr>
                          <w:t>85</w:t>
                        </w:r>
                      </w:p>
                    </w:tc>
                    <w:tc>
                      <w:tcPr>
                        <w:tcW w:w="663" w:type="dxa"/>
                      </w:tcPr>
                      <w:p>
                        <w:pPr>
                          <w:pStyle w:val="TableParagraph"/>
                          <w:spacing w:line="116" w:lineRule="exact" w:before="33"/>
                          <w:ind w:left="205" w:right="131"/>
                          <w:jc w:val="center"/>
                          <w:rPr>
                            <w:sz w:val="12"/>
                          </w:rPr>
                        </w:pPr>
                        <w:r>
                          <w:rPr>
                            <w:w w:val="110"/>
                            <w:sz w:val="12"/>
                          </w:rPr>
                          <w:t>67</w:t>
                        </w:r>
                      </w:p>
                    </w:tc>
                    <w:tc>
                      <w:tcPr>
                        <w:tcW w:w="465" w:type="dxa"/>
                      </w:tcPr>
                      <w:p>
                        <w:pPr>
                          <w:pStyle w:val="TableParagraph"/>
                          <w:spacing w:line="116" w:lineRule="exact" w:before="33"/>
                          <w:ind w:right="27"/>
                          <w:jc w:val="right"/>
                          <w:rPr>
                            <w:sz w:val="12"/>
                          </w:rPr>
                        </w:pPr>
                        <w:r>
                          <w:rPr>
                            <w:w w:val="105"/>
                            <w:sz w:val="12"/>
                          </w:rPr>
                          <w:t>65</w:t>
                        </w:r>
                      </w:p>
                    </w:tc>
                  </w:tr>
                  <w:tr>
                    <w:trPr>
                      <w:trHeight w:val="162" w:hRule="atLeast"/>
                    </w:trPr>
                    <w:tc>
                      <w:tcPr>
                        <w:tcW w:w="1925" w:type="dxa"/>
                        <w:gridSpan w:val="3"/>
                      </w:tcPr>
                      <w:p>
                        <w:pPr>
                          <w:pStyle w:val="TableParagraph"/>
                          <w:tabs>
                            <w:tab w:pos="1495" w:val="left" w:leader="none"/>
                          </w:tabs>
                          <w:spacing w:line="142" w:lineRule="exact"/>
                          <w:ind w:left="23"/>
                          <w:rPr>
                            <w:sz w:val="12"/>
                          </w:rPr>
                        </w:pPr>
                        <w:r>
                          <w:rPr>
                            <w:w w:val="110"/>
                            <w:position w:val="1"/>
                            <w:sz w:val="12"/>
                          </w:rPr>
                          <w:t>205 </w:t>
                        </w:r>
                        <w:r>
                          <w:rPr>
                            <w:spacing w:val="9"/>
                            <w:w w:val="110"/>
                            <w:position w:val="1"/>
                            <w:sz w:val="12"/>
                          </w:rPr>
                          <w:t> </w:t>
                        </w:r>
                        <w:r>
                          <w:rPr>
                            <w:rFonts w:ascii="Arial Unicode MS" w:eastAsia="Arial Unicode MS" w:hint="eastAsia"/>
                            <w:w w:val="110"/>
                            <w:position w:val="1"/>
                            <w:sz w:val="12"/>
                          </w:rPr>
                          <w:t>五</w:t>
                        </w:r>
                        <w:r>
                          <w:rPr>
                            <w:rFonts w:ascii="Arial Unicode MS" w:eastAsia="Arial Unicode MS" w:hint="eastAsia"/>
                            <w:spacing w:val="-5"/>
                            <w:w w:val="110"/>
                            <w:position w:val="1"/>
                            <w:sz w:val="12"/>
                          </w:rPr>
                          <w:t> </w:t>
                        </w:r>
                        <w:r>
                          <w:rPr>
                            <w:rFonts w:ascii="Arial Unicode MS" w:eastAsia="Arial Unicode MS" w:hint="eastAsia"/>
                            <w:spacing w:val="25"/>
                            <w:w w:val="110"/>
                            <w:position w:val="1"/>
                            <w:sz w:val="12"/>
                          </w:rPr>
                          <w:t>所</w:t>
                        </w:r>
                        <w:r>
                          <w:rPr>
                            <w:rFonts w:ascii="Arial Unicode MS" w:eastAsia="Arial Unicode MS" w:hint="eastAsia"/>
                            <w:spacing w:val="28"/>
                            <w:w w:val="110"/>
                            <w:position w:val="1"/>
                            <w:sz w:val="12"/>
                          </w:rPr>
                          <w:t>川</w:t>
                        </w:r>
                        <w:r>
                          <w:rPr>
                            <w:rFonts w:ascii="Arial Unicode MS" w:eastAsia="Arial Unicode MS" w:hint="eastAsia"/>
                            <w:spacing w:val="24"/>
                            <w:w w:val="110"/>
                            <w:position w:val="1"/>
                            <w:sz w:val="12"/>
                          </w:rPr>
                          <w:t>源</w:t>
                        </w:r>
                        <w:r>
                          <w:rPr>
                            <w:rFonts w:ascii="Arial Unicode MS" w:eastAsia="Arial Unicode MS" w:hint="eastAsia"/>
                            <w:w w:val="110"/>
                            <w:position w:val="1"/>
                            <w:sz w:val="12"/>
                          </w:rPr>
                          <w:t>市</w:t>
                          <w:tab/>
                        </w:r>
                        <w:r>
                          <w:rPr>
                            <w:w w:val="110"/>
                            <w:sz w:val="12"/>
                          </w:rPr>
                          <w:t>244</w:t>
                        </w:r>
                      </w:p>
                    </w:tc>
                    <w:tc>
                      <w:tcPr>
                        <w:tcW w:w="644" w:type="dxa"/>
                      </w:tcPr>
                      <w:p>
                        <w:pPr>
                          <w:pStyle w:val="TableParagraph"/>
                          <w:spacing w:line="134" w:lineRule="exact" w:before="8"/>
                          <w:ind w:left="223"/>
                          <w:rPr>
                            <w:sz w:val="12"/>
                          </w:rPr>
                        </w:pPr>
                        <w:r>
                          <w:rPr>
                            <w:w w:val="110"/>
                            <w:sz w:val="12"/>
                          </w:rPr>
                          <w:t>185</w:t>
                        </w:r>
                      </w:p>
                    </w:tc>
                    <w:tc>
                      <w:tcPr>
                        <w:tcW w:w="651" w:type="dxa"/>
                      </w:tcPr>
                      <w:p>
                        <w:pPr>
                          <w:pStyle w:val="TableParagraph"/>
                          <w:spacing w:line="134" w:lineRule="exact" w:before="8"/>
                          <w:ind w:left="229"/>
                          <w:rPr>
                            <w:sz w:val="12"/>
                          </w:rPr>
                        </w:pPr>
                        <w:r>
                          <w:rPr>
                            <w:w w:val="110"/>
                            <w:sz w:val="12"/>
                          </w:rPr>
                          <w:t>135</w:t>
                        </w:r>
                      </w:p>
                    </w:tc>
                    <w:tc>
                      <w:tcPr>
                        <w:tcW w:w="643" w:type="dxa"/>
                      </w:tcPr>
                      <w:p>
                        <w:pPr>
                          <w:pStyle w:val="TableParagraph"/>
                          <w:spacing w:line="134" w:lineRule="exact" w:before="8"/>
                          <w:ind w:left="220"/>
                          <w:rPr>
                            <w:sz w:val="12"/>
                          </w:rPr>
                        </w:pPr>
                        <w:r>
                          <w:rPr>
                            <w:w w:val="110"/>
                            <w:sz w:val="12"/>
                          </w:rPr>
                          <w:t>115</w:t>
                        </w:r>
                      </w:p>
                    </w:tc>
                    <w:tc>
                      <w:tcPr>
                        <w:tcW w:w="644" w:type="dxa"/>
                      </w:tcPr>
                      <w:p>
                        <w:pPr>
                          <w:pStyle w:val="TableParagraph"/>
                          <w:spacing w:line="134" w:lineRule="exact" w:before="8"/>
                          <w:ind w:left="219"/>
                          <w:rPr>
                            <w:sz w:val="12"/>
                          </w:rPr>
                        </w:pPr>
                        <w:r>
                          <w:rPr>
                            <w:w w:val="110"/>
                            <w:sz w:val="12"/>
                          </w:rPr>
                          <w:t>155</w:t>
                        </w:r>
                      </w:p>
                    </w:tc>
                    <w:tc>
                      <w:tcPr>
                        <w:tcW w:w="644" w:type="dxa"/>
                      </w:tcPr>
                      <w:p>
                        <w:pPr>
                          <w:pStyle w:val="TableParagraph"/>
                          <w:spacing w:line="127" w:lineRule="exact" w:before="15"/>
                          <w:ind w:left="5"/>
                          <w:jc w:val="center"/>
                          <w:rPr>
                            <w:sz w:val="12"/>
                          </w:rPr>
                        </w:pPr>
                        <w:r>
                          <w:rPr>
                            <w:w w:val="110"/>
                            <w:sz w:val="12"/>
                          </w:rPr>
                          <w:t>137</w:t>
                        </w:r>
                      </w:p>
                    </w:tc>
                    <w:tc>
                      <w:tcPr>
                        <w:tcW w:w="661" w:type="dxa"/>
                      </w:tcPr>
                      <w:p>
                        <w:pPr>
                          <w:pStyle w:val="TableParagraph"/>
                          <w:spacing w:line="127" w:lineRule="exact" w:before="15"/>
                          <w:ind w:left="171" w:right="119"/>
                          <w:jc w:val="center"/>
                          <w:rPr>
                            <w:sz w:val="12"/>
                          </w:rPr>
                        </w:pPr>
                        <w:r>
                          <w:rPr>
                            <w:w w:val="110"/>
                            <w:sz w:val="12"/>
                          </w:rPr>
                          <w:t>98</w:t>
                        </w:r>
                      </w:p>
                    </w:tc>
                    <w:tc>
                      <w:tcPr>
                        <w:tcW w:w="661" w:type="dxa"/>
                      </w:tcPr>
                      <w:p>
                        <w:pPr>
                          <w:pStyle w:val="TableParagraph"/>
                          <w:spacing w:line="127" w:lineRule="exact" w:before="15"/>
                          <w:ind w:left="171" w:right="99"/>
                          <w:jc w:val="center"/>
                          <w:rPr>
                            <w:sz w:val="12"/>
                          </w:rPr>
                        </w:pPr>
                        <w:r>
                          <w:rPr>
                            <w:w w:val="110"/>
                            <w:sz w:val="12"/>
                          </w:rPr>
                          <w:t>96</w:t>
                        </w:r>
                      </w:p>
                    </w:tc>
                    <w:tc>
                      <w:tcPr>
                        <w:tcW w:w="663" w:type="dxa"/>
                      </w:tcPr>
                      <w:p>
                        <w:pPr>
                          <w:pStyle w:val="TableParagraph"/>
                          <w:spacing w:line="127" w:lineRule="exact" w:before="15"/>
                          <w:ind w:left="205" w:right="140"/>
                          <w:jc w:val="center"/>
                          <w:rPr>
                            <w:sz w:val="12"/>
                          </w:rPr>
                        </w:pPr>
                        <w:r>
                          <w:rPr>
                            <w:w w:val="110"/>
                            <w:sz w:val="12"/>
                          </w:rPr>
                          <w:t>8S</w:t>
                        </w:r>
                      </w:p>
                    </w:tc>
                    <w:tc>
                      <w:tcPr>
                        <w:tcW w:w="465" w:type="dxa"/>
                      </w:tcPr>
                      <w:p>
                        <w:pPr>
                          <w:pStyle w:val="TableParagraph"/>
                          <w:spacing w:line="127" w:lineRule="exact" w:before="15"/>
                          <w:ind w:right="33"/>
                          <w:jc w:val="right"/>
                          <w:rPr>
                            <w:sz w:val="12"/>
                          </w:rPr>
                        </w:pPr>
                        <w:r>
                          <w:rPr>
                            <w:w w:val="110"/>
                            <w:sz w:val="12"/>
                          </w:rPr>
                          <w:t>96</w:t>
                        </w:r>
                      </w:p>
                    </w:tc>
                  </w:tr>
                  <w:tr>
                    <w:trPr>
                      <w:trHeight w:val="187" w:hRule="atLeast"/>
                    </w:trPr>
                    <w:tc>
                      <w:tcPr>
                        <w:tcW w:w="1925" w:type="dxa"/>
                        <w:gridSpan w:val="3"/>
                      </w:tcPr>
                      <w:p>
                        <w:pPr>
                          <w:pStyle w:val="TableParagraph"/>
                          <w:tabs>
                            <w:tab w:pos="1495" w:val="left" w:leader="none"/>
                          </w:tabs>
                          <w:spacing w:line="142" w:lineRule="exact"/>
                          <w:ind w:left="23"/>
                          <w:rPr>
                            <w:sz w:val="12"/>
                          </w:rPr>
                        </w:pPr>
                        <w:r>
                          <w:rPr>
                            <w:w w:val="110"/>
                            <w:position w:val="1"/>
                            <w:sz w:val="12"/>
                          </w:rPr>
                          <w:t>206  </w:t>
                        </w:r>
                        <w:r>
                          <w:rPr>
                            <w:rFonts w:ascii="Arial Unicode MS" w:eastAsia="Arial Unicode MS" w:hint="eastAsia"/>
                            <w:w w:val="110"/>
                            <w:position w:val="1"/>
                            <w:sz w:val="12"/>
                          </w:rPr>
                          <w:t>十  和</w:t>
                        </w:r>
                        <w:r>
                          <w:rPr>
                            <w:rFonts w:ascii="Arial Unicode MS" w:eastAsia="Arial Unicode MS" w:hint="eastAsia"/>
                            <w:spacing w:val="-2"/>
                            <w:w w:val="110"/>
                            <w:position w:val="1"/>
                            <w:sz w:val="12"/>
                          </w:rPr>
                          <w:t> </w:t>
                        </w:r>
                        <w:r>
                          <w:rPr>
                            <w:rFonts w:ascii="Arial Unicode MS" w:eastAsia="Arial Unicode MS" w:hint="eastAsia"/>
                            <w:w w:val="110"/>
                            <w:position w:val="1"/>
                            <w:sz w:val="12"/>
                          </w:rPr>
                          <w:t>田  </w:t>
                        </w:r>
                        <w:r>
                          <w:rPr>
                            <w:rFonts w:ascii="Arial Unicode MS" w:eastAsia="Arial Unicode MS" w:hint="eastAsia"/>
                            <w:spacing w:val="31"/>
                            <w:w w:val="110"/>
                            <w:position w:val="1"/>
                            <w:sz w:val="12"/>
                          </w:rPr>
                          <w:t> </w:t>
                        </w:r>
                        <w:r>
                          <w:rPr>
                            <w:rFonts w:ascii="Arial Unicode MS" w:eastAsia="Arial Unicode MS" w:hint="eastAsia"/>
                            <w:w w:val="110"/>
                            <w:position w:val="1"/>
                            <w:sz w:val="12"/>
                          </w:rPr>
                          <w:t>市</w:t>
                          <w:tab/>
                        </w:r>
                        <w:r>
                          <w:rPr>
                            <w:w w:val="110"/>
                            <w:sz w:val="12"/>
                          </w:rPr>
                          <w:t>219</w:t>
                        </w:r>
                      </w:p>
                    </w:tc>
                    <w:tc>
                      <w:tcPr>
                        <w:tcW w:w="644" w:type="dxa"/>
                      </w:tcPr>
                      <w:p>
                        <w:pPr>
                          <w:pStyle w:val="TableParagraph"/>
                          <w:spacing w:before="4"/>
                          <w:ind w:left="223"/>
                          <w:rPr>
                            <w:sz w:val="12"/>
                          </w:rPr>
                        </w:pPr>
                        <w:r>
                          <w:rPr>
                            <w:w w:val="110"/>
                            <w:sz w:val="12"/>
                          </w:rPr>
                          <w:t>199</w:t>
                        </w:r>
                      </w:p>
                    </w:tc>
                    <w:tc>
                      <w:tcPr>
                        <w:tcW w:w="651" w:type="dxa"/>
                      </w:tcPr>
                      <w:p>
                        <w:pPr>
                          <w:pStyle w:val="TableParagraph"/>
                          <w:spacing w:before="4"/>
                          <w:ind w:left="221"/>
                          <w:rPr>
                            <w:sz w:val="12"/>
                          </w:rPr>
                        </w:pPr>
                        <w:r>
                          <w:rPr>
                            <w:w w:val="110"/>
                            <w:sz w:val="12"/>
                          </w:rPr>
                          <w:t>171</w:t>
                        </w:r>
                      </w:p>
                    </w:tc>
                    <w:tc>
                      <w:tcPr>
                        <w:tcW w:w="643" w:type="dxa"/>
                      </w:tcPr>
                      <w:p>
                        <w:pPr>
                          <w:pStyle w:val="TableParagraph"/>
                          <w:spacing w:before="4"/>
                          <w:ind w:left="220"/>
                          <w:rPr>
                            <w:sz w:val="12"/>
                          </w:rPr>
                        </w:pPr>
                        <w:r>
                          <w:rPr>
                            <w:w w:val="110"/>
                            <w:sz w:val="12"/>
                          </w:rPr>
                          <w:t>144</w:t>
                        </w:r>
                      </w:p>
                    </w:tc>
                    <w:tc>
                      <w:tcPr>
                        <w:tcW w:w="644" w:type="dxa"/>
                      </w:tcPr>
                      <w:p>
                        <w:pPr>
                          <w:pStyle w:val="TableParagraph"/>
                          <w:spacing w:before="4"/>
                          <w:ind w:left="219"/>
                          <w:rPr>
                            <w:sz w:val="12"/>
                          </w:rPr>
                        </w:pPr>
                        <w:r>
                          <w:rPr>
                            <w:w w:val="110"/>
                            <w:sz w:val="12"/>
                          </w:rPr>
                          <w:t>157</w:t>
                        </w:r>
                      </w:p>
                    </w:tc>
                    <w:tc>
                      <w:tcPr>
                        <w:tcW w:w="644" w:type="dxa"/>
                      </w:tcPr>
                      <w:p>
                        <w:pPr>
                          <w:pStyle w:val="TableParagraph"/>
                          <w:spacing w:before="18"/>
                          <w:ind w:left="196" w:right="203"/>
                          <w:jc w:val="center"/>
                          <w:rPr>
                            <w:sz w:val="12"/>
                          </w:rPr>
                        </w:pPr>
                        <w:r>
                          <w:rPr>
                            <w:w w:val="110"/>
                            <w:sz w:val="12"/>
                          </w:rPr>
                          <w:t>146</w:t>
                        </w:r>
                      </w:p>
                    </w:tc>
                    <w:tc>
                      <w:tcPr>
                        <w:tcW w:w="661" w:type="dxa"/>
                      </w:tcPr>
                      <w:p>
                        <w:pPr>
                          <w:pStyle w:val="TableParagraph"/>
                          <w:spacing w:before="18"/>
                          <w:ind w:left="163" w:right="163"/>
                          <w:jc w:val="center"/>
                          <w:rPr>
                            <w:sz w:val="12"/>
                          </w:rPr>
                        </w:pPr>
                        <w:r>
                          <w:rPr>
                            <w:w w:val="110"/>
                            <w:sz w:val="12"/>
                          </w:rPr>
                          <w:t>112</w:t>
                        </w:r>
                      </w:p>
                    </w:tc>
                    <w:tc>
                      <w:tcPr>
                        <w:tcW w:w="661" w:type="dxa"/>
                      </w:tcPr>
                      <w:p>
                        <w:pPr>
                          <w:pStyle w:val="TableParagraph"/>
                          <w:spacing w:before="18"/>
                          <w:ind w:left="171" w:right="100"/>
                          <w:jc w:val="center"/>
                          <w:rPr>
                            <w:sz w:val="12"/>
                          </w:rPr>
                        </w:pPr>
                        <w:r>
                          <w:rPr>
                            <w:w w:val="110"/>
                            <w:sz w:val="12"/>
                          </w:rPr>
                          <w:t>99</w:t>
                        </w:r>
                      </w:p>
                    </w:tc>
                    <w:tc>
                      <w:tcPr>
                        <w:tcW w:w="663" w:type="dxa"/>
                      </w:tcPr>
                      <w:p>
                        <w:pPr>
                          <w:pStyle w:val="TableParagraph"/>
                          <w:spacing w:before="18"/>
                          <w:ind w:left="205" w:right="149"/>
                          <w:jc w:val="center"/>
                          <w:rPr>
                            <w:sz w:val="12"/>
                          </w:rPr>
                        </w:pPr>
                        <w:r>
                          <w:rPr>
                            <w:w w:val="110"/>
                            <w:sz w:val="12"/>
                          </w:rPr>
                          <w:t>82</w:t>
                        </w:r>
                      </w:p>
                    </w:tc>
                    <w:tc>
                      <w:tcPr>
                        <w:tcW w:w="465" w:type="dxa"/>
                      </w:tcPr>
                      <w:p>
                        <w:pPr>
                          <w:pStyle w:val="TableParagraph"/>
                          <w:spacing w:before="27"/>
                          <w:ind w:right="31"/>
                          <w:jc w:val="right"/>
                          <w:rPr>
                            <w:rFonts w:ascii="Arial"/>
                            <w:sz w:val="11"/>
                          </w:rPr>
                        </w:pPr>
                        <w:r>
                          <w:rPr>
                            <w:rFonts w:ascii="Arial"/>
                            <w:w w:val="105"/>
                            <w:sz w:val="11"/>
                          </w:rPr>
                          <w:t>94</w:t>
                        </w:r>
                      </w:p>
                    </w:tc>
                  </w:tr>
                </w:tbl>
                <w:p>
                  <w:pPr>
                    <w:pStyle w:val="BodyText"/>
                  </w:pPr>
                </w:p>
              </w:txbxContent>
            </v:textbox>
            <w10:wrap type="none"/>
          </v:shape>
        </w:pict>
      </w:r>
      <w:r>
        <w:rPr>
          <w:rFonts w:ascii="Arial Unicode MS" w:eastAsia="Arial Unicode MS" w:hint="eastAsia"/>
          <w:w w:val="95"/>
          <w:sz w:val="13"/>
        </w:rPr>
        <w:t>郡 部 </w:t>
      </w:r>
      <w:r>
        <w:rPr>
          <w:rFonts w:ascii="Arial Unicode MS" w:eastAsia="Arial Unicode MS" w:hint="eastAsia"/>
          <w:w w:val="90"/>
          <w:sz w:val="13"/>
        </w:rPr>
        <w:t>言 </w:t>
      </w:r>
      <w:r>
        <w:rPr>
          <w:w w:val="90"/>
          <w:sz w:val="19"/>
        </w:rPr>
        <w:t>t</w:t>
      </w:r>
    </w:p>
    <w:p>
      <w:pPr>
        <w:tabs>
          <w:tab w:pos="829" w:val="left" w:leader="none"/>
          <w:tab w:pos="1196" w:val="left" w:leader="none"/>
          <w:tab w:pos="1480" w:val="left" w:leader="none"/>
          <w:tab w:pos="1839" w:val="left" w:leader="none"/>
          <w:tab w:pos="2488" w:val="left" w:leader="none"/>
          <w:tab w:pos="2765" w:val="left" w:leader="none"/>
          <w:tab w:pos="3131" w:val="left" w:leader="none"/>
        </w:tabs>
        <w:spacing w:line="260" w:lineRule="exact" w:before="0"/>
        <w:ind w:left="124" w:right="0" w:firstLine="0"/>
        <w:jc w:val="center"/>
        <w:rPr>
          <w:rFonts w:ascii="Arial" w:eastAsia="Arial"/>
          <w:sz w:val="23"/>
        </w:rPr>
      </w:pPr>
      <w:r>
        <w:rPr/>
        <w:br w:type="column"/>
      </w:r>
      <w:r>
        <w:rPr>
          <w:sz w:val="12"/>
        </w:rPr>
        <w:t>71</w:t>
      </w:r>
      <w:r>
        <w:rPr>
          <w:spacing w:val="-12"/>
          <w:sz w:val="12"/>
        </w:rPr>
        <w:t> </w:t>
      </w:r>
      <w:r>
        <w:rPr>
          <w:rFonts w:ascii="Arial Unicode MS" w:eastAsia="Arial Unicode MS" w:hint="eastAsia"/>
          <w:sz w:val="12"/>
        </w:rPr>
        <w:t>迂   </w:t>
      </w:r>
      <w:r>
        <w:rPr>
          <w:rFonts w:ascii="Arial Unicode MS" w:eastAsia="Arial Unicode MS" w:hint="eastAsia"/>
          <w:spacing w:val="32"/>
          <w:sz w:val="12"/>
        </w:rPr>
        <w:t> </w:t>
      </w:r>
      <w:r>
        <w:rPr>
          <w:rFonts w:ascii="Arial" w:eastAsia="Arial"/>
          <w:sz w:val="23"/>
        </w:rPr>
        <w:t>I</w:t>
        <w:tab/>
      </w:r>
      <w:r>
        <w:rPr>
          <w:sz w:val="12"/>
        </w:rPr>
        <w:t>12</w:t>
        <w:tab/>
      </w:r>
      <w:r>
        <w:rPr>
          <w:rFonts w:ascii="Arial" w:eastAsia="Arial"/>
          <w:sz w:val="23"/>
        </w:rPr>
        <w:t>I</w:t>
        <w:tab/>
        <w:t>,,</w:t>
        <w:tab/>
        <w:t>I </w:t>
      </w:r>
      <w:r>
        <w:rPr>
          <w:rFonts w:ascii="Arial" w:eastAsia="Arial"/>
          <w:spacing w:val="43"/>
          <w:sz w:val="23"/>
        </w:rPr>
        <w:t> </w:t>
      </w:r>
      <w:r>
        <w:rPr>
          <w:rFonts w:ascii="Arial" w:eastAsia="Arial"/>
          <w:sz w:val="23"/>
        </w:rPr>
        <w:t>"</w:t>
        <w:tab/>
        <w:t>I</w:t>
        <w:tab/>
        <w:t>,,</w:t>
        <w:tab/>
      </w:r>
      <w:r>
        <w:rPr>
          <w:rFonts w:ascii="Arial" w:eastAsia="Arial"/>
          <w:spacing w:val="-20"/>
          <w:sz w:val="23"/>
        </w:rPr>
        <w:t>I</w:t>
      </w:r>
    </w:p>
    <w:p>
      <w:pPr>
        <w:pStyle w:val="BodyText"/>
        <w:tabs>
          <w:tab w:pos="811" w:val="left" w:leader="none"/>
          <w:tab w:pos="1457" w:val="left" w:leader="none"/>
          <w:tab w:pos="2107" w:val="left" w:leader="none"/>
          <w:tab w:pos="2746" w:val="left" w:leader="none"/>
        </w:tabs>
        <w:spacing w:line="133" w:lineRule="exact"/>
        <w:ind w:left="162"/>
        <w:jc w:val="center"/>
      </w:pPr>
      <w:r>
        <w:rPr>
          <w:w w:val="110"/>
        </w:rPr>
        <w:t>6.516</w:t>
        <w:tab/>
        <w:t>5.448</w:t>
        <w:tab/>
        <w:t>4,426</w:t>
        <w:tab/>
        <w:t>4</w:t>
      </w:r>
      <w:r>
        <w:rPr>
          <w:spacing w:val="2"/>
          <w:w w:val="110"/>
        </w:rPr>
        <w:t> </w:t>
      </w:r>
      <w:r>
        <w:rPr>
          <w:w w:val="110"/>
        </w:rPr>
        <w:t>143</w:t>
        <w:tab/>
        <w:t>3,896</w:t>
      </w:r>
    </w:p>
    <w:p>
      <w:pPr>
        <w:pStyle w:val="BodyText"/>
        <w:tabs>
          <w:tab w:pos="796" w:val="left" w:leader="none"/>
          <w:tab w:pos="1448" w:val="left" w:leader="none"/>
          <w:tab w:pos="2098" w:val="left" w:leader="none"/>
          <w:tab w:pos="2740" w:val="left" w:leader="none"/>
        </w:tabs>
        <w:spacing w:before="20"/>
        <w:ind w:left="154"/>
        <w:jc w:val="center"/>
      </w:pPr>
      <w:r>
        <w:rPr>
          <w:w w:val="115"/>
        </w:rPr>
        <w:t>3,678</w:t>
        <w:tab/>
        <w:t>3,060</w:t>
        <w:tab/>
        <w:t>2.473</w:t>
        <w:tab/>
        <w:t>2261</w:t>
        <w:tab/>
        <w:t>2.144</w:t>
      </w:r>
    </w:p>
    <w:p>
      <w:pPr>
        <w:pStyle w:val="BodyText"/>
        <w:tabs>
          <w:tab w:pos="876" w:val="left" w:leader="none"/>
          <w:tab w:pos="1529" w:val="left" w:leader="none"/>
          <w:tab w:pos="2189" w:val="left" w:leader="none"/>
          <w:tab w:pos="3118" w:val="right" w:leader="none"/>
        </w:tabs>
        <w:spacing w:before="19"/>
        <w:ind w:left="234"/>
      </w:pPr>
      <w:r>
        <w:rPr>
          <w:w w:val="105"/>
        </w:rPr>
        <w:t>2.838</w:t>
        <w:tab/>
        <w:t>2.388</w:t>
        <w:tab/>
        <w:t>1.953</w:t>
        <w:tab/>
      </w:r>
      <w:r>
        <w:rPr>
          <w:w w:val="105"/>
          <w:sz w:val="13"/>
        </w:rPr>
        <w:t>I</w:t>
      </w:r>
      <w:r>
        <w:rPr>
          <w:spacing w:val="10"/>
          <w:w w:val="105"/>
          <w:sz w:val="13"/>
        </w:rPr>
        <w:t> </w:t>
      </w:r>
      <w:r>
        <w:rPr/>
        <w:t>882</w:t>
        <w:tab/>
      </w:r>
      <w:r>
        <w:rPr>
          <w:w w:val="105"/>
        </w:rPr>
        <w:t>1.752</w:t>
      </w:r>
    </w:p>
    <w:p>
      <w:pPr>
        <w:pStyle w:val="Heading7"/>
        <w:tabs>
          <w:tab w:pos="540" w:val="left" w:leader="none"/>
          <w:tab w:pos="1196" w:val="left" w:leader="none"/>
          <w:tab w:pos="1496" w:val="left" w:leader="none"/>
          <w:tab w:pos="1860" w:val="left" w:leader="none"/>
          <w:tab w:pos="2160" w:val="left" w:leader="none"/>
          <w:tab w:pos="2524" w:val="left" w:leader="none"/>
        </w:tabs>
        <w:spacing w:line="235" w:lineRule="exact" w:before="65"/>
        <w:ind w:left="190"/>
        <w:rPr>
          <w:sz w:val="12"/>
        </w:rPr>
      </w:pPr>
      <w:r>
        <w:rPr/>
        <w:br w:type="column"/>
      </w:r>
      <w:r>
        <w:rPr>
          <w:rFonts w:ascii="Arial" w:eastAsia="Arial"/>
        </w:rPr>
        <w:t>"</w:t>
        <w:tab/>
        <w:t>I</w:t>
      </w:r>
      <w:r>
        <w:rPr>
          <w:rFonts w:ascii="Arial" w:eastAsia="Arial"/>
          <w:spacing w:val="5"/>
        </w:rPr>
        <w:t>  </w:t>
      </w:r>
      <w:r>
        <w:rPr>
          <w:rFonts w:ascii="Times New Roman" w:eastAsia="Times New Roman"/>
          <w:sz w:val="18"/>
        </w:rPr>
        <w:t>n</w:t>
        <w:tab/>
      </w:r>
      <w:r>
        <w:rPr>
          <w:rFonts w:ascii="Arial" w:eastAsia="Arial"/>
        </w:rPr>
        <w:t>I</w:t>
        <w:tab/>
        <w:t>"</w:t>
        <w:tab/>
        <w:t>I</w:t>
        <w:tab/>
        <w:t>"</w:t>
        <w:tab/>
      </w:r>
      <w:r>
        <w:rPr>
          <w:rFonts w:ascii="Arial" w:eastAsia="Arial"/>
          <w:spacing w:val="-21"/>
        </w:rPr>
        <w:t>I</w:t>
      </w:r>
      <w:r>
        <w:rPr>
          <w:rFonts w:ascii="Arial" w:eastAsia="Arial"/>
          <w:spacing w:val="-15"/>
        </w:rPr>
        <w:t>, </w:t>
      </w:r>
      <w:r>
        <w:rPr>
          <w:sz w:val="12"/>
        </w:rPr>
        <w:t>逗</w:t>
      </w:r>
    </w:p>
    <w:p>
      <w:pPr>
        <w:pStyle w:val="BodyText"/>
        <w:tabs>
          <w:tab w:pos="876" w:val="left" w:leader="none"/>
          <w:tab w:pos="1540" w:val="left" w:leader="none"/>
          <w:tab w:pos="2204" w:val="left" w:leader="none"/>
          <w:tab w:pos="2868" w:val="left" w:leader="none"/>
        </w:tabs>
        <w:spacing w:line="108" w:lineRule="exact"/>
        <w:ind w:left="224"/>
      </w:pPr>
      <w:r>
        <w:rPr>
          <w:w w:val="115"/>
        </w:rPr>
        <w:t>3.745</w:t>
        <w:tab/>
        <w:t>2,982</w:t>
        <w:tab/>
        <w:t>2.821</w:t>
        <w:tab/>
        <w:t>2.707</w:t>
        <w:tab/>
        <w:t>2,526</w:t>
      </w:r>
    </w:p>
    <w:p>
      <w:pPr>
        <w:pStyle w:val="BodyText"/>
        <w:tabs>
          <w:tab w:pos="879" w:val="left" w:leader="none"/>
          <w:tab w:pos="1543" w:val="left" w:leader="none"/>
          <w:tab w:pos="2207" w:val="left" w:leader="none"/>
          <w:tab w:pos="2871" w:val="left" w:leader="none"/>
        </w:tabs>
        <w:spacing w:before="20"/>
        <w:ind w:left="227"/>
      </w:pPr>
      <w:r>
        <w:rPr>
          <w:w w:val="115"/>
        </w:rPr>
        <w:t>2.050</w:t>
        <w:tab/>
        <w:t>1,638</w:t>
        <w:tab/>
        <w:t>1.575</w:t>
        <w:tab/>
        <w:t>1,402</w:t>
        <w:tab/>
        <w:t>1,428</w:t>
      </w:r>
    </w:p>
    <w:p>
      <w:pPr>
        <w:pStyle w:val="BodyText"/>
        <w:tabs>
          <w:tab w:pos="879" w:val="left" w:leader="none"/>
          <w:tab w:pos="1543" w:val="left" w:leader="none"/>
          <w:tab w:pos="2207" w:val="left" w:leader="none"/>
          <w:tab w:pos="2871" w:val="left" w:leader="none"/>
        </w:tabs>
        <w:spacing w:before="28"/>
        <w:ind w:left="230"/>
      </w:pPr>
      <w:r>
        <w:rPr>
          <w:w w:val="125"/>
        </w:rPr>
        <w:t>1695</w:t>
        <w:tab/>
        <w:t>1344</w:t>
        <w:tab/>
        <w:t>1,245</w:t>
        <w:tab/>
        <w:t>1.225</w:t>
        <w:tab/>
        <w:t>1098</w:t>
      </w:r>
    </w:p>
    <w:p>
      <w:pPr>
        <w:spacing w:after="0"/>
        <w:sectPr>
          <w:type w:val="continuous"/>
          <w:pgSz w:w="11990" w:h="16840"/>
          <w:pgMar w:top="1580" w:bottom="280" w:left="1340" w:right="0"/>
          <w:cols w:num="3" w:equalWidth="0">
            <w:col w:w="2064" w:space="40"/>
            <w:col w:w="3194" w:space="39"/>
            <w:col w:w="5313"/>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1990" w:h="16840"/>
          <w:pgMar w:top="1580" w:bottom="280" w:left="1340" w:right="0"/>
        </w:sectPr>
      </w:pPr>
    </w:p>
    <w:p>
      <w:pPr>
        <w:pStyle w:val="BodyText"/>
        <w:spacing w:before="9"/>
        <w:rPr>
          <w:sz w:val="23"/>
        </w:rPr>
      </w:pPr>
    </w:p>
    <w:p>
      <w:pPr>
        <w:pStyle w:val="BodyText"/>
        <w:spacing w:line="147" w:lineRule="exact"/>
        <w:ind w:left="959"/>
        <w:rPr>
          <w:rFonts w:ascii="Arial Unicode MS" w:eastAsia="Arial Unicode MS" w:hint="eastAsia"/>
        </w:rPr>
      </w:pPr>
      <w:r>
        <w:rPr>
          <w:w w:val="110"/>
        </w:rPr>
        <w:t>207  </w:t>
      </w:r>
      <w:r>
        <w:rPr>
          <w:rFonts w:ascii="Arial Unicode MS" w:eastAsia="Arial Unicode MS" w:hint="eastAsia"/>
          <w:w w:val="110"/>
        </w:rPr>
        <w:t>三     沢     市</w:t>
      </w:r>
    </w:p>
    <w:p>
      <w:pPr>
        <w:spacing w:line="186" w:lineRule="exact" w:before="0"/>
        <w:ind w:left="959" w:right="0" w:firstLine="0"/>
        <w:jc w:val="left"/>
        <w:rPr>
          <w:rFonts w:ascii="Arial Unicode MS" w:eastAsia="Arial Unicode MS" w:hint="eastAsia"/>
          <w:sz w:val="15"/>
        </w:rPr>
      </w:pPr>
      <w:r>
        <w:rPr>
          <w:w w:val="120"/>
          <w:sz w:val="12"/>
        </w:rPr>
        <w:t>208 </w:t>
      </w:r>
      <w:r>
        <w:rPr>
          <w:rFonts w:ascii="Arial Unicode MS" w:eastAsia="Arial Unicode MS" w:hint="eastAsia"/>
          <w:spacing w:val="-1"/>
          <w:w w:val="120"/>
          <w:sz w:val="15"/>
        </w:rPr>
        <w:t>む </w:t>
      </w:r>
      <w:r>
        <w:rPr>
          <w:rFonts w:ascii="Arial Unicode MS" w:eastAsia="Arial Unicode MS" w:hint="eastAsia"/>
          <w:w w:val="240"/>
          <w:sz w:val="15"/>
        </w:rPr>
        <w:t>つ </w:t>
      </w:r>
      <w:r>
        <w:rPr>
          <w:rFonts w:ascii="Arial Unicode MS" w:eastAsia="Arial Unicode MS" w:hint="eastAsia"/>
          <w:spacing w:val="-103"/>
          <w:w w:val="120"/>
          <w:sz w:val="15"/>
        </w:rPr>
        <w:t>市</w:t>
      </w:r>
    </w:p>
    <w:p>
      <w:pPr>
        <w:pStyle w:val="BodyText"/>
        <w:spacing w:line="242" w:lineRule="auto"/>
        <w:ind w:left="957" w:right="13" w:firstLine="2"/>
        <w:jc w:val="both"/>
        <w:rPr>
          <w:rFonts w:ascii="Arial Unicode MS" w:eastAsia="Arial Unicode MS" w:hint="eastAsia"/>
        </w:rPr>
      </w:pPr>
      <w:r>
        <w:rPr/>
        <w:t>200   </w:t>
      </w:r>
      <w:r>
        <w:rPr>
          <w:rFonts w:ascii="Arial Unicode MS" w:eastAsia="Arial Unicode MS" w:hint="eastAsia"/>
          <w:spacing w:val="-2"/>
        </w:rPr>
        <w:t>市     部     計</w:t>
      </w:r>
      <w:r>
        <w:rPr/>
        <w:t>30 1  </w:t>
      </w:r>
      <w:r>
        <w:rPr>
          <w:rFonts w:ascii="Arial Unicode MS" w:eastAsia="Arial Unicode MS" w:hint="eastAsia"/>
        </w:rPr>
        <w:t>平    内     町</w:t>
      </w:r>
      <w:r>
        <w:rPr/>
        <w:t>30  2   </w:t>
      </w:r>
      <w:r>
        <w:rPr>
          <w:rFonts w:ascii="Arial Unicode MS" w:eastAsia="Arial Unicode MS" w:hint="eastAsia"/>
        </w:rPr>
        <w:t>蟹      田    町</w:t>
      </w:r>
    </w:p>
    <w:p>
      <w:pPr>
        <w:pStyle w:val="BodyText"/>
        <w:spacing w:before="2"/>
        <w:ind w:left="957"/>
        <w:jc w:val="both"/>
        <w:rPr>
          <w:rFonts w:ascii="Arial Unicode MS" w:eastAsia="Arial Unicode MS" w:hint="eastAsia"/>
        </w:rPr>
      </w:pPr>
      <w:r>
        <w:rPr>
          <w:w w:val="110"/>
        </w:rPr>
        <w:t>303   </w:t>
      </w:r>
      <w:r>
        <w:rPr>
          <w:rFonts w:ascii="Arial Unicode MS" w:eastAsia="Arial Unicode MS" w:hint="eastAsia"/>
          <w:w w:val="110"/>
        </w:rPr>
        <w:t>今     別    町</w:t>
      </w:r>
    </w:p>
    <w:p>
      <w:pPr>
        <w:pStyle w:val="BodyText"/>
        <w:rPr>
          <w:rFonts w:ascii="Arial Unicode MS"/>
        </w:rPr>
      </w:pPr>
      <w:r>
        <w:rPr/>
        <w:br w:type="column"/>
      </w:r>
      <w:r>
        <w:rPr>
          <w:rFonts w:ascii="Arial Unicode MS"/>
        </w:rPr>
      </w:r>
    </w:p>
    <w:p>
      <w:pPr>
        <w:pStyle w:val="BodyText"/>
        <w:spacing w:before="2"/>
        <w:rPr>
          <w:rFonts w:ascii="Arial Unicode MS"/>
          <w:sz w:val="10"/>
        </w:rPr>
      </w:pPr>
    </w:p>
    <w:p>
      <w:pPr>
        <w:pStyle w:val="BodyText"/>
        <w:tabs>
          <w:tab w:pos="1022" w:val="left" w:leader="none"/>
          <w:tab w:pos="1731" w:val="left" w:leader="none"/>
          <w:tab w:pos="2378" w:val="left" w:leader="none"/>
          <w:tab w:pos="2956" w:val="left" w:leader="none"/>
        </w:tabs>
        <w:spacing w:before="1"/>
        <w:ind w:left="372"/>
        <w:jc w:val="center"/>
      </w:pPr>
      <w:r>
        <w:rPr>
          <w:w w:val="110"/>
        </w:rPr>
        <w:t>147</w:t>
        <w:tab/>
        <w:t>141</w:t>
        <w:tab/>
        <w:t>96</w:t>
        <w:tab/>
        <w:t>88</w:t>
        <w:tab/>
        <w:t>103</w:t>
      </w:r>
    </w:p>
    <w:p>
      <w:pPr>
        <w:pStyle w:val="BodyText"/>
        <w:tabs>
          <w:tab w:pos="1014" w:val="left" w:leader="none"/>
          <w:tab w:pos="1664" w:val="left" w:leader="none"/>
          <w:tab w:pos="2314" w:val="left" w:leader="none"/>
          <w:tab w:pos="2956" w:val="left" w:leader="none"/>
        </w:tabs>
        <w:spacing w:before="28"/>
        <w:ind w:left="372"/>
        <w:jc w:val="center"/>
      </w:pPr>
      <w:r>
        <w:rPr>
          <w:w w:val="105"/>
        </w:rPr>
        <w:t>153</w:t>
        <w:tab/>
        <w:t>147</w:t>
        <w:tab/>
        <w:t>134</w:t>
        <w:tab/>
        <w:t>118</w:t>
        <w:tab/>
        <w:t>118</w:t>
      </w:r>
    </w:p>
    <w:p>
      <w:pPr>
        <w:pStyle w:val="BodyText"/>
        <w:tabs>
          <w:tab w:pos="917" w:val="left" w:leader="none"/>
          <w:tab w:pos="1569" w:val="left" w:leader="none"/>
          <w:tab w:pos="2218" w:val="left" w:leader="none"/>
          <w:tab w:pos="2861" w:val="left" w:leader="none"/>
        </w:tabs>
        <w:spacing w:before="27"/>
        <w:ind w:left="267"/>
        <w:jc w:val="center"/>
      </w:pPr>
      <w:r>
        <w:rPr>
          <w:w w:val="120"/>
        </w:rPr>
        <w:t>3,678</w:t>
        <w:tab/>
        <w:t>3.060</w:t>
        <w:tab/>
        <w:t>2473</w:t>
        <w:tab/>
        <w:t>2261</w:t>
        <w:tab/>
      </w:r>
      <w:r>
        <w:rPr>
          <w:spacing w:val="-3"/>
          <w:w w:val="115"/>
        </w:rPr>
        <w:t>2.144</w:t>
      </w:r>
    </w:p>
    <w:p>
      <w:pPr>
        <w:pStyle w:val="BodyText"/>
        <w:tabs>
          <w:tab w:pos="1093" w:val="left" w:leader="none"/>
          <w:tab w:pos="1739" w:val="left" w:leader="none"/>
          <w:tab w:pos="2392" w:val="left" w:leader="none"/>
          <w:tab w:pos="3038" w:val="left" w:leader="none"/>
        </w:tabs>
        <w:spacing w:before="28"/>
        <w:ind w:left="452"/>
        <w:jc w:val="center"/>
      </w:pPr>
      <w:r>
        <w:rPr>
          <w:w w:val="115"/>
        </w:rPr>
        <w:t>78</w:t>
        <w:tab/>
        <w:t>59</w:t>
        <w:tab/>
        <w:t>49</w:t>
        <w:tab/>
        <w:t>55</w:t>
        <w:tab/>
      </w:r>
      <w:r>
        <w:rPr>
          <w:spacing w:val="-10"/>
          <w:w w:val="115"/>
        </w:rPr>
        <w:t>47</w:t>
      </w:r>
    </w:p>
    <w:p>
      <w:pPr>
        <w:pStyle w:val="BodyText"/>
        <w:tabs>
          <w:tab w:pos="1092" w:val="left" w:leader="none"/>
          <w:tab w:pos="1731" w:val="left" w:leader="none"/>
          <w:tab w:pos="2384" w:val="left" w:leader="none"/>
          <w:tab w:pos="3034" w:val="left" w:leader="none"/>
        </w:tabs>
        <w:spacing w:before="28"/>
        <w:ind w:left="440"/>
        <w:jc w:val="center"/>
      </w:pPr>
      <w:r>
        <w:rPr>
          <w:w w:val="110"/>
        </w:rPr>
        <w:t>22</w:t>
        <w:tab/>
        <w:t>15</w:t>
        <w:tab/>
        <w:t>23</w:t>
        <w:tab/>
        <w:t>18</w:t>
        <w:tab/>
      </w:r>
      <w:r>
        <w:rPr>
          <w:w w:val="105"/>
        </w:rPr>
        <w:t>19</w:t>
      </w:r>
    </w:p>
    <w:p>
      <w:pPr>
        <w:pStyle w:val="BodyText"/>
        <w:tabs>
          <w:tab w:pos="1069" w:val="left" w:leader="none"/>
          <w:tab w:pos="1731" w:val="left" w:leader="none"/>
          <w:tab w:pos="2371" w:val="left" w:leader="none"/>
          <w:tab w:pos="3013" w:val="left" w:leader="none"/>
        </w:tabs>
        <w:spacing w:before="21"/>
        <w:ind w:left="427"/>
        <w:jc w:val="center"/>
      </w:pPr>
      <w:r>
        <w:rPr/>
        <w:pict>
          <v:shape style="position:absolute;margin-left:293.739532pt;margin-top:6.209733pt;width:5.35pt;height:15.95pt;mso-position-horizontal-relative:page;mso-position-vertical-relative:paragraph;z-index:-13584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5</w:t>
                  </w:r>
                </w:p>
              </w:txbxContent>
            </v:textbox>
            <w10:wrap type="none"/>
          </v:shape>
        </w:pict>
      </w:r>
      <w:r>
        <w:rPr/>
        <w:pict>
          <v:shape style="position:absolute;margin-left:228.789627pt;margin-top:6.004532pt;width:5.6pt;height:32.5pt;mso-position-horizontal-relative:page;mso-position-vertical-relative:paragraph;z-index:-13584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6</w:t>
                  </w:r>
                </w:p>
              </w:txbxContent>
            </v:textbox>
            <w10:wrap type="none"/>
          </v:shape>
        </w:pict>
      </w:r>
      <w:r>
        <w:rPr/>
        <w:pict>
          <v:shape style="position:absolute;margin-left:225.603531pt;margin-top:6.004532pt;width:5.5pt;height:23.4pt;mso-position-horizontal-relative:page;mso-position-vertical-relative:paragraph;z-index:-13583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w w:val="105"/>
        </w:rPr>
        <w:t>34</w:t>
        <w:tab/>
        <w:t>30</w:t>
        <w:tab/>
        <w:t>18</w:t>
        <w:tab/>
        <w:t>22</w:t>
        <w:tab/>
        <w:t>23</w:t>
      </w:r>
    </w:p>
    <w:p>
      <w:pPr>
        <w:pStyle w:val="BodyText"/>
      </w:pPr>
      <w:r>
        <w:rPr/>
        <w:br w:type="column"/>
      </w:r>
      <w:r>
        <w:rPr/>
      </w:r>
    </w:p>
    <w:p>
      <w:pPr>
        <w:pStyle w:val="BodyText"/>
        <w:spacing w:before="1"/>
        <w:rPr>
          <w:sz w:val="15"/>
        </w:rPr>
      </w:pPr>
    </w:p>
    <w:p>
      <w:pPr>
        <w:pStyle w:val="BodyText"/>
        <w:tabs>
          <w:tab w:pos="658" w:val="left" w:leader="none"/>
          <w:tab w:pos="1322" w:val="left" w:leader="none"/>
          <w:tab w:pos="1979" w:val="left" w:leader="none"/>
          <w:tab w:pos="2642" w:val="left" w:leader="none"/>
        </w:tabs>
        <w:ind w:right="1677"/>
        <w:jc w:val="center"/>
      </w:pPr>
      <w:r>
        <w:rPr>
          <w:w w:val="110"/>
        </w:rPr>
        <w:t>80</w:t>
        <w:tab/>
        <w:t>58</w:t>
        <w:tab/>
        <w:t>66</w:t>
        <w:tab/>
        <w:t>67</w:t>
        <w:tab/>
        <w:t>53</w:t>
      </w:r>
    </w:p>
    <w:p>
      <w:pPr>
        <w:pStyle w:val="BodyText"/>
        <w:tabs>
          <w:tab w:pos="649" w:val="left" w:leader="none"/>
          <w:tab w:pos="1313" w:val="left" w:leader="none"/>
          <w:tab w:pos="1977" w:val="left" w:leader="none"/>
          <w:tab w:pos="2644" w:val="left" w:leader="none"/>
        </w:tabs>
        <w:spacing w:before="28"/>
        <w:ind w:right="1676"/>
        <w:jc w:val="center"/>
      </w:pPr>
      <w:r>
        <w:rPr>
          <w:w w:val="110"/>
        </w:rPr>
        <w:t>87</w:t>
        <w:tab/>
        <w:t>89</w:t>
        <w:tab/>
        <w:t>87</w:t>
        <w:tab/>
        <w:t>83</w:t>
        <w:tab/>
        <w:t>77</w:t>
      </w:r>
    </w:p>
    <w:p>
      <w:pPr>
        <w:pStyle w:val="BodyText"/>
        <w:tabs>
          <w:tab w:pos="652" w:val="left" w:leader="none"/>
          <w:tab w:pos="1316" w:val="left" w:leader="none"/>
          <w:tab w:pos="1973" w:val="left" w:leader="none"/>
          <w:tab w:pos="2637" w:val="left" w:leader="none"/>
        </w:tabs>
        <w:spacing w:before="28"/>
        <w:ind w:right="1837"/>
        <w:jc w:val="center"/>
      </w:pPr>
      <w:r>
        <w:rPr>
          <w:w w:val="120"/>
        </w:rPr>
        <w:t>2050</w:t>
        <w:tab/>
        <w:t>1.638</w:t>
        <w:tab/>
        <w:t>1575</w:t>
        <w:tab/>
        <w:t>1.48?</w:t>
        <w:tab/>
        <w:t>1.428</w:t>
      </w:r>
    </w:p>
    <w:p>
      <w:pPr>
        <w:pStyle w:val="BodyText"/>
        <w:tabs>
          <w:tab w:pos="653" w:val="left" w:leader="none"/>
          <w:tab w:pos="1320" w:val="left" w:leader="none"/>
          <w:tab w:pos="1974" w:val="left" w:leader="none"/>
          <w:tab w:pos="2641" w:val="left" w:leader="none"/>
        </w:tabs>
        <w:spacing w:before="28"/>
        <w:ind w:right="1674"/>
        <w:jc w:val="center"/>
      </w:pPr>
      <w:r>
        <w:rPr>
          <w:w w:val="115"/>
        </w:rPr>
        <w:t>48</w:t>
        <w:tab/>
        <w:t>38</w:t>
        <w:tab/>
        <w:t>40</w:t>
        <w:tab/>
        <w:t>37</w:t>
        <w:tab/>
        <w:t>47</w:t>
      </w:r>
    </w:p>
    <w:p>
      <w:pPr>
        <w:pStyle w:val="BodyText"/>
        <w:tabs>
          <w:tab w:pos="656" w:val="left" w:leader="none"/>
          <w:tab w:pos="1317" w:val="left" w:leader="none"/>
          <w:tab w:pos="1977" w:val="left" w:leader="none"/>
          <w:tab w:pos="2641" w:val="left" w:leader="none"/>
        </w:tabs>
        <w:spacing w:before="28"/>
        <w:ind w:right="1669"/>
        <w:jc w:val="center"/>
      </w:pPr>
      <w:r>
        <w:rPr>
          <w:w w:val="115"/>
        </w:rPr>
        <w:t>19</w:t>
        <w:tab/>
        <w:t>17</w:t>
        <w:tab/>
        <w:t>22</w:t>
        <w:tab/>
        <w:t>13</w:t>
        <w:tab/>
        <w:t>12</w:t>
      </w:r>
    </w:p>
    <w:p>
      <w:pPr>
        <w:pStyle w:val="BodyText"/>
        <w:tabs>
          <w:tab w:pos="646" w:val="left" w:leader="none"/>
          <w:tab w:pos="1310" w:val="left" w:leader="none"/>
          <w:tab w:pos="1970" w:val="left" w:leader="none"/>
          <w:tab w:pos="2631" w:val="left" w:leader="none"/>
        </w:tabs>
        <w:spacing w:line="128" w:lineRule="exact" w:before="21"/>
        <w:ind w:right="1672"/>
        <w:jc w:val="center"/>
      </w:pPr>
      <w:r>
        <w:rPr>
          <w:w w:val="110"/>
        </w:rPr>
        <w:t>17</w:t>
        <w:tab/>
        <w:t>20</w:t>
        <w:tab/>
        <w:t>21</w:t>
        <w:tab/>
        <w:t>13</w:t>
        <w:tab/>
        <w:t>20</w:t>
      </w:r>
    </w:p>
    <w:p>
      <w:pPr>
        <w:spacing w:after="0" w:line="128" w:lineRule="exact"/>
        <w:jc w:val="center"/>
        <w:sectPr>
          <w:type w:val="continuous"/>
          <w:pgSz w:w="11990" w:h="16840"/>
          <w:pgMar w:top="1580" w:bottom="280" w:left="1340" w:right="0"/>
          <w:cols w:num="3" w:equalWidth="0">
            <w:col w:w="2010" w:space="40"/>
            <w:col w:w="3175" w:space="39"/>
            <w:col w:w="5386"/>
          </w:cols>
        </w:sectPr>
      </w:pPr>
    </w:p>
    <w:p>
      <w:pPr>
        <w:pStyle w:val="BodyText"/>
        <w:tabs>
          <w:tab w:pos="2494" w:val="left" w:leader="none"/>
          <w:tab w:pos="3791" w:val="left" w:leader="none"/>
        </w:tabs>
        <w:spacing w:line="161" w:lineRule="exact" w:before="4"/>
        <w:ind w:left="957"/>
      </w:pPr>
      <w:r>
        <w:rPr>
          <w:w w:val="110"/>
          <w:position w:val="1"/>
        </w:rPr>
        <w:t>304   </w:t>
      </w:r>
      <w:r>
        <w:rPr>
          <w:rFonts w:ascii="Arial Unicode MS" w:eastAsia="Arial Unicode MS" w:hint="eastAsia"/>
          <w:w w:val="110"/>
          <w:position w:val="1"/>
        </w:rPr>
        <w:t>這   </w:t>
      </w:r>
      <w:r>
        <w:rPr>
          <w:rFonts w:ascii="Arial Unicode MS" w:eastAsia="Arial Unicode MS" w:hint="eastAsia"/>
          <w:spacing w:val="13"/>
          <w:w w:val="110"/>
          <w:position w:val="1"/>
        </w:rPr>
        <w:t> </w:t>
      </w:r>
      <w:r>
        <w:rPr>
          <w:rFonts w:ascii="Arial Unicode MS" w:eastAsia="Arial Unicode MS" w:hint="eastAsia"/>
          <w:w w:val="110"/>
          <w:position w:val="1"/>
        </w:rPr>
        <w:t>田    </w:t>
      </w:r>
      <w:r>
        <w:rPr>
          <w:rFonts w:ascii="Arial Unicode MS" w:eastAsia="Arial Unicode MS" w:hint="eastAsia"/>
          <w:spacing w:val="5"/>
          <w:w w:val="110"/>
          <w:position w:val="1"/>
        </w:rPr>
        <w:t> </w:t>
      </w:r>
      <w:r>
        <w:rPr>
          <w:rFonts w:ascii="Arial Unicode MS" w:eastAsia="Arial Unicode MS" w:hint="eastAsia"/>
          <w:w w:val="110"/>
          <w:position w:val="1"/>
        </w:rPr>
        <w:t>村</w:t>
        <w:tab/>
      </w:r>
      <w:r>
        <w:rPr>
          <w:w w:val="110"/>
          <w:position w:val="1"/>
        </w:rPr>
        <w:t>32</w:t>
        <w:tab/>
      </w:r>
      <w:r>
        <w:rPr>
          <w:w w:val="110"/>
        </w:rPr>
        <w:t>10</w:t>
      </w:r>
    </w:p>
    <w:p>
      <w:pPr>
        <w:pStyle w:val="BodyText"/>
        <w:tabs>
          <w:tab w:pos="2492" w:val="left" w:leader="none"/>
          <w:tab w:pos="3791" w:val="left" w:leader="none"/>
        </w:tabs>
        <w:spacing w:line="161" w:lineRule="exact"/>
        <w:ind w:left="950"/>
      </w:pPr>
      <w:r>
        <w:rPr>
          <w:w w:val="110"/>
          <w:position w:val="1"/>
        </w:rPr>
        <w:t>305   </w:t>
      </w:r>
      <w:r>
        <w:rPr>
          <w:rFonts w:ascii="Arial Unicode MS" w:eastAsia="Arial Unicode MS" w:hint="eastAsia"/>
          <w:w w:val="110"/>
          <w:position w:val="1"/>
        </w:rPr>
        <w:t>平   </w:t>
      </w:r>
      <w:r>
        <w:rPr>
          <w:rFonts w:ascii="Arial Unicode MS" w:eastAsia="Arial Unicode MS" w:hint="eastAsia"/>
          <w:spacing w:val="24"/>
          <w:w w:val="110"/>
          <w:position w:val="1"/>
        </w:rPr>
        <w:t> </w:t>
      </w:r>
      <w:r>
        <w:rPr>
          <w:rFonts w:ascii="Arial Unicode MS" w:eastAsia="Arial Unicode MS" w:hint="eastAsia"/>
          <w:w w:val="110"/>
          <w:position w:val="1"/>
        </w:rPr>
        <w:t>舘     村</w:t>
        <w:tab/>
      </w:r>
      <w:r>
        <w:rPr>
          <w:w w:val="110"/>
          <w:position w:val="1"/>
        </w:rPr>
        <w:t>13</w:t>
        <w:tab/>
      </w:r>
      <w:r>
        <w:rPr>
          <w:w w:val="110"/>
        </w:rPr>
        <w:t>17</w:t>
      </w:r>
    </w:p>
    <w:p>
      <w:pPr>
        <w:pStyle w:val="BodyText"/>
        <w:tabs>
          <w:tab w:pos="2496" w:val="left" w:leader="none"/>
          <w:tab w:pos="3791" w:val="left" w:leader="none"/>
        </w:tabs>
        <w:spacing w:line="154" w:lineRule="exact" w:before="2"/>
        <w:ind w:left="950"/>
      </w:pPr>
      <w:r>
        <w:rPr>
          <w:w w:val="110"/>
          <w:position w:val="1"/>
        </w:rPr>
        <w:t>306  </w:t>
      </w:r>
      <w:r>
        <w:rPr>
          <w:rFonts w:ascii="Arial Unicode MS" w:eastAsia="Arial Unicode MS" w:hint="eastAsia"/>
          <w:w w:val="110"/>
          <w:position w:val="1"/>
        </w:rPr>
        <w:t>三    </w:t>
      </w:r>
      <w:r>
        <w:rPr>
          <w:rFonts w:ascii="Arial Unicode MS" w:eastAsia="Arial Unicode MS" w:hint="eastAsia"/>
          <w:spacing w:val="17"/>
          <w:w w:val="110"/>
          <w:position w:val="1"/>
        </w:rPr>
        <w:t> </w:t>
      </w:r>
      <w:r>
        <w:rPr>
          <w:rFonts w:ascii="Arial Unicode MS" w:eastAsia="Arial Unicode MS" w:hint="eastAsia"/>
          <w:w w:val="110"/>
          <w:position w:val="1"/>
        </w:rPr>
        <w:t>厩    </w:t>
      </w:r>
      <w:r>
        <w:rPr>
          <w:rFonts w:ascii="Arial Unicode MS" w:eastAsia="Arial Unicode MS" w:hint="eastAsia"/>
          <w:spacing w:val="2"/>
          <w:w w:val="110"/>
          <w:position w:val="1"/>
        </w:rPr>
        <w:t> </w:t>
      </w:r>
      <w:r>
        <w:rPr>
          <w:rFonts w:ascii="Arial Unicode MS" w:eastAsia="Arial Unicode MS" w:hint="eastAsia"/>
          <w:w w:val="110"/>
          <w:position w:val="1"/>
        </w:rPr>
        <w:t>村</w:t>
        <w:tab/>
      </w:r>
      <w:r>
        <w:rPr>
          <w:w w:val="110"/>
          <w:position w:val="1"/>
        </w:rPr>
        <w:t>20</w:t>
        <w:tab/>
      </w:r>
      <w:r>
        <w:rPr>
          <w:w w:val="110"/>
        </w:rPr>
        <w:t>16</w:t>
      </w:r>
    </w:p>
    <w:p>
      <w:pPr>
        <w:pStyle w:val="BodyText"/>
        <w:tabs>
          <w:tab w:pos="1664" w:val="left" w:leader="none"/>
          <w:tab w:pos="2263" w:val="left" w:leader="none"/>
          <w:tab w:pos="2920" w:val="left" w:leader="none"/>
          <w:tab w:pos="3584" w:val="left" w:leader="none"/>
        </w:tabs>
        <w:spacing w:before="38"/>
        <w:ind w:left="950"/>
      </w:pPr>
      <w:r>
        <w:rPr/>
        <w:br w:type="column"/>
      </w:r>
      <w:r>
        <w:rPr>
          <w:w w:val="105"/>
        </w:rPr>
        <w:t>12</w:t>
        <w:tab/>
        <w:t>8</w:t>
        <w:tab/>
        <w:t>12</w:t>
        <w:tab/>
        <w:t>14</w:t>
        <w:tab/>
        <w:t>11</w:t>
      </w:r>
    </w:p>
    <w:p>
      <w:pPr>
        <w:tabs>
          <w:tab w:pos="2327" w:val="left" w:leader="none"/>
          <w:tab w:pos="2987" w:val="left" w:leader="none"/>
          <w:tab w:pos="3685" w:val="right" w:leader="none"/>
        </w:tabs>
        <w:spacing w:before="18"/>
        <w:ind w:left="1592" w:right="0" w:firstLine="0"/>
        <w:jc w:val="left"/>
        <w:rPr>
          <w:sz w:val="13"/>
        </w:rPr>
      </w:pPr>
      <w:r>
        <w:rPr/>
        <w:pict>
          <v:shape style="position:absolute;margin-left:490.417023pt;margin-top:6.645259pt;width:5.35pt;height:15.95pt;mso-position-horizontal-relative:page;mso-position-vertical-relative:paragraph;z-index:537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9</w:t>
                  </w:r>
                </w:p>
              </w:txbxContent>
            </v:textbox>
            <w10:wrap type="none"/>
          </v:shape>
        </w:pict>
      </w:r>
      <w:r>
        <w:rPr/>
        <w:pict>
          <v:shape style="position:absolute;margin-left:456.489838pt;margin-top:6.290659pt;width:5.45pt;height:97.45pt;mso-position-horizontal-relative:page;mso-position-vertical-relative:paragraph;z-index:-13589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spacing w:val="-94"/>
                      <w:w w:val="100"/>
                    </w:rPr>
                    <w:t>J</w:t>
                  </w:r>
                  <w:r>
                    <w:rPr>
                      <w:rFonts w:ascii="Arial Unicode MS"/>
                      <w:w w:val="100"/>
                    </w:rPr>
                    <w:t>,</w:t>
                  </w:r>
                  <w:r>
                    <w:rPr>
                      <w:rFonts w:ascii="Arial Unicode MS"/>
                    </w:rPr>
                    <w:t>  </w:t>
                  </w:r>
                  <w:r>
                    <w:rPr>
                      <w:rFonts w:ascii="Arial Unicode MS"/>
                      <w:spacing w:val="-3"/>
                      <w:w w:val="100"/>
                    </w:rPr>
                    <w:t>-</w:t>
                  </w:r>
                  <w:r>
                    <w:rPr>
                      <w:rFonts w:ascii="Arial Unicode MS"/>
                      <w:w w:val="100"/>
                    </w:rPr>
                    <w:t>3</w:t>
                  </w:r>
                </w:p>
              </w:txbxContent>
            </v:textbox>
            <w10:wrap type="none"/>
          </v:shape>
        </w:pict>
      </w:r>
      <w:r>
        <w:rPr/>
        <w:pict>
          <v:shape style="position:absolute;margin-left:453.244934pt;margin-top:7.771259pt;width:5.6pt;height:55.65pt;mso-position-horizontal-relative:page;mso-position-vertical-relative:paragraph;z-index:53824" type="#_x0000_t202" filled="false" stroked="false">
            <v:textbox inset="0,0,0,0" style="layout-flow:vertical-ideographic">
              <w:txbxContent>
                <w:p>
                  <w:pPr>
                    <w:pStyle w:val="BodyText"/>
                    <w:tabs>
                      <w:tab w:pos="971" w:val="left" w:leader="none"/>
                    </w:tabs>
                    <w:spacing w:line="132" w:lineRule="auto"/>
                    <w:ind w:left="20"/>
                    <w:rPr>
                      <w:rFonts w:ascii="Arial Unicode MS"/>
                    </w:rPr>
                  </w:pPr>
                  <w:r>
                    <w:rPr>
                      <w:rFonts w:ascii="Arial Unicode MS"/>
                      <w:w w:val="100"/>
                    </w:rPr>
                    <w:t>,</w:t>
                  </w:r>
                  <w:r>
                    <w:rPr>
                      <w:rFonts w:ascii="Arial Unicode MS"/>
                    </w:rPr>
                    <w:t> </w:t>
                  </w:r>
                  <w:r>
                    <w:rPr>
                      <w:rFonts w:ascii="Arial Unicode MS"/>
                      <w:spacing w:val="-11"/>
                    </w:rPr>
                    <w:t> </w:t>
                  </w:r>
                  <w:r>
                    <w:rPr>
                      <w:rFonts w:ascii="Arial Unicode MS"/>
                      <w:spacing w:val="-3"/>
                      <w:w w:val="100"/>
                    </w:rPr>
                    <w:t>-</w:t>
                  </w: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3</w:t>
                  </w:r>
                  <w:r>
                    <w:rPr>
                      <w:rFonts w:ascii="Arial Unicode MS"/>
                    </w:rPr>
                    <w:tab/>
                  </w:r>
                  <w:r>
                    <w:rPr>
                      <w:rFonts w:ascii="Arial Unicode MS"/>
                      <w:w w:val="100"/>
                    </w:rPr>
                    <w:t>1</w:t>
                  </w:r>
                </w:p>
              </w:txbxContent>
            </v:textbox>
            <w10:wrap type="none"/>
          </v:shape>
        </w:pict>
      </w:r>
      <w:r>
        <w:rPr/>
        <w:pict>
          <v:shape style="position:absolute;margin-left:422.151825pt;margin-top:6.284659pt;width:7.25pt;height:89.15pt;mso-position-horizontal-relative:page;mso-position-vertical-relative:paragraph;z-index:-1358800"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position w:val="1"/>
                    </w:rPr>
                    <w:t>3</w:t>
                  </w:r>
                  <w:r>
                    <w:rPr>
                      <w:rFonts w:ascii="Arial Unicode MS"/>
                      <w:position w:val="1"/>
                    </w:rPr>
                    <w:t> </w:t>
                  </w:r>
                  <w:r>
                    <w:rPr>
                      <w:rFonts w:ascii="Arial Unicode MS"/>
                      <w:w w:val="100"/>
                      <w:position w:val="1"/>
                    </w:rPr>
                    <w:t>7</w:t>
                  </w:r>
                  <w:r>
                    <w:rPr>
                      <w:rFonts w:ascii="Arial Unicode MS"/>
                      <w:position w:val="1"/>
                    </w:rPr>
                    <w:t>  </w:t>
                  </w:r>
                  <w:r>
                    <w:rPr>
                      <w:rFonts w:ascii="Arial Unicode MS"/>
                      <w:w w:val="100"/>
                      <w:position w:val="-2"/>
                    </w:rPr>
                    <w:t>o</w:t>
                  </w:r>
                  <w:r>
                    <w:rPr>
                      <w:rFonts w:ascii="Arial Unicode MS"/>
                      <w:position w:val="-2"/>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position w:val="-2"/>
                    </w:rPr>
                    <w:t>o</w:t>
                  </w:r>
                  <w:r>
                    <w:rPr>
                      <w:rFonts w:ascii="Arial Unicode MS"/>
                      <w:position w:val="-2"/>
                    </w:rPr>
                    <w:t> </w:t>
                  </w:r>
                  <w:r>
                    <w:rPr>
                      <w:rFonts w:ascii="Arial Unicode MS"/>
                      <w:w w:val="100"/>
                    </w:rPr>
                    <w:t>4</w:t>
                  </w:r>
                  <w:r>
                    <w:rPr>
                      <w:rFonts w:ascii="Arial Unicode MS"/>
                    </w:rPr>
                    <w:t> </w:t>
                  </w:r>
                  <w:r>
                    <w:rPr>
                      <w:rFonts w:ascii="Arial Unicode MS"/>
                      <w:w w:val="100"/>
                    </w:rPr>
                    <w:t>8</w:t>
                  </w:r>
                </w:p>
              </w:txbxContent>
            </v:textbox>
            <w10:wrap type="none"/>
          </v:shape>
        </w:pict>
      </w:r>
      <w:r>
        <w:rPr/>
        <w:pict>
          <v:shape style="position:absolute;margin-left:325.495728pt;margin-top:-2.364141pt;width:5.85pt;height:90.65pt;mso-position-horizontal-relative:page;mso-position-vertical-relative:paragraph;z-index:541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position w:val="1"/>
                    </w:rPr>
                    <w:t>4</w:t>
                  </w:r>
                  <w:r>
                    <w:rPr>
                      <w:rFonts w:ascii="Arial Unicode MS"/>
                      <w:position w:val="1"/>
                    </w:rPr>
                    <w:t> </w:t>
                  </w:r>
                  <w:r>
                    <w:rPr>
                      <w:rFonts w:ascii="Arial Unicode MS"/>
                      <w:w w:val="100"/>
                      <w:position w:val="1"/>
                    </w:rPr>
                    <w:t>3</w:t>
                  </w:r>
                  <w:r>
                    <w:rPr>
                      <w:rFonts w:ascii="Arial Unicode MS"/>
                      <w:position w:val="1"/>
                    </w:rPr>
                    <w:t> </w:t>
                  </w:r>
                  <w:r>
                    <w:rPr>
                      <w:rFonts w:ascii="Arial Unicode MS"/>
                      <w:w w:val="100"/>
                      <w:position w:val="1"/>
                    </w:rPr>
                    <w:t>5</w:t>
                  </w:r>
                  <w:r>
                    <w:rPr>
                      <w:rFonts w:ascii="Arial Unicode MS"/>
                      <w:position w:val="1"/>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spacing w:val="-91"/>
                      <w:w w:val="100"/>
                    </w:rPr>
                    <w:t>8</w:t>
                  </w:r>
                  <w:r>
                    <w:rPr>
                      <w:rFonts w:ascii="Arial Unicode MS"/>
                      <w:w w:val="100"/>
                    </w:rPr>
                    <w:t>,</w:t>
                  </w:r>
                </w:p>
              </w:txbxContent>
            </v:textbox>
            <w10:wrap type="none"/>
          </v:shape>
        </w:pict>
      </w:r>
      <w:r>
        <w:rPr/>
        <w:pict>
          <v:shape style="position:absolute;margin-left:318.706726pt;margin-top:5.960659pt;width:9.5pt;height:89.15pt;mso-position-horizontal-relative:page;mso-position-vertical-relative:paragraph;z-index:54184" type="#_x0000_t202" filled="false" stroked="false">
            <v:textbox inset="0,0,0,0" style="layout-flow:vertical-ideographic">
              <w:txbxContent>
                <w:p>
                  <w:pPr>
                    <w:pStyle w:val="BodyText"/>
                    <w:spacing w:line="12" w:lineRule="auto"/>
                    <w:ind w:right="18"/>
                    <w:jc w:val="right"/>
                    <w:rPr>
                      <w:rFonts w:ascii="Arial Unicode MS"/>
                    </w:rPr>
                  </w:pPr>
                  <w:r>
                    <w:rPr>
                      <w:rFonts w:ascii="Arial Unicode MS"/>
                      <w:w w:val="100"/>
                      <w:position w:val="1"/>
                    </w:rPr>
                    <w:t>1</w:t>
                  </w:r>
                  <w:r>
                    <w:rPr>
                      <w:rFonts w:ascii="Arial Unicode MS"/>
                      <w:position w:val="1"/>
                    </w:rPr>
                    <w:t> </w:t>
                  </w:r>
                  <w:r>
                    <w:rPr>
                      <w:rFonts w:ascii="Arial Unicode MS"/>
                      <w:w w:val="100"/>
                      <w:position w:val="1"/>
                    </w:rPr>
                    <w:t>2</w:t>
                  </w:r>
                  <w:r>
                    <w:rPr>
                      <w:rFonts w:ascii="Arial Unicode MS"/>
                      <w:position w:val="1"/>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4</w:t>
                  </w:r>
                </w:p>
                <w:p>
                  <w:pPr>
                    <w:pStyle w:val="BodyText"/>
                    <w:ind w:right="18"/>
                    <w:jc w:val="right"/>
                    <w:rPr>
                      <w:rFonts w:ascii="Arial Unicode MS"/>
                    </w:rPr>
                  </w:pPr>
                  <w:r>
                    <w:rPr>
                      <w:rFonts w:ascii="Arial Unicode MS"/>
                      <w:w w:val="100"/>
                    </w:rPr>
                    <w:t>2</w:t>
                  </w:r>
                </w:p>
              </w:txbxContent>
            </v:textbox>
            <w10:wrap type="none"/>
          </v:shape>
        </w:pict>
      </w:r>
      <w:r>
        <w:rPr/>
        <w:pict>
          <v:shape style="position:absolute;margin-left:320.152893pt;margin-top:1.042959pt;width:5.05pt;height:5.05pt;mso-position-horizontal-relative:page;mso-position-vertical-relative:paragraph;z-index:54208"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05"/>
          <w:sz w:val="12"/>
        </w:rPr>
        <w:t>13</w:t>
        <w:tab/>
      </w:r>
      <w:r>
        <w:rPr>
          <w:w w:val="105"/>
          <w:sz w:val="13"/>
        </w:rPr>
        <w:t>S</w:t>
        <w:tab/>
        <w:t>9</w:t>
        <w:tab/>
        <w:t>II</w:t>
      </w:r>
    </w:p>
    <w:p>
      <w:pPr>
        <w:pStyle w:val="BodyText"/>
        <w:spacing w:line="121" w:lineRule="exact" w:before="19"/>
        <w:ind w:left="950"/>
      </w:pPr>
      <w:r>
        <w:rPr/>
        <w:pict>
          <v:shape style="position:absolute;margin-left:420.409119pt;margin-top:14.16809pt;width:5.6pt;height:72.95pt;mso-position-horizontal-relative:page;mso-position-vertical-relative:paragraph;z-index:53920" type="#_x0000_t202" filled="false" stroked="false">
            <v:textbox inset="0,0,0,0" style="layout-flow:vertical-ideographic">
              <w:txbxContent>
                <w:p>
                  <w:pPr>
                    <w:pStyle w:val="BodyText"/>
                    <w:tabs>
                      <w:tab w:pos="835" w:val="left" w:leader="none"/>
                    </w:tabs>
                    <w:spacing w:line="132" w:lineRule="auto"/>
                    <w:ind w:left="20"/>
                    <w:rPr>
                      <w:rFonts w:ascii="Arial Unicode MS"/>
                    </w:rPr>
                  </w:pPr>
                  <w:r>
                    <w:rPr>
                      <w:rFonts w:ascii="Arial Unicode MS"/>
                      <w:w w:val="100"/>
                    </w:rPr>
                    <w:t>4</w:t>
                  </w:r>
                  <w:r>
                    <w:rPr>
                      <w:rFonts w:ascii="Arial Unicode MS"/>
                      <w:spacing w:val="5"/>
                    </w:rPr>
                    <w:t> </w:t>
                  </w:r>
                  <w:r>
                    <w:rPr>
                      <w:rFonts w:ascii="Arial Unicode MS"/>
                      <w:w w:val="100"/>
                    </w:rPr>
                    <w:t>6</w:t>
                  </w:r>
                  <w:r>
                    <w:rPr>
                      <w:rFonts w:ascii="Arial Unicode MS"/>
                      <w:spacing w:val="13"/>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1</w:t>
                  </w:r>
                  <w:r>
                    <w:rPr>
                      <w:rFonts w:ascii="Arial Unicode MS"/>
                      <w:spacing w:val="4"/>
                    </w:rPr>
                    <w:t> </w:t>
                  </w:r>
                  <w:r>
                    <w:rPr>
                      <w:rFonts w:ascii="Arial Unicode MS"/>
                      <w:w w:val="100"/>
                    </w:rPr>
                    <w:t>9</w:t>
                  </w:r>
                  <w:r>
                    <w:rPr>
                      <w:rFonts w:ascii="Arial Unicode MS"/>
                      <w:spacing w:val="13"/>
                    </w:rPr>
                    <w:t> </w:t>
                  </w:r>
                  <w:r>
                    <w:rPr>
                      <w:rFonts w:ascii="Arial Unicode MS"/>
                      <w:w w:val="100"/>
                    </w:rPr>
                    <w:t>1</w:t>
                  </w:r>
                  <w:r>
                    <w:rPr>
                      <w:rFonts w:ascii="Arial Unicode MS"/>
                      <w:spacing w:val="4"/>
                    </w:rPr>
                    <w:t> </w:t>
                  </w:r>
                  <w:r>
                    <w:rPr>
                      <w:rFonts w:ascii="Arial Unicode MS"/>
                      <w:w w:val="100"/>
                    </w:rPr>
                    <w:t>8</w:t>
                  </w:r>
                </w:p>
              </w:txbxContent>
            </v:textbox>
            <w10:wrap type="none"/>
          </v:shape>
        </w:pict>
      </w:r>
      <w:r>
        <w:rPr/>
        <w:pict>
          <v:shape style="position:absolute;margin-left:415.060486pt;margin-top:9.64169pt;width:5.05pt;height:5.05pt;mso-position-horizontal-relative:page;mso-position-vertical-relative:paragraph;z-index:5394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15</w:t>
      </w:r>
    </w:p>
    <w:p>
      <w:pPr>
        <w:spacing w:after="0" w:line="121" w:lineRule="exact"/>
        <w:sectPr>
          <w:type w:val="continuous"/>
          <w:pgSz w:w="11990" w:h="16840"/>
          <w:pgMar w:top="1580" w:bottom="280" w:left="1340" w:right="0"/>
          <w:cols w:num="2" w:equalWidth="0">
            <w:col w:w="3965" w:space="818"/>
            <w:col w:w="5867"/>
          </w:cols>
        </w:sectPr>
      </w:pPr>
    </w:p>
    <w:p>
      <w:pPr>
        <w:pStyle w:val="BodyText"/>
        <w:ind w:left="950"/>
        <w:jc w:val="both"/>
        <w:rPr>
          <w:rFonts w:ascii="Arial Unicode MS" w:eastAsia="Arial Unicode MS" w:hint="eastAsia"/>
        </w:rPr>
      </w:pPr>
      <w:r>
        <w:rPr/>
        <w:pict>
          <v:shape style="position:absolute;margin-left:223.724014pt;margin-top:.039868pt;width:6.05pt;height:8.0500pt;mso-position-horizontal-relative:page;mso-position-vertical-relative:paragraph;z-index:54328"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S</w:t>
                  </w:r>
                </w:p>
              </w:txbxContent>
            </v:textbox>
            <w10:wrap type="none"/>
          </v:shape>
        </w:pict>
      </w:r>
      <w:r>
        <w:rPr>
          <w:w w:val="105"/>
        </w:rPr>
        <w:t>300</w:t>
      </w:r>
      <w:r>
        <w:rPr>
          <w:spacing w:val="11"/>
          <w:w w:val="105"/>
        </w:rPr>
        <w:t>  </w:t>
      </w:r>
      <w:r>
        <w:rPr>
          <w:rFonts w:ascii="Arial Unicode MS" w:eastAsia="Arial Unicode MS" w:hint="eastAsia"/>
          <w:spacing w:val="-7"/>
          <w:w w:val="105"/>
        </w:rPr>
        <w:t>夏；登 軽郡計</w:t>
      </w:r>
    </w:p>
    <w:p>
      <w:pPr>
        <w:pStyle w:val="ListParagraph"/>
        <w:numPr>
          <w:ilvl w:val="0"/>
          <w:numId w:val="88"/>
        </w:numPr>
        <w:tabs>
          <w:tab w:pos="1226" w:val="left" w:leader="none"/>
        </w:tabs>
        <w:spacing w:line="240" w:lineRule="auto" w:before="5" w:after="0"/>
        <w:ind w:left="1225" w:right="0" w:hanging="275"/>
        <w:jc w:val="both"/>
        <w:rPr>
          <w:sz w:val="12"/>
        </w:rPr>
      </w:pPr>
      <w:r>
        <w:rPr>
          <w:spacing w:val="-3"/>
          <w:w w:val="105"/>
          <w:sz w:val="12"/>
        </w:rPr>
        <w:t>紺 ヶ 、 尺 町</w:t>
      </w:r>
    </w:p>
    <w:p>
      <w:pPr>
        <w:pStyle w:val="ListParagraph"/>
        <w:numPr>
          <w:ilvl w:val="0"/>
          <w:numId w:val="88"/>
        </w:numPr>
        <w:tabs>
          <w:tab w:pos="1228" w:val="left" w:leader="none"/>
        </w:tabs>
        <w:spacing w:line="160" w:lineRule="exact" w:before="5" w:after="0"/>
        <w:ind w:left="1227" w:right="0" w:hanging="277"/>
        <w:jc w:val="both"/>
        <w:rPr>
          <w:sz w:val="12"/>
        </w:rPr>
      </w:pPr>
      <w:r>
        <w:rPr>
          <w:spacing w:val="1"/>
          <w:w w:val="110"/>
          <w:sz w:val="12"/>
        </w:rPr>
        <w:t>木     造    町</w:t>
      </w:r>
    </w:p>
    <w:p>
      <w:pPr>
        <w:pStyle w:val="ListParagraph"/>
        <w:numPr>
          <w:ilvl w:val="0"/>
          <w:numId w:val="88"/>
        </w:numPr>
        <w:tabs>
          <w:tab w:pos="1232" w:val="left" w:leader="none"/>
        </w:tabs>
        <w:spacing w:line="160" w:lineRule="exact" w:before="0" w:after="0"/>
        <w:ind w:left="1231" w:right="0" w:hanging="281"/>
        <w:jc w:val="both"/>
        <w:rPr>
          <w:sz w:val="12"/>
        </w:rPr>
      </w:pPr>
      <w:r>
        <w:rPr>
          <w:w w:val="105"/>
          <w:sz w:val="12"/>
        </w:rPr>
        <w:t>深      浦    町</w:t>
      </w:r>
    </w:p>
    <w:p>
      <w:pPr>
        <w:pStyle w:val="ListParagraph"/>
        <w:numPr>
          <w:ilvl w:val="0"/>
          <w:numId w:val="88"/>
        </w:numPr>
        <w:tabs>
          <w:tab w:pos="1233" w:val="left" w:leader="none"/>
        </w:tabs>
        <w:spacing w:line="160" w:lineRule="exact" w:before="5" w:after="0"/>
        <w:ind w:left="1233" w:right="0" w:hanging="283"/>
        <w:jc w:val="both"/>
        <w:rPr>
          <w:sz w:val="12"/>
        </w:rPr>
      </w:pPr>
      <w:r>
        <w:rPr>
          <w:w w:val="110"/>
          <w:sz w:val="12"/>
        </w:rPr>
        <w:t>森     田    村</w:t>
      </w:r>
    </w:p>
    <w:p>
      <w:pPr>
        <w:pStyle w:val="ListParagraph"/>
        <w:numPr>
          <w:ilvl w:val="0"/>
          <w:numId w:val="88"/>
        </w:numPr>
        <w:tabs>
          <w:tab w:pos="1229" w:val="left" w:leader="none"/>
        </w:tabs>
        <w:spacing w:line="160" w:lineRule="exact" w:before="0" w:after="0"/>
        <w:ind w:left="1228" w:right="0" w:hanging="278"/>
        <w:jc w:val="both"/>
        <w:rPr>
          <w:sz w:val="12"/>
        </w:rPr>
      </w:pPr>
      <w:r>
        <w:rPr>
          <w:spacing w:val="-2"/>
          <w:w w:val="110"/>
          <w:sz w:val="12"/>
        </w:rPr>
        <w:t>岩     崎     村</w:t>
      </w:r>
    </w:p>
    <w:p>
      <w:pPr>
        <w:tabs>
          <w:tab w:pos="1859" w:val="left" w:leader="none"/>
        </w:tabs>
        <w:spacing w:before="5"/>
        <w:ind w:left="950" w:right="0" w:firstLine="0"/>
        <w:jc w:val="both"/>
        <w:rPr>
          <w:rFonts w:ascii="Arial Unicode MS" w:eastAsia="Arial Unicode MS" w:hint="eastAsia"/>
          <w:sz w:val="12"/>
        </w:rPr>
      </w:pPr>
      <w:r>
        <w:rPr>
          <w:rFonts w:ascii="Arial" w:eastAsia="Arial"/>
          <w:w w:val="110"/>
          <w:sz w:val="11"/>
        </w:rPr>
        <w:t>328 </w:t>
      </w:r>
      <w:r>
        <w:rPr>
          <w:rFonts w:ascii="Arial" w:eastAsia="Arial"/>
          <w:spacing w:val="3"/>
          <w:w w:val="110"/>
          <w:sz w:val="11"/>
        </w:rPr>
        <w:t> </w:t>
      </w:r>
      <w:r>
        <w:rPr>
          <w:rFonts w:ascii="Arial Unicode MS" w:eastAsia="Arial Unicode MS" w:hint="eastAsia"/>
          <w:w w:val="110"/>
          <w:sz w:val="12"/>
        </w:rPr>
        <w:t>柏</w:t>
        <w:tab/>
      </w:r>
      <w:r>
        <w:rPr>
          <w:rFonts w:ascii="Arial Unicode MS" w:eastAsia="Arial Unicode MS" w:hint="eastAsia"/>
          <w:spacing w:val="-19"/>
          <w:w w:val="110"/>
          <w:sz w:val="12"/>
        </w:rPr>
        <w:t>村</w:t>
      </w:r>
    </w:p>
    <w:p>
      <w:pPr>
        <w:pStyle w:val="BodyText"/>
        <w:spacing w:line="160" w:lineRule="exact" w:before="6"/>
        <w:ind w:left="950"/>
        <w:jc w:val="both"/>
        <w:rPr>
          <w:rFonts w:ascii="Arial Unicode MS" w:eastAsia="Arial Unicode MS" w:hint="eastAsia"/>
        </w:rPr>
      </w:pPr>
      <w:r>
        <w:rPr>
          <w:rFonts w:ascii="Arial" w:eastAsia="Arial"/>
          <w:w w:val="110"/>
        </w:rPr>
        <w:t>327  </w:t>
      </w:r>
      <w:r>
        <w:rPr>
          <w:rFonts w:ascii="Arial Unicode MS" w:eastAsia="Arial Unicode MS" w:hint="eastAsia"/>
          <w:spacing w:val="-1"/>
          <w:w w:val="110"/>
        </w:rPr>
        <w:t>稲     垣    村</w:t>
      </w:r>
    </w:p>
    <w:p>
      <w:pPr>
        <w:pStyle w:val="BodyText"/>
        <w:ind w:left="943" w:right="1" w:firstLine="7"/>
        <w:jc w:val="both"/>
        <w:rPr>
          <w:rFonts w:ascii="Arial Unicode MS" w:eastAsia="Arial Unicode MS" w:hint="eastAsia"/>
        </w:rPr>
      </w:pPr>
      <w:r>
        <w:rPr>
          <w:w w:val="105"/>
        </w:rPr>
        <w:t>328  </w:t>
      </w:r>
      <w:r>
        <w:rPr>
          <w:rFonts w:ascii="Arial Unicode MS" w:eastAsia="Arial Unicode MS" w:hint="eastAsia"/>
          <w:spacing w:val="4"/>
          <w:w w:val="105"/>
        </w:rPr>
        <w:t>車  力   村</w:t>
      </w:r>
      <w:r>
        <w:rPr>
          <w:spacing w:val="4"/>
          <w:w w:val="105"/>
        </w:rPr>
        <w:t>320</w:t>
      </w:r>
      <w:r>
        <w:rPr>
          <w:spacing w:val="10"/>
          <w:w w:val="105"/>
        </w:rPr>
        <w:t> </w:t>
      </w:r>
      <w:r>
        <w:rPr>
          <w:rFonts w:ascii="Arial Unicode MS" w:eastAsia="Arial Unicode MS" w:hint="eastAsia"/>
          <w:spacing w:val="23"/>
          <w:w w:val="105"/>
          <w:sz w:val="13"/>
        </w:rPr>
        <w:t>西</w:t>
      </w:r>
      <w:r>
        <w:rPr>
          <w:spacing w:val="-8"/>
          <w:w w:val="95"/>
        </w:rPr>
        <w:t>9</w:t>
      </w:r>
      <w:r>
        <w:rPr>
          <w:rFonts w:ascii="Arial Unicode MS" w:eastAsia="Arial Unicode MS" w:hint="eastAsia"/>
          <w:spacing w:val="-1"/>
          <w:w w:val="105"/>
        </w:rPr>
        <w:t>章軽 郡 計</w:t>
      </w:r>
      <w:r>
        <w:rPr>
          <w:spacing w:val="-1"/>
          <w:w w:val="105"/>
        </w:rPr>
        <w:t>3 41  </w:t>
      </w:r>
      <w:r>
        <w:rPr>
          <w:rFonts w:ascii="Arial Unicode MS" w:eastAsia="Arial Unicode MS" w:hint="eastAsia"/>
          <w:spacing w:val="6"/>
          <w:w w:val="105"/>
        </w:rPr>
        <w:t>岩 木   町</w:t>
      </w:r>
      <w:r>
        <w:rPr>
          <w:spacing w:val="3"/>
          <w:w w:val="105"/>
        </w:rPr>
        <w:t>342  </w:t>
      </w:r>
      <w:r>
        <w:rPr>
          <w:rFonts w:ascii="Arial Unicode MS" w:eastAsia="Arial Unicode MS" w:hint="eastAsia"/>
          <w:spacing w:val="4"/>
          <w:w w:val="105"/>
        </w:rPr>
        <w:t>相   馬    村</w:t>
      </w:r>
      <w:r>
        <w:rPr>
          <w:spacing w:val="4"/>
          <w:w w:val="105"/>
        </w:rPr>
        <w:t>34 3 </w:t>
      </w:r>
      <w:r>
        <w:rPr>
          <w:rFonts w:ascii="Arial Unicode MS" w:eastAsia="Arial Unicode MS" w:hint="eastAsia"/>
          <w:spacing w:val="1"/>
          <w:w w:val="105"/>
        </w:rPr>
        <w:t>西 目 屋 村</w:t>
      </w:r>
      <w:r>
        <w:rPr>
          <w:spacing w:val="4"/>
          <w:w w:val="105"/>
        </w:rPr>
        <w:t>340</w:t>
      </w:r>
      <w:r>
        <w:rPr>
          <w:spacing w:val="21"/>
          <w:w w:val="105"/>
        </w:rPr>
        <w:t> </w:t>
      </w:r>
      <w:r>
        <w:rPr>
          <w:rFonts w:ascii="Arial Unicode MS" w:eastAsia="Arial Unicode MS" w:hint="eastAsia"/>
          <w:spacing w:val="10"/>
          <w:w w:val="105"/>
        </w:rPr>
        <w:t>中津軽 郡計</w:t>
      </w:r>
      <w:r>
        <w:rPr>
          <w:spacing w:val="4"/>
          <w:w w:val="105"/>
        </w:rPr>
        <w:t>361  </w:t>
      </w:r>
      <w:r>
        <w:rPr>
          <w:rFonts w:ascii="Arial Unicode MS" w:eastAsia="Arial Unicode MS" w:hint="eastAsia"/>
          <w:w w:val="105"/>
        </w:rPr>
        <w:t>藤     吟      町</w:t>
      </w:r>
    </w:p>
    <w:p>
      <w:pPr>
        <w:numPr>
          <w:ilvl w:val="0"/>
          <w:numId w:val="89"/>
        </w:numPr>
        <w:tabs>
          <w:tab w:pos="1219" w:val="left" w:leader="none"/>
        </w:tabs>
        <w:spacing w:line="165" w:lineRule="exact" w:before="3"/>
        <w:ind w:left="1218" w:right="0" w:hanging="275"/>
        <w:jc w:val="both"/>
        <w:rPr>
          <w:rFonts w:ascii="Arial Unicode MS" w:eastAsia="Arial Unicode MS" w:hint="eastAsia"/>
          <w:sz w:val="13"/>
        </w:rPr>
      </w:pPr>
      <w:r>
        <w:rPr>
          <w:rFonts w:ascii="Arial Unicode MS" w:eastAsia="Arial Unicode MS" w:hint="eastAsia"/>
          <w:spacing w:val="4"/>
          <w:w w:val="110"/>
          <w:sz w:val="13"/>
        </w:rPr>
        <w:t>大    "     町</w:t>
      </w:r>
    </w:p>
    <w:p>
      <w:pPr>
        <w:pStyle w:val="ListParagraph"/>
        <w:numPr>
          <w:ilvl w:val="0"/>
          <w:numId w:val="89"/>
        </w:numPr>
        <w:tabs>
          <w:tab w:pos="1223" w:val="left" w:leader="none"/>
        </w:tabs>
        <w:spacing w:line="150" w:lineRule="exact" w:before="0" w:after="0"/>
        <w:ind w:left="1222" w:right="0" w:hanging="279"/>
        <w:jc w:val="both"/>
        <w:rPr>
          <w:sz w:val="12"/>
        </w:rPr>
      </w:pPr>
      <w:r>
        <w:rPr>
          <w:spacing w:val="2"/>
          <w:w w:val="110"/>
          <w:sz w:val="12"/>
        </w:rPr>
        <w:t>尾     上    町</w:t>
      </w:r>
    </w:p>
    <w:p>
      <w:pPr>
        <w:pStyle w:val="ListParagraph"/>
        <w:numPr>
          <w:ilvl w:val="0"/>
          <w:numId w:val="89"/>
        </w:numPr>
        <w:tabs>
          <w:tab w:pos="1222" w:val="left" w:leader="none"/>
        </w:tabs>
        <w:spacing w:line="159" w:lineRule="exact" w:before="0" w:after="0"/>
        <w:ind w:left="1221" w:right="0" w:hanging="278"/>
        <w:jc w:val="both"/>
        <w:rPr>
          <w:sz w:val="12"/>
        </w:rPr>
      </w:pPr>
      <w:r>
        <w:rPr>
          <w:spacing w:val="2"/>
          <w:w w:val="110"/>
          <w:sz w:val="12"/>
        </w:rPr>
        <w:t>浪     岡    町</w:t>
      </w:r>
    </w:p>
    <w:p>
      <w:pPr>
        <w:pStyle w:val="ListParagraph"/>
        <w:numPr>
          <w:ilvl w:val="0"/>
          <w:numId w:val="89"/>
        </w:numPr>
        <w:tabs>
          <w:tab w:pos="1221" w:val="left" w:leader="none"/>
        </w:tabs>
        <w:spacing w:line="160" w:lineRule="exact" w:before="0" w:after="0"/>
        <w:ind w:left="1220" w:right="0" w:hanging="277"/>
        <w:jc w:val="both"/>
        <w:rPr>
          <w:sz w:val="12"/>
        </w:rPr>
      </w:pPr>
      <w:r>
        <w:rPr>
          <w:spacing w:val="1"/>
          <w:w w:val="110"/>
          <w:sz w:val="12"/>
        </w:rPr>
        <w:t>平     賀    町</w:t>
      </w:r>
    </w:p>
    <w:p>
      <w:pPr>
        <w:pStyle w:val="ListParagraph"/>
        <w:numPr>
          <w:ilvl w:val="0"/>
          <w:numId w:val="89"/>
        </w:numPr>
        <w:tabs>
          <w:tab w:pos="1219" w:val="left" w:leader="none"/>
        </w:tabs>
        <w:spacing w:line="160" w:lineRule="exact" w:before="5" w:after="0"/>
        <w:ind w:left="1218" w:right="0" w:hanging="275"/>
        <w:jc w:val="both"/>
        <w:rPr>
          <w:sz w:val="12"/>
        </w:rPr>
      </w:pPr>
      <w:r>
        <w:rPr>
          <w:w w:val="110"/>
          <w:sz w:val="12"/>
        </w:rPr>
        <w:t>常     盤     村</w:t>
      </w:r>
    </w:p>
    <w:p>
      <w:pPr>
        <w:pStyle w:val="BodyText"/>
        <w:spacing w:line="160" w:lineRule="exact"/>
        <w:ind w:left="943"/>
        <w:jc w:val="both"/>
        <w:rPr>
          <w:rFonts w:ascii="Arial Unicode MS" w:eastAsia="Arial Unicode MS" w:hint="eastAsia"/>
        </w:rPr>
      </w:pPr>
      <w:r>
        <w:rPr>
          <w:w w:val="110"/>
        </w:rPr>
        <w:t>36 7  </w:t>
      </w:r>
      <w:r>
        <w:rPr>
          <w:rFonts w:ascii="Arial Unicode MS" w:eastAsia="Arial Unicode MS" w:hint="eastAsia"/>
          <w:spacing w:val="2"/>
          <w:w w:val="110"/>
        </w:rPr>
        <w:t>田  舎  館 村</w:t>
      </w:r>
    </w:p>
    <w:p>
      <w:pPr>
        <w:pStyle w:val="BodyText"/>
        <w:spacing w:line="160" w:lineRule="exact" w:before="5"/>
        <w:ind w:left="943"/>
        <w:jc w:val="both"/>
        <w:rPr>
          <w:rFonts w:ascii="Arial Unicode MS" w:eastAsia="Arial Unicode MS" w:hint="eastAsia"/>
        </w:rPr>
      </w:pPr>
      <w:r>
        <w:rPr>
          <w:w w:val="110"/>
        </w:rPr>
        <w:t>368  </w:t>
      </w:r>
      <w:r>
        <w:rPr>
          <w:rFonts w:ascii="Arial Unicode MS" w:eastAsia="Arial Unicode MS" w:hint="eastAsia"/>
          <w:w w:val="110"/>
        </w:rPr>
        <w:t>碇 ヶ 問    村</w:t>
      </w:r>
    </w:p>
    <w:p>
      <w:pPr>
        <w:pStyle w:val="BodyText"/>
        <w:spacing w:line="160" w:lineRule="exact"/>
        <w:ind w:left="943"/>
        <w:jc w:val="both"/>
        <w:rPr>
          <w:rFonts w:ascii="Arial Unicode MS" w:eastAsia="Arial Unicode MS" w:hint="eastAsia"/>
        </w:rPr>
      </w:pPr>
      <w:r>
        <w:rPr>
          <w:spacing w:val="4"/>
        </w:rPr>
        <w:t>360</w:t>
      </w:r>
      <w:r>
        <w:rPr>
          <w:spacing w:val="11"/>
        </w:rPr>
        <w:t> </w:t>
      </w:r>
      <w:r>
        <w:rPr>
          <w:rFonts w:ascii="Arial Unicode MS" w:eastAsia="Arial Unicode MS" w:hint="eastAsia"/>
          <w:spacing w:val="23"/>
        </w:rPr>
        <w:t>南津</w:t>
      </w:r>
      <w:r>
        <w:rPr>
          <w:spacing w:val="-7"/>
        </w:rPr>
        <w:t>1</w:t>
      </w:r>
      <w:r>
        <w:rPr>
          <w:rFonts w:ascii="Arial Unicode MS" w:eastAsia="Arial Unicode MS" w:hint="eastAsia"/>
          <w:spacing w:val="6"/>
        </w:rPr>
        <w:t>そ郡 計</w:t>
      </w:r>
    </w:p>
    <w:p>
      <w:pPr>
        <w:pStyle w:val="BodyText"/>
        <w:spacing w:before="5"/>
        <w:ind w:left="943"/>
        <w:jc w:val="both"/>
        <w:rPr>
          <w:rFonts w:ascii="Arial Unicode MS" w:eastAsia="Arial Unicode MS" w:hint="eastAsia"/>
        </w:rPr>
      </w:pPr>
      <w:r>
        <w:rPr>
          <w:w w:val="85"/>
        </w:rPr>
        <w:t>381     </w:t>
      </w:r>
      <w:r>
        <w:rPr>
          <w:rFonts w:ascii="Arial Unicode MS" w:eastAsia="Arial Unicode MS" w:hint="eastAsia"/>
          <w:w w:val="85"/>
        </w:rPr>
        <w:t>板      柳       町</w:t>
      </w:r>
    </w:p>
    <w:p>
      <w:pPr>
        <w:pStyle w:val="BodyText"/>
        <w:spacing w:line="154" w:lineRule="exact" w:before="5"/>
        <w:ind w:left="943"/>
        <w:jc w:val="both"/>
        <w:rPr>
          <w:rFonts w:ascii="Arial Unicode MS" w:eastAsia="Arial Unicode MS" w:hint="eastAsia"/>
        </w:rPr>
      </w:pPr>
      <w:r>
        <w:rPr>
          <w:w w:val="85"/>
        </w:rPr>
        <w:t>382     </w:t>
      </w:r>
      <w:r>
        <w:rPr>
          <w:rFonts w:ascii="Arial Unicode MS" w:eastAsia="Arial Unicode MS" w:hint="eastAsia"/>
          <w:w w:val="85"/>
        </w:rPr>
        <w:t>金      木       町</w:t>
      </w:r>
    </w:p>
    <w:p>
      <w:pPr>
        <w:spacing w:line="165" w:lineRule="exact" w:before="0"/>
        <w:ind w:left="943" w:right="0" w:firstLine="0"/>
        <w:jc w:val="both"/>
        <w:rPr>
          <w:rFonts w:ascii="Arial Unicode MS" w:eastAsia="Arial Unicode MS" w:hint="eastAsia"/>
          <w:sz w:val="13"/>
        </w:rPr>
      </w:pPr>
      <w:r>
        <w:rPr>
          <w:sz w:val="12"/>
        </w:rPr>
        <w:t>38  3   </w:t>
      </w:r>
      <w:r>
        <w:rPr>
          <w:rFonts w:ascii="Arial Unicode MS" w:eastAsia="Arial Unicode MS" w:hint="eastAsia"/>
          <w:spacing w:val="1"/>
          <w:sz w:val="13"/>
        </w:rPr>
        <w:t>中      里  町</w:t>
      </w:r>
    </w:p>
    <w:p>
      <w:pPr>
        <w:pStyle w:val="ListParagraph"/>
        <w:numPr>
          <w:ilvl w:val="0"/>
          <w:numId w:val="90"/>
        </w:numPr>
        <w:tabs>
          <w:tab w:pos="1218" w:val="left" w:leader="none"/>
        </w:tabs>
        <w:spacing w:line="158" w:lineRule="exact" w:before="0" w:after="0"/>
        <w:ind w:left="1217" w:right="0" w:hanging="282"/>
        <w:jc w:val="both"/>
        <w:rPr>
          <w:sz w:val="12"/>
        </w:rPr>
      </w:pPr>
      <w:r>
        <w:rPr>
          <w:w w:val="105"/>
          <w:sz w:val="12"/>
        </w:rPr>
        <w:t>蒻      田    町</w:t>
      </w:r>
    </w:p>
    <w:p>
      <w:pPr>
        <w:pStyle w:val="ListParagraph"/>
        <w:numPr>
          <w:ilvl w:val="0"/>
          <w:numId w:val="90"/>
        </w:numPr>
        <w:tabs>
          <w:tab w:pos="1214" w:val="left" w:leader="none"/>
        </w:tabs>
        <w:spacing w:line="149" w:lineRule="exact" w:before="5" w:after="0"/>
        <w:ind w:left="1213" w:right="0" w:hanging="278"/>
        <w:jc w:val="both"/>
        <w:rPr>
          <w:sz w:val="12"/>
        </w:rPr>
      </w:pPr>
      <w:r>
        <w:rPr>
          <w:w w:val="110"/>
          <w:sz w:val="12"/>
        </w:rPr>
        <w:t>市     浦     村</w:t>
      </w:r>
    </w:p>
    <w:p>
      <w:pPr>
        <w:pStyle w:val="ListParagraph"/>
        <w:numPr>
          <w:ilvl w:val="0"/>
          <w:numId w:val="90"/>
        </w:numPr>
        <w:tabs>
          <w:tab w:pos="1216" w:val="left" w:leader="none"/>
        </w:tabs>
        <w:spacing w:line="149" w:lineRule="exact" w:before="0" w:after="0"/>
        <w:ind w:left="1215" w:right="0" w:hanging="280"/>
        <w:jc w:val="both"/>
        <w:rPr>
          <w:sz w:val="12"/>
        </w:rPr>
      </w:pPr>
      <w:r>
        <w:rPr>
          <w:rFonts w:ascii="Times New Roman" w:eastAsia="Times New Roman"/>
          <w:spacing w:val="-3"/>
          <w:w w:val="110"/>
          <w:sz w:val="12"/>
        </w:rPr>
        <w:t>,,</w:t>
      </w:r>
      <w:r>
        <w:rPr>
          <w:w w:val="110"/>
          <w:sz w:val="12"/>
        </w:rPr>
        <w:t>ヽ泊村</w:t>
      </w:r>
    </w:p>
    <w:p>
      <w:pPr>
        <w:pStyle w:val="BodyText"/>
        <w:spacing w:line="158" w:lineRule="exact" w:before="20"/>
        <w:ind w:left="935"/>
        <w:jc w:val="both"/>
        <w:rPr>
          <w:rFonts w:ascii="Arial Unicode MS" w:eastAsia="Arial Unicode MS" w:hint="eastAsia"/>
        </w:rPr>
      </w:pPr>
      <w:r>
        <w:rPr>
          <w:w w:val="110"/>
        </w:rPr>
        <w:t>380</w:t>
      </w:r>
      <w:r>
        <w:rPr>
          <w:spacing w:val="5"/>
          <w:w w:val="110"/>
        </w:rPr>
        <w:t>  </w:t>
      </w:r>
      <w:r>
        <w:rPr>
          <w:rFonts w:ascii="Arial Unicode MS" w:eastAsia="Arial Unicode MS" w:hint="eastAsia"/>
          <w:spacing w:val="20"/>
          <w:w w:val="110"/>
        </w:rPr>
        <w:t>北湮舒郡計</w:t>
      </w:r>
    </w:p>
    <w:p>
      <w:pPr>
        <w:spacing w:line="171" w:lineRule="exact" w:before="0"/>
        <w:ind w:left="938" w:right="0" w:firstLine="0"/>
        <w:jc w:val="both"/>
        <w:rPr>
          <w:rFonts w:ascii="Arial Unicode MS" w:eastAsia="Arial Unicode MS" w:hint="eastAsia"/>
          <w:sz w:val="13"/>
        </w:rPr>
      </w:pPr>
      <w:r>
        <w:rPr>
          <w:sz w:val="12"/>
        </w:rPr>
        <w:t>40 1  </w:t>
      </w:r>
      <w:r>
        <w:rPr>
          <w:rFonts w:ascii="Arial Unicode MS" w:eastAsia="Arial Unicode MS" w:hint="eastAsia"/>
          <w:spacing w:val="1"/>
          <w:sz w:val="13"/>
        </w:rPr>
        <w:t>野   辺 地  町</w:t>
      </w:r>
    </w:p>
    <w:p>
      <w:pPr>
        <w:pStyle w:val="ListParagraph"/>
        <w:numPr>
          <w:ilvl w:val="0"/>
          <w:numId w:val="91"/>
        </w:numPr>
        <w:tabs>
          <w:tab w:pos="1214" w:val="left" w:leader="none"/>
        </w:tabs>
        <w:spacing w:line="160" w:lineRule="exact" w:before="2" w:after="0"/>
        <w:ind w:left="1213" w:right="0" w:hanging="275"/>
        <w:jc w:val="both"/>
        <w:rPr>
          <w:sz w:val="12"/>
        </w:rPr>
      </w:pPr>
      <w:r>
        <w:rPr>
          <w:w w:val="105"/>
          <w:sz w:val="12"/>
        </w:rPr>
        <w:t>七      戸    町</w:t>
      </w:r>
    </w:p>
    <w:p>
      <w:pPr>
        <w:pStyle w:val="ListParagraph"/>
        <w:numPr>
          <w:ilvl w:val="0"/>
          <w:numId w:val="91"/>
        </w:numPr>
        <w:tabs>
          <w:tab w:pos="1214" w:val="left" w:leader="none"/>
        </w:tabs>
        <w:spacing w:line="159" w:lineRule="exact" w:before="0" w:after="0"/>
        <w:ind w:left="1213" w:right="0" w:hanging="275"/>
        <w:jc w:val="both"/>
        <w:rPr>
          <w:sz w:val="12"/>
        </w:rPr>
      </w:pPr>
      <w:r>
        <w:rPr>
          <w:w w:val="105"/>
          <w:sz w:val="12"/>
        </w:rPr>
        <w:t>西      石    町</w:t>
      </w:r>
    </w:p>
    <w:p>
      <w:pPr>
        <w:pStyle w:val="ListParagraph"/>
        <w:numPr>
          <w:ilvl w:val="0"/>
          <w:numId w:val="91"/>
        </w:numPr>
        <w:tabs>
          <w:tab w:pos="1203" w:val="left" w:leader="none"/>
        </w:tabs>
        <w:spacing w:line="160" w:lineRule="exact" w:before="0" w:after="0"/>
        <w:ind w:left="1202" w:right="0" w:hanging="264"/>
        <w:jc w:val="both"/>
        <w:rPr>
          <w:sz w:val="12"/>
        </w:rPr>
      </w:pPr>
      <w:r>
        <w:rPr>
          <w:spacing w:val="7"/>
          <w:w w:val="105"/>
          <w:sz w:val="12"/>
        </w:rPr>
        <w:t>十 和田湖 町</w:t>
      </w:r>
    </w:p>
    <w:p>
      <w:pPr>
        <w:pStyle w:val="ListParagraph"/>
        <w:numPr>
          <w:ilvl w:val="0"/>
          <w:numId w:val="91"/>
        </w:numPr>
        <w:tabs>
          <w:tab w:pos="1208" w:val="left" w:leader="none"/>
        </w:tabs>
        <w:spacing w:line="240" w:lineRule="auto" w:before="5" w:after="0"/>
        <w:ind w:left="1207" w:right="0" w:hanging="269"/>
        <w:jc w:val="both"/>
        <w:rPr>
          <w:sz w:val="12"/>
        </w:rPr>
      </w:pPr>
      <w:r>
        <w:rPr>
          <w:w w:val="105"/>
          <w:sz w:val="12"/>
        </w:rPr>
        <w:t>六      戸    町</w:t>
      </w:r>
    </w:p>
    <w:p>
      <w:pPr>
        <w:pStyle w:val="ListParagraph"/>
        <w:numPr>
          <w:ilvl w:val="0"/>
          <w:numId w:val="91"/>
        </w:numPr>
        <w:tabs>
          <w:tab w:pos="1211" w:val="left" w:leader="none"/>
        </w:tabs>
        <w:spacing w:line="240" w:lineRule="auto" w:before="6" w:after="0"/>
        <w:ind w:left="1210" w:right="0" w:hanging="272"/>
        <w:jc w:val="both"/>
        <w:rPr>
          <w:sz w:val="12"/>
        </w:rPr>
      </w:pPr>
      <w:r>
        <w:rPr>
          <w:spacing w:val="1"/>
          <w:w w:val="110"/>
          <w:sz w:val="12"/>
        </w:rPr>
        <w:t>憤     浜    町</w:t>
      </w:r>
    </w:p>
    <w:p>
      <w:pPr>
        <w:pStyle w:val="ListParagraph"/>
        <w:numPr>
          <w:ilvl w:val="0"/>
          <w:numId w:val="91"/>
        </w:numPr>
        <w:tabs>
          <w:tab w:pos="1204" w:val="left" w:leader="none"/>
        </w:tabs>
        <w:spacing w:line="240" w:lineRule="auto" w:before="5" w:after="0"/>
        <w:ind w:left="1203" w:right="0" w:hanging="265"/>
        <w:jc w:val="both"/>
        <w:rPr>
          <w:sz w:val="12"/>
        </w:rPr>
      </w:pPr>
      <w:r>
        <w:rPr>
          <w:sz w:val="12"/>
        </w:rPr>
        <w:t>上      北     町</w:t>
      </w:r>
    </w:p>
    <w:p>
      <w:pPr>
        <w:pStyle w:val="ListParagraph"/>
        <w:numPr>
          <w:ilvl w:val="0"/>
          <w:numId w:val="91"/>
        </w:numPr>
        <w:tabs>
          <w:tab w:pos="1217" w:val="left" w:leader="none"/>
        </w:tabs>
        <w:spacing w:line="160" w:lineRule="exact" w:before="5" w:after="0"/>
        <w:ind w:left="1216" w:right="0" w:hanging="278"/>
        <w:jc w:val="both"/>
        <w:rPr>
          <w:sz w:val="12"/>
        </w:rPr>
      </w:pPr>
      <w:r>
        <w:rPr>
          <w:w w:val="105"/>
          <w:sz w:val="12"/>
        </w:rPr>
        <w:t>東     北     町</w:t>
      </w:r>
    </w:p>
    <w:p>
      <w:pPr>
        <w:pStyle w:val="BodyText"/>
        <w:spacing w:line="160" w:lineRule="exact"/>
        <w:ind w:left="938"/>
        <w:jc w:val="both"/>
        <w:rPr>
          <w:rFonts w:ascii="Arial Unicode MS" w:eastAsia="Arial Unicode MS" w:hint="eastAsia"/>
        </w:rPr>
      </w:pPr>
      <w:r>
        <w:rPr>
          <w:w w:val="105"/>
        </w:rPr>
        <w:t>400   </w:t>
      </w:r>
      <w:r>
        <w:rPr>
          <w:rFonts w:ascii="Arial Unicode MS" w:eastAsia="Arial Unicode MS" w:hint="eastAsia"/>
          <w:spacing w:val="2"/>
          <w:w w:val="105"/>
        </w:rPr>
        <w:t>天  問  林  村</w:t>
      </w:r>
    </w:p>
    <w:p>
      <w:pPr>
        <w:pStyle w:val="BodyText"/>
        <w:spacing w:before="5"/>
        <w:ind w:left="938"/>
        <w:jc w:val="both"/>
        <w:rPr>
          <w:rFonts w:ascii="Arial Unicode MS" w:eastAsia="Arial Unicode MS" w:hint="eastAsia"/>
        </w:rPr>
      </w:pPr>
      <w:r>
        <w:rPr>
          <w:w w:val="110"/>
        </w:rPr>
        <w:t>410  </w:t>
      </w:r>
      <w:r>
        <w:rPr>
          <w:rFonts w:ascii="Arial Unicode MS" w:eastAsia="Arial Unicode MS" w:hint="eastAsia"/>
          <w:w w:val="110"/>
        </w:rPr>
        <w:t>下     田     町</w:t>
      </w:r>
    </w:p>
    <w:p>
      <w:pPr>
        <w:pStyle w:val="BodyText"/>
        <w:spacing w:before="5"/>
        <w:ind w:left="938"/>
        <w:jc w:val="both"/>
        <w:rPr>
          <w:rFonts w:ascii="Arial Unicode MS" w:eastAsia="Arial Unicode MS" w:hint="eastAsia"/>
        </w:rPr>
      </w:pPr>
      <w:r>
        <w:rPr>
          <w:spacing w:val="3"/>
          <w:w w:val="110"/>
        </w:rPr>
        <w:t>411  </w:t>
      </w:r>
      <w:r>
        <w:rPr>
          <w:rFonts w:ascii="Arial Unicode MS" w:eastAsia="Arial Unicode MS" w:hint="eastAsia"/>
          <w:w w:val="110"/>
        </w:rPr>
        <w:t>六  ヶ 所   村</w:t>
      </w:r>
    </w:p>
    <w:p>
      <w:pPr>
        <w:pStyle w:val="BodyText"/>
        <w:spacing w:before="5"/>
        <w:ind w:left="938"/>
        <w:jc w:val="both"/>
        <w:rPr>
          <w:rFonts w:ascii="Arial Unicode MS" w:eastAsia="Arial Unicode MS" w:hint="eastAsia"/>
        </w:rPr>
      </w:pPr>
      <w:r>
        <w:rPr>
          <w:w w:val="105"/>
        </w:rPr>
        <w:t>400   </w:t>
      </w:r>
      <w:r>
        <w:rPr>
          <w:rFonts w:ascii="Arial Unicode MS" w:eastAsia="Arial Unicode MS" w:hint="eastAsia"/>
          <w:spacing w:val="2"/>
          <w:w w:val="105"/>
        </w:rPr>
        <w:t>上  北  郡  計</w:t>
      </w:r>
    </w:p>
    <w:p>
      <w:pPr>
        <w:pStyle w:val="ListParagraph"/>
        <w:numPr>
          <w:ilvl w:val="0"/>
          <w:numId w:val="92"/>
        </w:numPr>
        <w:tabs>
          <w:tab w:pos="1212" w:val="left" w:leader="none"/>
        </w:tabs>
        <w:spacing w:line="161" w:lineRule="exact" w:before="2" w:after="0"/>
        <w:ind w:left="1211" w:right="0" w:hanging="280"/>
        <w:jc w:val="both"/>
        <w:rPr>
          <w:rFonts w:ascii="Times New Roman" w:eastAsia="Times New Roman"/>
          <w:sz w:val="12"/>
        </w:rPr>
      </w:pPr>
      <w:r>
        <w:rPr>
          <w:rFonts w:ascii="Arial" w:eastAsia="Arial"/>
          <w:sz w:val="14"/>
        </w:rPr>
        <w:t>JII     </w:t>
      </w:r>
      <w:r>
        <w:rPr>
          <w:sz w:val="12"/>
        </w:rPr>
        <w:t>内     町</w:t>
      </w:r>
    </w:p>
    <w:p>
      <w:pPr>
        <w:numPr>
          <w:ilvl w:val="0"/>
          <w:numId w:val="92"/>
        </w:numPr>
        <w:tabs>
          <w:tab w:pos="1212" w:val="left" w:leader="none"/>
        </w:tabs>
        <w:spacing w:line="164" w:lineRule="exact" w:before="0"/>
        <w:ind w:left="1211" w:right="0" w:hanging="279"/>
        <w:jc w:val="both"/>
        <w:rPr>
          <w:rFonts w:ascii="Arial" w:eastAsia="Arial"/>
          <w:sz w:val="12"/>
        </w:rPr>
      </w:pPr>
      <w:r>
        <w:rPr>
          <w:rFonts w:ascii="Arial Unicode MS" w:eastAsia="Arial Unicode MS" w:hint="eastAsia"/>
          <w:spacing w:val="2"/>
          <w:sz w:val="13"/>
        </w:rPr>
        <w:t>大     畑    町</w:t>
      </w:r>
    </w:p>
    <w:p>
      <w:pPr>
        <w:pStyle w:val="ListParagraph"/>
        <w:numPr>
          <w:ilvl w:val="0"/>
          <w:numId w:val="92"/>
        </w:numPr>
        <w:tabs>
          <w:tab w:pos="1204" w:val="left" w:leader="none"/>
        </w:tabs>
        <w:spacing w:line="166" w:lineRule="exact" w:before="0" w:after="0"/>
        <w:ind w:left="1203" w:right="0" w:hanging="264"/>
        <w:jc w:val="both"/>
        <w:rPr>
          <w:rFonts w:ascii="Arial" w:eastAsia="Arial"/>
          <w:sz w:val="12"/>
        </w:rPr>
      </w:pPr>
      <w:r>
        <w:rPr>
          <w:spacing w:val="1"/>
          <w:w w:val="110"/>
          <w:sz w:val="13"/>
        </w:rPr>
        <w:t>大    問    町</w:t>
      </w:r>
    </w:p>
    <w:p>
      <w:pPr>
        <w:pStyle w:val="ListParagraph"/>
        <w:numPr>
          <w:ilvl w:val="0"/>
          <w:numId w:val="92"/>
        </w:numPr>
        <w:tabs>
          <w:tab w:pos="1209" w:val="left" w:leader="none"/>
        </w:tabs>
        <w:spacing w:line="240" w:lineRule="auto" w:before="2" w:after="0"/>
        <w:ind w:left="1208" w:right="0" w:hanging="277"/>
        <w:jc w:val="both"/>
        <w:rPr>
          <w:rFonts w:ascii="Times New Roman" w:eastAsia="Times New Roman"/>
          <w:sz w:val="12"/>
        </w:rPr>
      </w:pPr>
      <w:r>
        <w:rPr>
          <w:spacing w:val="2"/>
          <w:w w:val="110"/>
          <w:sz w:val="12"/>
        </w:rPr>
        <w:t>東     通    村</w:t>
      </w:r>
    </w:p>
    <w:p>
      <w:pPr>
        <w:pStyle w:val="ListParagraph"/>
        <w:numPr>
          <w:ilvl w:val="0"/>
          <w:numId w:val="92"/>
        </w:numPr>
        <w:tabs>
          <w:tab w:pos="1209" w:val="left" w:leader="none"/>
        </w:tabs>
        <w:spacing w:line="148" w:lineRule="exact" w:before="6" w:after="0"/>
        <w:ind w:left="1208" w:right="0" w:hanging="277"/>
        <w:jc w:val="both"/>
        <w:rPr>
          <w:rFonts w:ascii="Times New Roman" w:eastAsia="Times New Roman"/>
          <w:sz w:val="12"/>
        </w:rPr>
      </w:pPr>
      <w:r>
        <w:rPr>
          <w:w w:val="110"/>
          <w:sz w:val="12"/>
        </w:rPr>
        <w:t>風 問  浦   村</w:t>
      </w:r>
    </w:p>
    <w:p>
      <w:pPr>
        <w:pStyle w:val="ListParagraph"/>
        <w:numPr>
          <w:ilvl w:val="0"/>
          <w:numId w:val="92"/>
        </w:numPr>
        <w:tabs>
          <w:tab w:pos="1211" w:val="left" w:leader="none"/>
        </w:tabs>
        <w:spacing w:line="183" w:lineRule="exact" w:before="0" w:after="0"/>
        <w:ind w:left="1210" w:right="0" w:hanging="279"/>
        <w:jc w:val="both"/>
        <w:rPr>
          <w:rFonts w:ascii="Times New Roman" w:eastAsia="Times New Roman"/>
          <w:sz w:val="12"/>
        </w:rPr>
      </w:pPr>
      <w:r>
        <w:rPr>
          <w:rFonts w:ascii="Times New Roman" w:eastAsia="Times New Roman"/>
          <w:spacing w:val="-15"/>
          <w:sz w:val="17"/>
        </w:rPr>
        <w:t>I </w:t>
      </w:r>
      <w:r>
        <w:rPr>
          <w:spacing w:val="1"/>
          <w:sz w:val="12"/>
        </w:rPr>
        <w:t>左      井   村</w:t>
      </w:r>
    </w:p>
    <w:p>
      <w:pPr>
        <w:pStyle w:val="ListParagraph"/>
        <w:numPr>
          <w:ilvl w:val="0"/>
          <w:numId w:val="92"/>
        </w:numPr>
        <w:tabs>
          <w:tab w:pos="1203" w:val="left" w:leader="none"/>
        </w:tabs>
        <w:spacing w:line="160" w:lineRule="exact" w:before="0" w:after="0"/>
        <w:ind w:left="1202" w:right="0" w:hanging="271"/>
        <w:jc w:val="both"/>
        <w:rPr>
          <w:rFonts w:ascii="Times New Roman" w:eastAsia="Times New Roman"/>
          <w:sz w:val="12"/>
        </w:rPr>
      </w:pPr>
      <w:r>
        <w:rPr>
          <w:w w:val="110"/>
          <w:sz w:val="12"/>
        </w:rPr>
        <w:t>脇  野  沢  村</w:t>
      </w:r>
    </w:p>
    <w:p>
      <w:pPr>
        <w:pStyle w:val="BodyText"/>
        <w:spacing w:line="160" w:lineRule="exact"/>
        <w:ind w:left="931"/>
        <w:jc w:val="both"/>
        <w:rPr>
          <w:rFonts w:ascii="Arial Unicode MS" w:eastAsia="Arial Unicode MS" w:hint="eastAsia"/>
        </w:rPr>
      </w:pPr>
      <w:r>
        <w:rPr>
          <w:w w:val="110"/>
        </w:rPr>
        <w:t>420  </w:t>
      </w:r>
      <w:r>
        <w:rPr>
          <w:rFonts w:ascii="Arial Unicode MS" w:eastAsia="Arial Unicode MS" w:hint="eastAsia"/>
          <w:spacing w:val="1"/>
          <w:w w:val="110"/>
        </w:rPr>
        <w:t>下  北  郡  計</w:t>
      </w:r>
    </w:p>
    <w:p>
      <w:pPr>
        <w:pStyle w:val="BodyText"/>
        <w:spacing w:before="6"/>
        <w:ind w:left="931"/>
        <w:jc w:val="both"/>
        <w:rPr>
          <w:rFonts w:ascii="Arial Unicode MS" w:eastAsia="Arial Unicode MS" w:hint="eastAsia"/>
        </w:rPr>
      </w:pPr>
      <w:r>
        <w:rPr>
          <w:w w:val="105"/>
        </w:rPr>
        <w:t>4 41  </w:t>
      </w:r>
      <w:r>
        <w:rPr>
          <w:rFonts w:ascii="Arial Unicode MS" w:eastAsia="Arial Unicode MS" w:hint="eastAsia"/>
          <w:w w:val="105"/>
        </w:rPr>
        <w:t>三      戸    町</w:t>
      </w:r>
    </w:p>
    <w:p>
      <w:pPr>
        <w:pStyle w:val="BodyText"/>
        <w:spacing w:line="160" w:lineRule="exact" w:before="12"/>
        <w:ind w:left="931"/>
        <w:jc w:val="both"/>
        <w:rPr>
          <w:rFonts w:ascii="Arial Unicode MS" w:eastAsia="Arial Unicode MS" w:hint="eastAsia"/>
        </w:rPr>
      </w:pPr>
      <w:r>
        <w:rPr>
          <w:w w:val="110"/>
        </w:rPr>
        <w:t>442   </w:t>
      </w:r>
      <w:r>
        <w:rPr>
          <w:rFonts w:ascii="Arial Unicode MS" w:eastAsia="Arial Unicode MS" w:hint="eastAsia"/>
          <w:w w:val="110"/>
        </w:rPr>
        <w:t>五     戸    町</w:t>
      </w:r>
    </w:p>
    <w:p>
      <w:pPr>
        <w:pStyle w:val="BodyText"/>
        <w:spacing w:line="160" w:lineRule="exact"/>
        <w:ind w:left="931"/>
        <w:jc w:val="both"/>
        <w:rPr>
          <w:rFonts w:ascii="Arial Unicode MS" w:eastAsia="Arial Unicode MS" w:hint="eastAsia"/>
        </w:rPr>
      </w:pPr>
      <w:r>
        <w:rPr/>
        <w:t>443   </w:t>
      </w:r>
      <w:r>
        <w:rPr>
          <w:rFonts w:ascii="Arial Unicode MS" w:eastAsia="Arial Unicode MS" w:hint="eastAsia"/>
        </w:rPr>
        <w:t>田      子     町</w:t>
      </w:r>
    </w:p>
    <w:p>
      <w:pPr>
        <w:spacing w:before="2"/>
        <w:ind w:left="931" w:right="0" w:firstLine="0"/>
        <w:jc w:val="both"/>
        <w:rPr>
          <w:rFonts w:ascii="Arial Unicode MS" w:eastAsia="Arial Unicode MS" w:hint="eastAsia"/>
          <w:sz w:val="12"/>
        </w:rPr>
      </w:pPr>
      <w:r>
        <w:rPr>
          <w:sz w:val="12"/>
        </w:rPr>
        <w:t>44 4  </w:t>
      </w:r>
      <w:r>
        <w:rPr>
          <w:rFonts w:ascii="Arial Unicode MS" w:eastAsia="Arial Unicode MS" w:hint="eastAsia"/>
          <w:sz w:val="12"/>
        </w:rPr>
        <w:t>名      </w:t>
      </w:r>
      <w:r>
        <w:rPr>
          <w:rFonts w:ascii="Arial" w:eastAsia="Arial"/>
          <w:spacing w:val="2"/>
          <w:sz w:val="14"/>
        </w:rPr>
        <w:t>JII</w:t>
      </w:r>
      <w:r>
        <w:rPr>
          <w:rFonts w:ascii="Arial" w:eastAsia="Arial"/>
          <w:spacing w:val="13"/>
          <w:sz w:val="14"/>
        </w:rPr>
        <w:t>   </w:t>
      </w:r>
      <w:r>
        <w:rPr>
          <w:rFonts w:ascii="Arial Unicode MS" w:eastAsia="Arial Unicode MS" w:hint="eastAsia"/>
          <w:sz w:val="12"/>
        </w:rPr>
        <w:t>町</w:t>
      </w:r>
    </w:p>
    <w:p>
      <w:pPr>
        <w:pStyle w:val="BodyText"/>
        <w:spacing w:before="5"/>
        <w:ind w:left="931"/>
        <w:jc w:val="both"/>
        <w:rPr>
          <w:rFonts w:ascii="Arial Unicode MS" w:eastAsia="Arial Unicode MS" w:hint="eastAsia"/>
        </w:rPr>
      </w:pPr>
      <w:r>
        <w:rPr>
          <w:w w:val="105"/>
        </w:rPr>
        <w:t>445   </w:t>
      </w:r>
      <w:r>
        <w:rPr>
          <w:rFonts w:ascii="Arial Unicode MS" w:eastAsia="Arial Unicode MS" w:hint="eastAsia"/>
          <w:w w:val="105"/>
        </w:rPr>
        <w:t>南      部    町</w:t>
      </w:r>
    </w:p>
    <w:p>
      <w:pPr>
        <w:spacing w:line="150" w:lineRule="exact" w:before="2"/>
        <w:ind w:left="932" w:right="0" w:firstLine="0"/>
        <w:jc w:val="both"/>
        <w:rPr>
          <w:rFonts w:ascii="Arial Unicode MS" w:eastAsia="Arial Unicode MS" w:hint="eastAsia"/>
          <w:sz w:val="12"/>
        </w:rPr>
      </w:pPr>
      <w:r>
        <w:rPr>
          <w:rFonts w:ascii="Arial" w:eastAsia="Arial"/>
          <w:w w:val="105"/>
          <w:sz w:val="11"/>
        </w:rPr>
        <w:t>446   </w:t>
      </w:r>
      <w:r>
        <w:rPr>
          <w:rFonts w:ascii="Arial Unicode MS" w:eastAsia="Arial Unicode MS" w:hint="eastAsia"/>
          <w:w w:val="105"/>
          <w:sz w:val="12"/>
        </w:rPr>
        <w:t>陪      </w:t>
      </w:r>
      <w:r>
        <w:rPr>
          <w:rFonts w:ascii="Arial" w:eastAsia="Arial"/>
          <w:w w:val="105"/>
          <w:sz w:val="14"/>
        </w:rPr>
        <w:t>J:</w:t>
      </w:r>
      <w:r>
        <w:rPr>
          <w:rFonts w:ascii="Arial" w:eastAsia="Arial"/>
          <w:spacing w:val="11"/>
          <w:w w:val="105"/>
          <w:sz w:val="14"/>
        </w:rPr>
        <w:t>   </w:t>
      </w:r>
      <w:r>
        <w:rPr>
          <w:rFonts w:ascii="Arial Unicode MS" w:eastAsia="Arial Unicode MS" w:hint="eastAsia"/>
          <w:w w:val="105"/>
          <w:sz w:val="12"/>
        </w:rPr>
        <w:t>町</w:t>
      </w:r>
    </w:p>
    <w:p>
      <w:pPr>
        <w:spacing w:line="189" w:lineRule="exact" w:before="0"/>
        <w:ind w:left="932" w:right="0" w:firstLine="0"/>
        <w:jc w:val="both"/>
        <w:rPr>
          <w:rFonts w:ascii="Arial Unicode MS" w:eastAsia="Arial Unicode MS" w:hint="eastAsia"/>
          <w:sz w:val="12"/>
        </w:rPr>
      </w:pPr>
      <w:r>
        <w:rPr>
          <w:sz w:val="18"/>
        </w:rPr>
        <w:t>w   </w:t>
      </w:r>
      <w:r>
        <w:rPr>
          <w:spacing w:val="-29"/>
          <w:sz w:val="18"/>
        </w:rPr>
        <w:t>1 </w:t>
      </w:r>
      <w:r>
        <w:rPr>
          <w:rFonts w:ascii="Arial Unicode MS" w:eastAsia="Arial Unicode MS" w:hint="eastAsia"/>
          <w:spacing w:val="1"/>
          <w:w w:val="95"/>
          <w:sz w:val="12"/>
        </w:rPr>
        <w:t>忌      地    </w:t>
      </w:r>
      <w:r>
        <w:rPr>
          <w:rFonts w:ascii="Arial Unicode MS" w:eastAsia="Arial Unicode MS" w:hint="eastAsia"/>
          <w:sz w:val="12"/>
        </w:rPr>
        <w:t>村</w:t>
      </w:r>
    </w:p>
    <w:p>
      <w:pPr>
        <w:pStyle w:val="BodyText"/>
        <w:spacing w:line="157" w:lineRule="exact"/>
        <w:ind w:left="931"/>
        <w:jc w:val="both"/>
        <w:rPr>
          <w:rFonts w:ascii="Arial Unicode MS" w:eastAsia="Arial Unicode MS" w:hint="eastAsia"/>
        </w:rPr>
      </w:pPr>
      <w:r>
        <w:rPr>
          <w:w w:val="105"/>
        </w:rPr>
        <w:t>448   </w:t>
      </w:r>
      <w:r>
        <w:rPr>
          <w:rFonts w:ascii="Arial Unicode MS" w:eastAsia="Arial Unicode MS" w:hint="eastAsia"/>
          <w:spacing w:val="1"/>
          <w:w w:val="105"/>
        </w:rPr>
        <w:t>南      郷    村</w:t>
      </w:r>
    </w:p>
    <w:p>
      <w:pPr>
        <w:spacing w:line="160" w:lineRule="exact" w:before="5"/>
        <w:ind w:left="931" w:right="0" w:firstLine="0"/>
        <w:jc w:val="both"/>
        <w:rPr>
          <w:rFonts w:ascii="Arial Unicode MS" w:eastAsia="Arial Unicode MS" w:hint="eastAsia"/>
          <w:sz w:val="12"/>
        </w:rPr>
      </w:pPr>
      <w:r>
        <w:rPr>
          <w:rFonts w:ascii="Arial" w:eastAsia="Arial"/>
          <w:w w:val="110"/>
          <w:sz w:val="13"/>
        </w:rPr>
        <w:t>44'  </w:t>
      </w:r>
      <w:r>
        <w:rPr>
          <w:rFonts w:ascii="Arial Unicode MS" w:eastAsia="Arial Unicode MS" w:hint="eastAsia"/>
          <w:w w:val="110"/>
          <w:sz w:val="12"/>
        </w:rPr>
        <w:t>倉     石     村</w:t>
      </w:r>
    </w:p>
    <w:p>
      <w:pPr>
        <w:pStyle w:val="BodyText"/>
        <w:spacing w:line="160" w:lineRule="exact"/>
        <w:ind w:left="931"/>
        <w:jc w:val="both"/>
        <w:rPr>
          <w:rFonts w:ascii="Arial Unicode MS" w:eastAsia="Arial Unicode MS" w:hint="eastAsia"/>
        </w:rPr>
      </w:pPr>
      <w:r>
        <w:rPr>
          <w:w w:val="105"/>
        </w:rPr>
        <w:t>450   </w:t>
      </w:r>
      <w:r>
        <w:rPr>
          <w:rFonts w:ascii="Arial Unicode MS" w:eastAsia="Arial Unicode MS" w:hint="eastAsia"/>
          <w:w w:val="105"/>
        </w:rPr>
        <w:t>新      揺    村</w:t>
      </w:r>
    </w:p>
    <w:p>
      <w:pPr>
        <w:pStyle w:val="BodyText"/>
        <w:spacing w:before="5"/>
        <w:ind w:left="931"/>
        <w:jc w:val="both"/>
        <w:rPr>
          <w:rFonts w:ascii="Arial Unicode MS" w:eastAsia="Arial Unicode MS" w:hint="eastAsia"/>
        </w:rPr>
      </w:pPr>
      <w:r>
        <w:rPr>
          <w:w w:val="110"/>
        </w:rPr>
        <w:t>440  </w:t>
      </w:r>
      <w:r>
        <w:rPr>
          <w:rFonts w:ascii="Arial Unicode MS" w:eastAsia="Arial Unicode MS" w:hint="eastAsia"/>
          <w:spacing w:val="1"/>
          <w:w w:val="110"/>
        </w:rPr>
        <w:t>三  戸 郡   計</w:t>
      </w:r>
    </w:p>
    <w:p>
      <w:pPr>
        <w:spacing w:before="23"/>
        <w:ind w:left="0" w:right="4" w:firstLine="0"/>
        <w:jc w:val="right"/>
        <w:rPr>
          <w:sz w:val="12"/>
        </w:rPr>
      </w:pPr>
      <w:r>
        <w:rPr/>
        <w:br w:type="column"/>
      </w:r>
      <w:r>
        <w:rPr>
          <w:w w:val="110"/>
          <w:sz w:val="12"/>
        </w:rPr>
        <w:t>199</w:t>
      </w:r>
    </w:p>
    <w:p>
      <w:pPr>
        <w:pStyle w:val="BodyText"/>
        <w:spacing w:before="28"/>
        <w:ind w:right="20"/>
        <w:jc w:val="right"/>
      </w:pPr>
      <w:r>
        <w:rPr/>
        <w:t>86</w:t>
      </w:r>
    </w:p>
    <w:p>
      <w:pPr>
        <w:pStyle w:val="BodyText"/>
        <w:spacing w:before="21"/>
        <w:ind w:right="15"/>
        <w:jc w:val="right"/>
      </w:pPr>
      <w:r>
        <w:rPr/>
        <w:t>118</w:t>
      </w:r>
    </w:p>
    <w:p>
      <w:pPr>
        <w:pStyle w:val="BodyText"/>
        <w:spacing w:before="28"/>
        <w:ind w:right="9"/>
        <w:jc w:val="right"/>
      </w:pPr>
      <w:r>
        <w:rPr>
          <w:w w:val="105"/>
        </w:rPr>
        <w:t>61</w:t>
      </w:r>
    </w:p>
    <w:p>
      <w:pPr>
        <w:pStyle w:val="BodyText"/>
        <w:spacing w:before="21"/>
        <w:ind w:right="13"/>
        <w:jc w:val="right"/>
      </w:pPr>
      <w:r>
        <w:rPr>
          <w:w w:val="105"/>
        </w:rPr>
        <w:t>23</w:t>
      </w:r>
    </w:p>
    <w:p>
      <w:pPr>
        <w:spacing w:before="18"/>
        <w:ind w:left="0" w:right="0" w:firstLine="0"/>
        <w:jc w:val="right"/>
        <w:rPr>
          <w:sz w:val="13"/>
        </w:rPr>
      </w:pPr>
      <w:r>
        <w:rPr>
          <w:spacing w:val="-1"/>
          <w:w w:val="110"/>
          <w:sz w:val="13"/>
        </w:rPr>
        <w:t>20</w:t>
      </w:r>
    </w:p>
    <w:p>
      <w:pPr>
        <w:pStyle w:val="BodyText"/>
        <w:spacing w:before="19"/>
        <w:ind w:right="11"/>
        <w:jc w:val="right"/>
      </w:pPr>
      <w:r>
        <w:rPr>
          <w:w w:val="110"/>
        </w:rPr>
        <w:t>30</w:t>
      </w:r>
    </w:p>
    <w:p>
      <w:pPr>
        <w:pStyle w:val="BodyText"/>
        <w:spacing w:before="28"/>
        <w:ind w:right="8"/>
        <w:jc w:val="right"/>
      </w:pPr>
      <w:r>
        <w:rPr>
          <w:w w:val="110"/>
        </w:rPr>
        <w:t>26</w:t>
      </w:r>
    </w:p>
    <w:p>
      <w:pPr>
        <w:pStyle w:val="BodyText"/>
        <w:spacing w:before="27"/>
        <w:ind w:right="11"/>
        <w:jc w:val="right"/>
      </w:pPr>
      <w:r>
        <w:rPr>
          <w:w w:val="110"/>
        </w:rPr>
        <w:t>34</w:t>
      </w:r>
    </w:p>
    <w:p>
      <w:pPr>
        <w:spacing w:before="30"/>
        <w:ind w:left="0" w:right="13" w:firstLine="0"/>
        <w:jc w:val="right"/>
        <w:rPr>
          <w:rFonts w:ascii="Arial"/>
          <w:sz w:val="11"/>
        </w:rPr>
      </w:pPr>
      <w:r>
        <w:rPr>
          <w:rFonts w:ascii="Arial"/>
          <w:spacing w:val="-1"/>
          <w:w w:val="110"/>
          <w:sz w:val="11"/>
        </w:rPr>
        <w:t>398</w:t>
      </w:r>
    </w:p>
    <w:p>
      <w:pPr>
        <w:pStyle w:val="BodyText"/>
        <w:spacing w:before="23"/>
        <w:ind w:right="16"/>
        <w:jc w:val="right"/>
      </w:pPr>
      <w:r>
        <w:rPr>
          <w:w w:val="105"/>
        </w:rPr>
        <w:t>66</w:t>
      </w:r>
    </w:p>
    <w:p>
      <w:pPr>
        <w:pStyle w:val="BodyText"/>
        <w:spacing w:before="28"/>
        <w:ind w:right="8"/>
        <w:jc w:val="right"/>
      </w:pPr>
      <w:r>
        <w:rPr>
          <w:w w:val="105"/>
        </w:rPr>
        <w:t>11</w:t>
      </w:r>
    </w:p>
    <w:p>
      <w:pPr>
        <w:pStyle w:val="BodyText"/>
        <w:spacing w:before="21"/>
        <w:ind w:right="11"/>
        <w:jc w:val="right"/>
      </w:pPr>
      <w:r>
        <w:rPr>
          <w:spacing w:val="-1"/>
          <w:w w:val="105"/>
        </w:rPr>
        <w:t>19</w:t>
      </w:r>
    </w:p>
    <w:p>
      <w:pPr>
        <w:pStyle w:val="BodyText"/>
        <w:spacing w:before="28"/>
        <w:ind w:right="17"/>
        <w:jc w:val="right"/>
      </w:pPr>
      <w:r>
        <w:rPr>
          <w:spacing w:val="-1"/>
          <w:w w:val="105"/>
        </w:rPr>
        <w:t>96</w:t>
      </w:r>
    </w:p>
    <w:p>
      <w:pPr>
        <w:spacing w:before="11"/>
        <w:ind w:left="0" w:right="2" w:firstLine="0"/>
        <w:jc w:val="right"/>
        <w:rPr>
          <w:sz w:val="13"/>
        </w:rPr>
      </w:pPr>
      <w:r>
        <w:rPr>
          <w:w w:val="105"/>
          <w:sz w:val="13"/>
        </w:rPr>
        <w:t>58</w:t>
      </w:r>
    </w:p>
    <w:p>
      <w:pPr>
        <w:pStyle w:val="BodyText"/>
        <w:spacing w:before="26"/>
        <w:ind w:right="14"/>
        <w:jc w:val="right"/>
      </w:pPr>
      <w:r>
        <w:rPr>
          <w:spacing w:val="-1"/>
          <w:w w:val="110"/>
        </w:rPr>
        <w:t>83</w:t>
      </w:r>
    </w:p>
    <w:p>
      <w:pPr>
        <w:pStyle w:val="BodyText"/>
        <w:spacing w:before="21"/>
        <w:ind w:right="12"/>
        <w:jc w:val="right"/>
      </w:pPr>
      <w:r>
        <w:rPr>
          <w:spacing w:val="-1"/>
          <w:w w:val="110"/>
        </w:rPr>
        <w:t>63</w:t>
      </w:r>
    </w:p>
    <w:p>
      <w:pPr>
        <w:pStyle w:val="BodyText"/>
        <w:spacing w:before="27"/>
        <w:ind w:right="20"/>
        <w:jc w:val="right"/>
      </w:pPr>
      <w:r>
        <w:rPr>
          <w:w w:val="105"/>
        </w:rPr>
        <w:t>111</w:t>
      </w:r>
    </w:p>
    <w:p>
      <w:pPr>
        <w:pStyle w:val="BodyText"/>
        <w:spacing w:before="21"/>
        <w:ind w:right="13"/>
        <w:jc w:val="right"/>
      </w:pPr>
      <w:r>
        <w:rPr>
          <w:w w:val="105"/>
        </w:rPr>
        <w:t>117</w:t>
      </w:r>
    </w:p>
    <w:p>
      <w:pPr>
        <w:pStyle w:val="BodyText"/>
        <w:spacing w:before="28"/>
        <w:ind w:right="19"/>
        <w:jc w:val="right"/>
      </w:pPr>
      <w:r>
        <w:rPr>
          <w:spacing w:val="-1"/>
          <w:w w:val="110"/>
        </w:rPr>
        <w:t>34</w:t>
      </w:r>
    </w:p>
    <w:p>
      <w:pPr>
        <w:pStyle w:val="BodyText"/>
        <w:spacing w:before="21"/>
        <w:ind w:right="20"/>
        <w:jc w:val="right"/>
      </w:pPr>
      <w:r>
        <w:rPr>
          <w:spacing w:val="-1"/>
          <w:w w:val="110"/>
        </w:rPr>
        <w:t>59</w:t>
      </w:r>
    </w:p>
    <w:p>
      <w:pPr>
        <w:spacing w:before="18"/>
        <w:ind w:left="0" w:right="5" w:firstLine="0"/>
        <w:jc w:val="right"/>
        <w:rPr>
          <w:sz w:val="13"/>
        </w:rPr>
      </w:pPr>
      <w:r>
        <w:rPr>
          <w:spacing w:val="-1"/>
          <w:w w:val="110"/>
          <w:sz w:val="13"/>
        </w:rPr>
        <w:t>20</w:t>
      </w:r>
    </w:p>
    <w:p>
      <w:pPr>
        <w:pStyle w:val="BodyText"/>
        <w:spacing w:before="19"/>
        <w:ind w:right="25"/>
        <w:jc w:val="right"/>
      </w:pPr>
      <w:r>
        <w:rPr>
          <w:w w:val="110"/>
        </w:rPr>
        <w:t>545</w:t>
      </w:r>
    </w:p>
    <w:p>
      <w:pPr>
        <w:pStyle w:val="BodyText"/>
        <w:spacing w:before="28"/>
        <w:ind w:right="19"/>
        <w:jc w:val="right"/>
      </w:pPr>
      <w:r>
        <w:rPr>
          <w:w w:val="110"/>
        </w:rPr>
        <w:t>100</w:t>
      </w:r>
    </w:p>
    <w:p>
      <w:pPr>
        <w:pStyle w:val="BodyText"/>
        <w:spacing w:before="20"/>
        <w:ind w:right="18"/>
        <w:jc w:val="right"/>
      </w:pPr>
      <w:r>
        <w:rPr>
          <w:w w:val="110"/>
        </w:rPr>
        <w:t>61</w:t>
      </w:r>
    </w:p>
    <w:p>
      <w:pPr>
        <w:pStyle w:val="BodyText"/>
        <w:spacing w:before="21"/>
        <w:ind w:right="18"/>
        <w:jc w:val="right"/>
      </w:pPr>
      <w:r>
        <w:rPr>
          <w:w w:val="110"/>
        </w:rPr>
        <w:t>64</w:t>
      </w:r>
    </w:p>
    <w:p>
      <w:pPr>
        <w:spacing w:before="37"/>
        <w:ind w:left="0" w:right="15" w:firstLine="0"/>
        <w:jc w:val="right"/>
        <w:rPr>
          <w:rFonts w:ascii="Arial"/>
          <w:sz w:val="11"/>
        </w:rPr>
      </w:pPr>
      <w:r>
        <w:rPr>
          <w:rFonts w:ascii="Arial"/>
          <w:spacing w:val="-2"/>
          <w:w w:val="110"/>
          <w:sz w:val="11"/>
        </w:rPr>
        <w:t>87</w:t>
      </w:r>
    </w:p>
    <w:p>
      <w:pPr>
        <w:pStyle w:val="BodyText"/>
        <w:spacing w:before="23"/>
        <w:ind w:right="20"/>
        <w:jc w:val="right"/>
      </w:pPr>
      <w:r>
        <w:rPr>
          <w:w w:val="110"/>
        </w:rPr>
        <w:t>15</w:t>
      </w:r>
    </w:p>
    <w:p>
      <w:pPr>
        <w:spacing w:before="37"/>
        <w:ind w:left="0" w:right="19" w:firstLine="0"/>
        <w:jc w:val="right"/>
        <w:rPr>
          <w:rFonts w:ascii="Arial"/>
          <w:sz w:val="11"/>
        </w:rPr>
      </w:pPr>
      <w:r>
        <w:rPr>
          <w:rFonts w:ascii="Arial"/>
          <w:spacing w:val="-2"/>
          <w:w w:val="110"/>
          <w:sz w:val="11"/>
        </w:rPr>
        <w:t>40</w:t>
      </w:r>
    </w:p>
    <w:p>
      <w:pPr>
        <w:pStyle w:val="BodyText"/>
        <w:spacing w:before="23"/>
        <w:ind w:right="31"/>
        <w:jc w:val="right"/>
      </w:pPr>
      <w:r>
        <w:rPr>
          <w:w w:val="110"/>
        </w:rPr>
        <w:t>367</w:t>
      </w:r>
    </w:p>
    <w:p>
      <w:pPr>
        <w:spacing w:before="32"/>
        <w:ind w:left="0" w:right="57" w:firstLine="0"/>
        <w:jc w:val="right"/>
        <w:rPr>
          <w:rFonts w:ascii="Arial"/>
          <w:sz w:val="10"/>
        </w:rPr>
      </w:pPr>
      <w:r>
        <w:rPr>
          <w:rFonts w:ascii="Arial"/>
          <w:w w:val="105"/>
          <w:sz w:val="10"/>
        </w:rPr>
        <w:t>)8</w:t>
      </w:r>
    </w:p>
    <w:p>
      <w:pPr>
        <w:pStyle w:val="BodyText"/>
        <w:spacing w:before="40"/>
        <w:ind w:right="31"/>
        <w:jc w:val="right"/>
      </w:pPr>
      <w:r>
        <w:rPr>
          <w:w w:val="105"/>
        </w:rPr>
        <w:t>55</w:t>
      </w:r>
    </w:p>
    <w:p>
      <w:pPr>
        <w:pStyle w:val="BodyText"/>
        <w:spacing w:before="28"/>
        <w:ind w:right="23"/>
        <w:jc w:val="right"/>
      </w:pPr>
      <w:r>
        <w:rPr>
          <w:spacing w:val="-1"/>
          <w:w w:val="110"/>
        </w:rPr>
        <w:t>41</w:t>
      </w:r>
    </w:p>
    <w:p>
      <w:pPr>
        <w:pStyle w:val="BodyText"/>
        <w:spacing w:before="20"/>
        <w:ind w:right="27"/>
        <w:jc w:val="right"/>
      </w:pPr>
      <w:r>
        <w:rPr>
          <w:spacing w:val="-1"/>
          <w:w w:val="110"/>
        </w:rPr>
        <w:t>50</w:t>
      </w:r>
    </w:p>
    <w:p>
      <w:pPr>
        <w:pStyle w:val="BodyText"/>
        <w:spacing w:before="28"/>
        <w:ind w:right="27"/>
        <w:jc w:val="right"/>
      </w:pPr>
      <w:r>
        <w:rPr>
          <w:spacing w:val="-1"/>
          <w:w w:val="110"/>
        </w:rPr>
        <w:t>53</w:t>
      </w:r>
    </w:p>
    <w:p>
      <w:pPr>
        <w:pStyle w:val="BodyText"/>
        <w:spacing w:before="28"/>
        <w:ind w:right="26"/>
        <w:jc w:val="right"/>
      </w:pPr>
      <w:r>
        <w:rPr>
          <w:spacing w:val="-1"/>
          <w:w w:val="110"/>
        </w:rPr>
        <w:t>30</w:t>
      </w:r>
    </w:p>
    <w:p>
      <w:pPr>
        <w:pStyle w:val="BodyText"/>
        <w:spacing w:before="21"/>
        <w:ind w:right="31"/>
        <w:jc w:val="right"/>
      </w:pPr>
      <w:r>
        <w:rPr>
          <w:spacing w:val="-1"/>
          <w:w w:val="110"/>
        </w:rPr>
        <w:t>45</w:t>
      </w:r>
    </w:p>
    <w:p>
      <w:pPr>
        <w:pStyle w:val="BodyText"/>
        <w:spacing w:before="28"/>
        <w:ind w:right="31"/>
        <w:jc w:val="right"/>
      </w:pPr>
      <w:r>
        <w:rPr>
          <w:spacing w:val="-1"/>
          <w:w w:val="110"/>
        </w:rPr>
        <w:t>49</w:t>
      </w:r>
    </w:p>
    <w:p>
      <w:pPr>
        <w:pStyle w:val="BodyText"/>
        <w:spacing w:before="28"/>
        <w:ind w:right="31"/>
        <w:jc w:val="right"/>
      </w:pPr>
      <w:r>
        <w:rPr>
          <w:spacing w:val="-1"/>
          <w:w w:val="110"/>
        </w:rPr>
        <w:t>42</w:t>
      </w:r>
    </w:p>
    <w:p>
      <w:pPr>
        <w:pStyle w:val="BodyText"/>
        <w:spacing w:before="28"/>
        <w:ind w:right="31"/>
        <w:jc w:val="right"/>
      </w:pPr>
      <w:r>
        <w:rPr>
          <w:spacing w:val="-1"/>
          <w:w w:val="110"/>
        </w:rPr>
        <w:t>48</w:t>
      </w:r>
    </w:p>
    <w:p>
      <w:pPr>
        <w:pStyle w:val="BodyText"/>
        <w:spacing w:before="20"/>
        <w:ind w:right="34"/>
        <w:jc w:val="right"/>
      </w:pPr>
      <w:r>
        <w:rPr>
          <w:spacing w:val="-1"/>
          <w:w w:val="110"/>
        </w:rPr>
        <w:t>55</w:t>
      </w:r>
    </w:p>
    <w:p>
      <w:pPr>
        <w:pStyle w:val="BodyText"/>
        <w:spacing w:before="28"/>
        <w:ind w:right="34"/>
        <w:jc w:val="right"/>
      </w:pPr>
      <w:r>
        <w:rPr>
          <w:w w:val="105"/>
        </w:rPr>
        <w:t>546</w:t>
      </w:r>
    </w:p>
    <w:p>
      <w:pPr>
        <w:pStyle w:val="BodyText"/>
        <w:spacing w:before="28"/>
        <w:ind w:right="38"/>
        <w:jc w:val="right"/>
      </w:pPr>
      <w:r>
        <w:rPr>
          <w:spacing w:val="-1"/>
          <w:w w:val="105"/>
        </w:rPr>
        <w:t>37</w:t>
      </w:r>
    </w:p>
    <w:p>
      <w:pPr>
        <w:pStyle w:val="BodyText"/>
        <w:spacing w:before="28"/>
        <w:ind w:right="35"/>
        <w:jc w:val="right"/>
      </w:pPr>
      <w:r>
        <w:rPr>
          <w:spacing w:val="-1"/>
          <w:w w:val="105"/>
        </w:rPr>
        <w:t>45</w:t>
      </w:r>
    </w:p>
    <w:p>
      <w:pPr>
        <w:pStyle w:val="BodyText"/>
        <w:spacing w:before="28"/>
        <w:ind w:right="36"/>
        <w:jc w:val="right"/>
      </w:pPr>
      <w:r>
        <w:rPr>
          <w:spacing w:val="-1"/>
          <w:w w:val="105"/>
        </w:rPr>
        <w:t>25</w:t>
      </w:r>
    </w:p>
    <w:p>
      <w:pPr>
        <w:pStyle w:val="BodyText"/>
        <w:spacing w:before="28"/>
        <w:ind w:right="35"/>
        <w:jc w:val="right"/>
      </w:pPr>
      <w:r>
        <w:rPr>
          <w:spacing w:val="-1"/>
          <w:w w:val="105"/>
        </w:rPr>
        <w:t>40</w:t>
      </w:r>
    </w:p>
    <w:p>
      <w:pPr>
        <w:pStyle w:val="BodyText"/>
        <w:spacing w:before="28"/>
        <w:ind w:right="33"/>
        <w:jc w:val="right"/>
      </w:pPr>
      <w:r>
        <w:rPr>
          <w:spacing w:val="-1"/>
          <w:w w:val="105"/>
        </w:rPr>
        <w:t>12</w:t>
      </w:r>
    </w:p>
    <w:p>
      <w:pPr>
        <w:pStyle w:val="BodyText"/>
        <w:spacing w:line="128" w:lineRule="exact" w:before="20"/>
        <w:ind w:right="36"/>
        <w:jc w:val="right"/>
      </w:pPr>
      <w:r>
        <w:rPr>
          <w:spacing w:val="-1"/>
          <w:w w:val="105"/>
        </w:rPr>
        <w:t>23</w:t>
      </w:r>
    </w:p>
    <w:p>
      <w:pPr>
        <w:spacing w:line="369" w:lineRule="exact" w:before="0"/>
        <w:ind w:left="0" w:right="29" w:firstLine="0"/>
        <w:jc w:val="right"/>
        <w:rPr>
          <w:sz w:val="13"/>
        </w:rPr>
      </w:pPr>
      <w:r>
        <w:rPr>
          <w:spacing w:val="-9"/>
          <w:w w:val="105"/>
          <w:sz w:val="13"/>
        </w:rPr>
        <w:t>2</w:t>
      </w:r>
      <w:r>
        <w:rPr>
          <w:rFonts w:ascii="Arial"/>
          <w:spacing w:val="-115"/>
          <w:w w:val="105"/>
          <w:position w:val="1"/>
          <w:sz w:val="33"/>
        </w:rPr>
        <w:t>"</w:t>
      </w:r>
      <w:r>
        <w:rPr>
          <w:w w:val="105"/>
          <w:sz w:val="13"/>
        </w:rPr>
        <w:t>04</w:t>
      </w:r>
    </w:p>
    <w:p>
      <w:pPr>
        <w:pStyle w:val="BodyText"/>
        <w:spacing w:before="1"/>
        <w:ind w:right="26"/>
        <w:jc w:val="right"/>
      </w:pPr>
      <w:r>
        <w:rPr>
          <w:spacing w:val="-1"/>
          <w:w w:val="110"/>
        </w:rPr>
        <w:t>77</w:t>
      </w:r>
    </w:p>
    <w:p>
      <w:pPr>
        <w:pStyle w:val="BodyText"/>
        <w:spacing w:before="28"/>
        <w:ind w:right="35"/>
        <w:jc w:val="right"/>
      </w:pPr>
      <w:r>
        <w:rPr>
          <w:w w:val="105"/>
        </w:rPr>
        <w:t>105</w:t>
      </w:r>
    </w:p>
    <w:p>
      <w:pPr>
        <w:pStyle w:val="BodyText"/>
        <w:spacing w:before="28"/>
        <w:ind w:right="31"/>
        <w:jc w:val="right"/>
      </w:pPr>
      <w:r>
        <w:rPr>
          <w:spacing w:val="-1"/>
          <w:w w:val="110"/>
        </w:rPr>
        <w:t>45</w:t>
      </w:r>
    </w:p>
    <w:p>
      <w:pPr>
        <w:pStyle w:val="BodyText"/>
        <w:spacing w:before="28"/>
        <w:ind w:right="34"/>
        <w:jc w:val="right"/>
      </w:pPr>
      <w:r>
        <w:rPr>
          <w:spacing w:val="-1"/>
          <w:w w:val="110"/>
        </w:rPr>
        <w:t>68</w:t>
      </w:r>
    </w:p>
    <w:p>
      <w:pPr>
        <w:pStyle w:val="BodyText"/>
        <w:spacing w:before="28"/>
        <w:ind w:right="31"/>
        <w:jc w:val="right"/>
      </w:pPr>
      <w:r>
        <w:rPr>
          <w:spacing w:val="-1"/>
          <w:w w:val="110"/>
        </w:rPr>
        <w:t>24</w:t>
      </w:r>
    </w:p>
    <w:p>
      <w:pPr>
        <w:pStyle w:val="BodyText"/>
        <w:spacing w:line="122" w:lineRule="exact" w:before="28"/>
        <w:ind w:right="33"/>
        <w:jc w:val="right"/>
      </w:pPr>
      <w:r>
        <w:rPr>
          <w:w w:val="110"/>
        </w:rPr>
        <w:t>52</w:t>
      </w:r>
    </w:p>
    <w:p>
      <w:pPr>
        <w:spacing w:line="383" w:lineRule="exact" w:before="0"/>
        <w:ind w:left="0" w:right="39" w:firstLine="0"/>
        <w:jc w:val="right"/>
        <w:rPr>
          <w:sz w:val="12"/>
        </w:rPr>
      </w:pPr>
      <w:r>
        <w:rPr>
          <w:rFonts w:ascii="Arial"/>
          <w:spacing w:val="-146"/>
          <w:w w:val="110"/>
          <w:sz w:val="36"/>
        </w:rPr>
        <w:t>"</w:t>
      </w:r>
      <w:r>
        <w:rPr>
          <w:w w:val="110"/>
          <w:position w:val="1"/>
          <w:sz w:val="12"/>
        </w:rPr>
        <w:t>38</w:t>
      </w:r>
    </w:p>
    <w:p>
      <w:pPr>
        <w:pStyle w:val="BodyText"/>
        <w:spacing w:line="123" w:lineRule="exact"/>
        <w:ind w:right="37"/>
        <w:jc w:val="right"/>
      </w:pPr>
      <w:r>
        <w:rPr>
          <w:w w:val="110"/>
        </w:rPr>
        <w:t>21</w:t>
      </w:r>
    </w:p>
    <w:p>
      <w:pPr>
        <w:pStyle w:val="BodyText"/>
        <w:spacing w:before="28"/>
        <w:ind w:right="39"/>
        <w:jc w:val="right"/>
      </w:pPr>
      <w:r>
        <w:rPr>
          <w:w w:val="110"/>
        </w:rPr>
        <w:t>31</w:t>
      </w:r>
    </w:p>
    <w:p>
      <w:pPr>
        <w:pStyle w:val="BodyText"/>
        <w:spacing w:before="28"/>
        <w:ind w:right="35"/>
        <w:jc w:val="right"/>
      </w:pPr>
      <w:r>
        <w:rPr>
          <w:w w:val="110"/>
        </w:rPr>
        <w:t>483</w:t>
      </w:r>
    </w:p>
    <w:p>
      <w:pPr>
        <w:pStyle w:val="BodyText"/>
        <w:spacing w:before="5"/>
        <w:rPr>
          <w:sz w:val="16"/>
        </w:rPr>
      </w:pPr>
      <w:r>
        <w:rPr/>
        <w:br w:type="column"/>
      </w:r>
      <w:r>
        <w:rPr>
          <w:sz w:val="16"/>
        </w:rPr>
      </w:r>
    </w:p>
    <w:p>
      <w:pPr>
        <w:pStyle w:val="BodyText"/>
        <w:ind w:left="243"/>
        <w:jc w:val="right"/>
      </w:pPr>
      <w:r>
        <w:rPr>
          <w:w w:val="110"/>
        </w:rPr>
        <w:t>73</w:t>
      </w:r>
    </w:p>
    <w:p>
      <w:pPr>
        <w:pStyle w:val="BodyText"/>
        <w:spacing w:before="28"/>
        <w:ind w:left="243" w:right="6"/>
        <w:jc w:val="right"/>
      </w:pPr>
      <w:r>
        <w:rPr>
          <w:w w:val="110"/>
        </w:rPr>
        <w:t>108</w:t>
      </w:r>
    </w:p>
    <w:p>
      <w:pPr>
        <w:pStyle w:val="BodyText"/>
        <w:spacing w:before="21"/>
        <w:ind w:left="243" w:right="2"/>
        <w:jc w:val="right"/>
      </w:pPr>
      <w:r>
        <w:rPr>
          <w:w w:val="110"/>
        </w:rPr>
        <w:t>49</w:t>
      </w:r>
    </w:p>
    <w:p>
      <w:pPr>
        <w:pStyle w:val="BodyText"/>
        <w:spacing w:before="28"/>
        <w:ind w:left="243" w:right="5"/>
        <w:jc w:val="right"/>
      </w:pPr>
      <w:r>
        <w:rPr>
          <w:w w:val="110"/>
        </w:rPr>
        <w:t>33</w:t>
      </w:r>
    </w:p>
    <w:p>
      <w:pPr>
        <w:pStyle w:val="BodyText"/>
        <w:spacing w:before="28"/>
        <w:ind w:left="243" w:right="3"/>
        <w:jc w:val="right"/>
      </w:pPr>
      <w:r>
        <w:rPr>
          <w:w w:val="110"/>
        </w:rPr>
        <w:t>29</w:t>
      </w:r>
    </w:p>
    <w:p>
      <w:pPr>
        <w:pStyle w:val="BodyText"/>
        <w:spacing w:before="20"/>
        <w:ind w:left="243" w:right="6"/>
        <w:jc w:val="right"/>
      </w:pPr>
      <w:r>
        <w:rPr>
          <w:w w:val="105"/>
        </w:rPr>
        <w:t>22</w:t>
      </w:r>
    </w:p>
    <w:p>
      <w:pPr>
        <w:pStyle w:val="BodyText"/>
        <w:spacing w:before="28"/>
        <w:ind w:left="243" w:right="3"/>
        <w:jc w:val="right"/>
      </w:pPr>
      <w:r>
        <w:rPr>
          <w:w w:val="110"/>
        </w:rPr>
        <w:t>21</w:t>
      </w:r>
    </w:p>
    <w:p>
      <w:pPr>
        <w:pStyle w:val="BodyText"/>
        <w:spacing w:before="21"/>
        <w:ind w:left="243" w:right="10"/>
        <w:jc w:val="right"/>
      </w:pPr>
      <w:r>
        <w:rPr>
          <w:w w:val="110"/>
        </w:rPr>
        <w:t>28</w:t>
      </w:r>
    </w:p>
    <w:p>
      <w:pPr>
        <w:pStyle w:val="BodyText"/>
        <w:spacing w:before="21"/>
        <w:ind w:left="243" w:right="18"/>
        <w:jc w:val="right"/>
      </w:pPr>
      <w:r>
        <w:rPr>
          <w:w w:val="110"/>
        </w:rPr>
        <w:t>363</w:t>
      </w:r>
    </w:p>
    <w:p>
      <w:pPr>
        <w:pStyle w:val="BodyText"/>
        <w:spacing w:before="28"/>
        <w:ind w:left="243" w:right="5"/>
        <w:jc w:val="right"/>
      </w:pPr>
      <w:r>
        <w:rPr>
          <w:w w:val="110"/>
        </w:rPr>
        <w:t>60</w:t>
      </w:r>
    </w:p>
    <w:p>
      <w:pPr>
        <w:pStyle w:val="BodyText"/>
        <w:spacing w:before="27"/>
        <w:ind w:left="243" w:right="7"/>
        <w:jc w:val="right"/>
      </w:pPr>
      <w:r>
        <w:rPr>
          <w:w w:val="110"/>
        </w:rPr>
        <w:t>13</w:t>
      </w:r>
    </w:p>
    <w:p>
      <w:pPr>
        <w:pStyle w:val="BodyText"/>
        <w:spacing w:before="21"/>
        <w:ind w:left="243" w:right="7"/>
        <w:jc w:val="right"/>
      </w:pPr>
      <w:r>
        <w:rPr>
          <w:w w:val="110"/>
        </w:rPr>
        <w:t>10</w:t>
      </w:r>
    </w:p>
    <w:p>
      <w:pPr>
        <w:pStyle w:val="BodyText"/>
        <w:spacing w:before="28"/>
        <w:ind w:left="243" w:right="15"/>
        <w:jc w:val="right"/>
      </w:pPr>
      <w:r>
        <w:rPr>
          <w:w w:val="110"/>
        </w:rPr>
        <w:t>83</w:t>
      </w:r>
    </w:p>
    <w:p>
      <w:pPr>
        <w:pStyle w:val="BodyText"/>
        <w:spacing w:before="21"/>
        <w:ind w:left="243" w:right="11"/>
        <w:jc w:val="right"/>
      </w:pPr>
      <w:r>
        <w:rPr>
          <w:spacing w:val="-1"/>
          <w:w w:val="110"/>
        </w:rPr>
        <w:t>41</w:t>
      </w:r>
    </w:p>
    <w:p>
      <w:pPr>
        <w:pStyle w:val="BodyText"/>
        <w:spacing w:before="28"/>
        <w:ind w:left="243" w:right="7"/>
        <w:jc w:val="right"/>
      </w:pPr>
      <w:r>
        <w:rPr>
          <w:spacing w:val="-1"/>
          <w:w w:val="110"/>
        </w:rPr>
        <w:t>67</w:t>
      </w:r>
    </w:p>
    <w:p>
      <w:pPr>
        <w:spacing w:before="29"/>
        <w:ind w:left="243" w:right="11" w:firstLine="0"/>
        <w:jc w:val="right"/>
        <w:rPr>
          <w:rFonts w:ascii="Arial"/>
          <w:sz w:val="11"/>
        </w:rPr>
      </w:pPr>
      <w:r>
        <w:rPr>
          <w:rFonts w:ascii="Arial"/>
          <w:spacing w:val="-1"/>
          <w:w w:val="105"/>
          <w:sz w:val="11"/>
        </w:rPr>
        <w:t>39</w:t>
      </w:r>
    </w:p>
    <w:p>
      <w:pPr>
        <w:pStyle w:val="BodyText"/>
        <w:spacing w:before="23"/>
        <w:ind w:left="243" w:right="15"/>
        <w:jc w:val="right"/>
      </w:pPr>
      <w:r>
        <w:rPr>
          <w:w w:val="105"/>
        </w:rPr>
        <w:t>104</w:t>
      </w:r>
    </w:p>
    <w:p>
      <w:pPr>
        <w:spacing w:before="37"/>
        <w:ind w:left="243" w:right="11" w:firstLine="0"/>
        <w:jc w:val="right"/>
        <w:rPr>
          <w:rFonts w:ascii="Arial"/>
          <w:sz w:val="11"/>
        </w:rPr>
      </w:pPr>
      <w:r>
        <w:rPr>
          <w:rFonts w:ascii="Arial"/>
          <w:spacing w:val="-1"/>
          <w:w w:val="105"/>
          <w:sz w:val="11"/>
        </w:rPr>
        <w:t>94</w:t>
      </w:r>
    </w:p>
    <w:p>
      <w:pPr>
        <w:pStyle w:val="BodyText"/>
        <w:spacing w:before="24"/>
        <w:ind w:left="243" w:right="15"/>
        <w:jc w:val="right"/>
      </w:pPr>
      <w:r>
        <w:rPr>
          <w:spacing w:val="-1"/>
          <w:w w:val="110"/>
        </w:rPr>
        <w:t>31</w:t>
      </w:r>
    </w:p>
    <w:p>
      <w:pPr>
        <w:pStyle w:val="BodyText"/>
        <w:spacing w:before="20"/>
        <w:ind w:left="243" w:right="15"/>
        <w:jc w:val="right"/>
      </w:pPr>
      <w:r>
        <w:rPr>
          <w:spacing w:val="-1"/>
          <w:w w:val="110"/>
        </w:rPr>
        <w:t>35</w:t>
      </w:r>
    </w:p>
    <w:p>
      <w:pPr>
        <w:pStyle w:val="BodyText"/>
        <w:spacing w:before="28"/>
        <w:ind w:left="243" w:right="8"/>
        <w:jc w:val="right"/>
      </w:pPr>
      <w:r>
        <w:rPr>
          <w:spacing w:val="-1"/>
          <w:w w:val="110"/>
        </w:rPr>
        <w:t>19</w:t>
      </w:r>
    </w:p>
    <w:p>
      <w:pPr>
        <w:pStyle w:val="BodyText"/>
        <w:spacing w:before="28"/>
        <w:ind w:left="243" w:right="17"/>
        <w:jc w:val="right"/>
      </w:pPr>
      <w:r>
        <w:rPr>
          <w:w w:val="105"/>
        </w:rPr>
        <w:t>430</w:t>
      </w:r>
    </w:p>
    <w:p>
      <w:pPr>
        <w:pStyle w:val="BodyText"/>
        <w:spacing w:before="21"/>
        <w:ind w:left="243" w:right="34"/>
        <w:jc w:val="right"/>
      </w:pPr>
      <w:r>
        <w:rPr>
          <w:spacing w:val="-1"/>
        </w:rPr>
        <w:t>88</w:t>
      </w:r>
    </w:p>
    <w:p>
      <w:pPr>
        <w:pStyle w:val="BodyText"/>
        <w:spacing w:before="27"/>
        <w:ind w:left="243" w:right="5"/>
        <w:jc w:val="right"/>
        <w:rPr>
          <w:rFonts w:ascii="Arial"/>
        </w:rPr>
      </w:pPr>
      <w:r>
        <w:rPr>
          <w:rFonts w:ascii="Arial"/>
          <w:spacing w:val="-1"/>
          <w:w w:val="110"/>
        </w:rPr>
        <w:t>54</w:t>
      </w:r>
    </w:p>
    <w:p>
      <w:pPr>
        <w:pStyle w:val="BodyText"/>
        <w:spacing w:before="21"/>
        <w:ind w:left="243" w:right="6"/>
        <w:jc w:val="right"/>
        <w:rPr>
          <w:rFonts w:ascii="Arial"/>
        </w:rPr>
      </w:pPr>
      <w:r>
        <w:rPr>
          <w:rFonts w:ascii="Arial"/>
          <w:spacing w:val="-2"/>
          <w:w w:val="110"/>
        </w:rPr>
        <w:t>53</w:t>
      </w:r>
    </w:p>
    <w:p>
      <w:pPr>
        <w:spacing w:before="30"/>
        <w:ind w:left="243" w:right="10" w:firstLine="0"/>
        <w:jc w:val="right"/>
        <w:rPr>
          <w:rFonts w:ascii="Arial"/>
          <w:sz w:val="11"/>
        </w:rPr>
      </w:pPr>
      <w:r>
        <w:rPr>
          <w:rFonts w:ascii="Arial"/>
          <w:spacing w:val="-1"/>
          <w:w w:val="105"/>
          <w:sz w:val="11"/>
        </w:rPr>
        <w:t>63</w:t>
      </w:r>
    </w:p>
    <w:p>
      <w:pPr>
        <w:pStyle w:val="BodyText"/>
        <w:spacing w:before="30"/>
        <w:ind w:left="243" w:right="15"/>
        <w:jc w:val="right"/>
      </w:pPr>
      <w:r>
        <w:rPr>
          <w:spacing w:val="-1"/>
          <w:w w:val="110"/>
        </w:rPr>
        <w:t>19</w:t>
      </w:r>
    </w:p>
    <w:p>
      <w:pPr>
        <w:pStyle w:val="BodyText"/>
        <w:spacing w:before="28"/>
        <w:ind w:left="243" w:right="18"/>
        <w:jc w:val="right"/>
      </w:pPr>
      <w:r>
        <w:rPr>
          <w:spacing w:val="-1"/>
          <w:w w:val="110"/>
        </w:rPr>
        <w:t>26</w:t>
      </w:r>
    </w:p>
    <w:p>
      <w:pPr>
        <w:pStyle w:val="BodyText"/>
        <w:spacing w:before="14"/>
        <w:ind w:left="243" w:right="27"/>
        <w:jc w:val="right"/>
      </w:pPr>
      <w:r>
        <w:rPr>
          <w:w w:val="105"/>
        </w:rPr>
        <w:t>303</w:t>
      </w:r>
    </w:p>
    <w:p>
      <w:pPr>
        <w:pStyle w:val="BodyText"/>
        <w:spacing w:before="28"/>
        <w:ind w:left="243" w:right="20"/>
        <w:jc w:val="right"/>
      </w:pPr>
      <w:r>
        <w:rPr>
          <w:spacing w:val="-1"/>
          <w:w w:val="110"/>
        </w:rPr>
        <w:t>77</w:t>
      </w:r>
    </w:p>
    <w:p>
      <w:pPr>
        <w:pStyle w:val="BodyText"/>
        <w:spacing w:before="28"/>
        <w:ind w:left="243" w:right="25"/>
        <w:jc w:val="right"/>
      </w:pPr>
      <w:r>
        <w:rPr>
          <w:spacing w:val="-1"/>
          <w:w w:val="110"/>
        </w:rPr>
        <w:t>46</w:t>
      </w:r>
    </w:p>
    <w:p>
      <w:pPr>
        <w:pStyle w:val="BodyText"/>
        <w:spacing w:before="20"/>
        <w:ind w:left="243" w:right="28"/>
        <w:jc w:val="right"/>
      </w:pPr>
      <w:r>
        <w:rPr>
          <w:spacing w:val="-1"/>
          <w:w w:val="110"/>
        </w:rPr>
        <w:t>34</w:t>
      </w:r>
    </w:p>
    <w:p>
      <w:pPr>
        <w:pStyle w:val="BodyText"/>
        <w:spacing w:before="28"/>
        <w:ind w:left="243" w:right="28"/>
        <w:jc w:val="right"/>
      </w:pPr>
      <w:r>
        <w:rPr>
          <w:spacing w:val="-1"/>
          <w:w w:val="110"/>
        </w:rPr>
        <w:t>34</w:t>
      </w:r>
    </w:p>
    <w:p>
      <w:pPr>
        <w:pStyle w:val="BodyText"/>
        <w:spacing w:before="28"/>
        <w:ind w:left="243" w:right="25"/>
        <w:jc w:val="right"/>
      </w:pPr>
      <w:r>
        <w:rPr>
          <w:spacing w:val="-1"/>
          <w:w w:val="110"/>
        </w:rPr>
        <w:t>42</w:t>
      </w:r>
    </w:p>
    <w:p>
      <w:pPr>
        <w:pStyle w:val="BodyText"/>
        <w:spacing w:before="21"/>
        <w:ind w:left="243" w:right="23"/>
        <w:jc w:val="right"/>
      </w:pPr>
      <w:r>
        <w:rPr>
          <w:spacing w:val="-1"/>
          <w:w w:val="110"/>
        </w:rPr>
        <w:t>18</w:t>
      </w:r>
    </w:p>
    <w:p>
      <w:pPr>
        <w:spacing w:before="18"/>
        <w:ind w:left="243" w:right="17" w:firstLine="0"/>
        <w:jc w:val="right"/>
        <w:rPr>
          <w:sz w:val="13"/>
        </w:rPr>
      </w:pPr>
      <w:r>
        <w:rPr>
          <w:w w:val="105"/>
          <w:sz w:val="13"/>
        </w:rPr>
        <w:t>33</w:t>
      </w:r>
    </w:p>
    <w:p>
      <w:pPr>
        <w:pStyle w:val="BodyText"/>
        <w:spacing w:before="26"/>
        <w:ind w:left="243" w:right="25"/>
        <w:jc w:val="right"/>
      </w:pPr>
      <w:r>
        <w:rPr>
          <w:spacing w:val="-1"/>
          <w:w w:val="110"/>
        </w:rPr>
        <w:t>48</w:t>
      </w:r>
    </w:p>
    <w:p>
      <w:pPr>
        <w:pStyle w:val="BodyText"/>
        <w:spacing w:before="21"/>
        <w:ind w:left="243" w:right="25"/>
        <w:jc w:val="right"/>
      </w:pPr>
      <w:r>
        <w:rPr>
          <w:spacing w:val="-1"/>
          <w:w w:val="110"/>
        </w:rPr>
        <w:t>40</w:t>
      </w:r>
    </w:p>
    <w:p>
      <w:pPr>
        <w:pStyle w:val="BodyText"/>
        <w:spacing w:before="35"/>
        <w:ind w:left="243" w:right="26"/>
        <w:jc w:val="right"/>
      </w:pPr>
      <w:r>
        <w:rPr>
          <w:spacing w:val="-1"/>
          <w:w w:val="110"/>
        </w:rPr>
        <w:t>25</w:t>
      </w:r>
    </w:p>
    <w:p>
      <w:pPr>
        <w:pStyle w:val="BodyText"/>
        <w:spacing w:before="20"/>
        <w:ind w:left="243" w:right="25"/>
        <w:jc w:val="right"/>
      </w:pPr>
      <w:r>
        <w:rPr>
          <w:spacing w:val="-1"/>
          <w:w w:val="110"/>
        </w:rPr>
        <w:t>45</w:t>
      </w:r>
    </w:p>
    <w:p>
      <w:pPr>
        <w:pStyle w:val="BodyText"/>
        <w:spacing w:before="28"/>
        <w:ind w:left="243" w:right="32"/>
        <w:jc w:val="right"/>
      </w:pPr>
      <w:r>
        <w:rPr>
          <w:w w:val="105"/>
        </w:rPr>
        <w:t>442</w:t>
      </w:r>
    </w:p>
    <w:p>
      <w:pPr>
        <w:pStyle w:val="BodyText"/>
        <w:spacing w:before="28"/>
        <w:ind w:left="243" w:right="26"/>
        <w:jc w:val="right"/>
      </w:pPr>
      <w:r>
        <w:rPr>
          <w:spacing w:val="-1"/>
          <w:w w:val="110"/>
        </w:rPr>
        <w:t>28</w:t>
      </w:r>
    </w:p>
    <w:p>
      <w:pPr>
        <w:spacing w:before="19"/>
        <w:ind w:left="243" w:right="17" w:firstLine="0"/>
        <w:jc w:val="right"/>
        <w:rPr>
          <w:sz w:val="13"/>
        </w:rPr>
      </w:pPr>
      <w:r>
        <w:rPr>
          <w:w w:val="105"/>
          <w:sz w:val="13"/>
        </w:rPr>
        <w:t>33</w:t>
      </w:r>
    </w:p>
    <w:p>
      <w:pPr>
        <w:spacing w:before="9"/>
        <w:ind w:left="243" w:right="17" w:firstLine="0"/>
        <w:jc w:val="right"/>
        <w:rPr>
          <w:sz w:val="13"/>
        </w:rPr>
      </w:pPr>
      <w:r>
        <w:rPr>
          <w:w w:val="105"/>
          <w:sz w:val="13"/>
        </w:rPr>
        <w:t>33</w:t>
      </w:r>
    </w:p>
    <w:p>
      <w:pPr>
        <w:pStyle w:val="BodyText"/>
        <w:spacing w:before="26"/>
        <w:ind w:left="243" w:right="25"/>
        <w:jc w:val="right"/>
      </w:pPr>
      <w:r>
        <w:rPr>
          <w:spacing w:val="-1"/>
          <w:w w:val="110"/>
        </w:rPr>
        <w:t>45</w:t>
      </w:r>
    </w:p>
    <w:p>
      <w:pPr>
        <w:pStyle w:val="BodyText"/>
        <w:spacing w:before="28"/>
        <w:ind w:left="243" w:right="30"/>
        <w:jc w:val="right"/>
      </w:pPr>
      <w:r>
        <w:rPr>
          <w:spacing w:val="-1"/>
          <w:w w:val="110"/>
        </w:rPr>
        <w:t>14</w:t>
      </w:r>
    </w:p>
    <w:p>
      <w:pPr>
        <w:pStyle w:val="BodyText"/>
        <w:spacing w:before="27"/>
        <w:ind w:left="243" w:right="33"/>
        <w:jc w:val="right"/>
      </w:pPr>
      <w:r>
        <w:rPr>
          <w:spacing w:val="-1"/>
          <w:w w:val="110"/>
        </w:rPr>
        <w:t>21</w:t>
      </w:r>
    </w:p>
    <w:p>
      <w:pPr>
        <w:pStyle w:val="BodyText"/>
        <w:spacing w:before="21"/>
        <w:ind w:left="243" w:right="23"/>
        <w:jc w:val="right"/>
      </w:pPr>
      <w:r>
        <w:rPr>
          <w:spacing w:val="-1"/>
          <w:w w:val="110"/>
        </w:rPr>
        <w:t>15</w:t>
      </w:r>
    </w:p>
    <w:p>
      <w:pPr>
        <w:pStyle w:val="BodyText"/>
        <w:spacing w:before="28"/>
        <w:ind w:left="243" w:right="36"/>
        <w:jc w:val="right"/>
      </w:pPr>
      <w:r>
        <w:rPr>
          <w:w w:val="105"/>
        </w:rPr>
        <w:t>189</w:t>
      </w:r>
    </w:p>
    <w:p>
      <w:pPr>
        <w:pStyle w:val="BodyText"/>
        <w:spacing w:before="28"/>
        <w:ind w:left="243" w:right="48"/>
        <w:jc w:val="right"/>
      </w:pPr>
      <w:r>
        <w:rPr>
          <w:spacing w:val="-1"/>
          <w:w w:val="90"/>
        </w:rPr>
        <w:t>64</w:t>
      </w:r>
    </w:p>
    <w:p>
      <w:pPr>
        <w:pStyle w:val="BodyText"/>
        <w:spacing w:before="28"/>
        <w:ind w:left="243" w:right="40"/>
        <w:jc w:val="right"/>
      </w:pPr>
      <w:r>
        <w:rPr>
          <w:spacing w:val="-1"/>
          <w:w w:val="90"/>
        </w:rPr>
        <w:t>78</w:t>
      </w:r>
    </w:p>
    <w:p>
      <w:pPr>
        <w:pStyle w:val="BodyText"/>
        <w:spacing w:before="28"/>
        <w:ind w:left="243" w:right="52"/>
        <w:jc w:val="right"/>
      </w:pPr>
      <w:r>
        <w:rPr>
          <w:spacing w:val="-1"/>
          <w:w w:val="90"/>
        </w:rPr>
        <w:t>44</w:t>
      </w:r>
    </w:p>
    <w:p>
      <w:pPr>
        <w:pStyle w:val="BodyText"/>
        <w:spacing w:before="28"/>
        <w:ind w:left="243" w:right="52"/>
        <w:jc w:val="right"/>
      </w:pPr>
      <w:r>
        <w:rPr>
          <w:spacing w:val="-1"/>
          <w:w w:val="90"/>
        </w:rPr>
        <w:t>48</w:t>
      </w:r>
    </w:p>
    <w:p>
      <w:pPr>
        <w:pStyle w:val="BodyText"/>
        <w:spacing w:before="28"/>
        <w:ind w:left="243" w:right="54"/>
        <w:jc w:val="right"/>
      </w:pPr>
      <w:r>
        <w:rPr>
          <w:spacing w:val="-1"/>
          <w:w w:val="90"/>
        </w:rPr>
        <w:t>39</w:t>
      </w:r>
    </w:p>
    <w:p>
      <w:pPr>
        <w:pStyle w:val="BodyText"/>
        <w:spacing w:before="27"/>
        <w:ind w:left="243" w:right="52"/>
        <w:jc w:val="right"/>
      </w:pPr>
      <w:r>
        <w:rPr>
          <w:spacing w:val="-1"/>
          <w:w w:val="90"/>
        </w:rPr>
        <w:t>48</w:t>
      </w:r>
    </w:p>
    <w:p>
      <w:pPr>
        <w:pStyle w:val="BodyText"/>
        <w:spacing w:before="28"/>
        <w:ind w:left="243" w:right="52"/>
        <w:jc w:val="right"/>
      </w:pPr>
      <w:r>
        <w:rPr>
          <w:spacing w:val="-1"/>
          <w:w w:val="90"/>
        </w:rPr>
        <w:t>24</w:t>
      </w:r>
    </w:p>
    <w:p>
      <w:pPr>
        <w:pStyle w:val="BodyText"/>
        <w:spacing w:before="28"/>
        <w:ind w:left="243" w:right="54"/>
        <w:jc w:val="right"/>
      </w:pPr>
      <w:r>
        <w:rPr>
          <w:spacing w:val="-1"/>
          <w:w w:val="90"/>
        </w:rPr>
        <w:t>37</w:t>
      </w:r>
    </w:p>
    <w:p>
      <w:pPr>
        <w:pStyle w:val="BodyText"/>
        <w:spacing w:before="28"/>
        <w:ind w:left="243" w:right="49"/>
        <w:jc w:val="right"/>
      </w:pPr>
      <w:r>
        <w:rPr>
          <w:spacing w:val="-1"/>
          <w:w w:val="90"/>
        </w:rPr>
        <w:t>15</w:t>
      </w:r>
    </w:p>
    <w:p>
      <w:pPr>
        <w:pStyle w:val="BodyText"/>
        <w:spacing w:before="21"/>
        <w:ind w:left="243" w:right="52"/>
        <w:jc w:val="right"/>
      </w:pPr>
      <w:r>
        <w:rPr>
          <w:spacing w:val="-1"/>
          <w:w w:val="90"/>
        </w:rPr>
        <w:t>25</w:t>
      </w:r>
    </w:p>
    <w:p>
      <w:pPr>
        <w:pStyle w:val="BodyText"/>
        <w:spacing w:before="34"/>
        <w:ind w:left="243" w:right="28"/>
        <w:jc w:val="right"/>
        <w:rPr>
          <w:rFonts w:ascii="Arial"/>
        </w:rPr>
      </w:pPr>
      <w:r>
        <w:rPr>
          <w:rFonts w:ascii="Arial"/>
          <w:spacing w:val="-1"/>
        </w:rPr>
        <w:t>422</w:t>
      </w:r>
    </w:p>
    <w:p>
      <w:pPr>
        <w:spacing w:before="31"/>
        <w:ind w:left="0" w:right="6" w:firstLine="0"/>
        <w:jc w:val="right"/>
        <w:rPr>
          <w:sz w:val="12"/>
        </w:rPr>
      </w:pPr>
      <w:r>
        <w:rPr/>
        <w:br w:type="column"/>
      </w:r>
      <w:r>
        <w:rPr>
          <w:w w:val="110"/>
          <w:sz w:val="12"/>
        </w:rPr>
        <w:t>133</w:t>
      </w:r>
    </w:p>
    <w:p>
      <w:pPr>
        <w:spacing w:before="18"/>
        <w:ind w:left="0" w:right="0" w:firstLine="0"/>
        <w:jc w:val="right"/>
        <w:rPr>
          <w:rFonts w:ascii="Arial"/>
          <w:sz w:val="13"/>
        </w:rPr>
      </w:pPr>
      <w:r>
        <w:rPr>
          <w:rFonts w:ascii="Arial"/>
          <w:spacing w:val="-2"/>
          <w:w w:val="95"/>
          <w:sz w:val="13"/>
        </w:rPr>
        <w:t>57</w:t>
      </w:r>
    </w:p>
    <w:p>
      <w:pPr>
        <w:pStyle w:val="BodyText"/>
        <w:spacing w:before="19"/>
        <w:ind w:right="25"/>
        <w:jc w:val="right"/>
      </w:pPr>
      <w:r>
        <w:rPr>
          <w:spacing w:val="-1"/>
          <w:w w:val="95"/>
        </w:rPr>
        <w:t>81</w:t>
      </w:r>
    </w:p>
    <w:p>
      <w:pPr>
        <w:pStyle w:val="BodyText"/>
        <w:spacing w:before="28"/>
        <w:ind w:right="20"/>
        <w:jc w:val="right"/>
      </w:pPr>
      <w:r>
        <w:rPr>
          <w:spacing w:val="-1"/>
          <w:w w:val="95"/>
        </w:rPr>
        <w:t>44</w:t>
      </w:r>
    </w:p>
    <w:p>
      <w:pPr>
        <w:pStyle w:val="BodyText"/>
        <w:spacing w:before="20"/>
        <w:ind w:right="21"/>
        <w:jc w:val="right"/>
      </w:pPr>
      <w:r>
        <w:rPr>
          <w:spacing w:val="-1"/>
          <w:w w:val="95"/>
        </w:rPr>
        <w:t>28</w:t>
      </w:r>
    </w:p>
    <w:p>
      <w:pPr>
        <w:pStyle w:val="BodyText"/>
        <w:spacing w:before="28"/>
        <w:ind w:right="6"/>
        <w:jc w:val="right"/>
      </w:pPr>
      <w:r>
        <w:rPr>
          <w:spacing w:val="-1"/>
          <w:w w:val="105"/>
        </w:rPr>
        <w:t>19</w:t>
      </w:r>
    </w:p>
    <w:p>
      <w:pPr>
        <w:pStyle w:val="BodyText"/>
        <w:spacing w:before="21"/>
        <w:ind w:right="6"/>
        <w:jc w:val="right"/>
      </w:pPr>
      <w:r>
        <w:rPr>
          <w:spacing w:val="-1"/>
          <w:w w:val="105"/>
        </w:rPr>
        <w:t>18</w:t>
      </w:r>
    </w:p>
    <w:p>
      <w:pPr>
        <w:pStyle w:val="BodyText"/>
        <w:spacing w:before="28"/>
        <w:ind w:right="16"/>
        <w:jc w:val="right"/>
      </w:pPr>
      <w:r>
        <w:rPr>
          <w:spacing w:val="-1"/>
          <w:w w:val="105"/>
        </w:rPr>
        <w:t>28</w:t>
      </w:r>
    </w:p>
    <w:p>
      <w:pPr>
        <w:pStyle w:val="BodyText"/>
        <w:spacing w:before="28"/>
        <w:ind w:right="16"/>
        <w:jc w:val="right"/>
      </w:pPr>
      <w:r>
        <w:rPr>
          <w:spacing w:val="-1"/>
          <w:w w:val="105"/>
        </w:rPr>
        <w:t>25</w:t>
      </w:r>
    </w:p>
    <w:p>
      <w:pPr>
        <w:pStyle w:val="BodyText"/>
        <w:spacing w:before="20"/>
        <w:ind w:right="27"/>
        <w:jc w:val="right"/>
      </w:pPr>
      <w:r>
        <w:rPr>
          <w:w w:val="105"/>
        </w:rPr>
        <w:t>300</w:t>
      </w:r>
    </w:p>
    <w:p>
      <w:pPr>
        <w:pStyle w:val="BodyText"/>
        <w:spacing w:before="21"/>
        <w:ind w:right="5"/>
        <w:jc w:val="right"/>
      </w:pPr>
      <w:r>
        <w:rPr>
          <w:w w:val="110"/>
        </w:rPr>
        <w:t>60</w:t>
      </w:r>
    </w:p>
    <w:p>
      <w:pPr>
        <w:spacing w:before="37"/>
        <w:ind w:left="0" w:right="0" w:firstLine="0"/>
        <w:jc w:val="right"/>
        <w:rPr>
          <w:rFonts w:ascii="Arial"/>
          <w:sz w:val="11"/>
        </w:rPr>
      </w:pPr>
      <w:r>
        <w:rPr>
          <w:rFonts w:ascii="Arial"/>
          <w:w w:val="109"/>
          <w:sz w:val="11"/>
        </w:rPr>
        <w:t>6</w:t>
      </w:r>
    </w:p>
    <w:p>
      <w:pPr>
        <w:spacing w:before="21"/>
        <w:ind w:left="0" w:right="0" w:firstLine="0"/>
        <w:jc w:val="right"/>
        <w:rPr>
          <w:sz w:val="13"/>
        </w:rPr>
      </w:pPr>
      <w:r>
        <w:rPr>
          <w:spacing w:val="-1"/>
          <w:w w:val="85"/>
          <w:sz w:val="13"/>
        </w:rPr>
        <w:t>JO</w:t>
      </w:r>
    </w:p>
    <w:p>
      <w:pPr>
        <w:pStyle w:val="BodyText"/>
        <w:spacing w:before="19"/>
        <w:ind w:right="31"/>
        <w:jc w:val="right"/>
      </w:pPr>
      <w:r>
        <w:rPr>
          <w:w w:val="85"/>
        </w:rPr>
        <w:t>76</w:t>
      </w:r>
    </w:p>
    <w:p>
      <w:pPr>
        <w:pStyle w:val="BodyText"/>
        <w:spacing w:before="20"/>
        <w:ind w:right="36"/>
        <w:jc w:val="right"/>
      </w:pPr>
      <w:r>
        <w:rPr>
          <w:w w:val="85"/>
        </w:rPr>
        <w:t>40</w:t>
      </w:r>
    </w:p>
    <w:p>
      <w:pPr>
        <w:pStyle w:val="BodyText"/>
        <w:spacing w:before="28"/>
        <w:ind w:right="39"/>
        <w:jc w:val="right"/>
      </w:pPr>
      <w:r>
        <w:rPr>
          <w:w w:val="85"/>
        </w:rPr>
        <w:t>56</w:t>
      </w:r>
    </w:p>
    <w:p>
      <w:pPr>
        <w:pStyle w:val="BodyText"/>
        <w:spacing w:before="21"/>
        <w:ind w:right="39"/>
        <w:jc w:val="right"/>
      </w:pPr>
      <w:r>
        <w:rPr>
          <w:w w:val="85"/>
        </w:rPr>
        <w:t>37</w:t>
      </w:r>
    </w:p>
    <w:p>
      <w:pPr>
        <w:spacing w:before="37"/>
        <w:ind w:left="0" w:right="4" w:firstLine="0"/>
        <w:jc w:val="right"/>
        <w:rPr>
          <w:rFonts w:ascii="Arial"/>
          <w:sz w:val="11"/>
        </w:rPr>
      </w:pPr>
      <w:r>
        <w:rPr>
          <w:rFonts w:ascii="Arial"/>
          <w:spacing w:val="-1"/>
          <w:w w:val="105"/>
          <w:sz w:val="11"/>
        </w:rPr>
        <w:t>71</w:t>
      </w:r>
    </w:p>
    <w:p>
      <w:pPr>
        <w:pStyle w:val="BodyText"/>
        <w:spacing w:before="23"/>
        <w:ind w:right="13"/>
        <w:jc w:val="right"/>
      </w:pPr>
      <w:r>
        <w:rPr>
          <w:spacing w:val="-1"/>
          <w:w w:val="110"/>
        </w:rPr>
        <w:t>75</w:t>
      </w:r>
    </w:p>
    <w:p>
      <w:pPr>
        <w:pStyle w:val="BodyText"/>
        <w:spacing w:before="28"/>
        <w:ind w:right="11"/>
        <w:jc w:val="right"/>
      </w:pPr>
      <w:r>
        <w:rPr>
          <w:spacing w:val="-1"/>
          <w:w w:val="110"/>
        </w:rPr>
        <w:t>25</w:t>
      </w:r>
    </w:p>
    <w:p>
      <w:pPr>
        <w:pStyle w:val="BodyText"/>
        <w:spacing w:before="20"/>
        <w:ind w:right="13"/>
        <w:jc w:val="right"/>
      </w:pPr>
      <w:r>
        <w:rPr>
          <w:spacing w:val="-1"/>
          <w:w w:val="110"/>
        </w:rPr>
        <w:t>35</w:t>
      </w:r>
    </w:p>
    <w:p>
      <w:pPr>
        <w:pStyle w:val="BodyText"/>
        <w:spacing w:before="28"/>
        <w:ind w:right="8"/>
        <w:jc w:val="right"/>
      </w:pPr>
      <w:r>
        <w:rPr>
          <w:spacing w:val="-1"/>
          <w:w w:val="110"/>
        </w:rPr>
        <w:t>16</w:t>
      </w:r>
    </w:p>
    <w:p>
      <w:pPr>
        <w:pStyle w:val="BodyText"/>
        <w:spacing w:before="21"/>
        <w:ind w:right="20"/>
        <w:jc w:val="right"/>
      </w:pPr>
      <w:r>
        <w:rPr>
          <w:w w:val="105"/>
        </w:rPr>
        <w:t>355</w:t>
      </w:r>
    </w:p>
    <w:p>
      <w:pPr>
        <w:pStyle w:val="BodyText"/>
        <w:spacing w:before="28"/>
        <w:ind w:right="14"/>
        <w:jc w:val="right"/>
      </w:pPr>
      <w:r>
        <w:rPr>
          <w:spacing w:val="-1"/>
          <w:w w:val="110"/>
        </w:rPr>
        <w:t>67</w:t>
      </w:r>
    </w:p>
    <w:p>
      <w:pPr>
        <w:pStyle w:val="BodyText"/>
        <w:spacing w:before="21"/>
        <w:ind w:right="20"/>
        <w:jc w:val="right"/>
      </w:pPr>
      <w:r>
        <w:rPr>
          <w:spacing w:val="-1"/>
          <w:w w:val="110"/>
        </w:rPr>
        <w:t>35</w:t>
      </w:r>
    </w:p>
    <w:p>
      <w:pPr>
        <w:pStyle w:val="BodyText"/>
        <w:spacing w:before="20"/>
        <w:ind w:right="20"/>
        <w:jc w:val="right"/>
      </w:pPr>
      <w:r>
        <w:rPr>
          <w:spacing w:val="-1"/>
          <w:w w:val="110"/>
        </w:rPr>
        <w:t>37</w:t>
      </w:r>
    </w:p>
    <w:p>
      <w:pPr>
        <w:pStyle w:val="BodyText"/>
        <w:spacing w:before="28"/>
        <w:ind w:right="18"/>
        <w:jc w:val="right"/>
      </w:pPr>
      <w:r>
        <w:rPr>
          <w:spacing w:val="-1"/>
          <w:w w:val="110"/>
        </w:rPr>
        <w:t>43</w:t>
      </w:r>
    </w:p>
    <w:p>
      <w:pPr>
        <w:pStyle w:val="BodyText"/>
        <w:spacing w:before="21"/>
        <w:ind w:right="15"/>
        <w:jc w:val="right"/>
      </w:pPr>
      <w:r>
        <w:rPr>
          <w:spacing w:val="-1"/>
          <w:w w:val="110"/>
        </w:rPr>
        <w:t>17</w:t>
      </w:r>
    </w:p>
    <w:p>
      <w:pPr>
        <w:pStyle w:val="BodyText"/>
        <w:spacing w:before="28"/>
        <w:ind w:right="18"/>
        <w:jc w:val="right"/>
      </w:pPr>
      <w:r>
        <w:rPr>
          <w:spacing w:val="-1"/>
          <w:w w:val="110"/>
        </w:rPr>
        <w:t>22</w:t>
      </w:r>
    </w:p>
    <w:p>
      <w:pPr>
        <w:pStyle w:val="BodyText"/>
        <w:spacing w:before="20"/>
        <w:ind w:right="25"/>
        <w:jc w:val="right"/>
      </w:pPr>
      <w:r>
        <w:rPr>
          <w:w w:val="105"/>
        </w:rPr>
        <w:t>221</w:t>
      </w:r>
    </w:p>
    <w:p>
      <w:pPr>
        <w:pStyle w:val="BodyText"/>
        <w:spacing w:before="21"/>
        <w:ind w:right="18"/>
        <w:jc w:val="right"/>
      </w:pPr>
      <w:r>
        <w:rPr>
          <w:spacing w:val="-1"/>
          <w:w w:val="110"/>
        </w:rPr>
        <w:t>47</w:t>
      </w:r>
    </w:p>
    <w:p>
      <w:pPr>
        <w:pStyle w:val="BodyText"/>
        <w:spacing w:before="28"/>
        <w:ind w:right="28"/>
        <w:jc w:val="right"/>
      </w:pPr>
      <w:r>
        <w:rPr>
          <w:spacing w:val="-1"/>
          <w:w w:val="110"/>
        </w:rPr>
        <w:t>37</w:t>
      </w:r>
    </w:p>
    <w:p>
      <w:pPr>
        <w:pStyle w:val="BodyText"/>
        <w:spacing w:before="28"/>
        <w:ind w:right="28"/>
        <w:jc w:val="right"/>
      </w:pPr>
      <w:r>
        <w:rPr>
          <w:spacing w:val="-1"/>
          <w:w w:val="110"/>
        </w:rPr>
        <w:t>31</w:t>
      </w:r>
    </w:p>
    <w:p>
      <w:pPr>
        <w:pStyle w:val="BodyText"/>
        <w:spacing w:before="21"/>
        <w:ind w:right="25"/>
        <w:jc w:val="right"/>
      </w:pPr>
      <w:r>
        <w:rPr>
          <w:spacing w:val="-1"/>
          <w:w w:val="110"/>
        </w:rPr>
        <w:t>25</w:t>
      </w:r>
    </w:p>
    <w:p>
      <w:pPr>
        <w:pStyle w:val="BodyText"/>
        <w:spacing w:before="27"/>
        <w:ind w:right="28"/>
        <w:jc w:val="right"/>
      </w:pPr>
      <w:r>
        <w:rPr>
          <w:spacing w:val="-1"/>
          <w:w w:val="110"/>
        </w:rPr>
        <w:t>37</w:t>
      </w:r>
    </w:p>
    <w:p>
      <w:pPr>
        <w:pStyle w:val="BodyText"/>
        <w:spacing w:before="28"/>
        <w:ind w:right="25"/>
        <w:jc w:val="right"/>
      </w:pPr>
      <w:r>
        <w:rPr>
          <w:spacing w:val="-1"/>
          <w:w w:val="110"/>
        </w:rPr>
        <w:t>22</w:t>
      </w:r>
    </w:p>
    <w:p>
      <w:pPr>
        <w:pStyle w:val="BodyText"/>
        <w:spacing w:before="21"/>
        <w:ind w:right="25"/>
        <w:jc w:val="right"/>
      </w:pPr>
      <w:r>
        <w:rPr>
          <w:spacing w:val="-1"/>
          <w:w w:val="110"/>
        </w:rPr>
        <w:t>29</w:t>
      </w:r>
    </w:p>
    <w:p>
      <w:pPr>
        <w:pStyle w:val="BodyText"/>
        <w:spacing w:before="28"/>
        <w:ind w:right="25"/>
        <w:jc w:val="right"/>
      </w:pPr>
      <w:r>
        <w:rPr>
          <w:spacing w:val="-1"/>
          <w:w w:val="110"/>
        </w:rPr>
        <w:t>43</w:t>
      </w:r>
    </w:p>
    <w:p>
      <w:pPr>
        <w:pStyle w:val="BodyText"/>
        <w:spacing w:before="21"/>
        <w:ind w:right="25"/>
        <w:jc w:val="right"/>
      </w:pPr>
      <w:r>
        <w:rPr>
          <w:spacing w:val="-1"/>
          <w:w w:val="110"/>
        </w:rPr>
        <w:t>42</w:t>
      </w:r>
    </w:p>
    <w:p>
      <w:pPr>
        <w:pStyle w:val="BodyText"/>
        <w:spacing w:before="35"/>
        <w:ind w:right="25"/>
        <w:jc w:val="right"/>
      </w:pPr>
      <w:r>
        <w:rPr>
          <w:spacing w:val="-1"/>
          <w:w w:val="110"/>
        </w:rPr>
        <w:t>28</w:t>
      </w:r>
    </w:p>
    <w:p>
      <w:pPr>
        <w:pStyle w:val="BodyText"/>
        <w:spacing w:before="20"/>
        <w:ind w:right="27"/>
        <w:jc w:val="right"/>
      </w:pPr>
      <w:r>
        <w:rPr>
          <w:spacing w:val="-1"/>
          <w:w w:val="105"/>
        </w:rPr>
        <w:t>19</w:t>
      </w:r>
    </w:p>
    <w:p>
      <w:pPr>
        <w:pStyle w:val="BodyText"/>
        <w:spacing w:before="28"/>
        <w:ind w:right="42"/>
        <w:jc w:val="right"/>
      </w:pPr>
      <w:r>
        <w:rPr>
          <w:w w:val="105"/>
        </w:rPr>
        <w:t>360</w:t>
      </w:r>
    </w:p>
    <w:p>
      <w:pPr>
        <w:pStyle w:val="BodyText"/>
        <w:spacing w:before="28"/>
        <w:ind w:right="21"/>
        <w:jc w:val="right"/>
      </w:pPr>
      <w:r>
        <w:rPr>
          <w:w w:val="110"/>
        </w:rPr>
        <w:t>16</w:t>
      </w:r>
    </w:p>
    <w:p>
      <w:pPr>
        <w:pStyle w:val="BodyText"/>
        <w:spacing w:before="28"/>
        <w:ind w:right="34"/>
        <w:jc w:val="right"/>
      </w:pPr>
      <w:r>
        <w:rPr>
          <w:w w:val="110"/>
        </w:rPr>
        <w:t>36</w:t>
      </w:r>
    </w:p>
    <w:p>
      <w:pPr>
        <w:pStyle w:val="BodyText"/>
        <w:spacing w:before="21"/>
        <w:ind w:right="31"/>
        <w:jc w:val="right"/>
      </w:pPr>
      <w:r>
        <w:rPr>
          <w:w w:val="110"/>
        </w:rPr>
        <w:t>23</w:t>
      </w:r>
    </w:p>
    <w:p>
      <w:pPr>
        <w:pStyle w:val="BodyText"/>
        <w:spacing w:before="28"/>
        <w:ind w:right="24"/>
        <w:jc w:val="right"/>
      </w:pPr>
      <w:r>
        <w:rPr>
          <w:w w:val="110"/>
        </w:rPr>
        <w:t>26</w:t>
      </w:r>
    </w:p>
    <w:p>
      <w:pPr>
        <w:pStyle w:val="BodyText"/>
        <w:spacing w:before="28"/>
        <w:ind w:right="21"/>
        <w:jc w:val="right"/>
      </w:pPr>
      <w:r>
        <w:rPr>
          <w:w w:val="110"/>
        </w:rPr>
        <w:t>14</w:t>
      </w:r>
    </w:p>
    <w:p>
      <w:pPr>
        <w:spacing w:before="18"/>
        <w:ind w:left="0" w:right="19" w:firstLine="0"/>
        <w:jc w:val="right"/>
        <w:rPr>
          <w:sz w:val="13"/>
        </w:rPr>
      </w:pPr>
      <w:r>
        <w:rPr>
          <w:w w:val="104"/>
          <w:sz w:val="13"/>
        </w:rPr>
        <w:t>7</w:t>
      </w:r>
    </w:p>
    <w:p>
      <w:pPr>
        <w:pStyle w:val="BodyText"/>
        <w:spacing w:before="26"/>
        <w:ind w:right="36"/>
        <w:jc w:val="right"/>
      </w:pPr>
      <w:r>
        <w:rPr/>
        <w:t>10</w:t>
      </w:r>
    </w:p>
    <w:p>
      <w:pPr>
        <w:pStyle w:val="BodyText"/>
        <w:spacing w:before="21"/>
        <w:ind w:right="45"/>
        <w:jc w:val="right"/>
      </w:pPr>
      <w:r>
        <w:rPr/>
        <w:t>132</w:t>
      </w:r>
    </w:p>
    <w:p>
      <w:pPr>
        <w:spacing w:before="36"/>
        <w:ind w:left="0" w:right="28" w:firstLine="0"/>
        <w:jc w:val="right"/>
        <w:rPr>
          <w:rFonts w:ascii="Arial"/>
          <w:sz w:val="11"/>
        </w:rPr>
      </w:pPr>
      <w:r>
        <w:rPr>
          <w:rFonts w:ascii="Arial"/>
          <w:spacing w:val="-1"/>
          <w:w w:val="105"/>
          <w:sz w:val="11"/>
        </w:rPr>
        <w:t>69</w:t>
      </w:r>
    </w:p>
    <w:p>
      <w:pPr>
        <w:pStyle w:val="BodyText"/>
        <w:spacing w:before="38"/>
        <w:ind w:right="41"/>
        <w:jc w:val="right"/>
      </w:pPr>
      <w:r>
        <w:rPr>
          <w:w w:val="105"/>
        </w:rPr>
        <w:t>81</w:t>
      </w:r>
    </w:p>
    <w:p>
      <w:pPr>
        <w:pStyle w:val="BodyText"/>
        <w:spacing w:before="21"/>
        <w:ind w:right="39"/>
        <w:jc w:val="right"/>
      </w:pPr>
      <w:r>
        <w:rPr>
          <w:w w:val="105"/>
        </w:rPr>
        <w:t>31</w:t>
      </w:r>
    </w:p>
    <w:p>
      <w:pPr>
        <w:pStyle w:val="BodyText"/>
        <w:spacing w:before="28"/>
        <w:ind w:right="36"/>
        <w:jc w:val="right"/>
      </w:pPr>
      <w:r>
        <w:rPr>
          <w:w w:val="105"/>
        </w:rPr>
        <w:t>42</w:t>
      </w:r>
    </w:p>
    <w:p>
      <w:pPr>
        <w:pStyle w:val="BodyText"/>
        <w:spacing w:before="35"/>
        <w:ind w:right="36"/>
        <w:jc w:val="right"/>
      </w:pPr>
      <w:r>
        <w:rPr>
          <w:w w:val="105"/>
        </w:rPr>
        <w:t>28</w:t>
      </w:r>
    </w:p>
    <w:p>
      <w:pPr>
        <w:pStyle w:val="BodyText"/>
        <w:spacing w:before="20"/>
        <w:ind w:right="39"/>
        <w:jc w:val="right"/>
      </w:pPr>
      <w:r>
        <w:rPr>
          <w:w w:val="105"/>
        </w:rPr>
        <w:t>35</w:t>
      </w:r>
    </w:p>
    <w:p>
      <w:pPr>
        <w:pStyle w:val="BodyText"/>
        <w:spacing w:before="28"/>
        <w:ind w:right="36"/>
        <w:jc w:val="right"/>
      </w:pPr>
      <w:r>
        <w:rPr>
          <w:w w:val="105"/>
        </w:rPr>
        <w:t>22</w:t>
      </w:r>
    </w:p>
    <w:p>
      <w:pPr>
        <w:pStyle w:val="BodyText"/>
        <w:spacing w:before="28"/>
        <w:ind w:right="39"/>
        <w:jc w:val="right"/>
      </w:pPr>
      <w:r>
        <w:rPr>
          <w:w w:val="105"/>
        </w:rPr>
        <w:t>31</w:t>
      </w:r>
    </w:p>
    <w:p>
      <w:pPr>
        <w:pStyle w:val="BodyText"/>
        <w:spacing w:before="28"/>
        <w:ind w:right="33"/>
        <w:jc w:val="right"/>
      </w:pPr>
      <w:r>
        <w:rPr>
          <w:w w:val="105"/>
        </w:rPr>
        <w:t>14</w:t>
      </w:r>
    </w:p>
    <w:p>
      <w:pPr>
        <w:pStyle w:val="BodyText"/>
        <w:spacing w:before="21"/>
        <w:ind w:right="36"/>
        <w:jc w:val="right"/>
      </w:pPr>
      <w:r>
        <w:rPr>
          <w:w w:val="105"/>
        </w:rPr>
        <w:t>23</w:t>
      </w:r>
    </w:p>
    <w:p>
      <w:pPr>
        <w:spacing w:before="37"/>
        <w:ind w:left="0" w:right="20" w:firstLine="0"/>
        <w:jc w:val="right"/>
        <w:rPr>
          <w:rFonts w:ascii="Arial"/>
          <w:sz w:val="11"/>
        </w:rPr>
      </w:pPr>
      <w:r>
        <w:rPr>
          <w:rFonts w:ascii="Arial"/>
          <w:spacing w:val="-1"/>
          <w:w w:val="105"/>
          <w:sz w:val="11"/>
        </w:rPr>
        <w:t>3JG</w:t>
      </w:r>
    </w:p>
    <w:p>
      <w:pPr>
        <w:spacing w:before="31"/>
        <w:ind w:left="0" w:right="11" w:firstLine="0"/>
        <w:jc w:val="right"/>
        <w:rPr>
          <w:sz w:val="12"/>
        </w:rPr>
      </w:pPr>
      <w:r>
        <w:rPr/>
        <w:br w:type="column"/>
      </w:r>
      <w:r>
        <w:rPr>
          <w:w w:val="105"/>
          <w:sz w:val="12"/>
        </w:rPr>
        <w:t>134</w:t>
      </w:r>
    </w:p>
    <w:p>
      <w:pPr>
        <w:pStyle w:val="BodyText"/>
        <w:spacing w:before="28"/>
        <w:ind w:right="5"/>
        <w:jc w:val="right"/>
      </w:pPr>
      <w:r>
        <w:rPr>
          <w:spacing w:val="-1"/>
          <w:w w:val="105"/>
        </w:rPr>
        <w:t>46</w:t>
      </w:r>
    </w:p>
    <w:p>
      <w:pPr>
        <w:pStyle w:val="BodyText"/>
        <w:spacing w:before="20"/>
        <w:ind w:right="10"/>
        <w:jc w:val="right"/>
      </w:pPr>
      <w:r>
        <w:rPr>
          <w:spacing w:val="-1"/>
          <w:w w:val="105"/>
        </w:rPr>
        <w:t>83</w:t>
      </w:r>
    </w:p>
    <w:p>
      <w:pPr>
        <w:pStyle w:val="BodyText"/>
        <w:spacing w:before="28"/>
        <w:ind w:right="5"/>
        <w:jc w:val="right"/>
      </w:pPr>
      <w:r>
        <w:rPr>
          <w:spacing w:val="-1"/>
          <w:w w:val="105"/>
        </w:rPr>
        <w:t>26</w:t>
      </w:r>
    </w:p>
    <w:p>
      <w:pPr>
        <w:pStyle w:val="BodyText"/>
        <w:spacing w:before="28"/>
        <w:ind w:right="5"/>
        <w:jc w:val="right"/>
      </w:pPr>
      <w:r>
        <w:rPr>
          <w:spacing w:val="-1"/>
          <w:w w:val="105"/>
        </w:rPr>
        <w:t>25</w:t>
      </w:r>
    </w:p>
    <w:p>
      <w:pPr>
        <w:pStyle w:val="BodyText"/>
        <w:spacing w:before="2"/>
        <w:rPr>
          <w:sz w:val="16"/>
        </w:rPr>
      </w:pPr>
    </w:p>
    <w:p>
      <w:pPr>
        <w:pStyle w:val="BodyText"/>
        <w:spacing w:before="1"/>
        <w:jc w:val="right"/>
      </w:pPr>
      <w:r>
        <w:rPr>
          <w:spacing w:val="-1"/>
          <w:w w:val="110"/>
        </w:rPr>
        <w:t>18</w:t>
      </w:r>
    </w:p>
    <w:p>
      <w:pPr>
        <w:pStyle w:val="BodyText"/>
        <w:spacing w:before="20"/>
        <w:ind w:right="8"/>
        <w:jc w:val="right"/>
      </w:pPr>
      <w:r>
        <w:rPr>
          <w:spacing w:val="-1"/>
          <w:w w:val="110"/>
        </w:rPr>
        <w:t>26</w:t>
      </w:r>
    </w:p>
    <w:p>
      <w:pPr>
        <w:pStyle w:val="BodyText"/>
        <w:spacing w:before="28"/>
        <w:ind w:right="8"/>
        <w:jc w:val="right"/>
      </w:pPr>
      <w:r>
        <w:rPr>
          <w:spacing w:val="-1"/>
          <w:w w:val="110"/>
        </w:rPr>
        <w:t>22</w:t>
      </w:r>
    </w:p>
    <w:p>
      <w:pPr>
        <w:spacing w:before="30"/>
        <w:ind w:left="0" w:right="11" w:firstLine="0"/>
        <w:jc w:val="right"/>
        <w:rPr>
          <w:rFonts w:ascii="Arial"/>
          <w:sz w:val="11"/>
        </w:rPr>
      </w:pPr>
      <w:r>
        <w:rPr/>
        <w:pict>
          <v:shape style="position:absolute;margin-left:288.625824pt;margin-top:8.041248pt;width:5.6pt;height:18.75pt;mso-position-horizontal-relative:page;mso-position-vertical-relative:paragraph;z-index:5425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3</w:t>
                  </w:r>
                  <w:r>
                    <w:rPr>
                      <w:rFonts w:ascii="Arial Unicode MS"/>
                      <w:spacing w:val="-42"/>
                      <w:w w:val="100"/>
                    </w:rPr>
                    <w:t>4</w:t>
                  </w:r>
                  <w:r>
                    <w:rPr>
                      <w:rFonts w:ascii="Arial Unicode MS"/>
                      <w:spacing w:val="-52"/>
                      <w:w w:val="100"/>
                    </w:rPr>
                    <w:t>5</w:t>
                  </w:r>
                  <w:r>
                    <w:rPr>
                      <w:rFonts w:ascii="Arial Unicode MS"/>
                      <w:w w:val="100"/>
                    </w:rPr>
                    <w:t>1</w:t>
                  </w:r>
                </w:p>
              </w:txbxContent>
            </v:textbox>
            <w10:wrap type="none"/>
          </v:shape>
        </w:pict>
      </w:r>
      <w:r>
        <w:rPr>
          <w:rFonts w:ascii="Arial"/>
          <w:spacing w:val="-2"/>
          <w:w w:val="110"/>
          <w:sz w:val="11"/>
        </w:rPr>
        <w:t>255</w:t>
      </w:r>
    </w:p>
    <w:p>
      <w:pPr>
        <w:pStyle w:val="BodyText"/>
        <w:rPr>
          <w:rFonts w:ascii="Arial"/>
        </w:rPr>
      </w:pPr>
    </w:p>
    <w:p>
      <w:pPr>
        <w:pStyle w:val="BodyText"/>
        <w:rPr>
          <w:rFonts w:ascii="Arial"/>
        </w:rPr>
      </w:pPr>
    </w:p>
    <w:p>
      <w:pPr>
        <w:pStyle w:val="BodyText"/>
        <w:rPr>
          <w:rFonts w:ascii="Arial"/>
        </w:rPr>
      </w:pPr>
    </w:p>
    <w:p>
      <w:pPr>
        <w:pStyle w:val="BodyText"/>
        <w:spacing w:before="107"/>
        <w:ind w:right="3"/>
        <w:jc w:val="right"/>
      </w:pPr>
      <w:r>
        <w:rPr>
          <w:spacing w:val="-1"/>
          <w:w w:val="110"/>
        </w:rPr>
        <w:t>66</w:t>
      </w:r>
    </w:p>
    <w:p>
      <w:pPr>
        <w:pStyle w:val="BodyText"/>
        <w:spacing w:before="20"/>
        <w:ind w:right="10"/>
        <w:jc w:val="right"/>
      </w:pPr>
      <w:r>
        <w:rPr>
          <w:spacing w:val="-1"/>
          <w:w w:val="110"/>
        </w:rPr>
        <w:t>30</w:t>
      </w:r>
    </w:p>
    <w:p>
      <w:pPr>
        <w:pStyle w:val="BodyText"/>
        <w:spacing w:before="21"/>
        <w:ind w:right="11"/>
        <w:jc w:val="right"/>
      </w:pPr>
      <w:r>
        <w:rPr>
          <w:spacing w:val="-1"/>
          <w:w w:val="110"/>
        </w:rPr>
        <w:t>58</w:t>
      </w:r>
    </w:p>
    <w:p>
      <w:pPr>
        <w:pStyle w:val="BodyText"/>
        <w:spacing w:before="28"/>
        <w:ind w:right="7"/>
        <w:jc w:val="right"/>
      </w:pPr>
      <w:r>
        <w:rPr>
          <w:spacing w:val="-1"/>
          <w:w w:val="110"/>
        </w:rPr>
        <w:t>43</w:t>
      </w:r>
    </w:p>
    <w:p>
      <w:pPr>
        <w:pStyle w:val="BodyText"/>
        <w:spacing w:before="21"/>
        <w:ind w:right="12"/>
        <w:jc w:val="right"/>
      </w:pPr>
      <w:r>
        <w:rPr>
          <w:spacing w:val="-1"/>
          <w:w w:val="110"/>
        </w:rPr>
        <w:t>80</w:t>
      </w:r>
    </w:p>
    <w:p>
      <w:pPr>
        <w:pStyle w:val="BodyText"/>
        <w:spacing w:before="28"/>
        <w:ind w:right="2"/>
        <w:jc w:val="right"/>
      </w:pPr>
      <w:r>
        <w:rPr>
          <w:spacing w:val="-1"/>
          <w:w w:val="110"/>
        </w:rPr>
        <w:t>70</w:t>
      </w:r>
    </w:p>
    <w:p>
      <w:pPr>
        <w:pStyle w:val="BodyText"/>
        <w:spacing w:before="20"/>
        <w:ind w:right="8"/>
        <w:jc w:val="right"/>
      </w:pPr>
      <w:r>
        <w:rPr>
          <w:spacing w:val="-1"/>
          <w:w w:val="110"/>
        </w:rPr>
        <w:t>27</w:t>
      </w:r>
    </w:p>
    <w:p>
      <w:pPr>
        <w:pStyle w:val="BodyText"/>
        <w:spacing w:before="28"/>
        <w:ind w:right="10"/>
        <w:jc w:val="right"/>
      </w:pPr>
      <w:r>
        <w:rPr>
          <w:spacing w:val="-1"/>
          <w:w w:val="110"/>
        </w:rPr>
        <w:t>32</w:t>
      </w:r>
    </w:p>
    <w:p>
      <w:pPr>
        <w:pStyle w:val="BodyText"/>
        <w:spacing w:before="21"/>
        <w:ind w:right="5"/>
        <w:jc w:val="right"/>
      </w:pPr>
      <w:r>
        <w:rPr>
          <w:spacing w:val="-1"/>
          <w:w w:val="110"/>
        </w:rPr>
        <w:t>16</w:t>
      </w:r>
    </w:p>
    <w:p>
      <w:pPr>
        <w:pStyle w:val="BodyText"/>
        <w:spacing w:before="21"/>
        <w:ind w:right="17"/>
        <w:jc w:val="right"/>
      </w:pPr>
      <w:r>
        <w:rPr>
          <w:w w:val="105"/>
        </w:rPr>
        <w:t>356</w:t>
      </w:r>
    </w:p>
    <w:p>
      <w:pPr>
        <w:pStyle w:val="BodyText"/>
        <w:spacing w:before="27"/>
        <w:ind w:right="10"/>
        <w:jc w:val="right"/>
      </w:pPr>
      <w:r>
        <w:rPr>
          <w:spacing w:val="-1"/>
          <w:w w:val="110"/>
        </w:rPr>
        <w:t>62</w:t>
      </w:r>
    </w:p>
    <w:p>
      <w:pPr>
        <w:pStyle w:val="BodyText"/>
        <w:spacing w:before="21"/>
        <w:ind w:right="14"/>
        <w:jc w:val="right"/>
      </w:pPr>
      <w:r>
        <w:rPr>
          <w:spacing w:val="-1"/>
          <w:w w:val="110"/>
        </w:rPr>
        <w:t>48</w:t>
      </w:r>
    </w:p>
    <w:p>
      <w:pPr>
        <w:pStyle w:val="BodyText"/>
        <w:spacing w:before="27"/>
        <w:ind w:right="3"/>
        <w:jc w:val="right"/>
        <w:rPr>
          <w:rFonts w:ascii="Arial"/>
        </w:rPr>
      </w:pPr>
      <w:r>
        <w:rPr>
          <w:rFonts w:ascii="Arial"/>
          <w:spacing w:val="-2"/>
          <w:w w:val="110"/>
        </w:rPr>
        <w:t>35</w:t>
      </w:r>
    </w:p>
    <w:p>
      <w:pPr>
        <w:pStyle w:val="BodyText"/>
        <w:spacing w:before="22"/>
        <w:ind w:right="18"/>
        <w:jc w:val="right"/>
      </w:pPr>
      <w:r>
        <w:rPr>
          <w:spacing w:val="-1"/>
          <w:w w:val="110"/>
        </w:rPr>
        <w:t>53</w:t>
      </w:r>
    </w:p>
    <w:p>
      <w:pPr>
        <w:pStyle w:val="BodyText"/>
        <w:spacing w:before="28"/>
        <w:ind w:right="12"/>
        <w:jc w:val="right"/>
      </w:pPr>
      <w:r>
        <w:rPr>
          <w:spacing w:val="-1"/>
          <w:w w:val="110"/>
        </w:rPr>
        <w:t>17</w:t>
      </w:r>
    </w:p>
    <w:p>
      <w:pPr>
        <w:pStyle w:val="BodyText"/>
        <w:spacing w:line="128" w:lineRule="exact" w:before="20"/>
        <w:ind w:right="12"/>
        <w:jc w:val="right"/>
      </w:pPr>
      <w:r>
        <w:rPr>
          <w:spacing w:val="-1"/>
          <w:w w:val="110"/>
        </w:rPr>
        <w:t>14</w:t>
      </w:r>
    </w:p>
    <w:p>
      <w:pPr>
        <w:spacing w:line="362" w:lineRule="exact" w:before="0"/>
        <w:ind w:left="0" w:right="18" w:firstLine="0"/>
        <w:jc w:val="right"/>
        <w:rPr>
          <w:sz w:val="12"/>
        </w:rPr>
      </w:pPr>
      <w:r>
        <w:rPr>
          <w:rFonts w:ascii="Arial"/>
          <w:spacing w:val="-46"/>
          <w:w w:val="109"/>
          <w:position w:val="1"/>
          <w:sz w:val="33"/>
        </w:rPr>
        <w:t>"</w:t>
      </w:r>
      <w:r>
        <w:rPr>
          <w:spacing w:val="-21"/>
          <w:w w:val="109"/>
          <w:sz w:val="12"/>
        </w:rPr>
        <w:t>6</w:t>
      </w:r>
      <w:r>
        <w:rPr>
          <w:rFonts w:ascii="Arial"/>
          <w:spacing w:val="-49"/>
          <w:w w:val="109"/>
          <w:position w:val="1"/>
          <w:sz w:val="33"/>
        </w:rPr>
        <w:t>'</w:t>
      </w:r>
      <w:r>
        <w:rPr>
          <w:w w:val="109"/>
          <w:sz w:val="12"/>
        </w:rPr>
        <w:t>2</w:t>
      </w:r>
    </w:p>
    <w:p>
      <w:pPr>
        <w:pStyle w:val="BodyText"/>
        <w:spacing w:line="131" w:lineRule="exact"/>
        <w:ind w:right="22"/>
        <w:jc w:val="right"/>
      </w:pPr>
      <w:r>
        <w:rPr>
          <w:spacing w:val="-1"/>
          <w:w w:val="110"/>
        </w:rPr>
        <w:t>40</w:t>
      </w:r>
    </w:p>
    <w:p>
      <w:pPr>
        <w:pStyle w:val="BodyText"/>
        <w:spacing w:before="28"/>
        <w:ind w:right="15"/>
        <w:jc w:val="right"/>
      </w:pPr>
      <w:r>
        <w:rPr/>
        <w:pict>
          <v:shape style="position:absolute;margin-left:286.587585pt;margin-top:7.267157pt;width:.6pt;height:20.150pt;mso-position-horizontal-relative:page;mso-position-vertical-relative:paragraph;z-index:54376" type="#_x0000_t202" filled="false" stroked="false">
            <v:textbox inset="0,0,0,0">
              <w:txbxContent>
                <w:p>
                  <w:pPr>
                    <w:spacing w:line="403" w:lineRule="exact" w:before="0"/>
                    <w:ind w:left="0" w:right="0" w:firstLine="0"/>
                    <w:jc w:val="left"/>
                    <w:rPr>
                      <w:rFonts w:ascii="Arial"/>
                      <w:sz w:val="36"/>
                    </w:rPr>
                  </w:pPr>
                  <w:r>
                    <w:rPr>
                      <w:rFonts w:ascii="Arial"/>
                      <w:spacing w:val="-151"/>
                      <w:w w:val="109"/>
                      <w:sz w:val="36"/>
                    </w:rPr>
                    <w:t>"</w:t>
                  </w:r>
                </w:p>
              </w:txbxContent>
            </v:textbox>
            <w10:wrap type="none"/>
          </v:shape>
        </w:pict>
      </w:r>
      <w:r>
        <w:rPr>
          <w:spacing w:val="-1"/>
          <w:w w:val="110"/>
        </w:rPr>
        <w:t>27</w:t>
      </w:r>
    </w:p>
    <w:p>
      <w:pPr>
        <w:pStyle w:val="BodyText"/>
        <w:spacing w:before="7"/>
      </w:pPr>
    </w:p>
    <w:p>
      <w:pPr>
        <w:spacing w:line="376" w:lineRule="exact" w:before="0"/>
        <w:ind w:left="0" w:right="22" w:firstLine="0"/>
        <w:jc w:val="right"/>
        <w:rPr>
          <w:sz w:val="12"/>
        </w:rPr>
      </w:pPr>
      <w:r>
        <w:rPr>
          <w:rFonts w:ascii="Arial"/>
          <w:spacing w:val="-116"/>
          <w:w w:val="109"/>
          <w:position w:val="1"/>
          <w:sz w:val="33"/>
        </w:rPr>
        <w:t>"</w:t>
      </w:r>
      <w:r>
        <w:rPr>
          <w:w w:val="109"/>
          <w:sz w:val="12"/>
        </w:rPr>
        <w:t>22</w:t>
      </w:r>
    </w:p>
    <w:p>
      <w:pPr>
        <w:pStyle w:val="BodyText"/>
        <w:spacing w:line="135" w:lineRule="exact"/>
        <w:ind w:right="22"/>
        <w:jc w:val="right"/>
      </w:pPr>
      <w:r>
        <w:rPr>
          <w:spacing w:val="-1"/>
          <w:w w:val="110"/>
        </w:rPr>
        <w:t>25</w:t>
      </w:r>
    </w:p>
    <w:p>
      <w:pPr>
        <w:pStyle w:val="BodyText"/>
        <w:spacing w:line="128" w:lineRule="exact" w:before="28"/>
        <w:ind w:right="24"/>
        <w:jc w:val="right"/>
      </w:pPr>
      <w:r>
        <w:rPr>
          <w:spacing w:val="-1"/>
          <w:w w:val="110"/>
        </w:rPr>
        <w:t>37</w:t>
      </w:r>
    </w:p>
    <w:p>
      <w:pPr>
        <w:spacing w:line="366" w:lineRule="exact" w:before="0"/>
        <w:ind w:left="0" w:right="22" w:firstLine="0"/>
        <w:jc w:val="right"/>
        <w:rPr>
          <w:sz w:val="12"/>
        </w:rPr>
      </w:pPr>
      <w:r>
        <w:rPr>
          <w:rFonts w:ascii="Arial"/>
          <w:spacing w:val="-115"/>
          <w:w w:val="109"/>
          <w:position w:val="1"/>
          <w:sz w:val="33"/>
        </w:rPr>
        <w:t>"</w:t>
      </w:r>
      <w:r>
        <w:rPr>
          <w:w w:val="109"/>
          <w:sz w:val="12"/>
        </w:rPr>
        <w:t>42</w:t>
      </w:r>
    </w:p>
    <w:p>
      <w:pPr>
        <w:pStyle w:val="BodyText"/>
        <w:spacing w:line="135" w:lineRule="exact"/>
        <w:ind w:right="22"/>
        <w:jc w:val="right"/>
      </w:pPr>
      <w:r>
        <w:rPr>
          <w:spacing w:val="-1"/>
          <w:w w:val="110"/>
        </w:rPr>
        <w:t>28</w:t>
      </w:r>
    </w:p>
    <w:p>
      <w:pPr>
        <w:pStyle w:val="BodyText"/>
        <w:spacing w:before="21"/>
        <w:ind w:right="31"/>
        <w:jc w:val="right"/>
      </w:pPr>
      <w:r>
        <w:rPr>
          <w:w w:val="105"/>
        </w:rPr>
        <w:t>370</w:t>
      </w:r>
    </w:p>
    <w:p>
      <w:pPr>
        <w:pStyle w:val="BodyText"/>
        <w:spacing w:line="108" w:lineRule="exact" w:before="28"/>
        <w:ind w:right="25"/>
        <w:jc w:val="right"/>
      </w:pPr>
      <w:r>
        <w:rPr/>
        <w:t>13</w:t>
      </w:r>
    </w:p>
    <w:p>
      <w:pPr>
        <w:spacing w:line="372" w:lineRule="exact" w:before="0"/>
        <w:ind w:left="0" w:right="30" w:firstLine="0"/>
        <w:jc w:val="right"/>
        <w:rPr>
          <w:sz w:val="12"/>
        </w:rPr>
      </w:pPr>
      <w:r>
        <w:rPr>
          <w:rFonts w:ascii="Arial Unicode MS" w:eastAsia="Arial Unicode MS" w:hint="eastAsia"/>
          <w:spacing w:val="-256"/>
          <w:w w:val="104"/>
          <w:position w:val="-11"/>
          <w:sz w:val="30"/>
        </w:rPr>
        <w:t>，</w:t>
      </w:r>
      <w:r>
        <w:rPr>
          <w:w w:val="104"/>
          <w:sz w:val="12"/>
        </w:rPr>
        <w:t>36</w:t>
      </w:r>
    </w:p>
    <w:p>
      <w:pPr>
        <w:pStyle w:val="BodyText"/>
        <w:spacing w:before="11"/>
        <w:ind w:right="28"/>
        <w:jc w:val="right"/>
      </w:pPr>
      <w:r>
        <w:rPr/>
        <w:t>26</w:t>
      </w:r>
    </w:p>
    <w:p>
      <w:pPr>
        <w:pStyle w:val="BodyText"/>
        <w:spacing w:before="28"/>
        <w:ind w:right="25"/>
        <w:jc w:val="right"/>
      </w:pPr>
      <w:r>
        <w:rPr/>
        <w:t>13</w:t>
      </w:r>
    </w:p>
    <w:p>
      <w:pPr>
        <w:pStyle w:val="BodyText"/>
        <w:spacing w:before="28"/>
        <w:ind w:right="25"/>
        <w:jc w:val="right"/>
      </w:pPr>
      <w:r>
        <w:rPr/>
        <w:t>18</w:t>
      </w:r>
    </w:p>
    <w:p>
      <w:pPr>
        <w:pStyle w:val="BodyText"/>
        <w:spacing w:before="27"/>
        <w:ind w:right="25"/>
        <w:jc w:val="right"/>
      </w:pPr>
      <w:r>
        <w:rPr/>
        <w:t>14</w:t>
      </w:r>
    </w:p>
    <w:p>
      <w:pPr>
        <w:pStyle w:val="BodyText"/>
        <w:spacing w:before="21"/>
        <w:ind w:right="24"/>
        <w:jc w:val="right"/>
      </w:pPr>
      <w:r>
        <w:rPr>
          <w:w w:val="110"/>
        </w:rPr>
        <w:t>129</w:t>
      </w:r>
    </w:p>
    <w:p>
      <w:pPr>
        <w:pStyle w:val="BodyText"/>
        <w:spacing w:before="28"/>
        <w:ind w:right="31"/>
        <w:jc w:val="right"/>
      </w:pPr>
      <w:r>
        <w:rPr>
          <w:w w:val="110"/>
        </w:rPr>
        <w:t>59</w:t>
      </w:r>
    </w:p>
    <w:p>
      <w:pPr>
        <w:pStyle w:val="BodyText"/>
        <w:spacing w:before="35"/>
        <w:ind w:right="28"/>
        <w:jc w:val="right"/>
      </w:pPr>
      <w:r>
        <w:rPr>
          <w:w w:val="105"/>
        </w:rPr>
        <w:t>61</w:t>
      </w:r>
    </w:p>
    <w:p>
      <w:pPr>
        <w:pStyle w:val="BodyText"/>
        <w:spacing w:before="28"/>
        <w:ind w:right="35"/>
        <w:jc w:val="right"/>
      </w:pPr>
      <w:r>
        <w:rPr>
          <w:w w:val="105"/>
        </w:rPr>
        <w:t>32</w:t>
      </w:r>
    </w:p>
    <w:p>
      <w:pPr>
        <w:pStyle w:val="BodyText"/>
        <w:spacing w:before="21"/>
        <w:ind w:right="29"/>
        <w:jc w:val="right"/>
      </w:pPr>
      <w:r>
        <w:rPr>
          <w:spacing w:val="-1"/>
          <w:w w:val="110"/>
        </w:rPr>
        <w:t>41</w:t>
      </w:r>
    </w:p>
    <w:p>
      <w:pPr>
        <w:pStyle w:val="BodyText"/>
        <w:spacing w:before="28"/>
        <w:ind w:right="29"/>
        <w:jc w:val="right"/>
      </w:pPr>
      <w:r>
        <w:rPr>
          <w:spacing w:val="-1"/>
          <w:w w:val="110"/>
        </w:rPr>
        <w:t>29</w:t>
      </w:r>
    </w:p>
    <w:p>
      <w:pPr>
        <w:pStyle w:val="BodyText"/>
        <w:spacing w:before="28"/>
        <w:ind w:right="29"/>
        <w:jc w:val="right"/>
      </w:pPr>
      <w:r>
        <w:rPr>
          <w:spacing w:val="-1"/>
          <w:w w:val="110"/>
        </w:rPr>
        <w:t>41</w:t>
      </w:r>
    </w:p>
    <w:p>
      <w:pPr>
        <w:pStyle w:val="BodyText"/>
        <w:spacing w:before="27"/>
        <w:ind w:right="29"/>
        <w:jc w:val="right"/>
      </w:pPr>
      <w:r>
        <w:rPr>
          <w:spacing w:val="-1"/>
          <w:w w:val="110"/>
        </w:rPr>
        <w:t>24</w:t>
      </w:r>
    </w:p>
    <w:p>
      <w:pPr>
        <w:pStyle w:val="BodyText"/>
        <w:spacing w:before="28"/>
        <w:ind w:right="32"/>
        <w:jc w:val="right"/>
      </w:pPr>
      <w:r>
        <w:rPr>
          <w:spacing w:val="-1"/>
          <w:w w:val="110"/>
        </w:rPr>
        <w:t>31</w:t>
      </w:r>
    </w:p>
    <w:p>
      <w:pPr>
        <w:spacing w:before="25"/>
        <w:ind w:left="0" w:right="66" w:firstLine="0"/>
        <w:jc w:val="right"/>
        <w:rPr>
          <w:sz w:val="10"/>
        </w:rPr>
      </w:pPr>
      <w:r>
        <w:rPr>
          <w:w w:val="105"/>
          <w:sz w:val="10"/>
        </w:rPr>
        <w:t>I)</w:t>
      </w:r>
    </w:p>
    <w:p>
      <w:pPr>
        <w:spacing w:before="56"/>
        <w:ind w:left="0" w:right="23" w:firstLine="0"/>
        <w:jc w:val="right"/>
        <w:rPr>
          <w:rFonts w:ascii="Arial"/>
          <w:sz w:val="11"/>
        </w:rPr>
      </w:pPr>
      <w:r>
        <w:rPr>
          <w:rFonts w:ascii="Arial"/>
          <w:w w:val="109"/>
          <w:sz w:val="11"/>
        </w:rPr>
        <w:t>8</w:t>
      </w:r>
    </w:p>
    <w:p>
      <w:pPr>
        <w:pStyle w:val="BodyText"/>
        <w:spacing w:before="30"/>
        <w:ind w:right="38"/>
        <w:jc w:val="right"/>
      </w:pPr>
      <w:r>
        <w:rPr>
          <w:w w:val="105"/>
        </w:rPr>
        <w:t>343</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pPr>
    </w:p>
    <w:p>
      <w:pPr>
        <w:pStyle w:val="BodyText"/>
        <w:ind w:right="3"/>
        <w:jc w:val="right"/>
      </w:pPr>
      <w:r>
        <w:rPr/>
        <w:pict>
          <v:shape style="position:absolute;margin-left:450.786194pt;margin-top:-23.763815pt;width:5.05pt;height:5.05pt;mso-position-horizontal-relative:page;mso-position-vertical-relative:paragraph;z-index:53872"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spacing w:val="-1"/>
          <w:w w:val="110"/>
        </w:rPr>
        <w:t>46</w:t>
      </w:r>
    </w:p>
    <w:p>
      <w:pPr>
        <w:pStyle w:val="BodyText"/>
        <w:spacing w:before="28"/>
        <w:ind w:right="6"/>
        <w:jc w:val="right"/>
      </w:pPr>
      <w:r>
        <w:rPr>
          <w:spacing w:val="-1"/>
          <w:w w:val="105"/>
        </w:rPr>
        <w:t>12</w:t>
      </w:r>
    </w:p>
    <w:p>
      <w:pPr>
        <w:spacing w:before="29"/>
        <w:ind w:left="0" w:right="0" w:firstLine="0"/>
        <w:jc w:val="right"/>
        <w:rPr>
          <w:rFonts w:ascii="Arial"/>
          <w:sz w:val="11"/>
        </w:rPr>
      </w:pPr>
      <w:r>
        <w:rPr>
          <w:rFonts w:ascii="Arial"/>
          <w:w w:val="109"/>
          <w:sz w:val="11"/>
        </w:rPr>
        <w:t>6</w:t>
      </w:r>
    </w:p>
    <w:p>
      <w:pPr>
        <w:pStyle w:val="BodyText"/>
        <w:spacing w:before="31"/>
        <w:ind w:right="6"/>
        <w:jc w:val="right"/>
      </w:pPr>
      <w:r>
        <w:rPr>
          <w:spacing w:val="-1"/>
          <w:w w:val="110"/>
        </w:rPr>
        <w:t>64</w:t>
      </w:r>
    </w:p>
    <w:p>
      <w:pPr>
        <w:pStyle w:val="BodyText"/>
        <w:spacing w:before="28"/>
        <w:ind w:right="11"/>
        <w:jc w:val="right"/>
      </w:pPr>
      <w:r>
        <w:rPr>
          <w:spacing w:val="-1"/>
          <w:w w:val="110"/>
        </w:rPr>
        <w:t>23</w:t>
      </w:r>
    </w:p>
    <w:p>
      <w:pPr>
        <w:pStyle w:val="BodyText"/>
        <w:spacing w:before="20"/>
        <w:ind w:right="7"/>
        <w:jc w:val="right"/>
      </w:pPr>
      <w:r>
        <w:rPr>
          <w:spacing w:val="-1"/>
          <w:w w:val="110"/>
        </w:rPr>
        <w:t>56</w:t>
      </w:r>
    </w:p>
    <w:p>
      <w:pPr>
        <w:pStyle w:val="BodyText"/>
        <w:spacing w:before="21"/>
        <w:ind w:right="3"/>
        <w:jc w:val="right"/>
      </w:pPr>
      <w:r>
        <w:rPr>
          <w:spacing w:val="-1"/>
          <w:w w:val="110"/>
        </w:rPr>
        <w:t>40</w:t>
      </w:r>
    </w:p>
    <w:p>
      <w:pPr>
        <w:pStyle w:val="BodyText"/>
        <w:spacing w:before="21"/>
        <w:ind w:right="7"/>
        <w:jc w:val="right"/>
      </w:pPr>
      <w:r>
        <w:rPr>
          <w:spacing w:val="-1"/>
          <w:w w:val="110"/>
        </w:rPr>
        <w:t>50</w:t>
      </w:r>
    </w:p>
    <w:p>
      <w:pPr>
        <w:pStyle w:val="BodyText"/>
        <w:spacing w:before="28"/>
        <w:ind w:right="6"/>
        <w:jc w:val="right"/>
      </w:pPr>
      <w:r>
        <w:rPr>
          <w:spacing w:val="-1"/>
          <w:w w:val="110"/>
        </w:rPr>
        <w:t>66</w:t>
      </w:r>
    </w:p>
    <w:p>
      <w:pPr>
        <w:pStyle w:val="BodyText"/>
        <w:spacing w:before="20"/>
        <w:ind w:right="13"/>
        <w:jc w:val="right"/>
      </w:pPr>
      <w:r>
        <w:rPr>
          <w:spacing w:val="-1"/>
          <w:w w:val="110"/>
        </w:rPr>
        <w:t>30</w:t>
      </w:r>
    </w:p>
    <w:p>
      <w:pPr>
        <w:pStyle w:val="BodyText"/>
        <w:spacing w:before="28"/>
        <w:ind w:right="11"/>
        <w:jc w:val="right"/>
      </w:pPr>
      <w:r>
        <w:rPr>
          <w:spacing w:val="-1"/>
          <w:w w:val="110"/>
        </w:rPr>
        <w:t>28</w:t>
      </w:r>
    </w:p>
    <w:p>
      <w:pPr>
        <w:pStyle w:val="BodyText"/>
        <w:spacing w:before="28"/>
        <w:ind w:right="8"/>
        <w:jc w:val="right"/>
      </w:pPr>
      <w:r>
        <w:rPr>
          <w:spacing w:val="-1"/>
          <w:w w:val="110"/>
        </w:rPr>
        <w:t>10</w:t>
      </w:r>
    </w:p>
    <w:p>
      <w:pPr>
        <w:pStyle w:val="BodyText"/>
        <w:spacing w:before="21"/>
        <w:ind w:right="20"/>
        <w:jc w:val="right"/>
      </w:pPr>
      <w:r>
        <w:rPr>
          <w:w w:val="105"/>
        </w:rPr>
        <w:t>303</w:t>
      </w:r>
    </w:p>
    <w:p>
      <w:pPr>
        <w:pStyle w:val="BodyText"/>
        <w:spacing w:before="20"/>
        <w:ind w:right="14"/>
        <w:jc w:val="right"/>
      </w:pPr>
      <w:r>
        <w:rPr>
          <w:spacing w:val="-1"/>
          <w:w w:val="110"/>
        </w:rPr>
        <w:t>59</w:t>
      </w:r>
    </w:p>
    <w:p>
      <w:pPr>
        <w:pStyle w:val="BodyText"/>
        <w:spacing w:before="28"/>
        <w:ind w:right="10"/>
        <w:jc w:val="right"/>
      </w:pPr>
      <w:r>
        <w:rPr>
          <w:spacing w:val="-1"/>
          <w:w w:val="110"/>
        </w:rPr>
        <w:t>42</w:t>
      </w:r>
    </w:p>
    <w:p>
      <w:pPr>
        <w:pStyle w:val="BodyText"/>
        <w:spacing w:before="21"/>
        <w:ind w:right="10"/>
        <w:jc w:val="right"/>
      </w:pPr>
      <w:r>
        <w:rPr>
          <w:spacing w:val="-1"/>
          <w:w w:val="110"/>
        </w:rPr>
        <w:t>44</w:t>
      </w:r>
    </w:p>
    <w:p>
      <w:pPr>
        <w:pStyle w:val="BodyText"/>
        <w:spacing w:before="28"/>
        <w:ind w:right="14"/>
        <w:jc w:val="right"/>
      </w:pPr>
      <w:r>
        <w:rPr>
          <w:spacing w:val="-1"/>
          <w:w w:val="110"/>
        </w:rPr>
        <w:t>64</w:t>
      </w:r>
    </w:p>
    <w:p>
      <w:pPr>
        <w:pStyle w:val="BodyText"/>
        <w:spacing w:before="21"/>
        <w:ind w:right="14"/>
        <w:jc w:val="right"/>
      </w:pPr>
      <w:r>
        <w:rPr/>
        <w:t>14</w:t>
      </w:r>
    </w:p>
    <w:p>
      <w:pPr>
        <w:spacing w:before="36"/>
        <w:ind w:left="0" w:right="12" w:firstLine="0"/>
        <w:jc w:val="right"/>
        <w:rPr>
          <w:rFonts w:ascii="Arial"/>
          <w:sz w:val="11"/>
        </w:rPr>
      </w:pPr>
      <w:r>
        <w:rPr>
          <w:rFonts w:ascii="Arial"/>
          <w:w w:val="109"/>
          <w:sz w:val="11"/>
        </w:rPr>
        <w:t>8</w:t>
      </w:r>
    </w:p>
    <w:p>
      <w:pPr>
        <w:pStyle w:val="BodyText"/>
        <w:spacing w:before="24"/>
        <w:ind w:right="25"/>
        <w:jc w:val="right"/>
      </w:pPr>
      <w:r>
        <w:rPr>
          <w:w w:val="105"/>
        </w:rPr>
        <w:t>231</w:t>
      </w:r>
    </w:p>
    <w:p>
      <w:pPr>
        <w:pStyle w:val="BodyText"/>
        <w:spacing w:before="20"/>
        <w:ind w:right="18"/>
        <w:jc w:val="right"/>
      </w:pPr>
      <w:r>
        <w:rPr>
          <w:spacing w:val="-1"/>
          <w:w w:val="110"/>
        </w:rPr>
        <w:t>43</w:t>
      </w:r>
    </w:p>
    <w:p>
      <w:pPr>
        <w:pStyle w:val="BodyText"/>
        <w:spacing w:before="28"/>
        <w:ind w:right="20"/>
        <w:jc w:val="right"/>
      </w:pPr>
      <w:r>
        <w:rPr>
          <w:spacing w:val="-1"/>
          <w:w w:val="110"/>
        </w:rPr>
        <w:t>35</w:t>
      </w:r>
    </w:p>
    <w:p>
      <w:pPr>
        <w:pStyle w:val="BodyText"/>
        <w:spacing w:before="28"/>
        <w:ind w:right="18"/>
        <w:jc w:val="right"/>
      </w:pPr>
      <w:r>
        <w:rPr>
          <w:spacing w:val="-1"/>
          <w:w w:val="110"/>
        </w:rPr>
        <w:t>25</w:t>
      </w:r>
    </w:p>
    <w:p>
      <w:pPr>
        <w:pStyle w:val="BodyText"/>
        <w:spacing w:before="21"/>
        <w:ind w:right="18"/>
        <w:jc w:val="right"/>
      </w:pPr>
      <w:r>
        <w:rPr>
          <w:spacing w:val="-1"/>
          <w:w w:val="110"/>
        </w:rPr>
        <w:t>24</w:t>
      </w:r>
    </w:p>
    <w:p>
      <w:pPr>
        <w:pStyle w:val="BodyText"/>
        <w:spacing w:before="21"/>
        <w:ind w:right="25"/>
        <w:jc w:val="right"/>
      </w:pPr>
      <w:r>
        <w:rPr>
          <w:spacing w:val="-1"/>
          <w:w w:val="105"/>
        </w:rPr>
        <w:t>31</w:t>
      </w:r>
    </w:p>
    <w:p>
      <w:pPr>
        <w:pStyle w:val="BodyText"/>
        <w:spacing w:before="27"/>
        <w:ind w:right="27"/>
        <w:jc w:val="right"/>
      </w:pPr>
      <w:r>
        <w:rPr>
          <w:spacing w:val="-1"/>
          <w:w w:val="105"/>
        </w:rPr>
        <w:t>17</w:t>
      </w:r>
    </w:p>
    <w:p>
      <w:pPr>
        <w:pStyle w:val="BodyText"/>
        <w:spacing w:before="28"/>
        <w:ind w:right="32"/>
        <w:jc w:val="right"/>
      </w:pPr>
      <w:r>
        <w:rPr>
          <w:spacing w:val="-1"/>
          <w:w w:val="105"/>
        </w:rPr>
        <w:t>33</w:t>
      </w:r>
    </w:p>
    <w:p>
      <w:pPr>
        <w:pStyle w:val="BodyText"/>
        <w:spacing w:before="28"/>
        <w:ind w:right="32"/>
        <w:jc w:val="right"/>
      </w:pPr>
      <w:r>
        <w:rPr>
          <w:spacing w:val="-1"/>
          <w:w w:val="105"/>
        </w:rPr>
        <w:t>32</w:t>
      </w:r>
    </w:p>
    <w:p>
      <w:pPr>
        <w:pStyle w:val="BodyText"/>
        <w:spacing w:before="21"/>
        <w:ind w:right="30"/>
        <w:jc w:val="right"/>
      </w:pPr>
      <w:r>
        <w:rPr>
          <w:spacing w:val="-1"/>
          <w:w w:val="105"/>
        </w:rPr>
        <w:t>27</w:t>
      </w:r>
    </w:p>
    <w:p>
      <w:pPr>
        <w:pStyle w:val="BodyText"/>
        <w:spacing w:before="28"/>
        <w:ind w:right="32"/>
        <w:jc w:val="right"/>
      </w:pPr>
      <w:r>
        <w:rPr>
          <w:spacing w:val="-1"/>
          <w:w w:val="105"/>
        </w:rPr>
        <w:t>31</w:t>
      </w:r>
    </w:p>
    <w:p>
      <w:pPr>
        <w:pStyle w:val="BodyText"/>
        <w:spacing w:before="20"/>
        <w:ind w:right="32"/>
        <w:jc w:val="right"/>
      </w:pPr>
      <w:r>
        <w:rPr>
          <w:spacing w:val="-1"/>
          <w:w w:val="105"/>
        </w:rPr>
        <w:t>33</w:t>
      </w:r>
    </w:p>
    <w:p>
      <w:pPr>
        <w:pStyle w:val="BodyText"/>
        <w:spacing w:before="28"/>
        <w:ind w:right="42"/>
        <w:jc w:val="right"/>
      </w:pPr>
      <w:r>
        <w:rPr>
          <w:w w:val="105"/>
        </w:rPr>
        <w:t>331</w:t>
      </w:r>
    </w:p>
    <w:p>
      <w:pPr>
        <w:pStyle w:val="BodyText"/>
        <w:spacing w:before="28"/>
        <w:ind w:right="30"/>
        <w:jc w:val="right"/>
      </w:pPr>
      <w:r>
        <w:rPr>
          <w:spacing w:val="-1"/>
          <w:w w:val="105"/>
        </w:rPr>
        <w:t>28</w:t>
      </w:r>
    </w:p>
    <w:p>
      <w:pPr>
        <w:pStyle w:val="BodyText"/>
        <w:spacing w:before="28"/>
        <w:ind w:right="32"/>
        <w:jc w:val="right"/>
      </w:pPr>
      <w:r>
        <w:rPr>
          <w:spacing w:val="-1"/>
          <w:w w:val="105"/>
        </w:rPr>
        <w:t>39</w:t>
      </w:r>
    </w:p>
    <w:p>
      <w:pPr>
        <w:pStyle w:val="BodyText"/>
        <w:spacing w:before="28"/>
        <w:ind w:right="30"/>
        <w:jc w:val="right"/>
      </w:pPr>
      <w:r>
        <w:rPr>
          <w:spacing w:val="-1"/>
          <w:w w:val="105"/>
        </w:rPr>
        <w:t>25</w:t>
      </w:r>
    </w:p>
    <w:p>
      <w:pPr>
        <w:pStyle w:val="BodyText"/>
        <w:spacing w:before="28"/>
        <w:ind w:right="30"/>
        <w:jc w:val="right"/>
      </w:pPr>
      <w:r>
        <w:rPr>
          <w:spacing w:val="-1"/>
          <w:w w:val="105"/>
        </w:rPr>
        <w:t>28</w:t>
      </w:r>
    </w:p>
    <w:p>
      <w:pPr>
        <w:pStyle w:val="BodyText"/>
        <w:spacing w:before="21"/>
        <w:ind w:right="24"/>
        <w:jc w:val="right"/>
      </w:pPr>
      <w:r>
        <w:rPr>
          <w:w w:val="105"/>
        </w:rPr>
        <w:t>11</w:t>
      </w:r>
    </w:p>
    <w:p>
      <w:pPr>
        <w:pStyle w:val="BodyText"/>
        <w:spacing w:before="28"/>
        <w:ind w:right="24"/>
        <w:jc w:val="right"/>
      </w:pPr>
      <w:r>
        <w:rPr>
          <w:w w:val="105"/>
        </w:rPr>
        <w:t>11</w:t>
      </w:r>
    </w:p>
    <w:p>
      <w:pPr>
        <w:spacing w:before="2"/>
        <w:ind w:left="0" w:right="37" w:firstLine="0"/>
        <w:jc w:val="right"/>
        <w:rPr>
          <w:sz w:val="14"/>
        </w:rPr>
      </w:pPr>
      <w:r>
        <w:rPr>
          <w:rFonts w:ascii="Arial Unicode MS" w:hAnsi="Arial Unicode MS"/>
          <w:w w:val="95"/>
          <w:sz w:val="10"/>
        </w:rPr>
        <w:t>↑</w:t>
      </w:r>
      <w:r>
        <w:rPr>
          <w:rFonts w:ascii="Arial Unicode MS" w:hAnsi="Arial Unicode MS"/>
          <w:spacing w:val="-16"/>
          <w:w w:val="95"/>
          <w:sz w:val="10"/>
        </w:rPr>
        <w:t> </w:t>
      </w:r>
      <w:r>
        <w:rPr>
          <w:w w:val="95"/>
          <w:sz w:val="14"/>
        </w:rPr>
        <w:t>I</w:t>
      </w:r>
    </w:p>
    <w:p>
      <w:pPr>
        <w:pStyle w:val="BodyText"/>
        <w:spacing w:before="23"/>
        <w:ind w:right="65"/>
        <w:jc w:val="right"/>
      </w:pPr>
      <w:r>
        <w:rPr>
          <w:spacing w:val="-1"/>
          <w:w w:val="90"/>
        </w:rPr>
        <w:t>153</w:t>
      </w:r>
    </w:p>
    <w:p>
      <w:pPr>
        <w:pStyle w:val="BodyText"/>
        <w:spacing w:before="28"/>
        <w:ind w:right="28"/>
        <w:jc w:val="right"/>
      </w:pPr>
      <w:r>
        <w:rPr>
          <w:w w:val="105"/>
        </w:rPr>
        <w:t>42</w:t>
      </w:r>
    </w:p>
    <w:p>
      <w:pPr>
        <w:pStyle w:val="BodyText"/>
        <w:spacing w:before="28"/>
        <w:ind w:right="32"/>
        <w:jc w:val="right"/>
      </w:pPr>
      <w:r>
        <w:rPr>
          <w:w w:val="105"/>
        </w:rPr>
        <w:t>57</w:t>
      </w:r>
    </w:p>
    <w:p>
      <w:pPr>
        <w:pStyle w:val="BodyText"/>
        <w:spacing w:before="28"/>
        <w:ind w:right="36"/>
        <w:jc w:val="right"/>
      </w:pPr>
      <w:r>
        <w:rPr>
          <w:w w:val="105"/>
        </w:rPr>
        <w:t>22</w:t>
      </w:r>
    </w:p>
    <w:p>
      <w:pPr>
        <w:spacing w:before="32"/>
        <w:ind w:left="0" w:right="69" w:firstLine="0"/>
        <w:jc w:val="right"/>
        <w:rPr>
          <w:sz w:val="10"/>
        </w:rPr>
      </w:pPr>
      <w:r>
        <w:rPr>
          <w:w w:val="105"/>
          <w:sz w:val="10"/>
        </w:rPr>
        <w:t>3)</w:t>
      </w:r>
    </w:p>
    <w:p>
      <w:pPr>
        <w:pStyle w:val="BodyText"/>
        <w:spacing w:before="46"/>
        <w:ind w:right="21"/>
        <w:jc w:val="right"/>
        <w:rPr>
          <w:rFonts w:ascii="Arial"/>
        </w:rPr>
      </w:pPr>
      <w:r>
        <w:rPr>
          <w:rFonts w:ascii="Arial"/>
          <w:spacing w:val="-1"/>
          <w:w w:val="85"/>
        </w:rPr>
        <w:t>3G</w:t>
      </w:r>
    </w:p>
    <w:p>
      <w:pPr>
        <w:pStyle w:val="BodyText"/>
        <w:spacing w:before="28"/>
        <w:ind w:right="33"/>
        <w:jc w:val="right"/>
      </w:pPr>
      <w:r>
        <w:rPr>
          <w:spacing w:val="-1"/>
        </w:rPr>
        <w:t>21</w:t>
      </w:r>
    </w:p>
    <w:p>
      <w:pPr>
        <w:pStyle w:val="BodyText"/>
        <w:spacing w:before="21"/>
        <w:ind w:right="27"/>
        <w:jc w:val="right"/>
      </w:pPr>
      <w:r>
        <w:rPr>
          <w:spacing w:val="-1"/>
          <w:w w:val="105"/>
        </w:rPr>
        <w:t>19</w:t>
      </w:r>
    </w:p>
    <w:p>
      <w:pPr>
        <w:pStyle w:val="BodyText"/>
        <w:spacing w:before="28"/>
        <w:ind w:right="30"/>
        <w:jc w:val="right"/>
      </w:pPr>
      <w:r>
        <w:rPr>
          <w:spacing w:val="-1"/>
          <w:w w:val="105"/>
        </w:rPr>
        <w:t>25</w:t>
      </w:r>
    </w:p>
    <w:p>
      <w:pPr>
        <w:pStyle w:val="BodyText"/>
        <w:spacing w:before="28"/>
        <w:ind w:right="34"/>
        <w:jc w:val="right"/>
      </w:pPr>
      <w:r>
        <w:rPr>
          <w:spacing w:val="-1"/>
          <w:w w:val="105"/>
        </w:rPr>
        <w:t>18</w:t>
      </w:r>
    </w:p>
    <w:p>
      <w:pPr>
        <w:pStyle w:val="BodyText"/>
        <w:spacing w:before="28"/>
        <w:ind w:right="34"/>
        <w:jc w:val="right"/>
      </w:pPr>
      <w:r>
        <w:rPr>
          <w:spacing w:val="-1"/>
          <w:w w:val="105"/>
        </w:rPr>
        <w:t>19</w:t>
      </w:r>
    </w:p>
    <w:p>
      <w:pPr>
        <w:pStyle w:val="BodyText"/>
        <w:spacing w:before="28"/>
        <w:ind w:right="30"/>
        <w:jc w:val="right"/>
      </w:pPr>
      <w:r>
        <w:rPr>
          <w:w w:val="110"/>
        </w:rPr>
        <w:t>296</w:t>
      </w:r>
    </w:p>
    <w:p>
      <w:pPr>
        <w:spacing w:before="45"/>
        <w:ind w:left="0" w:right="0" w:firstLine="0"/>
        <w:jc w:val="right"/>
        <w:rPr>
          <w:sz w:val="12"/>
        </w:rPr>
      </w:pPr>
      <w:r>
        <w:rPr/>
        <w:br w:type="column"/>
      </w:r>
      <w:r>
        <w:rPr>
          <w:w w:val="110"/>
          <w:sz w:val="12"/>
        </w:rPr>
        <w:t>119</w:t>
      </w:r>
    </w:p>
    <w:p>
      <w:pPr>
        <w:pStyle w:val="BodyText"/>
        <w:spacing w:before="21"/>
        <w:ind w:right="1"/>
        <w:jc w:val="right"/>
      </w:pPr>
      <w:r>
        <w:rPr>
          <w:w w:val="110"/>
        </w:rPr>
        <w:t>48</w:t>
      </w:r>
    </w:p>
    <w:p>
      <w:pPr>
        <w:spacing w:before="31"/>
        <w:ind w:left="0" w:right="38" w:firstLine="0"/>
        <w:jc w:val="right"/>
        <w:rPr>
          <w:rFonts w:ascii="Arial"/>
          <w:sz w:val="10"/>
        </w:rPr>
      </w:pPr>
      <w:r>
        <w:rPr>
          <w:rFonts w:ascii="Arial"/>
          <w:spacing w:val="-1"/>
          <w:w w:val="110"/>
          <w:sz w:val="10"/>
        </w:rPr>
        <w:t>8)</w:t>
      </w:r>
    </w:p>
    <w:p>
      <w:pPr>
        <w:pStyle w:val="BodyText"/>
        <w:spacing w:before="40"/>
        <w:ind w:right="1"/>
        <w:jc w:val="right"/>
      </w:pPr>
      <w:r>
        <w:rPr>
          <w:w w:val="110"/>
        </w:rPr>
        <w:t>46</w:t>
      </w:r>
    </w:p>
    <w:p>
      <w:pPr>
        <w:pStyle w:val="BodyText"/>
        <w:spacing w:before="21"/>
        <w:ind w:right="5"/>
        <w:jc w:val="right"/>
      </w:pPr>
      <w:r>
        <w:rPr>
          <w:spacing w:val="-1"/>
          <w:w w:val="105"/>
        </w:rPr>
        <w:t>19</w:t>
      </w:r>
    </w:p>
    <w:p>
      <w:pPr>
        <w:pStyle w:val="BodyText"/>
        <w:spacing w:before="28"/>
        <w:ind w:right="5"/>
        <w:jc w:val="right"/>
      </w:pPr>
      <w:r>
        <w:rPr>
          <w:spacing w:val="-1"/>
          <w:w w:val="105"/>
        </w:rPr>
        <w:t>13</w:t>
      </w:r>
    </w:p>
    <w:p>
      <w:pPr>
        <w:pStyle w:val="BodyText"/>
        <w:spacing w:before="21"/>
        <w:ind w:right="5"/>
        <w:jc w:val="right"/>
      </w:pPr>
      <w:r>
        <w:rPr>
          <w:spacing w:val="-1"/>
          <w:w w:val="105"/>
        </w:rPr>
        <w:t>13</w:t>
      </w:r>
    </w:p>
    <w:p>
      <w:pPr>
        <w:spacing w:before="25"/>
        <w:ind w:left="0" w:right="29" w:firstLine="0"/>
        <w:jc w:val="right"/>
        <w:rPr>
          <w:sz w:val="13"/>
        </w:rPr>
      </w:pPr>
      <w:r>
        <w:rPr>
          <w:w w:val="105"/>
          <w:sz w:val="13"/>
        </w:rPr>
        <w:t>II</w:t>
      </w:r>
    </w:p>
    <w:p>
      <w:pPr>
        <w:pStyle w:val="BodyText"/>
        <w:spacing w:before="19"/>
        <w:ind w:right="5"/>
        <w:jc w:val="right"/>
      </w:pPr>
      <w:r>
        <w:rPr>
          <w:spacing w:val="-1"/>
          <w:w w:val="105"/>
        </w:rPr>
        <w:t>14</w:t>
      </w:r>
    </w:p>
    <w:p>
      <w:pPr>
        <w:pStyle w:val="BodyText"/>
        <w:spacing w:before="21"/>
        <w:ind w:right="10"/>
        <w:jc w:val="right"/>
      </w:pPr>
      <w:r>
        <w:rPr/>
        <w:pict>
          <v:shape style="position:absolute;margin-left:357.609741pt;margin-top:5.967879pt;width:5.45pt;height:161.65pt;mso-position-horizontal-relative:page;mso-position-vertical-relative:paragraph;z-index:-13586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3</w:t>
                  </w:r>
                </w:p>
              </w:txbxContent>
            </v:textbox>
            <w10:wrap type="none"/>
          </v:shape>
        </w:pict>
      </w:r>
      <w:r>
        <w:rPr/>
        <w:pict>
          <v:shape style="position:absolute;margin-left:354.004028pt;margin-top:5.967879pt;width:5.6pt;height:161.65pt;mso-position-horizontal-relative:page;mso-position-vertical-relative:paragraph;z-index:-1358584" type="#_x0000_t202" filled="false" stroked="false">
            <v:textbox inset="0,0,0,0" style="layout-flow:vertical-ideographic">
              <w:txbxContent>
                <w:p>
                  <w:pPr>
                    <w:pStyle w:val="BodyText"/>
                    <w:tabs>
                      <w:tab w:pos="2934" w:val="left" w:leader="none"/>
                    </w:tabs>
                    <w:spacing w:line="132" w:lineRule="auto"/>
                    <w:ind w:left="20"/>
                    <w:rPr>
                      <w:rFonts w:ascii="Arial Unicode MS"/>
                    </w:rPr>
                  </w:pPr>
                  <w:r>
                    <w:rPr>
                      <w:rFonts w:ascii="Arial Unicode MS"/>
                      <w:w w:val="100"/>
                    </w:rPr>
                    <w:t>3</w:t>
                  </w:r>
                  <w:r>
                    <w:rPr>
                      <w:rFonts w:ascii="Arial Unicode MS"/>
                      <w:spacing w:val="5"/>
                    </w:rPr>
                    <w:t> </w:t>
                  </w:r>
                  <w:r>
                    <w:rPr>
                      <w:rFonts w:ascii="Arial Unicode MS"/>
                      <w:w w:val="100"/>
                    </w:rPr>
                    <w:t>1</w:t>
                  </w:r>
                  <w:r>
                    <w:rPr>
                      <w:rFonts w:ascii="Arial Unicode MS"/>
                      <w:spacing w:val="12"/>
                    </w:rPr>
                    <w:t> </w:t>
                  </w:r>
                  <w:r>
                    <w:rPr>
                      <w:rFonts w:ascii="Arial Unicode MS"/>
                      <w:w w:val="100"/>
                    </w:rPr>
                    <w:t>1</w:t>
                  </w:r>
                  <w:r>
                    <w:rPr>
                      <w:rFonts w:ascii="Arial Unicode MS"/>
                      <w:spacing w:val="4"/>
                    </w:rPr>
                    <w:t> </w:t>
                  </w:r>
                  <w:r>
                    <w:rPr>
                      <w:rFonts w:ascii="Arial Unicode MS"/>
                      <w:w w:val="100"/>
                    </w:rPr>
                    <w:t>6</w:t>
                  </w:r>
                  <w:r>
                    <w:rPr>
                      <w:rFonts w:ascii="Arial Unicode MS"/>
                      <w:spacing w:val="12"/>
                    </w:rPr>
                    <w:t> </w:t>
                  </w:r>
                  <w:r>
                    <w:rPr>
                      <w:rFonts w:ascii="Arial Unicode MS"/>
                      <w:w w:val="100"/>
                    </w:rPr>
                    <w:t>3</w:t>
                  </w:r>
                  <w:r>
                    <w:rPr>
                      <w:rFonts w:ascii="Arial Unicode MS"/>
                      <w:spacing w:val="5"/>
                    </w:rPr>
                    <w:t> </w:t>
                  </w:r>
                  <w:r>
                    <w:rPr>
                      <w:rFonts w:ascii="Arial Unicode MS"/>
                      <w:w w:val="100"/>
                    </w:rPr>
                    <w:t>4</w:t>
                  </w:r>
                  <w:r>
                    <w:rPr>
                      <w:rFonts w:ascii="Arial Unicode MS"/>
                      <w:spacing w:val="12"/>
                    </w:rPr>
                    <w:t> </w:t>
                  </w:r>
                  <w:r>
                    <w:rPr>
                      <w:rFonts w:ascii="Arial Unicode MS"/>
                      <w:w w:val="100"/>
                    </w:rPr>
                    <w:t>3</w:t>
                  </w:r>
                  <w:r>
                    <w:rPr>
                      <w:rFonts w:ascii="Arial Unicode MS"/>
                      <w:spacing w:val="2"/>
                    </w:rPr>
                    <w:t> </w:t>
                  </w:r>
                  <w:r>
                    <w:rPr>
                      <w:rFonts w:ascii="Arial Unicode MS"/>
                      <w:w w:val="100"/>
                    </w:rPr>
                    <w:t>5</w:t>
                  </w:r>
                  <w:r>
                    <w:rPr>
                      <w:rFonts w:ascii="Arial Unicode MS"/>
                      <w:spacing w:val="14"/>
                    </w:rPr>
                    <w:t> </w:t>
                  </w:r>
                  <w:r>
                    <w:rPr>
                      <w:rFonts w:ascii="Arial Unicode MS"/>
                      <w:w w:val="100"/>
                    </w:rPr>
                    <w:t>8</w:t>
                  </w:r>
                  <w:r>
                    <w:rPr>
                      <w:rFonts w:ascii="Arial Unicode MS"/>
                      <w:spacing w:val="5"/>
                    </w:rPr>
                    <w:t> </w:t>
                  </w:r>
                  <w:r>
                    <w:rPr>
                      <w:rFonts w:ascii="Arial Unicode MS"/>
                      <w:w w:val="100"/>
                    </w:rPr>
                    <w:t>2</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spacing w:val="-6"/>
                    </w:rPr>
                    <w:t> </w:t>
                  </w:r>
                  <w:r>
                    <w:rPr>
                      <w:rFonts w:ascii="Arial Unicode MS"/>
                      <w:spacing w:val="-63"/>
                      <w:w w:val="100"/>
                    </w:rPr>
                    <w:t>I</w:t>
                  </w:r>
                  <w:r>
                    <w:rPr>
                      <w:rFonts w:ascii="Arial Unicode MS"/>
                      <w:spacing w:val="-3"/>
                      <w:w w:val="100"/>
                    </w:rPr>
                    <w:t>-</w:t>
                  </w:r>
                  <w:r>
                    <w:rPr>
                      <w:rFonts w:ascii="Arial Unicode MS"/>
                      <w:w w:val="100"/>
                    </w:rPr>
                    <w:t>4</w:t>
                  </w:r>
                  <w:r>
                    <w:rPr>
                      <w:rFonts w:ascii="Arial Unicode MS"/>
                      <w:spacing w:val="12"/>
                    </w:rPr>
                    <w:t> </w:t>
                  </w:r>
                  <w:r>
                    <w:rPr>
                      <w:rFonts w:ascii="Arial Unicode MS"/>
                      <w:w w:val="100"/>
                    </w:rPr>
                    <w:t>3</w:t>
                  </w:r>
                  <w:r>
                    <w:rPr>
                      <w:rFonts w:ascii="Arial Unicode MS"/>
                      <w:spacing w:val="5"/>
                    </w:rPr>
                    <w:t> </w:t>
                  </w:r>
                  <w:r>
                    <w:rPr>
                      <w:rFonts w:ascii="Arial Unicode MS"/>
                      <w:w w:val="100"/>
                    </w:rPr>
                    <w:t>4</w:t>
                  </w:r>
                  <w:r>
                    <w:rPr>
                      <w:rFonts w:ascii="Arial Unicode MS"/>
                      <w:spacing w:val="2"/>
                    </w:rPr>
                    <w:t> </w:t>
                  </w:r>
                  <w:r>
                    <w:rPr>
                      <w:rFonts w:ascii="Arial Unicode MS"/>
                      <w:w w:val="100"/>
                    </w:rPr>
                    <w:t>5</w:t>
                  </w:r>
                  <w:r>
                    <w:rPr>
                      <w:rFonts w:ascii="Arial Unicode MS"/>
                    </w:rPr>
                    <w:tab/>
                  </w:r>
                  <w:r>
                    <w:rPr>
                      <w:rFonts w:ascii="Arial Unicode MS"/>
                      <w:w w:val="100"/>
                    </w:rPr>
                    <w:t>1</w:t>
                  </w:r>
                  <w:r>
                    <w:rPr>
                      <w:rFonts w:ascii="Arial Unicode MS"/>
                      <w:spacing w:val="4"/>
                    </w:rPr>
                    <w:t> </w:t>
                  </w:r>
                  <w:r>
                    <w:rPr>
                      <w:rFonts w:ascii="Arial Unicode MS"/>
                      <w:w w:val="100"/>
                    </w:rPr>
                    <w:t>9</w:t>
                  </w:r>
                </w:p>
              </w:txbxContent>
            </v:textbox>
            <w10:wrap type="none"/>
          </v:shape>
        </w:pict>
      </w:r>
      <w:r>
        <w:rPr/>
        <w:pict>
          <v:shape style="position:absolute;margin-left:353.338898pt;margin-top:36.692379pt;width:3.7pt;height:8.0500pt;mso-position-horizontal-relative:page;mso-position-vertical-relative:paragraph;z-index:5413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w w:val="105"/>
        </w:rPr>
        <w:t>251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2"/>
        <w:ind w:right="17"/>
        <w:jc w:val="right"/>
      </w:pPr>
      <w:r>
        <w:rPr>
          <w:spacing w:val="-1"/>
          <w:w w:val="110"/>
        </w:rPr>
        <w:t>46</w:t>
      </w:r>
    </w:p>
    <w:p>
      <w:pPr>
        <w:pStyle w:val="BodyText"/>
        <w:spacing w:before="21"/>
        <w:ind w:right="20"/>
        <w:jc w:val="right"/>
      </w:pPr>
      <w:r>
        <w:rPr>
          <w:spacing w:val="-1"/>
          <w:w w:val="110"/>
        </w:rPr>
        <w:t>30</w:t>
      </w:r>
    </w:p>
    <w:p>
      <w:pPr>
        <w:pStyle w:val="BodyText"/>
        <w:spacing w:before="28"/>
        <w:ind w:right="17"/>
        <w:jc w:val="right"/>
      </w:pPr>
      <w:r>
        <w:rPr>
          <w:spacing w:val="-1"/>
          <w:w w:val="110"/>
        </w:rPr>
        <w:t>25</w:t>
      </w:r>
    </w:p>
    <w:p>
      <w:pPr>
        <w:pStyle w:val="BodyText"/>
        <w:spacing w:before="28"/>
        <w:ind w:right="20"/>
        <w:jc w:val="right"/>
      </w:pPr>
      <w:r>
        <w:rPr>
          <w:w w:val="105"/>
        </w:rPr>
        <w:t>29</w:t>
      </w:r>
    </w:p>
    <w:p>
      <w:pPr>
        <w:pStyle w:val="BodyText"/>
        <w:spacing w:before="20"/>
        <w:ind w:right="17"/>
        <w:jc w:val="right"/>
      </w:pPr>
      <w:r>
        <w:rPr>
          <w:spacing w:val="-1"/>
          <w:w w:val="110"/>
        </w:rPr>
        <w:t>28</w:t>
      </w:r>
    </w:p>
    <w:p>
      <w:pPr>
        <w:pStyle w:val="BodyText"/>
        <w:spacing w:before="28"/>
        <w:ind w:right="22"/>
        <w:jc w:val="right"/>
      </w:pPr>
      <w:r>
        <w:rPr>
          <w:spacing w:val="-1"/>
          <w:w w:val="110"/>
        </w:rPr>
        <w:t>15</w:t>
      </w:r>
    </w:p>
    <w:p>
      <w:pPr>
        <w:pStyle w:val="BodyText"/>
        <w:spacing w:before="28"/>
        <w:ind w:right="25"/>
        <w:jc w:val="right"/>
      </w:pPr>
      <w:r>
        <w:rPr>
          <w:spacing w:val="-1"/>
          <w:w w:val="110"/>
        </w:rPr>
        <w:t>22</w:t>
      </w:r>
    </w:p>
    <w:p>
      <w:pPr>
        <w:pStyle w:val="BodyText"/>
        <w:spacing w:before="21"/>
        <w:ind w:right="27"/>
        <w:jc w:val="right"/>
      </w:pPr>
      <w:r>
        <w:rPr>
          <w:spacing w:val="-1"/>
          <w:w w:val="110"/>
        </w:rPr>
        <w:t>34</w:t>
      </w:r>
    </w:p>
    <w:p>
      <w:pPr>
        <w:pStyle w:val="BodyText"/>
        <w:spacing w:before="20"/>
        <w:ind w:right="27"/>
        <w:jc w:val="right"/>
      </w:pPr>
      <w:r>
        <w:rPr>
          <w:spacing w:val="-1"/>
          <w:w w:val="110"/>
        </w:rPr>
        <w:t>33</w:t>
      </w:r>
    </w:p>
    <w:p>
      <w:pPr>
        <w:pStyle w:val="BodyText"/>
        <w:spacing w:before="28"/>
        <w:ind w:right="25"/>
        <w:jc w:val="right"/>
      </w:pPr>
      <w:r>
        <w:rPr>
          <w:spacing w:val="-1"/>
          <w:w w:val="110"/>
        </w:rPr>
        <w:t>28</w:t>
      </w:r>
    </w:p>
    <w:p>
      <w:pPr>
        <w:pStyle w:val="BodyText"/>
        <w:spacing w:before="28"/>
        <w:ind w:right="25"/>
        <w:jc w:val="right"/>
      </w:pPr>
      <w:r>
        <w:rPr>
          <w:spacing w:val="-1"/>
          <w:w w:val="110"/>
        </w:rPr>
        <w:t>27</w:t>
      </w:r>
    </w:p>
    <w:p>
      <w:pPr>
        <w:pStyle w:val="BodyText"/>
        <w:spacing w:before="28"/>
        <w:ind w:right="22"/>
        <w:jc w:val="right"/>
        <w:rPr>
          <w:rFonts w:ascii="Arial"/>
        </w:rPr>
      </w:pPr>
      <w:r>
        <w:rPr>
          <w:rFonts w:ascii="Arial"/>
          <w:spacing w:val="-2"/>
          <w:w w:val="105"/>
        </w:rPr>
        <w:t>317</w:t>
      </w:r>
    </w:p>
    <w:p>
      <w:pPr>
        <w:pStyle w:val="BodyText"/>
        <w:spacing w:before="28"/>
        <w:ind w:right="31"/>
        <w:jc w:val="right"/>
      </w:pPr>
      <w:r>
        <w:rPr/>
        <w:t>20</w:t>
      </w:r>
    </w:p>
    <w:p>
      <w:pPr>
        <w:pStyle w:val="BodyText"/>
        <w:spacing w:before="21"/>
        <w:ind w:right="27"/>
        <w:jc w:val="right"/>
      </w:pPr>
      <w:r>
        <w:rPr>
          <w:w w:val="105"/>
        </w:rPr>
        <w:t>29</w:t>
      </w:r>
    </w:p>
    <w:p>
      <w:pPr>
        <w:pStyle w:val="BodyText"/>
        <w:spacing w:before="28"/>
        <w:ind w:right="28"/>
        <w:jc w:val="right"/>
      </w:pPr>
      <w:r>
        <w:rPr/>
        <w:t>14</w:t>
      </w:r>
    </w:p>
    <w:p>
      <w:pPr>
        <w:pStyle w:val="BodyText"/>
        <w:spacing w:before="20"/>
        <w:ind w:right="31"/>
        <w:jc w:val="right"/>
      </w:pPr>
      <w:r>
        <w:rPr/>
        <w:t>23</w:t>
      </w:r>
    </w:p>
    <w:p>
      <w:pPr>
        <w:pStyle w:val="BodyText"/>
        <w:spacing w:before="28"/>
        <w:ind w:right="28"/>
        <w:jc w:val="right"/>
      </w:pPr>
      <w:r>
        <w:rPr/>
        <w:t>10</w:t>
      </w:r>
    </w:p>
    <w:p>
      <w:pPr>
        <w:pStyle w:val="BodyText"/>
        <w:spacing w:before="28"/>
        <w:ind w:right="35"/>
        <w:jc w:val="right"/>
      </w:pPr>
      <w:r>
        <w:rPr/>
        <w:t>10</w:t>
      </w:r>
    </w:p>
    <w:p>
      <w:pPr>
        <w:spacing w:before="19"/>
        <w:ind w:left="0" w:right="59" w:firstLine="0"/>
        <w:jc w:val="right"/>
        <w:rPr>
          <w:sz w:val="13"/>
        </w:rPr>
      </w:pPr>
      <w:r>
        <w:rPr>
          <w:sz w:val="13"/>
        </w:rPr>
        <w:t>II</w:t>
      </w:r>
    </w:p>
    <w:p>
      <w:pPr>
        <w:pStyle w:val="BodyText"/>
        <w:spacing w:line="288" w:lineRule="auto" w:before="18"/>
        <w:ind w:left="432" w:right="24" w:hanging="48"/>
      </w:pPr>
      <w:r>
        <w:rPr>
          <w:w w:val="105"/>
        </w:rPr>
        <w:t>Ill 55</w:t>
      </w:r>
    </w:p>
    <w:p>
      <w:pPr>
        <w:pStyle w:val="BodyText"/>
        <w:spacing w:before="1"/>
        <w:ind w:right="31"/>
        <w:jc w:val="right"/>
      </w:pPr>
      <w:r>
        <w:rPr>
          <w:w w:val="105"/>
        </w:rPr>
        <w:t>61</w:t>
      </w:r>
    </w:p>
    <w:p>
      <w:pPr>
        <w:pStyle w:val="BodyText"/>
        <w:spacing w:before="28"/>
        <w:ind w:right="38"/>
        <w:jc w:val="right"/>
      </w:pPr>
      <w:r>
        <w:rPr>
          <w:w w:val="105"/>
        </w:rPr>
        <w:t>37</w:t>
      </w:r>
    </w:p>
    <w:p>
      <w:pPr>
        <w:pStyle w:val="BodyText"/>
        <w:spacing w:before="20"/>
        <w:ind w:right="26"/>
        <w:jc w:val="right"/>
      </w:pPr>
      <w:r>
        <w:rPr>
          <w:w w:val="105"/>
        </w:rPr>
        <w:t>47</w:t>
      </w:r>
    </w:p>
    <w:p>
      <w:pPr>
        <w:pStyle w:val="BodyText"/>
        <w:spacing w:before="35"/>
        <w:ind w:right="34"/>
        <w:jc w:val="right"/>
      </w:pPr>
      <w:r>
        <w:rPr>
          <w:w w:val="105"/>
        </w:rPr>
        <w:t>25</w:t>
      </w:r>
    </w:p>
    <w:p>
      <w:pPr>
        <w:pStyle w:val="BodyText"/>
        <w:spacing w:before="28"/>
        <w:ind w:right="36"/>
        <w:jc w:val="right"/>
      </w:pPr>
      <w:r>
        <w:rPr>
          <w:w w:val="105"/>
        </w:rPr>
        <w:t>37</w:t>
      </w:r>
    </w:p>
    <w:p>
      <w:pPr>
        <w:pStyle w:val="BodyText"/>
        <w:spacing w:before="28"/>
        <w:ind w:right="31"/>
        <w:jc w:val="right"/>
      </w:pPr>
      <w:r>
        <w:rPr>
          <w:w w:val="105"/>
        </w:rPr>
        <w:t>10</w:t>
      </w:r>
    </w:p>
    <w:p>
      <w:pPr>
        <w:pStyle w:val="BodyText"/>
        <w:spacing w:before="21"/>
        <w:ind w:right="31"/>
        <w:jc w:val="right"/>
      </w:pPr>
      <w:r>
        <w:rPr>
          <w:w w:val="105"/>
        </w:rPr>
        <w:t>18</w:t>
      </w:r>
    </w:p>
    <w:p>
      <w:pPr>
        <w:pStyle w:val="BodyText"/>
        <w:spacing w:line="288" w:lineRule="auto" w:before="28"/>
        <w:ind w:left="439" w:right="31" w:firstLine="10"/>
        <w:jc w:val="right"/>
      </w:pPr>
      <w:r>
        <w:rPr>
          <w:w w:val="90"/>
        </w:rPr>
        <w:t>IG 10</w:t>
      </w:r>
    </w:p>
    <w:p>
      <w:pPr>
        <w:pStyle w:val="BodyText"/>
        <w:ind w:right="70"/>
        <w:jc w:val="right"/>
      </w:pPr>
      <w:r>
        <w:rPr>
          <w:w w:val="90"/>
        </w:rPr>
        <w:t>316</w:t>
      </w:r>
    </w:p>
    <w:p>
      <w:pPr>
        <w:spacing w:before="45"/>
        <w:ind w:left="0" w:right="9" w:firstLine="0"/>
        <w:jc w:val="right"/>
        <w:rPr>
          <w:sz w:val="12"/>
        </w:rPr>
      </w:pPr>
      <w:r>
        <w:rPr/>
        <w:br w:type="column"/>
      </w:r>
      <w:r>
        <w:rPr>
          <w:w w:val="105"/>
          <w:sz w:val="12"/>
        </w:rPr>
        <w:t>104</w:t>
      </w:r>
    </w:p>
    <w:p>
      <w:pPr>
        <w:pStyle w:val="BodyText"/>
        <w:spacing w:before="28"/>
        <w:jc w:val="right"/>
      </w:pPr>
      <w:r>
        <w:rPr>
          <w:spacing w:val="-1"/>
          <w:w w:val="110"/>
        </w:rPr>
        <w:t>41</w:t>
      </w:r>
    </w:p>
    <w:p>
      <w:pPr>
        <w:pStyle w:val="BodyText"/>
        <w:spacing w:before="21"/>
        <w:ind w:right="5"/>
        <w:jc w:val="right"/>
      </w:pPr>
      <w:r>
        <w:rPr>
          <w:w w:val="105"/>
        </w:rPr>
        <w:t>51</w:t>
      </w:r>
    </w:p>
    <w:p>
      <w:pPr>
        <w:pStyle w:val="BodyText"/>
        <w:spacing w:before="28"/>
        <w:ind w:right="9"/>
        <w:jc w:val="right"/>
      </w:pPr>
      <w:r>
        <w:rPr>
          <w:w w:val="105"/>
        </w:rPr>
        <w:t>28</w:t>
      </w:r>
    </w:p>
    <w:p>
      <w:pPr>
        <w:pStyle w:val="BodyText"/>
        <w:spacing w:before="20"/>
        <w:ind w:right="6"/>
        <w:jc w:val="right"/>
      </w:pPr>
      <w:r>
        <w:rPr>
          <w:w w:val="105"/>
        </w:rPr>
        <w:t>19</w:t>
      </w:r>
    </w:p>
    <w:p>
      <w:pPr>
        <w:pStyle w:val="BodyText"/>
        <w:spacing w:before="28"/>
        <w:ind w:right="6"/>
        <w:jc w:val="right"/>
      </w:pPr>
      <w:r>
        <w:rPr>
          <w:w w:val="105"/>
        </w:rPr>
        <w:t>14</w:t>
      </w:r>
    </w:p>
    <w:p>
      <w:pPr>
        <w:pStyle w:val="BodyText"/>
        <w:spacing w:before="21"/>
        <w:ind w:right="6"/>
        <w:jc w:val="right"/>
      </w:pPr>
      <w:r>
        <w:rPr>
          <w:w w:val="105"/>
        </w:rPr>
        <w:t>12</w:t>
      </w:r>
    </w:p>
    <w:p>
      <w:pPr>
        <w:pStyle w:val="BodyText"/>
        <w:spacing w:before="28"/>
        <w:ind w:right="6"/>
        <w:jc w:val="right"/>
      </w:pPr>
      <w:r>
        <w:rPr>
          <w:w w:val="105"/>
        </w:rPr>
        <w:t>15</w:t>
      </w:r>
    </w:p>
    <w:p>
      <w:pPr>
        <w:pStyle w:val="BodyText"/>
        <w:spacing w:before="20"/>
        <w:ind w:right="6"/>
        <w:jc w:val="right"/>
      </w:pPr>
      <w:r>
        <w:rPr>
          <w:w w:val="105"/>
        </w:rPr>
        <w:t>17</w:t>
      </w:r>
    </w:p>
    <w:p>
      <w:pPr>
        <w:pStyle w:val="BodyText"/>
        <w:spacing w:before="21"/>
        <w:ind w:right="17"/>
        <w:jc w:val="right"/>
      </w:pPr>
      <w:r>
        <w:rPr/>
        <w:pict>
          <v:shape style="position:absolute;margin-left:385.701538pt;margin-top:7.897379pt;width:5.6pt;height:17.25pt;mso-position-horizontal-relative:page;mso-position-vertical-relative:paragraph;z-index:5399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5"/>
                      <w:w w:val="100"/>
                      <w:sz w:val="12"/>
                    </w:rPr>
                    <w:t>1</w:t>
                  </w:r>
                  <w:r>
                    <w:rPr>
                      <w:rFonts w:ascii="Arial Unicode MS"/>
                      <w:spacing w:val="-48"/>
                      <w:w w:val="100"/>
                      <w:sz w:val="12"/>
                    </w:rPr>
                    <w:t>3</w:t>
                  </w:r>
                  <w:r>
                    <w:rPr>
                      <w:rFonts w:ascii="Arial Unicode MS"/>
                      <w:spacing w:val="-95"/>
                      <w:w w:val="100"/>
                      <w:sz w:val="13"/>
                    </w:rPr>
                    <w:t>I</w:t>
                  </w:r>
                  <w:r>
                    <w:rPr>
                      <w:rFonts w:ascii="Arial Unicode MS"/>
                      <w:w w:val="100"/>
                      <w:sz w:val="13"/>
                    </w:rPr>
                    <w:t>I</w:t>
                  </w:r>
                </w:p>
              </w:txbxContent>
            </v:textbox>
            <w10:wrap type="none"/>
          </v:shape>
        </w:pict>
      </w:r>
      <w:r>
        <w:rPr>
          <w:spacing w:val="-1"/>
          <w:w w:val="105"/>
        </w:rPr>
        <w:t>207</w:t>
      </w:r>
    </w:p>
    <w:p>
      <w:pPr>
        <w:pStyle w:val="BodyText"/>
      </w:pPr>
    </w:p>
    <w:p>
      <w:pPr>
        <w:pStyle w:val="BodyText"/>
      </w:pPr>
    </w:p>
    <w:p>
      <w:pPr>
        <w:pStyle w:val="BodyText"/>
      </w:pPr>
    </w:p>
    <w:p>
      <w:pPr>
        <w:pStyle w:val="BodyText"/>
        <w:spacing w:line="131" w:lineRule="exact" w:before="97"/>
        <w:ind w:right="6"/>
        <w:jc w:val="right"/>
      </w:pPr>
      <w:r>
        <w:rPr>
          <w:w w:val="105"/>
        </w:rPr>
        <w:t>49</w:t>
      </w:r>
    </w:p>
    <w:p>
      <w:pPr>
        <w:spacing w:line="366" w:lineRule="exact" w:before="0"/>
        <w:ind w:left="0" w:right="6" w:firstLine="0"/>
        <w:jc w:val="right"/>
        <w:rPr>
          <w:sz w:val="12"/>
        </w:rPr>
      </w:pPr>
      <w:r>
        <w:rPr>
          <w:spacing w:val="-68"/>
          <w:w w:val="108"/>
          <w:sz w:val="12"/>
        </w:rPr>
        <w:t>4</w:t>
      </w:r>
      <w:r>
        <w:rPr>
          <w:rFonts w:ascii="Arial"/>
          <w:spacing w:val="-63"/>
          <w:w w:val="108"/>
          <w:position w:val="1"/>
          <w:sz w:val="33"/>
        </w:rPr>
        <w:t>"</w:t>
      </w:r>
      <w:r>
        <w:rPr>
          <w:w w:val="108"/>
          <w:sz w:val="12"/>
        </w:rPr>
        <w:t>2</w:t>
      </w:r>
    </w:p>
    <w:p>
      <w:pPr>
        <w:pStyle w:val="BodyText"/>
        <w:spacing w:line="131" w:lineRule="exact"/>
        <w:ind w:right="7"/>
        <w:jc w:val="right"/>
      </w:pPr>
      <w:r>
        <w:rPr>
          <w:w w:val="105"/>
        </w:rPr>
        <w:t>22</w:t>
      </w:r>
    </w:p>
    <w:p>
      <w:pPr>
        <w:pStyle w:val="BodyText"/>
        <w:spacing w:before="21"/>
        <w:ind w:right="6"/>
        <w:jc w:val="right"/>
      </w:pPr>
      <w:r>
        <w:rPr>
          <w:w w:val="105"/>
        </w:rPr>
        <w:t>48</w:t>
      </w:r>
    </w:p>
    <w:p>
      <w:pPr>
        <w:pStyle w:val="BodyText"/>
        <w:spacing w:before="28"/>
        <w:ind w:right="9"/>
        <w:jc w:val="right"/>
      </w:pPr>
      <w:r>
        <w:rPr>
          <w:w w:val="105"/>
        </w:rPr>
        <w:t>60</w:t>
      </w:r>
    </w:p>
    <w:p>
      <w:pPr>
        <w:pStyle w:val="BodyText"/>
        <w:spacing w:before="21"/>
        <w:ind w:right="4"/>
        <w:jc w:val="right"/>
      </w:pPr>
      <w:r>
        <w:rPr>
          <w:w w:val="105"/>
        </w:rPr>
        <w:t>14</w:t>
      </w:r>
    </w:p>
    <w:p>
      <w:pPr>
        <w:pStyle w:val="BodyText"/>
        <w:spacing w:before="27"/>
        <w:ind w:right="14"/>
        <w:jc w:val="right"/>
      </w:pPr>
      <w:r>
        <w:rPr>
          <w:w w:val="105"/>
        </w:rPr>
        <w:t>21</w:t>
      </w:r>
    </w:p>
    <w:p>
      <w:pPr>
        <w:pStyle w:val="BodyText"/>
        <w:spacing w:before="21"/>
        <w:ind w:right="13"/>
        <w:jc w:val="right"/>
      </w:pPr>
      <w:r>
        <w:rPr>
          <w:spacing w:val="-1"/>
        </w:rPr>
        <w:t>11</w:t>
      </w:r>
    </w:p>
    <w:p>
      <w:pPr>
        <w:pStyle w:val="BodyText"/>
        <w:spacing w:before="28"/>
        <w:ind w:right="35"/>
        <w:jc w:val="right"/>
      </w:pPr>
      <w:r>
        <w:rPr/>
        <w:t>231</w:t>
      </w:r>
    </w:p>
    <w:p>
      <w:pPr>
        <w:pStyle w:val="BodyText"/>
        <w:spacing w:before="21"/>
        <w:ind w:right="39"/>
        <w:jc w:val="right"/>
      </w:pPr>
      <w:r>
        <w:rPr>
          <w:spacing w:val="-1"/>
          <w:w w:val="90"/>
        </w:rPr>
        <w:t>32</w:t>
      </w:r>
    </w:p>
    <w:p>
      <w:pPr>
        <w:pStyle w:val="BodyText"/>
        <w:spacing w:before="28"/>
        <w:ind w:right="37"/>
        <w:jc w:val="right"/>
      </w:pPr>
      <w:r>
        <w:rPr>
          <w:spacing w:val="-1"/>
          <w:w w:val="90"/>
        </w:rPr>
        <w:t>22</w:t>
      </w:r>
    </w:p>
    <w:p>
      <w:pPr>
        <w:pStyle w:val="BodyText"/>
        <w:spacing w:before="20"/>
        <w:ind w:right="39"/>
        <w:jc w:val="right"/>
      </w:pPr>
      <w:r>
        <w:rPr>
          <w:spacing w:val="-1"/>
          <w:w w:val="90"/>
        </w:rPr>
        <w:t>32</w:t>
      </w:r>
    </w:p>
    <w:p>
      <w:pPr>
        <w:pStyle w:val="BodyText"/>
        <w:spacing w:before="21"/>
        <w:ind w:right="36"/>
        <w:jc w:val="right"/>
      </w:pPr>
      <w:r>
        <w:rPr/>
        <w:pict>
          <v:shape style="position:absolute;margin-left:381.259003pt;margin-top:3.410008pt;width:3.1pt;height:22.15pt;mso-position-horizontal-relative:page;mso-position-vertical-relative:paragraph;z-index:5440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96"/>
                      <w:w w:val="108"/>
                      <w:sz w:val="33"/>
                    </w:rPr>
                    <w:t>，</w:t>
                  </w:r>
                </w:p>
              </w:txbxContent>
            </v:textbox>
            <w10:wrap type="none"/>
          </v:shape>
        </w:pict>
      </w:r>
      <w:r>
        <w:rPr>
          <w:spacing w:val="-1"/>
          <w:w w:val="90"/>
        </w:rPr>
        <w:t>48</w:t>
      </w:r>
    </w:p>
    <w:p>
      <w:pPr>
        <w:pStyle w:val="BodyText"/>
        <w:spacing w:before="21"/>
        <w:ind w:right="11"/>
        <w:jc w:val="right"/>
      </w:pPr>
      <w:r>
        <w:rPr>
          <w:w w:val="105"/>
        </w:rPr>
        <w:t>11</w:t>
      </w:r>
    </w:p>
    <w:p>
      <w:pPr>
        <w:pStyle w:val="BodyText"/>
        <w:spacing w:before="2"/>
        <w:rPr>
          <w:sz w:val="16"/>
        </w:rPr>
      </w:pPr>
    </w:p>
    <w:p>
      <w:pPr>
        <w:pStyle w:val="BodyText"/>
        <w:ind w:right="16"/>
        <w:jc w:val="right"/>
      </w:pPr>
      <w:r>
        <w:rPr>
          <w:w w:val="105"/>
        </w:rPr>
        <w:t>154</w:t>
      </w:r>
    </w:p>
    <w:p>
      <w:pPr>
        <w:pStyle w:val="BodyText"/>
        <w:spacing w:before="28"/>
        <w:ind w:right="22"/>
        <w:jc w:val="right"/>
      </w:pPr>
      <w:r>
        <w:rPr>
          <w:spacing w:val="-1"/>
          <w:w w:val="110"/>
        </w:rPr>
        <w:t>30</w:t>
      </w:r>
    </w:p>
    <w:p>
      <w:pPr>
        <w:pStyle w:val="BodyText"/>
        <w:spacing w:before="21"/>
        <w:ind w:right="22"/>
        <w:jc w:val="right"/>
      </w:pPr>
      <w:r>
        <w:rPr>
          <w:spacing w:val="-1"/>
          <w:w w:val="110"/>
        </w:rPr>
        <w:t>30</w:t>
      </w:r>
    </w:p>
    <w:p>
      <w:pPr>
        <w:pStyle w:val="BodyText"/>
        <w:spacing w:before="28"/>
        <w:ind w:right="19"/>
        <w:jc w:val="right"/>
      </w:pPr>
      <w:r>
        <w:rPr>
          <w:w w:val="110"/>
        </w:rPr>
        <w:t>21</w:t>
      </w:r>
    </w:p>
    <w:p>
      <w:pPr>
        <w:pStyle w:val="BodyText"/>
        <w:spacing w:before="20"/>
        <w:ind w:right="16"/>
        <w:jc w:val="right"/>
      </w:pPr>
      <w:r>
        <w:rPr>
          <w:w w:val="110"/>
        </w:rPr>
        <w:t>18</w:t>
      </w:r>
    </w:p>
    <w:p>
      <w:pPr>
        <w:pStyle w:val="BodyText"/>
        <w:spacing w:before="28"/>
        <w:ind w:right="19"/>
        <w:jc w:val="right"/>
      </w:pPr>
      <w:r>
        <w:rPr>
          <w:w w:val="110"/>
        </w:rPr>
        <w:t>23</w:t>
      </w:r>
    </w:p>
    <w:p>
      <w:pPr>
        <w:pStyle w:val="BodyText"/>
        <w:spacing w:before="28"/>
        <w:ind w:right="23"/>
        <w:jc w:val="right"/>
      </w:pPr>
      <w:r>
        <w:rPr>
          <w:w w:val="110"/>
        </w:rPr>
        <w:t>15</w:t>
      </w:r>
    </w:p>
    <w:p>
      <w:pPr>
        <w:pStyle w:val="BodyText"/>
        <w:spacing w:before="28"/>
        <w:ind w:right="26"/>
        <w:jc w:val="right"/>
      </w:pPr>
      <w:r>
        <w:rPr>
          <w:w w:val="110"/>
        </w:rPr>
        <w:t>25</w:t>
      </w:r>
    </w:p>
    <w:p>
      <w:pPr>
        <w:pStyle w:val="BodyText"/>
        <w:spacing w:before="21"/>
        <w:ind w:right="26"/>
        <w:jc w:val="right"/>
      </w:pPr>
      <w:r>
        <w:rPr>
          <w:w w:val="110"/>
        </w:rPr>
        <w:t>24</w:t>
      </w:r>
    </w:p>
    <w:p>
      <w:pPr>
        <w:pStyle w:val="BodyText"/>
        <w:spacing w:before="20"/>
        <w:ind w:right="23"/>
        <w:jc w:val="right"/>
      </w:pPr>
      <w:r>
        <w:rPr>
          <w:w w:val="110"/>
        </w:rPr>
        <w:t>19</w:t>
      </w:r>
    </w:p>
    <w:p>
      <w:pPr>
        <w:pStyle w:val="BodyText"/>
        <w:spacing w:before="28"/>
        <w:ind w:right="20"/>
        <w:jc w:val="right"/>
      </w:pPr>
      <w:r>
        <w:rPr>
          <w:w w:val="95"/>
        </w:rPr>
        <w:t>IG</w:t>
      </w:r>
    </w:p>
    <w:p>
      <w:pPr>
        <w:spacing w:before="37"/>
        <w:ind w:left="0" w:right="15" w:firstLine="0"/>
        <w:jc w:val="right"/>
        <w:rPr>
          <w:rFonts w:ascii="Arial"/>
          <w:sz w:val="11"/>
        </w:rPr>
      </w:pPr>
      <w:r>
        <w:rPr>
          <w:rFonts w:ascii="Arial"/>
          <w:spacing w:val="-2"/>
          <w:sz w:val="11"/>
        </w:rPr>
        <w:t>1G</w:t>
      </w:r>
    </w:p>
    <w:p>
      <w:pPr>
        <w:pStyle w:val="BodyText"/>
        <w:spacing w:line="122" w:lineRule="exact" w:before="31"/>
        <w:ind w:right="52"/>
        <w:jc w:val="right"/>
      </w:pPr>
      <w:r>
        <w:rPr>
          <w:spacing w:val="-1"/>
        </w:rPr>
        <w:t>237</w:t>
      </w:r>
    </w:p>
    <w:p>
      <w:pPr>
        <w:spacing w:line="383" w:lineRule="exact" w:before="0"/>
        <w:ind w:left="0" w:right="41" w:firstLine="0"/>
        <w:jc w:val="right"/>
        <w:rPr>
          <w:sz w:val="12"/>
        </w:rPr>
      </w:pPr>
      <w:r>
        <w:rPr>
          <w:rFonts w:ascii="Arial"/>
          <w:spacing w:val="-116"/>
          <w:w w:val="99"/>
          <w:sz w:val="36"/>
        </w:rPr>
        <w:t>"</w:t>
      </w:r>
      <w:r>
        <w:rPr>
          <w:w w:val="99"/>
          <w:position w:val="1"/>
          <w:sz w:val="12"/>
        </w:rPr>
        <w:t>36</w:t>
      </w:r>
    </w:p>
    <w:p>
      <w:pPr>
        <w:pStyle w:val="BodyText"/>
        <w:spacing w:line="123" w:lineRule="exact"/>
        <w:ind w:right="25"/>
        <w:jc w:val="right"/>
      </w:pPr>
      <w:r>
        <w:rPr>
          <w:w w:val="105"/>
        </w:rPr>
        <w:t>11</w:t>
      </w:r>
    </w:p>
    <w:p>
      <w:pPr>
        <w:pStyle w:val="BodyText"/>
        <w:spacing w:before="20"/>
        <w:ind w:right="28"/>
        <w:jc w:val="right"/>
      </w:pPr>
      <w:r>
        <w:rPr>
          <w:w w:val="105"/>
        </w:rPr>
        <w:t>24</w:t>
      </w:r>
    </w:p>
    <w:p>
      <w:pPr>
        <w:pStyle w:val="BodyText"/>
        <w:spacing w:before="28"/>
        <w:ind w:right="25"/>
        <w:jc w:val="right"/>
      </w:pPr>
      <w:r>
        <w:rPr>
          <w:w w:val="105"/>
        </w:rPr>
        <w:t>10</w:t>
      </w:r>
    </w:p>
    <w:p>
      <w:pPr>
        <w:pStyle w:val="BodyText"/>
        <w:spacing w:before="28"/>
        <w:ind w:right="25"/>
        <w:jc w:val="right"/>
      </w:pPr>
      <w:r>
        <w:rPr/>
        <w:pict>
          <v:shape style="position:absolute;margin-left:384.019073pt;margin-top:16.062359pt;width:8.1pt;height:56.05pt;mso-position-horizontal-relative:page;mso-position-vertical-relative:paragraph;z-index:53968"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spacing w:val="-80"/>
                      <w:w w:val="100"/>
                    </w:rPr>
                    <w:t>？</w:t>
                  </w:r>
                  <w:r>
                    <w:rPr>
                      <w:rFonts w:ascii="Arial Unicode MS" w:eastAsia="Arial Unicode MS" w:hint="eastAsia"/>
                      <w:spacing w:val="3"/>
                      <w:w w:val="99"/>
                      <w:position w:val="3"/>
                      <w:sz w:val="4"/>
                    </w:rPr>
                    <w:t>ー</w:t>
                  </w:r>
                  <w:r>
                    <w:rPr>
                      <w:rFonts w:ascii="Arial Unicode MS" w:eastAsia="Arial Unicode MS" w:hint="eastAsia"/>
                      <w:spacing w:val="-68"/>
                      <w:w w:val="100"/>
                    </w:rPr>
                    <w:t>一</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spacing w:val="-7"/>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w w:val="100"/>
                    </w:rPr>
                    <w:t>2</w:t>
                  </w:r>
                </w:p>
              </w:txbxContent>
            </v:textbox>
            <w10:wrap type="none"/>
          </v:shape>
        </w:pict>
      </w:r>
      <w:r>
        <w:rPr/>
        <w:pict>
          <v:shape style="position:absolute;margin-left:385.466827pt;margin-top:80.641457pt;width:5.5pt;height:16.3500pt;mso-position-horizontal-relative:page;mso-position-vertical-relative:paragraph;z-index:540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p>
              </w:txbxContent>
            </v:textbox>
            <w10:wrap type="none"/>
          </v:shape>
        </w:pict>
      </w:r>
      <w:r>
        <w:rPr/>
        <w:pict>
          <v:shape style="position:absolute;margin-left:382.368927pt;margin-top:14.648759pt;width:5.35pt;height:8.0500pt;mso-position-horizontal-relative:page;mso-position-vertical-relative:paragraph;z-index:540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13</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3"/>
        </w:rPr>
      </w:pPr>
    </w:p>
    <w:p>
      <w:pPr>
        <w:pStyle w:val="BodyText"/>
        <w:ind w:right="1"/>
        <w:jc w:val="right"/>
      </w:pPr>
      <w:r>
        <w:rPr>
          <w:spacing w:val="-1"/>
          <w:w w:val="110"/>
        </w:rPr>
        <w:t>25</w:t>
      </w:r>
    </w:p>
    <w:p>
      <w:pPr>
        <w:pStyle w:val="BodyText"/>
        <w:spacing w:before="20"/>
        <w:jc w:val="right"/>
      </w:pPr>
      <w:r>
        <w:rPr>
          <w:spacing w:val="-1"/>
          <w:w w:val="110"/>
        </w:rPr>
        <w:t>13</w:t>
      </w:r>
    </w:p>
    <w:p>
      <w:pPr>
        <w:pStyle w:val="BodyText"/>
        <w:spacing w:before="21"/>
        <w:jc w:val="right"/>
      </w:pPr>
      <w:r>
        <w:rPr>
          <w:w w:val="109"/>
        </w:rPr>
        <w:t>5</w:t>
      </w:r>
    </w:p>
    <w:p>
      <w:pPr>
        <w:pStyle w:val="BodyText"/>
        <w:spacing w:before="28"/>
        <w:jc w:val="right"/>
      </w:pPr>
      <w:r>
        <w:rPr>
          <w:spacing w:val="-1"/>
          <w:w w:val="110"/>
        </w:rPr>
        <w:t>43</w:t>
      </w:r>
    </w:p>
    <w:p>
      <w:pPr>
        <w:pStyle w:val="BodyText"/>
        <w:spacing w:before="21"/>
        <w:ind w:right="1"/>
        <w:jc w:val="right"/>
      </w:pPr>
      <w:r>
        <w:rPr>
          <w:spacing w:val="-1"/>
          <w:w w:val="110"/>
        </w:rPr>
        <w:t>20</w:t>
      </w:r>
    </w:p>
    <w:p>
      <w:pPr>
        <w:pStyle w:val="BodyText"/>
        <w:spacing w:before="28"/>
        <w:ind w:right="3"/>
        <w:jc w:val="right"/>
      </w:pPr>
      <w:r>
        <w:rPr>
          <w:spacing w:val="-1"/>
          <w:w w:val="110"/>
        </w:rPr>
        <w:t>38</w:t>
      </w:r>
    </w:p>
    <w:p>
      <w:pPr>
        <w:pStyle w:val="BodyText"/>
        <w:spacing w:before="20"/>
        <w:jc w:val="right"/>
      </w:pPr>
      <w:r>
        <w:rPr>
          <w:spacing w:val="-1"/>
          <w:w w:val="110"/>
        </w:rPr>
        <w:t>18</w:t>
      </w:r>
    </w:p>
    <w:p>
      <w:pPr>
        <w:pStyle w:val="BodyText"/>
        <w:spacing w:before="28"/>
        <w:jc w:val="right"/>
      </w:pPr>
      <w:r>
        <w:rPr>
          <w:spacing w:val="-1"/>
          <w:w w:val="110"/>
        </w:rPr>
        <w:t>41</w:t>
      </w:r>
    </w:p>
    <w:p>
      <w:pPr>
        <w:pStyle w:val="BodyText"/>
        <w:spacing w:before="21"/>
        <w:ind w:right="1"/>
        <w:jc w:val="right"/>
      </w:pPr>
      <w:r>
        <w:rPr>
          <w:w w:val="85"/>
        </w:rPr>
        <w:t>4G</w:t>
      </w:r>
    </w:p>
    <w:p>
      <w:pPr>
        <w:pStyle w:val="BodyText"/>
        <w:spacing w:before="28"/>
        <w:ind w:right="22"/>
        <w:jc w:val="right"/>
      </w:pPr>
      <w:r>
        <w:rPr>
          <w:spacing w:val="-1"/>
          <w:w w:val="90"/>
        </w:rPr>
        <w:t>15</w:t>
      </w:r>
    </w:p>
    <w:p>
      <w:pPr>
        <w:pStyle w:val="BodyText"/>
        <w:spacing w:before="20"/>
        <w:ind w:right="25"/>
        <w:jc w:val="right"/>
      </w:pPr>
      <w:r>
        <w:rPr>
          <w:spacing w:val="-1"/>
          <w:w w:val="90"/>
        </w:rPr>
        <w:t>23</w:t>
      </w:r>
    </w:p>
    <w:p>
      <w:pPr>
        <w:pStyle w:val="BodyText"/>
        <w:spacing w:before="28"/>
        <w:ind w:right="1"/>
        <w:jc w:val="right"/>
      </w:pPr>
      <w:r>
        <w:rPr>
          <w:w w:val="105"/>
        </w:rPr>
        <w:t>11</w:t>
      </w:r>
    </w:p>
    <w:p>
      <w:pPr>
        <w:pStyle w:val="BodyText"/>
        <w:spacing w:before="21"/>
        <w:ind w:right="9"/>
        <w:jc w:val="right"/>
      </w:pPr>
      <w:r>
        <w:rPr>
          <w:spacing w:val="-1"/>
          <w:w w:val="105"/>
        </w:rPr>
        <w:t>212</w:t>
      </w:r>
    </w:p>
    <w:p>
      <w:pPr>
        <w:pStyle w:val="BodyText"/>
        <w:spacing w:before="21"/>
        <w:ind w:right="12"/>
        <w:jc w:val="right"/>
      </w:pPr>
      <w:r>
        <w:rPr>
          <w:w w:val="105"/>
        </w:rPr>
        <w:t>36</w:t>
      </w:r>
    </w:p>
    <w:p>
      <w:pPr>
        <w:pStyle w:val="BodyText"/>
        <w:spacing w:before="28"/>
        <w:ind w:right="9"/>
        <w:jc w:val="right"/>
      </w:pPr>
      <w:r>
        <w:rPr>
          <w:w w:val="105"/>
        </w:rPr>
        <w:t>22</w:t>
      </w:r>
    </w:p>
    <w:p>
      <w:pPr>
        <w:pStyle w:val="BodyText"/>
        <w:spacing w:before="20"/>
        <w:ind w:right="12"/>
        <w:jc w:val="right"/>
      </w:pPr>
      <w:r>
        <w:rPr>
          <w:w w:val="105"/>
        </w:rPr>
        <w:t>30</w:t>
      </w:r>
    </w:p>
    <w:p>
      <w:pPr>
        <w:pStyle w:val="BodyText"/>
        <w:spacing w:before="28"/>
        <w:ind w:right="9"/>
        <w:jc w:val="right"/>
      </w:pPr>
      <w:r>
        <w:rPr>
          <w:w w:val="105"/>
        </w:rPr>
        <w:t>40</w:t>
      </w:r>
    </w:p>
    <w:p>
      <w:pPr>
        <w:pStyle w:val="BodyText"/>
      </w:pPr>
    </w:p>
    <w:p>
      <w:pPr>
        <w:pStyle w:val="BodyText"/>
      </w:pPr>
    </w:p>
    <w:p>
      <w:pPr>
        <w:pStyle w:val="BodyText"/>
        <w:spacing w:before="69"/>
        <w:ind w:right="12"/>
        <w:jc w:val="right"/>
      </w:pPr>
      <w:r>
        <w:rPr>
          <w:w w:val="105"/>
        </w:rPr>
        <w:t>144</w:t>
      </w:r>
    </w:p>
    <w:p>
      <w:pPr>
        <w:pStyle w:val="BodyText"/>
        <w:spacing w:before="21"/>
        <w:ind w:right="15"/>
        <w:jc w:val="right"/>
      </w:pPr>
      <w:r>
        <w:rPr>
          <w:spacing w:val="-1"/>
          <w:w w:val="110"/>
        </w:rPr>
        <w:t>45</w:t>
      </w:r>
    </w:p>
    <w:p>
      <w:pPr>
        <w:pStyle w:val="BodyText"/>
        <w:spacing w:before="28"/>
        <w:ind w:right="15"/>
        <w:jc w:val="right"/>
      </w:pPr>
      <w:r>
        <w:rPr>
          <w:spacing w:val="-1"/>
          <w:w w:val="110"/>
        </w:rPr>
        <w:t>25</w:t>
      </w:r>
    </w:p>
    <w:p>
      <w:pPr>
        <w:pStyle w:val="BodyText"/>
        <w:spacing w:before="21"/>
        <w:ind w:right="12"/>
        <w:jc w:val="right"/>
      </w:pPr>
      <w:r>
        <w:rPr>
          <w:spacing w:val="-1"/>
          <w:w w:val="110"/>
        </w:rPr>
        <w:t>13</w:t>
      </w:r>
    </w:p>
    <w:p>
      <w:pPr>
        <w:pStyle w:val="BodyText"/>
        <w:spacing w:before="28"/>
        <w:ind w:right="15"/>
        <w:jc w:val="right"/>
      </w:pPr>
      <w:r>
        <w:rPr>
          <w:spacing w:val="-1"/>
          <w:w w:val="110"/>
        </w:rPr>
        <w:t>25</w:t>
      </w:r>
    </w:p>
    <w:p>
      <w:pPr>
        <w:pStyle w:val="BodyText"/>
        <w:spacing w:before="20"/>
        <w:ind w:right="15"/>
        <w:jc w:val="right"/>
      </w:pPr>
      <w:r>
        <w:rPr>
          <w:spacing w:val="-1"/>
          <w:w w:val="110"/>
        </w:rPr>
        <w:t>23</w:t>
      </w:r>
    </w:p>
    <w:p>
      <w:pPr>
        <w:spacing w:before="37"/>
        <w:ind w:left="0" w:right="10" w:firstLine="0"/>
        <w:jc w:val="right"/>
        <w:rPr>
          <w:rFonts w:ascii="Arial"/>
          <w:sz w:val="11"/>
        </w:rPr>
      </w:pPr>
      <w:r>
        <w:rPr>
          <w:rFonts w:ascii="Arial"/>
          <w:w w:val="108"/>
          <w:sz w:val="11"/>
        </w:rPr>
        <w:t>5</w:t>
      </w:r>
    </w:p>
    <w:p>
      <w:pPr>
        <w:pStyle w:val="BodyText"/>
        <w:spacing w:before="31"/>
        <w:ind w:right="21"/>
        <w:jc w:val="right"/>
      </w:pPr>
      <w:r>
        <w:rPr>
          <w:w w:val="110"/>
        </w:rPr>
        <w:t>21</w:t>
      </w:r>
    </w:p>
    <w:p>
      <w:pPr>
        <w:pStyle w:val="BodyText"/>
        <w:spacing w:before="27"/>
        <w:ind w:right="21"/>
        <w:jc w:val="right"/>
      </w:pPr>
      <w:r>
        <w:rPr>
          <w:w w:val="110"/>
        </w:rPr>
        <w:t>21</w:t>
      </w:r>
    </w:p>
    <w:p>
      <w:pPr>
        <w:pStyle w:val="BodyText"/>
        <w:spacing w:before="21"/>
        <w:ind w:right="21"/>
        <w:jc w:val="right"/>
      </w:pPr>
      <w:r>
        <w:rPr>
          <w:w w:val="110"/>
        </w:rPr>
        <w:t>23</w:t>
      </w:r>
    </w:p>
    <w:p>
      <w:pPr>
        <w:pStyle w:val="BodyText"/>
        <w:spacing w:before="28"/>
        <w:ind w:right="21"/>
        <w:jc w:val="right"/>
      </w:pPr>
      <w:r>
        <w:rPr>
          <w:w w:val="110"/>
        </w:rPr>
        <w:t>20</w:t>
      </w:r>
    </w:p>
    <w:p>
      <w:pPr>
        <w:pStyle w:val="BodyText"/>
        <w:spacing w:before="28"/>
        <w:ind w:right="21"/>
        <w:jc w:val="right"/>
      </w:pPr>
      <w:r>
        <w:rPr>
          <w:w w:val="110"/>
        </w:rPr>
        <w:t>22</w:t>
      </w:r>
    </w:p>
    <w:p>
      <w:pPr>
        <w:pStyle w:val="BodyText"/>
        <w:spacing w:before="21"/>
        <w:ind w:right="27"/>
        <w:jc w:val="right"/>
      </w:pPr>
      <w:r>
        <w:rPr>
          <w:w w:val="110"/>
        </w:rPr>
        <w:t>243</w:t>
      </w:r>
    </w:p>
    <w:p>
      <w:pPr>
        <w:pStyle w:val="BodyText"/>
        <w:spacing w:before="27"/>
        <w:ind w:right="11"/>
        <w:jc w:val="right"/>
      </w:pPr>
      <w:r>
        <w:rPr>
          <w:w w:val="110"/>
        </w:rPr>
        <w:t>13</w:t>
      </w:r>
    </w:p>
    <w:p>
      <w:pPr>
        <w:pStyle w:val="BodyText"/>
        <w:spacing w:before="28"/>
        <w:ind w:right="15"/>
        <w:jc w:val="right"/>
      </w:pPr>
      <w:r>
        <w:rPr>
          <w:w w:val="105"/>
        </w:rPr>
        <w:t>18</w:t>
      </w:r>
    </w:p>
    <w:p>
      <w:pPr>
        <w:pStyle w:val="BodyText"/>
        <w:spacing w:before="21"/>
        <w:ind w:right="22"/>
        <w:jc w:val="right"/>
      </w:pPr>
      <w:r>
        <w:rPr>
          <w:w w:val="105"/>
        </w:rPr>
        <w:t>15</w:t>
      </w:r>
    </w:p>
    <w:p>
      <w:pPr>
        <w:pStyle w:val="BodyText"/>
        <w:spacing w:line="288" w:lineRule="auto" w:before="28"/>
        <w:ind w:left="466" w:right="22" w:firstLine="10"/>
        <w:jc w:val="right"/>
      </w:pPr>
      <w:r>
        <w:rPr>
          <w:w w:val="90"/>
        </w:rPr>
        <w:t>IG 10</w:t>
      </w:r>
    </w:p>
    <w:p>
      <w:pPr>
        <w:pStyle w:val="BodyText"/>
        <w:spacing w:before="1"/>
        <w:ind w:right="39"/>
        <w:jc w:val="right"/>
      </w:pPr>
      <w:r>
        <w:rPr>
          <w:spacing w:val="-1"/>
          <w:w w:val="90"/>
        </w:rPr>
        <w:t>10</w:t>
      </w:r>
    </w:p>
    <w:p>
      <w:pPr>
        <w:pStyle w:val="BodyText"/>
        <w:spacing w:before="2"/>
        <w:rPr>
          <w:sz w:val="16"/>
        </w:rPr>
      </w:pPr>
    </w:p>
    <w:p>
      <w:pPr>
        <w:pStyle w:val="BodyText"/>
        <w:ind w:right="46"/>
        <w:jc w:val="right"/>
      </w:pPr>
      <w:r>
        <w:rPr>
          <w:spacing w:val="-1"/>
          <w:w w:val="90"/>
        </w:rPr>
        <w:t>80</w:t>
      </w:r>
    </w:p>
    <w:p>
      <w:pPr>
        <w:pStyle w:val="BodyText"/>
        <w:spacing w:before="27"/>
        <w:ind w:right="75"/>
        <w:jc w:val="right"/>
        <w:rPr>
          <w:rFonts w:ascii="Arial"/>
        </w:rPr>
      </w:pPr>
      <w:r>
        <w:rPr>
          <w:rFonts w:ascii="Arial"/>
          <w:spacing w:val="-1"/>
          <w:w w:val="95"/>
        </w:rPr>
        <w:t>JI</w:t>
      </w:r>
    </w:p>
    <w:p>
      <w:pPr>
        <w:pStyle w:val="BodyText"/>
        <w:spacing w:before="36"/>
        <w:ind w:right="45"/>
        <w:jc w:val="right"/>
      </w:pPr>
      <w:r>
        <w:rPr>
          <w:spacing w:val="-1"/>
          <w:w w:val="90"/>
        </w:rPr>
        <w:t>50</w:t>
      </w:r>
    </w:p>
    <w:p>
      <w:pPr>
        <w:pStyle w:val="BodyText"/>
        <w:spacing w:before="21"/>
        <w:ind w:right="39"/>
        <w:jc w:val="right"/>
      </w:pPr>
      <w:r>
        <w:rPr>
          <w:spacing w:val="-1"/>
          <w:w w:val="90"/>
        </w:rPr>
        <w:t>18</w:t>
      </w:r>
    </w:p>
    <w:p>
      <w:pPr>
        <w:pStyle w:val="BodyText"/>
        <w:spacing w:before="28"/>
        <w:ind w:right="42"/>
        <w:jc w:val="right"/>
      </w:pPr>
      <w:r>
        <w:rPr>
          <w:spacing w:val="-1"/>
          <w:w w:val="90"/>
        </w:rPr>
        <w:t>21</w:t>
      </w:r>
    </w:p>
    <w:p>
      <w:pPr>
        <w:pStyle w:val="BodyText"/>
        <w:spacing w:before="28"/>
        <w:ind w:right="39"/>
        <w:jc w:val="right"/>
      </w:pPr>
      <w:r>
        <w:rPr>
          <w:spacing w:val="-1"/>
          <w:w w:val="90"/>
        </w:rPr>
        <w:t>15</w:t>
      </w:r>
    </w:p>
    <w:p>
      <w:pPr>
        <w:pStyle w:val="BodyText"/>
        <w:spacing w:before="27"/>
        <w:ind w:right="42"/>
        <w:jc w:val="right"/>
      </w:pPr>
      <w:r>
        <w:rPr>
          <w:spacing w:val="-1"/>
          <w:w w:val="90"/>
        </w:rPr>
        <w:t>20</w:t>
      </w:r>
    </w:p>
    <w:p>
      <w:pPr>
        <w:pStyle w:val="BodyText"/>
        <w:spacing w:before="28"/>
        <w:ind w:right="39"/>
        <w:jc w:val="right"/>
      </w:pPr>
      <w:r>
        <w:rPr>
          <w:spacing w:val="-1"/>
          <w:w w:val="90"/>
        </w:rPr>
        <w:t>15</w:t>
      </w:r>
    </w:p>
    <w:p>
      <w:pPr>
        <w:pStyle w:val="BodyText"/>
        <w:spacing w:before="21"/>
        <w:ind w:right="39"/>
        <w:jc w:val="right"/>
      </w:pPr>
      <w:r>
        <w:rPr>
          <w:spacing w:val="-1"/>
          <w:w w:val="90"/>
        </w:rPr>
        <w:t>11</w:t>
      </w:r>
    </w:p>
    <w:p>
      <w:pPr>
        <w:pStyle w:val="BodyText"/>
        <w:spacing w:before="28"/>
        <w:ind w:right="39"/>
        <w:jc w:val="right"/>
      </w:pPr>
      <w:r>
        <w:rPr>
          <w:spacing w:val="-1"/>
          <w:w w:val="90"/>
        </w:rPr>
        <w:t>13</w:t>
      </w:r>
    </w:p>
    <w:p>
      <w:pPr>
        <w:pStyle w:val="BodyText"/>
        <w:spacing w:before="28"/>
        <w:ind w:right="52"/>
        <w:jc w:val="right"/>
      </w:pPr>
      <w:r>
        <w:rPr>
          <w:w w:val="93"/>
        </w:rPr>
        <w:t>l</w:t>
      </w:r>
    </w:p>
    <w:p>
      <w:pPr>
        <w:pStyle w:val="BodyText"/>
        <w:spacing w:before="34"/>
        <w:ind w:right="87"/>
        <w:jc w:val="right"/>
        <w:rPr>
          <w:rFonts w:ascii="Arial"/>
        </w:rPr>
      </w:pPr>
      <w:r>
        <w:rPr>
          <w:rFonts w:ascii="Arial"/>
          <w:spacing w:val="-2"/>
          <w:w w:val="95"/>
        </w:rPr>
        <w:t>?IJ</w:t>
      </w:r>
    </w:p>
    <w:p>
      <w:pPr>
        <w:pStyle w:val="BodyText"/>
        <w:rPr>
          <w:rFonts w:ascii="Arial"/>
          <w:sz w:val="36"/>
        </w:rPr>
      </w:pPr>
      <w:r>
        <w:rPr/>
        <w:br w:type="column"/>
      </w:r>
      <w:r>
        <w:rPr>
          <w:rFonts w:ascii="Arial"/>
          <w:sz w:val="36"/>
        </w:rPr>
      </w:r>
    </w:p>
    <w:p>
      <w:pPr>
        <w:pStyle w:val="BodyText"/>
        <w:rPr>
          <w:rFonts w:ascii="Arial"/>
          <w:sz w:val="36"/>
        </w:rPr>
      </w:pPr>
    </w:p>
    <w:p>
      <w:pPr>
        <w:pStyle w:val="BodyText"/>
        <w:rPr>
          <w:rFonts w:ascii="Arial"/>
          <w:sz w:val="36"/>
        </w:rPr>
      </w:pPr>
    </w:p>
    <w:p>
      <w:pPr>
        <w:pStyle w:val="BodyText"/>
        <w:rPr>
          <w:rFonts w:ascii="Arial"/>
          <w:sz w:val="36"/>
        </w:rPr>
      </w:pPr>
    </w:p>
    <w:p>
      <w:pPr>
        <w:pStyle w:val="BodyText"/>
        <w:spacing w:before="10"/>
        <w:rPr>
          <w:rFonts w:ascii="Arial"/>
          <w:sz w:val="40"/>
        </w:rPr>
      </w:pPr>
    </w:p>
    <w:p>
      <w:pPr>
        <w:spacing w:before="0"/>
        <w:ind w:left="0" w:right="0" w:firstLine="0"/>
        <w:jc w:val="right"/>
        <w:rPr>
          <w:rFonts w:ascii="Arial Unicode MS" w:eastAsia="Arial Unicode MS" w:hint="eastAsia"/>
          <w:sz w:val="27"/>
        </w:rPr>
      </w:pPr>
      <w:r>
        <w:rPr/>
        <w:pict>
          <v:shape style="position:absolute;margin-left:447.412292pt;margin-top:-34.334953pt;width:11.25pt;height:16.5pt;mso-position-horizontal-relative:page;mso-position-vertical-relative:paragraph;z-index:53848"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5</w:t>
                  </w:r>
                  <w:r>
                    <w:rPr>
                      <w:rFonts w:ascii="Arial Unicode MS"/>
                    </w:rPr>
                    <w:t> </w:t>
                  </w:r>
                  <w:r>
                    <w:rPr>
                      <w:rFonts w:ascii="Arial Unicode MS"/>
                      <w:w w:val="100"/>
                    </w:rPr>
                    <w:t>2</w:t>
                  </w:r>
                </w:p>
                <w:p>
                  <w:pPr>
                    <w:spacing w:before="0"/>
                    <w:ind w:left="96"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rFonts w:ascii="Arial Unicode MS" w:eastAsia="Arial Unicode MS" w:hint="eastAsia"/>
          <w:w w:val="65"/>
          <w:sz w:val="27"/>
        </w:rPr>
        <w:t>苔</w:t>
      </w:r>
    </w:p>
    <w:p>
      <w:pPr>
        <w:pStyle w:val="BodyText"/>
        <w:spacing w:before="2"/>
        <w:ind w:right="66"/>
        <w:jc w:val="right"/>
      </w:pPr>
      <w:r>
        <w:rPr>
          <w:w w:val="65"/>
        </w:rPr>
        <w:t>33</w:t>
      </w:r>
    </w:p>
    <w:p>
      <w:pPr>
        <w:pStyle w:val="BodyText"/>
        <w:spacing w:before="21"/>
        <w:ind w:right="71"/>
        <w:jc w:val="right"/>
      </w:pPr>
      <w:r>
        <w:rPr>
          <w:w w:val="65"/>
        </w:rPr>
        <w:t>23</w:t>
      </w:r>
    </w:p>
    <w:p>
      <w:pPr>
        <w:pStyle w:val="BodyText"/>
        <w:spacing w:before="21"/>
        <w:ind w:right="71"/>
        <w:jc w:val="right"/>
      </w:pPr>
      <w:r>
        <w:rPr>
          <w:w w:val="65"/>
        </w:rPr>
        <w:t>44</w:t>
      </w:r>
    </w:p>
    <w:p>
      <w:pPr>
        <w:pStyle w:val="BodyText"/>
        <w:spacing w:before="28"/>
        <w:ind w:right="71"/>
        <w:jc w:val="right"/>
      </w:pPr>
      <w:r>
        <w:rPr>
          <w:w w:val="65"/>
        </w:rPr>
        <w:t>49</w:t>
      </w:r>
    </w:p>
    <w:p>
      <w:pPr>
        <w:pStyle w:val="BodyText"/>
        <w:spacing w:before="20"/>
        <w:ind w:right="68"/>
        <w:jc w:val="right"/>
      </w:pPr>
      <w:r>
        <w:rPr>
          <w:w w:val="65"/>
        </w:rPr>
        <w:t>14</w:t>
      </w:r>
    </w:p>
    <w:p>
      <w:pPr>
        <w:pStyle w:val="BodyText"/>
        <w:spacing w:before="28"/>
        <w:ind w:right="13"/>
        <w:jc w:val="right"/>
      </w:pPr>
      <w:r>
        <w:rPr>
          <w:spacing w:val="-1"/>
          <w:w w:val="105"/>
        </w:rPr>
        <w:t>19</w:t>
      </w:r>
    </w:p>
    <w:p>
      <w:pPr>
        <w:pStyle w:val="BodyText"/>
        <w:spacing w:before="21"/>
        <w:ind w:right="13"/>
        <w:jc w:val="right"/>
      </w:pPr>
      <w:r>
        <w:rPr>
          <w:spacing w:val="-1"/>
          <w:w w:val="105"/>
        </w:rPr>
        <w:t>10</w:t>
      </w:r>
    </w:p>
    <w:p>
      <w:pPr>
        <w:pStyle w:val="BodyText"/>
        <w:spacing w:before="28"/>
        <w:ind w:right="32"/>
        <w:jc w:val="right"/>
      </w:pPr>
      <w:r>
        <w:rPr>
          <w:w w:val="105"/>
        </w:rPr>
        <w:t>209</w:t>
      </w:r>
    </w:p>
    <w:p>
      <w:pPr>
        <w:pStyle w:val="BodyText"/>
        <w:spacing w:before="21"/>
        <w:ind w:right="23"/>
        <w:jc w:val="right"/>
      </w:pPr>
      <w:r>
        <w:rPr>
          <w:spacing w:val="-1"/>
          <w:w w:val="105"/>
        </w:rPr>
        <w:t>44</w:t>
      </w:r>
    </w:p>
    <w:p>
      <w:pPr>
        <w:pStyle w:val="BodyText"/>
        <w:spacing w:before="27"/>
        <w:ind w:right="26"/>
        <w:jc w:val="right"/>
      </w:pPr>
      <w:r>
        <w:rPr>
          <w:spacing w:val="-1"/>
          <w:w w:val="105"/>
        </w:rPr>
        <w:t>33</w:t>
      </w:r>
    </w:p>
    <w:p>
      <w:pPr>
        <w:pStyle w:val="BodyText"/>
        <w:spacing w:before="21"/>
        <w:ind w:right="33"/>
        <w:jc w:val="right"/>
      </w:pPr>
      <w:r>
        <w:rPr>
          <w:spacing w:val="-1"/>
          <w:w w:val="105"/>
        </w:rPr>
        <w:t>37</w:t>
      </w:r>
    </w:p>
    <w:p>
      <w:pPr>
        <w:pStyle w:val="BodyText"/>
        <w:spacing w:before="28"/>
        <w:ind w:right="33"/>
        <w:jc w:val="right"/>
      </w:pPr>
      <w:r>
        <w:rPr>
          <w:spacing w:val="-1"/>
          <w:w w:val="105"/>
        </w:rPr>
        <w:t>31</w:t>
      </w:r>
    </w:p>
    <w:p>
      <w:pPr>
        <w:pStyle w:val="BodyText"/>
        <w:spacing w:before="7"/>
        <w:rPr>
          <w:sz w:val="15"/>
        </w:rPr>
      </w:pPr>
    </w:p>
    <w:p>
      <w:pPr>
        <w:pStyle w:val="BodyText"/>
        <w:ind w:right="27"/>
        <w:jc w:val="right"/>
      </w:pPr>
      <w:r>
        <w:rPr>
          <w:spacing w:val="-1"/>
          <w:w w:val="105"/>
        </w:rPr>
        <w:t>10</w:t>
      </w:r>
    </w:p>
    <w:p>
      <w:pPr>
        <w:pStyle w:val="BodyText"/>
        <w:spacing w:line="276" w:lineRule="auto" w:before="28"/>
        <w:ind w:left="472" w:right="33" w:hanging="56"/>
        <w:jc w:val="right"/>
      </w:pPr>
      <w:r>
        <w:rPr>
          <w:w w:val="105"/>
        </w:rPr>
        <w:t>IS4</w:t>
      </w:r>
      <w:r>
        <w:rPr>
          <w:w w:val="105"/>
        </w:rPr>
        <w:t> </w:t>
      </w:r>
      <w:r>
        <w:rPr>
          <w:w w:val="105"/>
        </w:rPr>
        <w:t>34</w:t>
      </w:r>
    </w:p>
    <w:p>
      <w:pPr>
        <w:pStyle w:val="BodyText"/>
        <w:spacing w:before="7"/>
        <w:ind w:right="28"/>
        <w:jc w:val="right"/>
      </w:pPr>
      <w:r>
        <w:rPr>
          <w:w w:val="105"/>
        </w:rPr>
        <w:t>29</w:t>
      </w:r>
    </w:p>
    <w:p>
      <w:pPr>
        <w:pStyle w:val="BodyText"/>
        <w:spacing w:line="288" w:lineRule="auto" w:before="21"/>
        <w:ind w:left="470" w:right="26" w:firstLine="18"/>
        <w:jc w:val="right"/>
      </w:pPr>
      <w:r>
        <w:rPr>
          <w:w w:val="105"/>
        </w:rPr>
        <w:t>IS 17</w:t>
      </w:r>
    </w:p>
    <w:p>
      <w:pPr>
        <w:pStyle w:val="BodyText"/>
        <w:spacing w:line="131" w:lineRule="exact"/>
        <w:ind w:right="30"/>
        <w:jc w:val="right"/>
      </w:pPr>
      <w:r>
        <w:rPr>
          <w:spacing w:val="-1"/>
          <w:w w:val="110"/>
        </w:rPr>
        <w:t>18</w:t>
      </w:r>
    </w:p>
    <w:p>
      <w:pPr>
        <w:pStyle w:val="BodyText"/>
        <w:spacing w:before="28"/>
        <w:ind w:right="27"/>
        <w:jc w:val="right"/>
      </w:pPr>
      <w:r>
        <w:rPr>
          <w:spacing w:val="-1"/>
          <w:w w:val="105"/>
        </w:rPr>
        <w:t>12</w:t>
      </w:r>
    </w:p>
    <w:p>
      <w:pPr>
        <w:pStyle w:val="BodyText"/>
        <w:spacing w:before="27"/>
        <w:ind w:right="38"/>
        <w:jc w:val="right"/>
      </w:pPr>
      <w:r>
        <w:rPr>
          <w:spacing w:val="-1"/>
          <w:w w:val="105"/>
        </w:rPr>
        <w:t>22</w:t>
      </w:r>
    </w:p>
    <w:p>
      <w:pPr>
        <w:pStyle w:val="BodyText"/>
        <w:spacing w:before="28"/>
        <w:ind w:right="38"/>
        <w:jc w:val="right"/>
      </w:pPr>
      <w:r>
        <w:rPr>
          <w:spacing w:val="-1"/>
          <w:w w:val="105"/>
        </w:rPr>
        <w:t>24</w:t>
      </w:r>
    </w:p>
    <w:p>
      <w:pPr>
        <w:pStyle w:val="BodyText"/>
        <w:spacing w:before="21"/>
        <w:ind w:right="35"/>
        <w:jc w:val="right"/>
      </w:pPr>
      <w:r>
        <w:rPr>
          <w:spacing w:val="-1"/>
          <w:w w:val="105"/>
        </w:rPr>
        <w:t>13</w:t>
      </w:r>
    </w:p>
    <w:p>
      <w:pPr>
        <w:pStyle w:val="BodyText"/>
        <w:spacing w:before="28"/>
        <w:ind w:right="35"/>
        <w:jc w:val="right"/>
      </w:pPr>
      <w:r>
        <w:rPr>
          <w:spacing w:val="-1"/>
          <w:w w:val="105"/>
        </w:rPr>
        <w:t>18</w:t>
      </w:r>
    </w:p>
    <w:p>
      <w:pPr>
        <w:pStyle w:val="BodyText"/>
        <w:spacing w:line="115" w:lineRule="exact" w:before="28"/>
        <w:ind w:right="38"/>
        <w:jc w:val="right"/>
      </w:pPr>
      <w:r>
        <w:rPr>
          <w:spacing w:val="-1"/>
          <w:w w:val="105"/>
        </w:rPr>
        <w:t>20</w:t>
      </w:r>
    </w:p>
    <w:p>
      <w:pPr>
        <w:spacing w:line="207" w:lineRule="exact" w:before="0"/>
        <w:ind w:left="0" w:right="72" w:firstLine="0"/>
        <w:jc w:val="right"/>
        <w:rPr>
          <w:sz w:val="20"/>
        </w:rPr>
      </w:pPr>
      <w:r>
        <w:rPr/>
        <w:pict>
          <v:shape style="position:absolute;margin-left:446.45578pt;margin-top:7.158498pt;width:14.55pt;height:139.6pt;mso-position-horizontal-relative:page;mso-position-vertical-relative:paragraph;z-index:-1358896" type="#_x0000_t202" filled="false" stroked="false">
            <v:textbox inset="0,0,0,0" style="layout-flow:vertical-ideographic">
              <w:txbxContent>
                <w:p>
                  <w:pPr>
                    <w:pStyle w:val="BodyText"/>
                    <w:ind w:left="26"/>
                    <w:rPr>
                      <w:rFonts w:ascii="Arial Unicode MS"/>
                    </w:rPr>
                  </w:pP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8</w:t>
                  </w:r>
                </w:p>
                <w:p>
                  <w:pPr>
                    <w:pStyle w:val="BodyText"/>
                    <w:spacing w:line="96" w:lineRule="auto"/>
                    <w:ind w:left="588" w:right="761"/>
                    <w:jc w:val="center"/>
                    <w:rPr>
                      <w:rFonts w:ascii="Arial Unicode MS"/>
                    </w:rPr>
                  </w:pPr>
                  <w:r>
                    <w:rPr>
                      <w:rFonts w:ascii="Arial Unicode MS"/>
                      <w:w w:val="100"/>
                      <w:position w:val="2"/>
                    </w:rPr>
                    <w:t>2</w:t>
                  </w:r>
                  <w:r>
                    <w:rPr>
                      <w:rFonts w:ascii="Arial Unicode MS"/>
                      <w:position w:val="2"/>
                    </w:rPr>
                    <w:t> </w:t>
                  </w:r>
                  <w:r>
                    <w:rPr>
                      <w:rFonts w:ascii="Arial Unicode MS"/>
                      <w:w w:val="100"/>
                      <w:position w:val="2"/>
                    </w:rPr>
                    <w:t>1</w:t>
                  </w:r>
                  <w:r>
                    <w:rPr>
                      <w:rFonts w:ascii="Arial Unicode MS"/>
                      <w:position w:val="2"/>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position w:val="1"/>
                    </w:rPr>
                    <w:t>I</w:t>
                  </w:r>
                  <w:r>
                    <w:rPr>
                      <w:rFonts w:ascii="Arial Unicode MS"/>
                      <w:position w:val="1"/>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p>
                <w:p>
                  <w:pPr>
                    <w:spacing w:before="0"/>
                    <w:ind w:left="0" w:right="246" w:firstLine="0"/>
                    <w:jc w:val="center"/>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05"/>
          <w:sz w:val="20"/>
        </w:rPr>
        <w:t>m</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85"/>
        <w:ind w:right="76"/>
        <w:jc w:val="right"/>
      </w:pPr>
      <w:r>
        <w:rPr>
          <w:w w:val="90"/>
        </w:rPr>
        <w:t>225</w:t>
      </w:r>
    </w:p>
    <w:p>
      <w:pPr>
        <w:pStyle w:val="BodyText"/>
      </w:pPr>
      <w:r>
        <w:rPr/>
        <w:br w:type="column"/>
      </w:r>
      <w:r>
        <w:rPr/>
      </w:r>
    </w:p>
    <w:p>
      <w:pPr>
        <w:pStyle w:val="BodyText"/>
        <w:spacing w:before="80"/>
        <w:ind w:left="365" w:right="2033"/>
        <w:jc w:val="center"/>
      </w:pPr>
      <w:r>
        <w:rPr>
          <w:w w:val="105"/>
        </w:rPr>
        <w:t>29</w:t>
      </w:r>
    </w:p>
    <w:p>
      <w:pPr>
        <w:pStyle w:val="BodyText"/>
        <w:spacing w:before="21"/>
        <w:ind w:left="475"/>
      </w:pPr>
      <w:r>
        <w:rPr>
          <w:w w:val="105"/>
        </w:rPr>
        <w:t>54</w:t>
      </w:r>
    </w:p>
    <w:p>
      <w:pPr>
        <w:pStyle w:val="BodyText"/>
        <w:spacing w:before="28"/>
        <w:ind w:left="365" w:right="2027"/>
        <w:jc w:val="center"/>
      </w:pPr>
      <w:r>
        <w:rPr>
          <w:w w:val="105"/>
        </w:rPr>
        <w:t>19</w:t>
      </w:r>
    </w:p>
    <w:p>
      <w:pPr>
        <w:pStyle w:val="BodyText"/>
        <w:spacing w:before="20"/>
        <w:ind w:left="365" w:right="2027"/>
        <w:jc w:val="center"/>
      </w:pPr>
      <w:r>
        <w:rPr>
          <w:w w:val="105"/>
        </w:rPr>
        <w:t>17</w:t>
      </w:r>
    </w:p>
    <w:p>
      <w:pPr>
        <w:pStyle w:val="BodyText"/>
        <w:spacing w:before="28"/>
        <w:ind w:left="365" w:right="2023"/>
        <w:jc w:val="center"/>
      </w:pPr>
      <w:r>
        <w:rPr>
          <w:w w:val="110"/>
        </w:rPr>
        <w:t>11</w:t>
      </w:r>
    </w:p>
    <w:p>
      <w:pPr>
        <w:pStyle w:val="BodyText"/>
        <w:spacing w:before="21"/>
        <w:ind w:left="365" w:right="2023"/>
        <w:jc w:val="center"/>
      </w:pPr>
      <w:r>
        <w:rPr>
          <w:w w:val="110"/>
        </w:rPr>
        <w:t>13</w:t>
      </w:r>
    </w:p>
    <w:p>
      <w:pPr>
        <w:pStyle w:val="BodyText"/>
        <w:spacing w:before="28"/>
        <w:ind w:left="365" w:right="2023"/>
        <w:jc w:val="center"/>
      </w:pPr>
      <w:r>
        <w:rPr>
          <w:w w:val="110"/>
        </w:rPr>
        <w:t>19</w:t>
      </w:r>
    </w:p>
    <w:p>
      <w:pPr>
        <w:pStyle w:val="BodyText"/>
        <w:spacing w:before="28"/>
        <w:ind w:left="365" w:right="2023"/>
        <w:jc w:val="center"/>
      </w:pPr>
      <w:r>
        <w:rPr>
          <w:w w:val="110"/>
        </w:rPr>
        <w:t>12</w:t>
      </w:r>
    </w:p>
    <w:p>
      <w:pPr>
        <w:pStyle w:val="BodyText"/>
        <w:spacing w:before="21"/>
        <w:ind w:left="365" w:right="2103"/>
        <w:jc w:val="center"/>
      </w:pPr>
      <w:r>
        <w:rPr>
          <w:w w:val="110"/>
        </w:rPr>
        <w:t>174</w:t>
      </w:r>
    </w:p>
    <w:p>
      <w:pPr>
        <w:pStyle w:val="BodyText"/>
        <w:spacing w:before="27"/>
        <w:ind w:left="365" w:right="2023"/>
        <w:jc w:val="center"/>
      </w:pPr>
      <w:r>
        <w:rPr>
          <w:w w:val="110"/>
        </w:rPr>
        <w:t>16</w:t>
      </w:r>
    </w:p>
    <w:p>
      <w:pPr>
        <w:spacing w:before="30"/>
        <w:ind w:left="0" w:right="1602" w:firstLine="0"/>
        <w:jc w:val="center"/>
        <w:rPr>
          <w:rFonts w:ascii="Arial"/>
          <w:sz w:val="11"/>
        </w:rPr>
      </w:pPr>
      <w:r>
        <w:rPr>
          <w:rFonts w:ascii="Arial"/>
          <w:w w:val="108"/>
          <w:sz w:val="11"/>
        </w:rPr>
        <w:t>3</w:t>
      </w:r>
    </w:p>
    <w:p>
      <w:pPr>
        <w:pStyle w:val="BodyText"/>
        <w:spacing w:before="30"/>
        <w:ind w:right="1592"/>
        <w:jc w:val="center"/>
      </w:pPr>
      <w:r>
        <w:rPr>
          <w:w w:val="107"/>
        </w:rPr>
        <w:t>5</w:t>
      </w:r>
    </w:p>
    <w:p>
      <w:pPr>
        <w:pStyle w:val="BodyText"/>
        <w:spacing w:before="28"/>
        <w:ind w:left="469"/>
        <w:rPr>
          <w:rFonts w:ascii="Arial"/>
        </w:rPr>
      </w:pPr>
      <w:r>
        <w:rPr>
          <w:rFonts w:ascii="Arial"/>
          <w:w w:val="105"/>
        </w:rPr>
        <w:t>?4</w:t>
      </w:r>
    </w:p>
    <w:p>
      <w:pPr>
        <w:pStyle w:val="BodyText"/>
        <w:spacing w:before="21"/>
        <w:ind w:left="471"/>
      </w:pPr>
      <w:r>
        <w:rPr>
          <w:w w:val="110"/>
        </w:rPr>
        <w:t>21</w:t>
      </w:r>
    </w:p>
    <w:p>
      <w:pPr>
        <w:pStyle w:val="BodyText"/>
        <w:spacing w:before="28"/>
        <w:ind w:left="471"/>
      </w:pPr>
      <w:r>
        <w:rPr>
          <w:w w:val="110"/>
        </w:rPr>
        <w:t>27</w:t>
      </w:r>
    </w:p>
    <w:p>
      <w:pPr>
        <w:pStyle w:val="BodyText"/>
        <w:spacing w:before="21"/>
        <w:ind w:left="474"/>
      </w:pPr>
      <w:r>
        <w:rPr>
          <w:w w:val="110"/>
        </w:rPr>
        <w:t>19</w:t>
      </w:r>
    </w:p>
    <w:p>
      <w:pPr>
        <w:pStyle w:val="BodyText"/>
        <w:spacing w:before="20"/>
        <w:ind w:left="469"/>
      </w:pPr>
      <w:r>
        <w:rPr>
          <w:w w:val="110"/>
        </w:rPr>
        <w:t>38</w:t>
      </w:r>
    </w:p>
    <w:p>
      <w:pPr>
        <w:pStyle w:val="BodyText"/>
        <w:spacing w:before="28"/>
        <w:ind w:left="472"/>
      </w:pPr>
      <w:r>
        <w:rPr>
          <w:w w:val="110"/>
        </w:rPr>
        <w:t>42</w:t>
      </w:r>
    </w:p>
    <w:p>
      <w:pPr>
        <w:pStyle w:val="BodyText"/>
        <w:spacing w:before="21"/>
        <w:ind w:left="474"/>
      </w:pPr>
      <w:r>
        <w:rPr>
          <w:w w:val="110"/>
        </w:rPr>
        <w:t>19</w:t>
      </w:r>
    </w:p>
    <w:p>
      <w:pPr>
        <w:pStyle w:val="BodyText"/>
        <w:spacing w:before="21"/>
        <w:ind w:left="474"/>
      </w:pPr>
      <w:r>
        <w:rPr>
          <w:w w:val="110"/>
        </w:rPr>
        <w:t>14</w:t>
      </w:r>
    </w:p>
    <w:p>
      <w:pPr>
        <w:pStyle w:val="BodyText"/>
        <w:spacing w:before="27"/>
        <w:ind w:right="1590"/>
        <w:jc w:val="center"/>
      </w:pPr>
      <w:r>
        <w:rPr>
          <w:w w:val="110"/>
        </w:rPr>
        <w:t>5</w:t>
      </w:r>
    </w:p>
    <w:p>
      <w:pPr>
        <w:pStyle w:val="BodyText"/>
        <w:spacing w:before="21"/>
        <w:ind w:left="365" w:right="2114"/>
        <w:jc w:val="center"/>
      </w:pPr>
      <w:r>
        <w:rPr>
          <w:w w:val="110"/>
        </w:rPr>
        <w:t>186</w:t>
      </w:r>
    </w:p>
    <w:p>
      <w:pPr>
        <w:pStyle w:val="BodyText"/>
        <w:spacing w:before="28"/>
        <w:ind w:left="469"/>
      </w:pPr>
      <w:r>
        <w:rPr>
          <w:w w:val="110"/>
        </w:rPr>
        <w:t>37</w:t>
      </w:r>
    </w:p>
    <w:p>
      <w:pPr>
        <w:pStyle w:val="BodyText"/>
        <w:spacing w:before="21"/>
        <w:ind w:left="471"/>
      </w:pPr>
      <w:r>
        <w:rPr>
          <w:w w:val="105"/>
        </w:rPr>
        <w:t>24</w:t>
      </w:r>
    </w:p>
    <w:p>
      <w:pPr>
        <w:pStyle w:val="BodyText"/>
        <w:spacing w:before="28"/>
        <w:ind w:left="467"/>
      </w:pPr>
      <w:r>
        <w:rPr>
          <w:w w:val="105"/>
        </w:rPr>
        <w:t>17</w:t>
      </w:r>
    </w:p>
    <w:p>
      <w:pPr>
        <w:pStyle w:val="BodyText"/>
        <w:spacing w:before="28"/>
        <w:ind w:left="462"/>
      </w:pPr>
      <w:r>
        <w:rPr>
          <w:w w:val="105"/>
        </w:rPr>
        <w:t>34</w:t>
      </w:r>
    </w:p>
    <w:p>
      <w:pPr>
        <w:pStyle w:val="BodyText"/>
      </w:pPr>
    </w:p>
    <w:p>
      <w:pPr>
        <w:pStyle w:val="BodyText"/>
        <w:spacing w:before="8"/>
        <w:rPr>
          <w:sz w:val="13"/>
        </w:rPr>
      </w:pPr>
    </w:p>
    <w:p>
      <w:pPr>
        <w:spacing w:line="376" w:lineRule="exact" w:before="0"/>
        <w:ind w:left="341" w:right="2125" w:firstLine="0"/>
        <w:jc w:val="center"/>
        <w:rPr>
          <w:sz w:val="12"/>
        </w:rPr>
      </w:pPr>
      <w:r>
        <w:rPr>
          <w:rFonts w:ascii="Arial"/>
          <w:spacing w:val="-42"/>
          <w:w w:val="93"/>
          <w:position w:val="1"/>
          <w:sz w:val="33"/>
        </w:rPr>
        <w:t>"</w:t>
      </w:r>
      <w:r>
        <w:rPr>
          <w:spacing w:val="-16"/>
          <w:w w:val="93"/>
          <w:sz w:val="12"/>
        </w:rPr>
        <w:t>3</w:t>
      </w:r>
      <w:r>
        <w:rPr>
          <w:rFonts w:ascii="Arial"/>
          <w:spacing w:val="-44"/>
          <w:w w:val="93"/>
          <w:position w:val="1"/>
          <w:sz w:val="33"/>
        </w:rPr>
        <w:t>'</w:t>
      </w:r>
      <w:r>
        <w:rPr>
          <w:w w:val="93"/>
          <w:sz w:val="12"/>
        </w:rPr>
        <w:t>0</w:t>
      </w:r>
    </w:p>
    <w:p>
      <w:pPr>
        <w:pStyle w:val="BodyText"/>
        <w:spacing w:line="135" w:lineRule="exact"/>
        <w:ind w:left="464"/>
      </w:pPr>
      <w:r>
        <w:rPr/>
        <w:t>28</w:t>
      </w:r>
    </w:p>
    <w:p>
      <w:pPr>
        <w:pStyle w:val="BodyText"/>
        <w:spacing w:before="21"/>
        <w:ind w:left="460"/>
      </w:pPr>
      <w:r>
        <w:rPr/>
        <w:t>17</w:t>
      </w:r>
    </w:p>
    <w:p>
      <w:pPr>
        <w:spacing w:before="39"/>
        <w:ind w:left="475" w:right="0" w:firstLine="0"/>
        <w:jc w:val="left"/>
        <w:rPr>
          <w:rFonts w:ascii="Arial"/>
          <w:sz w:val="10"/>
        </w:rPr>
      </w:pPr>
      <w:r>
        <w:rPr>
          <w:rFonts w:ascii="Arial"/>
          <w:sz w:val="10"/>
        </w:rPr>
        <w:t>(3</w:t>
      </w:r>
    </w:p>
    <w:p>
      <w:pPr>
        <w:pStyle w:val="BodyText"/>
        <w:spacing w:before="33"/>
        <w:ind w:left="467"/>
      </w:pPr>
      <w:r>
        <w:rPr/>
        <w:t>17</w:t>
      </w:r>
    </w:p>
    <w:p>
      <w:pPr>
        <w:pStyle w:val="BodyText"/>
        <w:spacing w:before="28"/>
        <w:ind w:left="460"/>
      </w:pPr>
      <w:r>
        <w:rPr/>
        <w:t>15</w:t>
      </w:r>
    </w:p>
    <w:p>
      <w:pPr>
        <w:pStyle w:val="BodyText"/>
        <w:spacing w:before="28"/>
        <w:ind w:left="457"/>
      </w:pPr>
      <w:r>
        <w:rPr/>
        <w:t>29</w:t>
      </w:r>
    </w:p>
    <w:p>
      <w:pPr>
        <w:pStyle w:val="BodyText"/>
        <w:spacing w:before="27"/>
        <w:ind w:left="457"/>
      </w:pPr>
      <w:r>
        <w:rPr/>
        <w:t>25</w:t>
      </w:r>
    </w:p>
    <w:p>
      <w:pPr>
        <w:pStyle w:val="BodyText"/>
        <w:spacing w:before="21"/>
        <w:ind w:left="460"/>
      </w:pPr>
      <w:r>
        <w:rPr/>
        <w:t>17</w:t>
      </w:r>
    </w:p>
    <w:p>
      <w:pPr>
        <w:spacing w:before="42"/>
        <w:ind w:left="470" w:right="0" w:firstLine="0"/>
        <w:jc w:val="left"/>
        <w:rPr>
          <w:sz w:val="9"/>
        </w:rPr>
      </w:pPr>
      <w:r>
        <w:rPr>
          <w:sz w:val="9"/>
        </w:rPr>
        <w:t>(I</w:t>
      </w:r>
    </w:p>
    <w:p>
      <w:pPr>
        <w:spacing w:before="43"/>
        <w:ind w:left="467" w:right="0" w:firstLine="0"/>
        <w:jc w:val="left"/>
        <w:rPr>
          <w:rFonts w:ascii="Arial"/>
          <w:sz w:val="11"/>
        </w:rPr>
      </w:pPr>
      <w:r>
        <w:rPr>
          <w:rFonts w:ascii="Arial"/>
          <w:sz w:val="11"/>
        </w:rPr>
        <w:t>(8</w:t>
      </w:r>
    </w:p>
    <w:p>
      <w:pPr>
        <w:spacing w:before="49"/>
        <w:ind w:left="357" w:right="2125" w:firstLine="0"/>
        <w:jc w:val="center"/>
        <w:rPr>
          <w:rFonts w:ascii="Arial"/>
          <w:sz w:val="10"/>
        </w:rPr>
      </w:pPr>
      <w:r>
        <w:rPr>
          <w:rFonts w:ascii="Arial"/>
          <w:w w:val="140"/>
          <w:sz w:val="10"/>
        </w:rPr>
        <w:t>2)()</w:t>
      </w:r>
    </w:p>
    <w:p>
      <w:pPr>
        <w:spacing w:before="34"/>
        <w:ind w:left="467" w:right="0" w:firstLine="0"/>
        <w:jc w:val="left"/>
        <w:rPr>
          <w:rFonts w:ascii="Arial"/>
          <w:sz w:val="11"/>
        </w:rPr>
      </w:pPr>
      <w:r>
        <w:rPr>
          <w:rFonts w:ascii="Arial"/>
          <w:w w:val="140"/>
          <w:sz w:val="11"/>
        </w:rPr>
        <w:t>(3</w:t>
      </w:r>
    </w:p>
    <w:p>
      <w:pPr>
        <w:spacing w:before="56"/>
        <w:ind w:left="468" w:right="0" w:firstLine="0"/>
        <w:jc w:val="left"/>
        <w:rPr>
          <w:rFonts w:ascii="Arial"/>
          <w:sz w:val="10"/>
        </w:rPr>
      </w:pPr>
      <w:r>
        <w:rPr>
          <w:rFonts w:ascii="Arial"/>
          <w:w w:val="140"/>
          <w:sz w:val="10"/>
        </w:rPr>
        <w:t>(J</w:t>
      </w:r>
    </w:p>
    <w:p>
      <w:pPr>
        <w:spacing w:before="42"/>
        <w:ind w:left="0" w:right="1637" w:firstLine="0"/>
        <w:jc w:val="center"/>
        <w:rPr>
          <w:sz w:val="11"/>
        </w:rPr>
      </w:pPr>
      <w:r>
        <w:rPr>
          <w:w w:val="100"/>
          <w:sz w:val="11"/>
        </w:rPr>
        <w:t>4</w:t>
      </w:r>
    </w:p>
    <w:p>
      <w:pPr>
        <w:pStyle w:val="BodyText"/>
        <w:spacing w:before="30"/>
        <w:ind w:left="450"/>
      </w:pPr>
      <w:r>
        <w:rPr/>
        <w:t>25</w:t>
      </w:r>
    </w:p>
    <w:p>
      <w:pPr>
        <w:spacing w:before="37"/>
        <w:ind w:left="0" w:right="1651" w:firstLine="0"/>
        <w:jc w:val="center"/>
        <w:rPr>
          <w:rFonts w:ascii="Arial"/>
          <w:sz w:val="11"/>
        </w:rPr>
      </w:pPr>
      <w:r>
        <w:rPr>
          <w:rFonts w:ascii="Arial"/>
          <w:w w:val="100"/>
          <w:sz w:val="11"/>
        </w:rPr>
        <w:t>5</w:t>
      </w:r>
    </w:p>
    <w:p>
      <w:pPr>
        <w:spacing w:before="20"/>
        <w:ind w:left="0" w:right="1648" w:firstLine="0"/>
        <w:jc w:val="center"/>
        <w:rPr>
          <w:rFonts w:ascii="Arial"/>
          <w:sz w:val="13"/>
        </w:rPr>
      </w:pPr>
      <w:r>
        <w:rPr>
          <w:rFonts w:ascii="Arial"/>
          <w:w w:val="91"/>
          <w:sz w:val="13"/>
        </w:rPr>
        <w:t>5</w:t>
      </w:r>
    </w:p>
    <w:p>
      <w:pPr>
        <w:spacing w:before="38"/>
        <w:ind w:left="0" w:right="1660" w:firstLine="0"/>
        <w:jc w:val="center"/>
        <w:rPr>
          <w:rFonts w:ascii="Arial"/>
          <w:sz w:val="10"/>
        </w:rPr>
      </w:pPr>
      <w:r>
        <w:rPr>
          <w:rFonts w:ascii="Arial"/>
          <w:w w:val="91"/>
          <w:sz w:val="10"/>
        </w:rPr>
        <w:t>8</w:t>
      </w:r>
    </w:p>
    <w:p>
      <w:pPr>
        <w:pStyle w:val="BodyText"/>
        <w:spacing w:before="32"/>
        <w:ind w:left="455"/>
      </w:pPr>
      <w:r>
        <w:rPr>
          <w:w w:val="110"/>
        </w:rPr>
        <w:t>77</w:t>
      </w:r>
    </w:p>
    <w:p>
      <w:pPr>
        <w:pStyle w:val="BodyText"/>
        <w:spacing w:before="28"/>
        <w:ind w:left="450"/>
      </w:pPr>
      <w:r>
        <w:rPr>
          <w:w w:val="110"/>
        </w:rPr>
        <w:t>26</w:t>
      </w:r>
    </w:p>
    <w:p>
      <w:pPr>
        <w:pStyle w:val="BodyText"/>
        <w:spacing w:before="28"/>
        <w:ind w:left="365" w:right="2091"/>
        <w:jc w:val="center"/>
      </w:pPr>
      <w:r>
        <w:rPr>
          <w:w w:val="110"/>
        </w:rPr>
        <w:t>39</w:t>
      </w:r>
    </w:p>
    <w:p>
      <w:pPr>
        <w:pStyle w:val="BodyText"/>
        <w:spacing w:before="35"/>
        <w:ind w:left="450"/>
      </w:pPr>
      <w:r>
        <w:rPr>
          <w:w w:val="110"/>
        </w:rPr>
        <w:t>22</w:t>
      </w:r>
    </w:p>
    <w:p>
      <w:pPr>
        <w:pStyle w:val="BodyText"/>
        <w:spacing w:before="21"/>
        <w:ind w:left="450"/>
      </w:pPr>
      <w:r>
        <w:rPr>
          <w:w w:val="110"/>
        </w:rPr>
        <w:t>25</w:t>
      </w:r>
    </w:p>
    <w:p>
      <w:pPr>
        <w:pStyle w:val="BodyText"/>
        <w:spacing w:before="28"/>
        <w:ind w:left="453"/>
      </w:pPr>
      <w:r>
        <w:rPr>
          <w:w w:val="110"/>
        </w:rPr>
        <w:t>10</w:t>
      </w:r>
    </w:p>
    <w:p>
      <w:pPr>
        <w:pStyle w:val="BodyText"/>
        <w:spacing w:before="28"/>
        <w:ind w:left="450"/>
      </w:pPr>
      <w:r>
        <w:rPr>
          <w:w w:val="110"/>
        </w:rPr>
        <w:t>22</w:t>
      </w:r>
    </w:p>
    <w:p>
      <w:pPr>
        <w:pStyle w:val="BodyText"/>
        <w:spacing w:before="28"/>
        <w:ind w:left="453"/>
      </w:pPr>
      <w:r>
        <w:rPr/>
        <w:pict>
          <v:shape style="position:absolute;margin-left:480.136108pt;margin-top:3.760007pt;width:18.05pt;height:22.15pt;mso-position-horizontal-relative:page;mso-position-vertical-relative:paragraph;z-index:-1358272"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w w:val="109"/>
                      <w:sz w:val="33"/>
                    </w:rPr>
                    <w:t>，</w:t>
                  </w:r>
                </w:p>
              </w:txbxContent>
            </v:textbox>
            <w10:wrap type="none"/>
          </v:shape>
        </w:pict>
      </w:r>
      <w:r>
        <w:rPr>
          <w:w w:val="110"/>
        </w:rPr>
        <w:t>10</w:t>
      </w:r>
    </w:p>
    <w:p>
      <w:pPr>
        <w:pStyle w:val="BodyText"/>
        <w:spacing w:before="20"/>
        <w:ind w:left="453"/>
      </w:pPr>
      <w:r>
        <w:rPr>
          <w:w w:val="110"/>
        </w:rPr>
        <w:t>13</w:t>
      </w:r>
    </w:p>
    <w:p>
      <w:pPr>
        <w:pStyle w:val="BodyText"/>
        <w:spacing w:before="7"/>
        <w:rPr>
          <w:sz w:val="17"/>
        </w:rPr>
      </w:pPr>
    </w:p>
    <w:p>
      <w:pPr>
        <w:spacing w:before="0"/>
        <w:ind w:left="0" w:right="1645" w:firstLine="0"/>
        <w:jc w:val="center"/>
        <w:rPr>
          <w:rFonts w:ascii="Arial"/>
          <w:sz w:val="11"/>
        </w:rPr>
      </w:pPr>
      <w:r>
        <w:rPr>
          <w:rFonts w:ascii="Arial"/>
          <w:w w:val="109"/>
          <w:sz w:val="11"/>
        </w:rPr>
        <w:t>8</w:t>
      </w:r>
    </w:p>
    <w:p>
      <w:pPr>
        <w:spacing w:before="24"/>
        <w:ind w:left="316" w:right="2125" w:firstLine="0"/>
        <w:jc w:val="center"/>
        <w:rPr>
          <w:sz w:val="12"/>
        </w:rPr>
      </w:pPr>
      <w:r>
        <w:rPr>
          <w:rFonts w:ascii="Arial Unicode MS" w:hAnsi="Arial Unicode MS"/>
          <w:sz w:val="9"/>
        </w:rPr>
        <w:t>↑</w:t>
      </w:r>
      <w:r>
        <w:rPr>
          <w:sz w:val="12"/>
        </w:rPr>
        <w:t>84</w:t>
      </w:r>
    </w:p>
    <w:p>
      <w:pPr>
        <w:spacing w:after="0"/>
        <w:jc w:val="center"/>
        <w:rPr>
          <w:sz w:val="12"/>
        </w:rPr>
        <w:sectPr>
          <w:type w:val="continuous"/>
          <w:pgSz w:w="11990" w:h="16840"/>
          <w:pgMar w:top="1580" w:bottom="280" w:left="1340" w:right="0"/>
          <w:cols w:num="11" w:equalWidth="0">
            <w:col w:w="1993" w:space="40"/>
            <w:col w:w="601" w:space="39"/>
            <w:col w:w="605" w:space="39"/>
            <w:col w:w="610" w:space="40"/>
            <w:col w:w="607" w:space="39"/>
            <w:col w:w="606" w:space="39"/>
            <w:col w:w="602" w:space="40"/>
            <w:col w:w="612" w:space="39"/>
            <w:col w:w="620" w:space="40"/>
            <w:col w:w="635" w:space="40"/>
            <w:col w:w="2764"/>
          </w:cols>
        </w:sectPr>
      </w:pPr>
    </w:p>
    <w:p>
      <w:pPr>
        <w:pStyle w:val="BodyText"/>
        <w:rPr>
          <w:sz w:val="20"/>
        </w:rPr>
      </w:pPr>
    </w:p>
    <w:p>
      <w:pPr>
        <w:pStyle w:val="BodyText"/>
        <w:rPr>
          <w:sz w:val="20"/>
        </w:rPr>
      </w:pPr>
    </w:p>
    <w:p>
      <w:pPr>
        <w:pStyle w:val="BodyText"/>
        <w:rPr>
          <w:sz w:val="20"/>
        </w:rPr>
      </w:pPr>
    </w:p>
    <w:p>
      <w:pPr>
        <w:pStyle w:val="BodyText"/>
        <w:spacing w:before="8"/>
        <w:rPr>
          <w:sz w:val="29"/>
        </w:rPr>
      </w:pPr>
    </w:p>
    <w:p>
      <w:pPr>
        <w:spacing w:before="92"/>
        <w:ind w:left="4187" w:right="5451" w:firstLine="0"/>
        <w:jc w:val="center"/>
        <w:rPr>
          <w:sz w:val="19"/>
        </w:rPr>
      </w:pPr>
      <w:r>
        <w:rPr/>
        <w:pict>
          <v:shape style="position:absolute;margin-left:382.219025pt;margin-top:-62.222698pt;width:8.550pt;height:8.0500pt;mso-position-horizontal-relative:page;mso-position-vertical-relative:paragraph;z-index:54040" type="#_x0000_t202" filled="false" stroked="false">
            <v:textbox inset="0,0,0,0" style="layout-flow:vertical-ideographic">
              <w:txbxContent>
                <w:p>
                  <w:pPr>
                    <w:pStyle w:val="BodyText"/>
                    <w:ind w:left="20"/>
                    <w:rPr>
                      <w:rFonts w:ascii="Arial Unicode MS"/>
                    </w:rPr>
                  </w:pPr>
                  <w:r>
                    <w:rPr>
                      <w:rFonts w:ascii="Arial Unicode MS"/>
                      <w:w w:val="100"/>
                    </w:rPr>
                    <w:t>3</w:t>
                  </w:r>
                </w:p>
                <w:p>
                  <w:pPr>
                    <w:pStyle w:val="BodyText"/>
                    <w:spacing w:line="96" w:lineRule="auto"/>
                    <w:ind w:left="20"/>
                    <w:rPr>
                      <w:rFonts w:ascii="Arial Unicode MS"/>
                    </w:rPr>
                  </w:pPr>
                  <w:r>
                    <w:rPr>
                      <w:rFonts w:ascii="Arial Unicode MS"/>
                      <w:w w:val="100"/>
                    </w:rPr>
                    <w:t>2</w:t>
                  </w:r>
                </w:p>
              </w:txbxContent>
            </v:textbox>
            <w10:wrap type="none"/>
          </v:shape>
        </w:pict>
      </w:r>
      <w:r>
        <w:rPr>
          <w:sz w:val="19"/>
        </w:rPr>
        <w:t>87 -</w:t>
      </w:r>
    </w:p>
    <w:p>
      <w:pPr>
        <w:spacing w:after="0"/>
        <w:jc w:val="center"/>
        <w:rPr>
          <w:sz w:val="19"/>
        </w:rPr>
        <w:sectPr>
          <w:type w:val="continuous"/>
          <w:pgSz w:w="11990" w:h="16840"/>
          <w:pgMar w:top="1580" w:bottom="280" w:left="1340" w:right="0"/>
        </w:sectPr>
      </w:pPr>
    </w:p>
    <w:p>
      <w:pPr>
        <w:spacing w:line="250" w:lineRule="exact" w:before="88"/>
        <w:ind w:left="1615" w:right="0" w:firstLine="0"/>
        <w:jc w:val="left"/>
        <w:rPr>
          <w:rFonts w:ascii="Arial Unicode MS" w:eastAsia="Arial Unicode MS" w:hint="eastAsia"/>
          <w:sz w:val="19"/>
        </w:rPr>
      </w:pPr>
      <w:r>
        <w:rPr>
          <w:rFonts w:ascii="Arial Unicode MS" w:eastAsia="Arial Unicode MS" w:hint="eastAsia"/>
          <w:spacing w:val="-8"/>
          <w:w w:val="105"/>
          <w:sz w:val="19"/>
        </w:rPr>
        <w:t>参考 </w:t>
      </w:r>
      <w:r>
        <w:rPr>
          <w:rFonts w:ascii="Arial" w:eastAsia="Arial"/>
          <w:w w:val="105"/>
          <w:sz w:val="18"/>
        </w:rPr>
        <w:t>2 </w:t>
      </w:r>
      <w:r>
        <w:rPr>
          <w:rFonts w:ascii="Arial Unicode MS" w:eastAsia="Arial Unicode MS" w:hint="eastAsia"/>
          <w:w w:val="105"/>
          <w:sz w:val="19"/>
        </w:rPr>
        <w:t>男女，年齢（各歳）別推</w:t>
      </w:r>
      <w:r>
        <w:rPr>
          <w:rFonts w:ascii="Arial Unicode MS" w:eastAsia="Arial Unicode MS" w:hint="eastAsia"/>
          <w:spacing w:val="-22"/>
          <w:w w:val="105"/>
          <w:sz w:val="19"/>
        </w:rPr>
        <w:t>計人ロ 一県，市町村一</w:t>
      </w:r>
    </w:p>
    <w:p>
      <w:pPr>
        <w:tabs>
          <w:tab w:pos="5040" w:val="left" w:leader="none"/>
          <w:tab w:pos="5409" w:val="left" w:leader="none"/>
        </w:tabs>
        <w:spacing w:line="39" w:lineRule="exact" w:before="0"/>
        <w:ind w:left="1102" w:right="0" w:firstLine="0"/>
        <w:jc w:val="left"/>
        <w:rPr>
          <w:sz w:val="25"/>
        </w:rPr>
      </w:pPr>
      <w:r>
        <w:rPr>
          <w:rFonts w:ascii="Arial Unicode MS" w:eastAsia="Arial Unicode MS" w:hint="eastAsia"/>
          <w:w w:val="105"/>
          <w:position w:val="15"/>
          <w:sz w:val="13"/>
        </w:rPr>
        <w:t>男</w:t>
        <w:tab/>
      </w:r>
      <w:r>
        <w:rPr>
          <w:w w:val="105"/>
          <w:sz w:val="25"/>
        </w:rPr>
        <w:t>,,</w:t>
        <w:tab/>
      </w:r>
      <w:r>
        <w:rPr>
          <w:sz w:val="25"/>
        </w:rPr>
        <w:t>I</w:t>
      </w:r>
    </w:p>
    <w:p>
      <w:pPr>
        <w:pStyle w:val="BodyText"/>
        <w:rPr>
          <w:sz w:val="18"/>
        </w:rPr>
      </w:pPr>
      <w:r>
        <w:rPr/>
        <w:br w:type="column"/>
      </w:r>
      <w:r>
        <w:rPr>
          <w:sz w:val="18"/>
        </w:rPr>
      </w:r>
    </w:p>
    <w:p>
      <w:pPr>
        <w:spacing w:line="48" w:lineRule="exact" w:before="122"/>
        <w:ind w:left="359" w:right="0" w:firstLine="0"/>
        <w:jc w:val="left"/>
        <w:rPr>
          <w:rFonts w:ascii="Arial Unicode MS" w:eastAsia="Arial Unicode MS" w:hint="eastAsia"/>
          <w:sz w:val="13"/>
        </w:rPr>
      </w:pPr>
      <w:r>
        <w:rPr>
          <w:rFonts w:ascii="Arial Unicode MS" w:eastAsia="Arial Unicode MS" w:hint="eastAsia"/>
          <w:w w:val="110"/>
          <w:sz w:val="14"/>
        </w:rPr>
        <w:t>平成</w:t>
      </w:r>
      <w:r>
        <w:rPr>
          <w:w w:val="110"/>
          <w:sz w:val="12"/>
        </w:rPr>
        <w:t>8 </w:t>
      </w:r>
      <w:r>
        <w:rPr>
          <w:rFonts w:ascii="Arial Unicode MS" w:eastAsia="Arial Unicode MS" w:hint="eastAsia"/>
          <w:w w:val="110"/>
          <w:sz w:val="13"/>
        </w:rPr>
        <w:t>年 </w:t>
      </w:r>
      <w:r>
        <w:rPr>
          <w:w w:val="110"/>
          <w:sz w:val="12"/>
        </w:rPr>
        <w:t>1 0 </w:t>
      </w:r>
      <w:r>
        <w:rPr>
          <w:rFonts w:ascii="Arial Unicode MS" w:eastAsia="Arial Unicode MS" w:hint="eastAsia"/>
          <w:w w:val="110"/>
          <w:sz w:val="14"/>
        </w:rPr>
        <w:t>月</w:t>
      </w:r>
      <w:r>
        <w:rPr>
          <w:w w:val="110"/>
          <w:sz w:val="12"/>
        </w:rPr>
        <w:t>1 </w:t>
      </w:r>
      <w:r>
        <w:rPr>
          <w:rFonts w:ascii="Arial Unicode MS" w:eastAsia="Arial Unicode MS" w:hint="eastAsia"/>
          <w:w w:val="110"/>
          <w:sz w:val="13"/>
        </w:rPr>
        <w:t>日現在</w:t>
      </w:r>
    </w:p>
    <w:p>
      <w:pPr>
        <w:spacing w:after="0" w:line="48" w:lineRule="exact"/>
        <w:jc w:val="left"/>
        <w:rPr>
          <w:rFonts w:ascii="Arial Unicode MS" w:eastAsia="Arial Unicode MS" w:hint="eastAsia"/>
          <w:sz w:val="13"/>
        </w:rPr>
        <w:sectPr>
          <w:pgSz w:w="11990" w:h="16840"/>
          <w:pgMar w:top="1080" w:bottom="280" w:left="1340" w:right="0"/>
          <w:cols w:num="2" w:equalWidth="0">
            <w:col w:w="6392" w:space="40"/>
            <w:col w:w="4218"/>
          </w:cols>
        </w:sectPr>
      </w:pPr>
    </w:p>
    <w:p>
      <w:pPr>
        <w:spacing w:line="236" w:lineRule="exact" w:before="54"/>
        <w:ind w:left="873" w:right="0" w:firstLine="0"/>
        <w:jc w:val="left"/>
        <w:rPr>
          <w:rFonts w:ascii="Arial" w:eastAsia="Arial"/>
          <w:sz w:val="22"/>
        </w:rPr>
      </w:pPr>
      <w:r>
        <w:rPr/>
        <w:pict>
          <v:shape style="position:absolute;margin-left:358.237579pt;margin-top:2.789073pt;width:19.05pt;height:19.05pt;mso-position-horizontal-relative:page;mso-position-vertical-relative:paragraph;z-index:556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4"/>
                    </w:rPr>
                  </w:pPr>
                  <w:r>
                    <w:rPr>
                      <w:rFonts w:ascii="Arial Unicode MS" w:eastAsia="Arial Unicode MS" w:hint="eastAsia"/>
                      <w:w w:val="100"/>
                      <w:sz w:val="34"/>
                    </w:rPr>
                    <w:t>ロ</w:t>
                  </w:r>
                </w:p>
              </w:txbxContent>
            </v:textbox>
            <w10:wrap type="none"/>
          </v:shape>
        </w:pict>
      </w:r>
      <w:r>
        <w:rPr/>
        <w:pict>
          <v:shape style="position:absolute;margin-left:360.843353pt;margin-top:13.689774pt;width:5.65pt;height:15.8pt;mso-position-horizontal-relative:page;mso-position-vertical-relative:paragraph;z-index:5612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8"/>
                      <w:w w:val="100"/>
                      <w:sz w:val="13"/>
                    </w:rPr>
                    <w:t>57</w:t>
                  </w:r>
                  <w:r>
                    <w:rPr>
                      <w:rFonts w:ascii="Arial Unicode MS"/>
                      <w:w w:val="100"/>
                      <w:sz w:val="13"/>
                    </w:rPr>
                    <w:t>8</w:t>
                  </w:r>
                </w:p>
              </w:txbxContent>
            </v:textbox>
            <w10:wrap type="none"/>
          </v:shape>
        </w:pict>
      </w:r>
      <w:r>
        <w:rPr/>
        <w:pict>
          <v:shape style="position:absolute;margin-left:353.478119pt;margin-top:4.704773pt;width:5.1pt;height:7.55pt;mso-position-horizontal-relative:page;mso-position-vertical-relative:paragraph;z-index:56224" type="#_x0000_t202" filled="false" stroked="false">
            <v:textbox inset="0,0,0,0" style="layout-flow:vertical-ideographic">
              <w:txbxContent>
                <w:p>
                  <w:pPr>
                    <w:spacing w:line="132" w:lineRule="auto" w:before="0"/>
                    <w:ind w:left="20" w:right="0" w:firstLine="0"/>
                    <w:jc w:val="left"/>
                    <w:rPr>
                      <w:rFonts w:ascii="Arial Unicode MS"/>
                      <w:sz w:val="11"/>
                    </w:rPr>
                  </w:pPr>
                  <w:r>
                    <w:rPr>
                      <w:rFonts w:ascii="Arial Unicode MS"/>
                      <w:w w:val="100"/>
                      <w:sz w:val="11"/>
                    </w:rPr>
                    <w:t>8</w:t>
                  </w:r>
                </w:p>
              </w:txbxContent>
            </v:textbox>
            <w10:wrap type="none"/>
          </v:shape>
        </w:pict>
      </w:r>
      <w:r>
        <w:rPr/>
        <w:pict>
          <v:shape style="position:absolute;margin-left:177.132263pt;margin-top:9.552673pt;width:9.550pt;height:24.55pt;mso-position-horizontal-relative:page;mso-position-vertical-relative:paragraph;z-index:-1354504" type="#_x0000_t202" filled="false" stroked="false">
            <v:textbox inset="0,0,0,0" style="layout-flow:vertical-ideographic">
              <w:txbxContent>
                <w:p>
                  <w:pPr>
                    <w:spacing w:line="72" w:lineRule="auto" w:before="0"/>
                    <w:ind w:left="20" w:right="0" w:firstLine="0"/>
                    <w:jc w:val="left"/>
                    <w:rPr>
                      <w:rFonts w:ascii="Arial Unicode MS"/>
                      <w:sz w:val="45"/>
                    </w:rPr>
                  </w:pPr>
                  <w:r>
                    <w:rPr>
                      <w:rFonts w:ascii="Arial Unicode MS"/>
                      <w:w w:val="100"/>
                      <w:sz w:val="45"/>
                    </w:rPr>
                    <w:t>-</w:t>
                  </w:r>
                </w:p>
              </w:txbxContent>
            </v:textbox>
            <w10:wrap type="none"/>
          </v:shape>
        </w:pict>
      </w:r>
      <w:r>
        <w:rPr/>
        <w:pict>
          <v:shape style="position:absolute;margin-left:164.422562pt;margin-top:3.680973pt;width:19.05pt;height:19.05pt;mso-position-horizontal-relative:page;mso-position-vertical-relative:paragraph;z-index:582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4"/>
                    </w:rPr>
                  </w:pPr>
                  <w:r>
                    <w:rPr>
                      <w:rFonts w:ascii="Arial Unicode MS" w:eastAsia="Arial Unicode MS" w:hint="eastAsia"/>
                      <w:w w:val="100"/>
                      <w:sz w:val="34"/>
                    </w:rPr>
                    <w:t>醒</w:t>
                  </w:r>
                </w:p>
              </w:txbxContent>
            </v:textbox>
            <w10:wrap type="none"/>
          </v:shape>
        </w:pict>
      </w:r>
      <w:r>
        <w:rPr>
          <w:rFonts w:ascii="Arial Unicode MS" w:eastAsia="Arial Unicode MS" w:hint="eastAsia"/>
          <w:spacing w:val="2"/>
          <w:w w:val="105"/>
          <w:sz w:val="13"/>
        </w:rPr>
        <w:t>市  町   村 </w:t>
      </w:r>
      <w:r>
        <w:rPr>
          <w:rFonts w:ascii="Arial" w:eastAsia="Arial"/>
          <w:w w:val="105"/>
          <w:sz w:val="22"/>
        </w:rPr>
        <w:t>I</w:t>
      </w:r>
    </w:p>
    <w:p>
      <w:pPr>
        <w:tabs>
          <w:tab w:pos="1424" w:val="left" w:leader="none"/>
        </w:tabs>
        <w:spacing w:line="152" w:lineRule="exact" w:before="0"/>
        <w:ind w:left="532" w:right="0" w:firstLine="0"/>
        <w:jc w:val="left"/>
        <w:rPr>
          <w:rFonts w:ascii="Arial Unicode MS" w:eastAsia="Arial Unicode MS" w:hint="eastAsia"/>
          <w:sz w:val="13"/>
        </w:rPr>
      </w:pPr>
      <w:r>
        <w:rPr>
          <w:sz w:val="12"/>
        </w:rPr>
        <w:t>02   </w:t>
      </w:r>
      <w:r>
        <w:rPr>
          <w:spacing w:val="20"/>
          <w:sz w:val="12"/>
        </w:rPr>
        <w:t> </w:t>
      </w:r>
      <w:r>
        <w:rPr>
          <w:rFonts w:ascii="Arial Unicode MS" w:eastAsia="Arial Unicode MS" w:hint="eastAsia"/>
          <w:sz w:val="13"/>
        </w:rPr>
        <w:t>県</w:t>
        <w:tab/>
        <w:t>計</w:t>
      </w:r>
    </w:p>
    <w:p>
      <w:pPr>
        <w:spacing w:line="258" w:lineRule="exact" w:before="72"/>
        <w:ind w:left="532" w:right="0" w:firstLine="0"/>
        <w:jc w:val="left"/>
        <w:rPr>
          <w:rFonts w:ascii="Arial Unicode MS" w:eastAsia="Arial Unicode MS" w:hint="eastAsia"/>
          <w:sz w:val="21"/>
        </w:rPr>
      </w:pPr>
      <w:r>
        <w:rPr/>
        <w:br w:type="column"/>
      </w:r>
      <w:r>
        <w:rPr>
          <w:rFonts w:ascii="Arial Unicode MS" w:eastAsia="Arial Unicode MS" w:hint="eastAsia"/>
          <w:w w:val="105"/>
          <w:sz w:val="21"/>
        </w:rPr>
        <w:t>竺</w:t>
      </w:r>
    </w:p>
    <w:p>
      <w:pPr>
        <w:pStyle w:val="BodyText"/>
        <w:spacing w:line="112" w:lineRule="exact"/>
        <w:ind w:left="580"/>
      </w:pPr>
      <w:r>
        <w:rPr/>
        <w:pict>
          <v:shape style="position:absolute;margin-left:165.838837pt;margin-top:1.109507pt;width:20.8pt;height:24.55pt;mso-position-horizontal-relative:page;mso-position-vertical-relative:paragraph;z-index:-1354480" type="#_x0000_t202" filled="false" stroked="false">
            <v:textbox inset="0,0,0,0" style="layout-flow:vertical-ideographic">
              <w:txbxContent>
                <w:p>
                  <w:pPr>
                    <w:spacing w:line="132" w:lineRule="auto" w:before="0"/>
                    <w:ind w:left="20" w:right="0" w:firstLine="0"/>
                    <w:jc w:val="left"/>
                    <w:rPr>
                      <w:rFonts w:ascii="Arial Unicode MS"/>
                      <w:sz w:val="45"/>
                    </w:rPr>
                  </w:pPr>
                  <w:r>
                    <w:rPr>
                      <w:rFonts w:ascii="Arial Unicode MS"/>
                      <w:w w:val="100"/>
                      <w:sz w:val="45"/>
                    </w:rPr>
                    <w:t>m</w:t>
                  </w:r>
                </w:p>
              </w:txbxContent>
            </v:textbox>
            <w10:wrap type="none"/>
          </v:shape>
        </w:pict>
      </w:r>
      <w:r>
        <w:rPr>
          <w:w w:val="105"/>
        </w:rPr>
        <w:t>2.041</w:t>
      </w:r>
    </w:p>
    <w:p>
      <w:pPr>
        <w:spacing w:line="321" w:lineRule="exact" w:before="0"/>
        <w:ind w:left="257" w:right="0" w:firstLine="0"/>
        <w:jc w:val="left"/>
        <w:rPr>
          <w:sz w:val="15"/>
        </w:rPr>
      </w:pPr>
      <w:r>
        <w:rPr/>
        <w:br w:type="column"/>
      </w:r>
      <w:r>
        <w:rPr>
          <w:spacing w:val="-28"/>
          <w:sz w:val="15"/>
        </w:rPr>
        <w:t>8</w:t>
      </w:r>
      <w:r>
        <w:rPr>
          <w:rFonts w:ascii="Arial Unicode MS" w:eastAsia="Arial Unicode MS" w:hint="eastAsia"/>
          <w:spacing w:val="-218"/>
          <w:sz w:val="25"/>
        </w:rPr>
        <w:t>」</w:t>
      </w:r>
      <w:r>
        <w:rPr>
          <w:sz w:val="15"/>
        </w:rPr>
        <w:t>2_</w:t>
      </w:r>
    </w:p>
    <w:p>
      <w:pPr>
        <w:pStyle w:val="BodyText"/>
        <w:spacing w:line="121" w:lineRule="exact"/>
        <w:ind w:left="303"/>
      </w:pPr>
      <w:r>
        <w:rPr>
          <w:w w:val="115"/>
        </w:rPr>
        <w:t>1,873</w:t>
      </w:r>
    </w:p>
    <w:p>
      <w:pPr>
        <w:spacing w:line="278" w:lineRule="exact" w:before="164"/>
        <w:ind w:left="245" w:right="0" w:firstLine="0"/>
        <w:jc w:val="left"/>
        <w:rPr>
          <w:sz w:val="23"/>
        </w:rPr>
      </w:pPr>
      <w:r>
        <w:rPr/>
        <w:br w:type="column"/>
      </w:r>
      <w:r>
        <w:rPr>
          <w:spacing w:val="-27"/>
          <w:w w:val="124"/>
          <w:position w:val="4"/>
          <w:sz w:val="23"/>
        </w:rPr>
        <w:t>'</w:t>
      </w:r>
      <w:r>
        <w:rPr>
          <w:spacing w:val="-142"/>
          <w:w w:val="124"/>
          <w:position w:val="4"/>
          <w:sz w:val="23"/>
        </w:rPr>
        <w:t>"</w:t>
      </w:r>
      <w:r>
        <w:rPr>
          <w:w w:val="112"/>
          <w:sz w:val="12"/>
        </w:rPr>
        <w:t>1.4</w:t>
      </w:r>
      <w:r>
        <w:rPr>
          <w:spacing w:val="-6"/>
          <w:w w:val="112"/>
          <w:sz w:val="12"/>
        </w:rPr>
        <w:t>8</w:t>
      </w:r>
      <w:r>
        <w:rPr>
          <w:spacing w:val="-72"/>
          <w:w w:val="112"/>
          <w:sz w:val="12"/>
        </w:rPr>
        <w:t>0</w:t>
      </w:r>
      <w:r>
        <w:rPr>
          <w:w w:val="28"/>
          <w:position w:val="4"/>
          <w:sz w:val="23"/>
        </w:rPr>
        <w:t>I</w:t>
      </w:r>
    </w:p>
    <w:p>
      <w:pPr>
        <w:tabs>
          <w:tab w:pos="617" w:val="left" w:leader="none"/>
        </w:tabs>
        <w:spacing w:line="273" w:lineRule="exact" w:before="48"/>
        <w:ind w:left="248" w:right="0" w:firstLine="0"/>
        <w:jc w:val="left"/>
        <w:rPr>
          <w:sz w:val="25"/>
        </w:rPr>
      </w:pPr>
      <w:r>
        <w:rPr/>
        <w:br w:type="column"/>
      </w:r>
      <w:r>
        <w:rPr>
          <w:w w:val="95"/>
          <w:sz w:val="19"/>
        </w:rPr>
        <w:t>as</w:t>
        <w:tab/>
      </w:r>
      <w:r>
        <w:rPr>
          <w:spacing w:val="-20"/>
          <w:w w:val="85"/>
          <w:sz w:val="25"/>
        </w:rPr>
        <w:t>I</w:t>
      </w:r>
    </w:p>
    <w:p>
      <w:pPr>
        <w:pStyle w:val="BodyText"/>
        <w:spacing w:line="120" w:lineRule="exact"/>
        <w:ind w:left="306"/>
      </w:pPr>
      <w:r>
        <w:rPr>
          <w:w w:val="115"/>
        </w:rPr>
        <w:t>1,303</w:t>
      </w:r>
    </w:p>
    <w:p>
      <w:pPr>
        <w:pStyle w:val="BodyText"/>
      </w:pPr>
      <w:r>
        <w:rPr/>
        <w:br w:type="column"/>
      </w:r>
      <w:r>
        <w:rPr/>
      </w:r>
    </w:p>
    <w:p>
      <w:pPr>
        <w:pStyle w:val="BodyText"/>
        <w:spacing w:before="3"/>
        <w:rPr>
          <w:sz w:val="15"/>
        </w:rPr>
      </w:pPr>
    </w:p>
    <w:p>
      <w:pPr>
        <w:pStyle w:val="BodyText"/>
        <w:spacing w:line="128" w:lineRule="exact" w:before="1"/>
        <w:ind w:left="241"/>
      </w:pPr>
      <w:r>
        <w:rPr>
          <w:w w:val="115"/>
        </w:rPr>
        <w:t>1.013</w:t>
      </w:r>
    </w:p>
    <w:p>
      <w:pPr>
        <w:pStyle w:val="BodyText"/>
        <w:spacing w:before="10"/>
      </w:pPr>
      <w:r>
        <w:rPr/>
        <w:br w:type="column"/>
      </w:r>
      <w:r>
        <w:rPr/>
      </w:r>
    </w:p>
    <w:p>
      <w:pPr>
        <w:pStyle w:val="BodyText"/>
        <w:ind w:left="532"/>
      </w:pPr>
      <w:r>
        <w:rPr>
          <w:w w:val="110"/>
        </w:rPr>
        <w:t>88</w:t>
      </w:r>
    </w:p>
    <w:p>
      <w:pPr>
        <w:pStyle w:val="BodyText"/>
        <w:spacing w:line="128" w:lineRule="exact" w:before="28"/>
        <w:jc w:val="right"/>
      </w:pPr>
      <w:r>
        <w:rPr/>
        <w:pict>
          <v:shape style="position:absolute;margin-left:358.369171pt;margin-top:7.616875pt;width:16.05pt;height:16.05pt;mso-position-horizontal-relative:page;mso-position-vertical-relative:paragraph;z-index:557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悶</w:t>
                  </w:r>
                </w:p>
              </w:txbxContent>
            </v:textbox>
            <w10:wrap type="none"/>
          </v:shape>
        </w:pict>
      </w:r>
      <w:r>
        <w:rPr/>
        <w:pict>
          <v:shape style="position:absolute;margin-left:360.795929pt;margin-top:23.675776pt;width:5.6pt;height:52.15pt;mso-position-horizontal-relative:page;mso-position-vertical-relative:paragraph;z-index:5615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8</w:t>
                  </w:r>
                  <w:r>
                    <w:rPr>
                      <w:rFonts w:ascii="Arial Unicode MS"/>
                      <w:spacing w:val="-53"/>
                      <w:w w:val="100"/>
                    </w:rPr>
                    <w:t>3</w:t>
                  </w:r>
                  <w:r>
                    <w:rPr>
                      <w:rFonts w:ascii="Arial Unicode MS"/>
                      <w:spacing w:val="-89"/>
                      <w:w w:val="100"/>
                    </w:rPr>
                    <w:t>1</w:t>
                  </w:r>
                  <w:r>
                    <w:rPr>
                      <w:rFonts w:ascii="Arial Unicode MS"/>
                      <w:spacing w:val="-54"/>
                      <w:w w:val="100"/>
                    </w:rPr>
                    <w:t>8</w:t>
                  </w:r>
                  <w:r>
                    <w:rPr>
                      <w:rFonts w:ascii="Arial Unicode MS"/>
                      <w:spacing w:val="-53"/>
                      <w:w w:val="100"/>
                    </w:rPr>
                    <w:t>0</w:t>
                  </w:r>
                  <w:r>
                    <w:rPr>
                      <w:rFonts w:ascii="Arial Unicode MS"/>
                      <w:spacing w:val="-89"/>
                      <w:w w:val="100"/>
                    </w:rPr>
                    <w:t>1</w:t>
                  </w:r>
                  <w:r>
                    <w:rPr>
                      <w:rFonts w:ascii="Arial Unicode MS"/>
                      <w:spacing w:val="-53"/>
                      <w:w w:val="100"/>
                    </w:rPr>
                    <w:t>3</w:t>
                  </w:r>
                  <w:r>
                    <w:rPr>
                      <w:rFonts w:ascii="Arial Unicode MS"/>
                      <w:spacing w:val="-54"/>
                      <w:w w:val="100"/>
                    </w:rPr>
                    <w:t>1</w:t>
                  </w:r>
                  <w:r>
                    <w:rPr>
                      <w:rFonts w:ascii="Arial Unicode MS"/>
                      <w:spacing w:val="-96"/>
                      <w:w w:val="100"/>
                    </w:rPr>
                    <w:t>1</w:t>
                  </w:r>
                  <w:r>
                    <w:rPr>
                      <w:rFonts w:ascii="Arial Unicode MS"/>
                      <w:spacing w:val="-53"/>
                      <w:w w:val="100"/>
                    </w:rPr>
                    <w:t>7</w:t>
                  </w:r>
                  <w:r>
                    <w:rPr>
                      <w:rFonts w:ascii="Arial Unicode MS"/>
                      <w:spacing w:val="-14"/>
                      <w:w w:val="100"/>
                    </w:rPr>
                    <w:t>1</w:t>
                  </w:r>
                  <w:r>
                    <w:rPr>
                      <w:rFonts w:ascii="Arial Unicode MS"/>
                      <w:spacing w:val="-55"/>
                      <w:w w:val="100"/>
                    </w:rPr>
                    <w:t>2</w:t>
                  </w:r>
                  <w:r>
                    <w:rPr>
                      <w:rFonts w:ascii="Arial Unicode MS"/>
                      <w:spacing w:val="-35"/>
                      <w:w w:val="100"/>
                    </w:rPr>
                    <w:t>3</w:t>
                  </w:r>
                  <w:r>
                    <w:rPr>
                      <w:rFonts w:ascii="Arial Unicode MS"/>
                      <w:spacing w:val="-55"/>
                      <w:w w:val="100"/>
                    </w:rPr>
                    <w:t>2</w:t>
                  </w:r>
                  <w:r>
                    <w:rPr>
                      <w:rFonts w:ascii="Arial Unicode MS"/>
                      <w:w w:val="100"/>
                    </w:rPr>
                    <w:t>3</w:t>
                  </w:r>
                </w:p>
              </w:txbxContent>
            </v:textbox>
            <w10:wrap type="none"/>
          </v:shape>
        </w:pict>
      </w:r>
      <w:r>
        <w:rPr>
          <w:w w:val="110"/>
        </w:rPr>
        <w:t>563</w:t>
      </w:r>
    </w:p>
    <w:p>
      <w:pPr>
        <w:tabs>
          <w:tab w:pos="271" w:val="left" w:leader="none"/>
          <w:tab w:pos="640" w:val="left" w:leader="none"/>
        </w:tabs>
        <w:spacing w:line="280" w:lineRule="exact" w:before="41"/>
        <w:ind w:left="-16" w:right="0" w:firstLine="0"/>
        <w:jc w:val="left"/>
        <w:rPr>
          <w:sz w:val="25"/>
        </w:rPr>
      </w:pPr>
      <w:r>
        <w:rPr/>
        <w:br w:type="column"/>
      </w:r>
      <w:r>
        <w:rPr>
          <w:rFonts w:ascii="Arial" w:eastAsia="Arial"/>
          <w:w w:val="97"/>
          <w:sz w:val="23"/>
        </w:rPr>
        <w:t>I</w:t>
      </w:r>
      <w:r>
        <w:rPr>
          <w:rFonts w:ascii="Arial" w:eastAsia="Arial"/>
          <w:sz w:val="23"/>
        </w:rPr>
        <w:tab/>
      </w:r>
      <w:r>
        <w:rPr>
          <w:rFonts w:ascii="Arial" w:eastAsia="Arial"/>
          <w:spacing w:val="-1"/>
          <w:w w:val="49"/>
          <w:sz w:val="23"/>
        </w:rPr>
        <w:t>a</w:t>
      </w:r>
      <w:r>
        <w:rPr>
          <w:rFonts w:ascii="Arial" w:eastAsia="Arial"/>
          <w:w w:val="49"/>
          <w:sz w:val="23"/>
        </w:rPr>
        <w:t>a</w:t>
      </w:r>
      <w:r>
        <w:rPr>
          <w:rFonts w:ascii="Arial" w:eastAsia="Arial"/>
          <w:sz w:val="23"/>
        </w:rPr>
        <w:tab/>
      </w:r>
      <w:r>
        <w:rPr>
          <w:rFonts w:ascii="Arial" w:eastAsia="Arial"/>
          <w:spacing w:val="17"/>
          <w:w w:val="105"/>
          <w:sz w:val="23"/>
        </w:rPr>
        <w:t>l</w:t>
      </w:r>
      <w:r>
        <w:rPr>
          <w:rFonts w:ascii="Arial" w:eastAsia="Arial"/>
          <w:spacing w:val="12"/>
          <w:w w:val="50"/>
          <w:sz w:val="23"/>
        </w:rPr>
        <w:t>a</w:t>
      </w:r>
      <w:r>
        <w:rPr>
          <w:rFonts w:ascii="Arial Unicode MS" w:eastAsia="Arial Unicode MS" w:hint="eastAsia"/>
          <w:w w:val="50"/>
          <w:sz w:val="12"/>
        </w:rPr>
        <w:t>温</w:t>
      </w:r>
      <w:r>
        <w:rPr>
          <w:rFonts w:ascii="Arial Unicode MS" w:eastAsia="Arial Unicode MS" w:hint="eastAsia"/>
          <w:spacing w:val="-2"/>
          <w:sz w:val="12"/>
        </w:rPr>
        <w:t>     </w:t>
      </w:r>
      <w:r>
        <w:rPr>
          <w:rFonts w:ascii="Arial Unicode MS" w:eastAsia="Arial Unicode MS" w:hint="eastAsia"/>
          <w:w w:val="100"/>
          <w:sz w:val="12"/>
        </w:rPr>
        <w:t>以上</w:t>
      </w:r>
      <w:r>
        <w:rPr>
          <w:rFonts w:ascii="Arial Unicode MS" w:eastAsia="Arial Unicode MS" w:hint="eastAsia"/>
          <w:spacing w:val="1"/>
          <w:sz w:val="12"/>
        </w:rPr>
        <w:t> </w:t>
      </w:r>
      <w:r>
        <w:rPr>
          <w:rFonts w:ascii="Arial" w:eastAsia="Arial"/>
          <w:w w:val="64"/>
          <w:sz w:val="23"/>
        </w:rPr>
        <w:t>I</w:t>
      </w:r>
      <w:r>
        <w:rPr>
          <w:rFonts w:ascii="Arial" w:eastAsia="Arial"/>
          <w:spacing w:val="-22"/>
          <w:sz w:val="23"/>
        </w:rPr>
        <w:t> </w:t>
      </w:r>
      <w:r>
        <w:rPr>
          <w:rFonts w:ascii="Arial Unicode MS" w:eastAsia="Arial Unicode MS" w:hint="eastAsia"/>
          <w:w w:val="64"/>
          <w:sz w:val="12"/>
        </w:rPr>
        <w:t>年</w:t>
      </w:r>
      <w:r>
        <w:rPr>
          <w:rFonts w:ascii="Arial Unicode MS" w:eastAsia="Arial Unicode MS" w:hint="eastAsia"/>
          <w:spacing w:val="-1"/>
          <w:sz w:val="12"/>
        </w:rPr>
        <w:t>  </w:t>
      </w:r>
      <w:r>
        <w:rPr>
          <w:rFonts w:ascii="Arial Unicode MS" w:eastAsia="Arial Unicode MS" w:hint="eastAsia"/>
          <w:spacing w:val="5"/>
          <w:w w:val="109"/>
          <w:sz w:val="12"/>
        </w:rPr>
        <w:t>齢不</w:t>
      </w:r>
      <w:r>
        <w:rPr>
          <w:spacing w:val="-27"/>
          <w:w w:val="110"/>
          <w:sz w:val="25"/>
        </w:rPr>
        <w:t>,</w:t>
      </w:r>
      <w:r>
        <w:rPr>
          <w:spacing w:val="-7"/>
          <w:w w:val="86"/>
          <w:sz w:val="25"/>
        </w:rPr>
        <w:t>1</w:t>
      </w:r>
      <w:r>
        <w:rPr>
          <w:w w:val="33"/>
          <w:sz w:val="25"/>
        </w:rPr>
        <w:t>1</w:t>
      </w:r>
    </w:p>
    <w:p>
      <w:pPr>
        <w:pStyle w:val="BodyText"/>
        <w:tabs>
          <w:tab w:pos="972" w:val="left" w:leader="none"/>
          <w:tab w:pos="1725" w:val="left" w:leader="none"/>
        </w:tabs>
        <w:spacing w:line="120" w:lineRule="exact"/>
        <w:ind w:left="418"/>
      </w:pPr>
      <w:r>
        <w:rPr/>
        <w:pict>
          <v:shape style="position:absolute;margin-left:496.129333pt;margin-top:4.551603pt;width:7.1pt;height:91.55pt;mso-position-horizontal-relative:page;mso-position-vertical-relative:paragraph;z-index:-1358152"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position w:val="-2"/>
                    </w:rPr>
                    <w:t>o</w:t>
                  </w:r>
                  <w:r>
                    <w:rPr>
                      <w:rFonts w:ascii="Arial Unicode MS"/>
                      <w:position w:val="-2"/>
                    </w:rPr>
                    <w:t> </w:t>
                  </w:r>
                  <w:r>
                    <w:rPr>
                      <w:rFonts w:ascii="Arial Unicode MS"/>
                      <w:w w:val="100"/>
                      <w:position w:val="-2"/>
                    </w:rPr>
                    <w:t>o</w:t>
                  </w:r>
                  <w:r>
                    <w:rPr>
                      <w:rFonts w:ascii="Arial Unicode MS"/>
                      <w:position w:val="-2"/>
                    </w:rPr>
                    <w:t> </w:t>
                  </w:r>
                  <w:r>
                    <w:rPr>
                      <w:rFonts w:ascii="Arial Unicode MS"/>
                      <w:w w:val="100"/>
                      <w:position w:val="-2"/>
                    </w:rPr>
                    <w:t>o</w:t>
                  </w:r>
                  <w:r>
                    <w:rPr>
                      <w:rFonts w:ascii="Arial Unicode MS"/>
                      <w:position w:val="-2"/>
                    </w:rPr>
                    <w:t> </w:t>
                  </w:r>
                  <w:r>
                    <w:rPr>
                      <w:rFonts w:ascii="Arial Unicode MS"/>
                      <w:w w:val="100"/>
                      <w:position w:val="-2"/>
                    </w:rPr>
                    <w:t>o</w:t>
                  </w:r>
                  <w:r>
                    <w:rPr>
                      <w:rFonts w:ascii="Arial Unicode MS"/>
                      <w:position w:val="-2"/>
                    </w:rPr>
                    <w:t> </w:t>
                  </w:r>
                  <w:r>
                    <w:rPr>
                      <w:rFonts w:ascii="Arial Unicode MS"/>
                      <w:spacing w:val="-118"/>
                      <w:w w:val="100"/>
                      <w:position w:val="-2"/>
                    </w:rPr>
                    <w:t>o</w:t>
                  </w:r>
                  <w:r>
                    <w:rPr>
                      <w:rFonts w:ascii="Arial Unicode MS"/>
                      <w:w w:val="100"/>
                    </w:rPr>
                    <w:t>,</w:t>
                  </w:r>
                  <w:r>
                    <w:rPr>
                      <w:rFonts w:ascii="Arial Unicode MS"/>
                    </w:rPr>
                    <w:t>  </w:t>
                  </w:r>
                  <w:r>
                    <w:rPr>
                      <w:rFonts w:ascii="Arial Unicode MS"/>
                      <w:w w:val="100"/>
                    </w:rPr>
                    <w:t>-</w:t>
                  </w:r>
                </w:p>
              </w:txbxContent>
            </v:textbox>
            <w10:wrap type="none"/>
          </v:shape>
        </w:pict>
      </w:r>
      <w:r>
        <w:rPr/>
        <w:pict>
          <v:shape style="position:absolute;margin-left:489.624817pt;margin-top:6.421003pt;width:6.2pt;height:43.5pt;mso-position-horizontal-relative:page;mso-position-vertical-relative:paragraph;z-index:5471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3</w:t>
                  </w:r>
                  <w:r>
                    <w:rPr>
                      <w:rFonts w:ascii="Arial Unicode MS"/>
                      <w:spacing w:val="-18"/>
                      <w:w w:val="100"/>
                    </w:rPr>
                    <w:t>7</w:t>
                  </w:r>
                  <w:r>
                    <w:rPr>
                      <w:rFonts w:ascii="Arial Unicode MS"/>
                      <w:w w:val="100"/>
                      <w:position w:val="3"/>
                    </w:rPr>
                    <w:t>-</w:t>
                  </w:r>
                  <w:r>
                    <w:rPr>
                      <w:rFonts w:ascii="Arial Unicode MS"/>
                      <w:position w:val="3"/>
                    </w:rPr>
                    <w:t> </w:t>
                  </w:r>
                  <w:r>
                    <w:rPr>
                      <w:rFonts w:ascii="Arial Unicode MS"/>
                      <w:spacing w:val="-54"/>
                      <w:w w:val="100"/>
                    </w:rPr>
                    <w:t>1</w:t>
                  </w:r>
                  <w:r>
                    <w:rPr>
                      <w:rFonts w:ascii="Arial Unicode MS"/>
                      <w:spacing w:val="-34"/>
                      <w:w w:val="100"/>
                    </w:rPr>
                    <w:t>4</w:t>
                  </w:r>
                  <w:r>
                    <w:rPr>
                      <w:rFonts w:ascii="Arial Unicode MS"/>
                      <w:spacing w:val="-53"/>
                      <w:w w:val="100"/>
                    </w:rPr>
                    <w:t>8</w:t>
                  </w:r>
                  <w:r>
                    <w:rPr>
                      <w:rFonts w:ascii="Arial Unicode MS"/>
                      <w:spacing w:val="-29"/>
                      <w:w w:val="100"/>
                    </w:rPr>
                    <w:t>1</w:t>
                  </w:r>
                  <w:r>
                    <w:rPr>
                      <w:rFonts w:ascii="Arial Unicode MS"/>
                      <w:spacing w:val="-54"/>
                      <w:w w:val="100"/>
                    </w:rPr>
                    <w:t>4</w:t>
                  </w:r>
                  <w:r>
                    <w:rPr>
                      <w:rFonts w:ascii="Arial Unicode MS"/>
                      <w:w w:val="100"/>
                    </w:rPr>
                    <w:t>1</w:t>
                  </w:r>
                </w:p>
              </w:txbxContent>
            </v:textbox>
            <w10:wrap type="none"/>
          </v:shape>
        </w:pict>
      </w:r>
      <w:r>
        <w:rPr>
          <w:w w:val="55"/>
        </w:rPr>
        <w:t>514</w:t>
        <w:tab/>
      </w:r>
      <w:r>
        <w:rPr>
          <w:w w:val="105"/>
        </w:rPr>
        <w:t>1,185</w:t>
        <w:tab/>
        <w:t>740</w:t>
      </w:r>
    </w:p>
    <w:p>
      <w:pPr>
        <w:spacing w:after="0" w:line="120" w:lineRule="exact"/>
        <w:sectPr>
          <w:type w:val="continuous"/>
          <w:pgSz w:w="11990" w:h="16840"/>
          <w:pgMar w:top="1580" w:bottom="280" w:left="1340" w:right="0"/>
          <w:cols w:num="8" w:equalWidth="0">
            <w:col w:w="1643" w:space="288"/>
            <w:col w:w="876" w:space="40"/>
            <w:col w:w="615" w:space="39"/>
            <w:col w:w="602" w:space="39"/>
            <w:col w:w="675" w:space="40"/>
            <w:col w:w="593" w:space="379"/>
            <w:col w:w="877" w:space="39"/>
            <w:col w:w="3905"/>
          </w:cols>
        </w:sectPr>
      </w:pPr>
    </w:p>
    <w:p>
      <w:pPr>
        <w:pStyle w:val="BodyText"/>
        <w:spacing w:line="247" w:lineRule="auto"/>
        <w:ind w:left="787" w:right="455" w:hanging="4"/>
        <w:jc w:val="center"/>
        <w:rPr>
          <w:rFonts w:ascii="Arial Unicode MS" w:eastAsia="Arial Unicode MS" w:hint="eastAsia"/>
        </w:rPr>
      </w:pPr>
      <w:r>
        <w:rPr>
          <w:rFonts w:ascii="Arial Unicode MS" w:eastAsia="Arial Unicode MS" w:hint="eastAsia"/>
          <w:w w:val="95"/>
        </w:rPr>
        <w:t>市部計郡部計</w:t>
      </w:r>
    </w:p>
    <w:p>
      <w:pPr>
        <w:pStyle w:val="ListParagraph"/>
        <w:numPr>
          <w:ilvl w:val="0"/>
          <w:numId w:val="93"/>
        </w:numPr>
        <w:tabs>
          <w:tab w:pos="767" w:val="left" w:leader="none"/>
          <w:tab w:pos="1107" w:val="left" w:leader="none"/>
        </w:tabs>
        <w:spacing w:line="154" w:lineRule="exact" w:before="0" w:after="0"/>
        <w:ind w:left="766" w:right="0" w:hanging="254"/>
        <w:jc w:val="left"/>
        <w:rPr>
          <w:sz w:val="12"/>
        </w:rPr>
      </w:pPr>
      <w:r>
        <w:rPr>
          <w:w w:val="110"/>
          <w:sz w:val="12"/>
        </w:rPr>
        <w:t>冑</w:t>
        <w:tab/>
        <w:t>在   </w:t>
      </w:r>
      <w:r>
        <w:rPr>
          <w:spacing w:val="35"/>
          <w:w w:val="110"/>
          <w:sz w:val="12"/>
        </w:rPr>
        <w:t> </w:t>
      </w:r>
      <w:r>
        <w:rPr>
          <w:w w:val="110"/>
          <w:sz w:val="12"/>
        </w:rPr>
        <w:t>市</w:t>
      </w:r>
    </w:p>
    <w:p>
      <w:pPr>
        <w:pStyle w:val="ListParagraph"/>
        <w:numPr>
          <w:ilvl w:val="0"/>
          <w:numId w:val="93"/>
        </w:numPr>
        <w:tabs>
          <w:tab w:pos="787" w:val="left" w:leader="none"/>
        </w:tabs>
        <w:spacing w:line="240" w:lineRule="auto" w:before="5" w:after="0"/>
        <w:ind w:left="786" w:right="0" w:hanging="274"/>
        <w:jc w:val="left"/>
        <w:rPr>
          <w:sz w:val="12"/>
        </w:rPr>
      </w:pPr>
      <w:r>
        <w:rPr>
          <w:spacing w:val="1"/>
          <w:w w:val="110"/>
          <w:sz w:val="12"/>
        </w:rPr>
        <w:t>弘     前    市</w:t>
      </w:r>
    </w:p>
    <w:p>
      <w:pPr>
        <w:pStyle w:val="ListParagraph"/>
        <w:numPr>
          <w:ilvl w:val="0"/>
          <w:numId w:val="93"/>
        </w:numPr>
        <w:tabs>
          <w:tab w:pos="792" w:val="left" w:leader="none"/>
        </w:tabs>
        <w:spacing w:line="160" w:lineRule="exact" w:before="5" w:after="0"/>
        <w:ind w:left="791" w:right="0" w:hanging="279"/>
        <w:jc w:val="left"/>
        <w:rPr>
          <w:sz w:val="12"/>
        </w:rPr>
      </w:pPr>
      <w:r>
        <w:rPr>
          <w:spacing w:val="1"/>
          <w:w w:val="110"/>
          <w:sz w:val="12"/>
        </w:rPr>
        <w:t>八     戸    市</w:t>
      </w:r>
    </w:p>
    <w:p>
      <w:pPr>
        <w:pStyle w:val="ListParagraph"/>
        <w:numPr>
          <w:ilvl w:val="0"/>
          <w:numId w:val="93"/>
        </w:numPr>
        <w:tabs>
          <w:tab w:pos="787" w:val="left" w:leader="none"/>
        </w:tabs>
        <w:spacing w:line="159" w:lineRule="exact" w:before="0" w:after="0"/>
        <w:ind w:left="786" w:right="0" w:hanging="274"/>
        <w:jc w:val="left"/>
        <w:rPr>
          <w:sz w:val="12"/>
        </w:rPr>
      </w:pPr>
      <w:r>
        <w:rPr>
          <w:spacing w:val="2"/>
          <w:w w:val="110"/>
          <w:sz w:val="12"/>
        </w:rPr>
        <w:t>黒     石    市</w:t>
      </w:r>
    </w:p>
    <w:p>
      <w:pPr>
        <w:pStyle w:val="ListParagraph"/>
        <w:numPr>
          <w:ilvl w:val="0"/>
          <w:numId w:val="93"/>
        </w:numPr>
        <w:tabs>
          <w:tab w:pos="780" w:val="left" w:leader="none"/>
        </w:tabs>
        <w:spacing w:line="153" w:lineRule="exact" w:before="0" w:after="0"/>
        <w:ind w:left="779" w:right="0" w:hanging="267"/>
        <w:jc w:val="left"/>
        <w:rPr>
          <w:sz w:val="12"/>
        </w:rPr>
      </w:pPr>
      <w:r>
        <w:rPr>
          <w:spacing w:val="10"/>
          <w:w w:val="110"/>
          <w:sz w:val="12"/>
        </w:rPr>
        <w:t>五 所川原市</w:t>
      </w:r>
    </w:p>
    <w:p>
      <w:pPr>
        <w:numPr>
          <w:ilvl w:val="0"/>
          <w:numId w:val="93"/>
        </w:numPr>
        <w:tabs>
          <w:tab w:pos="776" w:val="left" w:leader="none"/>
        </w:tabs>
        <w:spacing w:line="168" w:lineRule="exact" w:before="0"/>
        <w:ind w:left="775" w:right="0" w:hanging="263"/>
        <w:jc w:val="left"/>
        <w:rPr>
          <w:rFonts w:ascii="Arial Unicode MS" w:eastAsia="Arial Unicode MS" w:hint="eastAsia"/>
          <w:sz w:val="13"/>
        </w:rPr>
      </w:pPr>
      <w:r>
        <w:rPr>
          <w:rFonts w:ascii="Arial Unicode MS" w:eastAsia="Arial Unicode MS" w:hint="eastAsia"/>
          <w:w w:val="110"/>
          <w:sz w:val="13"/>
        </w:rPr>
        <w:t>十 和 田   市</w:t>
      </w:r>
    </w:p>
    <w:p>
      <w:pPr>
        <w:pStyle w:val="BodyText"/>
        <w:tabs>
          <w:tab w:pos="1101" w:val="left" w:leader="none"/>
        </w:tabs>
        <w:spacing w:line="158" w:lineRule="exact" w:before="2"/>
        <w:ind w:left="512"/>
        <w:rPr>
          <w:rFonts w:ascii="Arial Unicode MS" w:eastAsia="Arial Unicode MS" w:hint="eastAsia"/>
        </w:rPr>
      </w:pPr>
      <w:r>
        <w:rPr>
          <w:w w:val="105"/>
        </w:rPr>
        <w:t>20</w:t>
      </w:r>
      <w:r>
        <w:rPr>
          <w:spacing w:val="-14"/>
          <w:w w:val="105"/>
        </w:rPr>
        <w:t> </w:t>
      </w:r>
      <w:r>
        <w:rPr>
          <w:w w:val="105"/>
        </w:rPr>
        <w:t>7</w:t>
      </w:r>
      <w:r>
        <w:rPr>
          <w:spacing w:val="22"/>
          <w:w w:val="105"/>
        </w:rPr>
        <w:t> </w:t>
      </w:r>
      <w:r>
        <w:rPr>
          <w:rFonts w:ascii="Arial Unicode MS" w:eastAsia="Arial Unicode MS" w:hint="eastAsia"/>
          <w:w w:val="105"/>
        </w:rPr>
        <w:t>三</w:t>
        <w:tab/>
        <w:t>沢    </w:t>
      </w:r>
      <w:r>
        <w:rPr>
          <w:rFonts w:ascii="Arial Unicode MS" w:eastAsia="Arial Unicode MS" w:hint="eastAsia"/>
          <w:spacing w:val="19"/>
          <w:w w:val="105"/>
        </w:rPr>
        <w:t> </w:t>
      </w:r>
      <w:r>
        <w:rPr>
          <w:rFonts w:ascii="Arial Unicode MS" w:eastAsia="Arial Unicode MS" w:hint="eastAsia"/>
          <w:w w:val="105"/>
        </w:rPr>
        <w:t>市</w:t>
      </w:r>
    </w:p>
    <w:p>
      <w:pPr>
        <w:spacing w:line="171" w:lineRule="exact" w:before="0"/>
        <w:ind w:left="512" w:right="0" w:firstLine="0"/>
        <w:jc w:val="left"/>
        <w:rPr>
          <w:rFonts w:ascii="Arial Unicode MS" w:eastAsia="Arial Unicode MS" w:hint="eastAsia"/>
          <w:sz w:val="13"/>
        </w:rPr>
      </w:pPr>
      <w:r>
        <w:rPr>
          <w:w w:val="125"/>
          <w:sz w:val="12"/>
        </w:rPr>
        <w:t>208 </w:t>
      </w:r>
      <w:r>
        <w:rPr>
          <w:rFonts w:ascii="Arial Unicode MS" w:eastAsia="Arial Unicode MS" w:hint="eastAsia"/>
          <w:w w:val="125"/>
          <w:sz w:val="13"/>
        </w:rPr>
        <w:t>む   </w:t>
      </w:r>
      <w:r>
        <w:rPr>
          <w:rFonts w:ascii="Arial Unicode MS" w:eastAsia="Arial Unicode MS" w:hint="eastAsia"/>
          <w:spacing w:val="-29"/>
          <w:w w:val="260"/>
          <w:sz w:val="13"/>
        </w:rPr>
        <w:t>つ </w:t>
      </w:r>
      <w:r>
        <w:rPr>
          <w:rFonts w:ascii="Arial Unicode MS" w:eastAsia="Arial Unicode MS" w:hint="eastAsia"/>
          <w:spacing w:val="-65"/>
          <w:w w:val="125"/>
          <w:sz w:val="13"/>
        </w:rPr>
        <w:t>市</w:t>
      </w:r>
    </w:p>
    <w:p>
      <w:pPr>
        <w:pStyle w:val="BodyText"/>
        <w:spacing w:line="154" w:lineRule="exact" w:before="3"/>
        <w:ind w:left="512"/>
        <w:rPr>
          <w:rFonts w:ascii="Arial Unicode MS" w:eastAsia="Arial Unicode MS" w:hint="eastAsia"/>
        </w:rPr>
      </w:pPr>
      <w:r>
        <w:rPr>
          <w:w w:val="105"/>
        </w:rPr>
        <w:t>200   </w:t>
      </w:r>
      <w:r>
        <w:rPr>
          <w:rFonts w:ascii="Arial Unicode MS" w:eastAsia="Arial Unicode MS" w:hint="eastAsia"/>
          <w:w w:val="105"/>
        </w:rPr>
        <w:t>市      部    計</w:t>
      </w:r>
    </w:p>
    <w:p>
      <w:pPr>
        <w:numPr>
          <w:ilvl w:val="0"/>
          <w:numId w:val="94"/>
        </w:numPr>
        <w:tabs>
          <w:tab w:pos="780" w:val="left" w:leader="none"/>
        </w:tabs>
        <w:spacing w:line="164" w:lineRule="exact" w:before="0"/>
        <w:ind w:left="779" w:right="0" w:hanging="269"/>
        <w:jc w:val="left"/>
        <w:rPr>
          <w:rFonts w:ascii="Arial Unicode MS" w:eastAsia="Arial Unicode MS" w:hint="eastAsia"/>
          <w:sz w:val="13"/>
        </w:rPr>
      </w:pPr>
      <w:r>
        <w:rPr>
          <w:rFonts w:ascii="Arial Unicode MS" w:eastAsia="Arial Unicode MS" w:hint="eastAsia"/>
          <w:spacing w:val="1"/>
          <w:w w:val="110"/>
          <w:sz w:val="13"/>
        </w:rPr>
        <w:t>平    内    町</w:t>
      </w:r>
    </w:p>
    <w:p>
      <w:pPr>
        <w:pStyle w:val="ListParagraph"/>
        <w:numPr>
          <w:ilvl w:val="0"/>
          <w:numId w:val="94"/>
        </w:numPr>
        <w:tabs>
          <w:tab w:pos="791" w:val="left" w:leader="none"/>
        </w:tabs>
        <w:spacing w:line="170" w:lineRule="exact" w:before="0" w:after="0"/>
        <w:ind w:left="790" w:right="0" w:hanging="280"/>
        <w:jc w:val="left"/>
        <w:rPr>
          <w:sz w:val="13"/>
        </w:rPr>
      </w:pPr>
      <w:r>
        <w:rPr>
          <w:w w:val="105"/>
          <w:sz w:val="13"/>
        </w:rPr>
        <w:t>蟹     田    町</w:t>
      </w:r>
    </w:p>
    <w:p>
      <w:pPr>
        <w:pStyle w:val="ListParagraph"/>
        <w:numPr>
          <w:ilvl w:val="0"/>
          <w:numId w:val="94"/>
        </w:numPr>
        <w:tabs>
          <w:tab w:pos="786" w:val="left" w:leader="none"/>
        </w:tabs>
        <w:spacing w:line="154" w:lineRule="exact" w:before="2" w:after="0"/>
        <w:ind w:left="785" w:right="0" w:hanging="275"/>
        <w:jc w:val="left"/>
        <w:rPr>
          <w:sz w:val="12"/>
        </w:rPr>
      </w:pPr>
      <w:r>
        <w:rPr>
          <w:w w:val="105"/>
          <w:sz w:val="12"/>
        </w:rPr>
        <w:t>今      別    町</w:t>
      </w:r>
    </w:p>
    <w:p>
      <w:pPr>
        <w:numPr>
          <w:ilvl w:val="0"/>
          <w:numId w:val="94"/>
        </w:numPr>
        <w:tabs>
          <w:tab w:pos="785" w:val="left" w:leader="none"/>
        </w:tabs>
        <w:spacing w:line="168" w:lineRule="exact" w:before="0"/>
        <w:ind w:left="784" w:right="0" w:hanging="274"/>
        <w:jc w:val="left"/>
        <w:rPr>
          <w:rFonts w:ascii="Arial Unicode MS" w:eastAsia="Arial Unicode MS" w:hint="eastAsia"/>
          <w:sz w:val="13"/>
        </w:rPr>
      </w:pPr>
      <w:r>
        <w:rPr>
          <w:rFonts w:ascii="Arial Unicode MS" w:eastAsia="Arial Unicode MS" w:hint="eastAsia"/>
          <w:sz w:val="13"/>
        </w:rPr>
        <w:t>蓬     田     村</w:t>
      </w:r>
    </w:p>
    <w:p>
      <w:pPr>
        <w:pStyle w:val="ListParagraph"/>
        <w:numPr>
          <w:ilvl w:val="0"/>
          <w:numId w:val="94"/>
        </w:numPr>
        <w:tabs>
          <w:tab w:pos="781" w:val="left" w:leader="none"/>
        </w:tabs>
        <w:spacing w:line="62" w:lineRule="exact" w:before="3" w:after="0"/>
        <w:ind w:left="780" w:right="0" w:hanging="270"/>
        <w:jc w:val="left"/>
        <w:rPr>
          <w:sz w:val="12"/>
        </w:rPr>
      </w:pPr>
      <w:r>
        <w:rPr/>
        <w:pict>
          <v:shape style="position:absolute;margin-left:360.795929pt;margin-top:-40.377121pt;width:5.45pt;height:14.75pt;mso-position-horizontal-relative:page;mso-position-vertical-relative:paragraph;z-index:5620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3</w:t>
                  </w:r>
                  <w:r>
                    <w:rPr>
                      <w:rFonts w:ascii="Arial Unicode MS"/>
                      <w:spacing w:val="-53"/>
                      <w:w w:val="100"/>
                    </w:rPr>
                    <w:t>7</w:t>
                  </w:r>
                  <w:r>
                    <w:rPr>
                      <w:rFonts w:ascii="Arial Unicode MS"/>
                      <w:w w:val="100"/>
                    </w:rPr>
                    <w:t>4</w:t>
                  </w:r>
                </w:p>
              </w:txbxContent>
            </v:textbox>
            <w10:wrap type="none"/>
          </v:shape>
        </w:pict>
      </w:r>
      <w:r>
        <w:rPr>
          <w:spacing w:val="1"/>
          <w:w w:val="105"/>
          <w:sz w:val="12"/>
        </w:rPr>
        <w:t>平      舘    村</w:t>
      </w:r>
    </w:p>
    <w:p>
      <w:pPr>
        <w:pStyle w:val="BodyText"/>
        <w:spacing w:before="16"/>
        <w:ind w:right="33"/>
        <w:jc w:val="right"/>
      </w:pPr>
      <w:r>
        <w:rPr/>
        <w:br w:type="column"/>
      </w:r>
      <w:r>
        <w:rPr>
          <w:w w:val="110"/>
        </w:rPr>
        <w:t>1,076</w:t>
      </w:r>
    </w:p>
    <w:p>
      <w:pPr>
        <w:pStyle w:val="BodyText"/>
        <w:spacing w:before="28"/>
        <w:ind w:right="36"/>
        <w:jc w:val="right"/>
      </w:pPr>
      <w:r>
        <w:rPr/>
        <w:pict>
          <v:shape style="position:absolute;margin-left:168.938751pt;margin-top:2.868145pt;width:14.95pt;height:45.85pt;mso-position-horizontal-relative:page;mso-position-vertical-relative:paragraph;z-index:-1354456" type="#_x0000_t202" filled="false" stroked="false">
            <v:textbox inset="0,0,0,0" style="layout-flow:vertical-ideographic">
              <w:txbxContent>
                <w:p>
                  <w:pPr>
                    <w:spacing w:line="108" w:lineRule="auto" w:before="0"/>
                    <w:ind w:left="20" w:right="0" w:firstLine="0"/>
                    <w:jc w:val="left"/>
                    <w:rPr>
                      <w:rFonts w:ascii="Arial Unicode MS"/>
                      <w:sz w:val="45"/>
                    </w:rPr>
                  </w:pPr>
                  <w:r>
                    <w:rPr>
                      <w:rFonts w:ascii="Arial Unicode MS"/>
                      <w:spacing w:val="-274"/>
                      <w:w w:val="100"/>
                      <w:sz w:val="45"/>
                    </w:rPr>
                    <w:t>5</w:t>
                  </w:r>
                  <w:r>
                    <w:rPr>
                      <w:rFonts w:ascii="Arial Unicode MS"/>
                      <w:spacing w:val="-375"/>
                      <w:w w:val="100"/>
                      <w:position w:val="1"/>
                      <w:sz w:val="45"/>
                    </w:rPr>
                    <w:t>4</w:t>
                  </w:r>
                  <w:r>
                    <w:rPr>
                      <w:rFonts w:ascii="Arial Unicode MS"/>
                      <w:spacing w:val="-279"/>
                      <w:w w:val="100"/>
                      <w:sz w:val="45"/>
                    </w:rPr>
                    <w:t>7</w:t>
                  </w:r>
                  <w:r>
                    <w:rPr>
                      <w:rFonts w:ascii="Arial Unicode MS"/>
                      <w:w w:val="100"/>
                      <w:sz w:val="45"/>
                    </w:rPr>
                    <w:t>6</w:t>
                  </w:r>
                </w:p>
              </w:txbxContent>
            </v:textbox>
            <w10:wrap type="none"/>
          </v:shape>
        </w:pict>
      </w:r>
      <w:r>
        <w:rPr>
          <w:w w:val="110"/>
        </w:rPr>
        <w:t>965</w:t>
      </w:r>
    </w:p>
    <w:p>
      <w:pPr>
        <w:pStyle w:val="BodyText"/>
        <w:spacing w:before="28"/>
        <w:ind w:right="36"/>
        <w:jc w:val="right"/>
      </w:pPr>
      <w:r>
        <w:rPr>
          <w:w w:val="110"/>
        </w:rPr>
        <w:t>308</w:t>
      </w:r>
    </w:p>
    <w:p>
      <w:pPr>
        <w:pStyle w:val="BodyText"/>
        <w:spacing w:before="28"/>
        <w:ind w:right="34"/>
        <w:jc w:val="right"/>
      </w:pPr>
      <w:r>
        <w:rPr/>
        <w:pict>
          <v:shape style="position:absolute;margin-left:164.890274pt;margin-top:8.622687pt;width:15.05pt;height:15.05pt;mso-position-horizontal-relative:page;mso-position-vertical-relative:paragraph;z-index:583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w w:val="100"/>
                      <w:sz w:val="26"/>
                    </w:rPr>
                    <w:t>噂</w:t>
                  </w:r>
                </w:p>
              </w:txbxContent>
            </v:textbox>
            <w10:wrap type="none"/>
          </v:shape>
        </w:pict>
      </w:r>
      <w:r>
        <w:rPr>
          <w:w w:val="110"/>
        </w:rPr>
        <w:t>225</w:t>
      </w:r>
    </w:p>
    <w:p>
      <w:pPr>
        <w:pStyle w:val="BodyText"/>
        <w:spacing w:before="28"/>
        <w:ind w:right="41"/>
        <w:jc w:val="right"/>
      </w:pPr>
      <w:r>
        <w:rPr/>
        <w:pict>
          <v:shape style="position:absolute;margin-left:168.960739pt;margin-top:3.196837pt;width:14.8pt;height:33.3pt;mso-position-horizontal-relative:page;mso-position-vertical-relative:paragraph;z-index:-1354432" type="#_x0000_t202" filled="false" stroked="false">
            <v:textbox inset="0,0,0,0" style="layout-flow:vertical-ideographic">
              <w:txbxContent>
                <w:p>
                  <w:pPr>
                    <w:spacing w:line="108" w:lineRule="auto" w:before="0"/>
                    <w:ind w:left="20" w:right="0" w:firstLine="0"/>
                    <w:jc w:val="left"/>
                    <w:rPr>
                      <w:rFonts w:ascii="Arial Unicode MS"/>
                      <w:sz w:val="45"/>
                    </w:rPr>
                  </w:pPr>
                  <w:r>
                    <w:rPr>
                      <w:rFonts w:ascii="Arial Unicode MS"/>
                      <w:spacing w:val="-277"/>
                      <w:w w:val="100"/>
                      <w:sz w:val="45"/>
                    </w:rPr>
                    <w:t>3</w:t>
                  </w:r>
                  <w:r>
                    <w:rPr>
                      <w:rFonts w:ascii="Arial Unicode MS"/>
                      <w:w w:val="100"/>
                      <w:sz w:val="45"/>
                    </w:rPr>
                    <w:t>2</w:t>
                  </w:r>
                </w:p>
              </w:txbxContent>
            </v:textbox>
            <w10:wrap type="none"/>
          </v:shape>
        </w:pict>
      </w:r>
      <w:r>
        <w:rPr>
          <w:w w:val="110"/>
        </w:rPr>
        <w:t>218</w:t>
      </w:r>
    </w:p>
    <w:p>
      <w:pPr>
        <w:pStyle w:val="BodyText"/>
        <w:spacing w:before="20"/>
        <w:ind w:right="38"/>
        <w:jc w:val="right"/>
      </w:pPr>
      <w:r>
        <w:rPr/>
        <w:pict>
          <v:shape style="position:absolute;margin-left:167.363998pt;margin-top:7.066065pt;width:7.1pt;height:177.35pt;mso-position-horizontal-relative:page;mso-position-vertical-relative:paragraph;z-index:-1354336" type="#_x0000_t202" filled="false" stroked="false">
            <v:textbox inset="0,0,0,0" style="layout-flow:vertical-ideographic">
              <w:txbxContent>
                <w:p>
                  <w:pPr>
                    <w:pStyle w:val="BodyText"/>
                    <w:spacing w:line="156" w:lineRule="auto"/>
                    <w:ind w:left="20"/>
                    <w:rPr>
                      <w:rFonts w:ascii="Arial Unicode MS" w:hAnsi="Arial Unicode MS" w:eastAsia="Arial Unicode MS" w:hint="eastAsia"/>
                    </w:rPr>
                  </w:pPr>
                  <w:r>
                    <w:rPr>
                      <w:rFonts w:ascii="Arial Unicode MS" w:hAnsi="Arial Unicode MS" w:eastAsia="Arial Unicode MS" w:hint="eastAsia"/>
                      <w:spacing w:val="-54"/>
                      <w:w w:val="100"/>
                    </w:rPr>
                    <w:t>0</w:t>
                  </w:r>
                  <w:r>
                    <w:rPr>
                      <w:rFonts w:ascii="Arial Unicode MS" w:hAnsi="Arial Unicode MS" w:eastAsia="Arial Unicode MS" w:hint="eastAsia"/>
                      <w:spacing w:val="-21"/>
                      <w:w w:val="100"/>
                    </w:rPr>
                    <w:t>7</w:t>
                  </w:r>
                  <w:r>
                    <w:rPr>
                      <w:rFonts w:ascii="Arial Unicode MS" w:hAnsi="Arial Unicode MS" w:eastAsia="Arial Unicode MS" w:hint="eastAsia"/>
                      <w:spacing w:val="-54"/>
                      <w:w w:val="100"/>
                    </w:rPr>
                    <w:t>6</w:t>
                  </w:r>
                  <w:r>
                    <w:rPr>
                      <w:rFonts w:ascii="Arial Unicode MS" w:hAnsi="Arial Unicode MS" w:eastAsia="Arial Unicode MS" w:hint="eastAsia"/>
                      <w:spacing w:val="-18"/>
                      <w:w w:val="100"/>
                    </w:rPr>
                    <w:t>8</w:t>
                  </w:r>
                  <w:r>
                    <w:rPr>
                      <w:rFonts w:ascii="Arial Unicode MS" w:hAnsi="Arial Unicode MS" w:eastAsia="Arial Unicode MS" w:hint="eastAsia"/>
                      <w:spacing w:val="-53"/>
                      <w:w w:val="100"/>
                    </w:rPr>
                    <w:t>0</w:t>
                  </w:r>
                  <w:r>
                    <w:rPr>
                      <w:rFonts w:ascii="Arial Unicode MS" w:hAnsi="Arial Unicode MS" w:eastAsia="Arial Unicode MS" w:hint="eastAsia"/>
                      <w:spacing w:val="-28"/>
                      <w:w w:val="100"/>
                    </w:rPr>
                    <w:t>4</w:t>
                  </w:r>
                  <w:r>
                    <w:rPr>
                      <w:rFonts w:ascii="Arial Unicode MS" w:hAnsi="Arial Unicode MS" w:eastAsia="Arial Unicode MS" w:hint="eastAsia"/>
                      <w:w w:val="100"/>
                      <w:position w:val="1"/>
                      <w:sz w:val="9"/>
                    </w:rPr>
                    <w:t>⑲</w:t>
                  </w:r>
                  <w:r>
                    <w:rPr>
                      <w:rFonts w:ascii="Arial Unicode MS" w:hAnsi="Arial Unicode MS" w:eastAsia="Arial Unicode MS" w:hint="eastAsia"/>
                      <w:spacing w:val="-1"/>
                      <w:position w:val="1"/>
                      <w:sz w:val="9"/>
                    </w:rPr>
                    <w:t>  </w:t>
                  </w:r>
                  <w:r>
                    <w:rPr>
                      <w:rFonts w:ascii="Arial Unicode MS" w:hAnsi="Arial Unicode MS" w:eastAsia="Arial Unicode MS" w:hint="eastAsia"/>
                      <w:spacing w:val="-96"/>
                      <w:w w:val="100"/>
                    </w:rPr>
                    <w:t>g</w:t>
                  </w:r>
                  <w:r>
                    <w:rPr>
                      <w:rFonts w:ascii="Arial Unicode MS" w:hAnsi="Arial Unicode MS" w:eastAsia="Arial Unicode MS" w:hint="eastAsia"/>
                      <w:w w:val="100"/>
                      <w:position w:val="3"/>
                    </w:rPr>
                    <w:t>-</w:t>
                  </w:r>
                  <w:r>
                    <w:rPr>
                      <w:rFonts w:ascii="Arial Unicode MS" w:hAnsi="Arial Unicode MS" w:eastAsia="Arial Unicode MS" w:hint="eastAsia"/>
                      <w:position w:val="3"/>
                    </w:rPr>
                    <w:t> </w:t>
                  </w:r>
                  <w:r>
                    <w:rPr>
                      <w:rFonts w:ascii="Arial Unicode MS" w:hAnsi="Arial Unicode MS" w:eastAsia="Arial Unicode MS" w:hint="eastAsia"/>
                      <w:spacing w:val="-53"/>
                      <w:w w:val="100"/>
                    </w:rPr>
                    <w:t>8</w:t>
                  </w:r>
                  <w:r>
                    <w:rPr>
                      <w:rFonts w:ascii="Arial Unicode MS" w:hAnsi="Arial Unicode MS" w:eastAsia="Arial Unicode MS" w:hint="eastAsia"/>
                      <w:spacing w:val="-61"/>
                      <w:w w:val="100"/>
                    </w:rPr>
                    <w:t>1</w:t>
                  </w:r>
                  <w:r>
                    <w:rPr>
                      <w:rFonts w:ascii="Arial Unicode MS" w:hAnsi="Arial Unicode MS" w:eastAsia="Arial Unicode MS" w:hint="eastAsia"/>
                      <w:w w:val="100"/>
                      <w:position w:val="3"/>
                    </w:rPr>
                    <w:t>7</w:t>
                  </w:r>
                  <w:r>
                    <w:rPr>
                      <w:rFonts w:ascii="Arial Unicode MS" w:hAnsi="Arial Unicode MS" w:eastAsia="Arial Unicode MS" w:hint="eastAsia"/>
                      <w:spacing w:val="5"/>
                      <w:position w:val="3"/>
                    </w:rPr>
                    <w:t>  </w:t>
                  </w:r>
                  <w:r>
                    <w:rPr>
                      <w:rFonts w:ascii="Arial Unicode MS" w:hAnsi="Arial Unicode MS" w:eastAsia="Arial Unicode MS" w:hint="eastAsia"/>
                      <w:spacing w:val="-54"/>
                      <w:w w:val="100"/>
                    </w:rPr>
                    <w:t>2</w:t>
                  </w:r>
                  <w:r>
                    <w:rPr>
                      <w:rFonts w:ascii="Arial Unicode MS" w:hAnsi="Arial Unicode MS" w:eastAsia="Arial Unicode MS" w:hint="eastAsia"/>
                      <w:spacing w:val="-61"/>
                      <w:w w:val="100"/>
                    </w:rPr>
                    <w:t>1</w:t>
                  </w:r>
                  <w:r>
                    <w:rPr>
                      <w:rFonts w:ascii="Arial Unicode MS" w:hAnsi="Arial Unicode MS" w:eastAsia="Arial Unicode MS" w:hint="eastAsia"/>
                      <w:w w:val="100"/>
                      <w:position w:val="3"/>
                    </w:rPr>
                    <w:t>7</w:t>
                  </w:r>
                  <w:r>
                    <w:rPr>
                      <w:rFonts w:ascii="Arial Unicode MS" w:hAnsi="Arial Unicode MS" w:eastAsia="Arial Unicode MS" w:hint="eastAsia"/>
                      <w:position w:val="3"/>
                    </w:rPr>
                    <w:t> </w:t>
                  </w:r>
                  <w:r>
                    <w:rPr>
                      <w:rFonts w:ascii="Arial Unicode MS" w:hAnsi="Arial Unicode MS" w:eastAsia="Arial Unicode MS" w:hint="eastAsia"/>
                      <w:w w:val="100"/>
                      <w:position w:val="3"/>
                    </w:rPr>
                    <w:t>3</w:t>
                  </w:r>
                  <w:r>
                    <w:rPr>
                      <w:rFonts w:ascii="Arial Unicode MS" w:hAnsi="Arial Unicode MS" w:eastAsia="Arial Unicode MS" w:hint="eastAsia"/>
                      <w:position w:val="3"/>
                    </w:rPr>
                    <w:t> </w:t>
                  </w:r>
                  <w:r>
                    <w:rPr>
                      <w:rFonts w:ascii="Arial Unicode MS" w:hAnsi="Arial Unicode MS" w:eastAsia="Arial Unicode MS" w:hint="eastAsia"/>
                      <w:w w:val="100"/>
                      <w:position w:val="3"/>
                    </w:rPr>
                    <w:t>8</w:t>
                  </w:r>
                  <w:r>
                    <w:rPr>
                      <w:rFonts w:ascii="Arial Unicode MS" w:hAnsi="Arial Unicode MS" w:eastAsia="Arial Unicode MS" w:hint="eastAsia"/>
                      <w:spacing w:val="-5"/>
                      <w:position w:val="3"/>
                    </w:rPr>
                    <w:t>   </w:t>
                  </w:r>
                  <w:r>
                    <w:rPr>
                      <w:rFonts w:ascii="Arial Unicode MS" w:hAnsi="Arial Unicode MS" w:eastAsia="Arial Unicode MS" w:hint="eastAsia"/>
                      <w:spacing w:val="-24"/>
                      <w:w w:val="100"/>
                      <w:position w:val="2"/>
                      <w:sz w:val="10"/>
                    </w:rPr>
                    <w:t>芍一</w:t>
                  </w:r>
                  <w:r>
                    <w:rPr>
                      <w:rFonts w:ascii="Arial Unicode MS" w:hAnsi="Arial Unicode MS" w:eastAsia="Arial Unicode MS" w:hint="eastAsia"/>
                      <w:spacing w:val="-53"/>
                      <w:w w:val="100"/>
                    </w:rPr>
                    <w:t>5</w:t>
                  </w:r>
                  <w:r>
                    <w:rPr>
                      <w:rFonts w:ascii="Arial Unicode MS" w:hAnsi="Arial Unicode MS" w:eastAsia="Arial Unicode MS" w:hint="eastAsia"/>
                      <w:spacing w:val="-29"/>
                      <w:w w:val="100"/>
                    </w:rPr>
                    <w:t>3</w:t>
                  </w:r>
                  <w:r>
                    <w:rPr>
                      <w:rFonts w:ascii="Arial Unicode MS" w:hAnsi="Arial Unicode MS" w:eastAsia="Arial Unicode MS" w:hint="eastAsia"/>
                      <w:spacing w:val="-55"/>
                      <w:w w:val="100"/>
                    </w:rPr>
                    <w:t>0</w:t>
                  </w:r>
                  <w:r>
                    <w:rPr>
                      <w:rFonts w:ascii="Arial Unicode MS" w:hAnsi="Arial Unicode MS" w:eastAsia="Arial Unicode MS" w:hint="eastAsia"/>
                      <w:spacing w:val="-19"/>
                      <w:w w:val="100"/>
                    </w:rPr>
                    <w:t>5</w:t>
                  </w:r>
                  <w:r>
                    <w:rPr>
                      <w:rFonts w:ascii="Arial Unicode MS" w:hAnsi="Arial Unicode MS" w:eastAsia="Arial Unicode MS" w:hint="eastAsia"/>
                      <w:spacing w:val="-54"/>
                      <w:w w:val="100"/>
                    </w:rPr>
                    <w:t>4</w:t>
                  </w:r>
                  <w:r>
                    <w:rPr>
                      <w:rFonts w:ascii="Arial Unicode MS" w:hAnsi="Arial Unicode MS" w:eastAsia="Arial Unicode MS" w:hint="eastAsia"/>
                      <w:spacing w:val="-7"/>
                      <w:w w:val="100"/>
                    </w:rPr>
                    <w:t>2</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53"/>
                      <w:w w:val="100"/>
                    </w:rPr>
                    <w:t>0</w:t>
                  </w:r>
                  <w:r>
                    <w:rPr>
                      <w:rFonts w:ascii="Arial Unicode MS" w:hAnsi="Arial Unicode MS" w:eastAsia="Arial Unicode MS" w:hint="eastAsia"/>
                      <w:spacing w:val="-59"/>
                      <w:w w:val="100"/>
                    </w:rPr>
                    <w:t>1</w:t>
                  </w:r>
                  <w:r>
                    <w:rPr>
                      <w:rFonts w:ascii="Arial Unicode MS" w:hAnsi="Arial Unicode MS" w:eastAsia="Arial Unicode MS" w:hint="eastAsia"/>
                      <w:w w:val="100"/>
                      <w:position w:val="3"/>
                    </w:rPr>
                    <w:t>8</w:t>
                  </w:r>
                  <w:r>
                    <w:rPr>
                      <w:rFonts w:ascii="Arial Unicode MS" w:hAnsi="Arial Unicode MS" w:eastAsia="Arial Unicode MS" w:hint="eastAsia"/>
                      <w:position w:val="3"/>
                    </w:rPr>
                    <w:t>  </w:t>
                  </w:r>
                  <w:r>
                    <w:rPr>
                      <w:rFonts w:ascii="Arial Unicode MS" w:hAnsi="Arial Unicode MS" w:eastAsia="Arial Unicode MS" w:hint="eastAsia"/>
                      <w:spacing w:val="-53"/>
                      <w:w w:val="100"/>
                    </w:rPr>
                    <w:t>7</w:t>
                  </w:r>
                  <w:r>
                    <w:rPr>
                      <w:rFonts w:ascii="Arial Unicode MS" w:hAnsi="Arial Unicode MS" w:eastAsia="Arial Unicode MS" w:hint="eastAsia"/>
                      <w:spacing w:val="-22"/>
                      <w:w w:val="100"/>
                    </w:rPr>
                    <w:t>1</w:t>
                  </w:r>
                  <w:r>
                    <w:rPr>
                      <w:rFonts w:ascii="Arial Unicode MS" w:hAnsi="Arial Unicode MS" w:eastAsia="Arial Unicode MS" w:hint="eastAsia"/>
                      <w:spacing w:val="-54"/>
                      <w:w w:val="100"/>
                    </w:rPr>
                    <w:t>4</w:t>
                  </w:r>
                  <w:r>
                    <w:rPr>
                      <w:rFonts w:ascii="Arial Unicode MS" w:hAnsi="Arial Unicode MS" w:eastAsia="Arial Unicode MS" w:hint="eastAsia"/>
                      <w:spacing w:val="-30"/>
                      <w:w w:val="100"/>
                    </w:rPr>
                    <w:t>1</w:t>
                  </w:r>
                  <w:r>
                    <w:rPr>
                      <w:rFonts w:ascii="Arial Unicode MS" w:hAnsi="Arial Unicode MS" w:eastAsia="Arial Unicode MS" w:hint="eastAsia"/>
                      <w:spacing w:val="-54"/>
                      <w:w w:val="100"/>
                    </w:rPr>
                    <w:t>9</w:t>
                  </w:r>
                  <w:r>
                    <w:rPr>
                      <w:rFonts w:ascii="Arial Unicode MS" w:hAnsi="Arial Unicode MS" w:eastAsia="Arial Unicode MS" w:hint="eastAsia"/>
                      <w:spacing w:val="-53"/>
                      <w:w w:val="100"/>
                    </w:rPr>
                    <w:t>6</w:t>
                  </w:r>
                  <w:r>
                    <w:rPr>
                      <w:rFonts w:ascii="Arial Unicode MS" w:hAnsi="Arial Unicode MS" w:eastAsia="Arial Unicode MS" w:hint="eastAsia"/>
                      <w:w w:val="100"/>
                    </w:rPr>
                    <w:t>1</w:t>
                  </w:r>
                </w:p>
              </w:txbxContent>
            </v:textbox>
            <w10:wrap type="none"/>
          </v:shape>
        </w:pict>
      </w:r>
      <w:r>
        <w:rPr>
          <w:w w:val="110"/>
        </w:rPr>
        <w:t>63</w:t>
      </w:r>
    </w:p>
    <w:p>
      <w:pPr>
        <w:spacing w:before="30"/>
        <w:ind w:left="0" w:right="31" w:firstLine="0"/>
        <w:jc w:val="right"/>
        <w:rPr>
          <w:rFonts w:ascii="Arial"/>
          <w:sz w:val="11"/>
        </w:rPr>
      </w:pPr>
      <w:r>
        <w:rPr>
          <w:rFonts w:ascii="Arial"/>
          <w:spacing w:val="-1"/>
          <w:w w:val="105"/>
          <w:sz w:val="11"/>
        </w:rPr>
        <w:t>75</w:t>
      </w:r>
    </w:p>
    <w:p>
      <w:pPr>
        <w:pStyle w:val="BodyText"/>
        <w:spacing w:before="30"/>
        <w:ind w:right="31"/>
        <w:jc w:val="right"/>
        <w:rPr>
          <w:rFonts w:ascii="Arial"/>
        </w:rPr>
      </w:pPr>
      <w:r>
        <w:rPr>
          <w:rFonts w:ascii="Arial"/>
          <w:spacing w:val="-1"/>
        </w:rPr>
        <w:t>80</w:t>
      </w:r>
    </w:p>
    <w:p>
      <w:pPr>
        <w:pStyle w:val="BodyText"/>
        <w:spacing w:before="28"/>
        <w:ind w:right="39"/>
        <w:jc w:val="right"/>
      </w:pPr>
      <w:r>
        <w:rPr>
          <w:w w:val="105"/>
        </w:rPr>
        <w:t>42</w:t>
      </w:r>
    </w:p>
    <w:p>
      <w:pPr>
        <w:pStyle w:val="BodyText"/>
        <w:spacing w:before="21"/>
        <w:ind w:right="42"/>
        <w:jc w:val="right"/>
      </w:pPr>
      <w:r>
        <w:rPr>
          <w:w w:val="105"/>
        </w:rPr>
        <w:t>65</w:t>
      </w:r>
    </w:p>
    <w:p>
      <w:pPr>
        <w:pStyle w:val="BodyText"/>
        <w:spacing w:before="13"/>
        <w:ind w:right="29"/>
        <w:jc w:val="right"/>
      </w:pPr>
      <w:r>
        <w:rPr>
          <w:w w:val="140"/>
        </w:rPr>
        <w:t>,076</w:t>
      </w:r>
    </w:p>
    <w:p>
      <w:pPr>
        <w:pStyle w:val="BodyText"/>
        <w:spacing w:before="36"/>
        <w:jc w:val="right"/>
      </w:pPr>
      <w:r>
        <w:rPr>
          <w:w w:val="140"/>
        </w:rPr>
        <w:t>33</w:t>
      </w:r>
    </w:p>
    <w:p>
      <w:pPr>
        <w:spacing w:before="36"/>
        <w:ind w:left="0" w:right="37" w:firstLine="0"/>
        <w:jc w:val="right"/>
        <w:rPr>
          <w:rFonts w:ascii="Arial"/>
          <w:sz w:val="11"/>
        </w:rPr>
      </w:pPr>
      <w:r>
        <w:rPr>
          <w:rFonts w:ascii="Arial"/>
          <w:w w:val="109"/>
          <w:sz w:val="11"/>
        </w:rPr>
        <w:t>8</w:t>
      </w:r>
    </w:p>
    <w:p>
      <w:pPr>
        <w:pStyle w:val="BodyText"/>
        <w:spacing w:before="31"/>
        <w:ind w:right="38"/>
        <w:jc w:val="right"/>
      </w:pPr>
      <w:r>
        <w:rPr>
          <w:spacing w:val="-1"/>
          <w:w w:val="105"/>
        </w:rPr>
        <w:t>12</w:t>
      </w:r>
    </w:p>
    <w:p>
      <w:pPr>
        <w:spacing w:before="37"/>
        <w:ind w:left="0" w:right="40" w:firstLine="0"/>
        <w:jc w:val="right"/>
        <w:rPr>
          <w:rFonts w:ascii="Arial"/>
          <w:sz w:val="11"/>
        </w:rPr>
      </w:pPr>
      <w:r>
        <w:rPr/>
        <w:pict>
          <v:shape style="position:absolute;margin-left:204.96373pt;margin-top:14.258764pt;width:5.6pt;height:226.95pt;mso-position-horizontal-relative:page;mso-position-vertical-relative:paragraph;z-index:57808" type="#_x0000_t202" filled="false" stroked="false">
            <v:textbox inset="0,0,0,0" style="layout-flow:vertical-ideographic">
              <w:txbxContent>
                <w:p>
                  <w:pPr>
                    <w:pStyle w:val="BodyText"/>
                    <w:tabs>
                      <w:tab w:pos="993" w:val="left" w:leader="none"/>
                    </w:tabs>
                    <w:spacing w:line="132" w:lineRule="auto"/>
                    <w:ind w:left="20"/>
                    <w:rPr>
                      <w:rFonts w:ascii="Arial Unicode MS"/>
                    </w:rPr>
                  </w:pPr>
                  <w:r>
                    <w:rPr>
                      <w:rFonts w:ascii="Arial Unicode MS"/>
                      <w:w w:val="100"/>
                    </w:rPr>
                    <w:t>0</w:t>
                  </w:r>
                  <w:r>
                    <w:rPr>
                      <w:rFonts w:ascii="Arial Unicode MS"/>
                      <w:spacing w:val="3"/>
                    </w:rPr>
                    <w:t> </w:t>
                  </w:r>
                  <w:r>
                    <w:rPr>
                      <w:rFonts w:ascii="Arial Unicode MS"/>
                      <w:w w:val="100"/>
                    </w:rPr>
                    <w:t>7</w:t>
                  </w:r>
                  <w:r>
                    <w:rPr>
                      <w:rFonts w:ascii="Arial Unicode MS"/>
                      <w:spacing w:val="13"/>
                    </w:rPr>
                    <w:t> </w:t>
                  </w:r>
                  <w:r>
                    <w:rPr>
                      <w:rFonts w:ascii="Arial Unicode MS"/>
                      <w:w w:val="100"/>
                    </w:rPr>
                    <w:t>3</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rPr>
                    <w:tab/>
                  </w:r>
                  <w:r>
                    <w:rPr>
                      <w:rFonts w:ascii="Arial Unicode MS"/>
                      <w:w w:val="100"/>
                    </w:rPr>
                    <w:t>3</w:t>
                  </w:r>
                  <w:r>
                    <w:rPr>
                      <w:rFonts w:ascii="Arial Unicode MS"/>
                      <w:spacing w:val="5"/>
                    </w:rPr>
                    <w:t> </w:t>
                  </w:r>
                  <w:r>
                    <w:rPr>
                      <w:rFonts w:ascii="Arial Unicode MS"/>
                      <w:w w:val="100"/>
                    </w:rPr>
                    <w:t>1</w:t>
                  </w:r>
                  <w:r>
                    <w:rPr>
                      <w:rFonts w:ascii="Arial Unicode MS"/>
                      <w:spacing w:val="11"/>
                    </w:rPr>
                    <w:t> </w:t>
                  </w:r>
                  <w:r>
                    <w:rPr>
                      <w:rFonts w:ascii="Arial Unicode MS"/>
                      <w:w w:val="100"/>
                    </w:rPr>
                    <w:t>9</w:t>
                  </w:r>
                  <w:r>
                    <w:rPr>
                      <w:rFonts w:ascii="Arial Unicode MS"/>
                      <w:spacing w:val="2"/>
                    </w:rPr>
                    <w:t> </w:t>
                  </w:r>
                  <w:r>
                    <w:rPr>
                      <w:rFonts w:ascii="Arial Unicode MS"/>
                      <w:w w:val="100"/>
                    </w:rPr>
                    <w:t>5</w:t>
                  </w:r>
                  <w:r>
                    <w:rPr>
                      <w:rFonts w:ascii="Arial Unicode MS"/>
                      <w:spacing w:val="12"/>
                    </w:rPr>
                    <w:t> </w:t>
                  </w:r>
                  <w:r>
                    <w:rPr>
                      <w:rFonts w:ascii="Arial Unicode MS"/>
                      <w:w w:val="100"/>
                    </w:rPr>
                    <w:t>5</w:t>
                  </w:r>
                  <w:r>
                    <w:rPr>
                      <w:rFonts w:ascii="Arial Unicode MS"/>
                      <w:spacing w:val="7"/>
                    </w:rPr>
                    <w:t> </w:t>
                  </w:r>
                  <w:r>
                    <w:rPr>
                      <w:rFonts w:ascii="Arial Unicode MS"/>
                      <w:w w:val="100"/>
                    </w:rPr>
                    <w:t>4</w:t>
                  </w:r>
                  <w:r>
                    <w:rPr>
                      <w:rFonts w:ascii="Arial Unicode MS"/>
                      <w:spacing w:val="9"/>
                    </w:rPr>
                    <w:t> </w:t>
                  </w:r>
                  <w:r>
                    <w:rPr>
                      <w:rFonts w:ascii="Arial Unicode MS"/>
                      <w:w w:val="100"/>
                    </w:rPr>
                    <w:t>5</w:t>
                  </w:r>
                  <w:r>
                    <w:rPr>
                      <w:rFonts w:ascii="Arial Unicode MS"/>
                      <w:spacing w:val="7"/>
                    </w:rPr>
                    <w:t> </w:t>
                  </w:r>
                  <w:r>
                    <w:rPr>
                      <w:rFonts w:ascii="Arial Unicode MS"/>
                      <w:w w:val="100"/>
                    </w:rPr>
                    <w:t>6</w:t>
                  </w:r>
                  <w:r>
                    <w:rPr>
                      <w:rFonts w:ascii="Arial Unicode MS"/>
                      <w:spacing w:val="5"/>
                    </w:rPr>
                    <w:t> </w:t>
                  </w:r>
                  <w:r>
                    <w:rPr>
                      <w:rFonts w:ascii="Arial Unicode MS"/>
                      <w:w w:val="100"/>
                    </w:rPr>
                    <w:t>9</w:t>
                  </w:r>
                  <w:r>
                    <w:rPr>
                      <w:rFonts w:ascii="Arial Unicode MS"/>
                      <w:spacing w:val="10"/>
                    </w:rPr>
                    <w:t> </w:t>
                  </w:r>
                  <w:r>
                    <w:rPr>
                      <w:rFonts w:ascii="Arial Unicode MS"/>
                      <w:w w:val="100"/>
                    </w:rPr>
                    <w:t>7</w:t>
                  </w:r>
                  <w:r>
                    <w:rPr>
                      <w:rFonts w:ascii="Arial Unicode MS"/>
                      <w:spacing w:val="13"/>
                    </w:rPr>
                    <w:t> </w:t>
                  </w:r>
                  <w:r>
                    <w:rPr>
                      <w:rFonts w:ascii="Arial Unicode MS"/>
                      <w:w w:val="100"/>
                    </w:rPr>
                    <w:t>8</w:t>
                  </w:r>
                  <w:r>
                    <w:rPr>
                      <w:rFonts w:ascii="Arial Unicode MS"/>
                      <w:spacing w:val="2"/>
                    </w:rPr>
                    <w:t> </w:t>
                  </w:r>
                  <w:r>
                    <w:rPr>
                      <w:rFonts w:ascii="Arial Unicode MS"/>
                      <w:w w:val="100"/>
                    </w:rPr>
                    <w:t>5</w:t>
                  </w:r>
                  <w:r>
                    <w:rPr>
                      <w:rFonts w:ascii="Arial Unicode MS"/>
                      <w:spacing w:val="14"/>
                    </w:rPr>
                    <w:t> </w:t>
                  </w:r>
                  <w:r>
                    <w:rPr>
                      <w:rFonts w:ascii="Arial Unicode MS"/>
                      <w:w w:val="100"/>
                    </w:rPr>
                    <w:t>4</w:t>
                  </w:r>
                  <w:r>
                    <w:rPr>
                      <w:rFonts w:ascii="Arial Unicode MS"/>
                      <w:spacing w:val="5"/>
                    </w:rPr>
                    <w:t> </w:t>
                  </w:r>
                  <w:r>
                    <w:rPr>
                      <w:rFonts w:ascii="Arial Unicode MS"/>
                      <w:w w:val="100"/>
                    </w:rPr>
                    <w:t>1</w:t>
                  </w:r>
                  <w:r>
                    <w:rPr>
                      <w:rFonts w:ascii="Arial Unicode MS"/>
                      <w:spacing w:val="5"/>
                    </w:rPr>
                    <w:t> </w:t>
                  </w:r>
                  <w:r>
                    <w:rPr>
                      <w:rFonts w:ascii="Arial Unicode MS"/>
                      <w:w w:val="100"/>
                    </w:rPr>
                    <w:t>2</w:t>
                  </w:r>
                  <w:r>
                    <w:rPr>
                      <w:rFonts w:ascii="Arial Unicode MS"/>
                      <w:spacing w:val="11"/>
                    </w:rPr>
                    <w:t> </w:t>
                  </w:r>
                  <w:r>
                    <w:rPr>
                      <w:rFonts w:ascii="Arial Unicode MS"/>
                      <w:w w:val="100"/>
                    </w:rPr>
                    <w:t>9</w:t>
                  </w:r>
                  <w:r>
                    <w:rPr>
                      <w:rFonts w:ascii="Arial Unicode MS"/>
                      <w:spacing w:val="5"/>
                    </w:rPr>
                    <w:t> </w:t>
                  </w:r>
                  <w:r>
                    <w:rPr>
                      <w:rFonts w:ascii="Arial Unicode MS"/>
                      <w:w w:val="100"/>
                    </w:rPr>
                    <w:t>9</w:t>
                  </w:r>
                  <w:r>
                    <w:rPr>
                      <w:rFonts w:ascii="Arial Unicode MS"/>
                      <w:spacing w:val="2"/>
                    </w:rPr>
                    <w:t> </w:t>
                  </w:r>
                  <w:r>
                    <w:rPr>
                      <w:rFonts w:ascii="Arial Unicode MS"/>
                      <w:spacing w:val="-70"/>
                      <w:w w:val="100"/>
                    </w:rPr>
                    <w:t>5</w:t>
                  </w:r>
                  <w:r>
                    <w:rPr>
                      <w:rFonts w:ascii="Arial Unicode MS"/>
                      <w:spacing w:val="-3"/>
                      <w:w w:val="100"/>
                    </w:rPr>
                    <w:t>-</w:t>
                  </w:r>
                  <w:r>
                    <w:rPr>
                      <w:rFonts w:ascii="Arial Unicode MS"/>
                      <w:w w:val="100"/>
                    </w:rPr>
                    <w:t>8</w:t>
                  </w:r>
                  <w:r>
                    <w:rPr>
                      <w:rFonts w:ascii="Arial Unicode MS"/>
                      <w:spacing w:val="13"/>
                    </w:rPr>
                    <w:t> </w:t>
                  </w:r>
                  <w:r>
                    <w:rPr>
                      <w:rFonts w:ascii="Arial Unicode MS"/>
                      <w:w w:val="100"/>
                    </w:rPr>
                    <w:t>1</w:t>
                  </w:r>
                  <w:r>
                    <w:rPr>
                      <w:rFonts w:ascii="Arial Unicode MS"/>
                      <w:spacing w:val="4"/>
                    </w:rPr>
                    <w:t> </w:t>
                  </w:r>
                  <w:r>
                    <w:rPr>
                      <w:rFonts w:ascii="Arial Unicode MS"/>
                      <w:w w:val="100"/>
                    </w:rPr>
                    <w:t>3</w:t>
                  </w:r>
                  <w:r>
                    <w:rPr>
                      <w:rFonts w:ascii="Arial Unicode MS"/>
                      <w:spacing w:val="12"/>
                    </w:rPr>
                    <w:t> </w:t>
                  </w:r>
                  <w:r>
                    <w:rPr>
                      <w:rFonts w:ascii="Arial Unicode MS"/>
                      <w:w w:val="100"/>
                    </w:rPr>
                    <w:t>6</w:t>
                  </w:r>
                </w:p>
              </w:txbxContent>
            </v:textbox>
            <w10:wrap type="none"/>
          </v:shape>
        </w:pict>
      </w:r>
      <w:r>
        <w:rPr/>
        <w:pict>
          <v:shape style="position:absolute;margin-left:201.715927pt;margin-top:14.295465pt;width:5.6pt;height:48.8pt;mso-position-horizontal-relative:page;mso-position-vertical-relative:paragraph;z-index:578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1</w:t>
                  </w:r>
                </w:p>
              </w:txbxContent>
            </v:textbox>
            <w10:wrap type="none"/>
          </v:shape>
        </w:pict>
      </w:r>
      <w:r>
        <w:rPr>
          <w:rFonts w:ascii="Arial"/>
          <w:w w:val="105"/>
          <w:sz w:val="11"/>
        </w:rPr>
        <w:t>5</w:t>
      </w:r>
    </w:p>
    <w:p>
      <w:pPr>
        <w:pStyle w:val="BodyText"/>
        <w:spacing w:before="23"/>
        <w:ind w:right="7"/>
        <w:jc w:val="right"/>
      </w:pPr>
      <w:r>
        <w:rPr/>
        <w:br w:type="column"/>
      </w:r>
      <w:r>
        <w:rPr>
          <w:w w:val="105"/>
        </w:rPr>
        <w:t>1,021</w:t>
      </w:r>
    </w:p>
    <w:p>
      <w:pPr>
        <w:pStyle w:val="BodyText"/>
        <w:spacing w:before="28"/>
        <w:ind w:right="11"/>
        <w:jc w:val="right"/>
      </w:pPr>
      <w:r>
        <w:rPr>
          <w:spacing w:val="-1"/>
          <w:w w:val="105"/>
        </w:rPr>
        <w:t>852</w:t>
      </w:r>
    </w:p>
    <w:p>
      <w:pPr>
        <w:pStyle w:val="BodyText"/>
        <w:spacing w:before="28"/>
        <w:ind w:right="13"/>
        <w:jc w:val="right"/>
      </w:pPr>
      <w:r>
        <w:rPr>
          <w:spacing w:val="-1"/>
          <w:w w:val="105"/>
        </w:rPr>
        <w:t>294</w:t>
      </w:r>
    </w:p>
    <w:p>
      <w:pPr>
        <w:spacing w:before="30"/>
        <w:ind w:left="0" w:right="10" w:firstLine="0"/>
        <w:jc w:val="right"/>
        <w:rPr>
          <w:rFonts w:ascii="Arial"/>
          <w:sz w:val="11"/>
        </w:rPr>
      </w:pPr>
      <w:r>
        <w:rPr>
          <w:rFonts w:ascii="Arial"/>
          <w:spacing w:val="-2"/>
          <w:w w:val="105"/>
          <w:sz w:val="11"/>
        </w:rPr>
        <w:t>216</w:t>
      </w:r>
    </w:p>
    <w:p>
      <w:pPr>
        <w:pStyle w:val="BodyText"/>
        <w:spacing w:before="30"/>
        <w:ind w:right="13"/>
        <w:jc w:val="right"/>
      </w:pPr>
      <w:r>
        <w:rPr>
          <w:spacing w:val="-1"/>
          <w:w w:val="105"/>
        </w:rPr>
        <w:t>225</w:t>
      </w:r>
    </w:p>
    <w:p>
      <w:pPr>
        <w:spacing w:before="11"/>
        <w:ind w:left="0" w:right="0" w:firstLine="0"/>
        <w:jc w:val="right"/>
        <w:rPr>
          <w:sz w:val="13"/>
        </w:rPr>
      </w:pPr>
      <w:r>
        <w:rPr>
          <w:w w:val="105"/>
          <w:sz w:val="13"/>
        </w:rPr>
        <w:t>58</w:t>
      </w:r>
    </w:p>
    <w:p>
      <w:pPr>
        <w:pStyle w:val="BodyText"/>
        <w:spacing w:before="19"/>
        <w:ind w:right="1"/>
        <w:jc w:val="right"/>
      </w:pPr>
      <w:r>
        <w:rPr>
          <w:w w:val="105"/>
        </w:rPr>
        <w:t>74</w:t>
      </w:r>
    </w:p>
    <w:p>
      <w:pPr>
        <w:pStyle w:val="BodyText"/>
        <w:spacing w:before="28"/>
        <w:ind w:right="8"/>
        <w:jc w:val="right"/>
      </w:pPr>
      <w:r>
        <w:rPr>
          <w:w w:val="105"/>
        </w:rPr>
        <w:t>76</w:t>
      </w:r>
    </w:p>
    <w:p>
      <w:pPr>
        <w:pStyle w:val="BodyText"/>
        <w:spacing w:before="28"/>
        <w:ind w:right="8"/>
        <w:jc w:val="right"/>
      </w:pPr>
      <w:r>
        <w:rPr>
          <w:w w:val="105"/>
        </w:rPr>
        <w:t>34</w:t>
      </w:r>
    </w:p>
    <w:p>
      <w:pPr>
        <w:pStyle w:val="BodyText"/>
        <w:spacing w:before="28"/>
        <w:ind w:right="5"/>
        <w:jc w:val="right"/>
      </w:pPr>
      <w:r>
        <w:rPr>
          <w:w w:val="105"/>
        </w:rPr>
        <w:t>44</w:t>
      </w:r>
    </w:p>
    <w:p>
      <w:pPr>
        <w:pStyle w:val="BodyText"/>
        <w:spacing w:before="20"/>
        <w:ind w:right="8"/>
        <w:jc w:val="right"/>
      </w:pPr>
      <w:r>
        <w:rPr/>
        <w:pict>
          <v:shape style="position:absolute;margin-left:237.080734pt;margin-top:5.557292pt;width:5.4pt;height:57.45pt;mso-position-horizontal-relative:page;mso-position-vertical-relative:paragraph;z-index:-1355128" type="#_x0000_t202" filled="false" stroked="false">
            <v:textbox inset="0,0,0,0" style="layout-flow:vertical-ideographic">
              <w:txbxContent>
                <w:p>
                  <w:pPr>
                    <w:pStyle w:val="BodyText"/>
                    <w:tabs>
                      <w:tab w:pos="842" w:val="left" w:leader="none"/>
                    </w:tabs>
                    <w:spacing w:line="132" w:lineRule="auto"/>
                    <w:ind w:left="20"/>
                    <w:rPr>
                      <w:rFonts w:ascii="Arial Unicode MS"/>
                    </w:rPr>
                  </w:pPr>
                  <w:r>
                    <w:rPr>
                      <w:rFonts w:ascii="Arial Unicode MS"/>
                      <w:w w:val="100"/>
                    </w:rPr>
                    <w:t>3</w:t>
                  </w:r>
                  <w:r>
                    <w:rPr>
                      <w:rFonts w:ascii="Arial Unicode MS"/>
                      <w:spacing w:val="12"/>
                    </w:rPr>
                    <w:t> </w:t>
                  </w:r>
                  <w:r>
                    <w:rPr>
                      <w:rFonts w:ascii="Arial Unicode MS"/>
                      <w:w w:val="100"/>
                    </w:rPr>
                    <w:t>6</w:t>
                  </w:r>
                  <w:r>
                    <w:rPr>
                      <w:rFonts w:ascii="Arial Unicode MS"/>
                      <w:spacing w:val="10"/>
                    </w:rPr>
                    <w:t> </w:t>
                  </w:r>
                  <w:r>
                    <w:rPr>
                      <w:rFonts w:ascii="Arial Unicode MS"/>
                      <w:w w:val="100"/>
                    </w:rPr>
                    <w:t>7</w:t>
                  </w:r>
                  <w:r>
                    <w:rPr>
                      <w:rFonts w:ascii="Arial Unicode MS"/>
                      <w:spacing w:val="4"/>
                    </w:rPr>
                    <w:t> </w:t>
                  </w:r>
                  <w:r>
                    <w:rPr>
                      <w:rFonts w:ascii="Arial Unicode MS"/>
                      <w:w w:val="100"/>
                    </w:rPr>
                    <w:t>5</w:t>
                  </w:r>
                  <w:r>
                    <w:rPr>
                      <w:rFonts w:ascii="Arial Unicode MS"/>
                    </w:rPr>
                    <w:tab/>
                  </w:r>
                  <w:r>
                    <w:rPr>
                      <w:rFonts w:ascii="Arial Unicode MS"/>
                      <w:w w:val="100"/>
                    </w:rPr>
                    <w:t>8</w:t>
                  </w:r>
                  <w:r>
                    <w:rPr>
                      <w:rFonts w:ascii="Arial Unicode MS"/>
                      <w:spacing w:val="12"/>
                    </w:rPr>
                    <w:t> </w:t>
                  </w:r>
                  <w:r>
                    <w:rPr>
                      <w:rFonts w:ascii="Arial Unicode MS"/>
                      <w:w w:val="100"/>
                    </w:rPr>
                    <w:t>8</w:t>
                  </w:r>
                </w:p>
              </w:txbxContent>
            </v:textbox>
            <w10:wrap type="none"/>
          </v:shape>
        </w:pict>
      </w:r>
      <w:r>
        <w:rPr/>
        <w:pict>
          <v:shape style="position:absolute;margin-left:232.084488pt;margin-top:7.551493pt;width:7.55pt;height:7.55pt;mso-position-horizontal-relative:page;mso-position-vertical-relative:paragraph;z-index:576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w:t>
                  </w:r>
                </w:p>
              </w:txbxContent>
            </v:textbox>
            <w10:wrap type="none"/>
          </v:shape>
        </w:pict>
      </w:r>
      <w:r>
        <w:rPr>
          <w:w w:val="120"/>
        </w:rPr>
        <w:t>1021</w:t>
      </w:r>
    </w:p>
    <w:p>
      <w:pPr>
        <w:spacing w:before="23"/>
        <w:ind w:left="0" w:right="10" w:firstLine="0"/>
        <w:jc w:val="right"/>
        <w:rPr>
          <w:sz w:val="12"/>
        </w:rPr>
      </w:pPr>
      <w:r>
        <w:rPr/>
        <w:br w:type="column"/>
      </w:r>
      <w:r>
        <w:rPr>
          <w:spacing w:val="-1"/>
          <w:w w:val="115"/>
          <w:sz w:val="12"/>
        </w:rPr>
        <w:t>804</w:t>
      </w:r>
    </w:p>
    <w:p>
      <w:pPr>
        <w:pStyle w:val="BodyText"/>
        <w:spacing w:before="28"/>
        <w:ind w:right="1"/>
        <w:jc w:val="right"/>
      </w:pPr>
      <w:r>
        <w:rPr>
          <w:spacing w:val="-1"/>
          <w:w w:val="115"/>
        </w:rPr>
        <w:t>676</w:t>
      </w:r>
    </w:p>
    <w:p>
      <w:pPr>
        <w:pStyle w:val="BodyText"/>
        <w:spacing w:before="28"/>
        <w:ind w:right="5"/>
        <w:jc w:val="right"/>
      </w:pPr>
      <w:r>
        <w:rPr>
          <w:spacing w:val="-1"/>
          <w:w w:val="115"/>
        </w:rPr>
        <w:t>246</w:t>
      </w:r>
    </w:p>
    <w:p>
      <w:pPr>
        <w:pStyle w:val="BodyText"/>
        <w:spacing w:before="21"/>
        <w:ind w:right="2"/>
        <w:jc w:val="right"/>
      </w:pPr>
      <w:r>
        <w:rPr>
          <w:spacing w:val="-1"/>
          <w:w w:val="115"/>
        </w:rPr>
        <w:t>155</w:t>
      </w:r>
    </w:p>
    <w:p>
      <w:pPr>
        <w:pStyle w:val="BodyText"/>
        <w:spacing w:before="28"/>
        <w:ind w:right="2"/>
        <w:jc w:val="right"/>
      </w:pPr>
      <w:r>
        <w:rPr>
          <w:spacing w:val="-1"/>
          <w:w w:val="115"/>
        </w:rPr>
        <w:t>164</w:t>
      </w:r>
    </w:p>
    <w:p>
      <w:pPr>
        <w:pStyle w:val="BodyText"/>
        <w:spacing w:line="124" w:lineRule="exact" w:before="20"/>
        <w:ind w:right="1"/>
        <w:jc w:val="right"/>
      </w:pPr>
      <w:r>
        <w:rPr>
          <w:w w:val="110"/>
        </w:rPr>
        <w:t>47</w:t>
      </w:r>
    </w:p>
    <w:p>
      <w:pPr>
        <w:spacing w:line="193" w:lineRule="exact" w:before="0"/>
        <w:ind w:left="0" w:right="0" w:firstLine="0"/>
        <w:jc w:val="right"/>
        <w:rPr>
          <w:sz w:val="18"/>
        </w:rPr>
      </w:pPr>
      <w:r>
        <w:rPr>
          <w:spacing w:val="-1"/>
          <w:w w:val="90"/>
          <w:sz w:val="18"/>
        </w:rPr>
        <w:t>so</w:t>
      </w:r>
    </w:p>
    <w:p>
      <w:pPr>
        <w:pStyle w:val="BodyText"/>
        <w:spacing w:before="8"/>
        <w:ind w:right="27"/>
        <w:jc w:val="right"/>
      </w:pPr>
      <w:r>
        <w:rPr>
          <w:w w:val="90"/>
        </w:rPr>
        <w:t>48</w:t>
      </w:r>
    </w:p>
    <w:p>
      <w:pPr>
        <w:pStyle w:val="BodyText"/>
        <w:spacing w:before="28"/>
        <w:ind w:right="14"/>
        <w:jc w:val="right"/>
      </w:pPr>
      <w:r>
        <w:rPr>
          <w:spacing w:val="-1"/>
          <w:w w:val="110"/>
        </w:rPr>
        <w:t>41</w:t>
      </w:r>
    </w:p>
    <w:p>
      <w:pPr>
        <w:pStyle w:val="BodyText"/>
        <w:spacing w:before="28"/>
        <w:ind w:right="11"/>
        <w:jc w:val="right"/>
      </w:pPr>
      <w:r>
        <w:rPr>
          <w:spacing w:val="-1"/>
          <w:w w:val="110"/>
        </w:rPr>
        <w:t>53</w:t>
      </w:r>
    </w:p>
    <w:p>
      <w:pPr>
        <w:pStyle w:val="BodyText"/>
        <w:spacing w:before="20"/>
        <w:ind w:right="19"/>
        <w:jc w:val="right"/>
      </w:pPr>
      <w:r>
        <w:rPr/>
        <w:pict>
          <v:shape style="position:absolute;margin-left:269.197052pt;margin-top:4.920193pt;width:10.8pt;height:139.2pt;mso-position-horizontal-relative:page;mso-position-vertical-relative:paragraph;z-index:-1355584" type="#_x0000_t202" filled="false" stroked="false">
            <v:textbox inset="0,0,0,0" style="layout-flow:vertical-ideographic">
              <w:txbxContent>
                <w:p>
                  <w:pPr>
                    <w:pStyle w:val="BodyText"/>
                    <w:tabs>
                      <w:tab w:pos="362" w:val="left" w:leader="none"/>
                    </w:tabs>
                    <w:spacing w:line="108" w:lineRule="auto"/>
                    <w:ind w:left="20"/>
                    <w:rPr>
                      <w:rFonts w:ascii="Arial Unicode MS" w:hAnsi="Arial Unicode MS"/>
                    </w:rPr>
                  </w:pPr>
                  <w:r>
                    <w:rPr>
                      <w:rFonts w:ascii="Arial Unicode MS" w:hAnsi="Arial Unicode MS"/>
                      <w:w w:val="100"/>
                    </w:rPr>
                    <w:t>l</w:t>
                  </w:r>
                  <w:r>
                    <w:rPr>
                      <w:rFonts w:ascii="Arial Unicode MS" w:hAnsi="Arial Unicode MS"/>
                    </w:rPr>
                    <w:tab/>
                  </w:r>
                  <w:r>
                    <w:rPr>
                      <w:rFonts w:ascii="Arial Unicode MS" w:hAnsi="Arial Unicode MS"/>
                      <w:w w:val="100"/>
                    </w:rPr>
                    <w:t>5</w:t>
                  </w:r>
                  <w:r>
                    <w:rPr>
                      <w:rFonts w:ascii="Arial Unicode MS" w:hAnsi="Arial Unicode MS"/>
                      <w:spacing w:val="12"/>
                    </w:rPr>
                    <w:t> </w:t>
                  </w:r>
                  <w:r>
                    <w:rPr>
                      <w:rFonts w:ascii="Arial Unicode MS" w:hAnsi="Arial Unicode MS"/>
                      <w:w w:val="100"/>
                    </w:rPr>
                    <w:t>5</w:t>
                  </w:r>
                  <w:r>
                    <w:rPr>
                      <w:rFonts w:ascii="Arial Unicode MS" w:hAnsi="Arial Unicode MS"/>
                      <w:spacing w:val="14"/>
                    </w:rPr>
                    <w:t> </w:t>
                  </w:r>
                  <w:r>
                    <w:rPr>
                      <w:rFonts w:ascii="Arial Unicode MS" w:hAnsi="Arial Unicode MS"/>
                      <w:w w:val="100"/>
                    </w:rPr>
                    <w:t>6</w:t>
                  </w:r>
                  <w:r>
                    <w:rPr>
                      <w:rFonts w:ascii="Arial Unicode MS" w:hAnsi="Arial Unicode MS"/>
                      <w:spacing w:val="5"/>
                    </w:rPr>
                    <w:t> </w:t>
                  </w:r>
                  <w:r>
                    <w:rPr>
                      <w:rFonts w:ascii="Arial Unicode MS" w:hAnsi="Arial Unicode MS"/>
                      <w:spacing w:val="-108"/>
                      <w:w w:val="100"/>
                    </w:rPr>
                    <w:t>4</w:t>
                  </w:r>
                  <w:r>
                    <w:rPr>
                      <w:rFonts w:ascii="Arial Unicode MS" w:hAnsi="Arial Unicode MS"/>
                      <w:spacing w:val="-157"/>
                      <w:w w:val="100"/>
                      <w:position w:val="5"/>
                      <w:sz w:val="31"/>
                    </w:rPr>
                    <w:t>―</w:t>
                  </w:r>
                  <w:r>
                    <w:rPr>
                      <w:rFonts w:ascii="Arial Unicode MS" w:hAnsi="Arial Unicode MS"/>
                      <w:w w:val="100"/>
                    </w:rPr>
                    <w:t>1</w:t>
                  </w:r>
                  <w:r>
                    <w:rPr>
                      <w:rFonts w:ascii="Arial Unicode MS" w:hAnsi="Arial Unicode MS"/>
                      <w:spacing w:val="4"/>
                    </w:rPr>
                    <w:t> </w:t>
                  </w:r>
                  <w:r>
                    <w:rPr>
                      <w:rFonts w:ascii="Arial Unicode MS" w:hAnsi="Arial Unicode MS"/>
                      <w:w w:val="100"/>
                    </w:rPr>
                    <w:t>3</w:t>
                  </w:r>
                  <w:r>
                    <w:rPr>
                      <w:rFonts w:ascii="Arial Unicode MS" w:hAnsi="Arial Unicode MS"/>
                      <w:spacing w:val="12"/>
                    </w:rPr>
                    <w:t> </w:t>
                  </w:r>
                  <w:r>
                    <w:rPr>
                      <w:rFonts w:ascii="Arial Unicode MS" w:hAnsi="Arial Unicode MS"/>
                      <w:w w:val="100"/>
                    </w:rPr>
                    <w:t>4</w:t>
                  </w:r>
                  <w:r>
                    <w:rPr>
                      <w:rFonts w:ascii="Arial Unicode MS" w:hAnsi="Arial Unicode MS"/>
                      <w:spacing w:val="10"/>
                    </w:rPr>
                    <w:t> </w:t>
                  </w:r>
                  <w:r>
                    <w:rPr>
                      <w:rFonts w:ascii="Arial Unicode MS" w:hAnsi="Arial Unicode MS"/>
                      <w:w w:val="100"/>
                    </w:rPr>
                    <w:t>7</w:t>
                  </w:r>
                  <w:r>
                    <w:rPr>
                      <w:rFonts w:ascii="Arial Unicode MS" w:hAnsi="Arial Unicode MS"/>
                      <w:spacing w:val="5"/>
                    </w:rPr>
                    <w:t> </w:t>
                  </w:r>
                  <w:r>
                    <w:rPr>
                      <w:rFonts w:ascii="Arial Unicode MS" w:hAnsi="Arial Unicode MS"/>
                      <w:w w:val="100"/>
                    </w:rPr>
                    <w:t>7</w:t>
                  </w:r>
                  <w:r>
                    <w:rPr>
                      <w:rFonts w:ascii="Arial Unicode MS" w:hAnsi="Arial Unicode MS"/>
                      <w:spacing w:val="14"/>
                    </w:rPr>
                    <w:t> </w:t>
                  </w:r>
                  <w:r>
                    <w:rPr>
                      <w:rFonts w:ascii="Arial Unicode MS" w:hAnsi="Arial Unicode MS"/>
                      <w:w w:val="100"/>
                    </w:rPr>
                    <w:t>2</w:t>
                  </w:r>
                  <w:r>
                    <w:rPr>
                      <w:rFonts w:ascii="Arial Unicode MS" w:hAnsi="Arial Unicode MS"/>
                      <w:spacing w:val="4"/>
                    </w:rPr>
                    <w:t> </w:t>
                  </w:r>
                  <w:r>
                    <w:rPr>
                      <w:rFonts w:ascii="Arial Unicode MS" w:hAnsi="Arial Unicode MS"/>
                      <w:w w:val="100"/>
                    </w:rPr>
                    <w:t>4</w:t>
                  </w:r>
                  <w:r>
                    <w:rPr>
                      <w:rFonts w:ascii="Arial Unicode MS" w:hAnsi="Arial Unicode MS"/>
                      <w:spacing w:val="2"/>
                    </w:rPr>
                    <w:t> </w:t>
                  </w:r>
                  <w:r>
                    <w:rPr>
                      <w:rFonts w:ascii="Arial Unicode MS" w:hAnsi="Arial Unicode MS"/>
                      <w:w w:val="100"/>
                    </w:rPr>
                    <w:t>5</w:t>
                  </w:r>
                  <w:r>
                    <w:rPr>
                      <w:rFonts w:ascii="Arial Unicode MS" w:hAnsi="Arial Unicode MS"/>
                      <w:spacing w:val="12"/>
                    </w:rPr>
                    <w:t> </w:t>
                  </w:r>
                  <w:r>
                    <w:rPr>
                      <w:rFonts w:ascii="Arial Unicode MS" w:hAnsi="Arial Unicode MS"/>
                      <w:w w:val="100"/>
                    </w:rPr>
                    <w:t>5</w:t>
                  </w:r>
                  <w:r>
                    <w:rPr>
                      <w:rFonts w:ascii="Arial Unicode MS" w:hAnsi="Arial Unicode MS"/>
                      <w:spacing w:val="5"/>
                    </w:rPr>
                    <w:t> </w:t>
                  </w:r>
                  <w:r>
                    <w:rPr>
                      <w:rFonts w:ascii="Arial Unicode MS" w:hAnsi="Arial Unicode MS"/>
                      <w:spacing w:val="-71"/>
                      <w:w w:val="100"/>
                    </w:rPr>
                    <w:t>7</w:t>
                  </w:r>
                  <w:r>
                    <w:rPr>
                      <w:rFonts w:ascii="Arial Unicode MS" w:hAnsi="Arial Unicode MS"/>
                      <w:spacing w:val="-3"/>
                      <w:w w:val="100"/>
                    </w:rPr>
                    <w:t>-</w:t>
                  </w:r>
                  <w:r>
                    <w:rPr>
                      <w:rFonts w:ascii="Arial Unicode MS" w:hAnsi="Arial Unicode MS"/>
                      <w:w w:val="100"/>
                    </w:rPr>
                    <w:t>8</w:t>
                  </w:r>
                </w:p>
              </w:txbxContent>
            </v:textbox>
            <w10:wrap type="none"/>
          </v:shape>
        </w:pict>
      </w:r>
      <w:r>
        <w:rPr/>
        <w:pict>
          <v:shape style="position:absolute;margin-left:265.955841pt;margin-top:5.917892pt;width:7.5pt;height:17.7pt;mso-position-horizontal-relative:page;mso-position-vertical-relative:paragraph;z-index:-1355392"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position w:val="-3"/>
                    </w:rPr>
                    <w:t>3</w:t>
                  </w:r>
                  <w:r>
                    <w:rPr>
                      <w:rFonts w:ascii="Arial Unicode MS"/>
                      <w:position w:val="-3"/>
                    </w:rPr>
                    <w:t>  </w:t>
                  </w:r>
                  <w:r>
                    <w:rPr>
                      <w:rFonts w:ascii="Arial Unicode MS"/>
                      <w:w w:val="100"/>
                    </w:rPr>
                    <w:t>o</w:t>
                  </w:r>
                </w:p>
              </w:txbxContent>
            </v:textbox>
            <w10:wrap type="none"/>
          </v:shape>
        </w:pict>
      </w:r>
      <w:r>
        <w:rPr/>
        <w:pict>
          <v:shape style="position:absolute;margin-left:266.170227pt;margin-top:14.248693pt;width:5.35pt;height:8.0500pt;mso-position-horizontal-relative:page;mso-position-vertical-relative:paragraph;z-index:573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804</w:t>
      </w:r>
    </w:p>
    <w:p>
      <w:pPr>
        <w:spacing w:before="23"/>
        <w:ind w:left="0" w:right="5" w:firstLine="0"/>
        <w:jc w:val="right"/>
        <w:rPr>
          <w:sz w:val="12"/>
        </w:rPr>
      </w:pPr>
      <w:r>
        <w:rPr/>
        <w:br w:type="column"/>
      </w:r>
      <w:r>
        <w:rPr>
          <w:w w:val="105"/>
          <w:sz w:val="12"/>
        </w:rPr>
        <w:t>706</w:t>
      </w:r>
    </w:p>
    <w:p>
      <w:pPr>
        <w:spacing w:before="19"/>
        <w:ind w:left="0" w:right="0" w:firstLine="0"/>
        <w:jc w:val="right"/>
        <w:rPr>
          <w:sz w:val="13"/>
        </w:rPr>
      </w:pPr>
      <w:r>
        <w:rPr>
          <w:w w:val="105"/>
          <w:sz w:val="13"/>
        </w:rPr>
        <w:t>597</w:t>
      </w:r>
    </w:p>
    <w:p>
      <w:pPr>
        <w:pStyle w:val="BodyText"/>
        <w:spacing w:before="26"/>
        <w:ind w:right="10"/>
        <w:jc w:val="right"/>
      </w:pPr>
      <w:r>
        <w:rPr>
          <w:w w:val="105"/>
        </w:rPr>
        <w:t>218</w:t>
      </w:r>
    </w:p>
    <w:p>
      <w:pPr>
        <w:pStyle w:val="BodyText"/>
        <w:spacing w:before="27"/>
        <w:ind w:right="7"/>
        <w:jc w:val="right"/>
      </w:pPr>
      <w:r>
        <w:rPr>
          <w:w w:val="105"/>
        </w:rPr>
        <w:t>160</w:t>
      </w:r>
    </w:p>
    <w:p>
      <w:pPr>
        <w:pStyle w:val="BodyText"/>
        <w:spacing w:before="21"/>
        <w:ind w:right="7"/>
        <w:jc w:val="right"/>
      </w:pPr>
      <w:r>
        <w:rPr>
          <w:w w:val="105"/>
        </w:rPr>
        <w:t>144</w:t>
      </w:r>
    </w:p>
    <w:p>
      <w:pPr>
        <w:pStyle w:val="BodyText"/>
        <w:spacing w:before="28"/>
        <w:ind w:right="6"/>
        <w:jc w:val="right"/>
      </w:pPr>
      <w:r>
        <w:rPr>
          <w:spacing w:val="-1"/>
          <w:w w:val="110"/>
        </w:rPr>
        <w:t>31</w:t>
      </w:r>
    </w:p>
    <w:p>
      <w:pPr>
        <w:pStyle w:val="BodyText"/>
        <w:spacing w:before="21"/>
        <w:ind w:right="3"/>
        <w:jc w:val="right"/>
      </w:pPr>
      <w:r>
        <w:rPr>
          <w:spacing w:val="-1"/>
          <w:w w:val="110"/>
        </w:rPr>
        <w:t>41</w:t>
      </w:r>
    </w:p>
    <w:p>
      <w:pPr>
        <w:pStyle w:val="BodyText"/>
        <w:spacing w:before="27"/>
        <w:jc w:val="right"/>
        <w:rPr>
          <w:rFonts w:ascii="Arial"/>
        </w:rPr>
      </w:pPr>
      <w:r>
        <w:rPr>
          <w:rFonts w:ascii="Arial"/>
          <w:spacing w:val="-1"/>
        </w:rPr>
        <w:t>52</w:t>
      </w:r>
    </w:p>
    <w:p>
      <w:pPr>
        <w:spacing w:before="19"/>
        <w:ind w:left="0" w:right="7" w:firstLine="0"/>
        <w:jc w:val="right"/>
        <w:rPr>
          <w:sz w:val="13"/>
        </w:rPr>
      </w:pPr>
      <w:r>
        <w:rPr>
          <w:spacing w:val="-1"/>
          <w:w w:val="105"/>
          <w:sz w:val="13"/>
        </w:rPr>
        <w:t>23</w:t>
      </w:r>
    </w:p>
    <w:p>
      <w:pPr>
        <w:pStyle w:val="BodyText"/>
        <w:spacing w:before="19"/>
        <w:ind w:right="12"/>
        <w:jc w:val="right"/>
      </w:pPr>
      <w:r>
        <w:rPr/>
        <w:t>37</w:t>
      </w:r>
    </w:p>
    <w:p>
      <w:pPr>
        <w:pStyle w:val="BodyText"/>
        <w:spacing w:before="20"/>
        <w:ind w:right="21"/>
        <w:jc w:val="right"/>
      </w:pPr>
      <w:r>
        <w:rPr/>
        <w:pict>
          <v:shape style="position:absolute;margin-left:299.158417pt;margin-top:7.926692pt;width:7.25pt;height:14.05pt;mso-position-horizontal-relative:page;mso-position-vertical-relative:paragraph;z-index:56824"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4"/>
                      <w:w w:val="100"/>
                      <w:sz w:val="12"/>
                    </w:rPr>
                    <w:t>1</w:t>
                  </w:r>
                  <w:r>
                    <w:rPr>
                      <w:rFonts w:ascii="Arial Unicode MS"/>
                      <w:spacing w:val="-78"/>
                      <w:w w:val="100"/>
                      <w:sz w:val="12"/>
                    </w:rPr>
                    <w:t>2</w:t>
                  </w:r>
                  <w:r>
                    <w:rPr>
                      <w:rFonts w:ascii="Arial Unicode MS"/>
                      <w:w w:val="100"/>
                      <w:position w:val="4"/>
                      <w:sz w:val="13"/>
                    </w:rPr>
                    <w:t>5</w:t>
                  </w:r>
                </w:p>
              </w:txbxContent>
            </v:textbox>
            <w10:wrap type="none"/>
          </v:shape>
        </w:pict>
      </w:r>
      <w:r>
        <w:rPr/>
        <w:t>706</w:t>
      </w:r>
    </w:p>
    <w:p>
      <w:pPr>
        <w:spacing w:before="30"/>
        <w:ind w:left="0" w:right="55" w:firstLine="0"/>
        <w:jc w:val="right"/>
        <w:rPr>
          <w:sz w:val="12"/>
        </w:rPr>
      </w:pPr>
      <w:r>
        <w:rPr/>
        <w:br w:type="column"/>
      </w:r>
      <w:r>
        <w:rPr>
          <w:sz w:val="12"/>
        </w:rPr>
        <w:t>568</w:t>
      </w:r>
    </w:p>
    <w:p>
      <w:pPr>
        <w:pStyle w:val="BodyText"/>
        <w:spacing w:before="21"/>
        <w:ind w:right="51"/>
        <w:jc w:val="right"/>
      </w:pPr>
      <w:r>
        <w:rPr/>
        <w:t>445</w:t>
      </w:r>
    </w:p>
    <w:p>
      <w:pPr>
        <w:pStyle w:val="BodyText"/>
        <w:spacing w:before="28"/>
        <w:ind w:right="48"/>
        <w:jc w:val="right"/>
      </w:pPr>
      <w:r>
        <w:rPr/>
        <w:t>168</w:t>
      </w:r>
    </w:p>
    <w:p>
      <w:pPr>
        <w:pStyle w:val="BodyText"/>
        <w:spacing w:before="28"/>
        <w:ind w:right="48"/>
        <w:jc w:val="right"/>
      </w:pPr>
      <w:r>
        <w:rPr/>
        <w:t>120</w:t>
      </w:r>
    </w:p>
    <w:p>
      <w:pPr>
        <w:pStyle w:val="BodyText"/>
        <w:spacing w:before="28"/>
        <w:ind w:right="38"/>
        <w:jc w:val="right"/>
      </w:pPr>
      <w:r>
        <w:rPr>
          <w:w w:val="110"/>
        </w:rPr>
        <w:t>122</w:t>
      </w:r>
    </w:p>
    <w:p>
      <w:pPr>
        <w:pStyle w:val="BodyText"/>
        <w:spacing w:before="21"/>
        <w:ind w:right="44"/>
        <w:jc w:val="right"/>
      </w:pPr>
      <w:r>
        <w:rPr>
          <w:w w:val="110"/>
        </w:rPr>
        <w:t>37</w:t>
      </w:r>
    </w:p>
    <w:p>
      <w:pPr>
        <w:pStyle w:val="BodyText"/>
        <w:spacing w:before="20"/>
        <w:ind w:right="44"/>
        <w:jc w:val="right"/>
      </w:pPr>
      <w:r>
        <w:rPr>
          <w:w w:val="110"/>
        </w:rPr>
        <w:t>38</w:t>
      </w:r>
    </w:p>
    <w:p>
      <w:pPr>
        <w:pStyle w:val="BodyText"/>
        <w:spacing w:before="21"/>
        <w:ind w:right="44"/>
        <w:jc w:val="right"/>
      </w:pPr>
      <w:r>
        <w:rPr>
          <w:w w:val="110"/>
        </w:rPr>
        <w:t>37</w:t>
      </w:r>
    </w:p>
    <w:p>
      <w:pPr>
        <w:spacing w:before="44"/>
        <w:ind w:left="0" w:right="41" w:firstLine="0"/>
        <w:jc w:val="right"/>
        <w:rPr>
          <w:sz w:val="11"/>
        </w:rPr>
      </w:pPr>
      <w:r>
        <w:rPr>
          <w:w w:val="110"/>
          <w:sz w:val="11"/>
        </w:rPr>
        <w:t>19</w:t>
      </w:r>
    </w:p>
    <w:p>
      <w:pPr>
        <w:spacing w:before="32"/>
        <w:ind w:left="0" w:right="40" w:firstLine="0"/>
        <w:jc w:val="right"/>
        <w:rPr>
          <w:rFonts w:ascii="Arial"/>
          <w:sz w:val="11"/>
        </w:rPr>
      </w:pPr>
      <w:r>
        <w:rPr>
          <w:rFonts w:ascii="Arial"/>
          <w:spacing w:val="-2"/>
          <w:w w:val="110"/>
          <w:sz w:val="11"/>
        </w:rPr>
        <w:t>27</w:t>
      </w:r>
    </w:p>
    <w:p>
      <w:pPr>
        <w:pStyle w:val="BodyText"/>
        <w:spacing w:before="31"/>
        <w:ind w:right="44"/>
        <w:jc w:val="right"/>
      </w:pPr>
      <w:r>
        <w:rPr/>
        <w:pict>
          <v:shape style="position:absolute;margin-left:334.875244pt;margin-top:6.025136pt;width:5.4pt;height:24.25pt;mso-position-horizontal-relative:page;mso-position-vertical-relative:paragraph;z-index:-13563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5</w:t>
                  </w:r>
                </w:p>
              </w:txbxContent>
            </v:textbox>
            <w10:wrap type="none"/>
          </v:shape>
        </w:pict>
      </w:r>
      <w:r>
        <w:rPr>
          <w:w w:val="110"/>
        </w:rPr>
        <w:t>568</w:t>
      </w:r>
    </w:p>
    <w:p>
      <w:pPr>
        <w:spacing w:line="120" w:lineRule="exact" w:before="38"/>
        <w:ind w:left="0" w:right="8" w:firstLine="0"/>
        <w:jc w:val="right"/>
        <w:rPr>
          <w:sz w:val="12"/>
        </w:rPr>
      </w:pPr>
      <w:r>
        <w:rPr/>
        <w:br w:type="column"/>
      </w:r>
      <w:r>
        <w:rPr>
          <w:w w:val="110"/>
          <w:sz w:val="12"/>
        </w:rPr>
        <w:t>274</w:t>
      </w:r>
    </w:p>
    <w:p>
      <w:pPr>
        <w:spacing w:line="189" w:lineRule="exact" w:before="0"/>
        <w:ind w:left="0" w:right="51" w:firstLine="0"/>
        <w:jc w:val="right"/>
        <w:rPr>
          <w:sz w:val="18"/>
        </w:rPr>
      </w:pPr>
      <w:r>
        <w:rPr/>
        <w:pict>
          <v:shape style="position:absolute;margin-left:361.853668pt;margin-top:-.757197pt;width:16.05pt;height:16.05pt;mso-position-horizontal-relative:page;mso-position-vertical-relative:paragraph;z-index:55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一</w:t>
                  </w:r>
                </w:p>
              </w:txbxContent>
            </v:textbox>
            <w10:wrap type="none"/>
          </v:shape>
        </w:pict>
      </w:r>
      <w:r>
        <w:rPr>
          <w:w w:val="110"/>
          <w:sz w:val="18"/>
        </w:rPr>
        <w:t>m</w:t>
      </w:r>
    </w:p>
    <w:p>
      <w:pPr>
        <w:spacing w:before="5"/>
        <w:ind w:left="0" w:right="40" w:firstLine="0"/>
        <w:jc w:val="right"/>
        <w:rPr>
          <w:sz w:val="13"/>
        </w:rPr>
      </w:pPr>
      <w:r>
        <w:rPr>
          <w:spacing w:val="-1"/>
          <w:w w:val="110"/>
          <w:sz w:val="13"/>
        </w:rPr>
        <w:t>'6</w:t>
      </w:r>
    </w:p>
    <w:p>
      <w:pPr>
        <w:pStyle w:val="BodyText"/>
        <w:spacing w:before="26"/>
        <w:ind w:right="6"/>
        <w:jc w:val="right"/>
      </w:pPr>
      <w:r>
        <w:rPr>
          <w:spacing w:val="-1"/>
          <w:w w:val="110"/>
        </w:rPr>
        <w:t>62</w:t>
      </w:r>
    </w:p>
    <w:p>
      <w:pPr>
        <w:pStyle w:val="BodyText"/>
        <w:spacing w:before="21"/>
        <w:ind w:right="7"/>
        <w:jc w:val="right"/>
      </w:pPr>
      <w:r>
        <w:rPr>
          <w:spacing w:val="-1"/>
          <w:w w:val="110"/>
        </w:rPr>
        <w:t>50</w:t>
      </w:r>
    </w:p>
    <w:p>
      <w:pPr>
        <w:spacing w:before="36"/>
        <w:ind w:left="0" w:right="0" w:firstLine="0"/>
        <w:jc w:val="right"/>
        <w:rPr>
          <w:rFonts w:ascii="Arial"/>
          <w:sz w:val="11"/>
        </w:rPr>
      </w:pPr>
      <w:r>
        <w:rPr>
          <w:rFonts w:ascii="Arial"/>
          <w:w w:val="109"/>
          <w:sz w:val="11"/>
        </w:rPr>
        <w:t>8</w:t>
      </w:r>
    </w:p>
    <w:p>
      <w:pPr>
        <w:pStyle w:val="BodyText"/>
        <w:spacing w:before="17"/>
        <w:ind w:right="11"/>
        <w:jc w:val="right"/>
      </w:pPr>
      <w:r>
        <w:rPr>
          <w:spacing w:val="-1"/>
          <w:w w:val="110"/>
        </w:rPr>
        <w:t>20</w:t>
      </w:r>
    </w:p>
    <w:p>
      <w:pPr>
        <w:pStyle w:val="BodyText"/>
        <w:spacing w:before="27"/>
        <w:ind w:right="5"/>
        <w:jc w:val="right"/>
      </w:pPr>
      <w:r>
        <w:rPr/>
        <w:pict>
          <v:shape style="position:absolute;margin-left:362.309845pt;margin-top:6.267887pt;width:5.35pt;height:8.0500pt;mso-position-horizontal-relative:page;mso-position-vertical-relative:paragraph;z-index:560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p>
              </w:txbxContent>
            </v:textbox>
            <w10:wrap type="none"/>
          </v:shape>
        </w:pict>
      </w:r>
      <w:r>
        <w:rPr>
          <w:spacing w:val="-1"/>
          <w:w w:val="105"/>
        </w:rPr>
        <w:t>12</w:t>
      </w:r>
    </w:p>
    <w:p>
      <w:pPr>
        <w:pStyle w:val="BodyText"/>
        <w:spacing w:before="28"/>
        <w:ind w:right="12"/>
        <w:jc w:val="right"/>
      </w:pPr>
      <w:r>
        <w:rPr/>
        <w:pict>
          <v:shape style="position:absolute;margin-left:360.866425pt;margin-top:7.955758pt;width:5.4pt;height:11.4pt;mso-position-horizontal-relative:page;mso-position-vertical-relative:paragraph;z-index:5617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4</w:t>
                  </w:r>
                  <w:r>
                    <w:rPr>
                      <w:rFonts w:ascii="Arial Unicode MS"/>
                      <w:w w:val="100"/>
                    </w:rPr>
                    <w:t>2</w:t>
                  </w:r>
                </w:p>
              </w:txbxContent>
            </v:textbox>
            <w10:wrap type="none"/>
          </v:shape>
        </w:pict>
      </w:r>
      <w:r>
        <w:rPr>
          <w:spacing w:val="-1"/>
          <w:w w:val="105"/>
        </w:rPr>
        <w:t>10</w:t>
      </w:r>
    </w:p>
    <w:p>
      <w:pPr>
        <w:pStyle w:val="BodyText"/>
        <w:spacing w:before="28"/>
        <w:ind w:right="12"/>
        <w:jc w:val="right"/>
      </w:pPr>
      <w:r>
        <w:rPr/>
        <w:pict>
          <v:shape style="position:absolute;margin-left:362.980865pt;margin-top:7.988668pt;width:4.05pt;height:8.0500pt;mso-position-horizontal-relative:page;mso-position-vertical-relative:paragraph;z-index:5610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spacing w:val="-1"/>
          <w:w w:val="105"/>
        </w:rPr>
        <w:t>16</w:t>
      </w:r>
    </w:p>
    <w:p>
      <w:pPr>
        <w:pStyle w:val="BodyText"/>
        <w:spacing w:before="21"/>
        <w:ind w:right="24"/>
        <w:jc w:val="right"/>
      </w:pPr>
      <w:r>
        <w:rPr/>
        <w:pict>
          <v:shape style="position:absolute;margin-left:400.555634pt;margin-top:5.849136pt;width:5.35pt;height:24.25pt;mso-position-horizontal-relative:page;mso-position-vertical-relative:paragraph;z-index:554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5</w:t>
                  </w:r>
                </w:p>
              </w:txbxContent>
            </v:textbox>
            <w10:wrap type="none"/>
          </v:shape>
        </w:pict>
      </w:r>
      <w:r>
        <w:rPr/>
        <w:pict>
          <v:shape style="position:absolute;margin-left:362.638794pt;margin-top:5.408236pt;width:5.05pt;height:8.0500pt;mso-position-horizontal-relative:page;mso-position-vertical-relative:paragraph;z-index:56080"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J</w:t>
                  </w:r>
                </w:p>
              </w:txbxContent>
            </v:textbox>
            <w10:wrap type="none"/>
          </v:shape>
        </w:pict>
      </w:r>
      <w:r>
        <w:rPr>
          <w:w w:val="105"/>
        </w:rPr>
        <w:t>274</w:t>
      </w:r>
    </w:p>
    <w:p>
      <w:pPr>
        <w:spacing w:before="47"/>
        <w:ind w:left="0" w:right="6" w:firstLine="0"/>
        <w:jc w:val="right"/>
        <w:rPr>
          <w:rFonts w:ascii="Arial"/>
          <w:sz w:val="11"/>
        </w:rPr>
      </w:pPr>
      <w:r>
        <w:rPr/>
        <w:br w:type="column"/>
      </w:r>
      <w:r>
        <w:rPr>
          <w:rFonts w:ascii="Arial"/>
          <w:spacing w:val="-1"/>
          <w:w w:val="110"/>
          <w:sz w:val="11"/>
        </w:rPr>
        <w:t>266</w:t>
      </w:r>
    </w:p>
    <w:p>
      <w:pPr>
        <w:pStyle w:val="BodyText"/>
        <w:spacing w:before="23"/>
        <w:ind w:right="10"/>
        <w:jc w:val="right"/>
      </w:pPr>
      <w:r>
        <w:rPr>
          <w:w w:val="110"/>
        </w:rPr>
        <w:t>248</w:t>
      </w:r>
    </w:p>
    <w:p>
      <w:pPr>
        <w:pStyle w:val="BodyText"/>
        <w:spacing w:before="28"/>
        <w:ind w:right="1"/>
        <w:jc w:val="right"/>
      </w:pPr>
      <w:r>
        <w:rPr>
          <w:spacing w:val="-1"/>
        </w:rPr>
        <w:t>79</w:t>
      </w:r>
    </w:p>
    <w:p>
      <w:pPr>
        <w:spacing w:before="18"/>
        <w:ind w:left="0" w:right="0" w:firstLine="0"/>
        <w:jc w:val="right"/>
        <w:rPr>
          <w:sz w:val="13"/>
        </w:rPr>
      </w:pPr>
      <w:r>
        <w:rPr>
          <w:w w:val="105"/>
          <w:sz w:val="13"/>
        </w:rPr>
        <w:t>58</w:t>
      </w:r>
    </w:p>
    <w:p>
      <w:pPr>
        <w:spacing w:before="28"/>
        <w:ind w:left="0" w:right="4" w:firstLine="0"/>
        <w:jc w:val="right"/>
        <w:rPr>
          <w:rFonts w:ascii="Arial"/>
          <w:sz w:val="11"/>
        </w:rPr>
      </w:pPr>
      <w:r>
        <w:rPr>
          <w:rFonts w:ascii="Arial"/>
          <w:spacing w:val="-1"/>
          <w:w w:val="105"/>
          <w:sz w:val="11"/>
        </w:rPr>
        <w:t>63</w:t>
      </w:r>
    </w:p>
    <w:p>
      <w:pPr>
        <w:pStyle w:val="BodyText"/>
        <w:spacing w:before="30"/>
        <w:ind w:right="2"/>
        <w:jc w:val="right"/>
      </w:pPr>
      <w:r>
        <w:rPr>
          <w:spacing w:val="-1"/>
          <w:w w:val="110"/>
        </w:rPr>
        <w:t>14</w:t>
      </w:r>
    </w:p>
    <w:p>
      <w:pPr>
        <w:pStyle w:val="BodyText"/>
        <w:spacing w:before="21"/>
        <w:ind w:right="2"/>
        <w:jc w:val="right"/>
      </w:pPr>
      <w:r>
        <w:rPr>
          <w:spacing w:val="-1"/>
          <w:w w:val="110"/>
        </w:rPr>
        <w:t>13</w:t>
      </w:r>
    </w:p>
    <w:p>
      <w:pPr>
        <w:spacing w:before="30"/>
        <w:ind w:left="0" w:right="11" w:firstLine="0"/>
        <w:jc w:val="right"/>
        <w:rPr>
          <w:sz w:val="11"/>
        </w:rPr>
      </w:pPr>
      <w:r>
        <w:rPr>
          <w:w w:val="105"/>
          <w:sz w:val="11"/>
        </w:rPr>
        <w:t>11</w:t>
      </w:r>
    </w:p>
    <w:p>
      <w:pPr>
        <w:spacing w:before="39"/>
        <w:ind w:left="0" w:right="10" w:firstLine="0"/>
        <w:jc w:val="right"/>
        <w:rPr>
          <w:sz w:val="11"/>
        </w:rPr>
      </w:pPr>
      <w:r>
        <w:rPr>
          <w:w w:val="110"/>
          <w:sz w:val="11"/>
        </w:rPr>
        <w:t>11</w:t>
      </w:r>
    </w:p>
    <w:p>
      <w:pPr>
        <w:pStyle w:val="BodyText"/>
        <w:spacing w:before="30"/>
        <w:jc w:val="right"/>
      </w:pPr>
      <w:r>
        <w:rPr>
          <w:w w:val="110"/>
        </w:rPr>
        <w:t>17</w:t>
      </w:r>
    </w:p>
    <w:p>
      <w:pPr>
        <w:pStyle w:val="BodyText"/>
        <w:spacing w:before="21"/>
        <w:ind w:right="10"/>
        <w:jc w:val="right"/>
      </w:pPr>
      <w:r>
        <w:rPr>
          <w:w w:val="110"/>
        </w:rPr>
        <w:t>266</w:t>
      </w:r>
    </w:p>
    <w:p>
      <w:pPr>
        <w:spacing w:before="18"/>
        <w:ind w:left="0" w:right="1" w:firstLine="0"/>
        <w:jc w:val="right"/>
        <w:rPr>
          <w:rFonts w:ascii="Arial"/>
          <w:sz w:val="13"/>
        </w:rPr>
      </w:pPr>
      <w:r>
        <w:rPr>
          <w:rFonts w:ascii="Arial"/>
          <w:w w:val="91"/>
          <w:sz w:val="13"/>
        </w:rPr>
        <w:t>5</w:t>
      </w:r>
    </w:p>
    <w:p>
      <w:pPr>
        <w:spacing w:before="38"/>
        <w:ind w:left="403" w:right="0" w:firstLine="0"/>
        <w:jc w:val="left"/>
        <w:rPr>
          <w:sz w:val="12"/>
        </w:rPr>
      </w:pPr>
      <w:r>
        <w:rPr/>
        <w:br w:type="column"/>
      </w:r>
      <w:r>
        <w:rPr>
          <w:w w:val="110"/>
          <w:sz w:val="12"/>
        </w:rPr>
        <w:t>621</w:t>
      </w:r>
    </w:p>
    <w:p>
      <w:pPr>
        <w:pStyle w:val="BodyText"/>
        <w:spacing w:before="13"/>
        <w:ind w:left="395"/>
      </w:pPr>
      <w:r>
        <w:rPr>
          <w:w w:val="110"/>
        </w:rPr>
        <w:t>564</w:t>
      </w:r>
    </w:p>
    <w:p>
      <w:pPr>
        <w:pStyle w:val="BodyText"/>
        <w:spacing w:before="35"/>
        <w:ind w:left="402"/>
      </w:pPr>
      <w:r>
        <w:rPr>
          <w:w w:val="110"/>
        </w:rPr>
        <w:t>165</w:t>
      </w:r>
    </w:p>
    <w:p>
      <w:pPr>
        <w:pStyle w:val="BodyText"/>
        <w:spacing w:before="28"/>
        <w:ind w:left="402"/>
      </w:pPr>
      <w:r>
        <w:rPr>
          <w:w w:val="110"/>
        </w:rPr>
        <w:t>148</w:t>
      </w:r>
    </w:p>
    <w:p>
      <w:pPr>
        <w:pStyle w:val="BodyText"/>
        <w:spacing w:before="21"/>
        <w:ind w:left="402"/>
      </w:pPr>
      <w:r>
        <w:rPr>
          <w:w w:val="110"/>
        </w:rPr>
        <w:t>148</w:t>
      </w:r>
    </w:p>
    <w:p>
      <w:pPr>
        <w:pStyle w:val="BodyText"/>
        <w:spacing w:before="28"/>
        <w:ind w:left="464"/>
      </w:pPr>
      <w:r>
        <w:rPr>
          <w:w w:val="110"/>
        </w:rPr>
        <w:t>22</w:t>
      </w:r>
    </w:p>
    <w:p>
      <w:pPr>
        <w:pStyle w:val="BodyText"/>
        <w:spacing w:before="13"/>
        <w:ind w:left="461"/>
      </w:pPr>
      <w:r>
        <w:rPr>
          <w:w w:val="110"/>
        </w:rPr>
        <w:t>36</w:t>
      </w:r>
    </w:p>
    <w:p>
      <w:pPr>
        <w:pStyle w:val="BodyText"/>
        <w:spacing w:before="28"/>
        <w:ind w:left="464"/>
      </w:pPr>
      <w:r>
        <w:rPr>
          <w:w w:val="110"/>
        </w:rPr>
        <w:t>40</w:t>
      </w:r>
    </w:p>
    <w:p>
      <w:pPr>
        <w:pStyle w:val="BodyText"/>
        <w:spacing w:before="28"/>
        <w:ind w:left="464"/>
      </w:pPr>
      <w:r>
        <w:rPr>
          <w:w w:val="110"/>
        </w:rPr>
        <w:t>23</w:t>
      </w:r>
    </w:p>
    <w:p>
      <w:pPr>
        <w:spacing w:before="37"/>
        <w:ind w:left="461" w:right="0" w:firstLine="0"/>
        <w:jc w:val="left"/>
        <w:rPr>
          <w:rFonts w:ascii="Arial"/>
          <w:sz w:val="11"/>
        </w:rPr>
      </w:pPr>
      <w:r>
        <w:rPr/>
        <w:pict>
          <v:shape style="position:absolute;margin-left:489.624817pt;margin-top:7.834042pt;width:5.4pt;height:11.35pt;mso-position-horizontal-relative:page;mso-position-vertical-relative:paragraph;z-index:5473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3</w:t>
                  </w:r>
                  <w:r>
                    <w:rPr>
                      <w:rFonts w:ascii="Arial Unicode MS"/>
                      <w:w w:val="100"/>
                    </w:rPr>
                    <w:t>7</w:t>
                  </w:r>
                </w:p>
              </w:txbxContent>
            </v:textbox>
            <w10:wrap type="none"/>
          </v:shape>
        </w:pict>
      </w:r>
      <w:r>
        <w:rPr>
          <w:rFonts w:ascii="Arial"/>
          <w:w w:val="110"/>
          <w:sz w:val="11"/>
        </w:rPr>
        <w:t>39</w:t>
      </w:r>
    </w:p>
    <w:p>
      <w:pPr>
        <w:pStyle w:val="BodyText"/>
        <w:spacing w:before="23"/>
        <w:ind w:left="396"/>
      </w:pPr>
      <w:r>
        <w:rPr/>
        <w:pict>
          <v:shape style="position:absolute;margin-left:497.945282pt;margin-top:3.510136pt;width:18.55pt;height:26.85pt;mso-position-horizontal-relative:page;mso-position-vertical-relative:paragraph;z-index:-135817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spacing w:val="-83"/>
                      <w:w w:val="100"/>
                      <w:sz w:val="33"/>
                    </w:rPr>
                    <w:t>。。</w:t>
                  </w:r>
                </w:p>
              </w:txbxContent>
            </v:textbox>
            <w10:wrap type="none"/>
          </v:shape>
        </w:pict>
      </w:r>
      <w:r>
        <w:rPr/>
        <w:pict>
          <v:shape style="position:absolute;margin-left:464.24115pt;margin-top:13.568536pt;width:6.75pt;height:25.05pt;mso-position-horizontal-relative:page;mso-position-vertical-relative:paragraph;z-index:54856" type="#_x0000_t202" filled="false" stroked="false">
            <v:textbox inset="0,0,0,0" style="layout-flow:vertical-ideographic">
              <w:txbxContent>
                <w:p>
                  <w:pPr>
                    <w:spacing w:line="144" w:lineRule="auto" w:before="0"/>
                    <w:ind w:left="20" w:right="0" w:firstLine="0"/>
                    <w:jc w:val="left"/>
                    <w:rPr>
                      <w:rFonts w:ascii="Arial Unicode MS"/>
                      <w:sz w:val="12"/>
                    </w:rPr>
                  </w:pPr>
                  <w:r>
                    <w:rPr>
                      <w:rFonts w:ascii="Arial Unicode MS"/>
                      <w:w w:val="100"/>
                      <w:position w:val="-1"/>
                      <w:sz w:val="13"/>
                    </w:rPr>
                    <w:t>5</w:t>
                  </w:r>
                  <w:r>
                    <w:rPr>
                      <w:rFonts w:ascii="Arial Unicode MS"/>
                      <w:position w:val="-1"/>
                      <w:sz w:val="13"/>
                    </w:rPr>
                    <w:t> </w:t>
                  </w:r>
                  <w:r>
                    <w:rPr>
                      <w:rFonts w:ascii="Arial Unicode MS"/>
                      <w:w w:val="100"/>
                      <w:sz w:val="12"/>
                    </w:rPr>
                    <w:t>0</w:t>
                  </w:r>
                  <w:r>
                    <w:rPr>
                      <w:rFonts w:ascii="Arial Unicode MS"/>
                      <w:sz w:val="12"/>
                    </w:rPr>
                    <w:t> </w:t>
                  </w:r>
                  <w:r>
                    <w:rPr>
                      <w:rFonts w:ascii="Arial Unicode MS"/>
                      <w:w w:val="100"/>
                      <w:sz w:val="12"/>
                    </w:rPr>
                    <w:t>4</w:t>
                  </w:r>
                </w:p>
              </w:txbxContent>
            </v:textbox>
            <w10:wrap type="none"/>
          </v:shape>
        </w:pict>
      </w:r>
      <w:r>
        <w:rPr/>
        <w:pict>
          <v:shape style="position:absolute;margin-left:463.402802pt;margin-top:6.861136pt;width:3.7pt;height:9.7pt;mso-position-horizontal-relative:page;mso-position-vertical-relative:paragraph;z-index:55120" type="#_x0000_t202" filled="false" stroked="false">
            <v:textbox inset="0,0,0,0" style="layout-flow:vertical-ideographic">
              <w:txbxContent>
                <w:p>
                  <w:pPr>
                    <w:pStyle w:val="BodyText"/>
                    <w:spacing w:line="108" w:lineRule="auto"/>
                    <w:ind w:left="20"/>
                    <w:rPr>
                      <w:rFonts w:ascii="Arial Unicode MS"/>
                    </w:rPr>
                  </w:pPr>
                  <w:r>
                    <w:rPr>
                      <w:rFonts w:ascii="Arial Unicode MS"/>
                      <w:spacing w:val="-87"/>
                      <w:w w:val="100"/>
                    </w:rPr>
                    <w:t>I</w:t>
                  </w:r>
                  <w:r>
                    <w:rPr>
                      <w:rFonts w:ascii="Arial Unicode MS"/>
                      <w:w w:val="100"/>
                    </w:rPr>
                    <w:t>I</w:t>
                  </w:r>
                </w:p>
              </w:txbxContent>
            </v:textbox>
            <w10:wrap type="none"/>
          </v:shape>
        </w:pict>
      </w:r>
      <w:r>
        <w:rPr>
          <w:w w:val="110"/>
        </w:rPr>
        <w:t>621</w:t>
      </w:r>
    </w:p>
    <w:p>
      <w:pPr>
        <w:spacing w:after="0"/>
        <w:sectPr>
          <w:type w:val="continuous"/>
          <w:pgSz w:w="11990" w:h="16840"/>
          <w:pgMar w:top="1580" w:bottom="280" w:left="1340" w:right="0"/>
          <w:cols w:num="9" w:equalWidth="0">
            <w:col w:w="1596" w:space="408"/>
            <w:col w:w="843" w:space="40"/>
            <w:col w:w="564" w:space="40"/>
            <w:col w:w="613" w:space="39"/>
            <w:col w:w="606" w:space="40"/>
            <w:col w:w="649" w:space="554"/>
            <w:col w:w="727" w:space="40"/>
            <w:col w:w="611" w:space="40"/>
            <w:col w:w="3240"/>
          </w:cols>
        </w:sectPr>
      </w:pPr>
    </w:p>
    <w:p>
      <w:pPr>
        <w:pStyle w:val="ListParagraph"/>
        <w:numPr>
          <w:ilvl w:val="0"/>
          <w:numId w:val="94"/>
        </w:numPr>
        <w:tabs>
          <w:tab w:pos="778" w:val="left" w:leader="none"/>
        </w:tabs>
        <w:spacing w:line="122" w:lineRule="exact" w:before="96" w:after="0"/>
        <w:ind w:left="777" w:right="0" w:hanging="267"/>
        <w:jc w:val="left"/>
        <w:rPr>
          <w:sz w:val="12"/>
        </w:rPr>
      </w:pPr>
      <w:r>
        <w:rPr/>
        <w:pict>
          <v:shape style="position:absolute;margin-left:265.955841pt;margin-top:11.250707pt;width:5.6pt;height:32.6pt;mso-position-horizontal-relative:page;mso-position-vertical-relative:paragraph;z-index:573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233.835938pt;margin-top:10.771306pt;width:5.6pt;height:33.050pt;mso-position-horizontal-relative:page;mso-position-vertical-relative:paragraph;z-index:5764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70"/>
                      <w:w w:val="100"/>
                    </w:rPr>
                    <w:t>5</w:t>
                  </w:r>
                  <w:r>
                    <w:rPr>
                      <w:rFonts w:ascii="Arial Unicode MS"/>
                      <w:spacing w:val="5"/>
                      <w:w w:val="100"/>
                    </w:rPr>
                    <w:t>-</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200.447296pt;margin-top:17.503906pt;width:4.150pt;height:5.05pt;mso-position-horizontal-relative:page;mso-position-vertical-relative:paragraph;z-index:58024" type="#_x0000_t202" filled="false" stroked="false">
            <v:textbox inset="0,0,0,0" style="layout-flow:vertical-ideographic">
              <w:txbxContent>
                <w:p>
                  <w:pPr>
                    <w:spacing w:line="168" w:lineRule="auto" w:before="0"/>
                    <w:ind w:left="20" w:right="0" w:firstLine="0"/>
                    <w:jc w:val="left"/>
                    <w:rPr>
                      <w:rFonts w:ascii="Arial Unicode MS" w:hAnsi="Arial Unicode MS"/>
                      <w:sz w:val="6"/>
                    </w:rPr>
                  </w:pPr>
                  <w:r>
                    <w:rPr>
                      <w:rFonts w:ascii="Arial Unicode MS" w:hAnsi="Arial Unicode MS"/>
                      <w:w w:val="99"/>
                      <w:sz w:val="6"/>
                    </w:rPr>
                    <w:t>←</w:t>
                  </w:r>
                </w:p>
              </w:txbxContent>
            </v:textbox>
            <w10:wrap type="none"/>
          </v:shape>
        </w:pict>
      </w:r>
      <w:r>
        <w:rPr>
          <w:w w:val="110"/>
          <w:sz w:val="12"/>
        </w:rPr>
        <w:t>三 厩</w:t>
      </w:r>
    </w:p>
    <w:p>
      <w:pPr>
        <w:spacing w:line="191" w:lineRule="exact" w:before="0"/>
        <w:ind w:left="510" w:right="0" w:firstLine="0"/>
        <w:jc w:val="left"/>
        <w:rPr>
          <w:rFonts w:ascii="Arial Unicode MS" w:eastAsia="Arial Unicode MS" w:hint="eastAsia"/>
          <w:sz w:val="19"/>
        </w:rPr>
      </w:pPr>
      <w:r>
        <w:rPr/>
        <w:pict>
          <v:shape style="position:absolute;margin-left:300.235138pt;margin-top:-8.078038pt;width:5.35pt;height:8.0500pt;mso-position-horizontal-relative:page;mso-position-vertical-relative:paragraph;z-index:568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85"/>
          <w:sz w:val="12"/>
        </w:rPr>
        <w:t>300 </w:t>
      </w:r>
      <w:r>
        <w:rPr>
          <w:rFonts w:ascii="Arial Unicode MS" w:eastAsia="Arial Unicode MS" w:hint="eastAsia"/>
          <w:spacing w:val="-39"/>
          <w:w w:val="85"/>
          <w:sz w:val="19"/>
        </w:rPr>
        <w:t>東，君奸郡</w:t>
      </w:r>
    </w:p>
    <w:p>
      <w:pPr>
        <w:spacing w:line="410" w:lineRule="exact" w:before="0"/>
        <w:ind w:left="-2" w:right="0" w:firstLine="0"/>
        <w:jc w:val="left"/>
        <w:rPr>
          <w:sz w:val="43"/>
        </w:rPr>
      </w:pPr>
      <w:r>
        <w:rPr/>
        <w:br w:type="column"/>
      </w:r>
      <w:r>
        <w:rPr>
          <w:spacing w:val="-87"/>
          <w:w w:val="95"/>
          <w:sz w:val="43"/>
        </w:rPr>
        <w:t>,</w:t>
      </w:r>
      <w:r>
        <w:rPr>
          <w:rFonts w:ascii="Arial Unicode MS" w:eastAsia="Arial Unicode MS" w:hint="eastAsia"/>
          <w:spacing w:val="-74"/>
          <w:w w:val="95"/>
          <w:position w:val="16"/>
          <w:sz w:val="12"/>
        </w:rPr>
        <w:t>村</w:t>
      </w:r>
      <w:r>
        <w:rPr>
          <w:w w:val="80"/>
          <w:sz w:val="43"/>
        </w:rPr>
        <w:t>t</w:t>
      </w:r>
    </w:p>
    <w:p>
      <w:pPr>
        <w:pStyle w:val="BodyText"/>
      </w:pPr>
      <w:r>
        <w:rPr/>
        <w:br w:type="column"/>
      </w:r>
      <w:r>
        <w:rPr/>
      </w:r>
    </w:p>
    <w:p>
      <w:pPr>
        <w:pStyle w:val="BodyText"/>
        <w:spacing w:before="1"/>
        <w:rPr>
          <w:sz w:val="14"/>
        </w:rPr>
      </w:pPr>
    </w:p>
    <w:p>
      <w:pPr>
        <w:pStyle w:val="BodyText"/>
        <w:tabs>
          <w:tab w:pos="1159" w:val="left" w:leader="none"/>
        </w:tabs>
        <w:spacing w:line="110" w:lineRule="exact"/>
        <w:ind w:left="510"/>
      </w:pPr>
      <w:r>
        <w:rPr/>
        <w:pict>
          <v:shape style="position:absolute;margin-left:298.498322pt;margin-top:-18.437117pt;width:7.3pt;height:168.45pt;mso-position-horizontal-relative:page;mso-position-vertical-relative:paragraph;z-index:-1355848" type="#_x0000_t202" filled="false" stroked="false">
            <v:textbox inset="0,0,0,0" style="layout-flow:vertical-ideographic">
              <w:txbxContent>
                <w:p>
                  <w:pPr>
                    <w:pStyle w:val="BodyText"/>
                    <w:tabs>
                      <w:tab w:pos="3069" w:val="left" w:leader="none"/>
                    </w:tabs>
                    <w:spacing w:line="144" w:lineRule="auto"/>
                    <w:ind w:left="20"/>
                    <w:rPr>
                      <w:rFonts w:ascii="Arial Unicode MS"/>
                    </w:rPr>
                  </w:pPr>
                  <w:r>
                    <w:rPr>
                      <w:rFonts w:ascii="Arial Unicode MS"/>
                      <w:spacing w:val="-54"/>
                      <w:w w:val="100"/>
                      <w:position w:val="1"/>
                    </w:rPr>
                    <w:t>2</w:t>
                  </w:r>
                  <w:r>
                    <w:rPr>
                      <w:rFonts w:ascii="Arial Unicode MS"/>
                      <w:w w:val="100"/>
                      <w:position w:val="1"/>
                    </w:rPr>
                    <w:t>1</w:t>
                  </w:r>
                  <w:r>
                    <w:rPr>
                      <w:rFonts w:ascii="Arial Unicode MS"/>
                      <w:position w:val="1"/>
                    </w:rPr>
                    <w:t>   </w:t>
                  </w:r>
                  <w:r>
                    <w:rPr>
                      <w:rFonts w:ascii="Arial Unicode MS"/>
                      <w:spacing w:val="11"/>
                      <w:position w:val="1"/>
                    </w:rPr>
                    <w:t> </w:t>
                  </w:r>
                  <w:r>
                    <w:rPr>
                      <w:rFonts w:ascii="Arial Unicode MS"/>
                      <w:spacing w:val="-111"/>
                      <w:w w:val="100"/>
                    </w:rPr>
                    <w:t>0</w:t>
                  </w:r>
                  <w:r>
                    <w:rPr>
                      <w:rFonts w:ascii="Arial Unicode MS"/>
                      <w:spacing w:val="-64"/>
                      <w:w w:val="100"/>
                      <w:position w:val="3"/>
                    </w:rPr>
                    <w:t>-</w:t>
                  </w:r>
                  <w:r>
                    <w:rPr>
                      <w:rFonts w:ascii="Arial Unicode MS"/>
                      <w:spacing w:val="-38"/>
                      <w:w w:val="100"/>
                    </w:rPr>
                    <w:t>6</w:t>
                  </w:r>
                  <w:r>
                    <w:rPr>
                      <w:rFonts w:ascii="Arial Unicode MS"/>
                      <w:spacing w:val="-52"/>
                      <w:w w:val="100"/>
                    </w:rPr>
                    <w:t>5</w:t>
                  </w:r>
                  <w:r>
                    <w:rPr>
                      <w:rFonts w:ascii="Arial Unicode MS"/>
                      <w:spacing w:val="-14"/>
                      <w:w w:val="100"/>
                      <w:position w:val="1"/>
                    </w:rPr>
                    <w:t>1</w:t>
                  </w:r>
                  <w:r>
                    <w:rPr>
                      <w:rFonts w:ascii="Arial Unicode MS"/>
                      <w:spacing w:val="-54"/>
                      <w:w w:val="100"/>
                    </w:rPr>
                    <w:t>0</w:t>
                  </w:r>
                  <w:r>
                    <w:rPr>
                      <w:rFonts w:ascii="Arial Unicode MS"/>
                      <w:spacing w:val="-29"/>
                      <w:w w:val="100"/>
                    </w:rPr>
                    <w:t>3</w:t>
                  </w:r>
                  <w:r>
                    <w:rPr>
                      <w:rFonts w:ascii="Arial Unicode MS"/>
                      <w:spacing w:val="-54"/>
                      <w:w w:val="100"/>
                      <w:position w:val="1"/>
                    </w:rPr>
                    <w:t>2</w:t>
                  </w:r>
                  <w:r>
                    <w:rPr>
                      <w:rFonts w:ascii="Arial Unicode MS"/>
                      <w:spacing w:val="-59"/>
                      <w:w w:val="100"/>
                      <w:position w:val="1"/>
                    </w:rPr>
                    <w:t>1</w:t>
                  </w:r>
                  <w:r>
                    <w:rPr>
                      <w:rFonts w:ascii="Arial Unicode MS"/>
                      <w:w w:val="100"/>
                      <w:position w:val="3"/>
                    </w:rPr>
                    <w:t>3</w:t>
                  </w:r>
                  <w:r>
                    <w:rPr>
                      <w:rFonts w:ascii="Arial Unicode MS"/>
                      <w:spacing w:val="12"/>
                      <w:position w:val="3"/>
                    </w:rPr>
                    <w:t> </w:t>
                  </w:r>
                  <w:r>
                    <w:rPr>
                      <w:rFonts w:ascii="Arial Unicode MS"/>
                      <w:w w:val="100"/>
                      <w:position w:val="4"/>
                    </w:rPr>
                    <w:t>4</w:t>
                  </w:r>
                  <w:r>
                    <w:rPr>
                      <w:rFonts w:ascii="Arial Unicode MS"/>
                      <w:spacing w:val="5"/>
                      <w:position w:val="4"/>
                    </w:rPr>
                    <w:t> </w:t>
                  </w:r>
                  <w:r>
                    <w:rPr>
                      <w:rFonts w:ascii="Arial Unicode MS"/>
                      <w:w w:val="100"/>
                      <w:position w:val="4"/>
                    </w:rPr>
                    <w:t>4</w:t>
                  </w:r>
                  <w:r>
                    <w:rPr>
                      <w:rFonts w:ascii="Arial Unicode MS"/>
                      <w:spacing w:val="5"/>
                      <w:position w:val="4"/>
                    </w:rPr>
                    <w:t> </w:t>
                  </w:r>
                  <w:r>
                    <w:rPr>
                      <w:rFonts w:ascii="Arial Unicode MS"/>
                      <w:w w:val="100"/>
                      <w:position w:val="4"/>
                    </w:rPr>
                    <w:t>4</w:t>
                  </w:r>
                  <w:r>
                    <w:rPr>
                      <w:rFonts w:ascii="Arial Unicode MS"/>
                      <w:spacing w:val="12"/>
                      <w:position w:val="4"/>
                    </w:rPr>
                    <w:t> </w:t>
                  </w:r>
                  <w:r>
                    <w:rPr>
                      <w:rFonts w:ascii="Arial Unicode MS"/>
                      <w:w w:val="100"/>
                      <w:position w:val="4"/>
                    </w:rPr>
                    <w:t>1</w:t>
                  </w:r>
                  <w:r>
                    <w:rPr>
                      <w:rFonts w:ascii="Arial Unicode MS"/>
                      <w:position w:val="4"/>
                    </w:rPr>
                    <w:t> </w:t>
                  </w:r>
                  <w:r>
                    <w:rPr>
                      <w:rFonts w:ascii="Arial Unicode MS"/>
                      <w:spacing w:val="8"/>
                      <w:position w:val="4"/>
                    </w:rPr>
                    <w:t> </w:t>
                  </w:r>
                  <w:r>
                    <w:rPr>
                      <w:rFonts w:ascii="Arial Unicode MS"/>
                      <w:spacing w:val="-110"/>
                      <w:w w:val="100"/>
                    </w:rPr>
                    <w:t>3</w:t>
                  </w:r>
                  <w:r>
                    <w:rPr>
                      <w:rFonts w:ascii="Arial Unicode MS"/>
                      <w:spacing w:val="-64"/>
                      <w:w w:val="100"/>
                      <w:position w:val="3"/>
                    </w:rPr>
                    <w:t>-</w:t>
                  </w:r>
                  <w:r>
                    <w:rPr>
                      <w:rFonts w:ascii="Arial Unicode MS"/>
                      <w:spacing w:val="-29"/>
                      <w:w w:val="100"/>
                    </w:rPr>
                    <w:t>7</w:t>
                  </w:r>
                  <w:r>
                    <w:rPr>
                      <w:rFonts w:ascii="Arial Unicode MS"/>
                      <w:spacing w:val="-53"/>
                      <w:w w:val="100"/>
                    </w:rPr>
                    <w:t>9</w:t>
                  </w:r>
                  <w:r>
                    <w:rPr>
                      <w:rFonts w:ascii="Arial Unicode MS"/>
                      <w:spacing w:val="-59"/>
                      <w:w w:val="100"/>
                      <w:position w:val="1"/>
                    </w:rPr>
                    <w:t>1</w:t>
                  </w:r>
                  <w:r>
                    <w:rPr>
                      <w:rFonts w:ascii="Arial Unicode MS"/>
                      <w:w w:val="100"/>
                      <w:position w:val="3"/>
                    </w:rPr>
                    <w:t>6</w:t>
                  </w:r>
                  <w:r>
                    <w:rPr>
                      <w:rFonts w:ascii="Arial Unicode MS"/>
                      <w:spacing w:val="12"/>
                      <w:position w:val="3"/>
                    </w:rPr>
                    <w:t> </w:t>
                  </w:r>
                  <w:r>
                    <w:rPr>
                      <w:rFonts w:ascii="Arial Unicode MS"/>
                      <w:w w:val="100"/>
                      <w:position w:val="3"/>
                    </w:rPr>
                    <w:t>3</w:t>
                  </w:r>
                  <w:r>
                    <w:rPr>
                      <w:rFonts w:ascii="Arial Unicode MS"/>
                      <w:position w:val="3"/>
                    </w:rPr>
                    <w:t> </w:t>
                  </w:r>
                  <w:r>
                    <w:rPr>
                      <w:rFonts w:ascii="Arial Unicode MS"/>
                      <w:spacing w:val="11"/>
                      <w:position w:val="3"/>
                    </w:rPr>
                    <w:t> </w:t>
                  </w:r>
                  <w:r>
                    <w:rPr>
                      <w:rFonts w:ascii="Arial Unicode MS"/>
                      <w:spacing w:val="-53"/>
                      <w:w w:val="100"/>
                    </w:rPr>
                    <w:t>8</w:t>
                  </w:r>
                  <w:r>
                    <w:rPr>
                      <w:rFonts w:ascii="Arial Unicode MS"/>
                      <w:w w:val="100"/>
                      <w:position w:val="1"/>
                    </w:rPr>
                    <w:t>2</w:t>
                  </w:r>
                  <w:r>
                    <w:rPr>
                      <w:rFonts w:ascii="Arial Unicode MS"/>
                      <w:position w:val="1"/>
                    </w:rPr>
                    <w:t>  </w:t>
                  </w:r>
                  <w:r>
                    <w:rPr>
                      <w:rFonts w:ascii="Arial Unicode MS"/>
                      <w:spacing w:val="-2"/>
                      <w:position w:val="1"/>
                    </w:rPr>
                    <w:t> </w:t>
                  </w:r>
                  <w:r>
                    <w:rPr>
                      <w:rFonts w:ascii="Arial Unicode MS"/>
                      <w:w w:val="100"/>
                    </w:rPr>
                    <w:t>1</w:t>
                  </w:r>
                  <w:r>
                    <w:rPr>
                      <w:rFonts w:ascii="Arial Unicode MS"/>
                    </w:rPr>
                    <w:tab/>
                  </w:r>
                  <w:r>
                    <w:rPr>
                      <w:rFonts w:ascii="Arial Unicode MS"/>
                      <w:w w:val="100"/>
                    </w:rPr>
                    <w:t>2</w:t>
                  </w:r>
                  <w:r>
                    <w:rPr>
                      <w:rFonts w:ascii="Arial Unicode MS"/>
                      <w:spacing w:val="5"/>
                    </w:rPr>
                    <w:t> </w:t>
                  </w:r>
                  <w:r>
                    <w:rPr>
                      <w:rFonts w:ascii="Arial Unicode MS"/>
                      <w:w w:val="100"/>
                    </w:rPr>
                    <w:t>2</w:t>
                  </w:r>
                </w:p>
              </w:txbxContent>
            </v:textbox>
            <w10:wrap type="none"/>
          </v:shape>
        </w:pict>
      </w:r>
      <w:r>
        <w:rPr/>
        <w:t>26</w:t>
        <w:tab/>
        <w:t>26</w:t>
      </w:r>
    </w:p>
    <w:p>
      <w:pPr>
        <w:pStyle w:val="BodyText"/>
      </w:pPr>
      <w:r>
        <w:rPr/>
        <w:br w:type="column"/>
      </w:r>
      <w:r>
        <w:rPr/>
      </w:r>
    </w:p>
    <w:p>
      <w:pPr>
        <w:pStyle w:val="BodyText"/>
        <w:spacing w:before="1"/>
        <w:rPr>
          <w:sz w:val="14"/>
        </w:rPr>
      </w:pPr>
    </w:p>
    <w:p>
      <w:pPr>
        <w:pStyle w:val="BodyText"/>
        <w:tabs>
          <w:tab w:pos="1154" w:val="left" w:leader="none"/>
        </w:tabs>
        <w:spacing w:line="110" w:lineRule="exact"/>
        <w:ind w:left="510"/>
      </w:pPr>
      <w:r>
        <w:rPr/>
        <w:pict>
          <v:shape style="position:absolute;margin-left:498.306152pt;margin-top:-5.934016pt;width:18.55pt;height:18.55pt;mso-position-horizontal-relative:page;mso-position-vertical-relative:paragraph;z-index:-135820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w w:val="100"/>
                      <w:sz w:val="33"/>
                    </w:rPr>
                    <w:t>。</w:t>
                  </w:r>
                </w:p>
              </w:txbxContent>
            </v:textbox>
            <w10:wrap type="none"/>
          </v:shape>
        </w:pict>
      </w:r>
      <w:r>
        <w:rPr/>
        <w:pict>
          <v:shape style="position:absolute;margin-left:496.129333pt;margin-top:-34.455414pt;width:5.75pt;height:113.35pt;mso-position-horizontal-relative:page;mso-position-vertical-relative:paragraph;z-index:-1358128" type="#_x0000_t202" filled="false" stroked="false">
            <v:textbox inset="0,0,0,0" style="layout-flow:vertical-ideographic">
              <w:txbxContent>
                <w:p>
                  <w:pPr>
                    <w:pStyle w:val="BodyText"/>
                    <w:tabs>
                      <w:tab w:pos="993" w:val="left" w:leader="none"/>
                    </w:tabs>
                    <w:spacing w:line="132" w:lineRule="auto"/>
                    <w:ind w:left="20"/>
                    <w:rPr>
                      <w:rFonts w:ascii="Arial Unicode MS"/>
                    </w:rPr>
                  </w:pP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position w:val="1"/>
                    </w:rPr>
                    <w:tab/>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p>
              </w:txbxContent>
            </v:textbox>
            <w10:wrap type="none"/>
          </v:shape>
        </w:pict>
      </w:r>
      <w:r>
        <w:rPr/>
        <w:pict>
          <v:shape style="position:absolute;margin-left:465.517334pt;margin-top:-11.670516pt;width:5.35pt;height:8.0500pt;mso-position-horizontal-relative:page;mso-position-vertical-relative:paragraph;z-index:548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p>
              </w:txbxContent>
            </v:textbox>
            <w10:wrap type="none"/>
          </v:shape>
        </w:pict>
      </w:r>
      <w:r>
        <w:rPr/>
        <w:pict>
          <v:shape style="position:absolute;margin-left:398.918671pt;margin-top:-.183616pt;width:12.05pt;height:12.05pt;mso-position-horizontal-relative:page;mso-position-vertical-relative:paragraph;z-index:-13573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pict>
          <v:shape style="position:absolute;margin-left:396.495789pt;margin-top:-3.376316pt;width:12.05pt;height:23.2pt;mso-position-horizontal-relative:page;mso-position-vertical-relative:paragraph;z-index:-1357312" type="#_x0000_t202" filled="false" stroked="false">
            <v:textbox inset="0,0,0,0" style="layout-flow:vertical-ideographic">
              <w:txbxContent>
                <w:p>
                  <w:pPr>
                    <w:pStyle w:val="BodyText"/>
                    <w:spacing w:line="156" w:lineRule="auto"/>
                    <w:ind w:left="20"/>
                    <w:rPr>
                      <w:rFonts w:ascii="Arial Unicode MS" w:eastAsia="Arial Unicode MS" w:hint="eastAsia"/>
                      <w:sz w:val="20"/>
                    </w:rPr>
                  </w:pP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sz w:val="20"/>
                    </w:rPr>
                    <w:t>ー</w:t>
                  </w:r>
                </w:p>
              </w:txbxContent>
            </v:textbox>
            <w10:wrap type="none"/>
          </v:shape>
        </w:pict>
      </w:r>
      <w:r>
        <w:rPr/>
        <w:t>13</w:t>
        <w:tab/>
        <w:t>35</w:t>
      </w:r>
    </w:p>
    <w:p>
      <w:pPr>
        <w:spacing w:after="0" w:line="110" w:lineRule="exact"/>
        <w:sectPr>
          <w:type w:val="continuous"/>
          <w:pgSz w:w="11990" w:h="16840"/>
          <w:pgMar w:top="1580" w:bottom="280" w:left="1340" w:right="0"/>
          <w:cols w:num="4" w:equalWidth="0">
            <w:col w:w="1362" w:space="40"/>
            <w:col w:w="174" w:space="3176"/>
            <w:col w:w="1310" w:space="656"/>
            <w:col w:w="3932"/>
          </w:cols>
        </w:sectPr>
      </w:pPr>
    </w:p>
    <w:p>
      <w:pPr>
        <w:spacing w:before="0"/>
        <w:ind w:left="502" w:right="0" w:firstLine="0"/>
        <w:jc w:val="left"/>
        <w:rPr>
          <w:rFonts w:ascii="Arial Unicode MS" w:eastAsia="Arial Unicode MS" w:hint="eastAsia"/>
          <w:sz w:val="13"/>
        </w:rPr>
      </w:pPr>
      <w:r>
        <w:rPr/>
        <w:pict>
          <v:shape style="position:absolute;margin-left:231.253998pt;margin-top:50.707985pt;width:8.15pt;height:280.8pt;mso-position-horizontal-relative:page;mso-position-vertical-relative:paragraph;z-index:57664" type="#_x0000_t202" filled="false" stroked="false">
            <v:textbox inset="0,0,0,0" style="layout-flow:vertical-ideographic">
              <w:txbxContent>
                <w:p>
                  <w:pPr>
                    <w:pStyle w:val="BodyText"/>
                    <w:tabs>
                      <w:tab w:pos="926" w:val="left" w:leader="none"/>
                      <w:tab w:pos="1576" w:val="left" w:leader="none"/>
                      <w:tab w:pos="2382" w:val="left" w:leader="none"/>
                      <w:tab w:pos="3516" w:val="left" w:leader="none"/>
                      <w:tab w:pos="4646" w:val="left" w:leader="none"/>
                    </w:tabs>
                    <w:spacing w:line="24" w:lineRule="auto"/>
                    <w:ind w:left="119"/>
                    <w:rPr>
                      <w:rFonts w:ascii="Arial Unicode MS" w:eastAsia="Arial Unicode MS" w:hint="eastAsia"/>
                    </w:rPr>
                  </w:pPr>
                  <w:r>
                    <w:rPr>
                      <w:rFonts w:ascii="Arial Unicode MS" w:eastAsia="Arial Unicode MS" w:hint="eastAsia"/>
                      <w:w w:val="100"/>
                      <w:position w:val="2"/>
                    </w:rPr>
                    <w:t>1</w:t>
                  </w:r>
                  <w:r>
                    <w:rPr>
                      <w:rFonts w:ascii="Arial Unicode MS" w:eastAsia="Arial Unicode MS" w:hint="eastAsia"/>
                      <w:spacing w:val="5"/>
                      <w:position w:val="2"/>
                    </w:rPr>
                    <w:t> </w:t>
                  </w:r>
                  <w:r>
                    <w:rPr>
                      <w:rFonts w:ascii="Arial Unicode MS" w:eastAsia="Arial Unicode MS" w:hint="eastAsia"/>
                      <w:w w:val="100"/>
                      <w:position w:val="2"/>
                    </w:rPr>
                    <w:t>2</w:t>
                  </w:r>
                  <w:r>
                    <w:rPr>
                      <w:rFonts w:ascii="Arial Unicode MS" w:eastAsia="Arial Unicode MS" w:hint="eastAsia"/>
                      <w:spacing w:val="12"/>
                      <w:position w:val="2"/>
                    </w:rPr>
                    <w:t> </w:t>
                  </w:r>
                  <w:r>
                    <w:rPr>
                      <w:rFonts w:ascii="Arial Unicode MS" w:eastAsia="Arial Unicode MS" w:hint="eastAsia"/>
                      <w:w w:val="100"/>
                      <w:position w:val="1"/>
                    </w:rPr>
                    <w:t>2</w:t>
                  </w:r>
                  <w:r>
                    <w:rPr>
                      <w:rFonts w:ascii="Arial Unicode MS" w:eastAsia="Arial Unicode MS" w:hint="eastAsia"/>
                      <w:position w:val="1"/>
                    </w:rPr>
                    <w:tab/>
                  </w:r>
                  <w:r>
                    <w:rPr>
                      <w:rFonts w:ascii="Arial Unicode MS" w:eastAsia="Arial Unicode MS" w:hint="eastAsia"/>
                      <w:w w:val="100"/>
                      <w:position w:val="1"/>
                    </w:rPr>
                    <w:t>3</w:t>
                  </w:r>
                  <w:r>
                    <w:rPr>
                      <w:rFonts w:ascii="Arial Unicode MS" w:eastAsia="Arial Unicode MS" w:hint="eastAsia"/>
                      <w:spacing w:val="13"/>
                      <w:position w:val="1"/>
                    </w:rPr>
                    <w:t> </w:t>
                  </w:r>
                  <w:r>
                    <w:rPr>
                      <w:rFonts w:ascii="Arial Unicode MS" w:eastAsia="Arial Unicode MS" w:hint="eastAsia"/>
                      <w:w w:val="100"/>
                      <w:position w:val="1"/>
                    </w:rPr>
                    <w:t>1</w:t>
                  </w:r>
                  <w:r>
                    <w:rPr>
                      <w:rFonts w:ascii="Arial Unicode MS" w:eastAsia="Arial Unicode MS" w:hint="eastAsia"/>
                      <w:spacing w:val="4"/>
                      <w:position w:val="1"/>
                    </w:rPr>
                    <w:t> </w:t>
                  </w:r>
                  <w:r>
                    <w:rPr>
                      <w:rFonts w:ascii="Arial Unicode MS" w:eastAsia="Arial Unicode MS" w:hint="eastAsia"/>
                      <w:w w:val="100"/>
                      <w:position w:val="1"/>
                    </w:rPr>
                    <w:t>3</w:t>
                  </w:r>
                  <w:r>
                    <w:rPr>
                      <w:rFonts w:ascii="Arial Unicode MS" w:eastAsia="Arial Unicode MS" w:hint="eastAsia"/>
                      <w:position w:val="1"/>
                    </w:rPr>
                    <w:tab/>
                  </w:r>
                  <w:r>
                    <w:rPr>
                      <w:rFonts w:ascii="Arial Unicode MS" w:eastAsia="Arial Unicode MS" w:hint="eastAsia"/>
                      <w:w w:val="100"/>
                      <w:position w:val="1"/>
                    </w:rPr>
                    <w:t>3</w:t>
                  </w:r>
                  <w:r>
                    <w:rPr>
                      <w:rFonts w:ascii="Arial Unicode MS" w:eastAsia="Arial Unicode MS" w:hint="eastAsia"/>
                      <w:spacing w:val="2"/>
                      <w:position w:val="1"/>
                    </w:rPr>
                    <w:t> </w:t>
                  </w:r>
                  <w:r>
                    <w:rPr>
                      <w:rFonts w:ascii="Arial Unicode MS" w:eastAsia="Arial Unicode MS" w:hint="eastAsia"/>
                      <w:w w:val="100"/>
                      <w:position w:val="1"/>
                    </w:rPr>
                    <w:t>5</w:t>
                  </w:r>
                  <w:r>
                    <w:rPr>
                      <w:rFonts w:ascii="Arial Unicode MS" w:eastAsia="Arial Unicode MS" w:hint="eastAsia"/>
                      <w:spacing w:val="15"/>
                      <w:position w:val="1"/>
                    </w:rPr>
                    <w:t> </w:t>
                  </w:r>
                  <w:r>
                    <w:rPr>
                      <w:rFonts w:ascii="Arial Unicode MS" w:eastAsia="Arial Unicode MS" w:hint="eastAsia"/>
                      <w:w w:val="100"/>
                      <w:position w:val="1"/>
                    </w:rPr>
                    <w:t>1</w:t>
                  </w:r>
                  <w:r>
                    <w:rPr>
                      <w:rFonts w:ascii="Arial Unicode MS" w:eastAsia="Arial Unicode MS" w:hint="eastAsia"/>
                      <w:spacing w:val="5"/>
                      <w:position w:val="1"/>
                    </w:rPr>
                    <w:t> </w:t>
                  </w:r>
                  <w:r>
                    <w:rPr>
                      <w:rFonts w:ascii="Arial Unicode MS" w:eastAsia="Arial Unicode MS" w:hint="eastAsia"/>
                      <w:w w:val="100"/>
                      <w:position w:val="1"/>
                    </w:rPr>
                    <w:t>1</w:t>
                  </w:r>
                  <w:r>
                    <w:rPr>
                      <w:rFonts w:ascii="Arial Unicode MS" w:eastAsia="Arial Unicode MS" w:hint="eastAsia"/>
                      <w:position w:val="1"/>
                    </w:rPr>
                    <w:tab/>
                  </w:r>
                  <w:r>
                    <w:rPr>
                      <w:rFonts w:ascii="Arial Unicode MS" w:eastAsia="Arial Unicode MS" w:hint="eastAsia"/>
                      <w:w w:val="100"/>
                      <w:position w:val="1"/>
                    </w:rPr>
                    <w:t>7</w:t>
                  </w:r>
                  <w:r>
                    <w:rPr>
                      <w:rFonts w:ascii="Arial Unicode MS" w:eastAsia="Arial Unicode MS" w:hint="eastAsia"/>
                      <w:spacing w:val="14"/>
                      <w:position w:val="1"/>
                    </w:rPr>
                    <w:t> </w:t>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1</w:t>
                  </w:r>
                  <w:r>
                    <w:rPr>
                      <w:rFonts w:ascii="Arial Unicode MS" w:eastAsia="Arial Unicode MS" w:hint="eastAsia"/>
                      <w:spacing w:val="12"/>
                    </w:rPr>
                    <w:t> </w:t>
                  </w:r>
                  <w:r>
                    <w:rPr>
                      <w:rFonts w:ascii="Arial Unicode MS" w:eastAsia="Arial Unicode MS" w:hint="eastAsia"/>
                      <w:w w:val="100"/>
                    </w:rPr>
                    <w:t>1</w:t>
                  </w:r>
                  <w:r>
                    <w:rPr>
                      <w:rFonts w:ascii="Arial Unicode MS" w:eastAsia="Arial Unicode MS" w:hint="eastAsia"/>
                      <w:spacing w:val="5"/>
                    </w:rPr>
                    <w:t> </w:t>
                  </w:r>
                  <w:r>
                    <w:rPr>
                      <w:rFonts w:ascii="Arial Unicode MS" w:eastAsia="Arial Unicode MS" w:hint="eastAsia"/>
                      <w:w w:val="100"/>
                    </w:rPr>
                    <w:t>2</w:t>
                  </w:r>
                  <w:r>
                    <w:rPr>
                      <w:rFonts w:ascii="Arial Unicode MS" w:eastAsia="Arial Unicode MS" w:hint="eastAsia"/>
                    </w:rPr>
                    <w:tab/>
                  </w:r>
                  <w:r>
                    <w:rPr>
                      <w:rFonts w:ascii="Arial Unicode MS" w:eastAsia="Arial Unicode MS" w:hint="eastAsia"/>
                      <w:spacing w:val="-80"/>
                      <w:w w:val="100"/>
                    </w:rPr>
                    <w:t>9</w:t>
                  </w:r>
                  <w:r>
                    <w:rPr>
                      <w:rFonts w:ascii="Arial Unicode MS" w:eastAsia="Arial Unicode MS" w:hint="eastAsia"/>
                      <w:spacing w:val="5"/>
                      <w:w w:val="100"/>
                    </w:rPr>
                    <w:t>-</w:t>
                  </w:r>
                  <w:r>
                    <w:rPr>
                      <w:rFonts w:ascii="Arial Unicode MS" w:eastAsia="Arial Unicode MS" w:hint="eastAsia"/>
                      <w:w w:val="100"/>
                    </w:rPr>
                    <w:t>2</w:t>
                  </w:r>
                  <w:r>
                    <w:rPr>
                      <w:rFonts w:ascii="Arial Unicode MS" w:eastAsia="Arial Unicode MS" w:hint="eastAsia"/>
                      <w:spacing w:val="12"/>
                    </w:rPr>
                    <w:t> </w:t>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2</w:t>
                  </w:r>
                  <w:r>
                    <w:rPr>
                      <w:rFonts w:ascii="Arial Unicode MS" w:eastAsia="Arial Unicode MS" w:hint="eastAsia"/>
                      <w:spacing w:val="12"/>
                    </w:rPr>
                    <w:t> </w:t>
                  </w:r>
                  <w:r>
                    <w:rPr>
                      <w:rFonts w:ascii="Arial Unicode MS" w:eastAsia="Arial Unicode MS" w:hint="eastAsia"/>
                      <w:spacing w:val="-53"/>
                      <w:w w:val="100"/>
                    </w:rPr>
                    <w:t>1</w:t>
                  </w:r>
                  <w:r>
                    <w:rPr>
                      <w:rFonts w:ascii="Arial Unicode MS" w:eastAsia="Arial Unicode MS" w:hint="eastAsia"/>
                      <w:w w:val="99"/>
                      <w:position w:val="2"/>
                      <w:sz w:val="6"/>
                    </w:rPr>
                    <w:t>ー</w:t>
                  </w:r>
                  <w:r>
                    <w:rPr>
                      <w:rFonts w:ascii="Arial Unicode MS" w:eastAsia="Arial Unicode MS" w:hint="eastAsia"/>
                      <w:spacing w:val="4"/>
                      <w:position w:val="2"/>
                      <w:sz w:val="6"/>
                    </w:rPr>
                    <w:t> </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5"/>
                    </w:rPr>
                    <w:t> </w:t>
                  </w:r>
                  <w:r>
                    <w:rPr>
                      <w:rFonts w:ascii="Arial Unicode MS" w:eastAsia="Arial Unicode MS" w:hint="eastAsia"/>
                      <w:w w:val="100"/>
                    </w:rPr>
                    <w:t>I</w:t>
                  </w:r>
                  <w:r>
                    <w:rPr>
                      <w:rFonts w:ascii="Arial Unicode MS" w:eastAsia="Arial Unicode MS" w:hint="eastAsia"/>
                    </w:rPr>
                    <w:t> </w:t>
                  </w:r>
                  <w:r>
                    <w:rPr>
                      <w:rFonts w:ascii="Arial Unicode MS" w:eastAsia="Arial Unicode MS" w:hint="eastAsia"/>
                      <w:spacing w:val="-14"/>
                    </w:rPr>
                    <w:t> </w:t>
                  </w:r>
                  <w:r>
                    <w:rPr>
                      <w:rFonts w:ascii="Arial Unicode MS" w:eastAsia="Arial Unicode MS" w:hint="eastAsia"/>
                      <w:w w:val="100"/>
                    </w:rPr>
                    <w:t>5</w:t>
                  </w:r>
                </w:p>
                <w:p>
                  <w:pPr>
                    <w:spacing w:before="0"/>
                    <w:ind w:left="20"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pict>
          <v:shape style="position:absolute;margin-left:202.13269pt;margin-top:26.027885pt;width:8.0500pt;height:8.0500pt;mso-position-horizontal-relative:page;mso-position-vertical-relative:paragraph;z-index:5783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01.936234pt;margin-top:39.477085pt;width:5.35pt;height:8.0500pt;mso-position-horizontal-relative:page;mso-position-vertical-relative:paragraph;z-index:579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199.136993pt;margin-top:34.480286pt;width:6.05pt;height:6.05pt;mso-position-horizontal-relative:page;mso-position-vertical-relative:paragraph;z-index:5804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w w:val="90"/>
          <w:sz w:val="12"/>
        </w:rPr>
        <w:t>3 </w:t>
      </w:r>
      <w:r>
        <w:rPr>
          <w:sz w:val="12"/>
        </w:rPr>
        <w:t>21 </w:t>
      </w:r>
      <w:r>
        <w:rPr>
          <w:rFonts w:ascii="Arial Unicode MS" w:eastAsia="Arial Unicode MS" w:hint="eastAsia"/>
          <w:sz w:val="13"/>
        </w:rPr>
        <w:t>駐 ヶ，尺町</w:t>
      </w:r>
    </w:p>
    <w:p>
      <w:pPr>
        <w:pStyle w:val="ListParagraph"/>
        <w:numPr>
          <w:ilvl w:val="0"/>
          <w:numId w:val="95"/>
        </w:numPr>
        <w:tabs>
          <w:tab w:pos="780" w:val="left" w:leader="none"/>
        </w:tabs>
        <w:spacing w:line="154" w:lineRule="exact" w:before="10" w:after="0"/>
        <w:ind w:left="779" w:right="0" w:hanging="276"/>
        <w:jc w:val="left"/>
        <w:rPr>
          <w:rFonts w:ascii="Arial" w:eastAsia="Arial"/>
          <w:sz w:val="11"/>
        </w:rPr>
      </w:pPr>
      <w:r>
        <w:rPr>
          <w:spacing w:val="2"/>
          <w:w w:val="110"/>
          <w:sz w:val="12"/>
        </w:rPr>
        <w:t>木     造    町</w:t>
      </w:r>
    </w:p>
    <w:p>
      <w:pPr>
        <w:numPr>
          <w:ilvl w:val="0"/>
          <w:numId w:val="95"/>
        </w:numPr>
        <w:tabs>
          <w:tab w:pos="784" w:val="left" w:leader="none"/>
        </w:tabs>
        <w:spacing w:line="164" w:lineRule="exact" w:before="0"/>
        <w:ind w:left="783" w:right="0" w:hanging="281"/>
        <w:jc w:val="left"/>
        <w:rPr>
          <w:sz w:val="12"/>
        </w:rPr>
      </w:pPr>
      <w:r>
        <w:rPr>
          <w:rFonts w:ascii="Arial Unicode MS" w:eastAsia="Arial Unicode MS" w:hint="eastAsia"/>
          <w:w w:val="105"/>
          <w:sz w:val="13"/>
        </w:rPr>
        <w:t>深     浦    町</w:t>
      </w:r>
    </w:p>
    <w:p>
      <w:pPr>
        <w:pStyle w:val="ListParagraph"/>
        <w:numPr>
          <w:ilvl w:val="0"/>
          <w:numId w:val="95"/>
        </w:numPr>
        <w:tabs>
          <w:tab w:pos="786" w:val="left" w:leader="none"/>
        </w:tabs>
        <w:spacing w:line="170" w:lineRule="exact" w:before="0" w:after="0"/>
        <w:ind w:left="785" w:right="0" w:hanging="282"/>
        <w:jc w:val="left"/>
        <w:rPr>
          <w:rFonts w:ascii="Arial" w:eastAsia="Arial"/>
          <w:sz w:val="11"/>
        </w:rPr>
      </w:pPr>
      <w:r>
        <w:rPr>
          <w:sz w:val="13"/>
        </w:rPr>
        <w:t>森     田     村</w:t>
      </w:r>
    </w:p>
    <w:p>
      <w:pPr>
        <w:pStyle w:val="ListParagraph"/>
        <w:numPr>
          <w:ilvl w:val="0"/>
          <w:numId w:val="95"/>
        </w:numPr>
        <w:tabs>
          <w:tab w:pos="781" w:val="left" w:leader="none"/>
        </w:tabs>
        <w:spacing w:line="160" w:lineRule="exact" w:before="2" w:after="0"/>
        <w:ind w:left="780" w:right="0" w:hanging="270"/>
        <w:jc w:val="left"/>
        <w:rPr>
          <w:rFonts w:ascii="Arial" w:eastAsia="Arial"/>
          <w:sz w:val="11"/>
        </w:rPr>
      </w:pPr>
      <w:r>
        <w:rPr>
          <w:spacing w:val="1"/>
          <w:w w:val="105"/>
          <w:sz w:val="12"/>
        </w:rPr>
        <w:t>岩     暁     村</w:t>
      </w:r>
    </w:p>
    <w:p>
      <w:pPr>
        <w:pStyle w:val="ListParagraph"/>
        <w:numPr>
          <w:ilvl w:val="0"/>
          <w:numId w:val="95"/>
        </w:numPr>
        <w:tabs>
          <w:tab w:pos="784" w:val="left" w:leader="none"/>
          <w:tab w:pos="1411" w:val="left" w:leader="none"/>
        </w:tabs>
        <w:spacing w:line="159" w:lineRule="exact" w:before="0" w:after="0"/>
        <w:ind w:left="783" w:right="0" w:hanging="273"/>
        <w:jc w:val="left"/>
        <w:rPr>
          <w:rFonts w:ascii="Arial" w:eastAsia="Arial"/>
          <w:sz w:val="11"/>
        </w:rPr>
      </w:pPr>
      <w:r>
        <w:rPr>
          <w:w w:val="110"/>
          <w:sz w:val="12"/>
        </w:rPr>
        <w:t>柏</w:t>
        <w:tab/>
        <w:t>村</w:t>
      </w:r>
    </w:p>
    <w:p>
      <w:pPr>
        <w:pStyle w:val="ListParagraph"/>
        <w:numPr>
          <w:ilvl w:val="0"/>
          <w:numId w:val="95"/>
        </w:numPr>
        <w:tabs>
          <w:tab w:pos="786" w:val="left" w:leader="none"/>
        </w:tabs>
        <w:spacing w:line="160" w:lineRule="exact" w:before="0" w:after="0"/>
        <w:ind w:left="785" w:right="0" w:hanging="282"/>
        <w:jc w:val="left"/>
        <w:rPr>
          <w:rFonts w:ascii="Arial" w:eastAsia="Arial"/>
          <w:sz w:val="11"/>
        </w:rPr>
      </w:pPr>
      <w:r>
        <w:rPr>
          <w:spacing w:val="1"/>
          <w:w w:val="110"/>
          <w:sz w:val="12"/>
        </w:rPr>
        <w:t>稲     垣    村</w:t>
      </w:r>
    </w:p>
    <w:p>
      <w:pPr>
        <w:pStyle w:val="ListParagraph"/>
        <w:numPr>
          <w:ilvl w:val="0"/>
          <w:numId w:val="95"/>
        </w:numPr>
        <w:tabs>
          <w:tab w:pos="789" w:val="left" w:leader="none"/>
        </w:tabs>
        <w:spacing w:line="160" w:lineRule="exact" w:before="5" w:after="0"/>
        <w:ind w:left="788" w:right="0" w:hanging="286"/>
        <w:jc w:val="left"/>
        <w:rPr>
          <w:rFonts w:ascii="Times New Roman" w:eastAsia="Times New Roman"/>
          <w:sz w:val="12"/>
        </w:rPr>
      </w:pPr>
      <w:r>
        <w:rPr/>
        <w:pict>
          <v:shape style="position:absolute;margin-left:121.894302pt;margin-top:2.992278pt;width:6.55pt;height:14.45pt;mso-position-horizontal-relative:page;mso-position-vertical-relative:paragraph;z-index:-1354264" type="#_x0000_t202" filled="false" stroked="false">
            <v:textbox inset="0,0,0,0">
              <w:txbxContent>
                <w:p>
                  <w:pPr>
                    <w:spacing w:line="288" w:lineRule="exact" w:before="0"/>
                    <w:ind w:left="0" w:right="0" w:firstLine="0"/>
                    <w:jc w:val="left"/>
                    <w:rPr>
                      <w:sz w:val="26"/>
                    </w:rPr>
                  </w:pPr>
                  <w:r>
                    <w:rPr>
                      <w:w w:val="100"/>
                      <w:sz w:val="26"/>
                    </w:rPr>
                    <w:t>n</w:t>
                  </w:r>
                </w:p>
              </w:txbxContent>
            </v:textbox>
            <w10:wrap type="none"/>
          </v:shape>
        </w:pict>
      </w:r>
      <w:r>
        <w:rPr>
          <w:spacing w:val="1"/>
          <w:w w:val="110"/>
          <w:sz w:val="12"/>
        </w:rPr>
        <w:t>車     力    村</w:t>
      </w:r>
    </w:p>
    <w:p>
      <w:pPr>
        <w:pStyle w:val="BodyText"/>
        <w:spacing w:line="160" w:lineRule="exact"/>
        <w:ind w:left="510"/>
        <w:rPr>
          <w:rFonts w:ascii="Arial Unicode MS" w:eastAsia="Arial Unicode MS" w:hint="eastAsia"/>
        </w:rPr>
      </w:pPr>
      <w:r>
        <w:rPr>
          <w:w w:val="105"/>
        </w:rPr>
        <w:t>320 </w:t>
      </w:r>
      <w:r>
        <w:rPr>
          <w:rFonts w:ascii="Arial Unicode MS" w:eastAsia="Arial Unicode MS" w:hint="eastAsia"/>
          <w:w w:val="105"/>
        </w:rPr>
        <w:t>西 津 郡 計</w:t>
      </w:r>
    </w:p>
    <w:p>
      <w:pPr>
        <w:pStyle w:val="ListParagraph"/>
        <w:numPr>
          <w:ilvl w:val="0"/>
          <w:numId w:val="96"/>
        </w:numPr>
        <w:tabs>
          <w:tab w:pos="781" w:val="left" w:leader="none"/>
          <w:tab w:pos="2034" w:val="left" w:leader="none"/>
        </w:tabs>
        <w:spacing w:line="160" w:lineRule="exact" w:before="5" w:after="0"/>
        <w:ind w:left="780" w:right="0" w:hanging="270"/>
        <w:jc w:val="left"/>
        <w:rPr>
          <w:rFonts w:ascii="Times New Roman" w:eastAsia="Times New Roman"/>
          <w:sz w:val="12"/>
        </w:rPr>
      </w:pPr>
      <w:r>
        <w:rPr>
          <w:w w:val="110"/>
          <w:sz w:val="12"/>
        </w:rPr>
        <w:t>岩    </w:t>
      </w:r>
      <w:r>
        <w:rPr>
          <w:spacing w:val="4"/>
          <w:w w:val="110"/>
          <w:sz w:val="12"/>
        </w:rPr>
        <w:t> </w:t>
      </w:r>
      <w:r>
        <w:rPr>
          <w:w w:val="110"/>
          <w:sz w:val="12"/>
        </w:rPr>
        <w:t>木   </w:t>
      </w:r>
      <w:r>
        <w:rPr>
          <w:spacing w:val="32"/>
          <w:w w:val="110"/>
          <w:sz w:val="12"/>
        </w:rPr>
        <w:t> </w:t>
      </w:r>
      <w:r>
        <w:rPr>
          <w:w w:val="110"/>
          <w:sz w:val="12"/>
        </w:rPr>
        <w:t>町</w:t>
        <w:tab/>
      </w:r>
      <w:r>
        <w:rPr>
          <w:rFonts w:ascii="Times New Roman" w:eastAsia="Times New Roman"/>
          <w:w w:val="110"/>
          <w:sz w:val="13"/>
        </w:rPr>
        <w:t>23</w:t>
      </w:r>
    </w:p>
    <w:p>
      <w:pPr>
        <w:pStyle w:val="ListParagraph"/>
        <w:numPr>
          <w:ilvl w:val="0"/>
          <w:numId w:val="96"/>
        </w:numPr>
        <w:tabs>
          <w:tab w:pos="777" w:val="left" w:leader="none"/>
          <w:tab w:pos="2105" w:val="left" w:leader="none"/>
        </w:tabs>
        <w:spacing w:line="160" w:lineRule="exact" w:before="0" w:after="0"/>
        <w:ind w:left="776" w:right="0" w:hanging="266"/>
        <w:jc w:val="left"/>
        <w:rPr>
          <w:rFonts w:ascii="Times New Roman" w:eastAsia="Times New Roman"/>
          <w:sz w:val="12"/>
        </w:rPr>
      </w:pPr>
      <w:r>
        <w:rPr>
          <w:w w:val="110"/>
          <w:sz w:val="12"/>
        </w:rPr>
        <w:t>相    </w:t>
      </w:r>
      <w:r>
        <w:rPr>
          <w:spacing w:val="7"/>
          <w:w w:val="110"/>
          <w:sz w:val="12"/>
        </w:rPr>
        <w:t> </w:t>
      </w:r>
      <w:r>
        <w:rPr>
          <w:w w:val="110"/>
          <w:sz w:val="12"/>
        </w:rPr>
        <w:t>馬   </w:t>
      </w:r>
      <w:r>
        <w:rPr>
          <w:spacing w:val="34"/>
          <w:w w:val="110"/>
          <w:sz w:val="12"/>
        </w:rPr>
        <w:t> </w:t>
      </w:r>
      <w:r>
        <w:rPr>
          <w:w w:val="110"/>
          <w:sz w:val="12"/>
        </w:rPr>
        <w:t>村</w:t>
        <w:tab/>
      </w:r>
      <w:r>
        <w:rPr>
          <w:rFonts w:ascii="Arial" w:eastAsia="Arial"/>
          <w:w w:val="110"/>
          <w:sz w:val="11"/>
        </w:rPr>
        <w:t>5</w:t>
      </w:r>
    </w:p>
    <w:p>
      <w:pPr>
        <w:pStyle w:val="ListParagraph"/>
        <w:numPr>
          <w:ilvl w:val="0"/>
          <w:numId w:val="96"/>
        </w:numPr>
        <w:tabs>
          <w:tab w:pos="781" w:val="left" w:leader="none"/>
          <w:tab w:pos="2101" w:val="left" w:leader="none"/>
        </w:tabs>
        <w:spacing w:line="158" w:lineRule="exact" w:before="5" w:after="0"/>
        <w:ind w:left="780" w:right="0" w:hanging="278"/>
        <w:jc w:val="left"/>
        <w:rPr>
          <w:rFonts w:ascii="Times New Roman" w:eastAsia="Times New Roman"/>
          <w:sz w:val="13"/>
        </w:rPr>
      </w:pPr>
      <w:r>
        <w:rPr>
          <w:w w:val="110"/>
          <w:sz w:val="12"/>
        </w:rPr>
        <w:t>西 目</w:t>
      </w:r>
      <w:r>
        <w:rPr>
          <w:spacing w:val="17"/>
          <w:w w:val="110"/>
          <w:sz w:val="12"/>
        </w:rPr>
        <w:t> </w:t>
      </w:r>
      <w:r>
        <w:rPr>
          <w:w w:val="110"/>
          <w:sz w:val="12"/>
        </w:rPr>
        <w:t>屋  </w:t>
      </w:r>
      <w:r>
        <w:rPr>
          <w:spacing w:val="33"/>
          <w:w w:val="110"/>
          <w:sz w:val="12"/>
        </w:rPr>
        <w:t> </w:t>
      </w:r>
      <w:r>
        <w:rPr>
          <w:w w:val="110"/>
          <w:sz w:val="12"/>
        </w:rPr>
        <w:t>村</w:t>
        <w:tab/>
      </w:r>
      <w:r>
        <w:rPr>
          <w:rFonts w:ascii="Arial" w:eastAsia="Arial"/>
          <w:w w:val="110"/>
          <w:sz w:val="11"/>
        </w:rPr>
        <w:t>4</w:t>
      </w:r>
    </w:p>
    <w:p>
      <w:pPr>
        <w:pStyle w:val="BodyText"/>
        <w:tabs>
          <w:tab w:pos="3118" w:val="left" w:leader="none"/>
          <w:tab w:pos="3834" w:val="left" w:leader="none"/>
        </w:tabs>
        <w:spacing w:before="46"/>
        <w:ind w:left="505"/>
      </w:pPr>
      <w:r>
        <w:rPr/>
        <w:br w:type="column"/>
      </w:r>
      <w:r>
        <w:rPr>
          <w:position w:val="1"/>
        </w:rPr>
        <w:t>15</w:t>
        <w:tab/>
      </w:r>
      <w:r>
        <w:rPr/>
        <w:t>19</w:t>
        <w:tab/>
        <w:t>0</w:t>
      </w:r>
    </w:p>
    <w:p>
      <w:pPr>
        <w:pStyle w:val="BodyText"/>
        <w:tabs>
          <w:tab w:pos="3105" w:val="left" w:leader="none"/>
        </w:tabs>
        <w:spacing w:before="20"/>
        <w:ind w:left="502"/>
      </w:pPr>
      <w:r>
        <w:rPr/>
        <w:pict>
          <v:shape style="position:absolute;margin-left:427.690796pt;margin-top:-2.495038pt;width:10.95pt;height:40.25pt;mso-position-horizontal-relative:page;mso-position-vertical-relative:paragraph;z-index:-13574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p>
                <w:p>
                  <w:pPr>
                    <w:spacing w:before="13"/>
                    <w:ind w:left="256"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399.836823pt;margin-top:-2.376338pt;width:5.35pt;height:24.25pt;mso-position-horizontal-relative:page;mso-position-vertical-relative:paragraph;z-index:-13572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3</w:t>
                  </w:r>
                </w:p>
              </w:txbxContent>
            </v:textbox>
            <w10:wrap type="none"/>
          </v:shape>
        </w:pict>
      </w:r>
      <w:r>
        <w:rPr/>
        <w:pict>
          <v:shape style="position:absolute;margin-left:397.375427pt;margin-top:-18.567337pt;width:5.35pt;height:31.7pt;mso-position-horizontal-relative:page;mso-position-vertical-relative:paragraph;z-index:-13571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366.995239pt;margin-top:-2.339638pt;width:5.95pt;height:291.7pt;mso-position-horizontal-relative:page;mso-position-vertical-relative:paragraph;z-index:-1356904" type="#_x0000_t202" filled="false" stroked="false">
            <v:textbox inset="0,0,0,0" style="layout-flow:vertical-ideographic">
              <w:txbxContent>
                <w:p>
                  <w:pPr>
                    <w:pStyle w:val="BodyText"/>
                    <w:tabs>
                      <w:tab w:pos="2440" w:val="left" w:leader="none"/>
                    </w:tabs>
                    <w:spacing w:line="132" w:lineRule="auto"/>
                    <w:ind w:left="20"/>
                    <w:rPr>
                      <w:rFonts w:ascii="Arial Unicode MS"/>
                    </w:rPr>
                  </w:pPr>
                  <w:r>
                    <w:rPr>
                      <w:rFonts w:ascii="Arial Unicode MS"/>
                      <w:w w:val="100"/>
                      <w:position w:val="1"/>
                    </w:rPr>
                    <w:t>1</w:t>
                  </w:r>
                  <w:r>
                    <w:rPr>
                      <w:rFonts w:ascii="Arial Unicode MS"/>
                      <w:spacing w:val="4"/>
                      <w:position w:val="1"/>
                    </w:rPr>
                    <w:t> </w:t>
                  </w:r>
                  <w:r>
                    <w:rPr>
                      <w:rFonts w:ascii="Arial Unicode MS"/>
                      <w:w w:val="100"/>
                      <w:position w:val="1"/>
                    </w:rPr>
                    <w:t>6</w:t>
                  </w:r>
                  <w:r>
                    <w:rPr>
                      <w:rFonts w:ascii="Arial Unicode MS"/>
                      <w:spacing w:val="12"/>
                      <w:position w:val="1"/>
                    </w:rPr>
                    <w:t> </w:t>
                  </w:r>
                  <w:r>
                    <w:rPr>
                      <w:rFonts w:ascii="Arial Unicode MS"/>
                      <w:w w:val="100"/>
                      <w:position w:val="1"/>
                    </w:rPr>
                    <w:t>4</w:t>
                  </w:r>
                  <w:r>
                    <w:rPr>
                      <w:rFonts w:ascii="Arial Unicode MS"/>
                      <w:spacing w:val="2"/>
                      <w:position w:val="1"/>
                    </w:rPr>
                    <w:t> </w:t>
                  </w:r>
                  <w:r>
                    <w:rPr>
                      <w:rFonts w:ascii="Arial Unicode MS"/>
                      <w:w w:val="100"/>
                      <w:position w:val="1"/>
                    </w:rPr>
                    <w:t>5</w:t>
                  </w:r>
                  <w:r>
                    <w:rPr>
                      <w:rFonts w:ascii="Arial Unicode MS"/>
                      <w:spacing w:val="7"/>
                      <w:position w:val="1"/>
                    </w:rPr>
                    <w:t> </w:t>
                  </w:r>
                  <w:r>
                    <w:rPr>
                      <w:rFonts w:ascii="Arial Unicode MS"/>
                      <w:w w:val="100"/>
                      <w:position w:val="1"/>
                    </w:rPr>
                    <w:t>3</w:t>
                  </w:r>
                  <w:r>
                    <w:rPr>
                      <w:rFonts w:ascii="Arial Unicode MS"/>
                      <w:spacing w:val="12"/>
                      <w:position w:val="1"/>
                    </w:rPr>
                    <w:t> </w:t>
                  </w:r>
                  <w:r>
                    <w:rPr>
                      <w:rFonts w:ascii="Arial Unicode MS"/>
                      <w:w w:val="100"/>
                      <w:position w:val="1"/>
                    </w:rPr>
                    <w:t>4</w:t>
                  </w:r>
                  <w:r>
                    <w:rPr>
                      <w:rFonts w:ascii="Arial Unicode MS"/>
                      <w:spacing w:val="5"/>
                      <w:position w:val="1"/>
                    </w:rPr>
                    <w:t> </w:t>
                  </w:r>
                  <w:r>
                    <w:rPr>
                      <w:rFonts w:ascii="Arial Unicode MS"/>
                      <w:w w:val="100"/>
                      <w:position w:val="1"/>
                    </w:rPr>
                    <w:t>2</w:t>
                  </w:r>
                  <w:r>
                    <w:rPr>
                      <w:rFonts w:ascii="Arial Unicode MS"/>
                      <w:spacing w:val="11"/>
                      <w:position w:val="1"/>
                    </w:rPr>
                    <w:t> </w:t>
                  </w:r>
                  <w:r>
                    <w:rPr>
                      <w:rFonts w:ascii="Arial Unicode MS"/>
                      <w:w w:val="100"/>
                      <w:position w:val="1"/>
                    </w:rPr>
                    <w:t>9</w:t>
                  </w:r>
                  <w:r>
                    <w:rPr>
                      <w:rFonts w:ascii="Arial Unicode MS"/>
                      <w:spacing w:val="3"/>
                      <w:position w:val="1"/>
                    </w:rPr>
                    <w:t> </w:t>
                  </w:r>
                  <w:r>
                    <w:rPr>
                      <w:rFonts w:ascii="Arial Unicode MS"/>
                      <w:w w:val="100"/>
                      <w:position w:val="1"/>
                    </w:rPr>
                    <w:t>7</w:t>
                  </w:r>
                  <w:r>
                    <w:rPr>
                      <w:rFonts w:ascii="Arial Unicode MS"/>
                      <w:spacing w:val="7"/>
                      <w:position w:val="1"/>
                    </w:rPr>
                    <w:t> </w:t>
                  </w:r>
                  <w:r>
                    <w:rPr>
                      <w:rFonts w:ascii="Arial Unicode MS"/>
                      <w:w w:val="100"/>
                      <w:position w:val="1"/>
                    </w:rPr>
                    <w:t>2</w:t>
                  </w:r>
                  <w:r>
                    <w:rPr>
                      <w:rFonts w:ascii="Arial Unicode MS"/>
                      <w:spacing w:val="11"/>
                      <w:position w:val="1"/>
                    </w:rPr>
                    <w:t> </w:t>
                  </w:r>
                  <w:r>
                    <w:rPr>
                      <w:rFonts w:ascii="Arial Unicode MS"/>
                      <w:w w:val="100"/>
                      <w:position w:val="1"/>
                    </w:rPr>
                    <w:t>3</w:t>
                  </w:r>
                  <w:r>
                    <w:rPr>
                      <w:rFonts w:ascii="Arial Unicode MS"/>
                      <w:spacing w:val="13"/>
                      <w:position w:val="1"/>
                    </w:rPr>
                    <w:t> </w:t>
                  </w:r>
                  <w:r>
                    <w:rPr>
                      <w:rFonts w:ascii="Arial Unicode MS"/>
                      <w:w w:val="100"/>
                      <w:position w:val="1"/>
                    </w:rPr>
                    <w:t>2</w:t>
                  </w:r>
                  <w:r>
                    <w:rPr>
                      <w:rFonts w:ascii="Arial Unicode MS"/>
                      <w:spacing w:val="4"/>
                      <w:position w:val="1"/>
                    </w:rPr>
                    <w:t> </w:t>
                  </w:r>
                  <w:r>
                    <w:rPr>
                      <w:rFonts w:ascii="Arial Unicode MS"/>
                      <w:w w:val="100"/>
                      <w:position w:val="1"/>
                    </w:rPr>
                    <w:t>3</w:t>
                  </w:r>
                  <w:r>
                    <w:rPr>
                      <w:rFonts w:ascii="Arial Unicode MS"/>
                      <w:spacing w:val="5"/>
                      <w:position w:val="1"/>
                    </w:rPr>
                    <w:t> </w:t>
                  </w:r>
                  <w:r>
                    <w:rPr>
                      <w:rFonts w:ascii="Arial Unicode MS"/>
                      <w:w w:val="100"/>
                      <w:position w:val="1"/>
                    </w:rPr>
                    <w:t>2</w:t>
                  </w:r>
                  <w:r>
                    <w:rPr>
                      <w:rFonts w:ascii="Arial Unicode MS"/>
                      <w:position w:val="1"/>
                    </w:rPr>
                    <w:tab/>
                  </w:r>
                  <w:r>
                    <w:rPr>
                      <w:rFonts w:ascii="Arial Unicode MS"/>
                      <w:w w:val="100"/>
                    </w:rPr>
                    <w:t>5</w:t>
                  </w:r>
                  <w:r>
                    <w:rPr>
                      <w:rFonts w:ascii="Arial Unicode MS"/>
                      <w:spacing w:val="15"/>
                    </w:rPr>
                    <w:t> </w:t>
                  </w:r>
                  <w:r>
                    <w:rPr>
                      <w:rFonts w:ascii="Arial Unicode MS"/>
                      <w:w w:val="100"/>
                    </w:rPr>
                    <w:t>2</w:t>
                  </w:r>
                  <w:r>
                    <w:rPr>
                      <w:rFonts w:ascii="Arial Unicode MS"/>
                      <w:spacing w:val="2"/>
                    </w:rPr>
                    <w:t> </w:t>
                  </w:r>
                  <w:r>
                    <w:rPr>
                      <w:rFonts w:ascii="Arial Unicode MS"/>
                      <w:w w:val="100"/>
                    </w:rPr>
                    <w:t>5</w:t>
                  </w:r>
                  <w:r>
                    <w:rPr>
                      <w:rFonts w:ascii="Arial Unicode MS"/>
                      <w:spacing w:val="7"/>
                    </w:rPr>
                    <w:t> </w:t>
                  </w:r>
                  <w:r>
                    <w:rPr>
                      <w:rFonts w:ascii="Arial Unicode MS"/>
                      <w:w w:val="100"/>
                    </w:rPr>
                    <w:t>4</w:t>
                  </w:r>
                  <w:r>
                    <w:rPr>
                      <w:rFonts w:ascii="Arial Unicode MS"/>
                      <w:spacing w:val="12"/>
                    </w:rPr>
                    <w:t> </w:t>
                  </w:r>
                  <w:r>
                    <w:rPr>
                      <w:rFonts w:ascii="Arial Unicode MS"/>
                      <w:w w:val="100"/>
                    </w:rPr>
                    <w:t>4</w:t>
                  </w:r>
                  <w:r>
                    <w:rPr>
                      <w:rFonts w:ascii="Arial Unicode MS"/>
                      <w:spacing w:val="5"/>
                    </w:rPr>
                    <w:t> </w:t>
                  </w:r>
                  <w:r>
                    <w:rPr>
                      <w:rFonts w:ascii="Arial Unicode MS"/>
                      <w:w w:val="100"/>
                    </w:rPr>
                    <w:t>3</w:t>
                  </w:r>
                  <w:r>
                    <w:rPr>
                      <w:rFonts w:ascii="Arial Unicode MS"/>
                      <w:spacing w:val="13"/>
                    </w:rPr>
                    <w:t> </w:t>
                  </w:r>
                  <w:r>
                    <w:rPr>
                      <w:rFonts w:ascii="Arial Unicode MS"/>
                      <w:w w:val="100"/>
                    </w:rPr>
                    <w:t>1</w:t>
                  </w:r>
                  <w:r>
                    <w:rPr>
                      <w:rFonts w:ascii="Arial Unicode MS"/>
                      <w:spacing w:val="11"/>
                    </w:rPr>
                    <w:t> </w:t>
                  </w:r>
                  <w:r>
                    <w:rPr>
                      <w:rFonts w:ascii="Arial Unicode MS"/>
                      <w:w w:val="100"/>
                    </w:rPr>
                    <w:t>6</w:t>
                  </w:r>
                  <w:r>
                    <w:rPr>
                      <w:rFonts w:ascii="Arial Unicode MS"/>
                      <w:spacing w:val="5"/>
                    </w:rPr>
                    <w:t> </w:t>
                  </w:r>
                  <w:r>
                    <w:rPr>
                      <w:rFonts w:ascii="Arial Unicode MS"/>
                      <w:w w:val="100"/>
                    </w:rPr>
                    <w:t>4</w:t>
                  </w:r>
                  <w:r>
                    <w:rPr>
                      <w:rFonts w:ascii="Arial Unicode MS"/>
                      <w:spacing w:val="5"/>
                    </w:rPr>
                    <w:t> </w:t>
                  </w:r>
                  <w:r>
                    <w:rPr>
                      <w:rFonts w:ascii="Arial Unicode MS"/>
                      <w:w w:val="100"/>
                    </w:rPr>
                    <w:t>0</w:t>
                  </w:r>
                  <w:r>
                    <w:rPr>
                      <w:rFonts w:ascii="Arial Unicode MS"/>
                      <w:spacing w:val="13"/>
                    </w:rPr>
                    <w:t> </w:t>
                  </w:r>
                  <w:r>
                    <w:rPr>
                      <w:rFonts w:ascii="Arial Unicode MS"/>
                      <w:w w:val="100"/>
                    </w:rPr>
                    <w:t>1</w:t>
                  </w:r>
                  <w:r>
                    <w:rPr>
                      <w:rFonts w:ascii="Arial Unicode MS"/>
                      <w:spacing w:val="5"/>
                    </w:rPr>
                    <w:t> </w:t>
                  </w:r>
                  <w:r>
                    <w:rPr>
                      <w:rFonts w:ascii="Arial Unicode MS"/>
                      <w:w w:val="100"/>
                    </w:rPr>
                    <w:t>2</w:t>
                  </w:r>
                  <w:r>
                    <w:rPr>
                      <w:rFonts w:ascii="Arial Unicode MS"/>
                      <w:spacing w:val="11"/>
                    </w:rPr>
                    <w:t> </w:t>
                  </w:r>
                  <w:r>
                    <w:rPr>
                      <w:rFonts w:ascii="Arial Unicode MS"/>
                      <w:spacing w:val="-80"/>
                      <w:w w:val="100"/>
                    </w:rPr>
                    <w:t>4</w:t>
                  </w:r>
                  <w:r>
                    <w:rPr>
                      <w:rFonts w:ascii="Arial Unicode MS"/>
                      <w:spacing w:val="-3"/>
                      <w:w w:val="100"/>
                    </w:rPr>
                    <w:t>-</w:t>
                  </w:r>
                  <w:r>
                    <w:rPr>
                      <w:rFonts w:ascii="Arial Unicode MS"/>
                      <w:w w:val="100"/>
                    </w:rPr>
                    <w:t>6</w:t>
                  </w:r>
                  <w:r>
                    <w:rPr>
                      <w:rFonts w:ascii="Arial Unicode MS"/>
                      <w:spacing w:val="12"/>
                    </w:rPr>
                    <w:t> </w:t>
                  </w:r>
                  <w:r>
                    <w:rPr>
                      <w:rFonts w:ascii="Arial Unicode MS"/>
                      <w:w w:val="100"/>
                    </w:rPr>
                    <w:t>6</w:t>
                  </w:r>
                  <w:r>
                    <w:rPr>
                      <w:rFonts w:ascii="Arial Unicode MS"/>
                      <w:spacing w:val="12"/>
                    </w:rPr>
                    <w:t> </w:t>
                  </w:r>
                  <w:r>
                    <w:rPr>
                      <w:rFonts w:ascii="Arial Unicode MS"/>
                      <w:w w:val="100"/>
                    </w:rPr>
                    <w:t>8</w:t>
                  </w:r>
                  <w:r>
                    <w:rPr>
                      <w:rFonts w:ascii="Arial Unicode MS"/>
                      <w:spacing w:val="2"/>
                    </w:rPr>
                    <w:t> </w:t>
                  </w:r>
                  <w:r>
                    <w:rPr>
                      <w:rFonts w:ascii="Arial Unicode MS"/>
                      <w:w w:val="100"/>
                    </w:rPr>
                    <w:t>5</w:t>
                  </w:r>
                  <w:r>
                    <w:rPr>
                      <w:rFonts w:ascii="Arial Unicode MS"/>
                      <w:spacing w:val="14"/>
                    </w:rPr>
                    <w:t> </w:t>
                  </w:r>
                  <w:r>
                    <w:rPr>
                      <w:rFonts w:ascii="Arial Unicode MS"/>
                      <w:w w:val="100"/>
                    </w:rPr>
                    <w:t>3</w:t>
                  </w:r>
                  <w:r>
                    <w:rPr>
                      <w:rFonts w:ascii="Arial Unicode MS"/>
                      <w:spacing w:val="2"/>
                    </w:rPr>
                    <w:t> </w:t>
                  </w:r>
                  <w:r>
                    <w:rPr>
                      <w:rFonts w:ascii="Arial Unicode MS"/>
                      <w:w w:val="100"/>
                    </w:rPr>
                    <w:t>5</w:t>
                  </w:r>
                  <w:r>
                    <w:rPr>
                      <w:rFonts w:ascii="Arial Unicode MS"/>
                    </w:rPr>
                    <w:t> </w:t>
                  </w:r>
                  <w:r>
                    <w:rPr>
                      <w:rFonts w:ascii="Arial Unicode MS"/>
                      <w:spacing w:val="-12"/>
                    </w:rPr>
                    <w:t> </w:t>
                  </w:r>
                  <w:r>
                    <w:rPr>
                      <w:rFonts w:ascii="Arial Unicode MS"/>
                      <w:w w:val="100"/>
                    </w:rPr>
                    <w:t>6</w:t>
                  </w:r>
                  <w:r>
                    <w:rPr>
                      <w:rFonts w:ascii="Arial Unicode MS"/>
                      <w:spacing w:val="2"/>
                    </w:rPr>
                    <w:t> </w:t>
                  </w:r>
                  <w:r>
                    <w:rPr>
                      <w:rFonts w:ascii="Arial Unicode MS"/>
                      <w:w w:val="100"/>
                    </w:rPr>
                    <w:t>5</w:t>
                  </w:r>
                </w:p>
              </w:txbxContent>
            </v:textbox>
            <w10:wrap type="none"/>
          </v:shape>
        </w:pict>
      </w:r>
      <w:r>
        <w:rPr/>
        <w:pict>
          <v:shape style="position:absolute;margin-left:363.814941pt;margin-top:-2.339638pt;width:5.35pt;height:8.0500pt;mso-position-horizontal-relative:page;mso-position-vertical-relative:paragraph;z-index:-13568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t>24</w:t>
        <w:tab/>
        <w:t>34</w:t>
      </w:r>
    </w:p>
    <w:p>
      <w:pPr>
        <w:pStyle w:val="BodyText"/>
        <w:tabs>
          <w:tab w:pos="3110" w:val="left" w:leader="none"/>
        </w:tabs>
        <w:spacing w:before="18"/>
        <w:ind w:left="505"/>
      </w:pPr>
      <w:r>
        <w:rPr>
          <w:position w:val="1"/>
        </w:rPr>
        <w:t>10</w:t>
        <w:tab/>
      </w:r>
      <w:r>
        <w:rPr/>
        <w:t>18</w:t>
      </w: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
        <w:rPr>
          <w:sz w:val="16"/>
        </w:rPr>
      </w:pPr>
    </w:p>
    <w:p>
      <w:pPr>
        <w:pStyle w:val="BodyText"/>
        <w:ind w:left="1127" w:right="1948"/>
        <w:jc w:val="center"/>
      </w:pPr>
      <w:r>
        <w:rPr/>
        <w:pict>
          <v:shape style="position:absolute;margin-left:459.572998pt;margin-top:-19.604036pt;width:10.95pt;height:24.25pt;mso-position-horizontal-relative:page;mso-position-vertical-relative:paragraph;z-index:54904" type="#_x0000_t202" filled="false" stroked="false">
            <v:textbox inset="0,0,0,0" style="layout-flow:vertical-ideographic">
              <w:txbxContent>
                <w:p>
                  <w:pPr>
                    <w:pStyle w:val="BodyText"/>
                    <w:ind w:right="18"/>
                    <w:jc w:val="right"/>
                    <w:rPr>
                      <w:rFonts w:ascii="Arial Unicode MS"/>
                    </w:rPr>
                  </w:pP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9</w:t>
                  </w:r>
                </w:p>
                <w:p>
                  <w:pPr>
                    <w:pStyle w:val="BodyText"/>
                    <w:spacing w:line="72" w:lineRule="auto"/>
                    <w:ind w:right="18"/>
                    <w:jc w:val="right"/>
                    <w:rPr>
                      <w:rFonts w:ascii="Arial Unicode MS"/>
                    </w:rPr>
                  </w:pPr>
                  <w:r>
                    <w:rPr>
                      <w:rFonts w:ascii="Arial Unicode MS"/>
                      <w:w w:val="100"/>
                    </w:rPr>
                    <w:t>0</w:t>
                  </w:r>
                </w:p>
                <w:p>
                  <w:pPr>
                    <w:spacing w:before="0"/>
                    <w:ind w:left="89"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pict>
          <v:shape style="position:absolute;margin-left:396.947021pt;margin-top:-11.303937pt;width:9.1pt;height:15.9pt;mso-position-horizontal-relative:page;mso-position-vertical-relative:paragraph;z-index:55432" type="#_x0000_t202" filled="false" stroked="false">
            <v:textbox inset="0,0,0,0" style="layout-flow:vertical-ideographic">
              <w:txbxContent>
                <w:p>
                  <w:pPr>
                    <w:pStyle w:val="BodyText"/>
                    <w:ind w:left="55" w:right="55"/>
                    <w:jc w:val="center"/>
                    <w:rPr>
                      <w:rFonts w:ascii="Arial Unicode MS"/>
                    </w:rPr>
                  </w:pPr>
                  <w:r>
                    <w:rPr>
                      <w:rFonts w:ascii="Arial Unicode MS"/>
                      <w:w w:val="100"/>
                    </w:rPr>
                    <w:t>4</w:t>
                  </w:r>
                  <w:r>
                    <w:rPr>
                      <w:rFonts w:ascii="Arial Unicode MS"/>
                    </w:rPr>
                    <w:t> </w:t>
                  </w:r>
                  <w:r>
                    <w:rPr>
                      <w:rFonts w:ascii="Arial Unicode MS"/>
                      <w:w w:val="100"/>
                    </w:rPr>
                    <w:t>7</w:t>
                  </w:r>
                </w:p>
                <w:p>
                  <w:pPr>
                    <w:pStyle w:val="BodyText"/>
                    <w:spacing w:line="108" w:lineRule="auto"/>
                    <w:ind w:left="155"/>
                    <w:jc w:val="center"/>
                    <w:rPr>
                      <w:rFonts w:ascii="Arial Unicode MS"/>
                    </w:rPr>
                  </w:pPr>
                  <w:r>
                    <w:rPr>
                      <w:rFonts w:ascii="Arial Unicode MS"/>
                      <w:w w:val="100"/>
                    </w:rPr>
                    <w:t>5</w:t>
                  </w:r>
                </w:p>
              </w:txbxContent>
            </v:textbox>
            <w10:wrap type="none"/>
          </v:shape>
        </w:pict>
      </w:r>
      <w:r>
        <w:rPr/>
        <w:pict>
          <v:shape style="position:absolute;margin-left:362.832092pt;margin-top:-.183637pt;width:12.15pt;height:44.5pt;mso-position-horizontal-relative:page;mso-position-vertical-relative:paragraph;z-index:-1356976" type="#_x0000_t202" filled="false" stroked="false">
            <v:textbox inset="0,0,0,0" style="layout-flow:vertical-ideographic">
              <w:txbxContent>
                <w:p>
                  <w:pPr>
                    <w:tabs>
                      <w:tab w:pos="597" w:val="left" w:leader="none"/>
                    </w:tabs>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sz w:val="20"/>
                    </w:rPr>
                    <w:t>—</w:t>
                  </w:r>
                  <w:r>
                    <w:rPr>
                      <w:rFonts w:ascii="Arial Unicode MS" w:hAnsi="Arial Unicode MS" w:eastAsia="Arial Unicode MS" w:hint="eastAsia"/>
                      <w:sz w:val="20"/>
                    </w:rPr>
                    <w:tab/>
                  </w:r>
                  <w:r>
                    <w:rPr>
                      <w:rFonts w:ascii="Arial Unicode MS" w:hAnsi="Arial Unicode MS" w:eastAsia="Arial Unicode MS" w:hint="eastAsia"/>
                      <w:spacing w:val="-65"/>
                      <w:w w:val="100"/>
                      <w:sz w:val="20"/>
                    </w:rPr>
                    <w:t>？一</w:t>
                  </w:r>
                </w:p>
              </w:txbxContent>
            </v:textbox>
            <w10:wrap type="none"/>
          </v:shape>
        </w:pict>
      </w:r>
      <w:r>
        <w:rPr/>
        <w:pict>
          <v:shape style="position:absolute;margin-left:360.409271pt;margin-top:7.416563pt;width:12.05pt;height:44.5pt;mso-position-horizontal-relative:page;mso-position-vertical-relative:paragraph;z-index:-1356880" type="#_x0000_t202" filled="false" stroked="false">
            <v:textbox inset="0,0,0,0" style="layout-flow:vertical-ideographic">
              <w:txbxContent>
                <w:p>
                  <w:pPr>
                    <w:tabs>
                      <w:tab w:pos="669" w:val="left" w:leader="none"/>
                    </w:tabs>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sz w:val="20"/>
                    </w:rPr>
                    <w:t>—</w:t>
                  </w:r>
                  <w:r>
                    <w:rPr>
                      <w:rFonts w:ascii="Arial Unicode MS" w:hAnsi="Arial Unicode MS" w:eastAsia="Arial Unicode MS" w:hint="eastAsia"/>
                      <w:sz w:val="20"/>
                    </w:rPr>
                    <w:tab/>
                  </w:r>
                  <w:r>
                    <w:rPr>
                      <w:rFonts w:ascii="Arial Unicode MS" w:hAnsi="Arial Unicode MS" w:eastAsia="Arial Unicode MS" w:hint="eastAsia"/>
                      <w:w w:val="100"/>
                      <w:sz w:val="20"/>
                    </w:rPr>
                    <w:t>ー</w:t>
                  </w:r>
                </w:p>
              </w:txbxContent>
            </v:textbox>
            <w10:wrap type="none"/>
          </v:shape>
        </w:pict>
      </w:r>
      <w:r>
        <w:rPr/>
        <w:pict>
          <v:shape style="position:absolute;margin-left:363.847229pt;margin-top:-3.370337pt;width:5.35pt;height:8.0500pt;mso-position-horizontal-relative:page;mso-position-vertical-relative:paragraph;z-index:559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332.715942pt;margin-top:-11.664537pt;width:5.6pt;height:40.5pt;mso-position-horizontal-relative:page;mso-position-vertical-relative:paragraph;z-index:-13561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328.939697pt;margin-top:-1.867537pt;width:7.9pt;height:79.05pt;mso-position-horizontal-relative:page;mso-position-vertical-relative:paragraph;z-index:-1356160" type="#_x0000_t202" filled="false" stroked="false">
            <v:textbox inset="0,0,0,0" style="layout-flow:vertical-ideographic">
              <w:txbxContent>
                <w:p>
                  <w:pPr>
                    <w:pStyle w:val="BodyText"/>
                    <w:tabs>
                      <w:tab w:pos="661" w:val="left" w:leader="none"/>
                      <w:tab w:pos="1281" w:val="left" w:leader="none"/>
                    </w:tabs>
                    <w:spacing w:line="108" w:lineRule="auto"/>
                    <w:ind w:left="20"/>
                    <w:rPr>
                      <w:rFonts w:ascii="Arial Unicode MS"/>
                    </w:rPr>
                  </w:pPr>
                  <w:r>
                    <w:rPr>
                      <w:rFonts w:ascii="Arial Unicode MS"/>
                      <w:spacing w:val="-54"/>
                      <w:w w:val="100"/>
                    </w:rPr>
                    <w:t>3</w:t>
                  </w:r>
                  <w:r>
                    <w:rPr>
                      <w:rFonts w:ascii="Arial Unicode MS"/>
                      <w:spacing w:val="-29"/>
                      <w:w w:val="100"/>
                    </w:rPr>
                    <w:t>7</w:t>
                  </w:r>
                  <w:r>
                    <w:rPr>
                      <w:rFonts w:ascii="Arial Unicode MS"/>
                      <w:spacing w:val="-53"/>
                      <w:w w:val="100"/>
                    </w:rPr>
                    <w:t>0</w:t>
                  </w:r>
                  <w:r>
                    <w:rPr>
                      <w:rFonts w:ascii="Arial Unicode MS"/>
                      <w:w w:val="100"/>
                    </w:rPr>
                    <w:t>1</w:t>
                  </w:r>
                  <w:r>
                    <w:rPr>
                      <w:rFonts w:ascii="Arial Unicode MS"/>
                    </w:rPr>
                    <w:tab/>
                  </w:r>
                  <w:r>
                    <w:rPr>
                      <w:rFonts w:ascii="Arial Unicode MS"/>
                      <w:spacing w:val="-54"/>
                      <w:w w:val="100"/>
                    </w:rPr>
                    <w:t>4</w:t>
                  </w:r>
                  <w:r>
                    <w:rPr>
                      <w:rFonts w:ascii="Arial Unicode MS"/>
                      <w:w w:val="100"/>
                    </w:rPr>
                    <w:t>1</w:t>
                  </w:r>
                  <w:r>
                    <w:rPr>
                      <w:rFonts w:ascii="Arial Unicode MS"/>
                    </w:rPr>
                    <w:tab/>
                  </w:r>
                  <w:r>
                    <w:rPr>
                      <w:rFonts w:ascii="Arial Unicode MS"/>
                      <w:w w:val="100"/>
                      <w:position w:val="1"/>
                    </w:rPr>
                    <w:t>1</w:t>
                  </w:r>
                  <w:r>
                    <w:rPr>
                      <w:rFonts w:ascii="Arial Unicode MS"/>
                      <w:spacing w:val="5"/>
                      <w:position w:val="1"/>
                    </w:rPr>
                    <w:t> </w:t>
                  </w:r>
                  <w:r>
                    <w:rPr>
                      <w:rFonts w:ascii="Arial Unicode MS"/>
                      <w:w w:val="100"/>
                    </w:rPr>
                    <w:t>2</w:t>
                  </w:r>
                </w:p>
                <w:p>
                  <w:pPr>
                    <w:spacing w:before="0"/>
                    <w:ind w:left="1026"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05"/>
        </w:rPr>
        <w:t>48</w:t>
      </w:r>
    </w:p>
    <w:p>
      <w:pPr>
        <w:pStyle w:val="BodyText"/>
        <w:tabs>
          <w:tab w:pos="1836" w:val="left" w:leader="none"/>
        </w:tabs>
        <w:spacing w:before="28"/>
        <w:ind w:left="1127"/>
        <w:jc w:val="center"/>
      </w:pPr>
      <w:r>
        <w:rPr/>
        <w:pict>
          <v:shape style="position:absolute;margin-left:495.407532pt;margin-top:7.333634pt;width:5.75pt;height:153.7pt;mso-position-horizontal-relative:page;mso-position-vertical-relative:paragraph;z-index:546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r>
                    <w:rPr>
                      <w:rFonts w:ascii="Arial Unicode MS"/>
                      <w:position w:val="1"/>
                    </w:rPr>
                    <w:t> </w:t>
                  </w:r>
                  <w:r>
                    <w:rPr>
                      <w:rFonts w:ascii="Arial Unicode MS"/>
                      <w:w w:val="100"/>
                      <w:position w:val="1"/>
                    </w:rPr>
                    <w:t>o</w:t>
                  </w:r>
                </w:p>
              </w:txbxContent>
            </v:textbox>
            <w10:wrap type="none"/>
          </v:shape>
        </w:pict>
      </w:r>
      <w:r>
        <w:rPr>
          <w:w w:val="105"/>
        </w:rPr>
        <w:t>12</w:t>
        <w:tab/>
        <w:t>0</w:t>
      </w:r>
    </w:p>
    <w:p>
      <w:pPr>
        <w:spacing w:after="0"/>
        <w:jc w:val="center"/>
        <w:sectPr>
          <w:type w:val="continuous"/>
          <w:pgSz w:w="11990" w:h="16840"/>
          <w:pgMar w:top="1580" w:bottom="280" w:left="1340" w:right="0"/>
          <w:cols w:num="2" w:equalWidth="0">
            <w:col w:w="2218" w:space="2541"/>
            <w:col w:w="5891"/>
          </w:cols>
        </w:sectPr>
      </w:pPr>
    </w:p>
    <w:p>
      <w:pPr>
        <w:pStyle w:val="BodyText"/>
        <w:ind w:left="502"/>
        <w:rPr>
          <w:rFonts w:ascii="Arial Unicode MS" w:eastAsia="Arial Unicode MS" w:hint="eastAsia"/>
        </w:rPr>
      </w:pPr>
      <w:r>
        <w:rPr/>
        <w:pict>
          <v:shape style="position:absolute;margin-left:232.809906pt;margin-top:4.358994pt;width:3.7pt;height:8.0500pt;mso-position-horizontal-relative:page;mso-position-vertical-relative:paragraph;z-index:57760"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pict>
          <v:shape style="position:absolute;margin-left:199.136993pt;margin-top:9.063395pt;width:6.05pt;height:6.05pt;mso-position-horizontal-relative:page;mso-position-vertical-relative:paragraph;z-index:5809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spacing w:val="4"/>
          <w:w w:val="110"/>
        </w:rPr>
        <w:t>340</w:t>
      </w:r>
      <w:r>
        <w:rPr>
          <w:spacing w:val="34"/>
          <w:w w:val="110"/>
        </w:rPr>
        <w:t> </w:t>
      </w:r>
      <w:r>
        <w:rPr>
          <w:rFonts w:ascii="Arial Unicode MS" w:eastAsia="Arial Unicode MS" w:hint="eastAsia"/>
          <w:spacing w:val="7"/>
          <w:w w:val="110"/>
        </w:rPr>
        <w:t>中津軽 郡計</w:t>
      </w:r>
    </w:p>
    <w:p>
      <w:pPr>
        <w:pStyle w:val="ListParagraph"/>
        <w:numPr>
          <w:ilvl w:val="0"/>
          <w:numId w:val="97"/>
        </w:numPr>
        <w:tabs>
          <w:tab w:pos="776" w:val="left" w:leader="none"/>
        </w:tabs>
        <w:spacing w:line="160" w:lineRule="exact" w:before="6" w:after="0"/>
        <w:ind w:left="775" w:right="0" w:hanging="273"/>
        <w:jc w:val="left"/>
        <w:rPr>
          <w:rFonts w:ascii="Arial" w:eastAsia="Arial"/>
          <w:sz w:val="12"/>
        </w:rPr>
      </w:pPr>
      <w:r>
        <w:rPr>
          <w:sz w:val="12"/>
        </w:rPr>
        <w:t>涵      崎     町</w:t>
      </w:r>
    </w:p>
    <w:p>
      <w:pPr>
        <w:pStyle w:val="ListParagraph"/>
        <w:numPr>
          <w:ilvl w:val="0"/>
          <w:numId w:val="97"/>
        </w:numPr>
        <w:tabs>
          <w:tab w:pos="779" w:val="left" w:leader="none"/>
        </w:tabs>
        <w:spacing w:line="160" w:lineRule="exact" w:before="0" w:after="0"/>
        <w:ind w:left="778" w:right="0" w:hanging="276"/>
        <w:jc w:val="left"/>
        <w:rPr>
          <w:rFonts w:ascii="Times New Roman" w:eastAsia="Times New Roman"/>
          <w:sz w:val="12"/>
        </w:rPr>
      </w:pPr>
      <w:r>
        <w:rPr>
          <w:spacing w:val="1"/>
          <w:w w:val="110"/>
          <w:sz w:val="12"/>
        </w:rPr>
        <w:t>大     鰐    町</w:t>
      </w:r>
    </w:p>
    <w:p>
      <w:pPr>
        <w:pStyle w:val="ListParagraph"/>
        <w:numPr>
          <w:ilvl w:val="0"/>
          <w:numId w:val="97"/>
        </w:numPr>
        <w:tabs>
          <w:tab w:pos="776" w:val="left" w:leader="none"/>
        </w:tabs>
        <w:spacing w:line="160" w:lineRule="exact" w:before="5" w:after="0"/>
        <w:ind w:left="775" w:right="0" w:hanging="273"/>
        <w:jc w:val="left"/>
        <w:rPr>
          <w:rFonts w:ascii="Times New Roman" w:eastAsia="Times New Roman"/>
          <w:sz w:val="12"/>
        </w:rPr>
      </w:pPr>
      <w:r>
        <w:rPr>
          <w:spacing w:val="2"/>
          <w:w w:val="110"/>
          <w:sz w:val="12"/>
        </w:rPr>
        <w:t>尾     上    町</w:t>
      </w:r>
    </w:p>
    <w:p>
      <w:pPr>
        <w:pStyle w:val="ListParagraph"/>
        <w:numPr>
          <w:ilvl w:val="0"/>
          <w:numId w:val="97"/>
        </w:numPr>
        <w:tabs>
          <w:tab w:pos="775" w:val="left" w:leader="none"/>
        </w:tabs>
        <w:spacing w:line="153" w:lineRule="exact" w:before="0" w:after="0"/>
        <w:ind w:left="774" w:right="0" w:hanging="279"/>
        <w:jc w:val="left"/>
        <w:rPr>
          <w:rFonts w:ascii="Arial" w:eastAsia="Arial"/>
          <w:sz w:val="11"/>
        </w:rPr>
      </w:pPr>
      <w:r>
        <w:rPr>
          <w:rFonts w:ascii="Arial" w:eastAsia="Arial"/>
          <w:w w:val="105"/>
          <w:sz w:val="11"/>
        </w:rPr>
        <w:t>4    </w:t>
      </w:r>
      <w:r>
        <w:rPr>
          <w:spacing w:val="1"/>
          <w:w w:val="105"/>
          <w:sz w:val="12"/>
        </w:rPr>
        <w:t>浪     岡町</w:t>
      </w:r>
    </w:p>
    <w:p>
      <w:pPr>
        <w:numPr>
          <w:ilvl w:val="0"/>
          <w:numId w:val="97"/>
        </w:numPr>
        <w:tabs>
          <w:tab w:pos="773" w:val="left" w:leader="none"/>
        </w:tabs>
        <w:spacing w:line="168" w:lineRule="exact" w:before="0"/>
        <w:ind w:left="772" w:right="0" w:hanging="277"/>
        <w:jc w:val="left"/>
        <w:rPr>
          <w:sz w:val="12"/>
        </w:rPr>
      </w:pPr>
      <w:r>
        <w:rPr>
          <w:rFonts w:ascii="Arial Unicode MS" w:eastAsia="Arial Unicode MS" w:hint="eastAsia"/>
          <w:sz w:val="13"/>
        </w:rPr>
        <w:t>平     賀     町</w:t>
      </w:r>
    </w:p>
    <w:p>
      <w:pPr>
        <w:pStyle w:val="ListParagraph"/>
        <w:numPr>
          <w:ilvl w:val="0"/>
          <w:numId w:val="97"/>
        </w:numPr>
        <w:tabs>
          <w:tab w:pos="764" w:val="left" w:leader="none"/>
          <w:tab w:pos="1084" w:val="left" w:leader="none"/>
          <w:tab w:pos="1404" w:val="left" w:leader="none"/>
        </w:tabs>
        <w:spacing w:line="154" w:lineRule="exact" w:before="2" w:after="0"/>
        <w:ind w:left="763" w:right="0" w:hanging="268"/>
        <w:jc w:val="left"/>
        <w:rPr>
          <w:rFonts w:ascii="Times New Roman" w:eastAsia="Times New Roman"/>
          <w:sz w:val="12"/>
        </w:rPr>
      </w:pPr>
      <w:r>
        <w:rPr>
          <w:sz w:val="12"/>
        </w:rPr>
        <w:t>常</w:t>
        <w:tab/>
        <w:t>盤</w:t>
        <w:tab/>
      </w:r>
      <w:r>
        <w:rPr>
          <w:spacing w:val="-14"/>
          <w:sz w:val="12"/>
        </w:rPr>
        <w:t>村</w:t>
      </w:r>
    </w:p>
    <w:p>
      <w:pPr>
        <w:numPr>
          <w:ilvl w:val="0"/>
          <w:numId w:val="97"/>
        </w:numPr>
        <w:tabs>
          <w:tab w:pos="765" w:val="left" w:leader="none"/>
        </w:tabs>
        <w:spacing w:line="168" w:lineRule="exact" w:before="0"/>
        <w:ind w:left="764" w:right="0" w:hanging="269"/>
        <w:jc w:val="left"/>
        <w:rPr>
          <w:rFonts w:ascii="Arial" w:eastAsia="Arial"/>
          <w:sz w:val="11"/>
        </w:rPr>
      </w:pPr>
      <w:r>
        <w:rPr>
          <w:rFonts w:ascii="Arial Unicode MS" w:eastAsia="Arial Unicode MS" w:hint="eastAsia"/>
          <w:spacing w:val="2"/>
          <w:w w:val="105"/>
          <w:sz w:val="13"/>
        </w:rPr>
        <w:t>田 含  館  村</w:t>
      </w:r>
    </w:p>
    <w:p>
      <w:pPr>
        <w:pStyle w:val="ListParagraph"/>
        <w:numPr>
          <w:ilvl w:val="0"/>
          <w:numId w:val="97"/>
        </w:numPr>
        <w:tabs>
          <w:tab w:pos="763" w:val="left" w:leader="none"/>
        </w:tabs>
        <w:spacing w:line="160" w:lineRule="exact" w:before="2" w:after="0"/>
        <w:ind w:left="762" w:right="0" w:hanging="267"/>
        <w:jc w:val="left"/>
        <w:rPr>
          <w:rFonts w:ascii="Times New Roman" w:eastAsia="Times New Roman"/>
          <w:sz w:val="12"/>
        </w:rPr>
      </w:pPr>
      <w:r>
        <w:rPr>
          <w:w w:val="105"/>
          <w:sz w:val="12"/>
        </w:rPr>
        <w:t>碇  ヶ 閲    村</w:t>
      </w:r>
    </w:p>
    <w:p>
      <w:pPr>
        <w:pStyle w:val="BodyText"/>
        <w:spacing w:line="160" w:lineRule="exact"/>
        <w:ind w:left="495"/>
        <w:rPr>
          <w:rFonts w:ascii="Arial Unicode MS" w:eastAsia="Arial Unicode MS" w:hint="eastAsia"/>
        </w:rPr>
      </w:pPr>
      <w:r>
        <w:rPr>
          <w:w w:val="110"/>
        </w:rPr>
        <w:t>360</w:t>
      </w:r>
      <w:r>
        <w:rPr>
          <w:spacing w:val="28"/>
          <w:w w:val="110"/>
        </w:rPr>
        <w:t> </w:t>
      </w:r>
      <w:r>
        <w:rPr>
          <w:rFonts w:ascii="Arial Unicode MS" w:eastAsia="Arial Unicode MS" w:hint="eastAsia"/>
          <w:spacing w:val="10"/>
          <w:w w:val="110"/>
        </w:rPr>
        <w:t>南 津軽郡計</w:t>
      </w:r>
    </w:p>
    <w:p>
      <w:pPr>
        <w:pStyle w:val="ListParagraph"/>
        <w:numPr>
          <w:ilvl w:val="0"/>
          <w:numId w:val="98"/>
        </w:numPr>
        <w:tabs>
          <w:tab w:pos="771" w:val="left" w:leader="none"/>
        </w:tabs>
        <w:spacing w:line="160" w:lineRule="exact" w:before="6" w:after="0"/>
        <w:ind w:left="770" w:right="0" w:hanging="275"/>
        <w:jc w:val="left"/>
        <w:rPr>
          <w:sz w:val="12"/>
        </w:rPr>
      </w:pPr>
      <w:r>
        <w:rPr>
          <w:spacing w:val="1"/>
          <w:w w:val="105"/>
          <w:sz w:val="12"/>
        </w:rPr>
        <w:t>板     柳     町</w:t>
      </w:r>
    </w:p>
    <w:p>
      <w:pPr>
        <w:pStyle w:val="ListParagraph"/>
        <w:numPr>
          <w:ilvl w:val="0"/>
          <w:numId w:val="98"/>
        </w:numPr>
        <w:tabs>
          <w:tab w:pos="769" w:val="left" w:leader="none"/>
        </w:tabs>
        <w:spacing w:line="159" w:lineRule="exact" w:before="0" w:after="0"/>
        <w:ind w:left="768" w:right="0" w:hanging="273"/>
        <w:jc w:val="left"/>
        <w:rPr>
          <w:sz w:val="12"/>
        </w:rPr>
      </w:pPr>
      <w:r>
        <w:rPr>
          <w:spacing w:val="2"/>
          <w:w w:val="110"/>
          <w:sz w:val="12"/>
        </w:rPr>
        <w:t>金     木    町</w:t>
      </w:r>
    </w:p>
    <w:p>
      <w:pPr>
        <w:pStyle w:val="ListParagraph"/>
        <w:numPr>
          <w:ilvl w:val="0"/>
          <w:numId w:val="98"/>
        </w:numPr>
        <w:tabs>
          <w:tab w:pos="767" w:val="left" w:leader="none"/>
        </w:tabs>
        <w:spacing w:line="157" w:lineRule="exact" w:before="0" w:after="0"/>
        <w:ind w:left="766" w:right="0" w:hanging="278"/>
        <w:jc w:val="left"/>
        <w:rPr>
          <w:sz w:val="12"/>
        </w:rPr>
      </w:pPr>
      <w:r>
        <w:rPr>
          <w:spacing w:val="2"/>
          <w:w w:val="110"/>
          <w:sz w:val="12"/>
        </w:rPr>
        <w:t>中     里    町</w:t>
      </w:r>
    </w:p>
    <w:p>
      <w:pPr>
        <w:numPr>
          <w:ilvl w:val="0"/>
          <w:numId w:val="98"/>
        </w:numPr>
        <w:tabs>
          <w:tab w:pos="767" w:val="left" w:leader="none"/>
        </w:tabs>
        <w:spacing w:line="164" w:lineRule="exact" w:before="0"/>
        <w:ind w:left="766" w:right="0" w:hanging="271"/>
        <w:jc w:val="left"/>
        <w:rPr>
          <w:rFonts w:ascii="Arial Unicode MS" w:eastAsia="Arial Unicode MS" w:hint="eastAsia"/>
          <w:sz w:val="13"/>
        </w:rPr>
      </w:pPr>
      <w:r>
        <w:rPr>
          <w:rFonts w:ascii="Arial Unicode MS" w:eastAsia="Arial Unicode MS" w:hint="eastAsia"/>
          <w:spacing w:val="-1"/>
          <w:w w:val="105"/>
          <w:sz w:val="13"/>
        </w:rPr>
        <w:t>註     田    町</w:t>
      </w:r>
    </w:p>
    <w:p>
      <w:pPr>
        <w:pStyle w:val="ListParagraph"/>
        <w:numPr>
          <w:ilvl w:val="0"/>
          <w:numId w:val="98"/>
        </w:numPr>
        <w:tabs>
          <w:tab w:pos="766" w:val="left" w:leader="none"/>
        </w:tabs>
        <w:spacing w:line="166" w:lineRule="exact" w:before="0" w:after="0"/>
        <w:ind w:left="765" w:right="0" w:hanging="270"/>
        <w:jc w:val="left"/>
        <w:rPr>
          <w:sz w:val="13"/>
        </w:rPr>
      </w:pPr>
      <w:r>
        <w:rPr>
          <w:w w:val="105"/>
          <w:sz w:val="13"/>
        </w:rPr>
        <w:t>市     浦    村</w:t>
      </w:r>
    </w:p>
    <w:p>
      <w:pPr>
        <w:spacing w:line="117" w:lineRule="exact" w:before="2"/>
        <w:ind w:left="495" w:right="0" w:firstLine="0"/>
        <w:jc w:val="left"/>
        <w:rPr>
          <w:rFonts w:ascii="Arial Unicode MS" w:eastAsia="Arial Unicode MS" w:hint="eastAsia"/>
          <w:sz w:val="12"/>
        </w:rPr>
      </w:pPr>
      <w:r>
        <w:rPr>
          <w:w w:val="105"/>
          <w:sz w:val="13"/>
        </w:rPr>
        <w:t>3'6    </w:t>
      </w:r>
      <w:r>
        <w:rPr>
          <w:rFonts w:ascii="Arial Unicode MS" w:eastAsia="Arial Unicode MS" w:hint="eastAsia"/>
          <w:w w:val="105"/>
          <w:sz w:val="12"/>
        </w:rPr>
        <w:t>小      泊    村</w:t>
      </w:r>
    </w:p>
    <w:p>
      <w:pPr>
        <w:spacing w:before="24"/>
        <w:ind w:left="0" w:right="38" w:firstLine="0"/>
        <w:jc w:val="right"/>
        <w:rPr>
          <w:sz w:val="12"/>
        </w:rPr>
      </w:pPr>
      <w:r>
        <w:rPr/>
        <w:br w:type="column"/>
      </w:r>
      <w:r>
        <w:rPr>
          <w:spacing w:val="-1"/>
          <w:w w:val="110"/>
          <w:sz w:val="12"/>
        </w:rPr>
        <w:t>32</w:t>
      </w:r>
    </w:p>
    <w:p>
      <w:pPr>
        <w:pStyle w:val="BodyText"/>
        <w:spacing w:before="21"/>
        <w:ind w:right="41"/>
        <w:jc w:val="right"/>
      </w:pPr>
      <w:r>
        <w:rPr/>
        <w:pict>
          <v:shape style="position:absolute;margin-left:265.958832pt;margin-top:-42.715347pt;width:5.35pt;height:8.0500pt;mso-position-horizontal-relative:page;mso-position-vertical-relative:paragraph;z-index:574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p>
              </w:txbxContent>
            </v:textbox>
            <w10:wrap type="none"/>
          </v:shape>
        </w:pict>
      </w:r>
      <w:r>
        <w:rPr/>
        <w:pict>
          <v:shape style="position:absolute;margin-left:201.225494pt;margin-top:-36.16785pt;width:3.35pt;height:8.0500pt;mso-position-horizontal-relative:page;mso-position-vertical-relative:paragraph;z-index:58072"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i</w:t>
                  </w:r>
                </w:p>
              </w:txbxContent>
            </v:textbox>
            <w10:wrap type="none"/>
          </v:shape>
        </w:pict>
      </w:r>
      <w:r>
        <w:rPr>
          <w:w w:val="110"/>
        </w:rPr>
        <w:t>21</w:t>
      </w:r>
    </w:p>
    <w:p>
      <w:pPr>
        <w:spacing w:before="30"/>
        <w:ind w:left="0" w:right="41" w:firstLine="0"/>
        <w:jc w:val="right"/>
        <w:rPr>
          <w:sz w:val="11"/>
        </w:rPr>
      </w:pPr>
      <w:r>
        <w:rPr>
          <w:w w:val="110"/>
          <w:sz w:val="11"/>
        </w:rPr>
        <w:t>19</w:t>
      </w:r>
    </w:p>
    <w:p>
      <w:pPr>
        <w:pStyle w:val="BodyText"/>
        <w:spacing w:before="30"/>
        <w:ind w:right="38"/>
        <w:jc w:val="right"/>
      </w:pPr>
      <w:r>
        <w:rPr>
          <w:w w:val="110"/>
        </w:rPr>
        <w:t>16</w:t>
      </w:r>
    </w:p>
    <w:p>
      <w:pPr>
        <w:pStyle w:val="BodyText"/>
        <w:spacing w:before="20"/>
        <w:ind w:right="44"/>
        <w:jc w:val="right"/>
      </w:pPr>
      <w:r>
        <w:rPr/>
        <w:pict>
          <v:shape style="position:absolute;margin-left:164.378998pt;margin-top:3.360096pt;width:2.5pt;height:22.15pt;mso-position-horizontal-relative:page;mso-position-vertical-relative:paragraph;z-index:58456"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15"/>
                      <w:w w:val="110"/>
                      <w:sz w:val="33"/>
                    </w:rPr>
                    <w:t>，</w:t>
                  </w:r>
                </w:p>
              </w:txbxContent>
            </v:textbox>
            <w10:wrap type="none"/>
          </v:shape>
        </w:pict>
      </w:r>
      <w:r>
        <w:rPr>
          <w:w w:val="110"/>
        </w:rPr>
        <w:t>30</w:t>
      </w:r>
    </w:p>
    <w:p>
      <w:pPr>
        <w:pStyle w:val="BodyText"/>
        <w:spacing w:before="28"/>
        <w:ind w:right="44"/>
        <w:jc w:val="right"/>
      </w:pPr>
      <w:r>
        <w:rPr>
          <w:w w:val="110"/>
        </w:rPr>
        <w:t>35</w:t>
      </w:r>
    </w:p>
    <w:p>
      <w:pPr>
        <w:pStyle w:val="BodyText"/>
        <w:spacing w:before="3"/>
        <w:rPr>
          <w:sz w:val="16"/>
        </w:rPr>
      </w:pPr>
    </w:p>
    <w:p>
      <w:pPr>
        <w:pStyle w:val="BodyText"/>
        <w:ind w:right="48"/>
        <w:jc w:val="right"/>
      </w:pPr>
      <w:r>
        <w:rPr>
          <w:w w:val="110"/>
        </w:rPr>
        <w:t>20</w:t>
      </w:r>
    </w:p>
    <w:p>
      <w:pPr>
        <w:spacing w:line="116" w:lineRule="exact" w:before="30"/>
        <w:ind w:left="0" w:right="55" w:firstLine="0"/>
        <w:jc w:val="right"/>
        <w:rPr>
          <w:sz w:val="11"/>
        </w:rPr>
      </w:pPr>
      <w:r>
        <w:rPr>
          <w:w w:val="110"/>
          <w:sz w:val="11"/>
        </w:rPr>
        <w:t>11</w:t>
      </w:r>
    </w:p>
    <w:p>
      <w:pPr>
        <w:spacing w:line="336" w:lineRule="exact" w:before="0"/>
        <w:ind w:left="0" w:right="51" w:firstLine="0"/>
        <w:jc w:val="right"/>
        <w:rPr>
          <w:sz w:val="12"/>
        </w:rPr>
      </w:pPr>
      <w:r>
        <w:rPr>
          <w:spacing w:val="-6"/>
          <w:w w:val="110"/>
          <w:sz w:val="29"/>
        </w:rPr>
        <w:t>'</w:t>
      </w:r>
      <w:r>
        <w:rPr>
          <w:spacing w:val="-129"/>
          <w:w w:val="110"/>
          <w:sz w:val="29"/>
        </w:rPr>
        <w:t>"</w:t>
      </w:r>
      <w:r>
        <w:rPr>
          <w:w w:val="110"/>
          <w:position w:val="-4"/>
          <w:sz w:val="12"/>
        </w:rPr>
        <w:t>32</w:t>
      </w:r>
    </w:p>
    <w:p>
      <w:pPr>
        <w:pStyle w:val="BodyText"/>
        <w:spacing w:before="21"/>
        <w:ind w:right="48"/>
        <w:jc w:val="right"/>
      </w:pPr>
      <w:r>
        <w:rPr>
          <w:w w:val="110"/>
        </w:rPr>
        <w:t>26</w:t>
      </w:r>
    </w:p>
    <w:p>
      <w:pPr>
        <w:pStyle w:val="BodyText"/>
        <w:spacing w:before="27"/>
        <w:ind w:right="47"/>
        <w:jc w:val="right"/>
        <w:rPr>
          <w:rFonts w:ascii="Arial"/>
        </w:rPr>
      </w:pPr>
      <w:r>
        <w:rPr>
          <w:rFonts w:ascii="Arial"/>
          <w:spacing w:val="-2"/>
        </w:rPr>
        <w:t>25</w:t>
      </w:r>
    </w:p>
    <w:p>
      <w:pPr>
        <w:pStyle w:val="BodyText"/>
        <w:spacing w:before="22"/>
        <w:ind w:right="62"/>
        <w:jc w:val="right"/>
      </w:pPr>
      <w:r>
        <w:rPr/>
        <w:pict>
          <v:shape style="position:absolute;margin-left:294.731781pt;margin-top:22.245565pt;width:12.05pt;height:23.2pt;mso-position-horizontal-relative:page;mso-position-vertical-relative:paragraph;z-index:56776" type="#_x0000_t202" filled="false" stroked="false">
            <v:textbox inset="0,0,0,0" style="layout-flow:vertical-ideographic">
              <w:txbxContent>
                <w:p>
                  <w:pPr>
                    <w:pStyle w:val="BodyText"/>
                    <w:spacing w:line="156" w:lineRule="auto"/>
                    <w:ind w:left="20"/>
                    <w:rPr>
                      <w:rFonts w:ascii="Arial Unicode MS" w:eastAsia="Arial Unicode MS" w:hint="eastAsia"/>
                      <w:sz w:val="20"/>
                    </w:rPr>
                  </w:pP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sz w:val="20"/>
                    </w:rPr>
                    <w:t>ー</w:t>
                  </w:r>
                </w:p>
              </w:txbxContent>
            </v:textbox>
            <w10:wrap type="none"/>
          </v:shape>
        </w:pict>
      </w:r>
      <w:r>
        <w:rPr/>
        <w:pict>
          <v:shape style="position:absolute;margin-left:268.476044pt;margin-top:22.163465pt;width:5.4pt;height:48.8pt;mso-position-horizontal-relative:page;mso-position-vertical-relative:paragraph;z-index:5723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71"/>
                      <w:w w:val="100"/>
                    </w:rPr>
                    <w:t>7</w:t>
                  </w:r>
                  <w:r>
                    <w:rPr>
                      <w:rFonts w:ascii="Arial Unicode MS"/>
                      <w:spacing w:val="-3"/>
                      <w:w w:val="100"/>
                    </w:rPr>
                    <w:t>-</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7</w:t>
                  </w:r>
                </w:p>
              </w:txbxContent>
            </v:textbox>
            <w10:wrap type="none"/>
          </v:shape>
        </w:pict>
      </w:r>
      <w:r>
        <w:rPr/>
        <w:pict>
          <v:shape style="position:absolute;margin-left:263.497101pt;margin-top:22.245565pt;width:8.0500pt;height:40.9pt;mso-position-horizontal-relative:page;mso-position-vertical-relative:paragraph;z-index:57400" type="#_x0000_t202" filled="false" stroked="false">
            <v:textbox inset="0,0,0,0" style="layout-flow:vertical-ideographic">
              <w:txbxContent>
                <w:p>
                  <w:pPr>
                    <w:pStyle w:val="BodyText"/>
                    <w:tabs>
                      <w:tab w:pos="656" w:val="left" w:leader="none"/>
                    </w:tabs>
                    <w:spacing w:line="72" w:lineRule="auto"/>
                    <w:jc w:val="center"/>
                    <w:rPr>
                      <w:rFonts w:ascii="Arial Unicode MS"/>
                    </w:rPr>
                  </w:pPr>
                  <w:r>
                    <w:rPr>
                      <w:rFonts w:ascii="Arial Unicode MS"/>
                      <w:w w:val="100"/>
                    </w:rPr>
                    <w:t>8</w:t>
                  </w:r>
                  <w:r>
                    <w:rPr>
                      <w:rFonts w:ascii="Arial Unicode MS"/>
                      <w:spacing w:val="13"/>
                    </w:rPr>
                    <w:t> </w:t>
                  </w:r>
                  <w:r>
                    <w:rPr>
                      <w:rFonts w:ascii="Arial Unicode MS"/>
                      <w:w w:val="100"/>
                    </w:rPr>
                    <w:t>1</w:t>
                  </w:r>
                  <w:r>
                    <w:rPr>
                      <w:rFonts w:ascii="Arial Unicode MS"/>
                    </w:rPr>
                    <w:tab/>
                  </w:r>
                  <w:r>
                    <w:rPr>
                      <w:rFonts w:ascii="Arial Unicode MS"/>
                      <w:w w:val="100"/>
                    </w:rPr>
                    <w:t>1</w:t>
                  </w:r>
                </w:p>
                <w:p>
                  <w:pPr>
                    <w:spacing w:before="0"/>
                    <w:ind w:left="68" w:right="0" w:firstLine="0"/>
                    <w:jc w:val="center"/>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204.241928pt;margin-top:22.245565pt;width:5.6pt;height:138.8pt;mso-position-horizontal-relative:page;mso-position-vertical-relative:paragraph;z-index:578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5</w:t>
                  </w:r>
                </w:p>
              </w:txbxContent>
            </v:textbox>
            <w10:wrap type="none"/>
          </v:shape>
        </w:pict>
      </w:r>
      <w:r>
        <w:rPr/>
        <w:pict>
          <v:shape style="position:absolute;margin-left:200.187698pt;margin-top:22.245565pt;width:7pt;height:131.0500pt;mso-position-horizontal-relative:page;mso-position-vertical-relative:paragraph;z-index:57952" type="#_x0000_t202" filled="false" stroked="false">
            <v:textbox inset="0,0,0,0" style="layout-flow:vertical-ideographic">
              <w:txbxContent>
                <w:p>
                  <w:pPr>
                    <w:pStyle w:val="BodyText"/>
                    <w:tabs>
                      <w:tab w:pos="652" w:val="left" w:leader="none"/>
                      <w:tab w:pos="2480" w:val="left" w:leader="none"/>
                    </w:tabs>
                    <w:spacing w:line="144" w:lineRule="auto"/>
                    <w:ind w:left="20"/>
                    <w:rPr>
                      <w:rFonts w:ascii="Arial Unicode MS"/>
                    </w:rPr>
                  </w:pPr>
                  <w:r>
                    <w:rPr>
                      <w:rFonts w:ascii="Arial Unicode MS"/>
                      <w:spacing w:val="-2"/>
                      <w:w w:val="100"/>
                    </w:rPr>
                    <w:t>3</w:t>
                  </w:r>
                  <w:r>
                    <w:rPr>
                      <w:rFonts w:ascii="Arial Unicode MS"/>
                      <w:spacing w:val="6"/>
                      <w:w w:val="100"/>
                    </w:rPr>
                    <w:t>F</w:t>
                  </w:r>
                  <w:r>
                    <w:rPr>
                      <w:rFonts w:ascii="Arial Unicode MS"/>
                      <w:spacing w:val="-58"/>
                      <w:w w:val="100"/>
                      <w:position w:val="-1"/>
                    </w:rPr>
                    <w:t>J</w:t>
                  </w:r>
                  <w:r>
                    <w:rPr>
                      <w:rFonts w:ascii="Arial Unicode MS"/>
                      <w:w w:val="100"/>
                    </w:rPr>
                    <w:t>I</w:t>
                  </w:r>
                  <w:r>
                    <w:rPr>
                      <w:rFonts w:ascii="Arial Unicode MS"/>
                    </w:rPr>
                    <w:tab/>
                  </w:r>
                  <w:r>
                    <w:rPr>
                      <w:rFonts w:ascii="Arial Unicode MS"/>
                      <w:w w:val="100"/>
                    </w:rPr>
                    <w:t>I</w:t>
                  </w:r>
                  <w:r>
                    <w:rPr>
                      <w:rFonts w:ascii="Arial Unicode MS"/>
                      <w:spacing w:val="12"/>
                    </w:rPr>
                    <w:t> </w:t>
                  </w:r>
                  <w:r>
                    <w:rPr>
                      <w:rFonts w:ascii="Arial Unicode MS"/>
                      <w:w w:val="100"/>
                    </w:rPr>
                    <w:t>I</w:t>
                  </w:r>
                  <w:r>
                    <w:rPr>
                      <w:rFonts w:ascii="Arial Unicode MS"/>
                      <w:spacing w:val="12"/>
                    </w:rPr>
                    <w:t> </w:t>
                  </w:r>
                  <w:r>
                    <w:rPr>
                      <w:rFonts w:ascii="Arial Unicode MS"/>
                      <w:w w:val="100"/>
                    </w:rPr>
                    <w:t>I</w:t>
                  </w:r>
                  <w:r>
                    <w:rPr>
                      <w:rFonts w:ascii="Arial Unicode MS"/>
                    </w:rPr>
                    <w:t> </w:t>
                  </w:r>
                  <w:r>
                    <w:rPr>
                      <w:rFonts w:ascii="Arial Unicode MS"/>
                      <w:spacing w:val="-4"/>
                    </w:rPr>
                    <w:t> </w:t>
                  </w:r>
                  <w:r>
                    <w:rPr>
                      <w:rFonts w:ascii="Arial Unicode MS"/>
                      <w:w w:val="100"/>
                      <w:position w:val="1"/>
                    </w:rPr>
                    <w:t>1</w:t>
                  </w:r>
                  <w:r>
                    <w:rPr>
                      <w:rFonts w:ascii="Arial Unicode MS"/>
                      <w:spacing w:val="5"/>
                      <w:position w:val="1"/>
                    </w:rPr>
                    <w:t> </w:t>
                  </w:r>
                  <w:r>
                    <w:rPr>
                      <w:rFonts w:ascii="Arial Unicode MS"/>
                      <w:w w:val="100"/>
                    </w:rPr>
                    <w:t>2</w:t>
                  </w:r>
                  <w:r>
                    <w:rPr>
                      <w:rFonts w:ascii="Arial Unicode MS"/>
                      <w:spacing w:val="12"/>
                    </w:rPr>
                    <w:t> </w:t>
                  </w:r>
                  <w:r>
                    <w:rPr>
                      <w:rFonts w:ascii="Arial Unicode MS"/>
                      <w:w w:val="100"/>
                      <w:position w:val="1"/>
                    </w:rPr>
                    <w:t>1</w:t>
                  </w:r>
                  <w:r>
                    <w:rPr>
                      <w:rFonts w:ascii="Arial Unicode MS"/>
                      <w:spacing w:val="-9"/>
                      <w:position w:val="1"/>
                    </w:rPr>
                    <w:t> </w:t>
                  </w:r>
                  <w:r>
                    <w:rPr>
                      <w:rFonts w:ascii="Arial Unicode MS"/>
                      <w:w w:val="100"/>
                    </w:rPr>
                    <w:t>l</w:t>
                  </w:r>
                  <w:r>
                    <w:rPr>
                      <w:rFonts w:ascii="Arial Unicode MS"/>
                    </w:rPr>
                    <w:t> </w:t>
                  </w:r>
                  <w:r>
                    <w:rPr>
                      <w:rFonts w:ascii="Arial Unicode MS"/>
                      <w:spacing w:val="-1"/>
                    </w:rPr>
                    <w:t> </w:t>
                  </w:r>
                  <w:r>
                    <w:rPr>
                      <w:rFonts w:ascii="Arial Unicode MS"/>
                      <w:w w:val="100"/>
                      <w:position w:val="1"/>
                    </w:rPr>
                    <w:t>1</w:t>
                  </w:r>
                  <w:r>
                    <w:rPr>
                      <w:rFonts w:ascii="Arial Unicode MS"/>
                      <w:spacing w:val="4"/>
                      <w:position w:val="1"/>
                    </w:rPr>
                    <w:t> </w:t>
                  </w:r>
                  <w:r>
                    <w:rPr>
                      <w:rFonts w:ascii="Arial Unicode MS"/>
                      <w:w w:val="100"/>
                    </w:rPr>
                    <w:t>8</w:t>
                  </w:r>
                  <w:r>
                    <w:rPr>
                      <w:rFonts w:ascii="Arial Unicode MS"/>
                      <w:spacing w:val="-20"/>
                    </w:rPr>
                    <w:t> </w:t>
                  </w:r>
                  <w:r>
                    <w:rPr>
                      <w:rFonts w:ascii="Arial Unicode MS"/>
                      <w:spacing w:val="-88"/>
                      <w:w w:val="100"/>
                      <w:position w:val="2"/>
                    </w:rPr>
                    <w:t>r</w:t>
                  </w:r>
                  <w:r>
                    <w:rPr>
                      <w:rFonts w:ascii="Arial Unicode MS"/>
                      <w:w w:val="100"/>
                      <w:position w:val="1"/>
                    </w:rPr>
                    <w:t>1</w:t>
                  </w:r>
                  <w:r>
                    <w:rPr>
                      <w:rFonts w:ascii="Arial Unicode MS"/>
                      <w:position w:val="1"/>
                    </w:rPr>
                    <w:tab/>
                  </w:r>
                  <w:r>
                    <w:rPr>
                      <w:rFonts w:ascii="Arial Unicode MS"/>
                      <w:w w:val="100"/>
                      <w:position w:val="1"/>
                    </w:rPr>
                    <w:t>1</w:t>
                  </w:r>
                </w:p>
              </w:txbxContent>
            </v:textbox>
            <w10:wrap type="none"/>
          </v:shape>
        </w:pict>
      </w:r>
      <w:r>
        <w:rPr/>
        <w:t>30</w:t>
      </w:r>
    </w:p>
    <w:p>
      <w:pPr>
        <w:pStyle w:val="BodyText"/>
        <w:tabs>
          <w:tab w:pos="4402" w:val="left" w:leader="none"/>
        </w:tabs>
        <w:spacing w:before="21"/>
        <w:ind w:left="488"/>
      </w:pPr>
      <w:r>
        <w:rPr/>
        <w:br w:type="column"/>
      </w:r>
      <w:r>
        <w:rPr>
          <w:w w:val="105"/>
          <w:position w:val="1"/>
        </w:rPr>
        <w:t>32</w:t>
        <w:tab/>
      </w:r>
      <w:r>
        <w:rPr>
          <w:w w:val="105"/>
        </w:rPr>
        <w:t>26</w:t>
      </w:r>
    </w:p>
    <w:p>
      <w:pPr>
        <w:pStyle w:val="BodyText"/>
        <w:spacing w:before="3"/>
        <w:rPr>
          <w:sz w:val="16"/>
        </w:rPr>
      </w:pPr>
    </w:p>
    <w:p>
      <w:pPr>
        <w:pStyle w:val="BodyText"/>
        <w:ind w:left="4382" w:right="2622"/>
        <w:jc w:val="center"/>
      </w:pPr>
      <w:r>
        <w:rPr/>
        <w:pict>
          <v:shape style="position:absolute;margin-left:497.94458pt;margin-top:-17.211943pt;width:4.05pt;height:8.0500pt;mso-position-horizontal-relative:page;mso-position-vertical-relative:paragraph;z-index:54592"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461.970337pt;margin-top:12.732657pt;width:8.2pt;height:17.2pt;mso-position-horizontal-relative:page;mso-position-vertical-relative:paragraph;z-index:54952" type="#_x0000_t202" filled="false" stroked="false">
            <v:textbox inset="0,0,0,0" style="layout-flow:vertical-ideographic">
              <w:txbxContent>
                <w:p>
                  <w:pPr>
                    <w:pStyle w:val="BodyText"/>
                    <w:ind w:left="20"/>
                    <w:rPr>
                      <w:rFonts w:ascii="Arial Unicode MS"/>
                    </w:rPr>
                  </w:pPr>
                  <w:r>
                    <w:rPr>
                      <w:rFonts w:ascii="Arial Unicode MS"/>
                      <w:w w:val="100"/>
                    </w:rPr>
                    <w:t>5</w:t>
                  </w:r>
                  <w:r>
                    <w:rPr>
                      <w:rFonts w:ascii="Arial Unicode MS"/>
                      <w:spacing w:val="7"/>
                    </w:rPr>
                    <w:t> </w:t>
                  </w:r>
                  <w:r>
                    <w:rPr>
                      <w:rFonts w:ascii="Arial Unicode MS"/>
                      <w:spacing w:val="-98"/>
                      <w:w w:val="100"/>
                    </w:rPr>
                    <w:t>8</w:t>
                  </w:r>
                  <w:r>
                    <w:rPr>
                      <w:rFonts w:ascii="Arial Unicode MS"/>
                      <w:w w:val="100"/>
                    </w:rPr>
                    <w:t>,</w:t>
                  </w:r>
                </w:p>
                <w:p>
                  <w:pPr>
                    <w:pStyle w:val="BodyText"/>
                    <w:spacing w:line="84" w:lineRule="auto"/>
                    <w:ind w:left="23"/>
                    <w:rPr>
                      <w:rFonts w:ascii="Arial Unicode MS"/>
                    </w:rPr>
                  </w:pPr>
                  <w:r>
                    <w:rPr>
                      <w:rFonts w:ascii="Arial Unicode MS"/>
                      <w:w w:val="100"/>
                    </w:rPr>
                    <w:t>2</w:t>
                  </w:r>
                  <w:r>
                    <w:rPr>
                      <w:rFonts w:ascii="Arial Unicode MS"/>
                      <w:spacing w:val="5"/>
                    </w:rPr>
                    <w:t> </w:t>
                  </w:r>
                  <w:r>
                    <w:rPr>
                      <w:rFonts w:ascii="Arial Unicode MS"/>
                      <w:w w:val="100"/>
                    </w:rPr>
                    <w:t>1</w:t>
                  </w:r>
                </w:p>
              </w:txbxContent>
            </v:textbox>
            <w10:wrap type="none"/>
          </v:shape>
        </w:pict>
      </w:r>
      <w:r>
        <w:rPr/>
        <w:pict>
          <v:shape style="position:absolute;margin-left:432.314728pt;margin-top:-27.537542pt;width:5.35pt;height:40.15pt;mso-position-horizontal-relative:page;mso-position-vertical-relative:paragraph;z-index:-13574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spacing w:val="-80"/>
                      <w:w w:val="100"/>
                    </w:rPr>
                    <w:t>6</w:t>
                  </w:r>
                  <w:r>
                    <w:rPr>
                      <w:rFonts w:ascii="Arial Unicode MS"/>
                      <w:spacing w:val="5"/>
                      <w:w w:val="100"/>
                    </w:rPr>
                    <w:t>-</w:t>
                  </w:r>
                  <w:r>
                    <w:rPr>
                      <w:rFonts w:ascii="Arial Unicode MS"/>
                      <w:w w:val="100"/>
                    </w:rPr>
                    <w:t>0</w:t>
                  </w:r>
                  <w:r>
                    <w:rPr>
                      <w:rFonts w:ascii="Arial Unicode MS"/>
                    </w:rPr>
                    <w:t> </w:t>
                  </w:r>
                  <w:r>
                    <w:rPr>
                      <w:rFonts w:ascii="Arial Unicode MS"/>
                      <w:w w:val="100"/>
                    </w:rPr>
                    <w:t>9</w:t>
                  </w:r>
                  <w:r>
                    <w:rPr>
                      <w:rFonts w:ascii="Arial Unicode MS"/>
                    </w:rPr>
                    <w:t> </w:t>
                  </w:r>
                  <w:r>
                    <w:rPr>
                      <w:rFonts w:ascii="Arial Unicode MS"/>
                      <w:w w:val="100"/>
                    </w:rPr>
                    <w:t>3</w:t>
                  </w:r>
                </w:p>
              </w:txbxContent>
            </v:textbox>
            <w10:wrap type="none"/>
          </v:shape>
        </w:pict>
      </w:r>
      <w:r>
        <w:rPr/>
        <w:pict>
          <v:shape style="position:absolute;margin-left:400.194824pt;margin-top:-19.604042pt;width:5.6pt;height:80.75pt;mso-position-horizontal-relative:page;mso-position-vertical-relative:paragraph;z-index:-13572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5</w:t>
                  </w:r>
                </w:p>
              </w:txbxContent>
            </v:textbox>
            <w10:wrap type="none"/>
          </v:shape>
        </w:pict>
      </w:r>
      <w:r>
        <w:rPr/>
        <w:pict>
          <v:shape style="position:absolute;margin-left:394.113098pt;margin-top:-20.001043pt;width:9.550pt;height:11.6pt;mso-position-horizontal-relative:page;mso-position-vertical-relative:paragraph;z-index:-1357144" type="#_x0000_t202" filled="false" stroked="false">
            <v:textbox inset="0,0,0,0" style="layout-flow:vertical-ideographic">
              <w:txbxContent>
                <w:p>
                  <w:pPr>
                    <w:pStyle w:val="BodyText"/>
                    <w:spacing w:line="180" w:lineRule="auto"/>
                    <w:ind w:left="20"/>
                    <w:rPr>
                      <w:rFonts w:ascii="Arial Unicode MS" w:eastAsia="Arial Unicode MS" w:hint="eastAsia"/>
                    </w:rPr>
                  </w:pPr>
                  <w:r>
                    <w:rPr>
                      <w:rFonts w:ascii="Arial Unicode MS" w:eastAsia="Arial Unicode MS" w:hint="eastAsia"/>
                      <w:spacing w:val="-49"/>
                      <w:w w:val="100"/>
                    </w:rPr>
                    <w:t>＿</w:t>
                  </w:r>
                  <w:r>
                    <w:rPr>
                      <w:rFonts w:ascii="Arial Unicode MS" w:eastAsia="Arial Unicode MS" w:hint="eastAsia"/>
                      <w:w w:val="100"/>
                      <w:position w:val="-2"/>
                    </w:rPr>
                    <w:t>ー</w:t>
                  </w:r>
                </w:p>
              </w:txbxContent>
            </v:textbox>
            <w10:wrap type="none"/>
          </v:shape>
        </w:pict>
      </w:r>
      <w:r>
        <w:rPr/>
        <w:pict>
          <v:shape style="position:absolute;margin-left:394.113098pt;margin-top:16.027258pt;width:8.0500pt;height:12.3pt;mso-position-horizontal-relative:page;mso-position-vertical-relative:paragraph;z-index:55600" type="#_x0000_t202" filled="false" stroked="false">
            <v:textbox inset="0,0,0,0" style="layout-flow:vertical-ideographic">
              <w:txbxContent>
                <w:p>
                  <w:pPr>
                    <w:pStyle w:val="BodyText"/>
                    <w:spacing w:line="144" w:lineRule="auto"/>
                    <w:ind w:left="20"/>
                    <w:rPr>
                      <w:rFonts w:ascii="Arial Unicode MS" w:eastAsia="Arial Unicode MS" w:hint="eastAsia"/>
                    </w:rPr>
                  </w:pPr>
                  <w:r>
                    <w:rPr>
                      <w:rFonts w:ascii="Arial Unicode MS" w:eastAsia="Arial Unicode MS" w:hint="eastAsia"/>
                      <w:w w:val="100"/>
                      <w:position w:val="-2"/>
                    </w:rPr>
                    <w:t>ー</w:t>
                  </w:r>
                  <w:r>
                    <w:rPr>
                      <w:rFonts w:ascii="Arial Unicode MS" w:eastAsia="Arial Unicode MS" w:hint="eastAsia"/>
                      <w:w w:val="100"/>
                    </w:rPr>
                    <w:t>I</w:t>
                  </w:r>
                </w:p>
              </w:txbxContent>
            </v:textbox>
            <w10:wrap type="none"/>
          </v:shape>
        </w:pict>
      </w:r>
      <w:r>
        <w:rPr/>
        <w:pict>
          <v:shape style="position:absolute;margin-left:363.773499pt;margin-top:-3.038443pt;width:5.55pt;height:31.9pt;mso-position-horizontal-relative:page;mso-position-vertical-relative:paragraph;z-index:55936" type="#_x0000_t202" filled="false" stroked="false">
            <v:textbox inset="0,0,0,0" style="layout-flow:vertical-ideographic">
              <w:txbxContent>
                <w:p>
                  <w:pPr>
                    <w:tabs>
                      <w:tab w:pos="338" w:val="left" w:leader="none"/>
                    </w:tabs>
                    <w:spacing w:line="132" w:lineRule="auto" w:before="0"/>
                    <w:ind w:left="20" w:right="0" w:firstLine="0"/>
                    <w:jc w:val="left"/>
                    <w:rPr>
                      <w:rFonts w:ascii="Arial Unicode MS"/>
                      <w:sz w:val="12"/>
                    </w:rPr>
                  </w:pPr>
                  <w:r>
                    <w:rPr>
                      <w:rFonts w:ascii="Arial Unicode MS"/>
                      <w:w w:val="100"/>
                      <w:sz w:val="11"/>
                    </w:rPr>
                    <w:t>1</w:t>
                  </w:r>
                  <w:r>
                    <w:rPr>
                      <w:rFonts w:ascii="Arial Unicode MS"/>
                      <w:sz w:val="11"/>
                    </w:rPr>
                    <w:tab/>
                  </w:r>
                  <w:r>
                    <w:rPr>
                      <w:rFonts w:ascii="Arial Unicode MS"/>
                      <w:w w:val="100"/>
                      <w:position w:val="1"/>
                      <w:sz w:val="12"/>
                    </w:rPr>
                    <w:t>1</w:t>
                  </w:r>
                  <w:r>
                    <w:rPr>
                      <w:rFonts w:ascii="Arial Unicode MS"/>
                      <w:spacing w:val="5"/>
                      <w:position w:val="1"/>
                      <w:sz w:val="12"/>
                    </w:rPr>
                    <w:t> </w:t>
                  </w:r>
                  <w:r>
                    <w:rPr>
                      <w:rFonts w:ascii="Arial Unicode MS"/>
                      <w:w w:val="100"/>
                      <w:sz w:val="12"/>
                    </w:rPr>
                    <w:t>2</w:t>
                  </w:r>
                </w:p>
              </w:txbxContent>
            </v:textbox>
            <w10:wrap type="none"/>
          </v:shape>
        </w:pict>
      </w:r>
      <w:r>
        <w:rPr/>
        <w:pict>
          <v:shape style="position:absolute;margin-left:334.520233pt;margin-top:-3.736943pt;width:5.4pt;height:24.25pt;mso-position-horizontal-relative:page;mso-position-vertical-relative:paragraph;z-index:-13563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8</w:t>
                  </w:r>
                </w:p>
              </w:txbxContent>
            </v:textbox>
            <w10:wrap type="none"/>
          </v:shape>
        </w:pict>
      </w:r>
      <w:r>
        <w:rPr/>
        <w:pict>
          <v:shape style="position:absolute;margin-left:332.348602pt;margin-top:22.990257pt;width:6.7pt;height:8.0500pt;mso-position-horizontal-relative:page;mso-position-vertical-relative:paragraph;z-index:-1356304"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pict>
          <v:shape style="position:absolute;margin-left:302.039429pt;margin-top:-11.670443pt;width:5.4pt;height:40.15pt;mso-position-horizontal-relative:page;mso-position-vertical-relative:paragraph;z-index:-13559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8</w:t>
                  </w:r>
                </w:p>
              </w:txbxContent>
            </v:textbox>
            <w10:wrap type="none"/>
          </v:shape>
        </w:pict>
      </w:r>
      <w:r>
        <w:rPr/>
        <w:pict>
          <v:shape style="position:absolute;margin-left:269.558624pt;margin-top:-3.855643pt;width:5.6pt;height:64.75pt;mso-position-horizontal-relative:page;mso-position-vertical-relative:paragraph;z-index:571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6</w:t>
                  </w:r>
                </w:p>
              </w:txbxContent>
            </v:textbox>
            <w10:wrap type="none"/>
          </v:shape>
        </w:pict>
      </w:r>
      <w:r>
        <w:rPr/>
        <w:pict>
          <v:shape style="position:absolute;margin-left:266.020447pt;margin-top:4.593957pt;width:5.5pt;height:23.9pt;mso-position-horizontal-relative:page;mso-position-vertical-relative:paragraph;z-index:573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2</w:t>
                  </w:r>
                </w:p>
              </w:txbxContent>
            </v:textbox>
            <w10:wrap type="none"/>
          </v:shape>
        </w:pict>
      </w:r>
      <w:r>
        <w:rPr/>
        <w:pict>
          <v:shape style="position:absolute;margin-left:263.497101pt;margin-top:-.323743pt;width:5.05pt;height:5.05pt;mso-position-horizontal-relative:page;mso-position-vertical-relative:paragraph;z-index:57520"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234.914902pt;margin-top:-114.404442pt;width:7.75pt;height:354.9pt;mso-position-horizontal-relative:page;mso-position-vertical-relative:paragraph;z-index:57544" type="#_x0000_t202" filled="false" stroked="false">
            <v:textbox inset="0,0,0,0" style="layout-flow:vertical-ideographic">
              <w:txbxContent>
                <w:p>
                  <w:pPr>
                    <w:pStyle w:val="BodyText"/>
                    <w:tabs>
                      <w:tab w:pos="5320" w:val="left" w:leader="none"/>
                      <w:tab w:pos="6791" w:val="left" w:leader="none"/>
                    </w:tabs>
                    <w:spacing w:line="144" w:lineRule="auto"/>
                    <w:ind w:left="20"/>
                    <w:rPr>
                      <w:rFonts w:ascii="Arial Unicode MS"/>
                    </w:rPr>
                  </w:pPr>
                  <w:r>
                    <w:rPr>
                      <w:rFonts w:ascii="Arial Unicode MS"/>
                      <w:spacing w:val="-13"/>
                      <w:w w:val="100"/>
                      <w:position w:val="-1"/>
                    </w:rPr>
                    <w:t>O</w:t>
                  </w:r>
                  <w:r>
                    <w:rPr>
                      <w:rFonts w:ascii="Arial Unicode MS"/>
                      <w:w w:val="100"/>
                      <w:position w:val="1"/>
                    </w:rPr>
                    <w:t>4</w:t>
                  </w:r>
                  <w:r>
                    <w:rPr>
                      <w:rFonts w:ascii="Arial Unicode MS"/>
                      <w:spacing w:val="12"/>
                      <w:position w:val="1"/>
                    </w:rPr>
                    <w:t> </w:t>
                  </w:r>
                  <w:r>
                    <w:rPr>
                      <w:rFonts w:ascii="Arial Unicode MS"/>
                      <w:w w:val="100"/>
                      <w:position w:val="1"/>
                    </w:rPr>
                    <w:t>9</w:t>
                  </w:r>
                  <w:r>
                    <w:rPr>
                      <w:rFonts w:ascii="Arial Unicode MS"/>
                      <w:spacing w:val="3"/>
                      <w:position w:val="1"/>
                    </w:rPr>
                    <w:t> </w:t>
                  </w:r>
                  <w:r>
                    <w:rPr>
                      <w:rFonts w:ascii="Arial Unicode MS"/>
                      <w:w w:val="100"/>
                      <w:position w:val="1"/>
                    </w:rPr>
                    <w:t>7</w:t>
                  </w:r>
                  <w:r>
                    <w:rPr>
                      <w:rFonts w:ascii="Arial Unicode MS"/>
                      <w:spacing w:val="13"/>
                      <w:position w:val="1"/>
                    </w:rPr>
                    <w:t> </w:t>
                  </w:r>
                  <w:r>
                    <w:rPr>
                      <w:rFonts w:ascii="Arial Unicode MS"/>
                      <w:w w:val="100"/>
                      <w:position w:val="1"/>
                    </w:rPr>
                    <w:t>8</w:t>
                  </w:r>
                  <w:r>
                    <w:rPr>
                      <w:rFonts w:ascii="Arial Unicode MS"/>
                      <w:spacing w:val="2"/>
                      <w:position w:val="1"/>
                    </w:rPr>
                    <w:t> </w:t>
                  </w:r>
                  <w:r>
                    <w:rPr>
                      <w:rFonts w:ascii="Arial Unicode MS"/>
                      <w:w w:val="100"/>
                      <w:position w:val="1"/>
                    </w:rPr>
                    <w:t>5</w:t>
                  </w:r>
                  <w:r>
                    <w:rPr>
                      <w:rFonts w:ascii="Arial Unicode MS"/>
                      <w:spacing w:val="7"/>
                      <w:position w:val="1"/>
                    </w:rPr>
                    <w:t> </w:t>
                  </w:r>
                  <w:r>
                    <w:rPr>
                      <w:rFonts w:ascii="Arial Unicode MS"/>
                      <w:w w:val="100"/>
                      <w:position w:val="1"/>
                    </w:rPr>
                    <w:t>0</w:t>
                  </w:r>
                  <w:r>
                    <w:rPr>
                      <w:rFonts w:ascii="Arial Unicode MS"/>
                      <w:spacing w:val="12"/>
                      <w:position w:val="1"/>
                    </w:rPr>
                    <w:t> </w:t>
                  </w:r>
                  <w:r>
                    <w:rPr>
                      <w:rFonts w:ascii="Arial Unicode MS"/>
                      <w:w w:val="100"/>
                      <w:position w:val="1"/>
                    </w:rPr>
                    <w:t>0</w:t>
                  </w:r>
                  <w:r>
                    <w:rPr>
                      <w:rFonts w:ascii="Arial Unicode MS"/>
                      <w:spacing w:val="5"/>
                      <w:position w:val="1"/>
                    </w:rPr>
                    <w:t> </w:t>
                  </w:r>
                  <w:r>
                    <w:rPr>
                      <w:rFonts w:ascii="Arial Unicode MS"/>
                      <w:w w:val="100"/>
                      <w:position w:val="1"/>
                    </w:rPr>
                    <w:t>3</w:t>
                  </w:r>
                  <w:r>
                    <w:rPr>
                      <w:rFonts w:ascii="Arial Unicode MS"/>
                      <w:spacing w:val="12"/>
                      <w:position w:val="1"/>
                    </w:rPr>
                    <w:t> </w:t>
                  </w:r>
                  <w:r>
                    <w:rPr>
                      <w:rFonts w:ascii="Arial Unicode MS"/>
                      <w:w w:val="100"/>
                      <w:position w:val="1"/>
                    </w:rPr>
                    <w:t>6</w:t>
                  </w:r>
                  <w:r>
                    <w:rPr>
                      <w:rFonts w:ascii="Arial Unicode MS"/>
                      <w:spacing w:val="2"/>
                      <w:position w:val="1"/>
                    </w:rPr>
                    <w:t> </w:t>
                  </w:r>
                  <w:r>
                    <w:rPr>
                      <w:rFonts w:ascii="Arial Unicode MS"/>
                      <w:w w:val="100"/>
                      <w:position w:val="1"/>
                    </w:rPr>
                    <w:t>5</w:t>
                  </w:r>
                  <w:r>
                    <w:rPr>
                      <w:rFonts w:ascii="Arial Unicode MS"/>
                      <w:spacing w:val="14"/>
                      <w:position w:val="1"/>
                    </w:rPr>
                    <w:t> </w:t>
                  </w:r>
                  <w:r>
                    <w:rPr>
                      <w:rFonts w:ascii="Arial Unicode MS"/>
                      <w:w w:val="100"/>
                      <w:position w:val="1"/>
                    </w:rPr>
                    <w:t>3</w:t>
                  </w:r>
                  <w:r>
                    <w:rPr>
                      <w:rFonts w:ascii="Arial Unicode MS"/>
                      <w:spacing w:val="5"/>
                      <w:position w:val="1"/>
                    </w:rPr>
                    <w:t> </w:t>
                  </w:r>
                  <w:r>
                    <w:rPr>
                      <w:rFonts w:ascii="Arial Unicode MS"/>
                      <w:w w:val="100"/>
                      <w:position w:val="1"/>
                    </w:rPr>
                    <w:t>4</w:t>
                  </w:r>
                  <w:r>
                    <w:rPr>
                      <w:rFonts w:ascii="Arial Unicode MS"/>
                      <w:spacing w:val="12"/>
                      <w:position w:val="1"/>
                    </w:rPr>
                    <w:t> </w:t>
                  </w:r>
                  <w:r>
                    <w:rPr>
                      <w:rFonts w:ascii="Arial Unicode MS"/>
                      <w:w w:val="100"/>
                      <w:position w:val="1"/>
                    </w:rPr>
                    <w:t>6</w:t>
                  </w:r>
                  <w:r>
                    <w:rPr>
                      <w:rFonts w:ascii="Arial Unicode MS"/>
                      <w:spacing w:val="5"/>
                      <w:position w:val="1"/>
                    </w:rPr>
                    <w:t> </w:t>
                  </w:r>
                  <w:r>
                    <w:rPr>
                      <w:rFonts w:ascii="Arial Unicode MS"/>
                      <w:w w:val="100"/>
                      <w:position w:val="1"/>
                    </w:rPr>
                    <w:t>2</w:t>
                  </w:r>
                  <w:r>
                    <w:rPr>
                      <w:rFonts w:ascii="Arial Unicode MS"/>
                      <w:spacing w:val="11"/>
                      <w:position w:val="1"/>
                    </w:rPr>
                    <w:t> </w:t>
                  </w:r>
                  <w:r>
                    <w:rPr>
                      <w:rFonts w:ascii="Arial Unicode MS"/>
                      <w:w w:val="100"/>
                      <w:position w:val="1"/>
                    </w:rPr>
                    <w:t>6</w:t>
                  </w:r>
                  <w:r>
                    <w:rPr>
                      <w:rFonts w:ascii="Arial Unicode MS"/>
                      <w:spacing w:val="5"/>
                      <w:position w:val="1"/>
                    </w:rPr>
                    <w:t> </w:t>
                  </w:r>
                  <w:r>
                    <w:rPr>
                      <w:rFonts w:ascii="Arial Unicode MS"/>
                      <w:w w:val="100"/>
                      <w:position w:val="1"/>
                    </w:rPr>
                    <w:t>4</w:t>
                  </w:r>
                  <w:r>
                    <w:rPr>
                      <w:rFonts w:ascii="Arial Unicode MS"/>
                      <w:spacing w:val="5"/>
                      <w:position w:val="1"/>
                    </w:rPr>
                    <w:t> </w:t>
                  </w:r>
                  <w:r>
                    <w:rPr>
                      <w:rFonts w:ascii="Arial Unicode MS"/>
                      <w:w w:val="100"/>
                      <w:position w:val="1"/>
                    </w:rPr>
                    <w:t>1</w:t>
                  </w:r>
                  <w:r>
                    <w:rPr>
                      <w:rFonts w:ascii="Arial Unicode MS"/>
                      <w:spacing w:val="11"/>
                      <w:position w:val="1"/>
                    </w:rPr>
                    <w:t> </w:t>
                  </w:r>
                  <w:r>
                    <w:rPr>
                      <w:rFonts w:ascii="Arial Unicode MS"/>
                      <w:w w:val="100"/>
                      <w:position w:val="1"/>
                    </w:rPr>
                    <w:t>4</w:t>
                  </w:r>
                  <w:r>
                    <w:rPr>
                      <w:rFonts w:ascii="Arial Unicode MS"/>
                      <w:spacing w:val="5"/>
                      <w:position w:val="1"/>
                    </w:rPr>
                    <w:t> </w:t>
                  </w:r>
                  <w:r>
                    <w:rPr>
                      <w:rFonts w:ascii="Arial Unicode MS"/>
                      <w:w w:val="100"/>
                      <w:position w:val="1"/>
                    </w:rPr>
                    <w:t>2</w:t>
                  </w:r>
                  <w:r>
                    <w:rPr>
                      <w:rFonts w:ascii="Arial Unicode MS"/>
                      <w:spacing w:val="2"/>
                      <w:position w:val="1"/>
                    </w:rPr>
                    <w:t> </w:t>
                  </w:r>
                  <w:r>
                    <w:rPr>
                      <w:rFonts w:ascii="Arial Unicode MS"/>
                      <w:w w:val="100"/>
                      <w:position w:val="1"/>
                    </w:rPr>
                    <w:t>5</w:t>
                  </w:r>
                  <w:r>
                    <w:rPr>
                      <w:rFonts w:ascii="Arial Unicode MS"/>
                      <w:spacing w:val="14"/>
                      <w:position w:val="1"/>
                    </w:rPr>
                    <w:t> </w:t>
                  </w:r>
                  <w:r>
                    <w:rPr>
                      <w:rFonts w:ascii="Arial Unicode MS"/>
                      <w:w w:val="100"/>
                      <w:position w:val="1"/>
                    </w:rPr>
                    <w:t>0</w:t>
                  </w:r>
                  <w:r>
                    <w:rPr>
                      <w:rFonts w:ascii="Arial Unicode MS"/>
                      <w:spacing w:val="3"/>
                      <w:position w:val="1"/>
                    </w:rPr>
                    <w:t> </w:t>
                  </w:r>
                  <w:r>
                    <w:rPr>
                      <w:rFonts w:ascii="Arial Unicode MS"/>
                      <w:w w:val="100"/>
                    </w:rPr>
                    <w:t>7</w:t>
                  </w:r>
                  <w:r>
                    <w:rPr>
                      <w:rFonts w:ascii="Arial Unicode MS"/>
                      <w:spacing w:val="11"/>
                    </w:rPr>
                    <w:t> </w:t>
                  </w:r>
                  <w:r>
                    <w:rPr>
                      <w:rFonts w:ascii="Arial Unicode MS"/>
                      <w:w w:val="100"/>
                    </w:rPr>
                    <w:t>5</w:t>
                  </w:r>
                  <w:r>
                    <w:rPr>
                      <w:rFonts w:ascii="Arial Unicode MS"/>
                      <w:spacing w:val="14"/>
                    </w:rPr>
                    <w:t> </w:t>
                  </w:r>
                  <w:r>
                    <w:rPr>
                      <w:rFonts w:ascii="Arial Unicode MS"/>
                      <w:w w:val="100"/>
                    </w:rPr>
                    <w:t>4</w:t>
                  </w:r>
                  <w:r>
                    <w:rPr>
                      <w:rFonts w:ascii="Arial Unicode MS"/>
                      <w:spacing w:val="5"/>
                    </w:rPr>
                    <w:t> </w:t>
                  </w:r>
                  <w:r>
                    <w:rPr>
                      <w:rFonts w:ascii="Arial Unicode MS"/>
                      <w:w w:val="100"/>
                    </w:rPr>
                    <w:t>6</w:t>
                  </w:r>
                  <w:r>
                    <w:rPr>
                      <w:rFonts w:ascii="Arial Unicode MS"/>
                      <w:spacing w:val="2"/>
                    </w:rPr>
                    <w:t> </w:t>
                  </w:r>
                  <w:r>
                    <w:rPr>
                      <w:rFonts w:ascii="Arial Unicode MS"/>
                      <w:w w:val="100"/>
                    </w:rPr>
                    <w:t>5</w:t>
                  </w:r>
                  <w:r>
                    <w:rPr>
                      <w:rFonts w:ascii="Arial Unicode MS"/>
                      <w:spacing w:val="12"/>
                    </w:rPr>
                    <w:t> </w:t>
                  </w:r>
                  <w:r>
                    <w:rPr>
                      <w:rFonts w:ascii="Arial Unicode MS"/>
                      <w:w w:val="100"/>
                    </w:rPr>
                    <w:t>5</w:t>
                  </w:r>
                  <w:r>
                    <w:rPr>
                      <w:rFonts w:ascii="Arial Unicode MS"/>
                      <w:spacing w:val="7"/>
                    </w:rPr>
                    <w:t> </w:t>
                  </w:r>
                  <w:r>
                    <w:rPr>
                      <w:rFonts w:ascii="Arial Unicode MS"/>
                      <w:w w:val="100"/>
                    </w:rPr>
                    <w:t>3</w:t>
                  </w:r>
                  <w:r>
                    <w:rPr>
                      <w:rFonts w:ascii="Arial Unicode MS"/>
                      <w:spacing w:val="12"/>
                    </w:rPr>
                    <w:t> </w:t>
                  </w:r>
                  <w:r>
                    <w:rPr>
                      <w:rFonts w:ascii="Arial Unicode MS"/>
                      <w:w w:val="100"/>
                    </w:rPr>
                    <w:t>0</w:t>
                  </w:r>
                  <w:r>
                    <w:rPr>
                      <w:rFonts w:ascii="Arial Unicode MS"/>
                      <w:spacing w:val="5"/>
                    </w:rPr>
                    <w:t> </w:t>
                  </w:r>
                  <w:r>
                    <w:rPr>
                      <w:rFonts w:ascii="Arial Unicode MS"/>
                      <w:w w:val="100"/>
                    </w:rPr>
                    <w:t>4</w:t>
                  </w:r>
                  <w:r>
                    <w:rPr>
                      <w:rFonts w:ascii="Arial Unicode MS"/>
                      <w:spacing w:val="12"/>
                    </w:rPr>
                    <w:t> </w:t>
                  </w:r>
                  <w:r>
                    <w:rPr>
                      <w:rFonts w:ascii="Arial Unicode MS"/>
                      <w:w w:val="100"/>
                    </w:rPr>
                    <w:t>0</w:t>
                  </w:r>
                  <w:r>
                    <w:rPr>
                      <w:rFonts w:ascii="Arial Unicode MS"/>
                    </w:rPr>
                    <w:tab/>
                  </w:r>
                  <w:r>
                    <w:rPr>
                      <w:rFonts w:ascii="Arial Unicode MS"/>
                      <w:w w:val="100"/>
                    </w:rPr>
                    <w:t>1</w:t>
                  </w:r>
                  <w:r>
                    <w:rPr>
                      <w:rFonts w:ascii="Arial Unicode MS"/>
                      <w:spacing w:val="4"/>
                    </w:rPr>
                    <w:t> </w:t>
                  </w:r>
                  <w:r>
                    <w:rPr>
                      <w:rFonts w:ascii="Arial Unicode MS"/>
                      <w:w w:val="100"/>
                    </w:rPr>
                    <w:t>8</w:t>
                  </w:r>
                  <w:r>
                    <w:rPr>
                      <w:rFonts w:ascii="Arial Unicode MS"/>
                      <w:spacing w:val="13"/>
                    </w:rPr>
                    <w:t> </w:t>
                  </w:r>
                  <w:r>
                    <w:rPr>
                      <w:rFonts w:ascii="Arial Unicode MS"/>
                      <w:w w:val="100"/>
                    </w:rPr>
                    <w:t>1</w:t>
                  </w:r>
                  <w:r>
                    <w:rPr>
                      <w:rFonts w:ascii="Arial Unicode MS"/>
                      <w:spacing w:val="12"/>
                    </w:rPr>
                    <w:t> </w:t>
                  </w:r>
                  <w:r>
                    <w:rPr>
                      <w:rFonts w:ascii="Arial Unicode MS"/>
                      <w:w w:val="100"/>
                    </w:rPr>
                    <w:t>2</w:t>
                  </w:r>
                  <w:r>
                    <w:rPr>
                      <w:rFonts w:ascii="Arial Unicode MS"/>
                      <w:spacing w:val="2"/>
                    </w:rPr>
                    <w:t> </w:t>
                  </w:r>
                  <w:r>
                    <w:rPr>
                      <w:rFonts w:ascii="Arial Unicode MS"/>
                      <w:w w:val="100"/>
                    </w:rPr>
                    <w:t>5</w:t>
                  </w:r>
                  <w:r>
                    <w:rPr>
                      <w:rFonts w:ascii="Arial Unicode MS"/>
                      <w:spacing w:val="14"/>
                    </w:rPr>
                    <w:t> </w:t>
                  </w:r>
                  <w:r>
                    <w:rPr>
                      <w:rFonts w:ascii="Arial Unicode MS"/>
                      <w:w w:val="100"/>
                    </w:rPr>
                    <w:t>3</w:t>
                  </w:r>
                  <w:r>
                    <w:rPr>
                      <w:rFonts w:ascii="Arial Unicode MS"/>
                      <w:spacing w:val="13"/>
                    </w:rPr>
                    <w:t> </w:t>
                  </w:r>
                  <w:r>
                    <w:rPr>
                      <w:rFonts w:ascii="Arial Unicode MS"/>
                      <w:w w:val="100"/>
                    </w:rPr>
                    <w:t>1</w:t>
                  </w:r>
                  <w:r>
                    <w:rPr>
                      <w:rFonts w:ascii="Arial Unicode MS"/>
                      <w:spacing w:val="11"/>
                    </w:rPr>
                    <w:t> </w:t>
                  </w:r>
                  <w:r>
                    <w:rPr>
                      <w:rFonts w:ascii="Arial Unicode MS"/>
                      <w:w w:val="100"/>
                    </w:rPr>
                    <w:t>6</w:t>
                  </w:r>
                  <w:r>
                    <w:rPr>
                      <w:rFonts w:ascii="Arial Unicode MS"/>
                    </w:rPr>
                    <w:tab/>
                  </w:r>
                  <w:r>
                    <w:rPr>
                      <w:rFonts w:ascii="Arial Unicode MS"/>
                      <w:w w:val="100"/>
                      <w:position w:val="0"/>
                    </w:rPr>
                    <w:t>6</w:t>
                  </w:r>
                  <w:r>
                    <w:rPr>
                      <w:rFonts w:ascii="Arial Unicode MS"/>
                      <w:spacing w:val="12"/>
                      <w:position w:val="0"/>
                    </w:rPr>
                    <w:t> </w:t>
                  </w:r>
                  <w:r>
                    <w:rPr>
                      <w:rFonts w:ascii="Arial Unicode MS"/>
                      <w:w w:val="100"/>
                      <w:position w:val="0"/>
                    </w:rPr>
                    <w:t>3</w:t>
                  </w:r>
                </w:p>
              </w:txbxContent>
            </v:textbox>
            <w10:wrap type="none"/>
          </v:shape>
        </w:pict>
      </w:r>
      <w:r>
        <w:rPr>
          <w:w w:val="105"/>
        </w:rPr>
        <w:t>10</w:t>
      </w: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4"/>
        </w:rPr>
      </w:pPr>
    </w:p>
    <w:p>
      <w:pPr>
        <w:pStyle w:val="BodyText"/>
        <w:ind w:left="4381" w:right="2630"/>
        <w:jc w:val="center"/>
      </w:pPr>
      <w:r>
        <w:rPr/>
        <w:pict>
          <v:shape style="position:absolute;margin-left:496.413391pt;margin-top:3.171258pt;width:3.35pt;height:8.0500pt;mso-position-horizontal-relative:page;mso-position-vertical-relative:paragraph;z-index:54688"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l</w:t>
                  </w:r>
                </w:p>
              </w:txbxContent>
            </v:textbox>
            <w10:wrap type="none"/>
          </v:shape>
        </w:pict>
      </w:r>
      <w:r>
        <w:rPr/>
        <w:pict>
          <v:shape style="position:absolute;margin-left:428.094604pt;margin-top:-11.309842pt;width:22.75pt;height:40.15pt;mso-position-horizontal-relative:page;mso-position-vertical-relative:paragraph;z-index:55192" type="#_x0000_t202" filled="false" stroked="false">
            <v:textbox inset="0,0,0,0" style="layout-flow:vertical-ideographic">
              <w:txbxContent>
                <w:p>
                  <w:pPr>
                    <w:spacing w:line="108" w:lineRule="auto" w:before="0"/>
                    <w:ind w:left="44" w:right="44" w:firstLine="0"/>
                    <w:jc w:val="center"/>
                    <w:rPr>
                      <w:rFonts w:ascii="Arial Unicode MS" w:eastAsia="Arial Unicode MS" w:hint="eastAsia"/>
                      <w:sz w:val="33"/>
                    </w:rPr>
                  </w:pPr>
                  <w:r>
                    <w:rPr>
                      <w:rFonts w:ascii="Arial Unicode MS" w:eastAsia="Arial Unicode MS" w:hint="eastAsia"/>
                      <w:w w:val="100"/>
                      <w:position w:val="-12"/>
                      <w:sz w:val="12"/>
                    </w:rPr>
                    <w:t>6</w:t>
                  </w:r>
                  <w:r>
                    <w:rPr>
                      <w:rFonts w:ascii="Arial Unicode MS" w:eastAsia="Arial Unicode MS" w:hint="eastAsia"/>
                      <w:position w:val="-12"/>
                      <w:sz w:val="12"/>
                    </w:rPr>
                    <w:t> </w:t>
                  </w:r>
                  <w:r>
                    <w:rPr>
                      <w:rFonts w:ascii="Arial Unicode MS" w:eastAsia="Arial Unicode MS" w:hint="eastAsia"/>
                      <w:spacing w:val="-306"/>
                      <w:w w:val="100"/>
                      <w:sz w:val="33"/>
                    </w:rPr>
                    <w:t>ー</w:t>
                  </w:r>
                  <w:r>
                    <w:rPr>
                      <w:rFonts w:ascii="Arial Unicode MS" w:eastAsia="Arial Unicode MS" w:hint="eastAsia"/>
                      <w:spacing w:val="-6"/>
                      <w:w w:val="100"/>
                      <w:position w:val="-12"/>
                      <w:sz w:val="12"/>
                    </w:rPr>
                    <w:t>6</w:t>
                  </w:r>
                  <w:r>
                    <w:rPr>
                      <w:rFonts w:ascii="Arial Unicode MS" w:eastAsia="Arial Unicode MS" w:hint="eastAsia"/>
                      <w:spacing w:val="-86"/>
                      <w:w w:val="100"/>
                      <w:position w:val="1"/>
                      <w:sz w:val="33"/>
                    </w:rPr>
                    <w:t>。。</w:t>
                  </w:r>
                </w:p>
                <w:p>
                  <w:pPr>
                    <w:pStyle w:val="BodyText"/>
                    <w:ind w:left="32" w:right="44"/>
                    <w:jc w:val="center"/>
                    <w:rPr>
                      <w:rFonts w:ascii="Arial Unicode MS"/>
                    </w:rPr>
                  </w:pP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position w:val="-2"/>
                    </w:rPr>
                    <w:t>_</w:t>
                  </w:r>
                </w:p>
              </w:txbxContent>
            </v:textbox>
            <w10:wrap type="none"/>
          </v:shape>
        </w:pict>
      </w:r>
      <w:r>
        <w:rPr/>
        <w:pict>
          <v:shape style="position:absolute;margin-left:396.947021pt;margin-top:-20.436543pt;width:5.35pt;height:25pt;mso-position-horizontal-relative:page;mso-position-vertical-relative:paragraph;z-index:55624" type="#_x0000_t202" filled="false" stroked="false">
            <v:textbox inset="0,0,0,0" style="layout-flow:vertical-ideographic">
              <w:txbxContent>
                <w:p>
                  <w:pPr>
                    <w:pStyle w:val="BodyText"/>
                    <w:tabs>
                      <w:tab w:pos="358" w:val="left" w:leader="none"/>
                    </w:tabs>
                    <w:spacing w:line="132" w:lineRule="auto"/>
                    <w:ind w:left="20"/>
                    <w:rPr>
                      <w:rFonts w:ascii="Arial Unicode MS"/>
                    </w:rPr>
                  </w:pPr>
                  <w:r>
                    <w:rPr>
                      <w:rFonts w:ascii="Arial Unicode MS"/>
                      <w:w w:val="100"/>
                    </w:rPr>
                    <w:t>I</w:t>
                  </w:r>
                  <w:r>
                    <w:rPr>
                      <w:rFonts w:ascii="Arial Unicode MS"/>
                    </w:rPr>
                    <w:tab/>
                  </w:r>
                  <w:r>
                    <w:rPr>
                      <w:rFonts w:ascii="Arial Unicode MS"/>
                      <w:w w:val="100"/>
                    </w:rPr>
                    <w:t>5</w:t>
                  </w:r>
                </w:p>
              </w:txbxContent>
            </v:textbox>
            <w10:wrap type="none"/>
          </v:shape>
        </w:pict>
      </w:r>
      <w:r>
        <w:rPr/>
        <w:pict>
          <v:shape style="position:absolute;margin-left:363.756226pt;margin-top:-3.376242pt;width:5.35pt;height:39.65pt;mso-position-horizontal-relative:page;mso-position-vertical-relative:paragraph;z-index:559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334.152863pt;margin-top:-11.747742pt;width:10.8pt;height:171.15pt;mso-position-horizontal-relative:page;mso-position-vertical-relative:paragraph;z-index:56248" type="#_x0000_t202" filled="false" stroked="false">
            <v:textbox inset="0,0,0,0" style="layout-flow:vertical-ideographic">
              <w:txbxContent>
                <w:p>
                  <w:pPr>
                    <w:pStyle w:val="BodyText"/>
                    <w:tabs>
                      <w:tab w:pos="505" w:val="left" w:leader="none"/>
                    </w:tabs>
                    <w:spacing w:line="108" w:lineRule="auto"/>
                    <w:ind w:left="20"/>
                    <w:rPr>
                      <w:rFonts w:ascii="Arial Unicode MS" w:hAnsi="Arial Unicode MS"/>
                    </w:rPr>
                  </w:pPr>
                  <w:r>
                    <w:rPr>
                      <w:rFonts w:ascii="Arial Unicode MS" w:hAnsi="Arial Unicode MS"/>
                      <w:spacing w:val="-309"/>
                      <w:w w:val="100"/>
                      <w:position w:val="5"/>
                      <w:sz w:val="31"/>
                    </w:rPr>
                    <w:t>―</w:t>
                  </w:r>
                  <w:r>
                    <w:rPr>
                      <w:rFonts w:ascii="Arial Unicode MS" w:hAnsi="Arial Unicode MS"/>
                      <w:w w:val="100"/>
                    </w:rPr>
                    <w:t>3</w:t>
                  </w:r>
                  <w:r>
                    <w:rPr>
                      <w:rFonts w:ascii="Arial Unicode MS" w:hAnsi="Arial Unicode MS"/>
                      <w:spacing w:val="5"/>
                    </w:rPr>
                    <w:t> </w:t>
                  </w:r>
                  <w:r>
                    <w:rPr>
                      <w:rFonts w:ascii="Arial Unicode MS" w:hAnsi="Arial Unicode MS"/>
                      <w:w w:val="100"/>
                    </w:rPr>
                    <w:t>0</w:t>
                  </w:r>
                  <w:r>
                    <w:rPr>
                      <w:rFonts w:ascii="Arial Unicode MS" w:hAnsi="Arial Unicode MS"/>
                    </w:rPr>
                    <w:tab/>
                  </w:r>
                  <w:r>
                    <w:rPr>
                      <w:rFonts w:ascii="Arial Unicode MS" w:hAnsi="Arial Unicode MS"/>
                      <w:w w:val="100"/>
                    </w:rPr>
                    <w:t>2</w:t>
                  </w:r>
                  <w:r>
                    <w:rPr>
                      <w:rFonts w:ascii="Arial Unicode MS" w:hAnsi="Arial Unicode MS"/>
                      <w:spacing w:val="11"/>
                    </w:rPr>
                    <w:t> </w:t>
                  </w:r>
                  <w:r>
                    <w:rPr>
                      <w:rFonts w:ascii="Arial Unicode MS" w:hAnsi="Arial Unicode MS"/>
                      <w:w w:val="100"/>
                    </w:rPr>
                    <w:t>8</w:t>
                  </w:r>
                  <w:r>
                    <w:rPr>
                      <w:rFonts w:ascii="Arial Unicode MS" w:hAnsi="Arial Unicode MS"/>
                      <w:spacing w:val="5"/>
                    </w:rPr>
                    <w:t> </w:t>
                  </w:r>
                  <w:r>
                    <w:rPr>
                      <w:rFonts w:ascii="Arial Unicode MS" w:hAnsi="Arial Unicode MS"/>
                      <w:w w:val="100"/>
                    </w:rPr>
                    <w:t>8</w:t>
                  </w:r>
                  <w:r>
                    <w:rPr>
                      <w:rFonts w:ascii="Arial Unicode MS" w:hAnsi="Arial Unicode MS"/>
                      <w:spacing w:val="5"/>
                    </w:rPr>
                    <w:t> </w:t>
                  </w:r>
                  <w:r>
                    <w:rPr>
                      <w:rFonts w:ascii="Arial Unicode MS" w:hAnsi="Arial Unicode MS"/>
                      <w:w w:val="100"/>
                    </w:rPr>
                    <w:t>3</w:t>
                  </w:r>
                  <w:r>
                    <w:rPr>
                      <w:rFonts w:ascii="Arial Unicode MS" w:hAnsi="Arial Unicode MS"/>
                      <w:spacing w:val="12"/>
                    </w:rPr>
                    <w:t> </w:t>
                  </w:r>
                  <w:r>
                    <w:rPr>
                      <w:rFonts w:ascii="Arial Unicode MS" w:hAnsi="Arial Unicode MS"/>
                      <w:w w:val="100"/>
                    </w:rPr>
                    <w:t>4</w:t>
                  </w:r>
                  <w:r>
                    <w:rPr>
                      <w:rFonts w:ascii="Arial Unicode MS" w:hAnsi="Arial Unicode MS"/>
                      <w:spacing w:val="2"/>
                    </w:rPr>
                    <w:t> </w:t>
                  </w:r>
                  <w:r>
                    <w:rPr>
                      <w:rFonts w:ascii="Arial Unicode MS" w:hAnsi="Arial Unicode MS"/>
                      <w:w w:val="100"/>
                    </w:rPr>
                    <w:t>5</w:t>
                  </w:r>
                  <w:r>
                    <w:rPr>
                      <w:rFonts w:ascii="Arial Unicode MS" w:hAnsi="Arial Unicode MS"/>
                      <w:spacing w:val="5"/>
                    </w:rPr>
                    <w:t> </w:t>
                  </w:r>
                  <w:r>
                    <w:rPr>
                      <w:rFonts w:ascii="Arial Unicode MS" w:hAnsi="Arial Unicode MS"/>
                      <w:w w:val="100"/>
                    </w:rPr>
                    <w:t>5</w:t>
                  </w:r>
                  <w:r>
                    <w:rPr>
                      <w:rFonts w:ascii="Arial Unicode MS" w:hAnsi="Arial Unicode MS"/>
                      <w:spacing w:val="12"/>
                    </w:rPr>
                    <w:t> </w:t>
                  </w:r>
                  <w:r>
                    <w:rPr>
                      <w:rFonts w:ascii="Arial Unicode MS" w:hAnsi="Arial Unicode MS"/>
                      <w:w w:val="100"/>
                    </w:rPr>
                    <w:t>5</w:t>
                  </w:r>
                  <w:r>
                    <w:rPr>
                      <w:rFonts w:ascii="Arial Unicode MS" w:hAnsi="Arial Unicode MS"/>
                      <w:spacing w:val="14"/>
                    </w:rPr>
                    <w:t> </w:t>
                  </w:r>
                  <w:r>
                    <w:rPr>
                      <w:rFonts w:ascii="Arial Unicode MS" w:hAnsi="Arial Unicode MS"/>
                      <w:w w:val="100"/>
                    </w:rPr>
                    <w:t>4</w:t>
                  </w:r>
                  <w:r>
                    <w:rPr>
                      <w:rFonts w:ascii="Arial Unicode MS" w:hAnsi="Arial Unicode MS"/>
                      <w:spacing w:val="2"/>
                    </w:rPr>
                    <w:t> </w:t>
                  </w:r>
                  <w:r>
                    <w:rPr>
                      <w:rFonts w:ascii="Arial Unicode MS" w:hAnsi="Arial Unicode MS"/>
                      <w:w w:val="100"/>
                    </w:rPr>
                    <w:t>5</w:t>
                  </w:r>
                  <w:r>
                    <w:rPr>
                      <w:rFonts w:ascii="Arial Unicode MS" w:hAnsi="Arial Unicode MS"/>
                      <w:spacing w:val="14"/>
                    </w:rPr>
                    <w:t> </w:t>
                  </w:r>
                  <w:r>
                    <w:rPr>
                      <w:rFonts w:ascii="Arial Unicode MS" w:hAnsi="Arial Unicode MS"/>
                      <w:w w:val="100"/>
                    </w:rPr>
                    <w:t>8</w:t>
                  </w:r>
                  <w:r>
                    <w:rPr>
                      <w:rFonts w:ascii="Arial Unicode MS" w:hAnsi="Arial Unicode MS"/>
                      <w:spacing w:val="12"/>
                    </w:rPr>
                    <w:t> </w:t>
                  </w:r>
                  <w:r>
                    <w:rPr>
                      <w:rFonts w:ascii="Arial Unicode MS" w:hAnsi="Arial Unicode MS"/>
                      <w:w w:val="100"/>
                    </w:rPr>
                    <w:t>3</w:t>
                  </w:r>
                  <w:r>
                    <w:rPr>
                      <w:rFonts w:ascii="Arial Unicode MS" w:hAnsi="Arial Unicode MS"/>
                      <w:spacing w:val="12"/>
                    </w:rPr>
                    <w:t> </w:t>
                  </w:r>
                  <w:r>
                    <w:rPr>
                      <w:rFonts w:ascii="Arial Unicode MS" w:hAnsi="Arial Unicode MS"/>
                      <w:w w:val="100"/>
                    </w:rPr>
                    <w:t>8</w:t>
                  </w:r>
                  <w:r>
                    <w:rPr>
                      <w:rFonts w:ascii="Arial Unicode MS" w:hAnsi="Arial Unicode MS"/>
                      <w:spacing w:val="13"/>
                    </w:rPr>
                    <w:t> </w:t>
                  </w:r>
                  <w:r>
                    <w:rPr>
                      <w:rFonts w:ascii="Arial Unicode MS" w:hAnsi="Arial Unicode MS"/>
                      <w:w w:val="100"/>
                    </w:rPr>
                    <w:t>1</w:t>
                  </w:r>
                  <w:r>
                    <w:rPr>
                      <w:rFonts w:ascii="Arial Unicode MS" w:hAnsi="Arial Unicode MS"/>
                      <w:spacing w:val="11"/>
                    </w:rPr>
                    <w:t> </w:t>
                  </w:r>
                  <w:r>
                    <w:rPr>
                      <w:rFonts w:ascii="Arial Unicode MS" w:hAnsi="Arial Unicode MS"/>
                      <w:w w:val="100"/>
                    </w:rPr>
                    <w:t>0</w:t>
                  </w:r>
                  <w:r>
                    <w:rPr>
                      <w:rFonts w:ascii="Arial Unicode MS" w:hAnsi="Arial Unicode MS"/>
                      <w:spacing w:val="5"/>
                    </w:rPr>
                    <w:t> </w:t>
                  </w:r>
                  <w:r>
                    <w:rPr>
                      <w:rFonts w:ascii="Arial Unicode MS" w:hAnsi="Arial Unicode MS"/>
                      <w:w w:val="100"/>
                    </w:rPr>
                    <w:t>6</w:t>
                  </w:r>
                  <w:r>
                    <w:rPr>
                      <w:rFonts w:ascii="Arial Unicode MS" w:hAnsi="Arial Unicode MS"/>
                      <w:spacing w:val="12"/>
                    </w:rPr>
                    <w:t> </w:t>
                  </w:r>
                  <w:r>
                    <w:rPr>
                      <w:rFonts w:ascii="Arial Unicode MS" w:hAnsi="Arial Unicode MS"/>
                      <w:w w:val="100"/>
                    </w:rPr>
                    <w:t>6</w:t>
                  </w:r>
                  <w:r>
                    <w:rPr>
                      <w:rFonts w:ascii="Arial Unicode MS" w:hAnsi="Arial Unicode MS"/>
                      <w:spacing w:val="13"/>
                    </w:rPr>
                    <w:t> </w:t>
                  </w:r>
                  <w:r>
                    <w:rPr>
                      <w:rFonts w:ascii="Arial Unicode MS" w:hAnsi="Arial Unicode MS"/>
                      <w:w w:val="100"/>
                    </w:rPr>
                    <w:t>1</w:t>
                  </w:r>
                </w:p>
              </w:txbxContent>
            </v:textbox>
            <w10:wrap type="none"/>
          </v:shape>
        </w:pict>
      </w:r>
      <w:r>
        <w:rPr/>
        <w:pict>
          <v:shape style="position:absolute;margin-left:331.987701pt;margin-top:7.123158pt;width:6.7pt;height:8.0500pt;mso-position-horizontal-relative:page;mso-position-vertical-relative:paragraph;z-index:56416"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pict>
          <v:shape style="position:absolute;margin-left:330.917419pt;margin-top:-3.736942pt;width:5.6pt;height:24.3pt;mso-position-horizontal-relative:page;mso-position-vertical-relative:paragraph;z-index:565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1</w:t>
                  </w:r>
                </w:p>
              </w:txbxContent>
            </v:textbox>
            <w10:wrap type="none"/>
          </v:shape>
        </w:pict>
      </w:r>
      <w:r>
        <w:rPr/>
        <w:pict>
          <v:shape style="position:absolute;margin-left:297.240692pt;margin-top:-13.895342pt;width:12.05pt;height:12.05pt;mso-position-horizontal-relative:page;mso-position-vertical-relative:paragraph;z-index:566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pict>
          <v:shape style="position:absolute;margin-left:301.675629pt;margin-top:-3.736942pt;width:5.45pt;height:138.15pt;mso-position-horizontal-relative:page;mso-position-vertical-relative:paragraph;z-index:567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7</w:t>
                  </w:r>
                </w:p>
              </w:txbxContent>
            </v:textbox>
            <w10:wrap type="none"/>
          </v:shape>
        </w:pict>
      </w:r>
      <w:r>
        <w:rPr/>
        <w:pict>
          <v:shape style="position:absolute;margin-left:294.72699pt;margin-top:3.821158pt;width:12.05pt;height:23.55pt;mso-position-horizontal-relative:page;mso-position-vertical-relative:paragraph;z-index:567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了ー</w:t>
                  </w:r>
                </w:p>
              </w:txbxContent>
            </v:textbox>
            <w10:wrap type="none"/>
          </v:shape>
        </w:pict>
      </w:r>
      <w:r>
        <w:rPr/>
        <w:pict>
          <v:shape style="position:absolute;margin-left:265.958832pt;margin-top:-3.736942pt;width:5.35pt;height:8.0500pt;mso-position-horizontal-relative:page;mso-position-vertical-relative:paragraph;z-index:574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p>
              </w:txbxContent>
            </v:textbox>
            <w10:wrap type="none"/>
          </v:shape>
        </w:pict>
      </w:r>
      <w:r>
        <w:rPr/>
        <w:pict>
          <v:shape style="position:absolute;margin-left:264.450745pt;margin-top:6.566058pt;width:5.6pt;height:35.550pt;mso-position-horizontal-relative:page;mso-position-vertical-relative:paragraph;z-index:5749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1</w:t>
                  </w:r>
                  <w:r>
                    <w:rPr>
                      <w:rFonts w:ascii="Arial Unicode MS"/>
                      <w:spacing w:val="-39"/>
                      <w:w w:val="100"/>
                    </w:rPr>
                    <w:t>2</w:t>
                  </w:r>
                  <w:r>
                    <w:rPr>
                      <w:rFonts w:ascii="Arial Unicode MS"/>
                      <w:spacing w:val="-54"/>
                      <w:w w:val="100"/>
                    </w:rPr>
                    <w:t>4</w:t>
                  </w:r>
                  <w:r>
                    <w:rPr>
                      <w:rFonts w:ascii="Arial Unicode MS"/>
                      <w:spacing w:val="-22"/>
                      <w:w w:val="100"/>
                    </w:rPr>
                    <w:t>1</w:t>
                  </w:r>
                  <w:r>
                    <w:rPr>
                      <w:rFonts w:ascii="Arial Unicode MS"/>
                      <w:spacing w:val="-53"/>
                      <w:w w:val="100"/>
                    </w:rPr>
                    <w:t>8</w:t>
                  </w:r>
                  <w:r>
                    <w:rPr>
                      <w:rFonts w:ascii="Arial Unicode MS"/>
                      <w:spacing w:val="-20"/>
                      <w:w w:val="100"/>
                    </w:rPr>
                    <w:t>1</w:t>
                  </w:r>
                  <w:r>
                    <w:rPr>
                      <w:rFonts w:ascii="Arial Unicode MS"/>
                      <w:spacing w:val="-53"/>
                      <w:w w:val="100"/>
                    </w:rPr>
                    <w:t>3</w:t>
                  </w:r>
                  <w:r>
                    <w:rPr>
                      <w:rFonts w:ascii="Arial Unicode MS"/>
                      <w:w w:val="100"/>
                    </w:rPr>
                    <w:t>2</w:t>
                  </w:r>
                </w:p>
              </w:txbxContent>
            </v:textbox>
            <w10:wrap type="none"/>
          </v:shape>
        </w:pict>
      </w:r>
      <w:r>
        <w:rPr>
          <w:w w:val="110"/>
        </w:rPr>
        <w:t>86</w:t>
      </w:r>
    </w:p>
    <w:p>
      <w:pPr>
        <w:pStyle w:val="BodyText"/>
        <w:spacing w:before="21"/>
        <w:ind w:left="4382" w:right="2630"/>
        <w:jc w:val="center"/>
      </w:pPr>
      <w:r>
        <w:rPr>
          <w:w w:val="110"/>
        </w:rPr>
        <w:t>10</w:t>
      </w:r>
    </w:p>
    <w:p>
      <w:pPr>
        <w:pStyle w:val="BodyText"/>
        <w:spacing w:before="28"/>
        <w:ind w:left="4382" w:right="2630"/>
        <w:jc w:val="center"/>
      </w:pPr>
      <w:r>
        <w:rPr/>
        <w:pict>
          <v:shape style="position:absolute;margin-left:459.446991pt;margin-top:5.957266pt;width:11.3pt;height:16.3500pt;mso-position-horizontal-relative:page;mso-position-vertical-relative:paragraph;z-index:-135776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1</w:t>
                  </w:r>
                </w:p>
                <w:p>
                  <w:pPr>
                    <w:spacing w:before="21"/>
                    <w:ind w:left="95"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298.137421pt;margin-top:5.993967pt;width:5.5pt;height:15.95pt;mso-position-horizontal-relative:page;mso-position-vertical-relative:paragraph;z-index:569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2</w:t>
                  </w:r>
                </w:p>
              </w:txbxContent>
            </v:textbox>
            <w10:wrap type="none"/>
          </v:shape>
        </w:pict>
      </w:r>
      <w:r>
        <w:rPr>
          <w:w w:val="110"/>
        </w:rPr>
        <w:t>15</w:t>
      </w:r>
    </w:p>
    <w:p>
      <w:pPr>
        <w:spacing w:after="0"/>
        <w:jc w:val="center"/>
        <w:sectPr>
          <w:type w:val="continuous"/>
          <w:pgSz w:w="11990" w:h="16840"/>
          <w:pgMar w:top="1580" w:bottom="280" w:left="1340" w:right="0"/>
          <w:cols w:num="3" w:equalWidth="0">
            <w:col w:w="1544" w:space="40"/>
            <w:col w:w="621" w:space="1259"/>
            <w:col w:w="7186"/>
          </w:cols>
        </w:sectPr>
      </w:pPr>
    </w:p>
    <w:p>
      <w:pPr>
        <w:pStyle w:val="BodyText"/>
        <w:spacing w:line="204" w:lineRule="exact"/>
        <w:ind w:left="488"/>
        <w:rPr>
          <w:sz w:val="19"/>
        </w:rPr>
      </w:pPr>
      <w:r>
        <w:rPr/>
        <w:pict>
          <v:shape style="position:absolute;margin-left:330.917419pt;margin-top:73.837738pt;width:5.6pt;height:32.5pt;mso-position-horizontal-relative:page;mso-position-vertical-relative:paragraph;z-index:56584" type="#_x0000_t202" filled="false" stroked="false">
            <v:textbox inset="0,0,0,0" style="layout-flow:vertical-ideographic">
              <w:txbxContent>
                <w:p>
                  <w:pPr>
                    <w:pStyle w:val="BodyText"/>
                    <w:tabs>
                      <w:tab w:pos="509" w:val="left" w:leader="none"/>
                    </w:tabs>
                    <w:spacing w:line="132" w:lineRule="auto"/>
                    <w:ind w:left="20"/>
                    <w:rPr>
                      <w:rFonts w:ascii="Arial Unicode MS"/>
                    </w:rPr>
                  </w:pPr>
                  <w:r>
                    <w:rPr>
                      <w:rFonts w:ascii="Arial Unicode MS"/>
                      <w:w w:val="100"/>
                    </w:rPr>
                    <w:t>1</w:t>
                  </w:r>
                  <w:r>
                    <w:rPr>
                      <w:rFonts w:ascii="Arial Unicode MS"/>
                    </w:rPr>
                    <w:tab/>
                  </w:r>
                  <w:r>
                    <w:rPr>
                      <w:rFonts w:ascii="Arial Unicode MS"/>
                      <w:w w:val="100"/>
                    </w:rPr>
                    <w:t>8</w:t>
                  </w:r>
                </w:p>
              </w:txbxContent>
            </v:textbox>
            <w10:wrap type="none"/>
          </v:shape>
        </w:pict>
      </w:r>
      <w:r>
        <w:rPr/>
        <w:pict>
          <v:shape style="position:absolute;margin-left:297.154694pt;margin-top:3.067542pt;width:12.05pt;height:12.05pt;mso-position-horizontal-relative:page;mso-position-vertical-relative:paragraph;z-index:56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pict>
          <v:shape style="position:absolute;margin-left:298.90979pt;margin-top:15.270041pt;width:3.7pt;height:8.0500pt;mso-position-horizontal-relative:page;mso-position-vertical-relative:paragraph;z-index:5694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pict>
          <v:shape style="position:absolute;margin-left:298.90979pt;margin-top:40.152542pt;width:3.7pt;height:8.0500pt;mso-position-horizontal-relative:page;mso-position-vertical-relative:paragraph;z-index:56968"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pict>
          <v:shape style="position:absolute;margin-left:298.90979pt;margin-top:64.674438pt;width:3.7pt;height:8.0500pt;mso-position-horizontal-relative:page;mso-position-vertical-relative:paragraph;z-index:56992"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pict>
          <v:shape style="position:absolute;margin-left:297.717834pt;margin-top:98.322945pt;width:5.6pt;height:23.8pt;mso-position-horizontal-relative:page;mso-position-vertical-relative:paragraph;z-index:570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269.268219pt;margin-top:65.543541pt;width:5.35pt;height:8.0500pt;mso-position-horizontal-relative:page;mso-position-vertical-relative:paragraph;z-index:571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268.845734pt;margin-top:81.771240pt;width:5.8pt;height:49.15pt;mso-position-horizontal-relative:page;mso-position-vertical-relative:paragraph;z-index:572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position w:val="1"/>
                    </w:rPr>
                    <w:t>2</w:t>
                  </w:r>
                  <w:r>
                    <w:rPr>
                      <w:rFonts w:ascii="Arial Unicode MS"/>
                      <w:position w:val="1"/>
                    </w:rPr>
                    <w:t> </w:t>
                  </w:r>
                  <w:r>
                    <w:rPr>
                      <w:rFonts w:ascii="Arial Unicode MS"/>
                      <w:w w:val="100"/>
                      <w:position w:val="1"/>
                    </w:rPr>
                    <w:t>3</w:t>
                  </w:r>
                  <w:r>
                    <w:rPr>
                      <w:rFonts w:ascii="Arial Unicode MS"/>
                      <w:position w:val="1"/>
                    </w:rPr>
                    <w:t> </w:t>
                  </w:r>
                  <w:r>
                    <w:rPr>
                      <w:rFonts w:ascii="Arial Unicode MS"/>
                      <w:w w:val="100"/>
                      <w:position w:val="1"/>
                    </w:rPr>
                    <w:t>6</w:t>
                  </w:r>
                  <w:r>
                    <w:rPr>
                      <w:rFonts w:ascii="Arial Unicode MS"/>
                      <w:position w:val="1"/>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p>
              </w:txbxContent>
            </v:textbox>
            <w10:wrap type="none"/>
          </v:shape>
        </w:pict>
      </w:r>
      <w:r>
        <w:rPr/>
        <w:pict>
          <v:shape style="position:absolute;margin-left:267.031891pt;margin-top:76.006241pt;width:6.7pt;height:8.0500pt;mso-position-horizontal-relative:page;mso-position-vertical-relative:paragraph;z-index:57256"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pict>
          <v:shape style="position:absolute;margin-left:266.020447pt;margin-top:64.674438pt;width:5.5pt;height:41.7pt;mso-position-horizontal-relative:page;mso-position-vertical-relative:paragraph;z-index:574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1</w:t>
                  </w:r>
                  <w:r>
                    <w:rPr>
                      <w:rFonts w:ascii="Arial Unicode MS"/>
                    </w:rPr>
                    <w:t> </w:t>
                  </w:r>
                  <w:r>
                    <w:rPr>
                      <w:rFonts w:ascii="Arial Unicode MS"/>
                      <w:w w:val="100"/>
                    </w:rPr>
                    <w:t>2</w:t>
                  </w:r>
                </w:p>
              </w:txbxContent>
            </v:textbox>
            <w10:wrap type="none"/>
          </v:shape>
        </w:pict>
      </w:r>
      <w:r>
        <w:rPr>
          <w:spacing w:val="4"/>
        </w:rPr>
        <w:t>380</w:t>
      </w:r>
      <w:r>
        <w:rPr>
          <w:spacing w:val="6"/>
        </w:rPr>
        <w:t>  </w:t>
      </w:r>
      <w:r>
        <w:rPr>
          <w:rFonts w:ascii="Arial Unicode MS" w:eastAsia="Arial Unicode MS" w:hint="eastAsia"/>
          <w:spacing w:val="15"/>
        </w:rPr>
        <w:t>北津紆郡言</w:t>
      </w:r>
      <w:r>
        <w:rPr>
          <w:sz w:val="19"/>
        </w:rPr>
        <w:t>t</w:t>
      </w:r>
    </w:p>
    <w:p>
      <w:pPr>
        <w:numPr>
          <w:ilvl w:val="0"/>
          <w:numId w:val="99"/>
        </w:numPr>
        <w:tabs>
          <w:tab w:pos="767" w:val="left" w:leader="none"/>
        </w:tabs>
        <w:spacing w:line="167" w:lineRule="exact" w:before="0"/>
        <w:ind w:left="766" w:right="0" w:hanging="268"/>
        <w:jc w:val="left"/>
        <w:rPr>
          <w:sz w:val="12"/>
        </w:rPr>
      </w:pPr>
      <w:r>
        <w:rPr>
          <w:rFonts w:ascii="Arial Unicode MS" w:eastAsia="Arial Unicode MS" w:hint="eastAsia"/>
          <w:spacing w:val="1"/>
          <w:w w:val="105"/>
          <w:sz w:val="13"/>
        </w:rPr>
        <w:t>野 辺 地   町</w:t>
      </w:r>
    </w:p>
    <w:p>
      <w:pPr>
        <w:pStyle w:val="ListParagraph"/>
        <w:numPr>
          <w:ilvl w:val="0"/>
          <w:numId w:val="99"/>
        </w:numPr>
        <w:tabs>
          <w:tab w:pos="766" w:val="left" w:leader="none"/>
        </w:tabs>
        <w:spacing w:line="154" w:lineRule="exact" w:before="2" w:after="0"/>
        <w:ind w:left="765" w:right="0" w:hanging="267"/>
        <w:jc w:val="left"/>
        <w:rPr>
          <w:rFonts w:ascii="Times New Roman" w:eastAsia="Times New Roman"/>
          <w:sz w:val="12"/>
        </w:rPr>
      </w:pPr>
      <w:r>
        <w:rPr>
          <w:w w:val="105"/>
          <w:sz w:val="12"/>
        </w:rPr>
        <w:t>七      戸    町</w:t>
      </w:r>
    </w:p>
    <w:p>
      <w:pPr>
        <w:numPr>
          <w:ilvl w:val="0"/>
          <w:numId w:val="99"/>
        </w:numPr>
        <w:tabs>
          <w:tab w:pos="762" w:val="left" w:leader="none"/>
        </w:tabs>
        <w:spacing w:line="164" w:lineRule="exact" w:before="0"/>
        <w:ind w:left="761" w:right="0" w:hanging="263"/>
        <w:jc w:val="left"/>
        <w:rPr>
          <w:sz w:val="12"/>
        </w:rPr>
      </w:pPr>
      <w:r>
        <w:rPr>
          <w:rFonts w:ascii="Arial Unicode MS" w:eastAsia="Arial Unicode MS" w:hint="eastAsia"/>
          <w:spacing w:val="2"/>
          <w:w w:val="110"/>
          <w:sz w:val="13"/>
        </w:rPr>
        <w:t>百    石   町</w:t>
      </w:r>
    </w:p>
    <w:p>
      <w:pPr>
        <w:pStyle w:val="ListParagraph"/>
        <w:numPr>
          <w:ilvl w:val="0"/>
          <w:numId w:val="99"/>
        </w:numPr>
        <w:tabs>
          <w:tab w:pos="761" w:val="left" w:leader="none"/>
        </w:tabs>
        <w:spacing w:line="168" w:lineRule="exact" w:before="0" w:after="0"/>
        <w:ind w:left="761" w:right="0" w:hanging="263"/>
        <w:jc w:val="left"/>
        <w:rPr>
          <w:rFonts w:ascii="Times New Roman" w:eastAsia="Times New Roman"/>
          <w:sz w:val="12"/>
        </w:rPr>
      </w:pPr>
      <w:r>
        <w:rPr>
          <w:spacing w:val="13"/>
          <w:w w:val="105"/>
          <w:sz w:val="13"/>
        </w:rPr>
        <w:t>十和田湖町</w:t>
      </w:r>
    </w:p>
    <w:p>
      <w:pPr>
        <w:pStyle w:val="ListParagraph"/>
        <w:numPr>
          <w:ilvl w:val="0"/>
          <w:numId w:val="99"/>
        </w:numPr>
        <w:tabs>
          <w:tab w:pos="768" w:val="left" w:leader="none"/>
        </w:tabs>
        <w:spacing w:line="158" w:lineRule="exact" w:before="0" w:after="0"/>
        <w:ind w:left="767" w:right="0" w:hanging="276"/>
        <w:jc w:val="left"/>
        <w:rPr>
          <w:rFonts w:ascii="Times New Roman" w:eastAsia="Times New Roman"/>
          <w:sz w:val="12"/>
        </w:rPr>
      </w:pPr>
      <w:r>
        <w:rPr>
          <w:spacing w:val="1"/>
          <w:w w:val="110"/>
          <w:sz w:val="12"/>
        </w:rPr>
        <w:t>六     戸    町</w:t>
      </w:r>
    </w:p>
    <w:p>
      <w:pPr>
        <w:pStyle w:val="ListParagraph"/>
        <w:numPr>
          <w:ilvl w:val="0"/>
          <w:numId w:val="99"/>
        </w:numPr>
        <w:tabs>
          <w:tab w:pos="765" w:val="left" w:leader="none"/>
        </w:tabs>
        <w:spacing w:line="240" w:lineRule="auto" w:before="5" w:after="0"/>
        <w:ind w:left="764" w:right="0" w:hanging="273"/>
        <w:jc w:val="left"/>
        <w:rPr>
          <w:rFonts w:ascii="Times New Roman" w:eastAsia="Times New Roman"/>
          <w:sz w:val="12"/>
        </w:rPr>
      </w:pPr>
      <w:r>
        <w:rPr>
          <w:spacing w:val="1"/>
          <w:w w:val="110"/>
          <w:sz w:val="12"/>
        </w:rPr>
        <w:t>横     浜    町</w:t>
      </w:r>
    </w:p>
    <w:p>
      <w:pPr>
        <w:pStyle w:val="ListParagraph"/>
        <w:numPr>
          <w:ilvl w:val="0"/>
          <w:numId w:val="99"/>
        </w:numPr>
        <w:tabs>
          <w:tab w:pos="764" w:val="left" w:leader="none"/>
        </w:tabs>
        <w:spacing w:line="240" w:lineRule="auto" w:before="5" w:after="0"/>
        <w:ind w:left="763" w:right="0" w:hanging="265"/>
        <w:jc w:val="left"/>
        <w:rPr>
          <w:rFonts w:ascii="Times New Roman" w:eastAsia="Times New Roman"/>
          <w:sz w:val="12"/>
        </w:rPr>
      </w:pPr>
      <w:r>
        <w:rPr>
          <w:w w:val="105"/>
          <w:sz w:val="12"/>
        </w:rPr>
        <w:t>上      北    町</w:t>
      </w:r>
    </w:p>
    <w:p>
      <w:pPr>
        <w:pStyle w:val="ListParagraph"/>
        <w:numPr>
          <w:ilvl w:val="0"/>
          <w:numId w:val="99"/>
        </w:numPr>
        <w:tabs>
          <w:tab w:pos="769" w:val="left" w:leader="none"/>
        </w:tabs>
        <w:spacing w:line="240" w:lineRule="auto" w:before="5" w:after="0"/>
        <w:ind w:left="768" w:right="0" w:hanging="277"/>
        <w:jc w:val="left"/>
        <w:rPr>
          <w:rFonts w:ascii="Times New Roman" w:eastAsia="Times New Roman"/>
          <w:sz w:val="12"/>
        </w:rPr>
      </w:pPr>
      <w:r>
        <w:rPr>
          <w:spacing w:val="1"/>
          <w:w w:val="110"/>
          <w:sz w:val="12"/>
        </w:rPr>
        <w:t>東     北    町</w:t>
      </w:r>
    </w:p>
    <w:p>
      <w:pPr>
        <w:pStyle w:val="ListParagraph"/>
        <w:numPr>
          <w:ilvl w:val="0"/>
          <w:numId w:val="99"/>
        </w:numPr>
        <w:tabs>
          <w:tab w:pos="768" w:val="left" w:leader="none"/>
        </w:tabs>
        <w:spacing w:line="154" w:lineRule="exact" w:before="6" w:after="0"/>
        <w:ind w:left="767" w:right="0" w:hanging="276"/>
        <w:jc w:val="left"/>
        <w:rPr>
          <w:rFonts w:ascii="Times New Roman" w:eastAsia="Times New Roman"/>
          <w:sz w:val="12"/>
        </w:rPr>
      </w:pPr>
      <w:r>
        <w:rPr>
          <w:spacing w:val="-1"/>
          <w:w w:val="110"/>
          <w:sz w:val="12"/>
        </w:rPr>
        <w:t>天 問  林   村</w:t>
      </w:r>
    </w:p>
    <w:p>
      <w:pPr>
        <w:numPr>
          <w:ilvl w:val="0"/>
          <w:numId w:val="99"/>
        </w:numPr>
        <w:tabs>
          <w:tab w:pos="757" w:val="left" w:leader="none"/>
        </w:tabs>
        <w:spacing w:line="168" w:lineRule="exact" w:before="0"/>
        <w:ind w:left="756" w:right="0" w:hanging="265"/>
        <w:jc w:val="left"/>
        <w:rPr>
          <w:sz w:val="12"/>
        </w:rPr>
      </w:pPr>
      <w:r>
        <w:rPr>
          <w:rFonts w:ascii="Arial Unicode MS" w:eastAsia="Arial Unicode MS" w:hint="eastAsia"/>
          <w:spacing w:val="2"/>
          <w:w w:val="110"/>
          <w:sz w:val="13"/>
        </w:rPr>
        <w:t>下    田   町</w:t>
      </w:r>
    </w:p>
    <w:p>
      <w:pPr>
        <w:pStyle w:val="ListParagraph"/>
        <w:numPr>
          <w:ilvl w:val="0"/>
          <w:numId w:val="99"/>
        </w:numPr>
        <w:tabs>
          <w:tab w:pos="760" w:val="left" w:leader="none"/>
        </w:tabs>
        <w:spacing w:line="240" w:lineRule="auto" w:before="2" w:after="0"/>
        <w:ind w:left="760" w:right="0" w:hanging="269"/>
        <w:jc w:val="left"/>
        <w:rPr>
          <w:rFonts w:ascii="Times New Roman" w:eastAsia="Times New Roman"/>
          <w:sz w:val="11"/>
        </w:rPr>
      </w:pPr>
      <w:r>
        <w:rPr>
          <w:w w:val="110"/>
          <w:sz w:val="12"/>
        </w:rPr>
        <w:t>六 ヶ 所    村</w:t>
      </w:r>
    </w:p>
    <w:p>
      <w:pPr>
        <w:pStyle w:val="BodyText"/>
        <w:spacing w:line="158" w:lineRule="exact" w:before="5"/>
        <w:ind w:left="491"/>
        <w:rPr>
          <w:rFonts w:ascii="Arial Unicode MS" w:eastAsia="Arial Unicode MS" w:hint="eastAsia"/>
        </w:rPr>
      </w:pPr>
      <w:r>
        <w:rPr>
          <w:w w:val="105"/>
        </w:rPr>
        <w:t>400   </w:t>
      </w:r>
      <w:r>
        <w:rPr>
          <w:rFonts w:ascii="Arial Unicode MS" w:eastAsia="Arial Unicode MS" w:hint="eastAsia"/>
          <w:spacing w:val="2"/>
          <w:w w:val="105"/>
        </w:rPr>
        <w:t>上  北  郡  計</w:t>
      </w:r>
    </w:p>
    <w:p>
      <w:pPr>
        <w:numPr>
          <w:ilvl w:val="0"/>
          <w:numId w:val="100"/>
        </w:numPr>
        <w:tabs>
          <w:tab w:pos="760" w:val="left" w:leader="none"/>
        </w:tabs>
        <w:spacing w:line="171" w:lineRule="exact" w:before="0"/>
        <w:ind w:left="759" w:right="0" w:hanging="268"/>
        <w:jc w:val="left"/>
        <w:rPr>
          <w:rFonts w:ascii="Arial" w:eastAsia="Arial"/>
          <w:sz w:val="11"/>
        </w:rPr>
      </w:pPr>
      <w:r>
        <w:rPr>
          <w:rFonts w:ascii="Arial Unicode MS" w:eastAsia="Arial Unicode MS" w:hint="eastAsia"/>
          <w:w w:val="110"/>
          <w:sz w:val="13"/>
        </w:rPr>
        <w:t>川    内    町</w:t>
      </w:r>
    </w:p>
    <w:p>
      <w:pPr>
        <w:pStyle w:val="ListParagraph"/>
        <w:numPr>
          <w:ilvl w:val="0"/>
          <w:numId w:val="100"/>
        </w:numPr>
        <w:tabs>
          <w:tab w:pos="758" w:val="left" w:leader="none"/>
        </w:tabs>
        <w:spacing w:line="240" w:lineRule="auto" w:before="2" w:after="0"/>
        <w:ind w:left="757" w:right="0" w:hanging="273"/>
        <w:jc w:val="left"/>
        <w:rPr>
          <w:rFonts w:ascii="Times New Roman" w:eastAsia="Times New Roman"/>
          <w:sz w:val="12"/>
        </w:rPr>
      </w:pPr>
      <w:r>
        <w:rPr>
          <w:spacing w:val="1"/>
          <w:w w:val="110"/>
          <w:sz w:val="12"/>
        </w:rPr>
        <w:t>大     焙    町</w:t>
      </w:r>
    </w:p>
    <w:p>
      <w:pPr>
        <w:pStyle w:val="ListParagraph"/>
        <w:numPr>
          <w:ilvl w:val="0"/>
          <w:numId w:val="100"/>
        </w:numPr>
        <w:tabs>
          <w:tab w:pos="758" w:val="left" w:leader="none"/>
        </w:tabs>
        <w:spacing w:line="154" w:lineRule="exact" w:before="5" w:after="0"/>
        <w:ind w:left="757" w:right="0" w:hanging="273"/>
        <w:jc w:val="left"/>
        <w:rPr>
          <w:rFonts w:ascii="Arial" w:eastAsia="Arial"/>
          <w:sz w:val="11"/>
        </w:rPr>
      </w:pPr>
      <w:r>
        <w:rPr>
          <w:spacing w:val="1"/>
          <w:w w:val="110"/>
          <w:sz w:val="12"/>
        </w:rPr>
        <w:t>大     問    町</w:t>
      </w:r>
    </w:p>
    <w:p>
      <w:pPr>
        <w:numPr>
          <w:ilvl w:val="0"/>
          <w:numId w:val="100"/>
        </w:numPr>
        <w:tabs>
          <w:tab w:pos="754" w:val="left" w:leader="none"/>
        </w:tabs>
        <w:spacing w:line="164" w:lineRule="exact" w:before="0"/>
        <w:ind w:left="753" w:right="0" w:hanging="269"/>
        <w:jc w:val="left"/>
        <w:rPr>
          <w:rFonts w:ascii="Arial" w:eastAsia="Arial"/>
          <w:sz w:val="11"/>
        </w:rPr>
      </w:pPr>
      <w:r>
        <w:rPr>
          <w:rFonts w:ascii="Arial Unicode MS" w:eastAsia="Arial Unicode MS" w:hint="eastAsia"/>
          <w:sz w:val="13"/>
        </w:rPr>
        <w:t>東     通     村</w:t>
      </w:r>
    </w:p>
    <w:p>
      <w:pPr>
        <w:pStyle w:val="ListParagraph"/>
        <w:numPr>
          <w:ilvl w:val="0"/>
          <w:numId w:val="100"/>
        </w:numPr>
        <w:tabs>
          <w:tab w:pos="754" w:val="left" w:leader="none"/>
        </w:tabs>
        <w:spacing w:line="170" w:lineRule="exact" w:before="0" w:after="0"/>
        <w:ind w:left="753" w:right="0" w:hanging="269"/>
        <w:jc w:val="left"/>
        <w:rPr>
          <w:rFonts w:ascii="Arial" w:eastAsia="Arial"/>
          <w:sz w:val="12"/>
        </w:rPr>
      </w:pPr>
      <w:r>
        <w:rPr>
          <w:spacing w:val="1"/>
          <w:sz w:val="13"/>
        </w:rPr>
        <w:t>屈 間  浦   村</w:t>
      </w:r>
    </w:p>
    <w:p>
      <w:pPr>
        <w:pStyle w:val="ListParagraph"/>
        <w:numPr>
          <w:ilvl w:val="0"/>
          <w:numId w:val="100"/>
        </w:numPr>
        <w:tabs>
          <w:tab w:pos="749" w:val="left" w:leader="none"/>
        </w:tabs>
        <w:spacing w:line="240" w:lineRule="auto" w:before="3" w:after="0"/>
        <w:ind w:left="748" w:right="0" w:hanging="264"/>
        <w:jc w:val="left"/>
        <w:rPr>
          <w:rFonts w:ascii="Times New Roman" w:eastAsia="Times New Roman"/>
          <w:sz w:val="12"/>
        </w:rPr>
      </w:pPr>
      <w:r>
        <w:rPr>
          <w:w w:val="110"/>
          <w:sz w:val="12"/>
        </w:rPr>
        <w:t>佐     井     村</w:t>
      </w:r>
    </w:p>
    <w:p>
      <w:pPr>
        <w:pStyle w:val="ListParagraph"/>
        <w:numPr>
          <w:ilvl w:val="0"/>
          <w:numId w:val="100"/>
        </w:numPr>
        <w:tabs>
          <w:tab w:pos="749" w:val="left" w:leader="none"/>
        </w:tabs>
        <w:spacing w:line="160" w:lineRule="exact" w:before="5" w:after="0"/>
        <w:ind w:left="748" w:right="0" w:hanging="264"/>
        <w:jc w:val="left"/>
        <w:rPr>
          <w:rFonts w:ascii="Times New Roman" w:eastAsia="Times New Roman"/>
          <w:sz w:val="12"/>
        </w:rPr>
      </w:pPr>
      <w:r>
        <w:rPr>
          <w:w w:val="110"/>
          <w:sz w:val="12"/>
        </w:rPr>
        <w:t>脇  野  沢  村</w:t>
      </w:r>
    </w:p>
    <w:p>
      <w:pPr>
        <w:pStyle w:val="BodyText"/>
        <w:spacing w:line="160" w:lineRule="exact"/>
        <w:ind w:left="484"/>
        <w:rPr>
          <w:rFonts w:ascii="Arial Unicode MS" w:eastAsia="Arial Unicode MS" w:hint="eastAsia"/>
        </w:rPr>
      </w:pPr>
      <w:r>
        <w:rPr>
          <w:w w:val="105"/>
        </w:rPr>
        <w:t>420  </w:t>
      </w:r>
      <w:r>
        <w:rPr>
          <w:rFonts w:ascii="Arial Unicode MS" w:eastAsia="Arial Unicode MS" w:hint="eastAsia"/>
          <w:spacing w:val="1"/>
          <w:w w:val="105"/>
        </w:rPr>
        <w:t>下  北  郡   計</w:t>
      </w:r>
    </w:p>
    <w:p>
      <w:pPr>
        <w:pStyle w:val="ListParagraph"/>
        <w:numPr>
          <w:ilvl w:val="0"/>
          <w:numId w:val="101"/>
        </w:numPr>
        <w:tabs>
          <w:tab w:pos="742" w:val="left" w:leader="none"/>
        </w:tabs>
        <w:spacing w:line="240" w:lineRule="auto" w:before="5" w:after="0"/>
        <w:ind w:left="741" w:right="0" w:hanging="265"/>
        <w:jc w:val="left"/>
        <w:rPr>
          <w:rFonts w:ascii="Times New Roman" w:eastAsia="Times New Roman"/>
          <w:sz w:val="12"/>
        </w:rPr>
      </w:pPr>
      <w:r>
        <w:rPr>
          <w:w w:val="110"/>
          <w:sz w:val="12"/>
        </w:rPr>
        <w:t>三     戸     町</w:t>
      </w:r>
    </w:p>
    <w:p>
      <w:pPr>
        <w:pStyle w:val="ListParagraph"/>
        <w:numPr>
          <w:ilvl w:val="0"/>
          <w:numId w:val="101"/>
        </w:numPr>
        <w:tabs>
          <w:tab w:pos="744" w:val="left" w:leader="none"/>
        </w:tabs>
        <w:spacing w:line="154" w:lineRule="exact" w:before="12" w:after="0"/>
        <w:ind w:left="743" w:right="0" w:hanging="267"/>
        <w:jc w:val="left"/>
        <w:rPr>
          <w:rFonts w:ascii="Times New Roman" w:eastAsia="Times New Roman"/>
          <w:sz w:val="12"/>
        </w:rPr>
      </w:pPr>
      <w:r>
        <w:rPr>
          <w:w w:val="110"/>
          <w:sz w:val="12"/>
        </w:rPr>
        <w:t>五     戸     町</w:t>
      </w:r>
    </w:p>
    <w:p>
      <w:pPr>
        <w:numPr>
          <w:ilvl w:val="0"/>
          <w:numId w:val="101"/>
        </w:numPr>
        <w:tabs>
          <w:tab w:pos="743" w:val="left" w:leader="none"/>
        </w:tabs>
        <w:spacing w:line="164" w:lineRule="exact" w:before="0"/>
        <w:ind w:left="742" w:right="0" w:hanging="265"/>
        <w:jc w:val="left"/>
        <w:rPr>
          <w:rFonts w:ascii="Arial" w:eastAsia="Arial"/>
          <w:sz w:val="11"/>
        </w:rPr>
      </w:pPr>
      <w:r>
        <w:rPr>
          <w:rFonts w:ascii="Arial Unicode MS" w:eastAsia="Arial Unicode MS" w:hint="eastAsia"/>
          <w:spacing w:val="1"/>
          <w:w w:val="110"/>
          <w:sz w:val="13"/>
        </w:rPr>
        <w:t>田    子    町</w:t>
      </w:r>
    </w:p>
    <w:p>
      <w:pPr>
        <w:pStyle w:val="ListParagraph"/>
        <w:numPr>
          <w:ilvl w:val="0"/>
          <w:numId w:val="101"/>
        </w:numPr>
        <w:tabs>
          <w:tab w:pos="746" w:val="left" w:leader="none"/>
        </w:tabs>
        <w:spacing w:line="170" w:lineRule="exact" w:before="0" w:after="0"/>
        <w:ind w:left="745" w:right="0" w:hanging="269"/>
        <w:jc w:val="left"/>
        <w:rPr>
          <w:rFonts w:ascii="Times New Roman" w:eastAsia="Times New Roman"/>
          <w:sz w:val="12"/>
        </w:rPr>
      </w:pPr>
      <w:r>
        <w:rPr>
          <w:w w:val="110"/>
          <w:sz w:val="13"/>
        </w:rPr>
        <w:t>名    川    町</w:t>
      </w:r>
    </w:p>
    <w:p>
      <w:pPr>
        <w:pStyle w:val="ListParagraph"/>
        <w:numPr>
          <w:ilvl w:val="0"/>
          <w:numId w:val="101"/>
        </w:numPr>
        <w:tabs>
          <w:tab w:pos="738" w:val="left" w:leader="none"/>
        </w:tabs>
        <w:spacing w:line="240" w:lineRule="auto" w:before="3" w:after="0"/>
        <w:ind w:left="737" w:right="0" w:hanging="261"/>
        <w:jc w:val="left"/>
        <w:rPr>
          <w:rFonts w:ascii="Times New Roman" w:eastAsia="Times New Roman"/>
          <w:sz w:val="12"/>
        </w:rPr>
      </w:pPr>
      <w:r>
        <w:rPr>
          <w:spacing w:val="2"/>
          <w:w w:val="110"/>
          <w:sz w:val="12"/>
        </w:rPr>
        <w:t>南     部    町</w:t>
      </w:r>
    </w:p>
    <w:p>
      <w:pPr>
        <w:pStyle w:val="ListParagraph"/>
        <w:numPr>
          <w:ilvl w:val="0"/>
          <w:numId w:val="101"/>
        </w:numPr>
        <w:tabs>
          <w:tab w:pos="742" w:val="left" w:leader="none"/>
        </w:tabs>
        <w:spacing w:line="156" w:lineRule="exact" w:before="5" w:after="0"/>
        <w:ind w:left="741" w:right="0" w:hanging="271"/>
        <w:jc w:val="left"/>
        <w:rPr>
          <w:rFonts w:ascii="Arial" w:eastAsia="Arial"/>
          <w:sz w:val="11"/>
        </w:rPr>
      </w:pPr>
      <w:r>
        <w:rPr/>
        <w:pict>
          <v:shape style="position:absolute;margin-left:166.298187pt;margin-top:1.379889pt;width:6.05pt;height:6.05pt;mso-position-horizontal-relative:page;mso-position-vertical-relative:paragraph;z-index:5840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ー</w:t>
                  </w:r>
                </w:p>
              </w:txbxContent>
            </v:textbox>
            <w10:wrap type="none"/>
          </v:shape>
        </w:pict>
      </w:r>
      <w:r>
        <w:rPr>
          <w:spacing w:val="1"/>
          <w:w w:val="110"/>
          <w:sz w:val="12"/>
        </w:rPr>
        <w:t>陪     上    町</w:t>
      </w:r>
    </w:p>
    <w:p>
      <w:pPr>
        <w:pStyle w:val="ListParagraph"/>
        <w:numPr>
          <w:ilvl w:val="0"/>
          <w:numId w:val="101"/>
        </w:numPr>
        <w:tabs>
          <w:tab w:pos="731" w:val="left" w:leader="none"/>
        </w:tabs>
        <w:spacing w:line="179" w:lineRule="exact" w:before="0" w:after="0"/>
        <w:ind w:left="730" w:right="0" w:hanging="261"/>
        <w:jc w:val="left"/>
        <w:rPr>
          <w:rFonts w:ascii="Times New Roman" w:eastAsia="Times New Roman"/>
          <w:sz w:val="12"/>
        </w:rPr>
      </w:pPr>
      <w:r>
        <w:rPr>
          <w:w w:val="105"/>
          <w:sz w:val="14"/>
        </w:rPr>
        <w:t>ほ    地    村</w:t>
      </w:r>
    </w:p>
    <w:p>
      <w:pPr>
        <w:pStyle w:val="ListParagraph"/>
        <w:numPr>
          <w:ilvl w:val="0"/>
          <w:numId w:val="101"/>
        </w:numPr>
        <w:tabs>
          <w:tab w:pos="738" w:val="left" w:leader="none"/>
          <w:tab w:pos="1058" w:val="left" w:leader="none"/>
          <w:tab w:pos="1375" w:val="left" w:leader="none"/>
        </w:tabs>
        <w:spacing w:line="157" w:lineRule="exact" w:before="0" w:after="0"/>
        <w:ind w:left="737" w:right="0" w:hanging="267"/>
        <w:jc w:val="left"/>
        <w:rPr>
          <w:rFonts w:ascii="Arial" w:eastAsia="Arial"/>
          <w:sz w:val="11"/>
        </w:rPr>
      </w:pPr>
      <w:r>
        <w:rPr>
          <w:sz w:val="12"/>
        </w:rPr>
        <w:t>南</w:t>
        <w:tab/>
        <w:t>郷</w:t>
        <w:tab/>
        <w:t>村</w:t>
      </w:r>
    </w:p>
    <w:p>
      <w:pPr>
        <w:pStyle w:val="ListParagraph"/>
        <w:numPr>
          <w:ilvl w:val="0"/>
          <w:numId w:val="101"/>
        </w:numPr>
        <w:tabs>
          <w:tab w:pos="746" w:val="left" w:leader="none"/>
        </w:tabs>
        <w:spacing w:line="160" w:lineRule="exact" w:before="12" w:after="0"/>
        <w:ind w:left="745" w:right="0" w:hanging="275"/>
        <w:jc w:val="left"/>
        <w:rPr>
          <w:rFonts w:ascii="Arial" w:eastAsia="Arial"/>
          <w:sz w:val="11"/>
        </w:rPr>
      </w:pPr>
      <w:r>
        <w:rPr>
          <w:spacing w:val="2"/>
          <w:w w:val="110"/>
          <w:sz w:val="12"/>
        </w:rPr>
        <w:t>倉     石    村</w:t>
      </w:r>
    </w:p>
    <w:p>
      <w:pPr>
        <w:pStyle w:val="ListParagraph"/>
        <w:numPr>
          <w:ilvl w:val="0"/>
          <w:numId w:val="101"/>
        </w:numPr>
        <w:tabs>
          <w:tab w:pos="740" w:val="left" w:leader="none"/>
        </w:tabs>
        <w:spacing w:line="160" w:lineRule="exact" w:before="0" w:after="0"/>
        <w:ind w:left="739" w:right="0" w:hanging="270"/>
        <w:jc w:val="left"/>
        <w:rPr>
          <w:rFonts w:ascii="Times New Roman" w:eastAsia="Times New Roman"/>
          <w:sz w:val="13"/>
        </w:rPr>
      </w:pPr>
      <w:r>
        <w:rPr>
          <w:spacing w:val="1"/>
          <w:w w:val="105"/>
          <w:sz w:val="12"/>
        </w:rPr>
        <w:t>新      郷    村</w:t>
      </w:r>
    </w:p>
    <w:p>
      <w:pPr>
        <w:pStyle w:val="BodyText"/>
        <w:spacing w:before="5"/>
        <w:ind w:left="469"/>
        <w:rPr>
          <w:rFonts w:ascii="Arial Unicode MS" w:eastAsia="Arial Unicode MS" w:hint="eastAsia"/>
        </w:rPr>
      </w:pPr>
      <w:r>
        <w:rPr>
          <w:w w:val="105"/>
        </w:rPr>
        <w:t>440   </w:t>
      </w:r>
      <w:r>
        <w:rPr>
          <w:rFonts w:ascii="Arial Unicode MS" w:eastAsia="Arial Unicode MS" w:hint="eastAsia"/>
          <w:spacing w:val="2"/>
          <w:w w:val="105"/>
        </w:rPr>
        <w:t>三  戸 郡   計</w:t>
      </w:r>
    </w:p>
    <w:p>
      <w:pPr>
        <w:spacing w:before="65"/>
        <w:ind w:left="0" w:right="53" w:firstLine="0"/>
        <w:jc w:val="right"/>
        <w:rPr>
          <w:sz w:val="12"/>
        </w:rPr>
      </w:pPr>
      <w:r>
        <w:rPr/>
        <w:br w:type="column"/>
      </w:r>
      <w:r>
        <w:rPr>
          <w:w w:val="105"/>
          <w:sz w:val="12"/>
        </w:rPr>
        <w:t>125</w:t>
      </w:r>
    </w:p>
    <w:p>
      <w:pPr>
        <w:pStyle w:val="BodyText"/>
        <w:spacing w:before="28"/>
        <w:ind w:right="44"/>
        <w:jc w:val="right"/>
      </w:pPr>
      <w:r>
        <w:rPr/>
        <w:pict>
          <v:shape style="position:absolute;margin-left:227.708389pt;margin-top:-63.513634pt;width:5.55pt;height:5.55pt;mso-position-horizontal-relative:page;mso-position-vertical-relative:paragraph;z-index:57784"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pict>
          <v:shape style="position:absolute;margin-left:200.140396pt;margin-top:-180.083939pt;width:7.15pt;height:153.7pt;mso-position-horizontal-relative:page;mso-position-vertical-relative:paragraph;z-index:57928" type="#_x0000_t202" filled="false" stroked="false">
            <v:textbox inset="0,0,0,0" style="layout-flow:vertical-ideographic">
              <w:txbxContent>
                <w:p>
                  <w:pPr>
                    <w:tabs>
                      <w:tab w:pos="819" w:val="left" w:leader="none"/>
                    </w:tabs>
                    <w:spacing w:line="144" w:lineRule="auto" w:before="0"/>
                    <w:ind w:left="20" w:right="0" w:firstLine="0"/>
                    <w:jc w:val="left"/>
                    <w:rPr>
                      <w:rFonts w:ascii="Arial Unicode MS" w:eastAsia="Arial Unicode MS" w:hint="eastAsia"/>
                      <w:sz w:val="12"/>
                    </w:rPr>
                  </w:pPr>
                  <w:r>
                    <w:rPr>
                      <w:rFonts w:ascii="Arial Unicode MS" w:eastAsia="Arial Unicode MS" w:hint="eastAsia"/>
                      <w:w w:val="100"/>
                      <w:sz w:val="12"/>
                    </w:rPr>
                    <w:t>1</w:t>
                  </w:r>
                  <w:r>
                    <w:rPr>
                      <w:rFonts w:ascii="Arial Unicode MS" w:eastAsia="Arial Unicode MS" w:hint="eastAsia"/>
                      <w:spacing w:val="-6"/>
                      <w:sz w:val="12"/>
                    </w:rPr>
                    <w:t> </w:t>
                  </w:r>
                  <w:r>
                    <w:rPr>
                      <w:rFonts w:ascii="Arial Unicode MS" w:eastAsia="Arial Unicode MS" w:hint="eastAsia"/>
                      <w:w w:val="100"/>
                      <w:sz w:val="12"/>
                    </w:rPr>
                    <w:t>5</w:t>
                  </w:r>
                  <w:r>
                    <w:rPr>
                      <w:rFonts w:ascii="Arial Unicode MS" w:eastAsia="Arial Unicode MS" w:hint="eastAsia"/>
                      <w:spacing w:val="15"/>
                      <w:sz w:val="12"/>
                    </w:rPr>
                    <w:t> </w:t>
                  </w:r>
                  <w:r>
                    <w:rPr>
                      <w:rFonts w:ascii="Arial Unicode MS" w:eastAsia="Arial Unicode MS" w:hint="eastAsia"/>
                      <w:w w:val="100"/>
                      <w:sz w:val="12"/>
                    </w:rPr>
                    <w:t>2</w:t>
                  </w:r>
                  <w:r>
                    <w:rPr>
                      <w:rFonts w:ascii="Arial Unicode MS" w:eastAsia="Arial Unicode MS" w:hint="eastAsia"/>
                      <w:sz w:val="12"/>
                    </w:rPr>
                    <w:tab/>
                  </w:r>
                  <w:r>
                    <w:rPr>
                      <w:rFonts w:ascii="Arial Unicode MS" w:eastAsia="Arial Unicode MS" w:hint="eastAsia"/>
                      <w:spacing w:val="-56"/>
                      <w:w w:val="100"/>
                      <w:sz w:val="12"/>
                    </w:rPr>
                    <w:t>3</w:t>
                  </w:r>
                  <w:r>
                    <w:rPr>
                      <w:rFonts w:ascii="Arial Unicode MS" w:eastAsia="Arial Unicode MS" w:hint="eastAsia"/>
                      <w:w w:val="99"/>
                      <w:position w:val="-1"/>
                      <w:sz w:val="8"/>
                    </w:rPr>
                    <w:t>＿</w:t>
                  </w:r>
                  <w:r>
                    <w:rPr>
                      <w:rFonts w:ascii="Arial Unicode MS" w:eastAsia="Arial Unicode MS" w:hint="eastAsia"/>
                      <w:position w:val="-1"/>
                      <w:sz w:val="8"/>
                    </w:rPr>
                    <w:t>       </w:t>
                  </w:r>
                  <w:r>
                    <w:rPr>
                      <w:rFonts w:ascii="Arial Unicode MS" w:eastAsia="Arial Unicode MS" w:hint="eastAsia"/>
                      <w:spacing w:val="2"/>
                      <w:position w:val="-1"/>
                      <w:sz w:val="8"/>
                    </w:rPr>
                    <w:t> </w:t>
                  </w:r>
                  <w:r>
                    <w:rPr>
                      <w:rFonts w:ascii="Arial Unicode MS" w:eastAsia="Arial Unicode MS" w:hint="eastAsia"/>
                      <w:w w:val="100"/>
                      <w:sz w:val="12"/>
                    </w:rPr>
                    <w:t>2</w:t>
                  </w:r>
                  <w:r>
                    <w:rPr>
                      <w:rFonts w:ascii="Arial Unicode MS" w:eastAsia="Arial Unicode MS" w:hint="eastAsia"/>
                      <w:spacing w:val="12"/>
                      <w:sz w:val="12"/>
                    </w:rPr>
                    <w:t> </w:t>
                  </w:r>
                  <w:r>
                    <w:rPr>
                      <w:rFonts w:ascii="Arial Unicode MS" w:eastAsia="Arial Unicode MS" w:hint="eastAsia"/>
                      <w:w w:val="100"/>
                      <w:sz w:val="12"/>
                    </w:rPr>
                    <w:t>1</w:t>
                  </w:r>
                  <w:r>
                    <w:rPr>
                      <w:rFonts w:ascii="Arial Unicode MS" w:eastAsia="Arial Unicode MS" w:hint="eastAsia"/>
                      <w:spacing w:val="11"/>
                      <w:sz w:val="12"/>
                    </w:rPr>
                    <w:t> </w:t>
                  </w:r>
                  <w:r>
                    <w:rPr>
                      <w:rFonts w:ascii="Arial Unicode MS" w:eastAsia="Arial Unicode MS" w:hint="eastAsia"/>
                      <w:w w:val="100"/>
                      <w:sz w:val="12"/>
                    </w:rPr>
                    <w:t>3</w:t>
                  </w:r>
                  <w:r>
                    <w:rPr>
                      <w:rFonts w:ascii="Arial Unicode MS" w:eastAsia="Arial Unicode MS" w:hint="eastAsia"/>
                      <w:spacing w:val="5"/>
                      <w:sz w:val="12"/>
                    </w:rPr>
                    <w:t> </w:t>
                  </w:r>
                  <w:r>
                    <w:rPr>
                      <w:rFonts w:ascii="Arial Unicode MS" w:eastAsia="Arial Unicode MS" w:hint="eastAsia"/>
                      <w:w w:val="100"/>
                      <w:sz w:val="12"/>
                    </w:rPr>
                    <w:t>4</w:t>
                  </w:r>
                  <w:r>
                    <w:rPr>
                      <w:rFonts w:ascii="Arial Unicode MS" w:eastAsia="Arial Unicode MS" w:hint="eastAsia"/>
                      <w:spacing w:val="12"/>
                      <w:sz w:val="12"/>
                    </w:rPr>
                    <w:t> </w:t>
                  </w:r>
                  <w:r>
                    <w:rPr>
                      <w:rFonts w:ascii="Arial Unicode MS" w:eastAsia="Arial Unicode MS" w:hint="eastAsia"/>
                      <w:w w:val="100"/>
                      <w:sz w:val="12"/>
                    </w:rPr>
                    <w:t>1</w:t>
                  </w:r>
                  <w:r>
                    <w:rPr>
                      <w:rFonts w:ascii="Arial Unicode MS" w:eastAsia="Arial Unicode MS" w:hint="eastAsia"/>
                      <w:spacing w:val="5"/>
                      <w:sz w:val="12"/>
                    </w:rPr>
                    <w:t> </w:t>
                  </w:r>
                  <w:r>
                    <w:rPr>
                      <w:rFonts w:ascii="Arial Unicode MS" w:eastAsia="Arial Unicode MS" w:hint="eastAsia"/>
                      <w:w w:val="100"/>
                      <w:sz w:val="12"/>
                    </w:rPr>
                    <w:t>1</w:t>
                  </w:r>
                  <w:r>
                    <w:rPr>
                      <w:rFonts w:ascii="Arial Unicode MS" w:eastAsia="Arial Unicode MS" w:hint="eastAsia"/>
                      <w:sz w:val="12"/>
                    </w:rPr>
                    <w:t>     </w:t>
                  </w:r>
                  <w:r>
                    <w:rPr>
                      <w:rFonts w:ascii="Arial Unicode MS" w:eastAsia="Arial Unicode MS" w:hint="eastAsia"/>
                      <w:spacing w:val="-6"/>
                      <w:sz w:val="12"/>
                    </w:rPr>
                    <w:t> </w:t>
                  </w:r>
                  <w:r>
                    <w:rPr>
                      <w:rFonts w:ascii="Arial Unicode MS" w:eastAsia="Arial Unicode MS" w:hint="eastAsia"/>
                      <w:w w:val="100"/>
                      <w:sz w:val="12"/>
                    </w:rPr>
                    <w:t>7</w:t>
                  </w:r>
                  <w:r>
                    <w:rPr>
                      <w:rFonts w:ascii="Arial Unicode MS" w:eastAsia="Arial Unicode MS" w:hint="eastAsia"/>
                      <w:spacing w:val="13"/>
                      <w:sz w:val="12"/>
                    </w:rPr>
                    <w:t> </w:t>
                  </w:r>
                  <w:r>
                    <w:rPr>
                      <w:rFonts w:ascii="Arial Unicode MS" w:eastAsia="Arial Unicode MS" w:hint="eastAsia"/>
                      <w:w w:val="100"/>
                      <w:sz w:val="12"/>
                    </w:rPr>
                    <w:t>3</w:t>
                  </w:r>
                  <w:r>
                    <w:rPr>
                      <w:rFonts w:ascii="Arial Unicode MS" w:eastAsia="Arial Unicode MS" w:hint="eastAsia"/>
                      <w:spacing w:val="12"/>
                      <w:sz w:val="12"/>
                    </w:rPr>
                    <w:t> </w:t>
                  </w:r>
                  <w:r>
                    <w:rPr>
                      <w:rFonts w:ascii="Arial Unicode MS" w:eastAsia="Arial Unicode MS" w:hint="eastAsia"/>
                      <w:w w:val="100"/>
                      <w:sz w:val="12"/>
                    </w:rPr>
                    <w:t>3</w:t>
                  </w:r>
                  <w:r>
                    <w:rPr>
                      <w:rFonts w:ascii="Arial Unicode MS" w:eastAsia="Arial Unicode MS" w:hint="eastAsia"/>
                      <w:spacing w:val="5"/>
                      <w:sz w:val="12"/>
                    </w:rPr>
                    <w:t> </w:t>
                  </w:r>
                  <w:r>
                    <w:rPr>
                      <w:rFonts w:ascii="Arial Unicode MS" w:eastAsia="Arial Unicode MS" w:hint="eastAsia"/>
                      <w:w w:val="100"/>
                      <w:sz w:val="12"/>
                    </w:rPr>
                    <w:t>2</w:t>
                  </w:r>
                  <w:r>
                    <w:rPr>
                      <w:rFonts w:ascii="Arial Unicode MS" w:eastAsia="Arial Unicode MS" w:hint="eastAsia"/>
                      <w:spacing w:val="12"/>
                      <w:sz w:val="12"/>
                    </w:rPr>
                    <w:t> </w:t>
                  </w:r>
                  <w:r>
                    <w:rPr>
                      <w:rFonts w:ascii="Arial Unicode MS" w:eastAsia="Arial Unicode MS" w:hint="eastAsia"/>
                      <w:w w:val="100"/>
                      <w:sz w:val="12"/>
                    </w:rPr>
                    <w:t>2</w:t>
                  </w:r>
                </w:p>
              </w:txbxContent>
            </v:textbox>
            <w10:wrap type="none"/>
          </v:shape>
        </w:pict>
      </w:r>
      <w:r>
        <w:rPr>
          <w:spacing w:val="-1"/>
          <w:w w:val="110"/>
        </w:rPr>
        <w:t>32</w:t>
      </w:r>
    </w:p>
    <w:p>
      <w:pPr>
        <w:pStyle w:val="BodyText"/>
        <w:spacing w:before="20"/>
        <w:ind w:right="41"/>
        <w:jc w:val="right"/>
      </w:pPr>
      <w:r>
        <w:rPr>
          <w:w w:val="110"/>
        </w:rPr>
        <w:t>21</w:t>
      </w:r>
    </w:p>
    <w:p>
      <w:pPr>
        <w:pStyle w:val="BodyText"/>
        <w:spacing w:before="21"/>
        <w:ind w:right="38"/>
        <w:jc w:val="right"/>
      </w:pPr>
      <w:r>
        <w:rPr>
          <w:w w:val="110"/>
        </w:rPr>
        <w:t>17</w:t>
      </w:r>
    </w:p>
    <w:p>
      <w:pPr>
        <w:pStyle w:val="BodyText"/>
        <w:spacing w:before="28"/>
        <w:ind w:right="38"/>
        <w:jc w:val="right"/>
      </w:pPr>
      <w:r>
        <w:rPr>
          <w:w w:val="110"/>
        </w:rPr>
        <w:t>18</w:t>
      </w:r>
    </w:p>
    <w:p>
      <w:pPr>
        <w:pStyle w:val="BodyText"/>
        <w:spacing w:before="28"/>
        <w:ind w:right="41"/>
        <w:jc w:val="right"/>
      </w:pPr>
      <w:r>
        <w:rPr>
          <w:w w:val="110"/>
        </w:rPr>
        <w:t>26</w:t>
      </w:r>
    </w:p>
    <w:p>
      <w:pPr>
        <w:pStyle w:val="BodyText"/>
        <w:spacing w:before="28"/>
        <w:ind w:right="38"/>
        <w:jc w:val="right"/>
      </w:pPr>
      <w:r>
        <w:rPr>
          <w:w w:val="110"/>
        </w:rPr>
        <w:t>13</w:t>
      </w:r>
    </w:p>
    <w:p>
      <w:pPr>
        <w:spacing w:before="30"/>
        <w:ind w:left="0" w:right="47" w:firstLine="0"/>
        <w:jc w:val="right"/>
        <w:rPr>
          <w:sz w:val="11"/>
        </w:rPr>
      </w:pPr>
      <w:r>
        <w:rPr>
          <w:w w:val="110"/>
          <w:sz w:val="11"/>
        </w:rPr>
        <w:t>19</w:t>
      </w:r>
    </w:p>
    <w:p>
      <w:pPr>
        <w:pStyle w:val="BodyText"/>
        <w:spacing w:before="30"/>
        <w:ind w:right="41"/>
        <w:jc w:val="right"/>
      </w:pPr>
      <w:r>
        <w:rPr>
          <w:w w:val="110"/>
        </w:rPr>
        <w:t>20</w:t>
      </w:r>
    </w:p>
    <w:p>
      <w:pPr>
        <w:spacing w:before="37"/>
        <w:ind w:left="0" w:right="47" w:firstLine="0"/>
        <w:jc w:val="right"/>
        <w:rPr>
          <w:sz w:val="11"/>
        </w:rPr>
      </w:pPr>
      <w:r>
        <w:rPr>
          <w:w w:val="110"/>
          <w:sz w:val="11"/>
        </w:rPr>
        <w:t>19</w:t>
      </w:r>
    </w:p>
    <w:p>
      <w:pPr>
        <w:spacing w:before="13"/>
        <w:ind w:left="0" w:right="64" w:firstLine="0"/>
        <w:jc w:val="right"/>
        <w:rPr>
          <w:sz w:val="13"/>
        </w:rPr>
      </w:pPr>
      <w:r>
        <w:rPr>
          <w:spacing w:val="-1"/>
          <w:w w:val="110"/>
          <w:sz w:val="13"/>
        </w:rPr>
        <w:t>II</w:t>
      </w:r>
    </w:p>
    <w:p>
      <w:pPr>
        <w:pStyle w:val="BodyText"/>
        <w:spacing w:before="33"/>
        <w:ind w:right="45"/>
        <w:jc w:val="right"/>
      </w:pPr>
      <w:r>
        <w:rPr>
          <w:w w:val="110"/>
        </w:rPr>
        <w:t>10</w:t>
      </w:r>
    </w:p>
    <w:p>
      <w:pPr>
        <w:pStyle w:val="BodyText"/>
        <w:spacing w:before="21"/>
        <w:ind w:right="54"/>
        <w:jc w:val="right"/>
      </w:pPr>
      <w:r>
        <w:rPr/>
        <w:pict>
          <v:shape style="position:absolute;margin-left:328.922333pt;margin-top:71.167763pt;width:5.35pt;height:11.05pt;mso-position-horizontal-relative:page;mso-position-vertical-relative:paragraph;z-index:5663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61"/>
                      <w:w w:val="100"/>
                    </w:rPr>
                    <w:t>L</w:t>
                  </w:r>
                  <w:r>
                    <w:rPr>
                      <w:rFonts w:ascii="Arial Unicode MS"/>
                      <w:w w:val="100"/>
                    </w:rPr>
                    <w:t>.</w:t>
                  </w:r>
                </w:p>
              </w:txbxContent>
            </v:textbox>
            <w10:wrap type="none"/>
          </v:shape>
        </w:pict>
      </w:r>
      <w:r>
        <w:rPr/>
        <w:pict>
          <v:shape style="position:absolute;margin-left:264.870331pt;margin-top:47.475361pt;width:9.050pt;height:57.45pt;mso-position-horizontal-relative:page;mso-position-vertical-relative:paragraph;z-index:57280" type="#_x0000_t202" filled="false" stroked="false">
            <v:textbox inset="0,0,0,0" style="layout-flow:vertical-ideographic">
              <w:txbxContent>
                <w:p>
                  <w:pPr>
                    <w:pStyle w:val="BodyText"/>
                    <w:ind w:left="20"/>
                    <w:rPr>
                      <w:rFonts w:ascii="Arial Unicode MS"/>
                    </w:rPr>
                  </w:pP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3</w:t>
                  </w:r>
                </w:p>
                <w:p>
                  <w:pPr>
                    <w:pStyle w:val="BodyText"/>
                    <w:tabs>
                      <w:tab w:pos="1007" w:val="left" w:leader="none"/>
                    </w:tabs>
                    <w:spacing w:line="108" w:lineRule="auto"/>
                    <w:ind w:left="341"/>
                    <w:rPr>
                      <w:rFonts w:ascii="Arial Unicode MS"/>
                    </w:rPr>
                  </w:pPr>
                  <w:r>
                    <w:rPr>
                      <w:rFonts w:ascii="Arial Unicode MS"/>
                      <w:spacing w:val="-70"/>
                      <w:w w:val="100"/>
                    </w:rPr>
                    <w:t>5</w:t>
                  </w:r>
                  <w:r>
                    <w:rPr>
                      <w:rFonts w:ascii="Arial Unicode MS"/>
                      <w:spacing w:val="-2"/>
                      <w:w w:val="100"/>
                    </w:rPr>
                    <w:t>-</w:t>
                  </w:r>
                  <w:r>
                    <w:rPr>
                      <w:rFonts w:ascii="Arial Unicode MS"/>
                      <w:w w:val="100"/>
                    </w:rPr>
                    <w:t>2</w:t>
                  </w:r>
                  <w:r>
                    <w:rPr>
                      <w:rFonts w:ascii="Arial Unicode MS"/>
                      <w:spacing w:val="12"/>
                    </w:rPr>
                    <w:t> </w:t>
                  </w:r>
                  <w:r>
                    <w:rPr>
                      <w:rFonts w:ascii="Arial Unicode MS"/>
                      <w:w w:val="100"/>
                    </w:rPr>
                    <w:t>2</w:t>
                  </w:r>
                  <w:r>
                    <w:rPr>
                      <w:rFonts w:ascii="Arial Unicode MS"/>
                    </w:rPr>
                    <w:tab/>
                  </w:r>
                  <w:r>
                    <w:rPr>
                      <w:rFonts w:ascii="Arial Unicode MS"/>
                      <w:w w:val="100"/>
                    </w:rPr>
                    <w:t>1</w:t>
                  </w:r>
                </w:p>
              </w:txbxContent>
            </v:textbox>
            <w10:wrap type="none"/>
          </v:shape>
        </w:pict>
      </w:r>
      <w:r>
        <w:rPr/>
        <w:pict>
          <v:shape style="position:absolute;margin-left:232.609726pt;margin-top:47.475361pt;width:5.35pt;height:8.0500pt;mso-position-horizontal-relative:page;mso-position-vertical-relative:paragraph;z-index:576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02.034882pt;margin-top:65.697861pt;width:4.05pt;height:8.0500pt;mso-position-horizontal-relative:page;mso-position-vertical-relative:paragraph;z-index:58000"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198.902191pt;margin-top:17.675161pt;width:5.05pt;height:5.05pt;mso-position-horizontal-relative:page;mso-position-vertical-relative:paragraph;z-index:58168"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169.598297pt;margin-top:6.004561pt;width:7.75pt;height:156.550pt;mso-position-horizontal-relative:page;mso-position-vertical-relative:paragraph;z-index:-1354360"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6</w:t>
                  </w:r>
                </w:p>
              </w:txbxContent>
            </v:textbox>
            <w10:wrap type="none"/>
          </v:shape>
        </w:pict>
      </w:r>
      <w:r>
        <w:rPr/>
        <w:pict>
          <v:shape style="position:absolute;margin-left:166.298187pt;margin-top:5.135461pt;width:8.15pt;height:157.450pt;mso-position-horizontal-relative:page;mso-position-vertical-relative:paragraph;z-index:-1354312" type="#_x0000_t202" filled="false" stroked="false">
            <v:textbox inset="0,0,0,0" style="layout-flow:vertical-ideographic">
              <w:txbxContent>
                <w:p>
                  <w:pPr>
                    <w:pStyle w:val="BodyText"/>
                    <w:tabs>
                      <w:tab w:pos="859" w:val="left" w:leader="none"/>
                      <w:tab w:pos="1181" w:val="left" w:leader="none"/>
                      <w:tab w:pos="2418" w:val="left" w:leader="none"/>
                      <w:tab w:pos="3128" w:val="right" w:leader="none"/>
                    </w:tabs>
                    <w:spacing w:line="156" w:lineRule="auto"/>
                    <w:ind w:left="20"/>
                    <w:rPr>
                      <w:rFonts w:ascii="Arial Unicode MS" w:eastAsia="Arial Unicode MS" w:hint="eastAsia"/>
                    </w:rPr>
                  </w:pP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spacing w:val="-71"/>
                      <w:w w:val="100"/>
                    </w:rPr>
                    <w:t>7</w:t>
                  </w:r>
                  <w:r>
                    <w:rPr>
                      <w:rFonts w:ascii="Arial Unicode MS" w:eastAsia="Arial Unicode MS" w:hint="eastAsia"/>
                      <w:spacing w:val="5"/>
                      <w:w w:val="100"/>
                    </w:rPr>
                    <w:t>-</w:t>
                  </w:r>
                  <w:r>
                    <w:rPr>
                      <w:rFonts w:ascii="Arial Unicode MS" w:eastAsia="Arial Unicode MS" w:hint="eastAsia"/>
                      <w:w w:val="100"/>
                    </w:rPr>
                    <w:t>3</w:t>
                  </w:r>
                  <w:r>
                    <w:rPr>
                      <w:rFonts w:ascii="Arial Unicode MS" w:eastAsia="Arial Unicode MS" w:hint="eastAsia"/>
                      <w:spacing w:val="5"/>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14"/>
                    </w:rPr>
                    <w:t> </w:t>
                  </w:r>
                  <w:r>
                    <w:rPr>
                      <w:rFonts w:ascii="Arial Unicode MS" w:eastAsia="Arial Unicode MS" w:hint="eastAsia"/>
                      <w:w w:val="100"/>
                    </w:rPr>
                    <w:t>1</w:t>
                  </w:r>
                  <w:r>
                    <w:rPr>
                      <w:rFonts w:ascii="Arial Unicode MS" w:eastAsia="Arial Unicode MS" w:hint="eastAsia"/>
                      <w:spacing w:val="5"/>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14"/>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99"/>
                      <w:position w:val="-4"/>
                      <w:sz w:val="8"/>
                    </w:rPr>
                    <w:t>ー</w:t>
                  </w:r>
                  <w:r>
                    <w:rPr>
                      <w:rFonts w:ascii="Arial Unicode MS" w:eastAsia="Arial Unicode MS" w:hint="eastAsia"/>
                      <w:spacing w:val="-3"/>
                      <w:position w:val="-4"/>
                      <w:sz w:val="8"/>
                    </w:rPr>
                    <w:t> </w:t>
                  </w:r>
                  <w:r>
                    <w:rPr>
                      <w:rFonts w:ascii="Arial Unicode MS" w:eastAsia="Arial Unicode MS" w:hint="eastAsia"/>
                      <w:w w:val="100"/>
                    </w:rPr>
                    <w:t>1 </w:t>
                  </w:r>
                  <w:r>
                    <w:rPr>
                      <w:rFonts w:ascii="Arial Unicode MS" w:eastAsia="Arial Unicode MS" w:hint="eastAsia"/>
                    </w:rPr>
                    <w:tab/>
                  </w:r>
                  <w:r>
                    <w:rPr>
                      <w:rFonts w:ascii="Arial Unicode MS" w:eastAsia="Arial Unicode MS" w:hint="eastAsia"/>
                      <w:w w:val="100"/>
                    </w:rPr>
                    <w:t>6</w:t>
                  </w:r>
                </w:p>
              </w:txbxContent>
            </v:textbox>
            <w10:wrap type="none"/>
          </v:shape>
        </w:pict>
      </w:r>
      <w:r>
        <w:rPr>
          <w:w w:val="110"/>
        </w:rPr>
        <w:t>206</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75"/>
        <w:ind w:left="0" w:right="38" w:firstLine="0"/>
        <w:jc w:val="right"/>
        <w:rPr>
          <w:sz w:val="11"/>
        </w:rPr>
      </w:pPr>
      <w:r>
        <w:rPr/>
        <w:pict>
          <v:shape style="position:absolute;margin-left:330.55072pt;margin-top:-91.328934pt;width:5.35pt;height:40.4pt;mso-position-horizontal-relative:page;mso-position-vertical-relative:paragraph;z-index:566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300.953827pt;margin-top:-157.043137pt;width:5.6pt;height:156.25pt;mso-position-horizontal-relative:page;mso-position-vertical-relative:paragraph;z-index:5680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71"/>
                      <w:w w:val="100"/>
                    </w:rPr>
                    <w:t>7</w:t>
                  </w:r>
                  <w:r>
                    <w:rPr>
                      <w:rFonts w:ascii="Arial Unicode MS"/>
                      <w:spacing w:val="-2"/>
                      <w:w w:val="100"/>
                    </w:rPr>
                    <w:t>-</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spacing w:val="-73"/>
                      <w:w w:val="100"/>
                    </w:rPr>
                    <w:t>8</w:t>
                  </w:r>
                  <w:r>
                    <w:rPr>
                      <w:rFonts w:ascii="Arial Unicode MS"/>
                      <w:spacing w:val="-3"/>
                      <w:w w:val="100"/>
                    </w:rPr>
                    <w:t>-</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7</w:t>
                  </w:r>
                </w:p>
              </w:txbxContent>
            </v:textbox>
            <w10:wrap type="none"/>
          </v:shape>
        </w:pict>
      </w:r>
      <w:r>
        <w:rPr/>
        <w:pict>
          <v:shape style="position:absolute;margin-left:295.253204pt;margin-top:-91.323036pt;width:8.0500pt;height:49.5pt;mso-position-horizontal-relative:page;mso-position-vertical-relative:paragraph;z-index:57040" type="#_x0000_t202" filled="false" stroked="false">
            <v:textbox inset="0,0,0,0" style="layout-flow:vertical-ideographic">
              <w:txbxContent>
                <w:p>
                  <w:pPr>
                    <w:pStyle w:val="BodyText"/>
                    <w:tabs>
                      <w:tab w:pos="849" w:val="left" w:leader="none"/>
                    </w:tabs>
                    <w:spacing w:line="72" w:lineRule="auto"/>
                    <w:ind w:left="20"/>
                    <w:rPr>
                      <w:rFonts w:ascii="Arial Unicode MS"/>
                    </w:rPr>
                  </w:pPr>
                  <w:r>
                    <w:rPr>
                      <w:rFonts w:ascii="Arial Unicode MS"/>
                      <w:w w:val="100"/>
                    </w:rPr>
                    <w:t>4</w:t>
                  </w:r>
                  <w:r>
                    <w:rPr>
                      <w:rFonts w:ascii="Arial Unicode MS"/>
                      <w:spacing w:val="12"/>
                    </w:rPr>
                    <w:t> </w:t>
                  </w:r>
                  <w:r>
                    <w:rPr>
                      <w:rFonts w:ascii="Arial Unicode MS"/>
                      <w:w w:val="100"/>
                    </w:rPr>
                    <w:t>1</w:t>
                  </w:r>
                  <w:r>
                    <w:rPr>
                      <w:rFonts w:ascii="Arial Unicode MS"/>
                      <w:spacing w:val="12"/>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9</w:t>
                  </w:r>
                </w:p>
                <w:p>
                  <w:pPr>
                    <w:spacing w:before="0"/>
                    <w:ind w:left="0" w:right="175" w:firstLine="0"/>
                    <w:jc w:val="righ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297.926331pt;margin-top:-24.938936pt;width:5.35pt;height:8.0500pt;mso-position-horizontal-relative:page;mso-position-vertical-relative:paragraph;z-index:570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69.175446pt;margin-top:-43.563435pt;width:6.5pt;height:10.8pt;mso-position-horizontal-relative:page;mso-position-vertical-relative:paragraph;z-index:57136" type="#_x0000_t202" filled="false" stroked="false">
            <v:textbox inset="0,0,0,0" style="layout-flow:vertical-ideographic">
              <w:txbxContent>
                <w:p>
                  <w:pPr>
                    <w:spacing w:line="120" w:lineRule="auto" w:before="0"/>
                    <w:ind w:left="20" w:right="0" w:firstLine="0"/>
                    <w:jc w:val="left"/>
                    <w:rPr>
                      <w:rFonts w:ascii="Arial Unicode MS"/>
                      <w:sz w:val="16"/>
                    </w:rPr>
                  </w:pPr>
                  <w:r>
                    <w:rPr>
                      <w:rFonts w:ascii="Arial Unicode MS"/>
                      <w:spacing w:val="-145"/>
                      <w:w w:val="100"/>
                      <w:sz w:val="16"/>
                    </w:rPr>
                    <w:t>,</w:t>
                  </w:r>
                  <w:r>
                    <w:rPr>
                      <w:rFonts w:ascii="Arial Unicode MS"/>
                      <w:w w:val="100"/>
                      <w:sz w:val="16"/>
                    </w:rPr>
                    <w:t>3</w:t>
                  </w:r>
                </w:p>
              </w:txbxContent>
            </v:textbox>
            <w10:wrap type="none"/>
          </v:shape>
        </w:pict>
      </w:r>
      <w:r>
        <w:rPr/>
        <w:pict>
          <v:shape style="position:absolute;margin-left:235.998138pt;margin-top:-107.917336pt;width:5.6pt;height:115.85pt;mso-position-horizontal-relative:page;mso-position-vertical-relative:paragraph;z-index:575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0</w:t>
                  </w:r>
                  <w:r>
                    <w:rPr>
                      <w:rFonts w:ascii="Arial Unicode MS"/>
                    </w:rPr>
                    <w:t> </w:t>
                  </w:r>
                  <w:r>
                    <w:rPr>
                      <w:rFonts w:ascii="Arial Unicode MS"/>
                      <w:w w:val="100"/>
                    </w:rPr>
                    <w:t>8</w:t>
                  </w:r>
                </w:p>
              </w:txbxContent>
            </v:textbox>
            <w10:wrap type="none"/>
          </v:shape>
        </w:pict>
      </w:r>
      <w:r>
        <w:rPr/>
        <w:pict>
          <v:shape style="position:absolute;margin-left:232.395325pt;margin-top:-91.328934pt;width:5.6pt;height:56.95pt;mso-position-horizontal-relative:page;mso-position-vertical-relative:paragraph;z-index:5771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73"/>
                      <w:w w:val="100"/>
                    </w:rPr>
                    <w:t>6</w:t>
                  </w:r>
                  <w:r>
                    <w:rPr>
                      <w:rFonts w:ascii="Arial Unicode MS"/>
                      <w:spacing w:val="-3"/>
                      <w:w w:val="100"/>
                    </w:rPr>
                    <w:t>-</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p>
              </w:txbxContent>
            </v:textbox>
            <w10:wrap type="none"/>
          </v:shape>
        </w:pict>
      </w:r>
      <w:r>
        <w:rPr/>
        <w:pict>
          <v:shape style="position:absolute;margin-left:232.392426pt;margin-top:-25.808136pt;width:5.35pt;height:33.25pt;mso-position-horizontal-relative:page;mso-position-vertical-relative:paragraph;z-index:57736" type="#_x0000_t202" filled="false" stroked="false">
            <v:textbox inset="0,0,0,0" style="layout-flow:vertical-ideographic">
              <w:txbxContent>
                <w:p>
                  <w:pPr>
                    <w:pStyle w:val="BodyText"/>
                    <w:tabs>
                      <w:tab w:pos="644" w:val="right" w:leader="none"/>
                    </w:tabs>
                    <w:spacing w:line="132" w:lineRule="auto"/>
                    <w:ind w:left="20"/>
                    <w:rPr>
                      <w:rFonts w:ascii="Arial Unicode MS"/>
                    </w:rPr>
                  </w:pPr>
                  <w:r>
                    <w:rPr>
                      <w:rFonts w:ascii="Arial Unicode MS"/>
                      <w:w w:val="100"/>
                    </w:rPr>
                    <w:t>I </w:t>
                  </w:r>
                  <w:r>
                    <w:rPr>
                      <w:rFonts w:ascii="Arial Unicode MS"/>
                    </w:rPr>
                    <w:tab/>
                  </w:r>
                  <w:r>
                    <w:rPr>
                      <w:rFonts w:ascii="Arial Unicode MS"/>
                      <w:w w:val="100"/>
                    </w:rPr>
                    <w:t>5</w:t>
                  </w:r>
                </w:p>
              </w:txbxContent>
            </v:textbox>
            <w10:wrap type="none"/>
          </v:shape>
        </w:pict>
      </w:r>
      <w:r>
        <w:rPr/>
        <w:pict>
          <v:shape style="position:absolute;margin-left:201.358032pt;margin-top:-25.336235pt;width:5.4pt;height:24.5pt;mso-position-horizontal-relative:page;mso-position-vertical-relative:paragraph;z-index:579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5</w:t>
                  </w:r>
                </w:p>
              </w:txbxContent>
            </v:textbox>
            <w10:wrap type="none"/>
          </v:shape>
        </w:pict>
      </w:r>
      <w:r>
        <w:rPr/>
        <w:pict>
          <v:shape style="position:absolute;margin-left:199.84993pt;margin-top:-89.820236pt;width:5.6pt;height:67.05pt;mso-position-horizontal-relative:page;mso-position-vertical-relative:paragraph;z-index:58120"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8</w:t>
                  </w:r>
                  <w:r>
                    <w:rPr>
                      <w:rFonts w:ascii="Arial Unicode MS"/>
                      <w:spacing w:val="-22"/>
                      <w:w w:val="100"/>
                    </w:rPr>
                    <w:t>7</w:t>
                  </w:r>
                  <w:r>
                    <w:rPr>
                      <w:rFonts w:ascii="Arial Unicode MS"/>
                      <w:spacing w:val="-53"/>
                      <w:w w:val="100"/>
                    </w:rPr>
                    <w:t>9</w:t>
                  </w:r>
                  <w:r>
                    <w:rPr>
                      <w:rFonts w:ascii="Arial Unicode MS"/>
                      <w:spacing w:val="-19"/>
                      <w:w w:val="100"/>
                    </w:rPr>
                    <w:t>1</w:t>
                  </w:r>
                  <w:r>
                    <w:rPr>
                      <w:rFonts w:ascii="Arial Unicode MS"/>
                      <w:spacing w:val="-54"/>
                      <w:w w:val="100"/>
                    </w:rPr>
                    <w:t>2</w:t>
                  </w:r>
                  <w:r>
                    <w:rPr>
                      <w:rFonts w:ascii="Arial Unicode MS"/>
                      <w:spacing w:val="-24"/>
                      <w:w w:val="100"/>
                    </w:rPr>
                    <w:t>2</w:t>
                  </w:r>
                  <w:r>
                    <w:rPr>
                      <w:rFonts w:ascii="Arial Unicode MS"/>
                      <w:spacing w:val="-54"/>
                      <w:w w:val="100"/>
                    </w:rPr>
                    <w:t>1</w:t>
                  </w:r>
                  <w:r>
                    <w:rPr>
                      <w:rFonts w:ascii="Arial Unicode MS"/>
                      <w:spacing w:val="-30"/>
                      <w:w w:val="100"/>
                    </w:rPr>
                    <w:t>1</w:t>
                  </w:r>
                  <w:r>
                    <w:rPr>
                      <w:rFonts w:ascii="Arial Unicode MS"/>
                      <w:spacing w:val="-52"/>
                      <w:w w:val="100"/>
                    </w:rPr>
                    <w:t>5</w:t>
                  </w:r>
                  <w:r>
                    <w:rPr>
                      <w:rFonts w:ascii="Arial Unicode MS"/>
                      <w:spacing w:val="-15"/>
                      <w:w w:val="100"/>
                    </w:rPr>
                    <w:t>1</w:t>
                  </w:r>
                  <w:r>
                    <w:rPr>
                      <w:rFonts w:ascii="Arial Unicode MS"/>
                      <w:spacing w:val="-54"/>
                      <w:w w:val="100"/>
                    </w:rPr>
                    <w:t>4</w:t>
                  </w:r>
                  <w:r>
                    <w:rPr>
                      <w:rFonts w:ascii="Arial Unicode MS"/>
                      <w:spacing w:val="-36"/>
                      <w:w w:val="100"/>
                    </w:rPr>
                    <w:t>1</w:t>
                  </w:r>
                  <w:r>
                    <w:rPr>
                      <w:rFonts w:ascii="Arial Unicode MS"/>
                      <w:spacing w:val="-87"/>
                      <w:w w:val="100"/>
                    </w:rPr>
                    <w:t>I</w:t>
                  </w:r>
                  <w:r>
                    <w:rPr>
                      <w:rFonts w:ascii="Arial Unicode MS"/>
                      <w:spacing w:val="12"/>
                      <w:w w:val="100"/>
                    </w:rPr>
                    <w:t>I</w:t>
                  </w:r>
                  <w:r>
                    <w:rPr>
                      <w:rFonts w:ascii="Arial Unicode MS"/>
                      <w:spacing w:val="-87"/>
                      <w:w w:val="100"/>
                    </w:rPr>
                    <w:t>I</w:t>
                  </w:r>
                  <w:r>
                    <w:rPr>
                      <w:rFonts w:ascii="Arial Unicode MS"/>
                      <w:w w:val="100"/>
                    </w:rPr>
                    <w:t>I</w:t>
                  </w:r>
                </w:p>
              </w:txbxContent>
            </v:textbox>
            <w10:wrap type="none"/>
          </v:shape>
        </w:pict>
      </w:r>
      <w:r>
        <w:rPr>
          <w:w w:val="105"/>
          <w:sz w:val="11"/>
        </w:rPr>
        <w:t>114</w:t>
      </w:r>
    </w:p>
    <w:p>
      <w:pPr>
        <w:pStyle w:val="BodyText"/>
        <w:tabs>
          <w:tab w:pos="649" w:val="left" w:leader="none"/>
        </w:tabs>
        <w:spacing w:before="72"/>
        <w:jc w:val="right"/>
      </w:pPr>
      <w:r>
        <w:rPr/>
        <w:br w:type="column"/>
      </w:r>
      <w:r>
        <w:rPr>
          <w:w w:val="110"/>
        </w:rPr>
        <w:t>33</w:t>
        <w:tab/>
        <w:t>38</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6"/>
        </w:rPr>
      </w:pPr>
    </w:p>
    <w:p>
      <w:pPr>
        <w:spacing w:before="0"/>
        <w:ind w:left="0" w:right="1" w:firstLine="0"/>
        <w:jc w:val="right"/>
        <w:rPr>
          <w:rFonts w:ascii="Arial"/>
          <w:sz w:val="11"/>
        </w:rPr>
      </w:pPr>
      <w:r>
        <w:rPr/>
        <w:pict>
          <v:shape style="position:absolute;margin-left:432.311829pt;margin-top:-44.92918pt;width:5.4pt;height:32.4500pt;mso-position-horizontal-relative:page;mso-position-vertical-relative:paragraph;z-index:552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5</w:t>
                  </w:r>
                </w:p>
              </w:txbxContent>
            </v:textbox>
            <w10:wrap type="none"/>
          </v:shape>
        </w:pict>
      </w:r>
      <w:r>
        <w:rPr/>
        <w:pict>
          <v:shape style="position:absolute;margin-left:428.770721pt;margin-top:45.585419pt;width:9.15pt;height:24.3pt;mso-position-horizontal-relative:page;mso-position-vertical-relative:paragraph;z-index:55288" type="#_x0000_t202" filled="false" stroked="false">
            <v:textbox inset="0,0,0,0" style="layout-flow:vertical-ideographic">
              <w:txbxContent>
                <w:p>
                  <w:pPr>
                    <w:pStyle w:val="BodyText"/>
                    <w:ind w:right="18"/>
                    <w:jc w:val="right"/>
                    <w:rPr>
                      <w:rFonts w:ascii="Arial Unicode MS"/>
                    </w:rPr>
                  </w:pP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1</w:t>
                  </w:r>
                </w:p>
                <w:p>
                  <w:pPr>
                    <w:pStyle w:val="BodyText"/>
                    <w:ind w:right="18"/>
                    <w:jc w:val="right"/>
                    <w:rPr>
                      <w:rFonts w:ascii="Arial Unicode MS"/>
                    </w:rPr>
                  </w:pPr>
                  <w:r>
                    <w:rPr>
                      <w:rFonts w:ascii="Arial Unicode MS"/>
                      <w:w w:val="100"/>
                    </w:rPr>
                    <w:t>2</w:t>
                  </w:r>
                </w:p>
              </w:txbxContent>
            </v:textbox>
            <w10:wrap type="none"/>
          </v:shape>
        </w:pict>
      </w:r>
      <w:r>
        <w:rPr/>
        <w:pict>
          <v:shape style="position:absolute;margin-left:402.013123pt;margin-top:55.287422pt;width:10.2pt;height:16.55pt;mso-position-horizontal-relative:page;mso-position-vertical-relative:paragraph;z-index:55336" type="#_x0000_t202" filled="false" stroked="false">
            <v:textbox inset="0,0,0,0" style="layout-flow:vertical-ideographic">
              <w:txbxContent>
                <w:p>
                  <w:pPr>
                    <w:spacing w:line="108" w:lineRule="auto" w:before="0"/>
                    <w:ind w:left="20" w:right="0" w:firstLine="0"/>
                    <w:jc w:val="left"/>
                    <w:rPr>
                      <w:rFonts w:ascii="Arial Unicode MS" w:hAnsi="Arial Unicode MS"/>
                      <w:sz w:val="29"/>
                    </w:rPr>
                  </w:pPr>
                  <w:r>
                    <w:rPr>
                      <w:rFonts w:ascii="Arial Unicode MS" w:hAnsi="Arial Unicode MS"/>
                      <w:w w:val="100"/>
                      <w:sz w:val="29"/>
                    </w:rPr>
                    <w:t>―</w:t>
                  </w:r>
                </w:p>
              </w:txbxContent>
            </v:textbox>
            <w10:wrap type="none"/>
          </v:shape>
        </w:pict>
      </w:r>
      <w:r>
        <w:rPr/>
        <w:pict>
          <v:shape style="position:absolute;margin-left:396.325134pt;margin-top:-53.223381pt;width:8.950pt;height:57.45pt;mso-position-horizontal-relative:page;mso-position-vertical-relative:paragraph;z-index:55504" type="#_x0000_t202" filled="false" stroked="false">
            <v:textbox inset="0,0,0,0" style="layout-flow:vertical-ideographic">
              <w:txbxContent>
                <w:p>
                  <w:pPr>
                    <w:pStyle w:val="BodyText"/>
                    <w:ind w:right="18"/>
                    <w:jc w:val="right"/>
                    <w:rPr>
                      <w:rFonts w:ascii="Arial Unicode MS"/>
                    </w:rPr>
                  </w:pP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9</w:t>
                  </w:r>
                </w:p>
                <w:p>
                  <w:pPr>
                    <w:pStyle w:val="BodyText"/>
                    <w:spacing w:line="108" w:lineRule="auto"/>
                    <w:ind w:right="18"/>
                    <w:jc w:val="right"/>
                    <w:rPr>
                      <w:rFonts w:ascii="Arial Unicode MS"/>
                    </w:rPr>
                  </w:pPr>
                  <w:r>
                    <w:rPr>
                      <w:rFonts w:ascii="Arial Unicode MS"/>
                      <w:w w:val="100"/>
                    </w:rPr>
                    <w:t>4</w:t>
                  </w:r>
                </w:p>
              </w:txbxContent>
            </v:textbox>
            <w10:wrap type="none"/>
          </v:shape>
        </w:pict>
      </w:r>
      <w:r>
        <w:rPr/>
        <w:pict>
          <v:shape style="position:absolute;margin-left:397.613037pt;margin-top:29.03372pt;width:7.1pt;height:74pt;mso-position-horizontal-relative:page;mso-position-vertical-relative:paragraph;z-index:55528" type="#_x0000_t202" filled="false" stroked="false">
            <v:textbox inset="0,0,0,0" style="layout-flow:vertical-ideographic">
              <w:txbxContent>
                <w:p>
                  <w:pPr>
                    <w:pStyle w:val="BodyText"/>
                    <w:tabs>
                      <w:tab w:pos="510" w:val="left" w:leader="none"/>
                    </w:tabs>
                    <w:spacing w:line="156" w:lineRule="auto"/>
                    <w:ind w:left="20"/>
                    <w:rPr>
                      <w:rFonts w:ascii="Arial Unicode MS"/>
                    </w:rPr>
                  </w:pPr>
                  <w:r>
                    <w:rPr>
                      <w:rFonts w:ascii="Arial Unicode MS"/>
                      <w:w w:val="100"/>
                    </w:rPr>
                    <w:t>2</w:t>
                  </w:r>
                  <w:r>
                    <w:rPr>
                      <w:rFonts w:ascii="Arial Unicode MS"/>
                      <w:spacing w:val="4"/>
                    </w:rPr>
                    <w:t> </w:t>
                  </w:r>
                  <w:r>
                    <w:rPr>
                      <w:rFonts w:ascii="Arial Unicode MS"/>
                      <w:w w:val="100"/>
                    </w:rPr>
                    <w:t>0</w:t>
                  </w:r>
                  <w:r>
                    <w:rPr>
                      <w:rFonts w:ascii="Arial Unicode MS"/>
                    </w:rPr>
                    <w:tab/>
                  </w:r>
                  <w:r>
                    <w:rPr>
                      <w:rFonts w:ascii="Arial Unicode MS"/>
                      <w:w w:val="100"/>
                    </w:rPr>
                    <w:t>1</w:t>
                  </w:r>
                  <w:r>
                    <w:rPr>
                      <w:rFonts w:ascii="Arial Unicode MS"/>
                      <w:spacing w:val="9"/>
                    </w:rPr>
                    <w:t> </w:t>
                  </w:r>
                  <w:r>
                    <w:rPr>
                      <w:rFonts w:ascii="Arial Unicode MS"/>
                      <w:w w:val="100"/>
                    </w:rPr>
                    <w:t>5</w:t>
                  </w:r>
                  <w:r>
                    <w:rPr>
                      <w:rFonts w:ascii="Arial Unicode MS"/>
                    </w:rPr>
                    <w:t> </w:t>
                  </w:r>
                  <w:r>
                    <w:rPr>
                      <w:rFonts w:ascii="Arial Unicode MS"/>
                      <w:spacing w:val="8"/>
                    </w:rPr>
                    <w:t> </w:t>
                  </w:r>
                  <w:r>
                    <w:rPr>
                      <w:rFonts w:ascii="Arial Unicode MS"/>
                      <w:w w:val="100"/>
                      <w:position w:val="-2"/>
                    </w:rPr>
                    <w:t>o</w:t>
                  </w:r>
                  <w:r>
                    <w:rPr>
                      <w:rFonts w:ascii="Arial Unicode MS"/>
                      <w:spacing w:val="12"/>
                      <w:position w:val="-2"/>
                    </w:rPr>
                    <w:t> </w:t>
                  </w:r>
                  <w:r>
                    <w:rPr>
                      <w:rFonts w:ascii="Arial Unicode MS"/>
                      <w:w w:val="100"/>
                      <w:position w:val="-2"/>
                    </w:rPr>
                    <w:t>o</w:t>
                  </w:r>
                  <w:r>
                    <w:rPr>
                      <w:rFonts w:ascii="Arial Unicode MS"/>
                      <w:spacing w:val="-15"/>
                      <w:position w:val="-2"/>
                    </w:rPr>
                    <w:t> </w:t>
                  </w:r>
                  <w:r>
                    <w:rPr>
                      <w:rFonts w:ascii="Arial Unicode MS"/>
                      <w:w w:val="100"/>
                    </w:rPr>
                    <w:t>2</w:t>
                  </w:r>
                  <w:r>
                    <w:rPr>
                      <w:rFonts w:ascii="Arial Unicode MS"/>
                      <w:spacing w:val="11"/>
                    </w:rPr>
                    <w:t> </w:t>
                  </w:r>
                  <w:r>
                    <w:rPr>
                      <w:rFonts w:ascii="Arial Unicode MS"/>
                      <w:w w:val="100"/>
                    </w:rPr>
                    <w:t>3</w:t>
                  </w:r>
                </w:p>
              </w:txbxContent>
            </v:textbox>
            <w10:wrap type="none"/>
          </v:shape>
        </w:pict>
      </w:r>
      <w:r>
        <w:rPr/>
        <w:pict>
          <v:shape style="position:absolute;margin-left:396.656403pt;margin-top:43.28952pt;width:5.05pt;height:42.3pt;mso-position-horizontal-relative:page;mso-position-vertical-relative:paragraph;z-index:55648" type="#_x0000_t202" filled="false" stroked="false">
            <v:textbox inset="0,0,0,0" style="layout-flow:vertical-ideographic">
              <w:txbxContent>
                <w:p>
                  <w:pPr>
                    <w:tabs>
                      <w:tab w:pos="825" w:val="right" w:leader="none"/>
                    </w:tabs>
                    <w:spacing w:line="120" w:lineRule="auto" w:before="0"/>
                    <w:ind w:left="20" w:right="0" w:firstLine="0"/>
                    <w:jc w:val="left"/>
                    <w:rPr>
                      <w:rFonts w:ascii="Arial Unicode MS" w:eastAsia="Arial Unicode MS" w:hint="eastAsia"/>
                      <w:sz w:val="12"/>
                    </w:rPr>
                  </w:pPr>
                  <w:r>
                    <w:rPr>
                      <w:rFonts w:ascii="Arial Unicode MS" w:eastAsia="Arial Unicode MS" w:hint="eastAsia"/>
                      <w:spacing w:val="-7"/>
                      <w:w w:val="100"/>
                      <w:sz w:val="12"/>
                    </w:rPr>
                    <w:t>-</w:t>
                  </w:r>
                  <w:r>
                    <w:rPr>
                      <w:rFonts w:ascii="Arial Unicode MS" w:eastAsia="Arial Unicode MS" w:hint="eastAsia"/>
                      <w:w w:val="99"/>
                      <w:sz w:val="6"/>
                    </w:rPr>
                    <w:t>ー </w:t>
                  </w:r>
                  <w:r>
                    <w:rPr>
                      <w:rFonts w:ascii="Arial Unicode MS" w:eastAsia="Arial Unicode MS" w:hint="eastAsia"/>
                      <w:sz w:val="6"/>
                    </w:rPr>
                    <w:tab/>
                  </w:r>
                  <w:r>
                    <w:rPr>
                      <w:rFonts w:ascii="Arial Unicode MS" w:eastAsia="Arial Unicode MS" w:hint="eastAsia"/>
                      <w:w w:val="100"/>
                      <w:sz w:val="12"/>
                    </w:rPr>
                    <w:t>I</w:t>
                  </w:r>
                  <w:r>
                    <w:rPr>
                      <w:rFonts w:ascii="Arial Unicode MS" w:eastAsia="Arial Unicode MS" w:hint="eastAsia"/>
                      <w:spacing w:val="12"/>
                      <w:sz w:val="12"/>
                    </w:rPr>
                    <w:t> </w:t>
                  </w:r>
                  <w:r>
                    <w:rPr>
                      <w:rFonts w:ascii="Arial Unicode MS" w:eastAsia="Arial Unicode MS" w:hint="eastAsia"/>
                      <w:w w:val="100"/>
                      <w:sz w:val="12"/>
                    </w:rPr>
                    <w:t>I</w:t>
                  </w:r>
                  <w:r>
                    <w:rPr>
                      <w:rFonts w:ascii="Arial Unicode MS" w:eastAsia="Arial Unicode MS" w:hint="eastAsia"/>
                      <w:spacing w:val="12"/>
                      <w:sz w:val="12"/>
                    </w:rPr>
                    <w:t> </w:t>
                  </w:r>
                  <w:r>
                    <w:rPr>
                      <w:rFonts w:ascii="Arial Unicode MS" w:eastAsia="Arial Unicode MS" w:hint="eastAsia"/>
                      <w:w w:val="100"/>
                      <w:sz w:val="12"/>
                    </w:rPr>
                    <w:t>I</w:t>
                  </w:r>
                </w:p>
              </w:txbxContent>
            </v:textbox>
            <w10:wrap type="none"/>
          </v:shape>
        </w:pict>
      </w:r>
      <w:r>
        <w:rPr/>
        <w:pict>
          <v:shape style="position:absolute;margin-left:362.110382pt;margin-top:65.005821pt;width:12.15pt;height:13.95pt;mso-position-horizontal-relative:page;mso-position-vertical-relative:paragraph;z-index:55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81"/>
                      <w:w w:val="100"/>
                      <w:sz w:val="20"/>
                    </w:rPr>
                    <w:t>一ー</w:t>
                  </w:r>
                </w:p>
              </w:txbxContent>
            </v:textbox>
            <w10:wrap type="none"/>
          </v:shape>
        </w:pict>
      </w:r>
      <w:r>
        <w:rPr/>
        <w:pict>
          <v:shape style="position:absolute;margin-left:363.556458pt;margin-top:-12.10718pt;width:8.550pt;height:16.05pt;mso-position-horizontal-relative:page;mso-position-vertical-relative:paragraph;z-index:55840" type="#_x0000_t202" filled="false" stroked="false">
            <v:textbox inset="0,0,0,0" style="layout-flow:vertical-ideographic">
              <w:txbxContent>
                <w:p>
                  <w:pPr>
                    <w:pStyle w:val="BodyText"/>
                    <w:ind w:left="56" w:right="56"/>
                    <w:jc w:val="center"/>
                    <w:rPr>
                      <w:rFonts w:ascii="Arial Unicode MS"/>
                    </w:rPr>
                  </w:pPr>
                  <w:r>
                    <w:rPr>
                      <w:rFonts w:ascii="Arial Unicode MS"/>
                      <w:w w:val="100"/>
                    </w:rPr>
                    <w:t>4</w:t>
                  </w:r>
                  <w:r>
                    <w:rPr>
                      <w:rFonts w:ascii="Arial Unicode MS"/>
                    </w:rPr>
                    <w:t> </w:t>
                  </w:r>
                  <w:r>
                    <w:rPr>
                      <w:rFonts w:ascii="Arial Unicode MS"/>
                      <w:w w:val="100"/>
                    </w:rPr>
                    <w:t>3</w:t>
                  </w:r>
                </w:p>
                <w:p>
                  <w:pPr>
                    <w:spacing w:line="84" w:lineRule="auto" w:before="0"/>
                    <w:ind w:left="150" w:right="0" w:firstLine="0"/>
                    <w:jc w:val="center"/>
                    <w:rPr>
                      <w:rFonts w:ascii="Arial Unicode MS"/>
                      <w:sz w:val="13"/>
                    </w:rPr>
                  </w:pPr>
                  <w:r>
                    <w:rPr>
                      <w:rFonts w:ascii="Arial Unicode MS"/>
                      <w:w w:val="100"/>
                      <w:sz w:val="13"/>
                    </w:rPr>
                    <w:t>7</w:t>
                  </w:r>
                </w:p>
              </w:txbxContent>
            </v:textbox>
            <w10:wrap type="none"/>
          </v:shape>
        </w:pict>
      </w:r>
      <w:r>
        <w:rPr/>
        <w:pict>
          <v:shape style="position:absolute;margin-left:366.270538pt;margin-top:53.518921pt;width:5.6pt;height:57.3pt;mso-position-horizontal-relative:page;mso-position-vertical-relative:paragraph;z-index:558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5</w:t>
                  </w:r>
                </w:p>
              </w:txbxContent>
            </v:textbox>
            <w10:wrap type="none"/>
          </v:shape>
        </w:pict>
      </w:r>
      <w:r>
        <w:rPr/>
        <w:pict>
          <v:shape style="position:absolute;margin-left:363.747437pt;margin-top:-102.746483pt;width:5.35pt;height:8.0500pt;mso-position-horizontal-relative:page;mso-position-vertical-relative:paragraph;z-index:559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pict>
          <v:shape style="position:absolute;margin-left:363.964722pt;margin-top:-94.296883pt;width:5.35pt;height:8.0500pt;mso-position-horizontal-relative:page;mso-position-vertical-relative:paragraph;z-index:560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363.243042pt;margin-top:61.188019pt;width:5.7pt;height:25.3pt;mso-position-horizontal-relative:page;mso-position-vertical-relative:paragraph;z-index:56032" type="#_x0000_t202" filled="false" stroked="false">
            <v:textbox inset="0,0,0,0" style="layout-flow:vertical-ideographic">
              <w:txbxContent>
                <w:p>
                  <w:pPr>
                    <w:tabs>
                      <w:tab w:pos="364" w:val="left" w:leader="none"/>
                    </w:tabs>
                    <w:spacing w:line="132" w:lineRule="auto" w:before="0"/>
                    <w:ind w:left="20" w:right="0" w:firstLine="0"/>
                    <w:jc w:val="left"/>
                    <w:rPr>
                      <w:rFonts w:ascii="Arial Unicode MS"/>
                      <w:sz w:val="12"/>
                    </w:rPr>
                  </w:pPr>
                  <w:r>
                    <w:rPr>
                      <w:rFonts w:ascii="Arial Unicode MS"/>
                      <w:w w:val="100"/>
                      <w:sz w:val="13"/>
                    </w:rPr>
                    <w:t>2</w:t>
                  </w:r>
                  <w:r>
                    <w:rPr>
                      <w:rFonts w:ascii="Arial Unicode MS"/>
                      <w:sz w:val="13"/>
                    </w:rPr>
                    <w:tab/>
                  </w:r>
                  <w:r>
                    <w:rPr>
                      <w:rFonts w:ascii="Arial Unicode MS"/>
                      <w:w w:val="100"/>
                      <w:sz w:val="12"/>
                    </w:rPr>
                    <w:t>1</w:t>
                  </w:r>
                </w:p>
              </w:txbxContent>
            </v:textbox>
            <w10:wrap type="none"/>
          </v:shape>
        </w:pict>
      </w:r>
      <w:r>
        <w:rPr/>
        <w:pict>
          <v:shape style="position:absolute;margin-left:329.993378pt;margin-top:-99.434982pt;width:12.05pt;height:12.05pt;mso-position-horizontal-relative:page;mso-position-vertical-relative:paragraph;z-index:562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pict>
          <v:shape style="position:absolute;margin-left:330.078979pt;margin-top:-39.804981pt;width:12.05pt;height:12.05pt;mso-position-horizontal-relative:page;mso-position-vertical-relative:paragraph;z-index:56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ー</w:t>
                  </w:r>
                </w:p>
              </w:txbxContent>
            </v:textbox>
            <w10:wrap type="none"/>
          </v:shape>
        </w:pict>
      </w:r>
      <w:r>
        <w:rPr/>
        <w:pict>
          <v:shape style="position:absolute;margin-left:327.570587pt;margin-top:-102.746483pt;width:12.05pt;height:31.25pt;mso-position-horizontal-relative:page;mso-position-vertical-relative:paragraph;z-index:56368" type="#_x0000_t202" filled="false" stroked="false">
            <v:textbox inset="0,0,0,0" style="layout-flow:vertical-ideographic">
              <w:txbxContent>
                <w:p>
                  <w:pPr>
                    <w:tabs>
                      <w:tab w:pos="404"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12"/>
                    </w:rPr>
                    <w:t>5</w:t>
                  </w:r>
                  <w:r>
                    <w:rPr>
                      <w:rFonts w:ascii="Arial Unicode MS" w:eastAsia="Arial Unicode MS" w:hint="eastAsia"/>
                      <w:sz w:val="12"/>
                    </w:rPr>
                    <w:tab/>
                  </w:r>
                  <w:r>
                    <w:rPr>
                      <w:rFonts w:ascii="Arial Unicode MS" w:eastAsia="Arial Unicode MS" w:hint="eastAsia"/>
                      <w:w w:val="100"/>
                      <w:sz w:val="20"/>
                    </w:rPr>
                    <w:t>ー</w:t>
                  </w:r>
                </w:p>
              </w:txbxContent>
            </v:textbox>
            <w10:wrap type="none"/>
          </v:shape>
        </w:pict>
      </w:r>
      <w:r>
        <w:rPr/>
        <w:pict>
          <v:shape style="position:absolute;margin-left:333.792633pt;margin-top:12.40872pt;width:5.4pt;height:24.25pt;mso-position-horizontal-relative:page;mso-position-vertical-relative:paragraph;z-index:564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3</w:t>
                  </w:r>
                </w:p>
              </w:txbxContent>
            </v:textbox>
            <w10:wrap type="none"/>
          </v:shape>
        </w:pict>
      </w:r>
      <w:r>
        <w:rPr/>
        <w:pict>
          <v:shape style="position:absolute;margin-left:331.265991pt;margin-top:45.224819pt;width:7.65pt;height:73.9pt;mso-position-horizontal-relative:page;mso-position-vertical-relative:paragraph;z-index:56464" type="#_x0000_t202" filled="false" stroked="false">
            <v:textbox inset="0,0,0,0" style="layout-flow:vertical-ideographic">
              <w:txbxContent>
                <w:p>
                  <w:pPr>
                    <w:pStyle w:val="BodyText"/>
                    <w:tabs>
                      <w:tab w:pos="1337" w:val="left" w:leader="none"/>
                    </w:tabs>
                    <w:spacing w:line="144" w:lineRule="auto"/>
                    <w:ind w:left="20"/>
                    <w:rPr>
                      <w:rFonts w:ascii="Arial Unicode MS"/>
                    </w:rPr>
                  </w:pPr>
                  <w:r>
                    <w:rPr>
                      <w:rFonts w:ascii="Arial Unicode MS"/>
                      <w:w w:val="100"/>
                    </w:rPr>
                    <w:t>6</w:t>
                  </w:r>
                  <w:r>
                    <w:rPr>
                      <w:rFonts w:ascii="Arial Unicode MS"/>
                    </w:rPr>
                    <w:t>  </w:t>
                  </w:r>
                  <w:r>
                    <w:rPr>
                      <w:rFonts w:ascii="Arial Unicode MS"/>
                      <w:spacing w:val="-11"/>
                    </w:rPr>
                    <w:t> </w:t>
                  </w:r>
                  <w:r>
                    <w:rPr>
                      <w:rFonts w:ascii="Arial Unicode MS"/>
                      <w:spacing w:val="-6"/>
                      <w:w w:val="100"/>
                      <w:position w:val="-2"/>
                    </w:rPr>
                    <w:t>O</w:t>
                  </w:r>
                  <w:r>
                    <w:rPr>
                      <w:rFonts w:ascii="Arial Unicode MS"/>
                      <w:w w:val="100"/>
                    </w:rPr>
                    <w:t>4</w:t>
                  </w:r>
                  <w:r>
                    <w:rPr>
                      <w:rFonts w:ascii="Arial Unicode MS"/>
                      <w:spacing w:val="12"/>
                    </w:rPr>
                    <w:t> </w:t>
                  </w:r>
                  <w:r>
                    <w:rPr>
                      <w:rFonts w:ascii="Arial Unicode MS"/>
                      <w:w w:val="100"/>
                    </w:rPr>
                    <w:t>4</w:t>
                  </w:r>
                  <w:r>
                    <w:rPr>
                      <w:rFonts w:ascii="Arial Unicode MS"/>
                      <w:spacing w:val="12"/>
                    </w:rPr>
                    <w:t> </w:t>
                  </w:r>
                  <w:r>
                    <w:rPr>
                      <w:rFonts w:ascii="Arial Unicode MS"/>
                      <w:w w:val="100"/>
                    </w:rPr>
                    <w:t>2</w:t>
                  </w:r>
                  <w:r>
                    <w:rPr>
                      <w:rFonts w:ascii="Arial Unicode MS"/>
                    </w:rPr>
                    <w:t>  </w:t>
                  </w:r>
                  <w:r>
                    <w:rPr>
                      <w:rFonts w:ascii="Arial Unicode MS"/>
                      <w:spacing w:val="-4"/>
                    </w:rPr>
                    <w:t> </w:t>
                  </w:r>
                  <w:r>
                    <w:rPr>
                      <w:rFonts w:ascii="Arial Unicode MS"/>
                      <w:spacing w:val="-5"/>
                      <w:w w:val="100"/>
                      <w:position w:val="-2"/>
                    </w:rPr>
                    <w:t>O</w:t>
                  </w:r>
                  <w:r>
                    <w:rPr>
                      <w:rFonts w:ascii="Arial Unicode MS"/>
                      <w:w w:val="100"/>
                    </w:rPr>
                    <w:t>2</w:t>
                  </w:r>
                  <w:r>
                    <w:rPr>
                      <w:rFonts w:ascii="Arial Unicode MS"/>
                    </w:rPr>
                    <w:tab/>
                  </w:r>
                  <w:r>
                    <w:rPr>
                      <w:rFonts w:ascii="Arial Unicode MS"/>
                      <w:w w:val="100"/>
                    </w:rPr>
                    <w:t>5</w:t>
                  </w:r>
                </w:p>
              </w:txbxContent>
            </v:textbox>
            <w10:wrap type="none"/>
          </v:shape>
        </w:pict>
      </w:r>
      <w:r>
        <w:rPr>
          <w:rFonts w:ascii="Arial"/>
          <w:spacing w:val="-1"/>
          <w:w w:val="110"/>
          <w:sz w:val="11"/>
        </w:rPr>
        <w:t>49</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tabs>
          <w:tab w:pos="1136" w:val="left" w:leader="none"/>
        </w:tabs>
        <w:spacing w:before="94"/>
        <w:ind w:left="469"/>
      </w:pPr>
      <w:r>
        <w:rPr/>
        <w:pict>
          <v:shape style="position:absolute;margin-left:428.345245pt;margin-top:-6.470534pt;width:8.6pt;height:16.3500pt;mso-position-horizontal-relative:page;mso-position-vertical-relative:paragraph;z-index:55312" type="#_x0000_t202" filled="false" stroked="false">
            <v:textbox inset="0,0,0,0" style="layout-flow:vertical-ideographic">
              <w:txbxContent>
                <w:p>
                  <w:pPr>
                    <w:pStyle w:val="BodyText"/>
                    <w:ind w:left="59" w:right="60"/>
                    <w:jc w:val="center"/>
                    <w:rPr>
                      <w:rFonts w:ascii="Arial Unicode MS"/>
                    </w:rPr>
                  </w:pPr>
                  <w:r>
                    <w:rPr>
                      <w:rFonts w:ascii="Arial Unicode MS"/>
                      <w:w w:val="100"/>
                    </w:rPr>
                    <w:t>0</w:t>
                  </w:r>
                  <w:r>
                    <w:rPr>
                      <w:rFonts w:ascii="Arial Unicode MS"/>
                    </w:rPr>
                    <w:t> </w:t>
                  </w:r>
                  <w:r>
                    <w:rPr>
                      <w:rFonts w:ascii="Arial Unicode MS"/>
                      <w:w w:val="100"/>
                    </w:rPr>
                    <w:t>7</w:t>
                  </w:r>
                </w:p>
                <w:p>
                  <w:pPr>
                    <w:pStyle w:val="BodyText"/>
                    <w:spacing w:line="96" w:lineRule="auto"/>
                    <w:ind w:left="165"/>
                    <w:jc w:val="center"/>
                    <w:rPr>
                      <w:rFonts w:ascii="Arial Unicode MS"/>
                    </w:rPr>
                  </w:pPr>
                  <w:r>
                    <w:rPr>
                      <w:rFonts w:ascii="Arial Unicode MS"/>
                      <w:w w:val="100"/>
                    </w:rPr>
                    <w:t>3</w:t>
                  </w:r>
                </w:p>
              </w:txbxContent>
            </v:textbox>
            <w10:wrap type="none"/>
          </v:shape>
        </w:pict>
      </w:r>
      <w:r>
        <w:rPr/>
        <w:pict>
          <v:shape style="position:absolute;margin-left:329.834839pt;margin-top:-15.119334pt;width:9.050pt;height:24.6pt;mso-position-horizontal-relative:page;mso-position-vertical-relative:paragraph;z-index:56488" type="#_x0000_t202" filled="false" stroked="false">
            <v:textbox inset="0,0,0,0" style="layout-flow:vertical-ideographic">
              <w:txbxContent>
                <w:p>
                  <w:pPr>
                    <w:pStyle w:val="BodyText"/>
                    <w:ind w:right="24"/>
                    <w:jc w:val="right"/>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2</w:t>
                  </w:r>
                </w:p>
                <w:p>
                  <w:pPr>
                    <w:pStyle w:val="BodyText"/>
                    <w:spacing w:line="108" w:lineRule="auto"/>
                    <w:ind w:right="18"/>
                    <w:jc w:val="right"/>
                    <w:rPr>
                      <w:rFonts w:ascii="Arial Unicode MS"/>
                    </w:rPr>
                  </w:pPr>
                  <w:r>
                    <w:rPr>
                      <w:rFonts w:ascii="Arial Unicode MS"/>
                      <w:w w:val="100"/>
                    </w:rPr>
                    <w:t>8</w:t>
                  </w:r>
                </w:p>
              </w:txbxContent>
            </v:textbox>
            <w10:wrap type="none"/>
          </v:shape>
        </w:pict>
      </w:r>
      <w:r>
        <w:rPr>
          <w:w w:val="105"/>
          <w:position w:val="1"/>
        </w:rPr>
        <w:t>68</w:t>
        <w:tab/>
      </w:r>
      <w:r>
        <w:rPr>
          <w:w w:val="105"/>
        </w:rPr>
        <w:t>47</w:t>
      </w:r>
    </w:p>
    <w:p>
      <w:pPr>
        <w:spacing w:before="72"/>
        <w:ind w:left="476" w:right="0" w:firstLine="0"/>
        <w:jc w:val="left"/>
        <w:rPr>
          <w:sz w:val="12"/>
        </w:rPr>
      </w:pPr>
      <w:r>
        <w:rPr/>
        <w:br w:type="column"/>
      </w:r>
      <w:r>
        <w:rPr>
          <w:w w:val="110"/>
          <w:sz w:val="12"/>
        </w:rPr>
        <w:t>64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9"/>
        </w:rPr>
      </w:pPr>
    </w:p>
    <w:p>
      <w:pPr>
        <w:pStyle w:val="BodyText"/>
        <w:ind w:left="465"/>
      </w:pPr>
      <w:r>
        <w:rPr/>
        <w:pict>
          <v:shape style="position:absolute;margin-left:495.394348pt;margin-top:-53.758732pt;width:23.05pt;height:23.05pt;mso-position-horizontal-relative:page;mso-position-vertical-relative:paragraph;z-index:544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2"/>
                    </w:rPr>
                  </w:pPr>
                  <w:r>
                    <w:rPr>
                      <w:rFonts w:ascii="Arial Unicode MS" w:eastAsia="Arial Unicode MS" w:hint="eastAsia"/>
                      <w:w w:val="100"/>
                      <w:sz w:val="42"/>
                    </w:rPr>
                    <w:t>゜</w:t>
                  </w:r>
                </w:p>
              </w:txbxContent>
            </v:textbox>
            <w10:wrap type="none"/>
          </v:shape>
        </w:pict>
      </w:r>
      <w:r>
        <w:rPr/>
        <w:pict>
          <v:shape style="position:absolute;margin-left:498.279297pt;margin-top:-160.160233pt;width:3.35pt;height:8.0500pt;mso-position-horizontal-relative:page;mso-position-vertical-relative:paragraph;z-index:54616"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l</w:t>
                  </w:r>
                </w:p>
              </w:txbxContent>
            </v:textbox>
            <w10:wrap type="none"/>
          </v:shape>
        </w:pict>
      </w:r>
      <w:r>
        <w:rPr/>
        <w:pict>
          <v:shape style="position:absolute;margin-left:495.046631pt;margin-top:-149.852432pt;width:6.1pt;height:247.1pt;mso-position-horizontal-relative:page;mso-position-vertical-relative:paragraph;z-index:54664" type="#_x0000_t202" filled="false" stroked="false">
            <v:textbox inset="0,0,0,0" style="layout-flow:vertical-ideographic">
              <w:txbxContent>
                <w:p>
                  <w:pPr>
                    <w:pStyle w:val="BodyText"/>
                    <w:tabs>
                      <w:tab w:pos="1996" w:val="left" w:leader="none"/>
                    </w:tabs>
                    <w:spacing w:line="144" w:lineRule="auto"/>
                    <w:ind w:left="20"/>
                    <w:rPr>
                      <w:rFonts w:ascii="Arial Unicode MS"/>
                    </w:rPr>
                  </w:pP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position w:val="1"/>
                    </w:rPr>
                    <w:tab/>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12"/>
                      <w:position w:val="1"/>
                    </w:rPr>
                    <w:t> </w:t>
                  </w:r>
                  <w:r>
                    <w:rPr>
                      <w:rFonts w:ascii="Arial Unicode MS"/>
                      <w:w w:val="100"/>
                      <w:position w:val="1"/>
                    </w:rPr>
                    <w:t>o</w:t>
                  </w:r>
                  <w:r>
                    <w:rPr>
                      <w:rFonts w:ascii="Arial Unicode MS"/>
                      <w:spacing w:val="5"/>
                      <w:position w:val="1"/>
                    </w:rPr>
                    <w:t> </w:t>
                  </w:r>
                  <w:r>
                    <w:rPr>
                      <w:rFonts w:ascii="Arial Unicode MS"/>
                      <w:w w:val="100"/>
                      <w:position w:val="1"/>
                    </w:rPr>
                    <w:t>o</w:t>
                  </w:r>
                  <w:r>
                    <w:rPr>
                      <w:rFonts w:ascii="Arial Unicode MS"/>
                      <w:position w:val="1"/>
                    </w:rPr>
                    <w:t> </w:t>
                  </w:r>
                  <w:r>
                    <w:rPr>
                      <w:rFonts w:ascii="Arial Unicode MS"/>
                      <w:spacing w:val="-14"/>
                      <w:position w:val="1"/>
                    </w:rPr>
                    <w:t> </w:t>
                  </w:r>
                  <w:r>
                    <w:rPr>
                      <w:rFonts w:ascii="Arial Unicode MS"/>
                      <w:w w:val="100"/>
                    </w:rPr>
                    <w:t>o</w:t>
                  </w:r>
                  <w:r>
                    <w:rPr>
                      <w:rFonts w:ascii="Arial Unicode MS"/>
                      <w:spacing w:val="12"/>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rPr>
                    <w:t> </w:t>
                  </w:r>
                  <w:r>
                    <w:rPr>
                      <w:rFonts w:ascii="Arial Unicode MS"/>
                      <w:spacing w:val="-14"/>
                    </w:rPr>
                    <w:t> </w:t>
                  </w:r>
                  <w:r>
                    <w:rPr>
                      <w:rFonts w:ascii="Arial Unicode MS"/>
                      <w:w w:val="100"/>
                    </w:rPr>
                    <w:t>o</w:t>
                  </w:r>
                  <w:r>
                    <w:rPr>
                      <w:rFonts w:ascii="Arial Unicode MS"/>
                      <w:spacing w:val="5"/>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r>
                    <w:rPr>
                      <w:rFonts w:ascii="Arial Unicode MS"/>
                      <w:spacing w:val="12"/>
                    </w:rPr>
                    <w:t> </w:t>
                  </w:r>
                  <w:r>
                    <w:rPr>
                      <w:rFonts w:ascii="Arial Unicode MS"/>
                      <w:w w:val="100"/>
                    </w:rPr>
                    <w:t>o</w:t>
                  </w:r>
                </w:p>
              </w:txbxContent>
            </v:textbox>
            <w10:wrap type="none"/>
          </v:shape>
        </w:pict>
      </w:r>
      <w:r>
        <w:rPr/>
        <w:pict>
          <v:shape style="position:absolute;margin-left:460.802582pt;margin-top:-88.142731pt;width:18.55pt;height:18.55pt;mso-position-horizontal-relative:page;mso-position-vertical-relative:paragraph;z-index:547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w w:val="100"/>
                      <w:sz w:val="33"/>
                    </w:rPr>
                    <w:t>，</w:t>
                  </w:r>
                </w:p>
              </w:txbxContent>
            </v:textbox>
            <w10:wrap type="none"/>
          </v:shape>
        </w:pict>
      </w:r>
      <w:r>
        <w:rPr/>
        <w:pict>
          <v:shape style="position:absolute;margin-left:467.1409pt;margin-top:-76.665634pt;width:12.05pt;height:20.05pt;mso-position-horizontal-relative:page;mso-position-vertical-relative:paragraph;z-index:54784" type="#_x0000_t202" filled="false" stroked="false">
            <v:textbox inset="0,0,0,0" style="layout-flow:vertical-ideographic">
              <w:txbxContent>
                <w:p>
                  <w:pPr>
                    <w:spacing w:line="108" w:lineRule="auto" w:before="0"/>
                    <w:ind w:left="20" w:right="0" w:firstLine="0"/>
                    <w:jc w:val="left"/>
                    <w:rPr>
                      <w:rFonts w:ascii="Arial Unicode MS"/>
                      <w:sz w:val="36"/>
                    </w:rPr>
                  </w:pPr>
                  <w:r>
                    <w:rPr>
                      <w:rFonts w:ascii="Arial Unicode MS"/>
                      <w:w w:val="100"/>
                      <w:sz w:val="36"/>
                    </w:rPr>
                    <w:t>5</w:t>
                  </w:r>
                </w:p>
              </w:txbxContent>
            </v:textbox>
            <w10:wrap type="none"/>
          </v:shape>
        </w:pict>
      </w:r>
      <w:r>
        <w:rPr/>
        <w:pict>
          <v:shape style="position:absolute;margin-left:469.171539pt;margin-top:-81.394135pt;width:8.0500pt;height:20.05pt;mso-position-horizontal-relative:page;mso-position-vertical-relative:paragraph;z-index:54808" type="#_x0000_t202" filled="false" stroked="false">
            <v:textbox inset="0,0,0,0" style="layout-flow:vertical-ideographic">
              <w:txbxContent>
                <w:p>
                  <w:pPr>
                    <w:spacing w:line="84" w:lineRule="auto" w:before="0"/>
                    <w:ind w:left="20" w:right="0" w:firstLine="0"/>
                    <w:jc w:val="left"/>
                    <w:rPr>
                      <w:rFonts w:ascii="Arial Unicode MS"/>
                      <w:sz w:val="36"/>
                    </w:rPr>
                  </w:pPr>
                  <w:r>
                    <w:rPr>
                      <w:rFonts w:ascii="Arial Unicode MS"/>
                      <w:w w:val="100"/>
                      <w:sz w:val="36"/>
                    </w:rPr>
                    <w:t>-</w:t>
                  </w:r>
                </w:p>
              </w:txbxContent>
            </v:textbox>
            <w10:wrap type="none"/>
          </v:shape>
        </w:pict>
      </w:r>
      <w:r>
        <w:rPr/>
        <w:pict>
          <v:shape style="position:absolute;margin-left:470.462402pt;margin-top:-67.132629pt;width:5.45pt;height:20.05pt;mso-position-horizontal-relative:page;mso-position-vertical-relative:paragraph;z-index:54832" type="#_x0000_t202" filled="false" stroked="false">
            <v:textbox inset="0,0,0,0" style="layout-flow:vertical-ideographic">
              <w:txbxContent>
                <w:p>
                  <w:pPr>
                    <w:spacing w:line="60" w:lineRule="auto" w:before="0"/>
                    <w:ind w:left="20" w:right="0" w:firstLine="0"/>
                    <w:jc w:val="left"/>
                    <w:rPr>
                      <w:rFonts w:ascii="Arial Unicode MS"/>
                      <w:sz w:val="36"/>
                    </w:rPr>
                  </w:pPr>
                  <w:r>
                    <w:rPr>
                      <w:rFonts w:ascii="Arial Unicode MS"/>
                      <w:w w:val="100"/>
                      <w:sz w:val="36"/>
                    </w:rPr>
                    <w:t>'</w:t>
                  </w:r>
                </w:p>
              </w:txbxContent>
            </v:textbox>
            <w10:wrap type="none"/>
          </v:shape>
        </w:pict>
      </w:r>
      <w:r>
        <w:rPr/>
        <w:pict>
          <v:shape style="position:absolute;margin-left:464.857239pt;margin-top:-159.125732pt;width:5.35pt;height:8.0500pt;mso-position-horizontal-relative:page;mso-position-vertical-relative:paragraph;z-index:-13577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59.446991pt;margin-top:-126.670334pt;width:10.4pt;height:32.8pt;mso-position-horizontal-relative:page;mso-position-vertical-relative:paragraph;z-index:55000"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2</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7</w:t>
                  </w:r>
                </w:p>
                <w:p>
                  <w:pPr>
                    <w:spacing w:before="0"/>
                    <w:ind w:left="94"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464.425934pt;margin-top:-52.420132pt;width:5.4pt;height:15.9pt;mso-position-horizontal-relative:page;mso-position-vertical-relative:paragraph;z-index:550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7</w:t>
                  </w:r>
                </w:p>
              </w:txbxContent>
            </v:textbox>
            <w10:wrap type="none"/>
          </v:shape>
        </w:pict>
      </w:r>
      <w:r>
        <w:rPr/>
        <w:pict>
          <v:shape style="position:absolute;margin-left:462.260101pt;margin-top:-90.964432pt;width:6.7pt;height:8.0500pt;mso-position-horizontal-relative:page;mso-position-vertical-relative:paragraph;z-index:55048"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pict>
          <v:shape style="position:absolute;margin-left:462.568817pt;margin-top:6.294267pt;width:6.95pt;height:23.3pt;mso-position-horizontal-relative:page;mso-position-vertical-relative:paragraph;z-index:-1357624"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position w:val="-2"/>
                    </w:rPr>
                    <w:t>o</w:t>
                  </w:r>
                  <w:r>
                    <w:rPr>
                      <w:rFonts w:ascii="Arial Unicode MS"/>
                      <w:position w:val="-2"/>
                    </w:rPr>
                    <w:t> </w:t>
                  </w:r>
                  <w:r>
                    <w:rPr>
                      <w:rFonts w:ascii="Arial Unicode MS"/>
                      <w:w w:val="100"/>
                    </w:rPr>
                    <w:t>5</w:t>
                  </w:r>
                  <w:r>
                    <w:rPr>
                      <w:rFonts w:ascii="Arial Unicode MS"/>
                    </w:rPr>
                    <w:t> </w:t>
                  </w:r>
                  <w:r>
                    <w:rPr>
                      <w:rFonts w:ascii="Arial Unicode MS"/>
                      <w:w w:val="100"/>
                    </w:rPr>
                    <w:t>2</w:t>
                  </w:r>
                </w:p>
              </w:txbxContent>
            </v:textbox>
            <w10:wrap type="none"/>
          </v:shape>
        </w:pict>
      </w:r>
      <w:r>
        <w:rPr/>
        <w:pict>
          <v:shape style="position:absolute;margin-left:460.887726pt;margin-top:4.954467pt;width:5.35pt;height:16.3500pt;mso-position-horizontal-relative:page;mso-position-vertical-relative:paragraph;z-index:-13575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2</w:t>
                  </w:r>
                </w:p>
              </w:txbxContent>
            </v:textbox>
            <w10:wrap type="none"/>
          </v:shape>
        </w:pict>
      </w:r>
      <w:r>
        <w:rPr/>
        <w:pict>
          <v:shape style="position:absolute;margin-left:458.490387pt;margin-top:24.998367pt;width:4.05pt;height:4.05pt;mso-position-horizontal-relative:page;mso-position-vertical-relative:paragraph;z-index:55168"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05"/>
        </w:rPr>
        <w:t>42</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4"/>
        </w:rPr>
      </w:pPr>
    </w:p>
    <w:p>
      <w:pPr>
        <w:pStyle w:val="BodyText"/>
        <w:ind w:left="395"/>
      </w:pPr>
      <w:r>
        <w:rPr/>
        <w:pict>
          <v:shape style="position:absolute;margin-left:461.22876pt;margin-top:-36.817436pt;width:8.2pt;height:8.550pt;mso-position-horizontal-relative:page;mso-position-vertical-relative:paragraph;z-index:55096" type="#_x0000_t202" filled="false" stroked="false">
            <v:textbox inset="0,0,0,0" style="layout-flow:vertical-ideographic">
              <w:txbxContent>
                <w:p>
                  <w:pPr>
                    <w:pStyle w:val="BodyText"/>
                    <w:ind w:left="25"/>
                    <w:rPr>
                      <w:rFonts w:ascii="Arial Unicode MS"/>
                    </w:rPr>
                  </w:pPr>
                  <w:r>
                    <w:rPr>
                      <w:rFonts w:ascii="Arial Unicode MS"/>
                      <w:w w:val="100"/>
                    </w:rPr>
                    <w:t>0</w:t>
                  </w:r>
                </w:p>
                <w:p>
                  <w:pPr>
                    <w:spacing w:line="84" w:lineRule="auto" w:before="0"/>
                    <w:ind w:left="20" w:right="0" w:firstLine="0"/>
                    <w:jc w:val="left"/>
                    <w:rPr>
                      <w:rFonts w:ascii="Arial Unicode MS"/>
                      <w:sz w:val="13"/>
                    </w:rPr>
                  </w:pPr>
                  <w:r>
                    <w:rPr>
                      <w:rFonts w:ascii="Arial Unicode MS"/>
                      <w:w w:val="100"/>
                      <w:sz w:val="13"/>
                    </w:rPr>
                    <w:t>1</w:t>
                  </w:r>
                </w:p>
              </w:txbxContent>
            </v:textbox>
            <w10:wrap type="none"/>
          </v:shape>
        </w:pict>
      </w:r>
      <w:r>
        <w:rPr>
          <w:w w:val="110"/>
        </w:rPr>
        <w:t>107</w:t>
      </w:r>
    </w:p>
    <w:p>
      <w:pPr>
        <w:spacing w:after="0"/>
        <w:sectPr>
          <w:type w:val="continuous"/>
          <w:pgSz w:w="11990" w:h="16840"/>
          <w:pgMar w:top="1580" w:bottom="280" w:left="1340" w:right="0"/>
          <w:cols w:num="5" w:equalWidth="0">
            <w:col w:w="1532" w:space="40"/>
            <w:col w:w="625" w:space="1199"/>
            <w:col w:w="685" w:space="1336"/>
            <w:col w:w="1931" w:space="40"/>
            <w:col w:w="3262"/>
          </w:cols>
        </w:sectPr>
      </w:pPr>
    </w:p>
    <w:p>
      <w:pPr>
        <w:pStyle w:val="BodyText"/>
        <w:rPr>
          <w:sz w:val="20"/>
        </w:rPr>
      </w:pPr>
    </w:p>
    <w:p>
      <w:pPr>
        <w:pStyle w:val="BodyText"/>
        <w:rPr>
          <w:sz w:val="20"/>
        </w:rPr>
      </w:pPr>
    </w:p>
    <w:p>
      <w:pPr>
        <w:pStyle w:val="BodyText"/>
        <w:rPr>
          <w:sz w:val="20"/>
        </w:rPr>
      </w:pPr>
    </w:p>
    <w:p>
      <w:pPr>
        <w:pStyle w:val="BodyText"/>
        <w:spacing w:before="9"/>
        <w:rPr>
          <w:sz w:val="27"/>
        </w:rPr>
      </w:pPr>
    </w:p>
    <w:p>
      <w:pPr>
        <w:spacing w:before="93"/>
        <w:ind w:left="4026" w:right="5749" w:firstLine="0"/>
        <w:jc w:val="center"/>
        <w:rPr>
          <w:sz w:val="19"/>
        </w:rPr>
      </w:pPr>
      <w:r>
        <w:rPr/>
        <w:pict>
          <v:shape style="position:absolute;margin-left:298.788086pt;margin-top:-58.885616pt;width:6.7pt;height:8.0500pt;mso-position-horizontal-relative:page;mso-position-vertical-relative:paragraph;z-index:56896"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O</w:t>
                  </w:r>
                </w:p>
              </w:txbxContent>
            </v:textbox>
            <w10:wrap type="none"/>
          </v:shape>
        </w:pict>
      </w:r>
      <w:r>
        <w:rPr/>
        <w:pict>
          <v:shape style="position:absolute;margin-left:297.77652pt;margin-top:-61.414719pt;width:5.35pt;height:8.0500pt;mso-position-horizontal-relative:page;mso-position-vertical-relative:paragraph;z-index:570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199.855835pt;margin-top:-59.479317pt;width:5.45pt;height:11.4pt;mso-position-horizontal-relative:page;mso-position-vertical-relative:paragraph;z-index:58144"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3</w:t>
                  </w:r>
                  <w:r>
                    <w:rPr>
                      <w:rFonts w:ascii="Arial Unicode MS"/>
                      <w:w w:val="100"/>
                    </w:rPr>
                    <w:t>2</w:t>
                  </w:r>
                </w:p>
              </w:txbxContent>
            </v:textbox>
            <w10:wrap type="none"/>
          </v:shape>
        </w:pict>
      </w:r>
      <w:r>
        <w:rPr>
          <w:rFonts w:ascii="Arial Unicode MS" w:hAnsi="Arial Unicode MS"/>
          <w:w w:val="110"/>
          <w:sz w:val="9"/>
        </w:rPr>
        <w:t>—   </w:t>
      </w:r>
      <w:r>
        <w:rPr>
          <w:w w:val="110"/>
          <w:sz w:val="19"/>
        </w:rPr>
        <w:t>88 -</w:t>
      </w:r>
    </w:p>
    <w:p>
      <w:pPr>
        <w:spacing w:after="0"/>
        <w:jc w:val="center"/>
        <w:rPr>
          <w:sz w:val="19"/>
        </w:rPr>
        <w:sectPr>
          <w:type w:val="continuous"/>
          <w:pgSz w:w="11990" w:h="16840"/>
          <w:pgMar w:top="1580" w:bottom="280" w:left="1340" w:right="0"/>
        </w:sectPr>
      </w:pPr>
    </w:p>
    <w:p>
      <w:pPr>
        <w:spacing w:line="249" w:lineRule="exact" w:before="81"/>
        <w:ind w:left="1370" w:right="0" w:firstLine="0"/>
        <w:jc w:val="left"/>
        <w:rPr>
          <w:rFonts w:ascii="Arial Unicode MS" w:eastAsia="Arial Unicode MS" w:hint="eastAsia"/>
          <w:sz w:val="19"/>
        </w:rPr>
      </w:pPr>
      <w:r>
        <w:rPr>
          <w:rFonts w:ascii="Arial Unicode MS" w:eastAsia="Arial Unicode MS" w:hint="eastAsia"/>
          <w:sz w:val="19"/>
        </w:rPr>
        <w:t>参考</w:t>
      </w:r>
      <w:r>
        <w:rPr>
          <w:rFonts w:ascii="Arial" w:eastAsia="Arial"/>
          <w:sz w:val="18"/>
        </w:rPr>
        <w:t>2 </w:t>
      </w:r>
      <w:r>
        <w:rPr>
          <w:rFonts w:ascii="Arial Unicode MS" w:eastAsia="Arial Unicode MS" w:hint="eastAsia"/>
          <w:sz w:val="19"/>
        </w:rPr>
        <w:t>男女 年齢（各歳）別推計人ロ 一県．市町村ー</w:t>
      </w:r>
    </w:p>
    <w:p>
      <w:pPr>
        <w:spacing w:line="84" w:lineRule="exact" w:before="0"/>
        <w:ind w:left="873" w:right="0" w:firstLine="0"/>
        <w:jc w:val="left"/>
        <w:rPr>
          <w:rFonts w:ascii="Arial Unicode MS" w:eastAsia="Arial Unicode MS" w:hint="eastAsia"/>
          <w:sz w:val="11"/>
        </w:rPr>
      </w:pPr>
      <w:r>
        <w:rPr/>
        <w:pict>
          <v:shape style="position:absolute;margin-left:254.960373pt;margin-top:1.277501pt;width:3.85pt;height:8.550pt;mso-position-horizontal-relative:page;mso-position-vertical-relative:paragraph;z-index:59944"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Unicode MS" w:eastAsia="Arial Unicode MS" w:hint="eastAsia"/>
          <w:w w:val="98"/>
          <w:sz w:val="11"/>
        </w:rPr>
        <w:t>女</w:t>
      </w:r>
    </w:p>
    <w:p>
      <w:pPr>
        <w:pStyle w:val="BodyText"/>
        <w:spacing w:before="7"/>
        <w:rPr>
          <w:rFonts w:ascii="Arial Unicode MS"/>
          <w:sz w:val="24"/>
        </w:rPr>
      </w:pPr>
      <w:r>
        <w:rPr/>
        <w:br w:type="column"/>
      </w:r>
      <w:r>
        <w:rPr>
          <w:rFonts w:ascii="Arial Unicode MS"/>
          <w:sz w:val="24"/>
        </w:rPr>
      </w:r>
    </w:p>
    <w:p>
      <w:pPr>
        <w:spacing w:line="85" w:lineRule="exact" w:before="0"/>
        <w:ind w:left="873" w:right="0" w:firstLine="0"/>
        <w:jc w:val="left"/>
        <w:rPr>
          <w:rFonts w:ascii="Arial Unicode MS" w:eastAsia="Arial Unicode MS" w:hint="eastAsia"/>
          <w:sz w:val="14"/>
        </w:rPr>
      </w:pPr>
      <w:r>
        <w:rPr>
          <w:rFonts w:ascii="Arial Unicode MS" w:eastAsia="Arial Unicode MS" w:hint="eastAsia"/>
          <w:w w:val="105"/>
          <w:sz w:val="14"/>
        </w:rPr>
        <w:t>平成 </w:t>
      </w:r>
      <w:r>
        <w:rPr>
          <w:rFonts w:ascii="Arial" w:eastAsia="Arial"/>
          <w:w w:val="105"/>
          <w:sz w:val="14"/>
        </w:rPr>
        <w:t>8</w:t>
      </w:r>
      <w:r>
        <w:rPr>
          <w:rFonts w:ascii="Arial Unicode MS" w:eastAsia="Arial Unicode MS" w:hint="eastAsia"/>
          <w:w w:val="105"/>
          <w:sz w:val="14"/>
        </w:rPr>
        <w:t>年 </w:t>
      </w:r>
      <w:r>
        <w:rPr>
          <w:w w:val="105"/>
          <w:sz w:val="12"/>
        </w:rPr>
        <w:t>1 0 </w:t>
      </w:r>
      <w:r>
        <w:rPr>
          <w:rFonts w:ascii="Arial Unicode MS" w:eastAsia="Arial Unicode MS" w:hint="eastAsia"/>
          <w:w w:val="105"/>
          <w:sz w:val="14"/>
        </w:rPr>
        <w:t>月</w:t>
      </w:r>
      <w:r>
        <w:rPr>
          <w:rFonts w:ascii="Arial" w:eastAsia="Arial"/>
          <w:w w:val="105"/>
          <w:sz w:val="14"/>
        </w:rPr>
        <w:t>1El </w:t>
      </w:r>
      <w:r>
        <w:rPr>
          <w:rFonts w:ascii="Arial Unicode MS" w:eastAsia="Arial Unicode MS" w:hint="eastAsia"/>
          <w:w w:val="105"/>
          <w:sz w:val="14"/>
        </w:rPr>
        <w:t>現在</w:t>
      </w:r>
    </w:p>
    <w:p>
      <w:pPr>
        <w:spacing w:after="0" w:line="85" w:lineRule="exact"/>
        <w:jc w:val="left"/>
        <w:rPr>
          <w:rFonts w:ascii="Arial Unicode MS" w:eastAsia="Arial Unicode MS" w:hint="eastAsia"/>
          <w:sz w:val="14"/>
        </w:rPr>
        <w:sectPr>
          <w:pgSz w:w="11990" w:h="16840"/>
          <w:pgMar w:top="1080" w:bottom="280" w:left="1340" w:right="0"/>
          <w:cols w:num="2" w:equalWidth="0">
            <w:col w:w="6182" w:space="147"/>
            <w:col w:w="4321"/>
          </w:cols>
        </w:sectPr>
      </w:pPr>
    </w:p>
    <w:p>
      <w:pPr>
        <w:tabs>
          <w:tab w:pos="2271" w:val="left" w:leader="none"/>
          <w:tab w:pos="2607" w:val="left" w:leader="none"/>
        </w:tabs>
        <w:spacing w:line="244" w:lineRule="exact" w:before="0"/>
        <w:ind w:left="328" w:right="0" w:firstLine="0"/>
        <w:jc w:val="center"/>
        <w:rPr>
          <w:sz w:val="13"/>
        </w:rPr>
      </w:pPr>
      <w:r>
        <w:rPr/>
        <w:pict>
          <v:shape style="position:absolute;margin-left:349.609131pt;margin-top:11.736775pt;width:7.1pt;height:134.7pt;mso-position-horizontal-relative:page;mso-position-vertical-relative:paragraph;z-index:59104" type="#_x0000_t202" filled="false" stroked="false">
            <v:textbox inset="0,0,0,0" style="layout-flow:vertical-ideographic">
              <w:txbxContent>
                <w:p>
                  <w:pPr>
                    <w:pStyle w:val="BodyText"/>
                    <w:spacing w:line="180" w:lineRule="auto"/>
                    <w:ind w:left="20"/>
                    <w:rPr>
                      <w:rFonts w:ascii="Arial Unicode MS" w:hAnsi="Arial Unicode MS"/>
                    </w:rPr>
                  </w:pPr>
                  <w:r>
                    <w:rPr>
                      <w:rFonts w:ascii="Arial Unicode MS" w:hAnsi="Arial Unicode MS"/>
                      <w:spacing w:val="-54"/>
                      <w:w w:val="100"/>
                    </w:rPr>
                    <w:t>4</w:t>
                  </w:r>
                  <w:r>
                    <w:rPr>
                      <w:rFonts w:ascii="Arial Unicode MS" w:hAnsi="Arial Unicode MS"/>
                      <w:spacing w:val="-23"/>
                      <w:w w:val="100"/>
                    </w:rPr>
                    <w:t>2</w:t>
                  </w:r>
                  <w:r>
                    <w:rPr>
                      <w:rFonts w:ascii="Arial Unicode MS" w:hAnsi="Arial Unicode MS"/>
                      <w:spacing w:val="-55"/>
                      <w:w w:val="100"/>
                    </w:rPr>
                    <w:t>1</w:t>
                  </w:r>
                  <w:r>
                    <w:rPr>
                      <w:rFonts w:ascii="Arial Unicode MS" w:hAnsi="Arial Unicode MS"/>
                      <w:spacing w:val="-22"/>
                      <w:w w:val="100"/>
                    </w:rPr>
                    <w:t>5</w:t>
                  </w:r>
                  <w:r>
                    <w:rPr>
                      <w:rFonts w:ascii="Arial Unicode MS" w:hAnsi="Arial Unicode MS"/>
                      <w:spacing w:val="-54"/>
                      <w:w w:val="100"/>
                    </w:rPr>
                    <w:t>3</w:t>
                  </w:r>
                  <w:r>
                    <w:rPr>
                      <w:rFonts w:ascii="Arial Unicode MS" w:hAnsi="Arial Unicode MS"/>
                      <w:spacing w:val="-20"/>
                      <w:w w:val="100"/>
                    </w:rPr>
                    <w:t>7</w:t>
                  </w:r>
                  <w:r>
                    <w:rPr>
                      <w:rFonts w:ascii="Arial Unicode MS" w:hAnsi="Arial Unicode MS"/>
                      <w:spacing w:val="-55"/>
                      <w:w w:val="100"/>
                    </w:rPr>
                    <w:t>1</w:t>
                  </w:r>
                  <w:r>
                    <w:rPr>
                      <w:rFonts w:ascii="Arial Unicode MS" w:hAnsi="Arial Unicode MS"/>
                      <w:spacing w:val="-21"/>
                      <w:w w:val="100"/>
                    </w:rPr>
                    <w:t>5</w:t>
                  </w:r>
                  <w:r>
                    <w:rPr>
                      <w:rFonts w:ascii="Arial Unicode MS" w:hAnsi="Arial Unicode MS"/>
                      <w:spacing w:val="-54"/>
                      <w:w w:val="100"/>
                    </w:rPr>
                    <w:t>6</w:t>
                  </w:r>
                  <w:r>
                    <w:rPr>
                      <w:rFonts w:ascii="Arial Unicode MS" w:hAnsi="Arial Unicode MS"/>
                      <w:spacing w:val="-28"/>
                      <w:w w:val="100"/>
                    </w:rPr>
                    <w:t>8</w:t>
                  </w:r>
                  <w:r>
                    <w:rPr>
                      <w:rFonts w:ascii="Arial Unicode MS" w:hAnsi="Arial Unicode MS"/>
                      <w:spacing w:val="-55"/>
                      <w:w w:val="100"/>
                    </w:rPr>
                    <w:t>2</w:t>
                  </w:r>
                  <w:r>
                    <w:rPr>
                      <w:rFonts w:ascii="Arial Unicode MS" w:hAnsi="Arial Unicode MS"/>
                      <w:spacing w:val="-22"/>
                      <w:w w:val="100"/>
                    </w:rPr>
                    <w:t>5</w:t>
                  </w:r>
                  <w:r>
                    <w:rPr>
                      <w:rFonts w:ascii="Arial Unicode MS" w:hAnsi="Arial Unicode MS"/>
                      <w:spacing w:val="-53"/>
                      <w:w w:val="100"/>
                    </w:rPr>
                    <w:t>6</w:t>
                  </w:r>
                  <w:r>
                    <w:rPr>
                      <w:rFonts w:ascii="Arial Unicode MS" w:hAnsi="Arial Unicode MS"/>
                      <w:spacing w:val="-22"/>
                      <w:w w:val="100"/>
                    </w:rPr>
                    <w:t>1</w:t>
                  </w:r>
                  <w:r>
                    <w:rPr>
                      <w:rFonts w:ascii="Arial Unicode MS" w:hAnsi="Arial Unicode MS"/>
                      <w:spacing w:val="-54"/>
                      <w:w w:val="100"/>
                    </w:rPr>
                    <w:t>0</w:t>
                  </w:r>
                  <w:r>
                    <w:rPr>
                      <w:rFonts w:ascii="Arial Unicode MS" w:hAnsi="Arial Unicode MS"/>
                      <w:spacing w:val="-27"/>
                      <w:w w:val="100"/>
                    </w:rPr>
                    <w:t>3</w:t>
                  </w:r>
                  <w:r>
                    <w:rPr>
                      <w:rFonts w:ascii="Arial Unicode MS" w:hAnsi="Arial Unicode MS"/>
                      <w:spacing w:val="-53"/>
                      <w:w w:val="100"/>
                    </w:rPr>
                    <w:t>0</w:t>
                  </w:r>
                  <w:r>
                    <w:rPr>
                      <w:rFonts w:ascii="Arial Unicode MS" w:hAnsi="Arial Unicode MS"/>
                      <w:spacing w:val="-23"/>
                      <w:w w:val="100"/>
                    </w:rPr>
                    <w:t>2</w:t>
                  </w:r>
                  <w:r>
                    <w:rPr>
                      <w:rFonts w:ascii="Arial Unicode MS" w:hAnsi="Arial Unicode MS"/>
                      <w:spacing w:val="-54"/>
                      <w:w w:val="100"/>
                    </w:rPr>
                    <w:t>4</w:t>
                  </w:r>
                  <w:r>
                    <w:rPr>
                      <w:rFonts w:ascii="Arial Unicode MS" w:hAnsi="Arial Unicode MS"/>
                      <w:spacing w:val="-29"/>
                      <w:w w:val="100"/>
                    </w:rPr>
                    <w:t>3</w:t>
                  </w:r>
                  <w:r>
                    <w:rPr>
                      <w:rFonts w:ascii="Arial Unicode MS" w:hAnsi="Arial Unicode MS"/>
                      <w:w w:val="100"/>
                      <w:position w:val="2"/>
                      <w:sz w:val="10"/>
                    </w:rPr>
                    <w:t>⑰</w:t>
                  </w:r>
                  <w:r>
                    <w:rPr>
                      <w:rFonts w:ascii="Arial Unicode MS" w:hAnsi="Arial Unicode MS"/>
                      <w:position w:val="2"/>
                      <w:sz w:val="10"/>
                    </w:rPr>
                    <w:t>  </w:t>
                  </w:r>
                  <w:r>
                    <w:rPr>
                      <w:rFonts w:ascii="Arial Unicode MS" w:hAnsi="Arial Unicode MS"/>
                      <w:spacing w:val="-55"/>
                      <w:w w:val="100"/>
                    </w:rPr>
                    <w:t>1</w:t>
                  </w:r>
                  <w:r>
                    <w:rPr>
                      <w:rFonts w:ascii="Arial Unicode MS" w:hAnsi="Arial Unicode MS"/>
                      <w:spacing w:val="-14"/>
                      <w:w w:val="100"/>
                    </w:rPr>
                    <w:t>5</w:t>
                  </w:r>
                  <w:r>
                    <w:rPr>
                      <w:rFonts w:ascii="Arial Unicode MS" w:hAnsi="Arial Unicode MS"/>
                      <w:spacing w:val="-54"/>
                      <w:w w:val="100"/>
                    </w:rPr>
                    <w:t>0</w:t>
                  </w:r>
                  <w:r>
                    <w:rPr>
                      <w:rFonts w:ascii="Arial Unicode MS" w:hAnsi="Arial Unicode MS"/>
                      <w:spacing w:val="-30"/>
                      <w:w w:val="100"/>
                    </w:rPr>
                    <w:t>8</w:t>
                  </w:r>
                  <w:r>
                    <w:rPr>
                      <w:rFonts w:ascii="Arial Unicode MS" w:hAnsi="Arial Unicode MS"/>
                      <w:spacing w:val="-53"/>
                      <w:w w:val="100"/>
                    </w:rPr>
                    <w:t>9</w:t>
                  </w:r>
                  <w:r>
                    <w:rPr>
                      <w:rFonts w:ascii="Arial Unicode MS" w:hAnsi="Arial Unicode MS"/>
                      <w:spacing w:val="-30"/>
                      <w:w w:val="100"/>
                    </w:rPr>
                    <w:t>1</w:t>
                  </w:r>
                  <w:r>
                    <w:rPr>
                      <w:rFonts w:ascii="Arial Unicode MS" w:hAnsi="Arial Unicode MS"/>
                      <w:spacing w:val="-53"/>
                      <w:w w:val="100"/>
                    </w:rPr>
                    <w:t>9</w:t>
                  </w:r>
                  <w:r>
                    <w:rPr>
                      <w:rFonts w:ascii="Arial Unicode MS" w:hAnsi="Arial Unicode MS"/>
                      <w:spacing w:val="-12"/>
                      <w:w w:val="100"/>
                    </w:rPr>
                    <w:t>1</w:t>
                  </w:r>
                  <w:r>
                    <w:rPr>
                      <w:rFonts w:ascii="Arial Unicode MS" w:hAnsi="Arial Unicode MS"/>
                      <w:spacing w:val="-54"/>
                      <w:w w:val="100"/>
                    </w:rPr>
                    <w:t>1</w:t>
                  </w:r>
                  <w:r>
                    <w:rPr>
                      <w:rFonts w:ascii="Arial Unicode MS" w:hAnsi="Arial Unicode MS"/>
                      <w:w w:val="100"/>
                    </w:rPr>
                    <w:t>2</w:t>
                  </w:r>
                </w:p>
              </w:txbxContent>
            </v:textbox>
            <w10:wrap type="none"/>
          </v:shape>
        </w:pict>
      </w:r>
      <w:r>
        <w:rPr/>
        <w:pict>
          <v:shape style="position:absolute;margin-left:348.593933pt;margin-top:10.104876pt;width:5.45pt;height:98.2pt;mso-position-horizontal-relative:page;mso-position-vertical-relative:paragraph;z-index:591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9</w:t>
                  </w:r>
                </w:p>
              </w:txbxContent>
            </v:textbox>
            <w10:wrap type="none"/>
          </v:shape>
        </w:pict>
      </w:r>
      <w:r>
        <w:rPr/>
        <w:pict>
          <v:shape style="position:absolute;margin-left:343.89682pt;margin-top:1.685975pt;width:5.45pt;height:56.75pt;mso-position-horizontal-relative:page;mso-position-vertical-relative:paragraph;z-index:59368" type="#_x0000_t202" filled="false" stroked="false">
            <v:textbox inset="0,0,0,0" style="layout-flow:vertical-ideographic">
              <w:txbxContent>
                <w:p>
                  <w:pPr>
                    <w:pStyle w:val="BodyText"/>
                    <w:tabs>
                      <w:tab w:pos="993" w:val="left" w:leader="none"/>
                    </w:tabs>
                    <w:spacing w:line="132" w:lineRule="auto"/>
                    <w:ind w:left="20"/>
                    <w:rPr>
                      <w:rFonts w:ascii="Arial Unicode MS"/>
                    </w:rPr>
                  </w:pPr>
                  <w:r>
                    <w:rPr>
                      <w:rFonts w:ascii="Arial Unicode MS"/>
                      <w:w w:val="100"/>
                    </w:rPr>
                    <w:t>5</w:t>
                  </w:r>
                  <w:r>
                    <w:rPr>
                      <w:rFonts w:ascii="Arial Unicode MS"/>
                      <w:spacing w:val="5"/>
                    </w:rPr>
                    <w:t> </w:t>
                  </w:r>
                  <w:r>
                    <w:rPr>
                      <w:rFonts w:ascii="Arial Unicode MS"/>
                      <w:w w:val="100"/>
                    </w:rPr>
                    <w:t>7</w:t>
                  </w:r>
                  <w:r>
                    <w:rPr>
                      <w:rFonts w:ascii="Arial Unicode MS"/>
                    </w:rPr>
                    <w:t> </w:t>
                  </w:r>
                  <w:r>
                    <w:rPr>
                      <w:rFonts w:ascii="Arial Unicode MS"/>
                      <w:spacing w:val="-13"/>
                    </w:rPr>
                    <w:t> </w:t>
                  </w:r>
                  <w:r>
                    <w:rPr>
                      <w:rFonts w:ascii="Arial Unicode MS"/>
                      <w:w w:val="100"/>
                    </w:rPr>
                    <w:t>4</w:t>
                  </w:r>
                  <w:r>
                    <w:rPr>
                      <w:rFonts w:ascii="Arial Unicode MS"/>
                      <w:spacing w:val="7"/>
                    </w:rPr>
                    <w:t> </w:t>
                  </w:r>
                  <w:r>
                    <w:rPr>
                      <w:rFonts w:ascii="Arial Unicode MS"/>
                      <w:w w:val="100"/>
                    </w:rPr>
                    <w:t>?</w:t>
                  </w:r>
                  <w:r>
                    <w:rPr>
                      <w:rFonts w:ascii="Arial Unicode MS"/>
                      <w:spacing w:val="-7"/>
                    </w:rPr>
                    <w:t> </w:t>
                  </w:r>
                  <w:r>
                    <w:rPr>
                      <w:rFonts w:ascii="Arial Unicode MS"/>
                      <w:w w:val="100"/>
                    </w:rPr>
                    <w:t>I</w:t>
                  </w:r>
                  <w:r>
                    <w:rPr>
                      <w:rFonts w:ascii="Arial Unicode MS"/>
                    </w:rPr>
                    <w:tab/>
                  </w:r>
                  <w:r>
                    <w:rPr>
                      <w:rFonts w:ascii="Arial Unicode MS"/>
                      <w:w w:val="100"/>
                    </w:rPr>
                    <w:t>I</w:t>
                  </w:r>
                </w:p>
              </w:txbxContent>
            </v:textbox>
            <w10:wrap type="none"/>
          </v:shape>
        </w:pict>
      </w:r>
      <w:r>
        <w:rPr/>
        <w:pict>
          <v:shape style="position:absolute;margin-left:343.23761pt;margin-top:29.253876pt;width:3.7pt;height:8.0500pt;mso-position-horizontal-relative:page;mso-position-vertical-relative:paragraph;z-index:5941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w:t>
                  </w:r>
                </w:p>
              </w:txbxContent>
            </v:textbox>
            <w10:wrap type="none"/>
          </v:shape>
        </w:pict>
      </w:r>
      <w:r>
        <w:rPr/>
        <w:pict>
          <v:shape style="position:absolute;margin-left:323.327545pt;margin-top:9.738276pt;width:5.45pt;height:81.5pt;mso-position-horizontal-relative:page;mso-position-vertical-relative:paragraph;z-index:594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5</w:t>
                  </w:r>
                </w:p>
              </w:txbxContent>
            </v:textbox>
            <w10:wrap type="none"/>
          </v:shape>
        </w:pict>
      </w:r>
      <w:r>
        <w:rPr/>
        <w:pict>
          <v:shape style="position:absolute;margin-left:315.755219pt;margin-top:9.738276pt;width:8.1pt;height:131.0500pt;mso-position-horizontal-relative:page;mso-position-vertical-relative:paragraph;z-index:59512" type="#_x0000_t202" filled="false" stroked="false">
            <v:textbox inset="0,0,0,0" style="layout-flow:vertical-ideographic">
              <w:txbxContent>
                <w:p>
                  <w:pPr>
                    <w:pStyle w:val="BodyText"/>
                    <w:ind w:left="20"/>
                    <w:rPr>
                      <w:rFonts w:ascii="Arial Unicode MS"/>
                    </w:rPr>
                  </w:pP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p>
                <w:p>
                  <w:pPr>
                    <w:pStyle w:val="BodyText"/>
                    <w:spacing w:line="72" w:lineRule="auto"/>
                    <w:ind w:left="20"/>
                    <w:rPr>
                      <w:rFonts w:ascii="Arial Unicode MS"/>
                    </w:rPr>
                  </w:pPr>
                  <w:r>
                    <w:rPr>
                      <w:rFonts w:ascii="Arial Unicode MS"/>
                      <w:w w:val="100"/>
                    </w:rPr>
                    <w:t>9</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9</w:t>
                  </w:r>
                </w:p>
              </w:txbxContent>
            </v:textbox>
            <w10:wrap type="none"/>
          </v:shape>
        </w:pict>
      </w:r>
      <w:r>
        <w:rPr/>
        <w:pict>
          <v:shape style="position:absolute;margin-left:314.227386pt;margin-top:15.340276pt;width:3.55pt;height:3.55pt;mso-position-horizontal-relative:page;mso-position-vertical-relative:paragraph;z-index:59776" type="#_x0000_t202" filled="false" stroked="false">
            <v:textbox inset="0,0,0,0" style="layout-flow:vertical-ideographic">
              <w:txbxContent>
                <w:p>
                  <w:pPr>
                    <w:spacing w:before="3"/>
                    <w:ind w:left="20" w:right="0" w:firstLine="0"/>
                    <w:jc w:val="left"/>
                    <w:rPr>
                      <w:rFonts w:ascii="Arial Unicode MS" w:eastAsia="Arial Unicode MS" w:hint="eastAsia"/>
                      <w:sz w:val="3"/>
                    </w:rPr>
                  </w:pPr>
                  <w:r>
                    <w:rPr>
                      <w:rFonts w:ascii="Arial Unicode MS" w:eastAsia="Arial Unicode MS" w:hint="eastAsia"/>
                      <w:w w:val="99"/>
                      <w:sz w:val="3"/>
                    </w:rPr>
                    <w:t>』</w:t>
                  </w:r>
                </w:p>
              </w:txbxContent>
            </v:textbox>
            <w10:wrap type="none"/>
          </v:shape>
        </w:pict>
      </w:r>
      <w:r>
        <w:rPr/>
        <w:pict>
          <v:shape style="position:absolute;margin-left:311.419037pt;margin-top:1.810675pt;width:5.6pt;height:56.25pt;mso-position-horizontal-relative:page;mso-position-vertical-relative:paragraph;z-index:598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252.583755pt;margin-top:11.146376pt;width:8pt;height:252.1pt;mso-position-horizontal-relative:page;mso-position-vertical-relative:paragraph;z-index:59920" type="#_x0000_t202" filled="false" stroked="false">
            <v:textbox inset="0,0,0,0" style="layout-flow:vertical-ideographic">
              <w:txbxContent>
                <w:p>
                  <w:pPr>
                    <w:tabs>
                      <w:tab w:pos="512" w:val="left" w:leader="none"/>
                    </w:tabs>
                    <w:spacing w:line="168" w:lineRule="auto" w:before="0"/>
                    <w:ind w:left="20" w:right="0" w:firstLine="0"/>
                    <w:jc w:val="left"/>
                    <w:rPr>
                      <w:rFonts w:ascii="Arial Unicode MS"/>
                      <w:sz w:val="13"/>
                    </w:rPr>
                  </w:pPr>
                  <w:r>
                    <w:rPr>
                      <w:rFonts w:ascii="Arial Unicode MS"/>
                      <w:spacing w:val="-58"/>
                      <w:w w:val="100"/>
                      <w:sz w:val="13"/>
                    </w:rPr>
                    <w:t>4</w:t>
                  </w:r>
                  <w:r>
                    <w:rPr>
                      <w:rFonts w:ascii="Arial Unicode MS"/>
                      <w:spacing w:val="-110"/>
                      <w:w w:val="100"/>
                      <w:sz w:val="13"/>
                    </w:rPr>
                    <w:t>2</w:t>
                  </w:r>
                  <w:r>
                    <w:rPr>
                      <w:rFonts w:ascii="Arial Unicode MS"/>
                      <w:spacing w:val="-80"/>
                      <w:w w:val="100"/>
                      <w:position w:val="3"/>
                      <w:sz w:val="13"/>
                    </w:rPr>
                    <w:t>[</w:t>
                  </w:r>
                  <w:r>
                    <w:rPr>
                      <w:rFonts w:ascii="Arial Unicode MS"/>
                      <w:w w:val="100"/>
                      <w:sz w:val="13"/>
                    </w:rPr>
                    <w:t>0</w:t>
                  </w:r>
                  <w:r>
                    <w:rPr>
                      <w:rFonts w:ascii="Arial Unicode MS"/>
                      <w:sz w:val="13"/>
                    </w:rPr>
                    <w:tab/>
                  </w:r>
                  <w:r>
                    <w:rPr>
                      <w:rFonts w:ascii="Arial Unicode MS"/>
                      <w:spacing w:val="-57"/>
                      <w:w w:val="100"/>
                      <w:sz w:val="13"/>
                    </w:rPr>
                    <w:t>5</w:t>
                  </w:r>
                  <w:r>
                    <w:rPr>
                      <w:rFonts w:ascii="Arial Unicode MS"/>
                      <w:spacing w:val="-59"/>
                      <w:w w:val="100"/>
                      <w:sz w:val="13"/>
                    </w:rPr>
                    <w:t>2</w:t>
                  </w:r>
                  <w:r>
                    <w:rPr>
                      <w:rFonts w:ascii="Arial Unicode MS"/>
                      <w:spacing w:val="-114"/>
                      <w:w w:val="100"/>
                      <w:sz w:val="13"/>
                    </w:rPr>
                    <w:t>4</w:t>
                  </w:r>
                  <w:r>
                    <w:rPr>
                      <w:rFonts w:ascii="Arial Unicode MS"/>
                      <w:spacing w:val="-58"/>
                      <w:w w:val="100"/>
                      <w:sz w:val="13"/>
                    </w:rPr>
                    <w:t>03</w:t>
                  </w:r>
                  <w:r>
                    <w:rPr>
                      <w:rFonts w:ascii="Arial Unicode MS"/>
                      <w:spacing w:val="-116"/>
                      <w:w w:val="100"/>
                      <w:sz w:val="13"/>
                    </w:rPr>
                    <w:t>8</w:t>
                  </w:r>
                  <w:r>
                    <w:rPr>
                      <w:rFonts w:ascii="Arial Unicode MS"/>
                      <w:spacing w:val="-59"/>
                      <w:w w:val="100"/>
                      <w:sz w:val="13"/>
                    </w:rPr>
                    <w:t>2</w:t>
                  </w:r>
                  <w:r>
                    <w:rPr>
                      <w:rFonts w:ascii="Arial Unicode MS"/>
                      <w:spacing w:val="-36"/>
                      <w:w w:val="100"/>
                      <w:sz w:val="13"/>
                    </w:rPr>
                    <w:t>3</w:t>
                  </w:r>
                  <w:r>
                    <w:rPr>
                      <w:rFonts w:ascii="Arial Unicode MS"/>
                      <w:spacing w:val="-59"/>
                      <w:w w:val="100"/>
                      <w:sz w:val="13"/>
                    </w:rPr>
                    <w:t>2</w:t>
                  </w:r>
                  <w:r>
                    <w:rPr>
                      <w:rFonts w:ascii="Arial Unicode MS"/>
                      <w:spacing w:val="-36"/>
                      <w:w w:val="100"/>
                      <w:sz w:val="13"/>
                    </w:rPr>
                    <w:t>9</w:t>
                  </w:r>
                  <w:r>
                    <w:rPr>
                      <w:rFonts w:ascii="Arial Unicode MS"/>
                      <w:spacing w:val="-59"/>
                      <w:w w:val="100"/>
                      <w:sz w:val="13"/>
                    </w:rPr>
                    <w:t>3</w:t>
                  </w:r>
                  <w:r>
                    <w:rPr>
                      <w:rFonts w:ascii="Arial Unicode MS"/>
                      <w:spacing w:val="-57"/>
                      <w:w w:val="100"/>
                      <w:sz w:val="13"/>
                    </w:rPr>
                    <w:t>5</w:t>
                  </w:r>
                  <w:r>
                    <w:rPr>
                      <w:rFonts w:ascii="Arial Unicode MS"/>
                      <w:spacing w:val="-119"/>
                      <w:w w:val="100"/>
                      <w:sz w:val="13"/>
                    </w:rPr>
                    <w:t>2</w:t>
                  </w:r>
                  <w:r>
                    <w:rPr>
                      <w:rFonts w:ascii="Arial Unicode MS"/>
                      <w:spacing w:val="-58"/>
                      <w:w w:val="100"/>
                      <w:sz w:val="13"/>
                    </w:rPr>
                    <w:t>90</w:t>
                  </w:r>
                  <w:r>
                    <w:rPr>
                      <w:rFonts w:ascii="Arial Unicode MS"/>
                      <w:spacing w:val="-108"/>
                      <w:w w:val="100"/>
                      <w:sz w:val="13"/>
                    </w:rPr>
                    <w:t>3</w:t>
                  </w:r>
                  <w:r>
                    <w:rPr>
                      <w:rFonts w:ascii="Arial Unicode MS"/>
                      <w:spacing w:val="-59"/>
                      <w:w w:val="100"/>
                      <w:sz w:val="13"/>
                    </w:rPr>
                    <w:t>7</w:t>
                  </w:r>
                  <w:r>
                    <w:rPr>
                      <w:rFonts w:ascii="Arial Unicode MS"/>
                      <w:spacing w:val="-57"/>
                      <w:w w:val="100"/>
                      <w:sz w:val="13"/>
                    </w:rPr>
                    <w:t>5</w:t>
                  </w:r>
                  <w:r>
                    <w:rPr>
                      <w:rFonts w:ascii="Arial Unicode MS"/>
                      <w:spacing w:val="-110"/>
                      <w:w w:val="100"/>
                      <w:sz w:val="13"/>
                    </w:rPr>
                    <w:t>2</w:t>
                  </w:r>
                  <w:r>
                    <w:rPr>
                      <w:rFonts w:ascii="Arial Unicode MS"/>
                      <w:spacing w:val="-58"/>
                      <w:w w:val="100"/>
                      <w:sz w:val="13"/>
                    </w:rPr>
                    <w:t>8</w:t>
                  </w:r>
                  <w:r>
                    <w:rPr>
                      <w:rFonts w:ascii="Arial Unicode MS"/>
                      <w:spacing w:val="-81"/>
                      <w:w w:val="100"/>
                      <w:sz w:val="13"/>
                    </w:rPr>
                    <w:t>2</w:t>
                  </w:r>
                  <w:r>
                    <w:rPr>
                      <w:rFonts w:ascii="Arial Unicode MS"/>
                      <w:w w:val="100"/>
                      <w:position w:val="3"/>
                      <w:sz w:val="13"/>
                    </w:rPr>
                    <w:t>4</w:t>
                  </w:r>
                  <w:r>
                    <w:rPr>
                      <w:rFonts w:ascii="Arial Unicode MS"/>
                      <w:position w:val="3"/>
                      <w:sz w:val="13"/>
                    </w:rPr>
                    <w:t> </w:t>
                  </w:r>
                  <w:r>
                    <w:rPr>
                      <w:rFonts w:ascii="Arial Unicode MS"/>
                      <w:spacing w:val="3"/>
                      <w:position w:val="3"/>
                      <w:sz w:val="13"/>
                    </w:rPr>
                    <w:t> </w:t>
                  </w:r>
                  <w:r>
                    <w:rPr>
                      <w:rFonts w:ascii="Arial Unicode MS"/>
                      <w:spacing w:val="-58"/>
                      <w:w w:val="100"/>
                      <w:sz w:val="13"/>
                    </w:rPr>
                    <w:t>5</w:t>
                  </w:r>
                  <w:r>
                    <w:rPr>
                      <w:rFonts w:ascii="Arial Unicode MS"/>
                      <w:spacing w:val="-77"/>
                      <w:w w:val="100"/>
                      <w:sz w:val="13"/>
                    </w:rPr>
                    <w:t>5</w:t>
                  </w:r>
                  <w:r>
                    <w:rPr>
                      <w:rFonts w:ascii="Arial Unicode MS"/>
                      <w:w w:val="100"/>
                      <w:position w:val="3"/>
                      <w:sz w:val="13"/>
                    </w:rPr>
                    <w:t>2</w:t>
                  </w:r>
                  <w:r>
                    <w:rPr>
                      <w:rFonts w:ascii="Arial Unicode MS"/>
                      <w:spacing w:val="-1"/>
                      <w:position w:val="3"/>
                      <w:sz w:val="13"/>
                    </w:rPr>
                    <w:t> </w:t>
                  </w:r>
                  <w:r>
                    <w:rPr>
                      <w:rFonts w:ascii="Arial Unicode MS"/>
                      <w:w w:val="100"/>
                      <w:position w:val="3"/>
                      <w:sz w:val="13"/>
                    </w:rPr>
                    <w:t>2</w:t>
                  </w:r>
                  <w:r>
                    <w:rPr>
                      <w:rFonts w:ascii="Arial Unicode MS"/>
                      <w:spacing w:val="-8"/>
                      <w:position w:val="3"/>
                      <w:sz w:val="13"/>
                    </w:rPr>
                    <w:t> </w:t>
                  </w:r>
                  <w:r>
                    <w:rPr>
                      <w:rFonts w:ascii="Arial Unicode MS"/>
                      <w:w w:val="100"/>
                      <w:position w:val="3"/>
                      <w:sz w:val="13"/>
                    </w:rPr>
                    <w:t>2</w:t>
                  </w:r>
                  <w:r>
                    <w:rPr>
                      <w:rFonts w:ascii="Arial Unicode MS"/>
                      <w:spacing w:val="-2"/>
                      <w:position w:val="3"/>
                      <w:sz w:val="13"/>
                    </w:rPr>
                    <w:t> </w:t>
                  </w:r>
                  <w:r>
                    <w:rPr>
                      <w:rFonts w:ascii="Arial Unicode MS"/>
                      <w:w w:val="100"/>
                      <w:position w:val="3"/>
                      <w:sz w:val="13"/>
                    </w:rPr>
                    <w:t>4</w:t>
                  </w:r>
                  <w:r>
                    <w:rPr>
                      <w:rFonts w:ascii="Arial Unicode MS"/>
                      <w:spacing w:val="-1"/>
                      <w:position w:val="3"/>
                      <w:sz w:val="13"/>
                    </w:rPr>
                    <w:t> </w:t>
                  </w:r>
                  <w:r>
                    <w:rPr>
                      <w:rFonts w:ascii="Arial Unicode MS"/>
                      <w:w w:val="100"/>
                      <w:position w:val="3"/>
                      <w:sz w:val="13"/>
                    </w:rPr>
                    <w:t>6</w:t>
                  </w:r>
                  <w:r>
                    <w:rPr>
                      <w:rFonts w:ascii="Arial Unicode MS"/>
                      <w:spacing w:val="8"/>
                      <w:position w:val="3"/>
                      <w:sz w:val="13"/>
                    </w:rPr>
                    <w:t> </w:t>
                  </w:r>
                  <w:r>
                    <w:rPr>
                      <w:rFonts w:ascii="Arial Unicode MS"/>
                      <w:w w:val="100"/>
                      <w:position w:val="3"/>
                      <w:sz w:val="13"/>
                    </w:rPr>
                    <w:t>O</w:t>
                  </w:r>
                  <w:r>
                    <w:rPr>
                      <w:rFonts w:ascii="Arial Unicode MS"/>
                      <w:spacing w:val="17"/>
                      <w:position w:val="3"/>
                      <w:sz w:val="13"/>
                    </w:rPr>
                    <w:t> </w:t>
                  </w:r>
                  <w:r>
                    <w:rPr>
                      <w:rFonts w:ascii="Arial Unicode MS"/>
                      <w:spacing w:val="-59"/>
                      <w:w w:val="100"/>
                      <w:sz w:val="13"/>
                    </w:rPr>
                    <w:t>7</w:t>
                  </w:r>
                  <w:r>
                    <w:rPr>
                      <w:rFonts w:ascii="Arial Unicode MS"/>
                      <w:spacing w:val="-37"/>
                      <w:w w:val="100"/>
                      <w:sz w:val="13"/>
                    </w:rPr>
                    <w:t>5</w:t>
                  </w:r>
                  <w:r>
                    <w:rPr>
                      <w:rFonts w:ascii="Arial Unicode MS"/>
                      <w:spacing w:val="-58"/>
                      <w:w w:val="100"/>
                      <w:sz w:val="13"/>
                    </w:rPr>
                    <w:t>0</w:t>
                  </w:r>
                  <w:r>
                    <w:rPr>
                      <w:rFonts w:ascii="Arial Unicode MS"/>
                      <w:spacing w:val="-38"/>
                      <w:w w:val="100"/>
                      <w:sz w:val="13"/>
                    </w:rPr>
                    <w:t>7</w:t>
                  </w:r>
                  <w:r>
                    <w:rPr>
                      <w:rFonts w:ascii="Arial Unicode MS"/>
                      <w:spacing w:val="-57"/>
                      <w:w w:val="100"/>
                      <w:sz w:val="13"/>
                    </w:rPr>
                    <w:t>5</w:t>
                  </w:r>
                  <w:r>
                    <w:rPr>
                      <w:rFonts w:ascii="Arial Unicode MS"/>
                      <w:spacing w:val="-36"/>
                      <w:w w:val="100"/>
                      <w:sz w:val="13"/>
                    </w:rPr>
                    <w:t>3</w:t>
                  </w:r>
                  <w:r>
                    <w:rPr>
                      <w:rFonts w:ascii="Arial Unicode MS"/>
                      <w:spacing w:val="-58"/>
                      <w:w w:val="100"/>
                      <w:sz w:val="13"/>
                    </w:rPr>
                    <w:t>3</w:t>
                  </w:r>
                  <w:r>
                    <w:rPr>
                      <w:rFonts w:ascii="Arial Unicode MS"/>
                      <w:w w:val="100"/>
                      <w:sz w:val="13"/>
                    </w:rPr>
                    <w:t>2</w:t>
                  </w:r>
                  <w:r>
                    <w:rPr>
                      <w:rFonts w:ascii="Arial Unicode MS"/>
                      <w:sz w:val="13"/>
                    </w:rPr>
                    <w:t>  </w:t>
                  </w:r>
                  <w:r>
                    <w:rPr>
                      <w:rFonts w:ascii="Arial Unicode MS"/>
                      <w:spacing w:val="12"/>
                      <w:sz w:val="13"/>
                    </w:rPr>
                    <w:t> </w:t>
                  </w:r>
                  <w:r>
                    <w:rPr>
                      <w:rFonts w:ascii="Arial Unicode MS"/>
                      <w:spacing w:val="-58"/>
                      <w:w w:val="100"/>
                      <w:sz w:val="13"/>
                    </w:rPr>
                    <w:t>3</w:t>
                  </w:r>
                  <w:r>
                    <w:rPr>
                      <w:rFonts w:ascii="Arial Unicode MS"/>
                      <w:spacing w:val="-45"/>
                      <w:w w:val="100"/>
                      <w:sz w:val="13"/>
                    </w:rPr>
                    <w:t>2</w:t>
                  </w:r>
                  <w:r>
                    <w:rPr>
                      <w:rFonts w:ascii="Arial Unicode MS"/>
                      <w:spacing w:val="-58"/>
                      <w:w w:val="100"/>
                      <w:sz w:val="13"/>
                    </w:rPr>
                    <w:t>0</w:t>
                  </w:r>
                  <w:r>
                    <w:rPr>
                      <w:rFonts w:ascii="Arial Unicode MS"/>
                      <w:spacing w:val="-37"/>
                      <w:w w:val="100"/>
                      <w:sz w:val="13"/>
                    </w:rPr>
                    <w:t>2</w:t>
                  </w:r>
                  <w:r>
                    <w:rPr>
                      <w:rFonts w:ascii="Arial Unicode MS"/>
                      <w:spacing w:val="-58"/>
                      <w:w w:val="100"/>
                      <w:sz w:val="13"/>
                    </w:rPr>
                    <w:t>2</w:t>
                  </w:r>
                  <w:r>
                    <w:rPr>
                      <w:rFonts w:ascii="Arial Unicode MS"/>
                      <w:spacing w:val="-38"/>
                      <w:w w:val="100"/>
                      <w:sz w:val="13"/>
                    </w:rPr>
                    <w:t>2</w:t>
                  </w:r>
                  <w:r>
                    <w:rPr>
                      <w:rFonts w:ascii="Arial Unicode MS"/>
                      <w:spacing w:val="-58"/>
                      <w:w w:val="100"/>
                      <w:sz w:val="13"/>
                    </w:rPr>
                    <w:t>06</w:t>
                  </w:r>
                  <w:r>
                    <w:rPr>
                      <w:rFonts w:ascii="Arial Unicode MS"/>
                      <w:spacing w:val="-119"/>
                      <w:w w:val="100"/>
                      <w:sz w:val="13"/>
                    </w:rPr>
                    <w:t>2</w:t>
                  </w:r>
                  <w:r>
                    <w:rPr>
                      <w:rFonts w:ascii="Arial Unicode MS"/>
                      <w:spacing w:val="-58"/>
                      <w:w w:val="100"/>
                      <w:sz w:val="13"/>
                    </w:rPr>
                    <w:t>9</w:t>
                  </w:r>
                  <w:r>
                    <w:rPr>
                      <w:rFonts w:ascii="Arial Unicode MS"/>
                      <w:spacing w:val="-36"/>
                      <w:w w:val="100"/>
                      <w:sz w:val="13"/>
                    </w:rPr>
                    <w:t>6</w:t>
                  </w:r>
                  <w:r>
                    <w:rPr>
                      <w:rFonts w:ascii="Arial Unicode MS"/>
                      <w:spacing w:val="-58"/>
                      <w:w w:val="100"/>
                      <w:sz w:val="13"/>
                    </w:rPr>
                    <w:t>9</w:t>
                  </w:r>
                  <w:r>
                    <w:rPr>
                      <w:rFonts w:ascii="Arial Unicode MS"/>
                      <w:spacing w:val="-80"/>
                      <w:w w:val="100"/>
                      <w:sz w:val="13"/>
                    </w:rPr>
                    <w:t>2</w:t>
                  </w:r>
                  <w:r>
                    <w:rPr>
                      <w:rFonts w:ascii="Arial Unicode MS"/>
                      <w:w w:val="100"/>
                      <w:position w:val="3"/>
                      <w:sz w:val="13"/>
                    </w:rPr>
                    <w:t>2</w:t>
                  </w:r>
                </w:p>
              </w:txbxContent>
            </v:textbox>
            <w10:wrap type="none"/>
          </v:shape>
        </w:pict>
      </w:r>
      <w:r>
        <w:rPr>
          <w:rFonts w:ascii="Arial Unicode MS" w:eastAsia="Arial Unicode MS" w:hint="eastAsia"/>
          <w:sz w:val="12"/>
        </w:rPr>
        <w:t>市   町   村  </w:t>
      </w:r>
      <w:r>
        <w:rPr>
          <w:rFonts w:ascii="Arial" w:eastAsia="Arial"/>
          <w:w w:val="95"/>
          <w:sz w:val="23"/>
        </w:rPr>
        <w:t>I   </w:t>
      </w:r>
      <w:r>
        <w:rPr>
          <w:rFonts w:ascii="Arial Unicode MS" w:eastAsia="Arial Unicode MS" w:hint="eastAsia"/>
          <w:w w:val="95"/>
          <w:sz w:val="14"/>
        </w:rPr>
        <w:t>総 数   </w:t>
      </w:r>
      <w:r>
        <w:rPr>
          <w:rFonts w:ascii="Arial Unicode MS" w:eastAsia="Arial Unicode MS" w:hint="eastAsia"/>
          <w:spacing w:val="36"/>
          <w:w w:val="95"/>
          <w:sz w:val="14"/>
        </w:rPr>
        <w:t> </w:t>
      </w:r>
      <w:r>
        <w:rPr>
          <w:rFonts w:ascii="Arial" w:eastAsia="Arial"/>
          <w:w w:val="95"/>
          <w:sz w:val="23"/>
        </w:rPr>
        <w:t>I</w:t>
      </w:r>
      <w:r>
        <w:rPr>
          <w:rFonts w:ascii="Arial" w:eastAsia="Arial"/>
          <w:spacing w:val="44"/>
          <w:w w:val="95"/>
          <w:sz w:val="23"/>
        </w:rPr>
        <w:t> </w:t>
      </w:r>
      <w:r>
        <w:rPr>
          <w:rFonts w:ascii="Arial" w:eastAsia="Arial"/>
          <w:spacing w:val="3"/>
          <w:w w:val="95"/>
          <w:sz w:val="17"/>
        </w:rPr>
        <w:t>o</w:t>
      </w:r>
      <w:r>
        <w:rPr>
          <w:rFonts w:ascii="Arial Unicode MS" w:eastAsia="Arial Unicode MS" w:hint="eastAsia"/>
          <w:w w:val="95"/>
          <w:sz w:val="11"/>
        </w:rPr>
        <w:t>哉</w:t>
        <w:tab/>
      </w:r>
      <w:r>
        <w:rPr>
          <w:rFonts w:ascii="Arial" w:eastAsia="Arial"/>
          <w:w w:val="95"/>
          <w:sz w:val="23"/>
        </w:rPr>
        <w:t>I</w:t>
        <w:tab/>
      </w:r>
      <w:r>
        <w:rPr>
          <w:w w:val="95"/>
          <w:sz w:val="13"/>
        </w:rPr>
        <w:t>I</w:t>
      </w:r>
    </w:p>
    <w:p>
      <w:pPr>
        <w:pStyle w:val="BodyText"/>
        <w:tabs>
          <w:tab w:pos="1143" w:val="left" w:leader="none"/>
          <w:tab w:pos="2227" w:val="left" w:leader="none"/>
          <w:tab w:pos="2877" w:val="left" w:leader="none"/>
        </w:tabs>
        <w:spacing w:line="147" w:lineRule="exact"/>
        <w:ind w:left="250"/>
        <w:jc w:val="center"/>
      </w:pPr>
      <w:r>
        <w:rPr>
          <w:w w:val="105"/>
        </w:rPr>
        <w:t>0</w:t>
      </w:r>
      <w:r>
        <w:rPr>
          <w:spacing w:val="-5"/>
          <w:w w:val="105"/>
        </w:rPr>
        <w:t> </w:t>
      </w:r>
      <w:r>
        <w:rPr>
          <w:w w:val="105"/>
        </w:rPr>
        <w:t>2  </w:t>
      </w:r>
      <w:r>
        <w:rPr>
          <w:spacing w:val="22"/>
          <w:w w:val="105"/>
        </w:rPr>
        <w:t> </w:t>
      </w:r>
      <w:r>
        <w:rPr>
          <w:rFonts w:ascii="Arial Unicode MS" w:eastAsia="Arial Unicode MS" w:hint="eastAsia"/>
          <w:w w:val="105"/>
        </w:rPr>
        <w:t>県</w:t>
        <w:tab/>
        <w:t>計    </w:t>
      </w:r>
      <w:r>
        <w:rPr>
          <w:rFonts w:ascii="Arial Unicode MS" w:eastAsia="Arial Unicode MS" w:hint="eastAsia"/>
          <w:spacing w:val="4"/>
          <w:w w:val="105"/>
        </w:rPr>
        <w:t> </w:t>
      </w:r>
      <w:r>
        <w:rPr>
          <w:w w:val="105"/>
        </w:rPr>
        <w:t>777,7</w:t>
      </w:r>
      <w:r>
        <w:rPr>
          <w:spacing w:val="-8"/>
          <w:w w:val="105"/>
        </w:rPr>
        <w:t> </w:t>
      </w:r>
      <w:r>
        <w:rPr>
          <w:w w:val="105"/>
        </w:rPr>
        <w:t>46</w:t>
        <w:tab/>
        <w:t>6,538</w:t>
        <w:tab/>
        <w:t>7,045</w:t>
      </w:r>
    </w:p>
    <w:p>
      <w:pPr>
        <w:pStyle w:val="BodyText"/>
        <w:tabs>
          <w:tab w:pos="2273" w:val="left" w:leader="none"/>
          <w:tab w:pos="2916" w:val="left" w:leader="none"/>
        </w:tabs>
        <w:spacing w:line="160" w:lineRule="exact"/>
        <w:ind w:left="549"/>
      </w:pPr>
      <w:r>
        <w:rPr>
          <w:rFonts w:ascii="Arial Unicode MS" w:eastAsia="Arial Unicode MS" w:hint="eastAsia"/>
          <w:w w:val="110"/>
        </w:rPr>
        <w:t>市     部   </w:t>
      </w:r>
      <w:r>
        <w:rPr>
          <w:rFonts w:ascii="Arial Unicode MS" w:eastAsia="Arial Unicode MS" w:hint="eastAsia"/>
          <w:spacing w:val="26"/>
          <w:w w:val="110"/>
        </w:rPr>
        <w:t> </w:t>
      </w:r>
      <w:r>
        <w:rPr>
          <w:rFonts w:ascii="Arial Unicode MS" w:eastAsia="Arial Unicode MS" w:hint="eastAsia"/>
          <w:w w:val="110"/>
        </w:rPr>
        <w:t>計   </w:t>
      </w:r>
      <w:r>
        <w:rPr>
          <w:rFonts w:ascii="Arial Unicode MS" w:eastAsia="Arial Unicode MS" w:hint="eastAsia"/>
          <w:spacing w:val="24"/>
          <w:w w:val="110"/>
        </w:rPr>
        <w:t> </w:t>
      </w:r>
      <w:r>
        <w:rPr>
          <w:w w:val="110"/>
        </w:rPr>
        <w:t>504,152</w:t>
        <w:tab/>
        <w:t>4,505</w:t>
        <w:tab/>
        <w:t>4,901</w:t>
      </w:r>
    </w:p>
    <w:p>
      <w:pPr>
        <w:pStyle w:val="BodyText"/>
        <w:tabs>
          <w:tab w:pos="2273" w:val="left" w:leader="none"/>
          <w:tab w:pos="2915" w:val="left" w:leader="none"/>
        </w:tabs>
        <w:spacing w:before="5"/>
        <w:ind w:left="553"/>
      </w:pPr>
      <w:r>
        <w:rPr>
          <w:rFonts w:ascii="Arial Unicode MS" w:eastAsia="Arial Unicode MS" w:hint="eastAsia"/>
          <w:w w:val="110"/>
        </w:rPr>
        <w:t>郡     部     計   </w:t>
      </w:r>
      <w:r>
        <w:rPr>
          <w:rFonts w:ascii="Arial Unicode MS" w:eastAsia="Arial Unicode MS" w:hint="eastAsia"/>
          <w:spacing w:val="21"/>
          <w:w w:val="110"/>
        </w:rPr>
        <w:t> </w:t>
      </w:r>
      <w:r>
        <w:rPr>
          <w:w w:val="110"/>
        </w:rPr>
        <w:t>273</w:t>
      </w:r>
      <w:r>
        <w:rPr>
          <w:spacing w:val="7"/>
          <w:w w:val="110"/>
        </w:rPr>
        <w:t> </w:t>
      </w:r>
      <w:r>
        <w:rPr>
          <w:w w:val="110"/>
        </w:rPr>
        <w:t>594</w:t>
        <w:tab/>
        <w:t>2,033</w:t>
        <w:tab/>
        <w:t>2.144</w:t>
      </w:r>
    </w:p>
    <w:p>
      <w:pPr>
        <w:pStyle w:val="BodyText"/>
        <w:tabs>
          <w:tab w:pos="826" w:val="left" w:leader="none"/>
          <w:tab w:pos="2230" w:val="left" w:leader="none"/>
          <w:tab w:pos="2873" w:val="left" w:leader="none"/>
        </w:tabs>
        <w:spacing w:line="160" w:lineRule="exact" w:before="5"/>
        <w:ind w:left="228"/>
        <w:jc w:val="center"/>
      </w:pPr>
      <w:r>
        <w:rPr>
          <w:w w:val="105"/>
        </w:rPr>
        <w:t>20</w:t>
      </w:r>
      <w:r>
        <w:rPr>
          <w:spacing w:val="-18"/>
          <w:w w:val="105"/>
        </w:rPr>
        <w:t> </w:t>
      </w:r>
      <w:r>
        <w:rPr>
          <w:w w:val="105"/>
        </w:rPr>
        <w:t>1</w:t>
      </w:r>
      <w:r>
        <w:rPr>
          <w:spacing w:val="14"/>
          <w:w w:val="105"/>
        </w:rPr>
        <w:t> </w:t>
      </w:r>
      <w:r>
        <w:rPr>
          <w:rFonts w:ascii="Arial Unicode MS" w:eastAsia="Arial Unicode MS" w:hint="eastAsia"/>
          <w:w w:val="105"/>
        </w:rPr>
        <w:t>冑</w:t>
        <w:tab/>
        <w:t>森     市     </w:t>
      </w:r>
      <w:r>
        <w:rPr>
          <w:w w:val="105"/>
        </w:rPr>
        <w:t>15</w:t>
      </w:r>
      <w:r>
        <w:rPr>
          <w:spacing w:val="3"/>
          <w:w w:val="105"/>
        </w:rPr>
        <w:t> </w:t>
      </w:r>
      <w:r>
        <w:rPr>
          <w:w w:val="105"/>
        </w:rPr>
        <w:t>6,</w:t>
      </w:r>
      <w:r>
        <w:rPr>
          <w:spacing w:val="-21"/>
          <w:w w:val="105"/>
        </w:rPr>
        <w:t> </w:t>
      </w:r>
      <w:r>
        <w:rPr>
          <w:w w:val="105"/>
        </w:rPr>
        <w:t>188</w:t>
        <w:tab/>
        <w:t>1,323</w:t>
        <w:tab/>
        <w:t>1,422</w:t>
      </w:r>
    </w:p>
    <w:p>
      <w:pPr>
        <w:pStyle w:val="BodyText"/>
        <w:tabs>
          <w:tab w:pos="1496" w:val="left" w:leader="none"/>
          <w:tab w:pos="2312" w:val="left" w:leader="none"/>
          <w:tab w:pos="2947" w:val="left" w:leader="none"/>
        </w:tabs>
        <w:spacing w:line="160" w:lineRule="exact"/>
        <w:ind w:left="214"/>
        <w:jc w:val="center"/>
        <w:rPr>
          <w:rFonts w:ascii="Arial" w:eastAsia="Arial"/>
          <w:sz w:val="11"/>
        </w:rPr>
      </w:pPr>
      <w:r>
        <w:rPr>
          <w:w w:val="110"/>
        </w:rPr>
        <w:t>202   </w:t>
      </w:r>
      <w:r>
        <w:rPr>
          <w:rFonts w:ascii="Arial Unicode MS" w:eastAsia="Arial Unicode MS" w:hint="eastAsia"/>
          <w:w w:val="110"/>
        </w:rPr>
        <w:t>弘   </w:t>
      </w:r>
      <w:r>
        <w:rPr>
          <w:rFonts w:ascii="Arial Unicode MS" w:eastAsia="Arial Unicode MS" w:hint="eastAsia"/>
          <w:spacing w:val="13"/>
          <w:w w:val="110"/>
        </w:rPr>
        <w:t> </w:t>
      </w:r>
      <w:r>
        <w:rPr>
          <w:rFonts w:ascii="Arial Unicode MS" w:eastAsia="Arial Unicode MS" w:hint="eastAsia"/>
          <w:w w:val="110"/>
        </w:rPr>
        <w:t>莉   </w:t>
      </w:r>
      <w:r>
        <w:rPr>
          <w:rFonts w:ascii="Arial Unicode MS" w:eastAsia="Arial Unicode MS" w:hint="eastAsia"/>
          <w:spacing w:val="35"/>
          <w:w w:val="110"/>
        </w:rPr>
        <w:t> </w:t>
      </w:r>
      <w:r>
        <w:rPr>
          <w:rFonts w:ascii="Arial Unicode MS" w:eastAsia="Arial Unicode MS" w:hint="eastAsia"/>
          <w:w w:val="110"/>
        </w:rPr>
        <w:t>市</w:t>
        <w:tab/>
      </w:r>
      <w:r>
        <w:rPr>
          <w:w w:val="110"/>
        </w:rPr>
        <w:t>96,346</w:t>
        <w:tab/>
        <w:t>750</w:t>
        <w:tab/>
      </w:r>
      <w:r>
        <w:rPr>
          <w:rFonts w:ascii="Arial" w:eastAsia="Arial"/>
          <w:w w:val="110"/>
          <w:sz w:val="11"/>
        </w:rPr>
        <w:t>879</w:t>
      </w:r>
    </w:p>
    <w:p>
      <w:pPr>
        <w:pStyle w:val="BodyText"/>
        <w:tabs>
          <w:tab w:pos="2229" w:val="left" w:leader="none"/>
          <w:tab w:pos="2878" w:val="left" w:leader="none"/>
        </w:tabs>
        <w:spacing w:before="5"/>
        <w:ind w:left="234"/>
        <w:jc w:val="center"/>
      </w:pPr>
      <w:r>
        <w:rPr>
          <w:w w:val="110"/>
        </w:rPr>
        <w:t>203   </w:t>
      </w:r>
      <w:r>
        <w:rPr>
          <w:rFonts w:ascii="Arial Unicode MS" w:eastAsia="Arial Unicode MS" w:hint="eastAsia"/>
          <w:w w:val="110"/>
        </w:rPr>
        <w:t>八     戸   </w:t>
      </w:r>
      <w:r>
        <w:rPr>
          <w:rFonts w:ascii="Arial Unicode MS" w:eastAsia="Arial Unicode MS" w:hint="eastAsia"/>
          <w:spacing w:val="13"/>
          <w:w w:val="110"/>
        </w:rPr>
        <w:t> </w:t>
      </w:r>
      <w:r>
        <w:rPr>
          <w:rFonts w:ascii="Arial Unicode MS" w:eastAsia="Arial Unicode MS" w:hint="eastAsia"/>
          <w:w w:val="110"/>
        </w:rPr>
        <w:t>市   </w:t>
      </w:r>
      <w:r>
        <w:rPr>
          <w:rFonts w:ascii="Arial Unicode MS" w:eastAsia="Arial Unicode MS" w:hint="eastAsia"/>
          <w:spacing w:val="32"/>
          <w:w w:val="110"/>
        </w:rPr>
        <w:t> </w:t>
      </w:r>
      <w:r>
        <w:rPr>
          <w:w w:val="110"/>
        </w:rPr>
        <w:t>125,643</w:t>
        <w:tab/>
        <w:t>1,182</w:t>
        <w:tab/>
        <w:t>1,353</w:t>
      </w:r>
    </w:p>
    <w:p>
      <w:pPr>
        <w:pStyle w:val="BodyText"/>
        <w:tabs>
          <w:tab w:pos="1490" w:val="left" w:leader="none"/>
          <w:tab w:pos="2302" w:val="left" w:leader="none"/>
          <w:tab w:pos="2944" w:val="left" w:leader="none"/>
        </w:tabs>
        <w:spacing w:line="158" w:lineRule="exact" w:before="5"/>
        <w:ind w:left="206"/>
        <w:jc w:val="center"/>
      </w:pPr>
      <w:r>
        <w:rPr>
          <w:w w:val="105"/>
        </w:rPr>
        <w:t>204   </w:t>
      </w:r>
      <w:r>
        <w:rPr>
          <w:rFonts w:ascii="Arial Unicode MS" w:eastAsia="Arial Unicode MS" w:hint="eastAsia"/>
          <w:w w:val="105"/>
        </w:rPr>
        <w:t>黒    </w:t>
      </w:r>
      <w:r>
        <w:rPr>
          <w:rFonts w:ascii="Arial Unicode MS" w:eastAsia="Arial Unicode MS" w:hint="eastAsia"/>
          <w:spacing w:val="8"/>
          <w:w w:val="105"/>
        </w:rPr>
        <w:t> </w:t>
      </w:r>
      <w:r>
        <w:rPr>
          <w:rFonts w:ascii="Arial Unicode MS" w:eastAsia="Arial Unicode MS" w:hint="eastAsia"/>
          <w:w w:val="105"/>
        </w:rPr>
        <w:t>石    </w:t>
      </w:r>
      <w:r>
        <w:rPr>
          <w:rFonts w:ascii="Arial Unicode MS" w:eastAsia="Arial Unicode MS" w:hint="eastAsia"/>
          <w:spacing w:val="12"/>
          <w:w w:val="105"/>
        </w:rPr>
        <w:t> </w:t>
      </w:r>
      <w:r>
        <w:rPr>
          <w:rFonts w:ascii="Arial Unicode MS" w:eastAsia="Arial Unicode MS" w:hint="eastAsia"/>
          <w:w w:val="105"/>
        </w:rPr>
        <w:t>市</w:t>
        <w:tab/>
      </w:r>
      <w:r>
        <w:rPr>
          <w:w w:val="105"/>
        </w:rPr>
        <w:t>20,98</w:t>
      </w:r>
      <w:r>
        <w:rPr>
          <w:spacing w:val="-12"/>
          <w:w w:val="105"/>
        </w:rPr>
        <w:t> </w:t>
      </w:r>
      <w:r>
        <w:rPr>
          <w:w w:val="105"/>
        </w:rPr>
        <w:t>4</w:t>
        <w:tab/>
        <w:t>169</w:t>
        <w:tab/>
        <w:t>193</w:t>
      </w:r>
    </w:p>
    <w:p>
      <w:pPr>
        <w:tabs>
          <w:tab w:pos="1558" w:val="left" w:leader="none"/>
          <w:tab w:pos="2365" w:val="left" w:leader="none"/>
          <w:tab w:pos="3168" w:val="right" w:leader="none"/>
        </w:tabs>
        <w:spacing w:line="161" w:lineRule="exact" w:before="0"/>
        <w:ind w:left="274" w:right="0" w:firstLine="0"/>
        <w:jc w:val="left"/>
        <w:rPr>
          <w:sz w:val="12"/>
        </w:rPr>
      </w:pPr>
      <w:r>
        <w:rPr>
          <w:sz w:val="12"/>
        </w:rPr>
        <w:t>205</w:t>
      </w:r>
      <w:r>
        <w:rPr>
          <w:spacing w:val="27"/>
          <w:sz w:val="12"/>
        </w:rPr>
        <w:t> </w:t>
      </w:r>
      <w:r>
        <w:rPr>
          <w:rFonts w:ascii="Arial Unicode MS" w:eastAsia="Arial Unicode MS" w:hint="eastAsia"/>
          <w:sz w:val="12"/>
        </w:rPr>
        <w:t>五</w:t>
      </w:r>
      <w:r>
        <w:rPr>
          <w:rFonts w:ascii="Arial Unicode MS" w:eastAsia="Arial Unicode MS" w:hint="eastAsia"/>
          <w:spacing w:val="-6"/>
          <w:sz w:val="12"/>
        </w:rPr>
        <w:t> </w:t>
      </w:r>
      <w:r>
        <w:rPr>
          <w:rFonts w:ascii="Arial Unicode MS" w:eastAsia="Arial Unicode MS" w:hint="eastAsia"/>
          <w:spacing w:val="28"/>
          <w:sz w:val="12"/>
        </w:rPr>
        <w:t>所</w:t>
      </w:r>
      <w:r>
        <w:rPr>
          <w:rFonts w:ascii="Arial" w:eastAsia="Arial"/>
          <w:sz w:val="14"/>
        </w:rPr>
        <w:t>JII</w:t>
      </w:r>
      <w:r>
        <w:rPr>
          <w:rFonts w:ascii="Arial" w:eastAsia="Arial"/>
          <w:spacing w:val="-5"/>
          <w:sz w:val="14"/>
        </w:rPr>
        <w:t> </w:t>
      </w:r>
      <w:r>
        <w:rPr>
          <w:rFonts w:ascii="Arial Unicode MS" w:eastAsia="Arial Unicode MS" w:hint="eastAsia"/>
          <w:sz w:val="12"/>
        </w:rPr>
        <w:t>原</w:t>
      </w:r>
      <w:r>
        <w:rPr>
          <w:rFonts w:ascii="Arial Unicode MS" w:eastAsia="Arial Unicode MS" w:hint="eastAsia"/>
          <w:spacing w:val="13"/>
          <w:sz w:val="12"/>
        </w:rPr>
        <w:t> </w:t>
      </w:r>
      <w:r>
        <w:rPr>
          <w:rFonts w:ascii="Arial Unicode MS" w:eastAsia="Arial Unicode MS" w:hint="eastAsia"/>
          <w:sz w:val="12"/>
        </w:rPr>
        <w:t>市</w:t>
        <w:tab/>
      </w:r>
      <w:r>
        <w:rPr>
          <w:sz w:val="12"/>
        </w:rPr>
        <w:t>26,075</w:t>
        <w:tab/>
      </w:r>
      <w:r>
        <w:rPr>
          <w:rFonts w:ascii="Arial" w:eastAsia="Arial"/>
          <w:sz w:val="14"/>
        </w:rPr>
        <w:t>227</w:t>
        <w:tab/>
      </w:r>
      <w:r>
        <w:rPr>
          <w:sz w:val="12"/>
        </w:rPr>
        <w:t>238</w:t>
      </w:r>
    </w:p>
    <w:p>
      <w:pPr>
        <w:pStyle w:val="BodyText"/>
        <w:tabs>
          <w:tab w:pos="1497" w:val="left" w:leader="none"/>
          <w:tab w:pos="2305" w:val="left" w:leader="none"/>
          <w:tab w:pos="2948" w:val="left" w:leader="none"/>
        </w:tabs>
        <w:spacing w:before="5"/>
        <w:ind w:left="208"/>
        <w:jc w:val="center"/>
      </w:pPr>
      <w:r>
        <w:rPr>
          <w:w w:val="110"/>
        </w:rPr>
        <w:t>206  </w:t>
      </w:r>
      <w:r>
        <w:rPr>
          <w:rFonts w:ascii="Arial Unicode MS" w:eastAsia="Arial Unicode MS" w:hint="eastAsia"/>
          <w:w w:val="110"/>
        </w:rPr>
        <w:t>十  和</w:t>
      </w:r>
      <w:r>
        <w:rPr>
          <w:rFonts w:ascii="Arial Unicode MS" w:eastAsia="Arial Unicode MS" w:hint="eastAsia"/>
          <w:spacing w:val="-2"/>
          <w:w w:val="110"/>
        </w:rPr>
        <w:t> </w:t>
      </w:r>
      <w:r>
        <w:rPr>
          <w:rFonts w:ascii="Arial Unicode MS" w:eastAsia="Arial Unicode MS" w:hint="eastAsia"/>
          <w:w w:val="110"/>
        </w:rPr>
        <w:t>田  </w:t>
      </w:r>
      <w:r>
        <w:rPr>
          <w:rFonts w:ascii="Arial Unicode MS" w:eastAsia="Arial Unicode MS" w:hint="eastAsia"/>
          <w:spacing w:val="23"/>
          <w:w w:val="110"/>
        </w:rPr>
        <w:t> </w:t>
      </w:r>
      <w:r>
        <w:rPr>
          <w:rFonts w:ascii="Arial Unicode MS" w:eastAsia="Arial Unicode MS" w:hint="eastAsia"/>
          <w:w w:val="110"/>
        </w:rPr>
        <w:t>市</w:t>
        <w:tab/>
      </w:r>
      <w:r>
        <w:rPr>
          <w:w w:val="110"/>
        </w:rPr>
        <w:t>32,616</w:t>
        <w:tab/>
        <w:t>307</w:t>
        <w:tab/>
        <w:t>304</w:t>
      </w:r>
    </w:p>
    <w:p>
      <w:pPr>
        <w:pStyle w:val="BodyText"/>
        <w:tabs>
          <w:tab w:pos="1482" w:val="left" w:leader="none"/>
          <w:tab w:pos="2297" w:val="left" w:leader="none"/>
          <w:tab w:pos="2933" w:val="left" w:leader="none"/>
        </w:tabs>
        <w:spacing w:line="158" w:lineRule="exact" w:before="5"/>
        <w:ind w:left="197"/>
        <w:jc w:val="center"/>
      </w:pPr>
      <w:r>
        <w:rPr>
          <w:w w:val="110"/>
        </w:rPr>
        <w:t>207  </w:t>
      </w:r>
      <w:r>
        <w:rPr>
          <w:rFonts w:ascii="Arial Unicode MS" w:eastAsia="Arial Unicode MS" w:hint="eastAsia"/>
          <w:w w:val="110"/>
        </w:rPr>
        <w:t>三    </w:t>
      </w:r>
      <w:r>
        <w:rPr>
          <w:rFonts w:ascii="Arial Unicode MS" w:eastAsia="Arial Unicode MS" w:hint="eastAsia"/>
          <w:spacing w:val="8"/>
          <w:w w:val="110"/>
        </w:rPr>
        <w:t> </w:t>
      </w:r>
      <w:r>
        <w:rPr>
          <w:rFonts w:ascii="Arial Unicode MS" w:eastAsia="Arial Unicode MS" w:hint="eastAsia"/>
          <w:w w:val="110"/>
        </w:rPr>
        <w:t>沢   </w:t>
      </w:r>
      <w:r>
        <w:rPr>
          <w:rFonts w:ascii="Arial Unicode MS" w:eastAsia="Arial Unicode MS" w:hint="eastAsia"/>
          <w:spacing w:val="29"/>
          <w:w w:val="110"/>
        </w:rPr>
        <w:t> </w:t>
      </w:r>
      <w:r>
        <w:rPr>
          <w:rFonts w:ascii="Arial Unicode MS" w:eastAsia="Arial Unicode MS" w:hint="eastAsia"/>
          <w:w w:val="110"/>
        </w:rPr>
        <w:t>市</w:t>
        <w:tab/>
      </w:r>
      <w:r>
        <w:rPr>
          <w:w w:val="110"/>
        </w:rPr>
        <w:t>21,032</w:t>
        <w:tab/>
        <w:t>282</w:t>
        <w:tab/>
        <w:t>255</w:t>
      </w:r>
    </w:p>
    <w:p>
      <w:pPr>
        <w:tabs>
          <w:tab w:pos="1485" w:val="left" w:leader="none"/>
          <w:tab w:pos="2294" w:val="left" w:leader="none"/>
          <w:tab w:pos="2943" w:val="left" w:leader="none"/>
        </w:tabs>
        <w:spacing w:line="169" w:lineRule="exact" w:before="0"/>
        <w:ind w:left="201" w:right="0" w:firstLine="0"/>
        <w:jc w:val="center"/>
        <w:rPr>
          <w:sz w:val="12"/>
        </w:rPr>
      </w:pPr>
      <w:r>
        <w:rPr>
          <w:w w:val="115"/>
          <w:sz w:val="12"/>
        </w:rPr>
        <w:t>208  </w:t>
      </w:r>
      <w:r>
        <w:rPr>
          <w:rFonts w:ascii="Arial Unicode MS" w:eastAsia="Arial Unicode MS" w:hint="eastAsia"/>
          <w:w w:val="115"/>
          <w:sz w:val="13"/>
        </w:rPr>
        <w:t>む   </w:t>
      </w:r>
      <w:r>
        <w:rPr>
          <w:rFonts w:ascii="Arial Unicode MS" w:eastAsia="Arial Unicode MS" w:hint="eastAsia"/>
          <w:spacing w:val="14"/>
          <w:w w:val="115"/>
          <w:sz w:val="13"/>
        </w:rPr>
        <w:t> </w:t>
      </w:r>
      <w:r>
        <w:rPr>
          <w:rFonts w:ascii="Arial Unicode MS" w:eastAsia="Arial Unicode MS" w:hint="eastAsia"/>
          <w:w w:val="255"/>
          <w:sz w:val="13"/>
        </w:rPr>
        <w:t>つ</w:t>
      </w:r>
      <w:r>
        <w:rPr>
          <w:rFonts w:ascii="Arial Unicode MS" w:eastAsia="Arial Unicode MS" w:hint="eastAsia"/>
          <w:spacing w:val="84"/>
          <w:w w:val="255"/>
          <w:sz w:val="13"/>
        </w:rPr>
        <w:t> </w:t>
      </w:r>
      <w:r>
        <w:rPr>
          <w:rFonts w:ascii="Arial Unicode MS" w:eastAsia="Arial Unicode MS" w:hint="eastAsia"/>
          <w:w w:val="115"/>
          <w:sz w:val="13"/>
        </w:rPr>
        <w:t>市</w:t>
        <w:tab/>
      </w:r>
      <w:r>
        <w:rPr>
          <w:spacing w:val="3"/>
          <w:w w:val="115"/>
          <w:sz w:val="12"/>
        </w:rPr>
        <w:t>25,268</w:t>
        <w:tab/>
      </w:r>
      <w:r>
        <w:rPr>
          <w:w w:val="115"/>
          <w:sz w:val="12"/>
        </w:rPr>
        <w:t>265</w:t>
        <w:tab/>
        <w:t>257</w:t>
      </w:r>
    </w:p>
    <w:p>
      <w:pPr>
        <w:pStyle w:val="BodyText"/>
        <w:tabs>
          <w:tab w:pos="2207" w:val="left" w:leader="none"/>
          <w:tab w:pos="2842" w:val="left" w:leader="none"/>
        </w:tabs>
        <w:spacing w:line="156" w:lineRule="exact"/>
        <w:ind w:left="207"/>
        <w:jc w:val="center"/>
      </w:pPr>
      <w:r>
        <w:rPr>
          <w:w w:val="110"/>
        </w:rPr>
        <w:t>200   </w:t>
      </w:r>
      <w:r>
        <w:rPr>
          <w:rFonts w:ascii="Arial Unicode MS" w:eastAsia="Arial Unicode MS" w:hint="eastAsia"/>
          <w:w w:val="110"/>
        </w:rPr>
        <w:t>市     部     計  </w:t>
      </w:r>
      <w:r>
        <w:rPr>
          <w:rFonts w:ascii="Arial Unicode MS" w:eastAsia="Arial Unicode MS" w:hint="eastAsia"/>
          <w:spacing w:val="32"/>
          <w:w w:val="110"/>
        </w:rPr>
        <w:t> </w:t>
      </w:r>
      <w:r>
        <w:rPr>
          <w:w w:val="110"/>
        </w:rPr>
        <w:t>504</w:t>
      </w:r>
      <w:r>
        <w:rPr>
          <w:spacing w:val="29"/>
          <w:w w:val="110"/>
        </w:rPr>
        <w:t> </w:t>
      </w:r>
      <w:r>
        <w:rPr>
          <w:w w:val="110"/>
        </w:rPr>
        <w:t>152</w:t>
        <w:tab/>
        <w:t>4,505</w:t>
        <w:tab/>
        <w:t>4.901</w:t>
      </w:r>
    </w:p>
    <w:p>
      <w:pPr>
        <w:tabs>
          <w:tab w:pos="1555" w:val="left" w:leader="none"/>
          <w:tab w:pos="2368" w:val="left" w:leader="none"/>
          <w:tab w:pos="3007" w:val="left" w:leader="none"/>
        </w:tabs>
        <w:spacing w:line="157" w:lineRule="exact" w:before="0"/>
        <w:ind w:left="200" w:right="0" w:firstLine="0"/>
        <w:jc w:val="center"/>
        <w:rPr>
          <w:sz w:val="12"/>
        </w:rPr>
      </w:pPr>
      <w:r>
        <w:rPr>
          <w:spacing w:val="4"/>
          <w:w w:val="110"/>
          <w:sz w:val="12"/>
        </w:rPr>
        <w:t>301  </w:t>
      </w:r>
      <w:r>
        <w:rPr>
          <w:rFonts w:ascii="Arial Unicode MS" w:eastAsia="Arial Unicode MS" w:hint="eastAsia"/>
          <w:w w:val="110"/>
          <w:sz w:val="13"/>
        </w:rPr>
        <w:t>平   </w:t>
      </w:r>
      <w:r>
        <w:rPr>
          <w:rFonts w:ascii="Arial Unicode MS" w:eastAsia="Arial Unicode MS" w:hint="eastAsia"/>
          <w:spacing w:val="3"/>
          <w:w w:val="110"/>
          <w:sz w:val="13"/>
        </w:rPr>
        <w:t> </w:t>
      </w:r>
      <w:r>
        <w:rPr>
          <w:rFonts w:ascii="Arial Unicode MS" w:eastAsia="Arial Unicode MS" w:hint="eastAsia"/>
          <w:w w:val="110"/>
          <w:sz w:val="13"/>
        </w:rPr>
        <w:t>内   </w:t>
      </w:r>
      <w:r>
        <w:rPr>
          <w:rFonts w:ascii="Arial Unicode MS" w:eastAsia="Arial Unicode MS" w:hint="eastAsia"/>
          <w:spacing w:val="8"/>
          <w:w w:val="110"/>
          <w:sz w:val="13"/>
        </w:rPr>
        <w:t> </w:t>
      </w:r>
      <w:r>
        <w:rPr>
          <w:rFonts w:ascii="Arial Unicode MS" w:eastAsia="Arial Unicode MS" w:hint="eastAsia"/>
          <w:w w:val="110"/>
          <w:sz w:val="13"/>
        </w:rPr>
        <w:t>町</w:t>
        <w:tab/>
      </w:r>
      <w:r>
        <w:rPr>
          <w:w w:val="110"/>
          <w:sz w:val="12"/>
        </w:rPr>
        <w:t>8,096</w:t>
        <w:tab/>
        <w:t>48</w:t>
        <w:tab/>
        <w:t>59</w:t>
      </w:r>
    </w:p>
    <w:p>
      <w:pPr>
        <w:tabs>
          <w:tab w:pos="1623" w:val="left" w:leader="none"/>
          <w:tab w:pos="2435" w:val="left" w:leader="none"/>
          <w:tab w:pos="3074" w:val="left" w:leader="none"/>
        </w:tabs>
        <w:spacing w:line="181" w:lineRule="exact" w:before="0"/>
        <w:ind w:left="264" w:right="0" w:firstLine="0"/>
        <w:jc w:val="left"/>
        <w:rPr>
          <w:sz w:val="12"/>
        </w:rPr>
      </w:pPr>
      <w:r>
        <w:rPr>
          <w:sz w:val="12"/>
        </w:rPr>
        <w:t>302  </w:t>
      </w:r>
      <w:r>
        <w:rPr>
          <w:rFonts w:ascii="Arial Unicode MS" w:eastAsia="Arial Unicode MS" w:hint="eastAsia"/>
          <w:sz w:val="15"/>
        </w:rPr>
        <w:t>竺  </w:t>
      </w:r>
      <w:r>
        <w:rPr>
          <w:rFonts w:ascii="Arial Unicode MS" w:eastAsia="Arial Unicode MS" w:hint="eastAsia"/>
          <w:spacing w:val="29"/>
          <w:sz w:val="15"/>
        </w:rPr>
        <w:t> </w:t>
      </w:r>
      <w:r>
        <w:rPr>
          <w:w w:val="85"/>
          <w:sz w:val="13"/>
        </w:rPr>
        <w:t>E13    </w:t>
      </w:r>
      <w:r>
        <w:rPr>
          <w:spacing w:val="17"/>
          <w:w w:val="85"/>
          <w:sz w:val="13"/>
        </w:rPr>
        <w:t> </w:t>
      </w:r>
      <w:r>
        <w:rPr>
          <w:rFonts w:ascii="Arial Unicode MS" w:eastAsia="Arial Unicode MS" w:hint="eastAsia"/>
          <w:w w:val="85"/>
          <w:sz w:val="12"/>
        </w:rPr>
        <w:t>町</w:t>
        <w:tab/>
      </w:r>
      <w:r>
        <w:rPr>
          <w:sz w:val="12"/>
        </w:rPr>
        <w:t>2,295</w:t>
        <w:tab/>
        <w:t>12</w:t>
        <w:tab/>
        <w:t>20</w:t>
      </w:r>
    </w:p>
    <w:p>
      <w:pPr>
        <w:pStyle w:val="BodyText"/>
        <w:tabs>
          <w:tab w:pos="1563" w:val="left" w:leader="none"/>
          <w:tab w:pos="2374" w:val="left" w:leader="none"/>
          <w:tab w:pos="3024" w:val="left" w:leader="none"/>
        </w:tabs>
        <w:spacing w:line="156" w:lineRule="exact"/>
        <w:ind w:left="211"/>
        <w:jc w:val="center"/>
      </w:pPr>
      <w:r>
        <w:rPr>
          <w:w w:val="110"/>
        </w:rPr>
        <w:t>303   </w:t>
      </w:r>
      <w:r>
        <w:rPr>
          <w:rFonts w:ascii="Arial Unicode MS" w:eastAsia="Arial Unicode MS" w:hint="eastAsia"/>
          <w:w w:val="110"/>
        </w:rPr>
        <w:t>今   </w:t>
      </w:r>
      <w:r>
        <w:rPr>
          <w:rFonts w:ascii="Arial Unicode MS" w:eastAsia="Arial Unicode MS" w:hint="eastAsia"/>
          <w:spacing w:val="14"/>
          <w:w w:val="110"/>
        </w:rPr>
        <w:t> </w:t>
      </w:r>
      <w:r>
        <w:rPr>
          <w:rFonts w:ascii="Arial Unicode MS" w:eastAsia="Arial Unicode MS" w:hint="eastAsia"/>
          <w:w w:val="110"/>
        </w:rPr>
        <w:t>別   </w:t>
      </w:r>
      <w:r>
        <w:rPr>
          <w:rFonts w:ascii="Arial Unicode MS" w:eastAsia="Arial Unicode MS" w:hint="eastAsia"/>
          <w:spacing w:val="28"/>
          <w:w w:val="110"/>
        </w:rPr>
        <w:t> </w:t>
      </w:r>
      <w:r>
        <w:rPr>
          <w:rFonts w:ascii="Arial Unicode MS" w:eastAsia="Arial Unicode MS" w:hint="eastAsia"/>
          <w:w w:val="110"/>
        </w:rPr>
        <w:t>町</w:t>
        <w:tab/>
      </w:r>
      <w:r>
        <w:rPr>
          <w:w w:val="110"/>
        </w:rPr>
        <w:t>2,520</w:t>
        <w:tab/>
        <w:t>16</w:t>
        <w:tab/>
        <w:t>13</w:t>
      </w:r>
    </w:p>
    <w:p>
      <w:pPr>
        <w:pStyle w:val="BodyText"/>
        <w:tabs>
          <w:tab w:pos="1565" w:val="left" w:leader="none"/>
          <w:tab w:pos="2380" w:val="left" w:leader="none"/>
          <w:tab w:pos="3023" w:val="left" w:leader="none"/>
        </w:tabs>
        <w:spacing w:line="132" w:lineRule="exact" w:before="5"/>
        <w:ind w:left="210"/>
        <w:jc w:val="center"/>
      </w:pPr>
      <w:r>
        <w:rPr/>
        <w:pict>
          <v:shape style="position:absolute;margin-left:348.948395pt;margin-top:25.137468pt;width:6.7pt;height:100.85pt;mso-position-horizontal-relative:page;mso-position-vertical-relative:paragraph;z-index:59128" type="#_x0000_t202" filled="false" stroked="false">
            <v:textbox inset="0,0,0,0" style="layout-flow:vertical-ideographic">
              <w:txbxContent>
                <w:p>
                  <w:pPr>
                    <w:pStyle w:val="BodyText"/>
                    <w:spacing w:line="144" w:lineRule="auto"/>
                    <w:ind w:left="20"/>
                    <w:rPr>
                      <w:rFonts w:ascii="Arial Unicode MS"/>
                    </w:rPr>
                  </w:pPr>
                  <w:r>
                    <w:rPr>
                      <w:rFonts w:ascii="Arial Unicode MS"/>
                      <w:spacing w:val="-55"/>
                      <w:w w:val="100"/>
                    </w:rPr>
                    <w:t>7</w:t>
                  </w:r>
                  <w:r>
                    <w:rPr>
                      <w:rFonts w:ascii="Arial Unicode MS"/>
                      <w:spacing w:val="-52"/>
                      <w:w w:val="100"/>
                    </w:rPr>
                    <w:t>5</w:t>
                  </w:r>
                  <w:r>
                    <w:rPr>
                      <w:rFonts w:ascii="Arial Unicode MS"/>
                      <w:spacing w:val="-89"/>
                      <w:w w:val="100"/>
                    </w:rPr>
                    <w:t>1</w:t>
                  </w:r>
                  <w:r>
                    <w:rPr>
                      <w:rFonts w:ascii="Arial Unicode MS"/>
                      <w:spacing w:val="-53"/>
                      <w:w w:val="100"/>
                    </w:rPr>
                    <w:t>5</w:t>
                  </w:r>
                  <w:r>
                    <w:rPr>
                      <w:rFonts w:ascii="Arial Unicode MS"/>
                      <w:spacing w:val="-22"/>
                      <w:w w:val="100"/>
                    </w:rPr>
                    <w:t>6</w:t>
                  </w:r>
                  <w:r>
                    <w:rPr>
                      <w:rFonts w:ascii="Arial Unicode MS"/>
                      <w:spacing w:val="-54"/>
                      <w:w w:val="100"/>
                    </w:rPr>
                    <w:t>7</w:t>
                  </w:r>
                  <w:r>
                    <w:rPr>
                      <w:rFonts w:ascii="Arial Unicode MS"/>
                      <w:spacing w:val="-22"/>
                      <w:w w:val="100"/>
                    </w:rPr>
                    <w:t>8</w:t>
                  </w:r>
                  <w:r>
                    <w:rPr>
                      <w:rFonts w:ascii="Arial Unicode MS"/>
                      <w:spacing w:val="-54"/>
                      <w:w w:val="100"/>
                    </w:rPr>
                    <w:t>8</w:t>
                  </w:r>
                  <w:r>
                    <w:rPr>
                      <w:rFonts w:ascii="Arial Unicode MS"/>
                      <w:spacing w:val="-20"/>
                      <w:w w:val="100"/>
                    </w:rPr>
                    <w:t>3</w:t>
                  </w:r>
                  <w:r>
                    <w:rPr>
                      <w:rFonts w:ascii="Arial Unicode MS"/>
                      <w:spacing w:val="-53"/>
                      <w:w w:val="100"/>
                    </w:rPr>
                    <w:t>0</w:t>
                  </w:r>
                  <w:r>
                    <w:rPr>
                      <w:rFonts w:ascii="Arial Unicode MS"/>
                      <w:spacing w:val="-37"/>
                      <w:w w:val="100"/>
                    </w:rPr>
                    <w:t>2</w:t>
                  </w:r>
                  <w:r>
                    <w:rPr>
                      <w:rFonts w:ascii="Arial Unicode MS"/>
                      <w:spacing w:val="-61"/>
                      <w:w w:val="100"/>
                    </w:rPr>
                    <w:t>O</w:t>
                  </w:r>
                  <w:r>
                    <w:rPr>
                      <w:rFonts w:ascii="Arial Unicode MS"/>
                      <w:spacing w:val="-15"/>
                      <w:w w:val="100"/>
                    </w:rPr>
                    <w:t>l</w:t>
                  </w:r>
                  <w:r>
                    <w:rPr>
                      <w:rFonts w:ascii="Arial Unicode MS"/>
                      <w:spacing w:val="-53"/>
                      <w:w w:val="100"/>
                    </w:rPr>
                    <w:t>7</w:t>
                  </w:r>
                  <w:r>
                    <w:rPr>
                      <w:rFonts w:ascii="Arial Unicode MS"/>
                      <w:spacing w:val="-22"/>
                      <w:w w:val="100"/>
                    </w:rPr>
                    <w:t>2</w:t>
                  </w:r>
                  <w:r>
                    <w:rPr>
                      <w:rFonts w:ascii="Arial Unicode MS"/>
                      <w:spacing w:val="-53"/>
                      <w:w w:val="100"/>
                    </w:rPr>
                    <w:t>3</w:t>
                  </w:r>
                  <w:r>
                    <w:rPr>
                      <w:rFonts w:ascii="Arial Unicode MS"/>
                      <w:spacing w:val="-30"/>
                      <w:w w:val="100"/>
                    </w:rPr>
                    <w:t>2</w:t>
                  </w:r>
                  <w:r>
                    <w:rPr>
                      <w:rFonts w:ascii="Arial Unicode MS"/>
                      <w:spacing w:val="-53"/>
                      <w:w w:val="100"/>
                    </w:rPr>
                    <w:t>7</w:t>
                  </w:r>
                  <w:r>
                    <w:rPr>
                      <w:rFonts w:ascii="Arial Unicode MS"/>
                      <w:spacing w:val="-24"/>
                      <w:w w:val="100"/>
                    </w:rPr>
                    <w:t>2</w:t>
                  </w:r>
                  <w:r>
                    <w:rPr>
                      <w:rFonts w:ascii="Arial Unicode MS"/>
                      <w:spacing w:val="-54"/>
                      <w:w w:val="100"/>
                    </w:rPr>
                    <w:t>7</w:t>
                  </w:r>
                  <w:r>
                    <w:rPr>
                      <w:rFonts w:ascii="Arial Unicode MS"/>
                      <w:spacing w:val="-22"/>
                      <w:w w:val="100"/>
                    </w:rPr>
                    <w:t>9</w:t>
                  </w:r>
                  <w:r>
                    <w:rPr>
                      <w:rFonts w:ascii="Arial Unicode MS"/>
                      <w:spacing w:val="-55"/>
                      <w:w w:val="100"/>
                    </w:rPr>
                    <w:t>3</w:t>
                  </w:r>
                  <w:r>
                    <w:rPr>
                      <w:rFonts w:ascii="Arial Unicode MS"/>
                      <w:spacing w:val="-36"/>
                      <w:w w:val="100"/>
                    </w:rPr>
                    <w:t>5</w:t>
                  </w:r>
                  <w:r>
                    <w:rPr>
                      <w:rFonts w:ascii="Arial Unicode MS"/>
                      <w:spacing w:val="-53"/>
                      <w:w w:val="100"/>
                    </w:rPr>
                    <w:t>9</w:t>
                  </w:r>
                  <w:r>
                    <w:rPr>
                      <w:rFonts w:ascii="Arial Unicode MS"/>
                      <w:w w:val="100"/>
                    </w:rPr>
                    <w:t>1</w:t>
                  </w:r>
                </w:p>
              </w:txbxContent>
            </v:textbox>
            <w10:wrap type="none"/>
          </v:shape>
        </w:pict>
      </w:r>
      <w:r>
        <w:rPr/>
        <w:pict>
          <v:shape style="position:absolute;margin-left:318.275421pt;margin-top:23.288967pt;width:5.45pt;height:97.85pt;mso-position-horizontal-relative:page;mso-position-vertical-relative:paragraph;z-index:59536" type="#_x0000_t202" filled="false" stroked="false">
            <v:textbox inset="0,0,0,0" style="layout-flow:vertical-ideographic">
              <w:txbxContent>
                <w:p>
                  <w:pPr>
                    <w:pStyle w:val="BodyText"/>
                    <w:tabs>
                      <w:tab w:pos="1001" w:val="left" w:leader="none"/>
                    </w:tabs>
                    <w:spacing w:line="132" w:lineRule="auto"/>
                    <w:ind w:left="20"/>
                    <w:rPr>
                      <w:rFonts w:ascii="Arial Unicode MS"/>
                    </w:rPr>
                  </w:pPr>
                  <w:r>
                    <w:rPr>
                      <w:rFonts w:ascii="Arial Unicode MS"/>
                      <w:w w:val="100"/>
                    </w:rPr>
                    <w:t>3</w:t>
                  </w:r>
                  <w:r>
                    <w:rPr>
                      <w:rFonts w:ascii="Arial Unicode MS"/>
                      <w:spacing w:val="9"/>
                    </w:rPr>
                    <w:t> </w:t>
                  </w:r>
                  <w:r>
                    <w:rPr>
                      <w:rFonts w:ascii="Arial Unicode MS"/>
                      <w:w w:val="100"/>
                    </w:rPr>
                    <w:t>5</w:t>
                  </w:r>
                  <w:r>
                    <w:rPr>
                      <w:rFonts w:ascii="Arial Unicode MS"/>
                      <w:spacing w:val="5"/>
                    </w:rPr>
                    <w:t> </w:t>
                  </w:r>
                  <w:r>
                    <w:rPr>
                      <w:rFonts w:ascii="Arial Unicode MS"/>
                      <w:w w:val="100"/>
                    </w:rPr>
                    <w:t>7</w:t>
                  </w:r>
                  <w:r>
                    <w:rPr>
                      <w:rFonts w:ascii="Arial Unicode MS"/>
                      <w:spacing w:val="14"/>
                    </w:rPr>
                    <w:t> </w:t>
                  </w:r>
                  <w:r>
                    <w:rPr>
                      <w:rFonts w:ascii="Arial Unicode MS"/>
                      <w:w w:val="100"/>
                    </w:rPr>
                    <w:t>4</w:t>
                  </w:r>
                  <w:r>
                    <w:rPr>
                      <w:rFonts w:ascii="Arial Unicode MS"/>
                      <w:spacing w:val="12"/>
                    </w:rPr>
                    <w:t> </w:t>
                  </w:r>
                  <w:r>
                    <w:rPr>
                      <w:rFonts w:ascii="Arial Unicode MS"/>
                      <w:w w:val="100"/>
                    </w:rPr>
                    <w:t>2</w:t>
                  </w:r>
                  <w:r>
                    <w:rPr>
                      <w:rFonts w:ascii="Arial Unicode MS"/>
                    </w:rPr>
                    <w:tab/>
                  </w:r>
                  <w:r>
                    <w:rPr>
                      <w:rFonts w:ascii="Arial Unicode MS"/>
                      <w:w w:val="100"/>
                    </w:rPr>
                    <w:t>2</w:t>
                  </w:r>
                  <w:r>
                    <w:rPr>
                      <w:rFonts w:ascii="Arial Unicode MS"/>
                      <w:spacing w:val="12"/>
                    </w:rPr>
                    <w:t> </w:t>
                  </w:r>
                  <w:r>
                    <w:rPr>
                      <w:rFonts w:ascii="Arial Unicode MS"/>
                      <w:w w:val="100"/>
                    </w:rPr>
                    <w:t>2</w:t>
                  </w:r>
                  <w:r>
                    <w:rPr>
                      <w:rFonts w:ascii="Arial Unicode MS"/>
                      <w:spacing w:val="5"/>
                    </w:rPr>
                    <w:t> </w:t>
                  </w:r>
                  <w:r>
                    <w:rPr>
                      <w:rFonts w:ascii="Arial Unicode MS"/>
                      <w:w w:val="100"/>
                    </w:rPr>
                    <w:t>2</w:t>
                  </w:r>
                  <w:r>
                    <w:rPr>
                      <w:rFonts w:ascii="Arial Unicode MS"/>
                      <w:spacing w:val="11"/>
                    </w:rPr>
                    <w:t> </w:t>
                  </w:r>
                  <w:r>
                    <w:rPr>
                      <w:rFonts w:ascii="Arial Unicode MS"/>
                      <w:w w:val="100"/>
                    </w:rPr>
                    <w:t>6</w:t>
                  </w:r>
                  <w:r>
                    <w:rPr>
                      <w:rFonts w:ascii="Arial Unicode MS"/>
                      <w:spacing w:val="3"/>
                    </w:rPr>
                    <w:t> </w:t>
                  </w:r>
                  <w:r>
                    <w:rPr>
                      <w:rFonts w:ascii="Arial Unicode MS"/>
                      <w:w w:val="100"/>
                    </w:rPr>
                    <w:t>7</w:t>
                  </w:r>
                  <w:r>
                    <w:rPr>
                      <w:rFonts w:ascii="Arial Unicode MS"/>
                      <w:spacing w:val="14"/>
                    </w:rPr>
                    <w:t> </w:t>
                  </w:r>
                  <w:r>
                    <w:rPr>
                      <w:rFonts w:ascii="Arial Unicode MS"/>
                      <w:w w:val="100"/>
                    </w:rPr>
                    <w:t>2</w:t>
                  </w:r>
                </w:p>
              </w:txbxContent>
            </v:textbox>
            <w10:wrap type="none"/>
          </v:shape>
        </w:pict>
      </w:r>
      <w:r>
        <w:rPr>
          <w:w w:val="115"/>
        </w:rPr>
        <w:t>304  </w:t>
      </w:r>
      <w:r>
        <w:rPr>
          <w:rFonts w:ascii="Arial Unicode MS" w:eastAsia="Arial Unicode MS" w:hint="eastAsia"/>
          <w:w w:val="115"/>
        </w:rPr>
        <w:t>逼   </w:t>
      </w:r>
      <w:r>
        <w:rPr>
          <w:rFonts w:ascii="Arial Unicode MS" w:eastAsia="Arial Unicode MS" w:hint="eastAsia"/>
          <w:spacing w:val="15"/>
          <w:w w:val="115"/>
        </w:rPr>
        <w:t> </w:t>
      </w:r>
      <w:r>
        <w:rPr>
          <w:rFonts w:ascii="Arial Unicode MS" w:eastAsia="Arial Unicode MS" w:hint="eastAsia"/>
          <w:w w:val="115"/>
        </w:rPr>
        <w:t>田   </w:t>
      </w:r>
      <w:r>
        <w:rPr>
          <w:rFonts w:ascii="Arial Unicode MS" w:eastAsia="Arial Unicode MS" w:hint="eastAsia"/>
          <w:spacing w:val="20"/>
          <w:w w:val="115"/>
        </w:rPr>
        <w:t> </w:t>
      </w:r>
      <w:r>
        <w:rPr>
          <w:rFonts w:ascii="Arial Unicode MS" w:eastAsia="Arial Unicode MS" w:hint="eastAsia"/>
          <w:w w:val="115"/>
        </w:rPr>
        <w:t>村</w:t>
        <w:tab/>
      </w:r>
      <w:r>
        <w:rPr>
          <w:w w:val="115"/>
        </w:rPr>
        <w:t>1,950</w:t>
        <w:tab/>
        <w:t>10</w:t>
        <w:tab/>
        <w:t>15</w:t>
      </w:r>
    </w:p>
    <w:p>
      <w:pPr>
        <w:spacing w:before="61"/>
        <w:ind w:left="264" w:right="0" w:firstLine="0"/>
        <w:jc w:val="center"/>
        <w:rPr>
          <w:rFonts w:ascii="Arial"/>
          <w:sz w:val="18"/>
        </w:rPr>
      </w:pPr>
      <w:r>
        <w:rPr/>
        <w:br w:type="column"/>
      </w:r>
      <w:r>
        <w:rPr>
          <w:rFonts w:ascii="Arial"/>
          <w:spacing w:val="-1"/>
          <w:w w:val="140"/>
          <w:sz w:val="18"/>
        </w:rPr>
        <w:t>,;_J</w:t>
      </w:r>
    </w:p>
    <w:p>
      <w:pPr>
        <w:pStyle w:val="BodyText"/>
        <w:spacing w:before="1"/>
        <w:ind w:left="208" w:right="6"/>
        <w:jc w:val="center"/>
      </w:pPr>
      <w:r>
        <w:rPr>
          <w:w w:val="110"/>
        </w:rPr>
        <w:t>7,264</w:t>
      </w:r>
    </w:p>
    <w:p>
      <w:pPr>
        <w:pStyle w:val="BodyText"/>
        <w:spacing w:before="28"/>
        <w:ind w:left="208" w:right="10"/>
        <w:jc w:val="center"/>
      </w:pPr>
      <w:r>
        <w:rPr>
          <w:w w:val="115"/>
        </w:rPr>
        <w:t>4,876</w:t>
      </w:r>
    </w:p>
    <w:p>
      <w:pPr>
        <w:pStyle w:val="BodyText"/>
        <w:spacing w:before="21"/>
        <w:ind w:left="208" w:right="8"/>
        <w:jc w:val="center"/>
      </w:pPr>
      <w:r>
        <w:rPr>
          <w:w w:val="115"/>
        </w:rPr>
        <w:t>2,388</w:t>
      </w:r>
    </w:p>
    <w:p>
      <w:pPr>
        <w:pStyle w:val="BodyText"/>
        <w:spacing w:before="35"/>
        <w:ind w:left="208" w:right="2"/>
        <w:jc w:val="center"/>
      </w:pPr>
      <w:r>
        <w:rPr>
          <w:w w:val="115"/>
        </w:rPr>
        <w:t>1,425</w:t>
      </w:r>
    </w:p>
    <w:p>
      <w:pPr>
        <w:pStyle w:val="BodyText"/>
        <w:spacing w:before="28"/>
        <w:ind w:left="327" w:right="52"/>
        <w:jc w:val="center"/>
      </w:pPr>
      <w:r>
        <w:rPr>
          <w:w w:val="115"/>
        </w:rPr>
        <w:t>824</w:t>
      </w:r>
    </w:p>
    <w:p>
      <w:pPr>
        <w:pStyle w:val="BodyText"/>
        <w:spacing w:before="28"/>
        <w:ind w:left="261" w:right="52"/>
        <w:jc w:val="center"/>
      </w:pPr>
      <w:r>
        <w:rPr>
          <w:w w:val="115"/>
        </w:rPr>
        <w:t>1.323</w:t>
      </w:r>
    </w:p>
    <w:p>
      <w:pPr>
        <w:pStyle w:val="BodyText"/>
        <w:spacing w:before="20"/>
        <w:ind w:left="339" w:right="52"/>
        <w:jc w:val="center"/>
      </w:pPr>
      <w:r>
        <w:rPr>
          <w:w w:val="115"/>
        </w:rPr>
        <w:t>201</w:t>
      </w:r>
    </w:p>
    <w:p>
      <w:pPr>
        <w:pStyle w:val="BodyText"/>
        <w:spacing w:before="21"/>
        <w:ind w:left="339" w:right="52"/>
        <w:jc w:val="center"/>
      </w:pPr>
      <w:r>
        <w:rPr>
          <w:w w:val="115"/>
        </w:rPr>
        <w:t>265</w:t>
      </w:r>
    </w:p>
    <w:p>
      <w:pPr>
        <w:spacing w:before="19"/>
        <w:ind w:left="350" w:right="52" w:firstLine="0"/>
        <w:jc w:val="center"/>
        <w:rPr>
          <w:sz w:val="13"/>
        </w:rPr>
      </w:pPr>
      <w:r>
        <w:rPr>
          <w:w w:val="115"/>
          <w:sz w:val="13"/>
        </w:rPr>
        <w:t>327</w:t>
      </w:r>
    </w:p>
    <w:p>
      <w:pPr>
        <w:pStyle w:val="BodyText"/>
        <w:spacing w:before="25"/>
        <w:ind w:left="324" w:right="52"/>
        <w:jc w:val="center"/>
      </w:pPr>
      <w:r>
        <w:rPr>
          <w:w w:val="115"/>
        </w:rPr>
        <w:t>257</w:t>
      </w:r>
    </w:p>
    <w:p>
      <w:pPr>
        <w:pStyle w:val="BodyText"/>
        <w:spacing w:before="28"/>
        <w:ind w:left="324" w:right="52"/>
        <w:jc w:val="center"/>
      </w:pPr>
      <w:r>
        <w:rPr>
          <w:w w:val="115"/>
        </w:rPr>
        <w:t>254</w:t>
      </w:r>
    </w:p>
    <w:p>
      <w:pPr>
        <w:pStyle w:val="BodyText"/>
        <w:spacing w:before="28"/>
        <w:ind w:left="208" w:right="29"/>
        <w:jc w:val="center"/>
      </w:pPr>
      <w:r>
        <w:rPr>
          <w:w w:val="130"/>
        </w:rPr>
        <w:t>4876</w:t>
      </w:r>
    </w:p>
    <w:p>
      <w:pPr>
        <w:pStyle w:val="BodyText"/>
        <w:spacing w:before="28"/>
        <w:ind w:left="424" w:right="47"/>
        <w:jc w:val="center"/>
      </w:pPr>
      <w:r>
        <w:rPr>
          <w:w w:val="130"/>
        </w:rPr>
        <w:t>73</w:t>
      </w:r>
    </w:p>
    <w:p>
      <w:pPr>
        <w:pStyle w:val="BodyText"/>
        <w:spacing w:before="28"/>
        <w:ind w:left="419" w:right="52"/>
        <w:jc w:val="center"/>
      </w:pPr>
      <w:r>
        <w:rPr>
          <w:w w:val="130"/>
        </w:rPr>
        <w:t>23</w:t>
      </w:r>
    </w:p>
    <w:p>
      <w:pPr>
        <w:pStyle w:val="BodyText"/>
        <w:spacing w:before="21"/>
        <w:ind w:left="419" w:right="52"/>
        <w:jc w:val="center"/>
      </w:pPr>
      <w:r>
        <w:rPr>
          <w:w w:val="130"/>
        </w:rPr>
        <w:t>20</w:t>
      </w:r>
    </w:p>
    <w:p>
      <w:pPr>
        <w:pStyle w:val="BodyText"/>
        <w:spacing w:line="79" w:lineRule="exact" w:before="28"/>
        <w:ind w:left="424" w:right="51"/>
        <w:jc w:val="center"/>
      </w:pPr>
      <w:r>
        <w:rPr>
          <w:w w:val="130"/>
        </w:rPr>
        <w:t>14</w:t>
      </w:r>
    </w:p>
    <w:p>
      <w:pPr>
        <w:tabs>
          <w:tab w:pos="336" w:val="left" w:leader="none"/>
          <w:tab w:pos="649" w:val="left" w:leader="none"/>
          <w:tab w:pos="993" w:val="left" w:leader="none"/>
          <w:tab w:pos="1306" w:val="left" w:leader="none"/>
          <w:tab w:pos="1657" w:val="left" w:leader="none"/>
        </w:tabs>
        <w:spacing w:line="263" w:lineRule="exact" w:before="14"/>
        <w:ind w:left="0" w:right="1250" w:firstLine="0"/>
        <w:jc w:val="center"/>
        <w:rPr>
          <w:rFonts w:ascii="Arial"/>
          <w:sz w:val="23"/>
        </w:rPr>
      </w:pPr>
      <w:r>
        <w:rPr/>
        <w:br w:type="column"/>
      </w:r>
      <w:r>
        <w:rPr>
          <w:rFonts w:ascii="Arial"/>
          <w:w w:val="110"/>
          <w:sz w:val="23"/>
        </w:rPr>
        <w:t>,</w:t>
        <w:tab/>
        <w:t>I</w:t>
        <w:tab/>
        <w:t>,</w:t>
        <w:tab/>
        <w:t>I</w:t>
        <w:tab/>
        <w:t>,</w:t>
        <w:tab/>
        <w:t>I   </w:t>
      </w:r>
      <w:r>
        <w:rPr>
          <w:w w:val="110"/>
          <w:sz w:val="12"/>
        </w:rPr>
        <w:t>10/,!  </w:t>
      </w:r>
      <w:r>
        <w:rPr>
          <w:spacing w:val="28"/>
          <w:w w:val="110"/>
          <w:sz w:val="12"/>
        </w:rPr>
        <w:t> </w:t>
      </w:r>
      <w:r>
        <w:rPr>
          <w:rFonts w:ascii="Arial"/>
          <w:w w:val="110"/>
          <w:sz w:val="23"/>
        </w:rPr>
        <w:t>I</w:t>
      </w:r>
    </w:p>
    <w:p>
      <w:pPr>
        <w:pStyle w:val="BodyText"/>
        <w:tabs>
          <w:tab w:pos="637" w:val="left" w:leader="none"/>
          <w:tab w:pos="1294" w:val="left" w:leader="none"/>
          <w:tab w:pos="1965" w:val="left" w:leader="none"/>
        </w:tabs>
        <w:spacing w:line="137" w:lineRule="exact"/>
        <w:ind w:right="1287"/>
        <w:jc w:val="center"/>
      </w:pPr>
      <w:r>
        <w:rPr>
          <w:w w:val="115"/>
        </w:rPr>
        <w:t>)</w:t>
      </w:r>
      <w:r>
        <w:rPr>
          <w:spacing w:val="-20"/>
          <w:w w:val="115"/>
        </w:rPr>
        <w:t> </w:t>
      </w:r>
      <w:r>
        <w:rPr>
          <w:w w:val="115"/>
        </w:rPr>
        <w:t>,737</w:t>
        <w:tab/>
        <w:t>8.089</w:t>
        <w:tab/>
        <w:t>8,566</w:t>
        <w:tab/>
        <w:t>8,884</w:t>
      </w:r>
    </w:p>
    <w:p>
      <w:pPr>
        <w:pStyle w:val="BodyText"/>
        <w:tabs>
          <w:tab w:pos="656" w:val="left" w:leader="none"/>
          <w:tab w:pos="1306" w:val="left" w:leader="none"/>
          <w:tab w:pos="1977" w:val="left" w:leader="none"/>
        </w:tabs>
        <w:spacing w:before="28"/>
        <w:ind w:right="1291"/>
        <w:jc w:val="center"/>
      </w:pPr>
      <w:r>
        <w:rPr>
          <w:w w:val="115"/>
        </w:rPr>
        <w:t>5,143</w:t>
        <w:tab/>
        <w:t>5,195</w:t>
        <w:tab/>
        <w:t>5,549</w:t>
        <w:tab/>
        <w:t>5,773</w:t>
      </w:r>
    </w:p>
    <w:p>
      <w:pPr>
        <w:pStyle w:val="BodyText"/>
        <w:tabs>
          <w:tab w:pos="649" w:val="left" w:leader="none"/>
          <w:tab w:pos="1303" w:val="left" w:leader="none"/>
          <w:tab w:pos="1967" w:val="left" w:leader="none"/>
        </w:tabs>
        <w:spacing w:before="21"/>
        <w:ind w:right="1305"/>
        <w:jc w:val="center"/>
      </w:pPr>
      <w:r>
        <w:rPr>
          <w:w w:val="115"/>
        </w:rPr>
        <w:t>2,594</w:t>
        <w:tab/>
        <w:t>2,894</w:t>
        <w:tab/>
        <w:t>3,017</w:t>
        <w:tab/>
        <w:t>3.111</w:t>
      </w:r>
    </w:p>
    <w:p>
      <w:pPr>
        <w:pStyle w:val="BodyText"/>
        <w:tabs>
          <w:tab w:pos="656" w:val="left" w:leader="none"/>
          <w:tab w:pos="1313" w:val="left" w:leader="none"/>
          <w:tab w:pos="1977" w:val="left" w:leader="none"/>
        </w:tabs>
        <w:spacing w:line="116" w:lineRule="exact" w:before="35"/>
        <w:ind w:right="1298"/>
        <w:jc w:val="center"/>
      </w:pPr>
      <w:r>
        <w:rPr>
          <w:w w:val="115"/>
        </w:rPr>
        <w:t>1,527</w:t>
        <w:tab/>
        <w:t>1.539</w:t>
        <w:tab/>
        <w:t>1,684</w:t>
        <w:tab/>
        <w:t>1,800</w:t>
      </w:r>
    </w:p>
    <w:p>
      <w:pPr>
        <w:pStyle w:val="BodyText"/>
        <w:tabs>
          <w:tab w:pos="970" w:val="left" w:leader="none"/>
          <w:tab w:pos="1627" w:val="left" w:leader="none"/>
          <w:tab w:pos="2508" w:val="right" w:leader="none"/>
        </w:tabs>
        <w:spacing w:line="196" w:lineRule="exact"/>
        <w:ind w:left="315"/>
      </w:pPr>
      <w:r>
        <w:rPr>
          <w:w w:val="120"/>
        </w:rPr>
        <w:t>915</w:t>
        <w:tab/>
      </w:r>
      <w:r>
        <w:rPr>
          <w:w w:val="120"/>
          <w:sz w:val="19"/>
        </w:rPr>
        <w:t>an</w:t>
        <w:tab/>
      </w:r>
      <w:r>
        <w:rPr>
          <w:w w:val="120"/>
        </w:rPr>
        <w:t>,,1</w:t>
        <w:tab/>
        <w:t>1.004</w:t>
      </w:r>
    </w:p>
    <w:p>
      <w:pPr>
        <w:pStyle w:val="BodyText"/>
        <w:tabs>
          <w:tab w:pos="656" w:val="left" w:leader="none"/>
          <w:tab w:pos="1313" w:val="left" w:leader="none"/>
          <w:tab w:pos="1977" w:val="left" w:leader="none"/>
        </w:tabs>
        <w:spacing w:before="12"/>
        <w:ind w:right="1299"/>
        <w:jc w:val="center"/>
      </w:pPr>
      <w:r>
        <w:rPr>
          <w:w w:val="120"/>
        </w:rPr>
        <w:t>1,350</w:t>
        <w:tab/>
        <w:t>1,360</w:t>
        <w:tab/>
        <w:t>1,479</w:t>
        <w:tab/>
        <w:t>1.52'</w:t>
      </w:r>
    </w:p>
    <w:p>
      <w:pPr>
        <w:pStyle w:val="BodyText"/>
        <w:tabs>
          <w:tab w:pos="656" w:val="left" w:leader="none"/>
          <w:tab w:pos="1316" w:val="left" w:leader="none"/>
          <w:tab w:pos="1977" w:val="left" w:leader="none"/>
        </w:tabs>
        <w:spacing w:before="28"/>
        <w:ind w:right="1174"/>
        <w:jc w:val="center"/>
      </w:pPr>
      <w:r>
        <w:rPr>
          <w:w w:val="135"/>
        </w:rPr>
        <w:t>230</w:t>
        <w:tab/>
        <w:t>207</w:t>
        <w:tab/>
        <w:t>198</w:t>
        <w:tab/>
        <w:t>200</w:t>
      </w:r>
    </w:p>
    <w:p>
      <w:pPr>
        <w:pStyle w:val="BodyText"/>
        <w:tabs>
          <w:tab w:pos="656" w:val="left" w:leader="none"/>
          <w:tab w:pos="1313" w:val="left" w:leader="none"/>
          <w:tab w:pos="1976" w:val="left" w:leader="none"/>
        </w:tabs>
        <w:spacing w:before="21"/>
        <w:ind w:right="1170"/>
        <w:jc w:val="center"/>
        <w:rPr>
          <w:rFonts w:ascii="Arial"/>
          <w:sz w:val="11"/>
        </w:rPr>
      </w:pPr>
      <w:r>
        <w:rPr>
          <w:w w:val="135"/>
        </w:rPr>
        <w:t>257</w:t>
        <w:tab/>
        <w:t>289</w:t>
        <w:tab/>
        <w:t>291</w:t>
        <w:tab/>
      </w:r>
      <w:r>
        <w:rPr>
          <w:rFonts w:ascii="Arial"/>
          <w:w w:val="135"/>
          <w:sz w:val="11"/>
        </w:rPr>
        <w:t>277</w:t>
      </w:r>
    </w:p>
    <w:p>
      <w:pPr>
        <w:pStyle w:val="BodyText"/>
        <w:tabs>
          <w:tab w:pos="649" w:val="left" w:leader="none"/>
          <w:tab w:pos="1306" w:val="left" w:leader="none"/>
          <w:tab w:pos="1970" w:val="left" w:leader="none"/>
        </w:tabs>
        <w:spacing w:before="21"/>
        <w:ind w:right="1186"/>
        <w:jc w:val="center"/>
      </w:pPr>
      <w:r>
        <w:rPr>
          <w:w w:val="135"/>
        </w:rPr>
        <w:t>302</w:t>
        <w:tab/>
        <w:t>356</w:t>
        <w:tab/>
        <w:t>389</w:t>
        <w:tab/>
        <w:t>391</w:t>
      </w:r>
    </w:p>
    <w:p>
      <w:pPr>
        <w:pStyle w:val="BodyText"/>
        <w:tabs>
          <w:tab w:pos="649" w:val="left" w:leader="none"/>
          <w:tab w:pos="1305" w:val="left" w:leader="none"/>
          <w:tab w:pos="1970" w:val="left" w:leader="none"/>
        </w:tabs>
        <w:spacing w:before="34"/>
        <w:ind w:right="1232"/>
        <w:jc w:val="center"/>
      </w:pPr>
      <w:r>
        <w:rPr>
          <w:w w:val="125"/>
        </w:rPr>
        <w:t>258</w:t>
        <w:tab/>
        <w:t>278</w:t>
        <w:tab/>
      </w:r>
      <w:r>
        <w:rPr>
          <w:rFonts w:ascii="Arial"/>
          <w:w w:val="125"/>
        </w:rPr>
        <w:t>271</w:t>
        <w:tab/>
      </w:r>
      <w:r>
        <w:rPr>
          <w:w w:val="125"/>
        </w:rPr>
        <w:t>270</w:t>
      </w:r>
    </w:p>
    <w:p>
      <w:pPr>
        <w:pStyle w:val="BodyText"/>
        <w:tabs>
          <w:tab w:pos="658" w:val="left" w:leader="none"/>
          <w:tab w:pos="1313" w:val="left" w:leader="none"/>
          <w:tab w:pos="1977" w:val="left" w:leader="none"/>
        </w:tabs>
        <w:spacing w:before="21"/>
        <w:ind w:right="1244"/>
        <w:jc w:val="center"/>
      </w:pPr>
      <w:r>
        <w:rPr>
          <w:w w:val="110"/>
        </w:rPr>
        <w:t>304</w:t>
        <w:tab/>
        <w:t>274</w:t>
        <w:tab/>
        <w:t>300</w:t>
        <w:tab/>
        <w:t>302</w:t>
      </w:r>
    </w:p>
    <w:p>
      <w:pPr>
        <w:pStyle w:val="BodyText"/>
        <w:tabs>
          <w:tab w:pos="649" w:val="left" w:leader="none"/>
          <w:tab w:pos="1306" w:val="left" w:leader="none"/>
          <w:tab w:pos="1970" w:val="left" w:leader="none"/>
        </w:tabs>
        <w:spacing w:before="28"/>
        <w:ind w:right="1312"/>
        <w:jc w:val="center"/>
      </w:pPr>
      <w:r>
        <w:rPr>
          <w:w w:val="120"/>
        </w:rPr>
        <w:t>5,143</w:t>
        <w:tab/>
        <w:t>5,195</w:t>
        <w:tab/>
        <w:t>5,549</w:t>
        <w:tab/>
        <w:t>5,773</w:t>
      </w:r>
    </w:p>
    <w:p>
      <w:pPr>
        <w:pStyle w:val="BodyText"/>
        <w:tabs>
          <w:tab w:pos="657" w:val="left" w:leader="none"/>
          <w:tab w:pos="1057" w:val="left" w:leader="none"/>
          <w:tab w:pos="1306" w:val="left" w:leader="none"/>
          <w:tab w:pos="1977" w:val="left" w:leader="none"/>
        </w:tabs>
        <w:spacing w:before="20"/>
        <w:ind w:right="1151"/>
        <w:jc w:val="center"/>
      </w:pPr>
      <w:r>
        <w:rPr/>
        <w:pict>
          <v:shape style="position:absolute;margin-left:319.357391pt;margin-top:5.583618pt;width:7.75pt;height:137.6pt;mso-position-horizontal-relative:page;mso-position-vertical-relative:paragraph;z-index:59464" type="#_x0000_t202" filled="false" stroked="false">
            <v:textbox inset="0,0,0,0" style="layout-flow:vertical-ideographic">
              <w:txbxContent>
                <w:p>
                  <w:pPr>
                    <w:pStyle w:val="BodyText"/>
                    <w:tabs>
                      <w:tab w:pos="674" w:val="left" w:leader="none"/>
                    </w:tabs>
                    <w:spacing w:line="156" w:lineRule="auto"/>
                    <w:ind w:left="20"/>
                    <w:rPr>
                      <w:rFonts w:ascii="Arial Unicode MS"/>
                    </w:rPr>
                  </w:pPr>
                  <w:r>
                    <w:rPr>
                      <w:rFonts w:ascii="Arial Unicode MS"/>
                      <w:w w:val="100"/>
                    </w:rPr>
                    <w:t>9</w:t>
                  </w:r>
                  <w:r>
                    <w:rPr>
                      <w:rFonts w:ascii="Arial Unicode MS"/>
                    </w:rPr>
                    <w:t>  </w:t>
                  </w:r>
                  <w:r>
                    <w:rPr>
                      <w:rFonts w:ascii="Arial Unicode MS"/>
                      <w:spacing w:val="-4"/>
                    </w:rPr>
                    <w:t> </w:t>
                  </w:r>
                  <w:r>
                    <w:rPr>
                      <w:rFonts w:ascii="Arial Unicode MS"/>
                      <w:spacing w:val="-13"/>
                      <w:w w:val="100"/>
                      <w:position w:val="-2"/>
                    </w:rPr>
                    <w:t>O</w:t>
                  </w:r>
                  <w:r>
                    <w:rPr>
                      <w:rFonts w:ascii="Arial Unicode MS"/>
                      <w:w w:val="100"/>
                    </w:rPr>
                    <w:t>4</w:t>
                  </w:r>
                  <w:r>
                    <w:rPr>
                      <w:rFonts w:ascii="Arial Unicode MS"/>
                    </w:rPr>
                    <w:tab/>
                  </w:r>
                  <w:r>
                    <w:rPr>
                      <w:rFonts w:ascii="Arial Unicode MS"/>
                      <w:w w:val="100"/>
                    </w:rPr>
                    <w:t>7</w:t>
                  </w:r>
                  <w:r>
                    <w:rPr>
                      <w:rFonts w:ascii="Arial Unicode MS"/>
                      <w:spacing w:val="14"/>
                    </w:rPr>
                    <w:t> </w:t>
                  </w:r>
                  <w:r>
                    <w:rPr>
                      <w:rFonts w:ascii="Arial Unicode MS"/>
                      <w:w w:val="100"/>
                    </w:rPr>
                    <w:t>1</w:t>
                  </w:r>
                  <w:r>
                    <w:rPr>
                      <w:rFonts w:ascii="Arial Unicode MS"/>
                      <w:spacing w:val="4"/>
                    </w:rPr>
                    <w:t> </w:t>
                  </w:r>
                  <w:r>
                    <w:rPr>
                      <w:rFonts w:ascii="Arial Unicode MS"/>
                      <w:w w:val="100"/>
                    </w:rPr>
                    <w:t>8</w:t>
                  </w:r>
                  <w:r>
                    <w:rPr>
                      <w:rFonts w:ascii="Arial Unicode MS"/>
                      <w:spacing w:val="5"/>
                    </w:rPr>
                    <w:t> </w:t>
                  </w:r>
                  <w:r>
                    <w:rPr>
                      <w:rFonts w:ascii="Arial Unicode MS"/>
                      <w:w w:val="100"/>
                    </w:rPr>
                    <w:t>4</w:t>
                  </w:r>
                  <w:r>
                    <w:rPr>
                      <w:rFonts w:ascii="Arial Unicode MS"/>
                      <w:spacing w:val="12"/>
                    </w:rPr>
                    <w:t> </w:t>
                  </w:r>
                  <w:r>
                    <w:rPr>
                      <w:rFonts w:ascii="Arial Unicode MS"/>
                      <w:w w:val="100"/>
                    </w:rPr>
                    <w:t>3</w:t>
                  </w:r>
                  <w:r>
                    <w:rPr>
                      <w:rFonts w:ascii="Arial Unicode MS"/>
                      <w:spacing w:val="12"/>
                    </w:rPr>
                    <w:t> </w:t>
                  </w:r>
                  <w:r>
                    <w:rPr>
                      <w:rFonts w:ascii="Arial Unicode MS"/>
                      <w:w w:val="100"/>
                    </w:rPr>
                    <w:t>0</w:t>
                  </w:r>
                  <w:r>
                    <w:rPr>
                      <w:rFonts w:ascii="Arial Unicode MS"/>
                      <w:spacing w:val="12"/>
                    </w:rPr>
                    <w:t> </w:t>
                  </w:r>
                  <w:r>
                    <w:rPr>
                      <w:rFonts w:ascii="Arial Unicode MS"/>
                      <w:w w:val="100"/>
                    </w:rPr>
                    <w:t>6</w:t>
                  </w:r>
                  <w:r>
                    <w:rPr>
                      <w:rFonts w:ascii="Arial Unicode MS"/>
                      <w:spacing w:val="5"/>
                    </w:rPr>
                    <w:t> </w:t>
                  </w:r>
                  <w:r>
                    <w:rPr>
                      <w:rFonts w:ascii="Arial Unicode MS"/>
                      <w:w w:val="100"/>
                    </w:rPr>
                    <w:t>3</w:t>
                  </w:r>
                  <w:r>
                    <w:rPr>
                      <w:rFonts w:ascii="Arial Unicode MS"/>
                      <w:spacing w:val="13"/>
                    </w:rPr>
                    <w:t> </w:t>
                  </w:r>
                  <w:r>
                    <w:rPr>
                      <w:rFonts w:ascii="Arial Unicode MS"/>
                      <w:w w:val="100"/>
                    </w:rPr>
                    <w:t>1</w:t>
                  </w:r>
                  <w:r>
                    <w:rPr>
                      <w:rFonts w:ascii="Arial Unicode MS"/>
                      <w:spacing w:val="4"/>
                    </w:rPr>
                    <w:t> </w:t>
                  </w:r>
                  <w:r>
                    <w:rPr>
                      <w:rFonts w:ascii="Arial Unicode MS"/>
                      <w:w w:val="100"/>
                    </w:rPr>
                    <w:t>4</w:t>
                  </w:r>
                  <w:r>
                    <w:rPr>
                      <w:rFonts w:ascii="Arial Unicode MS"/>
                      <w:spacing w:val="5"/>
                    </w:rPr>
                    <w:t> </w:t>
                  </w:r>
                  <w:r>
                    <w:rPr>
                      <w:rFonts w:ascii="Arial Unicode MS"/>
                      <w:w w:val="100"/>
                    </w:rPr>
                    <w:t>9</w:t>
                  </w:r>
                  <w:r>
                    <w:rPr>
                      <w:rFonts w:ascii="Arial Unicode MS"/>
                    </w:rPr>
                    <w:t> </w:t>
                  </w:r>
                  <w:r>
                    <w:rPr>
                      <w:rFonts w:ascii="Arial Unicode MS"/>
                      <w:spacing w:val="6"/>
                    </w:rPr>
                    <w:t> </w:t>
                  </w:r>
                  <w:r>
                    <w:rPr>
                      <w:rFonts w:ascii="Arial Unicode MS"/>
                      <w:spacing w:val="-2"/>
                      <w:w w:val="100"/>
                      <w:position w:val="-2"/>
                    </w:rPr>
                    <w:t>o</w:t>
                  </w:r>
                  <w:r>
                    <w:rPr>
                      <w:rFonts w:ascii="Arial Unicode MS"/>
                      <w:w w:val="100"/>
                    </w:rPr>
                    <w:t>l</w:t>
                  </w:r>
                </w:p>
              </w:txbxContent>
            </v:textbox>
            <w10:wrap type="none"/>
          </v:shape>
        </w:pict>
      </w:r>
      <w:r>
        <w:rPr>
          <w:w w:val="105"/>
        </w:rPr>
        <w:t>61</w:t>
        <w:tab/>
        <w:t>78</w:t>
        <w:tab/>
        <w:t>.</w:t>
        <w:tab/>
      </w:r>
      <w:r>
        <w:rPr>
          <w:rFonts w:ascii="Arial"/>
          <w:w w:val="105"/>
        </w:rPr>
        <w:t>95</w:t>
        <w:tab/>
      </w:r>
      <w:r>
        <w:rPr>
          <w:w w:val="105"/>
        </w:rPr>
        <w:t>90</w:t>
      </w:r>
    </w:p>
    <w:p>
      <w:pPr>
        <w:pStyle w:val="BodyText"/>
        <w:tabs>
          <w:tab w:pos="653" w:val="left" w:leader="none"/>
          <w:tab w:pos="1310" w:val="left" w:leader="none"/>
          <w:tab w:pos="1981" w:val="left" w:leader="none"/>
        </w:tabs>
        <w:spacing w:before="35"/>
        <w:ind w:right="1152"/>
        <w:jc w:val="center"/>
      </w:pPr>
      <w:r>
        <w:rPr>
          <w:w w:val="110"/>
        </w:rPr>
        <w:t>15</w:t>
        <w:tab/>
        <w:t>29</w:t>
        <w:tab/>
        <w:t>24</w:t>
        <w:tab/>
        <w:t>24</w:t>
      </w:r>
    </w:p>
    <w:p>
      <w:pPr>
        <w:pStyle w:val="BodyText"/>
        <w:tabs>
          <w:tab w:pos="659" w:val="left" w:leader="none"/>
          <w:tab w:pos="1313" w:val="left" w:leader="none"/>
          <w:tab w:pos="1984" w:val="left" w:leader="none"/>
        </w:tabs>
        <w:spacing w:before="28"/>
        <w:ind w:right="1158"/>
        <w:jc w:val="center"/>
      </w:pPr>
      <w:r>
        <w:rPr>
          <w:w w:val="105"/>
        </w:rPr>
        <w:t>21</w:t>
        <w:tab/>
        <w:t>19</w:t>
        <w:tab/>
        <w:t>26</w:t>
        <w:tab/>
        <w:t>29</w:t>
      </w:r>
    </w:p>
    <w:p>
      <w:pPr>
        <w:pStyle w:val="BodyText"/>
        <w:tabs>
          <w:tab w:pos="639" w:val="left" w:leader="none"/>
          <w:tab w:pos="1306" w:val="left" w:leader="none"/>
          <w:tab w:pos="1967" w:val="left" w:leader="none"/>
        </w:tabs>
        <w:spacing w:line="72" w:lineRule="exact" w:before="28"/>
        <w:ind w:right="1155"/>
        <w:jc w:val="center"/>
      </w:pPr>
      <w:r>
        <w:rPr/>
        <w:pict>
          <v:shape style="position:absolute;margin-left:444.651489pt;margin-top:14.251448pt;width:14.3pt;height:16.75pt;mso-position-horizontal-relative:page;mso-position-vertical-relative:paragraph;z-index:58480" type="#_x0000_t202" filled="false" stroked="false">
            <v:textbox inset="0,0,0,0" style="layout-flow:vertical-ideographic">
              <w:txbxContent>
                <w:p>
                  <w:pPr>
                    <w:pStyle w:val="BodyText"/>
                    <w:ind w:right="33"/>
                    <w:jc w:val="right"/>
                    <w:rPr>
                      <w:rFonts w:ascii="Arial Unicode MS"/>
                    </w:rPr>
                  </w:pPr>
                  <w:r>
                    <w:rPr>
                      <w:rFonts w:ascii="Arial Unicode MS"/>
                      <w:w w:val="100"/>
                    </w:rPr>
                    <w:t>3</w:t>
                  </w:r>
                  <w:r>
                    <w:rPr>
                      <w:rFonts w:ascii="Arial Unicode MS"/>
                      <w:spacing w:val="5"/>
                    </w:rPr>
                    <w:t> </w:t>
                  </w:r>
                  <w:r>
                    <w:rPr>
                      <w:rFonts w:ascii="Arial Unicode MS"/>
                      <w:w w:val="100"/>
                    </w:rPr>
                    <w:t>3</w:t>
                  </w:r>
                </w:p>
                <w:p>
                  <w:pPr>
                    <w:pStyle w:val="BodyText"/>
                    <w:spacing w:line="96" w:lineRule="auto"/>
                    <w:ind w:right="35"/>
                    <w:jc w:val="right"/>
                    <w:rPr>
                      <w:rFonts w:ascii="Arial Unicode MS"/>
                    </w:rPr>
                  </w:pPr>
                  <w:r>
                    <w:rPr>
                      <w:rFonts w:ascii="Arial Unicode MS"/>
                      <w:w w:val="100"/>
                    </w:rPr>
                    <w:t>1</w:t>
                  </w:r>
                  <w:r>
                    <w:rPr>
                      <w:rFonts w:ascii="Arial Unicode MS"/>
                      <w:spacing w:val="2"/>
                    </w:rPr>
                    <w:t> </w:t>
                  </w:r>
                  <w:r>
                    <w:rPr>
                      <w:rFonts w:ascii="Arial Unicode MS"/>
                      <w:w w:val="100"/>
                    </w:rPr>
                    <w:t>7</w:t>
                  </w:r>
                </w:p>
                <w:p>
                  <w:pPr>
                    <w:spacing w:before="0"/>
                    <w:ind w:left="0" w:right="18" w:firstLine="0"/>
                    <w:jc w:val="righ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343.999634pt;margin-top:-35.507553pt;width:5.35pt;height:8.0500pt;mso-position-horizontal-relative:page;mso-position-vertical-relative:paragraph;z-index:593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311.52182pt;margin-top:-35.868252pt;width:5.35pt;height:8.0500pt;mso-position-horizontal-relative:page;mso-position-vertical-relative:paragraph;z-index:598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05"/>
        </w:rPr>
        <w:t>15</w:t>
        <w:tab/>
        <w:t>27</w:t>
        <w:tab/>
        <w:t>10</w:t>
        <w:tab/>
        <w:t>27</w:t>
      </w:r>
    </w:p>
    <w:p>
      <w:pPr>
        <w:spacing w:after="0" w:line="72" w:lineRule="exact"/>
        <w:jc w:val="center"/>
        <w:sectPr>
          <w:type w:val="continuous"/>
          <w:pgSz w:w="11990" w:h="16840"/>
          <w:pgMar w:top="1580" w:bottom="280" w:left="1340" w:right="0"/>
          <w:cols w:num="3" w:equalWidth="0">
            <w:col w:w="3270" w:space="2616"/>
            <w:col w:w="677" w:space="40"/>
            <w:col w:w="4047"/>
          </w:cols>
        </w:sectPr>
      </w:pPr>
    </w:p>
    <w:p>
      <w:pPr>
        <w:pStyle w:val="BodyText"/>
        <w:tabs>
          <w:tab w:pos="1619" w:val="left" w:leader="none"/>
          <w:tab w:pos="2493" w:val="left" w:leader="none"/>
          <w:tab w:pos="3077" w:val="left" w:leader="none"/>
        </w:tabs>
        <w:spacing w:before="34"/>
        <w:ind w:left="264"/>
      </w:pPr>
      <w:r>
        <w:rPr>
          <w:w w:val="115"/>
        </w:rPr>
        <w:t>305  </w:t>
      </w:r>
      <w:r>
        <w:rPr>
          <w:rFonts w:ascii="Arial Unicode MS" w:eastAsia="Arial Unicode MS" w:hint="eastAsia"/>
          <w:w w:val="115"/>
        </w:rPr>
        <w:t>平   </w:t>
      </w:r>
      <w:r>
        <w:rPr>
          <w:rFonts w:ascii="Arial Unicode MS" w:eastAsia="Arial Unicode MS" w:hint="eastAsia"/>
          <w:spacing w:val="22"/>
          <w:w w:val="115"/>
        </w:rPr>
        <w:t> </w:t>
      </w:r>
      <w:r>
        <w:rPr>
          <w:rFonts w:ascii="Arial Unicode MS" w:eastAsia="Arial Unicode MS" w:hint="eastAsia"/>
          <w:w w:val="115"/>
        </w:rPr>
        <w:t>舘   </w:t>
      </w:r>
      <w:r>
        <w:rPr>
          <w:rFonts w:ascii="Arial Unicode MS" w:eastAsia="Arial Unicode MS" w:hint="eastAsia"/>
          <w:spacing w:val="15"/>
          <w:w w:val="115"/>
        </w:rPr>
        <w:t> </w:t>
      </w:r>
      <w:r>
        <w:rPr>
          <w:rFonts w:ascii="Arial Unicode MS" w:eastAsia="Arial Unicode MS" w:hint="eastAsia"/>
          <w:w w:val="115"/>
        </w:rPr>
        <w:t>村</w:t>
        <w:tab/>
      </w:r>
      <w:r>
        <w:rPr>
          <w:w w:val="115"/>
        </w:rPr>
        <w:t>1.288</w:t>
        <w:tab/>
        <w:t>5</w:t>
        <w:tab/>
        <w:t>12</w:t>
      </w:r>
    </w:p>
    <w:p>
      <w:pPr>
        <w:pStyle w:val="BodyText"/>
        <w:tabs>
          <w:tab w:pos="1619" w:val="left" w:leader="none"/>
          <w:tab w:pos="2492" w:val="left" w:leader="none"/>
          <w:tab w:pos="3141" w:val="left" w:leader="none"/>
        </w:tabs>
        <w:spacing w:line="149" w:lineRule="exact" w:before="5"/>
        <w:ind w:left="257"/>
      </w:pPr>
      <w:r>
        <w:rPr>
          <w:w w:val="110"/>
        </w:rPr>
        <w:t>306  </w:t>
      </w:r>
      <w:r>
        <w:rPr>
          <w:rFonts w:ascii="Arial Unicode MS" w:eastAsia="Arial Unicode MS" w:hint="eastAsia"/>
          <w:w w:val="110"/>
        </w:rPr>
        <w:t>三     厩    </w:t>
      </w:r>
      <w:r>
        <w:rPr>
          <w:rFonts w:ascii="Arial Unicode MS" w:eastAsia="Arial Unicode MS" w:hint="eastAsia"/>
          <w:spacing w:val="4"/>
          <w:w w:val="110"/>
        </w:rPr>
        <w:t> </w:t>
      </w:r>
      <w:r>
        <w:rPr>
          <w:rFonts w:ascii="Arial Unicode MS" w:eastAsia="Arial Unicode MS" w:hint="eastAsia"/>
          <w:w w:val="110"/>
        </w:rPr>
        <w:t>村</w:t>
        <w:tab/>
      </w:r>
      <w:r>
        <w:rPr>
          <w:w w:val="110"/>
        </w:rPr>
        <w:t>1,496</w:t>
        <w:tab/>
        <w:t>8</w:t>
        <w:tab/>
        <w:t>8</w:t>
      </w:r>
    </w:p>
    <w:p>
      <w:pPr>
        <w:pStyle w:val="BodyText"/>
        <w:tabs>
          <w:tab w:pos="1547" w:val="left" w:leader="none"/>
          <w:tab w:pos="2422" w:val="left" w:leader="none"/>
          <w:tab w:pos="3196" w:val="right" w:leader="none"/>
        </w:tabs>
        <w:spacing w:line="169" w:lineRule="exact"/>
        <w:ind w:left="257"/>
      </w:pPr>
      <w:r>
        <w:rPr>
          <w:w w:val="110"/>
        </w:rPr>
        <w:t>300 </w:t>
      </w:r>
      <w:r>
        <w:rPr>
          <w:spacing w:val="12"/>
          <w:w w:val="110"/>
        </w:rPr>
        <w:t> </w:t>
      </w:r>
      <w:r>
        <w:rPr>
          <w:rFonts w:ascii="Arial Unicode MS" w:eastAsia="Arial Unicode MS" w:hint="eastAsia"/>
          <w:spacing w:val="26"/>
          <w:w w:val="110"/>
        </w:rPr>
        <w:t>更</w:t>
      </w:r>
      <w:r>
        <w:rPr>
          <w:rFonts w:ascii="Arial Unicode MS" w:eastAsia="Arial Unicode MS" w:hint="eastAsia"/>
          <w:spacing w:val="21"/>
          <w:w w:val="110"/>
        </w:rPr>
        <w:t>津</w:t>
      </w:r>
      <w:r>
        <w:rPr>
          <w:w w:val="110"/>
          <w:sz w:val="16"/>
        </w:rPr>
        <w:t>I!</w:t>
      </w:r>
      <w:r>
        <w:rPr>
          <w:spacing w:val="-2"/>
          <w:w w:val="110"/>
          <w:sz w:val="16"/>
        </w:rPr>
        <w:t> </w:t>
      </w:r>
      <w:r>
        <w:rPr>
          <w:rFonts w:ascii="Arial Unicode MS" w:eastAsia="Arial Unicode MS" w:hint="eastAsia"/>
          <w:w w:val="110"/>
        </w:rPr>
        <w:t>郡計</w:t>
        <w:tab/>
      </w:r>
      <w:r>
        <w:rPr>
          <w:w w:val="110"/>
        </w:rPr>
        <w:t>17</w:t>
      </w:r>
      <w:r>
        <w:rPr>
          <w:spacing w:val="2"/>
          <w:w w:val="110"/>
        </w:rPr>
        <w:t> </w:t>
      </w:r>
      <w:r>
        <w:rPr>
          <w:w w:val="110"/>
        </w:rPr>
        <w:t>645</w:t>
        <w:tab/>
        <w:t>99</w:t>
        <w:tab/>
        <w:t>127</w:t>
      </w:r>
    </w:p>
    <w:p>
      <w:pPr>
        <w:tabs>
          <w:tab w:pos="1614" w:val="left" w:leader="none"/>
          <w:tab w:pos="2421" w:val="left" w:leader="none"/>
          <w:tab w:pos="3067" w:val="left" w:leader="none"/>
        </w:tabs>
        <w:spacing w:line="170" w:lineRule="exact" w:before="0"/>
        <w:ind w:left="257" w:right="0" w:firstLine="0"/>
        <w:jc w:val="left"/>
        <w:rPr>
          <w:sz w:val="12"/>
        </w:rPr>
      </w:pPr>
      <w:r>
        <w:rPr>
          <w:w w:val="110"/>
          <w:sz w:val="12"/>
        </w:rPr>
        <w:t>321 </w:t>
      </w:r>
      <w:r>
        <w:rPr>
          <w:spacing w:val="4"/>
          <w:w w:val="110"/>
          <w:sz w:val="12"/>
        </w:rPr>
        <w:t> </w:t>
      </w:r>
      <w:r>
        <w:rPr>
          <w:rFonts w:ascii="Arial Unicode MS" w:eastAsia="Arial Unicode MS" w:hint="eastAsia"/>
          <w:spacing w:val="35"/>
          <w:w w:val="110"/>
          <w:sz w:val="13"/>
        </w:rPr>
        <w:t>蛭</w:t>
      </w:r>
      <w:r>
        <w:rPr>
          <w:rFonts w:ascii="Arial Unicode MS" w:eastAsia="Arial Unicode MS" w:hint="eastAsia"/>
          <w:spacing w:val="34"/>
          <w:w w:val="110"/>
          <w:sz w:val="13"/>
        </w:rPr>
        <w:t>ヶ</w:t>
      </w:r>
      <w:r>
        <w:rPr>
          <w:rFonts w:ascii="Arial Unicode MS" w:eastAsia="Arial Unicode MS" w:hint="eastAsia"/>
          <w:w w:val="110"/>
          <w:sz w:val="13"/>
        </w:rPr>
        <w:t>沢  </w:t>
      </w:r>
      <w:r>
        <w:rPr>
          <w:rFonts w:ascii="Arial Unicode MS" w:eastAsia="Arial Unicode MS" w:hint="eastAsia"/>
          <w:spacing w:val="16"/>
          <w:w w:val="110"/>
          <w:sz w:val="13"/>
        </w:rPr>
        <w:t> </w:t>
      </w:r>
      <w:r>
        <w:rPr>
          <w:rFonts w:ascii="Arial Unicode MS" w:eastAsia="Arial Unicode MS" w:hint="eastAsia"/>
          <w:w w:val="110"/>
          <w:sz w:val="13"/>
        </w:rPr>
        <w:t>町</w:t>
        <w:tab/>
      </w:r>
      <w:r>
        <w:rPr>
          <w:w w:val="110"/>
          <w:sz w:val="12"/>
        </w:rPr>
        <w:t>7,483</w:t>
        <w:tab/>
        <w:t>58</w:t>
        <w:tab/>
        <w:t>49</w:t>
      </w:r>
    </w:p>
    <w:p>
      <w:pPr>
        <w:pStyle w:val="BodyText"/>
        <w:tabs>
          <w:tab w:pos="1540" w:val="left" w:leader="none"/>
          <w:tab w:pos="2421" w:val="left" w:leader="none"/>
          <w:tab w:pos="3064" w:val="left" w:leader="none"/>
        </w:tabs>
        <w:spacing w:line="160" w:lineRule="exact" w:before="2"/>
        <w:ind w:left="257"/>
        <w:rPr>
          <w:rFonts w:ascii="Arial" w:eastAsia="Arial"/>
        </w:rPr>
      </w:pPr>
      <w:r>
        <w:rPr/>
        <w:pict>
          <v:shape style="position:absolute;margin-left:259.094055pt;margin-top:6.001099pt;width:20.05pt;height:20.05pt;mso-position-horizontal-relative:page;mso-position-vertical-relative:paragraph;z-index:598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w w:val="100"/>
                      <w:sz w:val="36"/>
                    </w:rPr>
                    <w:t>。</w:t>
                  </w:r>
                </w:p>
              </w:txbxContent>
            </v:textbox>
            <w10:wrap type="none"/>
          </v:shape>
        </w:pict>
      </w:r>
      <w:r>
        <w:rPr>
          <w:rFonts w:ascii="Arial" w:eastAsia="Arial"/>
          <w:w w:val="110"/>
        </w:rPr>
        <w:t>322  </w:t>
      </w:r>
      <w:r>
        <w:rPr>
          <w:rFonts w:ascii="Arial Unicode MS" w:eastAsia="Arial Unicode MS" w:hint="eastAsia"/>
          <w:w w:val="110"/>
        </w:rPr>
        <w:t>木   </w:t>
      </w:r>
      <w:r>
        <w:rPr>
          <w:rFonts w:ascii="Arial Unicode MS" w:eastAsia="Arial Unicode MS" w:hint="eastAsia"/>
          <w:spacing w:val="22"/>
          <w:w w:val="110"/>
        </w:rPr>
        <w:t> </w:t>
      </w:r>
      <w:r>
        <w:rPr>
          <w:rFonts w:ascii="Arial Unicode MS" w:eastAsia="Arial Unicode MS" w:hint="eastAsia"/>
          <w:w w:val="110"/>
        </w:rPr>
        <w:t>造   </w:t>
      </w:r>
      <w:r>
        <w:rPr>
          <w:rFonts w:ascii="Arial Unicode MS" w:eastAsia="Arial Unicode MS" w:hint="eastAsia"/>
          <w:spacing w:val="25"/>
          <w:w w:val="110"/>
        </w:rPr>
        <w:t> </w:t>
      </w:r>
      <w:r>
        <w:rPr>
          <w:rFonts w:ascii="Arial Unicode MS" w:eastAsia="Arial Unicode MS" w:hint="eastAsia"/>
          <w:w w:val="110"/>
        </w:rPr>
        <w:t>町</w:t>
        <w:tab/>
      </w:r>
      <w:r>
        <w:rPr>
          <w:w w:val="110"/>
        </w:rPr>
        <w:t>10,863</w:t>
        <w:tab/>
        <w:t>56</w:t>
        <w:tab/>
      </w:r>
      <w:r>
        <w:rPr>
          <w:rFonts w:ascii="Arial" w:eastAsia="Arial"/>
          <w:w w:val="110"/>
        </w:rPr>
        <w:t>83</w:t>
      </w:r>
    </w:p>
    <w:p>
      <w:pPr>
        <w:pStyle w:val="BodyText"/>
        <w:tabs>
          <w:tab w:pos="1609" w:val="left" w:leader="none"/>
          <w:tab w:pos="2417" w:val="left" w:leader="none"/>
          <w:tab w:pos="3064" w:val="left" w:leader="none"/>
        </w:tabs>
        <w:spacing w:line="157" w:lineRule="exact"/>
        <w:ind w:left="257"/>
      </w:pPr>
      <w:r>
        <w:rPr>
          <w:w w:val="115"/>
        </w:rPr>
        <w:t>323  </w:t>
      </w:r>
      <w:r>
        <w:rPr>
          <w:rFonts w:ascii="Arial Unicode MS" w:eastAsia="Arial Unicode MS" w:hint="eastAsia"/>
          <w:w w:val="115"/>
        </w:rPr>
        <w:t>深   </w:t>
      </w:r>
      <w:r>
        <w:rPr>
          <w:rFonts w:ascii="Arial Unicode MS" w:eastAsia="Arial Unicode MS" w:hint="eastAsia"/>
          <w:spacing w:val="17"/>
          <w:w w:val="115"/>
        </w:rPr>
        <w:t> </w:t>
      </w:r>
      <w:r>
        <w:rPr>
          <w:rFonts w:ascii="Arial Unicode MS" w:eastAsia="Arial Unicode MS" w:hint="eastAsia"/>
          <w:w w:val="115"/>
        </w:rPr>
        <w:t>浦   </w:t>
      </w:r>
      <w:r>
        <w:rPr>
          <w:rFonts w:ascii="Arial Unicode MS" w:eastAsia="Arial Unicode MS" w:hint="eastAsia"/>
          <w:spacing w:val="16"/>
          <w:w w:val="115"/>
        </w:rPr>
        <w:t> </w:t>
      </w:r>
      <w:r>
        <w:rPr>
          <w:rFonts w:ascii="Arial Unicode MS" w:eastAsia="Arial Unicode MS" w:hint="eastAsia"/>
          <w:w w:val="115"/>
        </w:rPr>
        <w:t>町</w:t>
        <w:tab/>
      </w:r>
      <w:r>
        <w:rPr>
          <w:w w:val="115"/>
        </w:rPr>
        <w:t>4,950</w:t>
        <w:tab/>
        <w:t>29</w:t>
        <w:tab/>
        <w:t>37</w:t>
      </w:r>
    </w:p>
    <w:p>
      <w:pPr>
        <w:tabs>
          <w:tab w:pos="1609" w:val="left" w:leader="none"/>
          <w:tab w:pos="2417" w:val="left" w:leader="none"/>
          <w:tab w:pos="3067" w:val="left" w:leader="none"/>
        </w:tabs>
        <w:spacing w:line="171" w:lineRule="exact" w:before="0"/>
        <w:ind w:left="257" w:right="0" w:firstLine="0"/>
        <w:jc w:val="left"/>
        <w:rPr>
          <w:sz w:val="12"/>
        </w:rPr>
      </w:pPr>
      <w:r>
        <w:rPr>
          <w:spacing w:val="5"/>
          <w:sz w:val="12"/>
        </w:rPr>
        <w:t>324  </w:t>
      </w:r>
      <w:r>
        <w:rPr>
          <w:rFonts w:ascii="Arial Unicode MS" w:eastAsia="Arial Unicode MS" w:hint="eastAsia"/>
          <w:sz w:val="13"/>
        </w:rPr>
        <w:t>森     </w:t>
      </w:r>
      <w:r>
        <w:rPr>
          <w:rFonts w:ascii="Arial" w:eastAsia="Arial"/>
          <w:w w:val="90"/>
          <w:sz w:val="13"/>
        </w:rPr>
        <w:t>El3  </w:t>
      </w:r>
      <w:r>
        <w:rPr>
          <w:rFonts w:ascii="Arial" w:eastAsia="Arial"/>
          <w:spacing w:val="25"/>
          <w:w w:val="90"/>
          <w:sz w:val="13"/>
        </w:rPr>
        <w:t> </w:t>
      </w:r>
      <w:r>
        <w:rPr>
          <w:rFonts w:ascii="Arial Unicode MS" w:eastAsia="Arial Unicode MS" w:hint="eastAsia"/>
          <w:spacing w:val="-39"/>
          <w:sz w:val="13"/>
        </w:rPr>
        <w:t>中</w:t>
      </w:r>
      <w:r>
        <w:rPr>
          <w:sz w:val="12"/>
        </w:rPr>
        <w:t>1</w:t>
        <w:tab/>
        <w:t>2,610</w:t>
        <w:tab/>
        <w:t>23</w:t>
        <w:tab/>
        <w:t>23</w:t>
      </w:r>
    </w:p>
    <w:p>
      <w:pPr>
        <w:pStyle w:val="BodyText"/>
        <w:tabs>
          <w:tab w:pos="1612" w:val="left" w:leader="none"/>
        </w:tabs>
        <w:spacing w:line="160" w:lineRule="exact" w:before="3"/>
        <w:ind w:left="250"/>
      </w:pPr>
      <w:r>
        <w:rPr>
          <w:spacing w:val="4"/>
          <w:w w:val="110"/>
        </w:rPr>
        <w:t>325  </w:t>
      </w:r>
      <w:r>
        <w:rPr>
          <w:rFonts w:ascii="Arial Unicode MS" w:eastAsia="Arial Unicode MS" w:hint="eastAsia"/>
          <w:w w:val="110"/>
        </w:rPr>
        <w:t>岩   </w:t>
      </w:r>
      <w:r>
        <w:rPr>
          <w:rFonts w:ascii="Arial Unicode MS" w:eastAsia="Arial Unicode MS" w:hint="eastAsia"/>
          <w:spacing w:val="18"/>
          <w:w w:val="110"/>
        </w:rPr>
        <w:t> </w:t>
      </w:r>
      <w:r>
        <w:rPr>
          <w:rFonts w:ascii="Arial Unicode MS" w:eastAsia="Arial Unicode MS" w:hint="eastAsia"/>
          <w:w w:val="110"/>
        </w:rPr>
        <w:t>崎    </w:t>
      </w:r>
      <w:r>
        <w:rPr>
          <w:rFonts w:ascii="Arial Unicode MS" w:eastAsia="Arial Unicode MS" w:hint="eastAsia"/>
          <w:spacing w:val="8"/>
          <w:w w:val="110"/>
        </w:rPr>
        <w:t> </w:t>
      </w:r>
      <w:r>
        <w:rPr>
          <w:rFonts w:ascii="Arial Unicode MS" w:eastAsia="Arial Unicode MS" w:hint="eastAsia"/>
          <w:w w:val="110"/>
        </w:rPr>
        <w:t>村</w:t>
        <w:tab/>
      </w:r>
      <w:r>
        <w:rPr>
          <w:w w:val="110"/>
        </w:rPr>
        <w:t>1,592</w:t>
      </w:r>
    </w:p>
    <w:p>
      <w:pPr>
        <w:pStyle w:val="BodyText"/>
        <w:tabs>
          <w:tab w:pos="1159" w:val="left" w:leader="none"/>
          <w:tab w:pos="1609" w:val="left" w:leader="none"/>
          <w:tab w:pos="2420" w:val="left" w:leader="none"/>
          <w:tab w:pos="3070" w:val="left" w:leader="none"/>
        </w:tabs>
        <w:spacing w:line="160" w:lineRule="exact"/>
        <w:ind w:left="250"/>
      </w:pPr>
      <w:r>
        <w:rPr>
          <w:w w:val="110"/>
        </w:rPr>
        <w:t>32</w:t>
      </w:r>
      <w:r>
        <w:rPr>
          <w:spacing w:val="-15"/>
          <w:w w:val="110"/>
        </w:rPr>
        <w:t> </w:t>
      </w:r>
      <w:r>
        <w:rPr>
          <w:w w:val="110"/>
        </w:rPr>
        <w:t>6</w:t>
      </w:r>
      <w:r>
        <w:rPr>
          <w:spacing w:val="23"/>
          <w:w w:val="110"/>
        </w:rPr>
        <w:t> </w:t>
      </w:r>
      <w:r>
        <w:rPr>
          <w:rFonts w:ascii="Arial Unicode MS" w:eastAsia="Arial Unicode MS" w:hint="eastAsia"/>
          <w:w w:val="110"/>
        </w:rPr>
        <w:t>柏</w:t>
        <w:tab/>
        <w:t>村</w:t>
        <w:tab/>
      </w:r>
      <w:r>
        <w:rPr>
          <w:w w:val="110"/>
        </w:rPr>
        <w:t>2,587</w:t>
        <w:tab/>
        <w:t>14</w:t>
        <w:tab/>
        <w:t>17</w:t>
      </w:r>
    </w:p>
    <w:p>
      <w:pPr>
        <w:pStyle w:val="BodyText"/>
        <w:tabs>
          <w:tab w:pos="1609" w:val="left" w:leader="none"/>
          <w:tab w:pos="2417" w:val="left" w:leader="none"/>
          <w:tab w:pos="3059" w:val="left" w:leader="none"/>
        </w:tabs>
        <w:spacing w:line="160" w:lineRule="exact" w:before="5"/>
        <w:ind w:left="249"/>
      </w:pPr>
      <w:r>
        <w:rPr>
          <w:w w:val="110"/>
          <w:sz w:val="13"/>
        </w:rPr>
        <w:t>327  </w:t>
      </w:r>
      <w:r>
        <w:rPr>
          <w:rFonts w:ascii="Arial Unicode MS" w:eastAsia="Arial Unicode MS" w:hint="eastAsia"/>
          <w:w w:val="110"/>
        </w:rPr>
        <w:t>稲   </w:t>
      </w:r>
      <w:r>
        <w:rPr>
          <w:rFonts w:ascii="Arial Unicode MS" w:eastAsia="Arial Unicode MS" w:hint="eastAsia"/>
          <w:spacing w:val="27"/>
          <w:w w:val="110"/>
        </w:rPr>
        <w:t> </w:t>
      </w:r>
      <w:r>
        <w:rPr>
          <w:rFonts w:ascii="Arial Unicode MS" w:eastAsia="Arial Unicode MS" w:hint="eastAsia"/>
          <w:w w:val="110"/>
        </w:rPr>
        <w:t>垣    </w:t>
      </w:r>
      <w:r>
        <w:rPr>
          <w:rFonts w:ascii="Arial Unicode MS" w:eastAsia="Arial Unicode MS" w:hint="eastAsia"/>
          <w:spacing w:val="1"/>
          <w:w w:val="110"/>
        </w:rPr>
        <w:t> </w:t>
      </w:r>
      <w:r>
        <w:rPr>
          <w:rFonts w:ascii="Arial Unicode MS" w:eastAsia="Arial Unicode MS" w:hint="eastAsia"/>
          <w:w w:val="110"/>
        </w:rPr>
        <w:t>村</w:t>
        <w:tab/>
      </w:r>
      <w:r>
        <w:rPr>
          <w:w w:val="110"/>
        </w:rPr>
        <w:t>2,827</w:t>
        <w:tab/>
        <w:t>22</w:t>
        <w:tab/>
        <w:t>22</w:t>
      </w:r>
    </w:p>
    <w:p>
      <w:pPr>
        <w:pStyle w:val="BodyText"/>
        <w:tabs>
          <w:tab w:pos="1606" w:val="left" w:leader="none"/>
          <w:tab w:pos="2420" w:val="left" w:leader="none"/>
          <w:tab w:pos="3057" w:val="left" w:leader="none"/>
        </w:tabs>
        <w:spacing w:line="142" w:lineRule="exact"/>
        <w:ind w:left="250"/>
      </w:pPr>
      <w:r>
        <w:rPr>
          <w:rFonts w:ascii="Arial" w:eastAsia="Arial"/>
          <w:w w:val="110"/>
          <w:sz w:val="11"/>
        </w:rPr>
        <w:t>328  </w:t>
      </w:r>
      <w:r>
        <w:rPr>
          <w:rFonts w:ascii="Arial Unicode MS" w:eastAsia="Arial Unicode MS" w:hint="eastAsia"/>
          <w:w w:val="110"/>
        </w:rPr>
        <w:t>軍    </w:t>
      </w:r>
      <w:r>
        <w:rPr>
          <w:rFonts w:ascii="Arial Unicode MS" w:eastAsia="Arial Unicode MS" w:hint="eastAsia"/>
          <w:spacing w:val="2"/>
          <w:w w:val="110"/>
        </w:rPr>
        <w:t> </w:t>
      </w:r>
      <w:r>
        <w:rPr>
          <w:rFonts w:ascii="Arial Unicode MS" w:eastAsia="Arial Unicode MS" w:hint="eastAsia"/>
          <w:w w:val="110"/>
        </w:rPr>
        <w:t>力   </w:t>
      </w:r>
      <w:r>
        <w:rPr>
          <w:rFonts w:ascii="Arial Unicode MS" w:eastAsia="Arial Unicode MS" w:hint="eastAsia"/>
          <w:spacing w:val="32"/>
          <w:w w:val="110"/>
        </w:rPr>
        <w:t> </w:t>
      </w:r>
      <w:r>
        <w:rPr>
          <w:rFonts w:ascii="Arial Unicode MS" w:eastAsia="Arial Unicode MS" w:hint="eastAsia"/>
          <w:w w:val="110"/>
        </w:rPr>
        <w:t>村</w:t>
        <w:tab/>
      </w:r>
      <w:r>
        <w:rPr>
          <w:w w:val="110"/>
        </w:rPr>
        <w:t>3,021</w:t>
        <w:tab/>
        <w:t>18</w:t>
        <w:tab/>
        <w:t>32</w:t>
      </w:r>
    </w:p>
    <w:p>
      <w:pPr>
        <w:pStyle w:val="BodyText"/>
        <w:tabs>
          <w:tab w:pos="1534" w:val="left" w:leader="none"/>
          <w:tab w:pos="2344" w:val="left" w:leader="none"/>
          <w:tab w:pos="2986" w:val="left" w:leader="none"/>
        </w:tabs>
        <w:spacing w:line="185" w:lineRule="exact"/>
        <w:ind w:left="250"/>
        <w:rPr>
          <w:rFonts w:ascii="Arial" w:eastAsia="Arial"/>
        </w:rPr>
      </w:pPr>
      <w:r>
        <w:rPr>
          <w:spacing w:val="4"/>
          <w:w w:val="110"/>
        </w:rPr>
        <w:t>320</w:t>
      </w:r>
      <w:r>
        <w:rPr>
          <w:spacing w:val="26"/>
          <w:w w:val="110"/>
        </w:rPr>
        <w:t> </w:t>
      </w:r>
      <w:r>
        <w:rPr>
          <w:rFonts w:ascii="Arial Unicode MS" w:eastAsia="Arial Unicode MS" w:hint="eastAsia"/>
          <w:spacing w:val="14"/>
          <w:w w:val="110"/>
          <w:sz w:val="13"/>
        </w:rPr>
        <w:t>西</w:t>
      </w:r>
      <w:r>
        <w:rPr>
          <w:rFonts w:ascii="Arial Unicode MS" w:eastAsia="Arial Unicode MS" w:hint="eastAsia"/>
          <w:spacing w:val="21"/>
          <w:w w:val="110"/>
          <w:sz w:val="13"/>
        </w:rPr>
        <w:t>津</w:t>
      </w:r>
      <w:r>
        <w:rPr>
          <w:w w:val="110"/>
          <w:sz w:val="18"/>
        </w:rPr>
        <w:t>II</w:t>
      </w:r>
      <w:r>
        <w:rPr>
          <w:spacing w:val="-24"/>
          <w:w w:val="110"/>
          <w:sz w:val="18"/>
        </w:rPr>
        <w:t> </w:t>
      </w:r>
      <w:r>
        <w:rPr>
          <w:rFonts w:ascii="Arial Unicode MS" w:eastAsia="Arial Unicode MS" w:hint="eastAsia"/>
          <w:spacing w:val="27"/>
          <w:w w:val="110"/>
        </w:rPr>
        <w:t>郡</w:t>
      </w:r>
      <w:r>
        <w:rPr>
          <w:rFonts w:ascii="Arial Unicode MS" w:eastAsia="Arial Unicode MS" w:hint="eastAsia"/>
          <w:w w:val="110"/>
        </w:rPr>
        <w:t>計</w:t>
        <w:tab/>
      </w:r>
      <w:r>
        <w:rPr>
          <w:w w:val="110"/>
        </w:rPr>
        <w:t>35,933</w:t>
        <w:tab/>
      </w:r>
      <w:r>
        <w:rPr>
          <w:rFonts w:ascii="Arial" w:eastAsia="Arial"/>
          <w:w w:val="110"/>
        </w:rPr>
        <w:t>226</w:t>
        <w:tab/>
        <w:t>271</w:t>
      </w:r>
    </w:p>
    <w:p>
      <w:pPr>
        <w:pStyle w:val="BodyText"/>
        <w:tabs>
          <w:tab w:pos="1606" w:val="left" w:leader="none"/>
          <w:tab w:pos="2418" w:val="left" w:leader="none"/>
          <w:tab w:pos="3060" w:val="left" w:leader="none"/>
        </w:tabs>
        <w:spacing w:line="157" w:lineRule="exact"/>
        <w:ind w:left="250"/>
      </w:pPr>
      <w:r>
        <w:rPr/>
        <w:pict>
          <v:shape style="position:absolute;margin-left:259.094055pt;margin-top:5.687975pt;width:20.05pt;height:20.05pt;mso-position-horizontal-relative:page;mso-position-vertical-relative:paragraph;z-index:598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w w:val="100"/>
                      <w:sz w:val="36"/>
                    </w:rPr>
                    <w:t>。</w:t>
                  </w:r>
                </w:p>
              </w:txbxContent>
            </v:textbox>
            <w10:wrap type="none"/>
          </v:shape>
        </w:pict>
      </w:r>
      <w:r>
        <w:rPr>
          <w:spacing w:val="3"/>
          <w:w w:val="110"/>
        </w:rPr>
        <w:t>341  </w:t>
      </w:r>
      <w:r>
        <w:rPr>
          <w:rFonts w:ascii="Arial Unicode MS" w:eastAsia="Arial Unicode MS" w:hint="eastAsia"/>
          <w:w w:val="110"/>
        </w:rPr>
        <w:t>岩   </w:t>
      </w:r>
      <w:r>
        <w:rPr>
          <w:rFonts w:ascii="Arial Unicode MS" w:eastAsia="Arial Unicode MS" w:hint="eastAsia"/>
          <w:spacing w:val="27"/>
          <w:w w:val="110"/>
        </w:rPr>
        <w:t> </w:t>
      </w:r>
      <w:r>
        <w:rPr>
          <w:rFonts w:ascii="Arial Unicode MS" w:eastAsia="Arial Unicode MS" w:hint="eastAsia"/>
          <w:w w:val="110"/>
        </w:rPr>
        <w:t>木   </w:t>
      </w:r>
      <w:r>
        <w:rPr>
          <w:rFonts w:ascii="Arial Unicode MS" w:eastAsia="Arial Unicode MS" w:hint="eastAsia"/>
          <w:spacing w:val="35"/>
          <w:w w:val="110"/>
        </w:rPr>
        <w:t> </w:t>
      </w:r>
      <w:r>
        <w:rPr>
          <w:rFonts w:ascii="Arial Unicode MS" w:eastAsia="Arial Unicode MS" w:hint="eastAsia"/>
          <w:w w:val="110"/>
        </w:rPr>
        <w:t>町</w:t>
        <w:tab/>
      </w:r>
      <w:r>
        <w:rPr>
          <w:w w:val="110"/>
        </w:rPr>
        <w:t>6,603</w:t>
        <w:tab/>
        <w:t>47</w:t>
        <w:tab/>
        <w:t>47</w:t>
      </w:r>
    </w:p>
    <w:p>
      <w:pPr>
        <w:pStyle w:val="BodyText"/>
        <w:tabs>
          <w:tab w:pos="1602" w:val="left" w:leader="none"/>
          <w:tab w:pos="2420" w:val="left" w:leader="none"/>
          <w:tab w:pos="3062" w:val="left" w:leader="none"/>
        </w:tabs>
        <w:spacing w:before="5"/>
        <w:ind w:left="250"/>
      </w:pPr>
      <w:r>
        <w:rPr>
          <w:spacing w:val="3"/>
          <w:w w:val="110"/>
        </w:rPr>
        <w:t>342  </w:t>
      </w:r>
      <w:r>
        <w:rPr>
          <w:rFonts w:ascii="Arial Unicode MS" w:eastAsia="Arial Unicode MS" w:hint="eastAsia"/>
          <w:w w:val="110"/>
        </w:rPr>
        <w:t>相   </w:t>
      </w:r>
      <w:r>
        <w:rPr>
          <w:rFonts w:ascii="Arial Unicode MS" w:eastAsia="Arial Unicode MS" w:hint="eastAsia"/>
          <w:spacing w:val="29"/>
          <w:w w:val="110"/>
        </w:rPr>
        <w:t> </w:t>
      </w:r>
      <w:r>
        <w:rPr>
          <w:rFonts w:ascii="Arial Unicode MS" w:eastAsia="Arial Unicode MS" w:hint="eastAsia"/>
          <w:w w:val="110"/>
        </w:rPr>
        <w:t>馬   </w:t>
      </w:r>
      <w:r>
        <w:rPr>
          <w:rFonts w:ascii="Arial Unicode MS" w:eastAsia="Arial Unicode MS" w:hint="eastAsia"/>
          <w:spacing w:val="35"/>
          <w:w w:val="110"/>
        </w:rPr>
        <w:t> </w:t>
      </w:r>
      <w:r>
        <w:rPr>
          <w:rFonts w:ascii="Arial Unicode MS" w:eastAsia="Arial Unicode MS" w:hint="eastAsia"/>
          <w:w w:val="110"/>
        </w:rPr>
        <w:t>村</w:t>
        <w:tab/>
      </w:r>
      <w:r>
        <w:rPr>
          <w:w w:val="110"/>
        </w:rPr>
        <w:t>2.058</w:t>
        <w:tab/>
        <w:t>16</w:t>
        <w:tab/>
        <w:t>18</w:t>
      </w:r>
    </w:p>
    <w:p>
      <w:pPr>
        <w:pStyle w:val="BodyText"/>
        <w:tabs>
          <w:tab w:pos="1605" w:val="left" w:leader="none"/>
          <w:tab w:pos="2483" w:val="left" w:leader="none"/>
          <w:tab w:pos="3127" w:val="left" w:leader="none"/>
        </w:tabs>
        <w:spacing w:line="160" w:lineRule="exact" w:before="5"/>
        <w:ind w:left="242"/>
      </w:pPr>
      <w:r>
        <w:rPr>
          <w:spacing w:val="2"/>
          <w:w w:val="110"/>
        </w:rPr>
        <w:t>343  </w:t>
      </w:r>
      <w:r>
        <w:rPr>
          <w:rFonts w:ascii="Arial Unicode MS" w:eastAsia="Arial Unicode MS" w:hint="eastAsia"/>
          <w:w w:val="110"/>
        </w:rPr>
        <w:t>西  目</w:t>
      </w:r>
      <w:r>
        <w:rPr>
          <w:rFonts w:ascii="Arial Unicode MS" w:eastAsia="Arial Unicode MS" w:hint="eastAsia"/>
          <w:spacing w:val="-19"/>
          <w:w w:val="110"/>
        </w:rPr>
        <w:t> </w:t>
      </w:r>
      <w:r>
        <w:rPr>
          <w:rFonts w:ascii="Arial Unicode MS" w:eastAsia="Arial Unicode MS" w:hint="eastAsia"/>
          <w:w w:val="110"/>
        </w:rPr>
        <w:t>屋  </w:t>
      </w:r>
      <w:r>
        <w:rPr>
          <w:rFonts w:ascii="Arial Unicode MS" w:eastAsia="Arial Unicode MS" w:hint="eastAsia"/>
          <w:spacing w:val="29"/>
          <w:w w:val="110"/>
        </w:rPr>
        <w:t> </w:t>
      </w:r>
      <w:r>
        <w:rPr>
          <w:rFonts w:ascii="Arial Unicode MS" w:eastAsia="Arial Unicode MS" w:hint="eastAsia"/>
          <w:w w:val="110"/>
        </w:rPr>
        <w:t>村</w:t>
        <w:tab/>
      </w:r>
      <w:r>
        <w:rPr>
          <w:w w:val="110"/>
        </w:rPr>
        <w:t>1.112</w:t>
        <w:tab/>
        <w:t>4</w:t>
        <w:tab/>
        <w:t>8</w:t>
      </w:r>
    </w:p>
    <w:p>
      <w:pPr>
        <w:pStyle w:val="BodyText"/>
        <w:tabs>
          <w:tab w:pos="1599" w:val="left" w:leader="none"/>
          <w:tab w:pos="2414" w:val="left" w:leader="none"/>
          <w:tab w:pos="3057" w:val="left" w:leader="none"/>
        </w:tabs>
        <w:spacing w:line="160" w:lineRule="exact"/>
        <w:ind w:left="242"/>
        <w:rPr>
          <w:sz w:val="13"/>
        </w:rPr>
      </w:pPr>
      <w:r>
        <w:rPr/>
        <w:pict>
          <v:shape style="position:absolute;margin-left:252.583755pt;margin-top:7.796319pt;width:26.6pt;height:382.6pt;mso-position-horizontal-relative:page;mso-position-vertical-relative:paragraph;z-index:59896" type="#_x0000_t202" filled="false" stroked="false">
            <v:textbox inset="0,0,0,0" style="layout-flow:vertical-ideographic">
              <w:txbxContent>
                <w:p>
                  <w:pPr>
                    <w:spacing w:line="144" w:lineRule="auto" w:before="0"/>
                    <w:ind w:left="305" w:right="0" w:firstLine="0"/>
                    <w:jc w:val="left"/>
                    <w:rPr>
                      <w:rFonts w:ascii="Arial Unicode MS" w:eastAsia="Arial Unicode MS" w:hint="eastAsia"/>
                      <w:sz w:val="36"/>
                    </w:rPr>
                  </w:pPr>
                  <w:r>
                    <w:rPr>
                      <w:rFonts w:ascii="Arial Unicode MS" w:eastAsia="Arial Unicode MS" w:hint="eastAsia"/>
                      <w:w w:val="100"/>
                      <w:sz w:val="36"/>
                    </w:rPr>
                    <w:t>。</w:t>
                  </w:r>
                </w:p>
                <w:p>
                  <w:pPr>
                    <w:spacing w:before="7"/>
                    <w:ind w:left="20" w:right="0" w:firstLine="0"/>
                    <w:jc w:val="left"/>
                    <w:rPr>
                      <w:rFonts w:ascii="Arial Unicode MS"/>
                      <w:sz w:val="13"/>
                    </w:rPr>
                  </w:pPr>
                  <w:r>
                    <w:rPr>
                      <w:rFonts w:ascii="Arial Unicode MS"/>
                      <w:spacing w:val="-59"/>
                      <w:w w:val="100"/>
                      <w:sz w:val="13"/>
                    </w:rPr>
                    <w:t>0</w:t>
                  </w:r>
                  <w:r>
                    <w:rPr>
                      <w:rFonts w:ascii="Arial Unicode MS"/>
                      <w:spacing w:val="-36"/>
                      <w:w w:val="100"/>
                      <w:sz w:val="13"/>
                    </w:rPr>
                    <w:t>5</w:t>
                  </w:r>
                  <w:r>
                    <w:rPr>
                      <w:rFonts w:ascii="Arial Unicode MS"/>
                      <w:spacing w:val="-58"/>
                      <w:w w:val="100"/>
                      <w:sz w:val="13"/>
                    </w:rPr>
                    <w:t>3</w:t>
                  </w:r>
                  <w:r>
                    <w:rPr>
                      <w:rFonts w:ascii="Arial Unicode MS"/>
                      <w:spacing w:val="-34"/>
                      <w:w w:val="100"/>
                      <w:sz w:val="13"/>
                    </w:rPr>
                    <w:t>6</w:t>
                  </w:r>
                  <w:r>
                    <w:rPr>
                      <w:rFonts w:ascii="Arial Unicode MS"/>
                      <w:spacing w:val="-58"/>
                      <w:w w:val="100"/>
                      <w:sz w:val="13"/>
                    </w:rPr>
                    <w:t>0</w:t>
                  </w:r>
                  <w:r>
                    <w:rPr>
                      <w:rFonts w:ascii="Arial Unicode MS"/>
                      <w:spacing w:val="-49"/>
                      <w:w w:val="100"/>
                      <w:sz w:val="13"/>
                    </w:rPr>
                    <w:t>4</w:t>
                  </w:r>
                  <w:r>
                    <w:rPr>
                      <w:rFonts w:ascii="Arial Unicode MS"/>
                      <w:spacing w:val="-58"/>
                      <w:w w:val="100"/>
                      <w:sz w:val="13"/>
                    </w:rPr>
                    <w:t>9</w:t>
                  </w:r>
                  <w:r>
                    <w:rPr>
                      <w:rFonts w:ascii="Arial Unicode MS"/>
                      <w:w w:val="100"/>
                      <w:sz w:val="13"/>
                    </w:rPr>
                    <w:t>0</w:t>
                  </w:r>
                  <w:r>
                    <w:rPr>
                      <w:rFonts w:ascii="Arial Unicode MS"/>
                      <w:sz w:val="13"/>
                    </w:rPr>
                    <w:t>   </w:t>
                  </w:r>
                  <w:r>
                    <w:rPr>
                      <w:rFonts w:ascii="Arial Unicode MS"/>
                      <w:spacing w:val="-57"/>
                      <w:w w:val="100"/>
                      <w:sz w:val="13"/>
                    </w:rPr>
                    <w:t>7</w:t>
                  </w:r>
                  <w:r>
                    <w:rPr>
                      <w:rFonts w:ascii="Arial Unicode MS"/>
                      <w:spacing w:val="-36"/>
                      <w:w w:val="100"/>
                      <w:sz w:val="13"/>
                    </w:rPr>
                    <w:t>2</w:t>
                  </w:r>
                  <w:r>
                    <w:rPr>
                      <w:rFonts w:ascii="Arial Unicode MS"/>
                      <w:spacing w:val="-58"/>
                      <w:w w:val="100"/>
                      <w:sz w:val="13"/>
                    </w:rPr>
                    <w:t>0</w:t>
                  </w:r>
                  <w:r>
                    <w:rPr>
                      <w:rFonts w:ascii="Arial Unicode MS"/>
                      <w:spacing w:val="-92"/>
                      <w:w w:val="100"/>
                      <w:sz w:val="13"/>
                    </w:rPr>
                    <w:t>4</w:t>
                  </w:r>
                  <w:r>
                    <w:rPr>
                      <w:rFonts w:ascii="Arial Unicode MS"/>
                      <w:w w:val="100"/>
                      <w:position w:val="3"/>
                      <w:sz w:val="13"/>
                    </w:rPr>
                    <w:t>5</w:t>
                  </w:r>
                  <w:r>
                    <w:rPr>
                      <w:rFonts w:ascii="Arial Unicode MS"/>
                      <w:position w:val="3"/>
                      <w:sz w:val="13"/>
                    </w:rPr>
                    <w:t>  </w:t>
                  </w:r>
                  <w:r>
                    <w:rPr>
                      <w:rFonts w:ascii="Arial Unicode MS"/>
                      <w:spacing w:val="-57"/>
                      <w:w w:val="100"/>
                      <w:sz w:val="13"/>
                    </w:rPr>
                    <w:t>5</w:t>
                  </w:r>
                  <w:r>
                    <w:rPr>
                      <w:rFonts w:ascii="Arial Unicode MS"/>
                      <w:spacing w:val="-58"/>
                      <w:w w:val="100"/>
                      <w:sz w:val="13"/>
                    </w:rPr>
                    <w:t>4</w:t>
                  </w:r>
                  <w:r>
                    <w:rPr>
                      <w:rFonts w:ascii="Arial Unicode MS"/>
                      <w:spacing w:val="-121"/>
                      <w:w w:val="100"/>
                      <w:sz w:val="13"/>
                    </w:rPr>
                    <w:t>4</w:t>
                  </w:r>
                  <w:r>
                    <w:rPr>
                      <w:rFonts w:ascii="Arial Unicode MS"/>
                      <w:spacing w:val="-59"/>
                      <w:w w:val="100"/>
                      <w:sz w:val="13"/>
                    </w:rPr>
                    <w:t>4</w:t>
                  </w:r>
                  <w:r>
                    <w:rPr>
                      <w:rFonts w:ascii="Arial Unicode MS"/>
                      <w:spacing w:val="-37"/>
                      <w:w w:val="100"/>
                      <w:sz w:val="13"/>
                    </w:rPr>
                    <w:t>7</w:t>
                  </w:r>
                  <w:r>
                    <w:rPr>
                      <w:rFonts w:ascii="Arial Unicode MS"/>
                      <w:spacing w:val="-58"/>
                      <w:w w:val="100"/>
                      <w:sz w:val="13"/>
                    </w:rPr>
                    <w:t>8</w:t>
                  </w:r>
                  <w:r>
                    <w:rPr>
                      <w:rFonts w:ascii="Arial Unicode MS"/>
                      <w:spacing w:val="-34"/>
                      <w:w w:val="100"/>
                      <w:sz w:val="13"/>
                    </w:rPr>
                    <w:t>3</w:t>
                  </w:r>
                  <w:r>
                    <w:rPr>
                      <w:rFonts w:ascii="Arial Unicode MS"/>
                      <w:spacing w:val="-57"/>
                      <w:w w:val="100"/>
                      <w:sz w:val="13"/>
                    </w:rPr>
                    <w:t>5</w:t>
                  </w:r>
                  <w:r>
                    <w:rPr>
                      <w:rFonts w:ascii="Arial Unicode MS"/>
                      <w:spacing w:val="-83"/>
                      <w:w w:val="100"/>
                      <w:sz w:val="13"/>
                    </w:rPr>
                    <w:t>4</w:t>
                  </w:r>
                  <w:r>
                    <w:rPr>
                      <w:rFonts w:ascii="Arial Unicode MS"/>
                      <w:w w:val="100"/>
                      <w:position w:val="3"/>
                      <w:sz w:val="13"/>
                    </w:rPr>
                    <w:t>0</w:t>
                  </w:r>
                  <w:r>
                    <w:rPr>
                      <w:rFonts w:ascii="Arial Unicode MS"/>
                      <w:position w:val="3"/>
                      <w:sz w:val="13"/>
                    </w:rPr>
                    <w:t> </w:t>
                  </w:r>
                  <w:r>
                    <w:rPr>
                      <w:rFonts w:ascii="Arial Unicode MS"/>
                      <w:w w:val="100"/>
                      <w:position w:val="3"/>
                      <w:sz w:val="13"/>
                    </w:rPr>
                    <w:t>0</w:t>
                  </w:r>
                  <w:r>
                    <w:rPr>
                      <w:rFonts w:ascii="Arial Unicode MS"/>
                      <w:position w:val="3"/>
                      <w:sz w:val="13"/>
                    </w:rPr>
                    <w:t> </w:t>
                  </w:r>
                  <w:r>
                    <w:rPr>
                      <w:rFonts w:ascii="Arial Unicode MS"/>
                      <w:w w:val="100"/>
                      <w:position w:val="3"/>
                      <w:sz w:val="13"/>
                    </w:rPr>
                    <w:t>6</w:t>
                  </w:r>
                  <w:r>
                    <w:rPr>
                      <w:rFonts w:ascii="Arial Unicode MS"/>
                      <w:position w:val="3"/>
                      <w:sz w:val="13"/>
                    </w:rPr>
                    <w:t>  </w:t>
                  </w:r>
                  <w:r>
                    <w:rPr>
                      <w:rFonts w:ascii="Arial Unicode MS"/>
                      <w:spacing w:val="-59"/>
                      <w:w w:val="100"/>
                      <w:sz w:val="13"/>
                    </w:rPr>
                    <w:t>3</w:t>
                  </w:r>
                  <w:r>
                    <w:rPr>
                      <w:rFonts w:ascii="Arial Unicode MS"/>
                      <w:spacing w:val="-57"/>
                      <w:w w:val="100"/>
                      <w:sz w:val="13"/>
                    </w:rPr>
                    <w:t>5</w:t>
                  </w:r>
                  <w:r>
                    <w:rPr>
                      <w:rFonts w:ascii="Arial Unicode MS"/>
                      <w:spacing w:val="-113"/>
                      <w:w w:val="100"/>
                      <w:sz w:val="13"/>
                    </w:rPr>
                    <w:t>2</w:t>
                  </w:r>
                  <w:r>
                    <w:rPr>
                      <w:rFonts w:ascii="Arial Unicode MS"/>
                      <w:spacing w:val="-57"/>
                      <w:w w:val="100"/>
                      <w:sz w:val="13"/>
                    </w:rPr>
                    <w:t>5</w:t>
                  </w:r>
                  <w:r>
                    <w:rPr>
                      <w:rFonts w:ascii="Arial Unicode MS"/>
                      <w:spacing w:val="-33"/>
                      <w:w w:val="100"/>
                      <w:sz w:val="13"/>
                    </w:rPr>
                    <w:t>6</w:t>
                  </w:r>
                  <w:r>
                    <w:rPr>
                      <w:rFonts w:ascii="Arial Unicode MS"/>
                      <w:spacing w:val="-59"/>
                      <w:w w:val="100"/>
                      <w:sz w:val="13"/>
                    </w:rPr>
                    <w:t>2</w:t>
                  </w:r>
                  <w:r>
                    <w:rPr>
                      <w:rFonts w:ascii="Arial Unicode MS"/>
                      <w:spacing w:val="-92"/>
                      <w:w w:val="100"/>
                      <w:sz w:val="13"/>
                    </w:rPr>
                    <w:t>4</w:t>
                  </w:r>
                  <w:r>
                    <w:rPr>
                      <w:rFonts w:ascii="Arial Unicode MS"/>
                      <w:w w:val="100"/>
                      <w:position w:val="3"/>
                      <w:sz w:val="13"/>
                    </w:rPr>
                    <w:t>5</w:t>
                  </w:r>
                  <w:r>
                    <w:rPr>
                      <w:rFonts w:ascii="Arial Unicode MS"/>
                      <w:position w:val="3"/>
                      <w:sz w:val="13"/>
                    </w:rPr>
                    <w:t>  </w:t>
                  </w:r>
                  <w:r>
                    <w:rPr>
                      <w:rFonts w:ascii="Arial Unicode MS"/>
                      <w:spacing w:val="-58"/>
                      <w:w w:val="100"/>
                      <w:sz w:val="13"/>
                    </w:rPr>
                    <w:t>2</w:t>
                  </w:r>
                  <w:r>
                    <w:rPr>
                      <w:rFonts w:ascii="Arial Unicode MS"/>
                      <w:spacing w:val="-91"/>
                      <w:w w:val="100"/>
                      <w:sz w:val="13"/>
                    </w:rPr>
                    <w:t>2</w:t>
                  </w:r>
                  <w:r>
                    <w:rPr>
                      <w:rFonts w:ascii="Arial Unicode MS"/>
                      <w:w w:val="100"/>
                      <w:position w:val="3"/>
                      <w:sz w:val="13"/>
                    </w:rPr>
                    <w:t>5</w:t>
                  </w:r>
                  <w:r>
                    <w:rPr>
                      <w:rFonts w:ascii="Arial Unicode MS"/>
                      <w:position w:val="3"/>
                      <w:sz w:val="13"/>
                    </w:rPr>
                    <w:t>  </w:t>
                  </w:r>
                  <w:r>
                    <w:rPr>
                      <w:rFonts w:ascii="Arial Unicode MS"/>
                      <w:spacing w:val="-58"/>
                      <w:w w:val="100"/>
                      <w:sz w:val="13"/>
                    </w:rPr>
                    <w:t>2</w:t>
                  </w:r>
                  <w:r>
                    <w:rPr>
                      <w:rFonts w:ascii="Arial Unicode MS"/>
                      <w:spacing w:val="-36"/>
                      <w:w w:val="100"/>
                      <w:sz w:val="13"/>
                    </w:rPr>
                    <w:t>2</w:t>
                  </w:r>
                  <w:r>
                    <w:rPr>
                      <w:rFonts w:ascii="Arial Unicode MS"/>
                      <w:spacing w:val="-58"/>
                      <w:w w:val="100"/>
                      <w:sz w:val="13"/>
                    </w:rPr>
                    <w:t>3</w:t>
                  </w:r>
                  <w:r>
                    <w:rPr>
                      <w:rFonts w:ascii="Arial Unicode MS"/>
                      <w:spacing w:val="-45"/>
                      <w:w w:val="100"/>
                      <w:sz w:val="13"/>
                    </w:rPr>
                    <w:t>4</w:t>
                  </w:r>
                  <w:r>
                    <w:rPr>
                      <w:rFonts w:ascii="Arial Unicode MS"/>
                      <w:spacing w:val="-58"/>
                      <w:w w:val="100"/>
                      <w:sz w:val="13"/>
                    </w:rPr>
                    <w:t>8</w:t>
                  </w:r>
                  <w:r>
                    <w:rPr>
                      <w:rFonts w:ascii="Arial Unicode MS"/>
                      <w:spacing w:val="-49"/>
                      <w:w w:val="100"/>
                      <w:sz w:val="13"/>
                    </w:rPr>
                    <w:t>4</w:t>
                  </w:r>
                  <w:r>
                    <w:rPr>
                      <w:rFonts w:ascii="Arial Unicode MS"/>
                      <w:spacing w:val="-58"/>
                      <w:w w:val="100"/>
                      <w:sz w:val="13"/>
                    </w:rPr>
                    <w:t>3</w:t>
                  </w:r>
                  <w:r>
                    <w:rPr>
                      <w:rFonts w:ascii="Arial Unicode MS"/>
                      <w:spacing w:val="-37"/>
                      <w:w w:val="100"/>
                      <w:sz w:val="13"/>
                    </w:rPr>
                    <w:t>3</w:t>
                  </w:r>
                  <w:r>
                    <w:rPr>
                      <w:rFonts w:ascii="Arial Unicode MS"/>
                      <w:spacing w:val="-59"/>
                      <w:w w:val="100"/>
                      <w:sz w:val="13"/>
                    </w:rPr>
                    <w:t>9</w:t>
                  </w:r>
                  <w:r>
                    <w:rPr>
                      <w:rFonts w:ascii="Arial Unicode MS"/>
                      <w:spacing w:val="-78"/>
                      <w:w w:val="100"/>
                      <w:sz w:val="13"/>
                    </w:rPr>
                    <w:t>5</w:t>
                  </w:r>
                  <w:r>
                    <w:rPr>
                      <w:rFonts w:ascii="Arial Unicode MS"/>
                      <w:w w:val="100"/>
                      <w:position w:val="3"/>
                      <w:sz w:val="13"/>
                    </w:rPr>
                    <w:t>4</w:t>
                  </w:r>
                  <w:r>
                    <w:rPr>
                      <w:rFonts w:ascii="Arial Unicode MS"/>
                      <w:position w:val="3"/>
                      <w:sz w:val="13"/>
                    </w:rPr>
                    <w:t> </w:t>
                  </w:r>
                  <w:r>
                    <w:rPr>
                      <w:rFonts w:ascii="Arial Unicode MS"/>
                      <w:w w:val="100"/>
                      <w:position w:val="3"/>
                      <w:sz w:val="13"/>
                    </w:rPr>
                    <w:t>4</w:t>
                  </w:r>
                  <w:r>
                    <w:rPr>
                      <w:rFonts w:ascii="Arial Unicode MS"/>
                      <w:position w:val="3"/>
                      <w:sz w:val="13"/>
                    </w:rPr>
                    <w:t>  </w:t>
                  </w:r>
                  <w:r>
                    <w:rPr>
                      <w:rFonts w:ascii="Arial Unicode MS"/>
                      <w:spacing w:val="-58"/>
                      <w:w w:val="100"/>
                      <w:sz w:val="13"/>
                    </w:rPr>
                    <w:t>6</w:t>
                  </w:r>
                  <w:r>
                    <w:rPr>
                      <w:rFonts w:ascii="Arial Unicode MS"/>
                      <w:spacing w:val="-80"/>
                      <w:w w:val="100"/>
                      <w:sz w:val="13"/>
                    </w:rPr>
                    <w:t>2</w:t>
                  </w:r>
                  <w:r>
                    <w:rPr>
                      <w:rFonts w:ascii="Arial Unicode MS"/>
                      <w:w w:val="100"/>
                      <w:position w:val="3"/>
                      <w:sz w:val="13"/>
                    </w:rPr>
                    <w:t>2</w:t>
                  </w:r>
                  <w:r>
                    <w:rPr>
                      <w:rFonts w:ascii="Arial Unicode MS"/>
                      <w:position w:val="3"/>
                      <w:sz w:val="13"/>
                    </w:rPr>
                    <w:t>  </w:t>
                  </w:r>
                  <w:r>
                    <w:rPr>
                      <w:rFonts w:ascii="Arial Unicode MS"/>
                      <w:spacing w:val="-58"/>
                      <w:w w:val="100"/>
                      <w:sz w:val="13"/>
                    </w:rPr>
                    <w:t>9</w:t>
                  </w:r>
                  <w:r>
                    <w:rPr>
                      <w:rFonts w:ascii="Arial Unicode MS"/>
                      <w:spacing w:val="-39"/>
                      <w:w w:val="100"/>
                      <w:sz w:val="13"/>
                    </w:rPr>
                    <w:t>2</w:t>
                  </w:r>
                  <w:r>
                    <w:rPr>
                      <w:rFonts w:ascii="Arial Unicode MS"/>
                      <w:spacing w:val="-59"/>
                      <w:w w:val="100"/>
                      <w:sz w:val="13"/>
                    </w:rPr>
                    <w:t>2</w:t>
                  </w:r>
                  <w:r>
                    <w:rPr>
                      <w:rFonts w:ascii="Arial Unicode MS"/>
                      <w:spacing w:val="-78"/>
                      <w:w w:val="100"/>
                      <w:sz w:val="13"/>
                    </w:rPr>
                    <w:t>3</w:t>
                  </w:r>
                  <w:r>
                    <w:rPr>
                      <w:rFonts w:ascii="Arial Unicode MS"/>
                      <w:w w:val="100"/>
                      <w:position w:val="3"/>
                      <w:sz w:val="13"/>
                    </w:rPr>
                    <w:t>3</w:t>
                  </w:r>
                  <w:r>
                    <w:rPr>
                      <w:rFonts w:ascii="Arial Unicode MS"/>
                      <w:position w:val="3"/>
                      <w:sz w:val="13"/>
                    </w:rPr>
                    <w:t> </w:t>
                  </w:r>
                  <w:r>
                    <w:rPr>
                      <w:rFonts w:ascii="Arial Unicode MS"/>
                      <w:w w:val="100"/>
                      <w:position w:val="3"/>
                      <w:sz w:val="13"/>
                    </w:rPr>
                    <w:t>7</w:t>
                  </w:r>
                  <w:r>
                    <w:rPr>
                      <w:rFonts w:ascii="Arial Unicode MS"/>
                      <w:position w:val="3"/>
                      <w:sz w:val="13"/>
                    </w:rPr>
                    <w:t> </w:t>
                  </w:r>
                  <w:r>
                    <w:rPr>
                      <w:rFonts w:ascii="Arial Unicode MS"/>
                      <w:w w:val="100"/>
                      <w:position w:val="3"/>
                      <w:sz w:val="13"/>
                    </w:rPr>
                    <w:t>0</w:t>
                  </w:r>
                  <w:r>
                    <w:rPr>
                      <w:rFonts w:ascii="Arial Unicode MS"/>
                      <w:position w:val="3"/>
                      <w:sz w:val="13"/>
                    </w:rPr>
                    <w:t>  </w:t>
                  </w:r>
                  <w:r>
                    <w:rPr>
                      <w:rFonts w:ascii="Arial Unicode MS"/>
                      <w:spacing w:val="-58"/>
                      <w:w w:val="100"/>
                      <w:sz w:val="13"/>
                    </w:rPr>
                    <w:t>3</w:t>
                  </w:r>
                  <w:r>
                    <w:rPr>
                      <w:rFonts w:ascii="Arial Unicode MS"/>
                      <w:spacing w:val="-37"/>
                      <w:w w:val="100"/>
                      <w:sz w:val="13"/>
                    </w:rPr>
                    <w:t>3</w:t>
                  </w:r>
                  <w:r>
                    <w:rPr>
                      <w:rFonts w:ascii="Arial Unicode MS"/>
                      <w:spacing w:val="-59"/>
                      <w:w w:val="100"/>
                      <w:sz w:val="13"/>
                    </w:rPr>
                    <w:t>8</w:t>
                  </w:r>
                  <w:r>
                    <w:rPr>
                      <w:rFonts w:ascii="Arial Unicode MS"/>
                      <w:spacing w:val="-44"/>
                      <w:w w:val="100"/>
                      <w:sz w:val="13"/>
                    </w:rPr>
                    <w:t>5</w:t>
                  </w:r>
                  <w:r>
                    <w:rPr>
                      <w:rFonts w:ascii="Arial Unicode MS"/>
                      <w:spacing w:val="-58"/>
                      <w:w w:val="100"/>
                      <w:sz w:val="13"/>
                    </w:rPr>
                    <w:t>8</w:t>
                  </w:r>
                  <w:r>
                    <w:rPr>
                      <w:rFonts w:ascii="Arial Unicode MS"/>
                      <w:spacing w:val="-78"/>
                      <w:w w:val="100"/>
                      <w:sz w:val="13"/>
                    </w:rPr>
                    <w:t>6</w:t>
                  </w:r>
                  <w:r>
                    <w:rPr>
                      <w:rFonts w:ascii="Arial Unicode MS"/>
                      <w:w w:val="100"/>
                      <w:position w:val="3"/>
                      <w:sz w:val="13"/>
                    </w:rPr>
                    <w:t>3</w:t>
                  </w:r>
                  <w:r>
                    <w:rPr>
                      <w:rFonts w:ascii="Arial Unicode MS"/>
                      <w:position w:val="3"/>
                      <w:sz w:val="13"/>
                    </w:rPr>
                    <w:t> </w:t>
                  </w:r>
                  <w:r>
                    <w:rPr>
                      <w:rFonts w:ascii="Arial Unicode MS"/>
                      <w:w w:val="100"/>
                      <w:position w:val="3"/>
                      <w:sz w:val="13"/>
                    </w:rPr>
                    <w:t>4</w:t>
                  </w:r>
                  <w:r>
                    <w:rPr>
                      <w:rFonts w:ascii="Arial Unicode MS"/>
                      <w:position w:val="3"/>
                      <w:sz w:val="13"/>
                    </w:rPr>
                    <w:t> </w:t>
                  </w:r>
                  <w:r>
                    <w:rPr>
                      <w:rFonts w:ascii="Arial Unicode MS"/>
                      <w:w w:val="100"/>
                      <w:position w:val="3"/>
                      <w:sz w:val="13"/>
                    </w:rPr>
                    <w:t>9</w:t>
                  </w:r>
                  <w:r>
                    <w:rPr>
                      <w:rFonts w:ascii="Arial Unicode MS"/>
                      <w:position w:val="3"/>
                      <w:sz w:val="13"/>
                    </w:rPr>
                    <w:t> </w:t>
                  </w:r>
                  <w:r>
                    <w:rPr>
                      <w:rFonts w:ascii="Arial Unicode MS"/>
                      <w:w w:val="100"/>
                      <w:position w:val="3"/>
                      <w:sz w:val="13"/>
                    </w:rPr>
                    <w:t>2</w:t>
                  </w:r>
                  <w:r>
                    <w:rPr>
                      <w:rFonts w:ascii="Arial Unicode MS"/>
                      <w:position w:val="3"/>
                      <w:sz w:val="13"/>
                    </w:rPr>
                    <w:t>  </w:t>
                  </w:r>
                  <w:r>
                    <w:rPr>
                      <w:rFonts w:ascii="Arial Unicode MS"/>
                      <w:spacing w:val="-58"/>
                      <w:w w:val="100"/>
                      <w:sz w:val="13"/>
                    </w:rPr>
                    <w:t>8</w:t>
                  </w:r>
                  <w:r>
                    <w:rPr>
                      <w:rFonts w:ascii="Arial Unicode MS"/>
                      <w:spacing w:val="-80"/>
                      <w:w w:val="100"/>
                      <w:sz w:val="13"/>
                    </w:rPr>
                    <w:t>2</w:t>
                  </w:r>
                  <w:r>
                    <w:rPr>
                      <w:rFonts w:ascii="Arial Unicode MS"/>
                      <w:w w:val="100"/>
                      <w:position w:val="3"/>
                      <w:sz w:val="13"/>
                    </w:rPr>
                    <w:t>2</w:t>
                  </w:r>
                  <w:r>
                    <w:rPr>
                      <w:rFonts w:ascii="Arial Unicode MS"/>
                      <w:position w:val="3"/>
                      <w:sz w:val="13"/>
                    </w:rPr>
                    <w:t> </w:t>
                  </w:r>
                  <w:r>
                    <w:rPr>
                      <w:rFonts w:ascii="Arial Unicode MS"/>
                      <w:w w:val="100"/>
                      <w:position w:val="3"/>
                      <w:sz w:val="13"/>
                    </w:rPr>
                    <w:t>8</w:t>
                  </w:r>
                  <w:r>
                    <w:rPr>
                      <w:rFonts w:ascii="Arial Unicode MS"/>
                      <w:position w:val="3"/>
                      <w:sz w:val="13"/>
                    </w:rPr>
                    <w:t> </w:t>
                  </w:r>
                  <w:r>
                    <w:rPr>
                      <w:rFonts w:ascii="Arial Unicode MS"/>
                      <w:w w:val="100"/>
                      <w:position w:val="3"/>
                      <w:sz w:val="13"/>
                    </w:rPr>
                    <w:t>0</w:t>
                  </w:r>
                  <w:r>
                    <w:rPr>
                      <w:rFonts w:ascii="Arial Unicode MS"/>
                      <w:position w:val="3"/>
                      <w:sz w:val="13"/>
                    </w:rPr>
                    <w:t> </w:t>
                  </w:r>
                  <w:r>
                    <w:rPr>
                      <w:rFonts w:ascii="Arial Unicode MS"/>
                      <w:w w:val="100"/>
                      <w:position w:val="3"/>
                      <w:sz w:val="13"/>
                    </w:rPr>
                    <w:t>3</w:t>
                  </w:r>
                </w:p>
              </w:txbxContent>
            </v:textbox>
            <w10:wrap type="none"/>
          </v:shape>
        </w:pict>
      </w:r>
      <w:r>
        <w:rPr>
          <w:w w:val="105"/>
        </w:rPr>
        <w:t>34</w:t>
      </w:r>
      <w:r>
        <w:rPr>
          <w:spacing w:val="-18"/>
          <w:w w:val="105"/>
        </w:rPr>
        <w:t> </w:t>
      </w:r>
      <w:r>
        <w:rPr>
          <w:w w:val="105"/>
        </w:rPr>
        <w:t>0</w:t>
      </w:r>
      <w:r>
        <w:rPr>
          <w:spacing w:val="22"/>
          <w:w w:val="105"/>
        </w:rPr>
        <w:t> </w:t>
      </w:r>
      <w:r>
        <w:rPr>
          <w:rFonts w:ascii="Arial Unicode MS" w:eastAsia="Arial Unicode MS" w:hint="eastAsia"/>
          <w:w w:val="105"/>
        </w:rPr>
        <w:t>中</w:t>
      </w:r>
      <w:r>
        <w:rPr>
          <w:rFonts w:ascii="Arial Unicode MS" w:eastAsia="Arial Unicode MS" w:hint="eastAsia"/>
          <w:spacing w:val="-8"/>
          <w:w w:val="105"/>
        </w:rPr>
        <w:t> </w:t>
      </w:r>
      <w:r>
        <w:rPr>
          <w:rFonts w:ascii="Arial Unicode MS" w:eastAsia="Arial Unicode MS" w:hint="eastAsia"/>
          <w:spacing w:val="11"/>
          <w:w w:val="105"/>
        </w:rPr>
        <w:t>津</w:t>
      </w:r>
      <w:r>
        <w:rPr>
          <w:spacing w:val="-3"/>
          <w:w w:val="105"/>
        </w:rPr>
        <w:t>1</w:t>
      </w:r>
      <w:r>
        <w:rPr>
          <w:rFonts w:ascii="Arial Unicode MS" w:eastAsia="Arial Unicode MS" w:hint="eastAsia"/>
        </w:rPr>
        <w:t>歪郡 </w:t>
      </w:r>
      <w:r>
        <w:rPr>
          <w:rFonts w:ascii="Arial Unicode MS" w:eastAsia="Arial Unicode MS" w:hint="eastAsia"/>
          <w:spacing w:val="15"/>
        </w:rPr>
        <w:t> </w:t>
      </w:r>
      <w:r>
        <w:rPr>
          <w:rFonts w:ascii="Arial Unicode MS" w:eastAsia="Arial Unicode MS" w:hint="eastAsia"/>
          <w:w w:val="105"/>
        </w:rPr>
        <w:t>計</w:t>
        <w:tab/>
      </w:r>
      <w:r>
        <w:rPr>
          <w:w w:val="105"/>
        </w:rPr>
        <w:t>9,773</w:t>
        <w:tab/>
      </w:r>
      <w:r>
        <w:rPr>
          <w:w w:val="105"/>
          <w:sz w:val="13"/>
        </w:rPr>
        <w:t>67</w:t>
        <w:tab/>
        <w:t>73</w:t>
      </w:r>
    </w:p>
    <w:p>
      <w:pPr>
        <w:pStyle w:val="BodyText"/>
        <w:tabs>
          <w:tab w:pos="1598" w:val="left" w:leader="none"/>
          <w:tab w:pos="2410" w:val="left" w:leader="none"/>
          <w:tab w:pos="3053" w:val="left" w:leader="none"/>
        </w:tabs>
        <w:spacing w:line="149" w:lineRule="exact" w:before="5"/>
        <w:ind w:left="242"/>
      </w:pPr>
      <w:r>
        <w:rPr>
          <w:w w:val="110"/>
        </w:rPr>
        <w:t>361   </w:t>
      </w:r>
      <w:r>
        <w:rPr>
          <w:rFonts w:ascii="Arial Unicode MS" w:eastAsia="Arial Unicode MS" w:hint="eastAsia"/>
          <w:w w:val="110"/>
        </w:rPr>
        <w:t>藤   </w:t>
      </w:r>
      <w:r>
        <w:rPr>
          <w:rFonts w:ascii="Arial Unicode MS" w:eastAsia="Arial Unicode MS" w:hint="eastAsia"/>
          <w:spacing w:val="9"/>
          <w:w w:val="110"/>
        </w:rPr>
        <w:t> </w:t>
      </w:r>
      <w:r>
        <w:rPr>
          <w:rFonts w:ascii="Arial Unicode MS" w:eastAsia="Arial Unicode MS" w:hint="eastAsia"/>
          <w:w w:val="110"/>
        </w:rPr>
        <w:t>吟   </w:t>
      </w:r>
      <w:r>
        <w:rPr>
          <w:rFonts w:ascii="Arial Unicode MS" w:eastAsia="Arial Unicode MS" w:hint="eastAsia"/>
          <w:spacing w:val="34"/>
          <w:w w:val="110"/>
        </w:rPr>
        <w:t> </w:t>
      </w:r>
      <w:r>
        <w:rPr>
          <w:rFonts w:ascii="Arial Unicode MS" w:eastAsia="Arial Unicode MS" w:hint="eastAsia"/>
          <w:w w:val="110"/>
        </w:rPr>
        <w:t>町</w:t>
        <w:tab/>
      </w:r>
      <w:r>
        <w:rPr>
          <w:w w:val="110"/>
        </w:rPr>
        <w:t>5,476</w:t>
        <w:tab/>
        <w:t>45</w:t>
        <w:tab/>
        <w:t>46</w:t>
      </w:r>
    </w:p>
    <w:p>
      <w:pPr>
        <w:tabs>
          <w:tab w:pos="1607" w:val="left" w:leader="none"/>
          <w:tab w:pos="2407" w:val="left" w:leader="none"/>
          <w:tab w:pos="3053" w:val="left" w:leader="none"/>
        </w:tabs>
        <w:spacing w:line="176" w:lineRule="exact" w:before="0"/>
        <w:ind w:left="242" w:right="0" w:firstLine="0"/>
        <w:jc w:val="left"/>
        <w:rPr>
          <w:sz w:val="12"/>
        </w:rPr>
      </w:pPr>
      <w:r>
        <w:rPr>
          <w:spacing w:val="3"/>
          <w:sz w:val="12"/>
        </w:rPr>
        <w:t>362  </w:t>
      </w:r>
      <w:r>
        <w:rPr>
          <w:rFonts w:ascii="Arial Unicode MS" w:eastAsia="Arial Unicode MS" w:hint="eastAsia"/>
          <w:sz w:val="12"/>
        </w:rPr>
        <w:t>大    </w:t>
      </w:r>
      <w:r>
        <w:rPr>
          <w:rFonts w:ascii="Arial Unicode MS" w:eastAsia="Arial Unicode MS" w:hint="eastAsia"/>
          <w:spacing w:val="2"/>
          <w:sz w:val="12"/>
        </w:rPr>
        <w:t> </w:t>
      </w:r>
      <w:r>
        <w:rPr>
          <w:spacing w:val="-21"/>
          <w:sz w:val="12"/>
        </w:rPr>
        <w:t>1 </w:t>
      </w:r>
      <w:r>
        <w:rPr>
          <w:rFonts w:ascii="Arial Unicode MS" w:eastAsia="Arial Unicode MS" w:hint="eastAsia"/>
          <w:sz w:val="14"/>
        </w:rPr>
        <w:t>弓   </w:t>
      </w:r>
      <w:r>
        <w:rPr>
          <w:rFonts w:ascii="Arial Unicode MS" w:eastAsia="Arial Unicode MS" w:hint="eastAsia"/>
          <w:spacing w:val="10"/>
          <w:sz w:val="14"/>
        </w:rPr>
        <w:t> </w:t>
      </w:r>
      <w:r>
        <w:rPr>
          <w:rFonts w:ascii="Arial Unicode MS" w:eastAsia="Arial Unicode MS" w:hint="eastAsia"/>
          <w:sz w:val="14"/>
        </w:rPr>
        <w:t>町</w:t>
        <w:tab/>
      </w:r>
      <w:r>
        <w:rPr>
          <w:sz w:val="12"/>
        </w:rPr>
        <w:t>7389</w:t>
        <w:tab/>
        <w:t>50</w:t>
        <w:tab/>
        <w:t>49</w:t>
      </w:r>
    </w:p>
    <w:p>
      <w:pPr>
        <w:pStyle w:val="BodyText"/>
        <w:tabs>
          <w:tab w:pos="1598" w:val="left" w:leader="none"/>
          <w:tab w:pos="2408" w:val="left" w:leader="none"/>
          <w:tab w:pos="3050" w:val="left" w:leader="none"/>
        </w:tabs>
        <w:spacing w:line="160" w:lineRule="exact"/>
        <w:ind w:left="242"/>
      </w:pPr>
      <w:r>
        <w:rPr>
          <w:w w:val="105"/>
        </w:rPr>
        <w:t>36 3  </w:t>
      </w:r>
      <w:r>
        <w:rPr>
          <w:rFonts w:ascii="Arial Unicode MS" w:eastAsia="Arial Unicode MS" w:hint="eastAsia"/>
          <w:w w:val="105"/>
        </w:rPr>
        <w:t>尾    </w:t>
      </w:r>
      <w:r>
        <w:rPr>
          <w:rFonts w:ascii="Arial Unicode MS" w:eastAsia="Arial Unicode MS" w:hint="eastAsia"/>
          <w:spacing w:val="1"/>
          <w:w w:val="105"/>
        </w:rPr>
        <w:t> </w:t>
      </w:r>
      <w:r>
        <w:rPr>
          <w:rFonts w:ascii="Arial Unicode MS" w:eastAsia="Arial Unicode MS" w:hint="eastAsia"/>
          <w:w w:val="105"/>
        </w:rPr>
        <w:t>上    </w:t>
      </w:r>
      <w:r>
        <w:rPr>
          <w:rFonts w:ascii="Arial Unicode MS" w:eastAsia="Arial Unicode MS" w:hint="eastAsia"/>
          <w:spacing w:val="10"/>
          <w:w w:val="105"/>
        </w:rPr>
        <w:t> </w:t>
      </w:r>
      <w:r>
        <w:rPr>
          <w:rFonts w:ascii="Arial Unicode MS" w:eastAsia="Arial Unicode MS" w:hint="eastAsia"/>
          <w:w w:val="105"/>
        </w:rPr>
        <w:t>町</w:t>
        <w:tab/>
      </w:r>
      <w:r>
        <w:rPr>
          <w:w w:val="105"/>
        </w:rPr>
        <w:t>5,238</w:t>
        <w:tab/>
        <w:t>38</w:t>
        <w:tab/>
        <w:t>34</w:t>
      </w:r>
    </w:p>
    <w:p>
      <w:pPr>
        <w:pStyle w:val="BodyText"/>
        <w:tabs>
          <w:tab w:pos="1525" w:val="left" w:leader="none"/>
          <w:tab w:pos="2405" w:val="left" w:leader="none"/>
          <w:tab w:pos="3050" w:val="left" w:leader="none"/>
        </w:tabs>
        <w:spacing w:line="157" w:lineRule="exact"/>
        <w:ind w:left="242"/>
      </w:pPr>
      <w:r>
        <w:rPr>
          <w:w w:val="115"/>
        </w:rPr>
        <w:t>364  </w:t>
      </w:r>
      <w:r>
        <w:rPr>
          <w:rFonts w:ascii="Arial Unicode MS" w:eastAsia="Arial Unicode MS" w:hint="eastAsia"/>
          <w:w w:val="115"/>
        </w:rPr>
        <w:t>浪   </w:t>
      </w:r>
      <w:r>
        <w:rPr>
          <w:rFonts w:ascii="Arial Unicode MS" w:eastAsia="Arial Unicode MS" w:hint="eastAsia"/>
          <w:spacing w:val="14"/>
          <w:w w:val="115"/>
        </w:rPr>
        <w:t> </w:t>
      </w:r>
      <w:r>
        <w:rPr>
          <w:rFonts w:ascii="Arial Unicode MS" w:eastAsia="Arial Unicode MS" w:hint="eastAsia"/>
          <w:w w:val="115"/>
        </w:rPr>
        <w:t>岡   </w:t>
      </w:r>
      <w:r>
        <w:rPr>
          <w:rFonts w:ascii="Arial Unicode MS" w:eastAsia="Arial Unicode MS" w:hint="eastAsia"/>
          <w:spacing w:val="25"/>
          <w:w w:val="115"/>
        </w:rPr>
        <w:t> </w:t>
      </w:r>
      <w:r>
        <w:rPr>
          <w:rFonts w:ascii="Arial Unicode MS" w:eastAsia="Arial Unicode MS" w:hint="eastAsia"/>
          <w:w w:val="115"/>
        </w:rPr>
        <w:t>町</w:t>
        <w:tab/>
      </w:r>
      <w:r>
        <w:rPr>
          <w:w w:val="115"/>
        </w:rPr>
        <w:t>10,944</w:t>
        <w:tab/>
        <w:t>86</w:t>
        <w:tab/>
        <w:t>99</w:t>
      </w:r>
    </w:p>
    <w:p>
      <w:pPr>
        <w:tabs>
          <w:tab w:pos="1532" w:val="left" w:leader="none"/>
          <w:tab w:pos="2400" w:val="left" w:leader="none"/>
          <w:tab w:pos="3050" w:val="left" w:leader="none"/>
        </w:tabs>
        <w:spacing w:line="169" w:lineRule="exact" w:before="0"/>
        <w:ind w:left="242" w:right="0" w:firstLine="0"/>
        <w:jc w:val="left"/>
        <w:rPr>
          <w:sz w:val="12"/>
        </w:rPr>
      </w:pPr>
      <w:r>
        <w:rPr>
          <w:spacing w:val="2"/>
          <w:w w:val="105"/>
          <w:sz w:val="12"/>
        </w:rPr>
        <w:t>365  </w:t>
      </w:r>
      <w:r>
        <w:rPr>
          <w:rFonts w:ascii="Arial Unicode MS" w:eastAsia="Arial Unicode MS" w:hint="eastAsia"/>
          <w:w w:val="105"/>
          <w:sz w:val="13"/>
        </w:rPr>
        <w:t>平   </w:t>
      </w:r>
      <w:r>
        <w:rPr>
          <w:rFonts w:ascii="Arial Unicode MS" w:eastAsia="Arial Unicode MS" w:hint="eastAsia"/>
          <w:spacing w:val="21"/>
          <w:w w:val="105"/>
          <w:sz w:val="13"/>
        </w:rPr>
        <w:t> </w:t>
      </w:r>
      <w:r>
        <w:rPr>
          <w:rFonts w:ascii="Arial Unicode MS" w:eastAsia="Arial Unicode MS" w:hint="eastAsia"/>
          <w:w w:val="105"/>
          <w:sz w:val="13"/>
        </w:rPr>
        <w:t>貨    </w:t>
      </w:r>
      <w:r>
        <w:rPr>
          <w:rFonts w:ascii="Arial Unicode MS" w:eastAsia="Arial Unicode MS" w:hint="eastAsia"/>
          <w:spacing w:val="3"/>
          <w:w w:val="105"/>
          <w:sz w:val="13"/>
        </w:rPr>
        <w:t> </w:t>
      </w:r>
      <w:r>
        <w:rPr>
          <w:rFonts w:ascii="Arial Unicode MS" w:eastAsia="Arial Unicode MS" w:hint="eastAsia"/>
          <w:w w:val="105"/>
          <w:sz w:val="13"/>
        </w:rPr>
        <w:t>町</w:t>
        <w:tab/>
      </w:r>
      <w:r>
        <w:rPr>
          <w:w w:val="105"/>
          <w:sz w:val="12"/>
        </w:rPr>
        <w:t>12,054</w:t>
        <w:tab/>
        <w:t>94</w:t>
        <w:tab/>
        <w:t>96</w:t>
      </w:r>
    </w:p>
    <w:p>
      <w:pPr>
        <w:pStyle w:val="BodyText"/>
        <w:tabs>
          <w:tab w:pos="1592" w:val="left" w:leader="none"/>
          <w:tab w:pos="2403" w:val="left" w:leader="none"/>
          <w:tab w:pos="3050" w:val="left" w:leader="none"/>
        </w:tabs>
        <w:spacing w:line="158" w:lineRule="exact"/>
        <w:ind w:left="242"/>
      </w:pPr>
      <w:r>
        <w:rPr>
          <w:w w:val="110"/>
        </w:rPr>
        <w:t>366  </w:t>
      </w:r>
      <w:r>
        <w:rPr>
          <w:rFonts w:ascii="Arial Unicode MS" w:eastAsia="Arial Unicode MS" w:hint="eastAsia"/>
          <w:w w:val="110"/>
        </w:rPr>
        <w:t>常    </w:t>
      </w:r>
      <w:r>
        <w:rPr>
          <w:rFonts w:ascii="Arial Unicode MS" w:eastAsia="Arial Unicode MS" w:hint="eastAsia"/>
          <w:spacing w:val="13"/>
          <w:w w:val="110"/>
        </w:rPr>
        <w:t> </w:t>
      </w:r>
      <w:r>
        <w:rPr>
          <w:rFonts w:ascii="Arial Unicode MS" w:eastAsia="Arial Unicode MS" w:hint="eastAsia"/>
          <w:w w:val="110"/>
        </w:rPr>
        <w:t>盤   </w:t>
      </w:r>
      <w:r>
        <w:rPr>
          <w:rFonts w:ascii="Arial Unicode MS" w:eastAsia="Arial Unicode MS" w:hint="eastAsia"/>
          <w:spacing w:val="33"/>
          <w:w w:val="110"/>
        </w:rPr>
        <w:t> </w:t>
      </w:r>
      <w:r>
        <w:rPr>
          <w:rFonts w:ascii="Arial Unicode MS" w:eastAsia="Arial Unicode MS" w:hint="eastAsia"/>
          <w:w w:val="110"/>
        </w:rPr>
        <w:t>村</w:t>
        <w:tab/>
      </w:r>
      <w:r>
        <w:rPr>
          <w:w w:val="110"/>
        </w:rPr>
        <w:t>3,434</w:t>
        <w:tab/>
        <w:t>28</w:t>
        <w:tab/>
        <w:t>31</w:t>
      </w:r>
    </w:p>
    <w:p>
      <w:pPr>
        <w:pStyle w:val="BodyText"/>
        <w:tabs>
          <w:tab w:pos="1595" w:val="left" w:leader="none"/>
          <w:tab w:pos="2403" w:val="left" w:leader="none"/>
          <w:tab w:pos="3050" w:val="left" w:leader="none"/>
        </w:tabs>
        <w:spacing w:before="5"/>
        <w:ind w:left="235"/>
      </w:pPr>
      <w:r>
        <w:rPr>
          <w:spacing w:val="4"/>
          <w:w w:val="115"/>
        </w:rPr>
        <w:t>367  </w:t>
      </w:r>
      <w:r>
        <w:rPr>
          <w:rFonts w:ascii="Arial Unicode MS" w:eastAsia="Arial Unicode MS" w:hint="eastAsia"/>
          <w:w w:val="115"/>
        </w:rPr>
        <w:t>田 舎</w:t>
      </w:r>
      <w:r>
        <w:rPr>
          <w:rFonts w:ascii="Arial Unicode MS" w:eastAsia="Arial Unicode MS" w:hint="eastAsia"/>
          <w:spacing w:val="-12"/>
          <w:w w:val="115"/>
        </w:rPr>
        <w:t> </w:t>
      </w:r>
      <w:r>
        <w:rPr>
          <w:rFonts w:ascii="Arial Unicode MS" w:eastAsia="Arial Unicode MS" w:hint="eastAsia"/>
          <w:w w:val="115"/>
        </w:rPr>
        <w:t>館  </w:t>
      </w:r>
      <w:r>
        <w:rPr>
          <w:rFonts w:ascii="Arial Unicode MS" w:eastAsia="Arial Unicode MS" w:hint="eastAsia"/>
          <w:spacing w:val="10"/>
          <w:w w:val="115"/>
        </w:rPr>
        <w:t> </w:t>
      </w:r>
      <w:r>
        <w:rPr>
          <w:rFonts w:ascii="Arial Unicode MS" w:eastAsia="Arial Unicode MS" w:hint="eastAsia"/>
          <w:w w:val="115"/>
        </w:rPr>
        <w:t>村</w:t>
        <w:tab/>
      </w:r>
      <w:r>
        <w:rPr>
          <w:w w:val="115"/>
        </w:rPr>
        <w:t>4,828</w:t>
        <w:tab/>
        <w:t>42</w:t>
        <w:tab/>
        <w:t>30</w:t>
      </w:r>
    </w:p>
    <w:p>
      <w:pPr>
        <w:pStyle w:val="BodyText"/>
        <w:tabs>
          <w:tab w:pos="1597" w:val="left" w:leader="none"/>
          <w:tab w:pos="2417" w:val="left" w:leader="none"/>
          <w:tab w:pos="3055" w:val="left" w:leader="none"/>
        </w:tabs>
        <w:spacing w:line="160" w:lineRule="exact" w:before="5"/>
        <w:ind w:left="235"/>
      </w:pPr>
      <w:r>
        <w:rPr>
          <w:w w:val="110"/>
        </w:rPr>
        <w:t>368</w:t>
      </w:r>
      <w:r>
        <w:rPr>
          <w:spacing w:val="-12"/>
          <w:w w:val="110"/>
        </w:rPr>
        <w:t> </w:t>
      </w:r>
      <w:r>
        <w:rPr>
          <w:rFonts w:ascii="Arial Unicode MS" w:eastAsia="Arial Unicode MS" w:hint="eastAsia"/>
          <w:w w:val="110"/>
        </w:rPr>
        <w:t>碇 </w:t>
      </w:r>
      <w:r>
        <w:rPr>
          <w:rFonts w:ascii="Arial Unicode MS" w:eastAsia="Arial Unicode MS" w:hint="eastAsia"/>
          <w:spacing w:val="29"/>
          <w:w w:val="110"/>
        </w:rPr>
        <w:t>ヶ </w:t>
      </w:r>
      <w:r>
        <w:rPr>
          <w:rFonts w:ascii="Arial Unicode MS" w:eastAsia="Arial Unicode MS" w:hint="eastAsia"/>
          <w:w w:val="110"/>
        </w:rPr>
        <w:t>閲   </w:t>
      </w:r>
      <w:r>
        <w:rPr>
          <w:rFonts w:ascii="Arial Unicode MS" w:eastAsia="Arial Unicode MS" w:hint="eastAsia"/>
          <w:spacing w:val="8"/>
          <w:w w:val="110"/>
        </w:rPr>
        <w:t> </w:t>
      </w:r>
      <w:r>
        <w:rPr>
          <w:rFonts w:ascii="Arial Unicode MS" w:eastAsia="Arial Unicode MS" w:hint="eastAsia"/>
          <w:w w:val="110"/>
        </w:rPr>
        <w:t>村</w:t>
        <w:tab/>
      </w:r>
      <w:r>
        <w:rPr>
          <w:w w:val="110"/>
        </w:rPr>
        <w:t>1.962</w:t>
        <w:tab/>
        <w:t>II</w:t>
        <w:tab/>
        <w:t>17</w:t>
      </w:r>
    </w:p>
    <w:p>
      <w:pPr>
        <w:pStyle w:val="BodyText"/>
        <w:tabs>
          <w:tab w:pos="1519" w:val="left" w:leader="none"/>
          <w:tab w:pos="2328" w:val="left" w:leader="none"/>
          <w:tab w:pos="2973" w:val="left" w:leader="none"/>
        </w:tabs>
        <w:spacing w:line="160" w:lineRule="exact"/>
        <w:ind w:left="235"/>
      </w:pPr>
      <w:r>
        <w:rPr>
          <w:spacing w:val="4"/>
        </w:rPr>
        <w:t>360</w:t>
      </w:r>
      <w:r>
        <w:rPr>
          <w:spacing w:val="17"/>
        </w:rPr>
        <w:t> </w:t>
      </w:r>
      <w:r>
        <w:rPr>
          <w:rFonts w:ascii="Arial Unicode MS" w:eastAsia="Arial Unicode MS" w:hint="eastAsia"/>
        </w:rPr>
        <w:t>南</w:t>
      </w:r>
      <w:r>
        <w:rPr>
          <w:rFonts w:ascii="Arial Unicode MS" w:eastAsia="Arial Unicode MS" w:hint="eastAsia"/>
          <w:spacing w:val="-72"/>
          <w:w w:val="95"/>
        </w:rPr>
        <w:t>；</w:t>
      </w:r>
      <w:r>
        <w:rPr>
          <w:rFonts w:ascii="Arial Unicode MS" w:eastAsia="Arial Unicode MS" w:hint="eastAsia"/>
          <w:spacing w:val="8"/>
          <w:w w:val="95"/>
        </w:rPr>
        <w:t>至</w:t>
      </w:r>
      <w:r>
        <w:rPr>
          <w:spacing w:val="7"/>
          <w:w w:val="95"/>
        </w:rPr>
        <w:t>1</w:t>
      </w:r>
      <w:r>
        <w:rPr>
          <w:rFonts w:ascii="Arial Unicode MS" w:eastAsia="Arial Unicode MS" w:hint="eastAsia"/>
          <w:w w:val="95"/>
        </w:rPr>
        <w:t>至郡 </w:t>
      </w:r>
      <w:r>
        <w:rPr>
          <w:rFonts w:ascii="Arial Unicode MS" w:eastAsia="Arial Unicode MS" w:hint="eastAsia"/>
          <w:spacing w:val="11"/>
          <w:w w:val="95"/>
        </w:rPr>
        <w:t> </w:t>
      </w:r>
      <w:r>
        <w:rPr>
          <w:rFonts w:ascii="Arial Unicode MS" w:eastAsia="Arial Unicode MS" w:hint="eastAsia"/>
          <w:w w:val="95"/>
        </w:rPr>
        <w:t>計</w:t>
        <w:tab/>
      </w:r>
      <w:r>
        <w:rPr>
          <w:w w:val="95"/>
        </w:rPr>
        <w:t>51</w:t>
      </w:r>
      <w:r>
        <w:rPr>
          <w:spacing w:val="1"/>
          <w:w w:val="95"/>
        </w:rPr>
        <w:t> </w:t>
      </w:r>
      <w:r>
        <w:rPr>
          <w:w w:val="95"/>
        </w:rPr>
        <w:t>325</w:t>
        <w:tab/>
        <w:t>394</w:t>
        <w:tab/>
        <w:t>402</w:t>
      </w:r>
    </w:p>
    <w:p>
      <w:pPr>
        <w:pStyle w:val="BodyText"/>
        <w:tabs>
          <w:tab w:pos="1592" w:val="left" w:leader="none"/>
          <w:tab w:pos="2400" w:val="left" w:leader="none"/>
          <w:tab w:pos="3040" w:val="left" w:leader="none"/>
        </w:tabs>
        <w:spacing w:line="160" w:lineRule="exact" w:before="5"/>
        <w:ind w:left="235"/>
      </w:pPr>
      <w:r>
        <w:rPr/>
        <w:t>381     </w:t>
      </w:r>
      <w:r>
        <w:rPr>
          <w:rFonts w:ascii="Arial Unicode MS" w:eastAsia="Arial Unicode MS" w:hint="eastAsia"/>
          <w:w w:val="105"/>
        </w:rPr>
        <w:t>板   </w:t>
      </w:r>
      <w:r>
        <w:rPr>
          <w:rFonts w:ascii="Arial Unicode MS" w:eastAsia="Arial Unicode MS" w:hint="eastAsia"/>
          <w:spacing w:val="20"/>
          <w:w w:val="105"/>
        </w:rPr>
        <w:t> </w:t>
      </w:r>
      <w:r>
        <w:rPr>
          <w:rFonts w:ascii="Arial Unicode MS" w:eastAsia="Arial Unicode MS" w:hint="eastAsia"/>
          <w:w w:val="105"/>
        </w:rPr>
        <w:t>柳   </w:t>
      </w:r>
      <w:r>
        <w:rPr>
          <w:rFonts w:ascii="Arial Unicode MS" w:eastAsia="Arial Unicode MS" w:hint="eastAsia"/>
          <w:spacing w:val="26"/>
          <w:w w:val="105"/>
        </w:rPr>
        <w:t> </w:t>
      </w:r>
      <w:r>
        <w:rPr>
          <w:rFonts w:ascii="Arial Unicode MS" w:eastAsia="Arial Unicode MS" w:hint="eastAsia"/>
          <w:w w:val="105"/>
        </w:rPr>
        <w:t>町</w:t>
        <w:tab/>
      </w:r>
      <w:r>
        <w:rPr>
          <w:w w:val="105"/>
        </w:rPr>
        <w:t>9,206</w:t>
        <w:tab/>
        <w:t>69</w:t>
        <w:tab/>
        <w:t>89</w:t>
      </w:r>
    </w:p>
    <w:p>
      <w:pPr>
        <w:pStyle w:val="BodyText"/>
        <w:tabs>
          <w:tab w:pos="1592" w:val="left" w:leader="none"/>
          <w:tab w:pos="2403" w:val="left" w:leader="none"/>
          <w:tab w:pos="3043" w:val="left" w:leader="none"/>
        </w:tabs>
        <w:spacing w:line="157" w:lineRule="exact"/>
        <w:ind w:left="235"/>
      </w:pPr>
      <w:r>
        <w:rPr>
          <w:w w:val="110"/>
        </w:rPr>
        <w:t>382  </w:t>
      </w:r>
      <w:r>
        <w:rPr>
          <w:rFonts w:ascii="Arial Unicode MS" w:eastAsia="Arial Unicode MS" w:hint="eastAsia"/>
          <w:w w:val="110"/>
        </w:rPr>
        <w:t>金    </w:t>
      </w:r>
      <w:r>
        <w:rPr>
          <w:rFonts w:ascii="Arial Unicode MS" w:eastAsia="Arial Unicode MS" w:hint="eastAsia"/>
          <w:spacing w:val="11"/>
          <w:w w:val="110"/>
        </w:rPr>
        <w:t> </w:t>
      </w:r>
      <w:r>
        <w:rPr>
          <w:rFonts w:ascii="Arial Unicode MS" w:eastAsia="Arial Unicode MS" w:hint="eastAsia"/>
          <w:w w:val="110"/>
        </w:rPr>
        <w:t>木   </w:t>
      </w:r>
      <w:r>
        <w:rPr>
          <w:rFonts w:ascii="Arial Unicode MS" w:eastAsia="Arial Unicode MS" w:hint="eastAsia"/>
          <w:spacing w:val="29"/>
          <w:w w:val="110"/>
        </w:rPr>
        <w:t> </w:t>
      </w:r>
      <w:r>
        <w:rPr>
          <w:rFonts w:ascii="Arial Unicode MS" w:eastAsia="Arial Unicode MS" w:hint="eastAsia"/>
          <w:w w:val="110"/>
        </w:rPr>
        <w:t>町</w:t>
        <w:tab/>
      </w:r>
      <w:r>
        <w:rPr>
          <w:w w:val="110"/>
        </w:rPr>
        <w:t>6,272</w:t>
        <w:tab/>
        <w:t>42</w:t>
        <w:tab/>
        <w:t>33</w:t>
      </w:r>
    </w:p>
    <w:p>
      <w:pPr>
        <w:tabs>
          <w:tab w:pos="1592" w:val="left" w:leader="none"/>
          <w:tab w:pos="2393" w:val="left" w:leader="none"/>
          <w:tab w:pos="3046" w:val="left" w:leader="none"/>
        </w:tabs>
        <w:spacing w:line="171" w:lineRule="exact" w:before="0"/>
        <w:ind w:left="235" w:right="0" w:firstLine="0"/>
        <w:jc w:val="left"/>
        <w:rPr>
          <w:sz w:val="12"/>
        </w:rPr>
      </w:pPr>
      <w:r>
        <w:rPr>
          <w:w w:val="110"/>
          <w:sz w:val="12"/>
        </w:rPr>
        <w:t>38 3  </w:t>
      </w:r>
      <w:r>
        <w:rPr>
          <w:rFonts w:ascii="Arial Unicode MS" w:eastAsia="Arial Unicode MS" w:hint="eastAsia"/>
          <w:w w:val="110"/>
          <w:sz w:val="13"/>
        </w:rPr>
        <w:t>中  </w:t>
      </w:r>
      <w:r>
        <w:rPr>
          <w:rFonts w:ascii="Arial Unicode MS" w:eastAsia="Arial Unicode MS" w:hint="eastAsia"/>
          <w:spacing w:val="29"/>
          <w:w w:val="110"/>
          <w:sz w:val="13"/>
        </w:rPr>
        <w:t> </w:t>
      </w:r>
      <w:r>
        <w:rPr>
          <w:rFonts w:ascii="Arial Unicode MS" w:eastAsia="Arial Unicode MS" w:hint="eastAsia"/>
          <w:w w:val="110"/>
          <w:sz w:val="13"/>
        </w:rPr>
        <w:t>里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6,094</w:t>
        <w:tab/>
        <w:t>34</w:t>
        <w:tab/>
        <w:t>47</w:t>
      </w:r>
    </w:p>
    <w:p>
      <w:pPr>
        <w:pStyle w:val="BodyText"/>
        <w:tabs>
          <w:tab w:pos="1582" w:val="left" w:leader="none"/>
          <w:tab w:pos="2400" w:val="left" w:leader="none"/>
          <w:tab w:pos="3042" w:val="left" w:leader="none"/>
        </w:tabs>
        <w:spacing w:line="160" w:lineRule="exact" w:before="3"/>
        <w:ind w:left="235"/>
      </w:pPr>
      <w:r>
        <w:rPr>
          <w:w w:val="110"/>
        </w:rPr>
        <w:t>384  </w:t>
      </w:r>
      <w:r>
        <w:rPr>
          <w:rFonts w:ascii="Arial Unicode MS" w:eastAsia="Arial Unicode MS" w:hint="eastAsia"/>
          <w:w w:val="110"/>
        </w:rPr>
        <w:t>蒻    </w:t>
      </w:r>
      <w:r>
        <w:rPr>
          <w:rFonts w:ascii="Arial Unicode MS" w:eastAsia="Arial Unicode MS" w:hint="eastAsia"/>
          <w:spacing w:val="6"/>
          <w:w w:val="110"/>
        </w:rPr>
        <w:t> </w:t>
      </w:r>
      <w:r>
        <w:rPr>
          <w:rFonts w:ascii="Arial Unicode MS" w:eastAsia="Arial Unicode MS" w:hint="eastAsia"/>
          <w:w w:val="110"/>
        </w:rPr>
        <w:t>田   </w:t>
      </w:r>
      <w:r>
        <w:rPr>
          <w:rFonts w:ascii="Arial Unicode MS" w:eastAsia="Arial Unicode MS" w:hint="eastAsia"/>
          <w:spacing w:val="36"/>
          <w:w w:val="110"/>
        </w:rPr>
        <w:t> </w:t>
      </w:r>
      <w:r>
        <w:rPr>
          <w:rFonts w:ascii="Arial Unicode MS" w:eastAsia="Arial Unicode MS" w:hint="eastAsia"/>
          <w:w w:val="110"/>
        </w:rPr>
        <w:t>町</w:t>
        <w:tab/>
      </w:r>
      <w:r>
        <w:rPr>
          <w:w w:val="110"/>
        </w:rPr>
        <w:t>8,420</w:t>
        <w:tab/>
        <w:t>62</w:t>
        <w:tab/>
        <w:t>68</w:t>
      </w:r>
    </w:p>
    <w:p>
      <w:pPr>
        <w:pStyle w:val="BodyText"/>
        <w:tabs>
          <w:tab w:pos="1597" w:val="left" w:leader="none"/>
        </w:tabs>
        <w:spacing w:line="153" w:lineRule="exact"/>
        <w:ind w:left="228"/>
      </w:pPr>
      <w:r>
        <w:rPr>
          <w:w w:val="110"/>
        </w:rPr>
        <w:t>385   </w:t>
      </w:r>
      <w:r>
        <w:rPr>
          <w:rFonts w:ascii="Arial Unicode MS" w:eastAsia="Arial Unicode MS" w:hint="eastAsia"/>
          <w:w w:val="110"/>
        </w:rPr>
        <w:t>市   </w:t>
      </w:r>
      <w:r>
        <w:rPr>
          <w:rFonts w:ascii="Arial Unicode MS" w:eastAsia="Arial Unicode MS" w:hint="eastAsia"/>
          <w:spacing w:val="19"/>
          <w:w w:val="110"/>
        </w:rPr>
        <w:t> </w:t>
      </w:r>
      <w:r>
        <w:rPr>
          <w:rFonts w:ascii="Arial Unicode MS" w:eastAsia="Arial Unicode MS" w:hint="eastAsia"/>
          <w:w w:val="110"/>
        </w:rPr>
        <w:t>浦   </w:t>
      </w:r>
      <w:r>
        <w:rPr>
          <w:rFonts w:ascii="Arial Unicode MS" w:eastAsia="Arial Unicode MS" w:hint="eastAsia"/>
          <w:spacing w:val="36"/>
          <w:w w:val="110"/>
        </w:rPr>
        <w:t> </w:t>
      </w:r>
      <w:r>
        <w:rPr>
          <w:rFonts w:ascii="Arial Unicode MS" w:eastAsia="Arial Unicode MS" w:hint="eastAsia"/>
          <w:w w:val="110"/>
        </w:rPr>
        <w:t>村</w:t>
        <w:tab/>
      </w:r>
      <w:r>
        <w:rPr>
          <w:w w:val="110"/>
        </w:rPr>
        <w:t>1,582</w:t>
      </w:r>
    </w:p>
    <w:p>
      <w:pPr>
        <w:tabs>
          <w:tab w:pos="1587" w:val="left" w:leader="none"/>
          <w:tab w:pos="2398" w:val="left" w:leader="none"/>
          <w:tab w:pos="3045" w:val="left" w:leader="none"/>
        </w:tabs>
        <w:spacing w:line="168" w:lineRule="exact" w:before="0"/>
        <w:ind w:left="228" w:right="0" w:firstLine="0"/>
        <w:jc w:val="left"/>
        <w:rPr>
          <w:sz w:val="12"/>
        </w:rPr>
      </w:pPr>
      <w:r>
        <w:rPr>
          <w:w w:val="105"/>
          <w:sz w:val="12"/>
        </w:rPr>
        <w:t>386  </w:t>
      </w:r>
      <w:r>
        <w:rPr>
          <w:spacing w:val="-7"/>
          <w:w w:val="105"/>
          <w:sz w:val="12"/>
        </w:rPr>
        <w:t>,, </w:t>
      </w:r>
      <w:r>
        <w:rPr>
          <w:rFonts w:ascii="Arial Unicode MS" w:hAnsi="Arial Unicode MS" w:eastAsia="Arial Unicode MS" w:hint="eastAsia"/>
          <w:w w:val="90"/>
          <w:sz w:val="13"/>
        </w:rPr>
        <w:t>ヽ   ； 臼</w:t>
      </w:r>
      <w:r>
        <w:rPr>
          <w:rFonts w:ascii="Arial Unicode MS" w:hAnsi="Arial Unicode MS" w:eastAsia="Arial Unicode MS" w:hint="eastAsia"/>
          <w:spacing w:val="12"/>
          <w:w w:val="90"/>
          <w:sz w:val="13"/>
        </w:rPr>
        <w:t> </w:t>
      </w:r>
      <w:r>
        <w:rPr>
          <w:rFonts w:ascii="Arial Unicode MS" w:hAnsi="Arial Unicode MS" w:eastAsia="Arial Unicode MS" w:hint="eastAsia"/>
          <w:spacing w:val="-16"/>
          <w:w w:val="90"/>
          <w:sz w:val="13"/>
        </w:rPr>
        <w:t>中</w:t>
      </w:r>
      <w:r>
        <w:rPr>
          <w:w w:val="90"/>
          <w:sz w:val="12"/>
        </w:rPr>
        <w:t>·1</w:t>
        <w:tab/>
      </w:r>
      <w:r>
        <w:rPr>
          <w:w w:val="105"/>
          <w:sz w:val="12"/>
        </w:rPr>
        <w:t>2256</w:t>
        <w:tab/>
        <w:t>19</w:t>
        <w:tab/>
        <w:t>22</w:t>
      </w:r>
    </w:p>
    <w:p>
      <w:pPr>
        <w:pStyle w:val="BodyText"/>
        <w:tabs>
          <w:tab w:pos="1513" w:val="left" w:leader="none"/>
          <w:tab w:pos="2323" w:val="left" w:leader="none"/>
          <w:tab w:pos="2973" w:val="left" w:leader="none"/>
        </w:tabs>
        <w:spacing w:line="154" w:lineRule="exact" w:before="9"/>
        <w:ind w:left="228"/>
      </w:pPr>
      <w:r>
        <w:rPr>
          <w:w w:val="115"/>
        </w:rPr>
        <w:t>380</w:t>
      </w:r>
      <w:r>
        <w:rPr>
          <w:spacing w:val="-3"/>
          <w:w w:val="115"/>
        </w:rPr>
        <w:t> </w:t>
      </w:r>
      <w:r>
        <w:rPr>
          <w:rFonts w:ascii="Arial Unicode MS" w:eastAsia="Arial Unicode MS" w:hint="eastAsia"/>
          <w:spacing w:val="8"/>
          <w:w w:val="115"/>
        </w:rPr>
        <w:t>北</w:t>
      </w:r>
      <w:r>
        <w:rPr>
          <w:rFonts w:ascii="Arial Unicode MS" w:eastAsia="Arial Unicode MS" w:hint="eastAsia"/>
          <w:spacing w:val="11"/>
          <w:w w:val="115"/>
        </w:rPr>
        <w:t>津</w:t>
      </w:r>
      <w:r>
        <w:rPr>
          <w:spacing w:val="-5"/>
          <w:w w:val="115"/>
        </w:rPr>
        <w:t>1</w:t>
      </w:r>
      <w:r>
        <w:rPr>
          <w:rFonts w:ascii="Arial Unicode MS" w:eastAsia="Arial Unicode MS" w:hint="eastAsia"/>
        </w:rPr>
        <w:t>至郡</w:t>
      </w:r>
      <w:r>
        <w:rPr>
          <w:rFonts w:ascii="Arial Unicode MS" w:eastAsia="Arial Unicode MS" w:hint="eastAsia"/>
          <w:spacing w:val="27"/>
        </w:rPr>
        <w:t> </w:t>
      </w:r>
      <w:r>
        <w:rPr>
          <w:rFonts w:ascii="Arial Unicode MS" w:eastAsia="Arial Unicode MS" w:hint="eastAsia"/>
        </w:rPr>
        <w:t>計</w:t>
        <w:tab/>
      </w:r>
      <w:r>
        <w:rPr>
          <w:w w:val="115"/>
        </w:rPr>
        <w:t>33830</w:t>
        <w:tab/>
        <w:t>234</w:t>
        <w:tab/>
        <w:t>266</w:t>
      </w:r>
    </w:p>
    <w:p>
      <w:pPr>
        <w:tabs>
          <w:tab w:pos="1582" w:val="left" w:leader="none"/>
          <w:tab w:pos="2392" w:val="left" w:leader="none"/>
          <w:tab w:pos="3035" w:val="left" w:leader="none"/>
        </w:tabs>
        <w:spacing w:line="168" w:lineRule="exact" w:before="0"/>
        <w:ind w:left="231" w:right="0" w:firstLine="0"/>
        <w:jc w:val="left"/>
        <w:rPr>
          <w:sz w:val="12"/>
        </w:rPr>
      </w:pPr>
      <w:r>
        <w:rPr>
          <w:w w:val="110"/>
          <w:sz w:val="12"/>
        </w:rPr>
        <w:t>401  </w:t>
      </w:r>
      <w:r>
        <w:rPr>
          <w:rFonts w:ascii="Arial Unicode MS" w:eastAsia="Arial Unicode MS" w:hint="eastAsia"/>
          <w:w w:val="110"/>
          <w:sz w:val="13"/>
        </w:rPr>
        <w:t>野  辺</w:t>
      </w:r>
      <w:r>
        <w:rPr>
          <w:rFonts w:ascii="Arial Unicode MS" w:eastAsia="Arial Unicode MS" w:hint="eastAsia"/>
          <w:spacing w:val="-14"/>
          <w:w w:val="110"/>
          <w:sz w:val="13"/>
        </w:rPr>
        <w:t> </w:t>
      </w:r>
      <w:r>
        <w:rPr>
          <w:rFonts w:ascii="Arial Unicode MS" w:eastAsia="Arial Unicode MS" w:hint="eastAsia"/>
          <w:w w:val="110"/>
          <w:sz w:val="13"/>
        </w:rPr>
        <w:t>地 </w:t>
      </w:r>
      <w:r>
        <w:rPr>
          <w:rFonts w:ascii="Arial Unicode MS" w:eastAsia="Arial Unicode MS" w:hint="eastAsia"/>
          <w:spacing w:val="28"/>
          <w:w w:val="110"/>
          <w:sz w:val="13"/>
        </w:rPr>
        <w:t> </w:t>
      </w:r>
      <w:r>
        <w:rPr>
          <w:rFonts w:ascii="Arial Unicode MS" w:eastAsia="Arial Unicode MS" w:hint="eastAsia"/>
          <w:w w:val="110"/>
          <w:sz w:val="13"/>
        </w:rPr>
        <w:t>町</w:t>
        <w:tab/>
      </w:r>
      <w:r>
        <w:rPr>
          <w:w w:val="110"/>
          <w:sz w:val="12"/>
        </w:rPr>
        <w:t>8,522</w:t>
        <w:tab/>
        <w:t>51</w:t>
        <w:tab/>
        <w:t>59</w:t>
      </w:r>
    </w:p>
    <w:p>
      <w:pPr>
        <w:pStyle w:val="BodyText"/>
        <w:tabs>
          <w:tab w:pos="1584" w:val="left" w:leader="none"/>
          <w:tab w:pos="2392" w:val="left" w:leader="none"/>
          <w:tab w:pos="3035" w:val="left" w:leader="none"/>
        </w:tabs>
        <w:spacing w:line="160" w:lineRule="exact" w:before="3"/>
        <w:ind w:left="231"/>
      </w:pPr>
      <w:r>
        <w:rPr>
          <w:w w:val="110"/>
        </w:rPr>
        <w:t>402   </w:t>
      </w:r>
      <w:r>
        <w:rPr>
          <w:rFonts w:ascii="Arial Unicode MS" w:eastAsia="Arial Unicode MS" w:hint="eastAsia"/>
          <w:w w:val="110"/>
        </w:rPr>
        <w:t>七   </w:t>
      </w:r>
      <w:r>
        <w:rPr>
          <w:rFonts w:ascii="Arial Unicode MS" w:eastAsia="Arial Unicode MS" w:hint="eastAsia"/>
          <w:spacing w:val="14"/>
          <w:w w:val="110"/>
        </w:rPr>
        <w:t> </w:t>
      </w:r>
      <w:r>
        <w:rPr>
          <w:rFonts w:ascii="Arial Unicode MS" w:eastAsia="Arial Unicode MS" w:hint="eastAsia"/>
          <w:w w:val="110"/>
        </w:rPr>
        <w:t>戸   </w:t>
      </w:r>
      <w:r>
        <w:rPr>
          <w:rFonts w:ascii="Arial Unicode MS" w:eastAsia="Arial Unicode MS" w:hint="eastAsia"/>
          <w:spacing w:val="29"/>
          <w:w w:val="110"/>
        </w:rPr>
        <w:t> </w:t>
      </w:r>
      <w:r>
        <w:rPr>
          <w:rFonts w:ascii="Arial Unicode MS" w:eastAsia="Arial Unicode MS" w:hint="eastAsia"/>
          <w:w w:val="110"/>
        </w:rPr>
        <w:t>町</w:t>
        <w:tab/>
      </w:r>
      <w:r>
        <w:rPr>
          <w:w w:val="110"/>
        </w:rPr>
        <w:t>5,723</w:t>
        <w:tab/>
        <w:t>51</w:t>
        <w:tab/>
        <w:t>50</w:t>
      </w:r>
    </w:p>
    <w:p>
      <w:pPr>
        <w:pStyle w:val="BodyText"/>
        <w:tabs>
          <w:tab w:pos="824" w:val="left" w:leader="none"/>
          <w:tab w:pos="1577" w:val="left" w:leader="none"/>
          <w:tab w:pos="2385" w:val="left" w:leader="none"/>
          <w:tab w:pos="3038" w:val="left" w:leader="none"/>
        </w:tabs>
        <w:spacing w:line="159" w:lineRule="exact"/>
        <w:ind w:left="231"/>
      </w:pPr>
      <w:r>
        <w:rPr>
          <w:w w:val="110"/>
        </w:rPr>
        <w:t>403 </w:t>
      </w:r>
      <w:r>
        <w:rPr>
          <w:spacing w:val="1"/>
          <w:w w:val="110"/>
        </w:rPr>
        <w:t> </w:t>
      </w:r>
      <w:r>
        <w:rPr>
          <w:rFonts w:ascii="Arial Unicode MS" w:eastAsia="Arial Unicode MS" w:hint="eastAsia"/>
          <w:w w:val="110"/>
        </w:rPr>
        <w:t>百</w:t>
        <w:tab/>
        <w:t>石   </w:t>
      </w:r>
      <w:r>
        <w:rPr>
          <w:rFonts w:ascii="Arial Unicode MS" w:eastAsia="Arial Unicode MS" w:hint="eastAsia"/>
          <w:spacing w:val="24"/>
          <w:w w:val="110"/>
        </w:rPr>
        <w:t> </w:t>
      </w:r>
      <w:r>
        <w:rPr>
          <w:rFonts w:ascii="Arial Unicode MS" w:eastAsia="Arial Unicode MS" w:hint="eastAsia"/>
          <w:w w:val="110"/>
        </w:rPr>
        <w:t>町</w:t>
        <w:tab/>
      </w:r>
      <w:r>
        <w:rPr>
          <w:w w:val="110"/>
        </w:rPr>
        <w:t>5,214</w:t>
        <w:tab/>
        <w:t>52</w:t>
        <w:tab/>
        <w:t>40</w:t>
      </w:r>
    </w:p>
    <w:p>
      <w:pPr>
        <w:pStyle w:val="BodyText"/>
        <w:tabs>
          <w:tab w:pos="1578" w:val="left" w:leader="none"/>
          <w:tab w:pos="2386" w:val="left" w:leader="none"/>
          <w:tab w:pos="3038" w:val="left" w:leader="none"/>
        </w:tabs>
        <w:spacing w:line="160" w:lineRule="exact"/>
        <w:ind w:left="231"/>
      </w:pPr>
      <w:r>
        <w:rPr>
          <w:w w:val="110"/>
        </w:rPr>
        <w:t>404</w:t>
      </w:r>
      <w:r>
        <w:rPr>
          <w:spacing w:val="28"/>
          <w:w w:val="110"/>
        </w:rPr>
        <w:t> </w:t>
      </w:r>
      <w:r>
        <w:rPr>
          <w:rFonts w:ascii="Arial Unicode MS" w:eastAsia="Arial Unicode MS" w:hint="eastAsia"/>
          <w:w w:val="110"/>
        </w:rPr>
        <w:t>十</w:t>
      </w:r>
      <w:r>
        <w:rPr>
          <w:rFonts w:ascii="Arial Unicode MS" w:eastAsia="Arial Unicode MS" w:hint="eastAsia"/>
          <w:spacing w:val="-4"/>
          <w:w w:val="110"/>
        </w:rPr>
        <w:t> </w:t>
      </w:r>
      <w:r>
        <w:rPr>
          <w:rFonts w:ascii="Arial Unicode MS" w:eastAsia="Arial Unicode MS" w:hint="eastAsia"/>
          <w:spacing w:val="30"/>
          <w:w w:val="110"/>
        </w:rPr>
        <w:t>和</w:t>
      </w:r>
      <w:r>
        <w:rPr>
          <w:rFonts w:ascii="Arial Unicode MS" w:eastAsia="Arial Unicode MS" w:hint="eastAsia"/>
          <w:spacing w:val="25"/>
          <w:w w:val="110"/>
        </w:rPr>
        <w:t>田</w:t>
      </w:r>
      <w:r>
        <w:rPr>
          <w:rFonts w:ascii="Arial Unicode MS" w:eastAsia="Arial Unicode MS" w:hint="eastAsia"/>
          <w:w w:val="110"/>
        </w:rPr>
        <w:t>湖</w:t>
      </w:r>
      <w:r>
        <w:rPr>
          <w:rFonts w:ascii="Arial Unicode MS" w:eastAsia="Arial Unicode MS" w:hint="eastAsia"/>
          <w:spacing w:val="-8"/>
          <w:w w:val="110"/>
        </w:rPr>
        <w:t> </w:t>
      </w:r>
      <w:r>
        <w:rPr>
          <w:rFonts w:ascii="Arial Unicode MS" w:eastAsia="Arial Unicode MS" w:hint="eastAsia"/>
          <w:w w:val="110"/>
        </w:rPr>
        <w:t>町</w:t>
        <w:tab/>
      </w:r>
      <w:r>
        <w:rPr>
          <w:w w:val="110"/>
        </w:rPr>
        <w:t>3,473</w:t>
        <w:tab/>
        <w:t>33</w:t>
        <w:tab/>
        <w:t>25</w:t>
      </w:r>
    </w:p>
    <w:p>
      <w:pPr>
        <w:pStyle w:val="BodyText"/>
        <w:tabs>
          <w:tab w:pos="1577" w:val="left" w:leader="none"/>
          <w:tab w:pos="2386" w:val="left" w:leader="none"/>
          <w:tab w:pos="3038" w:val="left" w:leader="none"/>
        </w:tabs>
        <w:spacing w:line="163" w:lineRule="exact" w:before="2"/>
        <w:ind w:left="231"/>
      </w:pPr>
      <w:r>
        <w:rPr>
          <w:w w:val="110"/>
          <w:position w:val="1"/>
        </w:rPr>
        <w:t>405   </w:t>
      </w:r>
      <w:r>
        <w:rPr>
          <w:rFonts w:ascii="Arial Unicode MS" w:eastAsia="Arial Unicode MS" w:hint="eastAsia"/>
          <w:w w:val="110"/>
          <w:position w:val="1"/>
        </w:rPr>
        <w:t>六   </w:t>
      </w:r>
      <w:r>
        <w:rPr>
          <w:rFonts w:ascii="Arial Unicode MS" w:eastAsia="Arial Unicode MS" w:hint="eastAsia"/>
          <w:spacing w:val="17"/>
          <w:w w:val="110"/>
          <w:position w:val="1"/>
        </w:rPr>
        <w:t> </w:t>
      </w:r>
      <w:r>
        <w:rPr>
          <w:rFonts w:ascii="Arial Unicode MS" w:eastAsia="Arial Unicode MS" w:hint="eastAsia"/>
          <w:w w:val="110"/>
          <w:position w:val="1"/>
        </w:rPr>
        <w:t>戸   </w:t>
      </w:r>
      <w:r>
        <w:rPr>
          <w:rFonts w:ascii="Arial Unicode MS" w:eastAsia="Arial Unicode MS" w:hint="eastAsia"/>
          <w:spacing w:val="27"/>
          <w:w w:val="110"/>
          <w:position w:val="1"/>
        </w:rPr>
        <w:t> </w:t>
      </w:r>
      <w:r>
        <w:rPr>
          <w:rFonts w:ascii="Arial Unicode MS" w:eastAsia="Arial Unicode MS" w:hint="eastAsia"/>
          <w:w w:val="110"/>
          <w:position w:val="1"/>
        </w:rPr>
        <w:t>町</w:t>
        <w:tab/>
      </w:r>
      <w:r>
        <w:rPr>
          <w:rFonts w:ascii="Arial" w:eastAsia="Arial"/>
          <w:w w:val="110"/>
          <w:position w:val="1"/>
          <w:sz w:val="13"/>
        </w:rPr>
        <w:t>5477</w:t>
        <w:tab/>
      </w:r>
      <w:r>
        <w:rPr>
          <w:w w:val="110"/>
        </w:rPr>
        <w:t>39</w:t>
        <w:tab/>
        <w:t>40</w:t>
      </w:r>
    </w:p>
    <w:p>
      <w:pPr>
        <w:pStyle w:val="BodyText"/>
        <w:tabs>
          <w:tab w:pos="1580" w:val="left" w:leader="none"/>
          <w:tab w:pos="2388" w:val="left" w:leader="none"/>
          <w:tab w:pos="3038" w:val="left" w:leader="none"/>
        </w:tabs>
        <w:spacing w:line="159" w:lineRule="exact"/>
        <w:ind w:left="231"/>
      </w:pPr>
      <w:r>
        <w:rPr>
          <w:w w:val="105"/>
        </w:rPr>
        <w:t>406   </w:t>
      </w:r>
      <w:r>
        <w:rPr>
          <w:spacing w:val="-13"/>
          <w:w w:val="105"/>
          <w:sz w:val="13"/>
        </w:rPr>
        <w:t>j </w:t>
      </w:r>
      <w:r>
        <w:rPr>
          <w:rFonts w:ascii="Arial Unicode MS" w:eastAsia="Arial Unicode MS" w:hint="eastAsia"/>
        </w:rPr>
        <w:t>責   </w:t>
      </w:r>
      <w:r>
        <w:rPr>
          <w:rFonts w:ascii="Arial Unicode MS" w:eastAsia="Arial Unicode MS" w:hint="eastAsia"/>
          <w:spacing w:val="22"/>
        </w:rPr>
        <w:t> </w:t>
      </w:r>
      <w:r>
        <w:rPr>
          <w:rFonts w:ascii="Arial Unicode MS" w:eastAsia="Arial Unicode MS" w:hint="eastAsia"/>
          <w:w w:val="105"/>
        </w:rPr>
        <w:t>浜   </w:t>
      </w:r>
      <w:r>
        <w:rPr>
          <w:rFonts w:ascii="Arial Unicode MS" w:eastAsia="Arial Unicode MS" w:hint="eastAsia"/>
          <w:spacing w:val="26"/>
          <w:w w:val="105"/>
        </w:rPr>
        <w:t> </w:t>
      </w:r>
      <w:r>
        <w:rPr>
          <w:rFonts w:ascii="Arial Unicode MS" w:eastAsia="Arial Unicode MS" w:hint="eastAsia"/>
          <w:w w:val="105"/>
        </w:rPr>
        <w:t>町</w:t>
        <w:tab/>
      </w:r>
      <w:r>
        <w:rPr>
          <w:w w:val="105"/>
        </w:rPr>
        <w:t>2,902</w:t>
        <w:tab/>
        <w:t>23</w:t>
        <w:tab/>
        <w:t>23</w:t>
      </w:r>
    </w:p>
    <w:p>
      <w:pPr>
        <w:pStyle w:val="BodyText"/>
        <w:tabs>
          <w:tab w:pos="1577" w:val="left" w:leader="none"/>
          <w:tab w:pos="2389" w:val="left" w:leader="none"/>
          <w:tab w:pos="3038" w:val="left" w:leader="none"/>
        </w:tabs>
        <w:spacing w:line="160" w:lineRule="exact" w:before="5"/>
        <w:ind w:left="224"/>
      </w:pPr>
      <w:r>
        <w:rPr>
          <w:w w:val="110"/>
        </w:rPr>
        <w:t>407  </w:t>
      </w:r>
      <w:r>
        <w:rPr>
          <w:rFonts w:ascii="Arial Unicode MS" w:eastAsia="Arial Unicode MS" w:hint="eastAsia"/>
          <w:w w:val="110"/>
        </w:rPr>
        <w:t>上    </w:t>
      </w:r>
      <w:r>
        <w:rPr>
          <w:rFonts w:ascii="Arial Unicode MS" w:eastAsia="Arial Unicode MS" w:hint="eastAsia"/>
          <w:spacing w:val="7"/>
          <w:w w:val="110"/>
        </w:rPr>
        <w:t> </w:t>
      </w:r>
      <w:r>
        <w:rPr>
          <w:rFonts w:ascii="Arial Unicode MS" w:eastAsia="Arial Unicode MS" w:hint="eastAsia"/>
          <w:w w:val="110"/>
        </w:rPr>
        <w:t>北   </w:t>
      </w:r>
      <w:r>
        <w:rPr>
          <w:rFonts w:ascii="Arial Unicode MS" w:eastAsia="Arial Unicode MS" w:hint="eastAsia"/>
          <w:spacing w:val="26"/>
          <w:w w:val="110"/>
        </w:rPr>
        <w:t> </w:t>
      </w:r>
      <w:r>
        <w:rPr>
          <w:rFonts w:ascii="Arial Unicode MS" w:eastAsia="Arial Unicode MS" w:hint="eastAsia"/>
          <w:w w:val="110"/>
        </w:rPr>
        <w:t>町</w:t>
        <w:tab/>
      </w:r>
      <w:r>
        <w:rPr>
          <w:w w:val="110"/>
        </w:rPr>
        <w:t>5,270</w:t>
        <w:tab/>
        <w:t>43</w:t>
        <w:tab/>
        <w:t>43</w:t>
      </w:r>
    </w:p>
    <w:p>
      <w:pPr>
        <w:pStyle w:val="BodyText"/>
        <w:tabs>
          <w:tab w:pos="1577" w:val="left" w:leader="none"/>
          <w:tab w:pos="2389" w:val="left" w:leader="none"/>
          <w:tab w:pos="3038" w:val="left" w:leader="none"/>
        </w:tabs>
        <w:spacing w:line="160" w:lineRule="exact"/>
        <w:ind w:left="231"/>
      </w:pPr>
      <w:r>
        <w:rPr>
          <w:w w:val="110"/>
        </w:rPr>
        <w:t>408   </w:t>
      </w:r>
      <w:r>
        <w:rPr>
          <w:rFonts w:ascii="Arial Unicode MS" w:eastAsia="Arial Unicode MS" w:hint="eastAsia"/>
          <w:w w:val="110"/>
        </w:rPr>
        <w:t>東   </w:t>
      </w:r>
      <w:r>
        <w:rPr>
          <w:rFonts w:ascii="Arial Unicode MS" w:eastAsia="Arial Unicode MS" w:hint="eastAsia"/>
          <w:spacing w:val="8"/>
          <w:w w:val="110"/>
        </w:rPr>
        <w:t> </w:t>
      </w:r>
      <w:r>
        <w:rPr>
          <w:rFonts w:ascii="Arial Unicode MS" w:eastAsia="Arial Unicode MS" w:hint="eastAsia"/>
          <w:w w:val="110"/>
        </w:rPr>
        <w:t>北   </w:t>
      </w:r>
      <w:r>
        <w:rPr>
          <w:rFonts w:ascii="Arial Unicode MS" w:eastAsia="Arial Unicode MS" w:hint="eastAsia"/>
          <w:spacing w:val="23"/>
          <w:w w:val="110"/>
        </w:rPr>
        <w:t> </w:t>
      </w:r>
      <w:r>
        <w:rPr>
          <w:rFonts w:ascii="Arial Unicode MS" w:eastAsia="Arial Unicode MS" w:hint="eastAsia"/>
          <w:w w:val="110"/>
        </w:rPr>
        <w:t>町</w:t>
        <w:tab/>
      </w:r>
      <w:r>
        <w:rPr>
          <w:w w:val="110"/>
        </w:rPr>
        <w:t>5,690</w:t>
        <w:tab/>
        <w:t>48</w:t>
        <w:tab/>
        <w:t>40</w:t>
      </w:r>
    </w:p>
    <w:p>
      <w:pPr>
        <w:pStyle w:val="BodyText"/>
        <w:tabs>
          <w:tab w:pos="1580" w:val="left" w:leader="none"/>
          <w:tab w:pos="2389" w:val="left" w:leader="none"/>
          <w:tab w:pos="3038" w:val="left" w:leader="none"/>
        </w:tabs>
        <w:spacing w:before="5"/>
        <w:ind w:left="224"/>
      </w:pPr>
      <w:r>
        <w:rPr>
          <w:w w:val="115"/>
        </w:rPr>
        <w:t>409  </w:t>
      </w:r>
      <w:r>
        <w:rPr>
          <w:rFonts w:ascii="Arial Unicode MS" w:eastAsia="Arial Unicode MS" w:hint="eastAsia"/>
          <w:w w:val="115"/>
        </w:rPr>
        <w:t>天 間</w:t>
      </w:r>
      <w:r>
        <w:rPr>
          <w:rFonts w:ascii="Arial Unicode MS" w:eastAsia="Arial Unicode MS" w:hint="eastAsia"/>
          <w:spacing w:val="4"/>
          <w:w w:val="115"/>
        </w:rPr>
        <w:t> </w:t>
      </w:r>
      <w:r>
        <w:rPr>
          <w:rFonts w:ascii="Arial Unicode MS" w:eastAsia="Arial Unicode MS" w:hint="eastAsia"/>
          <w:w w:val="115"/>
        </w:rPr>
        <w:t>林  </w:t>
      </w:r>
      <w:r>
        <w:rPr>
          <w:rFonts w:ascii="Arial Unicode MS" w:eastAsia="Arial Unicode MS" w:hint="eastAsia"/>
          <w:spacing w:val="11"/>
          <w:w w:val="115"/>
        </w:rPr>
        <w:t> </w:t>
      </w:r>
      <w:r>
        <w:rPr>
          <w:rFonts w:ascii="Arial Unicode MS" w:eastAsia="Arial Unicode MS" w:hint="eastAsia"/>
          <w:w w:val="115"/>
        </w:rPr>
        <w:t>村</w:t>
        <w:tab/>
      </w:r>
      <w:r>
        <w:rPr>
          <w:w w:val="115"/>
        </w:rPr>
        <w:t>4,756</w:t>
        <w:tab/>
        <w:t>46</w:t>
        <w:tab/>
        <w:t>20</w:t>
      </w:r>
    </w:p>
    <w:p>
      <w:pPr>
        <w:pStyle w:val="BodyText"/>
        <w:tabs>
          <w:tab w:pos="1577" w:val="left" w:leader="none"/>
          <w:tab w:pos="2392" w:val="left" w:leader="none"/>
          <w:tab w:pos="3035" w:val="left" w:leader="none"/>
        </w:tabs>
        <w:spacing w:before="5"/>
        <w:ind w:left="224"/>
      </w:pPr>
      <w:r>
        <w:rPr>
          <w:w w:val="110"/>
        </w:rPr>
        <w:t>410  </w:t>
      </w:r>
      <w:r>
        <w:rPr>
          <w:rFonts w:ascii="Arial Unicode MS" w:eastAsia="Arial Unicode MS" w:hint="eastAsia"/>
          <w:w w:val="110"/>
        </w:rPr>
        <w:t>下    </w:t>
      </w:r>
      <w:r>
        <w:rPr>
          <w:rFonts w:ascii="Arial Unicode MS" w:eastAsia="Arial Unicode MS" w:hint="eastAsia"/>
          <w:spacing w:val="11"/>
          <w:w w:val="110"/>
        </w:rPr>
        <w:t> </w:t>
      </w:r>
      <w:r>
        <w:rPr>
          <w:rFonts w:ascii="Arial Unicode MS" w:eastAsia="Arial Unicode MS" w:hint="eastAsia"/>
          <w:w w:val="110"/>
        </w:rPr>
        <w:t>田   </w:t>
      </w:r>
      <w:r>
        <w:rPr>
          <w:rFonts w:ascii="Arial Unicode MS" w:eastAsia="Arial Unicode MS" w:hint="eastAsia"/>
          <w:spacing w:val="27"/>
          <w:w w:val="110"/>
        </w:rPr>
        <w:t> </w:t>
      </w:r>
      <w:r>
        <w:rPr>
          <w:rFonts w:ascii="Arial Unicode MS" w:eastAsia="Arial Unicode MS" w:hint="eastAsia"/>
          <w:w w:val="110"/>
        </w:rPr>
        <w:t>町</w:t>
        <w:tab/>
      </w:r>
      <w:r>
        <w:rPr>
          <w:w w:val="110"/>
        </w:rPr>
        <w:t>5,882</w:t>
        <w:tab/>
      </w:r>
      <w:r>
        <w:rPr>
          <w:w w:val="110"/>
          <w:sz w:val="13"/>
        </w:rPr>
        <w:t>67</w:t>
        <w:tab/>
      </w:r>
      <w:r>
        <w:rPr>
          <w:w w:val="110"/>
        </w:rPr>
        <w:t>66</w:t>
      </w:r>
    </w:p>
    <w:p>
      <w:pPr>
        <w:pStyle w:val="BodyText"/>
        <w:tabs>
          <w:tab w:pos="1577" w:val="left" w:leader="none"/>
          <w:tab w:pos="2385" w:val="left" w:leader="none"/>
          <w:tab w:pos="3035" w:val="left" w:leader="none"/>
        </w:tabs>
        <w:spacing w:line="160" w:lineRule="exact" w:before="5"/>
        <w:ind w:left="224"/>
      </w:pPr>
      <w:r>
        <w:rPr>
          <w:w w:val="110"/>
        </w:rPr>
        <w:t>411   </w:t>
      </w:r>
      <w:r>
        <w:rPr>
          <w:rFonts w:ascii="Arial Unicode MS" w:eastAsia="Arial Unicode MS" w:hint="eastAsia"/>
          <w:w w:val="110"/>
        </w:rPr>
        <w:t>六  ヶ</w:t>
      </w:r>
      <w:r>
        <w:rPr>
          <w:rFonts w:ascii="Arial Unicode MS" w:eastAsia="Arial Unicode MS" w:hint="eastAsia"/>
          <w:spacing w:val="-21"/>
          <w:w w:val="110"/>
        </w:rPr>
        <w:t> </w:t>
      </w:r>
      <w:r>
        <w:rPr>
          <w:rFonts w:ascii="Arial Unicode MS" w:eastAsia="Arial Unicode MS" w:hint="eastAsia"/>
          <w:w w:val="110"/>
        </w:rPr>
        <w:t>所  </w:t>
      </w:r>
      <w:r>
        <w:rPr>
          <w:rFonts w:ascii="Arial Unicode MS" w:eastAsia="Arial Unicode MS" w:hint="eastAsia"/>
          <w:spacing w:val="19"/>
          <w:w w:val="110"/>
        </w:rPr>
        <w:t> </w:t>
      </w:r>
      <w:r>
        <w:rPr>
          <w:rFonts w:ascii="Arial Unicode MS" w:eastAsia="Arial Unicode MS" w:hint="eastAsia"/>
          <w:w w:val="110"/>
        </w:rPr>
        <w:t>村</w:t>
        <w:tab/>
      </w:r>
      <w:r>
        <w:rPr>
          <w:w w:val="110"/>
        </w:rPr>
        <w:t>5,116</w:t>
        <w:tab/>
        <w:t>55</w:t>
        <w:tab/>
        <w:t>51</w:t>
      </w:r>
    </w:p>
    <w:p>
      <w:pPr>
        <w:pStyle w:val="BodyText"/>
        <w:tabs>
          <w:tab w:pos="1505" w:val="left" w:leader="none"/>
          <w:tab w:pos="2313" w:val="left" w:leader="none"/>
          <w:tab w:pos="2966" w:val="left" w:leader="none"/>
        </w:tabs>
        <w:spacing w:line="157" w:lineRule="exact"/>
        <w:ind w:left="224"/>
      </w:pPr>
      <w:r>
        <w:rPr>
          <w:w w:val="110"/>
        </w:rPr>
        <w:t>400  </w:t>
      </w:r>
      <w:r>
        <w:rPr>
          <w:rFonts w:ascii="Arial Unicode MS" w:eastAsia="Arial Unicode MS" w:hint="eastAsia"/>
          <w:w w:val="110"/>
        </w:rPr>
        <w:t>上  北</w:t>
      </w:r>
      <w:r>
        <w:rPr>
          <w:rFonts w:ascii="Arial Unicode MS" w:eastAsia="Arial Unicode MS" w:hint="eastAsia"/>
          <w:spacing w:val="-4"/>
          <w:w w:val="110"/>
        </w:rPr>
        <w:t> </w:t>
      </w:r>
      <w:r>
        <w:rPr>
          <w:rFonts w:ascii="Arial Unicode MS" w:eastAsia="Arial Unicode MS" w:hint="eastAsia"/>
          <w:w w:val="110"/>
        </w:rPr>
        <w:t>郡  </w:t>
      </w:r>
      <w:r>
        <w:rPr>
          <w:rFonts w:ascii="Arial Unicode MS" w:eastAsia="Arial Unicode MS" w:hint="eastAsia"/>
          <w:spacing w:val="26"/>
          <w:w w:val="110"/>
        </w:rPr>
        <w:t> </w:t>
      </w:r>
      <w:r>
        <w:rPr>
          <w:rFonts w:ascii="Arial Unicode MS" w:eastAsia="Arial Unicode MS" w:hint="eastAsia"/>
          <w:w w:val="110"/>
        </w:rPr>
        <w:t>計</w:t>
        <w:tab/>
      </w:r>
      <w:r>
        <w:rPr>
          <w:rFonts w:ascii="Arial" w:eastAsia="Arial"/>
          <w:spacing w:val="2"/>
          <w:w w:val="110"/>
          <w:sz w:val="13"/>
        </w:rPr>
        <w:t>58</w:t>
      </w:r>
      <w:r>
        <w:rPr>
          <w:spacing w:val="2"/>
          <w:w w:val="110"/>
        </w:rPr>
        <w:t>025</w:t>
        <w:tab/>
      </w:r>
      <w:r>
        <w:rPr>
          <w:w w:val="110"/>
        </w:rPr>
        <w:t>508</w:t>
        <w:tab/>
        <w:t>457</w:t>
      </w:r>
    </w:p>
    <w:p>
      <w:pPr>
        <w:tabs>
          <w:tab w:pos="808" w:val="left" w:leader="none"/>
          <w:tab w:pos="1121" w:val="left" w:leader="none"/>
          <w:tab w:pos="1578" w:val="left" w:leader="none"/>
          <w:tab w:pos="2388" w:val="left" w:leader="none"/>
          <w:tab w:pos="3038" w:val="left" w:leader="none"/>
        </w:tabs>
        <w:spacing w:line="167" w:lineRule="exact" w:before="0"/>
        <w:ind w:left="224" w:right="0" w:firstLine="0"/>
        <w:jc w:val="left"/>
        <w:rPr>
          <w:sz w:val="12"/>
        </w:rPr>
      </w:pPr>
      <w:r>
        <w:rPr>
          <w:w w:val="115"/>
          <w:sz w:val="12"/>
        </w:rPr>
        <w:t>421</w:t>
      </w:r>
      <w:r>
        <w:rPr>
          <w:spacing w:val="20"/>
          <w:w w:val="115"/>
          <w:sz w:val="12"/>
        </w:rPr>
        <w:t> </w:t>
      </w:r>
      <w:r>
        <w:rPr>
          <w:rFonts w:ascii="Arial" w:eastAsia="Arial"/>
          <w:w w:val="95"/>
          <w:sz w:val="14"/>
        </w:rPr>
        <w:t>Jll</w:t>
        <w:tab/>
      </w:r>
      <w:r>
        <w:rPr>
          <w:rFonts w:ascii="Arial Unicode MS" w:eastAsia="Arial Unicode MS" w:hint="eastAsia"/>
          <w:w w:val="95"/>
          <w:sz w:val="13"/>
        </w:rPr>
        <w:t>内</w:t>
        <w:tab/>
      </w:r>
      <w:r>
        <w:rPr>
          <w:rFonts w:ascii="Arial Unicode MS" w:eastAsia="Arial Unicode MS" w:hint="eastAsia"/>
          <w:w w:val="115"/>
          <w:sz w:val="13"/>
        </w:rPr>
        <w:t>町</w:t>
        <w:tab/>
      </w:r>
      <w:r>
        <w:rPr>
          <w:w w:val="115"/>
          <w:sz w:val="12"/>
        </w:rPr>
        <w:t>3203</w:t>
        <w:tab/>
        <w:t>23</w:t>
        <w:tab/>
        <w:t>28</w:t>
      </w:r>
    </w:p>
    <w:p>
      <w:pPr>
        <w:tabs>
          <w:tab w:pos="1577" w:val="left" w:leader="none"/>
          <w:tab w:pos="2389" w:val="left" w:leader="none"/>
          <w:tab w:pos="3028" w:val="left" w:leader="none"/>
        </w:tabs>
        <w:spacing w:line="166" w:lineRule="exact" w:before="0"/>
        <w:ind w:left="224" w:right="0" w:firstLine="0"/>
        <w:jc w:val="left"/>
        <w:rPr>
          <w:sz w:val="12"/>
        </w:rPr>
      </w:pPr>
      <w:r>
        <w:rPr>
          <w:w w:val="110"/>
          <w:sz w:val="12"/>
        </w:rPr>
        <w:t>422 </w:t>
      </w:r>
      <w:r>
        <w:rPr>
          <w:rFonts w:ascii="Arial Unicode MS" w:eastAsia="Arial Unicode MS" w:hint="eastAsia"/>
          <w:w w:val="110"/>
          <w:sz w:val="13"/>
        </w:rPr>
        <w:t>大   </w:t>
      </w:r>
      <w:r>
        <w:rPr>
          <w:rFonts w:ascii="Arial Unicode MS" w:eastAsia="Arial Unicode MS" w:hint="eastAsia"/>
          <w:spacing w:val="29"/>
          <w:w w:val="110"/>
          <w:sz w:val="13"/>
        </w:rPr>
        <w:t> </w:t>
      </w:r>
      <w:r>
        <w:rPr>
          <w:rFonts w:ascii="Arial Unicode MS" w:eastAsia="Arial Unicode MS" w:hint="eastAsia"/>
          <w:w w:val="110"/>
          <w:sz w:val="13"/>
        </w:rPr>
        <w:t>焙   </w:t>
      </w:r>
      <w:r>
        <w:rPr>
          <w:rFonts w:ascii="Arial Unicode MS" w:eastAsia="Arial Unicode MS" w:hint="eastAsia"/>
          <w:spacing w:val="25"/>
          <w:w w:val="110"/>
          <w:sz w:val="13"/>
        </w:rPr>
        <w:t> </w:t>
      </w:r>
      <w:r>
        <w:rPr>
          <w:rFonts w:ascii="Arial Unicode MS" w:eastAsia="Arial Unicode MS" w:hint="eastAsia"/>
          <w:w w:val="110"/>
          <w:sz w:val="13"/>
        </w:rPr>
        <w:t>町</w:t>
        <w:tab/>
      </w:r>
      <w:r>
        <w:rPr>
          <w:w w:val="110"/>
          <w:sz w:val="12"/>
        </w:rPr>
        <w:t>5,354</w:t>
        <w:tab/>
        <w:t>43</w:t>
        <w:tab/>
        <w:t>37</w:t>
      </w:r>
    </w:p>
    <w:p>
      <w:pPr>
        <w:tabs>
          <w:tab w:pos="1578" w:val="left" w:leader="none"/>
          <w:tab w:pos="2388" w:val="left" w:leader="none"/>
          <w:tab w:pos="3038" w:val="left" w:leader="none"/>
        </w:tabs>
        <w:spacing w:line="168" w:lineRule="exact" w:before="0"/>
        <w:ind w:left="224" w:right="0" w:firstLine="0"/>
        <w:jc w:val="left"/>
        <w:rPr>
          <w:sz w:val="12"/>
        </w:rPr>
      </w:pPr>
      <w:r>
        <w:rPr>
          <w:rFonts w:ascii="Arial" w:eastAsia="Arial"/>
          <w:w w:val="110"/>
          <w:sz w:val="11"/>
        </w:rPr>
        <w:t>423  </w:t>
      </w:r>
      <w:r>
        <w:rPr>
          <w:rFonts w:ascii="Arial Unicode MS" w:eastAsia="Arial Unicode MS" w:hint="eastAsia"/>
          <w:w w:val="110"/>
          <w:sz w:val="13"/>
        </w:rPr>
        <w:t>大   </w:t>
      </w:r>
      <w:r>
        <w:rPr>
          <w:rFonts w:ascii="Arial Unicode MS" w:eastAsia="Arial Unicode MS" w:hint="eastAsia"/>
          <w:spacing w:val="8"/>
          <w:w w:val="110"/>
          <w:sz w:val="13"/>
        </w:rPr>
        <w:t> </w:t>
      </w:r>
      <w:r>
        <w:rPr>
          <w:rFonts w:ascii="Arial Unicode MS" w:eastAsia="Arial Unicode MS" w:hint="eastAsia"/>
          <w:w w:val="110"/>
          <w:sz w:val="13"/>
        </w:rPr>
        <w:t>間   </w:t>
      </w:r>
      <w:r>
        <w:rPr>
          <w:rFonts w:ascii="Arial Unicode MS" w:eastAsia="Arial Unicode MS" w:hint="eastAsia"/>
          <w:spacing w:val="11"/>
          <w:w w:val="110"/>
          <w:sz w:val="13"/>
        </w:rPr>
        <w:t> </w:t>
      </w:r>
      <w:r>
        <w:rPr>
          <w:rFonts w:ascii="Arial Unicode MS" w:eastAsia="Arial Unicode MS" w:hint="eastAsia"/>
          <w:w w:val="110"/>
          <w:sz w:val="13"/>
        </w:rPr>
        <w:t>町</w:t>
        <w:tab/>
      </w:r>
      <w:r>
        <w:rPr>
          <w:w w:val="110"/>
          <w:sz w:val="12"/>
        </w:rPr>
        <w:t>3,341</w:t>
        <w:tab/>
        <w:t>28</w:t>
        <w:tab/>
        <w:t>44</w:t>
      </w:r>
    </w:p>
    <w:p>
      <w:pPr>
        <w:pStyle w:val="BodyText"/>
        <w:tabs>
          <w:tab w:pos="1580" w:val="left" w:leader="none"/>
          <w:tab w:pos="2389" w:val="left" w:leader="none"/>
          <w:tab w:pos="3036" w:val="left" w:leader="none"/>
        </w:tabs>
        <w:spacing w:line="158" w:lineRule="exact"/>
        <w:ind w:left="224"/>
      </w:pPr>
      <w:r>
        <w:rPr>
          <w:w w:val="110"/>
        </w:rPr>
        <w:t>424  </w:t>
      </w:r>
      <w:r>
        <w:rPr>
          <w:rFonts w:ascii="Arial Unicode MS" w:eastAsia="Arial Unicode MS" w:hint="eastAsia"/>
          <w:w w:val="110"/>
        </w:rPr>
        <w:t>東    </w:t>
      </w:r>
      <w:r>
        <w:rPr>
          <w:rFonts w:ascii="Arial Unicode MS" w:eastAsia="Arial Unicode MS" w:hint="eastAsia"/>
          <w:spacing w:val="7"/>
          <w:w w:val="110"/>
        </w:rPr>
        <w:t> </w:t>
      </w:r>
      <w:r>
        <w:rPr>
          <w:rFonts w:ascii="Arial Unicode MS" w:eastAsia="Arial Unicode MS" w:hint="eastAsia"/>
          <w:w w:val="110"/>
        </w:rPr>
        <w:t>通   </w:t>
      </w:r>
      <w:r>
        <w:rPr>
          <w:rFonts w:ascii="Arial Unicode MS" w:eastAsia="Arial Unicode MS" w:hint="eastAsia"/>
          <w:spacing w:val="34"/>
          <w:w w:val="110"/>
        </w:rPr>
        <w:t> </w:t>
      </w:r>
      <w:r>
        <w:rPr>
          <w:rFonts w:ascii="Arial Unicode MS" w:eastAsia="Arial Unicode MS" w:hint="eastAsia"/>
          <w:w w:val="110"/>
        </w:rPr>
        <w:t>村</w:t>
        <w:tab/>
      </w:r>
      <w:r>
        <w:rPr>
          <w:w w:val="110"/>
        </w:rPr>
        <w:t>4.02)</w:t>
        <w:tab/>
        <w:t>48</w:t>
        <w:tab/>
        <w:t>32</w:t>
      </w:r>
    </w:p>
    <w:p>
      <w:pPr>
        <w:pStyle w:val="BodyText"/>
        <w:tabs>
          <w:tab w:pos="1583" w:val="left" w:leader="none"/>
          <w:tab w:pos="2391" w:val="left" w:leader="none"/>
          <w:tab w:pos="3041" w:val="left" w:leader="none"/>
        </w:tabs>
        <w:spacing w:line="172" w:lineRule="exact" w:before="1"/>
        <w:ind w:left="224"/>
      </w:pPr>
      <w:r>
        <w:rPr>
          <w:w w:val="105"/>
        </w:rPr>
        <w:t>425  </w:t>
      </w:r>
      <w:r>
        <w:rPr>
          <w:sz w:val="15"/>
        </w:rPr>
        <w:t>Jl.\ </w:t>
      </w:r>
      <w:r>
        <w:rPr>
          <w:rFonts w:ascii="Arial Unicode MS" w:eastAsia="Arial Unicode MS" w:hint="eastAsia"/>
        </w:rPr>
        <w:t>問 </w:t>
      </w:r>
      <w:r>
        <w:rPr>
          <w:rFonts w:ascii="Arial Unicode MS" w:eastAsia="Arial Unicode MS" w:hint="eastAsia"/>
          <w:spacing w:val="10"/>
        </w:rPr>
        <w:t> </w:t>
      </w:r>
      <w:r>
        <w:rPr>
          <w:rFonts w:ascii="Arial Unicode MS" w:eastAsia="Arial Unicode MS" w:hint="eastAsia"/>
          <w:w w:val="105"/>
        </w:rPr>
        <w:t>浦  </w:t>
      </w:r>
      <w:r>
        <w:rPr>
          <w:rFonts w:ascii="Arial Unicode MS" w:eastAsia="Arial Unicode MS" w:hint="eastAsia"/>
          <w:spacing w:val="16"/>
          <w:w w:val="105"/>
        </w:rPr>
        <w:t> </w:t>
      </w:r>
      <w:r>
        <w:rPr>
          <w:rFonts w:ascii="Arial Unicode MS" w:eastAsia="Arial Unicode MS" w:hint="eastAsia"/>
          <w:w w:val="105"/>
        </w:rPr>
        <w:t>村</w:t>
        <w:tab/>
      </w:r>
      <w:r>
        <w:rPr>
          <w:w w:val="105"/>
        </w:rPr>
        <w:t>1.524</w:t>
        <w:tab/>
        <w:t>16</w:t>
        <w:tab/>
        <w:t>13</w:t>
      </w:r>
    </w:p>
    <w:p>
      <w:pPr>
        <w:pStyle w:val="BodyText"/>
        <w:tabs>
          <w:tab w:pos="1583" w:val="left" w:leader="none"/>
          <w:tab w:pos="2391" w:val="left" w:leader="none"/>
          <w:tab w:pos="3041" w:val="left" w:leader="none"/>
        </w:tabs>
        <w:spacing w:line="160" w:lineRule="exact"/>
        <w:ind w:left="224"/>
      </w:pPr>
      <w:r>
        <w:rPr>
          <w:rFonts w:ascii="Arial" w:eastAsia="Arial"/>
          <w:w w:val="105"/>
          <w:sz w:val="11"/>
        </w:rPr>
        <w:t>426  </w:t>
      </w:r>
      <w:r>
        <w:rPr>
          <w:rFonts w:ascii="Arial Unicode MS" w:eastAsia="Arial Unicode MS" w:hint="eastAsia"/>
          <w:w w:val="105"/>
        </w:rPr>
        <w:t>佐    </w:t>
      </w:r>
      <w:r>
        <w:rPr>
          <w:rFonts w:ascii="Arial Unicode MS" w:eastAsia="Arial Unicode MS" w:hint="eastAsia"/>
          <w:spacing w:val="20"/>
          <w:w w:val="105"/>
        </w:rPr>
        <w:t> </w:t>
      </w:r>
      <w:r>
        <w:rPr>
          <w:rFonts w:ascii="Arial Unicode MS" w:eastAsia="Arial Unicode MS" w:hint="eastAsia"/>
          <w:w w:val="105"/>
        </w:rPr>
        <w:t>井    </w:t>
      </w:r>
      <w:r>
        <w:rPr>
          <w:rFonts w:ascii="Arial Unicode MS" w:eastAsia="Arial Unicode MS" w:hint="eastAsia"/>
          <w:spacing w:val="19"/>
          <w:w w:val="105"/>
        </w:rPr>
        <w:t> </w:t>
      </w:r>
      <w:r>
        <w:rPr>
          <w:rFonts w:ascii="Arial Unicode MS" w:eastAsia="Arial Unicode MS" w:hint="eastAsia"/>
          <w:w w:val="105"/>
        </w:rPr>
        <w:t>村</w:t>
        <w:tab/>
      </w:r>
      <w:r>
        <w:rPr>
          <w:w w:val="105"/>
        </w:rPr>
        <w:t>1,609</w:t>
        <w:tab/>
        <w:t>14</w:t>
        <w:tab/>
        <w:t>12</w:t>
      </w:r>
    </w:p>
    <w:p>
      <w:pPr>
        <w:pStyle w:val="BodyText"/>
        <w:tabs>
          <w:tab w:pos="1583" w:val="left" w:leader="none"/>
          <w:tab w:pos="2395" w:val="left" w:leader="none"/>
        </w:tabs>
        <w:spacing w:before="5"/>
        <w:ind w:left="224"/>
      </w:pPr>
      <w:r>
        <w:rPr>
          <w:w w:val="105"/>
        </w:rPr>
        <w:t>427   </w:t>
      </w:r>
      <w:r>
        <w:rPr>
          <w:rFonts w:ascii="Arial Unicode MS" w:eastAsia="Arial Unicode MS" w:hint="eastAsia"/>
          <w:w w:val="105"/>
        </w:rPr>
        <w:t>脇  野 沢  </w:t>
      </w:r>
      <w:r>
        <w:rPr>
          <w:rFonts w:ascii="Arial Unicode MS" w:eastAsia="Arial Unicode MS" w:hint="eastAsia"/>
          <w:spacing w:val="32"/>
          <w:w w:val="105"/>
        </w:rPr>
        <w:t> </w:t>
      </w:r>
      <w:r>
        <w:rPr>
          <w:rFonts w:ascii="Arial Unicode MS" w:eastAsia="Arial Unicode MS" w:hint="eastAsia"/>
          <w:w w:val="105"/>
        </w:rPr>
        <w:t>村</w:t>
        <w:tab/>
      </w:r>
      <w:r>
        <w:rPr>
          <w:w w:val="105"/>
        </w:rPr>
        <w:t>1,514</w:t>
        <w:tab/>
        <w:t>II</w:t>
      </w:r>
    </w:p>
    <w:p>
      <w:pPr>
        <w:pStyle w:val="BodyText"/>
        <w:tabs>
          <w:tab w:pos="1508" w:val="left" w:leader="none"/>
          <w:tab w:pos="2319" w:val="left" w:leader="none"/>
          <w:tab w:pos="2969" w:val="left" w:leader="none"/>
        </w:tabs>
        <w:spacing w:before="5"/>
        <w:ind w:left="224"/>
      </w:pPr>
      <w:r>
        <w:rPr>
          <w:w w:val="110"/>
        </w:rPr>
        <w:t>420  </w:t>
      </w:r>
      <w:r>
        <w:rPr>
          <w:rFonts w:ascii="Arial Unicode MS" w:eastAsia="Arial Unicode MS" w:hint="eastAsia"/>
          <w:w w:val="110"/>
        </w:rPr>
        <w:t>下  北</w:t>
      </w:r>
      <w:r>
        <w:rPr>
          <w:rFonts w:ascii="Arial Unicode MS" w:eastAsia="Arial Unicode MS" w:hint="eastAsia"/>
          <w:spacing w:val="-2"/>
          <w:w w:val="110"/>
        </w:rPr>
        <w:t> </w:t>
      </w:r>
      <w:r>
        <w:rPr>
          <w:rFonts w:ascii="Arial Unicode MS" w:eastAsia="Arial Unicode MS" w:hint="eastAsia"/>
          <w:w w:val="110"/>
        </w:rPr>
        <w:t>郡  </w:t>
      </w:r>
      <w:r>
        <w:rPr>
          <w:rFonts w:ascii="Arial Unicode MS" w:eastAsia="Arial Unicode MS" w:hint="eastAsia"/>
          <w:spacing w:val="20"/>
          <w:w w:val="110"/>
        </w:rPr>
        <w:t> </w:t>
      </w:r>
      <w:r>
        <w:rPr>
          <w:rFonts w:ascii="Arial Unicode MS" w:eastAsia="Arial Unicode MS" w:hint="eastAsia"/>
          <w:w w:val="110"/>
        </w:rPr>
        <w:t>計</w:t>
        <w:tab/>
      </w:r>
      <w:r>
        <w:rPr>
          <w:w w:val="110"/>
        </w:rPr>
        <w:t>20,572</w:t>
        <w:tab/>
        <w:t>183</w:t>
        <w:tab/>
        <w:t>174</w:t>
      </w:r>
    </w:p>
    <w:p>
      <w:pPr>
        <w:pStyle w:val="BodyText"/>
        <w:tabs>
          <w:tab w:pos="1585" w:val="left" w:leader="none"/>
          <w:tab w:pos="2385" w:val="left" w:leader="none"/>
          <w:tab w:pos="3038" w:val="left" w:leader="none"/>
        </w:tabs>
        <w:spacing w:before="5"/>
        <w:ind w:left="224"/>
      </w:pPr>
      <w:r>
        <w:rPr>
          <w:spacing w:val="3"/>
          <w:w w:val="110"/>
        </w:rPr>
        <w:t>441  </w:t>
      </w:r>
      <w:r>
        <w:rPr>
          <w:rFonts w:ascii="Arial Unicode MS" w:eastAsia="Arial Unicode MS" w:hint="eastAsia"/>
          <w:w w:val="110"/>
        </w:rPr>
        <w:t>三   </w:t>
      </w:r>
      <w:r>
        <w:rPr>
          <w:rFonts w:ascii="Arial Unicode MS" w:eastAsia="Arial Unicode MS" w:hint="eastAsia"/>
          <w:spacing w:val="31"/>
          <w:w w:val="110"/>
        </w:rPr>
        <w:t> </w:t>
      </w:r>
      <w:r>
        <w:rPr>
          <w:rFonts w:ascii="Arial Unicode MS" w:eastAsia="Arial Unicode MS" w:hint="eastAsia"/>
          <w:w w:val="110"/>
        </w:rPr>
        <w:t>戸   </w:t>
      </w:r>
      <w:r>
        <w:rPr>
          <w:rFonts w:ascii="Arial Unicode MS" w:eastAsia="Arial Unicode MS" w:hint="eastAsia"/>
          <w:spacing w:val="30"/>
          <w:w w:val="110"/>
        </w:rPr>
        <w:t> </w:t>
      </w:r>
      <w:r>
        <w:rPr>
          <w:rFonts w:ascii="Arial Unicode MS" w:eastAsia="Arial Unicode MS" w:hint="eastAsia"/>
          <w:w w:val="110"/>
        </w:rPr>
        <w:t>町</w:t>
        <w:tab/>
      </w:r>
      <w:r>
        <w:rPr>
          <w:w w:val="110"/>
        </w:rPr>
        <w:t>7,197</w:t>
        <w:tab/>
        <w:t>50</w:t>
        <w:tab/>
        <w:t>49</w:t>
      </w:r>
    </w:p>
    <w:p>
      <w:pPr>
        <w:pStyle w:val="BodyText"/>
        <w:tabs>
          <w:tab w:pos="1578" w:val="left" w:leader="none"/>
          <w:tab w:pos="2386" w:val="left" w:leader="none"/>
          <w:tab w:pos="3036" w:val="left" w:leader="none"/>
        </w:tabs>
        <w:spacing w:line="160" w:lineRule="exact" w:before="5"/>
        <w:ind w:left="224"/>
        <w:rPr>
          <w:rFonts w:ascii="Arial" w:eastAsia="Arial"/>
        </w:rPr>
      </w:pPr>
      <w:r>
        <w:rPr>
          <w:spacing w:val="4"/>
          <w:w w:val="110"/>
        </w:rPr>
        <w:t>442  </w:t>
      </w:r>
      <w:r>
        <w:rPr>
          <w:rFonts w:ascii="Arial Unicode MS" w:eastAsia="Arial Unicode MS" w:hint="eastAsia"/>
          <w:w w:val="110"/>
        </w:rPr>
        <w:t>五   </w:t>
      </w:r>
      <w:r>
        <w:rPr>
          <w:rFonts w:ascii="Arial Unicode MS" w:eastAsia="Arial Unicode MS" w:hint="eastAsia"/>
          <w:spacing w:val="23"/>
          <w:w w:val="110"/>
        </w:rPr>
        <w:t> </w:t>
      </w:r>
      <w:r>
        <w:rPr>
          <w:rFonts w:ascii="Arial Unicode MS" w:eastAsia="Arial Unicode MS" w:hint="eastAsia"/>
          <w:w w:val="110"/>
        </w:rPr>
        <w:t>戸   </w:t>
      </w:r>
      <w:r>
        <w:rPr>
          <w:rFonts w:ascii="Arial Unicode MS" w:eastAsia="Arial Unicode MS" w:hint="eastAsia"/>
          <w:spacing w:val="26"/>
          <w:w w:val="110"/>
        </w:rPr>
        <w:t> </w:t>
      </w:r>
      <w:r>
        <w:rPr>
          <w:rFonts w:ascii="Arial Unicode MS" w:eastAsia="Arial Unicode MS" w:hint="eastAsia"/>
          <w:w w:val="110"/>
        </w:rPr>
        <w:t>町</w:t>
        <w:tab/>
      </w:r>
      <w:r>
        <w:rPr>
          <w:w w:val="110"/>
        </w:rPr>
        <w:t>9.488</w:t>
        <w:tab/>
        <w:t>61</w:t>
        <w:tab/>
      </w:r>
      <w:r>
        <w:rPr>
          <w:rFonts w:ascii="Arial" w:eastAsia="Arial"/>
          <w:w w:val="110"/>
        </w:rPr>
        <w:t>63</w:t>
      </w:r>
    </w:p>
    <w:p>
      <w:pPr>
        <w:pStyle w:val="BodyText"/>
        <w:tabs>
          <w:tab w:pos="1578" w:val="left" w:leader="none"/>
          <w:tab w:pos="2388" w:val="left" w:leader="none"/>
          <w:tab w:pos="3036" w:val="left" w:leader="none"/>
        </w:tabs>
        <w:spacing w:line="160" w:lineRule="exact"/>
        <w:ind w:left="224"/>
      </w:pPr>
      <w:r>
        <w:rPr>
          <w:w w:val="110"/>
        </w:rPr>
        <w:t>443  </w:t>
      </w:r>
      <w:r>
        <w:rPr>
          <w:rFonts w:ascii="Arial Unicode MS" w:eastAsia="Arial Unicode MS" w:hint="eastAsia"/>
          <w:w w:val="110"/>
        </w:rPr>
        <w:t>田    </w:t>
      </w:r>
      <w:r>
        <w:rPr>
          <w:rFonts w:ascii="Arial Unicode MS" w:eastAsia="Arial Unicode MS" w:hint="eastAsia"/>
          <w:spacing w:val="2"/>
          <w:w w:val="110"/>
        </w:rPr>
        <w:t> </w:t>
      </w:r>
      <w:r>
        <w:rPr>
          <w:rFonts w:ascii="Arial Unicode MS" w:eastAsia="Arial Unicode MS" w:hint="eastAsia"/>
          <w:w w:val="110"/>
        </w:rPr>
        <w:t>子   </w:t>
      </w:r>
      <w:r>
        <w:rPr>
          <w:rFonts w:ascii="Arial Unicode MS" w:eastAsia="Arial Unicode MS" w:hint="eastAsia"/>
          <w:spacing w:val="35"/>
          <w:w w:val="110"/>
        </w:rPr>
        <w:t> </w:t>
      </w:r>
      <w:r>
        <w:rPr>
          <w:rFonts w:ascii="Arial Unicode MS" w:eastAsia="Arial Unicode MS" w:hint="eastAsia"/>
          <w:w w:val="110"/>
        </w:rPr>
        <w:t>町</w:t>
        <w:tab/>
      </w:r>
      <w:r>
        <w:rPr>
          <w:w w:val="110"/>
        </w:rPr>
        <w:t>3,985</w:t>
        <w:tab/>
        <w:t>27</w:t>
        <w:tab/>
        <w:t>34</w:t>
      </w:r>
    </w:p>
    <w:p>
      <w:pPr>
        <w:pStyle w:val="BodyText"/>
        <w:tabs>
          <w:tab w:pos="1577" w:val="left" w:leader="none"/>
          <w:tab w:pos="2386" w:val="left" w:leader="none"/>
          <w:tab w:pos="3038" w:val="left" w:leader="none"/>
        </w:tabs>
        <w:spacing w:line="158" w:lineRule="exact" w:before="6"/>
        <w:ind w:left="224"/>
      </w:pPr>
      <w:r>
        <w:rPr>
          <w:spacing w:val="2"/>
          <w:w w:val="110"/>
        </w:rPr>
        <w:t>444  </w:t>
      </w:r>
      <w:r>
        <w:rPr>
          <w:rFonts w:ascii="Arial Unicode MS" w:eastAsia="Arial Unicode MS" w:hint="eastAsia"/>
          <w:w w:val="110"/>
        </w:rPr>
        <w:t>名   </w:t>
      </w:r>
      <w:r>
        <w:rPr>
          <w:rFonts w:ascii="Arial Unicode MS" w:eastAsia="Arial Unicode MS" w:hint="eastAsia"/>
          <w:spacing w:val="28"/>
          <w:w w:val="110"/>
        </w:rPr>
        <w:t> </w:t>
      </w:r>
      <w:r>
        <w:rPr>
          <w:rFonts w:ascii="Arial Unicode MS" w:eastAsia="Arial Unicode MS" w:hint="eastAsia"/>
          <w:w w:val="110"/>
        </w:rPr>
        <w:t>川   </w:t>
      </w:r>
      <w:r>
        <w:rPr>
          <w:rFonts w:ascii="Arial Unicode MS" w:eastAsia="Arial Unicode MS" w:hint="eastAsia"/>
          <w:spacing w:val="33"/>
          <w:w w:val="110"/>
        </w:rPr>
        <w:t> </w:t>
      </w:r>
      <w:r>
        <w:rPr>
          <w:rFonts w:ascii="Arial Unicode MS" w:eastAsia="Arial Unicode MS" w:hint="eastAsia"/>
          <w:w w:val="110"/>
        </w:rPr>
        <w:t>町</w:t>
        <w:tab/>
      </w:r>
      <w:r>
        <w:rPr>
          <w:w w:val="110"/>
        </w:rPr>
        <w:t>5,077</w:t>
        <w:tab/>
        <w:t>32</w:t>
        <w:tab/>
        <w:t>44</w:t>
      </w:r>
    </w:p>
    <w:p>
      <w:pPr>
        <w:tabs>
          <w:tab w:pos="1578" w:val="left" w:leader="none"/>
          <w:tab w:pos="2388" w:val="left" w:leader="none"/>
          <w:tab w:pos="3038" w:val="left" w:leader="none"/>
        </w:tabs>
        <w:spacing w:line="171" w:lineRule="exact" w:before="0"/>
        <w:ind w:left="224" w:right="0" w:firstLine="0"/>
        <w:jc w:val="left"/>
        <w:rPr>
          <w:sz w:val="12"/>
        </w:rPr>
      </w:pPr>
      <w:r>
        <w:rPr>
          <w:w w:val="110"/>
          <w:sz w:val="12"/>
        </w:rPr>
        <w:t>445  </w:t>
      </w:r>
      <w:r>
        <w:rPr>
          <w:rFonts w:ascii="Arial Unicode MS" w:eastAsia="Arial Unicode MS" w:hint="eastAsia"/>
          <w:w w:val="110"/>
          <w:sz w:val="13"/>
        </w:rPr>
        <w:t>南   </w:t>
      </w:r>
      <w:r>
        <w:rPr>
          <w:rFonts w:ascii="Arial Unicode MS" w:eastAsia="Arial Unicode MS" w:hint="eastAsia"/>
          <w:spacing w:val="19"/>
          <w:w w:val="110"/>
          <w:sz w:val="13"/>
        </w:rPr>
        <w:t> </w:t>
      </w:r>
      <w:r>
        <w:rPr>
          <w:rFonts w:ascii="Arial Unicode MS" w:eastAsia="Arial Unicode MS" w:hint="eastAsia"/>
          <w:w w:val="110"/>
          <w:sz w:val="13"/>
        </w:rPr>
        <w:t>部   </w:t>
      </w:r>
      <w:r>
        <w:rPr>
          <w:rFonts w:ascii="Arial Unicode MS" w:eastAsia="Arial Unicode MS" w:hint="eastAsia"/>
          <w:spacing w:val="10"/>
          <w:w w:val="110"/>
          <w:sz w:val="13"/>
        </w:rPr>
        <w:t> </w:t>
      </w:r>
      <w:r>
        <w:rPr>
          <w:rFonts w:ascii="Arial Unicode MS" w:eastAsia="Arial Unicode MS" w:hint="eastAsia"/>
          <w:w w:val="110"/>
          <w:sz w:val="13"/>
        </w:rPr>
        <w:t>町</w:t>
        <w:tab/>
      </w:r>
      <w:r>
        <w:rPr>
          <w:w w:val="110"/>
          <w:sz w:val="12"/>
        </w:rPr>
        <w:t>3,388</w:t>
        <w:tab/>
        <w:t>26</w:t>
        <w:tab/>
        <w:t>28</w:t>
      </w:r>
    </w:p>
    <w:p>
      <w:pPr>
        <w:pStyle w:val="BodyText"/>
        <w:tabs>
          <w:tab w:pos="1577" w:val="left" w:leader="none"/>
          <w:tab w:pos="2386" w:val="left" w:leader="none"/>
          <w:tab w:pos="3035" w:val="left" w:leader="none"/>
        </w:tabs>
        <w:spacing w:line="153" w:lineRule="exact" w:before="2"/>
        <w:ind w:left="224"/>
      </w:pPr>
      <w:r>
        <w:rPr>
          <w:w w:val="110"/>
        </w:rPr>
        <w:t>446   </w:t>
      </w:r>
      <w:r>
        <w:rPr>
          <w:rFonts w:ascii="Arial Unicode MS" w:eastAsia="Arial Unicode MS" w:hint="eastAsia"/>
          <w:w w:val="110"/>
        </w:rPr>
        <w:t>階   </w:t>
      </w:r>
      <w:r>
        <w:rPr>
          <w:rFonts w:ascii="Arial Unicode MS" w:eastAsia="Arial Unicode MS" w:hint="eastAsia"/>
          <w:spacing w:val="7"/>
          <w:w w:val="110"/>
        </w:rPr>
        <w:t> </w:t>
      </w:r>
      <w:r>
        <w:rPr>
          <w:rFonts w:ascii="Arial Unicode MS" w:eastAsia="Arial Unicode MS" w:hint="eastAsia"/>
          <w:w w:val="110"/>
        </w:rPr>
        <w:t>上   </w:t>
      </w:r>
      <w:r>
        <w:rPr>
          <w:rFonts w:ascii="Arial Unicode MS" w:eastAsia="Arial Unicode MS" w:hint="eastAsia"/>
          <w:spacing w:val="33"/>
          <w:w w:val="110"/>
        </w:rPr>
        <w:t> </w:t>
      </w:r>
      <w:r>
        <w:rPr>
          <w:rFonts w:ascii="Arial Unicode MS" w:eastAsia="Arial Unicode MS" w:hint="eastAsia"/>
          <w:w w:val="110"/>
        </w:rPr>
        <w:t>町</w:t>
        <w:tab/>
      </w:r>
      <w:r>
        <w:rPr>
          <w:w w:val="110"/>
        </w:rPr>
        <w:t>6,755</w:t>
        <w:tab/>
        <w:t>61</w:t>
        <w:tab/>
        <w:t>62</w:t>
      </w:r>
    </w:p>
    <w:p>
      <w:pPr>
        <w:tabs>
          <w:tab w:pos="1570" w:val="left" w:leader="none"/>
          <w:tab w:pos="2388" w:val="left" w:leader="none"/>
          <w:tab w:pos="3038" w:val="left" w:leader="none"/>
        </w:tabs>
        <w:spacing w:line="179" w:lineRule="exact" w:before="0"/>
        <w:ind w:left="217" w:right="0" w:firstLine="0"/>
        <w:jc w:val="left"/>
        <w:rPr>
          <w:sz w:val="12"/>
        </w:rPr>
      </w:pPr>
      <w:r>
        <w:rPr>
          <w:sz w:val="12"/>
        </w:rPr>
        <w:t>447  </w:t>
      </w:r>
      <w:r>
        <w:rPr>
          <w:rFonts w:ascii="Arial Unicode MS" w:eastAsia="Arial Unicode MS" w:hint="eastAsia"/>
          <w:w w:val="85"/>
          <w:sz w:val="13"/>
        </w:rPr>
        <w:t>キ 畠    </w:t>
      </w:r>
      <w:r>
        <w:rPr>
          <w:w w:val="85"/>
          <w:sz w:val="10"/>
        </w:rPr>
        <w:t>j  </w:t>
      </w:r>
      <w:r>
        <w:rPr>
          <w:rFonts w:ascii="Arial Unicode MS" w:eastAsia="Arial Unicode MS" w:hint="eastAsia"/>
          <w:sz w:val="14"/>
        </w:rPr>
        <w:t>も</w:t>
      </w:r>
      <w:r>
        <w:rPr>
          <w:rFonts w:ascii="Arial Unicode MS" w:eastAsia="Arial Unicode MS" w:hint="eastAsia"/>
          <w:spacing w:val="35"/>
          <w:sz w:val="14"/>
        </w:rPr>
        <w:t> </w:t>
      </w:r>
      <w:r>
        <w:rPr>
          <w:sz w:val="14"/>
        </w:rPr>
        <w:t>f</w:t>
      </w:r>
      <w:r>
        <w:rPr>
          <w:spacing w:val="-25"/>
          <w:sz w:val="14"/>
        </w:rPr>
        <w:t> </w:t>
      </w:r>
      <w:r>
        <w:rPr>
          <w:rFonts w:ascii="Arial Unicode MS" w:eastAsia="Arial Unicode MS" w:hint="eastAsia"/>
          <w:w w:val="85"/>
          <w:sz w:val="12"/>
        </w:rPr>
        <w:t>寸</w:t>
        <w:tab/>
      </w:r>
      <w:r>
        <w:rPr>
          <w:sz w:val="12"/>
        </w:rPr>
        <w:t>3,516</w:t>
        <w:tab/>
        <w:t>20</w:t>
        <w:tab/>
        <w:t>45</w:t>
      </w:r>
    </w:p>
    <w:p>
      <w:pPr>
        <w:pStyle w:val="BodyText"/>
        <w:tabs>
          <w:tab w:pos="1578" w:val="left" w:leader="none"/>
          <w:tab w:pos="2388" w:val="left" w:leader="none"/>
          <w:tab w:pos="3038" w:val="left" w:leader="none"/>
        </w:tabs>
        <w:ind w:left="224"/>
      </w:pPr>
      <w:r>
        <w:rPr>
          <w:w w:val="110"/>
        </w:rPr>
        <w:t>448   </w:t>
      </w:r>
      <w:r>
        <w:rPr>
          <w:rFonts w:ascii="Arial Unicode MS" w:eastAsia="Arial Unicode MS" w:hint="eastAsia"/>
          <w:w w:val="110"/>
        </w:rPr>
        <w:t>面   </w:t>
      </w:r>
      <w:r>
        <w:rPr>
          <w:rFonts w:ascii="Arial Unicode MS" w:eastAsia="Arial Unicode MS" w:hint="eastAsia"/>
          <w:spacing w:val="19"/>
          <w:w w:val="110"/>
        </w:rPr>
        <w:t> </w:t>
      </w:r>
      <w:r>
        <w:rPr>
          <w:rFonts w:ascii="Arial Unicode MS" w:eastAsia="Arial Unicode MS" w:hint="eastAsia"/>
          <w:w w:val="110"/>
        </w:rPr>
        <w:t>郷   </w:t>
      </w:r>
      <w:r>
        <w:rPr>
          <w:rFonts w:ascii="Arial Unicode MS" w:eastAsia="Arial Unicode MS" w:hint="eastAsia"/>
          <w:spacing w:val="25"/>
          <w:w w:val="110"/>
        </w:rPr>
        <w:t> </w:t>
      </w:r>
      <w:r>
        <w:rPr>
          <w:rFonts w:ascii="Arial Unicode MS" w:eastAsia="Arial Unicode MS" w:hint="eastAsia"/>
          <w:w w:val="110"/>
        </w:rPr>
        <w:t>村</w:t>
        <w:tab/>
      </w:r>
      <w:r>
        <w:rPr>
          <w:w w:val="110"/>
        </w:rPr>
        <w:t>3,472</w:t>
        <w:tab/>
        <w:t>21</w:t>
        <w:tab/>
        <w:t>28</w:t>
      </w:r>
    </w:p>
    <w:p>
      <w:pPr>
        <w:pStyle w:val="BodyText"/>
        <w:tabs>
          <w:tab w:pos="1583" w:val="left" w:leader="none"/>
          <w:tab w:pos="2458" w:val="left" w:leader="none"/>
          <w:tab w:pos="3041" w:val="left" w:leader="none"/>
        </w:tabs>
        <w:spacing w:line="160" w:lineRule="exact" w:before="5"/>
        <w:ind w:left="224"/>
      </w:pPr>
      <w:r>
        <w:rPr>
          <w:w w:val="105"/>
        </w:rPr>
        <w:t>449   </w:t>
      </w:r>
      <w:r>
        <w:rPr>
          <w:rFonts w:ascii="Arial Unicode MS" w:eastAsia="Arial Unicode MS" w:hint="eastAsia"/>
          <w:w w:val="105"/>
        </w:rPr>
        <w:t>倉    </w:t>
      </w:r>
      <w:r>
        <w:rPr>
          <w:rFonts w:ascii="Arial Unicode MS" w:eastAsia="Arial Unicode MS" w:hint="eastAsia"/>
          <w:spacing w:val="2"/>
          <w:w w:val="105"/>
        </w:rPr>
        <w:t> </w:t>
      </w:r>
      <w:r>
        <w:rPr>
          <w:rFonts w:ascii="Arial Unicode MS" w:eastAsia="Arial Unicode MS" w:hint="eastAsia"/>
          <w:w w:val="105"/>
        </w:rPr>
        <w:t>石    </w:t>
      </w:r>
      <w:r>
        <w:rPr>
          <w:rFonts w:ascii="Arial Unicode MS" w:eastAsia="Arial Unicode MS" w:hint="eastAsia"/>
          <w:spacing w:val="14"/>
          <w:w w:val="105"/>
        </w:rPr>
        <w:t> </w:t>
      </w:r>
      <w:r>
        <w:rPr>
          <w:rFonts w:ascii="Arial Unicode MS" w:eastAsia="Arial Unicode MS" w:hint="eastAsia"/>
          <w:w w:val="105"/>
        </w:rPr>
        <w:t>村</w:t>
        <w:tab/>
      </w:r>
      <w:r>
        <w:rPr>
          <w:w w:val="105"/>
        </w:rPr>
        <w:t>1.802</w:t>
        <w:tab/>
        <w:t>9</w:t>
        <w:tab/>
        <w:t>12</w:t>
      </w:r>
    </w:p>
    <w:p>
      <w:pPr>
        <w:pStyle w:val="BodyText"/>
        <w:tabs>
          <w:tab w:pos="1583" w:val="left" w:leader="none"/>
          <w:tab w:pos="2391" w:val="left" w:leader="none"/>
        </w:tabs>
        <w:spacing w:line="160" w:lineRule="exact"/>
        <w:ind w:left="224"/>
      </w:pPr>
      <w:r>
        <w:rPr>
          <w:w w:val="105"/>
        </w:rPr>
        <w:t>450   </w:t>
      </w:r>
      <w:r>
        <w:rPr>
          <w:rFonts w:ascii="Arial Unicode MS" w:eastAsia="Arial Unicode MS" w:hint="eastAsia"/>
          <w:w w:val="105"/>
        </w:rPr>
        <w:t>新    </w:t>
      </w:r>
      <w:r>
        <w:rPr>
          <w:rFonts w:ascii="Arial Unicode MS" w:eastAsia="Arial Unicode MS" w:hint="eastAsia"/>
          <w:spacing w:val="6"/>
          <w:w w:val="105"/>
        </w:rPr>
        <w:t> </w:t>
      </w:r>
      <w:r>
        <w:rPr>
          <w:rFonts w:ascii="Arial Unicode MS" w:eastAsia="Arial Unicode MS" w:hint="eastAsia"/>
          <w:w w:val="105"/>
        </w:rPr>
        <w:t>揺    </w:t>
      </w:r>
      <w:r>
        <w:rPr>
          <w:rFonts w:ascii="Arial Unicode MS" w:eastAsia="Arial Unicode MS" w:hint="eastAsia"/>
          <w:spacing w:val="10"/>
          <w:w w:val="105"/>
        </w:rPr>
        <w:t> </w:t>
      </w:r>
      <w:r>
        <w:rPr>
          <w:rFonts w:ascii="Arial Unicode MS" w:eastAsia="Arial Unicode MS" w:hint="eastAsia"/>
          <w:w w:val="105"/>
        </w:rPr>
        <w:t>村</w:t>
        <w:tab/>
      </w:r>
      <w:r>
        <w:rPr>
          <w:w w:val="105"/>
        </w:rPr>
        <w:t>1,811</w:t>
        <w:tab/>
        <w:t>15</w:t>
      </w:r>
    </w:p>
    <w:p>
      <w:pPr>
        <w:pStyle w:val="BodyText"/>
        <w:tabs>
          <w:tab w:pos="1508" w:val="left" w:leader="none"/>
          <w:tab w:pos="2314" w:val="left" w:leader="none"/>
          <w:tab w:pos="2963" w:val="left" w:leader="none"/>
        </w:tabs>
        <w:spacing w:before="5"/>
        <w:ind w:left="224"/>
      </w:pPr>
      <w:r>
        <w:rPr>
          <w:w w:val="110"/>
        </w:rPr>
        <w:t>440  </w:t>
      </w:r>
      <w:r>
        <w:rPr>
          <w:rFonts w:ascii="Arial Unicode MS" w:eastAsia="Arial Unicode MS" w:hint="eastAsia"/>
          <w:w w:val="110"/>
        </w:rPr>
        <w:t>三  戸</w:t>
      </w:r>
      <w:r>
        <w:rPr>
          <w:rFonts w:ascii="Arial Unicode MS" w:eastAsia="Arial Unicode MS" w:hint="eastAsia"/>
          <w:spacing w:val="-5"/>
          <w:w w:val="110"/>
        </w:rPr>
        <w:t> </w:t>
      </w:r>
      <w:r>
        <w:rPr>
          <w:rFonts w:ascii="Arial Unicode MS" w:eastAsia="Arial Unicode MS" w:hint="eastAsia"/>
          <w:w w:val="110"/>
        </w:rPr>
        <w:t>郡  </w:t>
      </w:r>
      <w:r>
        <w:rPr>
          <w:rFonts w:ascii="Arial Unicode MS" w:eastAsia="Arial Unicode MS" w:hint="eastAsia"/>
          <w:spacing w:val="24"/>
          <w:w w:val="110"/>
        </w:rPr>
        <w:t> </w:t>
      </w:r>
      <w:r>
        <w:rPr>
          <w:rFonts w:ascii="Arial Unicode MS" w:eastAsia="Arial Unicode MS" w:hint="eastAsia"/>
          <w:w w:val="110"/>
        </w:rPr>
        <w:t>計</w:t>
        <w:tab/>
      </w:r>
      <w:r>
        <w:rPr>
          <w:w w:val="110"/>
        </w:rPr>
        <w:t>46,491</w:t>
        <w:tab/>
        <w:t>322</w:t>
        <w:tab/>
        <w:t>374</w:t>
      </w:r>
    </w:p>
    <w:p>
      <w:pPr>
        <w:pStyle w:val="BodyText"/>
        <w:spacing w:before="10"/>
        <w:rPr>
          <w:sz w:val="14"/>
        </w:rPr>
      </w:pPr>
    </w:p>
    <w:p>
      <w:pPr>
        <w:spacing w:before="0"/>
        <w:ind w:left="1307" w:right="0" w:firstLine="0"/>
        <w:jc w:val="left"/>
        <w:rPr>
          <w:rFonts w:ascii="Arial Unicode MS" w:eastAsia="Arial Unicode MS" w:hint="eastAsia"/>
          <w:sz w:val="14"/>
        </w:rPr>
      </w:pPr>
      <w:r>
        <w:rPr>
          <w:rFonts w:ascii="Arial Unicode MS" w:eastAsia="Arial Unicode MS" w:hint="eastAsia"/>
          <w:w w:val="110"/>
          <w:sz w:val="14"/>
        </w:rPr>
        <w:t>注総数には年齢不詳を含む。</w:t>
      </w:r>
    </w:p>
    <w:p>
      <w:pPr>
        <w:pStyle w:val="BodyText"/>
        <w:spacing w:line="276" w:lineRule="auto" w:before="86"/>
        <w:ind w:left="331" w:right="44" w:hanging="31"/>
        <w:jc w:val="center"/>
      </w:pPr>
      <w:r>
        <w:rPr/>
        <w:br w:type="column"/>
      </w:r>
      <w:r>
        <w:rPr>
          <w:w w:val="130"/>
        </w:rPr>
        <w:t>II 10</w:t>
      </w:r>
    </w:p>
    <w:p>
      <w:pPr>
        <w:pStyle w:val="BodyText"/>
        <w:spacing w:before="7"/>
        <w:ind w:left="259"/>
        <w:jc w:val="both"/>
      </w:pPr>
      <w:r>
        <w:rPr>
          <w:w w:val="130"/>
        </w:rPr>
        <w:t>151</w:t>
      </w:r>
    </w:p>
    <w:p>
      <w:pPr>
        <w:pStyle w:val="BodyText"/>
        <w:spacing w:before="21"/>
        <w:ind w:left="325"/>
        <w:jc w:val="both"/>
      </w:pPr>
      <w:r>
        <w:rPr>
          <w:w w:val="105"/>
        </w:rPr>
        <w:t>51</w:t>
      </w:r>
    </w:p>
    <w:p>
      <w:pPr>
        <w:pStyle w:val="BodyText"/>
        <w:spacing w:before="28"/>
        <w:ind w:left="319"/>
        <w:jc w:val="both"/>
      </w:pPr>
      <w:r>
        <w:rPr>
          <w:w w:val="105"/>
        </w:rPr>
        <w:t>94</w:t>
      </w:r>
    </w:p>
    <w:p>
      <w:pPr>
        <w:pStyle w:val="BodyText"/>
        <w:spacing w:before="28"/>
        <w:ind w:left="319"/>
        <w:jc w:val="both"/>
      </w:pPr>
      <w:r>
        <w:rPr>
          <w:w w:val="105"/>
        </w:rPr>
        <w:t>34</w:t>
      </w:r>
    </w:p>
    <w:p>
      <w:pPr>
        <w:pStyle w:val="BodyText"/>
        <w:spacing w:before="20"/>
        <w:ind w:left="324"/>
        <w:jc w:val="both"/>
      </w:pPr>
      <w:r>
        <w:rPr>
          <w:w w:val="105"/>
        </w:rPr>
        <w:t>19</w:t>
      </w:r>
    </w:p>
    <w:p>
      <w:pPr>
        <w:pStyle w:val="BodyText"/>
        <w:spacing w:before="36"/>
        <w:ind w:left="324"/>
        <w:jc w:val="both"/>
      </w:pPr>
      <w:r>
        <w:rPr>
          <w:w w:val="105"/>
        </w:rPr>
        <w:t>12</w:t>
      </w:r>
    </w:p>
    <w:p>
      <w:pPr>
        <w:pStyle w:val="BodyText"/>
        <w:spacing w:before="13"/>
        <w:ind w:left="324"/>
        <w:jc w:val="both"/>
      </w:pPr>
      <w:r>
        <w:rPr>
          <w:w w:val="105"/>
        </w:rPr>
        <w:t>18</w:t>
      </w:r>
    </w:p>
    <w:p>
      <w:pPr>
        <w:pStyle w:val="BodyText"/>
        <w:spacing w:before="28"/>
        <w:ind w:left="314"/>
        <w:jc w:val="both"/>
      </w:pPr>
      <w:r>
        <w:rPr>
          <w:w w:val="105"/>
        </w:rPr>
        <w:t>27</w:t>
      </w:r>
    </w:p>
    <w:p>
      <w:pPr>
        <w:pStyle w:val="BodyText"/>
        <w:spacing w:before="28"/>
        <w:ind w:left="311"/>
        <w:jc w:val="both"/>
      </w:pPr>
      <w:r>
        <w:rPr>
          <w:w w:val="105"/>
        </w:rPr>
        <w:t>31</w:t>
      </w:r>
    </w:p>
    <w:p>
      <w:pPr>
        <w:pStyle w:val="BodyText"/>
        <w:spacing w:before="20"/>
        <w:ind w:left="241"/>
        <w:jc w:val="both"/>
      </w:pPr>
      <w:r>
        <w:rPr>
          <w:w w:val="105"/>
        </w:rPr>
        <w:t>285</w:t>
      </w:r>
    </w:p>
    <w:p>
      <w:pPr>
        <w:pStyle w:val="BodyText"/>
        <w:spacing w:before="28"/>
        <w:ind w:left="310"/>
        <w:jc w:val="both"/>
      </w:pPr>
      <w:r>
        <w:rPr>
          <w:w w:val="105"/>
        </w:rPr>
        <w:t>58</w:t>
      </w:r>
    </w:p>
    <w:p>
      <w:pPr>
        <w:pStyle w:val="BodyText"/>
        <w:spacing w:before="21"/>
        <w:ind w:left="317"/>
        <w:jc w:val="both"/>
      </w:pPr>
      <w:r>
        <w:rPr>
          <w:w w:val="105"/>
        </w:rPr>
        <w:t>19</w:t>
      </w:r>
    </w:p>
    <w:p>
      <w:pPr>
        <w:pStyle w:val="BodyText"/>
        <w:spacing w:before="27"/>
        <w:ind w:left="301"/>
        <w:jc w:val="center"/>
        <w:rPr>
          <w:rFonts w:ascii="Arial"/>
        </w:rPr>
      </w:pPr>
      <w:r>
        <w:rPr/>
        <w:pict>
          <v:shape style="position:absolute;margin-left:348.988007pt;margin-top:7.514231pt;width:6.9pt;height:395.35pt;mso-position-horizontal-relative:page;mso-position-vertical-relative:paragraph;z-index:59152" type="#_x0000_t202" filled="false" stroked="false">
            <v:textbox inset="0,0,0,0" style="layout-flow:vertical-ideographic">
              <w:txbxContent>
                <w:p>
                  <w:pPr>
                    <w:pStyle w:val="BodyText"/>
                    <w:tabs>
                      <w:tab w:pos="4736" w:val="left" w:leader="none"/>
                    </w:tabs>
                    <w:spacing w:line="132" w:lineRule="auto"/>
                    <w:ind w:left="20"/>
                    <w:rPr>
                      <w:rFonts w:ascii="Arial Unicode MS"/>
                    </w:rPr>
                  </w:pPr>
                  <w:r>
                    <w:rPr>
                      <w:rFonts w:ascii="Arial Unicode MS"/>
                      <w:spacing w:val="-55"/>
                      <w:w w:val="100"/>
                    </w:rPr>
                    <w:t>1</w:t>
                  </w:r>
                  <w:r>
                    <w:rPr>
                      <w:rFonts w:ascii="Arial Unicode MS"/>
                      <w:spacing w:val="-18"/>
                      <w:w w:val="100"/>
                    </w:rPr>
                    <w:t>8</w:t>
                  </w:r>
                  <w:r>
                    <w:rPr>
                      <w:rFonts w:ascii="Arial Unicode MS"/>
                      <w:spacing w:val="-53"/>
                      <w:w w:val="100"/>
                    </w:rPr>
                    <w:t>8</w:t>
                  </w:r>
                  <w:r>
                    <w:rPr>
                      <w:rFonts w:ascii="Arial Unicode MS"/>
                      <w:spacing w:val="-32"/>
                      <w:w w:val="100"/>
                    </w:rPr>
                    <w:t>4</w:t>
                  </w:r>
                  <w:r>
                    <w:rPr>
                      <w:rFonts w:ascii="Arial Unicode MS"/>
                      <w:spacing w:val="-55"/>
                      <w:w w:val="100"/>
                    </w:rPr>
                    <w:t>4</w:t>
                  </w:r>
                  <w:r>
                    <w:rPr>
                      <w:rFonts w:ascii="Arial Unicode MS"/>
                      <w:spacing w:val="-21"/>
                      <w:w w:val="100"/>
                    </w:rPr>
                    <w:t>5</w:t>
                  </w:r>
                  <w:r>
                    <w:rPr>
                      <w:rFonts w:ascii="Arial Unicode MS"/>
                      <w:spacing w:val="-55"/>
                      <w:w w:val="100"/>
                    </w:rPr>
                    <w:t>3</w:t>
                  </w:r>
                  <w:r>
                    <w:rPr>
                      <w:rFonts w:ascii="Arial Unicode MS"/>
                      <w:spacing w:val="-20"/>
                      <w:w w:val="100"/>
                    </w:rPr>
                    <w:t>5</w:t>
                  </w:r>
                  <w:r>
                    <w:rPr>
                      <w:rFonts w:ascii="Arial Unicode MS"/>
                      <w:spacing w:val="-55"/>
                      <w:w w:val="100"/>
                    </w:rPr>
                    <w:t>1</w:t>
                  </w:r>
                  <w:r>
                    <w:rPr>
                      <w:rFonts w:ascii="Arial Unicode MS"/>
                      <w:spacing w:val="-29"/>
                      <w:w w:val="100"/>
                    </w:rPr>
                    <w:t>0</w:t>
                  </w:r>
                  <w:r>
                    <w:rPr>
                      <w:rFonts w:ascii="Arial Unicode MS"/>
                      <w:spacing w:val="-54"/>
                      <w:w w:val="100"/>
                    </w:rPr>
                    <w:t>9</w:t>
                  </w:r>
                  <w:r>
                    <w:rPr>
                      <w:rFonts w:ascii="Arial Unicode MS"/>
                      <w:spacing w:val="-20"/>
                      <w:w w:val="100"/>
                    </w:rPr>
                    <w:t>9</w:t>
                  </w:r>
                  <w:r>
                    <w:rPr>
                      <w:rFonts w:ascii="Arial Unicode MS"/>
                      <w:spacing w:val="-53"/>
                      <w:w w:val="100"/>
                    </w:rPr>
                    <w:t>8</w:t>
                  </w:r>
                  <w:r>
                    <w:rPr>
                      <w:rFonts w:ascii="Arial Unicode MS"/>
                      <w:spacing w:val="-31"/>
                      <w:w w:val="100"/>
                    </w:rPr>
                    <w:t>2</w:t>
                  </w:r>
                  <w:r>
                    <w:rPr>
                      <w:rFonts w:ascii="Arial Unicode MS"/>
                      <w:spacing w:val="-54"/>
                      <w:w w:val="100"/>
                    </w:rPr>
                    <w:t>0</w:t>
                  </w:r>
                  <w:r>
                    <w:rPr>
                      <w:rFonts w:ascii="Arial Unicode MS"/>
                      <w:spacing w:val="-30"/>
                      <w:w w:val="100"/>
                    </w:rPr>
                    <w:t>3</w:t>
                  </w:r>
                  <w:r>
                    <w:rPr>
                      <w:rFonts w:ascii="Arial Unicode MS"/>
                      <w:spacing w:val="-53"/>
                      <w:w w:val="100"/>
                    </w:rPr>
                    <w:t>6</w:t>
                  </w:r>
                  <w:r>
                    <w:rPr>
                      <w:rFonts w:ascii="Arial Unicode MS"/>
                      <w:spacing w:val="-20"/>
                      <w:w w:val="100"/>
                    </w:rPr>
                    <w:t>1</w:t>
                  </w:r>
                  <w:r>
                    <w:rPr>
                      <w:rFonts w:ascii="Arial Unicode MS"/>
                      <w:spacing w:val="-53"/>
                      <w:w w:val="100"/>
                    </w:rPr>
                    <w:t>9</w:t>
                  </w:r>
                  <w:r>
                    <w:rPr>
                      <w:rFonts w:ascii="Arial Unicode MS"/>
                      <w:spacing w:val="-31"/>
                      <w:w w:val="100"/>
                    </w:rPr>
                    <w:t>2</w:t>
                  </w:r>
                  <w:r>
                    <w:rPr>
                      <w:rFonts w:ascii="Arial Unicode MS"/>
                      <w:spacing w:val="-55"/>
                      <w:w w:val="100"/>
                    </w:rPr>
                    <w:t>1</w:t>
                  </w:r>
                  <w:r>
                    <w:rPr>
                      <w:rFonts w:ascii="Arial Unicode MS"/>
                      <w:spacing w:val="-18"/>
                      <w:w w:val="100"/>
                    </w:rPr>
                    <w:t>7</w:t>
                  </w:r>
                  <w:r>
                    <w:rPr>
                      <w:rFonts w:ascii="Arial Unicode MS"/>
                      <w:spacing w:val="-53"/>
                      <w:w w:val="100"/>
                    </w:rPr>
                    <w:t>5</w:t>
                  </w:r>
                  <w:r>
                    <w:rPr>
                      <w:rFonts w:ascii="Arial Unicode MS"/>
                      <w:spacing w:val="-22"/>
                      <w:w w:val="100"/>
                    </w:rPr>
                    <w:t>4</w:t>
                  </w:r>
                  <w:r>
                    <w:rPr>
                      <w:rFonts w:ascii="Arial Unicode MS"/>
                      <w:spacing w:val="-54"/>
                      <w:w w:val="100"/>
                    </w:rPr>
                    <w:t>4</w:t>
                  </w:r>
                  <w:r>
                    <w:rPr>
                      <w:rFonts w:ascii="Arial Unicode MS"/>
                      <w:spacing w:val="-26"/>
                      <w:w w:val="100"/>
                    </w:rPr>
                    <w:t>4</w:t>
                  </w:r>
                  <w:r>
                    <w:rPr>
                      <w:rFonts w:ascii="Arial Unicode MS"/>
                      <w:spacing w:val="-54"/>
                      <w:w w:val="100"/>
                    </w:rPr>
                    <w:t>0</w:t>
                  </w:r>
                  <w:r>
                    <w:rPr>
                      <w:rFonts w:ascii="Arial Unicode MS"/>
                      <w:spacing w:val="-29"/>
                      <w:w w:val="100"/>
                    </w:rPr>
                    <w:t>7</w:t>
                  </w:r>
                  <w:r>
                    <w:rPr>
                      <w:rFonts w:ascii="Arial Unicode MS"/>
                      <w:spacing w:val="-53"/>
                      <w:w w:val="100"/>
                    </w:rPr>
                    <w:t>3</w:t>
                  </w:r>
                  <w:r>
                    <w:rPr>
                      <w:rFonts w:ascii="Arial Unicode MS"/>
                      <w:spacing w:val="-20"/>
                      <w:w w:val="100"/>
                    </w:rPr>
                    <w:t>1</w:t>
                  </w:r>
                  <w:r>
                    <w:rPr>
                      <w:rFonts w:ascii="Arial Unicode MS"/>
                      <w:spacing w:val="-53"/>
                      <w:w w:val="100"/>
                    </w:rPr>
                    <w:t>8</w:t>
                  </w:r>
                  <w:r>
                    <w:rPr>
                      <w:rFonts w:ascii="Arial Unicode MS"/>
                      <w:spacing w:val="-24"/>
                      <w:w w:val="100"/>
                    </w:rPr>
                    <w:t>2</w:t>
                  </w:r>
                  <w:r>
                    <w:rPr>
                      <w:rFonts w:ascii="Arial Unicode MS"/>
                      <w:spacing w:val="-55"/>
                      <w:w w:val="100"/>
                    </w:rPr>
                    <w:t>1</w:t>
                  </w:r>
                  <w:r>
                    <w:rPr>
                      <w:rFonts w:ascii="Arial Unicode MS"/>
                      <w:spacing w:val="-29"/>
                      <w:w w:val="100"/>
                    </w:rPr>
                    <w:t>7</w:t>
                  </w:r>
                  <w:r>
                    <w:rPr>
                      <w:rFonts w:ascii="Arial Unicode MS"/>
                      <w:spacing w:val="-54"/>
                      <w:w w:val="100"/>
                    </w:rPr>
                    <w:t>0</w:t>
                  </w:r>
                  <w:r>
                    <w:rPr>
                      <w:rFonts w:ascii="Arial Unicode MS"/>
                      <w:spacing w:val="-5"/>
                      <w:w w:val="100"/>
                    </w:rPr>
                    <w:t>7</w:t>
                  </w:r>
                  <w:r>
                    <w:rPr>
                      <w:rFonts w:ascii="Arial Unicode MS"/>
                      <w:w w:val="100"/>
                    </w:rPr>
                    <w:t>"</w:t>
                  </w:r>
                  <w:r>
                    <w:rPr>
                      <w:rFonts w:ascii="Arial Unicode MS"/>
                      <w:spacing w:val="-12"/>
                    </w:rPr>
                    <w:t> </w:t>
                  </w:r>
                  <w:r>
                    <w:rPr>
                      <w:rFonts w:ascii="Arial Unicode MS"/>
                      <w:spacing w:val="-54"/>
                      <w:w w:val="100"/>
                    </w:rPr>
                    <w:t>7</w:t>
                  </w:r>
                  <w:r>
                    <w:rPr>
                      <w:rFonts w:ascii="Arial Unicode MS"/>
                      <w:spacing w:val="-28"/>
                      <w:w w:val="100"/>
                    </w:rPr>
                    <w:t>6</w:t>
                  </w:r>
                  <w:r>
                    <w:rPr>
                      <w:rFonts w:ascii="Arial Unicode MS"/>
                      <w:spacing w:val="-53"/>
                      <w:w w:val="100"/>
                    </w:rPr>
                    <w:t>8</w:t>
                  </w:r>
                  <w:r>
                    <w:rPr>
                      <w:rFonts w:ascii="Arial Unicode MS"/>
                      <w:spacing w:val="-15"/>
                      <w:w w:val="100"/>
                    </w:rPr>
                    <w:t>2</w:t>
                  </w:r>
                  <w:r>
                    <w:rPr>
                      <w:rFonts w:ascii="Arial Unicode MS"/>
                      <w:w w:val="100"/>
                    </w:rPr>
                    <w:t>"</w:t>
                  </w:r>
                  <w:r>
                    <w:rPr>
                      <w:rFonts w:ascii="Arial Unicode MS"/>
                      <w:spacing w:val="-3"/>
                    </w:rPr>
                    <w:t> </w:t>
                  </w:r>
                  <w:r>
                    <w:rPr>
                      <w:rFonts w:ascii="Arial Unicode MS"/>
                      <w:spacing w:val="-53"/>
                      <w:w w:val="100"/>
                    </w:rPr>
                    <w:t>9</w:t>
                  </w:r>
                  <w:r>
                    <w:rPr>
                      <w:rFonts w:ascii="Arial Unicode MS"/>
                      <w:spacing w:val="-27"/>
                      <w:w w:val="100"/>
                    </w:rPr>
                    <w:t>2</w:t>
                  </w:r>
                  <w:r>
                    <w:rPr>
                      <w:rFonts w:ascii="Arial Unicode MS"/>
                      <w:spacing w:val="-54"/>
                      <w:w w:val="100"/>
                    </w:rPr>
                    <w:t>2</w:t>
                  </w:r>
                  <w:r>
                    <w:rPr>
                      <w:rFonts w:ascii="Arial Unicode MS"/>
                      <w:spacing w:val="-26"/>
                      <w:w w:val="100"/>
                    </w:rPr>
                    <w:t>4</w:t>
                  </w:r>
                  <w:r>
                    <w:rPr>
                      <w:rFonts w:ascii="Arial Unicode MS"/>
                      <w:spacing w:val="-54"/>
                      <w:w w:val="100"/>
                    </w:rPr>
                    <w:t>5</w:t>
                  </w:r>
                  <w:r>
                    <w:rPr>
                      <w:rFonts w:ascii="Arial Unicode MS"/>
                      <w:spacing w:val="-25"/>
                      <w:w w:val="100"/>
                    </w:rPr>
                    <w:t>5</w:t>
                  </w:r>
                  <w:r>
                    <w:rPr>
                      <w:rFonts w:ascii="Arial Unicode MS"/>
                      <w:spacing w:val="-53"/>
                      <w:w w:val="100"/>
                    </w:rPr>
                    <w:t>8</w:t>
                  </w:r>
                  <w:r>
                    <w:rPr>
                      <w:rFonts w:ascii="Arial Unicode MS"/>
                      <w:spacing w:val="-26"/>
                      <w:w w:val="100"/>
                    </w:rPr>
                    <w:t>4</w:t>
                  </w:r>
                  <w:r>
                    <w:rPr>
                      <w:rFonts w:ascii="Arial Unicode MS"/>
                      <w:spacing w:val="-54"/>
                      <w:w w:val="100"/>
                    </w:rPr>
                    <w:t>9</w:t>
                  </w:r>
                  <w:r>
                    <w:rPr>
                      <w:rFonts w:ascii="Arial Unicode MS"/>
                      <w:w w:val="100"/>
                    </w:rPr>
                    <w:t>7</w:t>
                  </w:r>
                  <w:r>
                    <w:rPr>
                      <w:rFonts w:ascii="Arial Unicode MS"/>
                    </w:rPr>
                    <w:tab/>
                  </w:r>
                  <w:r>
                    <w:rPr>
                      <w:rFonts w:ascii="Arial Unicode MS"/>
                      <w:spacing w:val="-52"/>
                      <w:w w:val="100"/>
                    </w:rPr>
                    <w:t>5</w:t>
                  </w:r>
                  <w:r>
                    <w:rPr>
                      <w:rFonts w:ascii="Arial Unicode MS"/>
                      <w:spacing w:val="-25"/>
                      <w:w w:val="100"/>
                    </w:rPr>
                    <w:t>2</w:t>
                  </w:r>
                  <w:r>
                    <w:rPr>
                      <w:rFonts w:ascii="Arial Unicode MS"/>
                      <w:spacing w:val="-53"/>
                      <w:w w:val="100"/>
                    </w:rPr>
                    <w:t>5</w:t>
                  </w:r>
                  <w:r>
                    <w:rPr>
                      <w:rFonts w:ascii="Arial Unicode MS"/>
                      <w:spacing w:val="-26"/>
                      <w:w w:val="100"/>
                    </w:rPr>
                    <w:t>3</w:t>
                  </w:r>
                  <w:r>
                    <w:rPr>
                      <w:rFonts w:ascii="Arial Unicode MS"/>
                      <w:spacing w:val="-53"/>
                      <w:w w:val="100"/>
                    </w:rPr>
                    <w:t>5</w:t>
                  </w:r>
                  <w:r>
                    <w:rPr>
                      <w:rFonts w:ascii="Arial Unicode MS"/>
                      <w:spacing w:val="-15"/>
                      <w:w w:val="100"/>
                    </w:rPr>
                    <w:t>4</w:t>
                  </w:r>
                  <w:r>
                    <w:rPr>
                      <w:rFonts w:ascii="Arial Unicode MS"/>
                      <w:spacing w:val="-53"/>
                      <w:w w:val="100"/>
                    </w:rPr>
                    <w:t>3</w:t>
                  </w:r>
                  <w:r>
                    <w:rPr>
                      <w:rFonts w:ascii="Arial Unicode MS"/>
                      <w:spacing w:val="-41"/>
                      <w:w w:val="100"/>
                    </w:rPr>
                    <w:t>4</w:t>
                  </w:r>
                  <w:r>
                    <w:rPr>
                      <w:rFonts w:ascii="Arial Unicode MS"/>
                      <w:spacing w:val="-53"/>
                      <w:w w:val="100"/>
                    </w:rPr>
                    <w:t>8</w:t>
                  </w:r>
                  <w:r>
                    <w:rPr>
                      <w:rFonts w:ascii="Arial Unicode MS"/>
                      <w:spacing w:val="-22"/>
                      <w:w w:val="100"/>
                    </w:rPr>
                    <w:t>1</w:t>
                  </w:r>
                  <w:r>
                    <w:rPr>
                      <w:rFonts w:ascii="Arial Unicode MS"/>
                      <w:spacing w:val="-53"/>
                      <w:w w:val="100"/>
                    </w:rPr>
                    <w:t>0</w:t>
                  </w:r>
                  <w:r>
                    <w:rPr>
                      <w:rFonts w:ascii="Arial Unicode MS"/>
                      <w:spacing w:val="-22"/>
                      <w:w w:val="100"/>
                    </w:rPr>
                    <w:t>1</w:t>
                  </w:r>
                  <w:r>
                    <w:rPr>
                      <w:rFonts w:ascii="Arial Unicode MS"/>
                      <w:spacing w:val="-53"/>
                      <w:w w:val="100"/>
                    </w:rPr>
                    <w:t>6</w:t>
                  </w:r>
                  <w:r>
                    <w:rPr>
                      <w:rFonts w:ascii="Arial Unicode MS"/>
                      <w:spacing w:val="-21"/>
                      <w:w w:val="100"/>
                    </w:rPr>
                    <w:t>1</w:t>
                  </w:r>
                  <w:r>
                    <w:rPr>
                      <w:rFonts w:ascii="Arial Unicode MS"/>
                      <w:spacing w:val="-55"/>
                      <w:w w:val="100"/>
                    </w:rPr>
                    <w:t>2</w:t>
                  </w:r>
                  <w:r>
                    <w:rPr>
                      <w:rFonts w:ascii="Arial Unicode MS"/>
                      <w:spacing w:val="-44"/>
                      <w:w w:val="100"/>
                    </w:rPr>
                    <w:t>9</w:t>
                  </w:r>
                  <w:r>
                    <w:rPr>
                      <w:rFonts w:ascii="Arial Unicode MS"/>
                      <w:w w:val="100"/>
                      <w:position w:val="3"/>
                    </w:rPr>
                    <w:t>"</w:t>
                  </w:r>
                  <w:r>
                    <w:rPr>
                      <w:rFonts w:ascii="Arial Unicode MS"/>
                      <w:position w:val="3"/>
                    </w:rPr>
                    <w:t>  </w:t>
                  </w:r>
                  <w:r>
                    <w:rPr>
                      <w:rFonts w:ascii="Arial Unicode MS"/>
                      <w:spacing w:val="-16"/>
                      <w:position w:val="3"/>
                    </w:rPr>
                    <w:t> </w:t>
                  </w:r>
                  <w:r>
                    <w:rPr>
                      <w:rFonts w:ascii="Arial Unicode MS"/>
                      <w:w w:val="100"/>
                    </w:rPr>
                    <w:t>"</w:t>
                  </w:r>
                  <w:r>
                    <w:rPr>
                      <w:rFonts w:ascii="Arial Unicode MS"/>
                      <w:spacing w:val="-1"/>
                    </w:rPr>
                    <w:t> </w:t>
                  </w:r>
                  <w:r>
                    <w:rPr>
                      <w:rFonts w:ascii="Arial Unicode MS"/>
                      <w:spacing w:val="-54"/>
                      <w:w w:val="100"/>
                    </w:rPr>
                    <w:t>4</w:t>
                  </w:r>
                  <w:r>
                    <w:rPr>
                      <w:rFonts w:ascii="Arial Unicode MS"/>
                      <w:spacing w:val="-22"/>
                      <w:w w:val="100"/>
                    </w:rPr>
                    <w:t>4</w:t>
                  </w:r>
                  <w:r>
                    <w:rPr>
                      <w:rFonts w:ascii="Arial Unicode MS"/>
                      <w:spacing w:val="-53"/>
                      <w:w w:val="100"/>
                    </w:rPr>
                    <w:t>6</w:t>
                  </w:r>
                  <w:r>
                    <w:rPr>
                      <w:rFonts w:ascii="Arial Unicode MS"/>
                      <w:spacing w:val="-26"/>
                      <w:w w:val="100"/>
                    </w:rPr>
                    <w:t>4</w:t>
                  </w:r>
                  <w:r>
                    <w:rPr>
                      <w:rFonts w:ascii="Arial Unicode MS"/>
                      <w:spacing w:val="-54"/>
                      <w:w w:val="100"/>
                    </w:rPr>
                    <w:t>3</w:t>
                  </w:r>
                  <w:r>
                    <w:rPr>
                      <w:rFonts w:ascii="Arial Unicode MS"/>
                      <w:spacing w:val="-29"/>
                      <w:w w:val="100"/>
                    </w:rPr>
                    <w:t>3</w:t>
                  </w:r>
                  <w:r>
                    <w:rPr>
                      <w:rFonts w:ascii="Arial Unicode MS"/>
                      <w:spacing w:val="-54"/>
                      <w:w w:val="100"/>
                    </w:rPr>
                    <w:t>9</w:t>
                  </w:r>
                  <w:r>
                    <w:rPr>
                      <w:rFonts w:ascii="Arial Unicode MS"/>
                      <w:spacing w:val="-14"/>
                      <w:w w:val="100"/>
                    </w:rPr>
                    <w:t>7</w:t>
                  </w:r>
                  <w:r>
                    <w:rPr>
                      <w:rFonts w:ascii="Arial Unicode MS"/>
                      <w:spacing w:val="-54"/>
                      <w:w w:val="100"/>
                    </w:rPr>
                    <w:t>6</w:t>
                  </w:r>
                  <w:r>
                    <w:rPr>
                      <w:rFonts w:ascii="Arial Unicode MS"/>
                      <w:spacing w:val="-18"/>
                      <w:w w:val="100"/>
                    </w:rPr>
                    <w:t>3</w:t>
                  </w:r>
                  <w:r>
                    <w:rPr>
                      <w:rFonts w:ascii="Arial Unicode MS"/>
                      <w:spacing w:val="-53"/>
                      <w:w w:val="100"/>
                    </w:rPr>
                    <w:t>3</w:t>
                  </w:r>
                  <w:r>
                    <w:rPr>
                      <w:rFonts w:ascii="Arial Unicode MS"/>
                      <w:spacing w:val="-40"/>
                      <w:w w:val="100"/>
                    </w:rPr>
                    <w:t>4</w:t>
                  </w:r>
                  <w:r>
                    <w:rPr>
                      <w:rFonts w:ascii="Arial Unicode MS"/>
                      <w:spacing w:val="-57"/>
                      <w:w w:val="100"/>
                    </w:rPr>
                    <w:t>G</w:t>
                  </w:r>
                  <w:r>
                    <w:rPr>
                      <w:rFonts w:ascii="Arial Unicode MS"/>
                      <w:spacing w:val="-2"/>
                      <w:w w:val="100"/>
                    </w:rPr>
                    <w:t>I</w:t>
                  </w:r>
                  <w:r>
                    <w:rPr>
                      <w:rFonts w:ascii="Arial Unicode MS"/>
                      <w:spacing w:val="-53"/>
                      <w:w w:val="100"/>
                    </w:rPr>
                    <w:t>0</w:t>
                  </w:r>
                  <w:r>
                    <w:rPr>
                      <w:rFonts w:ascii="Arial Unicode MS"/>
                      <w:spacing w:val="-31"/>
                      <w:w w:val="100"/>
                    </w:rPr>
                    <w:t>2</w:t>
                  </w:r>
                  <w:r>
                    <w:rPr>
                      <w:rFonts w:ascii="Arial Unicode MS"/>
                      <w:spacing w:val="-55"/>
                      <w:w w:val="100"/>
                    </w:rPr>
                    <w:t>2</w:t>
                  </w:r>
                  <w:r>
                    <w:rPr>
                      <w:rFonts w:ascii="Arial Unicode MS"/>
                      <w:w w:val="100"/>
                    </w:rPr>
                    <w:t>7</w:t>
                  </w:r>
                </w:p>
              </w:txbxContent>
            </v:textbox>
            <w10:wrap type="none"/>
          </v:shape>
        </w:pict>
      </w:r>
      <w:r>
        <w:rPr>
          <w:rFonts w:ascii="Arial"/>
          <w:w w:val="99"/>
        </w:rPr>
        <w:t>2</w:t>
      </w:r>
    </w:p>
    <w:p>
      <w:pPr>
        <w:pStyle w:val="BodyText"/>
        <w:spacing w:before="22"/>
        <w:ind w:left="312"/>
        <w:jc w:val="both"/>
      </w:pPr>
      <w:r>
        <w:rPr/>
        <w:t>79</w:t>
      </w:r>
    </w:p>
    <w:p>
      <w:pPr>
        <w:pStyle w:val="BodyText"/>
        <w:spacing w:before="28"/>
        <w:ind w:left="314"/>
        <w:jc w:val="both"/>
      </w:pPr>
      <w:r>
        <w:rPr/>
        <w:t>40</w:t>
      </w:r>
    </w:p>
    <w:p>
      <w:pPr>
        <w:pStyle w:val="BodyText"/>
        <w:spacing w:before="20"/>
        <w:ind w:left="314"/>
        <w:jc w:val="both"/>
      </w:pPr>
      <w:r>
        <w:rPr/>
        <w:t>46</w:t>
      </w:r>
    </w:p>
    <w:p>
      <w:pPr>
        <w:pStyle w:val="BodyText"/>
        <w:spacing w:before="28"/>
        <w:ind w:left="314"/>
        <w:jc w:val="both"/>
      </w:pPr>
      <w:r>
        <w:rPr/>
        <w:pict>
          <v:shape style="position:absolute;margin-left:347.364929pt;margin-top:5.99395pt;width:5.35pt;height:8.0500pt;mso-position-horizontal-relative:page;mso-position-vertical-relative:paragraph;z-index:592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t>47</w:t>
      </w:r>
    </w:p>
    <w:p>
      <w:pPr>
        <w:pStyle w:val="BodyText"/>
        <w:spacing w:before="21"/>
        <w:ind w:left="244"/>
        <w:jc w:val="both"/>
      </w:pPr>
      <w:r>
        <w:rPr/>
        <w:pict>
          <v:shape style="position:absolute;margin-left:314.526123pt;margin-top:5.643857pt;width:5.35pt;height:8.0500pt;mso-position-horizontal-relative:page;mso-position-vertical-relative:paragraph;z-index:596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t>100</w:t>
      </w:r>
    </w:p>
    <w:p>
      <w:pPr>
        <w:pStyle w:val="BodyText"/>
        <w:spacing w:before="28"/>
        <w:ind w:left="237"/>
        <w:jc w:val="both"/>
      </w:pPr>
      <w:r>
        <w:rPr/>
        <w:t>118</w:t>
      </w:r>
    </w:p>
    <w:p>
      <w:pPr>
        <w:spacing w:before="29"/>
        <w:ind w:left="306" w:right="0" w:firstLine="0"/>
        <w:jc w:val="both"/>
        <w:rPr>
          <w:rFonts w:ascii="Arial"/>
          <w:sz w:val="11"/>
        </w:rPr>
      </w:pPr>
      <w:r>
        <w:rPr>
          <w:rFonts w:ascii="Arial"/>
          <w:sz w:val="11"/>
        </w:rPr>
        <w:t>JO</w:t>
      </w:r>
    </w:p>
    <w:p>
      <w:pPr>
        <w:pStyle w:val="BodyText"/>
        <w:spacing w:before="31"/>
        <w:ind w:left="307"/>
        <w:jc w:val="both"/>
      </w:pPr>
      <w:r>
        <w:rPr/>
        <w:t>42</w:t>
      </w:r>
    </w:p>
    <w:p>
      <w:pPr>
        <w:pStyle w:val="BodyText"/>
        <w:spacing w:before="20"/>
        <w:ind w:left="317"/>
        <w:jc w:val="both"/>
      </w:pPr>
      <w:r>
        <w:rPr/>
        <w:pict>
          <v:shape style="position:absolute;margin-left:347.247437pt;margin-top:5.563273pt;width:5.35pt;height:8.0500pt;mso-position-horizontal-relative:page;mso-position-vertical-relative:paragraph;z-index:592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314.408722pt;margin-top:5.563273pt;width:5.35pt;height:8.0500pt;mso-position-horizontal-relative:page;mso-position-vertical-relative:paragraph;z-index:596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10"/>
        </w:rPr>
        <w:t>13</w:t>
      </w:r>
    </w:p>
    <w:p>
      <w:pPr>
        <w:spacing w:line="295" w:lineRule="auto" w:before="28"/>
        <w:ind w:left="303" w:right="92" w:hanging="69"/>
        <w:jc w:val="both"/>
        <w:rPr>
          <w:sz w:val="12"/>
        </w:rPr>
      </w:pPr>
      <w:r>
        <w:rPr>
          <w:sz w:val="12"/>
        </w:rPr>
        <w:t>43G </w:t>
      </w:r>
      <w:r>
        <w:rPr>
          <w:rFonts w:ascii="Arial"/>
          <w:w w:val="90"/>
          <w:sz w:val="11"/>
        </w:rPr>
        <w:t>G2 </w:t>
      </w:r>
      <w:r>
        <w:rPr>
          <w:sz w:val="12"/>
        </w:rPr>
        <w:t>42</w:t>
      </w:r>
    </w:p>
    <w:p>
      <w:pPr>
        <w:pStyle w:val="BodyText"/>
        <w:spacing w:line="133" w:lineRule="exact"/>
        <w:ind w:left="304"/>
      </w:pPr>
      <w:r>
        <w:rPr/>
        <w:t>64</w:t>
      </w:r>
    </w:p>
    <w:p>
      <w:pPr>
        <w:spacing w:line="295" w:lineRule="auto" w:before="28"/>
        <w:ind w:left="299" w:right="88" w:firstLine="3"/>
        <w:jc w:val="both"/>
        <w:rPr>
          <w:sz w:val="12"/>
        </w:rPr>
      </w:pPr>
      <w:r>
        <w:rPr/>
        <w:pict>
          <v:shape style="position:absolute;margin-left:347.215118pt;margin-top:22.248041pt;width:5.35pt;height:8.0500pt;mso-position-horizontal-relative:page;mso-position-vertical-relative:paragraph;z-index:592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314.376434pt;margin-top:21.887442pt;width:5.35pt;height:8.0500pt;mso-position-horizontal-relative:page;mso-position-vertical-relative:paragraph;z-index:597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rFonts w:ascii="Arial"/>
          <w:w w:val="105"/>
          <w:sz w:val="12"/>
        </w:rPr>
        <w:t>GI </w:t>
      </w:r>
      <w:r>
        <w:rPr>
          <w:rFonts w:ascii="Arial"/>
          <w:w w:val="105"/>
          <w:sz w:val="11"/>
        </w:rPr>
        <w:t>B </w:t>
      </w:r>
      <w:r>
        <w:rPr>
          <w:w w:val="105"/>
          <w:sz w:val="12"/>
        </w:rPr>
        <w:t>21</w:t>
      </w:r>
    </w:p>
    <w:p>
      <w:pPr>
        <w:pStyle w:val="BodyText"/>
        <w:spacing w:line="127" w:lineRule="exact"/>
        <w:ind w:left="227"/>
        <w:jc w:val="both"/>
      </w:pPr>
      <w:r>
        <w:rPr>
          <w:w w:val="110"/>
        </w:rPr>
        <w:t>258</w:t>
      </w:r>
    </w:p>
    <w:p>
      <w:pPr>
        <w:pStyle w:val="BodyText"/>
        <w:spacing w:before="28"/>
        <w:ind w:left="304"/>
        <w:jc w:val="both"/>
      </w:pPr>
      <w:r>
        <w:rPr>
          <w:w w:val="110"/>
        </w:rPr>
        <w:t>76</w:t>
      </w:r>
    </w:p>
    <w:p>
      <w:pPr>
        <w:pStyle w:val="BodyText"/>
        <w:spacing w:before="20"/>
        <w:ind w:left="290"/>
        <w:jc w:val="both"/>
      </w:pPr>
      <w:r>
        <w:rPr>
          <w:w w:val="110"/>
        </w:rPr>
        <w:t>37</w:t>
      </w:r>
    </w:p>
    <w:p>
      <w:pPr>
        <w:pStyle w:val="BodyText"/>
        <w:spacing w:before="21"/>
        <w:ind w:left="293"/>
        <w:jc w:val="both"/>
      </w:pPr>
      <w:r>
        <w:rPr>
          <w:w w:val="110"/>
        </w:rPr>
        <w:t>47</w:t>
      </w:r>
    </w:p>
    <w:p>
      <w:pPr>
        <w:pStyle w:val="BodyText"/>
        <w:spacing w:before="28"/>
        <w:ind w:left="292"/>
        <w:jc w:val="both"/>
      </w:pPr>
      <w:r>
        <w:rPr>
          <w:w w:val="110"/>
        </w:rPr>
        <w:t>28</w:t>
      </w:r>
    </w:p>
    <w:p>
      <w:pPr>
        <w:pStyle w:val="BodyText"/>
        <w:spacing w:before="21"/>
        <w:ind w:left="293"/>
        <w:jc w:val="both"/>
      </w:pPr>
      <w:r>
        <w:rPr>
          <w:w w:val="110"/>
        </w:rPr>
        <w:t>49</w:t>
      </w:r>
    </w:p>
    <w:p>
      <w:pPr>
        <w:pStyle w:val="BodyText"/>
        <w:spacing w:before="20"/>
        <w:ind w:left="292"/>
        <w:jc w:val="both"/>
      </w:pPr>
      <w:r>
        <w:rPr>
          <w:w w:val="110"/>
        </w:rPr>
        <w:t>25</w:t>
      </w:r>
    </w:p>
    <w:p>
      <w:pPr>
        <w:pStyle w:val="BodyText"/>
        <w:spacing w:before="28"/>
        <w:ind w:left="289"/>
        <w:jc w:val="both"/>
      </w:pPr>
      <w:r>
        <w:rPr>
          <w:w w:val="110"/>
        </w:rPr>
        <w:t>52</w:t>
      </w:r>
    </w:p>
    <w:p>
      <w:pPr>
        <w:pStyle w:val="BodyText"/>
        <w:spacing w:before="21"/>
        <w:ind w:left="289"/>
        <w:jc w:val="both"/>
      </w:pPr>
      <w:r>
        <w:rPr>
          <w:w w:val="110"/>
        </w:rPr>
        <w:t>52</w:t>
      </w:r>
    </w:p>
    <w:p>
      <w:pPr>
        <w:pStyle w:val="BodyText"/>
        <w:spacing w:before="28"/>
        <w:ind w:left="293"/>
        <w:jc w:val="both"/>
      </w:pPr>
      <w:r>
        <w:rPr>
          <w:w w:val="110"/>
        </w:rPr>
        <w:t>48</w:t>
      </w:r>
    </w:p>
    <w:p>
      <w:pPr>
        <w:pStyle w:val="BodyText"/>
        <w:spacing w:before="28"/>
        <w:ind w:left="290"/>
        <w:jc w:val="both"/>
      </w:pPr>
      <w:r>
        <w:rPr/>
        <w:pict>
          <v:shape style="position:absolute;margin-left:351.209076pt;margin-top:4.272248pt;width:17.55pt;height:17.55pt;mso-position-horizontal-relative:page;mso-position-vertical-relative:paragraph;z-index:5908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1"/>
                    </w:rPr>
                  </w:pPr>
                  <w:r>
                    <w:rPr>
                      <w:rFonts w:ascii="Arial Unicode MS" w:eastAsia="Arial Unicode MS" w:hint="eastAsia"/>
                      <w:w w:val="100"/>
                      <w:sz w:val="31"/>
                    </w:rPr>
                    <w:t>り</w:t>
                  </w:r>
                </w:p>
              </w:txbxContent>
            </v:textbox>
            <w10:wrap type="none"/>
          </v:shape>
        </w:pict>
      </w:r>
      <w:r>
        <w:rPr>
          <w:w w:val="110"/>
        </w:rPr>
        <w:t>03</w:t>
      </w:r>
    </w:p>
    <w:p>
      <w:pPr>
        <w:pStyle w:val="BodyText"/>
        <w:spacing w:before="27"/>
        <w:ind w:left="289"/>
        <w:jc w:val="both"/>
      </w:pPr>
      <w:r>
        <w:rPr/>
        <w:pict>
          <v:shape style="position:absolute;margin-left:347.147644pt;margin-top:5.427949pt;width:5.35pt;height:8.0500pt;mso-position-horizontal-relative:page;mso-position-vertical-relative:paragraph;z-index:593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pict>
          <v:shape style="position:absolute;margin-left:314.308838pt;margin-top:5.427949pt;width:5.35pt;height:8.0500pt;mso-position-horizontal-relative:page;mso-position-vertical-relative:paragraph;z-index:597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10"/>
        </w:rPr>
        <w:t>52</w:t>
      </w:r>
    </w:p>
    <w:p>
      <w:pPr>
        <w:pStyle w:val="BodyText"/>
        <w:spacing w:before="21"/>
        <w:ind w:left="195" w:right="102"/>
        <w:jc w:val="center"/>
      </w:pPr>
      <w:r>
        <w:rPr/>
        <w:pict>
          <v:shape style="position:absolute;margin-left:382.876221pt;margin-top:5.885756pt;width:9.2pt;height:65.5pt;mso-position-horizontal-relative:page;mso-position-vertical-relative:paragraph;z-index:-1353640" type="#_x0000_t202" filled="false" stroked="false">
            <v:textbox inset="0,0,0,0" style="layout-flow:vertical-ideographic">
              <w:txbxContent>
                <w:p>
                  <w:pPr>
                    <w:pStyle w:val="BodyText"/>
                    <w:ind w:left="20"/>
                    <w:rPr>
                      <w:rFonts w:ascii="Arial Unicode MS"/>
                    </w:rPr>
                  </w:pP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1</w:t>
                  </w:r>
                </w:p>
                <w:p>
                  <w:pPr>
                    <w:pStyle w:val="BodyText"/>
                    <w:tabs>
                      <w:tab w:pos="1168" w:val="left" w:leader="none"/>
                    </w:tabs>
                    <w:ind w:left="22"/>
                    <w:rPr>
                      <w:rFonts w:ascii="Arial Unicode MS"/>
                    </w:rPr>
                  </w:pPr>
                  <w:r>
                    <w:rPr>
                      <w:rFonts w:ascii="Arial Unicode MS"/>
                      <w:w w:val="100"/>
                    </w:rPr>
                    <w:t>2</w:t>
                  </w:r>
                  <w:r>
                    <w:rPr>
                      <w:rFonts w:ascii="Arial Unicode MS"/>
                      <w:spacing w:val="4"/>
                    </w:rPr>
                    <w:t> </w:t>
                  </w:r>
                  <w:r>
                    <w:rPr>
                      <w:rFonts w:ascii="Arial Unicode MS"/>
                      <w:w w:val="100"/>
                    </w:rPr>
                    <w:t>4</w:t>
                  </w:r>
                  <w:r>
                    <w:rPr>
                      <w:rFonts w:ascii="Arial Unicode MS"/>
                      <w:spacing w:val="12"/>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1</w:t>
                  </w:r>
                  <w:r>
                    <w:rPr>
                      <w:rFonts w:ascii="Arial Unicode MS"/>
                      <w:spacing w:val="12"/>
                    </w:rPr>
                    <w:t> </w:t>
                  </w:r>
                  <w:r>
                    <w:rPr>
                      <w:rFonts w:ascii="Arial Unicode MS"/>
                      <w:w w:val="100"/>
                    </w:rPr>
                    <w:t>1</w:t>
                  </w:r>
                  <w:r>
                    <w:rPr>
                      <w:rFonts w:ascii="Arial Unicode MS"/>
                    </w:rPr>
                    <w:tab/>
                  </w:r>
                  <w:r>
                    <w:rPr>
                      <w:rFonts w:ascii="Arial Unicode MS"/>
                      <w:w w:val="100"/>
                    </w:rPr>
                    <w:t>8</w:t>
                  </w:r>
                </w:p>
              </w:txbxContent>
            </v:textbox>
            <w10:wrap type="none"/>
          </v:shape>
        </w:pict>
      </w:r>
      <w:r>
        <w:rPr>
          <w:w w:val="110"/>
        </w:rPr>
        <w:t>530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9"/>
        <w:ind w:left="297"/>
        <w:jc w:val="both"/>
      </w:pPr>
      <w:r>
        <w:rPr/>
        <w:pict>
          <v:shape style="position:absolute;margin-left:345.817291pt;margin-top:-7.422944pt;width:5.05pt;height:8.0500pt;mso-position-horizontal-relative:page;mso-position-vertical-relative:paragraph;z-index:59344"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_</w:t>
                  </w:r>
                </w:p>
              </w:txbxContent>
            </v:textbox>
            <w10:wrap type="none"/>
          </v:shape>
        </w:pict>
      </w:r>
      <w:r>
        <w:rPr/>
        <w:pict>
          <v:shape style="position:absolute;margin-left:314.526123pt;margin-top:-7.044444pt;width:5.35pt;height:8.0500pt;mso-position-horizontal-relative:page;mso-position-vertical-relative:paragraph;z-index:597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71</w:t>
      </w:r>
    </w:p>
    <w:p>
      <w:pPr>
        <w:pStyle w:val="BodyText"/>
        <w:spacing w:before="28"/>
        <w:ind w:left="290"/>
        <w:jc w:val="both"/>
      </w:pPr>
      <w:r>
        <w:rPr>
          <w:w w:val="105"/>
        </w:rPr>
        <w:t>96</w:t>
      </w:r>
    </w:p>
    <w:p>
      <w:pPr>
        <w:pStyle w:val="BodyText"/>
        <w:spacing w:before="28"/>
        <w:ind w:left="293"/>
        <w:jc w:val="both"/>
      </w:pPr>
      <w:r>
        <w:rPr>
          <w:w w:val="105"/>
        </w:rPr>
        <w:t>46</w:t>
      </w:r>
    </w:p>
    <w:p>
      <w:pPr>
        <w:pStyle w:val="BodyText"/>
        <w:spacing w:before="27"/>
        <w:ind w:left="293"/>
        <w:jc w:val="both"/>
      </w:pPr>
      <w:r>
        <w:rPr>
          <w:w w:val="110"/>
        </w:rPr>
        <w:t>41</w:t>
      </w:r>
    </w:p>
    <w:p>
      <w:pPr>
        <w:pStyle w:val="BodyText"/>
        <w:spacing w:before="28"/>
        <w:ind w:left="290"/>
        <w:jc w:val="both"/>
      </w:pPr>
      <w:r>
        <w:rPr>
          <w:w w:val="110"/>
        </w:rPr>
        <w:t>32</w:t>
      </w:r>
    </w:p>
    <w:p>
      <w:pPr>
        <w:pStyle w:val="BodyText"/>
        <w:spacing w:before="28"/>
        <w:ind w:left="287"/>
        <w:jc w:val="both"/>
      </w:pPr>
      <w:r>
        <w:rPr>
          <w:w w:val="110"/>
        </w:rPr>
        <w:t>80</w:t>
      </w:r>
    </w:p>
    <w:p>
      <w:pPr>
        <w:pStyle w:val="BodyText"/>
        <w:spacing w:before="21"/>
        <w:ind w:left="290"/>
        <w:jc w:val="both"/>
      </w:pPr>
      <w:r>
        <w:rPr>
          <w:w w:val="110"/>
        </w:rPr>
        <w:t>37</w:t>
      </w:r>
    </w:p>
    <w:p>
      <w:pPr>
        <w:pStyle w:val="BodyText"/>
        <w:spacing w:before="28"/>
        <w:ind w:left="290"/>
        <w:jc w:val="both"/>
      </w:pPr>
      <w:r>
        <w:rPr>
          <w:w w:val="110"/>
        </w:rPr>
        <w:t>32</w:t>
      </w:r>
    </w:p>
    <w:p>
      <w:pPr>
        <w:pStyle w:val="BodyText"/>
        <w:spacing w:before="28"/>
        <w:ind w:left="302"/>
        <w:jc w:val="both"/>
      </w:pPr>
      <w:r>
        <w:rPr>
          <w:w w:val="110"/>
        </w:rPr>
        <w:t>18</w:t>
      </w:r>
    </w:p>
    <w:p>
      <w:pPr>
        <w:pStyle w:val="BodyText"/>
        <w:spacing w:before="28"/>
        <w:ind w:left="302"/>
        <w:jc w:val="both"/>
      </w:pPr>
      <w:r>
        <w:rPr/>
        <w:pict>
          <v:shape style="position:absolute;margin-left:347.247437pt;margin-top:6.323859pt;width:5.35pt;height:8.0500pt;mso-position-horizontal-relative:page;mso-position-vertical-relative:paragraph;z-index:592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05"/>
        </w:rPr>
        <w:t>14</w:t>
      </w:r>
    </w:p>
    <w:p>
      <w:pPr>
        <w:pStyle w:val="BodyText"/>
        <w:spacing w:before="28"/>
        <w:ind w:left="220"/>
        <w:jc w:val="both"/>
      </w:pPr>
      <w:r>
        <w:rPr>
          <w:w w:val="105"/>
        </w:rPr>
        <w:t>467</w:t>
      </w:r>
    </w:p>
    <w:p>
      <w:pPr>
        <w:spacing w:before="0"/>
        <w:ind w:left="226" w:right="0" w:firstLine="0"/>
        <w:jc w:val="left"/>
        <w:rPr>
          <w:rFonts w:ascii="Arial Unicode MS" w:eastAsia="Arial Unicode MS" w:hint="eastAsia"/>
          <w:sz w:val="30"/>
        </w:rPr>
      </w:pPr>
      <w:r>
        <w:rPr/>
        <w:br w:type="column"/>
      </w:r>
      <w:r>
        <w:rPr>
          <w:rFonts w:ascii="Arial Unicode MS" w:eastAsia="Arial Unicode MS" w:hint="eastAsia"/>
          <w:w w:val="105"/>
          <w:sz w:val="30"/>
        </w:rPr>
        <w:t>，</w:t>
      </w:r>
    </w:p>
    <w:p>
      <w:pPr>
        <w:pStyle w:val="BodyText"/>
        <w:spacing w:before="9"/>
        <w:ind w:left="217"/>
      </w:pPr>
      <w:r>
        <w:rPr>
          <w:w w:val="105"/>
        </w:rPr>
        <w:t>130</w:t>
      </w:r>
    </w:p>
    <w:p>
      <w:pPr>
        <w:pStyle w:val="BodyText"/>
        <w:spacing w:before="28"/>
        <w:ind w:left="291"/>
      </w:pPr>
      <w:r>
        <w:rPr>
          <w:w w:val="105"/>
        </w:rPr>
        <w:t>73</w:t>
      </w:r>
    </w:p>
    <w:p>
      <w:pPr>
        <w:pStyle w:val="BodyText"/>
        <w:spacing w:before="27"/>
        <w:ind w:left="283"/>
        <w:rPr>
          <w:rFonts w:ascii="Arial"/>
        </w:rPr>
      </w:pPr>
      <w:r>
        <w:rPr>
          <w:rFonts w:ascii="Arial"/>
          <w:w w:val="105"/>
        </w:rPr>
        <w:t>78</w:t>
      </w:r>
    </w:p>
    <w:p>
      <w:pPr>
        <w:pStyle w:val="BodyText"/>
        <w:spacing w:before="21"/>
        <w:ind w:left="279"/>
      </w:pPr>
      <w:r>
        <w:rPr>
          <w:w w:val="110"/>
        </w:rPr>
        <w:t>41</w:t>
      </w:r>
    </w:p>
    <w:p>
      <w:pPr>
        <w:pStyle w:val="BodyText"/>
        <w:spacing w:before="28"/>
        <w:ind w:left="278"/>
      </w:pPr>
      <w:r>
        <w:rPr/>
        <w:pict>
          <v:shape style="position:absolute;margin-left:414.681702pt;margin-top:15.921291pt;width:7.55pt;height:15.45pt;mso-position-horizontal-relative:page;mso-position-vertical-relative:paragraph;z-index:587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四</w:t>
                  </w:r>
                  <w:r>
                    <w:rPr>
                      <w:rFonts w:ascii="Arial Unicode MS" w:eastAsia="Arial Unicode MS" w:hint="eastAsia"/>
                      <w:sz w:val="11"/>
                    </w:rPr>
                    <w:t>  </w:t>
                  </w:r>
                  <w:r>
                    <w:rPr>
                      <w:rFonts w:ascii="Arial Unicode MS" w:eastAsia="Arial Unicode MS" w:hint="eastAsia"/>
                      <w:w w:val="100"/>
                      <w:sz w:val="11"/>
                    </w:rPr>
                    <w:t>四</w:t>
                  </w:r>
                </w:p>
              </w:txbxContent>
            </v:textbox>
            <w10:wrap type="none"/>
          </v:shape>
        </w:pict>
      </w:r>
      <w:r>
        <w:rPr>
          <w:w w:val="110"/>
        </w:rPr>
        <w:t>27</w:t>
      </w:r>
    </w:p>
    <w:p>
      <w:pPr>
        <w:pStyle w:val="BodyText"/>
      </w:pPr>
      <w:r>
        <w:rPr/>
        <w:br w:type="column"/>
      </w:r>
      <w:r>
        <w:rPr/>
      </w:r>
    </w:p>
    <w:p>
      <w:pPr>
        <w:pStyle w:val="BodyText"/>
      </w:pPr>
    </w:p>
    <w:p>
      <w:pPr>
        <w:pStyle w:val="BodyText"/>
      </w:pPr>
    </w:p>
    <w:p>
      <w:pPr>
        <w:pStyle w:val="BodyText"/>
        <w:spacing w:before="1"/>
        <w:rPr>
          <w:sz w:val="14"/>
        </w:rPr>
      </w:pPr>
    </w:p>
    <w:p>
      <w:pPr>
        <w:pStyle w:val="BodyText"/>
        <w:spacing w:before="1"/>
        <w:ind w:left="291"/>
      </w:pPr>
      <w:r>
        <w:rPr/>
        <w:pict>
          <v:shape style="position:absolute;margin-left:315.969635pt;margin-top:-11.944458pt;width:5.35pt;height:8.0500pt;mso-position-horizontal-relative:page;mso-position-vertical-relative:paragraph;z-index:595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rPr>
        <w:t>72</w:t>
      </w:r>
    </w:p>
    <w:p>
      <w:pPr>
        <w:pStyle w:val="BodyText"/>
        <w:spacing w:before="27"/>
        <w:ind w:left="217"/>
      </w:pPr>
      <w:r>
        <w:rPr>
          <w:w w:val="110"/>
        </w:rPr>
        <w:t>106</w:t>
      </w:r>
    </w:p>
    <w:p>
      <w:pPr>
        <w:pStyle w:val="BodyText"/>
        <w:spacing w:before="28"/>
        <w:ind w:left="279"/>
      </w:pPr>
      <w:r>
        <w:rPr>
          <w:w w:val="110"/>
        </w:rPr>
        <w:t>43</w:t>
      </w:r>
    </w:p>
    <w:p>
      <w:pPr>
        <w:pStyle w:val="BodyText"/>
        <w:spacing w:before="21"/>
        <w:ind w:left="278"/>
      </w:pPr>
      <w:r>
        <w:rPr>
          <w:w w:val="110"/>
        </w:rPr>
        <w:t>27</w:t>
      </w:r>
    </w:p>
    <w:p>
      <w:pPr>
        <w:pStyle w:val="BodyText"/>
        <w:spacing w:before="28"/>
        <w:ind w:left="281"/>
      </w:pPr>
      <w:r>
        <w:rPr/>
        <w:pict>
          <v:shape style="position:absolute;margin-left:447.030304pt;margin-top:7.876564pt;width:6.55pt;height:52.2pt;mso-position-horizontal-relative:page;mso-position-vertical-relative:paragraph;z-index:5850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spacing w:val="-54"/>
                      <w:w w:val="100"/>
                      <w:sz w:val="12"/>
                    </w:rPr>
                    <w:t>4</w:t>
                  </w:r>
                  <w:r>
                    <w:rPr>
                      <w:rFonts w:ascii="Arial Unicode MS" w:eastAsia="Arial Unicode MS" w:hint="eastAsia"/>
                      <w:spacing w:val="-22"/>
                      <w:w w:val="100"/>
                      <w:sz w:val="12"/>
                    </w:rPr>
                    <w:t>3</w:t>
                  </w:r>
                  <w:r>
                    <w:rPr>
                      <w:rFonts w:ascii="Arial Unicode MS" w:eastAsia="Arial Unicode MS" w:hint="eastAsia"/>
                      <w:spacing w:val="-54"/>
                      <w:w w:val="100"/>
                      <w:sz w:val="12"/>
                    </w:rPr>
                    <w:t>7</w:t>
                  </w:r>
                  <w:r>
                    <w:rPr>
                      <w:rFonts w:ascii="Arial Unicode MS" w:eastAsia="Arial Unicode MS" w:hint="eastAsia"/>
                      <w:spacing w:val="-28"/>
                      <w:w w:val="100"/>
                      <w:sz w:val="12"/>
                    </w:rPr>
                    <w:t>3</w:t>
                  </w:r>
                  <w:r>
                    <w:rPr>
                      <w:rFonts w:ascii="Arial Unicode MS" w:eastAsia="Arial Unicode MS" w:hint="eastAsia"/>
                      <w:spacing w:val="-55"/>
                      <w:w w:val="100"/>
                      <w:sz w:val="12"/>
                    </w:rPr>
                    <w:t>2</w:t>
                  </w:r>
                  <w:r>
                    <w:rPr>
                      <w:rFonts w:ascii="Arial Unicode MS" w:eastAsia="Arial Unicode MS" w:hint="eastAsia"/>
                      <w:spacing w:val="-21"/>
                      <w:w w:val="100"/>
                      <w:sz w:val="12"/>
                    </w:rPr>
                    <w:t>3</w:t>
                  </w:r>
                  <w:r>
                    <w:rPr>
                      <w:rFonts w:ascii="Arial Unicode MS" w:eastAsia="Arial Unicode MS" w:hint="eastAsia"/>
                      <w:spacing w:val="-54"/>
                      <w:w w:val="100"/>
                      <w:sz w:val="12"/>
                    </w:rPr>
                    <w:t>4</w:t>
                  </w:r>
                  <w:r>
                    <w:rPr>
                      <w:rFonts w:ascii="Arial Unicode MS" w:eastAsia="Arial Unicode MS" w:hint="eastAsia"/>
                      <w:spacing w:val="-9"/>
                      <w:w w:val="100"/>
                      <w:sz w:val="12"/>
                    </w:rPr>
                    <w:t>6</w:t>
                  </w:r>
                  <w:r>
                    <w:rPr>
                      <w:rFonts w:ascii="Arial Unicode MS" w:eastAsia="Arial Unicode MS" w:hint="eastAsia"/>
                      <w:w w:val="100"/>
                      <w:position w:val="1"/>
                      <w:sz w:val="9"/>
                    </w:rPr>
                    <w:t>邸</w:t>
                  </w:r>
                  <w:r>
                    <w:rPr>
                      <w:rFonts w:ascii="Arial Unicode MS" w:eastAsia="Arial Unicode MS" w:hint="eastAsia"/>
                      <w:spacing w:val="3"/>
                      <w:position w:val="1"/>
                      <w:sz w:val="9"/>
                    </w:rPr>
                    <w:t>  </w:t>
                  </w:r>
                  <w:r>
                    <w:rPr>
                      <w:rFonts w:ascii="Arial Unicode MS" w:eastAsia="Arial Unicode MS" w:hint="eastAsia"/>
                      <w:spacing w:val="-53"/>
                      <w:w w:val="100"/>
                      <w:sz w:val="12"/>
                    </w:rPr>
                    <w:t>0</w:t>
                  </w:r>
                  <w:r>
                    <w:rPr>
                      <w:rFonts w:ascii="Arial Unicode MS" w:eastAsia="Arial Unicode MS" w:hint="eastAsia"/>
                      <w:w w:val="100"/>
                      <w:sz w:val="12"/>
                    </w:rPr>
                    <w:t>2</w:t>
                  </w:r>
                </w:p>
              </w:txbxContent>
            </v:textbox>
            <w10:wrap type="none"/>
          </v:shape>
        </w:pict>
      </w:r>
      <w:r>
        <w:rPr/>
        <w:pict>
          <v:shape style="position:absolute;margin-left:445.73819pt;margin-top:64.385765pt;width:8.2pt;height:291.4pt;mso-position-horizontal-relative:page;mso-position-vertical-relative:paragraph;z-index:58528" type="#_x0000_t202" filled="false" stroked="false">
            <v:textbox inset="0,0,0,0" style="layout-flow:vertical-ideographic">
              <w:txbxContent>
                <w:p>
                  <w:pPr>
                    <w:pStyle w:val="BodyText"/>
                    <w:spacing w:line="156" w:lineRule="auto"/>
                    <w:ind w:left="20"/>
                    <w:rPr>
                      <w:rFonts w:ascii="Arial Unicode MS" w:hAnsi="Arial Unicode MS" w:eastAsia="Arial Unicode MS" w:hint="eastAsia"/>
                    </w:rPr>
                  </w:pPr>
                  <w:r>
                    <w:rPr>
                      <w:rFonts w:ascii="Arial Unicode MS" w:hAnsi="Arial Unicode MS" w:eastAsia="Arial Unicode MS" w:hint="eastAsia"/>
                      <w:spacing w:val="-52"/>
                      <w:w w:val="100"/>
                    </w:rPr>
                    <w:t>5</w:t>
                  </w:r>
                  <w:r>
                    <w:rPr>
                      <w:rFonts w:ascii="Arial Unicode MS" w:hAnsi="Arial Unicode MS" w:eastAsia="Arial Unicode MS" w:hint="eastAsia"/>
                      <w:spacing w:val="-11"/>
                      <w:w w:val="100"/>
                      <w:position w:val="1"/>
                    </w:rPr>
                    <w:t>1</w:t>
                  </w:r>
                  <w:r>
                    <w:rPr>
                      <w:rFonts w:ascii="Arial Unicode MS" w:hAnsi="Arial Unicode MS" w:eastAsia="Arial Unicode MS" w:hint="eastAsia"/>
                      <w:spacing w:val="-53"/>
                      <w:w w:val="100"/>
                    </w:rPr>
                    <w:t>8</w:t>
                  </w:r>
                  <w:r>
                    <w:rPr>
                      <w:rFonts w:ascii="Arial Unicode MS" w:hAnsi="Arial Unicode MS" w:eastAsia="Arial Unicode MS" w:hint="eastAsia"/>
                      <w:spacing w:val="-32"/>
                      <w:w w:val="100"/>
                      <w:position w:val="1"/>
                    </w:rPr>
                    <w:t>4</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18"/>
                      <w:w w:val="100"/>
                    </w:rPr>
                    <w:t>6</w:t>
                  </w:r>
                  <w:r>
                    <w:rPr>
                      <w:rFonts w:ascii="Arial Unicode MS" w:hAnsi="Arial Unicode MS" w:eastAsia="Arial Unicode MS" w:hint="eastAsia"/>
                      <w:spacing w:val="-53"/>
                      <w:w w:val="100"/>
                    </w:rPr>
                    <w:t>7</w:t>
                  </w:r>
                  <w:r>
                    <w:rPr>
                      <w:rFonts w:ascii="Arial Unicode MS" w:hAnsi="Arial Unicode MS" w:eastAsia="Arial Unicode MS" w:hint="eastAsia"/>
                      <w:spacing w:val="-23"/>
                      <w:w w:val="100"/>
                      <w:position w:val="1"/>
                    </w:rPr>
                    <w:t>4</w:t>
                  </w:r>
                  <w:r>
                    <w:rPr>
                      <w:rFonts w:ascii="Arial Unicode MS" w:hAnsi="Arial Unicode MS" w:eastAsia="Arial Unicode MS" w:hint="eastAsia"/>
                      <w:spacing w:val="-54"/>
                      <w:w w:val="100"/>
                      <w:position w:val="1"/>
                    </w:rPr>
                    <w:t>1</w:t>
                  </w:r>
                  <w:r>
                    <w:rPr>
                      <w:rFonts w:ascii="Arial Unicode MS" w:hAnsi="Arial Unicode MS" w:eastAsia="Arial Unicode MS" w:hint="eastAsia"/>
                      <w:spacing w:val="-39"/>
                      <w:w w:val="100"/>
                      <w:position w:val="1"/>
                    </w:rPr>
                    <w:t>2</w:t>
                  </w:r>
                  <w:r>
                    <w:rPr>
                      <w:rFonts w:ascii="Arial Unicode MS" w:hAnsi="Arial Unicode MS" w:eastAsia="Arial Unicode MS" w:hint="eastAsia"/>
                      <w:spacing w:val="-53"/>
                      <w:w w:val="100"/>
                    </w:rPr>
                    <w:t>9</w:t>
                  </w:r>
                  <w:r>
                    <w:rPr>
                      <w:rFonts w:ascii="Arial Unicode MS" w:hAnsi="Arial Unicode MS" w:eastAsia="Arial Unicode MS" w:hint="eastAsia"/>
                      <w:spacing w:val="5"/>
                      <w:w w:val="100"/>
                      <w:position w:val="1"/>
                    </w:rPr>
                    <w:t>1</w:t>
                  </w:r>
                  <w:r>
                    <w:rPr>
                      <w:rFonts w:ascii="Arial Unicode MS" w:hAnsi="Arial Unicode MS" w:eastAsia="Arial Unicode MS" w:hint="eastAsia"/>
                      <w:w w:val="100"/>
                      <w:sz w:val="11"/>
                    </w:rPr>
                    <w:t>四</w:t>
                  </w:r>
                  <w:r>
                    <w:rPr>
                      <w:rFonts w:ascii="Arial Unicode MS" w:hAnsi="Arial Unicode MS" w:eastAsia="Arial Unicode MS" w:hint="eastAsia"/>
                      <w:sz w:val="11"/>
                    </w:rPr>
                    <w:t> </w:t>
                  </w:r>
                  <w:r>
                    <w:rPr>
                      <w:rFonts w:ascii="Arial Unicode MS" w:hAnsi="Arial Unicode MS" w:eastAsia="Arial Unicode MS" w:hint="eastAsia"/>
                      <w:spacing w:val="-55"/>
                      <w:w w:val="100"/>
                    </w:rPr>
                    <w:t>7</w:t>
                  </w:r>
                  <w:r>
                    <w:rPr>
                      <w:rFonts w:ascii="Arial Unicode MS" w:hAnsi="Arial Unicode MS" w:eastAsia="Arial Unicode MS" w:hint="eastAsia"/>
                      <w:spacing w:val="-36"/>
                      <w:w w:val="100"/>
                    </w:rPr>
                    <w:t>5</w:t>
                  </w:r>
                  <w:r>
                    <w:rPr>
                      <w:rFonts w:ascii="Arial Unicode MS" w:hAnsi="Arial Unicode MS" w:eastAsia="Arial Unicode MS" w:hint="eastAsia"/>
                      <w:spacing w:val="-53"/>
                      <w:w w:val="100"/>
                    </w:rPr>
                    <w:t>3</w:t>
                  </w:r>
                  <w:r>
                    <w:rPr>
                      <w:rFonts w:ascii="Arial Unicode MS" w:hAnsi="Arial Unicode MS" w:eastAsia="Arial Unicode MS" w:hint="eastAsia"/>
                      <w:spacing w:val="-14"/>
                      <w:w w:val="100"/>
                      <w:position w:val="1"/>
                    </w:rPr>
                    <w:t>1</w:t>
                  </w:r>
                  <w:r>
                    <w:rPr>
                      <w:rFonts w:ascii="Arial Unicode MS" w:hAnsi="Arial Unicode MS" w:eastAsia="Arial Unicode MS" w:hint="eastAsia"/>
                      <w:spacing w:val="-54"/>
                      <w:w w:val="100"/>
                    </w:rPr>
                    <w:t>8</w:t>
                  </w:r>
                  <w:r>
                    <w:rPr>
                      <w:rFonts w:ascii="Arial Unicode MS" w:hAnsi="Arial Unicode MS" w:eastAsia="Arial Unicode MS" w:hint="eastAsia"/>
                      <w:spacing w:val="-29"/>
                      <w:w w:val="100"/>
                    </w:rPr>
                    <w:t>9</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1"/>
                      <w:w w:val="100"/>
                    </w:rPr>
                    <w:t>0</w:t>
                  </w:r>
                  <w:r>
                    <w:rPr>
                      <w:rFonts w:ascii="Arial Unicode MS" w:hAnsi="Arial Unicode MS" w:eastAsia="Arial Unicode MS" w:hint="eastAsia"/>
                      <w:spacing w:val="-54"/>
                      <w:w w:val="100"/>
                    </w:rPr>
                    <w:t>0</w:t>
                  </w:r>
                  <w:r>
                    <w:rPr>
                      <w:rFonts w:ascii="Arial Unicode MS" w:hAnsi="Arial Unicode MS" w:eastAsia="Arial Unicode MS" w:hint="eastAsia"/>
                      <w:spacing w:val="-22"/>
                      <w:w w:val="100"/>
                    </w:rPr>
                    <w:t>8</w:t>
                  </w:r>
                  <w:r>
                    <w:rPr>
                      <w:rFonts w:ascii="Arial Unicode MS" w:hAnsi="Arial Unicode MS" w:eastAsia="Arial Unicode MS" w:hint="eastAsia"/>
                      <w:spacing w:val="-54"/>
                      <w:w w:val="100"/>
                    </w:rPr>
                    <w:t>3</w:t>
                  </w:r>
                  <w:r>
                    <w:rPr>
                      <w:rFonts w:ascii="Arial Unicode MS" w:hAnsi="Arial Unicode MS" w:eastAsia="Arial Unicode MS" w:hint="eastAsia"/>
                      <w:spacing w:val="-22"/>
                      <w:w w:val="100"/>
                    </w:rPr>
                    <w:t>7</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13"/>
                      <w:w w:val="100"/>
                      <w:position w:val="1"/>
                    </w:rPr>
                    <w:t>1</w:t>
                  </w:r>
                  <w:r>
                    <w:rPr>
                      <w:rFonts w:ascii="Arial Unicode MS" w:hAnsi="Arial Unicode MS" w:eastAsia="Arial Unicode MS" w:hint="eastAsia"/>
                      <w:spacing w:val="-53"/>
                      <w:w w:val="100"/>
                    </w:rPr>
                    <w:t>8</w:t>
                  </w:r>
                  <w:r>
                    <w:rPr>
                      <w:rFonts w:ascii="Arial Unicode MS" w:hAnsi="Arial Unicode MS" w:eastAsia="Arial Unicode MS" w:hint="eastAsia"/>
                      <w:spacing w:val="-31"/>
                      <w:w w:val="100"/>
                      <w:position w:val="1"/>
                    </w:rPr>
                    <w:t>2</w:t>
                  </w:r>
                  <w:r>
                    <w:rPr>
                      <w:rFonts w:ascii="Arial Unicode MS" w:hAnsi="Arial Unicode MS" w:eastAsia="Arial Unicode MS" w:hint="eastAsia"/>
                      <w:spacing w:val="-54"/>
                      <w:w w:val="100"/>
                    </w:rPr>
                    <w:t>8</w:t>
                  </w:r>
                  <w:r>
                    <w:rPr>
                      <w:rFonts w:ascii="Arial Unicode MS" w:hAnsi="Arial Unicode MS" w:eastAsia="Arial Unicode MS" w:hint="eastAsia"/>
                      <w:spacing w:val="-22"/>
                      <w:w w:val="100"/>
                    </w:rPr>
                    <w:t>8</w:t>
                  </w:r>
                  <w:r>
                    <w:rPr>
                      <w:rFonts w:ascii="Arial Unicode MS" w:hAnsi="Arial Unicode MS" w:eastAsia="Arial Unicode MS" w:hint="eastAsia"/>
                      <w:spacing w:val="-54"/>
                      <w:w w:val="100"/>
                    </w:rPr>
                    <w:t>6</w:t>
                  </w:r>
                  <w:r>
                    <w:rPr>
                      <w:rFonts w:ascii="Arial Unicode MS" w:hAnsi="Arial Unicode MS" w:eastAsia="Arial Unicode MS" w:hint="eastAsia"/>
                      <w:spacing w:val="-26"/>
                      <w:w w:val="100"/>
                    </w:rPr>
                    <w:t>9</w:t>
                  </w:r>
                  <w:r>
                    <w:rPr>
                      <w:rFonts w:ascii="Arial Unicode MS" w:hAnsi="Arial Unicode MS" w:eastAsia="Arial Unicode MS" w:hint="eastAsia"/>
                      <w:spacing w:val="-53"/>
                      <w:w w:val="100"/>
                    </w:rPr>
                    <w:t>6</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4"/>
                      <w:w w:val="100"/>
                    </w:rPr>
                    <w:t>0</w:t>
                  </w:r>
                  <w:r>
                    <w:rPr>
                      <w:rFonts w:ascii="Arial Unicode MS" w:hAnsi="Arial Unicode MS" w:eastAsia="Arial Unicode MS" w:hint="eastAsia"/>
                      <w:spacing w:val="-3"/>
                      <w:w w:val="100"/>
                    </w:rPr>
                    <w:t>7</w:t>
                  </w:r>
                  <w:r>
                    <w:rPr>
                      <w:rFonts w:ascii="Arial Unicode MS" w:hAnsi="Arial Unicode MS" w:eastAsia="Arial Unicode MS" w:hint="eastAsia"/>
                      <w:w w:val="100"/>
                      <w:sz w:val="11"/>
                    </w:rPr>
                    <w:t>⑱</w:t>
                  </w:r>
                  <w:r>
                    <w:rPr>
                      <w:rFonts w:ascii="Arial Unicode MS" w:hAnsi="Arial Unicode MS" w:eastAsia="Arial Unicode MS" w:hint="eastAsia"/>
                      <w:spacing w:val="-2"/>
                      <w:sz w:val="11"/>
                    </w:rPr>
                    <w:t>  </w:t>
                  </w:r>
                  <w:r>
                    <w:rPr>
                      <w:rFonts w:ascii="Arial Unicode MS" w:hAnsi="Arial Unicode MS" w:eastAsia="Arial Unicode MS" w:hint="eastAsia"/>
                      <w:w w:val="100"/>
                      <w:sz w:val="11"/>
                    </w:rPr>
                    <w:t>訂</w:t>
                  </w:r>
                  <w:r>
                    <w:rPr>
                      <w:rFonts w:ascii="Arial Unicode MS" w:hAnsi="Arial Unicode MS" w:eastAsia="Arial Unicode MS" w:hint="eastAsia"/>
                      <w:sz w:val="11"/>
                    </w:rPr>
                    <w:t> </w:t>
                  </w:r>
                  <w:r>
                    <w:rPr>
                      <w:rFonts w:ascii="Arial Unicode MS" w:hAnsi="Arial Unicode MS" w:eastAsia="Arial Unicode MS" w:hint="eastAsia"/>
                      <w:w w:val="100"/>
                      <w:sz w:val="11"/>
                    </w:rPr>
                    <w:t>四</w:t>
                  </w:r>
                  <w:r>
                    <w:rPr>
                      <w:rFonts w:ascii="Arial Unicode MS" w:hAnsi="Arial Unicode MS" w:eastAsia="Arial Unicode MS" w:hint="eastAsia"/>
                      <w:sz w:val="11"/>
                    </w:rPr>
                    <w:t> </w:t>
                  </w:r>
                  <w:r>
                    <w:rPr>
                      <w:rFonts w:ascii="Arial Unicode MS" w:hAnsi="Arial Unicode MS" w:eastAsia="Arial Unicode MS" w:hint="eastAsia"/>
                      <w:spacing w:val="-54"/>
                      <w:w w:val="100"/>
                    </w:rPr>
                    <w:t>3</w:t>
                  </w:r>
                  <w:r>
                    <w:rPr>
                      <w:rFonts w:ascii="Arial Unicode MS" w:hAnsi="Arial Unicode MS" w:eastAsia="Arial Unicode MS" w:hint="eastAsia"/>
                      <w:spacing w:val="-29"/>
                      <w:w w:val="100"/>
                    </w:rPr>
                    <w:t>6</w:t>
                  </w:r>
                  <w:r>
                    <w:rPr>
                      <w:rFonts w:ascii="Arial Unicode MS" w:hAnsi="Arial Unicode MS" w:eastAsia="Arial Unicode MS" w:hint="eastAsia"/>
                      <w:spacing w:val="-55"/>
                      <w:w w:val="100"/>
                    </w:rPr>
                    <w:t>6</w:t>
                  </w:r>
                  <w:r>
                    <w:rPr>
                      <w:rFonts w:ascii="Arial Unicode MS" w:hAnsi="Arial Unicode MS" w:eastAsia="Arial Unicode MS" w:hint="eastAsia"/>
                      <w:spacing w:val="-17"/>
                      <w:w w:val="100"/>
                    </w:rPr>
                    <w:t>5</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5"/>
                      <w:w w:val="100"/>
                      <w:position w:val="1"/>
                    </w:rPr>
                    <w:t>1</w:t>
                  </w:r>
                  <w:r>
                    <w:rPr>
                      <w:rFonts w:ascii="Arial Unicode MS" w:hAnsi="Arial Unicode MS" w:eastAsia="Arial Unicode MS" w:hint="eastAsia"/>
                      <w:spacing w:val="-22"/>
                      <w:w w:val="100"/>
                    </w:rPr>
                    <w:t>7</w:t>
                  </w:r>
                  <w:r>
                    <w:rPr>
                      <w:rFonts w:ascii="Arial Unicode MS" w:hAnsi="Arial Unicode MS" w:eastAsia="Arial Unicode MS" w:hint="eastAsia"/>
                      <w:spacing w:val="-54"/>
                      <w:w w:val="100"/>
                    </w:rPr>
                    <w:t>5</w:t>
                  </w:r>
                  <w:r>
                    <w:rPr>
                      <w:rFonts w:ascii="Arial Unicode MS" w:hAnsi="Arial Unicode MS" w:eastAsia="Arial Unicode MS" w:hint="eastAsia"/>
                      <w:spacing w:val="-30"/>
                      <w:w w:val="100"/>
                    </w:rPr>
                    <w:t>5</w:t>
                  </w:r>
                  <w:r>
                    <w:rPr>
                      <w:rFonts w:ascii="Arial Unicode MS" w:hAnsi="Arial Unicode MS" w:eastAsia="Arial Unicode MS" w:hint="eastAsia"/>
                      <w:spacing w:val="-52"/>
                      <w:w w:val="100"/>
                    </w:rPr>
                    <w:t>5</w:t>
                  </w:r>
                  <w:r>
                    <w:rPr>
                      <w:rFonts w:ascii="Arial Unicode MS" w:hAnsi="Arial Unicode MS" w:eastAsia="Arial Unicode MS" w:hint="eastAsia"/>
                      <w:spacing w:val="-14"/>
                      <w:w w:val="100"/>
                      <w:position w:val="1"/>
                    </w:rPr>
                    <w:t>1</w:t>
                  </w:r>
                  <w:r>
                    <w:rPr>
                      <w:rFonts w:ascii="Arial Unicode MS" w:hAnsi="Arial Unicode MS" w:eastAsia="Arial Unicode MS" w:hint="eastAsia"/>
                      <w:spacing w:val="-54"/>
                      <w:w w:val="100"/>
                    </w:rPr>
                    <w:t>0</w:t>
                  </w:r>
                  <w:r>
                    <w:rPr>
                      <w:rFonts w:ascii="Arial Unicode MS" w:hAnsi="Arial Unicode MS" w:eastAsia="Arial Unicode MS" w:hint="eastAsia"/>
                      <w:spacing w:val="-28"/>
                      <w:w w:val="100"/>
                    </w:rPr>
                    <w:t>3</w:t>
                  </w:r>
                  <w:r>
                    <w:rPr>
                      <w:rFonts w:ascii="Arial Unicode MS" w:hAnsi="Arial Unicode MS" w:eastAsia="Arial Unicode MS" w:hint="eastAsia"/>
                      <w:spacing w:val="-55"/>
                      <w:w w:val="100"/>
                      <w:position w:val="1"/>
                    </w:rPr>
                    <w:t>4</w:t>
                  </w:r>
                  <w:r>
                    <w:rPr>
                      <w:rFonts w:ascii="Arial Unicode MS" w:hAnsi="Arial Unicode MS" w:eastAsia="Arial Unicode MS" w:hint="eastAsia"/>
                      <w:spacing w:val="-18"/>
                      <w:w w:val="100"/>
                    </w:rPr>
                    <w:t>5</w:t>
                  </w:r>
                  <w:r>
                    <w:rPr>
                      <w:rFonts w:ascii="Arial Unicode MS" w:hAnsi="Arial Unicode MS" w:eastAsia="Arial Unicode MS" w:hint="eastAsia"/>
                      <w:spacing w:val="-53"/>
                      <w:w w:val="100"/>
                    </w:rPr>
                    <w:t>5</w:t>
                  </w:r>
                  <w:r>
                    <w:rPr>
                      <w:rFonts w:ascii="Arial Unicode MS" w:hAnsi="Arial Unicode MS" w:eastAsia="Arial Unicode MS" w:hint="eastAsia"/>
                      <w:spacing w:val="-25"/>
                      <w:w w:val="100"/>
                      <w:position w:val="1"/>
                    </w:rPr>
                    <w:t>4</w:t>
                  </w:r>
                  <w:r>
                    <w:rPr>
                      <w:rFonts w:ascii="Arial Unicode MS" w:hAnsi="Arial Unicode MS" w:eastAsia="Arial Unicode MS" w:hint="eastAsia"/>
                      <w:spacing w:val="-55"/>
                      <w:w w:val="100"/>
                    </w:rPr>
                    <w:t>3</w:t>
                  </w:r>
                  <w:r>
                    <w:rPr>
                      <w:rFonts w:ascii="Arial Unicode MS" w:hAnsi="Arial Unicode MS" w:eastAsia="Arial Unicode MS" w:hint="eastAsia"/>
                      <w:spacing w:val="-19"/>
                      <w:w w:val="100"/>
                    </w:rPr>
                    <w:t>5</w:t>
                  </w:r>
                  <w:r>
                    <w:rPr>
                      <w:rFonts w:ascii="Arial Unicode MS" w:hAnsi="Arial Unicode MS" w:eastAsia="Arial Unicode MS" w:hint="eastAsia"/>
                      <w:spacing w:val="-54"/>
                      <w:w w:val="100"/>
                      <w:position w:val="1"/>
                    </w:rPr>
                    <w:t>1</w:t>
                  </w:r>
                  <w:r>
                    <w:rPr>
                      <w:rFonts w:ascii="Arial Unicode MS" w:hAnsi="Arial Unicode MS" w:eastAsia="Arial Unicode MS" w:hint="eastAsia"/>
                      <w:spacing w:val="-22"/>
                      <w:w w:val="100"/>
                      <w:position w:val="1"/>
                    </w:rPr>
                    <w:t>2</w:t>
                  </w:r>
                  <w:r>
                    <w:rPr>
                      <w:rFonts w:ascii="Arial Unicode MS" w:hAnsi="Arial Unicode MS" w:eastAsia="Arial Unicode MS" w:hint="eastAsia"/>
                      <w:spacing w:val="-53"/>
                      <w:w w:val="100"/>
                    </w:rPr>
                    <w:t>0</w:t>
                  </w:r>
                  <w:r>
                    <w:rPr>
                      <w:rFonts w:ascii="Arial Unicode MS" w:hAnsi="Arial Unicode MS" w:eastAsia="Arial Unicode MS" w:hint="eastAsia"/>
                      <w:spacing w:val="-71"/>
                      <w:w w:val="100"/>
                      <w:position w:val="1"/>
                    </w:rPr>
                    <w:t>2</w:t>
                  </w:r>
                  <w:r>
                    <w:rPr>
                      <w:rFonts w:ascii="Arial Unicode MS" w:hAnsi="Arial Unicode MS" w:eastAsia="Arial Unicode MS" w:hint="eastAsia"/>
                      <w:w w:val="100"/>
                      <w:position w:val="3"/>
                    </w:rPr>
                    <w:t>7</w:t>
                  </w:r>
                </w:p>
              </w:txbxContent>
            </v:textbox>
            <w10:wrap type="none"/>
          </v:shape>
        </w:pict>
      </w:r>
      <w:r>
        <w:rPr/>
        <w:pict>
          <v:shape style="position:absolute;margin-left:445.305939pt;margin-top:30.479063pt;width:5.35pt;height:8.0500pt;mso-position-horizontal-relative:page;mso-position-vertical-relative:paragraph;z-index:585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445.520325pt;margin-top:62.971264pt;width:5.35pt;height:8.0500pt;mso-position-horizontal-relative:page;mso-position-vertical-relative:paragraph;z-index:586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414.556793pt;margin-top:64.689461pt;width:6.55pt;height:6.55pt;mso-position-horizontal-relative:page;mso-position-vertical-relative:paragraph;z-index:58792" type="#_x0000_t202" filled="false" stroked="false">
            <v:textbox inset="0,0,0,0" style="layout-flow:vertical-ideographic">
              <w:txbxContent>
                <w:p>
                  <w:pPr>
                    <w:spacing w:line="180" w:lineRule="auto" w:before="0"/>
                    <w:ind w:left="20" w:right="0" w:firstLine="0"/>
                    <w:jc w:val="left"/>
                    <w:rPr>
                      <w:rFonts w:ascii="Arial Unicode MS" w:hAnsi="Arial Unicode MS"/>
                      <w:sz w:val="9"/>
                    </w:rPr>
                  </w:pPr>
                  <w:r>
                    <w:rPr>
                      <w:rFonts w:ascii="Arial Unicode MS" w:hAnsi="Arial Unicode MS"/>
                      <w:w w:val="100"/>
                      <w:sz w:val="9"/>
                    </w:rPr>
                    <w:t>⑬</w:t>
                  </w:r>
                </w:p>
              </w:txbxContent>
            </v:textbox>
            <w10:wrap type="none"/>
          </v:shape>
        </w:pict>
      </w:r>
      <w:r>
        <w:rPr/>
        <w:pict>
          <v:shape style="position:absolute;margin-left:414.564819pt;margin-top:24.157063pt;width:5.6pt;height:219.15pt;mso-position-horizontal-relative:page;mso-position-vertical-relative:paragraph;z-index:58864"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8</w:t>
                  </w:r>
                  <w:r>
                    <w:rPr>
                      <w:rFonts w:ascii="Arial Unicode MS"/>
                      <w:spacing w:val="-31"/>
                      <w:w w:val="100"/>
                    </w:rPr>
                    <w:t>2</w:t>
                  </w:r>
                  <w:r>
                    <w:rPr>
                      <w:rFonts w:ascii="Arial Unicode MS"/>
                      <w:spacing w:val="-54"/>
                      <w:w w:val="100"/>
                    </w:rPr>
                    <w:t>7</w:t>
                  </w:r>
                  <w:r>
                    <w:rPr>
                      <w:rFonts w:ascii="Arial Unicode MS"/>
                      <w:spacing w:val="-22"/>
                      <w:w w:val="100"/>
                    </w:rPr>
                    <w:t>0</w:t>
                  </w:r>
                  <w:r>
                    <w:rPr>
                      <w:rFonts w:ascii="Arial Unicode MS"/>
                      <w:spacing w:val="-54"/>
                      <w:w w:val="100"/>
                    </w:rPr>
                    <w:t>0</w:t>
                  </w:r>
                  <w:r>
                    <w:rPr>
                      <w:rFonts w:ascii="Arial Unicode MS"/>
                      <w:spacing w:val="-29"/>
                      <w:w w:val="100"/>
                    </w:rPr>
                    <w:t>7</w:t>
                  </w:r>
                  <w:r>
                    <w:rPr>
                      <w:rFonts w:ascii="Arial Unicode MS"/>
                      <w:spacing w:val="-53"/>
                      <w:w w:val="100"/>
                    </w:rPr>
                    <w:t>8</w:t>
                  </w:r>
                  <w:r>
                    <w:rPr>
                      <w:rFonts w:ascii="Arial Unicode MS"/>
                      <w:spacing w:val="-30"/>
                      <w:w w:val="100"/>
                    </w:rPr>
                    <w:t>1</w:t>
                  </w:r>
                  <w:r>
                    <w:rPr>
                      <w:rFonts w:ascii="Arial Unicode MS"/>
                      <w:spacing w:val="-53"/>
                      <w:w w:val="100"/>
                    </w:rPr>
                    <w:t>0</w:t>
                  </w:r>
                  <w:r>
                    <w:rPr>
                      <w:rFonts w:ascii="Arial Unicode MS"/>
                      <w:w w:val="100"/>
                    </w:rPr>
                    <w:t>1</w:t>
                  </w:r>
                  <w:r>
                    <w:rPr>
                      <w:rFonts w:ascii="Arial Unicode MS"/>
                    </w:rPr>
                    <w:t>    </w:t>
                  </w:r>
                  <w:r>
                    <w:rPr>
                      <w:rFonts w:ascii="Arial Unicode MS"/>
                      <w:spacing w:val="-53"/>
                      <w:w w:val="100"/>
                    </w:rPr>
                    <w:t>7</w:t>
                  </w:r>
                  <w:r>
                    <w:rPr>
                      <w:rFonts w:ascii="Arial Unicode MS"/>
                      <w:spacing w:val="-25"/>
                      <w:w w:val="100"/>
                    </w:rPr>
                    <w:t>4</w:t>
                  </w:r>
                  <w:r>
                    <w:rPr>
                      <w:rFonts w:ascii="Arial Unicode MS"/>
                      <w:spacing w:val="-55"/>
                      <w:w w:val="100"/>
                    </w:rPr>
                    <w:t>1</w:t>
                  </w:r>
                  <w:r>
                    <w:rPr>
                      <w:rFonts w:ascii="Arial Unicode MS"/>
                      <w:spacing w:val="-28"/>
                      <w:w w:val="100"/>
                    </w:rPr>
                    <w:t>6</w:t>
                  </w:r>
                  <w:r>
                    <w:rPr>
                      <w:rFonts w:ascii="Arial Unicode MS"/>
                      <w:spacing w:val="-55"/>
                      <w:w w:val="100"/>
                    </w:rPr>
                    <w:t>1</w:t>
                  </w:r>
                  <w:r>
                    <w:rPr>
                      <w:rFonts w:ascii="Arial Unicode MS"/>
                      <w:spacing w:val="-22"/>
                      <w:w w:val="100"/>
                    </w:rPr>
                    <w:t>3</w:t>
                  </w:r>
                  <w:r>
                    <w:rPr>
                      <w:rFonts w:ascii="Arial Unicode MS"/>
                      <w:spacing w:val="-54"/>
                      <w:w w:val="100"/>
                    </w:rPr>
                    <w:t>3</w:t>
                  </w:r>
                  <w:r>
                    <w:rPr>
                      <w:rFonts w:ascii="Arial Unicode MS"/>
                      <w:spacing w:val="-37"/>
                      <w:w w:val="100"/>
                    </w:rPr>
                    <w:t>0</w:t>
                  </w:r>
                  <w:r>
                    <w:rPr>
                      <w:rFonts w:ascii="Arial Unicode MS"/>
                      <w:spacing w:val="-53"/>
                      <w:w w:val="100"/>
                    </w:rPr>
                    <w:t>0</w:t>
                  </w:r>
                  <w:r>
                    <w:rPr>
                      <w:rFonts w:ascii="Arial Unicode MS"/>
                      <w:spacing w:val="-14"/>
                      <w:w w:val="100"/>
                    </w:rPr>
                    <w:t>1</w:t>
                  </w:r>
                  <w:r>
                    <w:rPr>
                      <w:rFonts w:ascii="Arial Unicode MS"/>
                      <w:spacing w:val="-54"/>
                      <w:w w:val="100"/>
                    </w:rPr>
                    <w:t>9</w:t>
                  </w:r>
                  <w:r>
                    <w:rPr>
                      <w:rFonts w:ascii="Arial Unicode MS"/>
                      <w:spacing w:val="-25"/>
                      <w:w w:val="100"/>
                    </w:rPr>
                    <w:t>3</w:t>
                  </w:r>
                  <w:r>
                    <w:rPr>
                      <w:rFonts w:ascii="Arial Unicode MS"/>
                      <w:spacing w:val="-53"/>
                      <w:w w:val="100"/>
                    </w:rPr>
                    <w:t>3</w:t>
                  </w:r>
                  <w:r>
                    <w:rPr>
                      <w:rFonts w:ascii="Arial Unicode MS"/>
                      <w:spacing w:val="-34"/>
                      <w:w w:val="100"/>
                    </w:rPr>
                    <w:t>4</w:t>
                  </w:r>
                  <w:r>
                    <w:rPr>
                      <w:rFonts w:ascii="Arial Unicode MS"/>
                      <w:spacing w:val="-53"/>
                      <w:w w:val="100"/>
                    </w:rPr>
                    <w:t>3</w:t>
                  </w:r>
                  <w:r>
                    <w:rPr>
                      <w:rFonts w:ascii="Arial Unicode MS"/>
                      <w:spacing w:val="-18"/>
                      <w:w w:val="100"/>
                    </w:rPr>
                    <w:t>1</w:t>
                  </w:r>
                  <w:r>
                    <w:rPr>
                      <w:rFonts w:ascii="Arial Unicode MS"/>
                      <w:spacing w:val="-53"/>
                      <w:w w:val="100"/>
                    </w:rPr>
                    <w:t>7</w:t>
                  </w:r>
                  <w:r>
                    <w:rPr>
                      <w:rFonts w:ascii="Arial Unicode MS"/>
                      <w:spacing w:val="-26"/>
                      <w:w w:val="100"/>
                    </w:rPr>
                    <w:t>4</w:t>
                  </w:r>
                  <w:r>
                    <w:rPr>
                      <w:rFonts w:ascii="Arial Unicode MS"/>
                      <w:spacing w:val="-54"/>
                      <w:w w:val="100"/>
                    </w:rPr>
                    <w:t>7</w:t>
                  </w:r>
                  <w:r>
                    <w:rPr>
                      <w:rFonts w:ascii="Arial Unicode MS"/>
                      <w:spacing w:val="-12"/>
                      <w:w w:val="100"/>
                    </w:rPr>
                    <w:t>9</w:t>
                  </w:r>
                  <w:r>
                    <w:rPr>
                      <w:rFonts w:ascii="Arial Unicode MS"/>
                      <w:w w:val="100"/>
                    </w:rPr>
                    <w:t>"</w:t>
                  </w:r>
                  <w:r>
                    <w:rPr>
                      <w:rFonts w:ascii="Arial Unicode MS"/>
                    </w:rPr>
                    <w:t> </w:t>
                  </w:r>
                  <w:r>
                    <w:rPr>
                      <w:rFonts w:ascii="Arial Unicode MS"/>
                      <w:spacing w:val="-53"/>
                      <w:w w:val="100"/>
                    </w:rPr>
                    <w:t>7</w:t>
                  </w:r>
                  <w:r>
                    <w:rPr>
                      <w:rFonts w:ascii="Arial Unicode MS"/>
                      <w:spacing w:val="-26"/>
                      <w:w w:val="100"/>
                    </w:rPr>
                    <w:t>4</w:t>
                  </w:r>
                  <w:r>
                    <w:rPr>
                      <w:rFonts w:ascii="Arial Unicode MS"/>
                      <w:spacing w:val="-54"/>
                      <w:w w:val="100"/>
                    </w:rPr>
                    <w:t>3</w:t>
                  </w:r>
                  <w:r>
                    <w:rPr>
                      <w:rFonts w:ascii="Arial Unicode MS"/>
                      <w:spacing w:val="-20"/>
                      <w:w w:val="100"/>
                    </w:rPr>
                    <w:t>7</w:t>
                  </w:r>
                  <w:r>
                    <w:rPr>
                      <w:rFonts w:ascii="Arial Unicode MS"/>
                      <w:spacing w:val="-53"/>
                      <w:w w:val="100"/>
                    </w:rPr>
                    <w:t>0</w:t>
                  </w:r>
                  <w:r>
                    <w:rPr>
                      <w:rFonts w:ascii="Arial Unicode MS"/>
                      <w:spacing w:val="-39"/>
                      <w:w w:val="100"/>
                    </w:rPr>
                    <w:t>2</w:t>
                  </w:r>
                  <w:r>
                    <w:rPr>
                      <w:rFonts w:ascii="Arial Unicode MS"/>
                      <w:spacing w:val="-53"/>
                      <w:w w:val="100"/>
                    </w:rPr>
                    <w:t>8</w:t>
                  </w:r>
                  <w:r>
                    <w:rPr>
                      <w:rFonts w:ascii="Arial Unicode MS"/>
                      <w:spacing w:val="-14"/>
                      <w:w w:val="100"/>
                    </w:rPr>
                    <w:t>1</w:t>
                  </w:r>
                  <w:r>
                    <w:rPr>
                      <w:rFonts w:ascii="Arial Unicode MS"/>
                      <w:spacing w:val="-54"/>
                      <w:w w:val="100"/>
                    </w:rPr>
                    <w:t>9</w:t>
                  </w:r>
                  <w:r>
                    <w:rPr>
                      <w:rFonts w:ascii="Arial Unicode MS"/>
                      <w:w w:val="100"/>
                    </w:rPr>
                    <w:t>0</w:t>
                  </w:r>
                  <w:r>
                    <w:rPr>
                      <w:rFonts w:ascii="Arial Unicode MS"/>
                    </w:rPr>
                    <w:t>    </w:t>
                  </w:r>
                  <w:r>
                    <w:rPr>
                      <w:rFonts w:ascii="Arial Unicode MS"/>
                      <w:w w:val="100"/>
                    </w:rPr>
                    <w:t>"</w:t>
                  </w:r>
                  <w:r>
                    <w:rPr>
                      <w:rFonts w:ascii="Arial Unicode MS"/>
                    </w:rPr>
                    <w:t> </w:t>
                  </w:r>
                  <w:r>
                    <w:rPr>
                      <w:rFonts w:ascii="Arial Unicode MS"/>
                      <w:spacing w:val="-54"/>
                      <w:w w:val="100"/>
                    </w:rPr>
                    <w:t>7</w:t>
                  </w:r>
                  <w:r>
                    <w:rPr>
                      <w:rFonts w:ascii="Arial Unicode MS"/>
                      <w:spacing w:val="-30"/>
                      <w:w w:val="100"/>
                    </w:rPr>
                    <w:t>6</w:t>
                  </w:r>
                  <w:r>
                    <w:rPr>
                      <w:rFonts w:ascii="Arial Unicode MS"/>
                      <w:spacing w:val="-53"/>
                      <w:w w:val="100"/>
                    </w:rPr>
                    <w:t>5</w:t>
                  </w:r>
                  <w:r>
                    <w:rPr>
                      <w:rFonts w:ascii="Arial Unicode MS"/>
                      <w:spacing w:val="-24"/>
                      <w:w w:val="100"/>
                    </w:rPr>
                    <w:t>3</w:t>
                  </w:r>
                  <w:r>
                    <w:rPr>
                      <w:rFonts w:ascii="Arial Unicode MS"/>
                      <w:w w:val="100"/>
                    </w:rPr>
                    <w:t>I</w:t>
                  </w:r>
                </w:p>
              </w:txbxContent>
            </v:textbox>
            <w10:wrap type="none"/>
          </v:shape>
        </w:pict>
      </w:r>
      <w:r>
        <w:rPr/>
        <w:pict>
          <v:shape style="position:absolute;margin-left:412.467133pt;margin-top:30.118464pt;width:5.35pt;height:8.0500pt;mso-position-horizontal-relative:page;mso-position-vertical-relative:paragraph;z-index:588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412.681519pt;margin-top:95.426666pt;width:5.35pt;height:15.1pt;mso-position-horizontal-relative:page;mso-position-vertical-relative:paragraph;z-index:589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347.215118pt;margin-top:29.794563pt;width:5.35pt;height:8.0500pt;mso-position-horizontal-relative:page;mso-position-vertical-relative:paragraph;z-index:592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319.357391pt;margin-top:62.219265pt;width:7.8pt;height:391.7pt;mso-position-horizontal-relative:page;mso-position-vertical-relative:paragraph;z-index:59488"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position w:val="1"/>
                    </w:rPr>
                    <w:t>1</w:t>
                  </w:r>
                  <w:r>
                    <w:rPr>
                      <w:rFonts w:ascii="Arial Unicode MS"/>
                      <w:position w:val="1"/>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B</w:t>
                  </w:r>
                  <w:r>
                    <w:rPr>
                      <w:rFonts w:ascii="Arial Unicode MS"/>
                    </w:rPr>
                    <w:t> </w:t>
                  </w:r>
                  <w:r>
                    <w:rPr>
                      <w:rFonts w:ascii="Arial Unicode MS"/>
                      <w:w w:val="100"/>
                    </w:rPr>
                    <w:t>3</w:t>
                  </w:r>
                  <w:r>
                    <w:rPr>
                      <w:rFonts w:ascii="Arial Unicode MS"/>
                    </w:rPr>
                    <w:t> </w:t>
                  </w:r>
                  <w:r>
                    <w:rPr>
                      <w:rFonts w:ascii="Arial Unicode MS"/>
                      <w:spacing w:val="-98"/>
                      <w:w w:val="100"/>
                    </w:rPr>
                    <w:t>9</w:t>
                  </w:r>
                  <w:r>
                    <w:rPr>
                      <w:rFonts w:ascii="Arial Unicode MS"/>
                      <w:w w:val="100"/>
                    </w:rPr>
                    <w:t>,</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spacing w:val="-6"/>
                      <w:w w:val="100"/>
                      <w:position w:val="-2"/>
                    </w:rPr>
                    <w:t>O</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6</w:t>
                  </w:r>
                </w:p>
              </w:txbxContent>
            </v:textbox>
            <w10:wrap type="none"/>
          </v:shape>
        </w:pict>
      </w:r>
      <w:r>
        <w:rPr/>
        <w:pict>
          <v:shape style="position:absolute;margin-left:318.275421pt;margin-top:62.213364pt;width:5.6pt;height:391.75pt;mso-position-horizontal-relative:page;mso-position-vertical-relative:paragraph;z-index:59560" type="#_x0000_t202" filled="false" stroked="false">
            <v:textbox inset="0,0,0,0" style="layout-flow:vertical-ideographic">
              <w:txbxContent>
                <w:p>
                  <w:pPr>
                    <w:pStyle w:val="BodyText"/>
                    <w:tabs>
                      <w:tab w:pos="1484" w:val="left" w:leader="none"/>
                      <w:tab w:pos="2465" w:val="left" w:leader="none"/>
                      <w:tab w:pos="5725" w:val="left" w:leader="none"/>
                      <w:tab w:pos="7693" w:val="left" w:leader="none"/>
                    </w:tabs>
                    <w:spacing w:line="132" w:lineRule="auto"/>
                    <w:ind w:left="20"/>
                    <w:rPr>
                      <w:rFonts w:ascii="Arial Unicode MS"/>
                    </w:rPr>
                  </w:pPr>
                  <w:r>
                    <w:rPr>
                      <w:rFonts w:ascii="Arial Unicode MS"/>
                      <w:w w:val="100"/>
                    </w:rPr>
                    <w:t>9</w:t>
                  </w:r>
                  <w:r>
                    <w:rPr>
                      <w:rFonts w:ascii="Arial Unicode MS"/>
                      <w:spacing w:val="5"/>
                    </w:rPr>
                    <w:t> </w:t>
                  </w:r>
                  <w:r>
                    <w:rPr>
                      <w:rFonts w:ascii="Arial Unicode MS"/>
                      <w:w w:val="100"/>
                    </w:rPr>
                    <w:t>4</w:t>
                  </w:r>
                  <w:r>
                    <w:rPr>
                      <w:rFonts w:ascii="Arial Unicode MS"/>
                      <w:spacing w:val="9"/>
                    </w:rPr>
                    <w:t> </w:t>
                  </w:r>
                  <w:r>
                    <w:rPr>
                      <w:rFonts w:ascii="Arial Unicode MS"/>
                      <w:w w:val="100"/>
                    </w:rPr>
                    <w:t>5</w:t>
                  </w:r>
                  <w:r>
                    <w:rPr>
                      <w:rFonts w:ascii="Arial Unicode MS"/>
                      <w:spacing w:val="14"/>
                    </w:rPr>
                    <w:t> </w:t>
                  </w:r>
                  <w:r>
                    <w:rPr>
                      <w:rFonts w:ascii="Arial Unicode MS"/>
                      <w:w w:val="100"/>
                    </w:rPr>
                    <w:t>4</w:t>
                  </w:r>
                  <w:r>
                    <w:rPr>
                      <w:rFonts w:ascii="Arial Unicode MS"/>
                      <w:spacing w:val="5"/>
                    </w:rPr>
                    <w:t> </w:t>
                  </w:r>
                  <w:r>
                    <w:rPr>
                      <w:rFonts w:ascii="Arial Unicode MS"/>
                      <w:w w:val="100"/>
                    </w:rPr>
                    <w:t>9</w:t>
                  </w:r>
                  <w:r>
                    <w:rPr>
                      <w:rFonts w:ascii="Arial Unicode MS"/>
                      <w:spacing w:val="12"/>
                    </w:rPr>
                    <w:t> </w:t>
                  </w:r>
                  <w:r>
                    <w:rPr>
                      <w:rFonts w:ascii="Arial Unicode MS"/>
                      <w:w w:val="100"/>
                    </w:rPr>
                    <w:t>0</w:t>
                  </w:r>
                  <w:r>
                    <w:rPr>
                      <w:rFonts w:ascii="Arial Unicode MS"/>
                      <w:spacing w:val="5"/>
                    </w:rPr>
                    <w:t> </w:t>
                  </w:r>
                  <w:r>
                    <w:rPr>
                      <w:rFonts w:ascii="Arial Unicode MS"/>
                      <w:w w:val="100"/>
                    </w:rPr>
                    <w:t>3</w:t>
                  </w:r>
                  <w:r>
                    <w:rPr>
                      <w:rFonts w:ascii="Arial Unicode MS"/>
                      <w:spacing w:val="12"/>
                    </w:rPr>
                    <w:t> </w:t>
                  </w:r>
                  <w:r>
                    <w:rPr>
                      <w:rFonts w:ascii="Arial Unicode MS"/>
                      <w:w w:val="100"/>
                    </w:rPr>
                    <w:t>3</w:t>
                  </w:r>
                  <w:r>
                    <w:rPr>
                      <w:rFonts w:ascii="Arial Unicode MS"/>
                    </w:rPr>
                    <w:tab/>
                  </w:r>
                  <w:r>
                    <w:rPr>
                      <w:rFonts w:ascii="Arial Unicode MS"/>
                      <w:w w:val="100"/>
                    </w:rPr>
                    <w:t>2</w:t>
                  </w:r>
                  <w:r>
                    <w:rPr>
                      <w:rFonts w:ascii="Arial Unicode MS"/>
                      <w:spacing w:val="4"/>
                    </w:rPr>
                    <w:t> </w:t>
                  </w:r>
                  <w:r>
                    <w:rPr>
                      <w:rFonts w:ascii="Arial Unicode MS"/>
                      <w:w w:val="100"/>
                    </w:rPr>
                    <w:t>6</w:t>
                  </w:r>
                  <w:r>
                    <w:rPr>
                      <w:rFonts w:ascii="Arial Unicode MS"/>
                      <w:spacing w:val="9"/>
                    </w:rPr>
                    <w:t> </w:t>
                  </w:r>
                  <w:r>
                    <w:rPr>
                      <w:rFonts w:ascii="Arial Unicode MS"/>
                      <w:w w:val="100"/>
                    </w:rPr>
                    <w:t>5</w:t>
                  </w:r>
                  <w:r>
                    <w:rPr>
                      <w:rFonts w:ascii="Arial Unicode MS"/>
                      <w:spacing w:val="14"/>
                    </w:rPr>
                    <w:t> </w:t>
                  </w:r>
                  <w:r>
                    <w:rPr>
                      <w:rFonts w:ascii="Arial Unicode MS"/>
                      <w:w w:val="100"/>
                    </w:rPr>
                    <w:t>3</w:t>
                  </w:r>
                  <w:r>
                    <w:rPr>
                      <w:rFonts w:ascii="Arial Unicode MS"/>
                      <w:spacing w:val="3"/>
                    </w:rPr>
                    <w:t> </w:t>
                  </w:r>
                  <w:r>
                    <w:rPr>
                      <w:rFonts w:ascii="Arial Unicode MS"/>
                      <w:w w:val="100"/>
                    </w:rPr>
                    <w:t>7</w:t>
                  </w:r>
                  <w:r>
                    <w:rPr>
                      <w:rFonts w:ascii="Arial Unicode MS"/>
                    </w:rPr>
                    <w:tab/>
                  </w:r>
                  <w:r>
                    <w:rPr>
                      <w:rFonts w:ascii="Arial Unicode MS"/>
                      <w:w w:val="100"/>
                    </w:rPr>
                    <w:t>1</w:t>
                  </w:r>
                  <w:r>
                    <w:rPr>
                      <w:rFonts w:ascii="Arial Unicode MS"/>
                      <w:spacing w:val="2"/>
                    </w:rPr>
                    <w:t> </w:t>
                  </w:r>
                  <w:r>
                    <w:rPr>
                      <w:rFonts w:ascii="Arial Unicode MS"/>
                      <w:w w:val="100"/>
                    </w:rPr>
                    <w:t>5</w:t>
                  </w:r>
                  <w:r>
                    <w:rPr>
                      <w:rFonts w:ascii="Arial Unicode MS"/>
                      <w:spacing w:val="13"/>
                    </w:rPr>
                    <w:t> </w:t>
                  </w:r>
                  <w:r>
                    <w:rPr>
                      <w:rFonts w:ascii="Arial Unicode MS"/>
                      <w:w w:val="100"/>
                    </w:rPr>
                    <w:t>7</w:t>
                  </w:r>
                  <w:r>
                    <w:rPr>
                      <w:rFonts w:ascii="Arial Unicode MS"/>
                      <w:spacing w:val="6"/>
                    </w:rPr>
                    <w:t> </w:t>
                  </w:r>
                  <w:r>
                    <w:rPr>
                      <w:rFonts w:ascii="Arial Unicode MS"/>
                      <w:w w:val="100"/>
                    </w:rPr>
                    <w:t>3</w:t>
                  </w:r>
                  <w:r>
                    <w:rPr>
                      <w:rFonts w:ascii="Arial Unicode MS"/>
                      <w:spacing w:val="2"/>
                    </w:rPr>
                    <w:t> </w:t>
                  </w:r>
                  <w:r>
                    <w:rPr>
                      <w:rFonts w:ascii="Arial Unicode MS"/>
                      <w:w w:val="100"/>
                    </w:rPr>
                    <w:t>5</w:t>
                  </w:r>
                  <w:r>
                    <w:rPr>
                      <w:rFonts w:ascii="Arial Unicode MS"/>
                      <w:spacing w:val="15"/>
                    </w:rPr>
                    <w:t> </w:t>
                  </w:r>
                  <w:r>
                    <w:rPr>
                      <w:rFonts w:ascii="Arial Unicode MS"/>
                      <w:w w:val="100"/>
                    </w:rPr>
                    <w:t>2</w:t>
                  </w:r>
                  <w:r>
                    <w:rPr>
                      <w:rFonts w:ascii="Arial Unicode MS"/>
                      <w:spacing w:val="4"/>
                    </w:rPr>
                    <w:t> </w:t>
                  </w:r>
                  <w:r>
                    <w:rPr>
                      <w:rFonts w:ascii="Arial Unicode MS"/>
                      <w:w w:val="100"/>
                    </w:rPr>
                    <w:t>3</w:t>
                  </w:r>
                  <w:r>
                    <w:rPr>
                      <w:rFonts w:ascii="Arial Unicode MS"/>
                      <w:spacing w:val="13"/>
                    </w:rPr>
                    <w:t> </w:t>
                  </w:r>
                  <w:r>
                    <w:rPr>
                      <w:rFonts w:ascii="Arial Unicode MS"/>
                      <w:w w:val="100"/>
                    </w:rPr>
                    <w:t>1</w:t>
                  </w:r>
                  <w:r>
                    <w:rPr>
                      <w:rFonts w:ascii="Arial Unicode MS"/>
                      <w:spacing w:val="4"/>
                    </w:rPr>
                    <w:t> </w:t>
                  </w:r>
                  <w:r>
                    <w:rPr>
                      <w:rFonts w:ascii="Arial Unicode MS"/>
                      <w:w w:val="100"/>
                    </w:rPr>
                    <w:t>6</w:t>
                  </w:r>
                  <w:r>
                    <w:rPr>
                      <w:rFonts w:ascii="Arial Unicode MS"/>
                      <w:spacing w:val="12"/>
                    </w:rPr>
                    <w:t> </w:t>
                  </w:r>
                  <w:r>
                    <w:rPr>
                      <w:rFonts w:ascii="Arial Unicode MS"/>
                      <w:w w:val="100"/>
                    </w:rPr>
                    <w:t>4</w:t>
                  </w:r>
                  <w:r>
                    <w:rPr>
                      <w:rFonts w:ascii="Arial Unicode MS"/>
                      <w:spacing w:val="5"/>
                    </w:rPr>
                    <w:t> </w:t>
                  </w:r>
                  <w:r>
                    <w:rPr>
                      <w:rFonts w:ascii="Arial Unicode MS"/>
                      <w:w w:val="100"/>
                    </w:rPr>
                    <w:t>3</w:t>
                  </w:r>
                  <w:r>
                    <w:rPr>
                      <w:rFonts w:ascii="Arial Unicode MS"/>
                      <w:spacing w:val="12"/>
                    </w:rPr>
                    <w:t> </w:t>
                  </w:r>
                  <w:r>
                    <w:rPr>
                      <w:rFonts w:ascii="Arial Unicode MS"/>
                      <w:w w:val="100"/>
                    </w:rPr>
                    <w:t>6</w:t>
                  </w:r>
                  <w:r>
                    <w:rPr>
                      <w:rFonts w:ascii="Arial Unicode MS"/>
                      <w:spacing w:val="2"/>
                    </w:rPr>
                    <w:t> </w:t>
                  </w:r>
                  <w:r>
                    <w:rPr>
                      <w:rFonts w:ascii="Arial Unicode MS"/>
                      <w:w w:val="100"/>
                    </w:rPr>
                    <w:t>5</w:t>
                  </w:r>
                  <w:r>
                    <w:rPr>
                      <w:rFonts w:ascii="Arial Unicode MS"/>
                      <w:spacing w:val="15"/>
                    </w:rPr>
                    <w:t> </w:t>
                  </w:r>
                  <w:r>
                    <w:rPr>
                      <w:rFonts w:ascii="Arial Unicode MS"/>
                      <w:w w:val="100"/>
                    </w:rPr>
                    <w:t>1</w:t>
                  </w:r>
                  <w:r>
                    <w:rPr>
                      <w:rFonts w:ascii="Arial Unicode MS"/>
                      <w:spacing w:val="12"/>
                    </w:rPr>
                    <w:t> </w:t>
                  </w:r>
                  <w:r>
                    <w:rPr>
                      <w:rFonts w:ascii="Arial Unicode MS"/>
                      <w:w w:val="100"/>
                    </w:rPr>
                    <w:t>2</w:t>
                  </w:r>
                  <w:r>
                    <w:rPr>
                      <w:rFonts w:ascii="Arial Unicode MS"/>
                      <w:spacing w:val="11"/>
                    </w:rPr>
                    <w:t> </w:t>
                  </w:r>
                  <w:r>
                    <w:rPr>
                      <w:rFonts w:ascii="Arial Unicode MS"/>
                      <w:w w:val="100"/>
                    </w:rPr>
                    <w:t>3</w:t>
                  </w:r>
                  <w:r>
                    <w:rPr>
                      <w:rFonts w:ascii="Arial Unicode MS"/>
                      <w:spacing w:val="5"/>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1</w:t>
                  </w:r>
                  <w:r>
                    <w:rPr>
                      <w:rFonts w:ascii="Arial Unicode MS"/>
                    </w:rPr>
                    <w:tab/>
                  </w:r>
                  <w:r>
                    <w:rPr>
                      <w:rFonts w:ascii="Arial Unicode MS"/>
                      <w:w w:val="100"/>
                    </w:rPr>
                    <w:t>1</w:t>
                  </w:r>
                  <w:r>
                    <w:rPr>
                      <w:rFonts w:ascii="Arial Unicode MS"/>
                      <w:spacing w:val="4"/>
                    </w:rPr>
                    <w:t> </w:t>
                  </w:r>
                  <w:r>
                    <w:rPr>
                      <w:rFonts w:ascii="Arial Unicode MS"/>
                      <w:w w:val="100"/>
                    </w:rPr>
                    <w:t>8</w:t>
                  </w:r>
                  <w:r>
                    <w:rPr>
                      <w:rFonts w:ascii="Arial Unicode MS"/>
                      <w:spacing w:val="3"/>
                    </w:rPr>
                    <w:t> </w:t>
                  </w:r>
                  <w:r>
                    <w:rPr>
                      <w:rFonts w:ascii="Arial Unicode MS"/>
                      <w:w w:val="100"/>
                    </w:rPr>
                    <w:t>7</w:t>
                  </w:r>
                  <w:r>
                    <w:rPr>
                      <w:rFonts w:ascii="Arial Unicode MS"/>
                      <w:spacing w:val="12"/>
                    </w:rPr>
                    <w:t> </w:t>
                  </w:r>
                  <w:r>
                    <w:rPr>
                      <w:rFonts w:ascii="Arial Unicode MS"/>
                      <w:w w:val="100"/>
                    </w:rPr>
                    <w:t>7</w:t>
                  </w:r>
                  <w:r>
                    <w:rPr>
                      <w:rFonts w:ascii="Arial Unicode MS"/>
                      <w:spacing w:val="13"/>
                    </w:rPr>
                    <w:t> </w:t>
                  </w:r>
                  <w:r>
                    <w:rPr>
                      <w:rFonts w:ascii="Arial Unicode MS"/>
                      <w:w w:val="100"/>
                    </w:rPr>
                    <w:t>3</w:t>
                  </w:r>
                  <w:r>
                    <w:rPr>
                      <w:rFonts w:ascii="Arial Unicode MS"/>
                      <w:spacing w:val="9"/>
                    </w:rPr>
                    <w:t> </w:t>
                  </w:r>
                  <w:r>
                    <w:rPr>
                      <w:rFonts w:ascii="Arial Unicode MS"/>
                      <w:w w:val="100"/>
                    </w:rPr>
                    <w:t>5</w:t>
                  </w:r>
                  <w:r>
                    <w:rPr>
                      <w:rFonts w:ascii="Arial Unicode MS"/>
                      <w:spacing w:val="14"/>
                    </w:rPr>
                    <w:t> </w:t>
                  </w:r>
                  <w:r>
                    <w:rPr>
                      <w:rFonts w:ascii="Arial Unicode MS"/>
                      <w:w w:val="100"/>
                    </w:rPr>
                    <w:t>3</w:t>
                  </w:r>
                  <w:r>
                    <w:rPr>
                      <w:rFonts w:ascii="Arial Unicode MS"/>
                      <w:spacing w:val="3"/>
                    </w:rPr>
                    <w:t> </w:t>
                  </w:r>
                  <w:r>
                    <w:rPr>
                      <w:rFonts w:ascii="Arial Unicode MS"/>
                      <w:w w:val="100"/>
                    </w:rPr>
                    <w:t>7</w:t>
                  </w:r>
                  <w:r>
                    <w:rPr>
                      <w:rFonts w:ascii="Arial Unicode MS"/>
                    </w:rPr>
                    <w:t> </w:t>
                  </w:r>
                  <w:r>
                    <w:rPr>
                      <w:rFonts w:ascii="Arial Unicode MS"/>
                      <w:spacing w:val="-13"/>
                    </w:rPr>
                    <w:t> </w:t>
                  </w:r>
                  <w:r>
                    <w:rPr>
                      <w:rFonts w:ascii="Arial Unicode MS"/>
                      <w:w w:val="100"/>
                    </w:rPr>
                    <w:t>3</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4</w:t>
                  </w:r>
                </w:p>
              </w:txbxContent>
            </v:textbox>
            <w10:wrap type="none"/>
          </v:shape>
        </w:pict>
      </w:r>
      <w:r>
        <w:rPr/>
        <w:pict>
          <v:shape style="position:absolute;margin-left:314.376434pt;margin-top:29.794563pt;width:5.35pt;height:8.0500pt;mso-position-horizontal-relative:page;mso-position-vertical-relative:paragraph;z-index:596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10"/>
        </w:rPr>
        <w:t>13</w:t>
      </w:r>
    </w:p>
    <w:p>
      <w:pPr>
        <w:pStyle w:val="BodyText"/>
      </w:pPr>
      <w:r>
        <w:rPr/>
        <w:br w:type="column"/>
      </w:r>
      <w:r>
        <w:rPr/>
      </w:r>
    </w:p>
    <w:p>
      <w:pPr>
        <w:pStyle w:val="BodyText"/>
        <w:spacing w:before="6"/>
        <w:rPr>
          <w:sz w:val="10"/>
        </w:rPr>
      </w:pPr>
    </w:p>
    <w:p>
      <w:pPr>
        <w:pStyle w:val="BodyText"/>
        <w:ind w:left="299"/>
        <w:jc w:val="center"/>
      </w:pPr>
      <w:r>
        <w:rPr>
          <w:w w:val="110"/>
        </w:rPr>
        <w:t>19</w:t>
      </w:r>
    </w:p>
    <w:p>
      <w:pPr>
        <w:pStyle w:val="BodyText"/>
        <w:spacing w:before="21"/>
        <w:ind w:left="259"/>
      </w:pPr>
      <w:r>
        <w:rPr>
          <w:w w:val="110"/>
        </w:rPr>
        <w:t>184</w:t>
      </w:r>
    </w:p>
    <w:p>
      <w:pPr>
        <w:pStyle w:val="BodyText"/>
        <w:spacing w:before="28"/>
        <w:ind w:left="299" w:right="10"/>
        <w:jc w:val="center"/>
      </w:pPr>
      <w:r>
        <w:rPr>
          <w:w w:val="110"/>
        </w:rPr>
        <w:t>76</w:t>
      </w:r>
    </w:p>
    <w:p>
      <w:pPr>
        <w:pStyle w:val="BodyText"/>
        <w:spacing w:before="20"/>
        <w:ind w:left="259"/>
      </w:pPr>
      <w:r>
        <w:rPr>
          <w:w w:val="110"/>
        </w:rPr>
        <w:t>115</w:t>
      </w:r>
    </w:p>
    <w:p>
      <w:pPr>
        <w:pStyle w:val="BodyText"/>
        <w:spacing w:before="28"/>
        <w:ind w:left="294" w:right="20"/>
        <w:jc w:val="center"/>
      </w:pPr>
      <w:r>
        <w:rPr>
          <w:w w:val="110"/>
        </w:rPr>
        <w:t>38</w:t>
      </w:r>
    </w:p>
    <w:p>
      <w:pPr>
        <w:pStyle w:val="BodyText"/>
        <w:spacing w:before="28"/>
        <w:ind w:left="294" w:right="20"/>
        <w:jc w:val="center"/>
      </w:pPr>
      <w:r>
        <w:rPr>
          <w:w w:val="110"/>
        </w:rPr>
        <w:t>35</w:t>
      </w:r>
    </w:p>
    <w:p>
      <w:pPr>
        <w:pStyle w:val="BodyText"/>
        <w:spacing w:before="28"/>
        <w:ind w:left="290" w:right="20"/>
        <w:jc w:val="center"/>
      </w:pPr>
      <w:r>
        <w:rPr>
          <w:w w:val="110"/>
        </w:rPr>
        <w:t>14</w:t>
      </w:r>
    </w:p>
    <w:p>
      <w:pPr>
        <w:pStyle w:val="BodyText"/>
        <w:spacing w:before="21"/>
        <w:ind w:left="279" w:right="20"/>
        <w:jc w:val="center"/>
      </w:pPr>
      <w:r>
        <w:rPr>
          <w:w w:val="110"/>
        </w:rPr>
        <w:t>31</w:t>
      </w:r>
    </w:p>
    <w:p>
      <w:pPr>
        <w:pStyle w:val="BodyText"/>
        <w:spacing w:before="28"/>
        <w:ind w:left="284" w:right="20"/>
        <w:jc w:val="center"/>
      </w:pPr>
      <w:r>
        <w:rPr>
          <w:w w:val="110"/>
        </w:rPr>
        <w:t>29</w:t>
      </w:r>
    </w:p>
    <w:p>
      <w:pPr>
        <w:pStyle w:val="BodyText"/>
        <w:spacing w:before="20"/>
        <w:ind w:left="284" w:right="20"/>
        <w:jc w:val="center"/>
      </w:pPr>
      <w:r>
        <w:rPr>
          <w:w w:val="110"/>
        </w:rPr>
        <w:t>28</w:t>
      </w:r>
    </w:p>
    <w:p>
      <w:pPr>
        <w:pStyle w:val="BodyText"/>
        <w:spacing w:before="28"/>
        <w:ind w:left="240"/>
      </w:pPr>
      <w:r>
        <w:rPr>
          <w:w w:val="110"/>
        </w:rPr>
        <w:t>366</w:t>
      </w:r>
    </w:p>
    <w:p>
      <w:pPr>
        <w:pStyle w:val="BodyText"/>
        <w:spacing w:before="21"/>
        <w:ind w:left="279" w:right="20"/>
        <w:jc w:val="center"/>
      </w:pPr>
      <w:r>
        <w:rPr>
          <w:w w:val="110"/>
        </w:rPr>
        <w:t>67</w:t>
      </w:r>
    </w:p>
    <w:p>
      <w:pPr>
        <w:pStyle w:val="BodyText"/>
        <w:spacing w:before="28"/>
        <w:ind w:left="312"/>
      </w:pPr>
      <w:r>
        <w:rPr>
          <w:w w:val="110"/>
        </w:rPr>
        <w:t>32</w:t>
      </w:r>
    </w:p>
    <w:p>
      <w:pPr>
        <w:pStyle w:val="BodyText"/>
        <w:spacing w:before="21"/>
        <w:ind w:left="275" w:right="20"/>
        <w:jc w:val="center"/>
      </w:pPr>
      <w:r>
        <w:rPr>
          <w:w w:val="110"/>
        </w:rPr>
        <w:t>11</w:t>
      </w:r>
    </w:p>
    <w:p>
      <w:pPr>
        <w:pStyle w:val="BodyText"/>
        <w:spacing w:before="27"/>
        <w:ind w:left="245"/>
      </w:pPr>
      <w:r>
        <w:rPr>
          <w:w w:val="110"/>
        </w:rPr>
        <w:t>110</w:t>
      </w:r>
    </w:p>
    <w:p>
      <w:pPr>
        <w:pStyle w:val="BodyText"/>
        <w:spacing w:before="28"/>
        <w:ind w:left="311"/>
      </w:pPr>
      <w:r>
        <w:rPr>
          <w:w w:val="110"/>
        </w:rPr>
        <w:t>58</w:t>
      </w:r>
    </w:p>
    <w:p>
      <w:pPr>
        <w:pStyle w:val="BodyText"/>
        <w:spacing w:before="21"/>
        <w:ind w:left="279" w:right="20"/>
        <w:jc w:val="center"/>
      </w:pPr>
      <w:r>
        <w:rPr>
          <w:w w:val="110"/>
        </w:rPr>
        <w:t>76</w:t>
      </w:r>
    </w:p>
    <w:p>
      <w:pPr>
        <w:pStyle w:val="BodyText"/>
        <w:spacing w:before="28"/>
        <w:ind w:left="311"/>
      </w:pPr>
      <w:r>
        <w:rPr>
          <w:w w:val="110"/>
        </w:rPr>
        <w:t>55</w:t>
      </w:r>
    </w:p>
    <w:p>
      <w:pPr>
        <w:pStyle w:val="BodyText"/>
        <w:spacing w:before="21"/>
        <w:ind w:left="245"/>
      </w:pPr>
      <w:r>
        <w:rPr>
          <w:w w:val="110"/>
        </w:rPr>
        <w:t>129</w:t>
      </w:r>
    </w:p>
    <w:p>
      <w:pPr>
        <w:pStyle w:val="BodyText"/>
        <w:spacing w:before="27"/>
        <w:ind w:left="245"/>
      </w:pPr>
      <w:r>
        <w:rPr>
          <w:w w:val="110"/>
        </w:rPr>
        <w:t>129</w:t>
      </w:r>
    </w:p>
    <w:p>
      <w:pPr>
        <w:pStyle w:val="BodyText"/>
        <w:spacing w:before="21"/>
        <w:ind w:left="312"/>
      </w:pPr>
      <w:r>
        <w:rPr>
          <w:w w:val="110"/>
        </w:rPr>
        <w:t>37</w:t>
      </w:r>
    </w:p>
    <w:p>
      <w:pPr>
        <w:pStyle w:val="BodyText"/>
        <w:spacing w:before="28"/>
        <w:ind w:left="311"/>
      </w:pPr>
      <w:r>
        <w:rPr>
          <w:w w:val="110"/>
        </w:rPr>
        <w:t>53</w:t>
      </w:r>
    </w:p>
    <w:p>
      <w:pPr>
        <w:pStyle w:val="BodyText"/>
        <w:spacing w:before="21"/>
        <w:ind w:left="274" w:right="20"/>
        <w:jc w:val="center"/>
      </w:pPr>
      <w:r>
        <w:rPr>
          <w:w w:val="110"/>
        </w:rPr>
        <w:t>14</w:t>
      </w:r>
    </w:p>
    <w:p>
      <w:pPr>
        <w:pStyle w:val="BodyText"/>
        <w:spacing w:before="28"/>
        <w:ind w:left="168" w:right="20"/>
        <w:jc w:val="center"/>
      </w:pPr>
      <w:r>
        <w:rPr>
          <w:w w:val="110"/>
        </w:rPr>
        <w:t>551</w:t>
      </w:r>
    </w:p>
    <w:p>
      <w:pPr>
        <w:pStyle w:val="BodyText"/>
        <w:spacing w:before="20"/>
        <w:ind w:left="245"/>
      </w:pPr>
      <w:r>
        <w:rPr>
          <w:w w:val="110"/>
        </w:rPr>
        <w:t>124</w:t>
      </w:r>
    </w:p>
    <w:p>
      <w:pPr>
        <w:pStyle w:val="BodyText"/>
        <w:spacing w:before="28"/>
        <w:ind w:left="307"/>
      </w:pPr>
      <w:r>
        <w:rPr>
          <w:w w:val="110"/>
        </w:rPr>
        <w:t>45</w:t>
      </w:r>
    </w:p>
    <w:p>
      <w:pPr>
        <w:pStyle w:val="BodyText"/>
        <w:spacing w:before="28"/>
        <w:ind w:left="312"/>
      </w:pPr>
      <w:r>
        <w:rPr>
          <w:w w:val="110"/>
        </w:rPr>
        <w:t>74</w:t>
      </w:r>
    </w:p>
    <w:p>
      <w:pPr>
        <w:pStyle w:val="BodyText"/>
        <w:spacing w:before="21"/>
        <w:ind w:left="302"/>
      </w:pPr>
      <w:r>
        <w:rPr>
          <w:w w:val="110"/>
        </w:rPr>
        <w:t>83</w:t>
      </w:r>
    </w:p>
    <w:p>
      <w:pPr>
        <w:pStyle w:val="BodyText"/>
        <w:spacing w:before="28"/>
        <w:ind w:left="310"/>
      </w:pPr>
      <w:r>
        <w:rPr>
          <w:w w:val="110"/>
        </w:rPr>
        <w:t>17</w:t>
      </w:r>
    </w:p>
    <w:p>
      <w:pPr>
        <w:pStyle w:val="BodyText"/>
        <w:spacing w:before="28"/>
        <w:ind w:left="300"/>
      </w:pPr>
      <w:r>
        <w:rPr>
          <w:w w:val="110"/>
        </w:rPr>
        <w:t>25</w:t>
      </w:r>
    </w:p>
    <w:p>
      <w:pPr>
        <w:pStyle w:val="BodyText"/>
        <w:spacing w:before="20"/>
        <w:ind w:left="155" w:right="20"/>
        <w:jc w:val="center"/>
      </w:pPr>
      <w:r>
        <w:rPr>
          <w:w w:val="110"/>
        </w:rPr>
        <w:t>368</w:t>
      </w:r>
    </w:p>
    <w:p>
      <w:pPr>
        <w:pStyle w:val="BodyText"/>
        <w:spacing w:before="21"/>
        <w:ind w:left="166" w:right="20"/>
        <w:jc w:val="center"/>
      </w:pPr>
      <w:r>
        <w:rPr>
          <w:w w:val="110"/>
        </w:rPr>
        <w:t>124</w:t>
      </w:r>
    </w:p>
    <w:p>
      <w:pPr>
        <w:pStyle w:val="BodyText"/>
        <w:spacing w:before="28"/>
        <w:ind w:left="296"/>
      </w:pPr>
      <w:r>
        <w:rPr>
          <w:w w:val="110"/>
        </w:rPr>
        <w:t>50</w:t>
      </w:r>
    </w:p>
    <w:p>
      <w:pPr>
        <w:pStyle w:val="BodyText"/>
        <w:spacing w:before="21"/>
        <w:ind w:left="297"/>
      </w:pPr>
      <w:r>
        <w:rPr>
          <w:w w:val="110"/>
        </w:rPr>
        <w:t>62</w:t>
      </w:r>
    </w:p>
    <w:p>
      <w:pPr>
        <w:pStyle w:val="BodyText"/>
        <w:spacing w:before="20"/>
        <w:ind w:left="300"/>
      </w:pPr>
      <w:r>
        <w:rPr>
          <w:w w:val="110"/>
        </w:rPr>
        <w:t>29</w:t>
      </w:r>
    </w:p>
    <w:p>
      <w:pPr>
        <w:pStyle w:val="BodyText"/>
        <w:spacing w:before="21"/>
        <w:ind w:left="297"/>
      </w:pPr>
      <w:r>
        <w:rPr>
          <w:w w:val="110"/>
        </w:rPr>
        <w:t>61</w:t>
      </w:r>
    </w:p>
    <w:p>
      <w:pPr>
        <w:pStyle w:val="BodyText"/>
        <w:spacing w:before="28"/>
        <w:ind w:left="300"/>
      </w:pPr>
      <w:r>
        <w:rPr>
          <w:w w:val="110"/>
        </w:rPr>
        <w:t>27</w:t>
      </w:r>
    </w:p>
    <w:p>
      <w:pPr>
        <w:pStyle w:val="BodyText"/>
        <w:spacing w:before="20"/>
        <w:ind w:left="298"/>
      </w:pPr>
      <w:r>
        <w:rPr>
          <w:w w:val="110"/>
        </w:rPr>
        <w:t>70</w:t>
      </w:r>
    </w:p>
    <w:p>
      <w:pPr>
        <w:pStyle w:val="BodyText"/>
        <w:spacing w:before="28"/>
        <w:ind w:left="297"/>
      </w:pPr>
      <w:r>
        <w:rPr>
          <w:w w:val="110"/>
        </w:rPr>
        <w:t>62</w:t>
      </w:r>
    </w:p>
    <w:p>
      <w:pPr>
        <w:pStyle w:val="BodyText"/>
        <w:spacing w:before="28"/>
        <w:ind w:left="289"/>
      </w:pPr>
      <w:r>
        <w:rPr>
          <w:w w:val="110"/>
        </w:rPr>
        <w:t>52</w:t>
      </w:r>
    </w:p>
    <w:p>
      <w:pPr>
        <w:pStyle w:val="BodyText"/>
        <w:spacing w:before="21"/>
        <w:ind w:left="288"/>
      </w:pPr>
      <w:r>
        <w:rPr>
          <w:w w:val="110"/>
        </w:rPr>
        <w:t>82</w:t>
      </w:r>
    </w:p>
    <w:p>
      <w:pPr>
        <w:spacing w:before="37"/>
        <w:ind w:left="297" w:right="0" w:firstLine="0"/>
        <w:jc w:val="left"/>
        <w:rPr>
          <w:rFonts w:ascii="Arial"/>
          <w:sz w:val="11"/>
        </w:rPr>
      </w:pPr>
      <w:r>
        <w:rPr>
          <w:rFonts w:ascii="Arial"/>
          <w:w w:val="110"/>
          <w:sz w:val="11"/>
        </w:rPr>
        <w:t>72</w:t>
      </w:r>
    </w:p>
    <w:p>
      <w:pPr>
        <w:pStyle w:val="BodyText"/>
        <w:spacing w:before="30"/>
        <w:ind w:left="142" w:right="20"/>
        <w:jc w:val="center"/>
      </w:pPr>
      <w:r>
        <w:rPr>
          <w:w w:val="110"/>
        </w:rPr>
        <w:t>691</w:t>
      </w:r>
    </w:p>
    <w:p>
      <w:pPr>
        <w:pStyle w:val="BodyText"/>
        <w:spacing w:before="28"/>
        <w:ind w:left="292"/>
      </w:pPr>
      <w:r>
        <w:rPr>
          <w:w w:val="105"/>
        </w:rPr>
        <w:t>27</w:t>
      </w:r>
    </w:p>
    <w:p>
      <w:pPr>
        <w:pStyle w:val="BodyText"/>
        <w:spacing w:before="21"/>
        <w:ind w:left="289"/>
      </w:pPr>
      <w:r>
        <w:rPr>
          <w:w w:val="105"/>
        </w:rPr>
        <w:t>56</w:t>
      </w:r>
    </w:p>
    <w:p>
      <w:pPr>
        <w:pStyle w:val="BodyText"/>
        <w:spacing w:before="28"/>
        <w:ind w:left="293"/>
      </w:pPr>
      <w:r>
        <w:rPr>
          <w:w w:val="105"/>
        </w:rPr>
        <w:t>44</w:t>
      </w:r>
    </w:p>
    <w:p>
      <w:pPr>
        <w:pStyle w:val="BodyText"/>
        <w:spacing w:before="28"/>
        <w:ind w:left="289"/>
      </w:pPr>
      <w:r>
        <w:rPr>
          <w:w w:val="105"/>
        </w:rPr>
        <w:t>50</w:t>
      </w:r>
    </w:p>
    <w:p>
      <w:pPr>
        <w:pStyle w:val="BodyText"/>
        <w:spacing w:before="28"/>
        <w:ind w:left="303"/>
      </w:pPr>
      <w:r>
        <w:rPr>
          <w:w w:val="105"/>
        </w:rPr>
        <w:t>14</w:t>
      </w:r>
    </w:p>
    <w:p>
      <w:pPr>
        <w:pStyle w:val="BodyText"/>
        <w:spacing w:before="27"/>
        <w:ind w:left="295"/>
      </w:pPr>
      <w:r>
        <w:rPr>
          <w:w w:val="105"/>
        </w:rPr>
        <w:t>14</w:t>
      </w:r>
    </w:p>
    <w:p>
      <w:pPr>
        <w:pStyle w:val="BodyText"/>
        <w:spacing w:before="21"/>
        <w:ind w:left="292"/>
      </w:pPr>
      <w:r>
        <w:rPr>
          <w:w w:val="105"/>
        </w:rPr>
        <w:t>20</w:t>
      </w:r>
    </w:p>
    <w:p>
      <w:pPr>
        <w:pStyle w:val="BodyText"/>
        <w:spacing w:before="28"/>
        <w:ind w:left="140" w:right="20"/>
        <w:jc w:val="center"/>
      </w:pPr>
      <w:r>
        <w:rPr>
          <w:w w:val="105"/>
        </w:rPr>
        <w:t>225</w:t>
      </w:r>
    </w:p>
    <w:p>
      <w:pPr>
        <w:pStyle w:val="BodyText"/>
        <w:spacing w:before="28"/>
        <w:ind w:left="288"/>
      </w:pPr>
      <w:r>
        <w:rPr>
          <w:w w:val="110"/>
        </w:rPr>
        <w:t>82</w:t>
      </w:r>
    </w:p>
    <w:p>
      <w:pPr>
        <w:pStyle w:val="BodyText"/>
        <w:spacing w:before="28"/>
        <w:ind w:left="168" w:right="20"/>
        <w:jc w:val="center"/>
      </w:pPr>
      <w:r>
        <w:rPr>
          <w:w w:val="110"/>
        </w:rPr>
        <w:t>111</w:t>
      </w:r>
    </w:p>
    <w:p>
      <w:pPr>
        <w:pStyle w:val="BodyText"/>
        <w:spacing w:before="20"/>
        <w:ind w:left="297"/>
      </w:pPr>
      <w:r>
        <w:rPr>
          <w:w w:val="110"/>
        </w:rPr>
        <w:t>30</w:t>
      </w:r>
    </w:p>
    <w:p>
      <w:pPr>
        <w:pStyle w:val="BodyText"/>
        <w:spacing w:before="28"/>
        <w:ind w:left="296"/>
      </w:pPr>
      <w:r>
        <w:rPr>
          <w:w w:val="110"/>
        </w:rPr>
        <w:t>58</w:t>
      </w:r>
    </w:p>
    <w:p>
      <w:pPr>
        <w:pStyle w:val="BodyText"/>
        <w:spacing w:before="28"/>
        <w:ind w:left="297"/>
      </w:pPr>
      <w:r>
        <w:rPr/>
        <w:t>3G</w:t>
      </w:r>
    </w:p>
    <w:p>
      <w:pPr>
        <w:pStyle w:val="BodyText"/>
        <w:spacing w:before="28"/>
        <w:ind w:left="305"/>
      </w:pPr>
      <w:r>
        <w:rPr>
          <w:w w:val="110"/>
        </w:rPr>
        <w:t>74</w:t>
      </w:r>
    </w:p>
    <w:p>
      <w:pPr>
        <w:pStyle w:val="BodyText"/>
        <w:spacing w:before="28"/>
        <w:ind w:left="300"/>
      </w:pPr>
      <w:r>
        <w:rPr>
          <w:w w:val="110"/>
        </w:rPr>
        <w:t>41</w:t>
      </w:r>
    </w:p>
    <w:p>
      <w:pPr>
        <w:pStyle w:val="BodyText"/>
        <w:spacing w:before="28"/>
        <w:ind w:left="297"/>
      </w:pPr>
      <w:r>
        <w:rPr>
          <w:w w:val="110"/>
        </w:rPr>
        <w:t>37</w:t>
      </w:r>
    </w:p>
    <w:p>
      <w:pPr>
        <w:pStyle w:val="BodyText"/>
        <w:spacing w:before="28"/>
        <w:ind w:left="300"/>
      </w:pPr>
      <w:r>
        <w:rPr>
          <w:w w:val="110"/>
        </w:rPr>
        <w:t>29</w:t>
      </w:r>
    </w:p>
    <w:p>
      <w:pPr>
        <w:pStyle w:val="BodyText"/>
        <w:spacing w:before="28"/>
        <w:ind w:left="300"/>
      </w:pPr>
      <w:r>
        <w:rPr>
          <w:w w:val="110"/>
        </w:rPr>
        <w:t>24</w:t>
      </w:r>
    </w:p>
    <w:p>
      <w:pPr>
        <w:spacing w:before="11"/>
        <w:ind w:left="148" w:right="20" w:firstLine="0"/>
        <w:jc w:val="center"/>
        <w:rPr>
          <w:sz w:val="13"/>
        </w:rPr>
      </w:pPr>
      <w:r>
        <w:rPr>
          <w:w w:val="110"/>
          <w:sz w:val="13"/>
        </w:rPr>
        <w:t>5?2</w:t>
      </w:r>
    </w:p>
    <w:p>
      <w:pPr>
        <w:spacing w:before="102"/>
        <w:ind w:left="202" w:right="1339" w:firstLine="0"/>
        <w:jc w:val="center"/>
        <w:rPr>
          <w:rFonts w:ascii="Arial"/>
          <w:sz w:val="11"/>
        </w:rPr>
      </w:pPr>
      <w:r>
        <w:rPr/>
        <w:br w:type="column"/>
      </w:r>
      <w:r>
        <w:rPr>
          <w:rFonts w:ascii="Arial"/>
          <w:w w:val="105"/>
          <w:sz w:val="11"/>
        </w:rPr>
        <w:t>8</w:t>
      </w:r>
    </w:p>
    <w:p>
      <w:pPr>
        <w:pStyle w:val="BodyText"/>
        <w:spacing w:line="276" w:lineRule="auto" w:before="31"/>
        <w:ind w:left="263" w:right="1547" w:firstLine="56"/>
        <w:jc w:val="center"/>
      </w:pPr>
      <w:r>
        <w:rPr>
          <w:w w:val="110"/>
        </w:rPr>
        <w:t>II 189</w:t>
      </w:r>
    </w:p>
    <w:p>
      <w:pPr>
        <w:pStyle w:val="BodyText"/>
        <w:spacing w:before="7"/>
        <w:ind w:left="202" w:right="1422"/>
        <w:jc w:val="center"/>
      </w:pPr>
      <w:r>
        <w:rPr>
          <w:w w:val="110"/>
        </w:rPr>
        <w:t>85</w:t>
      </w:r>
    </w:p>
    <w:p>
      <w:pPr>
        <w:pStyle w:val="BodyText"/>
        <w:spacing w:before="28"/>
        <w:ind w:left="202" w:right="1432"/>
        <w:jc w:val="center"/>
      </w:pPr>
      <w:r>
        <w:rPr>
          <w:w w:val="110"/>
        </w:rPr>
        <w:t>93</w:t>
      </w:r>
    </w:p>
    <w:p>
      <w:pPr>
        <w:pStyle w:val="BodyText"/>
        <w:spacing w:before="28"/>
        <w:ind w:left="202" w:right="1426"/>
        <w:jc w:val="center"/>
      </w:pPr>
      <w:r>
        <w:rPr>
          <w:w w:val="110"/>
        </w:rPr>
        <w:t>48</w:t>
      </w:r>
    </w:p>
    <w:p>
      <w:pPr>
        <w:pStyle w:val="BodyText"/>
        <w:spacing w:before="28"/>
        <w:ind w:left="202" w:right="1427"/>
        <w:jc w:val="center"/>
      </w:pPr>
      <w:r>
        <w:rPr>
          <w:w w:val="110"/>
        </w:rPr>
        <w:t>22</w:t>
      </w:r>
    </w:p>
    <w:p>
      <w:pPr>
        <w:pStyle w:val="BodyText"/>
        <w:spacing w:before="20"/>
        <w:ind w:left="202" w:right="1421"/>
        <w:jc w:val="center"/>
      </w:pPr>
      <w:r>
        <w:rPr>
          <w:w w:val="110"/>
        </w:rPr>
        <w:t>13</w:t>
      </w:r>
    </w:p>
    <w:p>
      <w:pPr>
        <w:pStyle w:val="BodyText"/>
        <w:spacing w:before="21"/>
        <w:ind w:left="318"/>
      </w:pPr>
      <w:r>
        <w:rPr>
          <w:w w:val="110"/>
        </w:rPr>
        <w:t>27</w:t>
      </w:r>
    </w:p>
    <w:p>
      <w:pPr>
        <w:pStyle w:val="BodyText"/>
        <w:spacing w:before="28"/>
        <w:ind w:left="315"/>
      </w:pPr>
      <w:r>
        <w:rPr>
          <w:w w:val="110"/>
        </w:rPr>
        <w:t>31</w:t>
      </w:r>
    </w:p>
    <w:p>
      <w:pPr>
        <w:pStyle w:val="BodyText"/>
        <w:spacing w:before="20"/>
        <w:ind w:left="315"/>
      </w:pPr>
      <w:r>
        <w:rPr>
          <w:w w:val="110"/>
        </w:rPr>
        <w:t>36</w:t>
      </w:r>
    </w:p>
    <w:p>
      <w:pPr>
        <w:pStyle w:val="BodyText"/>
        <w:spacing w:before="28"/>
        <w:ind w:left="187" w:right="1525"/>
        <w:jc w:val="center"/>
      </w:pPr>
      <w:r>
        <w:rPr>
          <w:w w:val="110"/>
        </w:rPr>
        <w:t>355</w:t>
      </w:r>
    </w:p>
    <w:p>
      <w:pPr>
        <w:pStyle w:val="BodyText"/>
        <w:spacing w:before="28"/>
        <w:ind w:left="202" w:right="1431"/>
        <w:jc w:val="center"/>
      </w:pPr>
      <w:r>
        <w:rPr>
          <w:w w:val="110"/>
        </w:rPr>
        <w:t>73</w:t>
      </w:r>
    </w:p>
    <w:p>
      <w:pPr>
        <w:pStyle w:val="BodyText"/>
        <w:spacing w:before="21"/>
        <w:ind w:left="202" w:right="1436"/>
        <w:jc w:val="center"/>
      </w:pPr>
      <w:r>
        <w:rPr>
          <w:w w:val="110"/>
        </w:rPr>
        <w:t>18</w:t>
      </w:r>
    </w:p>
    <w:p>
      <w:pPr>
        <w:pStyle w:val="BodyText"/>
        <w:spacing w:before="28"/>
        <w:ind w:left="202" w:right="1436"/>
        <w:jc w:val="center"/>
      </w:pPr>
      <w:r>
        <w:rPr>
          <w:w w:val="110"/>
        </w:rPr>
        <w:t>14</w:t>
      </w:r>
    </w:p>
    <w:p>
      <w:pPr>
        <w:pStyle w:val="BodyText"/>
        <w:spacing w:before="21"/>
        <w:ind w:left="198" w:right="1525"/>
        <w:jc w:val="center"/>
      </w:pPr>
      <w:r>
        <w:rPr>
          <w:w w:val="110"/>
        </w:rPr>
        <w:t>105</w:t>
      </w:r>
    </w:p>
    <w:p>
      <w:pPr>
        <w:pStyle w:val="BodyText"/>
        <w:spacing w:before="27"/>
        <w:ind w:left="315"/>
      </w:pPr>
      <w:r>
        <w:rPr>
          <w:w w:val="110"/>
        </w:rPr>
        <w:t>63</w:t>
      </w:r>
    </w:p>
    <w:p>
      <w:pPr>
        <w:pStyle w:val="BodyText"/>
        <w:spacing w:before="21"/>
        <w:ind w:left="315"/>
      </w:pPr>
      <w:r>
        <w:rPr>
          <w:w w:val="110"/>
        </w:rPr>
        <w:t>67</w:t>
      </w:r>
    </w:p>
    <w:p>
      <w:pPr>
        <w:pStyle w:val="BodyText"/>
        <w:spacing w:before="28"/>
        <w:ind w:left="315"/>
      </w:pPr>
      <w:r>
        <w:rPr/>
        <w:pict>
          <v:shape style="position:absolute;margin-left:446.142914pt;margin-top:5.124767pt;width:3.7pt;height:15.95pt;mso-position-horizontal-relative:page;mso-position-vertical-relative:paragraph;z-index:5874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r>
                    <w:rPr>
                      <w:rFonts w:ascii="Arial Unicode MS"/>
                    </w:rPr>
                    <w:t> </w:t>
                  </w:r>
                  <w:r>
                    <w:rPr>
                      <w:rFonts w:ascii="Arial Unicode MS"/>
                      <w:w w:val="100"/>
                    </w:rPr>
                    <w:t>I</w:t>
                  </w:r>
                </w:p>
              </w:txbxContent>
            </v:textbox>
            <w10:wrap type="none"/>
          </v:shape>
        </w:pict>
      </w:r>
      <w:r>
        <w:rPr>
          <w:w w:val="110"/>
        </w:rPr>
        <w:t>66</w:t>
      </w:r>
    </w:p>
    <w:p>
      <w:pPr>
        <w:pStyle w:val="BodyText"/>
        <w:spacing w:before="28"/>
        <w:ind w:left="198" w:right="1525"/>
        <w:jc w:val="center"/>
      </w:pPr>
      <w:r>
        <w:rPr>
          <w:w w:val="110"/>
        </w:rPr>
        <w:t>127</w:t>
      </w:r>
    </w:p>
    <w:p>
      <w:pPr>
        <w:pStyle w:val="BodyText"/>
        <w:spacing w:before="21"/>
        <w:ind w:left="198" w:right="1525"/>
        <w:jc w:val="center"/>
      </w:pPr>
      <w:r>
        <w:rPr>
          <w:w w:val="110"/>
        </w:rPr>
        <w:t>137</w:t>
      </w:r>
    </w:p>
    <w:p>
      <w:pPr>
        <w:pStyle w:val="BodyText"/>
        <w:spacing w:before="20"/>
        <w:ind w:left="311"/>
      </w:pPr>
      <w:r>
        <w:rPr>
          <w:w w:val="110"/>
        </w:rPr>
        <w:t>41</w:t>
      </w:r>
    </w:p>
    <w:p>
      <w:pPr>
        <w:pStyle w:val="BodyText"/>
        <w:spacing w:before="28"/>
        <w:ind w:left="307"/>
      </w:pPr>
      <w:r>
        <w:rPr>
          <w:w w:val="110"/>
        </w:rPr>
        <w:t>56</w:t>
      </w:r>
    </w:p>
    <w:p>
      <w:pPr>
        <w:pStyle w:val="BodyText"/>
        <w:spacing w:before="21"/>
        <w:ind w:left="313"/>
      </w:pPr>
      <w:r>
        <w:rPr/>
        <w:pict>
          <v:shape style="position:absolute;margin-left:445.402832pt;margin-top:5.613251pt;width:5.5pt;height:16.3500pt;mso-position-horizontal-relative:page;mso-position-vertical-relative:paragraph;z-index:586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1</w:t>
                  </w:r>
                </w:p>
              </w:txbxContent>
            </v:textbox>
            <w10:wrap type="none"/>
          </v:shape>
        </w:pict>
      </w:r>
      <w:r>
        <w:rPr/>
        <w:pict>
          <v:shape style="position:absolute;margin-left:412.564117pt;margin-top:5.252651pt;width:5.35pt;height:8.0500pt;mso-position-horizontal-relative:page;mso-position-vertical-relative:paragraph;z-index:589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10"/>
        </w:rPr>
        <w:t>14</w:t>
      </w:r>
    </w:p>
    <w:p>
      <w:pPr>
        <w:pStyle w:val="BodyText"/>
        <w:spacing w:before="28"/>
        <w:ind w:left="171" w:right="1525"/>
        <w:jc w:val="center"/>
      </w:pPr>
      <w:r>
        <w:rPr>
          <w:w w:val="110"/>
        </w:rPr>
        <w:t>571</w:t>
      </w:r>
    </w:p>
    <w:p>
      <w:pPr>
        <w:pStyle w:val="BodyText"/>
        <w:spacing w:before="20"/>
        <w:ind w:left="184" w:right="1525"/>
        <w:jc w:val="center"/>
      </w:pPr>
      <w:r>
        <w:rPr>
          <w:w w:val="110"/>
        </w:rPr>
        <w:t>105</w:t>
      </w:r>
    </w:p>
    <w:p>
      <w:pPr>
        <w:pStyle w:val="BodyText"/>
        <w:spacing w:before="28"/>
        <w:ind w:left="308"/>
      </w:pPr>
      <w:r>
        <w:rPr>
          <w:w w:val="110"/>
        </w:rPr>
        <w:t>61</w:t>
      </w:r>
    </w:p>
    <w:p>
      <w:pPr>
        <w:spacing w:before="30"/>
        <w:ind w:left="202" w:right="1461" w:firstLine="0"/>
        <w:jc w:val="center"/>
        <w:rPr>
          <w:rFonts w:ascii="Arial Unicode MS" w:hAnsi="Arial Unicode MS"/>
          <w:sz w:val="9"/>
        </w:rPr>
      </w:pPr>
      <w:r>
        <w:rPr>
          <w:rFonts w:ascii="Arial" w:hAnsi="Arial"/>
          <w:w w:val="105"/>
          <w:sz w:val="11"/>
        </w:rPr>
        <w:t>8</w:t>
      </w:r>
      <w:r>
        <w:rPr>
          <w:rFonts w:ascii="Arial" w:hAnsi="Arial"/>
          <w:spacing w:val="-20"/>
          <w:w w:val="105"/>
          <w:sz w:val="11"/>
        </w:rPr>
        <w:t> </w:t>
      </w:r>
      <w:r>
        <w:rPr>
          <w:rFonts w:ascii="Arial Unicode MS" w:hAnsi="Arial Unicode MS"/>
          <w:w w:val="105"/>
          <w:sz w:val="9"/>
        </w:rPr>
        <w:t>↑</w:t>
      </w:r>
    </w:p>
    <w:p>
      <w:pPr>
        <w:pStyle w:val="BodyText"/>
        <w:spacing w:before="37"/>
        <w:ind w:left="202" w:right="1490"/>
        <w:jc w:val="center"/>
      </w:pPr>
      <w:r>
        <w:rPr/>
        <w:t>89</w:t>
      </w:r>
    </w:p>
    <w:p>
      <w:pPr>
        <w:pStyle w:val="BodyText"/>
        <w:spacing w:before="20"/>
        <w:ind w:left="306"/>
      </w:pPr>
      <w:r>
        <w:rPr/>
        <w:t>16</w:t>
      </w:r>
    </w:p>
    <w:p>
      <w:pPr>
        <w:pStyle w:val="BodyText"/>
        <w:spacing w:before="28"/>
        <w:ind w:left="303"/>
      </w:pPr>
      <w:r>
        <w:rPr/>
        <w:pict>
          <v:shape style="position:absolute;margin-left:445.305939pt;margin-top:5.596669pt;width:5.35pt;height:8.0500pt;mso-position-horizontal-relative:page;mso-position-vertical-relative:paragraph;z-index:586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412.467133pt;margin-top:5.596669pt;width:5.35pt;height:8.0500pt;mso-position-horizontal-relative:page;mso-position-vertical-relative:paragraph;z-index:589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t>27</w:t>
      </w:r>
    </w:p>
    <w:p>
      <w:pPr>
        <w:pStyle w:val="BodyText"/>
        <w:spacing w:before="21"/>
        <w:ind w:left="144" w:right="1525"/>
        <w:jc w:val="center"/>
      </w:pPr>
      <w:r>
        <w:rPr/>
        <w:pict>
          <v:shape style="position:absolute;margin-left:414.552399pt;margin-top:7.766367pt;width:6.55pt;height:6.55pt;mso-position-horizontal-relative:page;mso-position-vertical-relative:paragraph;z-index:5881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邸</w:t>
                  </w:r>
                </w:p>
              </w:txbxContent>
            </v:textbox>
            <w10:wrap type="none"/>
          </v:shape>
        </w:pict>
      </w:r>
      <w:r>
        <w:rPr/>
        <w:t>379</w:t>
      </w:r>
    </w:p>
    <w:p>
      <w:pPr>
        <w:pStyle w:val="BodyText"/>
        <w:spacing w:before="28"/>
        <w:ind w:left="155" w:right="1525"/>
        <w:jc w:val="center"/>
      </w:pPr>
      <w:r>
        <w:rPr/>
        <w:t>113</w:t>
      </w:r>
    </w:p>
    <w:p>
      <w:pPr>
        <w:pStyle w:val="BodyText"/>
        <w:spacing w:before="20"/>
        <w:ind w:left="202" w:right="1484"/>
        <w:jc w:val="center"/>
      </w:pPr>
      <w:r>
        <w:rPr/>
        <w:t>70</w:t>
      </w:r>
    </w:p>
    <w:p>
      <w:pPr>
        <w:pStyle w:val="BodyText"/>
        <w:spacing w:before="21"/>
        <w:ind w:left="202" w:right="1486"/>
        <w:jc w:val="center"/>
      </w:pPr>
      <w:r>
        <w:rPr/>
        <w:t>64</w:t>
      </w:r>
    </w:p>
    <w:p>
      <w:pPr>
        <w:pStyle w:val="BodyText"/>
        <w:spacing w:before="21"/>
        <w:ind w:left="202" w:right="1499"/>
        <w:jc w:val="center"/>
      </w:pPr>
      <w:r>
        <w:rPr/>
        <w:t>38</w:t>
      </w:r>
    </w:p>
    <w:p>
      <w:pPr>
        <w:pStyle w:val="BodyText"/>
        <w:spacing w:before="20"/>
        <w:ind w:left="202" w:right="1479"/>
        <w:jc w:val="center"/>
      </w:pPr>
      <w:r>
        <w:rPr>
          <w:w w:val="105"/>
        </w:rPr>
        <w:t>71</w:t>
      </w:r>
    </w:p>
    <w:p>
      <w:pPr>
        <w:pStyle w:val="BodyText"/>
        <w:spacing w:before="28"/>
        <w:ind w:left="202" w:right="1494"/>
        <w:jc w:val="center"/>
      </w:pPr>
      <w:r>
        <w:rPr>
          <w:w w:val="105"/>
        </w:rPr>
        <w:t>31</w:t>
      </w:r>
    </w:p>
    <w:p>
      <w:pPr>
        <w:pStyle w:val="BodyText"/>
        <w:spacing w:before="21"/>
        <w:ind w:left="202" w:right="1495"/>
        <w:jc w:val="center"/>
      </w:pPr>
      <w:r>
        <w:rPr>
          <w:w w:val="105"/>
        </w:rPr>
        <w:t>60</w:t>
      </w:r>
    </w:p>
    <w:p>
      <w:pPr>
        <w:pStyle w:val="BodyText"/>
        <w:spacing w:before="28"/>
        <w:ind w:left="202" w:right="1494"/>
        <w:jc w:val="center"/>
      </w:pPr>
      <w:r>
        <w:rPr>
          <w:w w:val="105"/>
        </w:rPr>
        <w:t>71</w:t>
      </w:r>
    </w:p>
    <w:p>
      <w:pPr>
        <w:pStyle w:val="BodyText"/>
        <w:spacing w:before="21"/>
        <w:ind w:left="202" w:right="1489"/>
        <w:jc w:val="center"/>
      </w:pPr>
      <w:r>
        <w:rPr>
          <w:w w:val="105"/>
        </w:rPr>
        <w:t>47</w:t>
      </w:r>
    </w:p>
    <w:p>
      <w:pPr>
        <w:pStyle w:val="BodyText"/>
        <w:spacing w:before="27"/>
        <w:ind w:left="202" w:right="1494"/>
        <w:jc w:val="center"/>
      </w:pPr>
      <w:r>
        <w:rPr>
          <w:w w:val="105"/>
        </w:rPr>
        <w:t>77</w:t>
      </w:r>
    </w:p>
    <w:p>
      <w:pPr>
        <w:pStyle w:val="BodyText"/>
        <w:spacing w:before="28"/>
        <w:ind w:left="202" w:right="1495"/>
        <w:jc w:val="center"/>
      </w:pPr>
      <w:r>
        <w:rPr/>
        <w:pict>
          <v:shape style="position:absolute;margin-left:445.308838pt;margin-top:6.317863pt;width:5.35pt;height:8.0500pt;mso-position-horizontal-relative:page;mso-position-vertical-relative:paragraph;z-index:586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pict>
          <v:shape style="position:absolute;margin-left:412.470123pt;margin-top:5.957162pt;width:5.35pt;height:8.0500pt;mso-position-horizontal-relative:page;mso-position-vertical-relative:paragraph;z-index:589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05"/>
        </w:rPr>
        <w:t>69</w:t>
      </w:r>
    </w:p>
    <w:p>
      <w:pPr>
        <w:pStyle w:val="BodyText"/>
        <w:spacing w:before="28"/>
        <w:ind w:left="152" w:right="1525"/>
        <w:jc w:val="center"/>
      </w:pPr>
      <w:r>
        <w:rPr>
          <w:w w:val="105"/>
        </w:rPr>
        <w:t>711</w:t>
      </w:r>
    </w:p>
    <w:p>
      <w:pPr>
        <w:pStyle w:val="BodyText"/>
        <w:spacing w:before="28"/>
        <w:ind w:left="202" w:right="1509"/>
        <w:jc w:val="center"/>
      </w:pPr>
      <w:r>
        <w:rPr>
          <w:w w:val="105"/>
        </w:rPr>
        <w:t>39</w:t>
      </w:r>
    </w:p>
    <w:p>
      <w:pPr>
        <w:pStyle w:val="BodyText"/>
        <w:spacing w:before="21"/>
        <w:ind w:left="202" w:right="1511"/>
        <w:jc w:val="center"/>
      </w:pPr>
      <w:r>
        <w:rPr>
          <w:w w:val="105"/>
        </w:rPr>
        <w:t>58</w:t>
      </w:r>
    </w:p>
    <w:p>
      <w:pPr>
        <w:pStyle w:val="BodyText"/>
        <w:spacing w:before="28"/>
        <w:ind w:left="202" w:right="1484"/>
        <w:jc w:val="center"/>
      </w:pPr>
      <w:r>
        <w:rPr>
          <w:w w:val="110"/>
        </w:rPr>
        <w:t>41</w:t>
      </w:r>
    </w:p>
    <w:p>
      <w:pPr>
        <w:pStyle w:val="BodyText"/>
        <w:spacing w:before="28"/>
        <w:ind w:left="202" w:right="1484"/>
        <w:jc w:val="center"/>
      </w:pPr>
      <w:r>
        <w:rPr>
          <w:w w:val="110"/>
        </w:rPr>
        <w:t>48</w:t>
      </w:r>
    </w:p>
    <w:p>
      <w:pPr>
        <w:pStyle w:val="BodyText"/>
        <w:spacing w:before="28"/>
        <w:ind w:left="202" w:right="1479"/>
        <w:jc w:val="center"/>
      </w:pPr>
      <w:r>
        <w:rPr>
          <w:w w:val="110"/>
        </w:rPr>
        <w:t>18</w:t>
      </w:r>
    </w:p>
    <w:p>
      <w:pPr>
        <w:pStyle w:val="BodyText"/>
        <w:spacing w:before="27"/>
        <w:ind w:left="202" w:right="1495"/>
        <w:jc w:val="center"/>
      </w:pPr>
      <w:r>
        <w:rPr>
          <w:w w:val="110"/>
        </w:rPr>
        <w:t>13</w:t>
      </w:r>
    </w:p>
    <w:p>
      <w:pPr>
        <w:pStyle w:val="BodyText"/>
        <w:spacing w:before="28"/>
        <w:ind w:left="202" w:right="1479"/>
        <w:jc w:val="center"/>
      </w:pPr>
      <w:r>
        <w:rPr/>
        <w:pict>
          <v:shape style="position:absolute;margin-left:445.370544pt;margin-top:5.633256pt;width:5.35pt;height:8.0500pt;mso-position-horizontal-relative:page;mso-position-vertical-relative:paragraph;z-index:586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12.531738pt;margin-top:5.272656pt;width:5.35pt;height:8.0500pt;mso-position-horizontal-relative:page;mso-position-vertical-relative:paragraph;z-index:590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10"/>
        </w:rPr>
        <w:t>18</w:t>
      </w:r>
    </w:p>
    <w:p>
      <w:pPr>
        <w:pStyle w:val="BodyText"/>
        <w:spacing w:before="21"/>
        <w:ind w:left="149" w:right="1525"/>
        <w:jc w:val="center"/>
      </w:pPr>
      <w:r>
        <w:rPr>
          <w:w w:val="110"/>
        </w:rPr>
        <w:t>235</w:t>
      </w:r>
    </w:p>
    <w:p>
      <w:pPr>
        <w:pStyle w:val="BodyText"/>
        <w:spacing w:before="28"/>
        <w:ind w:left="202" w:right="1492"/>
        <w:jc w:val="center"/>
      </w:pPr>
      <w:r>
        <w:rPr>
          <w:w w:val="110"/>
        </w:rPr>
        <w:t>54</w:t>
      </w:r>
    </w:p>
    <w:p>
      <w:pPr>
        <w:pStyle w:val="BodyText"/>
        <w:spacing w:before="28"/>
        <w:ind w:left="155" w:right="1525"/>
        <w:jc w:val="center"/>
      </w:pPr>
      <w:r>
        <w:rPr>
          <w:w w:val="110"/>
        </w:rPr>
        <w:t>127</w:t>
      </w:r>
    </w:p>
    <w:p>
      <w:pPr>
        <w:pStyle w:val="BodyText"/>
        <w:spacing w:before="28"/>
        <w:ind w:left="202" w:right="1492"/>
        <w:jc w:val="center"/>
      </w:pPr>
      <w:r>
        <w:rPr>
          <w:w w:val="110"/>
        </w:rPr>
        <w:t>51</w:t>
      </w:r>
    </w:p>
    <w:p>
      <w:pPr>
        <w:pStyle w:val="BodyText"/>
        <w:spacing w:before="28"/>
        <w:ind w:left="202" w:right="1492"/>
        <w:jc w:val="center"/>
      </w:pPr>
      <w:r>
        <w:rPr>
          <w:w w:val="110"/>
        </w:rPr>
        <w:t>52</w:t>
      </w:r>
    </w:p>
    <w:p>
      <w:pPr>
        <w:pStyle w:val="BodyText"/>
        <w:spacing w:before="27"/>
        <w:ind w:left="202" w:right="1484"/>
        <w:jc w:val="center"/>
      </w:pPr>
      <w:r>
        <w:rPr>
          <w:w w:val="110"/>
        </w:rPr>
        <w:t>45</w:t>
      </w:r>
    </w:p>
    <w:p>
      <w:pPr>
        <w:pStyle w:val="BodyText"/>
        <w:spacing w:before="21"/>
        <w:ind w:left="169" w:right="1525"/>
        <w:jc w:val="center"/>
      </w:pPr>
      <w:r>
        <w:rPr>
          <w:w w:val="110"/>
        </w:rPr>
        <w:t>101</w:t>
      </w:r>
    </w:p>
    <w:p>
      <w:pPr>
        <w:pStyle w:val="BodyText"/>
        <w:spacing w:before="28"/>
        <w:ind w:left="202" w:right="1484"/>
        <w:jc w:val="center"/>
      </w:pPr>
      <w:r>
        <w:rPr>
          <w:w w:val="110"/>
        </w:rPr>
        <w:t>42</w:t>
      </w:r>
    </w:p>
    <w:p>
      <w:pPr>
        <w:pStyle w:val="BodyText"/>
        <w:spacing w:before="28"/>
        <w:ind w:left="202" w:right="1492"/>
        <w:jc w:val="center"/>
      </w:pPr>
      <w:r>
        <w:rPr>
          <w:w w:val="110"/>
        </w:rPr>
        <w:t>51</w:t>
      </w:r>
    </w:p>
    <w:p>
      <w:pPr>
        <w:pStyle w:val="BodyText"/>
        <w:spacing w:before="28"/>
        <w:ind w:left="202" w:right="1485"/>
        <w:jc w:val="center"/>
      </w:pPr>
      <w:r>
        <w:rPr>
          <w:w w:val="110"/>
        </w:rPr>
        <w:t>20</w:t>
      </w:r>
    </w:p>
    <w:p>
      <w:pPr>
        <w:pStyle w:val="BodyText"/>
        <w:spacing w:before="28"/>
        <w:ind w:left="202" w:right="1485"/>
        <w:jc w:val="center"/>
      </w:pPr>
      <w:r>
        <w:rPr>
          <w:w w:val="110"/>
        </w:rPr>
        <w:t>23</w:t>
      </w:r>
    </w:p>
    <w:p>
      <w:pPr>
        <w:pStyle w:val="BodyText"/>
        <w:spacing w:before="28"/>
        <w:ind w:left="157" w:right="1525"/>
        <w:jc w:val="center"/>
      </w:pPr>
      <w:r>
        <w:rPr>
          <w:w w:val="110"/>
        </w:rPr>
        <w:t>566</w:t>
      </w:r>
    </w:p>
    <w:p>
      <w:pPr>
        <w:spacing w:after="0"/>
        <w:jc w:val="center"/>
        <w:sectPr>
          <w:type w:val="continuous"/>
          <w:pgSz w:w="11990" w:h="16840"/>
          <w:pgMar w:top="1580" w:bottom="280" w:left="1340" w:right="0"/>
          <w:cols w:num="6" w:equalWidth="0">
            <w:col w:w="3337" w:space="2664"/>
            <w:col w:w="536" w:space="163"/>
            <w:col w:w="583" w:space="67"/>
            <w:col w:w="463" w:space="150"/>
            <w:col w:w="511" w:space="157"/>
            <w:col w:w="2019"/>
          </w:cols>
        </w:sectPr>
      </w:pPr>
    </w:p>
    <w:p>
      <w:pPr>
        <w:pStyle w:val="BodyText"/>
        <w:rPr>
          <w:sz w:val="20"/>
        </w:rPr>
      </w:pPr>
    </w:p>
    <w:p>
      <w:pPr>
        <w:pStyle w:val="BodyText"/>
        <w:rPr>
          <w:sz w:val="20"/>
        </w:rPr>
      </w:pPr>
    </w:p>
    <w:p>
      <w:pPr>
        <w:pStyle w:val="BodyText"/>
        <w:spacing w:before="3"/>
        <w:rPr>
          <w:sz w:val="22"/>
        </w:rPr>
      </w:pPr>
    </w:p>
    <w:p>
      <w:pPr>
        <w:spacing w:before="94"/>
        <w:ind w:left="4187" w:right="5728" w:firstLine="0"/>
        <w:jc w:val="center"/>
        <w:rPr>
          <w:rFonts w:ascii="Arial" w:hAnsi="Arial"/>
          <w:sz w:val="18"/>
        </w:rPr>
      </w:pPr>
      <w:r>
        <w:rPr/>
        <w:pict>
          <v:shape style="position:absolute;margin-left:447.042725pt;margin-top:-151.892868pt;width:5.6pt;height:101.9pt;mso-position-horizontal-relative:page;mso-position-vertical-relative:paragraph;z-index:58552"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4"/>
                      <w:w w:val="100"/>
                    </w:rPr>
                    <w:t>0</w:t>
                  </w:r>
                  <w:r>
                    <w:rPr>
                      <w:rFonts w:ascii="Arial Unicode MS"/>
                      <w:spacing w:val="-22"/>
                      <w:w w:val="100"/>
                    </w:rPr>
                    <w:t>3</w:t>
                  </w:r>
                  <w:r>
                    <w:rPr>
                      <w:rFonts w:ascii="Arial Unicode MS"/>
                      <w:spacing w:val="-54"/>
                      <w:w w:val="100"/>
                    </w:rPr>
                    <w:t>0</w:t>
                  </w:r>
                  <w:r>
                    <w:rPr>
                      <w:rFonts w:ascii="Arial Unicode MS"/>
                      <w:spacing w:val="-20"/>
                      <w:w w:val="100"/>
                    </w:rPr>
                    <w:t>7</w:t>
                  </w:r>
                  <w:r>
                    <w:rPr>
                      <w:rFonts w:ascii="Arial Unicode MS"/>
                      <w:spacing w:val="-55"/>
                      <w:w w:val="100"/>
                    </w:rPr>
                    <w:t>1</w:t>
                  </w:r>
                  <w:r>
                    <w:rPr>
                      <w:rFonts w:ascii="Arial Unicode MS"/>
                      <w:spacing w:val="-18"/>
                      <w:w w:val="100"/>
                    </w:rPr>
                    <w:t>9</w:t>
                  </w:r>
                  <w:r>
                    <w:rPr>
                      <w:rFonts w:ascii="Arial Unicode MS"/>
                      <w:spacing w:val="-54"/>
                      <w:w w:val="100"/>
                    </w:rPr>
                    <w:t>4</w:t>
                  </w:r>
                  <w:r>
                    <w:rPr>
                      <w:rFonts w:ascii="Arial Unicode MS"/>
                      <w:spacing w:val="-22"/>
                      <w:w w:val="100"/>
                    </w:rPr>
                    <w:t>4</w:t>
                  </w:r>
                  <w:r>
                    <w:rPr>
                      <w:rFonts w:ascii="Arial Unicode MS"/>
                      <w:spacing w:val="-53"/>
                      <w:w w:val="100"/>
                    </w:rPr>
                    <w:t>9</w:t>
                  </w:r>
                  <w:r>
                    <w:rPr>
                      <w:rFonts w:ascii="Arial Unicode MS"/>
                      <w:spacing w:val="-33"/>
                      <w:w w:val="100"/>
                    </w:rPr>
                    <w:t>4</w:t>
                  </w:r>
                  <w:r>
                    <w:rPr>
                      <w:rFonts w:ascii="Arial Unicode MS"/>
                      <w:spacing w:val="-54"/>
                      <w:w w:val="100"/>
                    </w:rPr>
                    <w:t>3</w:t>
                  </w:r>
                  <w:r>
                    <w:rPr>
                      <w:rFonts w:ascii="Arial Unicode MS"/>
                      <w:spacing w:val="-22"/>
                      <w:w w:val="100"/>
                    </w:rPr>
                    <w:t>3</w:t>
                  </w:r>
                  <w:r>
                    <w:rPr>
                      <w:rFonts w:ascii="Arial Unicode MS"/>
                      <w:spacing w:val="-53"/>
                      <w:w w:val="100"/>
                    </w:rPr>
                    <w:t>5</w:t>
                  </w:r>
                  <w:r>
                    <w:rPr>
                      <w:rFonts w:ascii="Arial Unicode MS"/>
                      <w:spacing w:val="-21"/>
                      <w:w w:val="100"/>
                    </w:rPr>
                    <w:t>9</w:t>
                  </w:r>
                  <w:r>
                    <w:rPr>
                      <w:rFonts w:ascii="Arial Unicode MS"/>
                      <w:spacing w:val="-55"/>
                      <w:w w:val="100"/>
                    </w:rPr>
                    <w:t>1</w:t>
                  </w:r>
                  <w:r>
                    <w:rPr>
                      <w:rFonts w:ascii="Arial Unicode MS"/>
                      <w:spacing w:val="-18"/>
                      <w:w w:val="100"/>
                    </w:rPr>
                    <w:t>5</w:t>
                  </w:r>
                  <w:r>
                    <w:rPr>
                      <w:rFonts w:ascii="Arial Unicode MS"/>
                      <w:spacing w:val="-53"/>
                      <w:w w:val="100"/>
                    </w:rPr>
                    <w:t>6</w:t>
                  </w:r>
                  <w:r>
                    <w:rPr>
                      <w:rFonts w:ascii="Arial Unicode MS"/>
                      <w:spacing w:val="-34"/>
                      <w:w w:val="100"/>
                    </w:rPr>
                    <w:t>4</w:t>
                  </w:r>
                  <w:r>
                    <w:rPr>
                      <w:rFonts w:ascii="Arial Unicode MS"/>
                      <w:spacing w:val="-53"/>
                      <w:w w:val="100"/>
                    </w:rPr>
                    <w:t>9</w:t>
                  </w:r>
                  <w:r>
                    <w:rPr>
                      <w:rFonts w:ascii="Arial Unicode MS"/>
                      <w:spacing w:val="-22"/>
                      <w:w w:val="100"/>
                    </w:rPr>
                    <w:t>1</w:t>
                  </w:r>
                  <w:r>
                    <w:rPr>
                      <w:rFonts w:ascii="Arial Unicode MS"/>
                      <w:spacing w:val="-53"/>
                      <w:w w:val="100"/>
                    </w:rPr>
                    <w:t>3</w:t>
                  </w:r>
                  <w:r>
                    <w:rPr>
                      <w:rFonts w:ascii="Arial Unicode MS"/>
                      <w:spacing w:val="-22"/>
                      <w:w w:val="100"/>
                    </w:rPr>
                    <w:t>1</w:t>
                  </w:r>
                  <w:r>
                    <w:rPr>
                      <w:rFonts w:ascii="Arial Unicode MS"/>
                      <w:spacing w:val="-54"/>
                      <w:w w:val="100"/>
                    </w:rPr>
                    <w:t>1</w:t>
                  </w:r>
                  <w:r>
                    <w:rPr>
                      <w:rFonts w:ascii="Arial Unicode MS"/>
                      <w:w w:val="100"/>
                    </w:rPr>
                    <w:t>1</w:t>
                  </w:r>
                </w:p>
              </w:txbxContent>
            </v:textbox>
            <w10:wrap type="none"/>
          </v:shape>
        </w:pict>
      </w:r>
      <w:r>
        <w:rPr/>
        <w:pict>
          <v:shape style="position:absolute;margin-left:445.30304pt;margin-top:-63.389874pt;width:5.35pt;height:8.0500pt;mso-position-horizontal-relative:page;mso-position-vertical-relative:paragraph;z-index:587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pict>
          <v:shape style="position:absolute;margin-left:413.304688pt;margin-top:-271.442566pt;width:7.55pt;height:218.55pt;mso-position-horizontal-relative:page;mso-position-vertical-relative:paragraph;z-index:5884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0"/>
                    </w:rPr>
                  </w:pPr>
                  <w:r>
                    <w:rPr>
                      <w:rFonts w:ascii="Arial Unicode MS" w:eastAsia="Arial Unicode MS" w:hint="eastAsia"/>
                      <w:spacing w:val="-21"/>
                      <w:w w:val="100"/>
                      <w:position w:val="1"/>
                      <w:sz w:val="12"/>
                    </w:rPr>
                    <w:t>G</w:t>
                  </w:r>
                  <w:r>
                    <w:rPr>
                      <w:rFonts w:ascii="Arial Unicode MS" w:eastAsia="Arial Unicode MS" w:hint="eastAsia"/>
                      <w:spacing w:val="-54"/>
                      <w:w w:val="100"/>
                      <w:position w:val="1"/>
                      <w:sz w:val="12"/>
                    </w:rPr>
                    <w:t>4</w:t>
                  </w:r>
                  <w:r>
                    <w:rPr>
                      <w:rFonts w:ascii="Arial Unicode MS" w:eastAsia="Arial Unicode MS" w:hint="eastAsia"/>
                      <w:spacing w:val="-34"/>
                      <w:w w:val="100"/>
                      <w:position w:val="1"/>
                      <w:sz w:val="12"/>
                    </w:rPr>
                    <w:t>2</w:t>
                  </w:r>
                  <w:r>
                    <w:rPr>
                      <w:rFonts w:ascii="Arial Unicode MS" w:eastAsia="Arial Unicode MS" w:hint="eastAsia"/>
                      <w:spacing w:val="-54"/>
                      <w:w w:val="100"/>
                      <w:position w:val="1"/>
                      <w:sz w:val="12"/>
                    </w:rPr>
                    <w:t>o</w:t>
                  </w:r>
                  <w:r>
                    <w:rPr>
                      <w:rFonts w:ascii="Arial Unicode MS" w:eastAsia="Arial Unicode MS" w:hint="eastAsia"/>
                      <w:spacing w:val="-18"/>
                      <w:w w:val="100"/>
                      <w:position w:val="1"/>
                      <w:sz w:val="12"/>
                    </w:rPr>
                    <w:t>o</w:t>
                  </w:r>
                  <w:r>
                    <w:rPr>
                      <w:rFonts w:ascii="Arial Unicode MS" w:eastAsia="Arial Unicode MS" w:hint="eastAsia"/>
                      <w:spacing w:val="-55"/>
                      <w:w w:val="100"/>
                      <w:position w:val="1"/>
                      <w:sz w:val="12"/>
                    </w:rPr>
                    <w:t>8</w:t>
                  </w:r>
                  <w:r>
                    <w:rPr>
                      <w:rFonts w:ascii="Arial Unicode MS" w:eastAsia="Arial Unicode MS" w:hint="eastAsia"/>
                      <w:spacing w:val="4"/>
                      <w:w w:val="100"/>
                      <w:position w:val="1"/>
                      <w:sz w:val="12"/>
                    </w:rPr>
                    <w:t>5</w:t>
                  </w:r>
                  <w:r>
                    <w:rPr>
                      <w:rFonts w:ascii="Arial Unicode MS" w:eastAsia="Arial Unicode MS" w:hint="eastAsia"/>
                      <w:w w:val="100"/>
                      <w:position w:val="1"/>
                      <w:sz w:val="11"/>
                    </w:rPr>
                    <w:t>心</w:t>
                  </w:r>
                  <w:r>
                    <w:rPr>
                      <w:rFonts w:ascii="Arial Unicode MS" w:eastAsia="Arial Unicode MS" w:hint="eastAsia"/>
                      <w:position w:val="1"/>
                      <w:sz w:val="11"/>
                    </w:rPr>
                    <w:t> </w:t>
                  </w:r>
                  <w:r>
                    <w:rPr>
                      <w:rFonts w:ascii="Arial Unicode MS" w:eastAsia="Arial Unicode MS" w:hint="eastAsia"/>
                      <w:spacing w:val="-54"/>
                      <w:w w:val="100"/>
                      <w:position w:val="1"/>
                      <w:sz w:val="12"/>
                    </w:rPr>
                    <w:t>8</w:t>
                  </w:r>
                  <w:r>
                    <w:rPr>
                      <w:rFonts w:ascii="Arial Unicode MS" w:eastAsia="Arial Unicode MS" w:hint="eastAsia"/>
                      <w:spacing w:val="-18"/>
                      <w:w w:val="100"/>
                      <w:position w:val="1"/>
                      <w:sz w:val="12"/>
                    </w:rPr>
                    <w:t>0</w:t>
                  </w:r>
                  <w:r>
                    <w:rPr>
                      <w:rFonts w:ascii="Arial Unicode MS" w:eastAsia="Arial Unicode MS" w:hint="eastAsia"/>
                      <w:spacing w:val="-53"/>
                      <w:w w:val="100"/>
                      <w:position w:val="1"/>
                      <w:sz w:val="12"/>
                    </w:rPr>
                    <w:t>8</w:t>
                  </w:r>
                  <w:r>
                    <w:rPr>
                      <w:rFonts w:ascii="Arial Unicode MS" w:eastAsia="Arial Unicode MS" w:hint="eastAsia"/>
                      <w:spacing w:val="-31"/>
                      <w:w w:val="100"/>
                      <w:position w:val="1"/>
                      <w:sz w:val="12"/>
                    </w:rPr>
                    <w:t>4</w:t>
                  </w:r>
                  <w:r>
                    <w:rPr>
                      <w:rFonts w:ascii="Arial Unicode MS" w:eastAsia="Arial Unicode MS" w:hint="eastAsia"/>
                      <w:spacing w:val="-29"/>
                      <w:w w:val="100"/>
                      <w:position w:val="1"/>
                      <w:sz w:val="12"/>
                    </w:rPr>
                    <w:t>o</w:t>
                  </w:r>
                  <w:r>
                    <w:rPr>
                      <w:rFonts w:ascii="Arial Unicode MS" w:eastAsia="Arial Unicode MS" w:hint="eastAsia"/>
                      <w:spacing w:val="-45"/>
                      <w:w w:val="100"/>
                      <w:position w:val="1"/>
                      <w:sz w:val="12"/>
                    </w:rPr>
                    <w:t>O</w:t>
                  </w:r>
                  <w:r>
                    <w:rPr>
                      <w:rFonts w:ascii="Arial Unicode MS" w:eastAsia="Arial Unicode MS" w:hint="eastAsia"/>
                      <w:spacing w:val="-53"/>
                      <w:w w:val="100"/>
                      <w:position w:val="1"/>
                      <w:sz w:val="12"/>
                    </w:rPr>
                    <w:t>3</w:t>
                  </w:r>
                  <w:r>
                    <w:rPr>
                      <w:rFonts w:ascii="Arial Unicode MS" w:eastAsia="Arial Unicode MS" w:hint="eastAsia"/>
                      <w:spacing w:val="-26"/>
                      <w:w w:val="100"/>
                      <w:position w:val="1"/>
                      <w:sz w:val="12"/>
                    </w:rPr>
                    <w:t>4</w:t>
                  </w:r>
                  <w:r>
                    <w:rPr>
                      <w:rFonts w:ascii="Arial Unicode MS" w:eastAsia="Arial Unicode MS" w:hint="eastAsia"/>
                      <w:spacing w:val="-54"/>
                      <w:w w:val="100"/>
                      <w:position w:val="1"/>
                      <w:sz w:val="12"/>
                    </w:rPr>
                    <w:t>8</w:t>
                  </w:r>
                  <w:r>
                    <w:rPr>
                      <w:rFonts w:ascii="Arial Unicode MS" w:eastAsia="Arial Unicode MS" w:hint="eastAsia"/>
                      <w:spacing w:val="-22"/>
                      <w:w w:val="100"/>
                      <w:position w:val="1"/>
                      <w:sz w:val="12"/>
                    </w:rPr>
                    <w:t>3</w:t>
                  </w:r>
                  <w:r>
                    <w:rPr>
                      <w:rFonts w:ascii="Arial Unicode MS" w:eastAsia="Arial Unicode MS" w:hint="eastAsia"/>
                      <w:spacing w:val="-54"/>
                      <w:w w:val="100"/>
                      <w:position w:val="1"/>
                      <w:sz w:val="12"/>
                    </w:rPr>
                    <w:t>9</w:t>
                  </w:r>
                  <w:r>
                    <w:rPr>
                      <w:rFonts w:ascii="Arial Unicode MS" w:eastAsia="Arial Unicode MS" w:hint="eastAsia"/>
                      <w:spacing w:val="-18"/>
                      <w:w w:val="100"/>
                      <w:position w:val="1"/>
                      <w:sz w:val="12"/>
                    </w:rPr>
                    <w:t>3</w:t>
                  </w:r>
                  <w:r>
                    <w:rPr>
                      <w:rFonts w:ascii="Arial Unicode MS" w:eastAsia="Arial Unicode MS" w:hint="eastAsia"/>
                      <w:spacing w:val="-53"/>
                      <w:w w:val="100"/>
                      <w:position w:val="1"/>
                      <w:sz w:val="12"/>
                    </w:rPr>
                    <w:t>3</w:t>
                  </w:r>
                  <w:r>
                    <w:rPr>
                      <w:rFonts w:ascii="Arial Unicode MS" w:eastAsia="Arial Unicode MS" w:hint="eastAsia"/>
                      <w:spacing w:val="-31"/>
                      <w:w w:val="100"/>
                      <w:position w:val="1"/>
                      <w:sz w:val="12"/>
                    </w:rPr>
                    <w:t>4</w:t>
                  </w:r>
                  <w:r>
                    <w:rPr>
                      <w:rFonts w:ascii="Arial Unicode MS" w:eastAsia="Arial Unicode MS" w:hint="eastAsia"/>
                      <w:spacing w:val="-54"/>
                      <w:w w:val="100"/>
                      <w:position w:val="1"/>
                      <w:sz w:val="12"/>
                    </w:rPr>
                    <w:t>4</w:t>
                  </w:r>
                  <w:r>
                    <w:rPr>
                      <w:rFonts w:ascii="Arial Unicode MS" w:eastAsia="Arial Unicode MS" w:hint="eastAsia"/>
                      <w:spacing w:val="-32"/>
                      <w:w w:val="100"/>
                      <w:position w:val="1"/>
                      <w:sz w:val="12"/>
                    </w:rPr>
                    <w:t>2</w:t>
                  </w:r>
                  <w:r>
                    <w:rPr>
                      <w:rFonts w:ascii="Arial Unicode MS" w:eastAsia="Arial Unicode MS" w:hint="eastAsia"/>
                      <w:spacing w:val="-53"/>
                      <w:w w:val="100"/>
                      <w:position w:val="1"/>
                      <w:sz w:val="12"/>
                    </w:rPr>
                    <w:t>8</w:t>
                  </w:r>
                  <w:r>
                    <w:rPr>
                      <w:rFonts w:ascii="Arial Unicode MS" w:eastAsia="Arial Unicode MS" w:hint="eastAsia"/>
                      <w:spacing w:val="-22"/>
                      <w:w w:val="100"/>
                      <w:position w:val="2"/>
                      <w:sz w:val="12"/>
                    </w:rPr>
                    <w:t>1</w:t>
                  </w:r>
                  <w:r>
                    <w:rPr>
                      <w:rFonts w:ascii="Arial Unicode MS" w:eastAsia="Arial Unicode MS" w:hint="eastAsia"/>
                      <w:spacing w:val="-54"/>
                      <w:w w:val="100"/>
                      <w:position w:val="2"/>
                      <w:sz w:val="12"/>
                    </w:rPr>
                    <w:t>1</w:t>
                  </w:r>
                  <w:r>
                    <w:rPr>
                      <w:rFonts w:ascii="Arial Unicode MS" w:eastAsia="Arial Unicode MS" w:hint="eastAsia"/>
                      <w:spacing w:val="-22"/>
                      <w:w w:val="100"/>
                      <w:position w:val="2"/>
                      <w:sz w:val="12"/>
                    </w:rPr>
                    <w:t>1</w:t>
                  </w:r>
                  <w:r>
                    <w:rPr>
                      <w:rFonts w:ascii="Arial Unicode MS" w:eastAsia="Arial Unicode MS" w:hint="eastAsia"/>
                      <w:spacing w:val="-53"/>
                      <w:w w:val="100"/>
                      <w:position w:val="1"/>
                      <w:sz w:val="12"/>
                    </w:rPr>
                    <w:t>6</w:t>
                  </w:r>
                  <w:r>
                    <w:rPr>
                      <w:rFonts w:ascii="Arial Unicode MS" w:eastAsia="Arial Unicode MS" w:hint="eastAsia"/>
                      <w:spacing w:val="-21"/>
                      <w:w w:val="100"/>
                      <w:position w:val="2"/>
                      <w:sz w:val="12"/>
                    </w:rPr>
                    <w:t>1</w:t>
                  </w:r>
                  <w:r>
                    <w:rPr>
                      <w:rFonts w:ascii="Arial Unicode MS" w:eastAsia="Arial Unicode MS" w:hint="eastAsia"/>
                      <w:spacing w:val="-55"/>
                      <w:w w:val="100"/>
                      <w:position w:val="1"/>
                      <w:sz w:val="12"/>
                    </w:rPr>
                    <w:t>2</w:t>
                  </w:r>
                  <w:r>
                    <w:rPr>
                      <w:rFonts w:ascii="Arial Unicode MS" w:eastAsia="Arial Unicode MS" w:hint="eastAsia"/>
                      <w:spacing w:val="-21"/>
                      <w:w w:val="100"/>
                      <w:position w:val="1"/>
                      <w:sz w:val="12"/>
                    </w:rPr>
                    <w:t>7</w:t>
                  </w:r>
                  <w:r>
                    <w:rPr>
                      <w:rFonts w:ascii="Arial Unicode MS" w:eastAsia="Arial Unicode MS" w:hint="eastAsia"/>
                      <w:spacing w:val="-54"/>
                      <w:w w:val="100"/>
                      <w:position w:val="1"/>
                      <w:sz w:val="12"/>
                    </w:rPr>
                    <w:t>3</w:t>
                  </w:r>
                  <w:r>
                    <w:rPr>
                      <w:rFonts w:ascii="Arial Unicode MS" w:eastAsia="Arial Unicode MS" w:hint="eastAsia"/>
                      <w:spacing w:val="-18"/>
                      <w:w w:val="100"/>
                      <w:position w:val="1"/>
                      <w:sz w:val="12"/>
                    </w:rPr>
                    <w:t>9</w:t>
                  </w:r>
                  <w:r>
                    <w:rPr>
                      <w:rFonts w:ascii="Arial Unicode MS" w:eastAsia="Arial Unicode MS" w:hint="eastAsia"/>
                      <w:spacing w:val="-53"/>
                      <w:w w:val="100"/>
                      <w:position w:val="1"/>
                      <w:sz w:val="12"/>
                    </w:rPr>
                    <w:t>6</w:t>
                  </w:r>
                  <w:r>
                    <w:rPr>
                      <w:rFonts w:ascii="Arial Unicode MS" w:eastAsia="Arial Unicode MS" w:hint="eastAsia"/>
                      <w:spacing w:val="4"/>
                      <w:w w:val="100"/>
                      <w:position w:val="1"/>
                      <w:sz w:val="12"/>
                    </w:rPr>
                    <w:t>4</w:t>
                  </w:r>
                  <w:r>
                    <w:rPr>
                      <w:rFonts w:ascii="Arial Unicode MS" w:eastAsia="Arial Unicode MS" w:hint="eastAsia"/>
                      <w:w w:val="100"/>
                      <w:sz w:val="9"/>
                    </w:rPr>
                    <w:t>邸</w:t>
                  </w:r>
                  <w:r>
                    <w:rPr>
                      <w:rFonts w:ascii="Arial Unicode MS" w:eastAsia="Arial Unicode MS" w:hint="eastAsia"/>
                      <w:spacing w:val="-1"/>
                      <w:sz w:val="9"/>
                    </w:rPr>
                    <w:t>   </w:t>
                  </w:r>
                  <w:r>
                    <w:rPr>
                      <w:rFonts w:ascii="Arial Unicode MS" w:eastAsia="Arial Unicode MS" w:hint="eastAsia"/>
                      <w:w w:val="100"/>
                      <w:sz w:val="9"/>
                    </w:rPr>
                    <w:t>刀</w:t>
                  </w:r>
                  <w:r>
                    <w:rPr>
                      <w:rFonts w:ascii="Arial Unicode MS" w:eastAsia="Arial Unicode MS" w:hint="eastAsia"/>
                      <w:spacing w:val="1"/>
                      <w:sz w:val="9"/>
                    </w:rPr>
                    <w:t>   </w:t>
                  </w:r>
                  <w:r>
                    <w:rPr>
                      <w:rFonts w:ascii="Arial Unicode MS" w:eastAsia="Arial Unicode MS" w:hint="eastAsia"/>
                      <w:w w:val="100"/>
                      <w:sz w:val="9"/>
                    </w:rPr>
                    <w:t>邸</w:t>
                  </w:r>
                  <w:r>
                    <w:rPr>
                      <w:rFonts w:ascii="Arial Unicode MS" w:eastAsia="Arial Unicode MS" w:hint="eastAsia"/>
                      <w:spacing w:val="-2"/>
                      <w:sz w:val="9"/>
                    </w:rPr>
                    <w:t>  </w:t>
                  </w:r>
                  <w:r>
                    <w:rPr>
                      <w:rFonts w:ascii="Arial Unicode MS" w:eastAsia="Arial Unicode MS" w:hint="eastAsia"/>
                      <w:spacing w:val="-54"/>
                      <w:w w:val="100"/>
                      <w:position w:val="1"/>
                      <w:sz w:val="12"/>
                    </w:rPr>
                    <w:t>4</w:t>
                  </w:r>
                  <w:r>
                    <w:rPr>
                      <w:rFonts w:ascii="Arial Unicode MS" w:eastAsia="Arial Unicode MS" w:hint="eastAsia"/>
                      <w:spacing w:val="-21"/>
                      <w:w w:val="100"/>
                      <w:position w:val="1"/>
                      <w:sz w:val="12"/>
                    </w:rPr>
                    <w:t>3</w:t>
                  </w:r>
                  <w:r>
                    <w:rPr>
                      <w:rFonts w:ascii="Arial Unicode MS" w:eastAsia="Arial Unicode MS" w:hint="eastAsia"/>
                      <w:spacing w:val="-55"/>
                      <w:w w:val="100"/>
                      <w:position w:val="2"/>
                      <w:sz w:val="12"/>
                    </w:rPr>
                    <w:t>1</w:t>
                  </w:r>
                  <w:r>
                    <w:rPr>
                      <w:rFonts w:ascii="Arial Unicode MS" w:eastAsia="Arial Unicode MS" w:hint="eastAsia"/>
                      <w:spacing w:val="-37"/>
                      <w:w w:val="100"/>
                      <w:position w:val="1"/>
                      <w:sz w:val="12"/>
                    </w:rPr>
                    <w:t>3</w:t>
                  </w:r>
                  <w:r>
                    <w:rPr>
                      <w:rFonts w:ascii="Arial Unicode MS" w:eastAsia="Arial Unicode MS" w:hint="eastAsia"/>
                      <w:spacing w:val="-53"/>
                      <w:w w:val="100"/>
                      <w:position w:val="1"/>
                      <w:sz w:val="12"/>
                    </w:rPr>
                    <w:t>7</w:t>
                  </w:r>
                  <w:r>
                    <w:rPr>
                      <w:rFonts w:ascii="Arial Unicode MS" w:eastAsia="Arial Unicode MS" w:hint="eastAsia"/>
                      <w:spacing w:val="-22"/>
                      <w:w w:val="100"/>
                      <w:position w:val="2"/>
                      <w:sz w:val="12"/>
                    </w:rPr>
                    <w:t>1</w:t>
                  </w:r>
                  <w:r>
                    <w:rPr>
                      <w:rFonts w:ascii="Arial Unicode MS" w:eastAsia="Arial Unicode MS" w:hint="eastAsia"/>
                      <w:spacing w:val="-53"/>
                      <w:w w:val="100"/>
                      <w:position w:val="1"/>
                      <w:sz w:val="12"/>
                    </w:rPr>
                    <w:t>6</w:t>
                  </w:r>
                  <w:r>
                    <w:rPr>
                      <w:rFonts w:ascii="Arial Unicode MS" w:eastAsia="Arial Unicode MS" w:hint="eastAsia"/>
                      <w:w w:val="100"/>
                      <w:position w:val="2"/>
                      <w:sz w:val="12"/>
                    </w:rPr>
                    <w:t>1</w:t>
                  </w:r>
                  <w:r>
                    <w:rPr>
                      <w:rFonts w:ascii="Arial Unicode MS" w:eastAsia="Arial Unicode MS" w:hint="eastAsia"/>
                      <w:position w:val="2"/>
                      <w:sz w:val="12"/>
                    </w:rPr>
                    <w:t> </w:t>
                  </w:r>
                  <w:r>
                    <w:rPr>
                      <w:rFonts w:ascii="Arial Unicode MS" w:eastAsia="Arial Unicode MS" w:hint="eastAsia"/>
                      <w:w w:val="100"/>
                      <w:position w:val="1"/>
                      <w:sz w:val="10"/>
                    </w:rPr>
                    <w:t>切</w:t>
                  </w:r>
                </w:p>
              </w:txbxContent>
            </v:textbox>
            <w10:wrap type="none"/>
          </v:shape>
        </w:pict>
      </w:r>
      <w:r>
        <w:rPr/>
        <w:pict>
          <v:shape style="position:absolute;margin-left:412.564117pt;margin-top:-62.904575pt;width:5.35pt;height:8.0500pt;mso-position-horizontal-relative:page;mso-position-vertical-relative:paragraph;z-index:590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314.408722pt;margin-top:-68.873375pt;width:6.45pt;height:12.9pt;mso-position-horizontal-relative:page;mso-position-vertical-relative:paragraph;z-index:59608" type="#_x0000_t202" filled="false" stroked="false">
            <v:textbox inset="0,0,0,0" style="layout-flow:vertical-ideographic">
              <w:txbxContent>
                <w:p>
                  <w:pPr>
                    <w:spacing w:line="156" w:lineRule="auto" w:before="0"/>
                    <w:ind w:left="20" w:right="0" w:firstLine="0"/>
                    <w:jc w:val="left"/>
                    <w:rPr>
                      <w:rFonts w:ascii="Arial Unicode MS" w:hAnsi="Arial Unicode MS"/>
                      <w:sz w:val="12"/>
                    </w:rPr>
                  </w:pPr>
                  <w:r>
                    <w:rPr>
                      <w:rFonts w:ascii="Arial Unicode MS" w:hAnsi="Arial Unicode MS"/>
                      <w:w w:val="99"/>
                      <w:sz w:val="6"/>
                    </w:rPr>
                    <w:t>—</w:t>
                  </w:r>
                  <w:r>
                    <w:rPr>
                      <w:rFonts w:ascii="Arial Unicode MS" w:hAnsi="Arial Unicode MS"/>
                      <w:sz w:val="6"/>
                    </w:rPr>
                    <w:t>  </w:t>
                  </w:r>
                  <w:r>
                    <w:rPr>
                      <w:rFonts w:ascii="Arial Unicode MS" w:hAnsi="Arial Unicode MS"/>
                      <w:w w:val="100"/>
                      <w:position w:val="-1"/>
                      <w:sz w:val="12"/>
                    </w:rPr>
                    <w:t>4</w:t>
                  </w:r>
                </w:p>
              </w:txbxContent>
            </v:textbox>
            <w10:wrap type="none"/>
          </v:shape>
        </w:pict>
      </w:r>
      <w:r>
        <w:rPr>
          <w:rFonts w:ascii="Arial Unicode MS" w:hAnsi="Arial Unicode MS"/>
          <w:sz w:val="13"/>
        </w:rPr>
        <w:t>―-  </w:t>
      </w:r>
      <w:r>
        <w:rPr>
          <w:rFonts w:ascii="Arial" w:hAnsi="Arial"/>
          <w:sz w:val="18"/>
        </w:rPr>
        <w:t>B9 -</w:t>
      </w:r>
    </w:p>
    <w:p>
      <w:pPr>
        <w:spacing w:after="0"/>
        <w:jc w:val="center"/>
        <w:rPr>
          <w:rFonts w:ascii="Arial" w:hAnsi="Arial"/>
          <w:sz w:val="18"/>
        </w:rPr>
        <w:sectPr>
          <w:type w:val="continuous"/>
          <w:pgSz w:w="11990" w:h="16840"/>
          <w:pgMar w:top="1580" w:bottom="280" w:left="1340" w:right="0"/>
        </w:sectPr>
      </w:pPr>
    </w:p>
    <w:p>
      <w:pPr>
        <w:spacing w:line="251" w:lineRule="exact" w:before="69"/>
        <w:ind w:left="1990" w:right="0" w:firstLine="0"/>
        <w:jc w:val="left"/>
        <w:rPr>
          <w:rFonts w:ascii="Arial Unicode MS" w:eastAsia="Arial Unicode MS" w:hint="eastAsia"/>
          <w:sz w:val="19"/>
        </w:rPr>
      </w:pPr>
      <w:r>
        <w:rPr>
          <w:rFonts w:ascii="Arial Unicode MS" w:eastAsia="Arial Unicode MS" w:hint="eastAsia"/>
          <w:w w:val="105"/>
          <w:position w:val="1"/>
          <w:sz w:val="19"/>
        </w:rPr>
        <w:t>参考</w:t>
      </w:r>
      <w:r>
        <w:rPr>
          <w:rFonts w:ascii="Arial" w:eastAsia="Arial"/>
          <w:w w:val="105"/>
          <w:position w:val="1"/>
          <w:sz w:val="18"/>
        </w:rPr>
        <w:t>2 </w:t>
      </w:r>
      <w:r>
        <w:rPr>
          <w:rFonts w:ascii="Arial Unicode MS" w:eastAsia="Arial Unicode MS" w:hint="eastAsia"/>
          <w:w w:val="105"/>
          <w:position w:val="1"/>
          <w:sz w:val="19"/>
        </w:rPr>
        <w:t>男女，年齢（各歳）別推計人口</w:t>
      </w:r>
      <w:r>
        <w:rPr>
          <w:rFonts w:ascii="Arial Unicode MS" w:eastAsia="Arial Unicode MS" w:hint="eastAsia"/>
          <w:w w:val="105"/>
          <w:sz w:val="19"/>
        </w:rPr>
        <w:t>一県，市町村一</w:t>
      </w:r>
    </w:p>
    <w:p>
      <w:pPr>
        <w:tabs>
          <w:tab w:pos="6524" w:val="left" w:leader="none"/>
        </w:tabs>
        <w:spacing w:line="95" w:lineRule="exact" w:before="0"/>
        <w:ind w:left="1479" w:right="0" w:firstLine="0"/>
        <w:jc w:val="left"/>
        <w:rPr>
          <w:rFonts w:ascii="Arial Unicode MS" w:eastAsia="Arial Unicode MS" w:hint="eastAsia"/>
          <w:sz w:val="14"/>
        </w:rPr>
      </w:pPr>
      <w:r>
        <w:rPr>
          <w:rFonts w:ascii="Arial Unicode MS" w:eastAsia="Arial Unicode MS" w:hint="eastAsia"/>
          <w:position w:val="1"/>
          <w:sz w:val="11"/>
        </w:rPr>
        <w:t>女</w:t>
        <w:tab/>
      </w:r>
      <w:r>
        <w:rPr>
          <w:rFonts w:ascii="Arial Unicode MS" w:eastAsia="Arial Unicode MS" w:hint="eastAsia"/>
          <w:spacing w:val="22"/>
          <w:sz w:val="13"/>
        </w:rPr>
        <w:t>平</w:t>
      </w:r>
      <w:r>
        <w:rPr>
          <w:rFonts w:ascii="Arial Unicode MS" w:eastAsia="Arial Unicode MS" w:hint="eastAsia"/>
          <w:sz w:val="13"/>
        </w:rPr>
        <w:t>成</w:t>
      </w:r>
      <w:r>
        <w:rPr>
          <w:rFonts w:ascii="Arial Unicode MS" w:eastAsia="Arial Unicode MS" w:hint="eastAsia"/>
          <w:spacing w:val="-3"/>
          <w:sz w:val="13"/>
        </w:rPr>
        <w:t> </w:t>
      </w:r>
      <w:r>
        <w:rPr>
          <w:sz w:val="12"/>
        </w:rPr>
        <w:t>8</w:t>
      </w:r>
      <w:r>
        <w:rPr>
          <w:spacing w:val="-1"/>
          <w:sz w:val="12"/>
        </w:rPr>
        <w:t> </w:t>
      </w:r>
      <w:r>
        <w:rPr>
          <w:rFonts w:ascii="Arial Unicode MS" w:eastAsia="Arial Unicode MS" w:hint="eastAsia"/>
          <w:sz w:val="13"/>
        </w:rPr>
        <w:t>年</w:t>
      </w:r>
      <w:r>
        <w:rPr>
          <w:rFonts w:ascii="Arial Unicode MS" w:eastAsia="Arial Unicode MS" w:hint="eastAsia"/>
          <w:spacing w:val="2"/>
          <w:sz w:val="13"/>
        </w:rPr>
        <w:t> </w:t>
      </w:r>
      <w:r>
        <w:rPr>
          <w:sz w:val="12"/>
        </w:rPr>
        <w:t>1</w:t>
      </w:r>
      <w:r>
        <w:rPr>
          <w:spacing w:val="12"/>
          <w:sz w:val="12"/>
        </w:rPr>
        <w:t> </w:t>
      </w:r>
      <w:r>
        <w:rPr>
          <w:sz w:val="12"/>
        </w:rPr>
        <w:t>0</w:t>
      </w:r>
      <w:r>
        <w:rPr>
          <w:spacing w:val="17"/>
          <w:sz w:val="12"/>
        </w:rPr>
        <w:t> </w:t>
      </w:r>
      <w:r>
        <w:rPr>
          <w:rFonts w:ascii="Arial Unicode MS" w:eastAsia="Arial Unicode MS" w:hint="eastAsia"/>
          <w:spacing w:val="22"/>
          <w:sz w:val="14"/>
        </w:rPr>
        <w:t>月</w:t>
      </w:r>
      <w:r>
        <w:rPr>
          <w:sz w:val="12"/>
        </w:rPr>
        <w:t>1</w:t>
      </w:r>
      <w:r>
        <w:rPr>
          <w:spacing w:val="-8"/>
          <w:sz w:val="12"/>
        </w:rPr>
        <w:t> </w:t>
      </w:r>
      <w:r>
        <w:rPr>
          <w:rFonts w:ascii="Arial Unicode MS" w:eastAsia="Arial Unicode MS" w:hint="eastAsia"/>
          <w:spacing w:val="20"/>
          <w:sz w:val="14"/>
        </w:rPr>
        <w:t>日</w:t>
      </w:r>
      <w:r>
        <w:rPr>
          <w:rFonts w:ascii="Arial Unicode MS" w:eastAsia="Arial Unicode MS" w:hint="eastAsia"/>
          <w:sz w:val="14"/>
        </w:rPr>
        <w:t>現在</w:t>
      </w:r>
    </w:p>
    <w:p>
      <w:pPr>
        <w:spacing w:after="0" w:line="95" w:lineRule="exact"/>
        <w:jc w:val="left"/>
        <w:rPr>
          <w:rFonts w:ascii="Arial Unicode MS" w:eastAsia="Arial Unicode MS" w:hint="eastAsia"/>
          <w:sz w:val="14"/>
        </w:rPr>
        <w:sectPr>
          <w:pgSz w:w="11990" w:h="16840"/>
          <w:pgMar w:top="1060" w:bottom="280" w:left="1340" w:right="0"/>
        </w:sectPr>
      </w:pPr>
    </w:p>
    <w:p>
      <w:pPr>
        <w:spacing w:line="252" w:lineRule="exact" w:before="0"/>
        <w:ind w:left="1251" w:right="0" w:firstLine="0"/>
        <w:jc w:val="left"/>
        <w:rPr>
          <w:rFonts w:ascii="Arial Unicode MS" w:eastAsia="Arial Unicode MS" w:hint="eastAsia"/>
          <w:sz w:val="20"/>
        </w:rPr>
      </w:pPr>
      <w:r>
        <w:rPr>
          <w:rFonts w:ascii="Arial Unicode MS" w:eastAsia="Arial Unicode MS" w:hint="eastAsia"/>
          <w:sz w:val="20"/>
        </w:rPr>
        <w:t>市百</w:t>
      </w:r>
    </w:p>
    <w:p>
      <w:pPr>
        <w:pStyle w:val="BodyText"/>
        <w:tabs>
          <w:tab w:pos="1800" w:val="left" w:leader="none"/>
        </w:tabs>
        <w:spacing w:line="145" w:lineRule="exact"/>
        <w:ind w:left="914"/>
        <w:rPr>
          <w:rFonts w:ascii="Arial Unicode MS" w:eastAsia="Arial Unicode MS" w:hint="eastAsia"/>
        </w:rPr>
      </w:pPr>
      <w:r>
        <w:rPr>
          <w:w w:val="105"/>
        </w:rPr>
        <w:t>02   </w:t>
      </w:r>
      <w:r>
        <w:rPr>
          <w:spacing w:val="6"/>
          <w:w w:val="105"/>
        </w:rPr>
        <w:t> </w:t>
      </w:r>
      <w:r>
        <w:rPr>
          <w:rFonts w:ascii="Arial Unicode MS" w:eastAsia="Arial Unicode MS" w:hint="eastAsia"/>
          <w:w w:val="105"/>
        </w:rPr>
        <w:t>県</w:t>
        <w:tab/>
      </w:r>
      <w:r>
        <w:rPr>
          <w:rFonts w:ascii="Arial Unicode MS" w:eastAsia="Arial Unicode MS" w:hint="eastAsia"/>
          <w:spacing w:val="-15"/>
          <w:w w:val="105"/>
        </w:rPr>
        <w:t>計</w:t>
      </w:r>
    </w:p>
    <w:p>
      <w:pPr>
        <w:pStyle w:val="BodyText"/>
        <w:spacing w:line="247" w:lineRule="auto" w:before="5"/>
        <w:ind w:left="1162" w:right="379" w:hanging="11"/>
        <w:jc w:val="center"/>
        <w:rPr>
          <w:rFonts w:ascii="Arial Unicode MS" w:eastAsia="Arial Unicode MS" w:hint="eastAsia"/>
        </w:rPr>
      </w:pPr>
      <w:r>
        <w:rPr>
          <w:rFonts w:ascii="Arial Unicode MS" w:eastAsia="Arial Unicode MS" w:hint="eastAsia"/>
          <w:w w:val="105"/>
        </w:rPr>
        <w:t>市部計郡部計</w:t>
      </w:r>
    </w:p>
    <w:p>
      <w:pPr>
        <w:numPr>
          <w:ilvl w:val="0"/>
          <w:numId w:val="102"/>
        </w:numPr>
        <w:tabs>
          <w:tab w:pos="1155" w:val="left" w:leader="none"/>
          <w:tab w:pos="1485" w:val="left" w:leader="none"/>
        </w:tabs>
        <w:spacing w:line="156" w:lineRule="exact" w:before="0"/>
        <w:ind w:left="1154" w:right="0" w:hanging="260"/>
        <w:jc w:val="left"/>
        <w:rPr>
          <w:rFonts w:ascii="Arial Unicode MS" w:eastAsia="Arial Unicode MS" w:hint="eastAsia"/>
          <w:sz w:val="13"/>
        </w:rPr>
      </w:pPr>
      <w:r>
        <w:rPr>
          <w:rFonts w:ascii="Arial Unicode MS" w:eastAsia="Arial Unicode MS" w:hint="eastAsia"/>
          <w:sz w:val="13"/>
        </w:rPr>
        <w:t>冑</w:t>
        <w:tab/>
        <w:t>森    </w:t>
      </w:r>
      <w:r>
        <w:rPr>
          <w:rFonts w:ascii="Arial Unicode MS" w:eastAsia="Arial Unicode MS" w:hint="eastAsia"/>
          <w:spacing w:val="2"/>
          <w:sz w:val="13"/>
        </w:rPr>
        <w:t> </w:t>
      </w:r>
      <w:r>
        <w:rPr>
          <w:rFonts w:ascii="Arial Unicode MS" w:eastAsia="Arial Unicode MS" w:hint="eastAsia"/>
          <w:spacing w:val="-17"/>
          <w:sz w:val="13"/>
        </w:rPr>
        <w:t>市</w:t>
      </w:r>
    </w:p>
    <w:p>
      <w:pPr>
        <w:pStyle w:val="ListParagraph"/>
        <w:numPr>
          <w:ilvl w:val="0"/>
          <w:numId w:val="102"/>
        </w:numPr>
        <w:tabs>
          <w:tab w:pos="1162" w:val="left" w:leader="none"/>
        </w:tabs>
        <w:spacing w:line="166" w:lineRule="exact" w:before="0" w:after="0"/>
        <w:ind w:left="1161" w:right="0" w:hanging="267"/>
        <w:jc w:val="left"/>
        <w:rPr>
          <w:sz w:val="13"/>
        </w:rPr>
      </w:pPr>
      <w:r>
        <w:rPr>
          <w:w w:val="110"/>
          <w:sz w:val="13"/>
        </w:rPr>
        <w:t>弘    前    市</w:t>
      </w:r>
    </w:p>
    <w:p>
      <w:pPr>
        <w:pStyle w:val="ListParagraph"/>
        <w:numPr>
          <w:ilvl w:val="0"/>
          <w:numId w:val="102"/>
        </w:numPr>
        <w:tabs>
          <w:tab w:pos="1167" w:val="left" w:leader="none"/>
          <w:tab w:pos="1482" w:val="left" w:leader="none"/>
        </w:tabs>
        <w:spacing w:line="240" w:lineRule="auto" w:before="3" w:after="0"/>
        <w:ind w:left="1166" w:right="0" w:hanging="272"/>
        <w:jc w:val="left"/>
        <w:rPr>
          <w:sz w:val="12"/>
        </w:rPr>
      </w:pPr>
      <w:r>
        <w:rPr>
          <w:sz w:val="12"/>
        </w:rPr>
        <w:t>八</w:t>
        <w:tab/>
        <w:t>戸    </w:t>
      </w:r>
      <w:r>
        <w:rPr>
          <w:spacing w:val="25"/>
          <w:sz w:val="12"/>
        </w:rPr>
        <w:t> </w:t>
      </w:r>
      <w:r>
        <w:rPr>
          <w:sz w:val="12"/>
        </w:rPr>
        <w:t>市</w:t>
      </w:r>
    </w:p>
    <w:p>
      <w:pPr>
        <w:pStyle w:val="ListParagraph"/>
        <w:numPr>
          <w:ilvl w:val="0"/>
          <w:numId w:val="102"/>
        </w:numPr>
        <w:tabs>
          <w:tab w:pos="1162" w:val="left" w:leader="none"/>
        </w:tabs>
        <w:spacing w:line="154" w:lineRule="exact" w:before="5" w:after="0"/>
        <w:ind w:left="1161" w:right="0" w:hanging="267"/>
        <w:jc w:val="left"/>
        <w:rPr>
          <w:sz w:val="12"/>
        </w:rPr>
      </w:pPr>
      <w:r>
        <w:rPr>
          <w:spacing w:val="1"/>
          <w:w w:val="105"/>
          <w:sz w:val="12"/>
        </w:rPr>
        <w:t>黒      石    市</w:t>
      </w:r>
    </w:p>
    <w:p>
      <w:pPr>
        <w:pStyle w:val="ListParagraph"/>
        <w:numPr>
          <w:ilvl w:val="0"/>
          <w:numId w:val="102"/>
        </w:numPr>
        <w:tabs>
          <w:tab w:pos="1162" w:val="left" w:leader="none"/>
        </w:tabs>
        <w:spacing w:line="160" w:lineRule="exact" w:before="0" w:after="0"/>
        <w:ind w:left="1161" w:right="0" w:hanging="267"/>
        <w:jc w:val="left"/>
        <w:rPr>
          <w:sz w:val="13"/>
        </w:rPr>
      </w:pPr>
      <w:r>
        <w:rPr>
          <w:spacing w:val="12"/>
          <w:sz w:val="12"/>
        </w:rPr>
        <w:t>五 所</w:t>
      </w:r>
      <w:r>
        <w:rPr>
          <w:rFonts w:ascii="Times New Roman" w:eastAsia="Times New Roman"/>
          <w:sz w:val="12"/>
        </w:rPr>
        <w:t>J</w:t>
      </w:r>
      <w:r>
        <w:rPr>
          <w:rFonts w:ascii="Times New Roman" w:eastAsia="Times New Roman"/>
          <w:spacing w:val="-11"/>
          <w:sz w:val="12"/>
        </w:rPr>
        <w:t> </w:t>
      </w:r>
      <w:r>
        <w:rPr>
          <w:rFonts w:ascii="Times New Roman" w:eastAsia="Times New Roman"/>
          <w:w w:val="75"/>
          <w:sz w:val="12"/>
        </w:rPr>
        <w:t>I</w:t>
      </w:r>
      <w:r>
        <w:rPr>
          <w:rFonts w:ascii="Times New Roman" w:eastAsia="Times New Roman"/>
          <w:spacing w:val="-5"/>
          <w:w w:val="75"/>
          <w:sz w:val="12"/>
        </w:rPr>
        <w:t> </w:t>
      </w:r>
      <w:r>
        <w:rPr>
          <w:rFonts w:ascii="Times New Roman" w:eastAsia="Times New Roman"/>
          <w:w w:val="75"/>
          <w:sz w:val="12"/>
        </w:rPr>
        <w:t>I</w:t>
      </w:r>
      <w:r>
        <w:rPr>
          <w:rFonts w:ascii="Times New Roman" w:eastAsia="Times New Roman"/>
          <w:spacing w:val="12"/>
          <w:w w:val="75"/>
          <w:sz w:val="12"/>
        </w:rPr>
        <w:t> </w:t>
      </w:r>
      <w:r>
        <w:rPr>
          <w:spacing w:val="1"/>
          <w:sz w:val="13"/>
        </w:rPr>
        <w:t>原市</w:t>
      </w:r>
    </w:p>
    <w:p>
      <w:pPr>
        <w:numPr>
          <w:ilvl w:val="0"/>
          <w:numId w:val="102"/>
        </w:numPr>
        <w:tabs>
          <w:tab w:pos="1158" w:val="left" w:leader="none"/>
        </w:tabs>
        <w:spacing w:line="166" w:lineRule="exact" w:before="0"/>
        <w:ind w:left="1157" w:right="0" w:hanging="263"/>
        <w:jc w:val="left"/>
        <w:rPr>
          <w:rFonts w:ascii="Arial Unicode MS" w:eastAsia="Arial Unicode MS" w:hint="eastAsia"/>
          <w:sz w:val="13"/>
        </w:rPr>
      </w:pPr>
      <w:r>
        <w:rPr>
          <w:rFonts w:ascii="Arial Unicode MS" w:eastAsia="Arial Unicode MS" w:hint="eastAsia"/>
          <w:spacing w:val="7"/>
          <w:w w:val="105"/>
          <w:sz w:val="13"/>
        </w:rPr>
        <w:t>十  和 田 市</w:t>
      </w:r>
    </w:p>
    <w:p>
      <w:pPr>
        <w:pStyle w:val="ListParagraph"/>
        <w:numPr>
          <w:ilvl w:val="0"/>
          <w:numId w:val="102"/>
        </w:numPr>
        <w:tabs>
          <w:tab w:pos="1160" w:val="left" w:leader="none"/>
        </w:tabs>
        <w:spacing w:line="147" w:lineRule="exact" w:before="10" w:after="0"/>
        <w:ind w:left="1159" w:right="0" w:hanging="272"/>
        <w:jc w:val="left"/>
        <w:rPr>
          <w:sz w:val="12"/>
        </w:rPr>
      </w:pPr>
      <w:r>
        <w:rPr>
          <w:spacing w:val="1"/>
          <w:w w:val="105"/>
          <w:sz w:val="12"/>
        </w:rPr>
        <w:t>三      沢    市</w:t>
      </w:r>
    </w:p>
    <w:p>
      <w:pPr>
        <w:pStyle w:val="ListParagraph"/>
        <w:numPr>
          <w:ilvl w:val="0"/>
          <w:numId w:val="102"/>
        </w:numPr>
        <w:tabs>
          <w:tab w:pos="1147" w:val="left" w:leader="none"/>
        </w:tabs>
        <w:spacing w:line="186" w:lineRule="exact" w:before="0" w:after="0"/>
        <w:ind w:left="1146" w:right="0" w:hanging="252"/>
        <w:jc w:val="left"/>
        <w:rPr>
          <w:sz w:val="15"/>
        </w:rPr>
      </w:pPr>
      <w:r>
        <w:rPr>
          <w:spacing w:val="15"/>
          <w:w w:val="115"/>
          <w:sz w:val="15"/>
        </w:rPr>
        <w:t>む  </w:t>
      </w:r>
      <w:r>
        <w:rPr>
          <w:w w:val="240"/>
          <w:sz w:val="15"/>
        </w:rPr>
        <w:t>つ</w:t>
      </w:r>
      <w:r>
        <w:rPr>
          <w:spacing w:val="-102"/>
          <w:w w:val="115"/>
          <w:sz w:val="15"/>
        </w:rPr>
        <w:t>市</w:t>
      </w:r>
    </w:p>
    <w:p>
      <w:pPr>
        <w:pStyle w:val="BodyText"/>
        <w:spacing w:line="156" w:lineRule="exact"/>
        <w:ind w:left="894"/>
        <w:rPr>
          <w:rFonts w:ascii="Arial Unicode MS" w:eastAsia="Arial Unicode MS" w:hint="eastAsia"/>
        </w:rPr>
      </w:pPr>
      <w:r>
        <w:rPr>
          <w:w w:val="105"/>
        </w:rPr>
        <w:t>200   </w:t>
      </w:r>
      <w:r>
        <w:rPr>
          <w:rFonts w:ascii="Arial Unicode MS" w:eastAsia="Arial Unicode MS" w:hint="eastAsia"/>
          <w:w w:val="105"/>
        </w:rPr>
        <w:t>市     部     計</w:t>
      </w:r>
    </w:p>
    <w:p>
      <w:pPr>
        <w:spacing w:line="164" w:lineRule="exact" w:before="0"/>
        <w:ind w:left="885" w:right="0" w:firstLine="0"/>
        <w:jc w:val="left"/>
        <w:rPr>
          <w:rFonts w:ascii="Arial Unicode MS" w:eastAsia="Arial Unicode MS" w:hint="eastAsia"/>
          <w:sz w:val="13"/>
        </w:rPr>
      </w:pPr>
      <w:r>
        <w:rPr>
          <w:sz w:val="12"/>
        </w:rPr>
        <w:t>30 1   </w:t>
      </w:r>
      <w:r>
        <w:rPr>
          <w:rFonts w:ascii="Arial Unicode MS" w:eastAsia="Arial Unicode MS" w:hint="eastAsia"/>
          <w:sz w:val="13"/>
        </w:rPr>
        <w:t>平     内    町</w:t>
      </w:r>
    </w:p>
    <w:p>
      <w:pPr>
        <w:spacing w:line="162" w:lineRule="exact" w:before="0"/>
        <w:ind w:left="885" w:right="0" w:firstLine="0"/>
        <w:jc w:val="left"/>
        <w:rPr>
          <w:rFonts w:ascii="Arial Unicode MS" w:eastAsia="Arial Unicode MS" w:hint="eastAsia"/>
          <w:sz w:val="13"/>
        </w:rPr>
      </w:pPr>
      <w:r>
        <w:rPr>
          <w:w w:val="105"/>
          <w:sz w:val="12"/>
        </w:rPr>
        <w:t>302   </w:t>
      </w:r>
      <w:r>
        <w:rPr>
          <w:rFonts w:ascii="Arial Unicode MS" w:eastAsia="Arial Unicode MS" w:hint="eastAsia"/>
          <w:spacing w:val="-2"/>
          <w:w w:val="105"/>
          <w:sz w:val="13"/>
        </w:rPr>
        <w:t>蟹     田    町</w:t>
      </w:r>
    </w:p>
    <w:p>
      <w:pPr>
        <w:spacing w:line="170" w:lineRule="exact" w:before="0"/>
        <w:ind w:left="885" w:right="0" w:firstLine="0"/>
        <w:jc w:val="left"/>
        <w:rPr>
          <w:rFonts w:ascii="Arial Unicode MS" w:eastAsia="Arial Unicode MS" w:hint="eastAsia"/>
          <w:sz w:val="12"/>
        </w:rPr>
      </w:pPr>
      <w:r>
        <w:rPr>
          <w:sz w:val="12"/>
        </w:rPr>
        <w:t>303  </w:t>
      </w:r>
      <w:r>
        <w:rPr>
          <w:rFonts w:ascii="Arial Unicode MS" w:eastAsia="Arial Unicode MS" w:hint="eastAsia"/>
          <w:spacing w:val="-4"/>
          <w:sz w:val="13"/>
        </w:rPr>
        <w:t>今     月 </w:t>
      </w:r>
      <w:r>
        <w:rPr>
          <w:spacing w:val="5"/>
          <w:w w:val="95"/>
          <w:sz w:val="12"/>
        </w:rPr>
        <w:t>lj</w:t>
      </w:r>
      <w:r>
        <w:rPr>
          <w:spacing w:val="9"/>
          <w:w w:val="95"/>
          <w:sz w:val="12"/>
        </w:rPr>
        <w:t>   </w:t>
      </w:r>
      <w:r>
        <w:rPr>
          <w:rFonts w:ascii="Arial Unicode MS" w:eastAsia="Arial Unicode MS" w:hint="eastAsia"/>
          <w:sz w:val="12"/>
        </w:rPr>
        <w:t>町</w:t>
      </w:r>
    </w:p>
    <w:p>
      <w:pPr>
        <w:pStyle w:val="BodyText"/>
        <w:spacing w:before="2"/>
        <w:ind w:left="885"/>
        <w:rPr>
          <w:rFonts w:ascii="Arial Unicode MS" w:eastAsia="Arial Unicode MS" w:hint="eastAsia"/>
        </w:rPr>
      </w:pPr>
      <w:r>
        <w:rPr/>
        <w:t>30  4  </w:t>
      </w:r>
      <w:r>
        <w:rPr>
          <w:rFonts w:ascii="Arial Unicode MS" w:eastAsia="Arial Unicode MS" w:hint="eastAsia"/>
        </w:rPr>
        <w:t>逼      田     村</w:t>
      </w:r>
    </w:p>
    <w:p>
      <w:pPr>
        <w:tabs>
          <w:tab w:pos="889" w:val="left" w:leader="none"/>
          <w:tab w:pos="1243" w:val="left" w:leader="none"/>
          <w:tab w:pos="1542" w:val="left" w:leader="none"/>
          <w:tab w:pos="1892" w:val="left" w:leader="none"/>
          <w:tab w:pos="2192" w:val="left" w:leader="none"/>
          <w:tab w:pos="2535" w:val="left" w:leader="none"/>
          <w:tab w:pos="2834" w:val="left" w:leader="none"/>
          <w:tab w:pos="3177" w:val="left" w:leader="none"/>
        </w:tabs>
        <w:spacing w:line="235" w:lineRule="exact" w:before="49"/>
        <w:ind w:left="178" w:right="0" w:firstLine="0"/>
        <w:jc w:val="center"/>
        <w:rPr>
          <w:rFonts w:ascii="Arial" w:eastAsia="Arial"/>
          <w:sz w:val="23"/>
        </w:rPr>
      </w:pPr>
      <w:r>
        <w:rPr/>
        <w:br w:type="column"/>
      </w:r>
      <w:r>
        <w:rPr>
          <w:rFonts w:ascii="Arial" w:eastAsia="Arial"/>
          <w:sz w:val="12"/>
        </w:rPr>
        <w:t>II</w:t>
      </w:r>
      <w:r>
        <w:rPr>
          <w:rFonts w:ascii="Arial" w:eastAsia="Arial"/>
          <w:spacing w:val="7"/>
          <w:sz w:val="12"/>
        </w:rPr>
        <w:t> </w:t>
      </w:r>
      <w:r>
        <w:rPr>
          <w:rFonts w:ascii="Arial Unicode MS" w:eastAsia="Arial Unicode MS" w:hint="eastAsia"/>
          <w:sz w:val="12"/>
        </w:rPr>
        <w:t>認    </w:t>
      </w:r>
      <w:r>
        <w:rPr>
          <w:rFonts w:ascii="Arial Unicode MS" w:eastAsia="Arial Unicode MS" w:hint="eastAsia"/>
          <w:spacing w:val="17"/>
          <w:sz w:val="12"/>
        </w:rPr>
        <w:t> </w:t>
      </w:r>
      <w:r>
        <w:rPr>
          <w:rFonts w:ascii="Arial" w:eastAsia="Arial"/>
          <w:sz w:val="23"/>
        </w:rPr>
        <w:t>I</w:t>
        <w:tab/>
      </w:r>
      <w:r>
        <w:rPr>
          <w:sz w:val="12"/>
        </w:rPr>
        <w:t>12</w:t>
        <w:tab/>
      </w:r>
      <w:r>
        <w:rPr>
          <w:rFonts w:ascii="Arial" w:eastAsia="Arial"/>
          <w:w w:val="95"/>
          <w:sz w:val="23"/>
        </w:rPr>
        <w:t>I</w:t>
        <w:tab/>
        <w:t>"</w:t>
        <w:tab/>
      </w:r>
      <w:r>
        <w:rPr>
          <w:rFonts w:ascii="Arial" w:eastAsia="Arial"/>
          <w:sz w:val="23"/>
        </w:rPr>
        <w:t>I</w:t>
        <w:tab/>
        <w:t>"</w:t>
        <w:tab/>
        <w:t>I</w:t>
        <w:tab/>
        <w:t>"</w:t>
        <w:tab/>
      </w:r>
      <w:r>
        <w:rPr>
          <w:rFonts w:ascii="Arial" w:eastAsia="Arial"/>
          <w:spacing w:val="-20"/>
          <w:sz w:val="23"/>
        </w:rPr>
        <w:t>I</w:t>
      </w:r>
    </w:p>
    <w:p>
      <w:pPr>
        <w:pStyle w:val="BodyText"/>
        <w:tabs>
          <w:tab w:pos="857" w:val="left" w:leader="none"/>
          <w:tab w:pos="1506" w:val="left" w:leader="none"/>
          <w:tab w:pos="2156" w:val="left" w:leader="none"/>
          <w:tab w:pos="2798" w:val="left" w:leader="none"/>
        </w:tabs>
        <w:spacing w:line="108" w:lineRule="exact"/>
        <w:ind w:left="214"/>
        <w:jc w:val="center"/>
      </w:pPr>
      <w:r>
        <w:rPr>
          <w:w w:val="115"/>
        </w:rPr>
        <w:t>9.144</w:t>
        <w:tab/>
        <w:t>9.567</w:t>
        <w:tab/>
        <w:t>9,630</w:t>
        <w:tab/>
        <w:t>9,602</w:t>
        <w:tab/>
        <w:t>9,695</w:t>
      </w:r>
    </w:p>
    <w:p>
      <w:pPr>
        <w:pStyle w:val="BodyText"/>
        <w:tabs>
          <w:tab w:pos="860" w:val="left" w:leader="none"/>
          <w:tab w:pos="1509" w:val="left" w:leader="none"/>
          <w:tab w:pos="2159" w:val="left" w:leader="none"/>
          <w:tab w:pos="2801" w:val="left" w:leader="none"/>
        </w:tabs>
        <w:spacing w:before="28"/>
        <w:ind w:left="210"/>
        <w:jc w:val="center"/>
      </w:pPr>
      <w:r>
        <w:rPr>
          <w:w w:val="115"/>
        </w:rPr>
        <w:t>5,950</w:t>
        <w:tab/>
        <w:t>6.134</w:t>
        <w:tab/>
        <w:t>6.163</w:t>
        <w:tab/>
        <w:t>6,068</w:t>
        <w:tab/>
        <w:t>6.232</w:t>
      </w:r>
    </w:p>
    <w:p>
      <w:pPr>
        <w:pStyle w:val="BodyText"/>
        <w:tabs>
          <w:tab w:pos="859" w:val="left" w:leader="none"/>
          <w:tab w:pos="1508" w:val="left" w:leader="none"/>
          <w:tab w:pos="2158" w:val="left" w:leader="none"/>
          <w:tab w:pos="2807" w:val="left" w:leader="none"/>
        </w:tabs>
        <w:spacing w:before="28"/>
        <w:ind w:left="216"/>
        <w:jc w:val="center"/>
      </w:pPr>
      <w:r>
        <w:rPr>
          <w:w w:val="115"/>
        </w:rPr>
        <w:t>3.194</w:t>
        <w:tab/>
        <w:t>3.433</w:t>
        <w:tab/>
        <w:t>3.467</w:t>
        <w:tab/>
        <w:t>3.534</w:t>
        <w:tab/>
        <w:t>3.463</w:t>
      </w:r>
    </w:p>
    <w:p>
      <w:pPr>
        <w:pStyle w:val="BodyText"/>
        <w:tabs>
          <w:tab w:pos="872" w:val="left" w:leader="none"/>
          <w:tab w:pos="1521" w:val="left" w:leader="none"/>
          <w:tab w:pos="2171" w:val="left" w:leader="none"/>
          <w:tab w:pos="2806" w:val="left" w:leader="none"/>
        </w:tabs>
        <w:spacing w:before="28"/>
        <w:ind w:left="222"/>
        <w:jc w:val="center"/>
      </w:pPr>
      <w:r>
        <w:rPr>
          <w:w w:val="115"/>
        </w:rPr>
        <w:t>1,767</w:t>
        <w:tab/>
        <w:t>1.796</w:t>
        <w:tab/>
        <w:t>1,906</w:t>
        <w:tab/>
        <w:t>1.867</w:t>
        <w:tab/>
        <w:t>1,990</w:t>
      </w:r>
    </w:p>
    <w:p>
      <w:pPr>
        <w:pStyle w:val="BodyText"/>
        <w:tabs>
          <w:tab w:pos="872" w:val="left" w:leader="none"/>
          <w:tab w:pos="1514" w:val="left" w:leader="none"/>
          <w:tab w:pos="2164" w:val="left" w:leader="none"/>
          <w:tab w:pos="2806" w:val="left" w:leader="none"/>
        </w:tabs>
        <w:spacing w:before="27"/>
        <w:ind w:left="222"/>
        <w:jc w:val="center"/>
      </w:pPr>
      <w:r>
        <w:rPr>
          <w:w w:val="115"/>
        </w:rPr>
        <w:t>1,040</w:t>
        <w:tab/>
        <w:t>1,025</w:t>
        <w:tab/>
        <w:t>1,139</w:t>
        <w:tab/>
        <w:t>1.017</w:t>
        <w:tab/>
        <w:t>1,080</w:t>
      </w:r>
    </w:p>
    <w:p>
      <w:pPr>
        <w:pStyle w:val="BodyText"/>
        <w:tabs>
          <w:tab w:pos="787" w:val="left" w:leader="none"/>
          <w:tab w:pos="1436" w:val="left" w:leader="none"/>
          <w:tab w:pos="2086" w:val="left" w:leader="none"/>
          <w:tab w:pos="2739" w:val="left" w:leader="none"/>
        </w:tabs>
        <w:spacing w:before="28"/>
        <w:ind w:left="144"/>
        <w:jc w:val="center"/>
        <w:rPr>
          <w:rFonts w:ascii="Arial"/>
        </w:rPr>
      </w:pPr>
      <w:r>
        <w:rPr>
          <w:w w:val="105"/>
        </w:rPr>
        <w:t>1.596</w:t>
        <w:tab/>
        <w:t>1,631</w:t>
        <w:tab/>
        <w:t>1.548</w:t>
        <w:tab/>
        <w:t>1.589</w:t>
        <w:tab/>
        <w:t>I</w:t>
      </w:r>
      <w:r>
        <w:rPr>
          <w:spacing w:val="-17"/>
          <w:w w:val="105"/>
        </w:rPr>
        <w:t> </w:t>
      </w:r>
      <w:r>
        <w:rPr>
          <w:rFonts w:ascii="Arial"/>
          <w:w w:val="105"/>
        </w:rPr>
        <w:t>573</w:t>
      </w:r>
    </w:p>
    <w:p>
      <w:pPr>
        <w:tabs>
          <w:tab w:pos="942" w:val="left" w:leader="none"/>
          <w:tab w:pos="1592" w:val="left" w:leader="none"/>
          <w:tab w:pos="2241" w:val="left" w:leader="none"/>
          <w:tab w:pos="2884" w:val="left" w:leader="none"/>
        </w:tabs>
        <w:spacing w:before="18"/>
        <w:ind w:left="300" w:right="0" w:firstLine="0"/>
        <w:jc w:val="center"/>
        <w:rPr>
          <w:sz w:val="12"/>
        </w:rPr>
      </w:pPr>
      <w:r>
        <w:rPr>
          <w:w w:val="105"/>
          <w:sz w:val="13"/>
        </w:rPr>
        <w:t>238</w:t>
        <w:tab/>
        <w:t>262</w:t>
        <w:tab/>
      </w:r>
      <w:r>
        <w:rPr>
          <w:w w:val="105"/>
          <w:sz w:val="12"/>
        </w:rPr>
        <w:t>264</w:t>
        <w:tab/>
      </w:r>
      <w:r>
        <w:rPr>
          <w:w w:val="105"/>
          <w:sz w:val="13"/>
        </w:rPr>
        <w:t>288</w:t>
        <w:tab/>
      </w:r>
      <w:r>
        <w:rPr>
          <w:w w:val="105"/>
          <w:sz w:val="12"/>
        </w:rPr>
        <w:t>263</w:t>
      </w:r>
    </w:p>
    <w:p>
      <w:pPr>
        <w:tabs>
          <w:tab w:pos="944" w:val="left" w:leader="none"/>
          <w:tab w:pos="1595" w:val="left" w:leader="none"/>
          <w:tab w:pos="2243" w:val="left" w:leader="none"/>
          <w:tab w:pos="2888" w:val="left" w:leader="none"/>
        </w:tabs>
        <w:spacing w:before="19"/>
        <w:ind w:left="302" w:right="0" w:firstLine="0"/>
        <w:jc w:val="center"/>
        <w:rPr>
          <w:sz w:val="12"/>
        </w:rPr>
      </w:pPr>
      <w:r>
        <w:rPr>
          <w:w w:val="110"/>
          <w:sz w:val="12"/>
        </w:rPr>
        <w:t>303</w:t>
        <w:tab/>
        <w:t>342</w:t>
        <w:tab/>
      </w:r>
      <w:r>
        <w:rPr>
          <w:rFonts w:ascii="Arial"/>
          <w:w w:val="110"/>
          <w:sz w:val="11"/>
        </w:rPr>
        <w:t>293</w:t>
        <w:tab/>
      </w:r>
      <w:r>
        <w:rPr>
          <w:w w:val="110"/>
          <w:sz w:val="12"/>
        </w:rPr>
        <w:t>303</w:t>
        <w:tab/>
        <w:t>281</w:t>
      </w:r>
    </w:p>
    <w:p>
      <w:pPr>
        <w:tabs>
          <w:tab w:pos="949" w:val="left" w:leader="none"/>
          <w:tab w:pos="1598" w:val="left" w:leader="none"/>
          <w:tab w:pos="2245" w:val="left" w:leader="none"/>
          <w:tab w:pos="2891" w:val="left" w:leader="none"/>
        </w:tabs>
        <w:spacing w:before="11"/>
        <w:ind w:left="307" w:right="0" w:firstLine="0"/>
        <w:jc w:val="center"/>
        <w:rPr>
          <w:sz w:val="12"/>
        </w:rPr>
      </w:pPr>
      <w:r>
        <w:rPr>
          <w:w w:val="110"/>
          <w:sz w:val="12"/>
        </w:rPr>
        <w:t>400</w:t>
        <w:tab/>
      </w:r>
      <w:r>
        <w:rPr>
          <w:w w:val="110"/>
          <w:sz w:val="13"/>
        </w:rPr>
        <w:t>422</w:t>
        <w:tab/>
        <w:t>413</w:t>
        <w:tab/>
      </w:r>
      <w:r>
        <w:rPr>
          <w:w w:val="110"/>
          <w:sz w:val="12"/>
        </w:rPr>
        <w:t>397</w:t>
        <w:tab/>
        <w:t>449</w:t>
      </w:r>
    </w:p>
    <w:p>
      <w:pPr>
        <w:tabs>
          <w:tab w:pos="939" w:val="left" w:leader="none"/>
          <w:tab w:pos="1588" w:val="left" w:leader="none"/>
          <w:tab w:pos="2238" w:val="left" w:leader="none"/>
          <w:tab w:pos="2880" w:val="left" w:leader="none"/>
        </w:tabs>
        <w:spacing w:before="24"/>
        <w:ind w:left="289" w:right="0" w:firstLine="0"/>
        <w:jc w:val="center"/>
        <w:rPr>
          <w:sz w:val="12"/>
        </w:rPr>
      </w:pPr>
      <w:r>
        <w:rPr>
          <w:w w:val="110"/>
          <w:sz w:val="12"/>
        </w:rPr>
        <w:t>291</w:t>
        <w:tab/>
        <w:t>291</w:t>
        <w:tab/>
        <w:t>282</w:t>
        <w:tab/>
      </w:r>
      <w:r>
        <w:rPr>
          <w:w w:val="110"/>
          <w:sz w:val="13"/>
        </w:rPr>
        <w:t>274</w:t>
        <w:tab/>
      </w:r>
      <w:r>
        <w:rPr>
          <w:w w:val="110"/>
          <w:sz w:val="12"/>
        </w:rPr>
        <w:t>258</w:t>
      </w:r>
    </w:p>
    <w:p>
      <w:pPr>
        <w:tabs>
          <w:tab w:pos="934" w:val="left" w:leader="none"/>
          <w:tab w:pos="1584" w:val="left" w:leader="none"/>
          <w:tab w:pos="2226" w:val="left" w:leader="none"/>
          <w:tab w:pos="2876" w:val="left" w:leader="none"/>
        </w:tabs>
        <w:spacing w:before="18"/>
        <w:ind w:left="285" w:right="0" w:firstLine="0"/>
        <w:jc w:val="center"/>
        <w:rPr>
          <w:sz w:val="12"/>
        </w:rPr>
      </w:pPr>
      <w:r>
        <w:rPr>
          <w:rFonts w:ascii="Arial"/>
          <w:w w:val="105"/>
          <w:sz w:val="11"/>
        </w:rPr>
        <w:t>315</w:t>
        <w:tab/>
      </w:r>
      <w:r>
        <w:rPr>
          <w:w w:val="105"/>
          <w:sz w:val="12"/>
        </w:rPr>
        <w:t>365</w:t>
        <w:tab/>
        <w:t>318</w:t>
        <w:tab/>
        <w:t>333</w:t>
        <w:tab/>
        <w:t>338</w:t>
      </w:r>
    </w:p>
    <w:p>
      <w:pPr>
        <w:pStyle w:val="BodyText"/>
        <w:tabs>
          <w:tab w:pos="852" w:val="left" w:leader="none"/>
          <w:tab w:pos="1495" w:val="left" w:leader="none"/>
          <w:tab w:pos="2144" w:val="left" w:leader="none"/>
          <w:tab w:pos="2787" w:val="left" w:leader="none"/>
        </w:tabs>
        <w:spacing w:before="28"/>
        <w:ind w:left="202"/>
        <w:jc w:val="center"/>
      </w:pPr>
      <w:r>
        <w:rPr>
          <w:w w:val="115"/>
        </w:rPr>
        <w:t>5.950</w:t>
        <w:tab/>
        <w:t>6,134</w:t>
        <w:tab/>
        <w:t>6.163</w:t>
        <w:tab/>
        <w:t>6</w:t>
      </w:r>
      <w:r>
        <w:rPr>
          <w:spacing w:val="-10"/>
          <w:w w:val="115"/>
        </w:rPr>
        <w:t> </w:t>
      </w:r>
      <w:r>
        <w:rPr>
          <w:w w:val="115"/>
        </w:rPr>
        <w:t>068</w:t>
        <w:tab/>
        <w:t>6.232</w:t>
      </w:r>
    </w:p>
    <w:p>
      <w:pPr>
        <w:pStyle w:val="BodyText"/>
        <w:tabs>
          <w:tab w:pos="1027" w:val="left" w:leader="none"/>
          <w:tab w:pos="1676" w:val="left" w:leader="none"/>
          <w:tab w:pos="2337" w:val="left" w:leader="none"/>
          <w:tab w:pos="3167" w:val="right" w:leader="none"/>
        </w:tabs>
        <w:spacing w:before="28"/>
        <w:ind w:left="377"/>
      </w:pPr>
      <w:r>
        <w:rPr>
          <w:w w:val="110"/>
        </w:rPr>
        <w:t>105</w:t>
        <w:tab/>
        <w:t>117</w:t>
        <w:tab/>
        <w:t>116</w:t>
        <w:tab/>
        <w:t>Ill</w:t>
        <w:tab/>
        <w:t>122</w:t>
      </w:r>
    </w:p>
    <w:p>
      <w:pPr>
        <w:pStyle w:val="BodyText"/>
        <w:tabs>
          <w:tab w:pos="1012" w:val="left" w:leader="none"/>
          <w:tab w:pos="1659" w:val="left" w:leader="none"/>
          <w:tab w:pos="2308" w:val="left" w:leader="none"/>
          <w:tab w:pos="2953" w:val="left" w:leader="none"/>
        </w:tabs>
        <w:spacing w:before="28"/>
        <w:ind w:left="369"/>
        <w:jc w:val="center"/>
      </w:pPr>
      <w:r>
        <w:rPr>
          <w:w w:val="110"/>
        </w:rPr>
        <w:t>29</w:t>
        <w:tab/>
        <w:t>28</w:t>
        <w:tab/>
        <w:t>34</w:t>
        <w:tab/>
        <w:t>34</w:t>
        <w:tab/>
        <w:t>26</w:t>
      </w:r>
    </w:p>
    <w:p>
      <w:pPr>
        <w:pStyle w:val="BodyText"/>
        <w:tabs>
          <w:tab w:pos="1009" w:val="left" w:leader="none"/>
          <w:tab w:pos="1661" w:val="left" w:leader="none"/>
          <w:tab w:pos="2308" w:val="left" w:leader="none"/>
          <w:tab w:pos="2953" w:val="left" w:leader="none"/>
        </w:tabs>
        <w:spacing w:before="28"/>
        <w:ind w:left="369"/>
        <w:jc w:val="center"/>
      </w:pPr>
      <w:r>
        <w:rPr>
          <w:w w:val="110"/>
        </w:rPr>
        <w:t>25</w:t>
        <w:tab/>
        <w:t>35</w:t>
        <w:tab/>
        <w:t>28</w:t>
        <w:tab/>
        <w:t>37</w:t>
        <w:tab/>
        <w:t>29</w:t>
      </w:r>
    </w:p>
    <w:p>
      <w:pPr>
        <w:pStyle w:val="BodyText"/>
        <w:tabs>
          <w:tab w:pos="1012" w:val="left" w:leader="none"/>
          <w:tab w:pos="1661" w:val="left" w:leader="none"/>
          <w:tab w:pos="2314" w:val="left" w:leader="none"/>
          <w:tab w:pos="2953" w:val="left" w:leader="none"/>
        </w:tabs>
        <w:spacing w:before="28"/>
        <w:ind w:left="372"/>
        <w:jc w:val="center"/>
      </w:pPr>
      <w:r>
        <w:rPr>
          <w:w w:val="110"/>
        </w:rPr>
        <w:t>18</w:t>
        <w:tab/>
        <w:t>24</w:t>
        <w:tab/>
        <w:t>20</w:t>
        <w:tab/>
        <w:t>17</w:t>
        <w:tab/>
        <w:t>23</w:t>
      </w:r>
    </w:p>
    <w:p>
      <w:pPr>
        <w:tabs>
          <w:tab w:pos="353" w:val="left" w:leader="none"/>
          <w:tab w:pos="649" w:val="left" w:leader="none"/>
          <w:tab w:pos="1010" w:val="left" w:leader="none"/>
          <w:tab w:pos="1309" w:val="left" w:leader="none"/>
          <w:tab w:pos="1666" w:val="left" w:leader="none"/>
          <w:tab w:pos="1973" w:val="left" w:leader="none"/>
          <w:tab w:pos="2323" w:val="left" w:leader="none"/>
          <w:tab w:pos="2980" w:val="left" w:leader="none"/>
        </w:tabs>
        <w:spacing w:line="245" w:lineRule="exact" w:before="34"/>
        <w:ind w:left="0" w:right="1942" w:firstLine="0"/>
        <w:jc w:val="center"/>
        <w:rPr>
          <w:rFonts w:ascii="Arial" w:eastAsia="Arial"/>
          <w:sz w:val="23"/>
        </w:rPr>
      </w:pPr>
      <w:r>
        <w:rPr/>
        <w:br w:type="column"/>
      </w:r>
      <w:r>
        <w:rPr>
          <w:sz w:val="12"/>
        </w:rPr>
        <w:t>1,</w:t>
        <w:tab/>
      </w:r>
      <w:r>
        <w:rPr>
          <w:rFonts w:ascii="Arial" w:eastAsia="Arial"/>
          <w:w w:val="90"/>
          <w:sz w:val="23"/>
        </w:rPr>
        <w:t>I</w:t>
        <w:tab/>
      </w:r>
      <w:r>
        <w:rPr>
          <w:w w:val="90"/>
          <w:sz w:val="12"/>
        </w:rPr>
        <w:t>11</w:t>
        <w:tab/>
      </w:r>
      <w:r>
        <w:rPr>
          <w:rFonts w:ascii="Arial" w:eastAsia="Arial"/>
          <w:sz w:val="23"/>
        </w:rPr>
        <w:t>I</w:t>
        <w:tab/>
        <w:t>"</w:t>
        <w:tab/>
        <w:t>I</w:t>
        <w:tab/>
        <w:t>"</w:t>
        <w:tab/>
        <w:t>I</w:t>
      </w:r>
      <w:r>
        <w:rPr>
          <w:rFonts w:ascii="Arial" w:eastAsia="Arial"/>
          <w:spacing w:val="42"/>
          <w:sz w:val="23"/>
        </w:rPr>
        <w:t> </w:t>
      </w:r>
      <w:r>
        <w:rPr>
          <w:w w:val="90"/>
          <w:sz w:val="12"/>
        </w:rPr>
        <w:t>2 </w:t>
      </w:r>
      <w:r>
        <w:rPr>
          <w:spacing w:val="2"/>
          <w:w w:val="90"/>
          <w:sz w:val="12"/>
        </w:rPr>
        <w:t> </w:t>
      </w:r>
      <w:r>
        <w:rPr>
          <w:rFonts w:ascii="Arial Unicode MS" w:eastAsia="Arial Unicode MS" w:hint="eastAsia"/>
          <w:w w:val="90"/>
          <w:sz w:val="13"/>
        </w:rPr>
        <w:t>湿</w:t>
        <w:tab/>
      </w:r>
      <w:r>
        <w:rPr>
          <w:rFonts w:ascii="Arial" w:eastAsia="Arial"/>
          <w:sz w:val="23"/>
        </w:rPr>
        <w:t>I</w:t>
      </w:r>
    </w:p>
    <w:p>
      <w:pPr>
        <w:pStyle w:val="BodyText"/>
        <w:tabs>
          <w:tab w:pos="656" w:val="left" w:leader="none"/>
          <w:tab w:pos="1380" w:val="left" w:leader="none"/>
          <w:tab w:pos="2034" w:val="left" w:leader="none"/>
          <w:tab w:pos="2698" w:val="left" w:leader="none"/>
        </w:tabs>
        <w:spacing w:line="119" w:lineRule="exact"/>
        <w:ind w:right="2050"/>
        <w:jc w:val="center"/>
      </w:pPr>
      <w:r>
        <w:rPr>
          <w:w w:val="115"/>
        </w:rPr>
        <w:t>10,340</w:t>
        <w:tab/>
        <w:t>10,522</w:t>
        <w:tab/>
        <w:t>9,831</w:t>
        <w:tab/>
        <w:t>8,850</w:t>
        <w:tab/>
        <w:t>8,441</w:t>
      </w:r>
    </w:p>
    <w:p>
      <w:pPr>
        <w:pStyle w:val="BodyText"/>
        <w:tabs>
          <w:tab w:pos="649" w:val="left" w:leader="none"/>
          <w:tab w:pos="1306" w:val="left" w:leader="none"/>
          <w:tab w:pos="1970" w:val="left" w:leader="none"/>
          <w:tab w:pos="2627" w:val="left" w:leader="none"/>
        </w:tabs>
        <w:spacing w:before="28"/>
        <w:ind w:right="1971"/>
        <w:jc w:val="center"/>
      </w:pPr>
      <w:r>
        <w:rPr>
          <w:w w:val="115"/>
        </w:rPr>
        <w:t>6.738</w:t>
        <w:tab/>
        <w:t>6,848</w:t>
        <w:tab/>
        <w:t>6,599</w:t>
        <w:tab/>
        <w:t>6,285</w:t>
        <w:tab/>
        <w:t>6,307</w:t>
      </w:r>
    </w:p>
    <w:p>
      <w:pPr>
        <w:pStyle w:val="BodyText"/>
        <w:tabs>
          <w:tab w:pos="656" w:val="left" w:leader="none"/>
          <w:tab w:pos="1313" w:val="left" w:leader="none"/>
          <w:tab w:pos="1972" w:val="left" w:leader="none"/>
          <w:tab w:pos="2629" w:val="left" w:leader="none"/>
        </w:tabs>
        <w:spacing w:before="21"/>
        <w:ind w:right="1980"/>
        <w:jc w:val="center"/>
      </w:pPr>
      <w:r>
        <w:rPr>
          <w:w w:val="115"/>
        </w:rPr>
        <w:t>3,602</w:t>
        <w:tab/>
        <w:t>3,674</w:t>
        <w:tab/>
        <w:t>3,232</w:t>
        <w:tab/>
        <w:t>2,565</w:t>
        <w:tab/>
        <w:t>2.134</w:t>
      </w:r>
    </w:p>
    <w:p>
      <w:pPr>
        <w:pStyle w:val="BodyText"/>
        <w:tabs>
          <w:tab w:pos="656" w:val="left" w:leader="none"/>
          <w:tab w:pos="1316" w:val="left" w:leader="none"/>
          <w:tab w:pos="1970" w:val="left" w:leader="none"/>
          <w:tab w:pos="2627" w:val="left" w:leader="none"/>
        </w:tabs>
        <w:spacing w:before="28"/>
        <w:ind w:right="1989"/>
        <w:jc w:val="center"/>
      </w:pPr>
      <w:r>
        <w:rPr>
          <w:w w:val="115"/>
        </w:rPr>
        <w:t>2,0,1</w:t>
        <w:tab/>
        <w:t>2,184</w:t>
        <w:tab/>
        <w:t>1,996</w:t>
        <w:tab/>
        <w:t>2,074</w:t>
        <w:tab/>
        <w:t>2,051</w:t>
      </w:r>
    </w:p>
    <w:p>
      <w:pPr>
        <w:pStyle w:val="BodyText"/>
        <w:tabs>
          <w:tab w:pos="667" w:val="left" w:leader="none"/>
          <w:tab w:pos="1324" w:val="left" w:leader="none"/>
          <w:tab w:pos="1970" w:val="left" w:leader="none"/>
          <w:tab w:pos="2627" w:val="left" w:leader="none"/>
        </w:tabs>
        <w:spacing w:before="9"/>
        <w:ind w:right="1975"/>
        <w:jc w:val="center"/>
      </w:pPr>
      <w:r>
        <w:rPr>
          <w:w w:val="110"/>
        </w:rPr>
        <w:t>1,209</w:t>
        <w:tab/>
      </w:r>
      <w:r>
        <w:rPr>
          <w:w w:val="110"/>
          <w:sz w:val="14"/>
        </w:rPr>
        <w:t>I.</w:t>
      </w:r>
      <w:r>
        <w:rPr>
          <w:w w:val="110"/>
        </w:rPr>
        <w:t>168</w:t>
        <w:tab/>
        <w:t>J.354</w:t>
        <w:tab/>
        <w:t>1,631</w:t>
        <w:tab/>
        <w:t>1,880</w:t>
      </w:r>
    </w:p>
    <w:p>
      <w:pPr>
        <w:pStyle w:val="BodyText"/>
        <w:tabs>
          <w:tab w:pos="656" w:val="left" w:leader="none"/>
          <w:tab w:pos="1313" w:val="left" w:leader="none"/>
          <w:tab w:pos="1970" w:val="left" w:leader="none"/>
          <w:tab w:pos="2634" w:val="left" w:leader="none"/>
        </w:tabs>
        <w:spacing w:before="24"/>
        <w:ind w:right="1975"/>
        <w:jc w:val="center"/>
      </w:pPr>
      <w:r>
        <w:rPr>
          <w:w w:val="110"/>
        </w:rPr>
        <w:t>1,661</w:t>
        <w:tab/>
        <w:t>1.752</w:t>
        <w:tab/>
        <w:t>1.682</w:t>
        <w:tab/>
        <w:t>1,287</w:t>
        <w:tab/>
        <w:t>1,263</w:t>
      </w:r>
    </w:p>
    <w:p>
      <w:pPr>
        <w:pStyle w:val="BodyText"/>
        <w:tabs>
          <w:tab w:pos="656" w:val="left" w:leader="none"/>
          <w:tab w:pos="1315" w:val="left" w:leader="none"/>
          <w:tab w:pos="1972" w:val="left" w:leader="none"/>
          <w:tab w:pos="2628" w:val="left" w:leader="none"/>
        </w:tabs>
        <w:spacing w:before="20"/>
        <w:ind w:right="1886"/>
        <w:jc w:val="center"/>
        <w:rPr>
          <w:rFonts w:ascii="Arial"/>
        </w:rPr>
      </w:pPr>
      <w:r>
        <w:rPr>
          <w:w w:val="110"/>
        </w:rPr>
        <w:t>303</w:t>
        <w:tab/>
        <w:t>305</w:t>
        <w:tab/>
        <w:t>288</w:t>
        <w:tab/>
        <w:t>254</w:t>
        <w:tab/>
      </w:r>
      <w:r>
        <w:rPr>
          <w:rFonts w:ascii="Arial"/>
          <w:w w:val="110"/>
        </w:rPr>
        <w:t>229</w:t>
      </w:r>
    </w:p>
    <w:p>
      <w:pPr>
        <w:pStyle w:val="BodyText"/>
        <w:tabs>
          <w:tab w:pos="649" w:val="left" w:leader="none"/>
          <w:tab w:pos="1308" w:val="left" w:leader="none"/>
          <w:tab w:pos="1971" w:val="left" w:leader="none"/>
          <w:tab w:pos="2629" w:val="left" w:leader="none"/>
        </w:tabs>
        <w:spacing w:before="27"/>
        <w:ind w:right="1906"/>
        <w:jc w:val="center"/>
      </w:pPr>
      <w:r>
        <w:rPr>
          <w:w w:val="105"/>
        </w:rPr>
        <w:t>352</w:t>
        <w:tab/>
        <w:t>313</w:t>
        <w:tab/>
        <w:t>282</w:t>
        <w:tab/>
      </w:r>
      <w:r>
        <w:rPr>
          <w:rFonts w:ascii="Arial"/>
          <w:w w:val="105"/>
        </w:rPr>
        <w:t>247</w:t>
        <w:tab/>
      </w:r>
      <w:r>
        <w:rPr>
          <w:w w:val="105"/>
        </w:rPr>
        <w:t>240</w:t>
      </w:r>
    </w:p>
    <w:p>
      <w:pPr>
        <w:tabs>
          <w:tab w:pos="649" w:val="left" w:leader="none"/>
          <w:tab w:pos="1306" w:val="left" w:leader="none"/>
          <w:tab w:pos="1967" w:val="left" w:leader="none"/>
          <w:tab w:pos="2618" w:val="left" w:leader="none"/>
        </w:tabs>
        <w:spacing w:before="12"/>
        <w:ind w:left="0" w:right="1889" w:firstLine="0"/>
        <w:jc w:val="center"/>
        <w:rPr>
          <w:sz w:val="13"/>
        </w:rPr>
      </w:pPr>
      <w:r>
        <w:rPr>
          <w:w w:val="105"/>
          <w:sz w:val="12"/>
        </w:rPr>
        <w:t>484</w:t>
        <w:tab/>
      </w:r>
      <w:r>
        <w:rPr>
          <w:w w:val="105"/>
          <w:sz w:val="13"/>
        </w:rPr>
        <w:t>472</w:t>
        <w:tab/>
      </w:r>
      <w:r>
        <w:rPr>
          <w:w w:val="105"/>
          <w:sz w:val="12"/>
        </w:rPr>
        <w:t>431</w:t>
        <w:tab/>
        <w:t>335</w:t>
        <w:tab/>
      </w:r>
      <w:r>
        <w:rPr>
          <w:w w:val="105"/>
          <w:sz w:val="13"/>
        </w:rPr>
        <w:t>289</w:t>
      </w:r>
    </w:p>
    <w:p>
      <w:pPr>
        <w:pStyle w:val="BodyText"/>
        <w:tabs>
          <w:tab w:pos="649" w:val="left" w:leader="none"/>
          <w:tab w:pos="1306" w:val="left" w:leader="none"/>
          <w:tab w:pos="1970" w:val="left" w:leader="none"/>
          <w:tab w:pos="2630" w:val="left" w:leader="none"/>
        </w:tabs>
        <w:spacing w:before="25"/>
        <w:ind w:right="1895"/>
        <w:jc w:val="center"/>
      </w:pPr>
      <w:r>
        <w:rPr>
          <w:w w:val="105"/>
        </w:rPr>
        <w:t>249</w:t>
        <w:tab/>
        <w:t>275</w:t>
        <w:tab/>
        <w:t>254</w:t>
        <w:tab/>
        <w:t>233</w:t>
        <w:tab/>
        <w:t>186</w:t>
      </w:r>
    </w:p>
    <w:p>
      <w:pPr>
        <w:pStyle w:val="BodyText"/>
        <w:tabs>
          <w:tab w:pos="656" w:val="left" w:leader="none"/>
          <w:tab w:pos="1313" w:val="left" w:leader="none"/>
          <w:tab w:pos="1972" w:val="left" w:leader="none"/>
          <w:tab w:pos="2632" w:val="left" w:leader="none"/>
        </w:tabs>
        <w:spacing w:line="133" w:lineRule="exact" w:before="28"/>
        <w:ind w:right="1912"/>
        <w:jc w:val="center"/>
      </w:pPr>
      <w:r>
        <w:rPr>
          <w:w w:val="105"/>
        </w:rPr>
        <w:t>389</w:t>
        <w:tab/>
        <w:t>379</w:t>
        <w:tab/>
        <w:t>312</w:t>
        <w:tab/>
        <w:t>224</w:t>
        <w:tab/>
        <w:t>169</w:t>
      </w:r>
    </w:p>
    <w:p>
      <w:pPr>
        <w:pStyle w:val="BodyText"/>
        <w:tabs>
          <w:tab w:pos="656" w:val="left" w:leader="none"/>
          <w:tab w:pos="1313" w:val="left" w:leader="none"/>
          <w:tab w:pos="1970" w:val="left" w:leader="none"/>
          <w:tab w:pos="2627" w:val="left" w:leader="none"/>
        </w:tabs>
        <w:spacing w:line="183" w:lineRule="exact"/>
        <w:ind w:right="1986"/>
        <w:jc w:val="center"/>
      </w:pPr>
      <w:r>
        <w:rPr>
          <w:w w:val="115"/>
        </w:rPr>
        <w:t>6,738</w:t>
        <w:tab/>
        <w:t>6.848</w:t>
        <w:tab/>
        <w:t>6,599</w:t>
        <w:tab/>
        <w:t>6</w:t>
      </w:r>
      <w:r>
        <w:rPr>
          <w:spacing w:val="-12"/>
          <w:w w:val="115"/>
        </w:rPr>
        <w:t> </w:t>
      </w:r>
      <w:r>
        <w:rPr>
          <w:rFonts w:ascii="Arial Unicode MS" w:eastAsia="Arial Unicode MS" w:hint="eastAsia"/>
          <w:spacing w:val="-135"/>
          <w:w w:val="115"/>
          <w:sz w:val="14"/>
        </w:rPr>
        <w:t>、</w:t>
      </w:r>
      <w:r>
        <w:rPr>
          <w:w w:val="115"/>
        </w:rPr>
        <w:t>'</w:t>
      </w:r>
      <w:r>
        <w:rPr>
          <w:spacing w:val="-5"/>
          <w:w w:val="115"/>
        </w:rPr>
        <w:t> </w:t>
      </w:r>
      <w:r>
        <w:rPr>
          <w:w w:val="115"/>
        </w:rPr>
        <w:t>85</w:t>
        <w:tab/>
        <w:t>6,307</w:t>
      </w:r>
    </w:p>
    <w:p>
      <w:pPr>
        <w:pStyle w:val="BodyText"/>
        <w:tabs>
          <w:tab w:pos="649" w:val="left" w:leader="none"/>
          <w:tab w:pos="1370" w:val="left" w:leader="none"/>
          <w:tab w:pos="2029" w:val="left" w:leader="none"/>
          <w:tab w:pos="2694" w:val="left" w:leader="none"/>
        </w:tabs>
        <w:spacing w:before="16"/>
        <w:ind w:right="1884"/>
        <w:jc w:val="center"/>
      </w:pPr>
      <w:r>
        <w:rPr>
          <w:w w:val="110"/>
        </w:rPr>
        <w:t>129</w:t>
        <w:tab/>
        <w:t>148</w:t>
        <w:tab/>
        <w:t>88</w:t>
        <w:tab/>
        <w:t>90</w:t>
        <w:tab/>
        <w:t>73</w:t>
      </w:r>
    </w:p>
    <w:p>
      <w:pPr>
        <w:pStyle w:val="BodyText"/>
        <w:tabs>
          <w:tab w:pos="654" w:val="left" w:leader="none"/>
          <w:tab w:pos="1316" w:val="left" w:leader="none"/>
          <w:tab w:pos="1970" w:val="left" w:leader="none"/>
          <w:tab w:pos="2630" w:val="left" w:leader="none"/>
        </w:tabs>
        <w:spacing w:before="28"/>
        <w:ind w:right="1824"/>
        <w:jc w:val="center"/>
      </w:pPr>
      <w:r>
        <w:rPr>
          <w:w w:val="110"/>
        </w:rPr>
        <w:t>26</w:t>
        <w:tab/>
        <w:t>30</w:t>
        <w:tab/>
        <w:t>16</w:t>
        <w:tab/>
        <w:t>20</w:t>
        <w:tab/>
        <w:t>14</w:t>
      </w:r>
    </w:p>
    <w:p>
      <w:pPr>
        <w:pStyle w:val="BodyText"/>
        <w:tabs>
          <w:tab w:pos="1054" w:val="left" w:leader="none"/>
          <w:tab w:pos="1704" w:val="left" w:leader="none"/>
          <w:tab w:pos="2373" w:val="left" w:leader="none"/>
        </w:tabs>
        <w:spacing w:before="28"/>
        <w:ind w:left="398"/>
      </w:pPr>
      <w:r>
        <w:rPr>
          <w:w w:val="110"/>
        </w:rPr>
        <w:t>34</w:t>
        <w:tab/>
        <w:t>38</w:t>
        <w:tab/>
        <w:t>33</w:t>
        <w:tab/>
        <w:t>14</w:t>
      </w:r>
    </w:p>
    <w:p>
      <w:pPr>
        <w:pStyle w:val="BodyText"/>
        <w:tabs>
          <w:tab w:pos="651" w:val="left" w:leader="none"/>
          <w:tab w:pos="1310" w:val="left" w:leader="none"/>
          <w:tab w:pos="1967" w:val="left" w:leader="none"/>
          <w:tab w:pos="2624" w:val="left" w:leader="none"/>
        </w:tabs>
        <w:spacing w:before="28"/>
        <w:ind w:right="1828"/>
        <w:jc w:val="center"/>
      </w:pPr>
      <w:r>
        <w:rPr/>
        <w:pict>
          <v:shape style="position:absolute;margin-left:452.884033pt;margin-top:6.317887pt;width:5.45pt;height:16.3500pt;mso-position-horizontal-relative:page;mso-position-vertical-relative:paragraph;z-index:-13525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2</w:t>
                  </w:r>
                </w:p>
              </w:txbxContent>
            </v:textbox>
            <w10:wrap type="none"/>
          </v:shape>
        </w:pict>
      </w:r>
      <w:r>
        <w:rPr/>
        <w:pict>
          <v:shape style="position:absolute;margin-left:418.182343pt;margin-top:6.235787pt;width:6.95pt;height:113.8pt;mso-position-horizontal-relative:page;mso-position-vertical-relative:paragraph;z-index:-1352464"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7</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position w:val="-2"/>
                    </w:rPr>
                    <w:t>o</w:t>
                  </w:r>
                  <w:r>
                    <w:rPr>
                      <w:rFonts w:ascii="Arial Unicode MS"/>
                      <w:position w:val="-2"/>
                    </w:rPr>
                    <w:t> </w:t>
                  </w:r>
                  <w:r>
                    <w:rPr>
                      <w:rFonts w:ascii="Arial Unicode MS"/>
                      <w:w w:val="100"/>
                      <w:position w:val="-2"/>
                    </w:rPr>
                    <w:t>o</w:t>
                  </w:r>
                  <w:r>
                    <w:rPr>
                      <w:rFonts w:ascii="Arial Unicode MS"/>
                      <w:position w:val="-2"/>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4</w:t>
                  </w:r>
                </w:p>
              </w:txbxContent>
            </v:textbox>
            <w10:wrap type="none"/>
          </v:shape>
        </w:pict>
      </w:r>
      <w:r>
        <w:rPr/>
        <w:pict>
          <v:shape style="position:absolute;margin-left:416.072937pt;margin-top:5.485387pt;width:5.6pt;height:114.55pt;mso-position-horizontal-relative:page;mso-position-vertical-relative:paragraph;z-index:-13524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I</w:t>
                  </w:r>
                  <w:r>
                    <w:rPr>
                      <w:rFonts w:ascii="Arial Unicode MS"/>
                    </w:rPr>
                    <w:t> </w:t>
                  </w:r>
                  <w:r>
                    <w:rPr>
                      <w:rFonts w:ascii="Arial Unicode MS"/>
                      <w:spacing w:val="-78"/>
                      <w:w w:val="100"/>
                    </w:rPr>
                    <w:t>l</w:t>
                  </w:r>
                  <w:r>
                    <w:rPr>
                      <w:rFonts w:ascii="Arial Unicode MS"/>
                      <w:w w:val="100"/>
                    </w:rPr>
                    <w:t>,</w:t>
                  </w:r>
                  <w:r>
                    <w:rPr>
                      <w:rFonts w:ascii="Arial Unicode MS"/>
                    </w:rPr>
                    <w:t>  </w:t>
                  </w:r>
                  <w:r>
                    <w:rPr>
                      <w:rFonts w:ascii="Arial Unicode MS"/>
                      <w:spacing w:val="-3"/>
                      <w:w w:val="100"/>
                    </w:rPr>
                    <w:t>-</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2</w:t>
                  </w:r>
                </w:p>
              </w:txbxContent>
            </v:textbox>
            <w10:wrap type="none"/>
          </v:shape>
        </w:pict>
      </w:r>
      <w:r>
        <w:rPr>
          <w:w w:val="105"/>
        </w:rPr>
        <w:t>12</w:t>
        <w:tab/>
        <w:t>35</w:t>
        <w:tab/>
        <w:t>29</w:t>
        <w:tab/>
        <w:t>24</w:t>
        <w:tab/>
        <w:t>26</w:t>
      </w:r>
    </w:p>
    <w:p>
      <w:pPr>
        <w:spacing w:after="0"/>
        <w:jc w:val="center"/>
        <w:sectPr>
          <w:type w:val="continuous"/>
          <w:pgSz w:w="11990" w:h="16840"/>
          <w:pgMar w:top="1580" w:bottom="280" w:left="1340" w:right="0"/>
          <w:cols w:num="3" w:equalWidth="0">
            <w:col w:w="1931" w:space="40"/>
            <w:col w:w="3240" w:space="39"/>
            <w:col w:w="5400"/>
          </w:cols>
        </w:sectPr>
      </w:pPr>
    </w:p>
    <w:p>
      <w:pPr>
        <w:pStyle w:val="BodyText"/>
        <w:spacing w:line="158" w:lineRule="exact" w:before="4"/>
        <w:ind w:left="885"/>
        <w:rPr>
          <w:rFonts w:ascii="Arial Unicode MS" w:eastAsia="Arial Unicode MS" w:hint="eastAsia"/>
        </w:rPr>
      </w:pPr>
      <w:r>
        <w:rPr>
          <w:w w:val="110"/>
        </w:rPr>
        <w:t>305  </w:t>
      </w:r>
      <w:r>
        <w:rPr>
          <w:rFonts w:ascii="Arial Unicode MS" w:eastAsia="Arial Unicode MS" w:hint="eastAsia"/>
          <w:spacing w:val="-2"/>
          <w:w w:val="110"/>
        </w:rPr>
        <w:t>平     舘     村</w:t>
      </w:r>
    </w:p>
    <w:p>
      <w:pPr>
        <w:spacing w:line="171" w:lineRule="exact" w:before="0"/>
        <w:ind w:left="885" w:right="0" w:firstLine="0"/>
        <w:jc w:val="left"/>
        <w:rPr>
          <w:rFonts w:ascii="Arial Unicode MS" w:eastAsia="Arial Unicode MS" w:hint="eastAsia"/>
          <w:sz w:val="13"/>
        </w:rPr>
      </w:pPr>
      <w:r>
        <w:rPr/>
        <w:pict>
          <v:shape style="position:absolute;margin-left:109.373489pt;margin-top:6.249457pt;width:281.1pt;height:109.9pt;mso-position-horizontal-relative:page;mso-position-vertical-relative:paragraph;z-index:60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4"/>
                    <w:gridCol w:w="639"/>
                    <w:gridCol w:w="647"/>
                    <w:gridCol w:w="653"/>
                    <w:gridCol w:w="643"/>
                    <w:gridCol w:w="642"/>
                    <w:gridCol w:w="649"/>
                    <w:gridCol w:w="464"/>
                  </w:tblGrid>
                  <w:tr>
                    <w:trPr>
                      <w:trHeight w:val="200" w:hRule="atLeast"/>
                    </w:trPr>
                    <w:tc>
                      <w:tcPr>
                        <w:tcW w:w="1284" w:type="dxa"/>
                      </w:tcPr>
                      <w:p>
                        <w:pPr>
                          <w:pStyle w:val="TableParagraph"/>
                          <w:spacing w:line="150" w:lineRule="exact" w:before="31"/>
                          <w:ind w:left="37"/>
                          <w:rPr>
                            <w:rFonts w:ascii="Arial Unicode MS" w:eastAsia="Arial Unicode MS" w:hint="eastAsia"/>
                            <w:sz w:val="13"/>
                          </w:rPr>
                        </w:pPr>
                        <w:r>
                          <w:rPr>
                            <w:w w:val="105"/>
                            <w:sz w:val="12"/>
                          </w:rPr>
                          <w:t>300 </w:t>
                        </w:r>
                        <w:r>
                          <w:rPr>
                            <w:rFonts w:ascii="Arial Unicode MS" w:eastAsia="Arial Unicode MS" w:hint="eastAsia"/>
                            <w:w w:val="105"/>
                            <w:sz w:val="13"/>
                          </w:rPr>
                          <w:t>東，章軽 郡 計</w:t>
                        </w:r>
                      </w:p>
                    </w:tc>
                    <w:tc>
                      <w:tcPr>
                        <w:tcW w:w="639" w:type="dxa"/>
                      </w:tcPr>
                      <w:p>
                        <w:pPr>
                          <w:pStyle w:val="TableParagraph"/>
                          <w:spacing w:line="123" w:lineRule="exact" w:before="58"/>
                          <w:ind w:left="127" w:right="146"/>
                          <w:jc w:val="center"/>
                          <w:rPr>
                            <w:sz w:val="12"/>
                          </w:rPr>
                        </w:pPr>
                        <w:r>
                          <w:rPr>
                            <w:w w:val="105"/>
                            <w:sz w:val="12"/>
                          </w:rPr>
                          <w:t>206</w:t>
                        </w:r>
                      </w:p>
                    </w:tc>
                    <w:tc>
                      <w:tcPr>
                        <w:tcW w:w="647" w:type="dxa"/>
                      </w:tcPr>
                      <w:p>
                        <w:pPr>
                          <w:pStyle w:val="TableParagraph"/>
                          <w:spacing w:line="123" w:lineRule="exact" w:before="58"/>
                          <w:ind w:left="128" w:right="148"/>
                          <w:jc w:val="center"/>
                          <w:rPr>
                            <w:sz w:val="12"/>
                          </w:rPr>
                        </w:pPr>
                        <w:r>
                          <w:rPr>
                            <w:w w:val="105"/>
                            <w:sz w:val="12"/>
                          </w:rPr>
                          <w:t>237</w:t>
                        </w:r>
                      </w:p>
                    </w:tc>
                    <w:tc>
                      <w:tcPr>
                        <w:tcW w:w="653" w:type="dxa"/>
                      </w:tcPr>
                      <w:p>
                        <w:pPr>
                          <w:pStyle w:val="TableParagraph"/>
                          <w:spacing w:line="123" w:lineRule="exact" w:before="58"/>
                          <w:ind w:right="241"/>
                          <w:jc w:val="right"/>
                          <w:rPr>
                            <w:sz w:val="12"/>
                          </w:rPr>
                        </w:pPr>
                        <w:r>
                          <w:rPr>
                            <w:w w:val="105"/>
                            <w:sz w:val="12"/>
                          </w:rPr>
                          <w:t>220</w:t>
                        </w:r>
                      </w:p>
                    </w:tc>
                    <w:tc>
                      <w:tcPr>
                        <w:tcW w:w="643" w:type="dxa"/>
                      </w:tcPr>
                      <w:p>
                        <w:pPr>
                          <w:pStyle w:val="TableParagraph"/>
                          <w:spacing w:line="123" w:lineRule="exact" w:before="58"/>
                          <w:ind w:right="235"/>
                          <w:jc w:val="right"/>
                          <w:rPr>
                            <w:sz w:val="12"/>
                          </w:rPr>
                        </w:pPr>
                        <w:r>
                          <w:rPr>
                            <w:w w:val="105"/>
                            <w:sz w:val="12"/>
                          </w:rPr>
                          <w:t>227</w:t>
                        </w:r>
                      </w:p>
                    </w:tc>
                    <w:tc>
                      <w:tcPr>
                        <w:tcW w:w="642" w:type="dxa"/>
                      </w:tcPr>
                      <w:p>
                        <w:pPr>
                          <w:pStyle w:val="TableParagraph"/>
                          <w:spacing w:line="123" w:lineRule="exact" w:before="58"/>
                          <w:ind w:right="234"/>
                          <w:jc w:val="right"/>
                          <w:rPr>
                            <w:sz w:val="12"/>
                          </w:rPr>
                        </w:pPr>
                        <w:r>
                          <w:rPr>
                            <w:w w:val="105"/>
                            <w:sz w:val="12"/>
                          </w:rPr>
                          <w:t>239</w:t>
                        </w:r>
                      </w:p>
                    </w:tc>
                    <w:tc>
                      <w:tcPr>
                        <w:tcW w:w="649" w:type="dxa"/>
                      </w:tcPr>
                      <w:p>
                        <w:pPr>
                          <w:pStyle w:val="TableParagraph"/>
                          <w:spacing w:line="107" w:lineRule="exact" w:before="74"/>
                          <w:ind w:right="227"/>
                          <w:jc w:val="right"/>
                          <w:rPr>
                            <w:rFonts w:ascii="Arial"/>
                            <w:sz w:val="11"/>
                          </w:rPr>
                        </w:pPr>
                        <w:r>
                          <w:rPr>
                            <w:rFonts w:ascii="Arial"/>
                            <w:w w:val="105"/>
                            <w:sz w:val="11"/>
                          </w:rPr>
                          <w:t>225</w:t>
                        </w:r>
                      </w:p>
                    </w:tc>
                    <w:tc>
                      <w:tcPr>
                        <w:tcW w:w="464" w:type="dxa"/>
                      </w:tcPr>
                      <w:p>
                        <w:pPr>
                          <w:pStyle w:val="TableParagraph"/>
                          <w:spacing w:line="123" w:lineRule="exact" w:before="58"/>
                          <w:ind w:right="32"/>
                          <w:jc w:val="right"/>
                          <w:rPr>
                            <w:sz w:val="12"/>
                          </w:rPr>
                        </w:pPr>
                        <w:r>
                          <w:rPr>
                            <w:w w:val="110"/>
                            <w:sz w:val="12"/>
                          </w:rPr>
                          <w:t>279</w:t>
                        </w:r>
                      </w:p>
                    </w:tc>
                  </w:tr>
                  <w:tr>
                    <w:trPr>
                      <w:trHeight w:val="167" w:hRule="atLeast"/>
                    </w:trPr>
                    <w:tc>
                      <w:tcPr>
                        <w:tcW w:w="1284" w:type="dxa"/>
                      </w:tcPr>
                      <w:p>
                        <w:pPr>
                          <w:pStyle w:val="TableParagraph"/>
                          <w:spacing w:line="148" w:lineRule="exact"/>
                          <w:ind w:left="37"/>
                          <w:rPr>
                            <w:rFonts w:ascii="Arial Unicode MS" w:eastAsia="Arial Unicode MS" w:hint="eastAsia"/>
                            <w:sz w:val="13"/>
                          </w:rPr>
                        </w:pPr>
                        <w:r>
                          <w:rPr>
                            <w:sz w:val="12"/>
                          </w:rPr>
                          <w:t>3 21 </w:t>
                        </w:r>
                        <w:r>
                          <w:rPr>
                            <w:rFonts w:ascii="Arial Unicode MS" w:eastAsia="Arial Unicode MS" w:hint="eastAsia"/>
                            <w:sz w:val="13"/>
                          </w:rPr>
                          <w:t>桔ヶ、尺 町</w:t>
                        </w:r>
                      </w:p>
                    </w:tc>
                    <w:tc>
                      <w:tcPr>
                        <w:tcW w:w="639" w:type="dxa"/>
                      </w:tcPr>
                      <w:p>
                        <w:pPr>
                          <w:pStyle w:val="TableParagraph"/>
                          <w:spacing w:line="125" w:lineRule="exact" w:before="23"/>
                          <w:ind w:left="141" w:right="86"/>
                          <w:jc w:val="center"/>
                          <w:rPr>
                            <w:sz w:val="12"/>
                          </w:rPr>
                        </w:pPr>
                        <w:r>
                          <w:rPr>
                            <w:w w:val="105"/>
                            <w:sz w:val="12"/>
                          </w:rPr>
                          <w:t>98</w:t>
                        </w:r>
                      </w:p>
                    </w:tc>
                    <w:tc>
                      <w:tcPr>
                        <w:tcW w:w="647" w:type="dxa"/>
                      </w:tcPr>
                      <w:p>
                        <w:pPr>
                          <w:pStyle w:val="TableParagraph"/>
                          <w:spacing w:line="125" w:lineRule="exact" w:before="23"/>
                          <w:ind w:left="147" w:right="94"/>
                          <w:jc w:val="center"/>
                          <w:rPr>
                            <w:sz w:val="12"/>
                          </w:rPr>
                        </w:pPr>
                        <w:r>
                          <w:rPr>
                            <w:w w:val="105"/>
                            <w:sz w:val="12"/>
                          </w:rPr>
                          <w:t>98</w:t>
                        </w:r>
                      </w:p>
                    </w:tc>
                    <w:tc>
                      <w:tcPr>
                        <w:tcW w:w="653" w:type="dxa"/>
                      </w:tcPr>
                      <w:p>
                        <w:pPr>
                          <w:pStyle w:val="TableParagraph"/>
                          <w:spacing w:line="125" w:lineRule="exact" w:before="23"/>
                          <w:ind w:right="234"/>
                          <w:jc w:val="right"/>
                          <w:rPr>
                            <w:sz w:val="12"/>
                          </w:rPr>
                        </w:pPr>
                        <w:r>
                          <w:rPr>
                            <w:w w:val="105"/>
                            <w:sz w:val="12"/>
                          </w:rPr>
                          <w:t>98</w:t>
                        </w:r>
                      </w:p>
                    </w:tc>
                    <w:tc>
                      <w:tcPr>
                        <w:tcW w:w="643" w:type="dxa"/>
                      </w:tcPr>
                      <w:p>
                        <w:pPr>
                          <w:pStyle w:val="TableParagraph"/>
                          <w:spacing w:line="125" w:lineRule="exact" w:before="23"/>
                          <w:ind w:right="232"/>
                          <w:jc w:val="right"/>
                          <w:rPr>
                            <w:sz w:val="12"/>
                          </w:rPr>
                        </w:pPr>
                        <w:r>
                          <w:rPr>
                            <w:w w:val="105"/>
                            <w:sz w:val="12"/>
                          </w:rPr>
                          <w:t>105</w:t>
                        </w:r>
                      </w:p>
                    </w:tc>
                    <w:tc>
                      <w:tcPr>
                        <w:tcW w:w="642" w:type="dxa"/>
                      </w:tcPr>
                      <w:p>
                        <w:pPr>
                          <w:pStyle w:val="TableParagraph"/>
                          <w:spacing w:line="125" w:lineRule="exact" w:before="23"/>
                          <w:ind w:right="230"/>
                          <w:jc w:val="right"/>
                          <w:rPr>
                            <w:sz w:val="12"/>
                          </w:rPr>
                        </w:pPr>
                        <w:r>
                          <w:rPr>
                            <w:w w:val="105"/>
                            <w:sz w:val="12"/>
                          </w:rPr>
                          <w:t>85</w:t>
                        </w:r>
                      </w:p>
                    </w:tc>
                    <w:tc>
                      <w:tcPr>
                        <w:tcW w:w="649" w:type="dxa"/>
                      </w:tcPr>
                      <w:p>
                        <w:pPr>
                          <w:pStyle w:val="TableParagraph"/>
                          <w:spacing w:line="125" w:lineRule="exact" w:before="23"/>
                          <w:ind w:right="227"/>
                          <w:jc w:val="right"/>
                          <w:rPr>
                            <w:sz w:val="12"/>
                          </w:rPr>
                        </w:pPr>
                        <w:r>
                          <w:rPr>
                            <w:w w:val="105"/>
                            <w:sz w:val="12"/>
                          </w:rPr>
                          <w:t>100</w:t>
                        </w:r>
                      </w:p>
                    </w:tc>
                    <w:tc>
                      <w:tcPr>
                        <w:tcW w:w="464" w:type="dxa"/>
                      </w:tcPr>
                      <w:p>
                        <w:pPr>
                          <w:pStyle w:val="TableParagraph"/>
                          <w:spacing w:line="125" w:lineRule="exact" w:before="23"/>
                          <w:ind w:right="28"/>
                          <w:jc w:val="right"/>
                          <w:rPr>
                            <w:sz w:val="12"/>
                          </w:rPr>
                        </w:pPr>
                        <w:r>
                          <w:rPr>
                            <w:w w:val="110"/>
                            <w:sz w:val="12"/>
                          </w:rPr>
                          <w:t>93</w:t>
                        </w:r>
                      </w:p>
                    </w:tc>
                  </w:tr>
                  <w:tr>
                    <w:trPr>
                      <w:trHeight w:val="155" w:hRule="atLeast"/>
                    </w:trPr>
                    <w:tc>
                      <w:tcPr>
                        <w:tcW w:w="1284" w:type="dxa"/>
                      </w:tcPr>
                      <w:p>
                        <w:pPr>
                          <w:pStyle w:val="TableParagraph"/>
                          <w:tabs>
                            <w:tab w:pos="630" w:val="left" w:leader="none"/>
                          </w:tabs>
                          <w:spacing w:line="136" w:lineRule="exact"/>
                          <w:ind w:left="38"/>
                          <w:rPr>
                            <w:rFonts w:ascii="Arial Unicode MS" w:eastAsia="Arial Unicode MS" w:hint="eastAsia"/>
                            <w:sz w:val="12"/>
                          </w:rPr>
                        </w:pPr>
                        <w:r>
                          <w:rPr>
                            <w:rFonts w:ascii="Arial" w:eastAsia="Arial"/>
                            <w:w w:val="105"/>
                            <w:sz w:val="11"/>
                          </w:rPr>
                          <w:t>322 </w:t>
                        </w:r>
                        <w:r>
                          <w:rPr>
                            <w:rFonts w:ascii="Arial" w:eastAsia="Arial"/>
                            <w:spacing w:val="12"/>
                            <w:w w:val="105"/>
                            <w:sz w:val="11"/>
                          </w:rPr>
                          <w:t> </w:t>
                        </w:r>
                        <w:r>
                          <w:rPr>
                            <w:rFonts w:ascii="Arial Unicode MS" w:eastAsia="Arial Unicode MS" w:hint="eastAsia"/>
                            <w:w w:val="105"/>
                            <w:sz w:val="12"/>
                          </w:rPr>
                          <w:t>木</w:t>
                          <w:tab/>
                          <w:t>造</w:t>
                        </w:r>
                        <w:r>
                          <w:rPr>
                            <w:rFonts w:ascii="Arial Unicode MS" w:eastAsia="Arial Unicode MS" w:hint="eastAsia"/>
                            <w:spacing w:val="6"/>
                            <w:w w:val="105"/>
                            <w:sz w:val="12"/>
                          </w:rPr>
                          <w:t> </w:t>
                        </w:r>
                        <w:r>
                          <w:rPr>
                            <w:rFonts w:ascii="Arial Unicode MS" w:eastAsia="Arial Unicode MS" w:hint="eastAsia"/>
                            <w:w w:val="105"/>
                            <w:sz w:val="12"/>
                          </w:rPr>
                          <w:t>町</w:t>
                        </w:r>
                      </w:p>
                    </w:tc>
                    <w:tc>
                      <w:tcPr>
                        <w:tcW w:w="639" w:type="dxa"/>
                      </w:tcPr>
                      <w:p>
                        <w:pPr>
                          <w:pStyle w:val="TableParagraph"/>
                          <w:spacing w:line="115" w:lineRule="exact" w:before="21"/>
                          <w:ind w:left="133" w:right="146"/>
                          <w:jc w:val="center"/>
                          <w:rPr>
                            <w:sz w:val="12"/>
                          </w:rPr>
                        </w:pPr>
                        <w:r>
                          <w:rPr>
                            <w:w w:val="105"/>
                            <w:sz w:val="12"/>
                          </w:rPr>
                          <w:t>108</w:t>
                        </w:r>
                      </w:p>
                    </w:tc>
                    <w:tc>
                      <w:tcPr>
                        <w:tcW w:w="647" w:type="dxa"/>
                      </w:tcPr>
                      <w:p>
                        <w:pPr>
                          <w:pStyle w:val="TableParagraph"/>
                          <w:spacing w:line="115" w:lineRule="exact" w:before="21"/>
                          <w:ind w:left="134" w:right="148"/>
                          <w:jc w:val="center"/>
                          <w:rPr>
                            <w:sz w:val="12"/>
                          </w:rPr>
                        </w:pPr>
                        <w:r>
                          <w:rPr>
                            <w:w w:val="105"/>
                            <w:sz w:val="12"/>
                          </w:rPr>
                          <w:t>128</w:t>
                        </w:r>
                      </w:p>
                    </w:tc>
                    <w:tc>
                      <w:tcPr>
                        <w:tcW w:w="653" w:type="dxa"/>
                      </w:tcPr>
                      <w:p>
                        <w:pPr>
                          <w:pStyle w:val="TableParagraph"/>
                          <w:spacing w:line="115" w:lineRule="exact" w:before="21"/>
                          <w:ind w:right="222"/>
                          <w:jc w:val="right"/>
                          <w:rPr>
                            <w:sz w:val="12"/>
                          </w:rPr>
                        </w:pPr>
                        <w:r>
                          <w:rPr>
                            <w:w w:val="110"/>
                            <w:sz w:val="12"/>
                          </w:rPr>
                          <w:t>142</w:t>
                        </w:r>
                      </w:p>
                    </w:tc>
                    <w:tc>
                      <w:tcPr>
                        <w:tcW w:w="643" w:type="dxa"/>
                      </w:tcPr>
                      <w:p>
                        <w:pPr>
                          <w:pStyle w:val="TableParagraph"/>
                          <w:spacing w:line="115" w:lineRule="exact" w:before="21"/>
                          <w:ind w:right="223"/>
                          <w:jc w:val="right"/>
                          <w:rPr>
                            <w:sz w:val="12"/>
                          </w:rPr>
                        </w:pPr>
                        <w:r>
                          <w:rPr>
                            <w:w w:val="110"/>
                            <w:sz w:val="12"/>
                          </w:rPr>
                          <w:t>121</w:t>
                        </w:r>
                      </w:p>
                    </w:tc>
                    <w:tc>
                      <w:tcPr>
                        <w:tcW w:w="642" w:type="dxa"/>
                      </w:tcPr>
                      <w:p>
                        <w:pPr>
                          <w:pStyle w:val="TableParagraph"/>
                          <w:spacing w:line="115" w:lineRule="exact" w:before="21"/>
                          <w:ind w:right="215"/>
                          <w:jc w:val="right"/>
                          <w:rPr>
                            <w:sz w:val="12"/>
                          </w:rPr>
                        </w:pPr>
                        <w:r>
                          <w:rPr>
                            <w:w w:val="110"/>
                            <w:sz w:val="12"/>
                          </w:rPr>
                          <w:t>122</w:t>
                        </w:r>
                      </w:p>
                    </w:tc>
                    <w:tc>
                      <w:tcPr>
                        <w:tcW w:w="649" w:type="dxa"/>
                      </w:tcPr>
                      <w:p>
                        <w:pPr>
                          <w:pStyle w:val="TableParagraph"/>
                          <w:spacing w:line="122" w:lineRule="exact" w:before="14"/>
                          <w:ind w:right="222"/>
                          <w:jc w:val="right"/>
                          <w:rPr>
                            <w:sz w:val="12"/>
                          </w:rPr>
                        </w:pPr>
                        <w:r>
                          <w:rPr>
                            <w:w w:val="110"/>
                            <w:sz w:val="12"/>
                          </w:rPr>
                          <w:t>119</w:t>
                        </w:r>
                      </w:p>
                    </w:tc>
                    <w:tc>
                      <w:tcPr>
                        <w:tcW w:w="464" w:type="dxa"/>
                      </w:tcPr>
                      <w:p>
                        <w:pPr>
                          <w:pStyle w:val="TableParagraph"/>
                          <w:spacing w:line="115" w:lineRule="exact" w:before="21"/>
                          <w:ind w:right="29"/>
                          <w:jc w:val="right"/>
                          <w:rPr>
                            <w:sz w:val="12"/>
                          </w:rPr>
                        </w:pPr>
                        <w:r>
                          <w:rPr>
                            <w:w w:val="110"/>
                            <w:sz w:val="12"/>
                          </w:rPr>
                          <w:t>153</w:t>
                        </w:r>
                      </w:p>
                    </w:tc>
                  </w:tr>
                  <w:tr>
                    <w:trPr>
                      <w:trHeight w:val="172" w:hRule="atLeast"/>
                    </w:trPr>
                    <w:tc>
                      <w:tcPr>
                        <w:tcW w:w="1284" w:type="dxa"/>
                      </w:tcPr>
                      <w:p>
                        <w:pPr>
                          <w:pStyle w:val="TableParagraph"/>
                          <w:spacing w:line="152" w:lineRule="exact"/>
                          <w:ind w:left="37"/>
                          <w:rPr>
                            <w:rFonts w:ascii="Arial Unicode MS" w:eastAsia="Arial Unicode MS" w:hint="eastAsia"/>
                            <w:sz w:val="13"/>
                          </w:rPr>
                        </w:pPr>
                        <w:r>
                          <w:rPr>
                            <w:rFonts w:ascii="Arial" w:eastAsia="Arial"/>
                            <w:w w:val="105"/>
                            <w:sz w:val="12"/>
                          </w:rPr>
                          <w:t>323 </w:t>
                        </w:r>
                        <w:r>
                          <w:rPr>
                            <w:rFonts w:ascii="Arial Unicode MS" w:eastAsia="Arial Unicode MS" w:hint="eastAsia"/>
                            <w:w w:val="105"/>
                            <w:sz w:val="13"/>
                          </w:rPr>
                          <w:t>深 浦 町</w:t>
                        </w:r>
                      </w:p>
                    </w:tc>
                    <w:tc>
                      <w:tcPr>
                        <w:tcW w:w="639" w:type="dxa"/>
                      </w:tcPr>
                      <w:p>
                        <w:pPr>
                          <w:pStyle w:val="TableParagraph"/>
                          <w:spacing w:line="128" w:lineRule="exact" w:before="24"/>
                          <w:ind w:left="141" w:right="82"/>
                          <w:jc w:val="center"/>
                          <w:rPr>
                            <w:sz w:val="12"/>
                          </w:rPr>
                        </w:pPr>
                        <w:r>
                          <w:rPr>
                            <w:w w:val="110"/>
                            <w:sz w:val="12"/>
                          </w:rPr>
                          <w:t>50</w:t>
                        </w:r>
                      </w:p>
                    </w:tc>
                    <w:tc>
                      <w:tcPr>
                        <w:tcW w:w="647" w:type="dxa"/>
                      </w:tcPr>
                      <w:p>
                        <w:pPr>
                          <w:pStyle w:val="TableParagraph"/>
                          <w:spacing w:line="128" w:lineRule="exact" w:before="24"/>
                          <w:ind w:left="147" w:right="74"/>
                          <w:jc w:val="center"/>
                          <w:rPr>
                            <w:sz w:val="12"/>
                          </w:rPr>
                        </w:pPr>
                        <w:r>
                          <w:rPr>
                            <w:w w:val="110"/>
                            <w:sz w:val="12"/>
                          </w:rPr>
                          <w:t>65</w:t>
                        </w:r>
                      </w:p>
                    </w:tc>
                    <w:tc>
                      <w:tcPr>
                        <w:tcW w:w="653" w:type="dxa"/>
                      </w:tcPr>
                      <w:p>
                        <w:pPr>
                          <w:pStyle w:val="TableParagraph"/>
                          <w:spacing w:line="128" w:lineRule="exact" w:before="24"/>
                          <w:ind w:right="229"/>
                          <w:jc w:val="right"/>
                          <w:rPr>
                            <w:sz w:val="12"/>
                          </w:rPr>
                        </w:pPr>
                        <w:r>
                          <w:rPr>
                            <w:w w:val="110"/>
                            <w:sz w:val="12"/>
                          </w:rPr>
                          <w:t>58</w:t>
                        </w:r>
                      </w:p>
                    </w:tc>
                    <w:tc>
                      <w:tcPr>
                        <w:tcW w:w="643" w:type="dxa"/>
                      </w:tcPr>
                      <w:p>
                        <w:pPr>
                          <w:pStyle w:val="TableParagraph"/>
                          <w:spacing w:line="128" w:lineRule="exact" w:before="24"/>
                          <w:ind w:right="214"/>
                          <w:jc w:val="right"/>
                          <w:rPr>
                            <w:sz w:val="12"/>
                          </w:rPr>
                        </w:pPr>
                        <w:r>
                          <w:rPr>
                            <w:w w:val="110"/>
                            <w:sz w:val="12"/>
                          </w:rPr>
                          <w:t>75</w:t>
                        </w:r>
                      </w:p>
                    </w:tc>
                    <w:tc>
                      <w:tcPr>
                        <w:tcW w:w="642" w:type="dxa"/>
                      </w:tcPr>
                      <w:p>
                        <w:pPr>
                          <w:pStyle w:val="TableParagraph"/>
                          <w:spacing w:line="128" w:lineRule="exact" w:before="24"/>
                          <w:ind w:right="222"/>
                          <w:jc w:val="right"/>
                          <w:rPr>
                            <w:sz w:val="12"/>
                          </w:rPr>
                        </w:pPr>
                        <w:r>
                          <w:rPr>
                            <w:w w:val="110"/>
                            <w:sz w:val="12"/>
                          </w:rPr>
                          <w:t>63</w:t>
                        </w:r>
                      </w:p>
                    </w:tc>
                    <w:tc>
                      <w:tcPr>
                        <w:tcW w:w="649" w:type="dxa"/>
                      </w:tcPr>
                      <w:p>
                        <w:pPr>
                          <w:pStyle w:val="TableParagraph"/>
                          <w:spacing w:line="128" w:lineRule="exact" w:before="24"/>
                          <w:ind w:right="229"/>
                          <w:jc w:val="right"/>
                          <w:rPr>
                            <w:sz w:val="12"/>
                          </w:rPr>
                        </w:pPr>
                        <w:r>
                          <w:rPr>
                            <w:w w:val="110"/>
                            <w:sz w:val="12"/>
                          </w:rPr>
                          <w:t>56</w:t>
                        </w:r>
                      </w:p>
                    </w:tc>
                    <w:tc>
                      <w:tcPr>
                        <w:tcW w:w="464" w:type="dxa"/>
                      </w:tcPr>
                      <w:p>
                        <w:pPr>
                          <w:pStyle w:val="TableParagraph"/>
                          <w:spacing w:line="128" w:lineRule="exact" w:before="24"/>
                          <w:ind w:right="28"/>
                          <w:jc w:val="right"/>
                          <w:rPr>
                            <w:sz w:val="12"/>
                          </w:rPr>
                        </w:pPr>
                        <w:r>
                          <w:rPr>
                            <w:w w:val="110"/>
                            <w:sz w:val="12"/>
                          </w:rPr>
                          <w:t>76</w:t>
                        </w:r>
                      </w:p>
                    </w:tc>
                  </w:tr>
                  <w:tr>
                    <w:trPr>
                      <w:trHeight w:val="159" w:hRule="atLeast"/>
                    </w:trPr>
                    <w:tc>
                      <w:tcPr>
                        <w:tcW w:w="1284" w:type="dxa"/>
                      </w:tcPr>
                      <w:p>
                        <w:pPr>
                          <w:pStyle w:val="TableParagraph"/>
                          <w:spacing w:line="138" w:lineRule="exact" w:before="1"/>
                          <w:ind w:left="38"/>
                          <w:rPr>
                            <w:rFonts w:ascii="Arial Unicode MS" w:eastAsia="Arial Unicode MS" w:hint="eastAsia"/>
                            <w:sz w:val="12"/>
                          </w:rPr>
                        </w:pPr>
                        <w:r>
                          <w:rPr>
                            <w:rFonts w:ascii="Arial" w:eastAsia="Arial"/>
                            <w:w w:val="105"/>
                            <w:sz w:val="11"/>
                          </w:rPr>
                          <w:t>324 </w:t>
                        </w:r>
                        <w:r>
                          <w:rPr>
                            <w:rFonts w:ascii="Arial Unicode MS" w:eastAsia="Arial Unicode MS" w:hint="eastAsia"/>
                            <w:w w:val="105"/>
                            <w:sz w:val="12"/>
                          </w:rPr>
                          <w:t>森 田 村</w:t>
                        </w:r>
                      </w:p>
                    </w:tc>
                    <w:tc>
                      <w:tcPr>
                        <w:tcW w:w="639" w:type="dxa"/>
                      </w:tcPr>
                      <w:p>
                        <w:pPr>
                          <w:pStyle w:val="TableParagraph"/>
                          <w:spacing w:line="122" w:lineRule="exact" w:before="17"/>
                          <w:ind w:left="141" w:right="80"/>
                          <w:jc w:val="center"/>
                          <w:rPr>
                            <w:sz w:val="12"/>
                          </w:rPr>
                        </w:pPr>
                        <w:r>
                          <w:rPr>
                            <w:w w:val="110"/>
                            <w:sz w:val="12"/>
                          </w:rPr>
                          <w:t>36</w:t>
                        </w:r>
                      </w:p>
                    </w:tc>
                    <w:tc>
                      <w:tcPr>
                        <w:tcW w:w="647" w:type="dxa"/>
                      </w:tcPr>
                      <w:p>
                        <w:pPr>
                          <w:pStyle w:val="TableParagraph"/>
                          <w:spacing w:line="122" w:lineRule="exact" w:before="17"/>
                          <w:ind w:left="147" w:right="88"/>
                          <w:jc w:val="center"/>
                          <w:rPr>
                            <w:sz w:val="12"/>
                          </w:rPr>
                        </w:pPr>
                        <w:r>
                          <w:rPr>
                            <w:w w:val="110"/>
                            <w:sz w:val="12"/>
                          </w:rPr>
                          <w:t>37</w:t>
                        </w:r>
                      </w:p>
                    </w:tc>
                    <w:tc>
                      <w:tcPr>
                        <w:tcW w:w="653" w:type="dxa"/>
                      </w:tcPr>
                      <w:p>
                        <w:pPr>
                          <w:pStyle w:val="TableParagraph"/>
                          <w:spacing w:line="122" w:lineRule="exact" w:before="17"/>
                          <w:ind w:right="228"/>
                          <w:jc w:val="right"/>
                          <w:rPr>
                            <w:sz w:val="12"/>
                          </w:rPr>
                        </w:pPr>
                        <w:r>
                          <w:rPr>
                            <w:w w:val="110"/>
                            <w:sz w:val="12"/>
                          </w:rPr>
                          <w:t>30</w:t>
                        </w:r>
                      </w:p>
                    </w:tc>
                    <w:tc>
                      <w:tcPr>
                        <w:tcW w:w="643" w:type="dxa"/>
                      </w:tcPr>
                      <w:p>
                        <w:pPr>
                          <w:pStyle w:val="TableParagraph"/>
                          <w:spacing w:line="122" w:lineRule="exact" w:before="17"/>
                          <w:ind w:right="222"/>
                          <w:jc w:val="right"/>
                          <w:rPr>
                            <w:sz w:val="12"/>
                          </w:rPr>
                        </w:pPr>
                        <w:r>
                          <w:rPr>
                            <w:w w:val="110"/>
                            <w:sz w:val="12"/>
                          </w:rPr>
                          <w:t>35</w:t>
                        </w:r>
                      </w:p>
                    </w:tc>
                    <w:tc>
                      <w:tcPr>
                        <w:tcW w:w="642" w:type="dxa"/>
                      </w:tcPr>
                      <w:p>
                        <w:pPr>
                          <w:pStyle w:val="TableParagraph"/>
                          <w:spacing w:line="122" w:lineRule="exact" w:before="17"/>
                          <w:ind w:right="219"/>
                          <w:jc w:val="right"/>
                          <w:rPr>
                            <w:sz w:val="12"/>
                          </w:rPr>
                        </w:pPr>
                        <w:r>
                          <w:rPr>
                            <w:w w:val="110"/>
                            <w:sz w:val="12"/>
                          </w:rPr>
                          <w:t>20</w:t>
                        </w:r>
                      </w:p>
                    </w:tc>
                    <w:tc>
                      <w:tcPr>
                        <w:tcW w:w="649" w:type="dxa"/>
                      </w:tcPr>
                      <w:p>
                        <w:pPr>
                          <w:pStyle w:val="TableParagraph"/>
                          <w:spacing w:line="122" w:lineRule="exact" w:before="17"/>
                          <w:ind w:right="228"/>
                          <w:jc w:val="right"/>
                          <w:rPr>
                            <w:sz w:val="12"/>
                          </w:rPr>
                        </w:pPr>
                        <w:r>
                          <w:rPr>
                            <w:w w:val="110"/>
                            <w:sz w:val="12"/>
                          </w:rPr>
                          <w:t>35</w:t>
                        </w:r>
                      </w:p>
                    </w:tc>
                    <w:tc>
                      <w:tcPr>
                        <w:tcW w:w="464" w:type="dxa"/>
                      </w:tcPr>
                      <w:p>
                        <w:pPr>
                          <w:pStyle w:val="TableParagraph"/>
                          <w:spacing w:line="122" w:lineRule="exact" w:before="17"/>
                          <w:ind w:right="33"/>
                          <w:jc w:val="right"/>
                          <w:rPr>
                            <w:sz w:val="12"/>
                          </w:rPr>
                        </w:pPr>
                        <w:r>
                          <w:rPr>
                            <w:w w:val="110"/>
                            <w:sz w:val="12"/>
                          </w:rPr>
                          <w:t>28</w:t>
                        </w:r>
                      </w:p>
                    </w:tc>
                  </w:tr>
                  <w:tr>
                    <w:trPr>
                      <w:trHeight w:val="168" w:hRule="atLeast"/>
                    </w:trPr>
                    <w:tc>
                      <w:tcPr>
                        <w:tcW w:w="1284" w:type="dxa"/>
                      </w:tcPr>
                      <w:p>
                        <w:pPr>
                          <w:pStyle w:val="TableParagraph"/>
                          <w:spacing w:line="149" w:lineRule="exact"/>
                          <w:ind w:left="37"/>
                          <w:rPr>
                            <w:rFonts w:ascii="Arial Unicode MS" w:eastAsia="Arial Unicode MS" w:hint="eastAsia"/>
                            <w:sz w:val="13"/>
                          </w:rPr>
                        </w:pPr>
                        <w:r>
                          <w:rPr>
                            <w:w w:val="110"/>
                            <w:sz w:val="12"/>
                          </w:rPr>
                          <w:t>325 </w:t>
                        </w:r>
                        <w:r>
                          <w:rPr>
                            <w:rFonts w:ascii="Arial Unicode MS" w:eastAsia="Arial Unicode MS" w:hint="eastAsia"/>
                            <w:w w:val="110"/>
                            <w:sz w:val="13"/>
                          </w:rPr>
                          <w:t>岩 栢 村</w:t>
                        </w:r>
                      </w:p>
                    </w:tc>
                    <w:tc>
                      <w:tcPr>
                        <w:tcW w:w="639" w:type="dxa"/>
                      </w:tcPr>
                      <w:p>
                        <w:pPr>
                          <w:pStyle w:val="TableParagraph"/>
                          <w:spacing w:line="125" w:lineRule="exact" w:before="24"/>
                          <w:ind w:left="141" w:right="70"/>
                          <w:jc w:val="center"/>
                          <w:rPr>
                            <w:sz w:val="12"/>
                          </w:rPr>
                        </w:pPr>
                        <w:r>
                          <w:rPr>
                            <w:w w:val="110"/>
                            <w:sz w:val="12"/>
                          </w:rPr>
                          <w:t>13</w:t>
                        </w:r>
                      </w:p>
                    </w:tc>
                    <w:tc>
                      <w:tcPr>
                        <w:tcW w:w="647" w:type="dxa"/>
                      </w:tcPr>
                      <w:p>
                        <w:pPr>
                          <w:pStyle w:val="TableParagraph"/>
                          <w:spacing w:line="125" w:lineRule="exact" w:before="24"/>
                          <w:ind w:left="147" w:right="77"/>
                          <w:jc w:val="center"/>
                          <w:rPr>
                            <w:sz w:val="12"/>
                          </w:rPr>
                        </w:pPr>
                        <w:r>
                          <w:rPr>
                            <w:w w:val="110"/>
                            <w:sz w:val="12"/>
                          </w:rPr>
                          <w:t>14</w:t>
                        </w:r>
                      </w:p>
                    </w:tc>
                    <w:tc>
                      <w:tcPr>
                        <w:tcW w:w="653" w:type="dxa"/>
                      </w:tcPr>
                      <w:p>
                        <w:pPr>
                          <w:pStyle w:val="TableParagraph"/>
                          <w:spacing w:line="125" w:lineRule="exact" w:before="24"/>
                          <w:ind w:right="227"/>
                          <w:jc w:val="right"/>
                          <w:rPr>
                            <w:sz w:val="12"/>
                          </w:rPr>
                        </w:pPr>
                        <w:r>
                          <w:rPr>
                            <w:w w:val="110"/>
                            <w:sz w:val="12"/>
                          </w:rPr>
                          <w:t>IS</w:t>
                        </w:r>
                      </w:p>
                    </w:tc>
                    <w:tc>
                      <w:tcPr>
                        <w:tcW w:w="643" w:type="dxa"/>
                      </w:tcPr>
                      <w:p>
                        <w:pPr>
                          <w:pStyle w:val="TableParagraph"/>
                          <w:spacing w:line="125" w:lineRule="exact" w:before="24"/>
                          <w:ind w:right="218"/>
                          <w:jc w:val="right"/>
                          <w:rPr>
                            <w:sz w:val="12"/>
                          </w:rPr>
                        </w:pPr>
                        <w:r>
                          <w:rPr>
                            <w:w w:val="110"/>
                            <w:sz w:val="12"/>
                          </w:rPr>
                          <w:t>15</w:t>
                        </w:r>
                      </w:p>
                    </w:tc>
                    <w:tc>
                      <w:tcPr>
                        <w:tcW w:w="642" w:type="dxa"/>
                      </w:tcPr>
                      <w:p>
                        <w:pPr>
                          <w:pStyle w:val="TableParagraph"/>
                          <w:spacing w:line="125" w:lineRule="exact" w:before="24"/>
                          <w:ind w:right="216"/>
                          <w:jc w:val="right"/>
                          <w:rPr>
                            <w:sz w:val="12"/>
                          </w:rPr>
                        </w:pPr>
                        <w:r>
                          <w:rPr>
                            <w:w w:val="110"/>
                            <w:sz w:val="12"/>
                          </w:rPr>
                          <w:t>15</w:t>
                        </w:r>
                      </w:p>
                    </w:tc>
                    <w:tc>
                      <w:tcPr>
                        <w:tcW w:w="649" w:type="dxa"/>
                      </w:tcPr>
                      <w:p>
                        <w:pPr>
                          <w:pStyle w:val="TableParagraph"/>
                          <w:spacing w:line="125" w:lineRule="exact" w:before="24"/>
                          <w:ind w:right="226"/>
                          <w:jc w:val="right"/>
                          <w:rPr>
                            <w:sz w:val="12"/>
                          </w:rPr>
                        </w:pPr>
                        <w:r>
                          <w:rPr>
                            <w:w w:val="110"/>
                            <w:sz w:val="12"/>
                          </w:rPr>
                          <w:t>22</w:t>
                        </w:r>
                      </w:p>
                    </w:tc>
                    <w:tc>
                      <w:tcPr>
                        <w:tcW w:w="464" w:type="dxa"/>
                      </w:tcPr>
                      <w:p>
                        <w:pPr>
                          <w:pStyle w:val="TableParagraph"/>
                          <w:spacing w:line="125" w:lineRule="exact" w:before="24"/>
                          <w:ind w:right="33"/>
                          <w:jc w:val="right"/>
                          <w:rPr>
                            <w:sz w:val="12"/>
                          </w:rPr>
                        </w:pPr>
                        <w:r>
                          <w:rPr>
                            <w:w w:val="110"/>
                            <w:sz w:val="12"/>
                          </w:rPr>
                          <w:t>26</w:t>
                        </w:r>
                      </w:p>
                    </w:tc>
                  </w:tr>
                  <w:tr>
                    <w:trPr>
                      <w:trHeight w:val="160" w:hRule="atLeast"/>
                    </w:trPr>
                    <w:tc>
                      <w:tcPr>
                        <w:tcW w:w="1284" w:type="dxa"/>
                      </w:tcPr>
                      <w:p>
                        <w:pPr>
                          <w:pStyle w:val="TableParagraph"/>
                          <w:tabs>
                            <w:tab w:pos="939" w:val="left" w:leader="none"/>
                          </w:tabs>
                          <w:spacing w:line="141" w:lineRule="exact"/>
                          <w:ind w:left="38"/>
                          <w:rPr>
                            <w:rFonts w:ascii="Arial Unicode MS" w:eastAsia="Arial Unicode MS" w:hint="eastAsia"/>
                            <w:sz w:val="12"/>
                          </w:rPr>
                        </w:pPr>
                        <w:r>
                          <w:rPr>
                            <w:rFonts w:ascii="Arial" w:eastAsia="Arial"/>
                            <w:w w:val="105"/>
                            <w:sz w:val="11"/>
                          </w:rPr>
                          <w:t>326 </w:t>
                        </w:r>
                        <w:r>
                          <w:rPr>
                            <w:rFonts w:ascii="Arial" w:eastAsia="Arial"/>
                            <w:spacing w:val="16"/>
                            <w:w w:val="105"/>
                            <w:sz w:val="11"/>
                          </w:rPr>
                          <w:t> </w:t>
                        </w:r>
                        <w:r>
                          <w:rPr>
                            <w:rFonts w:ascii="Arial Unicode MS" w:eastAsia="Arial Unicode MS" w:hint="eastAsia"/>
                            <w:w w:val="105"/>
                            <w:sz w:val="12"/>
                          </w:rPr>
                          <w:t>柏</w:t>
                          <w:tab/>
                          <w:t>村</w:t>
                        </w:r>
                      </w:p>
                    </w:tc>
                    <w:tc>
                      <w:tcPr>
                        <w:tcW w:w="639" w:type="dxa"/>
                      </w:tcPr>
                      <w:p>
                        <w:pPr>
                          <w:pStyle w:val="TableParagraph"/>
                          <w:spacing w:line="127" w:lineRule="exact" w:before="14"/>
                          <w:ind w:left="141" w:right="95"/>
                          <w:jc w:val="center"/>
                          <w:rPr>
                            <w:sz w:val="12"/>
                          </w:rPr>
                        </w:pPr>
                        <w:r>
                          <w:rPr>
                            <w:w w:val="110"/>
                            <w:sz w:val="12"/>
                          </w:rPr>
                          <w:t>33</w:t>
                        </w:r>
                      </w:p>
                    </w:tc>
                    <w:tc>
                      <w:tcPr>
                        <w:tcW w:w="647" w:type="dxa"/>
                      </w:tcPr>
                      <w:p>
                        <w:pPr>
                          <w:pStyle w:val="TableParagraph"/>
                          <w:spacing w:line="127" w:lineRule="exact" w:before="14"/>
                          <w:ind w:left="147" w:right="88"/>
                          <w:jc w:val="center"/>
                          <w:rPr>
                            <w:sz w:val="12"/>
                          </w:rPr>
                        </w:pPr>
                        <w:r>
                          <w:rPr>
                            <w:w w:val="110"/>
                            <w:sz w:val="12"/>
                          </w:rPr>
                          <w:t>35</w:t>
                        </w:r>
                      </w:p>
                    </w:tc>
                    <w:tc>
                      <w:tcPr>
                        <w:tcW w:w="653" w:type="dxa"/>
                      </w:tcPr>
                      <w:p>
                        <w:pPr>
                          <w:pStyle w:val="TableParagraph"/>
                          <w:spacing w:line="127" w:lineRule="exact" w:before="14"/>
                          <w:ind w:right="228"/>
                          <w:jc w:val="right"/>
                          <w:rPr>
                            <w:sz w:val="12"/>
                          </w:rPr>
                        </w:pPr>
                        <w:r>
                          <w:rPr>
                            <w:w w:val="110"/>
                            <w:sz w:val="12"/>
                          </w:rPr>
                          <w:t>33</w:t>
                        </w:r>
                      </w:p>
                    </w:tc>
                    <w:tc>
                      <w:tcPr>
                        <w:tcW w:w="643" w:type="dxa"/>
                      </w:tcPr>
                      <w:p>
                        <w:pPr>
                          <w:pStyle w:val="TableParagraph"/>
                          <w:spacing w:line="127" w:lineRule="exact" w:before="14"/>
                          <w:ind w:right="220"/>
                          <w:jc w:val="right"/>
                          <w:rPr>
                            <w:sz w:val="12"/>
                          </w:rPr>
                        </w:pPr>
                        <w:r>
                          <w:rPr>
                            <w:w w:val="110"/>
                            <w:sz w:val="12"/>
                          </w:rPr>
                          <w:t>28</w:t>
                        </w:r>
                      </w:p>
                    </w:tc>
                    <w:tc>
                      <w:tcPr>
                        <w:tcW w:w="642" w:type="dxa"/>
                      </w:tcPr>
                      <w:p>
                        <w:pPr>
                          <w:pStyle w:val="TableParagraph"/>
                          <w:spacing w:line="127" w:lineRule="exact" w:before="14"/>
                          <w:ind w:right="223"/>
                          <w:jc w:val="right"/>
                          <w:rPr>
                            <w:sz w:val="12"/>
                          </w:rPr>
                        </w:pPr>
                        <w:r>
                          <w:rPr>
                            <w:w w:val="105"/>
                            <w:sz w:val="12"/>
                          </w:rPr>
                          <w:t>29</w:t>
                        </w:r>
                      </w:p>
                    </w:tc>
                    <w:tc>
                      <w:tcPr>
                        <w:tcW w:w="649" w:type="dxa"/>
                      </w:tcPr>
                      <w:p>
                        <w:pPr>
                          <w:pStyle w:val="TableParagraph"/>
                          <w:spacing w:line="127" w:lineRule="exact" w:before="14"/>
                          <w:ind w:right="228"/>
                          <w:jc w:val="right"/>
                          <w:rPr>
                            <w:sz w:val="12"/>
                          </w:rPr>
                        </w:pPr>
                        <w:r>
                          <w:rPr>
                            <w:w w:val="110"/>
                            <w:sz w:val="12"/>
                          </w:rPr>
                          <w:t>30</w:t>
                        </w:r>
                      </w:p>
                    </w:tc>
                    <w:tc>
                      <w:tcPr>
                        <w:tcW w:w="464" w:type="dxa"/>
                      </w:tcPr>
                      <w:p>
                        <w:pPr>
                          <w:pStyle w:val="TableParagraph"/>
                          <w:spacing w:line="134" w:lineRule="exact" w:before="6"/>
                          <w:ind w:right="33"/>
                          <w:jc w:val="right"/>
                          <w:rPr>
                            <w:sz w:val="12"/>
                          </w:rPr>
                        </w:pPr>
                        <w:r>
                          <w:rPr>
                            <w:w w:val="110"/>
                            <w:sz w:val="12"/>
                          </w:rPr>
                          <w:t>27</w:t>
                        </w:r>
                      </w:p>
                    </w:tc>
                  </w:tr>
                  <w:tr>
                    <w:trPr>
                      <w:trHeight w:val="162" w:hRule="atLeast"/>
                    </w:trPr>
                    <w:tc>
                      <w:tcPr>
                        <w:tcW w:w="1284" w:type="dxa"/>
                      </w:tcPr>
                      <w:p>
                        <w:pPr>
                          <w:pStyle w:val="TableParagraph"/>
                          <w:spacing w:line="140" w:lineRule="exact" w:before="2"/>
                          <w:ind w:left="37"/>
                          <w:rPr>
                            <w:rFonts w:ascii="Arial Unicode MS" w:eastAsia="Arial Unicode MS" w:hint="eastAsia"/>
                            <w:sz w:val="12"/>
                          </w:rPr>
                        </w:pPr>
                        <w:r>
                          <w:rPr>
                            <w:rFonts w:ascii="Arial" w:eastAsia="Arial"/>
                            <w:w w:val="105"/>
                            <w:sz w:val="12"/>
                          </w:rPr>
                          <w:t>327 </w:t>
                        </w:r>
                        <w:r>
                          <w:rPr>
                            <w:rFonts w:ascii="Arial Unicode MS" w:eastAsia="Arial Unicode MS" w:hint="eastAsia"/>
                            <w:w w:val="105"/>
                            <w:sz w:val="12"/>
                          </w:rPr>
                          <w:t>稲 垣 村</w:t>
                        </w:r>
                      </w:p>
                    </w:tc>
                    <w:tc>
                      <w:tcPr>
                        <w:tcW w:w="639" w:type="dxa"/>
                      </w:tcPr>
                      <w:p>
                        <w:pPr>
                          <w:pStyle w:val="TableParagraph"/>
                          <w:spacing w:line="123" w:lineRule="exact" w:before="19"/>
                          <w:ind w:left="141" w:right="79"/>
                          <w:jc w:val="center"/>
                          <w:rPr>
                            <w:sz w:val="12"/>
                          </w:rPr>
                        </w:pPr>
                        <w:r>
                          <w:rPr>
                            <w:w w:val="105"/>
                            <w:sz w:val="12"/>
                          </w:rPr>
                          <w:t>27</w:t>
                        </w:r>
                      </w:p>
                    </w:tc>
                    <w:tc>
                      <w:tcPr>
                        <w:tcW w:w="647" w:type="dxa"/>
                      </w:tcPr>
                      <w:p>
                        <w:pPr>
                          <w:pStyle w:val="TableParagraph"/>
                          <w:spacing w:line="123" w:lineRule="exact" w:before="19"/>
                          <w:ind w:left="147" w:right="85"/>
                          <w:jc w:val="center"/>
                          <w:rPr>
                            <w:sz w:val="12"/>
                          </w:rPr>
                        </w:pPr>
                        <w:r>
                          <w:rPr>
                            <w:w w:val="105"/>
                            <w:sz w:val="12"/>
                          </w:rPr>
                          <w:t>40</w:t>
                        </w:r>
                      </w:p>
                    </w:tc>
                    <w:tc>
                      <w:tcPr>
                        <w:tcW w:w="653" w:type="dxa"/>
                      </w:tcPr>
                      <w:p>
                        <w:pPr>
                          <w:pStyle w:val="TableParagraph"/>
                          <w:spacing w:line="123" w:lineRule="exact" w:before="19"/>
                          <w:ind w:right="232"/>
                          <w:jc w:val="right"/>
                          <w:rPr>
                            <w:sz w:val="12"/>
                          </w:rPr>
                        </w:pPr>
                        <w:r>
                          <w:rPr>
                            <w:w w:val="105"/>
                            <w:sz w:val="12"/>
                          </w:rPr>
                          <w:t>32</w:t>
                        </w:r>
                      </w:p>
                    </w:tc>
                    <w:tc>
                      <w:tcPr>
                        <w:tcW w:w="643" w:type="dxa"/>
                      </w:tcPr>
                      <w:p>
                        <w:pPr>
                          <w:pStyle w:val="TableParagraph"/>
                          <w:spacing w:line="123" w:lineRule="exact" w:before="19"/>
                          <w:ind w:right="223"/>
                          <w:jc w:val="right"/>
                          <w:rPr>
                            <w:sz w:val="12"/>
                          </w:rPr>
                        </w:pPr>
                        <w:r>
                          <w:rPr>
                            <w:w w:val="105"/>
                            <w:sz w:val="12"/>
                          </w:rPr>
                          <w:t>45</w:t>
                        </w:r>
                      </w:p>
                    </w:tc>
                    <w:tc>
                      <w:tcPr>
                        <w:tcW w:w="642" w:type="dxa"/>
                      </w:tcPr>
                      <w:p>
                        <w:pPr>
                          <w:pStyle w:val="TableParagraph"/>
                          <w:spacing w:line="123" w:lineRule="exact" w:before="19"/>
                          <w:ind w:right="223"/>
                          <w:jc w:val="right"/>
                          <w:rPr>
                            <w:sz w:val="12"/>
                          </w:rPr>
                        </w:pPr>
                        <w:r>
                          <w:rPr>
                            <w:w w:val="105"/>
                            <w:sz w:val="12"/>
                          </w:rPr>
                          <w:t>29</w:t>
                        </w:r>
                      </w:p>
                    </w:tc>
                    <w:tc>
                      <w:tcPr>
                        <w:tcW w:w="649" w:type="dxa"/>
                      </w:tcPr>
                      <w:p>
                        <w:pPr>
                          <w:pStyle w:val="TableParagraph"/>
                          <w:spacing w:line="123" w:lineRule="exact" w:before="19"/>
                          <w:ind w:right="228"/>
                          <w:jc w:val="right"/>
                          <w:rPr>
                            <w:sz w:val="12"/>
                          </w:rPr>
                        </w:pPr>
                        <w:r>
                          <w:rPr>
                            <w:w w:val="110"/>
                            <w:sz w:val="12"/>
                          </w:rPr>
                          <w:t>36</w:t>
                        </w:r>
                      </w:p>
                    </w:tc>
                    <w:tc>
                      <w:tcPr>
                        <w:tcW w:w="464" w:type="dxa"/>
                      </w:tcPr>
                      <w:p>
                        <w:pPr>
                          <w:pStyle w:val="TableParagraph"/>
                          <w:spacing w:line="123" w:lineRule="exact" w:before="19"/>
                          <w:ind w:right="32"/>
                          <w:jc w:val="right"/>
                          <w:rPr>
                            <w:sz w:val="12"/>
                          </w:rPr>
                        </w:pPr>
                        <w:r>
                          <w:rPr>
                            <w:w w:val="110"/>
                            <w:sz w:val="12"/>
                          </w:rPr>
                          <w:t>44</w:t>
                        </w:r>
                      </w:p>
                    </w:tc>
                  </w:tr>
                  <w:tr>
                    <w:trPr>
                      <w:trHeight w:val="160" w:hRule="atLeast"/>
                    </w:trPr>
                    <w:tc>
                      <w:tcPr>
                        <w:tcW w:w="1284" w:type="dxa"/>
                      </w:tcPr>
                      <w:p>
                        <w:pPr>
                          <w:pStyle w:val="TableParagraph"/>
                          <w:spacing w:line="141" w:lineRule="exact"/>
                          <w:ind w:left="37"/>
                          <w:rPr>
                            <w:rFonts w:ascii="Arial Unicode MS" w:eastAsia="Arial Unicode MS" w:hint="eastAsia"/>
                            <w:sz w:val="12"/>
                          </w:rPr>
                        </w:pPr>
                        <w:r>
                          <w:rPr>
                            <w:w w:val="110"/>
                            <w:sz w:val="12"/>
                          </w:rPr>
                          <w:t>328 </w:t>
                        </w:r>
                        <w:r>
                          <w:rPr>
                            <w:rFonts w:ascii="Arial Unicode MS" w:eastAsia="Arial Unicode MS" w:hint="eastAsia"/>
                            <w:w w:val="110"/>
                            <w:sz w:val="12"/>
                          </w:rPr>
                          <w:t>車 力 村</w:t>
                        </w:r>
                      </w:p>
                    </w:tc>
                    <w:tc>
                      <w:tcPr>
                        <w:tcW w:w="639" w:type="dxa"/>
                      </w:tcPr>
                      <w:p>
                        <w:pPr>
                          <w:pStyle w:val="TableParagraph"/>
                          <w:spacing w:line="125" w:lineRule="exact" w:before="15"/>
                          <w:ind w:left="141" w:right="98"/>
                          <w:jc w:val="center"/>
                          <w:rPr>
                            <w:sz w:val="12"/>
                          </w:rPr>
                        </w:pPr>
                        <w:r>
                          <w:rPr>
                            <w:w w:val="105"/>
                            <w:sz w:val="12"/>
                          </w:rPr>
                          <w:t>33</w:t>
                        </w:r>
                      </w:p>
                    </w:tc>
                    <w:tc>
                      <w:tcPr>
                        <w:tcW w:w="647" w:type="dxa"/>
                      </w:tcPr>
                      <w:p>
                        <w:pPr>
                          <w:pStyle w:val="TableParagraph"/>
                          <w:spacing w:line="125" w:lineRule="exact" w:before="15"/>
                          <w:ind w:left="147" w:right="91"/>
                          <w:jc w:val="center"/>
                          <w:rPr>
                            <w:sz w:val="12"/>
                          </w:rPr>
                        </w:pPr>
                        <w:r>
                          <w:rPr>
                            <w:w w:val="105"/>
                            <w:sz w:val="12"/>
                          </w:rPr>
                          <w:t>34</w:t>
                        </w:r>
                      </w:p>
                    </w:tc>
                    <w:tc>
                      <w:tcPr>
                        <w:tcW w:w="653" w:type="dxa"/>
                      </w:tcPr>
                      <w:p>
                        <w:pPr>
                          <w:pStyle w:val="TableParagraph"/>
                          <w:spacing w:line="135" w:lineRule="exact" w:before="6"/>
                          <w:ind w:right="215"/>
                          <w:jc w:val="right"/>
                          <w:rPr>
                            <w:sz w:val="13"/>
                          </w:rPr>
                        </w:pPr>
                        <w:r>
                          <w:rPr>
                            <w:w w:val="110"/>
                            <w:sz w:val="13"/>
                          </w:rPr>
                          <w:t>47</w:t>
                        </w:r>
                      </w:p>
                    </w:tc>
                    <w:tc>
                      <w:tcPr>
                        <w:tcW w:w="643" w:type="dxa"/>
                      </w:tcPr>
                      <w:p>
                        <w:pPr>
                          <w:pStyle w:val="TableParagraph"/>
                          <w:spacing w:line="125" w:lineRule="exact" w:before="15"/>
                          <w:ind w:right="219"/>
                          <w:jc w:val="right"/>
                          <w:rPr>
                            <w:sz w:val="12"/>
                          </w:rPr>
                        </w:pPr>
                        <w:r>
                          <w:rPr>
                            <w:w w:val="110"/>
                            <w:sz w:val="12"/>
                          </w:rPr>
                          <w:t>45</w:t>
                        </w:r>
                      </w:p>
                    </w:tc>
                    <w:tc>
                      <w:tcPr>
                        <w:tcW w:w="642" w:type="dxa"/>
                      </w:tcPr>
                      <w:p>
                        <w:pPr>
                          <w:pStyle w:val="TableParagraph"/>
                          <w:spacing w:line="125" w:lineRule="exact" w:before="15"/>
                          <w:ind w:right="221"/>
                          <w:jc w:val="right"/>
                          <w:rPr>
                            <w:sz w:val="12"/>
                          </w:rPr>
                        </w:pPr>
                        <w:r>
                          <w:rPr>
                            <w:w w:val="110"/>
                            <w:sz w:val="12"/>
                          </w:rPr>
                          <w:t>38</w:t>
                        </w:r>
                      </w:p>
                    </w:tc>
                    <w:tc>
                      <w:tcPr>
                        <w:tcW w:w="649" w:type="dxa"/>
                      </w:tcPr>
                      <w:p>
                        <w:pPr>
                          <w:pStyle w:val="TableParagraph"/>
                          <w:spacing w:line="125" w:lineRule="exact" w:before="15"/>
                          <w:ind w:right="225"/>
                          <w:jc w:val="right"/>
                          <w:rPr>
                            <w:sz w:val="12"/>
                          </w:rPr>
                        </w:pPr>
                        <w:r>
                          <w:rPr>
                            <w:w w:val="110"/>
                            <w:sz w:val="12"/>
                          </w:rPr>
                          <w:t>42</w:t>
                        </w:r>
                      </w:p>
                    </w:tc>
                    <w:tc>
                      <w:tcPr>
                        <w:tcW w:w="464" w:type="dxa"/>
                      </w:tcPr>
                      <w:p>
                        <w:pPr>
                          <w:pStyle w:val="TableParagraph"/>
                          <w:spacing w:line="125" w:lineRule="exact" w:before="15"/>
                          <w:ind w:right="35"/>
                          <w:jc w:val="right"/>
                          <w:rPr>
                            <w:sz w:val="12"/>
                          </w:rPr>
                        </w:pPr>
                        <w:r>
                          <w:rPr>
                            <w:w w:val="110"/>
                            <w:sz w:val="12"/>
                          </w:rPr>
                          <w:t>37</w:t>
                        </w:r>
                      </w:p>
                    </w:tc>
                  </w:tr>
                  <w:tr>
                    <w:trPr>
                      <w:trHeight w:val="168" w:hRule="atLeast"/>
                    </w:trPr>
                    <w:tc>
                      <w:tcPr>
                        <w:tcW w:w="1284" w:type="dxa"/>
                      </w:tcPr>
                      <w:p>
                        <w:pPr>
                          <w:pStyle w:val="TableParagraph"/>
                          <w:spacing w:line="148" w:lineRule="exact" w:before="1"/>
                          <w:ind w:left="37"/>
                          <w:rPr>
                            <w:rFonts w:ascii="Arial Unicode MS" w:eastAsia="Arial Unicode MS" w:hint="eastAsia"/>
                            <w:sz w:val="13"/>
                          </w:rPr>
                        </w:pPr>
                        <w:r>
                          <w:rPr>
                            <w:w w:val="105"/>
                            <w:sz w:val="12"/>
                          </w:rPr>
                          <w:t>320 </w:t>
                        </w:r>
                        <w:r>
                          <w:rPr>
                            <w:rFonts w:ascii="Arial Unicode MS" w:eastAsia="Arial Unicode MS" w:hint="eastAsia"/>
                            <w:w w:val="105"/>
                            <w:sz w:val="13"/>
                          </w:rPr>
                          <w:t>西津＂ 郡計</w:t>
                        </w:r>
                      </w:p>
                    </w:tc>
                    <w:tc>
                      <w:tcPr>
                        <w:tcW w:w="639" w:type="dxa"/>
                      </w:tcPr>
                      <w:p>
                        <w:pPr>
                          <w:pStyle w:val="TableParagraph"/>
                          <w:spacing w:line="128" w:lineRule="exact" w:before="20"/>
                          <w:ind w:left="130" w:right="146"/>
                          <w:jc w:val="center"/>
                          <w:rPr>
                            <w:sz w:val="12"/>
                          </w:rPr>
                        </w:pPr>
                        <w:r>
                          <w:rPr>
                            <w:w w:val="110"/>
                            <w:sz w:val="12"/>
                          </w:rPr>
                          <w:t>398</w:t>
                        </w:r>
                      </w:p>
                    </w:tc>
                    <w:tc>
                      <w:tcPr>
                        <w:tcW w:w="647" w:type="dxa"/>
                      </w:tcPr>
                      <w:p>
                        <w:pPr>
                          <w:pStyle w:val="TableParagraph"/>
                          <w:spacing w:line="128" w:lineRule="exact" w:before="20"/>
                          <w:ind w:left="138" w:right="148"/>
                          <w:jc w:val="center"/>
                          <w:rPr>
                            <w:sz w:val="12"/>
                          </w:rPr>
                        </w:pPr>
                        <w:r>
                          <w:rPr>
                            <w:w w:val="110"/>
                            <w:sz w:val="12"/>
                          </w:rPr>
                          <w:t>451</w:t>
                        </w:r>
                      </w:p>
                    </w:tc>
                    <w:tc>
                      <w:tcPr>
                        <w:tcW w:w="653" w:type="dxa"/>
                      </w:tcPr>
                      <w:p>
                        <w:pPr>
                          <w:pStyle w:val="TableParagraph"/>
                          <w:spacing w:line="128" w:lineRule="exact" w:before="20"/>
                          <w:ind w:right="231"/>
                          <w:jc w:val="right"/>
                          <w:rPr>
                            <w:sz w:val="12"/>
                          </w:rPr>
                        </w:pPr>
                        <w:r>
                          <w:rPr>
                            <w:w w:val="110"/>
                            <w:sz w:val="12"/>
                          </w:rPr>
                          <w:t>455</w:t>
                        </w:r>
                      </w:p>
                    </w:tc>
                    <w:tc>
                      <w:tcPr>
                        <w:tcW w:w="643" w:type="dxa"/>
                      </w:tcPr>
                      <w:p>
                        <w:pPr>
                          <w:pStyle w:val="TableParagraph"/>
                          <w:spacing w:line="128" w:lineRule="exact" w:before="20"/>
                          <w:ind w:right="225"/>
                          <w:jc w:val="right"/>
                          <w:rPr>
                            <w:sz w:val="12"/>
                          </w:rPr>
                        </w:pPr>
                        <w:r>
                          <w:rPr>
                            <w:w w:val="110"/>
                            <w:sz w:val="12"/>
                          </w:rPr>
                          <w:t>469</w:t>
                        </w:r>
                      </w:p>
                    </w:tc>
                    <w:tc>
                      <w:tcPr>
                        <w:tcW w:w="642" w:type="dxa"/>
                      </w:tcPr>
                      <w:p>
                        <w:pPr>
                          <w:pStyle w:val="TableParagraph"/>
                          <w:spacing w:line="128" w:lineRule="exact" w:before="20"/>
                          <w:ind w:right="225"/>
                          <w:jc w:val="right"/>
                          <w:rPr>
                            <w:sz w:val="12"/>
                          </w:rPr>
                        </w:pPr>
                        <w:r>
                          <w:rPr>
                            <w:w w:val="110"/>
                            <w:sz w:val="12"/>
                          </w:rPr>
                          <w:t>401</w:t>
                        </w:r>
                      </w:p>
                    </w:tc>
                    <w:tc>
                      <w:tcPr>
                        <w:tcW w:w="649" w:type="dxa"/>
                      </w:tcPr>
                      <w:p>
                        <w:pPr>
                          <w:pStyle w:val="TableParagraph"/>
                          <w:spacing w:line="128" w:lineRule="exact" w:before="20"/>
                          <w:ind w:right="231"/>
                          <w:jc w:val="right"/>
                          <w:rPr>
                            <w:sz w:val="12"/>
                          </w:rPr>
                        </w:pPr>
                        <w:r>
                          <w:rPr>
                            <w:w w:val="110"/>
                            <w:sz w:val="12"/>
                          </w:rPr>
                          <w:t>440</w:t>
                        </w:r>
                      </w:p>
                    </w:tc>
                    <w:tc>
                      <w:tcPr>
                        <w:tcW w:w="464" w:type="dxa"/>
                      </w:tcPr>
                      <w:p>
                        <w:pPr>
                          <w:pStyle w:val="TableParagraph"/>
                          <w:spacing w:line="128" w:lineRule="exact" w:before="20"/>
                          <w:ind w:right="38"/>
                          <w:jc w:val="right"/>
                          <w:rPr>
                            <w:sz w:val="12"/>
                          </w:rPr>
                        </w:pPr>
                        <w:r>
                          <w:rPr>
                            <w:w w:val="110"/>
                            <w:sz w:val="12"/>
                          </w:rPr>
                          <w:t>484</w:t>
                        </w:r>
                      </w:p>
                    </w:tc>
                  </w:tr>
                  <w:tr>
                    <w:trPr>
                      <w:trHeight w:val="157" w:hRule="atLeast"/>
                    </w:trPr>
                    <w:tc>
                      <w:tcPr>
                        <w:tcW w:w="1284" w:type="dxa"/>
                      </w:tcPr>
                      <w:p>
                        <w:pPr>
                          <w:pStyle w:val="TableParagraph"/>
                          <w:spacing w:line="138" w:lineRule="exact"/>
                          <w:ind w:left="37"/>
                          <w:rPr>
                            <w:rFonts w:ascii="Arial Unicode MS" w:eastAsia="Arial Unicode MS" w:hint="eastAsia"/>
                            <w:sz w:val="12"/>
                          </w:rPr>
                        </w:pPr>
                        <w:r>
                          <w:rPr>
                            <w:w w:val="105"/>
                            <w:sz w:val="12"/>
                          </w:rPr>
                          <w:t>341 </w:t>
                        </w:r>
                        <w:r>
                          <w:rPr>
                            <w:rFonts w:ascii="Arial Unicode MS" w:eastAsia="Arial Unicode MS" w:hint="eastAsia"/>
                            <w:w w:val="105"/>
                            <w:sz w:val="12"/>
                          </w:rPr>
                          <w:t>岩 木 町</w:t>
                        </w:r>
                      </w:p>
                    </w:tc>
                    <w:tc>
                      <w:tcPr>
                        <w:tcW w:w="639" w:type="dxa"/>
                      </w:tcPr>
                      <w:p>
                        <w:pPr>
                          <w:pStyle w:val="TableParagraph"/>
                          <w:spacing w:line="120" w:lineRule="exact" w:before="17"/>
                          <w:ind w:left="141" w:right="80"/>
                          <w:jc w:val="center"/>
                          <w:rPr>
                            <w:sz w:val="12"/>
                          </w:rPr>
                        </w:pPr>
                        <w:r>
                          <w:rPr>
                            <w:w w:val="110"/>
                            <w:sz w:val="12"/>
                          </w:rPr>
                          <w:t>74</w:t>
                        </w:r>
                      </w:p>
                    </w:tc>
                    <w:tc>
                      <w:tcPr>
                        <w:tcW w:w="647" w:type="dxa"/>
                      </w:tcPr>
                      <w:p>
                        <w:pPr>
                          <w:pStyle w:val="TableParagraph"/>
                          <w:spacing w:line="120" w:lineRule="exact" w:before="17"/>
                          <w:ind w:left="147" w:right="92"/>
                          <w:jc w:val="center"/>
                          <w:rPr>
                            <w:sz w:val="12"/>
                          </w:rPr>
                        </w:pPr>
                        <w:r>
                          <w:rPr>
                            <w:w w:val="110"/>
                            <w:sz w:val="12"/>
                          </w:rPr>
                          <w:t>81</w:t>
                        </w:r>
                      </w:p>
                    </w:tc>
                    <w:tc>
                      <w:tcPr>
                        <w:tcW w:w="653" w:type="dxa"/>
                      </w:tcPr>
                      <w:p>
                        <w:pPr>
                          <w:pStyle w:val="TableParagraph"/>
                          <w:spacing w:line="120" w:lineRule="exact" w:before="17"/>
                          <w:ind w:right="221"/>
                          <w:jc w:val="right"/>
                          <w:rPr>
                            <w:sz w:val="12"/>
                          </w:rPr>
                        </w:pPr>
                        <w:r>
                          <w:rPr>
                            <w:w w:val="110"/>
                            <w:sz w:val="12"/>
                          </w:rPr>
                          <w:t>78</w:t>
                        </w:r>
                      </w:p>
                    </w:tc>
                    <w:tc>
                      <w:tcPr>
                        <w:tcW w:w="643" w:type="dxa"/>
                      </w:tcPr>
                      <w:p>
                        <w:pPr>
                          <w:pStyle w:val="TableParagraph"/>
                          <w:spacing w:line="120" w:lineRule="exact" w:before="17"/>
                          <w:ind w:right="222"/>
                          <w:jc w:val="right"/>
                          <w:rPr>
                            <w:sz w:val="12"/>
                          </w:rPr>
                        </w:pPr>
                        <w:r>
                          <w:rPr>
                            <w:w w:val="110"/>
                            <w:sz w:val="12"/>
                          </w:rPr>
                          <w:t>93</w:t>
                        </w:r>
                      </w:p>
                    </w:tc>
                    <w:tc>
                      <w:tcPr>
                        <w:tcW w:w="642" w:type="dxa"/>
                      </w:tcPr>
                      <w:p>
                        <w:pPr>
                          <w:pStyle w:val="TableParagraph"/>
                          <w:spacing w:line="120" w:lineRule="exact" w:before="17"/>
                          <w:ind w:right="225"/>
                          <w:jc w:val="right"/>
                          <w:rPr>
                            <w:sz w:val="12"/>
                          </w:rPr>
                        </w:pPr>
                        <w:r>
                          <w:rPr>
                            <w:sz w:val="12"/>
                          </w:rPr>
                          <w:t>79</w:t>
                        </w:r>
                      </w:p>
                    </w:tc>
                    <w:tc>
                      <w:tcPr>
                        <w:tcW w:w="649" w:type="dxa"/>
                      </w:tcPr>
                      <w:p>
                        <w:pPr>
                          <w:pStyle w:val="TableParagraph"/>
                          <w:spacing w:line="120" w:lineRule="exact" w:before="17"/>
                          <w:ind w:right="231"/>
                          <w:jc w:val="right"/>
                          <w:rPr>
                            <w:sz w:val="12"/>
                          </w:rPr>
                        </w:pPr>
                        <w:r>
                          <w:rPr>
                            <w:w w:val="110"/>
                            <w:sz w:val="12"/>
                          </w:rPr>
                          <w:t>81</w:t>
                        </w:r>
                      </w:p>
                    </w:tc>
                    <w:tc>
                      <w:tcPr>
                        <w:tcW w:w="464" w:type="dxa"/>
                      </w:tcPr>
                      <w:p>
                        <w:pPr>
                          <w:pStyle w:val="TableParagraph"/>
                          <w:spacing w:line="120" w:lineRule="exact" w:before="17"/>
                          <w:ind w:right="28"/>
                          <w:jc w:val="right"/>
                          <w:rPr>
                            <w:sz w:val="12"/>
                          </w:rPr>
                        </w:pPr>
                        <w:r>
                          <w:rPr>
                            <w:w w:val="110"/>
                            <w:sz w:val="12"/>
                          </w:rPr>
                          <w:t>77</w:t>
                        </w:r>
                      </w:p>
                    </w:tc>
                  </w:tr>
                  <w:tr>
                    <w:trPr>
                      <w:trHeight w:val="160" w:hRule="atLeast"/>
                    </w:trPr>
                    <w:tc>
                      <w:tcPr>
                        <w:tcW w:w="1284" w:type="dxa"/>
                      </w:tcPr>
                      <w:p>
                        <w:pPr>
                          <w:pStyle w:val="TableParagraph"/>
                          <w:spacing w:line="138" w:lineRule="exact" w:before="2"/>
                          <w:ind w:left="30"/>
                          <w:rPr>
                            <w:rFonts w:ascii="Arial Unicode MS" w:eastAsia="Arial Unicode MS" w:hint="eastAsia"/>
                            <w:sz w:val="12"/>
                          </w:rPr>
                        </w:pPr>
                        <w:r>
                          <w:rPr>
                            <w:w w:val="110"/>
                            <w:sz w:val="12"/>
                          </w:rPr>
                          <w:t>342 </w:t>
                        </w:r>
                        <w:r>
                          <w:rPr>
                            <w:rFonts w:ascii="Arial Unicode MS" w:eastAsia="Arial Unicode MS" w:hint="eastAsia"/>
                            <w:w w:val="110"/>
                            <w:sz w:val="12"/>
                          </w:rPr>
                          <w:t>相 馬 村</w:t>
                        </w:r>
                      </w:p>
                    </w:tc>
                    <w:tc>
                      <w:tcPr>
                        <w:tcW w:w="639" w:type="dxa"/>
                      </w:tcPr>
                      <w:p>
                        <w:pPr>
                          <w:pStyle w:val="TableParagraph"/>
                          <w:spacing w:line="122" w:lineRule="exact" w:before="18"/>
                          <w:ind w:left="141" w:right="100"/>
                          <w:jc w:val="center"/>
                          <w:rPr>
                            <w:sz w:val="12"/>
                          </w:rPr>
                        </w:pPr>
                        <w:r>
                          <w:rPr>
                            <w:sz w:val="12"/>
                          </w:rPr>
                          <w:t>23</w:t>
                        </w:r>
                      </w:p>
                    </w:tc>
                    <w:tc>
                      <w:tcPr>
                        <w:tcW w:w="647" w:type="dxa"/>
                      </w:tcPr>
                      <w:p>
                        <w:pPr>
                          <w:pStyle w:val="TableParagraph"/>
                          <w:spacing w:line="122" w:lineRule="exact" w:before="18"/>
                          <w:ind w:left="147" w:right="87"/>
                          <w:jc w:val="center"/>
                          <w:rPr>
                            <w:sz w:val="12"/>
                          </w:rPr>
                        </w:pPr>
                        <w:r>
                          <w:rPr>
                            <w:sz w:val="12"/>
                          </w:rPr>
                          <w:t>17</w:t>
                        </w:r>
                      </w:p>
                    </w:tc>
                    <w:tc>
                      <w:tcPr>
                        <w:tcW w:w="653" w:type="dxa"/>
                      </w:tcPr>
                      <w:p>
                        <w:pPr>
                          <w:pStyle w:val="TableParagraph"/>
                          <w:spacing w:line="122" w:lineRule="exact" w:before="18"/>
                          <w:ind w:right="236"/>
                          <w:jc w:val="right"/>
                          <w:rPr>
                            <w:sz w:val="12"/>
                          </w:rPr>
                        </w:pPr>
                        <w:r>
                          <w:rPr>
                            <w:sz w:val="12"/>
                          </w:rPr>
                          <w:t>28</w:t>
                        </w:r>
                      </w:p>
                    </w:tc>
                    <w:tc>
                      <w:tcPr>
                        <w:tcW w:w="643" w:type="dxa"/>
                      </w:tcPr>
                      <w:p>
                        <w:pPr>
                          <w:pStyle w:val="TableParagraph"/>
                          <w:spacing w:line="122" w:lineRule="exact" w:before="18"/>
                          <w:ind w:right="226"/>
                          <w:jc w:val="right"/>
                          <w:rPr>
                            <w:sz w:val="12"/>
                          </w:rPr>
                        </w:pPr>
                        <w:r>
                          <w:rPr>
                            <w:sz w:val="12"/>
                          </w:rPr>
                          <w:t>17</w:t>
                        </w:r>
                      </w:p>
                    </w:tc>
                    <w:tc>
                      <w:tcPr>
                        <w:tcW w:w="642" w:type="dxa"/>
                      </w:tcPr>
                      <w:p>
                        <w:pPr>
                          <w:pStyle w:val="TableParagraph"/>
                          <w:spacing w:line="122" w:lineRule="exact" w:before="18"/>
                          <w:ind w:right="226"/>
                          <w:jc w:val="right"/>
                          <w:rPr>
                            <w:sz w:val="12"/>
                          </w:rPr>
                        </w:pPr>
                        <w:r>
                          <w:rPr>
                            <w:sz w:val="12"/>
                          </w:rPr>
                          <w:t>18</w:t>
                        </w:r>
                      </w:p>
                    </w:tc>
                    <w:tc>
                      <w:tcPr>
                        <w:tcW w:w="649" w:type="dxa"/>
                      </w:tcPr>
                      <w:p>
                        <w:pPr>
                          <w:pStyle w:val="TableParagraph"/>
                          <w:rPr>
                            <w:sz w:val="10"/>
                          </w:rPr>
                        </w:pPr>
                      </w:p>
                    </w:tc>
                    <w:tc>
                      <w:tcPr>
                        <w:tcW w:w="464" w:type="dxa"/>
                      </w:tcPr>
                      <w:p>
                        <w:pPr>
                          <w:pStyle w:val="TableParagraph"/>
                          <w:spacing w:line="122" w:lineRule="exact" w:before="18"/>
                          <w:ind w:right="33"/>
                          <w:jc w:val="right"/>
                          <w:rPr>
                            <w:sz w:val="12"/>
                          </w:rPr>
                        </w:pPr>
                        <w:r>
                          <w:rPr>
                            <w:w w:val="110"/>
                            <w:sz w:val="12"/>
                          </w:rPr>
                          <w:t>26</w:t>
                        </w:r>
                      </w:p>
                    </w:tc>
                  </w:tr>
                  <w:tr>
                    <w:trPr>
                      <w:trHeight w:val="202" w:hRule="atLeast"/>
                    </w:trPr>
                    <w:tc>
                      <w:tcPr>
                        <w:tcW w:w="1284" w:type="dxa"/>
                      </w:tcPr>
                      <w:p>
                        <w:pPr>
                          <w:pStyle w:val="TableParagraph"/>
                          <w:spacing w:line="171" w:lineRule="exact"/>
                          <w:ind w:left="30"/>
                          <w:rPr>
                            <w:rFonts w:ascii="Arial Unicode MS" w:eastAsia="Arial Unicode MS" w:hint="eastAsia"/>
                            <w:sz w:val="13"/>
                          </w:rPr>
                        </w:pPr>
                        <w:r>
                          <w:rPr>
                            <w:rFonts w:ascii="Arial" w:eastAsia="Arial"/>
                            <w:w w:val="110"/>
                            <w:sz w:val="11"/>
                          </w:rPr>
                          <w:t>343 </w:t>
                        </w:r>
                        <w:r>
                          <w:rPr>
                            <w:rFonts w:ascii="Arial Unicode MS" w:eastAsia="Arial Unicode MS" w:hint="eastAsia"/>
                            <w:w w:val="110"/>
                            <w:sz w:val="13"/>
                          </w:rPr>
                          <w:t>西 目 屋 村</w:t>
                        </w:r>
                      </w:p>
                    </w:tc>
                    <w:tc>
                      <w:tcPr>
                        <w:tcW w:w="639" w:type="dxa"/>
                      </w:tcPr>
                      <w:p>
                        <w:pPr>
                          <w:pStyle w:val="TableParagraph"/>
                          <w:spacing w:before="23"/>
                          <w:ind w:left="141" w:right="142"/>
                          <w:jc w:val="center"/>
                          <w:rPr>
                            <w:rFonts w:ascii="Arial"/>
                            <w:sz w:val="12"/>
                          </w:rPr>
                        </w:pPr>
                        <w:r>
                          <w:rPr>
                            <w:rFonts w:ascii="Arial"/>
                            <w:sz w:val="12"/>
                          </w:rPr>
                          <w:t>II</w:t>
                        </w:r>
                      </w:p>
                    </w:tc>
                    <w:tc>
                      <w:tcPr>
                        <w:tcW w:w="647" w:type="dxa"/>
                      </w:tcPr>
                      <w:p>
                        <w:pPr>
                          <w:pStyle w:val="TableParagraph"/>
                          <w:spacing w:before="24"/>
                          <w:ind w:left="147" w:right="87"/>
                          <w:jc w:val="center"/>
                          <w:rPr>
                            <w:sz w:val="12"/>
                          </w:rPr>
                        </w:pPr>
                        <w:r>
                          <w:rPr>
                            <w:sz w:val="12"/>
                          </w:rPr>
                          <w:t>16</w:t>
                        </w:r>
                      </w:p>
                    </w:tc>
                    <w:tc>
                      <w:tcPr>
                        <w:tcW w:w="653" w:type="dxa"/>
                      </w:tcPr>
                      <w:p>
                        <w:pPr>
                          <w:pStyle w:val="TableParagraph"/>
                          <w:spacing w:before="23"/>
                          <w:ind w:right="285"/>
                          <w:jc w:val="right"/>
                          <w:rPr>
                            <w:rFonts w:ascii="Arial"/>
                            <w:sz w:val="12"/>
                          </w:rPr>
                        </w:pPr>
                        <w:r>
                          <w:rPr>
                            <w:rFonts w:ascii="Arial"/>
                            <w:sz w:val="12"/>
                          </w:rPr>
                          <w:t>II</w:t>
                        </w:r>
                      </w:p>
                    </w:tc>
                    <w:tc>
                      <w:tcPr>
                        <w:tcW w:w="643" w:type="dxa"/>
                      </w:tcPr>
                      <w:p>
                        <w:pPr>
                          <w:pStyle w:val="TableParagraph"/>
                          <w:spacing w:before="24"/>
                          <w:ind w:right="223"/>
                          <w:jc w:val="right"/>
                          <w:rPr>
                            <w:sz w:val="12"/>
                          </w:rPr>
                        </w:pPr>
                        <w:r>
                          <w:rPr>
                            <w:w w:val="105"/>
                            <w:sz w:val="12"/>
                          </w:rPr>
                          <w:t>12</w:t>
                        </w:r>
                      </w:p>
                    </w:tc>
                    <w:tc>
                      <w:tcPr>
                        <w:tcW w:w="642" w:type="dxa"/>
                      </w:tcPr>
                      <w:p>
                        <w:pPr>
                          <w:pStyle w:val="TableParagraph"/>
                          <w:rPr>
                            <w:sz w:val="12"/>
                          </w:rPr>
                        </w:pPr>
                      </w:p>
                    </w:tc>
                    <w:tc>
                      <w:tcPr>
                        <w:tcW w:w="649" w:type="dxa"/>
                      </w:tcPr>
                      <w:p>
                        <w:pPr>
                          <w:pStyle w:val="TableParagraph"/>
                          <w:rPr>
                            <w:sz w:val="12"/>
                          </w:rPr>
                        </w:pPr>
                      </w:p>
                    </w:tc>
                    <w:tc>
                      <w:tcPr>
                        <w:tcW w:w="464" w:type="dxa"/>
                      </w:tcPr>
                      <w:p>
                        <w:pPr>
                          <w:pStyle w:val="TableParagraph"/>
                          <w:spacing w:before="33"/>
                          <w:ind w:right="28"/>
                          <w:jc w:val="right"/>
                          <w:rPr>
                            <w:rFonts w:ascii="Arial"/>
                            <w:sz w:val="11"/>
                          </w:rPr>
                        </w:pPr>
                        <w:r>
                          <w:rPr>
                            <w:rFonts w:ascii="Arial"/>
                            <w:w w:val="109"/>
                            <w:sz w:val="11"/>
                          </w:rPr>
                          <w:t>8</w:t>
                        </w:r>
                      </w:p>
                    </w:tc>
                  </w:tr>
                </w:tbl>
                <w:p>
                  <w:pPr>
                    <w:pStyle w:val="BodyText"/>
                  </w:pPr>
                </w:p>
              </w:txbxContent>
            </v:textbox>
            <w10:wrap type="none"/>
          </v:shape>
        </w:pict>
      </w:r>
      <w:r>
        <w:rPr>
          <w:w w:val="110"/>
          <w:sz w:val="12"/>
        </w:rPr>
        <w:t>306  </w:t>
      </w:r>
      <w:r>
        <w:rPr>
          <w:rFonts w:ascii="Arial Unicode MS" w:eastAsia="Arial Unicode MS" w:hint="eastAsia"/>
          <w:spacing w:val="2"/>
          <w:w w:val="110"/>
          <w:sz w:val="13"/>
        </w:rPr>
        <w:t>三    厖   村</w:t>
      </w:r>
    </w:p>
    <w:p>
      <w:pPr>
        <w:pStyle w:val="BodyText"/>
        <w:tabs>
          <w:tab w:pos="1103" w:val="left" w:leader="none"/>
          <w:tab w:pos="1760" w:val="left" w:leader="none"/>
          <w:tab w:pos="2402" w:val="left" w:leader="none"/>
          <w:tab w:pos="3041" w:val="left" w:leader="none"/>
          <w:tab w:pos="4351" w:val="left" w:leader="none"/>
          <w:tab w:pos="6321" w:val="left" w:leader="none"/>
        </w:tabs>
        <w:spacing w:before="18"/>
        <w:ind w:left="461"/>
      </w:pPr>
      <w:r>
        <w:rPr/>
        <w:br w:type="column"/>
      </w:r>
      <w:r>
        <w:rPr>
          <w:w w:val="110"/>
          <w:position w:val="1"/>
        </w:rPr>
        <w:t>13</w:t>
        <w:tab/>
        <w:t>13</w:t>
        <w:tab/>
        <w:t>12</w:t>
        <w:tab/>
        <w:t>13</w:t>
        <w:tab/>
        <w:t>22</w:t>
        <w:tab/>
      </w:r>
      <w:r>
        <w:rPr>
          <w:w w:val="110"/>
        </w:rPr>
        <w:t>12</w:t>
        <w:tab/>
        <w:t>10</w:t>
      </w:r>
    </w:p>
    <w:p>
      <w:pPr>
        <w:pStyle w:val="BodyText"/>
        <w:tabs>
          <w:tab w:pos="1100" w:val="left" w:leader="none"/>
          <w:tab w:pos="1753" w:val="left" w:leader="none"/>
          <w:tab w:pos="2402" w:val="left" w:leader="none"/>
          <w:tab w:pos="3044" w:val="left" w:leader="none"/>
          <w:tab w:pos="3694" w:val="left" w:leader="none"/>
          <w:tab w:pos="4351" w:val="left" w:leader="none"/>
        </w:tabs>
        <w:spacing w:before="18"/>
        <w:ind w:left="461"/>
      </w:pPr>
      <w:r>
        <w:rPr/>
        <w:pict>
          <v:shape style="position:absolute;margin-left:477.99823pt;margin-top:7.85007pt;width:8.65pt;height:337pt;mso-position-horizontal-relative:page;mso-position-vertical-relative:paragraph;z-index:5999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spacing w:val="-54"/>
                      <w:w w:val="100"/>
                    </w:rPr>
                    <w:t>3</w:t>
                  </w:r>
                  <w:r>
                    <w:rPr>
                      <w:rFonts w:ascii="Arial Unicode MS" w:eastAsia="Arial Unicode MS" w:hint="eastAsia"/>
                      <w:spacing w:val="-29"/>
                      <w:w w:val="100"/>
                    </w:rPr>
                    <w:t>3</w:t>
                  </w:r>
                  <w:r>
                    <w:rPr>
                      <w:rFonts w:ascii="Arial Unicode MS" w:eastAsia="Arial Unicode MS" w:hint="eastAsia"/>
                      <w:spacing w:val="-54"/>
                      <w:w w:val="100"/>
                    </w:rPr>
                    <w:t>6</w:t>
                  </w:r>
                  <w:r>
                    <w:rPr>
                      <w:rFonts w:ascii="Arial Unicode MS" w:eastAsia="Arial Unicode MS" w:hint="eastAsia"/>
                      <w:spacing w:val="-59"/>
                      <w:w w:val="100"/>
                    </w:rPr>
                    <w:t>3</w:t>
                  </w:r>
                  <w:r>
                    <w:rPr>
                      <w:rFonts w:ascii="Arial Unicode MS" w:eastAsia="Arial Unicode MS" w:hint="eastAsia"/>
                      <w:spacing w:val="-83"/>
                      <w:w w:val="100"/>
                      <w:position w:val="-2"/>
                    </w:rPr>
                    <w:t>1</w:t>
                  </w:r>
                  <w:r>
                    <w:rPr>
                      <w:rFonts w:ascii="Arial Unicode MS" w:eastAsia="Arial Unicode MS" w:hint="eastAsia"/>
                      <w:spacing w:val="-55"/>
                      <w:w w:val="100"/>
                    </w:rPr>
                    <w:t>2</w:t>
                  </w:r>
                  <w:r>
                    <w:rPr>
                      <w:rFonts w:ascii="Arial Unicode MS" w:eastAsia="Arial Unicode MS" w:hint="eastAsia"/>
                      <w:spacing w:val="-5"/>
                      <w:w w:val="100"/>
                    </w:rPr>
                    <w:t>0</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53"/>
                      <w:w w:val="100"/>
                    </w:rPr>
                    <w:t>7</w:t>
                  </w:r>
                  <w:r>
                    <w:rPr>
                      <w:rFonts w:ascii="Arial Unicode MS" w:eastAsia="Arial Unicode MS" w:hint="eastAsia"/>
                      <w:w w:val="100"/>
                    </w:rPr>
                    <w:t>1</w:t>
                  </w:r>
                  <w:r>
                    <w:rPr>
                      <w:rFonts w:ascii="Arial Unicode MS" w:eastAsia="Arial Unicode MS" w:hint="eastAsia"/>
                      <w:spacing w:val="3"/>
                    </w:rPr>
                    <w:t>    </w:t>
                  </w:r>
                  <w:r>
                    <w:rPr>
                      <w:rFonts w:ascii="Arial Unicode MS" w:eastAsia="Arial Unicode MS" w:hint="eastAsia"/>
                      <w:spacing w:val="-53"/>
                      <w:w w:val="100"/>
                    </w:rPr>
                    <w:t>9</w:t>
                  </w:r>
                  <w:r>
                    <w:rPr>
                      <w:rFonts w:ascii="Arial Unicode MS" w:eastAsia="Arial Unicode MS" w:hint="eastAsia"/>
                      <w:spacing w:val="-22"/>
                      <w:w w:val="100"/>
                    </w:rPr>
                    <w:t>2</w:t>
                  </w:r>
                  <w:r>
                    <w:rPr>
                      <w:rFonts w:ascii="Arial Unicode MS" w:eastAsia="Arial Unicode MS" w:hint="eastAsia"/>
                      <w:spacing w:val="-54"/>
                      <w:w w:val="100"/>
                    </w:rPr>
                    <w:t>2</w:t>
                  </w:r>
                  <w:r>
                    <w:rPr>
                      <w:rFonts w:ascii="Arial Unicode MS" w:eastAsia="Arial Unicode MS" w:hint="eastAsia"/>
                      <w:spacing w:val="-40"/>
                      <w:w w:val="100"/>
                    </w:rPr>
                    <w:t>2</w:t>
                  </w:r>
                  <w:r>
                    <w:rPr>
                      <w:rFonts w:ascii="Arial Unicode MS" w:eastAsia="Arial Unicode MS" w:hint="eastAsia"/>
                      <w:spacing w:val="-52"/>
                      <w:w w:val="100"/>
                    </w:rPr>
                    <w:t>5</w:t>
                  </w:r>
                  <w:r>
                    <w:rPr>
                      <w:rFonts w:ascii="Arial Unicode MS" w:eastAsia="Arial Unicode MS" w:hint="eastAsia"/>
                      <w:spacing w:val="-13"/>
                      <w:w w:val="100"/>
                    </w:rPr>
                    <w:t>1</w:t>
                  </w:r>
                  <w:r>
                    <w:rPr>
                      <w:rFonts w:ascii="Arial Unicode MS" w:eastAsia="Arial Unicode MS" w:hint="eastAsia"/>
                      <w:spacing w:val="-55"/>
                      <w:w w:val="100"/>
                    </w:rPr>
                    <w:t>1</w:t>
                  </w:r>
                  <w:r>
                    <w:rPr>
                      <w:rFonts w:ascii="Arial Unicode MS" w:eastAsia="Arial Unicode MS" w:hint="eastAsia"/>
                      <w:spacing w:val="-21"/>
                      <w:w w:val="100"/>
                    </w:rPr>
                    <w:t>6</w:t>
                  </w:r>
                  <w:r>
                    <w:rPr>
                      <w:rFonts w:ascii="Arial Unicode MS" w:eastAsia="Arial Unicode MS" w:hint="eastAsia"/>
                      <w:spacing w:val="-55"/>
                      <w:w w:val="100"/>
                    </w:rPr>
                    <w:t>2</w:t>
                  </w:r>
                  <w:r>
                    <w:rPr>
                      <w:rFonts w:ascii="Arial Unicode MS" w:eastAsia="Arial Unicode MS" w:hint="eastAsia"/>
                      <w:spacing w:val="-19"/>
                      <w:w w:val="100"/>
                    </w:rPr>
                    <w:t>5</w:t>
                  </w:r>
                  <w:r>
                    <w:rPr>
                      <w:rFonts w:ascii="Arial Unicode MS" w:eastAsia="Arial Unicode MS" w:hint="eastAsia"/>
                      <w:spacing w:val="-54"/>
                      <w:w w:val="100"/>
                    </w:rPr>
                    <w:t>2</w:t>
                  </w:r>
                  <w:r>
                    <w:rPr>
                      <w:rFonts w:ascii="Arial Unicode MS" w:eastAsia="Arial Unicode MS" w:hint="eastAsia"/>
                      <w:spacing w:val="-71"/>
                      <w:w w:val="100"/>
                    </w:rPr>
                    <w:t>2</w:t>
                  </w:r>
                  <w:r>
                    <w:rPr>
                      <w:rFonts w:ascii="Arial Unicode MS" w:eastAsia="Arial Unicode MS" w:hint="eastAsia"/>
                      <w:w w:val="100"/>
                      <w:position w:val="3"/>
                    </w:rPr>
                    <w:t>5</w:t>
                  </w:r>
                  <w:r>
                    <w:rPr>
                      <w:rFonts w:ascii="Arial Unicode MS" w:eastAsia="Arial Unicode MS" w:hint="eastAsia"/>
                      <w:spacing w:val="-5"/>
                      <w:position w:val="3"/>
                    </w:rPr>
                    <w:t>   </w:t>
                  </w:r>
                  <w:r>
                    <w:rPr>
                      <w:rFonts w:ascii="Arial Unicode MS" w:eastAsia="Arial Unicode MS" w:hint="eastAsia"/>
                      <w:spacing w:val="-54"/>
                      <w:w w:val="100"/>
                    </w:rPr>
                    <w:t>9</w:t>
                  </w:r>
                  <w:r>
                    <w:rPr>
                      <w:rFonts w:ascii="Arial Unicode MS" w:eastAsia="Arial Unicode MS" w:hint="eastAsia"/>
                      <w:spacing w:val="-27"/>
                      <w:w w:val="100"/>
                    </w:rPr>
                    <w:t>7</w:t>
                  </w:r>
                  <w:r>
                    <w:rPr>
                      <w:rFonts w:ascii="Arial Unicode MS" w:eastAsia="Arial Unicode MS" w:hint="eastAsia"/>
                      <w:spacing w:val="-55"/>
                      <w:w w:val="100"/>
                    </w:rPr>
                    <w:t>2</w:t>
                  </w:r>
                  <w:r>
                    <w:rPr>
                      <w:rFonts w:ascii="Arial Unicode MS" w:eastAsia="Arial Unicode MS" w:hint="eastAsia"/>
                      <w:spacing w:val="-13"/>
                      <w:w w:val="100"/>
                    </w:rPr>
                    <w:t>5</w:t>
                  </w:r>
                  <w:r>
                    <w:rPr>
                      <w:rFonts w:ascii="Arial Unicode MS" w:eastAsia="Arial Unicode MS" w:hint="eastAsia"/>
                      <w:spacing w:val="-54"/>
                      <w:w w:val="100"/>
                    </w:rPr>
                    <w:t>4</w:t>
                  </w:r>
                  <w:r>
                    <w:rPr>
                      <w:rFonts w:ascii="Arial Unicode MS" w:eastAsia="Arial Unicode MS" w:hint="eastAsia"/>
                      <w:spacing w:val="-17"/>
                      <w:w w:val="100"/>
                    </w:rPr>
                    <w:t>6</w:t>
                  </w:r>
                  <w:r>
                    <w:rPr>
                      <w:rFonts w:ascii="Arial Unicode MS" w:eastAsia="Arial Unicode MS" w:hint="eastAsia"/>
                      <w:w w:val="100"/>
                      <w:position w:val="2"/>
                      <w:sz w:val="10"/>
                    </w:rPr>
                    <w:t>的</w:t>
                  </w:r>
                  <w:r>
                    <w:rPr>
                      <w:rFonts w:ascii="Arial Unicode MS" w:eastAsia="Arial Unicode MS" w:hint="eastAsia"/>
                      <w:spacing w:val="-1"/>
                      <w:position w:val="2"/>
                      <w:sz w:val="10"/>
                    </w:rPr>
                    <w:t>  </w:t>
                  </w:r>
                  <w:r>
                    <w:rPr>
                      <w:rFonts w:ascii="Arial Unicode MS" w:eastAsia="Arial Unicode MS" w:hint="eastAsia"/>
                      <w:spacing w:val="-54"/>
                      <w:w w:val="100"/>
                    </w:rPr>
                    <w:t>9</w:t>
                  </w:r>
                  <w:r>
                    <w:rPr>
                      <w:rFonts w:ascii="Arial Unicode MS" w:eastAsia="Arial Unicode MS" w:hint="eastAsia"/>
                      <w:spacing w:val="-59"/>
                      <w:w w:val="100"/>
                    </w:rPr>
                    <w:t>9</w:t>
                  </w:r>
                  <w:r>
                    <w:rPr>
                      <w:rFonts w:ascii="Arial Unicode MS" w:eastAsia="Arial Unicode MS" w:hint="eastAsia"/>
                      <w:spacing w:val="-88"/>
                      <w:w w:val="100"/>
                      <w:position w:val="-2"/>
                    </w:rPr>
                    <w:t>1</w:t>
                  </w:r>
                  <w:r>
                    <w:rPr>
                      <w:rFonts w:ascii="Arial Unicode MS" w:eastAsia="Arial Unicode MS" w:hint="eastAsia"/>
                      <w:spacing w:val="-54"/>
                      <w:w w:val="100"/>
                    </w:rPr>
                    <w:t>2</w:t>
                  </w:r>
                  <w:r>
                    <w:rPr>
                      <w:rFonts w:ascii="Arial Unicode MS" w:eastAsia="Arial Unicode MS" w:hint="eastAsia"/>
                      <w:spacing w:val="-23"/>
                      <w:w w:val="100"/>
                    </w:rPr>
                    <w:t>2</w:t>
                  </w:r>
                  <w:r>
                    <w:rPr>
                      <w:rFonts w:ascii="Arial Unicode MS" w:eastAsia="Arial Unicode MS" w:hint="eastAsia"/>
                      <w:spacing w:val="-55"/>
                      <w:w w:val="100"/>
                    </w:rPr>
                    <w:t>2</w:t>
                  </w:r>
                  <w:r>
                    <w:rPr>
                      <w:rFonts w:ascii="Arial Unicode MS" w:eastAsia="Arial Unicode MS" w:hint="eastAsia"/>
                      <w:spacing w:val="-18"/>
                      <w:w w:val="100"/>
                    </w:rPr>
                    <w:t>3</w:t>
                  </w:r>
                  <w:r>
                    <w:rPr>
                      <w:rFonts w:ascii="Arial Unicode MS" w:eastAsia="Arial Unicode MS" w:hint="eastAsia"/>
                      <w:spacing w:val="-53"/>
                      <w:w w:val="100"/>
                    </w:rPr>
                    <w:t>6</w:t>
                  </w:r>
                  <w:r>
                    <w:rPr>
                      <w:rFonts w:ascii="Arial Unicode MS" w:eastAsia="Arial Unicode MS" w:hint="eastAsia"/>
                      <w:spacing w:val="-42"/>
                      <w:w w:val="100"/>
                    </w:rPr>
                    <w:t>4</w:t>
                  </w:r>
                  <w:r>
                    <w:rPr>
                      <w:rFonts w:ascii="Arial Unicode MS" w:eastAsia="Arial Unicode MS" w:hint="eastAsia"/>
                      <w:spacing w:val="-52"/>
                      <w:w w:val="100"/>
                    </w:rPr>
                    <w:t>5</w:t>
                  </w:r>
                  <w:r>
                    <w:rPr>
                      <w:rFonts w:ascii="Arial Unicode MS" w:eastAsia="Arial Unicode MS" w:hint="eastAsia"/>
                      <w:spacing w:val="-13"/>
                      <w:w w:val="100"/>
                    </w:rPr>
                    <w:t>1</w:t>
                  </w:r>
                  <w:r>
                    <w:rPr>
                      <w:rFonts w:ascii="Arial Unicode MS" w:eastAsia="Arial Unicode MS" w:hint="eastAsia"/>
                      <w:spacing w:val="-55"/>
                      <w:w w:val="100"/>
                    </w:rPr>
                    <w:t>2</w:t>
                  </w:r>
                  <w:r>
                    <w:rPr>
                      <w:rFonts w:ascii="Arial Unicode MS" w:eastAsia="Arial Unicode MS" w:hint="eastAsia"/>
                      <w:spacing w:val="-37"/>
                      <w:w w:val="100"/>
                    </w:rPr>
                    <w:t>8</w:t>
                  </w:r>
                  <w:r>
                    <w:rPr>
                      <w:rFonts w:ascii="Arial Unicode MS" w:eastAsia="Arial Unicode MS" w:hint="eastAsia"/>
                      <w:spacing w:val="-54"/>
                      <w:w w:val="100"/>
                    </w:rPr>
                    <w:t>7</w:t>
                  </w:r>
                  <w:r>
                    <w:rPr>
                      <w:rFonts w:ascii="Arial Unicode MS" w:eastAsia="Arial Unicode MS" w:hint="eastAsia"/>
                      <w:spacing w:val="-21"/>
                      <w:w w:val="100"/>
                    </w:rPr>
                    <w:t>7</w:t>
                  </w:r>
                  <w:r>
                    <w:rPr>
                      <w:rFonts w:ascii="Arial Unicode MS" w:eastAsia="Arial Unicode MS" w:hint="eastAsia"/>
                      <w:spacing w:val="-54"/>
                      <w:w w:val="100"/>
                    </w:rPr>
                    <w:t>7</w:t>
                  </w:r>
                  <w:r>
                    <w:rPr>
                      <w:rFonts w:ascii="Arial Unicode MS" w:eastAsia="Arial Unicode MS" w:hint="eastAsia"/>
                      <w:spacing w:val="-21"/>
                      <w:w w:val="100"/>
                    </w:rPr>
                    <w:t>3</w:t>
                  </w:r>
                  <w:r>
                    <w:rPr>
                      <w:rFonts w:ascii="Arial Unicode MS" w:eastAsia="Arial Unicode MS" w:hint="eastAsia"/>
                      <w:spacing w:val="-55"/>
                      <w:w w:val="100"/>
                    </w:rPr>
                    <w:t>0</w:t>
                  </w:r>
                  <w:r>
                    <w:rPr>
                      <w:rFonts w:ascii="Arial Unicode MS" w:eastAsia="Arial Unicode MS" w:hint="eastAsia"/>
                      <w:spacing w:val="-27"/>
                      <w:w w:val="100"/>
                    </w:rPr>
                    <w:t>5</w:t>
                  </w:r>
                  <w:r>
                    <w:rPr>
                      <w:rFonts w:ascii="Arial Unicode MS" w:eastAsia="Arial Unicode MS" w:hint="eastAsia"/>
                      <w:spacing w:val="-55"/>
                      <w:w w:val="100"/>
                    </w:rPr>
                    <w:t>2</w:t>
                  </w:r>
                  <w:r>
                    <w:rPr>
                      <w:rFonts w:ascii="Arial Unicode MS" w:eastAsia="Arial Unicode MS" w:hint="eastAsia"/>
                      <w:w w:val="100"/>
                    </w:rPr>
                    <w:t>8</w:t>
                  </w:r>
                  <w:r>
                    <w:rPr>
                      <w:rFonts w:ascii="Arial Unicode MS" w:eastAsia="Arial Unicode MS" w:hint="eastAsia"/>
                      <w:spacing w:val="5"/>
                    </w:rPr>
                    <w:t>   </w:t>
                  </w:r>
                  <w:r>
                    <w:rPr>
                      <w:rFonts w:ascii="Arial Unicode MS" w:eastAsia="Arial Unicode MS" w:hint="eastAsia"/>
                      <w:spacing w:val="-87"/>
                      <w:w w:val="100"/>
                    </w:rPr>
                    <w:t>I</w:t>
                  </w:r>
                  <w:r>
                    <w:rPr>
                      <w:rFonts w:ascii="Arial Unicode MS" w:eastAsia="Arial Unicode MS" w:hint="eastAsia"/>
                      <w:w w:val="100"/>
                    </w:rPr>
                    <w:t>I</w:t>
                  </w:r>
                  <w:r>
                    <w:rPr>
                      <w:rFonts w:ascii="Arial Unicode MS" w:eastAsia="Arial Unicode MS" w:hint="eastAsia"/>
                    </w:rPr>
                    <w:t> </w:t>
                  </w:r>
                  <w:r>
                    <w:rPr>
                      <w:rFonts w:ascii="Arial Unicode MS" w:eastAsia="Arial Unicode MS" w:hint="eastAsia"/>
                      <w:spacing w:val="-27"/>
                      <w:w w:val="100"/>
                    </w:rPr>
                    <w:t>O</w:t>
                  </w:r>
                  <w:r>
                    <w:rPr>
                      <w:rFonts w:ascii="Arial Unicode MS" w:eastAsia="Arial Unicode MS" w:hint="eastAsia"/>
                      <w:spacing w:val="-68"/>
                      <w:w w:val="100"/>
                    </w:rPr>
                    <w:t>G</w:t>
                  </w:r>
                  <w:r>
                    <w:rPr>
                      <w:rFonts w:ascii="Arial Unicode MS" w:eastAsia="Arial Unicode MS" w:hint="eastAsia"/>
                      <w:spacing w:val="-54"/>
                      <w:w w:val="100"/>
                    </w:rPr>
                    <w:t>7</w:t>
                  </w:r>
                  <w:r>
                    <w:rPr>
                      <w:rFonts w:ascii="Arial Unicode MS" w:eastAsia="Arial Unicode MS" w:hint="eastAsia"/>
                      <w:spacing w:val="-30"/>
                      <w:w w:val="100"/>
                    </w:rPr>
                    <w:t>3</w:t>
                  </w:r>
                  <w:r>
                    <w:rPr>
                      <w:rFonts w:ascii="Arial Unicode MS" w:eastAsia="Arial Unicode MS" w:hint="eastAsia"/>
                      <w:spacing w:val="-53"/>
                      <w:w w:val="100"/>
                    </w:rPr>
                    <w:t>5</w:t>
                  </w:r>
                  <w:r>
                    <w:rPr>
                      <w:rFonts w:ascii="Arial Unicode MS" w:eastAsia="Arial Unicode MS" w:hint="eastAsia"/>
                      <w:spacing w:val="-18"/>
                      <w:w w:val="100"/>
                    </w:rPr>
                    <w:t>3</w:t>
                  </w:r>
                  <w:r>
                    <w:rPr>
                      <w:rFonts w:ascii="Arial Unicode MS" w:eastAsia="Arial Unicode MS" w:hint="eastAsia"/>
                      <w:spacing w:val="-53"/>
                      <w:w w:val="100"/>
                    </w:rPr>
                    <w:t>7</w:t>
                  </w:r>
                  <w:r>
                    <w:rPr>
                      <w:rFonts w:ascii="Arial Unicode MS" w:eastAsia="Arial Unicode MS" w:hint="eastAsia"/>
                      <w:spacing w:val="-26"/>
                      <w:w w:val="100"/>
                    </w:rPr>
                    <w:t>4</w:t>
                  </w:r>
                  <w:r>
                    <w:rPr>
                      <w:rFonts w:ascii="Arial Unicode MS" w:eastAsia="Arial Unicode MS" w:hint="eastAsia"/>
                      <w:spacing w:val="-54"/>
                      <w:w w:val="100"/>
                    </w:rPr>
                    <w:t>9</w:t>
                  </w:r>
                  <w:r>
                    <w:rPr>
                      <w:rFonts w:ascii="Arial Unicode MS" w:eastAsia="Arial Unicode MS" w:hint="eastAsia"/>
                      <w:spacing w:val="-26"/>
                      <w:w w:val="100"/>
                    </w:rPr>
                    <w:t>3</w:t>
                  </w:r>
                  <w:r>
                    <w:rPr>
                      <w:rFonts w:ascii="Arial Unicode MS" w:eastAsia="Arial Unicode MS" w:hint="eastAsia"/>
                      <w:spacing w:val="-53"/>
                      <w:w w:val="100"/>
                    </w:rPr>
                    <w:t>5</w:t>
                  </w:r>
                  <w:r>
                    <w:rPr>
                      <w:rFonts w:ascii="Arial Unicode MS" w:eastAsia="Arial Unicode MS" w:hint="eastAsia"/>
                      <w:spacing w:val="-26"/>
                      <w:w w:val="100"/>
                    </w:rPr>
                    <w:t>4</w:t>
                  </w:r>
                  <w:r>
                    <w:rPr>
                      <w:rFonts w:ascii="Arial Unicode MS" w:eastAsia="Arial Unicode MS" w:hint="eastAsia"/>
                      <w:spacing w:val="-54"/>
                      <w:w w:val="100"/>
                    </w:rPr>
                    <w:t>0</w:t>
                  </w:r>
                  <w:r>
                    <w:rPr>
                      <w:rFonts w:ascii="Arial Unicode MS" w:eastAsia="Arial Unicode MS" w:hint="eastAsia"/>
                      <w:spacing w:val="-30"/>
                      <w:w w:val="100"/>
                    </w:rPr>
                    <w:t>3</w:t>
                  </w:r>
                  <w:r>
                    <w:rPr>
                      <w:rFonts w:ascii="Arial Unicode MS" w:eastAsia="Arial Unicode MS" w:hint="eastAsia"/>
                      <w:spacing w:val="-53"/>
                      <w:w w:val="100"/>
                    </w:rPr>
                    <w:t>5</w:t>
                  </w:r>
                  <w:r>
                    <w:rPr>
                      <w:rFonts w:ascii="Arial Unicode MS" w:eastAsia="Arial Unicode MS" w:hint="eastAsia"/>
                      <w:spacing w:val="-19"/>
                      <w:w w:val="100"/>
                    </w:rPr>
                    <w:t>3</w:t>
                  </w:r>
                  <w:r>
                    <w:rPr>
                      <w:rFonts w:ascii="Arial Unicode MS" w:eastAsia="Arial Unicode MS" w:hint="eastAsia"/>
                      <w:spacing w:val="-53"/>
                      <w:w w:val="100"/>
                    </w:rPr>
                    <w:t>5</w:t>
                  </w:r>
                  <w:r>
                    <w:rPr>
                      <w:rFonts w:ascii="Arial Unicode MS" w:eastAsia="Arial Unicode MS" w:hint="eastAsia"/>
                      <w:spacing w:val="-34"/>
                      <w:w w:val="100"/>
                    </w:rPr>
                    <w:t>4</w:t>
                  </w:r>
                  <w:r>
                    <w:rPr>
                      <w:rFonts w:ascii="Arial Unicode MS" w:eastAsia="Arial Unicode MS" w:hint="eastAsia"/>
                      <w:spacing w:val="-53"/>
                      <w:w w:val="100"/>
                    </w:rPr>
                    <w:t>5</w:t>
                  </w:r>
                  <w:r>
                    <w:rPr>
                      <w:rFonts w:ascii="Arial Unicode MS" w:eastAsia="Arial Unicode MS" w:hint="eastAsia"/>
                      <w:spacing w:val="-22"/>
                      <w:w w:val="100"/>
                    </w:rPr>
                    <w:t>3</w:t>
                  </w:r>
                  <w:r>
                    <w:rPr>
                      <w:rFonts w:ascii="Arial Unicode MS" w:eastAsia="Arial Unicode MS" w:hint="eastAsia"/>
                      <w:spacing w:val="-54"/>
                      <w:w w:val="100"/>
                    </w:rPr>
                    <w:t>5</w:t>
                  </w:r>
                  <w:r>
                    <w:rPr>
                      <w:rFonts w:ascii="Arial Unicode MS" w:eastAsia="Arial Unicode MS" w:hint="eastAsia"/>
                      <w:spacing w:val="-20"/>
                      <w:w w:val="100"/>
                    </w:rPr>
                    <w:t>5</w:t>
                  </w:r>
                  <w:r>
                    <w:rPr>
                      <w:rFonts w:ascii="Arial Unicode MS" w:eastAsia="Arial Unicode MS" w:hint="eastAsia"/>
                      <w:spacing w:val="-55"/>
                      <w:w w:val="100"/>
                    </w:rPr>
                    <w:t>1</w:t>
                  </w:r>
                  <w:r>
                    <w:rPr>
                      <w:rFonts w:ascii="Arial Unicode MS" w:eastAsia="Arial Unicode MS" w:hint="eastAsia"/>
                      <w:w w:val="100"/>
                    </w:rPr>
                    <w:t>3</w:t>
                  </w:r>
                </w:p>
              </w:txbxContent>
            </v:textbox>
            <w10:wrap type="none"/>
          </v:shape>
        </w:pict>
      </w:r>
      <w:r>
        <w:rPr/>
        <w:pict>
          <v:shape style="position:absolute;margin-left:475.952789pt;margin-top:8.315669pt;width:4.05pt;height:4.05pt;mso-position-horizontal-relative:page;mso-position-vertical-relative:paragraph;z-index:60136"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pict>
          <v:shape style="position:absolute;margin-left:447.042725pt;margin-top:7.826669pt;width:6.9pt;height:100.95pt;mso-position-horizontal-relative:page;mso-position-vertical-relative:paragraph;z-index:60184" type="#_x0000_t202" filled="false" stroked="false">
            <v:textbox inset="0,0,0,0" style="layout-flow:vertical-ideographic">
              <w:txbxContent>
                <w:p>
                  <w:pPr>
                    <w:pStyle w:val="BodyText"/>
                    <w:spacing w:line="144" w:lineRule="auto"/>
                    <w:ind w:left="20"/>
                    <w:rPr>
                      <w:rFonts w:ascii="Arial Unicode MS"/>
                    </w:rPr>
                  </w:pPr>
                  <w:r>
                    <w:rPr>
                      <w:rFonts w:ascii="Arial Unicode MS"/>
                      <w:spacing w:val="-54"/>
                      <w:w w:val="100"/>
                    </w:rPr>
                    <w:t>3</w:t>
                  </w:r>
                  <w:r>
                    <w:rPr>
                      <w:rFonts w:ascii="Arial Unicode MS"/>
                      <w:spacing w:val="-29"/>
                      <w:w w:val="100"/>
                    </w:rPr>
                    <w:t>7</w:t>
                  </w:r>
                  <w:r>
                    <w:rPr>
                      <w:rFonts w:ascii="Arial Unicode MS"/>
                      <w:spacing w:val="-53"/>
                      <w:w w:val="100"/>
                    </w:rPr>
                    <w:t>5</w:t>
                  </w:r>
                  <w:r>
                    <w:rPr>
                      <w:rFonts w:ascii="Arial Unicode MS"/>
                      <w:spacing w:val="-21"/>
                      <w:w w:val="100"/>
                    </w:rPr>
                    <w:t>6</w:t>
                  </w:r>
                  <w:r>
                    <w:rPr>
                      <w:rFonts w:ascii="Arial Unicode MS"/>
                      <w:spacing w:val="-55"/>
                      <w:w w:val="100"/>
                    </w:rPr>
                    <w:t>2</w:t>
                  </w:r>
                  <w:r>
                    <w:rPr>
                      <w:rFonts w:ascii="Arial Unicode MS"/>
                      <w:spacing w:val="-29"/>
                      <w:w w:val="100"/>
                    </w:rPr>
                    <w:t>0</w:t>
                  </w:r>
                  <w:r>
                    <w:rPr>
                      <w:rFonts w:ascii="Arial Unicode MS"/>
                      <w:spacing w:val="-54"/>
                      <w:w w:val="100"/>
                    </w:rPr>
                    <w:t>7</w:t>
                  </w:r>
                  <w:r>
                    <w:rPr>
                      <w:rFonts w:ascii="Arial Unicode MS"/>
                      <w:spacing w:val="-19"/>
                      <w:w w:val="100"/>
                    </w:rPr>
                    <w:t>3</w:t>
                  </w:r>
                  <w:r>
                    <w:rPr>
                      <w:rFonts w:ascii="Arial Unicode MS"/>
                      <w:spacing w:val="-54"/>
                      <w:w w:val="100"/>
                    </w:rPr>
                    <w:t>2</w:t>
                  </w:r>
                  <w:r>
                    <w:rPr>
                      <w:rFonts w:ascii="Arial Unicode MS"/>
                      <w:spacing w:val="-69"/>
                      <w:w w:val="100"/>
                    </w:rPr>
                    <w:t>2</w:t>
                  </w:r>
                  <w:r>
                    <w:rPr>
                      <w:rFonts w:ascii="Arial Unicode MS"/>
                      <w:w w:val="100"/>
                      <w:position w:val="3"/>
                    </w:rPr>
                    <w:t>3</w:t>
                  </w:r>
                  <w:r>
                    <w:rPr>
                      <w:rFonts w:ascii="Arial Unicode MS"/>
                      <w:position w:val="3"/>
                    </w:rPr>
                    <w:t>   </w:t>
                  </w:r>
                  <w:r>
                    <w:rPr>
                      <w:rFonts w:ascii="Arial Unicode MS"/>
                      <w:spacing w:val="-54"/>
                      <w:w w:val="100"/>
                    </w:rPr>
                    <w:t>0</w:t>
                  </w:r>
                  <w:r>
                    <w:rPr>
                      <w:rFonts w:ascii="Arial Unicode MS"/>
                      <w:spacing w:val="-30"/>
                      <w:w w:val="100"/>
                    </w:rPr>
                    <w:t>3</w:t>
                  </w:r>
                  <w:r>
                    <w:rPr>
                      <w:rFonts w:ascii="Arial Unicode MS"/>
                      <w:spacing w:val="-53"/>
                      <w:w w:val="100"/>
                    </w:rPr>
                    <w:t>5</w:t>
                  </w:r>
                  <w:r>
                    <w:rPr>
                      <w:rFonts w:ascii="Arial Unicode MS"/>
                      <w:spacing w:val="-21"/>
                      <w:w w:val="100"/>
                    </w:rPr>
                    <w:t>3</w:t>
                  </w:r>
                  <w:r>
                    <w:rPr>
                      <w:rFonts w:ascii="Arial Unicode MS"/>
                      <w:spacing w:val="-55"/>
                      <w:w w:val="100"/>
                    </w:rPr>
                    <w:t>2</w:t>
                  </w:r>
                  <w:r>
                    <w:rPr>
                      <w:rFonts w:ascii="Arial Unicode MS"/>
                      <w:spacing w:val="-21"/>
                      <w:w w:val="100"/>
                    </w:rPr>
                    <w:t>3</w:t>
                  </w:r>
                  <w:r>
                    <w:rPr>
                      <w:rFonts w:ascii="Arial Unicode MS"/>
                      <w:spacing w:val="-52"/>
                      <w:w w:val="100"/>
                    </w:rPr>
                    <w:t>5</w:t>
                  </w:r>
                  <w:r>
                    <w:rPr>
                      <w:rFonts w:ascii="Arial Unicode MS"/>
                      <w:spacing w:val="-31"/>
                      <w:w w:val="100"/>
                    </w:rPr>
                    <w:t>2</w:t>
                  </w:r>
                  <w:r>
                    <w:rPr>
                      <w:rFonts w:ascii="Arial Unicode MS"/>
                      <w:spacing w:val="-55"/>
                      <w:w w:val="100"/>
                    </w:rPr>
                    <w:t>9</w:t>
                  </w:r>
                  <w:r>
                    <w:rPr>
                      <w:rFonts w:ascii="Arial Unicode MS"/>
                      <w:spacing w:val="-20"/>
                      <w:w w:val="100"/>
                    </w:rPr>
                    <w:t>5</w:t>
                  </w:r>
                  <w:r>
                    <w:rPr>
                      <w:rFonts w:ascii="Arial Unicode MS"/>
                      <w:spacing w:val="-52"/>
                      <w:w w:val="100"/>
                    </w:rPr>
                    <w:t>5</w:t>
                  </w:r>
                  <w:r>
                    <w:rPr>
                      <w:rFonts w:ascii="Arial Unicode MS"/>
                      <w:w w:val="100"/>
                    </w:rPr>
                    <w:t>2</w:t>
                  </w:r>
                </w:p>
              </w:txbxContent>
            </v:textbox>
            <w10:wrap type="none"/>
          </v:shape>
        </w:pict>
      </w:r>
      <w:r>
        <w:rPr/>
        <w:pict>
          <v:shape style="position:absolute;margin-left:414.025909pt;margin-top:5.124769pt;width:3.7pt;height:24.25pt;mso-position-horizontal-relative:page;mso-position-vertical-relative:paragraph;z-index:60304" type="#_x0000_t202" filled="false" stroked="false">
            <v:textbox inset="0,0,0,0" style="layout-flow:vertical-ideographic">
              <w:txbxContent>
                <w:p>
                  <w:pPr>
                    <w:pStyle w:val="BodyText"/>
                    <w:tabs>
                      <w:tab w:pos="344" w:val="left" w:leader="none"/>
                    </w:tabs>
                    <w:spacing w:line="108" w:lineRule="auto"/>
                    <w:ind w:left="20"/>
                    <w:rPr>
                      <w:rFonts w:ascii="Arial Unicode MS"/>
                    </w:rPr>
                  </w:pPr>
                  <w:r>
                    <w:rPr>
                      <w:rFonts w:ascii="Arial Unicode MS"/>
                      <w:w w:val="100"/>
                    </w:rPr>
                    <w:t>I</w:t>
                  </w:r>
                  <w:r>
                    <w:rPr>
                      <w:rFonts w:ascii="Arial Unicode MS"/>
                    </w:rPr>
                    <w:tab/>
                  </w:r>
                  <w:r>
                    <w:rPr>
                      <w:rFonts w:ascii="Arial Unicode MS"/>
                      <w:w w:val="100"/>
                    </w:rPr>
                    <w:t>I</w:t>
                  </w:r>
                </w:p>
              </w:txbxContent>
            </v:textbox>
            <w10:wrap type="none"/>
          </v:shape>
        </w:pict>
      </w:r>
      <w:r>
        <w:rPr>
          <w:w w:val="105"/>
          <w:position w:val="1"/>
        </w:rPr>
        <w:t>16</w:t>
        <w:tab/>
        <w:t>20</w:t>
        <w:tab/>
        <w:t>10</w:t>
        <w:tab/>
        <w:t>15</w:t>
        <w:tab/>
        <w:t>17</w:t>
        <w:tab/>
      </w:r>
      <w:r>
        <w:rPr>
          <w:w w:val="105"/>
        </w:rPr>
        <w:t>16</w:t>
        <w:tab/>
      </w:r>
      <w:r>
        <w:rPr>
          <w:w w:val="105"/>
          <w:position w:val="1"/>
        </w:rPr>
        <w:t>16</w:t>
      </w:r>
    </w:p>
    <w:p>
      <w:pPr>
        <w:spacing w:after="0"/>
        <w:sectPr>
          <w:type w:val="continuous"/>
          <w:pgSz w:w="11990" w:h="16840"/>
          <w:pgMar w:top="1580" w:bottom="280" w:left="1340" w:right="0"/>
          <w:cols w:num="2" w:equalWidth="0">
            <w:col w:w="1920" w:space="40"/>
            <w:col w:w="86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after="0"/>
        <w:rPr>
          <w:sz w:val="18"/>
        </w:rPr>
        <w:sectPr>
          <w:type w:val="continuous"/>
          <w:pgSz w:w="11990" w:h="16840"/>
          <w:pgMar w:top="1580" w:bottom="280" w:left="1340" w:right="0"/>
        </w:sectPr>
      </w:pPr>
    </w:p>
    <w:p>
      <w:pPr>
        <w:pStyle w:val="BodyText"/>
        <w:rPr>
          <w:sz w:val="16"/>
        </w:rPr>
      </w:pPr>
    </w:p>
    <w:p>
      <w:pPr>
        <w:pStyle w:val="BodyText"/>
        <w:rPr>
          <w:sz w:val="16"/>
        </w:rPr>
      </w:pPr>
    </w:p>
    <w:p>
      <w:pPr>
        <w:pStyle w:val="BodyText"/>
        <w:spacing w:before="10"/>
      </w:pPr>
    </w:p>
    <w:p>
      <w:pPr>
        <w:spacing w:line="172" w:lineRule="exact" w:before="1"/>
        <w:ind w:left="885" w:right="0" w:firstLine="0"/>
        <w:jc w:val="left"/>
        <w:rPr>
          <w:rFonts w:ascii="Arial Unicode MS" w:eastAsia="Arial Unicode MS" w:hint="eastAsia"/>
          <w:sz w:val="13"/>
        </w:rPr>
      </w:pPr>
      <w:r>
        <w:rPr>
          <w:w w:val="105"/>
          <w:sz w:val="12"/>
        </w:rPr>
        <w:t>340</w:t>
      </w:r>
      <w:r>
        <w:rPr>
          <w:spacing w:val="29"/>
          <w:w w:val="105"/>
          <w:sz w:val="12"/>
        </w:rPr>
        <w:t> </w:t>
      </w:r>
      <w:r>
        <w:rPr>
          <w:rFonts w:ascii="Arial Unicode MS" w:eastAsia="Arial Unicode MS" w:hint="eastAsia"/>
          <w:spacing w:val="16"/>
          <w:w w:val="105"/>
          <w:sz w:val="13"/>
        </w:rPr>
        <w:t>中津軽郡計</w:t>
      </w:r>
    </w:p>
    <w:p>
      <w:pPr>
        <w:pStyle w:val="BodyText"/>
        <w:spacing w:line="156" w:lineRule="exact"/>
        <w:ind w:left="878"/>
        <w:rPr>
          <w:rFonts w:ascii="Arial Unicode MS" w:eastAsia="Arial Unicode MS" w:hint="eastAsia"/>
        </w:rPr>
      </w:pPr>
      <w:r>
        <w:rPr>
          <w:w w:val="105"/>
        </w:rPr>
        <w:t>3 61  </w:t>
      </w:r>
      <w:r>
        <w:rPr>
          <w:rFonts w:ascii="Arial Unicode MS" w:eastAsia="Arial Unicode MS" w:hint="eastAsia"/>
          <w:w w:val="105"/>
        </w:rPr>
        <w:t>藤      崎    町</w:t>
      </w:r>
    </w:p>
    <w:p>
      <w:pPr>
        <w:numPr>
          <w:ilvl w:val="0"/>
          <w:numId w:val="103"/>
        </w:numPr>
        <w:tabs>
          <w:tab w:pos="1147" w:val="left" w:leader="none"/>
        </w:tabs>
        <w:spacing w:line="171" w:lineRule="exact" w:before="0"/>
        <w:ind w:left="1146" w:right="0" w:hanging="269"/>
        <w:jc w:val="left"/>
        <w:rPr>
          <w:rFonts w:ascii="Arial" w:eastAsia="Arial"/>
          <w:sz w:val="12"/>
        </w:rPr>
      </w:pPr>
      <w:r>
        <w:rPr>
          <w:rFonts w:ascii="Arial Unicode MS" w:eastAsia="Arial Unicode MS" w:hint="eastAsia"/>
          <w:w w:val="110"/>
          <w:sz w:val="13"/>
        </w:rPr>
        <w:t>大    鰐    町</w:t>
      </w:r>
    </w:p>
    <w:p>
      <w:pPr>
        <w:pStyle w:val="ListParagraph"/>
        <w:numPr>
          <w:ilvl w:val="0"/>
          <w:numId w:val="103"/>
        </w:numPr>
        <w:tabs>
          <w:tab w:pos="1151" w:val="left" w:leader="none"/>
        </w:tabs>
        <w:spacing w:line="154" w:lineRule="exact" w:before="2" w:after="0"/>
        <w:ind w:left="1150" w:right="0" w:hanging="272"/>
        <w:jc w:val="left"/>
        <w:rPr>
          <w:rFonts w:ascii="Times New Roman" w:eastAsia="Times New Roman"/>
          <w:sz w:val="12"/>
        </w:rPr>
      </w:pPr>
      <w:r>
        <w:rPr>
          <w:spacing w:val="1"/>
          <w:w w:val="110"/>
          <w:sz w:val="12"/>
        </w:rPr>
        <w:t>尾     上    町</w:t>
      </w:r>
    </w:p>
    <w:p>
      <w:pPr>
        <w:numPr>
          <w:ilvl w:val="0"/>
          <w:numId w:val="103"/>
        </w:numPr>
        <w:tabs>
          <w:tab w:pos="1150" w:val="left" w:leader="none"/>
        </w:tabs>
        <w:spacing w:line="164" w:lineRule="exact" w:before="0"/>
        <w:ind w:left="1149" w:right="0" w:hanging="271"/>
        <w:jc w:val="left"/>
        <w:rPr>
          <w:sz w:val="12"/>
        </w:rPr>
      </w:pPr>
      <w:r>
        <w:rPr>
          <w:rFonts w:ascii="Arial Unicode MS" w:eastAsia="Arial Unicode MS" w:hint="eastAsia"/>
          <w:w w:val="105"/>
          <w:sz w:val="13"/>
        </w:rPr>
        <w:t>浪     岡    町</w:t>
      </w:r>
    </w:p>
    <w:p>
      <w:pPr>
        <w:pStyle w:val="ListParagraph"/>
        <w:numPr>
          <w:ilvl w:val="0"/>
          <w:numId w:val="103"/>
        </w:numPr>
        <w:tabs>
          <w:tab w:pos="1148" w:val="left" w:leader="none"/>
        </w:tabs>
        <w:spacing w:line="168" w:lineRule="exact" w:before="0" w:after="0"/>
        <w:ind w:left="1147" w:right="0" w:hanging="277"/>
        <w:jc w:val="left"/>
        <w:rPr>
          <w:rFonts w:ascii="Times New Roman" w:eastAsia="Times New Roman"/>
          <w:sz w:val="12"/>
        </w:rPr>
      </w:pPr>
      <w:r>
        <w:rPr>
          <w:spacing w:val="-1"/>
          <w:w w:val="110"/>
          <w:sz w:val="13"/>
        </w:rPr>
        <w:t>平    貸    町</w:t>
      </w:r>
    </w:p>
    <w:p>
      <w:pPr>
        <w:pStyle w:val="BodyText"/>
        <w:spacing w:line="157" w:lineRule="exact"/>
        <w:ind w:left="870"/>
        <w:rPr>
          <w:rFonts w:ascii="Arial Unicode MS" w:eastAsia="Arial Unicode MS" w:hint="eastAsia"/>
        </w:rPr>
      </w:pPr>
      <w:r>
        <w:rPr>
          <w:w w:val="110"/>
        </w:rPr>
        <w:t>36 6  </w:t>
      </w:r>
      <w:r>
        <w:rPr>
          <w:rFonts w:ascii="Arial Unicode MS" w:eastAsia="Arial Unicode MS" w:hint="eastAsia"/>
          <w:w w:val="110"/>
        </w:rPr>
        <w:t>常     盤    村</w:t>
      </w:r>
    </w:p>
    <w:p>
      <w:pPr>
        <w:spacing w:line="157" w:lineRule="exact" w:before="0"/>
        <w:ind w:left="871" w:right="0" w:firstLine="0"/>
        <w:jc w:val="left"/>
        <w:rPr>
          <w:rFonts w:ascii="Arial Unicode MS" w:eastAsia="Arial Unicode MS" w:hint="eastAsia"/>
          <w:sz w:val="12"/>
        </w:rPr>
      </w:pPr>
      <w:r>
        <w:rPr>
          <w:rFonts w:ascii="Arial" w:eastAsia="Arial"/>
          <w:w w:val="105"/>
          <w:sz w:val="11"/>
        </w:rPr>
        <w:t>367   </w:t>
      </w:r>
      <w:r>
        <w:rPr>
          <w:rFonts w:ascii="Arial Unicode MS" w:eastAsia="Arial Unicode MS" w:hint="eastAsia"/>
          <w:spacing w:val="1"/>
          <w:w w:val="105"/>
          <w:sz w:val="12"/>
        </w:rPr>
        <w:t>田  含  館  村</w:t>
      </w:r>
    </w:p>
    <w:p>
      <w:pPr>
        <w:spacing w:line="164" w:lineRule="exact" w:before="0"/>
        <w:ind w:left="870" w:right="0" w:firstLine="0"/>
        <w:jc w:val="left"/>
        <w:rPr>
          <w:rFonts w:ascii="Arial Unicode MS" w:eastAsia="Arial Unicode MS" w:hint="eastAsia"/>
          <w:sz w:val="13"/>
        </w:rPr>
      </w:pPr>
      <w:r>
        <w:rPr>
          <w:w w:val="105"/>
          <w:sz w:val="12"/>
        </w:rPr>
        <w:t>368   </w:t>
      </w:r>
      <w:r>
        <w:rPr>
          <w:rFonts w:ascii="Arial Unicode MS" w:eastAsia="Arial Unicode MS" w:hint="eastAsia"/>
          <w:w w:val="105"/>
          <w:sz w:val="13"/>
        </w:rPr>
        <w:t>碇 ヶ 関   打</w:t>
      </w:r>
    </w:p>
    <w:p>
      <w:pPr>
        <w:spacing w:line="162" w:lineRule="exact" w:before="0"/>
        <w:ind w:left="870" w:right="0" w:firstLine="0"/>
        <w:jc w:val="left"/>
        <w:rPr>
          <w:rFonts w:ascii="Arial Unicode MS" w:eastAsia="Arial Unicode MS" w:hint="eastAsia"/>
          <w:sz w:val="13"/>
        </w:rPr>
      </w:pPr>
      <w:r>
        <w:rPr>
          <w:sz w:val="12"/>
        </w:rPr>
        <w:t>36</w:t>
      </w:r>
      <w:r>
        <w:rPr>
          <w:spacing w:val="-13"/>
          <w:sz w:val="12"/>
        </w:rPr>
        <w:t> </w:t>
      </w:r>
      <w:r>
        <w:rPr>
          <w:sz w:val="12"/>
        </w:rPr>
        <w:t>0  </w:t>
      </w:r>
      <w:r>
        <w:rPr>
          <w:rFonts w:ascii="Arial Unicode MS" w:eastAsia="Arial Unicode MS" w:hint="eastAsia"/>
          <w:spacing w:val="-8"/>
          <w:sz w:val="13"/>
        </w:rPr>
        <w:t>南；章軽 郡計</w:t>
      </w:r>
    </w:p>
    <w:p>
      <w:pPr>
        <w:numPr>
          <w:ilvl w:val="0"/>
          <w:numId w:val="104"/>
        </w:numPr>
        <w:tabs>
          <w:tab w:pos="1146" w:val="left" w:leader="none"/>
        </w:tabs>
        <w:spacing w:line="168" w:lineRule="exact" w:before="0"/>
        <w:ind w:left="1145" w:right="0" w:hanging="275"/>
        <w:jc w:val="left"/>
        <w:rPr>
          <w:rFonts w:ascii="Arial Unicode MS" w:eastAsia="Arial Unicode MS" w:hint="eastAsia"/>
          <w:sz w:val="13"/>
        </w:rPr>
      </w:pPr>
      <w:r>
        <w:rPr>
          <w:rFonts w:ascii="Arial Unicode MS" w:eastAsia="Arial Unicode MS" w:hint="eastAsia"/>
          <w:spacing w:val="3"/>
          <w:w w:val="110"/>
          <w:sz w:val="13"/>
        </w:rPr>
        <w:t>板    柳   町</w:t>
      </w:r>
    </w:p>
    <w:p>
      <w:pPr>
        <w:pStyle w:val="ListParagraph"/>
        <w:numPr>
          <w:ilvl w:val="0"/>
          <w:numId w:val="104"/>
        </w:numPr>
        <w:tabs>
          <w:tab w:pos="1144" w:val="left" w:leader="none"/>
        </w:tabs>
        <w:spacing w:line="156" w:lineRule="exact" w:before="0" w:after="0"/>
        <w:ind w:left="1143" w:right="0" w:hanging="273"/>
        <w:jc w:val="left"/>
        <w:rPr>
          <w:sz w:val="12"/>
        </w:rPr>
      </w:pPr>
      <w:r>
        <w:rPr>
          <w:spacing w:val="2"/>
          <w:w w:val="110"/>
          <w:sz w:val="12"/>
        </w:rPr>
        <w:t>金     木    町</w:t>
      </w:r>
    </w:p>
    <w:p>
      <w:pPr>
        <w:numPr>
          <w:ilvl w:val="0"/>
          <w:numId w:val="104"/>
        </w:numPr>
        <w:tabs>
          <w:tab w:pos="1141" w:val="left" w:leader="none"/>
        </w:tabs>
        <w:spacing w:line="164" w:lineRule="exact" w:before="0"/>
        <w:ind w:left="1140" w:right="0" w:hanging="270"/>
        <w:jc w:val="left"/>
        <w:rPr>
          <w:rFonts w:ascii="Arial Unicode MS" w:eastAsia="Arial Unicode MS" w:hint="eastAsia"/>
          <w:sz w:val="13"/>
        </w:rPr>
      </w:pPr>
      <w:r>
        <w:rPr>
          <w:rFonts w:ascii="Arial Unicode MS" w:eastAsia="Arial Unicode MS" w:hint="eastAsia"/>
          <w:w w:val="105"/>
          <w:sz w:val="13"/>
        </w:rPr>
        <w:t>中     里    町</w:t>
      </w:r>
    </w:p>
    <w:p>
      <w:pPr>
        <w:pStyle w:val="ListParagraph"/>
        <w:numPr>
          <w:ilvl w:val="0"/>
          <w:numId w:val="104"/>
        </w:numPr>
        <w:tabs>
          <w:tab w:pos="1145" w:val="left" w:leader="none"/>
        </w:tabs>
        <w:spacing w:line="166" w:lineRule="exact" w:before="0" w:after="0"/>
        <w:ind w:left="1144" w:right="0" w:hanging="274"/>
        <w:jc w:val="left"/>
        <w:rPr>
          <w:sz w:val="13"/>
        </w:rPr>
      </w:pPr>
      <w:r>
        <w:rPr>
          <w:w w:val="110"/>
          <w:sz w:val="13"/>
        </w:rPr>
        <w:t>鶴    田    町</w:t>
      </w:r>
    </w:p>
    <w:p>
      <w:pPr>
        <w:pStyle w:val="ListParagraph"/>
        <w:numPr>
          <w:ilvl w:val="0"/>
          <w:numId w:val="104"/>
        </w:numPr>
        <w:tabs>
          <w:tab w:pos="1142" w:val="left" w:leader="none"/>
        </w:tabs>
        <w:spacing w:line="156" w:lineRule="exact" w:before="2" w:after="0"/>
        <w:ind w:left="1141" w:right="0" w:hanging="271"/>
        <w:jc w:val="left"/>
        <w:rPr>
          <w:sz w:val="12"/>
        </w:rPr>
      </w:pPr>
      <w:r>
        <w:rPr>
          <w:w w:val="110"/>
          <w:sz w:val="12"/>
        </w:rPr>
        <w:t>市     浦     村</w:t>
      </w:r>
    </w:p>
    <w:p>
      <w:pPr>
        <w:pStyle w:val="ListParagraph"/>
        <w:numPr>
          <w:ilvl w:val="0"/>
          <w:numId w:val="104"/>
        </w:numPr>
        <w:tabs>
          <w:tab w:pos="1144" w:val="left" w:leader="none"/>
          <w:tab w:pos="1772" w:val="left" w:leader="none"/>
        </w:tabs>
        <w:spacing w:line="156" w:lineRule="exact" w:before="0" w:after="0"/>
        <w:ind w:left="1143" w:right="0" w:hanging="273"/>
        <w:jc w:val="left"/>
        <w:rPr>
          <w:sz w:val="12"/>
        </w:rPr>
      </w:pPr>
      <w:r>
        <w:rPr>
          <w:rFonts w:ascii="Times New Roman" w:eastAsia="Times New Roman"/>
          <w:spacing w:val="-9"/>
          <w:sz w:val="12"/>
        </w:rPr>
        <w:t>,j</w:t>
      </w:r>
      <w:r>
        <w:rPr>
          <w:sz w:val="12"/>
        </w:rPr>
        <w:t>ヽ   </w:t>
      </w:r>
      <w:r>
        <w:rPr>
          <w:spacing w:val="3"/>
          <w:sz w:val="12"/>
        </w:rPr>
        <w:t> </w:t>
      </w:r>
      <w:r>
        <w:rPr>
          <w:sz w:val="12"/>
        </w:rPr>
        <w:t>泊</w:t>
        <w:tab/>
        <w:t>村</w:t>
      </w:r>
    </w:p>
    <w:p>
      <w:pPr>
        <w:spacing w:line="166" w:lineRule="exact" w:before="2"/>
        <w:ind w:left="870" w:right="0" w:firstLine="0"/>
        <w:jc w:val="left"/>
        <w:rPr>
          <w:rFonts w:ascii="Arial Unicode MS" w:eastAsia="Arial Unicode MS" w:hint="eastAsia"/>
          <w:sz w:val="13"/>
        </w:rPr>
      </w:pPr>
      <w:r>
        <w:rPr>
          <w:w w:val="105"/>
          <w:sz w:val="12"/>
        </w:rPr>
        <w:t>380</w:t>
      </w:r>
      <w:r>
        <w:rPr>
          <w:spacing w:val="2"/>
          <w:w w:val="105"/>
          <w:sz w:val="12"/>
        </w:rPr>
        <w:t>  </w:t>
      </w:r>
      <w:r>
        <w:rPr>
          <w:rFonts w:ascii="Arial Unicode MS" w:eastAsia="Arial Unicode MS" w:hint="eastAsia"/>
          <w:spacing w:val="5"/>
          <w:w w:val="105"/>
          <w:sz w:val="13"/>
        </w:rPr>
        <w:t>北津舒 郡討</w:t>
      </w:r>
    </w:p>
    <w:p>
      <w:pPr>
        <w:numPr>
          <w:ilvl w:val="0"/>
          <w:numId w:val="105"/>
        </w:numPr>
        <w:tabs>
          <w:tab w:pos="1142" w:val="left" w:leader="none"/>
        </w:tabs>
        <w:spacing w:line="164" w:lineRule="exact" w:before="0"/>
        <w:ind w:left="1141" w:right="0" w:hanging="275"/>
        <w:jc w:val="left"/>
        <w:rPr>
          <w:rFonts w:ascii="Arial Unicode MS" w:eastAsia="Arial Unicode MS" w:hint="eastAsia"/>
          <w:sz w:val="13"/>
        </w:rPr>
      </w:pPr>
      <w:r>
        <w:rPr>
          <w:rFonts w:ascii="Arial Unicode MS" w:eastAsia="Arial Unicode MS" w:hint="eastAsia"/>
          <w:spacing w:val="1"/>
          <w:w w:val="105"/>
          <w:sz w:val="13"/>
        </w:rPr>
        <w:t>野 辺 地   町</w:t>
      </w:r>
    </w:p>
    <w:p>
      <w:pPr>
        <w:pStyle w:val="ListParagraph"/>
        <w:numPr>
          <w:ilvl w:val="0"/>
          <w:numId w:val="105"/>
        </w:numPr>
        <w:tabs>
          <w:tab w:pos="1141" w:val="left" w:leader="none"/>
        </w:tabs>
        <w:spacing w:line="156" w:lineRule="exact" w:before="0" w:after="0"/>
        <w:ind w:left="1140" w:right="0" w:hanging="274"/>
        <w:jc w:val="left"/>
        <w:rPr>
          <w:sz w:val="12"/>
        </w:rPr>
      </w:pPr>
      <w:r>
        <w:rPr>
          <w:spacing w:val="1"/>
          <w:w w:val="110"/>
          <w:sz w:val="12"/>
        </w:rPr>
        <w:t>七     戸    町</w:t>
      </w:r>
    </w:p>
    <w:p>
      <w:pPr>
        <w:numPr>
          <w:ilvl w:val="0"/>
          <w:numId w:val="105"/>
        </w:numPr>
        <w:tabs>
          <w:tab w:pos="1130" w:val="left" w:leader="none"/>
        </w:tabs>
        <w:spacing w:line="164" w:lineRule="exact" w:before="0"/>
        <w:ind w:left="1129" w:right="0" w:hanging="263"/>
        <w:jc w:val="left"/>
        <w:rPr>
          <w:rFonts w:ascii="Arial Unicode MS" w:eastAsia="Arial Unicode MS" w:hint="eastAsia"/>
          <w:sz w:val="13"/>
        </w:rPr>
      </w:pPr>
      <w:r>
        <w:rPr>
          <w:rFonts w:ascii="Arial Unicode MS" w:eastAsia="Arial Unicode MS" w:hint="eastAsia"/>
          <w:w w:val="105"/>
          <w:sz w:val="13"/>
        </w:rPr>
        <w:t>百     石    町</w:t>
      </w:r>
    </w:p>
    <w:p>
      <w:pPr>
        <w:pStyle w:val="ListParagraph"/>
        <w:numPr>
          <w:ilvl w:val="0"/>
          <w:numId w:val="105"/>
        </w:numPr>
        <w:tabs>
          <w:tab w:pos="1137" w:val="left" w:leader="none"/>
        </w:tabs>
        <w:spacing w:line="166" w:lineRule="exact" w:before="0" w:after="0"/>
        <w:ind w:left="1136" w:right="0" w:hanging="270"/>
        <w:jc w:val="left"/>
        <w:rPr>
          <w:sz w:val="13"/>
        </w:rPr>
      </w:pPr>
      <w:r>
        <w:rPr>
          <w:spacing w:val="14"/>
          <w:w w:val="105"/>
          <w:sz w:val="13"/>
        </w:rPr>
        <w:t>十和田湖町</w:t>
      </w:r>
    </w:p>
    <w:p>
      <w:pPr>
        <w:pStyle w:val="ListParagraph"/>
        <w:numPr>
          <w:ilvl w:val="0"/>
          <w:numId w:val="105"/>
        </w:numPr>
        <w:tabs>
          <w:tab w:pos="1136" w:val="left" w:leader="none"/>
        </w:tabs>
        <w:spacing w:line="158" w:lineRule="exact" w:before="2" w:after="0"/>
        <w:ind w:left="1135" w:right="0" w:hanging="269"/>
        <w:jc w:val="left"/>
        <w:rPr>
          <w:sz w:val="12"/>
        </w:rPr>
      </w:pPr>
      <w:r>
        <w:rPr>
          <w:spacing w:val="2"/>
          <w:w w:val="110"/>
          <w:sz w:val="12"/>
        </w:rPr>
        <w:t>六     戸    町</w:t>
      </w:r>
    </w:p>
    <w:p>
      <w:pPr>
        <w:numPr>
          <w:ilvl w:val="0"/>
          <w:numId w:val="105"/>
        </w:numPr>
        <w:tabs>
          <w:tab w:pos="1139" w:val="left" w:leader="none"/>
        </w:tabs>
        <w:spacing w:line="169" w:lineRule="exact" w:before="0"/>
        <w:ind w:left="1139" w:right="0" w:hanging="273"/>
        <w:jc w:val="left"/>
        <w:rPr>
          <w:rFonts w:ascii="Arial Unicode MS" w:eastAsia="Arial Unicode MS" w:hint="eastAsia"/>
          <w:sz w:val="13"/>
        </w:rPr>
      </w:pPr>
      <w:r>
        <w:rPr>
          <w:rFonts w:ascii="Arial Unicode MS" w:eastAsia="Arial Unicode MS" w:hint="eastAsia"/>
          <w:spacing w:val="2"/>
          <w:sz w:val="13"/>
        </w:rPr>
        <w:t>播    ， 兵 町</w:t>
      </w:r>
    </w:p>
    <w:p>
      <w:pPr>
        <w:pStyle w:val="ListParagraph"/>
        <w:numPr>
          <w:ilvl w:val="0"/>
          <w:numId w:val="105"/>
        </w:numPr>
        <w:tabs>
          <w:tab w:pos="1132" w:val="left" w:leader="none"/>
          <w:tab w:pos="1454" w:val="left" w:leader="none"/>
        </w:tabs>
        <w:spacing w:line="156" w:lineRule="exact" w:before="0" w:after="0"/>
        <w:ind w:left="1131" w:right="0" w:hanging="265"/>
        <w:jc w:val="left"/>
        <w:rPr>
          <w:sz w:val="12"/>
        </w:rPr>
      </w:pPr>
      <w:r>
        <w:rPr>
          <w:sz w:val="12"/>
        </w:rPr>
        <w:t>上</w:t>
        <w:tab/>
        <w:t>北    </w:t>
      </w:r>
      <w:r>
        <w:rPr>
          <w:spacing w:val="21"/>
          <w:sz w:val="12"/>
        </w:rPr>
        <w:t> </w:t>
      </w:r>
      <w:r>
        <w:rPr>
          <w:sz w:val="12"/>
        </w:rPr>
        <w:t>町</w:t>
      </w:r>
    </w:p>
    <w:p>
      <w:pPr>
        <w:numPr>
          <w:ilvl w:val="0"/>
          <w:numId w:val="105"/>
        </w:numPr>
        <w:tabs>
          <w:tab w:pos="1137" w:val="left" w:leader="none"/>
        </w:tabs>
        <w:spacing w:line="167" w:lineRule="exact" w:before="0"/>
        <w:ind w:left="1136" w:right="0" w:hanging="270"/>
        <w:jc w:val="left"/>
        <w:rPr>
          <w:rFonts w:ascii="Arial Unicode MS" w:eastAsia="Arial Unicode MS" w:hint="eastAsia"/>
          <w:sz w:val="13"/>
        </w:rPr>
      </w:pPr>
      <w:r>
        <w:rPr>
          <w:rFonts w:ascii="Arial Unicode MS" w:eastAsia="Arial Unicode MS" w:hint="eastAsia"/>
          <w:w w:val="105"/>
          <w:sz w:val="13"/>
        </w:rPr>
        <w:t>東     北    町</w:t>
      </w:r>
    </w:p>
    <w:p>
      <w:pPr>
        <w:pStyle w:val="ListParagraph"/>
        <w:numPr>
          <w:ilvl w:val="0"/>
          <w:numId w:val="105"/>
        </w:numPr>
        <w:tabs>
          <w:tab w:pos="1135" w:val="left" w:leader="none"/>
        </w:tabs>
        <w:spacing w:line="162" w:lineRule="exact" w:before="0" w:after="0"/>
        <w:ind w:left="1134" w:right="0" w:hanging="268"/>
        <w:jc w:val="left"/>
        <w:rPr>
          <w:sz w:val="13"/>
        </w:rPr>
      </w:pPr>
      <w:r>
        <w:rPr>
          <w:spacing w:val="2"/>
          <w:w w:val="105"/>
          <w:sz w:val="13"/>
        </w:rPr>
        <w:t>天 問  林  村</w:t>
      </w:r>
    </w:p>
    <w:p>
      <w:pPr>
        <w:pStyle w:val="ListParagraph"/>
        <w:numPr>
          <w:ilvl w:val="0"/>
          <w:numId w:val="105"/>
        </w:numPr>
        <w:tabs>
          <w:tab w:pos="1132" w:val="left" w:leader="none"/>
        </w:tabs>
        <w:spacing w:line="166" w:lineRule="exact" w:before="0" w:after="0"/>
        <w:ind w:left="1131" w:right="0" w:hanging="265"/>
        <w:jc w:val="left"/>
        <w:rPr>
          <w:sz w:val="13"/>
        </w:rPr>
      </w:pPr>
      <w:r>
        <w:rPr>
          <w:spacing w:val="4"/>
          <w:w w:val="110"/>
          <w:sz w:val="13"/>
        </w:rPr>
        <w:t>下    田   町</w:t>
      </w:r>
    </w:p>
    <w:p>
      <w:pPr>
        <w:pStyle w:val="ListParagraph"/>
        <w:numPr>
          <w:ilvl w:val="0"/>
          <w:numId w:val="105"/>
        </w:numPr>
        <w:tabs>
          <w:tab w:pos="1136" w:val="left" w:leader="none"/>
        </w:tabs>
        <w:spacing w:line="158" w:lineRule="exact" w:before="3" w:after="0"/>
        <w:ind w:left="1135" w:right="0" w:hanging="276"/>
        <w:jc w:val="left"/>
        <w:rPr>
          <w:sz w:val="12"/>
        </w:rPr>
      </w:pPr>
      <w:r>
        <w:rPr>
          <w:w w:val="110"/>
          <w:sz w:val="12"/>
        </w:rPr>
        <w:t>六  ヶ 所   村</w:t>
      </w:r>
    </w:p>
    <w:p>
      <w:pPr>
        <w:spacing w:line="167" w:lineRule="exact" w:before="0"/>
        <w:ind w:left="866" w:right="0" w:firstLine="0"/>
        <w:jc w:val="left"/>
        <w:rPr>
          <w:rFonts w:ascii="Arial Unicode MS" w:eastAsia="Arial Unicode MS" w:hint="eastAsia"/>
          <w:sz w:val="13"/>
        </w:rPr>
      </w:pPr>
      <w:r>
        <w:rPr>
          <w:w w:val="105"/>
          <w:sz w:val="12"/>
        </w:rPr>
        <w:t>400  </w:t>
      </w:r>
      <w:r>
        <w:rPr>
          <w:rFonts w:ascii="Arial Unicode MS" w:eastAsia="Arial Unicode MS" w:hint="eastAsia"/>
          <w:w w:val="105"/>
          <w:sz w:val="13"/>
        </w:rPr>
        <w:t>上 北 郡    計</w:t>
      </w:r>
    </w:p>
    <w:p>
      <w:pPr>
        <w:numPr>
          <w:ilvl w:val="0"/>
          <w:numId w:val="106"/>
        </w:numPr>
        <w:tabs>
          <w:tab w:pos="1136" w:val="left" w:leader="none"/>
        </w:tabs>
        <w:spacing w:line="162" w:lineRule="exact" w:before="0"/>
        <w:ind w:left="1135" w:right="0" w:hanging="269"/>
        <w:jc w:val="left"/>
        <w:rPr>
          <w:sz w:val="12"/>
        </w:rPr>
      </w:pPr>
      <w:r>
        <w:rPr>
          <w:rFonts w:ascii="Arial Unicode MS" w:eastAsia="Arial Unicode MS" w:hint="eastAsia"/>
          <w:w w:val="110"/>
          <w:sz w:val="13"/>
        </w:rPr>
        <w:t>川    内    町</w:t>
      </w:r>
    </w:p>
    <w:p>
      <w:pPr>
        <w:pStyle w:val="ListParagraph"/>
        <w:numPr>
          <w:ilvl w:val="0"/>
          <w:numId w:val="106"/>
        </w:numPr>
        <w:tabs>
          <w:tab w:pos="1132" w:val="left" w:leader="none"/>
        </w:tabs>
        <w:spacing w:line="162" w:lineRule="exact" w:before="0" w:after="0"/>
        <w:ind w:left="1131" w:right="0" w:hanging="265"/>
        <w:jc w:val="left"/>
        <w:rPr>
          <w:rFonts w:ascii="Times New Roman" w:eastAsia="Times New Roman"/>
          <w:sz w:val="12"/>
        </w:rPr>
      </w:pPr>
      <w:r>
        <w:rPr>
          <w:spacing w:val="3"/>
          <w:w w:val="110"/>
          <w:sz w:val="13"/>
        </w:rPr>
        <w:t>大    畑   町</w:t>
      </w:r>
    </w:p>
    <w:p>
      <w:pPr>
        <w:pStyle w:val="ListParagraph"/>
        <w:numPr>
          <w:ilvl w:val="0"/>
          <w:numId w:val="106"/>
        </w:numPr>
        <w:tabs>
          <w:tab w:pos="1132" w:val="left" w:leader="none"/>
        </w:tabs>
        <w:spacing w:line="170" w:lineRule="exact" w:before="0" w:after="0"/>
        <w:ind w:left="1131" w:right="0" w:hanging="264"/>
        <w:jc w:val="left"/>
        <w:rPr>
          <w:rFonts w:ascii="Arial" w:eastAsia="Arial"/>
          <w:sz w:val="11"/>
        </w:rPr>
      </w:pPr>
      <w:r>
        <w:rPr>
          <w:w w:val="110"/>
          <w:sz w:val="13"/>
        </w:rPr>
        <w:t>大    間    町</w:t>
      </w:r>
    </w:p>
    <w:p>
      <w:pPr>
        <w:pStyle w:val="ListParagraph"/>
        <w:numPr>
          <w:ilvl w:val="0"/>
          <w:numId w:val="106"/>
        </w:numPr>
        <w:tabs>
          <w:tab w:pos="1137" w:val="left" w:leader="none"/>
        </w:tabs>
        <w:spacing w:line="160" w:lineRule="exact" w:before="2" w:after="0"/>
        <w:ind w:left="1136" w:right="0" w:hanging="270"/>
        <w:jc w:val="left"/>
        <w:rPr>
          <w:rFonts w:ascii="Times New Roman" w:eastAsia="Times New Roman"/>
          <w:sz w:val="12"/>
        </w:rPr>
      </w:pPr>
      <w:r>
        <w:rPr>
          <w:spacing w:val="2"/>
          <w:w w:val="110"/>
          <w:sz w:val="12"/>
        </w:rPr>
        <w:t>東     通    村</w:t>
      </w:r>
    </w:p>
    <w:p>
      <w:pPr>
        <w:pStyle w:val="ListParagraph"/>
        <w:numPr>
          <w:ilvl w:val="0"/>
          <w:numId w:val="106"/>
        </w:numPr>
        <w:tabs>
          <w:tab w:pos="1136" w:val="left" w:leader="none"/>
        </w:tabs>
        <w:spacing w:line="160" w:lineRule="exact" w:before="0" w:after="0"/>
        <w:ind w:left="1135" w:right="0" w:hanging="268"/>
        <w:jc w:val="left"/>
        <w:rPr>
          <w:rFonts w:ascii="Arial" w:eastAsia="Arial"/>
          <w:sz w:val="12"/>
        </w:rPr>
      </w:pPr>
      <w:r>
        <w:rPr>
          <w:w w:val="105"/>
          <w:sz w:val="12"/>
        </w:rPr>
        <w:t>辰  間  浦   村</w:t>
      </w:r>
    </w:p>
    <w:p>
      <w:pPr>
        <w:pStyle w:val="ListParagraph"/>
        <w:numPr>
          <w:ilvl w:val="0"/>
          <w:numId w:val="106"/>
        </w:numPr>
        <w:tabs>
          <w:tab w:pos="1132" w:val="left" w:leader="none"/>
        </w:tabs>
        <w:spacing w:line="158" w:lineRule="exact" w:before="5" w:after="0"/>
        <w:ind w:left="1131" w:right="0" w:hanging="265"/>
        <w:jc w:val="left"/>
        <w:rPr>
          <w:rFonts w:ascii="Times New Roman" w:eastAsia="Times New Roman"/>
          <w:sz w:val="12"/>
        </w:rPr>
      </w:pPr>
      <w:r>
        <w:rPr>
          <w:w w:val="110"/>
          <w:sz w:val="12"/>
        </w:rPr>
        <w:t>佐     井     村</w:t>
      </w:r>
    </w:p>
    <w:p>
      <w:pPr>
        <w:numPr>
          <w:ilvl w:val="0"/>
          <w:numId w:val="106"/>
        </w:numPr>
        <w:tabs>
          <w:tab w:pos="1131" w:val="left" w:leader="none"/>
        </w:tabs>
        <w:spacing w:line="167" w:lineRule="exact" w:before="0"/>
        <w:ind w:left="1130" w:right="0" w:hanging="271"/>
        <w:jc w:val="left"/>
        <w:rPr>
          <w:rFonts w:ascii="Arial" w:eastAsia="Arial"/>
          <w:sz w:val="12"/>
        </w:rPr>
      </w:pPr>
      <w:r>
        <w:rPr>
          <w:rFonts w:ascii="Arial Unicode MS" w:eastAsia="Arial Unicode MS" w:hint="eastAsia"/>
          <w:spacing w:val="2"/>
          <w:w w:val="105"/>
          <w:sz w:val="13"/>
        </w:rPr>
        <w:t>脇 野  沢  村</w:t>
      </w:r>
    </w:p>
    <w:p>
      <w:pPr>
        <w:spacing w:line="170" w:lineRule="exact" w:before="0"/>
        <w:ind w:left="859" w:right="0" w:firstLine="0"/>
        <w:jc w:val="left"/>
        <w:rPr>
          <w:rFonts w:ascii="Arial Unicode MS" w:eastAsia="Arial Unicode MS" w:hint="eastAsia"/>
          <w:sz w:val="13"/>
        </w:rPr>
      </w:pPr>
      <w:r>
        <w:rPr>
          <w:sz w:val="12"/>
        </w:rPr>
        <w:t>420   </w:t>
      </w:r>
      <w:r>
        <w:rPr>
          <w:rFonts w:ascii="Arial Unicode MS" w:eastAsia="Arial Unicode MS" w:hint="eastAsia"/>
          <w:spacing w:val="2"/>
          <w:sz w:val="13"/>
        </w:rPr>
        <w:t>下  北  郡  計</w:t>
      </w:r>
    </w:p>
    <w:p>
      <w:pPr>
        <w:pStyle w:val="ListParagraph"/>
        <w:numPr>
          <w:ilvl w:val="0"/>
          <w:numId w:val="107"/>
        </w:numPr>
        <w:tabs>
          <w:tab w:pos="1131" w:val="left" w:leader="none"/>
        </w:tabs>
        <w:spacing w:line="160" w:lineRule="exact" w:before="3" w:after="0"/>
        <w:ind w:left="1130" w:right="0" w:hanging="271"/>
        <w:jc w:val="left"/>
        <w:rPr>
          <w:sz w:val="12"/>
        </w:rPr>
      </w:pPr>
      <w:r>
        <w:rPr>
          <w:rFonts w:ascii="Times New Roman" w:eastAsia="Times New Roman"/>
          <w:w w:val="110"/>
          <w:sz w:val="12"/>
        </w:rPr>
        <w:t>-=      </w:t>
      </w:r>
      <w:r>
        <w:rPr>
          <w:spacing w:val="5"/>
          <w:w w:val="110"/>
          <w:sz w:val="12"/>
        </w:rPr>
        <w:t>戸    町</w:t>
      </w:r>
    </w:p>
    <w:p>
      <w:pPr>
        <w:pStyle w:val="ListParagraph"/>
        <w:numPr>
          <w:ilvl w:val="0"/>
          <w:numId w:val="107"/>
        </w:numPr>
        <w:tabs>
          <w:tab w:pos="1133" w:val="left" w:leader="none"/>
        </w:tabs>
        <w:spacing w:line="157" w:lineRule="exact" w:before="0" w:after="0"/>
        <w:ind w:left="1132" w:right="0" w:hanging="273"/>
        <w:jc w:val="left"/>
        <w:rPr>
          <w:sz w:val="12"/>
        </w:rPr>
      </w:pPr>
      <w:r>
        <w:rPr>
          <w:spacing w:val="1"/>
          <w:w w:val="110"/>
          <w:sz w:val="12"/>
        </w:rPr>
        <w:t>五     戸    町</w:t>
      </w:r>
    </w:p>
    <w:p>
      <w:pPr>
        <w:numPr>
          <w:ilvl w:val="0"/>
          <w:numId w:val="107"/>
        </w:numPr>
        <w:tabs>
          <w:tab w:pos="1126" w:val="left" w:leader="none"/>
        </w:tabs>
        <w:spacing w:line="167" w:lineRule="exact" w:before="0"/>
        <w:ind w:left="1125" w:right="0" w:hanging="266"/>
        <w:jc w:val="left"/>
        <w:rPr>
          <w:rFonts w:ascii="Arial Unicode MS" w:eastAsia="Arial Unicode MS" w:hint="eastAsia"/>
          <w:sz w:val="13"/>
        </w:rPr>
      </w:pPr>
      <w:r>
        <w:rPr>
          <w:rFonts w:ascii="Arial Unicode MS" w:eastAsia="Arial Unicode MS" w:hint="eastAsia"/>
          <w:spacing w:val="4"/>
          <w:w w:val="110"/>
          <w:sz w:val="13"/>
        </w:rPr>
        <w:t>田    子   町</w:t>
      </w:r>
    </w:p>
    <w:p>
      <w:pPr>
        <w:pStyle w:val="ListParagraph"/>
        <w:numPr>
          <w:ilvl w:val="0"/>
          <w:numId w:val="107"/>
        </w:numPr>
        <w:tabs>
          <w:tab w:pos="1136" w:val="left" w:leader="none"/>
          <w:tab w:pos="1756" w:val="left" w:leader="none"/>
        </w:tabs>
        <w:spacing w:line="166" w:lineRule="exact" w:before="0" w:after="0"/>
        <w:ind w:left="1136" w:right="0" w:hanging="277"/>
        <w:jc w:val="left"/>
        <w:rPr>
          <w:sz w:val="13"/>
        </w:rPr>
      </w:pPr>
      <w:r>
        <w:rPr>
          <w:w w:val="95"/>
          <w:sz w:val="12"/>
        </w:rPr>
        <w:t>名    </w:t>
      </w:r>
      <w:r>
        <w:rPr>
          <w:spacing w:val="24"/>
          <w:w w:val="95"/>
          <w:sz w:val="12"/>
        </w:rPr>
        <w:t> </w:t>
      </w:r>
      <w:r>
        <w:rPr>
          <w:rFonts w:ascii="Times New Roman" w:eastAsia="Times New Roman"/>
          <w:w w:val="85"/>
          <w:sz w:val="12"/>
        </w:rPr>
        <w:t>J</w:t>
      </w:r>
      <w:r>
        <w:rPr>
          <w:rFonts w:ascii="Times New Roman" w:eastAsia="Times New Roman"/>
          <w:spacing w:val="-14"/>
          <w:w w:val="85"/>
          <w:sz w:val="12"/>
        </w:rPr>
        <w:t> </w:t>
      </w:r>
      <w:r>
        <w:rPr>
          <w:rFonts w:ascii="Times New Roman" w:eastAsia="Times New Roman"/>
          <w:w w:val="85"/>
          <w:sz w:val="12"/>
        </w:rPr>
        <w:t>II</w:t>
        <w:tab/>
      </w:r>
      <w:r>
        <w:rPr>
          <w:w w:val="85"/>
          <w:sz w:val="13"/>
        </w:rPr>
        <w:t>町</w:t>
      </w:r>
    </w:p>
    <w:p>
      <w:pPr>
        <w:numPr>
          <w:ilvl w:val="0"/>
          <w:numId w:val="107"/>
        </w:numPr>
        <w:tabs>
          <w:tab w:pos="1127" w:val="left" w:leader="none"/>
          <w:tab w:pos="1445" w:val="left" w:leader="none"/>
        </w:tabs>
        <w:spacing w:line="170" w:lineRule="exact" w:before="0"/>
        <w:ind w:left="1126" w:right="0" w:hanging="267"/>
        <w:jc w:val="left"/>
        <w:rPr>
          <w:rFonts w:ascii="Arial Unicode MS" w:eastAsia="Arial Unicode MS" w:hint="eastAsia"/>
          <w:sz w:val="13"/>
        </w:rPr>
      </w:pPr>
      <w:r>
        <w:rPr>
          <w:rFonts w:ascii="Arial Unicode MS" w:eastAsia="Arial Unicode MS" w:hint="eastAsia"/>
          <w:w w:val="90"/>
          <w:sz w:val="13"/>
        </w:rPr>
        <w:t>南</w:t>
        <w:tab/>
      </w:r>
      <w:r>
        <w:rPr>
          <w:rFonts w:ascii="Arial Unicode MS" w:eastAsia="Arial Unicode MS" w:hint="eastAsia"/>
          <w:sz w:val="13"/>
        </w:rPr>
        <w:t>部    </w:t>
      </w:r>
      <w:r>
        <w:rPr>
          <w:rFonts w:ascii="Arial Unicode MS" w:eastAsia="Arial Unicode MS" w:hint="eastAsia"/>
          <w:spacing w:val="12"/>
          <w:sz w:val="13"/>
        </w:rPr>
        <w:t> </w:t>
      </w:r>
      <w:r>
        <w:rPr>
          <w:rFonts w:ascii="Arial Unicode MS" w:eastAsia="Arial Unicode MS" w:hint="eastAsia"/>
          <w:sz w:val="13"/>
        </w:rPr>
        <w:t>町</w:t>
      </w:r>
    </w:p>
    <w:p>
      <w:pPr>
        <w:pStyle w:val="ListParagraph"/>
        <w:numPr>
          <w:ilvl w:val="0"/>
          <w:numId w:val="107"/>
        </w:numPr>
        <w:tabs>
          <w:tab w:pos="1132" w:val="left" w:leader="none"/>
        </w:tabs>
        <w:spacing w:line="240" w:lineRule="auto" w:before="2" w:after="0"/>
        <w:ind w:left="1131" w:right="0" w:hanging="272"/>
        <w:jc w:val="left"/>
        <w:rPr>
          <w:sz w:val="12"/>
        </w:rPr>
      </w:pPr>
      <w:r>
        <w:rPr>
          <w:w w:val="105"/>
          <w:sz w:val="12"/>
        </w:rPr>
        <w:t>陪     上     町</w:t>
      </w:r>
    </w:p>
    <w:p>
      <w:pPr>
        <w:pStyle w:val="BodyText"/>
        <w:spacing w:line="160" w:lineRule="exact" w:before="5"/>
        <w:ind w:left="859"/>
        <w:rPr>
          <w:rFonts w:ascii="Arial Unicode MS" w:eastAsia="Arial Unicode MS" w:hint="eastAsia"/>
        </w:rPr>
      </w:pPr>
      <w:r>
        <w:rPr>
          <w:w w:val="105"/>
        </w:rPr>
        <w:t>44 7  </w:t>
      </w:r>
      <w:r>
        <w:rPr>
          <w:rFonts w:ascii="Arial Unicode MS" w:eastAsia="Arial Unicode MS" w:hint="eastAsia"/>
          <w:w w:val="105"/>
        </w:rPr>
        <w:t>福      地    村</w:t>
      </w:r>
    </w:p>
    <w:p>
      <w:pPr>
        <w:pStyle w:val="BodyText"/>
        <w:spacing w:line="160" w:lineRule="exact"/>
        <w:ind w:left="859"/>
        <w:rPr>
          <w:rFonts w:ascii="Arial Unicode MS" w:eastAsia="Arial Unicode MS" w:hint="eastAsia"/>
        </w:rPr>
      </w:pPr>
      <w:r>
        <w:rPr>
          <w:w w:val="105"/>
        </w:rPr>
        <w:t>448   </w:t>
      </w:r>
      <w:r>
        <w:rPr>
          <w:rFonts w:ascii="Arial Unicode MS" w:eastAsia="Arial Unicode MS" w:hint="eastAsia"/>
          <w:w w:val="105"/>
        </w:rPr>
        <w:t>南      郷    村</w:t>
      </w:r>
    </w:p>
    <w:p>
      <w:pPr>
        <w:pStyle w:val="BodyText"/>
        <w:spacing w:before="5"/>
        <w:ind w:left="859"/>
        <w:rPr>
          <w:rFonts w:ascii="Arial Unicode MS" w:eastAsia="Arial Unicode MS" w:hint="eastAsia"/>
        </w:rPr>
      </w:pPr>
      <w:r>
        <w:rPr>
          <w:w w:val="110"/>
        </w:rPr>
        <w:t>449   </w:t>
      </w:r>
      <w:r>
        <w:rPr>
          <w:rFonts w:ascii="Arial Unicode MS" w:eastAsia="Arial Unicode MS" w:hint="eastAsia"/>
          <w:w w:val="110"/>
        </w:rPr>
        <w:t>倉     石    村</w:t>
      </w:r>
    </w:p>
    <w:p>
      <w:pPr>
        <w:pStyle w:val="BodyText"/>
        <w:spacing w:before="5"/>
        <w:ind w:left="859"/>
        <w:rPr>
          <w:rFonts w:ascii="Arial Unicode MS" w:eastAsia="Arial Unicode MS" w:hint="eastAsia"/>
        </w:rPr>
      </w:pPr>
      <w:r>
        <w:rPr>
          <w:w w:val="105"/>
        </w:rPr>
        <w:t>450   </w:t>
      </w:r>
      <w:r>
        <w:rPr>
          <w:rFonts w:ascii="Arial Unicode MS" w:eastAsia="Arial Unicode MS" w:hint="eastAsia"/>
          <w:spacing w:val="1"/>
          <w:w w:val="105"/>
        </w:rPr>
        <w:t>新      郷    村</w:t>
      </w:r>
    </w:p>
    <w:p>
      <w:pPr>
        <w:spacing w:before="2"/>
        <w:ind w:left="859" w:right="0" w:firstLine="0"/>
        <w:jc w:val="left"/>
        <w:rPr>
          <w:rFonts w:ascii="Arial Unicode MS" w:eastAsia="Arial Unicode MS" w:hint="eastAsia"/>
          <w:sz w:val="13"/>
        </w:rPr>
      </w:pPr>
      <w:r>
        <w:rPr/>
        <w:pict>
          <v:line style="position:absolute;mso-position-horizontal-relative:page;mso-position-vertical-relative:paragraph;z-index:59968" from="105.372704pt,7.768803pt" to="489.333522pt,7.768803pt" stroked="true" strokeweight=".721232pt" strokecolor="#000000">
            <v:stroke dashstyle="solid"/>
            <w10:wrap type="none"/>
          </v:line>
        </w:pict>
      </w:r>
      <w:r>
        <w:rPr>
          <w:sz w:val="12"/>
        </w:rPr>
        <w:t>440</w:t>
      </w:r>
      <w:r>
        <w:rPr>
          <w:spacing w:val="4"/>
          <w:sz w:val="12"/>
        </w:rPr>
        <w:t>  </w:t>
      </w:r>
      <w:r>
        <w:rPr>
          <w:rFonts w:ascii="Arial Unicode MS" w:eastAsia="Arial Unicode MS" w:hint="eastAsia"/>
          <w:spacing w:val="14"/>
          <w:sz w:val="13"/>
        </w:rPr>
        <w:t>三戸 郡</w:t>
      </w:r>
      <w:r>
        <w:rPr>
          <w:rFonts w:ascii="Arial Unicode MS" w:eastAsia="Arial Unicode MS" w:hint="eastAsia"/>
          <w:w w:val="90"/>
          <w:sz w:val="13"/>
        </w:rPr>
        <w:t>＿</w:t>
      </w:r>
      <w:r>
        <w:rPr>
          <w:rFonts w:ascii="Arial Unicode MS" w:eastAsia="Arial Unicode MS" w:hint="eastAsia"/>
          <w:spacing w:val="22"/>
          <w:w w:val="90"/>
          <w:sz w:val="13"/>
        </w:rPr>
        <w:t> </w:t>
      </w:r>
      <w:r>
        <w:rPr>
          <w:rFonts w:ascii="Arial Unicode MS" w:eastAsia="Arial Unicode MS" w:hint="eastAsia"/>
          <w:sz w:val="13"/>
        </w:rPr>
        <w:t>計</w:t>
      </w:r>
    </w:p>
    <w:p>
      <w:pPr>
        <w:pStyle w:val="BodyText"/>
        <w:rPr>
          <w:rFonts w:ascii="Arial Unicode MS"/>
        </w:rPr>
      </w:pPr>
      <w:r>
        <w:rPr/>
        <w:br w:type="column"/>
      </w:r>
      <w:r>
        <w:rPr>
          <w:rFonts w:ascii="Arial Unicode MS"/>
        </w:rPr>
      </w:r>
    </w:p>
    <w:p>
      <w:pPr>
        <w:pStyle w:val="BodyText"/>
        <w:rPr>
          <w:rFonts w:ascii="Arial Unicode MS"/>
        </w:rPr>
      </w:pPr>
    </w:p>
    <w:p>
      <w:pPr>
        <w:pStyle w:val="BodyText"/>
        <w:rPr>
          <w:rFonts w:ascii="Arial Unicode MS"/>
          <w:sz w:val="16"/>
        </w:rPr>
      </w:pPr>
    </w:p>
    <w:p>
      <w:pPr>
        <w:pStyle w:val="BodyText"/>
        <w:tabs>
          <w:tab w:pos="1030" w:val="left" w:leader="none"/>
          <w:tab w:pos="1679" w:val="left" w:leader="none"/>
          <w:tab w:pos="2329" w:val="left" w:leader="none"/>
          <w:tab w:pos="2967" w:val="left" w:leader="none"/>
        </w:tabs>
        <w:ind w:left="380"/>
      </w:pPr>
      <w:r>
        <w:rPr>
          <w:w w:val="105"/>
        </w:rPr>
        <w:t>108</w:t>
        <w:tab/>
        <w:t>114</w:t>
        <w:tab/>
        <w:t>117</w:t>
        <w:tab/>
        <w:t>122</w:t>
        <w:tab/>
      </w:r>
      <w:r>
        <w:rPr>
          <w:rFonts w:ascii="Arial Unicode MS" w:hAnsi="Arial Unicode MS"/>
          <w:w w:val="105"/>
          <w:sz w:val="9"/>
        </w:rPr>
        <w:t>↑</w:t>
      </w:r>
      <w:r>
        <w:rPr>
          <w:w w:val="105"/>
        </w:rPr>
        <w:t>03</w:t>
      </w:r>
    </w:p>
    <w:p>
      <w:pPr>
        <w:pStyle w:val="BodyText"/>
        <w:tabs>
          <w:tab w:pos="1096" w:val="left" w:leader="none"/>
          <w:tab w:pos="1746" w:val="left" w:leader="none"/>
          <w:tab w:pos="2388" w:val="left" w:leader="none"/>
          <w:tab w:pos="3038" w:val="left" w:leader="none"/>
        </w:tabs>
        <w:spacing w:before="35"/>
        <w:ind w:left="447"/>
      </w:pPr>
      <w:r>
        <w:rPr/>
        <w:t>69</w:t>
        <w:tab/>
        <w:t>65</w:t>
        <w:tab/>
        <w:t>63</w:t>
        <w:tab/>
        <w:t>58</w:t>
        <w:tab/>
      </w:r>
      <w:r>
        <w:rPr>
          <w:spacing w:val="-10"/>
        </w:rPr>
        <w:t>69</w:t>
      </w:r>
    </w:p>
    <w:p>
      <w:pPr>
        <w:pStyle w:val="BodyText"/>
        <w:tabs>
          <w:tab w:pos="1097" w:val="left" w:leader="none"/>
          <w:tab w:pos="1744" w:val="left" w:leader="none"/>
          <w:tab w:pos="2386" w:val="left" w:leader="none"/>
          <w:tab w:pos="3029" w:val="left" w:leader="none"/>
        </w:tabs>
        <w:spacing w:before="21"/>
        <w:ind w:left="447"/>
      </w:pPr>
      <w:r>
        <w:rPr>
          <w:w w:val="110"/>
        </w:rPr>
        <w:t>62</w:t>
        <w:tab/>
        <w:t>75</w:t>
        <w:tab/>
        <w:t>81</w:t>
        <w:tab/>
        <w:t>84</w:t>
        <w:tab/>
        <w:t>81</w:t>
      </w:r>
    </w:p>
    <w:p>
      <w:pPr>
        <w:pStyle w:val="BodyText"/>
        <w:tabs>
          <w:tab w:pos="1089" w:val="left" w:leader="none"/>
          <w:tab w:pos="1749" w:val="left" w:leader="none"/>
          <w:tab w:pos="2396" w:val="left" w:leader="none"/>
          <w:tab w:pos="3038" w:val="left" w:leader="none"/>
        </w:tabs>
        <w:spacing w:before="28"/>
        <w:ind w:left="446"/>
      </w:pPr>
      <w:r>
        <w:rPr>
          <w:w w:val="110"/>
        </w:rPr>
        <w:t>54</w:t>
        <w:tab/>
        <w:t>52</w:t>
        <w:tab/>
        <w:t>40</w:t>
        <w:tab/>
        <w:t>73</w:t>
        <w:tab/>
      </w:r>
      <w:r>
        <w:rPr>
          <w:spacing w:val="-10"/>
          <w:w w:val="110"/>
        </w:rPr>
        <w:t>60</w:t>
      </w:r>
    </w:p>
    <w:p>
      <w:pPr>
        <w:pStyle w:val="BodyText"/>
        <w:tabs>
          <w:tab w:pos="1023" w:val="left" w:leader="none"/>
          <w:tab w:pos="1679" w:val="left" w:leader="none"/>
          <w:tab w:pos="2322" w:val="left" w:leader="none"/>
          <w:tab w:pos="2964" w:val="left" w:leader="none"/>
        </w:tabs>
        <w:spacing w:before="21"/>
        <w:ind w:left="380"/>
      </w:pPr>
      <w:r>
        <w:rPr>
          <w:w w:val="110"/>
        </w:rPr>
        <w:t>121</w:t>
        <w:tab/>
        <w:t>134</w:t>
        <w:tab/>
        <w:t>129</w:t>
        <w:tab/>
        <w:t>145</w:t>
        <w:tab/>
      </w:r>
      <w:r>
        <w:rPr>
          <w:spacing w:val="-4"/>
          <w:w w:val="110"/>
        </w:rPr>
        <w:t>163</w:t>
      </w:r>
    </w:p>
    <w:p>
      <w:pPr>
        <w:pStyle w:val="BodyText"/>
        <w:tabs>
          <w:tab w:pos="1023" w:val="left" w:leader="none"/>
          <w:tab w:pos="1672" w:val="left" w:leader="none"/>
          <w:tab w:pos="2322" w:val="left" w:leader="none"/>
          <w:tab w:pos="2982" w:val="left" w:leader="none"/>
        </w:tabs>
        <w:spacing w:before="28"/>
        <w:ind w:left="380"/>
      </w:pPr>
      <w:r>
        <w:rPr>
          <w:w w:val="110"/>
        </w:rPr>
        <w:t>139</w:t>
        <w:tab/>
        <w:t>149</w:t>
        <w:tab/>
        <w:t>168</w:t>
        <w:tab/>
        <w:t>151</w:t>
        <w:tab/>
      </w:r>
      <w:r>
        <w:rPr>
          <w:spacing w:val="-5"/>
          <w:w w:val="105"/>
        </w:rPr>
        <w:t>IG4</w:t>
      </w:r>
    </w:p>
    <w:p>
      <w:pPr>
        <w:tabs>
          <w:tab w:pos="1090" w:val="left" w:leader="none"/>
          <w:tab w:pos="1738" w:val="left" w:leader="none"/>
          <w:tab w:pos="2388" w:val="left" w:leader="none"/>
          <w:tab w:pos="3031" w:val="left" w:leader="none"/>
        </w:tabs>
        <w:spacing w:before="18"/>
        <w:ind w:left="443" w:right="0" w:firstLine="0"/>
        <w:jc w:val="left"/>
        <w:rPr>
          <w:sz w:val="12"/>
        </w:rPr>
      </w:pPr>
      <w:r>
        <w:rPr>
          <w:w w:val="105"/>
          <w:sz w:val="13"/>
        </w:rPr>
        <w:t>47</w:t>
        <w:tab/>
      </w:r>
      <w:r>
        <w:rPr>
          <w:w w:val="105"/>
          <w:sz w:val="12"/>
        </w:rPr>
        <w:t>37</w:t>
        <w:tab/>
        <w:t>50</w:t>
        <w:tab/>
        <w:t>51</w:t>
        <w:tab/>
        <w:t>33</w:t>
      </w:r>
    </w:p>
    <w:p>
      <w:pPr>
        <w:pStyle w:val="BodyText"/>
        <w:tabs>
          <w:tab w:pos="1089" w:val="left" w:leader="none"/>
          <w:tab w:pos="1738" w:val="left" w:leader="none"/>
          <w:tab w:pos="2392" w:val="left" w:leader="none"/>
          <w:tab w:pos="3030" w:val="left" w:leader="none"/>
        </w:tabs>
        <w:spacing w:before="19"/>
        <w:ind w:left="439"/>
      </w:pPr>
      <w:r>
        <w:rPr>
          <w:w w:val="105"/>
        </w:rPr>
        <w:t>50</w:t>
        <w:tab/>
        <w:t>61</w:t>
        <w:tab/>
        <w:t>58</w:t>
        <w:tab/>
        <w:t>43</w:t>
        <w:tab/>
        <w:t>58</w:t>
      </w:r>
    </w:p>
    <w:p>
      <w:pPr>
        <w:pStyle w:val="BodyText"/>
        <w:tabs>
          <w:tab w:pos="1095" w:val="left" w:leader="none"/>
          <w:tab w:pos="1744" w:val="left" w:leader="none"/>
          <w:tab w:pos="2394" w:val="left" w:leader="none"/>
          <w:tab w:pos="3033" w:val="left" w:leader="none"/>
        </w:tabs>
        <w:spacing w:before="27"/>
        <w:ind w:left="445"/>
      </w:pPr>
      <w:r>
        <w:rPr>
          <w:w w:val="105"/>
        </w:rPr>
        <w:t>18</w:t>
        <w:tab/>
        <w:t>17</w:t>
        <w:tab/>
        <w:t>17</w:t>
        <w:tab/>
        <w:t>13</w:t>
        <w:tab/>
        <w:t>26</w:t>
      </w:r>
    </w:p>
    <w:p>
      <w:pPr>
        <w:pStyle w:val="BodyText"/>
        <w:tabs>
          <w:tab w:pos="1016" w:val="left" w:leader="none"/>
          <w:tab w:pos="1667" w:val="left" w:leader="none"/>
          <w:tab w:pos="2316" w:val="left" w:leader="none"/>
          <w:tab w:pos="2958" w:val="left" w:leader="none"/>
        </w:tabs>
        <w:spacing w:before="21"/>
        <w:ind w:left="367"/>
      </w:pPr>
      <w:r>
        <w:rPr>
          <w:w w:val="105"/>
        </w:rPr>
        <w:t>560</w:t>
        <w:tab/>
        <w:t>590</w:t>
        <w:tab/>
        <w:t>615</w:t>
        <w:tab/>
        <w:t>623</w:t>
        <w:tab/>
        <w:t>654</w:t>
      </w:r>
    </w:p>
    <w:p>
      <w:pPr>
        <w:pStyle w:val="BodyText"/>
        <w:tabs>
          <w:tab w:pos="1015" w:val="left" w:leader="none"/>
          <w:tab w:pos="1672" w:val="left" w:leader="none"/>
          <w:tab w:pos="2322" w:val="left" w:leader="none"/>
          <w:tab w:pos="2964" w:val="left" w:leader="none"/>
        </w:tabs>
        <w:spacing w:before="21"/>
        <w:ind w:left="373"/>
      </w:pPr>
      <w:r>
        <w:rPr>
          <w:w w:val="105"/>
        </w:rPr>
        <w:t>104</w:t>
        <w:tab/>
        <w:t>109</w:t>
        <w:tab/>
        <w:t>102</w:t>
        <w:tab/>
        <w:t>121</w:t>
        <w:tab/>
        <w:t>107</w:t>
      </w:r>
    </w:p>
    <w:p>
      <w:pPr>
        <w:pStyle w:val="BodyText"/>
        <w:tabs>
          <w:tab w:pos="1090" w:val="left" w:leader="none"/>
          <w:tab w:pos="1739" w:val="left" w:leader="none"/>
          <w:tab w:pos="2379" w:val="left" w:leader="none"/>
          <w:tab w:pos="3031" w:val="left" w:leader="none"/>
        </w:tabs>
        <w:spacing w:before="28"/>
        <w:ind w:left="439"/>
      </w:pPr>
      <w:r>
        <w:rPr>
          <w:w w:val="110"/>
        </w:rPr>
        <w:t>56</w:t>
        <w:tab/>
        <w:t>79</w:t>
        <w:tab/>
        <w:t>66</w:t>
        <w:tab/>
        <w:t>82</w:t>
        <w:tab/>
      </w:r>
      <w:r>
        <w:rPr>
          <w:spacing w:val="-6"/>
          <w:w w:val="110"/>
        </w:rPr>
        <w:t>77</w:t>
      </w:r>
    </w:p>
    <w:p>
      <w:pPr>
        <w:pStyle w:val="BodyText"/>
        <w:tabs>
          <w:tab w:pos="1090" w:val="left" w:leader="none"/>
          <w:tab w:pos="1729" w:val="left" w:leader="none"/>
          <w:tab w:pos="2389" w:val="left" w:leader="none"/>
          <w:tab w:pos="3031" w:val="left" w:leader="none"/>
        </w:tabs>
        <w:spacing w:before="20"/>
        <w:ind w:left="440"/>
      </w:pPr>
      <w:r>
        <w:rPr>
          <w:w w:val="110"/>
        </w:rPr>
        <w:t>74</w:t>
        <w:tab/>
        <w:t>74</w:t>
        <w:tab/>
        <w:t>80</w:t>
        <w:tab/>
        <w:t>73</w:t>
        <w:tab/>
      </w:r>
      <w:r>
        <w:rPr>
          <w:spacing w:val="-6"/>
          <w:w w:val="110"/>
        </w:rPr>
        <w:t>73</w:t>
      </w:r>
    </w:p>
    <w:p>
      <w:pPr>
        <w:pStyle w:val="BodyText"/>
        <w:tabs>
          <w:tab w:pos="1015" w:val="left" w:leader="none"/>
          <w:tab w:pos="1732" w:val="left" w:leader="none"/>
          <w:tab w:pos="2381" w:val="left" w:leader="none"/>
          <w:tab w:pos="2975" w:val="left" w:leader="none"/>
        </w:tabs>
        <w:spacing w:before="28"/>
        <w:ind w:left="440"/>
      </w:pPr>
      <w:r>
        <w:rPr>
          <w:w w:val="110"/>
        </w:rPr>
        <w:t>95</w:t>
        <w:tab/>
        <w:t>100</w:t>
        <w:tab/>
        <w:t>97</w:t>
        <w:tab/>
        <w:t>96</w:t>
        <w:tab/>
        <w:t>Ill</w:t>
      </w:r>
    </w:p>
    <w:p>
      <w:pPr>
        <w:pStyle w:val="BodyText"/>
        <w:tabs>
          <w:tab w:pos="1085" w:val="left" w:leader="none"/>
          <w:tab w:pos="1737" w:val="left" w:leader="none"/>
          <w:tab w:pos="2387" w:val="left" w:leader="none"/>
          <w:tab w:pos="3026" w:val="left" w:leader="none"/>
        </w:tabs>
        <w:spacing w:before="21"/>
        <w:ind w:left="445"/>
      </w:pPr>
      <w:r>
        <w:rPr>
          <w:w w:val="110"/>
        </w:rPr>
        <w:t>18</w:t>
        <w:tab/>
        <w:t>22</w:t>
        <w:tab/>
        <w:t>19</w:t>
        <w:tab/>
        <w:t>17</w:t>
        <w:tab/>
        <w:t>22</w:t>
      </w:r>
    </w:p>
    <w:p>
      <w:pPr>
        <w:pStyle w:val="BodyText"/>
        <w:tabs>
          <w:tab w:pos="1082" w:val="left" w:leader="none"/>
          <w:tab w:pos="1732" w:val="left" w:leader="none"/>
          <w:tab w:pos="2381" w:val="left" w:leader="none"/>
          <w:tab w:pos="3024" w:val="left" w:leader="none"/>
        </w:tabs>
        <w:spacing w:before="28"/>
        <w:ind w:left="442"/>
      </w:pPr>
      <w:r>
        <w:rPr>
          <w:w w:val="110"/>
        </w:rPr>
        <w:t>26</w:t>
        <w:tab/>
        <w:t>36</w:t>
        <w:tab/>
        <w:t>30</w:t>
        <w:tab/>
        <w:t>32</w:t>
        <w:tab/>
        <w:t>34</w:t>
      </w:r>
    </w:p>
    <w:p>
      <w:pPr>
        <w:tabs>
          <w:tab w:pos="1013" w:val="left" w:leader="none"/>
          <w:tab w:pos="1660" w:val="left" w:leader="none"/>
          <w:tab w:pos="2312" w:val="left" w:leader="none"/>
          <w:tab w:pos="2962" w:val="left" w:leader="none"/>
        </w:tabs>
        <w:spacing w:before="21"/>
        <w:ind w:left="368" w:right="0" w:firstLine="0"/>
        <w:jc w:val="left"/>
        <w:rPr>
          <w:sz w:val="12"/>
        </w:rPr>
      </w:pPr>
      <w:r>
        <w:rPr>
          <w:rFonts w:ascii="Arial"/>
          <w:w w:val="110"/>
          <w:sz w:val="11"/>
        </w:rPr>
        <w:t>373</w:t>
        <w:tab/>
      </w:r>
      <w:r>
        <w:rPr>
          <w:w w:val="110"/>
          <w:sz w:val="12"/>
        </w:rPr>
        <w:t>420</w:t>
        <w:tab/>
        <w:t>394</w:t>
        <w:tab/>
        <w:t>421</w:t>
        <w:tab/>
        <w:t>424</w:t>
      </w:r>
    </w:p>
    <w:p>
      <w:pPr>
        <w:pStyle w:val="BodyText"/>
        <w:tabs>
          <w:tab w:pos="1015" w:val="left" w:leader="none"/>
          <w:tab w:pos="1665" w:val="left" w:leader="none"/>
          <w:tab w:pos="2315" w:val="left" w:leader="none"/>
          <w:tab w:pos="2964" w:val="left" w:leader="none"/>
        </w:tabs>
        <w:spacing w:before="20"/>
        <w:ind w:left="373"/>
      </w:pPr>
      <w:r>
        <w:rPr>
          <w:w w:val="110"/>
        </w:rPr>
        <w:t>106</w:t>
        <w:tab/>
        <w:t>114</w:t>
        <w:tab/>
        <w:t>124</w:t>
        <w:tab/>
        <w:t>115</w:t>
        <w:tab/>
        <w:t>133</w:t>
      </w:r>
    </w:p>
    <w:p>
      <w:pPr>
        <w:pStyle w:val="BodyText"/>
        <w:tabs>
          <w:tab w:pos="1090" w:val="left" w:leader="none"/>
          <w:tab w:pos="1739" w:val="left" w:leader="none"/>
          <w:tab w:pos="2389" w:val="left" w:leader="none"/>
          <w:tab w:pos="3031" w:val="left" w:leader="none"/>
        </w:tabs>
        <w:spacing w:before="28"/>
        <w:ind w:left="440"/>
      </w:pPr>
      <w:r>
        <w:rPr>
          <w:w w:val="110"/>
        </w:rPr>
        <w:t>64</w:t>
        <w:tab/>
        <w:t>73</w:t>
        <w:tab/>
        <w:t>72</w:t>
        <w:tab/>
        <w:t>79</w:t>
        <w:tab/>
      </w:r>
      <w:r>
        <w:rPr>
          <w:spacing w:val="-6"/>
          <w:w w:val="110"/>
        </w:rPr>
        <w:t>78</w:t>
      </w:r>
    </w:p>
    <w:p>
      <w:pPr>
        <w:pStyle w:val="BodyText"/>
        <w:tabs>
          <w:tab w:pos="1089" w:val="left" w:leader="none"/>
          <w:tab w:pos="1729" w:val="left" w:leader="none"/>
          <w:tab w:pos="2379" w:val="left" w:leader="none"/>
          <w:tab w:pos="3031" w:val="left" w:leader="none"/>
        </w:tabs>
        <w:spacing w:before="21"/>
        <w:ind w:left="440"/>
      </w:pPr>
      <w:r>
        <w:rPr>
          <w:w w:val="110"/>
        </w:rPr>
        <w:t>61</w:t>
        <w:tab/>
        <w:t>69</w:t>
        <w:tab/>
        <w:t>82</w:t>
        <w:tab/>
        <w:t>83</w:t>
        <w:tab/>
      </w:r>
      <w:r>
        <w:rPr>
          <w:spacing w:val="-6"/>
          <w:w w:val="110"/>
        </w:rPr>
        <w:t>66</w:t>
      </w:r>
    </w:p>
    <w:p>
      <w:pPr>
        <w:pStyle w:val="BodyText"/>
        <w:tabs>
          <w:tab w:pos="1085" w:val="left" w:leader="none"/>
          <w:tab w:pos="1735" w:val="left" w:leader="none"/>
          <w:tab w:pos="2384" w:val="left" w:leader="none"/>
          <w:tab w:pos="3027" w:val="left" w:leader="none"/>
        </w:tabs>
        <w:spacing w:before="28"/>
        <w:ind w:left="433"/>
      </w:pPr>
      <w:r>
        <w:rPr>
          <w:w w:val="105"/>
        </w:rPr>
        <w:t>33</w:t>
        <w:tab/>
        <w:t>42</w:t>
        <w:tab/>
        <w:t>48</w:t>
        <w:tab/>
        <w:t>46</w:t>
        <w:tab/>
        <w:t>43</w:t>
      </w:r>
    </w:p>
    <w:p>
      <w:pPr>
        <w:pStyle w:val="BodyText"/>
        <w:tabs>
          <w:tab w:pos="1080" w:val="left" w:leader="none"/>
          <w:tab w:pos="1732" w:val="left" w:leader="none"/>
          <w:tab w:pos="2379" w:val="left" w:leader="none"/>
          <w:tab w:pos="3031" w:val="left" w:leader="none"/>
        </w:tabs>
        <w:spacing w:before="28"/>
        <w:ind w:left="440"/>
      </w:pPr>
      <w:r>
        <w:rPr>
          <w:w w:val="105"/>
        </w:rPr>
        <w:t>61</w:t>
        <w:tab/>
        <w:t>82</w:t>
        <w:tab/>
        <w:t>90</w:t>
        <w:tab/>
        <w:t>82</w:t>
        <w:tab/>
      </w:r>
      <w:r>
        <w:rPr>
          <w:spacing w:val="-7"/>
          <w:w w:val="105"/>
        </w:rPr>
        <w:t>69</w:t>
      </w:r>
    </w:p>
    <w:p>
      <w:pPr>
        <w:pStyle w:val="BodyText"/>
        <w:tabs>
          <w:tab w:pos="1082" w:val="left" w:leader="none"/>
          <w:tab w:pos="1732" w:val="left" w:leader="none"/>
          <w:tab w:pos="2384" w:val="left" w:leader="none"/>
          <w:tab w:pos="3027" w:val="left" w:leader="none"/>
        </w:tabs>
        <w:spacing w:before="20"/>
        <w:ind w:left="433"/>
      </w:pPr>
      <w:r>
        <w:rPr>
          <w:w w:val="110"/>
        </w:rPr>
        <w:t>38</w:t>
        <w:tab/>
        <w:t>36</w:t>
        <w:tab/>
        <w:t>37</w:t>
        <w:tab/>
        <w:t>42</w:t>
        <w:tab/>
        <w:t>45</w:t>
      </w:r>
    </w:p>
    <w:p>
      <w:pPr>
        <w:pStyle w:val="BodyText"/>
        <w:tabs>
          <w:tab w:pos="1083" w:val="left" w:leader="none"/>
          <w:tab w:pos="1731" w:val="left" w:leader="none"/>
          <w:tab w:pos="2381" w:val="left" w:leader="none"/>
          <w:tab w:pos="3023" w:val="left" w:leader="none"/>
        </w:tabs>
        <w:spacing w:before="28"/>
        <w:ind w:left="432"/>
      </w:pPr>
      <w:r>
        <w:rPr>
          <w:w w:val="105"/>
        </w:rPr>
        <w:t>57</w:t>
        <w:tab/>
        <w:t>78</w:t>
        <w:tab/>
        <w:t>56</w:t>
        <w:tab/>
        <w:t>65</w:t>
        <w:tab/>
        <w:t>66</w:t>
      </w:r>
    </w:p>
    <w:p>
      <w:pPr>
        <w:pStyle w:val="BodyText"/>
        <w:tabs>
          <w:tab w:pos="1082" w:val="left" w:leader="none"/>
          <w:tab w:pos="1729" w:val="left" w:leader="none"/>
          <w:tab w:pos="2389" w:val="left" w:leader="none"/>
          <w:tab w:pos="3031" w:val="left" w:leader="none"/>
        </w:tabs>
        <w:spacing w:before="21"/>
        <w:ind w:left="430"/>
      </w:pPr>
      <w:r>
        <w:rPr>
          <w:w w:val="105"/>
        </w:rPr>
        <w:t>85</w:t>
        <w:tab/>
        <w:t>68</w:t>
        <w:tab/>
        <w:t>80</w:t>
        <w:tab/>
        <w:t>79</w:t>
        <w:tab/>
        <w:t>75</w:t>
      </w:r>
    </w:p>
    <w:p>
      <w:pPr>
        <w:pStyle w:val="BodyText"/>
        <w:tabs>
          <w:tab w:pos="1081" w:val="left" w:leader="none"/>
          <w:tab w:pos="1732" w:val="left" w:leader="none"/>
          <w:tab w:pos="2381" w:val="left" w:leader="none"/>
          <w:tab w:pos="3024" w:val="left" w:leader="none"/>
        </w:tabs>
        <w:spacing w:before="28"/>
        <w:ind w:left="432"/>
      </w:pPr>
      <w:r>
        <w:rPr/>
        <w:t>57</w:t>
        <w:tab/>
        <w:t>55</w:t>
        <w:tab/>
        <w:t>62</w:t>
        <w:tab/>
        <w:t>67</w:t>
        <w:tab/>
        <w:t>74</w:t>
      </w:r>
    </w:p>
    <w:p>
      <w:pPr>
        <w:pStyle w:val="BodyText"/>
        <w:tabs>
          <w:tab w:pos="1073" w:val="left" w:leader="none"/>
          <w:tab w:pos="1732" w:val="left" w:leader="none"/>
          <w:tab w:pos="2379" w:val="left" w:leader="none"/>
          <w:tab w:pos="3021" w:val="left" w:leader="none"/>
        </w:tabs>
        <w:spacing w:before="28"/>
        <w:ind w:left="440"/>
      </w:pPr>
      <w:r>
        <w:rPr>
          <w:w w:val="110"/>
        </w:rPr>
        <w:t>77</w:t>
        <w:tab/>
        <w:t>82</w:t>
        <w:tab/>
        <w:t>77</w:t>
        <w:tab/>
        <w:t>85</w:t>
        <w:tab/>
        <w:t>89</w:t>
      </w:r>
    </w:p>
    <w:p>
      <w:pPr>
        <w:pStyle w:val="BodyText"/>
        <w:tabs>
          <w:tab w:pos="1073" w:val="left" w:leader="none"/>
          <w:tab w:pos="1732" w:val="left" w:leader="none"/>
          <w:tab w:pos="2382" w:val="left" w:leader="none"/>
          <w:tab w:pos="3021" w:val="left" w:leader="none"/>
        </w:tabs>
        <w:spacing w:before="28"/>
        <w:ind w:left="440"/>
      </w:pPr>
      <w:r>
        <w:rPr>
          <w:w w:val="110"/>
        </w:rPr>
        <w:t>72</w:t>
        <w:tab/>
        <w:t>86</w:t>
        <w:tab/>
        <w:t>78</w:t>
        <w:tab/>
        <w:t>78</w:t>
        <w:tab/>
        <w:t>88</w:t>
      </w:r>
    </w:p>
    <w:p>
      <w:pPr>
        <w:pStyle w:val="BodyText"/>
        <w:tabs>
          <w:tab w:pos="1010" w:val="left" w:leader="none"/>
          <w:tab w:pos="1657" w:val="left" w:leader="none"/>
          <w:tab w:pos="2307" w:val="left" w:leader="none"/>
          <w:tab w:pos="2952" w:val="left" w:leader="none"/>
        </w:tabs>
        <w:spacing w:before="20"/>
        <w:ind w:left="368"/>
        <w:rPr>
          <w:rFonts w:ascii="Arial"/>
          <w:sz w:val="11"/>
        </w:rPr>
      </w:pPr>
      <w:r>
        <w:rPr>
          <w:w w:val="110"/>
        </w:rPr>
        <w:t>711</w:t>
        <w:tab/>
        <w:t>785</w:t>
        <w:tab/>
        <w:t>806</w:t>
        <w:tab/>
        <w:t>811</w:t>
        <w:tab/>
      </w:r>
      <w:r>
        <w:rPr>
          <w:rFonts w:ascii="Arial"/>
          <w:w w:val="110"/>
          <w:sz w:val="11"/>
        </w:rPr>
        <w:t>826</w:t>
      </w:r>
    </w:p>
    <w:p>
      <w:pPr>
        <w:pStyle w:val="BodyText"/>
        <w:tabs>
          <w:tab w:pos="1075" w:val="left" w:leader="none"/>
          <w:tab w:pos="1725" w:val="left" w:leader="none"/>
          <w:tab w:pos="2374" w:val="left" w:leader="none"/>
          <w:tab w:pos="3027" w:val="left" w:leader="none"/>
        </w:tabs>
        <w:spacing w:before="28"/>
        <w:ind w:left="433"/>
      </w:pPr>
      <w:r>
        <w:rPr>
          <w:w w:val="110"/>
        </w:rPr>
        <w:t>34</w:t>
        <w:tab/>
        <w:t>39</w:t>
        <w:tab/>
        <w:t>30</w:t>
        <w:tab/>
        <w:t>32</w:t>
        <w:tab/>
        <w:t>46</w:t>
      </w:r>
    </w:p>
    <w:p>
      <w:pPr>
        <w:pStyle w:val="BodyText"/>
        <w:tabs>
          <w:tab w:pos="1082" w:val="left" w:leader="none"/>
          <w:tab w:pos="1732" w:val="left" w:leader="none"/>
          <w:tab w:pos="2381" w:val="left" w:leader="none"/>
          <w:tab w:pos="3023" w:val="left" w:leader="none"/>
        </w:tabs>
        <w:spacing w:before="21"/>
        <w:ind w:left="432"/>
      </w:pPr>
      <w:r>
        <w:rPr>
          <w:w w:val="110"/>
        </w:rPr>
        <w:t>59</w:t>
        <w:tab/>
        <w:t>65</w:t>
        <w:tab/>
        <w:t>63</w:t>
        <w:tab/>
        <w:t>66</w:t>
        <w:tab/>
        <w:t>50</w:t>
      </w:r>
    </w:p>
    <w:p>
      <w:pPr>
        <w:pStyle w:val="BodyText"/>
        <w:tabs>
          <w:tab w:pos="1085" w:val="left" w:leader="none"/>
          <w:tab w:pos="1731" w:val="left" w:leader="none"/>
          <w:tab w:pos="2384" w:val="left" w:leader="none"/>
          <w:tab w:pos="3023" w:val="left" w:leader="none"/>
        </w:tabs>
        <w:spacing w:before="28"/>
        <w:ind w:left="432"/>
      </w:pPr>
      <w:r>
        <w:rPr>
          <w:w w:val="110"/>
        </w:rPr>
        <w:t>55</w:t>
        <w:tab/>
        <w:t>45</w:t>
        <w:tab/>
        <w:t>57</w:t>
        <w:tab/>
        <w:t>46</w:t>
        <w:tab/>
        <w:t>52</w:t>
      </w:r>
    </w:p>
    <w:p>
      <w:pPr>
        <w:pStyle w:val="BodyText"/>
        <w:tabs>
          <w:tab w:pos="1074" w:val="left" w:leader="none"/>
          <w:tab w:pos="1732" w:val="left" w:leader="none"/>
          <w:tab w:pos="2381" w:val="left" w:leader="none"/>
          <w:tab w:pos="3023" w:val="left" w:leader="none"/>
        </w:tabs>
        <w:spacing w:before="28"/>
        <w:ind w:left="432"/>
      </w:pPr>
      <w:r>
        <w:rPr>
          <w:w w:val="110"/>
        </w:rPr>
        <w:t>54</w:t>
        <w:tab/>
        <w:t>55</w:t>
        <w:tab/>
        <w:t>72</w:t>
        <w:tab/>
        <w:t>68</w:t>
        <w:tab/>
        <w:t>58</w:t>
      </w:r>
    </w:p>
    <w:p>
      <w:pPr>
        <w:pStyle w:val="BodyText"/>
        <w:tabs>
          <w:tab w:pos="1088" w:val="left" w:leader="none"/>
          <w:tab w:pos="1737" w:val="left" w:leader="none"/>
          <w:tab w:pos="2387" w:val="left" w:leader="none"/>
          <w:tab w:pos="3029" w:val="left" w:leader="none"/>
        </w:tabs>
        <w:spacing w:before="28"/>
        <w:ind w:left="435"/>
      </w:pPr>
      <w:r>
        <w:rPr>
          <w:w w:val="110"/>
        </w:rPr>
        <w:t>25</w:t>
        <w:tab/>
        <w:t>17</w:t>
        <w:tab/>
        <w:t>16</w:t>
        <w:tab/>
        <w:t>16</w:t>
        <w:tab/>
        <w:t>14</w:t>
      </w:r>
    </w:p>
    <w:p>
      <w:pPr>
        <w:pStyle w:val="BodyText"/>
        <w:tabs>
          <w:tab w:pos="1077" w:val="left" w:leader="none"/>
          <w:tab w:pos="1727" w:val="left" w:leader="none"/>
          <w:tab w:pos="2379" w:val="left" w:leader="none"/>
          <w:tab w:pos="3026" w:val="left" w:leader="none"/>
        </w:tabs>
        <w:spacing w:before="20"/>
        <w:ind w:left="435"/>
      </w:pPr>
      <w:r>
        <w:rPr>
          <w:w w:val="110"/>
        </w:rPr>
        <w:t>26</w:t>
        <w:tab/>
        <w:t>23</w:t>
        <w:tab/>
        <w:t>26</w:t>
        <w:tab/>
        <w:t>16</w:t>
        <w:tab/>
        <w:t>20</w:t>
      </w:r>
    </w:p>
    <w:p>
      <w:pPr>
        <w:pStyle w:val="BodyText"/>
        <w:tabs>
          <w:tab w:pos="1080" w:val="left" w:leader="none"/>
          <w:tab w:pos="1737" w:val="left" w:leader="none"/>
          <w:tab w:pos="2376" w:val="left" w:leader="none"/>
          <w:tab w:pos="3026" w:val="left" w:leader="none"/>
        </w:tabs>
        <w:spacing w:before="28"/>
        <w:ind w:left="438"/>
      </w:pPr>
      <w:r>
        <w:rPr>
          <w:w w:val="105"/>
        </w:rPr>
        <w:t>19</w:t>
        <w:tab/>
        <w:t>19</w:t>
        <w:tab/>
        <w:t>16</w:t>
        <w:tab/>
        <w:t>23</w:t>
        <w:tab/>
        <w:t>20</w:t>
      </w:r>
    </w:p>
    <w:p>
      <w:pPr>
        <w:tabs>
          <w:tab w:pos="1005" w:val="left" w:leader="none"/>
          <w:tab w:pos="1655" w:val="left" w:leader="none"/>
          <w:tab w:pos="2304" w:val="left" w:leader="none"/>
          <w:tab w:pos="2954" w:val="left" w:leader="none"/>
        </w:tabs>
        <w:spacing w:before="9"/>
        <w:ind w:left="363" w:right="0" w:firstLine="0"/>
        <w:jc w:val="left"/>
        <w:rPr>
          <w:sz w:val="12"/>
        </w:rPr>
      </w:pPr>
      <w:r>
        <w:rPr>
          <w:sz w:val="14"/>
        </w:rPr>
        <w:t>272</w:t>
        <w:tab/>
      </w:r>
      <w:r>
        <w:rPr>
          <w:sz w:val="12"/>
        </w:rPr>
        <w:t>263</w:t>
        <w:tab/>
        <w:t>280</w:t>
        <w:tab/>
        <w:t>267</w:t>
        <w:tab/>
        <w:t>260</w:t>
      </w:r>
    </w:p>
    <w:p>
      <w:pPr>
        <w:pStyle w:val="BodyText"/>
        <w:tabs>
          <w:tab w:pos="1083" w:val="left" w:leader="none"/>
          <w:tab w:pos="1725" w:val="left" w:leader="none"/>
          <w:tab w:pos="2372" w:val="left" w:leader="none"/>
          <w:tab w:pos="3023" w:val="left" w:leader="none"/>
        </w:tabs>
        <w:spacing w:before="24"/>
        <w:ind w:left="433"/>
      </w:pPr>
      <w:r>
        <w:rPr>
          <w:w w:val="110"/>
        </w:rPr>
        <w:t>79</w:t>
        <w:tab/>
        <w:t>74</w:t>
        <w:tab/>
        <w:t>96</w:t>
        <w:tab/>
        <w:t>80</w:t>
        <w:tab/>
        <w:t>66</w:t>
      </w:r>
    </w:p>
    <w:p>
      <w:pPr>
        <w:pStyle w:val="BodyText"/>
        <w:tabs>
          <w:tab w:pos="1008" w:val="left" w:leader="none"/>
          <w:tab w:pos="1658" w:val="left" w:leader="none"/>
          <w:tab w:pos="2315" w:val="left" w:leader="none"/>
          <w:tab w:pos="2957" w:val="left" w:leader="none"/>
        </w:tabs>
        <w:spacing w:before="28"/>
        <w:ind w:left="366"/>
      </w:pPr>
      <w:r>
        <w:rPr>
          <w:w w:val="110"/>
        </w:rPr>
        <w:t>104</w:t>
        <w:tab/>
        <w:t>109</w:t>
        <w:tab/>
        <w:t>109</w:t>
        <w:tab/>
        <w:t>134</w:t>
        <w:tab/>
        <w:t>116</w:t>
      </w:r>
    </w:p>
    <w:p>
      <w:pPr>
        <w:pStyle w:val="BodyText"/>
        <w:tabs>
          <w:tab w:pos="1078" w:val="left" w:leader="none"/>
          <w:tab w:pos="1728" w:val="left" w:leader="none"/>
          <w:tab w:pos="2377" w:val="left" w:leader="none"/>
          <w:tab w:pos="3024" w:val="left" w:leader="none"/>
        </w:tabs>
        <w:spacing w:before="20"/>
        <w:ind w:left="426"/>
        <w:rPr>
          <w:rFonts w:ascii="Arial"/>
          <w:sz w:val="11"/>
        </w:rPr>
      </w:pPr>
      <w:r>
        <w:rPr>
          <w:w w:val="110"/>
        </w:rPr>
        <w:t>39</w:t>
        <w:tab/>
        <w:t>48</w:t>
        <w:tab/>
        <w:t>46</w:t>
        <w:tab/>
        <w:t>41</w:t>
        <w:tab/>
      </w:r>
      <w:r>
        <w:rPr>
          <w:rFonts w:ascii="Arial"/>
          <w:w w:val="110"/>
          <w:sz w:val="11"/>
        </w:rPr>
        <w:t>55</w:t>
      </w:r>
    </w:p>
    <w:p>
      <w:pPr>
        <w:pStyle w:val="BodyText"/>
        <w:tabs>
          <w:tab w:pos="1083" w:val="left" w:leader="none"/>
          <w:tab w:pos="1732" w:val="left" w:leader="none"/>
          <w:tab w:pos="2381" w:val="left" w:leader="none"/>
          <w:tab w:pos="3023" w:val="left" w:leader="none"/>
        </w:tabs>
        <w:spacing w:before="28"/>
        <w:ind w:left="432"/>
      </w:pPr>
      <w:r>
        <w:rPr>
          <w:w w:val="110"/>
        </w:rPr>
        <w:t>50</w:t>
        <w:tab/>
        <w:t>78</w:t>
        <w:tab/>
        <w:t>64</w:t>
        <w:tab/>
        <w:t>62</w:t>
        <w:tab/>
        <w:t>53</w:t>
      </w:r>
    </w:p>
    <w:p>
      <w:pPr>
        <w:pStyle w:val="BodyText"/>
        <w:tabs>
          <w:tab w:pos="1075" w:val="left" w:leader="none"/>
          <w:tab w:pos="1725" w:val="left" w:leader="none"/>
          <w:tab w:pos="2377" w:val="left" w:leader="none"/>
          <w:tab w:pos="3024" w:val="left" w:leader="none"/>
        </w:tabs>
        <w:spacing w:before="35"/>
        <w:ind w:left="428"/>
      </w:pPr>
      <w:r>
        <w:rPr>
          <w:w w:val="110"/>
        </w:rPr>
        <w:t>26</w:t>
        <w:tab/>
        <w:t>36</w:t>
        <w:tab/>
        <w:t>39</w:t>
        <w:tab/>
        <w:t>44</w:t>
        <w:tab/>
        <w:t>31</w:t>
      </w:r>
    </w:p>
    <w:p>
      <w:pPr>
        <w:pStyle w:val="BodyText"/>
        <w:tabs>
          <w:tab w:pos="1075" w:val="left" w:leader="none"/>
          <w:tab w:pos="1722" w:val="left" w:leader="none"/>
          <w:tab w:pos="2374" w:val="left" w:leader="none"/>
          <w:tab w:pos="2957" w:val="left" w:leader="none"/>
        </w:tabs>
        <w:spacing w:before="21"/>
        <w:ind w:left="366"/>
      </w:pPr>
      <w:r>
        <w:rPr>
          <w:w w:val="110"/>
        </w:rPr>
        <w:t>115</w:t>
        <w:tab/>
        <w:t>97</w:t>
        <w:tab/>
        <w:t>85</w:t>
        <w:tab/>
        <w:t>98</w:t>
        <w:tab/>
        <w:t>110</w:t>
      </w:r>
    </w:p>
    <w:p>
      <w:pPr>
        <w:pStyle w:val="BodyText"/>
        <w:tabs>
          <w:tab w:pos="1074" w:val="left" w:leader="none"/>
          <w:tab w:pos="1735" w:val="left" w:leader="none"/>
          <w:tab w:pos="2377" w:val="left" w:leader="none"/>
          <w:tab w:pos="3027" w:val="left" w:leader="none"/>
        </w:tabs>
        <w:spacing w:before="28"/>
        <w:ind w:left="432"/>
      </w:pPr>
      <w:r>
        <w:rPr>
          <w:w w:val="110"/>
        </w:rPr>
        <w:t>52</w:t>
        <w:tab/>
        <w:t>51</w:t>
        <w:tab/>
        <w:t>42</w:t>
        <w:tab/>
        <w:t>49</w:t>
        <w:tab/>
        <w:t>47</w:t>
      </w:r>
    </w:p>
    <w:p>
      <w:pPr>
        <w:pStyle w:val="BodyText"/>
        <w:tabs>
          <w:tab w:pos="1075" w:val="left" w:leader="none"/>
          <w:tab w:pos="1724" w:val="left" w:leader="none"/>
          <w:tab w:pos="2374" w:val="left" w:leader="none"/>
          <w:tab w:pos="3027" w:val="left" w:leader="none"/>
        </w:tabs>
        <w:spacing w:before="28"/>
        <w:ind w:left="432"/>
      </w:pPr>
      <w:r>
        <w:rPr>
          <w:w w:val="105"/>
        </w:rPr>
        <w:t>51</w:t>
        <w:tab/>
        <w:t>36</w:t>
        <w:tab/>
        <w:t>52</w:t>
        <w:tab/>
        <w:t>33</w:t>
        <w:tab/>
        <w:t>45</w:t>
      </w:r>
    </w:p>
    <w:p>
      <w:pPr>
        <w:pStyle w:val="BodyText"/>
        <w:tabs>
          <w:tab w:pos="1080" w:val="left" w:leader="none"/>
          <w:tab w:pos="1727" w:val="left" w:leader="none"/>
          <w:tab w:pos="2376" w:val="left" w:leader="none"/>
          <w:tab w:pos="3029" w:val="left" w:leader="none"/>
        </w:tabs>
        <w:spacing w:before="20"/>
        <w:ind w:left="435"/>
      </w:pPr>
      <w:r>
        <w:rPr>
          <w:w w:val="105"/>
        </w:rPr>
        <w:t>23</w:t>
        <w:tab/>
        <w:t>14</w:t>
        <w:tab/>
        <w:t>23</w:t>
        <w:tab/>
      </w:r>
      <w:r>
        <w:rPr>
          <w:rFonts w:ascii="Arial"/>
          <w:w w:val="105"/>
        </w:rPr>
        <w:t>20</w:t>
        <w:tab/>
      </w:r>
      <w:r>
        <w:rPr>
          <w:w w:val="105"/>
        </w:rPr>
        <w:t>18</w:t>
      </w:r>
    </w:p>
    <w:p>
      <w:pPr>
        <w:pStyle w:val="BodyText"/>
        <w:tabs>
          <w:tab w:pos="1075" w:val="left" w:leader="none"/>
          <w:tab w:pos="1727" w:val="left" w:leader="none"/>
          <w:tab w:pos="2376" w:val="left" w:leader="none"/>
          <w:tab w:pos="3029" w:val="left" w:leader="none"/>
        </w:tabs>
        <w:spacing w:before="28"/>
        <w:ind w:left="435"/>
      </w:pPr>
      <w:r>
        <w:rPr>
          <w:w w:val="110"/>
        </w:rPr>
        <w:t>27</w:t>
        <w:tab/>
        <w:t>30</w:t>
        <w:tab/>
        <w:t>24</w:t>
        <w:tab/>
        <w:t>23</w:t>
        <w:tab/>
        <w:t>15</w:t>
      </w:r>
    </w:p>
    <w:p>
      <w:pPr>
        <w:pStyle w:val="BodyText"/>
        <w:tabs>
          <w:tab w:pos="1002" w:val="left" w:leader="none"/>
          <w:tab w:pos="1652" w:val="left" w:leader="none"/>
          <w:tab w:pos="2308" w:val="left" w:leader="none"/>
          <w:tab w:pos="2951" w:val="left" w:leader="none"/>
        </w:tabs>
        <w:spacing w:before="28"/>
        <w:ind w:left="360"/>
      </w:pPr>
      <w:r>
        <w:rPr>
          <w:w w:val="110"/>
        </w:rPr>
        <w:t>566</w:t>
        <w:tab/>
        <w:t>573</w:t>
        <w:tab/>
        <w:t>580</w:t>
        <w:tab/>
        <w:t>584</w:t>
        <w:tab/>
        <w:t>556</w:t>
      </w:r>
    </w:p>
    <w:p>
      <w:pPr>
        <w:spacing w:line="421" w:lineRule="exact" w:before="101"/>
        <w:ind w:left="243" w:right="0" w:firstLine="0"/>
        <w:jc w:val="right"/>
        <w:rPr>
          <w:sz w:val="12"/>
        </w:rPr>
      </w:pPr>
      <w:r>
        <w:rPr/>
        <w:br w:type="column"/>
      </w:r>
      <w:r>
        <w:rPr>
          <w:rFonts w:ascii="Arial Unicode MS" w:eastAsia="Arial Unicode MS" w:hint="eastAsia"/>
          <w:spacing w:val="-291"/>
          <w:w w:val="110"/>
          <w:position w:val="-12"/>
          <w:sz w:val="33"/>
        </w:rPr>
        <w:t>，</w:t>
      </w:r>
      <w:r>
        <w:rPr>
          <w:w w:val="110"/>
          <w:sz w:val="12"/>
        </w:rPr>
        <w:t>29</w:t>
      </w:r>
    </w:p>
    <w:p>
      <w:pPr>
        <w:spacing w:line="325" w:lineRule="exact" w:before="0"/>
        <w:ind w:left="243" w:right="0" w:firstLine="0"/>
        <w:jc w:val="right"/>
        <w:rPr>
          <w:sz w:val="12"/>
        </w:rPr>
      </w:pPr>
      <w:r>
        <w:rPr/>
        <w:pict>
          <v:shape style="position:absolute;margin-left:477.848419pt;margin-top:-35.065166pt;width:5.35pt;height:8.0500pt;mso-position-horizontal-relative:page;mso-position-vertical-relative:paragraph;z-index:60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13.285828pt;margin-top:-35.095867pt;width:5.35pt;height:8.0500pt;mso-position-horizontal-relative:page;mso-position-vertical-relative:paragraph;z-index:602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spacing w:val="-6"/>
          <w:w w:val="110"/>
          <w:sz w:val="29"/>
        </w:rPr>
        <w:t>'</w:t>
      </w:r>
      <w:r>
        <w:rPr>
          <w:spacing w:val="-130"/>
          <w:w w:val="110"/>
          <w:sz w:val="29"/>
        </w:rPr>
        <w:t>"</w:t>
      </w:r>
      <w:r>
        <w:rPr>
          <w:w w:val="110"/>
          <w:position w:val="-4"/>
          <w:sz w:val="12"/>
        </w:rPr>
        <w:t>68</w:t>
      </w:r>
    </w:p>
    <w:p>
      <w:pPr>
        <w:pStyle w:val="BodyText"/>
        <w:spacing w:before="21"/>
        <w:ind w:left="243" w:right="2"/>
        <w:jc w:val="right"/>
      </w:pPr>
      <w:r>
        <w:rPr>
          <w:w w:val="110"/>
        </w:rPr>
        <w:t>87</w:t>
      </w:r>
    </w:p>
    <w:p>
      <w:pPr>
        <w:pStyle w:val="BodyText"/>
        <w:spacing w:before="28"/>
        <w:ind w:left="243" w:right="1"/>
        <w:jc w:val="right"/>
      </w:pPr>
      <w:r>
        <w:rPr>
          <w:w w:val="110"/>
        </w:rPr>
        <w:t>78</w:t>
      </w:r>
    </w:p>
    <w:p>
      <w:pPr>
        <w:pStyle w:val="BodyText"/>
        <w:spacing w:line="300" w:lineRule="auto" w:before="13"/>
        <w:ind w:left="243" w:right="4"/>
        <w:jc w:val="right"/>
      </w:pPr>
      <w:r>
        <w:rPr>
          <w:w w:val="105"/>
        </w:rPr>
        <w:t>14g 164</w:t>
      </w:r>
    </w:p>
    <w:p>
      <w:pPr>
        <w:pStyle w:val="BodyText"/>
        <w:spacing w:line="125" w:lineRule="exact"/>
        <w:ind w:left="243" w:right="7"/>
        <w:jc w:val="right"/>
      </w:pPr>
      <w:r>
        <w:rPr>
          <w:w w:val="105"/>
        </w:rPr>
        <w:t>44</w:t>
      </w:r>
    </w:p>
    <w:p>
      <w:pPr>
        <w:pStyle w:val="BodyText"/>
        <w:spacing w:before="28"/>
        <w:ind w:left="243" w:right="2"/>
        <w:jc w:val="right"/>
      </w:pPr>
      <w:r>
        <w:rPr>
          <w:w w:val="105"/>
        </w:rPr>
        <w:t>49</w:t>
      </w:r>
    </w:p>
    <w:p>
      <w:pPr>
        <w:pStyle w:val="BodyText"/>
        <w:spacing w:before="21"/>
        <w:ind w:left="243" w:right="7"/>
        <w:jc w:val="right"/>
      </w:pPr>
      <w:r>
        <w:rPr>
          <w:w w:val="105"/>
        </w:rPr>
        <w:t>19</w:t>
      </w:r>
    </w:p>
    <w:p>
      <w:pPr>
        <w:pStyle w:val="BodyText"/>
        <w:spacing w:before="28"/>
        <w:ind w:left="243" w:right="14"/>
        <w:jc w:val="right"/>
      </w:pPr>
      <w:r>
        <w:rPr>
          <w:spacing w:val="-1"/>
          <w:w w:val="105"/>
        </w:rPr>
        <w:t>558</w:t>
      </w:r>
    </w:p>
    <w:p>
      <w:pPr>
        <w:pStyle w:val="BodyText"/>
        <w:spacing w:before="21"/>
        <w:ind w:left="243" w:right="12"/>
        <w:jc w:val="right"/>
      </w:pPr>
      <w:r>
        <w:rPr>
          <w:w w:val="105"/>
        </w:rPr>
        <w:t>90</w:t>
      </w:r>
    </w:p>
    <w:p>
      <w:pPr>
        <w:pStyle w:val="BodyText"/>
        <w:spacing w:before="28"/>
        <w:ind w:left="243" w:right="12"/>
        <w:jc w:val="right"/>
      </w:pPr>
      <w:r>
        <w:rPr>
          <w:w w:val="105"/>
        </w:rPr>
        <w:t>99</w:t>
      </w:r>
    </w:p>
    <w:p>
      <w:pPr>
        <w:pStyle w:val="BodyText"/>
        <w:spacing w:before="20"/>
        <w:ind w:left="243" w:right="14"/>
        <w:jc w:val="right"/>
      </w:pPr>
      <w:r>
        <w:rPr>
          <w:w w:val="105"/>
        </w:rPr>
        <w:t>82</w:t>
      </w:r>
    </w:p>
    <w:p>
      <w:pPr>
        <w:pStyle w:val="BodyText"/>
        <w:spacing w:before="28"/>
        <w:ind w:left="243" w:right="12"/>
        <w:jc w:val="right"/>
      </w:pPr>
      <w:r>
        <w:rPr>
          <w:w w:val="105"/>
        </w:rPr>
        <w:t>96</w:t>
      </w:r>
    </w:p>
    <w:p>
      <w:pPr>
        <w:pStyle w:val="BodyText"/>
        <w:spacing w:before="21"/>
        <w:ind w:left="243" w:right="10"/>
        <w:jc w:val="right"/>
      </w:pPr>
      <w:r>
        <w:rPr>
          <w:w w:val="105"/>
        </w:rPr>
        <w:t>23</w:t>
      </w:r>
    </w:p>
    <w:p>
      <w:pPr>
        <w:pStyle w:val="BodyText"/>
        <w:spacing w:before="20"/>
        <w:ind w:left="243" w:right="12"/>
        <w:jc w:val="right"/>
      </w:pPr>
      <w:r>
        <w:rPr>
          <w:w w:val="105"/>
        </w:rPr>
        <w:t>36</w:t>
      </w:r>
    </w:p>
    <w:p>
      <w:pPr>
        <w:pStyle w:val="BodyText"/>
        <w:spacing w:before="28"/>
        <w:ind w:left="243" w:right="17"/>
        <w:jc w:val="right"/>
      </w:pPr>
      <w:r>
        <w:rPr>
          <w:spacing w:val="-1"/>
          <w:w w:val="105"/>
        </w:rPr>
        <w:t>426</w:t>
      </w:r>
    </w:p>
    <w:p>
      <w:pPr>
        <w:pStyle w:val="BodyText"/>
        <w:spacing w:before="21"/>
        <w:ind w:left="243" w:right="13"/>
        <w:jc w:val="right"/>
      </w:pPr>
      <w:r>
        <w:rPr>
          <w:w w:val="105"/>
        </w:rPr>
        <w:t>111</w:t>
      </w:r>
    </w:p>
    <w:p>
      <w:pPr>
        <w:pStyle w:val="BodyText"/>
        <w:spacing w:before="28"/>
        <w:ind w:left="243" w:right="10"/>
        <w:jc w:val="right"/>
      </w:pPr>
      <w:r>
        <w:rPr>
          <w:w w:val="105"/>
        </w:rPr>
        <w:t>77</w:t>
      </w:r>
    </w:p>
    <w:p>
      <w:pPr>
        <w:pStyle w:val="BodyText"/>
        <w:spacing w:before="27"/>
        <w:ind w:left="243" w:right="1"/>
        <w:jc w:val="right"/>
        <w:rPr>
          <w:rFonts w:ascii="Arial"/>
        </w:rPr>
      </w:pPr>
      <w:r>
        <w:rPr>
          <w:rFonts w:ascii="Arial"/>
          <w:spacing w:val="-2"/>
          <w:w w:val="110"/>
        </w:rPr>
        <w:t>83</w:t>
      </w:r>
    </w:p>
    <w:p>
      <w:pPr>
        <w:pStyle w:val="BodyText"/>
        <w:spacing w:before="22"/>
        <w:ind w:left="243" w:right="13"/>
        <w:jc w:val="right"/>
      </w:pPr>
      <w:r>
        <w:rPr>
          <w:spacing w:val="-1"/>
          <w:w w:val="110"/>
        </w:rPr>
        <w:t>46</w:t>
      </w:r>
    </w:p>
    <w:p>
      <w:pPr>
        <w:pStyle w:val="BodyText"/>
        <w:spacing w:before="27"/>
        <w:ind w:left="243" w:right="16"/>
        <w:jc w:val="right"/>
      </w:pPr>
      <w:r>
        <w:rPr>
          <w:spacing w:val="-1"/>
          <w:w w:val="110"/>
        </w:rPr>
        <w:t>55</w:t>
      </w:r>
    </w:p>
    <w:p>
      <w:pPr>
        <w:pStyle w:val="BodyText"/>
        <w:spacing w:before="28"/>
        <w:ind w:left="243" w:right="13"/>
        <w:jc w:val="right"/>
      </w:pPr>
      <w:r>
        <w:rPr>
          <w:spacing w:val="-1"/>
          <w:w w:val="110"/>
        </w:rPr>
        <w:t>48</w:t>
      </w:r>
    </w:p>
    <w:p>
      <w:pPr>
        <w:pStyle w:val="BodyText"/>
        <w:spacing w:before="21"/>
        <w:ind w:left="243" w:right="9"/>
        <w:jc w:val="right"/>
      </w:pPr>
      <w:r>
        <w:rPr>
          <w:spacing w:val="-1"/>
          <w:w w:val="110"/>
        </w:rPr>
        <w:t>50</w:t>
      </w:r>
    </w:p>
    <w:p>
      <w:pPr>
        <w:pStyle w:val="BodyText"/>
        <w:spacing w:before="21"/>
        <w:ind w:left="243" w:right="10"/>
        <w:jc w:val="right"/>
      </w:pPr>
      <w:r>
        <w:rPr>
          <w:w w:val="105"/>
        </w:rPr>
        <w:t>100</w:t>
      </w:r>
    </w:p>
    <w:p>
      <w:pPr>
        <w:pStyle w:val="BodyText"/>
        <w:spacing w:before="28"/>
        <w:ind w:left="243" w:right="9"/>
        <w:jc w:val="right"/>
      </w:pPr>
      <w:r>
        <w:rPr>
          <w:w w:val="105"/>
        </w:rPr>
        <w:t>74</w:t>
      </w:r>
    </w:p>
    <w:p>
      <w:pPr>
        <w:pStyle w:val="BodyText"/>
        <w:spacing w:before="27"/>
        <w:ind w:left="243" w:right="19"/>
        <w:jc w:val="right"/>
      </w:pPr>
      <w:r>
        <w:rPr>
          <w:w w:val="105"/>
        </w:rPr>
        <w:t>87</w:t>
      </w:r>
    </w:p>
    <w:p>
      <w:pPr>
        <w:pStyle w:val="BodyText"/>
        <w:spacing w:before="28"/>
        <w:ind w:left="243" w:right="10"/>
        <w:jc w:val="right"/>
      </w:pPr>
      <w:r>
        <w:rPr>
          <w:w w:val="105"/>
        </w:rPr>
        <w:t>63</w:t>
      </w:r>
    </w:p>
    <w:p>
      <w:pPr>
        <w:pStyle w:val="BodyText"/>
        <w:spacing w:before="21"/>
        <w:ind w:left="243" w:right="26"/>
        <w:jc w:val="right"/>
      </w:pPr>
      <w:r>
        <w:rPr>
          <w:spacing w:val="-1"/>
          <w:w w:val="105"/>
        </w:rPr>
        <w:t>804</w:t>
      </w:r>
    </w:p>
    <w:p>
      <w:pPr>
        <w:pStyle w:val="BodyText"/>
        <w:spacing w:before="28"/>
        <w:ind w:left="243" w:right="17"/>
        <w:jc w:val="right"/>
      </w:pPr>
      <w:r>
        <w:rPr>
          <w:w w:val="105"/>
        </w:rPr>
        <w:t>39</w:t>
      </w:r>
    </w:p>
    <w:p>
      <w:pPr>
        <w:pStyle w:val="BodyText"/>
        <w:spacing w:before="28"/>
        <w:ind w:left="243" w:right="19"/>
        <w:jc w:val="right"/>
      </w:pPr>
      <w:r>
        <w:rPr>
          <w:w w:val="105"/>
        </w:rPr>
        <w:t>84</w:t>
      </w:r>
    </w:p>
    <w:p>
      <w:pPr>
        <w:pStyle w:val="BodyText"/>
        <w:spacing w:before="28"/>
        <w:ind w:left="243" w:right="18"/>
        <w:jc w:val="right"/>
      </w:pPr>
      <w:r>
        <w:rPr>
          <w:w w:val="105"/>
        </w:rPr>
        <w:t>51</w:t>
      </w:r>
    </w:p>
    <w:p>
      <w:pPr>
        <w:spacing w:before="30"/>
        <w:ind w:left="243" w:right="20" w:firstLine="0"/>
        <w:jc w:val="right"/>
        <w:rPr>
          <w:sz w:val="11"/>
        </w:rPr>
      </w:pPr>
      <w:r>
        <w:rPr>
          <w:w w:val="105"/>
          <w:sz w:val="11"/>
        </w:rPr>
        <w:t>71</w:t>
      </w:r>
    </w:p>
    <w:p>
      <w:pPr>
        <w:pStyle w:val="BodyText"/>
        <w:spacing w:before="30"/>
        <w:ind w:left="243" w:right="12"/>
        <w:jc w:val="right"/>
      </w:pPr>
      <w:r>
        <w:rPr>
          <w:w w:val="110"/>
        </w:rPr>
        <w:t>21</w:t>
      </w:r>
    </w:p>
    <w:p>
      <w:pPr>
        <w:pStyle w:val="BodyText"/>
        <w:spacing w:before="20"/>
        <w:ind w:left="243" w:right="9"/>
        <w:jc w:val="right"/>
      </w:pPr>
      <w:r>
        <w:rPr>
          <w:w w:val="110"/>
        </w:rPr>
        <w:t>17</w:t>
      </w:r>
    </w:p>
    <w:p>
      <w:pPr>
        <w:pStyle w:val="BodyText"/>
        <w:spacing w:before="28"/>
        <w:ind w:left="243" w:right="9"/>
        <w:jc w:val="right"/>
      </w:pPr>
      <w:r>
        <w:rPr>
          <w:w w:val="110"/>
        </w:rPr>
        <w:t>18</w:t>
      </w:r>
    </w:p>
    <w:p>
      <w:pPr>
        <w:pStyle w:val="BodyText"/>
        <w:spacing w:before="28"/>
        <w:ind w:left="243" w:right="20"/>
        <w:jc w:val="right"/>
      </w:pPr>
      <w:r>
        <w:rPr/>
        <w:pict>
          <v:shape style="position:absolute;margin-left:349.676636pt;margin-top:6.31787pt;width:9.2pt;height:90.3pt;mso-position-horizontal-relative:page;mso-position-vertical-relative:paragraph;z-index:-1352368" type="#_x0000_t202" filled="false" stroked="false">
            <v:textbox inset="0,0,0,0" style="layout-flow:vertical-ideographic">
              <w:txbxContent>
                <w:p>
                  <w:pPr>
                    <w:pStyle w:val="BodyText"/>
                    <w:ind w:left="20"/>
                    <w:rPr>
                      <w:rFonts w:ascii="Arial Unicode MS"/>
                    </w:rPr>
                  </w:pP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spacing w:val="-91"/>
                      <w:w w:val="100"/>
                    </w:rPr>
                    <w:t>8</w:t>
                  </w:r>
                  <w:r>
                    <w:rPr>
                      <w:rFonts w:ascii="Arial Unicode MS"/>
                      <w:w w:val="100"/>
                    </w:rPr>
                    <w:t>,</w:t>
                  </w:r>
                </w:p>
                <w:p>
                  <w:pPr>
                    <w:pStyle w:val="BodyText"/>
                    <w:ind w:left="20"/>
                    <w:rPr>
                      <w:rFonts w:ascii="Arial Unicode MS"/>
                    </w:rPr>
                  </w:pP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2</w:t>
                  </w:r>
                </w:p>
              </w:txbxContent>
            </v:textbox>
            <w10:wrap type="none"/>
          </v:shape>
        </w:pict>
      </w:r>
      <w:r>
        <w:rPr/>
        <w:pict>
          <v:shape style="position:absolute;margin-left:343.970001pt;margin-top:18.025169pt;width:5.05pt;height:5.05pt;mso-position-horizontal-relative:page;mso-position-vertical-relative:paragraph;z-index:60400"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301</w:t>
      </w:r>
    </w:p>
    <w:p>
      <w:pPr>
        <w:pStyle w:val="BodyText"/>
      </w:pPr>
      <w:r>
        <w:rPr/>
        <w:br w:type="column"/>
      </w:r>
      <w:r>
        <w:rPr/>
      </w:r>
    </w:p>
    <w:p>
      <w:pPr>
        <w:pStyle w:val="BodyText"/>
      </w:pPr>
    </w:p>
    <w:p>
      <w:pPr>
        <w:pStyle w:val="BodyText"/>
      </w:pPr>
    </w:p>
    <w:p>
      <w:pPr>
        <w:pStyle w:val="BodyText"/>
        <w:spacing w:before="3"/>
        <w:rPr>
          <w:sz w:val="11"/>
        </w:rPr>
      </w:pPr>
    </w:p>
    <w:p>
      <w:pPr>
        <w:pStyle w:val="BodyText"/>
        <w:ind w:right="6"/>
        <w:jc w:val="right"/>
      </w:pPr>
      <w:r>
        <w:rPr>
          <w:w w:val="105"/>
        </w:rPr>
        <w:t>111</w:t>
      </w:r>
    </w:p>
    <w:p>
      <w:pPr>
        <w:pStyle w:val="BodyText"/>
        <w:spacing w:before="21"/>
        <w:jc w:val="right"/>
      </w:pPr>
      <w:r>
        <w:rPr>
          <w:spacing w:val="-1"/>
          <w:w w:val="110"/>
        </w:rPr>
        <w:t>73</w:t>
      </w:r>
    </w:p>
    <w:p>
      <w:pPr>
        <w:pStyle w:val="BodyText"/>
        <w:spacing w:before="28"/>
        <w:ind w:right="5"/>
        <w:jc w:val="right"/>
      </w:pPr>
      <w:r>
        <w:rPr>
          <w:spacing w:val="-1"/>
          <w:w w:val="110"/>
        </w:rPr>
        <w:t>98</w:t>
      </w:r>
    </w:p>
    <w:p>
      <w:pPr>
        <w:pStyle w:val="BodyText"/>
        <w:spacing w:before="27"/>
        <w:ind w:right="5"/>
        <w:jc w:val="right"/>
      </w:pPr>
      <w:r>
        <w:rPr>
          <w:spacing w:val="-1"/>
          <w:w w:val="110"/>
        </w:rPr>
        <w:t>70</w:t>
      </w:r>
    </w:p>
    <w:p>
      <w:pPr>
        <w:pStyle w:val="BodyText"/>
        <w:spacing w:before="28"/>
        <w:ind w:right="14"/>
        <w:jc w:val="right"/>
      </w:pPr>
      <w:r>
        <w:rPr>
          <w:w w:val="105"/>
        </w:rPr>
        <w:t>123</w:t>
      </w:r>
    </w:p>
    <w:p>
      <w:pPr>
        <w:pStyle w:val="BodyText"/>
        <w:spacing w:before="21"/>
        <w:ind w:right="10"/>
        <w:jc w:val="right"/>
      </w:pPr>
      <w:r>
        <w:rPr>
          <w:w w:val="105"/>
        </w:rPr>
        <w:t>171</w:t>
      </w:r>
    </w:p>
    <w:p>
      <w:pPr>
        <w:pStyle w:val="BodyText"/>
        <w:spacing w:before="28"/>
        <w:ind w:right="16"/>
        <w:jc w:val="right"/>
      </w:pPr>
      <w:r>
        <w:rPr>
          <w:w w:val="105"/>
        </w:rPr>
        <w:t>50</w:t>
      </w:r>
    </w:p>
    <w:p>
      <w:pPr>
        <w:pStyle w:val="BodyText"/>
        <w:spacing w:before="21"/>
        <w:ind w:right="4"/>
        <w:jc w:val="right"/>
      </w:pPr>
      <w:r>
        <w:rPr>
          <w:w w:val="110"/>
        </w:rPr>
        <w:t>69</w:t>
      </w:r>
    </w:p>
    <w:p>
      <w:pPr>
        <w:pStyle w:val="BodyText"/>
        <w:spacing w:before="27"/>
        <w:ind w:right="9"/>
        <w:jc w:val="right"/>
      </w:pPr>
      <w:r>
        <w:rPr>
          <w:w w:val="110"/>
        </w:rPr>
        <w:t>24</w:t>
      </w:r>
    </w:p>
    <w:p>
      <w:pPr>
        <w:pStyle w:val="BodyText"/>
        <w:spacing w:before="21"/>
        <w:ind w:right="17"/>
        <w:jc w:val="right"/>
      </w:pPr>
      <w:r>
        <w:rPr>
          <w:w w:val="110"/>
        </w:rPr>
        <w:t>678</w:t>
      </w:r>
    </w:p>
    <w:p>
      <w:pPr>
        <w:pStyle w:val="BodyText"/>
        <w:spacing w:before="21"/>
        <w:ind w:right="12"/>
        <w:jc w:val="right"/>
      </w:pPr>
      <w:r>
        <w:rPr>
          <w:w w:val="110"/>
        </w:rPr>
        <w:t>135</w:t>
      </w:r>
    </w:p>
    <w:p>
      <w:pPr>
        <w:pStyle w:val="BodyText"/>
        <w:spacing w:line="128" w:lineRule="exact" w:before="28"/>
        <w:ind w:right="11"/>
        <w:jc w:val="right"/>
      </w:pPr>
      <w:r>
        <w:rPr>
          <w:w w:val="110"/>
        </w:rPr>
        <w:t>74</w:t>
      </w:r>
    </w:p>
    <w:p>
      <w:pPr>
        <w:spacing w:line="362" w:lineRule="exact" w:before="0"/>
        <w:ind w:left="0" w:right="19" w:firstLine="0"/>
        <w:jc w:val="right"/>
        <w:rPr>
          <w:sz w:val="12"/>
        </w:rPr>
      </w:pPr>
      <w:r>
        <w:rPr>
          <w:spacing w:val="-13"/>
          <w:w w:val="110"/>
          <w:sz w:val="12"/>
        </w:rPr>
        <w:t>1</w:t>
      </w:r>
      <w:r>
        <w:rPr>
          <w:rFonts w:ascii="Arial"/>
          <w:spacing w:val="-137"/>
          <w:w w:val="110"/>
          <w:position w:val="1"/>
          <w:sz w:val="33"/>
        </w:rPr>
        <w:t>"</w:t>
      </w:r>
      <w:r>
        <w:rPr>
          <w:w w:val="110"/>
          <w:sz w:val="12"/>
        </w:rPr>
        <w:t>07</w:t>
      </w:r>
    </w:p>
    <w:p>
      <w:pPr>
        <w:pStyle w:val="BodyText"/>
        <w:spacing w:line="131" w:lineRule="exact"/>
        <w:ind w:right="16"/>
        <w:jc w:val="right"/>
      </w:pPr>
      <w:r>
        <w:rPr>
          <w:w w:val="110"/>
        </w:rPr>
        <w:t>23</w:t>
      </w:r>
    </w:p>
    <w:p>
      <w:pPr>
        <w:pStyle w:val="BodyText"/>
        <w:spacing w:before="28"/>
        <w:ind w:right="12"/>
        <w:jc w:val="right"/>
      </w:pPr>
      <w:r>
        <w:rPr>
          <w:w w:val="105"/>
        </w:rPr>
        <w:t>29</w:t>
      </w:r>
    </w:p>
    <w:p>
      <w:pPr>
        <w:pStyle w:val="BodyText"/>
        <w:spacing w:before="20"/>
        <w:ind w:right="27"/>
        <w:jc w:val="right"/>
      </w:pPr>
      <w:r>
        <w:rPr>
          <w:w w:val="105"/>
        </w:rPr>
        <w:t>459</w:t>
      </w:r>
    </w:p>
    <w:p>
      <w:pPr>
        <w:pStyle w:val="BodyText"/>
        <w:spacing w:before="21"/>
        <w:ind w:right="24"/>
        <w:jc w:val="right"/>
      </w:pPr>
      <w:r>
        <w:rPr>
          <w:w w:val="105"/>
        </w:rPr>
        <w:t>103</w:t>
      </w:r>
    </w:p>
    <w:p>
      <w:pPr>
        <w:spacing w:before="37"/>
        <w:ind w:left="0" w:right="25" w:firstLine="0"/>
        <w:jc w:val="right"/>
        <w:rPr>
          <w:sz w:val="11"/>
        </w:rPr>
      </w:pPr>
      <w:r>
        <w:rPr>
          <w:w w:val="105"/>
          <w:sz w:val="11"/>
        </w:rPr>
        <w:t>71</w:t>
      </w:r>
    </w:p>
    <w:p>
      <w:pPr>
        <w:pStyle w:val="BodyText"/>
        <w:spacing w:before="23"/>
        <w:ind w:right="23"/>
        <w:jc w:val="right"/>
      </w:pPr>
      <w:r>
        <w:rPr>
          <w:w w:val="105"/>
        </w:rPr>
        <w:t>57</w:t>
      </w:r>
    </w:p>
    <w:p>
      <w:pPr>
        <w:pStyle w:val="BodyText"/>
        <w:spacing w:before="28"/>
        <w:ind w:right="19"/>
        <w:jc w:val="right"/>
      </w:pPr>
      <w:r>
        <w:rPr>
          <w:w w:val="105"/>
        </w:rPr>
        <w:t>46</w:t>
      </w:r>
    </w:p>
    <w:p>
      <w:pPr>
        <w:pStyle w:val="BodyText"/>
        <w:spacing w:before="28"/>
        <w:ind w:right="22"/>
        <w:jc w:val="right"/>
      </w:pPr>
      <w:r>
        <w:rPr>
          <w:w w:val="105"/>
        </w:rPr>
        <w:t>95</w:t>
      </w:r>
    </w:p>
    <w:p>
      <w:pPr>
        <w:pStyle w:val="BodyText"/>
        <w:spacing w:before="28"/>
        <w:ind w:right="23"/>
        <w:jc w:val="right"/>
      </w:pPr>
      <w:r>
        <w:rPr>
          <w:w w:val="105"/>
        </w:rPr>
        <w:t>51</w:t>
      </w:r>
    </w:p>
    <w:p>
      <w:pPr>
        <w:pStyle w:val="BodyText"/>
        <w:spacing w:line="288" w:lineRule="auto" w:before="20"/>
        <w:ind w:left="465" w:right="24" w:firstLine="11"/>
        <w:jc w:val="right"/>
      </w:pPr>
      <w:r>
        <w:rPr>
          <w:spacing w:val="-1"/>
          <w:w w:val="105"/>
        </w:rPr>
        <w:t>JI</w:t>
      </w:r>
      <w:r>
        <w:rPr>
          <w:spacing w:val="-1"/>
          <w:w w:val="107"/>
        </w:rPr>
        <w:t> </w:t>
      </w:r>
      <w:r>
        <w:rPr>
          <w:w w:val="105"/>
        </w:rPr>
        <w:t>81</w:t>
      </w:r>
    </w:p>
    <w:p>
      <w:pPr>
        <w:pStyle w:val="BodyText"/>
        <w:spacing w:line="131" w:lineRule="exact"/>
        <w:ind w:right="13"/>
        <w:jc w:val="right"/>
      </w:pPr>
      <w:r>
        <w:rPr>
          <w:w w:val="105"/>
        </w:rPr>
        <w:t>76</w:t>
      </w:r>
    </w:p>
    <w:p>
      <w:pPr>
        <w:pStyle w:val="BodyText"/>
        <w:spacing w:before="28"/>
        <w:ind w:right="23"/>
        <w:jc w:val="right"/>
      </w:pPr>
      <w:r>
        <w:rPr>
          <w:w w:val="105"/>
        </w:rPr>
        <w:t>81</w:t>
      </w:r>
    </w:p>
    <w:p>
      <w:pPr>
        <w:pStyle w:val="BodyText"/>
        <w:spacing w:before="28"/>
        <w:ind w:right="22"/>
        <w:jc w:val="right"/>
      </w:pPr>
      <w:r>
        <w:rPr>
          <w:w w:val="105"/>
        </w:rPr>
        <w:t>56</w:t>
      </w:r>
    </w:p>
    <w:p>
      <w:pPr>
        <w:pStyle w:val="BodyText"/>
        <w:spacing w:before="21"/>
        <w:ind w:right="28"/>
        <w:jc w:val="right"/>
      </w:pPr>
      <w:r>
        <w:rPr>
          <w:spacing w:val="-1"/>
          <w:w w:val="105"/>
        </w:rPr>
        <w:t>788</w:t>
      </w:r>
    </w:p>
    <w:p>
      <w:pPr>
        <w:pStyle w:val="BodyText"/>
        <w:spacing w:before="28"/>
        <w:ind w:right="21"/>
        <w:jc w:val="right"/>
      </w:pPr>
      <w:r>
        <w:rPr>
          <w:w w:val="105"/>
        </w:rPr>
        <w:t>36</w:t>
      </w:r>
    </w:p>
    <w:p>
      <w:pPr>
        <w:pStyle w:val="BodyText"/>
        <w:spacing w:before="28"/>
        <w:ind w:right="23"/>
        <w:jc w:val="right"/>
      </w:pPr>
      <w:r>
        <w:rPr>
          <w:w w:val="105"/>
        </w:rPr>
        <w:t>82</w:t>
      </w:r>
    </w:p>
    <w:p>
      <w:pPr>
        <w:pStyle w:val="BodyText"/>
        <w:spacing w:before="20"/>
        <w:ind w:right="18"/>
        <w:jc w:val="right"/>
      </w:pPr>
      <w:r>
        <w:rPr>
          <w:w w:val="105"/>
        </w:rPr>
        <w:t>46</w:t>
      </w:r>
    </w:p>
    <w:p>
      <w:pPr>
        <w:pStyle w:val="BodyText"/>
        <w:spacing w:before="28"/>
        <w:ind w:right="18"/>
        <w:jc w:val="right"/>
      </w:pPr>
      <w:r>
        <w:rPr>
          <w:w w:val="105"/>
        </w:rPr>
        <w:t>46</w:t>
      </w:r>
    </w:p>
    <w:p>
      <w:pPr>
        <w:pStyle w:val="BodyText"/>
        <w:spacing w:before="28"/>
        <w:ind w:right="15"/>
        <w:jc w:val="right"/>
      </w:pPr>
      <w:r>
        <w:rPr>
          <w:w w:val="105"/>
        </w:rPr>
        <w:t>19</w:t>
      </w:r>
    </w:p>
    <w:p>
      <w:pPr>
        <w:pStyle w:val="BodyText"/>
        <w:spacing w:before="21"/>
        <w:ind w:right="15"/>
        <w:jc w:val="right"/>
      </w:pPr>
      <w:r>
        <w:rPr>
          <w:w w:val="105"/>
        </w:rPr>
        <w:t>18</w:t>
      </w:r>
    </w:p>
    <w:p>
      <w:pPr>
        <w:pStyle w:val="BodyText"/>
        <w:spacing w:before="35"/>
        <w:ind w:right="20"/>
        <w:jc w:val="right"/>
      </w:pPr>
      <w:r>
        <w:rPr>
          <w:w w:val="105"/>
        </w:rPr>
        <w:t>22</w:t>
      </w:r>
    </w:p>
    <w:p>
      <w:pPr>
        <w:pStyle w:val="BodyText"/>
        <w:spacing w:before="21"/>
        <w:ind w:right="27"/>
        <w:jc w:val="right"/>
      </w:pPr>
      <w:r>
        <w:rPr>
          <w:w w:val="105"/>
        </w:rPr>
        <w:t>269</w:t>
      </w:r>
    </w:p>
    <w:p>
      <w:pPr>
        <w:pStyle w:val="BodyText"/>
        <w:spacing w:before="35"/>
        <w:ind w:right="22"/>
        <w:jc w:val="right"/>
      </w:pPr>
      <w:r>
        <w:rPr>
          <w:w w:val="105"/>
        </w:rPr>
        <w:t>90</w:t>
      </w:r>
    </w:p>
    <w:p>
      <w:pPr>
        <w:pStyle w:val="BodyText"/>
        <w:spacing w:before="20"/>
        <w:ind w:right="24"/>
        <w:jc w:val="right"/>
      </w:pPr>
      <w:r>
        <w:rPr>
          <w:w w:val="105"/>
        </w:rPr>
        <w:t>154</w:t>
      </w:r>
    </w:p>
    <w:p>
      <w:pPr>
        <w:pStyle w:val="BodyText"/>
        <w:spacing w:before="28"/>
        <w:ind w:right="19"/>
        <w:jc w:val="right"/>
      </w:pPr>
      <w:r>
        <w:rPr>
          <w:w w:val="105"/>
        </w:rPr>
        <w:t>45</w:t>
      </w:r>
    </w:p>
    <w:p>
      <w:pPr>
        <w:pStyle w:val="BodyText"/>
        <w:spacing w:before="28"/>
        <w:ind w:right="23"/>
        <w:jc w:val="right"/>
      </w:pPr>
      <w:r>
        <w:rPr>
          <w:w w:val="105"/>
        </w:rPr>
        <w:t>51</w:t>
      </w:r>
    </w:p>
    <w:p>
      <w:pPr>
        <w:pStyle w:val="BodyText"/>
        <w:spacing w:before="21"/>
        <w:ind w:right="19"/>
        <w:jc w:val="right"/>
      </w:pPr>
      <w:r>
        <w:rPr/>
        <w:pict>
          <v:shape style="position:absolute;margin-left:346.643219pt;margin-top:6.004464pt;width:5.35pt;height:8.0500pt;mso-position-horizontal-relative:page;mso-position-vertical-relative:paragraph;z-index:603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49</w:t>
      </w:r>
    </w:p>
    <w:p>
      <w:pPr>
        <w:pStyle w:val="BodyText"/>
        <w:spacing w:before="28"/>
        <w:ind w:right="22"/>
        <w:jc w:val="right"/>
      </w:pPr>
      <w:r>
        <w:rPr>
          <w:w w:val="105"/>
        </w:rPr>
        <w:t>98</w:t>
      </w:r>
    </w:p>
    <w:p>
      <w:pPr>
        <w:pStyle w:val="BodyText"/>
        <w:spacing w:before="28"/>
        <w:ind w:right="22"/>
        <w:jc w:val="right"/>
      </w:pPr>
      <w:r>
        <w:rPr>
          <w:w w:val="105"/>
        </w:rPr>
        <w:t>37</w:t>
      </w:r>
    </w:p>
    <w:p>
      <w:pPr>
        <w:pStyle w:val="BodyText"/>
        <w:spacing w:before="28"/>
        <w:ind w:right="23"/>
        <w:jc w:val="right"/>
      </w:pPr>
      <w:r>
        <w:rPr>
          <w:w w:val="105"/>
        </w:rPr>
        <w:t>50</w:t>
      </w:r>
    </w:p>
    <w:p>
      <w:pPr>
        <w:pStyle w:val="BodyText"/>
        <w:spacing w:before="20"/>
        <w:ind w:right="20"/>
        <w:jc w:val="right"/>
      </w:pPr>
      <w:r>
        <w:rPr>
          <w:w w:val="105"/>
        </w:rPr>
        <w:t>20</w:t>
      </w:r>
    </w:p>
    <w:p>
      <w:pPr>
        <w:pStyle w:val="BodyText"/>
        <w:spacing w:before="28"/>
        <w:ind w:right="17"/>
        <w:jc w:val="right"/>
      </w:pPr>
      <w:r>
        <w:rPr/>
        <w:pict>
          <v:shape style="position:absolute;margin-left:346.431732pt;margin-top:6.317865pt;width:5.35pt;height:8.0500pt;mso-position-horizontal-relative:page;mso-position-vertical-relative:paragraph;z-index:603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05"/>
        </w:rPr>
        <w:t>12</w:t>
      </w:r>
    </w:p>
    <w:p>
      <w:pPr>
        <w:pStyle w:val="BodyText"/>
        <w:spacing w:before="28"/>
        <w:ind w:right="22"/>
        <w:jc w:val="right"/>
      </w:pPr>
      <w:r>
        <w:rPr>
          <w:spacing w:val="-2"/>
          <w:w w:val="75"/>
        </w:rPr>
        <w:t>GOG</w:t>
      </w:r>
    </w:p>
    <w:p>
      <w:pPr>
        <w:pStyle w:val="BodyText"/>
      </w:pPr>
      <w:r>
        <w:rPr/>
        <w:br w:type="column"/>
      </w:r>
      <w:r>
        <w:rPr/>
      </w:r>
    </w:p>
    <w:p>
      <w:pPr>
        <w:pStyle w:val="BodyText"/>
      </w:pPr>
    </w:p>
    <w:p>
      <w:pPr>
        <w:pStyle w:val="BodyText"/>
      </w:pPr>
    </w:p>
    <w:p>
      <w:pPr>
        <w:pStyle w:val="BodyText"/>
        <w:spacing w:before="7"/>
        <w:rPr>
          <w:sz w:val="10"/>
        </w:rPr>
      </w:pPr>
    </w:p>
    <w:p>
      <w:pPr>
        <w:pStyle w:val="BodyText"/>
        <w:ind w:right="36"/>
        <w:jc w:val="right"/>
      </w:pPr>
      <w:r>
        <w:rPr>
          <w:w w:val="75"/>
        </w:rPr>
        <w:t>91</w:t>
      </w:r>
    </w:p>
    <w:p>
      <w:pPr>
        <w:pStyle w:val="BodyText"/>
        <w:spacing w:before="35"/>
        <w:ind w:right="30"/>
        <w:jc w:val="right"/>
      </w:pPr>
      <w:r>
        <w:rPr>
          <w:w w:val="75"/>
        </w:rPr>
        <w:t>61</w:t>
      </w:r>
    </w:p>
    <w:p>
      <w:pPr>
        <w:pStyle w:val="BodyText"/>
        <w:spacing w:before="21"/>
        <w:ind w:right="29"/>
        <w:jc w:val="right"/>
      </w:pPr>
      <w:r>
        <w:rPr>
          <w:w w:val="75"/>
        </w:rPr>
        <w:t>78</w:t>
      </w:r>
    </w:p>
    <w:p>
      <w:pPr>
        <w:pStyle w:val="BodyText"/>
        <w:spacing w:before="28"/>
        <w:ind w:right="29"/>
        <w:jc w:val="right"/>
      </w:pPr>
      <w:r>
        <w:rPr>
          <w:w w:val="75"/>
        </w:rPr>
        <w:t>70</w:t>
      </w:r>
    </w:p>
    <w:p>
      <w:pPr>
        <w:pStyle w:val="BodyText"/>
        <w:spacing w:before="21"/>
        <w:ind w:right="57"/>
        <w:jc w:val="right"/>
      </w:pPr>
      <w:r>
        <w:rPr>
          <w:w w:val="75"/>
        </w:rPr>
        <w:t>135</w:t>
      </w:r>
    </w:p>
    <w:p>
      <w:pPr>
        <w:pStyle w:val="BodyText"/>
        <w:spacing w:before="27"/>
        <w:ind w:right="57"/>
        <w:jc w:val="right"/>
      </w:pPr>
      <w:r>
        <w:rPr>
          <w:w w:val="75"/>
        </w:rPr>
        <w:t>178</w:t>
      </w:r>
    </w:p>
    <w:p>
      <w:pPr>
        <w:pStyle w:val="BodyText"/>
        <w:spacing w:before="28"/>
        <w:ind w:right="46"/>
        <w:jc w:val="right"/>
      </w:pPr>
      <w:r>
        <w:rPr>
          <w:w w:val="75"/>
        </w:rPr>
        <w:t>17</w:t>
      </w:r>
    </w:p>
    <w:p>
      <w:pPr>
        <w:pStyle w:val="BodyText"/>
        <w:spacing w:before="28"/>
        <w:ind w:right="36"/>
        <w:jc w:val="right"/>
      </w:pPr>
      <w:r>
        <w:rPr>
          <w:w w:val="75"/>
        </w:rPr>
        <w:t>72</w:t>
      </w:r>
    </w:p>
    <w:p>
      <w:pPr>
        <w:pStyle w:val="BodyText"/>
        <w:spacing w:before="21"/>
        <w:ind w:right="34"/>
        <w:jc w:val="right"/>
      </w:pPr>
      <w:r>
        <w:rPr>
          <w:w w:val="75"/>
        </w:rPr>
        <w:t>26</w:t>
      </w:r>
    </w:p>
    <w:p>
      <w:pPr>
        <w:pStyle w:val="BodyText"/>
        <w:spacing w:before="21"/>
        <w:ind w:right="63"/>
        <w:jc w:val="right"/>
      </w:pPr>
      <w:r>
        <w:rPr>
          <w:w w:val="75"/>
        </w:rPr>
        <w:t>667</w:t>
      </w:r>
    </w:p>
    <w:p>
      <w:pPr>
        <w:pStyle w:val="BodyText"/>
        <w:spacing w:before="28"/>
        <w:ind w:right="44"/>
        <w:jc w:val="right"/>
      </w:pPr>
      <w:r>
        <w:rPr>
          <w:w w:val="75"/>
        </w:rPr>
        <w:t>98</w:t>
      </w:r>
    </w:p>
    <w:p>
      <w:pPr>
        <w:pStyle w:val="BodyText"/>
        <w:spacing w:before="20"/>
        <w:ind w:right="39"/>
        <w:jc w:val="right"/>
      </w:pPr>
      <w:r>
        <w:rPr>
          <w:w w:val="75"/>
        </w:rPr>
        <w:t>85</w:t>
      </w:r>
    </w:p>
    <w:p>
      <w:pPr>
        <w:pStyle w:val="BodyText"/>
        <w:spacing w:before="28"/>
        <w:jc w:val="right"/>
      </w:pPr>
      <w:r>
        <w:rPr>
          <w:spacing w:val="-1"/>
          <w:w w:val="110"/>
        </w:rPr>
        <w:t>72</w:t>
      </w:r>
    </w:p>
    <w:p>
      <w:pPr>
        <w:pStyle w:val="BodyText"/>
        <w:spacing w:before="21"/>
        <w:ind w:right="5"/>
        <w:jc w:val="right"/>
      </w:pPr>
      <w:r>
        <w:rPr>
          <w:spacing w:val="-1"/>
          <w:w w:val="110"/>
        </w:rPr>
        <w:t>98</w:t>
      </w:r>
    </w:p>
    <w:p>
      <w:pPr>
        <w:pStyle w:val="BodyText"/>
        <w:spacing w:before="20"/>
        <w:jc w:val="right"/>
      </w:pPr>
      <w:r>
        <w:rPr>
          <w:spacing w:val="-1"/>
          <w:w w:val="110"/>
        </w:rPr>
        <w:t>16</w:t>
      </w:r>
    </w:p>
    <w:p>
      <w:pPr>
        <w:pStyle w:val="BodyText"/>
        <w:spacing w:before="28"/>
        <w:ind w:right="3"/>
        <w:jc w:val="right"/>
      </w:pPr>
      <w:r>
        <w:rPr>
          <w:spacing w:val="-1"/>
          <w:w w:val="110"/>
        </w:rPr>
        <w:t>28</w:t>
      </w:r>
    </w:p>
    <w:p>
      <w:pPr>
        <w:spacing w:before="30"/>
        <w:ind w:left="0" w:right="8" w:firstLine="0"/>
        <w:jc w:val="right"/>
        <w:rPr>
          <w:rFonts w:ascii="Arial"/>
          <w:sz w:val="11"/>
        </w:rPr>
      </w:pPr>
      <w:r>
        <w:rPr>
          <w:rFonts w:ascii="Arial"/>
          <w:spacing w:val="-2"/>
          <w:w w:val="110"/>
          <w:sz w:val="11"/>
        </w:rPr>
        <w:t>377</w:t>
      </w:r>
    </w:p>
    <w:p>
      <w:pPr>
        <w:pStyle w:val="BodyText"/>
        <w:spacing w:before="30"/>
        <w:ind w:right="8"/>
        <w:jc w:val="right"/>
      </w:pPr>
      <w:r>
        <w:rPr>
          <w:spacing w:val="-1"/>
          <w:w w:val="110"/>
        </w:rPr>
        <w:t>88</w:t>
      </w:r>
    </w:p>
    <w:p>
      <w:pPr>
        <w:pStyle w:val="BodyText"/>
        <w:spacing w:before="21"/>
        <w:jc w:val="right"/>
      </w:pPr>
      <w:r>
        <w:rPr>
          <w:spacing w:val="-1"/>
          <w:w w:val="110"/>
        </w:rPr>
        <w:t>76</w:t>
      </w:r>
    </w:p>
    <w:p>
      <w:pPr>
        <w:pStyle w:val="BodyText"/>
        <w:spacing w:before="28"/>
        <w:jc w:val="right"/>
      </w:pPr>
      <w:r>
        <w:rPr>
          <w:spacing w:val="-1"/>
          <w:w w:val="105"/>
        </w:rPr>
        <w:t>17</w:t>
      </w:r>
    </w:p>
    <w:p>
      <w:pPr>
        <w:pStyle w:val="BodyText"/>
        <w:spacing w:before="21"/>
        <w:ind w:right="10"/>
        <w:jc w:val="right"/>
      </w:pPr>
      <w:r>
        <w:rPr>
          <w:spacing w:val="-1"/>
          <w:w w:val="105"/>
        </w:rPr>
        <w:t>30</w:t>
      </w:r>
    </w:p>
    <w:p>
      <w:pPr>
        <w:pStyle w:val="BodyText"/>
        <w:spacing w:before="28"/>
        <w:ind w:right="10"/>
        <w:jc w:val="right"/>
      </w:pPr>
      <w:r>
        <w:rPr>
          <w:spacing w:val="-1"/>
          <w:w w:val="105"/>
        </w:rPr>
        <w:t>78</w:t>
      </w:r>
    </w:p>
    <w:p>
      <w:pPr>
        <w:pStyle w:val="BodyText"/>
        <w:spacing w:before="27"/>
        <w:ind w:right="17"/>
        <w:jc w:val="right"/>
      </w:pPr>
      <w:r>
        <w:rPr>
          <w:spacing w:val="-1"/>
          <w:w w:val="105"/>
        </w:rPr>
        <w:t>34</w:t>
      </w:r>
    </w:p>
    <w:p>
      <w:pPr>
        <w:pStyle w:val="BodyText"/>
        <w:spacing w:before="21"/>
        <w:ind w:right="11"/>
        <w:jc w:val="right"/>
      </w:pPr>
      <w:r>
        <w:rPr>
          <w:spacing w:val="-1"/>
          <w:w w:val="105"/>
        </w:rPr>
        <w:t>55</w:t>
      </w:r>
    </w:p>
    <w:p>
      <w:pPr>
        <w:pStyle w:val="BodyText"/>
        <w:spacing w:before="28"/>
        <w:ind w:right="10"/>
        <w:jc w:val="right"/>
      </w:pPr>
      <w:r>
        <w:rPr>
          <w:spacing w:val="-1"/>
          <w:w w:val="105"/>
        </w:rPr>
        <w:t>63</w:t>
      </w:r>
    </w:p>
    <w:p>
      <w:pPr>
        <w:pStyle w:val="BodyText"/>
        <w:spacing w:before="28"/>
        <w:ind w:right="6"/>
        <w:jc w:val="right"/>
      </w:pPr>
      <w:r>
        <w:rPr>
          <w:spacing w:val="-1"/>
          <w:w w:val="110"/>
        </w:rPr>
        <w:t>62</w:t>
      </w:r>
    </w:p>
    <w:p>
      <w:pPr>
        <w:pStyle w:val="BodyText"/>
        <w:spacing w:before="21"/>
        <w:ind w:right="10"/>
        <w:jc w:val="right"/>
      </w:pPr>
      <w:r>
        <w:rPr>
          <w:spacing w:val="-1"/>
          <w:w w:val="105"/>
        </w:rPr>
        <w:t>71</w:t>
      </w:r>
    </w:p>
    <w:p>
      <w:pPr>
        <w:pStyle w:val="BodyText"/>
        <w:spacing w:before="28"/>
        <w:ind w:right="1"/>
        <w:jc w:val="right"/>
      </w:pPr>
      <w:r>
        <w:rPr>
          <w:w w:val="105"/>
        </w:rPr>
        <w:t>76</w:t>
      </w:r>
    </w:p>
    <w:p>
      <w:pPr>
        <w:pStyle w:val="BodyText"/>
        <w:spacing w:before="20"/>
        <w:ind w:right="13"/>
        <w:jc w:val="right"/>
      </w:pPr>
      <w:r>
        <w:rPr>
          <w:spacing w:val="-1"/>
          <w:w w:val="105"/>
        </w:rPr>
        <w:t>711</w:t>
      </w:r>
    </w:p>
    <w:p>
      <w:pPr>
        <w:pStyle w:val="BodyText"/>
        <w:spacing w:before="28"/>
        <w:ind w:right="11"/>
        <w:jc w:val="right"/>
      </w:pPr>
      <w:r>
        <w:rPr>
          <w:w w:val="105"/>
        </w:rPr>
        <w:t>22</w:t>
      </w:r>
    </w:p>
    <w:p>
      <w:pPr>
        <w:pStyle w:val="BodyText"/>
        <w:spacing w:before="28"/>
        <w:ind w:right="7"/>
        <w:jc w:val="right"/>
      </w:pPr>
      <w:r>
        <w:rPr>
          <w:w w:val="105"/>
        </w:rPr>
        <w:t>67</w:t>
      </w:r>
    </w:p>
    <w:p>
      <w:pPr>
        <w:pStyle w:val="BodyText"/>
        <w:spacing w:before="21"/>
        <w:ind w:right="14"/>
        <w:jc w:val="right"/>
      </w:pPr>
      <w:r>
        <w:rPr>
          <w:w w:val="105"/>
        </w:rPr>
        <w:t>39</w:t>
      </w:r>
    </w:p>
    <w:p>
      <w:pPr>
        <w:pStyle w:val="BodyText"/>
        <w:spacing w:before="35"/>
        <w:ind w:right="15"/>
        <w:jc w:val="right"/>
      </w:pPr>
      <w:r>
        <w:rPr>
          <w:w w:val="105"/>
        </w:rPr>
        <w:t>52</w:t>
      </w:r>
    </w:p>
    <w:p>
      <w:pPr>
        <w:pStyle w:val="BodyText"/>
        <w:spacing w:before="20"/>
        <w:jc w:val="right"/>
      </w:pPr>
      <w:r>
        <w:rPr>
          <w:w w:val="105"/>
        </w:rPr>
        <w:t>4</w:t>
      </w:r>
    </w:p>
    <w:p>
      <w:pPr>
        <w:spacing w:before="37"/>
        <w:ind w:left="0" w:right="7" w:firstLine="0"/>
        <w:jc w:val="right"/>
        <w:rPr>
          <w:rFonts w:ascii="Arial"/>
          <w:sz w:val="11"/>
        </w:rPr>
      </w:pPr>
      <w:r>
        <w:rPr>
          <w:rFonts w:ascii="Arial"/>
          <w:w w:val="105"/>
          <w:sz w:val="11"/>
        </w:rPr>
        <w:t>3</w:t>
      </w:r>
    </w:p>
    <w:p>
      <w:pPr>
        <w:pStyle w:val="BodyText"/>
        <w:spacing w:before="31"/>
        <w:ind w:right="9"/>
        <w:jc w:val="right"/>
      </w:pPr>
      <w:r>
        <w:rPr>
          <w:w w:val="110"/>
        </w:rPr>
        <w:t>21</w:t>
      </w:r>
    </w:p>
    <w:p>
      <w:pPr>
        <w:pStyle w:val="BodyText"/>
        <w:spacing w:before="28"/>
        <w:ind w:right="15"/>
        <w:jc w:val="right"/>
      </w:pPr>
      <w:r>
        <w:rPr>
          <w:w w:val="110"/>
        </w:rPr>
        <w:t>208</w:t>
      </w:r>
    </w:p>
    <w:p>
      <w:pPr>
        <w:pStyle w:val="BodyText"/>
        <w:spacing w:before="27"/>
        <w:jc w:val="right"/>
        <w:rPr>
          <w:rFonts w:ascii="Arial"/>
        </w:rPr>
      </w:pPr>
      <w:r>
        <w:rPr>
          <w:rFonts w:ascii="Arial"/>
          <w:spacing w:val="-2"/>
          <w:w w:val="90"/>
        </w:rPr>
        <w:t>9G</w:t>
      </w:r>
    </w:p>
    <w:p>
      <w:pPr>
        <w:pStyle w:val="BodyText"/>
        <w:spacing w:before="28"/>
        <w:ind w:right="1"/>
        <w:jc w:val="right"/>
        <w:rPr>
          <w:rFonts w:ascii="Arial"/>
        </w:rPr>
      </w:pPr>
      <w:r>
        <w:rPr>
          <w:rFonts w:ascii="Arial"/>
          <w:spacing w:val="-2"/>
          <w:w w:val="105"/>
        </w:rPr>
        <w:t>123</w:t>
      </w:r>
    </w:p>
    <w:p>
      <w:pPr>
        <w:pStyle w:val="BodyText"/>
        <w:spacing w:before="21"/>
        <w:ind w:right="14"/>
        <w:jc w:val="right"/>
      </w:pPr>
      <w:r>
        <w:rPr>
          <w:spacing w:val="-1"/>
          <w:w w:val="105"/>
        </w:rPr>
        <w:t>47</w:t>
      </w:r>
    </w:p>
    <w:p>
      <w:pPr>
        <w:pStyle w:val="BodyText"/>
        <w:spacing w:before="28"/>
        <w:ind w:right="14"/>
        <w:jc w:val="right"/>
      </w:pPr>
      <w:r>
        <w:rPr>
          <w:spacing w:val="-1"/>
          <w:w w:val="105"/>
        </w:rPr>
        <w:t>45</w:t>
      </w:r>
    </w:p>
    <w:p>
      <w:pPr>
        <w:pStyle w:val="BodyText"/>
        <w:spacing w:before="28"/>
        <w:ind w:right="2"/>
        <w:jc w:val="right"/>
      </w:pPr>
      <w:r>
        <w:rPr>
          <w:spacing w:val="-1"/>
          <w:w w:val="110"/>
        </w:rPr>
        <w:t>41</w:t>
      </w:r>
    </w:p>
    <w:p>
      <w:pPr>
        <w:pStyle w:val="BodyText"/>
        <w:spacing w:before="21"/>
        <w:ind w:right="7"/>
        <w:jc w:val="right"/>
      </w:pPr>
      <w:r>
        <w:rPr>
          <w:w w:val="105"/>
        </w:rPr>
        <w:t>104</w:t>
      </w:r>
    </w:p>
    <w:p>
      <w:pPr>
        <w:pStyle w:val="BodyText"/>
        <w:spacing w:before="28"/>
        <w:ind w:right="12"/>
        <w:jc w:val="right"/>
      </w:pPr>
      <w:r>
        <w:rPr>
          <w:spacing w:val="-1"/>
          <w:w w:val="110"/>
        </w:rPr>
        <w:t>39</w:t>
      </w:r>
    </w:p>
    <w:p>
      <w:pPr>
        <w:pStyle w:val="BodyText"/>
        <w:spacing w:before="27"/>
        <w:ind w:right="2"/>
        <w:jc w:val="right"/>
      </w:pPr>
      <w:r>
        <w:rPr>
          <w:spacing w:val="-1"/>
          <w:w w:val="110"/>
        </w:rPr>
        <w:t>43</w:t>
      </w:r>
    </w:p>
    <w:p>
      <w:pPr>
        <w:pStyle w:val="BodyText"/>
        <w:spacing w:before="21"/>
        <w:ind w:right="5"/>
        <w:jc w:val="right"/>
      </w:pPr>
      <w:r>
        <w:rPr>
          <w:spacing w:val="-1"/>
          <w:w w:val="105"/>
        </w:rPr>
        <w:t>19</w:t>
      </w:r>
    </w:p>
    <w:p>
      <w:pPr>
        <w:pStyle w:val="BodyText"/>
        <w:spacing w:before="28"/>
        <w:ind w:right="5"/>
        <w:jc w:val="right"/>
      </w:pPr>
      <w:r>
        <w:rPr>
          <w:spacing w:val="-1"/>
          <w:w w:val="105"/>
        </w:rPr>
        <w:t>13</w:t>
      </w:r>
    </w:p>
    <w:p>
      <w:pPr>
        <w:pStyle w:val="BodyText"/>
        <w:spacing w:before="28"/>
        <w:ind w:right="27"/>
        <w:jc w:val="right"/>
      </w:pPr>
      <w:r>
        <w:rPr>
          <w:w w:val="105"/>
        </w:rPr>
        <w:t>570</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5"/>
        </w:rPr>
      </w:pPr>
    </w:p>
    <w:p>
      <w:pPr>
        <w:pStyle w:val="BodyText"/>
        <w:jc w:val="right"/>
      </w:pPr>
      <w:r>
        <w:rPr/>
        <w:pict>
          <v:shape style="position:absolute;margin-left:479.52063pt;margin-top:-59.221542pt;width:5.6pt;height:44.25pt;mso-position-horizontal-relative:page;mso-position-vertical-relative:paragraph;z-index:60016" type="#_x0000_t202" filled="false" stroked="false">
            <v:textbox inset="0,0,0,0" style="layout-flow:vertical-ideographic">
              <w:txbxContent>
                <w:p>
                  <w:pPr>
                    <w:pStyle w:val="BodyText"/>
                    <w:spacing w:line="132" w:lineRule="auto"/>
                    <w:ind w:left="20"/>
                    <w:rPr>
                      <w:rFonts w:ascii="Arial Unicode MS"/>
                    </w:rPr>
                  </w:pPr>
                  <w:r>
                    <w:rPr>
                      <w:rFonts w:ascii="Arial Unicode MS"/>
                      <w:spacing w:val="-53"/>
                      <w:w w:val="100"/>
                    </w:rPr>
                    <w:t>5</w:t>
                  </w:r>
                  <w:r>
                    <w:rPr>
                      <w:rFonts w:ascii="Arial Unicode MS"/>
                      <w:spacing w:val="-29"/>
                      <w:w w:val="100"/>
                    </w:rPr>
                    <w:t>3</w:t>
                  </w:r>
                  <w:r>
                    <w:rPr>
                      <w:rFonts w:ascii="Arial Unicode MS"/>
                      <w:spacing w:val="-54"/>
                      <w:w w:val="100"/>
                    </w:rPr>
                    <w:t>2</w:t>
                  </w:r>
                  <w:r>
                    <w:rPr>
                      <w:rFonts w:ascii="Arial Unicode MS"/>
                      <w:spacing w:val="-14"/>
                      <w:w w:val="100"/>
                    </w:rPr>
                    <w:t>1</w:t>
                  </w:r>
                  <w:r>
                    <w:rPr>
                      <w:rFonts w:ascii="Arial Unicode MS"/>
                      <w:spacing w:val="-54"/>
                      <w:w w:val="100"/>
                    </w:rPr>
                    <w:t>7</w:t>
                  </w:r>
                  <w:r>
                    <w:rPr>
                      <w:rFonts w:ascii="Arial Unicode MS"/>
                      <w:spacing w:val="-21"/>
                      <w:w w:val="100"/>
                    </w:rPr>
                    <w:t>3</w:t>
                  </w:r>
                  <w:r>
                    <w:rPr>
                      <w:rFonts w:ascii="Arial Unicode MS"/>
                      <w:spacing w:val="-55"/>
                      <w:w w:val="100"/>
                    </w:rPr>
                    <w:t>1</w:t>
                  </w:r>
                  <w:r>
                    <w:rPr>
                      <w:rFonts w:ascii="Arial Unicode MS"/>
                      <w:spacing w:val="-29"/>
                      <w:w w:val="100"/>
                    </w:rPr>
                    <w:t>3</w:t>
                  </w:r>
                  <w:r>
                    <w:rPr>
                      <w:rFonts w:ascii="Arial Unicode MS"/>
                      <w:spacing w:val="-54"/>
                      <w:w w:val="100"/>
                    </w:rPr>
                    <w:t>7</w:t>
                  </w:r>
                  <w:r>
                    <w:rPr>
                      <w:rFonts w:ascii="Arial Unicode MS"/>
                      <w:w w:val="100"/>
                    </w:rPr>
                    <w:t>3</w:t>
                  </w:r>
                </w:p>
              </w:txbxContent>
            </v:textbox>
            <w10:wrap type="none"/>
          </v:shape>
        </w:pict>
      </w:r>
      <w:r>
        <w:rPr/>
        <w:pict>
          <v:shape style="position:absolute;margin-left:477.880737pt;margin-top:-60.708244pt;width:5.35pt;height:8.0500pt;mso-position-horizontal-relative:page;mso-position-vertical-relative:paragraph;z-index:601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445.702179pt;margin-top:-286.724731pt;width:7.9pt;height:279.650pt;mso-position-horizontal-relative:page;mso-position-vertical-relative:paragraph;z-index:6020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spacing w:val="-54"/>
                      <w:w w:val="100"/>
                      <w:position w:val="1"/>
                    </w:rPr>
                    <w:t>3</w:t>
                  </w:r>
                  <w:r>
                    <w:rPr>
                      <w:rFonts w:ascii="Arial Unicode MS" w:eastAsia="Arial Unicode MS" w:hint="eastAsia"/>
                      <w:spacing w:val="-9"/>
                      <w:w w:val="100"/>
                      <w:position w:val="1"/>
                    </w:rPr>
                    <w:t>9</w:t>
                  </w:r>
                  <w:r>
                    <w:rPr>
                      <w:rFonts w:ascii="Arial Unicode MS" w:eastAsia="Arial Unicode MS" w:hint="eastAsia"/>
                      <w:w w:val="100"/>
                      <w:position w:val="2"/>
                      <w:sz w:val="9"/>
                    </w:rPr>
                    <w:t>位</w:t>
                  </w:r>
                  <w:r>
                    <w:rPr>
                      <w:rFonts w:ascii="Arial Unicode MS" w:eastAsia="Arial Unicode MS" w:hint="eastAsia"/>
                      <w:spacing w:val="-2"/>
                      <w:position w:val="2"/>
                      <w:sz w:val="9"/>
                    </w:rPr>
                    <w:t>   </w:t>
                  </w:r>
                  <w:r>
                    <w:rPr>
                      <w:rFonts w:ascii="Arial Unicode MS" w:eastAsia="Arial Unicode MS" w:hint="eastAsia"/>
                      <w:w w:val="100"/>
                      <w:position w:val="2"/>
                      <w:sz w:val="9"/>
                    </w:rPr>
                    <w:t>的</w:t>
                  </w:r>
                  <w:r>
                    <w:rPr>
                      <w:rFonts w:ascii="Arial Unicode MS" w:eastAsia="Arial Unicode MS" w:hint="eastAsia"/>
                      <w:spacing w:val="6"/>
                      <w:position w:val="2"/>
                      <w:sz w:val="9"/>
                    </w:rPr>
                    <w:t>  </w:t>
                  </w:r>
                  <w:r>
                    <w:rPr>
                      <w:rFonts w:ascii="Arial Unicode MS" w:eastAsia="Arial Unicode MS" w:hint="eastAsia"/>
                      <w:spacing w:val="-55"/>
                      <w:w w:val="100"/>
                      <w:position w:val="1"/>
                    </w:rPr>
                    <w:t>1</w:t>
                  </w:r>
                  <w:r>
                    <w:rPr>
                      <w:rFonts w:ascii="Arial Unicode MS" w:eastAsia="Arial Unicode MS" w:hint="eastAsia"/>
                      <w:spacing w:val="-20"/>
                      <w:w w:val="100"/>
                      <w:position w:val="1"/>
                    </w:rPr>
                    <w:t>6</w:t>
                  </w:r>
                  <w:r>
                    <w:rPr>
                      <w:rFonts w:ascii="Arial Unicode MS" w:eastAsia="Arial Unicode MS" w:hint="eastAsia"/>
                      <w:spacing w:val="-54"/>
                      <w:w w:val="100"/>
                      <w:position w:val="1"/>
                    </w:rPr>
                    <w:t>2</w:t>
                  </w:r>
                  <w:r>
                    <w:rPr>
                      <w:rFonts w:ascii="Arial Unicode MS" w:eastAsia="Arial Unicode MS" w:hint="eastAsia"/>
                      <w:spacing w:val="-31"/>
                      <w:w w:val="100"/>
                      <w:position w:val="1"/>
                    </w:rPr>
                    <w:t>2</w:t>
                  </w:r>
                  <w:r>
                    <w:rPr>
                      <w:rFonts w:ascii="Arial Unicode MS" w:eastAsia="Arial Unicode MS" w:hint="eastAsia"/>
                      <w:spacing w:val="-54"/>
                      <w:w w:val="100"/>
                      <w:position w:val="1"/>
                    </w:rPr>
                    <w:t>8</w:t>
                  </w:r>
                  <w:r>
                    <w:rPr>
                      <w:rFonts w:ascii="Arial Unicode MS" w:eastAsia="Arial Unicode MS" w:hint="eastAsia"/>
                      <w:spacing w:val="-21"/>
                      <w:w w:val="100"/>
                      <w:position w:val="1"/>
                    </w:rPr>
                    <w:t>3</w:t>
                  </w:r>
                  <w:r>
                    <w:rPr>
                      <w:rFonts w:ascii="Arial Unicode MS" w:eastAsia="Arial Unicode MS" w:hint="eastAsia"/>
                      <w:spacing w:val="-55"/>
                      <w:w w:val="100"/>
                      <w:position w:val="1"/>
                    </w:rPr>
                    <w:t>1</w:t>
                  </w:r>
                  <w:r>
                    <w:rPr>
                      <w:rFonts w:ascii="Arial Unicode MS" w:eastAsia="Arial Unicode MS" w:hint="eastAsia"/>
                      <w:spacing w:val="-29"/>
                      <w:w w:val="100"/>
                      <w:position w:val="1"/>
                    </w:rPr>
                    <w:t>3</w:t>
                  </w:r>
                  <w:r>
                    <w:rPr>
                      <w:rFonts w:ascii="Arial Unicode MS" w:eastAsia="Arial Unicode MS" w:hint="eastAsia"/>
                      <w:spacing w:val="-54"/>
                      <w:w w:val="100"/>
                      <w:position w:val="1"/>
                    </w:rPr>
                    <w:t>5</w:t>
                  </w:r>
                  <w:r>
                    <w:rPr>
                      <w:rFonts w:ascii="Arial Unicode MS" w:eastAsia="Arial Unicode MS" w:hint="eastAsia"/>
                      <w:spacing w:val="-29"/>
                      <w:w w:val="100"/>
                      <w:position w:val="1"/>
                    </w:rPr>
                    <w:t>5</w:t>
                  </w:r>
                  <w:r>
                    <w:rPr>
                      <w:rFonts w:ascii="Arial Unicode MS" w:eastAsia="Arial Unicode MS" w:hint="eastAsia"/>
                      <w:spacing w:val="-53"/>
                      <w:w w:val="100"/>
                      <w:position w:val="1"/>
                    </w:rPr>
                    <w:t>9</w:t>
                  </w:r>
                  <w:r>
                    <w:rPr>
                      <w:rFonts w:ascii="Arial Unicode MS" w:eastAsia="Arial Unicode MS" w:hint="eastAsia"/>
                      <w:spacing w:val="-21"/>
                      <w:w w:val="100"/>
                      <w:position w:val="1"/>
                    </w:rPr>
                    <w:t>1</w:t>
                  </w:r>
                  <w:r>
                    <w:rPr>
                      <w:rFonts w:ascii="Arial Unicode MS" w:eastAsia="Arial Unicode MS" w:hint="eastAsia"/>
                      <w:spacing w:val="-55"/>
                      <w:w w:val="100"/>
                      <w:position w:val="1"/>
                    </w:rPr>
                    <w:t>1</w:t>
                  </w:r>
                  <w:r>
                    <w:rPr>
                      <w:rFonts w:ascii="Arial Unicode MS" w:eastAsia="Arial Unicode MS" w:hint="eastAsia"/>
                      <w:spacing w:val="-29"/>
                      <w:w w:val="100"/>
                      <w:position w:val="1"/>
                    </w:rPr>
                    <w:t>3</w:t>
                  </w:r>
                  <w:r>
                    <w:rPr>
                      <w:rFonts w:ascii="Arial Unicode MS" w:eastAsia="Arial Unicode MS" w:hint="eastAsia"/>
                      <w:spacing w:val="-53"/>
                      <w:w w:val="100"/>
                      <w:position w:val="1"/>
                    </w:rPr>
                    <w:t>5</w:t>
                  </w:r>
                  <w:r>
                    <w:rPr>
                      <w:rFonts w:ascii="Arial Unicode MS" w:eastAsia="Arial Unicode MS" w:hint="eastAsia"/>
                      <w:spacing w:val="-18"/>
                      <w:w w:val="100"/>
                      <w:position w:val="1"/>
                    </w:rPr>
                    <w:t>8</w:t>
                  </w:r>
                  <w:r>
                    <w:rPr>
                      <w:rFonts w:ascii="Arial Unicode MS" w:eastAsia="Arial Unicode MS" w:hint="eastAsia"/>
                      <w:spacing w:val="-53"/>
                      <w:w w:val="100"/>
                      <w:position w:val="1"/>
                    </w:rPr>
                    <w:t>0</w:t>
                  </w:r>
                  <w:r>
                    <w:rPr>
                      <w:rFonts w:ascii="Arial Unicode MS" w:eastAsia="Arial Unicode MS" w:hint="eastAsia"/>
                      <w:spacing w:val="-33"/>
                      <w:w w:val="100"/>
                      <w:position w:val="1"/>
                    </w:rPr>
                    <w:t>4</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54"/>
                      <w:w w:val="100"/>
                      <w:position w:val="1"/>
                    </w:rPr>
                    <w:t>3</w:t>
                  </w:r>
                  <w:r>
                    <w:rPr>
                      <w:rFonts w:ascii="Arial Unicode MS" w:eastAsia="Arial Unicode MS" w:hint="eastAsia"/>
                      <w:spacing w:val="5"/>
                      <w:w w:val="100"/>
                      <w:position w:val="1"/>
                    </w:rPr>
                    <w:t>0</w:t>
                  </w:r>
                  <w:r>
                    <w:rPr>
                      <w:rFonts w:ascii="Arial Unicode MS" w:eastAsia="Arial Unicode MS" w:hint="eastAsia"/>
                      <w:w w:val="100"/>
                      <w:sz w:val="10"/>
                    </w:rPr>
                    <w:t>げ</w:t>
                  </w:r>
                  <w:r>
                    <w:rPr>
                      <w:rFonts w:ascii="Arial Unicode MS" w:eastAsia="Arial Unicode MS" w:hint="eastAsia"/>
                      <w:spacing w:val="-2"/>
                      <w:sz w:val="10"/>
                    </w:rPr>
                    <w:t>  </w:t>
                  </w:r>
                  <w:r>
                    <w:rPr>
                      <w:rFonts w:ascii="Arial Unicode MS" w:eastAsia="Arial Unicode MS" w:hint="eastAsia"/>
                      <w:w w:val="100"/>
                      <w:sz w:val="10"/>
                    </w:rPr>
                    <w:t>四</w:t>
                  </w:r>
                  <w:r>
                    <w:rPr>
                      <w:rFonts w:ascii="Arial Unicode MS" w:eastAsia="Arial Unicode MS" w:hint="eastAsia"/>
                      <w:sz w:val="10"/>
                    </w:rPr>
                    <w:t> </w:t>
                  </w:r>
                  <w:r>
                    <w:rPr>
                      <w:rFonts w:ascii="Arial Unicode MS" w:eastAsia="Arial Unicode MS" w:hint="eastAsia"/>
                      <w:spacing w:val="-53"/>
                      <w:w w:val="100"/>
                      <w:position w:val="1"/>
                    </w:rPr>
                    <w:t>8</w:t>
                  </w:r>
                  <w:r>
                    <w:rPr>
                      <w:rFonts w:ascii="Arial Unicode MS" w:eastAsia="Arial Unicode MS" w:hint="eastAsia"/>
                      <w:spacing w:val="-29"/>
                      <w:w w:val="100"/>
                      <w:position w:val="1"/>
                    </w:rPr>
                    <w:t>1</w:t>
                  </w:r>
                  <w:r>
                    <w:rPr>
                      <w:rFonts w:ascii="Arial Unicode MS" w:eastAsia="Arial Unicode MS" w:hint="eastAsia"/>
                      <w:spacing w:val="-54"/>
                      <w:w w:val="100"/>
                      <w:position w:val="1"/>
                    </w:rPr>
                    <w:t>0</w:t>
                  </w:r>
                  <w:r>
                    <w:rPr>
                      <w:rFonts w:ascii="Arial Unicode MS" w:eastAsia="Arial Unicode MS" w:hint="eastAsia"/>
                      <w:spacing w:val="-22"/>
                      <w:w w:val="100"/>
                      <w:position w:val="1"/>
                    </w:rPr>
                    <w:t>7</w:t>
                  </w:r>
                  <w:r>
                    <w:rPr>
                      <w:rFonts w:ascii="Arial Unicode MS" w:eastAsia="Arial Unicode MS" w:hint="eastAsia"/>
                      <w:spacing w:val="-54"/>
                      <w:w w:val="100"/>
                      <w:position w:val="1"/>
                    </w:rPr>
                    <w:t>5</w:t>
                  </w:r>
                  <w:r>
                    <w:rPr>
                      <w:rFonts w:ascii="Arial Unicode MS" w:eastAsia="Arial Unicode MS" w:hint="eastAsia"/>
                      <w:spacing w:val="-18"/>
                      <w:w w:val="100"/>
                      <w:position w:val="1"/>
                    </w:rPr>
                    <w:t>5</w:t>
                  </w:r>
                  <w:r>
                    <w:rPr>
                      <w:rFonts w:ascii="Arial Unicode MS" w:eastAsia="Arial Unicode MS" w:hint="eastAsia"/>
                      <w:spacing w:val="-53"/>
                      <w:w w:val="100"/>
                      <w:position w:val="1"/>
                    </w:rPr>
                    <w:t>8</w:t>
                  </w:r>
                  <w:r>
                    <w:rPr>
                      <w:rFonts w:ascii="Arial Unicode MS" w:eastAsia="Arial Unicode MS" w:hint="eastAsia"/>
                      <w:spacing w:val="-22"/>
                      <w:w w:val="100"/>
                      <w:position w:val="1"/>
                    </w:rPr>
                    <w:t>4</w:t>
                  </w:r>
                  <w:r>
                    <w:rPr>
                      <w:rFonts w:ascii="Arial Unicode MS" w:eastAsia="Arial Unicode MS" w:hint="eastAsia"/>
                      <w:spacing w:val="-53"/>
                      <w:w w:val="100"/>
                      <w:position w:val="1"/>
                    </w:rPr>
                    <w:t>0</w:t>
                  </w:r>
                  <w:r>
                    <w:rPr>
                      <w:rFonts w:ascii="Arial Unicode MS" w:eastAsia="Arial Unicode MS" w:hint="eastAsia"/>
                      <w:spacing w:val="-30"/>
                      <w:w w:val="100"/>
                      <w:position w:val="1"/>
                    </w:rPr>
                    <w:t>4</w:t>
                  </w:r>
                  <w:r>
                    <w:rPr>
                      <w:rFonts w:ascii="Arial Unicode MS" w:eastAsia="Arial Unicode MS" w:hint="eastAsia"/>
                      <w:spacing w:val="-53"/>
                      <w:w w:val="100"/>
                      <w:position w:val="1"/>
                    </w:rPr>
                    <w:t>5</w:t>
                  </w:r>
                  <w:r>
                    <w:rPr>
                      <w:rFonts w:ascii="Arial Unicode MS" w:eastAsia="Arial Unicode MS" w:hint="eastAsia"/>
                      <w:spacing w:val="-24"/>
                      <w:w w:val="100"/>
                      <w:position w:val="1"/>
                    </w:rPr>
                    <w:t>4</w:t>
                  </w:r>
                  <w:r>
                    <w:rPr>
                      <w:rFonts w:ascii="Arial Unicode MS" w:eastAsia="Arial Unicode MS" w:hint="eastAsia"/>
                      <w:spacing w:val="-53"/>
                      <w:w w:val="100"/>
                      <w:position w:val="1"/>
                    </w:rPr>
                    <w:t>9</w:t>
                  </w:r>
                  <w:r>
                    <w:rPr>
                      <w:rFonts w:ascii="Arial Unicode MS" w:eastAsia="Arial Unicode MS" w:hint="eastAsia"/>
                      <w:spacing w:val="-30"/>
                      <w:w w:val="100"/>
                      <w:position w:val="1"/>
                    </w:rPr>
                    <w:t>2</w:t>
                  </w:r>
                  <w:r>
                    <w:rPr>
                      <w:rFonts w:ascii="Arial Unicode MS" w:eastAsia="Arial Unicode MS" w:hint="eastAsia"/>
                      <w:spacing w:val="-55"/>
                      <w:w w:val="100"/>
                      <w:position w:val="1"/>
                    </w:rPr>
                    <w:t>2</w:t>
                  </w:r>
                  <w:r>
                    <w:rPr>
                      <w:rFonts w:ascii="Arial Unicode MS" w:eastAsia="Arial Unicode MS" w:hint="eastAsia"/>
                      <w:spacing w:val="-21"/>
                      <w:w w:val="100"/>
                      <w:position w:val="1"/>
                    </w:rPr>
                    <w:t>5</w:t>
                  </w:r>
                  <w:r>
                    <w:rPr>
                      <w:rFonts w:ascii="Arial Unicode MS" w:eastAsia="Arial Unicode MS" w:hint="eastAsia"/>
                      <w:spacing w:val="-55"/>
                      <w:w w:val="100"/>
                      <w:position w:val="1"/>
                    </w:rPr>
                    <w:t>7</w:t>
                  </w:r>
                  <w:r>
                    <w:rPr>
                      <w:rFonts w:ascii="Arial Unicode MS" w:eastAsia="Arial Unicode MS" w:hint="eastAsia"/>
                      <w:spacing w:val="3"/>
                      <w:w w:val="100"/>
                      <w:position w:val="1"/>
                    </w:rPr>
                    <w:t>5</w:t>
                  </w:r>
                  <w:r>
                    <w:rPr>
                      <w:rFonts w:ascii="Arial Unicode MS" w:eastAsia="Arial Unicode MS" w:hint="eastAsia"/>
                      <w:w w:val="100"/>
                      <w:sz w:val="10"/>
                    </w:rPr>
                    <w:t>蒻</w:t>
                  </w:r>
                  <w:r>
                    <w:rPr>
                      <w:rFonts w:ascii="Arial Unicode MS" w:eastAsia="Arial Unicode MS" w:hint="eastAsia"/>
                      <w:sz w:val="10"/>
                    </w:rPr>
                    <w:t> </w:t>
                  </w:r>
                  <w:r>
                    <w:rPr>
                      <w:rFonts w:ascii="Arial Unicode MS" w:eastAsia="Arial Unicode MS" w:hint="eastAsia"/>
                      <w:spacing w:val="-55"/>
                      <w:w w:val="100"/>
                      <w:position w:val="1"/>
                    </w:rPr>
                    <w:t>6</w:t>
                  </w:r>
                  <w:r>
                    <w:rPr>
                      <w:rFonts w:ascii="Arial Unicode MS" w:eastAsia="Arial Unicode MS" w:hint="eastAsia"/>
                      <w:spacing w:val="-21"/>
                      <w:w w:val="100"/>
                      <w:position w:val="1"/>
                    </w:rPr>
                    <w:t>5</w:t>
                  </w:r>
                  <w:r>
                    <w:rPr>
                      <w:rFonts w:ascii="Arial Unicode MS" w:eastAsia="Arial Unicode MS" w:hint="eastAsia"/>
                      <w:spacing w:val="-54"/>
                      <w:w w:val="100"/>
                      <w:position w:val="1"/>
                    </w:rPr>
                    <w:t>3</w:t>
                  </w:r>
                  <w:r>
                    <w:rPr>
                      <w:rFonts w:ascii="Arial Unicode MS" w:eastAsia="Arial Unicode MS" w:hint="eastAsia"/>
                      <w:spacing w:val="-30"/>
                      <w:w w:val="100"/>
                      <w:position w:val="1"/>
                    </w:rPr>
                    <w:t>6</w:t>
                  </w:r>
                  <w:r>
                    <w:rPr>
                      <w:rFonts w:ascii="Arial Unicode MS" w:eastAsia="Arial Unicode MS" w:hint="eastAsia"/>
                      <w:spacing w:val="-54"/>
                      <w:w w:val="100"/>
                      <w:position w:val="1"/>
                    </w:rPr>
                    <w:t>3</w:t>
                  </w:r>
                  <w:r>
                    <w:rPr>
                      <w:rFonts w:ascii="Arial Unicode MS" w:eastAsia="Arial Unicode MS" w:hint="eastAsia"/>
                      <w:spacing w:val="-29"/>
                      <w:w w:val="100"/>
                      <w:position w:val="1"/>
                    </w:rPr>
                    <w:t>7</w:t>
                  </w:r>
                  <w:r>
                    <w:rPr>
                      <w:rFonts w:ascii="Arial Unicode MS" w:eastAsia="Arial Unicode MS" w:hint="eastAsia"/>
                      <w:spacing w:val="-53"/>
                      <w:w w:val="100"/>
                      <w:position w:val="1"/>
                    </w:rPr>
                    <w:t>8</w:t>
                  </w:r>
                  <w:r>
                    <w:rPr>
                      <w:rFonts w:ascii="Arial Unicode MS" w:eastAsia="Arial Unicode MS" w:hint="eastAsia"/>
                      <w:spacing w:val="-13"/>
                      <w:w w:val="100"/>
                      <w:position w:val="1"/>
                    </w:rPr>
                    <w:t>1</w:t>
                  </w:r>
                  <w:r>
                    <w:rPr>
                      <w:rFonts w:ascii="Arial Unicode MS" w:eastAsia="Arial Unicode MS" w:hint="eastAsia"/>
                      <w:spacing w:val="-55"/>
                      <w:w w:val="100"/>
                      <w:position w:val="1"/>
                    </w:rPr>
                    <w:t>1</w:t>
                  </w:r>
                  <w:r>
                    <w:rPr>
                      <w:rFonts w:ascii="Arial Unicode MS" w:eastAsia="Arial Unicode MS" w:hint="eastAsia"/>
                      <w:spacing w:val="-12"/>
                      <w:w w:val="100"/>
                      <w:position w:val="1"/>
                    </w:rPr>
                    <w:t>5</w:t>
                  </w:r>
                  <w:r>
                    <w:rPr>
                      <w:rFonts w:ascii="Arial Unicode MS" w:eastAsia="Arial Unicode MS" w:hint="eastAsia"/>
                      <w:w w:val="100"/>
                      <w:position w:val="1"/>
                    </w:rPr>
                    <w:t>"</w:t>
                  </w:r>
                  <w:r>
                    <w:rPr>
                      <w:rFonts w:ascii="Arial Unicode MS" w:eastAsia="Arial Unicode MS" w:hint="eastAsia"/>
                      <w:position w:val="1"/>
                    </w:rPr>
                    <w:t> </w:t>
                  </w:r>
                  <w:r>
                    <w:rPr>
                      <w:rFonts w:ascii="Arial Unicode MS" w:eastAsia="Arial Unicode MS" w:hint="eastAsia"/>
                      <w:spacing w:val="-54"/>
                      <w:w w:val="100"/>
                      <w:position w:val="1"/>
                    </w:rPr>
                    <w:t>1</w:t>
                  </w:r>
                  <w:r>
                    <w:rPr>
                      <w:rFonts w:ascii="Arial Unicode MS" w:eastAsia="Arial Unicode MS" w:hint="eastAsia"/>
                      <w:spacing w:val="-33"/>
                      <w:w w:val="100"/>
                      <w:position w:val="1"/>
                    </w:rPr>
                    <w:t>4</w:t>
                  </w:r>
                  <w:r>
                    <w:rPr>
                      <w:rFonts w:ascii="Arial Unicode MS" w:eastAsia="Arial Unicode MS" w:hint="eastAsia"/>
                      <w:spacing w:val="-54"/>
                      <w:w w:val="100"/>
                      <w:position w:val="1"/>
                    </w:rPr>
                    <w:t>1</w:t>
                  </w:r>
                  <w:r>
                    <w:rPr>
                      <w:rFonts w:ascii="Arial Unicode MS" w:eastAsia="Arial Unicode MS" w:hint="eastAsia"/>
                      <w:w w:val="100"/>
                      <w:position w:val="1"/>
                    </w:rPr>
                    <w:t>1</w:t>
                  </w:r>
                </w:p>
              </w:txbxContent>
            </v:textbox>
            <w10:wrap type="none"/>
          </v:shape>
        </w:pict>
      </w:r>
      <w:r>
        <w:rPr>
          <w:spacing w:val="-1"/>
          <w:w w:val="105"/>
        </w:rPr>
        <w:t>19</w:t>
      </w:r>
    </w:p>
    <w:p>
      <w:pPr>
        <w:pStyle w:val="BodyText"/>
        <w:spacing w:before="28"/>
        <w:ind w:right="7"/>
        <w:jc w:val="right"/>
      </w:pPr>
      <w:r>
        <w:rPr>
          <w:w w:val="105"/>
        </w:rPr>
        <w:t>165</w:t>
      </w:r>
    </w:p>
    <w:p>
      <w:pPr>
        <w:pStyle w:val="BodyText"/>
        <w:spacing w:before="28"/>
        <w:ind w:right="3"/>
        <w:jc w:val="right"/>
      </w:pPr>
      <w:r>
        <w:rPr>
          <w:spacing w:val="-1"/>
          <w:w w:val="105"/>
        </w:rPr>
        <w:t>60</w:t>
      </w:r>
    </w:p>
    <w:p>
      <w:pPr>
        <w:pStyle w:val="BodyText"/>
        <w:spacing w:before="21"/>
        <w:ind w:right="12"/>
        <w:jc w:val="right"/>
      </w:pPr>
      <w:r>
        <w:rPr>
          <w:spacing w:val="-1"/>
          <w:w w:val="105"/>
        </w:rPr>
        <w:t>84</w:t>
      </w:r>
    </w:p>
    <w:p>
      <w:pPr>
        <w:pStyle w:val="BodyText"/>
        <w:spacing w:before="28"/>
        <w:ind w:right="8"/>
        <w:jc w:val="right"/>
      </w:pPr>
      <w:r>
        <w:rPr>
          <w:spacing w:val="-1"/>
          <w:w w:val="105"/>
        </w:rPr>
        <w:t>20</w:t>
      </w:r>
    </w:p>
    <w:p>
      <w:pPr>
        <w:pStyle w:val="BodyText"/>
        <w:spacing w:before="28"/>
        <w:ind w:right="10"/>
        <w:jc w:val="right"/>
      </w:pPr>
      <w:r>
        <w:rPr>
          <w:spacing w:val="-1"/>
          <w:w w:val="105"/>
        </w:rPr>
        <w:t>34</w:t>
      </w:r>
    </w:p>
    <w:p>
      <w:pPr>
        <w:pStyle w:val="BodyText"/>
        <w:spacing w:before="28"/>
        <w:ind w:right="1"/>
        <w:jc w:val="right"/>
      </w:pPr>
      <w:r>
        <w:rPr>
          <w:spacing w:val="-1"/>
          <w:w w:val="105"/>
        </w:rPr>
        <w:t>23</w:t>
      </w:r>
    </w:p>
    <w:p>
      <w:pPr>
        <w:pStyle w:val="BodyText"/>
        <w:spacing w:before="20"/>
        <w:ind w:right="5"/>
        <w:jc w:val="right"/>
      </w:pPr>
      <w:r>
        <w:rPr>
          <w:spacing w:val="-1"/>
          <w:w w:val="105"/>
        </w:rPr>
        <w:t>88</w:t>
      </w:r>
    </w:p>
    <w:p>
      <w:pPr>
        <w:pStyle w:val="BodyText"/>
        <w:spacing w:before="28"/>
        <w:ind w:right="8"/>
        <w:jc w:val="right"/>
      </w:pPr>
      <w:r>
        <w:rPr>
          <w:spacing w:val="-1"/>
          <w:w w:val="105"/>
        </w:rPr>
        <w:t>28</w:t>
      </w:r>
    </w:p>
    <w:p>
      <w:pPr>
        <w:pStyle w:val="BodyText"/>
        <w:spacing w:before="28"/>
        <w:ind w:right="1"/>
        <w:jc w:val="right"/>
      </w:pPr>
      <w:r>
        <w:rPr>
          <w:spacing w:val="-1"/>
          <w:w w:val="105"/>
        </w:rPr>
        <w:t>27</w:t>
      </w:r>
    </w:p>
    <w:p>
      <w:pPr>
        <w:pStyle w:val="BodyText"/>
        <w:spacing w:before="21"/>
        <w:jc w:val="right"/>
      </w:pPr>
      <w:r>
        <w:rPr>
          <w:spacing w:val="-1"/>
          <w:w w:val="105"/>
        </w:rPr>
        <w:t>17</w:t>
      </w:r>
    </w:p>
    <w:p>
      <w:pPr>
        <w:pStyle w:val="BodyText"/>
        <w:spacing w:before="9"/>
        <w:rPr>
          <w:sz w:val="16"/>
        </w:rPr>
      </w:pPr>
    </w:p>
    <w:p>
      <w:pPr>
        <w:pStyle w:val="BodyText"/>
        <w:ind w:right="19"/>
        <w:jc w:val="right"/>
      </w:pPr>
      <w:r>
        <w:rPr>
          <w:w w:val="105"/>
        </w:rPr>
        <w:t>388</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7"/>
        </w:rPr>
      </w:pPr>
    </w:p>
    <w:p>
      <w:pPr>
        <w:pStyle w:val="BodyText"/>
        <w:ind w:left="392" w:right="2250"/>
        <w:jc w:val="center"/>
      </w:pPr>
      <w:r>
        <w:rPr>
          <w:w w:val="105"/>
        </w:rPr>
        <w:t>138</w:t>
      </w:r>
    </w:p>
    <w:p>
      <w:pPr>
        <w:pStyle w:val="BodyText"/>
        <w:spacing w:before="28"/>
        <w:ind w:left="477"/>
      </w:pPr>
      <w:r>
        <w:rPr>
          <w:w w:val="105"/>
        </w:rPr>
        <w:t>36</w:t>
      </w:r>
    </w:p>
    <w:p>
      <w:pPr>
        <w:pStyle w:val="BodyText"/>
        <w:spacing w:before="28"/>
        <w:ind w:left="475"/>
      </w:pPr>
      <w:r>
        <w:rPr>
          <w:w w:val="105"/>
        </w:rPr>
        <w:t>82</w:t>
      </w:r>
    </w:p>
    <w:p>
      <w:pPr>
        <w:pStyle w:val="BodyText"/>
        <w:spacing w:before="21"/>
        <w:ind w:left="480"/>
      </w:pPr>
      <w:r>
        <w:rPr>
          <w:w w:val="105"/>
        </w:rPr>
        <w:t>22</w:t>
      </w:r>
    </w:p>
    <w:p>
      <w:pPr>
        <w:pStyle w:val="BodyText"/>
        <w:spacing w:before="28"/>
        <w:ind w:left="483"/>
      </w:pPr>
      <w:r>
        <w:rPr>
          <w:w w:val="105"/>
        </w:rPr>
        <w:t>17</w:t>
      </w:r>
    </w:p>
    <w:p>
      <w:pPr>
        <w:pStyle w:val="BodyText"/>
        <w:spacing w:before="28"/>
        <w:ind w:left="483"/>
      </w:pPr>
      <w:r>
        <w:rPr>
          <w:w w:val="105"/>
        </w:rPr>
        <w:t>15</w:t>
      </w:r>
    </w:p>
    <w:p>
      <w:pPr>
        <w:pStyle w:val="BodyText"/>
        <w:spacing w:before="27"/>
        <w:ind w:left="477"/>
        <w:rPr>
          <w:rFonts w:ascii="Arial"/>
        </w:rPr>
      </w:pPr>
      <w:r>
        <w:rPr>
          <w:rFonts w:ascii="Arial"/>
          <w:w w:val="105"/>
        </w:rPr>
        <w:t>92</w:t>
      </w:r>
    </w:p>
    <w:p>
      <w:pPr>
        <w:pStyle w:val="BodyText"/>
        <w:spacing w:before="21"/>
        <w:ind w:left="477"/>
      </w:pPr>
      <w:r>
        <w:rPr>
          <w:w w:val="105"/>
        </w:rPr>
        <w:t>31</w:t>
      </w:r>
    </w:p>
    <w:p>
      <w:pPr>
        <w:pStyle w:val="BodyText"/>
        <w:spacing w:before="28"/>
        <w:ind w:left="477"/>
      </w:pPr>
      <w:r>
        <w:rPr>
          <w:w w:val="105"/>
        </w:rPr>
        <w:t>31</w:t>
      </w:r>
    </w:p>
    <w:p>
      <w:pPr>
        <w:pStyle w:val="BodyText"/>
        <w:spacing w:before="28"/>
        <w:ind w:left="483"/>
      </w:pPr>
      <w:r>
        <w:rPr>
          <w:w w:val="105"/>
        </w:rPr>
        <w:t>12</w:t>
      </w:r>
    </w:p>
    <w:p>
      <w:pPr>
        <w:spacing w:before="29"/>
        <w:ind w:left="0" w:right="1701" w:firstLine="0"/>
        <w:jc w:val="center"/>
        <w:rPr>
          <w:rFonts w:ascii="Arial"/>
          <w:sz w:val="11"/>
        </w:rPr>
      </w:pPr>
      <w:r>
        <w:rPr>
          <w:rFonts w:ascii="Arial"/>
          <w:w w:val="110"/>
          <w:sz w:val="11"/>
        </w:rPr>
        <w:t>3</w:t>
      </w:r>
    </w:p>
    <w:p>
      <w:pPr>
        <w:pStyle w:val="BodyText"/>
        <w:spacing w:before="31"/>
        <w:ind w:left="392" w:right="2251"/>
        <w:jc w:val="center"/>
      </w:pPr>
      <w:r>
        <w:rPr>
          <w:w w:val="110"/>
        </w:rPr>
        <w:t>341</w:t>
      </w:r>
    </w:p>
    <w:p>
      <w:pPr>
        <w:spacing w:after="0"/>
        <w:jc w:val="center"/>
        <w:sectPr>
          <w:type w:val="continuous"/>
          <w:pgSz w:w="11990" w:h="16840"/>
          <w:pgMar w:top="1580" w:bottom="280" w:left="1340" w:right="0"/>
          <w:cols w:num="7" w:equalWidth="0">
            <w:col w:w="1921" w:space="40"/>
            <w:col w:w="3171" w:space="39"/>
            <w:col w:w="605" w:space="40"/>
            <w:col w:w="621" w:space="40"/>
            <w:col w:w="603" w:space="40"/>
            <w:col w:w="610" w:space="39"/>
            <w:col w:w="2881"/>
          </w:cols>
        </w:sectPr>
      </w:pPr>
    </w:p>
    <w:p>
      <w:pPr>
        <w:pStyle w:val="BodyText"/>
        <w:rPr>
          <w:sz w:val="20"/>
        </w:rPr>
      </w:pPr>
      <w:r>
        <w:rPr/>
        <w:pict>
          <v:shape style="position:absolute;margin-left:477.880737pt;margin-top:411.506195pt;width:5.35pt;height:8.0500pt;mso-position-horizontal-relative:page;mso-position-vertical-relative:page;z-index:600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477.786743pt;margin-top:468.117004pt;width:5.35pt;height:8.0500pt;mso-position-horizontal-relative:page;mso-position-vertical-relative:page;z-index:600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p>
              </w:txbxContent>
            </v:textbox>
            <w10:wrap type="none"/>
          </v:shape>
        </w:pict>
      </w:r>
    </w:p>
    <w:p>
      <w:pPr>
        <w:pStyle w:val="BodyText"/>
        <w:rPr>
          <w:sz w:val="20"/>
        </w:rPr>
      </w:pPr>
    </w:p>
    <w:p>
      <w:pPr>
        <w:pStyle w:val="BodyText"/>
        <w:rPr>
          <w:sz w:val="20"/>
        </w:rPr>
      </w:pPr>
    </w:p>
    <w:p>
      <w:pPr>
        <w:pStyle w:val="BodyText"/>
        <w:spacing w:before="8"/>
        <w:rPr>
          <w:sz w:val="24"/>
        </w:rPr>
      </w:pPr>
    </w:p>
    <w:p>
      <w:pPr>
        <w:spacing w:before="100"/>
        <w:ind w:left="4187" w:right="5657" w:firstLine="0"/>
        <w:jc w:val="center"/>
        <w:rPr>
          <w:sz w:val="16"/>
        </w:rPr>
      </w:pPr>
      <w:r>
        <w:rPr>
          <w:rFonts w:ascii="Arial Unicode MS" w:hAnsi="Arial Unicode MS"/>
          <w:w w:val="80"/>
          <w:sz w:val="19"/>
        </w:rPr>
        <w:t>—-  </w:t>
      </w:r>
      <w:r>
        <w:rPr>
          <w:sz w:val="16"/>
        </w:rPr>
        <w:t>90  -</w:t>
      </w:r>
    </w:p>
    <w:p>
      <w:pPr>
        <w:spacing w:after="0"/>
        <w:jc w:val="center"/>
        <w:rPr>
          <w:sz w:val="16"/>
        </w:rPr>
        <w:sectPr>
          <w:type w:val="continuous"/>
          <w:pgSz w:w="11990" w:h="16840"/>
          <w:pgMar w:top="1580" w:bottom="280" w:left="1340" w:right="0"/>
        </w:sectPr>
      </w:pPr>
    </w:p>
    <w:p>
      <w:pPr>
        <w:pStyle w:val="BodyText"/>
        <w:rPr>
          <w:sz w:val="16"/>
        </w:rPr>
      </w:pPr>
    </w:p>
    <w:p>
      <w:pPr>
        <w:pStyle w:val="BodyText"/>
        <w:spacing w:before="6"/>
      </w:pPr>
    </w:p>
    <w:p>
      <w:pPr>
        <w:pStyle w:val="BodyText"/>
        <w:spacing w:line="123" w:lineRule="exact" w:before="1"/>
        <w:ind w:right="391"/>
        <w:jc w:val="right"/>
        <w:rPr>
          <w:rFonts w:ascii="Arial Unicode MS" w:eastAsia="Arial Unicode MS" w:hint="eastAsia"/>
        </w:rPr>
      </w:pPr>
      <w:r>
        <w:rPr>
          <w:rFonts w:ascii="Arial Unicode MS" w:eastAsia="Arial Unicode MS" w:hint="eastAsia"/>
          <w:w w:val="87"/>
        </w:rPr>
        <w:t>女</w:t>
      </w:r>
    </w:p>
    <w:p>
      <w:pPr>
        <w:spacing w:line="218" w:lineRule="exact" w:before="0"/>
        <w:ind w:left="1306" w:right="0" w:firstLine="0"/>
        <w:jc w:val="center"/>
        <w:rPr>
          <w:rFonts w:ascii="Arial" w:eastAsia="Arial"/>
          <w:sz w:val="23"/>
        </w:rPr>
      </w:pPr>
      <w:r>
        <w:rPr>
          <w:rFonts w:ascii="Arial Unicode MS" w:eastAsia="Arial Unicode MS" w:hint="eastAsia"/>
          <w:spacing w:val="2"/>
          <w:w w:val="105"/>
          <w:sz w:val="13"/>
        </w:rPr>
        <w:t>市  町   村 </w:t>
      </w:r>
      <w:r>
        <w:rPr>
          <w:rFonts w:ascii="Arial" w:eastAsia="Arial"/>
          <w:spacing w:val="-18"/>
          <w:w w:val="105"/>
          <w:sz w:val="23"/>
        </w:rPr>
        <w:t>I</w:t>
      </w:r>
    </w:p>
    <w:p>
      <w:pPr>
        <w:pStyle w:val="BodyText"/>
        <w:tabs>
          <w:tab w:pos="1851" w:val="left" w:leader="none"/>
        </w:tabs>
        <w:spacing w:line="152" w:lineRule="exact"/>
        <w:ind w:left="957"/>
        <w:rPr>
          <w:rFonts w:ascii="Arial Unicode MS" w:eastAsia="Arial Unicode MS" w:hint="eastAsia"/>
        </w:rPr>
      </w:pPr>
      <w:r>
        <w:rPr>
          <w:w w:val="105"/>
        </w:rPr>
        <w:t>02   </w:t>
      </w:r>
      <w:r>
        <w:rPr>
          <w:spacing w:val="23"/>
          <w:w w:val="105"/>
        </w:rPr>
        <w:t> </w:t>
      </w:r>
      <w:r>
        <w:rPr>
          <w:rFonts w:ascii="Arial Unicode MS" w:eastAsia="Arial Unicode MS" w:hint="eastAsia"/>
          <w:w w:val="105"/>
        </w:rPr>
        <w:t>県</w:t>
        <w:tab/>
        <w:t>計</w:t>
      </w:r>
    </w:p>
    <w:p>
      <w:pPr>
        <w:spacing w:before="88"/>
        <w:ind w:left="-27" w:right="0" w:firstLine="0"/>
        <w:jc w:val="center"/>
        <w:rPr>
          <w:rFonts w:ascii="Arial Unicode MS" w:eastAsia="Arial Unicode MS" w:hint="eastAsia"/>
          <w:sz w:val="19"/>
        </w:rPr>
      </w:pPr>
      <w:r>
        <w:rPr/>
        <w:br w:type="column"/>
      </w:r>
      <w:r>
        <w:rPr>
          <w:rFonts w:ascii="Arial Unicode MS" w:eastAsia="Arial Unicode MS" w:hint="eastAsia"/>
          <w:spacing w:val="-2"/>
          <w:w w:val="105"/>
          <w:sz w:val="19"/>
        </w:rPr>
        <w:t>参考 </w:t>
      </w:r>
      <w:r>
        <w:rPr>
          <w:rFonts w:ascii="Arial" w:eastAsia="Arial"/>
          <w:w w:val="105"/>
          <w:sz w:val="18"/>
        </w:rPr>
        <w:t>2</w:t>
      </w:r>
      <w:r>
        <w:rPr>
          <w:rFonts w:ascii="Arial" w:eastAsia="Arial"/>
          <w:spacing w:val="24"/>
          <w:w w:val="105"/>
          <w:sz w:val="18"/>
        </w:rPr>
        <w:t>  </w:t>
      </w:r>
      <w:r>
        <w:rPr>
          <w:rFonts w:ascii="Arial Unicode MS" w:eastAsia="Arial Unicode MS" w:hint="eastAsia"/>
          <w:spacing w:val="-14"/>
          <w:w w:val="105"/>
          <w:sz w:val="19"/>
        </w:rPr>
        <w:t>男女，年齢</w:t>
      </w:r>
      <w:r>
        <w:rPr>
          <w:rFonts w:ascii="Arial Unicode MS" w:eastAsia="Arial Unicode MS" w:hint="eastAsia"/>
          <w:w w:val="105"/>
          <w:sz w:val="19"/>
        </w:rPr>
        <w:t>（各歳）</w:t>
      </w:r>
      <w:r>
        <w:rPr>
          <w:rFonts w:ascii="Arial Unicode MS" w:eastAsia="Arial Unicode MS" w:hint="eastAsia"/>
          <w:spacing w:val="-6"/>
          <w:w w:val="105"/>
          <w:sz w:val="19"/>
        </w:rPr>
        <w:t>別推</w:t>
      </w:r>
      <w:r>
        <w:rPr>
          <w:rFonts w:ascii="Arial Unicode MS" w:eastAsia="Arial Unicode MS" w:hint="eastAsia"/>
          <w:spacing w:val="-204"/>
          <w:w w:val="105"/>
          <w:sz w:val="19"/>
        </w:rPr>
        <w:t>計</w:t>
      </w:r>
      <w:r>
        <w:rPr>
          <w:rFonts w:ascii="Arial Unicode MS" w:eastAsia="Arial Unicode MS" w:hint="eastAsia"/>
          <w:w w:val="105"/>
          <w:sz w:val="19"/>
        </w:rPr>
        <w:t>人口</w:t>
      </w:r>
    </w:p>
    <w:p>
      <w:pPr>
        <w:tabs>
          <w:tab w:pos="802" w:val="left" w:leader="none"/>
          <w:tab w:pos="1151" w:val="left" w:leader="none"/>
          <w:tab w:pos="1420" w:val="left" w:leader="none"/>
          <w:tab w:pos="1793" w:val="left" w:leader="none"/>
          <w:tab w:pos="2428" w:val="left" w:leader="none"/>
          <w:tab w:pos="3085" w:val="left" w:leader="none"/>
        </w:tabs>
        <w:spacing w:line="249" w:lineRule="exact" w:before="108"/>
        <w:ind w:left="87" w:right="0" w:firstLine="0"/>
        <w:jc w:val="center"/>
        <w:rPr>
          <w:rFonts w:ascii="Arial" w:eastAsia="Arial"/>
          <w:sz w:val="23"/>
        </w:rPr>
      </w:pPr>
      <w:r>
        <w:rPr>
          <w:sz w:val="12"/>
        </w:rPr>
        <w:t>21</w:t>
      </w:r>
      <w:r>
        <w:rPr>
          <w:spacing w:val="-5"/>
          <w:sz w:val="12"/>
        </w:rPr>
        <w:t> </w:t>
      </w:r>
      <w:r>
        <w:rPr>
          <w:rFonts w:ascii="Arial Unicode MS" w:eastAsia="Arial Unicode MS" w:hint="eastAsia"/>
          <w:sz w:val="13"/>
        </w:rPr>
        <w:t>虚  </w:t>
      </w:r>
      <w:r>
        <w:rPr>
          <w:rFonts w:ascii="Arial Unicode MS" w:eastAsia="Arial Unicode MS" w:hint="eastAsia"/>
          <w:spacing w:val="35"/>
          <w:sz w:val="13"/>
        </w:rPr>
        <w:t> </w:t>
      </w:r>
      <w:r>
        <w:rPr>
          <w:rFonts w:ascii="Arial" w:eastAsia="Arial"/>
          <w:sz w:val="23"/>
        </w:rPr>
        <w:t>I</w:t>
        <w:tab/>
      </w:r>
      <w:r>
        <w:rPr>
          <w:sz w:val="12"/>
        </w:rPr>
        <w:t>22</w:t>
        <w:tab/>
      </w:r>
      <w:r>
        <w:rPr>
          <w:rFonts w:ascii="Arial" w:eastAsia="Arial"/>
          <w:sz w:val="23"/>
        </w:rPr>
        <w:t>I</w:t>
        <w:tab/>
        <w:t>,,</w:t>
        <w:tab/>
        <w:t>I </w:t>
      </w:r>
      <w:r>
        <w:rPr>
          <w:rFonts w:ascii="Arial" w:eastAsia="Arial"/>
          <w:spacing w:val="28"/>
          <w:sz w:val="23"/>
        </w:rPr>
        <w:t> </w:t>
      </w:r>
      <w:r>
        <w:rPr>
          <w:rFonts w:ascii="Arial" w:eastAsia="Arial"/>
          <w:sz w:val="23"/>
        </w:rPr>
        <w:t>"</w:t>
        <w:tab/>
        <w:t>I </w:t>
      </w:r>
      <w:r>
        <w:rPr>
          <w:rFonts w:ascii="Arial" w:eastAsia="Arial"/>
          <w:spacing w:val="37"/>
          <w:sz w:val="23"/>
        </w:rPr>
        <w:t> </w:t>
      </w:r>
      <w:r>
        <w:rPr>
          <w:rFonts w:ascii="Arial" w:eastAsia="Arial"/>
          <w:sz w:val="23"/>
        </w:rPr>
        <w:t>"</w:t>
        <w:tab/>
        <w:t>I</w:t>
      </w:r>
    </w:p>
    <w:p>
      <w:pPr>
        <w:pStyle w:val="BodyText"/>
        <w:tabs>
          <w:tab w:pos="771" w:val="left" w:leader="none"/>
          <w:tab w:pos="1415" w:val="left" w:leader="none"/>
          <w:tab w:pos="2055" w:val="left" w:leader="none"/>
          <w:tab w:pos="2698" w:val="left" w:leader="none"/>
        </w:tabs>
        <w:spacing w:line="123" w:lineRule="exact"/>
        <w:ind w:left="128"/>
        <w:jc w:val="center"/>
      </w:pPr>
      <w:r>
        <w:rPr>
          <w:w w:val="115"/>
        </w:rPr>
        <w:t>8,703</w:t>
        <w:tab/>
        <w:t>8,880</w:t>
        <w:tab/>
        <w:t>9,026</w:t>
        <w:tab/>
        <w:t>8,708</w:t>
        <w:tab/>
        <w:t>8,923</w:t>
      </w:r>
    </w:p>
    <w:p>
      <w:pPr>
        <w:spacing w:line="244" w:lineRule="exact" w:before="109"/>
        <w:ind w:left="124" w:right="0" w:firstLine="0"/>
        <w:jc w:val="left"/>
        <w:rPr>
          <w:rFonts w:ascii="Arial Unicode MS" w:eastAsia="Arial Unicode MS" w:hint="eastAsia"/>
          <w:sz w:val="19"/>
        </w:rPr>
      </w:pPr>
      <w:r>
        <w:rPr/>
        <w:br w:type="column"/>
      </w:r>
      <w:r>
        <w:rPr>
          <w:rFonts w:ascii="Arial Unicode MS" w:eastAsia="Arial Unicode MS" w:hint="eastAsia"/>
          <w:sz w:val="19"/>
        </w:rPr>
        <w:t>一県，市町村一</w:t>
      </w:r>
    </w:p>
    <w:p>
      <w:pPr>
        <w:spacing w:line="151" w:lineRule="exact" w:before="0"/>
        <w:ind w:left="1250" w:right="0" w:firstLine="0"/>
        <w:jc w:val="left"/>
        <w:rPr>
          <w:rFonts w:ascii="Arial Unicode MS" w:eastAsia="Arial Unicode MS" w:hint="eastAsia"/>
          <w:sz w:val="14"/>
        </w:rPr>
      </w:pPr>
      <w:r>
        <w:rPr>
          <w:rFonts w:ascii="Arial Unicode MS" w:eastAsia="Arial Unicode MS" w:hint="eastAsia"/>
          <w:sz w:val="13"/>
        </w:rPr>
        <w:t>平成 </w:t>
      </w:r>
      <w:r>
        <w:rPr>
          <w:sz w:val="12"/>
        </w:rPr>
        <w:t>8 </w:t>
      </w:r>
      <w:r>
        <w:rPr>
          <w:rFonts w:ascii="Arial Unicode MS" w:eastAsia="Arial Unicode MS" w:hint="eastAsia"/>
          <w:sz w:val="13"/>
        </w:rPr>
        <w:t>年 </w:t>
      </w:r>
      <w:r>
        <w:rPr>
          <w:sz w:val="12"/>
        </w:rPr>
        <w:t>1 0 </w:t>
      </w:r>
      <w:r>
        <w:rPr>
          <w:rFonts w:ascii="Arial Unicode MS" w:eastAsia="Arial Unicode MS" w:hint="eastAsia"/>
          <w:sz w:val="14"/>
        </w:rPr>
        <w:t>月</w:t>
      </w:r>
      <w:r>
        <w:rPr>
          <w:sz w:val="12"/>
        </w:rPr>
        <w:t>1 El </w:t>
      </w:r>
      <w:r>
        <w:rPr>
          <w:rFonts w:ascii="Arial Unicode MS" w:eastAsia="Arial Unicode MS" w:hint="eastAsia"/>
          <w:sz w:val="14"/>
        </w:rPr>
        <w:t>現在</w:t>
      </w:r>
    </w:p>
    <w:p>
      <w:pPr>
        <w:tabs>
          <w:tab w:pos="523" w:val="left" w:leader="none"/>
          <w:tab w:pos="823" w:val="left" w:leader="none"/>
          <w:tab w:pos="1180" w:val="left" w:leader="none"/>
          <w:tab w:pos="1472" w:val="left" w:leader="none"/>
          <w:tab w:pos="1836" w:val="left" w:leader="none"/>
          <w:tab w:pos="2129" w:val="left" w:leader="none"/>
          <w:tab w:pos="2493" w:val="left" w:leader="none"/>
        </w:tabs>
        <w:spacing w:line="219" w:lineRule="exact" w:before="0"/>
        <w:ind w:left="158" w:right="0" w:firstLine="0"/>
        <w:jc w:val="left"/>
        <w:rPr>
          <w:rFonts w:ascii="Arial"/>
          <w:sz w:val="23"/>
        </w:rPr>
      </w:pPr>
      <w:r>
        <w:rPr>
          <w:rFonts w:ascii="Arial"/>
          <w:w w:val="110"/>
          <w:sz w:val="23"/>
        </w:rPr>
        <w:t>"</w:t>
        <w:tab/>
        <w:t>I</w:t>
        <w:tab/>
      </w:r>
      <w:r>
        <w:rPr>
          <w:w w:val="110"/>
          <w:sz w:val="12"/>
        </w:rPr>
        <w:t>21</w:t>
        <w:tab/>
      </w:r>
      <w:r>
        <w:rPr>
          <w:rFonts w:ascii="Arial"/>
          <w:w w:val="110"/>
          <w:sz w:val="23"/>
        </w:rPr>
        <w:t>I</w:t>
        <w:tab/>
        <w:t>"</w:t>
        <w:tab/>
        <w:t>I</w:t>
        <w:tab/>
        <w:t>"</w:t>
        <w:tab/>
        <w:t>I ,,.,</w:t>
      </w:r>
      <w:r>
        <w:rPr>
          <w:rFonts w:ascii="Arial"/>
          <w:spacing w:val="1"/>
          <w:w w:val="110"/>
          <w:sz w:val="23"/>
        </w:rPr>
        <w:t> </w:t>
      </w:r>
      <w:r>
        <w:rPr>
          <w:rFonts w:ascii="Arial"/>
          <w:sz w:val="23"/>
        </w:rPr>
        <w:t>I</w:t>
      </w:r>
    </w:p>
    <w:p>
      <w:pPr>
        <w:pStyle w:val="BodyText"/>
        <w:tabs>
          <w:tab w:pos="862" w:val="left" w:leader="none"/>
          <w:tab w:pos="1514" w:val="left" w:leader="none"/>
          <w:tab w:pos="2171" w:val="left" w:leader="none"/>
          <w:tab w:pos="2842" w:val="left" w:leader="none"/>
        </w:tabs>
        <w:spacing w:line="119" w:lineRule="exact"/>
        <w:ind w:left="198"/>
      </w:pPr>
      <w:r>
        <w:rPr/>
        <w:pict>
          <v:shape style="position:absolute;margin-left:112.001778pt;margin-top:4.972678pt;width:379.9pt;height:74.8pt;mso-position-horizontal-relative:page;mso-position-vertical-relative:paragraph;z-index:61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1"/>
                    <w:gridCol w:w="505"/>
                    <w:gridCol w:w="776"/>
                    <w:gridCol w:w="369"/>
                    <w:gridCol w:w="781"/>
                    <w:gridCol w:w="655"/>
                    <w:gridCol w:w="659"/>
                    <w:gridCol w:w="659"/>
                    <w:gridCol w:w="659"/>
                    <w:gridCol w:w="512"/>
                    <w:gridCol w:w="657"/>
                  </w:tblGrid>
                  <w:tr>
                    <w:trPr>
                      <w:trHeight w:val="174" w:hRule="atLeast"/>
                    </w:trPr>
                    <w:tc>
                      <w:tcPr>
                        <w:tcW w:w="1876" w:type="dxa"/>
                        <w:gridSpan w:val="2"/>
                      </w:tcPr>
                      <w:p>
                        <w:pPr>
                          <w:pStyle w:val="TableParagraph"/>
                          <w:tabs>
                            <w:tab w:pos="1406" w:val="left" w:leader="none"/>
                          </w:tabs>
                          <w:spacing w:line="155" w:lineRule="exact"/>
                          <w:ind w:left="319"/>
                          <w:rPr>
                            <w:sz w:val="12"/>
                          </w:rPr>
                        </w:pPr>
                        <w:r>
                          <w:rPr>
                            <w:rFonts w:ascii="Arial Unicode MS" w:eastAsia="Arial Unicode MS" w:hint="eastAsia"/>
                            <w:w w:val="110"/>
                            <w:position w:val="1"/>
                            <w:sz w:val="13"/>
                          </w:rPr>
                          <w:t>市部計</w:t>
                          <w:tab/>
                        </w:r>
                        <w:r>
                          <w:rPr>
                            <w:w w:val="110"/>
                            <w:sz w:val="12"/>
                          </w:rPr>
                          <w:t>6,421</w:t>
                        </w:r>
                      </w:p>
                    </w:tc>
                    <w:tc>
                      <w:tcPr>
                        <w:tcW w:w="776" w:type="dxa"/>
                      </w:tcPr>
                      <w:p>
                        <w:pPr>
                          <w:pStyle w:val="TableParagraph"/>
                          <w:spacing w:line="129" w:lineRule="exact" w:before="26"/>
                          <w:ind w:right="292"/>
                          <w:jc w:val="right"/>
                          <w:rPr>
                            <w:sz w:val="12"/>
                          </w:rPr>
                        </w:pPr>
                        <w:r>
                          <w:rPr>
                            <w:w w:val="110"/>
                            <w:sz w:val="12"/>
                          </w:rPr>
                          <w:t>6,510</w:t>
                        </w:r>
                      </w:p>
                    </w:tc>
                    <w:tc>
                      <w:tcPr>
                        <w:tcW w:w="369" w:type="dxa"/>
                      </w:tcPr>
                      <w:p>
                        <w:pPr>
                          <w:pStyle w:val="TableParagraph"/>
                          <w:spacing w:line="129" w:lineRule="exact" w:before="26"/>
                          <w:ind w:right="26"/>
                          <w:jc w:val="right"/>
                          <w:rPr>
                            <w:sz w:val="12"/>
                          </w:rPr>
                        </w:pPr>
                        <w:r>
                          <w:rPr>
                            <w:w w:val="110"/>
                            <w:sz w:val="12"/>
                          </w:rPr>
                          <w:t>6,566</w:t>
                        </w:r>
                      </w:p>
                    </w:tc>
                    <w:tc>
                      <w:tcPr>
                        <w:tcW w:w="781" w:type="dxa"/>
                      </w:tcPr>
                      <w:p>
                        <w:pPr>
                          <w:pStyle w:val="TableParagraph"/>
                          <w:spacing w:line="129" w:lineRule="exact" w:before="26"/>
                          <w:ind w:right="173"/>
                          <w:jc w:val="right"/>
                          <w:rPr>
                            <w:sz w:val="12"/>
                          </w:rPr>
                        </w:pPr>
                        <w:r>
                          <w:rPr>
                            <w:w w:val="110"/>
                            <w:sz w:val="12"/>
                          </w:rPr>
                          <w:t>6,304</w:t>
                        </w:r>
                      </w:p>
                    </w:tc>
                    <w:tc>
                      <w:tcPr>
                        <w:tcW w:w="655" w:type="dxa"/>
                      </w:tcPr>
                      <w:p>
                        <w:pPr>
                          <w:pStyle w:val="TableParagraph"/>
                          <w:spacing w:line="129" w:lineRule="exact" w:before="26"/>
                          <w:ind w:right="177"/>
                          <w:jc w:val="right"/>
                          <w:rPr>
                            <w:sz w:val="12"/>
                          </w:rPr>
                        </w:pPr>
                        <w:r>
                          <w:rPr>
                            <w:w w:val="110"/>
                            <w:sz w:val="12"/>
                          </w:rPr>
                          <w:t>6.366</w:t>
                        </w:r>
                      </w:p>
                    </w:tc>
                    <w:tc>
                      <w:tcPr>
                        <w:tcW w:w="659" w:type="dxa"/>
                      </w:tcPr>
                      <w:p>
                        <w:pPr>
                          <w:pStyle w:val="TableParagraph"/>
                          <w:spacing w:line="107" w:lineRule="exact" w:before="47"/>
                          <w:ind w:right="183"/>
                          <w:jc w:val="right"/>
                          <w:rPr>
                            <w:sz w:val="12"/>
                          </w:rPr>
                        </w:pPr>
                        <w:r>
                          <w:rPr>
                            <w:w w:val="110"/>
                            <w:sz w:val="12"/>
                          </w:rPr>
                          <w:t>6.301</w:t>
                        </w:r>
                      </w:p>
                    </w:tc>
                    <w:tc>
                      <w:tcPr>
                        <w:tcW w:w="659" w:type="dxa"/>
                      </w:tcPr>
                      <w:p>
                        <w:pPr>
                          <w:pStyle w:val="TableParagraph"/>
                          <w:spacing w:line="107" w:lineRule="exact" w:before="47"/>
                          <w:ind w:left="121" w:right="122"/>
                          <w:jc w:val="center"/>
                          <w:rPr>
                            <w:sz w:val="12"/>
                          </w:rPr>
                        </w:pPr>
                        <w:r>
                          <w:rPr>
                            <w:w w:val="115"/>
                            <w:sz w:val="12"/>
                          </w:rPr>
                          <w:t>6.264</w:t>
                        </w:r>
                      </w:p>
                    </w:tc>
                    <w:tc>
                      <w:tcPr>
                        <w:tcW w:w="659" w:type="dxa"/>
                      </w:tcPr>
                      <w:p>
                        <w:pPr>
                          <w:pStyle w:val="TableParagraph"/>
                          <w:spacing w:line="124" w:lineRule="exact" w:before="31"/>
                          <w:ind w:left="77" w:right="154"/>
                          <w:jc w:val="center"/>
                          <w:rPr>
                            <w:sz w:val="12"/>
                          </w:rPr>
                        </w:pPr>
                        <w:r>
                          <w:rPr>
                            <w:sz w:val="12"/>
                          </w:rPr>
                          <w:t>6 </w:t>
                        </w:r>
                        <w:r>
                          <w:rPr>
                            <w:rFonts w:ascii="Arial Unicode MS" w:eastAsia="Arial Unicode MS" w:hint="eastAsia"/>
                            <w:spacing w:val="-75"/>
                            <w:w w:val="95"/>
                            <w:sz w:val="12"/>
                          </w:rPr>
                          <w:t>、</w:t>
                        </w:r>
                        <w:r>
                          <w:rPr>
                            <w:w w:val="95"/>
                            <w:sz w:val="12"/>
                          </w:rPr>
                          <w:t>138</w:t>
                        </w:r>
                      </w:p>
                    </w:tc>
                    <w:tc>
                      <w:tcPr>
                        <w:tcW w:w="512" w:type="dxa"/>
                      </w:tcPr>
                      <w:p>
                        <w:pPr>
                          <w:pStyle w:val="TableParagraph"/>
                          <w:spacing w:line="107" w:lineRule="exact" w:before="47"/>
                          <w:ind w:right="32"/>
                          <w:jc w:val="right"/>
                          <w:rPr>
                            <w:sz w:val="12"/>
                          </w:rPr>
                        </w:pPr>
                        <w:r>
                          <w:rPr>
                            <w:w w:val="110"/>
                            <w:sz w:val="12"/>
                          </w:rPr>
                          <w:t>6.566</w:t>
                        </w:r>
                      </w:p>
                    </w:tc>
                    <w:tc>
                      <w:tcPr>
                        <w:tcW w:w="657" w:type="dxa"/>
                      </w:tcPr>
                      <w:p>
                        <w:pPr>
                          <w:pStyle w:val="TableParagraph"/>
                          <w:spacing w:line="107" w:lineRule="exact" w:before="47"/>
                          <w:ind w:right="34"/>
                          <w:jc w:val="right"/>
                          <w:rPr>
                            <w:sz w:val="12"/>
                          </w:rPr>
                        </w:pPr>
                        <w:r>
                          <w:rPr>
                            <w:w w:val="115"/>
                            <w:sz w:val="12"/>
                          </w:rPr>
                          <w:t>5.261</w:t>
                        </w:r>
                      </w:p>
                    </w:tc>
                  </w:tr>
                  <w:tr>
                    <w:trPr>
                      <w:trHeight w:val="182" w:hRule="atLeast"/>
                    </w:trPr>
                    <w:tc>
                      <w:tcPr>
                        <w:tcW w:w="1876" w:type="dxa"/>
                        <w:gridSpan w:val="2"/>
                      </w:tcPr>
                      <w:p>
                        <w:pPr>
                          <w:pStyle w:val="TableParagraph"/>
                          <w:tabs>
                            <w:tab w:pos="1402" w:val="left" w:leader="none"/>
                          </w:tabs>
                          <w:spacing w:line="148" w:lineRule="exact"/>
                          <w:ind w:left="323"/>
                          <w:rPr>
                            <w:sz w:val="12"/>
                          </w:rPr>
                        </w:pPr>
                        <w:r>
                          <w:rPr>
                            <w:rFonts w:ascii="Arial Unicode MS" w:eastAsia="Arial Unicode MS" w:hint="eastAsia"/>
                            <w:w w:val="110"/>
                            <w:position w:val="1"/>
                            <w:sz w:val="13"/>
                          </w:rPr>
                          <w:t>郡部計</w:t>
                          <w:tab/>
                        </w:r>
                        <w:r>
                          <w:rPr>
                            <w:w w:val="110"/>
                            <w:sz w:val="12"/>
                          </w:rPr>
                          <w:t>2,282</w:t>
                        </w:r>
                      </w:p>
                    </w:tc>
                    <w:tc>
                      <w:tcPr>
                        <w:tcW w:w="776" w:type="dxa"/>
                      </w:tcPr>
                      <w:p>
                        <w:pPr>
                          <w:pStyle w:val="TableParagraph"/>
                          <w:spacing w:before="9"/>
                          <w:ind w:right="299"/>
                          <w:jc w:val="right"/>
                          <w:rPr>
                            <w:sz w:val="12"/>
                          </w:rPr>
                        </w:pPr>
                        <w:r>
                          <w:rPr>
                            <w:w w:val="110"/>
                            <w:sz w:val="12"/>
                          </w:rPr>
                          <w:t>2,370</w:t>
                        </w:r>
                      </w:p>
                    </w:tc>
                    <w:tc>
                      <w:tcPr>
                        <w:tcW w:w="369" w:type="dxa"/>
                      </w:tcPr>
                      <w:p>
                        <w:pPr>
                          <w:pStyle w:val="TableParagraph"/>
                          <w:spacing w:before="9"/>
                          <w:ind w:right="26"/>
                          <w:jc w:val="right"/>
                          <w:rPr>
                            <w:sz w:val="12"/>
                          </w:rPr>
                        </w:pPr>
                        <w:r>
                          <w:rPr>
                            <w:w w:val="110"/>
                            <w:sz w:val="12"/>
                          </w:rPr>
                          <w:t>2,460</w:t>
                        </w:r>
                      </w:p>
                    </w:tc>
                    <w:tc>
                      <w:tcPr>
                        <w:tcW w:w="781" w:type="dxa"/>
                      </w:tcPr>
                      <w:p>
                        <w:pPr>
                          <w:pStyle w:val="TableParagraph"/>
                          <w:spacing w:before="9"/>
                          <w:ind w:right="173"/>
                          <w:jc w:val="right"/>
                          <w:rPr>
                            <w:sz w:val="12"/>
                          </w:rPr>
                        </w:pPr>
                        <w:r>
                          <w:rPr>
                            <w:w w:val="110"/>
                            <w:sz w:val="12"/>
                          </w:rPr>
                          <w:t>2.404</w:t>
                        </w:r>
                      </w:p>
                    </w:tc>
                    <w:tc>
                      <w:tcPr>
                        <w:tcW w:w="655" w:type="dxa"/>
                      </w:tcPr>
                      <w:p>
                        <w:pPr>
                          <w:pStyle w:val="TableParagraph"/>
                          <w:spacing w:before="9"/>
                          <w:ind w:right="177"/>
                          <w:jc w:val="right"/>
                          <w:rPr>
                            <w:sz w:val="12"/>
                          </w:rPr>
                        </w:pPr>
                        <w:r>
                          <w:rPr>
                            <w:w w:val="110"/>
                            <w:sz w:val="12"/>
                          </w:rPr>
                          <w:t>2,557</w:t>
                        </w:r>
                      </w:p>
                    </w:tc>
                    <w:tc>
                      <w:tcPr>
                        <w:tcW w:w="659" w:type="dxa"/>
                      </w:tcPr>
                      <w:p>
                        <w:pPr>
                          <w:pStyle w:val="TableParagraph"/>
                          <w:spacing w:line="131" w:lineRule="exact" w:before="31"/>
                          <w:ind w:right="182"/>
                          <w:jc w:val="right"/>
                          <w:rPr>
                            <w:sz w:val="12"/>
                          </w:rPr>
                        </w:pPr>
                        <w:r>
                          <w:rPr>
                            <w:w w:val="110"/>
                            <w:sz w:val="12"/>
                          </w:rPr>
                          <w:t>2.521</w:t>
                        </w:r>
                      </w:p>
                    </w:tc>
                    <w:tc>
                      <w:tcPr>
                        <w:tcW w:w="659" w:type="dxa"/>
                      </w:tcPr>
                      <w:p>
                        <w:pPr>
                          <w:pStyle w:val="TableParagraph"/>
                          <w:spacing w:line="131" w:lineRule="exact" w:before="31"/>
                          <w:ind w:left="121" w:right="123"/>
                          <w:jc w:val="center"/>
                          <w:rPr>
                            <w:sz w:val="12"/>
                          </w:rPr>
                        </w:pPr>
                        <w:r>
                          <w:rPr>
                            <w:w w:val="115"/>
                            <w:sz w:val="12"/>
                          </w:rPr>
                          <w:t>2.535</w:t>
                        </w:r>
                      </w:p>
                    </w:tc>
                    <w:tc>
                      <w:tcPr>
                        <w:tcW w:w="659" w:type="dxa"/>
                      </w:tcPr>
                      <w:p>
                        <w:pPr>
                          <w:pStyle w:val="TableParagraph"/>
                          <w:spacing w:line="131" w:lineRule="exact" w:before="31"/>
                          <w:ind w:left="121" w:right="127"/>
                          <w:jc w:val="center"/>
                          <w:rPr>
                            <w:sz w:val="12"/>
                          </w:rPr>
                        </w:pPr>
                        <w:r>
                          <w:rPr>
                            <w:w w:val="115"/>
                            <w:sz w:val="12"/>
                          </w:rPr>
                          <w:t>2.635</w:t>
                        </w:r>
                      </w:p>
                    </w:tc>
                    <w:tc>
                      <w:tcPr>
                        <w:tcW w:w="512" w:type="dxa"/>
                      </w:tcPr>
                      <w:p>
                        <w:pPr>
                          <w:pStyle w:val="TableParagraph"/>
                          <w:spacing w:line="131" w:lineRule="exact" w:before="31"/>
                          <w:ind w:right="30"/>
                          <w:jc w:val="right"/>
                          <w:rPr>
                            <w:sz w:val="12"/>
                          </w:rPr>
                        </w:pPr>
                        <w:r>
                          <w:rPr>
                            <w:w w:val="130"/>
                            <w:sz w:val="12"/>
                          </w:rPr>
                          <w:t>2570</w:t>
                        </w:r>
                      </w:p>
                    </w:tc>
                    <w:tc>
                      <w:tcPr>
                        <w:tcW w:w="657" w:type="dxa"/>
                      </w:tcPr>
                      <w:p>
                        <w:pPr>
                          <w:pStyle w:val="TableParagraph"/>
                          <w:spacing w:line="162" w:lineRule="exact"/>
                          <w:ind w:right="64"/>
                          <w:jc w:val="right"/>
                          <w:rPr>
                            <w:sz w:val="12"/>
                          </w:rPr>
                        </w:pPr>
                        <w:r>
                          <w:rPr>
                            <w:w w:val="110"/>
                            <w:sz w:val="12"/>
                          </w:rPr>
                          <w:t>2 </w:t>
                        </w:r>
                        <w:r>
                          <w:rPr>
                            <w:rFonts w:ascii="Arial Unicode MS" w:eastAsia="Arial Unicode MS" w:hint="eastAsia"/>
                            <w:spacing w:val="-132"/>
                            <w:w w:val="110"/>
                            <w:sz w:val="15"/>
                          </w:rPr>
                          <w:t>、</w:t>
                        </w:r>
                        <w:r>
                          <w:rPr>
                            <w:w w:val="110"/>
                            <w:sz w:val="12"/>
                          </w:rPr>
                          <w:t>'32</w:t>
                        </w:r>
                      </w:p>
                    </w:tc>
                  </w:tr>
                  <w:tr>
                    <w:trPr>
                      <w:trHeight w:val="183" w:hRule="atLeast"/>
                    </w:trPr>
                    <w:tc>
                      <w:tcPr>
                        <w:tcW w:w="1876" w:type="dxa"/>
                        <w:gridSpan w:val="2"/>
                      </w:tcPr>
                      <w:p>
                        <w:pPr>
                          <w:pStyle w:val="TableParagraph"/>
                          <w:tabs>
                            <w:tab w:pos="635" w:val="left" w:leader="none"/>
                            <w:tab w:pos="1402" w:val="left" w:leader="none"/>
                          </w:tabs>
                          <w:spacing w:line="131" w:lineRule="exact"/>
                          <w:ind w:left="38"/>
                          <w:rPr>
                            <w:sz w:val="12"/>
                          </w:rPr>
                        </w:pPr>
                        <w:r>
                          <w:rPr>
                            <w:w w:val="105"/>
                            <w:position w:val="1"/>
                            <w:sz w:val="12"/>
                          </w:rPr>
                          <w:t>20</w:t>
                        </w:r>
                        <w:r>
                          <w:rPr>
                            <w:spacing w:val="-12"/>
                            <w:w w:val="105"/>
                            <w:position w:val="1"/>
                            <w:sz w:val="12"/>
                          </w:rPr>
                          <w:t> </w:t>
                        </w:r>
                        <w:r>
                          <w:rPr>
                            <w:w w:val="105"/>
                            <w:position w:val="1"/>
                            <w:sz w:val="12"/>
                          </w:rPr>
                          <w:t>1</w:t>
                        </w:r>
                        <w:r>
                          <w:rPr>
                            <w:spacing w:val="11"/>
                            <w:w w:val="105"/>
                            <w:position w:val="1"/>
                            <w:sz w:val="12"/>
                          </w:rPr>
                          <w:t> </w:t>
                        </w:r>
                        <w:r>
                          <w:rPr>
                            <w:rFonts w:ascii="Arial Unicode MS" w:eastAsia="Arial Unicode MS" w:hint="eastAsia"/>
                            <w:w w:val="105"/>
                            <w:position w:val="1"/>
                            <w:sz w:val="13"/>
                          </w:rPr>
                          <w:t>冑</w:t>
                          <w:tab/>
                          <w:t>森   </w:t>
                        </w:r>
                        <w:r>
                          <w:rPr>
                            <w:rFonts w:ascii="Arial Unicode MS" w:eastAsia="Arial Unicode MS" w:hint="eastAsia"/>
                            <w:spacing w:val="22"/>
                            <w:w w:val="105"/>
                            <w:position w:val="1"/>
                            <w:sz w:val="13"/>
                          </w:rPr>
                          <w:t> </w:t>
                        </w:r>
                        <w:r>
                          <w:rPr>
                            <w:rFonts w:ascii="Arial Unicode MS" w:eastAsia="Arial Unicode MS" w:hint="eastAsia"/>
                            <w:w w:val="105"/>
                            <w:position w:val="1"/>
                            <w:sz w:val="13"/>
                          </w:rPr>
                          <w:t>市</w:t>
                          <w:tab/>
                        </w:r>
                        <w:r>
                          <w:rPr>
                            <w:w w:val="105"/>
                            <w:sz w:val="12"/>
                          </w:rPr>
                          <w:t>2,057</w:t>
                        </w:r>
                      </w:p>
                    </w:tc>
                    <w:tc>
                      <w:tcPr>
                        <w:tcW w:w="776" w:type="dxa"/>
                      </w:tcPr>
                      <w:p>
                        <w:pPr>
                          <w:pStyle w:val="TableParagraph"/>
                          <w:spacing w:line="131" w:lineRule="exact"/>
                          <w:ind w:right="299"/>
                          <w:jc w:val="right"/>
                          <w:rPr>
                            <w:sz w:val="12"/>
                          </w:rPr>
                        </w:pPr>
                        <w:r>
                          <w:rPr>
                            <w:w w:val="110"/>
                            <w:sz w:val="12"/>
                          </w:rPr>
                          <w:t>2,076</w:t>
                        </w:r>
                      </w:p>
                    </w:tc>
                    <w:tc>
                      <w:tcPr>
                        <w:tcW w:w="369" w:type="dxa"/>
                      </w:tcPr>
                      <w:p>
                        <w:pPr>
                          <w:pStyle w:val="TableParagraph"/>
                          <w:spacing w:line="131" w:lineRule="exact"/>
                          <w:ind w:right="34"/>
                          <w:jc w:val="right"/>
                          <w:rPr>
                            <w:sz w:val="12"/>
                          </w:rPr>
                        </w:pPr>
                        <w:r>
                          <w:rPr>
                            <w:w w:val="110"/>
                            <w:sz w:val="12"/>
                          </w:rPr>
                          <w:t>2,074</w:t>
                        </w:r>
                      </w:p>
                    </w:tc>
                    <w:tc>
                      <w:tcPr>
                        <w:tcW w:w="781" w:type="dxa"/>
                      </w:tcPr>
                      <w:p>
                        <w:pPr>
                          <w:pStyle w:val="TableParagraph"/>
                          <w:spacing w:line="131" w:lineRule="exact"/>
                          <w:ind w:right="166"/>
                          <w:jc w:val="right"/>
                          <w:rPr>
                            <w:sz w:val="12"/>
                          </w:rPr>
                        </w:pPr>
                        <w:r>
                          <w:rPr>
                            <w:w w:val="110"/>
                            <w:sz w:val="12"/>
                          </w:rPr>
                          <w:t>1,988</w:t>
                        </w:r>
                      </w:p>
                    </w:tc>
                    <w:tc>
                      <w:tcPr>
                        <w:tcW w:w="655" w:type="dxa"/>
                      </w:tcPr>
                      <w:p>
                        <w:pPr>
                          <w:pStyle w:val="TableParagraph"/>
                          <w:spacing w:line="131" w:lineRule="exact"/>
                          <w:ind w:right="177"/>
                          <w:jc w:val="right"/>
                          <w:rPr>
                            <w:sz w:val="12"/>
                          </w:rPr>
                        </w:pPr>
                        <w:r>
                          <w:rPr>
                            <w:w w:val="110"/>
                            <w:sz w:val="12"/>
                          </w:rPr>
                          <w:t>2,036</w:t>
                        </w:r>
                      </w:p>
                    </w:tc>
                    <w:tc>
                      <w:tcPr>
                        <w:tcW w:w="659" w:type="dxa"/>
                      </w:tcPr>
                      <w:p>
                        <w:pPr>
                          <w:pStyle w:val="TableParagraph"/>
                          <w:spacing w:before="15"/>
                          <w:ind w:right="171"/>
                          <w:jc w:val="right"/>
                          <w:rPr>
                            <w:sz w:val="12"/>
                          </w:rPr>
                        </w:pPr>
                        <w:r>
                          <w:rPr>
                            <w:w w:val="115"/>
                            <w:sz w:val="12"/>
                          </w:rPr>
                          <w:t>1.970</w:t>
                        </w:r>
                      </w:p>
                    </w:tc>
                    <w:tc>
                      <w:tcPr>
                        <w:tcW w:w="659" w:type="dxa"/>
                      </w:tcPr>
                      <w:p>
                        <w:pPr>
                          <w:pStyle w:val="TableParagraph"/>
                          <w:spacing w:before="15"/>
                          <w:ind w:left="121" w:right="127"/>
                          <w:jc w:val="center"/>
                          <w:rPr>
                            <w:sz w:val="12"/>
                          </w:rPr>
                        </w:pPr>
                        <w:r>
                          <w:rPr>
                            <w:w w:val="115"/>
                            <w:sz w:val="12"/>
                          </w:rPr>
                          <w:t>1.959</w:t>
                        </w:r>
                      </w:p>
                    </w:tc>
                    <w:tc>
                      <w:tcPr>
                        <w:tcW w:w="659" w:type="dxa"/>
                      </w:tcPr>
                      <w:p>
                        <w:pPr>
                          <w:pStyle w:val="TableParagraph"/>
                          <w:spacing w:before="15"/>
                          <w:ind w:left="121" w:right="129"/>
                          <w:jc w:val="center"/>
                          <w:rPr>
                            <w:sz w:val="12"/>
                          </w:rPr>
                        </w:pPr>
                        <w:r>
                          <w:rPr>
                            <w:w w:val="130"/>
                            <w:sz w:val="12"/>
                          </w:rPr>
                          <w:t>2.0,0</w:t>
                        </w:r>
                      </w:p>
                    </w:tc>
                    <w:tc>
                      <w:tcPr>
                        <w:tcW w:w="512" w:type="dxa"/>
                      </w:tcPr>
                      <w:p>
                        <w:pPr>
                          <w:pStyle w:val="TableParagraph"/>
                          <w:spacing w:before="15"/>
                          <w:ind w:right="42"/>
                          <w:jc w:val="right"/>
                          <w:rPr>
                            <w:sz w:val="12"/>
                          </w:rPr>
                        </w:pPr>
                        <w:r>
                          <w:rPr>
                            <w:w w:val="110"/>
                            <w:sz w:val="12"/>
                          </w:rPr>
                          <w:t>2.031</w:t>
                        </w:r>
                      </w:p>
                    </w:tc>
                    <w:tc>
                      <w:tcPr>
                        <w:tcW w:w="657" w:type="dxa"/>
                      </w:tcPr>
                      <w:p>
                        <w:pPr>
                          <w:pStyle w:val="TableParagraph"/>
                          <w:spacing w:before="15"/>
                          <w:ind w:right="34"/>
                          <w:jc w:val="right"/>
                          <w:rPr>
                            <w:sz w:val="12"/>
                          </w:rPr>
                        </w:pPr>
                        <w:r>
                          <w:rPr>
                            <w:w w:val="110"/>
                            <w:sz w:val="12"/>
                          </w:rPr>
                          <w:t>1.675</w:t>
                        </w:r>
                      </w:p>
                    </w:tc>
                  </w:tr>
                  <w:tr>
                    <w:trPr>
                      <w:trHeight w:val="165" w:hRule="atLeast"/>
                    </w:trPr>
                    <w:tc>
                      <w:tcPr>
                        <w:tcW w:w="3021" w:type="dxa"/>
                        <w:gridSpan w:val="4"/>
                      </w:tcPr>
                      <w:p>
                        <w:pPr>
                          <w:pStyle w:val="TableParagraph"/>
                          <w:tabs>
                            <w:tab w:pos="1405" w:val="left" w:leader="none"/>
                            <w:tab w:pos="2682" w:val="left" w:leader="none"/>
                          </w:tabs>
                          <w:spacing w:line="106" w:lineRule="exact"/>
                          <w:ind w:left="38"/>
                          <w:rPr>
                            <w:sz w:val="12"/>
                          </w:rPr>
                        </w:pPr>
                        <w:r>
                          <w:rPr>
                            <w:w w:val="125"/>
                            <w:position w:val="1"/>
                            <w:sz w:val="12"/>
                          </w:rPr>
                          <w:t>202  </w:t>
                        </w:r>
                        <w:r>
                          <w:rPr>
                            <w:rFonts w:ascii="Arial Unicode MS" w:eastAsia="Arial Unicode MS" w:hint="eastAsia"/>
                            <w:w w:val="125"/>
                            <w:position w:val="1"/>
                            <w:sz w:val="12"/>
                          </w:rPr>
                          <w:t>弘  </w:t>
                        </w:r>
                        <w:r>
                          <w:rPr>
                            <w:rFonts w:ascii="Arial Unicode MS" w:eastAsia="Arial Unicode MS" w:hint="eastAsia"/>
                            <w:spacing w:val="15"/>
                            <w:w w:val="125"/>
                            <w:position w:val="1"/>
                            <w:sz w:val="12"/>
                          </w:rPr>
                          <w:t> </w:t>
                        </w:r>
                        <w:r>
                          <w:rPr>
                            <w:rFonts w:ascii="Arial Unicode MS" w:eastAsia="Arial Unicode MS" w:hint="eastAsia"/>
                            <w:w w:val="125"/>
                            <w:position w:val="1"/>
                            <w:sz w:val="12"/>
                          </w:rPr>
                          <w:t>前  </w:t>
                        </w:r>
                        <w:r>
                          <w:rPr>
                            <w:rFonts w:ascii="Arial Unicode MS" w:eastAsia="Arial Unicode MS" w:hint="eastAsia"/>
                            <w:spacing w:val="30"/>
                            <w:w w:val="125"/>
                            <w:position w:val="1"/>
                            <w:sz w:val="12"/>
                          </w:rPr>
                          <w:t> </w:t>
                        </w:r>
                        <w:r>
                          <w:rPr>
                            <w:rFonts w:ascii="Arial Unicode MS" w:eastAsia="Arial Unicode MS" w:hint="eastAsia"/>
                            <w:w w:val="125"/>
                            <w:position w:val="1"/>
                            <w:sz w:val="12"/>
                          </w:rPr>
                          <w:t>市</w:t>
                          <w:tab/>
                        </w:r>
                        <w:r>
                          <w:rPr>
                            <w:w w:val="150"/>
                            <w:sz w:val="12"/>
                          </w:rPr>
                          <w:t>1,808'1,613</w:t>
                          <w:tab/>
                        </w:r>
                        <w:r>
                          <w:rPr>
                            <w:w w:val="120"/>
                            <w:sz w:val="12"/>
                          </w:rPr>
                          <w:t>1,299</w:t>
                        </w:r>
                      </w:p>
                    </w:tc>
                    <w:tc>
                      <w:tcPr>
                        <w:tcW w:w="781" w:type="dxa"/>
                      </w:tcPr>
                      <w:p>
                        <w:pPr>
                          <w:pStyle w:val="TableParagraph"/>
                          <w:spacing w:line="106" w:lineRule="exact"/>
                          <w:ind w:right="169"/>
                          <w:jc w:val="right"/>
                          <w:rPr>
                            <w:sz w:val="12"/>
                          </w:rPr>
                        </w:pPr>
                        <w:r>
                          <w:rPr>
                            <w:w w:val="110"/>
                            <w:sz w:val="12"/>
                          </w:rPr>
                          <w:t>1,159</w:t>
                        </w:r>
                      </w:p>
                    </w:tc>
                    <w:tc>
                      <w:tcPr>
                        <w:tcW w:w="655" w:type="dxa"/>
                      </w:tcPr>
                      <w:p>
                        <w:pPr>
                          <w:pStyle w:val="TableParagraph"/>
                          <w:spacing w:line="106" w:lineRule="exact"/>
                          <w:ind w:right="182"/>
                          <w:jc w:val="right"/>
                          <w:rPr>
                            <w:sz w:val="12"/>
                          </w:rPr>
                        </w:pPr>
                        <w:r>
                          <w:rPr>
                            <w:w w:val="110"/>
                            <w:sz w:val="12"/>
                          </w:rPr>
                          <w:t>1.122</w:t>
                        </w:r>
                      </w:p>
                    </w:tc>
                    <w:tc>
                      <w:tcPr>
                        <w:tcW w:w="659" w:type="dxa"/>
                      </w:tcPr>
                      <w:p>
                        <w:pPr>
                          <w:pStyle w:val="TableParagraph"/>
                          <w:spacing w:line="135" w:lineRule="exact"/>
                          <w:ind w:right="171"/>
                          <w:jc w:val="right"/>
                          <w:rPr>
                            <w:sz w:val="12"/>
                          </w:rPr>
                        </w:pPr>
                        <w:r>
                          <w:rPr>
                            <w:w w:val="115"/>
                            <w:sz w:val="12"/>
                          </w:rPr>
                          <w:t>1.110</w:t>
                        </w:r>
                      </w:p>
                    </w:tc>
                    <w:tc>
                      <w:tcPr>
                        <w:tcW w:w="659" w:type="dxa"/>
                      </w:tcPr>
                      <w:p>
                        <w:pPr>
                          <w:pStyle w:val="TableParagraph"/>
                          <w:spacing w:line="135" w:lineRule="exact"/>
                          <w:ind w:left="121" w:right="133"/>
                          <w:jc w:val="center"/>
                          <w:rPr>
                            <w:sz w:val="12"/>
                          </w:rPr>
                        </w:pPr>
                        <w:r>
                          <w:rPr>
                            <w:w w:val="110"/>
                            <w:sz w:val="12"/>
                          </w:rPr>
                          <w:t>1.091</w:t>
                        </w:r>
                      </w:p>
                    </w:tc>
                    <w:tc>
                      <w:tcPr>
                        <w:tcW w:w="659" w:type="dxa"/>
                      </w:tcPr>
                      <w:p>
                        <w:pPr>
                          <w:pStyle w:val="TableParagraph"/>
                          <w:spacing w:line="135" w:lineRule="exact"/>
                          <w:ind w:left="121" w:right="121"/>
                          <w:jc w:val="center"/>
                          <w:rPr>
                            <w:sz w:val="12"/>
                          </w:rPr>
                        </w:pPr>
                        <w:r>
                          <w:rPr>
                            <w:w w:val="115"/>
                            <w:sz w:val="12"/>
                          </w:rPr>
                          <w:t>1.095</w:t>
                        </w:r>
                      </w:p>
                    </w:tc>
                    <w:tc>
                      <w:tcPr>
                        <w:tcW w:w="1169" w:type="dxa"/>
                        <w:gridSpan w:val="2"/>
                      </w:tcPr>
                      <w:p>
                        <w:pPr>
                          <w:pStyle w:val="TableParagraph"/>
                          <w:tabs>
                            <w:tab w:pos="920" w:val="left" w:leader="none"/>
                          </w:tabs>
                          <w:spacing w:line="135" w:lineRule="exact"/>
                          <w:ind w:left="167"/>
                          <w:rPr>
                            <w:sz w:val="12"/>
                          </w:rPr>
                        </w:pPr>
                        <w:r>
                          <w:rPr>
                            <w:w w:val="115"/>
                            <w:sz w:val="12"/>
                          </w:rPr>
                          <w:t>1.176</w:t>
                          <w:tab/>
                          <w:t>920</w:t>
                        </w:r>
                      </w:p>
                    </w:tc>
                  </w:tr>
                  <w:tr>
                    <w:trPr>
                      <w:trHeight w:val="158" w:hRule="atLeast"/>
                    </w:trPr>
                    <w:tc>
                      <w:tcPr>
                        <w:tcW w:w="1876" w:type="dxa"/>
                        <w:gridSpan w:val="2"/>
                      </w:tcPr>
                      <w:p>
                        <w:pPr>
                          <w:pStyle w:val="TableParagraph"/>
                          <w:tabs>
                            <w:tab w:pos="1405" w:val="left" w:leader="none"/>
                          </w:tabs>
                          <w:spacing w:line="106" w:lineRule="exact"/>
                          <w:ind w:left="38"/>
                          <w:rPr>
                            <w:sz w:val="12"/>
                          </w:rPr>
                        </w:pPr>
                        <w:r>
                          <w:rPr>
                            <w:w w:val="105"/>
                            <w:position w:val="1"/>
                            <w:sz w:val="12"/>
                          </w:rPr>
                          <w:t>203   </w:t>
                        </w:r>
                        <w:r>
                          <w:rPr>
                            <w:rFonts w:ascii="Arial Unicode MS" w:eastAsia="Arial Unicode MS" w:hint="eastAsia"/>
                            <w:w w:val="105"/>
                            <w:position w:val="1"/>
                            <w:sz w:val="13"/>
                          </w:rPr>
                          <w:t>八   </w:t>
                        </w:r>
                        <w:r>
                          <w:rPr>
                            <w:rFonts w:ascii="Arial Unicode MS" w:eastAsia="Arial Unicode MS" w:hint="eastAsia"/>
                            <w:spacing w:val="20"/>
                            <w:w w:val="105"/>
                            <w:position w:val="1"/>
                            <w:sz w:val="13"/>
                          </w:rPr>
                          <w:t> </w:t>
                        </w:r>
                        <w:r>
                          <w:rPr>
                            <w:rFonts w:ascii="Arial Unicode MS" w:eastAsia="Arial Unicode MS" w:hint="eastAsia"/>
                            <w:w w:val="105"/>
                            <w:position w:val="1"/>
                            <w:sz w:val="13"/>
                          </w:rPr>
                          <w:t>戸   </w:t>
                        </w:r>
                        <w:r>
                          <w:rPr>
                            <w:rFonts w:ascii="Arial Unicode MS" w:eastAsia="Arial Unicode MS" w:hint="eastAsia"/>
                            <w:spacing w:val="25"/>
                            <w:w w:val="105"/>
                            <w:position w:val="1"/>
                            <w:sz w:val="13"/>
                          </w:rPr>
                          <w:t> </w:t>
                        </w:r>
                        <w:r>
                          <w:rPr>
                            <w:rFonts w:ascii="Arial Unicode MS" w:eastAsia="Arial Unicode MS" w:hint="eastAsia"/>
                            <w:w w:val="105"/>
                            <w:position w:val="1"/>
                            <w:sz w:val="13"/>
                          </w:rPr>
                          <w:t>市</w:t>
                          <w:tab/>
                        </w:r>
                        <w:r>
                          <w:rPr>
                            <w:w w:val="105"/>
                            <w:sz w:val="12"/>
                          </w:rPr>
                          <w:t>1,331</w:t>
                        </w:r>
                      </w:p>
                    </w:tc>
                    <w:tc>
                      <w:tcPr>
                        <w:tcW w:w="776" w:type="dxa"/>
                      </w:tcPr>
                      <w:p>
                        <w:pPr>
                          <w:pStyle w:val="TableParagraph"/>
                          <w:spacing w:line="106" w:lineRule="exact"/>
                          <w:ind w:right="299"/>
                          <w:jc w:val="right"/>
                          <w:rPr>
                            <w:sz w:val="12"/>
                          </w:rPr>
                        </w:pPr>
                        <w:r>
                          <w:rPr>
                            <w:w w:val="110"/>
                            <w:sz w:val="12"/>
                          </w:rPr>
                          <w:t>1.440</w:t>
                        </w:r>
                      </w:p>
                    </w:tc>
                    <w:tc>
                      <w:tcPr>
                        <w:tcW w:w="369" w:type="dxa"/>
                      </w:tcPr>
                      <w:p>
                        <w:pPr>
                          <w:pStyle w:val="TableParagraph"/>
                          <w:spacing w:line="106" w:lineRule="exact"/>
                          <w:ind w:right="38"/>
                          <w:jc w:val="right"/>
                          <w:rPr>
                            <w:sz w:val="12"/>
                          </w:rPr>
                        </w:pPr>
                        <w:r>
                          <w:rPr>
                            <w:w w:val="110"/>
                            <w:sz w:val="12"/>
                          </w:rPr>
                          <w:t>1,652</w:t>
                        </w:r>
                      </w:p>
                    </w:tc>
                    <w:tc>
                      <w:tcPr>
                        <w:tcW w:w="781" w:type="dxa"/>
                      </w:tcPr>
                      <w:p>
                        <w:pPr>
                          <w:pStyle w:val="TableParagraph"/>
                          <w:spacing w:line="106" w:lineRule="exact"/>
                          <w:ind w:right="169"/>
                          <w:jc w:val="right"/>
                          <w:rPr>
                            <w:sz w:val="12"/>
                          </w:rPr>
                        </w:pPr>
                        <w:r>
                          <w:rPr>
                            <w:w w:val="110"/>
                            <w:sz w:val="12"/>
                          </w:rPr>
                          <w:t>1.647</w:t>
                        </w:r>
                      </w:p>
                    </w:tc>
                    <w:tc>
                      <w:tcPr>
                        <w:tcW w:w="655" w:type="dxa"/>
                      </w:tcPr>
                      <w:p>
                        <w:pPr>
                          <w:pStyle w:val="TableParagraph"/>
                          <w:spacing w:line="106" w:lineRule="exact"/>
                          <w:ind w:right="171"/>
                          <w:jc w:val="right"/>
                          <w:rPr>
                            <w:sz w:val="12"/>
                          </w:rPr>
                        </w:pPr>
                        <w:r>
                          <w:rPr>
                            <w:w w:val="110"/>
                            <w:sz w:val="12"/>
                          </w:rPr>
                          <w:t>1,718</w:t>
                        </w:r>
                      </w:p>
                    </w:tc>
                    <w:tc>
                      <w:tcPr>
                        <w:tcW w:w="659" w:type="dxa"/>
                      </w:tcPr>
                      <w:p>
                        <w:pPr>
                          <w:pStyle w:val="TableParagraph"/>
                          <w:spacing w:line="128" w:lineRule="exact"/>
                          <w:ind w:right="179"/>
                          <w:jc w:val="right"/>
                          <w:rPr>
                            <w:sz w:val="12"/>
                          </w:rPr>
                        </w:pPr>
                        <w:r>
                          <w:rPr>
                            <w:w w:val="110"/>
                            <w:sz w:val="12"/>
                          </w:rPr>
                          <w:t>1.724</w:t>
                        </w:r>
                      </w:p>
                    </w:tc>
                    <w:tc>
                      <w:tcPr>
                        <w:tcW w:w="659" w:type="dxa"/>
                      </w:tcPr>
                      <w:p>
                        <w:pPr>
                          <w:pStyle w:val="TableParagraph"/>
                          <w:spacing w:line="128" w:lineRule="exact"/>
                          <w:ind w:left="115" w:right="154"/>
                          <w:jc w:val="center"/>
                          <w:rPr>
                            <w:sz w:val="12"/>
                          </w:rPr>
                        </w:pPr>
                        <w:r>
                          <w:rPr>
                            <w:rFonts w:ascii="Arial" w:eastAsia="Arial"/>
                            <w:sz w:val="12"/>
                          </w:rPr>
                          <w:t>I </w:t>
                        </w:r>
                        <w:r>
                          <w:rPr>
                            <w:rFonts w:ascii="Arial Unicode MS" w:eastAsia="Arial Unicode MS" w:hint="eastAsia"/>
                            <w:sz w:val="9"/>
                          </w:rPr>
                          <w:t>、</w:t>
                        </w:r>
                        <w:r>
                          <w:rPr>
                            <w:sz w:val="12"/>
                          </w:rPr>
                          <w:t>697</w:t>
                        </w:r>
                      </w:p>
                    </w:tc>
                    <w:tc>
                      <w:tcPr>
                        <w:tcW w:w="659" w:type="dxa"/>
                      </w:tcPr>
                      <w:p>
                        <w:pPr>
                          <w:pStyle w:val="TableParagraph"/>
                          <w:spacing w:line="128" w:lineRule="exact"/>
                          <w:ind w:left="121" w:right="127"/>
                          <w:jc w:val="center"/>
                          <w:rPr>
                            <w:sz w:val="12"/>
                          </w:rPr>
                        </w:pPr>
                        <w:r>
                          <w:rPr>
                            <w:w w:val="115"/>
                            <w:sz w:val="12"/>
                          </w:rPr>
                          <w:t>1.763</w:t>
                        </w:r>
                      </w:p>
                    </w:tc>
                    <w:tc>
                      <w:tcPr>
                        <w:tcW w:w="1169" w:type="dxa"/>
                        <w:gridSpan w:val="2"/>
                      </w:tcPr>
                      <w:p>
                        <w:pPr>
                          <w:pStyle w:val="TableParagraph"/>
                          <w:tabs>
                            <w:tab w:pos="824" w:val="left" w:leader="none"/>
                          </w:tabs>
                          <w:spacing w:line="128" w:lineRule="exact"/>
                          <w:ind w:left="172"/>
                          <w:rPr>
                            <w:sz w:val="12"/>
                          </w:rPr>
                        </w:pPr>
                        <w:r>
                          <w:rPr>
                            <w:rFonts w:ascii="Arial" w:eastAsia="Arial"/>
                            <w:sz w:val="12"/>
                          </w:rPr>
                          <w:t>L</w:t>
                        </w:r>
                        <w:r>
                          <w:rPr>
                            <w:rFonts w:ascii="Arial" w:eastAsia="Arial"/>
                            <w:spacing w:val="-5"/>
                            <w:sz w:val="12"/>
                          </w:rPr>
                          <w:t> </w:t>
                        </w:r>
                        <w:r>
                          <w:rPr>
                            <w:sz w:val="12"/>
                          </w:rPr>
                          <w:t>707</w:t>
                          <w:tab/>
                        </w:r>
                        <w:r>
                          <w:rPr>
                            <w:spacing w:val="10"/>
                            <w:sz w:val="12"/>
                          </w:rPr>
                          <w:t>1</w:t>
                        </w:r>
                        <w:r>
                          <w:rPr>
                            <w:rFonts w:ascii="Arial Unicode MS" w:eastAsia="Arial Unicode MS" w:hint="eastAsia"/>
                            <w:spacing w:val="4"/>
                            <w:sz w:val="3"/>
                          </w:rPr>
                          <w:t>『</w:t>
                        </w:r>
                        <w:r>
                          <w:rPr>
                            <w:sz w:val="12"/>
                          </w:rPr>
                          <w:t>331</w:t>
                        </w:r>
                      </w:p>
                    </w:tc>
                  </w:tr>
                  <w:tr>
                    <w:trPr>
                      <w:trHeight w:val="144" w:hRule="atLeast"/>
                    </w:trPr>
                    <w:tc>
                      <w:tcPr>
                        <w:tcW w:w="1876" w:type="dxa"/>
                        <w:gridSpan w:val="2"/>
                      </w:tcPr>
                      <w:p>
                        <w:pPr>
                          <w:pStyle w:val="TableParagraph"/>
                          <w:tabs>
                            <w:tab w:pos="1495" w:val="left" w:leader="none"/>
                          </w:tabs>
                          <w:spacing w:line="113" w:lineRule="exact"/>
                          <w:ind w:left="38"/>
                          <w:rPr>
                            <w:sz w:val="12"/>
                          </w:rPr>
                        </w:pPr>
                        <w:r>
                          <w:rPr>
                            <w:w w:val="110"/>
                            <w:position w:val="1"/>
                            <w:sz w:val="12"/>
                          </w:rPr>
                          <w:t>204   </w:t>
                        </w:r>
                        <w:r>
                          <w:rPr>
                            <w:rFonts w:ascii="Arial Unicode MS" w:eastAsia="Arial Unicode MS" w:hint="eastAsia"/>
                            <w:w w:val="110"/>
                            <w:position w:val="1"/>
                            <w:sz w:val="12"/>
                          </w:rPr>
                          <w:t>黒   </w:t>
                        </w:r>
                        <w:r>
                          <w:rPr>
                            <w:rFonts w:ascii="Arial Unicode MS" w:eastAsia="Arial Unicode MS" w:hint="eastAsia"/>
                            <w:spacing w:val="17"/>
                            <w:w w:val="110"/>
                            <w:position w:val="1"/>
                            <w:sz w:val="12"/>
                          </w:rPr>
                          <w:t> </w:t>
                        </w:r>
                        <w:r>
                          <w:rPr>
                            <w:rFonts w:ascii="Arial Unicode MS" w:eastAsia="Arial Unicode MS" w:hint="eastAsia"/>
                            <w:w w:val="110"/>
                            <w:position w:val="1"/>
                            <w:sz w:val="12"/>
                          </w:rPr>
                          <w:t>石   </w:t>
                        </w:r>
                        <w:r>
                          <w:rPr>
                            <w:rFonts w:ascii="Arial Unicode MS" w:eastAsia="Arial Unicode MS" w:hint="eastAsia"/>
                            <w:spacing w:val="30"/>
                            <w:w w:val="110"/>
                            <w:position w:val="1"/>
                            <w:sz w:val="12"/>
                          </w:rPr>
                          <w:t> </w:t>
                        </w:r>
                        <w:r>
                          <w:rPr>
                            <w:rFonts w:ascii="Arial Unicode MS" w:eastAsia="Arial Unicode MS" w:hint="eastAsia"/>
                            <w:w w:val="110"/>
                            <w:position w:val="1"/>
                            <w:sz w:val="12"/>
                          </w:rPr>
                          <w:t>市</w:t>
                          <w:tab/>
                        </w:r>
                        <w:r>
                          <w:rPr>
                            <w:w w:val="110"/>
                            <w:sz w:val="12"/>
                          </w:rPr>
                          <w:t>207</w:t>
                        </w:r>
                      </w:p>
                    </w:tc>
                    <w:tc>
                      <w:tcPr>
                        <w:tcW w:w="776" w:type="dxa"/>
                      </w:tcPr>
                      <w:p>
                        <w:pPr>
                          <w:pStyle w:val="TableParagraph"/>
                          <w:spacing w:line="113" w:lineRule="exact"/>
                          <w:ind w:right="305"/>
                          <w:jc w:val="right"/>
                          <w:rPr>
                            <w:sz w:val="12"/>
                          </w:rPr>
                        </w:pPr>
                        <w:r>
                          <w:rPr>
                            <w:w w:val="110"/>
                            <w:sz w:val="12"/>
                          </w:rPr>
                          <w:t>224</w:t>
                        </w:r>
                      </w:p>
                    </w:tc>
                    <w:tc>
                      <w:tcPr>
                        <w:tcW w:w="4951" w:type="dxa"/>
                        <w:gridSpan w:val="8"/>
                      </w:tcPr>
                      <w:p>
                        <w:pPr>
                          <w:pStyle w:val="TableParagraph"/>
                          <w:tabs>
                            <w:tab w:pos="770" w:val="left" w:leader="none"/>
                            <w:tab w:pos="1413" w:val="left" w:leader="none"/>
                            <w:tab w:pos="2077" w:val="left" w:leader="none"/>
                            <w:tab w:pos="2734" w:val="left" w:leader="none"/>
                            <w:tab w:pos="3390" w:val="left" w:leader="none"/>
                            <w:tab w:pos="4047" w:val="left" w:leader="none"/>
                            <w:tab w:pos="4704" w:val="left" w:leader="none"/>
                          </w:tabs>
                          <w:spacing w:line="113" w:lineRule="exact"/>
                          <w:ind w:left="128"/>
                          <w:rPr>
                            <w:sz w:val="12"/>
                          </w:rPr>
                        </w:pPr>
                        <w:r>
                          <w:rPr>
                            <w:position w:val="2"/>
                            <w:sz w:val="12"/>
                          </w:rPr>
                          <w:t>222</w:t>
                          <w:tab/>
                          <w:t>235</w:t>
                          <w:tab/>
                          <w:t>240</w:t>
                          <w:tab/>
                        </w:r>
                        <w:r>
                          <w:rPr>
                            <w:sz w:val="12"/>
                          </w:rPr>
                          <w:t>219</w:t>
                          <w:tab/>
                          <w:t>228</w:t>
                          <w:tab/>
                          <w:t>215</w:t>
                          <w:tab/>
                          <w:t>238</w:t>
                          <w:tab/>
                          <w:t>208</w:t>
                        </w:r>
                      </w:p>
                    </w:tc>
                  </w:tr>
                  <w:tr>
                    <w:trPr>
                      <w:trHeight w:val="124" w:hRule="atLeast"/>
                    </w:trPr>
                    <w:tc>
                      <w:tcPr>
                        <w:tcW w:w="1371" w:type="dxa"/>
                      </w:tcPr>
                      <w:p>
                        <w:pPr>
                          <w:pStyle w:val="TableParagraph"/>
                          <w:spacing w:line="105" w:lineRule="exact"/>
                          <w:ind w:left="38"/>
                          <w:rPr>
                            <w:rFonts w:ascii="Arial Unicode MS" w:eastAsia="Arial Unicode MS" w:hint="eastAsia"/>
                            <w:sz w:val="12"/>
                          </w:rPr>
                        </w:pPr>
                        <w:r>
                          <w:rPr>
                            <w:sz w:val="12"/>
                          </w:rPr>
                          <w:t>205 </w:t>
                        </w:r>
                        <w:r>
                          <w:rPr>
                            <w:rFonts w:ascii="Arial Unicode MS" w:eastAsia="Arial Unicode MS" w:hint="eastAsia"/>
                            <w:sz w:val="12"/>
                          </w:rPr>
                          <w:t>五所 </w:t>
                        </w:r>
                        <w:r>
                          <w:rPr>
                            <w:sz w:val="12"/>
                          </w:rPr>
                          <w:t>Jl </w:t>
                        </w:r>
                        <w:r>
                          <w:rPr>
                            <w:w w:val="90"/>
                            <w:sz w:val="12"/>
                          </w:rPr>
                          <w:t>l </w:t>
                        </w:r>
                        <w:r>
                          <w:rPr>
                            <w:rFonts w:ascii="Arial Unicode MS" w:eastAsia="Arial Unicode MS" w:hint="eastAsia"/>
                            <w:w w:val="90"/>
                            <w:sz w:val="12"/>
                          </w:rPr>
                          <w:t>原 市</w:t>
                        </w:r>
                      </w:p>
                    </w:tc>
                    <w:tc>
                      <w:tcPr>
                        <w:tcW w:w="505" w:type="dxa"/>
                      </w:tcPr>
                      <w:p>
                        <w:pPr>
                          <w:pStyle w:val="TableParagraph"/>
                          <w:spacing w:line="105" w:lineRule="exact"/>
                          <w:ind w:left="103" w:right="150"/>
                          <w:jc w:val="center"/>
                          <w:rPr>
                            <w:sz w:val="12"/>
                          </w:rPr>
                        </w:pPr>
                        <w:r>
                          <w:rPr>
                            <w:w w:val="115"/>
                            <w:sz w:val="12"/>
                          </w:rPr>
                          <w:t>251</w:t>
                        </w:r>
                      </w:p>
                    </w:tc>
                    <w:tc>
                      <w:tcPr>
                        <w:tcW w:w="776" w:type="dxa"/>
                      </w:tcPr>
                      <w:p>
                        <w:pPr>
                          <w:pStyle w:val="TableParagraph"/>
                          <w:spacing w:line="105" w:lineRule="exact"/>
                          <w:ind w:right="305"/>
                          <w:jc w:val="right"/>
                          <w:rPr>
                            <w:sz w:val="12"/>
                          </w:rPr>
                        </w:pPr>
                        <w:r>
                          <w:rPr>
                            <w:w w:val="110"/>
                            <w:sz w:val="12"/>
                          </w:rPr>
                          <w:t>233</w:t>
                        </w:r>
                      </w:p>
                    </w:tc>
                    <w:tc>
                      <w:tcPr>
                        <w:tcW w:w="369" w:type="dxa"/>
                      </w:tcPr>
                      <w:p>
                        <w:pPr>
                          <w:pStyle w:val="TableParagraph"/>
                          <w:spacing w:line="105" w:lineRule="exact"/>
                          <w:ind w:right="32"/>
                          <w:jc w:val="right"/>
                          <w:rPr>
                            <w:sz w:val="12"/>
                          </w:rPr>
                        </w:pPr>
                        <w:r>
                          <w:rPr>
                            <w:w w:val="110"/>
                            <w:sz w:val="12"/>
                          </w:rPr>
                          <w:t>285</w:t>
                        </w:r>
                      </w:p>
                    </w:tc>
                    <w:tc>
                      <w:tcPr>
                        <w:tcW w:w="781" w:type="dxa"/>
                      </w:tcPr>
                      <w:p>
                        <w:pPr>
                          <w:pStyle w:val="TableParagraph"/>
                          <w:spacing w:line="105" w:lineRule="exact"/>
                          <w:ind w:right="171"/>
                          <w:jc w:val="right"/>
                          <w:rPr>
                            <w:sz w:val="12"/>
                          </w:rPr>
                        </w:pPr>
                        <w:r>
                          <w:rPr>
                            <w:w w:val="110"/>
                            <w:sz w:val="12"/>
                          </w:rPr>
                          <w:t>290</w:t>
                        </w:r>
                      </w:p>
                    </w:tc>
                    <w:tc>
                      <w:tcPr>
                        <w:tcW w:w="655" w:type="dxa"/>
                      </w:tcPr>
                      <w:p>
                        <w:pPr>
                          <w:pStyle w:val="TableParagraph"/>
                          <w:spacing w:line="105" w:lineRule="exact"/>
                          <w:ind w:right="186"/>
                          <w:jc w:val="right"/>
                          <w:rPr>
                            <w:sz w:val="12"/>
                          </w:rPr>
                        </w:pPr>
                        <w:r>
                          <w:rPr>
                            <w:w w:val="110"/>
                            <w:sz w:val="12"/>
                          </w:rPr>
                          <w:t>306</w:t>
                        </w:r>
                      </w:p>
                    </w:tc>
                    <w:tc>
                      <w:tcPr>
                        <w:tcW w:w="659" w:type="dxa"/>
                      </w:tcPr>
                      <w:p>
                        <w:pPr>
                          <w:pStyle w:val="TableParagraph"/>
                          <w:spacing w:line="91" w:lineRule="exact" w:before="13"/>
                          <w:ind w:right="228"/>
                          <w:jc w:val="right"/>
                          <w:rPr>
                            <w:rFonts w:ascii="Arial"/>
                            <w:sz w:val="11"/>
                          </w:rPr>
                        </w:pPr>
                        <w:r>
                          <w:rPr>
                            <w:rFonts w:ascii="Arial"/>
                            <w:w w:val="90"/>
                            <w:sz w:val="11"/>
                          </w:rPr>
                          <w:t>317</w:t>
                        </w:r>
                      </w:p>
                    </w:tc>
                    <w:tc>
                      <w:tcPr>
                        <w:tcW w:w="659" w:type="dxa"/>
                      </w:tcPr>
                      <w:p>
                        <w:pPr>
                          <w:pStyle w:val="TableParagraph"/>
                          <w:spacing w:line="100" w:lineRule="exact" w:before="4"/>
                          <w:ind w:left="121" w:right="97"/>
                          <w:jc w:val="center"/>
                          <w:rPr>
                            <w:sz w:val="12"/>
                          </w:rPr>
                        </w:pPr>
                        <w:r>
                          <w:rPr>
                            <w:sz w:val="12"/>
                          </w:rPr>
                          <w:t>331</w:t>
                        </w:r>
                      </w:p>
                    </w:tc>
                    <w:tc>
                      <w:tcPr>
                        <w:tcW w:w="659" w:type="dxa"/>
                      </w:tcPr>
                      <w:p>
                        <w:pPr>
                          <w:pStyle w:val="TableParagraph"/>
                          <w:spacing w:line="100" w:lineRule="exact" w:before="4"/>
                          <w:ind w:left="121" w:right="87"/>
                          <w:jc w:val="center"/>
                          <w:rPr>
                            <w:sz w:val="12"/>
                          </w:rPr>
                        </w:pPr>
                        <w:r>
                          <w:rPr>
                            <w:sz w:val="12"/>
                          </w:rPr>
                          <w:t>330</w:t>
                        </w:r>
                      </w:p>
                    </w:tc>
                    <w:tc>
                      <w:tcPr>
                        <w:tcW w:w="512" w:type="dxa"/>
                      </w:tcPr>
                      <w:p>
                        <w:pPr>
                          <w:pStyle w:val="TableParagraph"/>
                          <w:spacing w:line="100" w:lineRule="exact" w:before="4"/>
                          <w:ind w:right="84"/>
                          <w:jc w:val="right"/>
                          <w:rPr>
                            <w:sz w:val="12"/>
                          </w:rPr>
                        </w:pPr>
                        <w:r>
                          <w:rPr>
                            <w:w w:val="90"/>
                            <w:sz w:val="12"/>
                          </w:rPr>
                          <w:t>334</w:t>
                        </w:r>
                      </w:p>
                    </w:tc>
                    <w:tc>
                      <w:tcPr>
                        <w:tcW w:w="657" w:type="dxa"/>
                      </w:tcPr>
                      <w:p>
                        <w:pPr>
                          <w:pStyle w:val="TableParagraph"/>
                          <w:spacing w:line="100" w:lineRule="exact" w:before="4"/>
                          <w:ind w:right="82"/>
                          <w:jc w:val="right"/>
                          <w:rPr>
                            <w:sz w:val="12"/>
                          </w:rPr>
                        </w:pPr>
                        <w:r>
                          <w:rPr>
                            <w:w w:val="90"/>
                            <w:sz w:val="12"/>
                          </w:rPr>
                          <w:t>291</w:t>
                        </w:r>
                      </w:p>
                    </w:tc>
                  </w:tr>
                  <w:tr>
                    <w:trPr>
                      <w:trHeight w:val="165" w:hRule="atLeast"/>
                    </w:trPr>
                    <w:tc>
                      <w:tcPr>
                        <w:tcW w:w="1371" w:type="dxa"/>
                      </w:tcPr>
                      <w:p>
                        <w:pPr>
                          <w:pStyle w:val="TableParagraph"/>
                          <w:tabs>
                            <w:tab w:pos="940" w:val="left" w:leader="none"/>
                          </w:tabs>
                          <w:spacing w:line="146" w:lineRule="exact"/>
                          <w:ind w:left="30"/>
                          <w:rPr>
                            <w:rFonts w:ascii="Arial Unicode MS" w:eastAsia="Arial Unicode MS" w:hint="eastAsia"/>
                            <w:sz w:val="13"/>
                          </w:rPr>
                        </w:pPr>
                        <w:r>
                          <w:rPr>
                            <w:w w:val="75"/>
                            <w:sz w:val="12"/>
                          </w:rPr>
                          <w:t>206      </w:t>
                        </w:r>
                        <w:r>
                          <w:rPr>
                            <w:rFonts w:ascii="Arial Unicode MS" w:eastAsia="Arial Unicode MS" w:hint="eastAsia"/>
                            <w:w w:val="75"/>
                            <w:sz w:val="13"/>
                          </w:rPr>
                          <w:t>十  </w:t>
                        </w:r>
                        <w:r>
                          <w:rPr>
                            <w:rFonts w:ascii="Arial Unicode MS" w:eastAsia="Arial Unicode MS" w:hint="eastAsia"/>
                            <w:spacing w:val="1"/>
                            <w:w w:val="75"/>
                            <w:sz w:val="13"/>
                          </w:rPr>
                          <w:t> </w:t>
                        </w:r>
                        <w:r>
                          <w:rPr>
                            <w:rFonts w:ascii="Arial Unicode MS" w:eastAsia="Arial Unicode MS" w:hint="eastAsia"/>
                            <w:w w:val="75"/>
                            <w:sz w:val="13"/>
                          </w:rPr>
                          <w:t>和  </w:t>
                        </w:r>
                        <w:r>
                          <w:rPr>
                            <w:rFonts w:ascii="Arial Unicode MS" w:eastAsia="Arial Unicode MS" w:hint="eastAsia"/>
                            <w:spacing w:val="4"/>
                            <w:w w:val="75"/>
                            <w:sz w:val="13"/>
                          </w:rPr>
                          <w:t> </w:t>
                        </w:r>
                        <w:r>
                          <w:rPr>
                            <w:rFonts w:ascii="Arial Unicode MS" w:eastAsia="Arial Unicode MS" w:hint="eastAsia"/>
                            <w:w w:val="75"/>
                            <w:sz w:val="13"/>
                          </w:rPr>
                          <w:t>田</w:t>
                          <w:tab/>
                        </w:r>
                        <w:r>
                          <w:rPr>
                            <w:rFonts w:ascii="Arial Unicode MS" w:eastAsia="Arial Unicode MS" w:hint="eastAsia"/>
                            <w:sz w:val="13"/>
                          </w:rPr>
                          <w:t>市</w:t>
                        </w:r>
                      </w:p>
                    </w:tc>
                    <w:tc>
                      <w:tcPr>
                        <w:tcW w:w="505" w:type="dxa"/>
                      </w:tcPr>
                      <w:p>
                        <w:pPr>
                          <w:pStyle w:val="TableParagraph"/>
                          <w:spacing w:line="122" w:lineRule="exact" w:before="24"/>
                          <w:ind w:left="101" w:right="152"/>
                          <w:jc w:val="center"/>
                          <w:rPr>
                            <w:sz w:val="12"/>
                          </w:rPr>
                        </w:pPr>
                        <w:r>
                          <w:rPr>
                            <w:w w:val="115"/>
                            <w:sz w:val="12"/>
                          </w:rPr>
                          <w:t>383</w:t>
                        </w:r>
                      </w:p>
                    </w:tc>
                    <w:tc>
                      <w:tcPr>
                        <w:tcW w:w="776" w:type="dxa"/>
                      </w:tcPr>
                      <w:p>
                        <w:pPr>
                          <w:pStyle w:val="TableParagraph"/>
                          <w:spacing w:line="123" w:lineRule="exact" w:before="23"/>
                          <w:ind w:right="305"/>
                          <w:jc w:val="right"/>
                          <w:rPr>
                            <w:rFonts w:ascii="Arial"/>
                            <w:sz w:val="12"/>
                          </w:rPr>
                        </w:pPr>
                        <w:r>
                          <w:rPr>
                            <w:rFonts w:ascii="Arial"/>
                            <w:sz w:val="12"/>
                          </w:rPr>
                          <w:t>476</w:t>
                        </w:r>
                      </w:p>
                    </w:tc>
                    <w:tc>
                      <w:tcPr>
                        <w:tcW w:w="369" w:type="dxa"/>
                      </w:tcPr>
                      <w:p>
                        <w:pPr>
                          <w:pStyle w:val="TableParagraph"/>
                          <w:spacing w:line="122" w:lineRule="exact" w:before="24"/>
                          <w:ind w:right="53"/>
                          <w:jc w:val="right"/>
                          <w:rPr>
                            <w:sz w:val="12"/>
                          </w:rPr>
                        </w:pPr>
                        <w:r>
                          <w:rPr>
                            <w:sz w:val="12"/>
                          </w:rPr>
                          <w:t>468</w:t>
                        </w:r>
                      </w:p>
                    </w:tc>
                    <w:tc>
                      <w:tcPr>
                        <w:tcW w:w="781" w:type="dxa"/>
                      </w:tcPr>
                      <w:p>
                        <w:pPr>
                          <w:pStyle w:val="TableParagraph"/>
                          <w:spacing w:line="123" w:lineRule="exact" w:before="23"/>
                          <w:ind w:right="178"/>
                          <w:jc w:val="right"/>
                          <w:rPr>
                            <w:rFonts w:ascii="Arial"/>
                            <w:sz w:val="12"/>
                          </w:rPr>
                        </w:pPr>
                        <w:r>
                          <w:rPr>
                            <w:rFonts w:ascii="Arial"/>
                            <w:sz w:val="12"/>
                          </w:rPr>
                          <w:t>426</w:t>
                        </w:r>
                      </w:p>
                    </w:tc>
                    <w:tc>
                      <w:tcPr>
                        <w:tcW w:w="655" w:type="dxa"/>
                      </w:tcPr>
                      <w:p>
                        <w:pPr>
                          <w:pStyle w:val="TableParagraph"/>
                          <w:spacing w:line="122" w:lineRule="exact" w:before="24"/>
                          <w:ind w:right="206"/>
                          <w:jc w:val="right"/>
                          <w:rPr>
                            <w:sz w:val="12"/>
                          </w:rPr>
                        </w:pPr>
                        <w:r>
                          <w:rPr>
                            <w:sz w:val="12"/>
                          </w:rPr>
                          <w:t>400</w:t>
                        </w:r>
                      </w:p>
                    </w:tc>
                    <w:tc>
                      <w:tcPr>
                        <w:tcW w:w="659" w:type="dxa"/>
                      </w:tcPr>
                      <w:p>
                        <w:pPr>
                          <w:pStyle w:val="TableParagraph"/>
                          <w:spacing w:line="100" w:lineRule="exact" w:before="45"/>
                          <w:ind w:right="231"/>
                          <w:jc w:val="right"/>
                          <w:rPr>
                            <w:sz w:val="12"/>
                          </w:rPr>
                        </w:pPr>
                        <w:r>
                          <w:rPr>
                            <w:w w:val="90"/>
                            <w:sz w:val="12"/>
                          </w:rPr>
                          <w:t>359</w:t>
                        </w:r>
                      </w:p>
                    </w:tc>
                    <w:tc>
                      <w:tcPr>
                        <w:tcW w:w="659" w:type="dxa"/>
                      </w:tcPr>
                      <w:p>
                        <w:pPr>
                          <w:pStyle w:val="TableParagraph"/>
                          <w:spacing w:line="100" w:lineRule="exact" w:before="45"/>
                          <w:ind w:left="121" w:right="97"/>
                          <w:jc w:val="center"/>
                          <w:rPr>
                            <w:sz w:val="12"/>
                          </w:rPr>
                        </w:pPr>
                        <w:r>
                          <w:rPr>
                            <w:sz w:val="12"/>
                          </w:rPr>
                          <w:t>364</w:t>
                        </w:r>
                      </w:p>
                    </w:tc>
                    <w:tc>
                      <w:tcPr>
                        <w:tcW w:w="659" w:type="dxa"/>
                      </w:tcPr>
                      <w:p>
                        <w:pPr>
                          <w:pStyle w:val="TableParagraph"/>
                          <w:spacing w:line="100" w:lineRule="exact" w:before="45"/>
                          <w:ind w:left="121" w:right="101"/>
                          <w:jc w:val="center"/>
                          <w:rPr>
                            <w:sz w:val="12"/>
                          </w:rPr>
                        </w:pPr>
                        <w:r>
                          <w:rPr>
                            <w:sz w:val="12"/>
                          </w:rPr>
                          <w:t>393</w:t>
                        </w:r>
                      </w:p>
                    </w:tc>
                    <w:tc>
                      <w:tcPr>
                        <w:tcW w:w="512" w:type="dxa"/>
                      </w:tcPr>
                      <w:p>
                        <w:pPr>
                          <w:pStyle w:val="TableParagraph"/>
                          <w:spacing w:line="100" w:lineRule="exact" w:before="45"/>
                          <w:ind w:right="88"/>
                          <w:jc w:val="right"/>
                          <w:rPr>
                            <w:sz w:val="12"/>
                          </w:rPr>
                        </w:pPr>
                        <w:r>
                          <w:rPr>
                            <w:w w:val="90"/>
                            <w:sz w:val="12"/>
                          </w:rPr>
                          <w:t>421</w:t>
                        </w:r>
                      </w:p>
                    </w:tc>
                    <w:tc>
                      <w:tcPr>
                        <w:tcW w:w="657" w:type="dxa"/>
                      </w:tcPr>
                      <w:p>
                        <w:pPr>
                          <w:pStyle w:val="TableParagraph"/>
                          <w:spacing w:line="100" w:lineRule="exact" w:before="45"/>
                          <w:ind w:right="91"/>
                          <w:jc w:val="right"/>
                          <w:rPr>
                            <w:sz w:val="12"/>
                          </w:rPr>
                        </w:pPr>
                        <w:r>
                          <w:rPr>
                            <w:w w:val="90"/>
                            <w:sz w:val="12"/>
                          </w:rPr>
                          <w:t>320</w:t>
                        </w:r>
                      </w:p>
                    </w:tc>
                  </w:tr>
                  <w:tr>
                    <w:trPr>
                      <w:trHeight w:val="194" w:hRule="atLeast"/>
                    </w:trPr>
                    <w:tc>
                      <w:tcPr>
                        <w:tcW w:w="1371" w:type="dxa"/>
                      </w:tcPr>
                      <w:p>
                        <w:pPr>
                          <w:pStyle w:val="TableParagraph"/>
                          <w:spacing w:line="157" w:lineRule="exact"/>
                          <w:ind w:left="30"/>
                          <w:rPr>
                            <w:rFonts w:ascii="Arial Unicode MS" w:eastAsia="Arial Unicode MS" w:hint="eastAsia"/>
                            <w:sz w:val="13"/>
                          </w:rPr>
                        </w:pPr>
                        <w:r>
                          <w:rPr>
                            <w:sz w:val="12"/>
                          </w:rPr>
                          <w:t>20 7 </w:t>
                        </w:r>
                        <w:r>
                          <w:rPr>
                            <w:rFonts w:ascii="Arial Unicode MS" w:eastAsia="Arial Unicode MS" w:hint="eastAsia"/>
                            <w:sz w:val="13"/>
                          </w:rPr>
                          <w:t>三 ， 尺 市</w:t>
                        </w:r>
                      </w:p>
                    </w:tc>
                    <w:tc>
                      <w:tcPr>
                        <w:tcW w:w="505" w:type="dxa"/>
                      </w:tcPr>
                      <w:p>
                        <w:pPr>
                          <w:pStyle w:val="TableParagraph"/>
                          <w:spacing w:before="24"/>
                          <w:ind w:left="103" w:right="151"/>
                          <w:jc w:val="center"/>
                          <w:rPr>
                            <w:sz w:val="12"/>
                          </w:rPr>
                        </w:pPr>
                        <w:r>
                          <w:rPr>
                            <w:w w:val="110"/>
                            <w:sz w:val="12"/>
                          </w:rPr>
                          <w:t>179</w:t>
                        </w:r>
                      </w:p>
                    </w:tc>
                    <w:tc>
                      <w:tcPr>
                        <w:tcW w:w="776" w:type="dxa"/>
                      </w:tcPr>
                      <w:p>
                        <w:pPr>
                          <w:pStyle w:val="TableParagraph"/>
                          <w:spacing w:before="24"/>
                          <w:ind w:right="320"/>
                          <w:jc w:val="right"/>
                          <w:rPr>
                            <w:sz w:val="12"/>
                          </w:rPr>
                        </w:pPr>
                        <w:r>
                          <w:rPr>
                            <w:w w:val="110"/>
                            <w:sz w:val="12"/>
                          </w:rPr>
                          <w:t>208</w:t>
                        </w:r>
                      </w:p>
                    </w:tc>
                    <w:tc>
                      <w:tcPr>
                        <w:tcW w:w="369" w:type="dxa"/>
                      </w:tcPr>
                      <w:p>
                        <w:pPr>
                          <w:pStyle w:val="TableParagraph"/>
                          <w:spacing w:before="14"/>
                          <w:ind w:right="41"/>
                          <w:jc w:val="right"/>
                          <w:rPr>
                            <w:sz w:val="13"/>
                          </w:rPr>
                        </w:pPr>
                        <w:r>
                          <w:rPr>
                            <w:w w:val="90"/>
                            <w:sz w:val="13"/>
                          </w:rPr>
                          <w:t>2G4</w:t>
                        </w:r>
                      </w:p>
                    </w:tc>
                    <w:tc>
                      <w:tcPr>
                        <w:tcW w:w="781" w:type="dxa"/>
                      </w:tcPr>
                      <w:p>
                        <w:pPr>
                          <w:pStyle w:val="TableParagraph"/>
                          <w:spacing w:before="24"/>
                          <w:ind w:right="221"/>
                          <w:jc w:val="right"/>
                          <w:rPr>
                            <w:sz w:val="12"/>
                          </w:rPr>
                        </w:pPr>
                        <w:r>
                          <w:rPr>
                            <w:w w:val="90"/>
                            <w:sz w:val="12"/>
                          </w:rPr>
                          <w:t>259</w:t>
                        </w:r>
                      </w:p>
                    </w:tc>
                    <w:tc>
                      <w:tcPr>
                        <w:tcW w:w="655" w:type="dxa"/>
                      </w:tcPr>
                      <w:p>
                        <w:pPr>
                          <w:pStyle w:val="TableParagraph"/>
                          <w:spacing w:before="24"/>
                          <w:ind w:right="225"/>
                          <w:jc w:val="right"/>
                          <w:rPr>
                            <w:sz w:val="12"/>
                          </w:rPr>
                        </w:pPr>
                        <w:r>
                          <w:rPr>
                            <w:w w:val="90"/>
                            <w:sz w:val="12"/>
                          </w:rPr>
                          <w:t>248</w:t>
                        </w:r>
                      </w:p>
                    </w:tc>
                    <w:tc>
                      <w:tcPr>
                        <w:tcW w:w="659" w:type="dxa"/>
                      </w:tcPr>
                      <w:p>
                        <w:pPr>
                          <w:pStyle w:val="TableParagraph"/>
                          <w:spacing w:line="119" w:lineRule="exact" w:before="45"/>
                          <w:ind w:right="229"/>
                          <w:jc w:val="right"/>
                          <w:rPr>
                            <w:sz w:val="12"/>
                          </w:rPr>
                        </w:pPr>
                        <w:r>
                          <w:rPr>
                            <w:w w:val="90"/>
                            <w:sz w:val="12"/>
                          </w:rPr>
                          <w:t>270</w:t>
                        </w:r>
                      </w:p>
                    </w:tc>
                    <w:tc>
                      <w:tcPr>
                        <w:tcW w:w="659" w:type="dxa"/>
                      </w:tcPr>
                      <w:p>
                        <w:pPr>
                          <w:pStyle w:val="TableParagraph"/>
                          <w:spacing w:line="119" w:lineRule="exact" w:before="45"/>
                          <w:ind w:left="121" w:right="97"/>
                          <w:jc w:val="center"/>
                          <w:rPr>
                            <w:sz w:val="12"/>
                          </w:rPr>
                        </w:pPr>
                        <w:r>
                          <w:rPr>
                            <w:sz w:val="12"/>
                          </w:rPr>
                          <w:t>302</w:t>
                        </w:r>
                      </w:p>
                    </w:tc>
                    <w:tc>
                      <w:tcPr>
                        <w:tcW w:w="659" w:type="dxa"/>
                      </w:tcPr>
                      <w:p>
                        <w:pPr>
                          <w:pStyle w:val="TableParagraph"/>
                          <w:spacing w:line="119" w:lineRule="exact" w:before="45"/>
                          <w:ind w:left="121" w:right="97"/>
                          <w:jc w:val="center"/>
                          <w:rPr>
                            <w:sz w:val="12"/>
                          </w:rPr>
                        </w:pPr>
                        <w:r>
                          <w:rPr>
                            <w:sz w:val="12"/>
                          </w:rPr>
                          <w:t>298</w:t>
                        </w:r>
                      </w:p>
                    </w:tc>
                    <w:tc>
                      <w:tcPr>
                        <w:tcW w:w="512" w:type="dxa"/>
                      </w:tcPr>
                      <w:p>
                        <w:pPr>
                          <w:pStyle w:val="TableParagraph"/>
                          <w:spacing w:line="119" w:lineRule="exact" w:before="45"/>
                          <w:ind w:right="91"/>
                          <w:jc w:val="right"/>
                          <w:rPr>
                            <w:sz w:val="12"/>
                          </w:rPr>
                        </w:pPr>
                        <w:r>
                          <w:rPr>
                            <w:w w:val="90"/>
                            <w:sz w:val="12"/>
                          </w:rPr>
                          <w:t>320</w:t>
                        </w:r>
                      </w:p>
                    </w:tc>
                    <w:tc>
                      <w:tcPr>
                        <w:tcW w:w="657" w:type="dxa"/>
                      </w:tcPr>
                      <w:p>
                        <w:pPr>
                          <w:pStyle w:val="TableParagraph"/>
                          <w:spacing w:line="119" w:lineRule="exact" w:before="45"/>
                          <w:ind w:right="89"/>
                          <w:jc w:val="right"/>
                          <w:rPr>
                            <w:sz w:val="12"/>
                          </w:rPr>
                        </w:pPr>
                        <w:r>
                          <w:rPr>
                            <w:w w:val="90"/>
                            <w:sz w:val="12"/>
                          </w:rPr>
                          <w:t>241</w:t>
                        </w:r>
                      </w:p>
                    </w:tc>
                  </w:tr>
                </w:tbl>
                <w:p>
                  <w:pPr>
                    <w:pStyle w:val="BodyText"/>
                  </w:pPr>
                </w:p>
              </w:txbxContent>
            </v:textbox>
            <w10:wrap type="none"/>
          </v:shape>
        </w:pict>
      </w:r>
      <w:r>
        <w:rPr>
          <w:spacing w:val="3"/>
          <w:w w:val="105"/>
        </w:rPr>
        <w:t>8.822</w:t>
        <w:tab/>
      </w:r>
      <w:r>
        <w:rPr>
          <w:w w:val="105"/>
        </w:rPr>
        <w:t>8.</w:t>
      </w:r>
      <w:r>
        <w:rPr>
          <w:rFonts w:ascii="Arial" w:eastAsia="Arial"/>
          <w:w w:val="105"/>
        </w:rPr>
        <w:t>799</w:t>
        <w:tab/>
      </w:r>
      <w:r>
        <w:rPr>
          <w:spacing w:val="6"/>
          <w:w w:val="105"/>
        </w:rPr>
        <w:t>9</w:t>
      </w:r>
      <w:r>
        <w:rPr>
          <w:rFonts w:ascii="Arial Unicode MS" w:eastAsia="Arial Unicode MS" w:hint="eastAsia"/>
          <w:w w:val="105"/>
          <w:sz w:val="3"/>
        </w:rPr>
        <w:t>曹</w:t>
      </w:r>
      <w:r>
        <w:rPr>
          <w:rFonts w:ascii="Arial Unicode MS" w:eastAsia="Arial Unicode MS" w:hint="eastAsia"/>
          <w:spacing w:val="-2"/>
          <w:w w:val="105"/>
          <w:sz w:val="3"/>
        </w:rPr>
        <w:t> </w:t>
      </w:r>
      <w:r>
        <w:rPr/>
        <w:t>073</w:t>
        <w:tab/>
      </w:r>
      <w:r>
        <w:rPr>
          <w:w w:val="105"/>
        </w:rPr>
        <w:t>9.136</w:t>
        <w:tab/>
        <w:t>7.493</w:t>
      </w:r>
    </w:p>
    <w:p>
      <w:pPr>
        <w:spacing w:after="0" w:line="119" w:lineRule="exact"/>
        <w:sectPr>
          <w:pgSz w:w="11990" w:h="16840"/>
          <w:pgMar w:top="1080" w:bottom="280" w:left="1340" w:right="0"/>
          <w:cols w:num="3" w:equalWidth="0">
            <w:col w:w="2036" w:space="40"/>
            <w:col w:w="3211" w:space="39"/>
            <w:col w:w="532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90" w:h="16840"/>
          <w:pgMar w:top="1580" w:bottom="280" w:left="1340" w:right="0"/>
        </w:sectPr>
      </w:pPr>
    </w:p>
    <w:p>
      <w:pPr>
        <w:pStyle w:val="BodyText"/>
        <w:spacing w:before="5"/>
        <w:rPr>
          <w:sz w:val="22"/>
        </w:rPr>
      </w:pPr>
    </w:p>
    <w:p>
      <w:pPr>
        <w:spacing w:line="194" w:lineRule="exact" w:before="0"/>
        <w:ind w:left="930" w:right="0" w:firstLine="0"/>
        <w:jc w:val="left"/>
        <w:rPr>
          <w:rFonts w:ascii="Arial Unicode MS" w:eastAsia="Arial Unicode MS" w:hint="eastAsia"/>
          <w:sz w:val="15"/>
        </w:rPr>
      </w:pPr>
      <w:r>
        <w:rPr>
          <w:w w:val="115"/>
          <w:sz w:val="12"/>
        </w:rPr>
        <w:t>208 </w:t>
      </w:r>
      <w:r>
        <w:rPr>
          <w:rFonts w:ascii="Arial Unicode MS" w:eastAsia="Arial Unicode MS" w:hint="eastAsia"/>
          <w:spacing w:val="9"/>
          <w:w w:val="115"/>
          <w:sz w:val="15"/>
        </w:rPr>
        <w:t>む </w:t>
      </w:r>
      <w:r>
        <w:rPr>
          <w:rFonts w:ascii="Arial Unicode MS" w:eastAsia="Arial Unicode MS" w:hint="eastAsia"/>
          <w:w w:val="240"/>
          <w:sz w:val="15"/>
        </w:rPr>
        <w:t>つ </w:t>
      </w:r>
      <w:r>
        <w:rPr>
          <w:rFonts w:ascii="Arial Unicode MS" w:eastAsia="Arial Unicode MS" w:hint="eastAsia"/>
          <w:spacing w:val="-103"/>
          <w:w w:val="115"/>
          <w:sz w:val="15"/>
        </w:rPr>
        <w:t>市</w:t>
      </w:r>
    </w:p>
    <w:p>
      <w:pPr>
        <w:spacing w:line="160" w:lineRule="exact" w:before="0"/>
        <w:ind w:left="930" w:right="0" w:firstLine="0"/>
        <w:jc w:val="left"/>
        <w:rPr>
          <w:rFonts w:ascii="Arial Unicode MS" w:eastAsia="Arial Unicode MS" w:hint="eastAsia"/>
          <w:sz w:val="13"/>
        </w:rPr>
      </w:pPr>
      <w:r>
        <w:rPr>
          <w:w w:val="105"/>
          <w:sz w:val="12"/>
        </w:rPr>
        <w:t>200   </w:t>
      </w:r>
      <w:r>
        <w:rPr>
          <w:rFonts w:ascii="Arial Unicode MS" w:eastAsia="Arial Unicode MS" w:hint="eastAsia"/>
          <w:spacing w:val="-2"/>
          <w:w w:val="105"/>
          <w:sz w:val="13"/>
        </w:rPr>
        <w:t>市     部    計</w:t>
      </w:r>
    </w:p>
    <w:p>
      <w:pPr>
        <w:numPr>
          <w:ilvl w:val="0"/>
          <w:numId w:val="108"/>
        </w:numPr>
        <w:tabs>
          <w:tab w:pos="1206" w:val="left" w:leader="none"/>
        </w:tabs>
        <w:spacing w:line="162" w:lineRule="exact" w:before="0"/>
        <w:ind w:left="1205" w:right="0" w:hanging="277"/>
        <w:jc w:val="left"/>
        <w:rPr>
          <w:rFonts w:ascii="Arial Unicode MS" w:eastAsia="Arial Unicode MS" w:hint="eastAsia"/>
          <w:sz w:val="13"/>
        </w:rPr>
      </w:pPr>
      <w:r>
        <w:rPr>
          <w:rFonts w:ascii="Arial Unicode MS" w:eastAsia="Arial Unicode MS" w:hint="eastAsia"/>
          <w:spacing w:val="-1"/>
          <w:w w:val="110"/>
          <w:sz w:val="13"/>
        </w:rPr>
        <w:t>平    内    町</w:t>
      </w:r>
    </w:p>
    <w:p>
      <w:pPr>
        <w:pStyle w:val="ListParagraph"/>
        <w:numPr>
          <w:ilvl w:val="0"/>
          <w:numId w:val="108"/>
        </w:numPr>
        <w:tabs>
          <w:tab w:pos="1208" w:val="left" w:leader="none"/>
        </w:tabs>
        <w:spacing w:line="170" w:lineRule="exact" w:before="0" w:after="0"/>
        <w:ind w:left="1207" w:right="0" w:hanging="279"/>
        <w:jc w:val="left"/>
        <w:rPr>
          <w:sz w:val="13"/>
        </w:rPr>
      </w:pPr>
      <w:r>
        <w:rPr>
          <w:spacing w:val="-1"/>
          <w:w w:val="105"/>
          <w:sz w:val="13"/>
        </w:rPr>
        <w:t>緊     田    町</w:t>
      </w:r>
    </w:p>
    <w:p>
      <w:pPr>
        <w:pStyle w:val="ListParagraph"/>
        <w:numPr>
          <w:ilvl w:val="0"/>
          <w:numId w:val="108"/>
        </w:numPr>
        <w:tabs>
          <w:tab w:pos="1211" w:val="left" w:leader="none"/>
        </w:tabs>
        <w:spacing w:line="158" w:lineRule="exact" w:before="3" w:after="0"/>
        <w:ind w:left="1210" w:right="0" w:hanging="282"/>
        <w:jc w:val="left"/>
        <w:rPr>
          <w:sz w:val="12"/>
        </w:rPr>
      </w:pPr>
      <w:r>
        <w:rPr>
          <w:w w:val="105"/>
          <w:sz w:val="12"/>
        </w:rPr>
        <w:t>今     別     町</w:t>
      </w:r>
    </w:p>
    <w:p>
      <w:pPr>
        <w:numPr>
          <w:ilvl w:val="0"/>
          <w:numId w:val="108"/>
        </w:numPr>
        <w:tabs>
          <w:tab w:pos="1202" w:val="left" w:leader="none"/>
        </w:tabs>
        <w:spacing w:line="164" w:lineRule="exact" w:before="0"/>
        <w:ind w:left="1201" w:right="0" w:hanging="280"/>
        <w:jc w:val="left"/>
        <w:rPr>
          <w:rFonts w:ascii="Arial Unicode MS" w:eastAsia="Arial Unicode MS" w:hint="eastAsia"/>
          <w:sz w:val="13"/>
        </w:rPr>
      </w:pPr>
      <w:r>
        <w:rPr>
          <w:rFonts w:ascii="Arial Unicode MS" w:eastAsia="Arial Unicode MS" w:hint="eastAsia"/>
          <w:spacing w:val="-1"/>
          <w:w w:val="105"/>
          <w:sz w:val="13"/>
        </w:rPr>
        <w:t>湿     田    村</w:t>
      </w:r>
    </w:p>
    <w:p>
      <w:pPr>
        <w:pStyle w:val="ListParagraph"/>
        <w:numPr>
          <w:ilvl w:val="0"/>
          <w:numId w:val="108"/>
        </w:numPr>
        <w:tabs>
          <w:tab w:pos="1199" w:val="left" w:leader="none"/>
        </w:tabs>
        <w:spacing w:line="166" w:lineRule="exact" w:before="0" w:after="0"/>
        <w:ind w:left="1198" w:right="0" w:hanging="277"/>
        <w:jc w:val="left"/>
        <w:rPr>
          <w:sz w:val="13"/>
        </w:rPr>
      </w:pPr>
      <w:r>
        <w:rPr>
          <w:spacing w:val="-1"/>
          <w:w w:val="105"/>
          <w:sz w:val="13"/>
        </w:rPr>
        <w:t>平     舘    村</w:t>
      </w:r>
    </w:p>
    <w:p>
      <w:pPr>
        <w:pStyle w:val="BodyText"/>
        <w:rPr>
          <w:rFonts w:ascii="Arial Unicode MS"/>
        </w:rPr>
      </w:pPr>
      <w:r>
        <w:rPr/>
        <w:br w:type="column"/>
      </w:r>
      <w:r>
        <w:rPr>
          <w:rFonts w:ascii="Arial Unicode MS"/>
        </w:rPr>
      </w:r>
    </w:p>
    <w:p>
      <w:pPr>
        <w:pStyle w:val="BodyText"/>
        <w:spacing w:before="13"/>
        <w:rPr>
          <w:rFonts w:ascii="Arial Unicode MS"/>
          <w:sz w:val="11"/>
        </w:rPr>
      </w:pPr>
    </w:p>
    <w:p>
      <w:pPr>
        <w:tabs>
          <w:tab w:pos="978" w:val="left" w:leader="none"/>
          <w:tab w:pos="1618" w:val="left" w:leader="none"/>
          <w:tab w:pos="2262" w:val="left" w:leader="none"/>
          <w:tab w:pos="2912" w:val="left" w:leader="none"/>
        </w:tabs>
        <w:spacing w:before="0"/>
        <w:ind w:left="343" w:right="0" w:firstLine="0"/>
        <w:jc w:val="center"/>
        <w:rPr>
          <w:sz w:val="12"/>
        </w:rPr>
      </w:pPr>
      <w:r>
        <w:rPr>
          <w:sz w:val="12"/>
        </w:rPr>
        <w:t>207</w:t>
        <w:tab/>
        <w:t>240</w:t>
        <w:tab/>
        <w:t>302</w:t>
        <w:tab/>
      </w:r>
      <w:r>
        <w:rPr>
          <w:rFonts w:ascii="Arial"/>
          <w:sz w:val="11"/>
        </w:rPr>
        <w:t>296</w:t>
        <w:tab/>
      </w:r>
      <w:r>
        <w:rPr>
          <w:sz w:val="12"/>
        </w:rPr>
        <w:t>294</w:t>
      </w:r>
    </w:p>
    <w:p>
      <w:pPr>
        <w:pStyle w:val="BodyText"/>
        <w:tabs>
          <w:tab w:pos="922" w:val="left" w:leader="none"/>
          <w:tab w:pos="1565" w:val="left" w:leader="none"/>
          <w:tab w:pos="2207" w:val="left" w:leader="none"/>
          <w:tab w:pos="2849" w:val="left" w:leader="none"/>
        </w:tabs>
        <w:spacing w:before="28"/>
        <w:ind w:left="280"/>
        <w:jc w:val="center"/>
      </w:pPr>
      <w:r>
        <w:rPr>
          <w:w w:val="115"/>
        </w:rPr>
        <w:t>6421</w:t>
        <w:tab/>
        <w:t>6.510</w:t>
        <w:tab/>
        <w:t>6,566</w:t>
        <w:tab/>
        <w:t>6,304</w:t>
        <w:tab/>
      </w:r>
      <w:r>
        <w:rPr>
          <w:spacing w:val="-4"/>
          <w:w w:val="115"/>
        </w:rPr>
        <w:t>6,366</w:t>
      </w:r>
    </w:p>
    <w:p>
      <w:pPr>
        <w:tabs>
          <w:tab w:pos="1082" w:val="left" w:leader="none"/>
          <w:tab w:pos="1717" w:val="left" w:leader="none"/>
          <w:tab w:pos="2360" w:val="left" w:leader="none"/>
          <w:tab w:pos="3002" w:val="left" w:leader="none"/>
        </w:tabs>
        <w:spacing w:before="18"/>
        <w:ind w:left="440" w:right="0" w:firstLine="0"/>
        <w:jc w:val="center"/>
        <w:rPr>
          <w:sz w:val="12"/>
        </w:rPr>
      </w:pPr>
      <w:r>
        <w:rPr>
          <w:w w:val="105"/>
          <w:sz w:val="12"/>
        </w:rPr>
        <w:t>68</w:t>
        <w:tab/>
      </w:r>
      <w:r>
        <w:rPr>
          <w:w w:val="105"/>
          <w:sz w:val="13"/>
        </w:rPr>
        <w:t>72</w:t>
        <w:tab/>
        <w:t>62</w:t>
        <w:tab/>
        <w:t>77</w:t>
        <w:tab/>
      </w:r>
      <w:r>
        <w:rPr>
          <w:w w:val="105"/>
          <w:sz w:val="12"/>
        </w:rPr>
        <w:t>92</w:t>
      </w:r>
    </w:p>
    <w:p>
      <w:pPr>
        <w:pStyle w:val="BodyText"/>
        <w:tabs>
          <w:tab w:pos="1083" w:val="left" w:leader="none"/>
          <w:tab w:pos="1718" w:val="left" w:leader="none"/>
          <w:tab w:pos="2425" w:val="left" w:leader="none"/>
          <w:tab w:pos="3010" w:val="left" w:leader="none"/>
        </w:tabs>
        <w:spacing w:before="19"/>
        <w:ind w:left="438"/>
        <w:jc w:val="center"/>
      </w:pPr>
      <w:r>
        <w:rPr>
          <w:w w:val="105"/>
        </w:rPr>
        <w:t>20</w:t>
        <w:tab/>
        <w:t>12</w:t>
        <w:tab/>
        <w:t>13</w:t>
        <w:tab/>
        <w:t>8</w:t>
        <w:tab/>
        <w:t>19</w:t>
      </w:r>
    </w:p>
    <w:p>
      <w:pPr>
        <w:pStyle w:val="BodyText"/>
        <w:tabs>
          <w:tab w:pos="1091" w:val="left" w:leader="none"/>
          <w:tab w:pos="1733" w:val="left" w:leader="none"/>
          <w:tab w:pos="2375" w:val="left" w:leader="none"/>
          <w:tab w:pos="3025" w:val="left" w:leader="none"/>
        </w:tabs>
        <w:spacing w:before="28"/>
        <w:ind w:left="513"/>
        <w:jc w:val="center"/>
      </w:pPr>
      <w:r>
        <w:rPr>
          <w:w w:val="105"/>
        </w:rPr>
        <w:t>8</w:t>
        <w:tab/>
        <w:t>15</w:t>
        <w:tab/>
        <w:t>17</w:t>
        <w:tab/>
        <w:t>12</w:t>
        <w:tab/>
      </w:r>
      <w:r>
        <w:rPr>
          <w:spacing w:val="-7"/>
          <w:w w:val="105"/>
        </w:rPr>
        <w:t>16</w:t>
      </w:r>
    </w:p>
    <w:p>
      <w:pPr>
        <w:pStyle w:val="BodyText"/>
        <w:tabs>
          <w:tab w:pos="1079" w:val="left" w:leader="none"/>
          <w:tab w:pos="1724" w:val="left" w:leader="none"/>
          <w:tab w:pos="2367" w:val="left" w:leader="none"/>
          <w:tab w:pos="3016" w:val="left" w:leader="none"/>
        </w:tabs>
        <w:spacing w:before="27"/>
        <w:ind w:left="444"/>
        <w:jc w:val="center"/>
      </w:pPr>
      <w:r>
        <w:rPr/>
        <w:pict>
          <v:shape style="position:absolute;margin-left:255.555328pt;margin-top:5.943835pt;width:8.6pt;height:24.6pt;mso-position-horizontal-relative:page;mso-position-vertical-relative:paragraph;z-index:-1351864" type="#_x0000_t202" filled="false" stroked="false">
            <v:textbox inset="0,0,0,0" style="layout-flow:vertical-ideographic">
              <w:txbxContent>
                <w:p>
                  <w:pPr>
                    <w:pStyle w:val="BodyText"/>
                    <w:ind w:left="20"/>
                    <w:rPr>
                      <w:rFonts w:ascii="Arial Unicode MS"/>
                    </w:rPr>
                  </w:pP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9</w:t>
                  </w:r>
                </w:p>
                <w:p>
                  <w:pPr>
                    <w:pStyle w:val="BodyText"/>
                    <w:tabs>
                      <w:tab w:pos="351" w:val="left" w:leader="none"/>
                    </w:tabs>
                    <w:spacing w:line="96" w:lineRule="auto"/>
                    <w:ind w:left="20"/>
                    <w:rPr>
                      <w:rFonts w:ascii="Arial Unicode MS"/>
                    </w:rPr>
                  </w:pPr>
                  <w:r>
                    <w:rPr>
                      <w:rFonts w:ascii="Arial Unicode MS"/>
                      <w:w w:val="100"/>
                    </w:rPr>
                    <w:t>1</w:t>
                  </w:r>
                  <w:r>
                    <w:rPr>
                      <w:rFonts w:ascii="Arial Unicode MS"/>
                    </w:rPr>
                    <w:tab/>
                  </w:r>
                  <w:r>
                    <w:rPr>
                      <w:rFonts w:ascii="Arial Unicode MS"/>
                      <w:w w:val="100"/>
                    </w:rPr>
                    <w:t>2</w:t>
                  </w:r>
                </w:p>
              </w:txbxContent>
            </v:textbox>
            <w10:wrap type="none"/>
          </v:shape>
        </w:pict>
      </w:r>
      <w:r>
        <w:rPr/>
        <w:pict>
          <v:shape style="position:absolute;margin-left:223.652054pt;margin-top:4.701135pt;width:8.35pt;height:25.65pt;mso-position-horizontal-relative:page;mso-position-vertical-relative:paragraph;z-index:-1351744" type="#_x0000_t202" filled="false" stroked="false">
            <v:textbox inset="0,0,0,0" style="layout-flow:vertical-ideographic">
              <w:txbxContent>
                <w:p>
                  <w:pPr>
                    <w:pStyle w:val="BodyText"/>
                    <w:ind w:left="44"/>
                    <w:rPr>
                      <w:rFonts w:ascii="Arial Unicode MS"/>
                    </w:rPr>
                  </w:pP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6</w:t>
                  </w:r>
                </w:p>
                <w:p>
                  <w:pPr>
                    <w:spacing w:line="84" w:lineRule="auto" w:before="0"/>
                    <w:ind w:left="20" w:right="0" w:firstLine="0"/>
                    <w:jc w:val="left"/>
                    <w:rPr>
                      <w:rFonts w:ascii="Arial Unicode MS"/>
                      <w:sz w:val="13"/>
                    </w:rPr>
                  </w:pPr>
                  <w:r>
                    <w:rPr>
                      <w:rFonts w:ascii="Arial Unicode MS"/>
                      <w:w w:val="100"/>
                      <w:sz w:val="13"/>
                    </w:rPr>
                    <w:t>I</w:t>
                  </w:r>
                  <w:r>
                    <w:rPr>
                      <w:rFonts w:ascii="Arial Unicode MS"/>
                      <w:sz w:val="13"/>
                    </w:rPr>
                    <w:t> </w:t>
                  </w:r>
                  <w:r>
                    <w:rPr>
                      <w:rFonts w:ascii="Arial Unicode MS"/>
                      <w:w w:val="100"/>
                      <w:sz w:val="13"/>
                    </w:rPr>
                    <w:t>I</w:t>
                  </w:r>
                  <w:r>
                    <w:rPr>
                      <w:rFonts w:ascii="Arial Unicode MS"/>
                      <w:sz w:val="13"/>
                    </w:rPr>
                    <w:t> </w:t>
                  </w:r>
                  <w:r>
                    <w:rPr>
                      <w:rFonts w:ascii="Arial Unicode MS"/>
                      <w:w w:val="100"/>
                      <w:sz w:val="13"/>
                    </w:rPr>
                    <w:t>4</w:t>
                  </w:r>
                </w:p>
              </w:txbxContent>
            </v:textbox>
            <w10:wrap type="none"/>
          </v:shape>
        </w:pict>
      </w:r>
      <w:r>
        <w:rPr/>
        <w:pict>
          <v:shape style="position:absolute;margin-left:194.507431pt;margin-top:5.583235pt;width:5.45pt;height:24.25pt;mso-position-horizontal-relative:page;mso-position-vertical-relative:paragraph;z-index:-13516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8</w:t>
                  </w:r>
                </w:p>
              </w:txbxContent>
            </v:textbox>
            <w10:wrap type="none"/>
          </v:shape>
        </w:pict>
      </w:r>
      <w:r>
        <w:rPr/>
        <w:pict>
          <v:shape style="position:absolute;margin-left:191.831924pt;margin-top:5.583235pt;width:5.35pt;height:8.0500pt;mso-position-horizontal-relative:page;mso-position-vertical-relative:paragraph;z-index:-13516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82.381897pt;margin-top:4.070573pt;width:3.3pt;height:22.15pt;mso-position-horizontal-relative:page;mso-position-vertical-relative:paragraph;z-index:-135160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79"/>
                      <w:w w:val="104"/>
                      <w:sz w:val="33"/>
                    </w:rPr>
                    <w:t>，</w:t>
                  </w:r>
                </w:p>
              </w:txbxContent>
            </v:textbox>
            <w10:wrap type="none"/>
          </v:shape>
        </w:pict>
      </w:r>
      <w:r>
        <w:rPr>
          <w:w w:val="110"/>
        </w:rPr>
        <w:t>21</w:t>
        <w:tab/>
        <w:t>24</w:t>
        <w:tab/>
        <w:t>16</w:t>
        <w:tab/>
        <w:t>19</w:t>
        <w:tab/>
        <w:t>15</w:t>
      </w:r>
    </w:p>
    <w:p>
      <w:pPr>
        <w:pStyle w:val="BodyText"/>
        <w:spacing w:line="121" w:lineRule="exact" w:before="36"/>
        <w:ind w:right="659"/>
        <w:jc w:val="right"/>
      </w:pPr>
      <w:r>
        <w:rPr/>
        <w:t>14</w:t>
      </w:r>
    </w:p>
    <w:p>
      <w:pPr>
        <w:pStyle w:val="BodyText"/>
      </w:pPr>
      <w:r>
        <w:rPr/>
        <w:br w:type="column"/>
      </w:r>
      <w:r>
        <w:rPr/>
      </w:r>
    </w:p>
    <w:p>
      <w:pPr>
        <w:pStyle w:val="BodyText"/>
        <w:spacing w:before="2"/>
        <w:rPr>
          <w:sz w:val="17"/>
        </w:rPr>
      </w:pPr>
    </w:p>
    <w:p>
      <w:pPr>
        <w:tabs>
          <w:tab w:pos="658" w:val="left" w:leader="none"/>
          <w:tab w:pos="1313" w:val="left" w:leader="none"/>
          <w:tab w:pos="1970" w:val="left" w:leader="none"/>
          <w:tab w:pos="2628" w:val="left" w:leader="none"/>
        </w:tabs>
        <w:spacing w:before="0"/>
        <w:ind w:left="0" w:right="1814" w:firstLine="0"/>
        <w:jc w:val="center"/>
        <w:rPr>
          <w:rFonts w:ascii="Arial"/>
          <w:sz w:val="11"/>
        </w:rPr>
      </w:pPr>
      <w:r>
        <w:rPr>
          <w:sz w:val="12"/>
        </w:rPr>
        <w:t>332</w:t>
        <w:tab/>
        <w:t>292</w:t>
        <w:tab/>
        <w:t>314</w:t>
        <w:tab/>
      </w:r>
      <w:r>
        <w:rPr>
          <w:rFonts w:ascii="Arial"/>
          <w:sz w:val="11"/>
        </w:rPr>
        <w:t>339</w:t>
        <w:tab/>
        <w:t>275</w:t>
      </w:r>
    </w:p>
    <w:p>
      <w:pPr>
        <w:pStyle w:val="BodyText"/>
        <w:tabs>
          <w:tab w:pos="656" w:val="left" w:leader="none"/>
          <w:tab w:pos="1313" w:val="left" w:leader="none"/>
          <w:tab w:pos="1970" w:val="left" w:leader="none"/>
          <w:tab w:pos="2626" w:val="left" w:leader="none"/>
        </w:tabs>
        <w:spacing w:before="28"/>
        <w:ind w:right="1879"/>
        <w:jc w:val="center"/>
      </w:pPr>
      <w:r>
        <w:rPr>
          <w:w w:val="115"/>
        </w:rPr>
        <w:t>6301</w:t>
        <w:tab/>
        <w:t>6.264</w:t>
        <w:tab/>
        <w:t>6</w:t>
      </w:r>
      <w:r>
        <w:rPr>
          <w:rFonts w:ascii="Arial Unicode MS" w:eastAsia="Arial Unicode MS" w:hint="eastAsia"/>
          <w:w w:val="115"/>
          <w:sz w:val="3"/>
        </w:rPr>
        <w:t>『</w:t>
      </w:r>
      <w:r>
        <w:rPr>
          <w:rFonts w:ascii="Arial" w:eastAsia="Arial"/>
          <w:w w:val="115"/>
          <w:sz w:val="11"/>
        </w:rPr>
        <w:t>438</w:t>
        <w:tab/>
      </w:r>
      <w:r>
        <w:rPr>
          <w:w w:val="115"/>
        </w:rPr>
        <w:t>6.566</w:t>
        <w:tab/>
        <w:t>5.261</w:t>
      </w:r>
    </w:p>
    <w:p>
      <w:pPr>
        <w:pStyle w:val="BodyText"/>
        <w:tabs>
          <w:tab w:pos="656" w:val="left" w:leader="none"/>
          <w:tab w:pos="1314" w:val="left" w:leader="none"/>
          <w:tab w:pos="1970" w:val="left" w:leader="none"/>
          <w:tab w:pos="2335" w:val="left" w:leader="none"/>
          <w:tab w:pos="2627" w:val="left" w:leader="none"/>
        </w:tabs>
        <w:spacing w:before="20"/>
        <w:ind w:right="1703"/>
        <w:jc w:val="center"/>
      </w:pPr>
      <w:r>
        <w:rPr>
          <w:w w:val="115"/>
        </w:rPr>
        <w:t>59</w:t>
        <w:tab/>
        <w:t>56</w:t>
        <w:tab/>
        <w:t>60</w:t>
        <w:tab/>
        <w:t>67</w:t>
        <w:tab/>
        <w:t>.</w:t>
        <w:tab/>
        <w:t>64</w:t>
      </w:r>
    </w:p>
    <w:p>
      <w:pPr>
        <w:pStyle w:val="BodyText"/>
        <w:tabs>
          <w:tab w:pos="649" w:val="left" w:leader="none"/>
          <w:tab w:pos="1313" w:val="left" w:leader="none"/>
          <w:tab w:pos="1970" w:val="left" w:leader="none"/>
          <w:tab w:pos="2627" w:val="left" w:leader="none"/>
        </w:tabs>
        <w:spacing w:before="36"/>
        <w:ind w:right="1691"/>
        <w:jc w:val="center"/>
      </w:pPr>
      <w:r>
        <w:rPr>
          <w:w w:val="115"/>
        </w:rPr>
        <w:t>15</w:t>
        <w:tab/>
        <w:t>17</w:t>
        <w:tab/>
        <w:t>14</w:t>
        <w:tab/>
        <w:t>18</w:t>
        <w:tab/>
        <w:t>17</w:t>
      </w:r>
    </w:p>
    <w:p>
      <w:pPr>
        <w:pStyle w:val="BodyText"/>
        <w:tabs>
          <w:tab w:pos="723" w:val="left" w:leader="none"/>
          <w:tab w:pos="1313" w:val="left" w:leader="none"/>
          <w:tab w:pos="1970" w:val="left" w:leader="none"/>
          <w:tab w:pos="2627" w:val="left" w:leader="none"/>
        </w:tabs>
        <w:spacing w:before="27"/>
        <w:ind w:right="1697"/>
        <w:jc w:val="center"/>
      </w:pPr>
      <w:r>
        <w:rPr>
          <w:w w:val="110"/>
        </w:rPr>
        <w:t>11</w:t>
        <w:tab/>
        <w:t>9</w:t>
        <w:tab/>
        <w:t>14</w:t>
        <w:tab/>
        <w:t>16</w:t>
        <w:tab/>
        <w:t>14</w:t>
      </w:r>
    </w:p>
    <w:p>
      <w:pPr>
        <w:pStyle w:val="BodyText"/>
        <w:tabs>
          <w:tab w:pos="659" w:val="left" w:leader="none"/>
          <w:tab w:pos="1313" w:val="left" w:leader="none"/>
          <w:tab w:pos="1973" w:val="left" w:leader="none"/>
          <w:tab w:pos="2630" w:val="left" w:leader="none"/>
        </w:tabs>
        <w:spacing w:before="28"/>
        <w:ind w:right="1697"/>
        <w:jc w:val="center"/>
      </w:pPr>
      <w:r>
        <w:rPr>
          <w:w w:val="110"/>
        </w:rPr>
        <w:t>24</w:t>
        <w:tab/>
        <w:t>12</w:t>
        <w:tab/>
        <w:t>21</w:t>
        <w:tab/>
        <w:t>19</w:t>
        <w:tab/>
        <w:t>12</w:t>
      </w:r>
    </w:p>
    <w:p>
      <w:pPr>
        <w:pStyle w:val="BodyText"/>
        <w:tabs>
          <w:tab w:pos="663" w:val="left" w:leader="none"/>
          <w:tab w:pos="1320" w:val="left" w:leader="none"/>
          <w:tab w:pos="1977" w:val="left" w:leader="none"/>
          <w:tab w:pos="2708" w:val="left" w:leader="none"/>
        </w:tabs>
        <w:spacing w:line="113" w:lineRule="exact" w:before="21"/>
        <w:ind w:right="1701"/>
        <w:jc w:val="center"/>
      </w:pPr>
      <w:r>
        <w:rPr/>
        <w:pict>
          <v:shape style="position:absolute;margin-left:389.013824pt;margin-top:5.967854pt;width:5.35pt;height:15.95pt;mso-position-horizontal-relative:page;mso-position-vertical-relative:paragraph;z-index:605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0</w:t>
                  </w:r>
                  <w:r>
                    <w:rPr>
                      <w:rFonts w:ascii="Arial Unicode MS"/>
                    </w:rPr>
                    <w:t> </w:t>
                  </w:r>
                  <w:r>
                    <w:rPr>
                      <w:rFonts w:ascii="Arial Unicode MS"/>
                      <w:w w:val="100"/>
                    </w:rPr>
                    <w:t>8</w:t>
                  </w:r>
                </w:p>
              </w:txbxContent>
            </v:textbox>
            <w10:wrap type="none"/>
          </v:shape>
        </w:pict>
      </w:r>
      <w:r>
        <w:rPr/>
        <w:pict>
          <v:shape style="position:absolute;margin-left:351.170074pt;margin-top:5.488454pt;width:10.4pt;height:17.6pt;mso-position-horizontal-relative:page;mso-position-vertical-relative:paragraph;z-index:60616" type="#_x0000_t202" filled="false" stroked="false">
            <v:textbox inset="0,0,0,0" style="layout-flow:vertical-ideographic">
              <w:txbxContent>
                <w:p>
                  <w:pPr>
                    <w:pStyle w:val="BodyText"/>
                    <w:spacing w:line="24" w:lineRule="auto"/>
                    <w:ind w:left="20"/>
                    <w:rPr>
                      <w:rFonts w:ascii="Arial Unicode MS"/>
                    </w:rPr>
                  </w:pPr>
                  <w:r>
                    <w:rPr>
                      <w:rFonts w:ascii="Arial Unicode MS"/>
                      <w:w w:val="100"/>
                    </w:rPr>
                    <w:t>5</w:t>
                  </w:r>
                  <w:r>
                    <w:rPr>
                      <w:rFonts w:ascii="Arial Unicode MS"/>
                    </w:rPr>
                    <w:t> </w:t>
                  </w:r>
                  <w:r>
                    <w:rPr>
                      <w:rFonts w:ascii="Arial Unicode MS"/>
                      <w:w w:val="100"/>
                    </w:rPr>
                    <w:t>8</w:t>
                  </w:r>
                </w:p>
                <w:p>
                  <w:pPr>
                    <w:spacing w:before="0"/>
                    <w:ind w:left="220" w:right="0" w:firstLine="0"/>
                    <w:jc w:val="left"/>
                    <w:rPr>
                      <w:rFonts w:ascii="Arial Unicode MS" w:eastAsia="Arial Unicode MS" w:hint="eastAsia"/>
                      <w:sz w:val="11"/>
                    </w:rPr>
                  </w:pPr>
                  <w:r>
                    <w:rPr>
                      <w:rFonts w:ascii="Arial Unicode MS" w:eastAsia="Arial Unicode MS" w:hint="eastAsia"/>
                      <w:w w:val="100"/>
                      <w:sz w:val="11"/>
                    </w:rPr>
                    <w:t>？</w:t>
                  </w:r>
                </w:p>
              </w:txbxContent>
            </v:textbox>
            <w10:wrap type="none"/>
          </v:shape>
        </w:pict>
      </w:r>
      <w:r>
        <w:rPr>
          <w:w w:val="105"/>
        </w:rPr>
        <w:t>14</w:t>
        <w:tab/>
        <w:t>14</w:t>
        <w:tab/>
        <w:t>12</w:t>
        <w:tab/>
        <w:t>10</w:t>
        <w:tab/>
        <w:t>7</w:t>
      </w:r>
    </w:p>
    <w:p>
      <w:pPr>
        <w:spacing w:after="0" w:line="113" w:lineRule="exact"/>
        <w:jc w:val="center"/>
        <w:sectPr>
          <w:type w:val="continuous"/>
          <w:pgSz w:w="11990" w:h="16840"/>
          <w:pgMar w:top="1580" w:bottom="280" w:left="1340" w:right="0"/>
          <w:cols w:num="3" w:equalWidth="0">
            <w:col w:w="1972" w:space="40"/>
            <w:col w:w="3159" w:space="39"/>
            <w:col w:w="5440"/>
          </w:cols>
        </w:sectPr>
      </w:pPr>
    </w:p>
    <w:p>
      <w:pPr>
        <w:pStyle w:val="ListParagraph"/>
        <w:numPr>
          <w:ilvl w:val="0"/>
          <w:numId w:val="108"/>
        </w:numPr>
        <w:tabs>
          <w:tab w:pos="1196" w:val="left" w:leader="none"/>
        </w:tabs>
        <w:spacing w:line="147" w:lineRule="exact" w:before="0" w:after="0"/>
        <w:ind w:left="1195" w:right="0" w:hanging="274"/>
        <w:jc w:val="both"/>
        <w:rPr>
          <w:sz w:val="12"/>
        </w:rPr>
      </w:pPr>
      <w:r>
        <w:rPr>
          <w:spacing w:val="-2"/>
          <w:w w:val="110"/>
          <w:sz w:val="12"/>
        </w:rPr>
        <w:t>三     厩     村</w:t>
      </w:r>
    </w:p>
    <w:p>
      <w:pPr>
        <w:spacing w:line="177" w:lineRule="exact" w:before="0"/>
        <w:ind w:left="921" w:right="0" w:firstLine="0"/>
        <w:jc w:val="both"/>
        <w:rPr>
          <w:rFonts w:ascii="Arial Unicode MS" w:eastAsia="Arial Unicode MS" w:hint="eastAsia"/>
          <w:sz w:val="15"/>
        </w:rPr>
      </w:pPr>
      <w:r>
        <w:rPr>
          <w:sz w:val="12"/>
        </w:rPr>
        <w:t>300</w:t>
      </w:r>
      <w:r>
        <w:rPr>
          <w:spacing w:val="25"/>
          <w:sz w:val="12"/>
        </w:rPr>
        <w:t> </w:t>
      </w:r>
      <w:r>
        <w:rPr>
          <w:rFonts w:ascii="Arial Unicode MS" w:eastAsia="Arial Unicode MS" w:hint="eastAsia"/>
          <w:spacing w:val="-32"/>
          <w:sz w:val="14"/>
        </w:rPr>
        <w:t>東；至</w:t>
      </w:r>
      <w:r>
        <w:rPr>
          <w:rFonts w:ascii="Arial" w:eastAsia="Arial"/>
          <w:sz w:val="17"/>
        </w:rPr>
        <w:t>II</w:t>
      </w:r>
      <w:r>
        <w:rPr>
          <w:rFonts w:ascii="Arial" w:eastAsia="Arial"/>
          <w:spacing w:val="18"/>
          <w:sz w:val="17"/>
        </w:rPr>
        <w:t> </w:t>
      </w:r>
      <w:r>
        <w:rPr>
          <w:rFonts w:ascii="Arial Unicode MS" w:eastAsia="Arial Unicode MS" w:hint="eastAsia"/>
          <w:sz w:val="15"/>
        </w:rPr>
        <w:t>郡;+</w:t>
      </w:r>
    </w:p>
    <w:p>
      <w:pPr>
        <w:numPr>
          <w:ilvl w:val="0"/>
          <w:numId w:val="109"/>
        </w:numPr>
        <w:tabs>
          <w:tab w:pos="1196" w:val="left" w:leader="none"/>
        </w:tabs>
        <w:spacing w:line="164" w:lineRule="exact" w:before="0"/>
        <w:ind w:left="1195" w:right="0" w:hanging="274"/>
        <w:jc w:val="both"/>
        <w:rPr>
          <w:sz w:val="12"/>
        </w:rPr>
      </w:pPr>
      <w:r>
        <w:rPr>
          <w:rFonts w:ascii="Arial Unicode MS" w:eastAsia="Arial Unicode MS" w:hint="eastAsia"/>
          <w:spacing w:val="2"/>
          <w:sz w:val="13"/>
        </w:rPr>
        <w:t>倖 ヶ；尺 町</w:t>
      </w:r>
    </w:p>
    <w:p>
      <w:pPr>
        <w:pStyle w:val="ListParagraph"/>
        <w:numPr>
          <w:ilvl w:val="0"/>
          <w:numId w:val="109"/>
        </w:numPr>
        <w:tabs>
          <w:tab w:pos="1199" w:val="left" w:leader="none"/>
        </w:tabs>
        <w:spacing w:line="160" w:lineRule="exact" w:before="9" w:after="0"/>
        <w:ind w:left="1198" w:right="0" w:hanging="277"/>
        <w:jc w:val="both"/>
        <w:rPr>
          <w:rFonts w:ascii="Arial" w:eastAsia="Arial"/>
          <w:sz w:val="12"/>
        </w:rPr>
      </w:pPr>
      <w:r>
        <w:rPr>
          <w:spacing w:val="1"/>
          <w:w w:val="110"/>
          <w:sz w:val="12"/>
        </w:rPr>
        <w:t>木     造    町</w:t>
      </w:r>
    </w:p>
    <w:p>
      <w:pPr>
        <w:pStyle w:val="ListParagraph"/>
        <w:numPr>
          <w:ilvl w:val="0"/>
          <w:numId w:val="109"/>
        </w:numPr>
        <w:tabs>
          <w:tab w:pos="1203" w:val="left" w:leader="none"/>
        </w:tabs>
        <w:spacing w:line="153" w:lineRule="exact" w:before="0" w:after="0"/>
        <w:ind w:left="1202" w:right="0" w:hanging="281"/>
        <w:jc w:val="both"/>
        <w:rPr>
          <w:rFonts w:ascii="Times New Roman" w:eastAsia="Times New Roman"/>
          <w:sz w:val="12"/>
        </w:rPr>
      </w:pPr>
      <w:r>
        <w:rPr>
          <w:w w:val="105"/>
          <w:sz w:val="12"/>
        </w:rPr>
        <w:t>深      浦    町</w:t>
      </w:r>
    </w:p>
    <w:p>
      <w:pPr>
        <w:numPr>
          <w:ilvl w:val="0"/>
          <w:numId w:val="109"/>
        </w:numPr>
        <w:tabs>
          <w:tab w:pos="1204" w:val="left" w:leader="none"/>
        </w:tabs>
        <w:spacing w:line="168" w:lineRule="exact" w:before="0"/>
        <w:ind w:left="1203" w:right="0" w:hanging="289"/>
        <w:jc w:val="both"/>
        <w:rPr>
          <w:sz w:val="12"/>
        </w:rPr>
      </w:pPr>
      <w:r>
        <w:rPr>
          <w:rFonts w:ascii="Arial Unicode MS" w:eastAsia="Arial Unicode MS" w:hint="eastAsia"/>
          <w:spacing w:val="-2"/>
          <w:sz w:val="13"/>
        </w:rPr>
        <w:t>森     田     村</w:t>
      </w:r>
    </w:p>
    <w:p>
      <w:pPr>
        <w:pStyle w:val="ListParagraph"/>
        <w:numPr>
          <w:ilvl w:val="0"/>
          <w:numId w:val="109"/>
        </w:numPr>
        <w:tabs>
          <w:tab w:pos="1200" w:val="left" w:leader="none"/>
        </w:tabs>
        <w:spacing w:line="160" w:lineRule="exact" w:before="3" w:after="0"/>
        <w:ind w:left="1199" w:right="0" w:hanging="278"/>
        <w:jc w:val="both"/>
        <w:rPr>
          <w:rFonts w:ascii="Arial" w:eastAsia="Arial"/>
          <w:sz w:val="12"/>
        </w:rPr>
      </w:pPr>
      <w:r>
        <w:rPr>
          <w:spacing w:val="1"/>
          <w:w w:val="110"/>
          <w:sz w:val="12"/>
        </w:rPr>
        <w:t>岩     崎    村</w:t>
      </w:r>
    </w:p>
    <w:p>
      <w:pPr>
        <w:pStyle w:val="ListParagraph"/>
        <w:numPr>
          <w:ilvl w:val="0"/>
          <w:numId w:val="109"/>
        </w:numPr>
        <w:tabs>
          <w:tab w:pos="1196" w:val="left" w:leader="none"/>
          <w:tab w:pos="1823" w:val="left" w:leader="none"/>
        </w:tabs>
        <w:spacing w:line="160" w:lineRule="exact" w:before="0" w:after="0"/>
        <w:ind w:left="1195" w:right="0" w:hanging="281"/>
        <w:jc w:val="both"/>
        <w:rPr>
          <w:rFonts w:ascii="Times New Roman" w:eastAsia="Times New Roman"/>
          <w:sz w:val="12"/>
        </w:rPr>
      </w:pPr>
      <w:r>
        <w:rPr>
          <w:w w:val="110"/>
          <w:sz w:val="12"/>
        </w:rPr>
        <w:t>柏</w:t>
        <w:tab/>
      </w:r>
      <w:r>
        <w:rPr>
          <w:spacing w:val="-12"/>
          <w:w w:val="110"/>
          <w:sz w:val="12"/>
        </w:rPr>
        <w:t>村</w:t>
      </w:r>
    </w:p>
    <w:p>
      <w:pPr>
        <w:pStyle w:val="ListParagraph"/>
        <w:numPr>
          <w:ilvl w:val="0"/>
          <w:numId w:val="109"/>
        </w:numPr>
        <w:tabs>
          <w:tab w:pos="1197" w:val="left" w:leader="none"/>
        </w:tabs>
        <w:spacing w:line="160" w:lineRule="exact" w:before="5" w:after="0"/>
        <w:ind w:left="1196" w:right="0" w:hanging="283"/>
        <w:jc w:val="both"/>
        <w:rPr>
          <w:rFonts w:ascii="Arial" w:eastAsia="Arial"/>
          <w:sz w:val="12"/>
        </w:rPr>
      </w:pPr>
      <w:r>
        <w:rPr>
          <w:spacing w:val="1"/>
          <w:w w:val="110"/>
          <w:sz w:val="12"/>
        </w:rPr>
        <w:t>稲     垣    村</w:t>
      </w:r>
    </w:p>
    <w:p>
      <w:pPr>
        <w:pStyle w:val="ListParagraph"/>
        <w:numPr>
          <w:ilvl w:val="0"/>
          <w:numId w:val="109"/>
        </w:numPr>
        <w:tabs>
          <w:tab w:pos="1201" w:val="left" w:leader="none"/>
        </w:tabs>
        <w:spacing w:line="232" w:lineRule="auto" w:before="3" w:after="0"/>
        <w:ind w:left="914" w:right="5" w:firstLine="0"/>
        <w:jc w:val="both"/>
        <w:rPr>
          <w:rFonts w:ascii="Arial" w:eastAsia="Arial"/>
          <w:sz w:val="11"/>
        </w:rPr>
      </w:pPr>
      <w:r>
        <w:rPr>
          <w:spacing w:val="3"/>
          <w:w w:val="105"/>
          <w:sz w:val="12"/>
        </w:rPr>
        <w:t>車  力    村</w:t>
      </w:r>
      <w:r>
        <w:rPr>
          <w:rFonts w:ascii="Times New Roman" w:eastAsia="Times New Roman"/>
          <w:w w:val="105"/>
          <w:sz w:val="12"/>
        </w:rPr>
        <w:t>32</w:t>
      </w:r>
      <w:r>
        <w:rPr>
          <w:rFonts w:ascii="Times New Roman" w:eastAsia="Times New Roman"/>
          <w:spacing w:val="-15"/>
          <w:w w:val="105"/>
          <w:sz w:val="12"/>
        </w:rPr>
        <w:t> </w:t>
      </w:r>
      <w:r>
        <w:rPr>
          <w:rFonts w:ascii="Times New Roman" w:eastAsia="Times New Roman"/>
          <w:w w:val="105"/>
          <w:sz w:val="12"/>
        </w:rPr>
        <w:t>0</w:t>
      </w:r>
      <w:r>
        <w:rPr>
          <w:rFonts w:ascii="Times New Roman" w:eastAsia="Times New Roman"/>
          <w:spacing w:val="26"/>
          <w:w w:val="105"/>
          <w:sz w:val="12"/>
        </w:rPr>
        <w:t> </w:t>
      </w:r>
      <w:r>
        <w:rPr>
          <w:spacing w:val="-10"/>
          <w:w w:val="105"/>
          <w:sz w:val="13"/>
        </w:rPr>
        <w:t>西；章軽郡計</w:t>
      </w:r>
      <w:r>
        <w:rPr>
          <w:rFonts w:ascii="Times New Roman" w:eastAsia="Times New Roman"/>
          <w:spacing w:val="-10"/>
          <w:w w:val="105"/>
          <w:sz w:val="12"/>
        </w:rPr>
        <w:t>3 41 </w:t>
      </w:r>
      <w:r>
        <w:rPr>
          <w:spacing w:val="-3"/>
          <w:w w:val="105"/>
          <w:sz w:val="12"/>
        </w:rPr>
        <w:t>岩 木 町</w:t>
      </w:r>
    </w:p>
    <w:p>
      <w:pPr>
        <w:spacing w:line="220" w:lineRule="auto" w:before="16"/>
        <w:ind w:left="914" w:right="5" w:hanging="1"/>
        <w:jc w:val="both"/>
        <w:rPr>
          <w:rFonts w:ascii="Arial Unicode MS" w:eastAsia="Arial Unicode MS" w:hint="eastAsia"/>
          <w:sz w:val="13"/>
        </w:rPr>
      </w:pPr>
      <w:r>
        <w:rPr>
          <w:rFonts w:ascii="Arial" w:eastAsia="Arial"/>
          <w:w w:val="105"/>
          <w:sz w:val="12"/>
        </w:rPr>
        <w:t>342  </w:t>
      </w:r>
      <w:r>
        <w:rPr>
          <w:rFonts w:ascii="Arial Unicode MS" w:eastAsia="Arial Unicode MS" w:hint="eastAsia"/>
          <w:spacing w:val="6"/>
          <w:w w:val="105"/>
          <w:sz w:val="12"/>
        </w:rPr>
        <w:t>相 馬   村</w:t>
      </w:r>
      <w:r>
        <w:rPr>
          <w:spacing w:val="4"/>
          <w:w w:val="105"/>
          <w:sz w:val="12"/>
        </w:rPr>
        <w:t>343 </w:t>
      </w:r>
      <w:r>
        <w:rPr>
          <w:rFonts w:ascii="Arial Unicode MS" w:eastAsia="Arial Unicode MS" w:hint="eastAsia"/>
          <w:spacing w:val="1"/>
          <w:w w:val="105"/>
          <w:sz w:val="13"/>
        </w:rPr>
        <w:t>西 目 屋  村</w:t>
      </w:r>
      <w:r>
        <w:rPr>
          <w:w w:val="105"/>
          <w:sz w:val="12"/>
        </w:rPr>
        <w:t>34</w:t>
      </w:r>
      <w:r>
        <w:rPr>
          <w:spacing w:val="-16"/>
          <w:w w:val="105"/>
          <w:sz w:val="12"/>
        </w:rPr>
        <w:t> </w:t>
      </w:r>
      <w:r>
        <w:rPr>
          <w:w w:val="105"/>
          <w:sz w:val="12"/>
        </w:rPr>
        <w:t>0</w:t>
      </w:r>
      <w:r>
        <w:rPr>
          <w:spacing w:val="19"/>
          <w:w w:val="105"/>
          <w:sz w:val="12"/>
        </w:rPr>
        <w:t> </w:t>
      </w:r>
      <w:r>
        <w:rPr>
          <w:rFonts w:ascii="Arial Unicode MS" w:eastAsia="Arial Unicode MS" w:hint="eastAsia"/>
          <w:spacing w:val="4"/>
          <w:w w:val="105"/>
          <w:sz w:val="13"/>
        </w:rPr>
        <w:t>中渾軽 郡計</w:t>
      </w:r>
    </w:p>
    <w:p>
      <w:pPr>
        <w:pStyle w:val="BodyText"/>
        <w:spacing w:line="145" w:lineRule="exact" w:before="4"/>
        <w:ind w:left="914"/>
        <w:jc w:val="both"/>
        <w:rPr>
          <w:rFonts w:ascii="Arial Unicode MS" w:eastAsia="Arial Unicode MS" w:hint="eastAsia"/>
        </w:rPr>
      </w:pPr>
      <w:r>
        <w:rPr>
          <w:w w:val="105"/>
        </w:rPr>
        <w:t>361   </w:t>
      </w:r>
      <w:r>
        <w:rPr>
          <w:rFonts w:ascii="Arial Unicode MS" w:eastAsia="Arial Unicode MS" w:hint="eastAsia"/>
          <w:w w:val="105"/>
        </w:rPr>
        <w:t>藤     崎     町</w:t>
      </w:r>
    </w:p>
    <w:p>
      <w:pPr>
        <w:spacing w:line="174" w:lineRule="exact" w:before="0"/>
        <w:ind w:left="914" w:right="0" w:firstLine="0"/>
        <w:jc w:val="both"/>
        <w:rPr>
          <w:rFonts w:ascii="Arial Unicode MS" w:eastAsia="Arial Unicode MS" w:hint="eastAsia"/>
          <w:sz w:val="13"/>
        </w:rPr>
      </w:pPr>
      <w:r>
        <w:rPr>
          <w:sz w:val="12"/>
        </w:rPr>
        <w:t>362 </w:t>
      </w:r>
      <w:r>
        <w:rPr>
          <w:rFonts w:ascii="Arial Unicode MS" w:eastAsia="Arial Unicode MS" w:hint="eastAsia"/>
          <w:sz w:val="12"/>
        </w:rPr>
        <w:t>大 </w:t>
      </w:r>
      <w:r>
        <w:rPr>
          <w:sz w:val="17"/>
        </w:rPr>
        <w:t>I </w:t>
      </w:r>
      <w:r>
        <w:rPr>
          <w:rFonts w:ascii="Arial Unicode MS" w:eastAsia="Arial Unicode MS" w:hint="eastAsia"/>
          <w:sz w:val="13"/>
        </w:rPr>
        <w:t>号 町</w:t>
      </w:r>
    </w:p>
    <w:p>
      <w:pPr>
        <w:spacing w:line="162" w:lineRule="exact" w:before="0"/>
        <w:ind w:left="914" w:right="0" w:firstLine="0"/>
        <w:jc w:val="both"/>
        <w:rPr>
          <w:rFonts w:ascii="Arial Unicode MS" w:eastAsia="Arial Unicode MS" w:hint="eastAsia"/>
          <w:sz w:val="13"/>
        </w:rPr>
      </w:pPr>
      <w:r>
        <w:rPr>
          <w:w w:val="90"/>
          <w:sz w:val="12"/>
        </w:rPr>
        <w:t>36   3    </w:t>
      </w:r>
      <w:r>
        <w:rPr>
          <w:rFonts w:ascii="Arial Unicode MS" w:eastAsia="Arial Unicode MS" w:hint="eastAsia"/>
          <w:w w:val="95"/>
          <w:sz w:val="13"/>
        </w:rPr>
        <w:t>尾     上    町</w:t>
      </w:r>
    </w:p>
    <w:p>
      <w:pPr>
        <w:spacing w:line="162" w:lineRule="exact" w:before="0"/>
        <w:ind w:left="914" w:right="0" w:firstLine="0"/>
        <w:jc w:val="both"/>
        <w:rPr>
          <w:rFonts w:ascii="Arial Unicode MS" w:eastAsia="Arial Unicode MS" w:hint="eastAsia"/>
          <w:sz w:val="13"/>
        </w:rPr>
      </w:pPr>
      <w:r>
        <w:rPr>
          <w:w w:val="105"/>
          <w:sz w:val="12"/>
        </w:rPr>
        <w:t>364   </w:t>
      </w:r>
      <w:r>
        <w:rPr>
          <w:rFonts w:ascii="Arial Unicode MS" w:eastAsia="Arial Unicode MS" w:hint="eastAsia"/>
          <w:spacing w:val="2"/>
          <w:w w:val="105"/>
          <w:sz w:val="13"/>
        </w:rPr>
        <w:t>浪     岡   町</w:t>
      </w:r>
    </w:p>
    <w:p>
      <w:pPr>
        <w:spacing w:line="168" w:lineRule="exact" w:before="0"/>
        <w:ind w:left="913" w:right="0" w:firstLine="0"/>
        <w:jc w:val="both"/>
        <w:rPr>
          <w:rFonts w:ascii="Arial Unicode MS" w:eastAsia="Arial Unicode MS" w:hint="eastAsia"/>
          <w:sz w:val="13"/>
        </w:rPr>
      </w:pPr>
      <w:r>
        <w:rPr>
          <w:w w:val="105"/>
          <w:sz w:val="13"/>
        </w:rPr>
        <w:t>365  </w:t>
      </w:r>
      <w:r>
        <w:rPr>
          <w:rFonts w:ascii="Arial Unicode MS" w:eastAsia="Arial Unicode MS" w:hint="eastAsia"/>
          <w:w w:val="105"/>
          <w:sz w:val="13"/>
        </w:rPr>
        <w:t>平     賀    町</w:t>
      </w:r>
    </w:p>
    <w:p>
      <w:pPr>
        <w:pStyle w:val="BodyText"/>
        <w:spacing w:line="158" w:lineRule="exact"/>
        <w:ind w:left="914"/>
        <w:jc w:val="both"/>
        <w:rPr>
          <w:rFonts w:ascii="Arial Unicode MS" w:eastAsia="Arial Unicode MS" w:hint="eastAsia"/>
        </w:rPr>
      </w:pPr>
      <w:r>
        <w:rPr/>
        <w:t>36 6  </w:t>
      </w:r>
      <w:r>
        <w:rPr>
          <w:rFonts w:ascii="Arial Unicode MS" w:eastAsia="Arial Unicode MS" w:hint="eastAsia"/>
        </w:rPr>
        <w:t>常      盤      村</w:t>
      </w:r>
    </w:p>
    <w:p>
      <w:pPr>
        <w:spacing w:line="160" w:lineRule="exact" w:before="5"/>
        <w:ind w:left="913" w:right="0" w:firstLine="0"/>
        <w:jc w:val="both"/>
        <w:rPr>
          <w:rFonts w:ascii="Arial Unicode MS" w:eastAsia="Arial Unicode MS" w:hint="eastAsia"/>
          <w:sz w:val="12"/>
        </w:rPr>
      </w:pPr>
      <w:r>
        <w:rPr>
          <w:w w:val="110"/>
          <w:sz w:val="13"/>
        </w:rPr>
        <w:t>367  Ill  </w:t>
      </w:r>
      <w:r>
        <w:rPr>
          <w:rFonts w:ascii="Arial Unicode MS" w:eastAsia="Arial Unicode MS" w:hint="eastAsia"/>
          <w:w w:val="110"/>
          <w:sz w:val="12"/>
        </w:rPr>
        <w:t>舎 館   村</w:t>
      </w:r>
    </w:p>
    <w:p>
      <w:pPr>
        <w:pStyle w:val="BodyText"/>
        <w:spacing w:line="147" w:lineRule="exact"/>
        <w:ind w:left="914"/>
        <w:jc w:val="both"/>
        <w:rPr>
          <w:rFonts w:ascii="Arial Unicode MS" w:eastAsia="Arial Unicode MS" w:hint="eastAsia"/>
        </w:rPr>
      </w:pPr>
      <w:r>
        <w:rPr>
          <w:w w:val="110"/>
        </w:rPr>
        <w:t>368  </w:t>
      </w:r>
      <w:r>
        <w:rPr>
          <w:rFonts w:ascii="Arial Unicode MS" w:eastAsia="Arial Unicode MS" w:hint="eastAsia"/>
          <w:w w:val="110"/>
        </w:rPr>
        <w:t>碇 ヶ 閑    村</w:t>
      </w:r>
    </w:p>
    <w:p>
      <w:pPr>
        <w:spacing w:line="182" w:lineRule="exact" w:before="0"/>
        <w:ind w:left="914" w:right="0" w:firstLine="0"/>
        <w:jc w:val="both"/>
        <w:rPr>
          <w:rFonts w:ascii="Arial Unicode MS" w:eastAsia="Arial Unicode MS" w:hint="eastAsia"/>
          <w:sz w:val="13"/>
        </w:rPr>
      </w:pPr>
      <w:r>
        <w:rPr>
          <w:w w:val="110"/>
          <w:sz w:val="12"/>
        </w:rPr>
        <w:t>360</w:t>
      </w:r>
      <w:r>
        <w:rPr>
          <w:spacing w:val="28"/>
          <w:w w:val="110"/>
          <w:sz w:val="12"/>
        </w:rPr>
        <w:t> </w:t>
      </w:r>
      <w:r>
        <w:rPr>
          <w:rFonts w:ascii="Arial Unicode MS" w:eastAsia="Arial Unicode MS" w:hint="eastAsia"/>
          <w:spacing w:val="22"/>
          <w:w w:val="110"/>
          <w:sz w:val="12"/>
        </w:rPr>
        <w:t>南津</w:t>
      </w:r>
      <w:r>
        <w:rPr>
          <w:rFonts w:ascii="Arial" w:eastAsia="Arial"/>
          <w:w w:val="110"/>
          <w:sz w:val="17"/>
        </w:rPr>
        <w:t>II</w:t>
      </w:r>
      <w:r>
        <w:rPr>
          <w:rFonts w:ascii="Arial" w:eastAsia="Arial"/>
          <w:spacing w:val="4"/>
          <w:w w:val="110"/>
          <w:sz w:val="17"/>
        </w:rPr>
        <w:t> </w:t>
      </w:r>
      <w:r>
        <w:rPr>
          <w:rFonts w:ascii="Arial Unicode MS" w:eastAsia="Arial Unicode MS" w:hint="eastAsia"/>
          <w:spacing w:val="12"/>
          <w:w w:val="110"/>
          <w:sz w:val="13"/>
        </w:rPr>
        <w:t>郡計</w:t>
      </w:r>
    </w:p>
    <w:p>
      <w:pPr>
        <w:pStyle w:val="BodyText"/>
        <w:spacing w:line="160" w:lineRule="exact" w:before="2"/>
        <w:ind w:left="906"/>
        <w:jc w:val="both"/>
        <w:rPr>
          <w:rFonts w:ascii="Arial Unicode MS" w:eastAsia="Arial Unicode MS" w:hint="eastAsia"/>
        </w:rPr>
      </w:pPr>
      <w:r>
        <w:rPr/>
        <w:t>381    </w:t>
      </w:r>
      <w:r>
        <w:rPr>
          <w:rFonts w:ascii="Arial Unicode MS" w:eastAsia="Arial Unicode MS" w:hint="eastAsia"/>
        </w:rPr>
        <w:t>板      柳     町</w:t>
      </w:r>
    </w:p>
    <w:p>
      <w:pPr>
        <w:pStyle w:val="BodyText"/>
        <w:spacing w:line="157" w:lineRule="exact"/>
        <w:ind w:left="906"/>
        <w:jc w:val="both"/>
        <w:rPr>
          <w:rFonts w:ascii="Arial Unicode MS" w:eastAsia="Arial Unicode MS" w:hint="eastAsia"/>
        </w:rPr>
      </w:pPr>
      <w:r>
        <w:rPr/>
        <w:t>382   </w:t>
      </w:r>
      <w:r>
        <w:rPr>
          <w:rFonts w:ascii="Arial Unicode MS" w:eastAsia="Arial Unicode MS" w:hint="eastAsia"/>
          <w:spacing w:val="1"/>
        </w:rPr>
        <w:t>金      木     町</w:t>
      </w:r>
    </w:p>
    <w:p>
      <w:pPr>
        <w:spacing w:line="164" w:lineRule="exact" w:before="0"/>
        <w:ind w:left="906" w:right="0" w:firstLine="0"/>
        <w:jc w:val="both"/>
        <w:rPr>
          <w:rFonts w:ascii="Arial Unicode MS" w:eastAsia="Arial Unicode MS" w:hint="eastAsia"/>
          <w:sz w:val="13"/>
        </w:rPr>
      </w:pPr>
      <w:r>
        <w:rPr>
          <w:w w:val="105"/>
          <w:sz w:val="12"/>
        </w:rPr>
        <w:t>38 3  </w:t>
      </w:r>
      <w:r>
        <w:rPr>
          <w:rFonts w:ascii="Arial Unicode MS" w:eastAsia="Arial Unicode MS" w:hint="eastAsia"/>
          <w:spacing w:val="2"/>
          <w:w w:val="105"/>
          <w:sz w:val="13"/>
        </w:rPr>
        <w:t>中     里   町</w:t>
      </w:r>
    </w:p>
    <w:p>
      <w:pPr>
        <w:spacing w:line="159" w:lineRule="exact" w:before="0"/>
        <w:ind w:left="906" w:right="0" w:firstLine="0"/>
        <w:jc w:val="both"/>
        <w:rPr>
          <w:rFonts w:ascii="Arial Unicode MS" w:eastAsia="Arial Unicode MS" w:hint="eastAsia"/>
          <w:sz w:val="13"/>
        </w:rPr>
      </w:pPr>
      <w:r>
        <w:rPr>
          <w:w w:val="105"/>
          <w:sz w:val="12"/>
        </w:rPr>
        <w:t>384   </w:t>
      </w:r>
      <w:r>
        <w:rPr>
          <w:rFonts w:ascii="Arial Unicode MS" w:eastAsia="Arial Unicode MS" w:hint="eastAsia"/>
          <w:w w:val="105"/>
          <w:sz w:val="13"/>
        </w:rPr>
        <w:t>荘     田    町</w:t>
      </w:r>
    </w:p>
    <w:p>
      <w:pPr>
        <w:spacing w:line="166" w:lineRule="exact" w:before="0"/>
        <w:ind w:left="906" w:right="0" w:firstLine="0"/>
        <w:jc w:val="both"/>
        <w:rPr>
          <w:rFonts w:ascii="Arial Unicode MS" w:eastAsia="Arial Unicode MS" w:hint="eastAsia"/>
          <w:sz w:val="13"/>
        </w:rPr>
      </w:pPr>
      <w:r>
        <w:rPr>
          <w:sz w:val="12"/>
        </w:rPr>
        <w:t>385  </w:t>
      </w:r>
      <w:r>
        <w:rPr>
          <w:rFonts w:ascii="Arial Unicode MS" w:eastAsia="Arial Unicode MS" w:hint="eastAsia"/>
          <w:sz w:val="13"/>
        </w:rPr>
        <w:t>市   </w:t>
      </w:r>
      <w:r>
        <w:rPr>
          <w:rFonts w:ascii="Arial Unicode MS" w:eastAsia="Arial Unicode MS" w:hint="eastAsia"/>
          <w:w w:val="70"/>
          <w:sz w:val="13"/>
        </w:rPr>
        <w:t>；；；      </w:t>
      </w:r>
      <w:r>
        <w:rPr>
          <w:rFonts w:ascii="Arial Unicode MS" w:eastAsia="Arial Unicode MS" w:hint="eastAsia"/>
          <w:sz w:val="13"/>
        </w:rPr>
        <w:t>村</w:t>
      </w:r>
    </w:p>
    <w:p>
      <w:pPr>
        <w:spacing w:line="225" w:lineRule="auto" w:before="10"/>
        <w:ind w:left="906" w:right="12" w:firstLine="0"/>
        <w:jc w:val="both"/>
        <w:rPr>
          <w:rFonts w:ascii="Arial Unicode MS" w:eastAsia="Arial Unicode MS" w:hint="eastAsia"/>
          <w:sz w:val="13"/>
        </w:rPr>
      </w:pPr>
      <w:r>
        <w:rPr>
          <w:w w:val="105"/>
          <w:sz w:val="12"/>
        </w:rPr>
        <w:t>386  </w:t>
      </w:r>
      <w:r>
        <w:rPr>
          <w:rFonts w:ascii="Arial Unicode MS" w:eastAsia="Arial Unicode MS" w:hint="eastAsia"/>
          <w:spacing w:val="5"/>
          <w:w w:val="105"/>
          <w:sz w:val="12"/>
        </w:rPr>
        <w:t>小  泊   村</w:t>
      </w:r>
      <w:r>
        <w:rPr>
          <w:spacing w:val="4"/>
          <w:w w:val="105"/>
          <w:sz w:val="12"/>
        </w:rPr>
        <w:t>380</w:t>
      </w:r>
      <w:r>
        <w:rPr>
          <w:spacing w:val="35"/>
          <w:w w:val="105"/>
          <w:sz w:val="12"/>
        </w:rPr>
        <w:t> </w:t>
      </w:r>
      <w:r>
        <w:rPr>
          <w:rFonts w:ascii="Arial Unicode MS" w:eastAsia="Arial Unicode MS" w:hint="eastAsia"/>
          <w:spacing w:val="5"/>
          <w:w w:val="105"/>
          <w:sz w:val="13"/>
        </w:rPr>
        <w:t>北津 軽郡計</w:t>
      </w:r>
      <w:r>
        <w:rPr>
          <w:w w:val="105"/>
          <w:sz w:val="12"/>
        </w:rPr>
        <w:t>40 1  </w:t>
      </w:r>
      <w:r>
        <w:rPr>
          <w:rFonts w:ascii="Arial Unicode MS" w:eastAsia="Arial Unicode MS" w:hint="eastAsia"/>
          <w:w w:val="105"/>
          <w:sz w:val="13"/>
        </w:rPr>
        <w:t>野  辺 地  町</w:t>
      </w:r>
    </w:p>
    <w:p>
      <w:pPr>
        <w:pStyle w:val="ListParagraph"/>
        <w:numPr>
          <w:ilvl w:val="0"/>
          <w:numId w:val="110"/>
        </w:numPr>
        <w:tabs>
          <w:tab w:pos="1185" w:val="left" w:leader="none"/>
        </w:tabs>
        <w:spacing w:line="158" w:lineRule="exact" w:before="0" w:after="0"/>
        <w:ind w:left="1184" w:right="0" w:hanging="282"/>
        <w:jc w:val="both"/>
        <w:rPr>
          <w:sz w:val="12"/>
        </w:rPr>
      </w:pPr>
      <w:r>
        <w:rPr>
          <w:spacing w:val="1"/>
          <w:w w:val="110"/>
          <w:sz w:val="12"/>
        </w:rPr>
        <w:t>七     戸    町</w:t>
      </w:r>
    </w:p>
    <w:p>
      <w:pPr>
        <w:pStyle w:val="ListParagraph"/>
        <w:numPr>
          <w:ilvl w:val="0"/>
          <w:numId w:val="110"/>
        </w:numPr>
        <w:tabs>
          <w:tab w:pos="1182" w:val="left" w:leader="none"/>
        </w:tabs>
        <w:spacing w:line="154" w:lineRule="exact" w:before="5" w:after="0"/>
        <w:ind w:left="1181" w:right="0" w:hanging="272"/>
        <w:jc w:val="both"/>
        <w:rPr>
          <w:sz w:val="12"/>
        </w:rPr>
      </w:pPr>
      <w:r>
        <w:rPr>
          <w:w w:val="105"/>
          <w:sz w:val="12"/>
        </w:rPr>
        <w:t>百      石    町</w:t>
      </w:r>
    </w:p>
    <w:p>
      <w:pPr>
        <w:numPr>
          <w:ilvl w:val="0"/>
          <w:numId w:val="110"/>
        </w:numPr>
        <w:tabs>
          <w:tab w:pos="1180" w:val="left" w:leader="none"/>
        </w:tabs>
        <w:spacing w:line="168" w:lineRule="exact" w:before="0"/>
        <w:ind w:left="1179" w:right="0" w:hanging="270"/>
        <w:jc w:val="both"/>
        <w:rPr>
          <w:rFonts w:ascii="Arial Unicode MS" w:eastAsia="Arial Unicode MS" w:hint="eastAsia"/>
          <w:sz w:val="13"/>
        </w:rPr>
      </w:pPr>
      <w:r>
        <w:rPr>
          <w:rFonts w:ascii="Arial Unicode MS" w:eastAsia="Arial Unicode MS" w:hint="eastAsia"/>
          <w:spacing w:val="10"/>
          <w:w w:val="105"/>
          <w:sz w:val="13"/>
        </w:rPr>
        <w:t>十和田湖町</w:t>
      </w:r>
    </w:p>
    <w:p>
      <w:pPr>
        <w:pStyle w:val="ListParagraph"/>
        <w:numPr>
          <w:ilvl w:val="0"/>
          <w:numId w:val="110"/>
        </w:numPr>
        <w:tabs>
          <w:tab w:pos="1179" w:val="left" w:leader="none"/>
        </w:tabs>
        <w:spacing w:line="158" w:lineRule="exact" w:before="3" w:after="0"/>
        <w:ind w:left="1178" w:right="0" w:hanging="276"/>
        <w:jc w:val="both"/>
        <w:rPr>
          <w:sz w:val="12"/>
        </w:rPr>
      </w:pPr>
      <w:r>
        <w:rPr>
          <w:spacing w:val="2"/>
          <w:w w:val="110"/>
          <w:sz w:val="12"/>
        </w:rPr>
        <w:t>六     戸    町</w:t>
      </w:r>
    </w:p>
    <w:p>
      <w:pPr>
        <w:numPr>
          <w:ilvl w:val="0"/>
          <w:numId w:val="110"/>
        </w:numPr>
        <w:tabs>
          <w:tab w:pos="1182" w:val="left" w:leader="none"/>
        </w:tabs>
        <w:spacing w:line="167" w:lineRule="exact" w:before="0"/>
        <w:ind w:left="1181" w:right="0" w:hanging="279"/>
        <w:jc w:val="both"/>
        <w:rPr>
          <w:rFonts w:ascii="Arial Unicode MS" w:eastAsia="Arial Unicode MS" w:hint="eastAsia"/>
          <w:sz w:val="13"/>
        </w:rPr>
      </w:pPr>
      <w:r>
        <w:rPr>
          <w:rFonts w:ascii="Arial Unicode MS" w:eastAsia="Arial Unicode MS" w:hint="eastAsia"/>
          <w:w w:val="105"/>
          <w:sz w:val="13"/>
        </w:rPr>
        <w:t>憤     浜    町</w:t>
      </w:r>
    </w:p>
    <w:p>
      <w:pPr>
        <w:pStyle w:val="ListParagraph"/>
        <w:numPr>
          <w:ilvl w:val="0"/>
          <w:numId w:val="110"/>
        </w:numPr>
        <w:tabs>
          <w:tab w:pos="1175" w:val="left" w:leader="none"/>
        </w:tabs>
        <w:spacing w:line="166" w:lineRule="exact" w:before="0" w:after="0"/>
        <w:ind w:left="1174" w:right="0" w:hanging="272"/>
        <w:jc w:val="both"/>
        <w:rPr>
          <w:sz w:val="13"/>
        </w:rPr>
      </w:pPr>
      <w:r>
        <w:rPr>
          <w:spacing w:val="1"/>
          <w:w w:val="105"/>
          <w:sz w:val="13"/>
        </w:rPr>
        <w:t>上     北    町</w:t>
      </w:r>
    </w:p>
    <w:p>
      <w:pPr>
        <w:pStyle w:val="ListParagraph"/>
        <w:numPr>
          <w:ilvl w:val="0"/>
          <w:numId w:val="110"/>
        </w:numPr>
        <w:tabs>
          <w:tab w:pos="1180" w:val="left" w:leader="none"/>
        </w:tabs>
        <w:spacing w:line="170" w:lineRule="exact" w:before="0" w:after="0"/>
        <w:ind w:left="1179" w:right="0" w:hanging="277"/>
        <w:jc w:val="both"/>
        <w:rPr>
          <w:sz w:val="13"/>
        </w:rPr>
      </w:pPr>
      <w:r>
        <w:rPr>
          <w:sz w:val="13"/>
        </w:rPr>
        <w:t>東     北     町</w:t>
      </w:r>
    </w:p>
    <w:p>
      <w:pPr>
        <w:pStyle w:val="ListParagraph"/>
        <w:numPr>
          <w:ilvl w:val="0"/>
          <w:numId w:val="110"/>
        </w:numPr>
        <w:tabs>
          <w:tab w:pos="1179" w:val="left" w:leader="none"/>
        </w:tabs>
        <w:spacing w:line="158" w:lineRule="exact" w:before="2" w:after="0"/>
        <w:ind w:left="1178" w:right="0" w:hanging="276"/>
        <w:jc w:val="both"/>
        <w:rPr>
          <w:sz w:val="12"/>
        </w:rPr>
      </w:pPr>
      <w:r>
        <w:rPr>
          <w:w w:val="105"/>
          <w:sz w:val="12"/>
        </w:rPr>
        <w:t>天  間  林   村</w:t>
      </w:r>
    </w:p>
    <w:p>
      <w:pPr>
        <w:numPr>
          <w:ilvl w:val="0"/>
          <w:numId w:val="110"/>
        </w:numPr>
        <w:tabs>
          <w:tab w:pos="1176" w:val="left" w:leader="none"/>
        </w:tabs>
        <w:spacing w:line="171" w:lineRule="exact" w:before="0"/>
        <w:ind w:left="1175" w:right="0" w:hanging="273"/>
        <w:jc w:val="both"/>
        <w:rPr>
          <w:rFonts w:ascii="Arial Unicode MS" w:eastAsia="Arial Unicode MS" w:hint="eastAsia"/>
          <w:sz w:val="13"/>
        </w:rPr>
      </w:pPr>
      <w:r>
        <w:rPr>
          <w:rFonts w:ascii="Arial Unicode MS" w:eastAsia="Arial Unicode MS" w:hint="eastAsia"/>
          <w:spacing w:val="3"/>
          <w:w w:val="110"/>
          <w:sz w:val="13"/>
        </w:rPr>
        <w:t>下    田   町</w:t>
      </w:r>
    </w:p>
    <w:p>
      <w:pPr>
        <w:pStyle w:val="ListParagraph"/>
        <w:numPr>
          <w:ilvl w:val="0"/>
          <w:numId w:val="110"/>
        </w:numPr>
        <w:tabs>
          <w:tab w:pos="1179" w:val="left" w:leader="none"/>
        </w:tabs>
        <w:spacing w:line="154" w:lineRule="exact" w:before="2" w:after="0"/>
        <w:ind w:left="1178" w:right="0" w:hanging="276"/>
        <w:jc w:val="both"/>
        <w:rPr>
          <w:sz w:val="12"/>
        </w:rPr>
      </w:pPr>
      <w:r>
        <w:rPr>
          <w:w w:val="110"/>
          <w:sz w:val="12"/>
        </w:rPr>
        <w:t>六  ヶ 所   村</w:t>
      </w:r>
    </w:p>
    <w:p>
      <w:pPr>
        <w:spacing w:line="167" w:lineRule="exact" w:before="0"/>
        <w:ind w:left="902" w:right="0" w:firstLine="0"/>
        <w:jc w:val="both"/>
        <w:rPr>
          <w:rFonts w:ascii="Arial Unicode MS" w:eastAsia="Arial Unicode MS" w:hint="eastAsia"/>
          <w:sz w:val="13"/>
        </w:rPr>
      </w:pPr>
      <w:r>
        <w:rPr>
          <w:w w:val="105"/>
          <w:sz w:val="12"/>
        </w:rPr>
        <w:t>400   </w:t>
      </w:r>
      <w:r>
        <w:rPr>
          <w:rFonts w:ascii="Arial Unicode MS" w:eastAsia="Arial Unicode MS" w:hint="eastAsia"/>
          <w:w w:val="105"/>
          <w:sz w:val="13"/>
        </w:rPr>
        <w:t>上 北 郡   計</w:t>
      </w:r>
    </w:p>
    <w:p>
      <w:pPr>
        <w:numPr>
          <w:ilvl w:val="0"/>
          <w:numId w:val="111"/>
        </w:numPr>
        <w:tabs>
          <w:tab w:pos="1179" w:val="left" w:leader="none"/>
        </w:tabs>
        <w:spacing w:line="166" w:lineRule="exact" w:before="0"/>
        <w:ind w:left="1178" w:right="0" w:hanging="276"/>
        <w:jc w:val="both"/>
        <w:rPr>
          <w:sz w:val="12"/>
        </w:rPr>
      </w:pPr>
      <w:r>
        <w:rPr>
          <w:rFonts w:ascii="Arial Unicode MS" w:eastAsia="Arial Unicode MS" w:hint="eastAsia"/>
          <w:w w:val="110"/>
          <w:sz w:val="13"/>
        </w:rPr>
        <w:t>川    内    町</w:t>
      </w:r>
    </w:p>
    <w:p>
      <w:pPr>
        <w:pStyle w:val="ListParagraph"/>
        <w:numPr>
          <w:ilvl w:val="0"/>
          <w:numId w:val="111"/>
        </w:numPr>
        <w:tabs>
          <w:tab w:pos="1175" w:val="left" w:leader="none"/>
        </w:tabs>
        <w:spacing w:line="162" w:lineRule="exact" w:before="0" w:after="0"/>
        <w:ind w:left="1174" w:right="0" w:hanging="271"/>
        <w:jc w:val="both"/>
        <w:rPr>
          <w:rFonts w:ascii="Arial" w:eastAsia="Arial"/>
          <w:sz w:val="11"/>
        </w:rPr>
      </w:pPr>
      <w:r>
        <w:rPr>
          <w:spacing w:val="3"/>
          <w:w w:val="110"/>
          <w:sz w:val="13"/>
        </w:rPr>
        <w:t>大    畑   町</w:t>
      </w:r>
    </w:p>
    <w:p>
      <w:pPr>
        <w:pStyle w:val="ListParagraph"/>
        <w:numPr>
          <w:ilvl w:val="0"/>
          <w:numId w:val="111"/>
        </w:numPr>
        <w:tabs>
          <w:tab w:pos="1175" w:val="left" w:leader="none"/>
        </w:tabs>
        <w:spacing w:line="170" w:lineRule="exact" w:before="0" w:after="0"/>
        <w:ind w:left="1174" w:right="0" w:hanging="271"/>
        <w:jc w:val="both"/>
        <w:rPr>
          <w:rFonts w:ascii="Arial" w:eastAsia="Arial"/>
          <w:sz w:val="12"/>
        </w:rPr>
      </w:pPr>
      <w:r>
        <w:rPr>
          <w:w w:val="110"/>
          <w:sz w:val="13"/>
        </w:rPr>
        <w:t>大    間    町</w:t>
      </w:r>
    </w:p>
    <w:p>
      <w:pPr>
        <w:pStyle w:val="ListParagraph"/>
        <w:numPr>
          <w:ilvl w:val="0"/>
          <w:numId w:val="111"/>
        </w:numPr>
        <w:tabs>
          <w:tab w:pos="1181" w:val="left" w:leader="none"/>
        </w:tabs>
        <w:spacing w:line="160" w:lineRule="exact" w:before="3" w:after="0"/>
        <w:ind w:left="1180" w:right="0" w:hanging="278"/>
        <w:jc w:val="both"/>
        <w:rPr>
          <w:rFonts w:ascii="Times New Roman" w:eastAsia="Times New Roman"/>
          <w:sz w:val="12"/>
        </w:rPr>
      </w:pPr>
      <w:r>
        <w:rPr>
          <w:spacing w:val="1"/>
          <w:w w:val="110"/>
          <w:sz w:val="12"/>
        </w:rPr>
        <w:t>東     通    村</w:t>
      </w:r>
    </w:p>
    <w:p>
      <w:pPr>
        <w:pStyle w:val="ListParagraph"/>
        <w:numPr>
          <w:ilvl w:val="0"/>
          <w:numId w:val="111"/>
        </w:numPr>
        <w:tabs>
          <w:tab w:pos="1173" w:val="left" w:leader="none"/>
        </w:tabs>
        <w:spacing w:line="160" w:lineRule="exact" w:before="0" w:after="0"/>
        <w:ind w:left="1172" w:right="0" w:hanging="270"/>
        <w:jc w:val="both"/>
        <w:rPr>
          <w:rFonts w:ascii="Times New Roman" w:eastAsia="Times New Roman"/>
          <w:sz w:val="12"/>
        </w:rPr>
      </w:pPr>
      <w:r>
        <w:rPr>
          <w:w w:val="105"/>
          <w:sz w:val="12"/>
        </w:rPr>
        <w:t>風  問  浦   村</w:t>
      </w:r>
    </w:p>
    <w:p>
      <w:pPr>
        <w:pStyle w:val="ListParagraph"/>
        <w:numPr>
          <w:ilvl w:val="0"/>
          <w:numId w:val="111"/>
        </w:numPr>
        <w:tabs>
          <w:tab w:pos="1175" w:val="left" w:leader="none"/>
        </w:tabs>
        <w:spacing w:line="160" w:lineRule="exact" w:before="12" w:after="0"/>
        <w:ind w:left="1174" w:right="0" w:hanging="271"/>
        <w:jc w:val="both"/>
        <w:rPr>
          <w:rFonts w:ascii="Arial" w:eastAsia="Arial"/>
          <w:sz w:val="12"/>
        </w:rPr>
      </w:pPr>
      <w:r>
        <w:rPr>
          <w:spacing w:val="1"/>
          <w:w w:val="105"/>
          <w:sz w:val="12"/>
        </w:rPr>
        <w:t>佐      井    村</w:t>
      </w:r>
    </w:p>
    <w:p>
      <w:pPr>
        <w:pStyle w:val="BodyText"/>
        <w:spacing w:line="157" w:lineRule="exact"/>
        <w:ind w:left="895"/>
        <w:jc w:val="both"/>
        <w:rPr>
          <w:rFonts w:ascii="Arial Unicode MS" w:eastAsia="Arial Unicode MS" w:hint="eastAsia"/>
        </w:rPr>
      </w:pPr>
      <w:r>
        <w:rPr>
          <w:w w:val="110"/>
        </w:rPr>
        <w:t>42 7  </w:t>
      </w:r>
      <w:r>
        <w:rPr>
          <w:rFonts w:ascii="Arial Unicode MS" w:eastAsia="Arial Unicode MS" w:hint="eastAsia"/>
          <w:spacing w:val="2"/>
          <w:w w:val="110"/>
        </w:rPr>
        <w:t>脇 野  沢  村</w:t>
      </w:r>
    </w:p>
    <w:p>
      <w:pPr>
        <w:spacing w:line="171" w:lineRule="exact" w:before="0"/>
        <w:ind w:left="895" w:right="0" w:firstLine="0"/>
        <w:jc w:val="both"/>
        <w:rPr>
          <w:rFonts w:ascii="Arial Unicode MS" w:eastAsia="Arial Unicode MS" w:hint="eastAsia"/>
          <w:sz w:val="13"/>
        </w:rPr>
      </w:pPr>
      <w:r>
        <w:rPr>
          <w:w w:val="105"/>
          <w:sz w:val="12"/>
        </w:rPr>
        <w:t>420   </w:t>
      </w:r>
      <w:r>
        <w:rPr>
          <w:rFonts w:ascii="Arial Unicode MS" w:eastAsia="Arial Unicode MS" w:hint="eastAsia"/>
          <w:w w:val="105"/>
          <w:sz w:val="13"/>
        </w:rPr>
        <w:t>下 北  郡  ;+</w:t>
      </w:r>
    </w:p>
    <w:p>
      <w:pPr>
        <w:pStyle w:val="BodyText"/>
        <w:spacing w:before="2"/>
        <w:ind w:left="895"/>
        <w:jc w:val="both"/>
        <w:rPr>
          <w:rFonts w:ascii="Arial Unicode MS" w:eastAsia="Arial Unicode MS" w:hint="eastAsia"/>
        </w:rPr>
      </w:pPr>
      <w:r>
        <w:rPr>
          <w:w w:val="110"/>
        </w:rPr>
        <w:t>441   </w:t>
      </w:r>
      <w:r>
        <w:rPr>
          <w:rFonts w:ascii="Arial Unicode MS" w:eastAsia="Arial Unicode MS" w:hint="eastAsia"/>
          <w:w w:val="110"/>
        </w:rPr>
        <w:t>三     戸    町</w:t>
      </w:r>
    </w:p>
    <w:p>
      <w:pPr>
        <w:pStyle w:val="BodyText"/>
        <w:spacing w:line="158" w:lineRule="exact" w:before="5"/>
        <w:ind w:left="895"/>
        <w:jc w:val="both"/>
        <w:rPr>
          <w:rFonts w:ascii="Arial Unicode MS" w:eastAsia="Arial Unicode MS" w:hint="eastAsia"/>
        </w:rPr>
      </w:pPr>
      <w:r>
        <w:rPr>
          <w:w w:val="110"/>
        </w:rPr>
        <w:t>442  </w:t>
      </w:r>
      <w:r>
        <w:rPr>
          <w:rFonts w:ascii="Arial Unicode MS" w:eastAsia="Arial Unicode MS" w:hint="eastAsia"/>
          <w:w w:val="110"/>
        </w:rPr>
        <w:t>五     戸     町</w:t>
      </w:r>
    </w:p>
    <w:p>
      <w:pPr>
        <w:spacing w:line="235" w:lineRule="auto" w:before="0"/>
        <w:ind w:left="895" w:right="25" w:firstLine="0"/>
        <w:jc w:val="both"/>
        <w:rPr>
          <w:rFonts w:ascii="Arial Unicode MS" w:eastAsia="Arial Unicode MS" w:hint="eastAsia"/>
          <w:sz w:val="12"/>
        </w:rPr>
      </w:pPr>
      <w:r>
        <w:rPr>
          <w:w w:val="110"/>
          <w:sz w:val="12"/>
        </w:rPr>
        <w:t>443 </w:t>
      </w:r>
      <w:r>
        <w:rPr>
          <w:rFonts w:ascii="Arial Unicode MS" w:eastAsia="Arial Unicode MS" w:hint="eastAsia"/>
          <w:spacing w:val="6"/>
          <w:w w:val="110"/>
          <w:sz w:val="13"/>
        </w:rPr>
        <w:t>田  子  町</w:t>
      </w:r>
      <w:r>
        <w:rPr>
          <w:spacing w:val="4"/>
          <w:w w:val="110"/>
          <w:sz w:val="12"/>
        </w:rPr>
        <w:t>444  </w:t>
      </w:r>
      <w:r>
        <w:rPr>
          <w:rFonts w:ascii="Arial Unicode MS" w:eastAsia="Arial Unicode MS" w:hint="eastAsia"/>
          <w:spacing w:val="3"/>
          <w:w w:val="110"/>
          <w:sz w:val="13"/>
        </w:rPr>
        <w:t>名  川   町</w:t>
      </w:r>
      <w:r>
        <w:rPr>
          <w:w w:val="110"/>
          <w:sz w:val="12"/>
        </w:rPr>
        <w:t>44 5  </w:t>
      </w:r>
      <w:r>
        <w:rPr>
          <w:rFonts w:ascii="Arial Unicode MS" w:eastAsia="Arial Unicode MS" w:hint="eastAsia"/>
          <w:w w:val="110"/>
          <w:sz w:val="12"/>
        </w:rPr>
        <w:t>南     部    町</w:t>
      </w:r>
    </w:p>
    <w:p>
      <w:pPr>
        <w:spacing w:line="170" w:lineRule="exact" w:before="0"/>
        <w:ind w:left="895" w:right="0" w:firstLine="0"/>
        <w:jc w:val="both"/>
        <w:rPr>
          <w:rFonts w:ascii="Arial Unicode MS" w:eastAsia="Arial Unicode MS" w:hint="eastAsia"/>
          <w:sz w:val="13"/>
        </w:rPr>
      </w:pPr>
      <w:r>
        <w:rPr>
          <w:w w:val="105"/>
          <w:sz w:val="12"/>
        </w:rPr>
        <w:t>446   </w:t>
      </w:r>
      <w:r>
        <w:rPr>
          <w:rFonts w:ascii="Arial Unicode MS" w:eastAsia="Arial Unicode MS" w:hint="eastAsia"/>
          <w:spacing w:val="2"/>
          <w:w w:val="105"/>
          <w:sz w:val="13"/>
        </w:rPr>
        <w:t>諧     上   町</w:t>
      </w:r>
    </w:p>
    <w:p>
      <w:pPr>
        <w:pStyle w:val="BodyText"/>
        <w:spacing w:before="3"/>
        <w:ind w:left="895"/>
        <w:jc w:val="both"/>
        <w:rPr>
          <w:rFonts w:ascii="Arial Unicode MS" w:eastAsia="Arial Unicode MS" w:hint="eastAsia"/>
        </w:rPr>
      </w:pPr>
      <w:r>
        <w:rPr/>
        <w:t>44 71 </w:t>
      </w:r>
      <w:r>
        <w:rPr>
          <w:rFonts w:ascii="Arial Unicode MS" w:eastAsia="Arial Unicode MS" w:hint="eastAsia"/>
        </w:rPr>
        <w:t>呂     地      村</w:t>
      </w:r>
    </w:p>
    <w:p>
      <w:pPr>
        <w:pStyle w:val="BodyText"/>
        <w:spacing w:before="5"/>
        <w:ind w:left="895"/>
        <w:jc w:val="both"/>
        <w:rPr>
          <w:rFonts w:ascii="Arial Unicode MS" w:eastAsia="Arial Unicode MS" w:hint="eastAsia"/>
        </w:rPr>
      </w:pPr>
      <w:r>
        <w:rPr>
          <w:w w:val="105"/>
        </w:rPr>
        <w:t>448   </w:t>
      </w:r>
      <w:r>
        <w:rPr>
          <w:rFonts w:ascii="Arial Unicode MS" w:eastAsia="Arial Unicode MS" w:hint="eastAsia"/>
          <w:w w:val="105"/>
        </w:rPr>
        <w:t>南      郷    村</w:t>
      </w:r>
    </w:p>
    <w:p>
      <w:pPr>
        <w:pStyle w:val="BodyText"/>
        <w:spacing w:before="5"/>
        <w:ind w:left="895"/>
        <w:jc w:val="both"/>
        <w:rPr>
          <w:rFonts w:ascii="Arial Unicode MS" w:eastAsia="Arial Unicode MS" w:hint="eastAsia"/>
        </w:rPr>
      </w:pPr>
      <w:r>
        <w:rPr>
          <w:w w:val="105"/>
        </w:rPr>
        <w:t>449   </w:t>
      </w:r>
      <w:r>
        <w:rPr>
          <w:rFonts w:ascii="Arial Unicode MS" w:eastAsia="Arial Unicode MS" w:hint="eastAsia"/>
          <w:w w:val="105"/>
        </w:rPr>
        <w:t>倉      石    村</w:t>
      </w:r>
    </w:p>
    <w:p>
      <w:pPr>
        <w:pStyle w:val="BodyText"/>
        <w:rPr>
          <w:rFonts w:ascii="Arial Unicode MS"/>
          <w:sz w:val="14"/>
        </w:rPr>
      </w:pPr>
      <w:r>
        <w:rPr/>
        <w:br w:type="column"/>
      </w:r>
      <w:r>
        <w:rPr>
          <w:rFonts w:ascii="Arial Unicode MS"/>
          <w:sz w:val="14"/>
        </w:rPr>
      </w:r>
    </w:p>
    <w:p>
      <w:pPr>
        <w:pStyle w:val="BodyText"/>
        <w:spacing w:before="3"/>
        <w:rPr>
          <w:rFonts w:ascii="Arial Unicode MS"/>
          <w:sz w:val="11"/>
        </w:rPr>
      </w:pPr>
    </w:p>
    <w:p>
      <w:pPr>
        <w:spacing w:before="1"/>
        <w:ind w:left="0" w:right="1" w:firstLine="0"/>
        <w:jc w:val="right"/>
        <w:rPr>
          <w:sz w:val="13"/>
        </w:rPr>
      </w:pPr>
      <w:r>
        <w:rPr>
          <w:spacing w:val="-1"/>
          <w:w w:val="105"/>
          <w:sz w:val="13"/>
        </w:rPr>
        <w:t>37</w:t>
      </w:r>
    </w:p>
    <w:p>
      <w:pPr>
        <w:pStyle w:val="BodyText"/>
        <w:spacing w:before="25"/>
        <w:ind w:right="12"/>
        <w:jc w:val="right"/>
      </w:pPr>
      <w:r>
        <w:rPr/>
        <w:pict>
          <v:shape style="position:absolute;margin-left:185.65889pt;margin-top:-18.71452pt;width:11.35pt;height:11.75pt;mso-position-horizontal-relative:page;mso-position-vertical-relative:paragraph;z-index:61072" type="#_x0000_t202" filled="false" stroked="false">
            <v:textbox inset="0,0,0,0" style="layout-flow:vertical-ideographic">
              <w:txbxContent>
                <w:p>
                  <w:pPr>
                    <w:pStyle w:val="BodyText"/>
                    <w:spacing w:line="72" w:lineRule="auto"/>
                    <w:ind w:left="20"/>
                    <w:rPr>
                      <w:rFonts w:ascii="Arial Unicode MS"/>
                    </w:rPr>
                  </w:pPr>
                  <w:r>
                    <w:rPr>
                      <w:rFonts w:ascii="Arial Unicode MS"/>
                      <w:w w:val="100"/>
                    </w:rPr>
                    <w:t>3</w:t>
                  </w:r>
                </w:p>
                <w:p>
                  <w:pPr>
                    <w:spacing w:before="0"/>
                    <w:ind w:left="59" w:right="0" w:firstLine="0"/>
                    <w:jc w:val="left"/>
                    <w:rPr>
                      <w:rFonts w:ascii="Arial Unicode MS" w:hAnsi="Arial Unicode MS" w:eastAsia="Arial Unicode MS" w:hint="eastAsia"/>
                      <w:sz w:val="10"/>
                    </w:rPr>
                  </w:pPr>
                  <w:r>
                    <w:rPr>
                      <w:rFonts w:ascii="Arial Unicode MS" w:hAnsi="Arial Unicode MS" w:eastAsia="Arial Unicode MS" w:hint="eastAsia"/>
                      <w:w w:val="100"/>
                      <w:sz w:val="10"/>
                    </w:rPr>
                    <w:t>•ー</w:t>
                  </w:r>
                </w:p>
              </w:txbxContent>
            </v:textbox>
            <w10:wrap type="none"/>
          </v:shape>
        </w:pict>
      </w:r>
      <w:r>
        <w:rPr>
          <w:w w:val="105"/>
        </w:rPr>
        <w:t>102</w:t>
      </w:r>
    </w:p>
    <w:p>
      <w:pPr>
        <w:pStyle w:val="BodyText"/>
        <w:spacing w:before="21"/>
        <w:ind w:right="4"/>
        <w:jc w:val="right"/>
      </w:pPr>
      <w:r>
        <w:rPr>
          <w:spacing w:val="-1"/>
          <w:w w:val="110"/>
        </w:rPr>
        <w:t>41</w:t>
      </w:r>
    </w:p>
    <w:p>
      <w:pPr>
        <w:pStyle w:val="BodyText"/>
        <w:spacing w:before="28"/>
        <w:ind w:right="5"/>
        <w:jc w:val="right"/>
      </w:pPr>
      <w:r>
        <w:rPr>
          <w:spacing w:val="-1"/>
          <w:w w:val="110"/>
        </w:rPr>
        <w:t>24</w:t>
      </w:r>
    </w:p>
    <w:p>
      <w:pPr>
        <w:spacing w:before="29"/>
        <w:ind w:left="0" w:right="0" w:firstLine="0"/>
        <w:jc w:val="right"/>
        <w:rPr>
          <w:rFonts w:ascii="Arial"/>
          <w:sz w:val="11"/>
        </w:rPr>
      </w:pPr>
      <w:r>
        <w:rPr>
          <w:rFonts w:ascii="Arial"/>
          <w:w w:val="109"/>
          <w:sz w:val="11"/>
        </w:rPr>
        <w:t>6</w:t>
      </w:r>
    </w:p>
    <w:p>
      <w:pPr>
        <w:pStyle w:val="BodyText"/>
        <w:spacing w:before="31"/>
        <w:ind w:right="5"/>
        <w:jc w:val="right"/>
      </w:pPr>
      <w:r>
        <w:rPr>
          <w:spacing w:val="-1"/>
          <w:w w:val="110"/>
        </w:rPr>
        <w:t>23</w:t>
      </w:r>
    </w:p>
    <w:p>
      <w:pPr>
        <w:pStyle w:val="BodyText"/>
        <w:spacing w:before="21"/>
        <w:ind w:right="7"/>
        <w:jc w:val="right"/>
      </w:pPr>
      <w:r>
        <w:rPr>
          <w:spacing w:val="-1"/>
          <w:w w:val="110"/>
        </w:rPr>
        <w:t>38</w:t>
      </w:r>
    </w:p>
    <w:p>
      <w:pPr>
        <w:pStyle w:val="BodyText"/>
        <w:spacing w:before="27"/>
        <w:ind w:right="5"/>
        <w:jc w:val="right"/>
      </w:pPr>
      <w:r>
        <w:rPr>
          <w:spacing w:val="-1"/>
          <w:w w:val="110"/>
        </w:rPr>
        <w:t>20</w:t>
      </w:r>
    </w:p>
    <w:p>
      <w:pPr>
        <w:pStyle w:val="BodyText"/>
        <w:spacing w:before="21"/>
        <w:ind w:right="11"/>
        <w:jc w:val="right"/>
      </w:pPr>
      <w:r>
        <w:rPr>
          <w:w w:val="105"/>
        </w:rPr>
        <w:t>291</w:t>
      </w:r>
    </w:p>
    <w:p>
      <w:pPr>
        <w:spacing w:before="19"/>
        <w:ind w:left="0" w:right="0" w:firstLine="0"/>
        <w:jc w:val="right"/>
        <w:rPr>
          <w:sz w:val="13"/>
        </w:rPr>
      </w:pPr>
      <w:r>
        <w:rPr>
          <w:w w:val="105"/>
          <w:sz w:val="13"/>
        </w:rPr>
        <w:t>55</w:t>
      </w:r>
    </w:p>
    <w:p>
      <w:pPr>
        <w:pStyle w:val="BodyText"/>
        <w:spacing w:before="18"/>
        <w:ind w:right="2"/>
        <w:jc w:val="right"/>
      </w:pPr>
      <w:r>
        <w:rPr>
          <w:spacing w:val="-1"/>
          <w:w w:val="110"/>
        </w:rPr>
        <w:t>18</w:t>
      </w:r>
    </w:p>
    <w:p>
      <w:pPr>
        <w:pStyle w:val="BodyText"/>
        <w:spacing w:before="28"/>
        <w:ind w:right="57"/>
        <w:jc w:val="right"/>
        <w:rPr>
          <w:rFonts w:ascii="Arial"/>
        </w:rPr>
      </w:pPr>
      <w:r>
        <w:rPr>
          <w:rFonts w:ascii="Arial"/>
          <w:spacing w:val="-2"/>
          <w:w w:val="110"/>
        </w:rPr>
        <w:t>II</w:t>
      </w:r>
    </w:p>
    <w:p>
      <w:pPr>
        <w:pStyle w:val="BodyText"/>
        <w:spacing w:before="21"/>
        <w:ind w:right="9"/>
        <w:jc w:val="right"/>
      </w:pPr>
      <w:r>
        <w:rPr>
          <w:spacing w:val="-1"/>
          <w:w w:val="110"/>
        </w:rPr>
        <w:t>84</w:t>
      </w:r>
    </w:p>
    <w:p>
      <w:pPr>
        <w:pStyle w:val="BodyText"/>
        <w:spacing w:before="28"/>
        <w:ind w:right="8"/>
        <w:jc w:val="right"/>
      </w:pPr>
      <w:r>
        <w:rPr>
          <w:spacing w:val="-1"/>
          <w:w w:val="110"/>
        </w:rPr>
        <w:t>56</w:t>
      </w:r>
    </w:p>
    <w:p>
      <w:pPr>
        <w:pStyle w:val="BodyText"/>
        <w:spacing w:before="20"/>
        <w:ind w:right="8"/>
        <w:jc w:val="right"/>
      </w:pPr>
      <w:r>
        <w:rPr>
          <w:spacing w:val="-1"/>
          <w:w w:val="110"/>
        </w:rPr>
        <w:t>56</w:t>
      </w:r>
    </w:p>
    <w:p>
      <w:pPr>
        <w:pStyle w:val="BodyText"/>
        <w:spacing w:before="28"/>
        <w:ind w:right="4"/>
        <w:jc w:val="right"/>
      </w:pPr>
      <w:r>
        <w:rPr>
          <w:spacing w:val="-1"/>
          <w:w w:val="110"/>
        </w:rPr>
        <w:t>48</w:t>
      </w:r>
    </w:p>
    <w:p>
      <w:pPr>
        <w:pStyle w:val="BodyText"/>
        <w:spacing w:before="21"/>
        <w:ind w:right="8"/>
        <w:jc w:val="right"/>
      </w:pPr>
      <w:r>
        <w:rPr>
          <w:w w:val="105"/>
        </w:rPr>
        <w:t>115</w:t>
      </w:r>
    </w:p>
    <w:p>
      <w:pPr>
        <w:pStyle w:val="BodyText"/>
        <w:spacing w:before="21"/>
        <w:ind w:right="8"/>
        <w:jc w:val="right"/>
      </w:pPr>
      <w:r>
        <w:rPr>
          <w:w w:val="105"/>
        </w:rPr>
        <w:t>133</w:t>
      </w:r>
    </w:p>
    <w:p>
      <w:pPr>
        <w:pStyle w:val="BodyText"/>
        <w:spacing w:before="28"/>
        <w:ind w:right="11"/>
        <w:jc w:val="right"/>
      </w:pPr>
      <w:r>
        <w:rPr>
          <w:spacing w:val="-1"/>
          <w:w w:val="110"/>
        </w:rPr>
        <w:t>41</w:t>
      </w:r>
    </w:p>
    <w:p>
      <w:pPr>
        <w:pStyle w:val="BodyText"/>
        <w:spacing w:before="27"/>
        <w:ind w:right="11"/>
        <w:jc w:val="right"/>
      </w:pPr>
      <w:r>
        <w:rPr>
          <w:spacing w:val="-1"/>
          <w:w w:val="110"/>
        </w:rPr>
        <w:t>45</w:t>
      </w:r>
    </w:p>
    <w:p>
      <w:pPr>
        <w:pStyle w:val="BodyText"/>
        <w:spacing w:before="21"/>
        <w:ind w:right="9"/>
        <w:jc w:val="right"/>
      </w:pPr>
      <w:r>
        <w:rPr>
          <w:spacing w:val="-1"/>
          <w:w w:val="110"/>
        </w:rPr>
        <w:t>16</w:t>
      </w:r>
    </w:p>
    <w:p>
      <w:pPr>
        <w:pStyle w:val="BodyText"/>
        <w:spacing w:before="28"/>
        <w:ind w:right="15"/>
        <w:jc w:val="right"/>
      </w:pPr>
      <w:r>
        <w:rPr>
          <w:w w:val="105"/>
        </w:rPr>
        <w:t>510</w:t>
      </w:r>
    </w:p>
    <w:p>
      <w:pPr>
        <w:pStyle w:val="BodyText"/>
        <w:spacing w:before="21"/>
        <w:ind w:right="16"/>
        <w:jc w:val="right"/>
      </w:pPr>
      <w:r>
        <w:rPr>
          <w:w w:val="105"/>
        </w:rPr>
        <w:t>104</w:t>
      </w:r>
    </w:p>
    <w:p>
      <w:pPr>
        <w:pStyle w:val="BodyText"/>
        <w:spacing w:before="28"/>
        <w:ind w:right="11"/>
        <w:jc w:val="right"/>
      </w:pPr>
      <w:r>
        <w:rPr>
          <w:spacing w:val="-1"/>
          <w:w w:val="110"/>
        </w:rPr>
        <w:t>41</w:t>
      </w:r>
    </w:p>
    <w:p>
      <w:pPr>
        <w:pStyle w:val="BodyText"/>
        <w:spacing w:before="27"/>
        <w:ind w:right="11"/>
        <w:jc w:val="right"/>
      </w:pPr>
      <w:r>
        <w:rPr>
          <w:spacing w:val="-1"/>
          <w:w w:val="110"/>
        </w:rPr>
        <w:t>45</w:t>
      </w:r>
    </w:p>
    <w:p>
      <w:pPr>
        <w:pStyle w:val="BodyText"/>
        <w:spacing w:before="21"/>
        <w:ind w:right="24"/>
        <w:jc w:val="right"/>
      </w:pPr>
      <w:r>
        <w:rPr>
          <w:spacing w:val="-1"/>
          <w:w w:val="110"/>
        </w:rPr>
        <w:t>86</w:t>
      </w:r>
    </w:p>
    <w:p>
      <w:pPr>
        <w:spacing w:before="12"/>
        <w:ind w:left="0" w:right="11" w:firstLine="0"/>
        <w:jc w:val="right"/>
        <w:rPr>
          <w:sz w:val="13"/>
        </w:rPr>
      </w:pPr>
      <w:r>
        <w:rPr>
          <w:w w:val="109"/>
          <w:sz w:val="13"/>
        </w:rPr>
        <w:t>5</w:t>
      </w:r>
    </w:p>
    <w:p>
      <w:pPr>
        <w:spacing w:before="34"/>
        <w:ind w:left="0" w:right="13" w:firstLine="0"/>
        <w:jc w:val="right"/>
        <w:rPr>
          <w:rFonts w:ascii="Arial"/>
          <w:sz w:val="11"/>
        </w:rPr>
      </w:pPr>
      <w:r>
        <w:rPr>
          <w:rFonts w:ascii="Arial"/>
          <w:w w:val="109"/>
          <w:sz w:val="11"/>
        </w:rPr>
        <w:t>8</w:t>
      </w:r>
    </w:p>
    <w:p>
      <w:pPr>
        <w:spacing w:before="32"/>
        <w:ind w:left="0" w:right="23" w:firstLine="0"/>
        <w:jc w:val="right"/>
        <w:rPr>
          <w:rFonts w:ascii="Arial"/>
          <w:sz w:val="11"/>
        </w:rPr>
      </w:pPr>
      <w:r>
        <w:rPr>
          <w:rFonts w:ascii="Arial"/>
          <w:spacing w:val="-2"/>
          <w:w w:val="110"/>
          <w:sz w:val="11"/>
        </w:rPr>
        <w:t>289</w:t>
      </w:r>
    </w:p>
    <w:p>
      <w:pPr>
        <w:spacing w:before="21"/>
        <w:ind w:left="0" w:right="10" w:firstLine="0"/>
        <w:jc w:val="right"/>
        <w:rPr>
          <w:sz w:val="13"/>
        </w:rPr>
      </w:pPr>
      <w:r>
        <w:rPr>
          <w:spacing w:val="-1"/>
          <w:w w:val="110"/>
          <w:sz w:val="13"/>
        </w:rPr>
        <w:t>65</w:t>
      </w:r>
    </w:p>
    <w:p>
      <w:pPr>
        <w:pStyle w:val="BodyText"/>
        <w:spacing w:before="19"/>
        <w:ind w:right="18"/>
        <w:jc w:val="right"/>
      </w:pPr>
      <w:r>
        <w:rPr>
          <w:w w:val="110"/>
        </w:rPr>
        <w:t>29</w:t>
      </w:r>
    </w:p>
    <w:p>
      <w:pPr>
        <w:pStyle w:val="BodyText"/>
        <w:spacing w:line="128" w:lineRule="exact" w:before="28"/>
        <w:ind w:right="17"/>
        <w:jc w:val="right"/>
      </w:pPr>
      <w:r>
        <w:rPr>
          <w:w w:val="110"/>
        </w:rPr>
        <w:t>48</w:t>
      </w:r>
    </w:p>
    <w:p>
      <w:pPr>
        <w:spacing w:line="366" w:lineRule="exact" w:before="0"/>
        <w:ind w:left="0" w:right="17" w:firstLine="0"/>
        <w:jc w:val="right"/>
        <w:rPr>
          <w:sz w:val="12"/>
        </w:rPr>
      </w:pPr>
      <w:r>
        <w:rPr>
          <w:rFonts w:ascii="Arial"/>
          <w:spacing w:val="-116"/>
          <w:w w:val="110"/>
          <w:position w:val="1"/>
          <w:sz w:val="33"/>
        </w:rPr>
        <w:t>"</w:t>
      </w:r>
      <w:r>
        <w:rPr>
          <w:w w:val="110"/>
          <w:sz w:val="12"/>
        </w:rPr>
        <w:t>48</w:t>
      </w:r>
    </w:p>
    <w:p>
      <w:pPr>
        <w:pStyle w:val="BodyText"/>
        <w:spacing w:line="135" w:lineRule="exact"/>
        <w:ind w:right="15"/>
        <w:jc w:val="right"/>
      </w:pPr>
      <w:r>
        <w:rPr>
          <w:w w:val="110"/>
        </w:rPr>
        <w:t>10</w:t>
      </w:r>
    </w:p>
    <w:p>
      <w:pPr>
        <w:spacing w:before="18"/>
        <w:ind w:left="0" w:right="14" w:firstLine="0"/>
        <w:jc w:val="right"/>
        <w:rPr>
          <w:sz w:val="13"/>
        </w:rPr>
      </w:pPr>
      <w:r>
        <w:rPr>
          <w:spacing w:val="-1"/>
          <w:w w:val="105"/>
          <w:sz w:val="13"/>
        </w:rPr>
        <w:t>47</w:t>
      </w:r>
    </w:p>
    <w:p>
      <w:pPr>
        <w:pStyle w:val="BodyText"/>
        <w:spacing w:before="19"/>
        <w:ind w:right="22"/>
        <w:jc w:val="right"/>
      </w:pPr>
      <w:r>
        <w:rPr>
          <w:w w:val="105"/>
        </w:rPr>
        <w:t>42</w:t>
      </w:r>
    </w:p>
    <w:p>
      <w:pPr>
        <w:pStyle w:val="BodyText"/>
        <w:spacing w:before="28"/>
        <w:ind w:right="22"/>
        <w:jc w:val="right"/>
      </w:pPr>
      <w:r>
        <w:rPr>
          <w:w w:val="105"/>
        </w:rPr>
        <w:t>46</w:t>
      </w:r>
    </w:p>
    <w:p>
      <w:pPr>
        <w:spacing w:before="26"/>
        <w:ind w:left="0" w:right="16" w:firstLine="0"/>
        <w:jc w:val="right"/>
        <w:rPr>
          <w:sz w:val="13"/>
        </w:rPr>
      </w:pPr>
      <w:r>
        <w:rPr>
          <w:spacing w:val="-1"/>
          <w:w w:val="105"/>
          <w:sz w:val="13"/>
        </w:rPr>
        <w:t>55</w:t>
      </w:r>
    </w:p>
    <w:p>
      <w:pPr>
        <w:pStyle w:val="BodyText"/>
        <w:spacing w:before="25"/>
        <w:ind w:right="21"/>
        <w:jc w:val="right"/>
        <w:rPr>
          <w:rFonts w:ascii="Arial"/>
        </w:rPr>
      </w:pPr>
      <w:r>
        <w:rPr>
          <w:rFonts w:ascii="Arial"/>
          <w:spacing w:val="-1"/>
        </w:rPr>
        <w:t>52</w:t>
      </w:r>
    </w:p>
    <w:p>
      <w:pPr>
        <w:pStyle w:val="BodyText"/>
        <w:spacing w:before="21"/>
        <w:ind w:right="27"/>
        <w:jc w:val="right"/>
      </w:pPr>
      <w:r>
        <w:rPr/>
        <w:pict>
          <v:shape style="position:absolute;margin-left:189.877838pt;margin-top:5.967847pt;width:9.2pt;height:32.6pt;mso-position-horizontal-relative:page;mso-position-vertical-relative:paragraph;z-index:-1351672" type="#_x0000_t202" filled="false" stroked="false">
            <v:textbox inset="0,0,0,0" style="layout-flow:vertical-ideographic">
              <w:txbxContent>
                <w:p>
                  <w:pPr>
                    <w:pStyle w:val="BodyText"/>
                    <w:jc w:val="center"/>
                    <w:rPr>
                      <w:rFonts w:ascii="Arial Unicode MS"/>
                    </w:rPr>
                  </w:pP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B</w:t>
                  </w:r>
                  <w:r>
                    <w:rPr>
                      <w:rFonts w:ascii="Arial Unicode MS"/>
                    </w:rPr>
                    <w:t> </w:t>
                  </w:r>
                  <w:r>
                    <w:rPr>
                      <w:rFonts w:ascii="Arial Unicode MS"/>
                      <w:w w:val="100"/>
                    </w:rPr>
                    <w:t>6</w:t>
                  </w:r>
                </w:p>
                <w:p>
                  <w:pPr>
                    <w:pStyle w:val="BodyText"/>
                    <w:tabs>
                      <w:tab w:pos="491" w:val="left" w:leader="none"/>
                    </w:tabs>
                    <w:ind w:left="166"/>
                    <w:jc w:val="center"/>
                    <w:rPr>
                      <w:rFonts w:ascii="Arial Unicode MS"/>
                    </w:rPr>
                  </w:pPr>
                  <w:r>
                    <w:rPr>
                      <w:rFonts w:ascii="Arial Unicode MS"/>
                      <w:w w:val="100"/>
                    </w:rPr>
                    <w:t>4</w:t>
                  </w:r>
                  <w:r>
                    <w:rPr>
                      <w:rFonts w:ascii="Arial Unicode MS"/>
                    </w:rPr>
                    <w:tab/>
                  </w:r>
                  <w:r>
                    <w:rPr>
                      <w:rFonts w:ascii="Arial Unicode MS"/>
                      <w:w w:val="100"/>
                    </w:rPr>
                    <w:t>2</w:t>
                  </w:r>
                </w:p>
              </w:txbxContent>
            </v:textbox>
            <w10:wrap type="none"/>
          </v:shape>
        </w:pict>
      </w:r>
      <w:r>
        <w:rPr>
          <w:spacing w:val="-1"/>
          <w:w w:val="105"/>
        </w:rPr>
        <w:t>481</w:t>
      </w: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3"/>
        </w:rPr>
      </w:pPr>
    </w:p>
    <w:p>
      <w:pPr>
        <w:spacing w:line="374" w:lineRule="exact" w:before="0"/>
        <w:ind w:left="0" w:right="8" w:firstLine="0"/>
        <w:jc w:val="right"/>
        <w:rPr>
          <w:rFonts w:ascii="Arial" w:hAnsi="Arial"/>
          <w:sz w:val="34"/>
        </w:rPr>
      </w:pPr>
      <w:r>
        <w:rPr>
          <w:spacing w:val="-13"/>
          <w:w w:val="109"/>
          <w:position w:val="1"/>
          <w:sz w:val="12"/>
        </w:rPr>
        <w:t>1</w:t>
      </w:r>
      <w:r>
        <w:rPr>
          <w:rFonts w:ascii="Arial" w:hAnsi="Arial"/>
          <w:spacing w:val="-71"/>
          <w:w w:val="109"/>
          <w:sz w:val="34"/>
        </w:rPr>
        <w:t>’</w:t>
      </w:r>
      <w:r>
        <w:rPr>
          <w:spacing w:val="-1"/>
          <w:w w:val="109"/>
          <w:position w:val="1"/>
          <w:sz w:val="12"/>
        </w:rPr>
        <w:t>2</w:t>
      </w:r>
      <w:r>
        <w:rPr>
          <w:spacing w:val="-62"/>
          <w:w w:val="109"/>
          <w:position w:val="1"/>
          <w:sz w:val="12"/>
        </w:rPr>
        <w:t>3</w:t>
      </w:r>
      <w:r>
        <w:rPr>
          <w:rFonts w:ascii="Arial" w:hAnsi="Arial"/>
          <w:spacing w:val="-1"/>
          <w:w w:val="109"/>
          <w:sz w:val="34"/>
        </w:rPr>
        <w:t>’</w:t>
      </w:r>
    </w:p>
    <w:p>
      <w:pPr>
        <w:spacing w:line="132" w:lineRule="exact" w:before="0"/>
        <w:ind w:left="0" w:right="19" w:firstLine="0"/>
        <w:jc w:val="right"/>
        <w:rPr>
          <w:sz w:val="13"/>
        </w:rPr>
      </w:pPr>
      <w:r>
        <w:rPr>
          <w:w w:val="105"/>
          <w:sz w:val="13"/>
        </w:rPr>
        <w:t>55</w:t>
      </w:r>
    </w:p>
    <w:p>
      <w:pPr>
        <w:spacing w:before="16"/>
        <w:ind w:left="0" w:right="20" w:firstLine="0"/>
        <w:jc w:val="right"/>
        <w:rPr>
          <w:sz w:val="13"/>
        </w:rPr>
      </w:pPr>
      <w:r>
        <w:rPr>
          <w:spacing w:val="-1"/>
          <w:w w:val="105"/>
          <w:sz w:val="13"/>
        </w:rPr>
        <w:t>77</w:t>
      </w:r>
    </w:p>
    <w:p>
      <w:pPr>
        <w:pStyle w:val="BodyText"/>
        <w:spacing w:before="26"/>
        <w:ind w:right="29"/>
        <w:jc w:val="right"/>
      </w:pPr>
      <w:r>
        <w:rPr>
          <w:w w:val="105"/>
        </w:rPr>
        <w:t>23</w:t>
      </w:r>
    </w:p>
    <w:p>
      <w:pPr>
        <w:pStyle w:val="BodyText"/>
        <w:spacing w:before="28"/>
        <w:ind w:right="38"/>
        <w:jc w:val="right"/>
      </w:pPr>
      <w:r>
        <w:rPr>
          <w:w w:val="105"/>
        </w:rPr>
        <w:t>38</w:t>
      </w:r>
    </w:p>
    <w:p>
      <w:pPr>
        <w:pStyle w:val="BodyText"/>
        <w:spacing w:before="28"/>
        <w:ind w:right="28"/>
        <w:jc w:val="right"/>
      </w:pPr>
      <w:r>
        <w:rPr>
          <w:spacing w:val="-1"/>
          <w:w w:val="105"/>
        </w:rPr>
        <w:t>19</w:t>
      </w:r>
    </w:p>
    <w:p>
      <w:pPr>
        <w:pStyle w:val="BodyText"/>
        <w:spacing w:before="27"/>
        <w:ind w:right="20"/>
        <w:jc w:val="right"/>
        <w:rPr>
          <w:rFonts w:ascii="Arial"/>
        </w:rPr>
      </w:pPr>
      <w:r>
        <w:rPr>
          <w:rFonts w:ascii="Arial"/>
          <w:spacing w:val="-1"/>
          <w:w w:val="110"/>
        </w:rPr>
        <w:t>90</w:t>
      </w:r>
    </w:p>
    <w:p>
      <w:pPr>
        <w:pStyle w:val="BodyText"/>
        <w:spacing w:before="29"/>
        <w:ind w:right="35"/>
        <w:jc w:val="right"/>
      </w:pPr>
      <w:r>
        <w:rPr>
          <w:w w:val="110"/>
        </w:rPr>
        <w:t>30</w:t>
      </w:r>
    </w:p>
    <w:p>
      <w:pPr>
        <w:pStyle w:val="BodyText"/>
        <w:spacing w:before="27"/>
        <w:ind w:right="32"/>
        <w:jc w:val="right"/>
      </w:pPr>
      <w:r>
        <w:rPr>
          <w:w w:val="110"/>
        </w:rPr>
        <w:t>20</w:t>
      </w:r>
    </w:p>
    <w:p>
      <w:pPr>
        <w:pStyle w:val="BodyText"/>
        <w:spacing w:before="28"/>
        <w:ind w:right="22"/>
        <w:jc w:val="right"/>
      </w:pPr>
      <w:r>
        <w:rPr>
          <w:w w:val="110"/>
        </w:rPr>
        <w:t>13</w:t>
      </w:r>
    </w:p>
    <w:p>
      <w:pPr>
        <w:pStyle w:val="BodyText"/>
      </w:pPr>
      <w:r>
        <w:rPr/>
        <w:br w:type="column"/>
      </w:r>
      <w:r>
        <w:rPr/>
      </w:r>
    </w:p>
    <w:p>
      <w:pPr>
        <w:pStyle w:val="BodyText"/>
      </w:pPr>
    </w:p>
    <w:p>
      <w:pPr>
        <w:pStyle w:val="BodyText"/>
        <w:spacing w:before="79"/>
        <w:ind w:right="4"/>
        <w:jc w:val="right"/>
      </w:pPr>
      <w:r>
        <w:rPr>
          <w:w w:val="105"/>
        </w:rPr>
        <w:t>48</w:t>
      </w:r>
    </w:p>
    <w:p>
      <w:pPr>
        <w:pStyle w:val="BodyText"/>
        <w:spacing w:before="21"/>
        <w:ind w:right="7"/>
        <w:jc w:val="right"/>
      </w:pPr>
      <w:r>
        <w:rPr>
          <w:w w:val="105"/>
        </w:rPr>
        <w:t>95</w:t>
      </w:r>
    </w:p>
    <w:p>
      <w:pPr>
        <w:spacing w:before="18"/>
        <w:ind w:left="0" w:right="0" w:firstLine="0"/>
        <w:jc w:val="right"/>
        <w:rPr>
          <w:sz w:val="13"/>
        </w:rPr>
      </w:pPr>
      <w:r>
        <w:rPr>
          <w:spacing w:val="-1"/>
          <w:w w:val="105"/>
          <w:sz w:val="13"/>
        </w:rPr>
        <w:t>37</w:t>
      </w:r>
    </w:p>
    <w:p>
      <w:pPr>
        <w:pStyle w:val="BodyText"/>
        <w:spacing w:before="26"/>
        <w:ind w:right="6"/>
        <w:jc w:val="right"/>
      </w:pPr>
      <w:r>
        <w:rPr>
          <w:w w:val="105"/>
        </w:rPr>
        <w:t>26</w:t>
      </w:r>
    </w:p>
    <w:p>
      <w:pPr>
        <w:spacing w:before="30"/>
        <w:ind w:left="0" w:right="0" w:firstLine="0"/>
        <w:jc w:val="right"/>
        <w:rPr>
          <w:rFonts w:ascii="Arial"/>
          <w:sz w:val="11"/>
        </w:rPr>
      </w:pPr>
      <w:r>
        <w:rPr>
          <w:rFonts w:ascii="Arial"/>
          <w:w w:val="109"/>
          <w:sz w:val="11"/>
        </w:rPr>
        <w:t>6</w:t>
      </w:r>
    </w:p>
    <w:p>
      <w:pPr>
        <w:pStyle w:val="BodyText"/>
        <w:spacing w:before="23"/>
        <w:ind w:right="11"/>
        <w:jc w:val="right"/>
      </w:pPr>
      <w:r>
        <w:rPr>
          <w:spacing w:val="-1"/>
          <w:w w:val="110"/>
        </w:rPr>
        <w:t>20</w:t>
      </w:r>
    </w:p>
    <w:p>
      <w:pPr>
        <w:pStyle w:val="BodyText"/>
        <w:spacing w:before="28"/>
        <w:ind w:right="11"/>
        <w:jc w:val="right"/>
      </w:pPr>
      <w:r>
        <w:rPr>
          <w:spacing w:val="-1"/>
          <w:w w:val="110"/>
        </w:rPr>
        <w:t>28</w:t>
      </w:r>
    </w:p>
    <w:p>
      <w:pPr>
        <w:pStyle w:val="BodyText"/>
        <w:spacing w:before="20"/>
        <w:ind w:right="11"/>
        <w:jc w:val="right"/>
      </w:pPr>
      <w:r>
        <w:rPr>
          <w:spacing w:val="-1"/>
          <w:w w:val="110"/>
        </w:rPr>
        <w:t>23</w:t>
      </w:r>
    </w:p>
    <w:p>
      <w:pPr>
        <w:pStyle w:val="BodyText"/>
        <w:spacing w:before="28"/>
        <w:ind w:right="8"/>
        <w:jc w:val="right"/>
        <w:rPr>
          <w:rFonts w:ascii="Arial"/>
        </w:rPr>
      </w:pPr>
      <w:r>
        <w:rPr>
          <w:rFonts w:ascii="Arial"/>
          <w:spacing w:val="-1"/>
        </w:rPr>
        <w:t>283</w:t>
      </w:r>
    </w:p>
    <w:p>
      <w:pPr>
        <w:pStyle w:val="BodyText"/>
        <w:spacing w:before="21"/>
        <w:ind w:right="5"/>
        <w:jc w:val="right"/>
      </w:pPr>
      <w:r>
        <w:rPr>
          <w:w w:val="110"/>
        </w:rPr>
        <w:t>69</w:t>
      </w:r>
    </w:p>
    <w:p>
      <w:pPr>
        <w:pStyle w:val="BodyText"/>
        <w:spacing w:before="28"/>
        <w:ind w:right="10"/>
        <w:jc w:val="right"/>
      </w:pPr>
      <w:r>
        <w:rPr>
          <w:w w:val="110"/>
        </w:rPr>
        <w:t>24</w:t>
      </w:r>
    </w:p>
    <w:p>
      <w:pPr>
        <w:pStyle w:val="BodyText"/>
        <w:spacing w:before="21"/>
        <w:ind w:right="7"/>
        <w:jc w:val="right"/>
      </w:pPr>
      <w:r>
        <w:rPr>
          <w:w w:val="110"/>
        </w:rPr>
        <w:t>10</w:t>
      </w:r>
    </w:p>
    <w:p>
      <w:pPr>
        <w:pStyle w:val="BodyText"/>
        <w:spacing w:before="20"/>
        <w:ind w:right="13"/>
        <w:jc w:val="right"/>
      </w:pPr>
      <w:r>
        <w:rPr>
          <w:w w:val="110"/>
        </w:rPr>
        <w:t>103</w:t>
      </w:r>
    </w:p>
    <w:p>
      <w:pPr>
        <w:pStyle w:val="BodyText"/>
        <w:spacing w:before="28"/>
        <w:ind w:right="5"/>
        <w:jc w:val="right"/>
      </w:pPr>
      <w:r>
        <w:rPr>
          <w:w w:val="110"/>
        </w:rPr>
        <w:t>60</w:t>
      </w:r>
    </w:p>
    <w:p>
      <w:pPr>
        <w:pStyle w:val="BodyText"/>
        <w:spacing w:before="28"/>
        <w:ind w:right="13"/>
        <w:jc w:val="right"/>
      </w:pPr>
      <w:r>
        <w:rPr>
          <w:w w:val="110"/>
        </w:rPr>
        <w:t>59</w:t>
      </w:r>
    </w:p>
    <w:p>
      <w:pPr>
        <w:pStyle w:val="BodyText"/>
        <w:spacing w:before="21"/>
        <w:ind w:right="13"/>
        <w:jc w:val="right"/>
      </w:pPr>
      <w:r>
        <w:rPr>
          <w:w w:val="110"/>
        </w:rPr>
        <w:t>58</w:t>
      </w:r>
    </w:p>
    <w:p>
      <w:pPr>
        <w:pStyle w:val="BodyText"/>
        <w:spacing w:before="20"/>
        <w:ind w:right="13"/>
        <w:jc w:val="right"/>
      </w:pPr>
      <w:r>
        <w:rPr>
          <w:w w:val="110"/>
        </w:rPr>
        <w:t>114</w:t>
      </w:r>
    </w:p>
    <w:p>
      <w:pPr>
        <w:pStyle w:val="BodyText"/>
        <w:spacing w:before="28"/>
        <w:ind w:right="13"/>
        <w:jc w:val="right"/>
      </w:pPr>
      <w:r>
        <w:rPr>
          <w:w w:val="110"/>
        </w:rPr>
        <w:t>136</w:t>
      </w:r>
    </w:p>
    <w:p>
      <w:pPr>
        <w:pStyle w:val="BodyText"/>
        <w:spacing w:before="28"/>
        <w:ind w:right="12"/>
        <w:jc w:val="right"/>
      </w:pPr>
      <w:r>
        <w:rPr>
          <w:w w:val="110"/>
        </w:rPr>
        <w:t>32</w:t>
      </w:r>
    </w:p>
    <w:p>
      <w:pPr>
        <w:pStyle w:val="BodyText"/>
        <w:spacing w:before="21"/>
        <w:ind w:right="10"/>
        <w:jc w:val="right"/>
      </w:pPr>
      <w:r>
        <w:rPr>
          <w:spacing w:val="-1"/>
          <w:w w:val="110"/>
        </w:rPr>
        <w:t>41</w:t>
      </w:r>
    </w:p>
    <w:p>
      <w:pPr>
        <w:pStyle w:val="BodyText"/>
        <w:spacing w:before="28"/>
        <w:ind w:right="8"/>
        <w:jc w:val="right"/>
      </w:pPr>
      <w:r>
        <w:rPr>
          <w:spacing w:val="-1"/>
          <w:w w:val="110"/>
        </w:rPr>
        <w:t>12</w:t>
      </w:r>
    </w:p>
    <w:p>
      <w:pPr>
        <w:pStyle w:val="BodyText"/>
        <w:spacing w:before="20"/>
        <w:ind w:right="21"/>
        <w:jc w:val="right"/>
      </w:pPr>
      <w:r>
        <w:rPr>
          <w:w w:val="105"/>
        </w:rPr>
        <w:t>512</w:t>
      </w:r>
    </w:p>
    <w:p>
      <w:pPr>
        <w:pStyle w:val="BodyText"/>
        <w:spacing w:before="28"/>
        <w:ind w:right="13"/>
        <w:jc w:val="right"/>
      </w:pPr>
      <w:r>
        <w:rPr>
          <w:w w:val="110"/>
        </w:rPr>
        <w:t>102</w:t>
      </w:r>
    </w:p>
    <w:p>
      <w:pPr>
        <w:pStyle w:val="BodyText"/>
        <w:spacing w:before="28"/>
        <w:ind w:right="19"/>
        <w:jc w:val="right"/>
      </w:pPr>
      <w:r>
        <w:rPr>
          <w:w w:val="110"/>
        </w:rPr>
        <w:t>32</w:t>
      </w:r>
    </w:p>
    <w:p>
      <w:pPr>
        <w:pStyle w:val="BodyText"/>
        <w:spacing w:before="21"/>
        <w:ind w:right="19"/>
        <w:jc w:val="right"/>
      </w:pPr>
      <w:r>
        <w:rPr>
          <w:w w:val="110"/>
        </w:rPr>
        <w:t>38</w:t>
      </w:r>
    </w:p>
    <w:p>
      <w:pPr>
        <w:pStyle w:val="BodyText"/>
        <w:spacing w:before="21"/>
        <w:ind w:right="19"/>
        <w:jc w:val="right"/>
      </w:pPr>
      <w:r>
        <w:rPr>
          <w:w w:val="110"/>
        </w:rPr>
        <w:t>93</w:t>
      </w:r>
    </w:p>
    <w:p>
      <w:pPr>
        <w:spacing w:before="36"/>
        <w:ind w:left="0" w:right="12" w:firstLine="0"/>
        <w:jc w:val="right"/>
        <w:rPr>
          <w:rFonts w:ascii="Arial"/>
          <w:sz w:val="11"/>
        </w:rPr>
      </w:pPr>
      <w:r>
        <w:rPr>
          <w:rFonts w:ascii="Arial"/>
          <w:w w:val="109"/>
          <w:sz w:val="11"/>
        </w:rPr>
        <w:t>8</w:t>
      </w:r>
    </w:p>
    <w:p>
      <w:pPr>
        <w:pStyle w:val="BodyText"/>
        <w:spacing w:before="24"/>
        <w:ind w:right="15"/>
        <w:jc w:val="right"/>
      </w:pPr>
      <w:r>
        <w:rPr>
          <w:spacing w:val="-1"/>
          <w:w w:val="110"/>
        </w:rPr>
        <w:t>18</w:t>
      </w:r>
    </w:p>
    <w:p>
      <w:pPr>
        <w:pStyle w:val="BodyText"/>
        <w:spacing w:before="20"/>
        <w:ind w:right="25"/>
        <w:jc w:val="right"/>
      </w:pPr>
      <w:r>
        <w:rPr/>
        <w:pict>
          <v:shape style="position:absolute;margin-left:220.419327pt;margin-top:7.819559pt;width:6.9pt;height:258.3500pt;mso-position-horizontal-relative:page;mso-position-vertical-relative:paragraph;z-index:60976" type="#_x0000_t202" filled="false" stroked="false">
            <v:textbox inset="0,0,0,0" style="layout-flow:vertical-ideographic">
              <w:txbxContent>
                <w:p>
                  <w:pPr>
                    <w:pStyle w:val="BodyText"/>
                    <w:spacing w:line="144" w:lineRule="auto"/>
                    <w:ind w:left="20"/>
                    <w:rPr>
                      <w:rFonts w:ascii="Arial Unicode MS"/>
                    </w:rPr>
                  </w:pPr>
                  <w:r>
                    <w:rPr>
                      <w:rFonts w:ascii="Arial Unicode MS"/>
                      <w:spacing w:val="-54"/>
                      <w:w w:val="100"/>
                    </w:rPr>
                    <w:t>7</w:t>
                  </w:r>
                  <w:r>
                    <w:rPr>
                      <w:rFonts w:ascii="Arial Unicode MS"/>
                      <w:spacing w:val="-28"/>
                      <w:w w:val="100"/>
                    </w:rPr>
                    <w:t>6</w:t>
                  </w:r>
                  <w:r>
                    <w:rPr>
                      <w:rFonts w:ascii="Arial Unicode MS"/>
                      <w:spacing w:val="-55"/>
                      <w:w w:val="100"/>
                    </w:rPr>
                    <w:t>4</w:t>
                  </w:r>
                  <w:r>
                    <w:rPr>
                      <w:rFonts w:ascii="Arial Unicode MS"/>
                      <w:spacing w:val="-20"/>
                      <w:w w:val="100"/>
                    </w:rPr>
                    <w:t>5</w:t>
                  </w:r>
                  <w:r>
                    <w:rPr>
                      <w:rFonts w:ascii="Arial Unicode MS"/>
                      <w:spacing w:val="-55"/>
                      <w:w w:val="100"/>
                    </w:rPr>
                    <w:t>2</w:t>
                  </w:r>
                  <w:r>
                    <w:rPr>
                      <w:rFonts w:ascii="Arial Unicode MS"/>
                      <w:spacing w:val="-28"/>
                      <w:w w:val="100"/>
                    </w:rPr>
                    <w:t>5</w:t>
                  </w:r>
                  <w:r>
                    <w:rPr>
                      <w:rFonts w:ascii="Arial Unicode MS"/>
                      <w:spacing w:val="-54"/>
                      <w:w w:val="100"/>
                    </w:rPr>
                    <w:t>9</w:t>
                  </w:r>
                  <w:r>
                    <w:rPr>
                      <w:rFonts w:ascii="Arial Unicode MS"/>
                      <w:spacing w:val="-18"/>
                      <w:w w:val="100"/>
                    </w:rPr>
                    <w:t>3</w:t>
                  </w:r>
                  <w:r>
                    <w:rPr>
                      <w:rFonts w:ascii="Arial Unicode MS"/>
                      <w:spacing w:val="-53"/>
                      <w:w w:val="100"/>
                    </w:rPr>
                    <w:t>7</w:t>
                  </w:r>
                  <w:r>
                    <w:rPr>
                      <w:rFonts w:ascii="Arial Unicode MS"/>
                      <w:spacing w:val="-23"/>
                      <w:w w:val="100"/>
                    </w:rPr>
                    <w:t>4</w:t>
                  </w:r>
                  <w:r>
                    <w:rPr>
                      <w:rFonts w:ascii="Arial Unicode MS"/>
                      <w:spacing w:val="-54"/>
                      <w:w w:val="100"/>
                    </w:rPr>
                    <w:t>2</w:t>
                  </w:r>
                  <w:r>
                    <w:rPr>
                      <w:rFonts w:ascii="Arial Unicode MS"/>
                      <w:spacing w:val="-24"/>
                      <w:w w:val="100"/>
                    </w:rPr>
                    <w:t>2</w:t>
                  </w:r>
                  <w:r>
                    <w:rPr>
                      <w:rFonts w:ascii="Arial Unicode MS"/>
                      <w:spacing w:val="-54"/>
                      <w:w w:val="100"/>
                    </w:rPr>
                    <w:t>8</w:t>
                  </w:r>
                  <w:r>
                    <w:rPr>
                      <w:rFonts w:ascii="Arial Unicode MS"/>
                      <w:spacing w:val="-18"/>
                      <w:w w:val="100"/>
                    </w:rPr>
                    <w:t>3</w:t>
                  </w:r>
                  <w:r>
                    <w:rPr>
                      <w:rFonts w:ascii="Arial Unicode MS"/>
                      <w:spacing w:val="-53"/>
                      <w:w w:val="100"/>
                    </w:rPr>
                    <w:t>3</w:t>
                  </w:r>
                  <w:r>
                    <w:rPr>
                      <w:rFonts w:ascii="Arial Unicode MS"/>
                      <w:spacing w:val="-29"/>
                      <w:w w:val="100"/>
                    </w:rPr>
                    <w:t>4</w:t>
                  </w:r>
                  <w:r>
                    <w:rPr>
                      <w:rFonts w:ascii="Arial Unicode MS"/>
                      <w:spacing w:val="-53"/>
                      <w:w w:val="100"/>
                    </w:rPr>
                    <w:t>3</w:t>
                  </w:r>
                  <w:r>
                    <w:rPr>
                      <w:rFonts w:ascii="Arial Unicode MS"/>
                      <w:spacing w:val="-26"/>
                      <w:w w:val="100"/>
                    </w:rPr>
                    <w:t>4</w:t>
                  </w:r>
                  <w:r>
                    <w:rPr>
                      <w:rFonts w:ascii="Arial Unicode MS"/>
                      <w:spacing w:val="-53"/>
                      <w:w w:val="100"/>
                    </w:rPr>
                    <w:t>5</w:t>
                  </w:r>
                  <w:r>
                    <w:rPr>
                      <w:rFonts w:ascii="Arial Unicode MS"/>
                      <w:spacing w:val="-18"/>
                      <w:w w:val="100"/>
                    </w:rPr>
                    <w:t>6</w:t>
                  </w:r>
                  <w:r>
                    <w:rPr>
                      <w:rFonts w:ascii="Arial Unicode MS"/>
                      <w:spacing w:val="-53"/>
                      <w:w w:val="100"/>
                    </w:rPr>
                    <w:t>7</w:t>
                  </w:r>
                  <w:r>
                    <w:rPr>
                      <w:rFonts w:ascii="Arial Unicode MS"/>
                      <w:spacing w:val="-34"/>
                      <w:w w:val="100"/>
                    </w:rPr>
                    <w:t>4</w:t>
                  </w:r>
                  <w:r>
                    <w:rPr>
                      <w:rFonts w:ascii="Arial Unicode MS"/>
                      <w:spacing w:val="-103"/>
                      <w:w w:val="100"/>
                    </w:rPr>
                    <w:t>8</w:t>
                  </w:r>
                  <w:r>
                    <w:rPr>
                      <w:rFonts w:ascii="Arial Unicode MS"/>
                      <w:spacing w:val="-71"/>
                      <w:w w:val="100"/>
                      <w:position w:val="3"/>
                    </w:rPr>
                    <w:t>-</w:t>
                  </w:r>
                  <w:r>
                    <w:rPr>
                      <w:rFonts w:ascii="Arial Unicode MS"/>
                      <w:spacing w:val="-13"/>
                      <w:w w:val="100"/>
                    </w:rPr>
                    <w:t>1</w:t>
                  </w:r>
                  <w:r>
                    <w:rPr>
                      <w:rFonts w:ascii="Arial Unicode MS"/>
                      <w:spacing w:val="-53"/>
                      <w:w w:val="100"/>
                    </w:rPr>
                    <w:t>3</w:t>
                  </w:r>
                  <w:r>
                    <w:rPr>
                      <w:rFonts w:ascii="Arial Unicode MS"/>
                      <w:spacing w:val="-23"/>
                      <w:w w:val="100"/>
                    </w:rPr>
                    <w:t>2</w:t>
                  </w:r>
                  <w:r>
                    <w:rPr>
                      <w:rFonts w:ascii="Arial Unicode MS"/>
                      <w:spacing w:val="-54"/>
                      <w:w w:val="100"/>
                    </w:rPr>
                    <w:t>4</w:t>
                  </w:r>
                  <w:r>
                    <w:rPr>
                      <w:rFonts w:ascii="Arial Unicode MS"/>
                      <w:spacing w:val="-22"/>
                      <w:w w:val="100"/>
                    </w:rPr>
                    <w:t>3</w:t>
                  </w:r>
                  <w:r>
                    <w:rPr>
                      <w:rFonts w:ascii="Arial Unicode MS"/>
                      <w:spacing w:val="-54"/>
                      <w:w w:val="100"/>
                    </w:rPr>
                    <w:t>9</w:t>
                  </w:r>
                  <w:r>
                    <w:rPr>
                      <w:rFonts w:ascii="Arial Unicode MS"/>
                      <w:spacing w:val="-29"/>
                      <w:w w:val="100"/>
                    </w:rPr>
                    <w:t>3</w:t>
                  </w:r>
                  <w:r>
                    <w:rPr>
                      <w:rFonts w:ascii="Arial Unicode MS"/>
                      <w:spacing w:val="-54"/>
                      <w:w w:val="100"/>
                    </w:rPr>
                    <w:t>9</w:t>
                  </w:r>
                  <w:r>
                    <w:rPr>
                      <w:rFonts w:ascii="Arial Unicode MS"/>
                      <w:spacing w:val="-60"/>
                      <w:w w:val="100"/>
                    </w:rPr>
                    <w:t>3</w:t>
                  </w:r>
                  <w:r>
                    <w:rPr>
                      <w:rFonts w:ascii="Arial Unicode MS"/>
                      <w:w w:val="100"/>
                      <w:position w:val="3"/>
                    </w:rPr>
                    <w:t>8</w:t>
                  </w:r>
                  <w:r>
                    <w:rPr>
                      <w:rFonts w:ascii="Arial Unicode MS"/>
                      <w:position w:val="3"/>
                    </w:rPr>
                    <w:t>  </w:t>
                  </w:r>
                  <w:r>
                    <w:rPr>
                      <w:rFonts w:ascii="Arial Unicode MS"/>
                      <w:spacing w:val="-54"/>
                      <w:w w:val="100"/>
                    </w:rPr>
                    <w:t>1</w:t>
                  </w:r>
                  <w:r>
                    <w:rPr>
                      <w:rFonts w:ascii="Arial Unicode MS"/>
                      <w:spacing w:val="-52"/>
                      <w:w w:val="100"/>
                    </w:rPr>
                    <w:t>1</w:t>
                  </w:r>
                  <w:r>
                    <w:rPr>
                      <w:rFonts w:ascii="Arial Unicode MS"/>
                      <w:w w:val="100"/>
                      <w:position w:val="3"/>
                    </w:rPr>
                    <w:t>6</w:t>
                  </w:r>
                  <w:r>
                    <w:rPr>
                      <w:rFonts w:ascii="Arial Unicode MS"/>
                      <w:position w:val="3"/>
                    </w:rPr>
                    <w:t>   </w:t>
                  </w:r>
                  <w:r>
                    <w:rPr>
                      <w:rFonts w:ascii="Arial Unicode MS"/>
                      <w:spacing w:val="-118"/>
                      <w:w w:val="100"/>
                    </w:rPr>
                    <w:t>0</w:t>
                  </w:r>
                  <w:r>
                    <w:rPr>
                      <w:rFonts w:ascii="Arial Unicode MS"/>
                      <w:spacing w:val="-56"/>
                      <w:w w:val="100"/>
                      <w:position w:val="3"/>
                    </w:rPr>
                    <w:t>-</w:t>
                  </w:r>
                  <w:r>
                    <w:rPr>
                      <w:rFonts w:ascii="Arial Unicode MS"/>
                      <w:spacing w:val="-18"/>
                      <w:w w:val="100"/>
                    </w:rPr>
                    <w:t>6</w:t>
                  </w:r>
                  <w:r>
                    <w:rPr>
                      <w:rFonts w:ascii="Arial Unicode MS"/>
                      <w:spacing w:val="-54"/>
                      <w:w w:val="100"/>
                    </w:rPr>
                    <w:t>1</w:t>
                  </w:r>
                  <w:r>
                    <w:rPr>
                      <w:rFonts w:ascii="Arial Unicode MS"/>
                      <w:spacing w:val="-25"/>
                      <w:w w:val="100"/>
                    </w:rPr>
                    <w:t>4</w:t>
                  </w:r>
                  <w:r>
                    <w:rPr>
                      <w:rFonts w:ascii="Arial Unicode MS"/>
                      <w:spacing w:val="-55"/>
                      <w:w w:val="100"/>
                    </w:rPr>
                    <w:t>1</w:t>
                  </w:r>
                  <w:r>
                    <w:rPr>
                      <w:rFonts w:ascii="Arial Unicode MS"/>
                      <w:spacing w:val="-28"/>
                      <w:w w:val="100"/>
                    </w:rPr>
                    <w:t>8</w:t>
                  </w:r>
                  <w:r>
                    <w:rPr>
                      <w:rFonts w:ascii="Arial Unicode MS"/>
                      <w:spacing w:val="-53"/>
                      <w:w w:val="100"/>
                    </w:rPr>
                    <w:t>8</w:t>
                  </w:r>
                  <w:r>
                    <w:rPr>
                      <w:rFonts w:ascii="Arial Unicode MS"/>
                      <w:spacing w:val="-17"/>
                      <w:w w:val="100"/>
                    </w:rPr>
                    <w:t>2</w:t>
                  </w:r>
                  <w:r>
                    <w:rPr>
                      <w:rFonts w:ascii="Arial Unicode MS"/>
                      <w:spacing w:val="-54"/>
                      <w:w w:val="100"/>
                    </w:rPr>
                    <w:t>9</w:t>
                  </w:r>
                  <w:r>
                    <w:rPr>
                      <w:rFonts w:ascii="Arial Unicode MS"/>
                      <w:spacing w:val="-21"/>
                      <w:w w:val="100"/>
                    </w:rPr>
                    <w:t>3</w:t>
                  </w:r>
                  <w:r>
                    <w:rPr>
                      <w:rFonts w:ascii="Arial Unicode MS"/>
                      <w:spacing w:val="-55"/>
                      <w:w w:val="100"/>
                    </w:rPr>
                    <w:t>1</w:t>
                  </w:r>
                  <w:r>
                    <w:rPr>
                      <w:rFonts w:ascii="Arial Unicode MS"/>
                      <w:spacing w:val="-29"/>
                      <w:w w:val="100"/>
                    </w:rPr>
                    <w:t>3</w:t>
                  </w:r>
                  <w:r>
                    <w:rPr>
                      <w:rFonts w:ascii="Arial Unicode MS"/>
                      <w:spacing w:val="-54"/>
                      <w:w w:val="100"/>
                    </w:rPr>
                    <w:t>7</w:t>
                  </w:r>
                  <w:r>
                    <w:rPr>
                      <w:rFonts w:ascii="Arial Unicode MS"/>
                      <w:spacing w:val="-20"/>
                      <w:w w:val="100"/>
                    </w:rPr>
                    <w:t>7</w:t>
                  </w:r>
                  <w:r>
                    <w:rPr>
                      <w:rFonts w:ascii="Arial Unicode MS"/>
                      <w:spacing w:val="-55"/>
                      <w:w w:val="100"/>
                    </w:rPr>
                    <w:t>2</w:t>
                  </w:r>
                  <w:r>
                    <w:rPr>
                      <w:rFonts w:ascii="Arial Unicode MS"/>
                      <w:spacing w:val="-22"/>
                      <w:w w:val="100"/>
                    </w:rPr>
                    <w:t>3</w:t>
                  </w:r>
                  <w:r>
                    <w:rPr>
                      <w:rFonts w:ascii="Arial Unicode MS"/>
                      <w:spacing w:val="-54"/>
                      <w:w w:val="100"/>
                    </w:rPr>
                    <w:t>4</w:t>
                  </w:r>
                  <w:r>
                    <w:rPr>
                      <w:rFonts w:ascii="Arial Unicode MS"/>
                      <w:spacing w:val="-22"/>
                      <w:w w:val="100"/>
                    </w:rPr>
                    <w:t>1</w:t>
                  </w:r>
                  <w:r>
                    <w:rPr>
                      <w:rFonts w:ascii="Arial Unicode MS"/>
                      <w:spacing w:val="-54"/>
                      <w:w w:val="100"/>
                    </w:rPr>
                    <w:t>1</w:t>
                  </w:r>
                  <w:r>
                    <w:rPr>
                      <w:rFonts w:ascii="Arial Unicode MS"/>
                      <w:spacing w:val="-59"/>
                      <w:w w:val="100"/>
                    </w:rPr>
                    <w:t>1</w:t>
                  </w:r>
                  <w:r>
                    <w:rPr>
                      <w:rFonts w:ascii="Arial Unicode MS"/>
                      <w:w w:val="100"/>
                      <w:position w:val="3"/>
                    </w:rPr>
                    <w:t>3</w:t>
                  </w:r>
                  <w:r>
                    <w:rPr>
                      <w:rFonts w:ascii="Arial Unicode MS"/>
                      <w:position w:val="3"/>
                    </w:rPr>
                    <w:t>   </w:t>
                  </w:r>
                  <w:r>
                    <w:rPr>
                      <w:rFonts w:ascii="Arial Unicode MS"/>
                      <w:spacing w:val="-55"/>
                      <w:w w:val="100"/>
                    </w:rPr>
                    <w:t>7</w:t>
                  </w:r>
                  <w:r>
                    <w:rPr>
                      <w:rFonts w:ascii="Arial Unicode MS"/>
                      <w:w w:val="100"/>
                    </w:rPr>
                    <w:t>5</w:t>
                  </w:r>
                </w:p>
              </w:txbxContent>
            </v:textbox>
            <w10:wrap type="none"/>
          </v:shape>
        </w:pict>
      </w:r>
      <w:r>
        <w:rPr>
          <w:w w:val="105"/>
        </w:rPr>
        <w:t>291</w:t>
      </w:r>
    </w:p>
    <w:p>
      <w:pPr>
        <w:pStyle w:val="BodyText"/>
      </w:pPr>
      <w:r>
        <w:rPr/>
        <w:br w:type="column"/>
      </w:r>
      <w:r>
        <w:rPr/>
      </w:r>
    </w:p>
    <w:p>
      <w:pPr>
        <w:pStyle w:val="BodyText"/>
      </w:pPr>
    </w:p>
    <w:p>
      <w:pPr>
        <w:pStyle w:val="BodyText"/>
        <w:spacing w:before="79"/>
        <w:ind w:right="11"/>
        <w:jc w:val="right"/>
      </w:pPr>
      <w:r>
        <w:rPr>
          <w:spacing w:val="-1"/>
        </w:rPr>
        <w:t>45</w:t>
      </w:r>
    </w:p>
    <w:p>
      <w:pPr>
        <w:pStyle w:val="BodyText"/>
        <w:spacing w:before="28"/>
        <w:ind w:right="18"/>
        <w:jc w:val="right"/>
      </w:pPr>
      <w:r>
        <w:rPr/>
        <w:t>106</w:t>
      </w:r>
    </w:p>
    <w:p>
      <w:pPr>
        <w:pStyle w:val="BodyText"/>
        <w:spacing w:before="21"/>
        <w:ind w:right="11"/>
        <w:jc w:val="right"/>
      </w:pPr>
      <w:r>
        <w:rPr>
          <w:spacing w:val="-1"/>
        </w:rPr>
        <w:t>40</w:t>
      </w:r>
    </w:p>
    <w:p>
      <w:pPr>
        <w:pStyle w:val="BodyText"/>
        <w:spacing w:before="28"/>
        <w:ind w:right="18"/>
        <w:jc w:val="right"/>
      </w:pPr>
      <w:r>
        <w:rPr>
          <w:spacing w:val="-1"/>
        </w:rPr>
        <w:t>23</w:t>
      </w:r>
    </w:p>
    <w:p>
      <w:pPr>
        <w:spacing w:before="18"/>
        <w:ind w:left="0" w:right="0" w:firstLine="0"/>
        <w:jc w:val="right"/>
        <w:rPr>
          <w:sz w:val="13"/>
        </w:rPr>
      </w:pPr>
      <w:r>
        <w:rPr>
          <w:w w:val="104"/>
          <w:sz w:val="13"/>
        </w:rPr>
        <w:t>7</w:t>
      </w:r>
    </w:p>
    <w:p>
      <w:pPr>
        <w:pStyle w:val="BodyText"/>
        <w:spacing w:before="19"/>
        <w:ind w:right="17"/>
        <w:jc w:val="right"/>
      </w:pPr>
      <w:r>
        <w:rPr/>
        <w:t>28</w:t>
      </w:r>
    </w:p>
    <w:p>
      <w:pPr>
        <w:pStyle w:val="BodyText"/>
        <w:spacing w:before="27"/>
        <w:ind w:right="17"/>
        <w:jc w:val="right"/>
      </w:pPr>
      <w:r>
        <w:rPr/>
        <w:t>22</w:t>
      </w:r>
    </w:p>
    <w:p>
      <w:pPr>
        <w:pStyle w:val="BodyText"/>
        <w:spacing w:before="21"/>
        <w:ind w:right="17"/>
        <w:jc w:val="right"/>
      </w:pPr>
      <w:r>
        <w:rPr/>
        <w:t>26</w:t>
      </w:r>
    </w:p>
    <w:p>
      <w:pPr>
        <w:pStyle w:val="BodyText"/>
        <w:spacing w:before="21"/>
        <w:ind w:right="27"/>
        <w:jc w:val="right"/>
      </w:pPr>
      <w:r>
        <w:rPr/>
        <w:t>297</w:t>
      </w:r>
    </w:p>
    <w:p>
      <w:pPr>
        <w:pStyle w:val="BodyText"/>
        <w:spacing w:before="28"/>
        <w:ind w:right="16"/>
        <w:jc w:val="right"/>
      </w:pPr>
      <w:r>
        <w:rPr/>
        <w:pict>
          <v:shape style="position:absolute;margin-left:249.904007pt;margin-top:3.760073pt;width:2.7pt;height:22.15pt;mso-position-horizontal-relative:page;mso-position-vertical-relative:paragraph;z-index:6112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01"/>
                      <w:w w:val="107"/>
                      <w:sz w:val="33"/>
                    </w:rPr>
                    <w:t>，</w:t>
                  </w:r>
                </w:p>
              </w:txbxContent>
            </v:textbox>
            <w10:wrap type="none"/>
          </v:shape>
        </w:pict>
      </w:r>
      <w:r>
        <w:rPr>
          <w:spacing w:val="-1"/>
          <w:w w:val="110"/>
        </w:rPr>
        <w:t>58</w:t>
      </w:r>
    </w:p>
    <w:p>
      <w:pPr>
        <w:pStyle w:val="BodyText"/>
        <w:spacing w:before="28"/>
        <w:ind w:right="14"/>
        <w:jc w:val="right"/>
      </w:pPr>
      <w:r>
        <w:rPr>
          <w:w w:val="105"/>
        </w:rPr>
        <w:t>22</w:t>
      </w:r>
    </w:p>
    <w:p>
      <w:pPr>
        <w:pStyle w:val="BodyText"/>
        <w:spacing w:before="6"/>
        <w:rPr>
          <w:sz w:val="15"/>
        </w:rPr>
      </w:pPr>
    </w:p>
    <w:p>
      <w:pPr>
        <w:pStyle w:val="BodyText"/>
        <w:spacing w:before="1"/>
        <w:ind w:right="18"/>
        <w:jc w:val="right"/>
      </w:pPr>
      <w:r>
        <w:rPr>
          <w:w w:val="105"/>
        </w:rPr>
        <w:t>89</w:t>
      </w:r>
    </w:p>
    <w:p>
      <w:pPr>
        <w:pStyle w:val="BodyText"/>
        <w:spacing w:before="27"/>
        <w:ind w:right="17"/>
        <w:jc w:val="right"/>
      </w:pPr>
      <w:r>
        <w:rPr>
          <w:w w:val="105"/>
        </w:rPr>
        <w:t>52</w:t>
      </w:r>
    </w:p>
    <w:p>
      <w:pPr>
        <w:pStyle w:val="BodyText"/>
        <w:spacing w:before="21"/>
        <w:ind w:right="16"/>
        <w:jc w:val="right"/>
      </w:pPr>
      <w:r>
        <w:rPr>
          <w:w w:val="105"/>
        </w:rPr>
        <w:t>75</w:t>
      </w:r>
    </w:p>
    <w:p>
      <w:pPr>
        <w:pStyle w:val="BodyText"/>
        <w:spacing w:before="27"/>
        <w:ind w:right="7"/>
        <w:jc w:val="right"/>
        <w:rPr>
          <w:rFonts w:ascii="Arial"/>
        </w:rPr>
      </w:pPr>
      <w:r>
        <w:rPr>
          <w:rFonts w:ascii="Arial"/>
          <w:spacing w:val="-2"/>
        </w:rPr>
        <w:t>57</w:t>
      </w:r>
    </w:p>
    <w:p>
      <w:pPr>
        <w:pStyle w:val="BodyText"/>
        <w:spacing w:before="22"/>
        <w:ind w:right="21"/>
        <w:jc w:val="right"/>
      </w:pPr>
      <w:r>
        <w:rPr>
          <w:spacing w:val="-1"/>
        </w:rPr>
        <w:t>90</w:t>
      </w:r>
    </w:p>
    <w:p>
      <w:pPr>
        <w:pStyle w:val="BodyText"/>
        <w:spacing w:before="20"/>
        <w:ind w:right="26"/>
        <w:jc w:val="right"/>
      </w:pPr>
      <w:r>
        <w:rPr/>
        <w:t>106</w:t>
      </w:r>
    </w:p>
    <w:p>
      <w:pPr>
        <w:pStyle w:val="BodyText"/>
        <w:spacing w:before="28"/>
        <w:ind w:right="21"/>
        <w:jc w:val="right"/>
      </w:pPr>
      <w:r>
        <w:rPr>
          <w:spacing w:val="-1"/>
        </w:rPr>
        <w:t>34</w:t>
      </w:r>
    </w:p>
    <w:p>
      <w:pPr>
        <w:pStyle w:val="BodyText"/>
        <w:spacing w:before="28"/>
        <w:ind w:right="18"/>
        <w:jc w:val="right"/>
      </w:pPr>
      <w:r>
        <w:rPr>
          <w:spacing w:val="-1"/>
        </w:rPr>
        <w:t>48</w:t>
      </w:r>
    </w:p>
    <w:p>
      <w:pPr>
        <w:pStyle w:val="BodyText"/>
        <w:spacing w:before="21"/>
        <w:ind w:right="15"/>
        <w:jc w:val="right"/>
      </w:pPr>
      <w:r>
        <w:rPr>
          <w:spacing w:val="-1"/>
        </w:rPr>
        <w:t>13</w:t>
      </w:r>
    </w:p>
    <w:p>
      <w:pPr>
        <w:pStyle w:val="BodyText"/>
        <w:spacing w:before="27"/>
        <w:ind w:right="9"/>
        <w:jc w:val="right"/>
        <w:rPr>
          <w:rFonts w:ascii="Arial"/>
        </w:rPr>
      </w:pPr>
      <w:r>
        <w:rPr/>
        <w:pict>
          <v:shape style="position:absolute;margin-left:254.405228pt;margin-top:5.93363pt;width:5.45pt;height:32.5500pt;mso-position-horizontal-relative:page;mso-position-vertical-relative:paragraph;z-index:-135179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8</w:t>
                  </w:r>
                </w:p>
              </w:txbxContent>
            </v:textbox>
            <w10:wrap type="none"/>
          </v:shape>
        </w:pict>
      </w:r>
      <w:r>
        <w:rPr>
          <w:rFonts w:ascii="Arial"/>
          <w:spacing w:val="-2"/>
        </w:rPr>
        <w:t>475</w: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4"/>
        <w:rPr>
          <w:rFonts w:ascii="Arial"/>
          <w:sz w:val="16"/>
        </w:rPr>
      </w:pPr>
    </w:p>
    <w:p>
      <w:pPr>
        <w:pStyle w:val="BodyText"/>
        <w:ind w:right="20"/>
        <w:jc w:val="right"/>
      </w:pPr>
      <w:r>
        <w:rPr/>
        <w:pict>
          <v:shape style="position:absolute;margin-left:250.864029pt;margin-top:-19.20673pt;width:9.15pt;height:15.95pt;mso-position-horizontal-relative:page;mso-position-vertical-relative:paragraph;z-index:60928" type="#_x0000_t202" filled="false" stroked="false">
            <v:textbox inset="0,0,0,0" style="layout-flow:vertical-ideographic">
              <w:txbxContent>
                <w:p>
                  <w:pPr>
                    <w:pStyle w:val="BodyText"/>
                    <w:ind w:left="55" w:right="55"/>
                    <w:jc w:val="center"/>
                    <w:rPr>
                      <w:rFonts w:ascii="Arial Unicode MS"/>
                    </w:rPr>
                  </w:pPr>
                  <w:r>
                    <w:rPr>
                      <w:rFonts w:ascii="Arial Unicode MS"/>
                      <w:w w:val="100"/>
                    </w:rPr>
                    <w:t>1</w:t>
                  </w:r>
                  <w:r>
                    <w:rPr>
                      <w:rFonts w:ascii="Arial Unicode MS"/>
                    </w:rPr>
                    <w:t> </w:t>
                  </w:r>
                  <w:r>
                    <w:rPr>
                      <w:rFonts w:ascii="Arial Unicode MS"/>
                      <w:w w:val="100"/>
                    </w:rPr>
                    <w:t>9</w:t>
                  </w:r>
                </w:p>
                <w:p>
                  <w:pPr>
                    <w:pStyle w:val="BodyText"/>
                    <w:ind w:left="158"/>
                    <w:jc w:val="center"/>
                    <w:rPr>
                      <w:rFonts w:ascii="Arial Unicode MS"/>
                    </w:rPr>
                  </w:pPr>
                  <w:r>
                    <w:rPr>
                      <w:rFonts w:ascii="Arial Unicode MS"/>
                      <w:w w:val="100"/>
                    </w:rPr>
                    <w:t>2</w:t>
                  </w:r>
                </w:p>
              </w:txbxContent>
            </v:textbox>
            <w10:wrap type="none"/>
          </v:shape>
        </w:pict>
      </w:r>
      <w:r>
        <w:rPr>
          <w:w w:val="110"/>
        </w:rPr>
        <w:t>64</w:t>
      </w:r>
    </w:p>
    <w:p>
      <w:pPr>
        <w:pStyle w:val="BodyText"/>
        <w:spacing w:before="28"/>
        <w:ind w:right="20"/>
        <w:jc w:val="right"/>
      </w:pPr>
      <w:r>
        <w:rPr>
          <w:w w:val="110"/>
        </w:rPr>
        <w:t>60</w:t>
      </w:r>
    </w:p>
    <w:p>
      <w:pPr>
        <w:pStyle w:val="BodyText"/>
        <w:spacing w:before="20"/>
        <w:ind w:right="20"/>
        <w:jc w:val="right"/>
      </w:pPr>
      <w:r>
        <w:rPr>
          <w:w w:val="110"/>
        </w:rPr>
        <w:t>65</w:t>
      </w:r>
    </w:p>
    <w:p>
      <w:pPr>
        <w:pStyle w:val="BodyText"/>
        <w:spacing w:before="28"/>
        <w:ind w:right="27"/>
        <w:jc w:val="right"/>
      </w:pPr>
      <w:r>
        <w:rPr>
          <w:w w:val="110"/>
        </w:rPr>
        <w:t>35</w:t>
      </w:r>
    </w:p>
    <w:p>
      <w:pPr>
        <w:spacing w:before="19"/>
        <w:ind w:left="0" w:right="13" w:firstLine="0"/>
        <w:jc w:val="right"/>
        <w:rPr>
          <w:sz w:val="13"/>
        </w:rPr>
      </w:pPr>
      <w:r>
        <w:rPr>
          <w:spacing w:val="-1"/>
          <w:w w:val="110"/>
          <w:sz w:val="13"/>
        </w:rPr>
        <w:t>47</w:t>
      </w:r>
    </w:p>
    <w:p>
      <w:pPr>
        <w:pStyle w:val="BodyText"/>
        <w:spacing w:before="26"/>
        <w:ind w:right="27"/>
        <w:jc w:val="right"/>
      </w:pPr>
      <w:r>
        <w:rPr>
          <w:w w:val="110"/>
        </w:rPr>
        <w:t>31</w:t>
      </w:r>
    </w:p>
    <w:p>
      <w:pPr>
        <w:pStyle w:val="BodyText"/>
        <w:spacing w:before="20"/>
        <w:ind w:right="20"/>
        <w:jc w:val="right"/>
      </w:pPr>
      <w:r>
        <w:rPr>
          <w:w w:val="110"/>
        </w:rPr>
        <w:t>68</w:t>
      </w:r>
    </w:p>
    <w:p>
      <w:pPr>
        <w:pStyle w:val="BodyText"/>
        <w:spacing w:before="28"/>
        <w:ind w:right="24"/>
        <w:jc w:val="right"/>
      </w:pPr>
      <w:r>
        <w:rPr>
          <w:w w:val="110"/>
        </w:rPr>
        <w:t>43</w:t>
      </w:r>
    </w:p>
    <w:p>
      <w:pPr>
        <w:pStyle w:val="BodyText"/>
        <w:spacing w:before="28"/>
        <w:ind w:right="24"/>
        <w:jc w:val="right"/>
      </w:pPr>
      <w:r>
        <w:rPr>
          <w:w w:val="110"/>
        </w:rPr>
        <w:t>46</w:t>
      </w:r>
    </w:p>
    <w:p>
      <w:pPr>
        <w:pStyle w:val="BodyText"/>
        <w:spacing w:before="28"/>
        <w:ind w:right="20"/>
        <w:jc w:val="right"/>
      </w:pPr>
      <w:r>
        <w:rPr>
          <w:w w:val="110"/>
        </w:rPr>
        <w:t>69</w:t>
      </w:r>
    </w:p>
    <w:p>
      <w:pPr>
        <w:pStyle w:val="BodyText"/>
        <w:spacing w:before="28"/>
        <w:ind w:right="27"/>
        <w:jc w:val="right"/>
      </w:pPr>
      <w:r>
        <w:rPr>
          <w:w w:val="110"/>
        </w:rPr>
        <w:t>65</w:t>
      </w:r>
    </w:p>
    <w:p>
      <w:pPr>
        <w:pStyle w:val="BodyText"/>
        <w:spacing w:before="28"/>
        <w:ind w:right="34"/>
        <w:jc w:val="right"/>
      </w:pPr>
      <w:r>
        <w:rPr/>
        <w:pict>
          <v:shape style="position:absolute;margin-left:251.714493pt;margin-top:5.993852pt;width:11pt;height:65.7pt;mso-position-horizontal-relative:page;mso-position-vertical-relative:paragraph;z-index:-1351816" type="#_x0000_t202" filled="false" stroked="false">
            <v:textbox inset="0,0,0,0" style="layout-flow:vertical-ideographic">
              <w:txbxContent>
                <w:p>
                  <w:pPr>
                    <w:pStyle w:val="BodyText"/>
                    <w:ind w:right="154"/>
                    <w:jc w:val="right"/>
                    <w:rPr>
                      <w:rFonts w:ascii="Arial Unicode MS"/>
                    </w:rPr>
                  </w:pP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spacing w:val="-91"/>
                      <w:w w:val="100"/>
                    </w:rPr>
                    <w:t>8</w:t>
                  </w:r>
                  <w:r>
                    <w:rPr>
                      <w:rFonts w:ascii="Arial Unicode MS"/>
                      <w:w w:val="100"/>
                    </w:rPr>
                    <w:t>,</w:t>
                  </w:r>
                </w:p>
                <w:p>
                  <w:pPr>
                    <w:pStyle w:val="BodyText"/>
                    <w:tabs>
                      <w:tab w:pos="1173" w:val="left" w:leader="none"/>
                    </w:tabs>
                    <w:spacing w:line="72" w:lineRule="auto"/>
                    <w:ind w:left="20"/>
                    <w:rPr>
                      <w:rFonts w:ascii="Arial Unicode MS"/>
                    </w:rPr>
                  </w:pPr>
                  <w:r>
                    <w:rPr>
                      <w:rFonts w:ascii="Arial Unicode MS"/>
                      <w:w w:val="100"/>
                    </w:rPr>
                    <w:t>2</w:t>
                  </w:r>
                  <w:r>
                    <w:rPr>
                      <w:rFonts w:ascii="Arial Unicode MS"/>
                      <w:spacing w:val="9"/>
                    </w:rPr>
                    <w:t> </w:t>
                  </w:r>
                  <w:r>
                    <w:rPr>
                      <w:rFonts w:ascii="Arial Unicode MS"/>
                      <w:w w:val="100"/>
                    </w:rPr>
                    <w:t>5</w:t>
                  </w:r>
                  <w:r>
                    <w:rPr>
                      <w:rFonts w:ascii="Arial Unicode MS"/>
                      <w:spacing w:val="14"/>
                    </w:rPr>
                    <w:t> </w:t>
                  </w:r>
                  <w:r>
                    <w:rPr>
                      <w:rFonts w:ascii="Arial Unicode MS"/>
                      <w:w w:val="100"/>
                    </w:rPr>
                    <w:t>3</w:t>
                  </w:r>
                  <w:r>
                    <w:rPr>
                      <w:rFonts w:ascii="Arial Unicode MS"/>
                      <w:spacing w:val="5"/>
                    </w:rPr>
                    <w:t> </w:t>
                  </w:r>
                  <w:r>
                    <w:rPr>
                      <w:rFonts w:ascii="Arial Unicode MS"/>
                      <w:w w:val="100"/>
                    </w:rPr>
                    <w:t>2</w:t>
                  </w:r>
                  <w:r>
                    <w:rPr>
                      <w:rFonts w:ascii="Arial Unicode MS"/>
                      <w:spacing w:val="12"/>
                    </w:rPr>
                    <w:t> </w:t>
                  </w:r>
                  <w:r>
                    <w:rPr>
                      <w:rFonts w:ascii="Arial Unicode MS"/>
                      <w:w w:val="100"/>
                    </w:rPr>
                    <w:t>1</w:t>
                  </w:r>
                  <w:r>
                    <w:rPr>
                      <w:rFonts w:ascii="Arial Unicode MS"/>
                    </w:rPr>
                    <w:tab/>
                  </w:r>
                  <w:r>
                    <w:rPr>
                      <w:rFonts w:ascii="Arial Unicode MS"/>
                      <w:w w:val="100"/>
                    </w:rPr>
                    <w:t>6</w:t>
                  </w:r>
                </w:p>
                <w:p>
                  <w:pPr>
                    <w:spacing w:before="0"/>
                    <w:ind w:left="0" w:right="194" w:firstLine="0"/>
                    <w:jc w:val="righ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10"/>
        </w:rPr>
        <w:t>593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8"/>
        <w:ind w:right="36"/>
        <w:jc w:val="right"/>
      </w:pPr>
      <w:r>
        <w:rPr>
          <w:spacing w:val="-1"/>
          <w:w w:val="110"/>
        </w:rPr>
        <w:t>54</w:t>
      </w:r>
    </w:p>
    <w:p>
      <w:pPr>
        <w:pStyle w:val="BodyText"/>
        <w:spacing w:before="35"/>
        <w:ind w:right="35"/>
        <w:jc w:val="right"/>
      </w:pPr>
      <w:r>
        <w:rPr>
          <w:spacing w:val="-1"/>
          <w:w w:val="110"/>
        </w:rPr>
        <w:t>92</w:t>
      </w:r>
    </w:p>
    <w:p>
      <w:pPr>
        <w:pStyle w:val="BodyText"/>
        <w:spacing w:before="21"/>
        <w:ind w:right="33"/>
        <w:jc w:val="right"/>
      </w:pPr>
      <w:r>
        <w:rPr>
          <w:spacing w:val="-1"/>
          <w:w w:val="110"/>
        </w:rPr>
        <w:t>23</w:t>
      </w:r>
    </w:p>
    <w:p>
      <w:pPr>
        <w:pStyle w:val="BodyText"/>
        <w:spacing w:before="28"/>
        <w:ind w:right="36"/>
        <w:jc w:val="right"/>
      </w:pPr>
      <w:r>
        <w:rPr>
          <w:spacing w:val="-1"/>
          <w:w w:val="110"/>
        </w:rPr>
        <w:t>54</w:t>
      </w:r>
    </w:p>
    <w:p>
      <w:pPr>
        <w:pStyle w:val="BodyText"/>
        <w:spacing w:before="28"/>
        <w:ind w:right="27"/>
        <w:jc w:val="right"/>
      </w:pPr>
      <w:r>
        <w:rPr>
          <w:spacing w:val="-1"/>
          <w:w w:val="105"/>
        </w:rPr>
        <w:t>19</w:t>
      </w:r>
    </w:p>
    <w:p>
      <w:pPr>
        <w:spacing w:before="19"/>
        <w:ind w:left="0" w:right="26" w:firstLine="0"/>
        <w:jc w:val="right"/>
        <w:rPr>
          <w:sz w:val="13"/>
        </w:rPr>
      </w:pPr>
      <w:r>
        <w:rPr>
          <w:spacing w:val="-1"/>
          <w:w w:val="105"/>
          <w:sz w:val="13"/>
        </w:rPr>
        <w:t>JS</w:t>
      </w:r>
    </w:p>
    <w:p>
      <w:pPr>
        <w:pStyle w:val="BodyText"/>
        <w:spacing w:before="25"/>
        <w:ind w:right="39"/>
        <w:jc w:val="right"/>
      </w:pPr>
      <w:r>
        <w:rPr>
          <w:w w:val="105"/>
        </w:rPr>
        <w:t>38</w:t>
      </w:r>
    </w:p>
    <w:p>
      <w:pPr>
        <w:pStyle w:val="BodyText"/>
        <w:spacing w:before="28"/>
        <w:ind w:right="39"/>
        <w:jc w:val="right"/>
      </w:pPr>
      <w:r>
        <w:rPr>
          <w:w w:val="105"/>
        </w:rPr>
        <w:t>34</w:t>
      </w:r>
    </w:p>
    <w:p>
      <w:pPr>
        <w:pStyle w:val="BodyText"/>
        <w:spacing w:before="28"/>
        <w:ind w:right="35"/>
        <w:jc w:val="right"/>
      </w:pPr>
      <w:r>
        <w:rPr>
          <w:w w:val="105"/>
        </w:rPr>
        <w:t>17</w:t>
      </w:r>
    </w:p>
    <w:p>
      <w:pPr>
        <w:pStyle w:val="BodyText"/>
        <w:spacing w:before="7"/>
        <w:rPr>
          <w:sz w:val="17"/>
        </w:rPr>
      </w:pPr>
      <w:r>
        <w:rPr/>
        <w:br w:type="column"/>
      </w:r>
      <w:r>
        <w:rPr>
          <w:sz w:val="17"/>
        </w:rPr>
      </w:r>
    </w:p>
    <w:p>
      <w:pPr>
        <w:pStyle w:val="BodyText"/>
        <w:spacing w:before="1"/>
        <w:ind w:right="37"/>
        <w:jc w:val="right"/>
        <w:rPr>
          <w:rFonts w:ascii="Arial"/>
        </w:rPr>
      </w:pPr>
      <w:r>
        <w:rPr>
          <w:rFonts w:ascii="Arial"/>
          <w:spacing w:val="-2"/>
          <w:w w:val="105"/>
        </w:rPr>
        <w:t>13'</w:t>
      </w:r>
    </w:p>
    <w:p>
      <w:pPr>
        <w:spacing w:line="134" w:lineRule="exact" w:before="19"/>
        <w:ind w:left="0" w:right="5" w:firstLine="0"/>
        <w:jc w:val="right"/>
        <w:rPr>
          <w:sz w:val="13"/>
        </w:rPr>
      </w:pPr>
      <w:r>
        <w:rPr>
          <w:sz w:val="13"/>
        </w:rPr>
        <w:t>62</w:t>
      </w:r>
    </w:p>
    <w:p>
      <w:pPr>
        <w:spacing w:line="361" w:lineRule="exact" w:before="0"/>
        <w:ind w:left="0" w:right="11" w:firstLine="0"/>
        <w:jc w:val="right"/>
        <w:rPr>
          <w:sz w:val="12"/>
        </w:rPr>
      </w:pPr>
      <w:r>
        <w:rPr>
          <w:rFonts w:ascii="Arial"/>
          <w:spacing w:val="-106"/>
          <w:w w:val="101"/>
          <w:position w:val="1"/>
          <w:sz w:val="33"/>
        </w:rPr>
        <w:t>"</w:t>
      </w:r>
      <w:r>
        <w:rPr>
          <w:w w:val="101"/>
          <w:sz w:val="12"/>
        </w:rPr>
        <w:t>24</w:t>
      </w:r>
    </w:p>
    <w:p>
      <w:pPr>
        <w:pStyle w:val="BodyText"/>
        <w:spacing w:line="135" w:lineRule="exact"/>
        <w:ind w:right="8"/>
        <w:jc w:val="right"/>
      </w:pPr>
      <w:r>
        <w:rPr/>
        <w:t>18</w:t>
      </w:r>
    </w:p>
    <w:p>
      <w:pPr>
        <w:pStyle w:val="BodyText"/>
        <w:spacing w:line="288" w:lineRule="auto" w:before="20"/>
        <w:ind w:left="457" w:firstLine="21"/>
        <w:jc w:val="right"/>
      </w:pPr>
      <w:r>
        <w:rPr>
          <w:w w:val="95"/>
        </w:rPr>
        <w:t>IO</w:t>
      </w:r>
      <w:r>
        <w:rPr>
          <w:w w:val="95"/>
        </w:rPr>
        <w:t> </w:t>
      </w:r>
      <w:r>
        <w:rPr>
          <w:w w:val="95"/>
        </w:rPr>
        <w:t>24</w:t>
      </w:r>
    </w:p>
    <w:p>
      <w:pPr>
        <w:pStyle w:val="BodyText"/>
        <w:spacing w:line="131" w:lineRule="exact"/>
        <w:ind w:right="25"/>
        <w:jc w:val="right"/>
      </w:pPr>
      <w:r>
        <w:rPr>
          <w:spacing w:val="-1"/>
          <w:w w:val="95"/>
        </w:rPr>
        <w:t>23</w:t>
      </w:r>
    </w:p>
    <w:p>
      <w:pPr>
        <w:pStyle w:val="BodyText"/>
        <w:spacing w:before="21"/>
        <w:ind w:right="27"/>
        <w:jc w:val="right"/>
      </w:pPr>
      <w:r>
        <w:rPr>
          <w:spacing w:val="-1"/>
          <w:w w:val="95"/>
        </w:rPr>
        <w:t>30</w:t>
      </w:r>
    </w:p>
    <w:p>
      <w:pPr>
        <w:pStyle w:val="BodyText"/>
        <w:spacing w:before="28"/>
        <w:ind w:right="40"/>
        <w:jc w:val="right"/>
      </w:pPr>
      <w:r>
        <w:rPr>
          <w:w w:val="95"/>
        </w:rPr>
        <w:t>287</w:t>
      </w:r>
    </w:p>
    <w:p>
      <w:pPr>
        <w:pStyle w:val="BodyText"/>
        <w:spacing w:before="21"/>
        <w:ind w:right="16"/>
        <w:jc w:val="right"/>
      </w:pPr>
      <w:r>
        <w:rPr>
          <w:spacing w:val="-1"/>
        </w:rPr>
        <w:t>46</w:t>
      </w:r>
    </w:p>
    <w:p>
      <w:pPr>
        <w:pStyle w:val="BodyText"/>
        <w:spacing w:before="27"/>
        <w:ind w:right="14"/>
        <w:jc w:val="right"/>
      </w:pPr>
      <w:r>
        <w:rPr>
          <w:spacing w:val="-1"/>
        </w:rPr>
        <w:t>18</w:t>
      </w:r>
    </w:p>
    <w:p>
      <w:pPr>
        <w:pStyle w:val="BodyText"/>
        <w:spacing w:before="21"/>
        <w:ind w:right="14"/>
        <w:jc w:val="right"/>
      </w:pPr>
      <w:r>
        <w:rPr>
          <w:spacing w:val="-1"/>
        </w:rPr>
        <w:t>10</w:t>
      </w:r>
    </w:p>
    <w:p>
      <w:pPr>
        <w:pStyle w:val="BodyText"/>
        <w:spacing w:before="28"/>
        <w:ind w:right="4"/>
        <w:jc w:val="right"/>
      </w:pPr>
      <w:r>
        <w:rPr>
          <w:w w:val="105"/>
        </w:rPr>
        <w:t>74</w:t>
      </w:r>
    </w:p>
    <w:p>
      <w:pPr>
        <w:pStyle w:val="BodyText"/>
        <w:spacing w:before="21"/>
        <w:ind w:right="9"/>
        <w:jc w:val="right"/>
      </w:pPr>
      <w:r>
        <w:rPr>
          <w:w w:val="105"/>
        </w:rPr>
        <w:t>45</w:t>
      </w:r>
    </w:p>
    <w:p>
      <w:pPr>
        <w:spacing w:before="18"/>
        <w:ind w:left="0" w:right="3" w:firstLine="0"/>
        <w:jc w:val="right"/>
        <w:rPr>
          <w:sz w:val="13"/>
        </w:rPr>
      </w:pPr>
      <w:r>
        <w:rPr>
          <w:spacing w:val="-1"/>
          <w:w w:val="105"/>
          <w:sz w:val="13"/>
        </w:rPr>
        <w:t>67</w:t>
      </w:r>
    </w:p>
    <w:p>
      <w:pPr>
        <w:pStyle w:val="BodyText"/>
        <w:spacing w:before="19"/>
        <w:ind w:right="14"/>
        <w:jc w:val="right"/>
      </w:pPr>
      <w:r>
        <w:rPr>
          <w:w w:val="105"/>
        </w:rPr>
        <w:t>59</w:t>
      </w:r>
    </w:p>
    <w:p>
      <w:pPr>
        <w:pStyle w:val="BodyText"/>
        <w:spacing w:before="20"/>
        <w:ind w:right="15"/>
        <w:jc w:val="right"/>
      </w:pPr>
      <w:r>
        <w:rPr>
          <w:w w:val="105"/>
        </w:rPr>
        <w:t>103</w:t>
      </w:r>
    </w:p>
    <w:p>
      <w:pPr>
        <w:pStyle w:val="BodyText"/>
        <w:spacing w:before="28"/>
        <w:ind w:right="15"/>
        <w:jc w:val="right"/>
      </w:pPr>
      <w:r>
        <w:rPr>
          <w:w w:val="105"/>
        </w:rPr>
        <w:t>124</w:t>
      </w:r>
    </w:p>
    <w:p>
      <w:pPr>
        <w:pStyle w:val="BodyText"/>
        <w:spacing w:before="28"/>
        <w:ind w:right="11"/>
        <w:jc w:val="right"/>
      </w:pPr>
      <w:r>
        <w:rPr>
          <w:w w:val="105"/>
        </w:rPr>
        <w:t>26</w:t>
      </w:r>
    </w:p>
    <w:p>
      <w:pPr>
        <w:pStyle w:val="BodyText"/>
        <w:spacing w:before="21"/>
        <w:ind w:right="10"/>
        <w:jc w:val="right"/>
      </w:pPr>
      <w:r>
        <w:rPr>
          <w:w w:val="105"/>
        </w:rPr>
        <w:t>46</w:t>
      </w:r>
    </w:p>
    <w:p>
      <w:pPr>
        <w:pStyle w:val="BodyText"/>
        <w:spacing w:before="28"/>
        <w:ind w:right="8"/>
        <w:jc w:val="right"/>
      </w:pPr>
      <w:r>
        <w:rPr>
          <w:w w:val="105"/>
        </w:rPr>
        <w:t>14</w:t>
      </w:r>
    </w:p>
    <w:p>
      <w:pPr>
        <w:pStyle w:val="BodyText"/>
        <w:spacing w:before="21"/>
        <w:ind w:right="18"/>
        <w:jc w:val="right"/>
      </w:pPr>
      <w:r>
        <w:rPr/>
        <w:pict>
          <v:shape style="position:absolute;margin-left:258.010925pt;margin-top:5.613263pt;width:5.45pt;height:56.7pt;mso-position-horizontal-relative:page;mso-position-vertical-relative:paragraph;z-index:-13518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4</w:t>
                  </w:r>
                </w:p>
              </w:txbxContent>
            </v:textbox>
            <w10:wrap type="none"/>
          </v:shape>
        </w:pict>
      </w:r>
      <w:r>
        <w:rPr>
          <w:w w:val="105"/>
        </w:rPr>
        <w:t>484</w:t>
      </w:r>
    </w:p>
    <w:p>
      <w:pPr>
        <w:pStyle w:val="BodyText"/>
        <w:spacing w:before="27"/>
        <w:ind w:right="9"/>
        <w:jc w:val="right"/>
      </w:pPr>
      <w:r>
        <w:rPr>
          <w:w w:val="110"/>
        </w:rPr>
        <w:t>93</w:t>
      </w:r>
    </w:p>
    <w:p>
      <w:pPr>
        <w:pStyle w:val="BodyText"/>
        <w:spacing w:before="21"/>
        <w:ind w:right="10"/>
        <w:jc w:val="right"/>
      </w:pPr>
      <w:r>
        <w:rPr>
          <w:w w:val="110"/>
        </w:rPr>
        <w:t>63</w:t>
      </w:r>
    </w:p>
    <w:p>
      <w:pPr>
        <w:pStyle w:val="BodyText"/>
        <w:spacing w:before="28"/>
        <w:ind w:right="14"/>
        <w:jc w:val="right"/>
      </w:pPr>
      <w:r>
        <w:rPr>
          <w:w w:val="110"/>
        </w:rPr>
        <w:t>49</w:t>
      </w:r>
    </w:p>
    <w:p>
      <w:pPr>
        <w:pStyle w:val="BodyText"/>
        <w:spacing w:before="21"/>
        <w:ind w:right="10"/>
        <w:jc w:val="right"/>
      </w:pPr>
      <w:r>
        <w:rPr>
          <w:w w:val="110"/>
        </w:rPr>
        <w:t>100</w:t>
      </w:r>
    </w:p>
    <w:p>
      <w:pPr>
        <w:spacing w:before="29"/>
        <w:ind w:left="0" w:right="10" w:firstLine="0"/>
        <w:jc w:val="right"/>
        <w:rPr>
          <w:rFonts w:ascii="Arial"/>
          <w:sz w:val="11"/>
        </w:rPr>
      </w:pPr>
      <w:r>
        <w:rPr>
          <w:rFonts w:ascii="Arial"/>
          <w:w w:val="95"/>
          <w:sz w:val="11"/>
        </w:rPr>
        <w:t>B</w:t>
      </w:r>
    </w:p>
    <w:p>
      <w:pPr>
        <w:pStyle w:val="BodyText"/>
        <w:spacing w:before="31"/>
        <w:ind w:right="29"/>
        <w:jc w:val="right"/>
      </w:pPr>
      <w:r>
        <w:rPr>
          <w:spacing w:val="-1"/>
          <w:w w:val="95"/>
        </w:rPr>
        <w:t>16</w:t>
      </w:r>
    </w:p>
    <w:p>
      <w:pPr>
        <w:pStyle w:val="BodyText"/>
        <w:spacing w:before="20"/>
        <w:ind w:right="50"/>
        <w:jc w:val="right"/>
      </w:pPr>
      <w:r>
        <w:rPr>
          <w:w w:val="95"/>
        </w:rPr>
        <w:t>329</w:t>
      </w:r>
    </w:p>
    <w:p>
      <w:pPr>
        <w:spacing w:before="19"/>
        <w:ind w:left="0" w:right="8" w:firstLine="0"/>
        <w:jc w:val="right"/>
        <w:rPr>
          <w:sz w:val="13"/>
        </w:rPr>
      </w:pPr>
      <w:r>
        <w:rPr>
          <w:spacing w:val="-1"/>
          <w:w w:val="110"/>
          <w:sz w:val="13"/>
        </w:rPr>
        <w:t>83</w:t>
      </w:r>
    </w:p>
    <w:p>
      <w:pPr>
        <w:spacing w:before="16"/>
        <w:ind w:left="0" w:right="10" w:firstLine="0"/>
        <w:jc w:val="right"/>
        <w:rPr>
          <w:sz w:val="13"/>
        </w:rPr>
      </w:pPr>
      <w:r>
        <w:rPr>
          <w:spacing w:val="-1"/>
          <w:w w:val="105"/>
          <w:sz w:val="13"/>
        </w:rPr>
        <w:t>62</w:t>
      </w:r>
    </w:p>
    <w:p>
      <w:pPr>
        <w:spacing w:before="13"/>
        <w:ind w:left="0" w:right="9" w:firstLine="0"/>
        <w:jc w:val="right"/>
        <w:rPr>
          <w:rFonts w:ascii="Arial"/>
          <w:sz w:val="11"/>
        </w:rPr>
      </w:pPr>
      <w:r>
        <w:rPr>
          <w:rFonts w:ascii="Arial"/>
          <w:w w:val="110"/>
          <w:sz w:val="11"/>
        </w:rPr>
        <w:t>)</w:t>
      </w:r>
      <w:r>
        <w:rPr>
          <w:rFonts w:ascii="Arial"/>
          <w:spacing w:val="-8"/>
          <w:w w:val="110"/>
          <w:sz w:val="11"/>
        </w:rPr>
        <w:t> </w:t>
      </w:r>
      <w:r>
        <w:rPr>
          <w:rFonts w:ascii="Arial"/>
          <w:w w:val="110"/>
          <w:sz w:val="11"/>
        </w:rPr>
        <w:t>2</w:t>
      </w:r>
    </w:p>
    <w:p>
      <w:pPr>
        <w:pStyle w:val="BodyText"/>
        <w:spacing w:before="38"/>
        <w:ind w:right="19"/>
        <w:jc w:val="right"/>
      </w:pPr>
      <w:r>
        <w:rPr>
          <w:w w:val="105"/>
        </w:rPr>
        <w:t>35</w:t>
      </w:r>
    </w:p>
    <w:p>
      <w:pPr>
        <w:pStyle w:val="BodyText"/>
        <w:spacing w:before="28"/>
        <w:ind w:right="16"/>
        <w:jc w:val="right"/>
      </w:pPr>
      <w:r>
        <w:rPr>
          <w:w w:val="105"/>
        </w:rPr>
        <w:t>48</w:t>
      </w:r>
    </w:p>
    <w:p>
      <w:pPr>
        <w:pStyle w:val="BodyText"/>
        <w:spacing w:before="28"/>
        <w:ind w:right="14"/>
        <w:jc w:val="right"/>
      </w:pPr>
      <w:r>
        <w:rPr>
          <w:w w:val="105"/>
        </w:rPr>
        <w:t>14</w:t>
      </w:r>
    </w:p>
    <w:p>
      <w:pPr>
        <w:pStyle w:val="BodyText"/>
        <w:spacing w:before="28"/>
        <w:ind w:right="19"/>
        <w:jc w:val="right"/>
      </w:pPr>
      <w:r>
        <w:rPr>
          <w:w w:val="105"/>
        </w:rPr>
        <w:t>38</w:t>
      </w:r>
    </w:p>
    <w:p>
      <w:pPr>
        <w:pStyle w:val="BodyText"/>
        <w:spacing w:before="28"/>
        <w:ind w:right="19"/>
        <w:jc w:val="right"/>
      </w:pPr>
      <w:r>
        <w:rPr>
          <w:w w:val="105"/>
        </w:rPr>
        <w:t>38</w:t>
      </w:r>
    </w:p>
    <w:p>
      <w:pPr>
        <w:pStyle w:val="BodyText"/>
        <w:spacing w:before="28"/>
        <w:ind w:right="16"/>
        <w:jc w:val="right"/>
      </w:pPr>
      <w:r>
        <w:rPr>
          <w:w w:val="105"/>
        </w:rPr>
        <w:t>48</w:t>
      </w:r>
    </w:p>
    <w:p>
      <w:pPr>
        <w:spacing w:before="18"/>
        <w:ind w:left="0" w:right="6" w:firstLine="0"/>
        <w:jc w:val="right"/>
        <w:rPr>
          <w:sz w:val="13"/>
        </w:rPr>
      </w:pPr>
      <w:r>
        <w:rPr>
          <w:spacing w:val="-1"/>
          <w:w w:val="110"/>
          <w:sz w:val="13"/>
        </w:rPr>
        <w:t>65</w:t>
      </w:r>
    </w:p>
    <w:p>
      <w:pPr>
        <w:pStyle w:val="BodyText"/>
        <w:spacing w:before="26"/>
        <w:ind w:right="18"/>
        <w:jc w:val="right"/>
      </w:pPr>
      <w:r>
        <w:rPr>
          <w:w w:val="105"/>
        </w:rPr>
        <w:t>42</w:t>
      </w:r>
    </w:p>
    <w:p>
      <w:pPr>
        <w:pStyle w:val="BodyText"/>
        <w:spacing w:before="21"/>
        <w:ind w:right="31"/>
        <w:jc w:val="right"/>
      </w:pPr>
      <w:r>
        <w:rPr>
          <w:spacing w:val="-1"/>
          <w:w w:val="105"/>
        </w:rPr>
        <w:t>545</w:t>
      </w:r>
    </w:p>
    <w:p>
      <w:pPr>
        <w:pStyle w:val="BodyText"/>
        <w:spacing w:before="27"/>
        <w:ind w:right="21"/>
        <w:jc w:val="right"/>
      </w:pPr>
      <w:r>
        <w:rPr>
          <w:w w:val="110"/>
        </w:rPr>
        <w:t>24</w:t>
      </w:r>
    </w:p>
    <w:p>
      <w:pPr>
        <w:pStyle w:val="BodyText"/>
        <w:spacing w:before="28"/>
        <w:ind w:right="25"/>
        <w:jc w:val="right"/>
      </w:pPr>
      <w:r>
        <w:rPr>
          <w:w w:val="110"/>
        </w:rPr>
        <w:t>53</w:t>
      </w:r>
    </w:p>
    <w:p>
      <w:pPr>
        <w:pStyle w:val="BodyText"/>
        <w:spacing w:before="21"/>
        <w:ind w:right="24"/>
        <w:jc w:val="right"/>
      </w:pPr>
      <w:r>
        <w:rPr>
          <w:w w:val="110"/>
        </w:rPr>
        <w:t>31</w:t>
      </w:r>
    </w:p>
    <w:p>
      <w:pPr>
        <w:pStyle w:val="BodyText"/>
        <w:spacing w:before="28"/>
        <w:ind w:right="21"/>
        <w:jc w:val="right"/>
      </w:pPr>
      <w:r>
        <w:rPr>
          <w:w w:val="110"/>
        </w:rPr>
        <w:t>22</w:t>
      </w:r>
    </w:p>
    <w:p>
      <w:pPr>
        <w:pStyle w:val="BodyText"/>
        <w:spacing w:before="28"/>
        <w:ind w:right="18"/>
        <w:jc w:val="right"/>
      </w:pPr>
      <w:r>
        <w:rPr>
          <w:w w:val="110"/>
        </w:rPr>
        <w:t>17</w:t>
      </w:r>
    </w:p>
    <w:p>
      <w:pPr>
        <w:pStyle w:val="BodyText"/>
        <w:spacing w:before="27"/>
        <w:ind w:right="75"/>
        <w:jc w:val="right"/>
        <w:rPr>
          <w:rFonts w:ascii="Arial"/>
        </w:rPr>
      </w:pPr>
      <w:r>
        <w:rPr>
          <w:rFonts w:ascii="Arial"/>
          <w:spacing w:val="-1"/>
          <w:w w:val="110"/>
        </w:rPr>
        <w:t>II</w:t>
      </w:r>
    </w:p>
    <w:p>
      <w:pPr>
        <w:spacing w:before="30"/>
        <w:ind w:left="0" w:right="7" w:firstLine="0"/>
        <w:jc w:val="right"/>
        <w:rPr>
          <w:rFonts w:ascii="Arial Unicode MS" w:eastAsia="Arial Unicode MS" w:hint="eastAsia"/>
          <w:sz w:val="9"/>
        </w:rPr>
      </w:pPr>
      <w:r>
        <w:rPr>
          <w:rFonts w:ascii="Arial Unicode MS" w:eastAsia="Arial Unicode MS" w:hint="eastAsia"/>
          <w:w w:val="110"/>
          <w:sz w:val="9"/>
        </w:rPr>
        <w:t>）</w:t>
      </w:r>
    </w:p>
    <w:p>
      <w:pPr>
        <w:pStyle w:val="BodyText"/>
        <w:spacing w:before="37"/>
        <w:ind w:right="24"/>
        <w:jc w:val="right"/>
      </w:pPr>
      <w:r>
        <w:rPr>
          <w:w w:val="110"/>
        </w:rPr>
        <w:t>165</w:t>
      </w:r>
    </w:p>
    <w:p>
      <w:pPr>
        <w:pStyle w:val="BodyText"/>
        <w:spacing w:before="28"/>
        <w:ind w:right="24"/>
        <w:jc w:val="right"/>
      </w:pPr>
      <w:r>
        <w:rPr>
          <w:w w:val="110"/>
        </w:rPr>
        <w:t>60</w:t>
      </w:r>
    </w:p>
    <w:p>
      <w:pPr>
        <w:pStyle w:val="BodyText"/>
        <w:spacing w:before="35"/>
        <w:ind w:right="16"/>
        <w:jc w:val="right"/>
      </w:pPr>
      <w:r>
        <w:rPr>
          <w:w w:val="110"/>
        </w:rPr>
        <w:t>73</w:t>
      </w:r>
    </w:p>
    <w:p>
      <w:pPr>
        <w:pStyle w:val="BodyText"/>
        <w:spacing w:before="28"/>
        <w:ind w:right="21"/>
        <w:jc w:val="right"/>
      </w:pPr>
      <w:r>
        <w:rPr>
          <w:w w:val="110"/>
        </w:rPr>
        <w:t>23</w:t>
      </w:r>
    </w:p>
    <w:p>
      <w:pPr>
        <w:pStyle w:val="BodyText"/>
        <w:spacing w:before="20"/>
        <w:ind w:right="25"/>
        <w:jc w:val="right"/>
      </w:pPr>
      <w:r>
        <w:rPr>
          <w:w w:val="110"/>
        </w:rPr>
        <w:t>53</w:t>
      </w:r>
    </w:p>
    <w:p>
      <w:pPr>
        <w:pStyle w:val="BodyText"/>
        <w:spacing w:before="28"/>
        <w:ind w:right="21"/>
        <w:jc w:val="right"/>
      </w:pPr>
      <w:r>
        <w:rPr>
          <w:w w:val="110"/>
        </w:rPr>
        <w:t>28</w:t>
      </w:r>
    </w:p>
    <w:p>
      <w:pPr>
        <w:pStyle w:val="BodyText"/>
        <w:spacing w:before="28"/>
        <w:ind w:right="24"/>
        <w:jc w:val="right"/>
      </w:pPr>
      <w:r>
        <w:rPr>
          <w:w w:val="110"/>
        </w:rPr>
        <w:t>67</w:t>
      </w:r>
    </w:p>
    <w:p>
      <w:pPr>
        <w:pStyle w:val="BodyText"/>
        <w:spacing w:before="28"/>
        <w:ind w:right="24"/>
        <w:jc w:val="right"/>
      </w:pPr>
      <w:r>
        <w:rPr>
          <w:w w:val="110"/>
        </w:rPr>
        <w:t>37</w:t>
      </w:r>
    </w:p>
    <w:p>
      <w:pPr>
        <w:pStyle w:val="BodyText"/>
        <w:spacing w:before="35"/>
        <w:ind w:right="21"/>
        <w:jc w:val="right"/>
      </w:pPr>
      <w:r>
        <w:rPr>
          <w:w w:val="110"/>
        </w:rPr>
        <w:t>22</w:t>
      </w:r>
    </w:p>
    <w:p>
      <w:pPr>
        <w:pStyle w:val="BodyText"/>
        <w:spacing w:before="21"/>
        <w:ind w:right="18"/>
        <w:jc w:val="right"/>
      </w:pPr>
      <w:r>
        <w:rPr>
          <w:w w:val="110"/>
        </w:rPr>
        <w:t>10</w:t>
      </w:r>
    </w:p>
    <w:p>
      <w:pPr>
        <w:pStyle w:val="BodyText"/>
        <w:spacing w:before="8"/>
        <w:rPr>
          <w:sz w:val="17"/>
        </w:rPr>
      </w:pPr>
      <w:r>
        <w:rPr/>
        <w:br w:type="column"/>
      </w:r>
      <w:r>
        <w:rPr>
          <w:sz w:val="17"/>
        </w:rPr>
      </w:r>
    </w:p>
    <w:p>
      <w:pPr>
        <w:pStyle w:val="BodyText"/>
        <w:ind w:right="33"/>
        <w:jc w:val="right"/>
      </w:pPr>
      <w:r>
        <w:rPr>
          <w:w w:val="95"/>
        </w:rPr>
        <w:t>160</w:t>
      </w:r>
    </w:p>
    <w:p>
      <w:pPr>
        <w:spacing w:before="19"/>
        <w:ind w:left="0" w:right="15" w:firstLine="0"/>
        <w:jc w:val="right"/>
        <w:rPr>
          <w:sz w:val="13"/>
        </w:rPr>
      </w:pPr>
      <w:r>
        <w:rPr>
          <w:w w:val="95"/>
          <w:sz w:val="13"/>
        </w:rPr>
        <w:t>55</w:t>
      </w:r>
    </w:p>
    <w:p>
      <w:pPr>
        <w:spacing w:before="5"/>
        <w:ind w:left="0" w:right="25" w:firstLine="0"/>
        <w:jc w:val="right"/>
        <w:rPr>
          <w:rFonts w:ascii="Arial"/>
          <w:sz w:val="11"/>
        </w:rPr>
      </w:pPr>
      <w:r>
        <w:rPr>
          <w:rFonts w:ascii="Arial"/>
          <w:spacing w:val="-2"/>
          <w:w w:val="95"/>
          <w:sz w:val="11"/>
        </w:rPr>
        <w:t>gs</w:t>
      </w:r>
    </w:p>
    <w:p>
      <w:pPr>
        <w:pStyle w:val="BodyText"/>
        <w:spacing w:before="53"/>
        <w:ind w:right="20"/>
        <w:jc w:val="right"/>
      </w:pPr>
      <w:r>
        <w:rPr>
          <w:spacing w:val="-1"/>
          <w:w w:val="95"/>
        </w:rPr>
        <w:t>42</w:t>
      </w:r>
    </w:p>
    <w:p>
      <w:pPr>
        <w:pStyle w:val="BodyText"/>
        <w:spacing w:before="20"/>
        <w:ind w:right="30"/>
        <w:jc w:val="right"/>
      </w:pPr>
      <w:r>
        <w:rPr>
          <w:spacing w:val="-1"/>
          <w:w w:val="95"/>
        </w:rPr>
        <w:t>34</w:t>
      </w:r>
    </w:p>
    <w:p>
      <w:pPr>
        <w:pStyle w:val="BodyText"/>
        <w:spacing w:before="28"/>
        <w:ind w:right="25"/>
        <w:jc w:val="right"/>
      </w:pPr>
      <w:r>
        <w:rPr>
          <w:spacing w:val="-1"/>
          <w:w w:val="95"/>
        </w:rPr>
        <w:t>10</w:t>
      </w:r>
    </w:p>
    <w:p>
      <w:pPr>
        <w:pStyle w:val="BodyText"/>
        <w:spacing w:before="21"/>
        <w:ind w:right="30"/>
        <w:jc w:val="right"/>
      </w:pPr>
      <w:r>
        <w:rPr>
          <w:spacing w:val="-1"/>
          <w:w w:val="95"/>
        </w:rPr>
        <w:t>37</w:t>
      </w:r>
    </w:p>
    <w:p>
      <w:pPr>
        <w:pStyle w:val="BodyText"/>
        <w:spacing w:before="20"/>
        <w:ind w:right="28"/>
        <w:jc w:val="right"/>
      </w:pPr>
      <w:r>
        <w:rPr>
          <w:spacing w:val="-1"/>
          <w:w w:val="95"/>
        </w:rPr>
        <w:t>20</w:t>
      </w:r>
    </w:p>
    <w:p>
      <w:pPr>
        <w:pStyle w:val="BodyText"/>
        <w:spacing w:before="28"/>
        <w:ind w:right="30"/>
        <w:jc w:val="right"/>
      </w:pPr>
      <w:r>
        <w:rPr>
          <w:spacing w:val="-1"/>
          <w:w w:val="95"/>
        </w:rPr>
        <w:t>30</w:t>
      </w:r>
    </w:p>
    <w:p>
      <w:pPr>
        <w:pStyle w:val="BodyText"/>
        <w:spacing w:before="21"/>
        <w:ind w:right="45"/>
        <w:jc w:val="right"/>
      </w:pPr>
      <w:r>
        <w:rPr>
          <w:w w:val="95"/>
        </w:rPr>
        <w:t>326</w:t>
      </w:r>
    </w:p>
    <w:p>
      <w:pPr>
        <w:pStyle w:val="BodyText"/>
        <w:spacing w:before="28"/>
        <w:ind w:right="10"/>
        <w:jc w:val="right"/>
      </w:pPr>
      <w:r>
        <w:rPr>
          <w:w w:val="105"/>
        </w:rPr>
        <w:t>61</w:t>
      </w:r>
    </w:p>
    <w:p>
      <w:pPr>
        <w:pStyle w:val="BodyText"/>
        <w:spacing w:before="21"/>
        <w:ind w:right="6"/>
        <w:jc w:val="right"/>
      </w:pPr>
      <w:r>
        <w:rPr>
          <w:spacing w:val="-1"/>
          <w:w w:val="105"/>
        </w:rPr>
        <w:t>19</w:t>
      </w:r>
    </w:p>
    <w:p>
      <w:pPr>
        <w:pStyle w:val="BodyText"/>
        <w:spacing w:before="28"/>
        <w:ind w:right="13"/>
        <w:jc w:val="right"/>
      </w:pPr>
      <w:r>
        <w:rPr>
          <w:spacing w:val="-1"/>
          <w:w w:val="105"/>
        </w:rPr>
        <w:t>10</w:t>
      </w:r>
    </w:p>
    <w:p>
      <w:pPr>
        <w:pStyle w:val="BodyText"/>
        <w:spacing w:before="20"/>
        <w:ind w:right="18"/>
        <w:jc w:val="right"/>
      </w:pPr>
      <w:r>
        <w:rPr>
          <w:spacing w:val="-1"/>
          <w:w w:val="105"/>
        </w:rPr>
        <w:t>90</w:t>
      </w:r>
    </w:p>
    <w:p>
      <w:pPr>
        <w:pStyle w:val="BodyText"/>
        <w:spacing w:before="28"/>
        <w:ind w:right="11"/>
        <w:jc w:val="right"/>
      </w:pPr>
      <w:r>
        <w:rPr>
          <w:spacing w:val="-1"/>
          <w:w w:val="105"/>
        </w:rPr>
        <w:t>71</w:t>
      </w:r>
    </w:p>
    <w:p>
      <w:pPr>
        <w:pStyle w:val="BodyText"/>
        <w:spacing w:before="21"/>
        <w:ind w:right="11"/>
        <w:jc w:val="right"/>
      </w:pPr>
      <w:r>
        <w:rPr>
          <w:spacing w:val="-1"/>
          <w:w w:val="105"/>
        </w:rPr>
        <w:t>68</w:t>
      </w:r>
    </w:p>
    <w:p>
      <w:pPr>
        <w:pStyle w:val="BodyText"/>
        <w:spacing w:before="27"/>
        <w:jc w:val="right"/>
        <w:rPr>
          <w:rFonts w:ascii="Arial"/>
        </w:rPr>
      </w:pPr>
      <w:r>
        <w:rPr>
          <w:rFonts w:ascii="Arial"/>
          <w:spacing w:val="-1"/>
          <w:w w:val="110"/>
        </w:rPr>
        <w:t>54</w:t>
      </w:r>
    </w:p>
    <w:p>
      <w:pPr>
        <w:pStyle w:val="BodyText"/>
        <w:spacing w:before="21"/>
        <w:ind w:right="13"/>
        <w:jc w:val="right"/>
      </w:pPr>
      <w:r>
        <w:rPr>
          <w:w w:val="110"/>
        </w:rPr>
        <w:t>124</w:t>
      </w:r>
    </w:p>
    <w:p>
      <w:pPr>
        <w:pStyle w:val="BodyText"/>
        <w:spacing w:before="21"/>
        <w:ind w:right="13"/>
        <w:jc w:val="right"/>
      </w:pPr>
      <w:r>
        <w:rPr>
          <w:w w:val="110"/>
        </w:rPr>
        <w:t>111</w:t>
      </w:r>
    </w:p>
    <w:p>
      <w:pPr>
        <w:pStyle w:val="BodyText"/>
        <w:spacing w:before="28"/>
        <w:ind w:right="12"/>
        <w:jc w:val="right"/>
      </w:pPr>
      <w:r>
        <w:rPr>
          <w:w w:val="110"/>
        </w:rPr>
        <w:t>39</w:t>
      </w:r>
    </w:p>
    <w:p>
      <w:pPr>
        <w:pStyle w:val="BodyText"/>
        <w:spacing w:before="21"/>
        <w:ind w:right="12"/>
        <w:jc w:val="right"/>
      </w:pPr>
      <w:r>
        <w:rPr>
          <w:w w:val="110"/>
        </w:rPr>
        <w:t>37</w:t>
      </w:r>
    </w:p>
    <w:p>
      <w:pPr>
        <w:pStyle w:val="BodyText"/>
        <w:spacing w:before="28"/>
        <w:ind w:right="7"/>
        <w:jc w:val="right"/>
      </w:pPr>
      <w:r>
        <w:rPr>
          <w:w w:val="110"/>
        </w:rPr>
        <w:t>18</w:t>
      </w:r>
    </w:p>
    <w:p>
      <w:pPr>
        <w:pStyle w:val="BodyText"/>
        <w:spacing w:before="20"/>
        <w:ind w:right="19"/>
        <w:jc w:val="right"/>
      </w:pPr>
      <w:r>
        <w:rPr>
          <w:w w:val="110"/>
        </w:rPr>
        <w:t>522</w:t>
      </w:r>
    </w:p>
    <w:p>
      <w:pPr>
        <w:pStyle w:val="BodyText"/>
        <w:spacing w:before="28"/>
        <w:ind w:right="33"/>
        <w:jc w:val="right"/>
      </w:pPr>
      <w:r>
        <w:rPr>
          <w:spacing w:val="-1"/>
          <w:w w:val="95"/>
        </w:rPr>
        <w:t>86</w:t>
      </w:r>
    </w:p>
    <w:p>
      <w:pPr>
        <w:spacing w:before="19"/>
        <w:ind w:left="0" w:right="7" w:firstLine="0"/>
        <w:jc w:val="right"/>
        <w:rPr>
          <w:sz w:val="13"/>
        </w:rPr>
      </w:pPr>
      <w:r>
        <w:rPr>
          <w:sz w:val="13"/>
        </w:rPr>
        <w:t>72</w:t>
      </w:r>
    </w:p>
    <w:p>
      <w:pPr>
        <w:pStyle w:val="BodyText"/>
        <w:spacing w:before="18"/>
        <w:ind w:right="21"/>
        <w:jc w:val="right"/>
      </w:pPr>
      <w:r>
        <w:rPr>
          <w:spacing w:val="-1"/>
        </w:rPr>
        <w:t>42</w:t>
      </w:r>
    </w:p>
    <w:p>
      <w:pPr>
        <w:pStyle w:val="BodyText"/>
        <w:spacing w:before="21"/>
        <w:ind w:right="24"/>
        <w:jc w:val="right"/>
      </w:pPr>
      <w:r>
        <w:rPr>
          <w:spacing w:val="-1"/>
        </w:rPr>
        <w:t>99</w:t>
      </w:r>
    </w:p>
    <w:p>
      <w:pPr>
        <w:pStyle w:val="BodyText"/>
        <w:spacing w:before="28"/>
        <w:ind w:right="26"/>
        <w:jc w:val="right"/>
      </w:pPr>
      <w:r>
        <w:rPr>
          <w:spacing w:val="-1"/>
        </w:rPr>
        <w:t>10</w:t>
      </w:r>
    </w:p>
    <w:p>
      <w:pPr>
        <w:pStyle w:val="BodyText"/>
        <w:spacing w:before="20"/>
        <w:ind w:right="17"/>
        <w:jc w:val="right"/>
      </w:pPr>
      <w:r>
        <w:rPr>
          <w:w w:val="110"/>
        </w:rPr>
        <w:t>21</w:t>
      </w:r>
    </w:p>
    <w:p>
      <w:pPr>
        <w:pStyle w:val="BodyText"/>
        <w:spacing w:before="21"/>
        <w:ind w:right="25"/>
        <w:jc w:val="right"/>
      </w:pPr>
      <w:r>
        <w:rPr>
          <w:w w:val="110"/>
        </w:rPr>
        <w:t>330</w:t>
      </w:r>
    </w:p>
    <w:p>
      <w:pPr>
        <w:pStyle w:val="BodyText"/>
        <w:spacing w:before="28"/>
        <w:ind w:right="12"/>
        <w:jc w:val="right"/>
      </w:pPr>
      <w:r>
        <w:rPr>
          <w:w w:val="110"/>
        </w:rPr>
        <w:t>69</w:t>
      </w:r>
    </w:p>
    <w:p>
      <w:pPr>
        <w:pStyle w:val="BodyText"/>
        <w:spacing w:before="28"/>
        <w:ind w:right="12"/>
        <w:jc w:val="right"/>
      </w:pPr>
      <w:r>
        <w:rPr>
          <w:w w:val="110"/>
        </w:rPr>
        <w:t>66</w:t>
      </w:r>
    </w:p>
    <w:p>
      <w:pPr>
        <w:pStyle w:val="BodyText"/>
        <w:spacing w:before="21"/>
        <w:ind w:right="16"/>
        <w:jc w:val="right"/>
      </w:pPr>
      <w:r>
        <w:rPr>
          <w:w w:val="110"/>
        </w:rPr>
        <w:t>48</w:t>
      </w:r>
    </w:p>
    <w:p>
      <w:pPr>
        <w:pStyle w:val="BodyText"/>
        <w:spacing w:before="27"/>
        <w:ind w:right="17"/>
        <w:jc w:val="right"/>
      </w:pPr>
      <w:r>
        <w:rPr>
          <w:w w:val="110"/>
        </w:rPr>
        <w:t>29</w:t>
      </w:r>
    </w:p>
    <w:p>
      <w:pPr>
        <w:pStyle w:val="BodyText"/>
        <w:spacing w:before="21"/>
        <w:ind w:right="16"/>
        <w:jc w:val="right"/>
      </w:pPr>
      <w:r>
        <w:rPr>
          <w:w w:val="110"/>
        </w:rPr>
        <w:t>48</w:t>
      </w:r>
    </w:p>
    <w:p>
      <w:pPr>
        <w:pStyle w:val="BodyText"/>
        <w:spacing w:before="28"/>
        <w:ind w:right="17"/>
        <w:jc w:val="right"/>
      </w:pPr>
      <w:r>
        <w:rPr>
          <w:w w:val="110"/>
        </w:rPr>
        <w:t>25</w:t>
      </w:r>
    </w:p>
    <w:p>
      <w:pPr>
        <w:pStyle w:val="BodyText"/>
        <w:spacing w:before="28"/>
        <w:ind w:right="20"/>
        <w:jc w:val="right"/>
      </w:pPr>
      <w:r>
        <w:rPr>
          <w:w w:val="110"/>
        </w:rPr>
        <w:t>51</w:t>
      </w:r>
    </w:p>
    <w:p>
      <w:pPr>
        <w:pStyle w:val="BodyText"/>
        <w:spacing w:before="28"/>
        <w:ind w:right="20"/>
        <w:jc w:val="right"/>
      </w:pPr>
      <w:r>
        <w:rPr>
          <w:w w:val="110"/>
        </w:rPr>
        <w:t>68</w:t>
      </w:r>
    </w:p>
    <w:p>
      <w:pPr>
        <w:pStyle w:val="BodyText"/>
        <w:spacing w:before="28"/>
        <w:ind w:right="19"/>
        <w:jc w:val="right"/>
      </w:pPr>
      <w:r>
        <w:rPr>
          <w:w w:val="110"/>
        </w:rPr>
        <w:t>35</w:t>
      </w:r>
    </w:p>
    <w:p>
      <w:pPr>
        <w:pStyle w:val="BodyText"/>
        <w:spacing w:before="28"/>
        <w:ind w:right="20"/>
        <w:jc w:val="right"/>
      </w:pPr>
      <w:r>
        <w:rPr>
          <w:w w:val="110"/>
        </w:rPr>
        <w:t>65</w:t>
      </w:r>
    </w:p>
    <w:p>
      <w:pPr>
        <w:pStyle w:val="BodyText"/>
        <w:spacing w:before="28"/>
        <w:ind w:right="20"/>
        <w:jc w:val="right"/>
      </w:pPr>
      <w:r>
        <w:rPr>
          <w:w w:val="110"/>
        </w:rPr>
        <w:t>50</w:t>
      </w:r>
    </w:p>
    <w:p>
      <w:pPr>
        <w:pStyle w:val="BodyText"/>
        <w:spacing w:before="20"/>
        <w:ind w:right="26"/>
        <w:jc w:val="right"/>
      </w:pPr>
      <w:r>
        <w:rPr>
          <w:w w:val="110"/>
        </w:rPr>
        <w:t>554</w:t>
      </w:r>
    </w:p>
    <w:p>
      <w:pPr>
        <w:pStyle w:val="BodyText"/>
        <w:spacing w:before="28"/>
        <w:ind w:right="18"/>
        <w:jc w:val="right"/>
      </w:pPr>
      <w:r>
        <w:rPr>
          <w:spacing w:val="-1"/>
          <w:w w:val="110"/>
        </w:rPr>
        <w:t>27</w:t>
      </w:r>
    </w:p>
    <w:p>
      <w:pPr>
        <w:pStyle w:val="BodyText"/>
        <w:spacing w:before="28"/>
        <w:ind w:right="21"/>
        <w:jc w:val="right"/>
      </w:pPr>
      <w:r>
        <w:rPr>
          <w:spacing w:val="-1"/>
          <w:w w:val="110"/>
        </w:rPr>
        <w:t>54</w:t>
      </w:r>
    </w:p>
    <w:p>
      <w:pPr>
        <w:pStyle w:val="BodyText"/>
        <w:spacing w:before="28"/>
        <w:ind w:right="22"/>
        <w:jc w:val="right"/>
      </w:pPr>
      <w:r>
        <w:rPr>
          <w:spacing w:val="-1"/>
          <w:w w:val="110"/>
        </w:rPr>
        <w:t>38</w:t>
      </w:r>
    </w:p>
    <w:p>
      <w:pPr>
        <w:pStyle w:val="BodyText"/>
        <w:spacing w:before="21"/>
        <w:ind w:right="28"/>
        <w:jc w:val="right"/>
      </w:pPr>
      <w:r>
        <w:rPr>
          <w:spacing w:val="-1"/>
          <w:w w:val="110"/>
        </w:rPr>
        <w:t>30</w:t>
      </w:r>
    </w:p>
    <w:p>
      <w:pPr>
        <w:pStyle w:val="BodyText"/>
        <w:spacing w:before="27"/>
        <w:ind w:right="15"/>
        <w:jc w:val="right"/>
      </w:pPr>
      <w:r>
        <w:rPr>
          <w:spacing w:val="-1"/>
          <w:w w:val="110"/>
        </w:rPr>
        <w:t>12</w:t>
      </w:r>
    </w:p>
    <w:p>
      <w:pPr>
        <w:pStyle w:val="BodyText"/>
        <w:spacing w:before="28"/>
        <w:ind w:right="14"/>
        <w:jc w:val="right"/>
        <w:rPr>
          <w:rFonts w:ascii="Arial"/>
        </w:rPr>
      </w:pPr>
      <w:r>
        <w:rPr>
          <w:rFonts w:ascii="Arial"/>
          <w:w w:val="109"/>
        </w:rPr>
        <w:t>3</w:t>
      </w:r>
    </w:p>
    <w:p>
      <w:pPr>
        <w:pStyle w:val="BodyText"/>
        <w:spacing w:before="28"/>
        <w:ind w:right="22"/>
        <w:jc w:val="right"/>
      </w:pPr>
      <w:r>
        <w:rPr>
          <w:spacing w:val="-1"/>
          <w:w w:val="110"/>
        </w:rPr>
        <w:t>10</w:t>
      </w:r>
    </w:p>
    <w:p>
      <w:pPr>
        <w:pStyle w:val="BodyText"/>
        <w:spacing w:before="21"/>
        <w:ind w:right="22"/>
        <w:jc w:val="right"/>
      </w:pPr>
      <w:r>
        <w:rPr>
          <w:w w:val="105"/>
        </w:rPr>
        <w:t>174</w:t>
      </w:r>
    </w:p>
    <w:p>
      <w:pPr>
        <w:pStyle w:val="BodyText"/>
        <w:spacing w:before="28"/>
        <w:ind w:right="21"/>
        <w:jc w:val="right"/>
      </w:pPr>
      <w:r>
        <w:rPr>
          <w:spacing w:val="-1"/>
          <w:w w:val="110"/>
        </w:rPr>
        <w:t>62</w:t>
      </w:r>
    </w:p>
    <w:p>
      <w:pPr>
        <w:spacing w:before="26"/>
        <w:ind w:left="0" w:right="20" w:firstLine="0"/>
        <w:jc w:val="right"/>
        <w:rPr>
          <w:sz w:val="13"/>
        </w:rPr>
      </w:pPr>
      <w:r>
        <w:rPr>
          <w:w w:val="105"/>
          <w:sz w:val="13"/>
        </w:rPr>
        <w:t>83</w:t>
      </w:r>
    </w:p>
    <w:p>
      <w:pPr>
        <w:pStyle w:val="BodyText"/>
        <w:spacing w:before="25"/>
        <w:ind w:right="25"/>
        <w:jc w:val="right"/>
      </w:pPr>
      <w:r>
        <w:rPr>
          <w:spacing w:val="-1"/>
          <w:w w:val="110"/>
        </w:rPr>
        <w:t>27</w:t>
      </w:r>
    </w:p>
    <w:p>
      <w:pPr>
        <w:pStyle w:val="BodyText"/>
        <w:spacing w:before="21"/>
        <w:ind w:right="28"/>
        <w:jc w:val="right"/>
      </w:pPr>
      <w:r>
        <w:rPr>
          <w:spacing w:val="-1"/>
          <w:w w:val="110"/>
        </w:rPr>
        <w:t>38</w:t>
      </w:r>
    </w:p>
    <w:p>
      <w:pPr>
        <w:pStyle w:val="BodyText"/>
        <w:spacing w:before="28"/>
        <w:ind w:right="28"/>
        <w:jc w:val="right"/>
      </w:pPr>
      <w:r>
        <w:rPr>
          <w:spacing w:val="-1"/>
          <w:w w:val="110"/>
        </w:rPr>
        <w:t>31</w:t>
      </w:r>
    </w:p>
    <w:p>
      <w:pPr>
        <w:pStyle w:val="BodyText"/>
        <w:spacing w:before="28"/>
        <w:ind w:right="21"/>
        <w:jc w:val="right"/>
      </w:pPr>
      <w:r>
        <w:rPr>
          <w:spacing w:val="-1"/>
          <w:w w:val="110"/>
        </w:rPr>
        <w:t>62</w:t>
      </w:r>
    </w:p>
    <w:p>
      <w:pPr>
        <w:pStyle w:val="BodyText"/>
        <w:spacing w:before="35"/>
        <w:ind w:right="28"/>
        <w:jc w:val="right"/>
      </w:pPr>
      <w:r>
        <w:rPr>
          <w:spacing w:val="-1"/>
          <w:w w:val="110"/>
        </w:rPr>
        <w:t>34</w:t>
      </w:r>
    </w:p>
    <w:p>
      <w:pPr>
        <w:pStyle w:val="BodyText"/>
        <w:spacing w:before="28"/>
        <w:ind w:right="28"/>
        <w:jc w:val="right"/>
      </w:pPr>
      <w:r>
        <w:rPr>
          <w:spacing w:val="-1"/>
          <w:w w:val="110"/>
        </w:rPr>
        <w:t>32</w:t>
      </w:r>
    </w:p>
    <w:p>
      <w:pPr>
        <w:pStyle w:val="BodyText"/>
        <w:spacing w:line="135" w:lineRule="exact" w:before="28"/>
        <w:ind w:right="24"/>
        <w:jc w:val="right"/>
      </w:pPr>
      <w:r>
        <w:rPr>
          <w:w w:val="110"/>
        </w:rPr>
        <w:t>21</w:t>
      </w:r>
    </w:p>
    <w:p>
      <w:pPr>
        <w:pStyle w:val="BodyText"/>
      </w:pPr>
      <w:r>
        <w:rPr/>
        <w:br w:type="column"/>
      </w:r>
      <w:r>
        <w:rPr/>
      </w:r>
    </w:p>
    <w:p>
      <w:pPr>
        <w:pStyle w:val="BodyText"/>
      </w:pPr>
    </w:p>
    <w:p>
      <w:pPr>
        <w:pStyle w:val="BodyText"/>
        <w:spacing w:before="93"/>
        <w:ind w:right="16"/>
        <w:jc w:val="right"/>
      </w:pPr>
      <w:r>
        <w:rPr>
          <w:spacing w:val="-1"/>
          <w:w w:val="95"/>
        </w:rPr>
        <w:t>63</w:t>
      </w:r>
    </w:p>
    <w:p>
      <w:pPr>
        <w:pStyle w:val="BodyText"/>
        <w:spacing w:before="28"/>
        <w:ind w:right="23"/>
        <w:jc w:val="right"/>
      </w:pPr>
      <w:r>
        <w:rPr>
          <w:spacing w:val="-1"/>
          <w:w w:val="95"/>
        </w:rPr>
        <w:t>99</w:t>
      </w:r>
    </w:p>
    <w:p>
      <w:pPr>
        <w:pStyle w:val="BodyText"/>
        <w:spacing w:before="21"/>
        <w:ind w:right="23"/>
        <w:jc w:val="right"/>
      </w:pPr>
      <w:r>
        <w:rPr/>
        <w:pict>
          <v:shape style="position:absolute;margin-left:347.698486pt;margin-top:3.410015pt;width:4.2pt;height:22.15pt;mso-position-horizontal-relative:page;mso-position-vertical-relative:paragraph;z-index:61144"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32"/>
                      <w:w w:val="95"/>
                      <w:sz w:val="33"/>
                    </w:rPr>
                    <w:t>，</w:t>
                  </w:r>
                </w:p>
              </w:txbxContent>
            </v:textbox>
            <w10:wrap type="none"/>
          </v:shape>
        </w:pict>
      </w:r>
      <w:r>
        <w:rPr>
          <w:spacing w:val="-1"/>
          <w:w w:val="95"/>
        </w:rPr>
        <w:t>35</w:t>
      </w:r>
    </w:p>
    <w:p>
      <w:pPr>
        <w:pStyle w:val="BodyText"/>
        <w:spacing w:before="28"/>
        <w:ind w:right="23"/>
        <w:jc w:val="right"/>
      </w:pPr>
      <w:r>
        <w:rPr>
          <w:spacing w:val="-1"/>
          <w:w w:val="95"/>
        </w:rPr>
        <w:t>30</w:t>
      </w:r>
    </w:p>
    <w:p>
      <w:pPr>
        <w:pStyle w:val="BodyText"/>
        <w:spacing w:before="7"/>
        <w:rPr>
          <w:sz w:val="15"/>
        </w:rPr>
      </w:pPr>
    </w:p>
    <w:p>
      <w:pPr>
        <w:pStyle w:val="BodyText"/>
        <w:ind w:right="23"/>
        <w:jc w:val="right"/>
      </w:pPr>
      <w:r>
        <w:rPr>
          <w:spacing w:val="-1"/>
          <w:w w:val="95"/>
        </w:rPr>
        <w:t>34</w:t>
      </w:r>
    </w:p>
    <w:p>
      <w:pPr>
        <w:spacing w:before="37"/>
        <w:ind w:left="0" w:right="19" w:firstLine="0"/>
        <w:jc w:val="right"/>
        <w:rPr>
          <w:rFonts w:ascii="Arial"/>
          <w:sz w:val="11"/>
        </w:rPr>
      </w:pPr>
      <w:r>
        <w:rPr>
          <w:rFonts w:ascii="Arial"/>
          <w:spacing w:val="-2"/>
          <w:w w:val="95"/>
          <w:sz w:val="11"/>
        </w:rPr>
        <w:t>25</w:t>
      </w:r>
    </w:p>
    <w:p>
      <w:pPr>
        <w:pStyle w:val="BodyText"/>
        <w:spacing w:before="23"/>
        <w:ind w:right="30"/>
        <w:jc w:val="right"/>
      </w:pPr>
      <w:r>
        <w:rPr>
          <w:spacing w:val="-1"/>
          <w:w w:val="95"/>
        </w:rPr>
        <w:t>35</w:t>
      </w:r>
    </w:p>
    <w:p>
      <w:pPr>
        <w:pStyle w:val="BodyText"/>
        <w:spacing w:before="21"/>
        <w:ind w:right="45"/>
        <w:jc w:val="right"/>
      </w:pPr>
      <w:r>
        <w:rPr>
          <w:w w:val="95"/>
        </w:rPr>
        <w:t>330</w:t>
      </w:r>
    </w:p>
    <w:p>
      <w:pPr>
        <w:pStyle w:val="BodyText"/>
        <w:spacing w:before="27"/>
        <w:ind w:right="23"/>
        <w:jc w:val="right"/>
      </w:pPr>
      <w:r>
        <w:rPr>
          <w:spacing w:val="-1"/>
          <w:w w:val="95"/>
        </w:rPr>
        <w:t>64</w:t>
      </w:r>
    </w:p>
    <w:p>
      <w:pPr>
        <w:pStyle w:val="BodyText"/>
        <w:spacing w:before="28"/>
        <w:ind w:right="32"/>
        <w:jc w:val="right"/>
      </w:pPr>
      <w:r>
        <w:rPr>
          <w:spacing w:val="-1"/>
          <w:w w:val="95"/>
        </w:rPr>
        <w:t>12</w:t>
      </w:r>
    </w:p>
    <w:p>
      <w:pPr>
        <w:spacing w:before="30"/>
        <w:ind w:left="0" w:right="0" w:firstLine="0"/>
        <w:jc w:val="right"/>
        <w:rPr>
          <w:rFonts w:ascii="Arial"/>
          <w:sz w:val="11"/>
        </w:rPr>
      </w:pPr>
      <w:r>
        <w:rPr>
          <w:rFonts w:ascii="Arial"/>
          <w:w w:val="109"/>
          <w:sz w:val="11"/>
        </w:rPr>
        <w:t>6</w:t>
      </w:r>
    </w:p>
    <w:p>
      <w:pPr>
        <w:pStyle w:val="BodyText"/>
        <w:spacing w:before="30"/>
        <w:ind w:right="13"/>
        <w:jc w:val="right"/>
      </w:pPr>
      <w:r>
        <w:rPr>
          <w:spacing w:val="-1"/>
          <w:w w:val="110"/>
        </w:rPr>
        <w:t>92</w:t>
      </w:r>
    </w:p>
    <w:p>
      <w:pPr>
        <w:pStyle w:val="BodyText"/>
        <w:spacing w:before="21"/>
        <w:ind w:right="5"/>
        <w:jc w:val="right"/>
      </w:pPr>
      <w:r>
        <w:rPr>
          <w:w w:val="110"/>
        </w:rPr>
        <w:t>69</w:t>
      </w:r>
    </w:p>
    <w:p>
      <w:pPr>
        <w:spacing w:before="11"/>
        <w:ind w:left="0" w:right="0" w:firstLine="0"/>
        <w:jc w:val="right"/>
        <w:rPr>
          <w:sz w:val="13"/>
        </w:rPr>
      </w:pPr>
      <w:r>
        <w:rPr>
          <w:spacing w:val="-1"/>
          <w:w w:val="105"/>
          <w:sz w:val="13"/>
        </w:rPr>
        <w:t>77</w:t>
      </w:r>
    </w:p>
    <w:p>
      <w:pPr>
        <w:pStyle w:val="BodyText"/>
        <w:spacing w:before="26"/>
        <w:ind w:right="17"/>
        <w:jc w:val="right"/>
      </w:pPr>
      <w:r>
        <w:rPr>
          <w:w w:val="105"/>
        </w:rPr>
        <w:t>56</w:t>
      </w:r>
    </w:p>
    <w:p>
      <w:pPr>
        <w:pStyle w:val="BodyText"/>
        <w:spacing w:before="21"/>
        <w:ind w:right="18"/>
        <w:jc w:val="right"/>
      </w:pPr>
      <w:r>
        <w:rPr>
          <w:w w:val="105"/>
        </w:rPr>
        <w:t>102</w:t>
      </w:r>
    </w:p>
    <w:p>
      <w:pPr>
        <w:pStyle w:val="BodyText"/>
        <w:spacing w:before="28"/>
        <w:ind w:right="18"/>
        <w:jc w:val="right"/>
      </w:pPr>
      <w:r>
        <w:rPr>
          <w:w w:val="105"/>
        </w:rPr>
        <w:t>126</w:t>
      </w:r>
    </w:p>
    <w:p>
      <w:pPr>
        <w:spacing w:before="11"/>
        <w:ind w:left="0" w:right="0" w:firstLine="0"/>
        <w:jc w:val="right"/>
        <w:rPr>
          <w:sz w:val="13"/>
        </w:rPr>
      </w:pPr>
      <w:r>
        <w:rPr>
          <w:spacing w:val="-1"/>
          <w:w w:val="105"/>
          <w:sz w:val="13"/>
        </w:rPr>
        <w:t>33</w:t>
      </w:r>
    </w:p>
    <w:p>
      <w:pPr>
        <w:spacing w:before="17"/>
        <w:ind w:left="0" w:right="1" w:firstLine="0"/>
        <w:jc w:val="right"/>
        <w:rPr>
          <w:sz w:val="13"/>
        </w:rPr>
      </w:pPr>
      <w:r>
        <w:rPr>
          <w:spacing w:val="-1"/>
          <w:w w:val="105"/>
          <w:sz w:val="13"/>
        </w:rPr>
        <w:t>55</w:t>
      </w:r>
    </w:p>
    <w:p>
      <w:pPr>
        <w:pStyle w:val="BodyText"/>
        <w:spacing w:before="25"/>
        <w:ind w:right="10"/>
        <w:jc w:val="right"/>
      </w:pPr>
      <w:r>
        <w:rPr>
          <w:w w:val="105"/>
        </w:rPr>
        <w:t>12</w:t>
      </w:r>
    </w:p>
    <w:p>
      <w:pPr>
        <w:pStyle w:val="BodyText"/>
        <w:spacing w:before="21"/>
        <w:ind w:right="24"/>
        <w:jc w:val="right"/>
      </w:pPr>
      <w:r>
        <w:rPr>
          <w:w w:val="105"/>
        </w:rPr>
        <w:t>530</w:t>
      </w:r>
    </w:p>
    <w:p>
      <w:pPr>
        <w:pStyle w:val="BodyText"/>
        <w:spacing w:before="21"/>
        <w:ind w:right="18"/>
        <w:jc w:val="right"/>
      </w:pPr>
      <w:r>
        <w:rPr>
          <w:w w:val="105"/>
        </w:rPr>
        <w:t>110</w:t>
      </w:r>
    </w:p>
    <w:p>
      <w:pPr>
        <w:pStyle w:val="BodyText"/>
        <w:spacing w:before="28"/>
        <w:ind w:right="16"/>
        <w:jc w:val="right"/>
      </w:pPr>
      <w:r>
        <w:rPr>
          <w:w w:val="105"/>
        </w:rPr>
        <w:t>37</w:t>
      </w:r>
    </w:p>
    <w:p>
      <w:pPr>
        <w:pStyle w:val="BodyText"/>
        <w:spacing w:before="20"/>
        <w:ind w:right="17"/>
        <w:jc w:val="right"/>
      </w:pPr>
      <w:r>
        <w:rPr>
          <w:w w:val="105"/>
        </w:rPr>
        <w:t>57</w:t>
      </w:r>
    </w:p>
    <w:p>
      <w:pPr>
        <w:pStyle w:val="BodyText"/>
        <w:spacing w:before="28"/>
        <w:ind w:right="8"/>
        <w:jc w:val="right"/>
      </w:pPr>
      <w:r>
        <w:rPr>
          <w:w w:val="105"/>
        </w:rPr>
        <w:t>78</w:t>
      </w:r>
    </w:p>
    <w:p>
      <w:pPr>
        <w:spacing w:before="30"/>
        <w:ind w:left="0" w:right="5" w:firstLine="0"/>
        <w:jc w:val="right"/>
        <w:rPr>
          <w:rFonts w:ascii="Arial"/>
          <w:sz w:val="11"/>
        </w:rPr>
      </w:pPr>
      <w:r>
        <w:rPr>
          <w:rFonts w:ascii="Arial"/>
          <w:w w:val="109"/>
          <w:sz w:val="11"/>
        </w:rPr>
        <w:t>6</w:t>
      </w:r>
    </w:p>
    <w:p>
      <w:pPr>
        <w:pStyle w:val="BodyText"/>
        <w:spacing w:before="30"/>
        <w:ind w:right="18"/>
        <w:jc w:val="right"/>
      </w:pPr>
      <w:r>
        <w:rPr>
          <w:spacing w:val="-1"/>
          <w:w w:val="110"/>
        </w:rPr>
        <w:t>24</w:t>
      </w:r>
    </w:p>
    <w:p>
      <w:pPr>
        <w:pStyle w:val="BodyText"/>
        <w:spacing w:before="21"/>
        <w:ind w:right="20"/>
        <w:jc w:val="right"/>
      </w:pPr>
      <w:r>
        <w:rPr>
          <w:w w:val="105"/>
        </w:rPr>
        <w:t>312</w:t>
      </w:r>
    </w:p>
    <w:p>
      <w:pPr>
        <w:pStyle w:val="BodyText"/>
        <w:spacing w:before="21"/>
        <w:ind w:right="19"/>
        <w:jc w:val="right"/>
      </w:pPr>
      <w:r>
        <w:rPr>
          <w:w w:val="110"/>
        </w:rPr>
        <w:t>94</w:t>
      </w:r>
    </w:p>
    <w:p>
      <w:pPr>
        <w:pStyle w:val="BodyText"/>
        <w:spacing w:before="27"/>
        <w:ind w:right="16"/>
        <w:jc w:val="right"/>
      </w:pPr>
      <w:r>
        <w:rPr>
          <w:w w:val="110"/>
        </w:rPr>
        <w:t>47</w:t>
      </w:r>
    </w:p>
    <w:p>
      <w:pPr>
        <w:pStyle w:val="BodyText"/>
        <w:spacing w:before="28"/>
        <w:ind w:right="20"/>
        <w:jc w:val="right"/>
      </w:pPr>
      <w:r>
        <w:rPr>
          <w:w w:val="110"/>
        </w:rPr>
        <w:t>53</w:t>
      </w:r>
    </w:p>
    <w:p>
      <w:pPr>
        <w:pStyle w:val="BodyText"/>
        <w:spacing w:before="21"/>
        <w:ind w:right="19"/>
        <w:jc w:val="right"/>
      </w:pPr>
      <w:r>
        <w:rPr>
          <w:w w:val="110"/>
        </w:rPr>
        <w:t>32</w:t>
      </w:r>
    </w:p>
    <w:p>
      <w:pPr>
        <w:pStyle w:val="BodyText"/>
        <w:spacing w:before="28"/>
        <w:ind w:right="16"/>
        <w:jc w:val="right"/>
      </w:pPr>
      <w:r>
        <w:rPr>
          <w:w w:val="110"/>
        </w:rPr>
        <w:t>40</w:t>
      </w:r>
    </w:p>
    <w:p>
      <w:pPr>
        <w:pStyle w:val="BodyText"/>
        <w:spacing w:before="28"/>
        <w:ind w:right="17"/>
        <w:jc w:val="right"/>
      </w:pPr>
      <w:r>
        <w:rPr>
          <w:w w:val="110"/>
        </w:rPr>
        <w:t>20</w:t>
      </w:r>
    </w:p>
    <w:p>
      <w:pPr>
        <w:pStyle w:val="BodyText"/>
        <w:spacing w:before="20"/>
        <w:ind w:right="20"/>
        <w:jc w:val="right"/>
      </w:pPr>
      <w:r>
        <w:rPr>
          <w:w w:val="110"/>
        </w:rPr>
        <w:t>54</w:t>
      </w:r>
    </w:p>
    <w:p>
      <w:pPr>
        <w:pStyle w:val="BodyText"/>
        <w:spacing w:before="28"/>
        <w:ind w:right="20"/>
        <w:jc w:val="right"/>
      </w:pPr>
      <w:r>
        <w:rPr>
          <w:w w:val="110"/>
        </w:rPr>
        <w:t>69</w:t>
      </w:r>
    </w:p>
    <w:p>
      <w:pPr>
        <w:pStyle w:val="BodyText"/>
        <w:spacing w:before="28"/>
        <w:ind w:right="19"/>
        <w:jc w:val="right"/>
      </w:pPr>
      <w:r>
        <w:rPr>
          <w:w w:val="110"/>
        </w:rPr>
        <w:t>38</w:t>
      </w:r>
    </w:p>
    <w:p>
      <w:pPr>
        <w:pStyle w:val="BodyText"/>
        <w:spacing w:before="28"/>
        <w:ind w:right="12"/>
        <w:jc w:val="right"/>
      </w:pPr>
      <w:r>
        <w:rPr>
          <w:w w:val="110"/>
        </w:rPr>
        <w:t>63</w:t>
      </w:r>
    </w:p>
    <w:p>
      <w:pPr>
        <w:pStyle w:val="BodyText"/>
        <w:spacing w:before="28"/>
        <w:ind w:right="16"/>
        <w:jc w:val="right"/>
      </w:pPr>
      <w:r>
        <w:rPr>
          <w:w w:val="110"/>
        </w:rPr>
        <w:t>49</w:t>
      </w:r>
    </w:p>
    <w:p>
      <w:pPr>
        <w:pStyle w:val="BodyText"/>
        <w:spacing w:before="21"/>
        <w:ind w:right="26"/>
        <w:jc w:val="right"/>
      </w:pPr>
      <w:r>
        <w:rPr/>
        <w:pict>
          <v:shape style="position:absolute;margin-left:352.630798pt;margin-top:9.380952pt;width:5.05pt;height:5.05pt;mso-position-horizontal-relative:page;mso-position-vertical-relative:paragraph;z-index:-135198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350.398346pt;margin-top:6.004452pt;width:5.45pt;height:32.5pt;mso-position-horizontal-relative:page;mso-position-vertical-relative:paragraph;z-index:-13519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3</w:t>
                  </w:r>
                </w:p>
              </w:txbxContent>
            </v:textbox>
            <w10:wrap type="none"/>
          </v:shape>
        </w:pict>
      </w:r>
      <w:r>
        <w:rPr>
          <w:w w:val="110"/>
        </w:rPr>
        <w:t>559</w:t>
      </w:r>
    </w:p>
    <w:p>
      <w:pPr>
        <w:pStyle w:val="BodyText"/>
      </w:pPr>
      <w:r>
        <w:rPr/>
        <w:br w:type="column"/>
      </w:r>
      <w:r>
        <w:rPr/>
      </w:r>
    </w:p>
    <w:p>
      <w:pPr>
        <w:pStyle w:val="BodyText"/>
      </w:pPr>
    </w:p>
    <w:p>
      <w:pPr>
        <w:pStyle w:val="BodyText"/>
        <w:spacing w:before="101"/>
        <w:ind w:right="6"/>
        <w:jc w:val="right"/>
      </w:pPr>
      <w:r>
        <w:rPr>
          <w:spacing w:val="-1"/>
          <w:w w:val="110"/>
        </w:rPr>
        <w:t>52</w:t>
      </w:r>
    </w:p>
    <w:p>
      <w:pPr>
        <w:pStyle w:val="BodyText"/>
        <w:spacing w:before="28"/>
        <w:ind w:right="6"/>
        <w:jc w:val="right"/>
      </w:pPr>
      <w:r>
        <w:rPr>
          <w:w w:val="105"/>
        </w:rPr>
        <w:t>112</w:t>
      </w:r>
    </w:p>
    <w:p>
      <w:pPr>
        <w:spacing w:before="29"/>
        <w:ind w:left="0" w:right="0" w:firstLine="0"/>
        <w:jc w:val="right"/>
        <w:rPr>
          <w:rFonts w:ascii="Arial"/>
          <w:sz w:val="11"/>
        </w:rPr>
      </w:pPr>
      <w:r>
        <w:rPr/>
        <w:pict>
          <v:shape style="position:absolute;margin-left:380.537292pt;margin-top:3.367393pt;width:2pt;height:22.15pt;mso-position-horizontal-relative:page;mso-position-vertical-relative:paragraph;z-index:61168"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325"/>
                      <w:w w:val="110"/>
                      <w:sz w:val="33"/>
                    </w:rPr>
                    <w:t>，</w:t>
                  </w:r>
                </w:p>
              </w:txbxContent>
            </v:textbox>
            <w10:wrap type="none"/>
          </v:shape>
        </w:pict>
      </w:r>
      <w:r>
        <w:rPr>
          <w:rFonts w:ascii="Arial"/>
          <w:spacing w:val="-2"/>
          <w:w w:val="110"/>
          <w:sz w:val="11"/>
        </w:rPr>
        <w:t>43</w:t>
      </w:r>
    </w:p>
    <w:p>
      <w:pPr>
        <w:pStyle w:val="BodyText"/>
        <w:spacing w:before="23"/>
        <w:ind w:right="5"/>
        <w:jc w:val="right"/>
      </w:pPr>
      <w:r>
        <w:rPr>
          <w:w w:val="110"/>
        </w:rPr>
        <w:t>16</w:t>
      </w:r>
    </w:p>
    <w:p>
      <w:pPr>
        <w:pStyle w:val="BodyText"/>
        <w:spacing w:before="3"/>
        <w:rPr>
          <w:sz w:val="16"/>
        </w:rPr>
      </w:pPr>
    </w:p>
    <w:p>
      <w:pPr>
        <w:pStyle w:val="BodyText"/>
        <w:ind w:right="11"/>
        <w:jc w:val="right"/>
      </w:pPr>
      <w:r>
        <w:rPr>
          <w:w w:val="110"/>
        </w:rPr>
        <w:t>31</w:t>
      </w:r>
    </w:p>
    <w:p>
      <w:pPr>
        <w:pStyle w:val="BodyText"/>
        <w:spacing w:before="28"/>
        <w:ind w:right="11"/>
        <w:jc w:val="right"/>
      </w:pPr>
      <w:r>
        <w:rPr>
          <w:w w:val="110"/>
        </w:rPr>
        <w:t>30</w:t>
      </w:r>
    </w:p>
    <w:p>
      <w:pPr>
        <w:pStyle w:val="BodyText"/>
        <w:spacing w:before="21"/>
        <w:ind w:right="11"/>
        <w:jc w:val="right"/>
      </w:pPr>
      <w:r>
        <w:rPr>
          <w:w w:val="110"/>
        </w:rPr>
        <w:t>30</w:t>
      </w:r>
    </w:p>
    <w:p>
      <w:pPr>
        <w:spacing w:before="29"/>
        <w:ind w:left="0" w:right="13" w:firstLine="0"/>
        <w:jc w:val="right"/>
        <w:rPr>
          <w:rFonts w:ascii="Arial"/>
          <w:sz w:val="11"/>
        </w:rPr>
      </w:pPr>
      <w:r>
        <w:rPr>
          <w:rFonts w:ascii="Arial"/>
          <w:spacing w:val="-1"/>
          <w:w w:val="110"/>
          <w:sz w:val="11"/>
        </w:rPr>
        <w:t>323</w:t>
      </w:r>
    </w:p>
    <w:p>
      <w:pPr>
        <w:spacing w:before="21"/>
        <w:ind w:left="0" w:right="1" w:firstLine="0"/>
        <w:jc w:val="right"/>
        <w:rPr>
          <w:sz w:val="13"/>
        </w:rPr>
      </w:pPr>
      <w:r>
        <w:rPr>
          <w:spacing w:val="-1"/>
          <w:w w:val="110"/>
          <w:sz w:val="13"/>
        </w:rPr>
        <w:t>58</w:t>
      </w:r>
    </w:p>
    <w:p>
      <w:pPr>
        <w:pStyle w:val="BodyText"/>
        <w:spacing w:before="19"/>
        <w:ind w:right="5"/>
        <w:jc w:val="right"/>
      </w:pPr>
      <w:r>
        <w:rPr>
          <w:w w:val="110"/>
        </w:rPr>
        <w:t>18</w:t>
      </w:r>
    </w:p>
    <w:p>
      <w:pPr>
        <w:spacing w:before="37"/>
        <w:ind w:left="0" w:right="1" w:firstLine="0"/>
        <w:jc w:val="right"/>
        <w:rPr>
          <w:rFonts w:ascii="Arial"/>
          <w:sz w:val="11"/>
        </w:rPr>
      </w:pPr>
      <w:r>
        <w:rPr>
          <w:rFonts w:ascii="Arial"/>
          <w:w w:val="110"/>
          <w:sz w:val="11"/>
        </w:rPr>
        <w:t>J</w:t>
      </w:r>
    </w:p>
    <w:p>
      <w:pPr>
        <w:pStyle w:val="BodyText"/>
        <w:spacing w:before="23"/>
        <w:ind w:right="13"/>
        <w:jc w:val="right"/>
      </w:pPr>
      <w:r>
        <w:rPr>
          <w:w w:val="110"/>
        </w:rPr>
        <w:t>83</w:t>
      </w:r>
    </w:p>
    <w:p>
      <w:pPr>
        <w:pStyle w:val="BodyText"/>
        <w:spacing w:before="28"/>
        <w:ind w:right="4"/>
        <w:jc w:val="right"/>
      </w:pPr>
      <w:r>
        <w:rPr>
          <w:w w:val="110"/>
        </w:rPr>
        <w:t>63</w:t>
      </w:r>
    </w:p>
    <w:p>
      <w:pPr>
        <w:pStyle w:val="BodyText"/>
        <w:spacing w:before="21"/>
        <w:ind w:right="3"/>
        <w:jc w:val="right"/>
      </w:pPr>
      <w:r>
        <w:rPr>
          <w:w w:val="110"/>
        </w:rPr>
        <w:t>75</w:t>
      </w:r>
    </w:p>
    <w:p>
      <w:pPr>
        <w:pStyle w:val="BodyText"/>
        <w:spacing w:before="20"/>
        <w:ind w:right="12"/>
        <w:jc w:val="right"/>
      </w:pPr>
      <w:r>
        <w:rPr>
          <w:w w:val="110"/>
        </w:rPr>
        <w:t>53</w:t>
      </w:r>
    </w:p>
    <w:p>
      <w:pPr>
        <w:pStyle w:val="BodyText"/>
        <w:spacing w:before="28"/>
        <w:ind w:right="11"/>
        <w:jc w:val="right"/>
      </w:pPr>
      <w:r>
        <w:rPr>
          <w:w w:val="110"/>
        </w:rPr>
        <w:t>113</w:t>
      </w:r>
    </w:p>
    <w:p>
      <w:pPr>
        <w:pStyle w:val="BodyText"/>
        <w:spacing w:before="21"/>
        <w:ind w:right="11"/>
        <w:jc w:val="right"/>
      </w:pPr>
      <w:r>
        <w:rPr>
          <w:w w:val="110"/>
        </w:rPr>
        <w:t>100</w:t>
      </w:r>
    </w:p>
    <w:p>
      <w:pPr>
        <w:pStyle w:val="BodyText"/>
        <w:spacing w:before="20"/>
        <w:ind w:right="8"/>
        <w:jc w:val="right"/>
      </w:pPr>
      <w:r>
        <w:rPr>
          <w:w w:val="110"/>
        </w:rPr>
        <w:t>40</w:t>
      </w:r>
    </w:p>
    <w:p>
      <w:pPr>
        <w:pStyle w:val="BodyText"/>
        <w:spacing w:before="28"/>
        <w:ind w:right="8"/>
        <w:jc w:val="right"/>
      </w:pPr>
      <w:r>
        <w:rPr>
          <w:w w:val="110"/>
        </w:rPr>
        <w:t>45</w:t>
      </w:r>
    </w:p>
    <w:p>
      <w:pPr>
        <w:pStyle w:val="BodyText"/>
        <w:spacing w:before="28"/>
        <w:ind w:right="5"/>
        <w:jc w:val="right"/>
      </w:pPr>
      <w:r>
        <w:rPr>
          <w:w w:val="110"/>
        </w:rPr>
        <w:t>18</w:t>
      </w:r>
    </w:p>
    <w:p>
      <w:pPr>
        <w:pStyle w:val="BodyText"/>
        <w:spacing w:before="21"/>
        <w:ind w:right="18"/>
        <w:jc w:val="right"/>
      </w:pPr>
      <w:r>
        <w:rPr>
          <w:w w:val="110"/>
        </w:rPr>
        <w:t>509</w:t>
      </w:r>
    </w:p>
    <w:p>
      <w:pPr>
        <w:pStyle w:val="BodyText"/>
        <w:spacing w:before="28"/>
        <w:ind w:right="13"/>
        <w:jc w:val="right"/>
      </w:pPr>
      <w:r>
        <w:rPr>
          <w:w w:val="110"/>
        </w:rPr>
        <w:t>80</w:t>
      </w:r>
    </w:p>
    <w:p>
      <w:pPr>
        <w:spacing w:before="11"/>
        <w:ind w:left="0" w:right="8" w:firstLine="0"/>
        <w:jc w:val="right"/>
        <w:rPr>
          <w:sz w:val="13"/>
        </w:rPr>
      </w:pPr>
      <w:r>
        <w:rPr>
          <w:spacing w:val="-1"/>
          <w:w w:val="110"/>
          <w:sz w:val="13"/>
        </w:rPr>
        <w:t>58</w:t>
      </w:r>
    </w:p>
    <w:p>
      <w:pPr>
        <w:spacing w:before="17"/>
        <w:ind w:left="0" w:right="4" w:firstLine="0"/>
        <w:jc w:val="right"/>
        <w:rPr>
          <w:sz w:val="13"/>
        </w:rPr>
      </w:pPr>
      <w:r>
        <w:rPr>
          <w:spacing w:val="-1"/>
          <w:w w:val="105"/>
          <w:sz w:val="13"/>
        </w:rPr>
        <w:t>67</w:t>
      </w:r>
    </w:p>
    <w:p>
      <w:pPr>
        <w:pStyle w:val="BodyText"/>
        <w:spacing w:before="18"/>
        <w:ind w:right="22"/>
        <w:jc w:val="right"/>
      </w:pPr>
      <w:r>
        <w:rPr>
          <w:w w:val="105"/>
        </w:rPr>
        <w:t>94</w:t>
      </w:r>
    </w:p>
    <w:p>
      <w:pPr>
        <w:pStyle w:val="BodyText"/>
        <w:spacing w:before="28"/>
        <w:ind w:right="16"/>
        <w:jc w:val="right"/>
      </w:pPr>
      <w:r>
        <w:rPr>
          <w:w w:val="110"/>
        </w:rPr>
        <w:t>21</w:t>
      </w:r>
    </w:p>
    <w:p>
      <w:pPr>
        <w:pStyle w:val="BodyText"/>
        <w:spacing w:before="21"/>
        <w:ind w:right="13"/>
        <w:jc w:val="right"/>
      </w:pPr>
      <w:r>
        <w:rPr>
          <w:w w:val="110"/>
        </w:rPr>
        <w:t>17</w:t>
      </w:r>
    </w:p>
    <w:p>
      <w:pPr>
        <w:pStyle w:val="BodyText"/>
        <w:spacing w:before="20"/>
        <w:ind w:right="24"/>
        <w:jc w:val="right"/>
      </w:pPr>
      <w:r>
        <w:rPr>
          <w:w w:val="110"/>
        </w:rPr>
        <w:t>337</w:t>
      </w:r>
    </w:p>
    <w:p>
      <w:pPr>
        <w:pStyle w:val="BodyText"/>
        <w:spacing w:before="28"/>
        <w:ind w:right="18"/>
        <w:jc w:val="right"/>
      </w:pPr>
      <w:r>
        <w:rPr>
          <w:w w:val="110"/>
        </w:rPr>
        <w:t>67</w:t>
      </w:r>
    </w:p>
    <w:p>
      <w:pPr>
        <w:pStyle w:val="BodyText"/>
        <w:spacing w:before="21"/>
        <w:ind w:right="18"/>
        <w:jc w:val="right"/>
      </w:pPr>
      <w:r>
        <w:rPr>
          <w:w w:val="110"/>
        </w:rPr>
        <w:t>63</w:t>
      </w:r>
    </w:p>
    <w:p>
      <w:pPr>
        <w:spacing w:before="18"/>
        <w:ind w:left="0" w:right="12" w:firstLine="0"/>
        <w:jc w:val="right"/>
        <w:rPr>
          <w:sz w:val="13"/>
        </w:rPr>
      </w:pPr>
      <w:r>
        <w:rPr>
          <w:spacing w:val="-1"/>
          <w:w w:val="105"/>
          <w:sz w:val="13"/>
        </w:rPr>
        <w:t>67</w:t>
      </w:r>
    </w:p>
    <w:p>
      <w:pPr>
        <w:pStyle w:val="BodyText"/>
        <w:spacing w:before="19"/>
        <w:ind w:right="29"/>
        <w:jc w:val="right"/>
      </w:pPr>
      <w:r>
        <w:rPr>
          <w:w w:val="105"/>
        </w:rPr>
        <w:t>30</w:t>
      </w:r>
    </w:p>
    <w:p>
      <w:pPr>
        <w:pStyle w:val="BodyText"/>
        <w:spacing w:before="28"/>
        <w:ind w:right="23"/>
        <w:jc w:val="right"/>
      </w:pPr>
      <w:r>
        <w:rPr>
          <w:w w:val="105"/>
        </w:rPr>
        <w:t>53</w:t>
      </w:r>
    </w:p>
    <w:p>
      <w:pPr>
        <w:pStyle w:val="BodyText"/>
        <w:spacing w:before="28"/>
        <w:ind w:right="29"/>
        <w:jc w:val="right"/>
      </w:pPr>
      <w:r>
        <w:rPr>
          <w:w w:val="105"/>
        </w:rPr>
        <w:t>32</w:t>
      </w:r>
    </w:p>
    <w:p>
      <w:pPr>
        <w:pStyle w:val="BodyText"/>
        <w:spacing w:before="20"/>
        <w:ind w:right="30"/>
        <w:jc w:val="right"/>
      </w:pPr>
      <w:r>
        <w:rPr>
          <w:w w:val="105"/>
        </w:rPr>
        <w:t>59</w:t>
      </w:r>
    </w:p>
    <w:p>
      <w:pPr>
        <w:pStyle w:val="BodyText"/>
        <w:spacing w:before="28"/>
        <w:ind w:right="30"/>
        <w:jc w:val="right"/>
      </w:pPr>
      <w:r>
        <w:rPr>
          <w:w w:val="105"/>
        </w:rPr>
        <w:t>53</w:t>
      </w:r>
    </w:p>
    <w:p>
      <w:pPr>
        <w:pStyle w:val="BodyText"/>
        <w:spacing w:before="28"/>
        <w:ind w:right="29"/>
        <w:jc w:val="right"/>
      </w:pPr>
      <w:r>
        <w:rPr>
          <w:w w:val="105"/>
        </w:rPr>
        <w:t>34</w:t>
      </w:r>
    </w:p>
    <w:p>
      <w:pPr>
        <w:pStyle w:val="BodyText"/>
        <w:spacing w:before="28"/>
        <w:ind w:right="26"/>
        <w:jc w:val="right"/>
      </w:pPr>
      <w:r>
        <w:rPr>
          <w:w w:val="105"/>
        </w:rPr>
        <w:t>45</w:t>
      </w:r>
    </w:p>
    <w:p>
      <w:pPr>
        <w:pStyle w:val="BodyText"/>
        <w:spacing w:before="28"/>
        <w:ind w:right="19"/>
        <w:jc w:val="right"/>
      </w:pPr>
      <w:r>
        <w:rPr>
          <w:w w:val="110"/>
        </w:rPr>
        <w:t>59</w:t>
      </w:r>
    </w:p>
    <w:p>
      <w:pPr>
        <w:pStyle w:val="BodyText"/>
        <w:spacing w:before="21"/>
        <w:ind w:right="32"/>
        <w:jc w:val="right"/>
      </w:pPr>
      <w:r>
        <w:rPr>
          <w:w w:val="110"/>
        </w:rPr>
        <w:t>563</w:t>
      </w:r>
    </w:p>
    <w:p>
      <w:pPr>
        <w:pStyle w:val="BodyText"/>
        <w:spacing w:before="35"/>
        <w:ind w:right="23"/>
        <w:jc w:val="right"/>
      </w:pPr>
      <w:r>
        <w:rPr/>
        <w:pict>
          <v:shape style="position:absolute;margin-left:355.089539pt;margin-top:6.307167pt;width:5.6pt;height:49.2pt;mso-position-horizontal-relative:page;mso-position-vertical-relative:paragraph;z-index:606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1</w:t>
                  </w:r>
                </w:p>
              </w:txbxContent>
            </v:textbox>
            <w10:wrap type="none"/>
          </v:shape>
        </w:pict>
      </w:r>
      <w:r>
        <w:rPr>
          <w:w w:val="110"/>
        </w:rPr>
        <w:t>21</w:t>
      </w:r>
    </w:p>
    <w:p>
      <w:pPr>
        <w:pStyle w:val="BodyText"/>
        <w:spacing w:before="21"/>
        <w:ind w:right="26"/>
        <w:jc w:val="right"/>
      </w:pPr>
      <w:r>
        <w:rPr>
          <w:w w:val="110"/>
        </w:rPr>
        <w:t>53</w:t>
      </w:r>
    </w:p>
    <w:p>
      <w:pPr>
        <w:pStyle w:val="BodyText"/>
        <w:spacing w:before="27"/>
        <w:ind w:right="23"/>
        <w:jc w:val="right"/>
      </w:pPr>
      <w:r>
        <w:rPr>
          <w:w w:val="110"/>
        </w:rPr>
        <w:t>29</w:t>
      </w:r>
    </w:p>
    <w:p>
      <w:pPr>
        <w:pStyle w:val="BodyText"/>
        <w:spacing w:before="28"/>
        <w:ind w:right="25"/>
        <w:jc w:val="right"/>
      </w:pPr>
      <w:r>
        <w:rPr>
          <w:w w:val="110"/>
        </w:rPr>
        <w:t>33</w:t>
      </w:r>
    </w:p>
    <w:p>
      <w:pPr>
        <w:spacing w:before="30"/>
        <w:ind w:left="0" w:right="18" w:firstLine="0"/>
        <w:jc w:val="right"/>
        <w:rPr>
          <w:rFonts w:ascii="Arial"/>
          <w:sz w:val="11"/>
        </w:rPr>
      </w:pPr>
      <w:r>
        <w:rPr>
          <w:rFonts w:ascii="Arial"/>
          <w:w w:val="109"/>
          <w:sz w:val="11"/>
        </w:rPr>
        <w:t>8</w:t>
      </w:r>
    </w:p>
    <w:p>
      <w:pPr>
        <w:pStyle w:val="BodyText"/>
        <w:spacing w:before="30"/>
        <w:ind w:right="21"/>
        <w:jc w:val="right"/>
      </w:pPr>
      <w:r>
        <w:rPr>
          <w:spacing w:val="-1"/>
          <w:w w:val="110"/>
        </w:rPr>
        <w:t>17</w:t>
      </w:r>
    </w:p>
    <w:p>
      <w:pPr>
        <w:pStyle w:val="BodyText"/>
        <w:spacing w:line="326" w:lineRule="auto" w:before="7"/>
        <w:ind w:left="388" w:right="22" w:firstLine="140"/>
        <w:jc w:val="right"/>
      </w:pPr>
      <w:r>
        <w:rPr/>
        <w:pict>
          <v:shape style="position:absolute;margin-left:350.002472pt;margin-top:1.279368pt;width:15.55pt;height:15.55pt;mso-position-horizontal-relative:page;mso-position-vertical-relative:paragraph;z-index:605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27"/>
                    </w:rPr>
                    <w:t>ー</w:t>
                  </w:r>
                </w:p>
              </w:txbxContent>
            </v:textbox>
            <w10:wrap type="none"/>
          </v:shape>
        </w:pict>
      </w:r>
      <w:r>
        <w:rPr/>
        <w:pict>
          <v:shape style="position:absolute;margin-left:349.886963pt;margin-top:7.362768pt;width:15.55pt;height:15.55pt;mso-position-horizontal-relative:page;mso-position-vertical-relative:paragraph;z-index:60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27"/>
                    </w:rPr>
                    <w:t>一</w:t>
                  </w:r>
                </w:p>
              </w:txbxContent>
            </v:textbox>
            <w10:wrap type="none"/>
          </v:shape>
        </w:pict>
      </w:r>
      <w:r>
        <w:rPr/>
        <w:pict>
          <v:shape style="position:absolute;margin-left:355.086639pt;margin-top:14.643867pt;width:5.45pt;height:90.6pt;mso-position-horizontal-relative:page;mso-position-vertical-relative:paragraph;z-index:606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8</w:t>
                  </w:r>
                </w:p>
              </w:txbxContent>
            </v:textbox>
            <w10:wrap type="none"/>
          </v:shape>
        </w:pict>
      </w:r>
      <w:r>
        <w:rPr/>
        <w:pict>
          <v:shape style="position:absolute;margin-left:355.154144pt;margin-top:6.386368pt;width:5.35pt;height:8.0500pt;mso-position-horizontal-relative:page;mso-position-vertical-relative:paragraph;z-index:606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t>g 170</w:t>
      </w:r>
    </w:p>
    <w:p>
      <w:pPr>
        <w:pStyle w:val="BodyText"/>
        <w:spacing w:line="116" w:lineRule="exact"/>
        <w:ind w:right="26"/>
        <w:jc w:val="right"/>
      </w:pPr>
      <w:r>
        <w:rPr>
          <w:w w:val="110"/>
        </w:rPr>
        <w:t>69</w:t>
      </w:r>
    </w:p>
    <w:p>
      <w:pPr>
        <w:pStyle w:val="BodyText"/>
        <w:spacing w:before="28"/>
        <w:ind w:right="26"/>
        <w:jc w:val="right"/>
      </w:pPr>
      <w:r>
        <w:rPr>
          <w:spacing w:val="-1"/>
          <w:w w:val="110"/>
        </w:rPr>
        <w:t>92</w:t>
      </w:r>
    </w:p>
    <w:p>
      <w:pPr>
        <w:pStyle w:val="BodyText"/>
        <w:spacing w:before="27"/>
        <w:ind w:right="24"/>
        <w:jc w:val="right"/>
      </w:pPr>
      <w:r>
        <w:rPr>
          <w:spacing w:val="-1"/>
          <w:w w:val="110"/>
        </w:rPr>
        <w:t>41</w:t>
      </w:r>
    </w:p>
    <w:p>
      <w:pPr>
        <w:pStyle w:val="BodyText"/>
        <w:spacing w:before="28"/>
        <w:ind w:right="24"/>
        <w:jc w:val="right"/>
      </w:pPr>
      <w:r>
        <w:rPr>
          <w:spacing w:val="-1"/>
          <w:w w:val="110"/>
        </w:rPr>
        <w:t>48</w:t>
      </w:r>
    </w:p>
    <w:p>
      <w:pPr>
        <w:pStyle w:val="BodyText"/>
        <w:spacing w:before="28"/>
        <w:ind w:right="26"/>
        <w:jc w:val="right"/>
      </w:pPr>
      <w:r>
        <w:rPr>
          <w:spacing w:val="-1"/>
          <w:w w:val="110"/>
        </w:rPr>
        <w:t>34</w:t>
      </w:r>
    </w:p>
    <w:p>
      <w:pPr>
        <w:pStyle w:val="BodyText"/>
        <w:spacing w:before="28"/>
        <w:ind w:right="19"/>
        <w:jc w:val="right"/>
      </w:pPr>
      <w:r>
        <w:rPr>
          <w:spacing w:val="-1"/>
          <w:w w:val="110"/>
        </w:rPr>
        <w:t>73</w:t>
      </w:r>
    </w:p>
    <w:p>
      <w:pPr>
        <w:pStyle w:val="BodyText"/>
        <w:spacing w:before="28"/>
        <w:ind w:right="34"/>
        <w:jc w:val="right"/>
      </w:pPr>
      <w:r>
        <w:rPr>
          <w:spacing w:val="-1"/>
          <w:w w:val="110"/>
        </w:rPr>
        <w:t>31</w:t>
      </w:r>
    </w:p>
    <w:p>
      <w:pPr>
        <w:pStyle w:val="BodyText"/>
        <w:spacing w:before="28"/>
        <w:ind w:right="21"/>
        <w:jc w:val="right"/>
      </w:pPr>
      <w:r>
        <w:rPr>
          <w:spacing w:val="-1"/>
          <w:w w:val="110"/>
        </w:rPr>
        <w:t>17</w:t>
      </w:r>
    </w:p>
    <w:p>
      <w:pPr>
        <w:pStyle w:val="BodyText"/>
        <w:spacing w:line="135" w:lineRule="exact" w:before="28"/>
        <w:ind w:right="21"/>
        <w:jc w:val="right"/>
      </w:pPr>
      <w:r>
        <w:rPr>
          <w:spacing w:val="-1"/>
          <w:w w:val="110"/>
        </w:rPr>
        <w:t>15</w:t>
      </w:r>
    </w:p>
    <w:p>
      <w:pPr>
        <w:spacing w:before="52"/>
        <w:ind w:left="0" w:right="4" w:firstLine="0"/>
        <w:jc w:val="right"/>
        <w:rPr>
          <w:sz w:val="12"/>
        </w:rPr>
      </w:pPr>
      <w:r>
        <w:rPr/>
        <w:br w:type="column"/>
      </w:r>
      <w:r>
        <w:rPr>
          <w:w w:val="95"/>
          <w:sz w:val="12"/>
        </w:rPr>
        <w:t>10</w:t>
      </w:r>
    </w:p>
    <w:p>
      <w:pPr>
        <w:pStyle w:val="BodyText"/>
        <w:spacing w:before="28"/>
        <w:ind w:right="1"/>
        <w:jc w:val="right"/>
      </w:pPr>
      <w:r>
        <w:rPr>
          <w:w w:val="105"/>
        </w:rPr>
        <w:t>131</w:t>
      </w:r>
    </w:p>
    <w:p>
      <w:pPr>
        <w:pStyle w:val="BodyText"/>
        <w:spacing w:before="21"/>
        <w:jc w:val="right"/>
      </w:pPr>
      <w:r>
        <w:rPr>
          <w:w w:val="110"/>
        </w:rPr>
        <w:t>80</w:t>
      </w:r>
    </w:p>
    <w:p>
      <w:pPr>
        <w:pStyle w:val="BodyText"/>
        <w:spacing w:before="28"/>
        <w:ind w:right="2"/>
        <w:jc w:val="right"/>
      </w:pPr>
      <w:r>
        <w:rPr>
          <w:w w:val="110"/>
        </w:rPr>
        <w:t>93</w:t>
      </w:r>
    </w:p>
    <w:p>
      <w:pPr>
        <w:pStyle w:val="BodyText"/>
        <w:spacing w:before="27"/>
        <w:ind w:right="1"/>
        <w:jc w:val="right"/>
      </w:pPr>
      <w:r>
        <w:rPr>
          <w:w w:val="110"/>
        </w:rPr>
        <w:t>42</w:t>
      </w:r>
    </w:p>
    <w:p>
      <w:pPr>
        <w:pStyle w:val="BodyText"/>
        <w:spacing w:before="21"/>
        <w:jc w:val="right"/>
      </w:pPr>
      <w:r>
        <w:rPr>
          <w:w w:val="110"/>
        </w:rPr>
        <w:t>29</w:t>
      </w:r>
    </w:p>
    <w:p>
      <w:pPr>
        <w:pStyle w:val="BodyText"/>
        <w:spacing w:before="28"/>
        <w:ind w:right="1"/>
        <w:jc w:val="right"/>
      </w:pPr>
      <w:r>
        <w:rPr>
          <w:w w:val="105"/>
        </w:rPr>
        <w:t>11</w:t>
      </w:r>
    </w:p>
    <w:p>
      <w:pPr>
        <w:pStyle w:val="BodyText"/>
        <w:spacing w:before="21"/>
        <w:ind w:right="2"/>
        <w:jc w:val="right"/>
      </w:pPr>
      <w:r>
        <w:rPr>
          <w:w w:val="105"/>
        </w:rPr>
        <w:t>28</w:t>
      </w:r>
    </w:p>
    <w:p>
      <w:pPr>
        <w:pStyle w:val="BodyText"/>
        <w:spacing w:before="20"/>
        <w:ind w:right="5"/>
        <w:jc w:val="right"/>
      </w:pPr>
      <w:r>
        <w:rPr>
          <w:w w:val="105"/>
        </w:rPr>
        <w:t>31</w:t>
      </w:r>
    </w:p>
    <w:p>
      <w:pPr>
        <w:pStyle w:val="BodyText"/>
        <w:spacing w:before="28"/>
        <w:ind w:right="2"/>
        <w:jc w:val="right"/>
      </w:pPr>
      <w:r>
        <w:rPr>
          <w:w w:val="105"/>
        </w:rPr>
        <w:t>27</w:t>
      </w:r>
    </w:p>
    <w:p>
      <w:pPr>
        <w:pStyle w:val="BodyText"/>
        <w:spacing w:before="21"/>
        <w:ind w:right="19"/>
        <w:jc w:val="right"/>
      </w:pPr>
      <w:r>
        <w:rPr>
          <w:spacing w:val="-1"/>
          <w:w w:val="105"/>
        </w:rPr>
        <w:t>341</w:t>
      </w:r>
    </w:p>
    <w:p>
      <w:pPr>
        <w:pStyle w:val="BodyText"/>
        <w:spacing w:before="28"/>
        <w:ind w:right="3"/>
        <w:jc w:val="right"/>
      </w:pPr>
      <w:r>
        <w:rPr>
          <w:w w:val="110"/>
        </w:rPr>
        <w:t>53</w:t>
      </w:r>
    </w:p>
    <w:p>
      <w:pPr>
        <w:pStyle w:val="BodyText"/>
        <w:spacing w:before="21"/>
        <w:ind w:right="4"/>
        <w:jc w:val="right"/>
      </w:pPr>
      <w:r>
        <w:rPr>
          <w:w w:val="110"/>
        </w:rPr>
        <w:t>18</w:t>
      </w:r>
    </w:p>
    <w:p>
      <w:pPr>
        <w:spacing w:before="29"/>
        <w:ind w:left="0" w:right="1" w:firstLine="0"/>
        <w:jc w:val="right"/>
        <w:rPr>
          <w:rFonts w:ascii="Arial"/>
          <w:sz w:val="11"/>
        </w:rPr>
      </w:pPr>
      <w:r>
        <w:rPr>
          <w:rFonts w:ascii="Arial"/>
          <w:w w:val="110"/>
          <w:sz w:val="11"/>
        </w:rPr>
        <w:t>4</w:t>
      </w:r>
    </w:p>
    <w:p>
      <w:pPr>
        <w:pStyle w:val="BodyText"/>
        <w:spacing w:before="23"/>
        <w:ind w:right="2"/>
        <w:jc w:val="right"/>
      </w:pPr>
      <w:r>
        <w:rPr>
          <w:w w:val="110"/>
        </w:rPr>
        <w:t>75</w:t>
      </w:r>
    </w:p>
    <w:p>
      <w:pPr>
        <w:pStyle w:val="BodyText"/>
        <w:spacing w:before="28"/>
        <w:ind w:right="12"/>
        <w:jc w:val="right"/>
      </w:pPr>
      <w:r>
        <w:rPr>
          <w:w w:val="110"/>
        </w:rPr>
        <w:t>51</w:t>
      </w:r>
    </w:p>
    <w:p>
      <w:pPr>
        <w:pStyle w:val="BodyText"/>
        <w:spacing w:before="21"/>
        <w:ind w:right="12"/>
        <w:jc w:val="right"/>
      </w:pPr>
      <w:r>
        <w:rPr>
          <w:w w:val="110"/>
        </w:rPr>
        <w:t>81</w:t>
      </w:r>
    </w:p>
    <w:p>
      <w:pPr>
        <w:pStyle w:val="BodyText"/>
        <w:spacing w:line="276" w:lineRule="auto" w:before="28"/>
        <w:ind w:left="404" w:right="22" w:firstLine="74"/>
        <w:jc w:val="right"/>
      </w:pPr>
      <w:r>
        <w:rPr>
          <w:spacing w:val="-1"/>
          <w:w w:val="85"/>
        </w:rPr>
        <w:t>GI </w:t>
      </w:r>
      <w:r>
        <w:rPr>
          <w:w w:val="85"/>
        </w:rPr>
        <w:t>110</w:t>
      </w:r>
    </w:p>
    <w:p>
      <w:pPr>
        <w:pStyle w:val="BodyText"/>
        <w:spacing w:before="7"/>
        <w:ind w:right="50"/>
        <w:jc w:val="right"/>
      </w:pPr>
      <w:r>
        <w:rPr>
          <w:w w:val="85"/>
        </w:rPr>
        <w:t>124</w:t>
      </w:r>
    </w:p>
    <w:p>
      <w:pPr>
        <w:pStyle w:val="BodyText"/>
        <w:spacing w:before="21"/>
        <w:ind w:right="36"/>
        <w:jc w:val="right"/>
      </w:pPr>
      <w:r>
        <w:rPr>
          <w:w w:val="85"/>
        </w:rPr>
        <w:t>35</w:t>
      </w:r>
    </w:p>
    <w:p>
      <w:pPr>
        <w:pStyle w:val="BodyText"/>
        <w:spacing w:before="28"/>
        <w:ind w:right="33"/>
        <w:jc w:val="right"/>
      </w:pPr>
      <w:r>
        <w:rPr>
          <w:w w:val="85"/>
        </w:rPr>
        <w:t>46</w:t>
      </w:r>
    </w:p>
    <w:p>
      <w:pPr>
        <w:pStyle w:val="BodyText"/>
        <w:spacing w:before="20"/>
        <w:ind w:right="31"/>
        <w:jc w:val="right"/>
      </w:pPr>
      <w:r>
        <w:rPr>
          <w:w w:val="85"/>
        </w:rPr>
        <w:t>18</w:t>
      </w:r>
    </w:p>
    <w:p>
      <w:pPr>
        <w:pStyle w:val="BodyText"/>
        <w:spacing w:before="28"/>
        <w:ind w:right="56"/>
        <w:jc w:val="right"/>
      </w:pPr>
      <w:r>
        <w:rPr>
          <w:w w:val="85"/>
        </w:rPr>
        <w:t>526</w:t>
      </w:r>
    </w:p>
    <w:p>
      <w:pPr>
        <w:pStyle w:val="BodyText"/>
        <w:spacing w:before="21"/>
        <w:ind w:right="50"/>
        <w:jc w:val="right"/>
      </w:pPr>
      <w:r>
        <w:rPr>
          <w:w w:val="85"/>
        </w:rPr>
        <w:t>106</w:t>
      </w:r>
    </w:p>
    <w:p>
      <w:pPr>
        <w:pStyle w:val="BodyText"/>
        <w:spacing w:before="28"/>
        <w:ind w:right="37"/>
        <w:jc w:val="right"/>
      </w:pPr>
      <w:r>
        <w:rPr>
          <w:w w:val="85"/>
        </w:rPr>
        <w:t>51</w:t>
      </w:r>
    </w:p>
    <w:p>
      <w:pPr>
        <w:spacing w:before="11"/>
        <w:ind w:left="0" w:right="29" w:firstLine="0"/>
        <w:jc w:val="right"/>
        <w:rPr>
          <w:sz w:val="13"/>
        </w:rPr>
      </w:pPr>
      <w:r>
        <w:rPr>
          <w:w w:val="85"/>
          <w:sz w:val="13"/>
        </w:rPr>
        <w:t>55</w:t>
      </w:r>
    </w:p>
    <w:p>
      <w:pPr>
        <w:pStyle w:val="BodyText"/>
        <w:spacing w:before="26"/>
        <w:ind w:right="36"/>
        <w:jc w:val="right"/>
      </w:pPr>
      <w:r>
        <w:rPr>
          <w:w w:val="85"/>
        </w:rPr>
        <w:t>73</w:t>
      </w:r>
    </w:p>
    <w:p>
      <w:pPr>
        <w:pStyle w:val="BodyText"/>
        <w:spacing w:before="2"/>
        <w:rPr>
          <w:sz w:val="16"/>
        </w:rPr>
      </w:pPr>
    </w:p>
    <w:p>
      <w:pPr>
        <w:pStyle w:val="BodyText"/>
        <w:ind w:right="16"/>
        <w:jc w:val="right"/>
      </w:pPr>
      <w:r>
        <w:rPr>
          <w:spacing w:val="-1"/>
          <w:w w:val="110"/>
        </w:rPr>
        <w:t>24</w:t>
      </w:r>
    </w:p>
    <w:p>
      <w:pPr>
        <w:pStyle w:val="BodyText"/>
        <w:spacing w:before="14"/>
        <w:ind w:right="25"/>
        <w:jc w:val="right"/>
      </w:pPr>
      <w:r>
        <w:rPr>
          <w:w w:val="105"/>
        </w:rPr>
        <w:t>318</w:t>
      </w:r>
    </w:p>
    <w:p>
      <w:pPr>
        <w:spacing w:before="26"/>
        <w:ind w:left="0" w:right="34" w:firstLine="0"/>
        <w:jc w:val="right"/>
        <w:rPr>
          <w:sz w:val="13"/>
        </w:rPr>
      </w:pPr>
      <w:r>
        <w:rPr>
          <w:spacing w:val="-1"/>
          <w:w w:val="105"/>
          <w:sz w:val="13"/>
        </w:rPr>
        <w:t>Si</w:t>
      </w:r>
    </w:p>
    <w:p>
      <w:pPr>
        <w:pStyle w:val="BodyText"/>
        <w:spacing w:before="18"/>
        <w:ind w:right="18"/>
        <w:jc w:val="right"/>
      </w:pPr>
      <w:r>
        <w:rPr>
          <w:spacing w:val="-1"/>
          <w:w w:val="110"/>
        </w:rPr>
        <w:t>67</w:t>
      </w:r>
    </w:p>
    <w:p>
      <w:pPr>
        <w:pStyle w:val="BodyText"/>
        <w:spacing w:before="21"/>
        <w:ind w:right="10"/>
        <w:jc w:val="right"/>
      </w:pPr>
      <w:r>
        <w:rPr>
          <w:w w:val="110"/>
        </w:rPr>
        <w:t>69</w:t>
      </w:r>
    </w:p>
    <w:p>
      <w:pPr>
        <w:pStyle w:val="BodyText"/>
        <w:spacing w:before="28"/>
        <w:ind w:right="17"/>
        <w:jc w:val="right"/>
      </w:pPr>
      <w:r>
        <w:rPr>
          <w:w w:val="110"/>
        </w:rPr>
        <w:t>32</w:t>
      </w:r>
    </w:p>
    <w:p>
      <w:pPr>
        <w:pStyle w:val="BodyText"/>
        <w:spacing w:before="20"/>
        <w:ind w:right="18"/>
        <w:jc w:val="right"/>
      </w:pPr>
      <w:r>
        <w:rPr>
          <w:w w:val="110"/>
        </w:rPr>
        <w:t>53</w:t>
      </w:r>
    </w:p>
    <w:p>
      <w:pPr>
        <w:pStyle w:val="BodyText"/>
        <w:spacing w:before="28"/>
        <w:ind w:right="17"/>
        <w:jc w:val="right"/>
      </w:pPr>
      <w:r>
        <w:rPr>
          <w:w w:val="110"/>
        </w:rPr>
        <w:t>36</w:t>
      </w:r>
    </w:p>
    <w:p>
      <w:pPr>
        <w:pStyle w:val="BodyText"/>
        <w:spacing w:before="28"/>
        <w:ind w:right="18"/>
        <w:jc w:val="right"/>
      </w:pPr>
      <w:r>
        <w:rPr>
          <w:w w:val="110"/>
        </w:rPr>
        <w:t>57</w:t>
      </w:r>
    </w:p>
    <w:p>
      <w:pPr>
        <w:pStyle w:val="BodyText"/>
        <w:spacing w:before="28"/>
        <w:ind w:right="21"/>
        <w:jc w:val="right"/>
      </w:pPr>
      <w:r>
        <w:rPr>
          <w:w w:val="110"/>
        </w:rPr>
        <w:t>43</w:t>
      </w:r>
    </w:p>
    <w:p>
      <w:pPr>
        <w:pStyle w:val="BodyText"/>
        <w:spacing w:before="28"/>
        <w:ind w:right="17"/>
        <w:jc w:val="right"/>
      </w:pPr>
      <w:r>
        <w:rPr>
          <w:w w:val="110"/>
        </w:rPr>
        <w:t>34</w:t>
      </w:r>
    </w:p>
    <w:p>
      <w:pPr>
        <w:pStyle w:val="BodyText"/>
        <w:spacing w:before="28"/>
        <w:ind w:right="19"/>
        <w:jc w:val="right"/>
      </w:pPr>
      <w:r>
        <w:rPr>
          <w:w w:val="110"/>
        </w:rPr>
        <w:t>82</w:t>
      </w:r>
    </w:p>
    <w:p>
      <w:pPr>
        <w:spacing w:before="19"/>
        <w:ind w:left="0" w:right="11" w:firstLine="0"/>
        <w:jc w:val="right"/>
        <w:rPr>
          <w:sz w:val="13"/>
        </w:rPr>
      </w:pPr>
      <w:r>
        <w:rPr>
          <w:spacing w:val="-1"/>
          <w:w w:val="105"/>
          <w:sz w:val="13"/>
        </w:rPr>
        <w:t>47</w:t>
      </w:r>
    </w:p>
    <w:p>
      <w:pPr>
        <w:pStyle w:val="BodyText"/>
        <w:spacing w:before="18"/>
        <w:ind w:right="23"/>
        <w:jc w:val="right"/>
      </w:pPr>
      <w:r>
        <w:rPr>
          <w:w w:val="110"/>
        </w:rPr>
        <w:t>611</w:t>
      </w:r>
    </w:p>
    <w:p>
      <w:pPr>
        <w:pStyle w:val="BodyText"/>
        <w:spacing w:before="28"/>
        <w:ind w:right="24"/>
        <w:jc w:val="right"/>
      </w:pPr>
      <w:r>
        <w:rPr>
          <w:w w:val="110"/>
        </w:rPr>
        <w:t>34</w:t>
      </w:r>
    </w:p>
    <w:p>
      <w:pPr>
        <w:spacing w:before="19"/>
        <w:ind w:left="0" w:right="14" w:firstLine="0"/>
        <w:jc w:val="right"/>
        <w:rPr>
          <w:sz w:val="13"/>
        </w:rPr>
      </w:pPr>
      <w:r>
        <w:rPr>
          <w:spacing w:val="-1"/>
          <w:w w:val="110"/>
          <w:sz w:val="13"/>
        </w:rPr>
        <w:t>55</w:t>
      </w:r>
    </w:p>
    <w:p>
      <w:pPr>
        <w:pStyle w:val="BodyText"/>
        <w:spacing w:before="25"/>
        <w:ind w:right="24"/>
        <w:jc w:val="right"/>
      </w:pPr>
      <w:r>
        <w:rPr>
          <w:w w:val="110"/>
        </w:rPr>
        <w:t>32</w:t>
      </w:r>
    </w:p>
    <w:p>
      <w:pPr>
        <w:pStyle w:val="BodyText"/>
        <w:spacing w:before="21"/>
        <w:ind w:right="21"/>
        <w:jc w:val="right"/>
      </w:pPr>
      <w:r>
        <w:rPr>
          <w:w w:val="110"/>
        </w:rPr>
        <w:t>45</w:t>
      </w:r>
    </w:p>
    <w:p>
      <w:pPr>
        <w:pStyle w:val="BodyText"/>
        <w:spacing w:before="28"/>
        <w:ind w:right="19"/>
        <w:jc w:val="right"/>
      </w:pPr>
      <w:r>
        <w:rPr>
          <w:w w:val="110"/>
        </w:rPr>
        <w:t>15</w:t>
      </w:r>
    </w:p>
    <w:p>
      <w:pPr>
        <w:pStyle w:val="BodyText"/>
        <w:spacing w:before="28"/>
        <w:ind w:right="22"/>
        <w:jc w:val="right"/>
      </w:pPr>
      <w:r>
        <w:rPr>
          <w:w w:val="110"/>
        </w:rPr>
        <w:t>IS</w:t>
      </w:r>
    </w:p>
    <w:p>
      <w:pPr>
        <w:spacing w:before="36"/>
        <w:ind w:left="0" w:right="17" w:firstLine="0"/>
        <w:jc w:val="right"/>
        <w:rPr>
          <w:rFonts w:ascii="Arial"/>
          <w:sz w:val="11"/>
        </w:rPr>
      </w:pPr>
      <w:r>
        <w:rPr>
          <w:rFonts w:ascii="Arial"/>
          <w:w w:val="109"/>
          <w:sz w:val="11"/>
        </w:rPr>
        <w:t>8</w:t>
      </w:r>
    </w:p>
    <w:p>
      <w:pPr>
        <w:pStyle w:val="BodyText"/>
        <w:spacing w:before="31"/>
        <w:ind w:right="31"/>
        <w:jc w:val="right"/>
      </w:pPr>
      <w:r>
        <w:rPr>
          <w:w w:val="105"/>
        </w:rPr>
        <w:t>208</w:t>
      </w:r>
    </w:p>
    <w:p>
      <w:pPr>
        <w:spacing w:before="30"/>
        <w:ind w:left="0" w:right="28" w:firstLine="0"/>
        <w:jc w:val="right"/>
        <w:rPr>
          <w:rFonts w:ascii="Arial"/>
          <w:sz w:val="11"/>
        </w:rPr>
      </w:pPr>
      <w:r>
        <w:rPr>
          <w:rFonts w:ascii="Arial"/>
          <w:spacing w:val="-1"/>
          <w:w w:val="85"/>
          <w:sz w:val="11"/>
        </w:rPr>
        <w:t>G9</w:t>
      </w:r>
    </w:p>
    <w:p>
      <w:pPr>
        <w:pStyle w:val="BodyText"/>
        <w:spacing w:before="37"/>
        <w:ind w:right="53"/>
        <w:jc w:val="right"/>
      </w:pPr>
      <w:r>
        <w:rPr>
          <w:w w:val="85"/>
        </w:rPr>
        <w:t>84</w:t>
      </w:r>
    </w:p>
    <w:p>
      <w:pPr>
        <w:pStyle w:val="BodyText"/>
        <w:spacing w:before="28"/>
        <w:ind w:right="50"/>
        <w:jc w:val="right"/>
      </w:pPr>
      <w:r>
        <w:rPr>
          <w:w w:val="85"/>
        </w:rPr>
        <w:t>34</w:t>
      </w:r>
    </w:p>
    <w:p>
      <w:pPr>
        <w:pStyle w:val="BodyText"/>
        <w:spacing w:before="28"/>
        <w:ind w:right="50"/>
        <w:jc w:val="right"/>
      </w:pPr>
      <w:r>
        <w:rPr>
          <w:w w:val="85"/>
        </w:rPr>
        <w:t>38</w:t>
      </w:r>
    </w:p>
    <w:p>
      <w:pPr>
        <w:pStyle w:val="BodyText"/>
        <w:spacing w:before="21"/>
        <w:ind w:right="50"/>
        <w:jc w:val="right"/>
      </w:pPr>
      <w:r>
        <w:rPr>
          <w:w w:val="85"/>
        </w:rPr>
        <w:t>38</w:t>
      </w:r>
    </w:p>
    <w:p>
      <w:pPr>
        <w:pStyle w:val="BodyText"/>
        <w:spacing w:before="35"/>
        <w:ind w:right="19"/>
        <w:jc w:val="right"/>
      </w:pPr>
      <w:r>
        <w:rPr>
          <w:w w:val="105"/>
        </w:rPr>
        <w:t>74</w:t>
      </w:r>
    </w:p>
    <w:p>
      <w:pPr>
        <w:pStyle w:val="BodyText"/>
        <w:spacing w:before="21"/>
        <w:ind w:right="23"/>
        <w:jc w:val="right"/>
      </w:pPr>
      <w:r>
        <w:rPr>
          <w:w w:val="105"/>
        </w:rPr>
        <w:t>40</w:t>
      </w:r>
    </w:p>
    <w:p>
      <w:pPr>
        <w:pStyle w:val="BodyText"/>
        <w:spacing w:before="27"/>
        <w:ind w:right="21"/>
        <w:jc w:val="right"/>
      </w:pPr>
      <w:r>
        <w:rPr>
          <w:w w:val="105"/>
        </w:rPr>
        <w:t>17</w:t>
      </w:r>
    </w:p>
    <w:p>
      <w:pPr>
        <w:spacing w:line="141" w:lineRule="exact" w:before="23"/>
        <w:ind w:left="0" w:right="20" w:firstLine="0"/>
        <w:jc w:val="right"/>
        <w:rPr>
          <w:rFonts w:ascii="Arial Unicode MS" w:eastAsia="Arial Unicode MS" w:hint="eastAsia"/>
          <w:sz w:val="11"/>
        </w:rPr>
      </w:pPr>
      <w:r>
        <w:rPr>
          <w:rFonts w:ascii="Arial Unicode MS" w:eastAsia="Arial Unicode MS" w:hint="eastAsia"/>
          <w:w w:val="70"/>
          <w:sz w:val="11"/>
        </w:rPr>
        <w:t>？〇</w:t>
      </w:r>
    </w:p>
    <w:p>
      <w:pPr>
        <w:spacing w:before="59"/>
        <w:ind w:left="0" w:right="0" w:firstLine="0"/>
        <w:jc w:val="right"/>
        <w:rPr>
          <w:sz w:val="12"/>
        </w:rPr>
      </w:pPr>
      <w:r>
        <w:rPr/>
        <w:br w:type="column"/>
      </w:r>
      <w:r>
        <w:rPr>
          <w:w w:val="105"/>
          <w:sz w:val="12"/>
        </w:rPr>
        <w:t>10</w:t>
      </w:r>
    </w:p>
    <w:p>
      <w:pPr>
        <w:pStyle w:val="BodyText"/>
        <w:spacing w:before="21"/>
        <w:ind w:right="5"/>
        <w:jc w:val="right"/>
      </w:pPr>
      <w:r>
        <w:rPr>
          <w:spacing w:val="-1"/>
          <w:w w:val="105"/>
        </w:rPr>
        <w:t>140</w:t>
      </w:r>
    </w:p>
    <w:p>
      <w:pPr>
        <w:pStyle w:val="BodyText"/>
        <w:spacing w:before="28"/>
        <w:ind w:right="2"/>
        <w:jc w:val="right"/>
      </w:pPr>
      <w:r>
        <w:rPr>
          <w:spacing w:val="-1"/>
          <w:w w:val="110"/>
        </w:rPr>
        <w:t>64</w:t>
      </w:r>
    </w:p>
    <w:p>
      <w:pPr>
        <w:pStyle w:val="BodyText"/>
        <w:spacing w:before="21"/>
        <w:ind w:right="9"/>
        <w:jc w:val="right"/>
      </w:pPr>
      <w:r>
        <w:rPr>
          <w:spacing w:val="-1"/>
          <w:w w:val="110"/>
        </w:rPr>
        <w:t>93</w:t>
      </w:r>
    </w:p>
    <w:p>
      <w:pPr>
        <w:pStyle w:val="BodyText"/>
        <w:spacing w:before="27"/>
        <w:ind w:right="9"/>
        <w:jc w:val="right"/>
      </w:pPr>
      <w:r>
        <w:rPr>
          <w:spacing w:val="-1"/>
          <w:w w:val="110"/>
        </w:rPr>
        <w:t>30</w:t>
      </w:r>
    </w:p>
    <w:p>
      <w:pPr>
        <w:pStyle w:val="BodyText"/>
        <w:spacing w:before="21"/>
        <w:ind w:right="9"/>
        <w:jc w:val="right"/>
      </w:pPr>
      <w:r>
        <w:rPr>
          <w:spacing w:val="-1"/>
          <w:w w:val="110"/>
        </w:rPr>
        <w:t>30</w:t>
      </w:r>
    </w:p>
    <w:p>
      <w:pPr>
        <w:pStyle w:val="BodyText"/>
        <w:spacing w:before="21"/>
        <w:ind w:right="4"/>
        <w:jc w:val="right"/>
      </w:pPr>
      <w:r>
        <w:rPr>
          <w:spacing w:val="-1"/>
          <w:w w:val="110"/>
        </w:rPr>
        <w:t>10</w:t>
      </w:r>
    </w:p>
    <w:p>
      <w:pPr>
        <w:pStyle w:val="BodyText"/>
        <w:spacing w:before="28"/>
        <w:ind w:right="7"/>
        <w:jc w:val="right"/>
      </w:pPr>
      <w:r>
        <w:rPr>
          <w:spacing w:val="-1"/>
          <w:w w:val="110"/>
        </w:rPr>
        <w:t>25</w:t>
      </w:r>
    </w:p>
    <w:p>
      <w:pPr>
        <w:pStyle w:val="BodyText"/>
        <w:spacing w:before="28"/>
        <w:ind w:right="7"/>
        <w:jc w:val="right"/>
      </w:pPr>
      <w:r>
        <w:rPr>
          <w:spacing w:val="-1"/>
          <w:w w:val="110"/>
        </w:rPr>
        <w:t>24</w:t>
      </w:r>
    </w:p>
    <w:p>
      <w:pPr>
        <w:pStyle w:val="BodyText"/>
        <w:spacing w:before="20"/>
        <w:ind w:right="7"/>
        <w:jc w:val="right"/>
      </w:pPr>
      <w:r>
        <w:rPr>
          <w:spacing w:val="-1"/>
          <w:w w:val="110"/>
        </w:rPr>
        <w:t>23</w:t>
      </w:r>
    </w:p>
    <w:p>
      <w:pPr>
        <w:spacing w:before="30"/>
        <w:ind w:left="0" w:right="17" w:firstLine="0"/>
        <w:jc w:val="right"/>
        <w:rPr>
          <w:rFonts w:ascii="Arial"/>
          <w:sz w:val="11"/>
        </w:rPr>
      </w:pPr>
      <w:r>
        <w:rPr>
          <w:rFonts w:ascii="Arial"/>
          <w:spacing w:val="-2"/>
          <w:w w:val="110"/>
          <w:sz w:val="11"/>
        </w:rPr>
        <w:t>299</w:t>
      </w:r>
    </w:p>
    <w:p>
      <w:pPr>
        <w:pStyle w:val="BodyText"/>
        <w:spacing w:before="30"/>
        <w:ind w:right="9"/>
        <w:jc w:val="right"/>
      </w:pPr>
      <w:r>
        <w:rPr>
          <w:w w:val="110"/>
        </w:rPr>
        <w:t>58</w:t>
      </w:r>
    </w:p>
    <w:p>
      <w:pPr>
        <w:pStyle w:val="BodyText"/>
        <w:spacing w:before="21"/>
        <w:ind w:right="13"/>
        <w:jc w:val="right"/>
      </w:pPr>
      <w:r>
        <w:rPr>
          <w:w w:val="110"/>
        </w:rPr>
        <w:t>26</w:t>
      </w:r>
    </w:p>
    <w:p>
      <w:pPr>
        <w:pStyle w:val="BodyText"/>
        <w:spacing w:before="27"/>
        <w:ind w:right="59"/>
        <w:jc w:val="right"/>
        <w:rPr>
          <w:rFonts w:ascii="Arial"/>
        </w:rPr>
      </w:pPr>
      <w:r>
        <w:rPr>
          <w:rFonts w:ascii="Arial"/>
          <w:spacing w:val="-1"/>
          <w:w w:val="110"/>
        </w:rPr>
        <w:t>II</w:t>
      </w:r>
    </w:p>
    <w:p>
      <w:pPr>
        <w:pStyle w:val="BodyText"/>
        <w:spacing w:before="22"/>
        <w:ind w:right="15"/>
        <w:jc w:val="right"/>
      </w:pPr>
      <w:r>
        <w:rPr>
          <w:w w:val="110"/>
        </w:rPr>
        <w:t>95</w:t>
      </w:r>
    </w:p>
    <w:p>
      <w:pPr>
        <w:spacing w:before="11"/>
        <w:ind w:left="0" w:right="5" w:firstLine="0"/>
        <w:jc w:val="right"/>
        <w:rPr>
          <w:sz w:val="13"/>
        </w:rPr>
      </w:pPr>
      <w:r>
        <w:rPr>
          <w:spacing w:val="-1"/>
          <w:w w:val="110"/>
          <w:sz w:val="13"/>
        </w:rPr>
        <w:t>55</w:t>
      </w:r>
    </w:p>
    <w:p>
      <w:pPr>
        <w:pStyle w:val="BodyText"/>
        <w:spacing w:before="26"/>
        <w:ind w:right="16"/>
        <w:jc w:val="right"/>
      </w:pPr>
      <w:r>
        <w:rPr>
          <w:w w:val="110"/>
        </w:rPr>
        <w:t>58</w:t>
      </w:r>
    </w:p>
    <w:p>
      <w:pPr>
        <w:pStyle w:val="BodyText"/>
        <w:spacing w:before="20"/>
        <w:ind w:right="8"/>
        <w:jc w:val="right"/>
      </w:pPr>
      <w:r>
        <w:rPr>
          <w:w w:val="110"/>
        </w:rPr>
        <w:t>60</w:t>
      </w:r>
    </w:p>
    <w:p>
      <w:pPr>
        <w:pStyle w:val="BodyText"/>
        <w:spacing w:before="28"/>
        <w:ind w:right="16"/>
        <w:jc w:val="right"/>
      </w:pPr>
      <w:r>
        <w:rPr>
          <w:w w:val="110"/>
        </w:rPr>
        <w:t>122</w:t>
      </w:r>
    </w:p>
    <w:p>
      <w:pPr>
        <w:pStyle w:val="BodyText"/>
        <w:spacing w:before="21"/>
        <w:ind w:right="16"/>
        <w:jc w:val="right"/>
      </w:pPr>
      <w:r>
        <w:rPr>
          <w:w w:val="110"/>
        </w:rPr>
        <w:t>125</w:t>
      </w:r>
    </w:p>
    <w:p>
      <w:pPr>
        <w:spacing w:before="11"/>
        <w:ind w:left="0" w:right="4" w:firstLine="0"/>
        <w:jc w:val="right"/>
        <w:rPr>
          <w:sz w:val="13"/>
        </w:rPr>
      </w:pPr>
      <w:r>
        <w:rPr>
          <w:spacing w:val="-1"/>
          <w:w w:val="110"/>
          <w:sz w:val="13"/>
        </w:rPr>
        <w:t>33</w:t>
      </w:r>
    </w:p>
    <w:p>
      <w:pPr>
        <w:pStyle w:val="BodyText"/>
        <w:spacing w:before="26"/>
        <w:ind w:right="12"/>
        <w:jc w:val="right"/>
      </w:pPr>
      <w:r>
        <w:rPr>
          <w:w w:val="110"/>
        </w:rPr>
        <w:t>42</w:t>
      </w:r>
    </w:p>
    <w:p>
      <w:pPr>
        <w:pStyle w:val="BodyText"/>
        <w:spacing w:before="28"/>
        <w:ind w:right="10"/>
        <w:jc w:val="right"/>
      </w:pPr>
      <w:r>
        <w:rPr>
          <w:w w:val="110"/>
        </w:rPr>
        <w:t>16</w:t>
      </w:r>
    </w:p>
    <w:p>
      <w:pPr>
        <w:pStyle w:val="BodyText"/>
        <w:spacing w:before="21"/>
        <w:ind w:right="22"/>
        <w:jc w:val="right"/>
      </w:pPr>
      <w:r>
        <w:rPr>
          <w:w w:val="110"/>
        </w:rPr>
        <w:t>512</w:t>
      </w:r>
    </w:p>
    <w:p>
      <w:pPr>
        <w:spacing w:before="36"/>
        <w:ind w:left="0" w:right="39" w:firstLine="0"/>
        <w:jc w:val="right"/>
        <w:rPr>
          <w:rFonts w:ascii="Arial"/>
          <w:sz w:val="11"/>
        </w:rPr>
      </w:pPr>
      <w:r>
        <w:rPr>
          <w:rFonts w:ascii="Arial"/>
          <w:spacing w:val="-1"/>
          <w:w w:val="85"/>
          <w:sz w:val="11"/>
        </w:rPr>
        <w:t>98</w:t>
      </w:r>
    </w:p>
    <w:p>
      <w:pPr>
        <w:spacing w:before="14"/>
        <w:ind w:left="0" w:right="34" w:firstLine="0"/>
        <w:jc w:val="right"/>
        <w:rPr>
          <w:sz w:val="13"/>
        </w:rPr>
      </w:pPr>
      <w:r>
        <w:rPr>
          <w:w w:val="85"/>
          <w:sz w:val="13"/>
        </w:rPr>
        <w:t>55</w:t>
      </w:r>
    </w:p>
    <w:p>
      <w:pPr>
        <w:spacing w:before="17"/>
        <w:ind w:left="0" w:right="34" w:firstLine="0"/>
        <w:jc w:val="right"/>
        <w:rPr>
          <w:sz w:val="13"/>
        </w:rPr>
      </w:pPr>
      <w:r>
        <w:rPr>
          <w:w w:val="85"/>
          <w:sz w:val="13"/>
        </w:rPr>
        <w:t>55</w:t>
      </w:r>
    </w:p>
    <w:p>
      <w:pPr>
        <w:pStyle w:val="BodyText"/>
        <w:spacing w:before="18"/>
        <w:ind w:right="49"/>
        <w:jc w:val="right"/>
      </w:pPr>
      <w:r>
        <w:rPr>
          <w:w w:val="85"/>
        </w:rPr>
        <w:t>91</w:t>
      </w:r>
    </w:p>
    <w:p>
      <w:pPr>
        <w:pStyle w:val="BodyText"/>
        <w:spacing w:before="21"/>
        <w:ind w:right="16"/>
        <w:jc w:val="right"/>
      </w:pPr>
      <w:r>
        <w:rPr>
          <w:spacing w:val="-1"/>
          <w:w w:val="105"/>
        </w:rPr>
        <w:t>19</w:t>
      </w:r>
    </w:p>
    <w:p>
      <w:pPr>
        <w:pStyle w:val="BodyText"/>
        <w:spacing w:before="28"/>
        <w:ind w:right="28"/>
        <w:jc w:val="right"/>
      </w:pPr>
      <w:r>
        <w:rPr>
          <w:spacing w:val="-1"/>
          <w:w w:val="105"/>
        </w:rPr>
        <w:t>34</w:t>
      </w:r>
    </w:p>
    <w:p>
      <w:pPr>
        <w:pStyle w:val="BodyText"/>
        <w:spacing w:before="21"/>
        <w:ind w:right="37"/>
        <w:jc w:val="right"/>
      </w:pPr>
      <w:r>
        <w:rPr>
          <w:w w:val="105"/>
        </w:rPr>
        <w:t>352</w:t>
      </w:r>
    </w:p>
    <w:p>
      <w:pPr>
        <w:pStyle w:val="BodyText"/>
        <w:spacing w:before="27"/>
        <w:ind w:right="24"/>
        <w:jc w:val="right"/>
      </w:pPr>
      <w:r>
        <w:rPr>
          <w:w w:val="110"/>
        </w:rPr>
        <w:t>89</w:t>
      </w:r>
    </w:p>
    <w:p>
      <w:pPr>
        <w:pStyle w:val="BodyText"/>
        <w:spacing w:before="21"/>
        <w:ind w:right="19"/>
        <w:jc w:val="right"/>
      </w:pPr>
      <w:r>
        <w:rPr>
          <w:w w:val="110"/>
        </w:rPr>
        <w:t>48</w:t>
      </w:r>
    </w:p>
    <w:p>
      <w:pPr>
        <w:pStyle w:val="BodyText"/>
        <w:spacing w:before="28"/>
        <w:ind w:right="23"/>
        <w:jc w:val="right"/>
      </w:pPr>
      <w:r>
        <w:rPr>
          <w:w w:val="110"/>
        </w:rPr>
        <w:t>56</w:t>
      </w:r>
    </w:p>
    <w:p>
      <w:pPr>
        <w:pStyle w:val="BodyText"/>
        <w:spacing w:before="28"/>
        <w:ind w:right="20"/>
        <w:jc w:val="right"/>
      </w:pPr>
      <w:r>
        <w:rPr>
          <w:w w:val="110"/>
        </w:rPr>
        <w:t>21</w:t>
      </w:r>
    </w:p>
    <w:p>
      <w:pPr>
        <w:pStyle w:val="BodyText"/>
        <w:spacing w:before="21"/>
        <w:ind w:right="24"/>
        <w:jc w:val="right"/>
      </w:pPr>
      <w:r>
        <w:rPr>
          <w:w w:val="105"/>
        </w:rPr>
        <w:t>49</w:t>
      </w:r>
    </w:p>
    <w:p>
      <w:pPr>
        <w:pStyle w:val="BodyText"/>
        <w:spacing w:before="27"/>
        <w:ind w:right="22"/>
        <w:jc w:val="right"/>
      </w:pPr>
      <w:r>
        <w:rPr>
          <w:w w:val="105"/>
        </w:rPr>
        <w:t>18</w:t>
      </w:r>
    </w:p>
    <w:p>
      <w:pPr>
        <w:pStyle w:val="BodyText"/>
        <w:spacing w:before="28"/>
        <w:ind w:right="24"/>
        <w:jc w:val="right"/>
      </w:pPr>
      <w:r>
        <w:rPr>
          <w:spacing w:val="-1"/>
          <w:w w:val="110"/>
        </w:rPr>
        <w:t>64</w:t>
      </w:r>
    </w:p>
    <w:p>
      <w:pPr>
        <w:pStyle w:val="BodyText"/>
        <w:spacing w:before="21"/>
        <w:ind w:right="24"/>
        <w:jc w:val="right"/>
      </w:pPr>
      <w:r>
        <w:rPr>
          <w:spacing w:val="-1"/>
          <w:w w:val="110"/>
        </w:rPr>
        <w:t>63</w:t>
      </w:r>
    </w:p>
    <w:p>
      <w:pPr>
        <w:pStyle w:val="BodyText"/>
        <w:spacing w:before="28"/>
        <w:ind w:right="30"/>
        <w:jc w:val="right"/>
      </w:pPr>
      <w:r>
        <w:rPr>
          <w:spacing w:val="-1"/>
          <w:w w:val="110"/>
        </w:rPr>
        <w:t>36</w:t>
      </w:r>
    </w:p>
    <w:p>
      <w:pPr>
        <w:pStyle w:val="BodyText"/>
        <w:spacing w:before="28"/>
        <w:ind w:right="24"/>
        <w:jc w:val="right"/>
      </w:pPr>
      <w:r>
        <w:rPr>
          <w:spacing w:val="-1"/>
          <w:w w:val="110"/>
        </w:rPr>
        <w:t>56</w:t>
      </w:r>
    </w:p>
    <w:p>
      <w:pPr>
        <w:pStyle w:val="BodyText"/>
        <w:spacing w:before="28"/>
        <w:ind w:right="24"/>
        <w:jc w:val="right"/>
      </w:pPr>
      <w:r>
        <w:rPr>
          <w:spacing w:val="-1"/>
          <w:w w:val="110"/>
        </w:rPr>
        <w:t>67</w:t>
      </w:r>
    </w:p>
    <w:p>
      <w:pPr>
        <w:pStyle w:val="BodyText"/>
        <w:spacing w:before="28"/>
        <w:ind w:right="31"/>
        <w:jc w:val="right"/>
      </w:pPr>
      <w:r>
        <w:rPr>
          <w:w w:val="105"/>
        </w:rPr>
        <w:t>567</w:t>
      </w:r>
    </w:p>
    <w:p>
      <w:pPr>
        <w:pStyle w:val="BodyText"/>
        <w:spacing w:before="28"/>
        <w:ind w:right="64"/>
        <w:jc w:val="right"/>
      </w:pPr>
      <w:r>
        <w:rPr>
          <w:w w:val="70"/>
        </w:rPr>
        <w:t>24</w:t>
      </w:r>
    </w:p>
    <w:p>
      <w:pPr>
        <w:pStyle w:val="BodyText"/>
        <w:spacing w:before="20"/>
        <w:ind w:right="71"/>
        <w:jc w:val="right"/>
      </w:pPr>
      <w:r>
        <w:rPr>
          <w:w w:val="70"/>
        </w:rPr>
        <w:t>42</w:t>
      </w:r>
    </w:p>
    <w:p>
      <w:pPr>
        <w:pStyle w:val="BodyText"/>
        <w:spacing w:before="28"/>
        <w:ind w:right="68"/>
        <w:jc w:val="right"/>
      </w:pPr>
      <w:r>
        <w:rPr>
          <w:w w:val="70"/>
        </w:rPr>
        <w:t>50</w:t>
      </w:r>
    </w:p>
    <w:p>
      <w:pPr>
        <w:pStyle w:val="BodyText"/>
        <w:spacing w:before="28"/>
        <w:ind w:right="74"/>
        <w:jc w:val="right"/>
      </w:pPr>
      <w:r>
        <w:rPr>
          <w:w w:val="70"/>
        </w:rPr>
        <w:t>33</w:t>
      </w:r>
    </w:p>
    <w:p>
      <w:pPr>
        <w:pStyle w:val="BodyText"/>
        <w:spacing w:before="28"/>
        <w:ind w:right="68"/>
        <w:jc w:val="right"/>
      </w:pPr>
      <w:r>
        <w:rPr>
          <w:w w:val="70"/>
        </w:rPr>
        <w:t>10</w:t>
      </w:r>
    </w:p>
    <w:p>
      <w:pPr>
        <w:pStyle w:val="BodyText"/>
        <w:spacing w:before="28"/>
        <w:ind w:right="71"/>
        <w:jc w:val="right"/>
      </w:pPr>
      <w:r>
        <w:rPr>
          <w:w w:val="70"/>
        </w:rPr>
        <w:t>22</w:t>
      </w:r>
    </w:p>
    <w:p>
      <w:pPr>
        <w:pStyle w:val="BodyText"/>
        <w:spacing w:before="28"/>
        <w:ind w:right="68"/>
        <w:jc w:val="right"/>
      </w:pPr>
      <w:r>
        <w:rPr>
          <w:w w:val="70"/>
        </w:rPr>
        <w:t>17</w:t>
      </w:r>
    </w:p>
    <w:p>
      <w:pPr>
        <w:pStyle w:val="BodyText"/>
        <w:spacing w:before="20"/>
        <w:ind w:right="97"/>
        <w:jc w:val="right"/>
      </w:pPr>
      <w:r>
        <w:rPr/>
        <w:pict>
          <v:shape style="position:absolute;margin-left:449.991333pt;margin-top:5.718865pt;width:9.2pt;height:66.350pt;mso-position-horizontal-relative:page;mso-position-vertical-relative:paragraph;z-index:-1352176" type="#_x0000_t202" filled="false" stroked="false">
            <v:textbox inset="0,0,0,0" style="layout-flow:vertical-ideographic">
              <w:txbxContent>
                <w:p>
                  <w:pPr>
                    <w:pStyle w:val="BodyText"/>
                    <w:ind w:left="31"/>
                    <w:rPr>
                      <w:rFonts w:ascii="Arial Unicode MS"/>
                    </w:rPr>
                  </w:pP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spacing w:val="-91"/>
                      <w:w w:val="100"/>
                    </w:rPr>
                    <w:t>3</w:t>
                  </w:r>
                  <w:r>
                    <w:rPr>
                      <w:rFonts w:ascii="Arial Unicode MS"/>
                      <w:w w:val="100"/>
                    </w:rPr>
                    <w:t>,</w:t>
                  </w:r>
                </w:p>
                <w:p>
                  <w:pPr>
                    <w:pStyle w:val="BodyText"/>
                    <w:ind w:left="20"/>
                    <w:rPr>
                      <w:rFonts w:ascii="Arial Unicode MS"/>
                    </w:rPr>
                  </w:pPr>
                  <w:r>
                    <w:rPr>
                      <w:rFonts w:ascii="Arial Unicode MS"/>
                      <w:w w:val="100"/>
                    </w:rPr>
                    <w:t>J</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3</w:t>
                  </w:r>
                  <w:r>
                    <w:rPr>
                      <w:rFonts w:ascii="Arial Unicode MS"/>
                    </w:rPr>
                    <w:t> </w:t>
                  </w:r>
                  <w:r>
                    <w:rPr>
                      <w:rFonts w:ascii="Arial Unicode MS"/>
                      <w:w w:val="100"/>
                    </w:rPr>
                    <w:t>2</w:t>
                  </w:r>
                </w:p>
              </w:txbxContent>
            </v:textbox>
            <w10:wrap type="none"/>
          </v:shape>
        </w:pict>
      </w:r>
      <w:r>
        <w:rPr>
          <w:spacing w:val="-1"/>
          <w:w w:val="70"/>
        </w:rPr>
        <w:t>198</w:t>
      </w:r>
    </w:p>
    <w:p>
      <w:pPr>
        <w:pStyle w:val="BodyText"/>
      </w:pPr>
      <w:r>
        <w:rPr/>
        <w:br w:type="column"/>
      </w:r>
      <w:r>
        <w:rPr/>
      </w:r>
    </w:p>
    <w:p>
      <w:pPr>
        <w:pStyle w:val="BodyText"/>
        <w:spacing w:before="87"/>
        <w:ind w:left="340" w:right="2180"/>
        <w:jc w:val="center"/>
      </w:pPr>
      <w:r>
        <w:rPr>
          <w:w w:val="85"/>
        </w:rPr>
        <w:t>123</w:t>
      </w:r>
    </w:p>
    <w:p>
      <w:pPr>
        <w:pStyle w:val="BodyText"/>
        <w:spacing w:before="28"/>
        <w:ind w:left="480"/>
      </w:pPr>
      <w:r>
        <w:rPr>
          <w:w w:val="85"/>
        </w:rPr>
        <w:t>54</w:t>
      </w:r>
    </w:p>
    <w:p>
      <w:pPr>
        <w:pStyle w:val="BodyText"/>
        <w:spacing w:before="21"/>
        <w:ind w:left="471"/>
      </w:pPr>
      <w:r>
        <w:rPr>
          <w:w w:val="85"/>
        </w:rPr>
        <w:t>89</w:t>
      </w:r>
    </w:p>
    <w:p>
      <w:pPr>
        <w:pStyle w:val="BodyText"/>
        <w:spacing w:before="20"/>
        <w:ind w:left="474"/>
      </w:pPr>
      <w:r>
        <w:rPr>
          <w:w w:val="85"/>
        </w:rPr>
        <w:t>35</w:t>
      </w:r>
    </w:p>
    <w:p>
      <w:pPr>
        <w:pStyle w:val="BodyText"/>
        <w:spacing w:before="28"/>
        <w:ind w:left="476"/>
      </w:pPr>
      <w:r>
        <w:rPr>
          <w:w w:val="110"/>
        </w:rPr>
        <w:t>21</w:t>
      </w:r>
    </w:p>
    <w:p>
      <w:pPr>
        <w:spacing w:before="30"/>
        <w:ind w:left="0" w:right="1640" w:firstLine="0"/>
        <w:jc w:val="center"/>
        <w:rPr>
          <w:rFonts w:ascii="Arial"/>
          <w:sz w:val="11"/>
        </w:rPr>
      </w:pPr>
      <w:r>
        <w:rPr>
          <w:rFonts w:ascii="Arial"/>
          <w:w w:val="109"/>
          <w:sz w:val="11"/>
        </w:rPr>
        <w:t>6</w:t>
      </w:r>
    </w:p>
    <w:p>
      <w:pPr>
        <w:pStyle w:val="BodyText"/>
        <w:spacing w:before="30"/>
        <w:ind w:left="479"/>
      </w:pPr>
      <w:r>
        <w:rPr>
          <w:w w:val="110"/>
        </w:rPr>
        <w:t>18</w:t>
      </w:r>
    </w:p>
    <w:p>
      <w:pPr>
        <w:pStyle w:val="BodyText"/>
        <w:spacing w:before="21"/>
        <w:ind w:left="476"/>
      </w:pPr>
      <w:r>
        <w:rPr>
          <w:w w:val="110"/>
        </w:rPr>
        <w:t>21</w:t>
      </w:r>
    </w:p>
    <w:p>
      <w:pPr>
        <w:pStyle w:val="BodyText"/>
        <w:spacing w:before="28"/>
        <w:ind w:left="472"/>
      </w:pPr>
      <w:r>
        <w:rPr>
          <w:w w:val="110"/>
        </w:rPr>
        <w:t>19</w:t>
      </w:r>
    </w:p>
    <w:p>
      <w:pPr>
        <w:spacing w:before="30"/>
        <w:ind w:left="371" w:right="2162" w:firstLine="0"/>
        <w:jc w:val="center"/>
        <w:rPr>
          <w:rFonts w:ascii="Arial"/>
          <w:sz w:val="11"/>
        </w:rPr>
      </w:pPr>
      <w:r>
        <w:rPr>
          <w:rFonts w:ascii="Arial"/>
          <w:w w:val="110"/>
          <w:sz w:val="11"/>
        </w:rPr>
        <w:t>263</w:t>
      </w:r>
    </w:p>
    <w:p>
      <w:pPr>
        <w:pStyle w:val="BodyText"/>
        <w:spacing w:before="30"/>
        <w:ind w:left="473"/>
      </w:pPr>
      <w:r>
        <w:rPr>
          <w:w w:val="110"/>
        </w:rPr>
        <w:t>55</w:t>
      </w:r>
    </w:p>
    <w:p>
      <w:pPr>
        <w:pStyle w:val="BodyText"/>
        <w:spacing w:before="21"/>
        <w:ind w:left="469"/>
      </w:pPr>
      <w:r>
        <w:rPr>
          <w:w w:val="110"/>
        </w:rPr>
        <w:t>28</w:t>
      </w:r>
    </w:p>
    <w:p>
      <w:pPr>
        <w:spacing w:before="18"/>
        <w:ind w:left="0" w:right="1657" w:firstLine="0"/>
        <w:jc w:val="center"/>
        <w:rPr>
          <w:rFonts w:ascii="Arial"/>
          <w:sz w:val="13"/>
        </w:rPr>
      </w:pPr>
      <w:r>
        <w:rPr>
          <w:rFonts w:ascii="Arial"/>
          <w:w w:val="91"/>
          <w:sz w:val="13"/>
        </w:rPr>
        <w:t>5</w:t>
      </w:r>
    </w:p>
    <w:p>
      <w:pPr>
        <w:pStyle w:val="BodyText"/>
        <w:spacing w:before="19"/>
        <w:ind w:left="464"/>
      </w:pPr>
      <w:r>
        <w:rPr/>
        <w:t>88</w:t>
      </w:r>
    </w:p>
    <w:p>
      <w:pPr>
        <w:pStyle w:val="BodyText"/>
        <w:spacing w:before="21"/>
        <w:ind w:left="470"/>
      </w:pPr>
      <w:r>
        <w:rPr/>
        <w:t>47</w:t>
      </w:r>
    </w:p>
    <w:p>
      <w:pPr>
        <w:pStyle w:val="BodyText"/>
        <w:spacing w:before="27"/>
        <w:ind w:left="466"/>
      </w:pPr>
      <w:r>
        <w:rPr/>
        <w:t>57</w:t>
      </w:r>
    </w:p>
    <w:p>
      <w:pPr>
        <w:pStyle w:val="BodyText"/>
        <w:spacing w:before="21"/>
        <w:ind w:left="467"/>
      </w:pPr>
      <w:r>
        <w:rPr/>
        <w:t>35</w:t>
      </w:r>
    </w:p>
    <w:p>
      <w:pPr>
        <w:pStyle w:val="BodyText"/>
        <w:spacing w:before="21"/>
        <w:ind w:left="344" w:right="2180"/>
        <w:jc w:val="center"/>
      </w:pPr>
      <w:r>
        <w:rPr/>
        <w:t>103</w:t>
      </w:r>
    </w:p>
    <w:p>
      <w:pPr>
        <w:pStyle w:val="BodyText"/>
        <w:spacing w:before="28"/>
        <w:ind w:left="344" w:right="2180"/>
        <w:jc w:val="center"/>
      </w:pPr>
      <w:r>
        <w:rPr/>
        <w:t>105</w:t>
      </w:r>
    </w:p>
    <w:p>
      <w:pPr>
        <w:pStyle w:val="BodyText"/>
        <w:spacing w:before="20"/>
        <w:ind w:left="467"/>
      </w:pPr>
      <w:r>
        <w:rPr/>
        <w:t>31</w:t>
      </w:r>
    </w:p>
    <w:p>
      <w:pPr>
        <w:pStyle w:val="BodyText"/>
        <w:spacing w:before="28"/>
        <w:ind w:left="470"/>
      </w:pPr>
      <w:r>
        <w:rPr/>
        <w:t>45</w:t>
      </w:r>
    </w:p>
    <w:p>
      <w:pPr>
        <w:pStyle w:val="BodyText"/>
        <w:spacing w:before="20"/>
        <w:ind w:left="482"/>
        <w:rPr>
          <w:rFonts w:ascii="Arial"/>
        </w:rPr>
      </w:pPr>
      <w:r>
        <w:rPr>
          <w:rFonts w:ascii="Arial"/>
        </w:rPr>
        <w:t>II</w:t>
      </w:r>
    </w:p>
    <w:p>
      <w:pPr>
        <w:pStyle w:val="BodyText"/>
        <w:spacing w:before="29"/>
        <w:ind w:left="339" w:right="2180"/>
        <w:jc w:val="center"/>
      </w:pPr>
      <w:r>
        <w:rPr/>
        <w:t>434</w:t>
      </w:r>
    </w:p>
    <w:p>
      <w:pPr>
        <w:pStyle w:val="BodyText"/>
        <w:spacing w:before="21"/>
        <w:ind w:left="464"/>
      </w:pPr>
      <w:r>
        <w:rPr/>
        <w:t>85</w:t>
      </w:r>
    </w:p>
    <w:p>
      <w:pPr>
        <w:pStyle w:val="BodyText"/>
        <w:spacing w:before="27"/>
        <w:ind w:left="470"/>
      </w:pPr>
      <w:r>
        <w:rPr/>
        <w:t>46</w:t>
      </w:r>
    </w:p>
    <w:p>
      <w:pPr>
        <w:pStyle w:val="BodyText"/>
        <w:spacing w:before="21"/>
        <w:ind w:left="470"/>
      </w:pPr>
      <w:r>
        <w:rPr/>
        <w:t>46</w:t>
      </w:r>
    </w:p>
    <w:p>
      <w:pPr>
        <w:spacing w:before="32"/>
        <w:ind w:left="476" w:right="0" w:firstLine="0"/>
        <w:jc w:val="left"/>
        <w:rPr>
          <w:sz w:val="10"/>
        </w:rPr>
      </w:pPr>
      <w:r>
        <w:rPr>
          <w:sz w:val="10"/>
        </w:rPr>
        <w:t>)8</w:t>
      </w:r>
    </w:p>
    <w:p>
      <w:pPr>
        <w:pStyle w:val="BodyText"/>
        <w:spacing w:before="40"/>
        <w:ind w:left="472"/>
      </w:pPr>
      <w:r>
        <w:rPr>
          <w:w w:val="105"/>
        </w:rPr>
        <w:t>18</w:t>
      </w:r>
    </w:p>
    <w:p>
      <w:pPr>
        <w:pStyle w:val="BodyText"/>
        <w:spacing w:before="20"/>
        <w:ind w:left="459"/>
      </w:pPr>
      <w:r>
        <w:rPr>
          <w:w w:val="105"/>
        </w:rPr>
        <w:t>31</w:t>
      </w:r>
    </w:p>
    <w:p>
      <w:pPr>
        <w:pStyle w:val="BodyText"/>
        <w:spacing w:before="28"/>
        <w:ind w:left="348" w:right="2180"/>
        <w:jc w:val="center"/>
      </w:pPr>
      <w:r>
        <w:rPr>
          <w:w w:val="105"/>
        </w:rPr>
        <w:t>304</w:t>
      </w:r>
    </w:p>
    <w:p>
      <w:pPr>
        <w:spacing w:before="30"/>
        <w:ind w:left="466" w:right="0" w:firstLine="0"/>
        <w:jc w:val="left"/>
        <w:rPr>
          <w:rFonts w:ascii="Arial"/>
          <w:sz w:val="11"/>
        </w:rPr>
      </w:pPr>
      <w:r>
        <w:rPr>
          <w:rFonts w:ascii="Arial"/>
          <w:sz w:val="11"/>
        </w:rPr>
        <w:t>G3</w:t>
      </w:r>
    </w:p>
    <w:p>
      <w:pPr>
        <w:pStyle w:val="BodyText"/>
        <w:spacing w:before="23"/>
        <w:ind w:left="462"/>
      </w:pPr>
      <w:r>
        <w:rPr/>
        <w:t>44</w:t>
      </w:r>
    </w:p>
    <w:p>
      <w:pPr>
        <w:pStyle w:val="BodyText"/>
        <w:spacing w:before="28"/>
        <w:ind w:left="458"/>
      </w:pPr>
      <w:r>
        <w:rPr/>
        <w:t>58</w:t>
      </w:r>
    </w:p>
    <w:p>
      <w:pPr>
        <w:pStyle w:val="BodyText"/>
        <w:spacing w:before="28"/>
        <w:ind w:left="462"/>
      </w:pPr>
      <w:r>
        <w:rPr/>
        <w:t>20</w:t>
      </w:r>
    </w:p>
    <w:p>
      <w:pPr>
        <w:pStyle w:val="BodyText"/>
        <w:spacing w:before="28"/>
        <w:ind w:left="462"/>
      </w:pPr>
      <w:r>
        <w:rPr/>
        <w:t>48</w:t>
      </w:r>
    </w:p>
    <w:p>
      <w:pPr>
        <w:pStyle w:val="BodyText"/>
        <w:spacing w:before="28"/>
        <w:ind w:left="462"/>
      </w:pPr>
      <w:r>
        <w:rPr>
          <w:w w:val="105"/>
        </w:rPr>
        <w:t>29</w:t>
      </w:r>
    </w:p>
    <w:p>
      <w:pPr>
        <w:pStyle w:val="BodyText"/>
        <w:spacing w:before="20"/>
        <w:ind w:left="462"/>
      </w:pPr>
      <w:r>
        <w:rPr>
          <w:w w:val="105"/>
        </w:rPr>
        <w:t>44</w:t>
      </w:r>
    </w:p>
    <w:p>
      <w:pPr>
        <w:pStyle w:val="BodyText"/>
        <w:spacing w:before="28"/>
        <w:ind w:left="452"/>
      </w:pPr>
      <w:r>
        <w:rPr>
          <w:w w:val="105"/>
        </w:rPr>
        <w:t>33</w:t>
      </w:r>
    </w:p>
    <w:p>
      <w:pPr>
        <w:spacing w:before="37"/>
        <w:ind w:left="452" w:right="0" w:firstLine="0"/>
        <w:jc w:val="left"/>
        <w:rPr>
          <w:rFonts w:ascii="Arial"/>
          <w:sz w:val="11"/>
        </w:rPr>
      </w:pPr>
      <w:r>
        <w:rPr>
          <w:rFonts w:ascii="Arial"/>
          <w:w w:val="105"/>
          <w:sz w:val="11"/>
        </w:rPr>
        <w:t>39</w:t>
      </w:r>
    </w:p>
    <w:p>
      <w:pPr>
        <w:pStyle w:val="BodyText"/>
        <w:spacing w:before="31"/>
        <w:ind w:left="458"/>
      </w:pPr>
      <w:r>
        <w:rPr>
          <w:w w:val="110"/>
        </w:rPr>
        <w:t>59</w:t>
      </w:r>
    </w:p>
    <w:p>
      <w:pPr>
        <w:pStyle w:val="BodyText"/>
        <w:spacing w:before="27"/>
        <w:ind w:left="458"/>
      </w:pPr>
      <w:r>
        <w:rPr>
          <w:w w:val="110"/>
        </w:rPr>
        <w:t>54</w:t>
      </w:r>
    </w:p>
    <w:p>
      <w:pPr>
        <w:pStyle w:val="BodyText"/>
        <w:spacing w:before="21"/>
        <w:ind w:left="355" w:right="2180"/>
        <w:jc w:val="center"/>
      </w:pPr>
      <w:r>
        <w:rPr>
          <w:w w:val="110"/>
        </w:rPr>
        <w:t>491</w:t>
      </w:r>
    </w:p>
    <w:p>
      <w:pPr>
        <w:pStyle w:val="BodyText"/>
        <w:spacing w:before="28"/>
        <w:ind w:left="452"/>
      </w:pPr>
      <w:r>
        <w:rPr>
          <w:w w:val="110"/>
        </w:rPr>
        <w:t>36</w:t>
      </w:r>
    </w:p>
    <w:p>
      <w:pPr>
        <w:pStyle w:val="BodyText"/>
        <w:spacing w:before="28"/>
        <w:ind w:left="462"/>
      </w:pPr>
      <w:r>
        <w:rPr>
          <w:w w:val="110"/>
        </w:rPr>
        <w:t>40</w:t>
      </w:r>
    </w:p>
    <w:p>
      <w:pPr>
        <w:pStyle w:val="BodyText"/>
        <w:spacing w:before="28"/>
        <w:ind w:left="452"/>
      </w:pPr>
      <w:r>
        <w:rPr>
          <w:w w:val="110"/>
        </w:rPr>
        <w:t>32</w:t>
      </w:r>
    </w:p>
    <w:p>
      <w:pPr>
        <w:pStyle w:val="BodyText"/>
        <w:spacing w:before="21"/>
        <w:ind w:left="452"/>
      </w:pPr>
      <w:r>
        <w:rPr>
          <w:w w:val="110"/>
        </w:rPr>
        <w:t>33</w:t>
      </w:r>
    </w:p>
    <w:p>
      <w:pPr>
        <w:pStyle w:val="BodyText"/>
        <w:spacing w:before="27"/>
        <w:ind w:right="1678"/>
        <w:jc w:val="center"/>
      </w:pPr>
      <w:r>
        <w:rPr>
          <w:w w:val="98"/>
        </w:rPr>
        <w:t>6</w:t>
      </w:r>
    </w:p>
    <w:p>
      <w:pPr>
        <w:pStyle w:val="BodyText"/>
        <w:spacing w:before="28"/>
        <w:ind w:left="457"/>
      </w:pPr>
      <w:r>
        <w:rPr>
          <w:w w:val="105"/>
        </w:rPr>
        <w:t>12</w:t>
      </w:r>
    </w:p>
    <w:p>
      <w:pPr>
        <w:pStyle w:val="BodyText"/>
        <w:spacing w:before="28"/>
        <w:ind w:left="457"/>
      </w:pPr>
      <w:r>
        <w:rPr>
          <w:w w:val="105"/>
        </w:rPr>
        <w:t>12</w:t>
      </w:r>
    </w:p>
    <w:p>
      <w:pPr>
        <w:pStyle w:val="BodyText"/>
        <w:spacing w:before="28"/>
        <w:ind w:left="340" w:right="2180"/>
        <w:jc w:val="center"/>
      </w:pPr>
      <w:r>
        <w:rPr/>
        <w:pict>
          <v:shape style="position:absolute;margin-left:486.444519pt;margin-top:6.317869pt;width:5.45pt;height:90.6pt;mso-position-horizontal-relative:page;mso-position-vertical-relative:paragraph;z-index:-13522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spacing w:val="-91"/>
                      <w:w w:val="100"/>
                    </w:rPr>
                    <w:t>3</w:t>
                  </w:r>
                  <w:r>
                    <w:rPr>
                      <w:rFonts w:ascii="Arial Unicode MS"/>
                      <w:w w:val="100"/>
                    </w:rPr>
                    <w:t>,</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8</w:t>
                  </w:r>
                </w:p>
              </w:txbxContent>
            </v:textbox>
            <w10:wrap type="none"/>
          </v:shape>
        </w:pict>
      </w:r>
      <w:r>
        <w:rPr/>
        <w:pict>
          <v:shape style="position:absolute;margin-left:482.838837pt;margin-top:6.323869pt;width:5.6pt;height:66.1pt;mso-position-horizontal-relative:page;mso-position-vertical-relative:paragraph;z-index:-13522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1</w:t>
                  </w:r>
                </w:p>
              </w:txbxContent>
            </v:textbox>
            <w10:wrap type="none"/>
          </v:shape>
        </w:pict>
      </w:r>
      <w:r>
        <w:rPr>
          <w:w w:val="105"/>
        </w:rPr>
        <w:t>171</w:t>
      </w:r>
    </w:p>
    <w:p>
      <w:pPr>
        <w:spacing w:after="0"/>
        <w:jc w:val="center"/>
        <w:sectPr>
          <w:type w:val="continuous"/>
          <w:pgSz w:w="11990" w:h="16840"/>
          <w:pgMar w:top="1580" w:bottom="280" w:left="1340" w:right="0"/>
          <w:cols w:num="11" w:equalWidth="0">
            <w:col w:w="1964" w:space="40"/>
            <w:col w:w="589" w:space="39"/>
            <w:col w:w="602" w:space="40"/>
            <w:col w:w="603" w:space="39"/>
            <w:col w:w="600" w:space="40"/>
            <w:col w:w="613" w:space="39"/>
            <w:col w:w="617" w:space="39"/>
            <w:col w:w="616" w:space="40"/>
            <w:col w:w="616" w:space="39"/>
            <w:col w:w="623" w:space="40"/>
            <w:col w:w="2812"/>
          </w:cols>
        </w:sectPr>
      </w:pPr>
    </w:p>
    <w:p>
      <w:pPr>
        <w:pStyle w:val="BodyText"/>
        <w:spacing w:line="154" w:lineRule="exact"/>
        <w:ind w:left="895"/>
        <w:rPr>
          <w:rFonts w:ascii="Arial Unicode MS" w:eastAsia="Arial Unicode MS" w:hint="eastAsia"/>
        </w:rPr>
      </w:pPr>
      <w:r>
        <w:rPr/>
        <w:pict>
          <v:shape style="position:absolute;margin-left:351.475037pt;margin-top:-93.042717pt;width:5.6pt;height:89.95pt;mso-position-horizontal-relative:page;mso-position-vertical-relative:paragraph;z-index:607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l</w:t>
                  </w:r>
                </w:p>
              </w:txbxContent>
            </v:textbox>
            <w10:wrap type="none"/>
          </v:shape>
        </w:pict>
      </w:r>
      <w:r>
        <w:rPr>
          <w:w w:val="110"/>
        </w:rPr>
        <w:t>450   </w:t>
      </w:r>
      <w:r>
        <w:rPr>
          <w:rFonts w:ascii="Arial Unicode MS" w:eastAsia="Arial Unicode MS" w:hint="eastAsia"/>
          <w:spacing w:val="-1"/>
          <w:w w:val="110"/>
        </w:rPr>
        <w:t>新     郷    村</w:t>
      </w:r>
    </w:p>
    <w:p>
      <w:pPr>
        <w:spacing w:line="168" w:lineRule="exact" w:before="0"/>
        <w:ind w:left="895" w:right="0" w:firstLine="0"/>
        <w:jc w:val="left"/>
        <w:rPr>
          <w:rFonts w:ascii="Arial Unicode MS" w:eastAsia="Arial Unicode MS" w:hint="eastAsia"/>
          <w:sz w:val="13"/>
        </w:rPr>
      </w:pPr>
      <w:r>
        <w:rPr>
          <w:w w:val="105"/>
          <w:sz w:val="12"/>
        </w:rPr>
        <w:t>440  </w:t>
      </w:r>
      <w:r>
        <w:rPr>
          <w:rFonts w:ascii="Arial Unicode MS" w:eastAsia="Arial Unicode MS" w:hint="eastAsia"/>
          <w:spacing w:val="-1"/>
          <w:w w:val="105"/>
          <w:sz w:val="13"/>
        </w:rPr>
        <w:t>三 戸  郡   計</w:t>
      </w:r>
    </w:p>
    <w:p>
      <w:pPr>
        <w:pStyle w:val="BodyText"/>
        <w:spacing w:before="8"/>
        <w:rPr>
          <w:rFonts w:ascii="Arial Unicode MS"/>
          <w:sz w:val="13"/>
        </w:rPr>
      </w:pPr>
      <w:r>
        <w:rPr/>
        <w:br w:type="column"/>
      </w:r>
      <w:r>
        <w:rPr>
          <w:rFonts w:ascii="Arial Unicode MS"/>
          <w:sz w:val="13"/>
        </w:rPr>
      </w:r>
    </w:p>
    <w:p>
      <w:pPr>
        <w:pStyle w:val="BodyText"/>
        <w:ind w:left="376"/>
      </w:pPr>
      <w:r>
        <w:rPr>
          <w:w w:val="110"/>
        </w:rPr>
        <w:t>356</w:t>
      </w:r>
    </w:p>
    <w:p>
      <w:pPr>
        <w:pStyle w:val="BodyText"/>
        <w:spacing w:before="9"/>
        <w:rPr>
          <w:sz w:val="15"/>
        </w:rPr>
      </w:pPr>
      <w:r>
        <w:rPr/>
        <w:br w:type="column"/>
      </w:r>
      <w:r>
        <w:rPr>
          <w:sz w:val="15"/>
        </w:rPr>
      </w:r>
    </w:p>
    <w:p>
      <w:pPr>
        <w:pStyle w:val="BodyText"/>
        <w:spacing w:before="1"/>
        <w:jc w:val="right"/>
      </w:pPr>
      <w:r>
        <w:rPr>
          <w:w w:val="110"/>
        </w:rPr>
        <w:t>414</w:t>
      </w:r>
    </w:p>
    <w:p>
      <w:pPr>
        <w:spacing w:before="32"/>
        <w:ind w:left="0" w:right="0" w:firstLine="0"/>
        <w:jc w:val="right"/>
        <w:rPr>
          <w:rFonts w:ascii="Arial"/>
          <w:sz w:val="11"/>
        </w:rPr>
      </w:pPr>
      <w:r>
        <w:rPr/>
        <w:br w:type="column"/>
      </w:r>
      <w:r>
        <w:rPr>
          <w:rFonts w:ascii="Arial"/>
          <w:w w:val="105"/>
          <w:sz w:val="11"/>
        </w:rPr>
        <w:t>8</w:t>
      </w:r>
    </w:p>
    <w:p>
      <w:pPr>
        <w:pStyle w:val="BodyText"/>
        <w:spacing w:before="31"/>
        <w:ind w:right="12"/>
        <w:jc w:val="right"/>
      </w:pPr>
      <w:r>
        <w:rPr>
          <w:w w:val="105"/>
        </w:rPr>
        <w:t>381</w:t>
      </w:r>
    </w:p>
    <w:p>
      <w:pPr>
        <w:spacing w:before="30"/>
        <w:ind w:left="0" w:right="78" w:firstLine="0"/>
        <w:jc w:val="right"/>
        <w:rPr>
          <w:rFonts w:ascii="Arial"/>
          <w:sz w:val="12"/>
        </w:rPr>
      </w:pPr>
      <w:r>
        <w:rPr/>
        <w:br w:type="column"/>
      </w:r>
      <w:r>
        <w:rPr>
          <w:rFonts w:ascii="Arial"/>
          <w:spacing w:val="-1"/>
          <w:w w:val="110"/>
          <w:sz w:val="12"/>
        </w:rPr>
        <w:t>II</w:t>
      </w:r>
    </w:p>
    <w:p>
      <w:pPr>
        <w:pStyle w:val="BodyText"/>
        <w:spacing w:before="21"/>
        <w:ind w:right="38"/>
        <w:jc w:val="right"/>
      </w:pPr>
      <w:r>
        <w:rPr>
          <w:w w:val="110"/>
        </w:rPr>
        <w:t>401</w:t>
      </w:r>
    </w:p>
    <w:p>
      <w:pPr>
        <w:pStyle w:val="BodyText"/>
        <w:tabs>
          <w:tab w:pos="1699" w:val="right" w:leader="none"/>
        </w:tabs>
        <w:spacing w:before="30"/>
        <w:ind w:left="962"/>
        <w:rPr>
          <w:rFonts w:ascii="Arial"/>
        </w:rPr>
      </w:pPr>
      <w:r>
        <w:rPr/>
        <w:br w:type="column"/>
      </w:r>
      <w:r>
        <w:rPr>
          <w:w w:val="105"/>
        </w:rPr>
        <w:t>12</w:t>
        <w:tab/>
      </w:r>
      <w:r>
        <w:rPr>
          <w:rFonts w:ascii="Arial"/>
          <w:w w:val="105"/>
        </w:rPr>
        <w:t>II</w:t>
      </w:r>
    </w:p>
    <w:p>
      <w:pPr>
        <w:tabs>
          <w:tab w:pos="1552" w:val="left" w:leader="none"/>
          <w:tab w:pos="2208" w:val="left" w:leader="none"/>
        </w:tabs>
        <w:spacing w:before="18"/>
        <w:ind w:left="895" w:right="0" w:firstLine="0"/>
        <w:jc w:val="left"/>
        <w:rPr>
          <w:sz w:val="12"/>
        </w:rPr>
      </w:pPr>
      <w:r>
        <w:rPr/>
        <w:pict>
          <v:shape style="position:absolute;margin-left:479.227234pt;margin-top:-1.734441pt;width:9pt;height:8.15pt;mso-position-horizontal-relative:page;mso-position-vertical-relative:paragraph;z-index:60496" type="#_x0000_t202" filled="false" stroked="false">
            <v:textbox inset="0,0,0,0" style="layout-flow:vertical-ideographic">
              <w:txbxContent>
                <w:p>
                  <w:pPr>
                    <w:pStyle w:val="BodyText"/>
                    <w:ind w:left="20"/>
                    <w:rPr>
                      <w:rFonts w:ascii="Arial Unicode MS"/>
                    </w:rPr>
                  </w:pPr>
                  <w:r>
                    <w:rPr>
                      <w:rFonts w:ascii="Arial Unicode MS"/>
                      <w:w w:val="100"/>
                    </w:rPr>
                    <w:t>5</w:t>
                  </w:r>
                </w:p>
                <w:p>
                  <w:pPr>
                    <w:pStyle w:val="BodyText"/>
                    <w:spacing w:line="108" w:lineRule="auto"/>
                    <w:ind w:left="22"/>
                    <w:rPr>
                      <w:rFonts w:ascii="Arial Unicode MS"/>
                    </w:rPr>
                  </w:pPr>
                  <w:r>
                    <w:rPr>
                      <w:rFonts w:ascii="Arial Unicode MS"/>
                      <w:w w:val="100"/>
                    </w:rPr>
                    <w:t>3</w:t>
                  </w:r>
                </w:p>
              </w:txbxContent>
            </v:textbox>
            <w10:wrap type="none"/>
          </v:shape>
        </w:pict>
      </w:r>
      <w:r>
        <w:rPr/>
        <w:pict>
          <v:shape style="position:absolute;margin-left:349.978821pt;margin-top:-.960541pt;width:5.35pt;height:8.0500pt;mso-position-horizontal-relative:page;mso-position-vertical-relative:paragraph;z-index:607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p>
              </w:txbxContent>
            </v:textbox>
            <w10:wrap type="none"/>
          </v:shape>
        </w:pict>
      </w:r>
      <w:r>
        <w:rPr/>
        <w:pict>
          <v:shape style="position:absolute;margin-left:347.969238pt;margin-top:-2.330941pt;width:5.35pt;height:8.0500pt;mso-position-horizontal-relative:page;mso-position-vertical-relative:paragraph;z-index:608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10"/>
          <w:position w:val="1"/>
          <w:sz w:val="12"/>
        </w:rPr>
        <w:t>432</w:t>
        <w:tab/>
      </w:r>
      <w:r>
        <w:rPr>
          <w:rFonts w:ascii="Arial"/>
          <w:w w:val="110"/>
          <w:sz w:val="11"/>
        </w:rPr>
        <w:t>425</w:t>
        <w:tab/>
      </w:r>
      <w:r>
        <w:rPr>
          <w:w w:val="110"/>
          <w:position w:val="1"/>
          <w:sz w:val="12"/>
        </w:rPr>
        <w:t>40)</w:t>
      </w:r>
    </w:p>
    <w:p>
      <w:pPr>
        <w:spacing w:after="0"/>
        <w:jc w:val="left"/>
        <w:rPr>
          <w:sz w:val="12"/>
        </w:rPr>
        <w:sectPr>
          <w:type w:val="continuous"/>
          <w:pgSz w:w="11990" w:h="16840"/>
          <w:pgMar w:top="1580" w:bottom="280" w:left="1340" w:right="0"/>
          <w:cols w:num="6" w:equalWidth="0">
            <w:col w:w="1934" w:space="40"/>
            <w:col w:w="616" w:space="160"/>
            <w:col w:w="1094" w:space="39"/>
            <w:col w:w="613" w:space="40"/>
            <w:col w:w="640" w:space="179"/>
            <w:col w:w="5295"/>
          </w:cols>
        </w:sect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6"/>
        </w:rPr>
      </w:pPr>
    </w:p>
    <w:p>
      <w:pPr>
        <w:spacing w:before="0"/>
        <w:ind w:left="4187" w:right="5633" w:firstLine="0"/>
        <w:jc w:val="center"/>
        <w:rPr>
          <w:rFonts w:ascii="Arial"/>
          <w:sz w:val="16"/>
        </w:rPr>
      </w:pPr>
      <w:r>
        <w:rPr>
          <w:rFonts w:ascii="Arial"/>
          <w:sz w:val="16"/>
        </w:rPr>
        <w:t>-   91  ..</w:t>
      </w:r>
    </w:p>
    <w:p>
      <w:pPr>
        <w:spacing w:after="0"/>
        <w:jc w:val="center"/>
        <w:rPr>
          <w:rFonts w:ascii="Arial"/>
          <w:sz w:val="16"/>
        </w:rPr>
        <w:sectPr>
          <w:type w:val="continuous"/>
          <w:pgSz w:w="11990" w:h="16840"/>
          <w:pgMar w:top="1580" w:bottom="280" w:left="1340" w:right="0"/>
        </w:sectPr>
      </w:pPr>
    </w:p>
    <w:p>
      <w:pPr>
        <w:spacing w:line="256" w:lineRule="exact" w:before="90"/>
        <w:ind w:left="1969" w:right="0" w:firstLine="0"/>
        <w:jc w:val="left"/>
        <w:rPr>
          <w:rFonts w:ascii="Arial Unicode MS" w:eastAsia="Arial Unicode MS" w:hint="eastAsia"/>
          <w:sz w:val="20"/>
        </w:rPr>
      </w:pPr>
      <w:r>
        <w:rPr>
          <w:rFonts w:ascii="Arial Unicode MS" w:eastAsia="Arial Unicode MS" w:hint="eastAsia"/>
          <w:position w:val="1"/>
          <w:sz w:val="19"/>
        </w:rPr>
        <w:t>参考 </w:t>
      </w:r>
      <w:r>
        <w:rPr>
          <w:rFonts w:ascii="Arial" w:eastAsia="Arial"/>
          <w:position w:val="1"/>
          <w:sz w:val="18"/>
        </w:rPr>
        <w:t>2 </w:t>
      </w:r>
      <w:r>
        <w:rPr>
          <w:rFonts w:ascii="Arial Unicode MS" w:eastAsia="Arial Unicode MS" w:hint="eastAsia"/>
          <w:position w:val="1"/>
          <w:sz w:val="19"/>
        </w:rPr>
        <w:t>男女，年齢（各歳）別推計人口</w:t>
      </w:r>
      <w:r>
        <w:rPr>
          <w:rFonts w:ascii="Arial Unicode MS" w:eastAsia="Arial Unicode MS" w:hint="eastAsia"/>
          <w:sz w:val="20"/>
        </w:rPr>
        <w:t>一県，市町村＿</w:t>
      </w:r>
    </w:p>
    <w:p>
      <w:pPr>
        <w:tabs>
          <w:tab w:pos="6495" w:val="left" w:leader="none"/>
        </w:tabs>
        <w:spacing w:line="59" w:lineRule="exact" w:before="0"/>
        <w:ind w:left="1464" w:right="0" w:firstLine="0"/>
        <w:jc w:val="left"/>
        <w:rPr>
          <w:rFonts w:ascii="Arial Unicode MS" w:eastAsia="Arial Unicode MS" w:hint="eastAsia"/>
          <w:sz w:val="13"/>
        </w:rPr>
      </w:pPr>
      <w:r>
        <w:rPr>
          <w:rFonts w:ascii="Arial Unicode MS" w:eastAsia="Arial Unicode MS" w:hint="eastAsia"/>
          <w:position w:val="1"/>
          <w:sz w:val="12"/>
        </w:rPr>
        <w:t>女</w:t>
        <w:tab/>
      </w:r>
      <w:r>
        <w:rPr>
          <w:rFonts w:ascii="Arial Unicode MS" w:eastAsia="Arial Unicode MS" w:hint="eastAsia"/>
          <w:sz w:val="13"/>
        </w:rPr>
        <w:t>平</w:t>
      </w:r>
      <w:r>
        <w:rPr>
          <w:rFonts w:ascii="Arial Unicode MS" w:eastAsia="Arial Unicode MS" w:hint="eastAsia"/>
          <w:spacing w:val="-2"/>
          <w:sz w:val="13"/>
        </w:rPr>
        <w:t> </w:t>
      </w:r>
      <w:r>
        <w:rPr>
          <w:rFonts w:ascii="Arial Unicode MS" w:eastAsia="Arial Unicode MS" w:hint="eastAsia"/>
          <w:sz w:val="13"/>
        </w:rPr>
        <w:t>成</w:t>
      </w:r>
      <w:r>
        <w:rPr>
          <w:rFonts w:ascii="Arial Unicode MS" w:eastAsia="Arial Unicode MS" w:hint="eastAsia"/>
          <w:spacing w:val="-6"/>
          <w:sz w:val="13"/>
        </w:rPr>
        <w:t> </w:t>
      </w:r>
      <w:r>
        <w:rPr>
          <w:sz w:val="13"/>
        </w:rPr>
        <w:t>8</w:t>
      </w:r>
      <w:r>
        <w:rPr>
          <w:spacing w:val="1"/>
          <w:sz w:val="13"/>
        </w:rPr>
        <w:t> </w:t>
      </w:r>
      <w:r>
        <w:rPr>
          <w:rFonts w:ascii="Arial Unicode MS" w:eastAsia="Arial Unicode MS" w:hint="eastAsia"/>
          <w:sz w:val="13"/>
        </w:rPr>
        <w:t>年</w:t>
      </w:r>
      <w:r>
        <w:rPr>
          <w:rFonts w:ascii="Arial Unicode MS" w:eastAsia="Arial Unicode MS" w:hint="eastAsia"/>
          <w:spacing w:val="6"/>
          <w:sz w:val="13"/>
        </w:rPr>
        <w:t> </w:t>
      </w:r>
      <w:r>
        <w:rPr>
          <w:sz w:val="13"/>
        </w:rPr>
        <w:t>10</w:t>
      </w:r>
      <w:r>
        <w:rPr>
          <w:spacing w:val="13"/>
          <w:sz w:val="13"/>
        </w:rPr>
        <w:t> </w:t>
      </w:r>
      <w:r>
        <w:rPr>
          <w:rFonts w:ascii="Arial Unicode MS" w:eastAsia="Arial Unicode MS" w:hint="eastAsia"/>
          <w:spacing w:val="13"/>
          <w:sz w:val="14"/>
        </w:rPr>
        <w:t>月</w:t>
      </w:r>
      <w:r>
        <w:rPr>
          <w:sz w:val="13"/>
        </w:rPr>
        <w:t>1</w:t>
      </w:r>
      <w:r>
        <w:rPr>
          <w:spacing w:val="-6"/>
          <w:sz w:val="13"/>
        </w:rPr>
        <w:t> </w:t>
      </w:r>
      <w:r>
        <w:rPr>
          <w:rFonts w:ascii="Arial Unicode MS" w:eastAsia="Arial Unicode MS" w:hint="eastAsia"/>
          <w:spacing w:val="29"/>
          <w:sz w:val="13"/>
        </w:rPr>
        <w:t>日</w:t>
      </w:r>
      <w:r>
        <w:rPr>
          <w:rFonts w:ascii="Arial Unicode MS" w:eastAsia="Arial Unicode MS" w:hint="eastAsia"/>
          <w:spacing w:val="20"/>
          <w:sz w:val="13"/>
        </w:rPr>
        <w:t>現</w:t>
      </w:r>
      <w:r>
        <w:rPr>
          <w:rFonts w:ascii="Arial Unicode MS" w:eastAsia="Arial Unicode MS" w:hint="eastAsia"/>
          <w:sz w:val="13"/>
        </w:rPr>
        <w:t>在</w:t>
      </w:r>
    </w:p>
    <w:p>
      <w:pPr>
        <w:spacing w:after="0" w:line="59" w:lineRule="exact"/>
        <w:jc w:val="left"/>
        <w:rPr>
          <w:rFonts w:ascii="Arial Unicode MS" w:eastAsia="Arial Unicode MS" w:hint="eastAsia"/>
          <w:sz w:val="13"/>
        </w:rPr>
        <w:sectPr>
          <w:pgSz w:w="11990" w:h="16840"/>
          <w:pgMar w:top="1060" w:bottom="280" w:left="1340" w:right="0"/>
        </w:sectPr>
      </w:pPr>
    </w:p>
    <w:p>
      <w:pPr>
        <w:pStyle w:val="BodyText"/>
        <w:spacing w:line="252" w:lineRule="exact" w:before="21"/>
        <w:ind w:left="1235"/>
        <w:rPr>
          <w:rFonts w:ascii="Arial" w:eastAsia="Arial"/>
          <w:sz w:val="23"/>
        </w:rPr>
      </w:pPr>
      <w:r>
        <w:rPr>
          <w:rFonts w:ascii="Arial Unicode MS" w:eastAsia="Arial Unicode MS" w:hint="eastAsia"/>
          <w:spacing w:val="2"/>
        </w:rPr>
        <w:t>市   町    村 </w:t>
      </w:r>
      <w:r>
        <w:rPr>
          <w:rFonts w:ascii="Arial" w:eastAsia="Arial"/>
          <w:spacing w:val="-19"/>
          <w:sz w:val="23"/>
        </w:rPr>
        <w:t>I</w:t>
      </w:r>
    </w:p>
    <w:p>
      <w:pPr>
        <w:pStyle w:val="BodyText"/>
        <w:tabs>
          <w:tab w:pos="1778" w:val="left" w:leader="none"/>
        </w:tabs>
        <w:spacing w:line="136" w:lineRule="exact"/>
        <w:ind w:left="893"/>
        <w:rPr>
          <w:rFonts w:ascii="Arial Unicode MS" w:eastAsia="Arial Unicode MS" w:hint="eastAsia"/>
        </w:rPr>
      </w:pPr>
      <w:r>
        <w:rPr>
          <w:w w:val="105"/>
        </w:rPr>
        <w:t>02   </w:t>
      </w:r>
      <w:r>
        <w:rPr>
          <w:spacing w:val="15"/>
          <w:w w:val="105"/>
        </w:rPr>
        <w:t> </w:t>
      </w:r>
      <w:r>
        <w:rPr>
          <w:rFonts w:ascii="Arial Unicode MS" w:eastAsia="Arial Unicode MS" w:hint="eastAsia"/>
          <w:w w:val="105"/>
        </w:rPr>
        <w:t>県</w:t>
        <w:tab/>
        <w:t>計</w:t>
      </w:r>
    </w:p>
    <w:p>
      <w:pPr>
        <w:spacing w:line="172" w:lineRule="exact" w:before="0"/>
        <w:ind w:left="1148" w:right="0" w:firstLine="0"/>
        <w:jc w:val="left"/>
        <w:rPr>
          <w:sz w:val="16"/>
        </w:rPr>
      </w:pPr>
      <w:r>
        <w:rPr>
          <w:rFonts w:ascii="Arial Unicode MS" w:eastAsia="Arial Unicode MS" w:hint="eastAsia"/>
          <w:w w:val="110"/>
          <w:sz w:val="12"/>
        </w:rPr>
        <w:t>市 部 </w:t>
      </w:r>
      <w:r>
        <w:rPr>
          <w:w w:val="110"/>
          <w:sz w:val="16"/>
        </w:rPr>
        <w:t>,t</w:t>
      </w:r>
    </w:p>
    <w:p>
      <w:pPr>
        <w:pStyle w:val="BodyText"/>
        <w:spacing w:line="160" w:lineRule="exact" w:before="3"/>
        <w:ind w:left="1136" w:right="402"/>
        <w:jc w:val="center"/>
        <w:rPr>
          <w:rFonts w:ascii="Arial Unicode MS" w:eastAsia="Arial Unicode MS" w:hint="eastAsia"/>
        </w:rPr>
      </w:pPr>
      <w:r>
        <w:rPr>
          <w:rFonts w:ascii="Arial Unicode MS" w:eastAsia="Arial Unicode MS" w:hint="eastAsia"/>
          <w:w w:val="105"/>
        </w:rPr>
        <w:t>郡部計</w:t>
      </w:r>
    </w:p>
    <w:p>
      <w:pPr>
        <w:pStyle w:val="BodyText"/>
        <w:tabs>
          <w:tab w:pos="1463" w:val="left" w:leader="none"/>
        </w:tabs>
        <w:spacing w:line="160" w:lineRule="exact"/>
        <w:ind w:left="873"/>
        <w:rPr>
          <w:rFonts w:ascii="Arial Unicode MS" w:eastAsia="Arial Unicode MS" w:hint="eastAsia"/>
        </w:rPr>
      </w:pPr>
      <w:r>
        <w:rPr/>
        <w:t>20</w:t>
      </w:r>
      <w:r>
        <w:rPr>
          <w:spacing w:val="-13"/>
        </w:rPr>
        <w:t> </w:t>
      </w:r>
      <w:r>
        <w:rPr/>
        <w:t>1</w:t>
      </w:r>
      <w:r>
        <w:rPr>
          <w:spacing w:val="25"/>
        </w:rPr>
        <w:t> </w:t>
      </w:r>
      <w:r>
        <w:rPr>
          <w:rFonts w:ascii="Arial Unicode MS" w:eastAsia="Arial Unicode MS" w:hint="eastAsia"/>
        </w:rPr>
        <w:t>青</w:t>
        <w:tab/>
        <w:t>森     </w:t>
      </w:r>
      <w:r>
        <w:rPr>
          <w:rFonts w:ascii="Arial Unicode MS" w:eastAsia="Arial Unicode MS" w:hint="eastAsia"/>
          <w:spacing w:val="4"/>
        </w:rPr>
        <w:t> </w:t>
      </w:r>
      <w:r>
        <w:rPr>
          <w:rFonts w:ascii="Arial Unicode MS" w:eastAsia="Arial Unicode MS" w:hint="eastAsia"/>
        </w:rPr>
        <w:t>市</w:t>
      </w:r>
    </w:p>
    <w:p>
      <w:pPr>
        <w:pStyle w:val="ListParagraph"/>
        <w:numPr>
          <w:ilvl w:val="0"/>
          <w:numId w:val="112"/>
        </w:numPr>
        <w:tabs>
          <w:tab w:pos="1148" w:val="left" w:leader="none"/>
        </w:tabs>
        <w:spacing w:line="240" w:lineRule="auto" w:before="5" w:after="0"/>
        <w:ind w:left="1147" w:right="0" w:hanging="274"/>
        <w:jc w:val="left"/>
        <w:rPr>
          <w:sz w:val="12"/>
        </w:rPr>
      </w:pPr>
      <w:r>
        <w:rPr>
          <w:spacing w:val="1"/>
          <w:w w:val="110"/>
          <w:sz w:val="12"/>
        </w:rPr>
        <w:t>弘     前    市</w:t>
      </w:r>
    </w:p>
    <w:p>
      <w:pPr>
        <w:pStyle w:val="ListParagraph"/>
        <w:numPr>
          <w:ilvl w:val="0"/>
          <w:numId w:val="112"/>
        </w:numPr>
        <w:tabs>
          <w:tab w:pos="1152" w:val="left" w:leader="none"/>
        </w:tabs>
        <w:spacing w:line="240" w:lineRule="auto" w:before="6" w:after="0"/>
        <w:ind w:left="1151" w:right="0" w:hanging="278"/>
        <w:jc w:val="left"/>
        <w:rPr>
          <w:sz w:val="12"/>
        </w:rPr>
      </w:pPr>
      <w:r>
        <w:rPr>
          <w:spacing w:val="1"/>
          <w:w w:val="110"/>
          <w:sz w:val="12"/>
        </w:rPr>
        <w:t>八     戸    市</w:t>
      </w:r>
    </w:p>
    <w:p>
      <w:pPr>
        <w:pStyle w:val="ListParagraph"/>
        <w:numPr>
          <w:ilvl w:val="0"/>
          <w:numId w:val="112"/>
        </w:numPr>
        <w:tabs>
          <w:tab w:pos="1148" w:val="left" w:leader="none"/>
        </w:tabs>
        <w:spacing w:line="160" w:lineRule="exact" w:before="5" w:after="0"/>
        <w:ind w:left="1147" w:right="0" w:hanging="274"/>
        <w:jc w:val="left"/>
        <w:rPr>
          <w:sz w:val="12"/>
        </w:rPr>
      </w:pPr>
      <w:r>
        <w:rPr>
          <w:spacing w:val="1"/>
          <w:w w:val="110"/>
          <w:sz w:val="12"/>
        </w:rPr>
        <w:t>黒     石    市</w:t>
      </w:r>
    </w:p>
    <w:p>
      <w:pPr>
        <w:pStyle w:val="ListParagraph"/>
        <w:numPr>
          <w:ilvl w:val="0"/>
          <w:numId w:val="112"/>
        </w:numPr>
        <w:tabs>
          <w:tab w:pos="1141" w:val="left" w:leader="none"/>
        </w:tabs>
        <w:spacing w:line="159" w:lineRule="exact" w:before="0" w:after="0"/>
        <w:ind w:left="1140" w:right="0" w:hanging="267"/>
        <w:jc w:val="left"/>
        <w:rPr>
          <w:sz w:val="12"/>
        </w:rPr>
      </w:pPr>
      <w:r>
        <w:rPr>
          <w:spacing w:val="6"/>
          <w:sz w:val="12"/>
        </w:rPr>
        <w:t>五所 </w:t>
      </w:r>
      <w:r>
        <w:rPr>
          <w:rFonts w:ascii="Times New Roman" w:eastAsia="Times New Roman"/>
          <w:sz w:val="12"/>
        </w:rPr>
        <w:t>JI</w:t>
      </w:r>
      <w:r>
        <w:rPr>
          <w:rFonts w:ascii="Times New Roman" w:eastAsia="Times New Roman"/>
          <w:spacing w:val="-17"/>
          <w:sz w:val="12"/>
        </w:rPr>
        <w:t> </w:t>
      </w:r>
      <w:r>
        <w:rPr>
          <w:rFonts w:ascii="Times New Roman" w:eastAsia="Times New Roman"/>
          <w:w w:val="90"/>
          <w:sz w:val="12"/>
        </w:rPr>
        <w:t>I</w:t>
      </w:r>
      <w:r>
        <w:rPr>
          <w:rFonts w:ascii="Times New Roman" w:eastAsia="Times New Roman"/>
          <w:spacing w:val="-6"/>
          <w:w w:val="90"/>
          <w:sz w:val="12"/>
        </w:rPr>
        <w:t> </w:t>
      </w:r>
      <w:r>
        <w:rPr>
          <w:w w:val="90"/>
          <w:sz w:val="12"/>
        </w:rPr>
        <w:t>原 市</w:t>
      </w:r>
    </w:p>
    <w:p>
      <w:pPr>
        <w:pStyle w:val="ListParagraph"/>
        <w:numPr>
          <w:ilvl w:val="0"/>
          <w:numId w:val="112"/>
        </w:numPr>
        <w:tabs>
          <w:tab w:pos="1138" w:val="left" w:leader="none"/>
        </w:tabs>
        <w:spacing w:line="160" w:lineRule="exact" w:before="0" w:after="0"/>
        <w:ind w:left="1137" w:right="0" w:hanging="264"/>
        <w:jc w:val="left"/>
        <w:rPr>
          <w:sz w:val="12"/>
        </w:rPr>
      </w:pPr>
      <w:r>
        <w:rPr>
          <w:spacing w:val="1"/>
          <w:w w:val="85"/>
          <w:sz w:val="12"/>
        </w:rPr>
        <w:t>十   和   田     </w:t>
      </w:r>
      <w:r>
        <w:rPr>
          <w:sz w:val="12"/>
        </w:rPr>
        <w:t>市</w:t>
      </w:r>
    </w:p>
    <w:p>
      <w:pPr>
        <w:pStyle w:val="ListParagraph"/>
        <w:numPr>
          <w:ilvl w:val="0"/>
          <w:numId w:val="112"/>
        </w:numPr>
        <w:tabs>
          <w:tab w:pos="1139" w:val="left" w:leader="none"/>
        </w:tabs>
        <w:spacing w:line="151" w:lineRule="exact" w:before="5" w:after="0"/>
        <w:ind w:left="1138" w:right="0" w:hanging="265"/>
        <w:jc w:val="left"/>
        <w:rPr>
          <w:sz w:val="12"/>
        </w:rPr>
      </w:pPr>
      <w:r>
        <w:rPr>
          <w:spacing w:val="2"/>
          <w:w w:val="110"/>
          <w:sz w:val="12"/>
        </w:rPr>
        <w:t>三     沢    市</w:t>
      </w:r>
    </w:p>
    <w:p>
      <w:pPr>
        <w:pStyle w:val="ListParagraph"/>
        <w:numPr>
          <w:ilvl w:val="0"/>
          <w:numId w:val="112"/>
        </w:numPr>
        <w:tabs>
          <w:tab w:pos="1132" w:val="left" w:leader="none"/>
        </w:tabs>
        <w:spacing w:line="186" w:lineRule="exact" w:before="0" w:after="0"/>
        <w:ind w:left="1131" w:right="0" w:hanging="266"/>
        <w:jc w:val="left"/>
        <w:rPr>
          <w:sz w:val="15"/>
        </w:rPr>
      </w:pPr>
      <w:r>
        <w:rPr>
          <w:spacing w:val="1"/>
          <w:w w:val="110"/>
          <w:sz w:val="15"/>
        </w:rPr>
        <w:t>む   </w:t>
      </w:r>
      <w:r>
        <w:rPr>
          <w:w w:val="255"/>
          <w:sz w:val="15"/>
        </w:rPr>
        <w:t>つ</w:t>
      </w:r>
      <w:r>
        <w:rPr>
          <w:spacing w:val="-86"/>
          <w:w w:val="110"/>
          <w:sz w:val="15"/>
        </w:rPr>
        <w:t>市</w:t>
      </w:r>
    </w:p>
    <w:p>
      <w:pPr>
        <w:pStyle w:val="BodyText"/>
        <w:tabs>
          <w:tab w:pos="1770" w:val="left" w:leader="none"/>
        </w:tabs>
        <w:spacing w:line="156" w:lineRule="exact"/>
        <w:ind w:left="873"/>
        <w:rPr>
          <w:rFonts w:ascii="Arial Unicode MS" w:eastAsia="Arial Unicode MS" w:hint="eastAsia"/>
        </w:rPr>
      </w:pPr>
      <w:r>
        <w:rPr/>
        <w:t>200  </w:t>
      </w:r>
      <w:r>
        <w:rPr>
          <w:spacing w:val="1"/>
        </w:rPr>
        <w:t> </w:t>
      </w:r>
      <w:r>
        <w:rPr>
          <w:rFonts w:ascii="Arial Unicode MS" w:eastAsia="Arial Unicode MS" w:hint="eastAsia"/>
        </w:rPr>
        <w:t>市    </w:t>
      </w:r>
      <w:r>
        <w:rPr>
          <w:rFonts w:ascii="Arial Unicode MS" w:eastAsia="Arial Unicode MS" w:hint="eastAsia"/>
          <w:spacing w:val="19"/>
        </w:rPr>
        <w:t> </w:t>
      </w:r>
      <w:r>
        <w:rPr>
          <w:rFonts w:ascii="Arial Unicode MS" w:eastAsia="Arial Unicode MS" w:hint="eastAsia"/>
        </w:rPr>
        <w:t>部</w:t>
        <w:tab/>
        <w:t>討</w:t>
      </w:r>
    </w:p>
    <w:p>
      <w:pPr>
        <w:pStyle w:val="ListParagraph"/>
        <w:numPr>
          <w:ilvl w:val="0"/>
          <w:numId w:val="113"/>
        </w:numPr>
        <w:tabs>
          <w:tab w:pos="1142" w:val="left" w:leader="none"/>
        </w:tabs>
        <w:spacing w:line="160" w:lineRule="exact" w:before="5" w:after="0"/>
        <w:ind w:left="1141" w:right="0" w:hanging="278"/>
        <w:jc w:val="left"/>
        <w:rPr>
          <w:sz w:val="12"/>
        </w:rPr>
      </w:pPr>
      <w:r>
        <w:rPr>
          <w:w w:val="105"/>
          <w:sz w:val="12"/>
        </w:rPr>
        <w:t>平     内     町</w:t>
      </w:r>
    </w:p>
    <w:p>
      <w:pPr>
        <w:pStyle w:val="ListParagraph"/>
        <w:numPr>
          <w:ilvl w:val="0"/>
          <w:numId w:val="113"/>
        </w:numPr>
        <w:tabs>
          <w:tab w:pos="1145" w:val="left" w:leader="none"/>
        </w:tabs>
        <w:spacing w:line="160" w:lineRule="exact" w:before="0" w:after="0"/>
        <w:ind w:left="1144" w:right="0" w:hanging="281"/>
        <w:jc w:val="left"/>
        <w:rPr>
          <w:sz w:val="12"/>
        </w:rPr>
      </w:pPr>
      <w:r>
        <w:rPr>
          <w:spacing w:val="1"/>
          <w:w w:val="110"/>
          <w:sz w:val="12"/>
        </w:rPr>
        <w:t>埜     田    町</w:t>
      </w:r>
    </w:p>
    <w:p>
      <w:pPr>
        <w:pStyle w:val="ListParagraph"/>
        <w:numPr>
          <w:ilvl w:val="0"/>
          <w:numId w:val="113"/>
        </w:numPr>
        <w:tabs>
          <w:tab w:pos="1146" w:val="left" w:leader="none"/>
        </w:tabs>
        <w:spacing w:line="160" w:lineRule="exact" w:before="5" w:after="0"/>
        <w:ind w:left="1145" w:right="0" w:hanging="282"/>
        <w:jc w:val="left"/>
        <w:rPr>
          <w:sz w:val="12"/>
        </w:rPr>
      </w:pPr>
      <w:r>
        <w:rPr>
          <w:w w:val="105"/>
          <w:sz w:val="12"/>
        </w:rPr>
        <w:t>今     別     町</w:t>
      </w:r>
    </w:p>
    <w:p>
      <w:pPr>
        <w:pStyle w:val="ListParagraph"/>
        <w:numPr>
          <w:ilvl w:val="0"/>
          <w:numId w:val="113"/>
        </w:numPr>
        <w:tabs>
          <w:tab w:pos="1138" w:val="left" w:leader="none"/>
        </w:tabs>
        <w:spacing w:line="160" w:lineRule="exact" w:before="0" w:after="0"/>
        <w:ind w:left="1137" w:right="0" w:hanging="274"/>
        <w:jc w:val="left"/>
        <w:rPr>
          <w:sz w:val="12"/>
        </w:rPr>
      </w:pPr>
      <w:r>
        <w:rPr>
          <w:sz w:val="12"/>
        </w:rPr>
        <w:t>逼      </w:t>
      </w:r>
      <w:r>
        <w:rPr>
          <w:rFonts w:ascii="Times New Roman" w:eastAsia="Times New Roman"/>
          <w:w w:val="80"/>
          <w:sz w:val="13"/>
        </w:rPr>
        <w:t>E13</w:t>
      </w:r>
      <w:r>
        <w:rPr>
          <w:rFonts w:ascii="Times New Roman" w:eastAsia="Times New Roman"/>
          <w:spacing w:val="3"/>
          <w:w w:val="80"/>
          <w:sz w:val="13"/>
        </w:rPr>
        <w:t>     </w:t>
      </w:r>
      <w:r>
        <w:rPr>
          <w:sz w:val="12"/>
        </w:rPr>
        <w:t>村</w:t>
      </w:r>
    </w:p>
    <w:p>
      <w:pPr>
        <w:pStyle w:val="ListParagraph"/>
        <w:numPr>
          <w:ilvl w:val="0"/>
          <w:numId w:val="113"/>
        </w:numPr>
        <w:tabs>
          <w:tab w:pos="1142" w:val="left" w:leader="none"/>
        </w:tabs>
        <w:spacing w:line="158" w:lineRule="exact" w:before="5" w:after="0"/>
        <w:ind w:left="1141" w:right="0" w:hanging="278"/>
        <w:jc w:val="left"/>
        <w:rPr>
          <w:sz w:val="12"/>
        </w:rPr>
      </w:pPr>
      <w:r>
        <w:rPr>
          <w:spacing w:val="1"/>
          <w:w w:val="110"/>
          <w:sz w:val="12"/>
        </w:rPr>
        <w:t>平     舘    村</w:t>
      </w:r>
    </w:p>
    <w:p>
      <w:pPr>
        <w:tabs>
          <w:tab w:pos="540" w:val="left" w:leader="none"/>
          <w:tab w:pos="1182" w:val="left" w:leader="none"/>
          <w:tab w:pos="1473" w:val="left" w:leader="none"/>
          <w:tab w:pos="1839" w:val="left" w:leader="none"/>
          <w:tab w:pos="2130" w:val="left" w:leader="none"/>
          <w:tab w:pos="2488" w:val="left" w:leader="none"/>
          <w:tab w:pos="2779" w:val="left" w:leader="none"/>
          <w:tab w:pos="3138" w:val="left" w:leader="none"/>
        </w:tabs>
        <w:spacing w:line="241" w:lineRule="exact" w:before="43"/>
        <w:ind w:left="81" w:right="0" w:firstLine="0"/>
        <w:jc w:val="center"/>
        <w:rPr>
          <w:rFonts w:ascii="Arial" w:eastAsia="Arial"/>
          <w:sz w:val="23"/>
        </w:rPr>
      </w:pPr>
      <w:r>
        <w:rPr/>
        <w:br w:type="column"/>
      </w:r>
      <w:r>
        <w:rPr>
          <w:sz w:val="12"/>
        </w:rPr>
        <w:t>3</w:t>
      </w:r>
      <w:r>
        <w:rPr>
          <w:spacing w:val="26"/>
          <w:sz w:val="12"/>
        </w:rPr>
        <w:t> </w:t>
      </w:r>
      <w:r>
        <w:rPr>
          <w:rFonts w:ascii="Arial Unicode MS" w:eastAsia="Arial Unicode MS" w:hint="eastAsia"/>
          <w:sz w:val="13"/>
        </w:rPr>
        <w:t>滋</w:t>
        <w:tab/>
      </w:r>
      <w:r>
        <w:rPr>
          <w:rFonts w:ascii="Arial" w:eastAsia="Arial"/>
          <w:sz w:val="23"/>
        </w:rPr>
        <w:t>I </w:t>
      </w:r>
      <w:r>
        <w:rPr>
          <w:rFonts w:ascii="Arial" w:eastAsia="Arial"/>
          <w:spacing w:val="37"/>
          <w:sz w:val="23"/>
        </w:rPr>
        <w:t> </w:t>
      </w:r>
      <w:r>
        <w:rPr>
          <w:rFonts w:ascii="Arial" w:eastAsia="Arial"/>
          <w:sz w:val="23"/>
        </w:rPr>
        <w:t>"</w:t>
        <w:tab/>
        <w:t>I</w:t>
        <w:tab/>
      </w:r>
      <w:r>
        <w:rPr>
          <w:sz w:val="12"/>
        </w:rPr>
        <w:t>33</w:t>
        <w:tab/>
      </w:r>
      <w:r>
        <w:rPr>
          <w:rFonts w:ascii="Arial" w:eastAsia="Arial"/>
          <w:sz w:val="23"/>
        </w:rPr>
        <w:t>I</w:t>
        <w:tab/>
      </w:r>
      <w:r>
        <w:rPr>
          <w:sz w:val="12"/>
        </w:rPr>
        <w:t>34</w:t>
        <w:tab/>
      </w:r>
      <w:r>
        <w:rPr>
          <w:rFonts w:ascii="Arial" w:eastAsia="Arial"/>
          <w:sz w:val="23"/>
        </w:rPr>
        <w:t>I</w:t>
        <w:tab/>
      </w:r>
      <w:r>
        <w:rPr>
          <w:sz w:val="12"/>
        </w:rPr>
        <w:t>3s</w:t>
        <w:tab/>
      </w:r>
      <w:r>
        <w:rPr>
          <w:rFonts w:ascii="Arial" w:eastAsia="Arial"/>
          <w:spacing w:val="-20"/>
          <w:sz w:val="23"/>
        </w:rPr>
        <w:t>I</w:t>
      </w:r>
    </w:p>
    <w:p>
      <w:pPr>
        <w:pStyle w:val="BodyText"/>
        <w:tabs>
          <w:tab w:pos="798" w:val="left" w:leader="none"/>
          <w:tab w:pos="1440" w:val="left" w:leader="none"/>
          <w:tab w:pos="2090" w:val="left" w:leader="none"/>
          <w:tab w:pos="2739" w:val="left" w:leader="none"/>
        </w:tabs>
        <w:spacing w:line="137" w:lineRule="exact"/>
        <w:ind w:left="155"/>
        <w:jc w:val="center"/>
      </w:pPr>
      <w:r>
        <w:rPr>
          <w:w w:val="105"/>
        </w:rPr>
        <w:t>9,259</w:t>
        <w:tab/>
        <w:t>9,170</w:t>
        <w:tab/>
        <w:t>9,016</w:t>
        <w:tab/>
      </w:r>
      <w:r>
        <w:rPr>
          <w:spacing w:val="-5"/>
          <w:w w:val="95"/>
        </w:rPr>
        <w:t>9</w:t>
      </w:r>
      <w:r>
        <w:rPr>
          <w:rFonts w:ascii="Arial Unicode MS" w:eastAsia="Arial Unicode MS" w:hint="eastAsia"/>
          <w:spacing w:val="-30"/>
          <w:w w:val="95"/>
        </w:rPr>
        <w:t>、</w:t>
      </w:r>
      <w:r>
        <w:rPr>
          <w:w w:val="95"/>
        </w:rPr>
        <w:t>]04</w:t>
        <w:tab/>
      </w:r>
      <w:r>
        <w:rPr>
          <w:w w:val="105"/>
        </w:rPr>
        <w:t>9,559</w:t>
      </w:r>
    </w:p>
    <w:p>
      <w:pPr>
        <w:pStyle w:val="BodyText"/>
        <w:tabs>
          <w:tab w:pos="812" w:val="left" w:leader="none"/>
          <w:tab w:pos="1455" w:val="left" w:leader="none"/>
          <w:tab w:pos="2111" w:val="left" w:leader="none"/>
          <w:tab w:pos="2761" w:val="left" w:leader="none"/>
        </w:tabs>
        <w:spacing w:before="21"/>
        <w:ind w:left="170"/>
        <w:jc w:val="center"/>
      </w:pPr>
      <w:r>
        <w:rPr>
          <w:w w:val="115"/>
        </w:rPr>
        <w:t>6,500</w:t>
        <w:tab/>
        <w:t>6,364</w:t>
        <w:tab/>
        <w:t>6,312</w:t>
        <w:tab/>
        <w:t>6,427</w:t>
        <w:tab/>
        <w:t>6,440</w:t>
      </w:r>
    </w:p>
    <w:p>
      <w:pPr>
        <w:pStyle w:val="BodyText"/>
        <w:tabs>
          <w:tab w:pos="793" w:val="left" w:leader="none"/>
          <w:tab w:pos="1442" w:val="left" w:leader="none"/>
          <w:tab w:pos="2092" w:val="left" w:leader="none"/>
          <w:tab w:pos="2739" w:val="left" w:leader="none"/>
        </w:tabs>
        <w:spacing w:before="28"/>
        <w:ind w:left="150"/>
        <w:jc w:val="center"/>
      </w:pPr>
      <w:r>
        <w:rPr>
          <w:w w:val="115"/>
        </w:rPr>
        <w:t>2.759</w:t>
        <w:tab/>
        <w:t>2.806</w:t>
        <w:tab/>
        <w:t>2,704</w:t>
        <w:tab/>
        <w:t>2,877</w:t>
        <w:tab/>
        <w:t>3,119</w:t>
      </w:r>
    </w:p>
    <w:p>
      <w:pPr>
        <w:pStyle w:val="BodyText"/>
        <w:tabs>
          <w:tab w:pos="806" w:val="left" w:leader="none"/>
          <w:tab w:pos="1455" w:val="left" w:leader="none"/>
          <w:tab w:pos="2105" w:val="left" w:leader="none"/>
          <w:tab w:pos="2754" w:val="left" w:leader="none"/>
        </w:tabs>
        <w:spacing w:before="21"/>
        <w:ind w:left="167"/>
        <w:jc w:val="center"/>
      </w:pPr>
      <w:r>
        <w:rPr>
          <w:w w:val="115"/>
        </w:rPr>
        <w:t>1,928</w:t>
        <w:tab/>
        <w:t>2,051</w:t>
        <w:tab/>
        <w:t>2,001</w:t>
        <w:tab/>
        <w:t>2,053</w:t>
        <w:tab/>
        <w:t>2,063</w:t>
      </w:r>
    </w:p>
    <w:p>
      <w:pPr>
        <w:tabs>
          <w:tab w:pos="790" w:val="left" w:leader="none"/>
          <w:tab w:pos="1440" w:val="left" w:leader="none"/>
          <w:tab w:pos="2091" w:val="left" w:leader="none"/>
          <w:tab w:pos="2739" w:val="left" w:leader="none"/>
        </w:tabs>
        <w:spacing w:before="18"/>
        <w:ind w:left="148" w:right="0" w:firstLine="0"/>
        <w:jc w:val="center"/>
        <w:rPr>
          <w:sz w:val="12"/>
        </w:rPr>
      </w:pPr>
      <w:r>
        <w:rPr>
          <w:w w:val="120"/>
          <w:sz w:val="12"/>
        </w:rPr>
        <w:t>1,240</w:t>
        <w:tab/>
        <w:t>1.092</w:t>
        <w:tab/>
        <w:t>1.172</w:t>
        <w:tab/>
      </w:r>
      <w:r>
        <w:rPr>
          <w:rFonts w:ascii="Arial"/>
          <w:w w:val="170"/>
          <w:sz w:val="13"/>
        </w:rPr>
        <w:t>I.Ill</w:t>
        <w:tab/>
      </w:r>
      <w:r>
        <w:rPr>
          <w:w w:val="120"/>
          <w:sz w:val="12"/>
        </w:rPr>
        <w:t>1,102</w:t>
      </w:r>
    </w:p>
    <w:p>
      <w:pPr>
        <w:pStyle w:val="BodyText"/>
        <w:tabs>
          <w:tab w:pos="796" w:val="left" w:leader="none"/>
          <w:tab w:pos="1438" w:val="left" w:leader="none"/>
          <w:tab w:pos="2095" w:val="left" w:leader="none"/>
          <w:tab w:pos="2744" w:val="left" w:leader="none"/>
        </w:tabs>
        <w:spacing w:before="26"/>
        <w:ind w:left="153"/>
        <w:jc w:val="center"/>
      </w:pPr>
      <w:r>
        <w:rPr>
          <w:w w:val="110"/>
        </w:rPr>
        <w:t>1.691</w:t>
        <w:tab/>
        <w:t>1.651</w:t>
        <w:tab/>
        <w:t>1,625</w:t>
        <w:tab/>
        <w:t>1.667</w:t>
        <w:tab/>
        <w:t>1,644</w:t>
      </w:r>
    </w:p>
    <w:p>
      <w:pPr>
        <w:tabs>
          <w:tab w:pos="894" w:val="left" w:leader="none"/>
          <w:tab w:pos="1536" w:val="left" w:leader="none"/>
          <w:tab w:pos="2192" w:val="left" w:leader="none"/>
          <w:tab w:pos="2842" w:val="left" w:leader="none"/>
        </w:tabs>
        <w:spacing w:before="21"/>
        <w:ind w:left="244" w:right="0" w:firstLine="0"/>
        <w:jc w:val="center"/>
        <w:rPr>
          <w:rFonts w:ascii="Arial"/>
          <w:sz w:val="11"/>
        </w:rPr>
      </w:pPr>
      <w:r>
        <w:rPr>
          <w:w w:val="110"/>
          <w:sz w:val="12"/>
        </w:rPr>
        <w:t>241</w:t>
        <w:tab/>
        <w:t>264</w:t>
        <w:tab/>
      </w:r>
      <w:r>
        <w:rPr>
          <w:rFonts w:ascii="Arial"/>
          <w:w w:val="110"/>
          <w:sz w:val="11"/>
        </w:rPr>
        <w:t>232</w:t>
        <w:tab/>
        <w:t>236</w:t>
        <w:tab/>
        <w:t>225</w:t>
      </w:r>
    </w:p>
    <w:p>
      <w:pPr>
        <w:tabs>
          <w:tab w:pos="879" w:val="left" w:leader="none"/>
          <w:tab w:pos="1521" w:val="left" w:leader="none"/>
          <w:tab w:pos="2171" w:val="left" w:leader="none"/>
          <w:tab w:pos="2820" w:val="left" w:leader="none"/>
        </w:tabs>
        <w:spacing w:before="28"/>
        <w:ind w:left="230" w:right="0" w:firstLine="0"/>
        <w:jc w:val="center"/>
        <w:rPr>
          <w:sz w:val="12"/>
        </w:rPr>
      </w:pPr>
      <w:r>
        <w:rPr>
          <w:rFonts w:ascii="Arial"/>
          <w:w w:val="110"/>
          <w:sz w:val="11"/>
        </w:rPr>
        <w:t>335</w:t>
        <w:tab/>
      </w:r>
      <w:r>
        <w:rPr>
          <w:w w:val="110"/>
          <w:sz w:val="12"/>
        </w:rPr>
        <w:t>335</w:t>
        <w:tab/>
        <w:t>352</w:t>
        <w:tab/>
        <w:t>348</w:t>
        <w:tab/>
        <w:t>361</w:t>
      </w:r>
    </w:p>
    <w:p>
      <w:pPr>
        <w:pStyle w:val="BodyText"/>
        <w:tabs>
          <w:tab w:pos="882" w:val="left" w:leader="none"/>
          <w:tab w:pos="1524" w:val="left" w:leader="none"/>
          <w:tab w:pos="2174" w:val="left" w:leader="none"/>
          <w:tab w:pos="2826" w:val="left" w:leader="none"/>
        </w:tabs>
        <w:spacing w:before="20"/>
        <w:ind w:left="235"/>
        <w:jc w:val="center"/>
      </w:pPr>
      <w:r>
        <w:rPr>
          <w:w w:val="110"/>
        </w:rPr>
        <w:t>440</w:t>
        <w:tab/>
        <w:t>370</w:t>
        <w:tab/>
        <w:t>344</w:t>
        <w:tab/>
        <w:t>383</w:t>
        <w:tab/>
        <w:t>416</w:t>
      </w:r>
    </w:p>
    <w:p>
      <w:pPr>
        <w:pStyle w:val="BodyText"/>
        <w:tabs>
          <w:tab w:pos="866" w:val="left" w:leader="none"/>
          <w:tab w:pos="1517" w:val="left" w:leader="none"/>
          <w:tab w:pos="2164" w:val="left" w:leader="none"/>
          <w:tab w:pos="2816" w:val="left" w:leader="none"/>
        </w:tabs>
        <w:spacing w:before="35"/>
        <w:ind w:left="223"/>
        <w:jc w:val="center"/>
      </w:pPr>
      <w:r>
        <w:rPr>
          <w:w w:val="110"/>
        </w:rPr>
        <w:t>311</w:t>
        <w:tab/>
      </w:r>
      <w:r>
        <w:rPr>
          <w:rFonts w:ascii="Arial"/>
          <w:w w:val="110"/>
        </w:rPr>
        <w:t>278</w:t>
        <w:tab/>
      </w:r>
      <w:r>
        <w:rPr>
          <w:w w:val="110"/>
        </w:rPr>
        <w:t>286</w:t>
        <w:tab/>
        <w:t>305</w:t>
        <w:tab/>
        <w:t>288</w:t>
      </w:r>
    </w:p>
    <w:p>
      <w:pPr>
        <w:pStyle w:val="BodyText"/>
        <w:tabs>
          <w:tab w:pos="863" w:val="left" w:leader="none"/>
          <w:tab w:pos="1512" w:val="left" w:leader="none"/>
          <w:tab w:pos="2162" w:val="left" w:leader="none"/>
          <w:tab w:pos="2811" w:val="left" w:leader="none"/>
        </w:tabs>
        <w:spacing w:line="124" w:lineRule="exact" w:before="28"/>
        <w:ind w:left="220"/>
        <w:jc w:val="center"/>
      </w:pPr>
      <w:r>
        <w:rPr>
          <w:w w:val="105"/>
        </w:rPr>
        <w:t>314</w:t>
        <w:tab/>
        <w:t>323</w:t>
        <w:tab/>
        <w:t>300</w:t>
        <w:tab/>
        <w:t>324</w:t>
        <w:tab/>
        <w:t>341</w:t>
      </w:r>
    </w:p>
    <w:p>
      <w:pPr>
        <w:pStyle w:val="BodyText"/>
        <w:tabs>
          <w:tab w:pos="798" w:val="left" w:leader="none"/>
          <w:tab w:pos="1440" w:val="left" w:leader="none"/>
          <w:tab w:pos="2097" w:val="left" w:leader="none"/>
          <w:tab w:pos="2746" w:val="left" w:leader="none"/>
        </w:tabs>
        <w:spacing w:line="187" w:lineRule="exact"/>
        <w:ind w:left="156"/>
        <w:jc w:val="center"/>
      </w:pPr>
      <w:r>
        <w:rPr>
          <w:w w:val="110"/>
        </w:rPr>
        <w:t>6,500</w:t>
        <w:tab/>
        <w:t>6,364</w:t>
        <w:tab/>
        <w:t>6,312</w:t>
        <w:tab/>
        <w:t>6</w:t>
      </w:r>
      <w:r>
        <w:rPr>
          <w:spacing w:val="-24"/>
          <w:w w:val="110"/>
        </w:rPr>
        <w:t> </w:t>
      </w:r>
      <w:r>
        <w:rPr>
          <w:rFonts w:ascii="Arial Unicode MS" w:eastAsia="Arial Unicode MS" w:hint="eastAsia"/>
          <w:spacing w:val="-94"/>
          <w:w w:val="105"/>
          <w:sz w:val="15"/>
        </w:rPr>
        <w:t>、</w:t>
      </w:r>
      <w:r>
        <w:rPr>
          <w:w w:val="110"/>
        </w:rPr>
        <w:t>127</w:t>
        <w:tab/>
        <w:t>6,440</w:t>
      </w:r>
    </w:p>
    <w:p>
      <w:pPr>
        <w:pStyle w:val="BodyText"/>
        <w:tabs>
          <w:tab w:pos="950" w:val="left" w:leader="none"/>
          <w:tab w:pos="1592" w:val="left" w:leader="none"/>
          <w:tab w:pos="2249" w:val="left" w:leader="none"/>
          <w:tab w:pos="2889" w:val="left" w:leader="none"/>
        </w:tabs>
        <w:spacing w:before="13"/>
        <w:ind w:left="300"/>
        <w:jc w:val="center"/>
      </w:pPr>
      <w:r>
        <w:rPr>
          <w:w w:val="115"/>
        </w:rPr>
        <w:t>67</w:t>
        <w:tab/>
        <w:t>70</w:t>
        <w:tab/>
        <w:t>79</w:t>
        <w:tab/>
        <w:t>79</w:t>
        <w:tab/>
        <w:t>85</w:t>
      </w:r>
    </w:p>
    <w:p>
      <w:pPr>
        <w:pStyle w:val="BodyText"/>
        <w:tabs>
          <w:tab w:pos="951" w:val="left" w:leader="none"/>
          <w:tab w:pos="1598" w:val="left" w:leader="none"/>
          <w:tab w:pos="2251" w:val="left" w:leader="none"/>
          <w:tab w:pos="2895" w:val="left" w:leader="none"/>
        </w:tabs>
        <w:spacing w:before="21"/>
        <w:ind w:left="299"/>
        <w:jc w:val="center"/>
      </w:pPr>
      <w:r>
        <w:rPr>
          <w:w w:val="110"/>
        </w:rPr>
        <w:t>21</w:t>
        <w:tab/>
        <w:t>17</w:t>
        <w:tab/>
        <w:t>23</w:t>
        <w:tab/>
        <w:t>16</w:t>
        <w:tab/>
        <w:t>33</w:t>
      </w:r>
    </w:p>
    <w:p>
      <w:pPr>
        <w:pStyle w:val="BodyText"/>
        <w:tabs>
          <w:tab w:pos="951" w:val="left" w:leader="none"/>
          <w:tab w:pos="1603" w:val="left" w:leader="none"/>
          <w:tab w:pos="2250" w:val="left" w:leader="none"/>
          <w:tab w:pos="2899" w:val="left" w:leader="none"/>
        </w:tabs>
        <w:spacing w:before="28"/>
        <w:ind w:left="301"/>
        <w:jc w:val="center"/>
      </w:pPr>
      <w:r>
        <w:rPr>
          <w:w w:val="110"/>
        </w:rPr>
        <w:t>20</w:t>
        <w:tab/>
        <w:t>24</w:t>
        <w:tab/>
        <w:t>16</w:t>
        <w:tab/>
        <w:t>27</w:t>
        <w:tab/>
        <w:t>23</w:t>
      </w:r>
    </w:p>
    <w:p>
      <w:pPr>
        <w:pStyle w:val="BodyText"/>
        <w:tabs>
          <w:tab w:pos="954" w:val="left" w:leader="none"/>
          <w:tab w:pos="1596" w:val="left" w:leader="none"/>
          <w:tab w:pos="2250" w:val="left" w:leader="none"/>
          <w:tab w:pos="2899" w:val="left" w:leader="none"/>
        </w:tabs>
        <w:spacing w:before="28"/>
        <w:ind w:left="304"/>
        <w:jc w:val="center"/>
      </w:pPr>
      <w:r>
        <w:rPr>
          <w:w w:val="110"/>
        </w:rPr>
        <w:t>18</w:t>
        <w:tab/>
        <w:t>18</w:t>
        <w:tab/>
        <w:t>16</w:t>
        <w:tab/>
        <w:t>27</w:t>
        <w:tab/>
        <w:t>22</w:t>
      </w:r>
    </w:p>
    <w:p>
      <w:pPr>
        <w:pStyle w:val="BodyText"/>
        <w:tabs>
          <w:tab w:pos="641" w:val="left" w:leader="none"/>
        </w:tabs>
        <w:spacing w:line="135" w:lineRule="exact" w:before="20"/>
        <w:ind w:right="279"/>
        <w:jc w:val="center"/>
      </w:pPr>
      <w:r>
        <w:rPr/>
        <w:pict>
          <v:shape style="position:absolute;margin-left:182.266876pt;margin-top:7.216855pt;width:16.05pt;height:16.05pt;mso-position-horizontal-relative:page;mso-position-vertical-relative:paragraph;z-index:61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悶</w:t>
                  </w:r>
                </w:p>
              </w:txbxContent>
            </v:textbox>
            <w10:wrap type="none"/>
          </v:shape>
        </w:pict>
      </w:r>
      <w:r>
        <w:rPr/>
        <w:pict>
          <v:shape style="position:absolute;margin-left:181.941498pt;margin-top:16.903955pt;width:5.05pt;height:5.05pt;mso-position-horizontal-relative:page;mso-position-vertical-relative:paragraph;z-index:61912"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7</w:t>
        <w:tab/>
        <w:t>9</w:t>
      </w:r>
    </w:p>
    <w:p>
      <w:pPr>
        <w:tabs>
          <w:tab w:pos="358" w:val="left" w:leader="none"/>
          <w:tab w:pos="635" w:val="left" w:leader="none"/>
          <w:tab w:pos="1008" w:val="left" w:leader="none"/>
          <w:tab w:pos="1664" w:val="left" w:leader="none"/>
          <w:tab w:pos="1941" w:val="left" w:leader="none"/>
          <w:tab w:pos="2321" w:val="left" w:leader="none"/>
          <w:tab w:pos="2978" w:val="left" w:leader="none"/>
        </w:tabs>
        <w:spacing w:line="307" w:lineRule="exact" w:before="0"/>
        <w:ind w:left="0" w:right="2005" w:firstLine="0"/>
        <w:jc w:val="center"/>
        <w:rPr>
          <w:rFonts w:ascii="Arial" w:eastAsia="Arial"/>
          <w:sz w:val="23"/>
        </w:rPr>
      </w:pPr>
      <w:r>
        <w:rPr/>
        <w:br w:type="column"/>
      </w:r>
      <w:r>
        <w:rPr>
          <w:sz w:val="12"/>
        </w:rPr>
        <w:t>36</w:t>
        <w:tab/>
      </w:r>
      <w:r>
        <w:rPr>
          <w:rFonts w:ascii="Arial" w:eastAsia="Arial"/>
          <w:w w:val="95"/>
          <w:sz w:val="23"/>
        </w:rPr>
        <w:t>I</w:t>
        <w:tab/>
      </w:r>
      <w:r>
        <w:rPr>
          <w:rFonts w:ascii="Arial" w:eastAsia="Arial"/>
          <w:sz w:val="23"/>
        </w:rPr>
        <w:t>,,</w:t>
        <w:tab/>
      </w:r>
      <w:r>
        <w:rPr>
          <w:rFonts w:ascii="Arial" w:eastAsia="Arial"/>
          <w:w w:val="95"/>
          <w:sz w:val="23"/>
        </w:rPr>
        <w:t>I </w:t>
      </w:r>
      <w:r>
        <w:rPr>
          <w:rFonts w:ascii="Arial" w:eastAsia="Arial"/>
          <w:spacing w:val="46"/>
          <w:w w:val="95"/>
          <w:sz w:val="23"/>
        </w:rPr>
        <w:t> </w:t>
      </w:r>
      <w:r>
        <w:rPr>
          <w:rFonts w:ascii="Arial" w:eastAsia="Arial"/>
          <w:w w:val="95"/>
          <w:sz w:val="23"/>
        </w:rPr>
        <w:t>"</w:t>
        <w:tab/>
        <w:t>I</w:t>
        <w:tab/>
      </w:r>
      <w:r>
        <w:rPr>
          <w:rFonts w:ascii="Arial" w:eastAsia="Arial"/>
          <w:sz w:val="23"/>
        </w:rPr>
        <w:t>,,</w:t>
        <w:tab/>
      </w:r>
      <w:r>
        <w:rPr>
          <w:rFonts w:ascii="Arial" w:eastAsia="Arial"/>
          <w:w w:val="95"/>
          <w:sz w:val="23"/>
        </w:rPr>
        <w:t>I</w:t>
      </w:r>
      <w:r>
        <w:rPr>
          <w:rFonts w:ascii="Arial" w:eastAsia="Arial"/>
          <w:spacing w:val="39"/>
          <w:w w:val="95"/>
          <w:sz w:val="23"/>
        </w:rPr>
        <w:t> </w:t>
      </w:r>
      <w:r>
        <w:rPr>
          <w:spacing w:val="9"/>
          <w:w w:val="95"/>
          <w:sz w:val="29"/>
        </w:rPr>
        <w:t>,o</w:t>
      </w:r>
      <w:r>
        <w:rPr>
          <w:rFonts w:ascii="Arial Unicode MS" w:eastAsia="Arial Unicode MS" w:hint="eastAsia"/>
          <w:w w:val="80"/>
          <w:sz w:val="12"/>
        </w:rPr>
        <w:t>滋</w:t>
        <w:tab/>
      </w:r>
      <w:r>
        <w:rPr>
          <w:rFonts w:ascii="Arial" w:eastAsia="Arial"/>
          <w:w w:val="95"/>
          <w:sz w:val="23"/>
        </w:rPr>
        <w:t>I</w:t>
      </w:r>
    </w:p>
    <w:p>
      <w:pPr>
        <w:pStyle w:val="BodyText"/>
        <w:tabs>
          <w:tab w:pos="582" w:val="left" w:leader="none"/>
          <w:tab w:pos="1232" w:val="left" w:leader="none"/>
          <w:tab w:pos="1955" w:val="left" w:leader="none"/>
          <w:tab w:pos="2545" w:val="left" w:leader="none"/>
        </w:tabs>
        <w:spacing w:line="123" w:lineRule="exact"/>
        <w:ind w:right="2018"/>
        <w:jc w:val="center"/>
      </w:pPr>
      <w:r>
        <w:rPr>
          <w:w w:val="115"/>
        </w:rPr>
        <w:t>9,771</w:t>
        <w:tab/>
        <w:t>10,302</w:t>
        <w:tab/>
        <w:t>10,115</w:t>
        <w:tab/>
        <w:t>9,913</w:t>
        <w:tab/>
        <w:t>10,524</w:t>
      </w:r>
    </w:p>
    <w:p>
      <w:pPr>
        <w:pStyle w:val="BodyText"/>
        <w:tabs>
          <w:tab w:pos="649" w:val="left" w:leader="none"/>
          <w:tab w:pos="1306" w:val="left" w:leader="none"/>
          <w:tab w:pos="1962" w:val="left" w:leader="none"/>
          <w:tab w:pos="2612" w:val="left" w:leader="none"/>
        </w:tabs>
        <w:spacing w:before="18"/>
        <w:ind w:right="2023"/>
        <w:jc w:val="center"/>
      </w:pPr>
      <w:r>
        <w:rPr>
          <w:w w:val="115"/>
        </w:rPr>
        <w:t>6,599</w:t>
        <w:tab/>
        <w:t>6,889</w:t>
        <w:tab/>
        <w:t>6,704</w:t>
        <w:tab/>
      </w:r>
      <w:r>
        <w:rPr>
          <w:w w:val="115"/>
          <w:sz w:val="13"/>
        </w:rPr>
        <w:t>6545</w:t>
        <w:tab/>
      </w:r>
      <w:r>
        <w:rPr>
          <w:w w:val="115"/>
        </w:rPr>
        <w:t>6,939</w:t>
      </w:r>
    </w:p>
    <w:p>
      <w:pPr>
        <w:pStyle w:val="BodyText"/>
        <w:tabs>
          <w:tab w:pos="649" w:val="left" w:leader="none"/>
          <w:tab w:pos="1299" w:val="left" w:leader="none"/>
          <w:tab w:pos="1955" w:val="left" w:leader="none"/>
          <w:tab w:pos="2605" w:val="left" w:leader="none"/>
        </w:tabs>
        <w:spacing w:before="19"/>
        <w:ind w:right="2013"/>
        <w:jc w:val="center"/>
      </w:pPr>
      <w:r>
        <w:rPr>
          <w:w w:val="115"/>
        </w:rPr>
        <w:t>3,172</w:t>
        <w:tab/>
        <w:t>3,413</w:t>
        <w:tab/>
        <w:t>3.411</w:t>
        <w:tab/>
        <w:t>3</w:t>
      </w:r>
      <w:r>
        <w:rPr>
          <w:spacing w:val="-3"/>
          <w:w w:val="115"/>
        </w:rPr>
        <w:t> </w:t>
      </w:r>
      <w:r>
        <w:rPr>
          <w:w w:val="115"/>
        </w:rPr>
        <w:t>368</w:t>
        <w:tab/>
        <w:t>3,585</w:t>
      </w:r>
    </w:p>
    <w:p>
      <w:pPr>
        <w:pStyle w:val="BodyText"/>
        <w:tabs>
          <w:tab w:pos="642" w:val="left" w:leader="none"/>
          <w:tab w:pos="1299" w:val="left" w:leader="none"/>
          <w:tab w:pos="1955" w:val="left" w:leader="none"/>
          <w:tab w:pos="2605" w:val="left" w:leader="none"/>
        </w:tabs>
        <w:spacing w:before="28"/>
        <w:ind w:right="2014"/>
        <w:jc w:val="center"/>
      </w:pPr>
      <w:r>
        <w:rPr>
          <w:w w:val="115"/>
        </w:rPr>
        <w:t>2,095</w:t>
        <w:tab/>
        <w:t>2,163</w:t>
        <w:tab/>
        <w:t>2,109</w:t>
        <w:tab/>
        <w:t>2,079</w:t>
        <w:tab/>
        <w:t>2,166</w:t>
      </w:r>
    </w:p>
    <w:p>
      <w:pPr>
        <w:pStyle w:val="BodyText"/>
        <w:tabs>
          <w:tab w:pos="649" w:val="left" w:leader="none"/>
          <w:tab w:pos="1306" w:val="left" w:leader="none"/>
          <w:tab w:pos="1963" w:val="left" w:leader="none"/>
          <w:tab w:pos="2623" w:val="left" w:leader="none"/>
        </w:tabs>
        <w:spacing w:before="18"/>
        <w:ind w:right="2094"/>
        <w:jc w:val="center"/>
      </w:pPr>
      <w:r>
        <w:rPr>
          <w:w w:val="105"/>
        </w:rPr>
        <w:t>1.248</w:t>
        <w:tab/>
        <w:t>1,249</w:t>
        <w:tab/>
        <w:t>1,209</w:t>
        <w:tab/>
        <w:t>1.180</w:t>
        <w:tab/>
      </w:r>
      <w:r>
        <w:rPr>
          <w:w w:val="80"/>
          <w:sz w:val="13"/>
        </w:rPr>
        <w:t>I</w:t>
      </w:r>
      <w:r>
        <w:rPr>
          <w:spacing w:val="-12"/>
          <w:w w:val="80"/>
          <w:sz w:val="13"/>
        </w:rPr>
        <w:t> </w:t>
      </w:r>
      <w:r>
        <w:rPr>
          <w:rFonts w:ascii="Arial Unicode MS" w:eastAsia="Arial Unicode MS" w:hint="eastAsia"/>
          <w:w w:val="80"/>
          <w:sz w:val="3"/>
        </w:rPr>
        <w:t>『 </w:t>
      </w:r>
      <w:r>
        <w:rPr>
          <w:w w:val="80"/>
        </w:rPr>
        <w:t>245</w:t>
      </w:r>
    </w:p>
    <w:p>
      <w:pPr>
        <w:pStyle w:val="BodyText"/>
        <w:tabs>
          <w:tab w:pos="879" w:val="left" w:leader="none"/>
          <w:tab w:pos="1536" w:val="left" w:leader="none"/>
          <w:tab w:pos="2193" w:val="left" w:leader="none"/>
          <w:tab w:pos="2853" w:val="left" w:leader="none"/>
        </w:tabs>
        <w:spacing w:before="17"/>
        <w:ind w:left="237"/>
      </w:pPr>
      <w:r>
        <w:rPr>
          <w:w w:val="105"/>
        </w:rPr>
        <w:t>1,612</w:t>
        <w:tab/>
        <w:t>1,746</w:t>
        <w:tab/>
        <w:t>1.645</w:t>
        <w:tab/>
        <w:t>1.591</w:t>
        <w:tab/>
      </w:r>
      <w:r>
        <w:rPr>
          <w:w w:val="90"/>
          <w:sz w:val="13"/>
        </w:rPr>
        <w:t>I</w:t>
      </w:r>
      <w:r>
        <w:rPr>
          <w:spacing w:val="-2"/>
          <w:w w:val="90"/>
          <w:sz w:val="13"/>
        </w:rPr>
        <w:t> </w:t>
      </w:r>
      <w:r>
        <w:rPr>
          <w:w w:val="90"/>
        </w:rPr>
        <w:t>793</w:t>
      </w:r>
    </w:p>
    <w:p>
      <w:pPr>
        <w:pStyle w:val="BodyText"/>
        <w:tabs>
          <w:tab w:pos="649" w:val="left" w:leader="none"/>
          <w:tab w:pos="1299" w:val="left" w:leader="none"/>
          <w:tab w:pos="1955" w:val="left" w:leader="none"/>
          <w:tab w:pos="2612" w:val="left" w:leader="none"/>
        </w:tabs>
        <w:spacing w:before="18"/>
        <w:ind w:right="1996"/>
        <w:jc w:val="center"/>
      </w:pPr>
      <w:r>
        <w:rPr>
          <w:w w:val="85"/>
        </w:rPr>
        <w:t>257</w:t>
        <w:tab/>
        <w:t>258</w:t>
        <w:tab/>
        <w:t>287</w:t>
        <w:tab/>
        <w:t>274</w:t>
        <w:tab/>
        <w:t>239</w:t>
      </w:r>
    </w:p>
    <w:p>
      <w:pPr>
        <w:tabs>
          <w:tab w:pos="649" w:val="left" w:leader="none"/>
          <w:tab w:pos="1299" w:val="left" w:leader="none"/>
          <w:tab w:pos="1955" w:val="left" w:leader="none"/>
          <w:tab w:pos="2605" w:val="left" w:leader="none"/>
        </w:tabs>
        <w:spacing w:before="21"/>
        <w:ind w:left="0" w:right="2008" w:firstLine="0"/>
        <w:jc w:val="center"/>
        <w:rPr>
          <w:sz w:val="12"/>
        </w:rPr>
      </w:pPr>
      <w:r>
        <w:rPr>
          <w:w w:val="85"/>
          <w:sz w:val="12"/>
        </w:rPr>
        <w:t>356</w:t>
        <w:tab/>
        <w:t>351</w:t>
        <w:tab/>
      </w:r>
      <w:r>
        <w:rPr>
          <w:rFonts w:ascii="Arial"/>
          <w:w w:val="85"/>
          <w:sz w:val="11"/>
        </w:rPr>
        <w:t>377</w:t>
        <w:tab/>
      </w:r>
      <w:r>
        <w:rPr>
          <w:w w:val="85"/>
          <w:sz w:val="12"/>
        </w:rPr>
        <w:t>370</w:t>
        <w:tab/>
        <w:t>385</w:t>
      </w:r>
    </w:p>
    <w:p>
      <w:pPr>
        <w:tabs>
          <w:tab w:pos="649" w:val="left" w:leader="none"/>
          <w:tab w:pos="1299" w:val="left" w:leader="none"/>
          <w:tab w:pos="1955" w:val="left" w:leader="none"/>
          <w:tab w:pos="2612" w:val="left" w:leader="none"/>
        </w:tabs>
        <w:spacing w:before="18"/>
        <w:ind w:left="0" w:right="1935" w:firstLine="0"/>
        <w:jc w:val="center"/>
        <w:rPr>
          <w:sz w:val="12"/>
        </w:rPr>
      </w:pPr>
      <w:r>
        <w:rPr>
          <w:w w:val="110"/>
          <w:sz w:val="13"/>
        </w:rPr>
        <w:t>413</w:t>
        <w:tab/>
      </w:r>
      <w:r>
        <w:rPr>
          <w:w w:val="110"/>
          <w:sz w:val="12"/>
        </w:rPr>
        <w:t>431</w:t>
        <w:tab/>
      </w:r>
      <w:r>
        <w:rPr>
          <w:w w:val="110"/>
          <w:sz w:val="13"/>
        </w:rPr>
        <w:t>436</w:t>
        <w:tab/>
      </w:r>
      <w:r>
        <w:rPr>
          <w:w w:val="110"/>
          <w:sz w:val="12"/>
        </w:rPr>
        <w:t>421</w:t>
        <w:tab/>
        <w:t>464</w:t>
      </w:r>
    </w:p>
    <w:p>
      <w:pPr>
        <w:pStyle w:val="BodyText"/>
        <w:tabs>
          <w:tab w:pos="647" w:val="left" w:leader="none"/>
          <w:tab w:pos="1299" w:val="left" w:leader="none"/>
          <w:tab w:pos="1953" w:val="left" w:leader="none"/>
          <w:tab w:pos="2605" w:val="left" w:leader="none"/>
        </w:tabs>
        <w:spacing w:before="26"/>
        <w:ind w:right="1944"/>
        <w:jc w:val="center"/>
      </w:pPr>
      <w:r>
        <w:rPr>
          <w:w w:val="110"/>
        </w:rPr>
        <w:t>272</w:t>
        <w:tab/>
        <w:t>334</w:t>
        <w:tab/>
        <w:t>278</w:t>
        <w:tab/>
        <w:t>308</w:t>
        <w:tab/>
        <w:t>287</w:t>
      </w:r>
    </w:p>
    <w:p>
      <w:pPr>
        <w:pStyle w:val="BodyText"/>
        <w:tabs>
          <w:tab w:pos="649" w:val="left" w:leader="none"/>
          <w:tab w:pos="1299" w:val="left" w:leader="none"/>
          <w:tab w:pos="1948" w:val="left" w:leader="none"/>
          <w:tab w:pos="2605" w:val="left" w:leader="none"/>
        </w:tabs>
        <w:spacing w:before="28"/>
        <w:ind w:right="1948"/>
        <w:jc w:val="center"/>
      </w:pPr>
      <w:r>
        <w:rPr>
          <w:w w:val="110"/>
        </w:rPr>
        <w:t>346</w:t>
        <w:tab/>
        <w:t>357</w:t>
        <w:tab/>
        <w:t>363</w:t>
        <w:tab/>
        <w:t>322</w:t>
        <w:tab/>
        <w:t>360</w:t>
      </w:r>
    </w:p>
    <w:p>
      <w:pPr>
        <w:pStyle w:val="BodyText"/>
        <w:tabs>
          <w:tab w:pos="649" w:val="left" w:leader="none"/>
          <w:tab w:pos="1306" w:val="left" w:leader="none"/>
          <w:tab w:pos="1955" w:val="left" w:leader="none"/>
          <w:tab w:pos="2612" w:val="left" w:leader="none"/>
        </w:tabs>
        <w:spacing w:before="21"/>
        <w:ind w:right="2035"/>
        <w:jc w:val="center"/>
      </w:pPr>
      <w:r>
        <w:rPr>
          <w:w w:val="120"/>
        </w:rPr>
        <w:t>6</w:t>
      </w:r>
      <w:r>
        <w:rPr>
          <w:spacing w:val="-11"/>
          <w:w w:val="120"/>
        </w:rPr>
        <w:t> </w:t>
      </w:r>
      <w:r>
        <w:rPr>
          <w:w w:val="120"/>
        </w:rPr>
        <w:t>599</w:t>
        <w:tab/>
        <w:t>6889</w:t>
        <w:tab/>
        <w:t>6,704</w:t>
        <w:tab/>
        <w:t>6,545</w:t>
        <w:tab/>
        <w:t>6939</w:t>
      </w:r>
    </w:p>
    <w:p>
      <w:pPr>
        <w:pStyle w:val="BodyText"/>
        <w:tabs>
          <w:tab w:pos="649" w:val="left" w:leader="none"/>
          <w:tab w:pos="1299" w:val="left" w:leader="none"/>
          <w:tab w:pos="1948" w:val="left" w:leader="none"/>
          <w:tab w:pos="2605" w:val="left" w:leader="none"/>
        </w:tabs>
        <w:spacing w:before="28"/>
        <w:ind w:right="1905"/>
        <w:jc w:val="center"/>
      </w:pPr>
      <w:r>
        <w:rPr>
          <w:w w:val="125"/>
        </w:rPr>
        <w:t>103</w:t>
        <w:tab/>
        <w:t>108</w:t>
        <w:tab/>
        <w:t>118</w:t>
        <w:tab/>
        <w:t>106</w:t>
        <w:tab/>
        <w:t>100</w:t>
      </w:r>
    </w:p>
    <w:p>
      <w:pPr>
        <w:pStyle w:val="BodyText"/>
        <w:tabs>
          <w:tab w:pos="646" w:val="left" w:leader="none"/>
          <w:tab w:pos="1300" w:val="left" w:leader="none"/>
          <w:tab w:pos="1952" w:val="left" w:leader="none"/>
          <w:tab w:pos="2600" w:val="left" w:leader="none"/>
        </w:tabs>
        <w:spacing w:before="27"/>
        <w:ind w:right="1857"/>
        <w:jc w:val="center"/>
      </w:pPr>
      <w:r>
        <w:rPr>
          <w:w w:val="125"/>
        </w:rPr>
        <w:t>19</w:t>
        <w:tab/>
        <w:t>28</w:t>
        <w:tab/>
        <w:t>30</w:t>
        <w:tab/>
        <w:t>24</w:t>
        <w:tab/>
        <w:t>34</w:t>
      </w:r>
    </w:p>
    <w:p>
      <w:pPr>
        <w:pStyle w:val="BodyText"/>
        <w:tabs>
          <w:tab w:pos="649" w:val="left" w:leader="none"/>
          <w:tab w:pos="1303" w:val="left" w:leader="none"/>
          <w:tab w:pos="1953" w:val="left" w:leader="none"/>
          <w:tab w:pos="2603" w:val="left" w:leader="none"/>
        </w:tabs>
        <w:spacing w:before="28"/>
        <w:ind w:right="1860"/>
        <w:jc w:val="center"/>
      </w:pPr>
      <w:r>
        <w:rPr>
          <w:w w:val="125"/>
        </w:rPr>
        <w:t>24</w:t>
        <w:tab/>
        <w:t>27</w:t>
        <w:tab/>
        <w:t>30</w:t>
        <w:tab/>
        <w:t>38</w:t>
        <w:tab/>
        <w:t>31</w:t>
      </w:r>
    </w:p>
    <w:p>
      <w:pPr>
        <w:pStyle w:val="BodyText"/>
        <w:tabs>
          <w:tab w:pos="646" w:val="left" w:leader="none"/>
          <w:tab w:pos="1303" w:val="left" w:leader="none"/>
          <w:tab w:pos="1952" w:val="left" w:leader="none"/>
          <w:tab w:pos="2609" w:val="left" w:leader="none"/>
        </w:tabs>
        <w:spacing w:before="21"/>
        <w:ind w:right="1870"/>
        <w:jc w:val="center"/>
      </w:pPr>
      <w:r>
        <w:rPr/>
        <w:pict>
          <v:shape style="position:absolute;margin-left:480.37442pt;margin-top:6.328492pt;width:8.9pt;height:24.3pt;mso-position-horizontal-relative:page;mso-position-vertical-relative:paragraph;z-index:-1351480" type="#_x0000_t202" filled="false" stroked="false">
            <v:textbox inset="0,0,0,0" style="layout-flow:vertical-ideographic">
              <w:txbxContent>
                <w:p>
                  <w:pPr>
                    <w:pStyle w:val="BodyText"/>
                    <w:ind w:left="52" w:right="53"/>
                    <w:jc w:val="center"/>
                    <w:rPr>
                      <w:rFonts w:ascii="Arial Unicode MS"/>
                    </w:rPr>
                  </w:pPr>
                  <w:r>
                    <w:rPr>
                      <w:rFonts w:ascii="Arial Unicode MS"/>
                      <w:w w:val="100"/>
                    </w:rPr>
                    <w:t>6</w:t>
                  </w:r>
                  <w:r>
                    <w:rPr>
                      <w:rFonts w:ascii="Arial Unicode MS"/>
                      <w:spacing w:val="5"/>
                    </w:rPr>
                    <w:t> </w:t>
                  </w:r>
                  <w:r>
                    <w:rPr>
                      <w:rFonts w:ascii="Arial Unicode MS"/>
                      <w:w w:val="100"/>
                    </w:rPr>
                    <w:t>8</w:t>
                  </w:r>
                  <w:r>
                    <w:rPr>
                      <w:rFonts w:ascii="Arial Unicode MS"/>
                      <w:spacing w:val="9"/>
                    </w:rPr>
                    <w:t> </w:t>
                  </w:r>
                  <w:r>
                    <w:rPr>
                      <w:rFonts w:ascii="Arial Unicode MS"/>
                      <w:w w:val="100"/>
                    </w:rPr>
                    <w:t>5</w:t>
                  </w:r>
                </w:p>
                <w:p>
                  <w:pPr>
                    <w:pStyle w:val="BodyText"/>
                    <w:spacing w:line="108" w:lineRule="auto"/>
                    <w:ind w:left="212" w:right="53"/>
                    <w:jc w:val="center"/>
                    <w:rPr>
                      <w:rFonts w:ascii="Arial Unicode MS"/>
                    </w:rPr>
                  </w:pPr>
                  <w:r>
                    <w:rPr>
                      <w:rFonts w:ascii="Arial Unicode MS"/>
                      <w:w w:val="100"/>
                    </w:rPr>
                    <w:t>1</w:t>
                  </w:r>
                  <w:r>
                    <w:rPr>
                      <w:rFonts w:ascii="Arial Unicode MS"/>
                      <w:spacing w:val="12"/>
                    </w:rPr>
                    <w:t> </w:t>
                  </w:r>
                  <w:r>
                    <w:rPr>
                      <w:rFonts w:ascii="Arial Unicode MS"/>
                      <w:w w:val="100"/>
                    </w:rPr>
                    <w:t>2</w:t>
                  </w:r>
                </w:p>
              </w:txbxContent>
            </v:textbox>
            <w10:wrap type="none"/>
          </v:shape>
        </w:pict>
      </w:r>
      <w:r>
        <w:rPr/>
        <w:pict>
          <v:shape style="position:absolute;margin-left:477.788086pt;margin-top:9.701992pt;width:5.55pt;height:5.55pt;mso-position-horizontal-relative:page;mso-position-vertical-relative:paragraph;z-index:6124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pict>
          <v:shape style="position:absolute;margin-left:444.105865pt;margin-top:6.004492pt;width:12.4pt;height:24.6pt;mso-position-horizontal-relative:page;mso-position-vertical-relative:paragraph;z-index:-1351408" type="#_x0000_t202" filled="false" stroked="false">
            <v:textbox inset="0,0,0,0" style="layout-flow:vertical-ideographic">
              <w:txbxContent>
                <w:p>
                  <w:pPr>
                    <w:pStyle w:val="BodyText"/>
                    <w:spacing w:line="84" w:lineRule="auto"/>
                    <w:ind w:right="18"/>
                    <w:jc w:val="right"/>
                    <w:rPr>
                      <w:rFonts w:ascii="Arial Unicode MS"/>
                    </w:rPr>
                  </w:pP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3</w:t>
                  </w:r>
                </w:p>
                <w:p>
                  <w:pPr>
                    <w:spacing w:before="0"/>
                    <w:ind w:left="0" w:right="20" w:firstLine="0"/>
                    <w:jc w:val="right"/>
                    <w:rPr>
                      <w:rFonts w:ascii="Arial Unicode MS"/>
                      <w:sz w:val="13"/>
                    </w:rPr>
                  </w:pPr>
                  <w:r>
                    <w:rPr>
                      <w:rFonts w:ascii="Arial Unicode MS"/>
                      <w:w w:val="100"/>
                      <w:sz w:val="13"/>
                    </w:rPr>
                    <w:t>2</w:t>
                  </w:r>
                </w:p>
              </w:txbxContent>
            </v:textbox>
            <w10:wrap type="none"/>
          </v:shape>
        </w:pict>
      </w:r>
      <w:r>
        <w:rPr/>
        <w:pict>
          <v:shape style="position:absolute;margin-left:412.408539pt;margin-top:7.485092pt;width:5.6pt;height:31.45pt;mso-position-horizontal-relative:page;mso-position-vertical-relative:paragraph;z-index:-1351384" type="#_x0000_t202" filled="false" stroked="false">
            <v:textbox inset="0,0,0,0" style="layout-flow:vertical-ideographic">
              <w:txbxContent>
                <w:p>
                  <w:pPr>
                    <w:spacing w:line="132" w:lineRule="auto" w:before="0"/>
                    <w:ind w:left="20" w:right="0" w:firstLine="0"/>
                    <w:jc w:val="left"/>
                    <w:rPr>
                      <w:rFonts w:ascii="Arial Unicode MS"/>
                      <w:sz w:val="12"/>
                    </w:rPr>
                  </w:pPr>
                  <w:r>
                    <w:rPr>
                      <w:rFonts w:ascii="Arial Unicode MS"/>
                      <w:spacing w:val="-54"/>
                      <w:w w:val="100"/>
                      <w:sz w:val="12"/>
                    </w:rPr>
                    <w:t>4</w:t>
                  </w:r>
                  <w:r>
                    <w:rPr>
                      <w:rFonts w:ascii="Arial Unicode MS"/>
                      <w:spacing w:val="-41"/>
                      <w:w w:val="100"/>
                      <w:sz w:val="12"/>
                    </w:rPr>
                    <w:t>1</w:t>
                  </w:r>
                  <w:r>
                    <w:rPr>
                      <w:rFonts w:ascii="Arial Unicode MS"/>
                      <w:spacing w:val="-95"/>
                      <w:w w:val="100"/>
                      <w:sz w:val="13"/>
                    </w:rPr>
                    <w:t>I</w:t>
                  </w:r>
                  <w:r>
                    <w:rPr>
                      <w:rFonts w:ascii="Arial Unicode MS"/>
                      <w:w w:val="100"/>
                      <w:sz w:val="13"/>
                    </w:rPr>
                    <w:t>I</w:t>
                  </w:r>
                  <w:r>
                    <w:rPr>
                      <w:rFonts w:ascii="Arial Unicode MS"/>
                      <w:sz w:val="13"/>
                    </w:rPr>
                    <w:t> </w:t>
                  </w:r>
                  <w:r>
                    <w:rPr>
                      <w:rFonts w:ascii="Arial Unicode MS"/>
                      <w:spacing w:val="-53"/>
                      <w:w w:val="100"/>
                      <w:sz w:val="12"/>
                    </w:rPr>
                    <w:t>9</w:t>
                  </w:r>
                  <w:r>
                    <w:rPr>
                      <w:rFonts w:ascii="Arial Unicode MS"/>
                      <w:spacing w:val="-54"/>
                      <w:w w:val="100"/>
                      <w:sz w:val="12"/>
                    </w:rPr>
                    <w:t>2</w:t>
                  </w:r>
                  <w:r>
                    <w:rPr>
                      <w:rFonts w:ascii="Arial Unicode MS"/>
                      <w:w w:val="100"/>
                      <w:sz w:val="12"/>
                    </w:rPr>
                    <w:t>2</w:t>
                  </w:r>
                </w:p>
              </w:txbxContent>
            </v:textbox>
            <w10:wrap type="none"/>
          </v:shape>
        </w:pict>
      </w:r>
      <w:r>
        <w:rPr/>
        <w:pict>
          <v:shape style="position:absolute;margin-left:379.969269pt;margin-top:7.318392pt;width:5.9pt;height:32.15pt;mso-position-horizontal-relative:page;mso-position-vertical-relative:paragraph;z-index:-135136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8"/>
                      <w:w w:val="100"/>
                      <w:sz w:val="13"/>
                    </w:rPr>
                    <w:t>2</w:t>
                  </w:r>
                  <w:r>
                    <w:rPr>
                      <w:rFonts w:ascii="Arial Unicode MS"/>
                      <w:spacing w:val="-38"/>
                      <w:w w:val="100"/>
                      <w:sz w:val="13"/>
                    </w:rPr>
                    <w:t>1</w:t>
                  </w:r>
                  <w:r>
                    <w:rPr>
                      <w:rFonts w:ascii="Arial Unicode MS"/>
                      <w:spacing w:val="-58"/>
                      <w:w w:val="100"/>
                      <w:sz w:val="13"/>
                    </w:rPr>
                    <w:t>6</w:t>
                  </w:r>
                  <w:r>
                    <w:rPr>
                      <w:rFonts w:ascii="Arial Unicode MS"/>
                      <w:spacing w:val="-42"/>
                      <w:w w:val="100"/>
                      <w:sz w:val="13"/>
                    </w:rPr>
                    <w:t>1</w:t>
                  </w:r>
                  <w:r>
                    <w:rPr>
                      <w:rFonts w:ascii="Arial Unicode MS"/>
                      <w:spacing w:val="-57"/>
                      <w:w w:val="100"/>
                      <w:sz w:val="13"/>
                    </w:rPr>
                    <w:t>7</w:t>
                  </w:r>
                  <w:r>
                    <w:rPr>
                      <w:rFonts w:ascii="Arial Unicode MS"/>
                      <w:spacing w:val="-58"/>
                      <w:w w:val="100"/>
                      <w:sz w:val="13"/>
                    </w:rPr>
                    <w:t>1</w:t>
                  </w:r>
                  <w:r>
                    <w:rPr>
                      <w:rFonts w:ascii="Arial Unicode MS"/>
                      <w:w w:val="100"/>
                      <w:sz w:val="13"/>
                    </w:rPr>
                    <w:t>2</w:t>
                  </w:r>
                </w:p>
              </w:txbxContent>
            </v:textbox>
            <w10:wrap type="none"/>
          </v:shape>
        </w:pict>
      </w:r>
      <w:r>
        <w:rPr/>
        <w:pict>
          <v:shape style="position:absolute;margin-left:350.031525pt;margin-top:13.901392pt;width:8.6pt;height:15.9pt;mso-position-horizontal-relative:page;mso-position-vertical-relative:paragraph;z-index:61360" type="#_x0000_t202" filled="false" stroked="false">
            <v:textbox inset="0,0,0,0" style="layout-flow:vertical-ideographic">
              <w:txbxContent>
                <w:p>
                  <w:pPr>
                    <w:pStyle w:val="BodyText"/>
                    <w:ind w:left="20"/>
                    <w:rPr>
                      <w:rFonts w:ascii="Arial Unicode MS"/>
                    </w:rPr>
                  </w:pPr>
                  <w:r>
                    <w:rPr>
                      <w:rFonts w:ascii="Arial Unicode MS"/>
                      <w:spacing w:val="-91"/>
                      <w:w w:val="100"/>
                    </w:rPr>
                    <w:t>3</w:t>
                  </w:r>
                  <w:r>
                    <w:rPr>
                      <w:rFonts w:ascii="Arial Unicode MS"/>
                      <w:w w:val="100"/>
                    </w:rPr>
                    <w:t>,</w:t>
                  </w:r>
                </w:p>
                <w:p>
                  <w:pPr>
                    <w:pStyle w:val="BodyText"/>
                    <w:spacing w:line="96" w:lineRule="auto"/>
                    <w:ind w:left="20"/>
                    <w:rPr>
                      <w:rFonts w:ascii="Arial Unicode MS"/>
                    </w:rPr>
                  </w:pPr>
                  <w:r>
                    <w:rPr>
                      <w:rFonts w:ascii="Arial Unicode MS"/>
                      <w:w w:val="100"/>
                    </w:rPr>
                    <w:t>1</w:t>
                  </w:r>
                  <w:r>
                    <w:rPr>
                      <w:rFonts w:ascii="Arial Unicode MS"/>
                    </w:rPr>
                    <w:t> </w:t>
                  </w:r>
                  <w:r>
                    <w:rPr>
                      <w:rFonts w:ascii="Arial Unicode MS"/>
                      <w:w w:val="100"/>
                    </w:rPr>
                    <w:t>7</w:t>
                  </w:r>
                </w:p>
              </w:txbxContent>
            </v:textbox>
            <w10:wrap type="none"/>
          </v:shape>
        </w:pict>
      </w:r>
      <w:r>
        <w:rPr>
          <w:w w:val="110"/>
        </w:rPr>
        <w:t>11</w:t>
        <w:tab/>
        <w:t>26</w:t>
        <w:tab/>
        <w:t>26</w:t>
        <w:tab/>
        <w:t>25</w:t>
        <w:tab/>
        <w:t>26</w:t>
      </w:r>
    </w:p>
    <w:p>
      <w:pPr>
        <w:spacing w:after="0"/>
        <w:jc w:val="center"/>
        <w:sectPr>
          <w:type w:val="continuous"/>
          <w:pgSz w:w="11990" w:h="16840"/>
          <w:pgMar w:top="1580" w:bottom="280" w:left="1340" w:right="0"/>
          <w:cols w:num="3" w:equalWidth="0">
            <w:col w:w="1956" w:space="40"/>
            <w:col w:w="3201" w:space="39"/>
            <w:col w:w="5414"/>
          </w:cols>
        </w:sectPr>
      </w:pPr>
    </w:p>
    <w:p>
      <w:pPr>
        <w:pStyle w:val="BodyText"/>
        <w:ind w:left="863"/>
        <w:jc w:val="both"/>
        <w:rPr>
          <w:rFonts w:ascii="Arial Unicode MS" w:eastAsia="Arial Unicode MS" w:hint="eastAsia"/>
        </w:rPr>
      </w:pPr>
      <w:r>
        <w:rPr/>
        <w:pict>
          <v:shape style="position:absolute;margin-left:476.765839pt;margin-top:7.208602pt;width:5.35pt;height:8.0500pt;mso-position-horizontal-relative:page;mso-position-vertical-relative:paragraph;z-index:612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184.741058pt;margin-top:15.739802pt;width:5.9pt;height:303.9pt;mso-position-horizontal-relative:page;mso-position-vertical-relative:paragraph;z-index:61816" type="#_x0000_t202" filled="false" stroked="false">
            <v:textbox inset="0,0,0,0" style="layout-flow:vertical-ideographic">
              <w:txbxContent>
                <w:p>
                  <w:pPr>
                    <w:tabs>
                      <w:tab w:pos="5697" w:val="left" w:leader="none"/>
                    </w:tabs>
                    <w:spacing w:line="120" w:lineRule="auto" w:before="0"/>
                    <w:ind w:left="20" w:right="0" w:firstLine="0"/>
                    <w:jc w:val="left"/>
                    <w:rPr>
                      <w:rFonts w:ascii="Arial Unicode MS" w:hAnsi="Arial Unicode MS"/>
                      <w:sz w:val="13"/>
                    </w:rPr>
                  </w:pPr>
                  <w:r>
                    <w:rPr>
                      <w:rFonts w:ascii="Arial Unicode MS" w:hAnsi="Arial Unicode MS"/>
                      <w:spacing w:val="-57"/>
                      <w:w w:val="100"/>
                      <w:sz w:val="13"/>
                    </w:rPr>
                    <w:t>5</w:t>
                  </w:r>
                  <w:r>
                    <w:rPr>
                      <w:rFonts w:ascii="Arial Unicode MS" w:hAnsi="Arial Unicode MS"/>
                      <w:spacing w:val="-38"/>
                      <w:w w:val="100"/>
                      <w:sz w:val="13"/>
                    </w:rPr>
                    <w:t>8</w:t>
                  </w:r>
                  <w:r>
                    <w:rPr>
                      <w:rFonts w:ascii="Arial Unicode MS" w:hAnsi="Arial Unicode MS"/>
                      <w:spacing w:val="-57"/>
                      <w:w w:val="100"/>
                      <w:sz w:val="13"/>
                    </w:rPr>
                    <w:t>5</w:t>
                  </w:r>
                  <w:r>
                    <w:rPr>
                      <w:rFonts w:ascii="Arial Unicode MS" w:hAnsi="Arial Unicode MS"/>
                      <w:spacing w:val="-19"/>
                      <w:w w:val="100"/>
                      <w:sz w:val="13"/>
                    </w:rPr>
                    <w:t>9</w:t>
                  </w:r>
                  <w:r>
                    <w:rPr>
                      <w:rFonts w:ascii="Arial Unicode MS" w:hAnsi="Arial Unicode MS"/>
                      <w:spacing w:val="1"/>
                      <w:w w:val="100"/>
                      <w:sz w:val="13"/>
                    </w:rPr>
                    <w:t>"</w:t>
                  </w:r>
                  <w:r>
                    <w:rPr>
                      <w:rFonts w:ascii="Arial Unicode MS" w:hAnsi="Arial Unicode MS"/>
                      <w:spacing w:val="-58"/>
                      <w:w w:val="100"/>
                      <w:sz w:val="13"/>
                    </w:rPr>
                    <w:t>8</w:t>
                  </w:r>
                  <w:r>
                    <w:rPr>
                      <w:rFonts w:ascii="Arial Unicode MS" w:hAnsi="Arial Unicode MS"/>
                      <w:spacing w:val="-37"/>
                      <w:w w:val="100"/>
                      <w:position w:val="1"/>
                      <w:sz w:val="13"/>
                    </w:rPr>
                    <w:t>1</w:t>
                  </w:r>
                  <w:r>
                    <w:rPr>
                      <w:rFonts w:ascii="Arial Unicode MS" w:hAnsi="Arial Unicode MS"/>
                      <w:spacing w:val="-58"/>
                      <w:w w:val="100"/>
                      <w:sz w:val="13"/>
                    </w:rPr>
                    <w:t>2</w:t>
                  </w:r>
                  <w:r>
                    <w:rPr>
                      <w:rFonts w:ascii="Arial Unicode MS" w:hAnsi="Arial Unicode MS"/>
                      <w:spacing w:val="-37"/>
                      <w:w w:val="100"/>
                      <w:position w:val="1"/>
                      <w:sz w:val="13"/>
                    </w:rPr>
                    <w:t>1</w:t>
                  </w:r>
                  <w:r>
                    <w:rPr>
                      <w:rFonts w:ascii="Arial Unicode MS" w:hAnsi="Arial Unicode MS"/>
                      <w:spacing w:val="-58"/>
                      <w:w w:val="100"/>
                      <w:sz w:val="13"/>
                    </w:rPr>
                    <w:t>3</w:t>
                  </w:r>
                  <w:r>
                    <w:rPr>
                      <w:rFonts w:ascii="Arial Unicode MS" w:hAnsi="Arial Unicode MS"/>
                      <w:spacing w:val="-44"/>
                      <w:w w:val="100"/>
                      <w:sz w:val="13"/>
                    </w:rPr>
                    <w:t>3</w:t>
                  </w:r>
                  <w:r>
                    <w:rPr>
                      <w:rFonts w:ascii="Arial Unicode MS" w:hAnsi="Arial Unicode MS"/>
                      <w:spacing w:val="-57"/>
                      <w:w w:val="100"/>
                      <w:sz w:val="13"/>
                    </w:rPr>
                    <w:t>5</w:t>
                  </w:r>
                  <w:r>
                    <w:rPr>
                      <w:rFonts w:ascii="Arial Unicode MS" w:hAnsi="Arial Unicode MS"/>
                      <w:spacing w:val="-38"/>
                      <w:w w:val="100"/>
                      <w:sz w:val="13"/>
                    </w:rPr>
                    <w:t>2</w:t>
                  </w:r>
                  <w:r>
                    <w:rPr>
                      <w:rFonts w:ascii="Arial Unicode MS" w:hAnsi="Arial Unicode MS"/>
                      <w:spacing w:val="-58"/>
                      <w:w w:val="100"/>
                      <w:sz w:val="13"/>
                    </w:rPr>
                    <w:t>9</w:t>
                  </w:r>
                  <w:r>
                    <w:rPr>
                      <w:rFonts w:ascii="Arial Unicode MS" w:hAnsi="Arial Unicode MS"/>
                      <w:spacing w:val="-28"/>
                      <w:w w:val="100"/>
                      <w:sz w:val="13"/>
                    </w:rPr>
                    <w:t>2</w:t>
                  </w:r>
                  <w:r>
                    <w:rPr>
                      <w:rFonts w:ascii="Arial Unicode MS" w:hAnsi="Arial Unicode MS"/>
                      <w:w w:val="100"/>
                      <w:sz w:val="13"/>
                    </w:rPr>
                    <w:t>“</w:t>
                  </w:r>
                  <w:r>
                    <w:rPr>
                      <w:rFonts w:ascii="Arial Unicode MS" w:hAnsi="Arial Unicode MS"/>
                      <w:spacing w:val="-19"/>
                      <w:sz w:val="13"/>
                    </w:rPr>
                    <w:t> </w:t>
                  </w:r>
                  <w:r>
                    <w:rPr>
                      <w:rFonts w:ascii="Arial Unicode MS" w:hAnsi="Arial Unicode MS"/>
                      <w:spacing w:val="-59"/>
                      <w:w w:val="100"/>
                      <w:position w:val="1"/>
                      <w:sz w:val="13"/>
                    </w:rPr>
                    <w:t>1</w:t>
                  </w:r>
                  <w:r>
                    <w:rPr>
                      <w:rFonts w:ascii="Arial Unicode MS" w:hAnsi="Arial Unicode MS"/>
                      <w:spacing w:val="-46"/>
                      <w:w w:val="100"/>
                      <w:sz w:val="13"/>
                    </w:rPr>
                    <w:t>8</w:t>
                  </w:r>
                  <w:r>
                    <w:rPr>
                      <w:rFonts w:ascii="Arial Unicode MS" w:hAnsi="Arial Unicode MS"/>
                      <w:spacing w:val="-57"/>
                      <w:w w:val="100"/>
                      <w:sz w:val="13"/>
                    </w:rPr>
                    <w:t>5</w:t>
                  </w:r>
                  <w:r>
                    <w:rPr>
                      <w:rFonts w:ascii="Arial Unicode MS" w:hAnsi="Arial Unicode MS"/>
                      <w:w w:val="100"/>
                      <w:sz w:val="13"/>
                    </w:rPr>
                    <w:t>3</w:t>
                  </w:r>
                  <w:r>
                    <w:rPr>
                      <w:rFonts w:ascii="Arial Unicode MS" w:hAnsi="Arial Unicode MS"/>
                      <w:sz w:val="13"/>
                    </w:rPr>
                    <w:t>  </w:t>
                  </w:r>
                  <w:r>
                    <w:rPr>
                      <w:rFonts w:ascii="Arial Unicode MS" w:hAnsi="Arial Unicode MS"/>
                      <w:spacing w:val="7"/>
                      <w:sz w:val="13"/>
                    </w:rPr>
                    <w:t> </w:t>
                  </w:r>
                  <w:r>
                    <w:rPr>
                      <w:rFonts w:ascii="Arial Unicode MS" w:hAnsi="Arial Unicode MS"/>
                      <w:spacing w:val="-57"/>
                      <w:w w:val="100"/>
                      <w:sz w:val="13"/>
                    </w:rPr>
                    <w:t>5</w:t>
                  </w:r>
                  <w:r>
                    <w:rPr>
                      <w:rFonts w:ascii="Arial Unicode MS" w:hAnsi="Arial Unicode MS"/>
                      <w:spacing w:val="-39"/>
                      <w:w w:val="100"/>
                      <w:sz w:val="13"/>
                    </w:rPr>
                    <w:t>2</w:t>
                  </w:r>
                  <w:r>
                    <w:rPr>
                      <w:rFonts w:ascii="Arial Unicode MS" w:hAnsi="Arial Unicode MS"/>
                      <w:spacing w:val="-59"/>
                      <w:w w:val="100"/>
                      <w:sz w:val="13"/>
                    </w:rPr>
                    <w:t>8</w:t>
                  </w:r>
                  <w:r>
                    <w:rPr>
                      <w:rFonts w:ascii="Arial Unicode MS" w:hAnsi="Arial Unicode MS"/>
                      <w:spacing w:val="-26"/>
                      <w:w w:val="100"/>
                      <w:sz w:val="13"/>
                    </w:rPr>
                    <w:t>5</w:t>
                  </w:r>
                  <w:r>
                    <w:rPr>
                      <w:rFonts w:ascii="Arial Unicode MS" w:hAnsi="Arial Unicode MS"/>
                      <w:w w:val="100"/>
                      <w:sz w:val="13"/>
                    </w:rPr>
                    <w:t>"</w:t>
                  </w:r>
                  <w:r>
                    <w:rPr>
                      <w:rFonts w:ascii="Arial Unicode MS" w:hAnsi="Arial Unicode MS"/>
                      <w:spacing w:val="-19"/>
                      <w:sz w:val="13"/>
                    </w:rPr>
                    <w:t> </w:t>
                  </w:r>
                  <w:r>
                    <w:rPr>
                      <w:rFonts w:ascii="Arial Unicode MS" w:hAnsi="Arial Unicode MS"/>
                      <w:spacing w:val="-59"/>
                      <w:w w:val="100"/>
                      <w:sz w:val="13"/>
                    </w:rPr>
                    <w:t>7</w:t>
                  </w:r>
                  <w:r>
                    <w:rPr>
                      <w:rFonts w:ascii="Arial Unicode MS" w:hAnsi="Arial Unicode MS"/>
                      <w:w w:val="100"/>
                      <w:sz w:val="13"/>
                    </w:rPr>
                    <w:t>5</w:t>
                  </w:r>
                  <w:r>
                    <w:rPr>
                      <w:rFonts w:ascii="Arial Unicode MS" w:hAnsi="Arial Unicode MS"/>
                      <w:sz w:val="13"/>
                    </w:rPr>
                    <w:t>  </w:t>
                  </w:r>
                  <w:r>
                    <w:rPr>
                      <w:rFonts w:ascii="Arial Unicode MS" w:hAnsi="Arial Unicode MS"/>
                      <w:spacing w:val="8"/>
                      <w:sz w:val="13"/>
                    </w:rPr>
                    <w:t> </w:t>
                  </w:r>
                  <w:r>
                    <w:rPr>
                      <w:rFonts w:ascii="Arial Unicode MS" w:hAnsi="Arial Unicode MS"/>
                      <w:spacing w:val="-58"/>
                      <w:w w:val="100"/>
                      <w:sz w:val="13"/>
                    </w:rPr>
                    <w:t>8</w:t>
                  </w:r>
                  <w:r>
                    <w:rPr>
                      <w:rFonts w:ascii="Arial Unicode MS" w:hAnsi="Arial Unicode MS"/>
                      <w:spacing w:val="-22"/>
                      <w:w w:val="100"/>
                      <w:sz w:val="13"/>
                    </w:rPr>
                    <w:t>2</w:t>
                  </w:r>
                  <w:r>
                    <w:rPr>
                      <w:rFonts w:ascii="Arial Unicode MS" w:hAnsi="Arial Unicode MS"/>
                      <w:spacing w:val="10"/>
                      <w:w w:val="100"/>
                      <w:sz w:val="13"/>
                    </w:rPr>
                    <w:t>"</w:t>
                  </w:r>
                  <w:r>
                    <w:rPr>
                      <w:rFonts w:ascii="Arial Unicode MS" w:hAnsi="Arial Unicode MS"/>
                      <w:spacing w:val="-59"/>
                      <w:w w:val="100"/>
                      <w:sz w:val="13"/>
                    </w:rPr>
                    <w:t>9</w:t>
                  </w:r>
                  <w:r>
                    <w:rPr>
                      <w:rFonts w:ascii="Arial Unicode MS" w:hAnsi="Arial Unicode MS"/>
                      <w:spacing w:val="-45"/>
                      <w:w w:val="100"/>
                      <w:sz w:val="13"/>
                    </w:rPr>
                    <w:t>5</w:t>
                  </w:r>
                  <w:r>
                    <w:rPr>
                      <w:rFonts w:ascii="Arial Unicode MS" w:hAnsi="Arial Unicode MS"/>
                      <w:spacing w:val="-58"/>
                      <w:w w:val="100"/>
                      <w:sz w:val="13"/>
                    </w:rPr>
                    <w:t>9</w:t>
                  </w:r>
                  <w:r>
                    <w:rPr>
                      <w:rFonts w:ascii="Arial Unicode MS" w:hAnsi="Arial Unicode MS"/>
                      <w:spacing w:val="-36"/>
                      <w:w w:val="100"/>
                      <w:position w:val="1"/>
                      <w:sz w:val="13"/>
                    </w:rPr>
                    <w:t>1</w:t>
                  </w:r>
                  <w:r>
                    <w:rPr>
                      <w:rFonts w:ascii="Arial Unicode MS" w:hAnsi="Arial Unicode MS"/>
                      <w:spacing w:val="-59"/>
                      <w:w w:val="100"/>
                      <w:position w:val="1"/>
                      <w:sz w:val="13"/>
                    </w:rPr>
                    <w:t>1</w:t>
                  </w:r>
                  <w:r>
                    <w:rPr>
                      <w:rFonts w:ascii="Arial Unicode MS" w:hAnsi="Arial Unicode MS"/>
                      <w:spacing w:val="-37"/>
                      <w:w w:val="100"/>
                      <w:sz w:val="13"/>
                    </w:rPr>
                    <w:t>7</w:t>
                  </w:r>
                  <w:r>
                    <w:rPr>
                      <w:rFonts w:ascii="Arial Unicode MS" w:hAnsi="Arial Unicode MS"/>
                      <w:spacing w:val="-58"/>
                      <w:w w:val="100"/>
                      <w:sz w:val="13"/>
                    </w:rPr>
                    <w:t>3</w:t>
                  </w:r>
                  <w:r>
                    <w:rPr>
                      <w:rFonts w:ascii="Arial Unicode MS" w:hAnsi="Arial Unicode MS"/>
                      <w:spacing w:val="-38"/>
                      <w:w w:val="100"/>
                      <w:sz w:val="13"/>
                    </w:rPr>
                    <w:t>0</w:t>
                  </w:r>
                  <w:r>
                    <w:rPr>
                      <w:rFonts w:ascii="Arial Unicode MS" w:hAnsi="Arial Unicode MS"/>
                      <w:spacing w:val="-57"/>
                      <w:w w:val="100"/>
                      <w:sz w:val="13"/>
                    </w:rPr>
                    <w:t>5</w:t>
                  </w:r>
                  <w:r>
                    <w:rPr>
                      <w:rFonts w:ascii="Arial Unicode MS" w:hAnsi="Arial Unicode MS"/>
                      <w:spacing w:val="-44"/>
                      <w:w w:val="100"/>
                      <w:sz w:val="13"/>
                    </w:rPr>
                    <w:t>6</w:t>
                  </w:r>
                  <w:r>
                    <w:rPr>
                      <w:rFonts w:ascii="Arial Unicode MS" w:hAnsi="Arial Unicode MS"/>
                      <w:spacing w:val="-59"/>
                      <w:w w:val="100"/>
                      <w:sz w:val="13"/>
                    </w:rPr>
                    <w:t>8</w:t>
                  </w:r>
                  <w:r>
                    <w:rPr>
                      <w:rFonts w:ascii="Arial Unicode MS" w:hAnsi="Arial Unicode MS"/>
                      <w:spacing w:val="-44"/>
                      <w:w w:val="100"/>
                      <w:sz w:val="13"/>
                    </w:rPr>
                    <w:t>5</w:t>
                  </w:r>
                  <w:r>
                    <w:rPr>
                      <w:rFonts w:ascii="Arial Unicode MS" w:hAnsi="Arial Unicode MS"/>
                      <w:spacing w:val="-58"/>
                      <w:w w:val="100"/>
                      <w:sz w:val="13"/>
                    </w:rPr>
                    <w:t>8</w:t>
                  </w:r>
                  <w:r>
                    <w:rPr>
                      <w:rFonts w:ascii="Arial Unicode MS" w:hAnsi="Arial Unicode MS"/>
                      <w:spacing w:val="-46"/>
                      <w:w w:val="100"/>
                      <w:sz w:val="13"/>
                    </w:rPr>
                    <w:t>9</w:t>
                  </w:r>
                  <w:r>
                    <w:rPr>
                      <w:rFonts w:ascii="Arial Unicode MS" w:hAnsi="Arial Unicode MS"/>
                      <w:spacing w:val="-58"/>
                      <w:w w:val="100"/>
                      <w:sz w:val="13"/>
                    </w:rPr>
                    <w:t>3</w:t>
                  </w:r>
                  <w:r>
                    <w:rPr>
                      <w:rFonts w:ascii="Arial Unicode MS" w:hAnsi="Arial Unicode MS"/>
                      <w:spacing w:val="-35"/>
                      <w:w w:val="100"/>
                      <w:position w:val="1"/>
                      <w:sz w:val="13"/>
                    </w:rPr>
                    <w:t>1</w:t>
                  </w:r>
                  <w:r>
                    <w:rPr>
                      <w:rFonts w:ascii="Arial Unicode MS" w:hAnsi="Arial Unicode MS"/>
                      <w:spacing w:val="-58"/>
                      <w:w w:val="100"/>
                      <w:sz w:val="13"/>
                    </w:rPr>
                    <w:t>3</w:t>
                  </w:r>
                  <w:r>
                    <w:rPr>
                      <w:rFonts w:ascii="Arial Unicode MS" w:hAnsi="Arial Unicode MS"/>
                      <w:spacing w:val="-29"/>
                      <w:w w:val="100"/>
                      <w:sz w:val="13"/>
                    </w:rPr>
                    <w:t>2</w:t>
                  </w:r>
                  <w:r>
                    <w:rPr>
                      <w:rFonts w:ascii="Arial Unicode MS" w:hAnsi="Arial Unicode MS"/>
                      <w:w w:val="100"/>
                      <w:sz w:val="13"/>
                    </w:rPr>
                    <w:t>"</w:t>
                  </w:r>
                  <w:r>
                    <w:rPr>
                      <w:rFonts w:ascii="Arial Unicode MS" w:hAnsi="Arial Unicode MS"/>
                      <w:spacing w:val="-19"/>
                      <w:sz w:val="13"/>
                    </w:rPr>
                    <w:t> </w:t>
                  </w:r>
                  <w:r>
                    <w:rPr>
                      <w:rFonts w:ascii="Arial Unicode MS" w:hAnsi="Arial Unicode MS"/>
                      <w:spacing w:val="-58"/>
                      <w:w w:val="100"/>
                      <w:sz w:val="13"/>
                    </w:rPr>
                    <w:t>7</w:t>
                  </w:r>
                  <w:r>
                    <w:rPr>
                      <w:rFonts w:ascii="Arial Unicode MS" w:hAnsi="Arial Unicode MS"/>
                      <w:spacing w:val="-45"/>
                      <w:w w:val="100"/>
                      <w:sz w:val="13"/>
                    </w:rPr>
                    <w:t>0</w:t>
                  </w:r>
                  <w:r>
                    <w:rPr>
                      <w:rFonts w:ascii="Arial Unicode MS" w:hAnsi="Arial Unicode MS"/>
                      <w:w w:val="100"/>
                      <w:sz w:val="13"/>
                    </w:rPr>
                    <w:t>5</w:t>
                  </w:r>
                  <w:r>
                    <w:rPr>
                      <w:rFonts w:ascii="Arial Unicode MS" w:hAnsi="Arial Unicode MS"/>
                      <w:spacing w:val="1"/>
                      <w:sz w:val="13"/>
                    </w:rPr>
                    <w:t> </w:t>
                  </w:r>
                  <w:r>
                    <w:rPr>
                      <w:rFonts w:ascii="Arial Unicode MS" w:hAnsi="Arial Unicode MS"/>
                      <w:spacing w:val="-60"/>
                      <w:w w:val="100"/>
                      <w:sz w:val="13"/>
                    </w:rPr>
                    <w:t>2</w:t>
                  </w:r>
                  <w:r>
                    <w:rPr>
                      <w:rFonts w:ascii="Arial Unicode MS" w:hAnsi="Arial Unicode MS"/>
                      <w:spacing w:val="-37"/>
                      <w:w w:val="100"/>
                      <w:sz w:val="13"/>
                    </w:rPr>
                    <w:t>5</w:t>
                  </w:r>
                  <w:r>
                    <w:rPr>
                      <w:rFonts w:ascii="Arial Unicode MS" w:hAnsi="Arial Unicode MS"/>
                      <w:spacing w:val="-58"/>
                      <w:w w:val="100"/>
                      <w:sz w:val="13"/>
                    </w:rPr>
                    <w:t>0</w:t>
                  </w:r>
                  <w:r>
                    <w:rPr>
                      <w:rFonts w:ascii="Arial Unicode MS" w:hAnsi="Arial Unicode MS"/>
                      <w:w w:val="100"/>
                      <w:sz w:val="13"/>
                    </w:rPr>
                    <w:t>3</w:t>
                  </w:r>
                  <w:r>
                    <w:rPr>
                      <w:rFonts w:ascii="Arial Unicode MS" w:hAnsi="Arial Unicode MS"/>
                      <w:sz w:val="13"/>
                    </w:rPr>
                    <w:tab/>
                  </w:r>
                  <w:r>
                    <w:rPr>
                      <w:rFonts w:ascii="Arial Unicode MS" w:hAnsi="Arial Unicode MS"/>
                      <w:spacing w:val="-60"/>
                      <w:w w:val="100"/>
                      <w:sz w:val="13"/>
                    </w:rPr>
                    <w:t>2</w:t>
                  </w:r>
                  <w:r>
                    <w:rPr>
                      <w:rFonts w:ascii="Arial Unicode MS" w:hAnsi="Arial Unicode MS"/>
                      <w:spacing w:val="-44"/>
                      <w:w w:val="100"/>
                      <w:sz w:val="13"/>
                    </w:rPr>
                    <w:t>5</w:t>
                  </w:r>
                  <w:r>
                    <w:rPr>
                      <w:rFonts w:ascii="Arial Unicode MS" w:hAnsi="Arial Unicode MS"/>
                      <w:spacing w:val="-58"/>
                      <w:w w:val="100"/>
                      <w:sz w:val="13"/>
                    </w:rPr>
                    <w:t>5</w:t>
                  </w:r>
                  <w:r>
                    <w:rPr>
                      <w:rFonts w:ascii="Arial Unicode MS" w:hAnsi="Arial Unicode MS"/>
                      <w:w w:val="100"/>
                      <w:sz w:val="13"/>
                    </w:rPr>
                    <w:t>5</w:t>
                  </w:r>
                </w:p>
              </w:txbxContent>
            </v:textbox>
            <w10:wrap type="none"/>
          </v:shape>
        </w:pict>
      </w:r>
      <w:r>
        <w:rPr>
          <w:w w:val="110"/>
        </w:rPr>
        <w:t>308  </w:t>
      </w:r>
      <w:r>
        <w:rPr>
          <w:rFonts w:ascii="Arial Unicode MS" w:eastAsia="Arial Unicode MS" w:hint="eastAsia"/>
          <w:w w:val="110"/>
        </w:rPr>
        <w:t>三     厩     村</w:t>
      </w:r>
    </w:p>
    <w:p>
      <w:pPr>
        <w:pStyle w:val="BodyText"/>
        <w:spacing w:before="5"/>
        <w:ind w:left="863"/>
        <w:jc w:val="both"/>
        <w:rPr>
          <w:rFonts w:ascii="Arial Unicode MS" w:eastAsia="Arial Unicode MS" w:hint="eastAsia"/>
        </w:rPr>
      </w:pPr>
      <w:r>
        <w:rPr>
          <w:w w:val="105"/>
        </w:rPr>
        <w:t>300</w:t>
      </w:r>
      <w:r>
        <w:rPr>
          <w:spacing w:val="8"/>
          <w:w w:val="105"/>
        </w:rPr>
        <w:t>  </w:t>
      </w:r>
      <w:r>
        <w:rPr>
          <w:rFonts w:ascii="Arial Unicode MS" w:eastAsia="Arial Unicode MS" w:hint="eastAsia"/>
          <w:spacing w:val="6"/>
          <w:w w:val="105"/>
        </w:rPr>
        <w:t>東津軽 郡 計</w:t>
      </w:r>
    </w:p>
    <w:p>
      <w:pPr>
        <w:pStyle w:val="ListParagraph"/>
        <w:numPr>
          <w:ilvl w:val="0"/>
          <w:numId w:val="114"/>
        </w:numPr>
        <w:tabs>
          <w:tab w:pos="1139" w:val="left" w:leader="none"/>
        </w:tabs>
        <w:spacing w:line="160" w:lineRule="exact" w:before="6" w:after="0"/>
        <w:ind w:left="1138" w:right="0" w:hanging="275"/>
        <w:jc w:val="both"/>
        <w:rPr>
          <w:rFonts w:ascii="Times New Roman" w:eastAsia="Times New Roman"/>
          <w:sz w:val="12"/>
        </w:rPr>
      </w:pPr>
      <w:r>
        <w:rPr>
          <w:spacing w:val="2"/>
          <w:w w:val="105"/>
          <w:sz w:val="12"/>
        </w:rPr>
        <w:t>紺  ヶ  沢  町</w:t>
      </w:r>
    </w:p>
    <w:p>
      <w:pPr>
        <w:pStyle w:val="ListParagraph"/>
        <w:numPr>
          <w:ilvl w:val="0"/>
          <w:numId w:val="114"/>
        </w:numPr>
        <w:tabs>
          <w:tab w:pos="1141" w:val="left" w:leader="none"/>
        </w:tabs>
        <w:spacing w:line="160" w:lineRule="exact" w:before="0" w:after="0"/>
        <w:ind w:left="1140" w:right="0" w:hanging="277"/>
        <w:jc w:val="both"/>
        <w:rPr>
          <w:rFonts w:ascii="Arial" w:eastAsia="Arial"/>
          <w:sz w:val="12"/>
        </w:rPr>
      </w:pPr>
      <w:r>
        <w:rPr>
          <w:w w:val="110"/>
          <w:sz w:val="12"/>
        </w:rPr>
        <w:t>木     造    町</w:t>
      </w:r>
    </w:p>
    <w:p>
      <w:pPr>
        <w:pStyle w:val="ListParagraph"/>
        <w:numPr>
          <w:ilvl w:val="0"/>
          <w:numId w:val="114"/>
        </w:numPr>
        <w:tabs>
          <w:tab w:pos="1138" w:val="left" w:leader="none"/>
        </w:tabs>
        <w:spacing w:line="242" w:lineRule="auto" w:before="5" w:after="0"/>
        <w:ind w:left="863" w:right="38" w:firstLine="0"/>
        <w:jc w:val="both"/>
        <w:rPr>
          <w:rFonts w:ascii="Times New Roman" w:eastAsia="Times New Roman"/>
          <w:sz w:val="12"/>
        </w:rPr>
      </w:pPr>
      <w:r>
        <w:rPr>
          <w:spacing w:val="3"/>
          <w:w w:val="110"/>
          <w:sz w:val="12"/>
        </w:rPr>
        <w:t>深  浦  町</w:t>
      </w:r>
      <w:r>
        <w:rPr>
          <w:rFonts w:ascii="Times New Roman" w:eastAsia="Times New Roman"/>
          <w:spacing w:val="4"/>
          <w:w w:val="110"/>
          <w:sz w:val="12"/>
        </w:rPr>
        <w:t>324  </w:t>
      </w:r>
      <w:r>
        <w:rPr>
          <w:w w:val="110"/>
          <w:sz w:val="12"/>
        </w:rPr>
        <w:t>森  田  村</w:t>
      </w:r>
      <w:r>
        <w:rPr>
          <w:rFonts w:ascii="Times New Roman" w:eastAsia="Times New Roman"/>
          <w:spacing w:val="3"/>
          <w:w w:val="110"/>
          <w:sz w:val="12"/>
        </w:rPr>
        <w:t>325 </w:t>
      </w:r>
      <w:r>
        <w:rPr>
          <w:spacing w:val="2"/>
          <w:w w:val="110"/>
          <w:sz w:val="12"/>
        </w:rPr>
        <w:t>岩 崎 村</w:t>
      </w:r>
    </w:p>
    <w:p>
      <w:pPr>
        <w:pStyle w:val="ListParagraph"/>
        <w:numPr>
          <w:ilvl w:val="0"/>
          <w:numId w:val="115"/>
        </w:numPr>
        <w:tabs>
          <w:tab w:pos="1138" w:val="left" w:leader="none"/>
          <w:tab w:pos="1765" w:val="left" w:leader="none"/>
        </w:tabs>
        <w:spacing w:line="160" w:lineRule="exact" w:before="3" w:after="0"/>
        <w:ind w:left="1137" w:right="0" w:hanging="274"/>
        <w:jc w:val="both"/>
        <w:rPr>
          <w:rFonts w:ascii="Arial" w:eastAsia="Arial"/>
          <w:sz w:val="11"/>
        </w:rPr>
      </w:pPr>
      <w:r>
        <w:rPr>
          <w:w w:val="105"/>
          <w:sz w:val="12"/>
        </w:rPr>
        <w:t>柏</w:t>
        <w:tab/>
        <w:t>村</w:t>
      </w:r>
    </w:p>
    <w:p>
      <w:pPr>
        <w:pStyle w:val="ListParagraph"/>
        <w:numPr>
          <w:ilvl w:val="0"/>
          <w:numId w:val="115"/>
        </w:numPr>
        <w:tabs>
          <w:tab w:pos="1132" w:val="left" w:leader="none"/>
        </w:tabs>
        <w:spacing w:line="160" w:lineRule="exact" w:before="0" w:after="0"/>
        <w:ind w:left="1131" w:right="0" w:hanging="268"/>
        <w:jc w:val="both"/>
        <w:rPr>
          <w:rFonts w:ascii="Arial" w:eastAsia="Arial"/>
          <w:sz w:val="11"/>
        </w:rPr>
      </w:pPr>
      <w:r>
        <w:rPr>
          <w:spacing w:val="1"/>
          <w:w w:val="105"/>
          <w:sz w:val="12"/>
        </w:rPr>
        <w:t>稲      垣    村</w:t>
      </w:r>
    </w:p>
    <w:p>
      <w:pPr>
        <w:pStyle w:val="ListParagraph"/>
        <w:numPr>
          <w:ilvl w:val="0"/>
          <w:numId w:val="115"/>
        </w:numPr>
        <w:tabs>
          <w:tab w:pos="1136" w:val="left" w:leader="none"/>
        </w:tabs>
        <w:spacing w:line="160" w:lineRule="exact" w:before="5" w:after="0"/>
        <w:ind w:left="1135" w:right="0" w:hanging="272"/>
        <w:jc w:val="both"/>
        <w:rPr>
          <w:rFonts w:ascii="Arial" w:eastAsia="Arial"/>
          <w:sz w:val="12"/>
        </w:rPr>
      </w:pPr>
      <w:r>
        <w:rPr/>
        <w:pict>
          <v:shape style="position:absolute;margin-left:139.576706pt;margin-top:2.992373pt;width:6.55pt;height:14.45pt;mso-position-horizontal-relative:page;mso-position-vertical-relative:paragraph;z-index:-1350712" type="#_x0000_t202" filled="false" stroked="false">
            <v:textbox inset="0,0,0,0">
              <w:txbxContent>
                <w:p>
                  <w:pPr>
                    <w:spacing w:line="288" w:lineRule="exact" w:before="0"/>
                    <w:ind w:left="0" w:right="0" w:firstLine="0"/>
                    <w:jc w:val="left"/>
                    <w:rPr>
                      <w:sz w:val="26"/>
                    </w:rPr>
                  </w:pPr>
                  <w:r>
                    <w:rPr>
                      <w:w w:val="100"/>
                      <w:sz w:val="26"/>
                    </w:rPr>
                    <w:t>n</w:t>
                  </w:r>
                </w:p>
              </w:txbxContent>
            </v:textbox>
            <w10:wrap type="none"/>
          </v:shape>
        </w:pict>
      </w:r>
      <w:r>
        <w:rPr>
          <w:spacing w:val="1"/>
          <w:w w:val="105"/>
          <w:sz w:val="12"/>
        </w:rPr>
        <w:t>車      力    村</w:t>
      </w:r>
    </w:p>
    <w:p>
      <w:pPr>
        <w:pStyle w:val="BodyText"/>
        <w:spacing w:line="159" w:lineRule="exact"/>
        <w:ind w:left="863"/>
        <w:jc w:val="both"/>
        <w:rPr>
          <w:rFonts w:ascii="Arial Unicode MS" w:eastAsia="Arial Unicode MS" w:hint="eastAsia"/>
        </w:rPr>
      </w:pPr>
      <w:r>
        <w:rPr/>
        <w:t>320  </w:t>
      </w:r>
      <w:r>
        <w:rPr>
          <w:rFonts w:ascii="Arial Unicode MS" w:eastAsia="Arial Unicode MS" w:hint="eastAsia"/>
          <w:spacing w:val="12"/>
        </w:rPr>
        <w:t>西 津 郡 </w:t>
      </w:r>
      <w:r>
        <w:rPr>
          <w:rFonts w:ascii="Arial Unicode MS" w:eastAsia="Arial Unicode MS" w:hint="eastAsia"/>
          <w:w w:val="90"/>
        </w:rPr>
        <w:t>音 十</w:t>
      </w:r>
    </w:p>
    <w:p>
      <w:pPr>
        <w:pStyle w:val="ListParagraph"/>
        <w:numPr>
          <w:ilvl w:val="0"/>
          <w:numId w:val="116"/>
        </w:numPr>
        <w:tabs>
          <w:tab w:pos="1135" w:val="left" w:leader="none"/>
        </w:tabs>
        <w:spacing w:line="159" w:lineRule="exact" w:before="0" w:after="0"/>
        <w:ind w:left="1134" w:right="0" w:hanging="278"/>
        <w:jc w:val="both"/>
        <w:rPr>
          <w:rFonts w:ascii="Times New Roman" w:eastAsia="Times New Roman"/>
          <w:sz w:val="12"/>
        </w:rPr>
      </w:pPr>
      <w:r>
        <w:rPr>
          <w:w w:val="75"/>
          <w:sz w:val="12"/>
        </w:rPr>
        <w:t>岩 木 町</w:t>
      </w:r>
    </w:p>
    <w:p>
      <w:pPr>
        <w:pStyle w:val="ListParagraph"/>
        <w:numPr>
          <w:ilvl w:val="0"/>
          <w:numId w:val="116"/>
        </w:numPr>
        <w:tabs>
          <w:tab w:pos="1131" w:val="left" w:leader="none"/>
        </w:tabs>
        <w:spacing w:line="160" w:lineRule="exact" w:before="0" w:after="0"/>
        <w:ind w:left="1130" w:right="0" w:hanging="274"/>
        <w:jc w:val="both"/>
        <w:rPr>
          <w:rFonts w:ascii="Arial" w:eastAsia="Arial"/>
          <w:sz w:val="11"/>
        </w:rPr>
      </w:pPr>
      <w:r>
        <w:rPr>
          <w:w w:val="90"/>
          <w:sz w:val="12"/>
        </w:rPr>
        <w:t>相       馬       </w:t>
      </w:r>
      <w:r>
        <w:rPr>
          <w:sz w:val="12"/>
        </w:rPr>
        <w:t>村</w:t>
      </w:r>
    </w:p>
    <w:p>
      <w:pPr>
        <w:pStyle w:val="ListParagraph"/>
        <w:numPr>
          <w:ilvl w:val="0"/>
          <w:numId w:val="116"/>
        </w:numPr>
        <w:tabs>
          <w:tab w:pos="1134" w:val="left" w:leader="none"/>
        </w:tabs>
        <w:spacing w:line="160" w:lineRule="exact" w:before="5" w:after="0"/>
        <w:ind w:left="1133" w:right="0" w:hanging="277"/>
        <w:jc w:val="both"/>
        <w:rPr>
          <w:rFonts w:ascii="Times New Roman" w:eastAsia="Times New Roman"/>
          <w:sz w:val="12"/>
        </w:rPr>
      </w:pPr>
      <w:r>
        <w:rPr>
          <w:w w:val="110"/>
          <w:sz w:val="12"/>
        </w:rPr>
        <w:t>西 目 屋    村</w:t>
      </w:r>
    </w:p>
    <w:p>
      <w:pPr>
        <w:pStyle w:val="BodyText"/>
        <w:spacing w:line="160" w:lineRule="exact"/>
        <w:ind w:left="856"/>
        <w:jc w:val="both"/>
        <w:rPr>
          <w:rFonts w:ascii="Arial Unicode MS" w:eastAsia="Arial Unicode MS" w:hint="eastAsia"/>
        </w:rPr>
      </w:pPr>
      <w:r>
        <w:rPr>
          <w:w w:val="105"/>
        </w:rPr>
        <w:t>340</w:t>
      </w:r>
      <w:r>
        <w:rPr>
          <w:spacing w:val="7"/>
          <w:w w:val="105"/>
        </w:rPr>
        <w:t>  </w:t>
      </w:r>
      <w:r>
        <w:rPr>
          <w:rFonts w:ascii="Arial Unicode MS" w:eastAsia="Arial Unicode MS" w:hint="eastAsia"/>
          <w:spacing w:val="7"/>
          <w:w w:val="105"/>
        </w:rPr>
        <w:t>中 津軽 郡計</w:t>
      </w:r>
    </w:p>
    <w:p>
      <w:pPr>
        <w:pStyle w:val="BodyText"/>
        <w:spacing w:line="160" w:lineRule="exact" w:before="5"/>
        <w:ind w:left="856"/>
        <w:jc w:val="both"/>
        <w:rPr>
          <w:rFonts w:ascii="Arial Unicode MS" w:eastAsia="Arial Unicode MS" w:hint="eastAsia"/>
        </w:rPr>
      </w:pPr>
      <w:r>
        <w:rPr>
          <w:w w:val="110"/>
        </w:rPr>
        <w:t>361   </w:t>
      </w:r>
      <w:r>
        <w:rPr>
          <w:rFonts w:ascii="Arial Unicode MS" w:eastAsia="Arial Unicode MS" w:hint="eastAsia"/>
          <w:w w:val="110"/>
        </w:rPr>
        <w:t>藤     崎    町</w:t>
      </w:r>
    </w:p>
    <w:p>
      <w:pPr>
        <w:pStyle w:val="BodyText"/>
        <w:ind w:left="849" w:right="55" w:firstLine="7"/>
        <w:jc w:val="both"/>
        <w:rPr>
          <w:rFonts w:ascii="Arial Unicode MS" w:eastAsia="Arial Unicode MS" w:hint="eastAsia"/>
        </w:rPr>
      </w:pPr>
      <w:r>
        <w:rPr/>
        <w:pict>
          <v:shape style="position:absolute;margin-left:184.730789pt;margin-top:16.149994pt;width:7.05pt;height:7.05pt;mso-position-horizontal-relative:page;mso-position-vertical-relative:paragraph;z-index:617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応</w:t>
                  </w:r>
                </w:p>
              </w:txbxContent>
            </v:textbox>
            <w10:wrap type="none"/>
          </v:shape>
        </w:pict>
      </w:r>
      <w:r>
        <w:rPr>
          <w:rFonts w:ascii="Arial" w:eastAsia="Arial"/>
          <w:w w:val="110"/>
          <w:sz w:val="11"/>
        </w:rPr>
        <w:t>362  </w:t>
      </w:r>
      <w:r>
        <w:rPr>
          <w:rFonts w:ascii="Arial Unicode MS" w:eastAsia="Arial Unicode MS" w:hint="eastAsia"/>
          <w:spacing w:val="1"/>
          <w:w w:val="110"/>
        </w:rPr>
        <w:t>大  鰐  町</w:t>
      </w:r>
      <w:r>
        <w:rPr>
          <w:spacing w:val="4"/>
          <w:w w:val="110"/>
        </w:rPr>
        <w:t>363  </w:t>
      </w:r>
      <w:r>
        <w:rPr>
          <w:rFonts w:ascii="Arial Unicode MS" w:eastAsia="Arial Unicode MS" w:hint="eastAsia"/>
          <w:spacing w:val="1"/>
          <w:w w:val="110"/>
        </w:rPr>
        <w:t>尾  上  町</w:t>
      </w:r>
      <w:r>
        <w:rPr>
          <w:spacing w:val="5"/>
          <w:w w:val="110"/>
        </w:rPr>
        <w:t>364  </w:t>
      </w:r>
      <w:r>
        <w:rPr>
          <w:rFonts w:ascii="Arial Unicode MS" w:eastAsia="Arial Unicode MS" w:hint="eastAsia"/>
          <w:w w:val="110"/>
        </w:rPr>
        <w:t>浪  団  町</w:t>
      </w:r>
      <w:r>
        <w:rPr>
          <w:spacing w:val="4"/>
          <w:w w:val="110"/>
        </w:rPr>
        <w:t>365  </w:t>
      </w:r>
      <w:r>
        <w:rPr>
          <w:rFonts w:ascii="Arial Unicode MS" w:eastAsia="Arial Unicode MS" w:hint="eastAsia"/>
          <w:w w:val="110"/>
        </w:rPr>
        <w:t>平     賀    町</w:t>
      </w:r>
    </w:p>
    <w:p>
      <w:pPr>
        <w:pStyle w:val="ListParagraph"/>
        <w:numPr>
          <w:ilvl w:val="0"/>
          <w:numId w:val="117"/>
        </w:numPr>
        <w:tabs>
          <w:tab w:pos="1117" w:val="left" w:leader="none"/>
        </w:tabs>
        <w:spacing w:line="154" w:lineRule="exact" w:before="5" w:after="0"/>
        <w:ind w:left="1116" w:right="0" w:hanging="267"/>
        <w:jc w:val="both"/>
        <w:rPr>
          <w:rFonts w:ascii="Arial" w:eastAsia="Arial"/>
          <w:sz w:val="11"/>
        </w:rPr>
      </w:pPr>
      <w:r>
        <w:rPr>
          <w:spacing w:val="1"/>
          <w:w w:val="110"/>
          <w:sz w:val="12"/>
        </w:rPr>
        <w:t>常     盤    村</w:t>
      </w:r>
    </w:p>
    <w:p>
      <w:pPr>
        <w:pStyle w:val="ListParagraph"/>
        <w:numPr>
          <w:ilvl w:val="0"/>
          <w:numId w:val="117"/>
        </w:numPr>
        <w:tabs>
          <w:tab w:pos="1124" w:val="left" w:leader="none"/>
        </w:tabs>
        <w:spacing w:line="166" w:lineRule="exact" w:before="0" w:after="0"/>
        <w:ind w:left="1123" w:right="0" w:hanging="281"/>
        <w:jc w:val="both"/>
        <w:rPr>
          <w:rFonts w:ascii="Times New Roman" w:eastAsia="Times New Roman"/>
          <w:sz w:val="12"/>
        </w:rPr>
      </w:pPr>
      <w:r>
        <w:rPr>
          <w:rFonts w:ascii="Arial" w:eastAsia="Arial"/>
          <w:w w:val="85"/>
          <w:sz w:val="15"/>
        </w:rPr>
        <w:t>EB  </w:t>
      </w:r>
      <w:r>
        <w:rPr>
          <w:spacing w:val="1"/>
          <w:sz w:val="12"/>
        </w:rPr>
        <w:t>舎 館   村</w:t>
      </w:r>
    </w:p>
    <w:p>
      <w:pPr>
        <w:pStyle w:val="ListParagraph"/>
        <w:numPr>
          <w:ilvl w:val="0"/>
          <w:numId w:val="117"/>
        </w:numPr>
        <w:tabs>
          <w:tab w:pos="1117" w:val="left" w:leader="none"/>
        </w:tabs>
        <w:spacing w:line="149" w:lineRule="exact" w:before="5" w:after="0"/>
        <w:ind w:left="1116" w:right="0" w:hanging="274"/>
        <w:jc w:val="both"/>
        <w:rPr>
          <w:rFonts w:ascii="Times New Roman" w:eastAsia="Times New Roman"/>
          <w:sz w:val="12"/>
        </w:rPr>
      </w:pPr>
      <w:r>
        <w:rPr>
          <w:spacing w:val="9"/>
          <w:w w:val="110"/>
          <w:sz w:val="12"/>
        </w:rPr>
        <w:t>碇 ヶ 関  村</w:t>
      </w:r>
    </w:p>
    <w:p>
      <w:pPr>
        <w:pStyle w:val="BodyText"/>
        <w:spacing w:line="172" w:lineRule="exact"/>
        <w:ind w:left="842"/>
        <w:jc w:val="both"/>
        <w:rPr>
          <w:rFonts w:ascii="Arial Unicode MS" w:eastAsia="Arial Unicode MS" w:hint="eastAsia"/>
        </w:rPr>
      </w:pPr>
      <w:r>
        <w:rPr/>
        <w:t>360 </w:t>
      </w:r>
      <w:r>
        <w:rPr>
          <w:rFonts w:ascii="Arial Unicode MS" w:eastAsia="Arial Unicode MS" w:hint="eastAsia"/>
        </w:rPr>
        <w:t>南津 </w:t>
      </w:r>
      <w:r>
        <w:rPr>
          <w:sz w:val="16"/>
        </w:rPr>
        <w:t>9</w:t>
      </w:r>
      <w:r>
        <w:rPr>
          <w:rFonts w:ascii="Arial Unicode MS" w:eastAsia="Arial Unicode MS" w:hint="eastAsia"/>
        </w:rPr>
        <w:t>至郡 計</w:t>
      </w:r>
    </w:p>
    <w:p>
      <w:pPr>
        <w:pStyle w:val="BodyText"/>
        <w:spacing w:line="160" w:lineRule="exact" w:before="3"/>
        <w:ind w:left="842"/>
        <w:jc w:val="both"/>
        <w:rPr>
          <w:rFonts w:ascii="Arial Unicode MS" w:eastAsia="Arial Unicode MS" w:hint="eastAsia"/>
        </w:rPr>
      </w:pPr>
      <w:r>
        <w:rPr/>
        <w:t>381 </w:t>
      </w:r>
      <w:r>
        <w:rPr>
          <w:rFonts w:ascii="Arial Unicode MS" w:eastAsia="Arial Unicode MS" w:hint="eastAsia"/>
        </w:rPr>
        <w:t>板 柳 町</w:t>
      </w:r>
    </w:p>
    <w:p>
      <w:pPr>
        <w:pStyle w:val="BodyText"/>
        <w:spacing w:line="242" w:lineRule="auto"/>
        <w:ind w:left="842" w:right="70"/>
        <w:jc w:val="both"/>
        <w:rPr>
          <w:rFonts w:ascii="Arial Unicode MS" w:eastAsia="Arial Unicode MS" w:hint="eastAsia"/>
        </w:rPr>
      </w:pPr>
      <w:r>
        <w:rPr/>
        <w:t>382   </w:t>
      </w:r>
      <w:r>
        <w:rPr>
          <w:rFonts w:ascii="Arial Unicode MS" w:eastAsia="Arial Unicode MS" w:hint="eastAsia"/>
        </w:rPr>
        <w:t>金   木   町</w:t>
      </w:r>
      <w:r>
        <w:rPr/>
        <w:t>383  </w:t>
      </w:r>
      <w:r>
        <w:rPr>
          <w:rFonts w:ascii="Arial Unicode MS" w:eastAsia="Arial Unicode MS" w:hint="eastAsia"/>
        </w:rPr>
        <w:t>中    里     町</w:t>
      </w:r>
      <w:r>
        <w:rPr/>
        <w:t>38 4 </w:t>
      </w:r>
      <w:r>
        <w:rPr>
          <w:rFonts w:ascii="Arial Unicode MS" w:eastAsia="Arial Unicode MS" w:hint="eastAsia"/>
        </w:rPr>
        <w:t>蒻 </w:t>
      </w:r>
      <w:r>
        <w:rPr>
          <w:w w:val="85"/>
          <w:sz w:val="13"/>
        </w:rPr>
        <w:t>E13 </w:t>
      </w:r>
      <w:r>
        <w:rPr>
          <w:rFonts w:ascii="Arial Unicode MS" w:eastAsia="Arial Unicode MS" w:hint="eastAsia"/>
          <w:w w:val="85"/>
        </w:rPr>
        <w:t>町</w:t>
      </w:r>
    </w:p>
    <w:p>
      <w:pPr>
        <w:pStyle w:val="BodyText"/>
        <w:spacing w:line="157" w:lineRule="exact"/>
        <w:ind w:left="842"/>
        <w:jc w:val="both"/>
        <w:rPr>
          <w:rFonts w:ascii="Arial Unicode MS" w:eastAsia="Arial Unicode MS" w:hint="eastAsia"/>
        </w:rPr>
      </w:pPr>
      <w:r>
        <w:rPr>
          <w:w w:val="80"/>
        </w:rPr>
        <w:t>38   5    </w:t>
      </w:r>
      <w:r>
        <w:rPr>
          <w:rFonts w:ascii="Arial Unicode MS" w:eastAsia="Arial Unicode MS" w:hint="eastAsia"/>
          <w:w w:val="80"/>
        </w:rPr>
        <w:t>市         </w:t>
      </w:r>
      <w:r>
        <w:rPr>
          <w:rFonts w:ascii="Arial Unicode MS" w:eastAsia="Arial Unicode MS" w:hint="eastAsia"/>
          <w:spacing w:val="1"/>
          <w:w w:val="95"/>
        </w:rPr>
        <w:t>浦    村</w:t>
      </w:r>
    </w:p>
    <w:p>
      <w:pPr>
        <w:pStyle w:val="BodyText"/>
        <w:spacing w:line="160" w:lineRule="exact" w:before="4"/>
        <w:ind w:left="842"/>
        <w:jc w:val="both"/>
        <w:rPr>
          <w:rFonts w:ascii="Arial Unicode MS" w:eastAsia="Arial Unicode MS" w:hint="eastAsia"/>
        </w:rPr>
      </w:pPr>
      <w:r>
        <w:rPr>
          <w:w w:val="105"/>
        </w:rPr>
        <w:t>386   </w:t>
      </w:r>
      <w:r>
        <w:rPr>
          <w:rFonts w:ascii="Arial Unicode MS" w:eastAsia="Arial Unicode MS" w:hint="eastAsia"/>
          <w:w w:val="105"/>
        </w:rPr>
        <w:t>小      泊    村</w:t>
      </w:r>
    </w:p>
    <w:p>
      <w:pPr>
        <w:pStyle w:val="BodyText"/>
        <w:spacing w:line="160" w:lineRule="exact"/>
        <w:ind w:left="842"/>
        <w:jc w:val="both"/>
        <w:rPr>
          <w:rFonts w:ascii="Arial Unicode MS" w:eastAsia="Arial Unicode MS" w:hint="eastAsia"/>
        </w:rPr>
      </w:pPr>
      <w:r>
        <w:rPr>
          <w:spacing w:val="4"/>
        </w:rPr>
        <w:t>380</w:t>
      </w:r>
      <w:r>
        <w:rPr>
          <w:spacing w:val="6"/>
        </w:rPr>
        <w:t> </w:t>
      </w:r>
      <w:r>
        <w:rPr>
          <w:rFonts w:ascii="Arial Unicode MS" w:eastAsia="Arial Unicode MS" w:hint="eastAsia"/>
          <w:spacing w:val="22"/>
        </w:rPr>
        <w:t>北津軽郡</w:t>
      </w:r>
      <w:r>
        <w:rPr>
          <w:rFonts w:ascii="Arial Unicode MS" w:eastAsia="Arial Unicode MS" w:hint="eastAsia"/>
          <w:w w:val="95"/>
        </w:rPr>
        <w:t>言十</w:t>
      </w:r>
    </w:p>
    <w:p>
      <w:pPr>
        <w:pStyle w:val="ListParagraph"/>
        <w:numPr>
          <w:ilvl w:val="0"/>
          <w:numId w:val="118"/>
        </w:numPr>
        <w:tabs>
          <w:tab w:pos="1114" w:val="left" w:leader="none"/>
        </w:tabs>
        <w:spacing w:line="154" w:lineRule="exact" w:before="5" w:after="0"/>
        <w:ind w:left="1113" w:right="0" w:hanging="269"/>
        <w:jc w:val="both"/>
        <w:rPr>
          <w:sz w:val="12"/>
        </w:rPr>
      </w:pPr>
      <w:r>
        <w:rPr>
          <w:spacing w:val="2"/>
          <w:w w:val="105"/>
          <w:sz w:val="12"/>
        </w:rPr>
        <w:t>野  辺 地   町</w:t>
      </w:r>
    </w:p>
    <w:p>
      <w:pPr>
        <w:numPr>
          <w:ilvl w:val="0"/>
          <w:numId w:val="118"/>
        </w:numPr>
        <w:tabs>
          <w:tab w:pos="1112" w:val="left" w:leader="none"/>
        </w:tabs>
        <w:spacing w:line="168" w:lineRule="exact" w:before="0"/>
        <w:ind w:left="1111" w:right="0" w:hanging="267"/>
        <w:jc w:val="both"/>
        <w:rPr>
          <w:rFonts w:ascii="Arial Unicode MS" w:eastAsia="Arial Unicode MS" w:hint="eastAsia"/>
          <w:sz w:val="13"/>
        </w:rPr>
      </w:pPr>
      <w:r>
        <w:rPr>
          <w:rFonts w:ascii="Arial Unicode MS" w:eastAsia="Arial Unicode MS" w:hint="eastAsia"/>
          <w:spacing w:val="2"/>
          <w:w w:val="105"/>
          <w:sz w:val="13"/>
        </w:rPr>
        <w:t>七     戸   町</w:t>
      </w:r>
    </w:p>
    <w:p>
      <w:pPr>
        <w:pStyle w:val="ListParagraph"/>
        <w:numPr>
          <w:ilvl w:val="0"/>
          <w:numId w:val="118"/>
        </w:numPr>
        <w:tabs>
          <w:tab w:pos="1110" w:val="left" w:leader="none"/>
        </w:tabs>
        <w:spacing w:line="160" w:lineRule="exact" w:before="3" w:after="0"/>
        <w:ind w:left="1109" w:right="0" w:hanging="272"/>
        <w:jc w:val="both"/>
        <w:rPr>
          <w:sz w:val="12"/>
        </w:rPr>
      </w:pPr>
      <w:r>
        <w:rPr>
          <w:sz w:val="12"/>
        </w:rPr>
        <w:t>百      石     町</w:t>
      </w:r>
    </w:p>
    <w:p>
      <w:pPr>
        <w:pStyle w:val="ListParagraph"/>
        <w:numPr>
          <w:ilvl w:val="0"/>
          <w:numId w:val="118"/>
        </w:numPr>
        <w:tabs>
          <w:tab w:pos="1102" w:val="left" w:leader="none"/>
        </w:tabs>
        <w:spacing w:line="157" w:lineRule="exact" w:before="0" w:after="0"/>
        <w:ind w:left="1101" w:right="0" w:hanging="264"/>
        <w:jc w:val="both"/>
        <w:rPr>
          <w:sz w:val="12"/>
        </w:rPr>
      </w:pPr>
      <w:r>
        <w:rPr/>
        <w:pict>
          <v:shape style="position:absolute;margin-left:182.052475pt;margin-top:7.423448pt;width:18.05pt;height:18.05pt;mso-position-horizontal-relative:page;mso-position-vertical-relative:paragraph;z-index:6172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は</w:t>
                  </w:r>
                </w:p>
              </w:txbxContent>
            </v:textbox>
            <w10:wrap type="none"/>
          </v:shape>
        </w:pict>
      </w:r>
      <w:r>
        <w:rPr>
          <w:spacing w:val="13"/>
          <w:w w:val="105"/>
          <w:sz w:val="12"/>
        </w:rPr>
        <w:t>十 和田湖町</w:t>
      </w:r>
    </w:p>
    <w:p>
      <w:pPr>
        <w:numPr>
          <w:ilvl w:val="0"/>
          <w:numId w:val="118"/>
        </w:numPr>
        <w:tabs>
          <w:tab w:pos="1106" w:val="left" w:leader="none"/>
        </w:tabs>
        <w:spacing w:line="171" w:lineRule="exact" w:before="0"/>
        <w:ind w:left="1105" w:right="0" w:hanging="268"/>
        <w:jc w:val="both"/>
        <w:rPr>
          <w:rFonts w:ascii="Arial Unicode MS" w:eastAsia="Arial Unicode MS" w:hint="eastAsia"/>
          <w:sz w:val="13"/>
        </w:rPr>
      </w:pPr>
      <w:r>
        <w:rPr>
          <w:rFonts w:ascii="Arial Unicode MS" w:eastAsia="Arial Unicode MS" w:hint="eastAsia"/>
          <w:w w:val="105"/>
          <w:sz w:val="13"/>
        </w:rPr>
        <w:t>六     戸    町</w:t>
      </w:r>
    </w:p>
    <w:p>
      <w:pPr>
        <w:pStyle w:val="ListParagraph"/>
        <w:numPr>
          <w:ilvl w:val="0"/>
          <w:numId w:val="118"/>
        </w:numPr>
        <w:tabs>
          <w:tab w:pos="1110" w:val="left" w:leader="none"/>
        </w:tabs>
        <w:spacing w:line="240" w:lineRule="auto" w:before="2" w:after="0"/>
        <w:ind w:left="1109" w:right="0" w:hanging="272"/>
        <w:jc w:val="both"/>
        <w:rPr>
          <w:sz w:val="12"/>
        </w:rPr>
      </w:pPr>
      <w:r>
        <w:rPr>
          <w:spacing w:val="1"/>
          <w:w w:val="110"/>
          <w:sz w:val="12"/>
        </w:rPr>
        <w:t>揖     浜    町</w:t>
      </w:r>
    </w:p>
    <w:p>
      <w:pPr>
        <w:pStyle w:val="ListParagraph"/>
        <w:numPr>
          <w:ilvl w:val="0"/>
          <w:numId w:val="118"/>
        </w:numPr>
        <w:tabs>
          <w:tab w:pos="1103" w:val="left" w:leader="none"/>
        </w:tabs>
        <w:spacing w:line="160" w:lineRule="exact" w:before="5" w:after="0"/>
        <w:ind w:left="1102" w:right="0" w:hanging="265"/>
        <w:jc w:val="both"/>
        <w:rPr>
          <w:sz w:val="12"/>
        </w:rPr>
      </w:pPr>
      <w:r>
        <w:rPr>
          <w:w w:val="105"/>
          <w:sz w:val="12"/>
        </w:rPr>
        <w:t>上      北    町</w:t>
      </w:r>
    </w:p>
    <w:p>
      <w:pPr>
        <w:pStyle w:val="ListParagraph"/>
        <w:numPr>
          <w:ilvl w:val="0"/>
          <w:numId w:val="118"/>
        </w:numPr>
        <w:tabs>
          <w:tab w:pos="1108" w:val="left" w:leader="none"/>
        </w:tabs>
        <w:spacing w:line="160" w:lineRule="exact" w:before="0" w:after="0"/>
        <w:ind w:left="1107" w:right="0" w:hanging="270"/>
        <w:jc w:val="both"/>
        <w:rPr>
          <w:sz w:val="12"/>
        </w:rPr>
      </w:pPr>
      <w:r>
        <w:rPr>
          <w:w w:val="105"/>
          <w:sz w:val="12"/>
        </w:rPr>
        <w:t>東      北    町</w:t>
      </w:r>
    </w:p>
    <w:p>
      <w:pPr>
        <w:pStyle w:val="BodyText"/>
        <w:spacing w:before="5"/>
        <w:ind w:left="837"/>
        <w:jc w:val="both"/>
        <w:rPr>
          <w:rFonts w:ascii="Arial Unicode MS" w:eastAsia="Arial Unicode MS" w:hint="eastAsia"/>
        </w:rPr>
      </w:pPr>
      <w:r>
        <w:rPr/>
        <w:pict>
          <v:shape style="position:absolute;margin-left:183.433395pt;margin-top:1.174983pt;width:7.55pt;height:7.55pt;mso-position-horizontal-relative:page;mso-position-vertical-relative:paragraph;z-index:618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心</w:t>
                  </w:r>
                </w:p>
              </w:txbxContent>
            </v:textbox>
            <w10:wrap type="none"/>
          </v:shape>
        </w:pict>
      </w:r>
      <w:r>
        <w:rPr/>
        <w:pict>
          <v:shape style="position:absolute;margin-left:184.209808pt;margin-top:7.700283pt;width:6.75pt;height:185.4pt;mso-position-horizontal-relative:page;mso-position-vertical-relative:paragraph;z-index:61864" type="#_x0000_t202" filled="false" stroked="false">
            <v:textbox inset="0,0,0,0" style="layout-flow:vertical-ideographic">
              <w:txbxContent>
                <w:p>
                  <w:pPr>
                    <w:tabs>
                      <w:tab w:pos="3687" w:val="right" w:leader="none"/>
                    </w:tabs>
                    <w:spacing w:line="144" w:lineRule="auto" w:before="0"/>
                    <w:ind w:left="20" w:right="0" w:firstLine="0"/>
                    <w:jc w:val="left"/>
                    <w:rPr>
                      <w:rFonts w:ascii="Arial Unicode MS" w:hAnsi="Arial Unicode MS"/>
                      <w:sz w:val="13"/>
                    </w:rPr>
                  </w:pPr>
                  <w:r>
                    <w:rPr>
                      <w:rFonts w:ascii="Arial Unicode MS" w:hAnsi="Arial Unicode MS"/>
                      <w:spacing w:val="-58"/>
                      <w:w w:val="100"/>
                      <w:sz w:val="13"/>
                    </w:rPr>
                    <w:t>8</w:t>
                  </w:r>
                  <w:r>
                    <w:rPr>
                      <w:rFonts w:ascii="Arial Unicode MS" w:hAnsi="Arial Unicode MS"/>
                      <w:spacing w:val="-44"/>
                      <w:w w:val="100"/>
                      <w:sz w:val="13"/>
                    </w:rPr>
                    <w:t>7</w:t>
                  </w:r>
                  <w:r>
                    <w:rPr>
                      <w:rFonts w:ascii="Arial Unicode MS" w:hAnsi="Arial Unicode MS"/>
                      <w:spacing w:val="-59"/>
                      <w:w w:val="100"/>
                      <w:sz w:val="13"/>
                    </w:rPr>
                    <w:t>8</w:t>
                  </w:r>
                  <w:r>
                    <w:rPr>
                      <w:rFonts w:ascii="Arial Unicode MS" w:hAnsi="Arial Unicode MS"/>
                      <w:spacing w:val="-36"/>
                      <w:w w:val="100"/>
                      <w:sz w:val="13"/>
                    </w:rPr>
                    <w:t>5</w:t>
                  </w:r>
                  <w:r>
                    <w:rPr>
                      <w:rFonts w:ascii="Arial Unicode MS" w:hAnsi="Arial Unicode MS"/>
                      <w:spacing w:val="-59"/>
                      <w:w w:val="100"/>
                      <w:sz w:val="13"/>
                    </w:rPr>
                    <w:t>1</w:t>
                  </w:r>
                  <w:r>
                    <w:rPr>
                      <w:rFonts w:ascii="Arial Unicode MS" w:hAnsi="Arial Unicode MS"/>
                      <w:spacing w:val="-36"/>
                      <w:w w:val="100"/>
                      <w:sz w:val="13"/>
                    </w:rPr>
                    <w:t>0</w:t>
                  </w:r>
                  <w:r>
                    <w:rPr>
                      <w:rFonts w:ascii="Arial Unicode MS" w:hAnsi="Arial Unicode MS"/>
                      <w:spacing w:val="-57"/>
                      <w:w w:val="100"/>
                      <w:sz w:val="13"/>
                    </w:rPr>
                    <w:t>5</w:t>
                  </w:r>
                  <w:r>
                    <w:rPr>
                      <w:rFonts w:ascii="Arial Unicode MS" w:hAnsi="Arial Unicode MS"/>
                      <w:spacing w:val="-46"/>
                      <w:w w:val="100"/>
                      <w:sz w:val="13"/>
                    </w:rPr>
                    <w:t>2</w:t>
                  </w:r>
                  <w:r>
                    <w:rPr>
                      <w:rFonts w:ascii="Arial Unicode MS" w:hAnsi="Arial Unicode MS"/>
                      <w:spacing w:val="-60"/>
                      <w:w w:val="100"/>
                      <w:sz w:val="13"/>
                    </w:rPr>
                    <w:t>1</w:t>
                  </w:r>
                  <w:r>
                    <w:rPr>
                      <w:rFonts w:ascii="Arial Unicode MS" w:hAnsi="Arial Unicode MS"/>
                      <w:spacing w:val="-36"/>
                      <w:w w:val="100"/>
                      <w:sz w:val="13"/>
                    </w:rPr>
                    <w:t>5</w:t>
                  </w:r>
                  <w:r>
                    <w:rPr>
                      <w:rFonts w:ascii="Arial Unicode MS" w:hAnsi="Arial Unicode MS"/>
                      <w:spacing w:val="-59"/>
                      <w:w w:val="100"/>
                      <w:sz w:val="13"/>
                    </w:rPr>
                    <w:t>1</w:t>
                  </w:r>
                  <w:r>
                    <w:rPr>
                      <w:rFonts w:ascii="Arial Unicode MS" w:hAnsi="Arial Unicode MS"/>
                      <w:spacing w:val="-19"/>
                      <w:w w:val="100"/>
                      <w:sz w:val="13"/>
                    </w:rPr>
                    <w:t>3</w:t>
                  </w:r>
                  <w:r>
                    <w:rPr>
                      <w:rFonts w:ascii="Arial Unicode MS" w:hAnsi="Arial Unicode MS"/>
                      <w:spacing w:val="9"/>
                      <w:w w:val="100"/>
                      <w:sz w:val="13"/>
                    </w:rPr>
                    <w:t>"</w:t>
                  </w:r>
                  <w:r>
                    <w:rPr>
                      <w:rFonts w:ascii="Arial Unicode MS" w:hAnsi="Arial Unicode MS"/>
                      <w:spacing w:val="-58"/>
                      <w:w w:val="100"/>
                      <w:sz w:val="13"/>
                    </w:rPr>
                    <w:t>1</w:t>
                  </w:r>
                  <w:r>
                    <w:rPr>
                      <w:rFonts w:ascii="Arial Unicode MS" w:hAnsi="Arial Unicode MS"/>
                      <w:spacing w:val="-11"/>
                      <w:w w:val="100"/>
                      <w:sz w:val="13"/>
                    </w:rPr>
                    <w:t>1</w:t>
                  </w:r>
                  <w:r>
                    <w:rPr>
                      <w:rFonts w:ascii="Arial Unicode MS" w:hAnsi="Arial Unicode MS"/>
                      <w:spacing w:val="9"/>
                      <w:w w:val="100"/>
                      <w:sz w:val="13"/>
                    </w:rPr>
                    <w:t>"</w:t>
                  </w:r>
                  <w:r>
                    <w:rPr>
                      <w:rFonts w:ascii="Arial Unicode MS" w:hAnsi="Arial Unicode MS"/>
                      <w:spacing w:val="-58"/>
                      <w:w w:val="100"/>
                      <w:sz w:val="13"/>
                    </w:rPr>
                    <w:t>3</w:t>
                  </w:r>
                  <w:r>
                    <w:rPr>
                      <w:rFonts w:ascii="Arial Unicode MS" w:hAnsi="Arial Unicode MS"/>
                      <w:spacing w:val="-18"/>
                      <w:w w:val="100"/>
                      <w:sz w:val="13"/>
                    </w:rPr>
                    <w:t>1</w:t>
                  </w:r>
                  <w:r>
                    <w:rPr>
                      <w:rFonts w:ascii="Arial Unicode MS" w:hAnsi="Arial Unicode MS"/>
                      <w:w w:val="100"/>
                      <w:sz w:val="13"/>
                    </w:rPr>
                    <w:t>”</w:t>
                  </w:r>
                  <w:r>
                    <w:rPr>
                      <w:rFonts w:ascii="Arial Unicode MS" w:hAnsi="Arial Unicode MS"/>
                      <w:spacing w:val="-6"/>
                      <w:sz w:val="13"/>
                    </w:rPr>
                    <w:t> </w:t>
                  </w:r>
                  <w:r>
                    <w:rPr>
                      <w:rFonts w:ascii="Arial Unicode MS" w:hAnsi="Arial Unicode MS"/>
                      <w:w w:val="100"/>
                      <w:sz w:val="13"/>
                    </w:rPr>
                    <w:t>H</w:t>
                  </w:r>
                  <w:r>
                    <w:rPr>
                      <w:rFonts w:ascii="Arial Unicode MS" w:hAnsi="Arial Unicode MS"/>
                      <w:spacing w:val="-9"/>
                      <w:sz w:val="13"/>
                    </w:rPr>
                    <w:t> </w:t>
                  </w:r>
                  <w:r>
                    <w:rPr>
                      <w:rFonts w:ascii="Arial Unicode MS" w:hAnsi="Arial Unicode MS"/>
                      <w:spacing w:val="-58"/>
                      <w:w w:val="100"/>
                      <w:sz w:val="13"/>
                    </w:rPr>
                    <w:t>5</w:t>
                  </w:r>
                  <w:r>
                    <w:rPr>
                      <w:rFonts w:ascii="Arial Unicode MS" w:hAnsi="Arial Unicode MS"/>
                      <w:spacing w:val="-37"/>
                      <w:w w:val="100"/>
                      <w:sz w:val="13"/>
                    </w:rPr>
                    <w:t>7</w:t>
                  </w:r>
                  <w:r>
                    <w:rPr>
                      <w:rFonts w:ascii="Arial Unicode MS" w:hAnsi="Arial Unicode MS"/>
                      <w:spacing w:val="-58"/>
                      <w:w w:val="100"/>
                      <w:sz w:val="13"/>
                    </w:rPr>
                    <w:t>9</w:t>
                  </w:r>
                  <w:r>
                    <w:rPr>
                      <w:rFonts w:ascii="Arial Unicode MS" w:hAnsi="Arial Unicode MS"/>
                      <w:w w:val="100"/>
                      <w:sz w:val="13"/>
                    </w:rPr>
                    <w:t>3</w:t>
                  </w:r>
                  <w:r>
                    <w:rPr>
                      <w:rFonts w:ascii="Arial Unicode MS" w:hAnsi="Arial Unicode MS"/>
                      <w:sz w:val="13"/>
                    </w:rPr>
                    <w:t>   </w:t>
                  </w:r>
                  <w:r>
                    <w:rPr>
                      <w:rFonts w:ascii="Arial Unicode MS" w:hAnsi="Arial Unicode MS"/>
                      <w:spacing w:val="-16"/>
                      <w:sz w:val="13"/>
                    </w:rPr>
                    <w:t> </w:t>
                  </w:r>
                  <w:r>
                    <w:rPr>
                      <w:rFonts w:ascii="Arial Unicode MS" w:hAnsi="Arial Unicode MS"/>
                      <w:spacing w:val="-58"/>
                      <w:w w:val="100"/>
                      <w:sz w:val="13"/>
                    </w:rPr>
                    <w:t>0</w:t>
                  </w:r>
                  <w:r>
                    <w:rPr>
                      <w:rFonts w:ascii="Arial Unicode MS" w:hAnsi="Arial Unicode MS"/>
                      <w:w w:val="100"/>
                      <w:sz w:val="13"/>
                    </w:rPr>
                    <w:t>3 </w:t>
                  </w:r>
                  <w:r>
                    <w:rPr>
                      <w:rFonts w:ascii="Arial Unicode MS" w:hAnsi="Arial Unicode MS"/>
                      <w:sz w:val="13"/>
                    </w:rPr>
                    <w:tab/>
                  </w:r>
                  <w:r>
                    <w:rPr>
                      <w:rFonts w:ascii="Arial Unicode MS" w:hAnsi="Arial Unicode MS"/>
                      <w:spacing w:val="-58"/>
                      <w:w w:val="100"/>
                      <w:sz w:val="13"/>
                    </w:rPr>
                    <w:t>2</w:t>
                  </w:r>
                  <w:r>
                    <w:rPr>
                      <w:rFonts w:ascii="Arial Unicode MS" w:hAnsi="Arial Unicode MS"/>
                      <w:spacing w:val="-48"/>
                      <w:w w:val="100"/>
                      <w:sz w:val="13"/>
                    </w:rPr>
                    <w:t>2</w:t>
                  </w:r>
                  <w:r>
                    <w:rPr>
                      <w:rFonts w:ascii="Arial Unicode MS" w:hAnsi="Arial Unicode MS"/>
                      <w:spacing w:val="-58"/>
                      <w:w w:val="100"/>
                      <w:sz w:val="13"/>
                    </w:rPr>
                    <w:t>6</w:t>
                  </w:r>
                  <w:r>
                    <w:rPr>
                      <w:rFonts w:ascii="Arial Unicode MS" w:hAnsi="Arial Unicode MS"/>
                      <w:spacing w:val="-37"/>
                      <w:w w:val="100"/>
                      <w:sz w:val="13"/>
                    </w:rPr>
                    <w:t>1</w:t>
                  </w:r>
                  <w:r>
                    <w:rPr>
                      <w:rFonts w:ascii="Arial Unicode MS" w:hAnsi="Arial Unicode MS"/>
                      <w:spacing w:val="-58"/>
                      <w:w w:val="100"/>
                      <w:sz w:val="13"/>
                    </w:rPr>
                    <w:t>2</w:t>
                  </w:r>
                  <w:r>
                    <w:rPr>
                      <w:rFonts w:ascii="Arial Unicode MS" w:hAnsi="Arial Unicode MS"/>
                      <w:spacing w:val="-28"/>
                      <w:w w:val="100"/>
                      <w:sz w:val="13"/>
                    </w:rPr>
                    <w:t>1</w:t>
                  </w:r>
                  <w:r>
                    <w:rPr>
                      <w:rFonts w:ascii="Arial Unicode MS" w:hAnsi="Arial Unicode MS"/>
                      <w:spacing w:val="-58"/>
                      <w:w w:val="100"/>
                      <w:sz w:val="13"/>
                    </w:rPr>
                    <w:t>6</w:t>
                  </w:r>
                  <w:r>
                    <w:rPr>
                      <w:rFonts w:ascii="Arial Unicode MS" w:hAnsi="Arial Unicode MS"/>
                      <w:w w:val="100"/>
                      <w:sz w:val="13"/>
                    </w:rPr>
                    <w:t>2</w:t>
                  </w:r>
                </w:p>
              </w:txbxContent>
            </v:textbox>
            <w10:wrap type="none"/>
          </v:shape>
        </w:pict>
      </w:r>
      <w:r>
        <w:rPr>
          <w:w w:val="125"/>
        </w:rPr>
        <w:t>40,</w:t>
      </w:r>
      <w:r>
        <w:rPr>
          <w:spacing w:val="9"/>
          <w:w w:val="125"/>
        </w:rPr>
        <w:t>   </w:t>
      </w:r>
      <w:r>
        <w:rPr>
          <w:rFonts w:ascii="Arial Unicode MS" w:eastAsia="Arial Unicode MS" w:hint="eastAsia"/>
          <w:w w:val="145"/>
        </w:rPr>
        <w:t>天問林村</w:t>
      </w:r>
    </w:p>
    <w:p>
      <w:pPr>
        <w:spacing w:before="5"/>
        <w:ind w:left="837" w:right="0" w:firstLine="0"/>
        <w:jc w:val="both"/>
        <w:rPr>
          <w:rFonts w:ascii="Arial Unicode MS" w:eastAsia="Arial Unicode MS" w:hint="eastAsia"/>
          <w:sz w:val="12"/>
        </w:rPr>
      </w:pPr>
      <w:r>
        <w:rPr>
          <w:w w:val="140"/>
          <w:sz w:val="12"/>
        </w:rPr>
        <w:t>410 </w:t>
      </w:r>
      <w:r>
        <w:rPr>
          <w:rFonts w:ascii="Arial Unicode MS" w:eastAsia="Arial Unicode MS" w:hint="eastAsia"/>
          <w:sz w:val="12"/>
        </w:rPr>
        <w:t>下 </w:t>
      </w:r>
      <w:r>
        <w:rPr>
          <w:w w:val="80"/>
          <w:sz w:val="13"/>
        </w:rPr>
        <w:t>E13 </w:t>
      </w:r>
      <w:r>
        <w:rPr>
          <w:rFonts w:ascii="Arial Unicode MS" w:eastAsia="Arial Unicode MS" w:hint="eastAsia"/>
          <w:w w:val="80"/>
          <w:sz w:val="12"/>
        </w:rPr>
        <w:t>町</w:t>
      </w:r>
    </w:p>
    <w:p>
      <w:pPr>
        <w:pStyle w:val="BodyText"/>
        <w:spacing w:line="160" w:lineRule="exact" w:before="6"/>
        <w:ind w:left="837"/>
        <w:jc w:val="both"/>
        <w:rPr>
          <w:rFonts w:ascii="Arial Unicode MS" w:eastAsia="Arial Unicode MS" w:hint="eastAsia"/>
        </w:rPr>
      </w:pPr>
      <w:r>
        <w:rPr>
          <w:spacing w:val="3"/>
          <w:w w:val="110"/>
        </w:rPr>
        <w:t>411  </w:t>
      </w:r>
      <w:r>
        <w:rPr>
          <w:rFonts w:ascii="Arial Unicode MS" w:eastAsia="Arial Unicode MS" w:hint="eastAsia"/>
          <w:spacing w:val="2"/>
          <w:w w:val="110"/>
        </w:rPr>
        <w:t>六 ヶ 所   村</w:t>
      </w:r>
    </w:p>
    <w:p>
      <w:pPr>
        <w:pStyle w:val="BodyText"/>
        <w:spacing w:line="146" w:lineRule="exact"/>
        <w:ind w:left="837"/>
        <w:jc w:val="both"/>
        <w:rPr>
          <w:rFonts w:ascii="Arial Unicode MS" w:eastAsia="Arial Unicode MS" w:hint="eastAsia"/>
        </w:rPr>
      </w:pPr>
      <w:r>
        <w:rPr>
          <w:w w:val="105"/>
        </w:rPr>
        <w:t>400   </w:t>
      </w:r>
      <w:r>
        <w:rPr>
          <w:rFonts w:ascii="Arial Unicode MS" w:eastAsia="Arial Unicode MS" w:hint="eastAsia"/>
          <w:w w:val="105"/>
        </w:rPr>
        <w:t>上  北  郡  計</w:t>
      </w:r>
    </w:p>
    <w:p>
      <w:pPr>
        <w:spacing w:line="182" w:lineRule="exact" w:before="0"/>
        <w:ind w:left="830" w:right="0" w:firstLine="0"/>
        <w:jc w:val="both"/>
        <w:rPr>
          <w:rFonts w:ascii="Arial Unicode MS" w:eastAsia="Arial Unicode MS" w:hint="eastAsia"/>
          <w:sz w:val="12"/>
        </w:rPr>
      </w:pPr>
      <w:r>
        <w:rPr>
          <w:w w:val="95"/>
          <w:sz w:val="12"/>
        </w:rPr>
        <w:t>421  </w:t>
      </w:r>
      <w:r>
        <w:rPr>
          <w:rFonts w:ascii="Arial Unicode MS" w:eastAsia="Arial Unicode MS" w:hint="eastAsia"/>
          <w:spacing w:val="-30"/>
          <w:w w:val="80"/>
          <w:sz w:val="15"/>
        </w:rPr>
        <w:t>」 </w:t>
      </w:r>
      <w:r>
        <w:rPr>
          <w:rFonts w:ascii="Arial" w:eastAsia="Arial"/>
          <w:w w:val="80"/>
          <w:sz w:val="15"/>
        </w:rPr>
        <w:t>II     </w:t>
      </w:r>
      <w:r>
        <w:rPr>
          <w:rFonts w:ascii="Arial Unicode MS" w:eastAsia="Arial Unicode MS" w:hint="eastAsia"/>
          <w:spacing w:val="1"/>
          <w:w w:val="80"/>
          <w:sz w:val="12"/>
        </w:rPr>
        <w:t>内       町</w:t>
      </w:r>
    </w:p>
    <w:p>
      <w:pPr>
        <w:pStyle w:val="BodyText"/>
        <w:spacing w:line="156" w:lineRule="exact"/>
        <w:ind w:left="830"/>
        <w:jc w:val="both"/>
        <w:rPr>
          <w:rFonts w:ascii="Arial Unicode MS" w:eastAsia="Arial Unicode MS" w:hint="eastAsia"/>
        </w:rPr>
      </w:pPr>
      <w:r>
        <w:rPr>
          <w:w w:val="65"/>
        </w:rPr>
        <w:t>422        </w:t>
      </w:r>
      <w:r>
        <w:rPr>
          <w:rFonts w:ascii="Arial Unicode MS" w:eastAsia="Arial Unicode MS" w:hint="eastAsia"/>
          <w:w w:val="65"/>
        </w:rPr>
        <w:t>大          畑          町</w:t>
      </w:r>
    </w:p>
    <w:p>
      <w:pPr>
        <w:spacing w:before="5"/>
        <w:ind w:left="831" w:right="0" w:firstLine="0"/>
        <w:jc w:val="both"/>
        <w:rPr>
          <w:rFonts w:ascii="Arial Unicode MS" w:eastAsia="Arial Unicode MS" w:hint="eastAsia"/>
          <w:sz w:val="12"/>
        </w:rPr>
      </w:pPr>
      <w:r>
        <w:rPr>
          <w:rFonts w:ascii="Arial" w:eastAsia="Arial"/>
          <w:w w:val="65"/>
          <w:sz w:val="11"/>
        </w:rPr>
        <w:t>423        </w:t>
      </w:r>
      <w:r>
        <w:rPr>
          <w:rFonts w:ascii="Arial Unicode MS" w:eastAsia="Arial Unicode MS" w:hint="eastAsia"/>
          <w:w w:val="65"/>
          <w:sz w:val="12"/>
        </w:rPr>
        <w:t>大           間         町</w:t>
      </w:r>
    </w:p>
    <w:p>
      <w:pPr>
        <w:spacing w:before="5"/>
        <w:ind w:left="831" w:right="0" w:firstLine="0"/>
        <w:jc w:val="both"/>
        <w:rPr>
          <w:rFonts w:ascii="Arial Unicode MS" w:eastAsia="Arial Unicode MS" w:hint="eastAsia"/>
          <w:sz w:val="12"/>
        </w:rPr>
      </w:pPr>
      <w:r>
        <w:rPr>
          <w:rFonts w:ascii="Arial" w:eastAsia="Arial"/>
          <w:w w:val="85"/>
          <w:sz w:val="11"/>
        </w:rPr>
        <w:t>42   </w:t>
      </w:r>
      <w:r>
        <w:rPr>
          <w:rFonts w:ascii="Arial" w:eastAsia="Arial"/>
          <w:sz w:val="11"/>
        </w:rPr>
        <w:t>4  </w:t>
      </w:r>
      <w:r>
        <w:rPr>
          <w:rFonts w:ascii="Arial Unicode MS" w:eastAsia="Arial Unicode MS" w:hint="eastAsia"/>
          <w:sz w:val="12"/>
        </w:rPr>
        <w:t>東      通    村</w:t>
      </w:r>
    </w:p>
    <w:p>
      <w:pPr>
        <w:pStyle w:val="BodyText"/>
        <w:spacing w:before="5"/>
        <w:ind w:left="830"/>
        <w:jc w:val="both"/>
        <w:rPr>
          <w:rFonts w:ascii="Arial Unicode MS" w:eastAsia="Arial Unicode MS" w:hint="eastAsia"/>
        </w:rPr>
      </w:pPr>
      <w:r>
        <w:rPr>
          <w:rFonts w:ascii="Arial" w:eastAsia="Arial"/>
          <w:w w:val="105"/>
        </w:rPr>
        <w:t>425  </w:t>
      </w:r>
      <w:r>
        <w:rPr>
          <w:rFonts w:ascii="Arial Unicode MS" w:eastAsia="Arial Unicode MS" w:hint="eastAsia"/>
          <w:spacing w:val="1"/>
          <w:w w:val="105"/>
        </w:rPr>
        <w:t>凪 閑  浦   村</w:t>
      </w:r>
    </w:p>
    <w:p>
      <w:pPr>
        <w:pStyle w:val="BodyText"/>
        <w:spacing w:before="5"/>
        <w:ind w:left="830"/>
        <w:jc w:val="both"/>
        <w:rPr>
          <w:rFonts w:ascii="Arial Unicode MS" w:eastAsia="Arial Unicode MS" w:hint="eastAsia"/>
        </w:rPr>
      </w:pPr>
      <w:r>
        <w:rPr>
          <w:w w:val="105"/>
        </w:rPr>
        <w:t>426   </w:t>
      </w:r>
      <w:r>
        <w:rPr>
          <w:rFonts w:ascii="Arial Unicode MS" w:eastAsia="Arial Unicode MS" w:hint="eastAsia"/>
          <w:w w:val="105"/>
        </w:rPr>
        <w:t>佐      井    村</w:t>
      </w:r>
    </w:p>
    <w:p>
      <w:pPr>
        <w:pStyle w:val="BodyText"/>
        <w:spacing w:before="5"/>
        <w:ind w:left="823"/>
        <w:jc w:val="both"/>
        <w:rPr>
          <w:rFonts w:ascii="Arial Unicode MS" w:eastAsia="Arial Unicode MS" w:hint="eastAsia"/>
        </w:rPr>
      </w:pPr>
      <w:r>
        <w:rPr>
          <w:w w:val="110"/>
        </w:rPr>
        <w:t>427  </w:t>
      </w:r>
      <w:r>
        <w:rPr>
          <w:rFonts w:ascii="Arial Unicode MS" w:eastAsia="Arial Unicode MS" w:hint="eastAsia"/>
          <w:w w:val="110"/>
        </w:rPr>
        <w:t>脇 野  沢   村</w:t>
      </w:r>
    </w:p>
    <w:p>
      <w:pPr>
        <w:pStyle w:val="BodyText"/>
        <w:spacing w:line="129" w:lineRule="exact" w:before="5"/>
        <w:ind w:left="823"/>
        <w:jc w:val="both"/>
        <w:rPr>
          <w:rFonts w:ascii="Arial Unicode MS" w:eastAsia="Arial Unicode MS" w:hint="eastAsia"/>
        </w:rPr>
      </w:pPr>
      <w:r>
        <w:rPr/>
        <w:pict>
          <v:shape style="position:absolute;margin-left:179.41539pt;margin-top:1.098380pt;width:5.05pt;height:5.05pt;mso-position-horizontal-relative:page;mso-position-vertical-relative:paragraph;z-index:61960"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10"/>
        </w:rPr>
        <w:t>420  </w:t>
      </w:r>
      <w:r>
        <w:rPr>
          <w:rFonts w:ascii="Arial Unicode MS" w:eastAsia="Arial Unicode MS" w:hint="eastAsia"/>
          <w:w w:val="110"/>
        </w:rPr>
        <w:t>下  北  郡  計</w:t>
      </w:r>
    </w:p>
    <w:p>
      <w:pPr>
        <w:pStyle w:val="ListParagraph"/>
        <w:numPr>
          <w:ilvl w:val="0"/>
          <w:numId w:val="119"/>
        </w:numPr>
        <w:tabs>
          <w:tab w:pos="1093" w:val="left" w:leader="none"/>
        </w:tabs>
        <w:spacing w:line="201" w:lineRule="exact" w:before="0" w:after="0"/>
        <w:ind w:left="1092" w:right="0" w:hanging="269"/>
        <w:jc w:val="both"/>
        <w:rPr>
          <w:sz w:val="13"/>
        </w:rPr>
      </w:pPr>
      <w:r>
        <w:rPr>
          <w:rFonts w:ascii="Times New Roman" w:eastAsia="Times New Roman"/>
          <w:sz w:val="21"/>
        </w:rPr>
        <w:t>cc   </w:t>
      </w:r>
      <w:r>
        <w:rPr>
          <w:spacing w:val="1"/>
          <w:sz w:val="13"/>
        </w:rPr>
        <w:t>戸    町</w:t>
      </w:r>
    </w:p>
    <w:p>
      <w:pPr>
        <w:numPr>
          <w:ilvl w:val="0"/>
          <w:numId w:val="119"/>
        </w:numPr>
        <w:tabs>
          <w:tab w:pos="1089" w:val="left" w:leader="none"/>
        </w:tabs>
        <w:spacing w:line="165" w:lineRule="exact" w:before="0"/>
        <w:ind w:left="1088" w:right="0" w:hanging="265"/>
        <w:jc w:val="both"/>
        <w:rPr>
          <w:rFonts w:ascii="Arial Unicode MS" w:eastAsia="Arial Unicode MS" w:hint="eastAsia"/>
          <w:sz w:val="13"/>
        </w:rPr>
      </w:pPr>
      <w:r>
        <w:rPr>
          <w:rFonts w:ascii="Arial Unicode MS" w:eastAsia="Arial Unicode MS" w:hint="eastAsia"/>
          <w:w w:val="110"/>
          <w:sz w:val="13"/>
        </w:rPr>
        <w:t>五    戸    町</w:t>
      </w:r>
    </w:p>
    <w:p>
      <w:pPr>
        <w:pStyle w:val="ListParagraph"/>
        <w:numPr>
          <w:ilvl w:val="0"/>
          <w:numId w:val="119"/>
        </w:numPr>
        <w:tabs>
          <w:tab w:pos="1091" w:val="left" w:leader="none"/>
        </w:tabs>
        <w:spacing w:line="240" w:lineRule="auto" w:before="3" w:after="0"/>
        <w:ind w:left="1090" w:right="0" w:hanging="267"/>
        <w:jc w:val="both"/>
        <w:rPr>
          <w:sz w:val="12"/>
        </w:rPr>
      </w:pPr>
      <w:r>
        <w:rPr/>
        <w:pict>
          <v:shape style="position:absolute;margin-left:187.039734pt;margin-top:6.427788pt;width:4.350pt;height:8.550pt;mso-position-horizontal-relative:page;mso-position-vertical-relative:paragraph;z-index:61888"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w w:val="105"/>
          <w:sz w:val="12"/>
        </w:rPr>
        <w:t>田     子     町</w:t>
      </w:r>
    </w:p>
    <w:p>
      <w:pPr>
        <w:pStyle w:val="ListParagraph"/>
        <w:numPr>
          <w:ilvl w:val="0"/>
          <w:numId w:val="119"/>
        </w:numPr>
        <w:tabs>
          <w:tab w:pos="1093" w:val="left" w:leader="none"/>
        </w:tabs>
        <w:spacing w:line="158" w:lineRule="exact" w:before="5" w:after="0"/>
        <w:ind w:left="1092" w:right="0" w:hanging="276"/>
        <w:jc w:val="both"/>
        <w:rPr>
          <w:sz w:val="12"/>
        </w:rPr>
      </w:pPr>
      <w:r>
        <w:rPr>
          <w:w w:val="105"/>
          <w:sz w:val="12"/>
        </w:rPr>
        <w:t>名     川     町</w:t>
      </w:r>
    </w:p>
    <w:p>
      <w:pPr>
        <w:numPr>
          <w:ilvl w:val="0"/>
          <w:numId w:val="119"/>
        </w:numPr>
        <w:tabs>
          <w:tab w:pos="1085" w:val="left" w:leader="none"/>
        </w:tabs>
        <w:spacing w:line="171" w:lineRule="exact" w:before="0"/>
        <w:ind w:left="1084" w:right="0" w:hanging="268"/>
        <w:jc w:val="both"/>
        <w:rPr>
          <w:rFonts w:ascii="Arial Unicode MS" w:eastAsia="Arial Unicode MS" w:hint="eastAsia"/>
          <w:sz w:val="13"/>
        </w:rPr>
      </w:pPr>
      <w:r>
        <w:rPr/>
        <w:pict>
          <v:shape style="position:absolute;margin-left:182.052475pt;margin-top:7.871015pt;width:18.05pt;height:18.05pt;mso-position-horizontal-relative:page;mso-position-vertical-relative:paragraph;z-index:617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は</w:t>
                  </w:r>
                </w:p>
              </w:txbxContent>
            </v:textbox>
            <w10:wrap type="none"/>
          </v:shape>
        </w:pict>
      </w:r>
      <w:r>
        <w:rPr>
          <w:rFonts w:ascii="Arial Unicode MS" w:eastAsia="Arial Unicode MS" w:hint="eastAsia"/>
          <w:w w:val="105"/>
          <w:sz w:val="13"/>
        </w:rPr>
        <w:t>両     部    町</w:t>
      </w:r>
    </w:p>
    <w:p>
      <w:pPr>
        <w:pStyle w:val="ListParagraph"/>
        <w:numPr>
          <w:ilvl w:val="0"/>
          <w:numId w:val="119"/>
        </w:numPr>
        <w:tabs>
          <w:tab w:pos="1081" w:val="left" w:leader="none"/>
        </w:tabs>
        <w:spacing w:line="240" w:lineRule="auto" w:before="2" w:after="0"/>
        <w:ind w:left="1080" w:right="0" w:hanging="264"/>
        <w:jc w:val="both"/>
        <w:rPr>
          <w:sz w:val="12"/>
        </w:rPr>
      </w:pPr>
      <w:r>
        <w:rPr>
          <w:w w:val="105"/>
          <w:sz w:val="12"/>
        </w:rPr>
        <w:t>陵     上     町</w:t>
      </w:r>
    </w:p>
    <w:p>
      <w:pPr>
        <w:pStyle w:val="ListParagraph"/>
        <w:numPr>
          <w:ilvl w:val="0"/>
          <w:numId w:val="119"/>
        </w:numPr>
        <w:tabs>
          <w:tab w:pos="1080" w:val="left" w:leader="none"/>
        </w:tabs>
        <w:spacing w:line="160" w:lineRule="exact" w:before="5" w:after="0"/>
        <w:ind w:left="1079" w:right="0" w:hanging="263"/>
        <w:jc w:val="both"/>
        <w:rPr>
          <w:sz w:val="12"/>
        </w:rPr>
      </w:pPr>
      <w:r>
        <w:rPr>
          <w:sz w:val="12"/>
        </w:rPr>
        <w:t>ほ      地     村</w:t>
      </w:r>
    </w:p>
    <w:p>
      <w:pPr>
        <w:pStyle w:val="ListParagraph"/>
        <w:numPr>
          <w:ilvl w:val="0"/>
          <w:numId w:val="119"/>
        </w:numPr>
        <w:tabs>
          <w:tab w:pos="1077" w:val="left" w:leader="none"/>
        </w:tabs>
        <w:spacing w:line="160" w:lineRule="exact" w:before="0" w:after="0"/>
        <w:ind w:left="1076" w:right="0" w:hanging="260"/>
        <w:jc w:val="both"/>
        <w:rPr>
          <w:sz w:val="12"/>
        </w:rPr>
      </w:pPr>
      <w:r>
        <w:rPr>
          <w:spacing w:val="1"/>
          <w:w w:val="105"/>
          <w:sz w:val="12"/>
        </w:rPr>
        <w:t>南      郷    村</w:t>
      </w:r>
    </w:p>
    <w:p>
      <w:pPr>
        <w:pStyle w:val="BodyText"/>
        <w:spacing w:before="5"/>
        <w:ind w:left="816"/>
        <w:jc w:val="both"/>
        <w:rPr>
          <w:rFonts w:ascii="Arial Unicode MS" w:eastAsia="Arial Unicode MS" w:hint="eastAsia"/>
        </w:rPr>
      </w:pPr>
      <w:r>
        <w:rPr>
          <w:w w:val="110"/>
        </w:rPr>
        <w:t>44'    </w:t>
      </w:r>
      <w:r>
        <w:rPr>
          <w:rFonts w:ascii="Arial Unicode MS" w:eastAsia="Arial Unicode MS" w:hint="eastAsia"/>
          <w:w w:val="110"/>
        </w:rPr>
        <w:t>倉     石    村</w:t>
      </w:r>
    </w:p>
    <w:p>
      <w:pPr>
        <w:pStyle w:val="BodyText"/>
        <w:spacing w:before="5"/>
        <w:ind w:left="816"/>
        <w:jc w:val="both"/>
        <w:rPr>
          <w:rFonts w:ascii="Arial Unicode MS" w:eastAsia="Arial Unicode MS" w:hint="eastAsia"/>
        </w:rPr>
      </w:pPr>
      <w:r>
        <w:rPr/>
        <w:pict>
          <v:shape style="position:absolute;margin-left:181.97113pt;margin-top:5.985387pt;width:5.35pt;height:8.0500pt;mso-position-horizontal-relative:page;mso-position-vertical-relative:paragraph;z-index:619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05"/>
        </w:rPr>
        <w:t>450   </w:t>
      </w:r>
      <w:r>
        <w:rPr>
          <w:rFonts w:ascii="Arial Unicode MS" w:eastAsia="Arial Unicode MS" w:hint="eastAsia"/>
          <w:w w:val="105"/>
        </w:rPr>
        <w:t>新      郷    村</w:t>
      </w:r>
    </w:p>
    <w:p>
      <w:pPr>
        <w:pStyle w:val="BodyText"/>
        <w:spacing w:before="5"/>
        <w:ind w:left="808"/>
        <w:jc w:val="both"/>
        <w:rPr>
          <w:rFonts w:ascii="Arial Unicode MS" w:eastAsia="Arial Unicode MS" w:hint="eastAsia"/>
        </w:rPr>
      </w:pPr>
      <w:r>
        <w:rPr>
          <w:w w:val="110"/>
        </w:rPr>
        <w:t>440  </w:t>
      </w:r>
      <w:r>
        <w:rPr>
          <w:rFonts w:ascii="Arial Unicode MS" w:eastAsia="Arial Unicode MS" w:hint="eastAsia"/>
          <w:w w:val="110"/>
        </w:rPr>
        <w:t>三  戸 郡   計</w:t>
      </w:r>
    </w:p>
    <w:p>
      <w:pPr>
        <w:spacing w:before="31"/>
        <w:ind w:left="0" w:right="2" w:firstLine="0"/>
        <w:jc w:val="right"/>
        <w:rPr>
          <w:sz w:val="12"/>
        </w:rPr>
      </w:pPr>
      <w:r>
        <w:rPr/>
        <w:br w:type="column"/>
      </w:r>
      <w:r>
        <w:rPr>
          <w:w w:val="105"/>
          <w:sz w:val="12"/>
        </w:rPr>
        <w:t>11</w:t>
      </w:r>
    </w:p>
    <w:p>
      <w:pPr>
        <w:pStyle w:val="BodyText"/>
        <w:spacing w:before="28"/>
        <w:ind w:right="16"/>
        <w:jc w:val="right"/>
      </w:pPr>
      <w:r>
        <w:rPr/>
        <w:pict>
          <v:shape style="position:absolute;margin-left:222.297028pt;margin-top:-2.300263pt;width:5.45pt;height:25.7pt;mso-position-horizontal-relative:page;mso-position-vertical-relative:paragraph;z-index:6143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8</w:t>
                  </w:r>
                  <w:r>
                    <w:rPr>
                      <w:rFonts w:ascii="Arial Unicode MS"/>
                    </w:rPr>
                    <w:t> </w:t>
                  </w:r>
                  <w:r>
                    <w:rPr>
                      <w:rFonts w:ascii="Arial Unicode MS"/>
                      <w:spacing w:val="-98"/>
                      <w:w w:val="100"/>
                    </w:rPr>
                    <w:t>8</w:t>
                  </w:r>
                  <w:r>
                    <w:rPr>
                      <w:rFonts w:ascii="Arial Unicode MS"/>
                      <w:w w:val="100"/>
                    </w:rPr>
                    <w:t>,</w:t>
                  </w:r>
                </w:p>
              </w:txbxContent>
            </v:textbox>
            <w10:wrap type="none"/>
          </v:shape>
        </w:pict>
      </w:r>
      <w:r>
        <w:rPr/>
        <w:pict>
          <v:shape style="position:absolute;margin-left:218.676529pt;margin-top:-2.330963pt;width:5.8pt;height:497.4pt;mso-position-horizontal-relative:page;mso-position-vertical-relative:paragraph;z-index:61480" type="#_x0000_t202" filled="false" stroked="false">
            <v:textbox inset="0,0,0,0" style="layout-flow:vertical-ideographic">
              <w:txbxContent>
                <w:p>
                  <w:pPr>
                    <w:pStyle w:val="BodyText"/>
                    <w:tabs>
                      <w:tab w:pos="1001" w:val="left" w:leader="none"/>
                      <w:tab w:pos="2289" w:val="left" w:leader="none"/>
                      <w:tab w:pos="9806" w:val="left" w:leader="none"/>
                    </w:tabs>
                    <w:spacing w:line="144" w:lineRule="auto"/>
                    <w:ind w:left="20"/>
                    <w:rPr>
                      <w:rFonts w:ascii="Arial Unicode MS" w:eastAsia="Arial Unicode MS" w:hint="eastAsia"/>
                    </w:rPr>
                  </w:pP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w w:val="100"/>
                    </w:rPr>
                    <w:t>8</w:t>
                  </w:r>
                  <w:r>
                    <w:rPr>
                      <w:rFonts w:ascii="Arial Unicode MS" w:eastAsia="Arial Unicode MS" w:hint="eastAsia"/>
                      <w:spacing w:val="5"/>
                    </w:rPr>
                    <w:t> </w:t>
                  </w:r>
                  <w:r>
                    <w:rPr>
                      <w:rFonts w:ascii="Arial Unicode MS" w:eastAsia="Arial Unicode MS" w:hint="eastAsia"/>
                      <w:w w:val="100"/>
                    </w:rPr>
                    <w:t>9</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rPr>
                    <w:tab/>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2</w:t>
                  </w:r>
                  <w:r>
                    <w:rPr>
                      <w:rFonts w:ascii="Arial Unicode MS" w:eastAsia="Arial Unicode MS" w:hint="eastAsia"/>
                      <w:spacing w:val="11"/>
                    </w:rPr>
                    <w:t> </w:t>
                  </w:r>
                  <w:r>
                    <w:rPr>
                      <w:rFonts w:ascii="Arial Unicode MS" w:eastAsia="Arial Unicode MS" w:hint="eastAsia"/>
                      <w:w w:val="100"/>
                    </w:rPr>
                    <w:t>3</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5"/>
                    </w:rPr>
                    <w:t> </w:t>
                  </w:r>
                  <w:r>
                    <w:rPr>
                      <w:rFonts w:ascii="Arial Unicode MS" w:eastAsia="Arial Unicode MS" w:hint="eastAsia"/>
                      <w:w w:val="100"/>
                    </w:rPr>
                    <w:t>7</w:t>
                  </w:r>
                  <w:r>
                    <w:rPr>
                      <w:rFonts w:ascii="Arial Unicode MS" w:eastAsia="Arial Unicode MS" w:hint="eastAsia"/>
                      <w:spacing w:val="14"/>
                    </w:rPr>
                    <w:t> </w:t>
                  </w:r>
                  <w:r>
                    <w:rPr>
                      <w:rFonts w:ascii="Arial Unicode MS" w:eastAsia="Arial Unicode MS" w:hint="eastAsia"/>
                      <w:w w:val="100"/>
                    </w:rPr>
                    <w:t>2</w:t>
                  </w:r>
                  <w:r>
                    <w:rPr>
                      <w:rFonts w:ascii="Arial Unicode MS" w:eastAsia="Arial Unicode MS" w:hint="eastAsia"/>
                      <w:spacing w:val="5"/>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5</w:t>
                  </w:r>
                  <w:r>
                    <w:rPr>
                      <w:rFonts w:ascii="Arial Unicode MS" w:eastAsia="Arial Unicode MS" w:hint="eastAsia"/>
                      <w:spacing w:val="7"/>
                    </w:rPr>
                    <w:t> </w:t>
                  </w:r>
                  <w:r>
                    <w:rPr>
                      <w:rFonts w:ascii="Arial Unicode MS" w:eastAsia="Arial Unicode MS" w:hint="eastAsia"/>
                      <w:w w:val="100"/>
                    </w:rPr>
                    <w:t>8</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5"/>
                    </w:rPr>
                    <w:t> </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spacing w:val="5"/>
                    </w:rPr>
                    <w:t> </w:t>
                  </w: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w w:val="100"/>
                    </w:rPr>
                    <w:t>1</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9</w:t>
                  </w:r>
                  <w:r>
                    <w:rPr>
                      <w:rFonts w:ascii="Arial Unicode MS" w:eastAsia="Arial Unicode MS" w:hint="eastAsia"/>
                      <w:spacing w:val="5"/>
                    </w:rPr>
                    <w:t> </w:t>
                  </w:r>
                  <w:r>
                    <w:rPr>
                      <w:rFonts w:ascii="Arial Unicode MS" w:eastAsia="Arial Unicode MS" w:hint="eastAsia"/>
                      <w:spacing w:val="-74"/>
                      <w:w w:val="100"/>
                    </w:rPr>
                    <w:t>6</w:t>
                  </w:r>
                  <w:r>
                    <w:rPr>
                      <w:rFonts w:ascii="Arial Unicode MS" w:eastAsia="Arial Unicode MS" w:hint="eastAsia"/>
                      <w:w w:val="99"/>
                      <w:position w:val="2"/>
                      <w:sz w:val="4"/>
                    </w:rPr>
                    <w:t>ー</w:t>
                  </w:r>
                  <w:r>
                    <w:rPr>
                      <w:rFonts w:ascii="Arial Unicode MS" w:eastAsia="Arial Unicode MS" w:hint="eastAsia"/>
                      <w:position w:val="2"/>
                      <w:sz w:val="4"/>
                    </w:rPr>
                    <w:t>     </w:t>
                  </w:r>
                  <w:r>
                    <w:rPr>
                      <w:rFonts w:ascii="Arial Unicode MS" w:eastAsia="Arial Unicode MS" w:hint="eastAsia"/>
                      <w:spacing w:val="4"/>
                      <w:position w:val="2"/>
                      <w:sz w:val="4"/>
                    </w:rPr>
                    <w:t> </w:t>
                  </w:r>
                  <w:r>
                    <w:rPr>
                      <w:rFonts w:ascii="Arial Unicode MS" w:eastAsia="Arial Unicode MS" w:hint="eastAsia"/>
                      <w:w w:val="100"/>
                    </w:rPr>
                    <w:t>6</w:t>
                  </w:r>
                  <w:r>
                    <w:rPr>
                      <w:rFonts w:ascii="Arial Unicode MS" w:eastAsia="Arial Unicode MS" w:hint="eastAsia"/>
                      <w:spacing w:val="12"/>
                    </w:rPr>
                    <w:t> </w:t>
                  </w:r>
                  <w:r>
                    <w:rPr>
                      <w:rFonts w:ascii="Arial Unicode MS" w:eastAsia="Arial Unicode MS" w:hint="eastAsia"/>
                      <w:w w:val="100"/>
                    </w:rPr>
                    <w:t>9</w:t>
                  </w:r>
                  <w:r>
                    <w:rPr>
                      <w:rFonts w:ascii="Arial Unicode MS" w:eastAsia="Arial Unicode MS" w:hint="eastAsia"/>
                      <w:spacing w:val="5"/>
                    </w:rPr>
                    <w:t> </w:t>
                  </w:r>
                  <w:r>
                    <w:rPr>
                      <w:rFonts w:ascii="Arial Unicode MS" w:eastAsia="Arial Unicode MS" w:hint="eastAsia"/>
                      <w:w w:val="100"/>
                    </w:rPr>
                    <w:t>1</w:t>
                  </w:r>
                  <w:r>
                    <w:rPr>
                      <w:rFonts w:ascii="Arial Unicode MS" w:eastAsia="Arial Unicode MS" w:hint="eastAsia"/>
                      <w:spacing w:val="-6"/>
                    </w:rPr>
                    <w:t> </w:t>
                  </w:r>
                  <w:r>
                    <w:rPr>
                      <w:rFonts w:ascii="Arial Unicode MS" w:eastAsia="Arial Unicode MS" w:hint="eastAsia"/>
                      <w:w w:val="100"/>
                    </w:rPr>
                    <w:t>I</w:t>
                  </w:r>
                  <w:r>
                    <w:rPr>
                      <w:rFonts w:ascii="Arial Unicode MS" w:eastAsia="Arial Unicode MS" w:hint="eastAsia"/>
                    </w:rPr>
                    <w:t> </w:t>
                  </w:r>
                  <w:r>
                    <w:rPr>
                      <w:rFonts w:ascii="Arial Unicode MS" w:eastAsia="Arial Unicode MS" w:hint="eastAsia"/>
                      <w:spacing w:val="-12"/>
                    </w:rPr>
                    <w:t> </w:t>
                  </w:r>
                  <w:r>
                    <w:rPr>
                      <w:rFonts w:ascii="Arial Unicode MS" w:eastAsia="Arial Unicode MS" w:hint="eastAsia"/>
                      <w:w w:val="100"/>
                    </w:rPr>
                    <w:t>4</w:t>
                  </w:r>
                  <w:r>
                    <w:rPr>
                      <w:rFonts w:ascii="Arial Unicode MS" w:eastAsia="Arial Unicode MS" w:hint="eastAsia"/>
                      <w:spacing w:val="3"/>
                    </w:rPr>
                    <w:t> </w:t>
                  </w:r>
                  <w:r>
                    <w:rPr>
                      <w:rFonts w:ascii="Arial Unicode MS" w:eastAsia="Arial Unicode MS" w:hint="eastAsia"/>
                      <w:w w:val="100"/>
                    </w:rPr>
                    <w:t>7</w:t>
                  </w:r>
                  <w:r>
                    <w:rPr>
                      <w:rFonts w:ascii="Arial Unicode MS" w:eastAsia="Arial Unicode MS" w:hint="eastAsia"/>
                      <w:spacing w:val="11"/>
                    </w:rPr>
                    <w:t> </w:t>
                  </w:r>
                  <w:r>
                    <w:rPr>
                      <w:rFonts w:ascii="Arial Unicode MS" w:eastAsia="Arial Unicode MS" w:hint="eastAsia"/>
                      <w:w w:val="100"/>
                    </w:rPr>
                    <w:t>5</w:t>
                  </w:r>
                  <w:r>
                    <w:rPr>
                      <w:rFonts w:ascii="Arial Unicode MS" w:eastAsia="Arial Unicode MS" w:hint="eastAsia"/>
                      <w:spacing w:val="12"/>
                    </w:rPr>
                    <w:t> </w:t>
                  </w:r>
                  <w:r>
                    <w:rPr>
                      <w:rFonts w:ascii="Arial Unicode MS" w:eastAsia="Arial Unicode MS" w:hint="eastAsia"/>
                      <w:w w:val="100"/>
                    </w:rPr>
                    <w:t>5</w:t>
                  </w:r>
                  <w:r>
                    <w:rPr>
                      <w:rFonts w:ascii="Arial Unicode MS" w:eastAsia="Arial Unicode MS" w:hint="eastAsia"/>
                      <w:spacing w:val="7"/>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6</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spacing w:val="11"/>
                    </w:rPr>
                    <w:t> </w:t>
                  </w:r>
                  <w:r>
                    <w:rPr>
                      <w:rFonts w:ascii="Arial Unicode MS" w:eastAsia="Arial Unicode MS" w:hint="eastAsia"/>
                      <w:w w:val="100"/>
                    </w:rPr>
                    <w:t>6</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2"/>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9</w:t>
                  </w:r>
                  <w:r>
                    <w:rPr>
                      <w:rFonts w:ascii="Arial Unicode MS" w:eastAsia="Arial Unicode MS" w:hint="eastAsia"/>
                      <w:spacing w:val="2"/>
                    </w:rPr>
                    <w:t> </w:t>
                  </w:r>
                  <w:r>
                    <w:rPr>
                      <w:rFonts w:ascii="Arial Unicode MS" w:eastAsia="Arial Unicode MS" w:hint="eastAsia"/>
                      <w:w w:val="100"/>
                    </w:rPr>
                    <w:t>5</w:t>
                  </w:r>
                  <w:r>
                    <w:rPr>
                      <w:rFonts w:ascii="Arial Unicode MS" w:eastAsia="Arial Unicode MS" w:hint="eastAsia"/>
                      <w:spacing w:val="15"/>
                    </w:rPr>
                    <w:t> </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4</w:t>
                  </w:r>
                  <w:r>
                    <w:rPr>
                      <w:rFonts w:ascii="Arial Unicode MS" w:eastAsia="Arial Unicode MS" w:hint="eastAsia"/>
                      <w:spacing w:val="-5"/>
                    </w:rPr>
                    <w:t> </w:t>
                  </w:r>
                  <w:r>
                    <w:rPr>
                      <w:rFonts w:ascii="Arial Unicode MS" w:eastAsia="Arial Unicode MS" w:hint="eastAsia"/>
                      <w:w w:val="100"/>
                    </w:rPr>
                    <w:t>I</w:t>
                  </w:r>
                  <w:r>
                    <w:rPr>
                      <w:rFonts w:ascii="Arial Unicode MS" w:eastAsia="Arial Unicode MS" w:hint="eastAsia"/>
                      <w:spacing w:val="5"/>
                    </w:rPr>
                    <w:t> </w:t>
                  </w:r>
                  <w:r>
                    <w:rPr>
                      <w:rFonts w:ascii="Arial Unicode MS" w:eastAsia="Arial Unicode MS" w:hint="eastAsia"/>
                      <w:w w:val="100"/>
                    </w:rPr>
                    <w:t>I</w:t>
                  </w:r>
                  <w:r>
                    <w:rPr>
                      <w:rFonts w:ascii="Arial Unicode MS" w:eastAsia="Arial Unicode MS" w:hint="eastAsia"/>
                      <w:spacing w:val="12"/>
                    </w:rPr>
                    <w:t> </w:t>
                  </w:r>
                  <w:r>
                    <w:rPr>
                      <w:rFonts w:ascii="Arial Unicode MS" w:eastAsia="Arial Unicode MS" w:hint="eastAsia"/>
                      <w:w w:val="100"/>
                    </w:rPr>
                    <w:t>I</w:t>
                  </w:r>
                  <w:r>
                    <w:rPr>
                      <w:rFonts w:ascii="Arial Unicode MS" w:eastAsia="Arial Unicode MS" w:hint="eastAsia"/>
                    </w:rPr>
                    <w:t> </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14"/>
                    </w:rPr>
                    <w:t> </w:t>
                  </w:r>
                  <w:r>
                    <w:rPr>
                      <w:rFonts w:ascii="Arial Unicode MS" w:eastAsia="Arial Unicode MS" w:hint="eastAsia"/>
                      <w:spacing w:val="-98"/>
                      <w:w w:val="100"/>
                    </w:rPr>
                    <w:t>8</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15"/>
                    </w:rPr>
                    <w:t> </w:t>
                  </w:r>
                  <w:r>
                    <w:rPr>
                      <w:rFonts w:ascii="Arial Unicode MS" w:eastAsia="Arial Unicode MS" w:hint="eastAsia"/>
                      <w:w w:val="100"/>
                    </w:rPr>
                    <w:t>2</w:t>
                  </w:r>
                  <w:r>
                    <w:rPr>
                      <w:rFonts w:ascii="Arial Unicode MS" w:eastAsia="Arial Unicode MS" w:hint="eastAsia"/>
                      <w:spacing w:val="9"/>
                    </w:rPr>
                    <w:t> </w:t>
                  </w:r>
                  <w:r>
                    <w:rPr>
                      <w:rFonts w:ascii="Arial Unicode MS" w:eastAsia="Arial Unicode MS" w:hint="eastAsia"/>
                      <w:w w:val="100"/>
                    </w:rPr>
                    <w:t>5</w:t>
                  </w:r>
                  <w:r>
                    <w:rPr>
                      <w:rFonts w:ascii="Arial Unicode MS" w:eastAsia="Arial Unicode MS" w:hint="eastAsia"/>
                      <w:spacing w:val="14"/>
                    </w:rPr>
                    <w:t> </w:t>
                  </w:r>
                  <w:r>
                    <w:rPr>
                      <w:rFonts w:ascii="Arial Unicode MS" w:eastAsia="Arial Unicode MS" w:hint="eastAsia"/>
                      <w:w w:val="100"/>
                    </w:rPr>
                    <w:t>3</w:t>
                  </w:r>
                  <w:r>
                    <w:rPr>
                      <w:rFonts w:ascii="Arial Unicode MS" w:eastAsia="Arial Unicode MS" w:hint="eastAsia"/>
                      <w:spacing w:val="12"/>
                    </w:rPr>
                    <w:t> </w:t>
                  </w:r>
                  <w:r>
                    <w:rPr>
                      <w:rFonts w:ascii="Arial Unicode MS" w:eastAsia="Arial Unicode MS" w:hint="eastAsia"/>
                      <w:w w:val="100"/>
                    </w:rPr>
                    <w:t>8</w:t>
                  </w:r>
                  <w:r>
                    <w:rPr>
                      <w:rFonts w:ascii="Arial Unicode MS" w:eastAsia="Arial Unicode MS" w:hint="eastAsia"/>
                      <w:spacing w:val="12"/>
                    </w:rPr>
                    <w:t> </w:t>
                  </w:r>
                  <w:r>
                    <w:rPr>
                      <w:rFonts w:ascii="Arial Unicode MS" w:eastAsia="Arial Unicode MS" w:hint="eastAsia"/>
                      <w:w w:val="100"/>
                    </w:rPr>
                    <w:t>4</w:t>
                  </w:r>
                  <w:r>
                    <w:rPr>
                      <w:rFonts w:ascii="Arial Unicode MS" w:eastAsia="Arial Unicode MS" w:hint="eastAsia"/>
                      <w:spacing w:val="12"/>
                    </w:rPr>
                    <w:t> </w:t>
                  </w:r>
                  <w:r>
                    <w:rPr>
                      <w:rFonts w:ascii="Arial Unicode MS" w:eastAsia="Arial Unicode MS" w:hint="eastAsia"/>
                      <w:w w:val="100"/>
                    </w:rPr>
                    <w:t>3</w:t>
                  </w:r>
                  <w:r>
                    <w:rPr>
                      <w:rFonts w:ascii="Arial Unicode MS" w:eastAsia="Arial Unicode MS" w:hint="eastAsia"/>
                      <w:spacing w:val="13"/>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9</w:t>
                  </w:r>
                </w:p>
              </w:txbxContent>
            </v:textbox>
            <w10:wrap type="none"/>
          </v:shape>
        </w:pict>
      </w:r>
      <w:r>
        <w:rPr/>
        <w:pict>
          <v:shape style="position:absolute;margin-left:215.649033pt;margin-top:-2.300263pt;width:5.35pt;height:8.0500pt;mso-position-horizontal-relative:page;mso-position-vertical-relative:paragraph;z-index:615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spacing w:val="-1"/>
          <w:w w:val="105"/>
        </w:rPr>
        <w:t>154</w:t>
      </w:r>
    </w:p>
    <w:p>
      <w:pPr>
        <w:spacing w:line="140" w:lineRule="exact" w:before="18"/>
        <w:ind w:left="0" w:right="0" w:firstLine="0"/>
        <w:jc w:val="right"/>
        <w:rPr>
          <w:sz w:val="13"/>
        </w:rPr>
      </w:pPr>
      <w:r>
        <w:rPr>
          <w:spacing w:val="-1"/>
          <w:w w:val="105"/>
          <w:sz w:val="13"/>
        </w:rPr>
        <w:t>74</w:t>
      </w:r>
    </w:p>
    <w:p>
      <w:pPr>
        <w:spacing w:line="175" w:lineRule="exact" w:before="0"/>
        <w:ind w:left="0" w:right="1" w:firstLine="0"/>
        <w:jc w:val="right"/>
        <w:rPr>
          <w:sz w:val="16"/>
        </w:rPr>
      </w:pPr>
      <w:r>
        <w:rPr>
          <w:spacing w:val="-2"/>
          <w:w w:val="110"/>
          <w:sz w:val="16"/>
        </w:rPr>
        <w:t>es</w:t>
      </w:r>
    </w:p>
    <w:p>
      <w:pPr>
        <w:pStyle w:val="BodyText"/>
        <w:spacing w:before="20"/>
        <w:ind w:right="12"/>
        <w:jc w:val="right"/>
      </w:pPr>
      <w:r>
        <w:rPr/>
        <w:pict>
          <v:shape style="position:absolute;margin-left:220.1194pt;margin-top:5.438586pt;width:7.75pt;height:465.7pt;mso-position-horizontal-relative:page;mso-position-vertical-relative:paragraph;z-index:61456" type="#_x0000_t202" filled="false" stroked="false">
            <v:textbox inset="0,0,0,0" style="layout-flow:vertical-ideographic">
              <w:txbxContent>
                <w:p>
                  <w:pPr>
                    <w:pStyle w:val="BodyText"/>
                    <w:spacing w:line="156" w:lineRule="auto"/>
                    <w:ind w:left="20"/>
                    <w:rPr>
                      <w:rFonts w:ascii="Arial Unicode MS" w:hAnsi="Arial Unicode MS"/>
                    </w:rPr>
                  </w:pPr>
                  <w:r>
                    <w:rPr>
                      <w:rFonts w:ascii="Arial Unicode MS" w:hAnsi="Arial Unicode MS"/>
                      <w:w w:val="100"/>
                    </w:rPr>
                    <w:t>5</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7</w:t>
                  </w:r>
                  <w:r>
                    <w:rPr>
                      <w:rFonts w:ascii="Arial Unicode MS" w:hAnsi="Arial Unicode MS"/>
                    </w:rPr>
                    <w:t> </w:t>
                  </w:r>
                  <w:r>
                    <w:rPr>
                      <w:rFonts w:ascii="Arial Unicode MS" w:hAnsi="Arial Unicode MS"/>
                      <w:w w:val="100"/>
                    </w:rPr>
                    <w:t>9</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2</w:t>
                  </w:r>
                  <w:r>
                    <w:rPr>
                      <w:rFonts w:ascii="Arial Unicode MS" w:hAnsi="Arial Unicode MS"/>
                    </w:rPr>
                    <w:t> </w:t>
                  </w:r>
                  <w:r>
                    <w:rPr>
                      <w:rFonts w:ascii="Arial Unicode MS" w:hAnsi="Arial Unicode MS"/>
                      <w:w w:val="100"/>
                    </w:rPr>
                    <w:t>7</w:t>
                  </w:r>
                  <w:r>
                    <w:rPr>
                      <w:rFonts w:ascii="Arial Unicode MS" w:hAnsi="Arial Unicode MS"/>
                    </w:rPr>
                    <w:t> </w:t>
                  </w:r>
                  <w:r>
                    <w:rPr>
                      <w:rFonts w:ascii="Arial Unicode MS" w:hAnsi="Arial Unicode MS"/>
                      <w:w w:val="100"/>
                    </w:rPr>
                    <w:t>2</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0</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0</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1</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2</w:t>
                  </w:r>
                  <w:r>
                    <w:rPr>
                      <w:rFonts w:ascii="Arial Unicode MS" w:hAnsi="Arial Unicode MS"/>
                    </w:rPr>
                    <w:t> </w:t>
                  </w:r>
                  <w:r>
                    <w:rPr>
                      <w:rFonts w:ascii="Arial Unicode MS" w:hAnsi="Arial Unicode MS"/>
                      <w:w w:val="100"/>
                    </w:rPr>
                    <w:t>0</w:t>
                  </w:r>
                  <w:r>
                    <w:rPr>
                      <w:rFonts w:ascii="Arial Unicode MS" w:hAnsi="Arial Unicode MS"/>
                    </w:rPr>
                    <w:t> </w:t>
                  </w:r>
                  <w:r>
                    <w:rPr>
                      <w:rFonts w:ascii="Arial Unicode MS" w:hAnsi="Arial Unicode MS"/>
                      <w:w w:val="100"/>
                    </w:rPr>
                    <w:t>9</w:t>
                  </w:r>
                  <w:r>
                    <w:rPr>
                      <w:rFonts w:ascii="Arial Unicode MS" w:hAnsi="Arial Unicode MS"/>
                    </w:rPr>
                    <w:t>   </w:t>
                  </w:r>
                  <w:r>
                    <w:rPr>
                      <w:rFonts w:ascii="Arial Unicode MS" w:hAnsi="Arial Unicode MS"/>
                      <w:spacing w:val="-16"/>
                      <w:w w:val="100"/>
                      <w:position w:val="-2"/>
                    </w:rPr>
                    <w:t>O</w:t>
                  </w:r>
                  <w:r>
                    <w:rPr>
                      <w:rFonts w:ascii="Arial Unicode MS" w:hAnsi="Arial Unicode MS"/>
                      <w:w w:val="100"/>
                    </w:rPr>
                    <w:t>5</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8</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w w:val="100"/>
                    </w:rPr>
                    <w:t>9</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3</w:t>
                  </w:r>
                  <w:r>
                    <w:rPr>
                      <w:rFonts w:ascii="Arial Unicode MS" w:hAnsi="Arial Unicode MS"/>
                    </w:rPr>
                    <w:t> </w:t>
                  </w:r>
                  <w:r>
                    <w:rPr>
                      <w:rFonts w:ascii="Arial Unicode MS" w:hAnsi="Arial Unicode MS"/>
                      <w:w w:val="100"/>
                    </w:rPr>
                    <w:t>4</w:t>
                  </w:r>
                  <w:r>
                    <w:rPr>
                      <w:rFonts w:ascii="Arial Unicode MS" w:hAnsi="Arial Unicode MS"/>
                    </w:rPr>
                    <w:t> </w:t>
                  </w:r>
                  <w:r>
                    <w:rPr>
                      <w:rFonts w:ascii="Arial Unicode MS" w:hAnsi="Arial Unicode MS"/>
                      <w:w w:val="100"/>
                    </w:rPr>
                    <w:t>0</w:t>
                  </w:r>
                  <w:r>
                    <w:rPr>
                      <w:rFonts w:ascii="Arial Unicode MS" w:hAnsi="Arial Unicode MS"/>
                    </w:rPr>
                    <w:t> </w:t>
                  </w:r>
                  <w:r>
                    <w:rPr>
                      <w:rFonts w:ascii="Arial Unicode MS" w:hAnsi="Arial Unicode MS"/>
                      <w:spacing w:val="-91"/>
                      <w:w w:val="100"/>
                    </w:rPr>
                    <w:t>8</w:t>
                  </w:r>
                  <w:r>
                    <w:rPr>
                      <w:rFonts w:ascii="Arial Unicode MS" w:hAnsi="Arial Unicode MS"/>
                      <w:w w:val="100"/>
                    </w:rPr>
                    <w:t>,</w:t>
                  </w:r>
                  <w:r>
                    <w:rPr>
                      <w:rFonts w:ascii="Arial Unicode MS" w:hAnsi="Arial Unicode MS"/>
                    </w:rPr>
                    <w:t>      </w:t>
                  </w:r>
                  <w:r>
                    <w:rPr>
                      <w:rFonts w:ascii="Arial Unicode MS" w:hAnsi="Arial Unicode MS"/>
                      <w:w w:val="100"/>
                    </w:rPr>
                    <w:t>°</w:t>
                  </w:r>
                </w:p>
              </w:txbxContent>
            </v:textbox>
            <w10:wrap type="none"/>
          </v:shape>
        </w:pict>
      </w:r>
      <w:r>
        <w:rPr>
          <w:w w:val="110"/>
        </w:rPr>
        <w:t>37</w:t>
      </w:r>
    </w:p>
    <w:p>
      <w:pPr>
        <w:pStyle w:val="BodyText"/>
        <w:spacing w:before="28"/>
        <w:ind w:right="12"/>
        <w:jc w:val="right"/>
      </w:pPr>
      <w:r>
        <w:rPr>
          <w:w w:val="110"/>
        </w:rPr>
        <w:t>37</w:t>
      </w:r>
    </w:p>
    <w:p>
      <w:pPr>
        <w:pStyle w:val="BodyText"/>
        <w:spacing w:before="20"/>
        <w:jc w:val="right"/>
        <w:rPr>
          <w:rFonts w:ascii="Arial"/>
        </w:rPr>
      </w:pPr>
      <w:r>
        <w:rPr>
          <w:rFonts w:ascii="Arial"/>
          <w:w w:val="102"/>
        </w:rPr>
        <w:t>7</w:t>
      </w:r>
    </w:p>
    <w:p>
      <w:pPr>
        <w:pStyle w:val="BodyText"/>
        <w:spacing w:before="28"/>
        <w:ind w:right="19"/>
        <w:jc w:val="right"/>
      </w:pPr>
      <w:r>
        <w:rPr>
          <w:spacing w:val="-1"/>
        </w:rPr>
        <w:t>22</w:t>
      </w:r>
    </w:p>
    <w:p>
      <w:pPr>
        <w:pStyle w:val="BodyText"/>
        <w:spacing w:before="21"/>
        <w:ind w:right="22"/>
        <w:jc w:val="right"/>
      </w:pPr>
      <w:r>
        <w:rPr>
          <w:spacing w:val="-1"/>
        </w:rPr>
        <w:t>31</w:t>
      </w:r>
    </w:p>
    <w:p>
      <w:pPr>
        <w:pStyle w:val="BodyText"/>
        <w:spacing w:before="28"/>
        <w:ind w:right="10"/>
        <w:jc w:val="right"/>
      </w:pPr>
      <w:r>
        <w:rPr/>
        <w:pict>
          <v:shape style="position:absolute;margin-left:215.434631pt;margin-top:5.596552pt;width:5.35pt;height:8.0500pt;mso-position-horizontal-relative:page;mso-position-vertical-relative:paragraph;z-index:615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spacing w:val="-1"/>
          <w:w w:val="110"/>
        </w:rPr>
        <w:t>41</w:t>
      </w:r>
    </w:p>
    <w:p>
      <w:pPr>
        <w:pStyle w:val="BodyText"/>
        <w:spacing w:before="20"/>
        <w:ind w:right="20"/>
        <w:jc w:val="right"/>
      </w:pPr>
      <w:r>
        <w:rPr>
          <w:w w:val="105"/>
        </w:rPr>
        <w:t>344</w:t>
      </w:r>
    </w:p>
    <w:p>
      <w:pPr>
        <w:pStyle w:val="BodyText"/>
        <w:spacing w:before="21"/>
        <w:ind w:right="16"/>
        <w:jc w:val="right"/>
      </w:pPr>
      <w:r>
        <w:rPr>
          <w:spacing w:val="-1"/>
          <w:w w:val="110"/>
        </w:rPr>
        <w:t>82</w:t>
      </w:r>
    </w:p>
    <w:p>
      <w:pPr>
        <w:pStyle w:val="BodyText"/>
        <w:spacing w:before="28"/>
        <w:ind w:right="10"/>
        <w:jc w:val="right"/>
      </w:pPr>
      <w:r>
        <w:rPr>
          <w:w w:val="110"/>
        </w:rPr>
        <w:t>21</w:t>
      </w:r>
    </w:p>
    <w:p>
      <w:pPr>
        <w:spacing w:before="30"/>
        <w:ind w:left="0" w:right="5" w:firstLine="0"/>
        <w:jc w:val="right"/>
        <w:rPr>
          <w:rFonts w:ascii="Arial"/>
          <w:sz w:val="11"/>
        </w:rPr>
      </w:pPr>
      <w:r>
        <w:rPr/>
        <w:pict>
          <v:shape style="position:absolute;margin-left:216.271698pt;margin-top:4.421538pt;width:5.15pt;height:8.0500pt;mso-position-horizontal-relative:page;mso-position-vertical-relative:paragraph;z-index:615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
                    </w:rPr>
                  </w:pPr>
                  <w:r>
                    <w:rPr>
                      <w:rFonts w:ascii="Arial Unicode MS" w:eastAsia="Arial Unicode MS" w:hint="eastAsia"/>
                      <w:spacing w:val="-63"/>
                      <w:w w:val="100"/>
                      <w:position w:val="-1"/>
                      <w:sz w:val="12"/>
                    </w:rPr>
                    <w:t>I</w:t>
                  </w:r>
                  <w:r>
                    <w:rPr>
                      <w:rFonts w:ascii="Arial Unicode MS" w:eastAsia="Arial Unicode MS" w:hint="eastAsia"/>
                      <w:w w:val="99"/>
                      <w:sz w:val="5"/>
                    </w:rPr>
                    <w:t>ー</w:t>
                  </w:r>
                </w:p>
              </w:txbxContent>
            </v:textbox>
            <w10:wrap type="none"/>
          </v:shape>
        </w:pict>
      </w:r>
      <w:r>
        <w:rPr>
          <w:rFonts w:ascii="Arial"/>
          <w:spacing w:val="-2"/>
          <w:w w:val="105"/>
          <w:sz w:val="11"/>
        </w:rPr>
        <w:t>14</w:t>
      </w:r>
    </w:p>
    <w:p>
      <w:pPr>
        <w:pStyle w:val="BodyText"/>
        <w:spacing w:before="23"/>
        <w:ind w:right="16"/>
        <w:jc w:val="right"/>
      </w:pPr>
      <w:r>
        <w:rPr>
          <w:spacing w:val="-1"/>
          <w:w w:val="105"/>
        </w:rPr>
        <w:t>117</w:t>
      </w:r>
    </w:p>
    <w:p>
      <w:pPr>
        <w:pStyle w:val="BodyText"/>
        <w:spacing w:before="28"/>
        <w:ind w:right="15"/>
        <w:jc w:val="right"/>
      </w:pPr>
      <w:r>
        <w:rPr>
          <w:w w:val="105"/>
        </w:rPr>
        <w:t>51</w:t>
      </w:r>
    </w:p>
    <w:p>
      <w:pPr>
        <w:pStyle w:val="BodyText"/>
        <w:spacing w:before="20"/>
        <w:ind w:right="14"/>
        <w:jc w:val="right"/>
      </w:pPr>
      <w:r>
        <w:rPr>
          <w:w w:val="105"/>
        </w:rPr>
        <w:t>75</w:t>
      </w:r>
    </w:p>
    <w:p>
      <w:pPr>
        <w:pStyle w:val="BodyText"/>
        <w:spacing w:before="28"/>
        <w:ind w:right="23"/>
        <w:jc w:val="right"/>
      </w:pPr>
      <w:r>
        <w:rPr/>
        <w:pict>
          <v:shape style="position:absolute;margin-left:216.271698pt;margin-top:4.76406pt;width:3.7pt;height:15.95pt;mso-position-horizontal-relative:page;mso-position-vertical-relative:paragraph;z-index:61696"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r>
                    <w:rPr>
                      <w:rFonts w:ascii="Arial Unicode MS"/>
                    </w:rPr>
                    <w:t> </w:t>
                  </w:r>
                  <w:r>
                    <w:rPr>
                      <w:rFonts w:ascii="Arial Unicode MS"/>
                      <w:w w:val="100"/>
                    </w:rPr>
                    <w:t>I</w:t>
                  </w:r>
                </w:p>
              </w:txbxContent>
            </v:textbox>
            <w10:wrap type="none"/>
          </v:shape>
        </w:pict>
      </w:r>
      <w:r>
        <w:rPr>
          <w:w w:val="105"/>
        </w:rPr>
        <w:t>50</w:t>
      </w:r>
    </w:p>
    <w:p>
      <w:pPr>
        <w:pStyle w:val="BodyText"/>
        <w:spacing w:before="21"/>
        <w:ind w:right="24"/>
        <w:jc w:val="right"/>
      </w:pPr>
      <w:r>
        <w:rPr>
          <w:spacing w:val="-1"/>
          <w:w w:val="105"/>
        </w:rPr>
        <w:t>100</w:t>
      </w:r>
    </w:p>
    <w:p>
      <w:pPr>
        <w:pStyle w:val="BodyText"/>
        <w:spacing w:line="314" w:lineRule="auto" w:before="6"/>
        <w:ind w:left="914" w:right="22" w:hanging="67"/>
        <w:jc w:val="right"/>
      </w:pPr>
      <w:r>
        <w:rPr>
          <w:w w:val="105"/>
        </w:rPr>
        <w:t>13g 37</w:t>
      </w:r>
    </w:p>
    <w:p>
      <w:pPr>
        <w:spacing w:line="113" w:lineRule="exact" w:before="0"/>
        <w:ind w:left="0" w:right="13" w:firstLine="0"/>
        <w:jc w:val="right"/>
        <w:rPr>
          <w:rFonts w:ascii="Arial"/>
          <w:sz w:val="11"/>
        </w:rPr>
      </w:pPr>
      <w:r>
        <w:rPr>
          <w:rFonts w:ascii="Arial"/>
          <w:spacing w:val="-2"/>
          <w:w w:val="110"/>
          <w:sz w:val="11"/>
        </w:rPr>
        <w:t>44</w:t>
      </w:r>
    </w:p>
    <w:p>
      <w:pPr>
        <w:pStyle w:val="BodyText"/>
        <w:spacing w:before="31"/>
        <w:ind w:right="17"/>
        <w:jc w:val="right"/>
      </w:pPr>
      <w:r>
        <w:rPr/>
        <w:pict>
          <v:shape style="position:absolute;margin-left:215.431732pt;margin-top:5.627874pt;width:5.35pt;height:8.0500pt;mso-position-horizontal-relative:page;mso-position-vertical-relative:paragraph;z-index:615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10"/>
        </w:rPr>
        <w:t>24</w:t>
      </w:r>
    </w:p>
    <w:p>
      <w:pPr>
        <w:spacing w:before="11"/>
        <w:ind w:left="0" w:right="17" w:firstLine="0"/>
        <w:jc w:val="right"/>
        <w:rPr>
          <w:sz w:val="13"/>
        </w:rPr>
      </w:pPr>
      <w:r>
        <w:rPr>
          <w:w w:val="110"/>
          <w:sz w:val="13"/>
        </w:rPr>
        <w:t>520</w:t>
      </w:r>
    </w:p>
    <w:p>
      <w:pPr>
        <w:pStyle w:val="BodyText"/>
        <w:spacing w:before="26"/>
        <w:ind w:right="29"/>
        <w:jc w:val="right"/>
      </w:pPr>
      <w:r>
        <w:rPr>
          <w:w w:val="110"/>
        </w:rPr>
        <w:t>83</w:t>
      </w:r>
    </w:p>
    <w:p>
      <w:pPr>
        <w:pStyle w:val="BodyText"/>
        <w:spacing w:line="128" w:lineRule="exact" w:before="21"/>
        <w:ind w:right="21"/>
        <w:jc w:val="right"/>
      </w:pPr>
      <w:r>
        <w:rPr>
          <w:spacing w:val="-1"/>
          <w:w w:val="110"/>
        </w:rPr>
        <w:t>62</w:t>
      </w:r>
    </w:p>
    <w:p>
      <w:pPr>
        <w:spacing w:line="362" w:lineRule="exact" w:before="0"/>
        <w:ind w:left="0" w:right="20" w:firstLine="0"/>
        <w:jc w:val="right"/>
        <w:rPr>
          <w:sz w:val="13"/>
        </w:rPr>
      </w:pPr>
      <w:r>
        <w:rPr>
          <w:rFonts w:ascii="Arial"/>
          <w:spacing w:val="-140"/>
          <w:w w:val="109"/>
          <w:position w:val="1"/>
          <w:sz w:val="33"/>
        </w:rPr>
        <w:t>"</w:t>
      </w:r>
      <w:r>
        <w:rPr>
          <w:w w:val="109"/>
          <w:sz w:val="13"/>
        </w:rPr>
        <w:t>87</w:t>
      </w:r>
    </w:p>
    <w:p>
      <w:pPr>
        <w:pStyle w:val="BodyText"/>
        <w:spacing w:line="131" w:lineRule="exact"/>
        <w:ind w:right="22"/>
        <w:jc w:val="right"/>
      </w:pPr>
      <w:r>
        <w:rPr>
          <w:spacing w:val="-1"/>
          <w:w w:val="110"/>
        </w:rPr>
        <w:t>12</w:t>
      </w:r>
    </w:p>
    <w:p>
      <w:pPr>
        <w:pStyle w:val="BodyText"/>
        <w:spacing w:before="27"/>
        <w:ind w:right="25"/>
        <w:jc w:val="right"/>
      </w:pPr>
      <w:r>
        <w:rPr/>
        <w:pict>
          <v:shape style="position:absolute;margin-left:215.434631pt;margin-top:5.546675pt;width:5.35pt;height:8.0500pt;mso-position-horizontal-relative:page;mso-position-vertical-relative:paragraph;z-index:616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spacing w:val="-1"/>
          <w:w w:val="110"/>
        </w:rPr>
        <w:t>27</w:t>
      </w:r>
    </w:p>
    <w:p>
      <w:pPr>
        <w:pStyle w:val="BodyText"/>
        <w:spacing w:before="21"/>
        <w:ind w:right="34"/>
        <w:jc w:val="right"/>
      </w:pPr>
      <w:r>
        <w:rPr>
          <w:w w:val="105"/>
        </w:rPr>
        <w:t>340</w:t>
      </w:r>
    </w:p>
    <w:p>
      <w:pPr>
        <w:pStyle w:val="BodyText"/>
        <w:spacing w:before="28"/>
        <w:ind w:right="29"/>
        <w:jc w:val="right"/>
      </w:pPr>
      <w:r>
        <w:rPr>
          <w:w w:val="105"/>
        </w:rPr>
        <w:t>106</w:t>
      </w:r>
    </w:p>
    <w:p>
      <w:pPr>
        <w:pStyle w:val="BodyText"/>
        <w:spacing w:before="21"/>
        <w:ind w:right="29"/>
        <w:jc w:val="right"/>
      </w:pPr>
      <w:r>
        <w:rPr>
          <w:spacing w:val="-1"/>
          <w:w w:val="110"/>
        </w:rPr>
        <w:t>58</w:t>
      </w:r>
    </w:p>
    <w:p>
      <w:pPr>
        <w:pStyle w:val="BodyText"/>
        <w:spacing w:before="28"/>
        <w:ind w:right="28"/>
        <w:jc w:val="right"/>
      </w:pPr>
      <w:r>
        <w:rPr>
          <w:spacing w:val="-1"/>
          <w:w w:val="110"/>
        </w:rPr>
        <w:t>61</w:t>
      </w:r>
    </w:p>
    <w:p>
      <w:pPr>
        <w:pStyle w:val="BodyText"/>
        <w:spacing w:before="20"/>
        <w:ind w:right="33"/>
        <w:jc w:val="right"/>
      </w:pPr>
      <w:r>
        <w:rPr>
          <w:spacing w:val="-1"/>
          <w:w w:val="110"/>
        </w:rPr>
        <w:t>27</w:t>
      </w:r>
    </w:p>
    <w:p>
      <w:pPr>
        <w:pStyle w:val="BodyText"/>
        <w:spacing w:before="28"/>
        <w:ind w:right="32"/>
        <w:jc w:val="right"/>
      </w:pPr>
      <w:r>
        <w:rPr>
          <w:spacing w:val="-1"/>
          <w:w w:val="110"/>
        </w:rPr>
        <w:t>40</w:t>
      </w:r>
    </w:p>
    <w:p>
      <w:pPr>
        <w:pStyle w:val="BodyText"/>
        <w:spacing w:before="28"/>
        <w:ind w:right="33"/>
        <w:jc w:val="right"/>
      </w:pPr>
      <w:r>
        <w:rPr>
          <w:spacing w:val="-1"/>
          <w:w w:val="110"/>
        </w:rPr>
        <w:t>25</w:t>
      </w:r>
    </w:p>
    <w:p>
      <w:pPr>
        <w:pStyle w:val="BodyText"/>
        <w:spacing w:before="21"/>
        <w:ind w:right="36"/>
        <w:jc w:val="right"/>
      </w:pPr>
      <w:r>
        <w:rPr>
          <w:spacing w:val="-1"/>
          <w:w w:val="110"/>
        </w:rPr>
        <w:t>53</w:t>
      </w:r>
    </w:p>
    <w:p>
      <w:pPr>
        <w:pStyle w:val="BodyText"/>
        <w:spacing w:before="28"/>
        <w:ind w:right="36"/>
        <w:jc w:val="right"/>
      </w:pPr>
      <w:r>
        <w:rPr>
          <w:spacing w:val="-1"/>
          <w:w w:val="110"/>
        </w:rPr>
        <w:t>58</w:t>
      </w:r>
    </w:p>
    <w:p>
      <w:pPr>
        <w:pStyle w:val="BodyText"/>
        <w:spacing w:before="28"/>
        <w:ind w:right="32"/>
        <w:jc w:val="right"/>
      </w:pPr>
      <w:r>
        <w:rPr>
          <w:spacing w:val="-1"/>
          <w:w w:val="110"/>
        </w:rPr>
        <w:t>40</w:t>
      </w:r>
    </w:p>
    <w:p>
      <w:pPr>
        <w:pStyle w:val="BodyText"/>
        <w:spacing w:before="27"/>
        <w:ind w:right="34"/>
        <w:jc w:val="right"/>
      </w:pPr>
      <w:r>
        <w:rPr>
          <w:spacing w:val="-1"/>
          <w:w w:val="110"/>
        </w:rPr>
        <w:t>74</w:t>
      </w:r>
    </w:p>
    <w:p>
      <w:pPr>
        <w:pStyle w:val="BodyText"/>
        <w:spacing w:before="21"/>
        <w:ind w:right="36"/>
        <w:jc w:val="right"/>
      </w:pPr>
      <w:r>
        <w:rPr/>
        <w:pict>
          <v:shape style="position:absolute;margin-left:215.437637pt;margin-top:5.607276pt;width:5.35pt;height:8.0500pt;mso-position-horizontal-relative:page;mso-position-vertical-relative:paragraph;z-index:616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spacing w:val="-1"/>
          <w:w w:val="110"/>
        </w:rPr>
        <w:t>51</w:t>
      </w:r>
    </w:p>
    <w:p>
      <w:pPr>
        <w:spacing w:before="19"/>
        <w:ind w:left="0" w:right="23" w:firstLine="0"/>
        <w:jc w:val="right"/>
        <w:rPr>
          <w:sz w:val="13"/>
        </w:rPr>
      </w:pPr>
      <w:r>
        <w:rPr/>
        <w:pict>
          <v:shape style="position:absolute;margin-left:252.8741pt;margin-top:6.010753pt;width:6.75pt;height:70.4pt;mso-position-horizontal-relative:page;mso-position-vertical-relative:paragraph;z-index:-1351312"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spacing w:val="-91"/>
                      <w:w w:val="100"/>
                    </w:rPr>
                    <w:t>3</w:t>
                  </w:r>
                  <w:r>
                    <w:rPr>
                      <w:rFonts w:ascii="Arial Unicode MS"/>
                      <w:w w:val="100"/>
                    </w:rPr>
                    <w:t>,</w:t>
                  </w:r>
                  <w:r>
                    <w:rPr>
                      <w:rFonts w:ascii="Arial Unicode MS"/>
                    </w:rPr>
                    <w:t>      </w:t>
                  </w:r>
                  <w:r>
                    <w:rPr>
                      <w:rFonts w:ascii="Arial Unicode MS"/>
                      <w:spacing w:val="-33"/>
                      <w:w w:val="100"/>
                    </w:rPr>
                    <w:t>'</w:t>
                  </w:r>
                  <w:r>
                    <w:rPr>
                      <w:rFonts w:ascii="Arial Unicode MS"/>
                      <w:w w:val="100"/>
                      <w:position w:val="-2"/>
                    </w:rPr>
                    <w:t>J</w:t>
                  </w:r>
                </w:p>
              </w:txbxContent>
            </v:textbox>
            <w10:wrap type="none"/>
          </v:shape>
        </w:pict>
      </w:r>
      <w:r>
        <w:rPr/>
        <w:pict>
          <v:shape style="position:absolute;margin-left:250.438629pt;margin-top:5.974053pt;width:5.6pt;height:65.75pt;mso-position-horizontal-relative:page;mso-position-vertical-relative:paragraph;z-index:-1351288" type="#_x0000_t202" filled="false" stroked="false">
            <v:textbox inset="0,0,0,0" style="layout-flow:vertical-ideographic">
              <w:txbxContent>
                <w:p>
                  <w:pPr>
                    <w:pStyle w:val="BodyText"/>
                    <w:tabs>
                      <w:tab w:pos="1173" w:val="left" w:leader="none"/>
                    </w:tabs>
                    <w:spacing w:line="132" w:lineRule="auto"/>
                    <w:ind w:left="20"/>
                    <w:rPr>
                      <w:rFonts w:ascii="Arial Unicode MS"/>
                    </w:rPr>
                  </w:pPr>
                  <w:r>
                    <w:rPr>
                      <w:rFonts w:ascii="Arial Unicode MS"/>
                      <w:w w:val="100"/>
                    </w:rPr>
                    <w:t>3</w:t>
                  </w:r>
                  <w:r>
                    <w:rPr>
                      <w:rFonts w:ascii="Arial Unicode MS"/>
                      <w:spacing w:val="12"/>
                    </w:rPr>
                    <w:t> </w:t>
                  </w:r>
                  <w:r>
                    <w:rPr>
                      <w:rFonts w:ascii="Arial Unicode MS"/>
                      <w:w w:val="100"/>
                    </w:rPr>
                    <w:t>4</w:t>
                  </w:r>
                  <w:r>
                    <w:rPr>
                      <w:rFonts w:ascii="Arial Unicode MS"/>
                      <w:spacing w:val="5"/>
                    </w:rPr>
                    <w:t> </w:t>
                  </w:r>
                  <w:r>
                    <w:rPr>
                      <w:rFonts w:ascii="Arial Unicode MS"/>
                      <w:w w:val="100"/>
                    </w:rPr>
                    <w:t>3</w:t>
                  </w:r>
                  <w:r>
                    <w:rPr>
                      <w:rFonts w:ascii="Arial Unicode MS"/>
                      <w:spacing w:val="12"/>
                    </w:rPr>
                    <w:t> </w:t>
                  </w:r>
                  <w:r>
                    <w:rPr>
                      <w:rFonts w:ascii="Arial Unicode MS"/>
                      <w:w w:val="100"/>
                    </w:rPr>
                    <w:t>3</w:t>
                  </w:r>
                  <w:r>
                    <w:rPr>
                      <w:rFonts w:ascii="Arial Unicode MS"/>
                      <w:spacing w:val="13"/>
                    </w:rPr>
                    <w:t> </w:t>
                  </w:r>
                  <w:r>
                    <w:rPr>
                      <w:rFonts w:ascii="Arial Unicode MS"/>
                      <w:w w:val="100"/>
                    </w:rPr>
                    <w:t>1</w:t>
                  </w:r>
                  <w:r>
                    <w:rPr>
                      <w:rFonts w:ascii="Arial Unicode MS"/>
                      <w:spacing w:val="12"/>
                    </w:rPr>
                    <w:t> </w:t>
                  </w:r>
                  <w:r>
                    <w:rPr>
                      <w:rFonts w:ascii="Arial Unicode MS"/>
                      <w:w w:val="100"/>
                    </w:rPr>
                    <w:t>1</w:t>
                  </w:r>
                  <w:r>
                    <w:rPr>
                      <w:rFonts w:ascii="Arial Unicode MS"/>
                    </w:rPr>
                    <w:tab/>
                  </w:r>
                  <w:r>
                    <w:rPr>
                      <w:rFonts w:ascii="Arial Unicode MS"/>
                      <w:w w:val="100"/>
                    </w:rPr>
                    <w:t>8</w:t>
                  </w:r>
                </w:p>
              </w:txbxContent>
            </v:textbox>
            <w10:wrap type="none"/>
          </v:shape>
        </w:pict>
      </w:r>
      <w:r>
        <w:rPr>
          <w:spacing w:val="-1"/>
          <w:w w:val="105"/>
          <w:sz w:val="13"/>
        </w:rPr>
        <w:t>5S3</w:t>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9"/>
        </w:rPr>
      </w:pPr>
    </w:p>
    <w:p>
      <w:pPr>
        <w:pStyle w:val="BodyText"/>
        <w:ind w:right="46"/>
        <w:jc w:val="right"/>
      </w:pPr>
      <w:r>
        <w:rPr/>
        <w:pict>
          <v:shape style="position:absolute;margin-left:215.649033pt;margin-top:-12.35504pt;width:5.35pt;height:8.0500pt;mso-position-horizontal-relative:page;mso-position-vertical-relative:paragraph;z-index:616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05"/>
        </w:rPr>
        <w:t>68</w:t>
      </w:r>
    </w:p>
    <w:p>
      <w:pPr>
        <w:pStyle w:val="BodyText"/>
        <w:spacing w:before="21"/>
        <w:ind w:right="49"/>
        <w:jc w:val="right"/>
      </w:pPr>
      <w:r>
        <w:rPr>
          <w:spacing w:val="-1"/>
          <w:w w:val="105"/>
        </w:rPr>
        <w:t>110</w:t>
      </w:r>
    </w:p>
    <w:p>
      <w:pPr>
        <w:pStyle w:val="BodyText"/>
        <w:spacing w:before="35"/>
        <w:ind w:right="53"/>
        <w:jc w:val="right"/>
      </w:pPr>
      <w:r>
        <w:rPr>
          <w:w w:val="105"/>
        </w:rPr>
        <w:t>38</w:t>
      </w:r>
    </w:p>
    <w:p>
      <w:pPr>
        <w:spacing w:before="18"/>
        <w:ind w:left="0" w:right="40" w:firstLine="0"/>
        <w:jc w:val="right"/>
        <w:rPr>
          <w:sz w:val="13"/>
        </w:rPr>
      </w:pPr>
      <w:r>
        <w:rPr>
          <w:w w:val="105"/>
          <w:sz w:val="13"/>
        </w:rPr>
        <w:t>45</w:t>
      </w:r>
    </w:p>
    <w:p>
      <w:pPr>
        <w:pStyle w:val="BodyText"/>
        <w:spacing w:before="26"/>
        <w:ind w:right="53"/>
        <w:jc w:val="right"/>
      </w:pPr>
      <w:r>
        <w:rPr>
          <w:w w:val="105"/>
        </w:rPr>
        <w:t>34</w:t>
      </w:r>
    </w:p>
    <w:p>
      <w:pPr>
        <w:pStyle w:val="BodyText"/>
        <w:spacing w:before="21"/>
        <w:ind w:right="53"/>
        <w:jc w:val="right"/>
      </w:pPr>
      <w:r>
        <w:rPr>
          <w:w w:val="105"/>
        </w:rPr>
        <w:t>63</w:t>
      </w:r>
    </w:p>
    <w:p>
      <w:pPr>
        <w:pStyle w:val="BodyText"/>
        <w:spacing w:before="28"/>
        <w:ind w:right="53"/>
        <w:jc w:val="right"/>
      </w:pPr>
      <w:r>
        <w:rPr>
          <w:w w:val="105"/>
        </w:rPr>
        <w:t>39</w:t>
      </w:r>
    </w:p>
    <w:p>
      <w:pPr>
        <w:pStyle w:val="BodyText"/>
        <w:spacing w:before="27"/>
        <w:ind w:right="51"/>
        <w:jc w:val="right"/>
      </w:pPr>
      <w:r>
        <w:rPr>
          <w:w w:val="105"/>
        </w:rPr>
        <w:t>28</w:t>
      </w:r>
    </w:p>
    <w:p>
      <w:pPr>
        <w:pStyle w:val="BodyText"/>
        <w:spacing w:before="28"/>
        <w:ind w:right="55"/>
        <w:jc w:val="right"/>
      </w:pPr>
      <w:r>
        <w:rPr/>
        <w:pict>
          <v:shape style="position:absolute;margin-left:215.531631pt;margin-top:7.992762pt;width:5.9pt;height:14.3pt;mso-position-horizontal-relative:page;mso-position-vertical-relative:paragraph;z-index:61672" type="#_x0000_t202" filled="false" stroked="false">
            <v:textbox inset="0,0,0,0" style="layout-flow:vertical-ideographic">
              <w:txbxContent>
                <w:p>
                  <w:pPr>
                    <w:spacing w:line="144" w:lineRule="auto" w:before="0"/>
                    <w:ind w:left="20" w:right="0" w:firstLine="0"/>
                    <w:jc w:val="left"/>
                    <w:rPr>
                      <w:rFonts w:ascii="Arial Unicode MS" w:hAnsi="Arial Unicode MS"/>
                      <w:sz w:val="12"/>
                    </w:rPr>
                  </w:pPr>
                  <w:r>
                    <w:rPr>
                      <w:rFonts w:ascii="Arial Unicode MS" w:hAnsi="Arial Unicode MS"/>
                      <w:w w:val="99"/>
                      <w:position w:val="2"/>
                      <w:sz w:val="5"/>
                    </w:rPr>
                    <w:t>—</w:t>
                  </w:r>
                  <w:r>
                    <w:rPr>
                      <w:rFonts w:ascii="Arial Unicode MS" w:hAnsi="Arial Unicode MS"/>
                      <w:position w:val="2"/>
                      <w:sz w:val="5"/>
                    </w:rPr>
                    <w:t>     </w:t>
                  </w:r>
                  <w:r>
                    <w:rPr>
                      <w:rFonts w:ascii="Arial Unicode MS" w:hAnsi="Arial Unicode MS"/>
                      <w:w w:val="100"/>
                      <w:sz w:val="12"/>
                    </w:rPr>
                    <w:t>4</w:t>
                  </w:r>
                </w:p>
              </w:txbxContent>
            </v:textbox>
            <w10:wrap type="none"/>
          </v:shape>
        </w:pict>
      </w:r>
      <w:r>
        <w:rPr>
          <w:w w:val="105"/>
        </w:rPr>
        <w:t>17</w:t>
      </w:r>
    </w:p>
    <w:p>
      <w:pPr>
        <w:pStyle w:val="BodyText"/>
        <w:spacing w:before="28"/>
        <w:ind w:right="55"/>
        <w:jc w:val="right"/>
      </w:pPr>
      <w:r>
        <w:rPr>
          <w:w w:val="105"/>
        </w:rPr>
        <w:t>12</w:t>
      </w:r>
    </w:p>
    <w:p>
      <w:pPr>
        <w:spacing w:before="19"/>
        <w:ind w:left="0" w:right="44" w:firstLine="0"/>
        <w:jc w:val="right"/>
        <w:rPr>
          <w:sz w:val="13"/>
        </w:rPr>
      </w:pPr>
      <w:r>
        <w:rPr>
          <w:w w:val="105"/>
          <w:sz w:val="13"/>
        </w:rPr>
        <w:t>454</w:t>
      </w:r>
    </w:p>
    <w:p>
      <w:pPr>
        <w:pStyle w:val="BodyText"/>
        <w:spacing w:before="1"/>
        <w:rPr>
          <w:sz w:val="17"/>
        </w:rPr>
      </w:pPr>
      <w:r>
        <w:rPr/>
        <w:br w:type="column"/>
      </w:r>
      <w:r>
        <w:rPr>
          <w:sz w:val="17"/>
        </w:rPr>
      </w:r>
    </w:p>
    <w:p>
      <w:pPr>
        <w:pStyle w:val="BodyText"/>
        <w:ind w:right="11"/>
        <w:jc w:val="right"/>
      </w:pPr>
      <w:r>
        <w:rPr>
          <w:w w:val="105"/>
        </w:rPr>
        <w:t>165</w:t>
      </w:r>
    </w:p>
    <w:p>
      <w:pPr>
        <w:pStyle w:val="BodyText"/>
        <w:spacing w:before="28"/>
        <w:ind w:right="7"/>
        <w:jc w:val="right"/>
      </w:pPr>
      <w:r>
        <w:rPr>
          <w:spacing w:val="-1"/>
        </w:rPr>
        <w:t>79</w:t>
      </w:r>
    </w:p>
    <w:p>
      <w:pPr>
        <w:pStyle w:val="BodyText"/>
        <w:spacing w:before="28"/>
        <w:ind w:right="20"/>
        <w:jc w:val="right"/>
      </w:pPr>
      <w:r>
        <w:rPr/>
        <w:t>124</w:t>
      </w:r>
    </w:p>
    <w:p>
      <w:pPr>
        <w:pStyle w:val="BodyText"/>
        <w:spacing w:before="21"/>
        <w:ind w:right="12"/>
        <w:jc w:val="right"/>
      </w:pPr>
      <w:r>
        <w:rPr>
          <w:spacing w:val="-1"/>
        </w:rPr>
        <w:t>40</w:t>
      </w:r>
    </w:p>
    <w:p>
      <w:pPr>
        <w:spacing w:before="37"/>
        <w:ind w:left="0" w:right="19" w:firstLine="0"/>
        <w:jc w:val="right"/>
        <w:rPr>
          <w:rFonts w:ascii="Arial"/>
          <w:sz w:val="11"/>
        </w:rPr>
      </w:pPr>
      <w:r>
        <w:rPr>
          <w:rFonts w:ascii="Arial"/>
          <w:spacing w:val="-1"/>
          <w:sz w:val="11"/>
        </w:rPr>
        <w:t>34</w:t>
      </w:r>
    </w:p>
    <w:p>
      <w:pPr>
        <w:spacing w:before="39"/>
        <w:ind w:left="0" w:right="0" w:firstLine="0"/>
        <w:jc w:val="right"/>
        <w:rPr>
          <w:rFonts w:ascii="Arial"/>
          <w:sz w:val="11"/>
        </w:rPr>
      </w:pPr>
      <w:r>
        <w:rPr>
          <w:rFonts w:ascii="Arial"/>
          <w:spacing w:val="-2"/>
          <w:w w:val="105"/>
          <w:sz w:val="11"/>
        </w:rPr>
        <w:t>14</w:t>
      </w:r>
    </w:p>
    <w:p>
      <w:pPr>
        <w:pStyle w:val="BodyText"/>
        <w:spacing w:before="23"/>
        <w:ind w:right="12"/>
        <w:jc w:val="right"/>
      </w:pPr>
      <w:r>
        <w:rPr>
          <w:w w:val="105"/>
        </w:rPr>
        <w:t>29</w:t>
      </w:r>
    </w:p>
    <w:p>
      <w:pPr>
        <w:pStyle w:val="BodyText"/>
        <w:spacing w:before="21"/>
        <w:ind w:right="15"/>
        <w:jc w:val="right"/>
      </w:pPr>
      <w:r>
        <w:rPr>
          <w:w w:val="105"/>
        </w:rPr>
        <w:t>32</w:t>
      </w:r>
    </w:p>
    <w:p>
      <w:pPr>
        <w:pStyle w:val="BodyText"/>
        <w:spacing w:before="28"/>
        <w:ind w:right="15"/>
        <w:jc w:val="right"/>
      </w:pPr>
      <w:r>
        <w:rPr>
          <w:w w:val="105"/>
        </w:rPr>
        <w:t>33</w:t>
      </w:r>
    </w:p>
    <w:p>
      <w:pPr>
        <w:pStyle w:val="BodyText"/>
        <w:spacing w:before="21"/>
        <w:ind w:right="22"/>
        <w:jc w:val="right"/>
      </w:pPr>
      <w:r>
        <w:rPr>
          <w:spacing w:val="-1"/>
          <w:w w:val="105"/>
        </w:rPr>
        <w:t>385</w:t>
      </w:r>
    </w:p>
    <w:p>
      <w:pPr>
        <w:pStyle w:val="BodyText"/>
        <w:spacing w:before="20"/>
        <w:ind w:right="15"/>
        <w:jc w:val="right"/>
      </w:pPr>
      <w:r>
        <w:rPr>
          <w:w w:val="110"/>
        </w:rPr>
        <w:t>89</w:t>
      </w:r>
    </w:p>
    <w:p>
      <w:pPr>
        <w:pStyle w:val="BodyText"/>
        <w:spacing w:before="28"/>
        <w:ind w:right="10"/>
        <w:jc w:val="right"/>
      </w:pPr>
      <w:r>
        <w:rPr>
          <w:w w:val="110"/>
        </w:rPr>
        <w:t>22</w:t>
      </w:r>
    </w:p>
    <w:p>
      <w:pPr>
        <w:pStyle w:val="BodyText"/>
        <w:spacing w:before="21"/>
        <w:ind w:right="7"/>
        <w:jc w:val="right"/>
      </w:pPr>
      <w:r>
        <w:rPr>
          <w:w w:val="110"/>
        </w:rPr>
        <w:t>15</w:t>
      </w:r>
    </w:p>
    <w:p>
      <w:pPr>
        <w:pStyle w:val="BodyText"/>
        <w:spacing w:before="21"/>
        <w:ind w:right="13"/>
        <w:jc w:val="right"/>
      </w:pPr>
      <w:r>
        <w:rPr>
          <w:w w:val="110"/>
        </w:rPr>
        <w:t>126</w:t>
      </w:r>
    </w:p>
    <w:p>
      <w:pPr>
        <w:pStyle w:val="BodyText"/>
        <w:spacing w:before="27"/>
        <w:ind w:right="5"/>
        <w:jc w:val="right"/>
      </w:pPr>
      <w:r>
        <w:rPr>
          <w:w w:val="110"/>
        </w:rPr>
        <w:t>73</w:t>
      </w:r>
    </w:p>
    <w:p>
      <w:pPr>
        <w:pStyle w:val="BodyText"/>
        <w:spacing w:before="21"/>
        <w:ind w:right="13"/>
        <w:jc w:val="right"/>
      </w:pPr>
      <w:r>
        <w:rPr>
          <w:w w:val="110"/>
        </w:rPr>
        <w:t>67</w:t>
      </w:r>
    </w:p>
    <w:p>
      <w:pPr>
        <w:pStyle w:val="BodyText"/>
        <w:spacing w:before="28"/>
        <w:ind w:right="13"/>
        <w:jc w:val="right"/>
      </w:pPr>
      <w:r>
        <w:rPr>
          <w:w w:val="110"/>
        </w:rPr>
        <w:t>64</w:t>
      </w:r>
    </w:p>
    <w:p>
      <w:pPr>
        <w:spacing w:before="30"/>
        <w:ind w:left="0" w:right="13" w:firstLine="0"/>
        <w:jc w:val="right"/>
        <w:rPr>
          <w:rFonts w:ascii="Arial"/>
          <w:sz w:val="11"/>
        </w:rPr>
      </w:pPr>
      <w:r>
        <w:rPr>
          <w:rFonts w:ascii="Arial"/>
          <w:spacing w:val="-1"/>
          <w:w w:val="105"/>
          <w:sz w:val="11"/>
        </w:rPr>
        <w:t>142</w:t>
      </w:r>
    </w:p>
    <w:p>
      <w:pPr>
        <w:pStyle w:val="BodyText"/>
        <w:spacing w:before="30"/>
        <w:ind w:right="26"/>
        <w:jc w:val="right"/>
      </w:pPr>
      <w:r>
        <w:rPr>
          <w:w w:val="105"/>
        </w:rPr>
        <w:t>138</w:t>
      </w:r>
    </w:p>
    <w:p>
      <w:pPr>
        <w:pStyle w:val="BodyText"/>
        <w:spacing w:before="21"/>
        <w:ind w:right="23"/>
        <w:jc w:val="right"/>
      </w:pPr>
      <w:r>
        <w:rPr>
          <w:w w:val="105"/>
        </w:rPr>
        <w:t>34</w:t>
      </w:r>
    </w:p>
    <w:p>
      <w:pPr>
        <w:pStyle w:val="BodyText"/>
        <w:spacing w:before="20"/>
        <w:ind w:right="24"/>
        <w:jc w:val="right"/>
      </w:pPr>
      <w:r>
        <w:rPr>
          <w:w w:val="105"/>
        </w:rPr>
        <w:t>57</w:t>
      </w:r>
    </w:p>
    <w:p>
      <w:pPr>
        <w:pStyle w:val="BodyText"/>
        <w:spacing w:before="28"/>
        <w:ind w:right="21"/>
        <w:jc w:val="right"/>
      </w:pPr>
      <w:r>
        <w:rPr>
          <w:w w:val="105"/>
        </w:rPr>
        <w:t>22</w:t>
      </w:r>
    </w:p>
    <w:p>
      <w:pPr>
        <w:pStyle w:val="BodyText"/>
        <w:spacing w:before="21"/>
        <w:ind w:right="32"/>
        <w:jc w:val="right"/>
      </w:pPr>
      <w:r>
        <w:rPr>
          <w:w w:val="105"/>
        </w:rPr>
        <w:t>597</w:t>
      </w:r>
    </w:p>
    <w:p>
      <w:pPr>
        <w:pStyle w:val="BodyText"/>
        <w:spacing w:before="28"/>
        <w:ind w:right="33"/>
        <w:jc w:val="right"/>
      </w:pPr>
      <w:r>
        <w:rPr>
          <w:w w:val="105"/>
        </w:rPr>
        <w:t>114</w:t>
      </w:r>
    </w:p>
    <w:p>
      <w:pPr>
        <w:pStyle w:val="BodyText"/>
        <w:spacing w:before="21"/>
        <w:ind w:right="23"/>
        <w:jc w:val="right"/>
      </w:pPr>
      <w:r>
        <w:rPr>
          <w:w w:val="105"/>
        </w:rPr>
        <w:t>67</w:t>
      </w:r>
    </w:p>
    <w:p>
      <w:pPr>
        <w:pStyle w:val="BodyText"/>
        <w:spacing w:before="27"/>
        <w:ind w:right="31"/>
        <w:jc w:val="right"/>
      </w:pPr>
      <w:r>
        <w:rPr>
          <w:w w:val="105"/>
        </w:rPr>
        <w:t>54</w:t>
      </w:r>
    </w:p>
    <w:p>
      <w:pPr>
        <w:pStyle w:val="BodyText"/>
        <w:spacing w:before="21"/>
        <w:ind w:right="30"/>
        <w:jc w:val="right"/>
      </w:pPr>
      <w:r>
        <w:rPr>
          <w:w w:val="105"/>
        </w:rPr>
        <w:t>97</w:t>
      </w:r>
    </w:p>
    <w:p>
      <w:pPr>
        <w:pStyle w:val="BodyText"/>
        <w:spacing w:before="21"/>
        <w:ind w:right="25"/>
        <w:jc w:val="right"/>
      </w:pPr>
      <w:r>
        <w:rPr>
          <w:w w:val="105"/>
        </w:rPr>
        <w:t>17</w:t>
      </w:r>
    </w:p>
    <w:p>
      <w:pPr>
        <w:pStyle w:val="BodyText"/>
        <w:spacing w:before="28"/>
        <w:ind w:right="28"/>
        <w:jc w:val="right"/>
      </w:pPr>
      <w:r>
        <w:rPr>
          <w:w w:val="105"/>
        </w:rPr>
        <w:t>22</w:t>
      </w:r>
    </w:p>
    <w:p>
      <w:pPr>
        <w:spacing w:before="29"/>
        <w:ind w:left="0" w:right="34" w:firstLine="0"/>
        <w:jc w:val="right"/>
        <w:rPr>
          <w:rFonts w:ascii="Arial"/>
          <w:sz w:val="11"/>
        </w:rPr>
      </w:pPr>
      <w:r>
        <w:rPr>
          <w:rFonts w:ascii="Arial"/>
          <w:spacing w:val="-1"/>
          <w:w w:val="105"/>
          <w:sz w:val="11"/>
        </w:rPr>
        <w:t>371</w:t>
      </w:r>
    </w:p>
    <w:p>
      <w:pPr>
        <w:pStyle w:val="BodyText"/>
        <w:spacing w:line="276" w:lineRule="auto" w:before="31"/>
        <w:ind w:left="451" w:right="18" w:hanging="59"/>
        <w:jc w:val="right"/>
      </w:pPr>
      <w:r>
        <w:rPr>
          <w:spacing w:val="-1"/>
          <w:w w:val="85"/>
        </w:rPr>
        <w:t>JOO </w:t>
      </w:r>
      <w:r>
        <w:rPr>
          <w:w w:val="85"/>
        </w:rPr>
        <w:t>48</w:t>
      </w:r>
    </w:p>
    <w:p>
      <w:pPr>
        <w:spacing w:line="147" w:lineRule="exact" w:before="0"/>
        <w:ind w:left="0" w:right="17" w:firstLine="0"/>
        <w:jc w:val="right"/>
        <w:rPr>
          <w:sz w:val="13"/>
        </w:rPr>
      </w:pPr>
      <w:r>
        <w:rPr>
          <w:spacing w:val="-1"/>
          <w:w w:val="105"/>
          <w:sz w:val="13"/>
        </w:rPr>
        <w:t>45</w:t>
      </w:r>
    </w:p>
    <w:p>
      <w:pPr>
        <w:spacing w:before="16"/>
        <w:ind w:left="0" w:right="21" w:firstLine="0"/>
        <w:jc w:val="right"/>
        <w:rPr>
          <w:sz w:val="13"/>
        </w:rPr>
      </w:pPr>
      <w:r>
        <w:rPr>
          <w:spacing w:val="-1"/>
          <w:w w:val="105"/>
          <w:sz w:val="13"/>
        </w:rPr>
        <w:t>J9</w:t>
      </w:r>
    </w:p>
    <w:p>
      <w:pPr>
        <w:pStyle w:val="BodyText"/>
        <w:spacing w:before="19"/>
        <w:ind w:right="30"/>
        <w:jc w:val="right"/>
      </w:pPr>
      <w:r>
        <w:rPr>
          <w:spacing w:val="-1"/>
          <w:w w:val="105"/>
        </w:rPr>
        <w:t>48</w:t>
      </w:r>
    </w:p>
    <w:p>
      <w:pPr>
        <w:pStyle w:val="BodyText"/>
        <w:spacing w:before="28"/>
        <w:ind w:right="40"/>
        <w:jc w:val="right"/>
      </w:pPr>
      <w:r>
        <w:rPr>
          <w:spacing w:val="-1"/>
          <w:w w:val="105"/>
        </w:rPr>
        <w:t>30</w:t>
      </w:r>
    </w:p>
    <w:p>
      <w:pPr>
        <w:pStyle w:val="BodyText"/>
        <w:spacing w:before="20"/>
        <w:ind w:right="33"/>
        <w:jc w:val="right"/>
      </w:pPr>
      <w:r>
        <w:rPr>
          <w:spacing w:val="-1"/>
          <w:w w:val="105"/>
        </w:rPr>
        <w:t>63</w:t>
      </w:r>
    </w:p>
    <w:p>
      <w:pPr>
        <w:pStyle w:val="BodyText"/>
        <w:spacing w:before="28"/>
        <w:ind w:right="41"/>
        <w:jc w:val="right"/>
      </w:pPr>
      <w:r>
        <w:rPr>
          <w:spacing w:val="-1"/>
          <w:w w:val="105"/>
        </w:rPr>
        <w:t>56</w:t>
      </w:r>
    </w:p>
    <w:p>
      <w:pPr>
        <w:pStyle w:val="BodyText"/>
        <w:spacing w:before="28"/>
        <w:ind w:right="40"/>
        <w:jc w:val="right"/>
      </w:pPr>
      <w:r>
        <w:rPr>
          <w:spacing w:val="-1"/>
          <w:w w:val="105"/>
        </w:rPr>
        <w:t>32</w:t>
      </w:r>
    </w:p>
    <w:p>
      <w:pPr>
        <w:pStyle w:val="BodyText"/>
        <w:spacing w:before="28"/>
        <w:ind w:right="42"/>
        <w:jc w:val="right"/>
      </w:pPr>
      <w:r>
        <w:rPr>
          <w:spacing w:val="-1"/>
          <w:w w:val="105"/>
        </w:rPr>
        <w:t>85</w:t>
      </w:r>
    </w:p>
    <w:p>
      <w:pPr>
        <w:pStyle w:val="BodyText"/>
        <w:spacing w:before="28"/>
        <w:ind w:right="41"/>
        <w:jc w:val="right"/>
      </w:pPr>
      <w:r>
        <w:rPr>
          <w:spacing w:val="-1"/>
          <w:w w:val="105"/>
        </w:rPr>
        <w:t>59</w:t>
      </w:r>
    </w:p>
    <w:p>
      <w:pPr>
        <w:pStyle w:val="BodyText"/>
        <w:spacing w:before="21"/>
        <w:ind w:right="50"/>
        <w:jc w:val="right"/>
      </w:pPr>
      <w:r>
        <w:rPr>
          <w:w w:val="105"/>
        </w:rPr>
        <w:t>585</w:t>
      </w:r>
    </w:p>
    <w:p>
      <w:pPr>
        <w:pStyle w:val="BodyText"/>
        <w:spacing w:before="27"/>
        <w:ind w:right="37"/>
        <w:jc w:val="right"/>
      </w:pPr>
      <w:r>
        <w:rPr>
          <w:w w:val="105"/>
        </w:rPr>
        <w:t>34</w:t>
      </w:r>
    </w:p>
    <w:p>
      <w:pPr>
        <w:pStyle w:val="BodyText"/>
        <w:spacing w:before="21"/>
        <w:ind w:right="35"/>
        <w:jc w:val="right"/>
      </w:pPr>
      <w:r>
        <w:rPr>
          <w:w w:val="105"/>
        </w:rPr>
        <w:t>46</w:t>
      </w:r>
    </w:p>
    <w:p>
      <w:pPr>
        <w:pStyle w:val="BodyText"/>
        <w:spacing w:before="28"/>
        <w:ind w:right="37"/>
        <w:jc w:val="right"/>
      </w:pPr>
      <w:r>
        <w:rPr>
          <w:w w:val="105"/>
        </w:rPr>
        <w:t>37</w:t>
      </w:r>
    </w:p>
    <w:p>
      <w:pPr>
        <w:pStyle w:val="BodyText"/>
        <w:spacing w:before="28"/>
        <w:ind w:right="45"/>
        <w:jc w:val="right"/>
      </w:pPr>
      <w:r>
        <w:rPr>
          <w:w w:val="105"/>
        </w:rPr>
        <w:t>35</w:t>
      </w:r>
    </w:p>
    <w:p>
      <w:pPr>
        <w:pStyle w:val="BodyText"/>
        <w:spacing w:before="28"/>
        <w:ind w:right="36"/>
        <w:jc w:val="right"/>
      </w:pPr>
      <w:r>
        <w:rPr/>
        <w:t>14</w:t>
      </w:r>
    </w:p>
    <w:p>
      <w:pPr>
        <w:pStyle w:val="BodyText"/>
        <w:spacing w:before="28"/>
        <w:ind w:right="43"/>
        <w:jc w:val="right"/>
      </w:pPr>
      <w:r>
        <w:rPr/>
        <w:t>16</w:t>
      </w:r>
    </w:p>
    <w:p>
      <w:pPr>
        <w:pStyle w:val="BodyText"/>
        <w:spacing w:before="28"/>
        <w:ind w:right="43"/>
        <w:jc w:val="right"/>
      </w:pPr>
      <w:r>
        <w:rPr/>
        <w:t>15</w:t>
      </w:r>
    </w:p>
    <w:p>
      <w:pPr>
        <w:pStyle w:val="BodyText"/>
        <w:spacing w:before="20"/>
        <w:ind w:right="53"/>
        <w:jc w:val="right"/>
      </w:pPr>
      <w:r>
        <w:rPr/>
        <w:t>197</w:t>
      </w:r>
    </w:p>
    <w:p>
      <w:pPr>
        <w:pStyle w:val="BodyText"/>
        <w:spacing w:before="35"/>
        <w:ind w:right="49"/>
        <w:jc w:val="right"/>
      </w:pPr>
      <w:r>
        <w:rPr/>
        <w:t>64</w:t>
      </w:r>
    </w:p>
    <w:p>
      <w:pPr>
        <w:pStyle w:val="BodyText"/>
        <w:spacing w:before="21"/>
        <w:ind w:right="48"/>
        <w:jc w:val="right"/>
      </w:pPr>
      <w:r>
        <w:rPr/>
        <w:t>90</w:t>
      </w:r>
    </w:p>
    <w:p>
      <w:pPr>
        <w:pStyle w:val="BodyText"/>
        <w:spacing w:before="35"/>
        <w:ind w:right="55"/>
        <w:jc w:val="right"/>
      </w:pPr>
      <w:r>
        <w:rPr/>
        <w:t>32</w:t>
      </w:r>
    </w:p>
    <w:p>
      <w:pPr>
        <w:pStyle w:val="BodyText"/>
        <w:spacing w:before="28"/>
        <w:ind w:right="47"/>
        <w:jc w:val="right"/>
      </w:pPr>
      <w:r>
        <w:rPr>
          <w:spacing w:val="-1"/>
          <w:w w:val="110"/>
        </w:rPr>
        <w:t>41</w:t>
      </w:r>
    </w:p>
    <w:p>
      <w:pPr>
        <w:pStyle w:val="BodyText"/>
        <w:spacing w:before="28"/>
        <w:ind w:right="47"/>
        <w:jc w:val="right"/>
      </w:pPr>
      <w:r>
        <w:rPr>
          <w:spacing w:val="-1"/>
          <w:w w:val="110"/>
        </w:rPr>
        <w:t>27</w:t>
      </w:r>
    </w:p>
    <w:p>
      <w:pPr>
        <w:pStyle w:val="BodyText"/>
        <w:spacing w:before="21"/>
        <w:ind w:right="34"/>
        <w:jc w:val="right"/>
      </w:pPr>
      <w:r>
        <w:rPr>
          <w:w w:val="105"/>
        </w:rPr>
        <w:t>1B</w:t>
      </w:r>
    </w:p>
    <w:p>
      <w:pPr>
        <w:pStyle w:val="BodyText"/>
        <w:spacing w:before="28"/>
        <w:ind w:right="54"/>
        <w:jc w:val="right"/>
      </w:pPr>
      <w:r>
        <w:rPr>
          <w:w w:val="105"/>
        </w:rPr>
        <w:t>56</w:t>
      </w:r>
    </w:p>
    <w:p>
      <w:pPr>
        <w:pStyle w:val="BodyText"/>
        <w:spacing w:before="27"/>
        <w:ind w:right="51"/>
        <w:jc w:val="right"/>
      </w:pPr>
      <w:r>
        <w:rPr>
          <w:w w:val="105"/>
        </w:rPr>
        <w:t>29</w:t>
      </w:r>
    </w:p>
    <w:p>
      <w:pPr>
        <w:pStyle w:val="BodyText"/>
        <w:spacing w:before="28"/>
        <w:ind w:right="48"/>
        <w:jc w:val="right"/>
      </w:pPr>
      <w:r>
        <w:rPr>
          <w:w w:val="105"/>
        </w:rPr>
        <w:t>17</w:t>
      </w:r>
    </w:p>
    <w:p>
      <w:pPr>
        <w:pStyle w:val="BodyText"/>
        <w:spacing w:before="28"/>
        <w:ind w:right="48"/>
        <w:jc w:val="right"/>
      </w:pPr>
      <w:r>
        <w:rPr>
          <w:w w:val="105"/>
        </w:rPr>
        <w:t>17</w:t>
      </w:r>
    </w:p>
    <w:p>
      <w:pPr>
        <w:pStyle w:val="BodyText"/>
        <w:spacing w:before="28"/>
        <w:ind w:right="59"/>
        <w:jc w:val="right"/>
      </w:pPr>
      <w:r>
        <w:rPr>
          <w:spacing w:val="-1"/>
          <w:w w:val="105"/>
        </w:rPr>
        <w:t>451</w:t>
      </w:r>
    </w:p>
    <w:p>
      <w:pPr>
        <w:spacing w:before="38"/>
        <w:ind w:left="0" w:right="1" w:firstLine="0"/>
        <w:jc w:val="right"/>
        <w:rPr>
          <w:sz w:val="12"/>
        </w:rPr>
      </w:pPr>
      <w:r>
        <w:rPr/>
        <w:br w:type="column"/>
      </w:r>
      <w:r>
        <w:rPr>
          <w:w w:val="105"/>
          <w:sz w:val="12"/>
        </w:rPr>
        <w:t>13</w:t>
      </w:r>
    </w:p>
    <w:p>
      <w:pPr>
        <w:pStyle w:val="BodyText"/>
        <w:spacing w:before="28"/>
        <w:ind w:right="9"/>
        <w:jc w:val="right"/>
      </w:pPr>
      <w:r>
        <w:rPr>
          <w:w w:val="105"/>
        </w:rPr>
        <w:t>181</w:t>
      </w:r>
    </w:p>
    <w:p>
      <w:pPr>
        <w:pStyle w:val="BodyText"/>
        <w:spacing w:before="28"/>
        <w:ind w:right="16"/>
        <w:jc w:val="right"/>
      </w:pPr>
      <w:r>
        <w:rPr>
          <w:w w:val="105"/>
        </w:rPr>
        <w:t>81</w:t>
      </w:r>
    </w:p>
    <w:p>
      <w:pPr>
        <w:spacing w:before="30"/>
        <w:ind w:left="0" w:right="0" w:firstLine="0"/>
        <w:jc w:val="right"/>
        <w:rPr>
          <w:rFonts w:ascii="Arial"/>
          <w:sz w:val="11"/>
        </w:rPr>
      </w:pPr>
      <w:r>
        <w:rPr>
          <w:rFonts w:ascii="Arial"/>
          <w:spacing w:val="-1"/>
          <w:w w:val="110"/>
          <w:sz w:val="11"/>
        </w:rPr>
        <w:t>127</w:t>
      </w:r>
    </w:p>
    <w:p>
      <w:pPr>
        <w:pStyle w:val="BodyText"/>
        <w:spacing w:before="30"/>
        <w:ind w:right="4"/>
        <w:jc w:val="right"/>
      </w:pPr>
      <w:r>
        <w:rPr>
          <w:spacing w:val="-1"/>
          <w:w w:val="110"/>
        </w:rPr>
        <w:t>62</w:t>
      </w:r>
    </w:p>
    <w:p>
      <w:pPr>
        <w:pStyle w:val="BodyText"/>
        <w:spacing w:before="21"/>
        <w:ind w:right="11"/>
        <w:jc w:val="right"/>
      </w:pPr>
      <w:r>
        <w:rPr>
          <w:spacing w:val="-1"/>
          <w:w w:val="110"/>
        </w:rPr>
        <w:t>33</w:t>
      </w:r>
    </w:p>
    <w:p>
      <w:pPr>
        <w:pStyle w:val="BodyText"/>
        <w:spacing w:before="28"/>
        <w:ind w:right="6"/>
        <w:jc w:val="right"/>
      </w:pPr>
      <w:r>
        <w:rPr>
          <w:spacing w:val="-1"/>
          <w:w w:val="110"/>
        </w:rPr>
        <w:t>11</w:t>
      </w:r>
    </w:p>
    <w:p>
      <w:pPr>
        <w:pStyle w:val="BodyText"/>
        <w:spacing w:before="20"/>
        <w:ind w:right="11"/>
        <w:jc w:val="right"/>
      </w:pPr>
      <w:r>
        <w:rPr>
          <w:spacing w:val="-1"/>
          <w:w w:val="110"/>
        </w:rPr>
        <w:t>37</w:t>
      </w:r>
    </w:p>
    <w:p>
      <w:pPr>
        <w:spacing w:before="37"/>
        <w:ind w:left="0" w:right="5" w:firstLine="0"/>
        <w:jc w:val="right"/>
        <w:rPr>
          <w:rFonts w:ascii="Arial"/>
          <w:sz w:val="11"/>
        </w:rPr>
      </w:pPr>
      <w:r>
        <w:rPr>
          <w:rFonts w:ascii="Arial"/>
          <w:spacing w:val="-1"/>
          <w:w w:val="105"/>
          <w:sz w:val="11"/>
        </w:rPr>
        <w:t>42</w:t>
      </w:r>
    </w:p>
    <w:p>
      <w:pPr>
        <w:pStyle w:val="BodyText"/>
        <w:spacing w:before="23"/>
        <w:ind w:right="8"/>
        <w:jc w:val="right"/>
      </w:pPr>
      <w:r>
        <w:rPr>
          <w:spacing w:val="-1"/>
          <w:w w:val="110"/>
        </w:rPr>
        <w:t>46</w:t>
      </w:r>
    </w:p>
    <w:p>
      <w:pPr>
        <w:pStyle w:val="BodyText"/>
        <w:spacing w:before="21"/>
        <w:ind w:right="15"/>
        <w:jc w:val="right"/>
      </w:pPr>
      <w:r>
        <w:rPr>
          <w:w w:val="105"/>
        </w:rPr>
        <w:t>439</w:t>
      </w:r>
    </w:p>
    <w:p>
      <w:pPr>
        <w:pStyle w:val="BodyText"/>
        <w:spacing w:before="28"/>
        <w:ind w:right="12"/>
        <w:jc w:val="right"/>
      </w:pPr>
      <w:r>
        <w:rPr>
          <w:w w:val="105"/>
        </w:rPr>
        <w:t>104</w:t>
      </w:r>
    </w:p>
    <w:p>
      <w:pPr>
        <w:pStyle w:val="BodyText"/>
        <w:spacing w:before="21"/>
        <w:ind w:right="6"/>
        <w:jc w:val="right"/>
      </w:pPr>
      <w:r>
        <w:rPr>
          <w:spacing w:val="-1"/>
          <w:w w:val="110"/>
        </w:rPr>
        <w:t>15</w:t>
      </w:r>
    </w:p>
    <w:p>
      <w:pPr>
        <w:pStyle w:val="BodyText"/>
        <w:spacing w:before="28"/>
        <w:ind w:right="6"/>
        <w:jc w:val="right"/>
      </w:pPr>
      <w:r>
        <w:rPr>
          <w:spacing w:val="-1"/>
          <w:w w:val="110"/>
        </w:rPr>
        <w:t>12</w:t>
      </w:r>
    </w:p>
    <w:p>
      <w:pPr>
        <w:pStyle w:val="BodyText"/>
        <w:spacing w:before="20"/>
        <w:ind w:right="12"/>
        <w:jc w:val="right"/>
      </w:pPr>
      <w:r>
        <w:rPr>
          <w:w w:val="105"/>
        </w:rPr>
        <w:t>131</w:t>
      </w:r>
    </w:p>
    <w:p>
      <w:pPr>
        <w:pStyle w:val="BodyText"/>
        <w:spacing w:before="21"/>
        <w:ind w:right="11"/>
        <w:jc w:val="right"/>
      </w:pPr>
      <w:r>
        <w:rPr>
          <w:spacing w:val="-1"/>
          <w:w w:val="110"/>
        </w:rPr>
        <w:t>73</w:t>
      </w:r>
    </w:p>
    <w:p>
      <w:pPr>
        <w:pStyle w:val="BodyText"/>
        <w:spacing w:before="28"/>
        <w:ind w:right="13"/>
        <w:jc w:val="right"/>
      </w:pPr>
      <w:r>
        <w:rPr>
          <w:spacing w:val="-1"/>
          <w:w w:val="110"/>
        </w:rPr>
        <w:t>82</w:t>
      </w:r>
    </w:p>
    <w:p>
      <w:pPr>
        <w:pStyle w:val="BodyText"/>
        <w:spacing w:before="20"/>
        <w:ind w:right="19"/>
        <w:jc w:val="right"/>
      </w:pPr>
      <w:r>
        <w:rPr>
          <w:spacing w:val="-1"/>
          <w:w w:val="110"/>
        </w:rPr>
        <w:t>54</w:t>
      </w:r>
    </w:p>
    <w:p>
      <w:pPr>
        <w:pStyle w:val="BodyText"/>
        <w:spacing w:before="14"/>
        <w:ind w:right="34"/>
        <w:jc w:val="right"/>
      </w:pPr>
      <w:r>
        <w:rPr>
          <w:w w:val="105"/>
        </w:rPr>
        <w:t>11)</w:t>
      </w:r>
    </w:p>
    <w:p>
      <w:pPr>
        <w:pStyle w:val="BodyText"/>
        <w:spacing w:before="35"/>
        <w:ind w:right="20"/>
        <w:jc w:val="right"/>
      </w:pPr>
      <w:r>
        <w:rPr>
          <w:w w:val="105"/>
        </w:rPr>
        <w:t>134</w:t>
      </w:r>
    </w:p>
    <w:p>
      <w:pPr>
        <w:pStyle w:val="BodyText"/>
        <w:spacing w:before="21"/>
        <w:ind w:right="18"/>
        <w:jc w:val="right"/>
      </w:pPr>
      <w:r>
        <w:rPr>
          <w:spacing w:val="-1"/>
          <w:w w:val="110"/>
        </w:rPr>
        <w:t>36</w:t>
      </w:r>
    </w:p>
    <w:p>
      <w:pPr>
        <w:pStyle w:val="BodyText"/>
        <w:spacing w:before="28"/>
        <w:ind w:right="19"/>
        <w:jc w:val="right"/>
      </w:pPr>
      <w:r>
        <w:rPr>
          <w:spacing w:val="-1"/>
          <w:w w:val="110"/>
        </w:rPr>
        <w:t>64</w:t>
      </w:r>
    </w:p>
    <w:p>
      <w:pPr>
        <w:pStyle w:val="BodyText"/>
        <w:spacing w:before="28"/>
        <w:ind w:right="16"/>
        <w:jc w:val="right"/>
      </w:pPr>
      <w:r>
        <w:rPr>
          <w:spacing w:val="-1"/>
          <w:w w:val="110"/>
        </w:rPr>
        <w:t>22</w:t>
      </w:r>
    </w:p>
    <w:p>
      <w:pPr>
        <w:pStyle w:val="BodyText"/>
        <w:spacing w:before="20"/>
        <w:ind w:right="26"/>
        <w:jc w:val="right"/>
      </w:pPr>
      <w:r>
        <w:rPr>
          <w:w w:val="105"/>
        </w:rPr>
        <w:t>582</w:t>
      </w:r>
    </w:p>
    <w:p>
      <w:pPr>
        <w:pStyle w:val="BodyText"/>
        <w:spacing w:before="21"/>
        <w:ind w:right="20"/>
        <w:jc w:val="right"/>
      </w:pPr>
      <w:r>
        <w:rPr>
          <w:w w:val="105"/>
        </w:rPr>
        <w:t>107</w:t>
      </w:r>
    </w:p>
    <w:p>
      <w:pPr>
        <w:pStyle w:val="BodyText"/>
        <w:spacing w:before="21"/>
        <w:ind w:right="18"/>
        <w:jc w:val="right"/>
      </w:pPr>
      <w:r>
        <w:rPr>
          <w:spacing w:val="-1"/>
          <w:w w:val="110"/>
        </w:rPr>
        <w:t>79</w:t>
      </w:r>
    </w:p>
    <w:p>
      <w:pPr>
        <w:pStyle w:val="BodyText"/>
        <w:spacing w:before="27"/>
        <w:ind w:right="17"/>
        <w:jc w:val="right"/>
      </w:pPr>
      <w:r>
        <w:rPr>
          <w:w w:val="110"/>
        </w:rPr>
        <w:t>69</w:t>
      </w:r>
    </w:p>
    <w:p>
      <w:pPr>
        <w:pStyle w:val="BodyText"/>
        <w:spacing w:before="28"/>
        <w:ind w:right="24"/>
        <w:jc w:val="right"/>
      </w:pPr>
      <w:r>
        <w:rPr>
          <w:w w:val="110"/>
        </w:rPr>
        <w:t>91</w:t>
      </w:r>
    </w:p>
    <w:p>
      <w:pPr>
        <w:pStyle w:val="BodyText"/>
        <w:spacing w:before="21"/>
        <w:ind w:right="19"/>
        <w:jc w:val="right"/>
      </w:pPr>
      <w:r>
        <w:rPr>
          <w:w w:val="110"/>
        </w:rPr>
        <w:t>13</w:t>
      </w:r>
    </w:p>
    <w:p>
      <w:pPr>
        <w:pStyle w:val="BodyText"/>
        <w:spacing w:before="21"/>
        <w:ind w:right="19"/>
        <w:jc w:val="right"/>
      </w:pPr>
      <w:r>
        <w:rPr>
          <w:w w:val="110"/>
        </w:rPr>
        <w:t>15</w:t>
      </w:r>
    </w:p>
    <w:p>
      <w:pPr>
        <w:pStyle w:val="BodyText"/>
        <w:spacing w:before="20"/>
        <w:ind w:right="30"/>
        <w:jc w:val="right"/>
      </w:pPr>
      <w:r>
        <w:rPr>
          <w:w w:val="110"/>
        </w:rPr>
        <w:t>374</w:t>
      </w:r>
    </w:p>
    <w:p>
      <w:pPr>
        <w:pStyle w:val="BodyText"/>
        <w:spacing w:before="28"/>
        <w:ind w:right="25"/>
        <w:jc w:val="right"/>
      </w:pPr>
      <w:r>
        <w:rPr>
          <w:w w:val="110"/>
        </w:rPr>
        <w:t>113</w:t>
      </w:r>
    </w:p>
    <w:p>
      <w:pPr>
        <w:pStyle w:val="BodyText"/>
        <w:spacing w:before="28"/>
        <w:ind w:right="25"/>
        <w:jc w:val="right"/>
      </w:pPr>
      <w:r>
        <w:rPr>
          <w:w w:val="110"/>
        </w:rPr>
        <w:t>64</w:t>
      </w:r>
    </w:p>
    <w:p>
      <w:pPr>
        <w:pStyle w:val="BodyText"/>
        <w:spacing w:before="28"/>
        <w:ind w:right="25"/>
        <w:jc w:val="right"/>
      </w:pPr>
      <w:r>
        <w:rPr>
          <w:w w:val="110"/>
        </w:rPr>
        <w:t>62</w:t>
      </w:r>
    </w:p>
    <w:p>
      <w:pPr>
        <w:pStyle w:val="BodyText"/>
        <w:spacing w:before="21"/>
        <w:ind w:right="22"/>
        <w:jc w:val="right"/>
      </w:pPr>
      <w:r>
        <w:rPr>
          <w:w w:val="110"/>
        </w:rPr>
        <w:t>26</w:t>
      </w:r>
    </w:p>
    <w:p>
      <w:pPr>
        <w:pStyle w:val="BodyText"/>
        <w:spacing w:before="20"/>
        <w:ind w:right="25"/>
        <w:jc w:val="right"/>
      </w:pPr>
      <w:r>
        <w:rPr>
          <w:w w:val="110"/>
        </w:rPr>
        <w:t>55</w:t>
      </w:r>
    </w:p>
    <w:p>
      <w:pPr>
        <w:pStyle w:val="BodyText"/>
        <w:spacing w:before="28"/>
        <w:ind w:right="19"/>
        <w:jc w:val="right"/>
      </w:pPr>
      <w:r>
        <w:rPr>
          <w:w w:val="110"/>
        </w:rPr>
        <w:t>19</w:t>
      </w:r>
    </w:p>
    <w:p>
      <w:pPr>
        <w:pStyle w:val="BodyText"/>
        <w:spacing w:before="28"/>
        <w:ind w:right="25"/>
        <w:jc w:val="right"/>
      </w:pPr>
      <w:r>
        <w:rPr>
          <w:w w:val="110"/>
        </w:rPr>
        <w:t>51</w:t>
      </w:r>
    </w:p>
    <w:p>
      <w:pPr>
        <w:pStyle w:val="BodyText"/>
        <w:spacing w:before="28"/>
        <w:ind w:right="24"/>
        <w:jc w:val="right"/>
      </w:pPr>
      <w:r>
        <w:rPr>
          <w:w w:val="110"/>
        </w:rPr>
        <w:t>76</w:t>
      </w:r>
    </w:p>
    <w:p>
      <w:pPr>
        <w:pStyle w:val="BodyText"/>
        <w:spacing w:before="28"/>
        <w:ind w:right="29"/>
        <w:jc w:val="right"/>
      </w:pPr>
      <w:r>
        <w:rPr>
          <w:w w:val="110"/>
        </w:rPr>
        <w:t>48</w:t>
      </w:r>
    </w:p>
    <w:p>
      <w:pPr>
        <w:pStyle w:val="BodyText"/>
        <w:spacing w:before="21"/>
        <w:ind w:right="24"/>
        <w:jc w:val="right"/>
      </w:pPr>
      <w:r>
        <w:rPr>
          <w:w w:val="110"/>
        </w:rPr>
        <w:t>78</w:t>
      </w:r>
    </w:p>
    <w:p>
      <w:pPr>
        <w:spacing w:before="18"/>
        <w:ind w:left="0" w:right="14" w:firstLine="0"/>
        <w:jc w:val="right"/>
        <w:rPr>
          <w:sz w:val="13"/>
        </w:rPr>
      </w:pPr>
      <w:r>
        <w:rPr>
          <w:spacing w:val="-1"/>
          <w:w w:val="110"/>
          <w:sz w:val="13"/>
        </w:rPr>
        <w:t>65</w:t>
      </w:r>
    </w:p>
    <w:p>
      <w:pPr>
        <w:pStyle w:val="BodyText"/>
        <w:spacing w:before="19"/>
        <w:ind w:right="31"/>
        <w:jc w:val="right"/>
      </w:pPr>
      <w:r>
        <w:rPr>
          <w:w w:val="110"/>
        </w:rPr>
        <w:t>657</w:t>
      </w:r>
    </w:p>
    <w:p>
      <w:pPr>
        <w:spacing w:before="37"/>
        <w:ind w:left="0" w:right="34" w:firstLine="0"/>
        <w:jc w:val="right"/>
        <w:rPr>
          <w:rFonts w:ascii="Arial"/>
          <w:sz w:val="11"/>
        </w:rPr>
      </w:pPr>
      <w:r>
        <w:rPr>
          <w:rFonts w:ascii="Arial"/>
          <w:spacing w:val="-1"/>
          <w:w w:val="105"/>
          <w:sz w:val="11"/>
        </w:rPr>
        <w:t>32</w:t>
      </w:r>
    </w:p>
    <w:p>
      <w:pPr>
        <w:pStyle w:val="BodyText"/>
        <w:spacing w:before="30"/>
        <w:ind w:right="37"/>
        <w:jc w:val="right"/>
      </w:pPr>
      <w:r>
        <w:rPr>
          <w:w w:val="105"/>
        </w:rPr>
        <w:t>59</w:t>
      </w:r>
    </w:p>
    <w:p>
      <w:pPr>
        <w:spacing w:before="37"/>
        <w:ind w:left="0" w:right="30" w:firstLine="0"/>
        <w:jc w:val="right"/>
        <w:rPr>
          <w:rFonts w:ascii="Arial"/>
          <w:sz w:val="11"/>
        </w:rPr>
      </w:pPr>
      <w:r>
        <w:rPr>
          <w:rFonts w:ascii="Arial"/>
          <w:spacing w:val="-1"/>
          <w:w w:val="105"/>
          <w:sz w:val="11"/>
        </w:rPr>
        <w:t>42</w:t>
      </w:r>
    </w:p>
    <w:p>
      <w:pPr>
        <w:pStyle w:val="BodyText"/>
        <w:spacing w:before="23"/>
        <w:ind w:right="37"/>
        <w:jc w:val="right"/>
      </w:pPr>
      <w:r>
        <w:rPr>
          <w:w w:val="105"/>
        </w:rPr>
        <w:t>53</w:t>
      </w:r>
    </w:p>
    <w:p>
      <w:pPr>
        <w:pStyle w:val="BodyText"/>
        <w:spacing w:before="28"/>
        <w:ind w:right="31"/>
        <w:jc w:val="right"/>
      </w:pPr>
      <w:r>
        <w:rPr>
          <w:w w:val="105"/>
        </w:rPr>
        <w:t>13</w:t>
      </w:r>
    </w:p>
    <w:p>
      <w:pPr>
        <w:pStyle w:val="BodyText"/>
        <w:spacing w:before="28"/>
        <w:ind w:right="38"/>
        <w:jc w:val="right"/>
      </w:pPr>
      <w:r>
        <w:rPr>
          <w:w w:val="105"/>
        </w:rPr>
        <w:t>12</w:t>
      </w:r>
    </w:p>
    <w:p>
      <w:pPr>
        <w:spacing w:before="9"/>
        <w:ind w:left="0" w:right="56" w:firstLine="0"/>
        <w:jc w:val="right"/>
        <w:rPr>
          <w:sz w:val="14"/>
        </w:rPr>
      </w:pPr>
      <w:r>
        <w:rPr>
          <w:spacing w:val="-1"/>
          <w:w w:val="105"/>
          <w:sz w:val="14"/>
        </w:rPr>
        <w:t>II</w:t>
      </w:r>
    </w:p>
    <w:p>
      <w:pPr>
        <w:pStyle w:val="BodyText"/>
        <w:spacing w:before="24"/>
        <w:ind w:right="50"/>
        <w:jc w:val="right"/>
      </w:pPr>
      <w:r>
        <w:rPr>
          <w:spacing w:val="-1"/>
          <w:w w:val="105"/>
        </w:rPr>
        <w:t>222</w:t>
      </w:r>
    </w:p>
    <w:p>
      <w:pPr>
        <w:pStyle w:val="BodyText"/>
        <w:spacing w:before="28"/>
        <w:ind w:right="40"/>
        <w:jc w:val="right"/>
      </w:pPr>
      <w:r>
        <w:rPr>
          <w:spacing w:val="-1"/>
          <w:w w:val="110"/>
        </w:rPr>
        <w:t>66</w:t>
      </w:r>
    </w:p>
    <w:p>
      <w:pPr>
        <w:pStyle w:val="BodyText"/>
        <w:spacing w:before="28"/>
        <w:ind w:right="41"/>
        <w:jc w:val="right"/>
      </w:pPr>
      <w:r>
        <w:rPr>
          <w:w w:val="105"/>
        </w:rPr>
        <w:t>122</w:t>
      </w:r>
    </w:p>
    <w:p>
      <w:pPr>
        <w:pStyle w:val="BodyText"/>
        <w:spacing w:before="27"/>
        <w:ind w:right="47"/>
        <w:jc w:val="right"/>
      </w:pPr>
      <w:r>
        <w:rPr>
          <w:spacing w:val="-1"/>
          <w:w w:val="110"/>
        </w:rPr>
        <w:t>39</w:t>
      </w:r>
    </w:p>
    <w:p>
      <w:pPr>
        <w:spacing w:before="19"/>
        <w:ind w:left="0" w:right="32" w:firstLine="0"/>
        <w:jc w:val="right"/>
        <w:rPr>
          <w:sz w:val="13"/>
        </w:rPr>
      </w:pPr>
      <w:r>
        <w:rPr>
          <w:spacing w:val="-1"/>
          <w:w w:val="110"/>
          <w:sz w:val="13"/>
        </w:rPr>
        <w:t>47</w:t>
      </w:r>
    </w:p>
    <w:p>
      <w:pPr>
        <w:pStyle w:val="BodyText"/>
        <w:spacing w:before="26"/>
        <w:ind w:right="44"/>
        <w:jc w:val="right"/>
      </w:pPr>
      <w:r>
        <w:rPr>
          <w:w w:val="110"/>
        </w:rPr>
        <w:t>26</w:t>
      </w:r>
    </w:p>
    <w:p>
      <w:pPr>
        <w:pStyle w:val="BodyText"/>
        <w:spacing w:before="20"/>
        <w:ind w:right="39"/>
        <w:jc w:val="right"/>
      </w:pPr>
      <w:r>
        <w:rPr>
          <w:w w:val="110"/>
        </w:rPr>
        <w:t>105</w:t>
      </w:r>
    </w:p>
    <w:p>
      <w:pPr>
        <w:pStyle w:val="BodyText"/>
        <w:spacing w:before="28"/>
        <w:ind w:right="47"/>
        <w:jc w:val="right"/>
      </w:pPr>
      <w:r>
        <w:rPr>
          <w:w w:val="110"/>
        </w:rPr>
        <w:t>56</w:t>
      </w:r>
    </w:p>
    <w:p>
      <w:pPr>
        <w:pStyle w:val="BodyText"/>
        <w:spacing w:before="28"/>
        <w:ind w:right="46"/>
        <w:jc w:val="right"/>
      </w:pPr>
      <w:r>
        <w:rPr>
          <w:w w:val="110"/>
        </w:rPr>
        <w:t>30</w:t>
      </w:r>
    </w:p>
    <w:p>
      <w:pPr>
        <w:pStyle w:val="BodyText"/>
        <w:spacing w:before="28"/>
        <w:ind w:right="44"/>
        <w:jc w:val="right"/>
      </w:pPr>
      <w:r>
        <w:rPr>
          <w:w w:val="110"/>
        </w:rPr>
        <w:t>28</w:t>
      </w:r>
    </w:p>
    <w:p>
      <w:pPr>
        <w:pStyle w:val="BodyText"/>
        <w:spacing w:before="28"/>
        <w:ind w:right="41"/>
        <w:jc w:val="right"/>
      </w:pPr>
      <w:r>
        <w:rPr>
          <w:w w:val="110"/>
        </w:rPr>
        <w:t>14</w:t>
      </w:r>
    </w:p>
    <w:p>
      <w:pPr>
        <w:spacing w:before="19"/>
        <w:ind w:left="0" w:right="37" w:firstLine="0"/>
        <w:jc w:val="right"/>
        <w:rPr>
          <w:sz w:val="13"/>
        </w:rPr>
      </w:pPr>
      <w:r>
        <w:rPr>
          <w:w w:val="110"/>
          <w:sz w:val="13"/>
        </w:rPr>
        <w:t>533</w:t>
      </w:r>
    </w:p>
    <w:p>
      <w:pPr>
        <w:spacing w:line="394" w:lineRule="exact" w:before="310"/>
        <w:ind w:left="0" w:right="12" w:firstLine="0"/>
        <w:jc w:val="right"/>
        <w:rPr>
          <w:sz w:val="12"/>
        </w:rPr>
      </w:pPr>
      <w:r>
        <w:rPr/>
        <w:br w:type="column"/>
      </w:r>
      <w:r>
        <w:rPr>
          <w:spacing w:val="-11"/>
          <w:w w:val="108"/>
          <w:position w:val="1"/>
          <w:sz w:val="12"/>
        </w:rPr>
        <w:t>1</w:t>
      </w:r>
      <w:r>
        <w:rPr>
          <w:rFonts w:ascii="Arial"/>
          <w:spacing w:val="-129"/>
          <w:w w:val="108"/>
          <w:sz w:val="36"/>
        </w:rPr>
        <w:t>"</w:t>
      </w:r>
      <w:r>
        <w:rPr>
          <w:w w:val="108"/>
          <w:position w:val="1"/>
          <w:sz w:val="12"/>
        </w:rPr>
        <w:t>25</w:t>
      </w:r>
    </w:p>
    <w:p>
      <w:pPr>
        <w:spacing w:line="130" w:lineRule="exact" w:before="0"/>
        <w:ind w:left="0" w:right="0" w:firstLine="0"/>
        <w:jc w:val="right"/>
        <w:rPr>
          <w:sz w:val="13"/>
        </w:rPr>
      </w:pPr>
      <w:r>
        <w:rPr>
          <w:spacing w:val="-1"/>
          <w:w w:val="105"/>
          <w:sz w:val="13"/>
        </w:rPr>
        <w:t>45</w:t>
      </w:r>
    </w:p>
    <w:p>
      <w:pPr>
        <w:pStyle w:val="BodyText"/>
        <w:spacing w:before="19"/>
        <w:ind w:right="8"/>
        <w:jc w:val="right"/>
      </w:pPr>
      <w:r>
        <w:rPr>
          <w:w w:val="105"/>
        </w:rPr>
        <w:t>40</w:t>
      </w:r>
    </w:p>
    <w:p>
      <w:pPr>
        <w:pStyle w:val="BodyText"/>
        <w:spacing w:before="28"/>
        <w:ind w:right="13"/>
        <w:jc w:val="right"/>
      </w:pPr>
      <w:r>
        <w:rPr>
          <w:w w:val="105"/>
        </w:rPr>
        <w:t>13</w:t>
      </w:r>
    </w:p>
    <w:p>
      <w:pPr>
        <w:pStyle w:val="BodyText"/>
        <w:spacing w:before="20"/>
        <w:ind w:right="11"/>
        <w:jc w:val="right"/>
      </w:pPr>
      <w:r>
        <w:rPr>
          <w:w w:val="105"/>
        </w:rPr>
        <w:t>33</w:t>
      </w:r>
    </w:p>
    <w:p>
      <w:pPr>
        <w:pStyle w:val="BodyText"/>
        <w:spacing w:before="28"/>
        <w:ind w:right="9"/>
        <w:jc w:val="right"/>
      </w:pPr>
      <w:r>
        <w:rPr>
          <w:spacing w:val="-1"/>
          <w:w w:val="110"/>
        </w:rPr>
        <w:t>32</w:t>
      </w:r>
    </w:p>
    <w:p>
      <w:pPr>
        <w:spacing w:before="30"/>
        <w:ind w:left="0" w:right="13" w:firstLine="0"/>
        <w:jc w:val="right"/>
        <w:rPr>
          <w:rFonts w:ascii="Arial"/>
          <w:sz w:val="11"/>
        </w:rPr>
      </w:pPr>
      <w:r>
        <w:rPr>
          <w:rFonts w:ascii="Arial"/>
          <w:spacing w:val="-1"/>
          <w:w w:val="105"/>
          <w:sz w:val="11"/>
        </w:rPr>
        <w:t>33</w:t>
      </w:r>
    </w:p>
    <w:p>
      <w:pPr>
        <w:pStyle w:val="BodyText"/>
        <w:spacing w:before="23"/>
        <w:ind w:right="10"/>
        <w:jc w:val="right"/>
      </w:pPr>
      <w:r>
        <w:rPr>
          <w:w w:val="110"/>
        </w:rPr>
        <w:t>414</w:t>
      </w:r>
    </w:p>
    <w:p>
      <w:pPr>
        <w:pStyle w:val="BodyText"/>
        <w:spacing w:before="28"/>
        <w:ind w:right="14"/>
        <w:jc w:val="right"/>
      </w:pPr>
      <w:r>
        <w:rPr>
          <w:spacing w:val="-1"/>
          <w:w w:val="105"/>
        </w:rPr>
        <w:t>66</w:t>
      </w:r>
    </w:p>
    <w:p>
      <w:pPr>
        <w:pStyle w:val="BodyText"/>
        <w:spacing w:before="21"/>
        <w:ind w:right="21"/>
        <w:jc w:val="right"/>
      </w:pPr>
      <w:r>
        <w:rPr>
          <w:spacing w:val="-1"/>
          <w:w w:val="105"/>
        </w:rPr>
        <w:t>31</w:t>
      </w:r>
    </w:p>
    <w:p>
      <w:pPr>
        <w:spacing w:before="29"/>
        <w:ind w:left="0" w:right="7" w:firstLine="0"/>
        <w:jc w:val="right"/>
        <w:rPr>
          <w:rFonts w:ascii="Arial"/>
          <w:sz w:val="11"/>
        </w:rPr>
      </w:pPr>
      <w:r>
        <w:rPr>
          <w:rFonts w:ascii="Arial"/>
          <w:spacing w:val="-2"/>
          <w:w w:val="105"/>
          <w:sz w:val="11"/>
        </w:rPr>
        <w:t>14</w:t>
      </w:r>
    </w:p>
    <w:p>
      <w:pPr>
        <w:pStyle w:val="BodyText"/>
        <w:spacing w:before="31"/>
        <w:ind w:right="19"/>
        <w:jc w:val="right"/>
      </w:pPr>
      <w:r>
        <w:rPr>
          <w:spacing w:val="-1"/>
          <w:w w:val="105"/>
        </w:rPr>
        <w:t>111</w:t>
      </w:r>
    </w:p>
    <w:p>
      <w:pPr>
        <w:pStyle w:val="BodyText"/>
        <w:spacing w:before="20"/>
        <w:ind w:right="9"/>
        <w:jc w:val="right"/>
      </w:pPr>
      <w:r>
        <w:rPr>
          <w:w w:val="105"/>
        </w:rPr>
        <w:t>75</w:t>
      </w:r>
    </w:p>
    <w:p>
      <w:pPr>
        <w:pStyle w:val="BodyText"/>
        <w:spacing w:before="28"/>
        <w:ind w:right="19"/>
        <w:jc w:val="right"/>
      </w:pPr>
      <w:r>
        <w:rPr>
          <w:w w:val="105"/>
        </w:rPr>
        <w:t>83</w:t>
      </w:r>
    </w:p>
    <w:p>
      <w:pPr>
        <w:pStyle w:val="BodyText"/>
        <w:spacing w:before="28"/>
        <w:ind w:right="17"/>
        <w:jc w:val="right"/>
      </w:pPr>
      <w:r>
        <w:rPr>
          <w:w w:val="105"/>
        </w:rPr>
        <w:t>68</w:t>
      </w:r>
    </w:p>
    <w:p>
      <w:pPr>
        <w:pStyle w:val="BodyText"/>
        <w:spacing w:before="21"/>
        <w:ind w:right="19"/>
        <w:jc w:val="right"/>
      </w:pPr>
      <w:r>
        <w:rPr>
          <w:spacing w:val="-1"/>
          <w:w w:val="105"/>
        </w:rPr>
        <w:t>117</w:t>
      </w:r>
    </w:p>
    <w:p>
      <w:pPr>
        <w:pStyle w:val="BodyText"/>
        <w:spacing w:before="21"/>
        <w:ind w:right="17"/>
        <w:jc w:val="right"/>
      </w:pPr>
      <w:r>
        <w:rPr>
          <w:w w:val="105"/>
        </w:rPr>
        <w:t>174</w:t>
      </w:r>
    </w:p>
    <w:p>
      <w:pPr>
        <w:spacing w:before="36"/>
        <w:ind w:left="0" w:right="20" w:firstLine="0"/>
        <w:jc w:val="right"/>
        <w:rPr>
          <w:rFonts w:ascii="Arial"/>
          <w:sz w:val="11"/>
        </w:rPr>
      </w:pPr>
      <w:r>
        <w:rPr>
          <w:rFonts w:ascii="Arial"/>
          <w:spacing w:val="-1"/>
          <w:w w:val="105"/>
          <w:sz w:val="11"/>
        </w:rPr>
        <w:t>33</w:t>
      </w:r>
    </w:p>
    <w:p>
      <w:pPr>
        <w:spacing w:before="14"/>
        <w:ind w:left="0" w:right="15" w:firstLine="0"/>
        <w:jc w:val="right"/>
        <w:rPr>
          <w:sz w:val="13"/>
        </w:rPr>
      </w:pPr>
      <w:r>
        <w:rPr>
          <w:w w:val="105"/>
          <w:sz w:val="13"/>
        </w:rPr>
        <w:t>53</w:t>
      </w:r>
    </w:p>
    <w:p>
      <w:pPr>
        <w:pStyle w:val="BodyText"/>
        <w:spacing w:before="26"/>
        <w:ind w:right="18"/>
        <w:jc w:val="right"/>
      </w:pPr>
      <w:r>
        <w:rPr>
          <w:spacing w:val="-1"/>
          <w:w w:val="110"/>
        </w:rPr>
        <w:t>12</w:t>
      </w:r>
    </w:p>
    <w:p>
      <w:pPr>
        <w:pStyle w:val="BodyText"/>
        <w:spacing w:before="21"/>
        <w:ind w:right="23"/>
        <w:jc w:val="right"/>
      </w:pPr>
      <w:r>
        <w:rPr>
          <w:w w:val="105"/>
        </w:rPr>
        <w:t>615</w:t>
      </w:r>
    </w:p>
    <w:p>
      <w:pPr>
        <w:pStyle w:val="BodyText"/>
        <w:spacing w:before="20"/>
        <w:ind w:right="33"/>
        <w:jc w:val="right"/>
      </w:pPr>
      <w:r>
        <w:rPr>
          <w:w w:val="105"/>
        </w:rPr>
        <w:t>IOI</w:t>
      </w:r>
    </w:p>
    <w:p>
      <w:pPr>
        <w:spacing w:line="140" w:lineRule="exact" w:before="19"/>
        <w:ind w:left="0" w:right="15" w:firstLine="0"/>
        <w:jc w:val="right"/>
        <w:rPr>
          <w:sz w:val="13"/>
        </w:rPr>
      </w:pPr>
      <w:r>
        <w:rPr>
          <w:sz w:val="13"/>
        </w:rPr>
        <w:t>77</w:t>
      </w:r>
    </w:p>
    <w:p>
      <w:pPr>
        <w:spacing w:line="335" w:lineRule="exact" w:before="0"/>
        <w:ind w:left="0" w:right="32" w:firstLine="0"/>
        <w:jc w:val="right"/>
        <w:rPr>
          <w:sz w:val="12"/>
        </w:rPr>
      </w:pPr>
      <w:r>
        <w:rPr>
          <w:spacing w:val="-39"/>
          <w:w w:val="67"/>
          <w:position w:val="-12"/>
          <w:sz w:val="30"/>
        </w:rPr>
        <w:t>,</w:t>
      </w:r>
      <w:r>
        <w:rPr>
          <w:spacing w:val="-23"/>
          <w:w w:val="101"/>
          <w:sz w:val="12"/>
        </w:rPr>
        <w:t>7</w:t>
      </w:r>
      <w:r>
        <w:rPr>
          <w:spacing w:val="-79"/>
          <w:w w:val="67"/>
          <w:position w:val="-12"/>
          <w:sz w:val="30"/>
        </w:rPr>
        <w:t>o</w:t>
      </w:r>
      <w:r>
        <w:rPr>
          <w:w w:val="101"/>
          <w:sz w:val="12"/>
        </w:rPr>
        <w:t>8</w:t>
      </w:r>
    </w:p>
    <w:p>
      <w:pPr>
        <w:pStyle w:val="BodyText"/>
        <w:spacing w:before="18"/>
        <w:ind w:right="68"/>
        <w:jc w:val="right"/>
      </w:pPr>
      <w:r>
        <w:rPr>
          <w:w w:val="65"/>
        </w:rPr>
        <w:t>13</w:t>
      </w:r>
    </w:p>
    <w:p>
      <w:pPr>
        <w:pStyle w:val="BodyText"/>
        <w:spacing w:before="27"/>
        <w:ind w:right="78"/>
        <w:jc w:val="right"/>
      </w:pPr>
      <w:r>
        <w:rPr>
          <w:w w:val="65"/>
        </w:rPr>
        <w:t>28</w:t>
      </w:r>
    </w:p>
    <w:p>
      <w:pPr>
        <w:pStyle w:val="BodyText"/>
        <w:spacing w:before="21"/>
        <w:ind w:right="19"/>
        <w:jc w:val="right"/>
        <w:rPr>
          <w:rFonts w:ascii="Arial"/>
        </w:rPr>
      </w:pPr>
      <w:r>
        <w:rPr>
          <w:rFonts w:ascii="Arial"/>
          <w:spacing w:val="-2"/>
          <w:w w:val="95"/>
        </w:rPr>
        <w:t>3B7</w:t>
      </w:r>
    </w:p>
    <w:p>
      <w:pPr>
        <w:pStyle w:val="BodyText"/>
        <w:spacing w:before="21"/>
        <w:ind w:right="46"/>
        <w:jc w:val="right"/>
      </w:pPr>
      <w:r>
        <w:rPr>
          <w:spacing w:val="-1"/>
          <w:w w:val="95"/>
        </w:rPr>
        <w:t>118</w:t>
      </w:r>
    </w:p>
    <w:p>
      <w:pPr>
        <w:spacing w:before="37"/>
        <w:ind w:left="0" w:right="39" w:firstLine="0"/>
        <w:jc w:val="right"/>
        <w:rPr>
          <w:rFonts w:ascii="Arial"/>
          <w:sz w:val="11"/>
        </w:rPr>
      </w:pPr>
      <w:r>
        <w:rPr>
          <w:rFonts w:ascii="Arial"/>
          <w:spacing w:val="-2"/>
          <w:w w:val="95"/>
          <w:sz w:val="11"/>
        </w:rPr>
        <w:t>42</w:t>
      </w:r>
    </w:p>
    <w:p>
      <w:pPr>
        <w:pStyle w:val="BodyText"/>
        <w:spacing w:before="23"/>
        <w:ind w:right="38"/>
        <w:jc w:val="right"/>
      </w:pPr>
      <w:r>
        <w:rPr>
          <w:w w:val="95"/>
        </w:rPr>
        <w:t>67</w:t>
      </w:r>
    </w:p>
    <w:p>
      <w:pPr>
        <w:pStyle w:val="BodyText"/>
        <w:spacing w:before="28"/>
        <w:ind w:right="42"/>
        <w:jc w:val="right"/>
      </w:pPr>
      <w:r>
        <w:rPr>
          <w:w w:val="95"/>
        </w:rPr>
        <w:t>24</w:t>
      </w:r>
    </w:p>
    <w:p>
      <w:pPr>
        <w:pStyle w:val="BodyText"/>
        <w:spacing w:before="28"/>
        <w:ind w:right="24"/>
        <w:jc w:val="right"/>
      </w:pPr>
      <w:r>
        <w:rPr>
          <w:w w:val="105"/>
        </w:rPr>
        <w:t>74</w:t>
      </w:r>
    </w:p>
    <w:p>
      <w:pPr>
        <w:pStyle w:val="BodyText"/>
        <w:spacing w:before="28"/>
        <w:ind w:right="29"/>
        <w:jc w:val="right"/>
      </w:pPr>
      <w:r>
        <w:rPr>
          <w:w w:val="105"/>
        </w:rPr>
        <w:t>29</w:t>
      </w:r>
    </w:p>
    <w:p>
      <w:pPr>
        <w:pStyle w:val="BodyText"/>
        <w:spacing w:before="20"/>
        <w:ind w:right="32"/>
        <w:jc w:val="right"/>
      </w:pPr>
      <w:r>
        <w:rPr>
          <w:w w:val="105"/>
        </w:rPr>
        <w:t>60</w:t>
      </w:r>
    </w:p>
    <w:p>
      <w:pPr>
        <w:pStyle w:val="BodyText"/>
        <w:spacing w:before="28"/>
        <w:ind w:right="22"/>
        <w:jc w:val="right"/>
      </w:pPr>
      <w:r>
        <w:rPr>
          <w:w w:val="110"/>
        </w:rPr>
        <w:t>69</w:t>
      </w:r>
    </w:p>
    <w:p>
      <w:pPr>
        <w:pStyle w:val="BodyText"/>
        <w:spacing w:line="122" w:lineRule="exact" w:before="28"/>
        <w:ind w:right="30"/>
        <w:jc w:val="right"/>
      </w:pPr>
      <w:r>
        <w:rPr>
          <w:w w:val="110"/>
        </w:rPr>
        <w:t>54</w:t>
      </w:r>
    </w:p>
    <w:p>
      <w:pPr>
        <w:spacing w:line="383" w:lineRule="exact" w:before="0"/>
        <w:ind w:left="0" w:right="34" w:firstLine="0"/>
        <w:jc w:val="right"/>
        <w:rPr>
          <w:sz w:val="12"/>
        </w:rPr>
      </w:pPr>
      <w:r>
        <w:rPr>
          <w:rFonts w:ascii="Arial"/>
          <w:spacing w:val="-131"/>
          <w:w w:val="110"/>
          <w:sz w:val="36"/>
        </w:rPr>
        <w:t>"</w:t>
      </w:r>
      <w:r>
        <w:rPr>
          <w:w w:val="106"/>
          <w:position w:val="1"/>
          <w:sz w:val="12"/>
        </w:rPr>
        <w:t>61</w:t>
      </w:r>
    </w:p>
    <w:p>
      <w:pPr>
        <w:pStyle w:val="BodyText"/>
        <w:spacing w:line="123" w:lineRule="exact"/>
        <w:ind w:right="43"/>
        <w:jc w:val="right"/>
      </w:pPr>
      <w:r>
        <w:rPr>
          <w:spacing w:val="-1"/>
          <w:w w:val="105"/>
        </w:rPr>
        <w:t>689</w:t>
      </w:r>
    </w:p>
    <w:p>
      <w:pPr>
        <w:pStyle w:val="BodyText"/>
        <w:spacing w:before="21"/>
        <w:ind w:right="41"/>
        <w:jc w:val="right"/>
      </w:pPr>
      <w:r>
        <w:rPr>
          <w:w w:val="105"/>
        </w:rPr>
        <w:t>35</w:t>
      </w:r>
    </w:p>
    <w:p>
      <w:pPr>
        <w:pStyle w:val="BodyText"/>
        <w:spacing w:before="28"/>
        <w:ind w:right="42"/>
        <w:jc w:val="right"/>
      </w:pPr>
      <w:r>
        <w:rPr>
          <w:w w:val="105"/>
        </w:rPr>
        <w:t>57</w:t>
      </w:r>
    </w:p>
    <w:p>
      <w:pPr>
        <w:pStyle w:val="BodyText"/>
        <w:spacing w:before="20"/>
        <w:ind w:right="38"/>
        <w:jc w:val="right"/>
      </w:pPr>
      <w:r>
        <w:rPr>
          <w:w w:val="105"/>
        </w:rPr>
        <w:t>44</w:t>
      </w:r>
    </w:p>
    <w:p>
      <w:pPr>
        <w:pStyle w:val="BodyText"/>
        <w:spacing w:before="28"/>
        <w:ind w:right="38"/>
        <w:jc w:val="right"/>
      </w:pPr>
      <w:r>
        <w:rPr>
          <w:w w:val="105"/>
        </w:rPr>
        <w:t>40</w:t>
      </w:r>
    </w:p>
    <w:p>
      <w:pPr>
        <w:pStyle w:val="BodyText"/>
        <w:spacing w:before="28"/>
        <w:ind w:right="39"/>
        <w:jc w:val="right"/>
      </w:pPr>
      <w:r>
        <w:rPr/>
        <w:pict>
          <v:shape style="position:absolute;margin-left:343.007294pt;margin-top:4.120696pt;width:3.65pt;height:22.15pt;mso-position-horizontal-relative:page;mso-position-vertical-relative:paragraph;z-index:62008"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69"/>
                      <w:w w:val="103"/>
                      <w:sz w:val="33"/>
                    </w:rPr>
                    <w:t>，</w:t>
                  </w:r>
                </w:p>
              </w:txbxContent>
            </v:textbox>
            <w10:wrap type="none"/>
          </v:shape>
        </w:pict>
      </w:r>
      <w:r>
        <w:rPr>
          <w:w w:val="105"/>
        </w:rPr>
        <w:t>25</w:t>
      </w:r>
    </w:p>
    <w:p>
      <w:pPr>
        <w:pStyle w:val="BodyText"/>
        <w:spacing w:before="28"/>
        <w:ind w:right="42"/>
        <w:jc w:val="right"/>
      </w:pPr>
      <w:r>
        <w:rPr>
          <w:spacing w:val="-1"/>
        </w:rPr>
        <w:t>21</w:t>
      </w:r>
    </w:p>
    <w:p>
      <w:pPr>
        <w:pStyle w:val="BodyText"/>
        <w:spacing w:before="10"/>
        <w:rPr>
          <w:sz w:val="16"/>
        </w:rPr>
      </w:pPr>
    </w:p>
    <w:p>
      <w:pPr>
        <w:pStyle w:val="BodyText"/>
        <w:ind w:right="42"/>
        <w:jc w:val="right"/>
      </w:pPr>
      <w:r>
        <w:rPr>
          <w:w w:val="105"/>
        </w:rPr>
        <w:t>231</w:t>
      </w:r>
    </w:p>
    <w:p>
      <w:pPr>
        <w:pStyle w:val="BodyText"/>
        <w:spacing w:before="28"/>
        <w:ind w:right="46"/>
        <w:jc w:val="right"/>
      </w:pPr>
      <w:r>
        <w:rPr>
          <w:w w:val="110"/>
        </w:rPr>
        <w:t>82</w:t>
      </w:r>
    </w:p>
    <w:p>
      <w:pPr>
        <w:pStyle w:val="BodyText"/>
        <w:spacing w:before="28"/>
        <w:ind w:right="44"/>
        <w:jc w:val="right"/>
      </w:pPr>
      <w:r>
        <w:rPr>
          <w:w w:val="110"/>
        </w:rPr>
        <w:t>118</w:t>
      </w:r>
    </w:p>
    <w:p>
      <w:pPr>
        <w:pStyle w:val="BodyText"/>
        <w:spacing w:before="27"/>
        <w:ind w:right="42"/>
        <w:jc w:val="right"/>
      </w:pPr>
      <w:r>
        <w:rPr>
          <w:spacing w:val="-1"/>
          <w:w w:val="110"/>
        </w:rPr>
        <w:t>41</w:t>
      </w:r>
    </w:p>
    <w:p>
      <w:pPr>
        <w:pStyle w:val="BodyText"/>
        <w:spacing w:before="28"/>
        <w:ind w:right="46"/>
        <w:jc w:val="right"/>
      </w:pPr>
      <w:r>
        <w:rPr>
          <w:spacing w:val="-1"/>
          <w:w w:val="110"/>
        </w:rPr>
        <w:t>51</w:t>
      </w:r>
    </w:p>
    <w:p>
      <w:pPr>
        <w:pStyle w:val="BodyText"/>
        <w:spacing w:before="28"/>
        <w:ind w:right="45"/>
        <w:jc w:val="right"/>
      </w:pPr>
      <w:r>
        <w:rPr>
          <w:spacing w:val="-1"/>
          <w:w w:val="110"/>
        </w:rPr>
        <w:t>35</w:t>
      </w:r>
    </w:p>
    <w:p>
      <w:pPr>
        <w:pStyle w:val="BodyText"/>
        <w:spacing w:before="21"/>
        <w:ind w:right="45"/>
        <w:jc w:val="right"/>
      </w:pPr>
      <w:r>
        <w:rPr>
          <w:spacing w:val="-1"/>
          <w:w w:val="110"/>
        </w:rPr>
        <w:t>97</w:t>
      </w:r>
    </w:p>
    <w:p>
      <w:pPr>
        <w:pStyle w:val="BodyText"/>
        <w:spacing w:before="28"/>
        <w:ind w:right="42"/>
        <w:jc w:val="right"/>
      </w:pPr>
      <w:r>
        <w:rPr>
          <w:spacing w:val="-1"/>
          <w:w w:val="110"/>
        </w:rPr>
        <w:t>40</w:t>
      </w:r>
    </w:p>
    <w:p>
      <w:pPr>
        <w:pStyle w:val="BodyText"/>
        <w:spacing w:before="28"/>
        <w:ind w:right="45"/>
        <w:jc w:val="right"/>
      </w:pPr>
      <w:r>
        <w:rPr>
          <w:spacing w:val="-1"/>
          <w:w w:val="110"/>
        </w:rPr>
        <w:t>37</w:t>
      </w:r>
    </w:p>
    <w:p>
      <w:pPr>
        <w:pStyle w:val="BodyText"/>
        <w:spacing w:before="28"/>
        <w:ind w:right="45"/>
        <w:jc w:val="right"/>
      </w:pPr>
      <w:r>
        <w:rPr>
          <w:w w:val="105"/>
        </w:rPr>
        <w:t>29</w:t>
      </w:r>
    </w:p>
    <w:p>
      <w:pPr>
        <w:pStyle w:val="BodyText"/>
        <w:spacing w:before="28"/>
        <w:ind w:right="42"/>
        <w:jc w:val="right"/>
      </w:pPr>
      <w:r>
        <w:rPr>
          <w:w w:val="105"/>
        </w:rPr>
        <w:t>16</w:t>
      </w:r>
    </w:p>
    <w:p>
      <w:pPr>
        <w:pStyle w:val="BodyText"/>
        <w:spacing w:before="27"/>
        <w:ind w:right="56"/>
        <w:jc w:val="right"/>
      </w:pPr>
      <w:r>
        <w:rPr>
          <w:w w:val="105"/>
        </w:rPr>
        <w:t>546</w:t>
      </w:r>
    </w:p>
    <w:p>
      <w:pPr>
        <w:pStyle w:val="BodyText"/>
      </w:pPr>
      <w:r>
        <w:rPr/>
        <w:br w:type="column"/>
      </w:r>
      <w:r>
        <w:rPr/>
      </w:r>
    </w:p>
    <w:p>
      <w:pPr>
        <w:pStyle w:val="BodyText"/>
      </w:pPr>
    </w:p>
    <w:p>
      <w:pPr>
        <w:pStyle w:val="BodyText"/>
        <w:spacing w:before="94"/>
        <w:ind w:right="6"/>
        <w:jc w:val="right"/>
      </w:pPr>
      <w:r>
        <w:rPr>
          <w:w w:val="110"/>
        </w:rPr>
        <w:t>81</w:t>
      </w:r>
    </w:p>
    <w:p>
      <w:pPr>
        <w:pStyle w:val="BodyText"/>
        <w:spacing w:before="21"/>
        <w:ind w:right="4"/>
        <w:jc w:val="right"/>
      </w:pPr>
      <w:r>
        <w:rPr>
          <w:w w:val="110"/>
        </w:rPr>
        <w:t>134</w:t>
      </w:r>
    </w:p>
    <w:p>
      <w:pPr>
        <w:pStyle w:val="BodyText"/>
        <w:spacing w:before="28"/>
        <w:ind w:right="4"/>
        <w:jc w:val="right"/>
      </w:pPr>
      <w:r>
        <w:rPr>
          <w:w w:val="110"/>
        </w:rPr>
        <w:t>60</w:t>
      </w:r>
    </w:p>
    <w:p>
      <w:pPr>
        <w:pStyle w:val="BodyText"/>
        <w:spacing w:before="27"/>
        <w:ind w:right="1"/>
        <w:jc w:val="right"/>
      </w:pPr>
      <w:r>
        <w:rPr>
          <w:w w:val="110"/>
        </w:rPr>
        <w:t>29</w:t>
      </w:r>
    </w:p>
    <w:p>
      <w:pPr>
        <w:pStyle w:val="BodyText"/>
        <w:spacing w:before="7"/>
        <w:rPr>
          <w:sz w:val="15"/>
        </w:rPr>
      </w:pPr>
    </w:p>
    <w:p>
      <w:pPr>
        <w:pStyle w:val="BodyText"/>
        <w:ind w:right="4"/>
        <w:jc w:val="right"/>
      </w:pPr>
      <w:r>
        <w:rPr>
          <w:w w:val="110"/>
        </w:rPr>
        <w:t>35</w:t>
      </w:r>
    </w:p>
    <w:p>
      <w:pPr>
        <w:pStyle w:val="BodyText"/>
        <w:spacing w:before="28"/>
        <w:ind w:right="1"/>
        <w:jc w:val="right"/>
      </w:pPr>
      <w:r>
        <w:rPr>
          <w:w w:val="110"/>
        </w:rPr>
        <w:t>28</w:t>
      </w:r>
    </w:p>
    <w:p>
      <w:pPr>
        <w:spacing w:before="37"/>
        <w:ind w:left="0" w:right="0" w:firstLine="0"/>
        <w:jc w:val="right"/>
        <w:rPr>
          <w:rFonts w:ascii="Arial"/>
          <w:sz w:val="11"/>
        </w:rPr>
      </w:pPr>
      <w:r>
        <w:rPr>
          <w:rFonts w:ascii="Arial"/>
          <w:spacing w:val="-2"/>
          <w:w w:val="110"/>
          <w:sz w:val="11"/>
        </w:rPr>
        <w:t>43</w:t>
      </w:r>
    </w:p>
    <w:p>
      <w:pPr>
        <w:pStyle w:val="BodyText"/>
        <w:spacing w:before="23"/>
        <w:ind w:right="14"/>
        <w:jc w:val="right"/>
      </w:pPr>
      <w:r>
        <w:rPr>
          <w:w w:val="110"/>
        </w:rPr>
        <w:t>414</w:t>
      </w:r>
    </w:p>
    <w:p>
      <w:pPr>
        <w:pStyle w:val="BodyText"/>
        <w:spacing w:before="21"/>
        <w:ind w:right="6"/>
        <w:jc w:val="right"/>
      </w:pPr>
      <w:r>
        <w:rPr>
          <w:w w:val="110"/>
        </w:rPr>
        <w:t>87</w:t>
      </w:r>
    </w:p>
    <w:p>
      <w:pPr>
        <w:pStyle w:val="BodyText"/>
        <w:spacing w:before="28"/>
        <w:ind w:right="5"/>
        <w:jc w:val="right"/>
      </w:pPr>
      <w:r>
        <w:rPr>
          <w:w w:val="110"/>
        </w:rPr>
        <w:t>19</w:t>
      </w:r>
    </w:p>
    <w:p>
      <w:pPr>
        <w:pStyle w:val="BodyText"/>
        <w:spacing w:before="21"/>
        <w:jc w:val="right"/>
      </w:pPr>
      <w:r>
        <w:rPr>
          <w:w w:val="110"/>
        </w:rPr>
        <w:t>10</w:t>
      </w:r>
    </w:p>
    <w:p>
      <w:pPr>
        <w:pStyle w:val="BodyText"/>
        <w:spacing w:before="20"/>
        <w:ind w:right="4"/>
        <w:jc w:val="right"/>
      </w:pPr>
      <w:r>
        <w:rPr>
          <w:w w:val="110"/>
        </w:rPr>
        <w:t>116</w:t>
      </w:r>
    </w:p>
    <w:p>
      <w:pPr>
        <w:pStyle w:val="BodyText"/>
        <w:spacing w:before="28"/>
        <w:ind w:right="8"/>
        <w:jc w:val="right"/>
      </w:pPr>
      <w:r>
        <w:rPr>
          <w:w w:val="105"/>
        </w:rPr>
        <w:t>75</w:t>
      </w:r>
    </w:p>
    <w:p>
      <w:pPr>
        <w:pStyle w:val="BodyText"/>
        <w:spacing w:before="21"/>
        <w:ind w:right="18"/>
        <w:jc w:val="right"/>
      </w:pPr>
      <w:r>
        <w:rPr>
          <w:w w:val="105"/>
        </w:rPr>
        <w:t>88</w:t>
      </w:r>
    </w:p>
    <w:p>
      <w:pPr>
        <w:pStyle w:val="BodyText"/>
        <w:spacing w:before="28"/>
        <w:ind w:right="8"/>
        <w:jc w:val="right"/>
      </w:pPr>
      <w:r>
        <w:rPr>
          <w:w w:val="105"/>
        </w:rPr>
        <w:t>73</w:t>
      </w:r>
    </w:p>
    <w:p>
      <w:pPr>
        <w:pStyle w:val="BodyText"/>
        <w:spacing w:before="20"/>
        <w:ind w:right="19"/>
        <w:jc w:val="right"/>
      </w:pPr>
      <w:r>
        <w:rPr>
          <w:spacing w:val="-1"/>
          <w:w w:val="105"/>
        </w:rPr>
        <w:t>128</w:t>
      </w:r>
    </w:p>
    <w:p>
      <w:pPr>
        <w:pStyle w:val="BodyText"/>
        <w:spacing w:before="21"/>
        <w:ind w:right="26"/>
        <w:jc w:val="right"/>
      </w:pPr>
      <w:r>
        <w:rPr>
          <w:spacing w:val="-1"/>
          <w:w w:val="105"/>
        </w:rPr>
        <w:t>169</w:t>
      </w:r>
    </w:p>
    <w:p>
      <w:pPr>
        <w:pStyle w:val="BodyText"/>
        <w:spacing w:before="28"/>
        <w:ind w:right="23"/>
        <w:jc w:val="right"/>
      </w:pPr>
      <w:r>
        <w:rPr>
          <w:w w:val="105"/>
        </w:rPr>
        <w:t>36</w:t>
      </w:r>
    </w:p>
    <w:p>
      <w:pPr>
        <w:spacing w:before="19"/>
        <w:ind w:left="0" w:right="11" w:firstLine="0"/>
        <w:jc w:val="right"/>
        <w:rPr>
          <w:sz w:val="13"/>
        </w:rPr>
      </w:pPr>
      <w:r>
        <w:rPr>
          <w:w w:val="105"/>
          <w:sz w:val="13"/>
        </w:rPr>
        <w:t>52</w:t>
      </w:r>
    </w:p>
    <w:p>
      <w:pPr>
        <w:pStyle w:val="BodyText"/>
        <w:spacing w:before="18"/>
        <w:ind w:right="15"/>
        <w:jc w:val="right"/>
      </w:pPr>
      <w:r>
        <w:rPr>
          <w:w w:val="105"/>
        </w:rPr>
        <w:t>19</w:t>
      </w:r>
    </w:p>
    <w:p>
      <w:pPr>
        <w:pStyle w:val="BodyText"/>
        <w:spacing w:before="21"/>
        <w:ind w:right="21"/>
        <w:jc w:val="right"/>
      </w:pPr>
      <w:r>
        <w:rPr>
          <w:spacing w:val="-1"/>
          <w:w w:val="105"/>
        </w:rPr>
        <w:t>540</w:t>
      </w:r>
    </w:p>
    <w:p>
      <w:pPr>
        <w:pStyle w:val="BodyText"/>
        <w:spacing w:before="28"/>
        <w:ind w:right="22"/>
        <w:jc w:val="right"/>
      </w:pPr>
      <w:r>
        <w:rPr>
          <w:spacing w:val="-1"/>
          <w:w w:val="105"/>
        </w:rPr>
        <w:t>117</w:t>
      </w:r>
    </w:p>
    <w:p>
      <w:pPr>
        <w:spacing w:before="11"/>
        <w:ind w:left="0" w:right="13" w:firstLine="0"/>
        <w:jc w:val="right"/>
        <w:rPr>
          <w:sz w:val="13"/>
        </w:rPr>
      </w:pPr>
      <w:r>
        <w:rPr>
          <w:w w:val="105"/>
          <w:sz w:val="13"/>
        </w:rPr>
        <w:t>87</w:t>
      </w:r>
    </w:p>
    <w:p>
      <w:pPr>
        <w:pStyle w:val="BodyText"/>
        <w:spacing w:before="26"/>
        <w:ind w:right="14"/>
        <w:jc w:val="right"/>
      </w:pPr>
      <w:r>
        <w:rPr>
          <w:w w:val="105"/>
        </w:rPr>
        <w:t>56</w:t>
      </w:r>
    </w:p>
    <w:p>
      <w:pPr>
        <w:pStyle w:val="BodyText"/>
        <w:spacing w:before="20"/>
        <w:ind w:right="22"/>
        <w:jc w:val="right"/>
      </w:pPr>
      <w:r>
        <w:rPr>
          <w:spacing w:val="-1"/>
          <w:w w:val="105"/>
        </w:rPr>
        <w:t>105</w:t>
      </w:r>
    </w:p>
    <w:p>
      <w:pPr>
        <w:pStyle w:val="BodyText"/>
        <w:spacing w:before="21"/>
        <w:ind w:right="15"/>
        <w:jc w:val="right"/>
      </w:pPr>
      <w:r>
        <w:rPr>
          <w:w w:val="105"/>
        </w:rPr>
        <w:t>18</w:t>
      </w:r>
    </w:p>
    <w:p>
      <w:pPr>
        <w:pStyle w:val="BodyText"/>
        <w:spacing w:before="28"/>
        <w:ind w:right="18"/>
        <w:jc w:val="right"/>
      </w:pPr>
      <w:r>
        <w:rPr>
          <w:w w:val="105"/>
        </w:rPr>
        <w:t>28</w:t>
      </w:r>
    </w:p>
    <w:p>
      <w:pPr>
        <w:pStyle w:val="BodyText"/>
        <w:spacing w:before="21"/>
        <w:ind w:right="25"/>
        <w:jc w:val="right"/>
      </w:pPr>
      <w:r>
        <w:rPr>
          <w:spacing w:val="-1"/>
          <w:w w:val="105"/>
        </w:rPr>
        <w:t>421</w:t>
      </w:r>
    </w:p>
    <w:p>
      <w:pPr>
        <w:pStyle w:val="BodyText"/>
        <w:spacing w:before="28"/>
        <w:ind w:right="30"/>
        <w:jc w:val="right"/>
      </w:pPr>
      <w:r>
        <w:rPr>
          <w:spacing w:val="-1"/>
          <w:w w:val="105"/>
        </w:rPr>
        <w:t>118</w:t>
      </w:r>
    </w:p>
    <w:p>
      <w:pPr>
        <w:pStyle w:val="BodyText"/>
        <w:spacing w:before="20"/>
        <w:ind w:right="21"/>
        <w:jc w:val="right"/>
      </w:pPr>
      <w:r>
        <w:rPr>
          <w:w w:val="105"/>
        </w:rPr>
        <w:t>66</w:t>
      </w:r>
    </w:p>
    <w:p>
      <w:pPr>
        <w:pStyle w:val="BodyText"/>
        <w:spacing w:before="28"/>
        <w:ind w:right="21"/>
        <w:jc w:val="right"/>
      </w:pPr>
      <w:r>
        <w:rPr>
          <w:w w:val="105"/>
        </w:rPr>
        <w:t>66</w:t>
      </w:r>
    </w:p>
    <w:p>
      <w:pPr>
        <w:spacing w:before="30"/>
        <w:ind w:left="0" w:right="25" w:firstLine="0"/>
        <w:jc w:val="right"/>
        <w:rPr>
          <w:rFonts w:ascii="Arial"/>
          <w:sz w:val="11"/>
        </w:rPr>
      </w:pPr>
      <w:r>
        <w:rPr>
          <w:rFonts w:ascii="Arial"/>
          <w:spacing w:val="-2"/>
          <w:w w:val="105"/>
          <w:sz w:val="11"/>
        </w:rPr>
        <w:t>37</w:t>
      </w:r>
    </w:p>
    <w:p>
      <w:pPr>
        <w:pStyle w:val="BodyText"/>
        <w:spacing w:before="30"/>
        <w:ind w:right="30"/>
        <w:jc w:val="right"/>
      </w:pPr>
      <w:r>
        <w:rPr>
          <w:w w:val="105"/>
        </w:rPr>
        <w:t>83</w:t>
      </w:r>
    </w:p>
    <w:p>
      <w:pPr>
        <w:pStyle w:val="BodyText"/>
        <w:spacing w:before="28"/>
        <w:ind w:right="28"/>
        <w:jc w:val="right"/>
      </w:pPr>
      <w:r>
        <w:rPr>
          <w:w w:val="105"/>
        </w:rPr>
        <w:t>38</w:t>
      </w:r>
    </w:p>
    <w:p>
      <w:pPr>
        <w:pStyle w:val="BodyText"/>
        <w:spacing w:before="27"/>
        <w:ind w:right="12"/>
        <w:jc w:val="right"/>
        <w:rPr>
          <w:rFonts w:ascii="Arial"/>
        </w:rPr>
      </w:pPr>
      <w:r>
        <w:rPr>
          <w:rFonts w:ascii="Arial"/>
          <w:spacing w:val="-2"/>
        </w:rPr>
        <w:t>60</w:t>
      </w:r>
    </w:p>
    <w:p>
      <w:pPr>
        <w:pStyle w:val="BodyText"/>
        <w:spacing w:before="22"/>
        <w:ind w:right="36"/>
        <w:jc w:val="right"/>
      </w:pPr>
      <w:r>
        <w:rPr>
          <w:spacing w:val="-1"/>
        </w:rPr>
        <w:t>85</w:t>
      </w:r>
    </w:p>
    <w:p>
      <w:pPr>
        <w:pStyle w:val="BodyText"/>
        <w:spacing w:before="27"/>
        <w:ind w:right="12"/>
        <w:jc w:val="right"/>
        <w:rPr>
          <w:rFonts w:ascii="Arial"/>
        </w:rPr>
      </w:pPr>
      <w:r>
        <w:rPr>
          <w:rFonts w:ascii="Arial"/>
          <w:spacing w:val="-1"/>
        </w:rPr>
        <w:t>76</w:t>
      </w:r>
    </w:p>
    <w:p>
      <w:pPr>
        <w:spacing w:before="19"/>
        <w:ind w:left="0" w:right="21" w:firstLine="0"/>
        <w:jc w:val="right"/>
        <w:rPr>
          <w:sz w:val="13"/>
        </w:rPr>
      </w:pPr>
      <w:r>
        <w:rPr>
          <w:w w:val="95"/>
          <w:sz w:val="13"/>
        </w:rPr>
        <w:t>74</w:t>
      </w:r>
    </w:p>
    <w:p>
      <w:pPr>
        <w:spacing w:before="35"/>
        <w:ind w:left="0" w:right="17" w:firstLine="0"/>
        <w:jc w:val="right"/>
        <w:rPr>
          <w:rFonts w:ascii="Arial"/>
          <w:sz w:val="11"/>
        </w:rPr>
      </w:pPr>
      <w:r>
        <w:rPr>
          <w:rFonts w:ascii="Arial"/>
          <w:spacing w:val="-1"/>
          <w:w w:val="105"/>
          <w:sz w:val="11"/>
        </w:rPr>
        <w:t>71</w:t>
      </w:r>
    </w:p>
    <w:p>
      <w:pPr>
        <w:spacing w:before="32"/>
        <w:ind w:left="0" w:right="30" w:firstLine="0"/>
        <w:jc w:val="right"/>
        <w:rPr>
          <w:rFonts w:ascii="Arial"/>
          <w:sz w:val="11"/>
        </w:rPr>
      </w:pPr>
      <w:r>
        <w:rPr>
          <w:rFonts w:ascii="Arial"/>
          <w:spacing w:val="-2"/>
          <w:w w:val="110"/>
          <w:sz w:val="11"/>
        </w:rPr>
        <w:t>775</w:t>
      </w:r>
    </w:p>
    <w:p>
      <w:pPr>
        <w:spacing w:before="39"/>
        <w:ind w:left="0" w:right="35" w:firstLine="0"/>
        <w:jc w:val="right"/>
        <w:rPr>
          <w:rFonts w:ascii="Arial"/>
          <w:sz w:val="11"/>
        </w:rPr>
      </w:pPr>
      <w:r>
        <w:rPr>
          <w:rFonts w:ascii="Arial"/>
          <w:spacing w:val="-1"/>
          <w:w w:val="105"/>
          <w:sz w:val="11"/>
        </w:rPr>
        <w:t>34</w:t>
      </w:r>
    </w:p>
    <w:p>
      <w:pPr>
        <w:pStyle w:val="BodyText"/>
        <w:spacing w:before="31"/>
        <w:ind w:right="34"/>
        <w:jc w:val="right"/>
      </w:pPr>
      <w:r>
        <w:rPr>
          <w:w w:val="105"/>
        </w:rPr>
        <w:t>48</w:t>
      </w:r>
    </w:p>
    <w:p>
      <w:pPr>
        <w:spacing w:before="11"/>
        <w:ind w:left="0" w:right="27" w:firstLine="0"/>
        <w:jc w:val="right"/>
        <w:rPr>
          <w:sz w:val="13"/>
        </w:rPr>
      </w:pPr>
      <w:r>
        <w:rPr>
          <w:spacing w:val="-1"/>
          <w:w w:val="105"/>
          <w:sz w:val="13"/>
        </w:rPr>
        <w:t>33</w:t>
      </w:r>
    </w:p>
    <w:p>
      <w:pPr>
        <w:spacing w:before="17"/>
        <w:ind w:left="0" w:right="25" w:firstLine="0"/>
        <w:jc w:val="right"/>
        <w:rPr>
          <w:sz w:val="13"/>
        </w:rPr>
      </w:pPr>
      <w:r>
        <w:rPr>
          <w:w w:val="105"/>
          <w:sz w:val="13"/>
        </w:rPr>
        <w:t>52</w:t>
      </w:r>
    </w:p>
    <w:p>
      <w:pPr>
        <w:pStyle w:val="BodyText"/>
        <w:spacing w:before="25"/>
        <w:ind w:right="30"/>
        <w:jc w:val="right"/>
      </w:pPr>
      <w:r>
        <w:rPr>
          <w:w w:val="105"/>
        </w:rPr>
        <w:t>13</w:t>
      </w:r>
    </w:p>
    <w:p>
      <w:pPr>
        <w:pStyle w:val="BodyText"/>
        <w:spacing w:before="28"/>
        <w:ind w:right="30"/>
        <w:jc w:val="right"/>
      </w:pPr>
      <w:r>
        <w:rPr>
          <w:w w:val="105"/>
        </w:rPr>
        <w:t>12</w:t>
      </w:r>
    </w:p>
    <w:p>
      <w:pPr>
        <w:pStyle w:val="BodyText"/>
        <w:spacing w:before="28"/>
        <w:ind w:right="30"/>
        <w:jc w:val="right"/>
      </w:pPr>
      <w:r>
        <w:rPr>
          <w:w w:val="105"/>
        </w:rPr>
        <w:t>18</w:t>
      </w:r>
    </w:p>
    <w:p>
      <w:pPr>
        <w:pStyle w:val="BodyText"/>
        <w:spacing w:before="28"/>
        <w:ind w:right="40"/>
        <w:jc w:val="right"/>
      </w:pPr>
      <w:r>
        <w:rPr>
          <w:spacing w:val="-1"/>
          <w:w w:val="105"/>
        </w:rPr>
        <w:t>210</w:t>
      </w:r>
    </w:p>
    <w:p>
      <w:pPr>
        <w:spacing w:before="37"/>
        <w:ind w:left="0" w:right="32" w:firstLine="0"/>
        <w:jc w:val="right"/>
        <w:rPr>
          <w:rFonts w:ascii="Arial"/>
          <w:sz w:val="11"/>
        </w:rPr>
      </w:pPr>
      <w:r>
        <w:rPr>
          <w:rFonts w:ascii="Arial"/>
          <w:spacing w:val="-2"/>
          <w:w w:val="105"/>
          <w:sz w:val="11"/>
        </w:rPr>
        <w:t>94</w:t>
      </w:r>
    </w:p>
    <w:p>
      <w:pPr>
        <w:pStyle w:val="BodyText"/>
        <w:spacing w:before="30"/>
        <w:ind w:right="37"/>
        <w:jc w:val="right"/>
      </w:pPr>
      <w:r>
        <w:rPr>
          <w:spacing w:val="-1"/>
          <w:w w:val="105"/>
        </w:rPr>
        <w:t>123</w:t>
      </w:r>
    </w:p>
    <w:p>
      <w:pPr>
        <w:pStyle w:val="BodyText"/>
        <w:spacing w:before="28"/>
        <w:ind w:right="26"/>
        <w:jc w:val="right"/>
        <w:rPr>
          <w:rFonts w:ascii="Arial"/>
        </w:rPr>
      </w:pPr>
      <w:r>
        <w:rPr>
          <w:rFonts w:ascii="Arial"/>
          <w:spacing w:val="-2"/>
          <w:w w:val="110"/>
        </w:rPr>
        <w:t>55</w:t>
      </w:r>
    </w:p>
    <w:p>
      <w:pPr>
        <w:pStyle w:val="BodyText"/>
        <w:spacing w:before="21"/>
        <w:ind w:right="34"/>
        <w:jc w:val="right"/>
      </w:pPr>
      <w:r>
        <w:rPr>
          <w:spacing w:val="-1"/>
          <w:w w:val="110"/>
        </w:rPr>
        <w:t>66</w:t>
      </w:r>
    </w:p>
    <w:p>
      <w:pPr>
        <w:pStyle w:val="BodyText"/>
        <w:spacing w:before="28"/>
        <w:ind w:right="39"/>
        <w:jc w:val="right"/>
      </w:pPr>
      <w:r>
        <w:rPr>
          <w:spacing w:val="-1"/>
          <w:w w:val="110"/>
        </w:rPr>
        <w:t>27</w:t>
      </w:r>
    </w:p>
    <w:p>
      <w:pPr>
        <w:pStyle w:val="BodyText"/>
        <w:spacing w:before="28"/>
        <w:ind w:right="42"/>
        <w:jc w:val="right"/>
      </w:pPr>
      <w:r>
        <w:rPr>
          <w:w w:val="105"/>
        </w:rPr>
        <w:t>114</w:t>
      </w:r>
    </w:p>
    <w:p>
      <w:pPr>
        <w:pStyle w:val="BodyText"/>
        <w:spacing w:before="28"/>
        <w:ind w:right="42"/>
        <w:jc w:val="right"/>
      </w:pPr>
      <w:r>
        <w:rPr>
          <w:spacing w:val="-1"/>
          <w:w w:val="110"/>
        </w:rPr>
        <w:t>50</w:t>
      </w:r>
    </w:p>
    <w:p>
      <w:pPr>
        <w:pStyle w:val="BodyText"/>
        <w:spacing w:before="20"/>
        <w:ind w:right="38"/>
        <w:jc w:val="right"/>
      </w:pPr>
      <w:r>
        <w:rPr>
          <w:spacing w:val="-1"/>
          <w:w w:val="110"/>
        </w:rPr>
        <w:t>47</w:t>
      </w:r>
    </w:p>
    <w:p>
      <w:pPr>
        <w:pStyle w:val="BodyText"/>
        <w:spacing w:before="28"/>
        <w:ind w:right="36"/>
        <w:jc w:val="right"/>
      </w:pPr>
      <w:r>
        <w:rPr>
          <w:spacing w:val="-1"/>
          <w:w w:val="110"/>
        </w:rPr>
        <w:t>19</w:t>
      </w:r>
    </w:p>
    <w:p>
      <w:pPr>
        <w:pStyle w:val="BodyText"/>
        <w:spacing w:before="35"/>
        <w:ind w:right="39"/>
        <w:jc w:val="right"/>
      </w:pPr>
      <w:r>
        <w:rPr>
          <w:spacing w:val="-1"/>
          <w:w w:val="110"/>
        </w:rPr>
        <w:t>25</w:t>
      </w:r>
    </w:p>
    <w:p>
      <w:pPr>
        <w:pStyle w:val="BodyText"/>
        <w:spacing w:before="21"/>
        <w:ind w:right="48"/>
        <w:jc w:val="right"/>
      </w:pPr>
      <w:r>
        <w:rPr>
          <w:w w:val="105"/>
        </w:rPr>
        <w:t>620</w:t>
      </w:r>
    </w:p>
    <w:p>
      <w:pPr>
        <w:pStyle w:val="BodyText"/>
      </w:pPr>
      <w:r>
        <w:rPr/>
        <w:br w:type="column"/>
      </w:r>
      <w:r>
        <w:rPr/>
      </w:r>
    </w:p>
    <w:p>
      <w:pPr>
        <w:pStyle w:val="BodyText"/>
      </w:pPr>
    </w:p>
    <w:p>
      <w:pPr>
        <w:pStyle w:val="BodyText"/>
        <w:spacing w:before="94"/>
        <w:ind w:right="4"/>
        <w:jc w:val="right"/>
      </w:pPr>
      <w:r>
        <w:rPr>
          <w:w w:val="110"/>
        </w:rPr>
        <w:t>97</w:t>
      </w:r>
    </w:p>
    <w:p>
      <w:pPr>
        <w:spacing w:before="30"/>
        <w:ind w:left="0" w:right="0" w:firstLine="0"/>
        <w:jc w:val="right"/>
        <w:rPr>
          <w:rFonts w:ascii="Arial"/>
          <w:sz w:val="11"/>
        </w:rPr>
      </w:pPr>
      <w:r>
        <w:rPr>
          <w:rFonts w:ascii="Arial"/>
          <w:spacing w:val="-1"/>
          <w:w w:val="110"/>
          <w:sz w:val="11"/>
        </w:rPr>
        <w:t>143</w:t>
      </w:r>
    </w:p>
    <w:p>
      <w:pPr>
        <w:pStyle w:val="BodyText"/>
        <w:spacing w:before="30"/>
        <w:ind w:right="5"/>
        <w:jc w:val="right"/>
      </w:pPr>
      <w:r>
        <w:rPr>
          <w:w w:val="110"/>
        </w:rPr>
        <w:t>59</w:t>
      </w:r>
    </w:p>
    <w:p>
      <w:pPr>
        <w:pStyle w:val="BodyText"/>
        <w:spacing w:before="28"/>
        <w:ind w:right="4"/>
        <w:jc w:val="right"/>
      </w:pPr>
      <w:r>
        <w:rPr>
          <w:w w:val="110"/>
        </w:rPr>
        <w:t>35</w:t>
      </w:r>
    </w:p>
    <w:p>
      <w:pPr>
        <w:pStyle w:val="BodyText"/>
        <w:spacing w:before="28"/>
        <w:jc w:val="right"/>
      </w:pPr>
      <w:r>
        <w:rPr>
          <w:w w:val="110"/>
        </w:rPr>
        <w:t>16</w:t>
      </w:r>
    </w:p>
    <w:p>
      <w:pPr>
        <w:pStyle w:val="BodyText"/>
        <w:spacing w:before="21"/>
        <w:ind w:right="4"/>
        <w:jc w:val="right"/>
      </w:pPr>
      <w:r>
        <w:rPr>
          <w:w w:val="110"/>
        </w:rPr>
        <w:t>35</w:t>
      </w:r>
    </w:p>
    <w:p>
      <w:pPr>
        <w:pStyle w:val="BodyText"/>
        <w:spacing w:before="20"/>
        <w:ind w:right="1"/>
        <w:jc w:val="right"/>
      </w:pPr>
      <w:r>
        <w:rPr>
          <w:w w:val="110"/>
        </w:rPr>
        <w:t>44</w:t>
      </w:r>
    </w:p>
    <w:p>
      <w:pPr>
        <w:spacing w:before="37"/>
        <w:ind w:left="0" w:right="0" w:firstLine="0"/>
        <w:jc w:val="right"/>
        <w:rPr>
          <w:rFonts w:ascii="Arial"/>
          <w:sz w:val="11"/>
        </w:rPr>
      </w:pPr>
      <w:r>
        <w:rPr>
          <w:rFonts w:ascii="Arial"/>
          <w:spacing w:val="-2"/>
          <w:w w:val="110"/>
          <w:sz w:val="11"/>
        </w:rPr>
        <w:t>42</w:t>
      </w:r>
    </w:p>
    <w:p>
      <w:pPr>
        <w:spacing w:before="32"/>
        <w:ind w:left="0" w:right="2" w:firstLine="0"/>
        <w:jc w:val="right"/>
        <w:rPr>
          <w:rFonts w:ascii="Arial"/>
          <w:sz w:val="11"/>
        </w:rPr>
      </w:pPr>
      <w:r>
        <w:rPr>
          <w:rFonts w:ascii="Arial"/>
          <w:spacing w:val="-1"/>
          <w:w w:val="110"/>
          <w:sz w:val="11"/>
        </w:rPr>
        <w:t>471</w:t>
      </w:r>
    </w:p>
    <w:p>
      <w:pPr>
        <w:pStyle w:val="BodyText"/>
        <w:spacing w:before="31"/>
        <w:ind w:right="5"/>
        <w:jc w:val="right"/>
      </w:pPr>
      <w:r>
        <w:rPr>
          <w:spacing w:val="-1"/>
          <w:w w:val="110"/>
        </w:rPr>
        <w:t>99</w:t>
      </w:r>
    </w:p>
    <w:p>
      <w:pPr>
        <w:pStyle w:val="BodyText"/>
        <w:spacing w:before="20"/>
        <w:ind w:right="2"/>
        <w:jc w:val="right"/>
      </w:pPr>
      <w:r>
        <w:rPr>
          <w:spacing w:val="-1"/>
          <w:w w:val="110"/>
        </w:rPr>
        <w:t>28</w:t>
      </w:r>
    </w:p>
    <w:p>
      <w:pPr>
        <w:pStyle w:val="BodyText"/>
        <w:spacing w:before="7"/>
        <w:rPr>
          <w:sz w:val="15"/>
        </w:rPr>
      </w:pPr>
    </w:p>
    <w:p>
      <w:pPr>
        <w:pStyle w:val="BodyText"/>
        <w:ind w:right="6"/>
        <w:jc w:val="right"/>
      </w:pPr>
      <w:r>
        <w:rPr>
          <w:w w:val="105"/>
        </w:rPr>
        <w:t>136</w:t>
      </w:r>
    </w:p>
    <w:p>
      <w:pPr>
        <w:pStyle w:val="BodyText"/>
        <w:spacing w:before="28"/>
        <w:ind w:right="14"/>
        <w:jc w:val="right"/>
      </w:pPr>
      <w:r>
        <w:rPr>
          <w:spacing w:val="-1"/>
          <w:w w:val="110"/>
        </w:rPr>
        <w:t>80</w:t>
      </w:r>
    </w:p>
    <w:p>
      <w:pPr>
        <w:pStyle w:val="BodyText"/>
        <w:spacing w:before="21"/>
        <w:ind w:right="22"/>
        <w:jc w:val="right"/>
      </w:pPr>
      <w:r>
        <w:rPr>
          <w:spacing w:val="-1"/>
          <w:w w:val="105"/>
        </w:rPr>
        <w:t>SJ</w:t>
      </w:r>
    </w:p>
    <w:p>
      <w:pPr>
        <w:spacing w:before="37"/>
        <w:ind w:left="0" w:right="5" w:firstLine="0"/>
        <w:jc w:val="right"/>
        <w:rPr>
          <w:rFonts w:ascii="Arial"/>
          <w:sz w:val="11"/>
        </w:rPr>
      </w:pPr>
      <w:r>
        <w:rPr>
          <w:rFonts w:ascii="Arial"/>
          <w:spacing w:val="-1"/>
          <w:w w:val="105"/>
          <w:sz w:val="11"/>
        </w:rPr>
        <w:t>73</w:t>
      </w:r>
    </w:p>
    <w:p>
      <w:pPr>
        <w:pStyle w:val="BodyText"/>
        <w:spacing w:before="23"/>
        <w:ind w:right="17"/>
        <w:jc w:val="right"/>
      </w:pPr>
      <w:r>
        <w:rPr>
          <w:w w:val="105"/>
        </w:rPr>
        <w:t>134</w:t>
      </w:r>
    </w:p>
    <w:p>
      <w:pPr>
        <w:pStyle w:val="BodyText"/>
        <w:spacing w:before="28"/>
        <w:ind w:right="17"/>
        <w:jc w:val="right"/>
      </w:pPr>
      <w:r>
        <w:rPr>
          <w:w w:val="105"/>
        </w:rPr>
        <w:t>145</w:t>
      </w:r>
    </w:p>
    <w:p>
      <w:pPr>
        <w:pStyle w:val="BodyText"/>
        <w:spacing w:before="20"/>
        <w:ind w:right="15"/>
        <w:jc w:val="right"/>
      </w:pPr>
      <w:r>
        <w:rPr>
          <w:w w:val="105"/>
        </w:rPr>
        <w:t>59</w:t>
      </w:r>
    </w:p>
    <w:p>
      <w:pPr>
        <w:pStyle w:val="BodyText"/>
        <w:spacing w:before="21"/>
        <w:ind w:right="12"/>
        <w:jc w:val="right"/>
      </w:pPr>
      <w:r>
        <w:rPr>
          <w:w w:val="110"/>
        </w:rPr>
        <w:t>59</w:t>
      </w:r>
    </w:p>
    <w:p>
      <w:pPr>
        <w:pStyle w:val="BodyText"/>
        <w:spacing w:before="28"/>
        <w:ind w:right="13"/>
        <w:jc w:val="right"/>
      </w:pPr>
      <w:r>
        <w:rPr>
          <w:w w:val="110"/>
        </w:rPr>
        <w:t>13</w:t>
      </w:r>
    </w:p>
    <w:p>
      <w:pPr>
        <w:pStyle w:val="BodyText"/>
        <w:spacing w:before="21"/>
        <w:ind w:right="17"/>
        <w:jc w:val="right"/>
      </w:pPr>
      <w:r>
        <w:rPr>
          <w:w w:val="110"/>
        </w:rPr>
        <w:t>660</w:t>
      </w:r>
    </w:p>
    <w:p>
      <w:pPr>
        <w:pStyle w:val="BodyText"/>
        <w:spacing w:before="28"/>
        <w:ind w:right="19"/>
        <w:jc w:val="right"/>
      </w:pPr>
      <w:r>
        <w:rPr>
          <w:w w:val="110"/>
        </w:rPr>
        <w:t>126</w:t>
      </w:r>
    </w:p>
    <w:p>
      <w:pPr>
        <w:pStyle w:val="BodyText"/>
        <w:spacing w:before="28"/>
        <w:ind w:right="12"/>
        <w:jc w:val="right"/>
      </w:pPr>
      <w:r>
        <w:rPr>
          <w:spacing w:val="-1"/>
          <w:w w:val="110"/>
        </w:rPr>
        <w:t>72</w:t>
      </w:r>
    </w:p>
    <w:p>
      <w:pPr>
        <w:spacing w:line="117" w:lineRule="exact" w:before="29"/>
        <w:ind w:left="0" w:right="13" w:firstLine="0"/>
        <w:jc w:val="right"/>
        <w:rPr>
          <w:rFonts w:ascii="Arial"/>
          <w:sz w:val="11"/>
        </w:rPr>
      </w:pPr>
      <w:r>
        <w:rPr>
          <w:rFonts w:ascii="Arial"/>
          <w:spacing w:val="-1"/>
          <w:sz w:val="11"/>
        </w:rPr>
        <w:t>S8</w:t>
      </w:r>
    </w:p>
    <w:p>
      <w:pPr>
        <w:spacing w:line="368" w:lineRule="exact" w:before="0"/>
        <w:ind w:left="0" w:right="25" w:firstLine="0"/>
        <w:jc w:val="right"/>
        <w:rPr>
          <w:sz w:val="12"/>
        </w:rPr>
      </w:pPr>
      <w:r>
        <w:rPr>
          <w:rFonts w:ascii="Arial"/>
          <w:spacing w:val="-108"/>
          <w:w w:val="102"/>
          <w:position w:val="1"/>
          <w:sz w:val="33"/>
        </w:rPr>
        <w:t>"</w:t>
      </w:r>
      <w:r>
        <w:rPr>
          <w:w w:val="102"/>
          <w:sz w:val="12"/>
        </w:rPr>
        <w:t>29</w:t>
      </w:r>
    </w:p>
    <w:p>
      <w:pPr>
        <w:spacing w:line="124" w:lineRule="exact" w:before="0"/>
        <w:ind w:left="0" w:right="25" w:firstLine="0"/>
        <w:jc w:val="right"/>
        <w:rPr>
          <w:rFonts w:ascii="Arial"/>
          <w:sz w:val="11"/>
        </w:rPr>
      </w:pPr>
      <w:r>
        <w:rPr>
          <w:rFonts w:ascii="Arial"/>
          <w:spacing w:val="-1"/>
          <w:sz w:val="11"/>
        </w:rPr>
        <w:t>32</w:t>
      </w:r>
    </w:p>
    <w:p>
      <w:pPr>
        <w:pStyle w:val="BodyText"/>
        <w:spacing w:before="23"/>
        <w:ind w:right="75"/>
        <w:jc w:val="right"/>
      </w:pPr>
      <w:r>
        <w:rPr>
          <w:spacing w:val="-1"/>
        </w:rPr>
        <w:t>44'</w:t>
      </w:r>
    </w:p>
    <w:p>
      <w:pPr>
        <w:pStyle w:val="BodyText"/>
        <w:spacing w:before="28"/>
        <w:ind w:right="33"/>
        <w:jc w:val="right"/>
      </w:pPr>
      <w:r>
        <w:rPr/>
        <w:t>117</w:t>
      </w:r>
    </w:p>
    <w:p>
      <w:pPr>
        <w:pStyle w:val="BodyText"/>
        <w:spacing w:before="21"/>
        <w:ind w:right="20"/>
        <w:jc w:val="right"/>
      </w:pPr>
      <w:r>
        <w:rPr>
          <w:spacing w:val="-1"/>
          <w:w w:val="110"/>
        </w:rPr>
        <w:t>62</w:t>
      </w:r>
    </w:p>
    <w:p>
      <w:pPr>
        <w:pStyle w:val="BodyText"/>
        <w:spacing w:before="28"/>
        <w:ind w:right="20"/>
        <w:jc w:val="right"/>
      </w:pPr>
      <w:r>
        <w:rPr>
          <w:spacing w:val="-1"/>
          <w:w w:val="110"/>
        </w:rPr>
        <w:t>61</w:t>
      </w:r>
    </w:p>
    <w:p>
      <w:pPr>
        <w:spacing w:before="18"/>
        <w:ind w:left="0" w:right="16" w:firstLine="0"/>
        <w:jc w:val="right"/>
        <w:rPr>
          <w:sz w:val="13"/>
        </w:rPr>
      </w:pPr>
      <w:r>
        <w:rPr>
          <w:w w:val="105"/>
          <w:sz w:val="13"/>
        </w:rPr>
        <w:t>33</w:t>
      </w:r>
    </w:p>
    <w:p>
      <w:pPr>
        <w:pStyle w:val="BodyText"/>
        <w:spacing w:before="19"/>
        <w:ind w:right="20"/>
        <w:jc w:val="right"/>
      </w:pPr>
      <w:r>
        <w:rPr>
          <w:spacing w:val="-1"/>
          <w:w w:val="110"/>
        </w:rPr>
        <w:t>67</w:t>
      </w:r>
    </w:p>
    <w:p>
      <w:pPr>
        <w:spacing w:before="37"/>
        <w:ind w:left="0" w:right="24" w:firstLine="0"/>
        <w:jc w:val="right"/>
        <w:rPr>
          <w:rFonts w:ascii="Arial"/>
          <w:sz w:val="11"/>
        </w:rPr>
      </w:pPr>
      <w:r>
        <w:rPr>
          <w:rFonts w:ascii="Arial"/>
          <w:spacing w:val="-1"/>
          <w:w w:val="105"/>
          <w:sz w:val="11"/>
        </w:rPr>
        <w:t>34</w:t>
      </w:r>
    </w:p>
    <w:p>
      <w:pPr>
        <w:spacing w:before="21"/>
        <w:ind w:left="0" w:right="8" w:firstLine="0"/>
        <w:jc w:val="right"/>
        <w:rPr>
          <w:sz w:val="13"/>
        </w:rPr>
      </w:pPr>
      <w:r>
        <w:rPr>
          <w:spacing w:val="-1"/>
          <w:w w:val="110"/>
          <w:sz w:val="13"/>
        </w:rPr>
        <w:t>65</w:t>
      </w:r>
    </w:p>
    <w:p>
      <w:pPr>
        <w:pStyle w:val="BodyText"/>
        <w:spacing w:before="26"/>
        <w:ind w:right="26"/>
        <w:jc w:val="right"/>
      </w:pPr>
      <w:r>
        <w:rPr>
          <w:w w:val="110"/>
        </w:rPr>
        <w:t>58</w:t>
      </w:r>
    </w:p>
    <w:p>
      <w:pPr>
        <w:pStyle w:val="BodyText"/>
        <w:spacing w:before="20"/>
        <w:ind w:right="26"/>
        <w:jc w:val="right"/>
      </w:pPr>
      <w:r>
        <w:rPr>
          <w:w w:val="110"/>
        </w:rPr>
        <w:t>58</w:t>
      </w:r>
    </w:p>
    <w:p>
      <w:pPr>
        <w:pStyle w:val="BodyText"/>
        <w:spacing w:line="288" w:lineRule="auto" w:before="28"/>
        <w:ind w:left="449" w:right="26" w:hanging="3"/>
        <w:jc w:val="right"/>
      </w:pPr>
      <w:r>
        <w:rPr>
          <w:spacing w:val="-1"/>
          <w:w w:val="110"/>
        </w:rPr>
        <w:t>SJ</w:t>
      </w:r>
      <w:r>
        <w:rPr>
          <w:spacing w:val="-1"/>
          <w:w w:val="110"/>
        </w:rPr>
        <w:t> </w:t>
      </w:r>
      <w:r>
        <w:rPr>
          <w:w w:val="110"/>
        </w:rPr>
        <w:t>63</w:t>
      </w:r>
    </w:p>
    <w:p>
      <w:pPr>
        <w:spacing w:before="2"/>
        <w:ind w:left="0" w:right="21" w:firstLine="0"/>
        <w:jc w:val="right"/>
        <w:rPr>
          <w:rFonts w:ascii="Arial"/>
          <w:sz w:val="11"/>
        </w:rPr>
      </w:pPr>
      <w:r>
        <w:rPr>
          <w:rFonts w:ascii="Arial"/>
          <w:spacing w:val="-1"/>
          <w:w w:val="110"/>
          <w:sz w:val="11"/>
        </w:rPr>
        <w:t>715</w:t>
      </w:r>
    </w:p>
    <w:p>
      <w:pPr>
        <w:spacing w:before="40"/>
        <w:ind w:left="0" w:right="31" w:firstLine="0"/>
        <w:jc w:val="right"/>
        <w:rPr>
          <w:rFonts w:ascii="Arial"/>
          <w:sz w:val="11"/>
        </w:rPr>
      </w:pPr>
      <w:r>
        <w:rPr>
          <w:rFonts w:ascii="Arial"/>
          <w:spacing w:val="-1"/>
          <w:w w:val="105"/>
          <w:sz w:val="11"/>
        </w:rPr>
        <w:t>32</w:t>
      </w:r>
    </w:p>
    <w:p>
      <w:pPr>
        <w:pStyle w:val="BodyText"/>
        <w:spacing w:before="30"/>
        <w:ind w:right="35"/>
        <w:jc w:val="right"/>
      </w:pPr>
      <w:r>
        <w:rPr>
          <w:spacing w:val="-1"/>
          <w:w w:val="110"/>
        </w:rPr>
        <w:t>59</w:t>
      </w:r>
    </w:p>
    <w:p>
      <w:pPr>
        <w:pStyle w:val="BodyText"/>
        <w:spacing w:before="21"/>
        <w:ind w:right="31"/>
        <w:jc w:val="right"/>
      </w:pPr>
      <w:r>
        <w:rPr>
          <w:spacing w:val="-1"/>
          <w:w w:val="110"/>
        </w:rPr>
        <w:t>26</w:t>
      </w:r>
    </w:p>
    <w:p>
      <w:pPr>
        <w:pStyle w:val="BodyText"/>
        <w:spacing w:before="28"/>
        <w:ind w:right="27"/>
        <w:jc w:val="right"/>
      </w:pPr>
      <w:r>
        <w:rPr>
          <w:spacing w:val="-1"/>
          <w:w w:val="110"/>
        </w:rPr>
        <w:t>55</w:t>
      </w:r>
    </w:p>
    <w:p>
      <w:pPr>
        <w:pStyle w:val="BodyText"/>
        <w:spacing w:before="28"/>
        <w:ind w:right="28"/>
        <w:jc w:val="right"/>
      </w:pPr>
      <w:r>
        <w:rPr>
          <w:spacing w:val="-1"/>
          <w:w w:val="110"/>
        </w:rPr>
        <w:t>18</w:t>
      </w:r>
    </w:p>
    <w:p>
      <w:pPr>
        <w:pStyle w:val="BodyText"/>
        <w:spacing w:before="28"/>
        <w:ind w:right="28"/>
        <w:jc w:val="right"/>
      </w:pPr>
      <w:r>
        <w:rPr>
          <w:spacing w:val="-1"/>
          <w:w w:val="110"/>
        </w:rPr>
        <w:t>14</w:t>
      </w:r>
    </w:p>
    <w:p>
      <w:pPr>
        <w:pStyle w:val="BodyText"/>
        <w:spacing w:before="28"/>
        <w:ind w:right="31"/>
        <w:jc w:val="right"/>
      </w:pPr>
      <w:r>
        <w:rPr>
          <w:spacing w:val="-1"/>
          <w:w w:val="110"/>
        </w:rPr>
        <w:t>20</w:t>
      </w:r>
    </w:p>
    <w:p>
      <w:pPr>
        <w:pStyle w:val="BodyText"/>
        <w:spacing w:before="28"/>
        <w:ind w:right="38"/>
        <w:jc w:val="right"/>
      </w:pPr>
      <w:r>
        <w:rPr>
          <w:w w:val="105"/>
        </w:rPr>
        <w:t>234</w:t>
      </w:r>
    </w:p>
    <w:p>
      <w:pPr>
        <w:pStyle w:val="BodyText"/>
        <w:spacing w:before="27"/>
        <w:ind w:right="35"/>
        <w:jc w:val="right"/>
      </w:pPr>
      <w:r>
        <w:rPr>
          <w:spacing w:val="-1"/>
          <w:w w:val="110"/>
        </w:rPr>
        <w:t>51</w:t>
      </w:r>
    </w:p>
    <w:p>
      <w:pPr>
        <w:pStyle w:val="BodyText"/>
        <w:spacing w:before="21"/>
        <w:ind w:right="35"/>
        <w:jc w:val="right"/>
      </w:pPr>
      <w:r>
        <w:rPr>
          <w:w w:val="105"/>
        </w:rPr>
        <w:t>108</w:t>
      </w:r>
    </w:p>
    <w:p>
      <w:pPr>
        <w:pStyle w:val="BodyText"/>
        <w:spacing w:before="35"/>
        <w:ind w:right="38"/>
        <w:jc w:val="right"/>
      </w:pPr>
      <w:r>
        <w:rPr>
          <w:spacing w:val="-1"/>
          <w:w w:val="110"/>
        </w:rPr>
        <w:t>44</w:t>
      </w:r>
    </w:p>
    <w:p>
      <w:pPr>
        <w:pStyle w:val="BodyText"/>
        <w:spacing w:before="21"/>
        <w:ind w:right="34"/>
        <w:jc w:val="right"/>
      </w:pPr>
      <w:r>
        <w:rPr>
          <w:spacing w:val="-1"/>
          <w:w w:val="110"/>
        </w:rPr>
        <w:t>65</w:t>
      </w:r>
    </w:p>
    <w:p>
      <w:pPr>
        <w:pStyle w:val="BodyText"/>
        <w:spacing w:before="28"/>
        <w:ind w:right="38"/>
        <w:jc w:val="right"/>
      </w:pPr>
      <w:r>
        <w:rPr>
          <w:spacing w:val="-1"/>
          <w:w w:val="110"/>
        </w:rPr>
        <w:t>40</w:t>
      </w:r>
    </w:p>
    <w:p>
      <w:pPr>
        <w:pStyle w:val="BodyText"/>
        <w:spacing w:before="28"/>
        <w:ind w:right="43"/>
        <w:jc w:val="right"/>
      </w:pPr>
      <w:r>
        <w:rPr>
          <w:spacing w:val="-1"/>
          <w:w w:val="110"/>
        </w:rPr>
        <w:t>85</w:t>
      </w:r>
    </w:p>
    <w:p>
      <w:pPr>
        <w:pStyle w:val="BodyText"/>
        <w:spacing w:before="28"/>
        <w:ind w:right="38"/>
        <w:jc w:val="right"/>
      </w:pPr>
      <w:r>
        <w:rPr>
          <w:spacing w:val="-1"/>
          <w:w w:val="110"/>
        </w:rPr>
        <w:t>41</w:t>
      </w:r>
    </w:p>
    <w:p>
      <w:pPr>
        <w:spacing w:before="29"/>
        <w:ind w:left="0" w:right="38" w:firstLine="0"/>
        <w:jc w:val="right"/>
        <w:rPr>
          <w:rFonts w:ascii="Arial"/>
          <w:sz w:val="11"/>
        </w:rPr>
      </w:pPr>
      <w:r>
        <w:rPr>
          <w:rFonts w:ascii="Arial"/>
          <w:spacing w:val="-1"/>
          <w:w w:val="105"/>
          <w:sz w:val="11"/>
        </w:rPr>
        <w:t>33</w:t>
      </w:r>
    </w:p>
    <w:p>
      <w:pPr>
        <w:pStyle w:val="BodyText"/>
        <w:spacing w:before="38"/>
        <w:ind w:right="39"/>
        <w:jc w:val="right"/>
      </w:pPr>
      <w:r>
        <w:rPr>
          <w:spacing w:val="-1"/>
          <w:w w:val="110"/>
        </w:rPr>
        <w:t>23</w:t>
      </w:r>
    </w:p>
    <w:p>
      <w:pPr>
        <w:pStyle w:val="BodyText"/>
        <w:spacing w:before="21"/>
        <w:ind w:right="36"/>
        <w:jc w:val="right"/>
      </w:pPr>
      <w:r>
        <w:rPr>
          <w:spacing w:val="-1"/>
          <w:w w:val="110"/>
        </w:rPr>
        <w:t>16</w:t>
      </w:r>
    </w:p>
    <w:p>
      <w:pPr>
        <w:pStyle w:val="BodyText"/>
        <w:spacing w:before="27"/>
        <w:ind w:right="48"/>
        <w:jc w:val="right"/>
      </w:pPr>
      <w:r>
        <w:rPr>
          <w:w w:val="105"/>
        </w:rPr>
        <w:t>517</w:t>
      </w:r>
    </w:p>
    <w:p>
      <w:pPr>
        <w:pStyle w:val="BodyText"/>
      </w:pPr>
      <w:r>
        <w:rPr/>
        <w:br w:type="column"/>
      </w:r>
      <w:r>
        <w:rPr/>
      </w:r>
    </w:p>
    <w:p>
      <w:pPr>
        <w:pStyle w:val="BodyText"/>
      </w:pPr>
    </w:p>
    <w:p>
      <w:pPr>
        <w:pStyle w:val="BodyText"/>
        <w:spacing w:before="94"/>
        <w:ind w:right="4"/>
        <w:jc w:val="right"/>
      </w:pPr>
      <w:r>
        <w:rPr>
          <w:w w:val="110"/>
        </w:rPr>
        <w:t>96</w:t>
      </w:r>
    </w:p>
    <w:p>
      <w:pPr>
        <w:pStyle w:val="BodyText"/>
        <w:spacing w:before="28"/>
        <w:ind w:right="4"/>
        <w:jc w:val="right"/>
      </w:pPr>
      <w:r>
        <w:rPr>
          <w:w w:val="110"/>
        </w:rPr>
        <w:t>157</w:t>
      </w:r>
    </w:p>
    <w:p>
      <w:pPr>
        <w:pStyle w:val="BodyText"/>
        <w:spacing w:before="28"/>
        <w:ind w:right="2"/>
        <w:jc w:val="right"/>
      </w:pPr>
      <w:r>
        <w:rPr>
          <w:spacing w:val="-1"/>
          <w:w w:val="110"/>
        </w:rPr>
        <w:t>41</w:t>
      </w:r>
    </w:p>
    <w:p>
      <w:pPr>
        <w:pStyle w:val="BodyText"/>
        <w:spacing w:before="20"/>
        <w:ind w:right="5"/>
        <w:jc w:val="right"/>
      </w:pPr>
      <w:r>
        <w:rPr>
          <w:spacing w:val="-1"/>
          <w:w w:val="110"/>
        </w:rPr>
        <w:t>33</w:t>
      </w:r>
    </w:p>
    <w:p>
      <w:pPr>
        <w:pStyle w:val="BodyText"/>
        <w:spacing w:before="28"/>
        <w:ind w:right="1"/>
        <w:jc w:val="right"/>
      </w:pPr>
      <w:r>
        <w:rPr>
          <w:spacing w:val="-1"/>
          <w:w w:val="110"/>
        </w:rPr>
        <w:t>17</w:t>
      </w:r>
    </w:p>
    <w:p>
      <w:pPr>
        <w:pStyle w:val="BodyText"/>
        <w:spacing w:before="21"/>
        <w:ind w:right="9"/>
        <w:jc w:val="right"/>
      </w:pPr>
      <w:r>
        <w:rPr>
          <w:spacing w:val="-1"/>
          <w:w w:val="110"/>
        </w:rPr>
        <w:t>40</w:t>
      </w:r>
    </w:p>
    <w:p>
      <w:pPr>
        <w:pStyle w:val="BodyText"/>
        <w:spacing w:before="28"/>
        <w:ind w:right="12"/>
        <w:jc w:val="right"/>
      </w:pPr>
      <w:r>
        <w:rPr>
          <w:spacing w:val="-1"/>
          <w:w w:val="110"/>
        </w:rPr>
        <w:t>35</w:t>
      </w:r>
    </w:p>
    <w:p>
      <w:pPr>
        <w:pStyle w:val="BodyText"/>
        <w:spacing w:before="21"/>
        <w:ind w:right="12"/>
        <w:jc w:val="right"/>
      </w:pPr>
      <w:r>
        <w:rPr>
          <w:spacing w:val="-1"/>
          <w:w w:val="110"/>
        </w:rPr>
        <w:t>38</w:t>
      </w:r>
    </w:p>
    <w:p>
      <w:pPr>
        <w:spacing w:before="11"/>
        <w:ind w:left="0" w:right="0" w:firstLine="0"/>
        <w:jc w:val="right"/>
        <w:rPr>
          <w:sz w:val="13"/>
        </w:rPr>
      </w:pPr>
      <w:r>
        <w:rPr>
          <w:w w:val="110"/>
          <w:sz w:val="13"/>
        </w:rPr>
        <w:t>457</w:t>
      </w:r>
    </w:p>
    <w:p>
      <w:pPr>
        <w:spacing w:before="35"/>
        <w:ind w:left="0" w:right="9" w:firstLine="0"/>
        <w:jc w:val="right"/>
        <w:rPr>
          <w:rFonts w:ascii="Arial"/>
          <w:sz w:val="11"/>
        </w:rPr>
      </w:pPr>
      <w:r>
        <w:rPr>
          <w:rFonts w:ascii="Arial"/>
          <w:spacing w:val="-1"/>
          <w:w w:val="105"/>
          <w:sz w:val="11"/>
        </w:rPr>
        <w:t>84</w:t>
      </w:r>
    </w:p>
    <w:p>
      <w:pPr>
        <w:pStyle w:val="BodyText"/>
        <w:spacing w:before="30"/>
        <w:ind w:right="8"/>
        <w:jc w:val="right"/>
      </w:pPr>
      <w:r>
        <w:rPr>
          <w:w w:val="110"/>
        </w:rPr>
        <w:t>21</w:t>
      </w:r>
    </w:p>
    <w:p>
      <w:pPr>
        <w:pStyle w:val="BodyText"/>
        <w:spacing w:before="14"/>
        <w:ind w:right="5"/>
        <w:jc w:val="right"/>
      </w:pPr>
      <w:r>
        <w:rPr>
          <w:w w:val="110"/>
        </w:rPr>
        <w:t>16</w:t>
      </w:r>
    </w:p>
    <w:p>
      <w:pPr>
        <w:pStyle w:val="BodyText"/>
        <w:spacing w:before="27"/>
        <w:ind w:right="11"/>
        <w:jc w:val="right"/>
      </w:pPr>
      <w:r>
        <w:rPr>
          <w:w w:val="110"/>
        </w:rPr>
        <w:t>121</w:t>
      </w:r>
    </w:p>
    <w:p>
      <w:pPr>
        <w:pStyle w:val="BodyText"/>
        <w:spacing w:before="21"/>
        <w:ind w:right="11"/>
        <w:jc w:val="right"/>
      </w:pPr>
      <w:r>
        <w:rPr>
          <w:w w:val="110"/>
        </w:rPr>
        <w:t>63</w:t>
      </w:r>
    </w:p>
    <w:p>
      <w:pPr>
        <w:spacing w:before="30"/>
        <w:ind w:left="0" w:right="8" w:firstLine="0"/>
        <w:jc w:val="right"/>
        <w:rPr>
          <w:rFonts w:ascii="Arial"/>
          <w:sz w:val="11"/>
        </w:rPr>
      </w:pPr>
      <w:r>
        <w:rPr>
          <w:rFonts w:ascii="Arial"/>
          <w:spacing w:val="-2"/>
          <w:w w:val="110"/>
          <w:sz w:val="11"/>
        </w:rPr>
        <w:t>94</w:t>
      </w:r>
    </w:p>
    <w:p>
      <w:pPr>
        <w:pStyle w:val="BodyText"/>
        <w:spacing w:before="30"/>
        <w:ind w:right="11"/>
        <w:jc w:val="right"/>
      </w:pPr>
      <w:r>
        <w:rPr>
          <w:w w:val="110"/>
        </w:rPr>
        <w:t>65</w:t>
      </w:r>
    </w:p>
    <w:p>
      <w:pPr>
        <w:pStyle w:val="BodyText"/>
        <w:spacing w:before="28"/>
        <w:ind w:right="19"/>
        <w:jc w:val="right"/>
      </w:pPr>
      <w:r>
        <w:rPr>
          <w:w w:val="110"/>
        </w:rPr>
        <w:t>145</w:t>
      </w:r>
    </w:p>
    <w:p>
      <w:pPr>
        <w:pStyle w:val="BodyText"/>
        <w:spacing w:before="21"/>
        <w:ind w:right="19"/>
        <w:jc w:val="right"/>
      </w:pPr>
      <w:r>
        <w:rPr>
          <w:w w:val="110"/>
        </w:rPr>
        <w:t>131</w:t>
      </w:r>
    </w:p>
    <w:p>
      <w:pPr>
        <w:pStyle w:val="BodyText"/>
        <w:spacing w:before="20"/>
        <w:ind w:right="15"/>
        <w:jc w:val="right"/>
      </w:pPr>
      <w:r>
        <w:rPr>
          <w:w w:val="110"/>
        </w:rPr>
        <w:t>48</w:t>
      </w:r>
    </w:p>
    <w:p>
      <w:pPr>
        <w:pStyle w:val="BodyText"/>
        <w:spacing w:before="28"/>
        <w:ind w:right="15"/>
        <w:jc w:val="right"/>
      </w:pPr>
      <w:r>
        <w:rPr>
          <w:w w:val="110"/>
        </w:rPr>
        <w:t>46</w:t>
      </w:r>
    </w:p>
    <w:p>
      <w:pPr>
        <w:pStyle w:val="BodyText"/>
        <w:spacing w:before="28"/>
        <w:ind w:right="18"/>
        <w:jc w:val="right"/>
      </w:pPr>
      <w:r>
        <w:rPr>
          <w:w w:val="110"/>
        </w:rPr>
        <w:t>32</w:t>
      </w:r>
    </w:p>
    <w:p>
      <w:pPr>
        <w:pStyle w:val="BodyText"/>
        <w:spacing w:before="21"/>
        <w:ind w:right="24"/>
        <w:jc w:val="right"/>
      </w:pPr>
      <w:r>
        <w:rPr>
          <w:w w:val="110"/>
        </w:rPr>
        <w:t>624</w:t>
      </w:r>
    </w:p>
    <w:p>
      <w:pPr>
        <w:pStyle w:val="BodyText"/>
        <w:spacing w:before="21"/>
        <w:ind w:right="18"/>
        <w:jc w:val="right"/>
      </w:pPr>
      <w:r>
        <w:rPr>
          <w:w w:val="110"/>
        </w:rPr>
        <w:t>96</w:t>
      </w:r>
    </w:p>
    <w:p>
      <w:pPr>
        <w:pStyle w:val="BodyText"/>
        <w:spacing w:before="20"/>
        <w:ind w:right="18"/>
        <w:jc w:val="right"/>
      </w:pPr>
      <w:r>
        <w:rPr>
          <w:w w:val="110"/>
        </w:rPr>
        <w:t>69</w:t>
      </w:r>
    </w:p>
    <w:p>
      <w:pPr>
        <w:pStyle w:val="BodyText"/>
        <w:spacing w:before="28"/>
        <w:ind w:right="25"/>
        <w:jc w:val="right"/>
      </w:pPr>
      <w:r>
        <w:rPr>
          <w:w w:val="110"/>
        </w:rPr>
        <w:t>90</w:t>
      </w:r>
    </w:p>
    <w:p>
      <w:pPr>
        <w:pStyle w:val="BodyText"/>
        <w:spacing w:before="28"/>
        <w:ind w:right="25"/>
        <w:jc w:val="right"/>
      </w:pPr>
      <w:r>
        <w:rPr>
          <w:w w:val="110"/>
        </w:rPr>
        <w:t>92</w:t>
      </w:r>
    </w:p>
    <w:p>
      <w:pPr>
        <w:pStyle w:val="BodyText"/>
        <w:spacing w:before="21"/>
        <w:ind w:right="23"/>
        <w:jc w:val="right"/>
      </w:pPr>
      <w:r>
        <w:rPr>
          <w:w w:val="110"/>
        </w:rPr>
        <w:t>20</w:t>
      </w:r>
    </w:p>
    <w:p>
      <w:pPr>
        <w:pStyle w:val="BodyText"/>
        <w:spacing w:before="20"/>
        <w:ind w:right="23"/>
        <w:jc w:val="right"/>
      </w:pPr>
      <w:r>
        <w:rPr>
          <w:w w:val="110"/>
        </w:rPr>
        <w:t>27</w:t>
      </w:r>
    </w:p>
    <w:p>
      <w:pPr>
        <w:spacing w:before="30"/>
        <w:ind w:left="0" w:right="27" w:firstLine="0"/>
        <w:jc w:val="right"/>
        <w:rPr>
          <w:rFonts w:ascii="Arial"/>
          <w:sz w:val="11"/>
        </w:rPr>
      </w:pPr>
      <w:r>
        <w:rPr>
          <w:rFonts w:ascii="Arial"/>
          <w:spacing w:val="-1"/>
          <w:w w:val="110"/>
          <w:sz w:val="11"/>
        </w:rPr>
        <w:t>394</w:t>
      </w:r>
    </w:p>
    <w:p>
      <w:pPr>
        <w:pStyle w:val="BodyText"/>
        <w:spacing w:before="31"/>
        <w:ind w:right="19"/>
        <w:jc w:val="right"/>
      </w:pPr>
      <w:r>
        <w:rPr>
          <w:w w:val="110"/>
        </w:rPr>
        <w:t>110</w:t>
      </w:r>
    </w:p>
    <w:p>
      <w:pPr>
        <w:pStyle w:val="BodyText"/>
        <w:spacing w:before="27"/>
        <w:ind w:right="20"/>
        <w:jc w:val="right"/>
      </w:pPr>
      <w:r>
        <w:rPr>
          <w:spacing w:val="-1"/>
          <w:w w:val="110"/>
        </w:rPr>
        <w:t>64</w:t>
      </w:r>
    </w:p>
    <w:p>
      <w:pPr>
        <w:pStyle w:val="BodyText"/>
        <w:spacing w:before="28"/>
        <w:ind w:right="24"/>
        <w:jc w:val="right"/>
      </w:pPr>
      <w:r>
        <w:rPr>
          <w:w w:val="105"/>
        </w:rPr>
        <w:t>51</w:t>
      </w:r>
    </w:p>
    <w:p>
      <w:pPr>
        <w:pStyle w:val="BodyText"/>
        <w:spacing w:before="21"/>
        <w:ind w:right="30"/>
        <w:jc w:val="right"/>
      </w:pPr>
      <w:r>
        <w:rPr>
          <w:w w:val="105"/>
        </w:rPr>
        <w:t>36</w:t>
      </w:r>
    </w:p>
    <w:p>
      <w:pPr>
        <w:pStyle w:val="BodyText"/>
        <w:spacing w:before="28"/>
        <w:ind w:right="30"/>
        <w:jc w:val="right"/>
      </w:pPr>
      <w:r>
        <w:rPr>
          <w:w w:val="105"/>
        </w:rPr>
        <w:t>03</w:t>
      </w:r>
    </w:p>
    <w:p>
      <w:pPr>
        <w:pStyle w:val="BodyText"/>
        <w:spacing w:before="21"/>
        <w:ind w:right="37"/>
        <w:jc w:val="right"/>
      </w:pPr>
      <w:r>
        <w:rPr>
          <w:w w:val="105"/>
        </w:rPr>
        <w:t>37</w:t>
      </w:r>
    </w:p>
    <w:p>
      <w:pPr>
        <w:pStyle w:val="BodyText"/>
        <w:spacing w:before="27"/>
        <w:ind w:right="30"/>
        <w:jc w:val="right"/>
      </w:pPr>
      <w:r>
        <w:rPr>
          <w:w w:val="105"/>
        </w:rPr>
        <w:t>96</w:t>
      </w:r>
    </w:p>
    <w:p>
      <w:pPr>
        <w:pStyle w:val="BodyText"/>
        <w:spacing w:before="28"/>
        <w:ind w:right="30"/>
        <w:jc w:val="right"/>
      </w:pPr>
      <w:r>
        <w:rPr>
          <w:w w:val="105"/>
        </w:rPr>
        <w:t>66</w:t>
      </w:r>
    </w:p>
    <w:p>
      <w:pPr>
        <w:pStyle w:val="BodyText"/>
        <w:spacing w:before="28"/>
        <w:ind w:right="38"/>
        <w:jc w:val="right"/>
      </w:pPr>
      <w:r>
        <w:rPr>
          <w:w w:val="105"/>
        </w:rPr>
        <w:t>58</w:t>
      </w:r>
    </w:p>
    <w:p>
      <w:pPr>
        <w:pStyle w:val="BodyText"/>
        <w:spacing w:before="21"/>
        <w:ind w:right="32"/>
        <w:jc w:val="right"/>
      </w:pPr>
      <w:r>
        <w:rPr>
          <w:w w:val="105"/>
        </w:rPr>
        <w:t>80</w:t>
      </w:r>
    </w:p>
    <w:p>
      <w:pPr>
        <w:pStyle w:val="BodyText"/>
        <w:spacing w:before="28"/>
        <w:ind w:right="30"/>
        <w:jc w:val="right"/>
      </w:pPr>
      <w:r>
        <w:rPr>
          <w:w w:val="105"/>
        </w:rPr>
        <w:t>66</w:t>
      </w:r>
    </w:p>
    <w:p>
      <w:pPr>
        <w:pStyle w:val="BodyText"/>
        <w:spacing w:before="28"/>
        <w:ind w:right="38"/>
        <w:jc w:val="right"/>
      </w:pPr>
      <w:r>
        <w:rPr>
          <w:spacing w:val="-1"/>
          <w:w w:val="105"/>
        </w:rPr>
        <w:t>737</w:t>
      </w:r>
    </w:p>
    <w:p>
      <w:pPr>
        <w:pStyle w:val="BodyText"/>
        <w:spacing w:before="20"/>
        <w:ind w:right="34"/>
        <w:jc w:val="right"/>
      </w:pPr>
      <w:r>
        <w:rPr>
          <w:spacing w:val="-1"/>
          <w:w w:val="110"/>
        </w:rPr>
        <w:t>38</w:t>
      </w:r>
    </w:p>
    <w:p>
      <w:pPr>
        <w:pStyle w:val="BodyText"/>
        <w:spacing w:before="28"/>
        <w:ind w:right="34"/>
        <w:jc w:val="right"/>
      </w:pPr>
      <w:r>
        <w:rPr>
          <w:spacing w:val="-1"/>
          <w:w w:val="110"/>
        </w:rPr>
        <w:t>60</w:t>
      </w:r>
    </w:p>
    <w:p>
      <w:pPr>
        <w:pStyle w:val="BodyText"/>
        <w:spacing w:before="28"/>
        <w:ind w:right="35"/>
        <w:jc w:val="right"/>
      </w:pPr>
      <w:r>
        <w:rPr>
          <w:spacing w:val="-1"/>
          <w:w w:val="110"/>
        </w:rPr>
        <w:t>53</w:t>
      </w:r>
    </w:p>
    <w:p>
      <w:pPr>
        <w:spacing w:before="9"/>
        <w:ind w:left="0" w:right="22" w:firstLine="0"/>
        <w:jc w:val="right"/>
        <w:rPr>
          <w:sz w:val="29"/>
        </w:rPr>
      </w:pPr>
      <w:r>
        <w:rPr>
          <w:spacing w:val="-48"/>
          <w:w w:val="109"/>
          <w:sz w:val="12"/>
        </w:rPr>
        <w:t>5</w:t>
      </w:r>
      <w:r>
        <w:rPr>
          <w:spacing w:val="-25"/>
          <w:w w:val="74"/>
          <w:position w:val="-13"/>
          <w:sz w:val="29"/>
        </w:rPr>
        <w:t>r</w:t>
      </w:r>
      <w:r>
        <w:rPr>
          <w:spacing w:val="-42"/>
          <w:w w:val="109"/>
          <w:sz w:val="12"/>
        </w:rPr>
        <w:t>9</w:t>
      </w:r>
      <w:r>
        <w:rPr>
          <w:w w:val="74"/>
          <w:position w:val="-13"/>
          <w:sz w:val="29"/>
        </w:rPr>
        <w:t>,</w:t>
      </w:r>
    </w:p>
    <w:p>
      <w:pPr>
        <w:pStyle w:val="BodyText"/>
        <w:spacing w:before="10"/>
        <w:ind w:right="70"/>
        <w:jc w:val="right"/>
      </w:pPr>
      <w:r>
        <w:rPr>
          <w:w w:val="70"/>
        </w:rPr>
        <w:t>18</w:t>
      </w:r>
    </w:p>
    <w:p>
      <w:pPr>
        <w:pStyle w:val="BodyText"/>
        <w:spacing w:before="28"/>
        <w:ind w:right="70"/>
        <w:jc w:val="right"/>
      </w:pPr>
      <w:r>
        <w:rPr>
          <w:w w:val="70"/>
        </w:rPr>
        <w:t>17</w:t>
      </w:r>
    </w:p>
    <w:p>
      <w:pPr>
        <w:pStyle w:val="BodyText"/>
        <w:spacing w:before="28"/>
        <w:ind w:right="108"/>
        <w:jc w:val="right"/>
      </w:pPr>
      <w:r>
        <w:rPr>
          <w:w w:val="70"/>
        </w:rPr>
        <w:t>264</w:t>
      </w:r>
    </w:p>
    <w:p>
      <w:pPr>
        <w:spacing w:before="19"/>
        <w:ind w:left="0" w:right="21" w:firstLine="0"/>
        <w:jc w:val="right"/>
        <w:rPr>
          <w:sz w:val="13"/>
        </w:rPr>
      </w:pPr>
      <w:r>
        <w:rPr>
          <w:spacing w:val="-2"/>
          <w:w w:val="95"/>
          <w:sz w:val="13"/>
        </w:rPr>
        <w:t>JO</w:t>
      </w:r>
    </w:p>
    <w:p>
      <w:pPr>
        <w:pStyle w:val="BodyText"/>
        <w:spacing w:before="25"/>
        <w:ind w:right="62"/>
        <w:jc w:val="right"/>
      </w:pPr>
      <w:r>
        <w:rPr>
          <w:w w:val="95"/>
        </w:rPr>
        <w:t>112</w:t>
      </w:r>
    </w:p>
    <w:p>
      <w:pPr>
        <w:pStyle w:val="BodyText"/>
        <w:spacing w:before="28"/>
        <w:ind w:right="51"/>
        <w:jc w:val="right"/>
      </w:pPr>
      <w:r>
        <w:rPr>
          <w:w w:val="95"/>
        </w:rPr>
        <w:t>49</w:t>
      </w:r>
    </w:p>
    <w:p>
      <w:pPr>
        <w:pStyle w:val="BodyText"/>
        <w:spacing w:before="28"/>
        <w:ind w:right="29"/>
        <w:jc w:val="right"/>
        <w:rPr>
          <w:rFonts w:ascii="Arial"/>
        </w:rPr>
      </w:pPr>
      <w:r>
        <w:rPr>
          <w:rFonts w:ascii="Arial"/>
          <w:spacing w:val="-2"/>
          <w:w w:val="80"/>
        </w:rPr>
        <w:t>GS</w:t>
      </w:r>
    </w:p>
    <w:p>
      <w:pPr>
        <w:pStyle w:val="BodyText"/>
        <w:spacing w:before="28"/>
        <w:ind w:right="77"/>
        <w:jc w:val="right"/>
      </w:pPr>
      <w:r>
        <w:rPr>
          <w:spacing w:val="-1"/>
          <w:w w:val="80"/>
        </w:rPr>
        <w:t>38</w:t>
      </w:r>
    </w:p>
    <w:p>
      <w:pPr>
        <w:pStyle w:val="BodyText"/>
        <w:spacing w:before="21"/>
        <w:ind w:right="77"/>
        <w:jc w:val="right"/>
      </w:pPr>
      <w:r>
        <w:rPr>
          <w:spacing w:val="-1"/>
          <w:w w:val="80"/>
        </w:rPr>
        <w:t>99</w:t>
      </w:r>
    </w:p>
    <w:p>
      <w:pPr>
        <w:pStyle w:val="BodyText"/>
        <w:spacing w:before="28"/>
        <w:ind w:right="77"/>
        <w:jc w:val="right"/>
      </w:pPr>
      <w:r>
        <w:rPr>
          <w:spacing w:val="-1"/>
          <w:w w:val="80"/>
        </w:rPr>
        <w:t>37</w:t>
      </w:r>
    </w:p>
    <w:p>
      <w:pPr>
        <w:pStyle w:val="BodyText"/>
        <w:spacing w:before="27"/>
        <w:ind w:right="74"/>
        <w:jc w:val="right"/>
      </w:pPr>
      <w:r>
        <w:rPr>
          <w:spacing w:val="-1"/>
          <w:w w:val="80"/>
        </w:rPr>
        <w:t>44</w:t>
      </w:r>
    </w:p>
    <w:p>
      <w:pPr>
        <w:pStyle w:val="BodyText"/>
        <w:spacing w:before="28"/>
        <w:ind w:right="75"/>
        <w:jc w:val="right"/>
      </w:pPr>
      <w:r>
        <w:rPr>
          <w:spacing w:val="-1"/>
          <w:w w:val="80"/>
        </w:rPr>
        <w:t>25</w:t>
      </w:r>
    </w:p>
    <w:p>
      <w:pPr>
        <w:pStyle w:val="BodyText"/>
        <w:spacing w:before="28"/>
        <w:ind w:right="40"/>
        <w:jc w:val="right"/>
      </w:pPr>
      <w:r>
        <w:rPr>
          <w:spacing w:val="-1"/>
          <w:w w:val="105"/>
        </w:rPr>
        <w:t>19</w:t>
      </w:r>
    </w:p>
    <w:p>
      <w:pPr>
        <w:pStyle w:val="BodyText"/>
        <w:spacing w:before="28"/>
        <w:ind w:right="63"/>
        <w:jc w:val="right"/>
      </w:pPr>
      <w:r>
        <w:rPr>
          <w:w w:val="105"/>
        </w:rPr>
        <w:t>558</w:t>
      </w:r>
    </w:p>
    <w:p>
      <w:pPr>
        <w:pStyle w:val="BodyText"/>
      </w:pPr>
      <w:r>
        <w:rPr/>
        <w:br w:type="column"/>
      </w:r>
      <w:r>
        <w:rPr/>
      </w:r>
    </w:p>
    <w:p>
      <w:pPr>
        <w:pStyle w:val="BodyText"/>
      </w:pPr>
    </w:p>
    <w:p>
      <w:pPr>
        <w:pStyle w:val="BodyText"/>
        <w:spacing w:before="101"/>
        <w:ind w:left="468"/>
      </w:pPr>
      <w:r>
        <w:rPr>
          <w:w w:val="110"/>
        </w:rPr>
        <w:t>81</w:t>
      </w:r>
    </w:p>
    <w:p>
      <w:pPr>
        <w:pStyle w:val="BodyText"/>
        <w:spacing w:before="21"/>
        <w:ind w:left="404"/>
      </w:pPr>
      <w:r>
        <w:rPr>
          <w:w w:val="110"/>
        </w:rPr>
        <w:t>126</w:t>
      </w:r>
    </w:p>
    <w:p>
      <w:pPr>
        <w:pStyle w:val="BodyText"/>
        <w:spacing w:before="28"/>
        <w:ind w:left="356" w:right="2143"/>
        <w:jc w:val="center"/>
      </w:pPr>
      <w:r>
        <w:rPr>
          <w:w w:val="110"/>
        </w:rPr>
        <w:t>75</w:t>
      </w:r>
    </w:p>
    <w:p>
      <w:pPr>
        <w:pStyle w:val="BodyText"/>
        <w:spacing w:before="20"/>
        <w:ind w:left="356" w:right="2158"/>
        <w:jc w:val="center"/>
      </w:pPr>
      <w:r>
        <w:rPr>
          <w:w w:val="110"/>
        </w:rPr>
        <w:t>35</w:t>
      </w:r>
    </w:p>
    <w:p>
      <w:pPr>
        <w:pStyle w:val="BodyText"/>
        <w:spacing w:before="28"/>
        <w:ind w:left="356" w:right="2154"/>
        <w:jc w:val="center"/>
      </w:pPr>
      <w:r>
        <w:rPr>
          <w:w w:val="110"/>
        </w:rPr>
        <w:t>20</w:t>
      </w:r>
    </w:p>
    <w:p>
      <w:pPr>
        <w:pStyle w:val="BodyText"/>
        <w:spacing w:before="28"/>
        <w:ind w:left="356" w:right="2154"/>
        <w:jc w:val="center"/>
      </w:pPr>
      <w:r>
        <w:rPr>
          <w:w w:val="110"/>
        </w:rPr>
        <w:t>29</w:t>
      </w:r>
    </w:p>
    <w:p>
      <w:pPr>
        <w:pStyle w:val="BodyText"/>
        <w:spacing w:before="21"/>
        <w:ind w:left="356" w:right="2152"/>
        <w:jc w:val="center"/>
      </w:pPr>
      <w:r>
        <w:rPr>
          <w:w w:val="110"/>
        </w:rPr>
        <w:t>45</w:t>
      </w:r>
    </w:p>
    <w:p>
      <w:pPr>
        <w:pStyle w:val="BodyText"/>
        <w:spacing w:before="28"/>
        <w:ind w:left="356" w:right="2160"/>
        <w:jc w:val="center"/>
      </w:pPr>
      <w:r>
        <w:rPr>
          <w:w w:val="110"/>
        </w:rPr>
        <w:t>55</w:t>
      </w:r>
    </w:p>
    <w:p>
      <w:pPr>
        <w:pStyle w:val="BodyText"/>
        <w:spacing w:before="21"/>
        <w:ind w:left="401"/>
      </w:pPr>
      <w:r>
        <w:rPr>
          <w:w w:val="110"/>
        </w:rPr>
        <w:t>466</w:t>
      </w:r>
    </w:p>
    <w:p>
      <w:pPr>
        <w:pStyle w:val="BodyText"/>
        <w:spacing w:before="20"/>
        <w:ind w:left="356" w:right="2162"/>
        <w:jc w:val="center"/>
      </w:pPr>
      <w:r>
        <w:rPr>
          <w:w w:val="105"/>
        </w:rPr>
        <w:t>76</w:t>
      </w:r>
    </w:p>
    <w:p>
      <w:pPr>
        <w:pStyle w:val="BodyText"/>
        <w:spacing w:before="28"/>
        <w:ind w:left="466"/>
      </w:pPr>
      <w:r>
        <w:rPr>
          <w:w w:val="105"/>
        </w:rPr>
        <w:t>27</w:t>
      </w:r>
    </w:p>
    <w:p>
      <w:pPr>
        <w:pStyle w:val="BodyText"/>
        <w:spacing w:before="7"/>
        <w:rPr>
          <w:sz w:val="15"/>
        </w:rPr>
      </w:pPr>
    </w:p>
    <w:p>
      <w:pPr>
        <w:pStyle w:val="BodyText"/>
        <w:ind w:left="397"/>
      </w:pPr>
      <w:r>
        <w:rPr>
          <w:w w:val="110"/>
        </w:rPr>
        <w:t>112</w:t>
      </w:r>
    </w:p>
    <w:p>
      <w:pPr>
        <w:pStyle w:val="BodyText"/>
        <w:spacing w:before="28"/>
        <w:ind w:left="356" w:right="2159"/>
        <w:jc w:val="center"/>
      </w:pPr>
      <w:r>
        <w:rPr>
          <w:w w:val="110"/>
        </w:rPr>
        <w:t>69</w:t>
      </w:r>
    </w:p>
    <w:p>
      <w:pPr>
        <w:pStyle w:val="BodyText"/>
        <w:spacing w:before="21"/>
        <w:ind w:left="461"/>
      </w:pPr>
      <w:r>
        <w:rPr>
          <w:w w:val="110"/>
        </w:rPr>
        <w:t>81</w:t>
      </w:r>
    </w:p>
    <w:p>
      <w:pPr>
        <w:pStyle w:val="BodyText"/>
        <w:spacing w:before="27"/>
        <w:ind w:left="463"/>
      </w:pPr>
      <w:r>
        <w:rPr>
          <w:w w:val="110"/>
        </w:rPr>
        <w:t>61</w:t>
      </w:r>
    </w:p>
    <w:p>
      <w:pPr>
        <w:pStyle w:val="BodyText"/>
        <w:spacing w:before="21"/>
        <w:ind w:left="397"/>
      </w:pPr>
      <w:r>
        <w:rPr>
          <w:w w:val="110"/>
        </w:rPr>
        <w:t>140</w:t>
      </w:r>
    </w:p>
    <w:p>
      <w:pPr>
        <w:pStyle w:val="BodyText"/>
        <w:spacing w:before="21"/>
        <w:ind w:left="389"/>
      </w:pPr>
      <w:r>
        <w:rPr>
          <w:w w:val="110"/>
        </w:rPr>
        <w:t>165</w:t>
      </w:r>
    </w:p>
    <w:p>
      <w:pPr>
        <w:pStyle w:val="BodyText"/>
        <w:spacing w:before="28"/>
        <w:ind w:left="463"/>
      </w:pPr>
      <w:r>
        <w:rPr>
          <w:w w:val="110"/>
        </w:rPr>
        <w:t>50</w:t>
      </w:r>
    </w:p>
    <w:p>
      <w:pPr>
        <w:pStyle w:val="BodyText"/>
        <w:spacing w:before="20"/>
        <w:ind w:left="463"/>
      </w:pPr>
      <w:r>
        <w:rPr>
          <w:w w:val="110"/>
        </w:rPr>
        <w:t>63</w:t>
      </w:r>
    </w:p>
    <w:p>
      <w:pPr>
        <w:pStyle w:val="BodyText"/>
        <w:spacing w:before="28"/>
        <w:ind w:left="462"/>
      </w:pPr>
      <w:r>
        <w:rPr>
          <w:w w:val="110"/>
        </w:rPr>
        <w:t>19</w:t>
      </w:r>
    </w:p>
    <w:p>
      <w:pPr>
        <w:pStyle w:val="BodyText"/>
        <w:spacing w:line="112" w:lineRule="exact" w:before="21"/>
        <w:ind w:left="391"/>
      </w:pPr>
      <w:r>
        <w:rPr>
          <w:w w:val="110"/>
        </w:rPr>
        <w:t>643</w:t>
      </w:r>
    </w:p>
    <w:p>
      <w:pPr>
        <w:spacing w:line="188" w:lineRule="exact" w:before="0"/>
        <w:ind w:left="389" w:right="0" w:firstLine="0"/>
        <w:jc w:val="left"/>
        <w:rPr>
          <w:sz w:val="7"/>
        </w:rPr>
      </w:pPr>
      <w:r>
        <w:rPr>
          <w:spacing w:val="3"/>
          <w:w w:val="85"/>
          <w:sz w:val="12"/>
        </w:rPr>
        <w:t>11</w:t>
      </w:r>
      <w:r>
        <w:rPr>
          <w:rFonts w:ascii="Arial Unicode MS" w:eastAsia="Arial Unicode MS" w:hint="eastAsia"/>
          <w:spacing w:val="-82"/>
          <w:w w:val="85"/>
          <w:sz w:val="16"/>
        </w:rPr>
        <w:t>、</w:t>
      </w:r>
      <w:r>
        <w:rPr>
          <w:w w:val="85"/>
          <w:sz w:val="7"/>
        </w:rPr>
        <w:t>9</w:t>
      </w:r>
    </w:p>
    <w:p>
      <w:pPr>
        <w:pStyle w:val="BodyText"/>
        <w:spacing w:before="25"/>
        <w:ind w:left="454"/>
      </w:pPr>
      <w:r>
        <w:rPr/>
        <w:t>80</w:t>
      </w:r>
    </w:p>
    <w:p>
      <w:pPr>
        <w:pStyle w:val="BodyText"/>
        <w:spacing w:before="21"/>
        <w:ind w:left="389"/>
      </w:pPr>
      <w:r>
        <w:rPr/>
        <w:t>100</w:t>
      </w:r>
    </w:p>
    <w:p>
      <w:pPr>
        <w:pStyle w:val="BodyText"/>
        <w:spacing w:before="27"/>
        <w:ind w:left="454"/>
      </w:pPr>
      <w:r>
        <w:rPr/>
        <w:t>89</w:t>
      </w:r>
    </w:p>
    <w:p>
      <w:pPr>
        <w:pStyle w:val="BodyText"/>
        <w:spacing w:before="21"/>
        <w:ind w:left="459"/>
      </w:pPr>
      <w:r>
        <w:rPr/>
        <w:t>22</w:t>
      </w:r>
    </w:p>
    <w:p>
      <w:pPr>
        <w:pStyle w:val="BodyText"/>
        <w:spacing w:before="28"/>
        <w:ind w:left="449"/>
      </w:pPr>
      <w:r>
        <w:rPr/>
        <w:t>30</w:t>
      </w:r>
    </w:p>
    <w:p>
      <w:pPr>
        <w:pStyle w:val="BodyText"/>
        <w:spacing w:before="21"/>
        <w:ind w:left="387"/>
      </w:pPr>
      <w:r>
        <w:rPr/>
        <w:t>433</w:t>
      </w:r>
    </w:p>
    <w:p>
      <w:pPr>
        <w:pStyle w:val="BodyText"/>
        <w:spacing w:before="28"/>
        <w:ind w:left="389"/>
      </w:pPr>
      <w:r>
        <w:rPr/>
        <w:t>129</w:t>
      </w:r>
    </w:p>
    <w:p>
      <w:pPr>
        <w:pStyle w:val="BodyText"/>
        <w:spacing w:before="20"/>
        <w:ind w:left="457"/>
      </w:pPr>
      <w:r>
        <w:rPr/>
        <w:t>72</w:t>
      </w:r>
    </w:p>
    <w:p>
      <w:pPr>
        <w:pStyle w:val="BodyText"/>
        <w:spacing w:before="28"/>
        <w:ind w:left="455"/>
        <w:rPr>
          <w:rFonts w:ascii="Arial"/>
        </w:rPr>
      </w:pPr>
      <w:r>
        <w:rPr>
          <w:rFonts w:ascii="Arial"/>
          <w:w w:val="105"/>
        </w:rPr>
        <w:t>78</w:t>
      </w:r>
    </w:p>
    <w:p>
      <w:pPr>
        <w:pStyle w:val="BodyText"/>
        <w:spacing w:before="21"/>
        <w:ind w:left="452"/>
      </w:pPr>
      <w:r>
        <w:rPr>
          <w:w w:val="105"/>
        </w:rPr>
        <w:t>47</w:t>
      </w:r>
    </w:p>
    <w:p>
      <w:pPr>
        <w:pStyle w:val="BodyText"/>
        <w:spacing w:before="28"/>
        <w:ind w:left="447"/>
      </w:pPr>
      <w:r>
        <w:rPr>
          <w:w w:val="105"/>
        </w:rPr>
        <w:t>80</w:t>
      </w:r>
    </w:p>
    <w:p>
      <w:pPr>
        <w:spacing w:before="36"/>
        <w:ind w:left="449" w:right="0" w:firstLine="0"/>
        <w:jc w:val="left"/>
        <w:rPr>
          <w:rFonts w:ascii="Arial"/>
          <w:sz w:val="11"/>
        </w:rPr>
      </w:pPr>
      <w:r>
        <w:rPr>
          <w:rFonts w:ascii="Arial"/>
          <w:w w:val="105"/>
          <w:sz w:val="11"/>
        </w:rPr>
        <w:t>32</w:t>
      </w:r>
    </w:p>
    <w:p>
      <w:pPr>
        <w:spacing w:before="40"/>
        <w:ind w:left="456" w:right="0" w:firstLine="0"/>
        <w:jc w:val="left"/>
        <w:rPr>
          <w:rFonts w:ascii="Arial"/>
          <w:sz w:val="11"/>
        </w:rPr>
      </w:pPr>
      <w:r>
        <w:rPr>
          <w:rFonts w:ascii="Arial"/>
          <w:w w:val="110"/>
          <w:sz w:val="11"/>
        </w:rPr>
        <w:t>71</w:t>
      </w:r>
    </w:p>
    <w:p>
      <w:pPr>
        <w:pStyle w:val="BodyText"/>
        <w:spacing w:before="30"/>
        <w:ind w:left="447"/>
      </w:pPr>
      <w:r>
        <w:rPr>
          <w:w w:val="110"/>
        </w:rPr>
        <w:t>82</w:t>
      </w:r>
    </w:p>
    <w:p>
      <w:pPr>
        <w:pStyle w:val="BodyText"/>
        <w:spacing w:before="21"/>
        <w:ind w:left="456"/>
      </w:pPr>
      <w:r>
        <w:rPr>
          <w:w w:val="110"/>
        </w:rPr>
        <w:t>69</w:t>
      </w:r>
    </w:p>
    <w:p>
      <w:pPr>
        <w:spacing w:before="37"/>
        <w:ind w:left="449" w:right="0" w:firstLine="0"/>
        <w:jc w:val="left"/>
        <w:rPr>
          <w:rFonts w:ascii="Arial"/>
          <w:sz w:val="11"/>
        </w:rPr>
      </w:pPr>
      <w:r>
        <w:rPr>
          <w:rFonts w:ascii="Arial"/>
          <w:w w:val="110"/>
          <w:sz w:val="11"/>
        </w:rPr>
        <w:t>94</w:t>
      </w:r>
    </w:p>
    <w:p>
      <w:pPr>
        <w:spacing w:before="21"/>
        <w:ind w:left="456" w:right="0" w:firstLine="0"/>
        <w:jc w:val="left"/>
        <w:rPr>
          <w:sz w:val="13"/>
        </w:rPr>
      </w:pPr>
      <w:r>
        <w:rPr>
          <w:w w:val="105"/>
          <w:sz w:val="13"/>
        </w:rPr>
        <w:t>77</w:t>
      </w:r>
    </w:p>
    <w:p>
      <w:pPr>
        <w:pStyle w:val="BodyText"/>
        <w:spacing w:before="19"/>
        <w:ind w:left="318" w:right="2252"/>
        <w:jc w:val="center"/>
      </w:pPr>
      <w:r>
        <w:rPr>
          <w:w w:val="105"/>
        </w:rPr>
        <w:t>831</w:t>
      </w:r>
    </w:p>
    <w:p>
      <w:pPr>
        <w:pStyle w:val="BodyText"/>
        <w:spacing w:before="27"/>
        <w:ind w:left="451"/>
      </w:pPr>
      <w:r>
        <w:rPr>
          <w:w w:val="105"/>
        </w:rPr>
        <w:t>29</w:t>
      </w:r>
    </w:p>
    <w:p>
      <w:pPr>
        <w:pStyle w:val="BodyText"/>
        <w:spacing w:before="28"/>
        <w:ind w:left="449"/>
      </w:pPr>
      <w:r>
        <w:rPr>
          <w:w w:val="105"/>
        </w:rPr>
        <w:t>61</w:t>
      </w:r>
    </w:p>
    <w:p>
      <w:pPr>
        <w:pStyle w:val="BodyText"/>
        <w:spacing w:before="21"/>
        <w:ind w:left="442"/>
      </w:pPr>
      <w:r>
        <w:rPr>
          <w:w w:val="105"/>
        </w:rPr>
        <w:t>36</w:t>
      </w:r>
    </w:p>
    <w:p>
      <w:pPr>
        <w:pStyle w:val="BodyText"/>
        <w:spacing w:before="28"/>
        <w:ind w:left="449"/>
      </w:pPr>
      <w:r>
        <w:rPr>
          <w:w w:val="105"/>
        </w:rPr>
        <w:t>68</w:t>
      </w:r>
    </w:p>
    <w:p>
      <w:pPr>
        <w:pStyle w:val="BodyText"/>
        <w:spacing w:before="28"/>
        <w:ind w:left="447"/>
      </w:pPr>
      <w:r>
        <w:rPr>
          <w:w w:val="105"/>
        </w:rPr>
        <w:t>12</w:t>
      </w:r>
    </w:p>
    <w:p>
      <w:pPr>
        <w:pStyle w:val="BodyText"/>
        <w:spacing w:before="28"/>
        <w:ind w:left="447"/>
      </w:pPr>
      <w:r>
        <w:rPr>
          <w:w w:val="105"/>
        </w:rPr>
        <w:t>13</w:t>
      </w:r>
    </w:p>
    <w:p>
      <w:pPr>
        <w:pStyle w:val="BodyText"/>
        <w:spacing w:before="20"/>
        <w:ind w:left="442"/>
      </w:pPr>
      <w:r>
        <w:rPr>
          <w:w w:val="105"/>
        </w:rPr>
        <w:t>30</w:t>
      </w:r>
    </w:p>
    <w:p>
      <w:pPr>
        <w:spacing w:before="26"/>
        <w:ind w:left="327" w:right="2252" w:firstLine="0"/>
        <w:jc w:val="center"/>
        <w:rPr>
          <w:sz w:val="13"/>
        </w:rPr>
      </w:pPr>
      <w:r>
        <w:rPr>
          <w:w w:val="105"/>
          <w:sz w:val="13"/>
        </w:rPr>
        <w:t>249</w:t>
      </w:r>
    </w:p>
    <w:p>
      <w:pPr>
        <w:pStyle w:val="BodyText"/>
        <w:spacing w:before="19"/>
        <w:ind w:left="439"/>
      </w:pPr>
      <w:r>
        <w:rPr>
          <w:w w:val="105"/>
        </w:rPr>
        <w:t>83</w:t>
      </w:r>
    </w:p>
    <w:p>
      <w:pPr>
        <w:pStyle w:val="BodyText"/>
        <w:spacing w:before="28"/>
        <w:ind w:left="315" w:right="2252"/>
        <w:jc w:val="center"/>
      </w:pPr>
      <w:r>
        <w:rPr>
          <w:w w:val="105"/>
        </w:rPr>
        <w:t>136</w:t>
      </w:r>
    </w:p>
    <w:p>
      <w:pPr>
        <w:pStyle w:val="BodyText"/>
        <w:spacing w:before="35"/>
        <w:ind w:left="441"/>
      </w:pPr>
      <w:r>
        <w:rPr>
          <w:w w:val="105"/>
        </w:rPr>
        <w:t>57</w:t>
      </w:r>
    </w:p>
    <w:p>
      <w:pPr>
        <w:pStyle w:val="BodyText"/>
        <w:spacing w:before="20"/>
        <w:ind w:left="442"/>
      </w:pPr>
      <w:r>
        <w:rPr>
          <w:w w:val="105"/>
        </w:rPr>
        <w:t>70</w:t>
      </w:r>
    </w:p>
    <w:p>
      <w:pPr>
        <w:spacing w:before="19"/>
        <w:ind w:left="445" w:right="0" w:firstLine="0"/>
        <w:jc w:val="left"/>
        <w:rPr>
          <w:sz w:val="13"/>
        </w:rPr>
      </w:pPr>
      <w:r>
        <w:rPr>
          <w:w w:val="105"/>
          <w:sz w:val="13"/>
        </w:rPr>
        <w:t>45</w:t>
      </w:r>
    </w:p>
    <w:p>
      <w:pPr>
        <w:pStyle w:val="BodyText"/>
        <w:spacing w:before="26"/>
        <w:ind w:left="435"/>
      </w:pPr>
      <w:r>
        <w:rPr>
          <w:w w:val="105"/>
        </w:rPr>
        <w:t>96</w:t>
      </w:r>
    </w:p>
    <w:p>
      <w:pPr>
        <w:pStyle w:val="BodyText"/>
        <w:spacing w:before="28"/>
        <w:ind w:left="438"/>
      </w:pPr>
      <w:r>
        <w:rPr>
          <w:w w:val="105"/>
        </w:rPr>
        <w:t>42</w:t>
      </w:r>
    </w:p>
    <w:p>
      <w:pPr>
        <w:pStyle w:val="BodyText"/>
        <w:spacing w:before="20"/>
        <w:ind w:left="434"/>
      </w:pPr>
      <w:r>
        <w:rPr>
          <w:w w:val="105"/>
        </w:rPr>
        <w:t>50</w:t>
      </w:r>
    </w:p>
    <w:p>
      <w:pPr>
        <w:pStyle w:val="BodyText"/>
        <w:spacing w:before="28"/>
        <w:ind w:left="440"/>
      </w:pPr>
      <w:r>
        <w:rPr>
          <w:w w:val="105"/>
        </w:rPr>
        <w:t>16</w:t>
      </w:r>
    </w:p>
    <w:p>
      <w:pPr>
        <w:pStyle w:val="BodyText"/>
        <w:spacing w:before="28"/>
        <w:ind w:left="437"/>
      </w:pPr>
      <w:r>
        <w:rPr>
          <w:w w:val="105"/>
        </w:rPr>
        <w:t>26</w:t>
      </w:r>
    </w:p>
    <w:p>
      <w:pPr>
        <w:pStyle w:val="BodyText"/>
        <w:spacing w:before="28"/>
        <w:ind w:left="313" w:right="2252"/>
        <w:jc w:val="center"/>
      </w:pPr>
      <w:r>
        <w:rPr>
          <w:w w:val="110"/>
        </w:rPr>
        <w:t>621</w:t>
      </w:r>
    </w:p>
    <w:p>
      <w:pPr>
        <w:spacing w:after="0"/>
        <w:jc w:val="center"/>
        <w:sectPr>
          <w:type w:val="continuous"/>
          <w:pgSz w:w="11990" w:h="16840"/>
          <w:pgMar w:top="1580" w:bottom="280" w:left="1340" w:right="0"/>
          <w:cols w:num="9" w:equalWidth="0">
            <w:col w:w="1938" w:space="811"/>
            <w:col w:w="1069" w:space="40"/>
            <w:col w:w="610" w:space="40"/>
            <w:col w:w="608" w:space="39"/>
            <w:col w:w="615" w:space="40"/>
            <w:col w:w="606" w:space="39"/>
            <w:col w:w="610" w:space="40"/>
            <w:col w:w="617" w:space="39"/>
            <w:col w:w="2889"/>
          </w:cols>
        </w:sect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92"/>
        <w:ind w:left="4110" w:right="5749" w:firstLine="0"/>
        <w:jc w:val="center"/>
        <w:rPr>
          <w:sz w:val="20"/>
        </w:rPr>
      </w:pPr>
      <w:r>
        <w:rPr>
          <w:sz w:val="20"/>
        </w:rPr>
        <w:t>-   92 -</w:t>
      </w:r>
    </w:p>
    <w:p>
      <w:pPr>
        <w:spacing w:after="0"/>
        <w:jc w:val="center"/>
        <w:rPr>
          <w:sz w:val="20"/>
        </w:rPr>
        <w:sectPr>
          <w:type w:val="continuous"/>
          <w:pgSz w:w="11990" w:h="16840"/>
          <w:pgMar w:top="1580" w:bottom="280" w:left="134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spacing w:after="0"/>
        <w:rPr>
          <w:sz w:val="23"/>
        </w:rPr>
        <w:sectPr>
          <w:pgSz w:w="12220" w:h="16920"/>
          <w:pgMar w:top="740" w:bottom="2060" w:left="280" w:right="0"/>
          <w:textDirection w:val="tbRl"/>
        </w:sectPr>
      </w:pPr>
    </w:p>
    <w:p>
      <w:pPr>
        <w:pStyle w:val="BodyText"/>
        <w:tabs>
          <w:tab w:pos="2170" w:val="left" w:leader="none"/>
        </w:tabs>
        <w:spacing w:line="96" w:lineRule="auto"/>
        <w:ind w:left="823"/>
        <w:rPr>
          <w:rFonts w:ascii="Arial Unicode MS" w:eastAsia="Arial Unicode MS" w:hint="eastAsia"/>
        </w:rPr>
      </w:pPr>
      <w:r>
        <w:rPr>
          <w:rFonts w:ascii="Arial Unicode MS" w:eastAsia="Arial Unicode MS" w:hint="eastAsia"/>
          <w:spacing w:val="-123"/>
          <w:w w:val="100"/>
          <w:position w:val="2"/>
          <w:sz w:val="30"/>
        </w:rPr>
        <w:t>哉</w:t>
      </w:r>
      <w:r>
        <w:rPr>
          <w:rFonts w:ascii="Arial Unicode MS" w:eastAsia="Arial Unicode MS" w:hint="eastAsia"/>
          <w:spacing w:val="-272"/>
          <w:w w:val="100"/>
          <w:position w:val="-4"/>
          <w:sz w:val="30"/>
        </w:rPr>
        <w:t>り</w:t>
      </w:r>
      <w:r>
        <w:rPr>
          <w:rFonts w:ascii="Arial Unicode MS" w:eastAsia="Arial Unicode MS" w:hint="eastAsia"/>
          <w:w w:val="100"/>
        </w:rPr>
        <w:t>8</w:t>
      </w:r>
      <w:r>
        <w:rPr>
          <w:rFonts w:ascii="Arial Unicode MS" w:eastAsia="Arial Unicode MS" w:hint="eastAsia"/>
          <w:spacing w:val="-6"/>
        </w:rPr>
        <w:t> </w:t>
      </w:r>
      <w:r>
        <w:rPr>
          <w:rFonts w:ascii="Arial Unicode MS" w:eastAsia="Arial Unicode MS" w:hint="eastAsia"/>
          <w:spacing w:val="-30"/>
          <w:w w:val="100"/>
          <w:position w:val="2"/>
          <w:sz w:val="30"/>
        </w:rPr>
        <w:t>？</w:t>
      </w:r>
      <w:r>
        <w:rPr>
          <w:rFonts w:ascii="Arial Unicode MS" w:eastAsia="Arial Unicode MS" w:hint="eastAsia"/>
          <w:spacing w:val="-1"/>
          <w:w w:val="100"/>
          <w:position w:val="-2"/>
        </w:rPr>
        <w:t>1</w:t>
      </w:r>
      <w:r>
        <w:rPr>
          <w:rFonts w:ascii="Arial Unicode MS" w:eastAsia="Arial Unicode MS" w:hint="eastAsia"/>
          <w:spacing w:val="-6"/>
          <w:w w:val="100"/>
          <w:position w:val="-2"/>
        </w:rPr>
        <w:t>4</w:t>
      </w:r>
      <w:r>
        <w:rPr>
          <w:rFonts w:ascii="Arial Unicode MS" w:eastAsia="Arial Unicode MS" w:hint="eastAsia"/>
          <w:spacing w:val="-37"/>
          <w:w w:val="100"/>
          <w:position w:val="-5"/>
          <w:sz w:val="30"/>
        </w:rPr>
        <w:t>悶</w:t>
      </w:r>
      <w:r>
        <w:rPr>
          <w:rFonts w:ascii="Arial Unicode MS" w:eastAsia="Arial Unicode MS" w:hint="eastAsia"/>
          <w:spacing w:val="-78"/>
          <w:w w:val="100"/>
          <w:position w:val="2"/>
          <w:sz w:val="30"/>
        </w:rPr>
        <w:t>り</w:t>
      </w:r>
      <w:r>
        <w:rPr>
          <w:rFonts w:ascii="Arial Unicode MS" w:eastAsia="Arial Unicode MS" w:hint="eastAsia"/>
          <w:spacing w:val="-233"/>
          <w:w w:val="100"/>
        </w:rPr>
        <w:t>6</w:t>
      </w:r>
      <w:r>
        <w:rPr>
          <w:rFonts w:ascii="Arial Unicode MS" w:eastAsia="Arial Unicode MS" w:hint="eastAsia"/>
          <w:spacing w:val="-226"/>
          <w:w w:val="100"/>
        </w:rPr>
        <w:t>8</w:t>
      </w:r>
      <w:r>
        <w:rPr>
          <w:rFonts w:ascii="Arial Unicode MS" w:eastAsia="Arial Unicode MS" w:hint="eastAsia"/>
          <w:spacing w:val="-233"/>
          <w:w w:val="100"/>
        </w:rPr>
        <w:t>6</w:t>
      </w:r>
      <w:r>
        <w:rPr>
          <w:rFonts w:ascii="Arial Unicode MS" w:eastAsia="Arial Unicode MS" w:hint="eastAsia"/>
          <w:spacing w:val="-394"/>
          <w:w w:val="100"/>
        </w:rPr>
        <w:t>4</w:t>
      </w:r>
      <w:r>
        <w:rPr>
          <w:rFonts w:ascii="Arial Unicode MS" w:eastAsia="Arial Unicode MS" w:hint="eastAsia"/>
          <w:w w:val="100"/>
        </w:rPr>
        <w:t>7</w:t>
      </w:r>
      <w:r>
        <w:rPr>
          <w:rFonts w:ascii="Arial Unicode MS" w:eastAsia="Arial Unicode MS" w:hint="eastAsia"/>
        </w:rPr>
        <w:tab/>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11"/>
        </w:rPr>
        <w:t> </w:t>
      </w:r>
      <w:r>
        <w:rPr>
          <w:rFonts w:ascii="Arial Unicode MS" w:eastAsia="Arial Unicode MS" w:hint="eastAsia"/>
          <w:spacing w:val="-18"/>
          <w:w w:val="100"/>
        </w:rPr>
        <w:t>7</w:t>
      </w:r>
    </w:p>
    <w:p>
      <w:pPr>
        <w:pStyle w:val="BodyText"/>
        <w:spacing w:before="9"/>
        <w:rPr>
          <w:rFonts w:ascii="Arial Unicode MS"/>
        </w:rPr>
      </w:pPr>
      <w:r>
        <w:rPr/>
        <w:br w:type="column"/>
      </w:r>
      <w:r>
        <w:rPr>
          <w:rFonts w:ascii="Arial Unicode MS"/>
        </w:rPr>
      </w:r>
    </w:p>
    <w:p>
      <w:pPr>
        <w:pStyle w:val="BodyText"/>
        <w:spacing w:line="24" w:lineRule="auto"/>
        <w:ind w:left="98"/>
        <w:rPr>
          <w:rFonts w:ascii="Arial Unicode MS" w:eastAsia="Arial Unicode MS" w:hint="eastAsia"/>
        </w:rPr>
      </w:pPr>
      <w:r>
        <w:rPr>
          <w:rFonts w:ascii="Arial Unicode MS" w:eastAsia="Arial Unicode MS" w:hint="eastAsia"/>
          <w:spacing w:val="-1"/>
          <w:w w:val="100"/>
          <w:position w:val="2"/>
        </w:rPr>
        <w:t>1</w:t>
      </w:r>
      <w:r>
        <w:rPr>
          <w:rFonts w:ascii="Arial Unicode MS" w:eastAsia="Arial Unicode MS" w:hint="eastAsia"/>
          <w:w w:val="100"/>
          <w:position w:val="1"/>
        </w:rPr>
        <w:t>7</w:t>
      </w:r>
      <w:r>
        <w:rPr>
          <w:rFonts w:ascii="Arial Unicode MS" w:eastAsia="Arial Unicode MS" w:hint="eastAsia"/>
          <w:spacing w:val="1"/>
          <w:position w:val="1"/>
        </w:rPr>
        <w:t> </w:t>
      </w:r>
      <w:r>
        <w:rPr>
          <w:rFonts w:ascii="Arial Unicode MS" w:eastAsia="Arial Unicode MS" w:hint="eastAsia"/>
          <w:w w:val="100"/>
          <w:position w:val="2"/>
        </w:rPr>
        <w:t>42</w:t>
      </w:r>
      <w:r>
        <w:rPr>
          <w:rFonts w:ascii="Arial Unicode MS" w:eastAsia="Arial Unicode MS" w:hint="eastAsia"/>
          <w:spacing w:val="-12"/>
          <w:position w:val="2"/>
        </w:rPr>
        <w:t> </w:t>
      </w:r>
      <w:r>
        <w:rPr>
          <w:rFonts w:ascii="Arial Unicode MS" w:eastAsia="Arial Unicode MS" w:hint="eastAsia"/>
          <w:w w:val="100"/>
          <w:position w:val="1"/>
        </w:rPr>
        <w:t>9</w:t>
      </w:r>
      <w:r>
        <w:rPr>
          <w:rFonts w:ascii="Arial Unicode MS" w:eastAsia="Arial Unicode MS" w:hint="eastAsia"/>
          <w:w w:val="100"/>
          <w:position w:val="2"/>
        </w:rPr>
        <w:t>1</w:t>
      </w:r>
      <w:r>
        <w:rPr>
          <w:rFonts w:ascii="Arial Unicode MS" w:eastAsia="Arial Unicode MS" w:hint="eastAsia"/>
          <w:spacing w:val="-10"/>
          <w:position w:val="2"/>
        </w:rPr>
        <w:t> </w:t>
      </w:r>
      <w:r>
        <w:rPr>
          <w:rFonts w:ascii="Arial Unicode MS" w:eastAsia="Arial Unicode MS" w:hint="eastAsia"/>
          <w:spacing w:val="1"/>
          <w:w w:val="100"/>
          <w:position w:val="1"/>
        </w:rPr>
        <w:t>5</w:t>
      </w:r>
      <w:r>
        <w:rPr>
          <w:rFonts w:ascii="Arial Unicode MS" w:eastAsia="Arial Unicode MS" w:hint="eastAsia"/>
          <w:w w:val="100"/>
          <w:position w:val="2"/>
        </w:rPr>
        <w:t>1</w:t>
      </w:r>
      <w:r>
        <w:rPr>
          <w:rFonts w:ascii="Arial Unicode MS" w:eastAsia="Arial Unicode MS" w:hint="eastAsia"/>
          <w:spacing w:val="-2"/>
          <w:position w:val="2"/>
        </w:rPr>
        <w:t> </w:t>
      </w:r>
      <w:r>
        <w:rPr>
          <w:rFonts w:ascii="Arial Unicode MS" w:eastAsia="Arial Unicode MS" w:hint="eastAsia"/>
          <w:w w:val="100"/>
          <w:position w:val="1"/>
        </w:rPr>
        <w:t>0</w:t>
      </w:r>
      <w:r>
        <w:rPr>
          <w:rFonts w:ascii="Arial Unicode MS" w:eastAsia="Arial Unicode MS" w:hint="eastAsia"/>
          <w:w w:val="100"/>
          <w:position w:val="2"/>
        </w:rPr>
        <w:t>1</w:t>
      </w:r>
      <w:r>
        <w:rPr>
          <w:rFonts w:ascii="Arial Unicode MS" w:eastAsia="Arial Unicode MS" w:hint="eastAsia"/>
          <w:spacing w:val="-2"/>
          <w:position w:val="2"/>
        </w:rPr>
        <w:t> </w:t>
      </w:r>
      <w:r>
        <w:rPr>
          <w:rFonts w:ascii="Arial Unicode MS" w:eastAsia="Arial Unicode MS" w:hint="eastAsia"/>
          <w:w w:val="100"/>
          <w:position w:val="1"/>
        </w:rPr>
        <w:t>7</w:t>
      </w:r>
      <w:r>
        <w:rPr>
          <w:rFonts w:ascii="Arial Unicode MS" w:eastAsia="Arial Unicode MS" w:hint="eastAsia"/>
          <w:w w:val="100"/>
          <w:position w:val="2"/>
        </w:rPr>
        <w:t>1</w:t>
      </w:r>
      <w:r>
        <w:rPr>
          <w:rFonts w:ascii="Arial Unicode MS" w:eastAsia="Arial Unicode MS" w:hint="eastAsia"/>
          <w:spacing w:val="-1"/>
          <w:position w:val="2"/>
        </w:rPr>
        <w:t> </w:t>
      </w:r>
      <w:r>
        <w:rPr>
          <w:rFonts w:ascii="Arial Unicode MS" w:eastAsia="Arial Unicode MS" w:hint="eastAsia"/>
          <w:spacing w:val="-1"/>
          <w:w w:val="100"/>
          <w:position w:val="1"/>
        </w:rPr>
        <w:t>6</w:t>
      </w:r>
      <w:r>
        <w:rPr>
          <w:rFonts w:ascii="Arial Unicode MS" w:eastAsia="Arial Unicode MS" w:hint="eastAsia"/>
          <w:w w:val="100"/>
          <w:position w:val="1"/>
        </w:rPr>
        <w:t>5</w:t>
      </w:r>
      <w:r>
        <w:rPr>
          <w:rFonts w:ascii="Arial Unicode MS" w:eastAsia="Arial Unicode MS" w:hint="eastAsia"/>
          <w:spacing w:val="-1"/>
          <w:position w:val="1"/>
        </w:rPr>
        <w:t> </w:t>
      </w:r>
      <w:r>
        <w:rPr>
          <w:rFonts w:ascii="Arial Unicode MS" w:eastAsia="Arial Unicode MS" w:hint="eastAsia"/>
          <w:w w:val="100"/>
          <w:position w:val="1"/>
        </w:rPr>
        <w:t>76</w:t>
      </w:r>
      <w:r>
        <w:rPr>
          <w:rFonts w:ascii="Arial Unicode MS" w:eastAsia="Arial Unicode MS" w:hint="eastAsia"/>
          <w:spacing w:val="-7"/>
          <w:position w:val="1"/>
        </w:rPr>
        <w:t> </w:t>
      </w:r>
      <w:r>
        <w:rPr>
          <w:rFonts w:ascii="Arial Unicode MS" w:eastAsia="Arial Unicode MS" w:hint="eastAsia"/>
          <w:w w:val="100"/>
          <w:position w:val="1"/>
        </w:rPr>
        <w:t>o</w:t>
      </w:r>
      <w:r>
        <w:rPr>
          <w:rFonts w:ascii="Arial Unicode MS" w:eastAsia="Arial Unicode MS" w:hint="eastAsia"/>
          <w:spacing w:val="-22"/>
          <w:position w:val="1"/>
        </w:rPr>
        <w:t> </w:t>
      </w:r>
      <w:r>
        <w:rPr>
          <w:rFonts w:ascii="Arial Unicode MS" w:eastAsia="Arial Unicode MS" w:hint="eastAsia"/>
          <w:spacing w:val="-10"/>
          <w:w w:val="100"/>
          <w:position w:val="1"/>
        </w:rPr>
        <w:t>O</w:t>
      </w:r>
      <w:r>
        <w:rPr>
          <w:rFonts w:ascii="Arial Unicode MS" w:eastAsia="Arial Unicode MS" w:hint="eastAsia"/>
          <w:spacing w:val="-1"/>
          <w:w w:val="100"/>
          <w:position w:val="1"/>
        </w:rPr>
        <w:t>5</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1"/>
          <w:w w:val="100"/>
          <w:position w:val="2"/>
        </w:rPr>
        <w:t>1</w:t>
      </w:r>
      <w:r>
        <w:rPr>
          <w:rFonts w:ascii="Arial Unicode MS" w:eastAsia="Arial Unicode MS" w:hint="eastAsia"/>
          <w:w w:val="100"/>
          <w:position w:val="1"/>
        </w:rPr>
        <w:t>3</w:t>
      </w:r>
      <w:r>
        <w:rPr>
          <w:rFonts w:ascii="Arial Unicode MS" w:eastAsia="Arial Unicode MS" w:hint="eastAsia"/>
          <w:spacing w:val="-10"/>
          <w:position w:val="1"/>
        </w:rPr>
        <w:t> </w:t>
      </w:r>
      <w:r>
        <w:rPr>
          <w:rFonts w:ascii="Arial Unicode MS" w:eastAsia="Arial Unicode MS" w:hint="eastAsia"/>
          <w:w w:val="100"/>
          <w:position w:val="1"/>
        </w:rPr>
        <w:t>9</w:t>
      </w:r>
      <w:r>
        <w:rPr>
          <w:rFonts w:ascii="Arial Unicode MS" w:eastAsia="Arial Unicode MS" w:hint="eastAsia"/>
          <w:w w:val="100"/>
          <w:position w:val="2"/>
        </w:rPr>
        <w:t>1</w:t>
      </w:r>
      <w:r>
        <w:rPr>
          <w:rFonts w:ascii="Arial Unicode MS" w:eastAsia="Arial Unicode MS" w:hint="eastAsia"/>
          <w:spacing w:val="-2"/>
          <w:position w:val="2"/>
        </w:rPr>
        <w:t> </w:t>
      </w:r>
      <w:r>
        <w:rPr>
          <w:rFonts w:ascii="Arial Unicode MS" w:eastAsia="Arial Unicode MS" w:hint="eastAsia"/>
          <w:spacing w:val="-1"/>
          <w:w w:val="100"/>
          <w:position w:val="1"/>
        </w:rPr>
        <w:t>8</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w w:val="100"/>
          <w:position w:val="2"/>
        </w:rPr>
        <w:t>42</w:t>
      </w:r>
      <w:r>
        <w:rPr>
          <w:rFonts w:ascii="Arial Unicode MS" w:eastAsia="Arial Unicode MS" w:hint="eastAsia"/>
          <w:spacing w:val="-4"/>
          <w:position w:val="2"/>
        </w:rPr>
        <w:t> </w:t>
      </w:r>
      <w:r>
        <w:rPr>
          <w:rFonts w:ascii="Arial Unicode MS" w:eastAsia="Arial Unicode MS" w:hint="eastAsia"/>
          <w:spacing w:val="-1"/>
          <w:w w:val="100"/>
          <w:position w:val="1"/>
        </w:rPr>
        <w:t>3</w:t>
      </w:r>
      <w:r>
        <w:rPr>
          <w:rFonts w:ascii="Arial Unicode MS" w:eastAsia="Arial Unicode MS" w:hint="eastAsia"/>
          <w:w w:val="100"/>
          <w:position w:val="1"/>
        </w:rPr>
        <w:t>3</w:t>
      </w:r>
      <w:r>
        <w:rPr>
          <w:rFonts w:ascii="Arial Unicode MS" w:eastAsia="Arial Unicode MS" w:hint="eastAsia"/>
          <w:spacing w:val="-9"/>
          <w:position w:val="1"/>
        </w:rPr>
        <w:t> </w:t>
      </w:r>
      <w:r>
        <w:rPr>
          <w:rFonts w:ascii="Arial Unicode MS" w:eastAsia="Arial Unicode MS" w:hint="eastAsia"/>
          <w:w w:val="100"/>
          <w:position w:val="1"/>
        </w:rPr>
        <w:t>76</w:t>
      </w:r>
      <w:r>
        <w:rPr>
          <w:rFonts w:ascii="Arial Unicode MS" w:eastAsia="Arial Unicode MS" w:hint="eastAsia"/>
          <w:spacing w:val="-1"/>
          <w:position w:val="1"/>
        </w:rPr>
        <w:t> </w:t>
      </w:r>
      <w:r>
        <w:rPr>
          <w:rFonts w:ascii="Arial Unicode MS" w:eastAsia="Arial Unicode MS" w:hint="eastAsia"/>
          <w:spacing w:val="-1"/>
          <w:w w:val="100"/>
          <w:position w:val="2"/>
        </w:rPr>
        <w:t>1</w:t>
      </w:r>
      <w:r>
        <w:rPr>
          <w:rFonts w:ascii="Arial Unicode MS" w:eastAsia="Arial Unicode MS" w:hint="eastAsia"/>
          <w:w w:val="100"/>
          <w:position w:val="1"/>
        </w:rPr>
        <w:t>6</w:t>
      </w:r>
      <w:r>
        <w:rPr>
          <w:rFonts w:ascii="Arial Unicode MS" w:eastAsia="Arial Unicode MS" w:hint="eastAsia"/>
          <w:spacing w:val="-7"/>
          <w:position w:val="1"/>
        </w:rPr>
        <w:t> </w:t>
      </w:r>
      <w:r>
        <w:rPr>
          <w:rFonts w:ascii="Arial Unicode MS" w:eastAsia="Arial Unicode MS" w:hint="eastAsia"/>
          <w:spacing w:val="-1"/>
          <w:w w:val="100"/>
          <w:position w:val="2"/>
        </w:rPr>
        <w:t>1</w:t>
      </w:r>
      <w:r>
        <w:rPr>
          <w:rFonts w:ascii="Arial Unicode MS" w:eastAsia="Arial Unicode MS" w:hint="eastAsia"/>
          <w:w w:val="100"/>
          <w:position w:val="2"/>
        </w:rPr>
        <w:t>2</w:t>
      </w:r>
      <w:r>
        <w:rPr>
          <w:rFonts w:ascii="Arial Unicode MS" w:eastAsia="Arial Unicode MS" w:hint="eastAsia"/>
          <w:spacing w:val="-12"/>
          <w:position w:val="2"/>
        </w:rPr>
        <w:t> </w:t>
      </w:r>
      <w:r>
        <w:rPr>
          <w:rFonts w:ascii="Arial Unicode MS" w:eastAsia="Arial Unicode MS" w:hint="eastAsia"/>
          <w:w w:val="100"/>
          <w:position w:val="1"/>
        </w:rPr>
        <w:t>0</w:t>
      </w:r>
      <w:r>
        <w:rPr>
          <w:rFonts w:ascii="Arial Unicode MS" w:eastAsia="Arial Unicode MS" w:hint="eastAsia"/>
          <w:w w:val="100"/>
          <w:position w:val="2"/>
        </w:rPr>
        <w:t>1</w:t>
      </w:r>
      <w:r>
        <w:rPr>
          <w:rFonts w:ascii="Arial Unicode MS" w:eastAsia="Arial Unicode MS" w:hint="eastAsia"/>
          <w:spacing w:val="6"/>
          <w:position w:val="2"/>
        </w:rPr>
        <w:t> </w:t>
      </w:r>
      <w:r>
        <w:rPr>
          <w:rFonts w:ascii="Arial Unicode MS" w:eastAsia="Arial Unicode MS" w:hint="eastAsia"/>
          <w:spacing w:val="-1"/>
          <w:w w:val="100"/>
          <w:position w:val="2"/>
        </w:rPr>
        <w:t>2</w:t>
      </w:r>
      <w:r>
        <w:rPr>
          <w:rFonts w:ascii="Arial Unicode MS" w:eastAsia="Arial Unicode MS" w:hint="eastAsia"/>
          <w:w w:val="100"/>
          <w:position w:val="1"/>
        </w:rPr>
        <w:t>9</w:t>
      </w:r>
      <w:r>
        <w:rPr>
          <w:rFonts w:ascii="Arial Unicode MS" w:eastAsia="Arial Unicode MS" w:hint="eastAsia"/>
          <w:spacing w:val="-5"/>
          <w:position w:val="1"/>
        </w:rPr>
        <w:t> </w:t>
      </w:r>
      <w:r>
        <w:rPr>
          <w:rFonts w:ascii="Arial Unicode MS" w:eastAsia="Arial Unicode MS" w:hint="eastAsia"/>
          <w:spacing w:val="-1"/>
          <w:w w:val="100"/>
          <w:position w:val="2"/>
        </w:rPr>
        <w:t>4</w:t>
      </w:r>
      <w:r>
        <w:rPr>
          <w:rFonts w:ascii="Arial Unicode MS" w:eastAsia="Arial Unicode MS" w:hint="eastAsia"/>
          <w:w w:val="100"/>
          <w:position w:val="2"/>
        </w:rPr>
        <w:t>4</w:t>
      </w:r>
      <w:r>
        <w:rPr>
          <w:rFonts w:ascii="Arial Unicode MS" w:eastAsia="Arial Unicode MS" w:hint="eastAsia"/>
          <w:spacing w:val="-5"/>
          <w:position w:val="2"/>
        </w:rPr>
        <w:t> </w:t>
      </w:r>
      <w:r>
        <w:rPr>
          <w:rFonts w:ascii="Arial Unicode MS" w:eastAsia="Arial Unicode MS" w:hint="eastAsia"/>
          <w:spacing w:val="-1"/>
          <w:w w:val="100"/>
          <w:position w:val="2"/>
        </w:rPr>
        <w:t>1</w:t>
      </w:r>
      <w:r>
        <w:rPr>
          <w:rFonts w:ascii="Arial Unicode MS" w:eastAsia="Arial Unicode MS" w:hint="eastAsia"/>
          <w:w w:val="100"/>
          <w:position w:val="1"/>
        </w:rPr>
        <w:t>9</w:t>
      </w:r>
      <w:r>
        <w:rPr>
          <w:rFonts w:ascii="Arial Unicode MS" w:eastAsia="Arial Unicode MS" w:hint="eastAsia"/>
          <w:spacing w:val="-2"/>
          <w:position w:val="1"/>
        </w:rPr>
        <w:t> </w:t>
      </w:r>
      <w:r>
        <w:rPr>
          <w:rFonts w:ascii="Arial Unicode MS" w:eastAsia="Arial Unicode MS" w:hint="eastAsia"/>
          <w:spacing w:val="-1"/>
          <w:w w:val="100"/>
          <w:position w:val="1"/>
        </w:rPr>
        <w:t>3</w:t>
      </w:r>
      <w:r>
        <w:rPr>
          <w:rFonts w:ascii="Arial Unicode MS" w:eastAsia="Arial Unicode MS" w:hint="eastAsia"/>
          <w:w w:val="100"/>
          <w:position w:val="1"/>
        </w:rPr>
        <w:t>6</w:t>
      </w:r>
      <w:r>
        <w:rPr>
          <w:rFonts w:ascii="Arial Unicode MS" w:eastAsia="Arial Unicode MS" w:hint="eastAsia"/>
          <w:spacing w:val="-9"/>
          <w:position w:val="1"/>
        </w:rPr>
        <w:t> </w:t>
      </w:r>
      <w:r>
        <w:rPr>
          <w:rFonts w:ascii="Arial Unicode MS" w:eastAsia="Arial Unicode MS" w:hint="eastAsia"/>
          <w:spacing w:val="-1"/>
          <w:w w:val="100"/>
          <w:position w:val="1"/>
        </w:rPr>
        <w:t>3</w:t>
      </w:r>
      <w:r>
        <w:rPr>
          <w:rFonts w:ascii="Arial Unicode MS" w:eastAsia="Arial Unicode MS" w:hint="eastAsia"/>
          <w:spacing w:val="10"/>
          <w:w w:val="100"/>
          <w:position w:val="1"/>
        </w:rPr>
        <w:t>0</w:t>
      </w:r>
      <w:r>
        <w:rPr>
          <w:rFonts w:ascii="Arial Unicode MS" w:eastAsia="Arial Unicode MS" w:hint="eastAsia"/>
          <w:w w:val="100"/>
          <w:position w:val="2"/>
        </w:rPr>
        <w:t>g</w:t>
      </w:r>
      <w:r>
        <w:rPr>
          <w:rFonts w:ascii="Arial Unicode MS" w:eastAsia="Arial Unicode MS" w:hint="eastAsia"/>
          <w:spacing w:val="-3"/>
          <w:position w:val="2"/>
        </w:rPr>
        <w:t>    </w:t>
      </w:r>
      <w:r>
        <w:rPr>
          <w:rFonts w:ascii="Arial Unicode MS" w:eastAsia="Arial Unicode MS" w:hint="eastAsia"/>
          <w:w w:val="100"/>
          <w:position w:val="1"/>
        </w:rPr>
        <w:t>8</w:t>
      </w:r>
      <w:r>
        <w:rPr>
          <w:rFonts w:ascii="Arial Unicode MS" w:eastAsia="Arial Unicode MS" w:hint="eastAsia"/>
          <w:w w:val="100"/>
          <w:position w:val="2"/>
        </w:rPr>
        <w:t>2</w:t>
      </w:r>
      <w:r>
        <w:rPr>
          <w:rFonts w:ascii="Arial Unicode MS" w:eastAsia="Arial Unicode MS" w:hint="eastAsia"/>
          <w:spacing w:val="-11"/>
          <w:position w:val="2"/>
        </w:rPr>
        <w:t> </w:t>
      </w:r>
      <w:r>
        <w:rPr>
          <w:rFonts w:ascii="Arial Unicode MS" w:eastAsia="Arial Unicode MS" w:hint="eastAsia"/>
          <w:w w:val="100"/>
          <w:position w:val="1"/>
        </w:rPr>
        <w:t>73</w:t>
      </w:r>
      <w:r>
        <w:rPr>
          <w:rFonts w:ascii="Arial Unicode MS" w:eastAsia="Arial Unicode MS" w:hint="eastAsia"/>
          <w:position w:val="1"/>
        </w:rPr>
        <w:t> </w:t>
      </w:r>
      <w:r>
        <w:rPr>
          <w:rFonts w:ascii="Arial Unicode MS" w:eastAsia="Arial Unicode MS" w:hint="eastAsia"/>
          <w:w w:val="100"/>
          <w:position w:val="1"/>
        </w:rPr>
        <w:t>9</w:t>
      </w:r>
      <w:r>
        <w:rPr>
          <w:rFonts w:ascii="Arial Unicode MS" w:eastAsia="Arial Unicode MS" w:hint="eastAsia"/>
          <w:w w:val="100"/>
          <w:position w:val="2"/>
        </w:rPr>
        <w:t>2</w:t>
      </w:r>
      <w:r>
        <w:rPr>
          <w:rFonts w:ascii="Arial Unicode MS" w:eastAsia="Arial Unicode MS" w:hint="eastAsia"/>
          <w:spacing w:val="-10"/>
          <w:position w:val="2"/>
        </w:rPr>
        <w:t> </w:t>
      </w:r>
      <w:r>
        <w:rPr>
          <w:rFonts w:ascii="Arial Unicode MS" w:eastAsia="Arial Unicode MS" w:hint="eastAsia"/>
          <w:w w:val="100"/>
          <w:position w:val="1"/>
        </w:rPr>
        <w:t>7</w:t>
      </w:r>
      <w:r>
        <w:rPr>
          <w:rFonts w:ascii="Arial Unicode MS" w:eastAsia="Arial Unicode MS" w:hint="eastAsia"/>
          <w:w w:val="100"/>
          <w:position w:val="2"/>
        </w:rPr>
        <w:t>2</w:t>
      </w:r>
      <w:r>
        <w:rPr>
          <w:rFonts w:ascii="Arial Unicode MS" w:eastAsia="Arial Unicode MS" w:hint="eastAsia"/>
          <w:spacing w:val="-4"/>
          <w:position w:val="2"/>
        </w:rPr>
        <w:t> </w:t>
      </w:r>
      <w:r>
        <w:rPr>
          <w:rFonts w:ascii="Arial Unicode MS" w:eastAsia="Arial Unicode MS" w:hint="eastAsia"/>
          <w:spacing w:val="-1"/>
          <w:w w:val="100"/>
          <w:position w:val="1"/>
        </w:rPr>
        <w:t>8</w:t>
      </w:r>
      <w:r>
        <w:rPr>
          <w:rFonts w:ascii="Arial Unicode MS" w:eastAsia="Arial Unicode MS" w:hint="eastAsia"/>
          <w:w w:val="100"/>
          <w:position w:val="1"/>
        </w:rPr>
        <w:t>9</w:t>
      </w:r>
      <w:r>
        <w:rPr>
          <w:rFonts w:ascii="Arial Unicode MS" w:eastAsia="Arial Unicode MS" w:hint="eastAsia"/>
          <w:spacing w:val="-9"/>
          <w:position w:val="1"/>
        </w:rPr>
        <w:t> </w:t>
      </w:r>
      <w:r>
        <w:rPr>
          <w:rFonts w:ascii="Arial Unicode MS" w:eastAsia="Arial Unicode MS" w:hint="eastAsia"/>
          <w:w w:val="100"/>
          <w:position w:val="1"/>
        </w:rPr>
        <w:t>76</w:t>
      </w:r>
      <w:r>
        <w:rPr>
          <w:rFonts w:ascii="Arial Unicode MS" w:eastAsia="Arial Unicode MS" w:hint="eastAsia"/>
          <w:spacing w:val="-2"/>
          <w:position w:val="1"/>
        </w:rPr>
        <w:t> </w:t>
      </w:r>
      <w:r>
        <w:rPr>
          <w:rFonts w:ascii="Arial Unicode MS" w:eastAsia="Arial Unicode MS" w:hint="eastAsia"/>
          <w:spacing w:val="-1"/>
          <w:w w:val="100"/>
          <w:position w:val="1"/>
        </w:rPr>
        <w:t>0</w:t>
      </w:r>
      <w:r>
        <w:rPr>
          <w:rFonts w:ascii="Arial Unicode MS" w:eastAsia="Arial Unicode MS" w:hint="eastAsia"/>
          <w:w w:val="100"/>
          <w:position w:val="1"/>
        </w:rPr>
        <w:t>6</w:t>
      </w:r>
      <w:r>
        <w:rPr>
          <w:rFonts w:ascii="Arial Unicode MS" w:eastAsia="Arial Unicode MS" w:hint="eastAsia"/>
          <w:spacing w:val="-2"/>
          <w:position w:val="1"/>
        </w:rPr>
        <w:t> </w:t>
      </w:r>
      <w:r>
        <w:rPr>
          <w:rFonts w:ascii="Arial Unicode MS" w:eastAsia="Arial Unicode MS" w:hint="eastAsia"/>
          <w:spacing w:val="-1"/>
          <w:w w:val="100"/>
          <w:position w:val="1"/>
        </w:rPr>
        <w:t>8</w:t>
      </w:r>
      <w:r>
        <w:rPr>
          <w:rFonts w:ascii="Arial Unicode MS" w:eastAsia="Arial Unicode MS" w:hint="eastAsia"/>
          <w:w w:val="100"/>
          <w:position w:val="1"/>
        </w:rPr>
        <w:t>8</w:t>
      </w:r>
      <w:r>
        <w:rPr>
          <w:rFonts w:ascii="Arial Unicode MS" w:eastAsia="Arial Unicode MS" w:hint="eastAsia"/>
          <w:spacing w:val="-16"/>
          <w:position w:val="1"/>
        </w:rPr>
        <w:t> </w:t>
      </w:r>
      <w:r>
        <w:rPr>
          <w:rFonts w:ascii="Arial Unicode MS" w:eastAsia="Arial Unicode MS" w:hint="eastAsia"/>
          <w:spacing w:val="-1"/>
          <w:w w:val="100"/>
          <w:position w:val="2"/>
        </w:rPr>
        <w:t>2</w:t>
      </w:r>
      <w:r>
        <w:rPr>
          <w:rFonts w:ascii="Arial Unicode MS" w:eastAsia="Arial Unicode MS" w:hint="eastAsia"/>
          <w:w w:val="100"/>
          <w:position w:val="2"/>
        </w:rPr>
        <w:t>1</w:t>
      </w:r>
      <w:r>
        <w:rPr>
          <w:rFonts w:ascii="Arial Unicode MS" w:eastAsia="Arial Unicode MS" w:hint="eastAsia"/>
          <w:spacing w:val="-2"/>
          <w:position w:val="2"/>
        </w:rPr>
        <w:t> </w:t>
      </w:r>
      <w:r>
        <w:rPr>
          <w:rFonts w:ascii="Arial Unicode MS" w:eastAsia="Arial Unicode MS" w:hint="eastAsia"/>
          <w:w w:val="100"/>
          <w:position w:val="1"/>
        </w:rPr>
        <w:t>6</w:t>
      </w:r>
      <w:r>
        <w:rPr>
          <w:rFonts w:ascii="Arial Unicode MS" w:eastAsia="Arial Unicode MS" w:hint="eastAsia"/>
          <w:w w:val="100"/>
          <w:position w:val="2"/>
        </w:rPr>
        <w:t>1</w:t>
      </w:r>
      <w:r>
        <w:rPr>
          <w:rFonts w:ascii="Arial Unicode MS" w:eastAsia="Arial Unicode MS" w:hint="eastAsia"/>
          <w:spacing w:val="10"/>
          <w:position w:val="2"/>
        </w:rPr>
        <w:t> </w:t>
      </w:r>
      <w:r>
        <w:rPr>
          <w:rFonts w:ascii="Arial Unicode MS" w:eastAsia="Arial Unicode MS" w:hint="eastAsia"/>
          <w:spacing w:val="-1"/>
          <w:w w:val="100"/>
          <w:position w:val="2"/>
        </w:rPr>
        <w:t>1</w:t>
      </w:r>
      <w:r>
        <w:rPr>
          <w:rFonts w:ascii="Arial Unicode MS" w:eastAsia="Arial Unicode MS" w:hint="eastAsia"/>
          <w:w w:val="100"/>
          <w:position w:val="2"/>
        </w:rPr>
        <w:t>4</w:t>
      </w:r>
      <w:r>
        <w:rPr>
          <w:rFonts w:ascii="Arial Unicode MS" w:eastAsia="Arial Unicode MS" w:hint="eastAsia"/>
          <w:spacing w:val="-13"/>
          <w:position w:val="2"/>
        </w:rPr>
        <w:t> </w:t>
      </w:r>
      <w:r>
        <w:rPr>
          <w:rFonts w:ascii="Arial Unicode MS" w:eastAsia="Arial Unicode MS" w:hint="eastAsia"/>
          <w:spacing w:val="-1"/>
          <w:w w:val="100"/>
          <w:position w:val="1"/>
        </w:rPr>
        <w:t>3</w:t>
      </w:r>
      <w:r>
        <w:rPr>
          <w:rFonts w:ascii="Arial Unicode MS" w:eastAsia="Arial Unicode MS" w:hint="eastAsia"/>
          <w:w w:val="100"/>
          <w:position w:val="1"/>
        </w:rPr>
        <w:t>9</w:t>
      </w:r>
      <w:r>
        <w:rPr>
          <w:rFonts w:ascii="Arial Unicode MS" w:eastAsia="Arial Unicode MS" w:hint="eastAsia"/>
          <w:spacing w:val="-8"/>
          <w:position w:val="1"/>
        </w:rPr>
        <w:t> </w:t>
      </w:r>
      <w:r>
        <w:rPr>
          <w:rFonts w:ascii="Arial Unicode MS" w:eastAsia="Arial Unicode MS" w:hint="eastAsia"/>
          <w:spacing w:val="-1"/>
          <w:w w:val="100"/>
          <w:position w:val="2"/>
        </w:rPr>
        <w:t>1</w:t>
      </w:r>
      <w:r>
        <w:rPr>
          <w:rFonts w:ascii="Arial Unicode MS" w:eastAsia="Arial Unicode MS" w:hint="eastAsia"/>
          <w:w w:val="100"/>
          <w:position w:val="1"/>
        </w:rPr>
        <w:t>6</w:t>
      </w:r>
      <w:r>
        <w:rPr>
          <w:rFonts w:ascii="Arial Unicode MS" w:eastAsia="Arial Unicode MS" w:hint="eastAsia"/>
          <w:spacing w:val="-3"/>
          <w:position w:val="1"/>
        </w:rPr>
        <w:t> </w:t>
      </w:r>
      <w:r>
        <w:rPr>
          <w:rFonts w:ascii="Arial Unicode MS" w:eastAsia="Arial Unicode MS" w:hint="eastAsia"/>
          <w:w w:val="100"/>
          <w:sz w:val="9"/>
        </w:rPr>
        <w:t>師</w:t>
      </w:r>
      <w:r>
        <w:rPr>
          <w:rFonts w:ascii="Arial Unicode MS" w:eastAsia="Arial Unicode MS" w:hint="eastAsia"/>
          <w:spacing w:val="-2"/>
          <w:sz w:val="9"/>
        </w:rPr>
        <w:t>   </w:t>
      </w:r>
      <w:r>
        <w:rPr>
          <w:rFonts w:ascii="Arial Unicode MS" w:eastAsia="Arial Unicode MS" w:hint="eastAsia"/>
          <w:spacing w:val="-1"/>
          <w:w w:val="100"/>
          <w:position w:val="2"/>
        </w:rPr>
        <w:t>1</w:t>
      </w:r>
      <w:r>
        <w:rPr>
          <w:rFonts w:ascii="Arial Unicode MS" w:eastAsia="Arial Unicode MS" w:hint="eastAsia"/>
          <w:w w:val="100"/>
          <w:position w:val="1"/>
        </w:rPr>
        <w:t>3</w:t>
      </w:r>
      <w:r>
        <w:rPr>
          <w:rFonts w:ascii="Arial Unicode MS" w:eastAsia="Arial Unicode MS" w:hint="eastAsia"/>
          <w:spacing w:val="-1"/>
          <w:position w:val="1"/>
        </w:rPr>
        <w:t> </w:t>
      </w:r>
      <w:r>
        <w:rPr>
          <w:rFonts w:ascii="Arial Unicode MS" w:eastAsia="Arial Unicode MS" w:hint="eastAsia"/>
          <w:spacing w:val="-1"/>
          <w:w w:val="100"/>
          <w:position w:val="2"/>
        </w:rPr>
        <w:t>4</w:t>
      </w:r>
      <w:r>
        <w:rPr>
          <w:rFonts w:ascii="Arial Unicode MS" w:eastAsia="Arial Unicode MS" w:hint="eastAsia"/>
          <w:w w:val="100"/>
          <w:position w:val="1"/>
        </w:rPr>
        <w:t>6</w:t>
      </w:r>
      <w:r>
        <w:rPr>
          <w:rFonts w:ascii="Arial Unicode MS" w:eastAsia="Arial Unicode MS" w:hint="eastAsia"/>
          <w:spacing w:val="-8"/>
          <w:position w:val="1"/>
        </w:rPr>
        <w:t> </w:t>
      </w:r>
      <w:r>
        <w:rPr>
          <w:rFonts w:ascii="Arial Unicode MS" w:eastAsia="Arial Unicode MS" w:hint="eastAsia"/>
          <w:w w:val="100"/>
          <w:position w:val="1"/>
        </w:rPr>
        <w:t>9</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sz w:val="9"/>
        </w:rPr>
        <w:t>祁</w:t>
      </w:r>
      <w:r>
        <w:rPr>
          <w:rFonts w:ascii="Arial Unicode MS" w:eastAsia="Arial Unicode MS" w:hint="eastAsia"/>
          <w:sz w:val="9"/>
        </w:rPr>
        <w:t>   </w:t>
      </w:r>
      <w:r>
        <w:rPr>
          <w:rFonts w:ascii="Arial Unicode MS" w:eastAsia="Arial Unicode MS" w:hint="eastAsia"/>
          <w:w w:val="100"/>
          <w:sz w:val="9"/>
        </w:rPr>
        <w:t>砕</w:t>
      </w:r>
      <w:r>
        <w:rPr>
          <w:rFonts w:ascii="Arial Unicode MS" w:eastAsia="Arial Unicode MS" w:hint="eastAsia"/>
          <w:spacing w:val="-4"/>
          <w:sz w:val="9"/>
        </w:rPr>
        <w:t>   </w:t>
      </w:r>
      <w:r>
        <w:rPr>
          <w:rFonts w:ascii="Arial Unicode MS" w:eastAsia="Arial Unicode MS" w:hint="eastAsia"/>
          <w:spacing w:val="-1"/>
          <w:w w:val="100"/>
          <w:position w:val="1"/>
        </w:rPr>
        <w:t>0</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1"/>
          <w:w w:val="100"/>
          <w:position w:val="2"/>
        </w:rPr>
        <w:t>4</w:t>
      </w:r>
      <w:r>
        <w:rPr>
          <w:rFonts w:ascii="Arial Unicode MS" w:eastAsia="Arial Unicode MS" w:hint="eastAsia"/>
          <w:w w:val="100"/>
          <w:position w:val="1"/>
        </w:rPr>
        <w:t>6</w:t>
      </w:r>
      <w:r>
        <w:rPr>
          <w:rFonts w:ascii="Arial Unicode MS" w:eastAsia="Arial Unicode MS" w:hint="eastAsia"/>
          <w:spacing w:val="2"/>
          <w:position w:val="1"/>
        </w:rPr>
        <w:t> </w:t>
      </w:r>
      <w:r>
        <w:rPr>
          <w:rFonts w:ascii="Arial Unicode MS" w:eastAsia="Arial Unicode MS" w:hint="eastAsia"/>
          <w:spacing w:val="-1"/>
          <w:w w:val="100"/>
          <w:position w:val="2"/>
        </w:rPr>
        <w:t>4</w:t>
      </w:r>
      <w:r>
        <w:rPr>
          <w:rFonts w:ascii="Arial Unicode MS" w:eastAsia="Arial Unicode MS" w:hint="eastAsia"/>
          <w:spacing w:val="-2"/>
          <w:w w:val="100"/>
          <w:position w:val="2"/>
        </w:rPr>
        <w:t>4</w:t>
      </w:r>
      <w:r>
        <w:rPr>
          <w:rFonts w:ascii="Arial Unicode MS" w:eastAsia="Arial Unicode MS" w:hint="eastAsia"/>
          <w:w w:val="100"/>
          <w:position w:val="2"/>
        </w:rPr>
        <w:t>g</w:t>
      </w:r>
    </w:p>
    <w:p>
      <w:pPr>
        <w:pStyle w:val="BodyText"/>
        <w:spacing w:before="2"/>
        <w:rPr>
          <w:rFonts w:ascii="Arial Unicode MS"/>
          <w:sz w:val="13"/>
        </w:rPr>
      </w:pPr>
      <w:r>
        <w:rPr/>
        <w:br w:type="column"/>
      </w:r>
      <w:r>
        <w:rPr>
          <w:rFonts w:ascii="Arial Unicode MS"/>
          <w:sz w:val="13"/>
        </w:rPr>
      </w:r>
    </w:p>
    <w:p>
      <w:pPr>
        <w:pStyle w:val="BodyText"/>
        <w:spacing w:line="12" w:lineRule="auto"/>
        <w:ind w:left="82"/>
        <w:rPr>
          <w:rFonts w:ascii="Arial Unicode MS"/>
        </w:rPr>
      </w:pPr>
      <w:r>
        <w:rPr>
          <w:rFonts w:ascii="Arial Unicode MS"/>
          <w:w w:val="100"/>
        </w:rPr>
        <w:t>92</w:t>
      </w:r>
      <w:r>
        <w:rPr>
          <w:rFonts w:ascii="Arial Unicode MS"/>
        </w:rPr>
        <w:t> </w:t>
      </w:r>
      <w:r>
        <w:rPr>
          <w:rFonts w:ascii="Arial Unicode MS"/>
          <w:w w:val="100"/>
        </w:rPr>
        <w:t>16</w:t>
      </w:r>
      <w:r>
        <w:rPr>
          <w:rFonts w:ascii="Arial Unicode MS"/>
        </w:rPr>
        <w:t> </w:t>
      </w:r>
      <w:r>
        <w:rPr>
          <w:rFonts w:ascii="Arial Unicode MS"/>
          <w:w w:val="100"/>
        </w:rPr>
        <w:t>91</w:t>
      </w:r>
      <w:r>
        <w:rPr>
          <w:rFonts w:ascii="Arial Unicode MS"/>
        </w:rPr>
        <w:t> </w:t>
      </w:r>
      <w:r>
        <w:rPr>
          <w:rFonts w:ascii="Arial Unicode MS"/>
          <w:w w:val="100"/>
        </w:rPr>
        <w:t>62</w:t>
      </w:r>
      <w:r>
        <w:rPr>
          <w:rFonts w:ascii="Arial Unicode MS"/>
        </w:rPr>
        <w:t> </w:t>
      </w:r>
      <w:r>
        <w:rPr>
          <w:rFonts w:ascii="Arial Unicode MS"/>
          <w:w w:val="100"/>
        </w:rPr>
        <w:t>91</w:t>
      </w:r>
      <w:r>
        <w:rPr>
          <w:rFonts w:ascii="Arial Unicode MS"/>
        </w:rPr>
        <w:t> </w:t>
      </w:r>
      <w:r>
        <w:rPr>
          <w:rFonts w:ascii="Arial Unicode MS"/>
          <w:w w:val="100"/>
        </w:rPr>
        <w:t>41</w:t>
      </w:r>
      <w:r>
        <w:rPr>
          <w:rFonts w:ascii="Arial Unicode MS"/>
        </w:rPr>
        <w:t> </w:t>
      </w:r>
      <w:r>
        <w:rPr>
          <w:rFonts w:ascii="Arial Unicode MS"/>
          <w:w w:val="100"/>
        </w:rPr>
        <w:t>31</w:t>
      </w:r>
      <w:r>
        <w:rPr>
          <w:rFonts w:ascii="Arial Unicode MS"/>
        </w:rPr>
        <w:t> </w:t>
      </w:r>
      <w:r>
        <w:rPr>
          <w:rFonts w:ascii="Arial Unicode MS"/>
          <w:w w:val="100"/>
        </w:rPr>
        <w:t>18</w:t>
      </w:r>
      <w:r>
        <w:rPr>
          <w:rFonts w:ascii="Arial Unicode MS"/>
        </w:rPr>
        <w:t> </w:t>
      </w:r>
      <w:r>
        <w:rPr>
          <w:rFonts w:ascii="Arial Unicode MS"/>
          <w:w w:val="100"/>
        </w:rPr>
        <w:t>67</w:t>
      </w:r>
      <w:r>
        <w:rPr>
          <w:rFonts w:ascii="Arial Unicode MS"/>
        </w:rPr>
        <w:t> </w:t>
      </w:r>
      <w:r>
        <w:rPr>
          <w:rFonts w:ascii="Arial Unicode MS"/>
          <w:w w:val="100"/>
        </w:rPr>
        <w:t>50</w:t>
      </w:r>
      <w:r>
        <w:rPr>
          <w:rFonts w:ascii="Arial Unicode MS"/>
        </w:rPr>
        <w:t> </w:t>
      </w:r>
      <w:r>
        <w:rPr>
          <w:rFonts w:ascii="Arial Unicode MS"/>
          <w:w w:val="100"/>
        </w:rPr>
        <w:t>74</w:t>
      </w:r>
      <w:r>
        <w:rPr>
          <w:rFonts w:ascii="Arial Unicode MS"/>
        </w:rPr>
        <w:t> </w:t>
      </w:r>
      <w:r>
        <w:rPr>
          <w:rFonts w:ascii="Arial Unicode MS"/>
          <w:w w:val="100"/>
        </w:rPr>
        <w:t>05</w:t>
      </w:r>
      <w:r>
        <w:rPr>
          <w:rFonts w:ascii="Arial Unicode MS"/>
        </w:rPr>
        <w:t> </w:t>
      </w:r>
      <w:r>
        <w:rPr>
          <w:rFonts w:ascii="Arial Unicode MS"/>
          <w:w w:val="100"/>
        </w:rPr>
        <w:t>03</w:t>
      </w:r>
      <w:r>
        <w:rPr>
          <w:rFonts w:ascii="Arial Unicode MS"/>
        </w:rPr>
        <w:t> </w:t>
      </w:r>
      <w:r>
        <w:rPr>
          <w:rFonts w:ascii="Arial Unicode MS"/>
          <w:w w:val="100"/>
        </w:rPr>
        <w:t>95</w:t>
      </w:r>
      <w:r>
        <w:rPr>
          <w:rFonts w:ascii="Arial Unicode MS"/>
        </w:rPr>
        <w:t> </w:t>
      </w:r>
      <w:r>
        <w:rPr>
          <w:rFonts w:ascii="Arial Unicode MS"/>
          <w:w w:val="100"/>
        </w:rPr>
        <w:t>73</w:t>
      </w:r>
      <w:r>
        <w:rPr>
          <w:rFonts w:ascii="Arial Unicode MS"/>
        </w:rPr>
        <w:t> </w:t>
      </w:r>
      <w:r>
        <w:rPr>
          <w:rFonts w:ascii="Arial Unicode MS"/>
          <w:w w:val="100"/>
        </w:rPr>
        <w:t>4231</w:t>
      </w:r>
      <w:r>
        <w:rPr>
          <w:rFonts w:ascii="Arial Unicode MS"/>
        </w:rPr>
        <w:t> </w:t>
      </w:r>
      <w:r>
        <w:rPr>
          <w:rFonts w:ascii="Arial Unicode MS"/>
          <w:w w:val="100"/>
        </w:rPr>
        <w:t>41</w:t>
      </w:r>
      <w:r>
        <w:rPr>
          <w:rFonts w:ascii="Arial Unicode MS"/>
        </w:rPr>
        <w:t> </w:t>
      </w:r>
      <w:r>
        <w:rPr>
          <w:rFonts w:ascii="Arial Unicode MS"/>
          <w:w w:val="100"/>
        </w:rPr>
        <w:t>55</w:t>
      </w:r>
    </w:p>
    <w:p>
      <w:pPr>
        <w:spacing w:after="0" w:line="12" w:lineRule="auto"/>
        <w:rPr>
          <w:rFonts w:ascii="Arial Unicode MS"/>
        </w:rPr>
        <w:sectPr>
          <w:type w:val="continuous"/>
          <w:pgSz w:w="12220" w:h="16920"/>
          <w:pgMar w:top="740" w:bottom="2060" w:left="280" w:right="1580"/>
          <w:cols w:num="3" w:equalWidth="0">
            <w:col w:w="2893" w:space="40"/>
            <w:col w:w="7810" w:space="39"/>
            <w:col w:w="3338"/>
          </w:cols>
          <w:textDirection w:val="tbRl"/>
        </w:sectPr>
      </w:pPr>
    </w:p>
    <w:p>
      <w:pPr>
        <w:pStyle w:val="BodyText"/>
        <w:ind w:left="787"/>
        <w:rPr>
          <w:rFonts w:ascii="Arial Unicode MS" w:eastAsia="Arial Unicode MS" w:hint="eastAsia"/>
        </w:rPr>
      </w:pPr>
      <w:r>
        <w:rPr>
          <w:rFonts w:ascii="Arial Unicode MS" w:eastAsia="Arial Unicode MS" w:hint="eastAsia"/>
          <w:spacing w:val="-87"/>
          <w:w w:val="100"/>
          <w:position w:val="9"/>
          <w:sz w:val="33"/>
        </w:rPr>
        <w:t>。</w:t>
      </w:r>
      <w:r>
        <w:rPr>
          <w:rFonts w:ascii="Arial Unicode MS" w:eastAsia="Arial Unicode MS" w:hint="eastAsia"/>
          <w:w w:val="100"/>
        </w:rPr>
        <w:t>8</w:t>
      </w:r>
      <w:r>
        <w:rPr>
          <w:rFonts w:ascii="Arial Unicode MS" w:eastAsia="Arial Unicode MS" w:hint="eastAsia"/>
          <w:spacing w:val="-4"/>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spacing w:val="-1"/>
        </w:rPr>
        <w:t>   </w:t>
      </w:r>
      <w:r>
        <w:rPr>
          <w:rFonts w:ascii="Arial Unicode MS" w:eastAsia="Arial Unicode MS" w:hint="eastAsia"/>
          <w:w w:val="100"/>
        </w:rPr>
        <w:t>I</w:t>
      </w:r>
      <w:r>
        <w:rPr>
          <w:rFonts w:ascii="Arial Unicode MS" w:eastAsia="Arial Unicode MS" w:hint="eastAsia"/>
          <w:spacing w:val="-3"/>
        </w:rPr>
        <w:t>    </w:t>
      </w:r>
      <w:r>
        <w:rPr>
          <w:rFonts w:ascii="Arial Unicode MS" w:eastAsia="Arial Unicode MS" w:hint="eastAsia"/>
          <w:spacing w:val="-17"/>
          <w:w w:val="100"/>
        </w:rPr>
        <w:t>I</w:t>
      </w:r>
    </w:p>
    <w:p>
      <w:pPr>
        <w:spacing w:line="108" w:lineRule="auto" w:before="0"/>
        <w:ind w:left="400" w:right="0" w:firstLine="0"/>
        <w:jc w:val="left"/>
        <w:rPr>
          <w:rFonts w:ascii="Arial Unicode MS" w:eastAsia="Arial Unicode MS" w:hint="eastAsia"/>
          <w:sz w:val="14"/>
        </w:rPr>
      </w:pPr>
      <w:r>
        <w:rPr/>
        <w:pict>
          <v:shape style="position:absolute;margin-left:474.789917pt;margin-top:78.811096pt;width:3.35pt;height:6.05pt;mso-position-horizontal-relative:page;mso-position-vertical-relative:page;z-index:-1349512" type="#_x0000_t202" filled="false" stroked="false">
            <v:textbox inset="0,0,0,0" style="layout-flow:vertical">
              <w:txbxContent>
                <w:p>
                  <w:pPr>
                    <w:pStyle w:val="BodyText"/>
                    <w:spacing w:line="66" w:lineRule="exact"/>
                    <w:rPr>
                      <w:rFonts w:ascii="Arial Unicode MS"/>
                    </w:rPr>
                  </w:pPr>
                  <w:r>
                    <w:rPr>
                      <w:rFonts w:ascii="Arial Unicode MS"/>
                      <w:w w:val="100"/>
                    </w:rPr>
                    <w:t>5</w:t>
                  </w:r>
                </w:p>
              </w:txbxContent>
            </v:textbox>
            <w10:wrap type="none"/>
          </v:shape>
        </w:pict>
      </w:r>
      <w:r>
        <w:rPr>
          <w:rFonts w:ascii="Arial Unicode MS" w:eastAsia="Arial Unicode MS" w:hint="eastAsia"/>
          <w:spacing w:val="-179"/>
          <w:w w:val="100"/>
          <w:sz w:val="49"/>
        </w:rPr>
        <w:t>，"</w:t>
      </w:r>
      <w:r>
        <w:rPr>
          <w:rFonts w:ascii="Arial Unicode MS" w:eastAsia="Arial Unicode MS" w:hint="eastAsia"/>
          <w:w w:val="100"/>
          <w:position w:val="-5"/>
          <w:sz w:val="14"/>
        </w:rPr>
        <w:t>在</w:t>
      </w:r>
    </w:p>
    <w:p>
      <w:pPr>
        <w:tabs>
          <w:tab w:pos="3525" w:val="left" w:leader="none"/>
          <w:tab w:pos="4830" w:val="left" w:leader="none"/>
          <w:tab w:pos="5643" w:val="left" w:leader="none"/>
          <w:tab w:pos="6785" w:val="left" w:leader="none"/>
          <w:tab w:pos="8813" w:val="right" w:leader="none"/>
        </w:tabs>
        <w:spacing w:before="57"/>
        <w:ind w:left="289" w:right="0" w:firstLine="0"/>
        <w:jc w:val="left"/>
        <w:rPr>
          <w:rFonts w:ascii="Arial Unicode MS" w:eastAsia="Arial Unicode MS" w:hint="eastAsia"/>
          <w:sz w:val="12"/>
        </w:rPr>
      </w:pPr>
      <w:r>
        <w:rPr/>
        <w:br w:type="column"/>
      </w:r>
      <w:r>
        <w:rPr>
          <w:rFonts w:ascii="Arial Unicode MS" w:eastAsia="Arial Unicode MS" w:hint="eastAsia"/>
          <w:spacing w:val="1"/>
          <w:w w:val="100"/>
          <w:sz w:val="12"/>
        </w:rPr>
        <w:t>5</w:t>
      </w:r>
      <w:r>
        <w:rPr>
          <w:rFonts w:ascii="Arial Unicode MS" w:eastAsia="Arial Unicode MS" w:hint="eastAsia"/>
          <w:w w:val="100"/>
          <w:position w:val="1"/>
          <w:sz w:val="12"/>
        </w:rPr>
        <w:t>2</w:t>
      </w:r>
      <w:r>
        <w:rPr>
          <w:rFonts w:ascii="Arial Unicode MS" w:eastAsia="Arial Unicode MS" w:hint="eastAsia"/>
          <w:spacing w:val="-11"/>
          <w:position w:val="1"/>
          <w:sz w:val="12"/>
        </w:rPr>
        <w:t> </w:t>
      </w:r>
      <w:r>
        <w:rPr>
          <w:rFonts w:ascii="Arial Unicode MS" w:eastAsia="Arial Unicode MS" w:hint="eastAsia"/>
          <w:w w:val="100"/>
          <w:sz w:val="12"/>
        </w:rPr>
        <w:t>73</w:t>
      </w:r>
      <w:r>
        <w:rPr>
          <w:rFonts w:ascii="Arial Unicode MS" w:eastAsia="Arial Unicode MS" w:hint="eastAsia"/>
          <w:spacing w:val="-17"/>
          <w:sz w:val="12"/>
        </w:rPr>
        <w:t> </w:t>
      </w:r>
      <w:r>
        <w:rPr>
          <w:rFonts w:ascii="Arial Unicode MS" w:eastAsia="Arial Unicode MS" w:hint="eastAsia"/>
          <w:w w:val="100"/>
          <w:position w:val="2"/>
          <w:sz w:val="10"/>
        </w:rPr>
        <w:t>け</w:t>
      </w:r>
      <w:r>
        <w:rPr>
          <w:rFonts w:ascii="Arial Unicode MS" w:eastAsia="Arial Unicode MS" w:hint="eastAsia"/>
          <w:position w:val="2"/>
          <w:sz w:val="10"/>
        </w:rPr>
        <w:t>  </w:t>
      </w:r>
      <w:r>
        <w:rPr>
          <w:rFonts w:ascii="Arial Unicode MS" w:eastAsia="Arial Unicode MS" w:hint="eastAsia"/>
          <w:spacing w:val="-1"/>
          <w:position w:val="2"/>
          <w:sz w:val="10"/>
        </w:rPr>
        <w:t> </w:t>
      </w:r>
      <w:r>
        <w:rPr>
          <w:rFonts w:ascii="Arial Unicode MS" w:eastAsia="Arial Unicode MS" w:hint="eastAsia"/>
          <w:w w:val="100"/>
          <w:sz w:val="12"/>
        </w:rPr>
        <w:t>8</w:t>
      </w:r>
      <w:r>
        <w:rPr>
          <w:rFonts w:ascii="Arial Unicode MS" w:eastAsia="Arial Unicode MS" w:hint="eastAsia"/>
          <w:spacing w:val="-11"/>
          <w:w w:val="100"/>
          <w:position w:val="1"/>
          <w:sz w:val="12"/>
        </w:rPr>
        <w:t>2</w:t>
      </w:r>
      <w:r>
        <w:rPr>
          <w:rFonts w:ascii="Arial Unicode MS" w:eastAsia="Arial Unicode MS" w:hint="eastAsia"/>
          <w:spacing w:val="-35"/>
          <w:w w:val="100"/>
          <w:position w:val="-3"/>
          <w:sz w:val="12"/>
        </w:rPr>
        <w:t>5</w:t>
      </w:r>
      <w:r>
        <w:rPr>
          <w:rFonts w:ascii="Arial Unicode MS" w:eastAsia="Arial Unicode MS" w:hint="eastAsia"/>
          <w:w w:val="100"/>
          <w:sz w:val="11"/>
        </w:rPr>
        <w:t>叩</w:t>
      </w:r>
      <w:r>
        <w:rPr>
          <w:rFonts w:ascii="Arial Unicode MS" w:eastAsia="Arial Unicode MS" w:hint="eastAsia"/>
          <w:sz w:val="11"/>
        </w:rPr>
        <w:tab/>
      </w:r>
      <w:r>
        <w:rPr>
          <w:rFonts w:ascii="Arial Unicode MS" w:eastAsia="Arial Unicode MS" w:hint="eastAsia"/>
          <w:w w:val="100"/>
          <w:position w:val="3"/>
          <w:sz w:val="12"/>
        </w:rPr>
        <w:t>3</w:t>
      </w:r>
      <w:r>
        <w:rPr>
          <w:rFonts w:ascii="Arial Unicode MS" w:eastAsia="Arial Unicode MS" w:hint="eastAsia"/>
          <w:position w:val="3"/>
          <w:sz w:val="12"/>
        </w:rPr>
        <w:tab/>
      </w:r>
      <w:r>
        <w:rPr>
          <w:rFonts w:ascii="Arial Unicode MS" w:eastAsia="Arial Unicode MS" w:hint="eastAsia"/>
          <w:w w:val="100"/>
          <w:position w:val="3"/>
          <w:sz w:val="12"/>
        </w:rPr>
        <w:t>I</w:t>
      </w:r>
      <w:r>
        <w:rPr>
          <w:rFonts w:ascii="Arial Unicode MS" w:eastAsia="Arial Unicode MS" w:hint="eastAsia"/>
          <w:position w:val="3"/>
          <w:sz w:val="12"/>
        </w:rPr>
        <w:t>   </w:t>
      </w:r>
      <w:r>
        <w:rPr>
          <w:rFonts w:ascii="Arial Unicode MS" w:eastAsia="Arial Unicode MS" w:hint="eastAsia"/>
          <w:spacing w:val="-1"/>
          <w:position w:val="3"/>
          <w:sz w:val="12"/>
        </w:rPr>
        <w:t> </w:t>
      </w:r>
      <w:r>
        <w:rPr>
          <w:rFonts w:ascii="Arial Unicode MS" w:eastAsia="Arial Unicode MS" w:hint="eastAsia"/>
          <w:w w:val="100"/>
          <w:position w:val="3"/>
          <w:sz w:val="12"/>
        </w:rPr>
        <w:t>I</w:t>
      </w:r>
      <w:r>
        <w:rPr>
          <w:rFonts w:ascii="Arial Unicode MS" w:eastAsia="Arial Unicode MS" w:hint="eastAsia"/>
          <w:position w:val="3"/>
          <w:sz w:val="12"/>
        </w:rPr>
        <w:tab/>
      </w:r>
      <w:r>
        <w:rPr>
          <w:rFonts w:ascii="Arial Unicode MS" w:eastAsia="Arial Unicode MS" w:hint="eastAsia"/>
          <w:w w:val="100"/>
          <w:position w:val="3"/>
          <w:sz w:val="12"/>
        </w:rPr>
        <w:t>5</w:t>
      </w:r>
      <w:r>
        <w:rPr>
          <w:rFonts w:ascii="Arial Unicode MS" w:eastAsia="Arial Unicode MS" w:hint="eastAsia"/>
          <w:position w:val="3"/>
          <w:sz w:val="12"/>
        </w:rPr>
        <w:tab/>
      </w:r>
      <w:r>
        <w:rPr>
          <w:rFonts w:ascii="Arial Unicode MS" w:eastAsia="Arial Unicode MS" w:hint="eastAsia"/>
          <w:w w:val="100"/>
          <w:position w:val="3"/>
          <w:sz w:val="12"/>
        </w:rPr>
        <w:t>3 </w:t>
      </w:r>
      <w:r>
        <w:rPr>
          <w:rFonts w:ascii="Arial Unicode MS" w:eastAsia="Arial Unicode MS" w:hint="eastAsia"/>
          <w:position w:val="3"/>
          <w:sz w:val="12"/>
        </w:rPr>
        <w:tab/>
      </w:r>
      <w:r>
        <w:rPr>
          <w:rFonts w:ascii="Arial Unicode MS" w:eastAsia="Arial Unicode MS" w:hint="eastAsia"/>
          <w:w w:val="100"/>
          <w:position w:val="3"/>
          <w:sz w:val="12"/>
        </w:rPr>
        <w:t>6</w:t>
      </w:r>
    </w:p>
    <w:p>
      <w:pPr>
        <w:spacing w:after="0"/>
        <w:jc w:val="left"/>
        <w:rPr>
          <w:rFonts w:ascii="Arial Unicode MS" w:eastAsia="Arial Unicode MS" w:hint="eastAsia"/>
          <w:sz w:val="12"/>
        </w:rPr>
        <w:sectPr>
          <w:type w:val="continuous"/>
          <w:pgSz w:w="12220" w:h="16920"/>
          <w:pgMar w:top="740" w:bottom="2060" w:left="280" w:right="1580"/>
          <w:cols w:num="2" w:equalWidth="0">
            <w:col w:w="1880" w:space="40"/>
            <w:col w:w="12200"/>
          </w:cols>
          <w:textDirection w:val="tbRl"/>
        </w:sectPr>
      </w:pPr>
    </w:p>
    <w:p>
      <w:pPr>
        <w:pStyle w:val="BodyText"/>
        <w:tabs>
          <w:tab w:pos="2011" w:val="left" w:leader="none"/>
          <w:tab w:pos="8387" w:val="left" w:leader="none"/>
          <w:tab w:pos="12497" w:val="left" w:leader="none"/>
        </w:tabs>
        <w:ind w:left="1195"/>
        <w:rPr>
          <w:rFonts w:ascii="Arial Unicode MS"/>
        </w:rPr>
      </w:pPr>
      <w:r>
        <w:rPr/>
        <w:pict>
          <v:shape style="position:absolute;margin-left:456.817657pt;margin-top:131.746902pt;width:3.05pt;height:3.05pt;mso-position-horizontal-relative:page;mso-position-vertical-relative:page;z-index:-1349488" type="#_x0000_t202" filled="false" stroked="false">
            <v:textbox inset="0,0,0,0" style="layout-flow:vertical">
              <w:txbxContent>
                <w:p>
                  <w:pPr>
                    <w:spacing w:line="46" w:lineRule="exact" w:before="0"/>
                    <w:ind w:left="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rFonts w:ascii="Arial Unicode MS"/>
          <w:w w:val="100"/>
        </w:rPr>
        <w:t>7</w:t>
      </w:r>
      <w:r>
        <w:rPr>
          <w:rFonts w:ascii="Arial Unicode MS"/>
        </w:rPr>
        <w:t>  </w:t>
      </w:r>
      <w:r>
        <w:rPr>
          <w:rFonts w:ascii="Arial Unicode MS"/>
          <w:spacing w:val="-6"/>
        </w:rPr>
        <w:t> </w:t>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
        </w:rPr>
        <w:t> </w:t>
      </w:r>
      <w:r>
        <w:rPr>
          <w:rFonts w:ascii="Arial Unicode MS"/>
          <w:w w:val="100"/>
        </w:rPr>
        <w:t>1</w:t>
      </w:r>
      <w:r>
        <w:rPr>
          <w:rFonts w:ascii="Arial Unicode MS"/>
        </w:rPr>
        <w:tab/>
      </w:r>
      <w:r>
        <w:rPr>
          <w:rFonts w:ascii="Arial Unicode MS"/>
          <w:w w:val="100"/>
        </w:rPr>
        <w:t>9</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6"/>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9</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1"/>
        </w:rPr>
        <w:t> </w:t>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0</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0</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0"/>
        </w:rPr>
        <w:t> </w:t>
      </w:r>
      <w:r>
        <w:rPr>
          <w:rFonts w:ascii="Arial Unicode MS"/>
          <w:w w:val="100"/>
        </w:rPr>
        <w:t>7</w:t>
      </w:r>
      <w:r>
        <w:rPr>
          <w:rFonts w:ascii="Arial Unicode MS"/>
        </w:rPr>
        <w:tab/>
      </w:r>
      <w:r>
        <w:rPr>
          <w:rFonts w:ascii="Arial Unicode MS"/>
          <w:w w:val="100"/>
        </w:rPr>
        <w:t>9</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7</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1"/>
        </w:rPr>
        <w:t> </w:t>
      </w:r>
      <w:r>
        <w:rPr>
          <w:rFonts w:ascii="Arial Unicode MS"/>
          <w:w w:val="100"/>
        </w:rPr>
        <w:t>6</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2"/>
        </w:rPr>
        <w:t> </w:t>
      </w:r>
      <w:r>
        <w:rPr>
          <w:rFonts w:ascii="Arial Unicode MS"/>
          <w:spacing w:val="-21"/>
          <w:w w:val="100"/>
        </w:rPr>
        <w:t>9</w:t>
      </w:r>
      <w:r>
        <w:rPr>
          <w:rFonts w:ascii="Arial Unicode MS"/>
          <w:w w:val="100"/>
        </w:rPr>
        <w:t>,</w:t>
      </w:r>
      <w:r>
        <w:rPr>
          <w:rFonts w:ascii="Arial Unicode MS"/>
        </w:rPr>
        <w:tab/>
      </w:r>
      <w:r>
        <w:rPr>
          <w:rFonts w:ascii="Arial Unicode MS"/>
          <w:w w:val="100"/>
        </w:rPr>
        <w:t>'</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3"/>
        </w:rPr>
        <w:t> </w:t>
      </w:r>
      <w:r>
        <w:rPr>
          <w:rFonts w:ascii="Arial Unicode MS"/>
          <w:w w:val="100"/>
        </w:rPr>
        <w:t>7</w:t>
      </w:r>
      <w:r>
        <w:rPr>
          <w:rFonts w:ascii="Arial Unicode MS"/>
        </w:rPr>
        <w:t>  </w:t>
      </w:r>
      <w:r>
        <w:rPr>
          <w:rFonts w:ascii="Arial Unicode MS"/>
          <w:spacing w:val="7"/>
        </w:rPr>
        <w:t> </w:t>
      </w:r>
      <w:r>
        <w:rPr>
          <w:rFonts w:ascii="Arial Unicode MS"/>
          <w:w w:val="100"/>
        </w:rPr>
        <w:t>6</w:t>
      </w:r>
      <w:r>
        <w:rPr>
          <w:rFonts w:ascii="Arial Unicode MS"/>
        </w:rPr>
        <w:t>   </w:t>
      </w:r>
      <w:r>
        <w:rPr>
          <w:rFonts w:ascii="Arial Unicode MS"/>
          <w:spacing w:val="-4"/>
        </w:rPr>
        <w:t> </w:t>
      </w:r>
      <w:r>
        <w:rPr>
          <w:rFonts w:ascii="Arial Unicode MS"/>
          <w:w w:val="100"/>
          <w:position w:val="-2"/>
        </w:rPr>
        <w:t>O</w:t>
      </w:r>
      <w:r>
        <w:rPr>
          <w:rFonts w:ascii="Arial Unicode MS"/>
          <w:spacing w:val="1"/>
          <w:position w:val="-2"/>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3</w:t>
      </w:r>
    </w:p>
    <w:p>
      <w:pPr>
        <w:tabs>
          <w:tab w:pos="13782" w:val="left" w:leader="none"/>
        </w:tabs>
        <w:spacing w:before="0"/>
        <w:ind w:left="8264" w:right="0" w:firstLine="0"/>
        <w:jc w:val="left"/>
        <w:rPr>
          <w:rFonts w:ascii="Arial Unicode MS" w:hAnsi="Arial Unicode MS"/>
          <w:sz w:val="12"/>
        </w:rPr>
      </w:pPr>
      <w:r>
        <w:rPr>
          <w:rFonts w:ascii="Arial Unicode MS" w:hAnsi="Arial Unicode MS"/>
          <w:w w:val="99"/>
          <w:sz w:val="4"/>
        </w:rPr>
        <w:t>—</w:t>
      </w:r>
      <w:r>
        <w:rPr>
          <w:rFonts w:ascii="Arial Unicode MS" w:hAnsi="Arial Unicode MS"/>
          <w:sz w:val="4"/>
        </w:rPr>
        <w:tab/>
      </w:r>
      <w:r>
        <w:rPr>
          <w:rFonts w:ascii="Arial Unicode MS" w:hAnsi="Arial Unicode MS"/>
          <w:w w:val="100"/>
          <w:sz w:val="12"/>
        </w:rPr>
        <w:t>8</w:t>
      </w:r>
    </w:p>
    <w:p>
      <w:pPr>
        <w:pStyle w:val="BodyText"/>
        <w:ind w:left="709"/>
        <w:rPr>
          <w:rFonts w:ascii="Arial Unicode MS" w:eastAsia="Arial Unicode MS" w:hint="eastAsia"/>
        </w:rPr>
      </w:pPr>
      <w:r>
        <w:rPr>
          <w:rFonts w:ascii="Arial Unicode MS" w:eastAsia="Arial Unicode MS" w:hint="eastAsia"/>
          <w:w w:val="100"/>
          <w:sz w:val="16"/>
        </w:rPr>
        <w:t>ヨ</w:t>
      </w:r>
      <w:r>
        <w:rPr>
          <w:rFonts w:ascii="Arial Unicode MS" w:eastAsia="Arial Unicode MS" w:hint="eastAsia"/>
          <w:sz w:val="16"/>
        </w:rPr>
        <w:t>    </w:t>
      </w:r>
      <w:r>
        <w:rPr>
          <w:rFonts w:ascii="Arial Unicode MS" w:eastAsia="Arial Unicode MS" w:hint="eastAsia"/>
          <w:w w:val="100"/>
          <w:sz w:val="16"/>
        </w:rPr>
        <w:t>ー</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1</w:t>
      </w:r>
      <w:r>
        <w:rPr>
          <w:rFonts w:ascii="Arial Unicode MS" w:eastAsia="Arial Unicode MS" w:hint="eastAsia"/>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1</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1</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2"/>
        </w:rPr>
        <w:t>0</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0</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2"/>
        </w:rPr>
        <w:t>0</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0</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1</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2"/>
        </w:rPr>
        <w:t>2</w:t>
      </w:r>
      <w:r>
        <w:rPr>
          <w:rFonts w:ascii="Arial Unicode MS" w:eastAsia="Arial Unicode MS" w:hint="eastAsia"/>
          <w:position w:val="2"/>
        </w:rPr>
        <w:t>   </w:t>
      </w:r>
      <w:r>
        <w:rPr>
          <w:rFonts w:ascii="Arial Unicode MS" w:eastAsia="Arial Unicode MS" w:hint="eastAsia"/>
          <w:w w:val="100"/>
          <w:position w:val="2"/>
        </w:rPr>
        <w:t>0</w:t>
      </w:r>
      <w:r>
        <w:rPr>
          <w:rFonts w:ascii="Arial Unicode MS" w:eastAsia="Arial Unicode MS" w:hint="eastAsia"/>
          <w:position w:val="2"/>
        </w:rPr>
        <w:t>   </w:t>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8</w:t>
      </w:r>
      <w:r>
        <w:rPr>
          <w:rFonts w:ascii="Arial Unicode MS" w:eastAsia="Arial Unicode MS" w:hint="eastAsia"/>
          <w:position w:val="2"/>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w w:val="100"/>
          <w:position w:val="2"/>
        </w:rPr>
        <w:t>1</w:t>
      </w:r>
    </w:p>
    <w:p>
      <w:pPr>
        <w:pStyle w:val="BodyText"/>
        <w:tabs>
          <w:tab w:pos="1031" w:val="left" w:leader="none"/>
          <w:tab w:pos="3981" w:val="left" w:leader="none"/>
          <w:tab w:pos="5442" w:val="left" w:leader="none"/>
          <w:tab w:pos="6101" w:val="left" w:leader="none"/>
          <w:tab w:pos="6425" w:val="left" w:leader="none"/>
          <w:tab w:pos="6757" w:val="left" w:leader="none"/>
          <w:tab w:pos="7564" w:val="left" w:leader="none"/>
          <w:tab w:pos="8221" w:val="left" w:leader="none"/>
          <w:tab w:pos="8702" w:val="left" w:leader="none"/>
          <w:tab w:pos="10659" w:val="left" w:leader="none"/>
          <w:tab w:pos="11972" w:val="left" w:leader="none"/>
          <w:tab w:pos="12304" w:val="left" w:leader="none"/>
          <w:tab w:pos="13849" w:val="right" w:leader="none"/>
        </w:tabs>
        <w:ind w:left="688"/>
        <w:rPr>
          <w:rFonts w:ascii="Arial Unicode MS" w:hAnsi="Arial Unicode MS"/>
        </w:rPr>
      </w:pPr>
      <w:r>
        <w:rPr/>
        <w:pict>
          <v:shape style="position:absolute;margin-left:435.630981pt;margin-top:66.792503pt;width:18.05pt;height:18.05pt;mso-position-horizontal-relative:page;mso-position-vertical-relative:page;z-index:-1349464" type="#_x0000_t202" filled="false" stroked="false">
            <v:textbox inset="0,0,0,0" style="layout-flow:vertical">
              <w:txbxContent>
                <w:p>
                  <w:pPr>
                    <w:spacing w:line="278" w:lineRule="exact" w:before="0"/>
                    <w:ind w:left="0" w:right="0" w:firstLine="0"/>
                    <w:jc w:val="left"/>
                    <w:rPr>
                      <w:rFonts w:ascii="Arial Unicode MS" w:eastAsia="Arial Unicode MS" w:hint="eastAsia"/>
                      <w:sz w:val="36"/>
                    </w:rPr>
                  </w:pPr>
                  <w:r>
                    <w:rPr>
                      <w:rFonts w:ascii="Arial Unicode MS" w:eastAsia="Arial Unicode MS" w:hint="eastAsia"/>
                      <w:w w:val="100"/>
                      <w:sz w:val="36"/>
                    </w:rPr>
                    <w:t>。</w:t>
                  </w:r>
                </w:p>
              </w:txbxContent>
            </v:textbox>
            <w10:wrap type="none"/>
          </v:shape>
        </w:pict>
      </w:r>
      <w:r>
        <w:rPr>
          <w:rFonts w:ascii="Arial Unicode MS" w:hAnsi="Arial Unicode MS"/>
          <w:spacing w:val="-29"/>
          <w:w w:val="100"/>
          <w:position w:val="-6"/>
          <w:sz w:val="13"/>
        </w:rPr>
        <w:t>9</w:t>
      </w:r>
      <w:r>
        <w:rPr>
          <w:rFonts w:ascii="Arial Unicode MS" w:hAnsi="Arial Unicode MS"/>
          <w:w w:val="100"/>
          <w:position w:val="-6"/>
          <w:sz w:val="13"/>
        </w:rPr>
        <w:t>,</w:t>
      </w:r>
      <w:r>
        <w:rPr>
          <w:rFonts w:ascii="Arial Unicode MS" w:hAnsi="Arial Unicode MS"/>
          <w:position w:val="-6"/>
          <w:sz w:val="13"/>
        </w:rPr>
        <w:tab/>
      </w:r>
      <w:r>
        <w:rPr>
          <w:rFonts w:ascii="Arial Unicode MS" w:hAnsi="Arial Unicode MS"/>
          <w:w w:val="100"/>
        </w:rPr>
        <w:t>9</w:t>
      </w:r>
      <w:r>
        <w:rPr>
          <w:rFonts w:ascii="Arial Unicode MS" w:hAnsi="Arial Unicode MS"/>
          <w:spacing w:val="1"/>
        </w:rPr>
        <w:t> </w:t>
      </w:r>
      <w:r>
        <w:rPr>
          <w:rFonts w:ascii="Arial Unicode MS" w:hAnsi="Arial Unicode MS"/>
          <w:w w:val="100"/>
          <w:position w:val="-3"/>
          <w:sz w:val="11"/>
        </w:rPr>
        <w:t>'</w:t>
      </w:r>
      <w:r>
        <w:rPr>
          <w:rFonts w:ascii="Arial Unicode MS" w:hAnsi="Arial Unicode MS"/>
          <w:spacing w:val="12"/>
          <w:position w:val="-3"/>
          <w:sz w:val="11"/>
        </w:rPr>
        <w:t> </w:t>
      </w:r>
      <w:r>
        <w:rPr>
          <w:rFonts w:ascii="Arial Unicode MS" w:hAnsi="Arial Unicode MS"/>
          <w:spacing w:val="-63"/>
          <w:w w:val="100"/>
        </w:rPr>
        <w:t>6</w:t>
      </w:r>
      <w:r>
        <w:rPr>
          <w:rFonts w:ascii="Arial Unicode MS" w:hAnsi="Arial Unicode MS"/>
          <w:w w:val="100"/>
          <w:sz w:val="18"/>
        </w:rPr>
        <w:t>•</w:t>
      </w:r>
      <w:r>
        <w:rPr>
          <w:rFonts w:ascii="Arial Unicode MS" w:hAnsi="Arial Unicode MS"/>
          <w:sz w:val="18"/>
        </w:rPr>
        <w:t> </w:t>
      </w:r>
      <w:r>
        <w:rPr>
          <w:rFonts w:ascii="Arial Unicode MS" w:hAnsi="Arial Unicode MS"/>
          <w:spacing w:val="-9"/>
          <w:sz w:val="18"/>
        </w:rPr>
        <w:t> </w:t>
      </w:r>
      <w:r>
        <w:rPr>
          <w:rFonts w:ascii="Arial Unicode MS" w:hAnsi="Arial Unicode MS"/>
          <w:w w:val="100"/>
        </w:rPr>
        <w:t>2</w:t>
      </w:r>
      <w:r>
        <w:rPr>
          <w:rFonts w:ascii="Arial Unicode MS" w:hAnsi="Arial Unicode MS"/>
          <w:spacing w:val="10"/>
        </w:rPr>
        <w:t> </w:t>
      </w:r>
      <w:r>
        <w:rPr>
          <w:rFonts w:ascii="Arial Unicode MS" w:hAnsi="Arial Unicode MS"/>
          <w:spacing w:val="-9"/>
          <w:w w:val="100"/>
          <w:position w:val="-3"/>
          <w:sz w:val="18"/>
        </w:rPr>
        <w:t>•</w:t>
      </w:r>
      <w:r>
        <w:rPr>
          <w:rFonts w:ascii="Arial Unicode MS" w:hAnsi="Arial Unicode MS"/>
          <w:w w:val="100"/>
        </w:rPr>
        <w:t>6</w:t>
      </w:r>
      <w:r>
        <w:rPr>
          <w:rFonts w:ascii="Arial Unicode MS" w:hAnsi="Arial Unicode MS"/>
          <w:spacing w:val="3"/>
        </w:rPr>
        <w:t> </w:t>
      </w:r>
      <w:r>
        <w:rPr>
          <w:rFonts w:ascii="Arial Unicode MS" w:hAnsi="Arial Unicode MS"/>
          <w:spacing w:val="-2"/>
          <w:w w:val="100"/>
          <w:position w:val="-3"/>
          <w:sz w:val="18"/>
        </w:rPr>
        <w:t>•</w:t>
      </w:r>
      <w:r>
        <w:rPr>
          <w:rFonts w:ascii="Arial Unicode MS" w:hAnsi="Arial Unicode MS"/>
          <w:w w:val="100"/>
        </w:rPr>
        <w:t>6</w:t>
      </w:r>
      <w:r>
        <w:rPr>
          <w:rFonts w:ascii="Arial Unicode MS" w:hAnsi="Arial Unicode MS"/>
          <w:spacing w:val="3"/>
        </w:rPr>
        <w:t> </w:t>
      </w:r>
      <w:r>
        <w:rPr>
          <w:rFonts w:ascii="Arial Unicode MS" w:hAnsi="Arial Unicode MS"/>
          <w:spacing w:val="-8"/>
          <w:w w:val="100"/>
          <w:position w:val="-3"/>
          <w:sz w:val="18"/>
        </w:rPr>
        <w:t>•</w:t>
      </w:r>
      <w:r>
        <w:rPr>
          <w:rFonts w:ascii="Arial Unicode MS" w:hAnsi="Arial Unicode MS"/>
          <w:spacing w:val="-64"/>
          <w:w w:val="100"/>
        </w:rPr>
        <w:t>2</w:t>
      </w:r>
      <w:r>
        <w:rPr>
          <w:rFonts w:ascii="Arial Unicode MS" w:hAnsi="Arial Unicode MS"/>
          <w:w w:val="100"/>
          <w:sz w:val="18"/>
        </w:rPr>
        <w:t>•</w:t>
      </w:r>
      <w:r>
        <w:rPr>
          <w:rFonts w:ascii="Arial Unicode MS" w:hAnsi="Arial Unicode MS"/>
          <w:sz w:val="18"/>
        </w:rPr>
        <w:t> </w:t>
      </w:r>
      <w:r>
        <w:rPr>
          <w:rFonts w:ascii="Arial Unicode MS" w:hAnsi="Arial Unicode MS"/>
          <w:spacing w:val="-2"/>
          <w:sz w:val="18"/>
        </w:rPr>
        <w:t> </w:t>
      </w:r>
      <w:r>
        <w:rPr>
          <w:rFonts w:ascii="Arial Unicode MS" w:hAnsi="Arial Unicode MS"/>
          <w:w w:val="100"/>
        </w:rPr>
        <w:t>3</w:t>
      </w:r>
      <w:r>
        <w:rPr>
          <w:rFonts w:ascii="Arial Unicode MS" w:hAnsi="Arial Unicode MS"/>
        </w:rPr>
        <w:t>  </w:t>
      </w:r>
      <w:r>
        <w:rPr>
          <w:rFonts w:ascii="Arial Unicode MS" w:hAnsi="Arial Unicode MS"/>
          <w:spacing w:val="-9"/>
        </w:rPr>
        <w:t> </w:t>
      </w:r>
      <w:r>
        <w:rPr>
          <w:rFonts w:ascii="Arial Unicode MS" w:hAnsi="Arial Unicode MS"/>
          <w:w w:val="100"/>
        </w:rPr>
        <w:t>4</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3</w:t>
      </w:r>
      <w:r>
        <w:rPr>
          <w:rFonts w:ascii="Arial Unicode MS" w:hAnsi="Arial Unicode MS"/>
        </w:rPr>
        <w:t>  </w:t>
      </w:r>
      <w:r>
        <w:rPr>
          <w:rFonts w:ascii="Arial Unicode MS" w:hAnsi="Arial Unicode MS"/>
          <w:spacing w:val="-1"/>
        </w:rPr>
        <w:t> </w:t>
      </w:r>
      <w:r>
        <w:rPr>
          <w:rFonts w:ascii="Arial Unicode MS" w:hAnsi="Arial Unicode MS"/>
          <w:w w:val="100"/>
        </w:rPr>
        <w:t>4</w:t>
      </w:r>
      <w:r>
        <w:rPr>
          <w:rFonts w:ascii="Arial Unicode MS" w:hAnsi="Arial Unicode MS"/>
        </w:rPr>
        <w:t>  </w:t>
      </w:r>
      <w:r>
        <w:rPr>
          <w:rFonts w:ascii="Arial Unicode MS" w:hAnsi="Arial Unicode MS"/>
          <w:spacing w:val="-2"/>
        </w:rPr>
        <w:t> </w:t>
      </w:r>
      <w:r>
        <w:rPr>
          <w:rFonts w:ascii="Arial Unicode MS" w:hAnsi="Arial Unicode MS"/>
          <w:spacing w:val="-56"/>
          <w:w w:val="100"/>
        </w:rPr>
        <w:t>6</w:t>
      </w:r>
      <w:r>
        <w:rPr>
          <w:rFonts w:ascii="Arial Unicode MS" w:hAnsi="Arial Unicode MS"/>
          <w:w w:val="100"/>
          <w:sz w:val="18"/>
        </w:rPr>
        <w:t>•</w:t>
      </w:r>
      <w:r>
        <w:rPr>
          <w:rFonts w:ascii="Arial Unicode MS" w:hAnsi="Arial Unicode MS"/>
          <w:sz w:val="18"/>
        </w:rPr>
        <w:t> </w:t>
      </w:r>
      <w:r>
        <w:rPr>
          <w:rFonts w:ascii="Arial Unicode MS" w:hAnsi="Arial Unicode MS"/>
          <w:spacing w:val="-9"/>
          <w:sz w:val="18"/>
        </w:rPr>
        <w:t> </w:t>
      </w:r>
      <w:r>
        <w:rPr>
          <w:rFonts w:ascii="Arial Unicode MS" w:hAnsi="Arial Unicode MS"/>
          <w:w w:val="100"/>
        </w:rPr>
        <w:t>1</w:t>
      </w:r>
      <w:r>
        <w:rPr>
          <w:rFonts w:ascii="Arial Unicode MS" w:hAnsi="Arial Unicode MS"/>
        </w:rPr>
        <w:tab/>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1</w:t>
      </w:r>
      <w:r>
        <w:rPr>
          <w:rFonts w:ascii="Arial Unicode MS" w:hAnsi="Arial Unicode MS"/>
        </w:rPr>
        <w:t>  </w:t>
      </w:r>
      <w:r>
        <w:rPr>
          <w:rFonts w:ascii="Arial Unicode MS" w:hAnsi="Arial Unicode MS"/>
          <w:spacing w:val="-9"/>
        </w:rPr>
        <w:t> </w:t>
      </w:r>
      <w:r>
        <w:rPr>
          <w:rFonts w:ascii="Arial Unicode MS" w:hAnsi="Arial Unicode MS"/>
          <w:w w:val="100"/>
        </w:rPr>
        <w:t>1</w:t>
      </w:r>
      <w:r>
        <w:rPr>
          <w:rFonts w:ascii="Arial Unicode MS" w:hAnsi="Arial Unicode MS"/>
        </w:rPr>
        <w:tab/>
      </w:r>
      <w:r>
        <w:rPr>
          <w:rFonts w:ascii="Arial Unicode MS" w:hAnsi="Arial Unicode MS"/>
          <w:w w:val="100"/>
        </w:rPr>
        <w:t>5</w:t>
      </w:r>
      <w:r>
        <w:rPr>
          <w:rFonts w:ascii="Arial Unicode MS" w:hAnsi="Arial Unicode MS"/>
        </w:rPr>
        <w:t>  </w:t>
      </w:r>
      <w:r>
        <w:rPr>
          <w:rFonts w:ascii="Arial Unicode MS" w:hAnsi="Arial Unicode MS"/>
          <w:spacing w:val="2"/>
        </w:rPr>
        <w:t> </w:t>
      </w:r>
      <w:r>
        <w:rPr>
          <w:rFonts w:ascii="Arial Unicode MS" w:hAnsi="Arial Unicode MS"/>
          <w:w w:val="100"/>
        </w:rPr>
        <w:t>1</w:t>
      </w:r>
      <w:r>
        <w:rPr>
          <w:rFonts w:ascii="Arial Unicode MS" w:hAnsi="Arial Unicode MS"/>
        </w:rPr>
        <w:tab/>
      </w:r>
      <w:r>
        <w:rPr>
          <w:rFonts w:ascii="Arial Unicode MS" w:hAnsi="Arial Unicode MS"/>
          <w:w w:val="100"/>
        </w:rPr>
        <w:t>I</w:t>
      </w:r>
      <w:r>
        <w:rPr>
          <w:rFonts w:ascii="Arial Unicode MS" w:hAnsi="Arial Unicode MS"/>
        </w:rPr>
        <w:tab/>
      </w:r>
      <w:r>
        <w:rPr>
          <w:rFonts w:ascii="Arial Unicode MS" w:hAnsi="Arial Unicode MS"/>
          <w:w w:val="100"/>
        </w:rPr>
        <w:t>I</w:t>
      </w:r>
      <w:r>
        <w:rPr>
          <w:rFonts w:ascii="Arial Unicode MS" w:hAnsi="Arial Unicode MS"/>
        </w:rPr>
        <w:tab/>
      </w:r>
      <w:r>
        <w:rPr>
          <w:rFonts w:ascii="Arial Unicode MS" w:hAnsi="Arial Unicode MS"/>
          <w:w w:val="100"/>
        </w:rPr>
        <w:t>I</w:t>
      </w:r>
      <w:r>
        <w:rPr>
          <w:rFonts w:ascii="Arial Unicode MS" w:hAnsi="Arial Unicode MS"/>
        </w:rPr>
        <w:t>   </w:t>
      </w:r>
      <w:r>
        <w:rPr>
          <w:rFonts w:ascii="Arial Unicode MS" w:hAnsi="Arial Unicode MS"/>
          <w:spacing w:val="-9"/>
        </w:rPr>
        <w:t> </w:t>
      </w:r>
      <w:r>
        <w:rPr>
          <w:rFonts w:ascii="Arial Unicode MS" w:hAnsi="Arial Unicode MS"/>
          <w:w w:val="100"/>
        </w:rPr>
        <w:t>I</w:t>
      </w:r>
      <w:r>
        <w:rPr>
          <w:rFonts w:ascii="Arial Unicode MS" w:hAnsi="Arial Unicode MS"/>
        </w:rPr>
        <w:tab/>
      </w:r>
      <w:r>
        <w:rPr>
          <w:rFonts w:ascii="Arial Unicode MS" w:hAnsi="Arial Unicode MS"/>
          <w:w w:val="100"/>
        </w:rPr>
        <w:t>J</w:t>
      </w:r>
      <w:r>
        <w:rPr>
          <w:rFonts w:ascii="Arial Unicode MS" w:hAnsi="Arial Unicode MS"/>
        </w:rPr>
        <w:t>  </w:t>
      </w:r>
      <w:r>
        <w:rPr>
          <w:rFonts w:ascii="Arial Unicode MS" w:hAnsi="Arial Unicode MS"/>
          <w:spacing w:val="6"/>
        </w:rPr>
        <w:t> </w:t>
      </w:r>
      <w:r>
        <w:rPr>
          <w:rFonts w:ascii="Arial Unicode MS" w:hAnsi="Arial Unicode MS"/>
          <w:w w:val="100"/>
        </w:rPr>
        <w:t>I</w:t>
      </w:r>
      <w:r>
        <w:rPr>
          <w:rFonts w:ascii="Arial Unicode MS" w:hAnsi="Arial Unicode MS"/>
        </w:rPr>
        <w:t>   </w:t>
      </w:r>
      <w:r>
        <w:rPr>
          <w:rFonts w:ascii="Arial Unicode MS" w:hAnsi="Arial Unicode MS"/>
          <w:spacing w:val="-1"/>
        </w:rPr>
        <w:t> </w:t>
      </w:r>
      <w:r>
        <w:rPr>
          <w:rFonts w:ascii="Arial Unicode MS" w:hAnsi="Arial Unicode MS"/>
          <w:w w:val="100"/>
        </w:rPr>
        <w:t>I</w:t>
      </w:r>
      <w:r>
        <w:rPr>
          <w:rFonts w:ascii="Arial Unicode MS" w:hAnsi="Arial Unicode MS"/>
        </w:rPr>
        <w:tab/>
      </w:r>
      <w:r>
        <w:rPr>
          <w:rFonts w:ascii="Arial Unicode MS" w:hAnsi="Arial Unicode MS"/>
          <w:w w:val="100"/>
        </w:rPr>
        <w:t>I</w:t>
      </w:r>
      <w:r>
        <w:rPr>
          <w:rFonts w:ascii="Arial Unicode MS" w:hAnsi="Arial Unicode MS"/>
        </w:rPr>
        <w:tab/>
      </w:r>
      <w:r>
        <w:rPr>
          <w:rFonts w:ascii="Arial Unicode MS" w:hAnsi="Arial Unicode MS"/>
          <w:w w:val="100"/>
        </w:rPr>
        <w:t>5</w:t>
      </w:r>
      <w:r>
        <w:rPr>
          <w:rFonts w:ascii="Arial Unicode MS" w:hAnsi="Arial Unicode MS"/>
        </w:rPr>
        <w:t>  </w:t>
      </w:r>
      <w:r>
        <w:rPr>
          <w:rFonts w:ascii="Arial Unicode MS" w:hAnsi="Arial Unicode MS"/>
          <w:spacing w:val="2"/>
        </w:rPr>
        <w:t> </w:t>
      </w:r>
      <w:r>
        <w:rPr>
          <w:rFonts w:ascii="Arial Unicode MS" w:hAnsi="Arial Unicode MS"/>
          <w:w w:val="100"/>
        </w:rPr>
        <w:t>1</w:t>
      </w:r>
      <w:r>
        <w:rPr>
          <w:rFonts w:ascii="Arial Unicode MS" w:hAnsi="Arial Unicode MS"/>
        </w:rPr>
        <w:tab/>
      </w:r>
      <w:r>
        <w:rPr>
          <w:rFonts w:ascii="Arial Unicode MS" w:hAnsi="Arial Unicode MS"/>
          <w:w w:val="100"/>
        </w:rPr>
        <w:t>9</w:t>
      </w:r>
      <w:r>
        <w:rPr>
          <w:rFonts w:ascii="Arial Unicode MS" w:hAnsi="Arial Unicode MS"/>
        </w:rPr>
        <w:tab/>
      </w:r>
      <w:r>
        <w:rPr>
          <w:rFonts w:ascii="Arial Unicode MS" w:hAnsi="Arial Unicode MS"/>
          <w:w w:val="100"/>
        </w:rPr>
        <w:t>3</w:t>
      </w:r>
      <w:r>
        <w:rPr>
          <w:rFonts w:ascii="Arial Unicode MS" w:hAnsi="Arial Unicode MS"/>
        </w:rPr>
        <w:tab/>
      </w:r>
      <w:r>
        <w:rPr>
          <w:rFonts w:ascii="Arial Unicode MS" w:hAnsi="Arial Unicode MS"/>
          <w:w w:val="100"/>
        </w:rPr>
        <w:t>1 </w:t>
      </w:r>
      <w:r>
        <w:rPr>
          <w:rFonts w:ascii="Arial Unicode MS" w:hAnsi="Arial Unicode MS"/>
        </w:rPr>
        <w:tab/>
      </w:r>
      <w:r>
        <w:rPr>
          <w:rFonts w:ascii="Arial Unicode MS" w:hAnsi="Arial Unicode MS"/>
          <w:w w:val="100"/>
        </w:rPr>
        <w:t>6</w:t>
      </w:r>
    </w:p>
    <w:p>
      <w:pPr>
        <w:pStyle w:val="BodyText"/>
        <w:tabs>
          <w:tab w:pos="2826" w:val="left" w:leader="none"/>
        </w:tabs>
        <w:ind w:left="865"/>
        <w:rPr>
          <w:rFonts w:ascii="Arial Unicode MS"/>
        </w:rPr>
      </w:pPr>
      <w:r>
        <w:rPr>
          <w:rFonts w:ascii="Arial Unicode MS"/>
          <w:w w:val="100"/>
          <w:position w:val="-3"/>
        </w:rPr>
        <w:t>4</w:t>
      </w:r>
      <w:r>
        <w:rPr>
          <w:rFonts w:ascii="Arial Unicode MS"/>
          <w:position w:val="-3"/>
        </w:rPr>
        <w:t>  </w:t>
      </w:r>
      <w:r>
        <w:rPr>
          <w:rFonts w:ascii="Arial Unicode MS"/>
          <w:spacing w:val="-1"/>
          <w:position w:val="-3"/>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9"/>
        </w:rPr>
        <w:t> </w:t>
      </w:r>
      <w:r>
        <w:rPr>
          <w:rFonts w:ascii="Arial Unicode MS"/>
          <w:w w:val="100"/>
        </w:rPr>
        <w:t>2</w:t>
      </w:r>
      <w:r>
        <w:rPr>
          <w:rFonts w:ascii="Arial Unicode MS"/>
        </w:rPr>
        <w:tab/>
      </w:r>
      <w:r>
        <w:rPr>
          <w:rFonts w:ascii="Arial Unicode MS"/>
          <w:w w:val="100"/>
        </w:rPr>
        <w:t>8</w:t>
      </w:r>
    </w:p>
    <w:p>
      <w:pPr>
        <w:spacing w:line="144" w:lineRule="auto" w:before="0"/>
        <w:ind w:left="701" w:right="0" w:firstLine="0"/>
        <w:jc w:val="left"/>
        <w:rPr>
          <w:rFonts w:ascii="Arial Unicode MS" w:eastAsia="Arial Unicode MS" w:hint="eastAsia"/>
          <w:sz w:val="14"/>
        </w:rPr>
      </w:pPr>
      <w:r>
        <w:rPr>
          <w:rFonts w:ascii="Arial Unicode MS" w:eastAsia="Arial Unicode MS" w:hint="eastAsia"/>
          <w:w w:val="100"/>
          <w:sz w:val="14"/>
        </w:rPr>
        <w:t>月</w:t>
      </w:r>
    </w:p>
    <w:p>
      <w:pPr>
        <w:spacing w:after="0" w:line="144" w:lineRule="auto"/>
        <w:jc w:val="left"/>
        <w:rPr>
          <w:rFonts w:ascii="Arial Unicode MS" w:eastAsia="Arial Unicode MS" w:hint="eastAsia"/>
          <w:sz w:val="14"/>
        </w:rPr>
        <w:sectPr>
          <w:type w:val="continuous"/>
          <w:pgSz w:w="12220" w:h="16920"/>
          <w:pgMar w:top="740" w:bottom="2060" w:left="280" w:right="1580"/>
          <w:textDirection w:val="tbRl"/>
        </w:sectPr>
      </w:pPr>
    </w:p>
    <w:p>
      <w:pPr>
        <w:pStyle w:val="BodyText"/>
        <w:tabs>
          <w:tab w:pos="1062" w:val="left" w:leader="none"/>
        </w:tabs>
        <w:ind w:left="706"/>
        <w:rPr>
          <w:rFonts w:ascii="Arial Unicode MS" w:hAnsi="Arial Unicode MS" w:eastAsia="Arial Unicode MS" w:hint="eastAsia"/>
        </w:rPr>
      </w:pPr>
      <w:r>
        <w:rPr>
          <w:rFonts w:ascii="Arial Unicode MS" w:hAnsi="Arial Unicode MS" w:eastAsia="Arial Unicode MS" w:hint="eastAsia"/>
          <w:w w:val="100"/>
          <w:position w:val="1"/>
          <w:sz w:val="13"/>
        </w:rPr>
        <w:t>年</w:t>
      </w:r>
      <w:r>
        <w:rPr>
          <w:rFonts w:ascii="Arial Unicode MS" w:hAnsi="Arial Unicode MS" w:eastAsia="Arial Unicode MS" w:hint="eastAsia"/>
          <w:position w:val="1"/>
          <w:sz w:val="13"/>
        </w:rPr>
        <w:tab/>
      </w:r>
      <w:r>
        <w:rPr>
          <w:rFonts w:ascii="Arial Unicode MS" w:hAnsi="Arial Unicode MS" w:eastAsia="Arial Unicode MS" w:hint="eastAsia"/>
          <w:spacing w:val="1"/>
          <w:w w:val="100"/>
        </w:rPr>
        <w:t>5</w:t>
      </w:r>
      <w:r>
        <w:rPr>
          <w:rFonts w:ascii="Arial Unicode MS" w:hAnsi="Arial Unicode MS" w:eastAsia="Arial Unicode MS" w:hint="eastAsia"/>
          <w:w w:val="100"/>
        </w:rPr>
        <w:t>2</w:t>
      </w:r>
      <w:r>
        <w:rPr>
          <w:rFonts w:ascii="Arial Unicode MS" w:hAnsi="Arial Unicode MS" w:eastAsia="Arial Unicode MS" w:hint="eastAsia"/>
          <w:spacing w:val="-3"/>
        </w:rPr>
        <w:t> </w:t>
      </w:r>
      <w:r>
        <w:rPr>
          <w:rFonts w:ascii="Arial Unicode MS" w:hAnsi="Arial Unicode MS" w:eastAsia="Arial Unicode MS" w:hint="eastAsia"/>
          <w:spacing w:val="-1"/>
          <w:w w:val="100"/>
        </w:rPr>
        <w:t>2</w:t>
      </w:r>
      <w:r>
        <w:rPr>
          <w:rFonts w:ascii="Arial Unicode MS" w:hAnsi="Arial Unicode MS" w:eastAsia="Arial Unicode MS" w:hint="eastAsia"/>
          <w:w w:val="100"/>
        </w:rPr>
        <w:t>9</w:t>
      </w:r>
      <w:r>
        <w:rPr>
          <w:rFonts w:ascii="Arial Unicode MS" w:hAnsi="Arial Unicode MS" w:eastAsia="Arial Unicode MS" w:hint="eastAsia"/>
          <w:spacing w:val="-2"/>
        </w:rPr>
        <w:t> </w:t>
      </w:r>
      <w:r>
        <w:rPr>
          <w:rFonts w:ascii="Arial Unicode MS" w:hAnsi="Arial Unicode MS" w:eastAsia="Arial Unicode MS" w:hint="eastAsia"/>
          <w:spacing w:val="-1"/>
          <w:w w:val="100"/>
        </w:rPr>
        <w:t>3</w:t>
      </w:r>
      <w:r>
        <w:rPr>
          <w:rFonts w:ascii="Arial Unicode MS" w:hAnsi="Arial Unicode MS" w:eastAsia="Arial Unicode MS" w:hint="eastAsia"/>
          <w:w w:val="100"/>
        </w:rPr>
        <w:t>3</w:t>
      </w:r>
      <w:r>
        <w:rPr>
          <w:rFonts w:ascii="Arial Unicode MS" w:hAnsi="Arial Unicode MS" w:eastAsia="Arial Unicode MS" w:hint="eastAsia"/>
          <w:spacing w:val="-9"/>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rPr>
        <w:t>7</w:t>
      </w:r>
      <w:r>
        <w:rPr>
          <w:rFonts w:ascii="Arial Unicode MS" w:hAnsi="Arial Unicode MS" w:eastAsia="Arial Unicode MS" w:hint="eastAsia"/>
          <w:spacing w:val="-1"/>
        </w:rPr>
        <w:t> </w:t>
      </w:r>
      <w:r>
        <w:rPr>
          <w:rFonts w:ascii="Arial Unicode MS" w:hAnsi="Arial Unicode MS" w:eastAsia="Arial Unicode MS" w:hint="eastAsia"/>
          <w:spacing w:val="-1"/>
          <w:w w:val="100"/>
        </w:rPr>
        <w:t>3</w:t>
      </w:r>
      <w:r>
        <w:rPr>
          <w:rFonts w:ascii="Arial Unicode MS" w:hAnsi="Arial Unicode MS" w:eastAsia="Arial Unicode MS" w:hint="eastAsia"/>
          <w:w w:val="100"/>
        </w:rPr>
        <w:t>3</w:t>
      </w:r>
      <w:r>
        <w:rPr>
          <w:rFonts w:ascii="Arial Unicode MS" w:hAnsi="Arial Unicode MS" w:eastAsia="Arial Unicode MS" w:hint="eastAsia"/>
          <w:spacing w:val="-7"/>
        </w:rPr>
        <w:t> </w:t>
      </w:r>
      <w:r>
        <w:rPr>
          <w:rFonts w:ascii="Arial Unicode MS" w:hAnsi="Arial Unicode MS" w:eastAsia="Arial Unicode MS" w:hint="eastAsia"/>
          <w:spacing w:val="-15"/>
          <w:w w:val="100"/>
        </w:rPr>
        <w:t>0</w:t>
      </w:r>
      <w:r>
        <w:rPr>
          <w:rFonts w:ascii="Arial Unicode MS" w:hAnsi="Arial Unicode MS" w:eastAsia="Arial Unicode MS" w:hint="eastAsia"/>
          <w:spacing w:val="-18"/>
          <w:w w:val="100"/>
          <w:position w:val="-3"/>
          <w:sz w:val="17"/>
        </w:rPr>
        <w:t>'</w:t>
      </w:r>
      <w:r>
        <w:rPr>
          <w:rFonts w:ascii="Arial Unicode MS" w:hAnsi="Arial Unicode MS" w:eastAsia="Arial Unicode MS" w:hint="eastAsia"/>
          <w:w w:val="100"/>
        </w:rPr>
        <w:t>2</w:t>
      </w:r>
      <w:r>
        <w:rPr>
          <w:rFonts w:ascii="Arial Unicode MS" w:hAnsi="Arial Unicode MS" w:eastAsia="Arial Unicode MS" w:hint="eastAsia"/>
          <w:spacing w:val="-2"/>
        </w:rPr>
        <w:t> </w:t>
      </w:r>
      <w:r>
        <w:rPr>
          <w:rFonts w:ascii="Arial Unicode MS" w:hAnsi="Arial Unicode MS" w:eastAsia="Arial Unicode MS" w:hint="eastAsia"/>
          <w:w w:val="100"/>
        </w:rPr>
        <w:t>82</w:t>
      </w:r>
      <w:r>
        <w:rPr>
          <w:rFonts w:ascii="Arial Unicode MS" w:hAnsi="Arial Unicode MS" w:eastAsia="Arial Unicode MS" w:hint="eastAsia"/>
          <w:spacing w:val="-11"/>
        </w:rPr>
        <w:t> </w:t>
      </w:r>
      <w:r>
        <w:rPr>
          <w:rFonts w:ascii="Arial Unicode MS" w:hAnsi="Arial Unicode MS" w:eastAsia="Arial Unicode MS" w:hint="eastAsia"/>
          <w:spacing w:val="-1"/>
          <w:w w:val="100"/>
        </w:rPr>
        <w:t>2</w:t>
      </w:r>
      <w:r>
        <w:rPr>
          <w:rFonts w:ascii="Arial Unicode MS" w:hAnsi="Arial Unicode MS" w:eastAsia="Arial Unicode MS" w:hint="eastAsia"/>
          <w:w w:val="100"/>
        </w:rPr>
        <w:t>7</w:t>
      </w:r>
      <w:r>
        <w:rPr>
          <w:rFonts w:ascii="Arial Unicode MS" w:hAnsi="Arial Unicode MS" w:eastAsia="Arial Unicode MS" w:hint="eastAsia"/>
          <w:spacing w:val="-8"/>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rPr>
        <w:t>7</w:t>
      </w:r>
      <w:r>
        <w:rPr>
          <w:rFonts w:ascii="Arial Unicode MS" w:hAnsi="Arial Unicode MS" w:eastAsia="Arial Unicode MS" w:hint="eastAsia"/>
          <w:spacing w:val="-9"/>
        </w:rPr>
        <w:t> </w:t>
      </w:r>
      <w:r>
        <w:rPr>
          <w:rFonts w:ascii="Arial Unicode MS" w:hAnsi="Arial Unicode MS" w:eastAsia="Arial Unicode MS" w:hint="eastAsia"/>
          <w:w w:val="100"/>
        </w:rPr>
        <w:t>6</w:t>
      </w:r>
      <w:r>
        <w:rPr>
          <w:rFonts w:ascii="Arial Unicode MS" w:hAnsi="Arial Unicode MS" w:eastAsia="Arial Unicode MS" w:hint="eastAsia"/>
          <w:w w:val="100"/>
          <w:position w:val="1"/>
        </w:rPr>
        <w:t>1</w:t>
      </w:r>
      <w:r>
        <w:rPr>
          <w:rFonts w:ascii="Arial Unicode MS" w:hAnsi="Arial Unicode MS" w:eastAsia="Arial Unicode MS" w:hint="eastAsia"/>
          <w:spacing w:val="12"/>
          <w:position w:val="1"/>
        </w:rPr>
        <w:t> </w:t>
      </w:r>
      <w:r>
        <w:rPr>
          <w:rFonts w:ascii="Arial Unicode MS" w:hAnsi="Arial Unicode MS" w:eastAsia="Arial Unicode MS" w:hint="eastAsia"/>
          <w:spacing w:val="-1"/>
          <w:w w:val="100"/>
        </w:rPr>
        <w:t>8</w:t>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spacing w:val="-1"/>
          <w:w w:val="100"/>
        </w:rPr>
        <w:t>2</w:t>
      </w:r>
      <w:r>
        <w:rPr>
          <w:rFonts w:ascii="Arial Unicode MS" w:hAnsi="Arial Unicode MS" w:eastAsia="Arial Unicode MS" w:hint="eastAsia"/>
          <w:w w:val="100"/>
        </w:rPr>
        <w:t>9</w:t>
      </w:r>
      <w:r>
        <w:rPr>
          <w:rFonts w:ascii="Arial Unicode MS" w:hAnsi="Arial Unicode MS" w:eastAsia="Arial Unicode MS" w:hint="eastAsia"/>
          <w:spacing w:val="-2"/>
        </w:rPr>
        <w:t> </w:t>
      </w:r>
      <w:r>
        <w:rPr>
          <w:rFonts w:ascii="Arial Unicode MS" w:hAnsi="Arial Unicode MS" w:eastAsia="Arial Unicode MS" w:hint="eastAsia"/>
          <w:spacing w:val="-1"/>
          <w:w w:val="100"/>
        </w:rPr>
        <w:t>0</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4"/>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10"/>
        </w:rPr>
        <w:t> </w:t>
      </w:r>
      <w:r>
        <w:rPr>
          <w:rFonts w:ascii="Arial Unicode MS" w:hAnsi="Arial Unicode MS" w:eastAsia="Arial Unicode MS" w:hint="eastAsia"/>
          <w:w w:val="100"/>
        </w:rPr>
        <w:t>0</w:t>
      </w:r>
      <w:r>
        <w:rPr>
          <w:rFonts w:ascii="Arial Unicode MS" w:hAnsi="Arial Unicode MS" w:eastAsia="Arial Unicode MS" w:hint="eastAsia"/>
          <w:w w:val="100"/>
          <w:position w:val="1"/>
        </w:rPr>
        <w:t>4</w:t>
      </w:r>
      <w:r>
        <w:rPr>
          <w:rFonts w:ascii="Arial Unicode MS" w:hAnsi="Arial Unicode MS" w:eastAsia="Arial Unicode MS" w:hint="eastAsia"/>
          <w:spacing w:val="-4"/>
          <w:position w:val="1"/>
        </w:rPr>
        <w:t> </w:t>
      </w:r>
      <w:r>
        <w:rPr>
          <w:rFonts w:ascii="Arial Unicode MS" w:hAnsi="Arial Unicode MS" w:eastAsia="Arial Unicode MS" w:hint="eastAsia"/>
          <w:w w:val="100"/>
        </w:rPr>
        <w:t>32</w:t>
      </w:r>
      <w:r>
        <w:rPr>
          <w:rFonts w:ascii="Arial Unicode MS" w:hAnsi="Arial Unicode MS" w:eastAsia="Arial Unicode MS" w:hint="eastAsia"/>
          <w:spacing w:val="-2"/>
        </w:rPr>
        <w:t> </w:t>
      </w:r>
      <w:r>
        <w:rPr>
          <w:rFonts w:ascii="Arial Unicode MS" w:hAnsi="Arial Unicode MS" w:eastAsia="Arial Unicode MS" w:hint="eastAsia"/>
          <w:w w:val="100"/>
        </w:rPr>
        <w:t>32</w:t>
      </w:r>
      <w:r>
        <w:rPr>
          <w:rFonts w:ascii="Arial Unicode MS" w:hAnsi="Arial Unicode MS" w:eastAsia="Arial Unicode MS" w:hint="eastAsia"/>
          <w:spacing w:val="-4"/>
        </w:rPr>
        <w:t> </w:t>
      </w:r>
      <w:r>
        <w:rPr>
          <w:rFonts w:ascii="Arial Unicode MS" w:hAnsi="Arial Unicode MS" w:eastAsia="Arial Unicode MS" w:hint="eastAsia"/>
          <w:spacing w:val="-1"/>
          <w:w w:val="100"/>
        </w:rPr>
        <w:t>3</w:t>
      </w:r>
      <w:r>
        <w:rPr>
          <w:rFonts w:ascii="Arial Unicode MS" w:hAnsi="Arial Unicode MS" w:eastAsia="Arial Unicode MS" w:hint="eastAsia"/>
          <w:w w:val="100"/>
        </w:rPr>
        <w:t>3</w:t>
      </w:r>
      <w:r>
        <w:rPr>
          <w:rFonts w:ascii="Arial Unicode MS" w:hAnsi="Arial Unicode MS" w:eastAsia="Arial Unicode MS" w:hint="eastAsia"/>
          <w:spacing w:val="-9"/>
        </w:rPr>
        <w:t> </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spacing w:val="-1"/>
          <w:w w:val="100"/>
        </w:rPr>
        <w:t>8</w:t>
      </w:r>
      <w:r>
        <w:rPr>
          <w:rFonts w:ascii="Arial Unicode MS" w:hAnsi="Arial Unicode MS" w:eastAsia="Arial Unicode MS" w:hint="eastAsia"/>
          <w:w w:val="100"/>
        </w:rPr>
        <w:t>9</w:t>
      </w:r>
      <w:r>
        <w:rPr>
          <w:rFonts w:ascii="Arial Unicode MS" w:hAnsi="Arial Unicode MS" w:eastAsia="Arial Unicode MS" w:hint="eastAsia"/>
          <w:spacing w:val="-6"/>
        </w:rPr>
        <w:t> </w:t>
      </w:r>
      <w:r>
        <w:rPr>
          <w:rFonts w:ascii="Arial Unicode MS" w:hAnsi="Arial Unicode MS" w:eastAsia="Arial Unicode MS" w:hint="eastAsia"/>
          <w:w w:val="100"/>
        </w:rPr>
        <w:t>8</w:t>
      </w:r>
      <w:r>
        <w:rPr>
          <w:rFonts w:ascii="Arial Unicode MS" w:hAnsi="Arial Unicode MS" w:eastAsia="Arial Unicode MS" w:hint="eastAsia"/>
          <w:w w:val="100"/>
          <w:position w:val="1"/>
        </w:rPr>
        <w:t>4</w:t>
      </w:r>
      <w:r>
        <w:rPr>
          <w:rFonts w:ascii="Arial Unicode MS" w:hAnsi="Arial Unicode MS" w:eastAsia="Arial Unicode MS" w:hint="eastAsia"/>
          <w:spacing w:val="-5"/>
          <w:position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rPr>
        <w:t>8</w:t>
      </w:r>
      <w:r>
        <w:rPr>
          <w:rFonts w:ascii="Arial Unicode MS" w:hAnsi="Arial Unicode MS" w:eastAsia="Arial Unicode MS" w:hint="eastAsia"/>
          <w:spacing w:val="-3"/>
        </w:rPr>
        <w:t> </w:t>
      </w:r>
      <w:r>
        <w:rPr>
          <w:rFonts w:ascii="Arial Unicode MS" w:hAnsi="Arial Unicode MS" w:eastAsia="Arial Unicode MS" w:hint="eastAsia"/>
          <w:w w:val="100"/>
        </w:rPr>
        <w:t>53</w:t>
      </w:r>
      <w:r>
        <w:rPr>
          <w:rFonts w:ascii="Arial Unicode MS" w:hAnsi="Arial Unicode MS" w:eastAsia="Arial Unicode MS" w:hint="eastAsia"/>
          <w:spacing w:val="-9"/>
        </w:rPr>
        <w:t> </w:t>
      </w:r>
      <w:r>
        <w:rPr>
          <w:rFonts w:ascii="Arial Unicode MS" w:hAnsi="Arial Unicode MS" w:eastAsia="Arial Unicode MS" w:hint="eastAsia"/>
          <w:spacing w:val="-1"/>
          <w:w w:val="100"/>
        </w:rPr>
        <w:t>0</w:t>
      </w:r>
      <w:r>
        <w:rPr>
          <w:rFonts w:ascii="Arial Unicode MS" w:hAnsi="Arial Unicode MS" w:eastAsia="Arial Unicode MS" w:hint="eastAsia"/>
          <w:w w:val="100"/>
        </w:rPr>
        <w:t>3</w:t>
      </w:r>
      <w:r>
        <w:rPr>
          <w:rFonts w:ascii="Arial Unicode MS" w:hAnsi="Arial Unicode MS" w:eastAsia="Arial Unicode MS" w:hint="eastAsia"/>
          <w:spacing w:val="-1"/>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rPr>
        <w:t>3</w:t>
      </w:r>
      <w:r>
        <w:rPr>
          <w:rFonts w:ascii="Arial Unicode MS" w:hAnsi="Arial Unicode MS" w:eastAsia="Arial Unicode MS" w:hint="eastAsia"/>
          <w:spacing w:val="-7"/>
        </w:rPr>
        <w:t> </w:t>
      </w:r>
      <w:r>
        <w:rPr>
          <w:rFonts w:ascii="Arial Unicode MS" w:hAnsi="Arial Unicode MS" w:eastAsia="Arial Unicode MS" w:hint="eastAsia"/>
          <w:w w:val="100"/>
          <w:sz w:val="11"/>
        </w:rPr>
        <w:t>狂</w:t>
      </w:r>
      <w:r>
        <w:rPr>
          <w:rFonts w:ascii="Arial Unicode MS" w:hAnsi="Arial Unicode MS" w:eastAsia="Arial Unicode MS" w:hint="eastAsia"/>
          <w:sz w:val="11"/>
        </w:rPr>
        <w:t> </w:t>
      </w:r>
      <w:r>
        <w:rPr>
          <w:rFonts w:ascii="Arial Unicode MS" w:hAnsi="Arial Unicode MS" w:eastAsia="Arial Unicode MS" w:hint="eastAsia"/>
          <w:spacing w:val="-4"/>
          <w:sz w:val="11"/>
        </w:rPr>
        <w:t> </w:t>
      </w:r>
      <w:r>
        <w:rPr>
          <w:rFonts w:ascii="Arial Unicode MS" w:hAnsi="Arial Unicode MS" w:eastAsia="Arial Unicode MS" w:hint="eastAsia"/>
          <w:w w:val="100"/>
        </w:rPr>
        <w:t>9</w:t>
      </w:r>
      <w:r>
        <w:rPr>
          <w:rFonts w:ascii="Arial Unicode MS" w:hAnsi="Arial Unicode MS" w:eastAsia="Arial Unicode MS" w:hint="eastAsia"/>
          <w:w w:val="100"/>
          <w:position w:val="1"/>
        </w:rPr>
        <w:t>4</w:t>
      </w:r>
      <w:r>
        <w:rPr>
          <w:rFonts w:ascii="Arial Unicode MS" w:hAnsi="Arial Unicode MS" w:eastAsia="Arial Unicode MS" w:hint="eastAsia"/>
          <w:spacing w:val="-14"/>
          <w:position w:val="1"/>
        </w:rPr>
        <w:t> </w:t>
      </w:r>
      <w:r>
        <w:rPr>
          <w:rFonts w:ascii="Arial Unicode MS" w:hAnsi="Arial Unicode MS" w:eastAsia="Arial Unicode MS" w:hint="eastAsia"/>
          <w:w w:val="100"/>
        </w:rPr>
        <w:t>50</w:t>
      </w:r>
      <w:r>
        <w:rPr>
          <w:rFonts w:ascii="Arial Unicode MS" w:hAnsi="Arial Unicode MS" w:eastAsia="Arial Unicode MS" w:hint="eastAsia"/>
          <w:spacing w:val="-2"/>
        </w:rPr>
        <w:t> </w:t>
      </w:r>
      <w:r>
        <w:rPr>
          <w:rFonts w:ascii="Arial Unicode MS" w:hAnsi="Arial Unicode MS" w:eastAsia="Arial Unicode MS" w:hint="eastAsia"/>
          <w:spacing w:val="-1"/>
          <w:w w:val="100"/>
        </w:rPr>
        <w:t>8</w:t>
      </w:r>
      <w:r>
        <w:rPr>
          <w:rFonts w:ascii="Arial Unicode MS" w:hAnsi="Arial Unicode MS" w:eastAsia="Arial Unicode MS" w:hint="eastAsia"/>
          <w:w w:val="100"/>
        </w:rPr>
        <w:t>0</w:t>
      </w:r>
      <w:r>
        <w:rPr>
          <w:rFonts w:ascii="Arial Unicode MS" w:hAnsi="Arial Unicode MS" w:eastAsia="Arial Unicode MS" w:hint="eastAsia"/>
          <w:spacing w:val="-1"/>
        </w:rPr>
        <w:t> </w:t>
      </w:r>
      <w:r>
        <w:rPr>
          <w:rFonts w:ascii="Arial Unicode MS" w:hAnsi="Arial Unicode MS" w:eastAsia="Arial Unicode MS" w:hint="eastAsia"/>
          <w:spacing w:val="-1"/>
          <w:w w:val="100"/>
        </w:rPr>
        <w:t>2</w:t>
      </w:r>
      <w:r>
        <w:rPr>
          <w:rFonts w:ascii="Arial Unicode MS" w:hAnsi="Arial Unicode MS" w:eastAsia="Arial Unicode MS" w:hint="eastAsia"/>
          <w:spacing w:val="10"/>
          <w:w w:val="100"/>
        </w:rPr>
        <w:t>3</w:t>
      </w:r>
      <w:r>
        <w:rPr>
          <w:rFonts w:ascii="Arial Unicode MS" w:hAnsi="Arial Unicode MS" w:eastAsia="Arial Unicode MS" w:hint="eastAsia"/>
          <w:w w:val="100"/>
          <w:position w:val="2"/>
          <w:sz w:val="10"/>
        </w:rPr>
        <w:t>戊</w:t>
      </w:r>
      <w:r>
        <w:rPr>
          <w:rFonts w:ascii="Arial Unicode MS" w:hAnsi="Arial Unicode MS" w:eastAsia="Arial Unicode MS" w:hint="eastAsia"/>
          <w:position w:val="2"/>
          <w:sz w:val="10"/>
        </w:rPr>
        <w:t> </w:t>
      </w:r>
      <w:r>
        <w:rPr>
          <w:rFonts w:ascii="Arial Unicode MS" w:hAnsi="Arial Unicode MS" w:eastAsia="Arial Unicode MS" w:hint="eastAsia"/>
          <w:spacing w:val="1"/>
          <w:position w:val="2"/>
          <w:sz w:val="10"/>
        </w:rPr>
        <w:t> </w:t>
      </w:r>
      <w:r>
        <w:rPr>
          <w:rFonts w:ascii="Arial Unicode MS" w:hAnsi="Arial Unicode MS" w:eastAsia="Arial Unicode MS" w:hint="eastAsia"/>
          <w:w w:val="100"/>
          <w:position w:val="2"/>
          <w:sz w:val="10"/>
        </w:rPr>
        <w:t>団</w:t>
      </w:r>
      <w:r>
        <w:rPr>
          <w:rFonts w:ascii="Arial Unicode MS" w:hAnsi="Arial Unicode MS" w:eastAsia="Arial Unicode MS" w:hint="eastAsia"/>
          <w:position w:val="2"/>
          <w:sz w:val="10"/>
        </w:rPr>
        <w:t>  </w:t>
      </w:r>
      <w:r>
        <w:rPr>
          <w:rFonts w:ascii="Arial Unicode MS" w:hAnsi="Arial Unicode MS" w:eastAsia="Arial Unicode MS" w:hint="eastAsia"/>
          <w:spacing w:val="6"/>
          <w:position w:val="2"/>
          <w:sz w:val="10"/>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rPr>
        <w:t>9</w:t>
      </w:r>
      <w:r>
        <w:rPr>
          <w:rFonts w:ascii="Arial Unicode MS" w:hAnsi="Arial Unicode MS" w:eastAsia="Arial Unicode MS" w:hint="eastAsia"/>
          <w:spacing w:val="-16"/>
        </w:rPr>
        <w:t> </w:t>
      </w:r>
      <w:r>
        <w:rPr>
          <w:rFonts w:ascii="Arial Unicode MS" w:hAnsi="Arial Unicode MS" w:eastAsia="Arial Unicode MS" w:hint="eastAsia"/>
          <w:spacing w:val="-1"/>
          <w:w w:val="100"/>
        </w:rPr>
        <w:t>2</w:t>
      </w:r>
      <w:r>
        <w:rPr>
          <w:rFonts w:ascii="Arial Unicode MS" w:hAnsi="Arial Unicode MS" w:eastAsia="Arial Unicode MS" w:hint="eastAsia"/>
          <w:w w:val="100"/>
          <w:position w:val="1"/>
        </w:rPr>
        <w:t>1</w:t>
      </w:r>
      <w:r>
        <w:rPr>
          <w:rFonts w:ascii="Arial Unicode MS" w:hAnsi="Arial Unicode MS" w:eastAsia="Arial Unicode MS" w:hint="eastAsia"/>
          <w:spacing w:val="6"/>
          <w:position w:val="1"/>
        </w:rPr>
        <w:t> </w:t>
      </w:r>
      <w:r>
        <w:rPr>
          <w:rFonts w:ascii="Arial Unicode MS" w:hAnsi="Arial Unicode MS" w:eastAsia="Arial Unicode MS" w:hint="eastAsia"/>
          <w:spacing w:val="-1"/>
          <w:w w:val="100"/>
        </w:rPr>
        <w:t>3</w:t>
      </w:r>
      <w:r>
        <w:rPr>
          <w:rFonts w:ascii="Arial Unicode MS" w:hAnsi="Arial Unicode MS" w:eastAsia="Arial Unicode MS" w:hint="eastAsia"/>
          <w:w w:val="100"/>
        </w:rPr>
        <w:t>8</w:t>
      </w:r>
      <w:r>
        <w:rPr>
          <w:rFonts w:ascii="Arial Unicode MS" w:hAnsi="Arial Unicode MS" w:eastAsia="Arial Unicode MS" w:hint="eastAsia"/>
          <w:spacing w:val="-8"/>
        </w:rPr>
        <w:t> </w:t>
      </w:r>
      <w:r>
        <w:rPr>
          <w:rFonts w:ascii="Arial Unicode MS" w:hAnsi="Arial Unicode MS" w:eastAsia="Arial Unicode MS" w:hint="eastAsia"/>
          <w:spacing w:val="-1"/>
          <w:w w:val="100"/>
          <w:position w:val="1"/>
        </w:rPr>
        <w:t>4</w:t>
      </w:r>
      <w:r>
        <w:rPr>
          <w:rFonts w:ascii="Arial Unicode MS" w:hAnsi="Arial Unicode MS" w:eastAsia="Arial Unicode MS" w:hint="eastAsia"/>
          <w:w w:val="100"/>
        </w:rPr>
        <w:t>9</w:t>
      </w:r>
      <w:r>
        <w:rPr>
          <w:rFonts w:ascii="Arial Unicode MS" w:hAnsi="Arial Unicode MS" w:eastAsia="Arial Unicode MS" w:hint="eastAsia"/>
          <w:spacing w:val="-12"/>
        </w:rPr>
        <w:t> </w:t>
      </w:r>
      <w:r>
        <w:rPr>
          <w:rFonts w:ascii="Arial Unicode MS" w:hAnsi="Arial Unicode MS" w:eastAsia="Arial Unicode MS" w:hint="eastAsia"/>
          <w:w w:val="100"/>
        </w:rPr>
        <w:t>⑫</w:t>
      </w:r>
      <w:r>
        <w:rPr>
          <w:rFonts w:ascii="Arial Unicode MS" w:hAnsi="Arial Unicode MS" w:eastAsia="Arial Unicode MS" w:hint="eastAsia"/>
          <w:spacing w:val="12"/>
        </w:rPr>
        <w:t> </w:t>
      </w:r>
      <w:r>
        <w:rPr>
          <w:rFonts w:ascii="Arial Unicode MS" w:hAnsi="Arial Unicode MS" w:eastAsia="Arial Unicode MS" w:hint="eastAsia"/>
          <w:w w:val="100"/>
        </w:rPr>
        <w:t>⑬</w:t>
      </w:r>
      <w:r>
        <w:rPr>
          <w:rFonts w:ascii="Arial Unicode MS" w:hAnsi="Arial Unicode MS" w:eastAsia="Arial Unicode MS" w:hint="eastAsia"/>
          <w:spacing w:val="15"/>
        </w:rPr>
        <w:t> </w:t>
      </w:r>
      <w:r>
        <w:rPr>
          <w:rFonts w:ascii="Arial Unicode MS" w:hAnsi="Arial Unicode MS" w:eastAsia="Arial Unicode MS" w:hint="eastAsia"/>
          <w:spacing w:val="-2"/>
          <w:w w:val="100"/>
          <w:position w:val="1"/>
        </w:rPr>
        <w:t>1</w:t>
      </w:r>
      <w:r>
        <w:rPr>
          <w:rFonts w:ascii="Arial Unicode MS" w:hAnsi="Arial Unicode MS" w:eastAsia="Arial Unicode MS" w:hint="eastAsia"/>
          <w:w w:val="100"/>
        </w:rPr>
        <w:t>5</w:t>
      </w:r>
      <w:r>
        <w:rPr>
          <w:rFonts w:ascii="Arial Unicode MS" w:hAnsi="Arial Unicode MS" w:eastAsia="Arial Unicode MS" w:hint="eastAsia"/>
          <w:spacing w:val="-1"/>
        </w:rPr>
        <w:t> </w:t>
      </w:r>
      <w:r>
        <w:rPr>
          <w:rFonts w:ascii="Arial Unicode MS" w:hAnsi="Arial Unicode MS" w:eastAsia="Arial Unicode MS" w:hint="eastAsia"/>
          <w:spacing w:val="-1"/>
          <w:w w:val="100"/>
        </w:rPr>
        <w:t>0</w:t>
      </w:r>
      <w:r>
        <w:rPr>
          <w:rFonts w:ascii="Arial Unicode MS" w:hAnsi="Arial Unicode MS" w:eastAsia="Arial Unicode MS" w:hint="eastAsia"/>
          <w:w w:val="100"/>
        </w:rPr>
        <w:t>3</w:t>
      </w:r>
      <w:r>
        <w:rPr>
          <w:rFonts w:ascii="Arial Unicode MS" w:hAnsi="Arial Unicode MS" w:eastAsia="Arial Unicode MS" w:hint="eastAsia"/>
          <w:spacing w:val="-9"/>
        </w:rPr>
        <w:t> </w:t>
      </w:r>
      <w:r>
        <w:rPr>
          <w:rFonts w:ascii="Arial Unicode MS" w:hAnsi="Arial Unicode MS" w:eastAsia="Arial Unicode MS" w:hint="eastAsia"/>
          <w:w w:val="100"/>
        </w:rPr>
        <w:t>79</w:t>
      </w:r>
      <w:r>
        <w:rPr>
          <w:rFonts w:ascii="Arial Unicode MS" w:hAnsi="Arial Unicode MS" w:eastAsia="Arial Unicode MS" w:hint="eastAsia"/>
          <w:spacing w:val="3"/>
        </w:rPr>
        <w:t> </w:t>
      </w:r>
      <w:r>
        <w:rPr>
          <w:rFonts w:ascii="Arial Unicode MS" w:hAnsi="Arial Unicode MS" w:eastAsia="Arial Unicode MS" w:hint="eastAsia"/>
          <w:w w:val="100"/>
          <w:sz w:val="11"/>
        </w:rPr>
        <w:t>心</w:t>
      </w:r>
      <w:r>
        <w:rPr>
          <w:rFonts w:ascii="Arial Unicode MS" w:hAnsi="Arial Unicode MS" w:eastAsia="Arial Unicode MS" w:hint="eastAsia"/>
          <w:sz w:val="11"/>
        </w:rPr>
        <w:t> </w:t>
      </w:r>
      <w:r>
        <w:rPr>
          <w:rFonts w:ascii="Arial Unicode MS" w:hAnsi="Arial Unicode MS" w:eastAsia="Arial Unicode MS" w:hint="eastAsia"/>
          <w:spacing w:val="-11"/>
          <w:sz w:val="11"/>
        </w:rPr>
        <w:t> </w:t>
      </w:r>
      <w:r>
        <w:rPr>
          <w:rFonts w:ascii="Arial Unicode MS" w:hAnsi="Arial Unicode MS" w:eastAsia="Arial Unicode MS" w:hint="eastAsia"/>
          <w:spacing w:val="-1"/>
          <w:w w:val="100"/>
        </w:rPr>
        <w:t>8</w:t>
      </w:r>
      <w:r>
        <w:rPr>
          <w:rFonts w:ascii="Arial Unicode MS" w:hAnsi="Arial Unicode MS" w:eastAsia="Arial Unicode MS" w:hint="eastAsia"/>
          <w:w w:val="100"/>
        </w:rPr>
        <w:t>6</w:t>
      </w:r>
      <w:r>
        <w:rPr>
          <w:rFonts w:ascii="Arial Unicode MS" w:hAnsi="Arial Unicode MS" w:eastAsia="Arial Unicode MS" w:hint="eastAsia"/>
          <w:spacing w:val="-10"/>
        </w:rPr>
        <w:t> </w:t>
      </w:r>
      <w:r>
        <w:rPr>
          <w:rFonts w:ascii="Arial Unicode MS" w:hAnsi="Arial Unicode MS" w:eastAsia="Arial Unicode MS" w:hint="eastAsia"/>
          <w:w w:val="100"/>
        </w:rPr>
        <w:t>58</w:t>
      </w:r>
      <w:r>
        <w:rPr>
          <w:rFonts w:ascii="Arial Unicode MS" w:hAnsi="Arial Unicode MS" w:eastAsia="Arial Unicode MS" w:hint="eastAsia"/>
          <w:spacing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w w:val="100"/>
          <w:position w:val="1"/>
        </w:rPr>
        <w:t>4</w:t>
      </w:r>
      <w:r>
        <w:rPr>
          <w:rFonts w:ascii="Arial Unicode MS" w:hAnsi="Arial Unicode MS" w:eastAsia="Arial Unicode MS" w:hint="eastAsia"/>
          <w:w w:val="100"/>
        </w:rPr>
        <w:t>2</w:t>
      </w:r>
      <w:r>
        <w:rPr>
          <w:rFonts w:ascii="Arial Unicode MS" w:hAnsi="Arial Unicode MS" w:eastAsia="Arial Unicode MS" w:hint="eastAsia"/>
          <w:spacing w:val="-10"/>
        </w:rPr>
        <w:t> </w:t>
      </w:r>
      <w:r>
        <w:rPr>
          <w:rFonts w:ascii="Arial Unicode MS" w:hAnsi="Arial Unicode MS" w:eastAsia="Arial Unicode MS" w:hint="eastAsia"/>
          <w:spacing w:val="-1"/>
          <w:w w:val="100"/>
        </w:rPr>
        <w:t>2</w:t>
      </w:r>
      <w:r>
        <w:rPr>
          <w:rFonts w:ascii="Arial Unicode MS" w:hAnsi="Arial Unicode MS" w:eastAsia="Arial Unicode MS" w:hint="eastAsia"/>
          <w:spacing w:val="-52"/>
          <w:w w:val="100"/>
        </w:rPr>
        <w:t>3</w:t>
      </w:r>
      <w:r>
        <w:rPr>
          <w:rFonts w:ascii="Arial Unicode MS" w:hAnsi="Arial Unicode MS" w:eastAsia="Arial Unicode MS" w:hint="eastAsia"/>
          <w:w w:val="100"/>
          <w:position w:val="4"/>
        </w:rPr>
        <w:t>g</w:t>
      </w:r>
    </w:p>
    <w:p>
      <w:pPr>
        <w:pStyle w:val="BodyText"/>
        <w:ind w:left="135"/>
        <w:rPr>
          <w:rFonts w:ascii="Arial Unicode MS" w:eastAsia="Arial Unicode MS" w:hint="eastAsia"/>
        </w:rPr>
      </w:pPr>
      <w:r>
        <w:rPr/>
        <w:br w:type="column"/>
      </w:r>
      <w:r>
        <w:rPr>
          <w:rFonts w:ascii="Arial Unicode MS" w:eastAsia="Arial Unicode MS" w:hint="eastAsia"/>
          <w:spacing w:val="-1"/>
          <w:w w:val="100"/>
        </w:rPr>
        <w:t>3</w:t>
      </w:r>
      <w:r>
        <w:rPr>
          <w:rFonts w:ascii="Arial Unicode MS" w:eastAsia="Arial Unicode MS" w:hint="eastAsia"/>
          <w:w w:val="100"/>
        </w:rPr>
        <w:t>5</w:t>
      </w:r>
      <w:r>
        <w:rPr>
          <w:rFonts w:ascii="Arial Unicode MS" w:eastAsia="Arial Unicode MS" w:hint="eastAsia"/>
          <w:spacing w:val="-9"/>
        </w:rPr>
        <w:t> </w:t>
      </w:r>
      <w:r>
        <w:rPr>
          <w:rFonts w:ascii="Arial Unicode MS" w:eastAsia="Arial Unicode MS" w:hint="eastAsia"/>
          <w:w w:val="100"/>
        </w:rPr>
        <w:t>5</w:t>
      </w:r>
      <w:r>
        <w:rPr>
          <w:rFonts w:ascii="Arial Unicode MS" w:eastAsia="Arial Unicode MS" w:hint="eastAsia"/>
          <w:spacing w:val="-1"/>
        </w:rPr>
        <w:t>   </w:t>
      </w:r>
      <w:r>
        <w:rPr>
          <w:rFonts w:ascii="Arial Unicode MS" w:eastAsia="Arial Unicode MS" w:hint="eastAsia"/>
          <w:spacing w:val="-1"/>
          <w:w w:val="100"/>
        </w:rPr>
        <w:t>3</w:t>
      </w:r>
      <w:r>
        <w:rPr>
          <w:rFonts w:ascii="Arial Unicode MS" w:eastAsia="Arial Unicode MS" w:hint="eastAsia"/>
          <w:w w:val="100"/>
        </w:rPr>
        <w:t>9</w:t>
      </w:r>
      <w:r>
        <w:rPr>
          <w:rFonts w:ascii="Arial Unicode MS" w:eastAsia="Arial Unicode MS" w:hint="eastAsia"/>
          <w:spacing w:val="-10"/>
        </w:rPr>
        <w:t> </w:t>
      </w:r>
      <w:r>
        <w:rPr>
          <w:rFonts w:ascii="Arial Unicode MS" w:eastAsia="Arial Unicode MS" w:hint="eastAsia"/>
          <w:spacing w:val="-1"/>
          <w:w w:val="100"/>
        </w:rPr>
        <w:t>5</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1"/>
          <w:w w:val="100"/>
        </w:rPr>
        <w:t>1</w:t>
      </w:r>
      <w:r>
        <w:rPr>
          <w:rFonts w:ascii="Arial Unicode MS" w:eastAsia="Arial Unicode MS" w:hint="eastAsia"/>
          <w:w w:val="100"/>
        </w:rPr>
        <w:t>8</w:t>
      </w:r>
      <w:r>
        <w:rPr>
          <w:rFonts w:ascii="Arial Unicode MS" w:eastAsia="Arial Unicode MS" w:hint="eastAsia"/>
          <w:spacing w:val="-6"/>
        </w:rPr>
        <w:t> </w:t>
      </w:r>
      <w:r>
        <w:rPr>
          <w:rFonts w:ascii="Arial Unicode MS" w:eastAsia="Arial Unicode MS" w:hint="eastAsia"/>
          <w:w w:val="100"/>
        </w:rPr>
        <w:t>04</w:t>
      </w:r>
      <w:r>
        <w:rPr>
          <w:rFonts w:ascii="Arial Unicode MS" w:eastAsia="Arial Unicode MS" w:hint="eastAsia"/>
          <w:spacing w:val="-6"/>
        </w:rPr>
        <w:t> </w:t>
      </w:r>
      <w:r>
        <w:rPr>
          <w:rFonts w:ascii="Arial Unicode MS" w:eastAsia="Arial Unicode MS" w:hint="eastAsia"/>
          <w:spacing w:val="-1"/>
          <w:w w:val="100"/>
        </w:rPr>
        <w:t>6</w:t>
      </w:r>
      <w:r>
        <w:rPr>
          <w:rFonts w:ascii="Arial Unicode MS" w:eastAsia="Arial Unicode MS" w:hint="eastAsia"/>
          <w:w w:val="100"/>
        </w:rPr>
        <w:t>9</w:t>
      </w:r>
      <w:r>
        <w:rPr>
          <w:rFonts w:ascii="Arial Unicode MS" w:eastAsia="Arial Unicode MS" w:hint="eastAsia"/>
          <w:spacing w:val="-9"/>
        </w:rPr>
        <w:t> </w:t>
      </w:r>
      <w:r>
        <w:rPr>
          <w:rFonts w:ascii="Arial Unicode MS" w:eastAsia="Arial Unicode MS" w:hint="eastAsia"/>
          <w:spacing w:val="-1"/>
          <w:w w:val="100"/>
        </w:rPr>
        <w:t>4</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spacing w:val="-1"/>
          <w:w w:val="100"/>
        </w:rPr>
        <w:t>0</w:t>
      </w:r>
      <w:r>
        <w:rPr>
          <w:rFonts w:ascii="Arial Unicode MS" w:eastAsia="Arial Unicode MS" w:hint="eastAsia"/>
          <w:w w:val="100"/>
        </w:rPr>
        <w:t>8</w:t>
      </w:r>
      <w:r>
        <w:rPr>
          <w:rFonts w:ascii="Arial Unicode MS" w:eastAsia="Arial Unicode MS" w:hint="eastAsia"/>
          <w:spacing w:val="-2"/>
        </w:rPr>
        <w:t> </w:t>
      </w:r>
      <w:r>
        <w:rPr>
          <w:rFonts w:ascii="Arial Unicode MS" w:eastAsia="Arial Unicode MS" w:hint="eastAsia"/>
          <w:w w:val="100"/>
        </w:rPr>
        <w:t>78</w:t>
      </w:r>
      <w:r>
        <w:rPr>
          <w:rFonts w:ascii="Arial Unicode MS" w:eastAsia="Arial Unicode MS" w:hint="eastAsia"/>
          <w:spacing w:val="-1"/>
        </w:rPr>
        <w:t> </w:t>
      </w:r>
      <w:r>
        <w:rPr>
          <w:rFonts w:ascii="Arial Unicode MS" w:eastAsia="Arial Unicode MS" w:hint="eastAsia"/>
          <w:spacing w:val="-1"/>
          <w:w w:val="100"/>
        </w:rPr>
        <w:t>4</w:t>
      </w:r>
      <w:r>
        <w:rPr>
          <w:rFonts w:ascii="Arial Unicode MS" w:eastAsia="Arial Unicode MS" w:hint="eastAsia"/>
          <w:w w:val="100"/>
        </w:rPr>
        <w:t>8</w:t>
      </w:r>
      <w:r>
        <w:rPr>
          <w:rFonts w:ascii="Arial Unicode MS" w:eastAsia="Arial Unicode MS" w:hint="eastAsia"/>
          <w:spacing w:val="-21"/>
        </w:rPr>
        <w:t> </w:t>
      </w:r>
      <w:r>
        <w:rPr>
          <w:rFonts w:ascii="Arial Unicode MS" w:eastAsia="Arial Unicode MS" w:hint="eastAsia"/>
          <w:w w:val="100"/>
          <w:position w:val="1"/>
          <w:sz w:val="9"/>
        </w:rPr>
        <w:t>的</w:t>
      </w:r>
      <w:r>
        <w:rPr>
          <w:rFonts w:ascii="Arial Unicode MS" w:eastAsia="Arial Unicode MS" w:hint="eastAsia"/>
          <w:spacing w:val="-2"/>
          <w:position w:val="1"/>
          <w:sz w:val="9"/>
        </w:rPr>
        <w:t>    </w:t>
      </w:r>
      <w:r>
        <w:rPr>
          <w:rFonts w:ascii="Arial Unicode MS" w:eastAsia="Arial Unicode MS" w:hint="eastAsia"/>
          <w:spacing w:val="-1"/>
          <w:w w:val="100"/>
        </w:rPr>
        <w:t>2</w:t>
      </w:r>
      <w:r>
        <w:rPr>
          <w:rFonts w:ascii="Arial Unicode MS" w:eastAsia="Arial Unicode MS" w:hint="eastAsia"/>
          <w:w w:val="100"/>
        </w:rPr>
        <w:t>4</w:t>
      </w:r>
      <w:r>
        <w:rPr>
          <w:rFonts w:ascii="Arial Unicode MS" w:eastAsia="Arial Unicode MS" w:hint="eastAsia"/>
          <w:spacing w:val="-5"/>
        </w:rPr>
        <w:t> </w:t>
      </w:r>
      <w:r>
        <w:rPr>
          <w:rFonts w:ascii="Arial Unicode MS" w:eastAsia="Arial Unicode MS" w:hint="eastAsia"/>
          <w:spacing w:val="-1"/>
          <w:w w:val="100"/>
        </w:rPr>
        <w:t>4</w:t>
      </w:r>
      <w:r>
        <w:rPr>
          <w:rFonts w:ascii="Arial Unicode MS" w:eastAsia="Arial Unicode MS" w:hint="eastAsia"/>
          <w:w w:val="100"/>
        </w:rPr>
        <w:t>9</w:t>
      </w:r>
      <w:r>
        <w:rPr>
          <w:rFonts w:ascii="Arial Unicode MS" w:eastAsia="Arial Unicode MS" w:hint="eastAsia"/>
          <w:spacing w:val="-1"/>
        </w:rPr>
        <w:t> </w:t>
      </w:r>
      <w:r>
        <w:rPr>
          <w:rFonts w:ascii="Arial Unicode MS" w:eastAsia="Arial Unicode MS" w:hint="eastAsia"/>
          <w:spacing w:val="-1"/>
          <w:w w:val="100"/>
        </w:rPr>
        <w:t>2</w:t>
      </w:r>
      <w:r>
        <w:rPr>
          <w:rFonts w:ascii="Arial Unicode MS" w:eastAsia="Arial Unicode MS" w:hint="eastAsia"/>
          <w:w w:val="100"/>
        </w:rPr>
        <w:t>0</w:t>
      </w:r>
      <w:r>
        <w:rPr>
          <w:rFonts w:ascii="Arial Unicode MS" w:eastAsia="Arial Unicode MS" w:hint="eastAsia"/>
          <w:spacing w:val="-8"/>
        </w:rPr>
        <w:t> </w:t>
      </w:r>
      <w:r>
        <w:rPr>
          <w:rFonts w:ascii="Arial Unicode MS" w:eastAsia="Arial Unicode MS" w:hint="eastAsia"/>
          <w:spacing w:val="-1"/>
          <w:w w:val="100"/>
        </w:rPr>
        <w:t>1</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02</w:t>
      </w:r>
      <w:r>
        <w:rPr>
          <w:rFonts w:ascii="Arial Unicode MS" w:eastAsia="Arial Unicode MS" w:hint="eastAsia"/>
          <w:spacing w:val="-2"/>
        </w:rPr>
        <w:t> </w:t>
      </w:r>
      <w:r>
        <w:rPr>
          <w:rFonts w:ascii="Arial Unicode MS" w:eastAsia="Arial Unicode MS" w:hint="eastAsia"/>
          <w:w w:val="100"/>
        </w:rPr>
        <w:t>62</w:t>
      </w:r>
      <w:r>
        <w:rPr>
          <w:rFonts w:ascii="Arial Unicode MS" w:eastAsia="Arial Unicode MS" w:hint="eastAsia"/>
          <w:spacing w:val="-9"/>
        </w:rPr>
        <w:t> </w:t>
      </w:r>
      <w:r>
        <w:rPr>
          <w:rFonts w:ascii="Arial Unicode MS" w:eastAsia="Arial Unicode MS" w:hint="eastAsia"/>
          <w:spacing w:val="-1"/>
          <w:w w:val="100"/>
        </w:rPr>
        <w:t>1</w:t>
      </w:r>
      <w:r>
        <w:rPr>
          <w:rFonts w:ascii="Arial Unicode MS" w:eastAsia="Arial Unicode MS" w:hint="eastAsia"/>
          <w:w w:val="100"/>
        </w:rPr>
        <w:t>2</w:t>
      </w:r>
      <w:r>
        <w:rPr>
          <w:rFonts w:ascii="Arial Unicode MS" w:eastAsia="Arial Unicode MS" w:hint="eastAsia"/>
          <w:spacing w:val="-2"/>
        </w:rPr>
        <w:t> </w:t>
      </w:r>
      <w:r>
        <w:rPr>
          <w:rFonts w:ascii="Arial Unicode MS" w:eastAsia="Arial Unicode MS" w:hint="eastAsia"/>
          <w:w w:val="100"/>
        </w:rPr>
        <w:t>62</w:t>
      </w:r>
      <w:r>
        <w:rPr>
          <w:rFonts w:ascii="Arial Unicode MS" w:eastAsia="Arial Unicode MS" w:hint="eastAsia"/>
          <w:spacing w:val="-2"/>
        </w:rPr>
        <w:t> </w:t>
      </w:r>
      <w:r>
        <w:rPr>
          <w:rFonts w:ascii="Arial Unicode MS" w:eastAsia="Arial Unicode MS" w:hint="eastAsia"/>
          <w:spacing w:val="-1"/>
          <w:w w:val="100"/>
        </w:rPr>
        <w:t>1</w:t>
      </w:r>
      <w:r>
        <w:rPr>
          <w:rFonts w:ascii="Arial Unicode MS" w:eastAsia="Arial Unicode MS" w:hint="eastAsia"/>
          <w:w w:val="100"/>
        </w:rPr>
        <w:t>2</w:t>
      </w:r>
      <w:r>
        <w:rPr>
          <w:rFonts w:ascii="Arial Unicode MS" w:eastAsia="Arial Unicode MS" w:hint="eastAsia"/>
          <w:spacing w:val="-4"/>
        </w:rPr>
        <w:t> </w:t>
      </w:r>
      <w:r>
        <w:rPr>
          <w:rFonts w:ascii="Arial Unicode MS" w:eastAsia="Arial Unicode MS" w:hint="eastAsia"/>
          <w:spacing w:val="-1"/>
          <w:w w:val="100"/>
        </w:rPr>
        <w:t>0</w:t>
      </w:r>
      <w:r>
        <w:rPr>
          <w:rFonts w:ascii="Arial Unicode MS" w:eastAsia="Arial Unicode MS" w:hint="eastAsia"/>
          <w:w w:val="100"/>
        </w:rPr>
        <w:t>5</w:t>
      </w:r>
      <w:r>
        <w:rPr>
          <w:rFonts w:ascii="Arial Unicode MS" w:eastAsia="Arial Unicode MS" w:hint="eastAsia"/>
          <w:spacing w:val="13"/>
        </w:rPr>
        <w:t> </w:t>
      </w:r>
      <w:r>
        <w:rPr>
          <w:rFonts w:ascii="Arial Unicode MS" w:eastAsia="Arial Unicode MS" w:hint="eastAsia"/>
          <w:spacing w:val="-1"/>
          <w:w w:val="100"/>
        </w:rPr>
        <w:t>I</w:t>
      </w:r>
      <w:r>
        <w:rPr>
          <w:rFonts w:ascii="Arial Unicode MS" w:eastAsia="Arial Unicode MS" w:hint="eastAsia"/>
          <w:w w:val="100"/>
        </w:rPr>
        <w:t>G</w:t>
      </w:r>
      <w:r>
        <w:rPr>
          <w:rFonts w:ascii="Arial Unicode MS" w:eastAsia="Arial Unicode MS" w:hint="eastAsia"/>
          <w:spacing w:val="-9"/>
        </w:rPr>
        <w:t> </w:t>
      </w:r>
      <w:r>
        <w:rPr>
          <w:rFonts w:ascii="Arial Unicode MS" w:eastAsia="Arial Unicode MS" w:hint="eastAsia"/>
          <w:spacing w:val="-1"/>
          <w:w w:val="100"/>
        </w:rPr>
        <w:t>3</w:t>
      </w:r>
      <w:r>
        <w:rPr>
          <w:rFonts w:ascii="Arial Unicode MS" w:eastAsia="Arial Unicode MS" w:hint="eastAsia"/>
          <w:spacing w:val="-60"/>
          <w:w w:val="100"/>
        </w:rPr>
        <w:t>8</w:t>
      </w:r>
      <w:r>
        <w:rPr>
          <w:rFonts w:ascii="Arial Unicode MS" w:eastAsia="Arial Unicode MS" w:hint="eastAsia"/>
          <w:w w:val="100"/>
          <w:position w:val="3"/>
        </w:rPr>
        <w:t>g</w:t>
      </w:r>
    </w:p>
    <w:p>
      <w:pPr>
        <w:spacing w:before="0"/>
        <w:ind w:left="150" w:right="0" w:firstLine="0"/>
        <w:jc w:val="left"/>
        <w:rPr>
          <w:rFonts w:ascii="Arial Unicode MS" w:eastAsia="Arial Unicode MS" w:hint="eastAsia"/>
          <w:sz w:val="12"/>
        </w:rPr>
      </w:pPr>
      <w:r>
        <w:rPr/>
        <w:br w:type="column"/>
      </w:r>
      <w:r>
        <w:rPr>
          <w:rFonts w:ascii="Arial Unicode MS" w:eastAsia="Arial Unicode MS" w:hint="eastAsia"/>
          <w:w w:val="100"/>
          <w:sz w:val="12"/>
        </w:rPr>
        <w:t>98</w:t>
      </w:r>
      <w:r>
        <w:rPr>
          <w:rFonts w:ascii="Arial Unicode MS" w:eastAsia="Arial Unicode MS" w:hint="eastAsia"/>
          <w:sz w:val="12"/>
        </w:rPr>
        <w:t> </w:t>
      </w:r>
      <w:r>
        <w:rPr>
          <w:rFonts w:ascii="Arial Unicode MS" w:eastAsia="Arial Unicode MS" w:hint="eastAsia"/>
          <w:w w:val="100"/>
          <w:sz w:val="12"/>
        </w:rPr>
        <w:t>06</w:t>
      </w:r>
      <w:r>
        <w:rPr>
          <w:rFonts w:ascii="Arial Unicode MS" w:eastAsia="Arial Unicode MS" w:hint="eastAsia"/>
          <w:sz w:val="12"/>
        </w:rPr>
        <w:t> </w:t>
      </w:r>
      <w:r>
        <w:rPr>
          <w:rFonts w:ascii="Arial Unicode MS" w:eastAsia="Arial Unicode MS" w:hint="eastAsia"/>
          <w:w w:val="100"/>
          <w:sz w:val="12"/>
        </w:rPr>
        <w:t>35</w:t>
      </w:r>
      <w:r>
        <w:rPr>
          <w:rFonts w:ascii="Arial Unicode MS" w:eastAsia="Arial Unicode MS" w:hint="eastAsia"/>
          <w:sz w:val="12"/>
        </w:rPr>
        <w:t> </w:t>
      </w:r>
      <w:r>
        <w:rPr>
          <w:rFonts w:ascii="Arial Unicode MS" w:eastAsia="Arial Unicode MS" w:hint="eastAsia"/>
          <w:w w:val="100"/>
          <w:position w:val="1"/>
          <w:sz w:val="12"/>
        </w:rPr>
        <w:t>4</w:t>
      </w:r>
      <w:r>
        <w:rPr>
          <w:rFonts w:ascii="Arial Unicode MS" w:eastAsia="Arial Unicode MS" w:hint="eastAsia"/>
          <w:w w:val="100"/>
          <w:sz w:val="12"/>
        </w:rPr>
        <w:t>2</w:t>
      </w:r>
      <w:r>
        <w:rPr>
          <w:rFonts w:ascii="Arial Unicode MS" w:eastAsia="Arial Unicode MS" w:hint="eastAsia"/>
          <w:sz w:val="12"/>
        </w:rPr>
        <w:t> </w:t>
      </w:r>
      <w:r>
        <w:rPr>
          <w:rFonts w:ascii="Arial Unicode MS" w:eastAsia="Arial Unicode MS" w:hint="eastAsia"/>
          <w:w w:val="100"/>
          <w:sz w:val="11"/>
        </w:rPr>
        <w:t>四</w:t>
      </w:r>
      <w:r>
        <w:rPr>
          <w:rFonts w:ascii="Arial Unicode MS" w:eastAsia="Arial Unicode MS" w:hint="eastAsia"/>
          <w:sz w:val="11"/>
        </w:rPr>
        <w:t>  </w:t>
      </w:r>
      <w:r>
        <w:rPr>
          <w:rFonts w:ascii="Arial Unicode MS" w:eastAsia="Arial Unicode MS" w:hint="eastAsia"/>
          <w:w w:val="100"/>
          <w:sz w:val="12"/>
        </w:rPr>
        <w:t>5</w:t>
      </w:r>
      <w:r>
        <w:rPr>
          <w:rFonts w:ascii="Arial Unicode MS" w:eastAsia="Arial Unicode MS" w:hint="eastAsia"/>
          <w:w w:val="100"/>
          <w:position w:val="1"/>
          <w:sz w:val="12"/>
        </w:rPr>
        <w:t>1</w:t>
      </w:r>
    </w:p>
    <w:p>
      <w:pPr>
        <w:spacing w:after="0"/>
        <w:jc w:val="left"/>
        <w:rPr>
          <w:rFonts w:ascii="Arial Unicode MS" w:eastAsia="Arial Unicode MS" w:hint="eastAsia"/>
          <w:sz w:val="12"/>
        </w:rPr>
        <w:sectPr>
          <w:type w:val="continuous"/>
          <w:pgSz w:w="12220" w:h="16920"/>
          <w:pgMar w:top="740" w:bottom="2060" w:left="280" w:right="1580"/>
          <w:cols w:num="3" w:equalWidth="0">
            <w:col w:w="8726" w:space="40"/>
            <w:col w:w="4043" w:space="39"/>
            <w:col w:w="1272"/>
          </w:cols>
          <w:textDirection w:val="tbRl"/>
        </w:sectPr>
      </w:pPr>
    </w:p>
    <w:p>
      <w:pPr>
        <w:pStyle w:val="BodyText"/>
        <w:tabs>
          <w:tab w:pos="2812" w:val="left" w:leader="none"/>
        </w:tabs>
        <w:ind w:left="684"/>
        <w:rPr>
          <w:rFonts w:ascii="Arial Unicode MS" w:eastAsia="Arial Unicode MS" w:hint="eastAsia"/>
        </w:rPr>
      </w:pPr>
      <w:r>
        <w:rPr>
          <w:rFonts w:ascii="Arial Unicode MS" w:eastAsia="Arial Unicode MS" w:hint="eastAsia"/>
          <w:w w:val="100"/>
          <w:position w:val="6"/>
        </w:rPr>
        <w:t>8</w:t>
      </w:r>
      <w:r>
        <w:rPr>
          <w:rFonts w:ascii="Arial Unicode MS" w:eastAsia="Arial Unicode MS" w:hint="eastAsia"/>
          <w:position w:val="6"/>
        </w:rPr>
        <w:t>  </w:t>
      </w:r>
      <w:r>
        <w:rPr>
          <w:rFonts w:ascii="Arial Unicode MS" w:eastAsia="Arial Unicode MS" w:hint="eastAsia"/>
          <w:spacing w:val="6"/>
          <w:position w:val="6"/>
        </w:rPr>
        <w:t> </w:t>
      </w:r>
      <w:r>
        <w:rPr>
          <w:rFonts w:ascii="Arial Unicode MS" w:eastAsia="Arial Unicode MS" w:hint="eastAsia"/>
          <w:w w:val="100"/>
          <w:position w:val="6"/>
        </w:rPr>
        <w:t>8</w:t>
      </w:r>
      <w:r>
        <w:rPr>
          <w:rFonts w:ascii="Arial Unicode MS" w:eastAsia="Arial Unicode MS" w:hint="eastAsia"/>
          <w:position w:val="6"/>
        </w:rPr>
        <w:t> </w:t>
      </w:r>
      <w:r>
        <w:rPr>
          <w:rFonts w:ascii="Arial Unicode MS" w:eastAsia="Arial Unicode MS" w:hint="eastAsia"/>
          <w:spacing w:val="-15"/>
          <w:position w:val="6"/>
        </w:rPr>
        <w:t> </w:t>
      </w:r>
      <w:r>
        <w:rPr>
          <w:rFonts w:ascii="Arial Unicode MS" w:eastAsia="Arial Unicode MS" w:hint="eastAsia"/>
          <w:w w:val="100"/>
          <w:position w:val="6"/>
        </w:rPr>
        <w:t>,</w:t>
      </w:r>
      <w:r>
        <w:rPr>
          <w:rFonts w:ascii="Arial Unicode MS" w:eastAsia="Arial Unicode MS" w:hint="eastAsia"/>
          <w:spacing w:val="-20"/>
          <w:position w:val="6"/>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16"/>
        </w:rPr>
        <w:t> </w:t>
      </w:r>
      <w:r>
        <w:rPr>
          <w:rFonts w:ascii="Arial Unicode MS" w:eastAsia="Arial Unicode MS" w:hint="eastAsia"/>
          <w:spacing w:val="-157"/>
          <w:w w:val="100"/>
          <w:position w:val="5"/>
          <w:sz w:val="17"/>
        </w:rPr>
        <w:t>．</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16"/>
        </w:rPr>
        <w:t> </w:t>
      </w:r>
      <w:r>
        <w:rPr>
          <w:rFonts w:ascii="Arial Unicode MS" w:eastAsia="Arial Unicode MS" w:hint="eastAsia"/>
          <w:spacing w:val="-156"/>
          <w:w w:val="100"/>
          <w:position w:val="5"/>
          <w:sz w:val="17"/>
        </w:rPr>
        <w:t>．</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rPr>
        <w:t>2</w:t>
      </w:r>
      <w:r>
        <w:rPr>
          <w:rFonts w:ascii="Arial Unicode MS" w:eastAsia="Arial Unicode MS" w:hint="eastAsia"/>
        </w:rPr>
        <w:tab/>
      </w:r>
      <w:r>
        <w:rPr>
          <w:rFonts w:ascii="Arial Unicode MS" w:eastAsia="Arial Unicode MS" w:hint="eastAsia"/>
          <w:spacing w:val="-164"/>
          <w:w w:val="100"/>
          <w:position w:val="5"/>
          <w:sz w:val="17"/>
        </w:rPr>
        <w:t>．</w:t>
      </w:r>
      <w:r>
        <w:rPr>
          <w:rFonts w:ascii="Arial Unicode MS" w:eastAsia="Arial Unicode MS" w:hint="eastAsia"/>
          <w:w w:val="100"/>
        </w:rPr>
        <w:t>8</w:t>
      </w:r>
    </w:p>
    <w:p>
      <w:pPr>
        <w:spacing w:line="96" w:lineRule="auto" w:before="0"/>
        <w:ind w:left="709" w:right="0" w:firstLine="0"/>
        <w:jc w:val="left"/>
        <w:rPr>
          <w:rFonts w:ascii="Arial Unicode MS" w:eastAsia="Arial Unicode MS" w:hint="eastAsia"/>
          <w:sz w:val="6"/>
        </w:rPr>
      </w:pPr>
      <w:r>
        <w:rPr>
          <w:rFonts w:ascii="Arial Unicode MS" w:eastAsia="Arial Unicode MS" w:hint="eastAsia"/>
          <w:w w:val="100"/>
          <w:position w:val="-1"/>
          <w:sz w:val="14"/>
        </w:rPr>
        <w:t>成</w:t>
      </w:r>
      <w:r>
        <w:rPr>
          <w:rFonts w:ascii="Arial Unicode MS" w:eastAsia="Arial Unicode MS" w:hint="eastAsia"/>
          <w:w w:val="100"/>
          <w:sz w:val="12"/>
        </w:rPr>
        <w:t>4</w:t>
      </w:r>
      <w:r>
        <w:rPr>
          <w:rFonts w:ascii="Arial Unicode MS" w:eastAsia="Arial Unicode MS" w:hint="eastAsia"/>
          <w:sz w:val="12"/>
        </w:rPr>
        <w:t>    </w:t>
      </w:r>
      <w:r>
        <w:rPr>
          <w:rFonts w:ascii="Arial Unicode MS" w:eastAsia="Arial Unicode MS" w:hint="eastAsia"/>
          <w:w w:val="99"/>
          <w:position w:val="-4"/>
          <w:sz w:val="6"/>
        </w:rPr>
        <w:t>ー</w:t>
      </w:r>
    </w:p>
    <w:p>
      <w:pPr>
        <w:spacing w:line="228" w:lineRule="auto" w:before="0"/>
        <w:ind w:left="474" w:right="0" w:firstLine="0"/>
        <w:jc w:val="left"/>
        <w:rPr>
          <w:rFonts w:ascii="Arial Unicode MS" w:eastAsia="Arial Unicode MS" w:hint="eastAsia"/>
          <w:sz w:val="13"/>
        </w:rPr>
      </w:pPr>
      <w:r>
        <w:rPr>
          <w:rFonts w:ascii="Arial Unicode MS" w:eastAsia="Arial Unicode MS" w:hint="eastAsia"/>
          <w:w w:val="100"/>
          <w:position w:val="-2"/>
          <w:sz w:val="20"/>
        </w:rPr>
        <w:t>寸</w:t>
      </w:r>
      <w:r>
        <w:rPr>
          <w:rFonts w:ascii="Arial Unicode MS" w:eastAsia="Arial Unicode MS" w:hint="eastAsia"/>
          <w:w w:val="100"/>
          <w:sz w:val="13"/>
        </w:rPr>
        <w:t>平</w:t>
      </w:r>
    </w:p>
    <w:p>
      <w:pPr>
        <w:pStyle w:val="BodyText"/>
        <w:tabs>
          <w:tab w:pos="1024" w:val="left" w:leader="none"/>
          <w:tab w:pos="7399" w:val="left" w:leader="none"/>
          <w:tab w:pos="8539" w:val="left" w:leader="none"/>
          <w:tab w:pos="9029" w:val="left" w:leader="none"/>
        </w:tabs>
        <w:ind w:left="447"/>
        <w:rPr>
          <w:rFonts w:ascii="Arial Unicode MS"/>
        </w:rPr>
      </w:pPr>
      <w:r>
        <w:rPr>
          <w:rFonts w:ascii="Arial Unicode MS"/>
          <w:w w:val="100"/>
        </w:rPr>
        <w:t>1</w:t>
      </w:r>
      <w:r>
        <w:rPr>
          <w:rFonts w:ascii="Arial Unicode MS"/>
        </w:rPr>
        <w:tab/>
      </w:r>
      <w:r>
        <w:rPr>
          <w:rFonts w:ascii="Arial Unicode MS"/>
          <w:w w:val="100"/>
        </w:rPr>
        <w:t>2</w:t>
      </w:r>
      <w:r>
        <w:rPr>
          <w:rFonts w:ascii="Arial Unicode MS"/>
        </w:rPr>
        <w:tab/>
      </w:r>
      <w:r>
        <w:rPr>
          <w:rFonts w:ascii="Arial Unicode MS"/>
          <w:w w:val="100"/>
        </w:rPr>
        <w:t>3</w:t>
      </w:r>
      <w:r>
        <w:rPr>
          <w:rFonts w:ascii="Arial Unicode MS"/>
        </w:rPr>
        <w:tab/>
      </w:r>
      <w:r>
        <w:rPr>
          <w:rFonts w:ascii="Arial Unicode MS"/>
          <w:w w:val="100"/>
        </w:rPr>
        <w:t>4</w:t>
      </w:r>
      <w:r>
        <w:rPr>
          <w:rFonts w:ascii="Arial Unicode MS"/>
        </w:rPr>
        <w:t>  </w:t>
      </w:r>
      <w:r>
        <w:rPr>
          <w:rFonts w:ascii="Arial Unicode MS"/>
          <w:spacing w:val="-2"/>
        </w:rPr>
        <w:t> </w:t>
      </w:r>
      <w:r>
        <w:rPr>
          <w:rFonts w:ascii="Arial Unicode MS"/>
          <w:spacing w:val="-28"/>
          <w:w w:val="100"/>
        </w:rPr>
        <w:t>8</w:t>
      </w:r>
      <w:r>
        <w:rPr>
          <w:rFonts w:ascii="Arial Unicode MS"/>
          <w:w w:val="100"/>
        </w:rPr>
        <w:t>,</w:t>
      </w:r>
      <w:r>
        <w:rPr>
          <w:rFonts w:ascii="Arial Unicode MS"/>
        </w:rPr>
        <w:tab/>
      </w:r>
      <w:r>
        <w:rPr>
          <w:rFonts w:ascii="Arial Unicode MS"/>
          <w:w w:val="100"/>
        </w:rPr>
        <w:t>8</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0</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2"/>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0</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2"/>
        </w:rPr>
        <w:t> </w:t>
      </w:r>
      <w:r>
        <w:rPr>
          <w:rFonts w:ascii="Arial Unicode MS"/>
          <w:w w:val="100"/>
        </w:rPr>
        <w:t>9</w:t>
      </w:r>
    </w:p>
    <w:p>
      <w:pPr>
        <w:spacing w:after="0"/>
        <w:rPr>
          <w:rFonts w:ascii="Arial Unicode MS"/>
        </w:rPr>
        <w:sectPr>
          <w:type w:val="continuous"/>
          <w:pgSz w:w="12220" w:h="16920"/>
          <w:pgMar w:top="740" w:bottom="2060" w:left="280" w:right="1580"/>
          <w:textDirection w:val="tbRl"/>
        </w:sectPr>
      </w:pPr>
    </w:p>
    <w:p>
      <w:pPr>
        <w:pStyle w:val="BodyText"/>
        <w:ind w:left="1024"/>
        <w:rPr>
          <w:rFonts w:ascii="Arial Unicode MS" w:hAnsi="Arial Unicode MS"/>
          <w:sz w:val="9"/>
        </w:rPr>
      </w:pPr>
      <w:r>
        <w:rPr>
          <w:rFonts w:ascii="Arial Unicode MS" w:hAnsi="Arial Unicode MS"/>
          <w:w w:val="100"/>
          <w:position w:val="3"/>
        </w:rPr>
        <w:t>l</w:t>
      </w:r>
      <w:r>
        <w:rPr>
          <w:rFonts w:ascii="Arial Unicode MS" w:hAnsi="Arial Unicode MS"/>
          <w:position w:val="3"/>
        </w:rPr>
        <w:t>     </w:t>
      </w:r>
      <w:r>
        <w:rPr>
          <w:rFonts w:ascii="Arial Unicode MS" w:hAnsi="Arial Unicode MS"/>
          <w:spacing w:val="-12"/>
          <w:position w:val="3"/>
        </w:rPr>
        <w:t> </w:t>
      </w:r>
      <w:r>
        <w:rPr>
          <w:rFonts w:ascii="Arial Unicode MS" w:hAnsi="Arial Unicode MS"/>
          <w:spacing w:val="-12"/>
          <w:w w:val="100"/>
        </w:rPr>
        <w:t>l</w:t>
      </w:r>
      <w:r>
        <w:rPr>
          <w:rFonts w:ascii="Arial Unicode MS" w:hAnsi="Arial Unicode MS"/>
          <w:w w:val="100"/>
        </w:rPr>
        <w:t>o</w:t>
      </w:r>
      <w:r>
        <w:rPr>
          <w:rFonts w:ascii="Arial Unicode MS" w:hAnsi="Arial Unicode MS"/>
        </w:rPr>
        <w:t> </w:t>
      </w:r>
      <w:r>
        <w:rPr>
          <w:rFonts w:ascii="Arial Unicode MS" w:hAnsi="Arial Unicode MS"/>
          <w:spacing w:val="-2"/>
        </w:rPr>
        <w:t> </w:t>
      </w:r>
      <w:r>
        <w:rPr>
          <w:rFonts w:ascii="Arial Unicode MS" w:hAnsi="Arial Unicode MS"/>
          <w:spacing w:val="-1"/>
          <w:w w:val="100"/>
        </w:rPr>
        <w:t>1</w:t>
      </w:r>
      <w:r>
        <w:rPr>
          <w:rFonts w:ascii="Arial Unicode MS" w:hAnsi="Arial Unicode MS"/>
          <w:spacing w:val="-5"/>
          <w:w w:val="100"/>
        </w:rPr>
        <w:t>1</w:t>
      </w:r>
      <w:r>
        <w:rPr>
          <w:rFonts w:ascii="Arial Unicode MS" w:hAnsi="Arial Unicode MS"/>
          <w:spacing w:val="-29"/>
          <w:w w:val="100"/>
          <w:position w:val="-3"/>
        </w:rPr>
        <w:t>1</w:t>
      </w:r>
      <w:r>
        <w:rPr>
          <w:rFonts w:ascii="Arial Unicode MS" w:hAnsi="Arial Unicode MS"/>
          <w:w w:val="100"/>
        </w:rPr>
        <w:t>02</w:t>
      </w:r>
      <w:r>
        <w:rPr>
          <w:rFonts w:ascii="Arial Unicode MS" w:hAnsi="Arial Unicode MS"/>
          <w:spacing w:val="-4"/>
        </w:rPr>
        <w:t> </w:t>
      </w:r>
      <w:r>
        <w:rPr>
          <w:rFonts w:ascii="Arial Unicode MS" w:hAnsi="Arial Unicode MS"/>
          <w:spacing w:val="-1"/>
          <w:w w:val="100"/>
        </w:rPr>
        <w:t>8</w:t>
      </w:r>
      <w:r>
        <w:rPr>
          <w:rFonts w:ascii="Arial Unicode MS" w:hAnsi="Arial Unicode MS"/>
          <w:w w:val="100"/>
        </w:rPr>
        <w:t>7</w:t>
      </w:r>
      <w:r>
        <w:rPr>
          <w:rFonts w:ascii="Arial Unicode MS" w:hAnsi="Arial Unicode MS"/>
          <w:spacing w:val="-8"/>
        </w:rPr>
        <w:t> </w:t>
      </w:r>
      <w:r>
        <w:rPr>
          <w:rFonts w:ascii="Arial Unicode MS" w:hAnsi="Arial Unicode MS"/>
          <w:spacing w:val="-1"/>
          <w:w w:val="100"/>
        </w:rPr>
        <w:t>3</w:t>
      </w:r>
      <w:r>
        <w:rPr>
          <w:rFonts w:ascii="Arial Unicode MS" w:hAnsi="Arial Unicode MS"/>
          <w:w w:val="100"/>
        </w:rPr>
        <w:t>3</w:t>
      </w:r>
      <w:r>
        <w:rPr>
          <w:rFonts w:ascii="Arial Unicode MS" w:hAnsi="Arial Unicode MS"/>
          <w:spacing w:val="-1"/>
        </w:rPr>
        <w:t> </w:t>
      </w:r>
      <w:r>
        <w:rPr>
          <w:rFonts w:ascii="Arial Unicode MS" w:hAnsi="Arial Unicode MS"/>
          <w:w w:val="100"/>
        </w:rPr>
        <w:t>7</w:t>
      </w:r>
      <w:r>
        <w:rPr>
          <w:rFonts w:ascii="Arial Unicode MS" w:hAnsi="Arial Unicode MS"/>
          <w:spacing w:val="-14"/>
          <w:w w:val="100"/>
        </w:rPr>
        <w:t>8</w:t>
      </w:r>
      <w:r>
        <w:rPr>
          <w:rFonts w:ascii="Arial Unicode MS" w:hAnsi="Arial Unicode MS"/>
          <w:spacing w:val="-28"/>
          <w:w w:val="100"/>
          <w:position w:val="-3"/>
        </w:rPr>
        <w:t>4</w:t>
      </w:r>
      <w:r>
        <w:rPr>
          <w:rFonts w:ascii="Arial Unicode MS" w:hAnsi="Arial Unicode MS"/>
          <w:w w:val="100"/>
        </w:rPr>
        <w:t>42</w:t>
      </w:r>
      <w:r>
        <w:rPr>
          <w:rFonts w:ascii="Arial Unicode MS" w:hAnsi="Arial Unicode MS"/>
          <w:spacing w:val="-11"/>
        </w:rPr>
        <w:t> </w:t>
      </w:r>
      <w:r>
        <w:rPr>
          <w:rFonts w:ascii="Arial Unicode MS" w:hAnsi="Arial Unicode MS"/>
          <w:spacing w:val="-1"/>
          <w:w w:val="100"/>
        </w:rPr>
        <w:t>8</w:t>
      </w:r>
      <w:r>
        <w:rPr>
          <w:rFonts w:ascii="Arial Unicode MS" w:hAnsi="Arial Unicode MS"/>
          <w:w w:val="100"/>
        </w:rPr>
        <w:t>3</w:t>
      </w:r>
      <w:r>
        <w:rPr>
          <w:rFonts w:ascii="Arial Unicode MS" w:hAnsi="Arial Unicode MS"/>
          <w:spacing w:val="-2"/>
        </w:rPr>
        <w:t> </w:t>
      </w:r>
      <w:r>
        <w:rPr>
          <w:rFonts w:ascii="Arial Unicode MS" w:hAnsi="Arial Unicode MS"/>
          <w:spacing w:val="-1"/>
          <w:w w:val="100"/>
        </w:rPr>
        <w:t>8</w:t>
      </w:r>
      <w:r>
        <w:rPr>
          <w:rFonts w:ascii="Arial Unicode MS" w:hAnsi="Arial Unicode MS"/>
          <w:w w:val="100"/>
        </w:rPr>
        <w:t>3</w:t>
      </w:r>
      <w:r>
        <w:rPr>
          <w:rFonts w:ascii="Arial Unicode MS" w:hAnsi="Arial Unicode MS"/>
          <w:spacing w:val="6"/>
        </w:rPr>
        <w:t> </w:t>
      </w:r>
      <w:r>
        <w:rPr>
          <w:rFonts w:ascii="Arial Unicode MS" w:hAnsi="Arial Unicode MS"/>
          <w:spacing w:val="-1"/>
          <w:w w:val="100"/>
        </w:rPr>
        <w:t>3</w:t>
      </w:r>
      <w:r>
        <w:rPr>
          <w:rFonts w:ascii="Arial Unicode MS" w:hAnsi="Arial Unicode MS"/>
          <w:w w:val="100"/>
        </w:rPr>
        <w:t>8</w:t>
      </w:r>
      <w:r>
        <w:rPr>
          <w:rFonts w:ascii="Arial Unicode MS" w:hAnsi="Arial Unicode MS"/>
          <w:spacing w:val="-1"/>
        </w:rPr>
        <w:t> </w:t>
      </w:r>
      <w:r>
        <w:rPr>
          <w:rFonts w:ascii="Arial Unicode MS" w:hAnsi="Arial Unicode MS"/>
          <w:spacing w:val="-1"/>
          <w:w w:val="100"/>
        </w:rPr>
        <w:t>1</w:t>
      </w:r>
      <w:r>
        <w:rPr>
          <w:rFonts w:ascii="Arial Unicode MS" w:hAnsi="Arial Unicode MS"/>
          <w:spacing w:val="-5"/>
          <w:w w:val="100"/>
        </w:rPr>
        <w:t>0</w:t>
      </w:r>
      <w:r>
        <w:rPr>
          <w:rFonts w:ascii="Arial Unicode MS" w:hAnsi="Arial Unicode MS"/>
          <w:spacing w:val="-37"/>
          <w:w w:val="100"/>
          <w:position w:val="-3"/>
        </w:rPr>
        <w:t>1</w:t>
      </w:r>
      <w:r>
        <w:rPr>
          <w:rFonts w:ascii="Arial Unicode MS" w:hAnsi="Arial Unicode MS"/>
          <w:spacing w:val="-1"/>
          <w:w w:val="100"/>
        </w:rPr>
        <w:t>3</w:t>
      </w:r>
      <w:r>
        <w:rPr>
          <w:rFonts w:ascii="Arial Unicode MS" w:hAnsi="Arial Unicode MS"/>
          <w:w w:val="100"/>
        </w:rPr>
        <w:t>6</w:t>
      </w:r>
      <w:r>
        <w:rPr>
          <w:rFonts w:ascii="Arial Unicode MS" w:hAnsi="Arial Unicode MS"/>
          <w:spacing w:val="5"/>
        </w:rPr>
        <w:t> </w:t>
      </w:r>
      <w:r>
        <w:rPr>
          <w:rFonts w:ascii="Arial Unicode MS" w:hAnsi="Arial Unicode MS"/>
          <w:w w:val="100"/>
        </w:rPr>
        <w:t>73</w:t>
      </w:r>
      <w:r>
        <w:rPr>
          <w:rFonts w:ascii="Arial Unicode MS" w:hAnsi="Arial Unicode MS"/>
          <w:spacing w:val="-9"/>
        </w:rPr>
        <w:t> </w:t>
      </w:r>
      <w:r>
        <w:rPr>
          <w:rFonts w:ascii="Arial Unicode MS" w:hAnsi="Arial Unicode MS"/>
          <w:w w:val="100"/>
        </w:rPr>
        <w:t>73</w:t>
      </w:r>
      <w:r>
        <w:rPr>
          <w:rFonts w:ascii="Arial Unicode MS" w:hAnsi="Arial Unicode MS"/>
          <w:spacing w:val="-2"/>
        </w:rPr>
        <w:t> </w:t>
      </w:r>
      <w:r>
        <w:rPr>
          <w:rFonts w:ascii="Arial Unicode MS" w:hAnsi="Arial Unicode MS"/>
          <w:spacing w:val="-1"/>
          <w:w w:val="100"/>
        </w:rPr>
        <w:t>6</w:t>
      </w:r>
      <w:r>
        <w:rPr>
          <w:rFonts w:ascii="Arial Unicode MS" w:hAnsi="Arial Unicode MS"/>
          <w:w w:val="100"/>
        </w:rPr>
        <w:t>3</w:t>
      </w:r>
      <w:r>
        <w:rPr>
          <w:rFonts w:ascii="Arial Unicode MS" w:hAnsi="Arial Unicode MS"/>
          <w:spacing w:val="-11"/>
        </w:rPr>
        <w:t> </w:t>
      </w:r>
      <w:r>
        <w:rPr>
          <w:rFonts w:ascii="Arial Unicode MS" w:hAnsi="Arial Unicode MS"/>
          <w:spacing w:val="1"/>
          <w:w w:val="100"/>
        </w:rPr>
        <w:t>5</w:t>
      </w:r>
      <w:r>
        <w:rPr>
          <w:rFonts w:ascii="Arial Unicode MS" w:hAnsi="Arial Unicode MS"/>
          <w:w w:val="100"/>
        </w:rPr>
        <w:t>1</w:t>
      </w:r>
      <w:r>
        <w:rPr>
          <w:rFonts w:ascii="Arial Unicode MS" w:hAnsi="Arial Unicode MS"/>
          <w:spacing w:val="7"/>
        </w:rPr>
        <w:t> </w:t>
      </w:r>
      <w:r>
        <w:rPr>
          <w:rFonts w:ascii="Arial Unicode MS" w:hAnsi="Arial Unicode MS"/>
          <w:w w:val="100"/>
        </w:rPr>
        <w:t>32</w:t>
      </w:r>
      <w:r>
        <w:rPr>
          <w:rFonts w:ascii="Arial Unicode MS" w:hAnsi="Arial Unicode MS"/>
          <w:spacing w:val="-19"/>
        </w:rPr>
        <w:t> </w:t>
      </w:r>
      <w:r>
        <w:rPr>
          <w:rFonts w:ascii="Arial Unicode MS" w:hAnsi="Arial Unicode MS"/>
          <w:spacing w:val="-1"/>
          <w:w w:val="100"/>
        </w:rPr>
        <w:t>1</w:t>
      </w:r>
      <w:r>
        <w:rPr>
          <w:rFonts w:ascii="Arial Unicode MS" w:hAnsi="Arial Unicode MS"/>
          <w:spacing w:val="2"/>
          <w:w w:val="100"/>
        </w:rPr>
        <w:t>1</w:t>
      </w:r>
      <w:r>
        <w:rPr>
          <w:rFonts w:ascii="Arial Unicode MS" w:hAnsi="Arial Unicode MS"/>
          <w:spacing w:val="-29"/>
          <w:w w:val="100"/>
          <w:position w:val="-3"/>
        </w:rPr>
        <w:t>1</w:t>
      </w:r>
      <w:r>
        <w:rPr>
          <w:rFonts w:ascii="Arial Unicode MS" w:hAnsi="Arial Unicode MS"/>
          <w:spacing w:val="1"/>
          <w:w w:val="100"/>
        </w:rPr>
        <w:t>5</w:t>
      </w:r>
      <w:r>
        <w:rPr>
          <w:rFonts w:ascii="Arial Unicode MS" w:hAnsi="Arial Unicode MS"/>
          <w:w w:val="100"/>
        </w:rPr>
        <w:t>2</w:t>
      </w:r>
      <w:r>
        <w:rPr>
          <w:rFonts w:ascii="Arial Unicode MS" w:hAnsi="Arial Unicode MS"/>
          <w:spacing w:val="-11"/>
        </w:rPr>
        <w:t> </w:t>
      </w:r>
      <w:r>
        <w:rPr>
          <w:rFonts w:ascii="Arial Unicode MS" w:hAnsi="Arial Unicode MS"/>
          <w:spacing w:val="-1"/>
          <w:w w:val="100"/>
        </w:rPr>
        <w:t>8</w:t>
      </w:r>
      <w:r>
        <w:rPr>
          <w:rFonts w:ascii="Arial Unicode MS" w:hAnsi="Arial Unicode MS"/>
          <w:w w:val="100"/>
        </w:rPr>
        <w:t>5</w:t>
      </w:r>
      <w:r>
        <w:rPr>
          <w:rFonts w:ascii="Arial Unicode MS" w:hAnsi="Arial Unicode MS"/>
          <w:spacing w:val="-2"/>
        </w:rPr>
        <w:t> </w:t>
      </w:r>
      <w:r>
        <w:rPr>
          <w:rFonts w:ascii="Arial Unicode MS" w:hAnsi="Arial Unicode MS"/>
          <w:spacing w:val="-1"/>
          <w:w w:val="100"/>
        </w:rPr>
        <w:t>9</w:t>
      </w:r>
      <w:r>
        <w:rPr>
          <w:rFonts w:ascii="Arial Unicode MS" w:hAnsi="Arial Unicode MS"/>
          <w:w w:val="100"/>
        </w:rPr>
        <w:t>7</w:t>
      </w:r>
      <w:r>
        <w:rPr>
          <w:rFonts w:ascii="Arial Unicode MS" w:hAnsi="Arial Unicode MS"/>
          <w:spacing w:val="-1"/>
        </w:rPr>
        <w:t> </w:t>
      </w:r>
      <w:r>
        <w:rPr>
          <w:rFonts w:ascii="Arial Unicode MS" w:hAnsi="Arial Unicode MS"/>
          <w:spacing w:val="-1"/>
          <w:w w:val="100"/>
        </w:rPr>
        <w:t>3</w:t>
      </w:r>
      <w:r>
        <w:rPr>
          <w:rFonts w:ascii="Arial Unicode MS" w:hAnsi="Arial Unicode MS"/>
          <w:w w:val="100"/>
        </w:rPr>
        <w:t>5</w:t>
      </w:r>
      <w:r>
        <w:rPr>
          <w:rFonts w:ascii="Arial Unicode MS" w:hAnsi="Arial Unicode MS"/>
          <w:spacing w:val="-7"/>
        </w:rPr>
        <w:t> </w:t>
      </w:r>
      <w:r>
        <w:rPr>
          <w:rFonts w:ascii="Arial Unicode MS" w:hAnsi="Arial Unicode MS"/>
          <w:w w:val="100"/>
        </w:rPr>
        <w:t>32</w:t>
      </w:r>
      <w:r>
        <w:rPr>
          <w:rFonts w:ascii="Arial Unicode MS" w:hAnsi="Arial Unicode MS"/>
          <w:spacing w:val="-1"/>
        </w:rPr>
        <w:t> </w:t>
      </w:r>
      <w:r>
        <w:rPr>
          <w:rFonts w:ascii="Arial Unicode MS" w:hAnsi="Arial Unicode MS"/>
          <w:w w:val="100"/>
        </w:rPr>
        <w:t>34</w:t>
      </w:r>
      <w:r>
        <w:rPr>
          <w:rFonts w:ascii="Arial Unicode MS" w:hAnsi="Arial Unicode MS"/>
          <w:spacing w:val="-9"/>
        </w:rPr>
        <w:t> </w:t>
      </w:r>
      <w:r>
        <w:rPr>
          <w:rFonts w:ascii="Arial Unicode MS" w:hAnsi="Arial Unicode MS"/>
          <w:w w:val="100"/>
        </w:rPr>
        <w:t>04</w:t>
      </w:r>
      <w:r>
        <w:rPr>
          <w:rFonts w:ascii="Arial Unicode MS" w:hAnsi="Arial Unicode MS"/>
          <w:spacing w:val="-5"/>
        </w:rPr>
        <w:t> </w:t>
      </w:r>
      <w:r>
        <w:rPr>
          <w:rFonts w:ascii="Arial Unicode MS" w:hAnsi="Arial Unicode MS"/>
          <w:spacing w:val="-2"/>
          <w:w w:val="100"/>
        </w:rPr>
        <w:t>2</w:t>
      </w:r>
      <w:r>
        <w:rPr>
          <w:rFonts w:ascii="Arial Unicode MS" w:hAnsi="Arial Unicode MS"/>
          <w:w w:val="100"/>
        </w:rPr>
        <w:t>5</w:t>
      </w:r>
      <w:r>
        <w:rPr>
          <w:rFonts w:ascii="Arial Unicode MS" w:hAnsi="Arial Unicode MS"/>
          <w:spacing w:val="-8"/>
        </w:rPr>
        <w:t> </w:t>
      </w:r>
      <w:r>
        <w:rPr>
          <w:rFonts w:ascii="Arial Unicode MS" w:hAnsi="Arial Unicode MS"/>
          <w:spacing w:val="-1"/>
          <w:w w:val="100"/>
        </w:rPr>
        <w:t>4</w:t>
      </w:r>
      <w:r>
        <w:rPr>
          <w:rFonts w:ascii="Arial Unicode MS" w:hAnsi="Arial Unicode MS"/>
          <w:w w:val="100"/>
        </w:rPr>
        <w:t>7</w:t>
      </w:r>
      <w:r>
        <w:rPr>
          <w:rFonts w:ascii="Arial Unicode MS" w:hAnsi="Arial Unicode MS"/>
          <w:spacing w:val="-1"/>
        </w:rPr>
        <w:t> </w:t>
      </w:r>
      <w:r>
        <w:rPr>
          <w:rFonts w:ascii="Arial Unicode MS" w:hAnsi="Arial Unicode MS"/>
          <w:w w:val="100"/>
        </w:rPr>
        <w:t>79</w:t>
      </w:r>
      <w:r>
        <w:rPr>
          <w:rFonts w:ascii="Arial Unicode MS" w:hAnsi="Arial Unicode MS"/>
        </w:rPr>
        <w:t> </w:t>
      </w:r>
      <w:r>
        <w:rPr>
          <w:rFonts w:ascii="Arial Unicode MS" w:hAnsi="Arial Unicode MS"/>
          <w:w w:val="100"/>
        </w:rPr>
        <w:t>82</w:t>
      </w:r>
      <w:r>
        <w:rPr>
          <w:rFonts w:ascii="Arial Unicode MS" w:hAnsi="Arial Unicode MS"/>
          <w:spacing w:val="-9"/>
        </w:rPr>
        <w:t> </w:t>
      </w:r>
      <w:r>
        <w:rPr>
          <w:rFonts w:ascii="Arial Unicode MS" w:hAnsi="Arial Unicode MS"/>
          <w:w w:val="100"/>
        </w:rPr>
        <w:t>4</w:t>
      </w:r>
      <w:r>
        <w:rPr>
          <w:rFonts w:ascii="Arial Unicode MS" w:hAnsi="Arial Unicode MS"/>
          <w:spacing w:val="-8"/>
          <w:w w:val="100"/>
        </w:rPr>
        <w:t>2</w:t>
      </w:r>
      <w:r>
        <w:rPr>
          <w:rFonts w:ascii="Arial Unicode MS" w:hAnsi="Arial Unicode MS"/>
          <w:spacing w:val="-60"/>
          <w:w w:val="100"/>
          <w:position w:val="-3"/>
        </w:rPr>
        <w:t>1</w:t>
      </w:r>
      <w:r>
        <w:rPr>
          <w:rFonts w:ascii="Arial Unicode MS" w:hAnsi="Arial Unicode MS"/>
          <w:w w:val="100"/>
          <w:position w:val="1"/>
          <w:sz w:val="9"/>
        </w:rPr>
        <w:t>⑭</w:t>
      </w:r>
    </w:p>
    <w:p>
      <w:pPr>
        <w:pStyle w:val="BodyText"/>
        <w:ind w:left="65"/>
        <w:rPr>
          <w:rFonts w:ascii="Arial Unicode MS"/>
        </w:rPr>
      </w:pPr>
      <w:r>
        <w:rPr/>
        <w:br w:type="column"/>
      </w:r>
      <w:r>
        <w:rPr>
          <w:rFonts w:ascii="Arial Unicode MS"/>
          <w:spacing w:val="-1"/>
          <w:w w:val="100"/>
        </w:rPr>
        <w:t>8</w:t>
      </w:r>
      <w:r>
        <w:rPr>
          <w:rFonts w:ascii="Arial Unicode MS"/>
          <w:w w:val="100"/>
        </w:rPr>
        <w:t>6</w:t>
      </w:r>
      <w:r>
        <w:rPr>
          <w:rFonts w:ascii="Arial Unicode MS"/>
          <w:spacing w:val="-8"/>
        </w:rPr>
        <w:t> </w:t>
      </w:r>
      <w:r>
        <w:rPr>
          <w:rFonts w:ascii="Arial Unicode MS"/>
          <w:w w:val="100"/>
        </w:rPr>
        <w:t>32</w:t>
      </w:r>
      <w:r>
        <w:rPr>
          <w:rFonts w:ascii="Arial Unicode MS"/>
          <w:spacing w:val="-4"/>
        </w:rPr>
        <w:t> </w:t>
      </w:r>
      <w:r>
        <w:rPr>
          <w:rFonts w:ascii="Arial Unicode MS"/>
          <w:spacing w:val="-1"/>
          <w:w w:val="100"/>
        </w:rPr>
        <w:t>0</w:t>
      </w:r>
      <w:r>
        <w:rPr>
          <w:rFonts w:ascii="Arial Unicode MS"/>
          <w:spacing w:val="-5"/>
          <w:w w:val="100"/>
        </w:rPr>
        <w:t>0</w:t>
      </w:r>
      <w:r>
        <w:rPr>
          <w:rFonts w:ascii="Arial Unicode MS"/>
          <w:spacing w:val="-38"/>
          <w:w w:val="100"/>
          <w:position w:val="-3"/>
        </w:rPr>
        <w:t>1</w:t>
      </w:r>
      <w:r>
        <w:rPr>
          <w:rFonts w:ascii="Arial Unicode MS"/>
          <w:spacing w:val="-1"/>
          <w:w w:val="100"/>
        </w:rPr>
        <w:t>5</w:t>
      </w:r>
      <w:r>
        <w:rPr>
          <w:rFonts w:ascii="Arial Unicode MS"/>
          <w:w w:val="100"/>
        </w:rPr>
        <w:t>5</w:t>
      </w:r>
      <w:r>
        <w:rPr>
          <w:rFonts w:ascii="Arial Unicode MS"/>
        </w:rPr>
        <w:t> </w:t>
      </w:r>
      <w:r>
        <w:rPr>
          <w:rFonts w:ascii="Arial Unicode MS"/>
          <w:spacing w:val="1"/>
          <w:w w:val="100"/>
        </w:rPr>
        <w:t>5</w:t>
      </w:r>
      <w:r>
        <w:rPr>
          <w:rFonts w:ascii="Arial Unicode MS"/>
          <w:w w:val="100"/>
        </w:rPr>
        <w:t>2</w:t>
      </w:r>
      <w:r>
        <w:rPr>
          <w:rFonts w:ascii="Arial Unicode MS"/>
          <w:spacing w:val="-3"/>
        </w:rPr>
        <w:t> </w:t>
      </w:r>
      <w:r>
        <w:rPr>
          <w:rFonts w:ascii="Arial Unicode MS"/>
          <w:spacing w:val="-1"/>
          <w:w w:val="100"/>
        </w:rPr>
        <w:t>1</w:t>
      </w:r>
      <w:r>
        <w:rPr>
          <w:rFonts w:ascii="Arial Unicode MS"/>
          <w:w w:val="100"/>
        </w:rPr>
        <w:t>6</w:t>
      </w:r>
      <w:r>
        <w:rPr>
          <w:rFonts w:ascii="Arial Unicode MS"/>
          <w:spacing w:val="-9"/>
        </w:rPr>
        <w:t> </w:t>
      </w:r>
      <w:r>
        <w:rPr>
          <w:rFonts w:ascii="Arial Unicode MS"/>
          <w:spacing w:val="-5"/>
          <w:w w:val="100"/>
        </w:rPr>
        <w:t>9</w:t>
      </w:r>
      <w:r>
        <w:rPr>
          <w:rFonts w:ascii="Arial Unicode MS"/>
          <w:spacing w:val="-10"/>
          <w:w w:val="100"/>
        </w:rPr>
        <w:t>8</w:t>
      </w:r>
      <w:r>
        <w:rPr>
          <w:rFonts w:ascii="Arial Unicode MS"/>
          <w:spacing w:val="-8"/>
          <w:w w:val="100"/>
          <w:position w:val="3"/>
        </w:rPr>
        <w:t>3</w:t>
      </w:r>
    </w:p>
    <w:p>
      <w:pPr>
        <w:pStyle w:val="BodyText"/>
        <w:ind w:left="89"/>
        <w:rPr>
          <w:rFonts w:ascii="Arial Unicode MS"/>
        </w:rPr>
      </w:pPr>
      <w:r>
        <w:rPr/>
        <w:br w:type="column"/>
      </w:r>
      <w:r>
        <w:rPr>
          <w:rFonts w:ascii="Arial Unicode MS"/>
          <w:spacing w:val="-1"/>
          <w:w w:val="100"/>
          <w:position w:val="-2"/>
        </w:rPr>
        <w:t>5</w:t>
      </w:r>
      <w:r>
        <w:rPr>
          <w:rFonts w:ascii="Arial Unicode MS"/>
          <w:spacing w:val="2"/>
          <w:w w:val="100"/>
          <w:position w:val="-2"/>
        </w:rPr>
        <w:t>5</w:t>
      </w:r>
      <w:r>
        <w:rPr>
          <w:rFonts w:ascii="Arial Unicode MS"/>
          <w:spacing w:val="-37"/>
          <w:w w:val="100"/>
          <w:position w:val="-6"/>
        </w:rPr>
        <w:t>1</w:t>
      </w:r>
      <w:r>
        <w:rPr>
          <w:rFonts w:ascii="Arial Unicode MS"/>
          <w:spacing w:val="-1"/>
          <w:w w:val="100"/>
          <w:position w:val="-2"/>
        </w:rPr>
        <w:t>1</w:t>
      </w:r>
      <w:r>
        <w:rPr>
          <w:rFonts w:ascii="Arial Unicode MS"/>
          <w:w w:val="100"/>
          <w:position w:val="-2"/>
        </w:rPr>
        <w:t>3</w:t>
      </w:r>
      <w:r>
        <w:rPr>
          <w:rFonts w:ascii="Arial Unicode MS"/>
          <w:spacing w:val="-3"/>
          <w:position w:val="-2"/>
        </w:rPr>
        <w:t> </w:t>
      </w:r>
      <w:r>
        <w:rPr>
          <w:rFonts w:ascii="Arial Unicode MS"/>
          <w:w w:val="100"/>
          <w:position w:val="-2"/>
        </w:rPr>
        <w:t>50</w:t>
      </w:r>
      <w:r>
        <w:rPr>
          <w:rFonts w:ascii="Arial Unicode MS"/>
          <w:spacing w:val="-1"/>
          <w:position w:val="-2"/>
        </w:rPr>
        <w:t> </w:t>
      </w:r>
      <w:r>
        <w:rPr>
          <w:rFonts w:ascii="Arial Unicode MS"/>
          <w:spacing w:val="-1"/>
          <w:w w:val="100"/>
          <w:position w:val="-2"/>
        </w:rPr>
        <w:t>4</w:t>
      </w:r>
      <w:r>
        <w:rPr>
          <w:rFonts w:ascii="Arial Unicode MS"/>
          <w:w w:val="100"/>
          <w:position w:val="-2"/>
        </w:rPr>
        <w:t>0</w:t>
      </w:r>
      <w:r>
        <w:rPr>
          <w:rFonts w:ascii="Arial Unicode MS"/>
          <w:spacing w:val="-10"/>
          <w:position w:val="-2"/>
        </w:rPr>
        <w:t> </w:t>
      </w:r>
      <w:r>
        <w:rPr>
          <w:rFonts w:ascii="Arial Unicode MS"/>
          <w:w w:val="100"/>
          <w:position w:val="-2"/>
        </w:rPr>
        <w:t>53</w:t>
      </w:r>
      <w:r>
        <w:rPr>
          <w:rFonts w:ascii="Arial Unicode MS"/>
          <w:spacing w:val="-10"/>
          <w:position w:val="-2"/>
        </w:rPr>
        <w:t> </w:t>
      </w:r>
      <w:r>
        <w:rPr>
          <w:rFonts w:ascii="Arial Unicode MS"/>
          <w:w w:val="100"/>
          <w:position w:val="-2"/>
        </w:rPr>
        <w:t>9</w:t>
      </w:r>
      <w:r>
        <w:rPr>
          <w:rFonts w:ascii="Arial Unicode MS"/>
          <w:spacing w:val="-6"/>
          <w:w w:val="100"/>
          <w:position w:val="-2"/>
        </w:rPr>
        <w:t>1</w:t>
      </w:r>
      <w:r>
        <w:rPr>
          <w:rFonts w:ascii="Arial Unicode MS"/>
          <w:w w:val="100"/>
        </w:rPr>
        <w:t>3</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11"/>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2"/>
        </w:rPr>
        <w:t> </w:t>
      </w:r>
      <w:r>
        <w:rPr>
          <w:rFonts w:ascii="Arial Unicode MS"/>
          <w:w w:val="100"/>
        </w:rPr>
        <w:t>1</w:t>
      </w:r>
    </w:p>
    <w:p>
      <w:pPr>
        <w:pStyle w:val="BodyText"/>
        <w:ind w:left="90"/>
        <w:rPr>
          <w:rFonts w:ascii="Arial Unicode MS"/>
        </w:rPr>
      </w:pPr>
      <w:r>
        <w:rPr/>
        <w:br w:type="column"/>
      </w:r>
      <w:r>
        <w:rPr>
          <w:rFonts w:ascii="Arial Unicode MS"/>
          <w:w w:val="100"/>
          <w:position w:val="1"/>
        </w:rPr>
        <w:t>7</w:t>
      </w:r>
      <w:r>
        <w:rPr>
          <w:rFonts w:ascii="Arial Unicode MS"/>
          <w:w w:val="100"/>
          <w:position w:val="2"/>
        </w:rPr>
        <w:t>2</w:t>
      </w:r>
      <w:r>
        <w:rPr>
          <w:rFonts w:ascii="Arial Unicode MS"/>
          <w:position w:val="2"/>
        </w:rPr>
        <w:t> </w:t>
      </w:r>
      <w:r>
        <w:rPr>
          <w:rFonts w:ascii="Arial Unicode MS"/>
          <w:w w:val="100"/>
          <w:position w:val="1"/>
        </w:rPr>
        <w:t>6</w:t>
      </w:r>
      <w:r>
        <w:rPr>
          <w:rFonts w:ascii="Arial Unicode MS"/>
          <w:w w:val="100"/>
          <w:position w:val="2"/>
        </w:rPr>
        <w:t>1</w:t>
      </w:r>
      <w:r>
        <w:rPr>
          <w:rFonts w:ascii="Arial Unicode MS"/>
          <w:position w:val="2"/>
        </w:rPr>
        <w:t> </w:t>
      </w:r>
      <w:r>
        <w:rPr>
          <w:rFonts w:ascii="Arial Unicode MS"/>
          <w:w w:val="100"/>
          <w:position w:val="1"/>
        </w:rPr>
        <w:t>5</w:t>
      </w:r>
      <w:r>
        <w:rPr>
          <w:rFonts w:ascii="Arial Unicode MS"/>
          <w:w w:val="100"/>
          <w:position w:val="2"/>
        </w:rPr>
        <w:t>4</w:t>
      </w:r>
      <w:r>
        <w:rPr>
          <w:rFonts w:ascii="Arial Unicode MS"/>
          <w:w w:val="100"/>
          <w:position w:val="-1"/>
        </w:rPr>
        <w:t>1</w:t>
      </w:r>
      <w:r>
        <w:rPr>
          <w:rFonts w:ascii="Arial Unicode MS"/>
          <w:w w:val="100"/>
          <w:position w:val="2"/>
        </w:rPr>
        <w:t>11</w:t>
      </w:r>
      <w:r>
        <w:rPr>
          <w:rFonts w:ascii="Arial Unicode MS"/>
          <w:position w:val="2"/>
        </w:rPr>
        <w:t> </w:t>
      </w:r>
      <w:r>
        <w:rPr>
          <w:rFonts w:ascii="Arial Unicode MS"/>
          <w:w w:val="100"/>
          <w:position w:val="2"/>
        </w:rPr>
        <w:t>4</w:t>
      </w:r>
      <w:r>
        <w:rPr>
          <w:rFonts w:ascii="Arial Unicode MS"/>
          <w:w w:val="100"/>
          <w:position w:val="1"/>
        </w:rPr>
        <w:t>6</w:t>
      </w:r>
      <w:r>
        <w:rPr>
          <w:rFonts w:ascii="Arial Unicode MS"/>
          <w:position w:val="1"/>
        </w:rPr>
        <w:t> </w:t>
      </w:r>
      <w:r>
        <w:rPr>
          <w:rFonts w:ascii="Arial Unicode MS"/>
          <w:w w:val="100"/>
          <w:position w:val="2"/>
        </w:rPr>
        <w:t>1</w:t>
      </w:r>
      <w:r>
        <w:rPr>
          <w:rFonts w:ascii="Arial Unicode MS"/>
          <w:w w:val="100"/>
          <w:position w:val="1"/>
        </w:rPr>
        <w:t>6</w:t>
      </w:r>
      <w:r>
        <w:rPr>
          <w:rFonts w:ascii="Arial Unicode MS"/>
          <w:position w:val="1"/>
        </w:rPr>
        <w:t> </w:t>
      </w:r>
      <w:r>
        <w:rPr>
          <w:rFonts w:ascii="Arial Unicode MS"/>
          <w:w w:val="100"/>
          <w:position w:val="1"/>
        </w:rPr>
        <w:t>67</w:t>
      </w:r>
      <w:r>
        <w:rPr>
          <w:rFonts w:ascii="Arial Unicode MS"/>
          <w:position w:val="1"/>
        </w:rPr>
        <w:t> </w:t>
      </w:r>
      <w:r>
        <w:rPr>
          <w:rFonts w:ascii="Arial Unicode MS"/>
          <w:w w:val="100"/>
          <w:position w:val="1"/>
        </w:rPr>
        <w:t>9</w:t>
      </w:r>
      <w:r>
        <w:rPr>
          <w:rFonts w:ascii="Arial Unicode MS"/>
          <w:w w:val="100"/>
          <w:position w:val="2"/>
        </w:rPr>
        <w:t>4</w:t>
      </w:r>
      <w:r>
        <w:rPr>
          <w:rFonts w:ascii="Arial Unicode MS"/>
          <w:position w:val="2"/>
        </w:rPr>
        <w:t> </w:t>
      </w:r>
      <w:r>
        <w:rPr>
          <w:rFonts w:ascii="Arial Unicode MS"/>
          <w:w w:val="100"/>
          <w:position w:val="1"/>
        </w:rPr>
        <w:t>lO</w:t>
      </w:r>
      <w:r>
        <w:rPr>
          <w:rFonts w:ascii="Arial Unicode MS"/>
          <w:position w:val="1"/>
        </w:rPr>
        <w:t> </w:t>
      </w:r>
      <w:r>
        <w:rPr>
          <w:rFonts w:ascii="Arial Unicode MS"/>
          <w:w w:val="100"/>
          <w:position w:val="1"/>
        </w:rPr>
        <w:t>05</w:t>
      </w:r>
      <w:r>
        <w:rPr>
          <w:rFonts w:ascii="Arial Unicode MS"/>
          <w:position w:val="1"/>
        </w:rPr>
        <w:t> </w:t>
      </w:r>
      <w:r>
        <w:rPr>
          <w:rFonts w:ascii="Arial Unicode MS"/>
          <w:w w:val="100"/>
          <w:position w:val="2"/>
        </w:rPr>
        <w:t>1</w:t>
      </w:r>
      <w:r>
        <w:rPr>
          <w:rFonts w:ascii="Arial Unicode MS"/>
          <w:w w:val="100"/>
          <w:position w:val="1"/>
        </w:rPr>
        <w:t>5</w:t>
      </w:r>
      <w:r>
        <w:rPr>
          <w:rFonts w:ascii="Arial Unicode MS"/>
          <w:position w:val="1"/>
        </w:rPr>
        <w:t> </w:t>
      </w:r>
      <w:r>
        <w:rPr>
          <w:rFonts w:ascii="Arial Unicode MS"/>
          <w:w w:val="100"/>
          <w:position w:val="2"/>
        </w:rPr>
        <w:t>42</w:t>
      </w:r>
      <w:r>
        <w:rPr>
          <w:rFonts w:ascii="Arial Unicode MS"/>
          <w:position w:val="2"/>
        </w:rPr>
        <w:t> </w:t>
      </w:r>
      <w:r>
        <w:rPr>
          <w:rFonts w:ascii="Arial Unicode MS"/>
          <w:w w:val="100"/>
          <w:position w:val="1"/>
        </w:rPr>
        <w:t>7</w:t>
      </w:r>
      <w:r>
        <w:rPr>
          <w:rFonts w:ascii="Arial Unicode MS"/>
          <w:w w:val="100"/>
          <w:position w:val="2"/>
        </w:rPr>
        <w:t>2</w:t>
      </w:r>
      <w:r>
        <w:rPr>
          <w:rFonts w:ascii="Arial Unicode MS"/>
          <w:w w:val="100"/>
          <w:sz w:val="13"/>
        </w:rPr>
        <w:t>7</w:t>
      </w:r>
      <w:r>
        <w:rPr>
          <w:rFonts w:ascii="Arial Unicode MS"/>
          <w:w w:val="100"/>
          <w:position w:val="2"/>
        </w:rPr>
        <w:t>41</w:t>
      </w:r>
    </w:p>
    <w:p>
      <w:pPr>
        <w:spacing w:after="0"/>
        <w:rPr>
          <w:rFonts w:ascii="Arial Unicode MS"/>
        </w:rPr>
        <w:sectPr>
          <w:type w:val="continuous"/>
          <w:pgSz w:w="12220" w:h="16920"/>
          <w:pgMar w:top="740" w:bottom="2060" w:left="280" w:right="1580"/>
          <w:cols w:num="4" w:equalWidth="0">
            <w:col w:w="6193" w:space="40"/>
            <w:col w:w="1234" w:space="39"/>
            <w:col w:w="4036" w:space="40"/>
            <w:col w:w="2538"/>
          </w:cols>
          <w:textDirection w:val="tbRl"/>
        </w:sectPr>
      </w:pPr>
    </w:p>
    <w:p>
      <w:pPr>
        <w:tabs>
          <w:tab w:pos="2322" w:val="left" w:leader="none"/>
        </w:tabs>
        <w:spacing w:before="0"/>
        <w:ind w:left="485" w:right="0" w:firstLine="0"/>
        <w:jc w:val="left"/>
        <w:rPr>
          <w:rFonts w:ascii="Arial Unicode MS" w:hAnsi="Arial Unicode MS" w:eastAsia="Arial Unicode MS" w:hint="eastAsia"/>
          <w:sz w:val="11"/>
        </w:rPr>
      </w:pPr>
      <w:r>
        <w:rPr>
          <w:rFonts w:ascii="Arial Unicode MS" w:hAnsi="Arial Unicode MS" w:eastAsia="Arial Unicode MS" w:hint="eastAsia"/>
          <w:w w:val="100"/>
          <w:sz w:val="19"/>
        </w:rPr>
        <w:t>町</w:t>
      </w:r>
      <w:r>
        <w:rPr>
          <w:rFonts w:ascii="Arial Unicode MS" w:hAnsi="Arial Unicode MS" w:eastAsia="Arial Unicode MS" w:hint="eastAsia"/>
          <w:sz w:val="19"/>
        </w:rPr>
        <w:t>  </w:t>
      </w:r>
      <w:r>
        <w:rPr>
          <w:rFonts w:ascii="Arial Unicode MS" w:hAnsi="Arial Unicode MS" w:eastAsia="Arial Unicode MS" w:hint="eastAsia"/>
          <w:spacing w:val="22"/>
          <w:sz w:val="19"/>
        </w:rPr>
        <w:t> </w:t>
      </w:r>
      <w:r>
        <w:rPr>
          <w:rFonts w:ascii="Arial Unicode MS" w:hAnsi="Arial Unicode MS" w:eastAsia="Arial Unicode MS" w:hint="eastAsia"/>
          <w:w w:val="100"/>
          <w:position w:val="-7"/>
          <w:sz w:val="12"/>
        </w:rPr>
        <w:t>7</w:t>
      </w:r>
      <w:r>
        <w:rPr>
          <w:rFonts w:ascii="Arial Unicode MS" w:hAnsi="Arial Unicode MS" w:eastAsia="Arial Unicode MS" w:hint="eastAsia"/>
          <w:position w:val="-7"/>
          <w:sz w:val="12"/>
        </w:rPr>
        <w:t>   </w:t>
      </w:r>
      <w:r>
        <w:rPr>
          <w:rFonts w:ascii="Arial Unicode MS" w:hAnsi="Arial Unicode MS" w:eastAsia="Arial Unicode MS" w:hint="eastAsia"/>
          <w:w w:val="100"/>
          <w:position w:val="1"/>
          <w:sz w:val="12"/>
        </w:rPr>
        <w:t>0</w:t>
      </w:r>
      <w:r>
        <w:rPr>
          <w:rFonts w:ascii="Arial Unicode MS" w:hAnsi="Arial Unicode MS" w:eastAsia="Arial Unicode MS" w:hint="eastAsia"/>
          <w:spacing w:val="-21"/>
          <w:position w:val="1"/>
          <w:sz w:val="12"/>
        </w:rPr>
        <w:t> </w:t>
      </w:r>
      <w:r>
        <w:rPr>
          <w:rFonts w:ascii="Arial Unicode MS" w:hAnsi="Arial Unicode MS" w:eastAsia="Arial Unicode MS" w:hint="eastAsia"/>
          <w:w w:val="100"/>
          <w:position w:val="-4"/>
          <w:sz w:val="11"/>
        </w:rPr>
        <w:t>.</w:t>
      </w:r>
      <w:r>
        <w:rPr>
          <w:rFonts w:ascii="Arial Unicode MS" w:hAnsi="Arial Unicode MS" w:eastAsia="Arial Unicode MS" w:hint="eastAsia"/>
          <w:position w:val="-4"/>
          <w:sz w:val="11"/>
        </w:rPr>
        <w:t> </w:t>
      </w:r>
      <w:r>
        <w:rPr>
          <w:rFonts w:ascii="Arial Unicode MS" w:hAnsi="Arial Unicode MS" w:eastAsia="Arial Unicode MS" w:hint="eastAsia"/>
          <w:spacing w:val="-8"/>
          <w:position w:val="-4"/>
          <w:sz w:val="11"/>
        </w:rPr>
        <w:t> </w:t>
      </w:r>
      <w:r>
        <w:rPr>
          <w:rFonts w:ascii="Arial Unicode MS" w:hAnsi="Arial Unicode MS" w:eastAsia="Arial Unicode MS" w:hint="eastAsia"/>
          <w:w w:val="100"/>
          <w:position w:val="1"/>
          <w:sz w:val="12"/>
        </w:rPr>
        <w:t>5</w:t>
      </w:r>
      <w:r>
        <w:rPr>
          <w:rFonts w:ascii="Arial Unicode MS" w:hAnsi="Arial Unicode MS" w:eastAsia="Arial Unicode MS" w:hint="eastAsia"/>
          <w:spacing w:val="3"/>
          <w:position w:val="1"/>
          <w:sz w:val="12"/>
        </w:rPr>
        <w:t> </w:t>
      </w:r>
      <w:r>
        <w:rPr>
          <w:rFonts w:ascii="Arial Unicode MS" w:hAnsi="Arial Unicode MS" w:eastAsia="Arial Unicode MS" w:hint="eastAsia"/>
          <w:spacing w:val="-56"/>
          <w:w w:val="100"/>
          <w:position w:val="-2"/>
          <w:sz w:val="11"/>
        </w:rPr>
        <w:t>＇</w:t>
      </w:r>
      <w:r>
        <w:rPr>
          <w:rFonts w:ascii="Arial Unicode MS" w:hAnsi="Arial Unicode MS" w:eastAsia="Arial Unicode MS" w:hint="eastAsia"/>
          <w:w w:val="100"/>
          <w:position w:val="1"/>
          <w:sz w:val="12"/>
        </w:rPr>
        <w:t>5</w:t>
      </w:r>
      <w:r>
        <w:rPr>
          <w:rFonts w:ascii="Arial Unicode MS" w:hAnsi="Arial Unicode MS" w:eastAsia="Arial Unicode MS" w:hint="eastAsia"/>
          <w:position w:val="1"/>
          <w:sz w:val="12"/>
        </w:rPr>
        <w:t> </w:t>
      </w:r>
      <w:r>
        <w:rPr>
          <w:rFonts w:ascii="Arial Unicode MS" w:hAnsi="Arial Unicode MS" w:eastAsia="Arial Unicode MS" w:hint="eastAsia"/>
          <w:spacing w:val="-15"/>
          <w:position w:val="1"/>
          <w:sz w:val="12"/>
        </w:rPr>
        <w:t> </w:t>
      </w:r>
      <w:r>
        <w:rPr>
          <w:rFonts w:ascii="Arial Unicode MS" w:hAnsi="Arial Unicode MS" w:eastAsia="Arial Unicode MS" w:hint="eastAsia"/>
          <w:w w:val="100"/>
          <w:position w:val="-4"/>
          <w:sz w:val="11"/>
        </w:rPr>
        <w:t>•</w:t>
      </w:r>
      <w:r>
        <w:rPr>
          <w:rFonts w:ascii="Arial Unicode MS" w:hAnsi="Arial Unicode MS" w:eastAsia="Arial Unicode MS" w:hint="eastAsia"/>
          <w:spacing w:val="-20"/>
          <w:position w:val="-4"/>
          <w:sz w:val="11"/>
        </w:rPr>
        <w:t> </w:t>
      </w:r>
      <w:r>
        <w:rPr>
          <w:rFonts w:ascii="Arial Unicode MS" w:hAnsi="Arial Unicode MS" w:eastAsia="Arial Unicode MS" w:hint="eastAsia"/>
          <w:w w:val="100"/>
          <w:position w:val="-7"/>
          <w:sz w:val="12"/>
        </w:rPr>
        <w:t>1</w:t>
      </w:r>
      <w:r>
        <w:rPr>
          <w:rFonts w:ascii="Arial Unicode MS" w:hAnsi="Arial Unicode MS" w:eastAsia="Arial Unicode MS" w:hint="eastAsia"/>
          <w:position w:val="-7"/>
          <w:sz w:val="12"/>
        </w:rPr>
        <w:t>  </w:t>
      </w:r>
      <w:r>
        <w:rPr>
          <w:rFonts w:ascii="Arial Unicode MS" w:hAnsi="Arial Unicode MS" w:eastAsia="Arial Unicode MS" w:hint="eastAsia"/>
          <w:spacing w:val="-11"/>
          <w:position w:val="-7"/>
          <w:sz w:val="12"/>
        </w:rPr>
        <w:t> </w:t>
      </w:r>
      <w:r>
        <w:rPr>
          <w:rFonts w:ascii="Arial Unicode MS" w:hAnsi="Arial Unicode MS" w:eastAsia="Arial Unicode MS" w:hint="eastAsia"/>
          <w:w w:val="100"/>
          <w:position w:val="1"/>
          <w:sz w:val="12"/>
        </w:rPr>
        <w:t>7</w:t>
      </w:r>
      <w:r>
        <w:rPr>
          <w:rFonts w:ascii="Arial Unicode MS" w:hAnsi="Arial Unicode MS" w:eastAsia="Arial Unicode MS" w:hint="eastAsia"/>
          <w:position w:val="1"/>
          <w:sz w:val="12"/>
        </w:rPr>
        <w:t>   </w:t>
      </w:r>
      <w:r>
        <w:rPr>
          <w:rFonts w:ascii="Arial Unicode MS" w:hAnsi="Arial Unicode MS" w:eastAsia="Arial Unicode MS" w:hint="eastAsia"/>
          <w:w w:val="100"/>
          <w:position w:val="1"/>
          <w:sz w:val="12"/>
        </w:rPr>
        <w:t>3</w:t>
      </w:r>
      <w:r>
        <w:rPr>
          <w:rFonts w:ascii="Arial Unicode MS" w:hAnsi="Arial Unicode MS" w:eastAsia="Arial Unicode MS" w:hint="eastAsia"/>
          <w:position w:val="1"/>
          <w:sz w:val="12"/>
        </w:rPr>
        <w:t>  </w:t>
      </w:r>
      <w:r>
        <w:rPr>
          <w:rFonts w:ascii="Arial Unicode MS" w:hAnsi="Arial Unicode MS" w:eastAsia="Arial Unicode MS" w:hint="eastAsia"/>
          <w:spacing w:val="-2"/>
          <w:position w:val="1"/>
          <w:sz w:val="12"/>
        </w:rPr>
        <w:t> </w:t>
      </w:r>
      <w:r>
        <w:rPr>
          <w:rFonts w:ascii="Arial Unicode MS" w:hAnsi="Arial Unicode MS" w:eastAsia="Arial Unicode MS" w:hint="eastAsia"/>
          <w:w w:val="100"/>
          <w:position w:val="1"/>
          <w:sz w:val="12"/>
        </w:rPr>
        <w:t>3</w:t>
      </w:r>
      <w:r>
        <w:rPr>
          <w:rFonts w:ascii="Arial Unicode MS" w:hAnsi="Arial Unicode MS" w:eastAsia="Arial Unicode MS" w:hint="eastAsia"/>
          <w:position w:val="1"/>
          <w:sz w:val="12"/>
        </w:rPr>
        <w:tab/>
      </w:r>
      <w:r>
        <w:rPr>
          <w:rFonts w:ascii="Arial Unicode MS" w:hAnsi="Arial Unicode MS" w:eastAsia="Arial Unicode MS" w:hint="eastAsia"/>
          <w:w w:val="100"/>
          <w:position w:val="1"/>
          <w:sz w:val="12"/>
        </w:rPr>
        <w:t>6</w:t>
      </w:r>
      <w:r>
        <w:rPr>
          <w:rFonts w:ascii="Arial Unicode MS" w:hAnsi="Arial Unicode MS" w:eastAsia="Arial Unicode MS" w:hint="eastAsia"/>
          <w:position w:val="1"/>
          <w:sz w:val="12"/>
        </w:rPr>
        <w:t>  </w:t>
      </w:r>
      <w:r>
        <w:rPr>
          <w:rFonts w:ascii="Arial Unicode MS" w:hAnsi="Arial Unicode MS" w:eastAsia="Arial Unicode MS" w:hint="eastAsia"/>
          <w:spacing w:val="-2"/>
          <w:position w:val="1"/>
          <w:sz w:val="12"/>
        </w:rPr>
        <w:t> </w:t>
      </w:r>
      <w:r>
        <w:rPr>
          <w:rFonts w:ascii="Arial Unicode MS" w:hAnsi="Arial Unicode MS" w:eastAsia="Arial Unicode MS" w:hint="eastAsia"/>
          <w:w w:val="100"/>
          <w:position w:val="1"/>
          <w:sz w:val="12"/>
        </w:rPr>
        <w:t>3</w:t>
      </w:r>
      <w:r>
        <w:rPr>
          <w:rFonts w:ascii="Arial Unicode MS" w:hAnsi="Arial Unicode MS" w:eastAsia="Arial Unicode MS" w:hint="eastAsia"/>
          <w:position w:val="1"/>
          <w:sz w:val="12"/>
        </w:rPr>
        <w:t>  </w:t>
      </w:r>
      <w:r>
        <w:rPr>
          <w:rFonts w:ascii="Arial Unicode MS" w:hAnsi="Arial Unicode MS" w:eastAsia="Arial Unicode MS" w:hint="eastAsia"/>
          <w:spacing w:val="6"/>
          <w:position w:val="1"/>
          <w:sz w:val="12"/>
        </w:rPr>
        <w:t> </w:t>
      </w:r>
      <w:r>
        <w:rPr>
          <w:rFonts w:ascii="Arial Unicode MS" w:hAnsi="Arial Unicode MS" w:eastAsia="Arial Unicode MS" w:hint="eastAsia"/>
          <w:w w:val="100"/>
          <w:position w:val="1"/>
          <w:sz w:val="12"/>
        </w:rPr>
        <w:t>4</w:t>
      </w:r>
      <w:r>
        <w:rPr>
          <w:rFonts w:ascii="Arial Unicode MS" w:hAnsi="Arial Unicode MS" w:eastAsia="Arial Unicode MS" w:hint="eastAsia"/>
          <w:position w:val="1"/>
          <w:sz w:val="12"/>
        </w:rPr>
        <w:t>  </w:t>
      </w:r>
      <w:r>
        <w:rPr>
          <w:rFonts w:ascii="Arial Unicode MS" w:hAnsi="Arial Unicode MS" w:eastAsia="Arial Unicode MS" w:hint="eastAsia"/>
          <w:spacing w:val="-11"/>
          <w:position w:val="1"/>
          <w:sz w:val="12"/>
        </w:rPr>
        <w:t> </w:t>
      </w:r>
      <w:r>
        <w:rPr>
          <w:rFonts w:ascii="Arial Unicode MS" w:hAnsi="Arial Unicode MS" w:eastAsia="Arial Unicode MS" w:hint="eastAsia"/>
          <w:spacing w:val="-9"/>
          <w:w w:val="100"/>
          <w:position w:val="1"/>
          <w:sz w:val="12"/>
        </w:rPr>
        <w:t>5</w:t>
      </w:r>
      <w:r>
        <w:rPr>
          <w:rFonts w:ascii="Arial Unicode MS" w:hAnsi="Arial Unicode MS" w:eastAsia="Arial Unicode MS" w:hint="eastAsia"/>
          <w:w w:val="100"/>
          <w:position w:val="-2"/>
          <w:sz w:val="11"/>
        </w:rPr>
        <w:t>•</w:t>
      </w:r>
    </w:p>
    <w:p>
      <w:pPr>
        <w:pStyle w:val="BodyText"/>
        <w:tabs>
          <w:tab w:pos="816" w:val="left" w:leader="none"/>
          <w:tab w:pos="2013" w:val="right" w:leader="none"/>
        </w:tabs>
        <w:ind w:left="485"/>
        <w:rPr>
          <w:rFonts w:ascii="Arial Unicode MS"/>
        </w:rPr>
      </w:pPr>
      <w:r>
        <w:rPr/>
        <w:br w:type="column"/>
      </w:r>
      <w:r>
        <w:rPr>
          <w:rFonts w:ascii="Arial Unicode MS"/>
          <w:w w:val="100"/>
        </w:rPr>
        <w:t>3</w:t>
      </w:r>
      <w:r>
        <w:rPr>
          <w:rFonts w:ascii="Arial Unicode MS"/>
        </w:rPr>
        <w:tab/>
      </w:r>
      <w:r>
        <w:rPr>
          <w:rFonts w:ascii="Arial Unicode MS"/>
          <w:w w:val="100"/>
        </w:rPr>
        <w:t>l </w:t>
      </w:r>
      <w:r>
        <w:rPr>
          <w:rFonts w:ascii="Arial Unicode MS"/>
        </w:rPr>
        <w:tab/>
      </w:r>
      <w:r>
        <w:rPr>
          <w:rFonts w:ascii="Arial Unicode MS"/>
          <w:w w:val="100"/>
        </w:rPr>
        <w:t>5</w:t>
      </w:r>
    </w:p>
    <w:p>
      <w:pPr>
        <w:pStyle w:val="BodyText"/>
        <w:tabs>
          <w:tab w:pos="976" w:val="left" w:leader="none"/>
          <w:tab w:pos="1698" w:val="right" w:leader="none"/>
        </w:tabs>
        <w:ind w:left="485"/>
        <w:rPr>
          <w:rFonts w:ascii="Arial Unicode MS"/>
        </w:rPr>
      </w:pPr>
      <w:r>
        <w:rPr/>
        <w:br w:type="column"/>
      </w:r>
      <w:r>
        <w:rPr>
          <w:rFonts w:ascii="Arial Unicode MS"/>
          <w:w w:val="100"/>
        </w:rPr>
        <w:t>I</w:t>
      </w:r>
      <w:r>
        <w:rPr>
          <w:rFonts w:ascii="Arial Unicode MS"/>
        </w:rPr>
        <w:t>   </w:t>
      </w:r>
      <w:r>
        <w:rPr>
          <w:rFonts w:ascii="Arial Unicode MS"/>
          <w:spacing w:val="-1"/>
        </w:rPr>
        <w:t> </w:t>
      </w:r>
      <w:r>
        <w:rPr>
          <w:rFonts w:ascii="Arial Unicode MS"/>
          <w:w w:val="100"/>
        </w:rPr>
        <w:t>I</w:t>
      </w:r>
      <w:r>
        <w:rPr>
          <w:rFonts w:ascii="Arial Unicode MS"/>
        </w:rPr>
        <w:tab/>
      </w:r>
      <w:r>
        <w:rPr>
          <w:rFonts w:ascii="Arial Unicode MS"/>
          <w:w w:val="100"/>
        </w:rPr>
        <w:t>2 </w:t>
      </w:r>
      <w:r>
        <w:rPr>
          <w:rFonts w:ascii="Arial Unicode MS"/>
        </w:rPr>
        <w:tab/>
      </w:r>
      <w:r>
        <w:rPr>
          <w:rFonts w:ascii="Arial Unicode MS"/>
          <w:w w:val="100"/>
        </w:rPr>
        <w:t>8</w:t>
      </w:r>
    </w:p>
    <w:p>
      <w:pPr>
        <w:pStyle w:val="BodyText"/>
        <w:tabs>
          <w:tab w:pos="1022" w:val="left" w:leader="none"/>
          <w:tab w:pos="2283" w:val="left" w:leader="none"/>
          <w:tab w:pos="2655" w:val="left" w:leader="none"/>
        </w:tabs>
        <w:ind w:left="217"/>
        <w:rPr>
          <w:rFonts w:ascii="Arial Unicode MS"/>
        </w:rPr>
      </w:pPr>
      <w:r>
        <w:rPr/>
        <w:br w:type="column"/>
      </w:r>
      <w:r>
        <w:rPr>
          <w:rFonts w:ascii="Arial Unicode MS"/>
          <w:w w:val="100"/>
        </w:rPr>
        <w:t>I</w:t>
      </w:r>
      <w:r>
        <w:rPr>
          <w:rFonts w:ascii="Arial Unicode MS"/>
        </w:rPr>
        <w:t>   </w:t>
      </w:r>
      <w:r>
        <w:rPr>
          <w:rFonts w:ascii="Arial Unicode MS"/>
          <w:spacing w:val="-1"/>
        </w:rPr>
        <w:t> </w:t>
      </w:r>
      <w:r>
        <w:rPr>
          <w:rFonts w:ascii="Arial Unicode MS"/>
          <w:w w:val="100"/>
        </w:rPr>
        <w:t>I</w:t>
      </w:r>
      <w:r>
        <w:rPr>
          <w:rFonts w:ascii="Arial Unicode MS"/>
        </w:rPr>
        <w:t>   </w:t>
      </w:r>
      <w:r>
        <w:rPr>
          <w:rFonts w:ascii="Arial Unicode MS"/>
          <w:spacing w:val="-9"/>
        </w:rPr>
        <w:t> </w:t>
      </w:r>
      <w:r>
        <w:rPr>
          <w:rFonts w:ascii="Arial Unicode MS"/>
          <w:w w:val="100"/>
        </w:rPr>
        <w:t>I</w:t>
      </w:r>
      <w:r>
        <w:rPr>
          <w:rFonts w:ascii="Arial Unicode MS"/>
        </w:rPr>
        <w:tab/>
      </w:r>
      <w:r>
        <w:rPr>
          <w:rFonts w:ascii="Arial Unicode MS"/>
          <w:w w:val="100"/>
        </w:rPr>
        <w:t>5</w:t>
      </w:r>
      <w:r>
        <w:rPr>
          <w:rFonts w:ascii="Arial Unicode MS"/>
        </w:rPr>
        <w:t>  </w:t>
      </w:r>
      <w:r>
        <w:rPr>
          <w:rFonts w:ascii="Arial Unicode MS"/>
          <w:spacing w:val="2"/>
        </w:rPr>
        <w:t> </w:t>
      </w:r>
      <w:r>
        <w:rPr>
          <w:rFonts w:ascii="Arial Unicode MS"/>
          <w:w w:val="100"/>
        </w:rPr>
        <w:t>1</w:t>
      </w:r>
      <w:r>
        <w:rPr>
          <w:rFonts w:ascii="Arial Unicode MS"/>
        </w:rPr>
        <w:tab/>
      </w:r>
      <w:r>
        <w:rPr>
          <w:rFonts w:ascii="Arial Unicode MS"/>
          <w:w w:val="100"/>
          <w:position w:val="-2"/>
        </w:rPr>
        <w:t>.</w:t>
      </w:r>
      <w:r>
        <w:rPr>
          <w:rFonts w:ascii="Arial Unicode MS"/>
          <w:position w:val="-2"/>
        </w:rPr>
        <w:tab/>
      </w:r>
      <w:r>
        <w:rPr>
          <w:rFonts w:ascii="Arial Unicode MS"/>
          <w:spacing w:val="-20"/>
          <w:w w:val="100"/>
        </w:rPr>
        <w:t>l</w:t>
      </w:r>
    </w:p>
    <w:p>
      <w:pPr>
        <w:pStyle w:val="BodyText"/>
        <w:tabs>
          <w:tab w:pos="590" w:val="left" w:leader="none"/>
          <w:tab w:pos="1570" w:val="left" w:leader="none"/>
          <w:tab w:pos="1902" w:val="left" w:leader="none"/>
          <w:tab w:pos="2565" w:val="left" w:leader="none"/>
        </w:tabs>
        <w:ind w:left="258"/>
        <w:rPr>
          <w:rFonts w:ascii="Arial Unicode MS"/>
        </w:rPr>
      </w:pPr>
      <w:r>
        <w:rPr/>
        <w:br w:type="column"/>
      </w:r>
      <w:r>
        <w:rPr>
          <w:rFonts w:ascii="Arial Unicode MS"/>
          <w:spacing w:val="-41"/>
          <w:w w:val="100"/>
          <w:position w:val="-8"/>
        </w:rPr>
        <w:t>1</w:t>
      </w:r>
      <w:r>
        <w:rPr>
          <w:rFonts w:ascii="Arial Unicode MS"/>
          <w:w w:val="100"/>
          <w:position w:val="-2"/>
        </w:rPr>
        <w:t>o</w:t>
      </w:r>
      <w:r>
        <w:rPr>
          <w:rFonts w:ascii="Arial Unicode MS"/>
          <w:position w:val="-2"/>
        </w:rPr>
        <w:tab/>
      </w:r>
      <w:r>
        <w:rPr>
          <w:rFonts w:ascii="Arial Unicode MS"/>
          <w:w w:val="100"/>
        </w:rPr>
        <w:t>1</w:t>
      </w:r>
      <w:r>
        <w:rPr>
          <w:rFonts w:ascii="Arial Unicode MS"/>
        </w:rPr>
        <w:tab/>
      </w:r>
      <w:r>
        <w:rPr>
          <w:rFonts w:ascii="Arial Unicode MS"/>
          <w:w w:val="100"/>
        </w:rPr>
        <w:t>3</w:t>
      </w:r>
      <w:r>
        <w:rPr>
          <w:rFonts w:ascii="Arial Unicode MS"/>
        </w:rPr>
        <w:tab/>
      </w:r>
      <w:r>
        <w:rPr>
          <w:rFonts w:ascii="Arial Unicode MS"/>
          <w:w w:val="100"/>
        </w:rPr>
        <w:t>I </w:t>
      </w:r>
      <w:r>
        <w:rPr>
          <w:rFonts w:ascii="Arial Unicode MS"/>
        </w:rPr>
        <w:tab/>
      </w:r>
      <w:r>
        <w:rPr>
          <w:rFonts w:ascii="Arial Unicode MS"/>
          <w:w w:val="100"/>
        </w:rPr>
        <w:t>I</w:t>
      </w:r>
    </w:p>
    <w:p>
      <w:pPr>
        <w:spacing w:after="0"/>
        <w:rPr>
          <w:rFonts w:ascii="Arial Unicode MS"/>
        </w:rPr>
        <w:sectPr>
          <w:type w:val="continuous"/>
          <w:pgSz w:w="12220" w:h="16920"/>
          <w:pgMar w:top="740" w:bottom="2060" w:left="280" w:right="1580"/>
          <w:cols w:num="5" w:equalWidth="0">
            <w:col w:w="2955" w:space="534"/>
            <w:col w:w="2054" w:space="390"/>
            <w:col w:w="1699" w:space="40"/>
            <w:col w:w="2683" w:space="40"/>
            <w:col w:w="3725"/>
          </w:cols>
          <w:textDirection w:val="tbRl"/>
        </w:sectPr>
      </w:pPr>
    </w:p>
    <w:p>
      <w:pPr>
        <w:pStyle w:val="BodyText"/>
        <w:tabs>
          <w:tab w:pos="858" w:val="left" w:leader="none"/>
          <w:tab w:pos="1680" w:val="left" w:leader="none"/>
          <w:tab w:pos="2886" w:val="right" w:leader="none"/>
        </w:tabs>
        <w:ind w:left="445"/>
        <w:rPr>
          <w:rFonts w:ascii="Arial Unicode MS" w:eastAsia="Arial Unicode MS" w:hint="eastAsia"/>
        </w:rPr>
      </w:pPr>
      <w:r>
        <w:rPr/>
        <w:pict>
          <v:shape style="position:absolute;margin-left:374.935669pt;margin-top:88.575897pt;width:3.05pt;height:3.05pt;mso-position-horizontal-relative:page;mso-position-vertical-relative:page;z-index:-1349440" type="#_x0000_t202" filled="false" stroked="false">
            <v:textbox inset="0,0,0,0" style="layout-flow:vertical">
              <w:txbxContent>
                <w:p>
                  <w:pPr>
                    <w:spacing w:line="46" w:lineRule="exact" w:before="0"/>
                    <w:ind w:left="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rFonts w:ascii="Arial Unicode MS" w:eastAsia="Arial Unicode MS" w:hint="eastAsia"/>
          <w:w w:val="100"/>
          <w:position w:val="-4"/>
          <w:sz w:val="19"/>
        </w:rPr>
        <w:t>市</w:t>
      </w:r>
      <w:r>
        <w:rPr>
          <w:rFonts w:ascii="Arial Unicode MS" w:eastAsia="Arial Unicode MS" w:hint="eastAsia"/>
          <w:position w:val="-4"/>
          <w:sz w:val="19"/>
        </w:rPr>
        <w:tab/>
      </w:r>
      <w:r>
        <w:rPr>
          <w:rFonts w:ascii="Arial Unicode MS" w:eastAsia="Arial Unicode MS" w:hint="eastAsia"/>
          <w:w w:val="100"/>
          <w:position w:val="-9"/>
        </w:rPr>
        <w:t>4</w:t>
      </w:r>
      <w:r>
        <w:rPr>
          <w:rFonts w:ascii="Arial Unicode MS" w:eastAsia="Arial Unicode MS" w:hint="eastAsia"/>
          <w:position w:val="-9"/>
        </w:rPr>
        <w:t>  </w:t>
      </w:r>
      <w:r>
        <w:rPr>
          <w:rFonts w:ascii="Arial Unicode MS" w:eastAsia="Arial Unicode MS" w:hint="eastAsia"/>
          <w:spacing w:val="-2"/>
          <w:position w:val="-9"/>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spacing w:val="-1"/>
        </w:rPr>
        <w:t> </w:t>
      </w:r>
      <w:r>
        <w:rPr>
          <w:rFonts w:ascii="Arial Unicode MS" w:eastAsia="Arial Unicode MS" w:hint="eastAsia"/>
          <w:w w:val="100"/>
        </w:rPr>
        <w:t>4</w:t>
      </w:r>
      <w:r>
        <w:rPr>
          <w:rFonts w:ascii="Arial Unicode MS" w:eastAsia="Arial Unicode MS" w:hint="eastAsia"/>
        </w:rPr>
        <w:tab/>
      </w:r>
      <w:r>
        <w:rPr>
          <w:rFonts w:ascii="Arial Unicode MS" w:eastAsia="Arial Unicode MS" w:hint="eastAsia"/>
          <w:w w:val="100"/>
        </w:rPr>
        <w:t>L</w:t>
      </w:r>
      <w:r>
        <w:rPr>
          <w:rFonts w:ascii="Arial Unicode MS" w:eastAsia="Arial Unicode MS" w:hint="eastAsia"/>
        </w:rPr>
        <w:t>  </w:t>
      </w:r>
      <w:r>
        <w:rPr>
          <w:rFonts w:ascii="Arial Unicode MS" w:eastAsia="Arial Unicode MS" w:hint="eastAsia"/>
          <w:spacing w:val="-8"/>
        </w:rPr>
        <w:t> </w:t>
      </w:r>
      <w:r>
        <w:rPr>
          <w:rFonts w:ascii="Arial Unicode MS" w:eastAsia="Arial Unicode MS" w:hint="eastAsia"/>
          <w:w w:val="100"/>
        </w:rPr>
        <w:t>2 </w:t>
      </w:r>
      <w:r>
        <w:rPr>
          <w:rFonts w:ascii="Arial Unicode MS" w:eastAsia="Arial Unicode MS" w:hint="eastAsia"/>
        </w:rPr>
        <w:tab/>
      </w:r>
      <w:r>
        <w:rPr>
          <w:rFonts w:ascii="Arial Unicode MS" w:eastAsia="Arial Unicode MS" w:hint="eastAsia"/>
          <w:w w:val="100"/>
        </w:rPr>
        <w:t>9</w:t>
      </w:r>
    </w:p>
    <w:p>
      <w:pPr>
        <w:spacing w:line="120" w:lineRule="auto" w:before="0"/>
        <w:ind w:left="3479" w:right="0" w:firstLine="0"/>
        <w:jc w:val="left"/>
        <w:rPr>
          <w:rFonts w:ascii="Arial Unicode MS" w:eastAsia="Arial Unicode MS" w:hint="eastAsia"/>
          <w:sz w:val="37"/>
        </w:rPr>
      </w:pPr>
      <w:r>
        <w:rPr>
          <w:rFonts w:ascii="Arial Unicode MS" w:eastAsia="Arial Unicode MS" w:hint="eastAsia"/>
          <w:w w:val="100"/>
          <w:sz w:val="37"/>
        </w:rPr>
        <w:t>＂</w:t>
      </w:r>
    </w:p>
    <w:p>
      <w:pPr>
        <w:spacing w:after="0" w:line="120" w:lineRule="auto"/>
        <w:jc w:val="left"/>
        <w:rPr>
          <w:rFonts w:ascii="Arial Unicode MS" w:eastAsia="Arial Unicode MS" w:hint="eastAsia"/>
          <w:sz w:val="37"/>
        </w:rPr>
        <w:sectPr>
          <w:type w:val="continuous"/>
          <w:pgSz w:w="12220" w:h="16920"/>
          <w:pgMar w:top="740" w:bottom="2060" w:left="280" w:right="1580"/>
          <w:textDirection w:val="tbRl"/>
        </w:sectPr>
      </w:pPr>
    </w:p>
    <w:p>
      <w:pPr>
        <w:pStyle w:val="BodyText"/>
        <w:tabs>
          <w:tab w:pos="1069" w:val="left" w:leader="none"/>
          <w:tab w:pos="3686" w:val="left" w:leader="none"/>
        </w:tabs>
        <w:ind w:left="483"/>
        <w:rPr>
          <w:rFonts w:ascii="Arial Unicode MS" w:eastAsia="Arial Unicode MS" w:hint="eastAsia"/>
        </w:rPr>
      </w:pPr>
      <w:r>
        <w:rPr/>
        <w:pict>
          <v:shape style="position:absolute;margin-left:353.911316pt;margin-top:307.919006pt;width:3.35pt;height:6.05pt;mso-position-horizontal-relative:page;mso-position-vertical-relative:page;z-index:-1349368" type="#_x0000_t202" filled="false" stroked="false">
            <v:textbox inset="0,0,0,0" style="layout-flow:vertical">
              <w:txbxContent>
                <w:p>
                  <w:pPr>
                    <w:pStyle w:val="BodyText"/>
                    <w:spacing w:line="66" w:lineRule="exact"/>
                    <w:rPr>
                      <w:rFonts w:ascii="Arial Unicode MS"/>
                    </w:rPr>
                  </w:pPr>
                  <w:r>
                    <w:rPr>
                      <w:rFonts w:ascii="Arial Unicode MS"/>
                      <w:w w:val="100"/>
                    </w:rPr>
                    <w:t>6</w:t>
                  </w:r>
                </w:p>
              </w:txbxContent>
            </v:textbox>
            <w10:wrap type="none"/>
          </v:shape>
        </w:pict>
      </w:r>
      <w:r>
        <w:rPr>
          <w:rFonts w:ascii="Arial Unicode MS" w:eastAsia="Arial Unicode MS" w:hint="eastAsia"/>
          <w:w w:val="100"/>
          <w:position w:val="3"/>
          <w:sz w:val="20"/>
        </w:rPr>
        <w:t>県</w:t>
      </w:r>
      <w:r>
        <w:rPr>
          <w:rFonts w:ascii="Arial Unicode MS" w:eastAsia="Arial Unicode MS" w:hint="eastAsia"/>
          <w:position w:val="3"/>
          <w:sz w:val="20"/>
        </w:rPr>
        <w:tab/>
      </w:r>
      <w:r>
        <w:rPr>
          <w:rFonts w:ascii="Arial Unicode MS" w:eastAsia="Arial Unicode MS" w:hint="eastAsia"/>
          <w:spacing w:val="-1"/>
          <w:w w:val="100"/>
        </w:rPr>
        <w:t>6</w:t>
      </w:r>
      <w:r>
        <w:rPr>
          <w:rFonts w:ascii="Arial Unicode MS" w:eastAsia="Arial Unicode MS" w:hint="eastAsia"/>
          <w:spacing w:val="-6"/>
          <w:w w:val="100"/>
        </w:rPr>
        <w:t>8</w:t>
      </w:r>
      <w:r>
        <w:rPr>
          <w:rFonts w:ascii="Arial Unicode MS" w:eastAsia="Arial Unicode MS" w:hint="eastAsia"/>
          <w:spacing w:val="-30"/>
          <w:w w:val="100"/>
          <w:position w:val="-2"/>
        </w:rPr>
        <w:t>1</w:t>
      </w:r>
      <w:r>
        <w:rPr>
          <w:rFonts w:ascii="Arial Unicode MS" w:eastAsia="Arial Unicode MS" w:hint="eastAsia"/>
          <w:spacing w:val="-1"/>
          <w:w w:val="100"/>
        </w:rPr>
        <w:t>8</w:t>
      </w:r>
      <w:r>
        <w:rPr>
          <w:rFonts w:ascii="Arial Unicode MS" w:eastAsia="Arial Unicode MS" w:hint="eastAsia"/>
          <w:spacing w:val="-14"/>
          <w:w w:val="100"/>
        </w:rPr>
        <w:t>8</w:t>
      </w:r>
      <w:r>
        <w:rPr>
          <w:rFonts w:ascii="Arial Unicode MS" w:eastAsia="Arial Unicode MS" w:hint="eastAsia"/>
          <w:spacing w:val="-30"/>
          <w:w w:val="100"/>
          <w:position w:val="-2"/>
        </w:rPr>
        <w:t>4</w:t>
      </w:r>
      <w:r>
        <w:rPr>
          <w:rFonts w:ascii="Arial Unicode MS" w:eastAsia="Arial Unicode MS" w:hint="eastAsia"/>
          <w:spacing w:val="-1"/>
          <w:w w:val="100"/>
        </w:rPr>
        <w:t>8</w:t>
      </w:r>
      <w:r>
        <w:rPr>
          <w:rFonts w:ascii="Arial Unicode MS" w:eastAsia="Arial Unicode MS" w:hint="eastAsia"/>
          <w:w w:val="100"/>
        </w:rPr>
        <w:t>9</w:t>
      </w:r>
      <w:r>
        <w:rPr>
          <w:rFonts w:ascii="Arial Unicode MS" w:eastAsia="Arial Unicode MS" w:hint="eastAsia"/>
          <w:spacing w:val="-2"/>
        </w:rPr>
        <w:t> </w:t>
      </w:r>
      <w:r>
        <w:rPr>
          <w:rFonts w:ascii="Arial Unicode MS" w:eastAsia="Arial Unicode MS" w:hint="eastAsia"/>
          <w:spacing w:val="-1"/>
          <w:w w:val="100"/>
        </w:rPr>
        <w:t>8</w:t>
      </w:r>
      <w:r>
        <w:rPr>
          <w:rFonts w:ascii="Arial Unicode MS" w:eastAsia="Arial Unicode MS" w:hint="eastAsia"/>
          <w:w w:val="100"/>
        </w:rPr>
        <w:t>5</w:t>
      </w:r>
      <w:r>
        <w:rPr>
          <w:rFonts w:ascii="Arial Unicode MS" w:eastAsia="Arial Unicode MS" w:hint="eastAsia"/>
          <w:spacing w:val="-9"/>
        </w:rPr>
        <w:t> </w:t>
      </w:r>
      <w:r>
        <w:rPr>
          <w:rFonts w:ascii="Arial Unicode MS" w:eastAsia="Arial Unicode MS" w:hint="eastAsia"/>
          <w:w w:val="100"/>
        </w:rPr>
        <w:t>56</w:t>
      </w:r>
      <w:r>
        <w:rPr>
          <w:rFonts w:ascii="Arial Unicode MS" w:eastAsia="Arial Unicode MS" w:hint="eastAsia"/>
          <w:spacing w:val="-10"/>
        </w:rPr>
        <w:t> </w:t>
      </w:r>
      <w:r>
        <w:rPr>
          <w:rFonts w:ascii="Arial Unicode MS" w:eastAsia="Arial Unicode MS" w:hint="eastAsia"/>
          <w:w w:val="100"/>
        </w:rPr>
        <w:t>71</w:t>
      </w:r>
      <w:r>
        <w:rPr>
          <w:rFonts w:ascii="Arial Unicode MS" w:eastAsia="Arial Unicode MS" w:hint="eastAsia"/>
          <w:spacing w:val="7"/>
        </w:rPr>
        <w:t> </w:t>
      </w:r>
      <w:r>
        <w:rPr>
          <w:rFonts w:ascii="Arial Unicode MS" w:eastAsia="Arial Unicode MS" w:hint="eastAsia"/>
          <w:spacing w:val="-1"/>
          <w:w w:val="100"/>
        </w:rPr>
        <w:t>2</w:t>
      </w:r>
      <w:r>
        <w:rPr>
          <w:rFonts w:ascii="Arial Unicode MS" w:eastAsia="Arial Unicode MS" w:hint="eastAsia"/>
          <w:w w:val="100"/>
        </w:rPr>
        <w:t>8</w:t>
      </w:r>
      <w:r>
        <w:rPr>
          <w:rFonts w:ascii="Arial Unicode MS" w:eastAsia="Arial Unicode MS" w:hint="eastAsia"/>
          <w:spacing w:val="-17"/>
        </w:rPr>
        <w:t> </w:t>
      </w:r>
      <w:r>
        <w:rPr>
          <w:rFonts w:ascii="Arial Unicode MS" w:eastAsia="Arial Unicode MS" w:hint="eastAsia"/>
          <w:w w:val="100"/>
        </w:rPr>
        <w:t>31</w:t>
      </w:r>
      <w:r>
        <w:rPr>
          <w:rFonts w:ascii="Arial Unicode MS" w:eastAsia="Arial Unicode MS" w:hint="eastAsia"/>
          <w:spacing w:val="-10"/>
        </w:rPr>
        <w:t> </w:t>
      </w:r>
      <w:r>
        <w:rPr>
          <w:rFonts w:ascii="Arial Unicode MS" w:eastAsia="Arial Unicode MS" w:hint="eastAsia"/>
          <w:w w:val="100"/>
        </w:rPr>
        <w:t>81</w:t>
      </w:r>
      <w:r>
        <w:rPr>
          <w:rFonts w:ascii="Arial Unicode MS" w:eastAsia="Arial Unicode MS" w:hint="eastAsia"/>
          <w:spacing w:val="8"/>
        </w:rPr>
        <w:t> </w:t>
      </w:r>
      <w:r>
        <w:rPr>
          <w:rFonts w:ascii="Arial Unicode MS" w:eastAsia="Arial Unicode MS" w:hint="eastAsia"/>
          <w:w w:val="100"/>
        </w:rPr>
        <w:t>42</w:t>
      </w:r>
      <w:r>
        <w:rPr>
          <w:rFonts w:ascii="Arial Unicode MS" w:eastAsia="Arial Unicode MS" w:hint="eastAsia"/>
          <w:spacing w:val="-11"/>
        </w:rPr>
        <w:t> </w:t>
      </w:r>
      <w:r>
        <w:rPr>
          <w:rFonts w:ascii="Arial Unicode MS" w:eastAsia="Arial Unicode MS" w:hint="eastAsia"/>
          <w:spacing w:val="-1"/>
          <w:w w:val="100"/>
        </w:rPr>
        <w:t>1</w:t>
      </w:r>
      <w:r>
        <w:rPr>
          <w:rFonts w:ascii="Arial Unicode MS" w:eastAsia="Arial Unicode MS" w:hint="eastAsia"/>
          <w:spacing w:val="2"/>
          <w:w w:val="100"/>
        </w:rPr>
        <w:t>1</w:t>
      </w:r>
      <w:r>
        <w:rPr>
          <w:rFonts w:ascii="Arial Unicode MS" w:eastAsia="Arial Unicode MS" w:hint="eastAsia"/>
          <w:spacing w:val="-23"/>
          <w:w w:val="100"/>
          <w:position w:val="-2"/>
        </w:rPr>
        <w:t>1</w:t>
      </w:r>
      <w:r>
        <w:rPr>
          <w:rFonts w:ascii="Arial Unicode MS" w:eastAsia="Arial Unicode MS" w:hint="eastAsia"/>
          <w:spacing w:val="-1"/>
          <w:w w:val="100"/>
        </w:rPr>
        <w:t>8</w:t>
      </w:r>
      <w:r>
        <w:rPr>
          <w:rFonts w:ascii="Arial Unicode MS" w:eastAsia="Arial Unicode MS" w:hint="eastAsia"/>
          <w:w w:val="100"/>
        </w:rPr>
        <w:t>8</w:t>
      </w:r>
      <w:r>
        <w:rPr>
          <w:rFonts w:ascii="Arial Unicode MS" w:eastAsia="Arial Unicode MS" w:hint="eastAsia"/>
          <w:spacing w:val="-6"/>
        </w:rPr>
        <w:t> </w:t>
      </w:r>
      <w:r>
        <w:rPr>
          <w:rFonts w:ascii="Arial Unicode MS" w:eastAsia="Arial Unicode MS" w:hint="eastAsia"/>
          <w:w w:val="100"/>
        </w:rPr>
        <w:t>84</w:t>
      </w:r>
      <w:r>
        <w:rPr>
          <w:rFonts w:ascii="Arial Unicode MS" w:eastAsia="Arial Unicode MS" w:hint="eastAsia"/>
          <w:spacing w:val="-6"/>
        </w:rPr>
        <w:t> </w:t>
      </w:r>
      <w:r>
        <w:rPr>
          <w:rFonts w:ascii="Arial Unicode MS" w:eastAsia="Arial Unicode MS" w:hint="eastAsia"/>
          <w:spacing w:val="-1"/>
          <w:w w:val="100"/>
        </w:rPr>
        <w:t>6</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6"/>
        </w:rPr>
        <w:t> </w:t>
      </w:r>
      <w:r>
        <w:rPr>
          <w:rFonts w:ascii="Arial Unicode MS" w:eastAsia="Arial Unicode MS" w:hint="eastAsia"/>
          <w:w w:val="100"/>
        </w:rPr>
        <w:t>"</w:t>
      </w:r>
      <w:r>
        <w:rPr>
          <w:rFonts w:ascii="Arial Unicode MS" w:eastAsia="Arial Unicode MS" w:hint="eastAsia"/>
        </w:rPr>
        <w:tab/>
      </w:r>
      <w:r>
        <w:rPr>
          <w:rFonts w:ascii="Arial Unicode MS" w:eastAsia="Arial Unicode MS" w:hint="eastAsia"/>
          <w:w w:val="100"/>
        </w:rPr>
        <w:t>61</w:t>
      </w:r>
      <w:r>
        <w:rPr>
          <w:rFonts w:ascii="Arial Unicode MS" w:eastAsia="Arial Unicode MS" w:hint="eastAsia"/>
          <w:spacing w:val="-2"/>
        </w:rPr>
        <w:t> </w:t>
      </w:r>
      <w:r>
        <w:rPr>
          <w:rFonts w:ascii="Arial Unicode MS" w:eastAsia="Arial Unicode MS" w:hint="eastAsia"/>
          <w:spacing w:val="-1"/>
          <w:w w:val="100"/>
        </w:rPr>
        <w:t>0</w:t>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spacing w:val="-1"/>
          <w:w w:val="100"/>
        </w:rPr>
        <w:t>8</w:t>
      </w:r>
      <w:r>
        <w:rPr>
          <w:rFonts w:ascii="Arial Unicode MS" w:eastAsia="Arial Unicode MS" w:hint="eastAsia"/>
          <w:spacing w:val="-6"/>
          <w:w w:val="100"/>
        </w:rPr>
        <w:t>8</w:t>
      </w:r>
      <w:r>
        <w:rPr>
          <w:rFonts w:ascii="Arial Unicode MS" w:eastAsia="Arial Unicode MS" w:hint="eastAsia"/>
          <w:spacing w:val="-28"/>
          <w:w w:val="100"/>
          <w:position w:val="-2"/>
        </w:rPr>
        <w:t>1</w:t>
      </w:r>
      <w:r>
        <w:rPr>
          <w:rFonts w:ascii="Arial Unicode MS" w:eastAsia="Arial Unicode MS" w:hint="eastAsia"/>
          <w:spacing w:val="-1"/>
          <w:w w:val="100"/>
        </w:rPr>
        <w:t>1</w:t>
      </w:r>
      <w:r>
        <w:rPr>
          <w:rFonts w:ascii="Arial Unicode MS" w:eastAsia="Arial Unicode MS" w:hint="eastAsia"/>
          <w:spacing w:val="-15"/>
          <w:w w:val="100"/>
        </w:rPr>
        <w:t>2</w:t>
      </w:r>
      <w:r>
        <w:rPr>
          <w:rFonts w:ascii="Arial Unicode MS" w:eastAsia="Arial Unicode MS" w:hint="eastAsia"/>
          <w:spacing w:val="-30"/>
          <w:w w:val="100"/>
          <w:position w:val="-2"/>
        </w:rPr>
        <w:t>1</w:t>
      </w:r>
      <w:r>
        <w:rPr>
          <w:rFonts w:ascii="Arial Unicode MS" w:eastAsia="Arial Unicode MS" w:hint="eastAsia"/>
          <w:w w:val="100"/>
        </w:rPr>
        <w:t>79</w:t>
      </w:r>
      <w:r>
        <w:rPr>
          <w:rFonts w:ascii="Arial Unicode MS" w:eastAsia="Arial Unicode MS" w:hint="eastAsia"/>
          <w:spacing w:val="-2"/>
        </w:rPr>
        <w:t> </w:t>
      </w:r>
      <w:r>
        <w:rPr>
          <w:rFonts w:ascii="Arial Unicode MS" w:eastAsia="Arial Unicode MS" w:hint="eastAsia"/>
          <w:spacing w:val="-1"/>
          <w:w w:val="100"/>
        </w:rPr>
        <w:t>8</w:t>
      </w:r>
      <w:r>
        <w:rPr>
          <w:rFonts w:ascii="Arial Unicode MS" w:eastAsia="Arial Unicode MS" w:hint="eastAsia"/>
          <w:w w:val="100"/>
        </w:rPr>
        <w:t>6</w:t>
      </w:r>
      <w:r>
        <w:rPr>
          <w:rFonts w:ascii="Arial Unicode MS" w:eastAsia="Arial Unicode MS" w:hint="eastAsia"/>
          <w:spacing w:val="-6"/>
        </w:rPr>
        <w:t> </w:t>
      </w:r>
      <w:r>
        <w:rPr>
          <w:rFonts w:ascii="Arial Unicode MS" w:eastAsia="Arial Unicode MS" w:hint="eastAsia"/>
          <w:spacing w:val="1"/>
          <w:w w:val="100"/>
        </w:rPr>
        <w:t>5</w:t>
      </w:r>
      <w:r>
        <w:rPr>
          <w:rFonts w:ascii="Arial Unicode MS" w:eastAsia="Arial Unicode MS" w:hint="eastAsia"/>
          <w:w w:val="100"/>
        </w:rPr>
        <w:t>4</w:t>
      </w:r>
      <w:r>
        <w:rPr>
          <w:rFonts w:ascii="Arial Unicode MS" w:eastAsia="Arial Unicode MS" w:hint="eastAsia"/>
          <w:spacing w:val="-5"/>
        </w:rPr>
        <w:t> </w:t>
      </w:r>
      <w:r>
        <w:rPr>
          <w:rFonts w:ascii="Arial Unicode MS" w:eastAsia="Arial Unicode MS" w:hint="eastAsia"/>
          <w:spacing w:val="-1"/>
          <w:w w:val="100"/>
        </w:rPr>
        <w:t>2</w:t>
      </w:r>
      <w:r>
        <w:rPr>
          <w:rFonts w:ascii="Arial Unicode MS" w:eastAsia="Arial Unicode MS" w:hint="eastAsia"/>
          <w:w w:val="100"/>
        </w:rPr>
        <w:t>3</w:t>
      </w:r>
      <w:r>
        <w:rPr>
          <w:rFonts w:ascii="Arial Unicode MS" w:eastAsia="Arial Unicode MS" w:hint="eastAsia"/>
          <w:spacing w:val="2"/>
        </w:rPr>
        <w:t> </w:t>
      </w:r>
      <w:r>
        <w:rPr>
          <w:rFonts w:ascii="Arial Unicode MS" w:eastAsia="Arial Unicode MS" w:hint="eastAsia"/>
          <w:w w:val="100"/>
        </w:rPr>
        <w:t>34</w:t>
      </w:r>
      <w:r>
        <w:rPr>
          <w:rFonts w:ascii="Arial Unicode MS" w:eastAsia="Arial Unicode MS" w:hint="eastAsia"/>
          <w:spacing w:val="-13"/>
        </w:rPr>
        <w:t> </w:t>
      </w:r>
      <w:r>
        <w:rPr>
          <w:rFonts w:ascii="Arial Unicode MS" w:eastAsia="Arial Unicode MS" w:hint="eastAsia"/>
          <w:spacing w:val="-1"/>
          <w:w w:val="100"/>
        </w:rPr>
        <w:t>9</w:t>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spacing w:val="-1"/>
          <w:w w:val="100"/>
        </w:rPr>
        <w:t>4</w:t>
      </w:r>
      <w:r>
        <w:rPr>
          <w:rFonts w:ascii="Arial Unicode MS" w:eastAsia="Arial Unicode MS" w:hint="eastAsia"/>
          <w:w w:val="100"/>
        </w:rPr>
        <w:t>6</w:t>
      </w:r>
      <w:r>
        <w:rPr>
          <w:rFonts w:ascii="Arial Unicode MS" w:eastAsia="Arial Unicode MS" w:hint="eastAsia"/>
          <w:spacing w:val="-9"/>
        </w:rPr>
        <w:t> </w:t>
      </w:r>
      <w:r>
        <w:rPr>
          <w:rFonts w:ascii="Arial Unicode MS" w:eastAsia="Arial Unicode MS" w:hint="eastAsia"/>
          <w:spacing w:val="-1"/>
          <w:w w:val="100"/>
        </w:rPr>
        <w:t>9</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spacing w:val="-1"/>
          <w:w w:val="100"/>
        </w:rPr>
        <w:t>2</w:t>
      </w:r>
      <w:r>
        <w:rPr>
          <w:rFonts w:ascii="Arial Unicode MS" w:eastAsia="Arial Unicode MS" w:hint="eastAsia"/>
          <w:w w:val="100"/>
        </w:rPr>
        <w:t>0</w:t>
      </w:r>
      <w:r>
        <w:rPr>
          <w:rFonts w:ascii="Arial Unicode MS" w:eastAsia="Arial Unicode MS" w:hint="eastAsia"/>
          <w:spacing w:val="-9"/>
        </w:rPr>
        <w:t> </w:t>
      </w:r>
      <w:r>
        <w:rPr>
          <w:rFonts w:ascii="Arial Unicode MS" w:eastAsia="Arial Unicode MS" w:hint="eastAsia"/>
          <w:spacing w:val="-1"/>
          <w:w w:val="100"/>
        </w:rPr>
        <w:t>0</w:t>
      </w:r>
      <w:r>
        <w:rPr>
          <w:rFonts w:ascii="Arial Unicode MS" w:eastAsia="Arial Unicode MS" w:hint="eastAsia"/>
          <w:w w:val="100"/>
        </w:rPr>
        <w:t>3</w:t>
      </w:r>
      <w:r>
        <w:rPr>
          <w:rFonts w:ascii="Arial Unicode MS" w:eastAsia="Arial Unicode MS" w:hint="eastAsia"/>
          <w:spacing w:val="-11"/>
        </w:rPr>
        <w:t> </w:t>
      </w:r>
      <w:r>
        <w:rPr>
          <w:rFonts w:ascii="Arial Unicode MS" w:eastAsia="Arial Unicode MS" w:hint="eastAsia"/>
          <w:spacing w:val="1"/>
          <w:w w:val="100"/>
        </w:rPr>
        <w:t>5</w:t>
      </w:r>
      <w:r>
        <w:rPr>
          <w:rFonts w:ascii="Arial Unicode MS" w:eastAsia="Arial Unicode MS" w:hint="eastAsia"/>
          <w:w w:val="100"/>
        </w:rPr>
        <w:t>1</w:t>
      </w:r>
      <w:r>
        <w:rPr>
          <w:rFonts w:ascii="Arial Unicode MS" w:eastAsia="Arial Unicode MS" w:hint="eastAsia"/>
          <w:spacing w:val="2"/>
        </w:rPr>
        <w:t> </w:t>
      </w:r>
      <w:r>
        <w:rPr>
          <w:rFonts w:ascii="Arial Unicode MS" w:eastAsia="Arial Unicode MS" w:hint="eastAsia"/>
          <w:w w:val="100"/>
        </w:rPr>
        <w:t>74</w:t>
      </w:r>
      <w:r>
        <w:rPr>
          <w:rFonts w:ascii="Arial Unicode MS" w:eastAsia="Arial Unicode MS" w:hint="eastAsia"/>
          <w:spacing w:val="-5"/>
        </w:rPr>
        <w:t> </w:t>
      </w:r>
      <w:r>
        <w:rPr>
          <w:rFonts w:ascii="Arial Unicode MS" w:eastAsia="Arial Unicode MS" w:hint="eastAsia"/>
          <w:w w:val="100"/>
        </w:rPr>
        <w:t>7</w:t>
      </w:r>
      <w:r>
        <w:rPr>
          <w:rFonts w:ascii="Arial Unicode MS" w:eastAsia="Arial Unicode MS" w:hint="eastAsia"/>
          <w:spacing w:val="-6"/>
          <w:w w:val="100"/>
        </w:rPr>
        <w:t>8</w:t>
      </w:r>
      <w:r>
        <w:rPr>
          <w:rFonts w:ascii="Arial Unicode MS" w:eastAsia="Arial Unicode MS" w:hint="eastAsia"/>
          <w:spacing w:val="-30"/>
          <w:w w:val="100"/>
          <w:position w:val="-2"/>
        </w:rPr>
        <w:t>1</w:t>
      </w:r>
      <w:r>
        <w:rPr>
          <w:rFonts w:ascii="Arial Unicode MS" w:eastAsia="Arial Unicode MS" w:hint="eastAsia"/>
          <w:spacing w:val="-1"/>
          <w:w w:val="100"/>
        </w:rPr>
        <w:t>1</w:t>
      </w:r>
      <w:r>
        <w:rPr>
          <w:rFonts w:ascii="Arial Unicode MS" w:eastAsia="Arial Unicode MS" w:hint="eastAsia"/>
          <w:w w:val="100"/>
        </w:rPr>
        <w:t>3</w:t>
      </w:r>
      <w:r>
        <w:rPr>
          <w:rFonts w:ascii="Arial Unicode MS" w:eastAsia="Arial Unicode MS" w:hint="eastAsia"/>
          <w:spacing w:val="-9"/>
        </w:rPr>
        <w:t> </w:t>
      </w:r>
      <w:r>
        <w:rPr>
          <w:rFonts w:ascii="Arial Unicode MS" w:eastAsia="Arial Unicode MS" w:hint="eastAsia"/>
          <w:w w:val="100"/>
        </w:rPr>
        <w:t>58</w:t>
      </w:r>
      <w:r>
        <w:rPr>
          <w:rFonts w:ascii="Arial Unicode MS" w:eastAsia="Arial Unicode MS" w:hint="eastAsia"/>
          <w:spacing w:val="-9"/>
        </w:rPr>
        <w:t> </w:t>
      </w:r>
      <w:r>
        <w:rPr>
          <w:rFonts w:ascii="Arial Unicode MS" w:eastAsia="Arial Unicode MS" w:hint="eastAsia"/>
          <w:spacing w:val="-1"/>
          <w:w w:val="100"/>
        </w:rPr>
        <w:t>1</w:t>
      </w:r>
      <w:r>
        <w:rPr>
          <w:rFonts w:ascii="Arial Unicode MS" w:eastAsia="Arial Unicode MS" w:hint="eastAsia"/>
          <w:w w:val="100"/>
        </w:rPr>
        <w:t>1</w:t>
      </w:r>
      <w:r>
        <w:rPr>
          <w:rFonts w:ascii="Arial Unicode MS" w:eastAsia="Arial Unicode MS" w:hint="eastAsia"/>
          <w:spacing w:val="6"/>
        </w:rPr>
        <w:t> </w:t>
      </w:r>
      <w:r>
        <w:rPr>
          <w:rFonts w:ascii="Arial Unicode MS" w:eastAsia="Arial Unicode MS" w:hint="eastAsia"/>
          <w:spacing w:val="-1"/>
          <w:w w:val="100"/>
        </w:rPr>
        <w:t>8</w:t>
      </w:r>
      <w:r>
        <w:rPr>
          <w:rFonts w:ascii="Arial Unicode MS" w:eastAsia="Arial Unicode MS" w:hint="eastAsia"/>
          <w:w w:val="100"/>
        </w:rPr>
        <w:t>0</w:t>
      </w:r>
      <w:r>
        <w:rPr>
          <w:rFonts w:ascii="Arial Unicode MS" w:eastAsia="Arial Unicode MS" w:hint="eastAsia"/>
          <w:spacing w:val="2"/>
        </w:rPr>
        <w:t> </w:t>
      </w:r>
      <w:r>
        <w:rPr>
          <w:rFonts w:ascii="Arial Unicode MS" w:eastAsia="Arial Unicode MS" w:hint="eastAsia"/>
          <w:spacing w:val="-1"/>
          <w:w w:val="100"/>
        </w:rPr>
        <w:t>4</w:t>
      </w:r>
      <w:r>
        <w:rPr>
          <w:rFonts w:ascii="Arial Unicode MS" w:eastAsia="Arial Unicode MS" w:hint="eastAsia"/>
          <w:spacing w:val="8"/>
          <w:w w:val="100"/>
        </w:rPr>
        <w:t>4</w:t>
      </w:r>
      <w:r>
        <w:rPr>
          <w:rFonts w:ascii="Arial Unicode MS" w:eastAsia="Arial Unicode MS" w:hint="eastAsia"/>
          <w:w w:val="100"/>
          <w:position w:val="1"/>
          <w:sz w:val="9"/>
        </w:rPr>
        <w:t>印</w:t>
      </w:r>
      <w:r>
        <w:rPr>
          <w:rFonts w:ascii="Arial Unicode MS" w:eastAsia="Arial Unicode MS" w:hint="eastAsia"/>
          <w:position w:val="1"/>
          <w:sz w:val="9"/>
        </w:rPr>
        <w:t>   </w:t>
      </w:r>
      <w:r>
        <w:rPr>
          <w:rFonts w:ascii="Arial Unicode MS" w:eastAsia="Arial Unicode MS" w:hint="eastAsia"/>
          <w:spacing w:val="-8"/>
          <w:position w:val="1"/>
          <w:sz w:val="9"/>
        </w:rPr>
        <w:t> </w:t>
      </w:r>
      <w:r>
        <w:rPr>
          <w:rFonts w:ascii="Arial Unicode MS" w:eastAsia="Arial Unicode MS" w:hint="eastAsia"/>
          <w:w w:val="100"/>
        </w:rPr>
        <w:t>0</w:t>
      </w:r>
      <w:r>
        <w:rPr>
          <w:rFonts w:ascii="Arial Unicode MS" w:eastAsia="Arial Unicode MS" w:hint="eastAsia"/>
          <w:spacing w:val="6"/>
          <w:w w:val="100"/>
        </w:rPr>
        <w:t>4</w:t>
      </w:r>
      <w:r>
        <w:rPr>
          <w:rFonts w:ascii="Arial Unicode MS" w:eastAsia="Arial Unicode MS" w:hint="eastAsia"/>
          <w:w w:val="100"/>
          <w:position w:val="1"/>
          <w:sz w:val="9"/>
        </w:rPr>
        <w:t>砂</w:t>
      </w:r>
      <w:r>
        <w:rPr>
          <w:rFonts w:ascii="Arial Unicode MS" w:eastAsia="Arial Unicode MS" w:hint="eastAsia"/>
          <w:position w:val="1"/>
          <w:sz w:val="9"/>
        </w:rPr>
        <w:t> </w:t>
      </w:r>
      <w:r>
        <w:rPr>
          <w:rFonts w:ascii="Arial Unicode MS" w:eastAsia="Arial Unicode MS" w:hint="eastAsia"/>
          <w:spacing w:val="3"/>
          <w:position w:val="1"/>
          <w:sz w:val="9"/>
        </w:rPr>
        <w:t> </w:t>
      </w:r>
      <w:r>
        <w:rPr>
          <w:rFonts w:ascii="Arial Unicode MS" w:eastAsia="Arial Unicode MS" w:hint="eastAsia"/>
          <w:spacing w:val="-27"/>
          <w:w w:val="100"/>
          <w:position w:val="-2"/>
        </w:rPr>
        <w:t>1</w:t>
      </w:r>
      <w:r>
        <w:rPr>
          <w:rFonts w:ascii="Arial Unicode MS" w:eastAsia="Arial Unicode MS" w:hint="eastAsia"/>
          <w:w w:val="100"/>
        </w:rPr>
        <w:t>04</w:t>
      </w:r>
      <w:r>
        <w:rPr>
          <w:rFonts w:ascii="Arial Unicode MS" w:eastAsia="Arial Unicode MS" w:hint="eastAsia"/>
          <w:spacing w:val="-11"/>
        </w:rPr>
        <w:t> </w:t>
      </w:r>
      <w:r>
        <w:rPr>
          <w:rFonts w:ascii="Arial Unicode MS" w:eastAsia="Arial Unicode MS" w:hint="eastAsia"/>
          <w:w w:val="100"/>
        </w:rPr>
        <w:t>o</w:t>
      </w:r>
      <w:r>
        <w:rPr>
          <w:rFonts w:ascii="Arial Unicode MS" w:eastAsia="Arial Unicode MS" w:hint="eastAsia"/>
          <w:spacing w:val="-22"/>
        </w:rPr>
        <w:t> </w:t>
      </w:r>
      <w:r>
        <w:rPr>
          <w:rFonts w:ascii="Arial Unicode MS" w:eastAsia="Arial Unicode MS" w:hint="eastAsia"/>
          <w:spacing w:val="-31"/>
          <w:w w:val="100"/>
        </w:rPr>
        <w:t>O</w:t>
      </w:r>
      <w:r>
        <w:rPr>
          <w:rFonts w:ascii="Arial Unicode MS" w:eastAsia="Arial Unicode MS" w:hint="eastAsia"/>
          <w:spacing w:val="11"/>
          <w:w w:val="100"/>
        </w:rPr>
        <w:t>g</w:t>
      </w:r>
      <w:r>
        <w:rPr>
          <w:rFonts w:ascii="Arial Unicode MS" w:eastAsia="Arial Unicode MS" w:hint="eastAsia"/>
          <w:spacing w:val="5"/>
          <w:w w:val="100"/>
        </w:rPr>
        <w:t>o</w:t>
      </w:r>
      <w:r>
        <w:rPr>
          <w:rFonts w:ascii="Arial Unicode MS" w:eastAsia="Arial Unicode MS" w:hint="eastAsia"/>
          <w:spacing w:val="-29"/>
          <w:w w:val="100"/>
          <w:position w:val="-2"/>
        </w:rPr>
        <w:t>1</w:t>
      </w:r>
      <w:r>
        <w:rPr>
          <w:rFonts w:ascii="Arial Unicode MS" w:eastAsia="Arial Unicode MS" w:hint="eastAsia"/>
          <w:w w:val="100"/>
        </w:rPr>
        <w:t>62</w:t>
      </w:r>
      <w:r>
        <w:rPr>
          <w:rFonts w:ascii="Arial Unicode MS" w:eastAsia="Arial Unicode MS" w:hint="eastAsia"/>
          <w:spacing w:val="-11"/>
        </w:rPr>
        <w:t> </w:t>
      </w:r>
      <w:r>
        <w:rPr>
          <w:rFonts w:ascii="Arial Unicode MS" w:eastAsia="Arial Unicode MS" w:hint="eastAsia"/>
          <w:spacing w:val="-1"/>
          <w:w w:val="100"/>
        </w:rPr>
        <w:t>0</w:t>
      </w:r>
      <w:r>
        <w:rPr>
          <w:rFonts w:ascii="Arial Unicode MS" w:eastAsia="Arial Unicode MS" w:hint="eastAsia"/>
          <w:w w:val="100"/>
        </w:rPr>
        <w:t>3</w:t>
      </w:r>
      <w:r>
        <w:rPr>
          <w:rFonts w:ascii="Arial Unicode MS" w:eastAsia="Arial Unicode MS" w:hint="eastAsia"/>
          <w:spacing w:val="-2"/>
        </w:rPr>
        <w:t> </w:t>
      </w:r>
      <w:r>
        <w:rPr>
          <w:rFonts w:ascii="Arial Unicode MS" w:eastAsia="Arial Unicode MS" w:hint="eastAsia"/>
          <w:spacing w:val="-1"/>
          <w:w w:val="100"/>
        </w:rPr>
        <w:t>6</w:t>
      </w:r>
      <w:r>
        <w:rPr>
          <w:rFonts w:ascii="Arial Unicode MS" w:eastAsia="Arial Unicode MS" w:hint="eastAsia"/>
          <w:w w:val="100"/>
        </w:rPr>
        <w:t>3</w:t>
      </w:r>
      <w:r>
        <w:rPr>
          <w:rFonts w:ascii="Arial Unicode MS" w:eastAsia="Arial Unicode MS" w:hint="eastAsia"/>
          <w:spacing w:val="-5"/>
        </w:rPr>
        <w:t> </w:t>
      </w:r>
      <w:r>
        <w:rPr>
          <w:rFonts w:ascii="Arial Unicode MS" w:eastAsia="Arial Unicode MS" w:hint="eastAsia"/>
          <w:spacing w:val="-1"/>
          <w:w w:val="100"/>
        </w:rPr>
        <w:t>1</w:t>
      </w:r>
      <w:r>
        <w:rPr>
          <w:rFonts w:ascii="Arial Unicode MS" w:eastAsia="Arial Unicode MS" w:hint="eastAsia"/>
          <w:spacing w:val="-9"/>
          <w:w w:val="100"/>
        </w:rPr>
        <w:t>4</w:t>
      </w:r>
      <w:r>
        <w:rPr>
          <w:rFonts w:ascii="Arial Unicode MS" w:eastAsia="Arial Unicode MS" w:hint="eastAsia"/>
          <w:spacing w:val="-37"/>
          <w:w w:val="100"/>
          <w:position w:val="-2"/>
        </w:rPr>
        <w:t>1</w:t>
      </w:r>
      <w:r>
        <w:rPr>
          <w:rFonts w:ascii="Arial Unicode MS" w:eastAsia="Arial Unicode MS" w:hint="eastAsia"/>
          <w:spacing w:val="-2"/>
          <w:w w:val="100"/>
        </w:rPr>
        <w:t>4</w:t>
      </w:r>
      <w:r>
        <w:rPr>
          <w:rFonts w:ascii="Arial Unicode MS" w:eastAsia="Arial Unicode MS" w:hint="eastAsia"/>
          <w:w w:val="100"/>
        </w:rPr>
        <w:t>5</w:t>
      </w:r>
      <w:r>
        <w:rPr>
          <w:rFonts w:ascii="Arial Unicode MS" w:eastAsia="Arial Unicode MS" w:hint="eastAsia"/>
          <w:spacing w:val="-2"/>
        </w:rPr>
        <w:t> </w:t>
      </w:r>
      <w:r>
        <w:rPr>
          <w:rFonts w:ascii="Arial Unicode MS" w:eastAsia="Arial Unicode MS" w:hint="eastAsia"/>
          <w:spacing w:val="-1"/>
          <w:w w:val="100"/>
        </w:rPr>
        <w:t>6</w:t>
      </w:r>
      <w:r>
        <w:rPr>
          <w:rFonts w:ascii="Arial Unicode MS" w:eastAsia="Arial Unicode MS" w:hint="eastAsia"/>
          <w:w w:val="100"/>
        </w:rPr>
        <w:t>7</w:t>
      </w:r>
      <w:r>
        <w:rPr>
          <w:rFonts w:ascii="Arial Unicode MS" w:eastAsia="Arial Unicode MS" w:hint="eastAsia"/>
          <w:spacing w:val="-1"/>
        </w:rPr>
        <w:t> </w:t>
      </w:r>
      <w:r>
        <w:rPr>
          <w:rFonts w:ascii="Arial Unicode MS" w:eastAsia="Arial Unicode MS" w:hint="eastAsia"/>
          <w:spacing w:val="-1"/>
          <w:w w:val="100"/>
        </w:rPr>
        <w:t>8</w:t>
      </w:r>
      <w:r>
        <w:rPr>
          <w:rFonts w:ascii="Arial Unicode MS" w:eastAsia="Arial Unicode MS" w:hint="eastAsia"/>
          <w:w w:val="100"/>
        </w:rPr>
        <w:t>8</w:t>
      </w:r>
    </w:p>
    <w:p>
      <w:pPr>
        <w:pStyle w:val="BodyText"/>
        <w:ind w:left="103"/>
        <w:rPr>
          <w:rFonts w:ascii="Arial Unicode MS" w:eastAsia="Arial Unicode MS" w:hint="eastAsia"/>
        </w:rPr>
      </w:pPr>
      <w:r>
        <w:rPr/>
        <w:br w:type="column"/>
      </w:r>
      <w:r>
        <w:rPr>
          <w:rFonts w:ascii="Arial Unicode MS" w:eastAsia="Arial Unicode MS" w:hint="eastAsia"/>
          <w:spacing w:val="-59"/>
          <w:w w:val="100"/>
        </w:rPr>
        <w:t>7</w:t>
      </w:r>
      <w:r>
        <w:rPr>
          <w:rFonts w:ascii="Arial Unicode MS" w:eastAsia="Arial Unicode MS" w:hint="eastAsia"/>
          <w:w w:val="100"/>
          <w:position w:val="4"/>
        </w:rPr>
        <w:t>8</w:t>
      </w:r>
      <w:r>
        <w:rPr>
          <w:rFonts w:ascii="Arial Unicode MS" w:eastAsia="Arial Unicode MS" w:hint="eastAsia"/>
          <w:spacing w:val="-4"/>
          <w:position w:val="4"/>
        </w:rPr>
        <w:t>   </w:t>
      </w:r>
      <w:r>
        <w:rPr>
          <w:rFonts w:ascii="Arial Unicode MS" w:eastAsia="Arial Unicode MS" w:hint="eastAsia"/>
          <w:spacing w:val="-65"/>
          <w:w w:val="100"/>
        </w:rPr>
        <w:t>5</w:t>
      </w:r>
      <w:r>
        <w:rPr>
          <w:rFonts w:ascii="Arial Unicode MS" w:eastAsia="Arial Unicode MS" w:hint="eastAsia"/>
          <w:w w:val="100"/>
          <w:position w:val="4"/>
        </w:rPr>
        <w:t>0</w:t>
      </w:r>
      <w:r>
        <w:rPr>
          <w:rFonts w:ascii="Arial Unicode MS" w:eastAsia="Arial Unicode MS" w:hint="eastAsia"/>
          <w:spacing w:val="-4"/>
          <w:position w:val="4"/>
        </w:rPr>
        <w:t>   </w:t>
      </w:r>
      <w:r>
        <w:rPr>
          <w:rFonts w:ascii="Arial Unicode MS" w:eastAsia="Arial Unicode MS" w:hint="eastAsia"/>
          <w:spacing w:val="-66"/>
          <w:w w:val="100"/>
        </w:rPr>
        <w:t>7</w:t>
      </w:r>
      <w:r>
        <w:rPr>
          <w:rFonts w:ascii="Arial Unicode MS" w:eastAsia="Arial Unicode MS" w:hint="eastAsia"/>
          <w:w w:val="100"/>
          <w:position w:val="4"/>
        </w:rPr>
        <w:t>3</w:t>
      </w:r>
      <w:r>
        <w:rPr>
          <w:rFonts w:ascii="Arial Unicode MS" w:eastAsia="Arial Unicode MS" w:hint="eastAsia"/>
          <w:spacing w:val="-1"/>
          <w:position w:val="4"/>
        </w:rPr>
        <w:t>   </w:t>
      </w:r>
      <w:r>
        <w:rPr>
          <w:rFonts w:ascii="Arial Unicode MS" w:eastAsia="Arial Unicode MS" w:hint="eastAsia"/>
          <w:spacing w:val="-67"/>
          <w:w w:val="100"/>
          <w:position w:val="4"/>
        </w:rPr>
        <w:t>0</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spacing w:val="-60"/>
          <w:w w:val="100"/>
        </w:rPr>
        <w:t>8</w:t>
      </w:r>
      <w:r>
        <w:rPr>
          <w:rFonts w:ascii="Arial Unicode MS" w:eastAsia="Arial Unicode MS" w:hint="eastAsia"/>
          <w:w w:val="99"/>
          <w:sz w:val="6"/>
        </w:rPr>
        <w:t>ー</w:t>
      </w:r>
      <w:r>
        <w:rPr>
          <w:rFonts w:ascii="Arial Unicode MS" w:eastAsia="Arial Unicode MS" w:hint="eastAsia"/>
          <w:spacing w:val="1"/>
          <w:sz w:val="6"/>
        </w:rPr>
        <w:t>     </w:t>
      </w:r>
      <w:r>
        <w:rPr>
          <w:rFonts w:ascii="Arial Unicode MS" w:eastAsia="Arial Unicode MS" w:hint="eastAsia"/>
          <w:spacing w:val="-67"/>
          <w:w w:val="100"/>
          <w:position w:val="4"/>
        </w:rPr>
        <w:t>9</w:t>
      </w:r>
      <w:r>
        <w:rPr>
          <w:rFonts w:ascii="Arial Unicode MS" w:eastAsia="Arial Unicode MS" w:hint="eastAsia"/>
          <w:w w:val="100"/>
        </w:rPr>
        <w:t>0</w:t>
      </w:r>
      <w:r>
        <w:rPr>
          <w:rFonts w:ascii="Arial Unicode MS" w:eastAsia="Arial Unicode MS" w:hint="eastAsia"/>
          <w:spacing w:val="-1"/>
        </w:rPr>
        <w:t>   </w:t>
      </w:r>
      <w:r>
        <w:rPr>
          <w:rFonts w:ascii="Arial Unicode MS" w:eastAsia="Arial Unicode MS" w:hint="eastAsia"/>
          <w:spacing w:val="-67"/>
          <w:w w:val="100"/>
          <w:position w:val="4"/>
        </w:rPr>
        <w:t>3</w:t>
      </w:r>
      <w:r>
        <w:rPr>
          <w:rFonts w:ascii="Arial Unicode MS" w:eastAsia="Arial Unicode MS" w:hint="eastAsia"/>
          <w:w w:val="100"/>
        </w:rPr>
        <w:t>8</w:t>
      </w:r>
      <w:r>
        <w:rPr>
          <w:rFonts w:ascii="Arial Unicode MS" w:eastAsia="Arial Unicode MS" w:hint="eastAsia"/>
          <w:spacing w:val="-1"/>
        </w:rPr>
        <w:t>   </w:t>
      </w:r>
      <w:r>
        <w:rPr>
          <w:rFonts w:ascii="Arial Unicode MS" w:eastAsia="Arial Unicode MS" w:hint="eastAsia"/>
          <w:spacing w:val="-67"/>
          <w:w w:val="100"/>
        </w:rPr>
        <w:t>6</w:t>
      </w:r>
      <w:r>
        <w:rPr>
          <w:rFonts w:ascii="Arial Unicode MS" w:eastAsia="Arial Unicode MS" w:hint="eastAsia"/>
          <w:w w:val="100"/>
          <w:position w:val="4"/>
        </w:rPr>
        <w:t>2</w:t>
      </w:r>
      <w:r>
        <w:rPr>
          <w:rFonts w:ascii="Arial Unicode MS" w:eastAsia="Arial Unicode MS" w:hint="eastAsia"/>
          <w:spacing w:val="-3"/>
          <w:position w:val="4"/>
        </w:rPr>
        <w:t>   </w:t>
      </w:r>
      <w:r>
        <w:rPr>
          <w:rFonts w:ascii="Arial Unicode MS" w:eastAsia="Arial Unicode MS" w:hint="eastAsia"/>
          <w:spacing w:val="-67"/>
          <w:w w:val="100"/>
          <w:position w:val="4"/>
        </w:rPr>
        <w:t>3</w:t>
      </w:r>
      <w:r>
        <w:rPr>
          <w:rFonts w:ascii="Arial Unicode MS" w:eastAsia="Arial Unicode MS" w:hint="eastAsia"/>
          <w:w w:val="100"/>
        </w:rPr>
        <w:t>4</w:t>
      </w:r>
      <w:r>
        <w:rPr>
          <w:rFonts w:ascii="Arial Unicode MS" w:eastAsia="Arial Unicode MS" w:hint="eastAsia"/>
          <w:spacing w:val="-1"/>
        </w:rPr>
        <w:t>   </w:t>
      </w:r>
      <w:r>
        <w:rPr>
          <w:rFonts w:ascii="Arial Unicode MS" w:eastAsia="Arial Unicode MS" w:hint="eastAsia"/>
          <w:spacing w:val="-67"/>
          <w:w w:val="100"/>
          <w:position w:val="4"/>
        </w:rPr>
        <w:t>8</w:t>
      </w:r>
      <w:r>
        <w:rPr>
          <w:rFonts w:ascii="Arial Unicode MS" w:eastAsia="Arial Unicode MS" w:hint="eastAsia"/>
          <w:w w:val="100"/>
        </w:rPr>
        <w:t>9</w:t>
      </w:r>
      <w:r>
        <w:rPr>
          <w:rFonts w:ascii="Arial Unicode MS" w:eastAsia="Arial Unicode MS" w:hint="eastAsia"/>
          <w:spacing w:val="-2"/>
        </w:rPr>
        <w:t>   </w:t>
      </w:r>
      <w:r>
        <w:rPr>
          <w:rFonts w:ascii="Arial Unicode MS" w:eastAsia="Arial Unicode MS" w:hint="eastAsia"/>
          <w:spacing w:val="-67"/>
          <w:w w:val="100"/>
          <w:position w:val="4"/>
        </w:rPr>
        <w:t>5</w:t>
      </w:r>
      <w:r>
        <w:rPr>
          <w:rFonts w:ascii="Arial Unicode MS" w:eastAsia="Arial Unicode MS" w:hint="eastAsia"/>
          <w:w w:val="100"/>
        </w:rPr>
        <w:t>5</w:t>
      </w:r>
      <w:r>
        <w:rPr>
          <w:rFonts w:ascii="Arial Unicode MS" w:eastAsia="Arial Unicode MS" w:hint="eastAsia"/>
          <w:spacing w:val="-3"/>
        </w:rPr>
        <w:t>   </w:t>
      </w:r>
      <w:r>
        <w:rPr>
          <w:rFonts w:ascii="Arial Unicode MS" w:eastAsia="Arial Unicode MS" w:hint="eastAsia"/>
          <w:spacing w:val="-65"/>
          <w:w w:val="100"/>
        </w:rPr>
        <w:t>5</w:t>
      </w:r>
      <w:r>
        <w:rPr>
          <w:rFonts w:ascii="Arial Unicode MS" w:eastAsia="Arial Unicode MS" w:hint="eastAsia"/>
          <w:w w:val="100"/>
          <w:position w:val="4"/>
        </w:rPr>
        <w:t>8</w:t>
      </w:r>
      <w:r>
        <w:rPr>
          <w:rFonts w:ascii="Arial Unicode MS" w:eastAsia="Arial Unicode MS" w:hint="eastAsia"/>
          <w:spacing w:val="-1"/>
          <w:position w:val="4"/>
        </w:rPr>
        <w:t>   </w:t>
      </w:r>
      <w:r>
        <w:rPr>
          <w:rFonts w:ascii="Arial Unicode MS" w:eastAsia="Arial Unicode MS" w:hint="eastAsia"/>
          <w:spacing w:val="-67"/>
          <w:w w:val="100"/>
          <w:position w:val="4"/>
        </w:rPr>
        <w:t>4</w:t>
      </w:r>
      <w:r>
        <w:rPr>
          <w:rFonts w:ascii="Arial Unicode MS" w:eastAsia="Arial Unicode MS" w:hint="eastAsia"/>
          <w:w w:val="100"/>
        </w:rPr>
        <w:t>2</w:t>
      </w:r>
    </w:p>
    <w:p>
      <w:pPr>
        <w:pStyle w:val="BodyText"/>
        <w:ind w:left="96"/>
        <w:rPr>
          <w:rFonts w:ascii="Arial Unicode MS"/>
        </w:rPr>
      </w:pPr>
      <w:r>
        <w:rPr/>
        <w:br w:type="column"/>
      </w:r>
      <w:r>
        <w:rPr>
          <w:rFonts w:ascii="Arial Unicode MS"/>
          <w:w w:val="100"/>
        </w:rPr>
        <w:t>03</w:t>
      </w:r>
      <w:r>
        <w:rPr>
          <w:rFonts w:ascii="Arial Unicode MS"/>
        </w:rPr>
        <w:t> </w:t>
      </w:r>
      <w:r>
        <w:rPr>
          <w:rFonts w:ascii="Arial Unicode MS"/>
          <w:w w:val="100"/>
        </w:rPr>
        <w:t>03</w:t>
      </w:r>
      <w:r>
        <w:rPr>
          <w:rFonts w:ascii="Arial Unicode MS"/>
        </w:rPr>
        <w:t> </w:t>
      </w:r>
      <w:r>
        <w:rPr>
          <w:rFonts w:ascii="Arial Unicode MS"/>
          <w:w w:val="100"/>
        </w:rPr>
        <w:t>83</w:t>
      </w:r>
      <w:r>
        <w:rPr>
          <w:rFonts w:ascii="Arial Unicode MS"/>
        </w:rPr>
        <w:t> </w:t>
      </w:r>
      <w:r>
        <w:rPr>
          <w:rFonts w:ascii="Arial Unicode MS"/>
          <w:w w:val="100"/>
        </w:rPr>
        <w:t>21</w:t>
      </w:r>
      <w:r>
        <w:rPr>
          <w:rFonts w:ascii="Arial Unicode MS"/>
        </w:rPr>
        <w:t> </w:t>
      </w:r>
      <w:r>
        <w:rPr>
          <w:rFonts w:ascii="Arial Unicode MS"/>
          <w:w w:val="100"/>
        </w:rPr>
        <w:t>74</w:t>
      </w:r>
      <w:r>
        <w:rPr>
          <w:rFonts w:ascii="Arial Unicode MS"/>
        </w:rPr>
        <w:t> </w:t>
      </w:r>
      <w:r>
        <w:rPr>
          <w:rFonts w:ascii="Arial Unicode MS"/>
          <w:w w:val="100"/>
        </w:rPr>
        <w:t>55</w:t>
      </w:r>
      <w:r>
        <w:rPr>
          <w:rFonts w:ascii="Arial Unicode MS"/>
        </w:rPr>
        <w:t> </w:t>
      </w:r>
      <w:r>
        <w:rPr>
          <w:rFonts w:ascii="Arial Unicode MS"/>
          <w:w w:val="100"/>
        </w:rPr>
        <w:t>86</w:t>
      </w:r>
      <w:r>
        <w:rPr>
          <w:rFonts w:ascii="Arial Unicode MS"/>
        </w:rPr>
        <w:t> </w:t>
      </w:r>
      <w:r>
        <w:rPr>
          <w:rFonts w:ascii="Arial Unicode MS"/>
          <w:w w:val="100"/>
        </w:rPr>
        <w:t>95</w:t>
      </w:r>
      <w:r>
        <w:rPr>
          <w:rFonts w:ascii="Arial Unicode MS"/>
        </w:rPr>
        <w:t> </w:t>
      </w:r>
      <w:r>
        <w:rPr>
          <w:rFonts w:ascii="Arial Unicode MS"/>
          <w:w w:val="100"/>
        </w:rPr>
        <w:t>11</w:t>
      </w:r>
      <w:r>
        <w:rPr>
          <w:rFonts w:ascii="Arial Unicode MS"/>
        </w:rPr>
        <w:t> </w:t>
      </w:r>
      <w:r>
        <w:rPr>
          <w:rFonts w:ascii="Arial Unicode MS"/>
          <w:w w:val="100"/>
        </w:rPr>
        <w:t>45</w:t>
      </w:r>
      <w:r>
        <w:rPr>
          <w:rFonts w:ascii="Arial Unicode MS"/>
        </w:rPr>
        <w:t> </w:t>
      </w:r>
      <w:r>
        <w:rPr>
          <w:rFonts w:ascii="Arial Unicode MS"/>
          <w:w w:val="100"/>
        </w:rPr>
        <w:t>75</w:t>
      </w:r>
      <w:r>
        <w:rPr>
          <w:rFonts w:ascii="Arial Unicode MS"/>
        </w:rPr>
        <w:t> </w:t>
      </w:r>
      <w:r>
        <w:rPr>
          <w:rFonts w:ascii="Arial Unicode MS"/>
          <w:w w:val="100"/>
        </w:rPr>
        <w:t>82</w:t>
      </w:r>
      <w:r>
        <w:rPr>
          <w:rFonts w:ascii="Arial Unicode MS"/>
        </w:rPr>
        <w:t> </w:t>
      </w:r>
      <w:r>
        <w:rPr>
          <w:rFonts w:ascii="Arial Unicode MS"/>
          <w:w w:val="100"/>
        </w:rPr>
        <w:t>33</w:t>
      </w:r>
      <w:r>
        <w:rPr>
          <w:rFonts w:ascii="Arial Unicode MS"/>
          <w:w w:val="100"/>
          <w:position w:val="-3"/>
          <w:sz w:val="13"/>
        </w:rPr>
        <w:t>7</w:t>
      </w:r>
      <w:r>
        <w:rPr>
          <w:rFonts w:ascii="Arial Unicode MS"/>
          <w:w w:val="100"/>
        </w:rPr>
        <w:t>42</w:t>
      </w:r>
    </w:p>
    <w:p>
      <w:pPr>
        <w:spacing w:after="0"/>
        <w:rPr>
          <w:rFonts w:ascii="Arial Unicode MS"/>
        </w:rPr>
        <w:sectPr>
          <w:type w:val="continuous"/>
          <w:pgSz w:w="12220" w:h="16920"/>
          <w:pgMar w:top="740" w:bottom="2060" w:left="280" w:right="1580"/>
          <w:cols w:num="3" w:equalWidth="0">
            <w:col w:w="9368" w:space="40"/>
            <w:col w:w="2135" w:space="39"/>
            <w:col w:w="2538"/>
          </w:cols>
          <w:textDirection w:val="tbRl"/>
        </w:sectPr>
      </w:pPr>
    </w:p>
    <w:p>
      <w:pPr>
        <w:pStyle w:val="BodyText"/>
        <w:tabs>
          <w:tab w:pos="1031" w:val="left" w:leader="none"/>
          <w:tab w:pos="1521" w:val="left" w:leader="none"/>
          <w:tab w:pos="3035" w:val="left" w:leader="none"/>
          <w:tab w:pos="3981" w:val="left" w:leader="none"/>
        </w:tabs>
        <w:ind w:left="105"/>
        <w:rPr>
          <w:rFonts w:ascii="Arial Unicode MS" w:eastAsia="Arial Unicode MS" w:hint="eastAsia"/>
        </w:rPr>
      </w:pPr>
      <w:r>
        <w:rPr>
          <w:rFonts w:ascii="Arial Unicode MS" w:eastAsia="Arial Unicode MS" w:hint="eastAsia"/>
          <w:w w:val="100"/>
          <w:sz w:val="29"/>
        </w:rPr>
        <w:t>＿</w:t>
      </w:r>
      <w:r>
        <w:rPr>
          <w:rFonts w:ascii="Arial Unicode MS" w:eastAsia="Arial Unicode MS" w:hint="eastAsia"/>
          <w:sz w:val="29"/>
        </w:rPr>
        <w:tab/>
      </w:r>
      <w:r>
        <w:rPr>
          <w:rFonts w:ascii="Arial Unicode MS" w:eastAsia="Arial Unicode MS" w:hint="eastAsia"/>
          <w:w w:val="100"/>
          <w:position w:val="2"/>
        </w:rPr>
        <w:t>6</w:t>
      </w:r>
      <w:r>
        <w:rPr>
          <w:rFonts w:ascii="Arial Unicode MS" w:eastAsia="Arial Unicode MS" w:hint="eastAsia"/>
          <w:position w:val="2"/>
        </w:rPr>
        <w:tab/>
      </w:r>
      <w:r>
        <w:rPr>
          <w:rFonts w:ascii="Arial Unicode MS" w:eastAsia="Arial Unicode MS" w:hint="eastAsia"/>
          <w:w w:val="100"/>
          <w:position w:val="2"/>
        </w:rPr>
        <w:t>9</w:t>
      </w:r>
      <w:r>
        <w:rPr>
          <w:rFonts w:ascii="Arial Unicode MS" w:eastAsia="Arial Unicode MS" w:hint="eastAsia"/>
          <w:position w:val="2"/>
        </w:rPr>
        <w:t>  </w:t>
      </w:r>
      <w:r>
        <w:rPr>
          <w:rFonts w:ascii="Arial Unicode MS" w:eastAsia="Arial Unicode MS" w:hint="eastAsia"/>
          <w:spacing w:val="-2"/>
          <w:position w:val="2"/>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spacing w:val="-9"/>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spacing w:val="-2"/>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spacing w:val="-9"/>
          <w:position w:val="2"/>
        </w:rPr>
        <w:t> </w:t>
      </w:r>
      <w:r>
        <w:rPr>
          <w:rFonts w:ascii="Arial Unicode MS" w:eastAsia="Arial Unicode MS" w:hint="eastAsia"/>
          <w:w w:val="100"/>
          <w:position w:val="2"/>
        </w:rPr>
        <w:t>4</w:t>
      </w:r>
      <w:r>
        <w:rPr>
          <w:rFonts w:ascii="Arial Unicode MS" w:eastAsia="Arial Unicode MS" w:hint="eastAsia"/>
          <w:position w:val="2"/>
        </w:rPr>
        <w:t>  </w:t>
      </w:r>
      <w:r>
        <w:rPr>
          <w:rFonts w:ascii="Arial Unicode MS" w:eastAsia="Arial Unicode MS" w:hint="eastAsia"/>
          <w:spacing w:val="-9"/>
          <w:position w:val="2"/>
        </w:rPr>
        <w:t> </w:t>
      </w:r>
      <w:r>
        <w:rPr>
          <w:rFonts w:ascii="Arial Unicode MS" w:eastAsia="Arial Unicode MS" w:hint="eastAsia"/>
          <w:w w:val="100"/>
          <w:position w:val="2"/>
        </w:rPr>
        <w:t>6</w:t>
      </w:r>
      <w:r>
        <w:rPr>
          <w:rFonts w:ascii="Arial Unicode MS" w:eastAsia="Arial Unicode MS" w:hint="eastAsia"/>
          <w:position w:val="2"/>
        </w:rPr>
        <w:t>  </w:t>
      </w:r>
      <w:r>
        <w:rPr>
          <w:rFonts w:ascii="Arial Unicode MS" w:eastAsia="Arial Unicode MS" w:hint="eastAsia"/>
          <w:spacing w:val="-2"/>
          <w:position w:val="2"/>
        </w:rPr>
        <w:t> </w:t>
      </w:r>
      <w:r>
        <w:rPr>
          <w:rFonts w:ascii="Arial Unicode MS" w:eastAsia="Arial Unicode MS" w:hint="eastAsia"/>
          <w:w w:val="100"/>
          <w:position w:val="2"/>
        </w:rPr>
        <w:t>3</w:t>
      </w:r>
      <w:r>
        <w:rPr>
          <w:rFonts w:ascii="Arial Unicode MS" w:eastAsia="Arial Unicode MS" w:hint="eastAsia"/>
          <w:position w:val="2"/>
        </w:rPr>
        <w:t>  </w:t>
      </w:r>
      <w:r>
        <w:rPr>
          <w:rFonts w:ascii="Arial Unicode MS" w:eastAsia="Arial Unicode MS" w:hint="eastAsia"/>
          <w:spacing w:val="-4"/>
          <w:position w:val="2"/>
        </w:rPr>
        <w:t> </w:t>
      </w:r>
      <w:r>
        <w:rPr>
          <w:rFonts w:ascii="Arial Unicode MS" w:eastAsia="Arial Unicode MS" w:hint="eastAsia"/>
          <w:w w:val="100"/>
          <w:position w:val="2"/>
        </w:rPr>
        <w:t>5</w:t>
      </w:r>
      <w:r>
        <w:rPr>
          <w:rFonts w:ascii="Arial Unicode MS" w:eastAsia="Arial Unicode MS" w:hint="eastAsia"/>
          <w:position w:val="2"/>
        </w:rPr>
        <w:tab/>
      </w:r>
      <w:r>
        <w:rPr>
          <w:rFonts w:ascii="Arial Unicode MS" w:eastAsia="Arial Unicode MS" w:hint="eastAsia"/>
          <w:w w:val="99"/>
          <w:position w:val="-3"/>
          <w:sz w:val="5"/>
        </w:rPr>
        <w:t>ー</w:t>
      </w:r>
      <w:r>
        <w:rPr>
          <w:rFonts w:ascii="Arial Unicode MS" w:eastAsia="Arial Unicode MS" w:hint="eastAsia"/>
          <w:position w:val="-3"/>
          <w:sz w:val="5"/>
        </w:rPr>
        <w:tab/>
      </w:r>
      <w:r>
        <w:rPr>
          <w:rFonts w:ascii="Arial Unicode MS" w:eastAsia="Arial Unicode MS" w:hint="eastAsia"/>
          <w:w w:val="100"/>
          <w:position w:val="2"/>
        </w:rPr>
        <w:t>2</w:t>
      </w:r>
    </w:p>
    <w:p>
      <w:pPr>
        <w:pStyle w:val="BodyText"/>
        <w:tabs>
          <w:tab w:pos="2225" w:val="left" w:leader="none"/>
          <w:tab w:pos="3362" w:val="left" w:leader="none"/>
        </w:tabs>
        <w:ind w:left="1411"/>
        <w:rPr>
          <w:rFonts w:ascii="Arial Unicode MS"/>
        </w:rPr>
      </w:pPr>
      <w:r>
        <w:rPr/>
        <w:br w:type="column"/>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ab/>
      </w:r>
      <w:r>
        <w:rPr>
          <w:rFonts w:ascii="Arial Unicode MS"/>
          <w:w w:val="100"/>
        </w:rPr>
        <w:t>8</w:t>
      </w:r>
      <w:r>
        <w:rPr>
          <w:rFonts w:ascii="Arial Unicode MS"/>
        </w:rPr>
        <w:tab/>
      </w:r>
      <w:r>
        <w:rPr>
          <w:rFonts w:ascii="Arial Unicode MS"/>
          <w:w w:val="100"/>
        </w:rPr>
        <w:t>5</w:t>
      </w:r>
    </w:p>
    <w:p>
      <w:pPr>
        <w:pStyle w:val="BodyText"/>
        <w:tabs>
          <w:tab w:pos="716" w:val="left" w:leader="none"/>
          <w:tab w:pos="1041" w:val="left" w:leader="none"/>
          <w:tab w:pos="1373" w:val="left" w:leader="none"/>
          <w:tab w:pos="2678" w:val="left" w:leader="none"/>
          <w:tab w:pos="3715" w:val="left" w:leader="none"/>
        </w:tabs>
        <w:ind w:left="105"/>
        <w:rPr>
          <w:rFonts w:ascii="Arial Unicode MS" w:eastAsia="Arial Unicode MS" w:hint="eastAsia"/>
          <w:sz w:val="6"/>
        </w:rPr>
      </w:pPr>
      <w:r>
        <w:rPr/>
        <w:br w:type="column"/>
      </w:r>
      <w:r>
        <w:rPr>
          <w:rFonts w:ascii="Arial Unicode MS" w:eastAsia="Arial Unicode MS" w:hint="eastAsia"/>
          <w:spacing w:val="-1"/>
          <w:w w:val="100"/>
          <w:position w:val="3"/>
        </w:rPr>
        <w:t>0</w:t>
      </w:r>
      <w:r>
        <w:rPr>
          <w:rFonts w:ascii="Arial Unicode MS" w:eastAsia="Arial Unicode MS" w:hint="eastAsia"/>
          <w:w w:val="100"/>
          <w:position w:val="3"/>
        </w:rPr>
        <w:t>7</w:t>
      </w:r>
      <w:r>
        <w:rPr>
          <w:rFonts w:ascii="Arial Unicode MS" w:eastAsia="Arial Unicode MS" w:hint="eastAsia"/>
          <w:position w:val="3"/>
        </w:rPr>
        <w:tab/>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100"/>
        </w:rPr>
        <w:t>9</w:t>
      </w:r>
      <w:r>
        <w:rPr>
          <w:rFonts w:ascii="Arial Unicode MS" w:eastAsia="Arial Unicode MS" w:hint="eastAsia"/>
        </w:rPr>
        <w:tab/>
      </w:r>
      <w:r>
        <w:rPr>
          <w:rFonts w:ascii="Arial Unicode MS" w:eastAsia="Arial Unicode MS" w:hint="eastAsia"/>
          <w:w w:val="100"/>
        </w:rPr>
        <w:t>3</w:t>
      </w:r>
      <w:r>
        <w:rPr>
          <w:rFonts w:ascii="Arial Unicode MS" w:eastAsia="Arial Unicode MS" w:hint="eastAsia"/>
          <w:spacing w:val="-1"/>
        </w:rPr>
        <w:t>   </w:t>
      </w:r>
      <w:r>
        <w:rPr>
          <w:rFonts w:ascii="Arial Unicode MS" w:eastAsia="Arial Unicode MS" w:hint="eastAsia"/>
          <w:w w:val="100"/>
        </w:rPr>
        <w:t>1</w:t>
      </w:r>
      <w:r>
        <w:rPr>
          <w:rFonts w:ascii="Arial Unicode MS" w:eastAsia="Arial Unicode MS" w:hint="eastAsia"/>
          <w:spacing w:val="-1"/>
        </w:rPr>
        <w:t>   </w:t>
      </w:r>
      <w:r>
        <w:rPr>
          <w:rFonts w:ascii="Arial Unicode MS" w:eastAsia="Arial Unicode MS" w:hint="eastAsia"/>
          <w:w w:val="100"/>
        </w:rPr>
        <w:t>I</w:t>
      </w:r>
      <w:r>
        <w:rPr>
          <w:rFonts w:ascii="Arial Unicode MS" w:eastAsia="Arial Unicode MS" w:hint="eastAsia"/>
        </w:rPr>
        <w:tab/>
      </w:r>
      <w:r>
        <w:rPr>
          <w:rFonts w:ascii="Arial Unicode MS" w:eastAsia="Arial Unicode MS" w:hint="eastAsia"/>
          <w:w w:val="99"/>
          <w:position w:val="-2"/>
          <w:sz w:val="6"/>
        </w:rPr>
        <w:t>ー</w:t>
      </w:r>
    </w:p>
    <w:p>
      <w:pPr>
        <w:spacing w:after="0"/>
        <w:rPr>
          <w:rFonts w:ascii="Arial Unicode MS" w:eastAsia="Arial Unicode MS" w:hint="eastAsia"/>
          <w:sz w:val="6"/>
        </w:rPr>
        <w:sectPr>
          <w:type w:val="continuous"/>
          <w:pgSz w:w="12220" w:h="16920"/>
          <w:pgMar w:top="740" w:bottom="2060" w:left="280" w:right="1580"/>
          <w:cols w:num="3" w:equalWidth="0">
            <w:col w:w="4089" w:space="1251"/>
            <w:col w:w="3470" w:space="476"/>
            <w:col w:w="4834"/>
          </w:cols>
          <w:textDirection w:val="tbRl"/>
        </w:sectPr>
      </w:pPr>
    </w:p>
    <w:p>
      <w:pPr>
        <w:pStyle w:val="BodyText"/>
        <w:tabs>
          <w:tab w:pos="2827" w:val="left" w:leader="none"/>
        </w:tabs>
        <w:ind w:left="906"/>
        <w:rPr>
          <w:rFonts w:ascii="Arial Unicode MS" w:hAnsi="Arial Unicode MS"/>
        </w:rPr>
      </w:pPr>
      <w:r>
        <w:rPr/>
        <w:pict>
          <v:shape style="position:absolute;margin-left:351.512756pt;margin-top:319.665802pt;width:2.550pt;height:26.7pt;mso-position-horizontal-relative:page;mso-position-vertical-relative:page;z-index:63352" type="#_x0000_t202" filled="false" stroked="false">
            <v:textbox inset="0,0,0,0" style="layout-flow:vertical">
              <w:txbxContent>
                <w:p>
                  <w:pPr>
                    <w:tabs>
                      <w:tab w:pos="483" w:val="left" w:leader="none"/>
                    </w:tabs>
                    <w:spacing w:line="39" w:lineRule="exact" w:before="0"/>
                    <w:ind w:left="0" w:right="0" w:firstLine="0"/>
                    <w:jc w:val="left"/>
                    <w:rPr>
                      <w:rFonts w:ascii="Arial Unicode MS" w:hAnsi="Arial Unicode MS" w:eastAsia="Arial Unicode MS" w:hint="eastAsia"/>
                      <w:sz w:val="5"/>
                    </w:rPr>
                  </w:pPr>
                  <w:r>
                    <w:rPr>
                      <w:rFonts w:ascii="Arial Unicode MS" w:hAnsi="Arial Unicode MS" w:eastAsia="Arial Unicode MS" w:hint="eastAsia"/>
                      <w:sz w:val="5"/>
                    </w:rPr>
                    <w:t>—</w:t>
                    <w:tab/>
                  </w:r>
                  <w:r>
                    <w:rPr>
                      <w:rFonts w:ascii="Arial Unicode MS" w:hAnsi="Arial Unicode MS" w:eastAsia="Arial Unicode MS" w:hint="eastAsia"/>
                      <w:spacing w:val="-20"/>
                      <w:sz w:val="5"/>
                    </w:rPr>
                    <w:t>ー</w:t>
                  </w:r>
                </w:p>
              </w:txbxContent>
            </v:textbox>
            <w10:wrap type="none"/>
          </v:shape>
        </w:pict>
      </w:r>
      <w:r>
        <w:rPr/>
        <w:pict>
          <v:shape style="position:absolute;margin-left:351.512756pt;margin-top:433.980011pt;width:2.550pt;height:10.45pt;mso-position-horizontal-relative:page;mso-position-vertical-relative:page;z-index:63376" type="#_x0000_t202" filled="false" stroked="false">
            <v:textbox inset="0,0,0,0" style="layout-flow:vertical">
              <w:txbxContent>
                <w:p>
                  <w:pPr>
                    <w:spacing w:line="39" w:lineRule="exact" w:before="0"/>
                    <w:ind w:left="0" w:right="0" w:firstLine="0"/>
                    <w:jc w:val="left"/>
                    <w:rPr>
                      <w:rFonts w:ascii="Arial Unicode MS" w:hAnsi="Arial Unicode MS" w:eastAsia="Arial Unicode MS" w:hint="eastAsia"/>
                      <w:sz w:val="5"/>
                    </w:rPr>
                  </w:pPr>
                  <w:r>
                    <w:rPr>
                      <w:rFonts w:ascii="Arial Unicode MS" w:hAnsi="Arial Unicode MS" w:eastAsia="Arial Unicode MS" w:hint="eastAsia"/>
                      <w:sz w:val="5"/>
                    </w:rPr>
                    <w:t>— ー</w:t>
                  </w:r>
                </w:p>
              </w:txbxContent>
            </v:textbox>
            <w10:wrap type="none"/>
          </v:shape>
        </w:pict>
      </w:r>
      <w:r>
        <w:rPr>
          <w:rFonts w:ascii="Arial Unicode MS" w:hAnsi="Arial Unicode MS"/>
          <w:w w:val="100"/>
          <w:position w:val="-2"/>
        </w:rPr>
        <w:t>64</w:t>
      </w:r>
      <w:r>
        <w:rPr>
          <w:rFonts w:ascii="Arial Unicode MS" w:hAnsi="Arial Unicode MS"/>
          <w:spacing w:val="-15"/>
          <w:position w:val="-2"/>
        </w:rPr>
        <w:t> </w:t>
      </w:r>
      <w:r>
        <w:rPr>
          <w:rFonts w:ascii="Arial Unicode MS" w:hAnsi="Arial Unicode MS"/>
          <w:w w:val="100"/>
          <w:position w:val="-2"/>
        </w:rPr>
        <w:t>⑬</w:t>
      </w:r>
      <w:r>
        <w:rPr>
          <w:rFonts w:ascii="Arial Unicode MS" w:hAnsi="Arial Unicode MS"/>
          <w:spacing w:val="-16"/>
          <w:position w:val="-2"/>
        </w:rPr>
        <w:t> </w:t>
      </w:r>
      <w:r>
        <w:rPr>
          <w:rFonts w:ascii="Arial Unicode MS" w:hAnsi="Arial Unicode MS"/>
          <w:w w:val="100"/>
        </w:rPr>
        <w:t>9</w:t>
      </w:r>
      <w:r>
        <w:rPr>
          <w:rFonts w:ascii="Arial Unicode MS" w:hAnsi="Arial Unicode MS"/>
        </w:rPr>
        <w:t>  </w:t>
      </w:r>
      <w:r>
        <w:rPr>
          <w:rFonts w:ascii="Arial Unicode MS" w:hAnsi="Arial Unicode MS"/>
          <w:spacing w:val="-9"/>
        </w:rPr>
        <w:t> </w:t>
      </w:r>
      <w:r>
        <w:rPr>
          <w:rFonts w:ascii="Arial Unicode MS" w:hAnsi="Arial Unicode MS"/>
          <w:w w:val="100"/>
        </w:rPr>
        <w:t>4</w:t>
      </w:r>
      <w:r>
        <w:rPr>
          <w:rFonts w:ascii="Arial Unicode MS" w:hAnsi="Arial Unicode MS"/>
        </w:rPr>
        <w:t>  </w:t>
      </w:r>
      <w:r>
        <w:rPr>
          <w:rFonts w:ascii="Arial Unicode MS" w:hAnsi="Arial Unicode MS"/>
          <w:spacing w:val="-1"/>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1</w:t>
      </w:r>
      <w:r>
        <w:rPr>
          <w:rFonts w:ascii="Arial Unicode MS" w:hAnsi="Arial Unicode MS"/>
        </w:rPr>
        <w:t>  </w:t>
      </w:r>
      <w:r>
        <w:rPr>
          <w:rFonts w:ascii="Arial Unicode MS" w:hAnsi="Arial Unicode MS"/>
          <w:spacing w:val="-9"/>
        </w:rPr>
        <w:t> </w:t>
      </w:r>
      <w:r>
        <w:rPr>
          <w:rFonts w:ascii="Arial Unicode MS" w:hAnsi="Arial Unicode MS"/>
          <w:w w:val="100"/>
        </w:rPr>
        <w:t>2 </w:t>
      </w:r>
      <w:r>
        <w:rPr>
          <w:rFonts w:ascii="Arial Unicode MS" w:hAnsi="Arial Unicode MS"/>
        </w:rPr>
        <w:tab/>
      </w:r>
      <w:r>
        <w:rPr>
          <w:rFonts w:ascii="Arial Unicode MS" w:hAnsi="Arial Unicode MS"/>
          <w:w w:val="100"/>
        </w:rPr>
        <w:t>i</w:t>
      </w:r>
    </w:p>
    <w:p>
      <w:pPr>
        <w:pStyle w:val="BodyText"/>
        <w:tabs>
          <w:tab w:pos="1023" w:val="left" w:leader="none"/>
          <w:tab w:pos="3973" w:val="left" w:leader="none"/>
          <w:tab w:pos="10818" w:val="left" w:leader="none"/>
          <w:tab w:pos="11475" w:val="left" w:leader="none"/>
          <w:tab w:pos="13775" w:val="left" w:leader="none"/>
        </w:tabs>
        <w:spacing w:line="108" w:lineRule="auto"/>
        <w:ind w:left="468"/>
        <w:rPr>
          <w:rFonts w:ascii="Arial Unicode MS" w:eastAsia="Arial Unicode MS" w:hint="eastAsia"/>
        </w:rPr>
      </w:pPr>
      <w:r>
        <w:rPr>
          <w:rFonts w:ascii="Arial Unicode MS" w:eastAsia="Arial Unicode MS" w:hint="eastAsia"/>
          <w:spacing w:val="-4"/>
          <w:w w:val="100"/>
        </w:rPr>
        <w:t>L</w:t>
      </w:r>
      <w:r>
        <w:rPr>
          <w:rFonts w:ascii="Arial Unicode MS" w:eastAsia="Arial Unicode MS" w:hint="eastAsia"/>
          <w:w w:val="99"/>
          <w:sz w:val="8"/>
        </w:rPr>
        <w:t>」</w:t>
      </w:r>
      <w:r>
        <w:rPr>
          <w:rFonts w:ascii="Arial Unicode MS" w:eastAsia="Arial Unicode MS" w:hint="eastAsia"/>
          <w:sz w:val="8"/>
        </w:rPr>
        <w:tab/>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6"/>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spacing w:val="-4"/>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11"/>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10"/>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6</w:t>
      </w:r>
      <w:r>
        <w:rPr>
          <w:rFonts w:ascii="Arial Unicode MS" w:eastAsia="Arial Unicode MS" w:hint="eastAsia"/>
          <w:position w:val="1"/>
        </w:rPr>
        <w:tab/>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spacing w:val="-1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11"/>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1</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9</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9</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10"/>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7"/>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11"/>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9</w:t>
      </w:r>
      <w:r>
        <w:rPr>
          <w:rFonts w:ascii="Arial Unicode MS" w:eastAsia="Arial Unicode MS" w:hint="eastAsia"/>
          <w:position w:val="1"/>
        </w:rPr>
        <w:t>  </w:t>
      </w:r>
      <w:r>
        <w:rPr>
          <w:rFonts w:ascii="Arial Unicode MS" w:eastAsia="Arial Unicode MS" w:hint="eastAsia"/>
          <w:spacing w:val="-10"/>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4"/>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7"/>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rPr>
        <w:t>8</w:t>
      </w:r>
      <w:r>
        <w:rPr>
          <w:rFonts w:ascii="Arial Unicode MS" w:eastAsia="Arial Unicode MS" w:hint="eastAsia"/>
        </w:rPr>
        <w:tab/>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8</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spacing w:val="-28"/>
          <w:w w:val="100"/>
          <w:position w:val="1"/>
        </w:rPr>
        <w:t>8</w:t>
      </w:r>
      <w:r>
        <w:rPr>
          <w:rFonts w:ascii="Arial Unicode MS" w:eastAsia="Arial Unicode MS" w:hint="eastAsia"/>
          <w:w w:val="100"/>
          <w:position w:val="1"/>
        </w:rPr>
        <w:t>,</w:t>
      </w:r>
      <w:r>
        <w:rPr>
          <w:rFonts w:ascii="Arial Unicode MS" w:eastAsia="Arial Unicode MS" w:hint="eastAsia"/>
          <w:position w:val="1"/>
        </w:rPr>
        <w:tab/>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w w:val="100"/>
          <w:position w:val="1"/>
        </w:rPr>
        <w:t>9</w:t>
      </w:r>
      <w:r>
        <w:rPr>
          <w:rFonts w:ascii="Arial Unicode MS" w:eastAsia="Arial Unicode MS" w:hint="eastAsia"/>
          <w:position w:val="1"/>
        </w:rPr>
        <w:t>  </w:t>
      </w:r>
      <w:r>
        <w:rPr>
          <w:rFonts w:ascii="Arial Unicode MS" w:eastAsia="Arial Unicode MS" w:hint="eastAsia"/>
          <w:spacing w:val="-10"/>
          <w:position w:val="1"/>
        </w:rPr>
        <w:t> </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2</w:t>
      </w:r>
      <w:r>
        <w:rPr>
          <w:rFonts w:ascii="Arial Unicode MS" w:eastAsia="Arial Unicode MS" w:hint="eastAsia"/>
          <w:position w:val="1"/>
        </w:rPr>
        <w:t>  </w:t>
      </w:r>
      <w:r>
        <w:rPr>
          <w:rFonts w:ascii="Arial Unicode MS" w:eastAsia="Arial Unicode MS" w:hint="eastAsia"/>
          <w:spacing w:val="-5"/>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w w:val="100"/>
          <w:position w:val="1"/>
        </w:rPr>
        <w:t>4</w:t>
      </w:r>
      <w:r>
        <w:rPr>
          <w:rFonts w:ascii="Arial Unicode MS" w:eastAsia="Arial Unicode MS" w:hint="eastAsia"/>
          <w:position w:val="1"/>
        </w:rPr>
        <w:t>  </w:t>
      </w:r>
      <w:r>
        <w:rPr>
          <w:rFonts w:ascii="Arial Unicode MS" w:eastAsia="Arial Unicode MS" w:hint="eastAsia"/>
          <w:spacing w:val="-9"/>
          <w:position w:val="1"/>
        </w:rPr>
        <w:t> </w:t>
      </w:r>
      <w:r>
        <w:rPr>
          <w:rFonts w:ascii="Arial Unicode MS" w:eastAsia="Arial Unicode MS" w:hint="eastAsia"/>
          <w:w w:val="100"/>
          <w:position w:val="1"/>
        </w:rPr>
        <w:t>9</w:t>
      </w:r>
      <w:r>
        <w:rPr>
          <w:rFonts w:ascii="Arial Unicode MS" w:eastAsia="Arial Unicode MS" w:hint="eastAsia"/>
          <w:position w:val="1"/>
        </w:rPr>
        <w:t>  </w:t>
      </w:r>
      <w:r>
        <w:rPr>
          <w:rFonts w:ascii="Arial Unicode MS" w:eastAsia="Arial Unicode MS" w:hint="eastAsia"/>
          <w:spacing w:val="-11"/>
          <w:position w:val="1"/>
        </w:rPr>
        <w:t> </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8"/>
          <w:position w:val="1"/>
        </w:rPr>
        <w:t> </w:t>
      </w:r>
      <w:r>
        <w:rPr>
          <w:rFonts w:ascii="Arial Unicode MS" w:eastAsia="Arial Unicode MS" w:hint="eastAsia"/>
          <w:spacing w:val="-21"/>
          <w:w w:val="100"/>
          <w:position w:val="1"/>
        </w:rPr>
        <w:t>3</w:t>
      </w:r>
      <w:r>
        <w:rPr>
          <w:rFonts w:ascii="Arial Unicode MS" w:eastAsia="Arial Unicode MS" w:hint="eastAsia"/>
          <w:w w:val="100"/>
          <w:position w:val="1"/>
        </w:rPr>
        <w:t>, </w:t>
      </w:r>
      <w:r>
        <w:rPr>
          <w:rFonts w:ascii="Arial Unicode MS" w:eastAsia="Arial Unicode MS" w:hint="eastAsia"/>
          <w:position w:val="1"/>
        </w:rPr>
        <w:tab/>
      </w:r>
      <w:r>
        <w:rPr>
          <w:rFonts w:ascii="Arial Unicode MS" w:eastAsia="Arial Unicode MS" w:hint="eastAsia"/>
          <w:w w:val="100"/>
          <w:position w:val="1"/>
        </w:rPr>
        <w:t>6</w:t>
      </w:r>
    </w:p>
    <w:p>
      <w:pPr>
        <w:pStyle w:val="BodyText"/>
        <w:tabs>
          <w:tab w:pos="3815" w:val="left" w:leader="none"/>
        </w:tabs>
        <w:spacing w:line="156" w:lineRule="auto"/>
        <w:ind w:left="1188"/>
        <w:rPr>
          <w:rFonts w:ascii="Arial Unicode MS"/>
        </w:rPr>
      </w:pPr>
      <w:r>
        <w:rPr/>
        <w:pict>
          <v:shape style="position:absolute;margin-left:325.498199pt;margin-top:228.986298pt;width:5.3pt;height:501.5pt;mso-position-horizontal-relative:page;mso-position-vertical-relative:page;z-index:-1349416" type="#_x0000_t202" filled="false" stroked="false">
            <v:textbox inset="0,0,0,0" style="layout-flow:vertical">
              <w:txbxContent>
                <w:p>
                  <w:pPr>
                    <w:pStyle w:val="BodyText"/>
                    <w:tabs>
                      <w:tab w:pos="6844" w:val="left" w:leader="none"/>
                      <w:tab w:pos="9908" w:val="left" w:leader="none"/>
                    </w:tabs>
                    <w:spacing w:line="134" w:lineRule="auto"/>
                    <w:rPr>
                      <w:rFonts w:ascii="Arial Unicode MS"/>
                    </w:rPr>
                  </w:pPr>
                  <w:r>
                    <w:rPr>
                      <w:rFonts w:ascii="Arial Unicode MS"/>
                      <w:position w:val="3"/>
                    </w:rPr>
                    <w:t>O</w:t>
                    <w:tab/>
                  </w:r>
                  <w:r>
                    <w:rPr>
                      <w:rFonts w:ascii="Arial Unicode MS"/>
                      <w:position w:val="2"/>
                    </w:rPr>
                    <w:t>O</w:t>
                    <w:tab/>
                  </w:r>
                  <w:r>
                    <w:rPr>
                      <w:rFonts w:ascii="Arial Unicode MS"/>
                    </w:rPr>
                    <w:t>4</w:t>
                  </w:r>
                </w:p>
              </w:txbxContent>
            </v:textbox>
            <w10:wrap type="none"/>
          </v:shape>
        </w:pict>
      </w:r>
      <w:r>
        <w:rPr/>
        <w:pict>
          <v:shape style="position:absolute;margin-left:322.848633pt;margin-top:89.221901pt;width:2.050pt;height:133.3pt;mso-position-horizontal-relative:page;mso-position-vertical-relative:page;z-index:-1349200" type="#_x0000_t202" filled="false" stroked="false">
            <v:textbox inset="0,0,0,0" style="layout-flow:vertical">
              <w:txbxContent>
                <w:p>
                  <w:pPr>
                    <w:tabs>
                      <w:tab w:pos="2625" w:val="left" w:leader="none"/>
                    </w:tabs>
                    <w:spacing w:line="31" w:lineRule="exact" w:before="0"/>
                    <w:ind w:left="0" w:right="0" w:firstLine="0"/>
                    <w:jc w:val="left"/>
                    <w:rPr>
                      <w:rFonts w:ascii="Arial Unicode MS" w:hAnsi="Arial Unicode MS" w:eastAsia="Arial Unicode MS" w:hint="eastAsia"/>
                      <w:sz w:val="4"/>
                    </w:rPr>
                  </w:pPr>
                  <w:r>
                    <w:rPr>
                      <w:rFonts w:ascii="Arial Unicode MS" w:hAnsi="Arial Unicode MS" w:eastAsia="Arial Unicode MS" w:hint="eastAsia"/>
                      <w:sz w:val="4"/>
                    </w:rPr>
                    <w:t>—</w:t>
                    <w:tab/>
                  </w:r>
                  <w:r>
                    <w:rPr>
                      <w:rFonts w:ascii="Arial Unicode MS" w:hAnsi="Arial Unicode MS" w:eastAsia="Arial Unicode MS" w:hint="eastAsia"/>
                      <w:spacing w:val="-20"/>
                      <w:sz w:val="4"/>
                    </w:rPr>
                    <w:t>ー</w:t>
                  </w:r>
                </w:p>
              </w:txbxContent>
            </v:textbox>
            <w10:wrap type="none"/>
          </v:shape>
        </w:pict>
      </w:r>
      <w:r>
        <w:rPr>
          <w:rFonts w:ascii="Arial Unicode MS"/>
          <w:w w:val="100"/>
        </w:rPr>
        <w:t>7</w:t>
      </w:r>
      <w:r>
        <w:rPr>
          <w:rFonts w:ascii="Arial Unicode MS"/>
        </w:rPr>
        <w:t>   </w:t>
      </w:r>
      <w:r>
        <w:rPr>
          <w:rFonts w:ascii="Arial Unicode MS"/>
          <w:w w:val="100"/>
        </w:rPr>
        <w:t>4</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4"/>
        </w:rPr>
        <w:t> </w:t>
      </w:r>
      <w:r>
        <w:rPr>
          <w:rFonts w:ascii="Arial Unicode MS"/>
          <w:w w:val="100"/>
          <w:position w:val="-2"/>
        </w:rPr>
        <w:t>O</w:t>
      </w:r>
      <w:r>
        <w:rPr>
          <w:rFonts w:ascii="Arial Unicode MS"/>
          <w:spacing w:val="-9"/>
          <w:position w:val="-2"/>
        </w:rPr>
        <w:t> </w:t>
      </w:r>
      <w:r>
        <w:rPr>
          <w:rFonts w:ascii="Arial Unicode MS"/>
          <w:w w:val="100"/>
        </w:rPr>
        <w:t>5</w:t>
      </w:r>
      <w:r>
        <w:rPr>
          <w:rFonts w:ascii="Arial Unicode MS"/>
        </w:rPr>
        <w:t>  </w:t>
      </w:r>
      <w:r>
        <w:rPr>
          <w:rFonts w:ascii="Arial Unicode MS"/>
          <w:spacing w:val="8"/>
        </w:rPr>
        <w:t> </w:t>
      </w:r>
      <w:r>
        <w:rPr>
          <w:rFonts w:ascii="Arial Unicode MS"/>
          <w:w w:val="100"/>
        </w:rPr>
        <w:t>4</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8"/>
        </w:rPr>
        <w:t> </w:t>
      </w:r>
      <w:r>
        <w:rPr>
          <w:rFonts w:ascii="Arial Unicode MS"/>
          <w:w w:val="100"/>
        </w:rPr>
        <w:t>2</w:t>
      </w:r>
      <w:r>
        <w:rPr>
          <w:rFonts w:ascii="Arial Unicode MS"/>
        </w:rPr>
        <w:tab/>
      </w:r>
      <w:r>
        <w:rPr>
          <w:rFonts w:ascii="Arial Unicode MS"/>
          <w:w w:val="100"/>
        </w:rPr>
        <w:t>2</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9"/>
        </w:rPr>
        <w:t> </w:t>
      </w:r>
      <w:r>
        <w:rPr>
          <w:rFonts w:ascii="Arial Unicode MS"/>
          <w:w w:val="100"/>
        </w:rPr>
        <w:t>4</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8"/>
        </w:rPr>
        <w:t> </w:t>
      </w:r>
      <w:r>
        <w:rPr>
          <w:rFonts w:ascii="Arial Unicode MS"/>
          <w:w w:val="100"/>
        </w:rPr>
        <w:t>2</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12"/>
        </w:rPr>
        <w:t> </w:t>
      </w:r>
      <w:r>
        <w:rPr>
          <w:rFonts w:ascii="Arial Unicode MS"/>
          <w:w w:val="100"/>
        </w:rPr>
        <w:t>5</w:t>
      </w:r>
      <w:r>
        <w:rPr>
          <w:rFonts w:ascii="Arial Unicode MS"/>
        </w:rPr>
        <w:t>  </w:t>
      </w:r>
      <w:r>
        <w:rPr>
          <w:rFonts w:ascii="Arial Unicode MS"/>
          <w:spacing w:val="1"/>
        </w:rPr>
        <w:t> </w:t>
      </w:r>
      <w:r>
        <w:rPr>
          <w:rFonts w:ascii="Arial Unicode MS"/>
          <w:w w:val="100"/>
        </w:rPr>
        <w:t>9</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w w:val="100"/>
        </w:rPr>
        <w:t>0</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2"/>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1</w:t>
      </w:r>
      <w:r>
        <w:rPr>
          <w:rFonts w:ascii="Arial Unicode MS"/>
        </w:rPr>
        <w:t>  </w:t>
      </w:r>
      <w:r>
        <w:rPr>
          <w:rFonts w:ascii="Arial Unicode MS"/>
          <w:spacing w:val="-2"/>
        </w:rPr>
        <w:t> </w:t>
      </w:r>
      <w:r>
        <w:rPr>
          <w:rFonts w:ascii="Arial Unicode MS"/>
          <w:w w:val="100"/>
        </w:rPr>
        <w:t>l</w:t>
      </w:r>
      <w:r>
        <w:rPr>
          <w:rFonts w:ascii="Arial Unicode MS"/>
        </w:rPr>
        <w:t>   </w:t>
      </w:r>
      <w:r>
        <w:rPr>
          <w:rFonts w:ascii="Arial Unicode MS"/>
          <w:spacing w:val="3"/>
        </w:rPr>
        <w:t> </w:t>
      </w:r>
      <w:r>
        <w:rPr>
          <w:rFonts w:ascii="Arial Unicode MS"/>
          <w:w w:val="100"/>
        </w:rPr>
        <w:t>5</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6"/>
        </w:rPr>
        <w:t> </w:t>
      </w:r>
      <w:r>
        <w:rPr>
          <w:rFonts w:ascii="Arial Unicode MS"/>
          <w:w w:val="100"/>
        </w:rPr>
        <w:t>1</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9"/>
        </w:rPr>
        <w:t> </w:t>
      </w:r>
      <w:r>
        <w:rPr>
          <w:rFonts w:ascii="Arial Unicode MS"/>
          <w:w w:val="100"/>
        </w:rPr>
        <w:t>2</w:t>
      </w:r>
      <w:r>
        <w:rPr>
          <w:rFonts w:ascii="Arial Unicode MS"/>
          <w:spacing w:val="-30"/>
          <w:w w:val="100"/>
        </w:rPr>
        <w:t> </w:t>
      </w:r>
      <w:r>
        <w:rPr>
          <w:rFonts w:ascii="Arial Unicode MS"/>
          <w:w w:val="100"/>
        </w:rPr>
        <w:t>3</w:t>
      </w:r>
    </w:p>
    <w:p>
      <w:pPr>
        <w:spacing w:after="0" w:line="156" w:lineRule="auto"/>
        <w:rPr>
          <w:rFonts w:ascii="Arial Unicode MS"/>
        </w:rPr>
        <w:sectPr>
          <w:type w:val="continuous"/>
          <w:pgSz w:w="12220" w:h="16920"/>
          <w:pgMar w:top="740" w:bottom="2060" w:left="280" w:right="1580"/>
          <w:textDirection w:val="tbRl"/>
        </w:sectPr>
      </w:pPr>
    </w:p>
    <w:p>
      <w:pPr>
        <w:spacing w:before="0"/>
        <w:ind w:left="0" w:right="4" w:firstLine="0"/>
        <w:jc w:val="right"/>
        <w:rPr>
          <w:rFonts w:ascii="Arial Unicode MS" w:eastAsia="Arial Unicode MS" w:hint="eastAsia"/>
          <w:sz w:val="19"/>
        </w:rPr>
      </w:pPr>
      <w:r>
        <w:rPr>
          <w:rFonts w:ascii="Arial Unicode MS" w:eastAsia="Arial Unicode MS" w:hint="eastAsia"/>
          <w:spacing w:val="23"/>
          <w:w w:val="100"/>
          <w:position w:val="-3"/>
          <w:sz w:val="28"/>
        </w:rPr>
        <w:t>t</w:t>
      </w:r>
      <w:r>
        <w:rPr>
          <w:rFonts w:ascii="Arial Unicode MS" w:eastAsia="Arial Unicode MS" w:hint="eastAsia"/>
          <w:w w:val="100"/>
          <w:sz w:val="19"/>
        </w:rPr>
        <w:t>人</w:t>
      </w:r>
    </w:p>
    <w:p>
      <w:pPr>
        <w:spacing w:line="132" w:lineRule="auto" w:before="0"/>
        <w:ind w:left="0" w:right="10" w:firstLine="0"/>
        <w:jc w:val="right"/>
        <w:rPr>
          <w:rFonts w:ascii="Arial Unicode MS" w:eastAsia="Arial Unicode MS" w:hint="eastAsia"/>
          <w:sz w:val="13"/>
        </w:rPr>
      </w:pPr>
      <w:r>
        <w:rPr>
          <w:rFonts w:ascii="Arial Unicode MS" w:eastAsia="Arial Unicode MS" w:hint="eastAsia"/>
          <w:spacing w:val="-14"/>
          <w:w w:val="99"/>
          <w:position w:val="-3"/>
          <w:sz w:val="3"/>
        </w:rPr>
        <w:t>『</w:t>
      </w:r>
      <w:r>
        <w:rPr>
          <w:rFonts w:ascii="Arial Unicode MS" w:eastAsia="Arial Unicode MS" w:hint="eastAsia"/>
          <w:spacing w:val="-26"/>
          <w:w w:val="100"/>
          <w:sz w:val="13"/>
        </w:rPr>
        <w:t>F</w:t>
      </w:r>
      <w:r>
        <w:rPr>
          <w:rFonts w:ascii="Arial Unicode MS" w:eastAsia="Arial Unicode MS" w:hint="eastAsia"/>
          <w:w w:val="100"/>
          <w:sz w:val="13"/>
        </w:rPr>
        <w:t>C</w:t>
      </w:r>
    </w:p>
    <w:p>
      <w:pPr>
        <w:spacing w:line="228" w:lineRule="auto" w:before="0"/>
        <w:ind w:left="0" w:right="0" w:firstLine="0"/>
        <w:jc w:val="right"/>
        <w:rPr>
          <w:rFonts w:ascii="Arial Unicode MS" w:eastAsia="Arial Unicode MS" w:hint="eastAsia"/>
          <w:sz w:val="20"/>
        </w:rPr>
      </w:pPr>
      <w:r>
        <w:rPr>
          <w:rFonts w:ascii="Arial Unicode MS" w:eastAsia="Arial Unicode MS" w:hint="eastAsia"/>
          <w:w w:val="100"/>
          <w:sz w:val="20"/>
        </w:rPr>
        <w:t>推</w:t>
      </w:r>
    </w:p>
    <w:p>
      <w:pPr>
        <w:pStyle w:val="BodyText"/>
        <w:tabs>
          <w:tab w:pos="3250" w:val="left" w:leader="none"/>
          <w:tab w:pos="4711" w:val="left" w:leader="none"/>
          <w:tab w:pos="5370" w:val="left" w:leader="none"/>
          <w:tab w:pos="5694" w:val="left" w:leader="none"/>
          <w:tab w:pos="6026" w:val="left" w:leader="none"/>
          <w:tab w:pos="6839" w:val="left" w:leader="none"/>
          <w:tab w:pos="7504" w:val="left" w:leader="none"/>
          <w:tab w:pos="7971" w:val="left" w:leader="none"/>
          <w:tab w:pos="9617" w:val="left" w:leader="none"/>
          <w:tab w:pos="9935" w:val="left" w:leader="none"/>
          <w:tab w:pos="11240" w:val="left" w:leader="none"/>
          <w:tab w:pos="12236" w:val="left" w:leader="none"/>
          <w:tab w:pos="13116" w:val="right" w:leader="none"/>
        </w:tabs>
        <w:ind w:left="79"/>
        <w:rPr>
          <w:rFonts w:ascii="Arial Unicode MS" w:hAnsi="Arial Unicode MS" w:eastAsia="Arial Unicode MS" w:hint="eastAsia"/>
        </w:rPr>
      </w:pPr>
      <w:r>
        <w:rPr/>
        <w:br w:type="column"/>
      </w:r>
      <w:r>
        <w:rPr>
          <w:rFonts w:ascii="Arial Unicode MS" w:hAnsi="Arial Unicode MS" w:eastAsia="Arial Unicode MS" w:hint="eastAsia"/>
          <w:spacing w:val="-105"/>
          <w:w w:val="100"/>
          <w:position w:val="-3"/>
          <w:sz w:val="28"/>
        </w:rPr>
        <w:t>4</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16"/>
        </w:rPr>
        <w:t> </w:t>
      </w:r>
      <w:r>
        <w:rPr>
          <w:rFonts w:ascii="Arial Unicode MS" w:hAnsi="Arial Unicode MS" w:eastAsia="Arial Unicode MS" w:hint="eastAsia"/>
          <w:w w:val="100"/>
        </w:rPr>
        <w:t>廷</w:t>
      </w:r>
      <w:r>
        <w:rPr>
          <w:rFonts w:ascii="Arial Unicode MS" w:hAnsi="Arial Unicode MS" w:eastAsia="Arial Unicode MS" w:hint="eastAsia"/>
        </w:rPr>
        <w:t> </w:t>
      </w:r>
      <w:r>
        <w:rPr>
          <w:rFonts w:ascii="Arial Unicode MS" w:hAnsi="Arial Unicode MS" w:eastAsia="Arial Unicode MS" w:hint="eastAsia"/>
          <w:spacing w:val="-6"/>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8"/>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14"/>
        </w:rPr>
        <w:t> </w:t>
      </w:r>
      <w:r>
        <w:rPr>
          <w:rFonts w:ascii="Arial Unicode MS" w:hAnsi="Arial Unicode MS" w:eastAsia="Arial Unicode MS" w:hint="eastAsia"/>
          <w:w w:val="100"/>
          <w:position w:val="-2"/>
        </w:rPr>
        <w:t>⑬</w:t>
      </w:r>
      <w:r>
        <w:rPr>
          <w:rFonts w:ascii="Arial Unicode MS" w:hAnsi="Arial Unicode MS" w:eastAsia="Arial Unicode MS" w:hint="eastAsia"/>
          <w:spacing w:val="16"/>
          <w:position w:val="-2"/>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16"/>
        </w:rPr>
        <w:t> </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9"/>
        </w:rPr>
        <w:t> </w:t>
      </w:r>
      <w:r>
        <w:rPr>
          <w:rFonts w:ascii="Arial Unicode MS" w:hAnsi="Arial Unicode MS" w:eastAsia="Arial Unicode MS" w:hint="eastAsia"/>
          <w:w w:val="100"/>
        </w:rPr>
        <w:t>6</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4</w:t>
      </w:r>
      <w:r>
        <w:rPr>
          <w:rFonts w:ascii="Arial Unicode MS" w:hAnsi="Arial Unicode MS" w:eastAsia="Arial Unicode MS" w:hint="eastAsia"/>
        </w:rPr>
        <w:t>  </w:t>
      </w:r>
      <w:r>
        <w:rPr>
          <w:rFonts w:ascii="Arial Unicode MS" w:hAnsi="Arial Unicode MS" w:eastAsia="Arial Unicode MS" w:hint="eastAsia"/>
          <w:spacing w:val="-4"/>
        </w:rPr>
        <w:t> </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100"/>
        </w:rPr>
        <w:t>2</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1</w:t>
      </w:r>
      <w:r>
        <w:rPr>
          <w:rFonts w:ascii="Arial Unicode MS" w:hAnsi="Arial Unicode MS" w:eastAsia="Arial Unicode MS" w:hint="eastAsia"/>
        </w:rPr>
        <w:t>  </w:t>
      </w:r>
      <w:r>
        <w:rPr>
          <w:rFonts w:ascii="Arial Unicode MS" w:hAnsi="Arial Unicode MS" w:eastAsia="Arial Unicode MS" w:hint="eastAsia"/>
          <w:spacing w:val="-9"/>
        </w:rPr>
        <w:t> </w:t>
      </w:r>
      <w:r>
        <w:rPr>
          <w:rFonts w:ascii="Arial Unicode MS" w:hAnsi="Arial Unicode MS" w:eastAsia="Arial Unicode MS" w:hint="eastAsia"/>
          <w:w w:val="100"/>
        </w:rPr>
        <w:t>l</w:t>
      </w:r>
      <w:r>
        <w:rPr>
          <w:rFonts w:ascii="Arial Unicode MS" w:hAnsi="Arial Unicode MS" w:eastAsia="Arial Unicode MS" w:hint="eastAsia"/>
        </w:rPr>
        <w:tab/>
      </w:r>
      <w:r>
        <w:rPr>
          <w:rFonts w:ascii="Arial Unicode MS" w:hAnsi="Arial Unicode MS" w:eastAsia="Arial Unicode MS" w:hint="eastAsia"/>
          <w:w w:val="100"/>
        </w:rPr>
        <w:t>5</w:t>
      </w:r>
      <w:r>
        <w:rPr>
          <w:rFonts w:ascii="Arial Unicode MS" w:hAnsi="Arial Unicode MS" w:eastAsia="Arial Unicode MS" w:hint="eastAsia"/>
        </w:rPr>
        <w:tab/>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100"/>
        </w:rPr>
        <w:t>I</w:t>
      </w:r>
      <w:r>
        <w:rPr>
          <w:rFonts w:ascii="Arial Unicode MS" w:hAnsi="Arial Unicode MS" w:eastAsia="Arial Unicode MS" w:hint="eastAsia"/>
        </w:rPr>
        <w:tab/>
      </w:r>
      <w:r>
        <w:rPr>
          <w:rFonts w:ascii="Arial Unicode MS" w:hAnsi="Arial Unicode MS" w:eastAsia="Arial Unicode MS" w:hint="eastAsia"/>
          <w:w w:val="100"/>
        </w:rPr>
        <w:t>I</w:t>
      </w:r>
      <w:r>
        <w:rPr>
          <w:rFonts w:ascii="Arial Unicode MS" w:hAnsi="Arial Unicode MS" w:eastAsia="Arial Unicode MS" w:hint="eastAsia"/>
        </w:rPr>
        <w:t>   </w:t>
      </w:r>
      <w:r>
        <w:rPr>
          <w:rFonts w:ascii="Arial Unicode MS" w:hAnsi="Arial Unicode MS" w:eastAsia="Arial Unicode MS" w:hint="eastAsia"/>
          <w:spacing w:val="-8"/>
        </w:rPr>
        <w:t> </w:t>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99"/>
          <w:position w:val="-3"/>
          <w:sz w:val="5"/>
        </w:rPr>
        <w:t>ー</w:t>
      </w:r>
      <w:r>
        <w:rPr>
          <w:rFonts w:ascii="Arial Unicode MS" w:hAnsi="Arial Unicode MS" w:eastAsia="Arial Unicode MS" w:hint="eastAsia"/>
          <w:position w:val="-3"/>
          <w:sz w:val="5"/>
        </w:rPr>
        <w:tab/>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spacing w:val="9"/>
        </w:rPr>
        <w:t> </w:t>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99"/>
          <w:position w:val="-3"/>
          <w:sz w:val="5"/>
        </w:rPr>
        <w:t>ー</w:t>
      </w:r>
      <w:r>
        <w:rPr>
          <w:rFonts w:ascii="Arial Unicode MS" w:hAnsi="Arial Unicode MS" w:eastAsia="Arial Unicode MS" w:hint="eastAsia"/>
          <w:position w:val="-3"/>
          <w:sz w:val="5"/>
        </w:rPr>
        <w:tab/>
      </w:r>
      <w:r>
        <w:rPr>
          <w:rFonts w:ascii="Arial Unicode MS" w:hAnsi="Arial Unicode MS" w:eastAsia="Arial Unicode MS" w:hint="eastAsia"/>
          <w:w w:val="100"/>
        </w:rPr>
        <w:t>9</w:t>
      </w:r>
      <w:r>
        <w:rPr>
          <w:rFonts w:ascii="Arial Unicode MS" w:hAnsi="Arial Unicode MS" w:eastAsia="Arial Unicode MS" w:hint="eastAsia"/>
        </w:rPr>
        <w:tab/>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1</w:t>
      </w:r>
      <w:r>
        <w:rPr>
          <w:rFonts w:ascii="Arial Unicode MS" w:hAnsi="Arial Unicode MS" w:eastAsia="Arial Unicode MS" w:hint="eastAsia"/>
        </w:rPr>
        <w:t>  </w:t>
      </w:r>
      <w:r>
        <w:rPr>
          <w:rFonts w:ascii="Arial Unicode MS" w:hAnsi="Arial Unicode MS" w:eastAsia="Arial Unicode MS" w:hint="eastAsia"/>
          <w:spacing w:val="12"/>
        </w:rPr>
        <w:t> </w:t>
      </w:r>
      <w:r>
        <w:rPr>
          <w:rFonts w:ascii="Arial Unicode MS" w:hAnsi="Arial Unicode MS" w:eastAsia="Arial Unicode MS" w:hint="eastAsia"/>
          <w:w w:val="99"/>
          <w:position w:val="-3"/>
          <w:sz w:val="5"/>
        </w:rPr>
        <w:t>ー</w:t>
      </w:r>
      <w:r>
        <w:rPr>
          <w:rFonts w:ascii="Arial Unicode MS" w:hAnsi="Arial Unicode MS" w:eastAsia="Arial Unicode MS" w:hint="eastAsia"/>
          <w:position w:val="-3"/>
          <w:sz w:val="5"/>
        </w:rPr>
        <w:tab/>
      </w:r>
      <w:r>
        <w:rPr>
          <w:rFonts w:ascii="Arial Unicode MS" w:hAnsi="Arial Unicode MS" w:eastAsia="Arial Unicode MS" w:hint="eastAsia"/>
          <w:w w:val="100"/>
        </w:rPr>
        <w:t>1 </w:t>
      </w:r>
      <w:r>
        <w:rPr>
          <w:rFonts w:ascii="Arial Unicode MS" w:hAnsi="Arial Unicode MS" w:eastAsia="Arial Unicode MS" w:hint="eastAsia"/>
        </w:rPr>
        <w:tab/>
      </w:r>
      <w:r>
        <w:rPr>
          <w:rFonts w:ascii="Arial Unicode MS" w:hAnsi="Arial Unicode MS" w:eastAsia="Arial Unicode MS" w:hint="eastAsia"/>
          <w:w w:val="100"/>
        </w:rPr>
        <w:t>7</w:t>
      </w:r>
    </w:p>
    <w:p>
      <w:pPr>
        <w:spacing w:before="0"/>
        <w:ind w:left="342" w:right="0" w:firstLine="0"/>
        <w:jc w:val="left"/>
        <w:rPr>
          <w:rFonts w:ascii="Arial Unicode MS" w:eastAsia="Arial Unicode MS" w:hint="eastAsia"/>
          <w:sz w:val="5"/>
        </w:rPr>
      </w:pPr>
      <w:r>
        <w:rPr>
          <w:rFonts w:ascii="Arial Unicode MS" w:eastAsia="Arial Unicode MS" w:hint="eastAsia"/>
          <w:w w:val="99"/>
          <w:sz w:val="5"/>
        </w:rPr>
        <w:t>ー</w:t>
      </w:r>
    </w:p>
    <w:p>
      <w:pPr>
        <w:pStyle w:val="BodyText"/>
        <w:tabs>
          <w:tab w:pos="6182" w:val="left" w:leader="none"/>
        </w:tabs>
        <w:spacing w:line="144" w:lineRule="auto"/>
        <w:ind w:left="3436"/>
        <w:rPr>
          <w:rFonts w:ascii="Arial Unicode MS" w:hAnsi="Arial Unicode MS"/>
        </w:rPr>
      </w:pPr>
      <w:r>
        <w:rPr/>
        <w:pict>
          <v:shape style="position:absolute;margin-left:286.496857pt;margin-top:360.375397pt;width:3.05pt;height:3.05pt;mso-position-horizontal-relative:page;mso-position-vertical-relative:page;z-index:63400" type="#_x0000_t202" filled="false" stroked="false">
            <v:textbox inset="0,0,0,0" style="layout-flow:vertical">
              <w:txbxContent>
                <w:p>
                  <w:pPr>
                    <w:spacing w:line="46" w:lineRule="exact" w:before="0"/>
                    <w:ind w:left="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rFonts w:ascii="Arial Unicode MS" w:hAnsi="Arial Unicode MS"/>
          <w:w w:val="99"/>
          <w:position w:val="-4"/>
          <w:sz w:val="4"/>
        </w:rPr>
        <w:t>—</w:t>
      </w:r>
      <w:r>
        <w:rPr>
          <w:rFonts w:ascii="Arial Unicode MS" w:hAnsi="Arial Unicode MS"/>
          <w:position w:val="-4"/>
          <w:sz w:val="4"/>
        </w:rPr>
        <w:t>        </w:t>
      </w:r>
      <w:r>
        <w:rPr>
          <w:rFonts w:ascii="Arial Unicode MS" w:hAnsi="Arial Unicode MS"/>
          <w:spacing w:val="5"/>
          <w:position w:val="-4"/>
          <w:sz w:val="4"/>
        </w:rPr>
        <w:t> </w:t>
      </w:r>
      <w:r>
        <w:rPr>
          <w:rFonts w:ascii="Arial Unicode MS" w:hAnsi="Arial Unicode MS"/>
          <w:w w:val="100"/>
        </w:rPr>
        <w:t>8</w:t>
      </w:r>
      <w:r>
        <w:rPr>
          <w:rFonts w:ascii="Arial Unicode MS" w:hAnsi="Arial Unicode MS"/>
        </w:rPr>
        <w:t>  </w:t>
      </w:r>
      <w:r>
        <w:rPr>
          <w:rFonts w:ascii="Arial Unicode MS" w:hAnsi="Arial Unicode MS"/>
          <w:spacing w:val="-9"/>
        </w:rPr>
        <w:t> </w:t>
      </w:r>
      <w:r>
        <w:rPr>
          <w:rFonts w:ascii="Arial Unicode MS" w:hAnsi="Arial Unicode MS"/>
          <w:w w:val="100"/>
        </w:rPr>
        <w:t>8</w:t>
      </w:r>
      <w:r>
        <w:rPr>
          <w:rFonts w:ascii="Arial Unicode MS" w:hAnsi="Arial Unicode MS"/>
        </w:rPr>
        <w:tab/>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7</w:t>
      </w:r>
      <w:r>
        <w:rPr>
          <w:rFonts w:ascii="Arial Unicode MS" w:hAnsi="Arial Unicode MS"/>
        </w:rPr>
        <w:t>   </w:t>
      </w:r>
      <w:r>
        <w:rPr>
          <w:rFonts w:ascii="Arial Unicode MS" w:hAnsi="Arial Unicode MS"/>
          <w:w w:val="100"/>
        </w:rPr>
        <w:t>0</w:t>
      </w:r>
      <w:r>
        <w:rPr>
          <w:rFonts w:ascii="Arial Unicode MS" w:hAnsi="Arial Unicode MS"/>
        </w:rPr>
        <w:t>  </w:t>
      </w:r>
      <w:r>
        <w:rPr>
          <w:rFonts w:ascii="Arial Unicode MS" w:hAnsi="Arial Unicode MS"/>
          <w:spacing w:val="-2"/>
        </w:rPr>
        <w:t> </w:t>
      </w:r>
      <w:r>
        <w:rPr>
          <w:rFonts w:ascii="Arial Unicode MS" w:hAnsi="Arial Unicode MS"/>
          <w:w w:val="100"/>
        </w:rPr>
        <w:t>8</w:t>
      </w:r>
      <w:r>
        <w:rPr>
          <w:rFonts w:ascii="Arial Unicode MS" w:hAnsi="Arial Unicode MS"/>
        </w:rPr>
        <w:t>  </w:t>
      </w:r>
      <w:r>
        <w:rPr>
          <w:rFonts w:ascii="Arial Unicode MS" w:hAnsi="Arial Unicode MS"/>
          <w:spacing w:val="-9"/>
        </w:rPr>
        <w:t> </w:t>
      </w:r>
      <w:r>
        <w:rPr>
          <w:rFonts w:ascii="Arial Unicode MS" w:hAnsi="Arial Unicode MS"/>
          <w:w w:val="100"/>
        </w:rPr>
        <w:t>3</w:t>
      </w:r>
      <w:r>
        <w:rPr>
          <w:rFonts w:ascii="Arial Unicode MS" w:hAnsi="Arial Unicode MS"/>
        </w:rPr>
        <w:t>  </w:t>
      </w:r>
      <w:r>
        <w:rPr>
          <w:rFonts w:ascii="Arial Unicode MS" w:hAnsi="Arial Unicode MS"/>
          <w:spacing w:val="-2"/>
        </w:rPr>
        <w:t> </w:t>
      </w:r>
      <w:r>
        <w:rPr>
          <w:rFonts w:ascii="Arial Unicode MS" w:hAnsi="Arial Unicode MS"/>
          <w:w w:val="100"/>
        </w:rPr>
        <w:t>9</w:t>
      </w:r>
      <w:r>
        <w:rPr>
          <w:rFonts w:ascii="Arial Unicode MS" w:hAnsi="Arial Unicode MS"/>
        </w:rPr>
        <w:t>  </w:t>
      </w:r>
      <w:r>
        <w:rPr>
          <w:rFonts w:ascii="Arial Unicode MS" w:hAnsi="Arial Unicode MS"/>
          <w:spacing w:val="-2"/>
        </w:rPr>
        <w:t> </w:t>
      </w:r>
      <w:r>
        <w:rPr>
          <w:rFonts w:ascii="Arial Unicode MS" w:hAnsi="Arial Unicode MS"/>
          <w:w w:val="100"/>
        </w:rPr>
        <w:t>9</w:t>
      </w:r>
      <w:r>
        <w:rPr>
          <w:rFonts w:ascii="Arial Unicode MS" w:hAnsi="Arial Unicode MS"/>
        </w:rPr>
        <w:t>  </w:t>
      </w:r>
      <w:r>
        <w:rPr>
          <w:rFonts w:ascii="Arial Unicode MS" w:hAnsi="Arial Unicode MS"/>
          <w:spacing w:val="-9"/>
        </w:rPr>
        <w:t> </w:t>
      </w:r>
      <w:r>
        <w:rPr>
          <w:rFonts w:ascii="Arial Unicode MS" w:hAnsi="Arial Unicode MS"/>
          <w:w w:val="100"/>
        </w:rPr>
        <w:t>0</w:t>
      </w:r>
      <w:r>
        <w:rPr>
          <w:rFonts w:ascii="Arial Unicode MS" w:hAnsi="Arial Unicode MS"/>
        </w:rPr>
        <w:t>  </w:t>
      </w:r>
      <w:r>
        <w:rPr>
          <w:rFonts w:ascii="Arial Unicode MS" w:hAnsi="Arial Unicode MS"/>
          <w:spacing w:val="-10"/>
        </w:rPr>
        <w:t> </w:t>
      </w:r>
      <w:r>
        <w:rPr>
          <w:rFonts w:ascii="Arial Unicode MS" w:hAnsi="Arial Unicode MS"/>
          <w:w w:val="100"/>
        </w:rPr>
        <w:t>7</w:t>
      </w:r>
      <w:r>
        <w:rPr>
          <w:rFonts w:ascii="Arial Unicode MS" w:hAnsi="Arial Unicode MS"/>
        </w:rPr>
        <w:t>  </w:t>
      </w:r>
      <w:r>
        <w:rPr>
          <w:rFonts w:ascii="Arial Unicode MS" w:hAnsi="Arial Unicode MS"/>
          <w:spacing w:val="-2"/>
        </w:rPr>
        <w:t> </w:t>
      </w:r>
      <w:r>
        <w:rPr>
          <w:rFonts w:ascii="Arial Unicode MS" w:hAnsi="Arial Unicode MS"/>
          <w:w w:val="100"/>
        </w:rPr>
        <w:t>7</w:t>
      </w:r>
      <w:r>
        <w:rPr>
          <w:rFonts w:ascii="Arial Unicode MS" w:hAnsi="Arial Unicode MS"/>
        </w:rPr>
        <w:t>  </w:t>
      </w:r>
      <w:r>
        <w:rPr>
          <w:rFonts w:ascii="Arial Unicode MS" w:hAnsi="Arial Unicode MS"/>
          <w:spacing w:val="-9"/>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7</w:t>
      </w:r>
      <w:r>
        <w:rPr>
          <w:rFonts w:ascii="Arial Unicode MS" w:hAnsi="Arial Unicode MS"/>
        </w:rPr>
        <w:t>   </w:t>
      </w:r>
      <w:r>
        <w:rPr>
          <w:rFonts w:ascii="Arial Unicode MS" w:hAnsi="Arial Unicode MS"/>
          <w:w w:val="100"/>
        </w:rPr>
        <w:t>9</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12"/>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4</w:t>
      </w:r>
      <w:r>
        <w:rPr>
          <w:rFonts w:ascii="Arial Unicode MS" w:hAnsi="Arial Unicode MS"/>
        </w:rPr>
        <w:t>  </w:t>
      </w:r>
      <w:r>
        <w:rPr>
          <w:rFonts w:ascii="Arial Unicode MS" w:hAnsi="Arial Unicode MS"/>
          <w:spacing w:val="-2"/>
        </w:rPr>
        <w:t> </w:t>
      </w:r>
      <w:r>
        <w:rPr>
          <w:rFonts w:ascii="Arial Unicode MS" w:hAnsi="Arial Unicode MS"/>
          <w:w w:val="100"/>
        </w:rPr>
        <w:t>0</w:t>
      </w:r>
      <w:r>
        <w:rPr>
          <w:rFonts w:ascii="Arial Unicode MS" w:hAnsi="Arial Unicode MS"/>
        </w:rPr>
        <w:t>  </w:t>
      </w:r>
      <w:r>
        <w:rPr>
          <w:rFonts w:ascii="Arial Unicode MS" w:hAnsi="Arial Unicode MS"/>
          <w:spacing w:val="-8"/>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6</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8</w:t>
      </w:r>
      <w:r>
        <w:rPr>
          <w:rFonts w:ascii="Arial Unicode MS" w:hAnsi="Arial Unicode MS"/>
        </w:rPr>
        <w:t>  </w:t>
      </w:r>
      <w:r>
        <w:rPr>
          <w:rFonts w:ascii="Arial Unicode MS" w:hAnsi="Arial Unicode MS"/>
          <w:spacing w:val="-1"/>
        </w:rPr>
        <w:t> </w:t>
      </w:r>
      <w:r>
        <w:rPr>
          <w:rFonts w:ascii="Arial Unicode MS" w:hAnsi="Arial Unicode MS"/>
          <w:w w:val="100"/>
        </w:rPr>
        <w:t>2</w:t>
      </w:r>
      <w:r>
        <w:rPr>
          <w:rFonts w:ascii="Arial Unicode MS" w:hAnsi="Arial Unicode MS"/>
        </w:rPr>
        <w:t>  </w:t>
      </w:r>
      <w:r>
        <w:rPr>
          <w:rFonts w:ascii="Arial Unicode MS" w:hAnsi="Arial Unicode MS"/>
          <w:spacing w:val="-2"/>
        </w:rPr>
        <w:t> </w:t>
      </w:r>
      <w:r>
        <w:rPr>
          <w:rFonts w:ascii="Arial Unicode MS" w:hAnsi="Arial Unicode MS"/>
          <w:w w:val="100"/>
        </w:rPr>
        <w:t>4</w:t>
      </w:r>
      <w:r>
        <w:rPr>
          <w:rFonts w:ascii="Arial Unicode MS" w:hAnsi="Arial Unicode MS"/>
        </w:rPr>
        <w:t>  </w:t>
      </w:r>
      <w:r>
        <w:rPr>
          <w:rFonts w:ascii="Arial Unicode MS" w:hAnsi="Arial Unicode MS"/>
          <w:spacing w:val="-10"/>
        </w:rPr>
        <w:t> </w:t>
      </w:r>
      <w:r>
        <w:rPr>
          <w:rFonts w:ascii="Arial Unicode MS" w:hAnsi="Arial Unicode MS"/>
          <w:w w:val="100"/>
        </w:rPr>
        <w:t>7</w:t>
      </w:r>
      <w:r>
        <w:rPr>
          <w:rFonts w:ascii="Arial Unicode MS" w:hAnsi="Arial Unicode MS"/>
        </w:rPr>
        <w:t>  </w:t>
      </w:r>
      <w:r>
        <w:rPr>
          <w:rFonts w:ascii="Arial Unicode MS" w:hAnsi="Arial Unicode MS"/>
          <w:spacing w:val="-7"/>
        </w:rPr>
        <w:t> </w:t>
      </w:r>
      <w:r>
        <w:rPr>
          <w:rFonts w:ascii="Arial Unicode MS" w:hAnsi="Arial Unicode MS"/>
          <w:w w:val="100"/>
        </w:rPr>
        <w:t>3</w:t>
      </w:r>
      <w:r>
        <w:rPr>
          <w:rFonts w:ascii="Arial Unicode MS" w:hAnsi="Arial Unicode MS"/>
        </w:rPr>
        <w:t>  </w:t>
      </w:r>
      <w:r>
        <w:rPr>
          <w:rFonts w:ascii="Arial Unicode MS" w:hAnsi="Arial Unicode MS"/>
          <w:spacing w:val="6"/>
        </w:rPr>
        <w:t> </w:t>
      </w:r>
      <w:r>
        <w:rPr>
          <w:rFonts w:ascii="Arial Unicode MS" w:hAnsi="Arial Unicode MS"/>
          <w:w w:val="100"/>
        </w:rPr>
        <w:t>4</w:t>
      </w:r>
      <w:r>
        <w:rPr>
          <w:rFonts w:ascii="Arial Unicode MS" w:hAnsi="Arial Unicode MS"/>
        </w:rPr>
        <w:t>  </w:t>
      </w:r>
      <w:r>
        <w:rPr>
          <w:rFonts w:ascii="Arial Unicode MS" w:hAnsi="Arial Unicode MS"/>
          <w:spacing w:val="-11"/>
        </w:rPr>
        <w:t> </w:t>
      </w:r>
      <w:r>
        <w:rPr>
          <w:rFonts w:ascii="Arial Unicode MS" w:hAnsi="Arial Unicode MS"/>
          <w:w w:val="100"/>
        </w:rPr>
        <w:t>5</w:t>
      </w:r>
      <w:r>
        <w:rPr>
          <w:rFonts w:ascii="Arial Unicode MS" w:hAnsi="Arial Unicode MS"/>
        </w:rPr>
        <w:t>  </w:t>
      </w:r>
      <w:r>
        <w:rPr>
          <w:rFonts w:ascii="Arial Unicode MS" w:hAnsi="Arial Unicode MS"/>
          <w:spacing w:val="1"/>
        </w:rPr>
        <w:t> </w:t>
      </w:r>
      <w:r>
        <w:rPr>
          <w:rFonts w:ascii="Arial Unicode MS" w:hAnsi="Arial Unicode MS"/>
          <w:w w:val="100"/>
        </w:rPr>
        <w:t>4</w:t>
      </w:r>
      <w:r>
        <w:rPr>
          <w:rFonts w:ascii="Arial Unicode MS" w:hAnsi="Arial Unicode MS"/>
        </w:rPr>
        <w:t>  </w:t>
      </w:r>
      <w:r>
        <w:rPr>
          <w:rFonts w:ascii="Arial Unicode MS" w:hAnsi="Arial Unicode MS"/>
          <w:spacing w:val="-9"/>
        </w:rPr>
        <w:t> </w:t>
      </w:r>
      <w:r>
        <w:rPr>
          <w:rFonts w:ascii="Arial Unicode MS" w:hAnsi="Arial Unicode MS"/>
          <w:w w:val="100"/>
        </w:rPr>
        <w:t>0</w:t>
      </w:r>
      <w:r>
        <w:rPr>
          <w:rFonts w:ascii="Arial Unicode MS" w:hAnsi="Arial Unicode MS"/>
        </w:rPr>
        <w:t>  </w:t>
      </w:r>
      <w:r>
        <w:rPr>
          <w:rFonts w:ascii="Arial Unicode MS" w:hAnsi="Arial Unicode MS"/>
          <w:spacing w:val="-1"/>
        </w:rPr>
        <w:t> </w:t>
      </w:r>
      <w:r>
        <w:rPr>
          <w:rFonts w:ascii="Arial Unicode MS" w:hAnsi="Arial Unicode MS"/>
          <w:spacing w:val="-67"/>
          <w:w w:val="100"/>
        </w:rPr>
        <w:t>4</w:t>
      </w:r>
      <w:r>
        <w:rPr>
          <w:rFonts w:ascii="Arial Unicode MS" w:hAnsi="Arial Unicode MS"/>
          <w:w w:val="100"/>
          <w:position w:val="-4"/>
        </w:rPr>
        <w:t>1</w:t>
      </w:r>
      <w:r>
        <w:rPr>
          <w:rFonts w:ascii="Arial Unicode MS" w:hAnsi="Arial Unicode MS"/>
          <w:position w:val="-4"/>
        </w:rPr>
        <w:t>  </w:t>
      </w:r>
      <w:r>
        <w:rPr>
          <w:rFonts w:ascii="Arial Unicode MS" w:hAnsi="Arial Unicode MS"/>
          <w:spacing w:val="-2"/>
          <w:position w:val="-4"/>
        </w:rPr>
        <w:t> </w:t>
      </w:r>
      <w:r>
        <w:rPr>
          <w:rFonts w:ascii="Arial Unicode MS" w:hAnsi="Arial Unicode MS"/>
          <w:w w:val="100"/>
        </w:rPr>
        <w:t>1</w:t>
      </w:r>
      <w:r>
        <w:rPr>
          <w:rFonts w:ascii="Arial Unicode MS" w:hAnsi="Arial Unicode MS"/>
        </w:rPr>
        <w:t>  </w:t>
      </w:r>
      <w:r>
        <w:rPr>
          <w:rFonts w:ascii="Arial Unicode MS" w:hAnsi="Arial Unicode MS"/>
          <w:spacing w:val="-9"/>
        </w:rPr>
        <w:t> </w:t>
      </w:r>
      <w:r>
        <w:rPr>
          <w:rFonts w:ascii="Arial Unicode MS" w:hAnsi="Arial Unicode MS"/>
          <w:w w:val="100"/>
        </w:rPr>
        <w:t>1</w:t>
      </w:r>
      <w:r>
        <w:rPr>
          <w:rFonts w:ascii="Arial Unicode MS" w:hAnsi="Arial Unicode MS"/>
        </w:rPr>
        <w:t>  </w:t>
      </w:r>
      <w:r>
        <w:rPr>
          <w:rFonts w:ascii="Arial Unicode MS" w:hAnsi="Arial Unicode MS"/>
          <w:spacing w:val="-4"/>
        </w:rPr>
        <w:t> </w:t>
      </w:r>
      <w:r>
        <w:rPr>
          <w:rFonts w:ascii="Arial Unicode MS" w:hAnsi="Arial Unicode MS"/>
          <w:w w:val="100"/>
        </w:rPr>
        <w:t>7</w:t>
      </w:r>
      <w:r>
        <w:rPr>
          <w:rFonts w:ascii="Arial Unicode MS" w:hAnsi="Arial Unicode MS"/>
        </w:rPr>
        <w:t>   </w:t>
      </w:r>
      <w:r>
        <w:rPr>
          <w:rFonts w:ascii="Arial Unicode MS" w:hAnsi="Arial Unicode MS"/>
          <w:w w:val="100"/>
        </w:rPr>
        <w:t>6</w:t>
      </w:r>
      <w:r>
        <w:rPr>
          <w:rFonts w:ascii="Arial Unicode MS" w:hAnsi="Arial Unicode MS"/>
        </w:rPr>
        <w:t>  </w:t>
      </w:r>
      <w:r>
        <w:rPr>
          <w:rFonts w:ascii="Arial Unicode MS" w:hAnsi="Arial Unicode MS"/>
          <w:spacing w:val="-2"/>
        </w:rPr>
        <w:t> </w:t>
      </w:r>
      <w:r>
        <w:rPr>
          <w:rFonts w:ascii="Arial Unicode MS" w:hAnsi="Arial Unicode MS"/>
          <w:w w:val="100"/>
        </w:rPr>
        <w:t>9</w:t>
      </w:r>
      <w:r>
        <w:rPr>
          <w:rFonts w:ascii="Arial Unicode MS" w:hAnsi="Arial Unicode MS"/>
        </w:rPr>
        <w:t>  </w:t>
      </w:r>
      <w:r>
        <w:rPr>
          <w:rFonts w:ascii="Arial Unicode MS" w:hAnsi="Arial Unicode MS"/>
          <w:spacing w:val="-2"/>
        </w:rPr>
        <w:t> </w:t>
      </w:r>
      <w:r>
        <w:rPr>
          <w:rFonts w:ascii="Arial Unicode MS" w:hAnsi="Arial Unicode MS"/>
          <w:spacing w:val="-67"/>
          <w:w w:val="100"/>
          <w:position w:val="-5"/>
        </w:rPr>
        <w:t>8</w:t>
      </w:r>
      <w:r>
        <w:rPr>
          <w:rFonts w:ascii="Arial Unicode MS" w:hAnsi="Arial Unicode MS"/>
          <w:w w:val="100"/>
        </w:rPr>
        <w:t>2</w:t>
      </w:r>
      <w:r>
        <w:rPr>
          <w:rFonts w:ascii="Arial Unicode MS" w:hAnsi="Arial Unicode MS"/>
        </w:rPr>
        <w:t>  </w:t>
      </w:r>
      <w:r>
        <w:rPr>
          <w:rFonts w:ascii="Arial Unicode MS" w:hAnsi="Arial Unicode MS"/>
          <w:spacing w:val="-11"/>
        </w:rPr>
        <w:t> </w:t>
      </w:r>
      <w:r>
        <w:rPr>
          <w:rFonts w:ascii="Arial Unicode MS" w:hAnsi="Arial Unicode MS"/>
          <w:spacing w:val="-58"/>
          <w:w w:val="100"/>
        </w:rPr>
        <w:t>7</w:t>
      </w:r>
      <w:r>
        <w:rPr>
          <w:rFonts w:ascii="Arial Unicode MS" w:hAnsi="Arial Unicode MS"/>
          <w:w w:val="100"/>
          <w:position w:val="-5"/>
        </w:rPr>
        <w:t>4</w:t>
      </w:r>
      <w:r>
        <w:rPr>
          <w:rFonts w:ascii="Arial Unicode MS" w:hAnsi="Arial Unicode MS"/>
          <w:position w:val="-5"/>
        </w:rPr>
        <w:t>  </w:t>
      </w:r>
      <w:r>
        <w:rPr>
          <w:rFonts w:ascii="Arial Unicode MS" w:hAnsi="Arial Unicode MS"/>
          <w:spacing w:val="-1"/>
          <w:position w:val="-5"/>
        </w:rPr>
        <w:t> </w:t>
      </w:r>
      <w:r>
        <w:rPr>
          <w:rFonts w:ascii="Arial Unicode MS" w:hAnsi="Arial Unicode MS"/>
          <w:spacing w:val="-30"/>
          <w:w w:val="100"/>
          <w:position w:val="-4"/>
        </w:rPr>
        <w:t>1</w:t>
      </w:r>
      <w:r>
        <w:rPr>
          <w:rFonts w:ascii="Arial Unicode MS" w:hAnsi="Arial Unicode MS"/>
          <w:w w:val="100"/>
          <w:position w:val="-2"/>
        </w:rPr>
        <w:t>O</w:t>
      </w:r>
      <w:r>
        <w:rPr>
          <w:rFonts w:ascii="Arial Unicode MS" w:hAnsi="Arial Unicode MS"/>
          <w:spacing w:val="-9"/>
          <w:position w:val="-2"/>
        </w:rPr>
        <w:t> </w:t>
      </w:r>
      <w:r>
        <w:rPr>
          <w:rFonts w:ascii="Arial Unicode MS" w:hAnsi="Arial Unicode MS"/>
          <w:spacing w:val="-65"/>
          <w:w w:val="100"/>
        </w:rPr>
        <w:t>5</w:t>
      </w:r>
      <w:r>
        <w:rPr>
          <w:rFonts w:ascii="Arial Unicode MS" w:hAnsi="Arial Unicode MS"/>
          <w:w w:val="100"/>
          <w:position w:val="-5"/>
        </w:rPr>
        <w:t>4</w:t>
      </w:r>
      <w:r>
        <w:rPr>
          <w:rFonts w:ascii="Arial Unicode MS" w:hAnsi="Arial Unicode MS"/>
          <w:position w:val="-5"/>
        </w:rPr>
        <w:t>  </w:t>
      </w:r>
      <w:r>
        <w:rPr>
          <w:rFonts w:ascii="Arial Unicode MS" w:hAnsi="Arial Unicode MS"/>
          <w:spacing w:val="-4"/>
          <w:position w:val="-5"/>
        </w:rPr>
        <w:t> </w:t>
      </w:r>
      <w:r>
        <w:rPr>
          <w:rFonts w:ascii="Arial Unicode MS" w:hAnsi="Arial Unicode MS"/>
          <w:spacing w:val="-67"/>
          <w:w w:val="100"/>
          <w:position w:val="-5"/>
        </w:rPr>
        <w:t>5</w:t>
      </w:r>
      <w:r>
        <w:rPr>
          <w:rFonts w:ascii="Arial Unicode MS" w:hAnsi="Arial Unicode MS"/>
          <w:w w:val="100"/>
        </w:rPr>
        <w:t>7</w:t>
      </w:r>
      <w:r>
        <w:rPr>
          <w:rFonts w:ascii="Arial Unicode MS" w:hAnsi="Arial Unicode MS"/>
        </w:rPr>
        <w:t>  </w:t>
      </w:r>
      <w:r>
        <w:rPr>
          <w:rFonts w:ascii="Arial Unicode MS" w:hAnsi="Arial Unicode MS"/>
          <w:spacing w:val="-2"/>
        </w:rPr>
        <w:t> </w:t>
      </w:r>
      <w:r>
        <w:rPr>
          <w:rFonts w:ascii="Arial Unicode MS" w:hAnsi="Arial Unicode MS"/>
          <w:spacing w:val="-64"/>
          <w:w w:val="100"/>
        </w:rPr>
        <w:t>5</w:t>
      </w:r>
      <w:r>
        <w:rPr>
          <w:rFonts w:ascii="Arial Unicode MS" w:hAnsi="Arial Unicode MS"/>
          <w:w w:val="100"/>
          <w:position w:val="-5"/>
        </w:rPr>
        <w:t>2</w:t>
      </w:r>
      <w:r>
        <w:rPr>
          <w:rFonts w:ascii="Arial Unicode MS" w:hAnsi="Arial Unicode MS"/>
          <w:position w:val="-5"/>
        </w:rPr>
        <w:t>  </w:t>
      </w:r>
      <w:r>
        <w:rPr>
          <w:rFonts w:ascii="Arial Unicode MS" w:hAnsi="Arial Unicode MS"/>
          <w:spacing w:val="-2"/>
          <w:position w:val="-5"/>
        </w:rPr>
        <w:t> </w:t>
      </w:r>
      <w:r>
        <w:rPr>
          <w:rFonts w:ascii="Arial Unicode MS" w:hAnsi="Arial Unicode MS"/>
          <w:spacing w:val="-67"/>
          <w:w w:val="100"/>
        </w:rPr>
        <w:t>6</w:t>
      </w:r>
      <w:r>
        <w:rPr>
          <w:rFonts w:ascii="Arial Unicode MS" w:hAnsi="Arial Unicode MS"/>
          <w:w w:val="100"/>
          <w:position w:val="-4"/>
        </w:rPr>
        <w:t>1</w:t>
      </w:r>
      <w:r>
        <w:rPr>
          <w:rFonts w:ascii="Arial Unicode MS" w:hAnsi="Arial Unicode MS"/>
          <w:spacing w:val="-22"/>
          <w:w w:val="100"/>
          <w:position w:val="-4"/>
        </w:rPr>
        <w:t> </w:t>
      </w:r>
      <w:r>
        <w:rPr>
          <w:rFonts w:ascii="Arial Unicode MS" w:hAnsi="Arial Unicode MS"/>
          <w:w w:val="100"/>
        </w:rPr>
        <w:t>4</w:t>
      </w:r>
    </w:p>
    <w:p>
      <w:pPr>
        <w:spacing w:after="0" w:line="144" w:lineRule="auto"/>
        <w:rPr>
          <w:rFonts w:ascii="Arial Unicode MS" w:hAnsi="Arial Unicode MS"/>
        </w:rPr>
        <w:sectPr>
          <w:type w:val="continuous"/>
          <w:pgSz w:w="12220" w:h="16920"/>
          <w:pgMar w:top="740" w:bottom="2060" w:left="280" w:right="1580"/>
          <w:cols w:num="2" w:equalWidth="0">
            <w:col w:w="685" w:space="40"/>
            <w:col w:w="13395"/>
          </w:cols>
          <w:textDirection w:val="tbRl"/>
        </w:sectPr>
      </w:pPr>
    </w:p>
    <w:p>
      <w:pPr>
        <w:spacing w:before="0"/>
        <w:ind w:left="0" w:right="-144" w:firstLine="0"/>
        <w:jc w:val="right"/>
        <w:rPr>
          <w:rFonts w:ascii="Arial Unicode MS" w:eastAsia="Arial Unicode MS" w:hint="eastAsia"/>
          <w:sz w:val="12"/>
        </w:rPr>
      </w:pPr>
      <w:r>
        <w:rPr>
          <w:rFonts w:ascii="Arial Unicode MS" w:eastAsia="Arial Unicode MS" w:hint="eastAsia"/>
          <w:spacing w:val="-191"/>
          <w:w w:val="100"/>
          <w:position w:val="-1"/>
          <w:sz w:val="20"/>
        </w:rPr>
        <w:t>月</w:t>
      </w:r>
      <w:r>
        <w:rPr>
          <w:rFonts w:ascii="Arial Unicode MS" w:eastAsia="Arial Unicode MS" w:hint="eastAsia"/>
          <w:spacing w:val="-1"/>
          <w:w w:val="100"/>
          <w:sz w:val="12"/>
        </w:rPr>
        <w:t>I</w:t>
      </w:r>
      <w:r>
        <w:rPr>
          <w:rFonts w:ascii="Arial Unicode MS" w:eastAsia="Arial Unicode MS" w:hint="eastAsia"/>
          <w:w w:val="100"/>
          <w:sz w:val="12"/>
        </w:rPr>
        <w:t>l</w:t>
      </w:r>
    </w:p>
    <w:p>
      <w:pPr>
        <w:pStyle w:val="BodyText"/>
        <w:ind w:left="435"/>
        <w:rPr>
          <w:rFonts w:ascii="Arial Unicode MS"/>
        </w:rPr>
      </w:pPr>
      <w:r>
        <w:rPr/>
        <w:br w:type="column"/>
      </w:r>
      <w:r>
        <w:rPr>
          <w:rFonts w:ascii="Arial Unicode MS"/>
          <w:spacing w:val="-29"/>
          <w:w w:val="100"/>
          <w:position w:val="-2"/>
        </w:rPr>
        <w:t>8</w:t>
      </w:r>
      <w:r>
        <w:rPr>
          <w:rFonts w:ascii="Arial Unicode MS"/>
          <w:spacing w:val="-2"/>
          <w:w w:val="100"/>
        </w:rPr>
        <w:t>1</w:t>
      </w:r>
      <w:r>
        <w:rPr>
          <w:rFonts w:ascii="Arial Unicode MS"/>
          <w:spacing w:val="-7"/>
          <w:w w:val="100"/>
        </w:rPr>
        <w:t>5</w:t>
      </w:r>
      <w:r>
        <w:rPr>
          <w:rFonts w:ascii="Arial Unicode MS"/>
          <w:spacing w:val="-28"/>
          <w:w w:val="100"/>
          <w:position w:val="-2"/>
        </w:rPr>
        <w:t>7</w:t>
      </w:r>
      <w:r>
        <w:rPr>
          <w:rFonts w:ascii="Arial Unicode MS"/>
          <w:spacing w:val="-1"/>
          <w:w w:val="100"/>
        </w:rPr>
        <w:t>7</w:t>
      </w:r>
      <w:r>
        <w:rPr>
          <w:rFonts w:ascii="Arial Unicode MS"/>
          <w:spacing w:val="-6"/>
          <w:w w:val="100"/>
        </w:rPr>
        <w:t>7</w:t>
      </w:r>
      <w:r>
        <w:rPr>
          <w:rFonts w:ascii="Arial Unicode MS"/>
          <w:spacing w:val="-29"/>
          <w:w w:val="100"/>
          <w:position w:val="-2"/>
        </w:rPr>
        <w:t>9</w:t>
      </w:r>
      <w:r>
        <w:rPr>
          <w:rFonts w:ascii="Arial Unicode MS"/>
          <w:spacing w:val="-1"/>
          <w:w w:val="100"/>
        </w:rPr>
        <w:t>4</w:t>
      </w:r>
      <w:r>
        <w:rPr>
          <w:rFonts w:ascii="Arial Unicode MS"/>
          <w:w w:val="100"/>
        </w:rPr>
        <w:t>7</w:t>
      </w:r>
      <w:r>
        <w:rPr>
          <w:rFonts w:ascii="Arial Unicode MS"/>
          <w:spacing w:val="-7"/>
        </w:rPr>
        <w:t> </w:t>
      </w:r>
      <w:r>
        <w:rPr>
          <w:rFonts w:ascii="Arial Unicode MS"/>
          <w:w w:val="100"/>
        </w:rPr>
        <w:t>8</w:t>
      </w:r>
      <w:r>
        <w:rPr>
          <w:rFonts w:ascii="Arial Unicode MS"/>
          <w:spacing w:val="-9"/>
          <w:w w:val="100"/>
        </w:rPr>
        <w:t>2</w:t>
      </w:r>
      <w:r>
        <w:rPr>
          <w:rFonts w:ascii="Arial Unicode MS"/>
          <w:spacing w:val="-28"/>
          <w:w w:val="100"/>
          <w:position w:val="-2"/>
        </w:rPr>
        <w:t>3</w:t>
      </w:r>
      <w:r>
        <w:rPr>
          <w:rFonts w:ascii="Arial Unicode MS"/>
          <w:w w:val="100"/>
        </w:rPr>
        <w:t>3</w:t>
      </w:r>
      <w:r>
        <w:rPr>
          <w:rFonts w:ascii="Arial Unicode MS"/>
          <w:spacing w:val="-9"/>
          <w:w w:val="100"/>
        </w:rPr>
        <w:t>2</w:t>
      </w:r>
      <w:r>
        <w:rPr>
          <w:rFonts w:ascii="Arial Unicode MS"/>
          <w:spacing w:val="-30"/>
          <w:w w:val="100"/>
          <w:position w:val="-2"/>
        </w:rPr>
        <w:t>9</w:t>
      </w:r>
      <w:r>
        <w:rPr>
          <w:rFonts w:ascii="Arial Unicode MS"/>
          <w:spacing w:val="-1"/>
          <w:w w:val="100"/>
        </w:rPr>
        <w:t>3</w:t>
      </w:r>
      <w:r>
        <w:rPr>
          <w:rFonts w:ascii="Arial Unicode MS"/>
          <w:spacing w:val="-13"/>
          <w:w w:val="100"/>
        </w:rPr>
        <w:t>0</w:t>
      </w:r>
      <w:r>
        <w:rPr>
          <w:rFonts w:ascii="Arial Unicode MS"/>
          <w:spacing w:val="-22"/>
          <w:w w:val="100"/>
          <w:position w:val="-2"/>
        </w:rPr>
        <w:t>3</w:t>
      </w:r>
      <w:r>
        <w:rPr>
          <w:rFonts w:ascii="Arial Unicode MS"/>
          <w:spacing w:val="-1"/>
          <w:w w:val="100"/>
        </w:rPr>
        <w:t>8</w:t>
      </w:r>
      <w:r>
        <w:rPr>
          <w:rFonts w:ascii="Arial Unicode MS"/>
          <w:spacing w:val="-13"/>
          <w:w w:val="100"/>
        </w:rPr>
        <w:t>0</w:t>
      </w:r>
      <w:r>
        <w:rPr>
          <w:rFonts w:ascii="Arial Unicode MS"/>
          <w:spacing w:val="-38"/>
          <w:w w:val="100"/>
          <w:position w:val="-2"/>
        </w:rPr>
        <w:t>4</w:t>
      </w:r>
      <w:r>
        <w:rPr>
          <w:rFonts w:ascii="Arial Unicode MS"/>
          <w:w w:val="100"/>
        </w:rPr>
        <w:t>9</w:t>
      </w:r>
      <w:r>
        <w:rPr>
          <w:rFonts w:ascii="Arial Unicode MS"/>
          <w:spacing w:val="-8"/>
          <w:w w:val="100"/>
        </w:rPr>
        <w:t>1</w:t>
      </w:r>
      <w:r>
        <w:rPr>
          <w:rFonts w:ascii="Arial Unicode MS"/>
          <w:spacing w:val="-27"/>
          <w:w w:val="100"/>
          <w:position w:val="-2"/>
        </w:rPr>
        <w:t>5</w:t>
      </w:r>
      <w:r>
        <w:rPr>
          <w:rFonts w:ascii="Arial Unicode MS"/>
          <w:spacing w:val="-1"/>
          <w:w w:val="100"/>
        </w:rPr>
        <w:t>0</w:t>
      </w:r>
      <w:r>
        <w:rPr>
          <w:rFonts w:ascii="Arial Unicode MS"/>
          <w:spacing w:val="-6"/>
          <w:w w:val="100"/>
        </w:rPr>
        <w:t>3</w:t>
      </w:r>
      <w:r>
        <w:rPr>
          <w:rFonts w:ascii="Arial Unicode MS"/>
          <w:spacing w:val="-1"/>
          <w:w w:val="100"/>
          <w:position w:val="-2"/>
        </w:rPr>
        <w:t>3</w:t>
      </w:r>
      <w:r>
        <w:rPr>
          <w:rFonts w:ascii="Arial Unicode MS"/>
          <w:w w:val="100"/>
        </w:rPr>
        <w:t>"</w:t>
      </w:r>
      <w:r>
        <w:rPr>
          <w:rFonts w:ascii="Arial Unicode MS"/>
        </w:rPr>
        <w:t> </w:t>
      </w:r>
      <w:r>
        <w:rPr>
          <w:rFonts w:ascii="Arial Unicode MS"/>
          <w:spacing w:val="-10"/>
        </w:rPr>
        <w:t> </w:t>
      </w:r>
      <w:r>
        <w:rPr>
          <w:rFonts w:ascii="Arial Unicode MS"/>
          <w:spacing w:val="-29"/>
          <w:w w:val="100"/>
          <w:position w:val="-2"/>
        </w:rPr>
        <w:t>4</w:t>
      </w:r>
      <w:r>
        <w:rPr>
          <w:rFonts w:ascii="Arial Unicode MS"/>
          <w:spacing w:val="-1"/>
          <w:w w:val="100"/>
        </w:rPr>
        <w:t>2</w:t>
      </w:r>
      <w:r>
        <w:rPr>
          <w:rFonts w:ascii="Arial Unicode MS"/>
          <w:spacing w:val="-8"/>
          <w:w w:val="100"/>
        </w:rPr>
        <w:t>3</w:t>
      </w:r>
      <w:r>
        <w:rPr>
          <w:rFonts w:ascii="Arial Unicode MS"/>
          <w:spacing w:val="-28"/>
          <w:w w:val="100"/>
          <w:position w:val="-2"/>
        </w:rPr>
        <w:t>7</w:t>
      </w:r>
      <w:r>
        <w:rPr>
          <w:rFonts w:ascii="Arial Unicode MS"/>
          <w:spacing w:val="-1"/>
          <w:w w:val="100"/>
        </w:rPr>
        <w:t>7</w:t>
      </w:r>
      <w:r>
        <w:rPr>
          <w:rFonts w:ascii="Arial Unicode MS"/>
          <w:spacing w:val="-5"/>
          <w:w w:val="100"/>
        </w:rPr>
        <w:t>7</w:t>
      </w:r>
      <w:r>
        <w:rPr>
          <w:rFonts w:ascii="Arial Unicode MS"/>
          <w:spacing w:val="-29"/>
          <w:w w:val="100"/>
          <w:position w:val="-2"/>
        </w:rPr>
        <w:t>1</w:t>
      </w:r>
      <w:r>
        <w:rPr>
          <w:rFonts w:ascii="Arial Unicode MS"/>
          <w:w w:val="100"/>
        </w:rPr>
        <w:t>72</w:t>
      </w:r>
      <w:r>
        <w:rPr>
          <w:rFonts w:ascii="Arial Unicode MS"/>
          <w:spacing w:val="-4"/>
        </w:rPr>
        <w:t> </w:t>
      </w:r>
      <w:r>
        <w:rPr>
          <w:rFonts w:ascii="Arial Unicode MS"/>
          <w:w w:val="100"/>
        </w:rPr>
        <w:t>73</w:t>
      </w:r>
      <w:r>
        <w:rPr>
          <w:rFonts w:ascii="Arial Unicode MS"/>
          <w:spacing w:val="-1"/>
        </w:rPr>
        <w:t> </w:t>
      </w:r>
      <w:r>
        <w:rPr>
          <w:rFonts w:ascii="Arial Unicode MS"/>
          <w:spacing w:val="-1"/>
          <w:w w:val="100"/>
        </w:rPr>
        <w:t>4</w:t>
      </w:r>
      <w:r>
        <w:rPr>
          <w:rFonts w:ascii="Arial Unicode MS"/>
          <w:w w:val="100"/>
        </w:rPr>
        <w:t>3</w:t>
      </w:r>
      <w:r>
        <w:rPr>
          <w:rFonts w:ascii="Arial Unicode MS"/>
          <w:spacing w:val="-7"/>
        </w:rPr>
        <w:t> </w:t>
      </w:r>
      <w:r>
        <w:rPr>
          <w:rFonts w:ascii="Arial Unicode MS"/>
          <w:w w:val="100"/>
        </w:rPr>
        <w:t>82</w:t>
      </w:r>
      <w:r>
        <w:rPr>
          <w:rFonts w:ascii="Arial Unicode MS"/>
          <w:spacing w:val="-12"/>
        </w:rPr>
        <w:t> </w:t>
      </w:r>
      <w:r>
        <w:rPr>
          <w:rFonts w:ascii="Arial Unicode MS"/>
          <w:w w:val="100"/>
        </w:rPr>
        <w:t>71</w:t>
      </w:r>
      <w:r>
        <w:rPr>
          <w:rFonts w:ascii="Arial Unicode MS"/>
          <w:spacing w:val="8"/>
        </w:rPr>
        <w:t> </w:t>
      </w:r>
      <w:r>
        <w:rPr>
          <w:rFonts w:ascii="Arial Unicode MS"/>
          <w:spacing w:val="-1"/>
          <w:w w:val="100"/>
        </w:rPr>
        <w:t>1</w:t>
      </w:r>
      <w:r>
        <w:rPr>
          <w:rFonts w:ascii="Arial Unicode MS"/>
          <w:spacing w:val="-15"/>
          <w:w w:val="100"/>
        </w:rPr>
        <w:t>2</w:t>
      </w:r>
      <w:r>
        <w:rPr>
          <w:rFonts w:ascii="Arial Unicode MS"/>
          <w:spacing w:val="-29"/>
          <w:w w:val="100"/>
          <w:position w:val="-2"/>
        </w:rPr>
        <w:t>2</w:t>
      </w:r>
      <w:r>
        <w:rPr>
          <w:rFonts w:ascii="Arial Unicode MS"/>
          <w:spacing w:val="-1"/>
          <w:w w:val="100"/>
        </w:rPr>
        <w:t>4</w:t>
      </w:r>
      <w:r>
        <w:rPr>
          <w:rFonts w:ascii="Arial Unicode MS"/>
          <w:spacing w:val="-6"/>
          <w:w w:val="100"/>
        </w:rPr>
        <w:t>6</w:t>
      </w:r>
      <w:r>
        <w:rPr>
          <w:rFonts w:ascii="Arial Unicode MS"/>
          <w:w w:val="100"/>
          <w:position w:val="3"/>
        </w:rPr>
        <w:t>9</w:t>
      </w:r>
      <w:r>
        <w:rPr>
          <w:rFonts w:ascii="Arial Unicode MS"/>
          <w:position w:val="3"/>
        </w:rPr>
        <w:t>  </w:t>
      </w:r>
      <w:r>
        <w:rPr>
          <w:rFonts w:ascii="Arial Unicode MS"/>
          <w:spacing w:val="-1"/>
          <w:position w:val="3"/>
        </w:rPr>
        <w:t> </w:t>
      </w:r>
      <w:r>
        <w:rPr>
          <w:rFonts w:ascii="Arial Unicode MS"/>
          <w:w w:val="100"/>
          <w:position w:val="3"/>
        </w:rPr>
        <w:t>4</w:t>
      </w:r>
      <w:r>
        <w:rPr>
          <w:rFonts w:ascii="Arial Unicode MS"/>
          <w:position w:val="3"/>
        </w:rPr>
        <w:t>  </w:t>
      </w:r>
      <w:r>
        <w:rPr>
          <w:rFonts w:ascii="Arial Unicode MS"/>
          <w:spacing w:val="-9"/>
          <w:position w:val="3"/>
        </w:rPr>
        <w:t> </w:t>
      </w:r>
      <w:r>
        <w:rPr>
          <w:rFonts w:ascii="Arial Unicode MS"/>
          <w:w w:val="100"/>
          <w:position w:val="3"/>
        </w:rPr>
        <w:t>6</w:t>
      </w:r>
    </w:p>
    <w:p>
      <w:pPr>
        <w:pStyle w:val="BodyText"/>
        <w:tabs>
          <w:tab w:pos="7235" w:val="left" w:leader="none"/>
        </w:tabs>
        <w:ind w:left="99"/>
        <w:rPr>
          <w:rFonts w:ascii="Arial Unicode MS"/>
        </w:rPr>
      </w:pPr>
      <w:r>
        <w:rPr/>
        <w:br w:type="column"/>
      </w:r>
      <w:r>
        <w:rPr>
          <w:rFonts w:ascii="Arial Unicode MS"/>
          <w:spacing w:val="1"/>
          <w:w w:val="100"/>
          <w:position w:val="-2"/>
        </w:rPr>
        <w:t>5</w:t>
      </w:r>
      <w:r>
        <w:rPr>
          <w:rFonts w:ascii="Arial Unicode MS"/>
          <w:w w:val="100"/>
          <w:position w:val="-2"/>
        </w:rPr>
        <w:t>4</w:t>
      </w:r>
      <w:r>
        <w:rPr>
          <w:rFonts w:ascii="Arial Unicode MS"/>
          <w:spacing w:val="-11"/>
          <w:position w:val="-2"/>
        </w:rPr>
        <w:t> </w:t>
      </w:r>
      <w:r>
        <w:rPr>
          <w:rFonts w:ascii="Arial Unicode MS"/>
          <w:spacing w:val="-1"/>
          <w:w w:val="100"/>
          <w:position w:val="-2"/>
        </w:rPr>
        <w:t>1</w:t>
      </w:r>
      <w:r>
        <w:rPr>
          <w:rFonts w:ascii="Arial Unicode MS"/>
          <w:w w:val="100"/>
          <w:position w:val="-2"/>
        </w:rPr>
        <w:t>2</w:t>
      </w:r>
      <w:r>
        <w:rPr>
          <w:rFonts w:ascii="Arial Unicode MS"/>
          <w:spacing w:val="-4"/>
          <w:position w:val="-2"/>
        </w:rPr>
        <w:t> </w:t>
      </w:r>
      <w:r>
        <w:rPr>
          <w:rFonts w:ascii="Arial Unicode MS"/>
          <w:spacing w:val="-1"/>
          <w:w w:val="100"/>
          <w:position w:val="-2"/>
        </w:rPr>
        <w:t>6</w:t>
      </w:r>
      <w:r>
        <w:rPr>
          <w:rFonts w:ascii="Arial Unicode MS"/>
          <w:w w:val="100"/>
          <w:position w:val="-2"/>
        </w:rPr>
        <w:t>3</w:t>
      </w:r>
      <w:r>
        <w:rPr>
          <w:rFonts w:ascii="Arial Unicode MS"/>
          <w:spacing w:val="-9"/>
          <w:position w:val="-2"/>
        </w:rPr>
        <w:t> </w:t>
      </w:r>
      <w:r>
        <w:rPr>
          <w:rFonts w:ascii="Arial Unicode MS"/>
          <w:spacing w:val="-1"/>
          <w:w w:val="100"/>
          <w:position w:val="-2"/>
        </w:rPr>
        <w:t>6</w:t>
      </w:r>
      <w:r>
        <w:rPr>
          <w:rFonts w:ascii="Arial Unicode MS"/>
          <w:w w:val="100"/>
          <w:position w:val="-2"/>
        </w:rPr>
        <w:t>3</w:t>
      </w:r>
      <w:r>
        <w:rPr>
          <w:rFonts w:ascii="Arial Unicode MS"/>
          <w:spacing w:val="-2"/>
          <w:position w:val="-2"/>
        </w:rPr>
        <w:t> </w:t>
      </w:r>
      <w:r>
        <w:rPr>
          <w:rFonts w:ascii="Arial Unicode MS"/>
          <w:spacing w:val="-1"/>
          <w:w w:val="100"/>
          <w:position w:val="-2"/>
        </w:rPr>
        <w:t>9</w:t>
      </w:r>
      <w:r>
        <w:rPr>
          <w:rFonts w:ascii="Arial Unicode MS"/>
          <w:spacing w:val="-6"/>
          <w:w w:val="100"/>
          <w:position w:val="-2"/>
        </w:rPr>
        <w:t>3</w:t>
      </w:r>
      <w:r>
        <w:rPr>
          <w:rFonts w:ascii="Arial Unicode MS"/>
          <w:spacing w:val="-29"/>
          <w:w w:val="100"/>
          <w:position w:val="-5"/>
        </w:rPr>
        <w:t>4</w:t>
      </w:r>
      <w:r>
        <w:rPr>
          <w:rFonts w:ascii="Arial Unicode MS"/>
          <w:spacing w:val="-1"/>
          <w:w w:val="100"/>
          <w:position w:val="-2"/>
        </w:rPr>
        <w:t>4</w:t>
      </w:r>
      <w:r>
        <w:rPr>
          <w:rFonts w:ascii="Arial Unicode MS"/>
          <w:w w:val="100"/>
          <w:position w:val="-2"/>
        </w:rPr>
        <w:t>8</w:t>
      </w:r>
      <w:r>
        <w:rPr>
          <w:rFonts w:ascii="Arial Unicode MS"/>
          <w:spacing w:val="-2"/>
          <w:position w:val="-2"/>
        </w:rPr>
        <w:t> </w:t>
      </w:r>
      <w:r>
        <w:rPr>
          <w:rFonts w:ascii="Arial Unicode MS"/>
          <w:spacing w:val="-1"/>
          <w:w w:val="100"/>
          <w:position w:val="-2"/>
        </w:rPr>
        <w:t>6</w:t>
      </w:r>
      <w:r>
        <w:rPr>
          <w:rFonts w:ascii="Arial Unicode MS"/>
          <w:w w:val="100"/>
          <w:position w:val="-2"/>
        </w:rPr>
        <w:t>8</w:t>
      </w:r>
      <w:r>
        <w:rPr>
          <w:rFonts w:ascii="Arial Unicode MS"/>
          <w:spacing w:val="-7"/>
          <w:position w:val="-2"/>
        </w:rPr>
        <w:t> </w:t>
      </w:r>
      <w:r>
        <w:rPr>
          <w:rFonts w:ascii="Arial Unicode MS"/>
          <w:spacing w:val="-1"/>
          <w:w w:val="100"/>
          <w:position w:val="-2"/>
        </w:rPr>
        <w:t>2</w:t>
      </w:r>
      <w:r>
        <w:rPr>
          <w:rFonts w:ascii="Arial Unicode MS"/>
          <w:spacing w:val="-9"/>
          <w:w w:val="100"/>
          <w:position w:val="-2"/>
        </w:rPr>
        <w:t>2</w:t>
      </w:r>
      <w:r>
        <w:rPr>
          <w:rFonts w:ascii="Arial Unicode MS"/>
          <w:w w:val="100"/>
        </w:rPr>
        <w:t>6</w:t>
      </w:r>
      <w:r>
        <w:rPr>
          <w:rFonts w:ascii="Arial Unicode MS"/>
        </w:rPr>
        <w:t>  </w:t>
      </w:r>
      <w:r>
        <w:rPr>
          <w:rFonts w:ascii="Arial Unicode MS"/>
          <w:spacing w:val="-8"/>
        </w:rPr>
        <w:t> </w:t>
      </w:r>
      <w:r>
        <w:rPr>
          <w:rFonts w:ascii="Arial Unicode MS"/>
          <w:spacing w:val="-38"/>
          <w:w w:val="100"/>
          <w:position w:val="-5"/>
        </w:rPr>
        <w:t>1</w:t>
      </w:r>
      <w:r>
        <w:rPr>
          <w:rFonts w:ascii="Arial Unicode MS"/>
          <w:w w:val="100"/>
          <w:position w:val="-2"/>
        </w:rPr>
        <w:t>41</w:t>
      </w:r>
      <w:r>
        <w:rPr>
          <w:rFonts w:ascii="Arial Unicode MS"/>
          <w:spacing w:val="7"/>
          <w:position w:val="-2"/>
        </w:rPr>
        <w:t> </w:t>
      </w:r>
      <w:r>
        <w:rPr>
          <w:rFonts w:ascii="Arial Unicode MS"/>
          <w:spacing w:val="-1"/>
          <w:w w:val="100"/>
          <w:position w:val="-2"/>
        </w:rPr>
        <w:t>2</w:t>
      </w:r>
      <w:r>
        <w:rPr>
          <w:rFonts w:ascii="Arial Unicode MS"/>
          <w:w w:val="100"/>
          <w:position w:val="-2"/>
        </w:rPr>
        <w:t>8</w:t>
      </w:r>
      <w:r>
        <w:rPr>
          <w:rFonts w:ascii="Arial Unicode MS"/>
          <w:spacing w:val="-9"/>
          <w:position w:val="-2"/>
        </w:rPr>
        <w:t> </w:t>
      </w:r>
      <w:r>
        <w:rPr>
          <w:rFonts w:ascii="Arial Unicode MS"/>
          <w:w w:val="100"/>
          <w:position w:val="-2"/>
        </w:rPr>
        <w:t>70</w:t>
      </w:r>
      <w:r>
        <w:rPr>
          <w:rFonts w:ascii="Arial Unicode MS"/>
          <w:spacing w:val="-2"/>
          <w:position w:val="-2"/>
        </w:rPr>
        <w:t> </w:t>
      </w:r>
      <w:r>
        <w:rPr>
          <w:rFonts w:ascii="Arial Unicode MS"/>
          <w:spacing w:val="-1"/>
          <w:w w:val="100"/>
          <w:position w:val="-2"/>
        </w:rPr>
        <w:t>8</w:t>
      </w:r>
      <w:r>
        <w:rPr>
          <w:rFonts w:ascii="Arial Unicode MS"/>
          <w:spacing w:val="-5"/>
          <w:w w:val="100"/>
          <w:position w:val="-2"/>
        </w:rPr>
        <w:t>7</w:t>
      </w:r>
      <w:r>
        <w:rPr>
          <w:rFonts w:ascii="Arial Unicode MS"/>
          <w:spacing w:val="-27"/>
          <w:w w:val="100"/>
          <w:position w:val="-5"/>
        </w:rPr>
        <w:t>1</w:t>
      </w:r>
      <w:r>
        <w:rPr>
          <w:rFonts w:ascii="Arial Unicode MS"/>
          <w:w w:val="100"/>
          <w:position w:val="-2"/>
        </w:rPr>
        <w:t>6</w:t>
      </w:r>
      <w:r>
        <w:rPr>
          <w:rFonts w:ascii="Arial Unicode MS"/>
          <w:spacing w:val="-17"/>
          <w:w w:val="100"/>
          <w:position w:val="-2"/>
        </w:rPr>
        <w:t>4</w:t>
      </w:r>
      <w:r>
        <w:rPr>
          <w:rFonts w:ascii="Arial Unicode MS"/>
          <w:spacing w:val="-30"/>
          <w:w w:val="100"/>
          <w:position w:val="-5"/>
        </w:rPr>
        <w:t>2</w:t>
      </w:r>
      <w:r>
        <w:rPr>
          <w:rFonts w:ascii="Arial Unicode MS"/>
          <w:w w:val="100"/>
          <w:position w:val="-2"/>
        </w:rPr>
        <w:t>O</w:t>
      </w:r>
      <w:r>
        <w:rPr>
          <w:rFonts w:ascii="Arial Unicode MS"/>
          <w:spacing w:val="-2"/>
          <w:position w:val="-2"/>
        </w:rPr>
        <w:t> </w:t>
      </w:r>
      <w:r>
        <w:rPr>
          <w:rFonts w:ascii="Arial Unicode MS"/>
          <w:w w:val="100"/>
        </w:rPr>
        <w:t>5</w:t>
      </w:r>
      <w:r>
        <w:rPr>
          <w:rFonts w:ascii="Arial Unicode MS"/>
        </w:rPr>
        <w:t>  </w:t>
      </w:r>
      <w:r>
        <w:rPr>
          <w:rFonts w:ascii="Arial Unicode MS"/>
          <w:spacing w:val="1"/>
        </w:rPr>
        <w:t> </w:t>
      </w:r>
      <w:r>
        <w:rPr>
          <w:rFonts w:ascii="Arial Unicode MS"/>
          <w:w w:val="100"/>
        </w:rPr>
        <w:t>8</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8</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9"/>
        </w:rPr>
        <w:t> </w:t>
      </w:r>
      <w:r>
        <w:rPr>
          <w:rFonts w:ascii="Arial Unicode MS"/>
          <w:spacing w:val="4"/>
          <w:w w:val="100"/>
          <w:position w:val="-6"/>
        </w:rPr>
        <w:t>I</w:t>
      </w:r>
      <w:r>
        <w:rPr>
          <w:rFonts w:ascii="Arial Unicode MS"/>
          <w:w w:val="100"/>
          <w:position w:val="-2"/>
        </w:rPr>
        <w:t>O</w:t>
      </w:r>
      <w:r>
        <w:rPr>
          <w:rFonts w:ascii="Arial Unicode MS"/>
          <w:spacing w:val="1"/>
          <w:position w:val="-2"/>
        </w:rPr>
        <w:t> </w:t>
      </w:r>
      <w:r>
        <w:rPr>
          <w:rFonts w:ascii="Arial Unicode MS"/>
          <w:w w:val="100"/>
        </w:rPr>
        <w:t>2</w:t>
      </w:r>
      <w:r>
        <w:rPr>
          <w:rFonts w:ascii="Arial Unicode MS"/>
        </w:rPr>
        <w:t>  </w:t>
      </w:r>
      <w:r>
        <w:rPr>
          <w:rFonts w:ascii="Arial Unicode MS"/>
          <w:spacing w:val="-9"/>
        </w:rPr>
        <w:t> </w:t>
      </w:r>
      <w:r>
        <w:rPr>
          <w:rFonts w:ascii="Arial Unicode MS"/>
          <w:w w:val="100"/>
        </w:rPr>
        <w:t>2</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9"/>
        </w:rPr>
        <w:t> </w:t>
      </w:r>
      <w:r>
        <w:rPr>
          <w:rFonts w:ascii="Arial Unicode MS"/>
          <w:w w:val="100"/>
        </w:rPr>
        <w:t>0</w:t>
      </w:r>
      <w:r>
        <w:rPr>
          <w:rFonts w:ascii="Arial Unicode MS"/>
        </w:rPr>
        <w:t>  </w:t>
      </w:r>
      <w:r>
        <w:rPr>
          <w:rFonts w:ascii="Arial Unicode MS"/>
          <w:spacing w:val="-1"/>
        </w:rPr>
        <w:t> </w:t>
      </w:r>
      <w:r>
        <w:rPr>
          <w:rFonts w:ascii="Arial Unicode MS"/>
          <w:w w:val="100"/>
        </w:rPr>
        <w:t>2</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9"/>
        </w:rPr>
        <w:t> </w:t>
      </w:r>
      <w:r>
        <w:rPr>
          <w:rFonts w:ascii="Arial Unicode MS"/>
          <w:w w:val="100"/>
        </w:rPr>
        <w:t>6</w:t>
      </w:r>
      <w:r>
        <w:rPr>
          <w:rFonts w:ascii="Arial Unicode MS"/>
        </w:rPr>
        <w:t>  </w:t>
      </w:r>
      <w:r>
        <w:rPr>
          <w:rFonts w:ascii="Arial Unicode MS"/>
          <w:spacing w:val="-9"/>
        </w:rPr>
        <w:t> </w:t>
      </w:r>
      <w:r>
        <w:rPr>
          <w:rFonts w:ascii="Arial Unicode MS"/>
          <w:w w:val="100"/>
        </w:rPr>
        <w:t>9</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w w:val="100"/>
        </w:rPr>
        <w:t>6</w:t>
      </w:r>
      <w:r>
        <w:rPr>
          <w:rFonts w:ascii="Arial Unicode MS"/>
        </w:rPr>
        <w:t>  </w:t>
      </w:r>
      <w:r>
        <w:rPr>
          <w:rFonts w:ascii="Arial Unicode MS"/>
          <w:spacing w:val="-10"/>
        </w:rPr>
        <w:t> </w:t>
      </w:r>
      <w:r>
        <w:rPr>
          <w:rFonts w:ascii="Arial Unicode MS"/>
          <w:w w:val="100"/>
        </w:rPr>
        <w:t>7</w:t>
      </w:r>
      <w:r>
        <w:rPr>
          <w:rFonts w:ascii="Arial Unicode MS"/>
        </w:rPr>
        <w:t>  </w:t>
      </w:r>
      <w:r>
        <w:rPr>
          <w:rFonts w:ascii="Arial Unicode MS"/>
          <w:spacing w:val="-2"/>
        </w:rPr>
        <w:t> </w:t>
      </w:r>
      <w:r>
        <w:rPr>
          <w:rFonts w:ascii="Arial Unicode MS"/>
          <w:w w:val="100"/>
        </w:rPr>
        <w:t>7</w:t>
      </w:r>
      <w:r>
        <w:rPr>
          <w:rFonts w:ascii="Arial Unicode MS"/>
        </w:rPr>
        <w:t>  </w:t>
      </w:r>
      <w:r>
        <w:rPr>
          <w:rFonts w:ascii="Arial Unicode MS"/>
          <w:spacing w:val="-7"/>
        </w:rPr>
        <w:t> </w:t>
      </w:r>
      <w:r>
        <w:rPr>
          <w:rFonts w:ascii="Arial Unicode MS"/>
          <w:w w:val="100"/>
        </w:rPr>
        <w:t>9</w:t>
      </w:r>
      <w:r>
        <w:rPr>
          <w:rFonts w:ascii="Arial Unicode MS"/>
        </w:rPr>
        <w:t>  </w:t>
      </w:r>
      <w:r>
        <w:rPr>
          <w:rFonts w:ascii="Arial Unicode MS"/>
          <w:spacing w:val="-2"/>
        </w:rPr>
        <w:t> </w:t>
      </w:r>
      <w:r>
        <w:rPr>
          <w:rFonts w:ascii="Arial Unicode MS"/>
          <w:w w:val="100"/>
        </w:rPr>
        <w:t>8</w:t>
      </w:r>
      <w:r>
        <w:rPr>
          <w:rFonts w:ascii="Arial Unicode MS"/>
        </w:rPr>
        <w:t>  </w:t>
      </w:r>
      <w:r>
        <w:rPr>
          <w:rFonts w:ascii="Arial Unicode MS"/>
          <w:spacing w:val="-2"/>
        </w:rPr>
        <w:t> </w:t>
      </w:r>
      <w:r>
        <w:rPr>
          <w:rFonts w:ascii="Arial Unicode MS"/>
          <w:w w:val="100"/>
        </w:rPr>
        <w:t>9</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8</w:t>
      </w:r>
      <w:r>
        <w:rPr>
          <w:rFonts w:ascii="Arial Unicode MS"/>
        </w:rPr>
        <w:t>  </w:t>
      </w:r>
      <w:r>
        <w:rPr>
          <w:rFonts w:ascii="Arial Unicode MS"/>
          <w:spacing w:val="-4"/>
        </w:rPr>
        <w:t> </w:t>
      </w:r>
      <w:r>
        <w:rPr>
          <w:rFonts w:ascii="Arial Unicode MS"/>
          <w:w w:val="100"/>
        </w:rPr>
        <w:t>5</w:t>
      </w:r>
      <w:r>
        <w:rPr>
          <w:rFonts w:ascii="Arial Unicode MS"/>
        </w:rPr>
        <w:t>  </w:t>
      </w:r>
      <w:r>
        <w:rPr>
          <w:rFonts w:ascii="Arial Unicode MS"/>
          <w:spacing w:val="-9"/>
        </w:rPr>
        <w:t> </w:t>
      </w:r>
      <w:r>
        <w:rPr>
          <w:rFonts w:ascii="Arial Unicode MS"/>
          <w:w w:val="100"/>
        </w:rPr>
        <w:t>5</w:t>
      </w:r>
      <w:r>
        <w:rPr>
          <w:rFonts w:ascii="Arial Unicode MS"/>
        </w:rPr>
        <w:t>  </w:t>
      </w:r>
      <w:r>
        <w:rPr>
          <w:rFonts w:ascii="Arial Unicode MS"/>
          <w:spacing w:val="2"/>
        </w:rPr>
        <w:t> </w:t>
      </w:r>
      <w:r>
        <w:rPr>
          <w:rFonts w:ascii="Arial Unicode MS"/>
          <w:w w:val="100"/>
        </w:rPr>
        <w:t>2</w:t>
      </w:r>
      <w:r>
        <w:rPr>
          <w:rFonts w:ascii="Arial Unicode MS"/>
        </w:rPr>
        <w:tab/>
      </w:r>
      <w:r>
        <w:rPr>
          <w:rFonts w:ascii="Arial Unicode MS"/>
          <w:w w:val="100"/>
        </w:rPr>
        <w:t>3</w:t>
      </w:r>
      <w:r>
        <w:rPr>
          <w:rFonts w:ascii="Arial Unicode MS"/>
        </w:rPr>
        <w:t>  </w:t>
      </w:r>
      <w:r>
        <w:rPr>
          <w:rFonts w:ascii="Arial Unicode MS"/>
          <w:spacing w:val="-8"/>
        </w:rPr>
        <w:t> </w:t>
      </w:r>
      <w:r>
        <w:rPr>
          <w:rFonts w:ascii="Arial Unicode MS"/>
          <w:w w:val="100"/>
        </w:rPr>
        <w:t>1</w:t>
      </w:r>
      <w:r>
        <w:rPr>
          <w:rFonts w:ascii="Arial Unicode MS"/>
        </w:rPr>
        <w:t>  </w:t>
      </w:r>
      <w:r>
        <w:rPr>
          <w:rFonts w:ascii="Arial Unicode MS"/>
          <w:spacing w:val="-2"/>
        </w:rPr>
        <w:t> </w:t>
      </w:r>
      <w:r>
        <w:rPr>
          <w:rFonts w:ascii="Arial Unicode MS"/>
          <w:w w:val="100"/>
        </w:rPr>
        <w:t>I</w:t>
      </w:r>
      <w:r>
        <w:rPr>
          <w:rFonts w:ascii="Arial Unicode MS"/>
        </w:rPr>
        <w:t>   </w:t>
      </w:r>
      <w:r>
        <w:rPr>
          <w:rFonts w:ascii="Arial Unicode MS"/>
          <w:spacing w:val="-1"/>
        </w:rPr>
        <w:t> </w:t>
      </w:r>
      <w:r>
        <w:rPr>
          <w:rFonts w:ascii="Arial Unicode MS"/>
          <w:w w:val="100"/>
        </w:rPr>
        <w:t>4</w:t>
      </w:r>
      <w:r>
        <w:rPr>
          <w:rFonts w:ascii="Arial Unicode MS"/>
        </w:rPr>
        <w:t>  </w:t>
      </w:r>
      <w:r>
        <w:rPr>
          <w:rFonts w:ascii="Arial Unicode MS"/>
          <w:spacing w:val="-2"/>
        </w:rPr>
        <w:t> </w:t>
      </w:r>
      <w:r>
        <w:rPr>
          <w:rFonts w:ascii="Arial Unicode MS"/>
          <w:spacing w:val="-18"/>
          <w:w w:val="100"/>
        </w:rPr>
        <w:t>6</w:t>
      </w:r>
    </w:p>
    <w:p>
      <w:pPr>
        <w:tabs>
          <w:tab w:pos="1204" w:val="left" w:leader="none"/>
        </w:tabs>
        <w:spacing w:before="0"/>
        <w:ind w:left="391" w:right="0" w:firstLine="0"/>
        <w:jc w:val="left"/>
        <w:rPr>
          <w:rFonts w:ascii="Arial Unicode MS" w:eastAsia="Arial Unicode MS" w:hint="eastAsia"/>
          <w:sz w:val="6"/>
        </w:rPr>
      </w:pPr>
      <w:r>
        <w:rPr/>
        <w:br w:type="column"/>
      </w:r>
      <w:r>
        <w:rPr>
          <w:rFonts w:ascii="Arial Unicode MS" w:eastAsia="Arial Unicode MS" w:hint="eastAsia"/>
          <w:w w:val="100"/>
          <w:sz w:val="12"/>
        </w:rPr>
        <w:t>1</w:t>
      </w:r>
      <w:r>
        <w:rPr>
          <w:rFonts w:ascii="Arial Unicode MS" w:eastAsia="Arial Unicode MS" w:hint="eastAsia"/>
          <w:sz w:val="12"/>
        </w:rPr>
        <w:tab/>
      </w:r>
      <w:r>
        <w:rPr>
          <w:rFonts w:ascii="Arial Unicode MS" w:eastAsia="Arial Unicode MS" w:hint="eastAsia"/>
          <w:spacing w:val="-17"/>
          <w:w w:val="100"/>
          <w:sz w:val="12"/>
        </w:rPr>
        <w:t>7</w:t>
      </w:r>
      <w:r>
        <w:rPr>
          <w:rFonts w:ascii="Arial Unicode MS" w:eastAsia="Arial Unicode MS" w:hint="eastAsia"/>
          <w:w w:val="99"/>
          <w:position w:val="1"/>
          <w:sz w:val="6"/>
        </w:rPr>
        <w:t>ー</w:t>
      </w:r>
    </w:p>
    <w:p>
      <w:pPr>
        <w:spacing w:after="0"/>
        <w:jc w:val="left"/>
        <w:rPr>
          <w:rFonts w:ascii="Arial Unicode MS" w:eastAsia="Arial Unicode MS" w:hint="eastAsia"/>
          <w:sz w:val="6"/>
        </w:rPr>
        <w:sectPr>
          <w:type w:val="continuous"/>
          <w:pgSz w:w="12220" w:h="16920"/>
          <w:pgMar w:top="740" w:bottom="2060" w:left="280" w:right="1580"/>
          <w:cols w:num="4" w:equalWidth="0">
            <w:col w:w="549" w:space="40"/>
            <w:col w:w="3943" w:space="39"/>
            <w:col w:w="7959" w:space="40"/>
            <w:col w:w="1550"/>
          </w:cols>
          <w:textDirection w:val="tbRl"/>
        </w:sectPr>
      </w:pPr>
    </w:p>
    <w:p>
      <w:pPr>
        <w:pStyle w:val="BodyText"/>
        <w:tabs>
          <w:tab w:pos="2859" w:val="left" w:leader="none"/>
          <w:tab w:pos="4373" w:val="right" w:leader="none"/>
        </w:tabs>
        <w:ind w:left="865"/>
        <w:rPr>
          <w:rFonts w:ascii="Arial Unicode MS" w:eastAsia="Arial Unicode MS" w:hint="eastAsia"/>
        </w:rPr>
      </w:pPr>
      <w:r>
        <w:rPr>
          <w:rFonts w:ascii="Arial Unicode MS" w:eastAsia="Arial Unicode MS" w:hint="eastAsia"/>
          <w:w w:val="100"/>
          <w:position w:val="5"/>
        </w:rPr>
        <w:t>4</w:t>
      </w:r>
      <w:r>
        <w:rPr>
          <w:rFonts w:ascii="Arial Unicode MS" w:eastAsia="Arial Unicode MS" w:hint="eastAsia"/>
          <w:position w:val="5"/>
        </w:rPr>
        <w:t>   </w:t>
      </w:r>
      <w:r>
        <w:rPr>
          <w:rFonts w:ascii="Arial Unicode MS" w:eastAsia="Arial Unicode MS" w:hint="eastAsia"/>
          <w:spacing w:val="-4"/>
          <w:position w:val="5"/>
        </w:rPr>
        <w:t> </w:t>
      </w:r>
      <w:r>
        <w:rPr>
          <w:rFonts w:ascii="Arial Unicode MS" w:eastAsia="Arial Unicode MS" w:hint="eastAsia"/>
          <w:spacing w:val="-3"/>
          <w:w w:val="100"/>
        </w:rPr>
        <w:t>`</w:t>
      </w:r>
      <w:r>
        <w:rPr>
          <w:rFonts w:ascii="Arial Unicode MS" w:eastAsia="Arial Unicode MS" w:hint="eastAsia"/>
          <w:w w:val="100"/>
          <w:position w:val="2"/>
        </w:rPr>
        <w:t>.</w:t>
      </w:r>
      <w:r>
        <w:rPr>
          <w:rFonts w:ascii="Arial Unicode MS" w:eastAsia="Arial Unicode MS" w:hint="eastAsia"/>
          <w:position w:val="2"/>
        </w:rPr>
        <w:t>   </w:t>
      </w:r>
      <w:r>
        <w:rPr>
          <w:rFonts w:ascii="Arial Unicode MS" w:eastAsia="Arial Unicode MS" w:hint="eastAsia"/>
          <w:spacing w:val="-10"/>
          <w:position w:val="2"/>
        </w:rPr>
        <w:t> </w:t>
      </w:r>
      <w:r>
        <w:rPr>
          <w:rFonts w:ascii="Arial Unicode MS" w:eastAsia="Arial Unicode MS" w:hint="eastAsia"/>
          <w:spacing w:val="-28"/>
          <w:w w:val="100"/>
          <w:position w:val="5"/>
        </w:rPr>
        <w:t>、</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spacing w:val="9"/>
        </w:rPr>
        <w:t> </w:t>
      </w:r>
      <w:r>
        <w:rPr>
          <w:rFonts w:ascii="Arial Unicode MS" w:eastAsia="Arial Unicode MS" w:hint="eastAsia"/>
          <w:w w:val="100"/>
          <w:position w:val="6"/>
        </w:rPr>
        <w:t>A</w:t>
      </w:r>
      <w:r>
        <w:rPr>
          <w:rFonts w:ascii="Arial Unicode MS" w:eastAsia="Arial Unicode MS" w:hint="eastAsia"/>
          <w:spacing w:val="9"/>
          <w:position w:val="6"/>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position w:val="2"/>
        </w:rPr>
        <w:t>． </w:t>
      </w:r>
      <w:r>
        <w:rPr>
          <w:rFonts w:ascii="Arial Unicode MS" w:eastAsia="Arial Unicode MS" w:hint="eastAsia"/>
          <w:position w:val="2"/>
        </w:rPr>
        <w:tab/>
      </w:r>
      <w:r>
        <w:rPr>
          <w:rFonts w:ascii="Arial Unicode MS" w:eastAsia="Arial Unicode MS" w:hint="eastAsia"/>
          <w:w w:val="100"/>
          <w:position w:val="10"/>
        </w:rPr>
        <w:t>1</w:t>
      </w:r>
    </w:p>
    <w:p>
      <w:pPr>
        <w:pStyle w:val="BodyText"/>
        <w:tabs>
          <w:tab w:pos="2619" w:val="left" w:leader="none"/>
          <w:tab w:pos="3100" w:val="left" w:leader="none"/>
          <w:tab w:pos="5057" w:val="left" w:leader="none"/>
          <w:tab w:pos="6362" w:val="left" w:leader="none"/>
        </w:tabs>
        <w:ind w:left="1961"/>
        <w:rPr>
          <w:rFonts w:ascii="Arial Unicode MS"/>
        </w:rPr>
      </w:pPr>
      <w:r>
        <w:rPr/>
        <w:br w:type="column"/>
      </w:r>
      <w:r>
        <w:rPr>
          <w:rFonts w:ascii="Arial Unicode MS"/>
          <w:w w:val="100"/>
        </w:rPr>
        <w:t>7</w:t>
      </w:r>
      <w:r>
        <w:rPr>
          <w:rFonts w:ascii="Arial Unicode MS"/>
        </w:rPr>
        <w:t>  </w:t>
      </w:r>
      <w:r>
        <w:rPr>
          <w:rFonts w:ascii="Arial Unicode MS"/>
          <w:spacing w:val="1"/>
        </w:rPr>
        <w:t> </w:t>
      </w:r>
      <w:r>
        <w:rPr>
          <w:rFonts w:ascii="Arial Unicode MS"/>
          <w:w w:val="100"/>
        </w:rPr>
        <w:t>1</w:t>
      </w:r>
      <w:r>
        <w:rPr>
          <w:rFonts w:ascii="Arial Unicode MS"/>
        </w:rPr>
        <w:tab/>
      </w:r>
      <w:r>
        <w:rPr>
          <w:rFonts w:ascii="Arial Unicode MS"/>
          <w:w w:val="100"/>
        </w:rPr>
        <w:t>I</w:t>
      </w:r>
      <w:r>
        <w:rPr>
          <w:rFonts w:ascii="Arial Unicode MS"/>
        </w:rPr>
        <w:tab/>
      </w:r>
      <w:r>
        <w:rPr>
          <w:rFonts w:ascii="Arial Unicode MS"/>
          <w:w w:val="100"/>
        </w:rPr>
        <w:t>5</w:t>
      </w:r>
      <w:r>
        <w:rPr>
          <w:rFonts w:ascii="Arial Unicode MS"/>
        </w:rPr>
        <w:t>  </w:t>
      </w:r>
      <w:r>
        <w:rPr>
          <w:rFonts w:ascii="Arial Unicode MS"/>
          <w:spacing w:val="2"/>
        </w:rPr>
        <w:t> </w:t>
      </w:r>
      <w:r>
        <w:rPr>
          <w:rFonts w:ascii="Arial Unicode MS"/>
          <w:w w:val="100"/>
        </w:rPr>
        <w:t>1</w:t>
      </w:r>
      <w:r>
        <w:rPr>
          <w:rFonts w:ascii="Arial Unicode MS"/>
        </w:rPr>
        <w:tab/>
      </w:r>
      <w:r>
        <w:rPr>
          <w:rFonts w:ascii="Arial Unicode MS"/>
          <w:w w:val="100"/>
        </w:rPr>
        <w:t>8</w:t>
      </w:r>
      <w:r>
        <w:rPr>
          <w:rFonts w:ascii="Arial Unicode MS"/>
        </w:rPr>
        <w:tab/>
      </w:r>
      <w:r>
        <w:rPr>
          <w:rFonts w:ascii="Arial Unicode MS"/>
          <w:w w:val="100"/>
        </w:rPr>
        <w:t>3</w:t>
      </w:r>
      <w:r>
        <w:rPr>
          <w:rFonts w:ascii="Arial Unicode MS"/>
        </w:rPr>
        <w:t>  </w:t>
      </w:r>
      <w:r>
        <w:rPr>
          <w:rFonts w:ascii="Arial Unicode MS"/>
          <w:spacing w:val="-1"/>
        </w:rPr>
        <w:t> </w:t>
      </w:r>
      <w:r>
        <w:rPr>
          <w:rFonts w:ascii="Arial Unicode MS"/>
          <w:w w:val="100"/>
        </w:rPr>
        <w:t>1</w:t>
      </w:r>
      <w:r>
        <w:rPr>
          <w:rFonts w:ascii="Arial Unicode MS"/>
        </w:rPr>
        <w:t>  </w:t>
      </w:r>
      <w:r>
        <w:rPr>
          <w:rFonts w:ascii="Arial Unicode MS"/>
          <w:spacing w:val="-2"/>
        </w:rPr>
        <w:t> </w:t>
      </w:r>
      <w:r>
        <w:rPr>
          <w:rFonts w:ascii="Arial Unicode MS"/>
          <w:w w:val="100"/>
        </w:rPr>
        <w:t>I</w:t>
      </w:r>
    </w:p>
    <w:p>
      <w:pPr>
        <w:spacing w:after="0"/>
        <w:rPr>
          <w:rFonts w:ascii="Arial Unicode MS"/>
        </w:rPr>
        <w:sectPr>
          <w:type w:val="continuous"/>
          <w:pgSz w:w="12220" w:h="16920"/>
          <w:pgMar w:top="740" w:bottom="2060" w:left="280" w:right="1580"/>
          <w:cols w:num="2" w:equalWidth="0">
            <w:col w:w="4414" w:space="1189"/>
            <w:col w:w="8517"/>
          </w:cols>
          <w:textDirection w:val="tbRl"/>
        </w:sectPr>
      </w:pPr>
    </w:p>
    <w:p>
      <w:pPr>
        <w:tabs>
          <w:tab w:pos="1188" w:val="left" w:leader="none"/>
          <w:tab w:pos="1514" w:val="left" w:leader="none"/>
          <w:tab w:pos="1839" w:val="left" w:leader="none"/>
          <w:tab w:pos="2825" w:val="left" w:leader="none"/>
        </w:tabs>
        <w:spacing w:before="0"/>
        <w:ind w:left="453" w:right="0" w:firstLine="0"/>
        <w:jc w:val="left"/>
        <w:rPr>
          <w:rFonts w:ascii="Arial Unicode MS" w:eastAsia="Arial Unicode MS" w:hint="eastAsia"/>
          <w:sz w:val="12"/>
        </w:rPr>
      </w:pPr>
      <w:r>
        <w:rPr>
          <w:rFonts w:ascii="Arial Unicode MS" w:eastAsia="Arial Unicode MS" w:hint="eastAsia"/>
          <w:spacing w:val="-18"/>
          <w:w w:val="100"/>
          <w:position w:val="-4"/>
          <w:sz w:val="10"/>
        </w:rPr>
        <w:t>ヽ</w:t>
      </w:r>
      <w:r>
        <w:rPr>
          <w:rFonts w:ascii="Arial Unicode MS" w:eastAsia="Arial Unicode MS" w:hint="eastAsia"/>
          <w:spacing w:val="-59"/>
          <w:w w:val="100"/>
          <w:position w:val="-6"/>
          <w:sz w:val="10"/>
        </w:rPr>
        <w:t>ー</w:t>
      </w:r>
      <w:r>
        <w:rPr>
          <w:rFonts w:ascii="Arial Unicode MS" w:eastAsia="Arial Unicode MS" w:hint="eastAsia"/>
          <w:w w:val="100"/>
          <w:position w:val="-6"/>
          <w:sz w:val="10"/>
        </w:rPr>
        <w:t>ノ</w:t>
      </w:r>
      <w:r>
        <w:rPr>
          <w:rFonts w:ascii="Arial Unicode MS" w:eastAsia="Arial Unicode MS" w:hint="eastAsia"/>
          <w:position w:val="-6"/>
          <w:sz w:val="10"/>
        </w:rPr>
        <w:t>      </w:t>
      </w:r>
      <w:r>
        <w:rPr>
          <w:rFonts w:ascii="Arial Unicode MS" w:eastAsia="Arial Unicode MS" w:hint="eastAsia"/>
          <w:spacing w:val="-4"/>
          <w:position w:val="-6"/>
          <w:sz w:val="10"/>
        </w:rPr>
        <w:t> </w:t>
      </w:r>
      <w:r>
        <w:rPr>
          <w:rFonts w:ascii="Arial Unicode MS" w:eastAsia="Arial Unicode MS" w:hint="eastAsia"/>
          <w:w w:val="100"/>
          <w:position w:val="-3"/>
          <w:sz w:val="11"/>
        </w:rPr>
        <w:t>4</w:t>
      </w:r>
      <w:r>
        <w:rPr>
          <w:rFonts w:ascii="Arial Unicode MS" w:eastAsia="Arial Unicode MS" w:hint="eastAsia"/>
          <w:spacing w:val="-14"/>
          <w:position w:val="-3"/>
          <w:sz w:val="11"/>
        </w:rPr>
        <w:t> </w:t>
      </w:r>
      <w:r>
        <w:rPr>
          <w:rFonts w:ascii="Arial Unicode MS" w:eastAsia="Arial Unicode MS" w:hint="eastAsia"/>
          <w:w w:val="100"/>
          <w:sz w:val="12"/>
        </w:rPr>
        <w:t>,</w:t>
      </w:r>
      <w:r>
        <w:rPr>
          <w:rFonts w:ascii="Arial Unicode MS" w:eastAsia="Arial Unicode MS" w:hint="eastAsia"/>
          <w:sz w:val="12"/>
        </w:rPr>
        <w:tab/>
      </w:r>
      <w:r>
        <w:rPr>
          <w:rFonts w:ascii="Arial Unicode MS" w:eastAsia="Arial Unicode MS" w:hint="eastAsia"/>
          <w:w w:val="100"/>
          <w:sz w:val="12"/>
        </w:rPr>
        <w:t>7</w:t>
      </w:r>
      <w:r>
        <w:rPr>
          <w:rFonts w:ascii="Arial Unicode MS" w:eastAsia="Arial Unicode MS" w:hint="eastAsia"/>
          <w:sz w:val="12"/>
        </w:rPr>
        <w:tab/>
      </w:r>
      <w:r>
        <w:rPr>
          <w:rFonts w:ascii="Arial Unicode MS" w:eastAsia="Arial Unicode MS" w:hint="eastAsia"/>
          <w:w w:val="100"/>
          <w:sz w:val="12"/>
        </w:rPr>
        <w:t>2</w:t>
      </w:r>
      <w:r>
        <w:rPr>
          <w:rFonts w:ascii="Arial Unicode MS" w:eastAsia="Arial Unicode MS" w:hint="eastAsia"/>
          <w:sz w:val="12"/>
        </w:rPr>
        <w:tab/>
      </w:r>
      <w:r>
        <w:rPr>
          <w:rFonts w:ascii="Arial Unicode MS" w:eastAsia="Arial Unicode MS" w:hint="eastAsia"/>
          <w:w w:val="100"/>
          <w:sz w:val="12"/>
        </w:rPr>
        <w:t>2</w:t>
      </w:r>
      <w:r>
        <w:rPr>
          <w:rFonts w:ascii="Arial Unicode MS" w:eastAsia="Arial Unicode MS" w:hint="eastAsia"/>
          <w:sz w:val="12"/>
        </w:rPr>
        <w:tab/>
      </w:r>
      <w:r>
        <w:rPr>
          <w:rFonts w:ascii="Arial Unicode MS" w:eastAsia="Arial Unicode MS" w:hint="eastAsia"/>
          <w:w w:val="100"/>
          <w:sz w:val="12"/>
        </w:rPr>
        <w:t>7</w:t>
      </w:r>
    </w:p>
    <w:p>
      <w:pPr>
        <w:spacing w:line="204" w:lineRule="auto" w:before="0"/>
        <w:ind w:left="477" w:right="0" w:firstLine="0"/>
        <w:jc w:val="left"/>
        <w:rPr>
          <w:rFonts w:ascii="Arial Unicode MS" w:eastAsia="Arial Unicode MS" w:hint="eastAsia"/>
          <w:sz w:val="18"/>
        </w:rPr>
      </w:pPr>
      <w:r>
        <w:rPr>
          <w:rFonts w:ascii="Arial Unicode MS" w:eastAsia="Arial Unicode MS" w:hint="eastAsia"/>
          <w:w w:val="100"/>
          <w:sz w:val="18"/>
        </w:rPr>
        <w:t>歳</w:t>
      </w:r>
    </w:p>
    <w:p>
      <w:pPr>
        <w:pStyle w:val="BodyText"/>
        <w:tabs>
          <w:tab w:pos="1000" w:val="left" w:leader="none"/>
        </w:tabs>
        <w:ind w:left="415"/>
        <w:rPr>
          <w:rFonts w:ascii="Arial Unicode MS" w:eastAsia="Arial Unicode MS" w:hint="eastAsia"/>
        </w:rPr>
      </w:pPr>
      <w:r>
        <w:rPr/>
        <w:pict>
          <v:shape style="position:absolute;margin-left:254.381363pt;margin-top:360.375397pt;width:3.05pt;height:3.05pt;mso-position-horizontal-relative:page;mso-position-vertical-relative:page;z-index:-1349272" type="#_x0000_t202" filled="false" stroked="false">
            <v:textbox inset="0,0,0,0" style="layout-flow:vertical">
              <w:txbxContent>
                <w:p>
                  <w:pPr>
                    <w:spacing w:line="46" w:lineRule="exact" w:before="0"/>
                    <w:ind w:left="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rFonts w:ascii="Arial Unicode MS" w:eastAsia="Arial Unicode MS" w:hint="eastAsia"/>
          <w:w w:val="100"/>
          <w:position w:val="1"/>
          <w:sz w:val="18"/>
        </w:rPr>
        <w:t>(</w:t>
      </w:r>
      <w:r>
        <w:rPr>
          <w:rFonts w:ascii="Arial Unicode MS" w:eastAsia="Arial Unicode MS" w:hint="eastAsia"/>
          <w:w w:val="100"/>
          <w:position w:val="5"/>
          <w:sz w:val="20"/>
        </w:rPr>
        <w:t>名</w:t>
      </w:r>
      <w:r>
        <w:rPr>
          <w:rFonts w:ascii="Arial Unicode MS" w:eastAsia="Arial Unicode MS" w:hint="eastAsia"/>
          <w:position w:val="5"/>
          <w:sz w:val="20"/>
        </w:rPr>
        <w:tab/>
      </w:r>
      <w:r>
        <w:rPr>
          <w:rFonts w:ascii="Arial Unicode MS" w:eastAsia="Arial Unicode MS" w:hint="eastAsia"/>
          <w:spacing w:val="-48"/>
          <w:w w:val="100"/>
          <w:position w:val="1"/>
          <w:sz w:val="18"/>
        </w:rPr>
        <w:t>8</w:t>
      </w:r>
      <w:r>
        <w:rPr>
          <w:rFonts w:ascii="Arial Unicode MS" w:eastAsia="Arial Unicode MS" w:hint="eastAsia"/>
          <w:w w:val="100"/>
          <w:position w:val="1"/>
        </w:rPr>
        <w:t>5</w:t>
      </w:r>
      <w:r>
        <w:rPr>
          <w:rFonts w:ascii="Arial Unicode MS" w:eastAsia="Arial Unicode MS" w:hint="eastAsia"/>
          <w:position w:val="1"/>
        </w:rPr>
        <w:t>  </w:t>
      </w:r>
      <w:r>
        <w:rPr>
          <w:rFonts w:ascii="Arial Unicode MS" w:eastAsia="Arial Unicode MS" w:hint="eastAsia"/>
          <w:spacing w:val="1"/>
          <w:position w:val="1"/>
        </w:rPr>
        <w:t> </w:t>
      </w:r>
      <w:r>
        <w:rPr>
          <w:rFonts w:ascii="Arial Unicode MS" w:eastAsia="Arial Unicode MS" w:hint="eastAsia"/>
          <w:w w:val="100"/>
          <w:position w:val="1"/>
        </w:rPr>
        <w:t>7</w:t>
      </w:r>
      <w:r>
        <w:rPr>
          <w:rFonts w:ascii="Arial Unicode MS" w:eastAsia="Arial Unicode MS" w:hint="eastAsia"/>
          <w:spacing w:val="-8"/>
          <w:w w:val="100"/>
          <w:position w:val="1"/>
        </w:rPr>
        <w:t>2</w:t>
      </w:r>
      <w:r>
        <w:rPr>
          <w:rFonts w:ascii="Arial Unicode MS" w:eastAsia="Arial Unicode MS" w:hint="eastAsia"/>
          <w:spacing w:val="-38"/>
          <w:w w:val="100"/>
          <w:position w:val="-1"/>
        </w:rPr>
        <w:t>2</w:t>
      </w:r>
      <w:r>
        <w:rPr>
          <w:rFonts w:ascii="Arial Unicode MS" w:eastAsia="Arial Unicode MS" w:hint="eastAsia"/>
          <w:w w:val="100"/>
          <w:position w:val="1"/>
        </w:rPr>
        <w:t>0</w:t>
      </w:r>
      <w:r>
        <w:rPr>
          <w:rFonts w:ascii="Arial Unicode MS" w:eastAsia="Arial Unicode MS" w:hint="eastAsia"/>
          <w:spacing w:val="1"/>
          <w:w w:val="100"/>
          <w:position w:val="1"/>
        </w:rPr>
        <w:t>1</w:t>
      </w:r>
      <w:r>
        <w:rPr>
          <w:rFonts w:ascii="Arial Unicode MS" w:eastAsia="Arial Unicode MS" w:hint="eastAsia"/>
          <w:spacing w:val="-37"/>
          <w:w w:val="100"/>
          <w:position w:val="-1"/>
        </w:rPr>
        <w:t>3</w:t>
      </w:r>
      <w:r>
        <w:rPr>
          <w:rFonts w:ascii="Arial Unicode MS" w:eastAsia="Arial Unicode MS" w:hint="eastAsia"/>
          <w:spacing w:val="-1"/>
          <w:w w:val="100"/>
          <w:position w:val="1"/>
        </w:rPr>
        <w:t>6</w:t>
      </w:r>
      <w:r>
        <w:rPr>
          <w:rFonts w:ascii="Arial Unicode MS" w:eastAsia="Arial Unicode MS" w:hint="eastAsia"/>
          <w:spacing w:val="1"/>
          <w:w w:val="100"/>
          <w:position w:val="1"/>
        </w:rPr>
        <w:t>6</w:t>
      </w:r>
      <w:r>
        <w:rPr>
          <w:rFonts w:ascii="Arial Unicode MS" w:eastAsia="Arial Unicode MS" w:hint="eastAsia"/>
          <w:spacing w:val="-37"/>
          <w:w w:val="100"/>
          <w:position w:val="-1"/>
        </w:rPr>
        <w:t>3</w:t>
      </w:r>
      <w:r>
        <w:rPr>
          <w:rFonts w:ascii="Arial Unicode MS" w:eastAsia="Arial Unicode MS" w:hint="eastAsia"/>
          <w:spacing w:val="-1"/>
          <w:w w:val="100"/>
          <w:position w:val="1"/>
        </w:rPr>
        <w:t>6</w:t>
      </w:r>
      <w:r>
        <w:rPr>
          <w:rFonts w:ascii="Arial Unicode MS" w:eastAsia="Arial Unicode MS" w:hint="eastAsia"/>
          <w:spacing w:val="-6"/>
          <w:w w:val="100"/>
          <w:position w:val="1"/>
        </w:rPr>
        <w:t>5</w:t>
      </w:r>
      <w:r>
        <w:rPr>
          <w:rFonts w:ascii="Arial Unicode MS" w:eastAsia="Arial Unicode MS" w:hint="eastAsia"/>
          <w:spacing w:val="-35"/>
          <w:w w:val="100"/>
          <w:position w:val="-1"/>
        </w:rPr>
        <w:t>9</w:t>
      </w:r>
      <w:r>
        <w:rPr>
          <w:rFonts w:ascii="Arial Unicode MS" w:eastAsia="Arial Unicode MS" w:hint="eastAsia"/>
          <w:w w:val="100"/>
          <w:position w:val="1"/>
        </w:rPr>
        <w:t>8</w:t>
      </w:r>
      <w:r>
        <w:rPr>
          <w:rFonts w:ascii="Arial Unicode MS" w:eastAsia="Arial Unicode MS" w:hint="eastAsia"/>
          <w:spacing w:val="-1"/>
          <w:w w:val="100"/>
          <w:position w:val="1"/>
        </w:rPr>
        <w:t>2</w:t>
      </w:r>
      <w:r>
        <w:rPr>
          <w:rFonts w:ascii="Arial Unicode MS" w:eastAsia="Arial Unicode MS" w:hint="eastAsia"/>
          <w:spacing w:val="-35"/>
          <w:w w:val="100"/>
          <w:position w:val="-1"/>
        </w:rPr>
        <w:t>3</w:t>
      </w:r>
      <w:r>
        <w:rPr>
          <w:rFonts w:ascii="Arial Unicode MS" w:eastAsia="Arial Unicode MS" w:hint="eastAsia"/>
          <w:w w:val="100"/>
          <w:position w:val="1"/>
        </w:rPr>
        <w:t>9</w:t>
      </w:r>
      <w:r>
        <w:rPr>
          <w:rFonts w:ascii="Arial Unicode MS" w:eastAsia="Arial Unicode MS" w:hint="eastAsia"/>
          <w:spacing w:val="-1"/>
          <w:w w:val="100"/>
          <w:position w:val="1"/>
        </w:rPr>
        <w:t>2</w:t>
      </w:r>
      <w:r>
        <w:rPr>
          <w:rFonts w:ascii="Arial Unicode MS" w:eastAsia="Arial Unicode MS" w:hint="eastAsia"/>
          <w:spacing w:val="-44"/>
          <w:w w:val="100"/>
          <w:position w:val="-1"/>
        </w:rPr>
        <w:t>3</w:t>
      </w:r>
      <w:r>
        <w:rPr>
          <w:rFonts w:ascii="Arial Unicode MS" w:eastAsia="Arial Unicode MS" w:hint="eastAsia"/>
          <w:spacing w:val="-1"/>
          <w:w w:val="100"/>
          <w:position w:val="1"/>
        </w:rPr>
        <w:t>0</w:t>
      </w:r>
      <w:r>
        <w:rPr>
          <w:rFonts w:ascii="Arial Unicode MS" w:eastAsia="Arial Unicode MS" w:hint="eastAsia"/>
          <w:spacing w:val="-8"/>
          <w:w w:val="100"/>
          <w:position w:val="1"/>
        </w:rPr>
        <w:t>7</w:t>
      </w:r>
      <w:r>
        <w:rPr>
          <w:rFonts w:ascii="Arial Unicode MS" w:eastAsia="Arial Unicode MS" w:hint="eastAsia"/>
          <w:spacing w:val="-43"/>
          <w:w w:val="100"/>
          <w:position w:val="-1"/>
        </w:rPr>
        <w:t>5</w:t>
      </w:r>
      <w:r>
        <w:rPr>
          <w:rFonts w:ascii="Arial Unicode MS" w:eastAsia="Arial Unicode MS" w:hint="eastAsia"/>
          <w:spacing w:val="1"/>
          <w:w w:val="100"/>
          <w:position w:val="1"/>
        </w:rPr>
        <w:t>5</w:t>
      </w:r>
      <w:r>
        <w:rPr>
          <w:rFonts w:ascii="Arial Unicode MS" w:eastAsia="Arial Unicode MS" w:hint="eastAsia"/>
          <w:spacing w:val="8"/>
          <w:w w:val="100"/>
          <w:position w:val="1"/>
        </w:rPr>
        <w:t>1</w:t>
      </w:r>
      <w:r>
        <w:rPr>
          <w:rFonts w:ascii="Arial Unicode MS" w:eastAsia="Arial Unicode MS" w:hint="eastAsia"/>
          <w:spacing w:val="-30"/>
          <w:w w:val="100"/>
          <w:position w:val="-1"/>
        </w:rPr>
        <w:t>3</w:t>
      </w:r>
      <w:r>
        <w:rPr>
          <w:rFonts w:ascii="Arial Unicode MS" w:eastAsia="Arial Unicode MS" w:hint="eastAsia"/>
          <w:spacing w:val="-1"/>
          <w:w w:val="100"/>
          <w:position w:val="1"/>
        </w:rPr>
        <w:t>0</w:t>
      </w:r>
      <w:r>
        <w:rPr>
          <w:rFonts w:ascii="Arial Unicode MS" w:eastAsia="Arial Unicode MS" w:hint="eastAsia"/>
          <w:spacing w:val="1"/>
          <w:w w:val="100"/>
          <w:position w:val="1"/>
        </w:rPr>
        <w:t>0</w:t>
      </w:r>
      <w:r>
        <w:rPr>
          <w:rFonts w:ascii="Arial Unicode MS" w:eastAsia="Arial Unicode MS" w:hint="eastAsia"/>
          <w:spacing w:val="-37"/>
          <w:w w:val="100"/>
          <w:position w:val="-1"/>
        </w:rPr>
        <w:t>4</w:t>
      </w:r>
      <w:r>
        <w:rPr>
          <w:rFonts w:ascii="Arial Unicode MS" w:eastAsia="Arial Unicode MS" w:hint="eastAsia"/>
          <w:spacing w:val="-1"/>
          <w:w w:val="100"/>
          <w:position w:val="1"/>
        </w:rPr>
        <w:t>3</w:t>
      </w:r>
      <w:r>
        <w:rPr>
          <w:rFonts w:ascii="Arial Unicode MS" w:eastAsia="Arial Unicode MS" w:hint="eastAsia"/>
          <w:spacing w:val="1"/>
          <w:w w:val="100"/>
          <w:position w:val="1"/>
        </w:rPr>
        <w:t>6</w:t>
      </w:r>
      <w:r>
        <w:rPr>
          <w:rFonts w:ascii="Arial Unicode MS" w:eastAsia="Arial Unicode MS" w:hint="eastAsia"/>
          <w:spacing w:val="-35"/>
          <w:w w:val="100"/>
          <w:position w:val="-1"/>
        </w:rPr>
        <w:t>6</w:t>
      </w:r>
      <w:r>
        <w:rPr>
          <w:rFonts w:ascii="Arial Unicode MS" w:eastAsia="Arial Unicode MS" w:hint="eastAsia"/>
          <w:w w:val="100"/>
          <w:position w:val="1"/>
        </w:rPr>
        <w:t>7</w:t>
      </w:r>
      <w:r>
        <w:rPr>
          <w:rFonts w:ascii="Arial Unicode MS" w:eastAsia="Arial Unicode MS" w:hint="eastAsia"/>
          <w:spacing w:val="-1"/>
          <w:w w:val="100"/>
          <w:position w:val="1"/>
        </w:rPr>
        <w:t>2</w:t>
      </w:r>
      <w:r>
        <w:rPr>
          <w:rFonts w:ascii="Arial Unicode MS" w:eastAsia="Arial Unicode MS" w:hint="eastAsia"/>
          <w:spacing w:val="-37"/>
          <w:w w:val="100"/>
          <w:position w:val="-1"/>
        </w:rPr>
        <w:t>1</w:t>
      </w:r>
      <w:r>
        <w:rPr>
          <w:rFonts w:ascii="Arial Unicode MS" w:eastAsia="Arial Unicode MS" w:hint="eastAsia"/>
          <w:spacing w:val="-1"/>
          <w:w w:val="100"/>
          <w:position w:val="1"/>
        </w:rPr>
        <w:t>3</w:t>
      </w:r>
      <w:r>
        <w:rPr>
          <w:rFonts w:ascii="Arial Unicode MS" w:eastAsia="Arial Unicode MS" w:hint="eastAsia"/>
          <w:w w:val="100"/>
          <w:position w:val="1"/>
        </w:rPr>
        <w:t>3</w:t>
      </w:r>
      <w:r>
        <w:rPr>
          <w:rFonts w:ascii="Arial Unicode MS" w:eastAsia="Arial Unicode MS" w:hint="eastAsia"/>
          <w:spacing w:val="1"/>
          <w:position w:val="1"/>
        </w:rPr>
        <w:t> </w:t>
      </w:r>
      <w:r>
        <w:rPr>
          <w:rFonts w:ascii="Arial Unicode MS" w:eastAsia="Arial Unicode MS" w:hint="eastAsia"/>
          <w:spacing w:val="1"/>
          <w:w w:val="100"/>
          <w:position w:val="1"/>
        </w:rPr>
        <w:t>5</w:t>
      </w:r>
      <w:r>
        <w:rPr>
          <w:rFonts w:ascii="Arial Unicode MS" w:eastAsia="Arial Unicode MS" w:hint="eastAsia"/>
          <w:w w:val="100"/>
          <w:position w:val="1"/>
        </w:rPr>
        <w:t>4</w:t>
      </w:r>
      <w:r>
        <w:rPr>
          <w:rFonts w:ascii="Arial Unicode MS" w:eastAsia="Arial Unicode MS" w:hint="eastAsia"/>
          <w:spacing w:val="-6"/>
          <w:position w:val="1"/>
        </w:rPr>
        <w:t> </w:t>
      </w:r>
      <w:r>
        <w:rPr>
          <w:rFonts w:ascii="Arial Unicode MS" w:eastAsia="Arial Unicode MS" w:hint="eastAsia"/>
          <w:spacing w:val="-1"/>
          <w:w w:val="100"/>
          <w:position w:val="1"/>
        </w:rPr>
        <w:t>8</w:t>
      </w:r>
      <w:r>
        <w:rPr>
          <w:rFonts w:ascii="Arial Unicode MS" w:eastAsia="Arial Unicode MS" w:hint="eastAsia"/>
          <w:w w:val="100"/>
          <w:position w:val="1"/>
        </w:rPr>
        <w:t>3</w:t>
      </w:r>
      <w:r>
        <w:rPr>
          <w:rFonts w:ascii="Arial Unicode MS" w:eastAsia="Arial Unicode MS" w:hint="eastAsia"/>
          <w:spacing w:val="-7"/>
          <w:position w:val="1"/>
        </w:rPr>
        <w:t> </w:t>
      </w:r>
      <w:r>
        <w:rPr>
          <w:rFonts w:ascii="Arial Unicode MS" w:eastAsia="Arial Unicode MS" w:hint="eastAsia"/>
          <w:w w:val="100"/>
          <w:position w:val="1"/>
        </w:rPr>
        <w:t>82</w:t>
      </w:r>
      <w:r>
        <w:rPr>
          <w:rFonts w:ascii="Arial Unicode MS" w:eastAsia="Arial Unicode MS" w:hint="eastAsia"/>
          <w:spacing w:val="-2"/>
          <w:position w:val="1"/>
        </w:rPr>
        <w:t> </w:t>
      </w:r>
      <w:r>
        <w:rPr>
          <w:rFonts w:ascii="Arial Unicode MS" w:eastAsia="Arial Unicode MS" w:hint="eastAsia"/>
          <w:spacing w:val="-1"/>
          <w:w w:val="100"/>
          <w:position w:val="1"/>
        </w:rPr>
        <w:t>1</w:t>
      </w:r>
      <w:r>
        <w:rPr>
          <w:rFonts w:ascii="Arial Unicode MS" w:eastAsia="Arial Unicode MS" w:hint="eastAsia"/>
          <w:w w:val="100"/>
          <w:position w:val="1"/>
        </w:rPr>
        <w:t>2</w:t>
      </w:r>
      <w:r>
        <w:rPr>
          <w:rFonts w:ascii="Arial Unicode MS" w:eastAsia="Arial Unicode MS" w:hint="eastAsia"/>
          <w:spacing w:val="-2"/>
          <w:position w:val="1"/>
        </w:rPr>
        <w:t> </w:t>
      </w:r>
      <w:r>
        <w:rPr>
          <w:rFonts w:ascii="Arial Unicode MS" w:eastAsia="Arial Unicode MS" w:hint="eastAsia"/>
          <w:w w:val="100"/>
          <w:position w:val="1"/>
        </w:rPr>
        <w:t>0</w:t>
      </w:r>
      <w:r>
        <w:rPr>
          <w:rFonts w:ascii="Arial Unicode MS" w:eastAsia="Arial Unicode MS" w:hint="eastAsia"/>
          <w:spacing w:val="-8"/>
          <w:w w:val="100"/>
          <w:position w:val="1"/>
        </w:rPr>
        <w:t>2</w:t>
      </w:r>
      <w:r>
        <w:rPr>
          <w:rFonts w:ascii="Arial Unicode MS" w:eastAsia="Arial Unicode MS" w:hint="eastAsia"/>
          <w:spacing w:val="-32"/>
          <w:w w:val="100"/>
          <w:position w:val="-1"/>
        </w:rPr>
        <w:t>2</w:t>
      </w:r>
      <w:r>
        <w:rPr>
          <w:rFonts w:ascii="Arial Unicode MS" w:eastAsia="Arial Unicode MS" w:hint="eastAsia"/>
          <w:w w:val="100"/>
          <w:position w:val="1"/>
          <w:sz w:val="11"/>
        </w:rPr>
        <w:t>紅</w:t>
      </w:r>
      <w:r>
        <w:rPr>
          <w:rFonts w:ascii="Arial Unicode MS" w:eastAsia="Arial Unicode MS" w:hint="eastAsia"/>
          <w:spacing w:val="-11"/>
          <w:position w:val="1"/>
          <w:sz w:val="11"/>
        </w:rPr>
        <w:t> </w:t>
      </w:r>
      <w:r>
        <w:rPr>
          <w:rFonts w:ascii="Arial Unicode MS" w:eastAsia="Arial Unicode MS" w:hint="eastAsia"/>
          <w:spacing w:val="-45"/>
          <w:w w:val="100"/>
          <w:position w:val="-1"/>
        </w:rPr>
        <w:t>1</w:t>
      </w:r>
      <w:r>
        <w:rPr>
          <w:rFonts w:ascii="Arial Unicode MS" w:eastAsia="Arial Unicode MS" w:hint="eastAsia"/>
          <w:w w:val="100"/>
          <w:position w:val="1"/>
        </w:rPr>
        <w:t>4</w:t>
      </w:r>
      <w:r>
        <w:rPr>
          <w:rFonts w:ascii="Arial Unicode MS" w:eastAsia="Arial Unicode MS" w:hint="eastAsia"/>
          <w:spacing w:val="8"/>
          <w:w w:val="100"/>
          <w:position w:val="1"/>
        </w:rPr>
        <w:t>1</w:t>
      </w:r>
      <w:r>
        <w:rPr>
          <w:rFonts w:ascii="Arial Unicode MS" w:eastAsia="Arial Unicode MS" w:hint="eastAsia"/>
          <w:spacing w:val="7"/>
          <w:w w:val="100"/>
          <w:position w:val="-1"/>
        </w:rPr>
        <w:t>l</w:t>
      </w:r>
      <w:r>
        <w:rPr>
          <w:rFonts w:ascii="Arial Unicode MS" w:eastAsia="Arial Unicode MS" w:hint="eastAsia"/>
          <w:w w:val="100"/>
          <w:position w:val="1"/>
        </w:rPr>
        <w:t>94</w:t>
      </w:r>
      <w:r>
        <w:rPr>
          <w:rFonts w:ascii="Arial Unicode MS" w:eastAsia="Arial Unicode MS" w:hint="eastAsia"/>
          <w:spacing w:val="-13"/>
          <w:position w:val="1"/>
        </w:rPr>
        <w:t> </w:t>
      </w:r>
      <w:r>
        <w:rPr>
          <w:rFonts w:ascii="Arial Unicode MS" w:eastAsia="Arial Unicode MS" w:hint="eastAsia"/>
          <w:spacing w:val="-1"/>
          <w:w w:val="100"/>
          <w:position w:val="1"/>
        </w:rPr>
        <w:t>1</w:t>
      </w:r>
      <w:r>
        <w:rPr>
          <w:rFonts w:ascii="Arial Unicode MS" w:eastAsia="Arial Unicode MS" w:hint="eastAsia"/>
          <w:w w:val="100"/>
          <w:position w:val="1"/>
        </w:rPr>
        <w:t>7</w:t>
      </w:r>
      <w:r>
        <w:rPr>
          <w:rFonts w:ascii="Arial Unicode MS" w:eastAsia="Arial Unicode MS" w:hint="eastAsia"/>
          <w:position w:val="1"/>
        </w:rPr>
        <w:t> </w:t>
      </w:r>
      <w:r>
        <w:rPr>
          <w:rFonts w:ascii="Arial Unicode MS" w:eastAsia="Arial Unicode MS" w:hint="eastAsia"/>
          <w:spacing w:val="1"/>
          <w:w w:val="100"/>
          <w:position w:val="1"/>
        </w:rPr>
        <w:t>5</w:t>
      </w:r>
      <w:r>
        <w:rPr>
          <w:rFonts w:ascii="Arial Unicode MS" w:eastAsia="Arial Unicode MS" w:hint="eastAsia"/>
          <w:w w:val="100"/>
          <w:position w:val="1"/>
        </w:rPr>
        <w:t>2</w:t>
      </w:r>
      <w:r>
        <w:rPr>
          <w:rFonts w:ascii="Arial Unicode MS" w:eastAsia="Arial Unicode MS" w:hint="eastAsia"/>
          <w:spacing w:val="-2"/>
          <w:position w:val="1"/>
        </w:rPr>
        <w:t> </w:t>
      </w:r>
      <w:r>
        <w:rPr>
          <w:rFonts w:ascii="Arial Unicode MS" w:eastAsia="Arial Unicode MS" w:hint="eastAsia"/>
          <w:spacing w:val="-1"/>
          <w:w w:val="100"/>
          <w:position w:val="1"/>
        </w:rPr>
        <w:t>1</w:t>
      </w:r>
      <w:r>
        <w:rPr>
          <w:rFonts w:ascii="Arial Unicode MS" w:eastAsia="Arial Unicode MS" w:hint="eastAsia"/>
          <w:w w:val="100"/>
          <w:position w:val="1"/>
        </w:rPr>
        <w:t>2</w:t>
      </w:r>
      <w:r>
        <w:rPr>
          <w:rFonts w:ascii="Arial Unicode MS" w:eastAsia="Arial Unicode MS" w:hint="eastAsia"/>
          <w:spacing w:val="-8"/>
          <w:position w:val="1"/>
        </w:rPr>
        <w:t> </w:t>
      </w:r>
      <w:r>
        <w:rPr>
          <w:rFonts w:ascii="Arial Unicode MS" w:eastAsia="Arial Unicode MS" w:hint="eastAsia"/>
          <w:w w:val="100"/>
          <w:position w:val="1"/>
        </w:rPr>
        <w:t>84</w:t>
      </w:r>
      <w:r>
        <w:rPr>
          <w:rFonts w:ascii="Arial Unicode MS" w:eastAsia="Arial Unicode MS" w:hint="eastAsia"/>
          <w:spacing w:val="-1"/>
          <w:position w:val="1"/>
        </w:rPr>
        <w:t> </w:t>
      </w:r>
      <w:r>
        <w:rPr>
          <w:rFonts w:ascii="Arial Unicode MS" w:eastAsia="Arial Unicode MS" w:hint="eastAsia"/>
          <w:spacing w:val="-1"/>
          <w:w w:val="100"/>
          <w:position w:val="1"/>
        </w:rPr>
        <w:t>1</w:t>
      </w:r>
      <w:r>
        <w:rPr>
          <w:rFonts w:ascii="Arial Unicode MS" w:eastAsia="Arial Unicode MS" w:hint="eastAsia"/>
          <w:w w:val="100"/>
          <w:position w:val="1"/>
        </w:rPr>
        <w:t>4</w:t>
      </w:r>
      <w:r>
        <w:rPr>
          <w:rFonts w:ascii="Arial Unicode MS" w:eastAsia="Arial Unicode MS" w:hint="eastAsia"/>
          <w:spacing w:val="-9"/>
          <w:position w:val="1"/>
        </w:rPr>
        <w:t> </w:t>
      </w:r>
      <w:r>
        <w:rPr>
          <w:rFonts w:ascii="Arial Unicode MS" w:eastAsia="Arial Unicode MS" w:hint="eastAsia"/>
          <w:w w:val="100"/>
          <w:position w:val="1"/>
        </w:rPr>
        <w:t>0</w:t>
      </w:r>
      <w:r>
        <w:rPr>
          <w:rFonts w:ascii="Arial Unicode MS" w:eastAsia="Arial Unicode MS" w:hint="eastAsia"/>
          <w:spacing w:val="-5"/>
          <w:w w:val="100"/>
          <w:position w:val="1"/>
        </w:rPr>
        <w:t>4</w:t>
      </w:r>
      <w:r>
        <w:rPr>
          <w:rFonts w:ascii="Arial Unicode MS" w:eastAsia="Arial Unicode MS" w:hint="eastAsia"/>
          <w:spacing w:val="-34"/>
          <w:w w:val="100"/>
          <w:position w:val="-1"/>
        </w:rPr>
        <w:t>5</w:t>
      </w:r>
      <w:r>
        <w:rPr>
          <w:rFonts w:ascii="Arial Unicode MS" w:eastAsia="Arial Unicode MS" w:hint="eastAsia"/>
          <w:spacing w:val="-1"/>
          <w:w w:val="100"/>
          <w:position w:val="1"/>
        </w:rPr>
        <w:t>9</w:t>
      </w:r>
      <w:r>
        <w:rPr>
          <w:rFonts w:ascii="Arial Unicode MS" w:eastAsia="Arial Unicode MS" w:hint="eastAsia"/>
          <w:w w:val="100"/>
          <w:position w:val="1"/>
        </w:rPr>
        <w:t>0</w:t>
      </w:r>
      <w:r>
        <w:rPr>
          <w:rFonts w:ascii="Arial Unicode MS" w:eastAsia="Arial Unicode MS" w:hint="eastAsia"/>
          <w:spacing w:val="-1"/>
          <w:position w:val="1"/>
        </w:rPr>
        <w:t> </w:t>
      </w:r>
      <w:r>
        <w:rPr>
          <w:rFonts w:ascii="Arial Unicode MS" w:eastAsia="Arial Unicode MS" w:hint="eastAsia"/>
          <w:spacing w:val="-1"/>
          <w:w w:val="100"/>
          <w:position w:val="1"/>
        </w:rPr>
        <w:t>6</w:t>
      </w:r>
      <w:r>
        <w:rPr>
          <w:rFonts w:ascii="Arial Unicode MS" w:eastAsia="Arial Unicode MS" w:hint="eastAsia"/>
          <w:w w:val="100"/>
          <w:position w:val="1"/>
        </w:rPr>
        <w:t>8</w:t>
      </w:r>
      <w:r>
        <w:rPr>
          <w:rFonts w:ascii="Arial Unicode MS" w:eastAsia="Arial Unicode MS" w:hint="eastAsia"/>
          <w:spacing w:val="-9"/>
          <w:position w:val="1"/>
        </w:rPr>
        <w:t> </w:t>
      </w:r>
      <w:r>
        <w:rPr>
          <w:rFonts w:ascii="Arial Unicode MS" w:eastAsia="Arial Unicode MS" w:hint="eastAsia"/>
          <w:spacing w:val="-1"/>
          <w:w w:val="100"/>
          <w:position w:val="1"/>
        </w:rPr>
        <w:t>3</w:t>
      </w:r>
      <w:r>
        <w:rPr>
          <w:rFonts w:ascii="Arial Unicode MS" w:eastAsia="Arial Unicode MS" w:hint="eastAsia"/>
          <w:w w:val="100"/>
          <w:position w:val="1"/>
        </w:rPr>
        <w:t>3</w:t>
      </w:r>
      <w:r>
        <w:rPr>
          <w:rFonts w:ascii="Arial Unicode MS" w:eastAsia="Arial Unicode MS" w:hint="eastAsia"/>
          <w:spacing w:val="-7"/>
          <w:position w:val="1"/>
        </w:rPr>
        <w:t> </w:t>
      </w:r>
      <w:r>
        <w:rPr>
          <w:rFonts w:ascii="Arial Unicode MS" w:eastAsia="Arial Unicode MS" w:hint="eastAsia"/>
          <w:spacing w:val="-1"/>
          <w:w w:val="100"/>
          <w:position w:val="1"/>
        </w:rPr>
        <w:t>O</w:t>
      </w:r>
      <w:r>
        <w:rPr>
          <w:rFonts w:ascii="Arial Unicode MS" w:eastAsia="Arial Unicode MS" w:hint="eastAsia"/>
          <w:spacing w:val="-12"/>
          <w:w w:val="100"/>
          <w:position w:val="1"/>
        </w:rPr>
        <w:t>J</w:t>
      </w:r>
      <w:r>
        <w:rPr>
          <w:rFonts w:ascii="Arial Unicode MS" w:eastAsia="Arial Unicode MS" w:hint="eastAsia"/>
          <w:spacing w:val="-36"/>
          <w:w w:val="100"/>
          <w:position w:val="-1"/>
        </w:rPr>
        <w:t>1</w:t>
      </w:r>
      <w:r>
        <w:rPr>
          <w:rFonts w:ascii="Arial Unicode MS" w:eastAsia="Arial Unicode MS" w:hint="eastAsia"/>
          <w:w w:val="100"/>
          <w:position w:val="1"/>
        </w:rPr>
        <w:t>92</w:t>
      </w:r>
      <w:r>
        <w:rPr>
          <w:rFonts w:ascii="Arial Unicode MS" w:eastAsia="Arial Unicode MS" w:hint="eastAsia"/>
          <w:spacing w:val="-12"/>
          <w:position w:val="1"/>
        </w:rPr>
        <w:t> </w:t>
      </w:r>
      <w:r>
        <w:rPr>
          <w:rFonts w:ascii="Arial Unicode MS" w:eastAsia="Arial Unicode MS" w:hint="eastAsia"/>
          <w:w w:val="100"/>
          <w:sz w:val="10"/>
        </w:rPr>
        <w:t>的</w:t>
      </w:r>
      <w:r>
        <w:rPr>
          <w:rFonts w:ascii="Arial Unicode MS" w:eastAsia="Arial Unicode MS" w:hint="eastAsia"/>
          <w:sz w:val="10"/>
        </w:rPr>
        <w:t> </w:t>
      </w:r>
      <w:r>
        <w:rPr>
          <w:rFonts w:ascii="Arial Unicode MS" w:eastAsia="Arial Unicode MS" w:hint="eastAsia"/>
          <w:spacing w:val="11"/>
          <w:sz w:val="10"/>
        </w:rPr>
        <w:t> </w:t>
      </w:r>
      <w:r>
        <w:rPr>
          <w:rFonts w:ascii="Arial Unicode MS" w:eastAsia="Arial Unicode MS" w:hint="eastAsia"/>
          <w:spacing w:val="-1"/>
          <w:w w:val="100"/>
          <w:position w:val="1"/>
        </w:rPr>
        <w:t>2</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spacing w:val="-14"/>
          <w:position w:val="1"/>
        </w:rPr>
        <w:t> </w:t>
      </w:r>
      <w:r>
        <w:rPr>
          <w:rFonts w:ascii="Arial Unicode MS" w:eastAsia="Arial Unicode MS" w:hint="eastAsia"/>
          <w:w w:val="100"/>
          <w:position w:val="1"/>
        </w:rPr>
        <w:t>"</w:t>
      </w:r>
      <w:r>
        <w:rPr>
          <w:rFonts w:ascii="Arial Unicode MS" w:eastAsia="Arial Unicode MS" w:hint="eastAsia"/>
          <w:position w:val="1"/>
        </w:rPr>
        <w:t> </w:t>
      </w:r>
      <w:r>
        <w:rPr>
          <w:rFonts w:ascii="Arial Unicode MS" w:eastAsia="Arial Unicode MS" w:hint="eastAsia"/>
          <w:spacing w:val="-2"/>
          <w:position w:val="1"/>
        </w:rPr>
        <w:t> </w:t>
      </w:r>
      <w:r>
        <w:rPr>
          <w:rFonts w:ascii="Arial Unicode MS" w:eastAsia="Arial Unicode MS" w:hint="eastAsia"/>
          <w:spacing w:val="-38"/>
          <w:w w:val="100"/>
          <w:position w:val="-1"/>
        </w:rPr>
        <w:t>1</w:t>
      </w:r>
      <w:r>
        <w:rPr>
          <w:rFonts w:ascii="Arial Unicode MS" w:eastAsia="Arial Unicode MS" w:hint="eastAsia"/>
          <w:spacing w:val="-1"/>
          <w:w w:val="100"/>
          <w:position w:val="1"/>
        </w:rPr>
        <w:t>0</w:t>
      </w:r>
      <w:r>
        <w:rPr>
          <w:rFonts w:ascii="Arial Unicode MS" w:eastAsia="Arial Unicode MS" w:hint="eastAsia"/>
          <w:spacing w:val="2"/>
          <w:w w:val="100"/>
          <w:position w:val="1"/>
        </w:rPr>
        <w:t>7</w:t>
      </w:r>
      <w:r>
        <w:rPr>
          <w:rFonts w:ascii="Arial Unicode MS" w:eastAsia="Arial Unicode MS" w:hint="eastAsia"/>
          <w:spacing w:val="-38"/>
          <w:w w:val="100"/>
          <w:position w:val="-1"/>
        </w:rPr>
        <w:t>2</w:t>
      </w:r>
      <w:r>
        <w:rPr>
          <w:rFonts w:ascii="Arial Unicode MS" w:eastAsia="Arial Unicode MS" w:hint="eastAsia"/>
          <w:spacing w:val="-1"/>
          <w:w w:val="100"/>
          <w:position w:val="1"/>
        </w:rPr>
        <w:t>0</w:t>
      </w:r>
      <w:r>
        <w:rPr>
          <w:rFonts w:ascii="Arial Unicode MS" w:eastAsia="Arial Unicode MS" w:hint="eastAsia"/>
          <w:w w:val="100"/>
          <w:position w:val="1"/>
        </w:rPr>
        <w:t>0</w:t>
      </w:r>
      <w:r>
        <w:rPr>
          <w:rFonts w:ascii="Arial Unicode MS" w:eastAsia="Arial Unicode MS" w:hint="eastAsia"/>
          <w:position w:val="1"/>
        </w:rPr>
        <w:t> </w:t>
      </w:r>
      <w:r>
        <w:rPr>
          <w:rFonts w:ascii="Arial Unicode MS" w:eastAsia="Arial Unicode MS" w:hint="eastAsia"/>
          <w:spacing w:val="-14"/>
          <w:position w:val="1"/>
        </w:rPr>
        <w:t> </w:t>
      </w:r>
      <w:r>
        <w:rPr>
          <w:rFonts w:ascii="Arial Unicode MS" w:eastAsia="Arial Unicode MS" w:hint="eastAsia"/>
          <w:w w:val="100"/>
          <w:position w:val="1"/>
        </w:rPr>
        <w:t>"</w:t>
      </w:r>
      <w:r>
        <w:rPr>
          <w:rFonts w:ascii="Arial Unicode MS" w:eastAsia="Arial Unicode MS" w:hint="eastAsia"/>
          <w:position w:val="1"/>
        </w:rPr>
        <w:t>  </w:t>
      </w:r>
      <w:r>
        <w:rPr>
          <w:rFonts w:ascii="Arial Unicode MS" w:eastAsia="Arial Unicode MS" w:hint="eastAsia"/>
          <w:spacing w:val="-7"/>
          <w:position w:val="1"/>
        </w:rPr>
        <w:t> </w:t>
      </w:r>
      <w:r>
        <w:rPr>
          <w:rFonts w:ascii="Arial Unicode MS" w:eastAsia="Arial Unicode MS" w:hint="eastAsia"/>
          <w:w w:val="100"/>
          <w:position w:val="1"/>
        </w:rPr>
        <w:t>57</w:t>
      </w:r>
      <w:r>
        <w:rPr>
          <w:rFonts w:ascii="Arial Unicode MS" w:eastAsia="Arial Unicode MS" w:hint="eastAsia"/>
          <w:spacing w:val="1"/>
          <w:position w:val="1"/>
        </w:rPr>
        <w:t> </w:t>
      </w:r>
      <w:r>
        <w:rPr>
          <w:rFonts w:ascii="Arial Unicode MS" w:eastAsia="Arial Unicode MS" w:hint="eastAsia"/>
          <w:spacing w:val="14"/>
          <w:w w:val="100"/>
          <w:position w:val="1"/>
          <w:sz w:val="11"/>
        </w:rPr>
        <w:t>狂</w:t>
      </w:r>
      <w:r>
        <w:rPr>
          <w:rFonts w:ascii="Arial Unicode MS" w:eastAsia="Arial Unicode MS" w:hint="eastAsia"/>
          <w:spacing w:val="-35"/>
          <w:w w:val="100"/>
          <w:position w:val="-1"/>
        </w:rPr>
        <w:t>7</w:t>
      </w:r>
      <w:r>
        <w:rPr>
          <w:rFonts w:ascii="Arial Unicode MS" w:eastAsia="Arial Unicode MS" w:hint="eastAsia"/>
          <w:spacing w:val="-1"/>
          <w:w w:val="100"/>
          <w:position w:val="1"/>
        </w:rPr>
        <w:t>6</w:t>
      </w:r>
      <w:r>
        <w:rPr>
          <w:rFonts w:ascii="Arial Unicode MS" w:eastAsia="Arial Unicode MS" w:hint="eastAsia"/>
          <w:spacing w:val="2"/>
          <w:w w:val="100"/>
          <w:position w:val="1"/>
        </w:rPr>
        <w:t>5</w:t>
      </w:r>
      <w:r>
        <w:rPr>
          <w:rFonts w:ascii="Arial Unicode MS" w:eastAsia="Arial Unicode MS" w:hint="eastAsia"/>
          <w:spacing w:val="-38"/>
          <w:w w:val="100"/>
          <w:position w:val="-1"/>
        </w:rPr>
        <w:t>1</w:t>
      </w:r>
      <w:r>
        <w:rPr>
          <w:rFonts w:ascii="Arial Unicode MS" w:eastAsia="Arial Unicode MS" w:hint="eastAsia"/>
          <w:w w:val="100"/>
          <w:position w:val="1"/>
        </w:rPr>
        <w:t>5</w:t>
      </w:r>
      <w:r>
        <w:rPr>
          <w:rFonts w:ascii="Arial Unicode MS" w:eastAsia="Arial Unicode MS" w:hint="eastAsia"/>
          <w:spacing w:val="1"/>
          <w:w w:val="100"/>
          <w:position w:val="1"/>
        </w:rPr>
        <w:t>3</w:t>
      </w:r>
      <w:r>
        <w:rPr>
          <w:rFonts w:ascii="Arial Unicode MS" w:eastAsia="Arial Unicode MS" w:hint="eastAsia"/>
          <w:spacing w:val="-3"/>
          <w:w w:val="100"/>
          <w:position w:val="-1"/>
        </w:rPr>
        <w:t>I</w:t>
      </w:r>
      <w:r>
        <w:rPr>
          <w:rFonts w:ascii="Arial Unicode MS" w:eastAsia="Arial Unicode MS" w:hint="eastAsia"/>
          <w:spacing w:val="-1"/>
          <w:w w:val="100"/>
          <w:position w:val="1"/>
        </w:rPr>
        <w:t>2</w:t>
      </w:r>
      <w:r>
        <w:rPr>
          <w:rFonts w:ascii="Arial Unicode MS" w:eastAsia="Arial Unicode MS" w:hint="eastAsia"/>
          <w:w w:val="100"/>
          <w:position w:val="1"/>
        </w:rPr>
        <w:t>0</w:t>
      </w:r>
      <w:r>
        <w:rPr>
          <w:rFonts w:ascii="Arial Unicode MS" w:eastAsia="Arial Unicode MS" w:hint="eastAsia"/>
          <w:spacing w:val="-9"/>
          <w:position w:val="1"/>
        </w:rPr>
        <w:t> </w:t>
      </w:r>
      <w:r>
        <w:rPr>
          <w:rFonts w:ascii="Arial Unicode MS" w:eastAsia="Arial Unicode MS" w:hint="eastAsia"/>
          <w:w w:val="100"/>
          <w:position w:val="1"/>
        </w:rPr>
        <w:t>7</w:t>
      </w:r>
      <w:r>
        <w:rPr>
          <w:rFonts w:ascii="Arial Unicode MS" w:eastAsia="Arial Unicode MS" w:hint="eastAsia"/>
          <w:spacing w:val="1"/>
          <w:w w:val="100"/>
          <w:position w:val="1"/>
        </w:rPr>
        <w:t>8</w:t>
      </w:r>
      <w:r>
        <w:rPr>
          <w:rFonts w:ascii="Arial Unicode MS" w:eastAsia="Arial Unicode MS" w:hint="eastAsia"/>
          <w:spacing w:val="-3"/>
          <w:w w:val="100"/>
          <w:position w:val="-1"/>
        </w:rPr>
        <w:t>I</w:t>
      </w:r>
      <w:r>
        <w:rPr>
          <w:rFonts w:ascii="Arial Unicode MS" w:eastAsia="Arial Unicode MS" w:hint="eastAsia"/>
          <w:spacing w:val="-1"/>
          <w:w w:val="100"/>
          <w:position w:val="1"/>
        </w:rPr>
        <w:t>0</w:t>
      </w:r>
      <w:r>
        <w:rPr>
          <w:rFonts w:ascii="Arial Unicode MS" w:eastAsia="Arial Unicode MS" w:hint="eastAsia"/>
          <w:w w:val="100"/>
          <w:position w:val="1"/>
        </w:rPr>
        <w:t>3</w:t>
      </w:r>
      <w:r>
        <w:rPr>
          <w:rFonts w:ascii="Arial Unicode MS" w:eastAsia="Arial Unicode MS" w:hint="eastAsia"/>
          <w:spacing w:val="-7"/>
          <w:position w:val="1"/>
        </w:rPr>
        <w:t> </w:t>
      </w:r>
      <w:r>
        <w:rPr>
          <w:rFonts w:ascii="Arial Unicode MS" w:eastAsia="Arial Unicode MS" w:hint="eastAsia"/>
          <w:spacing w:val="-1"/>
          <w:w w:val="100"/>
          <w:position w:val="1"/>
        </w:rPr>
        <w:t>2</w:t>
      </w:r>
      <w:r>
        <w:rPr>
          <w:rFonts w:ascii="Arial Unicode MS" w:eastAsia="Arial Unicode MS" w:hint="eastAsia"/>
          <w:w w:val="100"/>
          <w:position w:val="1"/>
        </w:rPr>
        <w:t>2</w:t>
      </w:r>
      <w:r>
        <w:rPr>
          <w:rFonts w:ascii="Arial Unicode MS" w:eastAsia="Arial Unicode MS" w:hint="eastAsia"/>
          <w:spacing w:val="-3"/>
          <w:position w:val="1"/>
        </w:rPr>
        <w:t> </w:t>
      </w:r>
      <w:r>
        <w:rPr>
          <w:rFonts w:ascii="Arial Unicode MS" w:eastAsia="Arial Unicode MS" w:hint="eastAsia"/>
          <w:spacing w:val="-1"/>
          <w:w w:val="100"/>
          <w:position w:val="1"/>
        </w:rPr>
        <w:t>2</w:t>
      </w:r>
      <w:r>
        <w:rPr>
          <w:rFonts w:ascii="Arial Unicode MS" w:eastAsia="Arial Unicode MS" w:hint="eastAsia"/>
          <w:w w:val="100"/>
          <w:position w:val="1"/>
        </w:rPr>
        <w:t>3</w:t>
      </w:r>
      <w:r>
        <w:rPr>
          <w:rFonts w:ascii="Arial Unicode MS" w:eastAsia="Arial Unicode MS" w:hint="eastAsia"/>
          <w:spacing w:val="-2"/>
          <w:position w:val="1"/>
        </w:rPr>
        <w:t> </w:t>
      </w:r>
      <w:r>
        <w:rPr>
          <w:rFonts w:ascii="Arial Unicode MS" w:eastAsia="Arial Unicode MS" w:hint="eastAsia"/>
          <w:spacing w:val="-1"/>
          <w:w w:val="100"/>
          <w:position w:val="1"/>
        </w:rPr>
        <w:t>8</w:t>
      </w:r>
      <w:r>
        <w:rPr>
          <w:rFonts w:ascii="Arial Unicode MS" w:eastAsia="Arial Unicode MS" w:hint="eastAsia"/>
          <w:spacing w:val="-6"/>
          <w:w w:val="100"/>
          <w:position w:val="1"/>
        </w:rPr>
        <w:t>0</w:t>
      </w:r>
      <w:r>
        <w:rPr>
          <w:rFonts w:ascii="Arial Unicode MS" w:eastAsia="Arial Unicode MS" w:hint="eastAsia"/>
          <w:spacing w:val="4"/>
          <w:w w:val="100"/>
          <w:position w:val="-1"/>
        </w:rPr>
        <w:t>l</w:t>
      </w:r>
      <w:r>
        <w:rPr>
          <w:rFonts w:ascii="Arial Unicode MS" w:eastAsia="Arial Unicode MS" w:hint="eastAsia"/>
          <w:spacing w:val="-1"/>
          <w:w w:val="100"/>
          <w:position w:val="1"/>
        </w:rPr>
        <w:t>2</w:t>
      </w:r>
      <w:r>
        <w:rPr>
          <w:rFonts w:ascii="Arial Unicode MS" w:eastAsia="Arial Unicode MS" w:hint="eastAsia"/>
          <w:w w:val="100"/>
          <w:position w:val="1"/>
        </w:rPr>
        <w:t>6</w:t>
      </w:r>
      <w:r>
        <w:rPr>
          <w:rFonts w:ascii="Arial Unicode MS" w:eastAsia="Arial Unicode MS" w:hint="eastAsia"/>
          <w:spacing w:val="-10"/>
          <w:position w:val="1"/>
        </w:rPr>
        <w:t> </w:t>
      </w:r>
      <w:r>
        <w:rPr>
          <w:rFonts w:ascii="Arial Unicode MS" w:eastAsia="Arial Unicode MS" w:hint="eastAsia"/>
          <w:w w:val="100"/>
          <w:position w:val="1"/>
        </w:rPr>
        <w:t>5</w:t>
      </w:r>
      <w:r>
        <w:rPr>
          <w:rFonts w:ascii="Arial Unicode MS" w:eastAsia="Arial Unicode MS" w:hint="eastAsia"/>
          <w:spacing w:val="1"/>
          <w:w w:val="100"/>
          <w:position w:val="1"/>
        </w:rPr>
        <w:t>6</w:t>
      </w:r>
      <w:r>
        <w:rPr>
          <w:rFonts w:ascii="Arial Unicode MS" w:eastAsia="Arial Unicode MS" w:hint="eastAsia"/>
          <w:spacing w:val="-3"/>
          <w:w w:val="100"/>
          <w:position w:val="-1"/>
        </w:rPr>
        <w:t>I</w:t>
      </w:r>
      <w:r>
        <w:rPr>
          <w:rFonts w:ascii="Arial Unicode MS" w:eastAsia="Arial Unicode MS" w:hint="eastAsia"/>
          <w:spacing w:val="-1"/>
          <w:w w:val="100"/>
          <w:position w:val="1"/>
        </w:rPr>
        <w:t>0</w:t>
      </w:r>
      <w:r>
        <w:rPr>
          <w:rFonts w:ascii="Arial Unicode MS" w:eastAsia="Arial Unicode MS" w:hint="eastAsia"/>
          <w:w w:val="100"/>
          <w:position w:val="1"/>
        </w:rPr>
        <w:t>0</w:t>
      </w:r>
      <w:r>
        <w:rPr>
          <w:rFonts w:ascii="Arial Unicode MS" w:eastAsia="Arial Unicode MS" w:hint="eastAsia"/>
          <w:spacing w:val="3"/>
          <w:position w:val="1"/>
        </w:rPr>
        <w:t> </w:t>
      </w:r>
      <w:r>
        <w:rPr>
          <w:rFonts w:ascii="Arial Unicode MS" w:eastAsia="Arial Unicode MS" w:hint="eastAsia"/>
          <w:w w:val="100"/>
          <w:sz w:val="9"/>
        </w:rPr>
        <w:t>祁</w:t>
      </w:r>
      <w:r>
        <w:rPr>
          <w:rFonts w:ascii="Arial Unicode MS" w:eastAsia="Arial Unicode MS" w:hint="eastAsia"/>
          <w:sz w:val="9"/>
        </w:rPr>
        <w:t>  </w:t>
      </w:r>
      <w:r>
        <w:rPr>
          <w:rFonts w:ascii="Arial Unicode MS" w:eastAsia="Arial Unicode MS" w:hint="eastAsia"/>
          <w:spacing w:val="-11"/>
          <w:sz w:val="9"/>
        </w:rPr>
        <w:t> </w:t>
      </w:r>
      <w:r>
        <w:rPr>
          <w:rFonts w:ascii="Arial Unicode MS" w:eastAsia="Arial Unicode MS" w:hint="eastAsia"/>
          <w:spacing w:val="-1"/>
          <w:w w:val="100"/>
          <w:position w:val="1"/>
        </w:rPr>
        <w:t>6</w:t>
      </w:r>
      <w:r>
        <w:rPr>
          <w:rFonts w:ascii="Arial Unicode MS" w:eastAsia="Arial Unicode MS" w:hint="eastAsia"/>
          <w:w w:val="100"/>
          <w:position w:val="1"/>
        </w:rPr>
        <w:t>8</w:t>
      </w:r>
      <w:r>
        <w:rPr>
          <w:rFonts w:ascii="Arial Unicode MS" w:eastAsia="Arial Unicode MS" w:hint="eastAsia"/>
          <w:spacing w:val="-6"/>
          <w:position w:val="1"/>
        </w:rPr>
        <w:t> </w:t>
      </w:r>
      <w:r>
        <w:rPr>
          <w:rFonts w:ascii="Arial Unicode MS" w:eastAsia="Arial Unicode MS" w:hint="eastAsia"/>
          <w:w w:val="100"/>
          <w:position w:val="1"/>
        </w:rPr>
        <w:t>34</w:t>
      </w:r>
      <w:r>
        <w:rPr>
          <w:rFonts w:ascii="Arial Unicode MS" w:eastAsia="Arial Unicode MS" w:hint="eastAsia"/>
          <w:spacing w:val="-6"/>
          <w:position w:val="1"/>
        </w:rPr>
        <w:t> </w:t>
      </w:r>
      <w:r>
        <w:rPr>
          <w:rFonts w:ascii="Arial Unicode MS" w:eastAsia="Arial Unicode MS" w:hint="eastAsia"/>
          <w:spacing w:val="-1"/>
          <w:w w:val="100"/>
          <w:position w:val="1"/>
        </w:rPr>
        <w:t>8</w:t>
      </w:r>
      <w:r>
        <w:rPr>
          <w:rFonts w:ascii="Arial Unicode MS" w:eastAsia="Arial Unicode MS" w:hint="eastAsia"/>
          <w:w w:val="100"/>
          <w:position w:val="1"/>
        </w:rPr>
        <w:t>9</w:t>
      </w:r>
      <w:r>
        <w:rPr>
          <w:rFonts w:ascii="Arial Unicode MS" w:eastAsia="Arial Unicode MS" w:hint="eastAsia"/>
          <w:spacing w:val="-2"/>
          <w:position w:val="1"/>
        </w:rPr>
        <w:t> </w:t>
      </w:r>
      <w:r>
        <w:rPr>
          <w:rFonts w:ascii="Arial Unicode MS" w:eastAsia="Arial Unicode MS" w:hint="eastAsia"/>
          <w:w w:val="100"/>
          <w:position w:val="1"/>
        </w:rPr>
        <w:t>59</w:t>
      </w:r>
      <w:r>
        <w:rPr>
          <w:rFonts w:ascii="Arial Unicode MS" w:eastAsia="Arial Unicode MS" w:hint="eastAsia"/>
          <w:spacing w:val="-9"/>
          <w:position w:val="1"/>
        </w:rPr>
        <w:t> </w:t>
      </w:r>
      <w:r>
        <w:rPr>
          <w:rFonts w:ascii="Arial Unicode MS" w:eastAsia="Arial Unicode MS" w:hint="eastAsia"/>
          <w:spacing w:val="-1"/>
          <w:w w:val="100"/>
          <w:position w:val="1"/>
        </w:rPr>
        <w:t>6</w:t>
      </w:r>
      <w:r>
        <w:rPr>
          <w:rFonts w:ascii="Arial Unicode MS" w:eastAsia="Arial Unicode MS" w:hint="eastAsia"/>
          <w:spacing w:val="2"/>
          <w:w w:val="100"/>
          <w:position w:val="1"/>
        </w:rPr>
        <w:t>7</w:t>
      </w:r>
      <w:r>
        <w:rPr>
          <w:rFonts w:ascii="Arial Unicode MS" w:eastAsia="Arial Unicode MS" w:hint="eastAsia"/>
          <w:spacing w:val="-3"/>
          <w:w w:val="100"/>
          <w:position w:val="-1"/>
        </w:rPr>
        <w:t>I</w:t>
      </w:r>
      <w:r>
        <w:rPr>
          <w:rFonts w:ascii="Arial Unicode MS" w:eastAsia="Arial Unicode MS" w:hint="eastAsia"/>
          <w:spacing w:val="-1"/>
          <w:w w:val="100"/>
          <w:position w:val="1"/>
        </w:rPr>
        <w:t>1</w:t>
      </w:r>
      <w:r>
        <w:rPr>
          <w:rFonts w:ascii="Arial Unicode MS" w:eastAsia="Arial Unicode MS" w:hint="eastAsia"/>
          <w:w w:val="100"/>
          <w:position w:val="1"/>
        </w:rPr>
        <w:t>0</w:t>
      </w:r>
      <w:r>
        <w:rPr>
          <w:rFonts w:ascii="Arial Unicode MS" w:eastAsia="Arial Unicode MS" w:hint="eastAsia"/>
          <w:spacing w:val="-1"/>
          <w:position w:val="1"/>
        </w:rPr>
        <w:t> </w:t>
      </w:r>
      <w:r>
        <w:rPr>
          <w:rFonts w:ascii="Arial Unicode MS" w:eastAsia="Arial Unicode MS" w:hint="eastAsia"/>
          <w:spacing w:val="-1"/>
          <w:w w:val="100"/>
          <w:position w:val="1"/>
        </w:rPr>
        <w:t>8</w:t>
      </w:r>
      <w:r>
        <w:rPr>
          <w:rFonts w:ascii="Arial Unicode MS" w:eastAsia="Arial Unicode MS" w:hint="eastAsia"/>
          <w:spacing w:val="1"/>
          <w:w w:val="100"/>
          <w:position w:val="1"/>
        </w:rPr>
        <w:t>8</w:t>
      </w:r>
      <w:r>
        <w:rPr>
          <w:rFonts w:ascii="Arial Unicode MS" w:eastAsia="Arial Unicode MS" w:hint="eastAsia"/>
          <w:spacing w:val="-36"/>
          <w:w w:val="100"/>
          <w:position w:val="-1"/>
        </w:rPr>
        <w:t>9</w:t>
      </w:r>
      <w:r>
        <w:rPr>
          <w:rFonts w:ascii="Arial Unicode MS" w:eastAsia="Arial Unicode MS" w:hint="eastAsia"/>
          <w:spacing w:val="-1"/>
          <w:w w:val="100"/>
          <w:position w:val="1"/>
        </w:rPr>
        <w:t>2</w:t>
      </w:r>
      <w:r>
        <w:rPr>
          <w:rFonts w:ascii="Arial Unicode MS" w:eastAsia="Arial Unicode MS" w:hint="eastAsia"/>
          <w:w w:val="100"/>
          <w:position w:val="1"/>
        </w:rPr>
        <w:t>6</w:t>
      </w:r>
      <w:r>
        <w:rPr>
          <w:rFonts w:ascii="Arial Unicode MS" w:eastAsia="Arial Unicode MS" w:hint="eastAsia"/>
          <w:spacing w:val="-9"/>
          <w:position w:val="1"/>
        </w:rPr>
        <w:t> </w:t>
      </w:r>
      <w:r>
        <w:rPr>
          <w:rFonts w:ascii="Arial Unicode MS" w:eastAsia="Arial Unicode MS" w:hint="eastAsia"/>
          <w:spacing w:val="-1"/>
          <w:w w:val="100"/>
          <w:position w:val="1"/>
        </w:rPr>
        <w:t>9</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w w:val="100"/>
          <w:sz w:val="10"/>
        </w:rPr>
        <w:t>邸</w:t>
      </w:r>
      <w:r>
        <w:rPr>
          <w:rFonts w:ascii="Arial Unicode MS" w:eastAsia="Arial Unicode MS" w:hint="eastAsia"/>
          <w:sz w:val="10"/>
        </w:rPr>
        <w:t> </w:t>
      </w:r>
      <w:r>
        <w:rPr>
          <w:rFonts w:ascii="Arial Unicode MS" w:eastAsia="Arial Unicode MS" w:hint="eastAsia"/>
          <w:spacing w:val="9"/>
          <w:sz w:val="10"/>
        </w:rPr>
        <w:t> </w:t>
      </w:r>
      <w:r>
        <w:rPr>
          <w:rFonts w:ascii="Arial Unicode MS" w:eastAsia="Arial Unicode MS" w:hint="eastAsia"/>
          <w:spacing w:val="-1"/>
          <w:w w:val="100"/>
          <w:position w:val="1"/>
        </w:rPr>
        <w:t>2</w:t>
      </w:r>
      <w:r>
        <w:rPr>
          <w:rFonts w:ascii="Arial Unicode MS" w:eastAsia="Arial Unicode MS" w:hint="eastAsia"/>
          <w:w w:val="100"/>
          <w:position w:val="1"/>
        </w:rPr>
        <w:t>6</w:t>
      </w:r>
      <w:r>
        <w:rPr>
          <w:rFonts w:ascii="Arial Unicode MS" w:eastAsia="Arial Unicode MS" w:hint="eastAsia"/>
          <w:spacing w:val="-9"/>
          <w:position w:val="1"/>
        </w:rPr>
        <w:t> </w:t>
      </w:r>
      <w:r>
        <w:rPr>
          <w:rFonts w:ascii="Arial Unicode MS" w:eastAsia="Arial Unicode MS" w:hint="eastAsia"/>
          <w:spacing w:val="-1"/>
          <w:w w:val="100"/>
          <w:position w:val="1"/>
        </w:rPr>
        <w:t>8</w:t>
      </w:r>
      <w:r>
        <w:rPr>
          <w:rFonts w:ascii="Arial Unicode MS" w:eastAsia="Arial Unicode MS" w:hint="eastAsia"/>
          <w:w w:val="100"/>
          <w:position w:val="1"/>
        </w:rPr>
        <w:t>6</w:t>
      </w:r>
      <w:r>
        <w:rPr>
          <w:rFonts w:ascii="Arial Unicode MS" w:eastAsia="Arial Unicode MS" w:hint="eastAsia"/>
          <w:position w:val="1"/>
        </w:rPr>
        <w:t> </w:t>
      </w:r>
      <w:r>
        <w:rPr>
          <w:rFonts w:ascii="Arial Unicode MS" w:eastAsia="Arial Unicode MS" w:hint="eastAsia"/>
          <w:spacing w:val="-1"/>
          <w:w w:val="100"/>
          <w:position w:val="1"/>
        </w:rPr>
        <w:t>2</w:t>
      </w:r>
      <w:r>
        <w:rPr>
          <w:rFonts w:ascii="Arial Unicode MS" w:eastAsia="Arial Unicode MS" w:hint="eastAsia"/>
          <w:w w:val="100"/>
          <w:position w:val="1"/>
        </w:rPr>
        <w:t>2</w:t>
      </w:r>
      <w:r>
        <w:rPr>
          <w:rFonts w:ascii="Arial Unicode MS" w:eastAsia="Arial Unicode MS" w:hint="eastAsia"/>
          <w:spacing w:val="-3"/>
          <w:position w:val="1"/>
        </w:rPr>
        <w:t> </w:t>
      </w:r>
      <w:r>
        <w:rPr>
          <w:rFonts w:ascii="Arial Unicode MS" w:eastAsia="Arial Unicode MS" w:hint="eastAsia"/>
          <w:spacing w:val="-1"/>
          <w:w w:val="100"/>
          <w:position w:val="1"/>
        </w:rPr>
        <w:t>4</w:t>
      </w:r>
      <w:r>
        <w:rPr>
          <w:rFonts w:ascii="Arial Unicode MS" w:eastAsia="Arial Unicode MS" w:hint="eastAsia"/>
          <w:w w:val="100"/>
          <w:position w:val="1"/>
        </w:rPr>
        <w:t>3</w:t>
      </w:r>
      <w:r>
        <w:rPr>
          <w:rFonts w:ascii="Arial Unicode MS" w:eastAsia="Arial Unicode MS" w:hint="eastAsia"/>
          <w:position w:val="1"/>
        </w:rPr>
        <w:t> </w:t>
      </w:r>
      <w:r>
        <w:rPr>
          <w:rFonts w:ascii="Arial Unicode MS" w:eastAsia="Arial Unicode MS" w:hint="eastAsia"/>
          <w:spacing w:val="-14"/>
          <w:position w:val="1"/>
        </w:rPr>
        <w:t> </w:t>
      </w:r>
      <w:r>
        <w:rPr>
          <w:rFonts w:ascii="Arial Unicode MS" w:eastAsia="Arial Unicode MS" w:hint="eastAsia"/>
          <w:w w:val="100"/>
          <w:position w:val="1"/>
        </w:rPr>
        <w:t>"</w:t>
      </w:r>
      <w:r>
        <w:rPr>
          <w:rFonts w:ascii="Arial Unicode MS" w:eastAsia="Arial Unicode MS" w:hint="eastAsia"/>
          <w:position w:val="1"/>
        </w:rPr>
        <w:t> </w:t>
      </w:r>
      <w:r>
        <w:rPr>
          <w:rFonts w:ascii="Arial Unicode MS" w:eastAsia="Arial Unicode MS" w:hint="eastAsia"/>
          <w:spacing w:val="-3"/>
          <w:position w:val="1"/>
        </w:rPr>
        <w:t> </w:t>
      </w:r>
      <w:r>
        <w:rPr>
          <w:rFonts w:ascii="Arial Unicode MS" w:eastAsia="Arial Unicode MS" w:hint="eastAsia"/>
          <w:spacing w:val="-33"/>
          <w:w w:val="100"/>
          <w:position w:val="-1"/>
        </w:rPr>
        <w:t>3</w:t>
      </w:r>
      <w:r>
        <w:rPr>
          <w:rFonts w:ascii="Arial Unicode MS" w:eastAsia="Arial Unicode MS" w:hint="eastAsia"/>
          <w:w w:val="100"/>
          <w:position w:val="1"/>
        </w:rPr>
        <w:t>0</w:t>
      </w:r>
      <w:r>
        <w:rPr>
          <w:rFonts w:ascii="Arial Unicode MS" w:eastAsia="Arial Unicode MS" w:hint="eastAsia"/>
          <w:spacing w:val="-2"/>
          <w:w w:val="100"/>
          <w:position w:val="1"/>
        </w:rPr>
        <w:t>4</w:t>
      </w:r>
      <w:r>
        <w:rPr>
          <w:rFonts w:ascii="Arial Unicode MS" w:eastAsia="Arial Unicode MS" w:hint="eastAsia"/>
          <w:spacing w:val="-9"/>
          <w:w w:val="100"/>
          <w:position w:val="-1"/>
        </w:rPr>
        <w:t>1</w:t>
      </w:r>
      <w:r>
        <w:rPr>
          <w:rFonts w:ascii="Arial Unicode MS" w:eastAsia="Arial Unicode MS" w:hint="eastAsia"/>
          <w:w w:val="100"/>
          <w:position w:val="1"/>
        </w:rPr>
        <w:t>"</w:t>
      </w:r>
      <w:r>
        <w:rPr>
          <w:rFonts w:ascii="Arial Unicode MS" w:eastAsia="Arial Unicode MS" w:hint="eastAsia"/>
          <w:position w:val="1"/>
        </w:rPr>
        <w:t> </w:t>
      </w:r>
      <w:r>
        <w:rPr>
          <w:rFonts w:ascii="Arial Unicode MS" w:eastAsia="Arial Unicode MS" w:hint="eastAsia"/>
          <w:spacing w:val="-3"/>
          <w:position w:val="1"/>
        </w:rPr>
        <w:t> </w:t>
      </w:r>
      <w:r>
        <w:rPr>
          <w:rFonts w:ascii="Arial Unicode MS" w:eastAsia="Arial Unicode MS" w:hint="eastAsia"/>
          <w:spacing w:val="1"/>
          <w:w w:val="100"/>
          <w:position w:val="-1"/>
        </w:rPr>
        <w:t>I</w:t>
      </w:r>
      <w:r>
        <w:rPr>
          <w:rFonts w:ascii="Arial Unicode MS" w:eastAsia="Arial Unicode MS" w:hint="eastAsia"/>
          <w:spacing w:val="-1"/>
          <w:w w:val="100"/>
          <w:position w:val="1"/>
        </w:rPr>
        <w:t>2</w:t>
      </w:r>
      <w:r>
        <w:rPr>
          <w:rFonts w:ascii="Arial Unicode MS" w:eastAsia="Arial Unicode MS" w:hint="eastAsia"/>
          <w:w w:val="100"/>
          <w:position w:val="1"/>
        </w:rPr>
        <w:t>4</w:t>
      </w:r>
      <w:r>
        <w:rPr>
          <w:rFonts w:ascii="Arial Unicode MS" w:eastAsia="Arial Unicode MS" w:hint="eastAsia"/>
          <w:spacing w:val="-5"/>
          <w:position w:val="1"/>
        </w:rPr>
        <w:t> </w:t>
      </w:r>
      <w:r>
        <w:rPr>
          <w:rFonts w:ascii="Arial Unicode MS" w:eastAsia="Arial Unicode MS" w:hint="eastAsia"/>
          <w:spacing w:val="-1"/>
          <w:w w:val="100"/>
          <w:position w:val="1"/>
        </w:rPr>
        <w:t>8</w:t>
      </w:r>
      <w:r>
        <w:rPr>
          <w:rFonts w:ascii="Arial Unicode MS" w:eastAsia="Arial Unicode MS" w:hint="eastAsia"/>
          <w:w w:val="100"/>
          <w:position w:val="1"/>
        </w:rPr>
        <w:t>5</w:t>
      </w:r>
      <w:r>
        <w:rPr>
          <w:rFonts w:ascii="Arial Unicode MS" w:eastAsia="Arial Unicode MS" w:hint="eastAsia"/>
          <w:spacing w:val="-1"/>
          <w:position w:val="1"/>
        </w:rPr>
        <w:t> </w:t>
      </w:r>
      <w:r>
        <w:rPr>
          <w:rFonts w:ascii="Arial Unicode MS" w:eastAsia="Arial Unicode MS" w:hint="eastAsia"/>
          <w:spacing w:val="-1"/>
          <w:w w:val="100"/>
          <w:position w:val="1"/>
        </w:rPr>
        <w:t>1</w:t>
      </w:r>
      <w:r>
        <w:rPr>
          <w:rFonts w:ascii="Arial Unicode MS" w:eastAsia="Arial Unicode MS" w:hint="eastAsia"/>
          <w:w w:val="100"/>
          <w:position w:val="1"/>
        </w:rPr>
        <w:t>7</w:t>
      </w:r>
      <w:r>
        <w:rPr>
          <w:rFonts w:ascii="Arial Unicode MS" w:eastAsia="Arial Unicode MS" w:hint="eastAsia"/>
          <w:spacing w:val="2"/>
          <w:position w:val="1"/>
        </w:rPr>
        <w:t> </w:t>
      </w:r>
      <w:r>
        <w:rPr>
          <w:rFonts w:ascii="Arial Unicode MS" w:eastAsia="Arial Unicode MS" w:hint="eastAsia"/>
          <w:spacing w:val="1"/>
          <w:w w:val="100"/>
          <w:position w:val="1"/>
        </w:rPr>
        <w:t>5</w:t>
      </w:r>
      <w:r>
        <w:rPr>
          <w:rFonts w:ascii="Arial Unicode MS" w:eastAsia="Arial Unicode MS" w:hint="eastAsia"/>
          <w:spacing w:val="-3"/>
          <w:w w:val="100"/>
          <w:position w:val="1"/>
        </w:rPr>
        <w:t>4</w:t>
      </w:r>
      <w:r>
        <w:rPr>
          <w:rFonts w:ascii="Arial Unicode MS" w:eastAsia="Arial Unicode MS" w:hint="eastAsia"/>
          <w:spacing w:val="-19"/>
          <w:w w:val="100"/>
          <w:position w:val="-1"/>
        </w:rPr>
        <w:t>I</w:t>
      </w:r>
      <w:r>
        <w:rPr>
          <w:rFonts w:ascii="Arial Unicode MS" w:eastAsia="Arial Unicode MS" w:hint="eastAsia"/>
          <w:spacing w:val="1"/>
          <w:w w:val="100"/>
          <w:position w:val="1"/>
        </w:rPr>
        <w:t>5</w:t>
      </w:r>
      <w:r>
        <w:rPr>
          <w:rFonts w:ascii="Arial Unicode MS" w:eastAsia="Arial Unicode MS" w:hint="eastAsia"/>
          <w:w w:val="100"/>
          <w:position w:val="1"/>
        </w:rPr>
        <w:t>1</w:t>
      </w:r>
      <w:r>
        <w:rPr>
          <w:rFonts w:ascii="Arial Unicode MS" w:eastAsia="Arial Unicode MS" w:hint="eastAsia"/>
          <w:spacing w:val="13"/>
          <w:position w:val="1"/>
        </w:rPr>
        <w:t> </w:t>
      </w:r>
      <w:r>
        <w:rPr>
          <w:rFonts w:ascii="Arial Unicode MS" w:eastAsia="Arial Unicode MS" w:hint="eastAsia"/>
          <w:spacing w:val="-1"/>
          <w:w w:val="100"/>
          <w:position w:val="1"/>
        </w:rPr>
        <w:t>B</w:t>
      </w:r>
      <w:r>
        <w:rPr>
          <w:rFonts w:ascii="Arial Unicode MS" w:eastAsia="Arial Unicode MS" w:hint="eastAsia"/>
          <w:spacing w:val="-2"/>
          <w:w w:val="100"/>
          <w:position w:val="1"/>
        </w:rPr>
        <w:t>S</w:t>
      </w:r>
      <w:r>
        <w:rPr>
          <w:rFonts w:ascii="Arial Unicode MS" w:eastAsia="Arial Unicode MS" w:hint="eastAsia"/>
          <w:spacing w:val="-1"/>
          <w:w w:val="100"/>
          <w:position w:val="1"/>
        </w:rPr>
        <w:t>0</w:t>
      </w:r>
      <w:r>
        <w:rPr>
          <w:rFonts w:ascii="Arial Unicode MS" w:eastAsia="Arial Unicode MS" w:hint="eastAsia"/>
          <w:w w:val="100"/>
          <w:position w:val="1"/>
        </w:rPr>
        <w:t>6</w:t>
      </w:r>
      <w:r>
        <w:rPr>
          <w:rFonts w:ascii="Arial Unicode MS" w:eastAsia="Arial Unicode MS" w:hint="eastAsia"/>
          <w:w w:val="100"/>
          <w:position w:val="3"/>
          <w:sz w:val="11"/>
        </w:rPr>
        <w:t>四</w:t>
      </w:r>
      <w:r>
        <w:rPr>
          <w:rFonts w:ascii="Arial Unicode MS" w:eastAsia="Arial Unicode MS" w:hint="eastAsia"/>
          <w:position w:val="3"/>
          <w:sz w:val="11"/>
        </w:rPr>
        <w:t>  </w:t>
      </w:r>
      <w:r>
        <w:rPr>
          <w:rFonts w:ascii="Arial Unicode MS" w:eastAsia="Arial Unicode MS" w:hint="eastAsia"/>
          <w:spacing w:val="-4"/>
          <w:position w:val="3"/>
          <w:sz w:val="11"/>
        </w:rPr>
        <w:t> </w:t>
      </w:r>
      <w:r>
        <w:rPr>
          <w:rFonts w:ascii="Arial Unicode MS" w:eastAsia="Arial Unicode MS" w:hint="eastAsia"/>
          <w:w w:val="100"/>
          <w:position w:val="1"/>
        </w:rPr>
        <w:t>82</w:t>
      </w:r>
      <w:r>
        <w:rPr>
          <w:rFonts w:ascii="Arial Unicode MS" w:eastAsia="Arial Unicode MS" w:hint="eastAsia"/>
          <w:spacing w:val="-11"/>
          <w:position w:val="1"/>
        </w:rPr>
        <w:t> </w:t>
      </w:r>
      <w:r>
        <w:rPr>
          <w:rFonts w:ascii="Arial Unicode MS" w:eastAsia="Arial Unicode MS" w:hint="eastAsia"/>
          <w:spacing w:val="-1"/>
          <w:w w:val="100"/>
          <w:position w:val="1"/>
        </w:rPr>
        <w:t>12</w:t>
      </w:r>
      <w:r>
        <w:rPr>
          <w:rFonts w:ascii="Arial Unicode MS" w:eastAsia="Arial Unicode MS" w:hint="eastAsia"/>
          <w:w w:val="100"/>
          <w:position w:val="1"/>
        </w:rPr>
        <w:t>7</w:t>
      </w:r>
    </w:p>
    <w:p>
      <w:pPr>
        <w:pStyle w:val="BodyText"/>
        <w:tabs>
          <w:tab w:pos="926" w:val="left" w:leader="none"/>
          <w:tab w:pos="2825" w:val="left" w:leader="none"/>
          <w:tab w:pos="8743" w:val="left" w:leader="none"/>
        </w:tabs>
        <w:ind w:left="453"/>
        <w:rPr>
          <w:rFonts w:ascii="Arial Unicode MS" w:hAnsi="Arial Unicode MS" w:eastAsia="Arial Unicode MS" w:hint="eastAsia"/>
        </w:rPr>
      </w:pPr>
      <w:r>
        <w:rPr>
          <w:rFonts w:ascii="Arial Unicode MS" w:hAnsi="Arial Unicode MS" w:eastAsia="Arial Unicode MS" w:hint="eastAsia"/>
          <w:w w:val="100"/>
          <w:position w:val="4"/>
          <w:sz w:val="18"/>
        </w:rPr>
        <w:t>齢</w:t>
      </w:r>
      <w:r>
        <w:rPr>
          <w:rFonts w:ascii="Arial Unicode MS" w:hAnsi="Arial Unicode MS" w:eastAsia="Arial Unicode MS" w:hint="eastAsia"/>
          <w:position w:val="4"/>
          <w:sz w:val="18"/>
        </w:rPr>
        <w:tab/>
      </w:r>
      <w:r>
        <w:rPr>
          <w:rFonts w:ascii="Arial Unicode MS" w:hAnsi="Arial Unicode MS" w:eastAsia="Arial Unicode MS" w:hint="eastAsia"/>
          <w:w w:val="100"/>
          <w:position w:val="-2"/>
        </w:rPr>
        <w:t>“</w:t>
      </w:r>
      <w:r>
        <w:rPr>
          <w:rFonts w:ascii="Arial Unicode MS" w:hAnsi="Arial Unicode MS" w:eastAsia="Arial Unicode MS" w:hint="eastAsia"/>
          <w:position w:val="-2"/>
        </w:rPr>
        <w:t>  </w:t>
      </w:r>
      <w:r>
        <w:rPr>
          <w:rFonts w:ascii="Arial Unicode MS" w:hAnsi="Arial Unicode MS" w:eastAsia="Arial Unicode MS" w:hint="eastAsia"/>
          <w:spacing w:val="-13"/>
          <w:position w:val="-2"/>
        </w:rPr>
        <w:t> </w:t>
      </w:r>
      <w:r>
        <w:rPr>
          <w:rFonts w:ascii="Arial Unicode MS" w:hAnsi="Arial Unicode MS" w:eastAsia="Arial Unicode MS" w:hint="eastAsia"/>
          <w:spacing w:val="-1"/>
          <w:w w:val="100"/>
          <w:position w:val="-2"/>
        </w:rPr>
        <w:t>1</w:t>
      </w:r>
      <w:r>
        <w:rPr>
          <w:rFonts w:ascii="Arial Unicode MS" w:hAnsi="Arial Unicode MS" w:eastAsia="Arial Unicode MS" w:hint="eastAsia"/>
          <w:spacing w:val="-8"/>
          <w:w w:val="100"/>
          <w:position w:val="-2"/>
        </w:rPr>
        <w:t>1</w:t>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w w:val="100"/>
        </w:rPr>
        <w:t>4</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2</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1</w:t>
      </w:r>
      <w:r>
        <w:rPr>
          <w:rFonts w:ascii="Arial Unicode MS" w:hAnsi="Arial Unicode MS" w:eastAsia="Arial Unicode MS" w:hint="eastAsia"/>
        </w:rPr>
        <w:t>  </w:t>
      </w:r>
      <w:r>
        <w:rPr>
          <w:rFonts w:ascii="Arial Unicode MS" w:hAnsi="Arial Unicode MS" w:eastAsia="Arial Unicode MS" w:hint="eastAsia"/>
          <w:spacing w:val="-9"/>
        </w:rPr>
        <w:t> </w:t>
      </w:r>
      <w:r>
        <w:rPr>
          <w:rFonts w:ascii="Arial Unicode MS" w:hAnsi="Arial Unicode MS" w:eastAsia="Arial Unicode MS" w:hint="eastAsia"/>
          <w:w w:val="100"/>
        </w:rPr>
        <w:t>1</w:t>
      </w:r>
      <w:r>
        <w:rPr>
          <w:rFonts w:ascii="Arial Unicode MS" w:hAnsi="Arial Unicode MS" w:eastAsia="Arial Unicode MS" w:hint="eastAsia"/>
        </w:rPr>
        <w:tab/>
      </w:r>
      <w:r>
        <w:rPr>
          <w:rFonts w:ascii="Arial Unicode MS" w:hAnsi="Arial Unicode MS" w:eastAsia="Arial Unicode MS" w:hint="eastAsia"/>
          <w:w w:val="100"/>
        </w:rPr>
        <w:t>7</w:t>
      </w:r>
      <w:r>
        <w:rPr>
          <w:rFonts w:ascii="Arial Unicode MS" w:hAnsi="Arial Unicode MS" w:eastAsia="Arial Unicode MS" w:hint="eastAsia"/>
        </w:rPr>
        <w:tab/>
      </w:r>
      <w:r>
        <w:rPr>
          <w:rFonts w:ascii="Arial Unicode MS" w:hAnsi="Arial Unicode MS" w:eastAsia="Arial Unicode MS" w:hint="eastAsia"/>
          <w:w w:val="100"/>
          <w:position w:val="9"/>
        </w:rPr>
        <w:t>S</w:t>
      </w:r>
    </w:p>
    <w:p>
      <w:pPr>
        <w:spacing w:before="0"/>
        <w:ind w:left="478" w:right="0" w:firstLine="0"/>
        <w:jc w:val="left"/>
        <w:rPr>
          <w:rFonts w:ascii="Arial Unicode MS" w:eastAsia="Arial Unicode MS" w:hint="eastAsia"/>
          <w:sz w:val="18"/>
        </w:rPr>
      </w:pPr>
      <w:r>
        <w:rPr>
          <w:rFonts w:ascii="Arial Unicode MS" w:eastAsia="Arial Unicode MS" w:hint="eastAsia"/>
          <w:w w:val="100"/>
          <w:sz w:val="18"/>
        </w:rPr>
        <w:t>年</w:t>
      </w:r>
    </w:p>
    <w:p>
      <w:pPr>
        <w:pStyle w:val="BodyText"/>
        <w:tabs>
          <w:tab w:pos="1009" w:val="left" w:leader="none"/>
        </w:tabs>
        <w:ind w:left="613"/>
        <w:rPr>
          <w:rFonts w:ascii="Arial Unicode MS" w:hAnsi="Arial Unicode MS" w:eastAsia="Arial Unicode MS" w:hint="eastAsia"/>
        </w:rPr>
      </w:pPr>
      <w:r>
        <w:rPr>
          <w:rFonts w:ascii="Arial Unicode MS" w:hAnsi="Arial Unicode MS" w:eastAsia="Arial Unicode MS" w:hint="eastAsia"/>
          <w:w w:val="100"/>
          <w:position w:val="3"/>
        </w:rPr>
        <w:t>’</w:t>
      </w:r>
      <w:r>
        <w:rPr>
          <w:rFonts w:ascii="Arial Unicode MS" w:hAnsi="Arial Unicode MS" w:eastAsia="Arial Unicode MS" w:hint="eastAsia"/>
          <w:position w:val="3"/>
        </w:rPr>
        <w:tab/>
      </w:r>
      <w:r>
        <w:rPr>
          <w:rFonts w:ascii="Arial Unicode MS" w:hAnsi="Arial Unicode MS" w:eastAsia="Arial Unicode MS" w:hint="eastAsia"/>
          <w:spacing w:val="-164"/>
          <w:w w:val="100"/>
          <w:position w:val="-6"/>
          <w:sz w:val="17"/>
        </w:rPr>
        <w:t>．</w:t>
      </w:r>
      <w:r>
        <w:rPr>
          <w:rFonts w:ascii="Arial Unicode MS" w:hAnsi="Arial Unicode MS" w:eastAsia="Arial Unicode MS" w:hint="eastAsia"/>
          <w:spacing w:val="-29"/>
          <w:w w:val="100"/>
          <w:position w:val="-2"/>
        </w:rPr>
        <w:t>0</w:t>
      </w:r>
      <w:r>
        <w:rPr>
          <w:rFonts w:ascii="Arial Unicode MS" w:hAnsi="Arial Unicode MS" w:eastAsia="Arial Unicode MS" w:hint="eastAsia"/>
          <w:spacing w:val="-1"/>
          <w:w w:val="100"/>
        </w:rPr>
        <w:t>2</w:t>
      </w:r>
      <w:r>
        <w:rPr>
          <w:rFonts w:ascii="Arial Unicode MS" w:hAnsi="Arial Unicode MS" w:eastAsia="Arial Unicode MS" w:hint="eastAsia"/>
          <w:spacing w:val="-13"/>
          <w:w w:val="100"/>
        </w:rPr>
        <w:t>8</w:t>
      </w:r>
      <w:r>
        <w:rPr>
          <w:rFonts w:ascii="Arial Unicode MS" w:hAnsi="Arial Unicode MS" w:eastAsia="Arial Unicode MS" w:hint="eastAsia"/>
          <w:spacing w:val="-126"/>
          <w:w w:val="100"/>
          <w:position w:val="-6"/>
          <w:sz w:val="17"/>
        </w:rPr>
        <w:t>．</w:t>
      </w:r>
      <w:r>
        <w:rPr>
          <w:rFonts w:ascii="Arial Unicode MS" w:hAnsi="Arial Unicode MS" w:eastAsia="Arial Unicode MS" w:hint="eastAsia"/>
          <w:spacing w:val="-1"/>
          <w:w w:val="100"/>
        </w:rPr>
        <w:t>8</w:t>
      </w:r>
      <w:r>
        <w:rPr>
          <w:rFonts w:ascii="Arial Unicode MS" w:hAnsi="Arial Unicode MS" w:eastAsia="Arial Unicode MS" w:hint="eastAsia"/>
          <w:spacing w:val="-13"/>
          <w:w w:val="100"/>
        </w:rPr>
        <w:t>5</w:t>
      </w:r>
      <w:r>
        <w:rPr>
          <w:rFonts w:ascii="Arial Unicode MS" w:hAnsi="Arial Unicode MS" w:eastAsia="Arial Unicode MS" w:hint="eastAsia"/>
          <w:spacing w:val="-1"/>
          <w:w w:val="100"/>
          <w:position w:val="-2"/>
        </w:rPr>
        <w:t>9</w:t>
      </w:r>
      <w:r>
        <w:rPr>
          <w:rFonts w:ascii="Arial Unicode MS" w:hAnsi="Arial Unicode MS" w:eastAsia="Arial Unicode MS" w:hint="eastAsia"/>
          <w:w w:val="100"/>
        </w:rPr>
        <w:t>"</w:t>
      </w:r>
      <w:r>
        <w:rPr>
          <w:rFonts w:ascii="Arial Unicode MS" w:hAnsi="Arial Unicode MS" w:eastAsia="Arial Unicode MS" w:hint="eastAsia"/>
          <w:spacing w:val="9"/>
        </w:rPr>
        <w:t> </w:t>
      </w:r>
      <w:r>
        <w:rPr>
          <w:rFonts w:ascii="Arial Unicode MS" w:hAnsi="Arial Unicode MS" w:eastAsia="Arial Unicode MS" w:hint="eastAsia"/>
          <w:spacing w:val="-156"/>
          <w:w w:val="100"/>
          <w:position w:val="-6"/>
          <w:sz w:val="17"/>
        </w:rPr>
        <w:t>．</w:t>
      </w:r>
      <w:r>
        <w:rPr>
          <w:rFonts w:ascii="Arial Unicode MS" w:hAnsi="Arial Unicode MS" w:eastAsia="Arial Unicode MS" w:hint="eastAsia"/>
          <w:spacing w:val="-31"/>
          <w:w w:val="100"/>
          <w:position w:val="-2"/>
        </w:rPr>
        <w:t>1</w:t>
      </w:r>
      <w:r>
        <w:rPr>
          <w:rFonts w:ascii="Arial Unicode MS" w:hAnsi="Arial Unicode MS" w:eastAsia="Arial Unicode MS" w:hint="eastAsia"/>
          <w:spacing w:val="-1"/>
          <w:w w:val="100"/>
        </w:rPr>
        <w:t>0</w:t>
      </w:r>
      <w:r>
        <w:rPr>
          <w:rFonts w:ascii="Arial Unicode MS" w:hAnsi="Arial Unicode MS" w:eastAsia="Arial Unicode MS" w:hint="eastAsia"/>
          <w:spacing w:val="-20"/>
          <w:w w:val="100"/>
        </w:rPr>
        <w:t>7</w:t>
      </w:r>
      <w:r>
        <w:rPr>
          <w:rFonts w:ascii="Arial Unicode MS" w:hAnsi="Arial Unicode MS" w:eastAsia="Arial Unicode MS" w:hint="eastAsia"/>
          <w:spacing w:val="-156"/>
          <w:w w:val="100"/>
          <w:position w:val="-6"/>
          <w:sz w:val="17"/>
        </w:rPr>
        <w:t>．</w:t>
      </w:r>
      <w:r>
        <w:rPr>
          <w:rFonts w:ascii="Arial Unicode MS" w:hAnsi="Arial Unicode MS" w:eastAsia="Arial Unicode MS" w:hint="eastAsia"/>
          <w:spacing w:val="-30"/>
          <w:w w:val="100"/>
          <w:position w:val="-2"/>
        </w:rPr>
        <w:t>2</w:t>
      </w:r>
      <w:r>
        <w:rPr>
          <w:rFonts w:ascii="Arial Unicode MS" w:hAnsi="Arial Unicode MS" w:eastAsia="Arial Unicode MS" w:hint="eastAsia"/>
          <w:spacing w:val="-1"/>
          <w:w w:val="100"/>
        </w:rPr>
        <w:t>0</w:t>
      </w:r>
      <w:r>
        <w:rPr>
          <w:rFonts w:ascii="Arial Unicode MS" w:hAnsi="Arial Unicode MS" w:eastAsia="Arial Unicode MS" w:hint="eastAsia"/>
          <w:spacing w:val="-20"/>
          <w:w w:val="100"/>
        </w:rPr>
        <w:t>8</w:t>
      </w:r>
      <w:r>
        <w:rPr>
          <w:rFonts w:ascii="Arial Unicode MS" w:hAnsi="Arial Unicode MS" w:eastAsia="Arial Unicode MS" w:hint="eastAsia"/>
          <w:spacing w:val="-164"/>
          <w:w w:val="100"/>
          <w:position w:val="-6"/>
          <w:sz w:val="17"/>
        </w:rPr>
        <w:t>．</w:t>
      </w:r>
      <w:r>
        <w:rPr>
          <w:rFonts w:ascii="Arial Unicode MS" w:hAnsi="Arial Unicode MS" w:eastAsia="Arial Unicode MS" w:hint="eastAsia"/>
          <w:spacing w:val="-30"/>
          <w:w w:val="100"/>
          <w:position w:val="-2"/>
        </w:rPr>
        <w:t>8</w:t>
      </w:r>
      <w:r>
        <w:rPr>
          <w:rFonts w:ascii="Arial Unicode MS" w:hAnsi="Arial Unicode MS" w:eastAsia="Arial Unicode MS" w:hint="eastAsia"/>
          <w:w w:val="100"/>
        </w:rPr>
        <w:t>5</w:t>
      </w:r>
      <w:r>
        <w:rPr>
          <w:rFonts w:ascii="Arial Unicode MS" w:hAnsi="Arial Unicode MS" w:eastAsia="Arial Unicode MS" w:hint="eastAsia"/>
          <w:spacing w:val="-6"/>
          <w:w w:val="100"/>
        </w:rPr>
        <w:t>8</w:t>
      </w:r>
      <w:r>
        <w:rPr>
          <w:rFonts w:ascii="Arial Unicode MS" w:hAnsi="Arial Unicode MS" w:eastAsia="Arial Unicode MS" w:hint="eastAsia"/>
          <w:spacing w:val="-30"/>
          <w:w w:val="100"/>
          <w:position w:val="-2"/>
        </w:rPr>
        <w:t>3</w:t>
      </w:r>
      <w:r>
        <w:rPr>
          <w:rFonts w:ascii="Arial Unicode MS" w:hAnsi="Arial Unicode MS" w:eastAsia="Arial Unicode MS" w:hint="eastAsia"/>
          <w:spacing w:val="-1"/>
          <w:w w:val="100"/>
        </w:rPr>
        <w:t>0</w:t>
      </w:r>
      <w:r>
        <w:rPr>
          <w:rFonts w:ascii="Arial Unicode MS" w:hAnsi="Arial Unicode MS" w:eastAsia="Arial Unicode MS" w:hint="eastAsia"/>
          <w:spacing w:val="-6"/>
          <w:w w:val="100"/>
        </w:rPr>
        <w:t>0</w:t>
      </w:r>
      <w:r>
        <w:rPr>
          <w:rFonts w:ascii="Arial Unicode MS" w:hAnsi="Arial Unicode MS" w:eastAsia="Arial Unicode MS" w:hint="eastAsia"/>
          <w:spacing w:val="-26"/>
          <w:w w:val="100"/>
          <w:position w:val="-2"/>
        </w:rPr>
        <w:t>3</w:t>
      </w:r>
      <w:r>
        <w:rPr>
          <w:rFonts w:ascii="Arial Unicode MS" w:hAnsi="Arial Unicode MS" w:eastAsia="Arial Unicode MS" w:hint="eastAsia"/>
          <w:w w:val="100"/>
        </w:rPr>
        <w:t>8</w:t>
      </w:r>
      <w:r>
        <w:rPr>
          <w:rFonts w:ascii="Arial Unicode MS" w:hAnsi="Arial Unicode MS" w:eastAsia="Arial Unicode MS" w:hint="eastAsia"/>
          <w:spacing w:val="-17"/>
          <w:w w:val="100"/>
        </w:rPr>
        <w:t>4</w:t>
      </w:r>
      <w:r>
        <w:rPr>
          <w:rFonts w:ascii="Arial Unicode MS" w:hAnsi="Arial Unicode MS" w:eastAsia="Arial Unicode MS" w:hint="eastAsia"/>
          <w:spacing w:val="-29"/>
          <w:w w:val="100"/>
          <w:position w:val="-2"/>
        </w:rPr>
        <w:t>4</w:t>
      </w:r>
      <w:r>
        <w:rPr>
          <w:rFonts w:ascii="Arial Unicode MS" w:hAnsi="Arial Unicode MS" w:eastAsia="Arial Unicode MS" w:hint="eastAsia"/>
          <w:spacing w:val="-1"/>
          <w:w w:val="100"/>
        </w:rPr>
        <w:t>9</w:t>
      </w:r>
      <w:r>
        <w:rPr>
          <w:rFonts w:ascii="Arial Unicode MS" w:hAnsi="Arial Unicode MS" w:eastAsia="Arial Unicode MS" w:hint="eastAsia"/>
          <w:spacing w:val="-6"/>
          <w:w w:val="100"/>
        </w:rPr>
        <w:t>5</w:t>
      </w:r>
      <w:r>
        <w:rPr>
          <w:rFonts w:ascii="Arial Unicode MS" w:hAnsi="Arial Unicode MS" w:eastAsia="Arial Unicode MS" w:hint="eastAsia"/>
          <w:spacing w:val="-38"/>
          <w:w w:val="100"/>
          <w:position w:val="-2"/>
        </w:rPr>
        <w:t>3</w:t>
      </w:r>
      <w:r>
        <w:rPr>
          <w:rFonts w:ascii="Arial Unicode MS" w:hAnsi="Arial Unicode MS" w:eastAsia="Arial Unicode MS" w:hint="eastAsia"/>
          <w:w w:val="100"/>
        </w:rPr>
        <w:t>0</w:t>
      </w:r>
      <w:r>
        <w:rPr>
          <w:rFonts w:ascii="Arial Unicode MS" w:hAnsi="Arial Unicode MS" w:eastAsia="Arial Unicode MS" w:hint="eastAsia"/>
          <w:spacing w:val="1"/>
          <w:w w:val="100"/>
        </w:rPr>
        <w:t>1</w:t>
      </w:r>
      <w:r>
        <w:rPr>
          <w:rFonts w:ascii="Arial Unicode MS" w:hAnsi="Arial Unicode MS" w:eastAsia="Arial Unicode MS" w:hint="eastAsia"/>
          <w:spacing w:val="-30"/>
          <w:w w:val="100"/>
          <w:position w:val="-2"/>
        </w:rPr>
        <w:t>4</w:t>
      </w:r>
      <w:r>
        <w:rPr>
          <w:rFonts w:ascii="Arial Unicode MS" w:hAnsi="Arial Unicode MS" w:eastAsia="Arial Unicode MS" w:hint="eastAsia"/>
          <w:spacing w:val="-1"/>
          <w:w w:val="100"/>
        </w:rPr>
        <w:t>6</w:t>
      </w:r>
      <w:r>
        <w:rPr>
          <w:rFonts w:ascii="Arial Unicode MS" w:hAnsi="Arial Unicode MS" w:eastAsia="Arial Unicode MS" w:hint="eastAsia"/>
          <w:spacing w:val="-13"/>
          <w:w w:val="100"/>
        </w:rPr>
        <w:t>0</w:t>
      </w:r>
      <w:r>
        <w:rPr>
          <w:rFonts w:ascii="Arial Unicode MS" w:hAnsi="Arial Unicode MS" w:eastAsia="Arial Unicode MS" w:hint="eastAsia"/>
          <w:spacing w:val="-156"/>
          <w:w w:val="100"/>
          <w:position w:val="-6"/>
          <w:sz w:val="17"/>
        </w:rPr>
        <w:t>．</w:t>
      </w:r>
      <w:r>
        <w:rPr>
          <w:rFonts w:ascii="Arial Unicode MS" w:hAnsi="Arial Unicode MS" w:eastAsia="Arial Unicode MS" w:hint="eastAsia"/>
          <w:spacing w:val="-37"/>
          <w:w w:val="100"/>
          <w:position w:val="-2"/>
        </w:rPr>
        <w:t>1</w:t>
      </w:r>
      <w:r>
        <w:rPr>
          <w:rFonts w:ascii="Arial Unicode MS" w:hAnsi="Arial Unicode MS" w:eastAsia="Arial Unicode MS" w:hint="eastAsia"/>
          <w:spacing w:val="-1"/>
          <w:w w:val="100"/>
        </w:rPr>
        <w:t>8</w:t>
      </w:r>
      <w:r>
        <w:rPr>
          <w:rFonts w:ascii="Arial Unicode MS" w:hAnsi="Arial Unicode MS" w:eastAsia="Arial Unicode MS" w:hint="eastAsia"/>
          <w:spacing w:val="-5"/>
          <w:w w:val="100"/>
        </w:rPr>
        <w:t>5</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1"/>
          <w:w w:val="100"/>
        </w:rPr>
        <w:t>9</w:t>
      </w:r>
      <w:r>
        <w:rPr>
          <w:rFonts w:ascii="Arial Unicode MS" w:hAnsi="Arial Unicode MS" w:eastAsia="Arial Unicode MS" w:hint="eastAsia"/>
          <w:w w:val="100"/>
        </w:rPr>
        <w:t>3</w:t>
      </w:r>
      <w:r>
        <w:rPr>
          <w:rFonts w:ascii="Arial Unicode MS" w:hAnsi="Arial Unicode MS" w:eastAsia="Arial Unicode MS" w:hint="eastAsia"/>
          <w:spacing w:val="1"/>
        </w:rPr>
        <w:t> </w:t>
      </w:r>
      <w:r>
        <w:rPr>
          <w:rFonts w:ascii="Arial Unicode MS" w:hAnsi="Arial Unicode MS" w:eastAsia="Arial Unicode MS" w:hint="eastAsia"/>
          <w:spacing w:val="-1"/>
          <w:w w:val="100"/>
        </w:rPr>
        <w:t>2</w:t>
      </w:r>
      <w:r>
        <w:rPr>
          <w:rFonts w:ascii="Arial Unicode MS" w:hAnsi="Arial Unicode MS" w:eastAsia="Arial Unicode MS" w:hint="eastAsia"/>
          <w:w w:val="100"/>
        </w:rPr>
        <w:t>2</w:t>
      </w:r>
      <w:r>
        <w:rPr>
          <w:rFonts w:ascii="Arial Unicode MS" w:hAnsi="Arial Unicode MS" w:eastAsia="Arial Unicode MS" w:hint="eastAsia"/>
          <w:spacing w:val="-2"/>
        </w:rPr>
        <w:t> </w:t>
      </w:r>
      <w:r>
        <w:rPr>
          <w:rFonts w:ascii="Arial Unicode MS" w:hAnsi="Arial Unicode MS" w:eastAsia="Arial Unicode MS" w:hint="eastAsia"/>
          <w:w w:val="100"/>
        </w:rPr>
        <w:t>42</w:t>
      </w:r>
      <w:r>
        <w:rPr>
          <w:rFonts w:ascii="Arial Unicode MS" w:hAnsi="Arial Unicode MS" w:eastAsia="Arial Unicode MS" w:hint="eastAsia"/>
          <w:spacing w:val="-10"/>
        </w:rPr>
        <w:t> </w:t>
      </w:r>
      <w:r>
        <w:rPr>
          <w:rFonts w:ascii="Arial Unicode MS" w:hAnsi="Arial Unicode MS" w:eastAsia="Arial Unicode MS" w:hint="eastAsia"/>
          <w:w w:val="100"/>
        </w:rPr>
        <w:t>82</w:t>
      </w:r>
      <w:r>
        <w:rPr>
          <w:rFonts w:ascii="Arial Unicode MS" w:hAnsi="Arial Unicode MS" w:eastAsia="Arial Unicode MS" w:hint="eastAsia"/>
          <w:spacing w:val="-12"/>
        </w:rPr>
        <w:t> </w:t>
      </w:r>
      <w:r>
        <w:rPr>
          <w:rFonts w:ascii="Arial Unicode MS" w:hAnsi="Arial Unicode MS" w:eastAsia="Arial Unicode MS" w:hint="eastAsia"/>
          <w:w w:val="100"/>
        </w:rPr>
        <w:t>61</w:t>
      </w:r>
      <w:r>
        <w:rPr>
          <w:rFonts w:ascii="Arial Unicode MS" w:hAnsi="Arial Unicode MS" w:eastAsia="Arial Unicode MS" w:hint="eastAsia"/>
          <w:spacing w:val="8"/>
        </w:rPr>
        <w:t> </w:t>
      </w:r>
      <w:r>
        <w:rPr>
          <w:rFonts w:ascii="Arial Unicode MS" w:hAnsi="Arial Unicode MS" w:eastAsia="Arial Unicode MS" w:hint="eastAsia"/>
          <w:w w:val="100"/>
        </w:rPr>
        <w:t>4</w:t>
      </w:r>
      <w:r>
        <w:rPr>
          <w:rFonts w:ascii="Arial Unicode MS" w:hAnsi="Arial Unicode MS" w:eastAsia="Arial Unicode MS" w:hint="eastAsia"/>
          <w:spacing w:val="-15"/>
          <w:w w:val="100"/>
        </w:rPr>
        <w:t>2</w:t>
      </w:r>
      <w:r>
        <w:rPr>
          <w:rFonts w:ascii="Arial Unicode MS" w:hAnsi="Arial Unicode MS" w:eastAsia="Arial Unicode MS" w:hint="eastAsia"/>
          <w:spacing w:val="-30"/>
          <w:w w:val="100"/>
          <w:position w:val="-2"/>
        </w:rPr>
        <w:t>2</w:t>
      </w:r>
      <w:r>
        <w:rPr>
          <w:rFonts w:ascii="Arial Unicode MS" w:hAnsi="Arial Unicode MS" w:eastAsia="Arial Unicode MS" w:hint="eastAsia"/>
          <w:spacing w:val="-1"/>
          <w:w w:val="100"/>
        </w:rPr>
        <w:t>3</w:t>
      </w:r>
      <w:r>
        <w:rPr>
          <w:rFonts w:ascii="Arial Unicode MS" w:hAnsi="Arial Unicode MS" w:eastAsia="Arial Unicode MS" w:hint="eastAsia"/>
          <w:spacing w:val="-5"/>
          <w:w w:val="100"/>
        </w:rPr>
        <w:t>5</w:t>
      </w:r>
      <w:r>
        <w:rPr>
          <w:rFonts w:ascii="Arial Unicode MS" w:hAnsi="Arial Unicode MS" w:eastAsia="Arial Unicode MS" w:hint="eastAsia"/>
          <w:spacing w:val="-39"/>
          <w:w w:val="100"/>
          <w:position w:val="-2"/>
        </w:rPr>
        <w:t>1</w:t>
      </w:r>
      <w:r>
        <w:rPr>
          <w:rFonts w:ascii="Arial Unicode MS" w:hAnsi="Arial Unicode MS" w:eastAsia="Arial Unicode MS" w:hint="eastAsia"/>
          <w:spacing w:val="1"/>
          <w:w w:val="100"/>
        </w:rPr>
        <w:t>51</w:t>
      </w:r>
      <w:r>
        <w:rPr>
          <w:rFonts w:ascii="Arial Unicode MS" w:hAnsi="Arial Unicode MS" w:eastAsia="Arial Unicode MS" w:hint="eastAsia"/>
          <w:w w:val="100"/>
          <w:position w:val="-2"/>
        </w:rPr>
        <w:t>l</w:t>
      </w:r>
      <w:r>
        <w:rPr>
          <w:rFonts w:ascii="Arial Unicode MS" w:hAnsi="Arial Unicode MS" w:eastAsia="Arial Unicode MS" w:hint="eastAsia"/>
          <w:spacing w:val="-23"/>
          <w:position w:val="-2"/>
        </w:rPr>
        <w:t> </w:t>
      </w:r>
      <w:r>
        <w:rPr>
          <w:rFonts w:ascii="Arial Unicode MS" w:hAnsi="Arial Unicode MS" w:eastAsia="Arial Unicode MS" w:hint="eastAsia"/>
          <w:spacing w:val="-1"/>
          <w:w w:val="100"/>
        </w:rPr>
        <w:t>3</w:t>
      </w:r>
      <w:r>
        <w:rPr>
          <w:rFonts w:ascii="Arial Unicode MS" w:hAnsi="Arial Unicode MS" w:eastAsia="Arial Unicode MS" w:hint="eastAsia"/>
          <w:w w:val="100"/>
        </w:rPr>
        <w:t>5</w:t>
      </w:r>
      <w:r>
        <w:rPr>
          <w:rFonts w:ascii="Arial Unicode MS" w:hAnsi="Arial Unicode MS" w:eastAsia="Arial Unicode MS" w:hint="eastAsia"/>
          <w:spacing w:val="-9"/>
        </w:rPr>
        <w:t> </w:t>
      </w:r>
      <w:r>
        <w:rPr>
          <w:rFonts w:ascii="Arial Unicode MS" w:hAnsi="Arial Unicode MS" w:eastAsia="Arial Unicode MS" w:hint="eastAsia"/>
          <w:spacing w:val="-1"/>
          <w:w w:val="100"/>
        </w:rPr>
        <w:t>3</w:t>
      </w:r>
      <w:r>
        <w:rPr>
          <w:rFonts w:ascii="Arial Unicode MS" w:hAnsi="Arial Unicode MS" w:eastAsia="Arial Unicode MS" w:hint="eastAsia"/>
          <w:w w:val="100"/>
        </w:rPr>
        <w:t>7</w:t>
      </w:r>
      <w:r>
        <w:rPr>
          <w:rFonts w:ascii="Arial Unicode MS" w:hAnsi="Arial Unicode MS" w:eastAsia="Arial Unicode MS" w:hint="eastAsia"/>
        </w:rPr>
        <w:t> </w:t>
      </w:r>
      <w:r>
        <w:rPr>
          <w:rFonts w:ascii="Arial Unicode MS" w:hAnsi="Arial Unicode MS" w:eastAsia="Arial Unicode MS" w:hint="eastAsia"/>
          <w:spacing w:val="-1"/>
          <w:w w:val="100"/>
        </w:rPr>
        <w:t>1</w:t>
      </w:r>
      <w:r>
        <w:rPr>
          <w:rFonts w:ascii="Arial Unicode MS" w:hAnsi="Arial Unicode MS" w:eastAsia="Arial Unicode MS" w:hint="eastAsia"/>
          <w:w w:val="100"/>
        </w:rPr>
        <w:t>3</w:t>
      </w:r>
      <w:r>
        <w:rPr>
          <w:rFonts w:ascii="Arial Unicode MS" w:hAnsi="Arial Unicode MS" w:eastAsia="Arial Unicode MS" w:hint="eastAsia"/>
        </w:rPr>
        <w:t> </w:t>
      </w:r>
      <w:r>
        <w:rPr>
          <w:rFonts w:ascii="Arial Unicode MS" w:hAnsi="Arial Unicode MS" w:eastAsia="Arial Unicode MS" w:hint="eastAsia"/>
          <w:w w:val="100"/>
        </w:rPr>
        <w:t>32</w:t>
      </w:r>
      <w:r>
        <w:rPr>
          <w:rFonts w:ascii="Arial Unicode MS" w:hAnsi="Arial Unicode MS" w:eastAsia="Arial Unicode MS" w:hint="eastAsia"/>
          <w:spacing w:val="-11"/>
        </w:rPr>
        <w:t> </w:t>
      </w:r>
      <w:r>
        <w:rPr>
          <w:rFonts w:ascii="Arial Unicode MS" w:hAnsi="Arial Unicode MS" w:eastAsia="Arial Unicode MS" w:hint="eastAsia"/>
          <w:spacing w:val="-1"/>
          <w:w w:val="100"/>
        </w:rPr>
        <w:t>8</w:t>
      </w:r>
      <w:r>
        <w:rPr>
          <w:rFonts w:ascii="Arial Unicode MS" w:hAnsi="Arial Unicode MS" w:eastAsia="Arial Unicode MS" w:hint="eastAsia"/>
          <w:w w:val="100"/>
        </w:rPr>
        <w:t>3</w:t>
      </w:r>
      <w:r>
        <w:rPr>
          <w:rFonts w:ascii="Arial Unicode MS" w:hAnsi="Arial Unicode MS" w:eastAsia="Arial Unicode MS" w:hint="eastAsia"/>
          <w:spacing w:val="2"/>
        </w:rPr>
        <w:t> </w:t>
      </w:r>
      <w:r>
        <w:rPr>
          <w:rFonts w:ascii="Arial Unicode MS" w:hAnsi="Arial Unicode MS" w:eastAsia="Arial Unicode MS" w:hint="eastAsia"/>
          <w:w w:val="100"/>
        </w:rPr>
        <w:t>34</w:t>
      </w:r>
      <w:r>
        <w:rPr>
          <w:rFonts w:ascii="Arial Unicode MS" w:hAnsi="Arial Unicode MS" w:eastAsia="Arial Unicode MS" w:hint="eastAsia"/>
          <w:spacing w:val="-2"/>
        </w:rPr>
        <w:t> </w:t>
      </w:r>
      <w:r>
        <w:rPr>
          <w:rFonts w:ascii="Arial Unicode MS" w:hAnsi="Arial Unicode MS" w:eastAsia="Arial Unicode MS" w:hint="eastAsia"/>
          <w:spacing w:val="-1"/>
          <w:w w:val="100"/>
        </w:rPr>
        <w:t>4</w:t>
      </w:r>
      <w:r>
        <w:rPr>
          <w:rFonts w:ascii="Arial Unicode MS" w:hAnsi="Arial Unicode MS" w:eastAsia="Arial Unicode MS" w:hint="eastAsia"/>
          <w:spacing w:val="-20"/>
          <w:w w:val="100"/>
        </w:rPr>
        <w:t>4</w:t>
      </w:r>
      <w:r>
        <w:rPr>
          <w:rFonts w:ascii="Arial Unicode MS" w:hAnsi="Arial Unicode MS" w:eastAsia="Arial Unicode MS" w:hint="eastAsia"/>
          <w:spacing w:val="-26"/>
          <w:w w:val="100"/>
          <w:position w:val="-2"/>
        </w:rPr>
        <w:t>5</w:t>
      </w:r>
      <w:r>
        <w:rPr>
          <w:rFonts w:ascii="Arial Unicode MS" w:hAnsi="Arial Unicode MS" w:eastAsia="Arial Unicode MS" w:hint="eastAsia"/>
          <w:w w:val="100"/>
        </w:rPr>
        <w:t>0</w:t>
      </w:r>
      <w:r>
        <w:rPr>
          <w:rFonts w:ascii="Arial Unicode MS" w:hAnsi="Arial Unicode MS" w:eastAsia="Arial Unicode MS" w:hint="eastAsia"/>
          <w:spacing w:val="-8"/>
          <w:w w:val="100"/>
        </w:rPr>
        <w:t>2</w:t>
      </w:r>
      <w:r>
        <w:rPr>
          <w:rFonts w:ascii="Arial Unicode MS" w:hAnsi="Arial Unicode MS" w:eastAsia="Arial Unicode MS" w:hint="eastAsia"/>
          <w:spacing w:val="-49"/>
          <w:w w:val="100"/>
          <w:position w:val="-2"/>
        </w:rPr>
        <w:t>1</w:t>
      </w:r>
      <w:r>
        <w:rPr>
          <w:rFonts w:ascii="Arial Unicode MS" w:hAnsi="Arial Unicode MS" w:eastAsia="Arial Unicode MS" w:hint="eastAsia"/>
          <w:spacing w:val="-1"/>
          <w:w w:val="100"/>
        </w:rPr>
        <w:t>O</w:t>
      </w:r>
      <w:r>
        <w:rPr>
          <w:rFonts w:ascii="Arial Unicode MS" w:hAnsi="Arial Unicode MS" w:eastAsia="Arial Unicode MS" w:hint="eastAsia"/>
          <w:w w:val="100"/>
        </w:rPr>
        <w:t>l</w:t>
      </w:r>
      <w:r>
        <w:rPr>
          <w:rFonts w:ascii="Arial Unicode MS" w:hAnsi="Arial Unicode MS" w:eastAsia="Arial Unicode MS" w:hint="eastAsia"/>
        </w:rPr>
        <w:t> </w:t>
      </w:r>
      <w:r>
        <w:rPr>
          <w:rFonts w:ascii="Arial Unicode MS" w:hAnsi="Arial Unicode MS" w:eastAsia="Arial Unicode MS" w:hint="eastAsia"/>
          <w:spacing w:val="-1"/>
        </w:rPr>
        <w:t> </w:t>
      </w:r>
      <w:r>
        <w:rPr>
          <w:rFonts w:ascii="Arial Unicode MS" w:hAnsi="Arial Unicode MS" w:eastAsia="Arial Unicode MS" w:hint="eastAsia"/>
          <w:w w:val="100"/>
        </w:rPr>
        <w:t>9</w:t>
      </w:r>
      <w:r>
        <w:rPr>
          <w:rFonts w:ascii="Arial Unicode MS" w:hAnsi="Arial Unicode MS" w:eastAsia="Arial Unicode MS" w:hint="eastAsia"/>
          <w:spacing w:val="14"/>
          <w:w w:val="100"/>
        </w:rPr>
        <w:t>2</w:t>
      </w:r>
      <w:r>
        <w:rPr>
          <w:rFonts w:ascii="Arial Unicode MS" w:hAnsi="Arial Unicode MS" w:eastAsia="Arial Unicode MS" w:hint="eastAsia"/>
          <w:w w:val="100"/>
        </w:rPr>
        <w:t>6</w:t>
      </w:r>
      <w:r>
        <w:rPr>
          <w:rFonts w:ascii="Arial Unicode MS" w:hAnsi="Arial Unicode MS" w:eastAsia="Arial Unicode MS" w:hint="eastAsia"/>
          <w:spacing w:val="2"/>
          <w:w w:val="100"/>
        </w:rPr>
        <w:t>1</w:t>
      </w:r>
      <w:r>
        <w:rPr>
          <w:rFonts w:ascii="Arial Unicode MS" w:hAnsi="Arial Unicode MS" w:eastAsia="Arial Unicode MS" w:hint="eastAsia"/>
          <w:spacing w:val="-31"/>
          <w:w w:val="100"/>
          <w:position w:val="-2"/>
        </w:rPr>
        <w:t>1</w:t>
      </w:r>
      <w:r>
        <w:rPr>
          <w:rFonts w:ascii="Arial Unicode MS" w:hAnsi="Arial Unicode MS" w:eastAsia="Arial Unicode MS" w:hint="eastAsia"/>
          <w:spacing w:val="-1"/>
          <w:w w:val="100"/>
        </w:rPr>
        <w:t>5</w:t>
      </w:r>
      <w:r>
        <w:rPr>
          <w:rFonts w:ascii="Arial Unicode MS" w:hAnsi="Arial Unicode MS" w:eastAsia="Arial Unicode MS" w:hint="eastAsia"/>
          <w:w w:val="100"/>
        </w:rPr>
        <w:t>5</w:t>
      </w:r>
      <w:r>
        <w:rPr>
          <w:rFonts w:ascii="Arial Unicode MS" w:hAnsi="Arial Unicode MS" w:eastAsia="Arial Unicode MS" w:hint="eastAsia"/>
          <w:spacing w:val="-10"/>
        </w:rPr>
        <w:t> </w:t>
      </w:r>
      <w:r>
        <w:rPr>
          <w:rFonts w:ascii="Arial Unicode MS" w:hAnsi="Arial Unicode MS" w:eastAsia="Arial Unicode MS" w:hint="eastAsia"/>
          <w:w w:val="100"/>
        </w:rPr>
        <w:t>57</w:t>
      </w:r>
      <w:r>
        <w:rPr>
          <w:rFonts w:ascii="Arial Unicode MS" w:hAnsi="Arial Unicode MS" w:eastAsia="Arial Unicode MS" w:hint="eastAsia"/>
          <w:spacing w:val="-1"/>
        </w:rPr>
        <w:t> </w:t>
      </w:r>
      <w:r>
        <w:rPr>
          <w:rFonts w:ascii="Arial Unicode MS" w:hAnsi="Arial Unicode MS" w:eastAsia="Arial Unicode MS" w:hint="eastAsia"/>
          <w:w w:val="100"/>
        </w:rPr>
        <w:t>78</w:t>
      </w:r>
      <w:r>
        <w:rPr>
          <w:rFonts w:ascii="Arial Unicode MS" w:hAnsi="Arial Unicode MS" w:eastAsia="Arial Unicode MS" w:hint="eastAsia"/>
          <w:spacing w:val="-2"/>
        </w:rPr>
        <w:t> </w:t>
      </w:r>
      <w:r>
        <w:rPr>
          <w:rFonts w:ascii="Arial Unicode MS" w:hAnsi="Arial Unicode MS" w:eastAsia="Arial Unicode MS" w:hint="eastAsia"/>
          <w:spacing w:val="-1"/>
          <w:w w:val="100"/>
        </w:rPr>
        <w:t>0</w:t>
      </w:r>
      <w:r>
        <w:rPr>
          <w:rFonts w:ascii="Arial Unicode MS" w:hAnsi="Arial Unicode MS" w:eastAsia="Arial Unicode MS" w:hint="eastAsia"/>
          <w:w w:val="100"/>
        </w:rPr>
        <w:t>6</w:t>
      </w:r>
      <w:r>
        <w:rPr>
          <w:rFonts w:ascii="Arial Unicode MS" w:hAnsi="Arial Unicode MS" w:eastAsia="Arial Unicode MS" w:hint="eastAsia"/>
          <w:spacing w:val="-1"/>
        </w:rPr>
        <w:t> </w:t>
      </w:r>
      <w:r>
        <w:rPr>
          <w:rFonts w:ascii="Arial Unicode MS" w:hAnsi="Arial Unicode MS" w:eastAsia="Arial Unicode MS" w:hint="eastAsia"/>
          <w:spacing w:val="-1"/>
          <w:w w:val="100"/>
        </w:rPr>
        <w:t>1</w:t>
      </w:r>
      <w:r>
        <w:rPr>
          <w:rFonts w:ascii="Arial Unicode MS" w:hAnsi="Arial Unicode MS" w:eastAsia="Arial Unicode MS" w:hint="eastAsia"/>
          <w:w w:val="100"/>
        </w:rPr>
        <w:t>6</w:t>
      </w:r>
      <w:r>
        <w:rPr>
          <w:rFonts w:ascii="Arial Unicode MS" w:hAnsi="Arial Unicode MS" w:eastAsia="Arial Unicode MS" w:hint="eastAsia"/>
          <w:spacing w:val="-10"/>
        </w:rPr>
        <w:t> </w:t>
      </w:r>
      <w:r>
        <w:rPr>
          <w:rFonts w:ascii="Arial Unicode MS" w:hAnsi="Arial Unicode MS" w:eastAsia="Arial Unicode MS" w:hint="eastAsia"/>
          <w:spacing w:val="-1"/>
          <w:w w:val="100"/>
        </w:rPr>
        <w:t>9</w:t>
      </w:r>
      <w:r>
        <w:rPr>
          <w:rFonts w:ascii="Arial Unicode MS" w:hAnsi="Arial Unicode MS" w:eastAsia="Arial Unicode MS" w:hint="eastAsia"/>
          <w:w w:val="100"/>
        </w:rPr>
        <w:t>7</w:t>
      </w:r>
      <w:r>
        <w:rPr>
          <w:rFonts w:ascii="Arial Unicode MS" w:hAnsi="Arial Unicode MS" w:eastAsia="Arial Unicode MS" w:hint="eastAsia"/>
          <w:spacing w:val="-2"/>
        </w:rPr>
        <w:t> </w:t>
      </w:r>
      <w:r>
        <w:rPr>
          <w:rFonts w:ascii="Arial Unicode MS" w:hAnsi="Arial Unicode MS" w:eastAsia="Arial Unicode MS" w:hint="eastAsia"/>
          <w:spacing w:val="-1"/>
          <w:w w:val="100"/>
        </w:rPr>
        <w:t>5</w:t>
      </w:r>
      <w:r>
        <w:rPr>
          <w:rFonts w:ascii="Arial Unicode MS" w:hAnsi="Arial Unicode MS" w:eastAsia="Arial Unicode MS" w:hint="eastAsia"/>
          <w:w w:val="100"/>
        </w:rPr>
        <w:t>5</w:t>
      </w:r>
      <w:r>
        <w:rPr>
          <w:rFonts w:ascii="Arial Unicode MS" w:hAnsi="Arial Unicode MS" w:eastAsia="Arial Unicode MS" w:hint="eastAsia"/>
          <w:spacing w:val="-8"/>
        </w:rPr>
        <w:t> </w:t>
      </w:r>
      <w:r>
        <w:rPr>
          <w:rFonts w:ascii="Arial Unicode MS" w:hAnsi="Arial Unicode MS" w:eastAsia="Arial Unicode MS" w:hint="eastAsia"/>
          <w:spacing w:val="-1"/>
          <w:w w:val="100"/>
        </w:rPr>
        <w:t>1</w:t>
      </w:r>
      <w:r>
        <w:rPr>
          <w:rFonts w:ascii="Arial Unicode MS" w:hAnsi="Arial Unicode MS" w:eastAsia="Arial Unicode MS" w:hint="eastAsia"/>
          <w:w w:val="100"/>
        </w:rPr>
        <w:t>7</w:t>
      </w:r>
      <w:r>
        <w:rPr>
          <w:rFonts w:ascii="Arial Unicode MS" w:hAnsi="Arial Unicode MS" w:eastAsia="Arial Unicode MS" w:hint="eastAsia"/>
          <w:spacing w:val="1"/>
        </w:rPr>
        <w:t> </w:t>
      </w:r>
      <w:r>
        <w:rPr>
          <w:rFonts w:ascii="Arial Unicode MS" w:hAnsi="Arial Unicode MS" w:eastAsia="Arial Unicode MS" w:hint="eastAsia"/>
          <w:spacing w:val="-1"/>
          <w:w w:val="100"/>
        </w:rPr>
        <w:t>2</w:t>
      </w:r>
      <w:r>
        <w:rPr>
          <w:rFonts w:ascii="Arial Unicode MS" w:hAnsi="Arial Unicode MS" w:eastAsia="Arial Unicode MS" w:hint="eastAsia"/>
          <w:spacing w:val="-17"/>
          <w:w w:val="100"/>
        </w:rPr>
        <w:t>2</w:t>
      </w:r>
      <w:r>
        <w:rPr>
          <w:rFonts w:ascii="Arial Unicode MS" w:hAnsi="Arial Unicode MS" w:eastAsia="Arial Unicode MS" w:hint="eastAsia"/>
          <w:spacing w:val="-29"/>
          <w:w w:val="100"/>
          <w:position w:val="-2"/>
        </w:rPr>
        <w:t>7</w:t>
      </w:r>
      <w:r>
        <w:rPr>
          <w:rFonts w:ascii="Arial Unicode MS" w:hAnsi="Arial Unicode MS" w:eastAsia="Arial Unicode MS" w:hint="eastAsia"/>
          <w:w w:val="100"/>
        </w:rPr>
        <w:t>0</w:t>
      </w:r>
      <w:r>
        <w:rPr>
          <w:rFonts w:ascii="Arial Unicode MS" w:hAnsi="Arial Unicode MS" w:eastAsia="Arial Unicode MS" w:hint="eastAsia"/>
          <w:spacing w:val="-5"/>
          <w:w w:val="100"/>
        </w:rPr>
        <w:t>1</w:t>
      </w:r>
      <w:r>
        <w:rPr>
          <w:rFonts w:ascii="Arial Unicode MS" w:hAnsi="Arial Unicode MS" w:eastAsia="Arial Unicode MS" w:hint="eastAsia"/>
          <w:spacing w:val="-38"/>
          <w:w w:val="100"/>
          <w:position w:val="-2"/>
        </w:rPr>
        <w:t>1</w:t>
      </w:r>
      <w:r>
        <w:rPr>
          <w:rFonts w:ascii="Arial Unicode MS" w:hAnsi="Arial Unicode MS" w:eastAsia="Arial Unicode MS" w:hint="eastAsia"/>
          <w:w w:val="100"/>
        </w:rPr>
        <w:t>71</w:t>
      </w:r>
      <w:r>
        <w:rPr>
          <w:rFonts w:ascii="Arial Unicode MS" w:hAnsi="Arial Unicode MS" w:eastAsia="Arial Unicode MS" w:hint="eastAsia"/>
          <w:spacing w:val="6"/>
        </w:rPr>
        <w:t> </w:t>
      </w:r>
      <w:r>
        <w:rPr>
          <w:rFonts w:ascii="Arial Unicode MS" w:hAnsi="Arial Unicode MS" w:eastAsia="Arial Unicode MS" w:hint="eastAsia"/>
          <w:spacing w:val="-1"/>
          <w:w w:val="100"/>
        </w:rPr>
        <w:t>4</w:t>
      </w:r>
      <w:r>
        <w:rPr>
          <w:rFonts w:ascii="Arial Unicode MS" w:hAnsi="Arial Unicode MS" w:eastAsia="Arial Unicode MS" w:hint="eastAsia"/>
          <w:w w:val="100"/>
        </w:rPr>
        <w:t>8</w:t>
      </w:r>
      <w:r>
        <w:rPr>
          <w:rFonts w:ascii="Arial Unicode MS" w:hAnsi="Arial Unicode MS" w:eastAsia="Arial Unicode MS" w:hint="eastAsia"/>
          <w:spacing w:val="-9"/>
        </w:rPr>
        <w:t> </w:t>
      </w:r>
      <w:r>
        <w:rPr>
          <w:rFonts w:ascii="Arial Unicode MS" w:hAnsi="Arial Unicode MS" w:eastAsia="Arial Unicode MS" w:hint="eastAsia"/>
          <w:spacing w:val="-1"/>
          <w:w w:val="100"/>
        </w:rPr>
        <w:t>6</w:t>
      </w:r>
      <w:r>
        <w:rPr>
          <w:rFonts w:ascii="Arial Unicode MS" w:hAnsi="Arial Unicode MS" w:eastAsia="Arial Unicode MS" w:hint="eastAsia"/>
          <w:w w:val="100"/>
        </w:rPr>
        <w:t>8</w:t>
      </w:r>
      <w:r>
        <w:rPr>
          <w:rFonts w:ascii="Arial Unicode MS" w:hAnsi="Arial Unicode MS" w:eastAsia="Arial Unicode MS" w:hint="eastAsia"/>
          <w:spacing w:val="-9"/>
        </w:rPr>
        <w:t> </w:t>
      </w:r>
      <w:r>
        <w:rPr>
          <w:rFonts w:ascii="Arial Unicode MS" w:hAnsi="Arial Unicode MS" w:eastAsia="Arial Unicode MS" w:hint="eastAsia"/>
          <w:w w:val="100"/>
        </w:rPr>
        <w:t>41</w:t>
      </w:r>
      <w:r>
        <w:rPr>
          <w:rFonts w:ascii="Arial Unicode MS" w:hAnsi="Arial Unicode MS" w:eastAsia="Arial Unicode MS" w:hint="eastAsia"/>
          <w:spacing w:val="7"/>
        </w:rPr>
        <w:t> </w:t>
      </w:r>
      <w:r>
        <w:rPr>
          <w:rFonts w:ascii="Arial Unicode MS" w:hAnsi="Arial Unicode MS" w:eastAsia="Arial Unicode MS" w:hint="eastAsia"/>
          <w:w w:val="100"/>
        </w:rPr>
        <w:t>92</w:t>
      </w:r>
      <w:r>
        <w:rPr>
          <w:rFonts w:ascii="Arial Unicode MS" w:hAnsi="Arial Unicode MS" w:eastAsia="Arial Unicode MS" w:hint="eastAsia"/>
          <w:spacing w:val="-8"/>
        </w:rPr>
        <w:t> </w:t>
      </w:r>
      <w:r>
        <w:rPr>
          <w:rFonts w:ascii="Arial Unicode MS" w:hAnsi="Arial Unicode MS" w:eastAsia="Arial Unicode MS" w:hint="eastAsia"/>
          <w:w w:val="100"/>
        </w:rPr>
        <w:t>0</w:t>
      </w:r>
      <w:r>
        <w:rPr>
          <w:rFonts w:ascii="Arial Unicode MS" w:hAnsi="Arial Unicode MS" w:eastAsia="Arial Unicode MS" w:hint="eastAsia"/>
          <w:spacing w:val="-10"/>
          <w:w w:val="100"/>
        </w:rPr>
        <w:t>4</w:t>
      </w:r>
      <w:r>
        <w:rPr>
          <w:rFonts w:ascii="Arial Unicode MS" w:hAnsi="Arial Unicode MS" w:eastAsia="Arial Unicode MS" w:hint="eastAsia"/>
          <w:spacing w:val="-30"/>
          <w:w w:val="100"/>
          <w:position w:val="-2"/>
        </w:rPr>
        <w:t>4</w:t>
      </w:r>
      <w:r>
        <w:rPr>
          <w:rFonts w:ascii="Arial Unicode MS" w:hAnsi="Arial Unicode MS" w:eastAsia="Arial Unicode MS" w:hint="eastAsia"/>
          <w:spacing w:val="-1"/>
          <w:w w:val="100"/>
        </w:rPr>
        <w:t>0</w:t>
      </w:r>
      <w:r>
        <w:rPr>
          <w:rFonts w:ascii="Arial Unicode MS" w:hAnsi="Arial Unicode MS" w:eastAsia="Arial Unicode MS" w:hint="eastAsia"/>
          <w:spacing w:val="-12"/>
          <w:w w:val="100"/>
        </w:rPr>
        <w:t>7</w:t>
      </w:r>
      <w:r>
        <w:rPr>
          <w:rFonts w:ascii="Arial Unicode MS" w:hAnsi="Arial Unicode MS" w:eastAsia="Arial Unicode MS" w:hint="eastAsia"/>
          <w:spacing w:val="-29"/>
          <w:w w:val="100"/>
          <w:position w:val="-2"/>
        </w:rPr>
        <w:t>1</w:t>
      </w:r>
      <w:r>
        <w:rPr>
          <w:rFonts w:ascii="Arial Unicode MS" w:hAnsi="Arial Unicode MS" w:eastAsia="Arial Unicode MS" w:hint="eastAsia"/>
          <w:spacing w:val="1"/>
          <w:w w:val="100"/>
        </w:rPr>
        <w:t>5</w:t>
      </w:r>
      <w:r>
        <w:rPr>
          <w:rFonts w:ascii="Arial Unicode MS" w:hAnsi="Arial Unicode MS" w:eastAsia="Arial Unicode MS" w:hint="eastAsia"/>
          <w:w w:val="100"/>
        </w:rPr>
        <w:t>2</w:t>
      </w:r>
      <w:r>
        <w:rPr>
          <w:rFonts w:ascii="Arial Unicode MS" w:hAnsi="Arial Unicode MS" w:eastAsia="Arial Unicode MS" w:hint="eastAsia"/>
          <w:spacing w:val="-4"/>
        </w:rPr>
        <w:t> </w:t>
      </w:r>
      <w:r>
        <w:rPr>
          <w:rFonts w:ascii="Arial Unicode MS" w:hAnsi="Arial Unicode MS" w:eastAsia="Arial Unicode MS" w:hint="eastAsia"/>
          <w:spacing w:val="-1"/>
          <w:w w:val="100"/>
        </w:rPr>
        <w:t>6</w:t>
      </w:r>
      <w:r>
        <w:rPr>
          <w:rFonts w:ascii="Arial Unicode MS" w:hAnsi="Arial Unicode MS" w:eastAsia="Arial Unicode MS" w:hint="eastAsia"/>
          <w:w w:val="100"/>
        </w:rPr>
        <w:t>8</w:t>
      </w:r>
      <w:r>
        <w:rPr>
          <w:rFonts w:ascii="Arial Unicode MS" w:hAnsi="Arial Unicode MS" w:eastAsia="Arial Unicode MS" w:hint="eastAsia"/>
        </w:rPr>
        <w:t> </w:t>
      </w:r>
      <w:r>
        <w:rPr>
          <w:rFonts w:ascii="Arial Unicode MS" w:hAnsi="Arial Unicode MS" w:eastAsia="Arial Unicode MS" w:hint="eastAsia"/>
          <w:spacing w:val="-14"/>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spacing w:val="-2"/>
        </w:rPr>
        <w:t> </w:t>
      </w:r>
      <w:r>
        <w:rPr>
          <w:rFonts w:ascii="Arial Unicode MS" w:hAnsi="Arial Unicode MS" w:eastAsia="Arial Unicode MS" w:hint="eastAsia"/>
          <w:w w:val="100"/>
        </w:rPr>
        <w:t>34</w:t>
      </w:r>
      <w:r>
        <w:rPr>
          <w:rFonts w:ascii="Arial Unicode MS" w:hAnsi="Arial Unicode MS" w:eastAsia="Arial Unicode MS" w:hint="eastAsia"/>
          <w:spacing w:val="-13"/>
        </w:rPr>
        <w:t> </w:t>
      </w:r>
      <w:r>
        <w:rPr>
          <w:rFonts w:ascii="Arial Unicode MS" w:hAnsi="Arial Unicode MS" w:eastAsia="Arial Unicode MS" w:hint="eastAsia"/>
          <w:spacing w:val="-1"/>
          <w:w w:val="100"/>
        </w:rPr>
        <w:t>0</w:t>
      </w:r>
      <w:r>
        <w:rPr>
          <w:rFonts w:ascii="Arial Unicode MS" w:hAnsi="Arial Unicode MS" w:eastAsia="Arial Unicode MS" w:hint="eastAsia"/>
          <w:w w:val="100"/>
        </w:rPr>
        <w:t>8</w:t>
      </w:r>
      <w:r>
        <w:rPr>
          <w:rFonts w:ascii="Arial Unicode MS" w:hAnsi="Arial Unicode MS" w:eastAsia="Arial Unicode MS" w:hint="eastAsia"/>
          <w:spacing w:val="2"/>
        </w:rPr>
        <w:t> </w:t>
      </w:r>
      <w:r>
        <w:rPr>
          <w:rFonts w:ascii="Arial Unicode MS" w:hAnsi="Arial Unicode MS" w:eastAsia="Arial Unicode MS" w:hint="eastAsia"/>
          <w:w w:val="100"/>
        </w:rPr>
        <w:t>04</w:t>
      </w:r>
      <w:r>
        <w:rPr>
          <w:rFonts w:ascii="Arial Unicode MS" w:hAnsi="Arial Unicode MS" w:eastAsia="Arial Unicode MS" w:hint="eastAsia"/>
          <w:spacing w:val="-13"/>
        </w:rPr>
        <w:t> </w:t>
      </w:r>
      <w:r>
        <w:rPr>
          <w:rFonts w:ascii="Arial Unicode MS" w:hAnsi="Arial Unicode MS" w:eastAsia="Arial Unicode MS" w:hint="eastAsia"/>
          <w:spacing w:val="-1"/>
          <w:w w:val="100"/>
        </w:rPr>
        <w:t>2</w:t>
      </w:r>
      <w:r>
        <w:rPr>
          <w:rFonts w:ascii="Arial Unicode MS" w:hAnsi="Arial Unicode MS" w:eastAsia="Arial Unicode MS" w:hint="eastAsia"/>
          <w:w w:val="100"/>
        </w:rPr>
        <w:t>7</w:t>
      </w:r>
      <w:r>
        <w:rPr>
          <w:rFonts w:ascii="Arial Unicode MS" w:hAnsi="Arial Unicode MS" w:eastAsia="Arial Unicode MS" w:hint="eastAsia"/>
          <w:spacing w:val="-1"/>
        </w:rPr>
        <w:t> </w:t>
      </w:r>
      <w:r>
        <w:rPr>
          <w:rFonts w:ascii="Arial Unicode MS" w:hAnsi="Arial Unicode MS" w:eastAsia="Arial Unicode MS" w:hint="eastAsia"/>
          <w:spacing w:val="-1"/>
          <w:w w:val="100"/>
        </w:rPr>
        <w:t>0</w:t>
      </w:r>
      <w:r>
        <w:rPr>
          <w:rFonts w:ascii="Arial Unicode MS" w:hAnsi="Arial Unicode MS" w:eastAsia="Arial Unicode MS" w:hint="eastAsia"/>
          <w:w w:val="100"/>
        </w:rPr>
        <w:t>9</w:t>
      </w:r>
      <w:r>
        <w:rPr>
          <w:rFonts w:ascii="Arial Unicode MS" w:hAnsi="Arial Unicode MS" w:eastAsia="Arial Unicode MS" w:hint="eastAsia"/>
          <w:spacing w:val="-2"/>
        </w:rPr>
        <w:t> </w:t>
      </w:r>
      <w:r>
        <w:rPr>
          <w:rFonts w:ascii="Arial Unicode MS" w:hAnsi="Arial Unicode MS" w:eastAsia="Arial Unicode MS" w:hint="eastAsia"/>
          <w:spacing w:val="-1"/>
          <w:w w:val="100"/>
        </w:rPr>
        <w:t>6</w:t>
      </w:r>
      <w:r>
        <w:rPr>
          <w:rFonts w:ascii="Arial Unicode MS" w:hAnsi="Arial Unicode MS" w:eastAsia="Arial Unicode MS" w:hint="eastAsia"/>
          <w:w w:val="100"/>
        </w:rPr>
        <w:t>8</w:t>
      </w:r>
      <w:r>
        <w:rPr>
          <w:rFonts w:ascii="Arial Unicode MS" w:hAnsi="Arial Unicode MS" w:eastAsia="Arial Unicode MS" w:hint="eastAsia"/>
          <w:spacing w:val="-9"/>
        </w:rPr>
        <w:t> </w:t>
      </w:r>
      <w:r>
        <w:rPr>
          <w:rFonts w:ascii="Arial Unicode MS" w:hAnsi="Arial Unicode MS" w:eastAsia="Arial Unicode MS" w:hint="eastAsia"/>
          <w:spacing w:val="-1"/>
          <w:w w:val="100"/>
        </w:rPr>
        <w:t>0</w:t>
      </w:r>
      <w:r>
        <w:rPr>
          <w:rFonts w:ascii="Arial Unicode MS" w:hAnsi="Arial Unicode MS" w:eastAsia="Arial Unicode MS" w:hint="eastAsia"/>
          <w:w w:val="100"/>
        </w:rPr>
        <w:t>9</w:t>
      </w:r>
      <w:r>
        <w:rPr>
          <w:rFonts w:ascii="Arial Unicode MS" w:hAnsi="Arial Unicode MS" w:eastAsia="Arial Unicode MS" w:hint="eastAsia"/>
          <w:spacing w:val="-2"/>
        </w:rPr>
        <w:t> </w:t>
      </w:r>
      <w:r>
        <w:rPr>
          <w:rFonts w:ascii="Arial Unicode MS" w:hAnsi="Arial Unicode MS" w:eastAsia="Arial Unicode MS" w:hint="eastAsia"/>
          <w:spacing w:val="-1"/>
          <w:w w:val="100"/>
        </w:rPr>
        <w:t>2</w:t>
      </w:r>
      <w:r>
        <w:rPr>
          <w:rFonts w:ascii="Arial Unicode MS" w:hAnsi="Arial Unicode MS" w:eastAsia="Arial Unicode MS" w:hint="eastAsia"/>
          <w:spacing w:val="-6"/>
          <w:w w:val="100"/>
        </w:rPr>
        <w:t>7</w:t>
      </w:r>
      <w:r>
        <w:rPr>
          <w:rFonts w:ascii="Arial Unicode MS" w:hAnsi="Arial Unicode MS" w:eastAsia="Arial Unicode MS" w:hint="eastAsia"/>
          <w:spacing w:val="-29"/>
          <w:w w:val="100"/>
          <w:position w:val="-2"/>
        </w:rPr>
        <w:t>8</w:t>
      </w:r>
      <w:r>
        <w:rPr>
          <w:rFonts w:ascii="Arial Unicode MS" w:hAnsi="Arial Unicode MS" w:eastAsia="Arial Unicode MS" w:hint="eastAsia"/>
          <w:spacing w:val="-1"/>
          <w:w w:val="100"/>
        </w:rPr>
        <w:t>8</w:t>
      </w:r>
      <w:r>
        <w:rPr>
          <w:rFonts w:ascii="Arial Unicode MS" w:hAnsi="Arial Unicode MS" w:eastAsia="Arial Unicode MS" w:hint="eastAsia"/>
          <w:w w:val="100"/>
        </w:rPr>
        <w:t>5</w:t>
      </w:r>
      <w:r>
        <w:rPr>
          <w:rFonts w:ascii="Arial Unicode MS" w:hAnsi="Arial Unicode MS" w:eastAsia="Arial Unicode MS" w:hint="eastAsia"/>
          <w:spacing w:val="-8"/>
        </w:rPr>
        <w:t> </w:t>
      </w:r>
      <w:r>
        <w:rPr>
          <w:rFonts w:ascii="Arial Unicode MS" w:hAnsi="Arial Unicode MS" w:eastAsia="Arial Unicode MS" w:hint="eastAsia"/>
          <w:spacing w:val="-1"/>
          <w:w w:val="100"/>
        </w:rPr>
        <w:t>8</w:t>
      </w:r>
      <w:r>
        <w:rPr>
          <w:rFonts w:ascii="Arial Unicode MS" w:hAnsi="Arial Unicode MS" w:eastAsia="Arial Unicode MS" w:hint="eastAsia"/>
          <w:w w:val="100"/>
        </w:rPr>
        <w:t>3</w:t>
      </w:r>
      <w:r>
        <w:rPr>
          <w:rFonts w:ascii="Arial Unicode MS" w:hAnsi="Arial Unicode MS" w:eastAsia="Arial Unicode MS" w:hint="eastAsia"/>
          <w:spacing w:val="-1"/>
        </w:rPr>
        <w:t> </w:t>
      </w:r>
      <w:r>
        <w:rPr>
          <w:rFonts w:ascii="Arial Unicode MS" w:hAnsi="Arial Unicode MS" w:eastAsia="Arial Unicode MS" w:hint="eastAsia"/>
          <w:spacing w:val="-1"/>
          <w:w w:val="100"/>
        </w:rPr>
        <w:t>2</w:t>
      </w:r>
      <w:r>
        <w:rPr>
          <w:rFonts w:ascii="Arial Unicode MS" w:hAnsi="Arial Unicode MS" w:eastAsia="Arial Unicode MS" w:hint="eastAsia"/>
          <w:w w:val="100"/>
        </w:rPr>
        <w:t>9</w:t>
      </w:r>
      <w:r>
        <w:rPr>
          <w:rFonts w:ascii="Arial Unicode MS" w:hAnsi="Arial Unicode MS" w:eastAsia="Arial Unicode MS" w:hint="eastAsia"/>
          <w:spacing w:val="-1"/>
        </w:rPr>
        <w:t> </w:t>
      </w:r>
      <w:r>
        <w:rPr>
          <w:rFonts w:ascii="Arial Unicode MS" w:hAnsi="Arial Unicode MS" w:eastAsia="Arial Unicode MS" w:hint="eastAsia"/>
          <w:spacing w:val="-2"/>
          <w:w w:val="100"/>
        </w:rPr>
        <w:t>1</w:t>
      </w:r>
      <w:r>
        <w:rPr>
          <w:rFonts w:ascii="Arial Unicode MS" w:hAnsi="Arial Unicode MS" w:eastAsia="Arial Unicode MS" w:hint="eastAsia"/>
          <w:w w:val="100"/>
        </w:rPr>
        <w:t>5</w:t>
      </w:r>
      <w:r>
        <w:rPr>
          <w:rFonts w:ascii="Arial Unicode MS" w:hAnsi="Arial Unicode MS" w:eastAsia="Arial Unicode MS" w:hint="eastAsia"/>
          <w:spacing w:val="-7"/>
        </w:rPr>
        <w:t> </w:t>
      </w:r>
      <w:r>
        <w:rPr>
          <w:rFonts w:ascii="Arial Unicode MS" w:hAnsi="Arial Unicode MS" w:eastAsia="Arial Unicode MS" w:hint="eastAsia"/>
          <w:spacing w:val="-2"/>
          <w:w w:val="100"/>
        </w:rPr>
        <w:t>1</w:t>
      </w:r>
      <w:r>
        <w:rPr>
          <w:rFonts w:ascii="Arial Unicode MS" w:hAnsi="Arial Unicode MS" w:eastAsia="Arial Unicode MS" w:hint="eastAsia"/>
          <w:w w:val="100"/>
        </w:rPr>
        <w:t>5</w:t>
      </w:r>
      <w:r>
        <w:rPr>
          <w:rFonts w:ascii="Arial Unicode MS" w:hAnsi="Arial Unicode MS" w:eastAsia="Arial Unicode MS" w:hint="eastAsia"/>
          <w:spacing w:val="8"/>
        </w:rPr>
        <w:t> </w:t>
      </w:r>
      <w:r>
        <w:rPr>
          <w:rFonts w:ascii="Arial Unicode MS" w:hAnsi="Arial Unicode MS" w:eastAsia="Arial Unicode MS" w:hint="eastAsia"/>
          <w:w w:val="100"/>
        </w:rPr>
        <w:t>4</w:t>
      </w:r>
      <w:r>
        <w:rPr>
          <w:rFonts w:ascii="Arial Unicode MS" w:hAnsi="Arial Unicode MS" w:eastAsia="Arial Unicode MS" w:hint="eastAsia"/>
          <w:spacing w:val="14"/>
          <w:w w:val="100"/>
        </w:rPr>
        <w:t>2</w:t>
      </w:r>
      <w:r>
        <w:rPr>
          <w:rFonts w:ascii="Arial Unicode MS" w:hAnsi="Arial Unicode MS" w:eastAsia="Arial Unicode MS" w:hint="eastAsia"/>
          <w:w w:val="100"/>
        </w:rPr>
        <w:t>91</w:t>
      </w:r>
      <w:r>
        <w:rPr>
          <w:rFonts w:ascii="Arial Unicode MS" w:hAnsi="Arial Unicode MS" w:eastAsia="Arial Unicode MS" w:hint="eastAsia"/>
          <w:spacing w:val="8"/>
        </w:rPr>
        <w:t> </w:t>
      </w:r>
      <w:r>
        <w:rPr>
          <w:rFonts w:ascii="Arial Unicode MS" w:hAnsi="Arial Unicode MS" w:eastAsia="Arial Unicode MS" w:hint="eastAsia"/>
          <w:spacing w:val="-1"/>
          <w:w w:val="100"/>
        </w:rPr>
        <w:t>1</w:t>
      </w:r>
      <w:r>
        <w:rPr>
          <w:rFonts w:ascii="Arial Unicode MS" w:hAnsi="Arial Unicode MS" w:eastAsia="Arial Unicode MS" w:hint="eastAsia"/>
          <w:spacing w:val="-15"/>
          <w:w w:val="100"/>
        </w:rPr>
        <w:t>2</w:t>
      </w:r>
      <w:r>
        <w:rPr>
          <w:rFonts w:ascii="Arial Unicode MS" w:hAnsi="Arial Unicode MS" w:eastAsia="Arial Unicode MS" w:hint="eastAsia"/>
          <w:spacing w:val="-23"/>
          <w:w w:val="100"/>
          <w:position w:val="-2"/>
        </w:rPr>
        <w:t>2</w:t>
      </w:r>
      <w:r>
        <w:rPr>
          <w:rFonts w:ascii="Arial Unicode MS" w:hAnsi="Arial Unicode MS" w:eastAsia="Arial Unicode MS" w:hint="eastAsia"/>
          <w:spacing w:val="-1"/>
          <w:w w:val="100"/>
        </w:rPr>
        <w:t>6</w:t>
      </w:r>
      <w:r>
        <w:rPr>
          <w:rFonts w:ascii="Arial Unicode MS" w:hAnsi="Arial Unicode MS" w:eastAsia="Arial Unicode MS" w:hint="eastAsia"/>
          <w:spacing w:val="-6"/>
          <w:w w:val="100"/>
        </w:rPr>
        <w:t>9</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1"/>
          <w:w w:val="100"/>
        </w:rPr>
        <w:t>O</w:t>
      </w:r>
      <w:r>
        <w:rPr>
          <w:rFonts w:ascii="Arial Unicode MS" w:hAnsi="Arial Unicode MS" w:eastAsia="Arial Unicode MS" w:hint="eastAsia"/>
          <w:spacing w:val="-59"/>
          <w:w w:val="100"/>
        </w:rPr>
        <w:t>O</w:t>
      </w:r>
      <w:r>
        <w:rPr>
          <w:rFonts w:ascii="Arial Unicode MS" w:hAnsi="Arial Unicode MS" w:eastAsia="Arial Unicode MS" w:hint="eastAsia"/>
          <w:spacing w:val="-29"/>
          <w:w w:val="100"/>
          <w:position w:val="-2"/>
        </w:rPr>
        <w:t>1</w:t>
      </w:r>
      <w:r>
        <w:rPr>
          <w:rFonts w:ascii="Arial Unicode MS" w:hAnsi="Arial Unicode MS" w:eastAsia="Arial Unicode MS" w:hint="eastAsia"/>
          <w:w w:val="100"/>
        </w:rPr>
        <w:t>62</w:t>
      </w:r>
      <w:r>
        <w:rPr>
          <w:rFonts w:ascii="Arial Unicode MS" w:hAnsi="Arial Unicode MS" w:eastAsia="Arial Unicode MS" w:hint="eastAsia"/>
          <w:spacing w:val="-11"/>
        </w:rPr>
        <w:t> </w:t>
      </w:r>
      <w:r>
        <w:rPr>
          <w:rFonts w:ascii="Arial Unicode MS" w:hAnsi="Arial Unicode MS" w:eastAsia="Arial Unicode MS" w:hint="eastAsia"/>
          <w:spacing w:val="-1"/>
          <w:w w:val="100"/>
        </w:rPr>
        <w:t>0</w:t>
      </w:r>
      <w:r>
        <w:rPr>
          <w:rFonts w:ascii="Arial Unicode MS" w:hAnsi="Arial Unicode MS" w:eastAsia="Arial Unicode MS" w:hint="eastAsia"/>
          <w:w w:val="100"/>
        </w:rPr>
        <w:t>5</w:t>
      </w:r>
      <w:r>
        <w:rPr>
          <w:rFonts w:ascii="Arial Unicode MS" w:hAnsi="Arial Unicode MS" w:eastAsia="Arial Unicode MS" w:hint="eastAsia"/>
          <w:spacing w:val="-1"/>
        </w:rPr>
        <w:t> </w:t>
      </w:r>
      <w:r>
        <w:rPr>
          <w:rFonts w:ascii="Arial Unicode MS" w:hAnsi="Arial Unicode MS" w:eastAsia="Arial Unicode MS" w:hint="eastAsia"/>
          <w:w w:val="100"/>
        </w:rPr>
        <w:t>76</w:t>
      </w:r>
      <w:r>
        <w:rPr>
          <w:rFonts w:ascii="Arial Unicode MS" w:hAnsi="Arial Unicode MS" w:eastAsia="Arial Unicode MS" w:hint="eastAsia"/>
          <w:spacing w:val="-1"/>
        </w:rPr>
        <w:t> </w:t>
      </w:r>
      <w:r>
        <w:rPr>
          <w:rFonts w:ascii="Arial Unicode MS" w:hAnsi="Arial Unicode MS" w:eastAsia="Arial Unicode MS" w:hint="eastAsia"/>
          <w:spacing w:val="-2"/>
          <w:w w:val="100"/>
        </w:rPr>
        <w:t>2</w:t>
      </w:r>
      <w:r>
        <w:rPr>
          <w:rFonts w:ascii="Arial Unicode MS" w:hAnsi="Arial Unicode MS" w:eastAsia="Arial Unicode MS" w:hint="eastAsia"/>
          <w:w w:val="100"/>
        </w:rPr>
        <w:t>5</w:t>
      </w:r>
      <w:r>
        <w:rPr>
          <w:rFonts w:ascii="Arial Unicode MS" w:hAnsi="Arial Unicode MS" w:eastAsia="Arial Unicode MS" w:hint="eastAsia"/>
          <w:spacing w:val="-1"/>
        </w:rPr>
        <w:t> </w:t>
      </w:r>
      <w:r>
        <w:rPr>
          <w:rFonts w:ascii="Arial Unicode MS" w:hAnsi="Arial Unicode MS" w:eastAsia="Arial Unicode MS" w:hint="eastAsia"/>
          <w:spacing w:val="-1"/>
          <w:w w:val="100"/>
        </w:rPr>
        <w:t>3</w:t>
      </w:r>
      <w:r>
        <w:rPr>
          <w:rFonts w:ascii="Arial Unicode MS" w:hAnsi="Arial Unicode MS" w:eastAsia="Arial Unicode MS" w:hint="eastAsia"/>
          <w:w w:val="100"/>
        </w:rPr>
        <w:t>0</w:t>
      </w:r>
      <w:r>
        <w:rPr>
          <w:rFonts w:ascii="Arial Unicode MS" w:hAnsi="Arial Unicode MS" w:eastAsia="Arial Unicode MS" w:hint="eastAsia"/>
          <w:spacing w:val="-2"/>
        </w:rPr>
        <w:t> </w:t>
      </w:r>
      <w:r>
        <w:rPr>
          <w:rFonts w:ascii="Arial Unicode MS" w:hAnsi="Arial Unicode MS" w:eastAsia="Arial Unicode MS" w:hint="eastAsia"/>
          <w:w w:val="100"/>
        </w:rPr>
        <w:t>56</w:t>
      </w:r>
      <w:r>
        <w:rPr>
          <w:rFonts w:ascii="Arial Unicode MS" w:hAnsi="Arial Unicode MS" w:eastAsia="Arial Unicode MS" w:hint="eastAsia"/>
          <w:spacing w:val="-1"/>
        </w:rPr>
        <w:t> </w:t>
      </w:r>
      <w:r>
        <w:rPr>
          <w:rFonts w:ascii="Arial Unicode MS" w:hAnsi="Arial Unicode MS" w:eastAsia="Arial Unicode MS" w:hint="eastAsia"/>
          <w:spacing w:val="-1"/>
          <w:w w:val="100"/>
        </w:rPr>
        <w:t>1</w:t>
      </w:r>
      <w:r>
        <w:rPr>
          <w:rFonts w:ascii="Arial Unicode MS" w:hAnsi="Arial Unicode MS" w:eastAsia="Arial Unicode MS" w:hint="eastAsia"/>
          <w:w w:val="100"/>
        </w:rPr>
        <w:t>6</w:t>
      </w:r>
      <w:r>
        <w:rPr>
          <w:rFonts w:ascii="Arial Unicode MS" w:hAnsi="Arial Unicode MS" w:eastAsia="Arial Unicode MS" w:hint="eastAsia"/>
          <w:spacing w:val="-8"/>
        </w:rPr>
        <w:t> </w:t>
      </w:r>
      <w:r>
        <w:rPr>
          <w:rFonts w:ascii="Arial Unicode MS" w:hAnsi="Arial Unicode MS" w:eastAsia="Arial Unicode MS" w:hint="eastAsia"/>
          <w:spacing w:val="1"/>
          <w:w w:val="100"/>
        </w:rPr>
        <w:t>5</w:t>
      </w:r>
      <w:r>
        <w:rPr>
          <w:rFonts w:ascii="Arial Unicode MS" w:hAnsi="Arial Unicode MS" w:eastAsia="Arial Unicode MS" w:hint="eastAsia"/>
          <w:w w:val="100"/>
        </w:rPr>
        <w:t>2</w:t>
      </w:r>
      <w:r>
        <w:rPr>
          <w:rFonts w:ascii="Arial Unicode MS" w:hAnsi="Arial Unicode MS" w:eastAsia="Arial Unicode MS" w:hint="eastAsia"/>
          <w:spacing w:val="-12"/>
        </w:rPr>
        <w:t> </w:t>
      </w:r>
      <w:r>
        <w:rPr>
          <w:rFonts w:ascii="Arial Unicode MS" w:hAnsi="Arial Unicode MS" w:eastAsia="Arial Unicode MS" w:hint="eastAsia"/>
          <w:w w:val="100"/>
        </w:rPr>
        <w:t>3</w:t>
      </w:r>
      <w:r>
        <w:rPr>
          <w:rFonts w:ascii="Arial Unicode MS" w:hAnsi="Arial Unicode MS" w:eastAsia="Arial Unicode MS" w:hint="eastAsia"/>
          <w:spacing w:val="-6"/>
          <w:w w:val="100"/>
        </w:rPr>
        <w:t>1</w:t>
      </w:r>
      <w:r>
        <w:rPr>
          <w:rFonts w:ascii="Arial Unicode MS" w:hAnsi="Arial Unicode MS" w:eastAsia="Arial Unicode MS" w:hint="eastAsia"/>
          <w:spacing w:val="-21"/>
          <w:w w:val="100"/>
          <w:position w:val="-2"/>
        </w:rPr>
        <w:t>6</w:t>
      </w:r>
      <w:r>
        <w:rPr>
          <w:rFonts w:ascii="Arial Unicode MS" w:hAnsi="Arial Unicode MS" w:eastAsia="Arial Unicode MS" w:hint="eastAsia"/>
          <w:spacing w:val="-1"/>
          <w:w w:val="100"/>
        </w:rPr>
        <w:t>2</w:t>
      </w:r>
      <w:r>
        <w:rPr>
          <w:rFonts w:ascii="Arial Unicode MS" w:hAnsi="Arial Unicode MS" w:eastAsia="Arial Unicode MS" w:hint="eastAsia"/>
          <w:w w:val="100"/>
        </w:rPr>
        <w:t>6</w:t>
      </w:r>
    </w:p>
    <w:p>
      <w:pPr>
        <w:tabs>
          <w:tab w:pos="2818" w:val="left" w:leader="none"/>
          <w:tab w:pos="8256" w:val="left" w:leader="none"/>
        </w:tabs>
        <w:spacing w:before="0"/>
        <w:ind w:left="479" w:right="0" w:firstLine="0"/>
        <w:jc w:val="left"/>
        <w:rPr>
          <w:rFonts w:ascii="Arial Unicode MS" w:eastAsia="Arial Unicode MS" w:hint="eastAsia"/>
          <w:sz w:val="6"/>
        </w:rPr>
      </w:pPr>
      <w:r>
        <w:rPr>
          <w:rFonts w:ascii="Arial Unicode MS" w:eastAsia="Arial Unicode MS" w:hint="eastAsia"/>
          <w:w w:val="100"/>
          <w:position w:val="-2"/>
          <w:sz w:val="18"/>
        </w:rPr>
        <w:t>女</w:t>
      </w:r>
      <w:r>
        <w:rPr>
          <w:rFonts w:ascii="Arial Unicode MS" w:eastAsia="Arial Unicode MS" w:hint="eastAsia"/>
          <w:position w:val="-2"/>
          <w:sz w:val="18"/>
        </w:rPr>
        <w:t>   </w:t>
      </w:r>
      <w:r>
        <w:rPr>
          <w:rFonts w:ascii="Arial Unicode MS" w:eastAsia="Arial Unicode MS" w:hint="eastAsia"/>
          <w:spacing w:val="-10"/>
          <w:position w:val="-2"/>
          <w:sz w:val="18"/>
        </w:rPr>
        <w:t> </w:t>
      </w:r>
      <w:r>
        <w:rPr>
          <w:rFonts w:ascii="Arial Unicode MS" w:eastAsia="Arial Unicode MS" w:hint="eastAsia"/>
          <w:spacing w:val="-65"/>
          <w:w w:val="100"/>
          <w:position w:val="-4"/>
          <w:sz w:val="12"/>
        </w:rPr>
        <w:t>4</w:t>
      </w:r>
      <w:r>
        <w:rPr>
          <w:rFonts w:ascii="Arial Unicode MS" w:eastAsia="Arial Unicode MS" w:hint="eastAsia"/>
          <w:w w:val="100"/>
          <w:sz w:val="12"/>
        </w:rPr>
        <w:t>?</w:t>
      </w:r>
      <w:r>
        <w:rPr>
          <w:rFonts w:ascii="Arial Unicode MS" w:eastAsia="Arial Unicode MS" w:hint="eastAsia"/>
          <w:sz w:val="12"/>
        </w:rPr>
        <w:t>  </w:t>
      </w:r>
      <w:r>
        <w:rPr>
          <w:rFonts w:ascii="Arial Unicode MS" w:eastAsia="Arial Unicode MS" w:hint="eastAsia"/>
          <w:spacing w:val="-3"/>
          <w:sz w:val="12"/>
        </w:rPr>
        <w:t> </w:t>
      </w:r>
      <w:r>
        <w:rPr>
          <w:rFonts w:ascii="Arial Unicode MS" w:eastAsia="Arial Unicode MS" w:hint="eastAsia"/>
          <w:w w:val="100"/>
          <w:sz w:val="12"/>
        </w:rPr>
        <w:t>1</w:t>
      </w:r>
      <w:r>
        <w:rPr>
          <w:rFonts w:ascii="Arial Unicode MS" w:eastAsia="Arial Unicode MS" w:hint="eastAsia"/>
          <w:sz w:val="12"/>
        </w:rPr>
        <w:t>  </w:t>
      </w:r>
      <w:r>
        <w:rPr>
          <w:rFonts w:ascii="Arial Unicode MS" w:eastAsia="Arial Unicode MS" w:hint="eastAsia"/>
          <w:spacing w:val="-4"/>
          <w:sz w:val="12"/>
        </w:rPr>
        <w:t> </w:t>
      </w:r>
      <w:r>
        <w:rPr>
          <w:rFonts w:ascii="Arial Unicode MS" w:eastAsia="Arial Unicode MS" w:hint="eastAsia"/>
          <w:spacing w:val="-24"/>
          <w:w w:val="100"/>
          <w:sz w:val="12"/>
        </w:rPr>
        <w:t>7</w:t>
      </w:r>
      <w:r>
        <w:rPr>
          <w:rFonts w:ascii="Arial Unicode MS" w:eastAsia="Arial Unicode MS" w:hint="eastAsia"/>
          <w:w w:val="99"/>
          <w:position w:val="3"/>
          <w:sz w:val="6"/>
        </w:rPr>
        <w:t>ー</w:t>
      </w:r>
      <w:r>
        <w:rPr>
          <w:rFonts w:ascii="Arial Unicode MS" w:eastAsia="Arial Unicode MS" w:hint="eastAsia"/>
          <w:position w:val="3"/>
          <w:sz w:val="6"/>
        </w:rPr>
        <w:t>  </w:t>
      </w:r>
      <w:r>
        <w:rPr>
          <w:rFonts w:ascii="Arial Unicode MS" w:eastAsia="Arial Unicode MS" w:hint="eastAsia"/>
          <w:spacing w:val="6"/>
          <w:position w:val="3"/>
          <w:sz w:val="6"/>
        </w:rPr>
        <w:t> </w:t>
      </w:r>
      <w:r>
        <w:rPr>
          <w:rFonts w:ascii="Arial Unicode MS" w:eastAsia="Arial Unicode MS" w:hint="eastAsia"/>
          <w:w w:val="100"/>
          <w:sz w:val="12"/>
        </w:rPr>
        <w:t>3</w:t>
      </w:r>
      <w:r>
        <w:rPr>
          <w:rFonts w:ascii="Arial Unicode MS" w:eastAsia="Arial Unicode MS" w:hint="eastAsia"/>
          <w:sz w:val="12"/>
        </w:rPr>
        <w:t>  </w:t>
      </w:r>
      <w:r>
        <w:rPr>
          <w:rFonts w:ascii="Arial Unicode MS" w:eastAsia="Arial Unicode MS" w:hint="eastAsia"/>
          <w:spacing w:val="-1"/>
          <w:sz w:val="12"/>
        </w:rPr>
        <w:t> </w:t>
      </w:r>
      <w:r>
        <w:rPr>
          <w:rFonts w:ascii="Arial Unicode MS" w:eastAsia="Arial Unicode MS" w:hint="eastAsia"/>
          <w:w w:val="100"/>
          <w:sz w:val="12"/>
        </w:rPr>
        <w:t>2</w:t>
      </w:r>
      <w:r>
        <w:rPr>
          <w:rFonts w:ascii="Arial Unicode MS" w:eastAsia="Arial Unicode MS" w:hint="eastAsia"/>
          <w:sz w:val="12"/>
        </w:rPr>
        <w:t>  </w:t>
      </w:r>
      <w:r>
        <w:rPr>
          <w:rFonts w:ascii="Arial Unicode MS" w:eastAsia="Arial Unicode MS" w:hint="eastAsia"/>
          <w:spacing w:val="-2"/>
          <w:sz w:val="12"/>
        </w:rPr>
        <w:t> </w:t>
      </w:r>
      <w:r>
        <w:rPr>
          <w:rFonts w:ascii="Arial Unicode MS" w:eastAsia="Arial Unicode MS" w:hint="eastAsia"/>
          <w:w w:val="100"/>
          <w:sz w:val="12"/>
        </w:rPr>
        <w:t>1</w:t>
      </w:r>
      <w:r>
        <w:rPr>
          <w:rFonts w:ascii="Arial Unicode MS" w:eastAsia="Arial Unicode MS" w:hint="eastAsia"/>
          <w:sz w:val="12"/>
        </w:rPr>
        <w:t>  </w:t>
      </w:r>
      <w:r>
        <w:rPr>
          <w:rFonts w:ascii="Arial Unicode MS" w:eastAsia="Arial Unicode MS" w:hint="eastAsia"/>
          <w:spacing w:val="-9"/>
          <w:sz w:val="12"/>
        </w:rPr>
        <w:t> </w:t>
      </w:r>
      <w:r>
        <w:rPr>
          <w:rFonts w:ascii="Arial Unicode MS" w:eastAsia="Arial Unicode MS" w:hint="eastAsia"/>
          <w:w w:val="100"/>
          <w:sz w:val="12"/>
        </w:rPr>
        <w:t>1</w:t>
      </w:r>
      <w:r>
        <w:rPr>
          <w:rFonts w:ascii="Arial Unicode MS" w:eastAsia="Arial Unicode MS" w:hint="eastAsia"/>
          <w:sz w:val="12"/>
        </w:rPr>
        <w:tab/>
      </w:r>
      <w:r>
        <w:rPr>
          <w:rFonts w:ascii="Arial Unicode MS" w:eastAsia="Arial Unicode MS" w:hint="eastAsia"/>
          <w:w w:val="100"/>
          <w:sz w:val="12"/>
        </w:rPr>
        <w:t>7</w:t>
      </w:r>
      <w:r>
        <w:rPr>
          <w:rFonts w:ascii="Arial Unicode MS" w:eastAsia="Arial Unicode MS" w:hint="eastAsia"/>
          <w:sz w:val="12"/>
        </w:rPr>
        <w:tab/>
      </w:r>
      <w:r>
        <w:rPr>
          <w:rFonts w:ascii="Arial Unicode MS" w:eastAsia="Arial Unicode MS" w:hint="eastAsia"/>
          <w:w w:val="99"/>
          <w:position w:val="3"/>
          <w:sz w:val="6"/>
        </w:rPr>
        <w:t>ー</w:t>
      </w:r>
    </w:p>
    <w:p>
      <w:pPr>
        <w:spacing w:line="192" w:lineRule="auto" w:before="0"/>
        <w:ind w:left="474" w:right="0" w:firstLine="0"/>
        <w:jc w:val="left"/>
        <w:rPr>
          <w:rFonts w:ascii="Arial Unicode MS" w:eastAsia="Arial Unicode MS" w:hint="eastAsia"/>
          <w:sz w:val="18"/>
        </w:rPr>
      </w:pPr>
      <w:r>
        <w:rPr>
          <w:rFonts w:ascii="Arial Unicode MS" w:eastAsia="Arial Unicode MS" w:hint="eastAsia"/>
          <w:w w:val="100"/>
          <w:sz w:val="18"/>
        </w:rPr>
        <w:t>男</w:t>
      </w:r>
    </w:p>
    <w:p>
      <w:pPr>
        <w:spacing w:after="0" w:line="192" w:lineRule="auto"/>
        <w:jc w:val="left"/>
        <w:rPr>
          <w:rFonts w:ascii="Arial Unicode MS" w:eastAsia="Arial Unicode MS" w:hint="eastAsia"/>
          <w:sz w:val="18"/>
        </w:rPr>
        <w:sectPr>
          <w:type w:val="continuous"/>
          <w:pgSz w:w="12220" w:h="16920"/>
          <w:pgMar w:top="740" w:bottom="2060" w:left="280" w:right="1580"/>
          <w:textDirection w:val="tbRl"/>
        </w:sectPr>
      </w:pPr>
    </w:p>
    <w:p>
      <w:pPr>
        <w:pStyle w:val="BodyText"/>
        <w:tabs>
          <w:tab w:pos="1023" w:val="left" w:leader="none"/>
        </w:tabs>
        <w:ind w:left="469"/>
        <w:rPr>
          <w:rFonts w:ascii="Arial Unicode MS" w:hAnsi="Arial Unicode MS" w:eastAsia="Arial Unicode MS" w:hint="eastAsia"/>
          <w:sz w:val="10"/>
        </w:rPr>
      </w:pPr>
      <w:r>
        <w:rPr/>
        <w:pict>
          <v:shape style="position:absolute;margin-left:183.775192pt;margin-top:84.376999pt;width:9.550pt;height:9.550pt;mso-position-horizontal-relative:page;mso-position-vertical-relative:page;z-index:-1349392" type="#_x0000_t202" filled="false" stroked="false">
            <v:textbox inset="0,0,0,0" style="layout-flow:vertical">
              <w:txbxContent>
                <w:p>
                  <w:pPr>
                    <w:spacing w:line="147" w:lineRule="exact" w:before="0"/>
                    <w:ind w:left="0" w:right="0" w:firstLine="0"/>
                    <w:jc w:val="left"/>
                    <w:rPr>
                      <w:rFonts w:ascii="Arial Unicode MS" w:eastAsia="Arial Unicode MS" w:hint="eastAsia"/>
                      <w:sz w:val="19"/>
                    </w:rPr>
                  </w:pPr>
                  <w:r>
                    <w:rPr>
                      <w:rFonts w:ascii="Arial Unicode MS" w:eastAsia="Arial Unicode MS" w:hint="eastAsia"/>
                      <w:w w:val="100"/>
                      <w:sz w:val="19"/>
                    </w:rPr>
                    <w:t>ー</w:t>
                  </w:r>
                </w:p>
              </w:txbxContent>
            </v:textbox>
            <w10:wrap type="none"/>
          </v:shape>
        </w:pict>
      </w:r>
      <w:r>
        <w:rPr/>
        <w:pict>
          <v:shape style="position:absolute;margin-left:188.132202pt;margin-top:86.900002pt;width:3.35pt;height:6.05pt;mso-position-horizontal-relative:page;mso-position-vertical-relative:page;z-index:-1349248" type="#_x0000_t202" filled="false" stroked="false">
            <v:textbox inset="0,0,0,0" style="layout-flow:vertical">
              <w:txbxContent>
                <w:p>
                  <w:pPr>
                    <w:pStyle w:val="BodyText"/>
                    <w:spacing w:line="66" w:lineRule="exact"/>
                    <w:rPr>
                      <w:rFonts w:ascii="Arial Unicode MS"/>
                    </w:rPr>
                  </w:pPr>
                  <w:r>
                    <w:rPr>
                      <w:rFonts w:ascii="Arial Unicode MS"/>
                      <w:w w:val="100"/>
                    </w:rPr>
                    <w:t>1</w:t>
                  </w:r>
                </w:p>
              </w:txbxContent>
            </v:textbox>
            <w10:wrap type="none"/>
          </v:shape>
        </w:pict>
      </w:r>
      <w:r>
        <w:rPr/>
        <w:pict>
          <v:shape style="position:absolute;margin-left:188.71843pt;margin-top:81.223297pt;width:6.05pt;height:3.2pt;mso-position-horizontal-relative:page;mso-position-vertical-relative:page;z-index:-1349224" type="#_x0000_t202" filled="false" stroked="false">
            <v:textbox inset="0,0,0,0" style="layout-flow:vertical">
              <w:txbxContent>
                <w:p>
                  <w:pPr>
                    <w:pStyle w:val="BodyText"/>
                    <w:spacing w:line="93" w:lineRule="exact"/>
                    <w:rPr>
                      <w:rFonts w:ascii="Arial Unicode MS" w:eastAsia="Arial Unicode MS" w:hint="eastAsia"/>
                    </w:rPr>
                  </w:pPr>
                  <w:r>
                    <w:rPr>
                      <w:rFonts w:ascii="Arial Unicode MS" w:eastAsia="Arial Unicode MS" w:hint="eastAsia"/>
                      <w:spacing w:val="-58"/>
                      <w:w w:val="100"/>
                    </w:rPr>
                    <w:t>歳</w:t>
                  </w:r>
                </w:p>
              </w:txbxContent>
            </v:textbox>
            <w10:wrap type="none"/>
          </v:shape>
        </w:pict>
      </w:r>
      <w:r>
        <w:rPr>
          <w:rFonts w:ascii="Arial Unicode MS" w:hAnsi="Arial Unicode MS" w:eastAsia="Arial Unicode MS" w:hint="eastAsia"/>
          <w:w w:val="100"/>
          <w:position w:val="3"/>
        </w:rPr>
        <w:t>2</w:t>
      </w:r>
      <w:r>
        <w:rPr>
          <w:rFonts w:ascii="Arial Unicode MS" w:hAnsi="Arial Unicode MS" w:eastAsia="Arial Unicode MS" w:hint="eastAsia"/>
          <w:position w:val="3"/>
        </w:rPr>
        <w:tab/>
      </w:r>
      <w:r>
        <w:rPr>
          <w:rFonts w:ascii="Arial Unicode MS" w:hAnsi="Arial Unicode MS" w:eastAsia="Arial Unicode MS" w:hint="eastAsia"/>
          <w:spacing w:val="-21"/>
          <w:w w:val="100"/>
          <w:position w:val="-3"/>
        </w:rPr>
        <w:t>J</w:t>
      </w:r>
      <w:r>
        <w:rPr>
          <w:rFonts w:ascii="Arial Unicode MS" w:hAnsi="Arial Unicode MS" w:eastAsia="Arial Unicode MS" w:hint="eastAsia"/>
          <w:w w:val="100"/>
        </w:rPr>
        <w:t>6</w:t>
      </w:r>
      <w:r>
        <w:rPr>
          <w:rFonts w:ascii="Arial Unicode MS" w:hAnsi="Arial Unicode MS" w:eastAsia="Arial Unicode MS" w:hint="eastAsia"/>
          <w:spacing w:val="-8"/>
          <w:w w:val="100"/>
        </w:rPr>
        <w:t>2</w:t>
      </w:r>
      <w:r>
        <w:rPr>
          <w:rFonts w:ascii="Arial Unicode MS" w:hAnsi="Arial Unicode MS" w:eastAsia="Arial Unicode MS" w:hint="eastAsia"/>
          <w:spacing w:val="-29"/>
          <w:w w:val="100"/>
          <w:position w:val="-3"/>
        </w:rPr>
        <w:t>1</w:t>
      </w:r>
      <w:r>
        <w:rPr>
          <w:rFonts w:ascii="Arial Unicode MS" w:hAnsi="Arial Unicode MS" w:eastAsia="Arial Unicode MS" w:hint="eastAsia"/>
          <w:spacing w:val="-1"/>
          <w:w w:val="100"/>
        </w:rPr>
        <w:t>4</w:t>
      </w:r>
      <w:r>
        <w:rPr>
          <w:rFonts w:ascii="Arial Unicode MS" w:hAnsi="Arial Unicode MS" w:eastAsia="Arial Unicode MS" w:hint="eastAsia"/>
          <w:spacing w:val="-14"/>
          <w:w w:val="100"/>
        </w:rPr>
        <w:t>6</w:t>
      </w:r>
      <w:r>
        <w:rPr>
          <w:rFonts w:ascii="Arial Unicode MS" w:hAnsi="Arial Unicode MS" w:eastAsia="Arial Unicode MS" w:hint="eastAsia"/>
          <w:spacing w:val="-29"/>
          <w:w w:val="100"/>
          <w:position w:val="-4"/>
        </w:rPr>
        <w:t>8</w:t>
      </w:r>
      <w:r>
        <w:rPr>
          <w:rFonts w:ascii="Arial Unicode MS" w:hAnsi="Arial Unicode MS" w:eastAsia="Arial Unicode MS" w:hint="eastAsia"/>
          <w:spacing w:val="-1"/>
          <w:w w:val="100"/>
        </w:rPr>
        <w:t>2</w:t>
      </w:r>
      <w:r>
        <w:rPr>
          <w:rFonts w:ascii="Arial Unicode MS" w:hAnsi="Arial Unicode MS" w:eastAsia="Arial Unicode MS" w:hint="eastAsia"/>
          <w:spacing w:val="-13"/>
          <w:w w:val="100"/>
        </w:rPr>
        <w:t>6</w:t>
      </w:r>
      <w:r>
        <w:rPr>
          <w:rFonts w:ascii="Arial Unicode MS" w:hAnsi="Arial Unicode MS" w:eastAsia="Arial Unicode MS" w:hint="eastAsia"/>
          <w:spacing w:val="-30"/>
          <w:w w:val="100"/>
          <w:position w:val="-4"/>
        </w:rPr>
        <w:t>2</w:t>
      </w:r>
      <w:r>
        <w:rPr>
          <w:rFonts w:ascii="Arial Unicode MS" w:hAnsi="Arial Unicode MS" w:eastAsia="Arial Unicode MS" w:hint="eastAsia"/>
          <w:spacing w:val="-1"/>
          <w:w w:val="100"/>
        </w:rPr>
        <w:t>6</w:t>
      </w:r>
      <w:r>
        <w:rPr>
          <w:rFonts w:ascii="Arial Unicode MS" w:hAnsi="Arial Unicode MS" w:eastAsia="Arial Unicode MS" w:hint="eastAsia"/>
          <w:spacing w:val="-5"/>
          <w:w w:val="100"/>
        </w:rPr>
        <w:t>0</w:t>
      </w:r>
      <w:r>
        <w:rPr>
          <w:rFonts w:ascii="Arial Unicode MS" w:hAnsi="Arial Unicode MS" w:eastAsia="Arial Unicode MS" w:hint="eastAsia"/>
          <w:spacing w:val="-30"/>
          <w:w w:val="100"/>
          <w:position w:val="-4"/>
        </w:rPr>
        <w:t>2</w:t>
      </w:r>
      <w:r>
        <w:rPr>
          <w:rFonts w:ascii="Arial Unicode MS" w:hAnsi="Arial Unicode MS" w:eastAsia="Arial Unicode MS" w:hint="eastAsia"/>
          <w:spacing w:val="-1"/>
          <w:w w:val="100"/>
        </w:rPr>
        <w:t>9</w:t>
      </w:r>
      <w:r>
        <w:rPr>
          <w:rFonts w:ascii="Arial Unicode MS" w:hAnsi="Arial Unicode MS" w:eastAsia="Arial Unicode MS" w:hint="eastAsia"/>
          <w:w w:val="100"/>
        </w:rPr>
        <w:t>9</w:t>
      </w:r>
      <w:r>
        <w:rPr>
          <w:rFonts w:ascii="Arial Unicode MS" w:hAnsi="Arial Unicode MS" w:eastAsia="Arial Unicode MS" w:hint="eastAsia"/>
          <w:spacing w:val="-9"/>
        </w:rPr>
        <w:t> </w:t>
      </w:r>
      <w:r>
        <w:rPr>
          <w:rFonts w:ascii="Arial Unicode MS" w:hAnsi="Arial Unicode MS" w:eastAsia="Arial Unicode MS" w:hint="eastAsia"/>
          <w:spacing w:val="-1"/>
          <w:w w:val="100"/>
        </w:rPr>
        <w:t>2</w:t>
      </w:r>
      <w:r>
        <w:rPr>
          <w:rFonts w:ascii="Arial Unicode MS" w:hAnsi="Arial Unicode MS" w:eastAsia="Arial Unicode MS" w:hint="eastAsia"/>
          <w:w w:val="100"/>
        </w:rPr>
        <w:t>7</w:t>
      </w:r>
      <w:r>
        <w:rPr>
          <w:rFonts w:ascii="Arial Unicode MS" w:hAnsi="Arial Unicode MS" w:eastAsia="Arial Unicode MS" w:hint="eastAsia"/>
          <w:spacing w:val="8"/>
        </w:rPr>
        <w:t> </w:t>
      </w:r>
      <w:r>
        <w:rPr>
          <w:rFonts w:ascii="Arial Unicode MS" w:hAnsi="Arial Unicode MS" w:eastAsia="Arial Unicode MS" w:hint="eastAsia"/>
          <w:w w:val="100"/>
        </w:rPr>
        <w:t>62</w:t>
      </w:r>
      <w:r>
        <w:rPr>
          <w:rFonts w:ascii="Arial Unicode MS" w:hAnsi="Arial Unicode MS" w:eastAsia="Arial Unicode MS" w:hint="eastAsia"/>
          <w:spacing w:val="-13"/>
        </w:rPr>
        <w:t> </w:t>
      </w:r>
      <w:r>
        <w:rPr>
          <w:rFonts w:ascii="Arial Unicode MS" w:hAnsi="Arial Unicode MS" w:eastAsia="Arial Unicode MS" w:hint="eastAsia"/>
          <w:spacing w:val="18"/>
          <w:w w:val="100"/>
          <w:sz w:val="11"/>
        </w:rPr>
        <w:t>的</w:t>
      </w:r>
      <w:r>
        <w:rPr>
          <w:rFonts w:ascii="Arial Unicode MS" w:hAnsi="Arial Unicode MS" w:eastAsia="Arial Unicode MS" w:hint="eastAsia"/>
          <w:w w:val="100"/>
          <w:position w:val="3"/>
          <w:sz w:val="11"/>
        </w:rPr>
        <w:t>四</w:t>
      </w:r>
      <w:r>
        <w:rPr>
          <w:rFonts w:ascii="Arial Unicode MS" w:hAnsi="Arial Unicode MS" w:eastAsia="Arial Unicode MS" w:hint="eastAsia"/>
          <w:spacing w:val="-2"/>
          <w:position w:val="3"/>
          <w:sz w:val="11"/>
        </w:rPr>
        <w:t>    </w:t>
      </w:r>
      <w:r>
        <w:rPr>
          <w:rFonts w:ascii="Arial Unicode MS" w:hAnsi="Arial Unicode MS" w:eastAsia="Arial Unicode MS" w:hint="eastAsia"/>
          <w:w w:val="100"/>
        </w:rPr>
        <w:t>"</w:t>
      </w:r>
      <w:r>
        <w:rPr>
          <w:rFonts w:ascii="Arial Unicode MS" w:hAnsi="Arial Unicode MS" w:eastAsia="Arial Unicode MS" w:hint="eastAsia"/>
          <w:spacing w:val="1"/>
        </w:rPr>
        <w:t>   </w:t>
      </w:r>
      <w:r>
        <w:rPr>
          <w:rFonts w:ascii="Arial Unicode MS" w:hAnsi="Arial Unicode MS" w:eastAsia="Arial Unicode MS" w:hint="eastAsia"/>
          <w:spacing w:val="-1"/>
          <w:w w:val="100"/>
          <w:position w:val="1"/>
        </w:rPr>
        <w:t>1</w:t>
      </w:r>
      <w:r>
        <w:rPr>
          <w:rFonts w:ascii="Arial Unicode MS" w:hAnsi="Arial Unicode MS" w:eastAsia="Arial Unicode MS" w:hint="eastAsia"/>
          <w:w w:val="100"/>
        </w:rPr>
        <w:t>4</w:t>
      </w:r>
      <w:r>
        <w:rPr>
          <w:rFonts w:ascii="Arial Unicode MS" w:hAnsi="Arial Unicode MS" w:eastAsia="Arial Unicode MS" w:hint="eastAsia"/>
          <w:spacing w:val="-5"/>
        </w:rPr>
        <w:t> </w:t>
      </w:r>
      <w:r>
        <w:rPr>
          <w:rFonts w:ascii="Arial Unicode MS" w:hAnsi="Arial Unicode MS" w:eastAsia="Arial Unicode MS" w:hint="eastAsia"/>
          <w:spacing w:val="-1"/>
          <w:w w:val="100"/>
        </w:rPr>
        <w:t>4</w:t>
      </w:r>
      <w:r>
        <w:rPr>
          <w:rFonts w:ascii="Arial Unicode MS" w:hAnsi="Arial Unicode MS" w:eastAsia="Arial Unicode MS" w:hint="eastAsia"/>
          <w:spacing w:val="-13"/>
          <w:w w:val="100"/>
        </w:rPr>
        <w:t>6</w:t>
      </w:r>
      <w:r>
        <w:rPr>
          <w:rFonts w:ascii="Arial Unicode MS" w:hAnsi="Arial Unicode MS" w:eastAsia="Arial Unicode MS" w:hint="eastAsia"/>
          <w:spacing w:val="-29"/>
          <w:w w:val="100"/>
          <w:position w:val="-3"/>
        </w:rPr>
        <w:t>1</w:t>
      </w:r>
      <w:r>
        <w:rPr>
          <w:rFonts w:ascii="Arial Unicode MS" w:hAnsi="Arial Unicode MS" w:eastAsia="Arial Unicode MS" w:hint="eastAsia"/>
          <w:w w:val="100"/>
        </w:rPr>
        <w:t>0</w:t>
      </w:r>
      <w:r>
        <w:rPr>
          <w:rFonts w:ascii="Arial Unicode MS" w:hAnsi="Arial Unicode MS" w:eastAsia="Arial Unicode MS" w:hint="eastAsia"/>
          <w:spacing w:val="-4"/>
          <w:w w:val="100"/>
        </w:rPr>
        <w:t>2</w:t>
      </w:r>
      <w:r>
        <w:rPr>
          <w:rFonts w:ascii="Arial Unicode MS" w:hAnsi="Arial Unicode MS" w:eastAsia="Arial Unicode MS" w:hint="eastAsia"/>
          <w:w w:val="100"/>
          <w:position w:val="2"/>
          <w:sz w:val="10"/>
        </w:rPr>
        <w:t>⑱</w:t>
      </w:r>
    </w:p>
    <w:p>
      <w:pPr>
        <w:pStyle w:val="BodyText"/>
        <w:ind w:left="60"/>
        <w:rPr>
          <w:rFonts w:ascii="Arial Unicode MS" w:hAnsi="Arial Unicode MS" w:eastAsia="Arial Unicode MS" w:hint="eastAsia"/>
        </w:rPr>
      </w:pPr>
      <w:r>
        <w:rPr/>
        <w:br w:type="column"/>
      </w:r>
      <w:r>
        <w:rPr>
          <w:rFonts w:ascii="Arial Unicode MS" w:hAnsi="Arial Unicode MS" w:eastAsia="Arial Unicode MS" w:hint="eastAsia"/>
          <w:w w:val="100"/>
        </w:rPr>
        <w:t>92</w:t>
      </w:r>
      <w:r>
        <w:rPr>
          <w:rFonts w:ascii="Arial Unicode MS" w:hAnsi="Arial Unicode MS" w:eastAsia="Arial Unicode MS" w:hint="eastAsia"/>
        </w:rPr>
        <w:t> </w:t>
      </w:r>
      <w:r>
        <w:rPr>
          <w:rFonts w:ascii="Arial Unicode MS" w:hAnsi="Arial Unicode MS" w:eastAsia="Arial Unicode MS" w:hint="eastAsia"/>
          <w:w w:val="100"/>
        </w:rPr>
        <w:t>42</w:t>
      </w:r>
      <w:r>
        <w:rPr>
          <w:rFonts w:ascii="Arial Unicode MS" w:hAnsi="Arial Unicode MS" w:eastAsia="Arial Unicode MS" w:hint="eastAsia"/>
        </w:rPr>
        <w:t> </w:t>
      </w:r>
      <w:r>
        <w:rPr>
          <w:rFonts w:ascii="Arial Unicode MS" w:hAnsi="Arial Unicode MS" w:eastAsia="Arial Unicode MS" w:hint="eastAsia"/>
          <w:w w:val="100"/>
        </w:rPr>
        <w:t>31</w:t>
      </w:r>
      <w:r>
        <w:rPr>
          <w:rFonts w:ascii="Arial Unicode MS" w:hAnsi="Arial Unicode MS" w:eastAsia="Arial Unicode MS" w:hint="eastAsia"/>
        </w:rPr>
        <w:t> </w:t>
      </w:r>
      <w:r>
        <w:rPr>
          <w:rFonts w:ascii="Arial Unicode MS" w:hAnsi="Arial Unicode MS" w:eastAsia="Arial Unicode MS" w:hint="eastAsia"/>
          <w:w w:val="100"/>
        </w:rPr>
        <w:t>22</w:t>
      </w:r>
      <w:r>
        <w:rPr>
          <w:rFonts w:ascii="Arial Unicode MS" w:hAnsi="Arial Unicode MS" w:eastAsia="Arial Unicode MS" w:hint="eastAsia"/>
        </w:rPr>
        <w:t> </w:t>
      </w:r>
      <w:r>
        <w:rPr>
          <w:rFonts w:ascii="Arial Unicode MS" w:hAnsi="Arial Unicode MS" w:eastAsia="Arial Unicode MS" w:hint="eastAsia"/>
          <w:w w:val="100"/>
        </w:rPr>
        <w:t>64</w:t>
      </w:r>
      <w:r>
        <w:rPr>
          <w:rFonts w:ascii="Arial Unicode MS" w:hAnsi="Arial Unicode MS" w:eastAsia="Arial Unicode MS" w:hint="eastAsia"/>
        </w:rPr>
        <w:t> </w:t>
      </w:r>
      <w:r>
        <w:rPr>
          <w:rFonts w:ascii="Arial Unicode MS" w:hAnsi="Arial Unicode MS" w:eastAsia="Arial Unicode MS" w:hint="eastAsia"/>
          <w:w w:val="100"/>
        </w:rPr>
        <w:t>70</w:t>
      </w:r>
      <w:r>
        <w:rPr>
          <w:rFonts w:ascii="Arial Unicode MS" w:hAnsi="Arial Unicode MS" w:eastAsia="Arial Unicode MS" w:hint="eastAsia"/>
        </w:rPr>
        <w:t> </w:t>
      </w:r>
      <w:r>
        <w:rPr>
          <w:rFonts w:ascii="Arial Unicode MS" w:hAnsi="Arial Unicode MS" w:eastAsia="Arial Unicode MS" w:hint="eastAsia"/>
          <w:w w:val="100"/>
        </w:rPr>
        <w:t>54</w:t>
      </w:r>
      <w:r>
        <w:rPr>
          <w:rFonts w:ascii="Arial Unicode MS" w:hAnsi="Arial Unicode MS" w:eastAsia="Arial Unicode MS" w:hint="eastAsia"/>
        </w:rPr>
        <w:t> </w:t>
      </w:r>
      <w:r>
        <w:rPr>
          <w:rFonts w:ascii="Arial Unicode MS" w:hAnsi="Arial Unicode MS" w:eastAsia="Arial Unicode MS" w:hint="eastAsia"/>
          <w:w w:val="100"/>
        </w:rPr>
        <w:t>85</w:t>
      </w:r>
      <w:r>
        <w:rPr>
          <w:rFonts w:ascii="Arial Unicode MS" w:hAnsi="Arial Unicode MS" w:eastAsia="Arial Unicode MS" w:hint="eastAsia"/>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w w:val="100"/>
        </w:rPr>
        <w:t>91</w:t>
      </w:r>
      <w:r>
        <w:rPr>
          <w:rFonts w:ascii="Arial Unicode MS" w:hAnsi="Arial Unicode MS" w:eastAsia="Arial Unicode MS" w:hint="eastAsia"/>
        </w:rPr>
        <w:t> </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w w:val="100"/>
        </w:rPr>
        <w:t>84</w:t>
      </w:r>
      <w:r>
        <w:rPr>
          <w:rFonts w:ascii="Arial Unicode MS" w:hAnsi="Arial Unicode MS" w:eastAsia="Arial Unicode MS" w:hint="eastAsia"/>
        </w:rPr>
        <w:t> </w:t>
      </w:r>
      <w:r>
        <w:rPr>
          <w:rFonts w:ascii="Arial Unicode MS" w:hAnsi="Arial Unicode MS" w:eastAsia="Arial Unicode MS" w:hint="eastAsia"/>
          <w:w w:val="100"/>
        </w:rPr>
        <w:t>5</w:t>
      </w:r>
      <w:r>
        <w:rPr>
          <w:rFonts w:ascii="Arial Unicode MS" w:hAnsi="Arial Unicode MS" w:eastAsia="Arial Unicode MS" w:hint="eastAsia"/>
        </w:rPr>
        <w:t>   </w:t>
      </w:r>
      <w:r>
        <w:rPr>
          <w:rFonts w:ascii="Arial Unicode MS" w:hAnsi="Arial Unicode MS" w:eastAsia="Arial Unicode MS" w:hint="eastAsia"/>
          <w:w w:val="100"/>
        </w:rPr>
        <w:t>68</w:t>
      </w:r>
      <w:r>
        <w:rPr>
          <w:rFonts w:ascii="Arial Unicode MS" w:hAnsi="Arial Unicode MS" w:eastAsia="Arial Unicode MS" w:hint="eastAsia"/>
        </w:rPr>
        <w:t> </w:t>
      </w:r>
      <w:r>
        <w:rPr>
          <w:rFonts w:ascii="Arial Unicode MS" w:hAnsi="Arial Unicode MS" w:eastAsia="Arial Unicode MS" w:hint="eastAsia"/>
          <w:w w:val="100"/>
        </w:rPr>
        <w:t>28</w:t>
      </w:r>
      <w:r>
        <w:rPr>
          <w:rFonts w:ascii="Arial Unicode MS" w:hAnsi="Arial Unicode MS" w:eastAsia="Arial Unicode MS" w:hint="eastAsia"/>
        </w:rPr>
        <w:t> </w:t>
      </w:r>
      <w:r>
        <w:rPr>
          <w:rFonts w:ascii="Arial Unicode MS" w:hAnsi="Arial Unicode MS" w:eastAsia="Arial Unicode MS" w:hint="eastAsia"/>
          <w:w w:val="100"/>
        </w:rPr>
        <w:t>7251</w:t>
      </w:r>
      <w:r>
        <w:rPr>
          <w:rFonts w:ascii="Arial Unicode MS" w:hAnsi="Arial Unicode MS" w:eastAsia="Arial Unicode MS" w:hint="eastAsia"/>
        </w:rPr>
        <w:t> </w:t>
      </w:r>
      <w:r>
        <w:rPr>
          <w:rFonts w:ascii="Arial Unicode MS" w:hAnsi="Arial Unicode MS" w:eastAsia="Arial Unicode MS" w:hint="eastAsia"/>
          <w:w w:val="100"/>
        </w:rPr>
        <w:t>42</w:t>
      </w:r>
      <w:r>
        <w:rPr>
          <w:rFonts w:ascii="Arial Unicode MS" w:hAnsi="Arial Unicode MS" w:eastAsia="Arial Unicode MS" w:hint="eastAsia"/>
        </w:rPr>
        <w:t> </w:t>
      </w:r>
      <w:r>
        <w:rPr>
          <w:rFonts w:ascii="Arial Unicode MS" w:hAnsi="Arial Unicode MS" w:eastAsia="Arial Unicode MS" w:hint="eastAsia"/>
          <w:w w:val="100"/>
        </w:rPr>
        <w:t>47</w:t>
      </w:r>
      <w:r>
        <w:rPr>
          <w:rFonts w:ascii="Arial Unicode MS" w:hAnsi="Arial Unicode MS" w:eastAsia="Arial Unicode MS" w:hint="eastAsia"/>
        </w:rPr>
        <w:t> </w:t>
      </w:r>
      <w:r>
        <w:rPr>
          <w:rFonts w:ascii="Arial Unicode MS" w:hAnsi="Arial Unicode MS" w:eastAsia="Arial Unicode MS" w:hint="eastAsia"/>
          <w:w w:val="100"/>
        </w:rPr>
        <w:t>79</w:t>
      </w:r>
      <w:r>
        <w:rPr>
          <w:rFonts w:ascii="Arial Unicode MS" w:hAnsi="Arial Unicode MS" w:eastAsia="Arial Unicode MS" w:hint="eastAsia"/>
        </w:rPr>
        <w:t> </w:t>
      </w:r>
      <w:r>
        <w:rPr>
          <w:rFonts w:ascii="Arial Unicode MS" w:hAnsi="Arial Unicode MS" w:eastAsia="Arial Unicode MS" w:hint="eastAsia"/>
          <w:w w:val="100"/>
        </w:rPr>
        <w:t>68</w:t>
      </w:r>
      <w:r>
        <w:rPr>
          <w:rFonts w:ascii="Arial Unicode MS" w:hAnsi="Arial Unicode MS" w:eastAsia="Arial Unicode MS" w:hint="eastAsia"/>
        </w:rPr>
        <w:t> </w:t>
      </w:r>
      <w:r>
        <w:rPr>
          <w:rFonts w:ascii="Arial Unicode MS" w:hAnsi="Arial Unicode MS" w:eastAsia="Arial Unicode MS" w:hint="eastAsia"/>
          <w:w w:val="100"/>
        </w:rPr>
        <w:t>07</w:t>
      </w:r>
      <w:r>
        <w:rPr>
          <w:rFonts w:ascii="Arial Unicode MS" w:hAnsi="Arial Unicode MS" w:eastAsia="Arial Unicode MS" w:hint="eastAsia"/>
        </w:rPr>
        <w:t> </w:t>
      </w:r>
      <w:r>
        <w:rPr>
          <w:rFonts w:ascii="Arial Unicode MS" w:hAnsi="Arial Unicode MS" w:eastAsia="Arial Unicode MS" w:hint="eastAsia"/>
          <w:w w:val="100"/>
        </w:rPr>
        <w:t>26</w:t>
      </w:r>
      <w:r>
        <w:rPr>
          <w:rFonts w:ascii="Arial Unicode MS" w:hAnsi="Arial Unicode MS" w:eastAsia="Arial Unicode MS" w:hint="eastAsia"/>
        </w:rPr>
        <w:t> </w:t>
      </w:r>
      <w:r>
        <w:rPr>
          <w:rFonts w:ascii="Arial Unicode MS" w:hAnsi="Arial Unicode MS" w:eastAsia="Arial Unicode MS" w:hint="eastAsia"/>
          <w:w w:val="100"/>
        </w:rPr>
        <w:t>44</w:t>
      </w:r>
      <w:r>
        <w:rPr>
          <w:rFonts w:ascii="Arial Unicode MS" w:hAnsi="Arial Unicode MS" w:eastAsia="Arial Unicode MS" w:hint="eastAsia"/>
        </w:rPr>
        <w:t> </w:t>
      </w:r>
      <w:r>
        <w:rPr>
          <w:rFonts w:ascii="Arial Unicode MS" w:hAnsi="Arial Unicode MS" w:eastAsia="Arial Unicode MS" w:hint="eastAsia"/>
          <w:w w:val="100"/>
        </w:rPr>
        <w:t>27</w:t>
      </w:r>
      <w:r>
        <w:rPr>
          <w:rFonts w:ascii="Arial Unicode MS" w:hAnsi="Arial Unicode MS" w:eastAsia="Arial Unicode MS" w:hint="eastAsia"/>
        </w:rPr>
        <w:t> </w:t>
      </w:r>
      <w:r>
        <w:rPr>
          <w:rFonts w:ascii="Arial Unicode MS" w:hAnsi="Arial Unicode MS" w:eastAsia="Arial Unicode MS" w:hint="eastAsia"/>
          <w:w w:val="100"/>
        </w:rPr>
        <w:t>32</w:t>
      </w:r>
      <w:r>
        <w:rPr>
          <w:rFonts w:ascii="Arial Unicode MS" w:hAnsi="Arial Unicode MS" w:eastAsia="Arial Unicode MS" w:hint="eastAsia"/>
        </w:rPr>
        <w:t> </w:t>
      </w:r>
      <w:r>
        <w:rPr>
          <w:rFonts w:ascii="Arial Unicode MS" w:hAnsi="Arial Unicode MS" w:eastAsia="Arial Unicode MS" w:hint="eastAsia"/>
          <w:w w:val="100"/>
        </w:rPr>
        <w:t>82</w:t>
      </w:r>
      <w:r>
        <w:rPr>
          <w:rFonts w:ascii="Arial Unicode MS" w:hAnsi="Arial Unicode MS" w:eastAsia="Arial Unicode MS" w:hint="eastAsia"/>
        </w:rPr>
        <w:t> </w:t>
      </w:r>
      <w:r>
        <w:rPr>
          <w:rFonts w:ascii="Arial Unicode MS" w:hAnsi="Arial Unicode MS" w:eastAsia="Arial Unicode MS" w:hint="eastAsia"/>
          <w:w w:val="100"/>
        </w:rPr>
        <w:t>⑫</w:t>
      </w:r>
      <w:r>
        <w:rPr>
          <w:rFonts w:ascii="Arial Unicode MS" w:hAnsi="Arial Unicode MS" w:eastAsia="Arial Unicode MS" w:hint="eastAsia"/>
        </w:rPr>
        <w:t> </w:t>
      </w:r>
      <w:r>
        <w:rPr>
          <w:rFonts w:ascii="Arial Unicode MS" w:hAnsi="Arial Unicode MS" w:eastAsia="Arial Unicode MS" w:hint="eastAsia"/>
          <w:w w:val="100"/>
        </w:rPr>
        <w:t>29</w:t>
      </w:r>
      <w:r>
        <w:rPr>
          <w:rFonts w:ascii="Arial Unicode MS" w:hAnsi="Arial Unicode MS" w:eastAsia="Arial Unicode MS" w:hint="eastAsia"/>
        </w:rPr>
        <w:t> </w:t>
      </w:r>
      <w:r>
        <w:rPr>
          <w:rFonts w:ascii="Arial Unicode MS" w:hAnsi="Arial Unicode MS" w:eastAsia="Arial Unicode MS" w:hint="eastAsia"/>
          <w:w w:val="100"/>
        </w:rPr>
        <w:t>58</w:t>
      </w:r>
      <w:r>
        <w:rPr>
          <w:rFonts w:ascii="Arial Unicode MS" w:hAnsi="Arial Unicode MS" w:eastAsia="Arial Unicode MS" w:hint="eastAsia"/>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w w:val="100"/>
        </w:rPr>
        <w:t>81</w:t>
      </w:r>
      <w:r>
        <w:rPr>
          <w:rFonts w:ascii="Arial Unicode MS" w:hAnsi="Arial Unicode MS" w:eastAsia="Arial Unicode MS" w:hint="eastAsia"/>
        </w:rPr>
        <w:t> </w:t>
      </w:r>
      <w:r>
        <w:rPr>
          <w:rFonts w:ascii="Arial Unicode MS" w:hAnsi="Arial Unicode MS" w:eastAsia="Arial Unicode MS" w:hint="eastAsia"/>
          <w:w w:val="100"/>
        </w:rPr>
        <w:t>92</w:t>
      </w:r>
      <w:r>
        <w:rPr>
          <w:rFonts w:ascii="Arial Unicode MS" w:hAnsi="Arial Unicode MS" w:eastAsia="Arial Unicode MS" w:hint="eastAsia"/>
        </w:rPr>
        <w:t> </w:t>
      </w:r>
      <w:r>
        <w:rPr>
          <w:rFonts w:ascii="Arial Unicode MS" w:hAnsi="Arial Unicode MS" w:eastAsia="Arial Unicode MS" w:hint="eastAsia"/>
          <w:w w:val="100"/>
        </w:rPr>
        <w:t>76</w:t>
      </w:r>
      <w:r>
        <w:rPr>
          <w:rFonts w:ascii="Arial Unicode MS" w:hAnsi="Arial Unicode MS" w:eastAsia="Arial Unicode MS" w:hint="eastAsia"/>
        </w:rPr>
        <w:t> </w:t>
      </w:r>
      <w:r>
        <w:rPr>
          <w:rFonts w:ascii="Arial Unicode MS" w:hAnsi="Arial Unicode MS" w:eastAsia="Arial Unicode MS" w:hint="eastAsia"/>
          <w:w w:val="100"/>
        </w:rPr>
        <w:t>42</w:t>
      </w:r>
      <w:r>
        <w:rPr>
          <w:rFonts w:ascii="Arial Unicode MS" w:hAnsi="Arial Unicode MS" w:eastAsia="Arial Unicode MS" w:hint="eastAsia"/>
          <w:w w:val="100"/>
          <w:position w:val="1"/>
          <w:sz w:val="9"/>
        </w:rPr>
        <w:t>紅</w:t>
      </w:r>
      <w:r>
        <w:rPr>
          <w:rFonts w:ascii="Arial Unicode MS" w:hAnsi="Arial Unicode MS" w:eastAsia="Arial Unicode MS" w:hint="eastAsia"/>
          <w:position w:val="1"/>
          <w:sz w:val="9"/>
        </w:rPr>
        <w:t>    </w:t>
      </w:r>
      <w:r>
        <w:rPr>
          <w:rFonts w:ascii="Arial Unicode MS" w:hAnsi="Arial Unicode MS" w:eastAsia="Arial Unicode MS" w:hint="eastAsia"/>
          <w:w w:val="100"/>
        </w:rPr>
        <w:t>48</w:t>
      </w:r>
      <w:r>
        <w:rPr>
          <w:rFonts w:ascii="Arial Unicode MS" w:hAnsi="Arial Unicode MS" w:eastAsia="Arial Unicode MS" w:hint="eastAsia"/>
        </w:rPr>
        <w:t> </w:t>
      </w:r>
      <w:r>
        <w:rPr>
          <w:rFonts w:ascii="Arial Unicode MS" w:hAnsi="Arial Unicode MS" w:eastAsia="Arial Unicode MS" w:hint="eastAsia"/>
          <w:w w:val="100"/>
        </w:rPr>
        <w:t>54</w:t>
      </w:r>
      <w:r>
        <w:rPr>
          <w:rFonts w:ascii="Arial Unicode MS" w:hAnsi="Arial Unicode MS" w:eastAsia="Arial Unicode MS" w:hint="eastAsia"/>
        </w:rPr>
        <w:t> </w:t>
      </w:r>
      <w:r>
        <w:rPr>
          <w:rFonts w:ascii="Arial Unicode MS" w:hAnsi="Arial Unicode MS" w:eastAsia="Arial Unicode MS" w:hint="eastAsia"/>
          <w:w w:val="100"/>
        </w:rPr>
        <w:t>18</w:t>
      </w:r>
      <w:r>
        <w:rPr>
          <w:rFonts w:ascii="Arial Unicode MS" w:hAnsi="Arial Unicode MS" w:eastAsia="Arial Unicode MS" w:hint="eastAsia"/>
        </w:rPr>
        <w:t>  </w:t>
      </w:r>
      <w:r>
        <w:rPr>
          <w:rFonts w:ascii="Arial Unicode MS" w:hAnsi="Arial Unicode MS" w:eastAsia="Arial Unicode MS" w:hint="eastAsia"/>
          <w:w w:val="100"/>
        </w:rPr>
        <w:t>“</w:t>
      </w:r>
      <w:r>
        <w:rPr>
          <w:rFonts w:ascii="Arial Unicode MS" w:hAnsi="Arial Unicode MS" w:eastAsia="Arial Unicode MS" w:hint="eastAsia"/>
        </w:rPr>
        <w:t>   </w:t>
      </w:r>
      <w:r>
        <w:rPr>
          <w:rFonts w:ascii="Arial Unicode MS" w:hAnsi="Arial Unicode MS" w:eastAsia="Arial Unicode MS" w:hint="eastAsia"/>
          <w:w w:val="100"/>
        </w:rPr>
        <w:t>27</w:t>
      </w:r>
      <w:r>
        <w:rPr>
          <w:rFonts w:ascii="Arial Unicode MS" w:hAnsi="Arial Unicode MS" w:eastAsia="Arial Unicode MS" w:hint="eastAsia"/>
        </w:rPr>
        <w:t> </w:t>
      </w:r>
      <w:r>
        <w:rPr>
          <w:rFonts w:ascii="Arial Unicode MS" w:hAnsi="Arial Unicode MS" w:eastAsia="Arial Unicode MS" w:hint="eastAsia"/>
          <w:w w:val="100"/>
        </w:rPr>
        <w:t>47</w:t>
      </w:r>
      <w:r>
        <w:rPr>
          <w:rFonts w:ascii="Arial Unicode MS" w:hAnsi="Arial Unicode MS" w:eastAsia="Arial Unicode MS" w:hint="eastAsia"/>
        </w:rPr>
        <w:t> </w:t>
      </w:r>
      <w:r>
        <w:rPr>
          <w:rFonts w:ascii="Arial Unicode MS" w:hAnsi="Arial Unicode MS" w:eastAsia="Arial Unicode MS" w:hint="eastAsia"/>
          <w:w w:val="100"/>
        </w:rPr>
        <w:t>66</w:t>
      </w:r>
      <w:r>
        <w:rPr>
          <w:rFonts w:ascii="Arial Unicode MS" w:hAnsi="Arial Unicode MS" w:eastAsia="Arial Unicode MS" w:hint="eastAsia"/>
        </w:rPr>
        <w:t> </w:t>
      </w:r>
      <w:r>
        <w:rPr>
          <w:rFonts w:ascii="Arial Unicode MS" w:hAnsi="Arial Unicode MS" w:eastAsia="Arial Unicode MS" w:hint="eastAsia"/>
          <w:w w:val="100"/>
        </w:rPr>
        <w:t>98</w:t>
      </w:r>
      <w:r>
        <w:rPr>
          <w:rFonts w:ascii="Arial Unicode MS" w:hAnsi="Arial Unicode MS" w:eastAsia="Arial Unicode MS" w:hint="eastAsia"/>
        </w:rPr>
        <w:t> </w:t>
      </w:r>
      <w:r>
        <w:rPr>
          <w:rFonts w:ascii="Arial Unicode MS" w:hAnsi="Arial Unicode MS" w:eastAsia="Arial Unicode MS" w:hint="eastAsia"/>
          <w:w w:val="100"/>
        </w:rPr>
        <w:t>78</w:t>
      </w:r>
      <w:r>
        <w:rPr>
          <w:rFonts w:ascii="Arial Unicode MS" w:hAnsi="Arial Unicode MS" w:eastAsia="Arial Unicode MS" w:hint="eastAsia"/>
        </w:rPr>
        <w:t> </w:t>
      </w:r>
      <w:r>
        <w:rPr>
          <w:rFonts w:ascii="Arial Unicode MS" w:hAnsi="Arial Unicode MS" w:eastAsia="Arial Unicode MS" w:hint="eastAsia"/>
          <w:w w:val="100"/>
        </w:rPr>
        <w:t>94</w:t>
      </w:r>
      <w:r>
        <w:rPr>
          <w:rFonts w:ascii="Arial Unicode MS" w:hAnsi="Arial Unicode MS" w:eastAsia="Arial Unicode MS" w:hint="eastAsia"/>
        </w:rPr>
        <w:t> </w:t>
      </w:r>
      <w:r>
        <w:rPr>
          <w:rFonts w:ascii="Arial Unicode MS" w:hAnsi="Arial Unicode MS" w:eastAsia="Arial Unicode MS" w:hint="eastAsia"/>
          <w:w w:val="100"/>
        </w:rPr>
        <w:t>14</w:t>
      </w:r>
      <w:r>
        <w:rPr>
          <w:rFonts w:ascii="Arial Unicode MS" w:hAnsi="Arial Unicode MS" w:eastAsia="Arial Unicode MS" w:hint="eastAsia"/>
          <w:w w:val="100"/>
          <w:position w:val="2"/>
          <w:sz w:val="10"/>
        </w:rPr>
        <w:t>乃</w:t>
      </w:r>
      <w:r>
        <w:rPr>
          <w:rFonts w:ascii="Arial Unicode MS" w:hAnsi="Arial Unicode MS" w:eastAsia="Arial Unicode MS" w:hint="eastAsia"/>
          <w:position w:val="2"/>
          <w:sz w:val="10"/>
        </w:rPr>
        <w:t>   </w:t>
      </w:r>
      <w:r>
        <w:rPr>
          <w:rFonts w:ascii="Arial Unicode MS" w:hAnsi="Arial Unicode MS" w:eastAsia="Arial Unicode MS" w:hint="eastAsia"/>
          <w:w w:val="100"/>
        </w:rPr>
        <w:t>64</w:t>
      </w:r>
      <w:r>
        <w:rPr>
          <w:rFonts w:ascii="Arial Unicode MS" w:hAnsi="Arial Unicode MS" w:eastAsia="Arial Unicode MS" w:hint="eastAsia"/>
        </w:rPr>
        <w:t> </w:t>
      </w:r>
      <w:r>
        <w:rPr>
          <w:rFonts w:ascii="Arial Unicode MS" w:hAnsi="Arial Unicode MS" w:eastAsia="Arial Unicode MS" w:hint="eastAsia"/>
          <w:w w:val="100"/>
        </w:rPr>
        <w:t>35</w:t>
      </w:r>
      <w:r>
        <w:rPr>
          <w:rFonts w:ascii="Arial Unicode MS" w:hAnsi="Arial Unicode MS" w:eastAsia="Arial Unicode MS" w:hint="eastAsia"/>
        </w:rPr>
        <w:t> </w:t>
      </w:r>
      <w:r>
        <w:rPr>
          <w:rFonts w:ascii="Arial Unicode MS" w:hAnsi="Arial Unicode MS" w:eastAsia="Arial Unicode MS" w:hint="eastAsia"/>
          <w:w w:val="100"/>
        </w:rPr>
        <w:t>12</w:t>
      </w:r>
      <w:r>
        <w:rPr>
          <w:rFonts w:ascii="Arial Unicode MS" w:hAnsi="Arial Unicode MS" w:eastAsia="Arial Unicode MS" w:hint="eastAsia"/>
        </w:rPr>
        <w:t> </w:t>
      </w:r>
      <w:r>
        <w:rPr>
          <w:rFonts w:ascii="Arial Unicode MS" w:hAnsi="Arial Unicode MS" w:eastAsia="Arial Unicode MS" w:hint="eastAsia"/>
          <w:w w:val="100"/>
        </w:rPr>
        <w:t>12</w:t>
      </w:r>
      <w:r>
        <w:rPr>
          <w:rFonts w:ascii="Arial Unicode MS" w:hAnsi="Arial Unicode MS" w:eastAsia="Arial Unicode MS" w:hint="eastAsia"/>
        </w:rPr>
        <w:t> </w:t>
      </w:r>
      <w:r>
        <w:rPr>
          <w:rFonts w:ascii="Arial Unicode MS" w:hAnsi="Arial Unicode MS" w:eastAsia="Arial Unicode MS" w:hint="eastAsia"/>
          <w:w w:val="100"/>
        </w:rPr>
        <w:t>22</w:t>
      </w:r>
      <w:r>
        <w:rPr>
          <w:rFonts w:ascii="Arial Unicode MS" w:hAnsi="Arial Unicode MS" w:eastAsia="Arial Unicode MS" w:hint="eastAsia"/>
        </w:rPr>
        <w:t> </w:t>
      </w:r>
      <w:r>
        <w:rPr>
          <w:rFonts w:ascii="Arial Unicode MS" w:hAnsi="Arial Unicode MS" w:eastAsia="Arial Unicode MS" w:hint="eastAsia"/>
          <w:w w:val="100"/>
        </w:rPr>
        <w:t>77</w:t>
      </w:r>
      <w:r>
        <w:rPr>
          <w:rFonts w:ascii="Arial Unicode MS" w:hAnsi="Arial Unicode MS" w:eastAsia="Arial Unicode MS" w:hint="eastAsia"/>
        </w:rPr>
        <w:t> </w:t>
      </w:r>
      <w:r>
        <w:rPr>
          <w:rFonts w:ascii="Arial Unicode MS" w:hAnsi="Arial Unicode MS" w:eastAsia="Arial Unicode MS" w:hint="eastAsia"/>
          <w:w w:val="100"/>
        </w:rPr>
        <w:t>09</w:t>
      </w:r>
      <w:r>
        <w:rPr>
          <w:rFonts w:ascii="Arial Unicode MS" w:hAnsi="Arial Unicode MS" w:eastAsia="Arial Unicode MS" w:hint="eastAsia"/>
        </w:rPr>
        <w:t> </w:t>
      </w:r>
      <w:r>
        <w:rPr>
          <w:rFonts w:ascii="Arial Unicode MS" w:hAnsi="Arial Unicode MS" w:eastAsia="Arial Unicode MS" w:hint="eastAsia"/>
          <w:w w:val="100"/>
        </w:rPr>
        <w:t>75</w:t>
      </w:r>
      <w:r>
        <w:rPr>
          <w:rFonts w:ascii="Arial Unicode MS" w:hAnsi="Arial Unicode MS" w:eastAsia="Arial Unicode MS" w:hint="eastAsia"/>
        </w:rPr>
        <w:t> </w:t>
      </w:r>
      <w:r>
        <w:rPr>
          <w:rFonts w:ascii="Arial Unicode MS" w:hAnsi="Arial Unicode MS" w:eastAsia="Arial Unicode MS" w:hint="eastAsia"/>
          <w:w w:val="100"/>
        </w:rPr>
        <w:t>56</w:t>
      </w:r>
      <w:r>
        <w:rPr>
          <w:rFonts w:ascii="Arial Unicode MS" w:hAnsi="Arial Unicode MS" w:eastAsia="Arial Unicode MS" w:hint="eastAsia"/>
        </w:rPr>
        <w:t> </w:t>
      </w:r>
      <w:r>
        <w:rPr>
          <w:rFonts w:ascii="Arial Unicode MS" w:hAnsi="Arial Unicode MS" w:eastAsia="Arial Unicode MS" w:hint="eastAsia"/>
          <w:w w:val="100"/>
        </w:rPr>
        <w:t>45</w:t>
      </w:r>
      <w:r>
        <w:rPr>
          <w:rFonts w:ascii="Arial Unicode MS" w:hAnsi="Arial Unicode MS" w:eastAsia="Arial Unicode MS" w:hint="eastAsia"/>
        </w:rPr>
        <w:t> </w:t>
      </w:r>
      <w:r>
        <w:rPr>
          <w:rFonts w:ascii="Arial Unicode MS" w:hAnsi="Arial Unicode MS" w:eastAsia="Arial Unicode MS" w:hint="eastAsia"/>
          <w:w w:val="100"/>
        </w:rPr>
        <w:t>35</w:t>
      </w:r>
      <w:r>
        <w:rPr>
          <w:rFonts w:ascii="Arial Unicode MS" w:hAnsi="Arial Unicode MS" w:eastAsia="Arial Unicode MS" w:hint="eastAsia"/>
        </w:rPr>
        <w:t> </w:t>
      </w:r>
      <w:r>
        <w:rPr>
          <w:rFonts w:ascii="Arial Unicode MS" w:hAnsi="Arial Unicode MS" w:eastAsia="Arial Unicode MS" w:hint="eastAsia"/>
          <w:w w:val="100"/>
        </w:rPr>
        <w:t>31</w:t>
      </w:r>
      <w:r>
        <w:rPr>
          <w:rFonts w:ascii="Arial Unicode MS" w:hAnsi="Arial Unicode MS" w:eastAsia="Arial Unicode MS" w:hint="eastAsia"/>
        </w:rPr>
        <w:t> </w:t>
      </w:r>
      <w:r>
        <w:rPr>
          <w:rFonts w:ascii="Arial Unicode MS" w:hAnsi="Arial Unicode MS" w:eastAsia="Arial Unicode MS" w:hint="eastAsia"/>
          <w:w w:val="100"/>
        </w:rPr>
        <w:t>15</w:t>
      </w:r>
      <w:r>
        <w:rPr>
          <w:rFonts w:ascii="Arial Unicode MS" w:hAnsi="Arial Unicode MS" w:eastAsia="Arial Unicode MS" w:hint="eastAsia"/>
        </w:rPr>
        <w:t> </w:t>
      </w:r>
      <w:r>
        <w:rPr>
          <w:rFonts w:ascii="Arial Unicode MS" w:hAnsi="Arial Unicode MS" w:eastAsia="Arial Unicode MS" w:hint="eastAsia"/>
          <w:w w:val="100"/>
        </w:rPr>
        <w:t>36</w:t>
      </w:r>
      <w:r>
        <w:rPr>
          <w:rFonts w:ascii="Arial Unicode MS" w:hAnsi="Arial Unicode MS" w:eastAsia="Arial Unicode MS" w:hint="eastAsia"/>
        </w:rPr>
        <w:t> </w:t>
      </w:r>
      <w:r>
        <w:rPr>
          <w:rFonts w:ascii="Arial Unicode MS" w:hAnsi="Arial Unicode MS" w:eastAsia="Arial Unicode MS" w:hint="eastAsia"/>
          <w:w w:val="100"/>
        </w:rPr>
        <w:t>0291</w:t>
      </w:r>
      <w:r>
        <w:rPr>
          <w:rFonts w:ascii="Arial Unicode MS" w:hAnsi="Arial Unicode MS" w:eastAsia="Arial Unicode MS" w:hint="eastAsia"/>
        </w:rPr>
        <w:t> </w:t>
      </w:r>
      <w:r>
        <w:rPr>
          <w:rFonts w:ascii="Arial Unicode MS" w:hAnsi="Arial Unicode MS" w:eastAsia="Arial Unicode MS" w:hint="eastAsia"/>
          <w:w w:val="100"/>
        </w:rPr>
        <w:t>58</w:t>
      </w:r>
    </w:p>
    <w:p>
      <w:pPr>
        <w:spacing w:after="0"/>
        <w:rPr>
          <w:rFonts w:ascii="Arial Unicode MS" w:hAnsi="Arial Unicode MS" w:eastAsia="Arial Unicode MS" w:hint="eastAsia"/>
        </w:rPr>
        <w:sectPr>
          <w:type w:val="continuous"/>
          <w:pgSz w:w="12220" w:h="16920"/>
          <w:pgMar w:top="740" w:bottom="2060" w:left="280" w:right="1580"/>
          <w:cols w:num="2" w:equalWidth="0">
            <w:col w:w="3256" w:space="40"/>
            <w:col w:w="10824"/>
          </w:cols>
          <w:textDirection w:val="tbRl"/>
        </w:sectPr>
      </w:pPr>
    </w:p>
    <w:p>
      <w:pPr>
        <w:pStyle w:val="BodyText"/>
        <w:ind w:left="1838"/>
        <w:rPr>
          <w:rFonts w:ascii="Arial Unicode MS"/>
        </w:rPr>
      </w:pPr>
      <w:r>
        <w:rPr/>
        <w:pict>
          <v:shape style="position:absolute;margin-left:111.584846pt;margin-top:722.306885pt;width:399pt;height:14.25pt;mso-position-horizontal-relative:page;mso-position-vertical-relative:page;z-index:-1349560" type="#_x0000_t202" filled="false" stroked="false">
            <v:textbox inset="0,0,0,0">
              <w:txbxContent>
                <w:p>
                  <w:pPr>
                    <w:pStyle w:val="BodyText"/>
                    <w:tabs>
                      <w:tab w:pos="7959" w:val="left" w:leader="none"/>
                    </w:tabs>
                    <w:spacing w:before="11"/>
                    <w:ind w:left="20"/>
                    <w:rPr>
                      <w:sz w:val="22"/>
                    </w:rPr>
                  </w:pPr>
                  <w:r>
                    <w:rPr>
                      <w:w w:val="100"/>
                      <w:u w:val="single"/>
                    </w:rPr>
                    <w:t> </w:t>
                  </w:r>
                  <w:r>
                    <w:rPr>
                      <w:u w:val="single"/>
                    </w:rPr>
                    <w:t>  </w:t>
                  </w:r>
                  <w:r>
                    <w:rPr>
                      <w:spacing w:val="-4"/>
                      <w:u w:val="single"/>
                    </w:rPr>
                    <w:t> </w:t>
                  </w:r>
                  <w:r>
                    <w:rPr>
                      <w:w w:val="105"/>
                      <w:u w:val="single"/>
                    </w:rPr>
                    <w:t>440   </w:t>
                  </w:r>
                  <w:r>
                    <w:rPr>
                      <w:rFonts w:ascii="Arial Unicode MS" w:eastAsia="Arial Unicode MS" w:hint="eastAsia"/>
                      <w:w w:val="105"/>
                      <w:u w:val="single"/>
                    </w:rPr>
                    <w:t>三  戸  郡  </w:t>
                  </w:r>
                  <w:r>
                    <w:rPr>
                      <w:rFonts w:ascii="Arial Unicode MS" w:eastAsia="Arial Unicode MS" w:hint="eastAsia"/>
                      <w:spacing w:val="4"/>
                      <w:w w:val="105"/>
                      <w:u w:val="single"/>
                    </w:rPr>
                    <w:t> </w:t>
                  </w:r>
                  <w:r>
                    <w:rPr>
                      <w:w w:val="105"/>
                      <w:sz w:val="22"/>
                      <w:u w:val="single"/>
                    </w:rPr>
                    <w:t>;1</w:t>
                  </w:r>
                  <w:r>
                    <w:rPr>
                      <w:sz w:val="22"/>
                      <w:u w:val="single"/>
                    </w:rPr>
                    <w:tab/>
                  </w:r>
                </w:p>
              </w:txbxContent>
            </v:textbox>
            <w10:wrap type="none"/>
          </v:shape>
        </w:pict>
      </w:r>
      <w:r>
        <w:rPr/>
        <w:pict>
          <v:shape style="position:absolute;margin-left:287.649689pt;margin-top:789.552551pt;width:31pt;height:12.75pt;mso-position-horizontal-relative:page;mso-position-vertical-relative:page;z-index:63160" type="#_x0000_t202" filled="false" stroked="false">
            <v:textbox inset="0,0,0,0">
              <w:txbxContent>
                <w:p>
                  <w:pPr>
                    <w:spacing w:before="14"/>
                    <w:ind w:left="20" w:right="0" w:firstLine="0"/>
                    <w:jc w:val="left"/>
                    <w:rPr>
                      <w:rFonts w:ascii="Arial Unicode MS" w:hAnsi="Arial Unicode MS"/>
                      <w:sz w:val="16"/>
                    </w:rPr>
                  </w:pPr>
                  <w:r>
                    <w:rPr>
                      <w:sz w:val="19"/>
                    </w:rPr>
                    <w:t>- 93 </w:t>
                  </w:r>
                  <w:r>
                    <w:rPr>
                      <w:rFonts w:ascii="Arial Unicode MS" w:hAnsi="Arial Unicode MS"/>
                      <w:w w:val="85"/>
                      <w:sz w:val="16"/>
                    </w:rPr>
                    <w:t>-—</w:t>
                  </w:r>
                </w:p>
              </w:txbxContent>
            </v:textbox>
            <w10:wrap type="none"/>
          </v:shape>
        </w:pict>
      </w:r>
      <w:r>
        <w:rPr>
          <w:rFonts w:ascii="Arial Unicode MS"/>
          <w:w w:val="100"/>
        </w:rPr>
        <w:t>6</w:t>
      </w:r>
      <w:r>
        <w:rPr>
          <w:rFonts w:ascii="Arial Unicode MS"/>
        </w:rPr>
        <w:t>  </w:t>
      </w:r>
      <w:r>
        <w:rPr>
          <w:rFonts w:ascii="Arial Unicode MS"/>
          <w:spacing w:val="-9"/>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11"/>
        </w:rPr>
        <w:t> </w:t>
      </w:r>
      <w:r>
        <w:rPr>
          <w:rFonts w:ascii="Arial Unicode MS"/>
          <w:w w:val="100"/>
        </w:rPr>
        <w:t>5</w:t>
      </w:r>
      <w:r>
        <w:rPr>
          <w:rFonts w:ascii="Arial Unicode MS"/>
        </w:rPr>
        <w:t>  </w:t>
      </w:r>
      <w:r>
        <w:rPr>
          <w:rFonts w:ascii="Arial Unicode MS"/>
          <w:spacing w:val="1"/>
        </w:rPr>
        <w:t> </w:t>
      </w:r>
      <w:r>
        <w:rPr>
          <w:rFonts w:ascii="Arial Unicode MS"/>
          <w:w w:val="100"/>
        </w:rPr>
        <w:t>3</w:t>
      </w:r>
      <w:r>
        <w:rPr>
          <w:rFonts w:ascii="Arial Unicode MS"/>
        </w:rPr>
        <w:t>  </w:t>
      </w:r>
      <w:r>
        <w:rPr>
          <w:rFonts w:ascii="Arial Unicode MS"/>
          <w:spacing w:val="-2"/>
        </w:rPr>
        <w:t> </w:t>
      </w:r>
      <w:r>
        <w:rPr>
          <w:rFonts w:ascii="Arial Unicode MS"/>
          <w:w w:val="100"/>
        </w:rPr>
        <w:t>3</w:t>
      </w:r>
      <w:r>
        <w:rPr>
          <w:rFonts w:ascii="Arial Unicode MS"/>
        </w:rPr>
        <w:t>  </w:t>
      </w:r>
      <w:r>
        <w:rPr>
          <w:rFonts w:ascii="Arial Unicode MS"/>
          <w:spacing w:val="-2"/>
        </w:rPr>
        <w:t> </w:t>
      </w:r>
      <w:r>
        <w:rPr>
          <w:rFonts w:ascii="Arial Unicode MS"/>
          <w:w w:val="100"/>
        </w:rPr>
        <w:t>3</w:t>
      </w:r>
    </w:p>
    <w:p>
      <w:pPr>
        <w:pStyle w:val="BodyText"/>
        <w:tabs>
          <w:tab w:pos="1180" w:val="left" w:leader="none"/>
          <w:tab w:pos="2818" w:val="left" w:leader="none"/>
        </w:tabs>
        <w:spacing w:line="96" w:lineRule="auto"/>
        <w:ind w:left="486"/>
        <w:rPr>
          <w:rFonts w:ascii="Arial Unicode MS" w:eastAsia="Arial Unicode MS" w:hint="eastAsia"/>
        </w:rPr>
      </w:pPr>
      <w:r>
        <w:rPr>
          <w:rFonts w:ascii="Arial Unicode MS" w:eastAsia="Arial Unicode MS" w:hint="eastAsia"/>
          <w:w w:val="100"/>
          <w:position w:val="-6"/>
          <w:sz w:val="19"/>
        </w:rPr>
        <w:t>考</w:t>
      </w:r>
      <w:r>
        <w:rPr>
          <w:rFonts w:ascii="Arial Unicode MS" w:eastAsia="Arial Unicode MS" w:hint="eastAsia"/>
          <w:position w:val="-6"/>
          <w:sz w:val="19"/>
        </w:rPr>
        <w:t>  </w:t>
      </w:r>
      <w:r>
        <w:rPr>
          <w:rFonts w:ascii="Arial Unicode MS" w:eastAsia="Arial Unicode MS" w:hint="eastAsia"/>
          <w:spacing w:val="23"/>
          <w:position w:val="-6"/>
          <w:sz w:val="19"/>
        </w:rPr>
        <w:t> </w:t>
      </w:r>
      <w:r>
        <w:rPr>
          <w:rFonts w:ascii="Arial Unicode MS" w:eastAsia="Arial Unicode MS" w:hint="eastAsia"/>
          <w:w w:val="100"/>
          <w:position w:val="-10"/>
        </w:rPr>
        <w:t>4</w:t>
      </w:r>
      <w:r>
        <w:rPr>
          <w:rFonts w:ascii="Arial Unicode MS" w:eastAsia="Arial Unicode MS" w:hint="eastAsia"/>
          <w:position w:val="-10"/>
        </w:rPr>
        <w:tab/>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spacing w:val="-8"/>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spacing w:val="-2"/>
        </w:rPr>
        <w:t> </w:t>
      </w:r>
      <w:r>
        <w:rPr>
          <w:rFonts w:ascii="Arial Unicode MS" w:eastAsia="Arial Unicode MS" w:hint="eastAsia"/>
          <w:w w:val="100"/>
        </w:rPr>
        <w:t>1</w:t>
      </w:r>
      <w:r>
        <w:rPr>
          <w:rFonts w:ascii="Arial Unicode MS" w:eastAsia="Arial Unicode MS" w:hint="eastAsia"/>
        </w:rPr>
        <w:tab/>
      </w:r>
      <w:r>
        <w:rPr>
          <w:rFonts w:ascii="Arial Unicode MS" w:eastAsia="Arial Unicode MS" w:hint="eastAsia"/>
          <w:w w:val="100"/>
        </w:rPr>
        <w:t>7</w:t>
      </w:r>
    </w:p>
    <w:p>
      <w:pPr>
        <w:spacing w:before="0"/>
        <w:ind w:left="491" w:right="0" w:firstLine="0"/>
        <w:jc w:val="left"/>
        <w:rPr>
          <w:rFonts w:ascii="Arial Unicode MS" w:eastAsia="Arial Unicode MS" w:hint="eastAsia"/>
          <w:sz w:val="19"/>
        </w:rPr>
      </w:pPr>
      <w:r>
        <w:rPr/>
        <w:pict>
          <v:shape style="position:absolute;margin-left:146.070404pt;margin-top:71.189598pt;width:7.55pt;height:10.1pt;mso-position-horizontal-relative:page;mso-position-vertical-relative:page;z-index:-1350664"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92"/>
                    </w:rPr>
                    <w:t>女</w:t>
                  </w:r>
                </w:p>
              </w:txbxContent>
            </v:textbox>
            <w10:wrap type="none"/>
          </v:shape>
        </w:pict>
      </w:r>
      <w:r>
        <w:rPr/>
        <w:pict>
          <v:shape style="position:absolute;margin-left:134.211594pt;margin-top:75.839935pt;width:38.8pt;height:14.9pt;mso-position-horizontal-relative:page;mso-position-vertical-relative:page;z-index:-1350640" type="#_x0000_t202" filled="false" stroked="false">
            <v:textbox inset="0,0,0,0">
              <w:txbxContent>
                <w:p>
                  <w:pPr>
                    <w:spacing w:before="13"/>
                    <w:ind w:left="20" w:right="0" w:firstLine="0"/>
                    <w:jc w:val="left"/>
                    <w:rPr>
                      <w:rFonts w:ascii="Arial" w:eastAsia="Arial"/>
                      <w:sz w:val="23"/>
                    </w:rPr>
                  </w:pPr>
                  <w:r>
                    <w:rPr>
                      <w:rFonts w:ascii="Arial Unicode MS" w:eastAsia="Arial Unicode MS" w:hint="eastAsia"/>
                      <w:w w:val="105"/>
                      <w:sz w:val="13"/>
                    </w:rPr>
                    <w:t>市 町 村 </w:t>
                  </w:r>
                  <w:r>
                    <w:rPr>
                      <w:rFonts w:ascii="Arial" w:eastAsia="Arial"/>
                      <w:w w:val="105"/>
                      <w:sz w:val="23"/>
                    </w:rPr>
                    <w:t>I</w:t>
                  </w:r>
                </w:p>
              </w:txbxContent>
            </v:textbox>
            <w10:wrap type="none"/>
          </v:shape>
        </w:pict>
      </w:r>
      <w:r>
        <w:rPr/>
        <w:pict>
          <v:shape style="position:absolute;margin-left:117.141998pt;margin-top:87.417198pt;width:21.65pt;height:10.1pt;mso-position-horizontal-relative:page;mso-position-vertical-relative:page;z-index:-1350616" type="#_x0000_t202" filled="false" stroked="false">
            <v:textbox inset="0,0,0,0">
              <w:txbxContent>
                <w:p>
                  <w:pPr>
                    <w:pStyle w:val="BodyText"/>
                    <w:spacing w:before="20"/>
                    <w:ind w:left="20"/>
                    <w:rPr>
                      <w:rFonts w:ascii="Arial Unicode MS" w:eastAsia="Arial Unicode MS" w:hint="eastAsia"/>
                    </w:rPr>
                  </w:pPr>
                  <w:r>
                    <w:rPr>
                      <w:w w:val="105"/>
                    </w:rPr>
                    <w:t>02 </w:t>
                  </w:r>
                  <w:r>
                    <w:rPr>
                      <w:rFonts w:ascii="Arial Unicode MS" w:eastAsia="Arial Unicode MS" w:hint="eastAsia"/>
                      <w:w w:val="105"/>
                    </w:rPr>
                    <w:t>県</w:t>
                  </w:r>
                </w:p>
              </w:txbxContent>
            </v:textbox>
            <w10:wrap type="none"/>
          </v:shape>
        </w:pict>
      </w:r>
      <w:r>
        <w:rPr/>
        <w:pict>
          <v:shape style="position:absolute;margin-left:161.798401pt;margin-top:87.417198pt;width:8.5pt;height:10.1pt;mso-position-horizontal-relative:page;mso-position-vertical-relative:page;z-index:62104"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08"/>
                    </w:rPr>
                    <w:t>計</w:t>
                  </w:r>
                </w:p>
              </w:txbxContent>
            </v:textbox>
            <w10:wrap type="none"/>
          </v:shape>
        </w:pict>
      </w:r>
      <w:r>
        <w:rPr/>
        <w:pict>
          <v:shape style="position:absolute;margin-left:129.917404pt;margin-top:95.711296pt;width:21.5pt;height:10.1pt;mso-position-horizontal-relative:page;mso-position-vertical-relative:page;z-index:-1350568"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10"/>
                    </w:rPr>
                    <w:t>市部計</w:t>
                  </w:r>
                </w:p>
              </w:txbxContent>
            </v:textbox>
            <w10:wrap type="none"/>
          </v:shape>
        </w:pict>
      </w:r>
      <w:r>
        <w:rPr/>
        <w:pict>
          <v:shape style="position:absolute;margin-left:116.149597pt;margin-top:103.644699pt;width:54.55pt;height:58.9pt;mso-position-horizontal-relative:page;mso-position-vertical-relative:page;z-index:-1350544" type="#_x0000_t202" filled="false" stroked="false">
            <v:textbox inset="0,0,0,0">
              <w:txbxContent>
                <w:p>
                  <w:pPr>
                    <w:pStyle w:val="BodyText"/>
                    <w:spacing w:line="158" w:lineRule="exact" w:before="20"/>
                    <w:ind w:left="284" w:right="370"/>
                    <w:jc w:val="center"/>
                    <w:rPr>
                      <w:rFonts w:ascii="Arial Unicode MS" w:eastAsia="Arial Unicode MS" w:hint="eastAsia"/>
                    </w:rPr>
                  </w:pPr>
                  <w:r>
                    <w:rPr>
                      <w:rFonts w:ascii="Arial Unicode MS" w:eastAsia="Arial Unicode MS" w:hint="eastAsia"/>
                      <w:w w:val="110"/>
                    </w:rPr>
                    <w:t>郡部計</w:t>
                  </w:r>
                </w:p>
                <w:p>
                  <w:pPr>
                    <w:spacing w:line="169" w:lineRule="exact" w:before="0"/>
                    <w:ind w:left="27" w:right="0" w:firstLine="0"/>
                    <w:jc w:val="left"/>
                    <w:rPr>
                      <w:rFonts w:ascii="Arial Unicode MS" w:eastAsia="Arial Unicode MS" w:hint="eastAsia"/>
                      <w:sz w:val="13"/>
                    </w:rPr>
                  </w:pPr>
                  <w:r>
                    <w:rPr>
                      <w:sz w:val="12"/>
                    </w:rPr>
                    <w:t>20 1 </w:t>
                  </w:r>
                  <w:r>
                    <w:rPr>
                      <w:rFonts w:ascii="Arial Unicode MS" w:eastAsia="Arial Unicode MS" w:hint="eastAsia"/>
                      <w:sz w:val="13"/>
                    </w:rPr>
                    <w:t>青 森 市</w:t>
                  </w:r>
                </w:p>
                <w:p>
                  <w:pPr>
                    <w:pStyle w:val="BodyText"/>
                    <w:numPr>
                      <w:ilvl w:val="0"/>
                      <w:numId w:val="120"/>
                    </w:numPr>
                    <w:tabs>
                      <w:tab w:pos="302" w:val="left" w:leader="none"/>
                    </w:tabs>
                    <w:spacing w:line="158" w:lineRule="exact" w:before="0" w:after="0"/>
                    <w:ind w:left="301" w:right="0" w:hanging="281"/>
                    <w:jc w:val="left"/>
                    <w:rPr>
                      <w:rFonts w:ascii="Arial Unicode MS" w:eastAsia="Arial Unicode MS" w:hint="eastAsia"/>
                    </w:rPr>
                  </w:pPr>
                  <w:r>
                    <w:rPr>
                      <w:rFonts w:ascii="Arial Unicode MS" w:eastAsia="Arial Unicode MS" w:hint="eastAsia"/>
                      <w:spacing w:val="2"/>
                      <w:w w:val="110"/>
                    </w:rPr>
                    <w:t>弘     前    市</w:t>
                  </w:r>
                </w:p>
                <w:p>
                  <w:pPr>
                    <w:pStyle w:val="BodyText"/>
                    <w:numPr>
                      <w:ilvl w:val="0"/>
                      <w:numId w:val="120"/>
                    </w:numPr>
                    <w:tabs>
                      <w:tab w:pos="299" w:val="left" w:leader="none"/>
                    </w:tabs>
                    <w:spacing w:line="240" w:lineRule="auto" w:before="5" w:after="0"/>
                    <w:ind w:left="298" w:right="0" w:hanging="278"/>
                    <w:jc w:val="left"/>
                    <w:rPr>
                      <w:rFonts w:ascii="Arial Unicode MS" w:eastAsia="Arial Unicode MS" w:hint="eastAsia"/>
                    </w:rPr>
                  </w:pPr>
                  <w:r>
                    <w:rPr>
                      <w:rFonts w:ascii="Arial Unicode MS" w:eastAsia="Arial Unicode MS" w:hint="eastAsia"/>
                      <w:w w:val="110"/>
                    </w:rPr>
                    <w:t>八     戸     市</w:t>
                  </w:r>
                </w:p>
                <w:p>
                  <w:pPr>
                    <w:pStyle w:val="BodyText"/>
                    <w:numPr>
                      <w:ilvl w:val="0"/>
                      <w:numId w:val="120"/>
                    </w:numPr>
                    <w:tabs>
                      <w:tab w:pos="295" w:val="left" w:leader="none"/>
                    </w:tabs>
                    <w:spacing w:line="154" w:lineRule="exact" w:before="5" w:after="0"/>
                    <w:ind w:left="294" w:right="0" w:hanging="274"/>
                    <w:jc w:val="left"/>
                    <w:rPr>
                      <w:rFonts w:ascii="Arial Unicode MS" w:eastAsia="Arial Unicode MS" w:hint="eastAsia"/>
                    </w:rPr>
                  </w:pPr>
                  <w:r>
                    <w:rPr>
                      <w:rFonts w:ascii="Arial Unicode MS" w:eastAsia="Arial Unicode MS" w:hint="eastAsia"/>
                      <w:spacing w:val="1"/>
                      <w:w w:val="110"/>
                    </w:rPr>
                    <w:t>黒     石    市</w:t>
                  </w:r>
                </w:p>
                <w:p>
                  <w:pPr>
                    <w:numPr>
                      <w:ilvl w:val="0"/>
                      <w:numId w:val="120"/>
                    </w:numPr>
                    <w:tabs>
                      <w:tab w:pos="294" w:val="left" w:leader="none"/>
                    </w:tabs>
                    <w:spacing w:line="160" w:lineRule="exact" w:before="0"/>
                    <w:ind w:left="293" w:right="0" w:hanging="273"/>
                    <w:jc w:val="left"/>
                    <w:rPr>
                      <w:rFonts w:ascii="Arial Unicode MS" w:eastAsia="Arial Unicode MS" w:hint="eastAsia"/>
                      <w:sz w:val="13"/>
                    </w:rPr>
                  </w:pPr>
                  <w:r>
                    <w:rPr>
                      <w:rFonts w:ascii="Arial Unicode MS" w:eastAsia="Arial Unicode MS" w:hint="eastAsia"/>
                      <w:spacing w:val="12"/>
                      <w:w w:val="110"/>
                      <w:sz w:val="13"/>
                    </w:rPr>
                    <w:t>五所川原市</w:t>
                  </w:r>
                </w:p>
                <w:p>
                  <w:pPr>
                    <w:numPr>
                      <w:ilvl w:val="0"/>
                      <w:numId w:val="120"/>
                    </w:numPr>
                    <w:tabs>
                      <w:tab w:pos="291" w:val="left" w:leader="none"/>
                    </w:tabs>
                    <w:spacing w:line="166" w:lineRule="exact" w:before="0"/>
                    <w:ind w:left="290" w:right="0" w:hanging="263"/>
                    <w:jc w:val="left"/>
                    <w:rPr>
                      <w:rFonts w:ascii="Arial Unicode MS" w:eastAsia="Arial Unicode MS" w:hint="eastAsia"/>
                      <w:sz w:val="13"/>
                    </w:rPr>
                  </w:pPr>
                  <w:r>
                    <w:rPr>
                      <w:rFonts w:ascii="Arial Unicode MS" w:eastAsia="Arial Unicode MS" w:hint="eastAsia"/>
                      <w:w w:val="110"/>
                      <w:sz w:val="13"/>
                    </w:rPr>
                    <w:t>十 和 田 市</w:t>
                  </w:r>
                </w:p>
              </w:txbxContent>
            </v:textbox>
            <w10:wrap type="none"/>
          </v:shape>
        </w:pict>
      </w:r>
      <w:r>
        <w:rPr/>
        <w:pict>
          <v:shape style="position:absolute;margin-left:115.654503pt;margin-top:160.982193pt;width:23.5pt;height:67.8pt;mso-position-horizontal-relative:page;mso-position-vertical-relative:page;z-index:-1350520" type="#_x0000_t202" filled="false" stroked="false">
            <v:textbox inset="0,0,0,0">
              <w:txbxContent>
                <w:p>
                  <w:pPr>
                    <w:pStyle w:val="BodyText"/>
                    <w:spacing w:line="147" w:lineRule="exact" w:before="20"/>
                    <w:ind w:left="29"/>
                    <w:rPr>
                      <w:rFonts w:ascii="Arial Unicode MS" w:eastAsia="Arial Unicode MS" w:hint="eastAsia"/>
                    </w:rPr>
                  </w:pPr>
                  <w:r>
                    <w:rPr>
                      <w:w w:val="110"/>
                    </w:rPr>
                    <w:t>207</w:t>
                  </w:r>
                  <w:r>
                    <w:rPr>
                      <w:spacing w:val="2"/>
                      <w:w w:val="110"/>
                    </w:rPr>
                    <w:t>  </w:t>
                  </w:r>
                  <w:r>
                    <w:rPr>
                      <w:rFonts w:ascii="Arial Unicode MS" w:eastAsia="Arial Unicode MS" w:hint="eastAsia"/>
                      <w:w w:val="110"/>
                    </w:rPr>
                    <w:t>三</w:t>
                  </w:r>
                </w:p>
                <w:p>
                  <w:pPr>
                    <w:spacing w:line="182" w:lineRule="exact" w:before="0"/>
                    <w:ind w:left="29" w:right="0" w:firstLine="0"/>
                    <w:jc w:val="left"/>
                    <w:rPr>
                      <w:rFonts w:ascii="Arial Unicode MS" w:eastAsia="Arial Unicode MS" w:hint="eastAsia"/>
                      <w:sz w:val="15"/>
                    </w:rPr>
                  </w:pPr>
                  <w:r>
                    <w:rPr>
                      <w:w w:val="105"/>
                      <w:sz w:val="13"/>
                    </w:rPr>
                    <w:t>208</w:t>
                  </w:r>
                  <w:r>
                    <w:rPr>
                      <w:spacing w:val="22"/>
                      <w:w w:val="105"/>
                      <w:sz w:val="13"/>
                    </w:rPr>
                    <w:t> </w:t>
                  </w:r>
                  <w:r>
                    <w:rPr>
                      <w:rFonts w:ascii="Arial Unicode MS" w:eastAsia="Arial Unicode MS" w:hint="eastAsia"/>
                      <w:w w:val="105"/>
                      <w:sz w:val="15"/>
                    </w:rPr>
                    <w:t>む</w:t>
                  </w:r>
                </w:p>
                <w:p>
                  <w:pPr>
                    <w:pStyle w:val="BodyText"/>
                    <w:spacing w:line="156" w:lineRule="exact"/>
                    <w:ind w:left="29"/>
                    <w:rPr>
                      <w:rFonts w:ascii="Arial Unicode MS" w:eastAsia="Arial Unicode MS" w:hint="eastAsia"/>
                    </w:rPr>
                  </w:pPr>
                  <w:r>
                    <w:rPr>
                      <w:w w:val="110"/>
                    </w:rPr>
                    <w:t>200</w:t>
                  </w:r>
                  <w:r>
                    <w:rPr>
                      <w:spacing w:val="4"/>
                      <w:w w:val="110"/>
                    </w:rPr>
                    <w:t>  </w:t>
                  </w:r>
                  <w:r>
                    <w:rPr>
                      <w:rFonts w:ascii="Arial Unicode MS" w:eastAsia="Arial Unicode MS" w:hint="eastAsia"/>
                      <w:w w:val="110"/>
                    </w:rPr>
                    <w:t>市</w:t>
                  </w:r>
                </w:p>
                <w:p>
                  <w:pPr>
                    <w:numPr>
                      <w:ilvl w:val="0"/>
                      <w:numId w:val="121"/>
                    </w:numPr>
                    <w:tabs>
                      <w:tab w:pos="298" w:val="left" w:leader="none"/>
                    </w:tabs>
                    <w:spacing w:line="170" w:lineRule="exact" w:before="2"/>
                    <w:ind w:left="297" w:right="0" w:hanging="277"/>
                    <w:jc w:val="left"/>
                    <w:rPr>
                      <w:rFonts w:ascii="Arial" w:eastAsia="Arial"/>
                      <w:sz w:val="12"/>
                    </w:rPr>
                  </w:pPr>
                  <w:r>
                    <w:rPr>
                      <w:rFonts w:ascii="Arial Unicode MS" w:eastAsia="Arial Unicode MS" w:hint="eastAsia"/>
                      <w:w w:val="106"/>
                      <w:sz w:val="13"/>
                    </w:rPr>
                    <w:t>平</w:t>
                  </w:r>
                  <w:r>
                    <w:rPr>
                      <w:rFonts w:ascii="Arial Unicode MS" w:eastAsia="Arial Unicode MS" w:hint="eastAsia"/>
                      <w:sz w:val="13"/>
                    </w:rPr>
                  </w:r>
                </w:p>
                <w:p>
                  <w:pPr>
                    <w:numPr>
                      <w:ilvl w:val="0"/>
                      <w:numId w:val="121"/>
                    </w:numPr>
                    <w:tabs>
                      <w:tab w:pos="309" w:val="left" w:leader="none"/>
                    </w:tabs>
                    <w:spacing w:line="162" w:lineRule="exact" w:before="0"/>
                    <w:ind w:left="308" w:right="0" w:hanging="288"/>
                    <w:jc w:val="left"/>
                    <w:rPr>
                      <w:sz w:val="13"/>
                    </w:rPr>
                  </w:pPr>
                  <w:r>
                    <w:rPr>
                      <w:rFonts w:ascii="Arial Unicode MS" w:eastAsia="Arial Unicode MS" w:hint="eastAsia"/>
                      <w:w w:val="102"/>
                      <w:sz w:val="13"/>
                    </w:rPr>
                    <w:t>蟹</w:t>
                  </w:r>
                  <w:r>
                    <w:rPr>
                      <w:rFonts w:ascii="Arial Unicode MS" w:eastAsia="Arial Unicode MS" w:hint="eastAsia"/>
                      <w:sz w:val="13"/>
                    </w:rPr>
                  </w:r>
                </w:p>
                <w:p>
                  <w:pPr>
                    <w:numPr>
                      <w:ilvl w:val="0"/>
                      <w:numId w:val="121"/>
                    </w:numPr>
                    <w:tabs>
                      <w:tab w:pos="310" w:val="left" w:leader="none"/>
                    </w:tabs>
                    <w:spacing w:line="162" w:lineRule="exact" w:before="0"/>
                    <w:ind w:left="309" w:right="0" w:hanging="282"/>
                    <w:jc w:val="left"/>
                    <w:rPr>
                      <w:sz w:val="13"/>
                    </w:rPr>
                  </w:pPr>
                  <w:r>
                    <w:rPr>
                      <w:rFonts w:ascii="Arial Unicode MS" w:eastAsia="Arial Unicode MS" w:hint="eastAsia"/>
                      <w:w w:val="105"/>
                      <w:sz w:val="13"/>
                    </w:rPr>
                    <w:t>今</w:t>
                  </w:r>
                  <w:r>
                    <w:rPr>
                      <w:rFonts w:ascii="Arial Unicode MS" w:eastAsia="Arial Unicode MS" w:hint="eastAsia"/>
                      <w:sz w:val="13"/>
                    </w:rPr>
                  </w:r>
                </w:p>
                <w:p>
                  <w:pPr>
                    <w:numPr>
                      <w:ilvl w:val="0"/>
                      <w:numId w:val="121"/>
                    </w:numPr>
                    <w:tabs>
                      <w:tab w:pos="301" w:val="left" w:leader="none"/>
                    </w:tabs>
                    <w:spacing w:line="170" w:lineRule="exact" w:before="0"/>
                    <w:ind w:left="300" w:right="0" w:hanging="273"/>
                    <w:jc w:val="left"/>
                    <w:rPr>
                      <w:sz w:val="12"/>
                    </w:rPr>
                  </w:pPr>
                  <w:r>
                    <w:rPr>
                      <w:rFonts w:ascii="Arial Unicode MS" w:eastAsia="Arial Unicode MS" w:hint="eastAsia"/>
                      <w:w w:val="109"/>
                      <w:sz w:val="13"/>
                    </w:rPr>
                    <w:t>逼</w:t>
                  </w:r>
                  <w:r>
                    <w:rPr>
                      <w:rFonts w:ascii="Arial Unicode MS" w:eastAsia="Arial Unicode MS" w:hint="eastAsia"/>
                      <w:sz w:val="13"/>
                    </w:rPr>
                  </w:r>
                </w:p>
                <w:p>
                  <w:pPr>
                    <w:pStyle w:val="BodyText"/>
                    <w:numPr>
                      <w:ilvl w:val="0"/>
                      <w:numId w:val="121"/>
                    </w:numPr>
                    <w:tabs>
                      <w:tab w:pos="306" w:val="left" w:leader="none"/>
                    </w:tabs>
                    <w:spacing w:line="240" w:lineRule="auto" w:before="2" w:after="0"/>
                    <w:ind w:left="305" w:right="0" w:hanging="278"/>
                    <w:jc w:val="left"/>
                  </w:pPr>
                  <w:r>
                    <w:rPr>
                      <w:rFonts w:ascii="Arial Unicode MS" w:eastAsia="Arial Unicode MS" w:hint="eastAsia"/>
                      <w:w w:val="102"/>
                    </w:rPr>
                    <w:t>平</w:t>
                  </w:r>
                  <w:r>
                    <w:rPr>
                      <w:rFonts w:ascii="Arial Unicode MS" w:eastAsia="Arial Unicode MS" w:hint="eastAsia"/>
                    </w:rPr>
                  </w:r>
                </w:p>
              </w:txbxContent>
            </v:textbox>
            <w10:wrap type="none"/>
          </v:shape>
        </w:pict>
      </w:r>
      <w:r>
        <w:rPr/>
        <w:pict>
          <v:shape style="position:absolute;margin-left:145.308701pt;margin-top:160.982193pt;width:25.25pt;height:67.8pt;mso-position-horizontal-relative:page;mso-position-vertical-relative:page;z-index:-1350496" type="#_x0000_t202" filled="false" stroked="false">
            <v:textbox inset="0,0,0,0">
              <w:txbxContent>
                <w:p>
                  <w:pPr>
                    <w:pStyle w:val="BodyText"/>
                    <w:spacing w:line="147" w:lineRule="exact" w:before="20"/>
                    <w:ind w:left="33"/>
                    <w:rPr>
                      <w:rFonts w:ascii="Arial Unicode MS" w:eastAsia="Arial Unicode MS" w:hint="eastAsia"/>
                    </w:rPr>
                  </w:pPr>
                  <w:r>
                    <w:rPr>
                      <w:rFonts w:ascii="Arial Unicode MS" w:eastAsia="Arial Unicode MS" w:hint="eastAsia"/>
                      <w:spacing w:val="5"/>
                      <w:w w:val="110"/>
                    </w:rPr>
                    <w:t>沢    市</w:t>
                  </w:r>
                </w:p>
                <w:p>
                  <w:pPr>
                    <w:spacing w:line="182" w:lineRule="exact" w:before="0"/>
                    <w:ind w:left="20" w:right="0" w:firstLine="0"/>
                    <w:jc w:val="left"/>
                    <w:rPr>
                      <w:rFonts w:ascii="Arial Unicode MS" w:eastAsia="Arial Unicode MS" w:hint="eastAsia"/>
                      <w:sz w:val="15"/>
                    </w:rPr>
                  </w:pPr>
                  <w:r>
                    <w:rPr>
                      <w:rFonts w:ascii="Arial Unicode MS" w:eastAsia="Arial Unicode MS" w:hint="eastAsia"/>
                      <w:w w:val="255"/>
                      <w:sz w:val="15"/>
                    </w:rPr>
                    <w:t>*</w:t>
                  </w:r>
                  <w:r>
                    <w:rPr>
                      <w:rFonts w:ascii="Arial Unicode MS" w:eastAsia="Arial Unicode MS" w:hint="eastAsia"/>
                      <w:spacing w:val="44"/>
                      <w:w w:val="255"/>
                      <w:sz w:val="15"/>
                    </w:rPr>
                    <w:t> </w:t>
                  </w:r>
                  <w:r>
                    <w:rPr>
                      <w:rFonts w:ascii="Arial Unicode MS" w:eastAsia="Arial Unicode MS" w:hint="eastAsia"/>
                      <w:w w:val="110"/>
                      <w:sz w:val="15"/>
                    </w:rPr>
                    <w:t>市</w:t>
                  </w:r>
                </w:p>
                <w:p>
                  <w:pPr>
                    <w:pStyle w:val="BodyText"/>
                    <w:spacing w:line="156" w:lineRule="exact"/>
                    <w:ind w:left="31"/>
                    <w:rPr>
                      <w:rFonts w:ascii="Arial Unicode MS" w:eastAsia="Arial Unicode MS" w:hint="eastAsia"/>
                    </w:rPr>
                  </w:pPr>
                  <w:r>
                    <w:rPr>
                      <w:rFonts w:ascii="Arial Unicode MS" w:eastAsia="Arial Unicode MS" w:hint="eastAsia"/>
                      <w:spacing w:val="1"/>
                      <w:w w:val="105"/>
                    </w:rPr>
                    <w:t>部     計</w:t>
                  </w:r>
                </w:p>
                <w:p>
                  <w:pPr>
                    <w:spacing w:line="170" w:lineRule="exact" w:before="2"/>
                    <w:ind w:left="21" w:right="0" w:firstLine="0"/>
                    <w:jc w:val="left"/>
                    <w:rPr>
                      <w:rFonts w:ascii="Arial Unicode MS" w:eastAsia="Arial Unicode MS" w:hint="eastAsia"/>
                      <w:sz w:val="13"/>
                    </w:rPr>
                  </w:pPr>
                  <w:r>
                    <w:rPr>
                      <w:rFonts w:ascii="Arial Unicode MS" w:eastAsia="Arial Unicode MS" w:hint="eastAsia"/>
                      <w:spacing w:val="4"/>
                      <w:w w:val="105"/>
                      <w:sz w:val="13"/>
                    </w:rPr>
                    <w:t>内    町</w:t>
                  </w:r>
                </w:p>
                <w:p>
                  <w:pPr>
                    <w:spacing w:line="162" w:lineRule="exact" w:before="0"/>
                    <w:ind w:left="21" w:right="0" w:firstLine="0"/>
                    <w:jc w:val="left"/>
                    <w:rPr>
                      <w:rFonts w:ascii="Arial Unicode MS" w:eastAsia="Arial Unicode MS" w:hint="eastAsia"/>
                      <w:sz w:val="13"/>
                    </w:rPr>
                  </w:pPr>
                  <w:r>
                    <w:rPr>
                      <w:rFonts w:ascii="Arial Unicode MS" w:eastAsia="Arial Unicode MS" w:hint="eastAsia"/>
                      <w:sz w:val="13"/>
                    </w:rPr>
                    <w:t>田     町</w:t>
                  </w:r>
                </w:p>
                <w:p>
                  <w:pPr>
                    <w:spacing w:line="162" w:lineRule="exact" w:before="0"/>
                    <w:ind w:left="31" w:right="0" w:firstLine="0"/>
                    <w:jc w:val="left"/>
                    <w:rPr>
                      <w:rFonts w:ascii="Arial Unicode MS" w:eastAsia="Arial Unicode MS" w:hint="eastAsia"/>
                      <w:sz w:val="13"/>
                    </w:rPr>
                  </w:pPr>
                  <w:r>
                    <w:rPr>
                      <w:rFonts w:ascii="Arial Unicode MS" w:eastAsia="Arial Unicode MS" w:hint="eastAsia"/>
                      <w:sz w:val="13"/>
                    </w:rPr>
                    <w:t>別 ［</w:t>
                  </w:r>
                  <w:r>
                    <w:rPr>
                      <w:rFonts w:ascii="Arial Unicode MS" w:eastAsia="Arial Unicode MS" w:hint="eastAsia"/>
                      <w:spacing w:val="-5"/>
                      <w:sz w:val="13"/>
                    </w:rPr>
                    <w:t> 町</w:t>
                  </w:r>
                </w:p>
                <w:p>
                  <w:pPr>
                    <w:spacing w:line="170" w:lineRule="exact" w:before="0"/>
                    <w:ind w:left="28" w:right="0" w:firstLine="0"/>
                    <w:jc w:val="left"/>
                    <w:rPr>
                      <w:rFonts w:ascii="Arial Unicode MS" w:eastAsia="Arial Unicode MS" w:hint="eastAsia"/>
                      <w:sz w:val="13"/>
                    </w:rPr>
                  </w:pPr>
                  <w:r>
                    <w:rPr>
                      <w:rFonts w:ascii="Arial Unicode MS" w:eastAsia="Arial Unicode MS" w:hint="eastAsia"/>
                      <w:spacing w:val="3"/>
                      <w:w w:val="105"/>
                      <w:sz w:val="13"/>
                    </w:rPr>
                    <w:t>田    村</w:t>
                  </w:r>
                </w:p>
                <w:p>
                  <w:pPr>
                    <w:pStyle w:val="BodyText"/>
                    <w:spacing w:before="2"/>
                    <w:ind w:left="34"/>
                    <w:rPr>
                      <w:rFonts w:ascii="Arial Unicode MS" w:eastAsia="Arial Unicode MS" w:hint="eastAsia"/>
                    </w:rPr>
                  </w:pPr>
                  <w:r>
                    <w:rPr>
                      <w:rFonts w:ascii="Arial Unicode MS" w:eastAsia="Arial Unicode MS" w:hint="eastAsia"/>
                      <w:spacing w:val="1"/>
                      <w:w w:val="105"/>
                    </w:rPr>
                    <w:t>舘     村</w:t>
                  </w:r>
                </w:p>
              </w:txbxContent>
            </v:textbox>
            <w10:wrap type="none"/>
          </v:shape>
        </w:pict>
      </w:r>
      <w:r>
        <w:rPr/>
        <w:pict>
          <v:shape style="position:absolute;margin-left:115.654503pt;margin-top:226.974304pt;width:22.4pt;height:10.1pt;mso-position-horizontal-relative:page;mso-position-vertical-relative:page;z-index:-1350472" type="#_x0000_t202" filled="false" stroked="false">
            <v:textbox inset="0,0,0,0">
              <w:txbxContent>
                <w:p>
                  <w:pPr>
                    <w:spacing w:before="20"/>
                    <w:ind w:left="20" w:right="0" w:firstLine="0"/>
                    <w:jc w:val="left"/>
                    <w:rPr>
                      <w:rFonts w:ascii="Arial Unicode MS" w:eastAsia="Arial Unicode MS" w:hint="eastAsia"/>
                      <w:sz w:val="12"/>
                    </w:rPr>
                  </w:pPr>
                  <w:r>
                    <w:rPr>
                      <w:w w:val="110"/>
                      <w:sz w:val="13"/>
                    </w:rPr>
                    <w:t>306 </w:t>
                  </w:r>
                  <w:r>
                    <w:rPr>
                      <w:rFonts w:ascii="Arial Unicode MS" w:eastAsia="Arial Unicode MS" w:hint="eastAsia"/>
                      <w:w w:val="110"/>
                      <w:sz w:val="12"/>
                    </w:rPr>
                    <w:t>三</w:t>
                  </w:r>
                </w:p>
              </w:txbxContent>
            </v:textbox>
            <w10:wrap type="none"/>
          </v:shape>
        </w:pict>
      </w:r>
      <w:r>
        <w:rPr/>
        <w:pict>
          <v:shape style="position:absolute;margin-left:145.642395pt;margin-top:226.974304pt;width:24.5pt;height:10.1pt;mso-position-horizontal-relative:page;mso-position-vertical-relative:page;z-index:-1350448"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10"/>
                    </w:rPr>
                    <w:t>厩 村</w:t>
                  </w:r>
                </w:p>
              </w:txbxContent>
            </v:textbox>
            <w10:wrap type="none"/>
          </v:shape>
        </w:pict>
      </w:r>
      <w:r>
        <w:rPr/>
        <w:pict>
          <v:shape style="position:absolute;margin-left:115.6745pt;margin-top:234.907806pt;width:54.4pt;height:10.1pt;mso-position-horizontal-relative:page;mso-position-vertical-relative:page;z-index:-1350424" type="#_x0000_t202" filled="false" stroked="false">
            <v:textbox inset="0,0,0,0">
              <w:txbxContent>
                <w:p>
                  <w:pPr>
                    <w:pStyle w:val="BodyText"/>
                    <w:spacing w:before="20"/>
                    <w:ind w:left="20"/>
                    <w:rPr>
                      <w:rFonts w:ascii="Arial Unicode MS" w:eastAsia="Arial Unicode MS" w:hint="eastAsia"/>
                    </w:rPr>
                  </w:pPr>
                  <w:r>
                    <w:rPr>
                      <w:w w:val="110"/>
                    </w:rPr>
                    <w:t>300 </w:t>
                  </w:r>
                  <w:r>
                    <w:rPr>
                      <w:rFonts w:ascii="Arial Unicode MS" w:eastAsia="Arial Unicode MS" w:hint="eastAsia"/>
                      <w:w w:val="110"/>
                    </w:rPr>
                    <w:t>東津好郡計</w:t>
                  </w:r>
                </w:p>
              </w:txbxContent>
            </v:textbox>
            <w10:wrap type="none"/>
          </v:shape>
        </w:pict>
      </w:r>
      <w:r>
        <w:rPr/>
        <w:pict>
          <v:shape style="position:absolute;margin-left:115.662498pt;margin-top:242.666565pt;width:40.2pt;height:10.75pt;mso-position-horizontal-relative:page;mso-position-vertical-relative:page;z-index:-1350400" type="#_x0000_t202" filled="false" stroked="false">
            <v:textbox inset="0,0,0,0">
              <w:txbxContent>
                <w:p>
                  <w:pPr>
                    <w:spacing w:before="20"/>
                    <w:ind w:left="20" w:right="0" w:firstLine="0"/>
                    <w:jc w:val="left"/>
                    <w:rPr>
                      <w:rFonts w:ascii="Arial Unicode MS" w:eastAsia="Arial Unicode MS" w:hint="eastAsia"/>
                      <w:sz w:val="13"/>
                    </w:rPr>
                  </w:pPr>
                  <w:r>
                    <w:rPr>
                      <w:rFonts w:ascii="Arial" w:eastAsia="Arial"/>
                      <w:w w:val="105"/>
                      <w:sz w:val="12"/>
                    </w:rPr>
                    <w:t>321 </w:t>
                  </w:r>
                  <w:r>
                    <w:rPr>
                      <w:rFonts w:ascii="Arial Unicode MS" w:eastAsia="Arial Unicode MS" w:hint="eastAsia"/>
                      <w:w w:val="105"/>
                      <w:sz w:val="13"/>
                    </w:rPr>
                    <w:t>鰺 ヶ 沢</w:t>
                  </w:r>
                </w:p>
              </w:txbxContent>
            </v:textbox>
            <w10:wrap type="none"/>
          </v:shape>
        </w:pict>
      </w:r>
      <w:r>
        <w:rPr/>
        <w:pict>
          <v:shape style="position:absolute;margin-left:161.046204pt;margin-top:242.666565pt;width:9.15pt;height:92.1pt;mso-position-horizontal-relative:page;mso-position-vertical-relative:page;z-index:-1350376" type="#_x0000_t202" filled="false" stroked="false">
            <v:textbox inset="0,0,0,0">
              <w:txbxContent>
                <w:p>
                  <w:pPr>
                    <w:spacing w:line="240" w:lineRule="auto" w:before="20"/>
                    <w:ind w:left="20" w:right="18" w:firstLine="0"/>
                    <w:jc w:val="left"/>
                    <w:rPr>
                      <w:rFonts w:ascii="Arial Unicode MS" w:eastAsia="Arial Unicode MS" w:hint="eastAsia"/>
                      <w:sz w:val="12"/>
                    </w:rPr>
                  </w:pPr>
                  <w:r>
                    <w:rPr>
                      <w:rFonts w:ascii="Arial Unicode MS" w:eastAsia="Arial Unicode MS" w:hint="eastAsia"/>
                      <w:w w:val="105"/>
                      <w:sz w:val="13"/>
                    </w:rPr>
                    <w:t>町</w:t>
                  </w:r>
                  <w:r>
                    <w:rPr>
                      <w:rFonts w:ascii="Arial Unicode MS" w:eastAsia="Arial Unicode MS" w:hint="eastAsia"/>
                      <w:w w:val="105"/>
                      <w:sz w:val="12"/>
                    </w:rPr>
                    <w:t>町</w:t>
                  </w:r>
                  <w:r>
                    <w:rPr>
                      <w:rFonts w:ascii="Arial Unicode MS" w:eastAsia="Arial Unicode MS" w:hint="eastAsia"/>
                      <w:w w:val="105"/>
                      <w:sz w:val="13"/>
                    </w:rPr>
                    <w:t>町村</w:t>
                  </w:r>
                  <w:r>
                    <w:rPr>
                      <w:rFonts w:ascii="Arial Unicode MS" w:eastAsia="Arial Unicode MS" w:hint="eastAsia"/>
                      <w:w w:val="105"/>
                      <w:sz w:val="12"/>
                    </w:rPr>
                    <w:t>村村村村</w:t>
                  </w:r>
                  <w:r>
                    <w:rPr>
                      <w:rFonts w:ascii="Arial Unicode MS" w:eastAsia="Arial Unicode MS" w:hint="eastAsia"/>
                      <w:sz w:val="12"/>
                    </w:rPr>
                    <w:t>計</w:t>
                  </w:r>
                  <w:r>
                    <w:rPr>
                      <w:rFonts w:ascii="Arial Unicode MS" w:eastAsia="Arial Unicode MS" w:hint="eastAsia"/>
                      <w:w w:val="105"/>
                      <w:sz w:val="12"/>
                    </w:rPr>
                    <w:t>町村</w:t>
                  </w:r>
                </w:p>
              </w:txbxContent>
            </v:textbox>
            <w10:wrap type="none"/>
          </v:shape>
        </w:pict>
      </w:r>
      <w:r>
        <w:rPr/>
        <w:pict>
          <v:shape style="position:absolute;margin-left:115.654503pt;margin-top:251.496002pt;width:23.35pt;height:50.85pt;mso-position-horizontal-relative:page;mso-position-vertical-relative:page;z-index:-1350352" type="#_x0000_t202" filled="false" stroked="false">
            <v:textbox inset="0,0,0,0">
              <w:txbxContent>
                <w:p>
                  <w:pPr>
                    <w:pStyle w:val="BodyText"/>
                    <w:spacing w:line="154" w:lineRule="exact" w:before="20"/>
                    <w:ind w:left="20"/>
                    <w:rPr>
                      <w:rFonts w:ascii="Arial Unicode MS" w:eastAsia="Arial Unicode MS" w:hint="eastAsia"/>
                    </w:rPr>
                  </w:pPr>
                  <w:r>
                    <w:rPr>
                      <w:rFonts w:ascii="Arial" w:eastAsia="Arial"/>
                      <w:w w:val="105"/>
                    </w:rPr>
                    <w:t>322</w:t>
                  </w:r>
                  <w:r>
                    <w:rPr>
                      <w:rFonts w:ascii="Arial" w:eastAsia="Arial"/>
                      <w:spacing w:val="29"/>
                      <w:w w:val="105"/>
                    </w:rPr>
                    <w:t> </w:t>
                  </w:r>
                  <w:r>
                    <w:rPr>
                      <w:rFonts w:ascii="Arial Unicode MS" w:eastAsia="Arial Unicode MS" w:hint="eastAsia"/>
                      <w:w w:val="105"/>
                    </w:rPr>
                    <w:t>木</w:t>
                  </w:r>
                </w:p>
                <w:p>
                  <w:pPr>
                    <w:spacing w:line="164" w:lineRule="exact" w:before="0"/>
                    <w:ind w:left="27" w:right="0" w:firstLine="0"/>
                    <w:jc w:val="left"/>
                    <w:rPr>
                      <w:rFonts w:ascii="Arial Unicode MS" w:eastAsia="Arial Unicode MS" w:hint="eastAsia"/>
                      <w:sz w:val="13"/>
                    </w:rPr>
                  </w:pPr>
                  <w:r>
                    <w:rPr>
                      <w:rFonts w:ascii="Arial" w:eastAsia="Arial"/>
                      <w:w w:val="110"/>
                      <w:sz w:val="11"/>
                    </w:rPr>
                    <w:t>323</w:t>
                  </w:r>
                  <w:r>
                    <w:rPr>
                      <w:rFonts w:ascii="Arial" w:eastAsia="Arial"/>
                      <w:spacing w:val="1"/>
                      <w:w w:val="110"/>
                      <w:sz w:val="11"/>
                    </w:rPr>
                    <w:t>  </w:t>
                  </w:r>
                  <w:r>
                    <w:rPr>
                      <w:rFonts w:ascii="Arial Unicode MS" w:eastAsia="Arial Unicode MS" w:hint="eastAsia"/>
                      <w:w w:val="110"/>
                      <w:sz w:val="13"/>
                    </w:rPr>
                    <w:t>深</w:t>
                  </w:r>
                </w:p>
                <w:p>
                  <w:pPr>
                    <w:spacing w:line="170" w:lineRule="exact" w:before="0"/>
                    <w:ind w:left="20" w:right="0" w:firstLine="0"/>
                    <w:jc w:val="left"/>
                    <w:rPr>
                      <w:rFonts w:ascii="Arial Unicode MS" w:eastAsia="Arial Unicode MS" w:hint="eastAsia"/>
                      <w:sz w:val="13"/>
                    </w:rPr>
                  </w:pPr>
                  <w:r>
                    <w:rPr>
                      <w:sz w:val="13"/>
                    </w:rPr>
                    <w:t>32 4</w:t>
                  </w:r>
                  <w:r>
                    <w:rPr>
                      <w:spacing w:val="27"/>
                      <w:sz w:val="13"/>
                    </w:rPr>
                    <w:t> </w:t>
                  </w:r>
                  <w:r>
                    <w:rPr>
                      <w:rFonts w:ascii="Arial Unicode MS" w:eastAsia="Arial Unicode MS" w:hint="eastAsia"/>
                      <w:sz w:val="13"/>
                    </w:rPr>
                    <w:t>森</w:t>
                  </w:r>
                </w:p>
                <w:p>
                  <w:pPr>
                    <w:pStyle w:val="BodyText"/>
                    <w:numPr>
                      <w:ilvl w:val="0"/>
                      <w:numId w:val="122"/>
                    </w:numPr>
                    <w:tabs>
                      <w:tab w:pos="306" w:val="left" w:leader="none"/>
                    </w:tabs>
                    <w:spacing w:line="160" w:lineRule="exact" w:before="2" w:after="0"/>
                    <w:ind w:left="305" w:right="0" w:hanging="285"/>
                    <w:jc w:val="left"/>
                    <w:rPr>
                      <w:sz w:val="13"/>
                    </w:rPr>
                  </w:pPr>
                  <w:r>
                    <w:rPr>
                      <w:rFonts w:ascii="Arial Unicode MS" w:eastAsia="Arial Unicode MS" w:hint="eastAsia"/>
                      <w:w w:val="102"/>
                    </w:rPr>
                    <w:t>岩</w:t>
                  </w:r>
                  <w:r>
                    <w:rPr>
                      <w:rFonts w:ascii="Arial Unicode MS" w:eastAsia="Arial Unicode MS" w:hint="eastAsia"/>
                    </w:rPr>
                  </w:r>
                </w:p>
                <w:p>
                  <w:pPr>
                    <w:pStyle w:val="BodyText"/>
                    <w:numPr>
                      <w:ilvl w:val="0"/>
                      <w:numId w:val="122"/>
                    </w:numPr>
                    <w:tabs>
                      <w:tab w:pos="302" w:val="left" w:leader="none"/>
                    </w:tabs>
                    <w:spacing w:line="160" w:lineRule="exact" w:before="0" w:after="0"/>
                    <w:ind w:left="301" w:right="0" w:hanging="281"/>
                    <w:jc w:val="left"/>
                    <w:rPr>
                      <w:rFonts w:ascii="Arial" w:eastAsia="Arial"/>
                      <w:sz w:val="11"/>
                    </w:rPr>
                  </w:pPr>
                  <w:r>
                    <w:rPr>
                      <w:rFonts w:ascii="Arial Unicode MS" w:eastAsia="Arial Unicode MS" w:hint="eastAsia"/>
                      <w:w w:val="102"/>
                    </w:rPr>
                    <w:t>柏</w:t>
                  </w:r>
                  <w:r>
                    <w:rPr>
                      <w:rFonts w:ascii="Arial Unicode MS" w:eastAsia="Arial Unicode MS" w:hint="eastAsia"/>
                    </w:rPr>
                  </w:r>
                </w:p>
                <w:p>
                  <w:pPr>
                    <w:pStyle w:val="BodyText"/>
                    <w:numPr>
                      <w:ilvl w:val="0"/>
                      <w:numId w:val="122"/>
                    </w:numPr>
                    <w:tabs>
                      <w:tab w:pos="303" w:val="left" w:leader="none"/>
                    </w:tabs>
                    <w:spacing w:line="240" w:lineRule="auto" w:before="5" w:after="0"/>
                    <w:ind w:left="302" w:right="0" w:hanging="282"/>
                    <w:jc w:val="left"/>
                    <w:rPr>
                      <w:sz w:val="13"/>
                    </w:rPr>
                  </w:pPr>
                  <w:r>
                    <w:rPr>
                      <w:rFonts w:ascii="Arial Unicode MS" w:eastAsia="Arial Unicode MS" w:hint="eastAsia"/>
                      <w:w w:val="110"/>
                    </w:rPr>
                    <w:t>稲</w:t>
                  </w:r>
                  <w:r>
                    <w:rPr>
                      <w:rFonts w:ascii="Arial Unicode MS" w:eastAsia="Arial Unicode MS" w:hint="eastAsia"/>
                    </w:rPr>
                  </w:r>
                </w:p>
              </w:txbxContent>
            </v:textbox>
            <w10:wrap type="none"/>
          </v:shape>
        </w:pict>
      </w:r>
      <w:r>
        <w:rPr/>
        <w:pict>
          <v:shape style="position:absolute;margin-left:145.361099pt;margin-top:251.496002pt;width:9.2pt;height:34.6pt;mso-position-horizontal-relative:page;mso-position-vertical-relative:page;z-index:62368" type="#_x0000_t202" filled="false" stroked="false">
            <v:textbox inset="0,0,0,0">
              <w:txbxContent>
                <w:p>
                  <w:pPr>
                    <w:spacing w:line="230" w:lineRule="auto" w:before="25"/>
                    <w:ind w:left="20" w:right="18" w:firstLine="6"/>
                    <w:jc w:val="both"/>
                    <w:rPr>
                      <w:rFonts w:ascii="Arial Unicode MS" w:eastAsia="Arial Unicode MS" w:hint="eastAsia"/>
                      <w:sz w:val="12"/>
                    </w:rPr>
                  </w:pPr>
                  <w:r>
                    <w:rPr>
                      <w:rFonts w:ascii="Arial Unicode MS" w:eastAsia="Arial Unicode MS" w:hint="eastAsia"/>
                      <w:sz w:val="12"/>
                    </w:rPr>
                    <w:t>造</w:t>
                  </w:r>
                  <w:r>
                    <w:rPr>
                      <w:rFonts w:ascii="Arial Unicode MS" w:eastAsia="Arial Unicode MS" w:hint="eastAsia"/>
                      <w:sz w:val="13"/>
                    </w:rPr>
                    <w:t>浦田</w:t>
                  </w:r>
                  <w:r>
                    <w:rPr>
                      <w:rFonts w:ascii="Arial Unicode MS" w:eastAsia="Arial Unicode MS" w:hint="eastAsia"/>
                      <w:sz w:val="12"/>
                    </w:rPr>
                    <w:t>崎</w:t>
                  </w:r>
                </w:p>
              </w:txbxContent>
            </v:textbox>
            <w10:wrap type="none"/>
          </v:shape>
        </w:pict>
      </w:r>
      <w:r>
        <w:rPr/>
        <w:pict>
          <v:shape style="position:absolute;margin-left:145.583603pt;margin-top:292.245209pt;width:8.65pt;height:10.1pt;mso-position-horizontal-relative:page;mso-position-vertical-relative:page;z-index:-1350304"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10"/>
                    </w:rPr>
                    <w:t>垣</w:t>
                  </w:r>
                </w:p>
              </w:txbxContent>
            </v:textbox>
            <w10:wrap type="none"/>
          </v:shape>
        </w:pict>
      </w:r>
      <w:r>
        <w:rPr/>
        <w:pict>
          <v:shape style="position:absolute;margin-left:115.654503pt;margin-top:300.178711pt;width:22.6pt;height:10.1pt;mso-position-horizontal-relative:page;mso-position-vertical-relative:page;z-index:-1350280" type="#_x0000_t202" filled="false" stroked="false">
            <v:textbox inset="0,0,0,0">
              <w:txbxContent>
                <w:p>
                  <w:pPr>
                    <w:spacing w:before="20"/>
                    <w:ind w:left="20" w:right="0" w:firstLine="0"/>
                    <w:jc w:val="left"/>
                    <w:rPr>
                      <w:rFonts w:ascii="Arial Unicode MS" w:eastAsia="Arial Unicode MS" w:hint="eastAsia"/>
                      <w:sz w:val="12"/>
                    </w:rPr>
                  </w:pPr>
                  <w:r>
                    <w:rPr>
                      <w:w w:val="110"/>
                      <w:sz w:val="13"/>
                    </w:rPr>
                    <w:t>328 </w:t>
                  </w:r>
                  <w:r>
                    <w:rPr>
                      <w:rFonts w:ascii="Arial Unicode MS" w:eastAsia="Arial Unicode MS" w:hint="eastAsia"/>
                      <w:w w:val="110"/>
                      <w:sz w:val="12"/>
                    </w:rPr>
                    <w:t>車</w:t>
                  </w:r>
                </w:p>
              </w:txbxContent>
            </v:textbox>
            <w10:wrap type="none"/>
          </v:shape>
        </w:pict>
      </w:r>
      <w:r>
        <w:rPr/>
        <w:pict>
          <v:shape style="position:absolute;margin-left:145.445602pt;margin-top:300.178711pt;width:8.65pt;height:10.1pt;mso-position-horizontal-relative:page;mso-position-vertical-relative:page;z-index:-1350256"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10"/>
                    </w:rPr>
                    <w:t>力</w:t>
                  </w:r>
                </w:p>
              </w:txbxContent>
            </v:textbox>
            <w10:wrap type="none"/>
          </v:shape>
        </w:pict>
      </w:r>
      <w:r>
        <w:rPr/>
        <w:pict>
          <v:shape style="position:absolute;margin-left:116.015297pt;margin-top:307.937469pt;width:42.7pt;height:10.75pt;mso-position-horizontal-relative:page;mso-position-vertical-relative:page;z-index:-1350232" type="#_x0000_t202" filled="false" stroked="false">
            <v:textbox inset="0,0,0,0">
              <w:txbxContent>
                <w:p>
                  <w:pPr>
                    <w:spacing w:before="20"/>
                    <w:ind w:left="20" w:right="0" w:firstLine="0"/>
                    <w:jc w:val="left"/>
                    <w:rPr>
                      <w:rFonts w:ascii="Arial Unicode MS" w:eastAsia="Arial Unicode MS" w:hint="eastAsia"/>
                      <w:sz w:val="12"/>
                    </w:rPr>
                  </w:pPr>
                  <w:r>
                    <w:rPr>
                      <w:sz w:val="13"/>
                    </w:rPr>
                    <w:t>320 </w:t>
                  </w:r>
                  <w:r>
                    <w:rPr>
                      <w:rFonts w:ascii="Arial Unicode MS" w:eastAsia="Arial Unicode MS" w:hint="eastAsia"/>
                      <w:sz w:val="13"/>
                    </w:rPr>
                    <w:t>西津</w:t>
                  </w:r>
                  <w:r>
                    <w:rPr>
                      <w:sz w:val="13"/>
                    </w:rPr>
                    <w:t>9</w:t>
                  </w:r>
                  <w:r>
                    <w:rPr>
                      <w:rFonts w:ascii="Arial Unicode MS" w:eastAsia="Arial Unicode MS" w:hint="eastAsia"/>
                      <w:sz w:val="12"/>
                    </w:rPr>
                    <w:t>至郡</w:t>
                  </w:r>
                </w:p>
              </w:txbxContent>
            </v:textbox>
            <w10:wrap type="none"/>
          </v:shape>
        </w:pict>
      </w:r>
      <w:r>
        <w:rPr/>
        <w:pict>
          <v:shape style="position:absolute;margin-left:115.662498pt;margin-top:316.406311pt;width:38.450pt;height:18.350pt;mso-position-horizontal-relative:page;mso-position-vertical-relative:page;z-index:-1350208" type="#_x0000_t202" filled="false" stroked="false">
            <v:textbox inset="0,0,0,0">
              <w:txbxContent>
                <w:p>
                  <w:pPr>
                    <w:pStyle w:val="BodyText"/>
                    <w:spacing w:before="20"/>
                    <w:ind w:left="20"/>
                    <w:rPr>
                      <w:rFonts w:ascii="Arial Unicode MS" w:eastAsia="Arial Unicode MS" w:hint="eastAsia"/>
                    </w:rPr>
                  </w:pPr>
                  <w:r>
                    <w:rPr>
                      <w:rFonts w:ascii="Arial" w:eastAsia="Arial"/>
                    </w:rPr>
                    <w:t>3 41  </w:t>
                  </w:r>
                  <w:r>
                    <w:rPr>
                      <w:rFonts w:ascii="Arial Unicode MS" w:eastAsia="Arial Unicode MS" w:hint="eastAsia"/>
                    </w:rPr>
                    <w:t>岩     木</w:t>
                  </w:r>
                </w:p>
                <w:p>
                  <w:pPr>
                    <w:pStyle w:val="BodyText"/>
                    <w:spacing w:before="5"/>
                    <w:ind w:left="20"/>
                    <w:rPr>
                      <w:rFonts w:ascii="Arial Unicode MS" w:eastAsia="Arial Unicode MS" w:hint="eastAsia"/>
                    </w:rPr>
                  </w:pPr>
                  <w:r>
                    <w:rPr>
                      <w:w w:val="105"/>
                    </w:rPr>
                    <w:t>3 42  </w:t>
                  </w:r>
                  <w:r>
                    <w:rPr>
                      <w:rFonts w:ascii="Arial Unicode MS" w:eastAsia="Arial Unicode MS" w:hint="eastAsia"/>
                      <w:spacing w:val="1"/>
                      <w:w w:val="105"/>
                    </w:rPr>
                    <w:t>相     馬</w:t>
                  </w:r>
                </w:p>
              </w:txbxContent>
            </v:textbox>
            <w10:wrap type="none"/>
          </v:shape>
        </w:pict>
      </w:r>
      <w:r>
        <w:rPr/>
        <w:pict>
          <v:shape style="position:absolute;margin-left:115.654503pt;margin-top:332.459167pt;width:41.1pt;height:10.75pt;mso-position-horizontal-relative:page;mso-position-vertical-relative:page;z-index:-1350184" type="#_x0000_t202" filled="false" stroked="false">
            <v:textbox inset="0,0,0,0">
              <w:txbxContent>
                <w:p>
                  <w:pPr>
                    <w:spacing w:before="20"/>
                    <w:ind w:left="20" w:right="0" w:firstLine="0"/>
                    <w:jc w:val="left"/>
                    <w:rPr>
                      <w:rFonts w:ascii="Arial Unicode MS" w:eastAsia="Arial Unicode MS" w:hint="eastAsia"/>
                      <w:sz w:val="13"/>
                    </w:rPr>
                  </w:pPr>
                  <w:r>
                    <w:rPr>
                      <w:w w:val="110"/>
                      <w:sz w:val="13"/>
                    </w:rPr>
                    <w:t>343 </w:t>
                  </w:r>
                  <w:r>
                    <w:rPr>
                      <w:rFonts w:ascii="Arial Unicode MS" w:eastAsia="Arial Unicode MS" w:hint="eastAsia"/>
                      <w:w w:val="110"/>
                      <w:sz w:val="13"/>
                    </w:rPr>
                    <w:t>西 目 屋</w:t>
                  </w:r>
                </w:p>
              </w:txbxContent>
            </v:textbox>
            <w10:wrap type="none"/>
          </v:shape>
        </w:pict>
      </w:r>
      <w:r>
        <w:rPr/>
        <w:pict>
          <v:shape style="position:absolute;margin-left:161.095703pt;margin-top:332.459167pt;width:8.65pt;height:10.75pt;mso-position-horizontal-relative:page;mso-position-vertical-relative:page;z-index:-1350160" type="#_x0000_t202" filled="false" stroked="false">
            <v:textbox inset="0,0,0,0">
              <w:txbxContent>
                <w:p>
                  <w:pPr>
                    <w:spacing w:before="20"/>
                    <w:ind w:left="20" w:right="0" w:firstLine="0"/>
                    <w:jc w:val="left"/>
                    <w:rPr>
                      <w:rFonts w:ascii="Arial Unicode MS" w:eastAsia="Arial Unicode MS" w:hint="eastAsia"/>
                      <w:sz w:val="13"/>
                    </w:rPr>
                  </w:pPr>
                  <w:r>
                    <w:rPr>
                      <w:rFonts w:ascii="Arial Unicode MS" w:eastAsia="Arial Unicode MS" w:hint="eastAsia"/>
                      <w:w w:val="102"/>
                      <w:sz w:val="13"/>
                    </w:rPr>
                    <w:t>村</w:t>
                  </w:r>
                </w:p>
              </w:txbxContent>
            </v:textbox>
            <w10:wrap type="none"/>
          </v:shape>
        </w:pict>
      </w:r>
      <w:r>
        <w:rPr/>
        <w:pict>
          <v:shape style="position:absolute;margin-left:115.654503pt;margin-top:340.927887pt;width:53.8pt;height:10.1pt;mso-position-horizontal-relative:page;mso-position-vertical-relative:page;z-index:-1350136" type="#_x0000_t202" filled="false" stroked="false">
            <v:textbox inset="0,0,0,0">
              <w:txbxContent>
                <w:p>
                  <w:pPr>
                    <w:spacing w:before="20"/>
                    <w:ind w:left="20" w:right="0" w:firstLine="0"/>
                    <w:jc w:val="left"/>
                    <w:rPr>
                      <w:rFonts w:ascii="Arial Unicode MS" w:eastAsia="Arial Unicode MS" w:hint="eastAsia"/>
                      <w:sz w:val="12"/>
                    </w:rPr>
                  </w:pPr>
                  <w:r>
                    <w:rPr>
                      <w:w w:val="105"/>
                      <w:sz w:val="13"/>
                    </w:rPr>
                    <w:t>340 </w:t>
                  </w:r>
                  <w:r>
                    <w:rPr>
                      <w:rFonts w:ascii="Arial Unicode MS" w:eastAsia="Arial Unicode MS" w:hint="eastAsia"/>
                      <w:w w:val="105"/>
                      <w:sz w:val="12"/>
                    </w:rPr>
                    <w:t>中津軽 郡計</w:t>
                  </w:r>
                </w:p>
              </w:txbxContent>
            </v:textbox>
            <w10:wrap type="none"/>
          </v:shape>
        </w:pict>
      </w:r>
      <w:r>
        <w:rPr/>
        <w:pict>
          <v:shape style="position:absolute;margin-left:115.683502pt;margin-top:348.686676pt;width:54.15pt;height:10.75pt;mso-position-horizontal-relative:page;mso-position-vertical-relative:page;z-index:-1350112" type="#_x0000_t202" filled="false" stroked="false">
            <v:textbox inset="0,0,0,0">
              <w:txbxContent>
                <w:p>
                  <w:pPr>
                    <w:spacing w:before="20"/>
                    <w:ind w:left="20" w:right="0" w:firstLine="0"/>
                    <w:jc w:val="left"/>
                    <w:rPr>
                      <w:rFonts w:ascii="Arial Unicode MS" w:eastAsia="Arial Unicode MS" w:hint="eastAsia"/>
                      <w:sz w:val="13"/>
                    </w:rPr>
                  </w:pPr>
                  <w:r>
                    <w:rPr>
                      <w:rFonts w:ascii="Arial" w:eastAsia="Arial"/>
                      <w:w w:val="105"/>
                      <w:sz w:val="11"/>
                    </w:rPr>
                    <w:t>3 51 </w:t>
                  </w:r>
                  <w:r>
                    <w:rPr>
                      <w:rFonts w:ascii="Arial Unicode MS" w:eastAsia="Arial Unicode MS" w:hint="eastAsia"/>
                      <w:w w:val="105"/>
                      <w:sz w:val="13"/>
                    </w:rPr>
                    <w:t>藤 崎 町</w:t>
                  </w:r>
                </w:p>
              </w:txbxContent>
            </v:textbox>
            <w10:wrap type="none"/>
          </v:shape>
        </w:pict>
      </w:r>
      <w:r>
        <w:rPr/>
        <w:pict>
          <v:shape style="position:absolute;margin-left:115.654503pt;margin-top:357.155487pt;width:23pt;height:34.75pt;mso-position-horizontal-relative:page;mso-position-vertical-relative:page;z-index:-1350088" type="#_x0000_t202" filled="false" stroked="false">
            <v:textbox inset="0,0,0,0">
              <w:txbxContent>
                <w:p>
                  <w:pPr>
                    <w:spacing w:line="237" w:lineRule="auto" w:before="21"/>
                    <w:ind w:left="20" w:right="18" w:hanging="1"/>
                    <w:jc w:val="both"/>
                    <w:rPr>
                      <w:rFonts w:ascii="Arial Unicode MS" w:eastAsia="Arial Unicode MS" w:hint="eastAsia"/>
                      <w:sz w:val="13"/>
                    </w:rPr>
                  </w:pPr>
                  <w:r>
                    <w:rPr>
                      <w:w w:val="110"/>
                      <w:sz w:val="13"/>
                    </w:rPr>
                    <w:t>362 </w:t>
                  </w:r>
                  <w:r>
                    <w:rPr>
                      <w:rFonts w:ascii="Arial Unicode MS" w:eastAsia="Arial Unicode MS" w:hint="eastAsia"/>
                      <w:w w:val="110"/>
                      <w:sz w:val="12"/>
                    </w:rPr>
                    <w:t>大</w:t>
                  </w:r>
                  <w:r>
                    <w:rPr>
                      <w:w w:val="110"/>
                      <w:sz w:val="12"/>
                    </w:rPr>
                    <w:t>363 </w:t>
                  </w:r>
                  <w:r>
                    <w:rPr>
                      <w:rFonts w:ascii="Arial Unicode MS" w:eastAsia="Arial Unicode MS" w:hint="eastAsia"/>
                      <w:w w:val="110"/>
                      <w:sz w:val="12"/>
                    </w:rPr>
                    <w:t>尾</w:t>
                  </w:r>
                  <w:r>
                    <w:rPr>
                      <w:w w:val="110"/>
                      <w:sz w:val="12"/>
                    </w:rPr>
                    <w:t>36 4 </w:t>
                  </w:r>
                  <w:r>
                    <w:rPr>
                      <w:rFonts w:ascii="Arial Unicode MS" w:eastAsia="Arial Unicode MS" w:hint="eastAsia"/>
                      <w:w w:val="110"/>
                      <w:sz w:val="12"/>
                    </w:rPr>
                    <w:t>浪</w:t>
                  </w:r>
                  <w:r>
                    <w:rPr>
                      <w:w w:val="110"/>
                      <w:sz w:val="12"/>
                    </w:rPr>
                    <w:t>365 </w:t>
                  </w:r>
                  <w:r>
                    <w:rPr>
                      <w:rFonts w:ascii="Arial Unicode MS" w:eastAsia="Arial Unicode MS" w:hint="eastAsia"/>
                      <w:w w:val="110"/>
                      <w:sz w:val="13"/>
                    </w:rPr>
                    <w:t>平</w:t>
                  </w:r>
                </w:p>
              </w:txbxContent>
            </v:textbox>
            <w10:wrap type="none"/>
          </v:shape>
        </w:pict>
      </w:r>
      <w:r>
        <w:rPr/>
        <w:pict>
          <v:shape style="position:absolute;margin-left:145.131393pt;margin-top:357.155487pt;width:8.950pt;height:34.75pt;mso-position-horizontal-relative:page;mso-position-vertical-relative:page;z-index:-1350064" type="#_x0000_t202" filled="false" stroked="false">
            <v:textbox inset="0,0,0,0">
              <w:txbxContent>
                <w:p>
                  <w:pPr>
                    <w:spacing w:line="237" w:lineRule="auto" w:before="21"/>
                    <w:ind w:left="20" w:right="18" w:firstLine="10"/>
                    <w:jc w:val="both"/>
                    <w:rPr>
                      <w:rFonts w:ascii="Arial Unicode MS" w:eastAsia="Arial Unicode MS" w:hint="eastAsia"/>
                      <w:sz w:val="13"/>
                    </w:rPr>
                  </w:pPr>
                  <w:r>
                    <w:rPr>
                      <w:rFonts w:ascii="Arial Unicode MS" w:eastAsia="Arial Unicode MS" w:hint="eastAsia"/>
                      <w:w w:val="105"/>
                      <w:sz w:val="12"/>
                    </w:rPr>
                    <w:t>鰐上囲</w:t>
                  </w:r>
                  <w:r>
                    <w:rPr>
                      <w:rFonts w:ascii="Arial Unicode MS" w:eastAsia="Arial Unicode MS" w:hint="eastAsia"/>
                      <w:w w:val="105"/>
                      <w:sz w:val="13"/>
                    </w:rPr>
                    <w:t>賀</w:t>
                  </w:r>
                </w:p>
              </w:txbxContent>
            </v:textbox>
            <w10:wrap type="none"/>
          </v:shape>
        </w:pict>
      </w:r>
      <w:r>
        <w:rPr/>
        <w:pict>
          <v:shape style="position:absolute;margin-left:160.685303pt;margin-top:357.155487pt;width:9.050pt;height:51.3pt;mso-position-horizontal-relative:page;mso-position-vertical-relative:page;z-index:-1350040" type="#_x0000_t202" filled="false" stroked="false">
            <v:textbox inset="0,0,0,0">
              <w:txbxContent>
                <w:p>
                  <w:pPr>
                    <w:spacing w:line="237" w:lineRule="auto" w:before="21"/>
                    <w:ind w:left="20" w:right="18" w:firstLine="8"/>
                    <w:jc w:val="both"/>
                    <w:rPr>
                      <w:rFonts w:ascii="Arial Unicode MS" w:eastAsia="Arial Unicode MS" w:hint="eastAsia"/>
                      <w:sz w:val="13"/>
                    </w:rPr>
                  </w:pPr>
                  <w:r>
                    <w:rPr>
                      <w:rFonts w:ascii="Arial Unicode MS" w:eastAsia="Arial Unicode MS" w:hint="eastAsia"/>
                      <w:w w:val="110"/>
                      <w:sz w:val="12"/>
                    </w:rPr>
                    <w:t>町町町</w:t>
                  </w:r>
                  <w:r>
                    <w:rPr>
                      <w:rFonts w:ascii="Arial Unicode MS" w:eastAsia="Arial Unicode MS" w:hint="eastAsia"/>
                      <w:w w:val="105"/>
                      <w:sz w:val="13"/>
                    </w:rPr>
                    <w:t>町</w:t>
                  </w:r>
                  <w:r>
                    <w:rPr>
                      <w:rFonts w:ascii="Arial Unicode MS" w:eastAsia="Arial Unicode MS" w:hint="eastAsia"/>
                      <w:w w:val="110"/>
                      <w:sz w:val="12"/>
                    </w:rPr>
                    <w:t>村</w:t>
                  </w:r>
                  <w:r>
                    <w:rPr>
                      <w:rFonts w:ascii="Arial Unicode MS" w:eastAsia="Arial Unicode MS" w:hint="eastAsia"/>
                      <w:w w:val="105"/>
                      <w:sz w:val="13"/>
                    </w:rPr>
                    <w:t>村</w:t>
                  </w:r>
                </w:p>
              </w:txbxContent>
            </v:textbox>
            <w10:wrap type="none"/>
          </v:shape>
        </w:pict>
      </w:r>
      <w:r>
        <w:rPr/>
        <w:pict>
          <v:shape style="position:absolute;margin-left:115.313698pt;margin-top:389.971313pt;width:22.2pt;height:10.1pt;mso-position-horizontal-relative:page;mso-position-vertical-relative:page;z-index:-1350016" type="#_x0000_t202" filled="false" stroked="false">
            <v:textbox inset="0,0,0,0">
              <w:txbxContent>
                <w:p>
                  <w:pPr>
                    <w:pStyle w:val="BodyText"/>
                    <w:spacing w:before="20"/>
                    <w:ind w:left="20"/>
                    <w:rPr>
                      <w:rFonts w:ascii="Arial Unicode MS" w:eastAsia="Arial Unicode MS" w:hint="eastAsia"/>
                    </w:rPr>
                  </w:pPr>
                  <w:r>
                    <w:rPr>
                      <w:w w:val="105"/>
                    </w:rPr>
                    <w:t>36 5 </w:t>
                  </w:r>
                  <w:r>
                    <w:rPr>
                      <w:rFonts w:ascii="Arial Unicode MS" w:eastAsia="Arial Unicode MS" w:hint="eastAsia"/>
                      <w:w w:val="105"/>
                    </w:rPr>
                    <w:t>常</w:t>
                  </w:r>
                </w:p>
              </w:txbxContent>
            </v:textbox>
            <w10:wrap type="none"/>
          </v:shape>
        </w:pict>
      </w:r>
      <w:r>
        <w:rPr/>
        <w:pict>
          <v:shape style="position:absolute;margin-left:145.131699pt;margin-top:389.971313pt;width:8.450pt;height:10.1pt;mso-position-horizontal-relative:page;mso-position-vertical-relative:page;z-index:-1349992"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07"/>
                    </w:rPr>
                    <w:t>盤</w:t>
                  </w:r>
                </w:p>
              </w:txbxContent>
            </v:textbox>
            <w10:wrap type="none"/>
          </v:shape>
        </w:pict>
      </w:r>
      <w:r>
        <w:rPr/>
        <w:pict>
          <v:shape style="position:absolute;margin-left:115.6745pt;margin-top:397.730072pt;width:41.25pt;height:10.75pt;mso-position-horizontal-relative:page;mso-position-vertical-relative:page;z-index:-1349968" type="#_x0000_t202" filled="false" stroked="false">
            <v:textbox inset="0,0,0,0">
              <w:txbxContent>
                <w:p>
                  <w:pPr>
                    <w:spacing w:before="20"/>
                    <w:ind w:left="20" w:right="0" w:firstLine="0"/>
                    <w:jc w:val="left"/>
                    <w:rPr>
                      <w:rFonts w:ascii="Arial Unicode MS" w:eastAsia="Arial Unicode MS" w:hint="eastAsia"/>
                      <w:sz w:val="13"/>
                    </w:rPr>
                  </w:pPr>
                  <w:r>
                    <w:rPr>
                      <w:sz w:val="12"/>
                    </w:rPr>
                    <w:t>36 7 </w:t>
                  </w:r>
                  <w:r>
                    <w:rPr>
                      <w:rFonts w:ascii="Arial Unicode MS" w:eastAsia="Arial Unicode MS" w:hint="eastAsia"/>
                      <w:sz w:val="13"/>
                    </w:rPr>
                    <w:t>田 含 館</w:t>
                  </w:r>
                </w:p>
              </w:txbxContent>
            </v:textbox>
            <w10:wrap type="none"/>
          </v:shape>
        </w:pict>
      </w:r>
      <w:r>
        <w:rPr/>
        <w:pict>
          <v:shape style="position:absolute;margin-left:115.293602pt;margin-top:406.02417pt;width:40.6pt;height:10.75pt;mso-position-horizontal-relative:page;mso-position-vertical-relative:page;z-index:-1349944" type="#_x0000_t202" filled="false" stroked="false">
            <v:textbox inset="0,0,0,0">
              <w:txbxContent>
                <w:p>
                  <w:pPr>
                    <w:spacing w:before="20"/>
                    <w:ind w:left="20" w:right="0" w:firstLine="0"/>
                    <w:jc w:val="left"/>
                    <w:rPr>
                      <w:rFonts w:ascii="Arial Unicode MS" w:eastAsia="Arial Unicode MS" w:hint="eastAsia"/>
                      <w:sz w:val="13"/>
                    </w:rPr>
                  </w:pPr>
                  <w:r>
                    <w:rPr>
                      <w:w w:val="105"/>
                      <w:sz w:val="13"/>
                    </w:rPr>
                    <w:t>368 </w:t>
                  </w:r>
                  <w:r>
                    <w:rPr>
                      <w:rFonts w:ascii="Arial Unicode MS" w:eastAsia="Arial Unicode MS" w:hint="eastAsia"/>
                      <w:w w:val="105"/>
                      <w:sz w:val="13"/>
                    </w:rPr>
                    <w:t>碇 ヶ 閲</w:t>
                  </w:r>
                </w:p>
              </w:txbxContent>
            </v:textbox>
            <w10:wrap type="none"/>
          </v:shape>
        </w:pict>
      </w:r>
      <w:r>
        <w:rPr/>
        <w:pict>
          <v:shape style="position:absolute;margin-left:160.734894pt;margin-top:406.02417pt;width:8.65pt;height:10.75pt;mso-position-horizontal-relative:page;mso-position-vertical-relative:page;z-index:-1349920" type="#_x0000_t202" filled="false" stroked="false">
            <v:textbox inset="0,0,0,0">
              <w:txbxContent>
                <w:p>
                  <w:pPr>
                    <w:spacing w:before="20"/>
                    <w:ind w:left="20" w:right="0" w:firstLine="0"/>
                    <w:jc w:val="left"/>
                    <w:rPr>
                      <w:rFonts w:ascii="Arial Unicode MS" w:eastAsia="Arial Unicode MS" w:hint="eastAsia"/>
                      <w:sz w:val="13"/>
                    </w:rPr>
                  </w:pPr>
                  <w:r>
                    <w:rPr>
                      <w:rFonts w:ascii="Arial Unicode MS" w:eastAsia="Arial Unicode MS" w:hint="eastAsia"/>
                      <w:w w:val="102"/>
                      <w:sz w:val="13"/>
                    </w:rPr>
                    <w:t>村</w:t>
                  </w:r>
                </w:p>
              </w:txbxContent>
            </v:textbox>
            <w10:wrap type="none"/>
          </v:shape>
        </w:pict>
      </w:r>
      <w:r>
        <w:rPr/>
        <w:pict>
          <v:shape style="position:absolute;margin-left:115.6745pt;margin-top:414.492889pt;width:54.05pt;height:10.1pt;mso-position-horizontal-relative:page;mso-position-vertical-relative:page;z-index:-1349896" type="#_x0000_t202" filled="false" stroked="false">
            <v:textbox inset="0,0,0,0">
              <w:txbxContent>
                <w:p>
                  <w:pPr>
                    <w:pStyle w:val="BodyText"/>
                    <w:spacing w:before="20"/>
                    <w:ind w:left="20"/>
                    <w:rPr>
                      <w:rFonts w:ascii="Arial Unicode MS" w:eastAsia="Arial Unicode MS" w:hint="eastAsia"/>
                    </w:rPr>
                  </w:pPr>
                  <w:r>
                    <w:rPr>
                      <w:w w:val="105"/>
                    </w:rPr>
                    <w:t>36 0 </w:t>
                  </w:r>
                  <w:r>
                    <w:rPr>
                      <w:rFonts w:ascii="Arial Unicode MS" w:eastAsia="Arial Unicode MS" w:hint="eastAsia"/>
                      <w:w w:val="105"/>
                    </w:rPr>
                    <w:t>南 津軽郡計</w:t>
                  </w:r>
                </w:p>
              </w:txbxContent>
            </v:textbox>
            <w10:wrap type="none"/>
          </v:shape>
        </w:pict>
      </w:r>
      <w:r>
        <w:rPr/>
        <w:pict>
          <v:shape style="position:absolute;margin-left:115.654503pt;margin-top:422.251678pt;width:54.2pt;height:10.75pt;mso-position-horizontal-relative:page;mso-position-vertical-relative:page;z-index:-1349872" type="#_x0000_t202" filled="false" stroked="false">
            <v:textbox inset="0,0,0,0">
              <w:txbxContent>
                <w:p>
                  <w:pPr>
                    <w:spacing w:before="20"/>
                    <w:ind w:left="20" w:right="0" w:firstLine="0"/>
                    <w:jc w:val="left"/>
                    <w:rPr>
                      <w:rFonts w:ascii="Arial Unicode MS" w:eastAsia="Arial Unicode MS" w:hint="eastAsia"/>
                      <w:sz w:val="13"/>
                    </w:rPr>
                  </w:pPr>
                  <w:r>
                    <w:rPr>
                      <w:w w:val="110"/>
                      <w:sz w:val="13"/>
                    </w:rPr>
                    <w:t>381 </w:t>
                  </w:r>
                  <w:r>
                    <w:rPr>
                      <w:rFonts w:ascii="Arial Unicode MS" w:eastAsia="Arial Unicode MS" w:hint="eastAsia"/>
                      <w:w w:val="110"/>
                      <w:sz w:val="13"/>
                    </w:rPr>
                    <w:t>板 柳 町</w:t>
                  </w:r>
                </w:p>
              </w:txbxContent>
            </v:textbox>
            <w10:wrap type="none"/>
          </v:shape>
        </w:pict>
      </w:r>
      <w:r>
        <w:rPr/>
        <w:pict>
          <v:shape style="position:absolute;margin-left:115.313698pt;margin-top:430.72049pt;width:23.2pt;height:34.75pt;mso-position-horizontal-relative:page;mso-position-vertical-relative:page;z-index:-1349848" type="#_x0000_t202" filled="false" stroked="false">
            <v:textbox inset="0,0,0,0">
              <w:txbxContent>
                <w:p>
                  <w:pPr>
                    <w:pStyle w:val="BodyText"/>
                    <w:spacing w:line="232" w:lineRule="auto" w:before="24"/>
                    <w:ind w:left="20" w:right="18" w:firstLine="7"/>
                    <w:jc w:val="both"/>
                    <w:rPr>
                      <w:rFonts w:ascii="Arial Unicode MS" w:eastAsia="Arial Unicode MS" w:hint="eastAsia"/>
                      <w:sz w:val="13"/>
                    </w:rPr>
                  </w:pPr>
                  <w:r>
                    <w:rPr>
                      <w:w w:val="110"/>
                    </w:rPr>
                    <w:t>382 </w:t>
                  </w:r>
                  <w:r>
                    <w:rPr>
                      <w:rFonts w:ascii="Arial Unicode MS" w:eastAsia="Arial Unicode MS" w:hint="eastAsia"/>
                      <w:w w:val="110"/>
                    </w:rPr>
                    <w:t>金</w:t>
                  </w:r>
                  <w:r>
                    <w:rPr>
                      <w:spacing w:val="4"/>
                      <w:w w:val="110"/>
                    </w:rPr>
                    <w:t>383 </w:t>
                  </w:r>
                  <w:r>
                    <w:rPr>
                      <w:rFonts w:ascii="Arial Unicode MS" w:eastAsia="Arial Unicode MS" w:hint="eastAsia"/>
                      <w:w w:val="110"/>
                    </w:rPr>
                    <w:t>中</w:t>
                  </w:r>
                  <w:r>
                    <w:rPr>
                      <w:spacing w:val="5"/>
                      <w:w w:val="110"/>
                    </w:rPr>
                    <w:t>384 </w:t>
                  </w:r>
                  <w:r>
                    <w:rPr>
                      <w:rFonts w:ascii="Arial Unicode MS" w:eastAsia="Arial Unicode MS" w:hint="eastAsia"/>
                      <w:spacing w:val="-18"/>
                      <w:w w:val="110"/>
                      <w:sz w:val="13"/>
                    </w:rPr>
                    <w:t>鶴</w:t>
                  </w:r>
                  <w:r>
                    <w:rPr>
                      <w:w w:val="110"/>
                    </w:rPr>
                    <w:t>38 5 </w:t>
                  </w:r>
                  <w:r>
                    <w:rPr>
                      <w:rFonts w:ascii="Arial Unicode MS" w:eastAsia="Arial Unicode MS" w:hint="eastAsia"/>
                      <w:spacing w:val="-12"/>
                      <w:w w:val="110"/>
                      <w:sz w:val="13"/>
                    </w:rPr>
                    <w:t>市</w:t>
                  </w:r>
                </w:p>
              </w:txbxContent>
            </v:textbox>
            <w10:wrap type="none"/>
          </v:shape>
        </w:pict>
      </w:r>
      <w:r>
        <w:rPr/>
        <w:pict>
          <v:shape style="position:absolute;margin-left:145.000198pt;margin-top:430.72049pt;width:24.8pt;height:34.75pt;mso-position-horizontal-relative:page;mso-position-vertical-relative:page;z-index:-1349824" type="#_x0000_t202" filled="false" stroked="false">
            <v:textbox inset="0,0,0,0">
              <w:txbxContent>
                <w:p>
                  <w:pPr>
                    <w:pStyle w:val="BodyText"/>
                    <w:spacing w:before="20"/>
                    <w:ind w:left="28"/>
                    <w:rPr>
                      <w:rFonts w:ascii="Arial Unicode MS" w:eastAsia="Arial Unicode MS" w:hint="eastAsia"/>
                    </w:rPr>
                  </w:pPr>
                  <w:r>
                    <w:rPr>
                      <w:rFonts w:ascii="Arial Unicode MS" w:eastAsia="Arial Unicode MS" w:hint="eastAsia"/>
                      <w:spacing w:val="4"/>
                      <w:w w:val="110"/>
                    </w:rPr>
                    <w:t>木    町</w:t>
                  </w:r>
                </w:p>
                <w:p>
                  <w:pPr>
                    <w:pStyle w:val="BodyText"/>
                    <w:spacing w:line="154" w:lineRule="exact" w:before="5"/>
                    <w:ind w:left="23"/>
                    <w:rPr>
                      <w:rFonts w:ascii="Arial Unicode MS" w:eastAsia="Arial Unicode MS" w:hint="eastAsia"/>
                    </w:rPr>
                  </w:pPr>
                  <w:r>
                    <w:rPr>
                      <w:rFonts w:ascii="Arial Unicode MS" w:eastAsia="Arial Unicode MS" w:hint="eastAsia"/>
                      <w:spacing w:val="5"/>
                      <w:w w:val="110"/>
                    </w:rPr>
                    <w:t>里    町</w:t>
                  </w:r>
                </w:p>
                <w:p>
                  <w:pPr>
                    <w:spacing w:line="164" w:lineRule="exact" w:before="0"/>
                    <w:ind w:left="20" w:right="0" w:firstLine="0"/>
                    <w:jc w:val="left"/>
                    <w:rPr>
                      <w:rFonts w:ascii="Arial Unicode MS" w:eastAsia="Arial Unicode MS" w:hint="eastAsia"/>
                      <w:sz w:val="13"/>
                    </w:rPr>
                  </w:pPr>
                  <w:r>
                    <w:rPr>
                      <w:rFonts w:ascii="Arial Unicode MS" w:eastAsia="Arial Unicode MS" w:hint="eastAsia"/>
                      <w:spacing w:val="1"/>
                      <w:w w:val="110"/>
                      <w:sz w:val="13"/>
                    </w:rPr>
                    <w:t>田    町</w:t>
                  </w:r>
                </w:p>
                <w:p>
                  <w:pPr>
                    <w:spacing w:line="170" w:lineRule="exact" w:before="0"/>
                    <w:ind w:left="24" w:right="0" w:firstLine="0"/>
                    <w:jc w:val="left"/>
                    <w:rPr>
                      <w:rFonts w:ascii="Arial Unicode MS" w:eastAsia="Arial Unicode MS" w:hint="eastAsia"/>
                      <w:sz w:val="13"/>
                    </w:rPr>
                  </w:pPr>
                  <w:r>
                    <w:rPr>
                      <w:rFonts w:ascii="Arial Unicode MS" w:eastAsia="Arial Unicode MS" w:hint="eastAsia"/>
                      <w:sz w:val="13"/>
                    </w:rPr>
                    <w:t>浦     村</w:t>
                  </w:r>
                </w:p>
              </w:txbxContent>
            </v:textbox>
            <w10:wrap type="none"/>
          </v:shape>
        </w:pict>
      </w:r>
      <w:r>
        <w:rPr/>
        <w:pict>
          <v:shape style="position:absolute;margin-left:115.654503pt;margin-top:463.536285pt;width:22.05pt;height:10.1pt;mso-position-horizontal-relative:page;mso-position-vertical-relative:page;z-index:-1349800" type="#_x0000_t202" filled="false" stroked="false">
            <v:textbox inset="0,0,0,0">
              <w:txbxContent>
                <w:p>
                  <w:pPr>
                    <w:spacing w:before="20"/>
                    <w:ind w:left="20" w:right="0" w:firstLine="0"/>
                    <w:jc w:val="left"/>
                    <w:rPr>
                      <w:rFonts w:ascii="Arial Unicode MS" w:eastAsia="Arial Unicode MS" w:hint="eastAsia"/>
                      <w:sz w:val="12"/>
                    </w:rPr>
                  </w:pPr>
                  <w:r>
                    <w:rPr>
                      <w:sz w:val="13"/>
                    </w:rPr>
                    <w:t>386 </w:t>
                  </w:r>
                  <w:r>
                    <w:rPr>
                      <w:rFonts w:ascii="Arial Unicode MS" w:eastAsia="Arial Unicode MS" w:hint="eastAsia"/>
                      <w:sz w:val="12"/>
                    </w:rPr>
                    <w:t>小</w:t>
                  </w:r>
                </w:p>
              </w:txbxContent>
            </v:textbox>
            <w10:wrap type="none"/>
          </v:shape>
        </w:pict>
      </w:r>
      <w:r>
        <w:rPr/>
        <w:pict>
          <v:shape style="position:absolute;margin-left:145.504303pt;margin-top:463.536285pt;width:24.25pt;height:10.1pt;mso-position-horizontal-relative:page;mso-position-vertical-relative:page;z-index:-1349776"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05"/>
                    </w:rPr>
                    <w:t>泊 村</w:t>
                  </w:r>
                </w:p>
              </w:txbxContent>
            </v:textbox>
            <w10:wrap type="none"/>
          </v:shape>
        </w:pict>
      </w:r>
      <w:r>
        <w:rPr/>
        <w:pict>
          <v:shape style="position:absolute;margin-left:115.6745pt;margin-top:471.469788pt;width:54.05pt;height:10.1pt;mso-position-horizontal-relative:page;mso-position-vertical-relative:page;z-index:-1349752" type="#_x0000_t202" filled="false" stroked="false">
            <v:textbox inset="0,0,0,0">
              <w:txbxContent>
                <w:p>
                  <w:pPr>
                    <w:pStyle w:val="BodyText"/>
                    <w:spacing w:before="20"/>
                    <w:ind w:left="20"/>
                    <w:rPr>
                      <w:rFonts w:ascii="Arial Unicode MS" w:eastAsia="Arial Unicode MS" w:hint="eastAsia"/>
                    </w:rPr>
                  </w:pPr>
                  <w:r>
                    <w:rPr>
                      <w:w w:val="110"/>
                    </w:rPr>
                    <w:t>380 </w:t>
                  </w:r>
                  <w:r>
                    <w:rPr>
                      <w:rFonts w:ascii="Arial Unicode MS" w:eastAsia="Arial Unicode MS" w:hint="eastAsia"/>
                      <w:w w:val="110"/>
                    </w:rPr>
                    <w:t>北津舒郡計</w:t>
                  </w:r>
                </w:p>
              </w:txbxContent>
            </v:textbox>
            <w10:wrap type="none"/>
          </v:shape>
        </w:pict>
      </w:r>
      <w:r>
        <w:rPr/>
        <w:pict>
          <v:shape style="position:absolute;margin-left:115.458pt;margin-top:479.228455pt;width:54.35pt;height:42.7pt;mso-position-horizontal-relative:page;mso-position-vertical-relative:page;z-index:-1349728" type="#_x0000_t202" filled="false" stroked="false">
            <v:textbox inset="0,0,0,0">
              <w:txbxContent>
                <w:p>
                  <w:pPr>
                    <w:spacing w:line="172" w:lineRule="exact" w:before="20"/>
                    <w:ind w:left="27" w:right="0" w:firstLine="0"/>
                    <w:jc w:val="left"/>
                    <w:rPr>
                      <w:rFonts w:ascii="Arial Unicode MS" w:eastAsia="Arial Unicode MS" w:hint="eastAsia"/>
                      <w:sz w:val="13"/>
                    </w:rPr>
                  </w:pPr>
                  <w:r>
                    <w:rPr>
                      <w:w w:val="105"/>
                      <w:sz w:val="12"/>
                    </w:rPr>
                    <w:t>401   </w:t>
                  </w:r>
                  <w:r>
                    <w:rPr>
                      <w:rFonts w:ascii="Arial Unicode MS" w:eastAsia="Arial Unicode MS" w:hint="eastAsia"/>
                      <w:spacing w:val="1"/>
                      <w:w w:val="105"/>
                      <w:sz w:val="13"/>
                    </w:rPr>
                    <w:t>野  辺 地  町</w:t>
                  </w:r>
                </w:p>
                <w:p>
                  <w:pPr>
                    <w:pStyle w:val="BodyText"/>
                    <w:spacing w:line="157" w:lineRule="exact"/>
                    <w:ind w:left="20"/>
                    <w:rPr>
                      <w:rFonts w:ascii="Arial Unicode MS" w:eastAsia="Arial Unicode MS" w:hint="eastAsia"/>
                    </w:rPr>
                  </w:pPr>
                  <w:r>
                    <w:rPr>
                      <w:w w:val="110"/>
                    </w:rPr>
                    <w:t>402  </w:t>
                  </w:r>
                  <w:r>
                    <w:rPr>
                      <w:rFonts w:ascii="Arial Unicode MS" w:eastAsia="Arial Unicode MS" w:hint="eastAsia"/>
                      <w:w w:val="110"/>
                    </w:rPr>
                    <w:t>七     戸     町</w:t>
                  </w:r>
                </w:p>
                <w:p>
                  <w:pPr>
                    <w:pStyle w:val="BodyText"/>
                    <w:spacing w:line="157" w:lineRule="exact"/>
                    <w:ind w:left="27"/>
                    <w:rPr>
                      <w:rFonts w:ascii="Arial Unicode MS" w:eastAsia="Arial Unicode MS" w:hint="eastAsia"/>
                    </w:rPr>
                  </w:pPr>
                  <w:r>
                    <w:rPr>
                      <w:w w:val="105"/>
                    </w:rPr>
                    <w:t>403   </w:t>
                  </w:r>
                  <w:r>
                    <w:rPr>
                      <w:rFonts w:ascii="Arial Unicode MS" w:eastAsia="Arial Unicode MS" w:hint="eastAsia"/>
                      <w:w w:val="105"/>
                    </w:rPr>
                    <w:t>百      石    町</w:t>
                  </w:r>
                </w:p>
                <w:p>
                  <w:pPr>
                    <w:spacing w:line="169" w:lineRule="exact" w:before="0"/>
                    <w:ind w:left="20" w:right="0" w:firstLine="0"/>
                    <w:jc w:val="left"/>
                    <w:rPr>
                      <w:rFonts w:ascii="Arial Unicode MS" w:eastAsia="Arial Unicode MS" w:hint="eastAsia"/>
                      <w:sz w:val="13"/>
                    </w:rPr>
                  </w:pPr>
                  <w:r>
                    <w:rPr>
                      <w:w w:val="105"/>
                      <w:sz w:val="12"/>
                    </w:rPr>
                    <w:t>404   </w:t>
                  </w:r>
                  <w:r>
                    <w:rPr>
                      <w:rFonts w:ascii="Arial Unicode MS" w:eastAsia="Arial Unicode MS" w:hint="eastAsia"/>
                      <w:spacing w:val="13"/>
                      <w:w w:val="105"/>
                      <w:sz w:val="13"/>
                    </w:rPr>
                    <w:t>十和田湖町</w:t>
                  </w:r>
                </w:p>
                <w:p>
                  <w:pPr>
                    <w:pStyle w:val="BodyText"/>
                    <w:spacing w:line="158" w:lineRule="exact"/>
                    <w:ind w:left="27"/>
                    <w:rPr>
                      <w:rFonts w:ascii="Arial Unicode MS" w:eastAsia="Arial Unicode MS" w:hint="eastAsia"/>
                    </w:rPr>
                  </w:pPr>
                  <w:r>
                    <w:rPr>
                      <w:w w:val="110"/>
                    </w:rPr>
                    <w:t>405   </w:t>
                  </w:r>
                  <w:r>
                    <w:rPr>
                      <w:rFonts w:ascii="Arial Unicode MS" w:eastAsia="Arial Unicode MS" w:hint="eastAsia"/>
                      <w:w w:val="110"/>
                    </w:rPr>
                    <w:t>六     戸    町</w:t>
                  </w:r>
                </w:p>
              </w:txbxContent>
            </v:textbox>
            <w10:wrap type="none"/>
          </v:shape>
        </w:pict>
      </w:r>
      <w:r>
        <w:rPr/>
        <w:pict>
          <v:shape style="position:absolute;margin-left:115.458pt;margin-top:519.617188pt;width:41.15pt;height:125.3pt;mso-position-horizontal-relative:page;mso-position-vertical-relative:page;z-index:-1349704" type="#_x0000_t202" filled="false" stroked="false">
            <v:textbox inset="0,0,0,0">
              <w:txbxContent>
                <w:p>
                  <w:pPr>
                    <w:spacing w:line="172" w:lineRule="exact" w:before="20"/>
                    <w:ind w:left="27" w:right="0" w:firstLine="0"/>
                    <w:jc w:val="left"/>
                    <w:rPr>
                      <w:rFonts w:ascii="Arial Unicode MS" w:eastAsia="Arial Unicode MS" w:hint="eastAsia"/>
                      <w:sz w:val="13"/>
                    </w:rPr>
                  </w:pPr>
                  <w:r>
                    <w:rPr>
                      <w:w w:val="105"/>
                      <w:sz w:val="12"/>
                    </w:rPr>
                    <w:t>405   </w:t>
                  </w:r>
                  <w:r>
                    <w:rPr>
                      <w:rFonts w:ascii="Arial Unicode MS" w:eastAsia="Arial Unicode MS" w:hint="eastAsia"/>
                      <w:spacing w:val="2"/>
                      <w:w w:val="105"/>
                      <w:sz w:val="13"/>
                    </w:rPr>
                    <w:t>横    浜</w:t>
                  </w:r>
                </w:p>
                <w:p>
                  <w:pPr>
                    <w:pStyle w:val="BodyText"/>
                    <w:spacing w:line="158" w:lineRule="exact"/>
                    <w:ind w:left="27"/>
                    <w:rPr>
                      <w:rFonts w:ascii="Arial Unicode MS" w:eastAsia="Arial Unicode MS" w:hint="eastAsia"/>
                    </w:rPr>
                  </w:pPr>
                  <w:r>
                    <w:rPr>
                      <w:w w:val="105"/>
                    </w:rPr>
                    <w:t>407   </w:t>
                  </w:r>
                  <w:r>
                    <w:rPr>
                      <w:rFonts w:ascii="Arial Unicode MS" w:eastAsia="Arial Unicode MS" w:hint="eastAsia"/>
                      <w:w w:val="105"/>
                    </w:rPr>
                    <w:t>上     北</w:t>
                  </w:r>
                </w:p>
                <w:p>
                  <w:pPr>
                    <w:spacing w:before="5"/>
                    <w:ind w:left="27" w:right="0" w:firstLine="0"/>
                    <w:jc w:val="left"/>
                    <w:rPr>
                      <w:rFonts w:ascii="Arial Unicode MS" w:eastAsia="Arial Unicode MS" w:hint="eastAsia"/>
                      <w:sz w:val="12"/>
                    </w:rPr>
                  </w:pPr>
                  <w:r>
                    <w:rPr>
                      <w:w w:val="105"/>
                      <w:sz w:val="13"/>
                    </w:rPr>
                    <w:t>408   </w:t>
                  </w:r>
                  <w:r>
                    <w:rPr>
                      <w:rFonts w:ascii="Arial Unicode MS" w:eastAsia="Arial Unicode MS" w:hint="eastAsia"/>
                      <w:spacing w:val="3"/>
                      <w:w w:val="105"/>
                      <w:sz w:val="12"/>
                    </w:rPr>
                    <w:t>東    北</w:t>
                  </w:r>
                </w:p>
                <w:p>
                  <w:pPr>
                    <w:pStyle w:val="BodyText"/>
                    <w:spacing w:line="154" w:lineRule="exact" w:before="5"/>
                    <w:ind w:left="20"/>
                    <w:rPr>
                      <w:rFonts w:ascii="Arial Unicode MS" w:eastAsia="Arial Unicode MS" w:hint="eastAsia"/>
                    </w:rPr>
                  </w:pPr>
                  <w:r>
                    <w:rPr>
                      <w:w w:val="110"/>
                    </w:rPr>
                    <w:t>409 </w:t>
                  </w:r>
                  <w:r>
                    <w:rPr>
                      <w:rFonts w:ascii="Arial Unicode MS" w:eastAsia="Arial Unicode MS" w:hint="eastAsia"/>
                      <w:w w:val="110"/>
                    </w:rPr>
                    <w:t>天 間 林</w:t>
                  </w:r>
                </w:p>
                <w:p>
                  <w:pPr>
                    <w:spacing w:line="164" w:lineRule="exact" w:before="0"/>
                    <w:ind w:left="20" w:right="0" w:firstLine="0"/>
                    <w:jc w:val="left"/>
                    <w:rPr>
                      <w:rFonts w:ascii="Arial Unicode MS" w:eastAsia="Arial Unicode MS" w:hint="eastAsia"/>
                      <w:sz w:val="13"/>
                    </w:rPr>
                  </w:pPr>
                  <w:r>
                    <w:rPr>
                      <w:rFonts w:ascii="Arial" w:eastAsia="Arial"/>
                      <w:w w:val="110"/>
                      <w:sz w:val="12"/>
                    </w:rPr>
                    <w:t>410  </w:t>
                  </w:r>
                  <w:r>
                    <w:rPr>
                      <w:rFonts w:ascii="Arial Unicode MS" w:eastAsia="Arial Unicode MS" w:hint="eastAsia"/>
                      <w:spacing w:val="5"/>
                      <w:w w:val="110"/>
                      <w:sz w:val="13"/>
                    </w:rPr>
                    <w:t>下   田</w:t>
                  </w:r>
                </w:p>
                <w:p>
                  <w:pPr>
                    <w:spacing w:line="170" w:lineRule="exact" w:before="0"/>
                    <w:ind w:left="20" w:right="0" w:firstLine="0"/>
                    <w:jc w:val="left"/>
                    <w:rPr>
                      <w:rFonts w:ascii="Arial Unicode MS" w:eastAsia="Arial Unicode MS" w:hint="eastAsia"/>
                      <w:sz w:val="13"/>
                    </w:rPr>
                  </w:pPr>
                  <w:r>
                    <w:rPr>
                      <w:w w:val="105"/>
                      <w:sz w:val="12"/>
                    </w:rPr>
                    <w:t>411   </w:t>
                  </w:r>
                  <w:r>
                    <w:rPr>
                      <w:rFonts w:ascii="Arial Unicode MS" w:eastAsia="Arial Unicode MS" w:hint="eastAsia"/>
                      <w:spacing w:val="-2"/>
                      <w:w w:val="105"/>
                      <w:sz w:val="13"/>
                    </w:rPr>
                    <w:t>六 ヶ 所</w:t>
                  </w:r>
                </w:p>
                <w:p>
                  <w:pPr>
                    <w:pStyle w:val="BodyText"/>
                    <w:spacing w:line="158" w:lineRule="exact" w:before="3"/>
                    <w:ind w:left="27"/>
                    <w:rPr>
                      <w:rFonts w:ascii="Arial Unicode MS" w:eastAsia="Arial Unicode MS" w:hint="eastAsia"/>
                    </w:rPr>
                  </w:pPr>
                  <w:r>
                    <w:rPr>
                      <w:w w:val="105"/>
                    </w:rPr>
                    <w:t>400   </w:t>
                  </w:r>
                  <w:r>
                    <w:rPr>
                      <w:rFonts w:ascii="Arial Unicode MS" w:eastAsia="Arial Unicode MS" w:hint="eastAsia"/>
                      <w:w w:val="105"/>
                    </w:rPr>
                    <w:t>上  北 郡</w:t>
                  </w:r>
                </w:p>
                <w:p>
                  <w:pPr>
                    <w:spacing w:line="171" w:lineRule="exact" w:before="0"/>
                    <w:ind w:left="27" w:right="0" w:firstLine="0"/>
                    <w:jc w:val="left"/>
                    <w:rPr>
                      <w:rFonts w:ascii="Arial Unicode MS" w:eastAsia="Arial Unicode MS" w:hint="eastAsia"/>
                      <w:sz w:val="13"/>
                    </w:rPr>
                  </w:pPr>
                  <w:r>
                    <w:rPr>
                      <w:rFonts w:ascii="Arial" w:eastAsia="Arial"/>
                      <w:w w:val="110"/>
                      <w:sz w:val="12"/>
                    </w:rPr>
                    <w:t>421  </w:t>
                  </w:r>
                  <w:r>
                    <w:rPr>
                      <w:rFonts w:ascii="Arial Unicode MS" w:eastAsia="Arial Unicode MS" w:hint="eastAsia"/>
                      <w:spacing w:val="4"/>
                      <w:w w:val="110"/>
                      <w:sz w:val="13"/>
                    </w:rPr>
                    <w:t>川   内</w:t>
                  </w:r>
                </w:p>
                <w:p>
                  <w:pPr>
                    <w:pStyle w:val="BodyText"/>
                    <w:spacing w:line="160" w:lineRule="exact" w:before="2"/>
                    <w:ind w:left="27"/>
                    <w:rPr>
                      <w:rFonts w:ascii="Arial Unicode MS" w:eastAsia="Arial Unicode MS" w:hint="eastAsia"/>
                    </w:rPr>
                  </w:pPr>
                  <w:r>
                    <w:rPr>
                      <w:w w:val="110"/>
                    </w:rPr>
                    <w:t>422  </w:t>
                  </w:r>
                  <w:r>
                    <w:rPr>
                      <w:rFonts w:ascii="Arial Unicode MS" w:eastAsia="Arial Unicode MS" w:hint="eastAsia"/>
                      <w:w w:val="110"/>
                    </w:rPr>
                    <w:t>大     畑</w:t>
                  </w:r>
                </w:p>
                <w:p>
                  <w:pPr>
                    <w:pStyle w:val="BodyText"/>
                    <w:spacing w:line="160" w:lineRule="exact"/>
                    <w:ind w:left="27"/>
                    <w:rPr>
                      <w:rFonts w:ascii="Arial Unicode MS" w:eastAsia="Arial Unicode MS" w:hint="eastAsia"/>
                    </w:rPr>
                  </w:pPr>
                  <w:r>
                    <w:rPr>
                      <w:rFonts w:ascii="Arial" w:eastAsia="Arial"/>
                      <w:w w:val="105"/>
                    </w:rPr>
                    <w:t>423  </w:t>
                  </w:r>
                  <w:r>
                    <w:rPr>
                      <w:rFonts w:ascii="Arial Unicode MS" w:eastAsia="Arial Unicode MS" w:hint="eastAsia"/>
                      <w:w w:val="105"/>
                    </w:rPr>
                    <w:t>大     間</w:t>
                  </w:r>
                </w:p>
                <w:p>
                  <w:pPr>
                    <w:pStyle w:val="BodyText"/>
                    <w:spacing w:before="5"/>
                    <w:ind w:left="27"/>
                    <w:rPr>
                      <w:rFonts w:ascii="Arial Unicode MS" w:eastAsia="Arial Unicode MS" w:hint="eastAsia"/>
                    </w:rPr>
                  </w:pPr>
                  <w:r>
                    <w:rPr>
                      <w:w w:val="110"/>
                    </w:rPr>
                    <w:t>42 4  </w:t>
                  </w:r>
                  <w:r>
                    <w:rPr>
                      <w:rFonts w:ascii="Arial Unicode MS" w:eastAsia="Arial Unicode MS" w:hint="eastAsia"/>
                      <w:spacing w:val="1"/>
                      <w:w w:val="110"/>
                    </w:rPr>
                    <w:t>更    通</w:t>
                  </w:r>
                </w:p>
                <w:p>
                  <w:pPr>
                    <w:spacing w:before="5"/>
                    <w:ind w:left="27" w:right="0" w:firstLine="0"/>
                    <w:jc w:val="left"/>
                    <w:rPr>
                      <w:rFonts w:ascii="Arial Unicode MS" w:eastAsia="Arial Unicode MS" w:hint="eastAsia"/>
                      <w:sz w:val="12"/>
                    </w:rPr>
                  </w:pPr>
                  <w:r>
                    <w:rPr>
                      <w:rFonts w:ascii="Arial" w:eastAsia="Arial"/>
                      <w:w w:val="110"/>
                      <w:sz w:val="11"/>
                    </w:rPr>
                    <w:t>425  </w:t>
                  </w:r>
                  <w:r>
                    <w:rPr>
                      <w:rFonts w:ascii="Arial Unicode MS" w:eastAsia="Arial Unicode MS" w:hint="eastAsia"/>
                      <w:spacing w:val="4"/>
                      <w:w w:val="110"/>
                      <w:sz w:val="12"/>
                    </w:rPr>
                    <w:t>風 間 浦</w:t>
                  </w:r>
                </w:p>
                <w:p>
                  <w:pPr>
                    <w:pStyle w:val="BodyText"/>
                    <w:spacing w:before="5"/>
                    <w:ind w:left="27"/>
                    <w:rPr>
                      <w:rFonts w:ascii="Arial Unicode MS" w:eastAsia="Arial Unicode MS" w:hint="eastAsia"/>
                    </w:rPr>
                  </w:pPr>
                  <w:r>
                    <w:rPr>
                      <w:rFonts w:ascii="Arial" w:eastAsia="Arial"/>
                      <w:w w:val="110"/>
                    </w:rPr>
                    <w:t>426  </w:t>
                  </w:r>
                  <w:r>
                    <w:rPr>
                      <w:rFonts w:ascii="Arial Unicode MS" w:eastAsia="Arial Unicode MS" w:hint="eastAsia"/>
                      <w:spacing w:val="2"/>
                      <w:w w:val="110"/>
                    </w:rPr>
                    <w:t>佐    井</w:t>
                  </w:r>
                </w:p>
                <w:p>
                  <w:pPr>
                    <w:pStyle w:val="BodyText"/>
                    <w:spacing w:line="160" w:lineRule="exact" w:before="5"/>
                    <w:ind w:left="27"/>
                    <w:rPr>
                      <w:rFonts w:ascii="Arial Unicode MS" w:eastAsia="Arial Unicode MS" w:hint="eastAsia"/>
                    </w:rPr>
                  </w:pPr>
                  <w:r>
                    <w:rPr>
                      <w:rFonts w:ascii="Arial" w:eastAsia="Arial"/>
                      <w:w w:val="105"/>
                    </w:rPr>
                    <w:t>427  </w:t>
                  </w:r>
                  <w:r>
                    <w:rPr>
                      <w:rFonts w:ascii="Arial Unicode MS" w:eastAsia="Arial Unicode MS" w:hint="eastAsia"/>
                      <w:w w:val="105"/>
                    </w:rPr>
                    <w:t>脇  野 沢</w:t>
                  </w:r>
                </w:p>
                <w:p>
                  <w:pPr>
                    <w:pStyle w:val="BodyText"/>
                    <w:spacing w:line="160" w:lineRule="exact"/>
                    <w:ind w:left="27"/>
                    <w:rPr>
                      <w:rFonts w:ascii="Arial Unicode MS" w:eastAsia="Arial Unicode MS" w:hint="eastAsia"/>
                    </w:rPr>
                  </w:pPr>
                  <w:r>
                    <w:rPr>
                      <w:w w:val="110"/>
                    </w:rPr>
                    <w:t>420  </w:t>
                  </w:r>
                  <w:r>
                    <w:rPr>
                      <w:rFonts w:ascii="Arial Unicode MS" w:eastAsia="Arial Unicode MS" w:hint="eastAsia"/>
                      <w:w w:val="110"/>
                    </w:rPr>
                    <w:t>下  北 郡</w:t>
                  </w:r>
                </w:p>
              </w:txbxContent>
            </v:textbox>
            <w10:wrap type="none"/>
          </v:shape>
        </w:pict>
      </w:r>
      <w:r>
        <w:rPr/>
        <w:pict>
          <v:shape style="position:absolute;margin-left:160.324493pt;margin-top:519.617188pt;width:9.85pt;height:199.2pt;mso-position-horizontal-relative:page;mso-position-vertical-relative:page;z-index:-1349680" type="#_x0000_t202" filled="false" stroked="false">
            <v:textbox inset="0,0,0,0">
              <w:txbxContent>
                <w:p>
                  <w:pPr>
                    <w:spacing w:line="240" w:lineRule="auto" w:before="20"/>
                    <w:ind w:left="20" w:right="18" w:firstLine="7"/>
                    <w:jc w:val="both"/>
                    <w:rPr>
                      <w:rFonts w:ascii="Arial Unicode MS" w:eastAsia="Arial Unicode MS" w:hint="eastAsia"/>
                      <w:sz w:val="12"/>
                    </w:rPr>
                  </w:pPr>
                  <w:r>
                    <w:rPr>
                      <w:rFonts w:ascii="Arial Unicode MS" w:eastAsia="Arial Unicode MS" w:hint="eastAsia"/>
                      <w:w w:val="110"/>
                      <w:sz w:val="13"/>
                    </w:rPr>
                    <w:t>町</w:t>
                  </w:r>
                  <w:r>
                    <w:rPr>
                      <w:rFonts w:ascii="Arial Unicode MS" w:eastAsia="Arial Unicode MS" w:hint="eastAsia"/>
                      <w:w w:val="110"/>
                      <w:sz w:val="12"/>
                    </w:rPr>
                    <w:t>町町村</w:t>
                  </w:r>
                  <w:r>
                    <w:rPr>
                      <w:rFonts w:ascii="Arial Unicode MS" w:eastAsia="Arial Unicode MS" w:hint="eastAsia"/>
                      <w:w w:val="110"/>
                      <w:sz w:val="13"/>
                    </w:rPr>
                    <w:t>町村</w:t>
                  </w:r>
                  <w:r>
                    <w:rPr>
                      <w:rFonts w:ascii="Arial Unicode MS" w:eastAsia="Arial Unicode MS" w:hint="eastAsia"/>
                      <w:w w:val="110"/>
                      <w:sz w:val="12"/>
                    </w:rPr>
                    <w:t>計</w:t>
                  </w:r>
                  <w:r>
                    <w:rPr>
                      <w:rFonts w:ascii="Arial Unicode MS" w:eastAsia="Arial Unicode MS" w:hint="eastAsia"/>
                      <w:w w:val="110"/>
                      <w:sz w:val="13"/>
                    </w:rPr>
                    <w:t>町</w:t>
                  </w:r>
                  <w:r>
                    <w:rPr>
                      <w:rFonts w:ascii="Arial Unicode MS" w:eastAsia="Arial Unicode MS" w:hint="eastAsia"/>
                      <w:w w:val="110"/>
                      <w:sz w:val="12"/>
                    </w:rPr>
                    <w:t>町町村村村村計町町</w:t>
                  </w:r>
                  <w:r>
                    <w:rPr>
                      <w:rFonts w:ascii="Arial Unicode MS" w:eastAsia="Arial Unicode MS" w:hint="eastAsia"/>
                      <w:w w:val="110"/>
                      <w:sz w:val="13"/>
                    </w:rPr>
                    <w:t>町町</w:t>
                  </w:r>
                  <w:r>
                    <w:rPr>
                      <w:rFonts w:ascii="Arial Unicode MS" w:eastAsia="Arial Unicode MS" w:hint="eastAsia"/>
                      <w:w w:val="110"/>
                      <w:sz w:val="12"/>
                    </w:rPr>
                    <w:t>町町村村村</w:t>
                  </w:r>
                </w:p>
              </w:txbxContent>
            </v:textbox>
            <w10:wrap type="none"/>
          </v:shape>
        </w:pict>
      </w:r>
      <w:r>
        <w:rPr/>
        <w:pict>
          <v:shape style="position:absolute;margin-left:115.818901pt;margin-top:643.121399pt;width:23.05pt;height:75.7pt;mso-position-horizontal-relative:page;mso-position-vertical-relative:page;z-index:-1349656" type="#_x0000_t202" filled="false" stroked="false">
            <v:textbox inset="0,0,0,0">
              <w:txbxContent>
                <w:p>
                  <w:pPr>
                    <w:pStyle w:val="BodyText"/>
                    <w:spacing w:before="20"/>
                    <w:ind w:left="20"/>
                    <w:rPr>
                      <w:rFonts w:ascii="Arial Unicode MS" w:eastAsia="Arial Unicode MS" w:hint="eastAsia"/>
                    </w:rPr>
                  </w:pPr>
                  <w:r>
                    <w:rPr>
                      <w:rFonts w:ascii="Arial" w:eastAsia="Arial"/>
                      <w:w w:val="105"/>
                    </w:rPr>
                    <w:t>441</w:t>
                  </w:r>
                  <w:r>
                    <w:rPr>
                      <w:rFonts w:ascii="Arial" w:eastAsia="Arial"/>
                      <w:spacing w:val="21"/>
                      <w:w w:val="105"/>
                    </w:rPr>
                    <w:t> </w:t>
                  </w:r>
                  <w:r>
                    <w:rPr>
                      <w:rFonts w:ascii="Arial Unicode MS" w:eastAsia="Arial Unicode MS" w:hint="eastAsia"/>
                      <w:w w:val="105"/>
                    </w:rPr>
                    <w:t>三</w:t>
                  </w:r>
                </w:p>
                <w:p>
                  <w:pPr>
                    <w:pStyle w:val="BodyText"/>
                    <w:spacing w:line="154" w:lineRule="exact" w:before="5"/>
                    <w:ind w:left="20"/>
                    <w:rPr>
                      <w:rFonts w:ascii="Arial Unicode MS" w:eastAsia="Arial Unicode MS" w:hint="eastAsia"/>
                    </w:rPr>
                  </w:pPr>
                  <w:r>
                    <w:rPr>
                      <w:rFonts w:ascii="Arial" w:eastAsia="Arial"/>
                      <w:w w:val="105"/>
                    </w:rPr>
                    <w:t>442</w:t>
                  </w:r>
                  <w:r>
                    <w:rPr>
                      <w:rFonts w:ascii="Arial" w:eastAsia="Arial"/>
                      <w:spacing w:val="23"/>
                      <w:w w:val="105"/>
                    </w:rPr>
                    <w:t> </w:t>
                  </w:r>
                  <w:r>
                    <w:rPr>
                      <w:rFonts w:ascii="Arial Unicode MS" w:eastAsia="Arial Unicode MS" w:hint="eastAsia"/>
                      <w:w w:val="105"/>
                    </w:rPr>
                    <w:t>五</w:t>
                  </w:r>
                </w:p>
                <w:p>
                  <w:pPr>
                    <w:pStyle w:val="BodyText"/>
                    <w:spacing w:line="167" w:lineRule="exact"/>
                    <w:ind w:left="20"/>
                    <w:rPr>
                      <w:rFonts w:ascii="Arial Unicode MS" w:eastAsia="Arial Unicode MS" w:hint="eastAsia"/>
                      <w:sz w:val="13"/>
                    </w:rPr>
                  </w:pPr>
                  <w:r>
                    <w:rPr>
                      <w:w w:val="110"/>
                    </w:rPr>
                    <w:t>443</w:t>
                  </w:r>
                  <w:r>
                    <w:rPr>
                      <w:spacing w:val="4"/>
                      <w:w w:val="110"/>
                    </w:rPr>
                    <w:t>  </w:t>
                  </w:r>
                  <w:r>
                    <w:rPr>
                      <w:rFonts w:ascii="Arial Unicode MS" w:eastAsia="Arial Unicode MS" w:hint="eastAsia"/>
                      <w:w w:val="110"/>
                      <w:sz w:val="13"/>
                    </w:rPr>
                    <w:t>田</w:t>
                  </w:r>
                </w:p>
                <w:p>
                  <w:pPr>
                    <w:pStyle w:val="BodyText"/>
                    <w:spacing w:line="171" w:lineRule="exact"/>
                    <w:ind w:left="27"/>
                    <w:rPr>
                      <w:rFonts w:ascii="Arial Unicode MS" w:eastAsia="Arial Unicode MS" w:hint="eastAsia"/>
                      <w:sz w:val="13"/>
                    </w:rPr>
                  </w:pPr>
                  <w:r>
                    <w:rPr>
                      <w:w w:val="105"/>
                    </w:rPr>
                    <w:t>444</w:t>
                  </w:r>
                  <w:r>
                    <w:rPr>
                      <w:spacing w:val="11"/>
                      <w:w w:val="105"/>
                    </w:rPr>
                    <w:t>  </w:t>
                  </w:r>
                  <w:r>
                    <w:rPr>
                      <w:rFonts w:ascii="Arial Unicode MS" w:eastAsia="Arial Unicode MS" w:hint="eastAsia"/>
                      <w:w w:val="105"/>
                      <w:sz w:val="13"/>
                    </w:rPr>
                    <w:t>名</w:t>
                  </w:r>
                </w:p>
                <w:p>
                  <w:pPr>
                    <w:pStyle w:val="BodyText"/>
                    <w:spacing w:line="158" w:lineRule="exact"/>
                    <w:ind w:left="27"/>
                    <w:rPr>
                      <w:rFonts w:ascii="Arial Unicode MS" w:eastAsia="Arial Unicode MS" w:hint="eastAsia"/>
                    </w:rPr>
                  </w:pPr>
                  <w:r>
                    <w:rPr>
                      <w:rFonts w:ascii="Arial" w:eastAsia="Arial"/>
                    </w:rPr>
                    <w:t>445</w:t>
                  </w:r>
                  <w:r>
                    <w:rPr>
                      <w:rFonts w:ascii="Arial" w:eastAsia="Arial"/>
                      <w:spacing w:val="33"/>
                    </w:rPr>
                    <w:t> </w:t>
                  </w:r>
                  <w:r>
                    <w:rPr>
                      <w:rFonts w:ascii="Arial Unicode MS" w:eastAsia="Arial Unicode MS" w:hint="eastAsia"/>
                    </w:rPr>
                    <w:t>南</w:t>
                  </w:r>
                </w:p>
                <w:p>
                  <w:pPr>
                    <w:pStyle w:val="BodyText"/>
                    <w:spacing w:line="147" w:lineRule="exact" w:before="5"/>
                    <w:ind w:left="27"/>
                    <w:rPr>
                      <w:rFonts w:ascii="Arial Unicode MS" w:eastAsia="Arial Unicode MS" w:hint="eastAsia"/>
                    </w:rPr>
                  </w:pPr>
                  <w:r>
                    <w:rPr>
                      <w:w w:val="105"/>
                    </w:rPr>
                    <w:t>445</w:t>
                  </w:r>
                  <w:r>
                    <w:rPr>
                      <w:spacing w:val="9"/>
                      <w:w w:val="105"/>
                    </w:rPr>
                    <w:t>  </w:t>
                  </w:r>
                  <w:r>
                    <w:rPr>
                      <w:rFonts w:ascii="Arial Unicode MS" w:eastAsia="Arial Unicode MS" w:hint="eastAsia"/>
                      <w:w w:val="105"/>
                    </w:rPr>
                    <w:t>陪</w:t>
                  </w:r>
                </w:p>
                <w:p>
                  <w:pPr>
                    <w:spacing w:line="189" w:lineRule="exact" w:before="0"/>
                    <w:ind w:left="27" w:right="0" w:firstLine="0"/>
                    <w:jc w:val="left"/>
                    <w:rPr>
                      <w:sz w:val="18"/>
                    </w:rPr>
                  </w:pPr>
                  <w:r>
                    <w:rPr>
                      <w:w w:val="105"/>
                      <w:sz w:val="12"/>
                    </w:rPr>
                    <w:t>447 </w:t>
                  </w:r>
                  <w:r>
                    <w:rPr>
                      <w:spacing w:val="16"/>
                      <w:w w:val="105"/>
                      <w:sz w:val="12"/>
                    </w:rPr>
                    <w:t> </w:t>
                  </w:r>
                  <w:r>
                    <w:rPr>
                      <w:w w:val="105"/>
                      <w:sz w:val="18"/>
                    </w:rPr>
                    <w:t>la</w:t>
                  </w:r>
                </w:p>
                <w:p>
                  <w:pPr>
                    <w:pStyle w:val="BodyText"/>
                    <w:spacing w:line="155" w:lineRule="exact"/>
                    <w:ind w:left="27"/>
                    <w:rPr>
                      <w:rFonts w:ascii="Arial Unicode MS" w:eastAsia="Arial Unicode MS" w:hint="eastAsia"/>
                    </w:rPr>
                  </w:pPr>
                  <w:r>
                    <w:rPr>
                      <w:w w:val="105"/>
                    </w:rPr>
                    <w:t>448</w:t>
                  </w:r>
                  <w:r>
                    <w:rPr>
                      <w:spacing w:val="7"/>
                      <w:w w:val="105"/>
                    </w:rPr>
                    <w:t>  </w:t>
                  </w:r>
                  <w:r>
                    <w:rPr>
                      <w:rFonts w:ascii="Arial Unicode MS" w:eastAsia="Arial Unicode MS" w:hint="eastAsia"/>
                      <w:w w:val="105"/>
                    </w:rPr>
                    <w:t>南</w:t>
                  </w:r>
                </w:p>
                <w:p>
                  <w:pPr>
                    <w:pStyle w:val="BodyText"/>
                    <w:spacing w:line="160" w:lineRule="exact"/>
                    <w:ind w:left="20"/>
                    <w:rPr>
                      <w:rFonts w:ascii="Arial Unicode MS" w:eastAsia="Arial Unicode MS" w:hint="eastAsia"/>
                    </w:rPr>
                  </w:pPr>
                  <w:r>
                    <w:rPr>
                      <w:rFonts w:ascii="Arial" w:eastAsia="Arial"/>
                      <w:w w:val="105"/>
                    </w:rPr>
                    <w:t>449</w:t>
                  </w:r>
                  <w:r>
                    <w:rPr>
                      <w:rFonts w:ascii="Arial" w:eastAsia="Arial"/>
                      <w:spacing w:val="1"/>
                      <w:w w:val="105"/>
                    </w:rPr>
                    <w:t>  </w:t>
                  </w:r>
                  <w:r>
                    <w:rPr>
                      <w:rFonts w:ascii="Arial Unicode MS" w:eastAsia="Arial Unicode MS" w:hint="eastAsia"/>
                      <w:w w:val="105"/>
                    </w:rPr>
                    <w:t>倉</w:t>
                  </w:r>
                </w:p>
              </w:txbxContent>
            </v:textbox>
            <w10:wrap type="none"/>
          </v:shape>
        </w:pict>
      </w:r>
      <w:r>
        <w:rPr/>
        <w:pict>
          <v:shape style="position:absolute;margin-left:145.226196pt;margin-top:643.121399pt;width:9.15pt;height:75.7pt;mso-position-horizontal-relative:page;mso-position-vertical-relative:page;z-index:-1349632" type="#_x0000_t202" filled="false" stroked="false">
            <v:textbox inset="0,0,0,0">
              <w:txbxContent>
                <w:p>
                  <w:pPr>
                    <w:spacing w:line="240" w:lineRule="auto" w:before="20"/>
                    <w:ind w:left="20" w:right="18" w:firstLine="5"/>
                    <w:jc w:val="both"/>
                    <w:rPr>
                      <w:rFonts w:ascii="Arial Unicode MS" w:eastAsia="Arial Unicode MS" w:hint="eastAsia"/>
                      <w:sz w:val="12"/>
                    </w:rPr>
                  </w:pPr>
                  <w:r>
                    <w:rPr>
                      <w:rFonts w:ascii="Arial Unicode MS" w:eastAsia="Arial Unicode MS" w:hint="eastAsia"/>
                      <w:w w:val="105"/>
                      <w:sz w:val="12"/>
                    </w:rPr>
                    <w:t>戸戸</w:t>
                  </w:r>
                  <w:r>
                    <w:rPr>
                      <w:rFonts w:ascii="Arial Unicode MS" w:eastAsia="Arial Unicode MS" w:hint="eastAsia"/>
                      <w:w w:val="105"/>
                      <w:sz w:val="13"/>
                    </w:rPr>
                    <w:t>子川</w:t>
                  </w:r>
                  <w:r>
                    <w:rPr>
                      <w:rFonts w:ascii="Arial Unicode MS" w:eastAsia="Arial Unicode MS" w:hint="eastAsia"/>
                      <w:w w:val="105"/>
                      <w:sz w:val="12"/>
                    </w:rPr>
                    <w:t>部上地郷石</w:t>
                  </w:r>
                </w:p>
              </w:txbxContent>
            </v:textbox>
            <w10:wrap type="none"/>
          </v:shape>
        </w:pict>
      </w:r>
      <w:r>
        <w:rPr/>
        <w:pict>
          <v:shape style="position:absolute;margin-left:116.179703pt;margin-top:717.046997pt;width:37.4pt;height:10.1pt;mso-position-horizontal-relative:page;mso-position-vertical-relative:page;z-index:-1349608" type="#_x0000_t202" filled="false" stroked="false">
            <v:textbox inset="0,0,0,0">
              <w:txbxContent>
                <w:p>
                  <w:pPr>
                    <w:pStyle w:val="BodyText"/>
                    <w:spacing w:before="20"/>
                    <w:ind w:left="20"/>
                    <w:rPr>
                      <w:rFonts w:ascii="Arial Unicode MS" w:eastAsia="Arial Unicode MS" w:hint="eastAsia"/>
                    </w:rPr>
                  </w:pPr>
                  <w:r>
                    <w:rPr>
                      <w:w w:val="105"/>
                    </w:rPr>
                    <w:t>450 </w:t>
                  </w:r>
                  <w:r>
                    <w:rPr>
                      <w:rFonts w:ascii="Arial Unicode MS" w:eastAsia="Arial Unicode MS" w:hint="eastAsia"/>
                      <w:w w:val="105"/>
                    </w:rPr>
                    <w:t>新 瑯</w:t>
                  </w:r>
                </w:p>
              </w:txbxContent>
            </v:textbox>
            <w10:wrap type="none"/>
          </v:shape>
        </w:pict>
      </w:r>
      <w:r>
        <w:rPr/>
        <w:pict>
          <v:shape style="position:absolute;margin-left:161.117706pt;margin-top:717.046997pt;width:8.65pt;height:10.1pt;mso-position-horizontal-relative:page;mso-position-vertical-relative:page;z-index:-1349584" type="#_x0000_t202" filled="false" stroked="false">
            <v:textbox inset="0,0,0,0">
              <w:txbxContent>
                <w:p>
                  <w:pPr>
                    <w:pStyle w:val="BodyText"/>
                    <w:spacing w:before="20"/>
                    <w:ind w:left="20"/>
                    <w:rPr>
                      <w:rFonts w:ascii="Arial Unicode MS" w:eastAsia="Arial Unicode MS" w:hint="eastAsia"/>
                    </w:rPr>
                  </w:pPr>
                  <w:r>
                    <w:rPr>
                      <w:rFonts w:ascii="Arial Unicode MS" w:eastAsia="Arial Unicode MS" w:hint="eastAsia"/>
                      <w:w w:val="110"/>
                    </w:rPr>
                    <w:t>村</w:t>
                  </w:r>
                </w:p>
              </w:txbxContent>
            </v:textbox>
            <w10:wrap type="none"/>
          </v:shape>
        </w:pict>
      </w:r>
      <w:r>
        <w:rPr>
          <w:rFonts w:ascii="Arial Unicode MS" w:eastAsia="Arial Unicode MS" w:hint="eastAsia"/>
          <w:w w:val="100"/>
          <w:sz w:val="19"/>
        </w:rPr>
        <w:t>参</w:t>
      </w:r>
    </w:p>
    <w:p>
      <w:pPr>
        <w:spacing w:after="0"/>
        <w:jc w:val="left"/>
        <w:rPr>
          <w:rFonts w:ascii="Arial Unicode MS" w:eastAsia="Arial Unicode MS" w:hint="eastAsia"/>
          <w:sz w:val="19"/>
        </w:rPr>
        <w:sectPr>
          <w:type w:val="continuous"/>
          <w:pgSz w:w="12220" w:h="16920"/>
          <w:pgMar w:top="740" w:bottom="2060" w:left="280" w:right="1580"/>
          <w:textDirection w:val="tbRl"/>
        </w:sectPr>
      </w:pPr>
    </w:p>
    <w:p>
      <w:pPr>
        <w:pStyle w:val="BodyText"/>
        <w:spacing w:before="12"/>
        <w:rPr>
          <w:rFonts w:ascii="Arial Unicode MS"/>
          <w:sz w:val="30"/>
        </w:rPr>
      </w:pPr>
    </w:p>
    <w:p>
      <w:pPr>
        <w:spacing w:line="290" w:lineRule="exact" w:before="1"/>
        <w:ind w:left="1493" w:right="225" w:firstLine="0"/>
        <w:jc w:val="center"/>
        <w:rPr>
          <w:rFonts w:ascii="Arial Unicode MS" w:eastAsia="Arial Unicode MS" w:hint="eastAsia"/>
          <w:sz w:val="23"/>
        </w:rPr>
      </w:pPr>
      <w:r>
        <w:rPr/>
        <w:pict>
          <v:shape style="position:absolute;margin-left:137.333694pt;margin-top:-3.458305pt;width:5.9pt;height:8.1pt;mso-position-horizontal-relative:page;mso-position-vertical-relative:paragraph;z-index:-1348408" type="#_x0000_t202" filled="false" stroked="false">
            <v:textbox inset="0,0,0,0">
              <w:txbxContent>
                <w:p>
                  <w:pPr>
                    <w:pStyle w:val="BodyText"/>
                    <w:rPr>
                      <w:rFonts w:ascii="Arial Unicode MS" w:eastAsia="Arial Unicode MS" w:hint="eastAsia"/>
                    </w:rPr>
                  </w:pPr>
                  <w:r>
                    <w:rPr>
                      <w:rFonts w:ascii="Arial Unicode MS" w:eastAsia="Arial Unicode MS" w:hint="eastAsia"/>
                      <w:w w:val="98"/>
                    </w:rPr>
                    <w:t>女</w:t>
                  </w:r>
                </w:p>
              </w:txbxContent>
            </v:textbox>
            <w10:wrap type="none"/>
          </v:shape>
        </w:pict>
      </w:r>
      <w:r>
        <w:rPr>
          <w:rFonts w:ascii="Arial Unicode MS" w:eastAsia="Arial Unicode MS" w:hint="eastAsia"/>
          <w:sz w:val="23"/>
        </w:rPr>
        <w:t>市百</w:t>
      </w:r>
    </w:p>
    <w:p>
      <w:pPr>
        <w:tabs>
          <w:tab w:pos="2068" w:val="left" w:leader="none"/>
        </w:tabs>
        <w:spacing w:line="130" w:lineRule="exact" w:before="0"/>
        <w:ind w:left="1182" w:right="0" w:firstLine="0"/>
        <w:jc w:val="left"/>
        <w:rPr>
          <w:rFonts w:ascii="Arial Unicode MS" w:eastAsia="Arial Unicode MS" w:hint="eastAsia"/>
          <w:sz w:val="11"/>
        </w:rPr>
      </w:pPr>
      <w:r>
        <w:rPr>
          <w:w w:val="105"/>
          <w:sz w:val="12"/>
        </w:rPr>
        <w:t>02   </w:t>
      </w:r>
      <w:r>
        <w:rPr>
          <w:spacing w:val="17"/>
          <w:w w:val="105"/>
          <w:sz w:val="12"/>
        </w:rPr>
        <w:t> </w:t>
      </w:r>
      <w:r>
        <w:rPr>
          <w:rFonts w:ascii="Arial Unicode MS" w:eastAsia="Arial Unicode MS" w:hint="eastAsia"/>
          <w:w w:val="105"/>
          <w:sz w:val="11"/>
        </w:rPr>
        <w:t>県</w:t>
        <w:tab/>
        <w:t>計</w:t>
      </w:r>
    </w:p>
    <w:p>
      <w:pPr>
        <w:spacing w:line="259" w:lineRule="auto" w:before="18"/>
        <w:ind w:left="1438" w:right="409" w:hanging="4"/>
        <w:jc w:val="center"/>
        <w:rPr>
          <w:rFonts w:ascii="Arial Unicode MS" w:eastAsia="Arial Unicode MS" w:hint="eastAsia"/>
          <w:sz w:val="11"/>
        </w:rPr>
      </w:pPr>
      <w:r>
        <w:rPr>
          <w:rFonts w:ascii="Arial Unicode MS" w:eastAsia="Arial Unicode MS" w:hint="eastAsia"/>
          <w:w w:val="110"/>
          <w:sz w:val="11"/>
        </w:rPr>
        <w:t>市部計郡部計</w:t>
      </w:r>
    </w:p>
    <w:p>
      <w:pPr>
        <w:pStyle w:val="ListParagraph"/>
        <w:numPr>
          <w:ilvl w:val="0"/>
          <w:numId w:val="123"/>
        </w:numPr>
        <w:tabs>
          <w:tab w:pos="1443" w:val="left" w:leader="none"/>
        </w:tabs>
        <w:spacing w:line="240" w:lineRule="auto" w:before="6" w:after="0"/>
        <w:ind w:left="1442" w:right="0" w:hanging="280"/>
        <w:jc w:val="both"/>
        <w:rPr>
          <w:rFonts w:ascii="Times New Roman" w:eastAsia="Times New Roman"/>
          <w:sz w:val="12"/>
        </w:rPr>
      </w:pPr>
      <w:r>
        <w:rPr>
          <w:w w:val="110"/>
          <w:sz w:val="11"/>
        </w:rPr>
        <w:t>青      森     市</w:t>
      </w:r>
    </w:p>
    <w:p>
      <w:pPr>
        <w:pStyle w:val="ListParagraph"/>
        <w:numPr>
          <w:ilvl w:val="0"/>
          <w:numId w:val="123"/>
        </w:numPr>
        <w:tabs>
          <w:tab w:pos="1438" w:val="left" w:leader="none"/>
        </w:tabs>
        <w:spacing w:line="160" w:lineRule="exact" w:before="8" w:after="0"/>
        <w:ind w:left="1437" w:right="0" w:hanging="275"/>
        <w:jc w:val="both"/>
        <w:rPr>
          <w:rFonts w:ascii="Times New Roman" w:eastAsia="Times New Roman"/>
          <w:sz w:val="12"/>
        </w:rPr>
      </w:pPr>
      <w:r>
        <w:rPr>
          <w:spacing w:val="1"/>
          <w:w w:val="110"/>
          <w:sz w:val="12"/>
        </w:rPr>
        <w:t>弘     前    市</w:t>
      </w:r>
    </w:p>
    <w:p>
      <w:pPr>
        <w:pStyle w:val="ListParagraph"/>
        <w:numPr>
          <w:ilvl w:val="0"/>
          <w:numId w:val="123"/>
        </w:numPr>
        <w:tabs>
          <w:tab w:pos="1442" w:val="left" w:leader="none"/>
        </w:tabs>
        <w:spacing w:line="160" w:lineRule="exact" w:before="0" w:after="0"/>
        <w:ind w:left="1441" w:right="0" w:hanging="279"/>
        <w:jc w:val="both"/>
        <w:rPr>
          <w:rFonts w:ascii="Times New Roman" w:eastAsia="Times New Roman"/>
          <w:sz w:val="12"/>
        </w:rPr>
      </w:pPr>
      <w:r>
        <w:rPr>
          <w:w w:val="105"/>
          <w:sz w:val="12"/>
        </w:rPr>
        <w:t>八      戸    市</w:t>
      </w:r>
    </w:p>
    <w:p>
      <w:pPr>
        <w:pStyle w:val="ListParagraph"/>
        <w:numPr>
          <w:ilvl w:val="0"/>
          <w:numId w:val="123"/>
        </w:numPr>
        <w:tabs>
          <w:tab w:pos="1437" w:val="left" w:leader="none"/>
        </w:tabs>
        <w:spacing w:line="240" w:lineRule="auto" w:before="5" w:after="0"/>
        <w:ind w:left="1436" w:right="0" w:hanging="274"/>
        <w:jc w:val="both"/>
        <w:rPr>
          <w:rFonts w:ascii="Times New Roman" w:eastAsia="Times New Roman"/>
          <w:sz w:val="12"/>
        </w:rPr>
      </w:pPr>
      <w:r>
        <w:rPr>
          <w:spacing w:val="1"/>
          <w:w w:val="110"/>
          <w:sz w:val="12"/>
        </w:rPr>
        <w:t>黒     石    市</w:t>
      </w:r>
    </w:p>
    <w:p>
      <w:pPr>
        <w:pStyle w:val="ListParagraph"/>
        <w:numPr>
          <w:ilvl w:val="0"/>
          <w:numId w:val="123"/>
        </w:numPr>
        <w:tabs>
          <w:tab w:pos="1438" w:val="left" w:leader="none"/>
        </w:tabs>
        <w:spacing w:line="146" w:lineRule="exact" w:before="9" w:after="0"/>
        <w:ind w:left="1437" w:right="0" w:hanging="275"/>
        <w:jc w:val="both"/>
        <w:rPr>
          <w:rFonts w:ascii="Times New Roman" w:eastAsia="Times New Roman"/>
          <w:sz w:val="12"/>
        </w:rPr>
      </w:pPr>
      <w:r>
        <w:rPr>
          <w:sz w:val="11"/>
        </w:rPr>
        <w:t>五 所 </w:t>
      </w:r>
      <w:r>
        <w:rPr>
          <w:rFonts w:ascii="Times New Roman" w:eastAsia="Times New Roman"/>
          <w:w w:val="85"/>
          <w:sz w:val="12"/>
        </w:rPr>
        <w:t>J </w:t>
      </w:r>
      <w:r>
        <w:rPr>
          <w:rFonts w:ascii="Times New Roman" w:eastAsia="Times New Roman"/>
          <w:w w:val="75"/>
          <w:sz w:val="12"/>
        </w:rPr>
        <w:t>I </w:t>
      </w:r>
      <w:r>
        <w:rPr>
          <w:rFonts w:ascii="Times New Roman" w:eastAsia="Times New Roman"/>
          <w:w w:val="85"/>
          <w:sz w:val="12"/>
        </w:rPr>
        <w:t>I </w:t>
      </w:r>
      <w:r>
        <w:rPr>
          <w:spacing w:val="3"/>
          <w:w w:val="85"/>
          <w:sz w:val="11"/>
        </w:rPr>
        <w:t>原 市</w:t>
      </w:r>
    </w:p>
    <w:p>
      <w:pPr>
        <w:numPr>
          <w:ilvl w:val="0"/>
          <w:numId w:val="123"/>
        </w:numPr>
        <w:tabs>
          <w:tab w:pos="1433" w:val="left" w:leader="none"/>
        </w:tabs>
        <w:spacing w:line="169" w:lineRule="exact" w:before="0"/>
        <w:ind w:left="1432" w:right="0" w:hanging="271"/>
        <w:jc w:val="both"/>
        <w:rPr>
          <w:rFonts w:ascii="Arial" w:eastAsia="Arial"/>
          <w:sz w:val="12"/>
        </w:rPr>
      </w:pPr>
      <w:r>
        <w:rPr>
          <w:rFonts w:ascii="Arial Unicode MS" w:eastAsia="Arial Unicode MS" w:hint="eastAsia"/>
          <w:spacing w:val="8"/>
          <w:w w:val="110"/>
          <w:sz w:val="13"/>
        </w:rPr>
        <w:t>十 和 田 市</w:t>
      </w:r>
    </w:p>
    <w:p>
      <w:pPr>
        <w:pStyle w:val="ListParagraph"/>
        <w:numPr>
          <w:ilvl w:val="0"/>
          <w:numId w:val="123"/>
        </w:numPr>
        <w:tabs>
          <w:tab w:pos="1434" w:val="left" w:leader="none"/>
        </w:tabs>
        <w:spacing w:line="159" w:lineRule="exact" w:before="0" w:after="0"/>
        <w:ind w:left="1433" w:right="0" w:hanging="271"/>
        <w:jc w:val="both"/>
        <w:rPr>
          <w:rFonts w:ascii="Times New Roman" w:eastAsia="Times New Roman"/>
          <w:sz w:val="12"/>
        </w:rPr>
      </w:pPr>
      <w:r>
        <w:rPr>
          <w:w w:val="105"/>
          <w:sz w:val="13"/>
        </w:rPr>
        <w:t>三     沢    市</w:t>
      </w:r>
    </w:p>
    <w:p>
      <w:pPr>
        <w:pStyle w:val="ListParagraph"/>
        <w:numPr>
          <w:ilvl w:val="0"/>
          <w:numId w:val="123"/>
        </w:numPr>
        <w:tabs>
          <w:tab w:pos="1429" w:val="left" w:leader="none"/>
        </w:tabs>
        <w:spacing w:line="190" w:lineRule="exact" w:before="0" w:after="0"/>
        <w:ind w:left="1428" w:right="0" w:hanging="259"/>
        <w:jc w:val="both"/>
        <w:rPr>
          <w:rFonts w:ascii="Times New Roman" w:eastAsia="Times New Roman"/>
          <w:sz w:val="12"/>
        </w:rPr>
      </w:pPr>
      <w:r>
        <w:rPr>
          <w:spacing w:val="1"/>
          <w:w w:val="110"/>
          <w:sz w:val="15"/>
        </w:rPr>
        <w:t>む </w:t>
      </w:r>
      <w:r>
        <w:rPr>
          <w:w w:val="240"/>
          <w:sz w:val="15"/>
        </w:rPr>
        <w:t>つ </w:t>
      </w:r>
      <w:r>
        <w:rPr>
          <w:spacing w:val="-94"/>
          <w:w w:val="110"/>
          <w:sz w:val="15"/>
        </w:rPr>
        <w:t>市</w:t>
      </w:r>
    </w:p>
    <w:p>
      <w:pPr>
        <w:spacing w:line="146" w:lineRule="exact" w:before="0"/>
        <w:ind w:left="1169" w:right="0" w:firstLine="0"/>
        <w:jc w:val="both"/>
        <w:rPr>
          <w:rFonts w:ascii="Arial Unicode MS" w:eastAsia="Arial Unicode MS" w:hint="eastAsia"/>
          <w:sz w:val="11"/>
        </w:rPr>
      </w:pPr>
      <w:r>
        <w:rPr>
          <w:sz w:val="12"/>
        </w:rPr>
        <w:t>200   </w:t>
      </w:r>
      <w:r>
        <w:rPr>
          <w:rFonts w:ascii="Arial Unicode MS" w:eastAsia="Arial Unicode MS" w:hint="eastAsia"/>
          <w:sz w:val="11"/>
        </w:rPr>
        <w:t>市       部      計</w:t>
      </w:r>
    </w:p>
    <w:p>
      <w:pPr>
        <w:numPr>
          <w:ilvl w:val="0"/>
          <w:numId w:val="124"/>
        </w:numPr>
        <w:tabs>
          <w:tab w:pos="1438" w:val="left" w:leader="none"/>
        </w:tabs>
        <w:spacing w:line="165" w:lineRule="exact" w:before="0"/>
        <w:ind w:left="1437" w:right="0" w:hanging="277"/>
        <w:jc w:val="both"/>
        <w:rPr>
          <w:rFonts w:ascii="Arial Unicode MS" w:eastAsia="Arial Unicode MS" w:hint="eastAsia"/>
          <w:sz w:val="13"/>
        </w:rPr>
      </w:pPr>
      <w:r>
        <w:rPr>
          <w:rFonts w:ascii="Arial Unicode MS" w:eastAsia="Arial Unicode MS" w:hint="eastAsia"/>
          <w:spacing w:val="3"/>
          <w:w w:val="110"/>
          <w:sz w:val="13"/>
        </w:rPr>
        <w:t>平    内   町</w:t>
      </w:r>
    </w:p>
    <w:p>
      <w:pPr>
        <w:pStyle w:val="ListParagraph"/>
        <w:numPr>
          <w:ilvl w:val="0"/>
          <w:numId w:val="124"/>
        </w:numPr>
        <w:tabs>
          <w:tab w:pos="1448" w:val="left" w:leader="none"/>
        </w:tabs>
        <w:spacing w:line="166" w:lineRule="exact" w:before="0" w:after="0"/>
        <w:ind w:left="1447" w:right="0" w:hanging="287"/>
        <w:jc w:val="both"/>
        <w:rPr>
          <w:sz w:val="13"/>
        </w:rPr>
      </w:pPr>
      <w:r>
        <w:rPr>
          <w:sz w:val="13"/>
        </w:rPr>
        <w:t>埜     田     町</w:t>
      </w:r>
    </w:p>
    <w:p>
      <w:pPr>
        <w:pStyle w:val="ListParagraph"/>
        <w:numPr>
          <w:ilvl w:val="0"/>
          <w:numId w:val="124"/>
        </w:numPr>
        <w:tabs>
          <w:tab w:pos="1443" w:val="left" w:leader="none"/>
        </w:tabs>
        <w:spacing w:line="240" w:lineRule="auto" w:before="13" w:after="0"/>
        <w:ind w:left="1443" w:right="0" w:hanging="283"/>
        <w:jc w:val="both"/>
        <w:rPr>
          <w:sz w:val="11"/>
        </w:rPr>
      </w:pPr>
      <w:r>
        <w:rPr>
          <w:w w:val="110"/>
          <w:sz w:val="11"/>
        </w:rPr>
        <w:t>今      別     町</w:t>
      </w:r>
    </w:p>
    <w:p>
      <w:pPr>
        <w:pStyle w:val="ListParagraph"/>
        <w:numPr>
          <w:ilvl w:val="0"/>
          <w:numId w:val="124"/>
        </w:numPr>
        <w:tabs>
          <w:tab w:pos="1442" w:val="left" w:leader="none"/>
        </w:tabs>
        <w:spacing w:line="240" w:lineRule="auto" w:before="8" w:after="0"/>
        <w:ind w:left="1441" w:right="0" w:hanging="281"/>
        <w:jc w:val="both"/>
        <w:rPr>
          <w:sz w:val="12"/>
        </w:rPr>
      </w:pPr>
      <w:r>
        <w:rPr>
          <w:spacing w:val="1"/>
          <w:w w:val="105"/>
          <w:sz w:val="12"/>
        </w:rPr>
        <w:t>逼     田     村</w:t>
      </w:r>
    </w:p>
    <w:p>
      <w:pPr>
        <w:pStyle w:val="ListParagraph"/>
        <w:numPr>
          <w:ilvl w:val="0"/>
          <w:numId w:val="124"/>
        </w:numPr>
        <w:tabs>
          <w:tab w:pos="1447" w:val="left" w:leader="none"/>
        </w:tabs>
        <w:spacing w:line="240" w:lineRule="auto" w:before="16" w:after="0"/>
        <w:ind w:left="1446" w:right="0" w:hanging="286"/>
        <w:jc w:val="both"/>
        <w:rPr>
          <w:sz w:val="11"/>
        </w:rPr>
      </w:pPr>
      <w:r>
        <w:rPr>
          <w:w w:val="110"/>
          <w:sz w:val="11"/>
        </w:rPr>
        <w:t>平      舘     村</w:t>
      </w:r>
    </w:p>
    <w:p>
      <w:pPr>
        <w:pStyle w:val="ListParagraph"/>
        <w:numPr>
          <w:ilvl w:val="0"/>
          <w:numId w:val="124"/>
        </w:numPr>
        <w:tabs>
          <w:tab w:pos="1435" w:val="left" w:leader="none"/>
        </w:tabs>
        <w:spacing w:line="144" w:lineRule="exact" w:before="8" w:after="0"/>
        <w:ind w:left="1434" w:right="0" w:hanging="274"/>
        <w:jc w:val="both"/>
        <w:rPr>
          <w:sz w:val="12"/>
        </w:rPr>
      </w:pPr>
      <w:r>
        <w:rPr/>
        <w:pict>
          <v:shape style="position:absolute;margin-left:152.943802pt;margin-top:1.80335pt;width:5.25pt;height:16.1pt;mso-position-horizontal-relative:page;mso-position-vertical-relative:paragraph;z-index:-1348384" type="#_x0000_t202" filled="false" stroked="false">
            <v:textbox inset="0,0,0,0">
              <w:txbxContent>
                <w:p>
                  <w:pPr>
                    <w:spacing w:line="322" w:lineRule="exact" w:before="0"/>
                    <w:ind w:left="0" w:right="0" w:firstLine="0"/>
                    <w:jc w:val="left"/>
                    <w:rPr>
                      <w:sz w:val="29"/>
                    </w:rPr>
                  </w:pPr>
                  <w:r>
                    <w:rPr>
                      <w:w w:val="65"/>
                      <w:sz w:val="29"/>
                    </w:rPr>
                    <w:t>,t</w:t>
                  </w:r>
                </w:p>
              </w:txbxContent>
            </v:textbox>
            <w10:wrap type="none"/>
          </v:shape>
        </w:pict>
      </w:r>
      <w:r>
        <w:rPr>
          <w:spacing w:val="1"/>
          <w:w w:val="110"/>
          <w:sz w:val="12"/>
        </w:rPr>
        <w:t>三     既    村</w:t>
      </w:r>
    </w:p>
    <w:p>
      <w:pPr>
        <w:spacing w:line="182" w:lineRule="exact" w:before="0"/>
        <w:ind w:left="1160" w:right="0" w:firstLine="0"/>
        <w:jc w:val="both"/>
        <w:rPr>
          <w:rFonts w:ascii="Arial Unicode MS" w:eastAsia="Arial Unicode MS" w:hint="eastAsia"/>
          <w:sz w:val="12"/>
        </w:rPr>
      </w:pPr>
      <w:r>
        <w:rPr>
          <w:sz w:val="12"/>
        </w:rPr>
        <w:t>300 </w:t>
      </w:r>
      <w:r>
        <w:rPr>
          <w:rFonts w:ascii="Arial Unicode MS" w:eastAsia="Arial Unicode MS" w:hint="eastAsia"/>
          <w:spacing w:val="-41"/>
          <w:sz w:val="15"/>
        </w:rPr>
        <w:t>夏；</w:t>
      </w:r>
      <w:r>
        <w:rPr>
          <w:rFonts w:ascii="Arial Unicode MS" w:eastAsia="Arial Unicode MS" w:hint="eastAsia"/>
          <w:spacing w:val="25"/>
          <w:w w:val="95"/>
          <w:sz w:val="15"/>
        </w:rPr>
        <w:t>亜</w:t>
      </w:r>
      <w:r>
        <w:rPr>
          <w:w w:val="95"/>
          <w:sz w:val="16"/>
        </w:rPr>
        <w:t>ll </w:t>
      </w:r>
      <w:r>
        <w:rPr>
          <w:rFonts w:ascii="Arial Unicode MS" w:eastAsia="Arial Unicode MS" w:hint="eastAsia"/>
          <w:w w:val="95"/>
          <w:sz w:val="12"/>
        </w:rPr>
        <w:t>郡</w:t>
      </w:r>
    </w:p>
    <w:p>
      <w:pPr>
        <w:pStyle w:val="BodyText"/>
        <w:spacing w:line="159" w:lineRule="exact"/>
        <w:ind w:left="1167"/>
        <w:jc w:val="both"/>
        <w:rPr>
          <w:rFonts w:ascii="Arial Unicode MS" w:eastAsia="Arial Unicode MS" w:hint="eastAsia"/>
        </w:rPr>
      </w:pPr>
      <w:r>
        <w:rPr>
          <w:w w:val="105"/>
        </w:rPr>
        <w:t>3 21  </w:t>
      </w:r>
      <w:r>
        <w:rPr>
          <w:rFonts w:ascii="Arial Unicode MS" w:eastAsia="Arial Unicode MS" w:hint="eastAsia"/>
          <w:spacing w:val="1"/>
          <w:w w:val="105"/>
        </w:rPr>
        <w:t>栢  ヶ 沢   町</w:t>
      </w:r>
    </w:p>
    <w:p>
      <w:pPr>
        <w:pStyle w:val="ListParagraph"/>
        <w:numPr>
          <w:ilvl w:val="0"/>
          <w:numId w:val="125"/>
        </w:numPr>
        <w:tabs>
          <w:tab w:pos="1445" w:val="left" w:leader="none"/>
        </w:tabs>
        <w:spacing w:line="160" w:lineRule="exact" w:before="5" w:after="0"/>
        <w:ind w:left="1444" w:right="0" w:hanging="284"/>
        <w:jc w:val="both"/>
        <w:rPr>
          <w:rFonts w:ascii="Times New Roman" w:eastAsia="Times New Roman"/>
          <w:sz w:val="12"/>
        </w:rPr>
      </w:pPr>
      <w:r>
        <w:rPr>
          <w:w w:val="110"/>
          <w:sz w:val="12"/>
        </w:rPr>
        <w:t>木     造    町</w:t>
      </w:r>
    </w:p>
    <w:p>
      <w:pPr>
        <w:pStyle w:val="ListParagraph"/>
        <w:numPr>
          <w:ilvl w:val="0"/>
          <w:numId w:val="125"/>
        </w:numPr>
        <w:tabs>
          <w:tab w:pos="1442" w:val="left" w:leader="none"/>
        </w:tabs>
        <w:spacing w:line="160" w:lineRule="exact" w:before="0" w:after="0"/>
        <w:ind w:left="1441" w:right="0" w:hanging="274"/>
        <w:jc w:val="both"/>
        <w:rPr>
          <w:rFonts w:ascii="Arial" w:eastAsia="Arial"/>
          <w:sz w:val="11"/>
        </w:rPr>
      </w:pPr>
      <w:r>
        <w:rPr>
          <w:w w:val="105"/>
          <w:sz w:val="12"/>
        </w:rPr>
        <w:t>深      浦    町</w:t>
      </w:r>
    </w:p>
    <w:p>
      <w:pPr>
        <w:pStyle w:val="ListParagraph"/>
        <w:numPr>
          <w:ilvl w:val="0"/>
          <w:numId w:val="125"/>
        </w:numPr>
        <w:tabs>
          <w:tab w:pos="1451" w:val="left" w:leader="none"/>
        </w:tabs>
        <w:spacing w:line="240" w:lineRule="auto" w:before="5" w:after="0"/>
        <w:ind w:left="1450" w:right="0" w:hanging="283"/>
        <w:jc w:val="both"/>
        <w:rPr>
          <w:rFonts w:ascii="Times New Roman" w:eastAsia="Times New Roman"/>
          <w:sz w:val="12"/>
        </w:rPr>
      </w:pPr>
      <w:r>
        <w:rPr>
          <w:sz w:val="12"/>
        </w:rPr>
        <w:t>森      田     村</w:t>
      </w:r>
    </w:p>
    <w:p>
      <w:pPr>
        <w:pStyle w:val="ListParagraph"/>
        <w:numPr>
          <w:ilvl w:val="0"/>
          <w:numId w:val="125"/>
        </w:numPr>
        <w:tabs>
          <w:tab w:pos="1446" w:val="left" w:leader="none"/>
        </w:tabs>
        <w:spacing w:line="160" w:lineRule="exact" w:before="5" w:after="0"/>
        <w:ind w:left="1445" w:right="0" w:hanging="285"/>
        <w:jc w:val="both"/>
        <w:rPr>
          <w:rFonts w:ascii="Times New Roman" w:eastAsia="Times New Roman"/>
          <w:sz w:val="12"/>
        </w:rPr>
      </w:pPr>
      <w:r>
        <w:rPr>
          <w:spacing w:val="1"/>
          <w:w w:val="110"/>
          <w:sz w:val="12"/>
        </w:rPr>
        <w:t>岩     崎    村</w:t>
      </w:r>
    </w:p>
    <w:p>
      <w:pPr>
        <w:pStyle w:val="ListParagraph"/>
        <w:numPr>
          <w:ilvl w:val="0"/>
          <w:numId w:val="125"/>
        </w:numPr>
        <w:tabs>
          <w:tab w:pos="1442" w:val="left" w:leader="none"/>
          <w:tab w:pos="2069" w:val="left" w:leader="none"/>
        </w:tabs>
        <w:spacing w:line="160" w:lineRule="exact" w:before="0" w:after="0"/>
        <w:ind w:left="1441" w:right="0" w:hanging="274"/>
        <w:jc w:val="both"/>
        <w:rPr>
          <w:rFonts w:ascii="Times New Roman" w:eastAsia="Times New Roman"/>
          <w:sz w:val="12"/>
        </w:rPr>
      </w:pPr>
      <w:r>
        <w:rPr>
          <w:w w:val="110"/>
          <w:sz w:val="12"/>
        </w:rPr>
        <w:t>柏</w:t>
        <w:tab/>
        <w:t>村</w:t>
      </w:r>
    </w:p>
    <w:p>
      <w:pPr>
        <w:pStyle w:val="ListParagraph"/>
        <w:numPr>
          <w:ilvl w:val="0"/>
          <w:numId w:val="125"/>
        </w:numPr>
        <w:tabs>
          <w:tab w:pos="1443" w:val="left" w:leader="none"/>
        </w:tabs>
        <w:spacing w:line="160" w:lineRule="exact" w:before="5" w:after="0"/>
        <w:ind w:left="1442" w:right="0" w:hanging="275"/>
        <w:jc w:val="both"/>
        <w:rPr>
          <w:rFonts w:ascii="Arial" w:eastAsia="Arial"/>
          <w:sz w:val="12"/>
        </w:rPr>
      </w:pPr>
      <w:r>
        <w:rPr>
          <w:spacing w:val="1"/>
          <w:w w:val="110"/>
          <w:sz w:val="12"/>
        </w:rPr>
        <w:t>稲     垣    村</w:t>
      </w:r>
    </w:p>
    <w:p>
      <w:pPr>
        <w:pStyle w:val="ListParagraph"/>
        <w:numPr>
          <w:ilvl w:val="0"/>
          <w:numId w:val="125"/>
        </w:numPr>
        <w:tabs>
          <w:tab w:pos="1447" w:val="left" w:leader="none"/>
        </w:tabs>
        <w:spacing w:line="218" w:lineRule="auto" w:before="11" w:after="0"/>
        <w:ind w:left="1167" w:right="13" w:firstLine="0"/>
        <w:jc w:val="both"/>
        <w:rPr>
          <w:rFonts w:ascii="Times New Roman" w:eastAsia="Times New Roman"/>
          <w:sz w:val="12"/>
        </w:rPr>
      </w:pPr>
      <w:r>
        <w:rPr>
          <w:spacing w:val="1"/>
          <w:sz w:val="12"/>
        </w:rPr>
        <w:t>車 力 村</w:t>
      </w:r>
      <w:r>
        <w:rPr>
          <w:rFonts w:ascii="Times New Roman" w:eastAsia="Times New Roman"/>
          <w:w w:val="110"/>
          <w:sz w:val="12"/>
        </w:rPr>
        <w:t>3</w:t>
      </w:r>
      <w:r>
        <w:rPr>
          <w:rFonts w:ascii="Times New Roman" w:eastAsia="Times New Roman"/>
          <w:spacing w:val="12"/>
          <w:w w:val="110"/>
          <w:sz w:val="12"/>
        </w:rPr>
        <w:t>2</w:t>
      </w:r>
      <w:r>
        <w:rPr>
          <w:rFonts w:ascii="Times New Roman" w:eastAsia="Times New Roman"/>
          <w:w w:val="110"/>
          <w:sz w:val="12"/>
        </w:rPr>
        <w:t>0</w:t>
      </w:r>
      <w:r>
        <w:rPr>
          <w:rFonts w:ascii="Times New Roman" w:eastAsia="Times New Roman"/>
          <w:sz w:val="12"/>
        </w:rPr>
        <w:t> </w:t>
      </w:r>
      <w:r>
        <w:rPr>
          <w:rFonts w:ascii="Times New Roman" w:eastAsia="Times New Roman"/>
          <w:spacing w:val="5"/>
          <w:sz w:val="12"/>
        </w:rPr>
        <w:t> </w:t>
      </w:r>
      <w:r>
        <w:rPr>
          <w:w w:val="102"/>
          <w:sz w:val="13"/>
        </w:rPr>
        <w:t>西、</w:t>
      </w:r>
      <w:r>
        <w:rPr>
          <w:spacing w:val="-86"/>
          <w:w w:val="102"/>
          <w:sz w:val="13"/>
        </w:rPr>
        <w:t>｀</w:t>
      </w:r>
      <w:r>
        <w:rPr>
          <w:rFonts w:ascii="Times New Roman" w:eastAsia="Times New Roman"/>
          <w:spacing w:val="-15"/>
          <w:w w:val="69"/>
          <w:sz w:val="17"/>
        </w:rPr>
        <w:t>9</w:t>
      </w:r>
      <w:r>
        <w:rPr>
          <w:spacing w:val="-55"/>
          <w:w w:val="87"/>
          <w:sz w:val="11"/>
        </w:rPr>
        <w:t>を</w:t>
      </w:r>
      <w:r>
        <w:rPr>
          <w:spacing w:val="-79"/>
          <w:w w:val="102"/>
          <w:sz w:val="13"/>
        </w:rPr>
        <w:t>登</w:t>
      </w:r>
      <w:r>
        <w:rPr>
          <w:w w:val="87"/>
          <w:sz w:val="11"/>
        </w:rPr>
        <w:t>郡</w:t>
      </w:r>
      <w:r>
        <w:rPr>
          <w:spacing w:val="6"/>
          <w:sz w:val="11"/>
        </w:rPr>
        <w:t>  </w:t>
      </w:r>
      <w:r>
        <w:rPr>
          <w:w w:val="87"/>
          <w:sz w:val="11"/>
        </w:rPr>
        <w:t>計 </w:t>
      </w:r>
      <w:r>
        <w:rPr>
          <w:rFonts w:ascii="Times New Roman" w:eastAsia="Times New Roman"/>
          <w:sz w:val="12"/>
        </w:rPr>
        <w:t>3 41 </w:t>
      </w:r>
      <w:r>
        <w:rPr>
          <w:spacing w:val="4"/>
          <w:sz w:val="12"/>
        </w:rPr>
        <w:t>岩 木 町</w:t>
      </w:r>
    </w:p>
    <w:p>
      <w:pPr>
        <w:spacing w:line="237" w:lineRule="auto" w:before="9"/>
        <w:ind w:left="1167" w:right="13" w:firstLine="0"/>
        <w:jc w:val="both"/>
        <w:rPr>
          <w:rFonts w:ascii="Arial Unicode MS" w:eastAsia="Arial Unicode MS" w:hint="eastAsia"/>
          <w:sz w:val="12"/>
        </w:rPr>
      </w:pPr>
      <w:r>
        <w:rPr>
          <w:rFonts w:ascii="Arial" w:eastAsia="Arial"/>
          <w:w w:val="110"/>
          <w:sz w:val="11"/>
        </w:rPr>
        <w:t>342  </w:t>
      </w:r>
      <w:r>
        <w:rPr>
          <w:rFonts w:ascii="Arial Unicode MS" w:eastAsia="Arial Unicode MS" w:hint="eastAsia"/>
          <w:spacing w:val="3"/>
          <w:w w:val="110"/>
          <w:sz w:val="12"/>
        </w:rPr>
        <w:t>相  馬  村</w:t>
      </w:r>
      <w:r>
        <w:rPr>
          <w:spacing w:val="4"/>
          <w:w w:val="110"/>
          <w:sz w:val="12"/>
        </w:rPr>
        <w:t>343 </w:t>
      </w:r>
      <w:r>
        <w:rPr>
          <w:rFonts w:ascii="Arial Unicode MS" w:eastAsia="Arial Unicode MS" w:hint="eastAsia"/>
          <w:spacing w:val="3"/>
          <w:w w:val="110"/>
          <w:sz w:val="12"/>
        </w:rPr>
        <w:t>西 目 屋 村</w:t>
      </w:r>
      <w:r>
        <w:rPr>
          <w:spacing w:val="4"/>
          <w:w w:val="110"/>
          <w:sz w:val="12"/>
        </w:rPr>
        <w:t>340</w:t>
      </w:r>
      <w:r>
        <w:rPr>
          <w:spacing w:val="8"/>
          <w:w w:val="110"/>
          <w:sz w:val="12"/>
        </w:rPr>
        <w:t> </w:t>
      </w:r>
      <w:r>
        <w:rPr>
          <w:rFonts w:ascii="Arial Unicode MS" w:eastAsia="Arial Unicode MS" w:hint="eastAsia"/>
          <w:spacing w:val="10"/>
          <w:w w:val="110"/>
          <w:sz w:val="13"/>
        </w:rPr>
        <w:t>中津狂郡計</w:t>
      </w:r>
      <w:r>
        <w:rPr>
          <w:w w:val="110"/>
          <w:sz w:val="12"/>
        </w:rPr>
        <w:t>3 61  </w:t>
      </w:r>
      <w:r>
        <w:rPr>
          <w:rFonts w:ascii="Arial Unicode MS" w:eastAsia="Arial Unicode MS" w:hint="eastAsia"/>
          <w:spacing w:val="2"/>
          <w:w w:val="110"/>
          <w:sz w:val="12"/>
        </w:rPr>
        <w:t>藤     崎   町</w:t>
      </w:r>
    </w:p>
    <w:p>
      <w:pPr>
        <w:spacing w:line="161" w:lineRule="exact" w:before="0"/>
        <w:ind w:left="1167" w:right="0" w:firstLine="0"/>
        <w:jc w:val="both"/>
        <w:rPr>
          <w:rFonts w:ascii="Arial Unicode MS" w:eastAsia="Arial Unicode MS" w:hint="eastAsia"/>
          <w:sz w:val="13"/>
        </w:rPr>
      </w:pPr>
      <w:r>
        <w:rPr>
          <w:w w:val="105"/>
          <w:sz w:val="13"/>
        </w:rPr>
        <w:t>302  </w:t>
      </w:r>
      <w:r>
        <w:rPr>
          <w:rFonts w:ascii="Arial Unicode MS" w:eastAsia="Arial Unicode MS" w:hint="eastAsia"/>
          <w:spacing w:val="6"/>
          <w:w w:val="105"/>
          <w:sz w:val="11"/>
        </w:rPr>
        <w:t>大    </w:t>
      </w:r>
      <w:r>
        <w:rPr>
          <w:w w:val="105"/>
          <w:sz w:val="13"/>
        </w:rPr>
        <w:t>F</w:t>
      </w:r>
      <w:r>
        <w:rPr>
          <w:spacing w:val="2"/>
          <w:w w:val="105"/>
          <w:sz w:val="13"/>
        </w:rPr>
        <w:t>       </w:t>
      </w:r>
      <w:r>
        <w:rPr>
          <w:rFonts w:ascii="Arial Unicode MS" w:eastAsia="Arial Unicode MS" w:hint="eastAsia"/>
          <w:w w:val="105"/>
          <w:sz w:val="13"/>
        </w:rPr>
        <w:t>町</w:t>
      </w:r>
    </w:p>
    <w:p>
      <w:pPr>
        <w:pStyle w:val="BodyText"/>
        <w:spacing w:line="154" w:lineRule="exact" w:before="3"/>
        <w:ind w:left="1167"/>
        <w:jc w:val="both"/>
        <w:rPr>
          <w:rFonts w:ascii="Arial Unicode MS" w:eastAsia="Arial Unicode MS" w:hint="eastAsia"/>
        </w:rPr>
      </w:pPr>
      <w:r>
        <w:rPr>
          <w:w w:val="105"/>
        </w:rPr>
        <w:t>36 3   </w:t>
      </w:r>
      <w:r>
        <w:rPr>
          <w:rFonts w:ascii="Arial Unicode MS" w:eastAsia="Arial Unicode MS" w:hint="eastAsia"/>
          <w:w w:val="105"/>
        </w:rPr>
        <w:t>尾     上    町</w:t>
      </w:r>
    </w:p>
    <w:p>
      <w:pPr>
        <w:numPr>
          <w:ilvl w:val="0"/>
          <w:numId w:val="126"/>
        </w:numPr>
        <w:tabs>
          <w:tab w:pos="1439" w:val="left" w:leader="none"/>
        </w:tabs>
        <w:spacing w:line="160" w:lineRule="exact" w:before="0"/>
        <w:ind w:left="1438" w:right="0" w:hanging="278"/>
        <w:jc w:val="both"/>
        <w:rPr>
          <w:rFonts w:ascii="Arial Unicode MS" w:eastAsia="Arial Unicode MS" w:hint="eastAsia"/>
          <w:sz w:val="13"/>
        </w:rPr>
      </w:pPr>
      <w:r>
        <w:rPr>
          <w:rFonts w:ascii="Arial Unicode MS" w:eastAsia="Arial Unicode MS" w:hint="eastAsia"/>
          <w:w w:val="105"/>
          <w:sz w:val="13"/>
        </w:rPr>
        <w:t>浪     岡    町</w:t>
      </w:r>
    </w:p>
    <w:p>
      <w:pPr>
        <w:pStyle w:val="ListParagraph"/>
        <w:numPr>
          <w:ilvl w:val="0"/>
          <w:numId w:val="126"/>
        </w:numPr>
        <w:tabs>
          <w:tab w:pos="1438" w:val="left" w:leader="none"/>
        </w:tabs>
        <w:spacing w:line="166" w:lineRule="exact" w:before="0" w:after="0"/>
        <w:ind w:left="1437" w:right="0" w:hanging="277"/>
        <w:jc w:val="both"/>
        <w:rPr>
          <w:sz w:val="13"/>
        </w:rPr>
      </w:pPr>
      <w:r>
        <w:rPr>
          <w:w w:val="105"/>
          <w:sz w:val="13"/>
        </w:rPr>
        <w:t>平     貨    町</w:t>
      </w:r>
    </w:p>
    <w:p>
      <w:pPr>
        <w:pStyle w:val="ListParagraph"/>
        <w:numPr>
          <w:ilvl w:val="0"/>
          <w:numId w:val="126"/>
        </w:numPr>
        <w:tabs>
          <w:tab w:pos="1436" w:val="left" w:leader="none"/>
        </w:tabs>
        <w:spacing w:line="160" w:lineRule="exact" w:before="9" w:after="0"/>
        <w:ind w:left="1435" w:right="0" w:hanging="275"/>
        <w:jc w:val="both"/>
        <w:rPr>
          <w:sz w:val="12"/>
        </w:rPr>
      </w:pPr>
      <w:r>
        <w:rPr>
          <w:spacing w:val="1"/>
          <w:w w:val="110"/>
          <w:sz w:val="12"/>
        </w:rPr>
        <w:t>常     盤    村</w:t>
      </w:r>
    </w:p>
    <w:p>
      <w:pPr>
        <w:pStyle w:val="BodyText"/>
        <w:spacing w:line="160" w:lineRule="exact"/>
        <w:ind w:left="1160"/>
        <w:jc w:val="both"/>
        <w:rPr>
          <w:rFonts w:ascii="Arial Unicode MS" w:eastAsia="Arial Unicode MS" w:hint="eastAsia"/>
        </w:rPr>
      </w:pPr>
      <w:r>
        <w:rPr>
          <w:w w:val="110"/>
        </w:rPr>
        <w:t>36 7  </w:t>
      </w:r>
      <w:r>
        <w:rPr>
          <w:rFonts w:ascii="Arial Unicode MS" w:eastAsia="Arial Unicode MS" w:hint="eastAsia"/>
          <w:spacing w:val="1"/>
          <w:w w:val="110"/>
        </w:rPr>
        <w:t>田  舎  館 村</w:t>
      </w:r>
    </w:p>
    <w:p>
      <w:pPr>
        <w:pStyle w:val="BodyText"/>
        <w:spacing w:line="154" w:lineRule="exact" w:before="5"/>
        <w:ind w:left="1160"/>
        <w:jc w:val="both"/>
        <w:rPr>
          <w:rFonts w:ascii="Arial Unicode MS" w:eastAsia="Arial Unicode MS" w:hint="eastAsia"/>
        </w:rPr>
      </w:pPr>
      <w:r>
        <w:rPr>
          <w:w w:val="110"/>
        </w:rPr>
        <w:t>368   </w:t>
      </w:r>
      <w:r>
        <w:rPr>
          <w:rFonts w:ascii="Arial Unicode MS" w:eastAsia="Arial Unicode MS" w:hint="eastAsia"/>
          <w:spacing w:val="1"/>
          <w:w w:val="110"/>
        </w:rPr>
        <w:t>碇 ヶ 関   村</w:t>
      </w:r>
    </w:p>
    <w:p>
      <w:pPr>
        <w:spacing w:line="164" w:lineRule="exact" w:before="0"/>
        <w:ind w:left="1160" w:right="0" w:firstLine="0"/>
        <w:jc w:val="both"/>
        <w:rPr>
          <w:rFonts w:ascii="Arial Unicode MS" w:eastAsia="Arial Unicode MS" w:hint="eastAsia"/>
          <w:sz w:val="13"/>
        </w:rPr>
      </w:pPr>
      <w:r>
        <w:rPr>
          <w:spacing w:val="4"/>
          <w:w w:val="105"/>
          <w:sz w:val="12"/>
        </w:rPr>
        <w:t>360</w:t>
      </w:r>
      <w:r>
        <w:rPr>
          <w:spacing w:val="26"/>
          <w:w w:val="105"/>
          <w:sz w:val="12"/>
        </w:rPr>
        <w:t> </w:t>
      </w:r>
      <w:r>
        <w:rPr>
          <w:rFonts w:ascii="Arial Unicode MS" w:eastAsia="Arial Unicode MS" w:hint="eastAsia"/>
          <w:spacing w:val="7"/>
          <w:w w:val="105"/>
          <w:sz w:val="13"/>
        </w:rPr>
        <w:t>南津紆 郡計</w:t>
      </w:r>
    </w:p>
    <w:p>
      <w:pPr>
        <w:numPr>
          <w:ilvl w:val="0"/>
          <w:numId w:val="127"/>
        </w:numPr>
        <w:tabs>
          <w:tab w:pos="1443" w:val="left" w:leader="none"/>
        </w:tabs>
        <w:spacing w:line="170" w:lineRule="exact" w:before="0"/>
        <w:ind w:left="1442" w:right="0" w:hanging="282"/>
        <w:jc w:val="both"/>
        <w:rPr>
          <w:sz w:val="12"/>
        </w:rPr>
      </w:pPr>
      <w:r>
        <w:rPr>
          <w:rFonts w:ascii="Arial Unicode MS" w:eastAsia="Arial Unicode MS" w:hint="eastAsia"/>
          <w:w w:val="105"/>
          <w:sz w:val="13"/>
        </w:rPr>
        <w:t>板     柳    町</w:t>
      </w:r>
    </w:p>
    <w:p>
      <w:pPr>
        <w:pStyle w:val="ListParagraph"/>
        <w:numPr>
          <w:ilvl w:val="0"/>
          <w:numId w:val="127"/>
        </w:numPr>
        <w:tabs>
          <w:tab w:pos="1441" w:val="left" w:leader="none"/>
        </w:tabs>
        <w:spacing w:line="154" w:lineRule="exact" w:before="3" w:after="0"/>
        <w:ind w:left="1440" w:right="0" w:hanging="280"/>
        <w:jc w:val="both"/>
        <w:rPr>
          <w:rFonts w:ascii="Times New Roman" w:eastAsia="Times New Roman"/>
          <w:sz w:val="12"/>
        </w:rPr>
      </w:pPr>
      <w:r>
        <w:rPr>
          <w:spacing w:val="1"/>
          <w:w w:val="110"/>
          <w:sz w:val="12"/>
        </w:rPr>
        <w:t>金     木    町</w:t>
      </w:r>
    </w:p>
    <w:p>
      <w:pPr>
        <w:numPr>
          <w:ilvl w:val="0"/>
          <w:numId w:val="127"/>
        </w:numPr>
        <w:tabs>
          <w:tab w:pos="1437" w:val="left" w:leader="none"/>
        </w:tabs>
        <w:spacing w:line="160" w:lineRule="exact" w:before="0"/>
        <w:ind w:left="1436" w:right="0" w:hanging="276"/>
        <w:jc w:val="both"/>
        <w:rPr>
          <w:sz w:val="12"/>
        </w:rPr>
      </w:pPr>
      <w:r>
        <w:rPr>
          <w:rFonts w:ascii="Arial Unicode MS" w:eastAsia="Arial Unicode MS" w:hint="eastAsia"/>
          <w:spacing w:val="3"/>
          <w:w w:val="110"/>
          <w:sz w:val="13"/>
        </w:rPr>
        <w:t>中    里   町</w:t>
      </w:r>
    </w:p>
    <w:p>
      <w:pPr>
        <w:pStyle w:val="ListParagraph"/>
        <w:numPr>
          <w:ilvl w:val="0"/>
          <w:numId w:val="127"/>
        </w:numPr>
        <w:tabs>
          <w:tab w:pos="1442" w:val="left" w:leader="none"/>
        </w:tabs>
        <w:spacing w:line="166" w:lineRule="exact" w:before="0" w:after="0"/>
        <w:ind w:left="1441" w:right="0" w:hanging="281"/>
        <w:jc w:val="both"/>
        <w:rPr>
          <w:rFonts w:ascii="Times New Roman" w:eastAsia="Times New Roman"/>
          <w:sz w:val="12"/>
        </w:rPr>
      </w:pPr>
      <w:r>
        <w:rPr>
          <w:w w:val="110"/>
          <w:sz w:val="13"/>
        </w:rPr>
        <w:t>鶴    田    町</w:t>
      </w:r>
    </w:p>
    <w:p>
      <w:pPr>
        <w:pStyle w:val="ListParagraph"/>
        <w:numPr>
          <w:ilvl w:val="0"/>
          <w:numId w:val="127"/>
        </w:numPr>
        <w:tabs>
          <w:tab w:pos="1446" w:val="left" w:leader="none"/>
        </w:tabs>
        <w:spacing w:line="160" w:lineRule="exact" w:before="2" w:after="0"/>
        <w:ind w:left="1445" w:right="0" w:hanging="286"/>
        <w:jc w:val="both"/>
        <w:rPr>
          <w:rFonts w:ascii="Times New Roman" w:eastAsia="Times New Roman"/>
          <w:sz w:val="13"/>
        </w:rPr>
      </w:pPr>
      <w:r>
        <w:rPr>
          <w:spacing w:val="1"/>
          <w:w w:val="110"/>
          <w:sz w:val="12"/>
        </w:rPr>
        <w:t>市     浦    村</w:t>
      </w:r>
    </w:p>
    <w:p>
      <w:pPr>
        <w:pStyle w:val="ListParagraph"/>
        <w:numPr>
          <w:ilvl w:val="0"/>
          <w:numId w:val="127"/>
        </w:numPr>
        <w:tabs>
          <w:tab w:pos="1446" w:val="left" w:leader="none"/>
        </w:tabs>
        <w:spacing w:line="156" w:lineRule="exact" w:before="0" w:after="0"/>
        <w:ind w:left="1445" w:right="0" w:hanging="278"/>
        <w:jc w:val="both"/>
        <w:rPr>
          <w:rFonts w:ascii="Times New Roman" w:eastAsia="Times New Roman"/>
          <w:sz w:val="12"/>
        </w:rPr>
      </w:pPr>
      <w:r>
        <w:rPr>
          <w:spacing w:val="1"/>
          <w:w w:val="110"/>
          <w:sz w:val="12"/>
        </w:rPr>
        <w:t>小     泊    村</w:t>
      </w:r>
    </w:p>
    <w:p>
      <w:pPr>
        <w:spacing w:line="164" w:lineRule="exact" w:before="0"/>
        <w:ind w:left="1167" w:right="0" w:firstLine="0"/>
        <w:jc w:val="both"/>
        <w:rPr>
          <w:rFonts w:ascii="Arial Unicode MS" w:eastAsia="Arial Unicode MS" w:hint="eastAsia"/>
          <w:sz w:val="11"/>
        </w:rPr>
      </w:pPr>
      <w:r>
        <w:rPr>
          <w:sz w:val="12"/>
        </w:rPr>
        <w:t>380 </w:t>
      </w:r>
      <w:r>
        <w:rPr>
          <w:rFonts w:ascii="Arial Unicode MS" w:eastAsia="Arial Unicode MS" w:hint="eastAsia"/>
          <w:sz w:val="13"/>
        </w:rPr>
        <w:t>北津 </w:t>
      </w:r>
      <w:r>
        <w:rPr>
          <w:sz w:val="15"/>
        </w:rPr>
        <w:t>1</w:t>
      </w:r>
      <w:r>
        <w:rPr>
          <w:rFonts w:ascii="Arial Unicode MS" w:eastAsia="Arial Unicode MS" w:hint="eastAsia"/>
          <w:sz w:val="11"/>
        </w:rPr>
        <w:t>至郡 計</w:t>
      </w:r>
    </w:p>
    <w:p>
      <w:pPr>
        <w:spacing w:line="164" w:lineRule="exact" w:before="0"/>
        <w:ind w:left="1170" w:right="0" w:firstLine="0"/>
        <w:jc w:val="both"/>
        <w:rPr>
          <w:rFonts w:ascii="Arial Unicode MS" w:eastAsia="Arial Unicode MS" w:hint="eastAsia"/>
          <w:sz w:val="13"/>
        </w:rPr>
      </w:pPr>
      <w:r>
        <w:rPr>
          <w:w w:val="105"/>
          <w:sz w:val="12"/>
        </w:rPr>
        <w:t>401   </w:t>
      </w:r>
      <w:r>
        <w:rPr>
          <w:rFonts w:ascii="Arial Unicode MS" w:eastAsia="Arial Unicode MS" w:hint="eastAsia"/>
          <w:w w:val="105"/>
          <w:sz w:val="13"/>
        </w:rPr>
        <w:t>野  辺 地  町</w:t>
      </w:r>
    </w:p>
    <w:p>
      <w:pPr>
        <w:pStyle w:val="BodyText"/>
        <w:spacing w:line="156" w:lineRule="exact"/>
        <w:ind w:left="1170"/>
        <w:jc w:val="both"/>
        <w:rPr>
          <w:rFonts w:ascii="Arial Unicode MS" w:eastAsia="Arial Unicode MS" w:hint="eastAsia"/>
        </w:rPr>
      </w:pPr>
      <w:r>
        <w:rPr>
          <w:w w:val="110"/>
        </w:rPr>
        <w:t>402   </w:t>
      </w:r>
      <w:r>
        <w:rPr>
          <w:rFonts w:ascii="Arial Unicode MS" w:eastAsia="Arial Unicode MS" w:hint="eastAsia"/>
          <w:spacing w:val="2"/>
          <w:w w:val="110"/>
        </w:rPr>
        <w:t>七     戸   町</w:t>
      </w:r>
    </w:p>
    <w:p>
      <w:pPr>
        <w:spacing w:line="164" w:lineRule="exact" w:before="0"/>
        <w:ind w:left="1170" w:right="0" w:firstLine="0"/>
        <w:jc w:val="both"/>
        <w:rPr>
          <w:rFonts w:ascii="Arial Unicode MS" w:eastAsia="Arial Unicode MS" w:hint="eastAsia"/>
          <w:sz w:val="13"/>
        </w:rPr>
      </w:pPr>
      <w:r>
        <w:rPr>
          <w:w w:val="110"/>
          <w:sz w:val="12"/>
        </w:rPr>
        <w:t>403  </w:t>
      </w:r>
      <w:r>
        <w:rPr>
          <w:rFonts w:ascii="Arial Unicode MS" w:eastAsia="Arial Unicode MS" w:hint="eastAsia"/>
          <w:spacing w:val="4"/>
          <w:w w:val="110"/>
          <w:sz w:val="13"/>
        </w:rPr>
        <w:t>百    石   町</w:t>
      </w:r>
    </w:p>
    <w:p>
      <w:pPr>
        <w:spacing w:line="166" w:lineRule="exact" w:before="0"/>
        <w:ind w:left="1170" w:right="0" w:firstLine="0"/>
        <w:jc w:val="both"/>
        <w:rPr>
          <w:rFonts w:ascii="Arial Unicode MS" w:eastAsia="Arial Unicode MS" w:hint="eastAsia"/>
          <w:sz w:val="13"/>
        </w:rPr>
      </w:pPr>
      <w:r>
        <w:rPr>
          <w:spacing w:val="4"/>
          <w:w w:val="110"/>
          <w:sz w:val="12"/>
        </w:rPr>
        <w:t>404</w:t>
      </w:r>
      <w:r>
        <w:rPr>
          <w:spacing w:val="21"/>
          <w:w w:val="110"/>
          <w:sz w:val="12"/>
        </w:rPr>
        <w:t> </w:t>
      </w:r>
      <w:r>
        <w:rPr>
          <w:rFonts w:ascii="Arial Unicode MS" w:eastAsia="Arial Unicode MS" w:hint="eastAsia"/>
          <w:spacing w:val="10"/>
          <w:w w:val="110"/>
          <w:sz w:val="13"/>
        </w:rPr>
        <w:t>十和田湖町</w:t>
      </w:r>
    </w:p>
    <w:p>
      <w:pPr>
        <w:pStyle w:val="BodyText"/>
        <w:spacing w:line="158" w:lineRule="exact" w:before="3"/>
        <w:ind w:left="1170"/>
        <w:jc w:val="both"/>
        <w:rPr>
          <w:rFonts w:ascii="Arial Unicode MS" w:eastAsia="Arial Unicode MS" w:hint="eastAsia"/>
        </w:rPr>
      </w:pPr>
      <w:r>
        <w:rPr>
          <w:w w:val="105"/>
        </w:rPr>
        <w:t>405   </w:t>
      </w:r>
      <w:r>
        <w:rPr>
          <w:rFonts w:ascii="Arial Unicode MS" w:eastAsia="Arial Unicode MS" w:hint="eastAsia"/>
          <w:w w:val="105"/>
        </w:rPr>
        <w:t>六      戸    町</w:t>
      </w:r>
    </w:p>
    <w:p>
      <w:pPr>
        <w:spacing w:line="169" w:lineRule="exact" w:before="0"/>
        <w:ind w:left="1170" w:right="0" w:firstLine="0"/>
        <w:jc w:val="both"/>
        <w:rPr>
          <w:rFonts w:ascii="Arial Unicode MS" w:eastAsia="Arial Unicode MS" w:hint="eastAsia"/>
          <w:sz w:val="13"/>
        </w:rPr>
      </w:pPr>
      <w:r>
        <w:rPr>
          <w:w w:val="105"/>
          <w:sz w:val="12"/>
        </w:rPr>
        <w:t>40 6  </w:t>
      </w:r>
      <w:r>
        <w:rPr>
          <w:rFonts w:ascii="Arial Unicode MS" w:eastAsia="Arial Unicode MS" w:hint="eastAsia"/>
          <w:spacing w:val="-1"/>
          <w:w w:val="105"/>
          <w:sz w:val="13"/>
        </w:rPr>
        <w:t>横     浜    町</w:t>
      </w:r>
    </w:p>
    <w:p>
      <w:pPr>
        <w:pStyle w:val="BodyText"/>
        <w:spacing w:line="158" w:lineRule="exact"/>
        <w:ind w:left="1170"/>
        <w:jc w:val="both"/>
        <w:rPr>
          <w:rFonts w:ascii="Arial Unicode MS" w:eastAsia="Arial Unicode MS" w:hint="eastAsia"/>
        </w:rPr>
      </w:pPr>
      <w:r>
        <w:rPr>
          <w:w w:val="105"/>
        </w:rPr>
        <w:t>407   </w:t>
      </w:r>
      <w:r>
        <w:rPr>
          <w:rFonts w:ascii="Arial Unicode MS" w:eastAsia="Arial Unicode MS" w:hint="eastAsia"/>
          <w:w w:val="105"/>
        </w:rPr>
        <w:t>上      北    町</w:t>
      </w:r>
    </w:p>
    <w:p>
      <w:pPr>
        <w:pStyle w:val="BodyText"/>
        <w:spacing w:before="5"/>
        <w:ind w:left="1170"/>
        <w:jc w:val="both"/>
        <w:rPr>
          <w:rFonts w:ascii="Arial Unicode MS" w:eastAsia="Arial Unicode MS" w:hint="eastAsia"/>
        </w:rPr>
      </w:pPr>
      <w:r>
        <w:rPr>
          <w:w w:val="105"/>
        </w:rPr>
        <w:t>408   </w:t>
      </w:r>
      <w:r>
        <w:rPr>
          <w:rFonts w:ascii="Arial Unicode MS" w:eastAsia="Arial Unicode MS" w:hint="eastAsia"/>
          <w:w w:val="105"/>
        </w:rPr>
        <w:t>東      北    町</w:t>
      </w:r>
    </w:p>
    <w:p>
      <w:pPr>
        <w:pStyle w:val="BodyText"/>
        <w:spacing w:line="154" w:lineRule="exact" w:before="5"/>
        <w:ind w:left="1170"/>
        <w:jc w:val="both"/>
        <w:rPr>
          <w:rFonts w:ascii="Arial Unicode MS" w:eastAsia="Arial Unicode MS" w:hint="eastAsia"/>
        </w:rPr>
      </w:pPr>
      <w:r>
        <w:rPr>
          <w:w w:val="105"/>
        </w:rPr>
        <w:t>409   </w:t>
      </w:r>
      <w:r>
        <w:rPr>
          <w:rFonts w:ascii="Arial Unicode MS" w:eastAsia="Arial Unicode MS" w:hint="eastAsia"/>
          <w:spacing w:val="2"/>
          <w:w w:val="105"/>
        </w:rPr>
        <w:t>天  問  林  村</w:t>
      </w:r>
    </w:p>
    <w:p>
      <w:pPr>
        <w:spacing w:line="168" w:lineRule="exact" w:before="0"/>
        <w:ind w:left="1170" w:right="0" w:firstLine="0"/>
        <w:jc w:val="both"/>
        <w:rPr>
          <w:rFonts w:ascii="Arial Unicode MS" w:eastAsia="Arial Unicode MS" w:hint="eastAsia"/>
          <w:sz w:val="13"/>
        </w:rPr>
      </w:pPr>
      <w:r>
        <w:rPr>
          <w:w w:val="105"/>
          <w:sz w:val="12"/>
        </w:rPr>
        <w:t>410   </w:t>
      </w:r>
      <w:r>
        <w:rPr>
          <w:rFonts w:ascii="Arial Unicode MS" w:eastAsia="Arial Unicode MS" w:hint="eastAsia"/>
          <w:spacing w:val="-1"/>
          <w:w w:val="105"/>
          <w:sz w:val="13"/>
        </w:rPr>
        <w:t>下     田    町</w:t>
      </w:r>
    </w:p>
    <w:p>
      <w:pPr>
        <w:pStyle w:val="BodyText"/>
        <w:spacing w:line="154" w:lineRule="exact" w:before="2"/>
        <w:ind w:left="1170"/>
        <w:jc w:val="both"/>
        <w:rPr>
          <w:rFonts w:ascii="Arial Unicode MS" w:eastAsia="Arial Unicode MS" w:hint="eastAsia"/>
        </w:rPr>
      </w:pPr>
      <w:r>
        <w:rPr>
          <w:w w:val="110"/>
        </w:rPr>
        <w:t>411   </w:t>
      </w:r>
      <w:r>
        <w:rPr>
          <w:rFonts w:ascii="Arial Unicode MS" w:eastAsia="Arial Unicode MS" w:hint="eastAsia"/>
          <w:spacing w:val="2"/>
          <w:w w:val="110"/>
        </w:rPr>
        <w:t>六  ヶ 所  村</w:t>
      </w:r>
    </w:p>
    <w:p>
      <w:pPr>
        <w:spacing w:line="167" w:lineRule="exact" w:before="0"/>
        <w:ind w:left="1170" w:right="0" w:firstLine="0"/>
        <w:jc w:val="both"/>
        <w:rPr>
          <w:rFonts w:ascii="Arial Unicode MS" w:eastAsia="Arial Unicode MS" w:hint="eastAsia"/>
          <w:sz w:val="13"/>
        </w:rPr>
      </w:pPr>
      <w:r>
        <w:rPr>
          <w:w w:val="105"/>
          <w:sz w:val="12"/>
        </w:rPr>
        <w:t>400   </w:t>
      </w:r>
      <w:r>
        <w:rPr>
          <w:rFonts w:ascii="Arial Unicode MS" w:eastAsia="Arial Unicode MS" w:hint="eastAsia"/>
          <w:w w:val="105"/>
          <w:sz w:val="13"/>
        </w:rPr>
        <w:t>上 北 郡   計</w:t>
      </w:r>
    </w:p>
    <w:p>
      <w:pPr>
        <w:spacing w:line="171" w:lineRule="exact" w:before="0"/>
        <w:ind w:left="1170" w:right="0" w:firstLine="0"/>
        <w:jc w:val="both"/>
        <w:rPr>
          <w:rFonts w:ascii="Arial Unicode MS" w:eastAsia="Arial Unicode MS" w:hint="eastAsia"/>
          <w:sz w:val="13"/>
        </w:rPr>
      </w:pPr>
      <w:r>
        <w:rPr>
          <w:sz w:val="12"/>
        </w:rPr>
        <w:t>421   </w:t>
      </w:r>
      <w:r>
        <w:rPr>
          <w:w w:val="80"/>
          <w:sz w:val="12"/>
        </w:rPr>
        <w:t>J I I        </w:t>
      </w:r>
      <w:r>
        <w:rPr>
          <w:rFonts w:ascii="Arial Unicode MS" w:eastAsia="Arial Unicode MS" w:hint="eastAsia"/>
          <w:spacing w:val="2"/>
          <w:w w:val="80"/>
          <w:sz w:val="13"/>
        </w:rPr>
        <w:t>内      </w:t>
      </w:r>
      <w:r>
        <w:rPr>
          <w:rFonts w:ascii="Arial Unicode MS" w:eastAsia="Arial Unicode MS" w:hint="eastAsia"/>
          <w:spacing w:val="-11"/>
          <w:sz w:val="13"/>
        </w:rPr>
        <w:t>町</w:t>
      </w:r>
    </w:p>
    <w:p>
      <w:pPr>
        <w:pStyle w:val="BodyText"/>
        <w:spacing w:line="158" w:lineRule="exact"/>
        <w:ind w:left="1177"/>
        <w:jc w:val="both"/>
        <w:rPr>
          <w:rFonts w:ascii="Arial Unicode MS" w:eastAsia="Arial Unicode MS" w:hint="eastAsia"/>
        </w:rPr>
      </w:pPr>
      <w:r>
        <w:rPr>
          <w:w w:val="105"/>
        </w:rPr>
        <w:t>422   </w:t>
      </w:r>
      <w:r>
        <w:rPr>
          <w:rFonts w:ascii="Arial Unicode MS" w:eastAsia="Arial Unicode MS" w:hint="eastAsia"/>
          <w:w w:val="105"/>
        </w:rPr>
        <w:t>大      畑    町</w:t>
      </w:r>
    </w:p>
    <w:p>
      <w:pPr>
        <w:pStyle w:val="BodyText"/>
        <w:spacing w:before="5"/>
        <w:ind w:left="1178"/>
        <w:jc w:val="both"/>
        <w:rPr>
          <w:rFonts w:ascii="Arial Unicode MS" w:eastAsia="Arial Unicode MS" w:hint="eastAsia"/>
        </w:rPr>
      </w:pPr>
      <w:r>
        <w:rPr>
          <w:rFonts w:ascii="Arial" w:eastAsia="Arial"/>
        </w:rPr>
        <w:t>423  </w:t>
      </w:r>
      <w:r>
        <w:rPr>
          <w:rFonts w:ascii="Arial Unicode MS" w:eastAsia="Arial Unicode MS" w:hint="eastAsia"/>
        </w:rPr>
        <w:t>大      問     町</w:t>
      </w:r>
    </w:p>
    <w:p>
      <w:pPr>
        <w:pStyle w:val="BodyText"/>
        <w:spacing w:before="5"/>
        <w:ind w:left="1177"/>
        <w:jc w:val="both"/>
        <w:rPr>
          <w:rFonts w:ascii="Arial Unicode MS" w:eastAsia="Arial Unicode MS" w:hint="eastAsia"/>
        </w:rPr>
      </w:pPr>
      <w:r>
        <w:rPr>
          <w:w w:val="105"/>
        </w:rPr>
        <w:t>42 4  </w:t>
      </w:r>
      <w:r>
        <w:rPr>
          <w:rFonts w:ascii="Arial Unicode MS" w:eastAsia="Arial Unicode MS" w:hint="eastAsia"/>
          <w:w w:val="105"/>
        </w:rPr>
        <w:t>東      通    村</w:t>
      </w:r>
    </w:p>
    <w:p>
      <w:pPr>
        <w:spacing w:before="3"/>
        <w:ind w:left="1177" w:right="0" w:firstLine="0"/>
        <w:jc w:val="both"/>
        <w:rPr>
          <w:rFonts w:ascii="Arial Unicode MS" w:eastAsia="Arial Unicode MS" w:hint="eastAsia"/>
          <w:sz w:val="12"/>
        </w:rPr>
      </w:pPr>
      <w:r>
        <w:rPr>
          <w:w w:val="105"/>
          <w:sz w:val="14"/>
        </w:rPr>
        <w:t>425  </w:t>
      </w:r>
      <w:r>
        <w:rPr>
          <w:rFonts w:ascii="Arial Unicode MS" w:eastAsia="Arial Unicode MS" w:hint="eastAsia"/>
          <w:w w:val="105"/>
          <w:sz w:val="12"/>
        </w:rPr>
        <w:t>凩  問  浦  村</w:t>
      </w:r>
    </w:p>
    <w:p>
      <w:pPr>
        <w:spacing w:line="142" w:lineRule="exact" w:before="16"/>
        <w:ind w:left="1178" w:right="0" w:firstLine="0"/>
        <w:jc w:val="both"/>
        <w:rPr>
          <w:rFonts w:ascii="Arial Unicode MS" w:eastAsia="Arial Unicode MS" w:hint="eastAsia"/>
          <w:sz w:val="11"/>
        </w:rPr>
      </w:pPr>
      <w:r>
        <w:rPr>
          <w:rFonts w:ascii="Arial" w:eastAsia="Arial"/>
          <w:w w:val="110"/>
          <w:sz w:val="11"/>
        </w:rPr>
        <w:t>426  </w:t>
      </w:r>
      <w:r>
        <w:rPr>
          <w:rFonts w:ascii="Arial Unicode MS" w:eastAsia="Arial Unicode MS" w:hint="eastAsia"/>
          <w:w w:val="110"/>
          <w:sz w:val="11"/>
        </w:rPr>
        <w:t>佐      井     村</w:t>
      </w:r>
    </w:p>
    <w:p>
      <w:pPr>
        <w:spacing w:line="165" w:lineRule="exact" w:before="0"/>
        <w:ind w:left="1178" w:right="0" w:firstLine="0"/>
        <w:jc w:val="both"/>
        <w:rPr>
          <w:rFonts w:ascii="Arial Unicode MS" w:eastAsia="Arial Unicode MS" w:hint="eastAsia"/>
          <w:sz w:val="13"/>
        </w:rPr>
      </w:pPr>
      <w:r>
        <w:rPr>
          <w:rFonts w:ascii="Arial" w:eastAsia="Arial"/>
          <w:w w:val="105"/>
          <w:sz w:val="12"/>
        </w:rPr>
        <w:t>427  </w:t>
      </w:r>
      <w:r>
        <w:rPr>
          <w:rFonts w:ascii="Arial Unicode MS" w:eastAsia="Arial Unicode MS" w:hint="eastAsia"/>
          <w:w w:val="105"/>
          <w:sz w:val="13"/>
        </w:rPr>
        <w:t>脇 野 沢   村</w:t>
      </w:r>
    </w:p>
    <w:p>
      <w:pPr>
        <w:spacing w:line="244" w:lineRule="auto" w:before="0"/>
        <w:ind w:left="1177" w:right="6" w:firstLine="0"/>
        <w:jc w:val="both"/>
        <w:rPr>
          <w:rFonts w:ascii="Arial Unicode MS" w:eastAsia="Arial Unicode MS" w:hint="eastAsia"/>
          <w:sz w:val="12"/>
        </w:rPr>
      </w:pPr>
      <w:r>
        <w:rPr>
          <w:w w:val="105"/>
          <w:sz w:val="12"/>
        </w:rPr>
        <w:t>420 </w:t>
      </w:r>
      <w:r>
        <w:rPr>
          <w:rFonts w:ascii="Arial Unicode MS" w:eastAsia="Arial Unicode MS" w:hint="eastAsia"/>
          <w:spacing w:val="-1"/>
          <w:w w:val="105"/>
          <w:sz w:val="13"/>
        </w:rPr>
        <w:t>下  北  郡 計</w:t>
      </w:r>
      <w:r>
        <w:rPr>
          <w:w w:val="105"/>
          <w:sz w:val="12"/>
        </w:rPr>
        <w:t>44 1  </w:t>
      </w:r>
      <w:r>
        <w:rPr>
          <w:rFonts w:ascii="Arial Unicode MS" w:eastAsia="Arial Unicode MS" w:hint="eastAsia"/>
          <w:spacing w:val="4"/>
          <w:w w:val="105"/>
          <w:sz w:val="12"/>
        </w:rPr>
        <w:t>二 戸   町</w:t>
      </w:r>
      <w:r>
        <w:rPr>
          <w:spacing w:val="3"/>
          <w:w w:val="105"/>
          <w:sz w:val="12"/>
        </w:rPr>
        <w:t>442  </w:t>
      </w:r>
      <w:r>
        <w:rPr>
          <w:rFonts w:ascii="Arial Unicode MS" w:eastAsia="Arial Unicode MS" w:hint="eastAsia"/>
          <w:w w:val="105"/>
          <w:sz w:val="12"/>
        </w:rPr>
        <w:t>五      戸    町</w:t>
      </w:r>
    </w:p>
    <w:p>
      <w:pPr>
        <w:spacing w:line="155" w:lineRule="exact" w:before="0"/>
        <w:ind w:left="1178" w:right="0" w:firstLine="0"/>
        <w:jc w:val="both"/>
        <w:rPr>
          <w:rFonts w:ascii="Arial Unicode MS" w:eastAsia="Arial Unicode MS" w:hint="eastAsia"/>
          <w:sz w:val="13"/>
        </w:rPr>
      </w:pPr>
      <w:r>
        <w:rPr>
          <w:rFonts w:ascii="Arial" w:eastAsia="Arial"/>
          <w:w w:val="110"/>
          <w:sz w:val="11"/>
        </w:rPr>
        <w:t>443  </w:t>
      </w:r>
      <w:r>
        <w:rPr>
          <w:rFonts w:ascii="Arial Unicode MS" w:eastAsia="Arial Unicode MS" w:hint="eastAsia"/>
          <w:spacing w:val="-1"/>
          <w:w w:val="110"/>
          <w:sz w:val="13"/>
        </w:rPr>
        <w:t>田    子    町</w:t>
      </w:r>
    </w:p>
    <w:p>
      <w:pPr>
        <w:spacing w:line="170" w:lineRule="exact" w:before="0"/>
        <w:ind w:left="1177" w:right="0" w:firstLine="0"/>
        <w:jc w:val="both"/>
        <w:rPr>
          <w:rFonts w:ascii="Arial Unicode MS" w:eastAsia="Arial Unicode MS" w:hint="eastAsia"/>
          <w:sz w:val="13"/>
        </w:rPr>
      </w:pPr>
      <w:r>
        <w:rPr>
          <w:spacing w:val="4"/>
          <w:w w:val="110"/>
          <w:sz w:val="12"/>
        </w:rPr>
        <w:t>444  </w:t>
      </w:r>
      <w:r>
        <w:rPr>
          <w:rFonts w:ascii="Arial Unicode MS" w:eastAsia="Arial Unicode MS" w:hint="eastAsia"/>
          <w:spacing w:val="-2"/>
          <w:w w:val="110"/>
          <w:sz w:val="13"/>
        </w:rPr>
        <w:t>名    川    町</w:t>
      </w:r>
    </w:p>
    <w:p>
      <w:pPr>
        <w:pStyle w:val="BodyText"/>
        <w:ind w:left="1177"/>
        <w:jc w:val="both"/>
        <w:rPr>
          <w:rFonts w:ascii="Arial Unicode MS" w:eastAsia="Arial Unicode MS" w:hint="eastAsia"/>
        </w:rPr>
      </w:pPr>
      <w:r>
        <w:rPr>
          <w:w w:val="110"/>
        </w:rPr>
        <w:t>445  </w:t>
      </w:r>
      <w:r>
        <w:rPr>
          <w:rFonts w:ascii="Arial Unicode MS" w:eastAsia="Arial Unicode MS" w:hint="eastAsia"/>
          <w:spacing w:val="2"/>
          <w:w w:val="110"/>
        </w:rPr>
        <w:t>南     部    町</w:t>
      </w:r>
    </w:p>
    <w:p>
      <w:pPr>
        <w:pStyle w:val="BodyText"/>
        <w:spacing w:line="152" w:lineRule="exact" w:before="3"/>
        <w:ind w:left="1177"/>
        <w:jc w:val="both"/>
        <w:rPr>
          <w:rFonts w:ascii="Arial Unicode MS" w:eastAsia="Arial Unicode MS" w:hint="eastAsia"/>
        </w:rPr>
      </w:pPr>
      <w:r>
        <w:rPr>
          <w:w w:val="105"/>
        </w:rPr>
        <w:t>44 6  </w:t>
      </w:r>
      <w:r>
        <w:rPr>
          <w:rFonts w:ascii="Arial Unicode MS" w:eastAsia="Arial Unicode MS" w:hint="eastAsia"/>
          <w:w w:val="105"/>
        </w:rPr>
        <w:t>陪      上    町</w:t>
      </w:r>
    </w:p>
    <w:p>
      <w:pPr>
        <w:spacing w:line="183" w:lineRule="exact" w:before="0"/>
        <w:ind w:left="1176" w:right="0" w:firstLine="0"/>
        <w:jc w:val="both"/>
        <w:rPr>
          <w:rFonts w:ascii="Arial Unicode MS" w:eastAsia="Arial Unicode MS" w:hint="eastAsia"/>
          <w:sz w:val="11"/>
        </w:rPr>
      </w:pPr>
      <w:r>
        <w:rPr>
          <w:sz w:val="17"/>
        </w:rPr>
        <w:t>4471 </w:t>
      </w:r>
      <w:r>
        <w:rPr>
          <w:rFonts w:ascii="Arial Unicode MS" w:eastAsia="Arial Unicode MS" w:hint="eastAsia"/>
          <w:sz w:val="11"/>
        </w:rPr>
        <w:t>呂     地     村</w:t>
      </w:r>
    </w:p>
    <w:p>
      <w:pPr>
        <w:pStyle w:val="BodyText"/>
        <w:spacing w:line="158" w:lineRule="exact"/>
        <w:ind w:left="1177"/>
        <w:jc w:val="both"/>
        <w:rPr>
          <w:rFonts w:ascii="Arial Unicode MS" w:eastAsia="Arial Unicode MS" w:hint="eastAsia"/>
        </w:rPr>
      </w:pPr>
      <w:r>
        <w:rPr>
          <w:w w:val="105"/>
        </w:rPr>
        <w:t>448   </w:t>
      </w:r>
      <w:r>
        <w:rPr>
          <w:rFonts w:ascii="Arial Unicode MS" w:eastAsia="Arial Unicode MS" w:hint="eastAsia"/>
          <w:w w:val="105"/>
        </w:rPr>
        <w:t>南      郷    村</w:t>
      </w:r>
    </w:p>
    <w:p>
      <w:pPr>
        <w:pStyle w:val="BodyText"/>
        <w:spacing w:before="5"/>
        <w:ind w:left="1177"/>
        <w:jc w:val="both"/>
        <w:rPr>
          <w:rFonts w:ascii="Arial Unicode MS" w:eastAsia="Arial Unicode MS" w:hint="eastAsia"/>
        </w:rPr>
      </w:pPr>
      <w:r>
        <w:rPr>
          <w:w w:val="105"/>
        </w:rPr>
        <w:t>449   </w:t>
      </w:r>
      <w:r>
        <w:rPr>
          <w:rFonts w:ascii="Arial Unicode MS" w:eastAsia="Arial Unicode MS" w:hint="eastAsia"/>
          <w:w w:val="105"/>
        </w:rPr>
        <w:t>倉      石    村</w:t>
      </w:r>
    </w:p>
    <w:p>
      <w:pPr>
        <w:pStyle w:val="BodyText"/>
        <w:spacing w:line="158" w:lineRule="exact" w:before="5"/>
        <w:ind w:left="1177"/>
        <w:jc w:val="both"/>
        <w:rPr>
          <w:rFonts w:ascii="Arial Unicode MS" w:eastAsia="Arial Unicode MS" w:hint="eastAsia"/>
        </w:rPr>
      </w:pPr>
      <w:r>
        <w:rPr>
          <w:w w:val="110"/>
        </w:rPr>
        <w:t>450   </w:t>
      </w:r>
      <w:r>
        <w:rPr>
          <w:rFonts w:ascii="Arial Unicode MS" w:eastAsia="Arial Unicode MS" w:hint="eastAsia"/>
          <w:spacing w:val="-1"/>
          <w:w w:val="110"/>
        </w:rPr>
        <w:t>新     郷    村</w:t>
      </w:r>
    </w:p>
    <w:p>
      <w:pPr>
        <w:spacing w:line="171" w:lineRule="exact" w:before="0"/>
        <w:ind w:left="1184" w:right="0" w:firstLine="0"/>
        <w:jc w:val="both"/>
        <w:rPr>
          <w:rFonts w:ascii="Arial Unicode MS" w:eastAsia="Arial Unicode MS" w:hint="eastAsia"/>
          <w:sz w:val="13"/>
        </w:rPr>
      </w:pPr>
      <w:r>
        <w:rPr>
          <w:w w:val="105"/>
          <w:sz w:val="12"/>
        </w:rPr>
        <w:t>440  </w:t>
      </w:r>
      <w:r>
        <w:rPr>
          <w:rFonts w:ascii="Arial Unicode MS" w:eastAsia="Arial Unicode MS" w:hint="eastAsia"/>
          <w:spacing w:val="-2"/>
          <w:w w:val="105"/>
          <w:sz w:val="13"/>
        </w:rPr>
        <w:t>三 戸  郡   計</w:t>
      </w:r>
    </w:p>
    <w:p>
      <w:pPr>
        <w:spacing w:before="89"/>
        <w:ind w:left="-6" w:right="0" w:firstLine="0"/>
        <w:jc w:val="right"/>
        <w:rPr>
          <w:rFonts w:ascii="Arial Unicode MS" w:eastAsia="Arial Unicode MS" w:hint="eastAsia"/>
          <w:sz w:val="19"/>
        </w:rPr>
      </w:pPr>
      <w:r>
        <w:rPr/>
        <w:br w:type="column"/>
      </w:r>
      <w:r>
        <w:rPr>
          <w:rFonts w:ascii="Arial Unicode MS" w:eastAsia="Arial Unicode MS" w:hint="eastAsia"/>
          <w:spacing w:val="12"/>
          <w:sz w:val="19"/>
        </w:rPr>
        <w:t>参考</w:t>
      </w:r>
      <w:r>
        <w:rPr>
          <w:rFonts w:ascii="Arial" w:eastAsia="Arial"/>
          <w:sz w:val="18"/>
        </w:rPr>
        <w:t>2</w:t>
      </w:r>
      <w:r>
        <w:rPr>
          <w:rFonts w:ascii="Arial" w:eastAsia="Arial"/>
          <w:spacing w:val="5"/>
          <w:sz w:val="18"/>
        </w:rPr>
        <w:t>    </w:t>
      </w:r>
      <w:r>
        <w:rPr>
          <w:rFonts w:ascii="Arial Unicode MS" w:eastAsia="Arial Unicode MS" w:hint="eastAsia"/>
          <w:spacing w:val="-11"/>
          <w:sz w:val="19"/>
        </w:rPr>
        <w:t>男女，年齢</w:t>
      </w:r>
      <w:r>
        <w:rPr>
          <w:rFonts w:ascii="Arial Unicode MS" w:eastAsia="Arial Unicode MS" w:hint="eastAsia"/>
          <w:sz w:val="19"/>
        </w:rPr>
        <w:t>（各歳）</w:t>
      </w:r>
      <w:r>
        <w:rPr>
          <w:rFonts w:ascii="Arial Unicode MS" w:eastAsia="Arial Unicode MS" w:hint="eastAsia"/>
          <w:spacing w:val="-23"/>
          <w:sz w:val="19"/>
        </w:rPr>
        <w:t>別推計人口</w:t>
      </w:r>
    </w:p>
    <w:p>
      <w:pPr>
        <w:tabs>
          <w:tab w:pos="364" w:val="left" w:leader="none"/>
          <w:tab w:pos="651" w:val="left" w:leader="none"/>
          <w:tab w:pos="1013" w:val="left" w:leader="none"/>
        </w:tabs>
        <w:spacing w:line="226" w:lineRule="exact" w:before="130"/>
        <w:ind w:left="0" w:right="21" w:firstLine="0"/>
        <w:jc w:val="right"/>
        <w:rPr>
          <w:rFonts w:ascii="Arial"/>
          <w:sz w:val="23"/>
        </w:rPr>
      </w:pPr>
      <w:r>
        <w:rPr/>
        <w:pict>
          <v:shape style="position:absolute;margin-left:252.184326pt;margin-top:13.718166pt;width:7.15pt;height:646pt;mso-position-horizontal-relative:page;mso-position-vertical-relative:paragraph;z-index:63520"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3</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position w:val="1"/>
                    </w:rPr>
                    <w:t>1</w:t>
                  </w:r>
                  <w:r>
                    <w:rPr>
                      <w:rFonts w:ascii="Arial Unicode MS"/>
                      <w:position w:val="1"/>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position w:val="1"/>
                    </w:rPr>
                    <w:t>1</w:t>
                  </w:r>
                  <w:r>
                    <w:rPr>
                      <w:rFonts w:ascii="Arial Unicode MS"/>
                      <w:position w:val="1"/>
                    </w:rPr>
                    <w:t> </w:t>
                  </w:r>
                  <w:r>
                    <w:rPr>
                      <w:rFonts w:ascii="Arial Unicode MS"/>
                      <w:w w:val="100"/>
                      <w:position w:val="1"/>
                    </w:rPr>
                    <w:t>1</w:t>
                  </w:r>
                  <w:r>
                    <w:rPr>
                      <w:rFonts w:ascii="Arial Unicode MS"/>
                      <w:position w:val="1"/>
                    </w:rPr>
                    <w:t> </w:t>
                  </w:r>
                  <w:r>
                    <w:rPr>
                      <w:rFonts w:ascii="Arial Unicode MS"/>
                      <w:w w:val="100"/>
                    </w:rPr>
                    <w:t>2</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0</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position w:val="1"/>
                    </w:rPr>
                    <w:t>1</w:t>
                  </w:r>
                  <w:r>
                    <w:rPr>
                      <w:rFonts w:ascii="Arial Unicode MS"/>
                      <w:position w:val="1"/>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position w:val="1"/>
                    </w:rPr>
                    <w:t>1</w:t>
                  </w:r>
                  <w:r>
                    <w:rPr>
                      <w:rFonts w:ascii="Arial Unicode MS"/>
                      <w:position w:val="1"/>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position w:val="1"/>
                    </w:rPr>
                    <w:t>1</w:t>
                  </w:r>
                  <w:r>
                    <w:rPr>
                      <w:rFonts w:ascii="Arial Unicode MS"/>
                      <w:position w:val="1"/>
                    </w:rPr>
                    <w:t>  </w:t>
                  </w:r>
                  <w:r>
                    <w:rPr>
                      <w:rFonts w:ascii="Arial Unicode MS"/>
                      <w:w w:val="100"/>
                      <w:position w:val="-2"/>
                    </w:rPr>
                    <w:t>o</w:t>
                  </w:r>
                  <w:r>
                    <w:rPr>
                      <w:rFonts w:ascii="Arial Unicode MS"/>
                      <w:position w:val="-2"/>
                    </w:rPr>
                    <w:t> </w:t>
                  </w:r>
                  <w:r>
                    <w:rPr>
                      <w:rFonts w:ascii="Arial Unicode MS"/>
                      <w:w w:val="100"/>
                    </w:rPr>
                    <w:t>0</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position w:val="1"/>
                    </w:rPr>
                    <w:t>1</w:t>
                  </w:r>
                  <w:r>
                    <w:rPr>
                      <w:rFonts w:ascii="Arial Unicode MS"/>
                      <w:position w:val="1"/>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B</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position w:val="1"/>
                    </w:rPr>
                    <w:t>1</w:t>
                  </w:r>
                  <w:r>
                    <w:rPr>
                      <w:rFonts w:ascii="Arial Unicode MS"/>
                      <w:position w:val="1"/>
                    </w:rPr>
                    <w:t> </w:t>
                  </w:r>
                  <w:r>
                    <w:rPr>
                      <w:rFonts w:ascii="Arial Unicode MS"/>
                      <w:w w:val="100"/>
                    </w:rPr>
                    <w:t>4</w:t>
                  </w:r>
                  <w:r>
                    <w:rPr>
                      <w:rFonts w:ascii="Arial Unicode MS"/>
                    </w:rPr>
                    <w:t> </w:t>
                  </w:r>
                  <w:r>
                    <w:rPr>
                      <w:rFonts w:ascii="Arial Unicode MS"/>
                      <w:w w:val="100"/>
                      <w:position w:val="1"/>
                    </w:rPr>
                    <w:t>1</w:t>
                  </w:r>
                </w:p>
              </w:txbxContent>
            </v:textbox>
            <w10:wrap type="none"/>
          </v:shape>
        </w:pict>
      </w:r>
      <w:r>
        <w:rPr/>
        <w:pict>
          <v:shape style="position:absolute;margin-left:247.906097pt;margin-top:13.724166pt;width:7.75pt;height:637.35pt;mso-position-horizontal-relative:page;mso-position-vertical-relative:paragraph;z-index:63568"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J</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0</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J</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0</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J</w:t>
                  </w:r>
                  <w:r>
                    <w:rPr>
                      <w:rFonts w:ascii="Arial Unicode MS"/>
                    </w:rPr>
                    <w:t>  </w:t>
                  </w:r>
                  <w:r>
                    <w:rPr>
                      <w:rFonts w:ascii="Arial Unicode MS"/>
                      <w:w w:val="100"/>
                      <w:position w:val="-2"/>
                    </w:rPr>
                    <w:t>o</w:t>
                  </w:r>
                  <w:r>
                    <w:rPr>
                      <w:rFonts w:ascii="Arial Unicode MS"/>
                      <w:position w:val="-2"/>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J</w:t>
                  </w:r>
                  <w:r>
                    <w:rPr>
                      <w:rFonts w:ascii="Arial Unicode MS"/>
                    </w:rPr>
                    <w:t> </w:t>
                  </w:r>
                  <w:r>
                    <w:rPr>
                      <w:rFonts w:ascii="Arial Unicode MS"/>
                      <w:w w:val="100"/>
                    </w:rPr>
                    <w:t>J</w:t>
                  </w:r>
                  <w:r>
                    <w:rPr>
                      <w:rFonts w:ascii="Arial Unicode MS"/>
                    </w:rPr>
                    <w:t> </w:t>
                  </w:r>
                  <w:r>
                    <w:rPr>
                      <w:rFonts w:ascii="Arial Unicode MS"/>
                      <w:w w:val="100"/>
                    </w:rPr>
                    <w:t>4</w:t>
                  </w:r>
                  <w:r>
                    <w:rPr>
                      <w:rFonts w:ascii="Arial Unicode MS"/>
                    </w:rPr>
                    <w:t> </w:t>
                  </w:r>
                  <w:r>
                    <w:rPr>
                      <w:rFonts w:ascii="Arial Unicode MS"/>
                      <w:w w:val="100"/>
                    </w:rPr>
                    <w:t>J</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J</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J</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2</w:t>
                  </w:r>
                </w:p>
              </w:txbxContent>
            </v:textbox>
            <w10:wrap type="none"/>
          </v:shape>
        </w:pict>
      </w:r>
      <w:r>
        <w:rPr/>
        <w:pict>
          <v:shape style="position:absolute;margin-left:237.953964pt;margin-top:7.037666pt;width:8.9pt;height:56.25pt;mso-position-horizontal-relative:page;mso-position-vertical-relative:paragraph;z-index:63784" type="#_x0000_t202" filled="false" stroked="false">
            <v:textbox inset="0,0,0,0" style="layout-flow:vertical-ideographic">
              <w:txbxContent>
                <w:p>
                  <w:pPr>
                    <w:spacing w:line="144" w:lineRule="auto" w:before="0"/>
                    <w:ind w:left="20" w:right="0" w:firstLine="0"/>
                    <w:jc w:val="left"/>
                    <w:rPr>
                      <w:rFonts w:ascii="Arial Unicode MS"/>
                      <w:sz w:val="14"/>
                    </w:rPr>
                  </w:pPr>
                  <w:r>
                    <w:rPr>
                      <w:rFonts w:ascii="Arial Unicode MS"/>
                      <w:spacing w:val="-64"/>
                      <w:w w:val="100"/>
                      <w:position w:val="-2"/>
                      <w:sz w:val="14"/>
                    </w:rPr>
                    <w:t>3</w:t>
                  </w:r>
                  <w:r>
                    <w:rPr>
                      <w:rFonts w:ascii="Arial Unicode MS"/>
                      <w:spacing w:val="-48"/>
                      <w:w w:val="100"/>
                      <w:position w:val="-2"/>
                      <w:sz w:val="14"/>
                    </w:rPr>
                    <w:t>5</w:t>
                  </w:r>
                  <w:r>
                    <w:rPr>
                      <w:rFonts w:ascii="Arial Unicode MS"/>
                      <w:spacing w:val="-23"/>
                      <w:w w:val="100"/>
                      <w:position w:val="-2"/>
                      <w:sz w:val="14"/>
                    </w:rPr>
                    <w:t>m</w:t>
                  </w:r>
                  <w:r>
                    <w:rPr>
                      <w:rFonts w:ascii="Arial Unicode MS"/>
                      <w:w w:val="100"/>
                      <w:sz w:val="14"/>
                    </w:rPr>
                    <w:t>0</w:t>
                  </w:r>
                  <w:r>
                    <w:rPr>
                      <w:rFonts w:ascii="Arial Unicode MS"/>
                      <w:sz w:val="14"/>
                    </w:rPr>
                    <w:t> </w:t>
                  </w:r>
                  <w:r>
                    <w:rPr>
                      <w:rFonts w:ascii="Arial Unicode MS"/>
                      <w:w w:val="100"/>
                      <w:position w:val="1"/>
                      <w:sz w:val="14"/>
                    </w:rPr>
                    <w:t>1</w:t>
                  </w:r>
                  <w:r>
                    <w:rPr>
                      <w:rFonts w:ascii="Arial Unicode MS"/>
                      <w:position w:val="1"/>
                      <w:sz w:val="14"/>
                    </w:rPr>
                    <w:t> </w:t>
                  </w:r>
                  <w:r>
                    <w:rPr>
                      <w:rFonts w:ascii="Arial Unicode MS"/>
                      <w:spacing w:val="1"/>
                      <w:w w:val="100"/>
                      <w:sz w:val="14"/>
                    </w:rPr>
                    <w:t>2</w:t>
                  </w:r>
                  <w:r>
                    <w:rPr>
                      <w:rFonts w:ascii="Arial Unicode MS"/>
                      <w:w w:val="100"/>
                      <w:sz w:val="14"/>
                    </w:rPr>
                    <w:t>t</w:t>
                  </w:r>
                  <w:r>
                    <w:rPr>
                      <w:rFonts w:ascii="Arial Unicode MS"/>
                      <w:sz w:val="14"/>
                    </w:rPr>
                    <w:t> </w:t>
                  </w:r>
                  <w:r>
                    <w:rPr>
                      <w:rFonts w:ascii="Arial Unicode MS"/>
                      <w:w w:val="100"/>
                      <w:sz w:val="14"/>
                    </w:rPr>
                    <w:t>L</w:t>
                  </w:r>
                </w:p>
              </w:txbxContent>
            </v:textbox>
            <w10:wrap type="none"/>
          </v:shape>
        </w:pict>
      </w:r>
      <w:r>
        <w:rPr/>
        <w:pict>
          <v:shape style="position:absolute;margin-left:218.13147pt;margin-top:10.596167pt;width:20.05pt;height:20.05pt;mso-position-horizontal-relative:page;mso-position-vertical-relative:paragraph;z-index:6383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w w:val="100"/>
                      <w:sz w:val="36"/>
                    </w:rPr>
                    <w:t>。</w:t>
                  </w:r>
                </w:p>
              </w:txbxContent>
            </v:textbox>
            <w10:wrap type="none"/>
          </v:shape>
        </w:pict>
      </w:r>
      <w:r>
        <w:rPr/>
        <w:pict>
          <v:shape style="position:absolute;margin-left:217.335938pt;margin-top:14.084766pt;width:5.35pt;height:8.0500pt;mso-position-horizontal-relative:page;mso-position-vertical-relative:paragraph;z-index:639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213.991226pt;margin-top:13.718166pt;width:5.6pt;height:106.5pt;mso-position-horizontal-relative:page;mso-position-vertical-relative:paragraph;z-index:640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J</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8</w:t>
                  </w:r>
                  <w:r>
                    <w:rPr>
                      <w:rFonts w:ascii="Arial Unicode MS"/>
                    </w:rPr>
                    <w:t> </w:t>
                  </w:r>
                  <w:r>
                    <w:rPr>
                      <w:rFonts w:ascii="Arial Unicode MS"/>
                      <w:w w:val="100"/>
                    </w:rPr>
                    <w:t>1</w:t>
                  </w:r>
                </w:p>
              </w:txbxContent>
            </v:textbox>
            <w10:wrap type="none"/>
          </v:shape>
        </w:pict>
      </w:r>
      <w:r>
        <w:rPr/>
        <w:pict>
          <v:shape style="position:absolute;margin-left:178.773254pt;margin-top:-1.255834pt;width:27.6pt;height:282.4pt;mso-position-horizontal-relative:page;mso-position-vertical-relative:paragraph;z-index:-1348480" type="#_x0000_t202" filled="false" stroked="false">
            <v:textbox inset="0,0,0,0" style="layout-flow:vertical-ideographic">
              <w:txbxContent>
                <w:p>
                  <w:pPr>
                    <w:spacing w:line="84" w:lineRule="auto" w:before="0"/>
                    <w:ind w:left="20" w:right="0" w:firstLine="0"/>
                    <w:jc w:val="left"/>
                    <w:rPr>
                      <w:rFonts w:ascii="Arial Unicode MS" w:eastAsia="Arial Unicode MS" w:hint="eastAsia"/>
                      <w:sz w:val="51"/>
                    </w:rPr>
                  </w:pPr>
                  <w:r>
                    <w:rPr>
                      <w:rFonts w:ascii="Arial Unicode MS" w:eastAsia="Arial Unicode MS" w:hint="eastAsia"/>
                      <w:spacing w:val="-86"/>
                      <w:w w:val="100"/>
                      <w:position w:val="1"/>
                      <w:sz w:val="26"/>
                    </w:rPr>
                    <w:t>5</w:t>
                  </w:r>
                  <w:r>
                    <w:rPr>
                      <w:rFonts w:ascii="Arial Unicode MS" w:eastAsia="Arial Unicode MS" w:hint="eastAsia"/>
                      <w:w w:val="100"/>
                      <w:position w:val="1"/>
                      <w:sz w:val="26"/>
                    </w:rPr>
                    <w:t>/</w:t>
                  </w:r>
                  <w:r>
                    <w:rPr>
                      <w:rFonts w:ascii="Arial Unicode MS" w:eastAsia="Arial Unicode MS" w:hint="eastAsia"/>
                      <w:position w:val="1"/>
                      <w:sz w:val="26"/>
                    </w:rPr>
                    <w:t> </w:t>
                  </w:r>
                  <w:r>
                    <w:rPr>
                      <w:rFonts w:ascii="Arial Unicode MS" w:eastAsia="Arial Unicode MS" w:hint="eastAsia"/>
                      <w:spacing w:val="-69"/>
                      <w:w w:val="100"/>
                      <w:sz w:val="26"/>
                    </w:rPr>
                    <w:t>[</w:t>
                  </w:r>
                  <w:r>
                    <w:rPr>
                      <w:rFonts w:ascii="Arial Unicode MS" w:eastAsia="Arial Unicode MS" w:hint="eastAsia"/>
                      <w:spacing w:val="-98"/>
                      <w:w w:val="100"/>
                      <w:position w:val="1"/>
                      <w:sz w:val="26"/>
                    </w:rPr>
                    <w:t>I</w:t>
                  </w:r>
                  <w:r>
                    <w:rPr>
                      <w:rFonts w:ascii="Arial Unicode MS" w:eastAsia="Arial Unicode MS" w:hint="eastAsia"/>
                      <w:spacing w:val="-189"/>
                      <w:w w:val="100"/>
                      <w:position w:val="1"/>
                      <w:sz w:val="26"/>
                    </w:rPr>
                    <w:t>/</w:t>
                  </w:r>
                  <w:r>
                    <w:rPr>
                      <w:rFonts w:ascii="Arial Unicode MS" w:eastAsia="Arial Unicode MS" w:hint="eastAsia"/>
                      <w:w w:val="100"/>
                      <w:position w:val="4"/>
                      <w:sz w:val="51"/>
                    </w:rPr>
                    <w:t>：</w:t>
                  </w:r>
                </w:p>
                <w:p>
                  <w:pPr>
                    <w:spacing w:before="0"/>
                    <w:ind w:left="1501" w:right="0" w:firstLine="0"/>
                    <w:jc w:val="left"/>
                    <w:rPr>
                      <w:rFonts w:ascii="Arial Unicode MS" w:hAnsi="Arial Unicode MS"/>
                      <w:sz w:val="13"/>
                    </w:rPr>
                  </w:pPr>
                  <w:r>
                    <w:rPr>
                      <w:rFonts w:ascii="Arial Unicode MS" w:hAnsi="Arial Unicode MS"/>
                      <w:spacing w:val="-58"/>
                      <w:w w:val="100"/>
                      <w:sz w:val="13"/>
                    </w:rPr>
                    <w:t>00</w:t>
                  </w:r>
                  <w:r>
                    <w:rPr>
                      <w:rFonts w:ascii="Arial Unicode MS" w:hAnsi="Arial Unicode MS"/>
                      <w:spacing w:val="-117"/>
                      <w:w w:val="100"/>
                      <w:sz w:val="13"/>
                    </w:rPr>
                    <w:t>3</w:t>
                  </w:r>
                  <w:r>
                    <w:rPr>
                      <w:rFonts w:ascii="Arial Unicode MS" w:hAnsi="Arial Unicode MS"/>
                      <w:spacing w:val="-58"/>
                      <w:w w:val="100"/>
                      <w:sz w:val="13"/>
                    </w:rPr>
                    <w:t>76</w:t>
                  </w:r>
                  <w:r>
                    <w:rPr>
                      <w:rFonts w:ascii="Arial Unicode MS" w:hAnsi="Arial Unicode MS"/>
                      <w:spacing w:val="-111"/>
                      <w:w w:val="100"/>
                      <w:sz w:val="13"/>
                    </w:rPr>
                    <w:t>3</w:t>
                  </w:r>
                  <w:r>
                    <w:rPr>
                      <w:rFonts w:ascii="Arial Unicode MS" w:hAnsi="Arial Unicode MS"/>
                      <w:spacing w:val="-58"/>
                      <w:w w:val="100"/>
                      <w:sz w:val="13"/>
                    </w:rPr>
                    <w:t>39</w:t>
                  </w:r>
                  <w:r>
                    <w:rPr>
                      <w:rFonts w:ascii="Arial Unicode MS" w:hAnsi="Arial Unicode MS"/>
                      <w:spacing w:val="-109"/>
                      <w:w w:val="100"/>
                      <w:sz w:val="13"/>
                    </w:rPr>
                    <w:t>1</w:t>
                  </w:r>
                  <w:r>
                    <w:rPr>
                      <w:rFonts w:ascii="Arial Unicode MS" w:hAnsi="Arial Unicode MS"/>
                      <w:spacing w:val="-58"/>
                      <w:w w:val="100"/>
                      <w:sz w:val="13"/>
                    </w:rPr>
                    <w:t>3</w:t>
                  </w:r>
                  <w:r>
                    <w:rPr>
                      <w:rFonts w:ascii="Arial Unicode MS" w:hAnsi="Arial Unicode MS"/>
                      <w:spacing w:val="-110"/>
                      <w:w w:val="100"/>
                      <w:sz w:val="13"/>
                    </w:rPr>
                    <w:t>1</w:t>
                  </w:r>
                  <w:r>
                    <w:rPr>
                      <w:rFonts w:ascii="Arial Unicode MS" w:hAnsi="Arial Unicode MS"/>
                      <w:spacing w:val="-80"/>
                      <w:w w:val="100"/>
                      <w:position w:val="3"/>
                      <w:sz w:val="13"/>
                    </w:rPr>
                    <w:t>[</w:t>
                  </w:r>
                  <w:r>
                    <w:rPr>
                      <w:rFonts w:ascii="Arial Unicode MS" w:hAnsi="Arial Unicode MS"/>
                      <w:w w:val="100"/>
                      <w:sz w:val="13"/>
                    </w:rPr>
                    <w:t>3</w:t>
                  </w:r>
                  <w:r>
                    <w:rPr>
                      <w:rFonts w:ascii="Arial Unicode MS" w:hAnsi="Arial Unicode MS"/>
                      <w:sz w:val="13"/>
                    </w:rPr>
                    <w:t>  </w:t>
                  </w:r>
                  <w:r>
                    <w:rPr>
                      <w:rFonts w:ascii="Arial Unicode MS" w:hAnsi="Arial Unicode MS"/>
                      <w:spacing w:val="-59"/>
                      <w:w w:val="100"/>
                      <w:sz w:val="13"/>
                    </w:rPr>
                    <w:t>2</w:t>
                  </w:r>
                  <w:r>
                    <w:rPr>
                      <w:rFonts w:ascii="Arial Unicode MS" w:hAnsi="Arial Unicode MS"/>
                      <w:spacing w:val="-46"/>
                      <w:w w:val="100"/>
                      <w:sz w:val="13"/>
                    </w:rPr>
                    <w:t>8</w:t>
                  </w:r>
                  <w:r>
                    <w:rPr>
                      <w:rFonts w:ascii="Arial Unicode MS" w:hAnsi="Arial Unicode MS"/>
                      <w:spacing w:val="-58"/>
                      <w:w w:val="100"/>
                      <w:sz w:val="13"/>
                    </w:rPr>
                    <w:t>9</w:t>
                  </w:r>
                  <w:r>
                    <w:rPr>
                      <w:rFonts w:ascii="Arial Unicode MS" w:hAnsi="Arial Unicode MS"/>
                      <w:spacing w:val="-19"/>
                      <w:w w:val="100"/>
                      <w:sz w:val="13"/>
                    </w:rPr>
                    <w:t>1</w:t>
                  </w:r>
                  <w:r>
                    <w:rPr>
                      <w:rFonts w:ascii="Arial Unicode MS" w:hAnsi="Arial Unicode MS"/>
                      <w:spacing w:val="9"/>
                      <w:w w:val="100"/>
                      <w:sz w:val="13"/>
                    </w:rPr>
                    <w:t>"</w:t>
                  </w:r>
                  <w:r>
                    <w:rPr>
                      <w:rFonts w:ascii="Arial Unicode MS" w:hAnsi="Arial Unicode MS"/>
                      <w:spacing w:val="-57"/>
                      <w:w w:val="100"/>
                      <w:sz w:val="13"/>
                    </w:rPr>
                    <w:t>7</w:t>
                  </w:r>
                  <w:r>
                    <w:rPr>
                      <w:rFonts w:ascii="Arial Unicode MS" w:hAnsi="Arial Unicode MS"/>
                      <w:spacing w:val="-70"/>
                      <w:w w:val="100"/>
                      <w:sz w:val="13"/>
                    </w:rPr>
                    <w:t>1</w:t>
                  </w:r>
                  <w:r>
                    <w:rPr>
                      <w:rFonts w:ascii="Arial Unicode MS" w:hAnsi="Arial Unicode MS"/>
                      <w:w w:val="100"/>
                      <w:position w:val="3"/>
                      <w:sz w:val="13"/>
                    </w:rPr>
                    <w:t>6</w:t>
                  </w:r>
                  <w:r>
                    <w:rPr>
                      <w:rFonts w:ascii="Arial Unicode MS" w:hAnsi="Arial Unicode MS"/>
                      <w:position w:val="3"/>
                      <w:sz w:val="13"/>
                    </w:rPr>
                    <w:t>  </w:t>
                  </w:r>
                  <w:r>
                    <w:rPr>
                      <w:rFonts w:ascii="Arial Unicode MS" w:hAnsi="Arial Unicode MS"/>
                      <w:spacing w:val="-58"/>
                      <w:w w:val="100"/>
                      <w:sz w:val="13"/>
                    </w:rPr>
                    <w:t>9</w:t>
                  </w:r>
                  <w:r>
                    <w:rPr>
                      <w:rFonts w:ascii="Arial Unicode MS" w:hAnsi="Arial Unicode MS"/>
                      <w:spacing w:val="-38"/>
                      <w:w w:val="100"/>
                      <w:sz w:val="13"/>
                    </w:rPr>
                    <w:t>1</w:t>
                  </w:r>
                  <w:r>
                    <w:rPr>
                      <w:rFonts w:ascii="Arial Unicode MS" w:hAnsi="Arial Unicode MS"/>
                      <w:spacing w:val="-58"/>
                      <w:w w:val="100"/>
                      <w:sz w:val="13"/>
                    </w:rPr>
                    <w:t>0</w:t>
                  </w:r>
                  <w:r>
                    <w:rPr>
                      <w:rFonts w:ascii="Arial Unicode MS" w:hAnsi="Arial Unicode MS"/>
                      <w:spacing w:val="-57"/>
                      <w:w w:val="100"/>
                      <w:sz w:val="13"/>
                    </w:rPr>
                    <w:t>7</w:t>
                  </w:r>
                  <w:r>
                    <w:rPr>
                      <w:rFonts w:ascii="Arial Unicode MS" w:hAnsi="Arial Unicode MS"/>
                      <w:spacing w:val="-102"/>
                      <w:w w:val="100"/>
                      <w:sz w:val="13"/>
                    </w:rPr>
                    <w:t>1</w:t>
                  </w:r>
                  <w:r>
                    <w:rPr>
                      <w:rFonts w:ascii="Arial Unicode MS" w:hAnsi="Arial Unicode MS"/>
                      <w:spacing w:val="-59"/>
                      <w:w w:val="100"/>
                      <w:sz w:val="13"/>
                    </w:rPr>
                    <w:t>4</w:t>
                  </w:r>
                  <w:r>
                    <w:rPr>
                      <w:rFonts w:ascii="Arial Unicode MS" w:hAnsi="Arial Unicode MS"/>
                      <w:spacing w:val="-53"/>
                      <w:w w:val="100"/>
                      <w:sz w:val="13"/>
                    </w:rPr>
                    <w:t>7</w:t>
                  </w:r>
                  <w:r>
                    <w:rPr>
                      <w:rFonts w:ascii="Arial Unicode MS" w:hAnsi="Arial Unicode MS"/>
                      <w:spacing w:val="-58"/>
                      <w:w w:val="100"/>
                      <w:sz w:val="13"/>
                    </w:rPr>
                    <w:t>01</w:t>
                  </w:r>
                  <w:r>
                    <w:rPr>
                      <w:rFonts w:ascii="Arial Unicode MS" w:hAnsi="Arial Unicode MS"/>
                      <w:spacing w:val="-101"/>
                      <w:w w:val="100"/>
                      <w:sz w:val="13"/>
                    </w:rPr>
                    <w:t>1</w:t>
                  </w:r>
                  <w:r>
                    <w:rPr>
                      <w:rFonts w:ascii="Arial Unicode MS" w:hAnsi="Arial Unicode MS"/>
                      <w:spacing w:val="-59"/>
                      <w:w w:val="100"/>
                      <w:sz w:val="13"/>
                    </w:rPr>
                    <w:t>6</w:t>
                  </w:r>
                  <w:r>
                    <w:rPr>
                      <w:rFonts w:ascii="Arial Unicode MS" w:hAnsi="Arial Unicode MS"/>
                      <w:spacing w:val="-42"/>
                      <w:w w:val="100"/>
                      <w:sz w:val="13"/>
                    </w:rPr>
                    <w:t>5</w:t>
                  </w:r>
                  <w:r>
                    <w:rPr>
                      <w:rFonts w:ascii="Arial Unicode MS" w:hAnsi="Arial Unicode MS"/>
                      <w:spacing w:val="-58"/>
                      <w:w w:val="100"/>
                      <w:sz w:val="13"/>
                    </w:rPr>
                    <w:t>3</w:t>
                  </w:r>
                  <w:r>
                    <w:rPr>
                      <w:rFonts w:ascii="Arial Unicode MS" w:hAnsi="Arial Unicode MS"/>
                      <w:spacing w:val="-48"/>
                      <w:w w:val="100"/>
                      <w:sz w:val="13"/>
                    </w:rPr>
                    <w:t>2</w:t>
                  </w:r>
                  <w:r>
                    <w:rPr>
                      <w:rFonts w:ascii="Arial Unicode MS" w:hAnsi="Arial Unicode MS"/>
                      <w:spacing w:val="-58"/>
                      <w:w w:val="100"/>
                      <w:sz w:val="13"/>
                    </w:rPr>
                    <w:t>9</w:t>
                  </w:r>
                  <w:r>
                    <w:rPr>
                      <w:rFonts w:ascii="Arial Unicode MS" w:hAnsi="Arial Unicode MS"/>
                      <w:spacing w:val="-36"/>
                      <w:w w:val="100"/>
                      <w:sz w:val="13"/>
                    </w:rPr>
                    <w:t>1</w:t>
                  </w:r>
                  <w:r>
                    <w:rPr>
                      <w:rFonts w:ascii="Arial Unicode MS" w:hAnsi="Arial Unicode MS"/>
                      <w:spacing w:val="-57"/>
                      <w:w w:val="100"/>
                      <w:sz w:val="13"/>
                    </w:rPr>
                    <w:t>5</w:t>
                  </w:r>
                  <w:r>
                    <w:rPr>
                      <w:rFonts w:ascii="Arial Unicode MS" w:hAnsi="Arial Unicode MS"/>
                      <w:spacing w:val="-44"/>
                      <w:w w:val="100"/>
                      <w:sz w:val="13"/>
                    </w:rPr>
                    <w:t>2</w:t>
                  </w:r>
                  <w:r>
                    <w:rPr>
                      <w:rFonts w:ascii="Arial Unicode MS" w:hAnsi="Arial Unicode MS"/>
                      <w:w w:val="100"/>
                      <w:position w:val="1"/>
                      <w:sz w:val="10"/>
                    </w:rPr>
                    <w:t>⑬</w:t>
                  </w:r>
                  <w:r>
                    <w:rPr>
                      <w:rFonts w:ascii="Arial Unicode MS" w:hAnsi="Arial Unicode MS"/>
                      <w:position w:val="1"/>
                      <w:sz w:val="10"/>
                    </w:rPr>
                    <w:t>   </w:t>
                  </w:r>
                  <w:r>
                    <w:rPr>
                      <w:rFonts w:ascii="Arial Unicode MS" w:hAnsi="Arial Unicode MS"/>
                      <w:spacing w:val="-58"/>
                      <w:w w:val="100"/>
                      <w:sz w:val="13"/>
                    </w:rPr>
                    <w:t>6</w:t>
                  </w:r>
                  <w:r>
                    <w:rPr>
                      <w:rFonts w:ascii="Arial Unicode MS" w:hAnsi="Arial Unicode MS"/>
                      <w:spacing w:val="-46"/>
                      <w:w w:val="100"/>
                      <w:sz w:val="13"/>
                    </w:rPr>
                    <w:t>2</w:t>
                  </w:r>
                  <w:r>
                    <w:rPr>
                      <w:rFonts w:ascii="Arial Unicode MS" w:hAnsi="Arial Unicode MS"/>
                      <w:spacing w:val="-59"/>
                      <w:w w:val="100"/>
                      <w:sz w:val="13"/>
                    </w:rPr>
                    <w:t>1</w:t>
                  </w:r>
                  <w:r>
                    <w:rPr>
                      <w:rFonts w:ascii="Arial Unicode MS" w:hAnsi="Arial Unicode MS"/>
                      <w:spacing w:val="-58"/>
                      <w:w w:val="100"/>
                      <w:sz w:val="13"/>
                    </w:rPr>
                    <w:t>6</w:t>
                  </w:r>
                  <w:r>
                    <w:rPr>
                      <w:rFonts w:ascii="Arial Unicode MS" w:hAnsi="Arial Unicode MS"/>
                      <w:spacing w:val="-101"/>
                      <w:w w:val="100"/>
                      <w:sz w:val="13"/>
                    </w:rPr>
                    <w:t>3</w:t>
                  </w:r>
                  <w:r>
                    <w:rPr>
                      <w:rFonts w:ascii="Arial Unicode MS" w:hAnsi="Arial Unicode MS"/>
                      <w:spacing w:val="-48"/>
                      <w:w w:val="100"/>
                      <w:sz w:val="13"/>
                    </w:rPr>
                    <w:t>O</w:t>
                  </w:r>
                  <w:r>
                    <w:rPr>
                      <w:rFonts w:ascii="Arial Unicode MS" w:hAnsi="Arial Unicode MS"/>
                      <w:spacing w:val="-61"/>
                      <w:w w:val="100"/>
                      <w:sz w:val="13"/>
                    </w:rPr>
                    <w:t>J</w:t>
                  </w:r>
                  <w:r>
                    <w:rPr>
                      <w:rFonts w:ascii="Arial Unicode MS" w:hAnsi="Arial Unicode MS"/>
                      <w:spacing w:val="-58"/>
                      <w:w w:val="100"/>
                      <w:sz w:val="13"/>
                    </w:rPr>
                    <w:t>3</w:t>
                  </w:r>
                  <w:r>
                    <w:rPr>
                      <w:rFonts w:ascii="Arial Unicode MS" w:hAnsi="Arial Unicode MS"/>
                      <w:w w:val="100"/>
                      <w:sz w:val="13"/>
                    </w:rPr>
                    <w:t>2</w:t>
                  </w:r>
                  <w:r>
                    <w:rPr>
                      <w:rFonts w:ascii="Arial Unicode MS" w:hAnsi="Arial Unicode MS"/>
                      <w:sz w:val="13"/>
                    </w:rPr>
                    <w:t>   </w:t>
                  </w:r>
                  <w:r>
                    <w:rPr>
                      <w:rFonts w:ascii="Arial Unicode MS" w:hAnsi="Arial Unicode MS"/>
                      <w:spacing w:val="-63"/>
                      <w:w w:val="100"/>
                      <w:sz w:val="13"/>
                    </w:rPr>
                    <w:t>9</w:t>
                  </w:r>
                  <w:r>
                    <w:rPr>
                      <w:rFonts w:ascii="Arial Unicode MS" w:hAnsi="Arial Unicode MS"/>
                      <w:spacing w:val="-126"/>
                      <w:w w:val="100"/>
                      <w:position w:val="3"/>
                      <w:sz w:val="13"/>
                    </w:rPr>
                    <w:t>:</w:t>
                  </w:r>
                  <w:r>
                    <w:rPr>
                      <w:rFonts w:ascii="Arial Unicode MS" w:hAnsi="Arial Unicode MS"/>
                      <w:w w:val="100"/>
                      <w:sz w:val="13"/>
                    </w:rPr>
                    <w:t>9</w:t>
                  </w:r>
                </w:p>
              </w:txbxContent>
            </v:textbox>
            <w10:wrap type="none"/>
          </v:shape>
        </w:pict>
      </w:r>
      <w:r>
        <w:rPr>
          <w:rFonts w:ascii="Arial"/>
          <w:w w:val="105"/>
          <w:sz w:val="23"/>
        </w:rPr>
        <w:t>"</w:t>
        <w:tab/>
        <w:t>I</w:t>
        <w:tab/>
      </w:r>
      <w:r>
        <w:rPr>
          <w:w w:val="105"/>
          <w:sz w:val="17"/>
        </w:rPr>
        <w:t>ss</w:t>
        <w:tab/>
      </w:r>
      <w:r>
        <w:rPr>
          <w:rFonts w:ascii="Arial"/>
          <w:spacing w:val="-1"/>
          <w:w w:val="95"/>
          <w:sz w:val="23"/>
        </w:rPr>
        <w:t>I</w:t>
      </w:r>
    </w:p>
    <w:p>
      <w:pPr>
        <w:pStyle w:val="BodyText"/>
        <w:tabs>
          <w:tab w:pos="649" w:val="left" w:leader="none"/>
        </w:tabs>
        <w:spacing w:line="123" w:lineRule="exact"/>
        <w:ind w:right="86"/>
        <w:jc w:val="right"/>
      </w:pPr>
      <w:r>
        <w:rPr/>
        <w:pict>
          <v:shape style="position:absolute;margin-left:216.136353pt;margin-top:6.123246pt;width:7.4pt;height:265.25pt;mso-position-horizontal-relative:page;mso-position-vertical-relative:paragraph;z-index:63880"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8"/>
                      <w:w w:val="100"/>
                      <w:sz w:val="13"/>
                    </w:rPr>
                    <w:t>9</w:t>
                  </w:r>
                  <w:r>
                    <w:rPr>
                      <w:rFonts w:ascii="Arial Unicode MS"/>
                      <w:spacing w:val="-48"/>
                      <w:w w:val="100"/>
                      <w:sz w:val="13"/>
                    </w:rPr>
                    <w:t>4</w:t>
                  </w:r>
                  <w:r>
                    <w:rPr>
                      <w:rFonts w:ascii="Arial Unicode MS"/>
                      <w:spacing w:val="-59"/>
                      <w:w w:val="100"/>
                      <w:sz w:val="13"/>
                    </w:rPr>
                    <w:t>1</w:t>
                  </w:r>
                  <w:r>
                    <w:rPr>
                      <w:rFonts w:ascii="Arial Unicode MS"/>
                      <w:spacing w:val="-38"/>
                      <w:w w:val="100"/>
                      <w:sz w:val="13"/>
                    </w:rPr>
                    <w:t>9</w:t>
                  </w:r>
                  <w:r>
                    <w:rPr>
                      <w:rFonts w:ascii="Arial Unicode MS"/>
                      <w:spacing w:val="-58"/>
                      <w:w w:val="100"/>
                      <w:sz w:val="13"/>
                    </w:rPr>
                    <w:t>3</w:t>
                  </w:r>
                  <w:r>
                    <w:rPr>
                      <w:rFonts w:ascii="Arial Unicode MS"/>
                      <w:spacing w:val="-36"/>
                      <w:w w:val="100"/>
                      <w:sz w:val="13"/>
                    </w:rPr>
                    <w:t>7</w:t>
                  </w:r>
                  <w:r>
                    <w:rPr>
                      <w:rFonts w:ascii="Arial Unicode MS"/>
                      <w:spacing w:val="-59"/>
                      <w:w w:val="100"/>
                      <w:sz w:val="13"/>
                    </w:rPr>
                    <w:t>1</w:t>
                  </w:r>
                  <w:r>
                    <w:rPr>
                      <w:rFonts w:ascii="Arial Unicode MS"/>
                      <w:spacing w:val="-37"/>
                      <w:w w:val="100"/>
                      <w:sz w:val="13"/>
                    </w:rPr>
                    <w:t>6</w:t>
                  </w:r>
                  <w:r>
                    <w:rPr>
                      <w:rFonts w:ascii="Arial Unicode MS"/>
                      <w:spacing w:val="-59"/>
                      <w:w w:val="100"/>
                      <w:sz w:val="13"/>
                    </w:rPr>
                    <w:t>1</w:t>
                  </w:r>
                  <w:r>
                    <w:rPr>
                      <w:rFonts w:ascii="Arial Unicode MS"/>
                      <w:spacing w:val="-44"/>
                      <w:w w:val="100"/>
                      <w:sz w:val="13"/>
                    </w:rPr>
                    <w:t>7</w:t>
                  </w:r>
                  <w:r>
                    <w:rPr>
                      <w:rFonts w:ascii="Arial Unicode MS"/>
                      <w:spacing w:val="-58"/>
                      <w:w w:val="100"/>
                      <w:sz w:val="13"/>
                    </w:rPr>
                    <w:t>6</w:t>
                  </w:r>
                  <w:r>
                    <w:rPr>
                      <w:rFonts w:ascii="Arial Unicode MS"/>
                      <w:spacing w:val="-37"/>
                      <w:w w:val="100"/>
                      <w:sz w:val="13"/>
                    </w:rPr>
                    <w:t>7</w:t>
                  </w:r>
                  <w:r>
                    <w:rPr>
                      <w:rFonts w:ascii="Arial Unicode MS"/>
                      <w:spacing w:val="-58"/>
                      <w:w w:val="100"/>
                      <w:sz w:val="13"/>
                    </w:rPr>
                    <w:t>0</w:t>
                  </w:r>
                  <w:r>
                    <w:rPr>
                      <w:rFonts w:ascii="Arial Unicode MS"/>
                      <w:spacing w:val="-44"/>
                      <w:w w:val="100"/>
                      <w:sz w:val="13"/>
                    </w:rPr>
                    <w:t>0</w:t>
                  </w:r>
                  <w:r>
                    <w:rPr>
                      <w:rFonts w:ascii="Arial Unicode MS"/>
                      <w:spacing w:val="-59"/>
                      <w:w w:val="100"/>
                      <w:sz w:val="13"/>
                    </w:rPr>
                    <w:t>0</w:t>
                  </w:r>
                  <w:r>
                    <w:rPr>
                      <w:rFonts w:ascii="Arial Unicode MS"/>
                      <w:spacing w:val="-36"/>
                      <w:w w:val="100"/>
                      <w:sz w:val="13"/>
                    </w:rPr>
                    <w:t>5</w:t>
                  </w:r>
                  <w:r>
                    <w:rPr>
                      <w:rFonts w:ascii="Arial Unicode MS"/>
                      <w:spacing w:val="-58"/>
                      <w:w w:val="100"/>
                      <w:sz w:val="13"/>
                    </w:rPr>
                    <w:t>7</w:t>
                  </w:r>
                  <w:r>
                    <w:rPr>
                      <w:rFonts w:ascii="Arial Unicode MS"/>
                      <w:spacing w:val="-37"/>
                      <w:w w:val="100"/>
                      <w:sz w:val="13"/>
                    </w:rPr>
                    <w:t>8</w:t>
                  </w:r>
                  <w:r>
                    <w:rPr>
                      <w:rFonts w:ascii="Arial Unicode MS"/>
                      <w:spacing w:val="-59"/>
                      <w:w w:val="100"/>
                      <w:sz w:val="13"/>
                    </w:rPr>
                    <w:t>1</w:t>
                  </w:r>
                  <w:r>
                    <w:rPr>
                      <w:rFonts w:ascii="Arial Unicode MS"/>
                      <w:spacing w:val="-33"/>
                      <w:w w:val="100"/>
                      <w:sz w:val="13"/>
                    </w:rPr>
                    <w:t>3</w:t>
                  </w:r>
                  <w:r>
                    <w:rPr>
                      <w:rFonts w:ascii="Arial Unicode MS"/>
                      <w:spacing w:val="-58"/>
                      <w:w w:val="100"/>
                      <w:sz w:val="13"/>
                    </w:rPr>
                    <w:t>9</w:t>
                  </w:r>
                  <w:r>
                    <w:rPr>
                      <w:rFonts w:ascii="Arial Unicode MS"/>
                      <w:spacing w:val="-50"/>
                      <w:w w:val="100"/>
                      <w:sz w:val="13"/>
                    </w:rPr>
                    <w:t>4</w:t>
                  </w:r>
                  <w:r>
                    <w:rPr>
                      <w:rFonts w:ascii="Arial Unicode MS"/>
                      <w:spacing w:val="-58"/>
                      <w:w w:val="100"/>
                      <w:sz w:val="13"/>
                    </w:rPr>
                    <w:t>8</w:t>
                  </w:r>
                  <w:r>
                    <w:rPr>
                      <w:rFonts w:ascii="Arial Unicode MS"/>
                      <w:spacing w:val="-36"/>
                      <w:w w:val="100"/>
                      <w:sz w:val="13"/>
                    </w:rPr>
                    <w:t>1</w:t>
                  </w:r>
                  <w:r>
                    <w:rPr>
                      <w:rFonts w:ascii="Arial Unicode MS"/>
                      <w:spacing w:val="-57"/>
                      <w:w w:val="100"/>
                      <w:sz w:val="13"/>
                    </w:rPr>
                    <w:t>5</w:t>
                  </w:r>
                  <w:r>
                    <w:rPr>
                      <w:rFonts w:ascii="Arial Unicode MS"/>
                      <w:spacing w:val="-33"/>
                      <w:w w:val="100"/>
                      <w:sz w:val="13"/>
                    </w:rPr>
                    <w:t>2</w:t>
                  </w:r>
                  <w:r>
                    <w:rPr>
                      <w:rFonts w:ascii="Arial Unicode MS"/>
                      <w:spacing w:val="-58"/>
                      <w:w w:val="100"/>
                      <w:sz w:val="13"/>
                    </w:rPr>
                    <w:t>9</w:t>
                  </w:r>
                  <w:r>
                    <w:rPr>
                      <w:rFonts w:ascii="Arial Unicode MS"/>
                      <w:spacing w:val="-36"/>
                      <w:w w:val="100"/>
                      <w:sz w:val="13"/>
                    </w:rPr>
                    <w:t>3</w:t>
                  </w:r>
                  <w:r>
                    <w:rPr>
                      <w:rFonts w:ascii="Arial Unicode MS"/>
                      <w:spacing w:val="-58"/>
                      <w:w w:val="100"/>
                      <w:sz w:val="13"/>
                    </w:rPr>
                    <w:t>6</w:t>
                  </w:r>
                  <w:r>
                    <w:rPr>
                      <w:rFonts w:ascii="Arial Unicode MS"/>
                      <w:spacing w:val="-45"/>
                      <w:w w:val="100"/>
                      <w:sz w:val="13"/>
                    </w:rPr>
                    <w:t>2</w:t>
                  </w:r>
                  <w:r>
                    <w:rPr>
                      <w:rFonts w:ascii="Arial Unicode MS"/>
                      <w:spacing w:val="-58"/>
                      <w:w w:val="100"/>
                      <w:sz w:val="13"/>
                    </w:rPr>
                    <w:t>6</w:t>
                  </w:r>
                  <w:r>
                    <w:rPr>
                      <w:rFonts w:ascii="Arial Unicode MS"/>
                      <w:spacing w:val="-38"/>
                      <w:w w:val="100"/>
                      <w:sz w:val="13"/>
                    </w:rPr>
                    <w:t>2</w:t>
                  </w:r>
                  <w:r>
                    <w:rPr>
                      <w:rFonts w:ascii="Arial Unicode MS"/>
                      <w:spacing w:val="-58"/>
                      <w:w w:val="100"/>
                      <w:sz w:val="13"/>
                    </w:rPr>
                    <w:t>3</w:t>
                  </w:r>
                  <w:r>
                    <w:rPr>
                      <w:rFonts w:ascii="Arial Unicode MS"/>
                      <w:spacing w:val="-39"/>
                      <w:w w:val="100"/>
                      <w:sz w:val="13"/>
                    </w:rPr>
                    <w:t>2</w:t>
                  </w:r>
                  <w:r>
                    <w:rPr>
                      <w:rFonts w:ascii="Arial Unicode MS"/>
                      <w:spacing w:val="-59"/>
                      <w:w w:val="100"/>
                      <w:sz w:val="13"/>
                    </w:rPr>
                    <w:t>9</w:t>
                  </w:r>
                  <w:r>
                    <w:rPr>
                      <w:rFonts w:ascii="Arial Unicode MS"/>
                      <w:spacing w:val="-37"/>
                      <w:w w:val="100"/>
                      <w:sz w:val="13"/>
                    </w:rPr>
                    <w:t>5</w:t>
                  </w:r>
                  <w:r>
                    <w:rPr>
                      <w:rFonts w:ascii="Arial Unicode MS"/>
                      <w:spacing w:val="-58"/>
                      <w:w w:val="100"/>
                      <w:sz w:val="13"/>
                    </w:rPr>
                    <w:t>6</w:t>
                  </w:r>
                  <w:r>
                    <w:rPr>
                      <w:rFonts w:ascii="Arial Unicode MS"/>
                      <w:spacing w:val="-42"/>
                      <w:w w:val="100"/>
                      <w:sz w:val="13"/>
                    </w:rPr>
                    <w:t>9</w:t>
                  </w:r>
                  <w:r>
                    <w:rPr>
                      <w:rFonts w:ascii="Arial Unicode MS"/>
                      <w:spacing w:val="-58"/>
                      <w:w w:val="100"/>
                      <w:sz w:val="13"/>
                    </w:rPr>
                    <w:t>4</w:t>
                  </w:r>
                  <w:r>
                    <w:rPr>
                      <w:rFonts w:ascii="Arial Unicode MS"/>
                      <w:spacing w:val="-39"/>
                      <w:w w:val="100"/>
                      <w:sz w:val="13"/>
                    </w:rPr>
                    <w:t>2</w:t>
                  </w:r>
                  <w:r>
                    <w:rPr>
                      <w:rFonts w:ascii="Arial Unicode MS"/>
                      <w:spacing w:val="-59"/>
                      <w:w w:val="100"/>
                      <w:sz w:val="13"/>
                    </w:rPr>
                    <w:t>1</w:t>
                  </w:r>
                  <w:r>
                    <w:rPr>
                      <w:rFonts w:ascii="Arial Unicode MS"/>
                      <w:spacing w:val="-45"/>
                      <w:w w:val="100"/>
                      <w:sz w:val="13"/>
                    </w:rPr>
                    <w:t>6</w:t>
                  </w:r>
                  <w:r>
                    <w:rPr>
                      <w:rFonts w:ascii="Arial Unicode MS"/>
                      <w:spacing w:val="-58"/>
                      <w:w w:val="100"/>
                      <w:sz w:val="13"/>
                    </w:rPr>
                    <w:t>7</w:t>
                  </w:r>
                  <w:r>
                    <w:rPr>
                      <w:rFonts w:ascii="Arial Unicode MS"/>
                      <w:spacing w:val="-36"/>
                      <w:w w:val="100"/>
                      <w:sz w:val="13"/>
                    </w:rPr>
                    <w:t>3</w:t>
                  </w:r>
                  <w:r>
                    <w:rPr>
                      <w:rFonts w:ascii="Arial Unicode MS"/>
                      <w:spacing w:val="-58"/>
                      <w:w w:val="100"/>
                      <w:sz w:val="13"/>
                    </w:rPr>
                    <w:t>3</w:t>
                  </w:r>
                  <w:r>
                    <w:rPr>
                      <w:rFonts w:ascii="Arial Unicode MS"/>
                      <w:spacing w:val="-44"/>
                      <w:w w:val="100"/>
                      <w:sz w:val="13"/>
                    </w:rPr>
                    <w:t>2</w:t>
                  </w:r>
                  <w:r>
                    <w:rPr>
                      <w:rFonts w:ascii="Arial Unicode MS"/>
                      <w:spacing w:val="-58"/>
                      <w:w w:val="100"/>
                      <w:sz w:val="13"/>
                    </w:rPr>
                    <w:t>1</w:t>
                  </w:r>
                  <w:r>
                    <w:rPr>
                      <w:rFonts w:ascii="Arial Unicode MS"/>
                      <w:spacing w:val="-39"/>
                      <w:w w:val="100"/>
                      <w:sz w:val="13"/>
                    </w:rPr>
                    <w:t>2</w:t>
                  </w:r>
                  <w:r>
                    <w:rPr>
                      <w:rFonts w:ascii="Arial Unicode MS"/>
                      <w:spacing w:val="-59"/>
                      <w:w w:val="100"/>
                      <w:sz w:val="13"/>
                    </w:rPr>
                    <w:t>1</w:t>
                  </w:r>
                  <w:r>
                    <w:rPr>
                      <w:rFonts w:ascii="Arial Unicode MS"/>
                      <w:spacing w:val="-36"/>
                      <w:w w:val="100"/>
                      <w:sz w:val="13"/>
                    </w:rPr>
                    <w:t>3</w:t>
                  </w:r>
                  <w:r>
                    <w:rPr>
                      <w:rFonts w:ascii="Arial Unicode MS"/>
                      <w:spacing w:val="-58"/>
                      <w:w w:val="100"/>
                      <w:sz w:val="13"/>
                    </w:rPr>
                    <w:t>9</w:t>
                  </w:r>
                  <w:r>
                    <w:rPr>
                      <w:rFonts w:ascii="Arial Unicode MS"/>
                      <w:spacing w:val="-44"/>
                      <w:w w:val="100"/>
                      <w:sz w:val="13"/>
                    </w:rPr>
                    <w:t>2</w:t>
                  </w:r>
                  <w:r>
                    <w:rPr>
                      <w:rFonts w:ascii="Arial Unicode MS"/>
                      <w:spacing w:val="-58"/>
                      <w:w w:val="100"/>
                      <w:sz w:val="13"/>
                    </w:rPr>
                    <w:t>2</w:t>
                  </w:r>
                  <w:r>
                    <w:rPr>
                      <w:rFonts w:ascii="Arial Unicode MS"/>
                      <w:spacing w:val="-41"/>
                      <w:w w:val="100"/>
                      <w:sz w:val="13"/>
                    </w:rPr>
                    <w:t>2</w:t>
                  </w:r>
                  <w:r>
                    <w:rPr>
                      <w:rFonts w:ascii="Arial Unicode MS"/>
                      <w:spacing w:val="-58"/>
                      <w:w w:val="100"/>
                      <w:sz w:val="13"/>
                    </w:rPr>
                    <w:t>5</w:t>
                  </w:r>
                  <w:r>
                    <w:rPr>
                      <w:rFonts w:ascii="Arial Unicode MS"/>
                      <w:spacing w:val="-42"/>
                      <w:w w:val="100"/>
                      <w:sz w:val="13"/>
                    </w:rPr>
                    <w:t>7</w:t>
                  </w:r>
                  <w:r>
                    <w:rPr>
                      <w:rFonts w:ascii="Arial Unicode MS"/>
                      <w:spacing w:val="-58"/>
                      <w:w w:val="100"/>
                      <w:sz w:val="13"/>
                    </w:rPr>
                    <w:t>6</w:t>
                  </w:r>
                  <w:r>
                    <w:rPr>
                      <w:rFonts w:ascii="Arial Unicode MS"/>
                      <w:spacing w:val="-48"/>
                      <w:w w:val="100"/>
                      <w:sz w:val="13"/>
                    </w:rPr>
                    <w:t>2</w:t>
                  </w:r>
                  <w:r>
                    <w:rPr>
                      <w:rFonts w:ascii="Arial Unicode MS"/>
                      <w:spacing w:val="-58"/>
                      <w:w w:val="100"/>
                      <w:sz w:val="13"/>
                    </w:rPr>
                    <w:t>2</w:t>
                  </w:r>
                  <w:r>
                    <w:rPr>
                      <w:rFonts w:ascii="Arial Unicode MS"/>
                      <w:spacing w:val="-45"/>
                      <w:w w:val="100"/>
                      <w:sz w:val="13"/>
                    </w:rPr>
                    <w:t>1</w:t>
                  </w:r>
                  <w:r>
                    <w:rPr>
                      <w:rFonts w:ascii="Arial Unicode MS"/>
                      <w:spacing w:val="-58"/>
                      <w:w w:val="100"/>
                      <w:sz w:val="13"/>
                    </w:rPr>
                    <w:t>3</w:t>
                  </w:r>
                  <w:r>
                    <w:rPr>
                      <w:rFonts w:ascii="Arial Unicode MS"/>
                      <w:spacing w:val="-31"/>
                      <w:w w:val="100"/>
                      <w:sz w:val="13"/>
                    </w:rPr>
                    <w:t>1</w:t>
                  </w:r>
                  <w:r>
                    <w:rPr>
                      <w:rFonts w:ascii="Arial Unicode MS"/>
                      <w:spacing w:val="-66"/>
                      <w:w w:val="100"/>
                      <w:sz w:val="13"/>
                    </w:rPr>
                    <w:t>J</w:t>
                  </w:r>
                  <w:r>
                    <w:rPr>
                      <w:rFonts w:ascii="Arial Unicode MS"/>
                      <w:spacing w:val="-126"/>
                      <w:w w:val="100"/>
                      <w:sz w:val="13"/>
                    </w:rPr>
                    <w:t>J</w:t>
                  </w:r>
                  <w:r>
                    <w:rPr>
                      <w:rFonts w:ascii="Arial Unicode MS"/>
                      <w:w w:val="100"/>
                      <w:position w:val="3"/>
                      <w:sz w:val="13"/>
                    </w:rPr>
                    <w:t>g</w:t>
                  </w:r>
                </w:p>
              </w:txbxContent>
            </v:textbox>
            <w10:wrap type="none"/>
          </v:shape>
        </w:pict>
      </w:r>
      <w:r>
        <w:rPr/>
        <w:t>10.918</w:t>
        <w:tab/>
        <w:t>10</w:t>
      </w:r>
      <w:r>
        <w:rPr>
          <w:spacing w:val="-27"/>
        </w:rPr>
        <w:t> </w:t>
      </w:r>
      <w:r>
        <w:rPr>
          <w:rFonts w:ascii="Arial Unicode MS" w:eastAsia="Arial Unicode MS" w:hint="eastAsia"/>
          <w:spacing w:val="-75"/>
        </w:rPr>
        <w:t>、</w:t>
      </w:r>
      <w:r>
        <w:rPr/>
        <w:t>18 2</w:t>
      </w:r>
    </w:p>
    <w:p>
      <w:pPr>
        <w:pStyle w:val="BodyText"/>
        <w:tabs>
          <w:tab w:pos="648" w:val="left" w:leader="none"/>
        </w:tabs>
        <w:spacing w:before="28"/>
        <w:ind w:right="90"/>
        <w:jc w:val="right"/>
      </w:pPr>
      <w:r>
        <w:rPr>
          <w:w w:val="115"/>
        </w:rPr>
        <w:t>7.214</w:t>
        <w:tab/>
      </w:r>
      <w:r>
        <w:rPr>
          <w:w w:val="110"/>
        </w:rPr>
        <w:t>6.774</w:t>
      </w:r>
    </w:p>
    <w:p>
      <w:pPr>
        <w:pStyle w:val="BodyText"/>
        <w:tabs>
          <w:tab w:pos="649" w:val="left" w:leader="none"/>
        </w:tabs>
        <w:spacing w:before="21"/>
        <w:ind w:right="79"/>
        <w:jc w:val="right"/>
      </w:pPr>
      <w:r>
        <w:rPr>
          <w:w w:val="115"/>
        </w:rPr>
        <w:t>3.704</w:t>
        <w:tab/>
        <w:t>3.708</w:t>
      </w:r>
    </w:p>
    <w:p>
      <w:pPr>
        <w:pStyle w:val="BodyText"/>
        <w:tabs>
          <w:tab w:pos="649" w:val="left" w:leader="none"/>
        </w:tabs>
        <w:spacing w:before="28"/>
        <w:ind w:right="85"/>
        <w:jc w:val="right"/>
      </w:pPr>
      <w:r>
        <w:rPr/>
        <w:pict>
          <v:shape style="position:absolute;margin-left:246.469131pt;margin-top:6.354572pt;width:5.45pt;height:65.3500pt;mso-position-horizontal-relative:page;mso-position-vertical-relative:paragraph;z-index:636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9</w:t>
                  </w:r>
                </w:p>
              </w:txbxContent>
            </v:textbox>
            <w10:wrap type="none"/>
          </v:shape>
        </w:pict>
      </w:r>
      <w:r>
        <w:rPr>
          <w:w w:val="115"/>
        </w:rPr>
        <w:t>2.332</w:t>
        <w:tab/>
      </w:r>
      <w:r>
        <w:rPr>
          <w:spacing w:val="-1"/>
          <w:w w:val="115"/>
        </w:rPr>
        <w:t>2,053</w:t>
      </w:r>
    </w:p>
    <w:p>
      <w:pPr>
        <w:pStyle w:val="BodyText"/>
        <w:tabs>
          <w:tab w:pos="649" w:val="left" w:leader="none"/>
        </w:tabs>
        <w:spacing w:before="28"/>
        <w:ind w:right="82"/>
        <w:jc w:val="right"/>
      </w:pPr>
      <w:r>
        <w:rPr>
          <w:w w:val="115"/>
        </w:rPr>
        <w:t>1.315</w:t>
        <w:tab/>
      </w:r>
      <w:r>
        <w:rPr>
          <w:spacing w:val="-1"/>
          <w:w w:val="115"/>
        </w:rPr>
        <w:t>1.270</w:t>
      </w:r>
    </w:p>
    <w:p>
      <w:pPr>
        <w:pStyle w:val="BodyText"/>
        <w:tabs>
          <w:tab w:pos="649" w:val="left" w:leader="none"/>
        </w:tabs>
        <w:spacing w:before="28"/>
        <w:ind w:right="94"/>
        <w:jc w:val="right"/>
      </w:pPr>
      <w:r>
        <w:rPr>
          <w:w w:val="105"/>
        </w:rPr>
        <w:t>1</w:t>
      </w:r>
      <w:r>
        <w:rPr>
          <w:rFonts w:ascii="Arial Unicode MS" w:eastAsia="Arial Unicode MS" w:hint="eastAsia"/>
          <w:spacing w:val="-51"/>
          <w:w w:val="105"/>
          <w:sz w:val="9"/>
        </w:rPr>
        <w:t>、</w:t>
      </w:r>
      <w:r>
        <w:rPr>
          <w:w w:val="105"/>
        </w:rPr>
        <w:t>86</w:t>
      </w:r>
      <w:r>
        <w:rPr>
          <w:spacing w:val="-8"/>
          <w:w w:val="105"/>
        </w:rPr>
        <w:t> </w:t>
      </w:r>
      <w:r>
        <w:rPr>
          <w:w w:val="105"/>
        </w:rPr>
        <w:t>4</w:t>
        <w:tab/>
        <w:t>1.791</w:t>
      </w:r>
    </w:p>
    <w:p>
      <w:pPr>
        <w:pStyle w:val="BodyText"/>
        <w:tabs>
          <w:tab w:pos="649" w:val="left" w:leader="none"/>
        </w:tabs>
        <w:spacing w:before="20"/>
        <w:ind w:right="95"/>
        <w:jc w:val="right"/>
      </w:pPr>
      <w:r>
        <w:rPr>
          <w:w w:val="110"/>
        </w:rPr>
        <w:t>275</w:t>
        <w:tab/>
      </w:r>
      <w:r>
        <w:rPr>
          <w:spacing w:val="-1"/>
          <w:w w:val="110"/>
        </w:rPr>
        <w:t>256</w:t>
      </w:r>
    </w:p>
    <w:p>
      <w:pPr>
        <w:tabs>
          <w:tab w:pos="649" w:val="left" w:leader="none"/>
        </w:tabs>
        <w:spacing w:before="21"/>
        <w:ind w:left="0" w:right="97" w:firstLine="0"/>
        <w:jc w:val="right"/>
        <w:rPr>
          <w:sz w:val="12"/>
        </w:rPr>
      </w:pPr>
      <w:r>
        <w:rPr>
          <w:rFonts w:ascii="Arial"/>
          <w:w w:val="110"/>
          <w:sz w:val="11"/>
        </w:rPr>
        <w:t>383</w:t>
        <w:tab/>
      </w:r>
      <w:r>
        <w:rPr>
          <w:spacing w:val="-1"/>
          <w:w w:val="110"/>
          <w:sz w:val="12"/>
        </w:rPr>
        <w:t>364</w:t>
      </w:r>
    </w:p>
    <w:p>
      <w:pPr>
        <w:pStyle w:val="BodyText"/>
        <w:tabs>
          <w:tab w:pos="649" w:val="left" w:leader="none"/>
        </w:tabs>
        <w:spacing w:before="28"/>
        <w:ind w:right="94"/>
        <w:jc w:val="right"/>
      </w:pPr>
      <w:r>
        <w:rPr>
          <w:w w:val="110"/>
        </w:rPr>
        <w:t>451</w:t>
        <w:tab/>
      </w:r>
      <w:r>
        <w:rPr>
          <w:spacing w:val="-1"/>
          <w:w w:val="110"/>
        </w:rPr>
        <w:t>434</w:t>
      </w:r>
    </w:p>
    <w:p>
      <w:pPr>
        <w:pStyle w:val="BodyText"/>
        <w:tabs>
          <w:tab w:pos="649" w:val="left" w:leader="none"/>
        </w:tabs>
        <w:spacing w:before="28"/>
        <w:ind w:right="95"/>
        <w:jc w:val="right"/>
      </w:pPr>
      <w:r>
        <w:rPr>
          <w:w w:val="110"/>
        </w:rPr>
        <w:t>277</w:t>
        <w:tab/>
      </w:r>
      <w:r>
        <w:rPr>
          <w:spacing w:val="-1"/>
          <w:w w:val="110"/>
        </w:rPr>
        <w:t>280</w:t>
      </w:r>
    </w:p>
    <w:p>
      <w:pPr>
        <w:tabs>
          <w:tab w:pos="649" w:val="left" w:leader="none"/>
        </w:tabs>
        <w:spacing w:before="18"/>
        <w:ind w:left="0" w:right="81" w:firstLine="0"/>
        <w:jc w:val="right"/>
        <w:rPr>
          <w:sz w:val="13"/>
        </w:rPr>
      </w:pPr>
      <w:r>
        <w:rPr/>
        <w:pict>
          <v:shape style="position:absolute;margin-left:240.684586pt;margin-top:5.676279pt;width:5.95pt;height:9.050pt;mso-position-horizontal-relative:page;mso-position-vertical-relative:paragraph;z-index:63808" type="#_x0000_t202" filled="false" stroked="false">
            <v:textbox inset="0,0,0,0" style="layout-flow:vertical-ideographic">
              <w:txbxContent>
                <w:p>
                  <w:pPr>
                    <w:spacing w:line="120" w:lineRule="auto" w:before="0"/>
                    <w:ind w:left="20" w:right="0" w:firstLine="0"/>
                    <w:jc w:val="left"/>
                    <w:rPr>
                      <w:rFonts w:ascii="Arial Unicode MS"/>
                      <w:sz w:val="14"/>
                    </w:rPr>
                  </w:pPr>
                  <w:r>
                    <w:rPr>
                      <w:rFonts w:ascii="Arial Unicode MS"/>
                      <w:w w:val="100"/>
                      <w:sz w:val="14"/>
                    </w:rPr>
                    <w:t>6</w:t>
                  </w:r>
                </w:p>
              </w:txbxContent>
            </v:textbox>
            <w10:wrap type="none"/>
          </v:shape>
        </w:pict>
      </w:r>
      <w:r>
        <w:rPr>
          <w:w w:val="110"/>
          <w:sz w:val="13"/>
        </w:rPr>
        <w:t>317</w:t>
        <w:tab/>
      </w:r>
      <w:r>
        <w:rPr>
          <w:spacing w:val="-1"/>
          <w:w w:val="110"/>
          <w:sz w:val="13"/>
        </w:rPr>
        <w:t>326</w:t>
      </w:r>
    </w:p>
    <w:p>
      <w:pPr>
        <w:pStyle w:val="BodyText"/>
        <w:tabs>
          <w:tab w:pos="648" w:val="left" w:leader="none"/>
        </w:tabs>
        <w:spacing w:before="26"/>
        <w:ind w:right="83"/>
        <w:jc w:val="right"/>
      </w:pPr>
      <w:r>
        <w:rPr>
          <w:w w:val="115"/>
        </w:rPr>
        <w:t>7.214</w:t>
        <w:tab/>
      </w:r>
      <w:r>
        <w:rPr>
          <w:w w:val="110"/>
        </w:rPr>
        <w:t>6.774</w:t>
      </w:r>
    </w:p>
    <w:p>
      <w:pPr>
        <w:pStyle w:val="BodyText"/>
        <w:tabs>
          <w:tab w:pos="716" w:val="left" w:leader="none"/>
        </w:tabs>
        <w:spacing w:before="28"/>
        <w:ind w:right="79"/>
        <w:jc w:val="right"/>
        <w:rPr>
          <w:rFonts w:ascii="Arial"/>
        </w:rPr>
      </w:pPr>
      <w:r>
        <w:rPr>
          <w:w w:val="110"/>
        </w:rPr>
        <w:t>105</w:t>
        <w:tab/>
      </w:r>
      <w:r>
        <w:rPr>
          <w:rFonts w:ascii="Arial"/>
          <w:spacing w:val="-2"/>
          <w:w w:val="110"/>
        </w:rPr>
        <w:t>87</w:t>
      </w:r>
    </w:p>
    <w:p>
      <w:pPr>
        <w:pStyle w:val="BodyText"/>
        <w:tabs>
          <w:tab w:pos="648" w:val="left" w:leader="none"/>
        </w:tabs>
        <w:spacing w:before="27"/>
        <w:ind w:right="92"/>
        <w:jc w:val="right"/>
      </w:pPr>
      <w:r>
        <w:rPr>
          <w:w w:val="110"/>
        </w:rPr>
        <w:t>45</w:t>
        <w:tab/>
      </w:r>
      <w:r>
        <w:rPr>
          <w:spacing w:val="-1"/>
          <w:w w:val="110"/>
        </w:rPr>
        <w:t>29</w:t>
      </w:r>
    </w:p>
    <w:p>
      <w:pPr>
        <w:pStyle w:val="BodyText"/>
        <w:tabs>
          <w:tab w:pos="650" w:val="left" w:leader="none"/>
        </w:tabs>
        <w:spacing w:before="21"/>
        <w:ind w:right="91"/>
        <w:jc w:val="right"/>
      </w:pPr>
      <w:r>
        <w:rPr>
          <w:w w:val="110"/>
        </w:rPr>
        <w:t>29</w:t>
        <w:tab/>
      </w:r>
      <w:r>
        <w:rPr>
          <w:spacing w:val="-1"/>
          <w:w w:val="110"/>
        </w:rPr>
        <w:t>40</w:t>
      </w:r>
    </w:p>
    <w:p>
      <w:pPr>
        <w:pStyle w:val="BodyText"/>
        <w:tabs>
          <w:tab w:pos="647" w:val="left" w:leader="none"/>
        </w:tabs>
        <w:spacing w:before="28"/>
        <w:ind w:right="94"/>
        <w:jc w:val="right"/>
      </w:pPr>
      <w:r>
        <w:rPr>
          <w:w w:val="110"/>
        </w:rPr>
        <w:t>28</w:t>
        <w:tab/>
      </w:r>
      <w:r>
        <w:rPr>
          <w:spacing w:val="-1"/>
          <w:w w:val="110"/>
        </w:rPr>
        <w:t>31</w:t>
      </w:r>
    </w:p>
    <w:p>
      <w:pPr>
        <w:tabs>
          <w:tab w:pos="649" w:val="left" w:leader="none"/>
        </w:tabs>
        <w:spacing w:before="19"/>
        <w:ind w:left="0" w:right="80" w:firstLine="0"/>
        <w:jc w:val="right"/>
        <w:rPr>
          <w:sz w:val="13"/>
        </w:rPr>
      </w:pPr>
      <w:r>
        <w:rPr>
          <w:w w:val="110"/>
          <w:sz w:val="12"/>
        </w:rPr>
        <w:t>21</w:t>
        <w:tab/>
      </w:r>
      <w:r>
        <w:rPr>
          <w:w w:val="110"/>
          <w:sz w:val="13"/>
        </w:rPr>
        <w:t>23</w:t>
      </w:r>
    </w:p>
    <w:p>
      <w:pPr>
        <w:tabs>
          <w:tab w:pos="647" w:val="left" w:leader="none"/>
        </w:tabs>
        <w:spacing w:before="25"/>
        <w:ind w:left="0" w:right="90" w:firstLine="0"/>
        <w:jc w:val="right"/>
        <w:rPr>
          <w:rFonts w:ascii="Arial"/>
          <w:sz w:val="11"/>
        </w:rPr>
      </w:pPr>
      <w:r>
        <w:rPr/>
        <w:pict>
          <v:shape style="position:absolute;margin-left:246.533737pt;margin-top:6.204573pt;width:5.5pt;height:24.25pt;mso-position-horizontal-relative:page;mso-position-vertical-relative:paragraph;z-index:63640" type="#_x0000_t202" filled="false" stroked="false">
            <v:textbox inset="0,0,0,0" style="layout-flow:vertical-ideographic">
              <w:txbxContent>
                <w:p>
                  <w:pPr>
                    <w:pStyle w:val="BodyText"/>
                    <w:tabs>
                      <w:tab w:pos="344" w:val="left" w:leader="none"/>
                    </w:tabs>
                    <w:spacing w:line="132" w:lineRule="auto"/>
                    <w:ind w:left="20"/>
                    <w:rPr>
                      <w:rFonts w:ascii="Arial Unicode MS"/>
                    </w:rPr>
                  </w:pPr>
                  <w:r>
                    <w:rPr>
                      <w:rFonts w:ascii="Arial Unicode MS"/>
                      <w:w w:val="100"/>
                    </w:rPr>
                    <w:t>2</w:t>
                  </w:r>
                  <w:r>
                    <w:rPr>
                      <w:rFonts w:ascii="Arial Unicode MS"/>
                    </w:rPr>
                    <w:tab/>
                  </w:r>
                  <w:r>
                    <w:rPr>
                      <w:rFonts w:ascii="Arial Unicode MS"/>
                      <w:w w:val="100"/>
                    </w:rPr>
                    <w:t>1</w:t>
                  </w:r>
                </w:p>
              </w:txbxContent>
            </v:textbox>
            <w10:wrap type="none"/>
          </v:shape>
        </w:pict>
      </w:r>
      <w:r>
        <w:rPr/>
        <w:pict>
          <v:shape style="position:absolute;margin-left:214.055832pt;margin-top:6.204573pt;width:5.5pt;height:24.25pt;mso-position-horizontal-relative:page;mso-position-vertical-relative:paragraph;z-index:64024" type="#_x0000_t202" filled="false" stroked="false">
            <v:textbox inset="0,0,0,0" style="layout-flow:vertical-ideographic">
              <w:txbxContent>
                <w:p>
                  <w:pPr>
                    <w:pStyle w:val="BodyText"/>
                    <w:tabs>
                      <w:tab w:pos="344" w:val="left" w:leader="none"/>
                    </w:tabs>
                    <w:spacing w:line="132" w:lineRule="auto"/>
                    <w:ind w:left="20"/>
                    <w:rPr>
                      <w:rFonts w:ascii="Arial Unicode MS"/>
                    </w:rPr>
                  </w:pPr>
                  <w:r>
                    <w:rPr>
                      <w:rFonts w:ascii="Arial Unicode MS"/>
                      <w:w w:val="100"/>
                    </w:rPr>
                    <w:t>2</w:t>
                  </w:r>
                  <w:r>
                    <w:rPr>
                      <w:rFonts w:ascii="Arial Unicode MS"/>
                    </w:rPr>
                    <w:tab/>
                  </w:r>
                  <w:r>
                    <w:rPr>
                      <w:rFonts w:ascii="Arial Unicode MS"/>
                      <w:w w:val="100"/>
                    </w:rPr>
                    <w:t>1</w:t>
                  </w:r>
                </w:p>
              </w:txbxContent>
            </v:textbox>
            <w10:wrap type="none"/>
          </v:shape>
        </w:pict>
      </w:r>
      <w:r>
        <w:rPr>
          <w:w w:val="110"/>
          <w:sz w:val="12"/>
        </w:rPr>
        <w:t>27</w:t>
        <w:tab/>
      </w:r>
      <w:r>
        <w:rPr>
          <w:rFonts w:ascii="Arial"/>
          <w:spacing w:val="-1"/>
          <w:w w:val="110"/>
          <w:sz w:val="11"/>
        </w:rPr>
        <w:t>35</w:t>
      </w:r>
    </w:p>
    <w:p>
      <w:pPr>
        <w:pStyle w:val="BodyText"/>
        <w:tabs>
          <w:tab w:pos="649" w:val="left" w:leader="none"/>
        </w:tabs>
        <w:spacing w:before="28"/>
        <w:ind w:right="96"/>
        <w:jc w:val="right"/>
      </w:pPr>
      <w:r>
        <w:rPr>
          <w:w w:val="110"/>
        </w:rPr>
        <w:t>255</w:t>
        <w:tab/>
        <w:t>245</w:t>
      </w:r>
    </w:p>
    <w:p>
      <w:pPr>
        <w:tabs>
          <w:tab w:pos="646" w:val="left" w:leader="none"/>
        </w:tabs>
        <w:spacing w:before="19"/>
        <w:ind w:left="0" w:right="85" w:firstLine="0"/>
        <w:jc w:val="right"/>
        <w:rPr>
          <w:sz w:val="13"/>
        </w:rPr>
      </w:pPr>
      <w:r>
        <w:rPr>
          <w:w w:val="110"/>
          <w:sz w:val="13"/>
        </w:rPr>
        <w:t>95</w:t>
        <w:tab/>
        <w:t>85</w:t>
      </w:r>
    </w:p>
    <w:p>
      <w:pPr>
        <w:pStyle w:val="BodyText"/>
        <w:tabs>
          <w:tab w:pos="649" w:val="left" w:leader="none"/>
        </w:tabs>
        <w:spacing w:before="18"/>
        <w:ind w:right="86"/>
        <w:jc w:val="right"/>
      </w:pPr>
      <w:r>
        <w:rPr>
          <w:w w:val="110"/>
        </w:rPr>
        <w:t>142</w:t>
        <w:tab/>
        <w:t>140</w:t>
      </w:r>
    </w:p>
    <w:p>
      <w:pPr>
        <w:pStyle w:val="BodyText"/>
        <w:tabs>
          <w:tab w:pos="657" w:val="left" w:leader="none"/>
        </w:tabs>
        <w:spacing w:before="21"/>
        <w:ind w:right="85"/>
        <w:jc w:val="right"/>
      </w:pPr>
      <w:r>
        <w:rPr>
          <w:w w:val="110"/>
        </w:rPr>
        <w:t>92</w:t>
        <w:tab/>
        <w:t>70</w:t>
      </w:r>
    </w:p>
    <w:p>
      <w:pPr>
        <w:pStyle w:val="BodyText"/>
        <w:tabs>
          <w:tab w:pos="651" w:val="left" w:leader="none"/>
        </w:tabs>
        <w:spacing w:before="28"/>
        <w:ind w:right="90"/>
        <w:jc w:val="right"/>
      </w:pPr>
      <w:r>
        <w:rPr>
          <w:w w:val="110"/>
        </w:rPr>
        <w:t>30</w:t>
        <w:tab/>
      </w:r>
      <w:r>
        <w:rPr>
          <w:spacing w:val="-1"/>
          <w:w w:val="110"/>
        </w:rPr>
        <w:t>24</w:t>
      </w:r>
    </w:p>
    <w:p>
      <w:pPr>
        <w:pStyle w:val="BodyText"/>
        <w:tabs>
          <w:tab w:pos="651" w:val="left" w:leader="none"/>
        </w:tabs>
        <w:spacing w:before="28"/>
        <w:ind w:right="90"/>
        <w:jc w:val="right"/>
      </w:pPr>
      <w:r>
        <w:rPr>
          <w:w w:val="110"/>
        </w:rPr>
        <w:t>30</w:t>
        <w:tab/>
      </w:r>
      <w:r>
        <w:rPr>
          <w:spacing w:val="-1"/>
          <w:w w:val="110"/>
        </w:rPr>
        <w:t>28</w:t>
      </w:r>
    </w:p>
    <w:p>
      <w:pPr>
        <w:pStyle w:val="BodyText"/>
        <w:tabs>
          <w:tab w:pos="649" w:val="left" w:leader="none"/>
        </w:tabs>
        <w:spacing w:before="13"/>
        <w:ind w:right="93"/>
        <w:jc w:val="right"/>
      </w:pPr>
      <w:r>
        <w:rPr>
          <w:w w:val="110"/>
        </w:rPr>
        <w:t>39</w:t>
        <w:tab/>
      </w:r>
      <w:r>
        <w:rPr>
          <w:spacing w:val="-1"/>
          <w:w w:val="110"/>
        </w:rPr>
        <w:t>38</w:t>
      </w:r>
    </w:p>
    <w:p>
      <w:pPr>
        <w:pStyle w:val="BodyText"/>
        <w:tabs>
          <w:tab w:pos="639" w:val="left" w:leader="none"/>
        </w:tabs>
        <w:spacing w:before="28"/>
        <w:ind w:right="93"/>
        <w:jc w:val="right"/>
      </w:pPr>
      <w:r>
        <w:rPr>
          <w:w w:val="110"/>
        </w:rPr>
        <w:t>40</w:t>
        <w:tab/>
      </w:r>
      <w:r>
        <w:rPr>
          <w:spacing w:val="-1"/>
          <w:w w:val="110"/>
        </w:rPr>
        <w:t>37</w:t>
      </w:r>
    </w:p>
    <w:p>
      <w:pPr>
        <w:pStyle w:val="BodyText"/>
        <w:tabs>
          <w:tab w:pos="649" w:val="left" w:leader="none"/>
        </w:tabs>
        <w:spacing w:before="21"/>
        <w:ind w:right="83"/>
        <w:jc w:val="right"/>
      </w:pPr>
      <w:r>
        <w:rPr/>
        <w:pict>
          <v:shape style="position:absolute;margin-left:246.566025pt;margin-top:6.334452pt;width:5.35pt;height:8.0500pt;mso-position-horizontal-relative:page;mso-position-vertical-relative:paragraph;z-index:636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pict>
          <v:shape style="position:absolute;margin-left:214.088135pt;margin-top:6.334452pt;width:5.35pt;height:8.0500pt;mso-position-horizontal-relative:page;mso-position-vertical-relative:paragraph;z-index:6416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p>
              </w:txbxContent>
            </v:textbox>
            <w10:wrap type="none"/>
          </v:shape>
        </w:pict>
      </w:r>
      <w:r>
        <w:rPr>
          <w:w w:val="110"/>
        </w:rPr>
        <w:t>48</w:t>
        <w:tab/>
      </w:r>
      <w:r>
        <w:rPr>
          <w:spacing w:val="-1"/>
          <w:w w:val="110"/>
        </w:rPr>
        <w:t>44</w:t>
      </w:r>
    </w:p>
    <w:p>
      <w:pPr>
        <w:pStyle w:val="BodyText"/>
        <w:tabs>
          <w:tab w:pos="653" w:val="left" w:leader="none"/>
        </w:tabs>
        <w:spacing w:before="28"/>
        <w:ind w:right="89"/>
        <w:jc w:val="right"/>
      </w:pPr>
      <w:r>
        <w:rPr>
          <w:w w:val="110"/>
        </w:rPr>
        <w:t>516</w:t>
        <w:tab/>
        <w:t>466</w:t>
      </w:r>
    </w:p>
    <w:p>
      <w:pPr>
        <w:pStyle w:val="BodyText"/>
        <w:tabs>
          <w:tab w:pos="649" w:val="left" w:leader="none"/>
        </w:tabs>
        <w:spacing w:before="28"/>
        <w:ind w:right="85"/>
        <w:jc w:val="right"/>
      </w:pPr>
      <w:r>
        <w:rPr>
          <w:w w:val="110"/>
        </w:rPr>
        <w:t>68</w:t>
        <w:tab/>
      </w:r>
      <w:r>
        <w:rPr>
          <w:spacing w:val="-1"/>
          <w:w w:val="110"/>
        </w:rPr>
        <w:t>94</w:t>
      </w:r>
    </w:p>
    <w:p>
      <w:pPr>
        <w:tabs>
          <w:tab w:pos="649" w:val="left" w:leader="none"/>
        </w:tabs>
        <w:spacing w:before="18"/>
        <w:ind w:left="0" w:right="84" w:firstLine="0"/>
        <w:jc w:val="right"/>
        <w:rPr>
          <w:sz w:val="12"/>
        </w:rPr>
      </w:pPr>
      <w:r>
        <w:rPr>
          <w:w w:val="110"/>
          <w:sz w:val="13"/>
        </w:rPr>
        <w:t>23</w:t>
        <w:tab/>
      </w:r>
      <w:r>
        <w:rPr>
          <w:w w:val="105"/>
          <w:sz w:val="12"/>
        </w:rPr>
        <w:t>22</w:t>
      </w:r>
    </w:p>
    <w:p>
      <w:pPr>
        <w:pStyle w:val="BodyText"/>
        <w:tabs>
          <w:tab w:pos="649" w:val="left" w:leader="none"/>
        </w:tabs>
        <w:spacing w:before="19"/>
        <w:ind w:right="81"/>
        <w:jc w:val="right"/>
      </w:pPr>
      <w:r>
        <w:rPr/>
        <w:pict>
          <v:shape style="position:absolute;margin-left:246.683533pt;margin-top:5.904451pt;width:5.35pt;height:48.8pt;mso-position-horizontal-relative:page;mso-position-vertical-relative:paragraph;z-index:63688" type="#_x0000_t202" filled="false" stroked="false">
            <v:textbox inset="0,0,0,0" style="layout-flow:vertical-ideographic">
              <w:txbxContent>
                <w:p>
                  <w:pPr>
                    <w:pStyle w:val="BodyText"/>
                    <w:tabs>
                      <w:tab w:pos="658" w:val="left" w:leader="none"/>
                    </w:tabs>
                    <w:spacing w:line="132" w:lineRule="auto"/>
                    <w:ind w:left="20"/>
                    <w:rPr>
                      <w:rFonts w:ascii="Arial Unicode MS"/>
                    </w:rPr>
                  </w:pPr>
                  <w:r>
                    <w:rPr>
                      <w:rFonts w:ascii="Arial Unicode MS"/>
                      <w:w w:val="100"/>
                    </w:rPr>
                    <w:t>1</w:t>
                  </w:r>
                  <w:r>
                    <w:rPr>
                      <w:rFonts w:ascii="Arial Unicode MS"/>
                    </w:rPr>
                    <w:t>     </w:t>
                  </w:r>
                  <w:r>
                    <w:rPr>
                      <w:rFonts w:ascii="Arial Unicode MS"/>
                      <w:spacing w:val="-6"/>
                    </w:rPr>
                    <w:t> </w:t>
                  </w:r>
                  <w:r>
                    <w:rPr>
                      <w:rFonts w:ascii="Arial Unicode MS"/>
                      <w:w w:val="100"/>
                    </w:rPr>
                    <w:t>I</w:t>
                  </w:r>
                  <w:r>
                    <w:rPr>
                      <w:rFonts w:ascii="Arial Unicode MS"/>
                    </w:rPr>
                    <w:tab/>
                  </w:r>
                  <w:r>
                    <w:rPr>
                      <w:rFonts w:ascii="Arial Unicode MS"/>
                      <w:w w:val="100"/>
                    </w:rPr>
                    <w:t>I</w:t>
                  </w:r>
                  <w:r>
                    <w:rPr>
                      <w:rFonts w:ascii="Arial Unicode MS"/>
                    </w:rPr>
                    <w:t> </w:t>
                  </w:r>
                  <w:r>
                    <w:rPr>
                      <w:rFonts w:ascii="Arial Unicode MS"/>
                      <w:spacing w:val="-11"/>
                    </w:rPr>
                    <w:t> </w:t>
                  </w:r>
                  <w:r>
                    <w:rPr>
                      <w:rFonts w:ascii="Arial Unicode MS"/>
                      <w:w w:val="100"/>
                    </w:rPr>
                    <w:t>1</w:t>
                  </w:r>
                </w:p>
              </w:txbxContent>
            </v:textbox>
            <w10:wrap type="none"/>
          </v:shape>
        </w:pict>
      </w:r>
      <w:r>
        <w:rPr/>
        <w:pict>
          <v:shape style="position:absolute;margin-left:214.205627pt;margin-top:5.904451pt;width:5.35pt;height:8.0500pt;mso-position-horizontal-relative:page;mso-position-vertical-relative:paragraph;z-index:640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rPr>
        <w:t>17</w:t>
        <w:tab/>
      </w:r>
      <w:r>
        <w:rPr>
          <w:w w:val="105"/>
        </w:rPr>
        <w:t>12</w:t>
      </w:r>
    </w:p>
    <w:p>
      <w:pPr>
        <w:pStyle w:val="BodyText"/>
        <w:tabs>
          <w:tab w:pos="642" w:val="left" w:leader="none"/>
        </w:tabs>
        <w:spacing w:before="20"/>
        <w:ind w:right="95"/>
        <w:jc w:val="right"/>
      </w:pPr>
      <w:r>
        <w:rPr>
          <w:w w:val="110"/>
        </w:rPr>
        <w:t>108</w:t>
        <w:tab/>
      </w:r>
      <w:r>
        <w:rPr>
          <w:spacing w:val="-1"/>
          <w:w w:val="110"/>
        </w:rPr>
        <w:t>128</w:t>
      </w:r>
    </w:p>
    <w:p>
      <w:pPr>
        <w:pStyle w:val="BodyText"/>
        <w:tabs>
          <w:tab w:pos="641" w:val="left" w:leader="none"/>
        </w:tabs>
        <w:spacing w:before="28"/>
        <w:ind w:right="88"/>
        <w:jc w:val="right"/>
      </w:pPr>
      <w:r>
        <w:rPr>
          <w:w w:val="110"/>
        </w:rPr>
        <w:t>76</w:t>
        <w:tab/>
      </w:r>
      <w:r>
        <w:rPr>
          <w:w w:val="105"/>
        </w:rPr>
        <w:t>69</w:t>
      </w:r>
    </w:p>
    <w:p>
      <w:pPr>
        <w:pStyle w:val="BodyText"/>
        <w:tabs>
          <w:tab w:pos="649" w:val="left" w:leader="none"/>
        </w:tabs>
        <w:spacing w:before="21"/>
        <w:ind w:right="90"/>
        <w:jc w:val="right"/>
      </w:pPr>
      <w:r>
        <w:rPr/>
        <w:pict>
          <v:shape style="position:absolute;margin-left:215.405701pt;margin-top:8.087557pt;width:6.6pt;height:209.1pt;mso-position-horizontal-relative:page;mso-position-vertical-relative:paragraph;z-index:63928" type="#_x0000_t202" filled="false" stroked="false">
            <v:textbox inset="0,0,0,0" style="layout-flow:vertical-ideographic">
              <w:txbxContent>
                <w:p>
                  <w:pPr>
                    <w:spacing w:line="144" w:lineRule="auto" w:before="0"/>
                    <w:ind w:left="20" w:right="0" w:firstLine="0"/>
                    <w:jc w:val="left"/>
                    <w:rPr>
                      <w:rFonts w:ascii="Arial Unicode MS"/>
                      <w:sz w:val="12"/>
                    </w:rPr>
                  </w:pPr>
                  <w:r>
                    <w:rPr>
                      <w:rFonts w:ascii="Arial Unicode MS"/>
                      <w:spacing w:val="-58"/>
                      <w:w w:val="100"/>
                      <w:sz w:val="13"/>
                    </w:rPr>
                    <w:t>9</w:t>
                  </w:r>
                  <w:r>
                    <w:rPr>
                      <w:rFonts w:ascii="Arial Unicode MS"/>
                      <w:spacing w:val="-34"/>
                      <w:w w:val="100"/>
                      <w:sz w:val="13"/>
                    </w:rPr>
                    <w:t>6</w:t>
                  </w:r>
                  <w:r>
                    <w:rPr>
                      <w:rFonts w:ascii="Arial Unicode MS"/>
                      <w:spacing w:val="-58"/>
                      <w:w w:val="100"/>
                      <w:sz w:val="13"/>
                    </w:rPr>
                    <w:t>3</w:t>
                  </w:r>
                  <w:r>
                    <w:rPr>
                      <w:rFonts w:ascii="Arial Unicode MS"/>
                      <w:spacing w:val="-45"/>
                      <w:w w:val="100"/>
                      <w:sz w:val="13"/>
                    </w:rPr>
                    <w:t>4</w:t>
                  </w:r>
                  <w:r>
                    <w:rPr>
                      <w:rFonts w:ascii="Arial Unicode MS"/>
                      <w:spacing w:val="-58"/>
                      <w:w w:val="100"/>
                      <w:sz w:val="13"/>
                    </w:rPr>
                    <w:t>0</w:t>
                  </w:r>
                  <w:r>
                    <w:rPr>
                      <w:rFonts w:ascii="Arial Unicode MS"/>
                      <w:spacing w:val="-48"/>
                      <w:w w:val="100"/>
                      <w:sz w:val="13"/>
                    </w:rPr>
                    <w:t>4</w:t>
                  </w:r>
                  <w:r>
                    <w:rPr>
                      <w:rFonts w:ascii="Arial Unicode MS"/>
                      <w:spacing w:val="-60"/>
                      <w:w w:val="100"/>
                      <w:sz w:val="13"/>
                    </w:rPr>
                    <w:t>1</w:t>
                  </w:r>
                  <w:r>
                    <w:rPr>
                      <w:rFonts w:ascii="Arial Unicode MS"/>
                      <w:spacing w:val="-36"/>
                      <w:w w:val="100"/>
                      <w:sz w:val="13"/>
                    </w:rPr>
                    <w:t>5</w:t>
                  </w:r>
                  <w:r>
                    <w:rPr>
                      <w:rFonts w:ascii="Arial Unicode MS"/>
                      <w:spacing w:val="-59"/>
                      <w:w w:val="100"/>
                      <w:sz w:val="13"/>
                    </w:rPr>
                    <w:t>1</w:t>
                  </w:r>
                  <w:r>
                    <w:rPr>
                      <w:rFonts w:ascii="Arial Unicode MS"/>
                      <w:spacing w:val="-34"/>
                      <w:w w:val="100"/>
                      <w:sz w:val="13"/>
                    </w:rPr>
                    <w:t>7</w:t>
                  </w:r>
                  <w:r>
                    <w:rPr>
                      <w:rFonts w:ascii="Arial Unicode MS"/>
                      <w:spacing w:val="-58"/>
                      <w:w w:val="100"/>
                      <w:sz w:val="13"/>
                    </w:rPr>
                    <w:t>2</w:t>
                  </w:r>
                  <w:r>
                    <w:rPr>
                      <w:rFonts w:ascii="Arial Unicode MS"/>
                      <w:spacing w:val="-40"/>
                      <w:w w:val="100"/>
                      <w:sz w:val="13"/>
                    </w:rPr>
                    <w:t>2</w:t>
                  </w:r>
                  <w:r>
                    <w:rPr>
                      <w:rFonts w:ascii="Arial Unicode MS"/>
                      <w:spacing w:val="-57"/>
                      <w:w w:val="100"/>
                      <w:sz w:val="13"/>
                    </w:rPr>
                    <w:t>5</w:t>
                  </w:r>
                  <w:r>
                    <w:rPr>
                      <w:rFonts w:ascii="Arial Unicode MS"/>
                      <w:spacing w:val="-44"/>
                      <w:w w:val="100"/>
                      <w:sz w:val="13"/>
                    </w:rPr>
                    <w:t>6</w:t>
                  </w:r>
                  <w:r>
                    <w:rPr>
                      <w:rFonts w:ascii="Arial Unicode MS"/>
                      <w:spacing w:val="-59"/>
                      <w:w w:val="100"/>
                      <w:sz w:val="13"/>
                    </w:rPr>
                    <w:t>1</w:t>
                  </w:r>
                  <w:r>
                    <w:rPr>
                      <w:rFonts w:ascii="Arial Unicode MS"/>
                      <w:spacing w:val="-44"/>
                      <w:w w:val="100"/>
                      <w:sz w:val="13"/>
                    </w:rPr>
                    <w:t>3</w:t>
                  </w:r>
                  <w:r>
                    <w:rPr>
                      <w:rFonts w:ascii="Arial Unicode MS"/>
                      <w:spacing w:val="-58"/>
                      <w:w w:val="100"/>
                      <w:sz w:val="13"/>
                    </w:rPr>
                    <w:t>0</w:t>
                  </w:r>
                  <w:r>
                    <w:rPr>
                      <w:rFonts w:ascii="Arial Unicode MS"/>
                      <w:spacing w:val="-37"/>
                      <w:w w:val="100"/>
                      <w:sz w:val="13"/>
                    </w:rPr>
                    <w:t>8</w:t>
                  </w:r>
                  <w:r>
                    <w:rPr>
                      <w:rFonts w:ascii="Arial Unicode MS"/>
                      <w:spacing w:val="-58"/>
                      <w:w w:val="100"/>
                      <w:sz w:val="13"/>
                    </w:rPr>
                    <w:t>9</w:t>
                  </w:r>
                  <w:r>
                    <w:rPr>
                      <w:rFonts w:ascii="Arial Unicode MS"/>
                      <w:spacing w:val="-45"/>
                      <w:w w:val="100"/>
                      <w:sz w:val="13"/>
                    </w:rPr>
                    <w:t>8</w:t>
                  </w:r>
                  <w:r>
                    <w:rPr>
                      <w:rFonts w:ascii="Arial Unicode MS"/>
                      <w:spacing w:val="-58"/>
                      <w:w w:val="100"/>
                      <w:sz w:val="13"/>
                    </w:rPr>
                    <w:t>6</w:t>
                  </w:r>
                  <w:r>
                    <w:rPr>
                      <w:rFonts w:ascii="Arial Unicode MS"/>
                      <w:spacing w:val="-35"/>
                      <w:w w:val="100"/>
                      <w:sz w:val="13"/>
                    </w:rPr>
                    <w:t>0</w:t>
                  </w:r>
                  <w:r>
                    <w:rPr>
                      <w:rFonts w:ascii="Arial Unicode MS"/>
                      <w:spacing w:val="-58"/>
                      <w:w w:val="100"/>
                      <w:sz w:val="13"/>
                    </w:rPr>
                    <w:t>0</w:t>
                  </w:r>
                  <w:r>
                    <w:rPr>
                      <w:rFonts w:ascii="Arial Unicode MS"/>
                      <w:spacing w:val="-45"/>
                      <w:w w:val="100"/>
                      <w:sz w:val="13"/>
                    </w:rPr>
                    <w:t>2</w:t>
                  </w:r>
                  <w:r>
                    <w:rPr>
                      <w:rFonts w:ascii="Arial Unicode MS"/>
                      <w:spacing w:val="-58"/>
                      <w:w w:val="100"/>
                      <w:sz w:val="13"/>
                    </w:rPr>
                    <w:t>8</w:t>
                  </w:r>
                  <w:r>
                    <w:rPr>
                      <w:rFonts w:ascii="Arial Unicode MS"/>
                      <w:spacing w:val="-39"/>
                      <w:w w:val="100"/>
                      <w:sz w:val="13"/>
                    </w:rPr>
                    <w:t>2</w:t>
                  </w:r>
                  <w:r>
                    <w:rPr>
                      <w:rFonts w:ascii="Arial Unicode MS"/>
                      <w:spacing w:val="-60"/>
                      <w:w w:val="100"/>
                      <w:sz w:val="13"/>
                    </w:rPr>
                    <w:t>4</w:t>
                  </w:r>
                  <w:r>
                    <w:rPr>
                      <w:rFonts w:ascii="Arial Unicode MS"/>
                      <w:spacing w:val="-44"/>
                      <w:w w:val="100"/>
                      <w:sz w:val="13"/>
                    </w:rPr>
                    <w:t>5</w:t>
                  </w:r>
                  <w:r>
                    <w:rPr>
                      <w:rFonts w:ascii="Arial Unicode MS"/>
                      <w:spacing w:val="-58"/>
                      <w:w w:val="100"/>
                      <w:sz w:val="13"/>
                    </w:rPr>
                    <w:t>6</w:t>
                  </w:r>
                  <w:r>
                    <w:rPr>
                      <w:rFonts w:ascii="Arial Unicode MS"/>
                      <w:spacing w:val="-45"/>
                      <w:w w:val="100"/>
                      <w:sz w:val="13"/>
                    </w:rPr>
                    <w:t>3</w:t>
                  </w:r>
                  <w:r>
                    <w:rPr>
                      <w:rFonts w:ascii="Arial Unicode MS"/>
                      <w:spacing w:val="-57"/>
                      <w:w w:val="100"/>
                      <w:sz w:val="13"/>
                    </w:rPr>
                    <w:t>5</w:t>
                  </w:r>
                  <w:r>
                    <w:rPr>
                      <w:rFonts w:ascii="Arial Unicode MS"/>
                      <w:spacing w:val="-38"/>
                      <w:w w:val="100"/>
                      <w:sz w:val="13"/>
                    </w:rPr>
                    <w:t>6</w:t>
                  </w:r>
                  <w:r>
                    <w:rPr>
                      <w:rFonts w:ascii="Arial Unicode MS"/>
                      <w:spacing w:val="-58"/>
                      <w:w w:val="100"/>
                      <w:sz w:val="13"/>
                    </w:rPr>
                    <w:t>7</w:t>
                  </w:r>
                  <w:r>
                    <w:rPr>
                      <w:rFonts w:ascii="Arial Unicode MS"/>
                      <w:spacing w:val="-37"/>
                      <w:w w:val="100"/>
                      <w:sz w:val="13"/>
                    </w:rPr>
                    <w:t>7</w:t>
                  </w:r>
                  <w:r>
                    <w:rPr>
                      <w:rFonts w:ascii="Arial Unicode MS"/>
                      <w:spacing w:val="-58"/>
                      <w:w w:val="100"/>
                      <w:sz w:val="13"/>
                    </w:rPr>
                    <w:t>8</w:t>
                  </w:r>
                  <w:r>
                    <w:rPr>
                      <w:rFonts w:ascii="Arial Unicode MS"/>
                      <w:spacing w:val="-43"/>
                      <w:w w:val="100"/>
                      <w:sz w:val="13"/>
                    </w:rPr>
                    <w:t>3</w:t>
                  </w:r>
                  <w:r>
                    <w:rPr>
                      <w:rFonts w:ascii="Arial Unicode MS"/>
                      <w:spacing w:val="-59"/>
                      <w:w w:val="100"/>
                      <w:sz w:val="13"/>
                    </w:rPr>
                    <w:t>2</w:t>
                  </w:r>
                  <w:r>
                    <w:rPr>
                      <w:rFonts w:ascii="Arial Unicode MS"/>
                      <w:spacing w:val="-37"/>
                      <w:w w:val="100"/>
                      <w:sz w:val="13"/>
                    </w:rPr>
                    <w:t>6</w:t>
                  </w:r>
                  <w:r>
                    <w:rPr>
                      <w:rFonts w:ascii="Arial Unicode MS"/>
                      <w:spacing w:val="-59"/>
                      <w:w w:val="100"/>
                      <w:sz w:val="13"/>
                    </w:rPr>
                    <w:t>4</w:t>
                  </w:r>
                  <w:r>
                    <w:rPr>
                      <w:rFonts w:ascii="Arial Unicode MS"/>
                      <w:spacing w:val="-44"/>
                      <w:w w:val="100"/>
                      <w:sz w:val="13"/>
                    </w:rPr>
                    <w:t>3</w:t>
                  </w:r>
                  <w:r>
                    <w:rPr>
                      <w:rFonts w:ascii="Arial Unicode MS"/>
                      <w:spacing w:val="-59"/>
                      <w:w w:val="100"/>
                      <w:sz w:val="13"/>
                    </w:rPr>
                    <w:t>4</w:t>
                  </w:r>
                  <w:r>
                    <w:rPr>
                      <w:rFonts w:ascii="Arial Unicode MS"/>
                      <w:spacing w:val="-37"/>
                      <w:w w:val="100"/>
                      <w:sz w:val="13"/>
                    </w:rPr>
                    <w:t>6</w:t>
                  </w:r>
                  <w:r>
                    <w:rPr>
                      <w:rFonts w:ascii="Arial Unicode MS"/>
                      <w:spacing w:val="-58"/>
                      <w:w w:val="100"/>
                      <w:sz w:val="13"/>
                    </w:rPr>
                    <w:t>8</w:t>
                  </w:r>
                  <w:r>
                    <w:rPr>
                      <w:rFonts w:ascii="Arial Unicode MS"/>
                      <w:spacing w:val="-34"/>
                      <w:w w:val="100"/>
                      <w:sz w:val="13"/>
                    </w:rPr>
                    <w:t>6</w:t>
                  </w:r>
                  <w:r>
                    <w:rPr>
                      <w:rFonts w:ascii="Arial Unicode MS"/>
                      <w:spacing w:val="-58"/>
                      <w:w w:val="100"/>
                      <w:sz w:val="13"/>
                    </w:rPr>
                    <w:t>9</w:t>
                  </w:r>
                  <w:r>
                    <w:rPr>
                      <w:rFonts w:ascii="Arial Unicode MS"/>
                      <w:spacing w:val="-48"/>
                      <w:w w:val="100"/>
                      <w:sz w:val="13"/>
                    </w:rPr>
                    <w:t>4</w:t>
                  </w:r>
                  <w:r>
                    <w:rPr>
                      <w:rFonts w:ascii="Arial Unicode MS"/>
                      <w:spacing w:val="-59"/>
                      <w:w w:val="100"/>
                      <w:sz w:val="13"/>
                    </w:rPr>
                    <w:t>1</w:t>
                  </w:r>
                  <w:r>
                    <w:rPr>
                      <w:rFonts w:ascii="Arial Unicode MS"/>
                      <w:spacing w:val="-36"/>
                      <w:w w:val="100"/>
                      <w:sz w:val="13"/>
                    </w:rPr>
                    <w:t>7</w:t>
                  </w:r>
                  <w:r>
                    <w:rPr>
                      <w:rFonts w:ascii="Arial Unicode MS"/>
                      <w:spacing w:val="-60"/>
                      <w:w w:val="100"/>
                      <w:sz w:val="13"/>
                    </w:rPr>
                    <w:t>1</w:t>
                  </w:r>
                  <w:r>
                    <w:rPr>
                      <w:rFonts w:ascii="Arial Unicode MS"/>
                      <w:spacing w:val="-83"/>
                      <w:w w:val="100"/>
                      <w:sz w:val="13"/>
                    </w:rPr>
                    <w:t>5</w:t>
                  </w:r>
                  <w:r>
                    <w:rPr>
                      <w:rFonts w:ascii="Arial Unicode MS"/>
                      <w:w w:val="100"/>
                      <w:position w:val="-1"/>
                      <w:sz w:val="12"/>
                    </w:rPr>
                    <w:t>J</w:t>
                  </w:r>
                </w:p>
              </w:txbxContent>
            </v:textbox>
            <w10:wrap type="none"/>
          </v:shape>
        </w:pict>
      </w:r>
      <w:r>
        <w:rPr>
          <w:w w:val="110"/>
        </w:rPr>
        <w:t>123</w:t>
        <w:tab/>
      </w:r>
      <w:r>
        <w:rPr>
          <w:w w:val="105"/>
        </w:rPr>
        <w:t>104</w:t>
      </w:r>
    </w:p>
    <w:p>
      <w:pPr>
        <w:pStyle w:val="BodyText"/>
        <w:tabs>
          <w:tab w:pos="650" w:val="left" w:leader="none"/>
        </w:tabs>
        <w:spacing w:before="28"/>
        <w:ind w:right="88"/>
        <w:jc w:val="right"/>
      </w:pPr>
      <w:r>
        <w:rPr/>
        <w:pict>
          <v:shape style="position:absolute;margin-left:182.515991pt;margin-top:8.015067pt;width:7.1pt;height:215.55pt;mso-position-horizontal-relative:page;mso-position-vertical-relative:paragraph;z-index:64240"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13"/>
                    </w:rPr>
                  </w:pPr>
                  <w:r>
                    <w:rPr>
                      <w:rFonts w:ascii="Arial Unicode MS" w:hAnsi="Arial Unicode MS" w:eastAsia="Arial Unicode MS" w:hint="eastAsia"/>
                      <w:spacing w:val="-57"/>
                      <w:w w:val="100"/>
                      <w:sz w:val="13"/>
                    </w:rPr>
                    <w:t>5</w:t>
                  </w:r>
                  <w:r>
                    <w:rPr>
                      <w:rFonts w:ascii="Arial Unicode MS" w:hAnsi="Arial Unicode MS" w:eastAsia="Arial Unicode MS" w:hint="eastAsia"/>
                      <w:spacing w:val="-35"/>
                      <w:w w:val="100"/>
                      <w:sz w:val="13"/>
                    </w:rPr>
                    <w:t>0</w:t>
                  </w:r>
                  <w:r>
                    <w:rPr>
                      <w:rFonts w:ascii="Arial Unicode MS" w:hAnsi="Arial Unicode MS" w:eastAsia="Arial Unicode MS" w:hint="eastAsia"/>
                      <w:spacing w:val="-58"/>
                      <w:w w:val="100"/>
                      <w:sz w:val="13"/>
                    </w:rPr>
                    <w:t>3</w:t>
                  </w:r>
                  <w:r>
                    <w:rPr>
                      <w:rFonts w:ascii="Arial Unicode MS" w:hAnsi="Arial Unicode MS" w:eastAsia="Arial Unicode MS" w:hint="eastAsia"/>
                      <w:spacing w:val="-39"/>
                      <w:w w:val="100"/>
                      <w:sz w:val="13"/>
                    </w:rPr>
                    <w:t>2</w:t>
                  </w:r>
                  <w:r>
                    <w:rPr>
                      <w:rFonts w:ascii="Arial Unicode MS" w:hAnsi="Arial Unicode MS" w:eastAsia="Arial Unicode MS" w:hint="eastAsia"/>
                      <w:spacing w:val="-59"/>
                      <w:w w:val="100"/>
                      <w:sz w:val="13"/>
                    </w:rPr>
                    <w:t>1</w:t>
                  </w:r>
                  <w:r>
                    <w:rPr>
                      <w:rFonts w:ascii="Arial Unicode MS" w:hAnsi="Arial Unicode MS" w:eastAsia="Arial Unicode MS" w:hint="eastAsia"/>
                      <w:spacing w:val="-44"/>
                      <w:w w:val="100"/>
                      <w:sz w:val="13"/>
                    </w:rPr>
                    <w:t>3</w:t>
                  </w:r>
                  <w:r>
                    <w:rPr>
                      <w:rFonts w:ascii="Arial Unicode MS" w:hAnsi="Arial Unicode MS" w:eastAsia="Arial Unicode MS" w:hint="eastAsia"/>
                      <w:spacing w:val="-58"/>
                      <w:w w:val="100"/>
                      <w:sz w:val="13"/>
                    </w:rPr>
                    <w:t>7</w:t>
                  </w:r>
                  <w:r>
                    <w:rPr>
                      <w:rFonts w:ascii="Arial Unicode MS" w:hAnsi="Arial Unicode MS" w:eastAsia="Arial Unicode MS" w:hint="eastAsia"/>
                      <w:spacing w:val="-12"/>
                      <w:w w:val="100"/>
                      <w:sz w:val="13"/>
                    </w:rPr>
                    <w:t>6</w:t>
                  </w:r>
                  <w:r>
                    <w:rPr>
                      <w:rFonts w:ascii="Arial Unicode MS" w:hAnsi="Arial Unicode MS" w:eastAsia="Arial Unicode MS" w:hint="eastAsia"/>
                      <w:w w:val="100"/>
                      <w:sz w:val="13"/>
                    </w:rPr>
                    <w:t>`</w:t>
                  </w:r>
                  <w:r>
                    <w:rPr>
                      <w:rFonts w:ascii="Arial Unicode MS" w:hAnsi="Arial Unicode MS" w:eastAsia="Arial Unicode MS" w:hint="eastAsia"/>
                      <w:spacing w:val="-3"/>
                      <w:sz w:val="13"/>
                    </w:rPr>
                    <w:t>     </w:t>
                  </w:r>
                  <w:r>
                    <w:rPr>
                      <w:rFonts w:ascii="Arial Unicode MS" w:hAnsi="Arial Unicode MS" w:eastAsia="Arial Unicode MS" w:hint="eastAsia"/>
                      <w:spacing w:val="-58"/>
                      <w:w w:val="100"/>
                      <w:sz w:val="13"/>
                    </w:rPr>
                    <w:t>8</w:t>
                  </w:r>
                  <w:r>
                    <w:rPr>
                      <w:rFonts w:ascii="Arial Unicode MS" w:hAnsi="Arial Unicode MS" w:eastAsia="Arial Unicode MS" w:hint="eastAsia"/>
                      <w:spacing w:val="-22"/>
                      <w:w w:val="100"/>
                      <w:sz w:val="13"/>
                    </w:rPr>
                    <w:t>9</w:t>
                  </w:r>
                  <w:r>
                    <w:rPr>
                      <w:rFonts w:ascii="Arial Unicode MS" w:hAnsi="Arial Unicode MS" w:eastAsia="Arial Unicode MS" w:hint="eastAsia"/>
                      <w:w w:val="100"/>
                      <w:position w:val="1"/>
                      <w:sz w:val="9"/>
                    </w:rPr>
                    <w:t>邸</w:t>
                  </w:r>
                  <w:r>
                    <w:rPr>
                      <w:rFonts w:ascii="Arial Unicode MS" w:hAnsi="Arial Unicode MS" w:eastAsia="Arial Unicode MS" w:hint="eastAsia"/>
                      <w:spacing w:val="2"/>
                      <w:position w:val="1"/>
                      <w:sz w:val="9"/>
                    </w:rPr>
                    <w:t>  </w:t>
                  </w:r>
                  <w:r>
                    <w:rPr>
                      <w:rFonts w:ascii="Arial Unicode MS" w:hAnsi="Arial Unicode MS" w:eastAsia="Arial Unicode MS" w:hint="eastAsia"/>
                      <w:spacing w:val="-59"/>
                      <w:w w:val="100"/>
                      <w:sz w:val="13"/>
                    </w:rPr>
                    <w:t>2</w:t>
                  </w:r>
                  <w:r>
                    <w:rPr>
                      <w:rFonts w:ascii="Arial Unicode MS" w:hAnsi="Arial Unicode MS" w:eastAsia="Arial Unicode MS" w:hint="eastAsia"/>
                      <w:spacing w:val="-42"/>
                      <w:w w:val="100"/>
                      <w:sz w:val="13"/>
                    </w:rPr>
                    <w:t>6</w:t>
                  </w:r>
                  <w:r>
                    <w:rPr>
                      <w:rFonts w:ascii="Arial Unicode MS" w:hAnsi="Arial Unicode MS" w:eastAsia="Arial Unicode MS" w:hint="eastAsia"/>
                      <w:w w:val="100"/>
                      <w:position w:val="1"/>
                      <w:sz w:val="10"/>
                    </w:rPr>
                    <w:t>⑬</w:t>
                  </w:r>
                  <w:r>
                    <w:rPr>
                      <w:rFonts w:ascii="Arial Unicode MS" w:hAnsi="Arial Unicode MS" w:eastAsia="Arial Unicode MS" w:hint="eastAsia"/>
                      <w:spacing w:val="-1"/>
                      <w:position w:val="1"/>
                      <w:sz w:val="10"/>
                    </w:rPr>
                    <w:t>  </w:t>
                  </w:r>
                  <w:r>
                    <w:rPr>
                      <w:rFonts w:ascii="Arial Unicode MS" w:hAnsi="Arial Unicode MS" w:eastAsia="Arial Unicode MS" w:hint="eastAsia"/>
                      <w:spacing w:val="-58"/>
                      <w:w w:val="100"/>
                      <w:sz w:val="13"/>
                    </w:rPr>
                    <w:t>4</w:t>
                  </w:r>
                  <w:r>
                    <w:rPr>
                      <w:rFonts w:ascii="Arial Unicode MS" w:hAnsi="Arial Unicode MS" w:eastAsia="Arial Unicode MS" w:hint="eastAsia"/>
                      <w:spacing w:val="-37"/>
                      <w:w w:val="100"/>
                      <w:sz w:val="13"/>
                    </w:rPr>
                    <w:t>1</w:t>
                  </w:r>
                  <w:r>
                    <w:rPr>
                      <w:rFonts w:ascii="Arial Unicode MS" w:hAnsi="Arial Unicode MS" w:eastAsia="Arial Unicode MS" w:hint="eastAsia"/>
                      <w:spacing w:val="-57"/>
                      <w:w w:val="100"/>
                      <w:sz w:val="13"/>
                    </w:rPr>
                    <w:t>5</w:t>
                  </w:r>
                  <w:r>
                    <w:rPr>
                      <w:rFonts w:ascii="Arial Unicode MS" w:hAnsi="Arial Unicode MS" w:eastAsia="Arial Unicode MS" w:hint="eastAsia"/>
                      <w:spacing w:val="-38"/>
                      <w:w w:val="100"/>
                      <w:sz w:val="13"/>
                    </w:rPr>
                    <w:t>3</w:t>
                  </w:r>
                  <w:r>
                    <w:rPr>
                      <w:rFonts w:ascii="Arial Unicode MS" w:hAnsi="Arial Unicode MS" w:eastAsia="Arial Unicode MS" w:hint="eastAsia"/>
                      <w:spacing w:val="-58"/>
                      <w:w w:val="100"/>
                      <w:sz w:val="13"/>
                    </w:rPr>
                    <w:t>57</w:t>
                  </w:r>
                  <w:r>
                    <w:rPr>
                      <w:rFonts w:ascii="Arial Unicode MS" w:hAnsi="Arial Unicode MS" w:eastAsia="Arial Unicode MS" w:hint="eastAsia"/>
                      <w:spacing w:val="-126"/>
                      <w:w w:val="100"/>
                      <w:sz w:val="13"/>
                    </w:rPr>
                    <w:t>3</w:t>
                  </w:r>
                  <w:r>
                    <w:rPr>
                      <w:rFonts w:ascii="Arial Unicode MS" w:hAnsi="Arial Unicode MS" w:eastAsia="Arial Unicode MS" w:hint="eastAsia"/>
                      <w:spacing w:val="-57"/>
                      <w:w w:val="100"/>
                      <w:sz w:val="13"/>
                    </w:rPr>
                    <w:t>5</w:t>
                  </w:r>
                  <w:r>
                    <w:rPr>
                      <w:rFonts w:ascii="Arial Unicode MS" w:hAnsi="Arial Unicode MS" w:eastAsia="Arial Unicode MS" w:hint="eastAsia"/>
                      <w:spacing w:val="-58"/>
                      <w:w w:val="100"/>
                      <w:sz w:val="13"/>
                    </w:rPr>
                    <w:t>0</w:t>
                  </w:r>
                  <w:r>
                    <w:rPr>
                      <w:rFonts w:ascii="Arial Unicode MS" w:hAnsi="Arial Unicode MS" w:eastAsia="Arial Unicode MS" w:hint="eastAsia"/>
                      <w:spacing w:val="-103"/>
                      <w:w w:val="100"/>
                      <w:sz w:val="13"/>
                    </w:rPr>
                    <w:t>1</w:t>
                  </w:r>
                  <w:r>
                    <w:rPr>
                      <w:rFonts w:ascii="Arial Unicode MS" w:hAnsi="Arial Unicode MS" w:eastAsia="Arial Unicode MS" w:hint="eastAsia"/>
                      <w:spacing w:val="-58"/>
                      <w:w w:val="100"/>
                      <w:sz w:val="13"/>
                    </w:rPr>
                    <w:t>5</w:t>
                  </w:r>
                  <w:r>
                    <w:rPr>
                      <w:rFonts w:ascii="Arial Unicode MS" w:hAnsi="Arial Unicode MS" w:eastAsia="Arial Unicode MS" w:hint="eastAsia"/>
                      <w:spacing w:val="-33"/>
                      <w:w w:val="100"/>
                      <w:sz w:val="13"/>
                    </w:rPr>
                    <w:t>7</w:t>
                  </w:r>
                  <w:r>
                    <w:rPr>
                      <w:rFonts w:ascii="Arial Unicode MS" w:hAnsi="Arial Unicode MS" w:eastAsia="Arial Unicode MS" w:hint="eastAsia"/>
                      <w:spacing w:val="-58"/>
                      <w:w w:val="100"/>
                      <w:sz w:val="13"/>
                    </w:rPr>
                    <w:t>8</w:t>
                  </w:r>
                  <w:r>
                    <w:rPr>
                      <w:rFonts w:ascii="Arial Unicode MS" w:hAnsi="Arial Unicode MS" w:eastAsia="Arial Unicode MS" w:hint="eastAsia"/>
                      <w:spacing w:val="-49"/>
                      <w:w w:val="100"/>
                      <w:sz w:val="13"/>
                    </w:rPr>
                    <w:t>4</w:t>
                  </w:r>
                  <w:r>
                    <w:rPr>
                      <w:rFonts w:ascii="Arial Unicode MS" w:hAnsi="Arial Unicode MS" w:eastAsia="Arial Unicode MS" w:hint="eastAsia"/>
                      <w:spacing w:val="-58"/>
                      <w:w w:val="100"/>
                      <w:sz w:val="13"/>
                    </w:rPr>
                    <w:t>7</w:t>
                  </w:r>
                  <w:r>
                    <w:rPr>
                      <w:rFonts w:ascii="Arial Unicode MS" w:hAnsi="Arial Unicode MS" w:eastAsia="Arial Unicode MS" w:hint="eastAsia"/>
                      <w:spacing w:val="-36"/>
                      <w:w w:val="100"/>
                      <w:sz w:val="13"/>
                    </w:rPr>
                    <w:t>3</w:t>
                  </w:r>
                  <w:r>
                    <w:rPr>
                      <w:rFonts w:ascii="Arial Unicode MS" w:hAnsi="Arial Unicode MS" w:eastAsia="Arial Unicode MS" w:hint="eastAsia"/>
                      <w:spacing w:val="-60"/>
                      <w:w w:val="100"/>
                      <w:sz w:val="13"/>
                    </w:rPr>
                    <w:t>4</w:t>
                  </w:r>
                  <w:r>
                    <w:rPr>
                      <w:rFonts w:ascii="Arial Unicode MS" w:hAnsi="Arial Unicode MS" w:eastAsia="Arial Unicode MS" w:hint="eastAsia"/>
                      <w:spacing w:val="-44"/>
                      <w:w w:val="100"/>
                      <w:sz w:val="13"/>
                    </w:rPr>
                    <w:t>5</w:t>
                  </w:r>
                  <w:r>
                    <w:rPr>
                      <w:rFonts w:ascii="Arial Unicode MS" w:hAnsi="Arial Unicode MS" w:eastAsia="Arial Unicode MS" w:hint="eastAsia"/>
                      <w:spacing w:val="-58"/>
                      <w:w w:val="100"/>
                      <w:sz w:val="13"/>
                    </w:rPr>
                    <w:t>0</w:t>
                  </w:r>
                  <w:r>
                    <w:rPr>
                      <w:rFonts w:ascii="Arial Unicode MS" w:hAnsi="Arial Unicode MS" w:eastAsia="Arial Unicode MS" w:hint="eastAsia"/>
                      <w:spacing w:val="-44"/>
                      <w:w w:val="100"/>
                      <w:sz w:val="13"/>
                    </w:rPr>
                    <w:t>3</w:t>
                  </w:r>
                  <w:r>
                    <w:rPr>
                      <w:rFonts w:ascii="Arial Unicode MS" w:hAnsi="Arial Unicode MS" w:eastAsia="Arial Unicode MS" w:hint="eastAsia"/>
                      <w:spacing w:val="-59"/>
                      <w:w w:val="100"/>
                      <w:sz w:val="13"/>
                    </w:rPr>
                    <w:t>0</w:t>
                  </w:r>
                  <w:r>
                    <w:rPr>
                      <w:rFonts w:ascii="Arial Unicode MS" w:hAnsi="Arial Unicode MS" w:eastAsia="Arial Unicode MS" w:hint="eastAsia"/>
                      <w:spacing w:val="-34"/>
                      <w:w w:val="100"/>
                      <w:sz w:val="13"/>
                    </w:rPr>
                    <w:t>5</w:t>
                  </w:r>
                  <w:r>
                    <w:rPr>
                      <w:rFonts w:ascii="Arial Unicode MS" w:hAnsi="Arial Unicode MS" w:eastAsia="Arial Unicode MS" w:hint="eastAsia"/>
                      <w:spacing w:val="-57"/>
                      <w:w w:val="100"/>
                      <w:sz w:val="13"/>
                    </w:rPr>
                    <w:t>5</w:t>
                  </w:r>
                  <w:r>
                    <w:rPr>
                      <w:rFonts w:ascii="Arial Unicode MS" w:hAnsi="Arial Unicode MS" w:eastAsia="Arial Unicode MS" w:hint="eastAsia"/>
                      <w:spacing w:val="-41"/>
                      <w:w w:val="100"/>
                      <w:sz w:val="13"/>
                    </w:rPr>
                    <w:t>4</w:t>
                  </w:r>
                  <w:r>
                    <w:rPr>
                      <w:rFonts w:ascii="Arial Unicode MS" w:hAnsi="Arial Unicode MS" w:eastAsia="Arial Unicode MS" w:hint="eastAsia"/>
                      <w:spacing w:val="-60"/>
                      <w:w w:val="100"/>
                      <w:sz w:val="13"/>
                    </w:rPr>
                    <w:t>1</w:t>
                  </w:r>
                  <w:r>
                    <w:rPr>
                      <w:rFonts w:ascii="Arial Unicode MS" w:hAnsi="Arial Unicode MS" w:eastAsia="Arial Unicode MS" w:hint="eastAsia"/>
                      <w:spacing w:val="-44"/>
                      <w:w w:val="100"/>
                      <w:sz w:val="13"/>
                    </w:rPr>
                    <w:t>5</w:t>
                  </w:r>
                  <w:r>
                    <w:rPr>
                      <w:rFonts w:ascii="Arial Unicode MS" w:hAnsi="Arial Unicode MS" w:eastAsia="Arial Unicode MS" w:hint="eastAsia"/>
                      <w:spacing w:val="-58"/>
                      <w:w w:val="100"/>
                      <w:sz w:val="13"/>
                    </w:rPr>
                    <w:t>0</w:t>
                  </w:r>
                  <w:r>
                    <w:rPr>
                      <w:rFonts w:ascii="Arial Unicode MS" w:hAnsi="Arial Unicode MS" w:eastAsia="Arial Unicode MS" w:hint="eastAsia"/>
                      <w:spacing w:val="-37"/>
                      <w:w w:val="100"/>
                      <w:sz w:val="13"/>
                    </w:rPr>
                    <w:t>6</w:t>
                  </w:r>
                  <w:r>
                    <w:rPr>
                      <w:rFonts w:ascii="Arial Unicode MS" w:hAnsi="Arial Unicode MS" w:eastAsia="Arial Unicode MS" w:hint="eastAsia"/>
                      <w:spacing w:val="-58"/>
                      <w:w w:val="100"/>
                      <w:sz w:val="13"/>
                    </w:rPr>
                    <w:t>9</w:t>
                  </w:r>
                  <w:r>
                    <w:rPr>
                      <w:rFonts w:ascii="Arial Unicode MS" w:hAnsi="Arial Unicode MS" w:eastAsia="Arial Unicode MS" w:hint="eastAsia"/>
                      <w:spacing w:val="-20"/>
                      <w:w w:val="100"/>
                      <w:sz w:val="13"/>
                    </w:rPr>
                    <w:t>3</w:t>
                  </w:r>
                  <w:r>
                    <w:rPr>
                      <w:rFonts w:ascii="Arial Unicode MS" w:hAnsi="Arial Unicode MS" w:eastAsia="Arial Unicode MS" w:hint="eastAsia"/>
                      <w:w w:val="100"/>
                      <w:position w:val="1"/>
                      <w:sz w:val="9"/>
                    </w:rPr>
                    <w:t>声</w:t>
                  </w:r>
                  <w:r>
                    <w:rPr>
                      <w:rFonts w:ascii="Arial Unicode MS" w:hAnsi="Arial Unicode MS" w:eastAsia="Arial Unicode MS" w:hint="eastAsia"/>
                      <w:spacing w:val="1"/>
                      <w:position w:val="1"/>
                      <w:sz w:val="9"/>
                    </w:rPr>
                    <w:t>  </w:t>
                  </w:r>
                  <w:r>
                    <w:rPr>
                      <w:rFonts w:ascii="Arial Unicode MS" w:hAnsi="Arial Unicode MS" w:eastAsia="Arial Unicode MS" w:hint="eastAsia"/>
                      <w:spacing w:val="-64"/>
                      <w:w w:val="100"/>
                      <w:sz w:val="13"/>
                    </w:rPr>
                    <w:t>1</w:t>
                  </w:r>
                  <w:r>
                    <w:rPr>
                      <w:rFonts w:ascii="Arial Unicode MS" w:hAnsi="Arial Unicode MS" w:eastAsia="Arial Unicode MS" w:hint="eastAsia"/>
                      <w:spacing w:val="-127"/>
                      <w:w w:val="100"/>
                      <w:position w:val="3"/>
                      <w:sz w:val="13"/>
                    </w:rPr>
                    <w:t>:</w:t>
                  </w:r>
                  <w:r>
                    <w:rPr>
                      <w:rFonts w:ascii="Arial Unicode MS" w:hAnsi="Arial Unicode MS" w:eastAsia="Arial Unicode MS" w:hint="eastAsia"/>
                      <w:w w:val="100"/>
                      <w:sz w:val="13"/>
                    </w:rPr>
                    <w:t>5</w:t>
                  </w:r>
                </w:p>
              </w:txbxContent>
            </v:textbox>
            <w10:wrap type="none"/>
          </v:shape>
        </w:pict>
      </w:r>
      <w:r>
        <w:rPr>
          <w:w w:val="110"/>
        </w:rPr>
        <w:t>58</w:t>
        <w:tab/>
      </w:r>
      <w:r>
        <w:rPr>
          <w:w w:val="105"/>
        </w:rPr>
        <w:t>77</w:t>
      </w:r>
    </w:p>
    <w:p>
      <w:pPr>
        <w:pStyle w:val="BodyText"/>
        <w:tabs>
          <w:tab w:pos="649" w:val="left" w:leader="none"/>
        </w:tabs>
        <w:spacing w:before="28"/>
        <w:ind w:right="90"/>
        <w:jc w:val="right"/>
      </w:pPr>
      <w:r>
        <w:rPr/>
        <w:pict>
          <v:shape style="position:absolute;margin-left:214.205627pt;margin-top:6.354569pt;width:5.35pt;height:8.0500pt;mso-position-horizontal-relative:page;mso-position-vertical-relative:paragraph;z-index:640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212.160202pt;margin-top:.742869pt;width:4.05pt;height:4.05pt;mso-position-horizontal-relative:page;mso-position-vertical-relative:paragraph;z-index:64192"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10"/>
        </w:rPr>
        <w:t>132</w:t>
        <w:tab/>
      </w:r>
      <w:r>
        <w:rPr>
          <w:w w:val="105"/>
        </w:rPr>
        <w:t>153</w:t>
      </w:r>
    </w:p>
    <w:p>
      <w:pPr>
        <w:pStyle w:val="BodyText"/>
        <w:tabs>
          <w:tab w:pos="649" w:val="left" w:leader="none"/>
        </w:tabs>
        <w:spacing w:before="20"/>
        <w:ind w:right="86"/>
        <w:jc w:val="right"/>
      </w:pPr>
      <w:r>
        <w:rPr>
          <w:w w:val="110"/>
        </w:rPr>
        <w:t>148</w:t>
        <w:tab/>
        <w:t>169</w:t>
      </w:r>
    </w:p>
    <w:p>
      <w:pPr>
        <w:pStyle w:val="BodyText"/>
        <w:tabs>
          <w:tab w:pos="646" w:val="left" w:leader="none"/>
        </w:tabs>
        <w:spacing w:before="28"/>
        <w:ind w:right="85"/>
        <w:jc w:val="right"/>
      </w:pPr>
      <w:r>
        <w:rPr>
          <w:w w:val="110"/>
        </w:rPr>
        <w:t>48</w:t>
        <w:tab/>
      </w:r>
      <w:r>
        <w:rPr>
          <w:spacing w:val="-1"/>
          <w:w w:val="110"/>
        </w:rPr>
        <w:t>36</w:t>
      </w:r>
    </w:p>
    <w:p>
      <w:pPr>
        <w:pStyle w:val="BodyText"/>
        <w:tabs>
          <w:tab w:pos="648" w:val="left" w:leader="none"/>
        </w:tabs>
        <w:spacing w:before="21"/>
        <w:ind w:right="86"/>
        <w:jc w:val="right"/>
      </w:pPr>
      <w:r>
        <w:rPr>
          <w:w w:val="110"/>
        </w:rPr>
        <w:t>75</w:t>
        <w:tab/>
        <w:t>59</w:t>
      </w:r>
    </w:p>
    <w:p>
      <w:pPr>
        <w:pStyle w:val="BodyText"/>
        <w:tabs>
          <w:tab w:pos="642" w:val="left" w:leader="none"/>
        </w:tabs>
        <w:spacing w:before="28"/>
        <w:ind w:right="93"/>
        <w:jc w:val="right"/>
      </w:pPr>
      <w:r>
        <w:rPr/>
        <w:pict>
          <v:shape style="position:absolute;margin-left:246.472031pt;margin-top:6.678464pt;width:5.6pt;height:72.6pt;mso-position-horizontal-relative:page;mso-position-vertical-relative:paragraph;z-index:63712" type="#_x0000_t202" filled="false" stroked="false">
            <v:textbox inset="0,0,0,0" style="layout-flow:vertical-ideographic">
              <w:txbxContent>
                <w:p>
                  <w:pPr>
                    <w:pStyle w:val="BodyText"/>
                    <w:tabs>
                      <w:tab w:pos="645" w:val="left" w:leader="none"/>
                      <w:tab w:pos="1431" w:val="right" w:leader="none"/>
                    </w:tabs>
                    <w:spacing w:line="132" w:lineRule="auto"/>
                    <w:ind w:left="20"/>
                    <w:rPr>
                      <w:rFonts w:ascii="Arial Unicode MS"/>
                    </w:rPr>
                  </w:pPr>
                  <w:r>
                    <w:rPr>
                      <w:rFonts w:ascii="Arial Unicode MS"/>
                      <w:w w:val="100"/>
                    </w:rPr>
                    <w:t>6</w:t>
                  </w:r>
                  <w:r>
                    <w:rPr>
                      <w:rFonts w:ascii="Arial Unicode MS"/>
                      <w:spacing w:val="-12"/>
                    </w:rPr>
                    <w:t> </w:t>
                  </w:r>
                  <w:r>
                    <w:rPr>
                      <w:rFonts w:ascii="Arial Unicode MS"/>
                      <w:w w:val="100"/>
                    </w:rPr>
                    <w:t>I</w:t>
                  </w:r>
                  <w:r>
                    <w:rPr>
                      <w:rFonts w:ascii="Arial Unicode MS"/>
                    </w:rPr>
                    <w:tab/>
                  </w:r>
                  <w:r>
                    <w:rPr>
                      <w:rFonts w:ascii="Arial Unicode MS"/>
                      <w:w w:val="100"/>
                    </w:rPr>
                    <w:t>I </w:t>
                  </w:r>
                  <w:r>
                    <w:rPr>
                      <w:rFonts w:ascii="Arial Unicode MS"/>
                    </w:rPr>
                    <w:tab/>
                  </w:r>
                  <w:r>
                    <w:rPr>
                      <w:rFonts w:ascii="Arial Unicode MS"/>
                      <w:w w:val="100"/>
                    </w:rPr>
                    <w:t>4</w:t>
                  </w:r>
                  <w:r>
                    <w:rPr>
                      <w:rFonts w:ascii="Arial Unicode MS"/>
                      <w:spacing w:val="5"/>
                    </w:rPr>
                    <w:t> </w:t>
                  </w:r>
                  <w:r>
                    <w:rPr>
                      <w:rFonts w:ascii="Arial Unicode MS"/>
                      <w:w w:val="100"/>
                    </w:rPr>
                    <w:t>1</w:t>
                  </w:r>
                </w:p>
              </w:txbxContent>
            </v:textbox>
            <w10:wrap type="none"/>
          </v:shape>
        </w:pict>
      </w:r>
      <w:r>
        <w:rPr/>
        <w:pict>
          <v:shape style="position:absolute;margin-left:213.994125pt;margin-top:6.317864pt;width:5.6pt;height:73.350pt;mso-position-horizontal-relative:page;mso-position-vertical-relative:paragraph;z-index:64096" type="#_x0000_t202" filled="false" stroked="false">
            <v:textbox inset="0,0,0,0" style="layout-flow:vertical-ideographic">
              <w:txbxContent>
                <w:p>
                  <w:pPr>
                    <w:pStyle w:val="BodyText"/>
                    <w:tabs>
                      <w:tab w:pos="676" w:val="left" w:leader="none"/>
                      <w:tab w:pos="1159" w:val="left" w:leader="none"/>
                    </w:tabs>
                    <w:spacing w:line="132" w:lineRule="auto"/>
                    <w:ind w:left="20"/>
                    <w:rPr>
                      <w:rFonts w:ascii="Arial Unicode MS"/>
                    </w:rPr>
                  </w:pPr>
                  <w:r>
                    <w:rPr>
                      <w:rFonts w:ascii="Arial Unicode MS"/>
                      <w:w w:val="100"/>
                    </w:rPr>
                    <w:t>6</w:t>
                  </w:r>
                  <w:r>
                    <w:rPr>
                      <w:rFonts w:ascii="Arial Unicode MS"/>
                      <w:spacing w:val="13"/>
                    </w:rPr>
                    <w:t> </w:t>
                  </w:r>
                  <w:r>
                    <w:rPr>
                      <w:rFonts w:ascii="Arial Unicode MS"/>
                      <w:w w:val="100"/>
                    </w:rPr>
                    <w:t>1</w:t>
                  </w:r>
                  <w:r>
                    <w:rPr>
                      <w:rFonts w:ascii="Arial Unicode MS"/>
                    </w:rPr>
                    <w:tab/>
                  </w:r>
                  <w:r>
                    <w:rPr>
                      <w:rFonts w:ascii="Arial Unicode MS"/>
                      <w:w w:val="100"/>
                    </w:rPr>
                    <w:t>1</w:t>
                  </w:r>
                  <w:r>
                    <w:rPr>
                      <w:rFonts w:ascii="Arial Unicode MS"/>
                    </w:rPr>
                    <w:tab/>
                  </w:r>
                  <w:r>
                    <w:rPr>
                      <w:rFonts w:ascii="Arial Unicode MS"/>
                      <w:w w:val="100"/>
                    </w:rPr>
                    <w:t>4</w:t>
                  </w:r>
                  <w:r>
                    <w:rPr>
                      <w:rFonts w:ascii="Arial Unicode MS"/>
                      <w:spacing w:val="12"/>
                    </w:rPr>
                    <w:t> </w:t>
                  </w:r>
                  <w:r>
                    <w:rPr>
                      <w:rFonts w:ascii="Arial Unicode MS"/>
                      <w:w w:val="100"/>
                    </w:rPr>
                    <w:t>1</w:t>
                  </w:r>
                </w:p>
              </w:txbxContent>
            </v:textbox>
            <w10:wrap type="none"/>
          </v:shape>
        </w:pict>
      </w:r>
      <w:r>
        <w:rPr>
          <w:w w:val="110"/>
        </w:rPr>
        <w:t>31</w:t>
        <w:tab/>
        <w:t>39</w:t>
      </w:r>
    </w:p>
    <w:p>
      <w:pPr>
        <w:pStyle w:val="BodyText"/>
        <w:tabs>
          <w:tab w:pos="657" w:val="left" w:leader="none"/>
        </w:tabs>
        <w:spacing w:before="21"/>
        <w:ind w:right="84"/>
        <w:jc w:val="right"/>
      </w:pPr>
      <w:r>
        <w:rPr>
          <w:w w:val="110"/>
        </w:rPr>
        <w:t>691</w:t>
        <w:tab/>
      </w:r>
      <w:r>
        <w:rPr>
          <w:spacing w:val="-1"/>
          <w:w w:val="110"/>
        </w:rPr>
        <w:t>706</w:t>
      </w:r>
    </w:p>
    <w:p>
      <w:pPr>
        <w:pStyle w:val="BodyText"/>
        <w:tabs>
          <w:tab w:pos="649" w:val="left" w:leader="none"/>
        </w:tabs>
        <w:spacing w:before="28"/>
        <w:ind w:right="86"/>
        <w:jc w:val="right"/>
      </w:pPr>
      <w:r>
        <w:rPr>
          <w:w w:val="110"/>
        </w:rPr>
        <w:t>113</w:t>
        <w:tab/>
        <w:t>123</w:t>
      </w:r>
    </w:p>
    <w:p>
      <w:pPr>
        <w:pStyle w:val="BodyText"/>
        <w:tabs>
          <w:tab w:pos="713" w:val="left" w:leader="none"/>
        </w:tabs>
        <w:spacing w:before="27"/>
        <w:ind w:right="88"/>
        <w:jc w:val="right"/>
      </w:pPr>
      <w:r>
        <w:rPr>
          <w:w w:val="110"/>
        </w:rPr>
        <w:t>103</w:t>
        <w:tab/>
        <w:t>89</w:t>
      </w:r>
    </w:p>
    <w:p>
      <w:pPr>
        <w:pStyle w:val="BodyText"/>
        <w:tabs>
          <w:tab w:pos="647" w:val="left" w:leader="none"/>
        </w:tabs>
        <w:spacing w:before="21"/>
        <w:ind w:right="88"/>
        <w:jc w:val="right"/>
      </w:pPr>
      <w:r>
        <w:rPr>
          <w:w w:val="110"/>
        </w:rPr>
        <w:t>91</w:t>
        <w:tab/>
        <w:t>87</w:t>
      </w:r>
    </w:p>
    <w:p>
      <w:pPr>
        <w:pStyle w:val="BodyText"/>
        <w:tabs>
          <w:tab w:pos="649" w:val="left" w:leader="none"/>
        </w:tabs>
        <w:spacing w:before="21"/>
        <w:ind w:right="86"/>
        <w:jc w:val="right"/>
      </w:pPr>
      <w:r>
        <w:rPr>
          <w:w w:val="110"/>
        </w:rPr>
        <w:t>104</w:t>
        <w:tab/>
        <w:t>112</w:t>
      </w:r>
    </w:p>
    <w:p>
      <w:pPr>
        <w:pStyle w:val="BodyText"/>
        <w:tabs>
          <w:tab w:pos="649" w:val="left" w:leader="none"/>
        </w:tabs>
        <w:spacing w:before="28"/>
        <w:ind w:right="83"/>
        <w:jc w:val="right"/>
      </w:pPr>
      <w:r>
        <w:rPr>
          <w:w w:val="110"/>
        </w:rPr>
        <w:t>27</w:t>
        <w:tab/>
      </w:r>
      <w:r>
        <w:rPr>
          <w:spacing w:val="-1"/>
          <w:w w:val="110"/>
        </w:rPr>
        <w:t>27</w:t>
      </w:r>
    </w:p>
    <w:p>
      <w:pPr>
        <w:pStyle w:val="BodyText"/>
        <w:tabs>
          <w:tab w:pos="649" w:val="left" w:leader="none"/>
        </w:tabs>
        <w:spacing w:before="20"/>
        <w:ind w:right="85"/>
        <w:jc w:val="right"/>
      </w:pPr>
      <w:r>
        <w:rPr>
          <w:w w:val="110"/>
        </w:rPr>
        <w:t>31</w:t>
        <w:tab/>
      </w:r>
      <w:r>
        <w:rPr>
          <w:spacing w:val="-1"/>
          <w:w w:val="110"/>
        </w:rPr>
        <w:t>35</w:t>
      </w:r>
    </w:p>
    <w:p>
      <w:pPr>
        <w:pStyle w:val="BodyText"/>
        <w:tabs>
          <w:tab w:pos="649" w:val="left" w:leader="none"/>
        </w:tabs>
        <w:spacing w:before="28"/>
        <w:ind w:right="74"/>
        <w:jc w:val="right"/>
        <w:rPr>
          <w:rFonts w:ascii="Arial"/>
        </w:rPr>
      </w:pPr>
      <w:r>
        <w:rPr>
          <w:w w:val="110"/>
        </w:rPr>
        <w:t>469</w:t>
        <w:tab/>
      </w:r>
      <w:r>
        <w:rPr>
          <w:rFonts w:ascii="Arial"/>
          <w:spacing w:val="-1"/>
          <w:w w:val="105"/>
        </w:rPr>
        <w:t>473</w:t>
      </w:r>
    </w:p>
    <w:p>
      <w:pPr>
        <w:pStyle w:val="BodyText"/>
        <w:tabs>
          <w:tab w:pos="649" w:val="left" w:leader="none"/>
        </w:tabs>
        <w:spacing w:before="20"/>
        <w:ind w:right="93"/>
        <w:jc w:val="right"/>
      </w:pPr>
      <w:r>
        <w:rPr>
          <w:w w:val="105"/>
        </w:rPr>
        <w:t>114</w:t>
        <w:tab/>
      </w:r>
      <w:r>
        <w:rPr>
          <w:spacing w:val="-1"/>
          <w:w w:val="105"/>
        </w:rPr>
        <w:t>117</w:t>
      </w:r>
    </w:p>
    <w:p>
      <w:pPr>
        <w:pStyle w:val="BodyText"/>
        <w:tabs>
          <w:tab w:pos="647" w:val="left" w:leader="none"/>
        </w:tabs>
        <w:spacing w:before="28"/>
        <w:ind w:right="93"/>
        <w:jc w:val="right"/>
      </w:pPr>
      <w:r>
        <w:rPr>
          <w:w w:val="105"/>
        </w:rPr>
        <w:t>94</w:t>
        <w:tab/>
      </w:r>
      <w:r>
        <w:rPr>
          <w:spacing w:val="-1"/>
          <w:w w:val="105"/>
        </w:rPr>
        <w:t>84</w:t>
      </w:r>
    </w:p>
    <w:p>
      <w:pPr>
        <w:tabs>
          <w:tab w:pos="649" w:val="left" w:leader="none"/>
        </w:tabs>
        <w:spacing w:before="12"/>
        <w:ind w:left="0" w:right="80" w:firstLine="0"/>
        <w:jc w:val="right"/>
        <w:rPr>
          <w:sz w:val="12"/>
        </w:rPr>
      </w:pPr>
      <w:r>
        <w:rPr>
          <w:w w:val="110"/>
          <w:sz w:val="13"/>
        </w:rPr>
        <w:t>78</w:t>
        <w:tab/>
      </w:r>
      <w:r>
        <w:rPr>
          <w:w w:val="105"/>
          <w:sz w:val="12"/>
        </w:rPr>
        <w:t>75</w:t>
      </w:r>
    </w:p>
    <w:p>
      <w:pPr>
        <w:pStyle w:val="BodyText"/>
        <w:tabs>
          <w:tab w:pos="648" w:val="left" w:leader="none"/>
        </w:tabs>
        <w:spacing w:before="25"/>
        <w:ind w:right="89"/>
        <w:jc w:val="right"/>
      </w:pPr>
      <w:r>
        <w:rPr>
          <w:w w:val="110"/>
        </w:rPr>
        <w:t>38</w:t>
        <w:tab/>
      </w:r>
      <w:r>
        <w:rPr>
          <w:w w:val="105"/>
        </w:rPr>
        <w:t>50</w:t>
      </w:r>
    </w:p>
    <w:p>
      <w:pPr>
        <w:tabs>
          <w:tab w:pos="649" w:val="left" w:leader="none"/>
        </w:tabs>
        <w:spacing w:before="19"/>
        <w:ind w:left="0" w:right="74" w:firstLine="0"/>
        <w:jc w:val="right"/>
        <w:rPr>
          <w:sz w:val="13"/>
        </w:rPr>
      </w:pPr>
      <w:r>
        <w:rPr>
          <w:w w:val="105"/>
          <w:sz w:val="13"/>
        </w:rPr>
        <w:t>78</w:t>
        <w:tab/>
        <w:t>74</w:t>
      </w:r>
    </w:p>
    <w:p>
      <w:pPr>
        <w:pStyle w:val="BodyText"/>
        <w:tabs>
          <w:tab w:pos="642" w:val="left" w:leader="none"/>
        </w:tabs>
        <w:spacing w:before="18"/>
        <w:ind w:right="89"/>
        <w:jc w:val="right"/>
      </w:pPr>
      <w:r>
        <w:rPr>
          <w:w w:val="105"/>
        </w:rPr>
        <w:t>44</w:t>
        <w:tab/>
      </w:r>
      <w:r>
        <w:rPr>
          <w:spacing w:val="-1"/>
          <w:w w:val="105"/>
        </w:rPr>
        <w:t>43</w:t>
      </w:r>
    </w:p>
    <w:p>
      <w:pPr>
        <w:pStyle w:val="BodyText"/>
        <w:tabs>
          <w:tab w:pos="651" w:val="left" w:leader="none"/>
        </w:tabs>
        <w:spacing w:before="21"/>
        <w:ind w:right="85"/>
        <w:jc w:val="right"/>
      </w:pPr>
      <w:r>
        <w:rPr>
          <w:w w:val="105"/>
        </w:rPr>
        <w:t>86</w:t>
        <w:tab/>
      </w:r>
      <w:r>
        <w:rPr>
          <w:spacing w:val="-1"/>
          <w:w w:val="105"/>
        </w:rPr>
        <w:t>67</w:t>
      </w:r>
    </w:p>
    <w:p>
      <w:pPr>
        <w:pStyle w:val="BodyText"/>
        <w:tabs>
          <w:tab w:pos="639" w:val="left" w:leader="none"/>
        </w:tabs>
        <w:spacing w:before="28"/>
        <w:ind w:right="87"/>
        <w:jc w:val="right"/>
      </w:pPr>
      <w:r>
        <w:rPr>
          <w:w w:val="105"/>
        </w:rPr>
        <w:t>75</w:t>
        <w:tab/>
      </w:r>
      <w:r>
        <w:rPr>
          <w:spacing w:val="-1"/>
          <w:w w:val="105"/>
        </w:rPr>
        <w:t>86</w:t>
      </w:r>
    </w:p>
    <w:p>
      <w:pPr>
        <w:tabs>
          <w:tab w:pos="658" w:val="left" w:leader="none"/>
        </w:tabs>
        <w:spacing w:before="19"/>
        <w:ind w:left="0" w:right="73" w:firstLine="0"/>
        <w:jc w:val="right"/>
        <w:rPr>
          <w:sz w:val="12"/>
        </w:rPr>
      </w:pPr>
      <w:r>
        <w:rPr>
          <w:w w:val="110"/>
          <w:sz w:val="13"/>
        </w:rPr>
        <w:t>52</w:t>
        <w:tab/>
      </w:r>
      <w:r>
        <w:rPr>
          <w:w w:val="105"/>
          <w:sz w:val="12"/>
        </w:rPr>
        <w:t>73</w:t>
      </w:r>
    </w:p>
    <w:p>
      <w:pPr>
        <w:pStyle w:val="BodyText"/>
        <w:tabs>
          <w:tab w:pos="642" w:val="left" w:leader="none"/>
        </w:tabs>
        <w:spacing w:before="18"/>
        <w:ind w:right="80"/>
        <w:jc w:val="right"/>
      </w:pPr>
      <w:r>
        <w:rPr>
          <w:w w:val="110"/>
        </w:rPr>
        <w:t>73</w:t>
        <w:tab/>
      </w:r>
      <w:r>
        <w:rPr>
          <w:w w:val="105"/>
        </w:rPr>
        <w:t>79</w:t>
      </w:r>
    </w:p>
    <w:p>
      <w:pPr>
        <w:pStyle w:val="BodyText"/>
        <w:tabs>
          <w:tab w:pos="658" w:val="left" w:leader="none"/>
        </w:tabs>
        <w:spacing w:before="28"/>
        <w:ind w:right="72"/>
        <w:jc w:val="right"/>
      </w:pPr>
      <w:r>
        <w:rPr/>
        <w:pict>
          <v:shape style="position:absolute;margin-left:246.463226pt;margin-top:6.235767pt;width:5.35pt;height:8.0500pt;mso-position-horizontal-relative:page;mso-position-vertical-relative:paragraph;z-index:637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pict>
          <v:shape style="position:absolute;margin-left:220.428131pt;margin-top:6.199067pt;width:7.1pt;height:164.65pt;mso-position-horizontal-relative:page;mso-position-vertical-relative:paragraph;z-index:63856"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5</w:t>
                  </w:r>
                  <w:r>
                    <w:rPr>
                      <w:rFonts w:ascii="Arial Unicode MS"/>
                    </w:rPr>
                    <w:t> </w:t>
                  </w:r>
                  <w:r>
                    <w:rPr>
                      <w:rFonts w:ascii="Arial Unicode MS"/>
                      <w:w w:val="100"/>
                    </w:rPr>
                    <w:t>J</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J</w:t>
                  </w:r>
                  <w:r>
                    <w:rPr>
                      <w:rFonts w:ascii="Arial Unicode MS"/>
                    </w:rPr>
                    <w:t>  </w:t>
                  </w:r>
                  <w:r>
                    <w:rPr>
                      <w:rFonts w:ascii="Arial Unicode MS"/>
                      <w:w w:val="100"/>
                      <w:position w:val="-2"/>
                    </w:rPr>
                    <w:t>o</w:t>
                  </w:r>
                  <w:r>
                    <w:rPr>
                      <w:rFonts w:ascii="Arial Unicode MS"/>
                      <w:position w:val="-2"/>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0</w:t>
                  </w:r>
                  <w:r>
                    <w:rPr>
                      <w:rFonts w:ascii="Arial Unicode MS"/>
                    </w:rPr>
                    <w:t> </w:t>
                  </w:r>
                  <w:r>
                    <w:rPr>
                      <w:rFonts w:ascii="Arial Unicode MS"/>
                      <w:w w:val="100"/>
                    </w:rPr>
                    <w:t>3</w:t>
                  </w:r>
                  <w:r>
                    <w:rPr>
                      <w:rFonts w:ascii="Arial Unicode MS"/>
                    </w:rPr>
                    <w:t> </w:t>
                  </w:r>
                  <w:r>
                    <w:rPr>
                      <w:rFonts w:ascii="Arial Unicode MS"/>
                      <w:w w:val="100"/>
                    </w:rPr>
                    <w:t>0</w:t>
                  </w:r>
                </w:p>
              </w:txbxContent>
            </v:textbox>
            <w10:wrap type="none"/>
          </v:shape>
        </w:pict>
      </w:r>
      <w:r>
        <w:rPr/>
        <w:pict>
          <v:shape style="position:absolute;margin-left:217.766586pt;margin-top:8.498967pt;width:4.150pt;height:5.05pt;mso-position-horizontal-relative:page;mso-position-vertical-relative:paragraph;z-index:63952" type="#_x0000_t202" filled="false" stroked="false">
            <v:textbox inset="0,0,0,0" style="layout-flow:vertical-ideographic">
              <w:txbxContent>
                <w:p>
                  <w:pPr>
                    <w:spacing w:line="168" w:lineRule="auto" w:before="0"/>
                    <w:ind w:left="20" w:right="0" w:firstLine="0"/>
                    <w:jc w:val="left"/>
                    <w:rPr>
                      <w:rFonts w:ascii="Arial Unicode MS" w:hAnsi="Arial Unicode MS"/>
                      <w:sz w:val="6"/>
                    </w:rPr>
                  </w:pPr>
                  <w:r>
                    <w:rPr>
                      <w:rFonts w:ascii="Arial Unicode MS" w:hAnsi="Arial Unicode MS"/>
                      <w:w w:val="99"/>
                      <w:sz w:val="6"/>
                    </w:rPr>
                    <w:t>↑</w:t>
                  </w:r>
                </w:p>
              </w:txbxContent>
            </v:textbox>
            <w10:wrap type="none"/>
          </v:shape>
        </w:pict>
      </w:r>
      <w:r>
        <w:rPr>
          <w:w w:val="110"/>
        </w:rPr>
        <w:t>56</w:t>
        <w:tab/>
      </w:r>
      <w:r>
        <w:rPr>
          <w:spacing w:val="-1"/>
          <w:w w:val="110"/>
        </w:rPr>
        <w:t>72</w:t>
      </w:r>
    </w:p>
    <w:p>
      <w:pPr>
        <w:pStyle w:val="BodyText"/>
        <w:tabs>
          <w:tab w:pos="639" w:val="left" w:leader="none"/>
        </w:tabs>
        <w:spacing w:before="28"/>
        <w:ind w:right="88"/>
        <w:jc w:val="right"/>
      </w:pPr>
      <w:r>
        <w:rPr>
          <w:w w:val="110"/>
        </w:rPr>
        <w:t>788</w:t>
        <w:tab/>
      </w:r>
      <w:r>
        <w:rPr>
          <w:spacing w:val="-1"/>
          <w:w w:val="110"/>
        </w:rPr>
        <w:t>820</w:t>
      </w:r>
    </w:p>
    <w:p>
      <w:pPr>
        <w:pStyle w:val="BodyText"/>
        <w:tabs>
          <w:tab w:pos="653" w:val="left" w:leader="none"/>
        </w:tabs>
        <w:spacing w:before="28"/>
        <w:ind w:right="77"/>
        <w:jc w:val="right"/>
      </w:pPr>
      <w:r>
        <w:rPr>
          <w:w w:val="110"/>
        </w:rPr>
        <w:t>50</w:t>
        <w:tab/>
      </w:r>
      <w:r>
        <w:rPr>
          <w:spacing w:val="-1"/>
          <w:w w:val="110"/>
        </w:rPr>
        <w:t>45</w:t>
      </w:r>
    </w:p>
    <w:p>
      <w:pPr>
        <w:pStyle w:val="BodyText"/>
        <w:tabs>
          <w:tab w:pos="649" w:val="left" w:leader="none"/>
        </w:tabs>
        <w:spacing w:before="20"/>
        <w:ind w:right="72"/>
        <w:jc w:val="right"/>
      </w:pPr>
      <w:r>
        <w:rPr>
          <w:w w:val="110"/>
        </w:rPr>
        <w:t>77</w:t>
        <w:tab/>
      </w:r>
      <w:r>
        <w:rPr>
          <w:w w:val="105"/>
        </w:rPr>
        <w:t>78</w:t>
      </w:r>
    </w:p>
    <w:p>
      <w:pPr>
        <w:pStyle w:val="BodyText"/>
        <w:tabs>
          <w:tab w:pos="642" w:val="left" w:leader="none"/>
        </w:tabs>
        <w:spacing w:before="28"/>
        <w:ind w:right="77"/>
        <w:jc w:val="right"/>
      </w:pPr>
      <w:r>
        <w:rPr>
          <w:w w:val="110"/>
        </w:rPr>
        <w:t>40</w:t>
        <w:tab/>
      </w:r>
      <w:r>
        <w:rPr>
          <w:spacing w:val="-1"/>
          <w:w w:val="110"/>
        </w:rPr>
        <w:t>40</w:t>
      </w:r>
    </w:p>
    <w:p>
      <w:pPr>
        <w:pStyle w:val="BodyText"/>
        <w:tabs>
          <w:tab w:pos="652" w:val="left" w:leader="none"/>
        </w:tabs>
        <w:spacing w:before="21"/>
        <w:ind w:right="69"/>
        <w:jc w:val="right"/>
      </w:pPr>
      <w:r>
        <w:rPr/>
        <w:pict>
          <v:shape style="position:absolute;margin-left:182.575867pt;margin-top:7.596463pt;width:6.4pt;height:86.9pt;mso-position-horizontal-relative:page;mso-position-vertical-relative:paragraph;z-index:64264" type="#_x0000_t202" filled="false" stroked="false">
            <v:textbox inset="0,0,0,0" style="layout-flow:vertical-ideographic">
              <w:txbxContent>
                <w:p>
                  <w:pPr>
                    <w:spacing w:line="120" w:lineRule="auto" w:before="0"/>
                    <w:ind w:left="20" w:right="0" w:firstLine="0"/>
                    <w:jc w:val="left"/>
                    <w:rPr>
                      <w:rFonts w:ascii="Arial Unicode MS"/>
                      <w:sz w:val="13"/>
                    </w:rPr>
                  </w:pPr>
                  <w:r>
                    <w:rPr>
                      <w:rFonts w:ascii="Arial Unicode MS"/>
                      <w:spacing w:val="-57"/>
                      <w:w w:val="100"/>
                      <w:sz w:val="13"/>
                    </w:rPr>
                    <w:t>5</w:t>
                  </w:r>
                  <w:r>
                    <w:rPr>
                      <w:rFonts w:ascii="Arial Unicode MS"/>
                      <w:spacing w:val="-38"/>
                      <w:w w:val="100"/>
                      <w:sz w:val="13"/>
                    </w:rPr>
                    <w:t>1</w:t>
                  </w:r>
                  <w:r>
                    <w:rPr>
                      <w:rFonts w:ascii="Arial Unicode MS"/>
                      <w:spacing w:val="-58"/>
                      <w:w w:val="100"/>
                      <w:sz w:val="13"/>
                    </w:rPr>
                    <w:t>6</w:t>
                  </w:r>
                  <w:r>
                    <w:rPr>
                      <w:rFonts w:ascii="Arial Unicode MS"/>
                      <w:spacing w:val="-38"/>
                      <w:w w:val="100"/>
                      <w:sz w:val="13"/>
                    </w:rPr>
                    <w:t>1</w:t>
                  </w:r>
                  <w:r>
                    <w:rPr>
                      <w:rFonts w:ascii="Arial Unicode MS"/>
                      <w:spacing w:val="-57"/>
                      <w:w w:val="100"/>
                      <w:sz w:val="13"/>
                    </w:rPr>
                    <w:t>7</w:t>
                  </w:r>
                  <w:r>
                    <w:rPr>
                      <w:rFonts w:ascii="Arial Unicode MS"/>
                      <w:spacing w:val="-27"/>
                      <w:w w:val="100"/>
                      <w:sz w:val="13"/>
                    </w:rPr>
                    <w:t>1</w:t>
                  </w:r>
                  <w:r>
                    <w:rPr>
                      <w:rFonts w:ascii="Arial Unicode MS"/>
                      <w:spacing w:val="-59"/>
                      <w:w w:val="100"/>
                      <w:sz w:val="13"/>
                    </w:rPr>
                    <w:t>4</w:t>
                  </w:r>
                  <w:r>
                    <w:rPr>
                      <w:rFonts w:ascii="Arial Unicode MS"/>
                      <w:spacing w:val="-58"/>
                      <w:w w:val="100"/>
                      <w:sz w:val="13"/>
                    </w:rPr>
                    <w:t>3</w:t>
                  </w:r>
                  <w:r>
                    <w:rPr>
                      <w:rFonts w:ascii="Arial Unicode MS"/>
                      <w:spacing w:val="-111"/>
                      <w:w w:val="100"/>
                      <w:sz w:val="13"/>
                    </w:rPr>
                    <w:t>2</w:t>
                  </w:r>
                  <w:r>
                    <w:rPr>
                      <w:rFonts w:ascii="Arial Unicode MS"/>
                      <w:spacing w:val="-59"/>
                      <w:w w:val="100"/>
                      <w:sz w:val="13"/>
                    </w:rPr>
                    <w:t>2</w:t>
                  </w:r>
                  <w:r>
                    <w:rPr>
                      <w:rFonts w:ascii="Arial Unicode MS"/>
                      <w:spacing w:val="-44"/>
                      <w:w w:val="100"/>
                      <w:sz w:val="13"/>
                    </w:rPr>
                    <w:t>8</w:t>
                  </w:r>
                  <w:r>
                    <w:rPr>
                      <w:rFonts w:ascii="Arial Unicode MS"/>
                      <w:spacing w:val="-59"/>
                      <w:w w:val="100"/>
                      <w:sz w:val="13"/>
                    </w:rPr>
                    <w:t>2</w:t>
                  </w:r>
                  <w:r>
                    <w:rPr>
                      <w:rFonts w:ascii="Arial Unicode MS"/>
                      <w:spacing w:val="-38"/>
                      <w:w w:val="100"/>
                      <w:sz w:val="13"/>
                    </w:rPr>
                    <w:t>8</w:t>
                  </w:r>
                  <w:r>
                    <w:rPr>
                      <w:rFonts w:ascii="Arial Unicode MS"/>
                      <w:spacing w:val="-58"/>
                      <w:w w:val="100"/>
                      <w:sz w:val="13"/>
                    </w:rPr>
                    <w:t>7</w:t>
                  </w:r>
                  <w:r>
                    <w:rPr>
                      <w:rFonts w:ascii="Arial Unicode MS"/>
                      <w:spacing w:val="-30"/>
                      <w:w w:val="100"/>
                      <w:sz w:val="13"/>
                    </w:rPr>
                    <w:t>3</w:t>
                  </w:r>
                  <w:r>
                    <w:rPr>
                      <w:rFonts w:ascii="Arial Unicode MS"/>
                      <w:spacing w:val="-58"/>
                      <w:w w:val="100"/>
                      <w:sz w:val="13"/>
                    </w:rPr>
                    <w:t>9</w:t>
                  </w:r>
                  <w:r>
                    <w:rPr>
                      <w:rFonts w:ascii="Arial Unicode MS"/>
                      <w:spacing w:val="-41"/>
                      <w:w w:val="100"/>
                      <w:sz w:val="13"/>
                    </w:rPr>
                    <w:t>3</w:t>
                  </w:r>
                  <w:r>
                    <w:rPr>
                      <w:rFonts w:ascii="Arial Unicode MS"/>
                      <w:spacing w:val="-58"/>
                      <w:w w:val="100"/>
                      <w:sz w:val="13"/>
                    </w:rPr>
                    <w:t>3</w:t>
                  </w:r>
                  <w:r>
                    <w:rPr>
                      <w:rFonts w:ascii="Arial Unicode MS"/>
                      <w:spacing w:val="-41"/>
                      <w:w w:val="100"/>
                      <w:sz w:val="13"/>
                    </w:rPr>
                    <w:t>4</w:t>
                  </w:r>
                  <w:r>
                    <w:rPr>
                      <w:rFonts w:ascii="Arial Unicode MS"/>
                      <w:spacing w:val="-64"/>
                      <w:w w:val="100"/>
                      <w:sz w:val="13"/>
                    </w:rPr>
                    <w:t>1</w:t>
                  </w:r>
                  <w:r>
                    <w:rPr>
                      <w:rFonts w:ascii="Arial Unicode MS"/>
                      <w:spacing w:val="-127"/>
                      <w:w w:val="100"/>
                      <w:position w:val="3"/>
                      <w:sz w:val="13"/>
                    </w:rPr>
                    <w:t>:</w:t>
                  </w:r>
                  <w:r>
                    <w:rPr>
                      <w:rFonts w:ascii="Arial Unicode MS"/>
                      <w:w w:val="100"/>
                      <w:sz w:val="13"/>
                    </w:rPr>
                    <w:t>5</w:t>
                  </w:r>
                </w:p>
              </w:txbxContent>
            </v:textbox>
            <w10:wrap type="none"/>
          </v:shape>
        </w:pict>
      </w:r>
      <w:r>
        <w:rPr>
          <w:w w:val="110"/>
        </w:rPr>
        <w:t>38</w:t>
        <w:tab/>
      </w:r>
      <w:r>
        <w:rPr>
          <w:spacing w:val="-1"/>
          <w:w w:val="110"/>
        </w:rPr>
        <w:t>46</w:t>
      </w:r>
    </w:p>
    <w:p>
      <w:pPr>
        <w:pStyle w:val="BodyText"/>
        <w:tabs>
          <w:tab w:pos="652" w:val="left" w:leader="none"/>
        </w:tabs>
        <w:spacing w:before="28"/>
        <w:ind w:right="67"/>
        <w:jc w:val="right"/>
      </w:pPr>
      <w:r>
        <w:rPr>
          <w:w w:val="110"/>
        </w:rPr>
        <w:t>27</w:t>
        <w:tab/>
      </w:r>
      <w:r>
        <w:rPr>
          <w:spacing w:val="-1"/>
          <w:w w:val="110"/>
        </w:rPr>
        <w:t>18</w:t>
      </w:r>
    </w:p>
    <w:p>
      <w:pPr>
        <w:tabs>
          <w:tab w:pos="649" w:val="left" w:leader="none"/>
        </w:tabs>
        <w:spacing w:before="19"/>
        <w:ind w:left="0" w:right="70" w:firstLine="0"/>
        <w:jc w:val="right"/>
        <w:rPr>
          <w:sz w:val="12"/>
        </w:rPr>
      </w:pPr>
      <w:r>
        <w:rPr>
          <w:w w:val="110"/>
          <w:sz w:val="13"/>
        </w:rPr>
        <w:t>23</w:t>
        <w:tab/>
      </w:r>
      <w:r>
        <w:rPr>
          <w:w w:val="105"/>
          <w:sz w:val="12"/>
        </w:rPr>
        <w:t>25</w:t>
      </w:r>
    </w:p>
    <w:p>
      <w:pPr>
        <w:pStyle w:val="BodyText"/>
        <w:tabs>
          <w:tab w:pos="642" w:val="left" w:leader="none"/>
        </w:tabs>
        <w:spacing w:before="25"/>
        <w:ind w:right="74"/>
        <w:jc w:val="right"/>
      </w:pPr>
      <w:r>
        <w:rPr/>
        <w:pict>
          <v:shape style="position:absolute;margin-left:246.533737pt;margin-top:6.204456pt;width:5.5pt;height:17.8pt;mso-position-horizontal-relative:page;mso-position-vertical-relative:paragraph;z-index:637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spacing w:val="-99"/>
                      <w:w w:val="100"/>
                    </w:rPr>
                    <w:t>1</w:t>
                  </w:r>
                  <w:r>
                    <w:rPr>
                      <w:rFonts w:ascii="Arial Unicode MS"/>
                      <w:w w:val="100"/>
                    </w:rPr>
                    <w:t>,</w:t>
                  </w:r>
                </w:p>
              </w:txbxContent>
            </v:textbox>
            <w10:wrap type="none"/>
          </v:shape>
        </w:pict>
      </w:r>
      <w:r>
        <w:rPr/>
        <w:pict>
          <v:shape style="position:absolute;margin-left:214.777527pt;margin-top:6.565156pt;width:5.35pt;height:8.0500pt;mso-position-horizontal-relative:page;mso-position-vertical-relative:paragraph;z-index:6412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w w:val="110"/>
        </w:rPr>
        <w:t>17</w:t>
        <w:tab/>
      </w:r>
      <w:r>
        <w:rPr>
          <w:spacing w:val="-1"/>
          <w:w w:val="110"/>
        </w:rPr>
        <w:t>17</w:t>
      </w:r>
    </w:p>
    <w:p>
      <w:pPr>
        <w:pStyle w:val="BodyText"/>
        <w:tabs>
          <w:tab w:pos="649" w:val="left" w:leader="none"/>
        </w:tabs>
        <w:spacing w:before="28"/>
        <w:ind w:right="77"/>
        <w:jc w:val="right"/>
      </w:pPr>
      <w:r>
        <w:rPr>
          <w:w w:val="110"/>
        </w:rPr>
        <w:t>272</w:t>
        <w:tab/>
      </w:r>
      <w:r>
        <w:rPr>
          <w:spacing w:val="-1"/>
          <w:w w:val="110"/>
        </w:rPr>
        <w:t>269</w:t>
      </w:r>
    </w:p>
    <w:p>
      <w:pPr>
        <w:pStyle w:val="BodyText"/>
        <w:tabs>
          <w:tab w:pos="649" w:val="left" w:leader="none"/>
        </w:tabs>
        <w:spacing w:before="28"/>
        <w:ind w:right="74"/>
        <w:jc w:val="right"/>
      </w:pPr>
      <w:r>
        <w:rPr/>
        <w:pict>
          <v:shape style="position:absolute;margin-left:215.288239pt;margin-top:6.715169pt;width:5.35pt;height:8.0500pt;mso-position-horizontal-relative:page;mso-position-vertical-relative:paragraph;z-index:639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rPr>
        <w:t>108</w:t>
        <w:tab/>
      </w:r>
      <w:r>
        <w:rPr>
          <w:spacing w:val="-1"/>
          <w:w w:val="110"/>
        </w:rPr>
        <w:t>102</w:t>
      </w:r>
    </w:p>
    <w:p>
      <w:pPr>
        <w:pStyle w:val="BodyText"/>
        <w:tabs>
          <w:tab w:pos="649" w:val="left" w:leader="none"/>
        </w:tabs>
        <w:spacing w:before="21"/>
        <w:ind w:right="74"/>
        <w:jc w:val="right"/>
      </w:pPr>
      <w:r>
        <w:rPr/>
        <w:pict>
          <v:shape style="position:absolute;margin-left:245.666977pt;margin-top:2.31156pt;width:12.05pt;height:12.05pt;mso-position-horizontal-relative:page;mso-position-vertical-relative:paragraph;z-index:635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w w:val="110"/>
        </w:rPr>
        <w:t>120</w:t>
        <w:tab/>
      </w:r>
      <w:r>
        <w:rPr>
          <w:spacing w:val="-1"/>
          <w:w w:val="110"/>
        </w:rPr>
        <w:t>128</w:t>
      </w:r>
    </w:p>
    <w:p>
      <w:pPr>
        <w:pStyle w:val="BodyText"/>
        <w:tabs>
          <w:tab w:pos="649" w:val="left" w:leader="none"/>
        </w:tabs>
        <w:spacing w:before="28"/>
        <w:ind w:right="73"/>
        <w:jc w:val="right"/>
      </w:pPr>
      <w:r>
        <w:rPr>
          <w:w w:val="110"/>
        </w:rPr>
        <w:t>57</w:t>
        <w:tab/>
      </w:r>
      <w:r>
        <w:rPr>
          <w:w w:val="105"/>
        </w:rPr>
        <w:t>50</w:t>
      </w:r>
    </w:p>
    <w:p>
      <w:pPr>
        <w:pStyle w:val="BodyText"/>
        <w:tabs>
          <w:tab w:pos="648" w:val="left" w:leader="none"/>
        </w:tabs>
        <w:spacing w:before="27"/>
        <w:ind w:right="79"/>
        <w:jc w:val="right"/>
      </w:pPr>
      <w:r>
        <w:rPr>
          <w:rFonts w:ascii="Arial"/>
          <w:w w:val="105"/>
        </w:rPr>
        <w:t>54</w:t>
        <w:tab/>
      </w:r>
      <w:r>
        <w:rPr/>
        <w:t>57</w:t>
      </w:r>
    </w:p>
    <w:p>
      <w:pPr>
        <w:tabs>
          <w:tab w:pos="650" w:val="left" w:leader="none"/>
        </w:tabs>
        <w:spacing w:before="19"/>
        <w:ind w:left="0" w:right="73" w:firstLine="0"/>
        <w:jc w:val="right"/>
        <w:rPr>
          <w:sz w:val="12"/>
        </w:rPr>
      </w:pPr>
      <w:r>
        <w:rPr>
          <w:w w:val="110"/>
          <w:sz w:val="13"/>
        </w:rPr>
        <w:t>52</w:t>
        <w:tab/>
      </w:r>
      <w:r>
        <w:rPr>
          <w:w w:val="105"/>
          <w:sz w:val="12"/>
        </w:rPr>
        <w:t>35</w:t>
      </w:r>
    </w:p>
    <w:p>
      <w:pPr>
        <w:tabs>
          <w:tab w:pos="649" w:val="left" w:leader="none"/>
        </w:tabs>
        <w:spacing w:before="16"/>
        <w:ind w:left="0" w:right="79" w:firstLine="0"/>
        <w:jc w:val="right"/>
        <w:rPr>
          <w:sz w:val="12"/>
        </w:rPr>
      </w:pPr>
      <w:r>
        <w:rPr>
          <w:sz w:val="13"/>
        </w:rPr>
        <w:t>71</w:t>
        <w:tab/>
      </w:r>
      <w:r>
        <w:rPr>
          <w:w w:val="95"/>
          <w:sz w:val="12"/>
        </w:rPr>
        <w:t>70</w:t>
      </w:r>
    </w:p>
    <w:p>
      <w:pPr>
        <w:pStyle w:val="BodyText"/>
        <w:tabs>
          <w:tab w:pos="649" w:val="left" w:leader="none"/>
        </w:tabs>
        <w:spacing w:before="26"/>
        <w:ind w:right="84"/>
        <w:jc w:val="right"/>
      </w:pPr>
      <w:r>
        <w:rPr/>
        <w:t>46</w:t>
        <w:tab/>
      </w:r>
      <w:r>
        <w:rPr>
          <w:w w:val="95"/>
        </w:rPr>
        <w:t>48</w:t>
      </w:r>
    </w:p>
    <w:p>
      <w:pPr>
        <w:tabs>
          <w:tab w:pos="649" w:val="left" w:leader="none"/>
        </w:tabs>
        <w:spacing w:before="18"/>
        <w:ind w:left="0" w:right="68" w:firstLine="0"/>
        <w:jc w:val="right"/>
        <w:rPr>
          <w:sz w:val="12"/>
        </w:rPr>
      </w:pPr>
      <w:r>
        <w:rPr>
          <w:w w:val="105"/>
          <w:sz w:val="13"/>
        </w:rPr>
        <w:t>49</w:t>
        <w:tab/>
      </w:r>
      <w:r>
        <w:rPr>
          <w:spacing w:val="-1"/>
          <w:w w:val="105"/>
          <w:sz w:val="12"/>
        </w:rPr>
        <w:t>44</w:t>
      </w:r>
    </w:p>
    <w:p>
      <w:pPr>
        <w:pStyle w:val="BodyText"/>
        <w:tabs>
          <w:tab w:pos="646" w:val="left" w:leader="none"/>
        </w:tabs>
        <w:spacing w:before="26"/>
        <w:ind w:right="69"/>
        <w:jc w:val="right"/>
      </w:pPr>
      <w:r>
        <w:rPr>
          <w:w w:val="105"/>
        </w:rPr>
        <w:t>19</w:t>
        <w:tab/>
      </w:r>
      <w:r>
        <w:rPr>
          <w:spacing w:val="-1"/>
          <w:w w:val="105"/>
        </w:rPr>
        <w:t>26</w:t>
      </w:r>
    </w:p>
    <w:p>
      <w:pPr>
        <w:pStyle w:val="BodyText"/>
        <w:tabs>
          <w:tab w:pos="650" w:val="left" w:leader="none"/>
        </w:tabs>
        <w:spacing w:before="21"/>
        <w:ind w:right="62"/>
        <w:jc w:val="right"/>
      </w:pPr>
      <w:r>
        <w:rPr/>
        <w:pict>
          <v:shape style="position:absolute;margin-left:215.076736pt;margin-top:6.689061pt;width:5.35pt;height:8.0500pt;mso-position-horizontal-relative:page;mso-position-vertical-relative:paragraph;z-index:641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05"/>
        </w:rPr>
        <w:t>29</w:t>
        <w:tab/>
      </w:r>
      <w:r>
        <w:rPr>
          <w:spacing w:val="-1"/>
          <w:w w:val="105"/>
        </w:rPr>
        <w:t>41</w:t>
      </w:r>
    </w:p>
    <w:p>
      <w:pPr>
        <w:pStyle w:val="BodyText"/>
        <w:tabs>
          <w:tab w:pos="649" w:val="left" w:leader="none"/>
        </w:tabs>
        <w:spacing w:before="28"/>
        <w:ind w:right="72"/>
        <w:jc w:val="right"/>
      </w:pPr>
      <w:r>
        <w:rPr/>
        <w:pict>
          <v:shape style="position:absolute;margin-left:247.387695pt;margin-top:1.762763pt;width:7.05pt;height:7.05pt;mso-position-horizontal-relative:page;mso-position-vertical-relative:paragraph;z-index:635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汀</w:t>
                  </w:r>
                </w:p>
              </w:txbxContent>
            </v:textbox>
            <w10:wrap type="none"/>
          </v:shape>
        </w:pict>
      </w:r>
      <w:r>
        <w:rPr>
          <w:w w:val="110"/>
        </w:rPr>
        <w:t>605</w:t>
        <w:tab/>
      </w:r>
      <w:r>
        <w:rPr>
          <w:spacing w:val="-1"/>
          <w:w w:val="110"/>
        </w:rPr>
        <w:t>601</w:t>
      </w:r>
    </w:p>
    <w:p>
      <w:pPr>
        <w:spacing w:line="239" w:lineRule="exact" w:before="75"/>
        <w:ind w:left="132" w:right="0" w:firstLine="0"/>
        <w:jc w:val="left"/>
        <w:rPr>
          <w:rFonts w:ascii="Arial Unicode MS" w:eastAsia="Arial Unicode MS" w:hint="eastAsia"/>
          <w:sz w:val="19"/>
        </w:rPr>
      </w:pPr>
      <w:r>
        <w:rPr/>
        <w:br w:type="column"/>
      </w:r>
      <w:r>
        <w:rPr>
          <w:rFonts w:ascii="Arial Unicode MS" w:eastAsia="Arial Unicode MS" w:hint="eastAsia"/>
          <w:w w:val="120"/>
          <w:sz w:val="19"/>
        </w:rPr>
        <w:t>一県市町村＿</w:t>
      </w:r>
    </w:p>
    <w:p>
      <w:pPr>
        <w:spacing w:line="146" w:lineRule="exact" w:before="0"/>
        <w:ind w:left="1250" w:right="0" w:firstLine="0"/>
        <w:jc w:val="left"/>
        <w:rPr>
          <w:rFonts w:ascii="Arial Unicode MS" w:eastAsia="Arial Unicode MS" w:hint="eastAsia"/>
          <w:sz w:val="14"/>
        </w:rPr>
      </w:pPr>
      <w:r>
        <w:rPr>
          <w:rFonts w:ascii="Arial Unicode MS" w:eastAsia="Arial Unicode MS" w:hint="eastAsia"/>
          <w:w w:val="105"/>
          <w:sz w:val="14"/>
        </w:rPr>
        <w:t>平成</w:t>
      </w:r>
      <w:r>
        <w:rPr>
          <w:w w:val="105"/>
          <w:sz w:val="12"/>
        </w:rPr>
        <w:t>8 </w:t>
      </w:r>
      <w:r>
        <w:rPr>
          <w:rFonts w:ascii="Arial Unicode MS" w:eastAsia="Arial Unicode MS" w:hint="eastAsia"/>
          <w:w w:val="105"/>
          <w:sz w:val="13"/>
        </w:rPr>
        <w:t>年 </w:t>
      </w:r>
      <w:r>
        <w:rPr>
          <w:w w:val="105"/>
          <w:sz w:val="12"/>
        </w:rPr>
        <w:t>1 0 </w:t>
      </w:r>
      <w:r>
        <w:rPr>
          <w:rFonts w:ascii="Arial Unicode MS" w:eastAsia="Arial Unicode MS" w:hint="eastAsia"/>
          <w:w w:val="105"/>
          <w:sz w:val="15"/>
        </w:rPr>
        <w:t>月</w:t>
      </w:r>
      <w:r>
        <w:rPr>
          <w:w w:val="105"/>
          <w:sz w:val="13"/>
        </w:rPr>
        <w:t>9 </w:t>
      </w:r>
      <w:r>
        <w:rPr>
          <w:rFonts w:ascii="Arial Unicode MS" w:eastAsia="Arial Unicode MS" w:hint="eastAsia"/>
          <w:w w:val="105"/>
          <w:sz w:val="14"/>
        </w:rPr>
        <w:t>日現在</w:t>
      </w:r>
    </w:p>
    <w:p>
      <w:pPr>
        <w:tabs>
          <w:tab w:pos="362" w:val="left" w:leader="none"/>
          <w:tab w:pos="656" w:val="left" w:leader="none"/>
          <w:tab w:pos="1018" w:val="left" w:leader="none"/>
          <w:tab w:pos="1313" w:val="left" w:leader="none"/>
          <w:tab w:pos="1675" w:val="left" w:leader="none"/>
          <w:tab w:pos="2325" w:val="left" w:leader="none"/>
          <w:tab w:pos="2617" w:val="left" w:leader="none"/>
          <w:tab w:pos="2974" w:val="left" w:leader="none"/>
        </w:tabs>
        <w:spacing w:line="228" w:lineRule="exact" w:before="0"/>
        <w:ind w:left="0" w:right="2070" w:firstLine="0"/>
        <w:jc w:val="center"/>
        <w:rPr>
          <w:rFonts w:ascii="Arial" w:eastAsia="Arial"/>
          <w:sz w:val="24"/>
        </w:rPr>
      </w:pPr>
      <w:r>
        <w:rPr>
          <w:sz w:val="19"/>
        </w:rPr>
        <w:t>s,</w:t>
        <w:tab/>
      </w:r>
      <w:r>
        <w:rPr>
          <w:rFonts w:ascii="Arial" w:eastAsia="Arial"/>
          <w:sz w:val="24"/>
        </w:rPr>
        <w:t>I</w:t>
        <w:tab/>
      </w:r>
      <w:r>
        <w:rPr>
          <w:sz w:val="19"/>
        </w:rPr>
        <w:t>s1</w:t>
        <w:tab/>
      </w:r>
      <w:r>
        <w:rPr>
          <w:rFonts w:ascii="Arial" w:eastAsia="Arial"/>
          <w:sz w:val="24"/>
        </w:rPr>
        <w:t>I</w:t>
        <w:tab/>
      </w:r>
      <w:r>
        <w:rPr>
          <w:sz w:val="19"/>
        </w:rPr>
        <w:t>sa</w:t>
        <w:tab/>
      </w:r>
      <w:r>
        <w:rPr>
          <w:rFonts w:ascii="Arial" w:eastAsia="Arial"/>
          <w:sz w:val="24"/>
        </w:rPr>
        <w:t>I </w:t>
      </w:r>
      <w:r>
        <w:rPr>
          <w:rFonts w:ascii="Arial" w:eastAsia="Arial"/>
          <w:spacing w:val="25"/>
          <w:sz w:val="24"/>
        </w:rPr>
        <w:t> </w:t>
      </w:r>
      <w:r>
        <w:rPr>
          <w:rFonts w:ascii="Arial" w:eastAsia="Arial"/>
          <w:sz w:val="24"/>
        </w:rPr>
        <w:t>"</w:t>
        <w:tab/>
      </w:r>
      <w:r>
        <w:rPr>
          <w:rFonts w:ascii="Arial" w:eastAsia="Arial"/>
          <w:spacing w:val="-25"/>
          <w:sz w:val="24"/>
        </w:rPr>
        <w:t>I,</w:t>
        <w:tab/>
      </w:r>
      <w:r>
        <w:rPr>
          <w:rFonts w:ascii="Arial Unicode MS" w:eastAsia="Arial Unicode MS" w:hint="eastAsia"/>
          <w:sz w:val="12"/>
        </w:rPr>
        <w:t>逗</w:t>
        <w:tab/>
      </w:r>
      <w:r>
        <w:rPr>
          <w:rFonts w:ascii="Arial" w:eastAsia="Arial"/>
          <w:sz w:val="24"/>
        </w:rPr>
        <w:t>I</w:t>
      </w:r>
    </w:p>
    <w:p>
      <w:pPr>
        <w:pStyle w:val="BodyText"/>
        <w:tabs>
          <w:tab w:pos="654" w:val="left" w:leader="none"/>
          <w:tab w:pos="1246" w:val="left" w:leader="none"/>
          <w:tab w:pos="1903" w:val="left" w:leader="none"/>
          <w:tab w:pos="2552" w:val="left" w:leader="none"/>
        </w:tabs>
        <w:spacing w:line="129" w:lineRule="exact"/>
        <w:ind w:right="2179"/>
        <w:jc w:val="center"/>
      </w:pPr>
      <w:r>
        <w:rPr/>
        <w:t>9,834</w:t>
        <w:tab/>
        <w:t>8,827</w:t>
        <w:tab/>
      </w:r>
      <w:r>
        <w:rPr>
          <w:spacing w:val="3"/>
        </w:rPr>
        <w:t>11</w:t>
      </w:r>
      <w:r>
        <w:rPr>
          <w:rFonts w:ascii="Arial Unicode MS" w:eastAsia="Arial Unicode MS" w:hint="eastAsia"/>
          <w:sz w:val="3"/>
        </w:rPr>
        <w:t>『</w:t>
      </w:r>
      <w:r>
        <w:rPr/>
        <w:t>035</w:t>
        <w:tab/>
        <w:t>11,175</w:t>
        <w:tab/>
        <w:t>10 </w:t>
      </w:r>
      <w:r>
        <w:rPr>
          <w:rFonts w:ascii="Arial Unicode MS" w:eastAsia="Arial Unicode MS" w:hint="eastAsia"/>
          <w:sz w:val="3"/>
        </w:rPr>
        <w:t>『</w:t>
      </w:r>
      <w:r>
        <w:rPr>
          <w:rFonts w:ascii="Arial Unicode MS" w:eastAsia="Arial Unicode MS" w:hint="eastAsia"/>
          <w:spacing w:val="-4"/>
          <w:sz w:val="3"/>
        </w:rPr>
        <w:t> </w:t>
      </w:r>
      <w:r>
        <w:rPr/>
        <w:t>808</w:t>
      </w:r>
    </w:p>
    <w:p>
      <w:pPr>
        <w:pStyle w:val="BodyText"/>
        <w:tabs>
          <w:tab w:pos="656" w:val="left" w:leader="none"/>
          <w:tab w:pos="1313" w:val="left" w:leader="none"/>
          <w:tab w:pos="1970" w:val="left" w:leader="none"/>
          <w:tab w:pos="2619" w:val="left" w:leader="none"/>
        </w:tabs>
        <w:spacing w:before="28"/>
        <w:ind w:right="2089"/>
        <w:jc w:val="center"/>
      </w:pPr>
      <w:r>
        <w:rPr/>
        <w:t>6</w:t>
      </w:r>
      <w:r>
        <w:rPr>
          <w:spacing w:val="-17"/>
        </w:rPr>
        <w:t> </w:t>
      </w:r>
      <w:r>
        <w:rPr>
          <w:rFonts w:ascii="Arial Unicode MS" w:eastAsia="Arial Unicode MS" w:hint="eastAsia"/>
          <w:spacing w:val="-46"/>
          <w:w w:val="105"/>
          <w:sz w:val="9"/>
        </w:rPr>
        <w:t>、</w:t>
      </w:r>
      <w:r>
        <w:rPr>
          <w:w w:val="105"/>
        </w:rPr>
        <w:t>25</w:t>
      </w:r>
      <w:r>
        <w:rPr>
          <w:spacing w:val="-13"/>
          <w:w w:val="105"/>
        </w:rPr>
        <w:t> </w:t>
      </w:r>
      <w:r>
        <w:rPr>
          <w:w w:val="105"/>
        </w:rPr>
        <w:t>1</w:t>
        <w:tab/>
      </w:r>
      <w:r>
        <w:rPr>
          <w:spacing w:val="9"/>
          <w:w w:val="105"/>
        </w:rPr>
        <w:t>5</w:t>
      </w:r>
      <w:r>
        <w:rPr>
          <w:rFonts w:ascii="Arial Unicode MS" w:eastAsia="Arial Unicode MS" w:hint="eastAsia"/>
          <w:sz w:val="3"/>
        </w:rPr>
        <w:t>曹</w:t>
      </w:r>
      <w:r>
        <w:rPr>
          <w:rFonts w:ascii="Arial Unicode MS" w:eastAsia="Arial Unicode MS" w:hint="eastAsia"/>
          <w:spacing w:val="1"/>
          <w:sz w:val="3"/>
        </w:rPr>
        <w:t> </w:t>
      </w:r>
      <w:r>
        <w:rPr/>
        <w:t>51</w:t>
      </w:r>
      <w:r>
        <w:rPr>
          <w:spacing w:val="10"/>
        </w:rPr>
        <w:t> </w:t>
      </w:r>
      <w:r>
        <w:rPr>
          <w:w w:val="105"/>
        </w:rPr>
        <w:t>7</w:t>
        <w:tab/>
        <w:t>6,840</w:t>
        <w:tab/>
        <w:t>6,853</w:t>
        <w:tab/>
        <w:t>6,558</w:t>
      </w:r>
    </w:p>
    <w:p>
      <w:pPr>
        <w:pStyle w:val="BodyText"/>
        <w:tabs>
          <w:tab w:pos="656" w:val="left" w:leader="none"/>
          <w:tab w:pos="1316" w:val="left" w:leader="none"/>
          <w:tab w:pos="1965" w:val="left" w:leader="none"/>
          <w:tab w:pos="2615" w:val="left" w:leader="none"/>
        </w:tabs>
        <w:spacing w:before="21"/>
        <w:ind w:right="2085"/>
        <w:jc w:val="center"/>
      </w:pPr>
      <w:r>
        <w:rPr>
          <w:w w:val="115"/>
        </w:rPr>
        <w:t>3,583</w:t>
        <w:tab/>
        <w:t>3,310</w:t>
        <w:tab/>
        <w:t>4,195</w:t>
        <w:tab/>
        <w:t>4,322</w:t>
        <w:tab/>
        <w:t>4,250</w:t>
      </w:r>
    </w:p>
    <w:p>
      <w:pPr>
        <w:tabs>
          <w:tab w:pos="660" w:val="left" w:leader="none"/>
          <w:tab w:pos="1310" w:val="left" w:leader="none"/>
          <w:tab w:pos="1960" w:val="left" w:leader="none"/>
          <w:tab w:pos="2621" w:val="left" w:leader="none"/>
        </w:tabs>
        <w:spacing w:before="27"/>
        <w:ind w:left="0" w:right="2084" w:firstLine="0"/>
        <w:jc w:val="center"/>
        <w:rPr>
          <w:rFonts w:ascii="Arial" w:eastAsia="Arial"/>
          <w:sz w:val="11"/>
        </w:rPr>
      </w:pPr>
      <w:r>
        <w:rPr>
          <w:w w:val="110"/>
          <w:sz w:val="12"/>
        </w:rPr>
        <w:t>1.'89</w:t>
        <w:tab/>
      </w:r>
      <w:r>
        <w:rPr>
          <w:rFonts w:ascii="Arial" w:eastAsia="Arial"/>
          <w:spacing w:val="11"/>
          <w:w w:val="105"/>
          <w:sz w:val="11"/>
        </w:rPr>
        <w:t>I</w:t>
      </w:r>
      <w:r>
        <w:rPr>
          <w:rFonts w:ascii="Arial Unicode MS" w:eastAsia="Arial Unicode MS" w:hint="eastAsia"/>
          <w:w w:val="105"/>
          <w:sz w:val="10"/>
        </w:rPr>
        <w:t>、)</w:t>
      </w:r>
      <w:r>
        <w:rPr>
          <w:w w:val="105"/>
          <w:sz w:val="12"/>
        </w:rPr>
        <w:t>06</w:t>
        <w:tab/>
      </w:r>
      <w:r>
        <w:rPr>
          <w:w w:val="110"/>
          <w:sz w:val="12"/>
        </w:rPr>
        <w:t>2,111</w:t>
        <w:tab/>
        <w:t>2,102</w:t>
        <w:tab/>
      </w:r>
      <w:r>
        <w:rPr>
          <w:rFonts w:ascii="Arial" w:eastAsia="Arial"/>
          <w:w w:val="110"/>
          <w:sz w:val="11"/>
        </w:rPr>
        <w:t>1,982</w:t>
      </w:r>
    </w:p>
    <w:p>
      <w:pPr>
        <w:pStyle w:val="BodyText"/>
        <w:tabs>
          <w:tab w:pos="656" w:val="left" w:leader="none"/>
          <w:tab w:pos="1310" w:val="left" w:leader="none"/>
          <w:tab w:pos="1960" w:val="left" w:leader="none"/>
          <w:tab w:pos="2912" w:val="right" w:leader="none"/>
        </w:tabs>
        <w:spacing w:before="27"/>
        <w:ind w:right="2083"/>
        <w:jc w:val="center"/>
      </w:pPr>
      <w:r>
        <w:rPr>
          <w:rFonts w:ascii="Arial" w:eastAsia="Arial"/>
          <w:w w:val="110"/>
        </w:rPr>
        <w:t>I</w:t>
      </w:r>
      <w:r>
        <w:rPr>
          <w:rFonts w:ascii="Arial" w:eastAsia="Arial"/>
          <w:spacing w:val="-14"/>
          <w:w w:val="110"/>
        </w:rPr>
        <w:t> </w:t>
      </w:r>
      <w:r>
        <w:rPr>
          <w:rFonts w:ascii="Arial Unicode MS" w:eastAsia="Arial Unicode MS" w:hint="eastAsia"/>
          <w:spacing w:val="4"/>
          <w:w w:val="110"/>
          <w:sz w:val="3"/>
        </w:rPr>
        <w:t>『</w:t>
      </w:r>
      <w:r>
        <w:rPr>
          <w:w w:val="110"/>
        </w:rPr>
        <w:t>148</w:t>
        <w:tab/>
      </w:r>
      <w:r>
        <w:rPr>
          <w:rFonts w:ascii="Arial" w:eastAsia="Arial"/>
          <w:w w:val="110"/>
        </w:rPr>
        <w:t>I</w:t>
      </w:r>
      <w:r>
        <w:rPr>
          <w:rFonts w:ascii="Arial" w:eastAsia="Arial"/>
          <w:spacing w:val="-24"/>
          <w:w w:val="110"/>
        </w:rPr>
        <w:t> </w:t>
      </w:r>
      <w:r>
        <w:rPr>
          <w:rFonts w:ascii="Arial Unicode MS" w:eastAsia="Arial Unicode MS" w:hint="eastAsia"/>
          <w:spacing w:val="-55"/>
          <w:w w:val="110"/>
          <w:sz w:val="9"/>
        </w:rPr>
        <w:t>、</w:t>
      </w:r>
      <w:r>
        <w:rPr>
          <w:w w:val="110"/>
        </w:rPr>
        <w:t>0</w:t>
      </w:r>
      <w:r>
        <w:rPr>
          <w:spacing w:val="-16"/>
          <w:w w:val="110"/>
        </w:rPr>
        <w:t> </w:t>
      </w:r>
      <w:r>
        <w:rPr>
          <w:w w:val="110"/>
        </w:rPr>
        <w:t>17</w:t>
        <w:tab/>
        <w:t>1,298</w:t>
        <w:tab/>
        <w:t>1,358</w:t>
        <w:tab/>
        <w:t>1.274</w:t>
      </w:r>
    </w:p>
    <w:p>
      <w:pPr>
        <w:pStyle w:val="BodyText"/>
        <w:tabs>
          <w:tab w:pos="645" w:val="left" w:leader="none"/>
          <w:tab w:pos="1302" w:val="left" w:leader="none"/>
          <w:tab w:pos="1952" w:val="left" w:leader="none"/>
          <w:tab w:pos="2608" w:val="left" w:leader="none"/>
        </w:tabs>
        <w:spacing w:line="122" w:lineRule="exact" w:before="28"/>
        <w:ind w:right="2078"/>
        <w:jc w:val="center"/>
      </w:pPr>
      <w:r>
        <w:rPr/>
        <w:t>I</w:t>
      </w:r>
      <w:r>
        <w:rPr>
          <w:spacing w:val="-21"/>
        </w:rPr>
        <w:t> </w:t>
      </w:r>
      <w:r>
        <w:rPr>
          <w:rFonts w:ascii="Arial Unicode MS" w:eastAsia="Arial Unicode MS" w:hint="eastAsia"/>
          <w:sz w:val="3"/>
        </w:rPr>
        <w:t>『 </w:t>
      </w:r>
      <w:r>
        <w:rPr/>
        <w:t>61 3</w:t>
        <w:tab/>
        <w:t>1.420</w:t>
        <w:tab/>
        <w:t>1,711</w:t>
        <w:tab/>
        <w:t>1.681</w:t>
        <w:tab/>
        <w:t>1,691</w:t>
      </w:r>
    </w:p>
    <w:p>
      <w:pPr>
        <w:pStyle w:val="BodyText"/>
        <w:tabs>
          <w:tab w:pos="652" w:val="left" w:leader="none"/>
          <w:tab w:pos="1305" w:val="left" w:leader="none"/>
          <w:tab w:pos="1960" w:val="left" w:leader="none"/>
          <w:tab w:pos="2604" w:val="left" w:leader="none"/>
        </w:tabs>
        <w:spacing w:line="168" w:lineRule="exact"/>
        <w:ind w:right="2060"/>
        <w:jc w:val="center"/>
        <w:rPr>
          <w:rFonts w:ascii="Arial"/>
          <w:sz w:val="16"/>
        </w:rPr>
      </w:pPr>
      <w:r>
        <w:rPr>
          <w:w w:val="105"/>
        </w:rPr>
        <w:t>240</w:t>
        <w:tab/>
        <w:t>,,,</w:t>
        <w:tab/>
      </w:r>
      <w:r>
        <w:rPr>
          <w:rFonts w:ascii="Arial"/>
          <w:w w:val="105"/>
          <w:sz w:val="16"/>
        </w:rPr>
        <w:t>m</w:t>
        <w:tab/>
      </w:r>
      <w:r>
        <w:rPr>
          <w:rFonts w:ascii="Arial"/>
          <w:w w:val="105"/>
        </w:rPr>
        <w:t>332</w:t>
        <w:tab/>
      </w:r>
      <w:r>
        <w:rPr>
          <w:rFonts w:ascii="Arial"/>
          <w:w w:val="105"/>
          <w:sz w:val="16"/>
        </w:rPr>
        <w:t>m</w:t>
      </w:r>
    </w:p>
    <w:p>
      <w:pPr>
        <w:pStyle w:val="BodyText"/>
        <w:tabs>
          <w:tab w:pos="656" w:val="left" w:leader="none"/>
          <w:tab w:pos="1323" w:val="left" w:leader="none"/>
          <w:tab w:pos="1973" w:val="left" w:leader="none"/>
          <w:tab w:pos="2619" w:val="left" w:leader="none"/>
        </w:tabs>
        <w:spacing w:before="27"/>
        <w:ind w:right="2015"/>
        <w:jc w:val="center"/>
      </w:pPr>
      <w:r>
        <w:rPr>
          <w:w w:val="105"/>
        </w:rPr>
        <w:t>332</w:t>
        <w:tab/>
        <w:t>313</w:t>
        <w:tab/>
        <w:t>430</w:t>
        <w:tab/>
        <w:t>430</w:t>
        <w:tab/>
        <w:t>323</w:t>
      </w:r>
    </w:p>
    <w:p>
      <w:pPr>
        <w:pStyle w:val="BodyText"/>
        <w:tabs>
          <w:tab w:pos="656" w:val="left" w:leader="none"/>
          <w:tab w:pos="1316" w:val="left" w:leader="none"/>
          <w:tab w:pos="1965" w:val="left" w:leader="none"/>
          <w:tab w:pos="2615" w:val="left" w:leader="none"/>
        </w:tabs>
        <w:spacing w:before="28"/>
        <w:ind w:right="2005"/>
        <w:jc w:val="center"/>
      </w:pPr>
      <w:r>
        <w:rPr>
          <w:w w:val="105"/>
        </w:rPr>
        <w:t>389</w:t>
        <w:tab/>
        <w:t>334</w:t>
        <w:tab/>
        <w:t>435</w:t>
        <w:tab/>
        <w:t>443</w:t>
        <w:tab/>
        <w:t>424</w:t>
      </w:r>
    </w:p>
    <w:p>
      <w:pPr>
        <w:pStyle w:val="BodyText"/>
        <w:tabs>
          <w:tab w:pos="656" w:val="left" w:leader="none"/>
          <w:tab w:pos="1313" w:val="left" w:leader="none"/>
          <w:tab w:pos="1963" w:val="left" w:leader="none"/>
          <w:tab w:pos="2612" w:val="left" w:leader="none"/>
        </w:tabs>
        <w:spacing w:before="28"/>
        <w:ind w:right="2003"/>
        <w:jc w:val="center"/>
      </w:pPr>
      <w:r>
        <w:rPr>
          <w:w w:val="105"/>
        </w:rPr>
        <w:t>226</w:t>
        <w:tab/>
        <w:t>201</w:t>
        <w:tab/>
        <w:t>268</w:t>
        <w:tab/>
        <w:t>225</w:t>
        <w:tab/>
        <w:t>260</w:t>
      </w:r>
    </w:p>
    <w:p>
      <w:pPr>
        <w:tabs>
          <w:tab w:pos="658" w:val="left" w:leader="none"/>
          <w:tab w:pos="1315" w:val="left" w:leader="none"/>
          <w:tab w:pos="1964" w:val="left" w:leader="none"/>
          <w:tab w:pos="2612" w:val="left" w:leader="none"/>
        </w:tabs>
        <w:spacing w:before="27"/>
        <w:ind w:left="0" w:right="2007" w:firstLine="0"/>
        <w:jc w:val="center"/>
        <w:rPr>
          <w:sz w:val="12"/>
        </w:rPr>
      </w:pPr>
      <w:r>
        <w:rPr>
          <w:w w:val="105"/>
          <w:sz w:val="12"/>
        </w:rPr>
        <w:t>314</w:t>
        <w:tab/>
        <w:t>287</w:t>
        <w:tab/>
        <w:t>299</w:t>
        <w:tab/>
      </w:r>
      <w:r>
        <w:rPr>
          <w:rFonts w:ascii="Arial"/>
          <w:w w:val="105"/>
          <w:sz w:val="11"/>
        </w:rPr>
        <w:t>282</w:t>
        <w:tab/>
      </w:r>
      <w:r>
        <w:rPr>
          <w:w w:val="105"/>
          <w:sz w:val="12"/>
        </w:rPr>
        <w:t>307</w:t>
      </w:r>
    </w:p>
    <w:p>
      <w:pPr>
        <w:pStyle w:val="BodyText"/>
        <w:tabs>
          <w:tab w:pos="656" w:val="left" w:leader="none"/>
          <w:tab w:pos="1320" w:val="left" w:leader="none"/>
          <w:tab w:pos="1969" w:val="left" w:leader="none"/>
          <w:tab w:pos="2619" w:val="left" w:leader="none"/>
        </w:tabs>
        <w:spacing w:before="21"/>
        <w:ind w:right="2087"/>
        <w:jc w:val="center"/>
      </w:pPr>
      <w:r>
        <w:rPr>
          <w:w w:val="115"/>
        </w:rPr>
        <w:t>6,251</w:t>
        <w:tab/>
        <w:t>5,517</w:t>
        <w:tab/>
        <w:t>6</w:t>
      </w:r>
      <w:r>
        <w:rPr>
          <w:spacing w:val="-13"/>
          <w:w w:val="115"/>
        </w:rPr>
        <w:t> </w:t>
      </w:r>
      <w:r>
        <w:rPr>
          <w:w w:val="115"/>
        </w:rPr>
        <w:t>840</w:t>
        <w:tab/>
        <w:t>5,853</w:t>
        <w:tab/>
        <w:t>5,558</w:t>
      </w:r>
    </w:p>
    <w:p>
      <w:pPr>
        <w:pStyle w:val="BodyText"/>
        <w:tabs>
          <w:tab w:pos="656" w:val="left" w:leader="none"/>
          <w:tab w:pos="1313" w:val="left" w:leader="none"/>
          <w:tab w:pos="1963" w:val="left" w:leader="none"/>
          <w:tab w:pos="2612" w:val="left" w:leader="none"/>
        </w:tabs>
        <w:spacing w:before="35"/>
        <w:ind w:right="1982"/>
        <w:jc w:val="center"/>
      </w:pPr>
      <w:r>
        <w:rPr>
          <w:w w:val="115"/>
        </w:rPr>
        <w:t>108</w:t>
        <w:tab/>
        <w:t>108</w:t>
        <w:tab/>
        <w:t>101</w:t>
        <w:tab/>
        <w:t>106</w:t>
        <w:tab/>
        <w:t>129</w:t>
      </w:r>
    </w:p>
    <w:p>
      <w:pPr>
        <w:pStyle w:val="BodyText"/>
        <w:tabs>
          <w:tab w:pos="656" w:val="left" w:leader="none"/>
          <w:tab w:pos="1315" w:val="left" w:leader="none"/>
          <w:tab w:pos="1965" w:val="left" w:leader="none"/>
          <w:tab w:pos="2612" w:val="left" w:leader="none"/>
        </w:tabs>
        <w:spacing w:before="21"/>
        <w:ind w:right="1917"/>
        <w:jc w:val="center"/>
      </w:pPr>
      <w:r>
        <w:rPr>
          <w:w w:val="115"/>
        </w:rPr>
        <w:t>32</w:t>
        <w:tab/>
        <w:t>31</w:t>
        <w:tab/>
        <w:t>23</w:t>
        <w:tab/>
        <w:t>49</w:t>
        <w:tab/>
        <w:t>37</w:t>
      </w:r>
    </w:p>
    <w:p>
      <w:pPr>
        <w:pStyle w:val="BodyText"/>
        <w:tabs>
          <w:tab w:pos="653" w:val="left" w:leader="none"/>
          <w:tab w:pos="1310" w:val="left" w:leader="none"/>
          <w:tab w:pos="1963" w:val="left" w:leader="none"/>
          <w:tab w:pos="2608" w:val="left" w:leader="none"/>
        </w:tabs>
        <w:spacing w:before="28"/>
        <w:ind w:right="1920"/>
        <w:jc w:val="center"/>
      </w:pPr>
      <w:r>
        <w:rPr>
          <w:w w:val="110"/>
        </w:rPr>
        <w:t>41</w:t>
        <w:tab/>
        <w:t>35</w:t>
        <w:tab/>
        <w:t>39</w:t>
        <w:tab/>
        <w:t>47</w:t>
        <w:tab/>
        <w:t>53</w:t>
      </w:r>
    </w:p>
    <w:p>
      <w:pPr>
        <w:tabs>
          <w:tab w:pos="656" w:val="left" w:leader="none"/>
          <w:tab w:pos="1313" w:val="left" w:leader="none"/>
          <w:tab w:pos="1960" w:val="left" w:leader="none"/>
          <w:tab w:pos="2610" w:val="left" w:leader="none"/>
        </w:tabs>
        <w:spacing w:before="18"/>
        <w:ind w:left="0" w:right="1924" w:firstLine="0"/>
        <w:jc w:val="center"/>
        <w:rPr>
          <w:sz w:val="12"/>
        </w:rPr>
      </w:pPr>
      <w:r>
        <w:rPr>
          <w:w w:val="105"/>
          <w:sz w:val="13"/>
        </w:rPr>
        <w:t>23</w:t>
        <w:tab/>
      </w:r>
      <w:r>
        <w:rPr>
          <w:w w:val="105"/>
          <w:sz w:val="12"/>
        </w:rPr>
        <w:t>23</w:t>
        <w:tab/>
      </w:r>
      <w:r>
        <w:rPr>
          <w:w w:val="105"/>
          <w:sz w:val="13"/>
        </w:rPr>
        <w:t>27</w:t>
        <w:tab/>
      </w:r>
      <w:r>
        <w:rPr>
          <w:w w:val="105"/>
          <w:sz w:val="12"/>
        </w:rPr>
        <w:t>38</w:t>
        <w:tab/>
        <w:t>33</w:t>
      </w:r>
    </w:p>
    <w:p>
      <w:pPr>
        <w:pStyle w:val="BodyText"/>
        <w:tabs>
          <w:tab w:pos="659" w:val="left" w:leader="none"/>
          <w:tab w:pos="1312" w:val="left" w:leader="none"/>
          <w:tab w:pos="1963" w:val="left" w:leader="none"/>
          <w:tab w:pos="2612" w:val="left" w:leader="none"/>
        </w:tabs>
        <w:spacing w:before="26"/>
        <w:ind w:right="1919"/>
        <w:jc w:val="center"/>
      </w:pPr>
      <w:r>
        <w:rPr/>
        <w:t>20</w:t>
        <w:tab/>
        <w:t>14</w:t>
        <w:tab/>
      </w:r>
      <w:r>
        <w:rPr>
          <w:rFonts w:ascii="Arial Unicode MS" w:hAnsi="Arial Unicode MS"/>
          <w:spacing w:val="2"/>
          <w:sz w:val="9"/>
        </w:rPr>
        <w:t>↑</w:t>
      </w:r>
      <w:r>
        <w:rPr>
          <w:spacing w:val="2"/>
        </w:rPr>
        <w:t>6</w:t>
        <w:tab/>
      </w:r>
      <w:r>
        <w:rPr/>
        <w:t>28</w:t>
        <w:tab/>
        <w:t>29</w:t>
      </w:r>
    </w:p>
    <w:p>
      <w:pPr>
        <w:pStyle w:val="BodyText"/>
        <w:tabs>
          <w:tab w:pos="661" w:val="left" w:leader="none"/>
          <w:tab w:pos="1313" w:val="left" w:leader="none"/>
          <w:tab w:pos="1963" w:val="left" w:leader="none"/>
          <w:tab w:pos="2617" w:val="left" w:leader="none"/>
        </w:tabs>
        <w:spacing w:before="28"/>
        <w:ind w:right="1921"/>
        <w:jc w:val="center"/>
      </w:pPr>
      <w:r>
        <w:rPr>
          <w:w w:val="105"/>
        </w:rPr>
        <w:t>34</w:t>
        <w:tab/>
        <w:t>18</w:t>
        <w:tab/>
        <w:t>35</w:t>
        <w:tab/>
        <w:t>39</w:t>
        <w:tab/>
        <w:t>19</w:t>
      </w:r>
    </w:p>
    <w:p>
      <w:pPr>
        <w:pStyle w:val="BodyText"/>
        <w:tabs>
          <w:tab w:pos="655" w:val="left" w:leader="none"/>
          <w:tab w:pos="1313" w:val="left" w:leader="none"/>
          <w:tab w:pos="1960" w:val="left" w:leader="none"/>
          <w:tab w:pos="2610" w:val="left" w:leader="none"/>
        </w:tabs>
        <w:spacing w:before="20"/>
        <w:ind w:right="2009"/>
        <w:jc w:val="center"/>
      </w:pPr>
      <w:r>
        <w:rPr>
          <w:w w:val="105"/>
        </w:rPr>
        <w:t>258</w:t>
        <w:tab/>
      </w:r>
      <w:r>
        <w:rPr>
          <w:rFonts w:ascii="Arial"/>
          <w:w w:val="105"/>
        </w:rPr>
        <w:t>229</w:t>
        <w:tab/>
      </w:r>
      <w:r>
        <w:rPr>
          <w:w w:val="105"/>
        </w:rPr>
        <w:t>241</w:t>
        <w:tab/>
        <w:t>307</w:t>
        <w:tab/>
        <w:t>300</w:t>
      </w:r>
    </w:p>
    <w:p>
      <w:pPr>
        <w:pStyle w:val="BodyText"/>
        <w:tabs>
          <w:tab w:pos="723" w:val="left" w:leader="none"/>
          <w:tab w:pos="1313" w:val="left" w:leader="none"/>
          <w:tab w:pos="1963" w:val="left" w:leader="none"/>
          <w:tab w:pos="2612" w:val="left" w:leader="none"/>
        </w:tabs>
        <w:spacing w:before="28"/>
        <w:ind w:right="1993"/>
        <w:jc w:val="center"/>
      </w:pPr>
      <w:r>
        <w:rPr>
          <w:w w:val="105"/>
        </w:rPr>
        <w:t>106</w:t>
        <w:tab/>
        <w:t>99</w:t>
        <w:tab/>
        <w:t>111</w:t>
        <w:tab/>
        <w:t>132</w:t>
        <w:tab/>
        <w:t>121</w:t>
      </w:r>
    </w:p>
    <w:p>
      <w:pPr>
        <w:pStyle w:val="BodyText"/>
        <w:tabs>
          <w:tab w:pos="656" w:val="left" w:leader="none"/>
          <w:tab w:pos="1313" w:val="left" w:leader="none"/>
          <w:tab w:pos="1963" w:val="left" w:leader="none"/>
          <w:tab w:pos="2612" w:val="left" w:leader="none"/>
        </w:tabs>
        <w:spacing w:before="28"/>
        <w:ind w:right="1988"/>
        <w:jc w:val="center"/>
      </w:pPr>
      <w:r>
        <w:rPr>
          <w:w w:val="110"/>
        </w:rPr>
        <w:t>124</w:t>
        <w:tab/>
        <w:t>127</w:t>
        <w:tab/>
        <w:t>18S</w:t>
        <w:tab/>
        <w:t>178</w:t>
        <w:tab/>
        <w:t>175</w:t>
      </w:r>
    </w:p>
    <w:p>
      <w:pPr>
        <w:pStyle w:val="BodyText"/>
        <w:tabs>
          <w:tab w:pos="664" w:val="left" w:leader="none"/>
          <w:tab w:pos="1314" w:val="left" w:leader="none"/>
          <w:tab w:pos="1964" w:val="left" w:leader="none"/>
          <w:tab w:pos="2613" w:val="left" w:leader="none"/>
        </w:tabs>
        <w:spacing w:before="21"/>
        <w:ind w:right="1921"/>
        <w:jc w:val="center"/>
      </w:pPr>
      <w:r>
        <w:rPr>
          <w:w w:val="110"/>
        </w:rPr>
        <w:t>59</w:t>
        <w:tab/>
        <w:t>68</w:t>
        <w:tab/>
        <w:t>96</w:t>
        <w:tab/>
        <w:t>79</w:t>
        <w:tab/>
        <w:t>92</w:t>
      </w:r>
    </w:p>
    <w:p>
      <w:pPr>
        <w:tabs>
          <w:tab w:pos="655" w:val="left" w:leader="none"/>
          <w:tab w:pos="1313" w:val="left" w:leader="none"/>
          <w:tab w:pos="1963" w:val="left" w:leader="none"/>
          <w:tab w:pos="2602" w:val="left" w:leader="none"/>
        </w:tabs>
        <w:spacing w:before="18"/>
        <w:ind w:left="0" w:right="1925" w:firstLine="0"/>
        <w:jc w:val="center"/>
        <w:rPr>
          <w:sz w:val="12"/>
        </w:rPr>
      </w:pPr>
      <w:r>
        <w:rPr>
          <w:w w:val="110"/>
          <w:sz w:val="12"/>
        </w:rPr>
        <w:t>47</w:t>
        <w:tab/>
      </w:r>
      <w:r>
        <w:rPr>
          <w:w w:val="110"/>
          <w:sz w:val="13"/>
        </w:rPr>
        <w:t>27</w:t>
        <w:tab/>
      </w:r>
      <w:r>
        <w:rPr>
          <w:w w:val="110"/>
          <w:sz w:val="12"/>
        </w:rPr>
        <w:t>46</w:t>
        <w:tab/>
        <w:t>44</w:t>
        <w:tab/>
        <w:t>33</w:t>
      </w:r>
    </w:p>
    <w:p>
      <w:pPr>
        <w:pStyle w:val="BodyText"/>
        <w:tabs>
          <w:tab w:pos="653" w:val="left" w:leader="none"/>
          <w:tab w:pos="1310" w:val="left" w:leader="none"/>
          <w:tab w:pos="1957" w:val="left" w:leader="none"/>
          <w:tab w:pos="2600" w:val="left" w:leader="none"/>
        </w:tabs>
        <w:spacing w:before="19"/>
        <w:ind w:right="1922"/>
        <w:jc w:val="center"/>
      </w:pPr>
      <w:r>
        <w:rPr>
          <w:w w:val="110"/>
        </w:rPr>
        <w:t>19</w:t>
        <w:tab/>
        <w:t>24</w:t>
        <w:tab/>
        <w:t>21</w:t>
        <w:tab/>
        <w:t>38</w:t>
        <w:tab/>
        <w:t>31</w:t>
      </w:r>
    </w:p>
    <w:p>
      <w:pPr>
        <w:pStyle w:val="BodyText"/>
        <w:tabs>
          <w:tab w:pos="658" w:val="left" w:leader="none"/>
          <w:tab w:pos="1313" w:val="left" w:leader="none"/>
          <w:tab w:pos="1965" w:val="left" w:leader="none"/>
          <w:tab w:pos="2612" w:val="left" w:leader="none"/>
        </w:tabs>
        <w:spacing w:before="20"/>
        <w:ind w:right="1920"/>
        <w:jc w:val="center"/>
      </w:pPr>
      <w:r>
        <w:rPr>
          <w:w w:val="110"/>
        </w:rPr>
        <w:t>32</w:t>
        <w:tab/>
        <w:t>28</w:t>
        <w:tab/>
        <w:t>37</w:t>
        <w:tab/>
        <w:t>44</w:t>
        <w:tab/>
        <w:t>31</w:t>
      </w:r>
    </w:p>
    <w:p>
      <w:pPr>
        <w:tabs>
          <w:tab w:pos="653" w:val="left" w:leader="none"/>
          <w:tab w:pos="1313" w:val="left" w:leader="none"/>
          <w:tab w:pos="1963" w:val="left" w:leader="none"/>
          <w:tab w:pos="2609" w:val="left" w:leader="none"/>
        </w:tabs>
        <w:spacing w:before="19"/>
        <w:ind w:left="0" w:right="1928" w:firstLine="0"/>
        <w:jc w:val="center"/>
        <w:rPr>
          <w:sz w:val="12"/>
        </w:rPr>
      </w:pPr>
      <w:r>
        <w:rPr>
          <w:sz w:val="13"/>
        </w:rPr>
        <w:t>41</w:t>
        <w:tab/>
      </w:r>
      <w:r>
        <w:rPr>
          <w:sz w:val="12"/>
        </w:rPr>
        <w:t>39</w:t>
        <w:tab/>
      </w:r>
      <w:r>
        <w:rPr>
          <w:sz w:val="13"/>
        </w:rPr>
        <w:t>49</w:t>
        <w:tab/>
        <w:t>41</w:t>
        <w:tab/>
      </w:r>
      <w:r>
        <w:rPr>
          <w:sz w:val="12"/>
        </w:rPr>
        <w:t>38</w:t>
      </w:r>
    </w:p>
    <w:p>
      <w:pPr>
        <w:pStyle w:val="BodyText"/>
        <w:tabs>
          <w:tab w:pos="654" w:val="left" w:leader="none"/>
          <w:tab w:pos="1314" w:val="left" w:leader="none"/>
          <w:tab w:pos="1963" w:val="left" w:leader="none"/>
          <w:tab w:pos="2613" w:val="left" w:leader="none"/>
        </w:tabs>
        <w:spacing w:before="18"/>
        <w:ind w:right="1920"/>
        <w:jc w:val="center"/>
      </w:pPr>
      <w:r>
        <w:rPr>
          <w:w w:val="105"/>
        </w:rPr>
        <w:t>28</w:t>
        <w:tab/>
        <w:t>34</w:t>
        <w:tab/>
        <w:t>41</w:t>
        <w:tab/>
        <w:t>47</w:t>
        <w:tab/>
        <w:t>49</w:t>
      </w:r>
    </w:p>
    <w:p>
      <w:pPr>
        <w:pStyle w:val="BodyText"/>
        <w:tabs>
          <w:tab w:pos="649" w:val="left" w:leader="none"/>
          <w:tab w:pos="1302" w:val="left" w:leader="none"/>
          <w:tab w:pos="1959" w:val="left" w:leader="none"/>
          <w:tab w:pos="2601" w:val="left" w:leader="none"/>
        </w:tabs>
        <w:spacing w:before="28"/>
        <w:ind w:right="1998"/>
        <w:jc w:val="center"/>
      </w:pPr>
      <w:r>
        <w:rPr>
          <w:w w:val="105"/>
        </w:rPr>
        <w:t>456</w:t>
        <w:tab/>
        <w:t>446</w:t>
        <w:tab/>
        <w:t>590</w:t>
        <w:tab/>
        <w:t>603</w:t>
        <w:tab/>
        <w:t>570</w:t>
      </w:r>
    </w:p>
    <w:p>
      <w:pPr>
        <w:pStyle w:val="BodyText"/>
        <w:tabs>
          <w:tab w:pos="671" w:val="left" w:leader="none"/>
          <w:tab w:pos="1313" w:val="left" w:leader="none"/>
          <w:tab w:pos="1963" w:val="left" w:leader="none"/>
          <w:tab w:pos="2612" w:val="left" w:leader="none"/>
        </w:tabs>
        <w:spacing w:before="28"/>
        <w:ind w:right="1921"/>
        <w:jc w:val="center"/>
      </w:pPr>
      <w:r>
        <w:rPr>
          <w:w w:val="110"/>
        </w:rPr>
        <w:t>91</w:t>
        <w:tab/>
        <w:t>77</w:t>
        <w:tab/>
        <w:t>97</w:t>
        <w:tab/>
        <w:t>99</w:t>
        <w:tab/>
        <w:t>99</w:t>
      </w:r>
    </w:p>
    <w:p>
      <w:pPr>
        <w:pStyle w:val="BodyText"/>
        <w:tabs>
          <w:tab w:pos="656" w:val="left" w:leader="none"/>
          <w:tab w:pos="1311" w:val="left" w:leader="none"/>
          <w:tab w:pos="1963" w:val="left" w:leader="none"/>
          <w:tab w:pos="2611" w:val="left" w:leader="none"/>
        </w:tabs>
        <w:spacing w:before="28"/>
        <w:ind w:right="1911"/>
        <w:jc w:val="center"/>
        <w:rPr>
          <w:rFonts w:ascii="Arial"/>
        </w:rPr>
      </w:pPr>
      <w:r>
        <w:rPr>
          <w:w w:val="110"/>
        </w:rPr>
        <w:t>26</w:t>
        <w:tab/>
        <w:t>22</w:t>
        <w:tab/>
        <w:t>33</w:t>
        <w:tab/>
        <w:t>28</w:t>
        <w:tab/>
      </w:r>
      <w:r>
        <w:rPr>
          <w:rFonts w:ascii="Arial"/>
          <w:w w:val="110"/>
        </w:rPr>
        <w:t>22</w:t>
      </w:r>
    </w:p>
    <w:p>
      <w:pPr>
        <w:pStyle w:val="BodyText"/>
        <w:tabs>
          <w:tab w:pos="649" w:val="left" w:leader="none"/>
          <w:tab w:pos="1306" w:val="left" w:leader="none"/>
          <w:tab w:pos="1952" w:val="left" w:leader="none"/>
          <w:tab w:pos="2605" w:val="left" w:leader="none"/>
        </w:tabs>
        <w:spacing w:before="20"/>
        <w:ind w:right="1911"/>
        <w:jc w:val="center"/>
      </w:pPr>
      <w:r>
        <w:rPr>
          <w:w w:val="105"/>
        </w:rPr>
        <w:t>13</w:t>
        <w:tab/>
        <w:t>14</w:t>
        <w:tab/>
        <w:t>18</w:t>
        <w:tab/>
        <w:t>22</w:t>
        <w:tab/>
        <w:t>17</w:t>
      </w:r>
    </w:p>
    <w:p>
      <w:pPr>
        <w:pStyle w:val="BodyText"/>
        <w:tabs>
          <w:tab w:pos="649" w:val="left" w:leader="none"/>
          <w:tab w:pos="1306" w:val="left" w:leader="none"/>
          <w:tab w:pos="1955" w:val="left" w:leader="none"/>
          <w:tab w:pos="2605" w:val="left" w:leader="none"/>
        </w:tabs>
        <w:spacing w:before="21"/>
        <w:ind w:right="1993"/>
        <w:jc w:val="center"/>
      </w:pPr>
      <w:r>
        <w:rPr>
          <w:w w:val="105"/>
        </w:rPr>
        <w:t>130</w:t>
        <w:tab/>
        <w:t>113</w:t>
        <w:tab/>
        <w:t>148</w:t>
        <w:tab/>
        <w:t>149</w:t>
        <w:tab/>
        <w:t>138</w:t>
      </w:r>
    </w:p>
    <w:p>
      <w:pPr>
        <w:tabs>
          <w:tab w:pos="648" w:val="left" w:leader="none"/>
          <w:tab w:pos="1305" w:val="left" w:leader="none"/>
          <w:tab w:pos="1953" w:val="left" w:leader="none"/>
          <w:tab w:pos="2612" w:val="left" w:leader="none"/>
        </w:tabs>
        <w:spacing w:before="19"/>
        <w:ind w:left="0" w:right="1907" w:firstLine="0"/>
        <w:jc w:val="center"/>
        <w:rPr>
          <w:sz w:val="12"/>
        </w:rPr>
      </w:pPr>
      <w:r>
        <w:rPr>
          <w:w w:val="110"/>
          <w:sz w:val="13"/>
        </w:rPr>
        <w:t>78</w:t>
        <w:tab/>
      </w:r>
      <w:r>
        <w:rPr>
          <w:w w:val="110"/>
          <w:sz w:val="12"/>
        </w:rPr>
        <w:t>59</w:t>
        <w:tab/>
      </w:r>
      <w:r>
        <w:rPr>
          <w:w w:val="110"/>
          <w:sz w:val="13"/>
        </w:rPr>
        <w:t>98</w:t>
        <w:tab/>
      </w:r>
      <w:r>
        <w:rPr>
          <w:w w:val="110"/>
          <w:sz w:val="12"/>
        </w:rPr>
        <w:t>84</w:t>
        <w:tab/>
        <w:t>77</w:t>
      </w:r>
    </w:p>
    <w:p>
      <w:pPr>
        <w:pStyle w:val="BodyText"/>
        <w:tabs>
          <w:tab w:pos="656" w:val="left" w:leader="none"/>
          <w:tab w:pos="1320" w:val="left" w:leader="none"/>
          <w:tab w:pos="1963" w:val="left" w:leader="none"/>
          <w:tab w:pos="2612" w:val="left" w:leader="none"/>
        </w:tabs>
        <w:spacing w:before="18"/>
        <w:ind w:right="1988"/>
        <w:jc w:val="center"/>
      </w:pPr>
      <w:r>
        <w:rPr>
          <w:w w:val="110"/>
        </w:rPr>
        <w:t>128</w:t>
        <w:tab/>
        <w:t>100</w:t>
        <w:tab/>
        <w:t>108</w:t>
        <w:tab/>
        <w:t>136</w:t>
        <w:tab/>
        <w:t>132</w:t>
      </w:r>
    </w:p>
    <w:p>
      <w:pPr>
        <w:tabs>
          <w:tab w:pos="656" w:val="left" w:leader="none"/>
          <w:tab w:pos="1313" w:val="left" w:leader="none"/>
          <w:tab w:pos="1955" w:val="left" w:leader="none"/>
          <w:tab w:pos="2605" w:val="left" w:leader="none"/>
        </w:tabs>
        <w:spacing w:before="19"/>
        <w:ind w:left="0" w:right="1913" w:firstLine="0"/>
        <w:jc w:val="center"/>
        <w:rPr>
          <w:sz w:val="12"/>
        </w:rPr>
      </w:pPr>
      <w:r>
        <w:rPr>
          <w:w w:val="105"/>
          <w:sz w:val="13"/>
        </w:rPr>
        <w:t>73</w:t>
        <w:tab/>
        <w:t>74</w:t>
        <w:tab/>
        <w:t>73</w:t>
        <w:tab/>
        <w:t>93</w:t>
        <w:tab/>
      </w:r>
      <w:r>
        <w:rPr>
          <w:w w:val="105"/>
          <w:sz w:val="12"/>
        </w:rPr>
        <w:t>69</w:t>
      </w:r>
    </w:p>
    <w:p>
      <w:pPr>
        <w:pStyle w:val="BodyText"/>
        <w:tabs>
          <w:tab w:pos="656" w:val="left" w:leader="none"/>
          <w:tab w:pos="1313" w:val="left" w:leader="none"/>
          <w:tab w:pos="1963" w:val="left" w:leader="none"/>
          <w:tab w:pos="2612" w:val="left" w:leader="none"/>
        </w:tabs>
        <w:spacing w:before="25"/>
        <w:ind w:right="1988"/>
        <w:jc w:val="center"/>
      </w:pPr>
      <w:r>
        <w:rPr>
          <w:w w:val="110"/>
        </w:rPr>
        <w:t>141</w:t>
        <w:tab/>
        <w:t>128</w:t>
        <w:tab/>
        <w:t>166</w:t>
        <w:tab/>
        <w:t>166</w:t>
        <w:tab/>
        <w:t>143</w:t>
      </w:r>
    </w:p>
    <w:p>
      <w:pPr>
        <w:pStyle w:val="BodyText"/>
        <w:tabs>
          <w:tab w:pos="656" w:val="left" w:leader="none"/>
          <w:tab w:pos="1313" w:val="left" w:leader="none"/>
          <w:tab w:pos="1963" w:val="left" w:leader="none"/>
          <w:tab w:pos="2614" w:val="left" w:leader="none"/>
        </w:tabs>
        <w:spacing w:before="21"/>
        <w:ind w:right="1982"/>
        <w:jc w:val="center"/>
        <w:rPr>
          <w:rFonts w:ascii="Arial"/>
          <w:sz w:val="11"/>
        </w:rPr>
      </w:pPr>
      <w:r>
        <w:rPr>
          <w:w w:val="110"/>
        </w:rPr>
        <w:t>159</w:t>
        <w:tab/>
        <w:t>143</w:t>
        <w:tab/>
        <w:t>175</w:t>
        <w:tab/>
        <w:t>193</w:t>
        <w:tab/>
      </w:r>
      <w:r>
        <w:rPr>
          <w:rFonts w:ascii="Arial"/>
          <w:w w:val="110"/>
          <w:sz w:val="11"/>
        </w:rPr>
        <w:t>172</w:t>
      </w:r>
    </w:p>
    <w:p>
      <w:pPr>
        <w:pStyle w:val="BodyText"/>
        <w:tabs>
          <w:tab w:pos="659" w:val="left" w:leader="none"/>
          <w:tab w:pos="1316" w:val="left" w:leader="none"/>
          <w:tab w:pos="1965" w:val="left" w:leader="none"/>
          <w:tab w:pos="2615" w:val="left" w:leader="none"/>
        </w:tabs>
        <w:spacing w:before="28"/>
        <w:ind w:right="1917"/>
        <w:jc w:val="center"/>
      </w:pPr>
      <w:r>
        <w:rPr>
          <w:w w:val="110"/>
        </w:rPr>
        <w:t>35</w:t>
        <w:tab/>
        <w:t>46</w:t>
        <w:tab/>
        <w:t>44</w:t>
        <w:tab/>
        <w:t>45</w:t>
        <w:tab/>
        <w:t>46</w:t>
      </w:r>
    </w:p>
    <w:p>
      <w:pPr>
        <w:pStyle w:val="BodyText"/>
        <w:tabs>
          <w:tab w:pos="656" w:val="left" w:leader="none"/>
          <w:tab w:pos="1314" w:val="left" w:leader="none"/>
          <w:tab w:pos="1963" w:val="left" w:leader="none"/>
          <w:tab w:pos="2606" w:val="left" w:leader="none"/>
        </w:tabs>
        <w:spacing w:before="21"/>
        <w:ind w:right="1914"/>
        <w:jc w:val="center"/>
      </w:pPr>
      <w:r>
        <w:rPr>
          <w:w w:val="110"/>
        </w:rPr>
        <w:t>68</w:t>
        <w:tab/>
        <w:t>65</w:t>
        <w:tab/>
        <w:t>72</w:t>
        <w:tab/>
        <w:t>65</w:t>
        <w:tab/>
        <w:t>76</w:t>
      </w:r>
    </w:p>
    <w:p>
      <w:pPr>
        <w:pStyle w:val="BodyText"/>
        <w:tabs>
          <w:tab w:pos="658" w:val="left" w:leader="none"/>
          <w:tab w:pos="1313" w:val="left" w:leader="none"/>
          <w:tab w:pos="1963" w:val="left" w:leader="none"/>
          <w:tab w:pos="2614" w:val="left" w:leader="none"/>
        </w:tabs>
        <w:spacing w:before="28"/>
        <w:ind w:right="1918"/>
        <w:jc w:val="center"/>
      </w:pPr>
      <w:r>
        <w:rPr>
          <w:w w:val="110"/>
        </w:rPr>
        <w:t>33</w:t>
        <w:tab/>
        <w:t>21</w:t>
        <w:tab/>
        <w:t>34</w:t>
        <w:tab/>
        <w:t>37</w:t>
        <w:tab/>
        <w:t>21</w:t>
      </w:r>
    </w:p>
    <w:p>
      <w:pPr>
        <w:tabs>
          <w:tab w:pos="656" w:val="left" w:leader="none"/>
          <w:tab w:pos="1314" w:val="left" w:leader="none"/>
          <w:tab w:pos="1953" w:val="left" w:leader="none"/>
          <w:tab w:pos="2613" w:val="left" w:leader="none"/>
        </w:tabs>
        <w:spacing w:before="20"/>
        <w:ind w:left="0" w:right="1984" w:firstLine="0"/>
        <w:jc w:val="center"/>
        <w:rPr>
          <w:sz w:val="12"/>
        </w:rPr>
      </w:pPr>
      <w:r>
        <w:rPr>
          <w:rFonts w:ascii="Arial"/>
          <w:w w:val="110"/>
          <w:sz w:val="11"/>
        </w:rPr>
        <w:t>716</w:t>
        <w:tab/>
      </w:r>
      <w:r>
        <w:rPr>
          <w:w w:val="110"/>
          <w:sz w:val="12"/>
        </w:rPr>
        <w:t>636</w:t>
        <w:tab/>
        <w:t>770</w:t>
        <w:tab/>
        <w:t>819</w:t>
        <w:tab/>
        <w:t>736</w:t>
      </w:r>
    </w:p>
    <w:p>
      <w:pPr>
        <w:pStyle w:val="BodyText"/>
        <w:tabs>
          <w:tab w:pos="649" w:val="left" w:leader="none"/>
          <w:tab w:pos="1306" w:val="left" w:leader="none"/>
          <w:tab w:pos="1963" w:val="left" w:leader="none"/>
          <w:tab w:pos="2605" w:val="left" w:leader="none"/>
        </w:tabs>
        <w:spacing w:before="28"/>
        <w:ind w:right="1981"/>
        <w:jc w:val="center"/>
      </w:pPr>
      <w:r>
        <w:rPr/>
        <w:pict>
          <v:shape style="position:absolute;margin-left:479.251312pt;margin-top:5.202507pt;width:1.2pt;height:22.15pt;mso-position-horizontal-relative:page;mso-position-vertical-relative:paragraph;z-index:-134836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196"/>
                      <w:w w:val="66"/>
                      <w:sz w:val="33"/>
                    </w:rPr>
                    <w:t>。</w:t>
                  </w:r>
                </w:p>
              </w:txbxContent>
            </v:textbox>
            <w10:wrap type="none"/>
          </v:shape>
        </w:pict>
      </w:r>
      <w:r>
        <w:rPr>
          <w:w w:val="110"/>
        </w:rPr>
        <w:t>116</w:t>
        <w:tab/>
        <w:t>126</w:t>
        <w:tab/>
        <w:t>144</w:t>
        <w:tab/>
        <w:t>157</w:t>
        <w:tab/>
        <w:t>146</w:t>
      </w:r>
    </w:p>
    <w:p>
      <w:pPr>
        <w:pStyle w:val="BodyText"/>
        <w:tabs>
          <w:tab w:pos="713" w:val="left" w:leader="none"/>
          <w:tab w:pos="1306" w:val="left" w:leader="none"/>
          <w:tab w:pos="1955" w:val="left" w:leader="none"/>
          <w:tab w:pos="2669" w:val="left" w:leader="none"/>
        </w:tabs>
        <w:spacing w:before="21"/>
        <w:ind w:right="1982"/>
        <w:jc w:val="center"/>
      </w:pPr>
      <w:r>
        <w:rPr>
          <w:w w:val="110"/>
        </w:rPr>
        <w:t>100</w:t>
        <w:tab/>
        <w:t>80</w:t>
        <w:tab/>
        <w:t>110</w:t>
        <w:tab/>
        <w:t>124</w:t>
        <w:tab/>
        <w:t>83</w:t>
      </w:r>
    </w:p>
    <w:p>
      <w:pPr>
        <w:pStyle w:val="BodyText"/>
        <w:tabs>
          <w:tab w:pos="656" w:val="left" w:leader="none"/>
          <w:tab w:pos="1240" w:val="left" w:leader="none"/>
          <w:tab w:pos="1889" w:val="left" w:leader="none"/>
          <w:tab w:pos="2606" w:val="left" w:leader="none"/>
        </w:tabs>
        <w:spacing w:before="11"/>
        <w:ind w:right="1982"/>
        <w:jc w:val="center"/>
      </w:pPr>
      <w:r>
        <w:rPr>
          <w:w w:val="110"/>
        </w:rPr>
        <w:t>56</w:t>
        <w:tab/>
      </w:r>
      <w:r>
        <w:rPr>
          <w:w w:val="110"/>
          <w:sz w:val="13"/>
        </w:rPr>
        <w:t>67</w:t>
        <w:tab/>
      </w:r>
      <w:r>
        <w:rPr>
          <w:w w:val="110"/>
        </w:rPr>
        <w:t>100</w:t>
        <w:tab/>
        <w:t>108</w:t>
        <w:tab/>
        <w:t>9</w:t>
      </w:r>
    </w:p>
    <w:p>
      <w:pPr>
        <w:pStyle w:val="BodyText"/>
        <w:tabs>
          <w:tab w:pos="656" w:val="left" w:leader="none"/>
          <w:tab w:pos="1313" w:val="left" w:leader="none"/>
          <w:tab w:pos="1955" w:val="left" w:leader="none"/>
          <w:tab w:pos="2605" w:val="left" w:leader="none"/>
        </w:tabs>
        <w:spacing w:before="26"/>
        <w:ind w:right="1981"/>
        <w:jc w:val="center"/>
      </w:pPr>
      <w:r>
        <w:rPr>
          <w:w w:val="90"/>
        </w:rPr>
        <w:t>112</w:t>
        <w:tab/>
        <w:t>110</w:t>
        <w:tab/>
      </w:r>
      <w:r>
        <w:rPr/>
        <w:t>139</w:t>
        <w:tab/>
        <w:t>148</w:t>
        <w:tab/>
        <w:t>118</w:t>
      </w:r>
    </w:p>
    <w:p>
      <w:pPr>
        <w:tabs>
          <w:tab w:pos="656" w:val="left" w:leader="none"/>
          <w:tab w:pos="1306" w:val="left" w:leader="none"/>
          <w:tab w:pos="1963" w:val="left" w:leader="none"/>
          <w:tab w:pos="2605" w:val="left" w:leader="none"/>
        </w:tabs>
        <w:spacing w:before="18"/>
        <w:ind w:left="0" w:right="1909" w:firstLine="0"/>
        <w:jc w:val="center"/>
        <w:rPr>
          <w:sz w:val="12"/>
        </w:rPr>
      </w:pPr>
      <w:r>
        <w:rPr>
          <w:w w:val="110"/>
          <w:sz w:val="12"/>
        </w:rPr>
        <w:t>21</w:t>
        <w:tab/>
      </w:r>
      <w:r>
        <w:rPr>
          <w:w w:val="110"/>
          <w:sz w:val="13"/>
        </w:rPr>
        <w:t>23</w:t>
        <w:tab/>
      </w:r>
      <w:r>
        <w:rPr>
          <w:w w:val="110"/>
          <w:sz w:val="12"/>
        </w:rPr>
        <w:t>24</w:t>
        <w:tab/>
        <w:t>25</w:t>
        <w:tab/>
        <w:t>44</w:t>
      </w:r>
    </w:p>
    <w:p>
      <w:pPr>
        <w:pStyle w:val="BodyText"/>
        <w:tabs>
          <w:tab w:pos="656" w:val="left" w:leader="none"/>
          <w:tab w:pos="1309" w:val="left" w:leader="none"/>
          <w:tab w:pos="1958" w:val="left" w:leader="none"/>
          <w:tab w:pos="2605" w:val="left" w:leader="none"/>
        </w:tabs>
        <w:spacing w:before="19"/>
        <w:ind w:right="1914"/>
        <w:jc w:val="center"/>
      </w:pPr>
      <w:r>
        <w:rPr>
          <w:w w:val="110"/>
        </w:rPr>
        <w:t>31</w:t>
        <w:tab/>
        <w:t>32</w:t>
        <w:tab/>
        <w:t>45</w:t>
        <w:tab/>
        <w:t>28</w:t>
        <w:tab/>
        <w:t>31</w:t>
      </w:r>
    </w:p>
    <w:p>
      <w:pPr>
        <w:pStyle w:val="BodyText"/>
        <w:tabs>
          <w:tab w:pos="656" w:val="left" w:leader="none"/>
          <w:tab w:pos="1309" w:val="left" w:leader="none"/>
          <w:tab w:pos="1959" w:val="left" w:leader="none"/>
          <w:tab w:pos="2601" w:val="left" w:leader="none"/>
        </w:tabs>
        <w:spacing w:before="28"/>
        <w:ind w:right="1991"/>
        <w:jc w:val="center"/>
      </w:pPr>
      <w:r>
        <w:rPr>
          <w:w w:val="110"/>
        </w:rPr>
        <w:t>436</w:t>
        <w:tab/>
        <w:t>438</w:t>
        <w:tab/>
        <w:t>562</w:t>
        <w:tab/>
        <w:t>590</w:t>
        <w:tab/>
        <w:t>512</w:t>
      </w:r>
    </w:p>
    <w:p>
      <w:pPr>
        <w:pStyle w:val="BodyText"/>
        <w:tabs>
          <w:tab w:pos="723" w:val="left" w:leader="none"/>
          <w:tab w:pos="1313" w:val="left" w:leader="none"/>
          <w:tab w:pos="1963" w:val="left" w:leader="none"/>
          <w:tab w:pos="2612" w:val="left" w:leader="none"/>
        </w:tabs>
        <w:spacing w:before="20"/>
        <w:ind w:right="1975"/>
        <w:jc w:val="center"/>
      </w:pPr>
      <w:r>
        <w:rPr>
          <w:w w:val="110"/>
        </w:rPr>
        <w:t>124</w:t>
        <w:tab/>
        <w:t>94</w:t>
        <w:tab/>
        <w:t>148</w:t>
        <w:tab/>
        <w:t>118</w:t>
        <w:tab/>
        <w:t>135</w:t>
      </w:r>
    </w:p>
    <w:p>
      <w:pPr>
        <w:pStyle w:val="BodyText"/>
        <w:tabs>
          <w:tab w:pos="665" w:val="left" w:leader="none"/>
          <w:tab w:pos="1315" w:val="left" w:leader="none"/>
          <w:tab w:pos="1898" w:val="left" w:leader="none"/>
          <w:tab w:pos="2607" w:val="left" w:leader="none"/>
        </w:tabs>
        <w:spacing w:before="28"/>
        <w:ind w:right="1917"/>
        <w:jc w:val="center"/>
      </w:pPr>
      <w:r>
        <w:rPr>
          <w:w w:val="110"/>
        </w:rPr>
        <w:t>80</w:t>
        <w:tab/>
        <w:t>60</w:t>
        <w:tab/>
        <w:t>90</w:t>
        <w:tab/>
        <w:t>100</w:t>
        <w:tab/>
        <w:t>90</w:t>
      </w:r>
    </w:p>
    <w:p>
      <w:pPr>
        <w:tabs>
          <w:tab w:pos="656" w:val="left" w:leader="none"/>
          <w:tab w:pos="1313" w:val="left" w:leader="none"/>
          <w:tab w:pos="1961" w:val="left" w:leader="none"/>
          <w:tab w:pos="2612" w:val="left" w:leader="none"/>
        </w:tabs>
        <w:spacing w:before="12"/>
        <w:ind w:left="0" w:right="1908" w:firstLine="0"/>
        <w:jc w:val="center"/>
        <w:rPr>
          <w:sz w:val="12"/>
        </w:rPr>
      </w:pPr>
      <w:r>
        <w:rPr>
          <w:w w:val="110"/>
          <w:sz w:val="12"/>
        </w:rPr>
        <w:t>55</w:t>
        <w:tab/>
      </w:r>
      <w:r>
        <w:rPr>
          <w:w w:val="110"/>
          <w:sz w:val="13"/>
        </w:rPr>
        <w:t>52</w:t>
        <w:tab/>
      </w:r>
      <w:r>
        <w:rPr>
          <w:w w:val="110"/>
          <w:sz w:val="12"/>
        </w:rPr>
        <w:t>59</w:t>
        <w:tab/>
        <w:t>83</w:t>
        <w:tab/>
        <w:t>59</w:t>
      </w:r>
    </w:p>
    <w:p>
      <w:pPr>
        <w:tabs>
          <w:tab w:pos="656" w:val="left" w:leader="none"/>
          <w:tab w:pos="1309" w:val="left" w:leader="none"/>
          <w:tab w:pos="1963" w:val="left" w:leader="none"/>
          <w:tab w:pos="2610" w:val="left" w:leader="none"/>
        </w:tabs>
        <w:spacing w:before="16"/>
        <w:ind w:left="0" w:right="1904" w:firstLine="0"/>
        <w:jc w:val="center"/>
        <w:rPr>
          <w:sz w:val="12"/>
        </w:rPr>
      </w:pPr>
      <w:r>
        <w:rPr>
          <w:w w:val="110"/>
          <w:sz w:val="12"/>
        </w:rPr>
        <w:t>45</w:t>
        <w:tab/>
        <w:t>45</w:t>
        <w:tab/>
      </w:r>
      <w:r>
        <w:rPr>
          <w:w w:val="110"/>
          <w:sz w:val="13"/>
        </w:rPr>
        <w:t>67</w:t>
        <w:tab/>
      </w:r>
      <w:r>
        <w:rPr>
          <w:w w:val="110"/>
          <w:sz w:val="12"/>
        </w:rPr>
        <w:t>45</w:t>
        <w:tab/>
        <w:t>72</w:t>
      </w:r>
    </w:p>
    <w:p>
      <w:pPr>
        <w:pStyle w:val="BodyText"/>
        <w:tabs>
          <w:tab w:pos="655" w:val="left" w:leader="none"/>
          <w:tab w:pos="1303" w:val="left" w:leader="none"/>
          <w:tab w:pos="1955" w:val="left" w:leader="none"/>
          <w:tab w:pos="2538" w:val="left" w:leader="none"/>
        </w:tabs>
        <w:spacing w:before="19"/>
        <w:ind w:right="1904"/>
        <w:jc w:val="center"/>
      </w:pPr>
      <w:r>
        <w:rPr>
          <w:w w:val="110"/>
        </w:rPr>
        <w:t>75</w:t>
        <w:tab/>
        <w:t>63</w:t>
        <w:tab/>
        <w:t>82</w:t>
        <w:tab/>
        <w:t>76</w:t>
        <w:tab/>
        <w:t>111</w:t>
      </w:r>
    </w:p>
    <w:p>
      <w:pPr>
        <w:pStyle w:val="BodyText"/>
        <w:tabs>
          <w:tab w:pos="660" w:val="left" w:leader="none"/>
          <w:tab w:pos="1317" w:val="left" w:leader="none"/>
          <w:tab w:pos="1963" w:val="left" w:leader="none"/>
          <w:tab w:pos="2604" w:val="left" w:leader="none"/>
        </w:tabs>
        <w:spacing w:before="18"/>
        <w:ind w:right="1908"/>
        <w:jc w:val="center"/>
        <w:rPr>
          <w:sz w:val="13"/>
        </w:rPr>
      </w:pPr>
      <w:r>
        <w:rPr>
          <w:w w:val="105"/>
        </w:rPr>
        <w:t>50</w:t>
        <w:tab/>
        <w:t>42</w:t>
        <w:tab/>
        <w:t>42</w:t>
        <w:tab/>
        <w:t>50</w:t>
        <w:tab/>
      </w:r>
      <w:r>
        <w:rPr>
          <w:w w:val="105"/>
          <w:sz w:val="13"/>
        </w:rPr>
        <w:t>55</w:t>
      </w:r>
    </w:p>
    <w:p>
      <w:pPr>
        <w:pStyle w:val="BodyText"/>
        <w:tabs>
          <w:tab w:pos="657" w:val="left" w:leader="none"/>
          <w:tab w:pos="1313" w:val="left" w:leader="none"/>
          <w:tab w:pos="1963" w:val="left" w:leader="none"/>
          <w:tab w:pos="2605" w:val="left" w:leader="none"/>
        </w:tabs>
        <w:spacing w:before="19"/>
        <w:ind w:right="1905"/>
        <w:jc w:val="center"/>
      </w:pPr>
      <w:r>
        <w:rPr>
          <w:w w:val="105"/>
        </w:rPr>
        <w:t>60</w:t>
        <w:tab/>
        <w:t>78</w:t>
        <w:tab/>
        <w:t>69</w:t>
        <w:tab/>
        <w:t>71</w:t>
        <w:tab/>
        <w:t>92</w:t>
      </w:r>
    </w:p>
    <w:p>
      <w:pPr>
        <w:pStyle w:val="BodyText"/>
        <w:tabs>
          <w:tab w:pos="664" w:val="left" w:leader="none"/>
          <w:tab w:pos="1304" w:val="left" w:leader="none"/>
          <w:tab w:pos="1956" w:val="left" w:leader="none"/>
          <w:tab w:pos="2605" w:val="left" w:leader="none"/>
        </w:tabs>
        <w:spacing w:before="28"/>
        <w:ind w:right="1900"/>
        <w:jc w:val="center"/>
      </w:pPr>
      <w:r>
        <w:rPr>
          <w:w w:val="105"/>
        </w:rPr>
        <w:t>64</w:t>
        <w:tab/>
        <w:t>70</w:t>
        <w:tab/>
        <w:t>89</w:t>
        <w:tab/>
        <w:t>92</w:t>
        <w:tab/>
        <w:t>92</w:t>
      </w:r>
    </w:p>
    <w:p>
      <w:pPr>
        <w:tabs>
          <w:tab w:pos="661" w:val="left" w:leader="none"/>
          <w:tab w:pos="1314" w:val="left" w:leader="none"/>
          <w:tab w:pos="1964" w:val="left" w:leader="none"/>
          <w:tab w:pos="2606" w:val="left" w:leader="none"/>
        </w:tabs>
        <w:spacing w:before="18"/>
        <w:ind w:left="0" w:right="1902" w:firstLine="0"/>
        <w:jc w:val="center"/>
        <w:rPr>
          <w:sz w:val="12"/>
        </w:rPr>
      </w:pPr>
      <w:r>
        <w:rPr>
          <w:w w:val="105"/>
          <w:sz w:val="13"/>
        </w:rPr>
        <w:t>52</w:t>
        <w:tab/>
      </w:r>
      <w:r>
        <w:rPr>
          <w:w w:val="105"/>
          <w:sz w:val="12"/>
        </w:rPr>
        <w:t>43</w:t>
        <w:tab/>
        <w:t>68</w:t>
        <w:tab/>
        <w:t>72</w:t>
        <w:tab/>
        <w:t>61</w:t>
      </w:r>
    </w:p>
    <w:p>
      <w:pPr>
        <w:pStyle w:val="BodyText"/>
        <w:tabs>
          <w:tab w:pos="657" w:val="left" w:leader="none"/>
          <w:tab w:pos="1304" w:val="left" w:leader="none"/>
          <w:tab w:pos="1963" w:val="left" w:leader="none"/>
          <w:tab w:pos="2613" w:val="left" w:leader="none"/>
        </w:tabs>
        <w:spacing w:before="19"/>
        <w:ind w:right="1899"/>
        <w:jc w:val="center"/>
      </w:pPr>
      <w:r>
        <w:rPr>
          <w:w w:val="110"/>
        </w:rPr>
        <w:t>53</w:t>
        <w:tab/>
        <w:t>60</w:t>
        <w:tab/>
        <w:t>80</w:t>
        <w:tab/>
        <w:t>61</w:t>
        <w:tab/>
        <w:t>68</w:t>
      </w:r>
    </w:p>
    <w:p>
      <w:pPr>
        <w:pStyle w:val="BodyText"/>
        <w:tabs>
          <w:tab w:pos="656" w:val="left" w:leader="none"/>
          <w:tab w:pos="1314" w:val="left" w:leader="none"/>
          <w:tab w:pos="1963" w:val="left" w:leader="none"/>
          <w:tab w:pos="2612" w:val="left" w:leader="none"/>
        </w:tabs>
        <w:spacing w:before="18"/>
        <w:ind w:right="1898"/>
        <w:jc w:val="center"/>
        <w:rPr>
          <w:sz w:val="13"/>
        </w:rPr>
      </w:pPr>
      <w:r>
        <w:rPr>
          <w:w w:val="105"/>
        </w:rPr>
        <w:t>64</w:t>
        <w:tab/>
        <w:t>54</w:t>
        <w:tab/>
        <w:t>79</w:t>
        <w:tab/>
        <w:t>74</w:t>
        <w:tab/>
      </w:r>
      <w:r>
        <w:rPr>
          <w:w w:val="105"/>
          <w:sz w:val="13"/>
        </w:rPr>
        <w:t>71</w:t>
      </w:r>
    </w:p>
    <w:p>
      <w:pPr>
        <w:pStyle w:val="BodyText"/>
        <w:tabs>
          <w:tab w:pos="657" w:val="left" w:leader="none"/>
          <w:tab w:pos="1311" w:val="left" w:leader="none"/>
          <w:tab w:pos="1961" w:val="left" w:leader="none"/>
          <w:tab w:pos="2606" w:val="left" w:leader="none"/>
        </w:tabs>
        <w:spacing w:before="18"/>
        <w:ind w:right="1987"/>
        <w:jc w:val="center"/>
      </w:pPr>
      <w:r>
        <w:rPr>
          <w:rFonts w:ascii="Arial"/>
          <w:w w:val="105"/>
        </w:rPr>
        <w:t>723</w:t>
        <w:tab/>
      </w:r>
      <w:r>
        <w:rPr>
          <w:w w:val="105"/>
        </w:rPr>
        <w:t>661</w:t>
        <w:tab/>
        <w:t>873</w:t>
        <w:tab/>
        <w:t>842</w:t>
        <w:tab/>
        <w:t>917</w:t>
      </w:r>
    </w:p>
    <w:p>
      <w:pPr>
        <w:tabs>
          <w:tab w:pos="658" w:val="left" w:leader="none"/>
          <w:tab w:pos="1306" w:val="left" w:leader="none"/>
          <w:tab w:pos="1964" w:val="left" w:leader="none"/>
          <w:tab w:pos="2613" w:val="left" w:leader="none"/>
        </w:tabs>
        <w:spacing w:before="19"/>
        <w:ind w:left="0" w:right="1899" w:firstLine="0"/>
        <w:jc w:val="center"/>
        <w:rPr>
          <w:sz w:val="12"/>
        </w:rPr>
      </w:pPr>
      <w:r>
        <w:rPr>
          <w:w w:val="105"/>
          <w:sz w:val="13"/>
        </w:rPr>
        <w:t>55</w:t>
        <w:tab/>
      </w:r>
      <w:r>
        <w:rPr>
          <w:w w:val="105"/>
          <w:sz w:val="12"/>
        </w:rPr>
        <w:t>39</w:t>
        <w:tab/>
        <w:t>56</w:t>
        <w:tab/>
        <w:t>60</w:t>
        <w:tab/>
        <w:t>60</w:t>
      </w:r>
    </w:p>
    <w:p>
      <w:pPr>
        <w:pStyle w:val="BodyText"/>
        <w:tabs>
          <w:tab w:pos="655" w:val="left" w:leader="none"/>
          <w:tab w:pos="1313" w:val="left" w:leader="none"/>
          <w:tab w:pos="1963" w:val="left" w:leader="none"/>
          <w:tab w:pos="2602" w:val="left" w:leader="none"/>
        </w:tabs>
        <w:spacing w:before="26"/>
        <w:ind w:right="1907"/>
        <w:jc w:val="center"/>
      </w:pPr>
      <w:r>
        <w:rPr>
          <w:w w:val="105"/>
        </w:rPr>
        <w:t>70</w:t>
        <w:tab/>
        <w:t>63</w:t>
        <w:tab/>
        <w:t>75</w:t>
        <w:tab/>
        <w:t>79</w:t>
        <w:tab/>
        <w:t>86</w:t>
      </w:r>
    </w:p>
    <w:p>
      <w:pPr>
        <w:tabs>
          <w:tab w:pos="659" w:val="left" w:leader="none"/>
          <w:tab w:pos="1316" w:val="left" w:leader="none"/>
          <w:tab w:pos="1961" w:val="left" w:leader="none"/>
          <w:tab w:pos="2608" w:val="left" w:leader="none"/>
        </w:tabs>
        <w:spacing w:before="18"/>
        <w:ind w:left="0" w:right="1902" w:firstLine="0"/>
        <w:jc w:val="center"/>
        <w:rPr>
          <w:sz w:val="12"/>
        </w:rPr>
      </w:pPr>
      <w:r>
        <w:rPr>
          <w:w w:val="105"/>
          <w:sz w:val="12"/>
        </w:rPr>
        <w:t>30</w:t>
        <w:tab/>
        <w:t>45</w:t>
        <w:tab/>
        <w:t>46</w:t>
        <w:tab/>
      </w:r>
      <w:r>
        <w:rPr>
          <w:w w:val="105"/>
          <w:sz w:val="13"/>
        </w:rPr>
        <w:t>55</w:t>
        <w:tab/>
      </w:r>
      <w:r>
        <w:rPr>
          <w:w w:val="105"/>
          <w:sz w:val="12"/>
        </w:rPr>
        <w:t>44</w:t>
      </w:r>
    </w:p>
    <w:p>
      <w:pPr>
        <w:pStyle w:val="BodyText"/>
        <w:tabs>
          <w:tab w:pos="667" w:val="left" w:leader="none"/>
          <w:tab w:pos="1313" w:val="left" w:leader="none"/>
          <w:tab w:pos="1963" w:val="left" w:leader="none"/>
          <w:tab w:pos="2613" w:val="left" w:leader="none"/>
        </w:tabs>
        <w:spacing w:before="19"/>
        <w:ind w:right="1898"/>
        <w:jc w:val="center"/>
      </w:pPr>
      <w:r>
        <w:rPr>
          <w:w w:val="105"/>
        </w:rPr>
        <w:t>58</w:t>
        <w:tab/>
        <w:t>45</w:t>
        <w:tab/>
        <w:t>51</w:t>
        <w:tab/>
        <w:t>56</w:t>
        <w:tab/>
        <w:t>76</w:t>
      </w:r>
    </w:p>
    <w:p>
      <w:pPr>
        <w:tabs>
          <w:tab w:pos="658" w:val="left" w:leader="none"/>
          <w:tab w:pos="1315" w:val="left" w:leader="none"/>
          <w:tab w:pos="1965" w:val="left" w:leader="none"/>
          <w:tab w:pos="2614" w:val="left" w:leader="none"/>
        </w:tabs>
        <w:spacing w:before="18"/>
        <w:ind w:left="0" w:right="1895" w:firstLine="0"/>
        <w:jc w:val="center"/>
        <w:rPr>
          <w:sz w:val="12"/>
        </w:rPr>
      </w:pPr>
      <w:r>
        <w:rPr>
          <w:w w:val="105"/>
          <w:sz w:val="12"/>
        </w:rPr>
        <w:t>32</w:t>
        <w:tab/>
        <w:t>21</w:t>
        <w:tab/>
        <w:t>29</w:t>
        <w:tab/>
      </w:r>
      <w:r>
        <w:rPr>
          <w:w w:val="105"/>
          <w:sz w:val="13"/>
        </w:rPr>
        <w:t>27</w:t>
        <w:tab/>
      </w:r>
      <w:r>
        <w:rPr>
          <w:w w:val="105"/>
          <w:sz w:val="12"/>
        </w:rPr>
        <w:t>25</w:t>
      </w:r>
    </w:p>
    <w:p>
      <w:pPr>
        <w:pStyle w:val="BodyText"/>
        <w:tabs>
          <w:tab w:pos="656" w:val="left" w:leader="none"/>
          <w:tab w:pos="1310" w:val="left" w:leader="none"/>
          <w:tab w:pos="1957" w:val="left" w:leader="none"/>
          <w:tab w:pos="2607" w:val="left" w:leader="none"/>
        </w:tabs>
        <w:spacing w:before="26"/>
        <w:ind w:right="1892"/>
        <w:jc w:val="center"/>
      </w:pPr>
      <w:r>
        <w:rPr>
          <w:w w:val="105"/>
        </w:rPr>
        <w:t>15</w:t>
        <w:tab/>
        <w:t>13</w:t>
        <w:tab/>
        <w:t>25</w:t>
        <w:tab/>
        <w:t>35</w:t>
        <w:tab/>
        <w:t>32</w:t>
      </w:r>
    </w:p>
    <w:p>
      <w:pPr>
        <w:pStyle w:val="BodyText"/>
        <w:tabs>
          <w:tab w:pos="653" w:val="left" w:leader="none"/>
          <w:tab w:pos="1313" w:val="left" w:leader="none"/>
          <w:tab w:pos="1960" w:val="left" w:leader="none"/>
          <w:tab w:pos="2609" w:val="left" w:leader="none"/>
        </w:tabs>
        <w:spacing w:before="28"/>
        <w:ind w:right="1890"/>
        <w:jc w:val="center"/>
      </w:pPr>
      <w:r>
        <w:rPr>
          <w:w w:val="105"/>
        </w:rPr>
        <w:t>19</w:t>
        <w:tab/>
        <w:t>22</w:t>
        <w:tab/>
        <w:t>19</w:t>
        <w:tab/>
        <w:t>20</w:t>
        <w:tab/>
        <w:t>25</w:t>
      </w:r>
    </w:p>
    <w:p>
      <w:pPr>
        <w:pStyle w:val="BodyText"/>
        <w:tabs>
          <w:tab w:pos="650" w:val="left" w:leader="none"/>
          <w:tab w:pos="1304" w:val="left" w:leader="none"/>
          <w:tab w:pos="1954" w:val="left" w:leader="none"/>
          <w:tab w:pos="2603" w:val="left" w:leader="none"/>
        </w:tabs>
        <w:spacing w:before="20"/>
        <w:ind w:right="1974"/>
        <w:jc w:val="center"/>
      </w:pPr>
      <w:r>
        <w:rPr>
          <w:rFonts w:ascii="Arial"/>
          <w:w w:val="105"/>
        </w:rPr>
        <w:t>279</w:t>
        <w:tab/>
      </w:r>
      <w:r>
        <w:rPr>
          <w:w w:val="105"/>
        </w:rPr>
        <w:t>248</w:t>
        <w:tab/>
        <w:t>302</w:t>
        <w:tab/>
        <w:t>333</w:t>
        <w:tab/>
        <w:t>348</w:t>
      </w:r>
    </w:p>
    <w:p>
      <w:pPr>
        <w:pStyle w:val="BodyText"/>
        <w:tabs>
          <w:tab w:pos="654" w:val="left" w:leader="none"/>
          <w:tab w:pos="1246" w:val="left" w:leader="none"/>
          <w:tab w:pos="1896" w:val="left" w:leader="none"/>
          <w:tab w:pos="2538" w:val="left" w:leader="none"/>
        </w:tabs>
        <w:spacing w:before="28"/>
        <w:ind w:right="1899"/>
        <w:jc w:val="center"/>
      </w:pPr>
      <w:r>
        <w:rPr>
          <w:w w:val="105"/>
        </w:rPr>
        <w:t>94</w:t>
        <w:tab/>
        <w:t>83</w:t>
        <w:tab/>
        <w:t>118</w:t>
        <w:tab/>
        <w:t>104</w:t>
        <w:tab/>
        <w:t>108</w:t>
      </w:r>
    </w:p>
    <w:p>
      <w:pPr>
        <w:pStyle w:val="BodyText"/>
        <w:tabs>
          <w:tab w:pos="656" w:val="left" w:leader="none"/>
          <w:tab w:pos="1313" w:val="left" w:leader="none"/>
          <w:tab w:pos="1963" w:val="left" w:leader="none"/>
          <w:tab w:pos="2606" w:val="left" w:leader="none"/>
        </w:tabs>
        <w:spacing w:before="27"/>
        <w:ind w:right="1939"/>
        <w:jc w:val="center"/>
        <w:rPr>
          <w:rFonts w:ascii="Arial"/>
        </w:rPr>
      </w:pPr>
      <w:r>
        <w:rPr>
          <w:w w:val="105"/>
        </w:rPr>
        <w:t>105</w:t>
        <w:tab/>
        <w:t>120</w:t>
        <w:tab/>
        <w:t>136</w:t>
        <w:tab/>
        <w:t>136</w:t>
        <w:tab/>
      </w:r>
      <w:r>
        <w:rPr>
          <w:rFonts w:ascii="Arial"/>
          <w:w w:val="105"/>
        </w:rPr>
        <w:t>174</w:t>
      </w:r>
    </w:p>
    <w:p>
      <w:pPr>
        <w:pStyle w:val="BodyText"/>
        <w:tabs>
          <w:tab w:pos="656" w:val="left" w:leader="none"/>
          <w:tab w:pos="1314" w:val="left" w:leader="none"/>
          <w:tab w:pos="1963" w:val="left" w:leader="none"/>
          <w:tab w:pos="2613" w:val="left" w:leader="none"/>
        </w:tabs>
        <w:spacing w:before="28"/>
        <w:ind w:right="1888"/>
        <w:jc w:val="center"/>
      </w:pPr>
      <w:r>
        <w:rPr>
          <w:w w:val="105"/>
        </w:rPr>
        <w:t>61</w:t>
        <w:tab/>
        <w:t>53</w:t>
        <w:tab/>
        <w:t>74</w:t>
        <w:tab/>
      </w:r>
      <w:r>
        <w:rPr>
          <w:spacing w:val="4"/>
          <w:w w:val="105"/>
        </w:rPr>
        <w:t>7</w:t>
      </w:r>
      <w:r>
        <w:rPr>
          <w:rFonts w:ascii="Arial Unicode MS" w:hAnsi="Arial Unicode MS"/>
          <w:spacing w:val="4"/>
          <w:w w:val="105"/>
          <w:sz w:val="9"/>
        </w:rPr>
        <w:t>↑</w:t>
        <w:tab/>
      </w:r>
      <w:r>
        <w:rPr>
          <w:w w:val="105"/>
        </w:rPr>
        <w:t>73</w:t>
      </w:r>
    </w:p>
    <w:p>
      <w:pPr>
        <w:tabs>
          <w:tab w:pos="653" w:val="left" w:leader="none"/>
          <w:tab w:pos="1301" w:val="left" w:leader="none"/>
          <w:tab w:pos="1953" w:val="left" w:leader="none"/>
          <w:tab w:pos="2603" w:val="left" w:leader="none"/>
        </w:tabs>
        <w:spacing w:before="11"/>
        <w:ind w:left="0" w:right="1868" w:firstLine="0"/>
        <w:jc w:val="center"/>
        <w:rPr>
          <w:sz w:val="12"/>
        </w:rPr>
      </w:pPr>
      <w:r>
        <w:rPr>
          <w:sz w:val="12"/>
        </w:rPr>
        <w:t>)</w:t>
      </w:r>
      <w:r>
        <w:rPr>
          <w:spacing w:val="-8"/>
          <w:sz w:val="12"/>
        </w:rPr>
        <w:t> </w:t>
      </w:r>
      <w:r>
        <w:rPr>
          <w:sz w:val="12"/>
        </w:rPr>
        <w:t>0</w:t>
        <w:tab/>
      </w:r>
      <w:r>
        <w:rPr>
          <w:sz w:val="13"/>
        </w:rPr>
        <w:t>52</w:t>
        <w:tab/>
        <w:t>85</w:t>
        <w:tab/>
      </w:r>
      <w:r>
        <w:rPr>
          <w:sz w:val="12"/>
        </w:rPr>
        <w:t>70</w:t>
        <w:tab/>
        <w:t>79</w:t>
      </w:r>
    </w:p>
    <w:p>
      <w:pPr>
        <w:pStyle w:val="BodyText"/>
        <w:tabs>
          <w:tab w:pos="658" w:val="left" w:leader="none"/>
          <w:tab w:pos="1312" w:val="left" w:leader="none"/>
          <w:tab w:pos="1965" w:val="left" w:leader="none"/>
          <w:tab w:pos="2611" w:val="left" w:leader="none"/>
        </w:tabs>
        <w:spacing w:before="24"/>
        <w:ind w:right="1870"/>
        <w:jc w:val="center"/>
        <w:rPr>
          <w:sz w:val="13"/>
        </w:rPr>
      </w:pPr>
      <w:r>
        <w:rPr>
          <w:w w:val="110"/>
        </w:rPr>
        <w:t>30</w:t>
        <w:tab/>
        <w:t>28</w:t>
        <w:tab/>
        <w:t>50</w:t>
        <w:tab/>
        <w:t>43</w:t>
        <w:tab/>
      </w:r>
      <w:r>
        <w:rPr>
          <w:w w:val="110"/>
          <w:sz w:val="13"/>
        </w:rPr>
        <w:t>52</w:t>
      </w:r>
    </w:p>
    <w:p>
      <w:pPr>
        <w:pStyle w:val="BodyText"/>
        <w:tabs>
          <w:tab w:pos="664" w:val="left" w:leader="none"/>
          <w:tab w:pos="1311" w:val="left" w:leader="none"/>
          <w:tab w:pos="1960" w:val="left" w:leader="none"/>
          <w:tab w:pos="2612" w:val="left" w:leader="none"/>
        </w:tabs>
        <w:spacing w:before="16"/>
        <w:ind w:right="1869"/>
        <w:jc w:val="center"/>
        <w:rPr>
          <w:sz w:val="13"/>
        </w:rPr>
      </w:pPr>
      <w:r>
        <w:rPr>
          <w:w w:val="110"/>
        </w:rPr>
        <w:t>91</w:t>
        <w:tab/>
        <w:t>70</w:t>
        <w:tab/>
        <w:t>86</w:t>
        <w:tab/>
        <w:t>88</w:t>
        <w:tab/>
      </w:r>
      <w:r>
        <w:rPr>
          <w:w w:val="110"/>
          <w:sz w:val="13"/>
        </w:rPr>
        <w:t>98</w:t>
      </w:r>
    </w:p>
    <w:p>
      <w:pPr>
        <w:tabs>
          <w:tab w:pos="656" w:val="left" w:leader="none"/>
          <w:tab w:pos="1308" w:val="left" w:leader="none"/>
          <w:tab w:pos="1963" w:val="left" w:leader="none"/>
          <w:tab w:pos="2612" w:val="left" w:leader="none"/>
        </w:tabs>
        <w:spacing w:before="17"/>
        <w:ind w:left="0" w:right="1869" w:firstLine="0"/>
        <w:jc w:val="center"/>
        <w:rPr>
          <w:rFonts w:ascii="Arial"/>
          <w:sz w:val="12"/>
        </w:rPr>
      </w:pPr>
      <w:r>
        <w:rPr>
          <w:rFonts w:ascii="Arial"/>
          <w:sz w:val="12"/>
        </w:rPr>
        <w:t>49</w:t>
        <w:tab/>
      </w:r>
      <w:r>
        <w:rPr>
          <w:sz w:val="12"/>
        </w:rPr>
        <w:t>45</w:t>
        <w:tab/>
      </w:r>
      <w:r>
        <w:rPr>
          <w:sz w:val="13"/>
        </w:rPr>
        <w:t>52</w:t>
        <w:tab/>
      </w:r>
      <w:r>
        <w:rPr>
          <w:rFonts w:ascii="Arial"/>
          <w:sz w:val="12"/>
        </w:rPr>
        <w:t>49</w:t>
        <w:tab/>
        <w:t>49</w:t>
      </w:r>
    </w:p>
    <w:p>
      <w:pPr>
        <w:pStyle w:val="BodyText"/>
        <w:tabs>
          <w:tab w:pos="656" w:val="left" w:leader="none"/>
          <w:tab w:pos="1312" w:val="left" w:leader="none"/>
          <w:tab w:pos="1969" w:val="left" w:leader="none"/>
          <w:tab w:pos="2612" w:val="left" w:leader="none"/>
        </w:tabs>
        <w:spacing w:before="18"/>
        <w:ind w:right="1889"/>
        <w:jc w:val="center"/>
      </w:pPr>
      <w:r>
        <w:rPr/>
        <w:t>36</w:t>
        <w:tab/>
        <w:t>31</w:t>
        <w:tab/>
        <w:t>54</w:t>
        <w:tab/>
        <w:t>66</w:t>
        <w:tab/>
        <w:t>38</w:t>
      </w:r>
    </w:p>
    <w:p>
      <w:pPr>
        <w:pStyle w:val="BodyText"/>
        <w:tabs>
          <w:tab w:pos="666" w:val="left" w:leader="none"/>
          <w:tab w:pos="1311" w:val="left" w:leader="none"/>
          <w:tab w:pos="1966" w:val="left" w:leader="none"/>
          <w:tab w:pos="2610" w:val="left" w:leader="none"/>
        </w:tabs>
        <w:spacing w:before="36"/>
        <w:ind w:right="1887"/>
        <w:jc w:val="center"/>
      </w:pPr>
      <w:r>
        <w:rPr/>
        <w:t>25</w:t>
        <w:tab/>
        <w:t>16</w:t>
        <w:tab/>
        <w:t>33</w:t>
        <w:tab/>
        <w:t>14</w:t>
        <w:tab/>
        <w:t>34</w:t>
      </w:r>
    </w:p>
    <w:p>
      <w:pPr>
        <w:pStyle w:val="BodyText"/>
        <w:tabs>
          <w:tab w:pos="654" w:val="left" w:leader="none"/>
          <w:tab w:pos="1313" w:val="left" w:leader="none"/>
          <w:tab w:pos="1960" w:val="left" w:leader="none"/>
          <w:tab w:pos="2605" w:val="left" w:leader="none"/>
        </w:tabs>
        <w:spacing w:before="20"/>
        <w:ind w:right="1874"/>
        <w:jc w:val="center"/>
      </w:pPr>
      <w:r>
        <w:rPr/>
        <w:t>24</w:t>
        <w:tab/>
        <w:t>31</w:t>
        <w:tab/>
        <w:t>21</w:t>
        <w:tab/>
        <w:t>38</w:t>
        <w:tab/>
        <w:t>24</w:t>
      </w:r>
    </w:p>
    <w:p>
      <w:pPr>
        <w:pStyle w:val="BodyText"/>
        <w:tabs>
          <w:tab w:pos="656" w:val="left" w:leader="none"/>
          <w:tab w:pos="1321" w:val="left" w:leader="none"/>
          <w:tab w:pos="1963" w:val="left" w:leader="none"/>
          <w:tab w:pos="2613" w:val="left" w:leader="none"/>
        </w:tabs>
        <w:spacing w:before="28"/>
        <w:ind w:right="1954"/>
        <w:jc w:val="center"/>
      </w:pPr>
      <w:r>
        <w:rPr>
          <w:w w:val="105"/>
        </w:rPr>
        <w:t>585</w:t>
        <w:tab/>
        <w:t>539</w:t>
        <w:tab/>
        <w:t>709</w:t>
        <w:tab/>
        <w:t>679</w:t>
        <w:tab/>
        <w:t>729</w:t>
      </w:r>
    </w:p>
    <w:p>
      <w:pPr>
        <w:spacing w:after="0"/>
        <w:jc w:val="center"/>
        <w:sectPr>
          <w:pgSz w:w="11990" w:h="16840"/>
          <w:pgMar w:top="1100" w:bottom="280" w:left="1000" w:right="0"/>
          <w:cols w:num="3" w:equalWidth="0">
            <w:col w:w="2218" w:space="40"/>
            <w:col w:w="3238" w:space="39"/>
            <w:col w:w="5455"/>
          </w:cols>
        </w:sectPr>
      </w:pPr>
    </w:p>
    <w:p>
      <w:pPr>
        <w:pStyle w:val="BodyText"/>
        <w:rPr>
          <w:sz w:val="20"/>
        </w:rPr>
      </w:pPr>
    </w:p>
    <w:p>
      <w:pPr>
        <w:pStyle w:val="BodyText"/>
        <w:rPr>
          <w:sz w:val="20"/>
        </w:rPr>
      </w:pPr>
    </w:p>
    <w:p>
      <w:pPr>
        <w:pStyle w:val="BodyText"/>
        <w:rPr>
          <w:sz w:val="20"/>
        </w:rPr>
      </w:pPr>
    </w:p>
    <w:p>
      <w:pPr>
        <w:pStyle w:val="BodyText"/>
        <w:spacing w:before="8"/>
        <w:rPr>
          <w:sz w:val="27"/>
        </w:rPr>
      </w:pPr>
    </w:p>
    <w:p>
      <w:pPr>
        <w:spacing w:before="92"/>
        <w:ind w:left="4484" w:right="5710" w:firstLine="0"/>
        <w:jc w:val="center"/>
        <w:rPr>
          <w:sz w:val="19"/>
        </w:rPr>
      </w:pPr>
      <w:r>
        <w:rPr>
          <w:w w:val="110"/>
          <w:sz w:val="19"/>
        </w:rPr>
        <w:t>-   94 -</w:t>
      </w:r>
    </w:p>
    <w:p>
      <w:pPr>
        <w:spacing w:after="0"/>
        <w:jc w:val="center"/>
        <w:rPr>
          <w:sz w:val="19"/>
        </w:rPr>
        <w:sectPr>
          <w:type w:val="continuous"/>
          <w:pgSz w:w="11990" w:h="16840"/>
          <w:pgMar w:top="1580" w:bottom="280" w:left="1000" w:right="0"/>
        </w:sectPr>
      </w:pPr>
    </w:p>
    <w:p>
      <w:pPr>
        <w:pStyle w:val="BodyText"/>
        <w:rPr>
          <w:sz w:val="16"/>
        </w:rPr>
      </w:pPr>
    </w:p>
    <w:p>
      <w:pPr>
        <w:pStyle w:val="BodyText"/>
        <w:spacing w:before="4"/>
        <w:rPr>
          <w:sz w:val="13"/>
        </w:rPr>
      </w:pPr>
    </w:p>
    <w:p>
      <w:pPr>
        <w:pStyle w:val="BodyText"/>
        <w:spacing w:line="141" w:lineRule="exact"/>
        <w:ind w:left="1826"/>
        <w:rPr>
          <w:rFonts w:ascii="Arial Unicode MS" w:eastAsia="Arial Unicode MS" w:hint="eastAsia"/>
        </w:rPr>
      </w:pPr>
      <w:r>
        <w:rPr/>
        <w:pict>
          <v:shape style="position:absolute;margin-left:211.471039pt;margin-top:1.773864pt;width:5.35pt;height:20.3pt;mso-position-horizontal-relative:page;mso-position-vertical-relative:paragraph;z-index:654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w:t>
                  </w:r>
                  <w:r>
                    <w:rPr>
                      <w:rFonts w:ascii="Arial Unicode MS"/>
                    </w:rPr>
                    <w:t>    </w:t>
                  </w:r>
                  <w:r>
                    <w:rPr>
                      <w:rFonts w:ascii="Arial Unicode MS"/>
                      <w:w w:val="100"/>
                    </w:rPr>
                    <w:t>8</w:t>
                  </w:r>
                </w:p>
              </w:txbxContent>
            </v:textbox>
            <w10:wrap type="none"/>
          </v:shape>
        </w:pict>
      </w:r>
      <w:r>
        <w:rPr>
          <w:rFonts w:ascii="Arial Unicode MS" w:eastAsia="Arial Unicode MS" w:hint="eastAsia"/>
          <w:w w:val="107"/>
        </w:rPr>
        <w:t>女</w:t>
      </w:r>
    </w:p>
    <w:p>
      <w:pPr>
        <w:spacing w:line="211" w:lineRule="exact" w:before="0"/>
        <w:ind w:left="1579" w:right="0" w:firstLine="0"/>
        <w:jc w:val="left"/>
        <w:rPr>
          <w:rFonts w:ascii="Arial" w:eastAsia="Arial"/>
          <w:sz w:val="23"/>
        </w:rPr>
      </w:pPr>
      <w:r>
        <w:rPr>
          <w:rFonts w:ascii="Arial Unicode MS" w:eastAsia="Arial Unicode MS" w:hint="eastAsia"/>
          <w:sz w:val="13"/>
        </w:rPr>
        <w:t>市   町   月  </w:t>
      </w:r>
      <w:r>
        <w:rPr>
          <w:rFonts w:ascii="Arial" w:eastAsia="Arial"/>
          <w:spacing w:val="-18"/>
          <w:sz w:val="23"/>
        </w:rPr>
        <w:t>I</w:t>
      </w:r>
    </w:p>
    <w:p>
      <w:pPr>
        <w:tabs>
          <w:tab w:pos="2139" w:val="left" w:leader="none"/>
        </w:tabs>
        <w:spacing w:line="144" w:lineRule="exact" w:before="0"/>
        <w:ind w:left="1254" w:right="0" w:firstLine="0"/>
        <w:jc w:val="left"/>
        <w:rPr>
          <w:rFonts w:ascii="Arial Unicode MS" w:eastAsia="Arial Unicode MS" w:hint="eastAsia"/>
          <w:sz w:val="14"/>
        </w:rPr>
      </w:pPr>
      <w:r>
        <w:rPr>
          <w:sz w:val="12"/>
        </w:rPr>
        <w:t>02   </w:t>
      </w:r>
      <w:r>
        <w:rPr>
          <w:spacing w:val="15"/>
          <w:sz w:val="12"/>
        </w:rPr>
        <w:t> </w:t>
      </w:r>
      <w:r>
        <w:rPr>
          <w:rFonts w:ascii="Arial Unicode MS" w:eastAsia="Arial Unicode MS" w:hint="eastAsia"/>
          <w:sz w:val="14"/>
        </w:rPr>
        <w:t>県</w:t>
        <w:tab/>
        <w:t>計</w:t>
      </w:r>
    </w:p>
    <w:p>
      <w:pPr>
        <w:spacing w:line="228" w:lineRule="auto" w:before="0"/>
        <w:ind w:left="1513" w:right="1" w:firstLine="3"/>
        <w:jc w:val="left"/>
        <w:rPr>
          <w:rFonts w:ascii="Arial Unicode MS" w:eastAsia="Arial Unicode MS" w:hint="eastAsia"/>
          <w:sz w:val="13"/>
        </w:rPr>
      </w:pPr>
      <w:r>
        <w:rPr>
          <w:rFonts w:ascii="Arial Unicode MS" w:eastAsia="Arial Unicode MS" w:hint="eastAsia"/>
          <w:w w:val="205"/>
          <w:sz w:val="13"/>
        </w:rPr>
        <w:t>市部;+ </w:t>
      </w:r>
      <w:r>
        <w:rPr>
          <w:rFonts w:ascii="Arial Unicode MS" w:eastAsia="Arial Unicode MS" w:hint="eastAsia"/>
          <w:spacing w:val="-7"/>
          <w:w w:val="205"/>
          <w:sz w:val="13"/>
        </w:rPr>
        <w:t>郡部計</w:t>
      </w:r>
    </w:p>
    <w:p>
      <w:pPr>
        <w:pStyle w:val="BodyText"/>
        <w:tabs>
          <w:tab w:pos="1832" w:val="left" w:leader="none"/>
        </w:tabs>
        <w:spacing w:line="155" w:lineRule="exact"/>
        <w:ind w:left="1242"/>
        <w:rPr>
          <w:rFonts w:ascii="Arial Unicode MS" w:eastAsia="Arial Unicode MS" w:hint="eastAsia"/>
        </w:rPr>
      </w:pPr>
      <w:r>
        <w:rPr/>
        <w:t>20</w:t>
      </w:r>
      <w:r>
        <w:rPr>
          <w:spacing w:val="-1"/>
        </w:rPr>
        <w:t> </w:t>
      </w:r>
      <w:r>
        <w:rPr/>
        <w:t>1 </w:t>
      </w:r>
      <w:r>
        <w:rPr>
          <w:spacing w:val="1"/>
        </w:rPr>
        <w:t> </w:t>
      </w:r>
      <w:r>
        <w:rPr>
          <w:rFonts w:ascii="Arial Unicode MS" w:eastAsia="Arial Unicode MS" w:hint="eastAsia"/>
        </w:rPr>
        <w:t>青</w:t>
        <w:tab/>
        <w:t>森    </w:t>
      </w:r>
      <w:r>
        <w:rPr>
          <w:rFonts w:ascii="Arial Unicode MS" w:eastAsia="Arial Unicode MS" w:hint="eastAsia"/>
          <w:spacing w:val="26"/>
        </w:rPr>
        <w:t> </w:t>
      </w:r>
      <w:r>
        <w:rPr>
          <w:rFonts w:ascii="Arial Unicode MS" w:eastAsia="Arial Unicode MS" w:hint="eastAsia"/>
        </w:rPr>
        <w:t>市</w:t>
      </w:r>
    </w:p>
    <w:p>
      <w:pPr>
        <w:numPr>
          <w:ilvl w:val="0"/>
          <w:numId w:val="128"/>
        </w:numPr>
        <w:tabs>
          <w:tab w:pos="1516" w:val="left" w:leader="none"/>
        </w:tabs>
        <w:spacing w:line="171" w:lineRule="exact" w:before="0"/>
        <w:ind w:left="1515" w:right="0" w:hanging="273"/>
        <w:jc w:val="left"/>
        <w:rPr>
          <w:rFonts w:ascii="Arial Unicode MS" w:eastAsia="Arial Unicode MS" w:hint="eastAsia"/>
          <w:sz w:val="13"/>
        </w:rPr>
      </w:pPr>
      <w:r>
        <w:rPr>
          <w:rFonts w:ascii="Arial Unicode MS" w:eastAsia="Arial Unicode MS" w:hint="eastAsia"/>
          <w:sz w:val="13"/>
        </w:rPr>
        <w:t>弘     前     市</w:t>
      </w:r>
    </w:p>
    <w:p>
      <w:pPr>
        <w:pStyle w:val="ListParagraph"/>
        <w:numPr>
          <w:ilvl w:val="0"/>
          <w:numId w:val="128"/>
        </w:numPr>
        <w:tabs>
          <w:tab w:pos="1511" w:val="left" w:leader="none"/>
          <w:tab w:pos="1829" w:val="left" w:leader="none"/>
        </w:tabs>
        <w:spacing w:line="160" w:lineRule="exact" w:before="0" w:after="0"/>
        <w:ind w:left="1510" w:right="0" w:hanging="268"/>
        <w:jc w:val="left"/>
        <w:rPr>
          <w:sz w:val="12"/>
        </w:rPr>
      </w:pPr>
      <w:r>
        <w:rPr>
          <w:w w:val="105"/>
          <w:sz w:val="12"/>
        </w:rPr>
        <w:t>ハ</w:t>
        <w:tab/>
        <w:t>戸    </w:t>
      </w:r>
      <w:r>
        <w:rPr>
          <w:spacing w:val="13"/>
          <w:w w:val="105"/>
          <w:sz w:val="12"/>
        </w:rPr>
        <w:t> </w:t>
      </w:r>
      <w:r>
        <w:rPr>
          <w:w w:val="105"/>
          <w:sz w:val="12"/>
        </w:rPr>
        <w:t>市</w:t>
      </w:r>
    </w:p>
    <w:p>
      <w:pPr>
        <w:pStyle w:val="ListParagraph"/>
        <w:numPr>
          <w:ilvl w:val="0"/>
          <w:numId w:val="128"/>
        </w:numPr>
        <w:tabs>
          <w:tab w:pos="1517" w:val="left" w:leader="none"/>
        </w:tabs>
        <w:spacing w:line="153" w:lineRule="exact" w:before="0" w:after="0"/>
        <w:ind w:left="1516" w:right="0" w:hanging="282"/>
        <w:jc w:val="left"/>
        <w:rPr>
          <w:sz w:val="12"/>
        </w:rPr>
      </w:pPr>
      <w:r>
        <w:rPr>
          <w:spacing w:val="1"/>
          <w:w w:val="110"/>
          <w:sz w:val="12"/>
        </w:rPr>
        <w:t>黒     石    市</w:t>
      </w:r>
    </w:p>
    <w:p>
      <w:pPr>
        <w:pStyle w:val="ListParagraph"/>
        <w:numPr>
          <w:ilvl w:val="0"/>
          <w:numId w:val="128"/>
        </w:numPr>
        <w:tabs>
          <w:tab w:pos="1509" w:val="left" w:leader="none"/>
        </w:tabs>
        <w:spacing w:line="160" w:lineRule="exact" w:before="0" w:after="0"/>
        <w:ind w:left="1508" w:right="0" w:hanging="274"/>
        <w:jc w:val="left"/>
        <w:rPr>
          <w:sz w:val="13"/>
        </w:rPr>
      </w:pPr>
      <w:r>
        <w:rPr>
          <w:spacing w:val="3"/>
          <w:sz w:val="12"/>
        </w:rPr>
        <w:t>五 所 </w:t>
      </w:r>
      <w:r>
        <w:rPr>
          <w:rFonts w:ascii="Times New Roman" w:eastAsia="Times New Roman"/>
          <w:sz w:val="12"/>
        </w:rPr>
        <w:t>Il</w:t>
      </w:r>
      <w:r>
        <w:rPr>
          <w:rFonts w:ascii="Times New Roman" w:eastAsia="Times New Roman"/>
          <w:spacing w:val="-8"/>
          <w:sz w:val="12"/>
        </w:rPr>
        <w:t> </w:t>
      </w:r>
      <w:r>
        <w:rPr>
          <w:rFonts w:ascii="Times New Roman" w:eastAsia="Times New Roman"/>
          <w:sz w:val="12"/>
        </w:rPr>
        <w:t>l</w:t>
      </w:r>
      <w:r>
        <w:rPr>
          <w:rFonts w:ascii="Times New Roman" w:eastAsia="Times New Roman"/>
          <w:spacing w:val="7"/>
          <w:sz w:val="12"/>
        </w:rPr>
        <w:t> </w:t>
      </w:r>
      <w:r>
        <w:rPr>
          <w:spacing w:val="9"/>
          <w:sz w:val="13"/>
        </w:rPr>
        <w:t>原市</w:t>
      </w:r>
    </w:p>
    <w:p>
      <w:pPr>
        <w:spacing w:line="166" w:lineRule="exact" w:before="0"/>
        <w:ind w:left="1234" w:right="0" w:firstLine="0"/>
        <w:jc w:val="left"/>
        <w:rPr>
          <w:rFonts w:ascii="Arial Unicode MS" w:eastAsia="Arial Unicode MS" w:hint="eastAsia"/>
          <w:sz w:val="13"/>
        </w:rPr>
      </w:pPr>
      <w:r>
        <w:rPr>
          <w:w w:val="110"/>
          <w:sz w:val="12"/>
        </w:rPr>
        <w:t>208  </w:t>
      </w:r>
      <w:r>
        <w:rPr>
          <w:rFonts w:ascii="Arial Unicode MS" w:eastAsia="Arial Unicode MS" w:hint="eastAsia"/>
          <w:spacing w:val="11"/>
          <w:w w:val="110"/>
          <w:sz w:val="13"/>
        </w:rPr>
        <w:t>十 和 田 市</w:t>
      </w:r>
    </w:p>
    <w:p>
      <w:pPr>
        <w:spacing w:line="165" w:lineRule="exact" w:before="0"/>
        <w:ind w:left="1234" w:right="0" w:firstLine="0"/>
        <w:jc w:val="left"/>
        <w:rPr>
          <w:rFonts w:ascii="Arial Unicode MS" w:eastAsia="Arial Unicode MS" w:hint="eastAsia"/>
          <w:sz w:val="13"/>
        </w:rPr>
      </w:pPr>
      <w:r>
        <w:rPr/>
        <w:pict>
          <v:shape style="position:absolute;margin-left:278.228241pt;margin-top:-83.550705pt;width:5.45pt;height:32.5500pt;mso-position-horizontal-relative:page;mso-position-vertical-relative:paragraph;z-index:65368" type="#_x0000_t202" filled="false" stroked="false">
            <v:textbox inset="0,0,0,0" style="layout-flow:vertical-ideographic">
              <w:txbxContent>
                <w:p>
                  <w:pPr>
                    <w:pStyle w:val="BodyText"/>
                    <w:tabs>
                      <w:tab w:pos="510" w:val="left" w:leader="none"/>
                    </w:tabs>
                    <w:spacing w:line="132" w:lineRule="auto"/>
                    <w:ind w:left="20"/>
                    <w:rPr>
                      <w:rFonts w:ascii="Arial Unicode MS"/>
                    </w:rPr>
                  </w:pPr>
                  <w:r>
                    <w:rPr>
                      <w:rFonts w:ascii="Arial Unicode MS"/>
                      <w:w w:val="100"/>
                    </w:rPr>
                    <w:t>4</w:t>
                  </w:r>
                  <w:r>
                    <w:rPr>
                      <w:rFonts w:ascii="Arial Unicode MS"/>
                      <w:spacing w:val="5"/>
                    </w:rPr>
                    <w:t> </w:t>
                  </w:r>
                  <w:r>
                    <w:rPr>
                      <w:rFonts w:ascii="Arial Unicode MS"/>
                      <w:w w:val="100"/>
                    </w:rPr>
                    <w:t>0</w:t>
                  </w:r>
                  <w:r>
                    <w:rPr>
                      <w:rFonts w:ascii="Arial Unicode MS"/>
                    </w:rPr>
                    <w:tab/>
                  </w:r>
                  <w:r>
                    <w:rPr>
                      <w:rFonts w:ascii="Arial Unicode MS"/>
                      <w:w w:val="100"/>
                    </w:rPr>
                    <w:t>4</w:t>
                  </w:r>
                </w:p>
              </w:txbxContent>
            </v:textbox>
            <w10:wrap type="none"/>
          </v:shape>
        </w:pict>
      </w:r>
      <w:r>
        <w:rPr/>
        <w:pict>
          <v:shape style="position:absolute;margin-left:276.423828pt;margin-top:-83.917305pt;width:5.65pt;height:29.4pt;mso-position-horizontal-relative:page;mso-position-vertical-relative:paragraph;z-index:6541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position w:val="1"/>
                    </w:rPr>
                    <w:t>)</w:t>
                  </w:r>
                  <w:r>
                    <w:rPr>
                      <w:rFonts w:ascii="Arial Unicode MS"/>
                      <w:position w:val="1"/>
                    </w:rPr>
                    <w:t>  </w:t>
                  </w:r>
                  <w:r>
                    <w:rPr>
                      <w:rFonts w:ascii="Arial Unicode MS"/>
                      <w:w w:val="100"/>
                      <w:position w:val="1"/>
                    </w:rPr>
                    <w:t>3</w:t>
                  </w:r>
                </w:p>
              </w:txbxContent>
            </v:textbox>
            <w10:wrap type="none"/>
          </v:shape>
        </w:pict>
      </w:r>
      <w:r>
        <w:rPr/>
        <w:pict>
          <v:shape style="position:absolute;margin-left:211.471039pt;margin-top:-18.645803pt;width:5.35pt;height:24.25pt;mso-position-horizontal-relative:page;mso-position-vertical-relative:paragraph;z-index:654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rPr>
                    <w:t>8</w:t>
                  </w:r>
                </w:p>
              </w:txbxContent>
            </v:textbox>
            <w10:wrap type="none"/>
          </v:shape>
        </w:pict>
      </w:r>
      <w:r>
        <w:rPr>
          <w:w w:val="105"/>
          <w:sz w:val="12"/>
        </w:rPr>
        <w:t>207   </w:t>
      </w:r>
      <w:r>
        <w:rPr>
          <w:rFonts w:ascii="Arial Unicode MS" w:eastAsia="Arial Unicode MS" w:hint="eastAsia"/>
          <w:w w:val="105"/>
          <w:sz w:val="13"/>
        </w:rPr>
        <w:t>三     沢    市</w:t>
      </w:r>
    </w:p>
    <w:p>
      <w:pPr>
        <w:spacing w:before="82"/>
        <w:ind w:left="-27" w:right="0" w:firstLine="0"/>
        <w:jc w:val="left"/>
        <w:rPr>
          <w:rFonts w:ascii="Arial Unicode MS" w:eastAsia="Arial Unicode MS" w:hint="eastAsia"/>
          <w:sz w:val="19"/>
        </w:rPr>
      </w:pPr>
      <w:r>
        <w:rPr/>
        <w:br w:type="column"/>
      </w:r>
      <w:r>
        <w:rPr>
          <w:rFonts w:ascii="Arial Unicode MS" w:eastAsia="Arial Unicode MS" w:hint="eastAsia"/>
          <w:spacing w:val="1"/>
          <w:sz w:val="19"/>
        </w:rPr>
        <w:t>参考 </w:t>
      </w:r>
      <w:r>
        <w:rPr>
          <w:rFonts w:ascii="Arial" w:eastAsia="Arial"/>
          <w:sz w:val="18"/>
        </w:rPr>
        <w:t>2 </w:t>
      </w:r>
      <w:r>
        <w:rPr>
          <w:rFonts w:ascii="Arial Unicode MS" w:eastAsia="Arial Unicode MS" w:hint="eastAsia"/>
          <w:sz w:val="19"/>
        </w:rPr>
        <w:t>男女，年齢（各歳）別推</w:t>
      </w:r>
      <w:r>
        <w:rPr>
          <w:rFonts w:ascii="Arial Unicode MS" w:eastAsia="Arial Unicode MS" w:hint="eastAsia"/>
          <w:spacing w:val="-57"/>
          <w:sz w:val="19"/>
        </w:rPr>
        <w:t>計人口</w:t>
      </w:r>
    </w:p>
    <w:p>
      <w:pPr>
        <w:spacing w:line="237" w:lineRule="exact" w:before="97"/>
        <w:ind w:left="98" w:right="0" w:firstLine="0"/>
        <w:jc w:val="left"/>
        <w:rPr>
          <w:rFonts w:ascii="Arial Unicode MS" w:eastAsia="Arial Unicode MS" w:hint="eastAsia"/>
          <w:sz w:val="19"/>
        </w:rPr>
      </w:pPr>
      <w:r>
        <w:rPr/>
        <w:br w:type="column"/>
      </w:r>
      <w:r>
        <w:rPr>
          <w:rFonts w:ascii="Arial Unicode MS" w:eastAsia="Arial Unicode MS" w:hint="eastAsia"/>
          <w:w w:val="120"/>
          <w:sz w:val="19"/>
        </w:rPr>
        <w:t>一県市町村一</w:t>
      </w:r>
    </w:p>
    <w:p>
      <w:pPr>
        <w:spacing w:line="142" w:lineRule="exact" w:before="0"/>
        <w:ind w:left="0" w:right="1435" w:firstLine="0"/>
        <w:jc w:val="center"/>
        <w:rPr>
          <w:rFonts w:ascii="Arial Unicode MS" w:eastAsia="Arial Unicode MS" w:hint="eastAsia"/>
          <w:sz w:val="14"/>
        </w:rPr>
      </w:pPr>
      <w:r>
        <w:rPr>
          <w:rFonts w:ascii="Arial Unicode MS" w:eastAsia="Arial Unicode MS" w:hint="eastAsia"/>
          <w:w w:val="105"/>
          <w:sz w:val="14"/>
        </w:rPr>
        <w:t>平成</w:t>
      </w:r>
      <w:r>
        <w:rPr>
          <w:w w:val="105"/>
          <w:sz w:val="12"/>
        </w:rPr>
        <w:t>8 </w:t>
      </w:r>
      <w:r>
        <w:rPr>
          <w:rFonts w:ascii="Arial Unicode MS" w:eastAsia="Arial Unicode MS" w:hint="eastAsia"/>
          <w:w w:val="105"/>
          <w:sz w:val="13"/>
        </w:rPr>
        <w:t>年 </w:t>
      </w:r>
      <w:r>
        <w:rPr>
          <w:w w:val="105"/>
          <w:sz w:val="12"/>
        </w:rPr>
        <w:t>1 0 </w:t>
      </w:r>
      <w:r>
        <w:rPr>
          <w:rFonts w:ascii="Arial Unicode MS" w:eastAsia="Arial Unicode MS" w:hint="eastAsia"/>
          <w:w w:val="105"/>
          <w:sz w:val="14"/>
        </w:rPr>
        <w:t>月 </w:t>
      </w:r>
      <w:r>
        <w:rPr>
          <w:w w:val="105"/>
          <w:sz w:val="12"/>
        </w:rPr>
        <w:t>1 </w:t>
      </w:r>
      <w:r>
        <w:rPr>
          <w:rFonts w:ascii="Arial Unicode MS" w:eastAsia="Arial Unicode MS" w:hint="eastAsia"/>
          <w:w w:val="105"/>
          <w:sz w:val="14"/>
        </w:rPr>
        <w:t>日現在</w:t>
      </w:r>
    </w:p>
    <w:p>
      <w:pPr>
        <w:tabs>
          <w:tab w:pos="2330" w:val="left" w:leader="none"/>
          <w:tab w:pos="3001" w:val="left" w:leader="none"/>
        </w:tabs>
        <w:spacing w:line="217" w:lineRule="exact" w:before="0"/>
        <w:ind w:left="0" w:right="2004" w:firstLine="0"/>
        <w:jc w:val="center"/>
        <w:rPr>
          <w:rFonts w:ascii="Arial" w:eastAsia="Arial"/>
          <w:sz w:val="22"/>
        </w:rPr>
      </w:pPr>
      <w:r>
        <w:rPr/>
        <w:pict>
          <v:shape style="position:absolute;margin-left:317.1922pt;margin-top:7.132839pt;width:7.75pt;height:228.35pt;mso-position-horizontal-relative:page;mso-position-vertical-relative:paragraph;z-index:64408"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6</w:t>
                  </w:r>
                  <w:r>
                    <w:rPr>
                      <w:rFonts w:ascii="Arial Unicode MS"/>
                    </w:rPr>
                    <w:t>   </w:t>
                  </w:r>
                  <w:r>
                    <w:rPr>
                      <w:rFonts w:ascii="Arial Unicode MS"/>
                      <w:w w:val="100"/>
                      <w:position w:val="-2"/>
                    </w:rPr>
                    <w:t>O</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8</w:t>
                  </w:r>
                  <w:r>
                    <w:rPr>
                      <w:rFonts w:ascii="Arial Unicode MS"/>
                    </w:rPr>
                    <w:t> </w:t>
                  </w:r>
                  <w:r>
                    <w:rPr>
                      <w:rFonts w:ascii="Arial Unicode MS"/>
                      <w:w w:val="100"/>
                    </w:rPr>
                    <w:t>8</w:t>
                  </w:r>
                  <w:r>
                    <w:rPr>
                      <w:rFonts w:ascii="Arial Unicode MS"/>
                    </w:rPr>
                    <w:t>  </w:t>
                  </w:r>
                  <w:r>
                    <w:rPr>
                      <w:rFonts w:ascii="Arial Unicode MS"/>
                      <w:w w:val="100"/>
                      <w:position w:val="-2"/>
                    </w:rPr>
                    <w:t>o</w:t>
                  </w:r>
                  <w:r>
                    <w:rPr>
                      <w:rFonts w:ascii="Arial Unicode MS"/>
                      <w:w w:val="100"/>
                    </w:rPr>
                    <w:t>l</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6</w:t>
                  </w:r>
                </w:p>
              </w:txbxContent>
            </v:textbox>
            <w10:wrap type="none"/>
          </v:shape>
        </w:pict>
      </w:r>
      <w:r>
        <w:rPr/>
        <w:pict>
          <v:shape style="position:absolute;margin-left:315.752319pt;margin-top:7.014139pt;width:5.6pt;height:106.3pt;mso-position-horizontal-relative:page;mso-position-vertical-relative:paragraph;z-index:6445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307.085083pt;margin-top:.703739pt;width:8.5pt;height:55.6pt;mso-position-horizontal-relative:page;mso-position-vertical-relative:paragraph;z-index:64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spacing w:val="-53"/>
                      <w:w w:val="100"/>
                      <w:position w:val="-2"/>
                      <w:sz w:val="12"/>
                    </w:rPr>
                    <w:t>5</w:t>
                  </w:r>
                  <w:r>
                    <w:rPr>
                      <w:rFonts w:ascii="Arial Unicode MS" w:eastAsia="Arial Unicode MS" w:hint="eastAsia"/>
                      <w:spacing w:val="3"/>
                      <w:w w:val="100"/>
                      <w:position w:val="-2"/>
                      <w:sz w:val="12"/>
                    </w:rPr>
                    <w:t>6</w:t>
                  </w:r>
                  <w:r>
                    <w:rPr>
                      <w:rFonts w:ascii="Arial Unicode MS" w:eastAsia="Arial Unicode MS" w:hint="eastAsia"/>
                      <w:spacing w:val="-8"/>
                      <w:w w:val="100"/>
                      <w:position w:val="-3"/>
                      <w:sz w:val="11"/>
                    </w:rPr>
                    <w:t>直</w:t>
                  </w:r>
                  <w:r>
                    <w:rPr>
                      <w:rFonts w:ascii="Arial Unicode MS" w:eastAsia="Arial Unicode MS" w:hint="eastAsia"/>
                      <w:w w:val="100"/>
                      <w:sz w:val="12"/>
                    </w:rPr>
                    <w:t>0</w:t>
                  </w:r>
                  <w:r>
                    <w:rPr>
                      <w:rFonts w:ascii="Arial Unicode MS" w:eastAsia="Arial Unicode MS" w:hint="eastAsia"/>
                      <w:sz w:val="12"/>
                    </w:rPr>
                    <w:t> </w:t>
                  </w:r>
                  <w:r>
                    <w:rPr>
                      <w:rFonts w:ascii="Arial Unicode MS" w:eastAsia="Arial Unicode MS" w:hint="eastAsia"/>
                      <w:w w:val="100"/>
                      <w:sz w:val="12"/>
                    </w:rPr>
                    <w:t>4</w:t>
                  </w:r>
                  <w:r>
                    <w:rPr>
                      <w:rFonts w:ascii="Arial Unicode MS" w:eastAsia="Arial Unicode MS" w:hint="eastAsia"/>
                      <w:sz w:val="12"/>
                    </w:rPr>
                    <w:t> </w:t>
                  </w:r>
                  <w:r>
                    <w:rPr>
                      <w:rFonts w:ascii="Arial Unicode MS" w:eastAsia="Arial Unicode MS" w:hint="eastAsia"/>
                      <w:w w:val="100"/>
                      <w:sz w:val="12"/>
                    </w:rPr>
                    <w:t>1</w:t>
                  </w:r>
                  <w:r>
                    <w:rPr>
                      <w:rFonts w:ascii="Arial Unicode MS" w:eastAsia="Arial Unicode MS" w:hint="eastAsia"/>
                      <w:spacing w:val="4"/>
                      <w:sz w:val="12"/>
                    </w:rPr>
                    <w:t>   </w:t>
                  </w:r>
                  <w:r>
                    <w:rPr>
                      <w:rFonts w:ascii="Arial Unicode MS" w:eastAsia="Arial Unicode MS" w:hint="eastAsia"/>
                      <w:w w:val="99"/>
                      <w:position w:val="-4"/>
                      <w:sz w:val="6"/>
                    </w:rPr>
                    <w:t>ー</w:t>
                  </w:r>
                  <w:r>
                    <w:rPr>
                      <w:rFonts w:ascii="Arial Unicode MS" w:eastAsia="Arial Unicode MS" w:hint="eastAsia"/>
                      <w:spacing w:val="-2"/>
                      <w:position w:val="-4"/>
                      <w:sz w:val="6"/>
                    </w:rPr>
                    <w:t>  </w:t>
                  </w:r>
                  <w:r>
                    <w:rPr>
                      <w:rFonts w:ascii="Arial Unicode MS" w:eastAsia="Arial Unicode MS" w:hint="eastAsia"/>
                      <w:w w:val="100"/>
                      <w:sz w:val="12"/>
                    </w:rPr>
                    <w:t>1</w:t>
                  </w:r>
                </w:p>
              </w:txbxContent>
            </v:textbox>
            <w10:wrap type="none"/>
          </v:shape>
        </w:pict>
      </w:r>
      <w:r>
        <w:rPr/>
        <w:pict>
          <v:shape style="position:absolute;margin-left:289.767029pt;margin-top:6.135139pt;width:5.45pt;height:107.05pt;mso-position-horizontal-relative:page;mso-position-vertical-relative:paragraph;z-index:64816" type="#_x0000_t202" filled="false" stroked="false">
            <v:textbox inset="0,0,0,0" style="layout-flow:vertical-ideographic">
              <w:txbxContent>
                <w:p>
                  <w:pPr>
                    <w:pStyle w:val="BodyText"/>
                    <w:tabs>
                      <w:tab w:pos="351" w:val="left" w:leader="none"/>
                    </w:tabs>
                    <w:spacing w:line="132" w:lineRule="auto"/>
                    <w:ind w:left="20"/>
                    <w:rPr>
                      <w:rFonts w:ascii="Arial Unicode MS"/>
                    </w:rPr>
                  </w:pPr>
                  <w:r>
                    <w:rPr>
                      <w:rFonts w:ascii="Arial Unicode MS"/>
                      <w:w w:val="100"/>
                    </w:rPr>
                    <w:t>l</w:t>
                  </w:r>
                  <w:r>
                    <w:rPr>
                      <w:rFonts w:ascii="Arial Unicode MS"/>
                    </w:rPr>
                    <w:tab/>
                  </w:r>
                  <w:r>
                    <w:rPr>
                      <w:rFonts w:ascii="Arial Unicode MS"/>
                      <w:w w:val="100"/>
                    </w:rPr>
                    <w:t>l</w:t>
                  </w:r>
                  <w:r>
                    <w:rPr>
                      <w:rFonts w:ascii="Arial Unicode MS"/>
                    </w:rPr>
                    <w:t> </w:t>
                  </w:r>
                  <w:r>
                    <w:rPr>
                      <w:rFonts w:ascii="Arial Unicode MS"/>
                      <w:spacing w:val="-1"/>
                    </w:rPr>
                    <w:t> </w:t>
                  </w:r>
                  <w:r>
                    <w:rPr>
                      <w:rFonts w:ascii="Arial Unicode MS"/>
                      <w:w w:val="100"/>
                    </w:rPr>
                    <w:t>4</w:t>
                  </w:r>
                  <w:r>
                    <w:rPr>
                      <w:rFonts w:ascii="Arial Unicode MS"/>
                      <w:spacing w:val="5"/>
                    </w:rPr>
                    <w:t> </w:t>
                  </w:r>
                  <w:r>
                    <w:rPr>
                      <w:rFonts w:ascii="Arial Unicode MS"/>
                      <w:w w:val="100"/>
                    </w:rPr>
                    <w:t>3</w:t>
                  </w:r>
                  <w:r>
                    <w:rPr>
                      <w:rFonts w:ascii="Arial Unicode MS"/>
                      <w:spacing w:val="12"/>
                    </w:rPr>
                    <w:t> </w:t>
                  </w:r>
                  <w:r>
                    <w:rPr>
                      <w:rFonts w:ascii="Arial Unicode MS"/>
                      <w:w w:val="100"/>
                    </w:rPr>
                    <w:t>4</w:t>
                  </w:r>
                  <w:r>
                    <w:rPr>
                      <w:rFonts w:ascii="Arial Unicode MS"/>
                      <w:spacing w:val="12"/>
                    </w:rPr>
                    <w:t> </w:t>
                  </w:r>
                  <w:r>
                    <w:rPr>
                      <w:rFonts w:ascii="Arial Unicode MS"/>
                      <w:w w:val="100"/>
                    </w:rPr>
                    <w:t>8</w:t>
                  </w:r>
                  <w:r>
                    <w:rPr>
                      <w:rFonts w:ascii="Arial Unicode MS"/>
                      <w:spacing w:val="5"/>
                    </w:rPr>
                    <w:t> </w:t>
                  </w:r>
                  <w:r>
                    <w:rPr>
                      <w:rFonts w:ascii="Arial Unicode MS"/>
                      <w:w w:val="100"/>
                    </w:rPr>
                    <w:t>6</w:t>
                  </w:r>
                  <w:r>
                    <w:rPr>
                      <w:rFonts w:ascii="Arial Unicode MS"/>
                      <w:spacing w:val="5"/>
                    </w:rPr>
                    <w:t> </w:t>
                  </w:r>
                  <w:r>
                    <w:rPr>
                      <w:rFonts w:ascii="Arial Unicode MS"/>
                      <w:w w:val="100"/>
                    </w:rPr>
                    <w:t>0</w:t>
                  </w:r>
                  <w:r>
                    <w:rPr>
                      <w:rFonts w:ascii="Arial Unicode MS"/>
                      <w:spacing w:val="12"/>
                    </w:rPr>
                    <w:t> </w:t>
                  </w:r>
                  <w:r>
                    <w:rPr>
                      <w:rFonts w:ascii="Arial Unicode MS"/>
                      <w:w w:val="100"/>
                    </w:rPr>
                    <w:t>6</w:t>
                  </w:r>
                  <w:r>
                    <w:rPr>
                      <w:rFonts w:ascii="Arial Unicode MS"/>
                      <w:spacing w:val="12"/>
                    </w:rPr>
                    <w:t> </w:t>
                  </w:r>
                  <w:r>
                    <w:rPr>
                      <w:rFonts w:ascii="Arial Unicode MS"/>
                      <w:w w:val="100"/>
                    </w:rPr>
                    <w:t>9</w:t>
                  </w:r>
                  <w:r>
                    <w:rPr>
                      <w:rFonts w:ascii="Arial Unicode MS"/>
                      <w:spacing w:val="5"/>
                    </w:rPr>
                    <w:t> </w:t>
                  </w:r>
                  <w:r>
                    <w:rPr>
                      <w:rFonts w:ascii="Arial Unicode MS"/>
                      <w:w w:val="100"/>
                    </w:rPr>
                    <w:t>0</w:t>
                  </w:r>
                  <w:r>
                    <w:rPr>
                      <w:rFonts w:ascii="Arial Unicode MS"/>
                      <w:spacing w:val="10"/>
                    </w:rPr>
                    <w:t> </w:t>
                  </w:r>
                  <w:r>
                    <w:rPr>
                      <w:rFonts w:ascii="Arial Unicode MS"/>
                      <w:w w:val="100"/>
                    </w:rPr>
                    <w:t>7</w:t>
                  </w:r>
                </w:p>
              </w:txbxContent>
            </v:textbox>
            <w10:wrap type="none"/>
          </v:shape>
        </w:pict>
      </w:r>
      <w:r>
        <w:rPr/>
        <w:pict>
          <v:shape style="position:absolute;margin-left:286.522217pt;margin-top:7.014139pt;width:7.1pt;height:97.85pt;mso-position-horizontal-relative:page;mso-position-vertical-relative:paragraph;z-index:64888"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5</w:t>
                  </w:r>
                  <w:r>
                    <w:rPr>
                      <w:rFonts w:ascii="Arial Unicode MS"/>
                    </w:rPr>
                    <w:t>  </w:t>
                  </w:r>
                  <w:r>
                    <w:rPr>
                      <w:rFonts w:ascii="Arial Unicode MS"/>
                      <w:w w:val="100"/>
                      <w:position w:val="3"/>
                    </w:rPr>
                    <w:t>o</w:t>
                  </w:r>
                  <w:r>
                    <w:rPr>
                      <w:rFonts w:ascii="Arial Unicode MS"/>
                      <w:position w:val="3"/>
                    </w:rPr>
                    <w:t> </w:t>
                  </w:r>
                  <w:r>
                    <w:rPr>
                      <w:rFonts w:ascii="Arial Unicode MS"/>
                      <w:w w:val="100"/>
                    </w:rPr>
                    <w:t>0</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9</w:t>
                  </w:r>
                  <w:r>
                    <w:rPr>
                      <w:rFonts w:ascii="Arial Unicode MS"/>
                    </w:rPr>
                    <w:t> </w:t>
                  </w: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5</w:t>
                  </w:r>
                </w:p>
              </w:txbxContent>
            </v:textbox>
            <w10:wrap type="none"/>
          </v:shape>
        </w:pict>
      </w:r>
      <w:r>
        <w:rPr/>
        <w:pict>
          <v:shape style="position:absolute;margin-left:283.277344pt;margin-top:7.132839pt;width:5.6pt;height:106.15pt;mso-position-horizontal-relative:page;mso-position-vertical-relative:paragraph;z-index:651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0</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1</w:t>
                  </w:r>
                </w:p>
              </w:txbxContent>
            </v:textbox>
            <w10:wrap type="none"/>
          </v:shape>
        </w:pict>
      </w:r>
      <w:r>
        <w:rPr>
          <w:w w:val="300"/>
          <w:sz w:val="12"/>
        </w:rPr>
        <w:t>66167168169</w:t>
        <w:tab/>
      </w:r>
      <w:r>
        <w:rPr>
          <w:rFonts w:ascii="Arial" w:eastAsia="Arial"/>
          <w:w w:val="120"/>
          <w:sz w:val="22"/>
        </w:rPr>
        <w:t>I</w:t>
      </w:r>
      <w:r>
        <w:rPr>
          <w:rFonts w:ascii="Arial" w:eastAsia="Arial"/>
          <w:spacing w:val="20"/>
          <w:w w:val="120"/>
          <w:sz w:val="22"/>
        </w:rPr>
        <w:t> </w:t>
      </w:r>
      <w:r>
        <w:rPr>
          <w:rFonts w:ascii="Arial" w:eastAsia="Arial"/>
          <w:spacing w:val="5"/>
          <w:w w:val="80"/>
          <w:sz w:val="22"/>
        </w:rPr>
        <w:t>JO</w:t>
      </w:r>
      <w:r>
        <w:rPr>
          <w:rFonts w:ascii="Arial Unicode MS" w:eastAsia="Arial Unicode MS" w:hint="eastAsia"/>
          <w:w w:val="80"/>
          <w:sz w:val="11"/>
        </w:rPr>
        <w:t>哉</w:t>
        <w:tab/>
      </w:r>
      <w:r>
        <w:rPr>
          <w:rFonts w:ascii="Arial" w:eastAsia="Arial"/>
          <w:w w:val="80"/>
          <w:sz w:val="22"/>
        </w:rPr>
        <w:t>I</w:t>
      </w:r>
    </w:p>
    <w:p>
      <w:pPr>
        <w:pStyle w:val="BodyText"/>
        <w:tabs>
          <w:tab w:pos="656" w:val="left" w:leader="none"/>
          <w:tab w:pos="1313" w:val="left" w:leader="none"/>
          <w:tab w:pos="1967" w:val="left" w:leader="none"/>
          <w:tab w:pos="2631" w:val="left" w:leader="none"/>
        </w:tabs>
        <w:spacing w:line="131" w:lineRule="exact"/>
        <w:ind w:right="2051"/>
        <w:jc w:val="center"/>
      </w:pPr>
      <w:r>
        <w:rPr/>
        <w:pict>
          <v:shape style="position:absolute;margin-left:278.778748pt;margin-top:3.542815pt;width:23.05pt;height:23.05pt;mso-position-horizontal-relative:page;mso-position-vertical-relative:paragraph;z-index:647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2"/>
                    </w:rPr>
                  </w:pPr>
                  <w:r>
                    <w:rPr>
                      <w:rFonts w:ascii="Arial Unicode MS" w:eastAsia="Arial Unicode MS" w:hint="eastAsia"/>
                      <w:w w:val="100"/>
                      <w:sz w:val="42"/>
                    </w:rPr>
                    <w:t>＾</w:t>
                  </w:r>
                </w:p>
              </w:txbxContent>
            </v:textbox>
            <w10:wrap type="none"/>
          </v:shape>
        </w:pict>
      </w:r>
      <w:r>
        <w:rPr/>
        <w:pict>
          <v:shape style="position:absolute;margin-left:286.522217pt;margin-top:4.438915pt;width:5.35pt;height:8.0500pt;mso-position-horizontal-relative:page;mso-position-vertical-relative:paragraph;z-index:650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w w:val="115"/>
        </w:rPr>
        <w:t>9,852</w:t>
        <w:tab/>
        <w:t>9</w:t>
      </w:r>
      <w:r>
        <w:rPr>
          <w:spacing w:val="-4"/>
          <w:w w:val="115"/>
        </w:rPr>
        <w:t> </w:t>
      </w:r>
      <w:r>
        <w:rPr>
          <w:w w:val="115"/>
        </w:rPr>
        <w:t>057</w:t>
        <w:tab/>
        <w:t>9.925</w:t>
        <w:tab/>
        <w:t>8,946</w:t>
        <w:tab/>
        <w:t>8.5</w:t>
      </w:r>
      <w:r>
        <w:rPr>
          <w:spacing w:val="-7"/>
          <w:w w:val="115"/>
        </w:rPr>
        <w:t> </w:t>
      </w:r>
      <w:r>
        <w:rPr>
          <w:w w:val="115"/>
        </w:rPr>
        <w:t>II</w:t>
      </w:r>
    </w:p>
    <w:p>
      <w:pPr>
        <w:pStyle w:val="BodyText"/>
        <w:tabs>
          <w:tab w:pos="649" w:val="left" w:leader="none"/>
          <w:tab w:pos="1306" w:val="left" w:leader="none"/>
          <w:tab w:pos="1970" w:val="left" w:leader="none"/>
          <w:tab w:pos="2638" w:val="left" w:leader="none"/>
        </w:tabs>
        <w:spacing w:before="28"/>
        <w:ind w:right="2021"/>
        <w:jc w:val="center"/>
      </w:pPr>
      <w:r>
        <w:rPr>
          <w:w w:val="115"/>
        </w:rPr>
        <w:t>5,869</w:t>
        <w:tab/>
        <w:t>5,273</w:t>
        <w:tab/>
        <w:t>5.742</w:t>
        <w:tab/>
        <w:t>5,171</w:t>
        <w:tab/>
        <w:t>4.838</w:t>
      </w:r>
    </w:p>
    <w:p>
      <w:pPr>
        <w:pStyle w:val="BodyText"/>
        <w:tabs>
          <w:tab w:pos="649" w:val="left" w:leader="none"/>
          <w:tab w:pos="1309" w:val="left" w:leader="none"/>
          <w:tab w:pos="1963" w:val="left" w:leader="none"/>
          <w:tab w:pos="2627" w:val="left" w:leader="none"/>
        </w:tabs>
        <w:spacing w:before="27"/>
        <w:ind w:right="2012"/>
        <w:jc w:val="center"/>
      </w:pPr>
      <w:r>
        <w:rPr/>
        <w:pict>
          <v:shape style="position:absolute;margin-left:321.073090pt;margin-top:6.267744pt;width:7.1pt;height:620pt;mso-position-horizontal-relative:page;mso-position-vertical-relative:paragraph;z-index:64384"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l</w:t>
                  </w:r>
                  <w:r>
                    <w:rPr>
                      <w:rFonts w:ascii="Arial Unicode MS" w:eastAsia="Arial Unicode MS" w:hint="eastAsia"/>
                      <w:spacing w:val="-5"/>
                    </w:rPr>
                    <w:t>   </w:t>
                  </w:r>
                  <w:r>
                    <w:rPr>
                      <w:rFonts w:ascii="Arial Unicode MS" w:eastAsia="Arial Unicode MS" w:hint="eastAsia"/>
                      <w:w w:val="100"/>
                      <w:position w:val="-2"/>
                    </w:rPr>
                    <w:t>o</w:t>
                  </w:r>
                  <w:r>
                    <w:rPr>
                      <w:rFonts w:ascii="Arial Unicode MS" w:eastAsia="Arial Unicode MS" w:hint="eastAsia"/>
                      <w:position w:val="-2"/>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spacing w:val="-2"/>
                    </w:rPr>
                    <w:t>   </w:t>
                  </w:r>
                  <w:r>
                    <w:rPr>
                      <w:rFonts w:ascii="Arial Unicode MS" w:eastAsia="Arial Unicode MS" w:hint="eastAsia"/>
                      <w:w w:val="100"/>
                      <w:position w:val="0"/>
                      <w:sz w:val="10"/>
                    </w:rPr>
                    <w:t>氾</w:t>
                  </w:r>
                  <w:r>
                    <w:rPr>
                      <w:rFonts w:ascii="Arial Unicode MS" w:eastAsia="Arial Unicode MS" w:hint="eastAsia"/>
                      <w:spacing w:val="-4"/>
                      <w:position w:val="0"/>
                      <w:sz w:val="10"/>
                    </w:rPr>
                    <w:t>  </w:t>
                  </w:r>
                  <w:r>
                    <w:rPr>
                      <w:rFonts w:ascii="Arial Unicode MS" w:eastAsia="Arial Unicode MS" w:hint="eastAsia"/>
                      <w:spacing w:val="-53"/>
                      <w:w w:val="100"/>
                      <w:position w:val="-2"/>
                    </w:rPr>
                    <w:t>7</w:t>
                  </w:r>
                  <w:r>
                    <w:rPr>
                      <w:rFonts w:ascii="Arial Unicode MS" w:eastAsia="Arial Unicode MS" w:hint="eastAsia"/>
                      <w:spacing w:val="-59"/>
                      <w:w w:val="100"/>
                      <w:position w:val="-2"/>
                    </w:rPr>
                    <w:t>1</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5</w:t>
                  </w:r>
                  <w:r>
                    <w:rPr>
                      <w:rFonts w:ascii="Arial Unicode MS" w:eastAsia="Arial Unicode MS" w:hint="eastAsia"/>
                      <w:spacing w:val="-6"/>
                    </w:rPr>
                    <w:t>  </w:t>
                  </w:r>
                  <w:r>
                    <w:rPr>
                      <w:rFonts w:ascii="Arial Unicode MS" w:eastAsia="Arial Unicode MS" w:hint="eastAsia"/>
                      <w:w w:val="100"/>
                    </w:rPr>
                    <w:t>1</w:t>
                  </w:r>
                  <w:r>
                    <w:rPr>
                      <w:rFonts w:ascii="Arial Unicode MS" w:eastAsia="Arial Unicode MS" w:hint="eastAsia"/>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spacing w:val="-7"/>
                    </w:rPr>
                    <w:t>  </w:t>
                  </w:r>
                  <w:r>
                    <w:rPr>
                      <w:rFonts w:ascii="Arial Unicode MS" w:eastAsia="Arial Unicode MS" w:hint="eastAsia"/>
                      <w:w w:val="100"/>
                    </w:rPr>
                    <w:t>3</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w w:val="100"/>
                    </w:rPr>
                    <w:t>7</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8</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3</w:t>
                  </w:r>
                </w:p>
              </w:txbxContent>
            </v:textbox>
            <w10:wrap type="none"/>
          </v:shape>
        </w:pict>
      </w:r>
      <w:r>
        <w:rPr>
          <w:w w:val="120"/>
        </w:rPr>
        <w:t>3.983</w:t>
        <w:tab/>
        <w:t>3,784</w:t>
        <w:tab/>
      </w:r>
      <w:r>
        <w:rPr>
          <w:w w:val="110"/>
        </w:rPr>
        <w:t>4</w:t>
      </w:r>
      <w:r>
        <w:rPr>
          <w:rFonts w:ascii="Arial Unicode MS" w:eastAsia="Arial Unicode MS" w:hint="eastAsia"/>
          <w:spacing w:val="-43"/>
          <w:w w:val="110"/>
          <w:sz w:val="9"/>
        </w:rPr>
        <w:t>、</w:t>
      </w:r>
      <w:r>
        <w:rPr>
          <w:w w:val="110"/>
        </w:rPr>
        <w:t>183</w:t>
        <w:tab/>
      </w:r>
      <w:r>
        <w:rPr>
          <w:w w:val="120"/>
        </w:rPr>
        <w:t>3,775</w:t>
        <w:tab/>
        <w:t>3673</w:t>
      </w:r>
    </w:p>
    <w:p>
      <w:pPr>
        <w:pStyle w:val="BodyText"/>
        <w:tabs>
          <w:tab w:pos="836" w:val="left" w:leader="none"/>
          <w:tab w:pos="1486" w:val="left" w:leader="none"/>
          <w:tab w:pos="2142" w:val="left" w:leader="none"/>
          <w:tab w:pos="2814" w:val="left" w:leader="none"/>
        </w:tabs>
        <w:spacing w:before="28"/>
        <w:ind w:left="179"/>
      </w:pPr>
      <w:r>
        <w:rPr>
          <w:w w:val="115"/>
        </w:rPr>
        <w:t>1.930</w:t>
        <w:tab/>
        <w:t>1.543</w:t>
        <w:tab/>
        <w:t>1.743</w:t>
        <w:tab/>
        <w:t>1.575</w:t>
        <w:tab/>
        <w:t>1.489</w:t>
      </w:r>
    </w:p>
    <w:p>
      <w:pPr>
        <w:pStyle w:val="BodyText"/>
        <w:tabs>
          <w:tab w:pos="829" w:val="left" w:leader="none"/>
          <w:tab w:pos="1493" w:val="left" w:leader="none"/>
          <w:tab w:pos="2150" w:val="left" w:leader="none"/>
          <w:tab w:pos="2814" w:val="left" w:leader="none"/>
        </w:tabs>
        <w:spacing w:before="28"/>
        <w:ind w:left="179"/>
      </w:pPr>
      <w:r>
        <w:rPr>
          <w:w w:val="115"/>
        </w:rPr>
        <w:t>1.185</w:t>
        <w:tab/>
        <w:t>1.130</w:t>
        <w:tab/>
        <w:t>1.205</w:t>
        <w:tab/>
        <w:t>1.057</w:t>
        <w:tab/>
        <w:t>1,014</w:t>
      </w:r>
    </w:p>
    <w:p>
      <w:pPr>
        <w:tabs>
          <w:tab w:pos="836" w:val="left" w:leader="none"/>
          <w:tab w:pos="1493" w:val="left" w:leader="none"/>
          <w:tab w:pos="2150" w:val="left" w:leader="none"/>
          <w:tab w:pos="2814" w:val="left" w:leader="none"/>
        </w:tabs>
        <w:spacing w:before="12"/>
        <w:ind w:left="178" w:right="0" w:firstLine="0"/>
        <w:jc w:val="left"/>
        <w:rPr>
          <w:sz w:val="12"/>
        </w:rPr>
      </w:pPr>
      <w:r>
        <w:rPr>
          <w:w w:val="115"/>
          <w:sz w:val="13"/>
        </w:rPr>
        <w:t>1.348</w:t>
        <w:tab/>
      </w:r>
      <w:r>
        <w:rPr>
          <w:w w:val="115"/>
          <w:sz w:val="12"/>
        </w:rPr>
        <w:t>1,263</w:t>
        <w:tab/>
        <w:t>1,283</w:t>
        <w:tab/>
        <w:t>1.170</w:t>
        <w:tab/>
        <w:t>1.050</w:t>
      </w:r>
    </w:p>
    <w:p>
      <w:pPr>
        <w:tabs>
          <w:tab w:pos="657" w:val="left" w:leader="none"/>
          <w:tab w:pos="1314" w:val="left" w:leader="none"/>
          <w:tab w:pos="1970" w:val="left" w:leader="none"/>
          <w:tab w:pos="2634" w:val="left" w:leader="none"/>
        </w:tabs>
        <w:spacing w:before="18"/>
        <w:ind w:left="0" w:right="1926" w:firstLine="0"/>
        <w:jc w:val="center"/>
        <w:rPr>
          <w:sz w:val="12"/>
        </w:rPr>
      </w:pPr>
      <w:r>
        <w:rPr>
          <w:rFonts w:ascii="Arial"/>
          <w:w w:val="115"/>
          <w:sz w:val="11"/>
        </w:rPr>
        <w:t>276</w:t>
        <w:tab/>
      </w:r>
      <w:r>
        <w:rPr>
          <w:w w:val="115"/>
          <w:sz w:val="12"/>
        </w:rPr>
        <w:t>231</w:t>
        <w:tab/>
        <w:t>280</w:t>
        <w:tab/>
        <w:t>255</w:t>
        <w:tab/>
        <w:t>240</w:t>
      </w:r>
    </w:p>
    <w:p>
      <w:pPr>
        <w:pStyle w:val="BodyText"/>
        <w:tabs>
          <w:tab w:pos="656" w:val="left" w:leader="none"/>
          <w:tab w:pos="1306" w:val="left" w:leader="none"/>
          <w:tab w:pos="1970" w:val="left" w:leader="none"/>
          <w:tab w:pos="2636" w:val="left" w:leader="none"/>
        </w:tabs>
        <w:spacing w:before="21"/>
        <w:ind w:right="1928"/>
        <w:jc w:val="center"/>
      </w:pPr>
      <w:r>
        <w:rPr>
          <w:w w:val="115"/>
        </w:rPr>
        <w:t>321</w:t>
        <w:tab/>
        <w:t>305</w:t>
        <w:tab/>
        <w:t>350</w:t>
        <w:tab/>
        <w:t>302</w:t>
        <w:tab/>
        <w:t>242</w:t>
      </w:r>
    </w:p>
    <w:p>
      <w:pPr>
        <w:pStyle w:val="BodyText"/>
        <w:tabs>
          <w:tab w:pos="656" w:val="left" w:leader="none"/>
          <w:tab w:pos="1306" w:val="left" w:leader="none"/>
          <w:tab w:pos="1963" w:val="left" w:leader="none"/>
          <w:tab w:pos="2634" w:val="left" w:leader="none"/>
        </w:tabs>
        <w:spacing w:before="20"/>
        <w:ind w:right="1930"/>
        <w:jc w:val="center"/>
      </w:pPr>
      <w:r>
        <w:rPr>
          <w:w w:val="115"/>
        </w:rPr>
        <w:t>346</w:t>
        <w:tab/>
        <w:t>346</w:t>
        <w:tab/>
        <w:t>363</w:t>
        <w:tab/>
        <w:t>347</w:t>
        <w:tab/>
        <w:t>334</w:t>
      </w:r>
    </w:p>
    <w:p>
      <w:pPr>
        <w:pStyle w:val="BodyText"/>
        <w:tabs>
          <w:tab w:pos="936" w:val="left" w:leader="none"/>
          <w:tab w:pos="2248" w:val="left" w:leader="none"/>
        </w:tabs>
        <w:spacing w:line="132" w:lineRule="exact" w:before="43"/>
        <w:ind w:left="277"/>
      </w:pPr>
      <w:r>
        <w:rPr>
          <w:w w:val="135"/>
        </w:rPr>
        <w:t>238</w:t>
        <w:tab/>
      </w:r>
      <w:r>
        <w:rPr>
          <w:w w:val="340"/>
        </w:rPr>
        <w:t>"'252</w:t>
        <w:tab/>
        <w:t>218</w:t>
      </w:r>
      <w:r>
        <w:rPr>
          <w:spacing w:val="-74"/>
          <w:w w:val="340"/>
        </w:rPr>
        <w:t> </w:t>
      </w:r>
      <w:r>
        <w:rPr>
          <w:w w:val="340"/>
        </w:rPr>
        <w:t>208</w:t>
      </w:r>
    </w:p>
    <w:p>
      <w:pPr>
        <w:spacing w:after="0" w:line="132" w:lineRule="exact"/>
        <w:sectPr>
          <w:pgSz w:w="11990" w:h="16840"/>
          <w:pgMar w:top="1100" w:bottom="280" w:left="1000" w:right="0"/>
          <w:cols w:num="3" w:equalWidth="0">
            <w:col w:w="2325" w:space="40"/>
            <w:col w:w="3251" w:space="39"/>
            <w:col w:w="5335"/>
          </w:cols>
        </w:sectPr>
      </w:pPr>
    </w:p>
    <w:p>
      <w:pPr>
        <w:spacing w:line="158" w:lineRule="exact" w:before="0"/>
        <w:ind w:left="1234" w:right="0" w:firstLine="0"/>
        <w:jc w:val="left"/>
        <w:rPr>
          <w:rFonts w:ascii="Arial Unicode MS" w:eastAsia="Arial Unicode MS" w:hint="eastAsia"/>
          <w:sz w:val="13"/>
        </w:rPr>
      </w:pPr>
      <w:r>
        <w:rPr/>
        <w:pict>
          <v:shape style="position:absolute;margin-left:309.984344pt;margin-top:5.903229pt;width:5.35pt;height:8.0500pt;mso-position-horizontal-relative:page;mso-position-vertical-relative:paragraph;z-index:647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25"/>
          <w:sz w:val="12"/>
        </w:rPr>
        <w:t>208 </w:t>
      </w:r>
      <w:r>
        <w:rPr>
          <w:rFonts w:ascii="Arial Unicode MS" w:eastAsia="Arial Unicode MS" w:hint="eastAsia"/>
          <w:w w:val="125"/>
          <w:sz w:val="13"/>
        </w:rPr>
        <w:t>む </w:t>
      </w:r>
      <w:r>
        <w:rPr>
          <w:rFonts w:ascii="Arial Unicode MS" w:eastAsia="Arial Unicode MS" w:hint="eastAsia"/>
          <w:w w:val="260"/>
          <w:sz w:val="13"/>
        </w:rPr>
        <w:t>つ </w:t>
      </w:r>
      <w:r>
        <w:rPr>
          <w:rFonts w:ascii="Arial Unicode MS" w:eastAsia="Arial Unicode MS" w:hint="eastAsia"/>
          <w:w w:val="125"/>
          <w:sz w:val="13"/>
        </w:rPr>
        <w:t>市</w:t>
      </w:r>
    </w:p>
    <w:p>
      <w:pPr>
        <w:spacing w:before="19"/>
        <w:ind w:left="1234" w:right="0" w:firstLine="0"/>
        <w:jc w:val="left"/>
        <w:rPr>
          <w:sz w:val="12"/>
        </w:rPr>
      </w:pPr>
      <w:r>
        <w:rPr/>
        <w:br w:type="column"/>
      </w:r>
      <w:r>
        <w:rPr>
          <w:rFonts w:ascii="Arial"/>
          <w:spacing w:val="-1"/>
          <w:w w:val="352"/>
          <w:sz w:val="11"/>
        </w:rPr>
        <w:t>22</w:t>
      </w:r>
      <w:r>
        <w:rPr>
          <w:rFonts w:ascii="Arial"/>
          <w:spacing w:val="2"/>
          <w:w w:val="352"/>
          <w:sz w:val="11"/>
        </w:rPr>
        <w:t>5</w:t>
      </w:r>
      <w:r>
        <w:rPr>
          <w:w w:val="352"/>
          <w:sz w:val="12"/>
        </w:rPr>
        <w:t>256</w:t>
      </w:r>
      <w:r>
        <w:rPr>
          <w:spacing w:val="-9"/>
          <w:sz w:val="12"/>
        </w:rPr>
        <w:t> </w:t>
      </w:r>
      <w:r>
        <w:rPr>
          <w:w w:val="352"/>
          <w:sz w:val="12"/>
        </w:rPr>
        <w:t>266</w:t>
      </w:r>
      <w:r>
        <w:rPr>
          <w:spacing w:val="-4"/>
          <w:sz w:val="12"/>
        </w:rPr>
        <w:t> </w:t>
      </w:r>
      <w:r>
        <w:rPr>
          <w:spacing w:val="-64"/>
          <w:w w:val="352"/>
          <w:sz w:val="12"/>
        </w:rPr>
        <w:t>2</w:t>
      </w:r>
      <w:r>
        <w:rPr>
          <w:rFonts w:ascii="Arial"/>
          <w:spacing w:val="-3"/>
          <w:w w:val="105"/>
          <w:sz w:val="12"/>
        </w:rPr>
        <w:t>J</w:t>
      </w:r>
      <w:r>
        <w:rPr>
          <w:w w:val="352"/>
          <w:sz w:val="12"/>
        </w:rPr>
        <w:t>4</w:t>
      </w:r>
    </w:p>
    <w:p>
      <w:pPr>
        <w:spacing w:before="20"/>
        <w:ind w:left="200" w:right="0" w:firstLine="0"/>
        <w:jc w:val="left"/>
        <w:rPr>
          <w:sz w:val="12"/>
        </w:rPr>
      </w:pPr>
      <w:r>
        <w:rPr/>
        <w:br w:type="column"/>
      </w:r>
      <w:r>
        <w:rPr>
          <w:w w:val="105"/>
          <w:sz w:val="12"/>
        </w:rPr>
        <w:t>251</w:t>
      </w:r>
    </w:p>
    <w:p>
      <w:pPr>
        <w:spacing w:after="0"/>
        <w:jc w:val="left"/>
        <w:rPr>
          <w:sz w:val="12"/>
        </w:rPr>
        <w:sectPr>
          <w:type w:val="continuous"/>
          <w:pgSz w:w="11990" w:h="16840"/>
          <w:pgMar w:top="1580" w:bottom="280" w:left="1000" w:right="0"/>
          <w:cols w:num="3" w:equalWidth="0">
            <w:col w:w="2319" w:space="2379"/>
            <w:col w:w="3630" w:space="39"/>
            <w:col w:w="2623"/>
          </w:cols>
        </w:sectPr>
      </w:pPr>
    </w:p>
    <w:p>
      <w:pPr>
        <w:spacing w:line="170" w:lineRule="exact" w:before="0"/>
        <w:ind w:left="1234" w:right="0" w:firstLine="0"/>
        <w:jc w:val="both"/>
        <w:rPr>
          <w:rFonts w:ascii="Arial Unicode MS" w:eastAsia="Arial Unicode MS" w:hint="eastAsia"/>
          <w:sz w:val="13"/>
        </w:rPr>
      </w:pPr>
      <w:r>
        <w:rPr/>
        <w:pict>
          <v:shape style="position:absolute;margin-left:211.471039pt;margin-top:6.263835pt;width:5.35pt;height:8.0500pt;mso-position-horizontal-relative:page;mso-position-vertical-relative:paragraph;z-index:654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pict>
          <v:shape style="position:absolute;margin-left:211.471039pt;margin-top:54.946934pt;width:5.35pt;height:8.0500pt;mso-position-horizontal-relative:page;mso-position-vertical-relative:paragraph;z-index:655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w w:val="105"/>
          <w:sz w:val="12"/>
        </w:rPr>
        <w:t>200   </w:t>
      </w:r>
      <w:r>
        <w:rPr>
          <w:rFonts w:ascii="Arial Unicode MS" w:eastAsia="Arial Unicode MS" w:hint="eastAsia"/>
          <w:w w:val="105"/>
          <w:sz w:val="13"/>
        </w:rPr>
        <w:t>市     部    計</w:t>
      </w:r>
    </w:p>
    <w:p>
      <w:pPr>
        <w:spacing w:line="162" w:lineRule="exact" w:before="0"/>
        <w:ind w:left="1232" w:right="0" w:firstLine="0"/>
        <w:jc w:val="both"/>
        <w:rPr>
          <w:rFonts w:ascii="Arial Unicode MS" w:eastAsia="Arial Unicode MS" w:hint="eastAsia"/>
          <w:sz w:val="13"/>
        </w:rPr>
      </w:pPr>
      <w:r>
        <w:rPr>
          <w:w w:val="105"/>
          <w:sz w:val="12"/>
        </w:rPr>
        <w:t>30 1  </w:t>
      </w:r>
      <w:r>
        <w:rPr>
          <w:rFonts w:ascii="Arial Unicode MS" w:eastAsia="Arial Unicode MS" w:hint="eastAsia"/>
          <w:w w:val="105"/>
          <w:sz w:val="13"/>
        </w:rPr>
        <w:t>平     内    町</w:t>
      </w:r>
    </w:p>
    <w:p>
      <w:pPr>
        <w:numPr>
          <w:ilvl w:val="0"/>
          <w:numId w:val="129"/>
        </w:numPr>
        <w:tabs>
          <w:tab w:pos="1513" w:val="left" w:leader="none"/>
        </w:tabs>
        <w:spacing w:line="166" w:lineRule="exact" w:before="0"/>
        <w:ind w:left="1512" w:right="0" w:hanging="280"/>
        <w:jc w:val="both"/>
        <w:rPr>
          <w:rFonts w:ascii="Arial Unicode MS" w:eastAsia="Arial Unicode MS" w:hint="eastAsia"/>
          <w:sz w:val="13"/>
        </w:rPr>
      </w:pPr>
      <w:r>
        <w:rPr>
          <w:rFonts w:ascii="Arial Unicode MS" w:eastAsia="Arial Unicode MS" w:hint="eastAsia"/>
          <w:w w:val="110"/>
          <w:sz w:val="13"/>
        </w:rPr>
        <w:t>蟹    田    町</w:t>
      </w:r>
    </w:p>
    <w:p>
      <w:pPr>
        <w:pStyle w:val="ListParagraph"/>
        <w:numPr>
          <w:ilvl w:val="0"/>
          <w:numId w:val="129"/>
        </w:numPr>
        <w:tabs>
          <w:tab w:pos="1515" w:val="left" w:leader="none"/>
        </w:tabs>
        <w:spacing w:line="160" w:lineRule="exact" w:before="3" w:after="0"/>
        <w:ind w:left="1514" w:right="0" w:hanging="282"/>
        <w:jc w:val="both"/>
        <w:rPr>
          <w:sz w:val="12"/>
        </w:rPr>
      </w:pPr>
      <w:r>
        <w:rPr>
          <w:w w:val="105"/>
          <w:sz w:val="12"/>
        </w:rPr>
        <w:t>今      別    町</w:t>
      </w:r>
    </w:p>
    <w:p>
      <w:pPr>
        <w:pStyle w:val="ListParagraph"/>
        <w:numPr>
          <w:ilvl w:val="0"/>
          <w:numId w:val="129"/>
        </w:numPr>
        <w:tabs>
          <w:tab w:pos="1514" w:val="left" w:leader="none"/>
        </w:tabs>
        <w:spacing w:line="160" w:lineRule="exact" w:before="0" w:after="0"/>
        <w:ind w:left="1513" w:right="0" w:hanging="281"/>
        <w:jc w:val="both"/>
        <w:rPr>
          <w:sz w:val="12"/>
        </w:rPr>
      </w:pPr>
      <w:r>
        <w:rPr>
          <w:spacing w:val="1"/>
          <w:w w:val="105"/>
          <w:sz w:val="12"/>
        </w:rPr>
        <w:t>逼     田     村</w:t>
      </w:r>
    </w:p>
    <w:p>
      <w:pPr>
        <w:pStyle w:val="ListParagraph"/>
        <w:numPr>
          <w:ilvl w:val="0"/>
          <w:numId w:val="129"/>
        </w:numPr>
        <w:tabs>
          <w:tab w:pos="1511" w:val="left" w:leader="none"/>
        </w:tabs>
        <w:spacing w:line="160" w:lineRule="exact" w:before="12" w:after="0"/>
        <w:ind w:left="1510" w:right="0" w:hanging="278"/>
        <w:jc w:val="both"/>
        <w:rPr>
          <w:sz w:val="12"/>
        </w:rPr>
      </w:pPr>
      <w:r>
        <w:rPr>
          <w:spacing w:val="1"/>
          <w:w w:val="110"/>
          <w:sz w:val="12"/>
        </w:rPr>
        <w:t>平     舘    村</w:t>
      </w:r>
    </w:p>
    <w:p>
      <w:pPr>
        <w:pStyle w:val="ListParagraph"/>
        <w:numPr>
          <w:ilvl w:val="0"/>
          <w:numId w:val="129"/>
        </w:numPr>
        <w:tabs>
          <w:tab w:pos="1507" w:val="left" w:leader="none"/>
        </w:tabs>
        <w:spacing w:line="157" w:lineRule="exact" w:before="0" w:after="0"/>
        <w:ind w:left="1506" w:right="0" w:hanging="274"/>
        <w:jc w:val="both"/>
        <w:rPr>
          <w:sz w:val="12"/>
        </w:rPr>
      </w:pPr>
      <w:r>
        <w:rPr>
          <w:spacing w:val="1"/>
          <w:w w:val="110"/>
          <w:sz w:val="12"/>
        </w:rPr>
        <w:t>三     厩    村</w:t>
      </w:r>
    </w:p>
    <w:p>
      <w:pPr>
        <w:spacing w:line="164" w:lineRule="exact" w:before="0"/>
        <w:ind w:left="1232" w:right="0" w:firstLine="0"/>
        <w:jc w:val="both"/>
        <w:rPr>
          <w:rFonts w:ascii="Arial Unicode MS" w:eastAsia="Arial Unicode MS" w:hint="eastAsia"/>
          <w:sz w:val="13"/>
        </w:rPr>
      </w:pPr>
      <w:r>
        <w:rPr>
          <w:sz w:val="12"/>
        </w:rPr>
        <w:t>300</w:t>
      </w:r>
      <w:r>
        <w:rPr>
          <w:spacing w:val="6"/>
          <w:sz w:val="12"/>
        </w:rPr>
        <w:t>  </w:t>
      </w:r>
      <w:r>
        <w:rPr>
          <w:rFonts w:ascii="Arial Unicode MS" w:eastAsia="Arial Unicode MS" w:hint="eastAsia"/>
          <w:spacing w:val="-22"/>
          <w:sz w:val="13"/>
        </w:rPr>
        <w:t>東；毒</w:t>
      </w:r>
      <w:r>
        <w:rPr>
          <w:sz w:val="12"/>
        </w:rPr>
        <w:t>11</w:t>
      </w:r>
      <w:r>
        <w:rPr>
          <w:spacing w:val="26"/>
          <w:sz w:val="12"/>
        </w:rPr>
        <w:t> </w:t>
      </w:r>
      <w:r>
        <w:rPr>
          <w:rFonts w:ascii="Arial Unicode MS" w:eastAsia="Arial Unicode MS" w:hint="eastAsia"/>
          <w:spacing w:val="12"/>
          <w:sz w:val="13"/>
        </w:rPr>
        <w:t>郡計</w:t>
      </w:r>
    </w:p>
    <w:p>
      <w:pPr>
        <w:spacing w:line="162" w:lineRule="exact" w:before="0"/>
        <w:ind w:left="1232" w:right="0" w:firstLine="0"/>
        <w:jc w:val="both"/>
        <w:rPr>
          <w:rFonts w:ascii="Arial Unicode MS" w:eastAsia="Arial Unicode MS" w:hint="eastAsia"/>
          <w:sz w:val="13"/>
        </w:rPr>
      </w:pPr>
      <w:r>
        <w:rPr>
          <w:sz w:val="12"/>
        </w:rPr>
        <w:t>32 1  </w:t>
      </w:r>
      <w:r>
        <w:rPr>
          <w:rFonts w:ascii="Arial Unicode MS" w:eastAsia="Arial Unicode MS" w:hint="eastAsia"/>
          <w:spacing w:val="2"/>
          <w:sz w:val="13"/>
        </w:rPr>
        <w:t>鯵  ヶ  沢  町</w:t>
      </w:r>
    </w:p>
    <w:p>
      <w:pPr>
        <w:numPr>
          <w:ilvl w:val="0"/>
          <w:numId w:val="130"/>
        </w:numPr>
        <w:tabs>
          <w:tab w:pos="1509" w:val="left" w:leader="none"/>
        </w:tabs>
        <w:spacing w:line="162" w:lineRule="exact" w:before="0"/>
        <w:ind w:left="1508" w:right="0" w:hanging="276"/>
        <w:jc w:val="both"/>
        <w:rPr>
          <w:rFonts w:ascii="Arial" w:eastAsia="Arial"/>
          <w:sz w:val="11"/>
        </w:rPr>
      </w:pPr>
      <w:r>
        <w:rPr/>
        <w:pict>
          <v:shape style="position:absolute;margin-left:211.471039pt;margin-top:6.056364pt;width:5.35pt;height:8.0500pt;mso-position-horizontal-relative:page;mso-position-vertical-relative:paragraph;z-index:655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rFonts w:ascii="Arial Unicode MS" w:eastAsia="Arial Unicode MS" w:hint="eastAsia"/>
          <w:w w:val="105"/>
          <w:sz w:val="13"/>
        </w:rPr>
        <w:t>木     造    町</w:t>
      </w:r>
    </w:p>
    <w:p>
      <w:pPr>
        <w:pStyle w:val="ListParagraph"/>
        <w:numPr>
          <w:ilvl w:val="0"/>
          <w:numId w:val="130"/>
        </w:numPr>
        <w:tabs>
          <w:tab w:pos="1514" w:val="left" w:leader="none"/>
        </w:tabs>
        <w:spacing w:line="166" w:lineRule="exact" w:before="0" w:after="0"/>
        <w:ind w:left="1513" w:right="0" w:hanging="281"/>
        <w:jc w:val="both"/>
        <w:rPr>
          <w:rFonts w:ascii="Times New Roman" w:eastAsia="Times New Roman"/>
          <w:sz w:val="12"/>
        </w:rPr>
      </w:pPr>
      <w:r>
        <w:rPr>
          <w:sz w:val="13"/>
        </w:rPr>
        <w:t>深     浦     町</w:t>
      </w:r>
    </w:p>
    <w:p>
      <w:pPr>
        <w:pStyle w:val="ListParagraph"/>
        <w:numPr>
          <w:ilvl w:val="0"/>
          <w:numId w:val="130"/>
        </w:numPr>
        <w:tabs>
          <w:tab w:pos="1516" w:val="left" w:leader="none"/>
        </w:tabs>
        <w:spacing w:line="240" w:lineRule="auto" w:before="2" w:after="0"/>
        <w:ind w:left="1515" w:right="0" w:hanging="283"/>
        <w:jc w:val="both"/>
        <w:rPr>
          <w:rFonts w:ascii="Times New Roman" w:eastAsia="Times New Roman"/>
          <w:sz w:val="12"/>
        </w:rPr>
      </w:pPr>
      <w:r>
        <w:rPr>
          <w:w w:val="105"/>
          <w:sz w:val="12"/>
        </w:rPr>
        <w:t>森     田     村</w:t>
      </w:r>
    </w:p>
    <w:p>
      <w:pPr>
        <w:pStyle w:val="ListParagraph"/>
        <w:numPr>
          <w:ilvl w:val="0"/>
          <w:numId w:val="130"/>
        </w:numPr>
        <w:tabs>
          <w:tab w:pos="1511" w:val="left" w:leader="none"/>
        </w:tabs>
        <w:spacing w:line="160" w:lineRule="exact" w:before="5" w:after="0"/>
        <w:ind w:left="1510" w:right="0" w:hanging="278"/>
        <w:jc w:val="both"/>
        <w:rPr>
          <w:rFonts w:ascii="Times New Roman" w:eastAsia="Times New Roman"/>
          <w:sz w:val="12"/>
        </w:rPr>
      </w:pPr>
      <w:r>
        <w:rPr>
          <w:w w:val="105"/>
          <w:sz w:val="12"/>
        </w:rPr>
        <w:t>岩     崎     村</w:t>
      </w:r>
    </w:p>
    <w:p>
      <w:pPr>
        <w:pStyle w:val="ListParagraph"/>
        <w:numPr>
          <w:ilvl w:val="0"/>
          <w:numId w:val="130"/>
        </w:numPr>
        <w:tabs>
          <w:tab w:pos="1514" w:val="left" w:leader="none"/>
          <w:tab w:pos="2141" w:val="left" w:leader="none"/>
        </w:tabs>
        <w:spacing w:line="157" w:lineRule="exact" w:before="0" w:after="0"/>
        <w:ind w:left="1513" w:right="0" w:hanging="281"/>
        <w:jc w:val="both"/>
        <w:rPr>
          <w:rFonts w:ascii="Arial" w:eastAsia="Arial"/>
          <w:sz w:val="11"/>
        </w:rPr>
      </w:pPr>
      <w:r>
        <w:rPr>
          <w:w w:val="110"/>
          <w:sz w:val="12"/>
        </w:rPr>
        <w:t>柏</w:t>
        <w:tab/>
        <w:t>村</w:t>
      </w:r>
    </w:p>
    <w:p>
      <w:pPr>
        <w:spacing w:line="169" w:lineRule="exact" w:before="0"/>
        <w:ind w:left="1232" w:right="0" w:firstLine="0"/>
        <w:jc w:val="both"/>
        <w:rPr>
          <w:rFonts w:ascii="Arial Unicode MS" w:eastAsia="Arial Unicode MS" w:hint="eastAsia"/>
          <w:sz w:val="13"/>
        </w:rPr>
      </w:pPr>
      <w:r>
        <w:rPr>
          <w:w w:val="110"/>
          <w:sz w:val="12"/>
        </w:rPr>
        <w:t>32 7  </w:t>
      </w:r>
      <w:r>
        <w:rPr>
          <w:rFonts w:ascii="Arial Unicode MS" w:eastAsia="Arial Unicode MS" w:hint="eastAsia"/>
          <w:spacing w:val="2"/>
          <w:w w:val="110"/>
          <w:sz w:val="13"/>
        </w:rPr>
        <w:t>稲    垣   村</w:t>
      </w:r>
    </w:p>
    <w:p>
      <w:pPr>
        <w:pStyle w:val="BodyText"/>
        <w:spacing w:line="128" w:lineRule="exact"/>
        <w:ind w:left="1232"/>
        <w:jc w:val="both"/>
        <w:rPr>
          <w:rFonts w:ascii="Arial Unicode MS" w:eastAsia="Arial Unicode MS" w:hint="eastAsia"/>
        </w:rPr>
      </w:pPr>
      <w:r>
        <w:rPr>
          <w:w w:val="110"/>
        </w:rPr>
        <w:t>328   </w:t>
      </w:r>
      <w:r>
        <w:rPr>
          <w:rFonts w:ascii="Arial Unicode MS" w:eastAsia="Arial Unicode MS" w:hint="eastAsia"/>
          <w:w w:val="110"/>
        </w:rPr>
        <w:t>車     力    村</w:t>
      </w:r>
    </w:p>
    <w:p>
      <w:pPr>
        <w:spacing w:line="192" w:lineRule="exact" w:before="0"/>
        <w:ind w:left="1232" w:right="0" w:firstLine="0"/>
        <w:jc w:val="both"/>
        <w:rPr>
          <w:sz w:val="20"/>
        </w:rPr>
      </w:pPr>
      <w:r>
        <w:rPr>
          <w:sz w:val="12"/>
        </w:rPr>
        <w:t>320 </w:t>
      </w:r>
      <w:r>
        <w:rPr>
          <w:rFonts w:ascii="Arial Unicode MS" w:eastAsia="Arial Unicode MS" w:hint="eastAsia"/>
          <w:sz w:val="13"/>
        </w:rPr>
        <w:t>西；章</w:t>
      </w:r>
      <w:r>
        <w:rPr>
          <w:rFonts w:ascii="Arial" w:eastAsia="Arial"/>
          <w:sz w:val="17"/>
        </w:rPr>
        <w:t>II </w:t>
      </w:r>
      <w:r>
        <w:rPr>
          <w:rFonts w:ascii="Arial Unicode MS" w:eastAsia="Arial Unicode MS" w:hint="eastAsia"/>
          <w:sz w:val="13"/>
        </w:rPr>
        <w:t>郡</w:t>
      </w:r>
      <w:r>
        <w:rPr>
          <w:rFonts w:ascii="Arial Unicode MS" w:eastAsia="Arial Unicode MS" w:hint="eastAsia"/>
          <w:w w:val="90"/>
          <w:sz w:val="13"/>
        </w:rPr>
        <w:t>言</w:t>
      </w:r>
      <w:r>
        <w:rPr>
          <w:w w:val="90"/>
          <w:sz w:val="20"/>
        </w:rPr>
        <w:t>t</w:t>
      </w:r>
    </w:p>
    <w:p>
      <w:pPr>
        <w:spacing w:line="164" w:lineRule="exact" w:before="0"/>
        <w:ind w:left="1232" w:right="0" w:firstLine="0"/>
        <w:jc w:val="both"/>
        <w:rPr>
          <w:rFonts w:ascii="Arial Unicode MS" w:eastAsia="Arial Unicode MS" w:hint="eastAsia"/>
          <w:sz w:val="13"/>
        </w:rPr>
      </w:pPr>
      <w:r>
        <w:rPr>
          <w:w w:val="80"/>
          <w:sz w:val="12"/>
        </w:rPr>
        <w:t>34    </w:t>
      </w:r>
      <w:r>
        <w:rPr>
          <w:sz w:val="12"/>
        </w:rPr>
        <w:t>1   </w:t>
      </w:r>
      <w:r>
        <w:rPr>
          <w:rFonts w:ascii="Arial Unicode MS" w:eastAsia="Arial Unicode MS" w:hint="eastAsia"/>
          <w:sz w:val="13"/>
        </w:rPr>
        <w:t>岩     木   町</w:t>
      </w:r>
    </w:p>
    <w:p>
      <w:pPr>
        <w:pStyle w:val="BodyText"/>
        <w:spacing w:line="156" w:lineRule="exact"/>
        <w:ind w:left="1232"/>
        <w:jc w:val="both"/>
        <w:rPr>
          <w:rFonts w:ascii="Arial Unicode MS" w:eastAsia="Arial Unicode MS" w:hint="eastAsia"/>
        </w:rPr>
      </w:pPr>
      <w:r>
        <w:rPr>
          <w:w w:val="110"/>
        </w:rPr>
        <w:t>342   </w:t>
      </w:r>
      <w:r>
        <w:rPr>
          <w:rFonts w:ascii="Arial Unicode MS" w:eastAsia="Arial Unicode MS" w:hint="eastAsia"/>
          <w:w w:val="110"/>
        </w:rPr>
        <w:t>相     馬    村</w:t>
      </w:r>
    </w:p>
    <w:p>
      <w:pPr>
        <w:spacing w:line="158" w:lineRule="exact" w:before="0"/>
        <w:ind w:left="1232" w:right="0" w:firstLine="0"/>
        <w:jc w:val="both"/>
        <w:rPr>
          <w:rFonts w:ascii="Arial Unicode MS" w:eastAsia="Arial Unicode MS" w:hint="eastAsia"/>
          <w:sz w:val="13"/>
        </w:rPr>
      </w:pPr>
      <w:r>
        <w:rPr>
          <w:w w:val="110"/>
          <w:sz w:val="12"/>
        </w:rPr>
        <w:t>343  </w:t>
      </w:r>
      <w:r>
        <w:rPr>
          <w:rFonts w:ascii="Arial Unicode MS" w:eastAsia="Arial Unicode MS" w:hint="eastAsia"/>
          <w:w w:val="110"/>
          <w:sz w:val="13"/>
        </w:rPr>
        <w:t>西 目 屋   村</w:t>
      </w:r>
    </w:p>
    <w:p>
      <w:pPr>
        <w:spacing w:line="172" w:lineRule="exact" w:before="0"/>
        <w:ind w:left="1232" w:right="0" w:firstLine="0"/>
        <w:jc w:val="both"/>
        <w:rPr>
          <w:rFonts w:ascii="Arial Unicode MS" w:eastAsia="Arial Unicode MS" w:hint="eastAsia"/>
          <w:sz w:val="13"/>
        </w:rPr>
      </w:pPr>
      <w:r>
        <w:rPr>
          <w:sz w:val="12"/>
        </w:rPr>
        <w:t>340</w:t>
      </w:r>
      <w:r>
        <w:rPr>
          <w:spacing w:val="3"/>
          <w:sz w:val="12"/>
        </w:rPr>
        <w:t>  </w:t>
      </w:r>
      <w:r>
        <w:rPr>
          <w:rFonts w:ascii="Arial Unicode MS" w:eastAsia="Arial Unicode MS" w:hint="eastAsia"/>
          <w:spacing w:val="-22"/>
          <w:sz w:val="12"/>
        </w:rPr>
        <w:t>中；桑 </w:t>
      </w:r>
      <w:r>
        <w:rPr>
          <w:spacing w:val="10"/>
          <w:sz w:val="16"/>
        </w:rPr>
        <w:t>l</w:t>
      </w:r>
      <w:r>
        <w:rPr>
          <w:rFonts w:ascii="Arial Unicode MS" w:eastAsia="Arial Unicode MS" w:hint="eastAsia"/>
          <w:spacing w:val="12"/>
          <w:sz w:val="13"/>
        </w:rPr>
        <w:t>を郡計</w:t>
      </w:r>
    </w:p>
    <w:p>
      <w:pPr>
        <w:spacing w:line="154" w:lineRule="exact" w:before="3"/>
        <w:ind w:left="1232" w:right="0" w:firstLine="0"/>
        <w:jc w:val="both"/>
        <w:rPr>
          <w:rFonts w:ascii="Arial Unicode MS" w:eastAsia="Arial Unicode MS" w:hint="eastAsia"/>
          <w:sz w:val="12"/>
        </w:rPr>
      </w:pPr>
      <w:r>
        <w:rPr>
          <w:rFonts w:ascii="Arial" w:eastAsia="Arial"/>
          <w:w w:val="110"/>
          <w:sz w:val="11"/>
        </w:rPr>
        <w:t>3 61  </w:t>
      </w:r>
      <w:r>
        <w:rPr>
          <w:rFonts w:ascii="Arial Unicode MS" w:eastAsia="Arial Unicode MS" w:hint="eastAsia"/>
          <w:w w:val="110"/>
          <w:sz w:val="12"/>
        </w:rPr>
        <w:t>藤     崎    町</w:t>
      </w:r>
    </w:p>
    <w:p>
      <w:pPr>
        <w:numPr>
          <w:ilvl w:val="0"/>
          <w:numId w:val="131"/>
        </w:numPr>
        <w:tabs>
          <w:tab w:pos="1508" w:val="left" w:leader="none"/>
        </w:tabs>
        <w:spacing w:line="164" w:lineRule="exact" w:before="0"/>
        <w:ind w:left="1507" w:right="0" w:hanging="275"/>
        <w:jc w:val="both"/>
        <w:rPr>
          <w:sz w:val="12"/>
        </w:rPr>
      </w:pPr>
      <w:r>
        <w:rPr>
          <w:rFonts w:ascii="Arial Unicode MS" w:eastAsia="Arial Unicode MS" w:hint="eastAsia"/>
          <w:w w:val="110"/>
          <w:sz w:val="13"/>
        </w:rPr>
        <w:t>大    鰐    町</w:t>
      </w:r>
    </w:p>
    <w:p>
      <w:pPr>
        <w:pStyle w:val="ListParagraph"/>
        <w:numPr>
          <w:ilvl w:val="0"/>
          <w:numId w:val="131"/>
        </w:numPr>
        <w:tabs>
          <w:tab w:pos="1512" w:val="left" w:leader="none"/>
        </w:tabs>
        <w:spacing w:line="162" w:lineRule="exact" w:before="0" w:after="0"/>
        <w:ind w:left="1511" w:right="0" w:hanging="279"/>
        <w:jc w:val="both"/>
        <w:rPr>
          <w:rFonts w:ascii="Times New Roman" w:eastAsia="Times New Roman"/>
          <w:sz w:val="12"/>
        </w:rPr>
      </w:pPr>
      <w:r>
        <w:rPr>
          <w:w w:val="105"/>
          <w:sz w:val="13"/>
        </w:rPr>
        <w:t>尾     上    町</w:t>
      </w:r>
    </w:p>
    <w:p>
      <w:pPr>
        <w:pStyle w:val="ListParagraph"/>
        <w:numPr>
          <w:ilvl w:val="0"/>
          <w:numId w:val="131"/>
        </w:numPr>
        <w:tabs>
          <w:tab w:pos="1511" w:val="left" w:leader="none"/>
        </w:tabs>
        <w:spacing w:line="162" w:lineRule="exact" w:before="0" w:after="0"/>
        <w:ind w:left="1510" w:right="0" w:hanging="278"/>
        <w:jc w:val="both"/>
        <w:rPr>
          <w:rFonts w:ascii="Times New Roman" w:eastAsia="Times New Roman"/>
          <w:sz w:val="13"/>
        </w:rPr>
      </w:pPr>
      <w:r>
        <w:rPr>
          <w:w w:val="105"/>
          <w:sz w:val="13"/>
        </w:rPr>
        <w:t>浪     岡    町</w:t>
      </w:r>
    </w:p>
    <w:p>
      <w:pPr>
        <w:spacing w:line="162" w:lineRule="exact" w:before="0"/>
        <w:ind w:left="1232" w:right="0" w:firstLine="0"/>
        <w:jc w:val="both"/>
        <w:rPr>
          <w:rFonts w:ascii="Arial Unicode MS" w:eastAsia="Arial Unicode MS" w:hint="eastAsia"/>
          <w:sz w:val="13"/>
        </w:rPr>
      </w:pPr>
      <w:r>
        <w:rPr>
          <w:w w:val="110"/>
          <w:sz w:val="12"/>
        </w:rPr>
        <w:t>36 5  </w:t>
      </w:r>
      <w:r>
        <w:rPr>
          <w:rFonts w:ascii="Arial Unicode MS" w:eastAsia="Arial Unicode MS" w:hint="eastAsia"/>
          <w:spacing w:val="2"/>
          <w:w w:val="110"/>
          <w:sz w:val="13"/>
        </w:rPr>
        <w:t>平    賀   町</w:t>
      </w:r>
    </w:p>
    <w:p>
      <w:pPr>
        <w:spacing w:line="166" w:lineRule="exact" w:before="0"/>
        <w:ind w:left="1232" w:right="0" w:firstLine="0"/>
        <w:jc w:val="both"/>
        <w:rPr>
          <w:rFonts w:ascii="Arial Unicode MS" w:eastAsia="Arial Unicode MS" w:hint="eastAsia"/>
          <w:sz w:val="13"/>
        </w:rPr>
      </w:pPr>
      <w:r>
        <w:rPr>
          <w:rFonts w:ascii="Arial" w:eastAsia="Arial"/>
          <w:w w:val="110"/>
          <w:sz w:val="11"/>
        </w:rPr>
        <w:t>366  </w:t>
      </w:r>
      <w:r>
        <w:rPr>
          <w:rFonts w:ascii="Arial Unicode MS" w:eastAsia="Arial Unicode MS" w:hint="eastAsia"/>
          <w:spacing w:val="1"/>
          <w:w w:val="110"/>
          <w:sz w:val="13"/>
        </w:rPr>
        <w:t>常    盤    村</w:t>
      </w:r>
    </w:p>
    <w:p>
      <w:pPr>
        <w:pStyle w:val="BodyText"/>
        <w:spacing w:line="154" w:lineRule="exact" w:before="2"/>
        <w:ind w:left="1232"/>
        <w:jc w:val="both"/>
        <w:rPr>
          <w:rFonts w:ascii="Arial Unicode MS" w:eastAsia="Arial Unicode MS" w:hint="eastAsia"/>
        </w:rPr>
      </w:pPr>
      <w:r>
        <w:rPr>
          <w:w w:val="105"/>
        </w:rPr>
        <w:t>36 7  </w:t>
      </w:r>
      <w:r>
        <w:rPr>
          <w:rFonts w:ascii="Arial Unicode MS" w:eastAsia="Arial Unicode MS" w:hint="eastAsia"/>
          <w:spacing w:val="2"/>
          <w:w w:val="105"/>
        </w:rPr>
        <w:t>田  舎  館  村</w:t>
      </w:r>
    </w:p>
    <w:p>
      <w:pPr>
        <w:spacing w:line="150" w:lineRule="exact" w:before="0"/>
        <w:ind w:left="1232" w:right="0" w:firstLine="0"/>
        <w:jc w:val="both"/>
        <w:rPr>
          <w:rFonts w:ascii="Arial Unicode MS" w:eastAsia="Arial Unicode MS" w:hint="eastAsia"/>
          <w:sz w:val="12"/>
        </w:rPr>
      </w:pPr>
      <w:r>
        <w:rPr>
          <w:sz w:val="12"/>
        </w:rPr>
        <w:t>368 </w:t>
      </w:r>
      <w:r>
        <w:rPr>
          <w:rFonts w:ascii="Arial Unicode MS" w:eastAsia="Arial Unicode MS" w:hint="eastAsia"/>
          <w:sz w:val="13"/>
        </w:rPr>
        <w:t>碇 ヶ </w:t>
      </w:r>
      <w:r>
        <w:rPr>
          <w:w w:val="80"/>
          <w:sz w:val="12"/>
        </w:rPr>
        <w:t>1111 </w:t>
      </w:r>
      <w:r>
        <w:rPr>
          <w:rFonts w:ascii="Arial Unicode MS" w:eastAsia="Arial Unicode MS" w:hint="eastAsia"/>
          <w:w w:val="80"/>
          <w:sz w:val="12"/>
        </w:rPr>
        <w:t>村</w:t>
      </w:r>
    </w:p>
    <w:p>
      <w:pPr>
        <w:spacing w:line="173" w:lineRule="exact" w:before="0"/>
        <w:ind w:left="1232" w:right="0" w:firstLine="0"/>
        <w:jc w:val="both"/>
        <w:rPr>
          <w:rFonts w:ascii="Arial Unicode MS" w:eastAsia="Arial Unicode MS" w:hint="eastAsia"/>
          <w:sz w:val="13"/>
        </w:rPr>
      </w:pPr>
      <w:r>
        <w:rPr/>
        <w:pict>
          <v:shape style="position:absolute;margin-left:211.471039pt;margin-top:6.388812pt;width:5.35pt;height:8.0500pt;mso-position-horizontal-relative:page;mso-position-vertical-relative:paragraph;z-index:6556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w w:val="80"/>
          <w:sz w:val="12"/>
        </w:rPr>
        <w:t>36</w:t>
      </w:r>
      <w:r>
        <w:rPr>
          <w:spacing w:val="5"/>
          <w:w w:val="80"/>
          <w:sz w:val="12"/>
        </w:rPr>
        <w:t>  </w:t>
      </w:r>
      <w:r>
        <w:rPr>
          <w:w w:val="80"/>
          <w:sz w:val="12"/>
        </w:rPr>
        <w:t>0</w:t>
      </w:r>
      <w:r>
        <w:rPr>
          <w:spacing w:val="10"/>
          <w:w w:val="80"/>
          <w:sz w:val="12"/>
        </w:rPr>
        <w:t>  </w:t>
      </w:r>
      <w:r>
        <w:rPr>
          <w:rFonts w:ascii="Arial Unicode MS" w:eastAsia="Arial Unicode MS" w:hint="eastAsia"/>
          <w:spacing w:val="6"/>
          <w:w w:val="80"/>
          <w:sz w:val="12"/>
        </w:rPr>
        <w:t>南； </w:t>
      </w:r>
      <w:r>
        <w:rPr>
          <w:rFonts w:ascii="Arial Unicode MS" w:eastAsia="Arial Unicode MS" w:hint="eastAsia"/>
          <w:spacing w:val="11"/>
          <w:w w:val="90"/>
          <w:sz w:val="12"/>
        </w:rPr>
        <w:t>桑</w:t>
      </w:r>
      <w:r>
        <w:rPr>
          <w:rFonts w:ascii="Arial" w:eastAsia="Arial"/>
          <w:w w:val="90"/>
          <w:sz w:val="17"/>
        </w:rPr>
        <w:t>II</w:t>
      </w:r>
      <w:r>
        <w:rPr>
          <w:rFonts w:ascii="Arial" w:eastAsia="Arial"/>
          <w:spacing w:val="17"/>
          <w:w w:val="90"/>
          <w:sz w:val="17"/>
        </w:rPr>
        <w:t> </w:t>
      </w:r>
      <w:r>
        <w:rPr>
          <w:rFonts w:ascii="Arial Unicode MS" w:eastAsia="Arial Unicode MS" w:hint="eastAsia"/>
          <w:spacing w:val="12"/>
          <w:w w:val="90"/>
          <w:sz w:val="13"/>
        </w:rPr>
        <w:t>郡計</w:t>
      </w:r>
    </w:p>
    <w:p>
      <w:pPr>
        <w:spacing w:line="162" w:lineRule="exact" w:before="0"/>
        <w:ind w:left="1232" w:right="0" w:firstLine="0"/>
        <w:jc w:val="both"/>
        <w:rPr>
          <w:rFonts w:ascii="Arial Unicode MS" w:eastAsia="Arial Unicode MS" w:hint="eastAsia"/>
          <w:sz w:val="13"/>
        </w:rPr>
      </w:pPr>
      <w:r>
        <w:rPr>
          <w:sz w:val="12"/>
        </w:rPr>
        <w:t>38 1   </w:t>
      </w:r>
      <w:r>
        <w:rPr>
          <w:rFonts w:ascii="Arial Unicode MS" w:eastAsia="Arial Unicode MS" w:hint="eastAsia"/>
          <w:spacing w:val="1"/>
          <w:sz w:val="13"/>
        </w:rPr>
        <w:t>板     柳    町</w:t>
      </w:r>
    </w:p>
    <w:p>
      <w:pPr>
        <w:numPr>
          <w:ilvl w:val="0"/>
          <w:numId w:val="132"/>
        </w:numPr>
        <w:tabs>
          <w:tab w:pos="1505" w:val="left" w:leader="none"/>
        </w:tabs>
        <w:spacing w:line="162" w:lineRule="exact" w:before="0"/>
        <w:ind w:left="1504" w:right="0" w:hanging="272"/>
        <w:jc w:val="both"/>
        <w:rPr>
          <w:rFonts w:ascii="Arial Unicode MS" w:eastAsia="Arial Unicode MS" w:hint="eastAsia"/>
          <w:sz w:val="13"/>
        </w:rPr>
      </w:pPr>
      <w:r>
        <w:rPr>
          <w:rFonts w:ascii="Arial Unicode MS" w:eastAsia="Arial Unicode MS" w:hint="eastAsia"/>
          <w:spacing w:val="1"/>
          <w:w w:val="110"/>
          <w:sz w:val="13"/>
        </w:rPr>
        <w:t>金    木    町</w:t>
      </w:r>
    </w:p>
    <w:p>
      <w:pPr>
        <w:pStyle w:val="ListParagraph"/>
        <w:numPr>
          <w:ilvl w:val="0"/>
          <w:numId w:val="132"/>
        </w:numPr>
        <w:tabs>
          <w:tab w:pos="1509" w:val="left" w:leader="none"/>
        </w:tabs>
        <w:spacing w:line="162" w:lineRule="exact" w:before="0" w:after="0"/>
        <w:ind w:left="1509" w:right="0" w:hanging="277"/>
        <w:jc w:val="both"/>
        <w:rPr>
          <w:sz w:val="13"/>
        </w:rPr>
      </w:pPr>
      <w:r>
        <w:rPr>
          <w:w w:val="110"/>
          <w:sz w:val="13"/>
        </w:rPr>
        <w:t>中    里    町</w:t>
      </w:r>
    </w:p>
    <w:p>
      <w:pPr>
        <w:pStyle w:val="ListParagraph"/>
        <w:numPr>
          <w:ilvl w:val="0"/>
          <w:numId w:val="132"/>
        </w:numPr>
        <w:tabs>
          <w:tab w:pos="1507" w:val="left" w:leader="none"/>
        </w:tabs>
        <w:spacing w:line="166" w:lineRule="exact" w:before="0" w:after="0"/>
        <w:ind w:left="1506" w:right="0" w:hanging="274"/>
        <w:jc w:val="both"/>
        <w:rPr>
          <w:sz w:val="13"/>
        </w:rPr>
      </w:pPr>
      <w:r>
        <w:rPr>
          <w:spacing w:val="1"/>
          <w:w w:val="110"/>
          <w:sz w:val="13"/>
        </w:rPr>
        <w:t>鶴    田    町</w:t>
      </w:r>
    </w:p>
    <w:p>
      <w:pPr>
        <w:pStyle w:val="ListParagraph"/>
        <w:numPr>
          <w:ilvl w:val="0"/>
          <w:numId w:val="132"/>
        </w:numPr>
        <w:tabs>
          <w:tab w:pos="1511" w:val="left" w:leader="none"/>
        </w:tabs>
        <w:spacing w:line="213" w:lineRule="auto" w:before="17" w:after="0"/>
        <w:ind w:left="1231" w:right="46" w:firstLine="1"/>
        <w:jc w:val="both"/>
        <w:rPr>
          <w:sz w:val="12"/>
        </w:rPr>
      </w:pPr>
      <w:r>
        <w:rPr/>
        <w:pict>
          <v:shape style="position:absolute;margin-left:211.471039pt;margin-top:30.03516pt;width:5.35pt;height:8.0500pt;mso-position-horizontal-relative:page;mso-position-vertical-relative:paragraph;z-index:6558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spacing w:val="1"/>
          <w:sz w:val="12"/>
        </w:rPr>
        <w:t>市   浦    村</w:t>
      </w:r>
      <w:r>
        <w:rPr>
          <w:rFonts w:ascii="Times New Roman" w:eastAsia="Times New Roman"/>
          <w:spacing w:val="-15"/>
          <w:sz w:val="15"/>
        </w:rPr>
        <w:t>386,  </w:t>
      </w:r>
      <w:r>
        <w:rPr>
          <w:rFonts w:ascii="Times New Roman" w:eastAsia="Times New Roman"/>
          <w:spacing w:val="-33"/>
          <w:sz w:val="15"/>
        </w:rPr>
        <w:t>1 </w:t>
      </w:r>
      <w:r>
        <w:rPr>
          <w:spacing w:val="-1"/>
          <w:sz w:val="12"/>
        </w:rPr>
        <w:t>ヽ   泊   村</w:t>
      </w:r>
      <w:r>
        <w:rPr>
          <w:rFonts w:ascii="Times New Roman" w:eastAsia="Times New Roman"/>
          <w:spacing w:val="4"/>
          <w:sz w:val="12"/>
        </w:rPr>
        <w:t>380 </w:t>
      </w:r>
      <w:r>
        <w:rPr>
          <w:sz w:val="13"/>
        </w:rPr>
        <w:t>北 津 </w:t>
      </w:r>
      <w:r>
        <w:rPr>
          <w:rFonts w:ascii="Times New Roman" w:eastAsia="Times New Roman"/>
          <w:sz w:val="17"/>
        </w:rPr>
        <w:t>l! </w:t>
      </w:r>
      <w:r>
        <w:rPr>
          <w:sz w:val="13"/>
        </w:rPr>
        <w:t>郡 ;+ </w:t>
      </w:r>
      <w:r>
        <w:rPr>
          <w:rFonts w:ascii="Times New Roman" w:eastAsia="Times New Roman"/>
          <w:sz w:val="12"/>
        </w:rPr>
        <w:t>40t </w:t>
      </w:r>
      <w:r>
        <w:rPr>
          <w:rFonts w:ascii="Arial" w:eastAsia="Arial"/>
          <w:spacing w:val="3"/>
          <w:sz w:val="16"/>
        </w:rPr>
        <w:t>!! </w:t>
      </w:r>
      <w:r>
        <w:rPr>
          <w:sz w:val="12"/>
        </w:rPr>
        <w:t>辺 地 町</w:t>
      </w:r>
    </w:p>
    <w:p>
      <w:pPr>
        <w:numPr>
          <w:ilvl w:val="0"/>
          <w:numId w:val="133"/>
        </w:numPr>
        <w:tabs>
          <w:tab w:pos="1510" w:val="left" w:leader="none"/>
        </w:tabs>
        <w:spacing w:line="156" w:lineRule="exact" w:before="0"/>
        <w:ind w:left="1509" w:right="0" w:hanging="267"/>
        <w:jc w:val="both"/>
        <w:rPr>
          <w:rFonts w:ascii="Arial Unicode MS" w:eastAsia="Arial Unicode MS" w:hint="eastAsia"/>
          <w:sz w:val="13"/>
        </w:rPr>
      </w:pPr>
      <w:r>
        <w:rPr>
          <w:rFonts w:ascii="Arial Unicode MS" w:eastAsia="Arial Unicode MS" w:hint="eastAsia"/>
          <w:w w:val="105"/>
          <w:sz w:val="13"/>
        </w:rPr>
        <w:t>七     戸    町</w:t>
      </w:r>
    </w:p>
    <w:p>
      <w:pPr>
        <w:pStyle w:val="ListParagraph"/>
        <w:numPr>
          <w:ilvl w:val="0"/>
          <w:numId w:val="133"/>
        </w:numPr>
        <w:tabs>
          <w:tab w:pos="1507" w:val="left" w:leader="none"/>
        </w:tabs>
        <w:spacing w:line="159" w:lineRule="exact" w:before="0" w:after="0"/>
        <w:ind w:left="1506" w:right="0" w:hanging="271"/>
        <w:jc w:val="both"/>
        <w:rPr>
          <w:sz w:val="13"/>
        </w:rPr>
      </w:pPr>
      <w:r>
        <w:rPr>
          <w:spacing w:val="4"/>
          <w:w w:val="110"/>
          <w:sz w:val="13"/>
        </w:rPr>
        <w:t>百    石   町</w:t>
      </w:r>
    </w:p>
    <w:p>
      <w:pPr>
        <w:pStyle w:val="ListParagraph"/>
        <w:numPr>
          <w:ilvl w:val="0"/>
          <w:numId w:val="133"/>
        </w:numPr>
        <w:tabs>
          <w:tab w:pos="1506" w:val="left" w:leader="none"/>
        </w:tabs>
        <w:spacing w:line="162" w:lineRule="exact" w:before="0" w:after="0"/>
        <w:ind w:left="1505" w:right="0" w:hanging="270"/>
        <w:jc w:val="both"/>
        <w:rPr>
          <w:sz w:val="13"/>
        </w:rPr>
      </w:pPr>
      <w:r>
        <w:rPr>
          <w:spacing w:val="11"/>
          <w:w w:val="105"/>
          <w:sz w:val="13"/>
        </w:rPr>
        <w:t>十和田湖町</w:t>
      </w:r>
    </w:p>
    <w:p>
      <w:pPr>
        <w:pStyle w:val="ListParagraph"/>
        <w:numPr>
          <w:ilvl w:val="0"/>
          <w:numId w:val="133"/>
        </w:numPr>
        <w:tabs>
          <w:tab w:pos="1511" w:val="left" w:leader="none"/>
        </w:tabs>
        <w:spacing w:line="166" w:lineRule="exact" w:before="0" w:after="0"/>
        <w:ind w:left="1510" w:right="0" w:hanging="275"/>
        <w:jc w:val="both"/>
        <w:rPr>
          <w:sz w:val="13"/>
        </w:rPr>
      </w:pPr>
      <w:r>
        <w:rPr>
          <w:w w:val="105"/>
          <w:sz w:val="13"/>
        </w:rPr>
        <w:t>六     戸    町</w:t>
      </w:r>
    </w:p>
    <w:p>
      <w:pPr>
        <w:pStyle w:val="ListParagraph"/>
        <w:numPr>
          <w:ilvl w:val="0"/>
          <w:numId w:val="133"/>
        </w:numPr>
        <w:tabs>
          <w:tab w:pos="1507" w:val="left" w:leader="none"/>
        </w:tabs>
        <w:spacing w:line="162" w:lineRule="exact" w:before="0" w:after="0"/>
        <w:ind w:left="1506" w:right="0" w:hanging="271"/>
        <w:jc w:val="both"/>
        <w:rPr>
          <w:sz w:val="13"/>
        </w:rPr>
      </w:pPr>
      <w:r>
        <w:rPr>
          <w:w w:val="105"/>
          <w:sz w:val="13"/>
        </w:rPr>
        <w:t>憤     浜    町</w:t>
      </w:r>
    </w:p>
    <w:p>
      <w:pPr>
        <w:pStyle w:val="ListParagraph"/>
        <w:numPr>
          <w:ilvl w:val="0"/>
          <w:numId w:val="133"/>
        </w:numPr>
        <w:tabs>
          <w:tab w:pos="1507" w:val="left" w:leader="none"/>
        </w:tabs>
        <w:spacing w:line="162" w:lineRule="exact" w:before="0" w:after="0"/>
        <w:ind w:left="1506" w:right="0" w:hanging="271"/>
        <w:jc w:val="both"/>
        <w:rPr>
          <w:sz w:val="13"/>
        </w:rPr>
      </w:pPr>
      <w:r>
        <w:rPr>
          <w:w w:val="105"/>
          <w:sz w:val="13"/>
        </w:rPr>
        <w:t>上     北    町</w:t>
      </w:r>
    </w:p>
    <w:p>
      <w:pPr>
        <w:pStyle w:val="ListParagraph"/>
        <w:numPr>
          <w:ilvl w:val="0"/>
          <w:numId w:val="133"/>
        </w:numPr>
        <w:tabs>
          <w:tab w:pos="1513" w:val="left" w:leader="none"/>
        </w:tabs>
        <w:spacing w:line="166" w:lineRule="exact" w:before="0" w:after="0"/>
        <w:ind w:left="1512" w:right="0" w:hanging="277"/>
        <w:jc w:val="both"/>
        <w:rPr>
          <w:sz w:val="13"/>
        </w:rPr>
      </w:pPr>
      <w:r>
        <w:rPr>
          <w:w w:val="105"/>
          <w:sz w:val="13"/>
        </w:rPr>
        <w:t>東     北    町</w:t>
      </w:r>
    </w:p>
    <w:p>
      <w:pPr>
        <w:pStyle w:val="ListParagraph"/>
        <w:numPr>
          <w:ilvl w:val="0"/>
          <w:numId w:val="133"/>
        </w:numPr>
        <w:tabs>
          <w:tab w:pos="1511" w:val="left" w:leader="none"/>
        </w:tabs>
        <w:spacing w:line="166" w:lineRule="exact" w:before="0" w:after="0"/>
        <w:ind w:left="1510" w:right="0" w:hanging="268"/>
        <w:jc w:val="both"/>
        <w:rPr>
          <w:sz w:val="13"/>
        </w:rPr>
      </w:pPr>
      <w:r>
        <w:rPr>
          <w:spacing w:val="1"/>
          <w:w w:val="105"/>
          <w:sz w:val="13"/>
        </w:rPr>
        <w:t>天 間  林  村</w:t>
      </w:r>
    </w:p>
    <w:p>
      <w:pPr>
        <w:pStyle w:val="ListParagraph"/>
        <w:numPr>
          <w:ilvl w:val="0"/>
          <w:numId w:val="133"/>
        </w:numPr>
        <w:tabs>
          <w:tab w:pos="1508" w:val="left" w:leader="none"/>
        </w:tabs>
        <w:spacing w:line="166" w:lineRule="exact" w:before="0" w:after="0"/>
        <w:ind w:left="1507" w:right="0" w:hanging="272"/>
        <w:jc w:val="both"/>
        <w:rPr>
          <w:sz w:val="13"/>
        </w:rPr>
      </w:pPr>
      <w:r>
        <w:rPr>
          <w:sz w:val="13"/>
        </w:rPr>
        <w:t>下     田     町</w:t>
      </w:r>
    </w:p>
    <w:p>
      <w:pPr>
        <w:pStyle w:val="ListParagraph"/>
        <w:numPr>
          <w:ilvl w:val="0"/>
          <w:numId w:val="133"/>
        </w:numPr>
        <w:tabs>
          <w:tab w:pos="1511" w:val="left" w:leader="none"/>
        </w:tabs>
        <w:spacing w:line="166" w:lineRule="exact" w:before="0" w:after="0"/>
        <w:ind w:left="1510" w:right="0" w:hanging="268"/>
        <w:jc w:val="both"/>
        <w:rPr>
          <w:sz w:val="13"/>
        </w:rPr>
      </w:pPr>
      <w:r>
        <w:rPr>
          <w:spacing w:val="1"/>
          <w:w w:val="105"/>
          <w:sz w:val="13"/>
        </w:rPr>
        <w:t>六 ヶ 所   村</w:t>
      </w:r>
    </w:p>
    <w:p>
      <w:pPr>
        <w:spacing w:line="166" w:lineRule="exact" w:before="0"/>
        <w:ind w:left="1242" w:right="0" w:firstLine="0"/>
        <w:jc w:val="both"/>
        <w:rPr>
          <w:rFonts w:ascii="Arial Unicode MS" w:eastAsia="Arial Unicode MS" w:hint="eastAsia"/>
          <w:sz w:val="13"/>
        </w:rPr>
      </w:pPr>
      <w:r>
        <w:rPr>
          <w:sz w:val="12"/>
        </w:rPr>
        <w:t>400   </w:t>
      </w:r>
      <w:r>
        <w:rPr>
          <w:rFonts w:ascii="Arial Unicode MS" w:eastAsia="Arial Unicode MS" w:hint="eastAsia"/>
          <w:spacing w:val="1"/>
          <w:sz w:val="13"/>
        </w:rPr>
        <w:t>上  北 郡   計</w:t>
      </w:r>
    </w:p>
    <w:p>
      <w:pPr>
        <w:spacing w:line="162" w:lineRule="exact" w:before="0"/>
        <w:ind w:left="1242" w:right="0" w:firstLine="0"/>
        <w:jc w:val="both"/>
        <w:rPr>
          <w:rFonts w:ascii="Arial Unicode MS" w:eastAsia="Arial Unicode MS" w:hint="eastAsia"/>
          <w:sz w:val="13"/>
        </w:rPr>
      </w:pPr>
      <w:r>
        <w:rPr/>
        <w:pict>
          <v:shape style="position:absolute;margin-left:211.468124pt;margin-top:5.69582pt;width:5.35pt;height:8.0500pt;mso-position-horizontal-relative:page;mso-position-vertical-relative:paragraph;z-index:656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6</w:t>
                  </w:r>
                </w:p>
              </w:txbxContent>
            </v:textbox>
            <w10:wrap type="none"/>
          </v:shape>
        </w:pict>
      </w:r>
      <w:r>
        <w:rPr>
          <w:w w:val="110"/>
          <w:sz w:val="12"/>
        </w:rPr>
        <w:t>421  </w:t>
      </w:r>
      <w:r>
        <w:rPr>
          <w:rFonts w:ascii="Arial Unicode MS" w:eastAsia="Arial Unicode MS" w:hint="eastAsia"/>
          <w:w w:val="110"/>
          <w:sz w:val="13"/>
        </w:rPr>
        <w:t>川    内    町</w:t>
      </w:r>
    </w:p>
    <w:p>
      <w:pPr>
        <w:spacing w:line="162" w:lineRule="exact" w:before="0"/>
        <w:ind w:left="1242" w:right="0" w:firstLine="0"/>
        <w:jc w:val="both"/>
        <w:rPr>
          <w:rFonts w:ascii="Arial Unicode MS" w:eastAsia="Arial Unicode MS" w:hint="eastAsia"/>
          <w:sz w:val="13"/>
        </w:rPr>
      </w:pPr>
      <w:r>
        <w:rPr>
          <w:w w:val="110"/>
          <w:sz w:val="12"/>
        </w:rPr>
        <w:t>422  </w:t>
      </w:r>
      <w:r>
        <w:rPr>
          <w:rFonts w:ascii="Arial Unicode MS" w:eastAsia="Arial Unicode MS" w:hint="eastAsia"/>
          <w:spacing w:val="3"/>
          <w:w w:val="110"/>
          <w:sz w:val="13"/>
        </w:rPr>
        <w:t>大    畑   町</w:t>
      </w:r>
    </w:p>
    <w:p>
      <w:pPr>
        <w:spacing w:line="170" w:lineRule="exact" w:before="0"/>
        <w:ind w:left="1236" w:right="0" w:firstLine="0"/>
        <w:jc w:val="both"/>
        <w:rPr>
          <w:rFonts w:ascii="Arial Unicode MS" w:eastAsia="Arial Unicode MS" w:hint="eastAsia"/>
          <w:sz w:val="13"/>
        </w:rPr>
      </w:pPr>
      <w:r>
        <w:rPr>
          <w:rFonts w:ascii="Arial" w:eastAsia="Arial"/>
          <w:w w:val="110"/>
          <w:sz w:val="11"/>
        </w:rPr>
        <w:t>423  </w:t>
      </w:r>
      <w:r>
        <w:rPr>
          <w:rFonts w:ascii="Arial Unicode MS" w:eastAsia="Arial Unicode MS" w:hint="eastAsia"/>
          <w:w w:val="110"/>
          <w:sz w:val="13"/>
        </w:rPr>
        <w:t>大    間    町</w:t>
      </w:r>
    </w:p>
    <w:p>
      <w:pPr>
        <w:pStyle w:val="BodyText"/>
        <w:spacing w:line="153" w:lineRule="exact" w:before="9"/>
        <w:ind w:left="1242"/>
        <w:jc w:val="both"/>
        <w:rPr>
          <w:rFonts w:ascii="Arial Unicode MS" w:eastAsia="Arial Unicode MS" w:hint="eastAsia"/>
        </w:rPr>
      </w:pPr>
      <w:r>
        <w:rPr>
          <w:w w:val="110"/>
        </w:rPr>
        <w:t>42 4  </w:t>
      </w:r>
      <w:r>
        <w:rPr>
          <w:rFonts w:ascii="Arial Unicode MS" w:eastAsia="Arial Unicode MS" w:hint="eastAsia"/>
          <w:w w:val="110"/>
        </w:rPr>
        <w:t>東     通    村</w:t>
      </w:r>
    </w:p>
    <w:p>
      <w:pPr>
        <w:spacing w:line="176" w:lineRule="exact" w:before="0"/>
        <w:ind w:left="1243" w:right="0" w:firstLine="0"/>
        <w:jc w:val="both"/>
        <w:rPr>
          <w:rFonts w:ascii="Arial Unicode MS" w:eastAsia="Arial Unicode MS" w:hint="eastAsia"/>
          <w:sz w:val="12"/>
        </w:rPr>
      </w:pPr>
      <w:r>
        <w:rPr>
          <w:rFonts w:ascii="Arial" w:eastAsia="Arial"/>
          <w:sz w:val="12"/>
        </w:rPr>
        <w:t>425  </w:t>
      </w:r>
      <w:r>
        <w:rPr>
          <w:sz w:val="16"/>
        </w:rPr>
        <w:t>Ji\ </w:t>
      </w:r>
      <w:r>
        <w:rPr>
          <w:rFonts w:ascii="Arial Unicode MS" w:eastAsia="Arial Unicode MS" w:hint="eastAsia"/>
          <w:sz w:val="12"/>
        </w:rPr>
        <w:t>問   浦   村</w:t>
      </w:r>
    </w:p>
    <w:p>
      <w:pPr>
        <w:spacing w:line="160" w:lineRule="exact" w:before="3"/>
        <w:ind w:left="1242" w:right="0" w:firstLine="0"/>
        <w:jc w:val="both"/>
        <w:rPr>
          <w:rFonts w:ascii="Arial Unicode MS" w:eastAsia="Arial Unicode MS" w:hint="eastAsia"/>
          <w:sz w:val="12"/>
        </w:rPr>
      </w:pPr>
      <w:r>
        <w:rPr>
          <w:w w:val="110"/>
          <w:sz w:val="13"/>
        </w:rPr>
        <w:t>426  </w:t>
      </w:r>
      <w:r>
        <w:rPr>
          <w:rFonts w:ascii="Arial Unicode MS" w:eastAsia="Arial Unicode MS" w:hint="eastAsia"/>
          <w:w w:val="110"/>
          <w:sz w:val="12"/>
        </w:rPr>
        <w:t>佐     井    村</w:t>
      </w:r>
    </w:p>
    <w:p>
      <w:pPr>
        <w:spacing w:line="157" w:lineRule="exact" w:before="0"/>
        <w:ind w:left="1236" w:right="0" w:firstLine="0"/>
        <w:jc w:val="both"/>
        <w:rPr>
          <w:rFonts w:ascii="Arial Unicode MS" w:eastAsia="Arial Unicode MS" w:hint="eastAsia"/>
          <w:sz w:val="12"/>
        </w:rPr>
      </w:pPr>
      <w:r>
        <w:rPr>
          <w:rFonts w:ascii="Arial" w:eastAsia="Arial"/>
          <w:w w:val="105"/>
          <w:sz w:val="11"/>
        </w:rPr>
        <w:t>427  </w:t>
      </w:r>
      <w:r>
        <w:rPr>
          <w:rFonts w:ascii="Arial Unicode MS" w:eastAsia="Arial Unicode MS" w:hint="eastAsia"/>
          <w:spacing w:val="-5"/>
          <w:w w:val="105"/>
          <w:sz w:val="12"/>
        </w:rPr>
        <w:t>脇  野 ；尺 村</w:t>
      </w:r>
    </w:p>
    <w:p>
      <w:pPr>
        <w:spacing w:line="167" w:lineRule="exact" w:before="0"/>
        <w:ind w:left="1242" w:right="0" w:firstLine="0"/>
        <w:jc w:val="both"/>
        <w:rPr>
          <w:rFonts w:ascii="Arial Unicode MS" w:eastAsia="Arial Unicode MS" w:hint="eastAsia"/>
          <w:sz w:val="13"/>
        </w:rPr>
      </w:pPr>
      <w:r>
        <w:rPr>
          <w:w w:val="105"/>
          <w:sz w:val="12"/>
        </w:rPr>
        <w:t>420  </w:t>
      </w:r>
      <w:r>
        <w:rPr>
          <w:rFonts w:ascii="Arial Unicode MS" w:eastAsia="Arial Unicode MS" w:hint="eastAsia"/>
          <w:w w:val="105"/>
          <w:sz w:val="13"/>
        </w:rPr>
        <w:t>下 北 郡    計</w:t>
      </w:r>
    </w:p>
    <w:p>
      <w:pPr>
        <w:numPr>
          <w:ilvl w:val="0"/>
          <w:numId w:val="134"/>
        </w:numPr>
        <w:tabs>
          <w:tab w:pos="1506" w:val="left" w:leader="none"/>
        </w:tabs>
        <w:spacing w:line="166" w:lineRule="exact" w:before="0"/>
        <w:ind w:left="1505" w:right="0" w:hanging="263"/>
        <w:jc w:val="both"/>
        <w:rPr>
          <w:sz w:val="12"/>
        </w:rPr>
      </w:pPr>
      <w:r>
        <w:rPr>
          <w:rFonts w:ascii="Arial Unicode MS" w:eastAsia="Arial Unicode MS" w:hint="eastAsia"/>
          <w:w w:val="105"/>
          <w:sz w:val="13"/>
        </w:rPr>
        <w:t>三     戸    町</w:t>
      </w:r>
    </w:p>
    <w:p>
      <w:pPr>
        <w:pStyle w:val="ListParagraph"/>
        <w:numPr>
          <w:ilvl w:val="0"/>
          <w:numId w:val="134"/>
        </w:numPr>
        <w:tabs>
          <w:tab w:pos="1509" w:val="left" w:leader="none"/>
        </w:tabs>
        <w:spacing w:line="166" w:lineRule="exact" w:before="0" w:after="0"/>
        <w:ind w:left="1508" w:right="0" w:hanging="266"/>
        <w:jc w:val="both"/>
        <w:rPr>
          <w:rFonts w:ascii="Times New Roman" w:eastAsia="Times New Roman"/>
          <w:sz w:val="12"/>
        </w:rPr>
      </w:pPr>
      <w:r>
        <w:rPr>
          <w:sz w:val="13"/>
        </w:rPr>
        <w:t>五     戸     町</w:t>
      </w:r>
    </w:p>
    <w:p>
      <w:pPr>
        <w:pStyle w:val="ListParagraph"/>
        <w:numPr>
          <w:ilvl w:val="0"/>
          <w:numId w:val="134"/>
        </w:numPr>
        <w:tabs>
          <w:tab w:pos="1509" w:val="left" w:leader="none"/>
        </w:tabs>
        <w:spacing w:line="162" w:lineRule="exact" w:before="0" w:after="0"/>
        <w:ind w:left="1508" w:right="0" w:hanging="265"/>
        <w:jc w:val="both"/>
        <w:rPr>
          <w:rFonts w:ascii="Arial" w:eastAsia="Arial"/>
          <w:sz w:val="11"/>
        </w:rPr>
      </w:pPr>
      <w:r>
        <w:rPr>
          <w:sz w:val="13"/>
        </w:rPr>
        <w:t>田     子     町</w:t>
      </w:r>
    </w:p>
    <w:p>
      <w:pPr>
        <w:pStyle w:val="ListParagraph"/>
        <w:numPr>
          <w:ilvl w:val="0"/>
          <w:numId w:val="134"/>
        </w:numPr>
        <w:tabs>
          <w:tab w:pos="1519" w:val="left" w:leader="none"/>
        </w:tabs>
        <w:spacing w:line="166" w:lineRule="exact" w:before="0" w:after="0"/>
        <w:ind w:left="1518" w:right="0" w:hanging="276"/>
        <w:jc w:val="both"/>
        <w:rPr>
          <w:rFonts w:ascii="Times New Roman" w:eastAsia="Times New Roman"/>
          <w:sz w:val="12"/>
        </w:rPr>
      </w:pPr>
      <w:r>
        <w:rPr>
          <w:w w:val="105"/>
          <w:sz w:val="13"/>
        </w:rPr>
        <w:t>名     川    町</w:t>
      </w:r>
    </w:p>
    <w:p>
      <w:pPr>
        <w:pStyle w:val="ListParagraph"/>
        <w:numPr>
          <w:ilvl w:val="0"/>
          <w:numId w:val="134"/>
        </w:numPr>
        <w:tabs>
          <w:tab w:pos="1511" w:val="left" w:leader="none"/>
        </w:tabs>
        <w:spacing w:line="158" w:lineRule="exact" w:before="3" w:after="0"/>
        <w:ind w:left="1510" w:right="0" w:hanging="268"/>
        <w:jc w:val="both"/>
        <w:rPr>
          <w:rFonts w:ascii="Times New Roman" w:eastAsia="Times New Roman"/>
          <w:sz w:val="13"/>
        </w:rPr>
      </w:pPr>
      <w:r>
        <w:rPr>
          <w:w w:val="105"/>
          <w:sz w:val="12"/>
        </w:rPr>
        <w:t>南      部    町</w:t>
      </w:r>
    </w:p>
    <w:p>
      <w:pPr>
        <w:numPr>
          <w:ilvl w:val="0"/>
          <w:numId w:val="134"/>
        </w:numPr>
        <w:tabs>
          <w:tab w:pos="1514" w:val="left" w:leader="none"/>
        </w:tabs>
        <w:spacing w:line="167" w:lineRule="exact" w:before="0"/>
        <w:ind w:left="1513" w:right="0" w:hanging="271"/>
        <w:jc w:val="both"/>
        <w:rPr>
          <w:sz w:val="12"/>
        </w:rPr>
      </w:pPr>
      <w:r>
        <w:rPr>
          <w:rFonts w:ascii="Arial Unicode MS" w:eastAsia="Arial Unicode MS" w:hint="eastAsia"/>
          <w:w w:val="105"/>
          <w:sz w:val="13"/>
        </w:rPr>
        <w:t>陪     上    町</w:t>
      </w:r>
    </w:p>
    <w:p>
      <w:pPr>
        <w:pStyle w:val="ListParagraph"/>
        <w:numPr>
          <w:ilvl w:val="0"/>
          <w:numId w:val="134"/>
        </w:numPr>
        <w:tabs>
          <w:tab w:pos="1514" w:val="left" w:leader="none"/>
        </w:tabs>
        <w:spacing w:line="170" w:lineRule="exact" w:before="0" w:after="0"/>
        <w:ind w:left="1513" w:right="0" w:hanging="271"/>
        <w:jc w:val="both"/>
        <w:rPr>
          <w:rFonts w:ascii="Times New Roman" w:eastAsia="Times New Roman"/>
          <w:sz w:val="12"/>
        </w:rPr>
      </w:pPr>
      <w:r>
        <w:rPr>
          <w:sz w:val="13"/>
        </w:rPr>
        <w:t>逗     地     村</w:t>
      </w:r>
    </w:p>
    <w:p>
      <w:pPr>
        <w:pStyle w:val="ListParagraph"/>
        <w:numPr>
          <w:ilvl w:val="0"/>
          <w:numId w:val="134"/>
        </w:numPr>
        <w:tabs>
          <w:tab w:pos="1511" w:val="left" w:leader="none"/>
        </w:tabs>
        <w:spacing w:line="240" w:lineRule="auto" w:before="2" w:after="0"/>
        <w:ind w:left="1510" w:right="0" w:hanging="268"/>
        <w:jc w:val="both"/>
        <w:rPr>
          <w:rFonts w:ascii="Times New Roman" w:eastAsia="Times New Roman"/>
          <w:sz w:val="13"/>
        </w:rPr>
      </w:pPr>
      <w:r>
        <w:rPr>
          <w:spacing w:val="2"/>
          <w:w w:val="110"/>
          <w:sz w:val="12"/>
        </w:rPr>
        <w:t>南     郷    村</w:t>
      </w:r>
    </w:p>
    <w:p>
      <w:pPr>
        <w:pStyle w:val="ListParagraph"/>
        <w:numPr>
          <w:ilvl w:val="0"/>
          <w:numId w:val="134"/>
        </w:numPr>
        <w:tabs>
          <w:tab w:pos="1519" w:val="left" w:leader="none"/>
        </w:tabs>
        <w:spacing w:line="240" w:lineRule="auto" w:before="5" w:after="0"/>
        <w:ind w:left="1518" w:right="0" w:hanging="276"/>
        <w:jc w:val="both"/>
        <w:rPr>
          <w:rFonts w:ascii="Times New Roman" w:eastAsia="Times New Roman"/>
          <w:sz w:val="12"/>
        </w:rPr>
      </w:pPr>
      <w:r>
        <w:rPr>
          <w:spacing w:val="1"/>
          <w:w w:val="110"/>
          <w:sz w:val="12"/>
        </w:rPr>
        <w:t>倉     石    村</w:t>
      </w:r>
    </w:p>
    <w:p>
      <w:pPr>
        <w:pStyle w:val="ListParagraph"/>
        <w:numPr>
          <w:ilvl w:val="0"/>
          <w:numId w:val="134"/>
        </w:numPr>
        <w:tabs>
          <w:tab w:pos="1520" w:val="left" w:leader="none"/>
        </w:tabs>
        <w:spacing w:line="158" w:lineRule="exact" w:before="5" w:after="0"/>
        <w:ind w:left="1519" w:right="0" w:hanging="277"/>
        <w:jc w:val="both"/>
        <w:rPr>
          <w:rFonts w:ascii="Times New Roman" w:eastAsia="Times New Roman"/>
          <w:sz w:val="13"/>
        </w:rPr>
      </w:pPr>
      <w:r>
        <w:rPr>
          <w:spacing w:val="1"/>
          <w:w w:val="110"/>
          <w:sz w:val="12"/>
        </w:rPr>
        <w:t>新     郷    村</w:t>
      </w:r>
    </w:p>
    <w:p>
      <w:pPr>
        <w:spacing w:line="171" w:lineRule="exact" w:before="0"/>
        <w:ind w:left="1242" w:right="0" w:firstLine="0"/>
        <w:jc w:val="both"/>
        <w:rPr>
          <w:rFonts w:ascii="Arial Unicode MS" w:eastAsia="Arial Unicode MS" w:hint="eastAsia"/>
          <w:sz w:val="13"/>
        </w:rPr>
      </w:pPr>
      <w:r>
        <w:rPr>
          <w:w w:val="105"/>
          <w:sz w:val="12"/>
        </w:rPr>
        <w:t>440   </w:t>
      </w:r>
      <w:r>
        <w:rPr>
          <w:rFonts w:ascii="Arial Unicode MS" w:eastAsia="Arial Unicode MS" w:hint="eastAsia"/>
          <w:spacing w:val="11"/>
          <w:w w:val="105"/>
          <w:sz w:val="13"/>
        </w:rPr>
        <w:t>三 戸 郡 計</w:t>
      </w:r>
    </w:p>
    <w:p>
      <w:pPr>
        <w:pStyle w:val="BodyText"/>
        <w:tabs>
          <w:tab w:pos="656" w:val="left" w:leader="none"/>
          <w:tab w:pos="1313" w:val="left" w:leader="none"/>
          <w:tab w:pos="1970" w:val="left" w:leader="none"/>
          <w:tab w:pos="2638" w:val="left" w:leader="none"/>
        </w:tabs>
        <w:spacing w:before="17"/>
        <w:ind w:right="963"/>
        <w:jc w:val="center"/>
      </w:pPr>
      <w:r>
        <w:rPr/>
        <w:br w:type="column"/>
      </w:r>
      <w:r>
        <w:rPr>
          <w:w w:val="115"/>
        </w:rPr>
        <w:t>5869</w:t>
        <w:tab/>
      </w:r>
      <w:r>
        <w:rPr>
          <w:w w:val="115"/>
          <w:position w:val="1"/>
        </w:rPr>
        <w:t>5,273</w:t>
        <w:tab/>
        <w:t>5.742</w:t>
        <w:tab/>
        <w:t>5.171</w:t>
        <w:tab/>
        <w:t>4.838</w:t>
      </w:r>
    </w:p>
    <w:p>
      <w:pPr>
        <w:pStyle w:val="BodyText"/>
        <w:tabs>
          <w:tab w:pos="1988" w:val="left" w:leader="none"/>
          <w:tab w:pos="2644" w:val="left" w:leader="none"/>
          <w:tab w:pos="3308" w:val="left" w:leader="none"/>
        </w:tabs>
        <w:spacing w:before="21"/>
        <w:ind w:left="1338"/>
      </w:pPr>
      <w:r>
        <w:rPr/>
        <w:pict>
          <v:shape style="position:absolute;margin-left:283.436188pt;margin-top:1.051855pt;width:10.050pt;height:18.75pt;mso-position-horizontal-relative:page;mso-position-vertical-relative:paragraph;z-index:64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ー心</w:t>
                  </w:r>
                </w:p>
              </w:txbxContent>
            </v:textbox>
            <w10:wrap type="none"/>
          </v:shape>
        </w:pict>
      </w:r>
      <w:r>
        <w:rPr/>
        <w:pict>
          <v:shape style="position:absolute;margin-left:276.860413pt;margin-top:-9.651945pt;width:6.2pt;height:12.5pt;mso-position-horizontal-relative:page;mso-position-vertical-relative:paragraph;z-index:65392"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spacing w:val="-91"/>
                      <w:w w:val="100"/>
                      <w:sz w:val="15"/>
                    </w:rPr>
                    <w:t>n</w:t>
                  </w:r>
                  <w:r>
                    <w:rPr>
                      <w:rFonts w:ascii="Arial Unicode MS"/>
                      <w:w w:val="100"/>
                      <w:sz w:val="15"/>
                    </w:rPr>
                    <w:t>)</w:t>
                  </w:r>
                </w:p>
              </w:txbxContent>
            </v:textbox>
            <w10:wrap type="none"/>
          </v:shape>
        </w:pict>
      </w:r>
      <w:r>
        <w:rPr>
          <w:w w:val="140"/>
        </w:rPr>
        <w:t>121</w:t>
        <w:tab/>
        <w:t>114</w:t>
        <w:tab/>
        <w:t>117</w:t>
        <w:tab/>
      </w:r>
      <w:r>
        <w:rPr>
          <w:w w:val="205"/>
        </w:rPr>
        <w:t>124·IOI</w:t>
      </w:r>
    </w:p>
    <w:p>
      <w:pPr>
        <w:tabs>
          <w:tab w:pos="2054" w:val="left" w:leader="none"/>
          <w:tab w:pos="2711" w:val="left" w:leader="none"/>
          <w:tab w:pos="3375" w:val="left" w:leader="none"/>
          <w:tab w:pos="4039" w:val="left" w:leader="none"/>
        </w:tabs>
        <w:spacing w:before="18"/>
        <w:ind w:left="1408" w:right="0" w:firstLine="0"/>
        <w:jc w:val="left"/>
        <w:rPr>
          <w:sz w:val="13"/>
        </w:rPr>
      </w:pPr>
      <w:r>
        <w:rPr/>
        <w:pict>
          <v:shape style="position:absolute;margin-left:285.064850pt;margin-top:8.083463pt;width:5.9pt;height:12.05pt;mso-position-horizontal-relative:page;mso-position-vertical-relative:paragraph;z-index:6505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60"/>
                      <w:w w:val="100"/>
                      <w:sz w:val="13"/>
                    </w:rPr>
                    <w:t>1</w:t>
                  </w:r>
                  <w:r>
                    <w:rPr>
                      <w:rFonts w:ascii="Arial Unicode MS"/>
                      <w:w w:val="100"/>
                      <w:sz w:val="13"/>
                    </w:rPr>
                    <w:t>5</w:t>
                  </w:r>
                </w:p>
              </w:txbxContent>
            </v:textbox>
            <w10:wrap type="none"/>
          </v:shape>
        </w:pict>
      </w:r>
      <w:r>
        <w:rPr>
          <w:w w:val="225"/>
          <w:sz w:val="12"/>
        </w:rPr>
        <w:t>42</w:t>
        <w:tab/>
        <w:t>32</w:t>
        <w:tab/>
      </w:r>
      <w:r>
        <w:rPr>
          <w:w w:val="225"/>
          <w:sz w:val="13"/>
        </w:rPr>
        <w:t>38</w:t>
        <w:tab/>
        <w:t>33</w:t>
        <w:tab/>
        <w:t>38</w:t>
      </w:r>
    </w:p>
    <w:p>
      <w:pPr>
        <w:pStyle w:val="BodyText"/>
        <w:tabs>
          <w:tab w:pos="2065" w:val="left" w:leader="none"/>
          <w:tab w:pos="2718" w:val="left" w:leader="none"/>
          <w:tab w:pos="3378" w:val="left" w:leader="none"/>
          <w:tab w:pos="4043" w:val="left" w:leader="none"/>
        </w:tabs>
        <w:spacing w:before="26"/>
        <w:ind w:left="1408"/>
        <w:rPr>
          <w:rFonts w:ascii="Arial"/>
          <w:sz w:val="11"/>
        </w:rPr>
      </w:pPr>
      <w:r>
        <w:rPr/>
        <w:pict>
          <v:shape style="position:absolute;margin-left:285.061646pt;margin-top:8.858176pt;width:7.4pt;height:52pt;mso-position-horizontal-relative:page;mso-position-vertical-relative:paragraph;z-index:65032"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w:t>
                  </w:r>
                  <w:r>
                    <w:rPr>
                      <w:rFonts w:ascii="Arial Unicode MS"/>
                      <w:sz w:val="13"/>
                    </w:rPr>
                    <w:t> </w:t>
                  </w:r>
                  <w:r>
                    <w:rPr>
                      <w:rFonts w:ascii="Arial Unicode MS"/>
                      <w:spacing w:val="-58"/>
                      <w:w w:val="100"/>
                      <w:sz w:val="13"/>
                    </w:rPr>
                    <w:t>9</w:t>
                  </w:r>
                  <w:r>
                    <w:rPr>
                      <w:rFonts w:ascii="Arial Unicode MS"/>
                      <w:spacing w:val="-45"/>
                      <w:w w:val="100"/>
                      <w:sz w:val="13"/>
                    </w:rPr>
                    <w:t>2</w:t>
                  </w:r>
                  <w:r>
                    <w:rPr>
                      <w:rFonts w:ascii="Arial Unicode MS"/>
                      <w:spacing w:val="-58"/>
                      <w:w w:val="100"/>
                      <w:sz w:val="13"/>
                    </w:rPr>
                    <w:t>0</w:t>
                  </w:r>
                  <w:r>
                    <w:rPr>
                      <w:rFonts w:ascii="Arial Unicode MS"/>
                      <w:spacing w:val="-131"/>
                      <w:w w:val="100"/>
                      <w:sz w:val="13"/>
                    </w:rPr>
                    <w:t>2</w:t>
                  </w:r>
                  <w:r>
                    <w:rPr>
                      <w:rFonts w:ascii="Arial Unicode MS"/>
                      <w:w w:val="100"/>
                      <w:position w:val="3"/>
                      <w:sz w:val="13"/>
                    </w:rPr>
                    <w:t>g</w:t>
                  </w:r>
                  <w:r>
                    <w:rPr>
                      <w:rFonts w:ascii="Arial Unicode MS"/>
                      <w:position w:val="3"/>
                      <w:sz w:val="13"/>
                    </w:rPr>
                    <w:t>    </w:t>
                  </w:r>
                  <w:r>
                    <w:rPr>
                      <w:rFonts w:ascii="Arial Unicode MS"/>
                      <w:spacing w:val="-58"/>
                      <w:w w:val="100"/>
                      <w:sz w:val="13"/>
                    </w:rPr>
                    <w:t>1</w:t>
                  </w:r>
                  <w:r>
                    <w:rPr>
                      <w:rFonts w:ascii="Arial Unicode MS"/>
                      <w:spacing w:val="-47"/>
                      <w:w w:val="100"/>
                      <w:sz w:val="13"/>
                    </w:rPr>
                    <w:t>2</w:t>
                  </w:r>
                  <w:r>
                    <w:rPr>
                      <w:rFonts w:ascii="Arial Unicode MS"/>
                      <w:spacing w:val="-58"/>
                      <w:w w:val="100"/>
                      <w:sz w:val="13"/>
                    </w:rPr>
                    <w:t>0</w:t>
                  </w:r>
                  <w:r>
                    <w:rPr>
                      <w:rFonts w:ascii="Arial Unicode MS"/>
                      <w:w w:val="100"/>
                      <w:sz w:val="13"/>
                    </w:rPr>
                    <w:t>7</w:t>
                  </w:r>
                </w:p>
              </w:txbxContent>
            </v:textbox>
            <w10:wrap type="none"/>
          </v:shape>
        </w:pict>
      </w:r>
      <w:r>
        <w:rPr>
          <w:w w:val="225"/>
        </w:rPr>
        <w:t>49</w:t>
        <w:tab/>
        <w:t>43</w:t>
        <w:tab/>
        <w:t>35</w:t>
        <w:tab/>
        <w:t>46</w:t>
        <w:tab/>
      </w:r>
      <w:r>
        <w:rPr>
          <w:rFonts w:ascii="Arial"/>
          <w:w w:val="225"/>
          <w:sz w:val="11"/>
        </w:rPr>
        <w:t>41</w:t>
      </w:r>
    </w:p>
    <w:p>
      <w:pPr>
        <w:pStyle w:val="BodyText"/>
        <w:tabs>
          <w:tab w:pos="2064" w:val="left" w:leader="none"/>
          <w:tab w:pos="2718" w:val="left" w:leader="none"/>
          <w:tab w:pos="3378" w:val="left" w:leader="none"/>
          <w:tab w:pos="4042" w:val="left" w:leader="none"/>
        </w:tabs>
        <w:spacing w:before="28"/>
        <w:ind w:left="1405"/>
      </w:pPr>
      <w:r>
        <w:rPr>
          <w:w w:val="205"/>
        </w:rPr>
        <w:t>31</w:t>
        <w:tab/>
        <w:t>28</w:t>
        <w:tab/>
      </w:r>
      <w:r>
        <w:rPr>
          <w:w w:val="130"/>
        </w:rPr>
        <w:t>39</w:t>
        <w:tab/>
        <w:t>29</w:t>
        <w:tab/>
        <w:t>24</w:t>
      </w:r>
    </w:p>
    <w:p>
      <w:pPr>
        <w:pStyle w:val="BodyText"/>
        <w:tabs>
          <w:tab w:pos="2067" w:val="left" w:leader="none"/>
          <w:tab w:pos="2721" w:val="left" w:leader="none"/>
          <w:tab w:pos="3375" w:val="left" w:leader="none"/>
          <w:tab w:pos="4042" w:val="left" w:leader="none"/>
        </w:tabs>
        <w:spacing w:before="28"/>
        <w:ind w:left="1407"/>
      </w:pPr>
      <w:r>
        <w:rPr>
          <w:w w:val="110"/>
        </w:rPr>
        <w:t>23</w:t>
        <w:tab/>
        <w:t>14</w:t>
        <w:tab/>
        <w:t>27</w:t>
        <w:tab/>
        <w:t>35</w:t>
        <w:tab/>
        <w:t>20</w:t>
      </w:r>
    </w:p>
    <w:p>
      <w:pPr>
        <w:pStyle w:val="BodyText"/>
        <w:tabs>
          <w:tab w:pos="2064" w:val="left" w:leader="none"/>
          <w:tab w:pos="2721" w:val="left" w:leader="none"/>
          <w:tab w:pos="3378" w:val="left" w:leader="none"/>
          <w:tab w:pos="4042" w:val="left" w:leader="none"/>
        </w:tabs>
        <w:spacing w:before="20"/>
        <w:ind w:left="1406"/>
      </w:pPr>
      <w:r>
        <w:rPr/>
        <w:pict>
          <v:shape style="position:absolute;margin-left:315.819824pt;margin-top:5.980954pt;width:5.5pt;height:23.6pt;mso-position-horizontal-relative:page;mso-position-vertical-relative:paragraph;z-index:644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l</w:t>
                  </w:r>
                </w:p>
              </w:txbxContent>
            </v:textbox>
            <w10:wrap type="none"/>
          </v:shape>
        </w:pict>
      </w:r>
      <w:r>
        <w:rPr/>
        <w:pict>
          <v:shape style="position:absolute;margin-left:283.341919pt;margin-top:5.980954pt;width:5.5pt;height:23.6pt;mso-position-horizontal-relative:page;mso-position-vertical-relative:paragraph;z-index:651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l</w:t>
                  </w:r>
                </w:p>
              </w:txbxContent>
            </v:textbox>
            <w10:wrap type="none"/>
          </v:shape>
        </w:pict>
      </w:r>
      <w:r>
        <w:rPr>
          <w:rFonts w:ascii="Arial"/>
          <w:w w:val="105"/>
        </w:rPr>
        <w:t>22</w:t>
        <w:tab/>
      </w:r>
      <w:r>
        <w:rPr>
          <w:w w:val="105"/>
        </w:rPr>
        <w:t>25</w:t>
        <w:tab/>
        <w:t>24</w:t>
        <w:tab/>
        <w:t>26</w:t>
        <w:tab/>
        <w:t>25</w:t>
      </w:r>
    </w:p>
    <w:p>
      <w:pPr>
        <w:tabs>
          <w:tab w:pos="1992" w:val="left" w:leader="none"/>
          <w:tab w:pos="2649" w:val="left" w:leader="none"/>
          <w:tab w:pos="3305" w:val="left" w:leader="none"/>
          <w:tab w:pos="3969" w:val="left" w:leader="none"/>
        </w:tabs>
        <w:spacing w:before="28"/>
        <w:ind w:left="1335" w:right="0" w:firstLine="0"/>
        <w:jc w:val="left"/>
        <w:rPr>
          <w:sz w:val="12"/>
        </w:rPr>
      </w:pPr>
      <w:r>
        <w:rPr>
          <w:w w:val="105"/>
          <w:sz w:val="12"/>
        </w:rPr>
        <w:t>288</w:t>
        <w:tab/>
        <w:t>256</w:t>
        <w:tab/>
        <w:t>280</w:t>
        <w:tab/>
      </w:r>
      <w:r>
        <w:rPr>
          <w:rFonts w:ascii="Arial"/>
          <w:w w:val="105"/>
          <w:sz w:val="11"/>
        </w:rPr>
        <w:t>293</w:t>
        <w:tab/>
      </w:r>
      <w:r>
        <w:rPr>
          <w:w w:val="105"/>
          <w:sz w:val="12"/>
        </w:rPr>
        <w:t>249</w:t>
      </w:r>
    </w:p>
    <w:p>
      <w:pPr>
        <w:pStyle w:val="BodyText"/>
        <w:tabs>
          <w:tab w:pos="1995" w:val="left" w:leader="none"/>
          <w:tab w:pos="2652" w:val="left" w:leader="none"/>
          <w:tab w:pos="3308" w:val="left" w:leader="none"/>
          <w:tab w:pos="3972" w:val="left" w:leader="none"/>
        </w:tabs>
        <w:spacing w:before="28"/>
        <w:ind w:left="1338"/>
      </w:pPr>
      <w:r>
        <w:rPr>
          <w:w w:val="105"/>
        </w:rPr>
        <w:t>138</w:t>
        <w:tab/>
        <w:t>118</w:t>
        <w:tab/>
        <w:t>136</w:t>
        <w:tab/>
        <w:t>132</w:t>
        <w:tab/>
        <w:t>117</w:t>
      </w:r>
    </w:p>
    <w:p>
      <w:pPr>
        <w:pStyle w:val="BodyText"/>
        <w:tabs>
          <w:tab w:pos="1995" w:val="left" w:leader="none"/>
          <w:tab w:pos="2652" w:val="left" w:leader="none"/>
          <w:tab w:pos="3308" w:val="left" w:leader="none"/>
          <w:tab w:pos="3972" w:val="left" w:leader="none"/>
        </w:tabs>
        <w:spacing w:before="21"/>
        <w:ind w:left="1338"/>
      </w:pPr>
      <w:r>
        <w:rPr/>
        <w:pict>
          <v:shape style="position:absolute;margin-left:289.767029pt;margin-top:6.004575pt;width:5.6pt;height:178.2pt;mso-position-horizontal-relative:page;mso-position-vertical-relative:paragraph;z-index:648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4</w:t>
                  </w:r>
                  <w:r>
                    <w:rPr>
                      <w:rFonts w:ascii="Arial Unicode MS"/>
                    </w:rPr>
                    <w:t> </w:t>
                  </w:r>
                  <w:r>
                    <w:rPr>
                      <w:rFonts w:ascii="Arial Unicode MS"/>
                      <w:w w:val="100"/>
                    </w:rPr>
                    <w:t>3</w:t>
                  </w:r>
                  <w:r>
                    <w:rPr>
                      <w:rFonts w:ascii="Arial Unicode MS"/>
                    </w:rPr>
                    <w:t> </w:t>
                  </w:r>
                  <w:r>
                    <w:rPr>
                      <w:rFonts w:ascii="Arial Unicode MS"/>
                      <w:w w:val="100"/>
                    </w:rPr>
                    <w:t>6</w:t>
                  </w:r>
                </w:p>
              </w:txbxContent>
            </v:textbox>
            <w10:wrap type="none"/>
          </v:shape>
        </w:pict>
      </w:r>
      <w:r>
        <w:rPr/>
        <w:pict>
          <v:shape style="position:absolute;margin-left:284.353485pt;margin-top:5.967875pt;width:10pt;height:455.9pt;mso-position-horizontal-relative:page;mso-position-vertical-relative:paragraph;z-index:64912" type="#_x0000_t202" filled="false" stroked="false">
            <v:textbox inset="0,0,0,0" style="layout-flow:vertical-ideographic">
              <w:txbxContent>
                <w:p>
                  <w:pPr>
                    <w:spacing w:before="0"/>
                    <w:ind w:left="0" w:right="18" w:firstLine="0"/>
                    <w:jc w:val="right"/>
                    <w:rPr>
                      <w:rFonts w:ascii="Arial Unicode MS" w:hAnsi="Arial Unicode MS"/>
                      <w:sz w:val="12"/>
                    </w:rPr>
                  </w:pPr>
                  <w:r>
                    <w:rPr>
                      <w:rFonts w:ascii="Arial Unicode MS" w:hAnsi="Arial Unicode MS"/>
                      <w:spacing w:val="-54"/>
                      <w:w w:val="100"/>
                      <w:position w:val="1"/>
                      <w:sz w:val="12"/>
                    </w:rPr>
                    <w:t>4</w:t>
                  </w:r>
                  <w:r>
                    <w:rPr>
                      <w:rFonts w:ascii="Arial Unicode MS" w:hAnsi="Arial Unicode MS"/>
                      <w:spacing w:val="-21"/>
                      <w:w w:val="100"/>
                      <w:position w:val="1"/>
                      <w:sz w:val="12"/>
                    </w:rPr>
                    <w:t>7</w:t>
                  </w:r>
                  <w:r>
                    <w:rPr>
                      <w:rFonts w:ascii="Arial Unicode MS" w:hAnsi="Arial Unicode MS"/>
                      <w:spacing w:val="-54"/>
                      <w:w w:val="100"/>
                      <w:position w:val="1"/>
                      <w:sz w:val="12"/>
                    </w:rPr>
                    <w:t>7</w:t>
                  </w:r>
                  <w:r>
                    <w:rPr>
                      <w:rFonts w:ascii="Arial Unicode MS" w:hAnsi="Arial Unicode MS"/>
                      <w:spacing w:val="-22"/>
                      <w:w w:val="100"/>
                      <w:position w:val="1"/>
                      <w:sz w:val="12"/>
                    </w:rPr>
                    <w:t>9</w:t>
                  </w:r>
                  <w:r>
                    <w:rPr>
                      <w:rFonts w:ascii="Arial Unicode MS" w:hAnsi="Arial Unicode MS"/>
                      <w:spacing w:val="-53"/>
                      <w:w w:val="100"/>
                      <w:position w:val="1"/>
                      <w:sz w:val="12"/>
                    </w:rPr>
                    <w:t>5</w:t>
                  </w:r>
                  <w:r>
                    <w:rPr>
                      <w:rFonts w:ascii="Arial Unicode MS" w:hAnsi="Arial Unicode MS"/>
                      <w:spacing w:val="-21"/>
                      <w:w w:val="100"/>
                      <w:position w:val="1"/>
                      <w:sz w:val="12"/>
                    </w:rPr>
                    <w:t>6</w:t>
                  </w:r>
                  <w:r>
                    <w:rPr>
                      <w:rFonts w:ascii="Arial Unicode MS" w:hAnsi="Arial Unicode MS"/>
                      <w:spacing w:val="-55"/>
                      <w:w w:val="100"/>
                      <w:position w:val="2"/>
                      <w:sz w:val="12"/>
                    </w:rPr>
                    <w:t>1</w:t>
                  </w:r>
                  <w:r>
                    <w:rPr>
                      <w:rFonts w:ascii="Arial Unicode MS" w:hAnsi="Arial Unicode MS"/>
                      <w:w w:val="100"/>
                      <w:position w:val="1"/>
                      <w:sz w:val="12"/>
                    </w:rPr>
                    <w:t>8</w:t>
                  </w:r>
                  <w:r>
                    <w:rPr>
                      <w:rFonts w:ascii="Arial Unicode MS" w:hAnsi="Arial Unicode MS"/>
                      <w:w w:val="100"/>
                      <w:sz w:val="9"/>
                    </w:rPr>
                    <w:t>⑭</w:t>
                  </w:r>
                  <w:r>
                    <w:rPr>
                      <w:rFonts w:ascii="Arial Unicode MS" w:hAnsi="Arial Unicode MS"/>
                      <w:sz w:val="9"/>
                    </w:rPr>
                    <w:t>   </w:t>
                  </w:r>
                  <w:r>
                    <w:rPr>
                      <w:rFonts w:ascii="Arial Unicode MS" w:hAnsi="Arial Unicode MS"/>
                      <w:spacing w:val="-27"/>
                      <w:w w:val="100"/>
                      <w:position w:val="1"/>
                      <w:sz w:val="12"/>
                    </w:rPr>
                    <w:t>G</w:t>
                  </w:r>
                  <w:r>
                    <w:rPr>
                      <w:rFonts w:ascii="Arial Unicode MS" w:hAnsi="Arial Unicode MS"/>
                      <w:w w:val="100"/>
                      <w:position w:val="1"/>
                      <w:sz w:val="12"/>
                    </w:rPr>
                    <w:t>G</w:t>
                  </w:r>
                </w:p>
                <w:p>
                  <w:pPr>
                    <w:pStyle w:val="BodyText"/>
                    <w:tabs>
                      <w:tab w:pos="2289" w:val="left" w:leader="none"/>
                    </w:tabs>
                    <w:spacing w:line="72" w:lineRule="auto"/>
                    <w:ind w:left="20"/>
                    <w:rPr>
                      <w:rFonts w:ascii="Arial Unicode MS"/>
                    </w:rPr>
                  </w:pPr>
                  <w:r>
                    <w:rPr>
                      <w:rFonts w:ascii="Arial Unicode MS"/>
                      <w:w w:val="100"/>
                    </w:rPr>
                    <w:t>9</w:t>
                  </w:r>
                  <w:r>
                    <w:rPr>
                      <w:rFonts w:ascii="Arial Unicode MS"/>
                      <w:spacing w:val="12"/>
                    </w:rPr>
                    <w:t> </w:t>
                  </w:r>
                  <w:r>
                    <w:rPr>
                      <w:rFonts w:ascii="Arial Unicode MS"/>
                      <w:w w:val="100"/>
                    </w:rPr>
                    <w:t>4</w:t>
                  </w:r>
                  <w:r>
                    <w:rPr>
                      <w:rFonts w:ascii="Arial Unicode MS"/>
                      <w:spacing w:val="5"/>
                    </w:rPr>
                    <w:t> </w:t>
                  </w:r>
                  <w:r>
                    <w:rPr>
                      <w:rFonts w:ascii="Arial Unicode MS"/>
                      <w:w w:val="100"/>
                    </w:rPr>
                    <w:t>3</w:t>
                  </w:r>
                  <w:r>
                    <w:rPr>
                      <w:rFonts w:ascii="Arial Unicode MS"/>
                      <w:spacing w:val="5"/>
                    </w:rPr>
                    <w:t> </w:t>
                  </w:r>
                  <w:r>
                    <w:rPr>
                      <w:rFonts w:ascii="Arial Unicode MS"/>
                      <w:w w:val="100"/>
                    </w:rPr>
                    <w:t>3</w:t>
                  </w:r>
                  <w:r>
                    <w:rPr>
                      <w:rFonts w:ascii="Arial Unicode MS"/>
                      <w:spacing w:val="2"/>
                    </w:rPr>
                    <w:t> </w:t>
                  </w:r>
                  <w:r>
                    <w:rPr>
                      <w:rFonts w:ascii="Arial Unicode MS"/>
                      <w:w w:val="100"/>
                    </w:rPr>
                    <w:t>5</w:t>
                  </w:r>
                  <w:r>
                    <w:rPr>
                      <w:rFonts w:ascii="Arial Unicode MS"/>
                      <w:spacing w:val="14"/>
                    </w:rPr>
                    <w:t> </w:t>
                  </w:r>
                  <w:r>
                    <w:rPr>
                      <w:rFonts w:ascii="Arial Unicode MS"/>
                      <w:w w:val="100"/>
                    </w:rPr>
                    <w:t>4</w:t>
                  </w:r>
                  <w:r>
                    <w:rPr>
                      <w:rFonts w:ascii="Arial Unicode MS"/>
                      <w:spacing w:val="12"/>
                    </w:rPr>
                    <w:t> </w:t>
                  </w:r>
                  <w:r>
                    <w:rPr>
                      <w:rFonts w:ascii="Arial Unicode MS"/>
                      <w:w w:val="100"/>
                    </w:rPr>
                    <w:t>9</w:t>
                  </w:r>
                  <w:r>
                    <w:rPr>
                      <w:rFonts w:ascii="Arial Unicode MS"/>
                      <w:spacing w:val="5"/>
                    </w:rPr>
                    <w:t> </w:t>
                  </w:r>
                  <w:r>
                    <w:rPr>
                      <w:rFonts w:ascii="Arial Unicode MS"/>
                      <w:w w:val="100"/>
                    </w:rPr>
                    <w:t>0</w:t>
                  </w:r>
                  <w:r>
                    <w:rPr>
                      <w:rFonts w:ascii="Arial Unicode MS"/>
                      <w:spacing w:val="12"/>
                    </w:rPr>
                    <w:t> </w:t>
                  </w:r>
                  <w:r>
                    <w:rPr>
                      <w:rFonts w:ascii="Arial Unicode MS"/>
                      <w:w w:val="100"/>
                    </w:rPr>
                    <w:t>3</w:t>
                  </w:r>
                  <w:r>
                    <w:rPr>
                      <w:rFonts w:ascii="Arial Unicode MS"/>
                      <w:spacing w:val="5"/>
                    </w:rPr>
                    <w:t> </w:t>
                  </w:r>
                  <w:r>
                    <w:rPr>
                      <w:rFonts w:ascii="Arial Unicode MS"/>
                      <w:w w:val="100"/>
                    </w:rPr>
                    <w:t>2</w:t>
                  </w:r>
                  <w:r>
                    <w:rPr>
                      <w:rFonts w:ascii="Arial Unicode MS"/>
                      <w:spacing w:val="11"/>
                    </w:rPr>
                    <w:t> </w:t>
                  </w:r>
                  <w:r>
                    <w:rPr>
                      <w:rFonts w:ascii="Arial Unicode MS"/>
                      <w:w w:val="100"/>
                    </w:rPr>
                    <w:t>6</w:t>
                  </w:r>
                  <w:r>
                    <w:rPr>
                      <w:rFonts w:ascii="Arial Unicode MS"/>
                    </w:rPr>
                    <w:t>  </w:t>
                  </w:r>
                  <w:r>
                    <w:rPr>
                      <w:rFonts w:ascii="Arial Unicode MS"/>
                      <w:spacing w:val="-11"/>
                    </w:rPr>
                    <w:t> </w:t>
                  </w:r>
                  <w:r>
                    <w:rPr>
                      <w:rFonts w:ascii="Arial Unicode MS"/>
                      <w:spacing w:val="-5"/>
                      <w:w w:val="100"/>
                      <w:position w:val="-2"/>
                    </w:rPr>
                    <w:t>O</w:t>
                  </w:r>
                  <w:r>
                    <w:rPr>
                      <w:rFonts w:ascii="Arial Unicode MS"/>
                      <w:w w:val="100"/>
                    </w:rPr>
                    <w:t>2</w:t>
                  </w:r>
                  <w:r>
                    <w:rPr>
                      <w:rFonts w:ascii="Arial Unicode MS"/>
                    </w:rPr>
                    <w:tab/>
                  </w:r>
                  <w:r>
                    <w:rPr>
                      <w:rFonts w:ascii="Arial Unicode MS"/>
                      <w:w w:val="100"/>
                    </w:rPr>
                    <w:t>5</w:t>
                  </w:r>
                  <w:r>
                    <w:rPr>
                      <w:rFonts w:ascii="Arial Unicode MS"/>
                      <w:spacing w:val="5"/>
                    </w:rPr>
                    <w:t> </w:t>
                  </w:r>
                  <w:r>
                    <w:rPr>
                      <w:rFonts w:ascii="Arial Unicode MS"/>
                      <w:w w:val="100"/>
                    </w:rPr>
                    <w:t>5</w:t>
                  </w:r>
                  <w:r>
                    <w:rPr>
                      <w:rFonts w:ascii="Arial Unicode MS"/>
                      <w:spacing w:val="5"/>
                    </w:rPr>
                    <w:t> </w:t>
                  </w:r>
                  <w:r>
                    <w:rPr>
                      <w:rFonts w:ascii="Arial Unicode MS"/>
                      <w:w w:val="100"/>
                    </w:rPr>
                    <w:t>5</w:t>
                  </w:r>
                  <w:r>
                    <w:rPr>
                      <w:rFonts w:ascii="Arial Unicode MS"/>
                      <w:spacing w:val="13"/>
                    </w:rPr>
                    <w:t> </w:t>
                  </w:r>
                  <w:r>
                    <w:rPr>
                      <w:rFonts w:ascii="Arial Unicode MS"/>
                      <w:w w:val="100"/>
                    </w:rPr>
                    <w:t>7</w:t>
                  </w:r>
                  <w:r>
                    <w:rPr>
                      <w:rFonts w:ascii="Arial Unicode MS"/>
                      <w:spacing w:val="6"/>
                    </w:rPr>
                    <w:t> </w:t>
                  </w:r>
                  <w:r>
                    <w:rPr>
                      <w:rFonts w:ascii="Arial Unicode MS"/>
                      <w:w w:val="100"/>
                    </w:rPr>
                    <w:t>3</w:t>
                  </w:r>
                  <w:r>
                    <w:rPr>
                      <w:rFonts w:ascii="Arial Unicode MS"/>
                      <w:spacing w:val="10"/>
                    </w:rPr>
                    <w:t> </w:t>
                  </w:r>
                  <w:r>
                    <w:rPr>
                      <w:rFonts w:ascii="Arial Unicode MS"/>
                      <w:w w:val="100"/>
                    </w:rPr>
                    <w:t>7</w:t>
                  </w:r>
                  <w:r>
                    <w:rPr>
                      <w:rFonts w:ascii="Arial Unicode MS"/>
                      <w:spacing w:val="4"/>
                    </w:rPr>
                    <w:t> </w:t>
                  </w:r>
                  <w:r>
                    <w:rPr>
                      <w:rFonts w:ascii="Arial Unicode MS"/>
                      <w:w w:val="100"/>
                    </w:rPr>
                    <w:t>5</w:t>
                  </w:r>
                  <w:r>
                    <w:rPr>
                      <w:rFonts w:ascii="Arial Unicode MS"/>
                      <w:spacing w:val="14"/>
                    </w:rPr>
                    <w:t> </w:t>
                  </w:r>
                  <w:r>
                    <w:rPr>
                      <w:rFonts w:ascii="Arial Unicode MS"/>
                      <w:w w:val="100"/>
                    </w:rPr>
                    <w:t>9</w:t>
                  </w:r>
                  <w:r>
                    <w:rPr>
                      <w:rFonts w:ascii="Arial Unicode MS"/>
                      <w:spacing w:val="5"/>
                    </w:rPr>
                    <w:t> </w:t>
                  </w:r>
                  <w:r>
                    <w:rPr>
                      <w:rFonts w:ascii="Arial Unicode MS"/>
                      <w:w w:val="100"/>
                    </w:rPr>
                    <w:t>9</w:t>
                  </w:r>
                  <w:r>
                    <w:rPr>
                      <w:rFonts w:ascii="Arial Unicode MS"/>
                      <w:spacing w:val="12"/>
                    </w:rPr>
                    <w:t> </w:t>
                  </w:r>
                  <w:r>
                    <w:rPr>
                      <w:rFonts w:ascii="Arial Unicode MS"/>
                      <w:w w:val="100"/>
                    </w:rPr>
                    <w:t>3</w:t>
                  </w:r>
                  <w:r>
                    <w:rPr>
                      <w:rFonts w:ascii="Arial Unicode MS"/>
                      <w:spacing w:val="13"/>
                    </w:rPr>
                    <w:t> </w:t>
                  </w:r>
                  <w:r>
                    <w:rPr>
                      <w:rFonts w:ascii="Arial Unicode MS"/>
                      <w:w w:val="100"/>
                    </w:rPr>
                    <w:t>2</w:t>
                  </w:r>
                  <w:r>
                    <w:rPr>
                      <w:rFonts w:ascii="Arial Unicode MS"/>
                      <w:spacing w:val="4"/>
                    </w:rPr>
                    <w:t> </w:t>
                  </w:r>
                  <w:r>
                    <w:rPr>
                      <w:rFonts w:ascii="Arial Unicode MS"/>
                      <w:w w:val="100"/>
                    </w:rPr>
                    <w:t>4</w:t>
                  </w:r>
                  <w:r>
                    <w:rPr>
                      <w:rFonts w:ascii="Arial Unicode MS"/>
                      <w:spacing w:val="5"/>
                    </w:rPr>
                    <w:t> </w:t>
                  </w:r>
                  <w:r>
                    <w:rPr>
                      <w:rFonts w:ascii="Arial Unicode MS"/>
                      <w:w w:val="100"/>
                    </w:rPr>
                    <w:t>3</w:t>
                  </w:r>
                  <w:r>
                    <w:rPr>
                      <w:rFonts w:ascii="Arial Unicode MS"/>
                      <w:spacing w:val="13"/>
                    </w:rPr>
                    <w:t> </w:t>
                  </w:r>
                  <w:r>
                    <w:rPr>
                      <w:rFonts w:ascii="Arial Unicode MS"/>
                      <w:w w:val="100"/>
                    </w:rPr>
                    <w:t>1</w:t>
                  </w:r>
                  <w:r>
                    <w:rPr>
                      <w:rFonts w:ascii="Arial Unicode MS"/>
                      <w:spacing w:val="4"/>
                    </w:rPr>
                    <w:t> </w:t>
                  </w:r>
                  <w:r>
                    <w:rPr>
                      <w:rFonts w:ascii="Arial Unicode MS"/>
                      <w:w w:val="100"/>
                    </w:rPr>
                    <w:t>9</w:t>
                  </w:r>
                  <w:r>
                    <w:rPr>
                      <w:rFonts w:ascii="Arial Unicode MS"/>
                      <w:spacing w:val="12"/>
                    </w:rPr>
                    <w:t> </w:t>
                  </w:r>
                  <w:r>
                    <w:rPr>
                      <w:rFonts w:ascii="Arial Unicode MS"/>
                      <w:w w:val="100"/>
                    </w:rPr>
                    <w:t>6</w:t>
                  </w:r>
                  <w:r>
                    <w:rPr>
                      <w:rFonts w:ascii="Arial Unicode MS"/>
                      <w:spacing w:val="12"/>
                    </w:rPr>
                    <w:t> </w:t>
                  </w:r>
                  <w:r>
                    <w:rPr>
                      <w:rFonts w:ascii="Arial Unicode MS"/>
                      <w:w w:val="100"/>
                    </w:rPr>
                    <w:t>6</w:t>
                  </w:r>
                  <w:r>
                    <w:rPr>
                      <w:rFonts w:ascii="Arial Unicode MS"/>
                    </w:rPr>
                    <w:t>  </w:t>
                  </w:r>
                  <w:r>
                    <w:rPr>
                      <w:rFonts w:ascii="Arial Unicode MS"/>
                      <w:spacing w:val="-11"/>
                    </w:rPr>
                    <w:t> </w:t>
                  </w:r>
                  <w:r>
                    <w:rPr>
                      <w:rFonts w:ascii="Arial Unicode MS"/>
                      <w:spacing w:val="-13"/>
                      <w:w w:val="100"/>
                      <w:position w:val="-2"/>
                    </w:rPr>
                    <w:t>O</w:t>
                  </w:r>
                  <w:r>
                    <w:rPr>
                      <w:rFonts w:ascii="Arial Unicode MS"/>
                      <w:w w:val="100"/>
                    </w:rPr>
                    <w:t>4</w:t>
                  </w:r>
                  <w:r>
                    <w:rPr>
                      <w:rFonts w:ascii="Arial Unicode MS"/>
                      <w:spacing w:val="10"/>
                    </w:rPr>
                    <w:t> </w:t>
                  </w:r>
                  <w:r>
                    <w:rPr>
                      <w:rFonts w:ascii="Arial Unicode MS"/>
                      <w:w w:val="100"/>
                    </w:rPr>
                    <w:t>7</w:t>
                  </w:r>
                  <w:r>
                    <w:rPr>
                      <w:rFonts w:ascii="Arial Unicode MS"/>
                      <w:spacing w:val="13"/>
                    </w:rPr>
                    <w:t> </w:t>
                  </w:r>
                  <w:r>
                    <w:rPr>
                      <w:rFonts w:ascii="Arial Unicode MS"/>
                      <w:spacing w:val="-98"/>
                      <w:w w:val="100"/>
                    </w:rPr>
                    <w:t>9</w:t>
                  </w:r>
                  <w:r>
                    <w:rPr>
                      <w:rFonts w:ascii="Arial Unicode MS"/>
                      <w:w w:val="100"/>
                    </w:rPr>
                    <w:t>,</w:t>
                  </w:r>
                  <w:r>
                    <w:rPr>
                      <w:rFonts w:ascii="Arial Unicode MS"/>
                    </w:rPr>
                    <w:t>    </w:t>
                  </w:r>
                  <w:r>
                    <w:rPr>
                      <w:rFonts w:ascii="Arial Unicode MS"/>
                      <w:spacing w:val="15"/>
                    </w:rPr>
                    <w:t> </w:t>
                  </w:r>
                  <w:r>
                    <w:rPr>
                      <w:rFonts w:ascii="Arial Unicode MS"/>
                      <w:w w:val="100"/>
                    </w:rPr>
                    <w:t>6</w:t>
                  </w:r>
                  <w:r>
                    <w:rPr>
                      <w:rFonts w:ascii="Arial Unicode MS"/>
                      <w:spacing w:val="9"/>
                    </w:rPr>
                    <w:t> </w:t>
                  </w:r>
                  <w:r>
                    <w:rPr>
                      <w:rFonts w:ascii="Arial Unicode MS"/>
                      <w:w w:val="100"/>
                    </w:rPr>
                    <w:t>5</w:t>
                  </w:r>
                  <w:r>
                    <w:rPr>
                      <w:rFonts w:ascii="Arial Unicode MS"/>
                      <w:spacing w:val="14"/>
                    </w:rPr>
                    <w:t> </w:t>
                  </w:r>
                  <w:r>
                    <w:rPr>
                      <w:rFonts w:ascii="Arial Unicode MS"/>
                      <w:w w:val="100"/>
                    </w:rPr>
                    <w:t>6</w:t>
                  </w:r>
                  <w:r>
                    <w:rPr>
                      <w:rFonts w:ascii="Arial Unicode MS"/>
                      <w:spacing w:val="9"/>
                    </w:rPr>
                    <w:t> </w:t>
                  </w:r>
                  <w:r>
                    <w:rPr>
                      <w:rFonts w:ascii="Arial Unicode MS"/>
                      <w:w w:val="100"/>
                    </w:rPr>
                    <w:t>5</w:t>
                  </w:r>
                  <w:r>
                    <w:rPr>
                      <w:rFonts w:ascii="Arial Unicode MS"/>
                      <w:spacing w:val="14"/>
                    </w:rPr>
                    <w:t> </w:t>
                  </w:r>
                  <w:r>
                    <w:rPr>
                      <w:rFonts w:ascii="Arial Unicode MS"/>
                      <w:w w:val="100"/>
                    </w:rPr>
                    <w:t>8</w:t>
                  </w:r>
                  <w:r>
                    <w:rPr>
                      <w:rFonts w:ascii="Arial Unicode MS"/>
                      <w:spacing w:val="12"/>
                    </w:rPr>
                    <w:t> </w:t>
                  </w:r>
                  <w:r>
                    <w:rPr>
                      <w:rFonts w:ascii="Arial Unicode MS"/>
                      <w:w w:val="100"/>
                    </w:rPr>
                    <w:t>4</w:t>
                  </w:r>
                  <w:r>
                    <w:rPr>
                      <w:rFonts w:ascii="Arial Unicode MS"/>
                      <w:spacing w:val="12"/>
                    </w:rPr>
                    <w:t> </w:t>
                  </w:r>
                  <w:r>
                    <w:rPr>
                      <w:rFonts w:ascii="Arial Unicode MS"/>
                      <w:w w:val="100"/>
                    </w:rPr>
                    <w:t>6</w:t>
                  </w:r>
                  <w:r>
                    <w:rPr>
                      <w:rFonts w:ascii="Arial Unicode MS"/>
                      <w:spacing w:val="13"/>
                    </w:rPr>
                    <w:t> </w:t>
                  </w:r>
                  <w:r>
                    <w:rPr>
                      <w:rFonts w:ascii="Arial Unicode MS"/>
                      <w:w w:val="100"/>
                    </w:rPr>
                    <w:t>1</w:t>
                  </w:r>
                  <w:r>
                    <w:rPr>
                      <w:rFonts w:ascii="Arial Unicode MS"/>
                      <w:spacing w:val="5"/>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2</w:t>
                  </w:r>
                  <w:r>
                    <w:rPr>
                      <w:rFonts w:ascii="Arial Unicode MS"/>
                      <w:spacing w:val="12"/>
                    </w:rPr>
                    <w:t> </w:t>
                  </w:r>
                  <w:r>
                    <w:rPr>
                      <w:rFonts w:ascii="Arial Unicode MS"/>
                      <w:w w:val="100"/>
                    </w:rPr>
                    <w:t>2</w:t>
                  </w:r>
                  <w:r>
                    <w:rPr>
                      <w:rFonts w:ascii="Arial Unicode MS"/>
                      <w:spacing w:val="11"/>
                    </w:rPr>
                    <w:t> </w:t>
                  </w:r>
                  <w:r>
                    <w:rPr>
                      <w:rFonts w:ascii="Arial Unicode MS"/>
                      <w:w w:val="100"/>
                    </w:rPr>
                    <w:t>4</w:t>
                  </w:r>
                </w:p>
              </w:txbxContent>
            </v:textbox>
            <w10:wrap type="none"/>
          </v:shape>
        </w:pict>
      </w:r>
      <w:r>
        <w:rPr>
          <w:w w:val="105"/>
        </w:rPr>
        <w:t>174</w:t>
        <w:tab/>
        <w:t>164</w:t>
        <w:tab/>
        <w:t>181</w:t>
        <w:tab/>
        <w:t>153</w:t>
        <w:tab/>
        <w:t>153</w:t>
      </w:r>
    </w:p>
    <w:p>
      <w:pPr>
        <w:pStyle w:val="BodyText"/>
        <w:tabs>
          <w:tab w:pos="2061" w:val="left" w:leader="none"/>
          <w:tab w:pos="2716" w:val="left" w:leader="none"/>
          <w:tab w:pos="3385" w:val="left" w:leader="none"/>
          <w:tab w:pos="4176" w:val="right" w:leader="none"/>
        </w:tabs>
        <w:spacing w:before="27"/>
        <w:ind w:left="1413"/>
      </w:pPr>
      <w:r>
        <w:rPr>
          <w:w w:val="105"/>
        </w:rPr>
        <w:t>78</w:t>
        <w:tab/>
        <w:t>67</w:t>
        <w:tab/>
        <w:t>85</w:t>
        <w:tab/>
        <w:t>JI</w:t>
        <w:tab/>
        <w:t>77</w:t>
      </w:r>
    </w:p>
    <w:p>
      <w:pPr>
        <w:pStyle w:val="BodyText"/>
        <w:tabs>
          <w:tab w:pos="2054" w:val="left" w:leader="none"/>
          <w:tab w:pos="2711" w:val="left" w:leader="none"/>
          <w:tab w:pos="3378" w:val="left" w:leader="none"/>
          <w:tab w:pos="4042" w:val="left" w:leader="none"/>
        </w:tabs>
        <w:spacing w:before="21"/>
        <w:ind w:left="1408"/>
      </w:pPr>
      <w:r>
        <w:rPr>
          <w:w w:val="105"/>
        </w:rPr>
        <w:t>44</w:t>
        <w:tab/>
        <w:t>35</w:t>
        <w:tab/>
        <w:t>32</w:t>
        <w:tab/>
        <w:t>49</w:t>
        <w:tab/>
        <w:t>42</w:t>
      </w:r>
    </w:p>
    <w:p>
      <w:pPr>
        <w:pStyle w:val="BodyText"/>
        <w:tabs>
          <w:tab w:pos="2057" w:val="left" w:leader="none"/>
          <w:tab w:pos="2714" w:val="left" w:leader="none"/>
          <w:tab w:pos="3375" w:val="left" w:leader="none"/>
          <w:tab w:pos="4045" w:val="left" w:leader="none"/>
        </w:tabs>
        <w:spacing w:before="28"/>
        <w:ind w:left="1405"/>
      </w:pPr>
      <w:r>
        <w:rPr>
          <w:w w:val="105"/>
        </w:rPr>
        <w:t>35</w:t>
        <w:tab/>
        <w:t>23</w:t>
        <w:tab/>
        <w:t>23</w:t>
        <w:tab/>
        <w:t>37</w:t>
        <w:tab/>
        <w:t>18</w:t>
      </w:r>
    </w:p>
    <w:p>
      <w:pPr>
        <w:tabs>
          <w:tab w:pos="2054" w:val="left" w:leader="none"/>
          <w:tab w:pos="2721" w:val="left" w:leader="none"/>
          <w:tab w:pos="3375" w:val="left" w:leader="none"/>
          <w:tab w:pos="4042" w:val="left" w:leader="none"/>
        </w:tabs>
        <w:spacing w:before="21"/>
        <w:ind w:left="1405" w:right="0" w:firstLine="0"/>
        <w:jc w:val="left"/>
        <w:rPr>
          <w:sz w:val="12"/>
        </w:rPr>
      </w:pPr>
      <w:r>
        <w:rPr>
          <w:rFonts w:ascii="Arial"/>
          <w:w w:val="105"/>
          <w:sz w:val="11"/>
        </w:rPr>
        <w:t>34</w:t>
        <w:tab/>
      </w:r>
      <w:r>
        <w:rPr>
          <w:w w:val="105"/>
          <w:sz w:val="12"/>
        </w:rPr>
        <w:t>32</w:t>
        <w:tab/>
        <w:t>46</w:t>
        <w:tab/>
        <w:t>36</w:t>
        <w:tab/>
        <w:t>28</w:t>
      </w:r>
    </w:p>
    <w:p>
      <w:pPr>
        <w:pStyle w:val="BodyText"/>
        <w:tabs>
          <w:tab w:pos="2061" w:val="left" w:leader="none"/>
          <w:tab w:pos="2710" w:val="left" w:leader="none"/>
          <w:tab w:pos="3378" w:val="left" w:leader="none"/>
          <w:tab w:pos="4039" w:val="left" w:leader="none"/>
        </w:tabs>
        <w:spacing w:before="28"/>
        <w:ind w:left="1408"/>
      </w:pPr>
      <w:r>
        <w:rPr>
          <w:w w:val="105"/>
        </w:rPr>
        <w:t>45</w:t>
        <w:tab/>
        <w:t>50</w:t>
        <w:tab/>
        <w:t>50</w:t>
        <w:tab/>
        <w:t>42</w:t>
        <w:tab/>
        <w:t>32</w:t>
      </w:r>
    </w:p>
    <w:p>
      <w:pPr>
        <w:tabs>
          <w:tab w:pos="2057" w:val="left" w:leader="none"/>
          <w:tab w:pos="2719" w:val="left" w:leader="none"/>
          <w:tab w:pos="3374" w:val="left" w:leader="none"/>
          <w:tab w:pos="4039" w:val="left" w:leader="none"/>
        </w:tabs>
        <w:spacing w:before="20"/>
        <w:ind w:left="1409" w:right="0" w:firstLine="0"/>
        <w:jc w:val="left"/>
        <w:rPr>
          <w:sz w:val="12"/>
        </w:rPr>
      </w:pPr>
      <w:r>
        <w:rPr/>
        <w:pict>
          <v:shape style="position:absolute;margin-left:315.752319pt;margin-top:5.799047pt;width:5.6pt;height:16.1pt;mso-position-horizontal-relative:page;mso-position-vertical-relative:paragraph;z-index:645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p>
              </w:txbxContent>
            </v:textbox>
            <w10:wrap type="none"/>
          </v:shape>
        </w:pict>
      </w:r>
      <w:r>
        <w:rPr/>
        <w:pict>
          <v:shape style="position:absolute;margin-left:283.274445pt;margin-top:5.799047pt;width:5.6pt;height:16.5pt;mso-position-horizontal-relative:page;mso-position-vertical-relative:paragraph;z-index:651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p>
              </w:txbxContent>
            </v:textbox>
            <w10:wrap type="none"/>
          </v:shape>
        </w:pict>
      </w:r>
      <w:r>
        <w:rPr>
          <w:rFonts w:ascii="Arial"/>
          <w:w w:val="110"/>
          <w:sz w:val="11"/>
        </w:rPr>
        <w:t>41</w:t>
        <w:tab/>
      </w:r>
      <w:r>
        <w:rPr>
          <w:w w:val="110"/>
          <w:sz w:val="12"/>
        </w:rPr>
        <w:t>42</w:t>
        <w:tab/>
      </w:r>
      <w:r>
        <w:rPr>
          <w:rFonts w:ascii="Arial"/>
          <w:w w:val="110"/>
          <w:sz w:val="11"/>
        </w:rPr>
        <w:t>61</w:t>
        <w:tab/>
      </w:r>
      <w:r>
        <w:rPr>
          <w:w w:val="110"/>
          <w:sz w:val="12"/>
        </w:rPr>
        <w:t>57</w:t>
        <w:tab/>
        <w:t>37</w:t>
      </w:r>
    </w:p>
    <w:p>
      <w:pPr>
        <w:tabs>
          <w:tab w:pos="1989" w:val="left" w:leader="none"/>
          <w:tab w:pos="2646" w:val="left" w:leader="none"/>
          <w:tab w:pos="3303" w:val="left" w:leader="none"/>
          <w:tab w:pos="3966" w:val="left" w:leader="none"/>
        </w:tabs>
        <w:spacing w:before="28"/>
        <w:ind w:left="1332" w:right="0" w:firstLine="0"/>
        <w:jc w:val="left"/>
        <w:rPr>
          <w:sz w:val="12"/>
        </w:rPr>
      </w:pPr>
      <w:r>
        <w:rPr>
          <w:w w:val="110"/>
          <w:sz w:val="12"/>
        </w:rPr>
        <w:t>589</w:t>
        <w:tab/>
        <w:t>531</w:t>
        <w:tab/>
        <w:t>614</w:t>
        <w:tab/>
      </w:r>
      <w:r>
        <w:rPr>
          <w:rFonts w:ascii="Arial"/>
          <w:w w:val="110"/>
          <w:sz w:val="11"/>
        </w:rPr>
        <w:t>577</w:t>
        <w:tab/>
      </w:r>
      <w:r>
        <w:rPr>
          <w:w w:val="110"/>
          <w:sz w:val="12"/>
        </w:rPr>
        <w:t>504</w:t>
      </w:r>
    </w:p>
    <w:p>
      <w:pPr>
        <w:pStyle w:val="BodyText"/>
        <w:tabs>
          <w:tab w:pos="2059" w:val="left" w:leader="none"/>
          <w:tab w:pos="2644" w:val="left" w:leader="none"/>
          <w:tab w:pos="3385" w:val="left" w:leader="none"/>
          <w:tab w:pos="4037" w:val="left" w:leader="none"/>
        </w:tabs>
        <w:spacing w:before="12"/>
        <w:ind w:left="1338"/>
      </w:pPr>
      <w:r>
        <w:rPr>
          <w:w w:val="110"/>
        </w:rPr>
        <w:t>101</w:t>
        <w:tab/>
        <w:t>82</w:t>
        <w:tab/>
        <w:t>114</w:t>
        <w:tab/>
      </w:r>
      <w:r>
        <w:rPr>
          <w:w w:val="110"/>
          <w:sz w:val="13"/>
        </w:rPr>
        <w:t>Ji</w:t>
        <w:tab/>
      </w:r>
      <w:r>
        <w:rPr>
          <w:w w:val="110"/>
        </w:rPr>
        <w:t>84</w:t>
      </w:r>
    </w:p>
    <w:p>
      <w:pPr>
        <w:pStyle w:val="BodyText"/>
        <w:tabs>
          <w:tab w:pos="2060" w:val="left" w:leader="none"/>
          <w:tab w:pos="2714" w:val="left" w:leader="none"/>
          <w:tab w:pos="3378" w:val="left" w:leader="none"/>
          <w:tab w:pos="4042" w:val="left" w:leader="none"/>
        </w:tabs>
        <w:spacing w:before="25"/>
        <w:ind w:left="1405"/>
      </w:pPr>
      <w:r>
        <w:rPr>
          <w:w w:val="110"/>
        </w:rPr>
        <w:t>35</w:t>
        <w:tab/>
        <w:t>17</w:t>
        <w:tab/>
        <w:t>29</w:t>
        <w:tab/>
        <w:t>24</w:t>
        <w:tab/>
        <w:t>23</w:t>
      </w:r>
    </w:p>
    <w:p>
      <w:pPr>
        <w:pStyle w:val="BodyText"/>
        <w:tabs>
          <w:tab w:pos="2064" w:val="left" w:leader="none"/>
          <w:tab w:pos="2721" w:val="left" w:leader="none"/>
          <w:tab w:pos="3381" w:val="left" w:leader="none"/>
          <w:tab w:pos="4039" w:val="left" w:leader="none"/>
        </w:tabs>
        <w:spacing w:before="21"/>
        <w:ind w:left="1410"/>
      </w:pPr>
      <w:r>
        <w:rPr/>
        <w:pict>
          <v:shape style="position:absolute;margin-left:317.1922pt;margin-top:5.488464pt;width:7.75pt;height:392.6pt;mso-position-horizontal-relative:page;mso-position-vertical-relative:paragraph;z-index:64432" type="#_x0000_t202" filled="false" stroked="false">
            <v:textbox inset="0,0,0,0" style="layout-flow:vertical-ideographic">
              <w:txbxContent>
                <w:p>
                  <w:pPr>
                    <w:pStyle w:val="BodyText"/>
                    <w:spacing w:line="156" w:lineRule="auto"/>
                    <w:ind w:left="20"/>
                    <w:rPr>
                      <w:rFonts w:ascii="Arial Unicode MS"/>
                    </w:rPr>
                  </w:pPr>
                  <w:r>
                    <w:rPr>
                      <w:rFonts w:ascii="Arial Unicode MS"/>
                      <w:w w:val="100"/>
                    </w:rPr>
                    <w:t>5</w:t>
                  </w:r>
                  <w:r>
                    <w:rPr>
                      <w:rFonts w:ascii="Arial Unicode MS"/>
                    </w:rPr>
                    <w:t> </w:t>
                  </w:r>
                  <w:r>
                    <w:rPr>
                      <w:rFonts w:ascii="Arial Unicode MS"/>
                      <w:w w:val="100"/>
                    </w:rPr>
                    <w:t>9</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4</w:t>
                  </w:r>
                  <w:r>
                    <w:rPr>
                      <w:rFonts w:ascii="Arial Unicode MS"/>
                    </w:rPr>
                    <w:t> </w:t>
                  </w:r>
                  <w:r>
                    <w:rPr>
                      <w:rFonts w:ascii="Arial Unicode MS"/>
                      <w:w w:val="100"/>
                    </w:rPr>
                    <w:t>2</w:t>
                  </w:r>
                  <w:r>
                    <w:rPr>
                      <w:rFonts w:ascii="Arial Unicode MS"/>
                    </w:rPr>
                    <w:t> </w:t>
                  </w:r>
                  <w:r>
                    <w:rPr>
                      <w:rFonts w:ascii="Arial Unicode MS"/>
                      <w:w w:val="100"/>
                    </w:rPr>
                    <w:t>8</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7</w:t>
                  </w:r>
                  <w:r>
                    <w:rPr>
                      <w:rFonts w:ascii="Arial Unicode MS"/>
                    </w:rPr>
                    <w:t> </w:t>
                  </w:r>
                  <w:r>
                    <w:rPr>
                      <w:rFonts w:ascii="Arial Unicode MS"/>
                      <w:w w:val="100"/>
                    </w:rPr>
                    <w:t>8</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7</w:t>
                  </w:r>
                  <w:r>
                    <w:rPr>
                      <w:rFonts w:ascii="Arial Unicode MS"/>
                    </w:rPr>
                    <w:t> </w:t>
                  </w:r>
                  <w:r>
                    <w:rPr>
                      <w:rFonts w:ascii="Arial Unicode MS"/>
                      <w:w w:val="100"/>
                    </w:rPr>
                    <w:t>4</w:t>
                  </w:r>
                  <w:r>
                    <w:rPr>
                      <w:rFonts w:ascii="Arial Unicode MS"/>
                    </w:rPr>
                    <w:t> </w:t>
                  </w:r>
                  <w:r>
                    <w:rPr>
                      <w:rFonts w:ascii="Arial Unicode MS"/>
                      <w:w w:val="100"/>
                    </w:rPr>
                    <w:t>4</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6</w:t>
                  </w:r>
                  <w:r>
                    <w:rPr>
                      <w:rFonts w:ascii="Arial Unicode MS"/>
                    </w:rPr>
                    <w:t> </w:t>
                  </w:r>
                  <w:r>
                    <w:rPr>
                      <w:rFonts w:ascii="Arial Unicode MS"/>
                      <w:w w:val="100"/>
                    </w:rPr>
                    <w:t>1</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w w:val="100"/>
                      <w:position w:val="-2"/>
                    </w:rPr>
                    <w:t>O</w:t>
                  </w:r>
                  <w:r>
                    <w:rPr>
                      <w:rFonts w:ascii="Arial Unicode MS"/>
                      <w:w w:val="100"/>
                    </w:rPr>
                    <w:t>2</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0</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3</w:t>
                  </w:r>
                  <w:r>
                    <w:rPr>
                      <w:rFonts w:ascii="Arial Unicode MS"/>
                    </w:rPr>
                    <w:t> </w:t>
                  </w:r>
                  <w:r>
                    <w:rPr>
                      <w:rFonts w:ascii="Arial Unicode MS"/>
                      <w:w w:val="100"/>
                    </w:rPr>
                    <w:t>3</w:t>
                  </w:r>
                  <w:r>
                    <w:rPr>
                      <w:rFonts w:ascii="Arial Unicode MS"/>
                    </w:rPr>
                    <w:t> </w:t>
                  </w:r>
                  <w:r>
                    <w:rPr>
                      <w:rFonts w:ascii="Arial Unicode MS"/>
                      <w:w w:val="100"/>
                    </w:rPr>
                    <w:t>4</w:t>
                  </w:r>
                </w:p>
              </w:txbxContent>
            </v:textbox>
            <w10:wrap type="none"/>
          </v:shape>
        </w:pict>
      </w:r>
      <w:r>
        <w:rPr/>
        <w:pict>
          <v:shape style="position:absolute;margin-left:315.969635pt;margin-top:5.135364pt;width:5.35pt;height:49.3pt;mso-position-horizontal-relative:page;mso-position-vertical-relative:paragraph;z-index:64528" type="#_x0000_t202" filled="false" stroked="false">
            <v:textbox inset="0,0,0,0" style="layout-flow:vertical-ideographic">
              <w:txbxContent>
                <w:p>
                  <w:pPr>
                    <w:pStyle w:val="BodyText"/>
                    <w:tabs>
                      <w:tab w:pos="344" w:val="left" w:leader="none"/>
                      <w:tab w:pos="669" w:val="left" w:leader="none"/>
                    </w:tabs>
                    <w:spacing w:line="132" w:lineRule="auto"/>
                    <w:ind w:left="20"/>
                    <w:rPr>
                      <w:rFonts w:ascii="Arial Unicode MS"/>
                    </w:rPr>
                  </w:pPr>
                  <w:r>
                    <w:rPr>
                      <w:rFonts w:ascii="Arial Unicode MS"/>
                      <w:w w:val="100"/>
                    </w:rPr>
                    <w:t>I</w:t>
                  </w:r>
                  <w:r>
                    <w:rPr>
                      <w:rFonts w:ascii="Arial Unicode MS"/>
                    </w:rPr>
                    <w:tab/>
                  </w:r>
                  <w:r>
                    <w:rPr>
                      <w:rFonts w:ascii="Arial Unicode MS"/>
                      <w:w w:val="100"/>
                    </w:rPr>
                    <w:t>I</w:t>
                  </w:r>
                  <w:r>
                    <w:rPr>
                      <w:rFonts w:ascii="Arial Unicode MS"/>
                    </w:rPr>
                    <w:tab/>
                  </w:r>
                  <w:r>
                    <w:rPr>
                      <w:rFonts w:ascii="Arial Unicode MS"/>
                      <w:w w:val="100"/>
                    </w:rPr>
                    <w:t>I</w:t>
                  </w:r>
                  <w:r>
                    <w:rPr>
                      <w:rFonts w:ascii="Arial Unicode MS"/>
                    </w:rPr>
                    <w:t> </w:t>
                  </w:r>
                  <w:r>
                    <w:rPr>
                      <w:rFonts w:ascii="Arial Unicode MS"/>
                      <w:spacing w:val="-11"/>
                    </w:rPr>
                    <w:t> </w:t>
                  </w:r>
                  <w:r>
                    <w:rPr>
                      <w:rFonts w:ascii="Arial Unicode MS"/>
                      <w:w w:val="100"/>
                    </w:rPr>
                    <w:t>1</w:t>
                  </w:r>
                </w:p>
              </w:txbxContent>
            </v:textbox>
            <w10:wrap type="none"/>
          </v:shape>
        </w:pict>
      </w:r>
      <w:r>
        <w:rPr/>
        <w:pict>
          <v:shape style="position:absolute;margin-left:282.402649pt;margin-top:6.873364pt;width:5.25pt;height:6.55pt;mso-position-horizontal-relative:page;mso-position-vertical-relative:paragraph;z-index:65320" type="#_x0000_t202" filled="false" stroked="false">
            <v:textbox inset="0,0,0,0" style="layout-flow:vertical-ideographic">
              <w:txbxContent>
                <w:p>
                  <w:pPr>
                    <w:spacing w:line="156" w:lineRule="auto" w:before="0"/>
                    <w:ind w:left="20" w:right="0" w:firstLine="0"/>
                    <w:jc w:val="left"/>
                    <w:rPr>
                      <w:rFonts w:ascii="Arial Unicode MS" w:hAnsi="Arial Unicode MS"/>
                      <w:sz w:val="9"/>
                    </w:rPr>
                  </w:pPr>
                  <w:r>
                    <w:rPr>
                      <w:rFonts w:ascii="Arial Unicode MS" w:hAnsi="Arial Unicode MS"/>
                      <w:w w:val="100"/>
                      <w:sz w:val="9"/>
                    </w:rPr>
                    <w:t>↑</w:t>
                  </w:r>
                </w:p>
              </w:txbxContent>
            </v:textbox>
            <w10:wrap type="none"/>
          </v:shape>
        </w:pict>
      </w:r>
      <w:r>
        <w:rPr>
          <w:w w:val="110"/>
        </w:rPr>
        <w:t>18</w:t>
        <w:tab/>
        <w:t>26</w:t>
        <w:tab/>
        <w:t>28</w:t>
        <w:tab/>
        <w:t>16</w:t>
        <w:tab/>
        <w:t>30</w:t>
      </w:r>
    </w:p>
    <w:p>
      <w:pPr>
        <w:pStyle w:val="BodyText"/>
        <w:tabs>
          <w:tab w:pos="1995" w:val="left" w:leader="none"/>
          <w:tab w:pos="2652" w:val="left" w:leader="none"/>
          <w:tab w:pos="3311" w:val="left" w:leader="none"/>
          <w:tab w:pos="3972" w:val="left" w:leader="none"/>
        </w:tabs>
        <w:spacing w:before="20"/>
        <w:ind w:left="1345"/>
      </w:pPr>
      <w:r>
        <w:rPr/>
        <w:pict>
          <v:shape style="position:absolute;margin-left:283.49173pt;margin-top:5.111738pt;width:5.35pt;height:41.35pt;mso-position-horizontal-relative:page;mso-position-vertical-relative:paragraph;z-index:65176" type="#_x0000_t202" filled="false" stroked="false">
            <v:textbox inset="0,0,0,0" style="layout-flow:vertical-ideographic">
              <w:txbxContent>
                <w:p>
                  <w:pPr>
                    <w:pStyle w:val="BodyText"/>
                    <w:tabs>
                      <w:tab w:pos="510" w:val="left" w:leader="none"/>
                    </w:tabs>
                    <w:spacing w:line="132" w:lineRule="auto"/>
                    <w:ind w:left="20"/>
                    <w:rPr>
                      <w:rFonts w:ascii="Arial Unicode MS"/>
                    </w:rPr>
                  </w:pPr>
                  <w:r>
                    <w:rPr>
                      <w:rFonts w:ascii="Arial Unicode MS"/>
                      <w:w w:val="100"/>
                    </w:rPr>
                    <w:t>I</w:t>
                  </w:r>
                  <w:r>
                    <w:rPr>
                      <w:rFonts w:ascii="Arial Unicode MS"/>
                      <w:spacing w:val="12"/>
                    </w:rPr>
                    <w:t> </w:t>
                  </w:r>
                  <w:r>
                    <w:rPr>
                      <w:rFonts w:ascii="Arial Unicode MS"/>
                      <w:w w:val="100"/>
                    </w:rPr>
                    <w:t>I</w:t>
                  </w:r>
                  <w:r>
                    <w:rPr>
                      <w:rFonts w:ascii="Arial Unicode MS"/>
                    </w:rPr>
                    <w:tab/>
                  </w:r>
                  <w:r>
                    <w:rPr>
                      <w:rFonts w:ascii="Arial Unicode MS"/>
                      <w:w w:val="100"/>
                    </w:rPr>
                    <w:t>I</w:t>
                  </w:r>
                  <w:r>
                    <w:rPr>
                      <w:rFonts w:ascii="Arial Unicode MS"/>
                    </w:rPr>
                    <w:t> </w:t>
                  </w:r>
                  <w:r>
                    <w:rPr>
                      <w:rFonts w:ascii="Arial Unicode MS"/>
                      <w:spacing w:val="-11"/>
                    </w:rPr>
                    <w:t> </w:t>
                  </w:r>
                  <w:r>
                    <w:rPr>
                      <w:rFonts w:ascii="Arial Unicode MS"/>
                      <w:w w:val="100"/>
                    </w:rPr>
                    <w:t>1</w:t>
                  </w:r>
                </w:p>
              </w:txbxContent>
            </v:textbox>
            <w10:wrap type="none"/>
          </v:shape>
        </w:pict>
      </w:r>
      <w:r>
        <w:rPr>
          <w:w w:val="110"/>
        </w:rPr>
        <w:t>154</w:t>
        <w:tab/>
        <w:t>125</w:t>
        <w:tab/>
        <w:t>171</w:t>
        <w:tab/>
      </w:r>
      <w:r>
        <w:rPr>
          <w:rFonts w:ascii="Arial"/>
          <w:w w:val="110"/>
        </w:rPr>
        <w:t>Ill</w:t>
        <w:tab/>
      </w:r>
      <w:r>
        <w:rPr>
          <w:w w:val="110"/>
        </w:rPr>
        <w:t>137</w:t>
      </w:r>
    </w:p>
    <w:p>
      <w:pPr>
        <w:pStyle w:val="BodyText"/>
        <w:tabs>
          <w:tab w:pos="2061" w:val="left" w:leader="none"/>
          <w:tab w:pos="2716" w:val="left" w:leader="none"/>
          <w:tab w:pos="3383" w:val="left" w:leader="none"/>
          <w:tab w:pos="4047" w:val="left" w:leader="none"/>
        </w:tabs>
        <w:spacing w:before="28"/>
        <w:ind w:left="1403"/>
      </w:pPr>
      <w:r>
        <w:rPr>
          <w:w w:val="105"/>
        </w:rPr>
        <w:t>80</w:t>
        <w:tab/>
        <w:t>66</w:t>
        <w:tab/>
        <w:t>82</w:t>
        <w:tab/>
        <w:t>73</w:t>
        <w:tab/>
        <w:t>70</w:t>
      </w:r>
    </w:p>
    <w:p>
      <w:pPr>
        <w:pStyle w:val="BodyText"/>
        <w:tabs>
          <w:tab w:pos="2059" w:val="left" w:leader="none"/>
          <w:tab w:pos="2652" w:val="left" w:leader="none"/>
          <w:tab w:pos="3308" w:val="left" w:leader="none"/>
          <w:tab w:pos="3972" w:val="left" w:leader="none"/>
        </w:tabs>
        <w:spacing w:before="28"/>
        <w:ind w:left="1345"/>
      </w:pPr>
      <w:r>
        <w:rPr/>
        <w:pict>
          <v:shape style="position:absolute;margin-left:284.393097pt;margin-top:8.493652pt;width:6.7pt;height:8.0500pt;mso-position-horizontal-relative:page;mso-position-vertical-relative:paragraph;z-index:65080" type="#_x0000_t202" filled="false" stroked="false">
            <v:textbox inset="0,0,0,0" style="layout-flow:vertical-ideographic">
              <w:txbxContent>
                <w:p>
                  <w:pPr>
                    <w:pStyle w:val="BodyText"/>
                    <w:spacing w:line="144" w:lineRule="auto"/>
                    <w:ind w:left="20"/>
                    <w:rPr>
                      <w:rFonts w:ascii="Arial Unicode MS"/>
                    </w:rPr>
                  </w:pPr>
                  <w:r>
                    <w:rPr>
                      <w:rFonts w:ascii="Arial Unicode MS"/>
                      <w:w w:val="100"/>
                    </w:rPr>
                    <w:t>G</w:t>
                  </w:r>
                </w:p>
              </w:txbxContent>
            </v:textbox>
            <w10:wrap type="none"/>
          </v:shape>
        </w:pict>
      </w:r>
      <w:r>
        <w:rPr>
          <w:w w:val="105"/>
        </w:rPr>
        <w:t>116</w:t>
        <w:tab/>
        <w:t>85</w:t>
        <w:tab/>
        <w:t>117</w:t>
        <w:tab/>
        <w:t>120</w:t>
        <w:tab/>
        <w:t>108</w:t>
      </w:r>
    </w:p>
    <w:p>
      <w:pPr>
        <w:pStyle w:val="BodyText"/>
        <w:tabs>
          <w:tab w:pos="2059" w:val="left" w:leader="none"/>
          <w:tab w:pos="2719" w:val="left" w:leader="none"/>
          <w:tab w:pos="3373" w:val="left" w:leader="none"/>
          <w:tab w:pos="4038" w:val="left" w:leader="none"/>
        </w:tabs>
        <w:spacing w:before="21"/>
        <w:ind w:left="1410"/>
      </w:pPr>
      <w:r>
        <w:rPr>
          <w:w w:val="105"/>
        </w:rPr>
        <w:t>80</w:t>
        <w:tab/>
        <w:t>80</w:t>
        <w:tab/>
        <w:t>73</w:t>
        <w:tab/>
        <w:t>81</w:t>
        <w:tab/>
        <w:t>55</w:t>
      </w:r>
    </w:p>
    <w:p>
      <w:pPr>
        <w:pStyle w:val="BodyText"/>
        <w:tabs>
          <w:tab w:pos="1995" w:val="left" w:leader="none"/>
          <w:tab w:pos="2652" w:val="left" w:leader="none"/>
          <w:tab w:pos="3308" w:val="left" w:leader="none"/>
          <w:tab w:pos="3980" w:val="left" w:leader="none"/>
        </w:tabs>
        <w:spacing w:before="27"/>
        <w:ind w:left="1345"/>
      </w:pPr>
      <w:r>
        <w:rPr>
          <w:w w:val="110"/>
        </w:rPr>
        <w:t>150</w:t>
        <w:tab/>
        <w:t>174</w:t>
        <w:tab/>
        <w:t>172</w:t>
        <w:tab/>
        <w:t>141</w:t>
        <w:tab/>
        <w:t>148</w:t>
      </w:r>
    </w:p>
    <w:p>
      <w:pPr>
        <w:pStyle w:val="BodyText"/>
        <w:tabs>
          <w:tab w:pos="1995" w:val="left" w:leader="none"/>
          <w:tab w:pos="2652" w:val="left" w:leader="none"/>
          <w:tab w:pos="3308" w:val="left" w:leader="none"/>
          <w:tab w:pos="3972" w:val="left" w:leader="none"/>
        </w:tabs>
        <w:spacing w:before="21"/>
        <w:ind w:left="1345"/>
      </w:pPr>
      <w:r>
        <w:rPr>
          <w:w w:val="110"/>
        </w:rPr>
        <w:t>163</w:t>
        <w:tab/>
        <w:t>153</w:t>
        <w:tab/>
        <w:t>160</w:t>
        <w:tab/>
        <w:t>158</w:t>
        <w:tab/>
        <w:t>149</w:t>
      </w:r>
    </w:p>
    <w:p>
      <w:pPr>
        <w:pStyle w:val="BodyText"/>
        <w:tabs>
          <w:tab w:pos="2062" w:val="left" w:leader="none"/>
          <w:tab w:pos="2721" w:val="left" w:leader="none"/>
          <w:tab w:pos="3378" w:val="left" w:leader="none"/>
          <w:tab w:pos="4046" w:val="left" w:leader="none"/>
        </w:tabs>
        <w:spacing w:before="21"/>
        <w:ind w:left="1415"/>
      </w:pPr>
      <w:r>
        <w:rPr>
          <w:w w:val="105"/>
        </w:rPr>
        <w:t>49</w:t>
        <w:tab/>
        <w:t>32</w:t>
        <w:tab/>
        <w:t>46</w:t>
        <w:tab/>
        <w:t>41</w:t>
        <w:tab/>
        <w:t>55</w:t>
      </w:r>
    </w:p>
    <w:p>
      <w:pPr>
        <w:pStyle w:val="BodyText"/>
        <w:tabs>
          <w:tab w:pos="2069" w:val="left" w:leader="none"/>
          <w:tab w:pos="2716" w:val="left" w:leader="none"/>
          <w:tab w:pos="3382" w:val="left" w:leader="none"/>
          <w:tab w:pos="4046" w:val="left" w:leader="none"/>
        </w:tabs>
        <w:spacing w:before="28"/>
        <w:ind w:left="1420"/>
      </w:pPr>
      <w:r>
        <w:rPr>
          <w:w w:val="110"/>
        </w:rPr>
        <w:t>75</w:t>
        <w:tab/>
        <w:t>74</w:t>
        <w:tab/>
        <w:t>82</w:t>
        <w:tab/>
        <w:t>65</w:t>
        <w:tab/>
        <w:t>57</w:t>
      </w:r>
    </w:p>
    <w:p>
      <w:pPr>
        <w:pStyle w:val="BodyText"/>
        <w:tabs>
          <w:tab w:pos="2064" w:val="left" w:leader="none"/>
          <w:tab w:pos="2721" w:val="left" w:leader="none"/>
          <w:tab w:pos="3378" w:val="left" w:leader="none"/>
          <w:tab w:pos="4046" w:val="left" w:leader="none"/>
        </w:tabs>
        <w:spacing w:before="20"/>
        <w:ind w:left="1412"/>
      </w:pPr>
      <w:r>
        <w:rPr/>
        <w:pict>
          <v:shape style="position:absolute;margin-left:315.761139pt;margin-top:5.917873pt;width:5.6pt;height:23.45pt;mso-position-horizontal-relative:page;mso-position-vertical-relative:paragraph;z-index:645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pict>
          <v:shape style="position:absolute;margin-left:283.271423pt;margin-top:5.835773pt;width:5.35pt;height:15.6pt;mso-position-horizontal-relative:page;mso-position-vertical-relative:paragraph;z-index:652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I</w:t>
                  </w:r>
                </w:p>
              </w:txbxContent>
            </v:textbox>
            <w10:wrap type="none"/>
          </v:shape>
        </w:pict>
      </w:r>
      <w:r>
        <w:rPr>
          <w:w w:val="110"/>
        </w:rPr>
        <w:t>36</w:t>
        <w:tab/>
        <w:t>27</w:t>
        <w:tab/>
        <w:t>44</w:t>
        <w:tab/>
        <w:t>20</w:t>
        <w:tab/>
        <w:t>32</w:t>
      </w:r>
    </w:p>
    <w:p>
      <w:pPr>
        <w:pStyle w:val="BodyText"/>
        <w:tabs>
          <w:tab w:pos="1996" w:val="left" w:leader="none"/>
          <w:tab w:pos="2656" w:val="left" w:leader="none"/>
          <w:tab w:pos="3310" w:val="left" w:leader="none"/>
          <w:tab w:pos="3974" w:val="left" w:leader="none"/>
        </w:tabs>
        <w:spacing w:before="28"/>
        <w:ind w:left="1348"/>
      </w:pPr>
      <w:r>
        <w:rPr>
          <w:w w:val="110"/>
        </w:rPr>
        <w:t>749</w:t>
        <w:tab/>
        <w:t>691</w:t>
        <w:tab/>
        <w:t>JJG</w:t>
        <w:tab/>
        <w:t>699</w:t>
        <w:tab/>
        <w:t>674</w:t>
      </w:r>
    </w:p>
    <w:p>
      <w:pPr>
        <w:pStyle w:val="BodyText"/>
        <w:tabs>
          <w:tab w:pos="1995" w:val="left" w:leader="none"/>
          <w:tab w:pos="2652" w:val="left" w:leader="none"/>
          <w:tab w:pos="3308" w:val="left" w:leader="none"/>
          <w:tab w:pos="3972" w:val="left" w:leader="none"/>
        </w:tabs>
        <w:spacing w:before="21"/>
        <w:ind w:left="1345"/>
      </w:pPr>
      <w:r>
        <w:rPr>
          <w:w w:val="110"/>
        </w:rPr>
        <w:t>117</w:t>
        <w:tab/>
        <w:t>112</w:t>
        <w:tab/>
        <w:t>156</w:t>
        <w:tab/>
        <w:t>112</w:t>
        <w:tab/>
        <w:t>113</w:t>
      </w:r>
    </w:p>
    <w:p>
      <w:pPr>
        <w:pStyle w:val="BodyText"/>
        <w:tabs>
          <w:tab w:pos="2059" w:val="left" w:leader="none"/>
          <w:tab w:pos="2652" w:val="left" w:leader="none"/>
          <w:tab w:pos="3373" w:val="left" w:leader="none"/>
          <w:tab w:pos="4046" w:val="left" w:leader="none"/>
        </w:tabs>
        <w:spacing w:before="28"/>
        <w:ind w:left="1345"/>
        <w:rPr>
          <w:rFonts w:ascii="Arial"/>
          <w:sz w:val="11"/>
        </w:rPr>
      </w:pPr>
      <w:r>
        <w:rPr/>
        <w:pict>
          <v:shape style="position:absolute;margin-left:288.270844pt;margin-top:7.333662pt;width:5.35pt;height:24.6pt;mso-position-horizontal-relative:page;mso-position-vertical-relative:paragraph;z-index:649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o</w:t>
                  </w:r>
                  <w:r>
                    <w:rPr>
                      <w:rFonts w:ascii="Arial Unicode MS"/>
                    </w:rPr>
                    <w:t> </w:t>
                  </w:r>
                  <w:r>
                    <w:rPr>
                      <w:rFonts w:ascii="Arial Unicode MS"/>
                      <w:w w:val="100"/>
                    </w:rPr>
                    <w:t>o</w:t>
                  </w:r>
                  <w:r>
                    <w:rPr>
                      <w:rFonts w:ascii="Arial Unicode MS"/>
                    </w:rPr>
                    <w:t> </w:t>
                  </w:r>
                  <w:r>
                    <w:rPr>
                      <w:rFonts w:ascii="Arial Unicode MS"/>
                      <w:w w:val="100"/>
                    </w:rPr>
                    <w:t>o</w:t>
                  </w:r>
                </w:p>
              </w:txbxContent>
            </v:textbox>
            <w10:wrap type="none"/>
          </v:shape>
        </w:pict>
      </w:r>
      <w:r>
        <w:rPr>
          <w:w w:val="110"/>
        </w:rPr>
        <w:t>104</w:t>
        <w:tab/>
        <w:t>85</w:t>
        <w:tab/>
        <w:t>110</w:t>
        <w:tab/>
        <w:t>84</w:t>
        <w:tab/>
      </w:r>
      <w:r>
        <w:rPr>
          <w:rFonts w:ascii="Arial"/>
          <w:w w:val="110"/>
          <w:sz w:val="11"/>
        </w:rPr>
        <w:t>74</w:t>
      </w:r>
    </w:p>
    <w:p>
      <w:pPr>
        <w:pStyle w:val="BodyText"/>
        <w:tabs>
          <w:tab w:pos="1995" w:val="left" w:leader="none"/>
          <w:tab w:pos="2716" w:val="left" w:leader="none"/>
          <w:tab w:pos="3375" w:val="left" w:leader="none"/>
          <w:tab w:pos="4047" w:val="left" w:leader="none"/>
        </w:tabs>
        <w:spacing w:before="21"/>
        <w:ind w:left="1411"/>
      </w:pPr>
      <w:r>
        <w:rPr/>
        <w:pict>
          <v:shape style="position:absolute;margin-left:315.752319pt;margin-top:5.495968pt;width:5.6pt;height:41pt;mso-position-horizontal-relative:page;mso-position-vertical-relative:paragraph;z-index:64576" type="#_x0000_t202" filled="false" stroked="false">
            <v:textbox inset="0,0,0,0" style="layout-flow:vertical-ideographic">
              <w:txbxContent>
                <w:p>
                  <w:pPr>
                    <w:pStyle w:val="BodyText"/>
                    <w:tabs>
                      <w:tab w:pos="799" w:val="right" w:leader="none"/>
                    </w:tabs>
                    <w:spacing w:line="132" w:lineRule="auto"/>
                    <w:ind w:left="20"/>
                    <w:rPr>
                      <w:rFonts w:ascii="Arial Unicode MS"/>
                    </w:rPr>
                  </w:pPr>
                  <w:r>
                    <w:rPr>
                      <w:rFonts w:ascii="Arial Unicode MS"/>
                      <w:w w:val="100"/>
                    </w:rPr>
                    <w:t>I </w:t>
                  </w:r>
                  <w:r>
                    <w:rPr>
                      <w:rFonts w:ascii="Arial Unicode MS"/>
                    </w:rPr>
                    <w:tab/>
                  </w:r>
                  <w:r>
                    <w:rPr>
                      <w:rFonts w:ascii="Arial Unicode MS"/>
                      <w:w w:val="100"/>
                    </w:rPr>
                    <w:t>5</w:t>
                  </w:r>
                  <w:r>
                    <w:rPr>
                      <w:rFonts w:ascii="Arial Unicode MS"/>
                      <w:spacing w:val="15"/>
                    </w:rPr>
                    <w:t> </w:t>
                  </w:r>
                  <w:r>
                    <w:rPr>
                      <w:rFonts w:ascii="Arial Unicode MS"/>
                      <w:w w:val="100"/>
                    </w:rPr>
                    <w:t>1</w:t>
                  </w:r>
                </w:p>
              </w:txbxContent>
            </v:textbox>
            <w10:wrap type="none"/>
          </v:shape>
        </w:pict>
      </w:r>
      <w:r>
        <w:rPr/>
        <w:pict>
          <v:shape style="position:absolute;margin-left:284.114410pt;margin-top:5.135368pt;width:3.7pt;height:8.0500pt;mso-position-horizontal-relative:page;mso-position-vertical-relative:paragraph;z-index:65344" type="#_x0000_t202" filled="false" stroked="false">
            <v:textbox inset="0,0,0,0" style="layout-flow:vertical-ideographic">
              <w:txbxContent>
                <w:p>
                  <w:pPr>
                    <w:pStyle w:val="BodyText"/>
                    <w:spacing w:line="108" w:lineRule="auto"/>
                    <w:ind w:left="20"/>
                    <w:rPr>
                      <w:rFonts w:ascii="Arial Unicode MS"/>
                    </w:rPr>
                  </w:pPr>
                  <w:r>
                    <w:rPr>
                      <w:rFonts w:ascii="Arial Unicode MS"/>
                      <w:w w:val="100"/>
                    </w:rPr>
                    <w:t>I</w:t>
                  </w:r>
                </w:p>
              </w:txbxContent>
            </v:textbox>
            <w10:wrap type="none"/>
          </v:shape>
        </w:pict>
      </w:r>
      <w:r>
        <w:rPr>
          <w:w w:val="110"/>
        </w:rPr>
        <w:t>58</w:t>
        <w:tab/>
        <w:t>103</w:t>
        <w:tab/>
        <w:t>87</w:t>
        <w:tab/>
        <w:t>91</w:t>
        <w:tab/>
        <w:t>77</w:t>
      </w:r>
    </w:p>
    <w:p>
      <w:pPr>
        <w:pStyle w:val="BodyText"/>
        <w:tabs>
          <w:tab w:pos="1998" w:val="left" w:leader="none"/>
          <w:tab w:pos="2652" w:val="left" w:leader="none"/>
          <w:tab w:pos="3319" w:val="left" w:leader="none"/>
          <w:tab w:pos="3980" w:val="left" w:leader="none"/>
        </w:tabs>
        <w:spacing w:before="27"/>
        <w:ind w:left="1345"/>
      </w:pPr>
      <w:r>
        <w:rPr>
          <w:w w:val="110"/>
        </w:rPr>
        <w:t>129</w:t>
        <w:tab/>
      </w:r>
      <w:r>
        <w:rPr>
          <w:rFonts w:ascii="Arial"/>
          <w:w w:val="110"/>
        </w:rPr>
        <w:t>Ill</w:t>
        <w:tab/>
      </w:r>
      <w:r>
        <w:rPr>
          <w:w w:val="110"/>
        </w:rPr>
        <w:t>113</w:t>
        <w:tab/>
        <w:t>IOI</w:t>
        <w:tab/>
        <w:t>117</w:t>
      </w:r>
    </w:p>
    <w:p>
      <w:pPr>
        <w:pStyle w:val="BodyText"/>
        <w:tabs>
          <w:tab w:pos="2063" w:val="left" w:leader="none"/>
          <w:tab w:pos="2721" w:val="left" w:leader="none"/>
          <w:tab w:pos="3378" w:val="left" w:leader="none"/>
          <w:tab w:pos="4049" w:val="left" w:leader="none"/>
        </w:tabs>
        <w:spacing w:before="27"/>
        <w:ind w:left="1403"/>
      </w:pPr>
      <w:r>
        <w:rPr/>
        <w:pict>
          <v:shape style="position:absolute;margin-left:289.767029pt;margin-top:5.970217pt;width:5.6pt;height:196.6pt;mso-position-horizontal-relative:page;mso-position-vertical-relative:paragraph;z-index:6486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r>
                    <w:rPr>
                      <w:rFonts w:ascii="Arial Unicode MS"/>
                    </w:rPr>
                    <w:t> </w:t>
                  </w:r>
                  <w:r>
                    <w:rPr>
                      <w:rFonts w:ascii="Arial Unicode MS"/>
                      <w:w w:val="100"/>
                    </w:rPr>
                    <w:t>1</w:t>
                  </w:r>
                  <w:r>
                    <w:rPr>
                      <w:rFonts w:ascii="Arial Unicode MS"/>
                    </w:rPr>
                    <w:t> </w:t>
                  </w: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2</w:t>
                  </w:r>
                  <w:r>
                    <w:rPr>
                      <w:rFonts w:ascii="Arial Unicode MS"/>
                    </w:rPr>
                    <w:t> </w:t>
                  </w:r>
                  <w:r>
                    <w:rPr>
                      <w:rFonts w:ascii="Arial Unicode MS"/>
                      <w:w w:val="100"/>
                    </w:rPr>
                    <w:t>5</w:t>
                  </w:r>
                  <w:r>
                    <w:rPr>
                      <w:rFonts w:ascii="Arial Unicode MS"/>
                    </w:rPr>
                    <w:t> </w:t>
                  </w:r>
                  <w:r>
                    <w:rPr>
                      <w:rFonts w:ascii="Arial Unicode MS"/>
                      <w:w w:val="100"/>
                    </w:rPr>
                    <w:t>7</w:t>
                  </w:r>
                  <w:r>
                    <w:rPr>
                      <w:rFonts w:ascii="Arial Unicode MS"/>
                    </w:rPr>
                    <w:t> </w:t>
                  </w:r>
                  <w:r>
                    <w:rPr>
                      <w:rFonts w:ascii="Arial Unicode MS"/>
                      <w:w w:val="100"/>
                    </w:rPr>
                    <w:t>1</w:t>
                  </w:r>
                  <w:r>
                    <w:rPr>
                      <w:rFonts w:ascii="Arial Unicode MS"/>
                    </w:rPr>
                    <w:t> </w:t>
                  </w:r>
                  <w:r>
                    <w:rPr>
                      <w:rFonts w:ascii="Arial Unicode MS"/>
                      <w:w w:val="100"/>
                    </w:rPr>
                    <w:t>1</w:t>
                  </w:r>
                  <w:r>
                    <w:rPr>
                      <w:rFonts w:ascii="Arial Unicode MS"/>
                    </w:rPr>
                    <w:t> </w:t>
                  </w:r>
                  <w:r>
                    <w:rPr>
                      <w:rFonts w:ascii="Arial Unicode MS"/>
                      <w:w w:val="100"/>
                    </w:rPr>
                    <w:t>6</w:t>
                  </w:r>
                  <w:r>
                    <w:rPr>
                      <w:rFonts w:ascii="Arial Unicode MS"/>
                    </w:rPr>
                    <w:t> </w:t>
                  </w:r>
                  <w:r>
                    <w:rPr>
                      <w:rFonts w:ascii="Arial Unicode MS"/>
                      <w:w w:val="100"/>
                    </w:rPr>
                    <w:t>5</w:t>
                  </w:r>
                  <w:r>
                    <w:rPr>
                      <w:rFonts w:ascii="Arial Unicode MS"/>
                    </w:rPr>
                    <w:t> </w:t>
                  </w:r>
                  <w:r>
                    <w:rPr>
                      <w:rFonts w:ascii="Arial Unicode MS"/>
                      <w:w w:val="100"/>
                    </w:rPr>
                    <w:t>6</w:t>
                  </w:r>
                  <w:r>
                    <w:rPr>
                      <w:rFonts w:ascii="Arial Unicode MS"/>
                    </w:rPr>
                    <w:t> </w:t>
                  </w: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2</w:t>
                  </w:r>
                  <w:r>
                    <w:rPr>
                      <w:rFonts w:ascii="Arial Unicode MS"/>
                    </w:rPr>
                    <w:t> </w:t>
                  </w:r>
                  <w:r>
                    <w:rPr>
                      <w:rFonts w:ascii="Arial Unicode MS"/>
                      <w:spacing w:val="-91"/>
                      <w:w w:val="100"/>
                    </w:rPr>
                    <w:t>9</w:t>
                  </w:r>
                  <w:r>
                    <w:rPr>
                      <w:rFonts w:ascii="Arial Unicode MS"/>
                      <w:w w:val="100"/>
                    </w:rPr>
                    <w:t>,</w:t>
                  </w:r>
                  <w:r>
                    <w:rPr>
                      <w:rFonts w:ascii="Arial Unicode MS"/>
                    </w:rPr>
                    <w:t>     </w:t>
                  </w:r>
                  <w:r>
                    <w:rPr>
                      <w:rFonts w:ascii="Arial Unicode MS"/>
                      <w:w w:val="100"/>
                    </w:rPr>
                    <w:t>8</w:t>
                  </w:r>
                  <w:r>
                    <w:rPr>
                      <w:rFonts w:ascii="Arial Unicode MS"/>
                    </w:rPr>
                    <w:t> </w:t>
                  </w:r>
                  <w:r>
                    <w:rPr>
                      <w:rFonts w:ascii="Arial Unicode MS"/>
                      <w:w w:val="100"/>
                    </w:rPr>
                    <w:t>3</w:t>
                  </w:r>
                  <w:r>
                    <w:rPr>
                      <w:rFonts w:ascii="Arial Unicode MS"/>
                    </w:rPr>
                    <w:t> </w:t>
                  </w:r>
                  <w:r>
                    <w:rPr>
                      <w:rFonts w:ascii="Arial Unicode MS"/>
                      <w:w w:val="100"/>
                    </w:rPr>
                    <w:t>2</w:t>
                  </w:r>
                  <w:r>
                    <w:rPr>
                      <w:rFonts w:ascii="Arial Unicode MS"/>
                    </w:rPr>
                    <w:t> </w:t>
                  </w:r>
                  <w:r>
                    <w:rPr>
                      <w:rFonts w:ascii="Arial Unicode MS"/>
                      <w:w w:val="100"/>
                    </w:rPr>
                    <w:t>6</w:t>
                  </w:r>
                  <w:r>
                    <w:rPr>
                      <w:rFonts w:ascii="Arial Unicode MS"/>
                    </w:rPr>
                    <w:t> </w:t>
                  </w:r>
                  <w:r>
                    <w:rPr>
                      <w:rFonts w:ascii="Arial Unicode MS"/>
                      <w:w w:val="100"/>
                    </w:rPr>
                    <w:t>6</w:t>
                  </w:r>
                </w:p>
              </w:txbxContent>
            </v:textbox>
            <w10:wrap type="none"/>
          </v:shape>
        </w:pict>
      </w:r>
      <w:r>
        <w:rPr>
          <w:w w:val="105"/>
        </w:rPr>
        <w:t>15</w:t>
        <w:tab/>
      </w:r>
      <w:r>
        <w:rPr>
          <w:rFonts w:ascii="Arial"/>
          <w:w w:val="105"/>
        </w:rPr>
        <w:t>22</w:t>
        <w:tab/>
      </w:r>
      <w:r>
        <w:rPr>
          <w:w w:val="105"/>
        </w:rPr>
        <w:t>25</w:t>
        <w:tab/>
        <w:t>28</w:t>
        <w:tab/>
        <w:t>20</w:t>
      </w:r>
    </w:p>
    <w:p>
      <w:pPr>
        <w:pStyle w:val="BodyText"/>
        <w:tabs>
          <w:tab w:pos="2062" w:val="left" w:leader="none"/>
          <w:tab w:pos="2718" w:val="left" w:leader="none"/>
          <w:tab w:pos="3375" w:val="left" w:leader="none"/>
          <w:tab w:pos="4039" w:val="left" w:leader="none"/>
        </w:tabs>
        <w:spacing w:before="21"/>
        <w:ind w:left="1415"/>
      </w:pPr>
      <w:r>
        <w:rPr/>
        <w:pict>
          <v:shape style="position:absolute;margin-left:283.274445pt;margin-top:5.488548pt;width:5.6pt;height:16.5pt;mso-position-horizontal-relative:page;mso-position-vertical-relative:paragraph;z-index:652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r>
                    <w:rPr>
                      <w:rFonts w:ascii="Arial Unicode MS"/>
                    </w:rPr>
                    <w:t> </w:t>
                  </w:r>
                  <w:r>
                    <w:rPr>
                      <w:rFonts w:ascii="Arial Unicode MS"/>
                      <w:w w:val="100"/>
                    </w:rPr>
                    <w:t>1</w:t>
                  </w:r>
                </w:p>
              </w:txbxContent>
            </v:textbox>
            <w10:wrap type="none"/>
          </v:shape>
        </w:pict>
      </w:r>
      <w:r>
        <w:rPr>
          <w:w w:val="110"/>
        </w:rPr>
        <w:t>42</w:t>
        <w:tab/>
        <w:t>30</w:t>
        <w:tab/>
        <w:t>39</w:t>
        <w:tab/>
        <w:t>31</w:t>
        <w:tab/>
        <w:t>35</w:t>
      </w:r>
    </w:p>
    <w:p>
      <w:pPr>
        <w:pStyle w:val="BodyText"/>
        <w:tabs>
          <w:tab w:pos="1992" w:val="left" w:leader="none"/>
          <w:tab w:pos="2645" w:val="left" w:leader="none"/>
          <w:tab w:pos="3306" w:val="left" w:leader="none"/>
          <w:tab w:pos="3970" w:val="left" w:leader="none"/>
        </w:tabs>
        <w:spacing w:before="21"/>
        <w:ind w:left="1343"/>
      </w:pPr>
      <w:r>
        <w:rPr>
          <w:w w:val="110"/>
        </w:rPr>
        <w:t>475</w:t>
        <w:tab/>
        <w:t>463</w:t>
        <w:tab/>
        <w:t>530</w:t>
        <w:tab/>
        <w:t>447</w:t>
        <w:tab/>
        <w:t>436</w:t>
      </w:r>
    </w:p>
    <w:p>
      <w:pPr>
        <w:pStyle w:val="BodyText"/>
        <w:tabs>
          <w:tab w:pos="1995" w:val="left" w:leader="none"/>
          <w:tab w:pos="2652" w:val="left" w:leader="none"/>
          <w:tab w:pos="3375" w:val="left" w:leader="none"/>
          <w:tab w:pos="3972" w:val="left" w:leader="none"/>
        </w:tabs>
        <w:spacing w:before="20"/>
        <w:ind w:left="1345"/>
      </w:pPr>
      <w:r>
        <w:rPr>
          <w:w w:val="110"/>
        </w:rPr>
        <w:t>116</w:t>
        <w:tab/>
        <w:t>100</w:t>
        <w:tab/>
        <w:t>120</w:t>
        <w:tab/>
        <w:t>99</w:t>
        <w:tab/>
        <w:t>104</w:t>
      </w:r>
    </w:p>
    <w:p>
      <w:pPr>
        <w:pStyle w:val="BodyText"/>
        <w:tabs>
          <w:tab w:pos="2062" w:val="left" w:leader="none"/>
          <w:tab w:pos="2718" w:val="left" w:leader="none"/>
          <w:tab w:pos="3382" w:val="left" w:leader="none"/>
          <w:tab w:pos="4047" w:val="left" w:leader="none"/>
        </w:tabs>
        <w:spacing w:before="28"/>
        <w:ind w:left="1338"/>
      </w:pPr>
      <w:r>
        <w:rPr>
          <w:w w:val="110"/>
        </w:rPr>
        <w:t>103</w:t>
        <w:tab/>
        <w:t>79</w:t>
        <w:tab/>
        <w:t>94</w:t>
        <w:tab/>
        <w:t>60</w:t>
        <w:tab/>
        <w:t>79</w:t>
      </w:r>
    </w:p>
    <w:p>
      <w:pPr>
        <w:pStyle w:val="BodyText"/>
        <w:tabs>
          <w:tab w:pos="2061" w:val="left" w:leader="none"/>
          <w:tab w:pos="2718" w:val="left" w:leader="none"/>
          <w:tab w:pos="3383" w:val="left" w:leader="none"/>
          <w:tab w:pos="4049" w:val="left" w:leader="none"/>
        </w:tabs>
        <w:spacing w:before="21"/>
        <w:ind w:left="1412"/>
      </w:pPr>
      <w:r>
        <w:rPr>
          <w:w w:val="110"/>
        </w:rPr>
        <w:t>63</w:t>
        <w:tab/>
        <w:t>52</w:t>
        <w:tab/>
        <w:t>58</w:t>
        <w:tab/>
        <w:t>72</w:t>
        <w:tab/>
        <w:t>49</w:t>
      </w:r>
    </w:p>
    <w:p>
      <w:pPr>
        <w:pStyle w:val="BodyText"/>
        <w:tabs>
          <w:tab w:pos="2061" w:val="left" w:leader="none"/>
          <w:tab w:pos="2718" w:val="left" w:leader="none"/>
          <w:tab w:pos="3378" w:val="left" w:leader="none"/>
          <w:tab w:pos="4046" w:val="left" w:leader="none"/>
        </w:tabs>
        <w:spacing w:before="28"/>
        <w:ind w:left="1411"/>
      </w:pPr>
      <w:r>
        <w:rPr/>
        <w:pict>
          <v:shape style="position:absolute;margin-left:283.49173pt;margin-top:6.354571pt;width:5.35pt;height:8.0500pt;mso-position-horizontal-relative:page;mso-position-vertical-relative:paragraph;z-index:652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rPr>
        <w:t>54</w:t>
        <w:tab/>
        <w:t>63</w:t>
        <w:tab/>
        <w:t>56</w:t>
        <w:tab/>
        <w:t>43</w:t>
        <w:tab/>
        <w:t>55</w:t>
      </w:r>
    </w:p>
    <w:p>
      <w:pPr>
        <w:pStyle w:val="BodyText"/>
        <w:tabs>
          <w:tab w:pos="2061" w:val="left" w:leader="none"/>
          <w:tab w:pos="2716" w:val="left" w:leader="none"/>
          <w:tab w:pos="3375" w:val="left" w:leader="none"/>
          <w:tab w:pos="4038" w:val="left" w:leader="none"/>
        </w:tabs>
        <w:spacing w:before="21"/>
        <w:ind w:left="1405"/>
      </w:pPr>
      <w:r>
        <w:rPr>
          <w:w w:val="110"/>
        </w:rPr>
        <w:t>91</w:t>
        <w:tab/>
        <w:t>63</w:t>
        <w:tab/>
        <w:t>83</w:t>
        <w:tab/>
        <w:t>95</w:t>
        <w:tab/>
        <w:t>51</w:t>
      </w:r>
    </w:p>
    <w:p>
      <w:pPr>
        <w:pStyle w:val="BodyText"/>
        <w:tabs>
          <w:tab w:pos="2057" w:val="left" w:leader="none"/>
          <w:tab w:pos="2718" w:val="left" w:leader="none"/>
          <w:tab w:pos="3375" w:val="left" w:leader="none"/>
          <w:tab w:pos="4039" w:val="left" w:leader="none"/>
        </w:tabs>
        <w:spacing w:before="27"/>
        <w:ind w:left="1405"/>
        <w:rPr>
          <w:rFonts w:ascii="Arial"/>
          <w:sz w:val="11"/>
        </w:rPr>
      </w:pPr>
      <w:r>
        <w:rPr>
          <w:w w:val="110"/>
        </w:rPr>
        <w:t>37</w:t>
        <w:tab/>
        <w:t>29</w:t>
        <w:tab/>
        <w:t>55</w:t>
        <w:tab/>
        <w:t>34</w:t>
        <w:tab/>
      </w:r>
      <w:r>
        <w:rPr>
          <w:rFonts w:ascii="Arial"/>
          <w:w w:val="110"/>
          <w:sz w:val="11"/>
        </w:rPr>
        <w:t>37</w:t>
      </w:r>
    </w:p>
    <w:p>
      <w:pPr>
        <w:pStyle w:val="BodyText"/>
        <w:tabs>
          <w:tab w:pos="2061" w:val="left" w:leader="none"/>
          <w:tab w:pos="2718" w:val="left" w:leader="none"/>
          <w:tab w:pos="3374" w:val="left" w:leader="none"/>
          <w:tab w:pos="4046" w:val="left" w:leader="none"/>
        </w:tabs>
        <w:spacing w:before="21"/>
        <w:ind w:left="1404"/>
      </w:pPr>
      <w:r>
        <w:rPr>
          <w:w w:val="110"/>
        </w:rPr>
        <w:t>57</w:t>
        <w:tab/>
        <w:t>67</w:t>
        <w:tab/>
        <w:t>55</w:t>
        <w:tab/>
        <w:t>58</w:t>
        <w:tab/>
        <w:t>59</w:t>
      </w:r>
    </w:p>
    <w:p>
      <w:pPr>
        <w:tabs>
          <w:tab w:pos="2055" w:val="left" w:leader="none"/>
          <w:tab w:pos="2718" w:val="left" w:leader="none"/>
          <w:tab w:pos="3383" w:val="left" w:leader="none"/>
          <w:tab w:pos="4037" w:val="left" w:leader="none"/>
        </w:tabs>
        <w:spacing w:before="28"/>
        <w:ind w:left="1403" w:right="0" w:firstLine="0"/>
        <w:jc w:val="left"/>
        <w:rPr>
          <w:sz w:val="12"/>
        </w:rPr>
      </w:pPr>
      <w:r>
        <w:rPr>
          <w:w w:val="110"/>
          <w:sz w:val="12"/>
        </w:rPr>
        <w:t>80</w:t>
        <w:tab/>
      </w:r>
      <w:r>
        <w:rPr>
          <w:rFonts w:ascii="Arial"/>
          <w:w w:val="110"/>
          <w:sz w:val="11"/>
        </w:rPr>
        <w:t>99</w:t>
        <w:tab/>
      </w:r>
      <w:r>
        <w:rPr>
          <w:w w:val="110"/>
          <w:sz w:val="12"/>
        </w:rPr>
        <w:t>65</w:t>
        <w:tab/>
        <w:t>70</w:t>
        <w:tab/>
        <w:t>84</w:t>
      </w:r>
    </w:p>
    <w:p>
      <w:pPr>
        <w:pStyle w:val="BodyText"/>
        <w:tabs>
          <w:tab w:pos="2062" w:val="left" w:leader="none"/>
          <w:tab w:pos="2718" w:val="left" w:leader="none"/>
          <w:tab w:pos="3375" w:val="left" w:leader="none"/>
          <w:tab w:pos="4046" w:val="left" w:leader="none"/>
        </w:tabs>
        <w:spacing w:before="28"/>
        <w:ind w:left="1412"/>
      </w:pPr>
      <w:r>
        <w:rPr>
          <w:w w:val="110"/>
        </w:rPr>
        <w:t>67</w:t>
        <w:tab/>
        <w:t>78</w:t>
        <w:tab/>
        <w:t>63</w:t>
        <w:tab/>
        <w:t>65</w:t>
        <w:tab/>
        <w:t>62</w:t>
      </w:r>
    </w:p>
    <w:p>
      <w:pPr>
        <w:pStyle w:val="BodyText"/>
        <w:tabs>
          <w:tab w:pos="2061" w:val="left" w:leader="none"/>
          <w:tab w:pos="2718" w:val="left" w:leader="none"/>
          <w:tab w:pos="3374" w:val="left" w:leader="none"/>
          <w:tab w:pos="4046" w:val="left" w:leader="none"/>
        </w:tabs>
        <w:spacing w:before="28"/>
        <w:ind w:left="1412"/>
      </w:pPr>
      <w:r>
        <w:rPr>
          <w:w w:val="110"/>
        </w:rPr>
        <w:t>63</w:t>
        <w:tab/>
        <w:t>63</w:t>
        <w:tab/>
        <w:t>63</w:t>
        <w:tab/>
        <w:t>55</w:t>
        <w:tab/>
        <w:t>50</w:t>
      </w:r>
    </w:p>
    <w:p>
      <w:pPr>
        <w:tabs>
          <w:tab w:pos="2062" w:val="left" w:leader="none"/>
          <w:tab w:pos="2726" w:val="left" w:leader="none"/>
          <w:tab w:pos="3383" w:val="left" w:leader="none"/>
          <w:tab w:pos="4046" w:val="left" w:leader="none"/>
        </w:tabs>
        <w:spacing w:before="28"/>
        <w:ind w:left="1413" w:right="0" w:firstLine="0"/>
        <w:jc w:val="left"/>
        <w:rPr>
          <w:sz w:val="12"/>
        </w:rPr>
      </w:pPr>
      <w:r>
        <w:rPr/>
        <w:pict>
          <v:shape style="position:absolute;margin-left:315.761139pt;margin-top:6.31785pt;width:5.35pt;height:8.0500pt;mso-position-horizontal-relative:page;mso-position-vertical-relative:paragraph;z-index:646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pict>
          <v:shape style="position:absolute;margin-left:283.283234pt;margin-top:6.31785pt;width:5.35pt;height:8.0500pt;mso-position-horizontal-relative:page;mso-position-vertical-relative:paragraph;z-index:652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8</w:t>
                  </w:r>
                </w:p>
              </w:txbxContent>
            </v:textbox>
            <w10:wrap type="none"/>
          </v:shape>
        </w:pict>
      </w:r>
      <w:r>
        <w:rPr>
          <w:rFonts w:ascii="Arial"/>
          <w:w w:val="110"/>
          <w:sz w:val="11"/>
        </w:rPr>
        <w:t>61</w:t>
        <w:tab/>
      </w:r>
      <w:r>
        <w:rPr>
          <w:w w:val="110"/>
          <w:sz w:val="12"/>
        </w:rPr>
        <w:t>73</w:t>
        <w:tab/>
        <w:t>73</w:t>
        <w:tab/>
        <w:t>72</w:t>
        <w:tab/>
        <w:t>68</w:t>
      </w:r>
    </w:p>
    <w:p>
      <w:pPr>
        <w:tabs>
          <w:tab w:pos="1997" w:val="left" w:leader="none"/>
          <w:tab w:pos="2647" w:val="left" w:leader="none"/>
          <w:tab w:pos="3310" w:val="left" w:leader="none"/>
          <w:tab w:pos="3974" w:val="left" w:leader="none"/>
        </w:tabs>
        <w:spacing w:before="20"/>
        <w:ind w:left="1347" w:right="0" w:firstLine="0"/>
        <w:jc w:val="left"/>
        <w:rPr>
          <w:rFonts w:ascii="Arial"/>
          <w:sz w:val="11"/>
        </w:rPr>
      </w:pPr>
      <w:r>
        <w:rPr>
          <w:rFonts w:ascii="Arial"/>
          <w:w w:val="105"/>
          <w:sz w:val="11"/>
        </w:rPr>
        <w:t>792</w:t>
        <w:tab/>
      </w:r>
      <w:r>
        <w:rPr>
          <w:w w:val="105"/>
          <w:sz w:val="12"/>
        </w:rPr>
        <w:t>766</w:t>
        <w:tab/>
        <w:t>796</w:t>
        <w:tab/>
      </w:r>
      <w:r>
        <w:rPr>
          <w:rFonts w:ascii="Arial"/>
          <w:w w:val="105"/>
          <w:sz w:val="11"/>
        </w:rPr>
        <w:t>723</w:t>
        <w:tab/>
        <w:t>724</w:t>
      </w:r>
    </w:p>
    <w:p>
      <w:pPr>
        <w:tabs>
          <w:tab w:pos="2065" w:val="left" w:leader="none"/>
          <w:tab w:pos="2718" w:val="left" w:leader="none"/>
          <w:tab w:pos="3375" w:val="left" w:leader="none"/>
          <w:tab w:pos="4039" w:val="left" w:leader="none"/>
        </w:tabs>
        <w:spacing w:before="28"/>
        <w:ind w:left="1415" w:right="0" w:firstLine="0"/>
        <w:jc w:val="left"/>
        <w:rPr>
          <w:sz w:val="12"/>
        </w:rPr>
      </w:pPr>
      <w:r>
        <w:rPr>
          <w:w w:val="110"/>
          <w:sz w:val="12"/>
        </w:rPr>
        <w:t>47</w:t>
        <w:tab/>
      </w:r>
      <w:r>
        <w:rPr>
          <w:rFonts w:ascii="Arial"/>
          <w:w w:val="110"/>
          <w:sz w:val="11"/>
        </w:rPr>
        <w:t>47</w:t>
        <w:tab/>
      </w:r>
      <w:r>
        <w:rPr>
          <w:w w:val="110"/>
          <w:sz w:val="12"/>
        </w:rPr>
        <w:t>62</w:t>
        <w:tab/>
        <w:t>37</w:t>
        <w:tab/>
        <w:t>34</w:t>
      </w:r>
    </w:p>
    <w:p>
      <w:pPr>
        <w:pStyle w:val="BodyText"/>
        <w:tabs>
          <w:tab w:pos="2069" w:val="left" w:leader="none"/>
          <w:tab w:pos="2728" w:val="left" w:leader="none"/>
          <w:tab w:pos="3375" w:val="left" w:leader="none"/>
          <w:tab w:pos="4047" w:val="left" w:leader="none"/>
        </w:tabs>
        <w:spacing w:before="28"/>
        <w:ind w:left="1420"/>
      </w:pPr>
      <w:r>
        <w:rPr>
          <w:w w:val="110"/>
        </w:rPr>
        <w:t>76</w:t>
        <w:tab/>
        <w:t>66</w:t>
        <w:tab/>
        <w:t>JI</w:t>
        <w:tab/>
        <w:t>62</w:t>
        <w:tab/>
        <w:t>78</w:t>
      </w:r>
    </w:p>
    <w:p>
      <w:pPr>
        <w:pStyle w:val="BodyText"/>
        <w:tabs>
          <w:tab w:pos="2062" w:val="left" w:leader="none"/>
          <w:tab w:pos="2721" w:val="left" w:leader="none"/>
          <w:tab w:pos="3375" w:val="left" w:leader="none"/>
          <w:tab w:pos="4039" w:val="left" w:leader="none"/>
        </w:tabs>
        <w:spacing w:before="28"/>
        <w:ind w:left="1412"/>
        <w:rPr>
          <w:rFonts w:ascii="Arial"/>
          <w:sz w:val="11"/>
        </w:rPr>
      </w:pPr>
      <w:r>
        <w:rPr>
          <w:w w:val="110"/>
        </w:rPr>
        <w:t>35</w:t>
        <w:tab/>
        <w:t>37</w:t>
        <w:tab/>
        <w:t>43</w:t>
        <w:tab/>
        <w:t>30</w:t>
        <w:tab/>
      </w:r>
      <w:r>
        <w:rPr>
          <w:rFonts w:ascii="Arial"/>
          <w:w w:val="110"/>
          <w:sz w:val="11"/>
        </w:rPr>
        <w:t>35</w:t>
      </w:r>
    </w:p>
    <w:p>
      <w:pPr>
        <w:pStyle w:val="BodyText"/>
        <w:tabs>
          <w:tab w:pos="2061" w:val="left" w:leader="none"/>
          <w:tab w:pos="2725" w:val="left" w:leader="none"/>
          <w:tab w:pos="3374" w:val="left" w:leader="none"/>
          <w:tab w:pos="4046" w:val="left" w:leader="none"/>
        </w:tabs>
        <w:spacing w:before="28"/>
        <w:ind w:left="1412"/>
      </w:pPr>
      <w:r>
        <w:rPr>
          <w:w w:val="110"/>
        </w:rPr>
        <w:t>68</w:t>
        <w:tab/>
        <w:t>56</w:t>
        <w:tab/>
        <w:t>64</w:t>
        <w:tab/>
        <w:t>50</w:t>
        <w:tab/>
        <w:t>51</w:t>
      </w:r>
    </w:p>
    <w:p>
      <w:pPr>
        <w:pStyle w:val="BodyText"/>
        <w:tabs>
          <w:tab w:pos="2067" w:val="left" w:leader="none"/>
          <w:tab w:pos="2721" w:val="left" w:leader="none"/>
          <w:tab w:pos="3378" w:val="left" w:leader="none"/>
          <w:tab w:pos="4049" w:val="left" w:leader="none"/>
        </w:tabs>
        <w:spacing w:before="28"/>
        <w:ind w:left="1412"/>
      </w:pPr>
      <w:r>
        <w:rPr>
          <w:w w:val="110"/>
        </w:rPr>
        <w:t>30</w:t>
        <w:tab/>
        <w:t>19</w:t>
        <w:tab/>
        <w:t>21</w:t>
        <w:tab/>
        <w:t>23</w:t>
        <w:tab/>
        <w:t>24</w:t>
      </w:r>
    </w:p>
    <w:p>
      <w:pPr>
        <w:pStyle w:val="BodyText"/>
        <w:tabs>
          <w:tab w:pos="2067" w:val="left" w:leader="none"/>
          <w:tab w:pos="2721" w:val="left" w:leader="none"/>
          <w:tab w:pos="3378" w:val="left" w:leader="none"/>
          <w:tab w:pos="4046" w:val="left" w:leader="none"/>
        </w:tabs>
        <w:spacing w:before="28"/>
        <w:ind w:left="1412"/>
      </w:pPr>
      <w:r>
        <w:rPr>
          <w:w w:val="110"/>
        </w:rPr>
        <w:t>30</w:t>
        <w:tab/>
        <w:t>19</w:t>
        <w:tab/>
        <w:t>24</w:t>
        <w:tab/>
        <w:t>29</w:t>
        <w:tab/>
        <w:t>31</w:t>
      </w:r>
    </w:p>
    <w:p>
      <w:pPr>
        <w:pStyle w:val="BodyText"/>
        <w:tabs>
          <w:tab w:pos="2063" w:val="left" w:leader="none"/>
          <w:tab w:pos="2721" w:val="left" w:leader="none"/>
          <w:tab w:pos="3378" w:val="left" w:leader="none"/>
          <w:tab w:pos="4049" w:val="left" w:leader="none"/>
        </w:tabs>
        <w:spacing w:before="27"/>
        <w:ind w:left="1415"/>
      </w:pPr>
      <w:r>
        <w:rPr/>
        <w:pict>
          <v:shape style="position:absolute;margin-left:315.755219pt;margin-top:6.294134pt;width:5.6pt;height:16.3500pt;mso-position-horizontal-relative:page;mso-position-vertical-relative:paragraph;z-index:646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1</w:t>
                  </w:r>
                </w:p>
              </w:txbxContent>
            </v:textbox>
            <w10:wrap type="none"/>
          </v:shape>
        </w:pict>
      </w:r>
      <w:r>
        <w:rPr/>
        <w:pict>
          <v:shape style="position:absolute;margin-left:283.277344pt;margin-top:6.294134pt;width:5.6pt;height:23.8pt;mso-position-horizontal-relative:page;mso-position-vertical-relative:paragraph;z-index:6529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r>
                    <w:rPr>
                      <w:rFonts w:ascii="Arial Unicode MS"/>
                    </w:rPr>
                    <w:t> </w:t>
                  </w:r>
                  <w:r>
                    <w:rPr>
                      <w:rFonts w:ascii="Arial Unicode MS"/>
                      <w:w w:val="100"/>
                    </w:rPr>
                    <w:t>1</w:t>
                  </w:r>
                  <w:r>
                    <w:rPr>
                      <w:rFonts w:ascii="Arial Unicode MS"/>
                    </w:rPr>
                    <w:t> </w:t>
                  </w:r>
                  <w:r>
                    <w:rPr>
                      <w:rFonts w:ascii="Arial Unicode MS"/>
                      <w:w w:val="100"/>
                    </w:rPr>
                    <w:t>I</w:t>
                  </w:r>
                </w:p>
              </w:txbxContent>
            </v:textbox>
            <w10:wrap type="none"/>
          </v:shape>
        </w:pict>
      </w:r>
      <w:r>
        <w:rPr>
          <w:w w:val="105"/>
        </w:rPr>
        <w:t>23</w:t>
        <w:tab/>
      </w:r>
      <w:r>
        <w:rPr>
          <w:rFonts w:ascii="Arial"/>
          <w:w w:val="105"/>
        </w:rPr>
        <w:t>22</w:t>
        <w:tab/>
      </w:r>
      <w:r>
        <w:rPr>
          <w:w w:val="105"/>
        </w:rPr>
        <w:t>26</w:t>
        <w:tab/>
        <w:t>28</w:t>
        <w:tab/>
        <w:t>23</w:t>
      </w:r>
    </w:p>
    <w:p>
      <w:pPr>
        <w:pStyle w:val="BodyText"/>
        <w:tabs>
          <w:tab w:pos="1992" w:val="left" w:leader="none"/>
          <w:tab w:pos="2646" w:val="left" w:leader="none"/>
          <w:tab w:pos="3305" w:val="left" w:leader="none"/>
          <w:tab w:pos="3969" w:val="left" w:leader="none"/>
        </w:tabs>
        <w:spacing w:before="21"/>
        <w:ind w:left="1340"/>
      </w:pPr>
      <w:r>
        <w:rPr>
          <w:w w:val="105"/>
        </w:rPr>
        <w:t>309</w:t>
        <w:tab/>
        <w:t>265</w:t>
        <w:tab/>
        <w:t>311</w:t>
        <w:tab/>
        <w:t>279</w:t>
        <w:tab/>
        <w:t>277</w:t>
      </w:r>
    </w:p>
    <w:p>
      <w:pPr>
        <w:tabs>
          <w:tab w:pos="2006" w:val="left" w:leader="none"/>
          <w:tab w:pos="2659" w:val="left" w:leader="none"/>
          <w:tab w:pos="3375" w:val="left" w:leader="none"/>
          <w:tab w:pos="4047" w:val="left" w:leader="none"/>
        </w:tabs>
        <w:spacing w:before="28"/>
        <w:ind w:left="1346" w:right="0" w:firstLine="0"/>
        <w:jc w:val="left"/>
        <w:rPr>
          <w:rFonts w:ascii="Arial"/>
          <w:sz w:val="11"/>
        </w:rPr>
      </w:pPr>
      <w:r>
        <w:rPr/>
        <w:pict>
          <v:shape style="position:absolute;margin-left:313.924194pt;margin-top:8.676360pt;width:4.05pt;height:4.05pt;mso-position-horizontal-relative:page;mso-position-vertical-relative:paragraph;z-index:64696"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sz w:val="12"/>
        </w:rPr>
        <w:t>!09</w:t>
        <w:tab/>
        <w:t>I</w:t>
      </w:r>
      <w:r>
        <w:rPr>
          <w:spacing w:val="-5"/>
          <w:sz w:val="12"/>
        </w:rPr>
        <w:t> </w:t>
      </w:r>
      <w:r>
        <w:rPr>
          <w:sz w:val="12"/>
        </w:rPr>
        <w:t>18</w:t>
        <w:tab/>
        <w:t>105</w:t>
        <w:tab/>
      </w:r>
      <w:r>
        <w:rPr>
          <w:rFonts w:ascii="Arial"/>
          <w:sz w:val="11"/>
        </w:rPr>
        <w:t>92</w:t>
        <w:tab/>
        <w:t>96</w:t>
      </w:r>
    </w:p>
    <w:p>
      <w:pPr>
        <w:pStyle w:val="BodyText"/>
        <w:tabs>
          <w:tab w:pos="2002" w:val="left" w:leader="none"/>
          <w:tab w:pos="2659" w:val="left" w:leader="none"/>
          <w:tab w:pos="3316" w:val="left" w:leader="none"/>
          <w:tab w:pos="3980" w:val="left" w:leader="none"/>
        </w:tabs>
        <w:spacing w:before="28"/>
        <w:ind w:left="1345"/>
      </w:pPr>
      <w:r>
        <w:rPr/>
        <w:t>136</w:t>
        <w:tab/>
        <w:t>130</w:t>
        <w:tab/>
        <w:t>149</w:t>
        <w:tab/>
        <w:t>120</w:t>
        <w:tab/>
        <w:t>134</w:t>
      </w:r>
    </w:p>
    <w:p>
      <w:pPr>
        <w:pStyle w:val="BodyText"/>
        <w:tabs>
          <w:tab w:pos="2069" w:val="left" w:leader="none"/>
          <w:tab w:pos="2725" w:val="left" w:leader="none"/>
          <w:tab w:pos="3382" w:val="left" w:leader="none"/>
          <w:tab w:pos="4053" w:val="left" w:leader="none"/>
        </w:tabs>
        <w:spacing w:before="27"/>
        <w:ind w:left="1415"/>
      </w:pPr>
      <w:r>
        <w:rPr/>
        <w:pict>
          <v:shape style="position:absolute;margin-left:315.969635pt;margin-top:6.304557pt;width:5.35pt;height:8.0500pt;mso-position-horizontal-relative:page;mso-position-vertical-relative:paragraph;z-index:646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w w:val="110"/>
        </w:rPr>
        <w:t>43</w:t>
        <w:tab/>
        <w:t>62</w:t>
        <w:tab/>
        <w:t>58</w:t>
        <w:tab/>
        <w:t>60</w:t>
        <w:tab/>
        <w:t>67</w:t>
      </w:r>
    </w:p>
    <w:p>
      <w:pPr>
        <w:pStyle w:val="BodyText"/>
        <w:tabs>
          <w:tab w:pos="2077" w:val="left" w:leader="none"/>
          <w:tab w:pos="2726" w:val="left" w:leader="none"/>
          <w:tab w:pos="3380" w:val="left" w:leader="none"/>
          <w:tab w:pos="4044" w:val="left" w:leader="none"/>
        </w:tabs>
        <w:spacing w:before="21"/>
        <w:ind w:left="1410"/>
      </w:pPr>
      <w:r>
        <w:rPr>
          <w:w w:val="110"/>
        </w:rPr>
        <w:t>83</w:t>
        <w:tab/>
        <w:t>77</w:t>
        <w:tab/>
        <w:t>98</w:t>
        <w:tab/>
        <w:t>88</w:t>
        <w:tab/>
        <w:t>87</w:t>
      </w:r>
    </w:p>
    <w:p>
      <w:pPr>
        <w:tabs>
          <w:tab w:pos="2068" w:val="left" w:leader="none"/>
          <w:tab w:pos="2722" w:val="left" w:leader="none"/>
          <w:tab w:pos="3382" w:val="left" w:leader="none"/>
          <w:tab w:pos="4053" w:val="left" w:leader="none"/>
        </w:tabs>
        <w:spacing w:before="26"/>
        <w:ind w:left="1422" w:right="0" w:firstLine="0"/>
        <w:jc w:val="left"/>
        <w:rPr>
          <w:sz w:val="12"/>
        </w:rPr>
      </w:pPr>
      <w:r>
        <w:rPr>
          <w:w w:val="105"/>
          <w:sz w:val="12"/>
        </w:rPr>
        <w:t>43</w:t>
        <w:tab/>
        <w:t>58</w:t>
        <w:tab/>
      </w:r>
      <w:r>
        <w:rPr>
          <w:w w:val="105"/>
          <w:sz w:val="13"/>
        </w:rPr>
        <w:t>S9</w:t>
        <w:tab/>
      </w:r>
      <w:r>
        <w:rPr>
          <w:w w:val="105"/>
          <w:sz w:val="12"/>
        </w:rPr>
        <w:t>54</w:t>
        <w:tab/>
        <w:t>52</w:t>
      </w:r>
    </w:p>
    <w:p>
      <w:pPr>
        <w:tabs>
          <w:tab w:pos="2077" w:val="left" w:leader="none"/>
          <w:tab w:pos="2725" w:val="left" w:leader="none"/>
          <w:tab w:pos="3383" w:val="left" w:leader="none"/>
          <w:tab w:pos="4051" w:val="left" w:leader="none"/>
        </w:tabs>
        <w:spacing w:before="18"/>
        <w:ind w:left="1420" w:right="0" w:firstLine="0"/>
        <w:jc w:val="left"/>
        <w:rPr>
          <w:sz w:val="12"/>
        </w:rPr>
      </w:pPr>
      <w:r>
        <w:rPr>
          <w:w w:val="110"/>
          <w:sz w:val="12"/>
        </w:rPr>
        <w:t>75</w:t>
        <w:tab/>
        <w:t>75</w:t>
        <w:tab/>
        <w:t>64</w:t>
        <w:tab/>
      </w:r>
      <w:r>
        <w:rPr>
          <w:rFonts w:ascii="Arial"/>
          <w:w w:val="110"/>
          <w:sz w:val="11"/>
        </w:rPr>
        <w:t>81</w:t>
        <w:tab/>
      </w:r>
      <w:r>
        <w:rPr>
          <w:w w:val="110"/>
          <w:sz w:val="12"/>
        </w:rPr>
        <w:t>81</w:t>
      </w:r>
    </w:p>
    <w:p>
      <w:pPr>
        <w:tabs>
          <w:tab w:pos="2069" w:val="left" w:leader="none"/>
          <w:tab w:pos="2729" w:val="left" w:leader="none"/>
          <w:tab w:pos="3385" w:val="left" w:leader="none"/>
          <w:tab w:pos="4053" w:val="left" w:leader="none"/>
        </w:tabs>
        <w:spacing w:before="19"/>
        <w:ind w:left="1412" w:right="0" w:firstLine="0"/>
        <w:jc w:val="left"/>
        <w:rPr>
          <w:sz w:val="12"/>
        </w:rPr>
      </w:pPr>
      <w:r>
        <w:rPr>
          <w:w w:val="110"/>
          <w:sz w:val="12"/>
        </w:rPr>
        <w:t>36</w:t>
        <w:tab/>
      </w:r>
      <w:r>
        <w:rPr>
          <w:w w:val="110"/>
          <w:sz w:val="13"/>
        </w:rPr>
        <w:t>33</w:t>
        <w:tab/>
      </w:r>
      <w:r>
        <w:rPr>
          <w:w w:val="110"/>
          <w:sz w:val="12"/>
        </w:rPr>
        <w:t>40</w:t>
        <w:tab/>
        <w:t>42</w:t>
        <w:tab/>
        <w:t>51</w:t>
      </w:r>
    </w:p>
    <w:p>
      <w:pPr>
        <w:pStyle w:val="BodyText"/>
        <w:tabs>
          <w:tab w:pos="2076" w:val="left" w:leader="none"/>
          <w:tab w:pos="2726" w:val="left" w:leader="none"/>
          <w:tab w:pos="3389" w:val="left" w:leader="none"/>
          <w:tab w:pos="4057" w:val="left" w:leader="none"/>
        </w:tabs>
        <w:spacing w:before="26"/>
        <w:ind w:left="1422"/>
      </w:pPr>
      <w:r>
        <w:rPr/>
        <w:pict>
          <v:shape style="position:absolute;margin-left:288.378784pt;margin-top:7.887759pt;width:7.55pt;height:7.55pt;mso-position-horizontal-relative:page;mso-position-vertical-relative:paragraph;z-index:6479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四</w:t>
                  </w:r>
                </w:p>
              </w:txbxContent>
            </v:textbox>
            <w10:wrap type="none"/>
          </v:shape>
        </w:pict>
      </w:r>
      <w:r>
        <w:rPr>
          <w:w w:val="105"/>
        </w:rPr>
        <w:t>49</w:t>
        <w:tab/>
        <w:t>60</w:t>
        <w:tab/>
      </w:r>
      <w:r>
        <w:rPr/>
        <w:t>GO</w:t>
        <w:tab/>
      </w:r>
      <w:r>
        <w:rPr>
          <w:w w:val="105"/>
        </w:rPr>
        <w:t>52</w:t>
        <w:tab/>
        <w:t>45</w:t>
      </w:r>
    </w:p>
    <w:p>
      <w:pPr>
        <w:pStyle w:val="BodyText"/>
        <w:tabs>
          <w:tab w:pos="2069" w:val="left" w:leader="none"/>
          <w:tab w:pos="2726" w:val="left" w:leader="none"/>
          <w:tab w:pos="3385" w:val="left" w:leader="none"/>
          <w:tab w:pos="4056" w:val="left" w:leader="none"/>
        </w:tabs>
        <w:spacing w:before="28"/>
        <w:ind w:left="1422"/>
      </w:pPr>
      <w:r>
        <w:rPr/>
        <w:pict>
          <v:shape style="position:absolute;margin-left:283.993225pt;margin-top:8.103962pt;width:10.2pt;height:20.8pt;mso-position-horizontal-relative:page;mso-position-vertical-relative:paragraph;z-index:-1347736" type="#_x0000_t202" filled="false" stroked="false">
            <v:textbox inset="0,0,0,0" style="layout-flow:vertical-ideographic">
              <w:txbxContent>
                <w:p>
                  <w:pPr>
                    <w:spacing w:line="36" w:lineRule="auto" w:before="0"/>
                    <w:ind w:left="116" w:right="116" w:firstLine="0"/>
                    <w:jc w:val="center"/>
                    <w:rPr>
                      <w:rFonts w:ascii="Arial Unicode MS"/>
                      <w:sz w:val="13"/>
                    </w:rPr>
                  </w:pPr>
                  <w:r>
                    <w:rPr>
                      <w:rFonts w:ascii="Arial Unicode MS"/>
                      <w:spacing w:val="-59"/>
                      <w:w w:val="100"/>
                      <w:sz w:val="13"/>
                    </w:rPr>
                    <w:t>1</w:t>
                  </w:r>
                  <w:r>
                    <w:rPr>
                      <w:rFonts w:ascii="Arial Unicode MS"/>
                      <w:spacing w:val="-29"/>
                      <w:w w:val="100"/>
                      <w:sz w:val="13"/>
                    </w:rPr>
                    <w:t>3</w:t>
                  </w:r>
                  <w:r>
                    <w:rPr>
                      <w:rFonts w:ascii="Arial Unicode MS"/>
                      <w:spacing w:val="-59"/>
                      <w:w w:val="100"/>
                      <w:sz w:val="13"/>
                    </w:rPr>
                    <w:t>1</w:t>
                  </w:r>
                  <w:r>
                    <w:rPr>
                      <w:rFonts w:ascii="Arial Unicode MS"/>
                      <w:w w:val="100"/>
                      <w:sz w:val="13"/>
                    </w:rPr>
                    <w:t>6</w:t>
                  </w:r>
                </w:p>
                <w:p>
                  <w:pPr>
                    <w:pStyle w:val="BodyText"/>
                    <w:ind w:left="2"/>
                    <w:jc w:val="center"/>
                    <w:rPr>
                      <w:rFonts w:ascii="Arial Unicode MS"/>
                    </w:rPr>
                  </w:pPr>
                  <w:r>
                    <w:rPr>
                      <w:rFonts w:ascii="Arial Unicode MS"/>
                      <w:w w:val="100"/>
                    </w:rPr>
                    <w:t>7</w:t>
                  </w:r>
                </w:p>
              </w:txbxContent>
            </v:textbox>
            <w10:wrap type="none"/>
          </v:shape>
        </w:pict>
      </w:r>
      <w:r>
        <w:rPr>
          <w:w w:val="110"/>
        </w:rPr>
        <w:t>26</w:t>
        <w:tab/>
        <w:t>34</w:t>
        <w:tab/>
        <w:t>30</w:t>
        <w:tab/>
        <w:t>27</w:t>
        <w:tab/>
        <w:t>23</w:t>
      </w:r>
    </w:p>
    <w:p>
      <w:pPr>
        <w:pStyle w:val="BodyText"/>
        <w:tabs>
          <w:tab w:pos="2069" w:val="left" w:leader="none"/>
          <w:tab w:pos="2726" w:val="left" w:leader="none"/>
          <w:tab w:pos="3390" w:val="left" w:leader="none"/>
          <w:tab w:pos="4054" w:val="left" w:leader="none"/>
        </w:tabs>
        <w:spacing w:before="28"/>
        <w:ind w:left="1422"/>
      </w:pPr>
      <w:r>
        <w:rPr/>
        <w:pict>
          <v:shape style="position:absolute;margin-left:315.749329pt;margin-top:6.235765pt;width:5.35pt;height:8.0500pt;mso-position-horizontal-relative:page;mso-position-vertical-relative:paragraph;z-index:646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w w:val="110"/>
        </w:rPr>
        <w:t>27</w:t>
        <w:tab/>
        <w:t>39</w:t>
        <w:tab/>
        <w:t>33</w:t>
        <w:tab/>
        <w:t>30</w:t>
        <w:tab/>
        <w:t>36</w:t>
      </w:r>
    </w:p>
    <w:p>
      <w:pPr>
        <w:pStyle w:val="BodyText"/>
        <w:tabs>
          <w:tab w:pos="2004" w:val="left" w:leader="none"/>
          <w:tab w:pos="2661" w:val="left" w:leader="none"/>
          <w:tab w:pos="3317" w:val="left" w:leader="none"/>
          <w:tab w:pos="3981" w:val="left" w:leader="none"/>
        </w:tabs>
        <w:spacing w:before="27"/>
        <w:ind w:left="1354"/>
      </w:pPr>
      <w:r>
        <w:rPr>
          <w:w w:val="110"/>
        </w:rPr>
        <w:t>627</w:t>
        <w:tab/>
        <w:t>686</w:t>
        <w:tab/>
        <w:t>705</w:t>
        <w:tab/>
        <w:t>646</w:t>
        <w:tab/>
        <w:t>672</w:t>
      </w:r>
    </w:p>
    <w:p>
      <w:pPr>
        <w:spacing w:after="0"/>
        <w:sectPr>
          <w:type w:val="continuous"/>
          <w:pgSz w:w="11990" w:h="16840"/>
          <w:pgMar w:top="1580" w:bottom="280" w:left="1000" w:right="0"/>
          <w:cols w:num="2" w:equalWidth="0">
            <w:col w:w="2315" w:space="2282"/>
            <w:col w:w="6393"/>
          </w:cols>
        </w:sectPr>
      </w:pPr>
    </w:p>
    <w:p>
      <w:pPr>
        <w:pStyle w:val="BodyText"/>
        <w:spacing w:line="20" w:lineRule="exact"/>
        <w:ind w:left="1157"/>
        <w:rPr>
          <w:sz w:val="2"/>
        </w:rPr>
      </w:pPr>
      <w:r>
        <w:rPr>
          <w:sz w:val="2"/>
        </w:rPr>
        <w:pict>
          <v:group style="width:384pt;height:.75pt;mso-position-horizontal-relative:char;mso-position-vertical-relative:line" coordorigin="0,0" coordsize="7680,15">
            <v:line style="position:absolute" from="0,7" to="7679,7" stroked="true" strokeweight=".721232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1"/>
        <w:rPr>
          <w:sz w:val="26"/>
        </w:rPr>
      </w:pPr>
    </w:p>
    <w:p>
      <w:pPr>
        <w:spacing w:before="94"/>
        <w:ind w:left="4521" w:right="5627" w:firstLine="0"/>
        <w:jc w:val="center"/>
        <w:rPr>
          <w:rFonts w:ascii="Arial"/>
          <w:sz w:val="19"/>
        </w:rPr>
      </w:pPr>
      <w:r>
        <w:rPr>
          <w:rFonts w:ascii="Arial"/>
          <w:sz w:val="19"/>
        </w:rPr>
        <w:t>-   95 -</w:t>
      </w:r>
    </w:p>
    <w:p>
      <w:pPr>
        <w:spacing w:after="0"/>
        <w:jc w:val="center"/>
        <w:rPr>
          <w:rFonts w:ascii="Arial"/>
          <w:sz w:val="19"/>
        </w:rPr>
        <w:sectPr>
          <w:type w:val="continuous"/>
          <w:pgSz w:w="11990" w:h="16840"/>
          <w:pgMar w:top="1580" w:bottom="280" w:left="1000" w:right="0"/>
        </w:sectPr>
      </w:pPr>
    </w:p>
    <w:p>
      <w:pPr>
        <w:pStyle w:val="BodyText"/>
        <w:rPr>
          <w:rFonts w:ascii="Arial"/>
          <w:sz w:val="16"/>
        </w:rPr>
      </w:pPr>
    </w:p>
    <w:p>
      <w:pPr>
        <w:pStyle w:val="BodyText"/>
        <w:spacing w:before="3"/>
        <w:rPr>
          <w:rFonts w:ascii="Arial"/>
          <w:sz w:val="14"/>
        </w:rPr>
      </w:pPr>
    </w:p>
    <w:p>
      <w:pPr>
        <w:pStyle w:val="BodyText"/>
        <w:spacing w:line="120" w:lineRule="exact"/>
        <w:ind w:left="1631"/>
        <w:rPr>
          <w:rFonts w:ascii="Arial Unicode MS" w:eastAsia="Arial Unicode MS" w:hint="eastAsia"/>
        </w:rPr>
      </w:pPr>
      <w:r>
        <w:rPr/>
        <w:pict>
          <v:shape style="position:absolute;margin-left:419.494354pt;margin-top:-7.489928pt;width:20.05pt;height:7.25pt;mso-position-horizontal-relative:page;mso-position-vertical-relative:paragraph;z-index:661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spacing w:val="-257"/>
                      <w:w w:val="100"/>
                      <w:sz w:val="36"/>
                    </w:rPr>
                    <w:t>。</w:t>
                  </w:r>
                </w:p>
              </w:txbxContent>
            </v:textbox>
            <w10:wrap type="none"/>
          </v:shape>
        </w:pict>
      </w:r>
      <w:r>
        <w:rPr>
          <w:rFonts w:ascii="Arial Unicode MS" w:eastAsia="Arial Unicode MS" w:hint="eastAsia"/>
          <w:w w:val="102"/>
        </w:rPr>
        <w:t>女</w:t>
      </w:r>
    </w:p>
    <w:p>
      <w:pPr>
        <w:spacing w:line="214" w:lineRule="exact" w:before="0"/>
        <w:ind w:left="1401" w:right="0" w:firstLine="0"/>
        <w:jc w:val="left"/>
        <w:rPr>
          <w:rFonts w:ascii="Arial" w:eastAsia="Arial"/>
          <w:sz w:val="23"/>
        </w:rPr>
      </w:pPr>
      <w:r>
        <w:rPr>
          <w:rFonts w:ascii="Arial Unicode MS" w:eastAsia="Arial Unicode MS" w:hint="eastAsia"/>
          <w:spacing w:val="3"/>
          <w:w w:val="105"/>
          <w:sz w:val="13"/>
        </w:rPr>
        <w:t>市  町   村 </w:t>
      </w:r>
      <w:r>
        <w:rPr>
          <w:rFonts w:ascii="Arial" w:eastAsia="Arial"/>
          <w:spacing w:val="-19"/>
          <w:w w:val="105"/>
          <w:sz w:val="23"/>
        </w:rPr>
        <w:t>I</w:t>
      </w:r>
    </w:p>
    <w:p>
      <w:pPr>
        <w:pStyle w:val="BodyText"/>
        <w:tabs>
          <w:tab w:pos="1952" w:val="left" w:leader="none"/>
        </w:tabs>
        <w:spacing w:line="151" w:lineRule="exact"/>
        <w:ind w:left="1059"/>
        <w:rPr>
          <w:rFonts w:ascii="Arial Unicode MS" w:eastAsia="Arial Unicode MS" w:hint="eastAsia"/>
        </w:rPr>
      </w:pPr>
      <w:r>
        <w:rPr>
          <w:w w:val="105"/>
        </w:rPr>
        <w:t>02   </w:t>
      </w:r>
      <w:r>
        <w:rPr>
          <w:spacing w:val="15"/>
          <w:w w:val="105"/>
        </w:rPr>
        <w:t> </w:t>
      </w:r>
      <w:r>
        <w:rPr>
          <w:rFonts w:ascii="Arial Unicode MS" w:eastAsia="Arial Unicode MS" w:hint="eastAsia"/>
          <w:w w:val="105"/>
        </w:rPr>
        <w:t>県</w:t>
        <w:tab/>
        <w:t>計</w:t>
      </w:r>
    </w:p>
    <w:p>
      <w:pPr>
        <w:pStyle w:val="BodyText"/>
        <w:spacing w:line="247" w:lineRule="auto"/>
        <w:ind w:left="1315" w:right="426" w:hanging="4"/>
        <w:jc w:val="center"/>
        <w:rPr>
          <w:rFonts w:ascii="Arial Unicode MS" w:eastAsia="Arial Unicode MS" w:hint="eastAsia"/>
        </w:rPr>
      </w:pPr>
      <w:r>
        <w:rPr>
          <w:rFonts w:ascii="Arial Unicode MS" w:eastAsia="Arial Unicode MS" w:hint="eastAsia"/>
          <w:w w:val="105"/>
        </w:rPr>
        <w:t>市部計</w:t>
      </w:r>
      <w:r>
        <w:rPr>
          <w:rFonts w:ascii="Arial Unicode MS" w:eastAsia="Arial Unicode MS" w:hint="eastAsia"/>
          <w:w w:val="110"/>
        </w:rPr>
        <w:t>郡部計</w:t>
      </w:r>
    </w:p>
    <w:p>
      <w:pPr>
        <w:spacing w:line="162" w:lineRule="exact" w:before="0"/>
        <w:ind w:left="1047" w:right="0" w:firstLine="0"/>
        <w:jc w:val="both"/>
        <w:rPr>
          <w:rFonts w:ascii="Arial Unicode MS" w:eastAsia="Arial Unicode MS" w:hint="eastAsia"/>
          <w:sz w:val="13"/>
        </w:rPr>
      </w:pPr>
      <w:r>
        <w:rPr>
          <w:sz w:val="12"/>
        </w:rPr>
        <w:t>20 1   </w:t>
      </w:r>
      <w:r>
        <w:rPr>
          <w:rFonts w:ascii="Arial Unicode MS" w:eastAsia="Arial Unicode MS" w:hint="eastAsia"/>
          <w:spacing w:val="1"/>
          <w:sz w:val="13"/>
        </w:rPr>
        <w:t>齊     森    市</w:t>
      </w:r>
    </w:p>
    <w:p>
      <w:pPr>
        <w:pStyle w:val="ListParagraph"/>
        <w:numPr>
          <w:ilvl w:val="0"/>
          <w:numId w:val="135"/>
        </w:numPr>
        <w:tabs>
          <w:tab w:pos="1322" w:val="left" w:leader="none"/>
        </w:tabs>
        <w:spacing w:line="158" w:lineRule="exact" w:before="0" w:after="0"/>
        <w:ind w:left="1321" w:right="0" w:hanging="275"/>
        <w:jc w:val="both"/>
        <w:rPr>
          <w:rFonts w:ascii="Times New Roman" w:eastAsia="Times New Roman"/>
          <w:sz w:val="13"/>
        </w:rPr>
      </w:pPr>
      <w:r>
        <w:rPr>
          <w:spacing w:val="2"/>
          <w:w w:val="110"/>
          <w:sz w:val="12"/>
        </w:rPr>
        <w:t>弘     前    市</w:t>
      </w:r>
    </w:p>
    <w:p>
      <w:pPr>
        <w:pStyle w:val="ListParagraph"/>
        <w:numPr>
          <w:ilvl w:val="0"/>
          <w:numId w:val="135"/>
        </w:numPr>
        <w:tabs>
          <w:tab w:pos="1326" w:val="left" w:leader="none"/>
        </w:tabs>
        <w:spacing w:line="240" w:lineRule="auto" w:before="4" w:after="0"/>
        <w:ind w:left="1325" w:right="0" w:hanging="278"/>
        <w:jc w:val="both"/>
        <w:rPr>
          <w:rFonts w:ascii="Times New Roman" w:eastAsia="Times New Roman"/>
          <w:sz w:val="12"/>
        </w:rPr>
      </w:pPr>
      <w:r>
        <w:rPr>
          <w:spacing w:val="1"/>
          <w:w w:val="110"/>
          <w:sz w:val="12"/>
        </w:rPr>
        <w:t>八     戸    市</w:t>
      </w:r>
    </w:p>
    <w:p>
      <w:pPr>
        <w:pStyle w:val="ListParagraph"/>
        <w:numPr>
          <w:ilvl w:val="0"/>
          <w:numId w:val="135"/>
        </w:numPr>
        <w:tabs>
          <w:tab w:pos="1322" w:val="left" w:leader="none"/>
        </w:tabs>
        <w:spacing w:line="154" w:lineRule="exact" w:before="5" w:after="0"/>
        <w:ind w:left="1321" w:right="0" w:hanging="274"/>
        <w:jc w:val="both"/>
        <w:rPr>
          <w:rFonts w:ascii="Times New Roman" w:eastAsia="Times New Roman"/>
          <w:sz w:val="12"/>
        </w:rPr>
      </w:pPr>
      <w:r>
        <w:rPr>
          <w:spacing w:val="2"/>
          <w:w w:val="110"/>
          <w:sz w:val="12"/>
        </w:rPr>
        <w:t>黒     石    市</w:t>
      </w:r>
    </w:p>
    <w:p>
      <w:pPr>
        <w:pStyle w:val="ListParagraph"/>
        <w:numPr>
          <w:ilvl w:val="0"/>
          <w:numId w:val="135"/>
        </w:numPr>
        <w:tabs>
          <w:tab w:pos="1321" w:val="left" w:leader="none"/>
        </w:tabs>
        <w:spacing w:line="164" w:lineRule="exact" w:before="0" w:after="0"/>
        <w:ind w:left="1320" w:right="0" w:hanging="273"/>
        <w:jc w:val="both"/>
        <w:rPr>
          <w:rFonts w:ascii="Times New Roman" w:eastAsia="Times New Roman"/>
          <w:sz w:val="12"/>
        </w:rPr>
      </w:pPr>
      <w:r>
        <w:rPr>
          <w:sz w:val="13"/>
        </w:rPr>
        <w:t>五所 </w:t>
      </w:r>
      <w:r>
        <w:rPr>
          <w:rFonts w:ascii="Times New Roman" w:eastAsia="Times New Roman"/>
          <w:sz w:val="12"/>
        </w:rPr>
        <w:t>Il</w:t>
      </w:r>
      <w:r>
        <w:rPr>
          <w:rFonts w:ascii="Times New Roman" w:eastAsia="Times New Roman"/>
          <w:spacing w:val="-17"/>
          <w:sz w:val="12"/>
        </w:rPr>
        <w:t> </w:t>
      </w:r>
      <w:r>
        <w:rPr>
          <w:rFonts w:ascii="Times New Roman" w:eastAsia="Times New Roman"/>
          <w:sz w:val="12"/>
        </w:rPr>
        <w:t>l</w:t>
      </w:r>
      <w:r>
        <w:rPr>
          <w:rFonts w:ascii="Times New Roman" w:eastAsia="Times New Roman"/>
          <w:spacing w:val="-6"/>
          <w:sz w:val="12"/>
        </w:rPr>
        <w:t> </w:t>
      </w:r>
      <w:r>
        <w:rPr>
          <w:spacing w:val="6"/>
          <w:sz w:val="12"/>
        </w:rPr>
        <w:t>原 市</w:t>
      </w:r>
    </w:p>
    <w:p>
      <w:pPr>
        <w:spacing w:line="168" w:lineRule="exact" w:before="0"/>
        <w:ind w:left="1047" w:right="0" w:firstLine="0"/>
        <w:jc w:val="both"/>
        <w:rPr>
          <w:rFonts w:ascii="Arial Unicode MS" w:eastAsia="Arial Unicode MS" w:hint="eastAsia"/>
          <w:sz w:val="13"/>
        </w:rPr>
      </w:pPr>
      <w:r>
        <w:rPr>
          <w:sz w:val="12"/>
        </w:rPr>
        <w:t>20  5  </w:t>
      </w:r>
      <w:r>
        <w:rPr>
          <w:rFonts w:ascii="Arial Unicode MS" w:eastAsia="Arial Unicode MS" w:hint="eastAsia"/>
          <w:sz w:val="13"/>
        </w:rPr>
        <w:t>十  和  田  市</w:t>
      </w:r>
    </w:p>
    <w:p>
      <w:pPr>
        <w:pStyle w:val="BodyText"/>
        <w:spacing w:line="158" w:lineRule="exact"/>
        <w:ind w:left="1047"/>
        <w:jc w:val="both"/>
        <w:rPr>
          <w:rFonts w:ascii="Arial Unicode MS" w:eastAsia="Arial Unicode MS" w:hint="eastAsia"/>
        </w:rPr>
      </w:pPr>
      <w:r>
        <w:rPr>
          <w:w w:val="110"/>
        </w:rPr>
        <w:t>207  </w:t>
      </w:r>
      <w:r>
        <w:rPr>
          <w:rFonts w:ascii="Arial Unicode MS" w:eastAsia="Arial Unicode MS" w:hint="eastAsia"/>
          <w:spacing w:val="1"/>
          <w:w w:val="110"/>
        </w:rPr>
        <w:t>三    ； 尺 市</w:t>
      </w:r>
    </w:p>
    <w:p>
      <w:pPr>
        <w:spacing w:line="172" w:lineRule="exact" w:before="2"/>
        <w:ind w:left="1047" w:right="0" w:firstLine="0"/>
        <w:jc w:val="both"/>
        <w:rPr>
          <w:rFonts w:ascii="Arial Unicode MS" w:eastAsia="Arial Unicode MS" w:hint="eastAsia"/>
          <w:sz w:val="13"/>
        </w:rPr>
      </w:pPr>
      <w:r>
        <w:rPr>
          <w:w w:val="125"/>
          <w:sz w:val="12"/>
        </w:rPr>
        <w:t>208  </w:t>
      </w:r>
      <w:r>
        <w:rPr>
          <w:rFonts w:ascii="Arial Unicode MS" w:eastAsia="Arial Unicode MS" w:hint="eastAsia"/>
          <w:w w:val="125"/>
          <w:sz w:val="13"/>
        </w:rPr>
        <w:t>む   </w:t>
      </w:r>
      <w:r>
        <w:rPr>
          <w:rFonts w:ascii="Arial Unicode MS" w:eastAsia="Arial Unicode MS" w:hint="eastAsia"/>
          <w:spacing w:val="-45"/>
          <w:w w:val="260"/>
          <w:sz w:val="13"/>
        </w:rPr>
        <w:t>つ </w:t>
      </w:r>
      <w:r>
        <w:rPr>
          <w:rFonts w:ascii="Arial Unicode MS" w:eastAsia="Arial Unicode MS" w:hint="eastAsia"/>
          <w:spacing w:val="-65"/>
          <w:w w:val="125"/>
          <w:sz w:val="13"/>
        </w:rPr>
        <w:t>市</w:t>
      </w:r>
    </w:p>
    <w:p>
      <w:pPr>
        <w:pStyle w:val="BodyText"/>
        <w:spacing w:line="158" w:lineRule="exact"/>
        <w:ind w:left="1047"/>
        <w:jc w:val="both"/>
        <w:rPr>
          <w:rFonts w:ascii="Arial Unicode MS" w:eastAsia="Arial Unicode MS" w:hint="eastAsia"/>
        </w:rPr>
      </w:pPr>
      <w:r>
        <w:rPr>
          <w:w w:val="105"/>
        </w:rPr>
        <w:t>200   </w:t>
      </w:r>
      <w:r>
        <w:rPr>
          <w:rFonts w:ascii="Arial Unicode MS" w:eastAsia="Arial Unicode MS" w:hint="eastAsia"/>
          <w:spacing w:val="1"/>
          <w:w w:val="105"/>
        </w:rPr>
        <w:t>市      部    計</w:t>
      </w:r>
    </w:p>
    <w:p>
      <w:pPr>
        <w:spacing w:line="166" w:lineRule="exact" w:before="1"/>
        <w:ind w:left="1044" w:right="0" w:firstLine="0"/>
        <w:jc w:val="both"/>
        <w:rPr>
          <w:rFonts w:ascii="Arial Unicode MS" w:eastAsia="Arial Unicode MS" w:hint="eastAsia"/>
          <w:sz w:val="13"/>
        </w:rPr>
      </w:pPr>
      <w:r>
        <w:rPr>
          <w:w w:val="105"/>
          <w:sz w:val="12"/>
        </w:rPr>
        <w:t>30 1  </w:t>
      </w:r>
      <w:r>
        <w:rPr>
          <w:rFonts w:ascii="Arial Unicode MS" w:eastAsia="Arial Unicode MS" w:hint="eastAsia"/>
          <w:w w:val="105"/>
          <w:sz w:val="13"/>
        </w:rPr>
        <w:t>平     内    町</w:t>
      </w:r>
    </w:p>
    <w:p>
      <w:pPr>
        <w:numPr>
          <w:ilvl w:val="0"/>
          <w:numId w:val="136"/>
        </w:numPr>
        <w:tabs>
          <w:tab w:pos="1326" w:val="left" w:leader="none"/>
        </w:tabs>
        <w:spacing w:line="159" w:lineRule="exact" w:before="0"/>
        <w:ind w:left="1325" w:right="0" w:hanging="274"/>
        <w:jc w:val="both"/>
        <w:rPr>
          <w:sz w:val="13"/>
        </w:rPr>
      </w:pPr>
      <w:r>
        <w:rPr>
          <w:rFonts w:ascii="Arial Unicode MS" w:eastAsia="Arial Unicode MS" w:hint="eastAsia"/>
          <w:spacing w:val="1"/>
          <w:w w:val="110"/>
          <w:sz w:val="13"/>
        </w:rPr>
        <w:t>蟹    田    町</w:t>
      </w:r>
    </w:p>
    <w:p>
      <w:pPr>
        <w:pStyle w:val="ListParagraph"/>
        <w:numPr>
          <w:ilvl w:val="0"/>
          <w:numId w:val="136"/>
        </w:numPr>
        <w:tabs>
          <w:tab w:pos="1327" w:val="left" w:leader="none"/>
        </w:tabs>
        <w:spacing w:line="162" w:lineRule="exact" w:before="0" w:after="0"/>
        <w:ind w:left="1326" w:right="0" w:hanging="274"/>
        <w:jc w:val="both"/>
        <w:rPr>
          <w:rFonts w:ascii="Times New Roman" w:eastAsia="Times New Roman"/>
          <w:sz w:val="12"/>
        </w:rPr>
      </w:pPr>
      <w:r>
        <w:rPr>
          <w:w w:val="105"/>
          <w:sz w:val="13"/>
        </w:rPr>
        <w:t>今     別    町</w:t>
      </w:r>
    </w:p>
    <w:p>
      <w:pPr>
        <w:pStyle w:val="ListParagraph"/>
        <w:numPr>
          <w:ilvl w:val="0"/>
          <w:numId w:val="136"/>
        </w:numPr>
        <w:tabs>
          <w:tab w:pos="1326" w:val="left" w:leader="none"/>
        </w:tabs>
        <w:spacing w:line="170" w:lineRule="exact" w:before="0" w:after="0"/>
        <w:ind w:left="1325" w:right="0" w:hanging="273"/>
        <w:jc w:val="both"/>
        <w:rPr>
          <w:rFonts w:ascii="Times New Roman" w:eastAsia="Times New Roman"/>
          <w:sz w:val="12"/>
        </w:rPr>
      </w:pPr>
      <w:r>
        <w:rPr>
          <w:spacing w:val="1"/>
          <w:w w:val="110"/>
          <w:sz w:val="13"/>
        </w:rPr>
        <w:t>逼    田    村</w:t>
      </w:r>
    </w:p>
    <w:p>
      <w:pPr>
        <w:pStyle w:val="ListParagraph"/>
        <w:numPr>
          <w:ilvl w:val="0"/>
          <w:numId w:val="136"/>
        </w:numPr>
        <w:tabs>
          <w:tab w:pos="1330" w:val="left" w:leader="none"/>
        </w:tabs>
        <w:spacing w:line="154" w:lineRule="exact" w:before="3" w:after="0"/>
        <w:ind w:left="1329" w:right="0" w:hanging="277"/>
        <w:jc w:val="both"/>
        <w:rPr>
          <w:rFonts w:ascii="Times New Roman" w:eastAsia="Times New Roman"/>
          <w:sz w:val="12"/>
        </w:rPr>
      </w:pPr>
      <w:r>
        <w:rPr>
          <w:spacing w:val="1"/>
          <w:w w:val="105"/>
          <w:sz w:val="12"/>
        </w:rPr>
        <w:t>平      舘    村</w:t>
      </w:r>
    </w:p>
    <w:p>
      <w:pPr>
        <w:numPr>
          <w:ilvl w:val="0"/>
          <w:numId w:val="136"/>
        </w:numPr>
        <w:tabs>
          <w:tab w:pos="1319" w:val="left" w:leader="none"/>
        </w:tabs>
        <w:spacing w:line="155" w:lineRule="exact" w:before="0"/>
        <w:ind w:left="1318" w:right="0" w:hanging="266"/>
        <w:jc w:val="both"/>
        <w:rPr>
          <w:sz w:val="12"/>
        </w:rPr>
      </w:pPr>
      <w:r>
        <w:rPr>
          <w:rFonts w:ascii="Arial Unicode MS" w:eastAsia="Arial Unicode MS" w:hint="eastAsia"/>
          <w:spacing w:val="1"/>
          <w:w w:val="105"/>
          <w:sz w:val="13"/>
        </w:rPr>
        <w:t>三     厩    村</w:t>
      </w:r>
    </w:p>
    <w:p>
      <w:pPr>
        <w:spacing w:line="167" w:lineRule="exact" w:before="0"/>
        <w:ind w:left="1052" w:right="0" w:firstLine="0"/>
        <w:jc w:val="both"/>
        <w:rPr>
          <w:rFonts w:ascii="Arial Unicode MS" w:eastAsia="Arial Unicode MS" w:hint="eastAsia"/>
          <w:sz w:val="12"/>
        </w:rPr>
      </w:pPr>
      <w:r>
        <w:rPr>
          <w:sz w:val="12"/>
        </w:rPr>
        <w:t>300 </w:t>
      </w:r>
      <w:r>
        <w:rPr>
          <w:rFonts w:ascii="Arial Unicode MS" w:eastAsia="Arial Unicode MS" w:hint="eastAsia"/>
          <w:spacing w:val="-48"/>
          <w:sz w:val="13"/>
        </w:rPr>
        <w:t>東，全、</w:t>
      </w:r>
      <w:r>
        <w:rPr>
          <w:spacing w:val="-13"/>
          <w:sz w:val="16"/>
        </w:rPr>
        <w:t>9</w:t>
      </w:r>
      <w:r>
        <w:rPr>
          <w:rFonts w:ascii="Arial Unicode MS" w:eastAsia="Arial Unicode MS" w:hint="eastAsia"/>
          <w:spacing w:val="3"/>
          <w:sz w:val="12"/>
        </w:rPr>
        <w:t>至郡 計</w:t>
      </w:r>
    </w:p>
    <w:p>
      <w:pPr>
        <w:spacing w:line="166" w:lineRule="exact" w:before="0"/>
        <w:ind w:left="1052" w:right="0" w:firstLine="0"/>
        <w:jc w:val="both"/>
        <w:rPr>
          <w:rFonts w:ascii="Arial Unicode MS" w:eastAsia="Arial Unicode MS" w:hint="eastAsia"/>
          <w:sz w:val="13"/>
        </w:rPr>
      </w:pPr>
      <w:r>
        <w:rPr>
          <w:sz w:val="12"/>
        </w:rPr>
        <w:t>3 </w:t>
      </w:r>
      <w:r>
        <w:rPr>
          <w:w w:val="105"/>
          <w:sz w:val="12"/>
        </w:rPr>
        <w:t>21  </w:t>
      </w:r>
      <w:r>
        <w:rPr>
          <w:rFonts w:ascii="Arial Unicode MS" w:eastAsia="Arial Unicode MS" w:hint="eastAsia"/>
          <w:spacing w:val="3"/>
          <w:w w:val="105"/>
          <w:sz w:val="13"/>
        </w:rPr>
        <w:t>峠 ヶ 沢   町</w:t>
      </w:r>
    </w:p>
    <w:p>
      <w:pPr>
        <w:numPr>
          <w:ilvl w:val="0"/>
          <w:numId w:val="137"/>
        </w:numPr>
        <w:tabs>
          <w:tab w:pos="1329" w:val="left" w:leader="none"/>
        </w:tabs>
        <w:spacing w:line="162" w:lineRule="exact" w:before="0"/>
        <w:ind w:left="1328" w:right="0" w:hanging="276"/>
        <w:jc w:val="both"/>
        <w:rPr>
          <w:rFonts w:ascii="Arial" w:eastAsia="Arial"/>
          <w:sz w:val="11"/>
        </w:rPr>
      </w:pPr>
      <w:r>
        <w:rPr>
          <w:rFonts w:ascii="Arial Unicode MS" w:eastAsia="Arial Unicode MS" w:hint="eastAsia"/>
          <w:w w:val="105"/>
          <w:sz w:val="13"/>
        </w:rPr>
        <w:t>木     造    町</w:t>
      </w:r>
    </w:p>
    <w:p>
      <w:pPr>
        <w:pStyle w:val="ListParagraph"/>
        <w:numPr>
          <w:ilvl w:val="0"/>
          <w:numId w:val="137"/>
        </w:numPr>
        <w:tabs>
          <w:tab w:pos="1333" w:val="left" w:leader="none"/>
        </w:tabs>
        <w:spacing w:line="162" w:lineRule="exact" w:before="0" w:after="0"/>
        <w:ind w:left="1332" w:right="0" w:hanging="280"/>
        <w:jc w:val="both"/>
        <w:rPr>
          <w:rFonts w:ascii="Arial" w:eastAsia="Arial"/>
          <w:sz w:val="11"/>
        </w:rPr>
      </w:pPr>
      <w:r>
        <w:rPr>
          <w:w w:val="105"/>
          <w:sz w:val="13"/>
        </w:rPr>
        <w:t>深     浦    町</w:t>
      </w:r>
    </w:p>
    <w:p>
      <w:pPr>
        <w:pStyle w:val="ListParagraph"/>
        <w:numPr>
          <w:ilvl w:val="0"/>
          <w:numId w:val="137"/>
        </w:numPr>
        <w:tabs>
          <w:tab w:pos="1335" w:val="left" w:leader="none"/>
        </w:tabs>
        <w:spacing w:line="168" w:lineRule="exact" w:before="0" w:after="0"/>
        <w:ind w:left="1334" w:right="0" w:hanging="275"/>
        <w:jc w:val="both"/>
        <w:rPr>
          <w:rFonts w:ascii="Times New Roman" w:eastAsia="Times New Roman"/>
          <w:sz w:val="12"/>
        </w:rPr>
      </w:pPr>
      <w:r>
        <w:rPr>
          <w:sz w:val="13"/>
        </w:rPr>
        <w:t>森     田     村</w:t>
      </w:r>
    </w:p>
    <w:p>
      <w:pPr>
        <w:pStyle w:val="ListParagraph"/>
        <w:numPr>
          <w:ilvl w:val="0"/>
          <w:numId w:val="137"/>
        </w:numPr>
        <w:tabs>
          <w:tab w:pos="1338" w:val="left" w:leader="none"/>
        </w:tabs>
        <w:spacing w:line="158" w:lineRule="exact" w:before="0" w:after="0"/>
        <w:ind w:left="1337" w:right="0" w:hanging="278"/>
        <w:jc w:val="both"/>
        <w:rPr>
          <w:rFonts w:ascii="Arial" w:eastAsia="Arial"/>
          <w:sz w:val="12"/>
        </w:rPr>
      </w:pPr>
      <w:r>
        <w:rPr>
          <w:spacing w:val="1"/>
          <w:w w:val="105"/>
          <w:sz w:val="12"/>
        </w:rPr>
        <w:t>岩     崎     村</w:t>
      </w:r>
    </w:p>
    <w:p>
      <w:pPr>
        <w:pStyle w:val="BodyText"/>
        <w:tabs>
          <w:tab w:pos="1968" w:val="left" w:leader="none"/>
        </w:tabs>
        <w:spacing w:line="158" w:lineRule="exact" w:before="5"/>
        <w:ind w:left="1059"/>
        <w:jc w:val="both"/>
        <w:rPr>
          <w:rFonts w:ascii="Arial Unicode MS" w:eastAsia="Arial Unicode MS" w:hint="eastAsia"/>
        </w:rPr>
      </w:pPr>
      <w:r>
        <w:rPr>
          <w:w w:val="105"/>
        </w:rPr>
        <w:t>32</w:t>
      </w:r>
      <w:r>
        <w:rPr>
          <w:spacing w:val="-7"/>
          <w:w w:val="105"/>
        </w:rPr>
        <w:t> </w:t>
      </w:r>
      <w:r>
        <w:rPr>
          <w:w w:val="105"/>
        </w:rPr>
        <w:t>5</w:t>
      </w:r>
      <w:r>
        <w:rPr>
          <w:spacing w:val="27"/>
          <w:w w:val="105"/>
        </w:rPr>
        <w:t> </w:t>
      </w:r>
      <w:r>
        <w:rPr>
          <w:rFonts w:ascii="Arial Unicode MS" w:eastAsia="Arial Unicode MS" w:hint="eastAsia"/>
          <w:w w:val="105"/>
        </w:rPr>
        <w:t>柏</w:t>
        <w:tab/>
        <w:t>村</w:t>
      </w:r>
    </w:p>
    <w:p>
      <w:pPr>
        <w:spacing w:line="169" w:lineRule="exact" w:before="0"/>
        <w:ind w:left="1059" w:right="0" w:firstLine="0"/>
        <w:jc w:val="both"/>
        <w:rPr>
          <w:rFonts w:ascii="Arial Unicode MS" w:eastAsia="Arial Unicode MS" w:hint="eastAsia"/>
          <w:sz w:val="13"/>
        </w:rPr>
      </w:pPr>
      <w:r>
        <w:rPr>
          <w:rFonts w:ascii="Arial" w:eastAsia="Arial"/>
          <w:w w:val="105"/>
          <w:sz w:val="12"/>
        </w:rPr>
        <w:t>327  </w:t>
      </w:r>
      <w:r>
        <w:rPr>
          <w:rFonts w:ascii="Arial Unicode MS" w:eastAsia="Arial Unicode MS" w:hint="eastAsia"/>
          <w:w w:val="105"/>
          <w:sz w:val="13"/>
        </w:rPr>
        <w:t>稲     垣    村</w:t>
      </w:r>
    </w:p>
    <w:p>
      <w:pPr>
        <w:pStyle w:val="BodyText"/>
        <w:spacing w:line="152" w:lineRule="exact"/>
        <w:ind w:left="1059"/>
        <w:jc w:val="both"/>
        <w:rPr>
          <w:rFonts w:ascii="Arial Unicode MS" w:eastAsia="Arial Unicode MS" w:hint="eastAsia"/>
        </w:rPr>
      </w:pPr>
      <w:r>
        <w:rPr>
          <w:w w:val="105"/>
        </w:rPr>
        <w:t>328   </w:t>
      </w:r>
      <w:r>
        <w:rPr>
          <w:rFonts w:ascii="Arial Unicode MS" w:eastAsia="Arial Unicode MS" w:hint="eastAsia"/>
          <w:spacing w:val="1"/>
          <w:w w:val="105"/>
        </w:rPr>
        <w:t>車      力    村</w:t>
      </w:r>
    </w:p>
    <w:p>
      <w:pPr>
        <w:spacing w:line="160" w:lineRule="exact" w:before="0"/>
        <w:ind w:left="1059" w:right="0" w:firstLine="0"/>
        <w:jc w:val="both"/>
        <w:rPr>
          <w:rFonts w:ascii="Arial Unicode MS" w:eastAsia="Arial Unicode MS" w:hint="eastAsia"/>
          <w:sz w:val="13"/>
        </w:rPr>
      </w:pPr>
      <w:r>
        <w:rPr>
          <w:spacing w:val="4"/>
          <w:sz w:val="12"/>
        </w:rPr>
        <w:t>320</w:t>
      </w:r>
      <w:r>
        <w:rPr>
          <w:spacing w:val="27"/>
          <w:sz w:val="12"/>
        </w:rPr>
        <w:t> </w:t>
      </w:r>
      <w:r>
        <w:rPr>
          <w:rFonts w:ascii="Arial Unicode MS" w:eastAsia="Arial Unicode MS" w:hint="eastAsia"/>
          <w:spacing w:val="-8"/>
          <w:sz w:val="13"/>
        </w:rPr>
        <w:t>西；魚抒  郡言</w:t>
      </w:r>
    </w:p>
    <w:p>
      <w:pPr>
        <w:spacing w:line="166" w:lineRule="exact" w:before="0"/>
        <w:ind w:left="1059" w:right="0" w:firstLine="0"/>
        <w:jc w:val="both"/>
        <w:rPr>
          <w:rFonts w:ascii="Arial Unicode MS" w:eastAsia="Arial Unicode MS" w:hint="eastAsia"/>
          <w:sz w:val="13"/>
        </w:rPr>
      </w:pPr>
      <w:r>
        <w:rPr>
          <w:sz w:val="12"/>
        </w:rPr>
        <w:t>341  </w:t>
      </w:r>
      <w:r>
        <w:rPr>
          <w:rFonts w:ascii="Arial Unicode MS" w:eastAsia="Arial Unicode MS" w:hint="eastAsia"/>
          <w:sz w:val="13"/>
        </w:rPr>
        <w:t>岩   </w:t>
      </w:r>
      <w:r>
        <w:rPr>
          <w:rFonts w:ascii="Arial Unicode MS" w:eastAsia="Arial Unicode MS" w:hint="eastAsia"/>
          <w:spacing w:val="1"/>
          <w:w w:val="75"/>
          <w:sz w:val="13"/>
        </w:rPr>
        <w:t>；；；     </w:t>
      </w:r>
      <w:r>
        <w:rPr>
          <w:rFonts w:ascii="Arial Unicode MS" w:eastAsia="Arial Unicode MS" w:hint="eastAsia"/>
          <w:sz w:val="13"/>
        </w:rPr>
        <w:t>町</w:t>
      </w:r>
    </w:p>
    <w:p>
      <w:pPr>
        <w:pStyle w:val="BodyText"/>
        <w:spacing w:line="160" w:lineRule="exact" w:before="9"/>
        <w:ind w:left="1059"/>
        <w:jc w:val="both"/>
        <w:rPr>
          <w:rFonts w:ascii="Arial Unicode MS" w:eastAsia="Arial Unicode MS" w:hint="eastAsia"/>
        </w:rPr>
      </w:pPr>
      <w:r>
        <w:rPr>
          <w:w w:val="110"/>
        </w:rPr>
        <w:t>3 42  </w:t>
      </w:r>
      <w:r>
        <w:rPr>
          <w:rFonts w:ascii="Arial Unicode MS" w:eastAsia="Arial Unicode MS" w:hint="eastAsia"/>
          <w:w w:val="110"/>
        </w:rPr>
        <w:t>柑     馬    村</w:t>
      </w:r>
    </w:p>
    <w:p>
      <w:pPr>
        <w:pStyle w:val="BodyText"/>
        <w:spacing w:line="157" w:lineRule="exact"/>
        <w:ind w:left="1066"/>
        <w:jc w:val="both"/>
        <w:rPr>
          <w:rFonts w:ascii="Arial Unicode MS" w:eastAsia="Arial Unicode MS" w:hint="eastAsia"/>
        </w:rPr>
      </w:pPr>
      <w:r>
        <w:rPr>
          <w:spacing w:val="4"/>
          <w:w w:val="110"/>
        </w:rPr>
        <w:t>343  </w:t>
      </w:r>
      <w:r>
        <w:rPr>
          <w:rFonts w:ascii="Arial Unicode MS" w:eastAsia="Arial Unicode MS" w:hint="eastAsia"/>
          <w:spacing w:val="3"/>
          <w:w w:val="110"/>
        </w:rPr>
        <w:t>西 目 屋   村</w:t>
      </w:r>
    </w:p>
    <w:p>
      <w:pPr>
        <w:spacing w:line="169" w:lineRule="exact" w:before="0"/>
        <w:ind w:left="1066" w:right="0" w:firstLine="0"/>
        <w:jc w:val="both"/>
        <w:rPr>
          <w:rFonts w:ascii="Arial Unicode MS" w:eastAsia="Arial Unicode MS" w:hint="eastAsia"/>
          <w:sz w:val="13"/>
        </w:rPr>
      </w:pPr>
      <w:r>
        <w:rPr>
          <w:spacing w:val="4"/>
          <w:w w:val="105"/>
          <w:sz w:val="12"/>
        </w:rPr>
        <w:t>340</w:t>
      </w:r>
      <w:r>
        <w:rPr>
          <w:spacing w:val="20"/>
          <w:w w:val="105"/>
          <w:sz w:val="12"/>
        </w:rPr>
        <w:t> </w:t>
      </w:r>
      <w:r>
        <w:rPr>
          <w:rFonts w:ascii="Arial Unicode MS" w:eastAsia="Arial Unicode MS" w:hint="eastAsia"/>
          <w:spacing w:val="18"/>
          <w:w w:val="105"/>
          <w:sz w:val="13"/>
        </w:rPr>
        <w:t>中津狂郡計</w:t>
      </w:r>
    </w:p>
    <w:p>
      <w:pPr>
        <w:pStyle w:val="BodyText"/>
        <w:spacing w:line="156" w:lineRule="exact"/>
        <w:ind w:left="1066"/>
        <w:jc w:val="both"/>
        <w:rPr>
          <w:rFonts w:ascii="Arial Unicode MS" w:eastAsia="Arial Unicode MS" w:hint="eastAsia"/>
        </w:rPr>
      </w:pPr>
      <w:r>
        <w:rPr>
          <w:w w:val="105"/>
        </w:rPr>
        <w:t>351   </w:t>
      </w:r>
      <w:r>
        <w:rPr>
          <w:rFonts w:ascii="Arial Unicode MS" w:eastAsia="Arial Unicode MS" w:hint="eastAsia"/>
          <w:w w:val="105"/>
        </w:rPr>
        <w:t>藤     崎     町</w:t>
      </w:r>
    </w:p>
    <w:p>
      <w:pPr>
        <w:spacing w:line="167" w:lineRule="exact" w:before="0"/>
        <w:ind w:left="1059" w:right="0" w:firstLine="0"/>
        <w:jc w:val="both"/>
        <w:rPr>
          <w:rFonts w:ascii="Arial Unicode MS" w:eastAsia="Arial Unicode MS" w:hint="eastAsia"/>
          <w:sz w:val="13"/>
        </w:rPr>
      </w:pPr>
      <w:r>
        <w:rPr>
          <w:w w:val="110"/>
          <w:sz w:val="12"/>
        </w:rPr>
        <w:t>352   </w:t>
      </w:r>
      <w:r>
        <w:rPr>
          <w:rFonts w:ascii="Arial Unicode MS" w:eastAsia="Arial Unicode MS" w:hint="eastAsia"/>
          <w:spacing w:val="2"/>
          <w:w w:val="110"/>
          <w:sz w:val="13"/>
        </w:rPr>
        <w:t>大    鰐   町</w:t>
      </w:r>
    </w:p>
    <w:p>
      <w:pPr>
        <w:spacing w:line="162" w:lineRule="exact" w:before="0"/>
        <w:ind w:left="1059" w:right="0" w:firstLine="0"/>
        <w:jc w:val="both"/>
        <w:rPr>
          <w:rFonts w:ascii="Arial Unicode MS" w:eastAsia="Arial Unicode MS" w:hint="eastAsia"/>
          <w:sz w:val="13"/>
        </w:rPr>
      </w:pPr>
      <w:r>
        <w:rPr>
          <w:w w:val="105"/>
          <w:sz w:val="12"/>
        </w:rPr>
        <w:t>35 3  </w:t>
      </w:r>
      <w:r>
        <w:rPr>
          <w:rFonts w:ascii="Arial Unicode MS" w:eastAsia="Arial Unicode MS" w:hint="eastAsia"/>
          <w:w w:val="105"/>
          <w:sz w:val="13"/>
        </w:rPr>
        <w:t>尾     上    町</w:t>
      </w:r>
    </w:p>
    <w:p>
      <w:pPr>
        <w:spacing w:line="159" w:lineRule="exact" w:before="0"/>
        <w:ind w:left="1059" w:right="0" w:firstLine="0"/>
        <w:jc w:val="both"/>
        <w:rPr>
          <w:rFonts w:ascii="Arial Unicode MS" w:eastAsia="Arial Unicode MS" w:hint="eastAsia"/>
          <w:sz w:val="13"/>
        </w:rPr>
      </w:pPr>
      <w:r>
        <w:rPr>
          <w:w w:val="110"/>
          <w:sz w:val="12"/>
        </w:rPr>
        <w:t>354  </w:t>
      </w:r>
      <w:r>
        <w:rPr>
          <w:rFonts w:ascii="Arial Unicode MS" w:eastAsia="Arial Unicode MS" w:hint="eastAsia"/>
          <w:spacing w:val="12"/>
          <w:w w:val="110"/>
          <w:sz w:val="13"/>
        </w:rPr>
        <w:t>、 良 岡 町</w:t>
      </w:r>
    </w:p>
    <w:p>
      <w:pPr>
        <w:spacing w:line="166" w:lineRule="exact" w:before="0"/>
        <w:ind w:left="1059" w:right="0" w:firstLine="0"/>
        <w:jc w:val="both"/>
        <w:rPr>
          <w:rFonts w:ascii="Arial Unicode MS" w:eastAsia="Arial Unicode MS" w:hint="eastAsia"/>
          <w:sz w:val="13"/>
        </w:rPr>
      </w:pPr>
      <w:r>
        <w:rPr>
          <w:w w:val="110"/>
          <w:sz w:val="12"/>
        </w:rPr>
        <w:t>36 5  </w:t>
      </w:r>
      <w:r>
        <w:rPr>
          <w:rFonts w:ascii="Arial Unicode MS" w:eastAsia="Arial Unicode MS" w:hint="eastAsia"/>
          <w:w w:val="110"/>
          <w:sz w:val="13"/>
        </w:rPr>
        <w:t>平    賀    町</w:t>
      </w:r>
    </w:p>
    <w:p>
      <w:pPr>
        <w:pStyle w:val="BodyText"/>
        <w:spacing w:line="154" w:lineRule="exact" w:before="3"/>
        <w:ind w:left="1059"/>
        <w:jc w:val="both"/>
        <w:rPr>
          <w:rFonts w:ascii="Arial Unicode MS" w:eastAsia="Arial Unicode MS" w:hint="eastAsia"/>
        </w:rPr>
      </w:pPr>
      <w:r>
        <w:rPr>
          <w:w w:val="110"/>
        </w:rPr>
        <w:t>355   </w:t>
      </w:r>
      <w:r>
        <w:rPr>
          <w:rFonts w:ascii="Arial Unicode MS" w:eastAsia="Arial Unicode MS" w:hint="eastAsia"/>
          <w:w w:val="110"/>
        </w:rPr>
        <w:t>常     盤    村</w:t>
      </w:r>
    </w:p>
    <w:p>
      <w:pPr>
        <w:spacing w:line="164" w:lineRule="exact" w:before="0"/>
        <w:ind w:left="1059" w:right="0" w:firstLine="0"/>
        <w:jc w:val="both"/>
        <w:rPr>
          <w:rFonts w:ascii="Arial Unicode MS" w:eastAsia="Arial Unicode MS" w:hint="eastAsia"/>
          <w:sz w:val="13"/>
        </w:rPr>
      </w:pPr>
      <w:r>
        <w:rPr>
          <w:w w:val="110"/>
          <w:sz w:val="12"/>
        </w:rPr>
        <w:t>357  </w:t>
      </w:r>
      <w:r>
        <w:rPr>
          <w:rFonts w:ascii="Arial Unicode MS" w:eastAsia="Arial Unicode MS" w:hint="eastAsia"/>
          <w:w w:val="110"/>
          <w:sz w:val="13"/>
        </w:rPr>
        <w:t>田 舎 館   村</w:t>
      </w:r>
    </w:p>
    <w:p>
      <w:pPr>
        <w:spacing w:line="162" w:lineRule="exact" w:before="0"/>
        <w:ind w:left="1059" w:right="0" w:firstLine="0"/>
        <w:jc w:val="both"/>
        <w:rPr>
          <w:rFonts w:ascii="Arial Unicode MS" w:eastAsia="Arial Unicode MS" w:hint="eastAsia"/>
          <w:sz w:val="13"/>
        </w:rPr>
      </w:pPr>
      <w:r>
        <w:rPr>
          <w:w w:val="105"/>
          <w:sz w:val="12"/>
        </w:rPr>
        <w:t>358   </w:t>
      </w:r>
      <w:r>
        <w:rPr>
          <w:rFonts w:ascii="Arial Unicode MS" w:eastAsia="Arial Unicode MS" w:hint="eastAsia"/>
          <w:spacing w:val="6"/>
          <w:w w:val="105"/>
          <w:sz w:val="13"/>
        </w:rPr>
        <w:t>碇 ヶ 関  村</w:t>
      </w:r>
    </w:p>
    <w:p>
      <w:pPr>
        <w:spacing w:line="162" w:lineRule="exact" w:before="0"/>
        <w:ind w:left="1059" w:right="0" w:firstLine="0"/>
        <w:jc w:val="both"/>
        <w:rPr>
          <w:rFonts w:ascii="Arial Unicode MS" w:eastAsia="Arial Unicode MS" w:hint="eastAsia"/>
          <w:sz w:val="13"/>
        </w:rPr>
      </w:pPr>
      <w:r>
        <w:rPr>
          <w:spacing w:val="4"/>
          <w:w w:val="105"/>
          <w:sz w:val="12"/>
        </w:rPr>
        <w:t>360</w:t>
      </w:r>
      <w:r>
        <w:rPr>
          <w:spacing w:val="39"/>
          <w:w w:val="105"/>
          <w:sz w:val="12"/>
        </w:rPr>
        <w:t> </w:t>
      </w:r>
      <w:r>
        <w:rPr>
          <w:rFonts w:ascii="Arial Unicode MS" w:eastAsia="Arial Unicode MS" w:hint="eastAsia"/>
          <w:spacing w:val="16"/>
          <w:w w:val="105"/>
          <w:sz w:val="13"/>
        </w:rPr>
        <w:t>南津耗郡計</w:t>
      </w:r>
    </w:p>
    <w:p>
      <w:pPr>
        <w:spacing w:line="159" w:lineRule="exact" w:before="0"/>
        <w:ind w:left="1066" w:right="0" w:firstLine="0"/>
        <w:jc w:val="both"/>
        <w:rPr>
          <w:rFonts w:ascii="Arial Unicode MS" w:eastAsia="Arial Unicode MS" w:hint="eastAsia"/>
          <w:sz w:val="13"/>
        </w:rPr>
      </w:pPr>
      <w:r>
        <w:rPr>
          <w:w w:val="105"/>
          <w:sz w:val="12"/>
        </w:rPr>
        <w:t>381   </w:t>
      </w:r>
      <w:r>
        <w:rPr>
          <w:rFonts w:ascii="Arial Unicode MS" w:eastAsia="Arial Unicode MS" w:hint="eastAsia"/>
          <w:w w:val="105"/>
          <w:sz w:val="13"/>
        </w:rPr>
        <w:t>板     柳    町</w:t>
      </w:r>
    </w:p>
    <w:p>
      <w:pPr>
        <w:spacing w:line="159" w:lineRule="exact" w:before="0"/>
        <w:ind w:left="1059" w:right="0" w:firstLine="0"/>
        <w:jc w:val="both"/>
        <w:rPr>
          <w:rFonts w:ascii="Arial Unicode MS" w:eastAsia="Arial Unicode MS" w:hint="eastAsia"/>
          <w:sz w:val="13"/>
        </w:rPr>
      </w:pPr>
      <w:r>
        <w:rPr>
          <w:sz w:val="12"/>
        </w:rPr>
        <w:t>382  </w:t>
      </w:r>
      <w:r>
        <w:rPr>
          <w:rFonts w:ascii="Arial Unicode MS" w:eastAsia="Arial Unicode MS" w:hint="eastAsia"/>
          <w:sz w:val="13"/>
        </w:rPr>
        <w:t>金   </w:t>
      </w:r>
      <w:r>
        <w:rPr>
          <w:rFonts w:ascii="Arial Unicode MS" w:eastAsia="Arial Unicode MS" w:hint="eastAsia"/>
          <w:spacing w:val="1"/>
          <w:w w:val="75"/>
          <w:sz w:val="13"/>
        </w:rPr>
        <w:t>；；；     </w:t>
      </w:r>
      <w:r>
        <w:rPr>
          <w:rFonts w:ascii="Arial Unicode MS" w:eastAsia="Arial Unicode MS" w:hint="eastAsia"/>
          <w:sz w:val="13"/>
        </w:rPr>
        <w:t>町</w:t>
      </w:r>
    </w:p>
    <w:p>
      <w:pPr>
        <w:spacing w:line="162" w:lineRule="exact" w:before="0"/>
        <w:ind w:left="1059" w:right="0" w:firstLine="0"/>
        <w:jc w:val="both"/>
        <w:rPr>
          <w:rFonts w:ascii="Arial Unicode MS" w:eastAsia="Arial Unicode MS" w:hint="eastAsia"/>
          <w:sz w:val="13"/>
        </w:rPr>
      </w:pPr>
      <w:r>
        <w:rPr>
          <w:w w:val="110"/>
          <w:sz w:val="12"/>
        </w:rPr>
        <w:t>38 3  </w:t>
      </w:r>
      <w:r>
        <w:rPr>
          <w:rFonts w:ascii="Arial Unicode MS" w:eastAsia="Arial Unicode MS" w:hint="eastAsia"/>
          <w:spacing w:val="2"/>
          <w:w w:val="110"/>
          <w:sz w:val="13"/>
        </w:rPr>
        <w:t>中    里   町</w:t>
      </w:r>
    </w:p>
    <w:p>
      <w:pPr>
        <w:numPr>
          <w:ilvl w:val="0"/>
          <w:numId w:val="138"/>
        </w:numPr>
        <w:tabs>
          <w:tab w:pos="1340" w:val="left" w:leader="none"/>
        </w:tabs>
        <w:spacing w:line="162" w:lineRule="exact" w:before="0"/>
        <w:ind w:left="1339" w:right="0" w:hanging="273"/>
        <w:jc w:val="both"/>
        <w:rPr>
          <w:sz w:val="12"/>
        </w:rPr>
      </w:pPr>
      <w:r>
        <w:rPr>
          <w:rFonts w:ascii="Arial Unicode MS" w:eastAsia="Arial Unicode MS" w:hint="eastAsia"/>
          <w:spacing w:val="1"/>
          <w:w w:val="110"/>
          <w:sz w:val="13"/>
        </w:rPr>
        <w:t>粗    田    町</w:t>
      </w:r>
    </w:p>
    <w:p>
      <w:pPr>
        <w:pStyle w:val="ListParagraph"/>
        <w:numPr>
          <w:ilvl w:val="0"/>
          <w:numId w:val="138"/>
        </w:numPr>
        <w:tabs>
          <w:tab w:pos="1344" w:val="left" w:leader="none"/>
        </w:tabs>
        <w:spacing w:line="170" w:lineRule="exact" w:before="0" w:after="0"/>
        <w:ind w:left="1343" w:right="0" w:hanging="277"/>
        <w:jc w:val="both"/>
        <w:rPr>
          <w:rFonts w:ascii="Arial" w:eastAsia="Arial"/>
          <w:sz w:val="11"/>
        </w:rPr>
      </w:pPr>
      <w:r>
        <w:rPr>
          <w:sz w:val="13"/>
        </w:rPr>
        <w:t>市     浦     村</w:t>
      </w:r>
    </w:p>
    <w:p>
      <w:pPr>
        <w:pStyle w:val="ListParagraph"/>
        <w:numPr>
          <w:ilvl w:val="0"/>
          <w:numId w:val="138"/>
        </w:numPr>
        <w:tabs>
          <w:tab w:pos="1345" w:val="left" w:leader="none"/>
        </w:tabs>
        <w:spacing w:line="135" w:lineRule="exact" w:before="2" w:after="0"/>
        <w:ind w:left="1344" w:right="0" w:hanging="278"/>
        <w:jc w:val="both"/>
        <w:rPr>
          <w:rFonts w:ascii="Times New Roman" w:eastAsia="Times New Roman"/>
          <w:sz w:val="12"/>
        </w:rPr>
      </w:pPr>
      <w:r>
        <w:rPr>
          <w:spacing w:val="1"/>
          <w:w w:val="105"/>
          <w:sz w:val="12"/>
        </w:rPr>
        <w:t>小      泊    村</w:t>
      </w:r>
    </w:p>
    <w:p>
      <w:pPr>
        <w:spacing w:line="186" w:lineRule="exact" w:before="0"/>
        <w:ind w:left="1066" w:right="0" w:firstLine="0"/>
        <w:jc w:val="both"/>
        <w:rPr>
          <w:sz w:val="19"/>
        </w:rPr>
      </w:pPr>
      <w:r>
        <w:rPr>
          <w:sz w:val="12"/>
        </w:rPr>
        <w:t>380 </w:t>
      </w:r>
      <w:r>
        <w:rPr>
          <w:rFonts w:ascii="Arial Unicode MS" w:eastAsia="Arial Unicode MS" w:hint="eastAsia"/>
          <w:sz w:val="13"/>
        </w:rPr>
        <w:t>北津 粍郡</w:t>
      </w:r>
      <w:r>
        <w:rPr>
          <w:rFonts w:ascii="Arial Unicode MS" w:eastAsia="Arial Unicode MS" w:hint="eastAsia"/>
          <w:w w:val="90"/>
          <w:sz w:val="13"/>
        </w:rPr>
        <w:t>言</w:t>
      </w:r>
      <w:r>
        <w:rPr>
          <w:w w:val="90"/>
          <w:sz w:val="19"/>
        </w:rPr>
        <w:t>t</w:t>
      </w:r>
    </w:p>
    <w:p>
      <w:pPr>
        <w:spacing w:line="163" w:lineRule="exact" w:before="0"/>
        <w:ind w:left="1069" w:right="0" w:firstLine="0"/>
        <w:jc w:val="both"/>
        <w:rPr>
          <w:rFonts w:ascii="Arial Unicode MS" w:eastAsia="Arial Unicode MS" w:hint="eastAsia"/>
          <w:sz w:val="13"/>
        </w:rPr>
      </w:pPr>
      <w:r>
        <w:rPr>
          <w:w w:val="105"/>
          <w:sz w:val="12"/>
        </w:rPr>
        <w:t>401   </w:t>
      </w:r>
      <w:r>
        <w:rPr>
          <w:rFonts w:ascii="Arial Unicode MS" w:eastAsia="Arial Unicode MS" w:hint="eastAsia"/>
          <w:spacing w:val="2"/>
          <w:w w:val="105"/>
          <w:sz w:val="13"/>
        </w:rPr>
        <w:t>野 辺 地   町</w:t>
      </w:r>
    </w:p>
    <w:p>
      <w:pPr>
        <w:spacing w:line="166" w:lineRule="exact" w:before="0"/>
        <w:ind w:left="1069" w:right="0" w:firstLine="0"/>
        <w:jc w:val="both"/>
        <w:rPr>
          <w:rFonts w:ascii="Arial Unicode MS" w:eastAsia="Arial Unicode MS" w:hint="eastAsia"/>
          <w:sz w:val="13"/>
        </w:rPr>
      </w:pPr>
      <w:r>
        <w:rPr>
          <w:w w:val="105"/>
          <w:sz w:val="12"/>
        </w:rPr>
        <w:t>402   </w:t>
      </w:r>
      <w:r>
        <w:rPr>
          <w:rFonts w:ascii="Arial Unicode MS" w:eastAsia="Arial Unicode MS" w:hint="eastAsia"/>
          <w:w w:val="105"/>
          <w:sz w:val="13"/>
        </w:rPr>
        <w:t>七     戸    町</w:t>
      </w:r>
    </w:p>
    <w:p>
      <w:pPr>
        <w:spacing w:line="162" w:lineRule="exact" w:before="0"/>
        <w:ind w:left="1069" w:right="0" w:firstLine="0"/>
        <w:jc w:val="both"/>
        <w:rPr>
          <w:rFonts w:ascii="Arial Unicode MS" w:eastAsia="Arial Unicode MS" w:hint="eastAsia"/>
          <w:sz w:val="13"/>
        </w:rPr>
      </w:pPr>
      <w:r>
        <w:rPr>
          <w:w w:val="110"/>
          <w:sz w:val="12"/>
        </w:rPr>
        <w:t>403  </w:t>
      </w:r>
      <w:r>
        <w:rPr>
          <w:rFonts w:ascii="Arial Unicode MS" w:eastAsia="Arial Unicode MS" w:hint="eastAsia"/>
          <w:spacing w:val="5"/>
          <w:w w:val="110"/>
          <w:sz w:val="13"/>
        </w:rPr>
        <w:t>百    石   町</w:t>
      </w:r>
    </w:p>
    <w:p>
      <w:pPr>
        <w:spacing w:line="162" w:lineRule="exact" w:before="0"/>
        <w:ind w:left="1069" w:right="0" w:firstLine="0"/>
        <w:jc w:val="both"/>
        <w:rPr>
          <w:rFonts w:ascii="Arial Unicode MS" w:eastAsia="Arial Unicode MS" w:hint="eastAsia"/>
          <w:sz w:val="13"/>
        </w:rPr>
      </w:pPr>
      <w:r>
        <w:rPr>
          <w:w w:val="110"/>
          <w:sz w:val="12"/>
        </w:rPr>
        <w:t>404</w:t>
      </w:r>
      <w:r>
        <w:rPr>
          <w:spacing w:val="32"/>
          <w:w w:val="110"/>
          <w:sz w:val="12"/>
        </w:rPr>
        <w:t> </w:t>
      </w:r>
      <w:r>
        <w:rPr>
          <w:rFonts w:ascii="Arial Unicode MS" w:eastAsia="Arial Unicode MS" w:hint="eastAsia"/>
          <w:spacing w:val="12"/>
          <w:w w:val="110"/>
          <w:sz w:val="13"/>
        </w:rPr>
        <w:t>十和田湖町</w:t>
      </w:r>
    </w:p>
    <w:p>
      <w:pPr>
        <w:spacing w:line="166" w:lineRule="exact" w:before="0"/>
        <w:ind w:left="1076" w:right="0" w:firstLine="0"/>
        <w:jc w:val="both"/>
        <w:rPr>
          <w:rFonts w:ascii="Arial Unicode MS" w:eastAsia="Arial Unicode MS" w:hint="eastAsia"/>
          <w:sz w:val="13"/>
        </w:rPr>
      </w:pPr>
      <w:r>
        <w:rPr>
          <w:w w:val="105"/>
          <w:sz w:val="12"/>
        </w:rPr>
        <w:t>405   </w:t>
      </w:r>
      <w:r>
        <w:rPr>
          <w:rFonts w:ascii="Arial Unicode MS" w:eastAsia="Arial Unicode MS" w:hint="eastAsia"/>
          <w:w w:val="105"/>
          <w:sz w:val="13"/>
        </w:rPr>
        <w:t>六     戸    町</w:t>
      </w:r>
    </w:p>
    <w:p>
      <w:pPr>
        <w:spacing w:line="162" w:lineRule="exact" w:before="0"/>
        <w:ind w:left="1076" w:right="0" w:firstLine="0"/>
        <w:jc w:val="both"/>
        <w:rPr>
          <w:rFonts w:ascii="Arial Unicode MS" w:eastAsia="Arial Unicode MS" w:hint="eastAsia"/>
          <w:sz w:val="13"/>
        </w:rPr>
      </w:pPr>
      <w:r>
        <w:rPr>
          <w:w w:val="110"/>
          <w:sz w:val="12"/>
        </w:rPr>
        <w:t>405  </w:t>
      </w:r>
      <w:r>
        <w:rPr>
          <w:rFonts w:ascii="Arial Unicode MS" w:eastAsia="Arial Unicode MS" w:hint="eastAsia"/>
          <w:spacing w:val="4"/>
          <w:w w:val="110"/>
          <w:sz w:val="13"/>
        </w:rPr>
        <w:t>憤    浜   町</w:t>
      </w:r>
    </w:p>
    <w:p>
      <w:pPr>
        <w:spacing w:line="162" w:lineRule="exact" w:before="0"/>
        <w:ind w:left="1076" w:right="0" w:firstLine="0"/>
        <w:jc w:val="both"/>
        <w:rPr>
          <w:rFonts w:ascii="Arial Unicode MS" w:eastAsia="Arial Unicode MS" w:hint="eastAsia"/>
          <w:sz w:val="13"/>
        </w:rPr>
      </w:pPr>
      <w:r>
        <w:rPr>
          <w:w w:val="105"/>
          <w:sz w:val="12"/>
        </w:rPr>
        <w:t>407   </w:t>
      </w:r>
      <w:r>
        <w:rPr>
          <w:rFonts w:ascii="Arial Unicode MS" w:eastAsia="Arial Unicode MS" w:hint="eastAsia"/>
          <w:spacing w:val="2"/>
          <w:w w:val="105"/>
          <w:sz w:val="13"/>
        </w:rPr>
        <w:t>上     北   町</w:t>
      </w:r>
    </w:p>
    <w:p>
      <w:pPr>
        <w:spacing w:line="166" w:lineRule="exact" w:before="0"/>
        <w:ind w:left="1076" w:right="0" w:firstLine="0"/>
        <w:jc w:val="both"/>
        <w:rPr>
          <w:rFonts w:ascii="Arial Unicode MS" w:eastAsia="Arial Unicode MS" w:hint="eastAsia"/>
          <w:sz w:val="13"/>
        </w:rPr>
      </w:pPr>
      <w:r>
        <w:rPr>
          <w:w w:val="105"/>
          <w:sz w:val="12"/>
        </w:rPr>
        <w:t>408   </w:t>
      </w:r>
      <w:r>
        <w:rPr>
          <w:rFonts w:ascii="Arial Unicode MS" w:eastAsia="Arial Unicode MS" w:hint="eastAsia"/>
          <w:w w:val="105"/>
          <w:sz w:val="13"/>
        </w:rPr>
        <w:t>東     北    町</w:t>
      </w:r>
    </w:p>
    <w:p>
      <w:pPr>
        <w:spacing w:line="162" w:lineRule="exact" w:before="0"/>
        <w:ind w:left="1076" w:right="0" w:firstLine="0"/>
        <w:jc w:val="both"/>
        <w:rPr>
          <w:rFonts w:ascii="Arial Unicode MS" w:eastAsia="Arial Unicode MS" w:hint="eastAsia"/>
          <w:sz w:val="13"/>
        </w:rPr>
      </w:pPr>
      <w:r>
        <w:rPr>
          <w:w w:val="105"/>
          <w:sz w:val="12"/>
        </w:rPr>
        <w:t>409   </w:t>
      </w:r>
      <w:r>
        <w:rPr>
          <w:rFonts w:ascii="Arial Unicode MS" w:eastAsia="Arial Unicode MS" w:hint="eastAsia"/>
          <w:spacing w:val="1"/>
          <w:w w:val="105"/>
          <w:sz w:val="13"/>
        </w:rPr>
        <w:t>天 問  林  村</w:t>
      </w:r>
    </w:p>
    <w:p>
      <w:pPr>
        <w:spacing w:line="162" w:lineRule="exact" w:before="0"/>
        <w:ind w:left="1076" w:right="0" w:firstLine="0"/>
        <w:jc w:val="both"/>
        <w:rPr>
          <w:rFonts w:ascii="Arial Unicode MS" w:eastAsia="Arial Unicode MS" w:hint="eastAsia"/>
          <w:sz w:val="13"/>
        </w:rPr>
      </w:pPr>
      <w:r>
        <w:rPr>
          <w:w w:val="105"/>
          <w:sz w:val="12"/>
        </w:rPr>
        <w:t>410   </w:t>
      </w:r>
      <w:r>
        <w:rPr>
          <w:rFonts w:ascii="Arial Unicode MS" w:eastAsia="Arial Unicode MS" w:hint="eastAsia"/>
          <w:spacing w:val="2"/>
          <w:w w:val="105"/>
          <w:sz w:val="13"/>
        </w:rPr>
        <w:t>下     田   町</w:t>
      </w:r>
    </w:p>
    <w:p>
      <w:pPr>
        <w:spacing w:line="166" w:lineRule="exact" w:before="0"/>
        <w:ind w:left="1076" w:right="0" w:firstLine="0"/>
        <w:jc w:val="both"/>
        <w:rPr>
          <w:rFonts w:ascii="Arial Unicode MS" w:eastAsia="Arial Unicode MS" w:hint="eastAsia"/>
          <w:sz w:val="13"/>
        </w:rPr>
      </w:pPr>
      <w:r>
        <w:rPr>
          <w:spacing w:val="3"/>
          <w:w w:val="105"/>
          <w:sz w:val="12"/>
        </w:rPr>
        <w:t>411  </w:t>
      </w:r>
      <w:r>
        <w:rPr>
          <w:rFonts w:ascii="Arial Unicode MS" w:eastAsia="Arial Unicode MS" w:hint="eastAsia"/>
          <w:spacing w:val="3"/>
          <w:w w:val="105"/>
          <w:sz w:val="13"/>
        </w:rPr>
        <w:t>六 ヶ 所   村</w:t>
      </w:r>
    </w:p>
    <w:p>
      <w:pPr>
        <w:spacing w:line="162" w:lineRule="exact" w:before="0"/>
        <w:ind w:left="1076" w:right="0" w:firstLine="0"/>
        <w:jc w:val="both"/>
        <w:rPr>
          <w:rFonts w:ascii="Arial Unicode MS" w:eastAsia="Arial Unicode MS" w:hint="eastAsia"/>
          <w:sz w:val="13"/>
        </w:rPr>
      </w:pPr>
      <w:r>
        <w:rPr>
          <w:w w:val="105"/>
          <w:sz w:val="12"/>
        </w:rPr>
        <w:t>400   </w:t>
      </w:r>
      <w:r>
        <w:rPr>
          <w:rFonts w:ascii="Arial Unicode MS" w:eastAsia="Arial Unicode MS" w:hint="eastAsia"/>
          <w:spacing w:val="1"/>
          <w:w w:val="105"/>
          <w:sz w:val="13"/>
        </w:rPr>
        <w:t>上 北 郡   計</w:t>
      </w:r>
    </w:p>
    <w:p>
      <w:pPr>
        <w:pStyle w:val="ListParagraph"/>
        <w:numPr>
          <w:ilvl w:val="0"/>
          <w:numId w:val="139"/>
        </w:numPr>
        <w:tabs>
          <w:tab w:pos="1351" w:val="left" w:leader="none"/>
        </w:tabs>
        <w:spacing w:line="162" w:lineRule="exact" w:before="0" w:after="0"/>
        <w:ind w:left="1350" w:right="0" w:hanging="274"/>
        <w:jc w:val="both"/>
        <w:rPr>
          <w:rFonts w:ascii="Times New Roman" w:eastAsia="Times New Roman"/>
          <w:sz w:val="12"/>
        </w:rPr>
      </w:pPr>
      <w:r>
        <w:rPr>
          <w:rFonts w:ascii="Times New Roman" w:eastAsia="Times New Roman"/>
          <w:sz w:val="12"/>
        </w:rPr>
        <w:t>) </w:t>
      </w:r>
      <w:r>
        <w:rPr>
          <w:rFonts w:ascii="Times New Roman" w:eastAsia="Times New Roman"/>
          <w:w w:val="65"/>
          <w:sz w:val="12"/>
        </w:rPr>
        <w:t>II  </w:t>
      </w:r>
      <w:r>
        <w:rPr>
          <w:spacing w:val="5"/>
          <w:w w:val="65"/>
          <w:sz w:val="13"/>
        </w:rPr>
        <w:t>内 町</w:t>
      </w:r>
    </w:p>
    <w:p>
      <w:pPr>
        <w:numPr>
          <w:ilvl w:val="0"/>
          <w:numId w:val="139"/>
        </w:numPr>
        <w:tabs>
          <w:tab w:pos="1349" w:val="left" w:leader="none"/>
        </w:tabs>
        <w:spacing w:line="166" w:lineRule="exact" w:before="0"/>
        <w:ind w:left="1348" w:right="0" w:hanging="272"/>
        <w:jc w:val="both"/>
        <w:rPr>
          <w:sz w:val="12"/>
        </w:rPr>
      </w:pPr>
      <w:r>
        <w:rPr>
          <w:rFonts w:ascii="Arial Unicode MS" w:eastAsia="Arial Unicode MS" w:hint="eastAsia"/>
          <w:spacing w:val="3"/>
          <w:w w:val="110"/>
          <w:sz w:val="13"/>
        </w:rPr>
        <w:t>大    畑   町</w:t>
      </w:r>
    </w:p>
    <w:p>
      <w:pPr>
        <w:pStyle w:val="ListParagraph"/>
        <w:numPr>
          <w:ilvl w:val="0"/>
          <w:numId w:val="139"/>
        </w:numPr>
        <w:tabs>
          <w:tab w:pos="1349" w:val="left" w:leader="none"/>
        </w:tabs>
        <w:spacing w:line="166" w:lineRule="exact" w:before="0" w:after="0"/>
        <w:ind w:left="1348" w:right="0" w:hanging="271"/>
        <w:jc w:val="both"/>
        <w:rPr>
          <w:rFonts w:ascii="Arial" w:eastAsia="Arial"/>
          <w:sz w:val="11"/>
        </w:rPr>
      </w:pPr>
      <w:r>
        <w:rPr>
          <w:w w:val="110"/>
          <w:sz w:val="13"/>
        </w:rPr>
        <w:t>大    間    町</w:t>
      </w:r>
    </w:p>
    <w:p>
      <w:pPr>
        <w:pStyle w:val="ListParagraph"/>
        <w:numPr>
          <w:ilvl w:val="0"/>
          <w:numId w:val="139"/>
        </w:numPr>
        <w:tabs>
          <w:tab w:pos="1354" w:val="left" w:leader="none"/>
        </w:tabs>
        <w:spacing w:line="166" w:lineRule="exact" w:before="0" w:after="0"/>
        <w:ind w:left="1353" w:right="0" w:hanging="277"/>
        <w:jc w:val="both"/>
        <w:rPr>
          <w:rFonts w:ascii="Times New Roman" w:eastAsia="Times New Roman"/>
          <w:sz w:val="12"/>
        </w:rPr>
      </w:pPr>
      <w:r>
        <w:rPr>
          <w:sz w:val="13"/>
        </w:rPr>
        <w:t>東     通     村</w:t>
      </w:r>
    </w:p>
    <w:p>
      <w:pPr>
        <w:pStyle w:val="ListParagraph"/>
        <w:numPr>
          <w:ilvl w:val="0"/>
          <w:numId w:val="139"/>
        </w:numPr>
        <w:tabs>
          <w:tab w:pos="1347" w:val="left" w:leader="none"/>
        </w:tabs>
        <w:spacing w:line="168" w:lineRule="exact" w:before="0" w:after="0"/>
        <w:ind w:left="1346" w:right="0" w:hanging="269"/>
        <w:jc w:val="both"/>
        <w:rPr>
          <w:rFonts w:ascii="Arial" w:eastAsia="Arial"/>
          <w:sz w:val="11"/>
        </w:rPr>
      </w:pPr>
      <w:r>
        <w:rPr>
          <w:spacing w:val="2"/>
          <w:w w:val="105"/>
          <w:sz w:val="13"/>
        </w:rPr>
        <w:t>風 問  浦  村</w:t>
      </w:r>
    </w:p>
    <w:p>
      <w:pPr>
        <w:pStyle w:val="ListParagraph"/>
        <w:numPr>
          <w:ilvl w:val="0"/>
          <w:numId w:val="139"/>
        </w:numPr>
        <w:tabs>
          <w:tab w:pos="1349" w:val="left" w:leader="none"/>
        </w:tabs>
        <w:spacing w:line="156" w:lineRule="exact" w:before="0" w:after="0"/>
        <w:ind w:left="1348" w:right="0" w:hanging="271"/>
        <w:jc w:val="both"/>
        <w:rPr>
          <w:rFonts w:ascii="Arial" w:eastAsia="Arial"/>
          <w:sz w:val="11"/>
        </w:rPr>
      </w:pPr>
      <w:r>
        <w:rPr>
          <w:w w:val="105"/>
          <w:sz w:val="12"/>
        </w:rPr>
        <w:t>佐      井     村</w:t>
      </w:r>
    </w:p>
    <w:p>
      <w:pPr>
        <w:numPr>
          <w:ilvl w:val="0"/>
          <w:numId w:val="139"/>
        </w:numPr>
        <w:tabs>
          <w:tab w:pos="1348" w:val="left" w:leader="none"/>
        </w:tabs>
        <w:spacing w:line="167" w:lineRule="exact" w:before="0"/>
        <w:ind w:left="1347" w:right="0" w:hanging="270"/>
        <w:jc w:val="both"/>
        <w:rPr>
          <w:rFonts w:ascii="Arial" w:eastAsia="Arial"/>
          <w:sz w:val="11"/>
        </w:rPr>
      </w:pPr>
      <w:r>
        <w:rPr>
          <w:rFonts w:ascii="Arial Unicode MS" w:eastAsia="Arial Unicode MS" w:hint="eastAsia"/>
          <w:spacing w:val="9"/>
          <w:w w:val="110"/>
          <w:sz w:val="13"/>
        </w:rPr>
        <w:t>脇 野 沢 村</w:t>
      </w:r>
    </w:p>
    <w:p>
      <w:pPr>
        <w:spacing w:line="228" w:lineRule="auto" w:before="3"/>
        <w:ind w:left="1076" w:right="20" w:firstLine="0"/>
        <w:jc w:val="both"/>
        <w:rPr>
          <w:rFonts w:ascii="Arial Unicode MS" w:eastAsia="Arial Unicode MS" w:hint="eastAsia"/>
          <w:sz w:val="13"/>
        </w:rPr>
      </w:pPr>
      <w:r>
        <w:rPr>
          <w:sz w:val="12"/>
        </w:rPr>
        <w:t>420 </w:t>
      </w:r>
      <w:r>
        <w:rPr>
          <w:rFonts w:ascii="Arial Unicode MS" w:eastAsia="Arial Unicode MS" w:hint="eastAsia"/>
          <w:sz w:val="13"/>
        </w:rPr>
        <w:t>下 北 郡  計</w:t>
      </w:r>
      <w:r>
        <w:rPr>
          <w:spacing w:val="3"/>
          <w:sz w:val="12"/>
        </w:rPr>
        <w:t>441  </w:t>
      </w:r>
      <w:r>
        <w:rPr>
          <w:rFonts w:ascii="Arial Unicode MS" w:eastAsia="Arial Unicode MS" w:hint="eastAsia"/>
          <w:sz w:val="13"/>
        </w:rPr>
        <w:t>三    戸    町</w:t>
      </w:r>
      <w:r>
        <w:rPr>
          <w:sz w:val="12"/>
        </w:rPr>
        <w:t>44 2  </w:t>
      </w:r>
      <w:r>
        <w:rPr>
          <w:rFonts w:ascii="Arial Unicode MS" w:eastAsia="Arial Unicode MS" w:hint="eastAsia"/>
          <w:sz w:val="13"/>
        </w:rPr>
        <w:t>五     戸     町</w:t>
      </w:r>
    </w:p>
    <w:p>
      <w:pPr>
        <w:spacing w:line="164" w:lineRule="exact" w:before="0"/>
        <w:ind w:left="1076" w:right="0" w:firstLine="0"/>
        <w:jc w:val="both"/>
        <w:rPr>
          <w:rFonts w:ascii="Arial Unicode MS" w:eastAsia="Arial Unicode MS" w:hint="eastAsia"/>
          <w:sz w:val="13"/>
        </w:rPr>
      </w:pPr>
      <w:r>
        <w:rPr>
          <w:sz w:val="12"/>
        </w:rPr>
        <w:t>443   </w:t>
      </w:r>
      <w:r>
        <w:rPr>
          <w:rFonts w:ascii="Arial Unicode MS" w:eastAsia="Arial Unicode MS" w:hint="eastAsia"/>
          <w:sz w:val="13"/>
        </w:rPr>
        <w:t>田     子     町</w:t>
      </w:r>
    </w:p>
    <w:p>
      <w:pPr>
        <w:spacing w:line="166" w:lineRule="exact" w:before="0"/>
        <w:ind w:left="1076" w:right="0" w:firstLine="0"/>
        <w:jc w:val="both"/>
        <w:rPr>
          <w:rFonts w:ascii="Arial Unicode MS" w:eastAsia="Arial Unicode MS" w:hint="eastAsia"/>
          <w:sz w:val="13"/>
        </w:rPr>
      </w:pPr>
      <w:r>
        <w:rPr>
          <w:w w:val="105"/>
          <w:sz w:val="12"/>
        </w:rPr>
        <w:t>44 4  </w:t>
      </w:r>
      <w:r>
        <w:rPr>
          <w:rFonts w:ascii="Arial Unicode MS" w:eastAsia="Arial Unicode MS" w:hint="eastAsia"/>
          <w:w w:val="105"/>
          <w:sz w:val="13"/>
        </w:rPr>
        <w:t>名     川    町</w:t>
      </w:r>
    </w:p>
    <w:p>
      <w:pPr>
        <w:spacing w:line="166" w:lineRule="exact" w:before="0"/>
        <w:ind w:left="1076" w:right="0" w:firstLine="0"/>
        <w:jc w:val="both"/>
        <w:rPr>
          <w:rFonts w:ascii="Arial Unicode MS" w:eastAsia="Arial Unicode MS" w:hint="eastAsia"/>
          <w:sz w:val="13"/>
        </w:rPr>
      </w:pPr>
      <w:r>
        <w:rPr>
          <w:w w:val="110"/>
          <w:sz w:val="12"/>
        </w:rPr>
        <w:t>445  </w:t>
      </w:r>
      <w:r>
        <w:rPr>
          <w:rFonts w:ascii="Arial Unicode MS" w:eastAsia="Arial Unicode MS" w:hint="eastAsia"/>
          <w:spacing w:val="4"/>
          <w:w w:val="110"/>
          <w:sz w:val="13"/>
        </w:rPr>
        <w:t>南    部   町</w:t>
      </w:r>
    </w:p>
    <w:p>
      <w:pPr>
        <w:spacing w:line="160" w:lineRule="exact" w:before="0"/>
        <w:ind w:left="1076" w:right="0" w:firstLine="0"/>
        <w:jc w:val="both"/>
        <w:rPr>
          <w:rFonts w:ascii="Arial Unicode MS" w:eastAsia="Arial Unicode MS" w:hint="eastAsia"/>
          <w:sz w:val="13"/>
        </w:rPr>
      </w:pPr>
      <w:r>
        <w:rPr>
          <w:w w:val="110"/>
          <w:sz w:val="12"/>
        </w:rPr>
        <w:t>448  </w:t>
      </w:r>
      <w:r>
        <w:rPr>
          <w:rFonts w:ascii="Arial Unicode MS" w:eastAsia="Arial Unicode MS" w:hint="eastAsia"/>
          <w:spacing w:val="4"/>
          <w:w w:val="110"/>
          <w:sz w:val="13"/>
        </w:rPr>
        <w:t>陪    上   町</w:t>
      </w:r>
    </w:p>
    <w:p>
      <w:pPr>
        <w:spacing w:line="182" w:lineRule="exact" w:before="0"/>
        <w:ind w:left="1076" w:right="0" w:firstLine="0"/>
        <w:jc w:val="both"/>
        <w:rPr>
          <w:rFonts w:ascii="Arial Unicode MS" w:eastAsia="Arial Unicode MS" w:hint="eastAsia"/>
          <w:sz w:val="13"/>
        </w:rPr>
      </w:pPr>
      <w:r>
        <w:rPr>
          <w:w w:val="110"/>
          <w:sz w:val="12"/>
        </w:rPr>
        <w:t>447  </w:t>
      </w:r>
      <w:r>
        <w:rPr>
          <w:w w:val="110"/>
          <w:sz w:val="17"/>
        </w:rPr>
        <w:t>la    </w:t>
      </w:r>
      <w:r>
        <w:rPr>
          <w:rFonts w:ascii="Arial Unicode MS" w:eastAsia="Arial Unicode MS" w:hint="eastAsia"/>
          <w:w w:val="110"/>
          <w:sz w:val="13"/>
        </w:rPr>
        <w:t>地    村</w:t>
      </w:r>
    </w:p>
    <w:p>
      <w:pPr>
        <w:spacing w:line="158" w:lineRule="exact" w:before="0"/>
        <w:ind w:left="1076" w:right="0" w:firstLine="0"/>
        <w:jc w:val="both"/>
        <w:rPr>
          <w:rFonts w:ascii="Arial Unicode MS" w:eastAsia="Arial Unicode MS" w:hint="eastAsia"/>
          <w:sz w:val="12"/>
        </w:rPr>
      </w:pPr>
      <w:r>
        <w:rPr>
          <w:w w:val="110"/>
          <w:sz w:val="13"/>
        </w:rPr>
        <w:t>448  </w:t>
      </w:r>
      <w:r>
        <w:rPr>
          <w:rFonts w:ascii="Arial Unicode MS" w:eastAsia="Arial Unicode MS" w:hint="eastAsia"/>
          <w:spacing w:val="1"/>
          <w:w w:val="110"/>
          <w:sz w:val="12"/>
        </w:rPr>
        <w:t>南     郷    村</w:t>
      </w:r>
    </w:p>
    <w:p>
      <w:pPr>
        <w:pStyle w:val="BodyText"/>
        <w:spacing w:before="5"/>
        <w:ind w:left="1076"/>
        <w:jc w:val="both"/>
        <w:rPr>
          <w:rFonts w:ascii="Arial Unicode MS" w:eastAsia="Arial Unicode MS" w:hint="eastAsia"/>
        </w:rPr>
      </w:pPr>
      <w:r>
        <w:rPr>
          <w:w w:val="110"/>
        </w:rPr>
        <w:t>449   </w:t>
      </w:r>
      <w:r>
        <w:rPr>
          <w:rFonts w:ascii="Arial Unicode MS" w:eastAsia="Arial Unicode MS" w:hint="eastAsia"/>
          <w:w w:val="110"/>
        </w:rPr>
        <w:t>倉     石    村</w:t>
      </w:r>
    </w:p>
    <w:p>
      <w:pPr>
        <w:pStyle w:val="BodyText"/>
        <w:spacing w:line="160" w:lineRule="exact" w:before="5"/>
        <w:ind w:left="1076"/>
        <w:jc w:val="both"/>
        <w:rPr>
          <w:rFonts w:ascii="Arial Unicode MS" w:eastAsia="Arial Unicode MS" w:hint="eastAsia"/>
        </w:rPr>
      </w:pPr>
      <w:r>
        <w:rPr>
          <w:w w:val="110"/>
        </w:rPr>
        <w:t>450   </w:t>
      </w:r>
      <w:r>
        <w:rPr>
          <w:rFonts w:ascii="Arial Unicode MS" w:eastAsia="Arial Unicode MS" w:hint="eastAsia"/>
          <w:w w:val="110"/>
        </w:rPr>
        <w:t>新     郷    村</w:t>
      </w:r>
    </w:p>
    <w:p>
      <w:pPr>
        <w:pStyle w:val="BodyText"/>
        <w:spacing w:line="160" w:lineRule="exact"/>
        <w:ind w:left="1076"/>
        <w:jc w:val="both"/>
        <w:rPr>
          <w:rFonts w:ascii="Arial Unicode MS" w:eastAsia="Arial Unicode MS" w:hint="eastAsia"/>
        </w:rPr>
      </w:pPr>
      <w:r>
        <w:rPr>
          <w:w w:val="110"/>
        </w:rPr>
        <w:t>440  </w:t>
      </w:r>
      <w:r>
        <w:rPr>
          <w:rFonts w:ascii="Arial Unicode MS" w:eastAsia="Arial Unicode MS" w:hint="eastAsia"/>
          <w:spacing w:val="2"/>
          <w:w w:val="110"/>
        </w:rPr>
        <w:t>三  戸  郡  計</w:t>
      </w:r>
    </w:p>
    <w:p>
      <w:pPr>
        <w:spacing w:before="75"/>
        <w:ind w:left="-34" w:right="0" w:firstLine="0"/>
        <w:jc w:val="center"/>
        <w:rPr>
          <w:rFonts w:ascii="Arial Unicode MS" w:eastAsia="Arial Unicode MS" w:hint="eastAsia"/>
          <w:sz w:val="19"/>
        </w:rPr>
      </w:pPr>
      <w:r>
        <w:rPr/>
        <w:br w:type="column"/>
      </w:r>
      <w:r>
        <w:rPr>
          <w:rFonts w:ascii="Arial Unicode MS" w:eastAsia="Arial Unicode MS" w:hint="eastAsia"/>
          <w:spacing w:val="16"/>
          <w:w w:val="105"/>
          <w:sz w:val="20"/>
        </w:rPr>
        <w:t>参考</w:t>
      </w:r>
      <w:r>
        <w:rPr>
          <w:rFonts w:ascii="Arial" w:eastAsia="Arial"/>
          <w:w w:val="105"/>
          <w:sz w:val="18"/>
        </w:rPr>
        <w:t>2</w:t>
      </w:r>
      <w:r>
        <w:rPr>
          <w:rFonts w:ascii="Arial" w:eastAsia="Arial"/>
          <w:spacing w:val="24"/>
          <w:w w:val="105"/>
          <w:sz w:val="18"/>
        </w:rPr>
        <w:t>  </w:t>
      </w:r>
      <w:r>
        <w:rPr>
          <w:rFonts w:ascii="Arial Unicode MS" w:eastAsia="Arial Unicode MS" w:hint="eastAsia"/>
          <w:spacing w:val="4"/>
          <w:w w:val="105"/>
          <w:sz w:val="19"/>
        </w:rPr>
        <w:t>男女  年齢</w:t>
      </w:r>
      <w:r>
        <w:rPr>
          <w:rFonts w:ascii="Arial Unicode MS" w:eastAsia="Arial Unicode MS" w:hint="eastAsia"/>
          <w:w w:val="105"/>
          <w:sz w:val="19"/>
        </w:rPr>
        <w:t>（各歳）</w:t>
      </w:r>
      <w:r>
        <w:rPr>
          <w:rFonts w:ascii="Arial Unicode MS" w:eastAsia="Arial Unicode MS" w:hint="eastAsia"/>
          <w:spacing w:val="-2"/>
          <w:w w:val="105"/>
          <w:sz w:val="19"/>
        </w:rPr>
        <w:t>別推</w:t>
      </w:r>
      <w:r>
        <w:rPr>
          <w:rFonts w:ascii="Arial Unicode MS" w:eastAsia="Arial Unicode MS" w:hint="eastAsia"/>
          <w:spacing w:val="-196"/>
          <w:w w:val="105"/>
          <w:sz w:val="19"/>
        </w:rPr>
        <w:t>計</w:t>
      </w:r>
      <w:r>
        <w:rPr>
          <w:rFonts w:ascii="Arial Unicode MS" w:eastAsia="Arial Unicode MS" w:hint="eastAsia"/>
          <w:spacing w:val="-7"/>
          <w:w w:val="105"/>
          <w:sz w:val="19"/>
        </w:rPr>
        <w:t>人口</w:t>
      </w:r>
    </w:p>
    <w:p>
      <w:pPr>
        <w:tabs>
          <w:tab w:pos="790" w:val="left" w:leader="none"/>
          <w:tab w:pos="1144" w:val="left" w:leader="none"/>
          <w:tab w:pos="1436" w:val="left" w:leader="none"/>
          <w:tab w:pos="1786" w:val="left" w:leader="none"/>
          <w:tab w:pos="2078" w:val="left" w:leader="none"/>
          <w:tab w:pos="2428" w:val="left" w:leader="none"/>
          <w:tab w:pos="2721" w:val="left" w:leader="none"/>
          <w:tab w:pos="3078" w:val="left" w:leader="none"/>
        </w:tabs>
        <w:spacing w:line="242" w:lineRule="exact" w:before="119"/>
        <w:ind w:left="84" w:right="0" w:firstLine="0"/>
        <w:jc w:val="center"/>
        <w:rPr>
          <w:rFonts w:ascii="Arial" w:eastAsia="Arial"/>
          <w:sz w:val="23"/>
        </w:rPr>
      </w:pPr>
      <w:r>
        <w:rPr/>
        <w:pict>
          <v:shape style="position:absolute;margin-left:411.921478pt;margin-top:-2.056617pt;width:19.8pt;height:9.550pt;mso-position-horizontal-relative:page;mso-position-vertical-relative:paragraph;z-index:662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月</w:t>
                  </w:r>
                </w:p>
                <w:p>
                  <w:pPr>
                    <w:spacing w:before="82"/>
                    <w:ind w:left="43"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408.201324pt;margin-top:12.844383pt;width:5.35pt;height:8.0500pt;mso-position-horizontal-relative:page;mso-position-vertical-relative:paragraph;z-index:6632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350.211334pt;margin-top:-18.983116pt;width:31.1pt;height:31.05pt;mso-position-horizontal-relative:page;mso-position-vertical-relative:paragraph;z-index:664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339.913147pt;margin-top:12.503484pt;width:7.4pt;height:422.6pt;mso-position-horizontal-relative:page;mso-position-vertical-relative:paragraph;z-index:66496"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position w:val="3"/>
                      <w:sz w:val="13"/>
                    </w:rPr>
                    <w:t>6</w:t>
                  </w:r>
                  <w:r>
                    <w:rPr>
                      <w:rFonts w:ascii="Arial Unicode MS"/>
                      <w:position w:val="3"/>
                      <w:sz w:val="13"/>
                    </w:rPr>
                    <w:t>  </w:t>
                  </w:r>
                  <w:r>
                    <w:rPr>
                      <w:rFonts w:ascii="Arial Unicode MS"/>
                      <w:spacing w:val="-58"/>
                      <w:w w:val="100"/>
                      <w:sz w:val="13"/>
                    </w:rPr>
                    <w:t>6</w:t>
                  </w:r>
                  <w:r>
                    <w:rPr>
                      <w:rFonts w:ascii="Arial Unicode MS"/>
                      <w:spacing w:val="-78"/>
                      <w:w w:val="100"/>
                      <w:sz w:val="13"/>
                    </w:rPr>
                    <w:t>2</w:t>
                  </w:r>
                  <w:r>
                    <w:rPr>
                      <w:rFonts w:ascii="Arial Unicode MS"/>
                      <w:spacing w:val="-112"/>
                      <w:w w:val="100"/>
                      <w:position w:val="3"/>
                      <w:sz w:val="13"/>
                    </w:rPr>
                    <w:t>2</w:t>
                  </w:r>
                  <w:r>
                    <w:rPr>
                      <w:rFonts w:ascii="Arial Unicode MS"/>
                      <w:w w:val="100"/>
                      <w:sz w:val="13"/>
                    </w:rPr>
                    <w:t>3</w:t>
                  </w:r>
                  <w:r>
                    <w:rPr>
                      <w:rFonts w:ascii="Arial Unicode MS"/>
                      <w:sz w:val="13"/>
                    </w:rPr>
                    <w:t>  </w:t>
                  </w:r>
                  <w:r>
                    <w:rPr>
                      <w:rFonts w:ascii="Arial Unicode MS"/>
                      <w:spacing w:val="-59"/>
                      <w:w w:val="100"/>
                      <w:sz w:val="13"/>
                    </w:rPr>
                    <w:t>4</w:t>
                  </w:r>
                  <w:r>
                    <w:rPr>
                      <w:rFonts w:ascii="Arial Unicode MS"/>
                      <w:spacing w:val="-44"/>
                      <w:w w:val="100"/>
                      <w:sz w:val="13"/>
                    </w:rPr>
                    <w:t>3</w:t>
                  </w:r>
                  <w:r>
                    <w:rPr>
                      <w:rFonts w:ascii="Arial Unicode MS"/>
                      <w:spacing w:val="-58"/>
                      <w:w w:val="100"/>
                      <w:sz w:val="13"/>
                    </w:rPr>
                    <w:t>03</w:t>
                  </w:r>
                  <w:r>
                    <w:rPr>
                      <w:rFonts w:ascii="Arial Unicode MS"/>
                      <w:spacing w:val="-109"/>
                      <w:w w:val="100"/>
                      <w:sz w:val="13"/>
                    </w:rPr>
                    <w:t>8</w:t>
                  </w:r>
                  <w:r>
                    <w:rPr>
                      <w:rFonts w:ascii="Arial Unicode MS"/>
                      <w:spacing w:val="-59"/>
                      <w:w w:val="100"/>
                      <w:sz w:val="13"/>
                    </w:rPr>
                    <w:t>2</w:t>
                  </w:r>
                  <w:r>
                    <w:rPr>
                      <w:rFonts w:ascii="Arial Unicode MS"/>
                      <w:spacing w:val="-44"/>
                      <w:w w:val="100"/>
                      <w:sz w:val="13"/>
                    </w:rPr>
                    <w:t>8</w:t>
                  </w:r>
                  <w:r>
                    <w:rPr>
                      <w:rFonts w:ascii="Arial Unicode MS"/>
                      <w:spacing w:val="-59"/>
                      <w:w w:val="100"/>
                      <w:sz w:val="13"/>
                    </w:rPr>
                    <w:t>4</w:t>
                  </w:r>
                  <w:r>
                    <w:rPr>
                      <w:rFonts w:ascii="Arial Unicode MS"/>
                      <w:spacing w:val="-78"/>
                      <w:w w:val="100"/>
                      <w:sz w:val="13"/>
                    </w:rPr>
                    <w:t>6</w:t>
                  </w:r>
                  <w:r>
                    <w:rPr>
                      <w:rFonts w:ascii="Arial Unicode MS"/>
                      <w:w w:val="100"/>
                      <w:position w:val="3"/>
                      <w:sz w:val="13"/>
                    </w:rPr>
                    <w:t>2</w:t>
                  </w:r>
                  <w:r>
                    <w:rPr>
                      <w:rFonts w:ascii="Arial Unicode MS"/>
                      <w:position w:val="3"/>
                      <w:sz w:val="13"/>
                    </w:rPr>
                    <w:t>  </w:t>
                  </w:r>
                  <w:r>
                    <w:rPr>
                      <w:rFonts w:ascii="Arial Unicode MS"/>
                      <w:spacing w:val="-58"/>
                      <w:w w:val="100"/>
                      <w:sz w:val="13"/>
                    </w:rPr>
                    <w:t>62</w:t>
                  </w:r>
                  <w:r>
                    <w:rPr>
                      <w:rFonts w:ascii="Arial Unicode MS"/>
                      <w:spacing w:val="-110"/>
                      <w:w w:val="100"/>
                      <w:sz w:val="13"/>
                    </w:rPr>
                    <w:t>2</w:t>
                  </w:r>
                  <w:r>
                    <w:rPr>
                      <w:rFonts w:ascii="Arial Unicode MS"/>
                      <w:spacing w:val="-58"/>
                      <w:w w:val="100"/>
                      <w:sz w:val="13"/>
                    </w:rPr>
                    <w:t>9</w:t>
                  </w:r>
                  <w:r>
                    <w:rPr>
                      <w:rFonts w:ascii="Arial Unicode MS"/>
                      <w:spacing w:val="-81"/>
                      <w:w w:val="100"/>
                      <w:sz w:val="13"/>
                    </w:rPr>
                    <w:t>2</w:t>
                  </w:r>
                  <w:r>
                    <w:rPr>
                      <w:rFonts w:ascii="Arial Unicode MS"/>
                      <w:w w:val="100"/>
                      <w:position w:val="3"/>
                      <w:sz w:val="13"/>
                    </w:rPr>
                    <w:t>3</w:t>
                  </w:r>
                  <w:r>
                    <w:rPr>
                      <w:rFonts w:ascii="Arial Unicode MS"/>
                      <w:position w:val="3"/>
                      <w:sz w:val="13"/>
                    </w:rPr>
                    <w:t> </w:t>
                  </w:r>
                  <w:r>
                    <w:rPr>
                      <w:rFonts w:ascii="Arial Unicode MS"/>
                      <w:w w:val="100"/>
                      <w:position w:val="3"/>
                      <w:sz w:val="13"/>
                    </w:rPr>
                    <w:t>3</w:t>
                  </w:r>
                  <w:r>
                    <w:rPr>
                      <w:rFonts w:ascii="Arial Unicode MS"/>
                      <w:position w:val="3"/>
                      <w:sz w:val="13"/>
                    </w:rPr>
                    <w:t> </w:t>
                  </w:r>
                  <w:r>
                    <w:rPr>
                      <w:rFonts w:ascii="Arial Unicode MS"/>
                      <w:w w:val="100"/>
                      <w:position w:val="3"/>
                      <w:sz w:val="13"/>
                    </w:rPr>
                    <w:t>5</w:t>
                  </w:r>
                  <w:r>
                    <w:rPr>
                      <w:rFonts w:ascii="Arial Unicode MS"/>
                      <w:position w:val="3"/>
                      <w:sz w:val="13"/>
                    </w:rPr>
                    <w:t>  </w:t>
                  </w:r>
                  <w:r>
                    <w:rPr>
                      <w:rFonts w:ascii="Arial Unicode MS"/>
                      <w:spacing w:val="-58"/>
                      <w:w w:val="100"/>
                      <w:sz w:val="13"/>
                    </w:rPr>
                    <w:t>6</w:t>
                  </w:r>
                  <w:r>
                    <w:rPr>
                      <w:rFonts w:ascii="Arial Unicode MS"/>
                      <w:spacing w:val="-40"/>
                      <w:w w:val="100"/>
                      <w:sz w:val="13"/>
                    </w:rPr>
                    <w:t>2</w:t>
                  </w:r>
                  <w:r>
                    <w:rPr>
                      <w:rFonts w:ascii="Arial Unicode MS"/>
                      <w:spacing w:val="-58"/>
                      <w:w w:val="100"/>
                      <w:sz w:val="13"/>
                    </w:rPr>
                    <w:t>0</w:t>
                  </w:r>
                  <w:r>
                    <w:rPr>
                      <w:rFonts w:ascii="Arial Unicode MS"/>
                      <w:spacing w:val="-35"/>
                      <w:w w:val="100"/>
                      <w:sz w:val="13"/>
                    </w:rPr>
                    <w:t>3</w:t>
                  </w:r>
                  <w:r>
                    <w:rPr>
                      <w:rFonts w:ascii="Arial Unicode MS"/>
                      <w:spacing w:val="-58"/>
                      <w:w w:val="100"/>
                      <w:sz w:val="13"/>
                    </w:rPr>
                    <w:t>4</w:t>
                  </w:r>
                  <w:r>
                    <w:rPr>
                      <w:rFonts w:ascii="Arial Unicode MS"/>
                      <w:spacing w:val="-88"/>
                      <w:w w:val="100"/>
                      <w:sz w:val="13"/>
                    </w:rPr>
                    <w:t>2</w:t>
                  </w:r>
                  <w:r>
                    <w:rPr>
                      <w:rFonts w:ascii="Arial Unicode MS"/>
                      <w:w w:val="100"/>
                      <w:position w:val="3"/>
                      <w:sz w:val="13"/>
                    </w:rPr>
                    <w:t>6</w:t>
                  </w:r>
                  <w:r>
                    <w:rPr>
                      <w:rFonts w:ascii="Arial Unicode MS"/>
                      <w:position w:val="3"/>
                      <w:sz w:val="13"/>
                    </w:rPr>
                    <w:t> </w:t>
                  </w:r>
                  <w:r>
                    <w:rPr>
                      <w:rFonts w:ascii="Arial Unicode MS"/>
                      <w:w w:val="100"/>
                      <w:position w:val="3"/>
                      <w:sz w:val="13"/>
                    </w:rPr>
                    <w:t>3</w:t>
                  </w:r>
                  <w:r>
                    <w:rPr>
                      <w:rFonts w:ascii="Arial Unicode MS"/>
                      <w:position w:val="3"/>
                      <w:sz w:val="13"/>
                    </w:rPr>
                    <w:t>  </w:t>
                  </w:r>
                  <w:r>
                    <w:rPr>
                      <w:rFonts w:ascii="Arial Unicode MS"/>
                      <w:spacing w:val="-59"/>
                      <w:w w:val="100"/>
                      <w:sz w:val="13"/>
                    </w:rPr>
                    <w:t>2</w:t>
                  </w:r>
                  <w:r>
                    <w:rPr>
                      <w:rFonts w:ascii="Arial Unicode MS"/>
                      <w:spacing w:val="-58"/>
                      <w:w w:val="100"/>
                      <w:sz w:val="13"/>
                    </w:rPr>
                    <w:t>0</w:t>
                  </w:r>
                  <w:r>
                    <w:rPr>
                      <w:rFonts w:ascii="Arial Unicode MS"/>
                      <w:spacing w:val="-112"/>
                      <w:w w:val="100"/>
                      <w:sz w:val="13"/>
                    </w:rPr>
                    <w:t>2</w:t>
                  </w:r>
                  <w:r>
                    <w:rPr>
                      <w:rFonts w:ascii="Arial Unicode MS"/>
                      <w:spacing w:val="-58"/>
                      <w:w w:val="100"/>
                      <w:sz w:val="13"/>
                    </w:rPr>
                    <w:t>6</w:t>
                  </w:r>
                  <w:r>
                    <w:rPr>
                      <w:rFonts w:ascii="Arial Unicode MS"/>
                      <w:spacing w:val="-45"/>
                      <w:w w:val="100"/>
                      <w:sz w:val="13"/>
                    </w:rPr>
                    <w:t>9</w:t>
                  </w:r>
                  <w:r>
                    <w:rPr>
                      <w:rFonts w:ascii="Arial Unicode MS"/>
                      <w:spacing w:val="-58"/>
                      <w:w w:val="100"/>
                      <w:sz w:val="13"/>
                    </w:rPr>
                    <w:t>3</w:t>
                  </w:r>
                  <w:r>
                    <w:rPr>
                      <w:rFonts w:ascii="Arial Unicode MS"/>
                      <w:spacing w:val="-45"/>
                      <w:w w:val="100"/>
                      <w:sz w:val="13"/>
                    </w:rPr>
                    <w:t>0</w:t>
                  </w:r>
                  <w:r>
                    <w:rPr>
                      <w:rFonts w:ascii="Arial Unicode MS"/>
                      <w:spacing w:val="-58"/>
                      <w:w w:val="100"/>
                      <w:sz w:val="13"/>
                    </w:rPr>
                    <w:t>5</w:t>
                  </w:r>
                  <w:r>
                    <w:rPr>
                      <w:rFonts w:ascii="Arial Unicode MS"/>
                      <w:spacing w:val="-35"/>
                      <w:w w:val="100"/>
                      <w:sz w:val="13"/>
                    </w:rPr>
                    <w:t>5</w:t>
                  </w:r>
                  <w:r>
                    <w:rPr>
                      <w:rFonts w:ascii="Arial Unicode MS"/>
                      <w:spacing w:val="-58"/>
                      <w:w w:val="100"/>
                      <w:sz w:val="13"/>
                    </w:rPr>
                    <w:t>9</w:t>
                  </w:r>
                  <w:r>
                    <w:rPr>
                      <w:rFonts w:ascii="Arial Unicode MS"/>
                      <w:spacing w:val="-38"/>
                      <w:w w:val="100"/>
                      <w:sz w:val="13"/>
                    </w:rPr>
                    <w:t>2</w:t>
                  </w:r>
                  <w:r>
                    <w:rPr>
                      <w:rFonts w:ascii="Arial Unicode MS"/>
                      <w:spacing w:val="-58"/>
                      <w:w w:val="100"/>
                      <w:sz w:val="13"/>
                    </w:rPr>
                    <w:t>6</w:t>
                  </w:r>
                  <w:r>
                    <w:rPr>
                      <w:rFonts w:ascii="Arial Unicode MS"/>
                      <w:spacing w:val="-45"/>
                      <w:w w:val="100"/>
                      <w:sz w:val="13"/>
                    </w:rPr>
                    <w:t>2</w:t>
                  </w:r>
                  <w:r>
                    <w:rPr>
                      <w:rFonts w:ascii="Arial Unicode MS"/>
                      <w:spacing w:val="-58"/>
                      <w:w w:val="100"/>
                      <w:sz w:val="13"/>
                    </w:rPr>
                    <w:t>4</w:t>
                  </w:r>
                  <w:r>
                    <w:rPr>
                      <w:rFonts w:ascii="Arial Unicode MS"/>
                      <w:spacing w:val="-40"/>
                      <w:w w:val="100"/>
                      <w:sz w:val="13"/>
                    </w:rPr>
                    <w:t>2</w:t>
                  </w:r>
                  <w:r>
                    <w:rPr>
                      <w:rFonts w:ascii="Arial Unicode MS"/>
                      <w:spacing w:val="-58"/>
                      <w:w w:val="100"/>
                      <w:sz w:val="13"/>
                    </w:rPr>
                    <w:t>0</w:t>
                  </w:r>
                  <w:r>
                    <w:rPr>
                      <w:rFonts w:ascii="Arial Unicode MS"/>
                      <w:spacing w:val="-43"/>
                      <w:w w:val="100"/>
                      <w:sz w:val="13"/>
                    </w:rPr>
                    <w:t>3</w:t>
                  </w:r>
                  <w:r>
                    <w:rPr>
                      <w:rFonts w:ascii="Arial Unicode MS"/>
                      <w:spacing w:val="-58"/>
                      <w:w w:val="100"/>
                      <w:sz w:val="13"/>
                    </w:rPr>
                    <w:t>3</w:t>
                  </w:r>
                  <w:r>
                    <w:rPr>
                      <w:rFonts w:ascii="Arial Unicode MS"/>
                      <w:spacing w:val="-47"/>
                      <w:w w:val="100"/>
                      <w:sz w:val="13"/>
                    </w:rPr>
                    <w:t>2</w:t>
                  </w:r>
                  <w:r>
                    <w:rPr>
                      <w:rFonts w:ascii="Arial Unicode MS"/>
                      <w:spacing w:val="-58"/>
                      <w:w w:val="100"/>
                      <w:sz w:val="13"/>
                    </w:rPr>
                    <w:t>6</w:t>
                  </w:r>
                  <w:r>
                    <w:rPr>
                      <w:rFonts w:ascii="Arial Unicode MS"/>
                      <w:spacing w:val="-81"/>
                      <w:w w:val="100"/>
                      <w:sz w:val="13"/>
                    </w:rPr>
                    <w:t>8</w:t>
                  </w:r>
                  <w:r>
                    <w:rPr>
                      <w:rFonts w:ascii="Arial Unicode MS"/>
                      <w:spacing w:val="-108"/>
                      <w:w w:val="100"/>
                      <w:position w:val="3"/>
                      <w:sz w:val="13"/>
                    </w:rPr>
                    <w:t>5</w:t>
                  </w:r>
                  <w:r>
                    <w:rPr>
                      <w:rFonts w:ascii="Arial Unicode MS"/>
                      <w:w w:val="100"/>
                      <w:sz w:val="13"/>
                    </w:rPr>
                    <w:t>3</w:t>
                  </w:r>
                  <w:r>
                    <w:rPr>
                      <w:rFonts w:ascii="Arial Unicode MS"/>
                      <w:sz w:val="13"/>
                    </w:rPr>
                    <w:t>  </w:t>
                  </w:r>
                  <w:r>
                    <w:rPr>
                      <w:rFonts w:ascii="Arial Unicode MS"/>
                      <w:spacing w:val="-58"/>
                      <w:w w:val="100"/>
                      <w:sz w:val="13"/>
                    </w:rPr>
                    <w:t>2</w:t>
                  </w:r>
                  <w:r>
                    <w:rPr>
                      <w:rFonts w:ascii="Arial Unicode MS"/>
                      <w:spacing w:val="-88"/>
                      <w:w w:val="100"/>
                      <w:sz w:val="13"/>
                    </w:rPr>
                    <w:t>2</w:t>
                  </w:r>
                  <w:r>
                    <w:rPr>
                      <w:rFonts w:ascii="Arial Unicode MS"/>
                      <w:w w:val="100"/>
                      <w:position w:val="3"/>
                      <w:sz w:val="13"/>
                    </w:rPr>
                    <w:t>6</w:t>
                  </w:r>
                  <w:r>
                    <w:rPr>
                      <w:rFonts w:ascii="Arial Unicode MS"/>
                      <w:position w:val="3"/>
                      <w:sz w:val="13"/>
                    </w:rPr>
                    <w:t> </w:t>
                  </w:r>
                  <w:r>
                    <w:rPr>
                      <w:rFonts w:ascii="Arial Unicode MS"/>
                      <w:w w:val="100"/>
                      <w:position w:val="3"/>
                      <w:sz w:val="13"/>
                    </w:rPr>
                    <w:t>3</w:t>
                  </w:r>
                  <w:r>
                    <w:rPr>
                      <w:rFonts w:ascii="Arial Unicode MS"/>
                      <w:position w:val="3"/>
                      <w:sz w:val="13"/>
                    </w:rPr>
                    <w:t>  </w:t>
                  </w:r>
                  <w:r>
                    <w:rPr>
                      <w:rFonts w:ascii="Arial Unicode MS"/>
                      <w:spacing w:val="-59"/>
                      <w:w w:val="100"/>
                      <w:sz w:val="13"/>
                    </w:rPr>
                    <w:t>6</w:t>
                  </w:r>
                  <w:r>
                    <w:rPr>
                      <w:rFonts w:ascii="Arial Unicode MS"/>
                      <w:spacing w:val="-45"/>
                      <w:w w:val="100"/>
                      <w:sz w:val="13"/>
                    </w:rPr>
                    <w:t>5</w:t>
                  </w:r>
                  <w:r>
                    <w:rPr>
                      <w:rFonts w:ascii="Arial Unicode MS"/>
                      <w:spacing w:val="-58"/>
                      <w:w w:val="100"/>
                      <w:sz w:val="13"/>
                    </w:rPr>
                    <w:t>5</w:t>
                  </w:r>
                  <w:r>
                    <w:rPr>
                      <w:rFonts w:ascii="Arial Unicode MS"/>
                      <w:spacing w:val="-33"/>
                      <w:w w:val="100"/>
                      <w:sz w:val="13"/>
                    </w:rPr>
                    <w:t>7</w:t>
                  </w:r>
                  <w:r>
                    <w:rPr>
                      <w:rFonts w:ascii="Arial Unicode MS"/>
                      <w:spacing w:val="-58"/>
                      <w:w w:val="100"/>
                      <w:sz w:val="13"/>
                    </w:rPr>
                    <w:t>9</w:t>
                  </w:r>
                  <w:r>
                    <w:rPr>
                      <w:rFonts w:ascii="Arial Unicode MS"/>
                      <w:spacing w:val="-48"/>
                      <w:w w:val="100"/>
                      <w:sz w:val="13"/>
                    </w:rPr>
                    <w:t>4</w:t>
                  </w:r>
                  <w:r>
                    <w:rPr>
                      <w:rFonts w:ascii="Arial Unicode MS"/>
                      <w:spacing w:val="-59"/>
                      <w:w w:val="100"/>
                      <w:sz w:val="13"/>
                    </w:rPr>
                    <w:t>4</w:t>
                  </w:r>
                  <w:r>
                    <w:rPr>
                      <w:rFonts w:ascii="Arial Unicode MS"/>
                      <w:spacing w:val="-37"/>
                      <w:w w:val="100"/>
                      <w:sz w:val="13"/>
                    </w:rPr>
                    <w:t>0</w:t>
                  </w:r>
                  <w:r>
                    <w:rPr>
                      <w:rFonts w:ascii="Arial Unicode MS"/>
                      <w:spacing w:val="-58"/>
                      <w:w w:val="100"/>
                      <w:sz w:val="13"/>
                    </w:rPr>
                    <w:t>6</w:t>
                  </w:r>
                  <w:r>
                    <w:rPr>
                      <w:rFonts w:ascii="Arial Unicode MS"/>
                      <w:spacing w:val="-36"/>
                      <w:w w:val="100"/>
                      <w:sz w:val="13"/>
                    </w:rPr>
                    <w:t>0</w:t>
                  </w:r>
                  <w:r>
                    <w:rPr>
                      <w:rFonts w:ascii="Arial Unicode MS"/>
                      <w:spacing w:val="-59"/>
                      <w:w w:val="100"/>
                      <w:sz w:val="13"/>
                    </w:rPr>
                    <w:t>2</w:t>
                  </w:r>
                  <w:r>
                    <w:rPr>
                      <w:rFonts w:ascii="Arial Unicode MS"/>
                      <w:spacing w:val="-41"/>
                      <w:w w:val="100"/>
                      <w:sz w:val="13"/>
                    </w:rPr>
                    <w:t>3</w:t>
                  </w:r>
                  <w:r>
                    <w:rPr>
                      <w:rFonts w:ascii="Arial Unicode MS"/>
                      <w:spacing w:val="-58"/>
                      <w:w w:val="100"/>
                      <w:sz w:val="13"/>
                    </w:rPr>
                    <w:t>3</w:t>
                  </w:r>
                  <w:r>
                    <w:rPr>
                      <w:rFonts w:ascii="Arial Unicode MS"/>
                      <w:spacing w:val="-71"/>
                      <w:w w:val="100"/>
                      <w:sz w:val="13"/>
                    </w:rPr>
                    <w:t>4</w:t>
                  </w:r>
                  <w:r>
                    <w:rPr>
                      <w:rFonts w:ascii="Arial Unicode MS"/>
                      <w:spacing w:val="-106"/>
                      <w:w w:val="100"/>
                      <w:position w:val="3"/>
                      <w:sz w:val="13"/>
                    </w:rPr>
                    <w:t>,</w:t>
                  </w:r>
                  <w:r>
                    <w:rPr>
                      <w:rFonts w:ascii="Arial Unicode MS"/>
                      <w:spacing w:val="-58"/>
                      <w:w w:val="100"/>
                      <w:sz w:val="13"/>
                    </w:rPr>
                    <w:t>6</w:t>
                  </w:r>
                  <w:r>
                    <w:rPr>
                      <w:rFonts w:ascii="Arial Unicode MS"/>
                      <w:w w:val="100"/>
                      <w:sz w:val="13"/>
                    </w:rPr>
                    <w:t>2</w:t>
                  </w:r>
                  <w:r>
                    <w:rPr>
                      <w:rFonts w:ascii="Arial Unicode MS"/>
                      <w:sz w:val="13"/>
                    </w:rPr>
                    <w:t>   </w:t>
                  </w:r>
                  <w:r>
                    <w:rPr>
                      <w:rFonts w:ascii="Arial Unicode MS"/>
                      <w:spacing w:val="-57"/>
                      <w:w w:val="100"/>
                      <w:sz w:val="13"/>
                    </w:rPr>
                    <w:t>5</w:t>
                  </w:r>
                  <w:r>
                    <w:rPr>
                      <w:rFonts w:ascii="Arial Unicode MS"/>
                      <w:spacing w:val="-37"/>
                      <w:w w:val="100"/>
                      <w:sz w:val="13"/>
                    </w:rPr>
                    <w:t>9</w:t>
                  </w:r>
                  <w:r>
                    <w:rPr>
                      <w:rFonts w:ascii="Arial Unicode MS"/>
                      <w:spacing w:val="-58"/>
                      <w:w w:val="100"/>
                      <w:sz w:val="13"/>
                    </w:rPr>
                    <w:t>3</w:t>
                  </w:r>
                  <w:r>
                    <w:rPr>
                      <w:rFonts w:ascii="Arial Unicode MS"/>
                      <w:spacing w:val="-86"/>
                      <w:w w:val="100"/>
                      <w:sz w:val="13"/>
                    </w:rPr>
                    <w:t>6</w:t>
                  </w:r>
                  <w:r>
                    <w:rPr>
                      <w:rFonts w:ascii="Arial Unicode MS"/>
                      <w:w w:val="100"/>
                      <w:position w:val="3"/>
                      <w:sz w:val="13"/>
                    </w:rPr>
                    <w:t>6</w:t>
                  </w:r>
                  <w:r>
                    <w:rPr>
                      <w:rFonts w:ascii="Arial Unicode MS"/>
                      <w:position w:val="3"/>
                      <w:sz w:val="13"/>
                    </w:rPr>
                    <w:t> </w:t>
                  </w:r>
                  <w:r>
                    <w:rPr>
                      <w:rFonts w:ascii="Arial Unicode MS"/>
                      <w:w w:val="100"/>
                      <w:position w:val="3"/>
                      <w:sz w:val="13"/>
                    </w:rPr>
                    <w:t>6</w:t>
                  </w:r>
                  <w:r>
                    <w:rPr>
                      <w:rFonts w:ascii="Arial Unicode MS"/>
                      <w:position w:val="3"/>
                      <w:sz w:val="13"/>
                    </w:rPr>
                    <w:t>  </w:t>
                  </w:r>
                  <w:r>
                    <w:rPr>
                      <w:rFonts w:ascii="Arial Unicode MS"/>
                      <w:spacing w:val="-58"/>
                      <w:w w:val="100"/>
                      <w:sz w:val="13"/>
                    </w:rPr>
                    <w:t>3</w:t>
                  </w:r>
                  <w:r>
                    <w:rPr>
                      <w:rFonts w:ascii="Arial Unicode MS"/>
                      <w:spacing w:val="-81"/>
                      <w:w w:val="100"/>
                      <w:sz w:val="13"/>
                    </w:rPr>
                    <w:t>2</w:t>
                  </w:r>
                  <w:r>
                    <w:rPr>
                      <w:rFonts w:ascii="Arial Unicode MS"/>
                      <w:w w:val="100"/>
                      <w:position w:val="3"/>
                      <w:sz w:val="13"/>
                    </w:rPr>
                    <w:t>4</w:t>
                  </w:r>
                  <w:r>
                    <w:rPr>
                      <w:rFonts w:ascii="Arial Unicode MS"/>
                      <w:position w:val="3"/>
                      <w:sz w:val="13"/>
                    </w:rPr>
                    <w:t>  </w:t>
                  </w:r>
                  <w:r>
                    <w:rPr>
                      <w:rFonts w:ascii="Arial Unicode MS"/>
                      <w:spacing w:val="-58"/>
                      <w:w w:val="100"/>
                      <w:sz w:val="13"/>
                    </w:rPr>
                    <w:t>3</w:t>
                  </w:r>
                  <w:r>
                    <w:rPr>
                      <w:rFonts w:ascii="Arial Unicode MS"/>
                      <w:spacing w:val="-79"/>
                      <w:w w:val="100"/>
                      <w:sz w:val="13"/>
                    </w:rPr>
                    <w:t>2</w:t>
                  </w:r>
                  <w:r>
                    <w:rPr>
                      <w:rFonts w:ascii="Arial Unicode MS"/>
                      <w:spacing w:val="-111"/>
                      <w:w w:val="100"/>
                      <w:position w:val="3"/>
                      <w:sz w:val="13"/>
                    </w:rPr>
                    <w:t>8</w:t>
                  </w:r>
                  <w:r>
                    <w:rPr>
                      <w:rFonts w:ascii="Arial Unicode MS"/>
                      <w:w w:val="100"/>
                      <w:sz w:val="13"/>
                    </w:rPr>
                    <w:t>3</w:t>
                  </w:r>
                  <w:r>
                    <w:rPr>
                      <w:rFonts w:ascii="Arial Unicode MS"/>
                      <w:sz w:val="13"/>
                    </w:rPr>
                    <w:t> </w:t>
                  </w:r>
                  <w:r>
                    <w:rPr>
                      <w:rFonts w:ascii="Arial Unicode MS"/>
                      <w:spacing w:val="-60"/>
                      <w:w w:val="100"/>
                      <w:sz w:val="13"/>
                    </w:rPr>
                    <w:t>4</w:t>
                  </w:r>
                  <w:r>
                    <w:rPr>
                      <w:rFonts w:ascii="Arial Unicode MS"/>
                      <w:spacing w:val="-35"/>
                      <w:w w:val="100"/>
                      <w:sz w:val="13"/>
                    </w:rPr>
                    <w:t>5</w:t>
                  </w:r>
                  <w:r>
                    <w:rPr>
                      <w:rFonts w:ascii="Arial Unicode MS"/>
                      <w:spacing w:val="-58"/>
                      <w:w w:val="100"/>
                      <w:sz w:val="13"/>
                    </w:rPr>
                    <w:t>9</w:t>
                  </w:r>
                  <w:r>
                    <w:rPr>
                      <w:rFonts w:ascii="Arial Unicode MS"/>
                      <w:spacing w:val="-100"/>
                      <w:w w:val="100"/>
                      <w:sz w:val="13"/>
                    </w:rPr>
                    <w:t>2</w:t>
                  </w:r>
                  <w:r>
                    <w:rPr>
                      <w:rFonts w:ascii="Arial Unicode MS"/>
                      <w:w w:val="100"/>
                      <w:position w:val="3"/>
                      <w:sz w:val="13"/>
                    </w:rPr>
                    <w:t>/</w:t>
                  </w:r>
                </w:p>
              </w:txbxContent>
            </v:textbox>
            <w10:wrap type="none"/>
          </v:shape>
        </w:pict>
      </w:r>
      <w:r>
        <w:rPr>
          <w:rFonts w:ascii="Arial Unicode MS" w:eastAsia="Arial Unicode MS" w:hint="eastAsia"/>
          <w:sz w:val="14"/>
        </w:rPr>
        <w:t>"</w:t>
      </w:r>
      <w:r>
        <w:rPr>
          <w:rFonts w:ascii="Arial Unicode MS" w:eastAsia="Arial Unicode MS" w:hint="eastAsia"/>
          <w:spacing w:val="19"/>
          <w:sz w:val="14"/>
        </w:rPr>
        <w:t> </w:t>
      </w:r>
      <w:r>
        <w:rPr>
          <w:rFonts w:ascii="Arial Unicode MS" w:eastAsia="Arial Unicode MS" w:hint="eastAsia"/>
          <w:sz w:val="14"/>
        </w:rPr>
        <w:t>哉   </w:t>
      </w:r>
      <w:r>
        <w:rPr>
          <w:rFonts w:ascii="Arial Unicode MS" w:eastAsia="Arial Unicode MS" w:hint="eastAsia"/>
          <w:spacing w:val="15"/>
          <w:sz w:val="14"/>
        </w:rPr>
        <w:t> </w:t>
      </w:r>
      <w:r>
        <w:rPr>
          <w:rFonts w:ascii="Arial" w:eastAsia="Arial"/>
          <w:sz w:val="23"/>
        </w:rPr>
        <w:t>I</w:t>
        <w:tab/>
      </w:r>
      <w:r>
        <w:rPr>
          <w:sz w:val="12"/>
        </w:rPr>
        <w:t>12</w:t>
        <w:tab/>
      </w:r>
      <w:r>
        <w:rPr>
          <w:rFonts w:ascii="Arial" w:eastAsia="Arial"/>
          <w:sz w:val="23"/>
        </w:rPr>
        <w:t>I</w:t>
        <w:tab/>
        <w:t>"</w:t>
        <w:tab/>
        <w:t>I</w:t>
        <w:tab/>
        <w:t>"</w:t>
        <w:tab/>
        <w:t>I</w:t>
        <w:tab/>
      </w:r>
      <w:r>
        <w:rPr>
          <w:sz w:val="19"/>
        </w:rPr>
        <w:t>,s</w:t>
        <w:tab/>
      </w:r>
      <w:r>
        <w:rPr>
          <w:rFonts w:ascii="Arial" w:eastAsia="Arial"/>
          <w:sz w:val="23"/>
        </w:rPr>
        <w:t>I</w:t>
      </w:r>
    </w:p>
    <w:p>
      <w:pPr>
        <w:pStyle w:val="BodyText"/>
        <w:tabs>
          <w:tab w:pos="771" w:val="left" w:leader="none"/>
          <w:tab w:pos="1413" w:val="left" w:leader="none"/>
          <w:tab w:pos="2055" w:val="left" w:leader="none"/>
          <w:tab w:pos="2704" w:val="left" w:leader="none"/>
        </w:tabs>
        <w:spacing w:line="115" w:lineRule="exact"/>
        <w:ind w:left="126"/>
        <w:jc w:val="center"/>
      </w:pPr>
      <w:r>
        <w:rPr>
          <w:w w:val="115"/>
        </w:rPr>
        <w:t>8,506</w:t>
        <w:tab/>
        <w:t>7,602</w:t>
        <w:tab/>
        <w:t>6,943</w:t>
        <w:tab/>
        <w:t>6,749</w:t>
        <w:tab/>
        <w:t>6,655</w:t>
      </w:r>
    </w:p>
    <w:p>
      <w:pPr>
        <w:pStyle w:val="BodyText"/>
        <w:tabs>
          <w:tab w:pos="769" w:val="left" w:leader="none"/>
          <w:tab w:pos="1409" w:val="left" w:leader="none"/>
          <w:tab w:pos="2051" w:val="left" w:leader="none"/>
          <w:tab w:pos="2693" w:val="left" w:leader="none"/>
        </w:tabs>
        <w:spacing w:before="21"/>
        <w:ind w:left="127"/>
        <w:jc w:val="center"/>
      </w:pPr>
      <w:r>
        <w:rPr>
          <w:w w:val="115"/>
        </w:rPr>
        <w:t>4,983</w:t>
        <w:tab/>
        <w:t>4.401</w:t>
        <w:tab/>
        <w:t>3,921</w:t>
        <w:tab/>
        <w:t>3,853</w:t>
        <w:tab/>
        <w:t>3,804</w:t>
      </w:r>
    </w:p>
    <w:p>
      <w:pPr>
        <w:pStyle w:val="BodyText"/>
        <w:tabs>
          <w:tab w:pos="763" w:val="left" w:leader="none"/>
          <w:tab w:pos="1406" w:val="left" w:leader="none"/>
          <w:tab w:pos="2050" w:val="left" w:leader="none"/>
          <w:tab w:pos="2693" w:val="left" w:leader="none"/>
        </w:tabs>
        <w:spacing w:before="28"/>
        <w:ind w:left="121"/>
        <w:jc w:val="center"/>
      </w:pPr>
      <w:r>
        <w:rPr>
          <w:w w:val="115"/>
        </w:rPr>
        <w:t>3,523</w:t>
        <w:tab/>
        <w:t>3201</w:t>
        <w:tab/>
        <w:t>3.022</w:t>
        <w:tab/>
        <w:t>2.896</w:t>
        <w:tab/>
        <w:t>2,851</w:t>
      </w:r>
    </w:p>
    <w:p>
      <w:pPr>
        <w:pStyle w:val="BodyText"/>
        <w:tabs>
          <w:tab w:pos="784" w:val="left" w:leader="none"/>
          <w:tab w:pos="1427" w:val="left" w:leader="none"/>
          <w:tab w:pos="2069" w:val="left" w:leader="none"/>
          <w:tab w:pos="2718" w:val="left" w:leader="none"/>
        </w:tabs>
        <w:spacing w:before="28"/>
        <w:ind w:left="142"/>
        <w:jc w:val="center"/>
      </w:pPr>
      <w:r>
        <w:rPr>
          <w:w w:val="115"/>
        </w:rPr>
        <w:t>1,537</w:t>
        <w:tab/>
        <w:t>1,320</w:t>
        <w:tab/>
        <w:t>1,243</w:t>
        <w:tab/>
        <w:t>1,160</w:t>
        <w:tab/>
        <w:t>1,188</w:t>
      </w:r>
    </w:p>
    <w:p>
      <w:pPr>
        <w:pStyle w:val="BodyText"/>
        <w:tabs>
          <w:tab w:pos="856" w:val="left" w:leader="none"/>
          <w:tab w:pos="1499" w:val="left" w:leader="none"/>
          <w:tab w:pos="2141" w:val="left" w:leader="none"/>
          <w:tab w:pos="2781" w:val="left" w:leader="none"/>
        </w:tabs>
        <w:spacing w:before="20"/>
        <w:ind w:left="118"/>
        <w:jc w:val="center"/>
      </w:pPr>
      <w:r>
        <w:rPr>
          <w:w w:val="110"/>
        </w:rPr>
        <w:t>1,029</w:t>
        <w:tab/>
        <w:t>905</w:t>
        <w:tab/>
        <w:t>774</w:t>
        <w:tab/>
        <w:t>797</w:t>
        <w:tab/>
        <w:t>864</w:t>
      </w:r>
    </w:p>
    <w:p>
      <w:pPr>
        <w:pStyle w:val="BodyText"/>
        <w:tabs>
          <w:tab w:pos="762" w:val="left" w:leader="none"/>
          <w:tab w:pos="1493" w:val="left" w:leader="none"/>
          <w:tab w:pos="2133" w:val="left" w:leader="none"/>
          <w:tab w:pos="2782" w:val="left" w:leader="none"/>
        </w:tabs>
        <w:spacing w:before="28"/>
        <w:ind w:left="120"/>
        <w:jc w:val="center"/>
      </w:pPr>
      <w:r>
        <w:rPr>
          <w:w w:val="110"/>
        </w:rPr>
        <w:t>1,108</w:t>
        <w:tab/>
        <w:t>1,028</w:t>
        <w:tab/>
        <w:t>904</w:t>
        <w:tab/>
        <w:t>863</w:t>
        <w:tab/>
        <w:t>806</w:t>
      </w:r>
    </w:p>
    <w:p>
      <w:pPr>
        <w:pStyle w:val="BodyText"/>
        <w:tabs>
          <w:tab w:pos="864" w:val="left" w:leader="none"/>
          <w:tab w:pos="1502" w:val="left" w:leader="none"/>
          <w:tab w:pos="2142" w:val="left" w:leader="none"/>
          <w:tab w:pos="2794" w:val="left" w:leader="none"/>
        </w:tabs>
        <w:spacing w:before="21"/>
        <w:ind w:left="215"/>
        <w:jc w:val="center"/>
      </w:pPr>
      <w:r>
        <w:rPr>
          <w:w w:val="110"/>
        </w:rPr>
        <w:t>263</w:t>
        <w:tab/>
        <w:t>221</w:t>
        <w:tab/>
        <w:t>197</w:t>
        <w:tab/>
        <w:t>217</w:t>
        <w:tab/>
        <w:t>188</w:t>
      </w:r>
    </w:p>
    <w:p>
      <w:pPr>
        <w:tabs>
          <w:tab w:pos="864" w:val="left" w:leader="none"/>
          <w:tab w:pos="1499" w:val="left" w:leader="none"/>
          <w:tab w:pos="2149" w:val="left" w:leader="none"/>
          <w:tab w:pos="2794" w:val="left" w:leader="none"/>
        </w:tabs>
        <w:spacing w:before="28"/>
        <w:ind w:left="212" w:right="0" w:firstLine="0"/>
        <w:jc w:val="center"/>
        <w:rPr>
          <w:sz w:val="12"/>
        </w:rPr>
      </w:pPr>
      <w:r>
        <w:rPr>
          <w:w w:val="110"/>
          <w:sz w:val="12"/>
        </w:rPr>
        <w:t>305</w:t>
        <w:tab/>
      </w:r>
      <w:r>
        <w:rPr>
          <w:rFonts w:ascii="Arial"/>
          <w:w w:val="110"/>
          <w:sz w:val="11"/>
        </w:rPr>
        <w:t>238</w:t>
        <w:tab/>
      </w:r>
      <w:r>
        <w:rPr>
          <w:w w:val="110"/>
          <w:sz w:val="12"/>
        </w:rPr>
        <w:t>212</w:t>
        <w:tab/>
        <w:t>223</w:t>
        <w:tab/>
        <w:t>192</w:t>
      </w:r>
    </w:p>
    <w:p>
      <w:pPr>
        <w:pStyle w:val="BodyText"/>
        <w:tabs>
          <w:tab w:pos="861" w:val="left" w:leader="none"/>
          <w:tab w:pos="1496" w:val="left" w:leader="none"/>
          <w:tab w:pos="2146" w:val="left" w:leader="none"/>
          <w:tab w:pos="2788" w:val="left" w:leader="none"/>
        </w:tabs>
        <w:spacing w:before="28"/>
        <w:ind w:left="209"/>
        <w:jc w:val="center"/>
      </w:pPr>
      <w:r>
        <w:rPr>
          <w:w w:val="110"/>
        </w:rPr>
        <w:t>307</w:t>
        <w:tab/>
        <w:t>277</w:t>
        <w:tab/>
        <w:t>244</w:t>
        <w:tab/>
        <w:t>224</w:t>
        <w:tab/>
        <w:t>250</w:t>
      </w:r>
    </w:p>
    <w:p>
      <w:pPr>
        <w:pStyle w:val="BodyText"/>
        <w:tabs>
          <w:tab w:pos="874" w:val="left" w:leader="none"/>
          <w:tab w:pos="1510" w:val="left" w:leader="none"/>
          <w:tab w:pos="2159" w:val="left" w:leader="none"/>
          <w:tab w:pos="2809" w:val="left" w:leader="none"/>
        </w:tabs>
        <w:spacing w:before="21"/>
        <w:ind w:left="225"/>
        <w:jc w:val="center"/>
      </w:pPr>
      <w:r>
        <w:rPr>
          <w:w w:val="110"/>
        </w:rPr>
        <w:t>194</w:t>
        <w:tab/>
        <w:t>184</w:t>
        <w:tab/>
        <w:t>142</w:t>
        <w:tab/>
        <w:t>145</w:t>
        <w:tab/>
        <w:t>116</w:t>
      </w:r>
    </w:p>
    <w:p>
      <w:pPr>
        <w:pStyle w:val="BodyText"/>
        <w:tabs>
          <w:tab w:pos="868" w:val="left" w:leader="none"/>
          <w:tab w:pos="1504" w:val="left" w:leader="none"/>
          <w:tab w:pos="2153" w:val="left" w:leader="none"/>
          <w:tab w:pos="2803" w:val="left" w:leader="none"/>
        </w:tabs>
        <w:spacing w:before="27"/>
        <w:ind w:left="226"/>
        <w:jc w:val="center"/>
      </w:pPr>
      <w:r>
        <w:rPr>
          <w:w w:val="110"/>
        </w:rPr>
        <w:t>240</w:t>
        <w:tab/>
        <w:t>228</w:t>
        <w:tab/>
        <w:t>205</w:t>
        <w:tab/>
        <w:t>224</w:t>
        <w:tab/>
        <w:t>200</w:t>
      </w:r>
    </w:p>
    <w:p>
      <w:pPr>
        <w:pStyle w:val="BodyText"/>
        <w:tabs>
          <w:tab w:pos="777" w:val="left" w:leader="none"/>
          <w:tab w:pos="1416" w:val="left" w:leader="none"/>
          <w:tab w:pos="2058" w:val="left" w:leader="none"/>
          <w:tab w:pos="2708" w:val="left" w:leader="none"/>
        </w:tabs>
        <w:spacing w:before="28"/>
        <w:ind w:left="134"/>
        <w:jc w:val="center"/>
      </w:pPr>
      <w:r>
        <w:rPr>
          <w:w w:val="115"/>
        </w:rPr>
        <w:t>4,983</w:t>
        <w:tab/>
        <w:t>4,401</w:t>
        <w:tab/>
        <w:t>3,921</w:t>
        <w:tab/>
        <w:t>3,853</w:t>
        <w:tab/>
        <w:t>3,804</w:t>
      </w:r>
    </w:p>
    <w:p>
      <w:pPr>
        <w:pStyle w:val="BodyText"/>
        <w:tabs>
          <w:tab w:pos="873" w:val="left" w:leader="none"/>
          <w:tab w:pos="1583" w:val="left" w:leader="none"/>
          <w:tab w:pos="2232" w:val="left" w:leader="none"/>
          <w:tab w:pos="2872" w:val="left" w:leader="none"/>
        </w:tabs>
        <w:spacing w:before="28"/>
        <w:ind w:left="232"/>
        <w:jc w:val="center"/>
      </w:pPr>
      <w:r>
        <w:rPr>
          <w:w w:val="110"/>
        </w:rPr>
        <w:t>!00</w:t>
        <w:tab/>
        <w:t>104</w:t>
        <w:tab/>
        <w:t>90</w:t>
        <w:tab/>
        <w:t>72</w:t>
        <w:tab/>
        <w:t>81</w:t>
      </w:r>
    </w:p>
    <w:p>
      <w:pPr>
        <w:pStyle w:val="BodyText"/>
        <w:tabs>
          <w:tab w:pos="950" w:val="left" w:leader="none"/>
          <w:tab w:pos="1593" w:val="left" w:leader="none"/>
          <w:tab w:pos="2233" w:val="left" w:leader="none"/>
          <w:tab w:pos="2887" w:val="left" w:leader="none"/>
        </w:tabs>
        <w:spacing w:before="21"/>
        <w:ind w:left="306"/>
        <w:jc w:val="center"/>
      </w:pPr>
      <w:r>
        <w:rPr/>
        <w:pict>
          <v:shape style="position:absolute;margin-left:408.225861pt;margin-top:3.561665pt;width:17.55pt;height:17.55pt;mso-position-horizontal-relative:page;mso-position-vertical-relative:paragraph;z-index:662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1"/>
                    </w:rPr>
                  </w:pPr>
                  <w:r>
                    <w:rPr>
                      <w:rFonts w:ascii="Arial Unicode MS" w:eastAsia="Arial Unicode MS" w:hint="eastAsia"/>
                      <w:w w:val="100"/>
                      <w:sz w:val="31"/>
                    </w:rPr>
                    <w:t>り</w:t>
                  </w:r>
                </w:p>
              </w:txbxContent>
            </v:textbox>
            <w10:wrap type="none"/>
          </v:shape>
        </w:pict>
      </w:r>
      <w:r>
        <w:rPr>
          <w:w w:val="110"/>
        </w:rPr>
        <w:t>33</w:t>
        <w:tab/>
        <w:t>25</w:t>
        <w:tab/>
        <w:t>27</w:t>
        <w:tab/>
        <w:t>32</w:t>
        <w:tab/>
        <w:t>17</w:t>
      </w:r>
    </w:p>
    <w:p>
      <w:pPr>
        <w:pStyle w:val="BodyText"/>
        <w:tabs>
          <w:tab w:pos="943" w:val="left" w:leader="none"/>
          <w:tab w:pos="1585" w:val="left" w:leader="none"/>
          <w:tab w:pos="2227" w:val="left" w:leader="none"/>
          <w:tab w:pos="2877" w:val="left" w:leader="none"/>
        </w:tabs>
        <w:spacing w:before="28"/>
        <w:ind w:left="300"/>
        <w:jc w:val="center"/>
      </w:pPr>
      <w:r>
        <w:rPr>
          <w:w w:val="110"/>
        </w:rPr>
        <w:t>39</w:t>
        <w:tab/>
        <w:t>32</w:t>
        <w:tab/>
        <w:t>35</w:t>
        <w:tab/>
        <w:t>37</w:t>
        <w:tab/>
        <w:t>36</w:t>
      </w:r>
    </w:p>
    <w:p>
      <w:pPr>
        <w:pStyle w:val="BodyText"/>
        <w:tabs>
          <w:tab w:pos="951" w:val="left" w:leader="none"/>
          <w:tab w:pos="1594" w:val="left" w:leader="none"/>
          <w:tab w:pos="2246" w:val="left" w:leader="none"/>
          <w:tab w:pos="2889" w:val="left" w:leader="none"/>
        </w:tabs>
        <w:spacing w:before="28"/>
        <w:ind w:left="307"/>
        <w:jc w:val="center"/>
      </w:pPr>
      <w:r>
        <w:rPr>
          <w:w w:val="110"/>
        </w:rPr>
        <w:t>33</w:t>
        <w:tab/>
        <w:t>20</w:t>
        <w:tab/>
        <w:t>21</w:t>
        <w:tab/>
        <w:t>14</w:t>
        <w:tab/>
        <w:t>18</w:t>
      </w:r>
    </w:p>
    <w:p>
      <w:pPr>
        <w:pStyle w:val="BodyText"/>
        <w:tabs>
          <w:tab w:pos="954" w:val="left" w:leader="none"/>
          <w:tab w:pos="1587" w:val="left" w:leader="none"/>
          <w:tab w:pos="2239" w:val="left" w:leader="none"/>
          <w:tab w:pos="2900" w:val="left" w:leader="none"/>
        </w:tabs>
        <w:spacing w:before="28"/>
        <w:ind w:left="302"/>
        <w:jc w:val="center"/>
      </w:pPr>
      <w:r>
        <w:rPr/>
        <w:t>21</w:t>
        <w:tab/>
        <w:t>11</w:t>
        <w:tab/>
        <w:t>20</w:t>
        <w:tab/>
        <w:t>18</w:t>
        <w:tab/>
        <w:t>IS</w:t>
      </w:r>
    </w:p>
    <w:p>
      <w:pPr>
        <w:pStyle w:val="BodyText"/>
        <w:tabs>
          <w:tab w:pos="951" w:val="left" w:leader="none"/>
          <w:tab w:pos="1589" w:val="left" w:leader="none"/>
          <w:tab w:pos="2238" w:val="left" w:leader="none"/>
          <w:tab w:pos="2885" w:val="left" w:leader="none"/>
        </w:tabs>
        <w:spacing w:before="20"/>
        <w:ind w:left="301"/>
        <w:jc w:val="center"/>
      </w:pPr>
      <w:r>
        <w:rPr/>
        <w:t>23</w:t>
        <w:tab/>
        <w:t>25</w:t>
        <w:tab/>
        <w:t>19</w:t>
        <w:tab/>
        <w:t>13</w:t>
        <w:tab/>
        <w:t>20</w:t>
      </w:r>
    </w:p>
    <w:p>
      <w:pPr>
        <w:pStyle w:val="BodyText"/>
        <w:tabs>
          <w:tab w:pos="870" w:val="left" w:leader="none"/>
          <w:tab w:pos="1512" w:val="left" w:leader="none"/>
          <w:tab w:pos="2157" w:val="left" w:leader="none"/>
          <w:tab w:pos="2807" w:val="left" w:leader="none"/>
        </w:tabs>
        <w:spacing w:before="21"/>
        <w:ind w:left="227"/>
        <w:jc w:val="center"/>
      </w:pPr>
      <w:r>
        <w:rPr/>
        <w:t>249</w:t>
        <w:tab/>
        <w:t>217</w:t>
        <w:tab/>
        <w:t>212</w:t>
        <w:tab/>
        <w:t>186</w:t>
        <w:tab/>
        <w:t>187</w:t>
      </w:r>
    </w:p>
    <w:p>
      <w:pPr>
        <w:tabs>
          <w:tab w:pos="897" w:val="left" w:leader="none"/>
          <w:tab w:pos="1613" w:val="left" w:leader="none"/>
          <w:tab w:pos="2256" w:val="left" w:leader="none"/>
          <w:tab w:pos="2905" w:val="left" w:leader="none"/>
        </w:tabs>
        <w:spacing w:before="28"/>
        <w:ind w:left="255" w:right="0" w:firstLine="0"/>
        <w:jc w:val="center"/>
        <w:rPr>
          <w:rFonts w:ascii="Arial"/>
          <w:sz w:val="11"/>
        </w:rPr>
      </w:pPr>
      <w:r>
        <w:rPr>
          <w:w w:val="105"/>
          <w:sz w:val="12"/>
        </w:rPr>
        <w:t>107</w:t>
        <w:tab/>
        <w:t>120</w:t>
        <w:tab/>
      </w:r>
      <w:r>
        <w:rPr>
          <w:rFonts w:ascii="Arial"/>
          <w:w w:val="105"/>
          <w:sz w:val="11"/>
        </w:rPr>
        <w:t>78</w:t>
        <w:tab/>
      </w:r>
      <w:r>
        <w:rPr>
          <w:w w:val="105"/>
          <w:sz w:val="12"/>
        </w:rPr>
        <w:t>76</w:t>
        <w:tab/>
      </w:r>
      <w:r>
        <w:rPr>
          <w:rFonts w:ascii="Arial"/>
          <w:w w:val="105"/>
          <w:sz w:val="11"/>
        </w:rPr>
        <w:t>76</w:t>
      </w:r>
    </w:p>
    <w:p>
      <w:pPr>
        <w:pStyle w:val="BodyText"/>
        <w:tabs>
          <w:tab w:pos="891" w:val="left" w:leader="none"/>
          <w:tab w:pos="1537" w:val="left" w:leader="none"/>
          <w:tab w:pos="2168" w:val="left" w:leader="none"/>
          <w:tab w:pos="3009" w:val="right" w:leader="none"/>
        </w:tabs>
        <w:spacing w:before="21"/>
        <w:ind w:left="241"/>
        <w:jc w:val="center"/>
      </w:pPr>
      <w:r>
        <w:rPr>
          <w:w w:val="105"/>
        </w:rPr>
        <w:t>135</w:t>
        <w:tab/>
        <w:t>132</w:t>
        <w:tab/>
        <w:t>IOI</w:t>
        <w:tab/>
        <w:t>118</w:t>
        <w:tab/>
        <w:t>116</w:t>
      </w:r>
    </w:p>
    <w:p>
      <w:pPr>
        <w:pStyle w:val="BodyText"/>
        <w:tabs>
          <w:tab w:pos="959" w:val="left" w:leader="none"/>
          <w:tab w:pos="1598" w:val="left" w:leader="none"/>
          <w:tab w:pos="2244" w:val="left" w:leader="none"/>
          <w:tab w:pos="2886" w:val="left" w:leader="none"/>
        </w:tabs>
        <w:spacing w:before="27"/>
        <w:ind w:left="318"/>
        <w:jc w:val="center"/>
      </w:pPr>
      <w:r>
        <w:rPr>
          <w:w w:val="105"/>
        </w:rPr>
        <w:t>75</w:t>
        <w:tab/>
        <w:t>62</w:t>
        <w:tab/>
        <w:t>49</w:t>
        <w:tab/>
        <w:t>60</w:t>
        <w:tab/>
        <w:t>55</w:t>
      </w:r>
    </w:p>
    <w:p>
      <w:pPr>
        <w:pStyle w:val="BodyText"/>
        <w:tabs>
          <w:tab w:pos="956" w:val="left" w:leader="none"/>
          <w:tab w:pos="1598" w:val="left" w:leader="none"/>
          <w:tab w:pos="2253" w:val="left" w:leader="none"/>
          <w:tab w:pos="2892" w:val="left" w:leader="none"/>
        </w:tabs>
        <w:spacing w:before="28"/>
        <w:ind w:left="316"/>
        <w:jc w:val="center"/>
      </w:pPr>
      <w:r>
        <w:rPr>
          <w:w w:val="105"/>
        </w:rPr>
        <w:t>42</w:t>
        <w:tab/>
        <w:t>30</w:t>
        <w:tab/>
        <w:t>37</w:t>
        <w:tab/>
        <w:t>13</w:t>
        <w:tab/>
        <w:t>20</w:t>
      </w:r>
    </w:p>
    <w:p>
      <w:pPr>
        <w:pStyle w:val="BodyText"/>
        <w:tabs>
          <w:tab w:pos="952" w:val="left" w:leader="none"/>
          <w:tab w:pos="1587" w:val="left" w:leader="none"/>
          <w:tab w:pos="2233" w:val="left" w:leader="none"/>
          <w:tab w:pos="2994" w:val="right" w:leader="none"/>
        </w:tabs>
        <w:spacing w:before="21"/>
        <w:ind w:left="310"/>
        <w:jc w:val="center"/>
      </w:pPr>
      <w:r>
        <w:rPr/>
        <w:t>42</w:t>
        <w:tab/>
        <w:t>2B</w:t>
        <w:tab/>
        <w:t>28</w:t>
        <w:tab/>
        <w:t>17</w:t>
        <w:tab/>
        <w:t>35</w:t>
      </w:r>
    </w:p>
    <w:p>
      <w:pPr>
        <w:pStyle w:val="BodyText"/>
        <w:tabs>
          <w:tab w:pos="967" w:val="left" w:leader="none"/>
          <w:tab w:pos="1609" w:val="left" w:leader="none"/>
          <w:tab w:pos="2259" w:val="left" w:leader="none"/>
          <w:tab w:pos="2912" w:val="left" w:leader="none"/>
        </w:tabs>
        <w:spacing w:before="28"/>
        <w:ind w:left="325"/>
        <w:jc w:val="center"/>
      </w:pPr>
      <w:r>
        <w:rPr>
          <w:w w:val="110"/>
        </w:rPr>
        <w:t>21</w:t>
        <w:tab/>
        <w:t>28</w:t>
        <w:tab/>
        <w:t>24</w:t>
        <w:tab/>
        <w:t>23</w:t>
        <w:tab/>
        <w:t>19</w:t>
      </w:r>
    </w:p>
    <w:p>
      <w:pPr>
        <w:pStyle w:val="BodyText"/>
        <w:tabs>
          <w:tab w:pos="971" w:val="left" w:leader="none"/>
          <w:tab w:pos="1614" w:val="left" w:leader="none"/>
          <w:tab w:pos="2256" w:val="left" w:leader="none"/>
          <w:tab w:pos="2905" w:val="left" w:leader="none"/>
        </w:tabs>
        <w:spacing w:before="21"/>
        <w:ind w:left="319"/>
        <w:jc w:val="center"/>
      </w:pPr>
      <w:r>
        <w:rPr>
          <w:w w:val="105"/>
        </w:rPr>
        <w:t>31</w:t>
        <w:tab/>
        <w:t>27</w:t>
        <w:tab/>
        <w:t>25</w:t>
        <w:tab/>
        <w:t>25</w:t>
        <w:tab/>
        <w:t>23</w:t>
      </w:r>
    </w:p>
    <w:p>
      <w:pPr>
        <w:tabs>
          <w:tab w:pos="971" w:val="left" w:leader="none"/>
          <w:tab w:pos="1616" w:val="left" w:leader="none"/>
          <w:tab w:pos="2258" w:val="left" w:leader="none"/>
          <w:tab w:pos="2908" w:val="left" w:leader="none"/>
        </w:tabs>
        <w:spacing w:before="20"/>
        <w:ind w:left="329" w:right="0" w:firstLine="0"/>
        <w:jc w:val="center"/>
        <w:rPr>
          <w:sz w:val="12"/>
        </w:rPr>
      </w:pPr>
      <w:r>
        <w:rPr>
          <w:rFonts w:ascii="Arial"/>
          <w:w w:val="105"/>
          <w:sz w:val="11"/>
        </w:rPr>
        <w:t>37</w:t>
        <w:tab/>
      </w:r>
      <w:r>
        <w:rPr>
          <w:w w:val="105"/>
          <w:sz w:val="12"/>
        </w:rPr>
        <w:t>32</w:t>
        <w:tab/>
        <w:t>22</w:t>
        <w:tab/>
        <w:t>20</w:t>
        <w:tab/>
        <w:t>27</w:t>
      </w:r>
    </w:p>
    <w:p>
      <w:pPr>
        <w:pStyle w:val="BodyText"/>
        <w:tabs>
          <w:tab w:pos="892" w:val="left" w:leader="none"/>
          <w:tab w:pos="1531" w:val="left" w:leader="none"/>
          <w:tab w:pos="2174" w:val="left" w:leader="none"/>
          <w:tab w:pos="2823" w:val="left" w:leader="none"/>
        </w:tabs>
        <w:spacing w:before="28"/>
        <w:ind w:left="250"/>
        <w:jc w:val="center"/>
      </w:pPr>
      <w:r>
        <w:rPr>
          <w:w w:val="105"/>
        </w:rPr>
        <w:t>490</w:t>
        <w:tab/>
        <w:t>459</w:t>
        <w:tab/>
        <w:t>364</w:t>
        <w:tab/>
        <w:t>352</w:t>
        <w:tab/>
        <w:t>371</w:t>
      </w:r>
    </w:p>
    <w:p>
      <w:pPr>
        <w:pStyle w:val="BodyText"/>
        <w:tabs>
          <w:tab w:pos="978" w:val="left" w:leader="none"/>
          <w:tab w:pos="1620" w:val="left" w:leader="none"/>
          <w:tab w:pos="2270" w:val="left" w:leader="none"/>
          <w:tab w:pos="2919" w:val="left" w:leader="none"/>
        </w:tabs>
        <w:spacing w:before="21"/>
        <w:ind w:left="334"/>
        <w:jc w:val="center"/>
      </w:pPr>
      <w:r>
        <w:rPr>
          <w:w w:val="110"/>
        </w:rPr>
        <w:t>87</w:t>
        <w:tab/>
        <w:t>90</w:t>
        <w:tab/>
        <w:t>68</w:t>
        <w:tab/>
        <w:t>63</w:t>
        <w:tab/>
        <w:t>62</w:t>
      </w:r>
    </w:p>
    <w:p>
      <w:pPr>
        <w:pStyle w:val="BodyText"/>
        <w:tabs>
          <w:tab w:pos="1064" w:val="left" w:leader="none"/>
          <w:tab w:pos="1709" w:val="left" w:leader="none"/>
          <w:tab w:pos="2348" w:val="left" w:leader="none"/>
          <w:tab w:pos="2998" w:val="left" w:leader="none"/>
        </w:tabs>
        <w:spacing w:before="18"/>
        <w:ind w:left="425"/>
        <w:rPr>
          <w:sz w:val="13"/>
        </w:rPr>
      </w:pPr>
      <w:r>
        <w:rPr>
          <w:w w:val="110"/>
        </w:rPr>
        <w:t>19</w:t>
        <w:tab/>
        <w:t>20</w:t>
        <w:tab/>
        <w:t>19</w:t>
        <w:tab/>
        <w:t>24</w:t>
        <w:tab/>
      </w:r>
      <w:r>
        <w:rPr>
          <w:w w:val="110"/>
          <w:sz w:val="13"/>
        </w:rPr>
        <w:t>26</w:t>
      </w:r>
    </w:p>
    <w:p>
      <w:pPr>
        <w:pStyle w:val="BodyText"/>
        <w:tabs>
          <w:tab w:pos="991" w:val="left" w:leader="none"/>
          <w:tab w:pos="1623" w:val="left" w:leader="none"/>
          <w:tab w:pos="2268" w:val="left" w:leader="none"/>
          <w:tab w:pos="2918" w:val="left" w:leader="none"/>
        </w:tabs>
        <w:spacing w:before="19"/>
        <w:ind w:left="406"/>
        <w:jc w:val="center"/>
      </w:pPr>
      <w:r>
        <w:rPr>
          <w:w w:val="110"/>
        </w:rPr>
        <w:t>8</w:t>
        <w:tab/>
        <w:t>15</w:t>
        <w:tab/>
        <w:t>20</w:t>
        <w:tab/>
        <w:t>14</w:t>
        <w:tab/>
        <w:t>12</w:t>
      </w:r>
    </w:p>
    <w:p>
      <w:pPr>
        <w:pStyle w:val="BodyText"/>
        <w:tabs>
          <w:tab w:pos="905" w:val="left" w:leader="none"/>
          <w:tab w:pos="1540" w:val="left" w:leader="none"/>
          <w:tab w:pos="2201" w:val="left" w:leader="none"/>
          <w:tab w:pos="2832" w:val="left" w:leader="none"/>
        </w:tabs>
        <w:spacing w:before="28"/>
        <w:ind w:left="256"/>
        <w:jc w:val="center"/>
      </w:pPr>
      <w:r>
        <w:rPr>
          <w:w w:val="110"/>
        </w:rPr>
        <w:t>114</w:t>
        <w:tab/>
        <w:t>125</w:t>
        <w:tab/>
        <w:t>107</w:t>
        <w:tab/>
        <w:t>IOI</w:t>
        <w:tab/>
        <w:t>100</w:t>
      </w:r>
    </w:p>
    <w:p>
      <w:pPr>
        <w:pStyle w:val="BodyText"/>
        <w:tabs>
          <w:tab w:pos="974" w:val="left" w:leader="none"/>
          <w:tab w:pos="1617" w:val="left" w:leader="none"/>
          <w:tab w:pos="2263" w:val="left" w:leader="none"/>
          <w:tab w:pos="2909" w:val="left" w:leader="none"/>
        </w:tabs>
        <w:spacing w:before="20"/>
        <w:ind w:left="332"/>
        <w:jc w:val="center"/>
      </w:pPr>
      <w:r>
        <w:rPr>
          <w:w w:val="105"/>
        </w:rPr>
        <w:t>66</w:t>
        <w:tab/>
        <w:t>61</w:t>
        <w:tab/>
        <w:t>62</w:t>
        <w:tab/>
      </w:r>
      <w:r>
        <w:rPr>
          <w:rFonts w:ascii="Arial"/>
          <w:w w:val="105"/>
        </w:rPr>
        <w:t>43</w:t>
        <w:tab/>
      </w:r>
      <w:r>
        <w:rPr>
          <w:w w:val="105"/>
        </w:rPr>
        <w:t>60</w:t>
      </w:r>
    </w:p>
    <w:p>
      <w:pPr>
        <w:tabs>
          <w:tab w:pos="971" w:val="left" w:leader="none"/>
          <w:tab w:pos="1603" w:val="left" w:leader="none"/>
          <w:tab w:pos="2255" w:val="left" w:leader="none"/>
          <w:tab w:pos="2898" w:val="left" w:leader="none"/>
        </w:tabs>
        <w:spacing w:before="28"/>
        <w:ind w:left="254" w:right="0" w:firstLine="0"/>
        <w:jc w:val="center"/>
        <w:rPr>
          <w:rFonts w:ascii="Arial"/>
          <w:sz w:val="11"/>
        </w:rPr>
      </w:pPr>
      <w:r>
        <w:rPr>
          <w:sz w:val="12"/>
        </w:rPr>
        <w:t>121</w:t>
        <w:tab/>
      </w:r>
      <w:r>
        <w:rPr>
          <w:rFonts w:ascii="Arial"/>
          <w:sz w:val="11"/>
        </w:rPr>
        <w:t>83</w:t>
        <w:tab/>
      </w:r>
      <w:r>
        <w:rPr>
          <w:sz w:val="12"/>
        </w:rPr>
        <w:t>82</w:t>
        <w:tab/>
      </w:r>
      <w:r>
        <w:rPr>
          <w:rFonts w:ascii="Arial"/>
          <w:sz w:val="11"/>
        </w:rPr>
        <w:t>76</w:t>
        <w:tab/>
        <w:t>95</w:t>
      </w:r>
    </w:p>
    <w:p>
      <w:pPr>
        <w:tabs>
          <w:tab w:pos="972" w:val="left" w:leader="none"/>
          <w:tab w:pos="1611" w:val="left" w:leader="none"/>
          <w:tab w:pos="2257" w:val="left" w:leader="none"/>
          <w:tab w:pos="2899" w:val="left" w:leader="none"/>
        </w:tabs>
        <w:spacing w:before="18"/>
        <w:ind w:left="331" w:right="0" w:firstLine="0"/>
        <w:jc w:val="center"/>
        <w:rPr>
          <w:sz w:val="12"/>
        </w:rPr>
      </w:pPr>
      <w:r>
        <w:rPr>
          <w:w w:val="105"/>
          <w:sz w:val="13"/>
        </w:rPr>
        <w:t>73</w:t>
        <w:tab/>
      </w:r>
      <w:r>
        <w:rPr>
          <w:w w:val="105"/>
          <w:sz w:val="12"/>
        </w:rPr>
        <w:t>55</w:t>
        <w:tab/>
      </w:r>
      <w:r>
        <w:rPr>
          <w:w w:val="105"/>
          <w:sz w:val="13"/>
        </w:rPr>
        <w:t>48</w:t>
        <w:tab/>
      </w:r>
      <w:r>
        <w:rPr>
          <w:w w:val="105"/>
          <w:sz w:val="12"/>
        </w:rPr>
        <w:t>57</w:t>
        <w:tab/>
        <w:t>56</w:t>
      </w:r>
    </w:p>
    <w:p>
      <w:pPr>
        <w:pStyle w:val="BodyText"/>
        <w:tabs>
          <w:tab w:pos="911" w:val="left" w:leader="none"/>
          <w:tab w:pos="1553" w:val="left" w:leader="none"/>
          <w:tab w:pos="2195" w:val="left" w:leader="none"/>
          <w:tab w:pos="2845" w:val="left" w:leader="none"/>
        </w:tabs>
        <w:spacing w:before="19"/>
        <w:ind w:left="261"/>
        <w:jc w:val="center"/>
      </w:pPr>
      <w:r>
        <w:rPr>
          <w:w w:val="105"/>
        </w:rPr>
        <w:t>136</w:t>
        <w:tab/>
        <w:t>107</w:t>
        <w:tab/>
        <w:t>118</w:t>
        <w:tab/>
        <w:t>104</w:t>
        <w:tab/>
        <w:t>110</w:t>
      </w:r>
    </w:p>
    <w:p>
      <w:pPr>
        <w:pStyle w:val="BodyText"/>
        <w:tabs>
          <w:tab w:pos="911" w:val="left" w:leader="none"/>
          <w:tab w:pos="1553" w:val="left" w:leader="none"/>
          <w:tab w:pos="2195" w:val="left" w:leader="none"/>
          <w:tab w:pos="2845" w:val="left" w:leader="none"/>
        </w:tabs>
        <w:spacing w:before="28"/>
        <w:ind w:left="261"/>
        <w:jc w:val="center"/>
      </w:pPr>
      <w:r>
        <w:rPr>
          <w:w w:val="105"/>
        </w:rPr>
        <w:t>120</w:t>
        <w:tab/>
        <w:t>134</w:t>
        <w:tab/>
        <w:t>107</w:t>
        <w:tab/>
        <w:t>123</w:t>
        <w:tab/>
        <w:t>120</w:t>
      </w:r>
    </w:p>
    <w:p>
      <w:pPr>
        <w:tabs>
          <w:tab w:pos="984" w:val="left" w:leader="none"/>
          <w:tab w:pos="1624" w:val="left" w:leader="none"/>
          <w:tab w:pos="2266" w:val="left" w:leader="none"/>
          <w:tab w:pos="2915" w:val="left" w:leader="none"/>
        </w:tabs>
        <w:spacing w:before="21"/>
        <w:ind w:left="335" w:right="0" w:firstLine="0"/>
        <w:jc w:val="center"/>
        <w:rPr>
          <w:sz w:val="12"/>
        </w:rPr>
      </w:pPr>
      <w:r>
        <w:rPr>
          <w:w w:val="105"/>
          <w:sz w:val="12"/>
        </w:rPr>
        <w:t>47</w:t>
        <w:tab/>
        <w:t>47</w:t>
        <w:tab/>
      </w:r>
      <w:r>
        <w:rPr>
          <w:rFonts w:ascii="Arial"/>
          <w:w w:val="105"/>
          <w:sz w:val="11"/>
        </w:rPr>
        <w:t>37</w:t>
        <w:tab/>
        <w:t>37</w:t>
        <w:tab/>
      </w:r>
      <w:r>
        <w:rPr>
          <w:w w:val="105"/>
          <w:sz w:val="12"/>
        </w:rPr>
        <w:t>36</w:t>
      </w:r>
    </w:p>
    <w:p>
      <w:pPr>
        <w:tabs>
          <w:tab w:pos="987" w:val="left" w:leader="none"/>
          <w:tab w:pos="1629" w:val="left" w:leader="none"/>
          <w:tab w:pos="2272" w:val="left" w:leader="none"/>
          <w:tab w:pos="2921" w:val="left" w:leader="none"/>
        </w:tabs>
        <w:spacing w:before="27"/>
        <w:ind w:left="337" w:right="0" w:firstLine="0"/>
        <w:jc w:val="center"/>
        <w:rPr>
          <w:sz w:val="12"/>
        </w:rPr>
      </w:pPr>
      <w:r>
        <w:rPr>
          <w:w w:val="110"/>
          <w:sz w:val="12"/>
        </w:rPr>
        <w:t>64</w:t>
        <w:tab/>
        <w:t>61</w:t>
        <w:tab/>
        <w:t>52</w:t>
        <w:tab/>
      </w:r>
      <w:r>
        <w:rPr>
          <w:rFonts w:ascii="Arial"/>
          <w:w w:val="110"/>
          <w:sz w:val="11"/>
        </w:rPr>
        <w:t>37</w:t>
        <w:tab/>
      </w:r>
      <w:r>
        <w:rPr>
          <w:w w:val="110"/>
          <w:sz w:val="12"/>
        </w:rPr>
        <w:t>38</w:t>
      </w:r>
    </w:p>
    <w:p>
      <w:pPr>
        <w:pStyle w:val="BodyText"/>
        <w:tabs>
          <w:tab w:pos="1071" w:val="left" w:leader="none"/>
          <w:tab w:pos="1713" w:val="left" w:leader="none"/>
          <w:tab w:pos="2356" w:val="left" w:leader="none"/>
          <w:tab w:pos="3005" w:val="left" w:leader="none"/>
        </w:tabs>
        <w:spacing w:before="21"/>
        <w:ind w:left="421"/>
      </w:pPr>
      <w:r>
        <w:rPr>
          <w:w w:val="110"/>
        </w:rPr>
        <w:t>28</w:t>
        <w:tab/>
        <w:t>28</w:t>
        <w:tab/>
        <w:t>29</w:t>
        <w:tab/>
        <w:t>22</w:t>
        <w:tab/>
        <w:t>27</w:t>
      </w:r>
    </w:p>
    <w:p>
      <w:pPr>
        <w:pStyle w:val="BodyText"/>
        <w:tabs>
          <w:tab w:pos="907" w:val="left" w:leader="none"/>
          <w:tab w:pos="1549" w:val="left" w:leader="none"/>
          <w:tab w:pos="2196" w:val="left" w:leader="none"/>
          <w:tab w:pos="2841" w:val="left" w:leader="none"/>
        </w:tabs>
        <w:spacing w:before="21"/>
        <w:ind w:left="258"/>
        <w:jc w:val="center"/>
      </w:pPr>
      <w:r>
        <w:rPr>
          <w:w w:val="110"/>
        </w:rPr>
        <w:t>655</w:t>
        <w:tab/>
        <w:t>576</w:t>
        <w:tab/>
        <w:t>535</w:t>
        <w:tab/>
        <w:t>499</w:t>
        <w:tab/>
        <w:t>542</w:t>
      </w:r>
    </w:p>
    <w:p>
      <w:pPr>
        <w:pStyle w:val="BodyText"/>
        <w:tabs>
          <w:tab w:pos="986" w:val="left" w:leader="none"/>
          <w:tab w:pos="1629" w:val="left" w:leader="none"/>
          <w:tab w:pos="2204" w:val="left" w:leader="none"/>
          <w:tab w:pos="2854" w:val="left" w:leader="none"/>
        </w:tabs>
        <w:spacing w:before="28"/>
        <w:ind w:left="270"/>
        <w:jc w:val="center"/>
      </w:pPr>
      <w:r>
        <w:rPr>
          <w:w w:val="110"/>
        </w:rPr>
        <w:t>105</w:t>
        <w:tab/>
        <w:t>90</w:t>
        <w:tab/>
        <w:t>98</w:t>
        <w:tab/>
        <w:t>112</w:t>
        <w:tab/>
        <w:t>106</w:t>
      </w:r>
    </w:p>
    <w:p>
      <w:pPr>
        <w:pStyle w:val="BodyText"/>
        <w:tabs>
          <w:tab w:pos="985" w:val="left" w:leader="none"/>
          <w:tab w:pos="1627" w:val="left" w:leader="none"/>
          <w:tab w:pos="2277" w:val="left" w:leader="none"/>
          <w:tab w:pos="2918" w:val="left" w:leader="none"/>
        </w:tabs>
        <w:spacing w:before="20"/>
        <w:ind w:left="343"/>
        <w:jc w:val="center"/>
      </w:pPr>
      <w:r>
        <w:rPr>
          <w:w w:val="110"/>
        </w:rPr>
        <w:t>70</w:t>
        <w:tab/>
        <w:t>66</w:t>
        <w:tab/>
        <w:t>62</w:t>
        <w:tab/>
        <w:t>62</w:t>
        <w:tab/>
        <w:t>58</w:t>
      </w:r>
    </w:p>
    <w:p>
      <w:pPr>
        <w:pStyle w:val="BodyText"/>
        <w:tabs>
          <w:tab w:pos="985" w:val="left" w:leader="none"/>
          <w:tab w:pos="1627" w:val="left" w:leader="none"/>
          <w:tab w:pos="2277" w:val="left" w:leader="none"/>
          <w:tab w:pos="2925" w:val="left" w:leader="none"/>
        </w:tabs>
        <w:spacing w:before="28"/>
        <w:ind w:left="333"/>
        <w:jc w:val="center"/>
      </w:pPr>
      <w:r>
        <w:rPr>
          <w:w w:val="110"/>
        </w:rPr>
        <w:t>89</w:t>
        <w:tab/>
        <w:t>61</w:t>
        <w:tab/>
        <w:t>64</w:t>
        <w:tab/>
        <w:t>60</w:t>
        <w:tab/>
        <w:t>54</w:t>
      </w:r>
    </w:p>
    <w:p>
      <w:pPr>
        <w:pStyle w:val="BodyText"/>
        <w:tabs>
          <w:tab w:pos="979" w:val="left" w:leader="none"/>
          <w:tab w:pos="1621" w:val="left" w:leader="none"/>
          <w:tab w:pos="2263" w:val="left" w:leader="none"/>
          <w:tab w:pos="2913" w:val="left" w:leader="none"/>
        </w:tabs>
        <w:spacing w:before="21"/>
        <w:ind w:left="329"/>
        <w:jc w:val="center"/>
      </w:pPr>
      <w:r>
        <w:rPr>
          <w:w w:val="105"/>
        </w:rPr>
        <w:t>93</w:t>
        <w:tab/>
        <w:t>93</w:t>
        <w:tab/>
        <w:t>98</w:t>
        <w:tab/>
        <w:t>90</w:t>
        <w:tab/>
        <w:t>92</w:t>
      </w:r>
    </w:p>
    <w:p>
      <w:pPr>
        <w:pStyle w:val="BodyText"/>
        <w:tabs>
          <w:tab w:pos="995" w:val="left" w:leader="none"/>
          <w:tab w:pos="1648" w:val="left" w:leader="none"/>
          <w:tab w:pos="2290" w:val="left" w:leader="none"/>
          <w:tab w:pos="2937" w:val="left" w:leader="none"/>
        </w:tabs>
        <w:spacing w:before="28"/>
        <w:ind w:left="353"/>
        <w:jc w:val="center"/>
      </w:pPr>
      <w:r>
        <w:rPr>
          <w:w w:val="105"/>
        </w:rPr>
        <w:t>22</w:t>
        <w:tab/>
        <w:t>23</w:t>
        <w:tab/>
        <w:t>18</w:t>
        <w:tab/>
        <w:t>18</w:t>
        <w:tab/>
        <w:t>27</w:t>
      </w:r>
    </w:p>
    <w:p>
      <w:pPr>
        <w:pStyle w:val="BodyText"/>
        <w:tabs>
          <w:tab w:pos="1003" w:val="left" w:leader="none"/>
          <w:tab w:pos="1638" w:val="left" w:leader="none"/>
          <w:tab w:pos="2287" w:val="left" w:leader="none"/>
          <w:tab w:pos="2937" w:val="left" w:leader="none"/>
        </w:tabs>
        <w:spacing w:before="21"/>
        <w:ind w:left="353"/>
        <w:jc w:val="center"/>
      </w:pPr>
      <w:r>
        <w:rPr>
          <w:w w:val="105"/>
        </w:rPr>
        <w:t>29</w:t>
        <w:tab/>
        <w:t>22</w:t>
        <w:tab/>
        <w:t>27</w:t>
        <w:tab/>
        <w:t>22</w:t>
        <w:tab/>
        <w:t>29</w:t>
      </w:r>
    </w:p>
    <w:p>
      <w:pPr>
        <w:pStyle w:val="BodyText"/>
        <w:tabs>
          <w:tab w:pos="918" w:val="left" w:leader="none"/>
          <w:tab w:pos="1560" w:val="left" w:leader="none"/>
          <w:tab w:pos="2203" w:val="left" w:leader="none"/>
          <w:tab w:pos="2852" w:val="left" w:leader="none"/>
        </w:tabs>
        <w:spacing w:before="27"/>
        <w:ind w:left="271"/>
        <w:jc w:val="center"/>
      </w:pPr>
      <w:r>
        <w:rPr>
          <w:w w:val="105"/>
        </w:rPr>
        <w:t>408</w:t>
        <w:tab/>
        <w:t>355</w:t>
        <w:tab/>
        <w:t>367</w:t>
        <w:tab/>
        <w:t>354</w:t>
        <w:tab/>
        <w:t>366</w:t>
      </w:r>
    </w:p>
    <w:p>
      <w:pPr>
        <w:tabs>
          <w:tab w:pos="1073" w:val="left" w:leader="none"/>
          <w:tab w:pos="1655" w:val="left" w:leader="none"/>
          <w:tab w:pos="2361" w:val="left" w:leader="none"/>
          <w:tab w:pos="3017" w:val="left" w:leader="none"/>
        </w:tabs>
        <w:spacing w:before="28"/>
        <w:ind w:left="427" w:right="0" w:firstLine="0"/>
        <w:jc w:val="left"/>
        <w:rPr>
          <w:rFonts w:ascii="Arial"/>
          <w:sz w:val="11"/>
        </w:rPr>
      </w:pPr>
      <w:r>
        <w:rPr>
          <w:rFonts w:ascii="Arial"/>
          <w:w w:val="105"/>
          <w:sz w:val="11"/>
        </w:rPr>
        <w:t>97</w:t>
        <w:tab/>
      </w:r>
      <w:r>
        <w:rPr>
          <w:w w:val="105"/>
          <w:sz w:val="12"/>
        </w:rPr>
        <w:t>86</w:t>
        <w:tab/>
      </w:r>
      <w:r>
        <w:rPr>
          <w:rFonts w:ascii="Arial"/>
          <w:w w:val="105"/>
          <w:sz w:val="11"/>
        </w:rPr>
        <w:t>I</w:t>
      </w:r>
      <w:r>
        <w:rPr>
          <w:rFonts w:ascii="Arial"/>
          <w:spacing w:val="-1"/>
          <w:w w:val="105"/>
          <w:sz w:val="11"/>
        </w:rPr>
        <w:t> </w:t>
      </w:r>
      <w:r>
        <w:rPr>
          <w:w w:val="105"/>
          <w:sz w:val="12"/>
        </w:rPr>
        <w:t>01</w:t>
        <w:tab/>
      </w:r>
      <w:r>
        <w:rPr>
          <w:rFonts w:ascii="Arial"/>
          <w:w w:val="105"/>
          <w:sz w:val="11"/>
        </w:rPr>
        <w:t>85</w:t>
        <w:tab/>
        <w:t>76</w:t>
      </w:r>
    </w:p>
    <w:p>
      <w:pPr>
        <w:pStyle w:val="BodyText"/>
        <w:tabs>
          <w:tab w:pos="1076" w:val="left" w:leader="none"/>
          <w:tab w:pos="1717" w:val="left" w:leader="none"/>
          <w:tab w:pos="2360" w:val="left" w:leader="none"/>
          <w:tab w:pos="3010" w:val="left" w:leader="none"/>
        </w:tabs>
        <w:spacing w:before="21"/>
        <w:ind w:left="424"/>
      </w:pPr>
      <w:r>
        <w:rPr>
          <w:w w:val="110"/>
        </w:rPr>
        <w:t>80</w:t>
        <w:tab/>
        <w:t>62</w:t>
        <w:tab/>
        <w:t>54</w:t>
        <w:tab/>
        <w:t>58</w:t>
        <w:tab/>
        <w:t>69</w:t>
      </w:r>
    </w:p>
    <w:p>
      <w:pPr>
        <w:pStyle w:val="BodyText"/>
        <w:tabs>
          <w:tab w:pos="1003" w:val="left" w:leader="none"/>
          <w:tab w:pos="1645" w:val="left" w:leader="none"/>
          <w:tab w:pos="2287" w:val="left" w:leader="none"/>
          <w:tab w:pos="2937" w:val="left" w:leader="none"/>
        </w:tabs>
        <w:spacing w:before="28"/>
        <w:ind w:left="349"/>
        <w:jc w:val="center"/>
      </w:pPr>
      <w:r>
        <w:rPr>
          <w:w w:val="105"/>
        </w:rPr>
        <w:t>55</w:t>
        <w:tab/>
        <w:t>49</w:t>
        <w:tab/>
        <w:t>45</w:t>
        <w:tab/>
        <w:t>46</w:t>
        <w:tab/>
        <w:t>40</w:t>
      </w:r>
    </w:p>
    <w:p>
      <w:pPr>
        <w:pStyle w:val="BodyText"/>
        <w:tabs>
          <w:tab w:pos="1006" w:val="left" w:leader="none"/>
          <w:tab w:pos="1646" w:val="left" w:leader="none"/>
          <w:tab w:pos="2288" w:val="left" w:leader="none"/>
          <w:tab w:pos="2940" w:val="left" w:leader="none"/>
        </w:tabs>
        <w:spacing w:before="28"/>
        <w:ind w:left="353"/>
        <w:jc w:val="center"/>
      </w:pPr>
      <w:r>
        <w:rPr>
          <w:w w:val="110"/>
        </w:rPr>
        <w:t>54</w:t>
        <w:tab/>
        <w:t>41</w:t>
        <w:tab/>
        <w:t>34</w:t>
        <w:tab/>
        <w:t>35</w:t>
        <w:tab/>
        <w:t>41</w:t>
      </w:r>
    </w:p>
    <w:p>
      <w:pPr>
        <w:tabs>
          <w:tab w:pos="1003" w:val="left" w:leader="none"/>
          <w:tab w:pos="1637" w:val="left" w:leader="none"/>
          <w:tab w:pos="2280" w:val="left" w:leader="none"/>
          <w:tab w:pos="2929" w:val="left" w:leader="none"/>
        </w:tabs>
        <w:spacing w:before="20"/>
        <w:ind w:left="353" w:right="0" w:firstLine="0"/>
        <w:jc w:val="center"/>
        <w:rPr>
          <w:sz w:val="12"/>
        </w:rPr>
      </w:pPr>
      <w:r>
        <w:rPr>
          <w:w w:val="105"/>
          <w:sz w:val="12"/>
        </w:rPr>
        <w:t>51</w:t>
        <w:tab/>
      </w:r>
      <w:r>
        <w:rPr>
          <w:rFonts w:ascii="Arial"/>
          <w:w w:val="105"/>
          <w:sz w:val="11"/>
        </w:rPr>
        <w:t>70</w:t>
        <w:tab/>
      </w:r>
      <w:r>
        <w:rPr>
          <w:w w:val="105"/>
          <w:sz w:val="12"/>
        </w:rPr>
        <w:t>55</w:t>
        <w:tab/>
        <w:t>50</w:t>
        <w:tab/>
        <w:t>56</w:t>
      </w:r>
    </w:p>
    <w:p>
      <w:pPr>
        <w:tabs>
          <w:tab w:pos="999" w:val="left" w:leader="none"/>
          <w:tab w:pos="1644" w:val="left" w:leader="none"/>
          <w:tab w:pos="2286" w:val="left" w:leader="none"/>
          <w:tab w:pos="2936" w:val="left" w:leader="none"/>
        </w:tabs>
        <w:spacing w:before="28"/>
        <w:ind w:left="352" w:right="0" w:firstLine="0"/>
        <w:jc w:val="center"/>
        <w:rPr>
          <w:sz w:val="12"/>
        </w:rPr>
      </w:pPr>
      <w:r>
        <w:rPr>
          <w:w w:val="105"/>
          <w:sz w:val="12"/>
        </w:rPr>
        <w:t>44</w:t>
        <w:tab/>
      </w:r>
      <w:r>
        <w:rPr>
          <w:rFonts w:ascii="Arial"/>
          <w:w w:val="105"/>
          <w:sz w:val="11"/>
        </w:rPr>
        <w:t>37</w:t>
        <w:tab/>
      </w:r>
      <w:r>
        <w:rPr>
          <w:w w:val="105"/>
          <w:sz w:val="12"/>
        </w:rPr>
        <w:t>29</w:t>
        <w:tab/>
        <w:t>28</w:t>
        <w:tab/>
        <w:t>20</w:t>
      </w:r>
    </w:p>
    <w:p>
      <w:pPr>
        <w:pStyle w:val="BodyText"/>
        <w:tabs>
          <w:tab w:pos="995" w:val="left" w:leader="none"/>
          <w:tab w:pos="1645" w:val="left" w:leader="none"/>
          <w:tab w:pos="2291" w:val="left" w:leader="none"/>
          <w:tab w:pos="2929" w:val="left" w:leader="none"/>
        </w:tabs>
        <w:spacing w:before="28"/>
        <w:ind w:left="356"/>
        <w:jc w:val="center"/>
      </w:pPr>
      <w:r>
        <w:rPr>
          <w:w w:val="105"/>
        </w:rPr>
        <w:t>49</w:t>
        <w:tab/>
        <w:t>57</w:t>
        <w:tab/>
        <w:t>60</w:t>
        <w:tab/>
        <w:t>47</w:t>
        <w:tab/>
        <w:t>55</w:t>
      </w:r>
    </w:p>
    <w:p>
      <w:pPr>
        <w:pStyle w:val="BodyText"/>
        <w:tabs>
          <w:tab w:pos="1003" w:val="left" w:leader="none"/>
          <w:tab w:pos="1645" w:val="left" w:leader="none"/>
          <w:tab w:pos="2287" w:val="left" w:leader="none"/>
          <w:tab w:pos="2929" w:val="left" w:leader="none"/>
        </w:tabs>
        <w:spacing w:before="28"/>
        <w:ind w:left="354"/>
        <w:jc w:val="center"/>
      </w:pPr>
      <w:r>
        <w:rPr>
          <w:w w:val="105"/>
        </w:rPr>
        <w:t>76</w:t>
        <w:tab/>
        <w:t>60</w:t>
        <w:tab/>
        <w:t>65</w:t>
        <w:tab/>
        <w:t>52</w:t>
        <w:tab/>
        <w:t>56</w:t>
      </w:r>
    </w:p>
    <w:p>
      <w:pPr>
        <w:pStyle w:val="BodyText"/>
        <w:tabs>
          <w:tab w:pos="1006" w:val="left" w:leader="none"/>
          <w:tab w:pos="1652" w:val="left" w:leader="none"/>
          <w:tab w:pos="2302" w:val="left" w:leader="none"/>
          <w:tab w:pos="2951" w:val="left" w:leader="none"/>
        </w:tabs>
        <w:spacing w:before="21"/>
        <w:ind w:left="365"/>
        <w:jc w:val="center"/>
      </w:pPr>
      <w:r>
        <w:rPr>
          <w:w w:val="105"/>
        </w:rPr>
        <w:t>72</w:t>
        <w:tab/>
        <w:t>52</w:t>
        <w:tab/>
        <w:t>49</w:t>
        <w:tab/>
        <w:t>46</w:t>
        <w:tab/>
        <w:t>49</w:t>
      </w:r>
    </w:p>
    <w:p>
      <w:pPr>
        <w:pStyle w:val="BodyText"/>
        <w:tabs>
          <w:tab w:pos="1012" w:val="left" w:leader="none"/>
          <w:tab w:pos="1657" w:val="left" w:leader="none"/>
          <w:tab w:pos="2300" w:val="left" w:leader="none"/>
          <w:tab w:pos="2950" w:val="left" w:leader="none"/>
        </w:tabs>
        <w:spacing w:before="28"/>
        <w:ind w:left="366"/>
        <w:jc w:val="center"/>
      </w:pPr>
      <w:r>
        <w:rPr>
          <w:w w:val="110"/>
        </w:rPr>
        <w:t>52</w:t>
        <w:tab/>
        <w:t>45</w:t>
        <w:tab/>
        <w:t>59</w:t>
        <w:tab/>
        <w:t>54</w:t>
        <w:tab/>
        <w:t>38</w:t>
      </w:r>
    </w:p>
    <w:p>
      <w:pPr>
        <w:pStyle w:val="BodyText"/>
        <w:tabs>
          <w:tab w:pos="1012" w:val="left" w:leader="none"/>
          <w:tab w:pos="1650" w:val="left" w:leader="none"/>
          <w:tab w:pos="2304" w:val="left" w:leader="none"/>
          <w:tab w:pos="2950" w:val="left" w:leader="none"/>
        </w:tabs>
        <w:spacing w:before="20"/>
        <w:ind w:left="366"/>
        <w:jc w:val="center"/>
      </w:pPr>
      <w:r>
        <w:rPr>
          <w:w w:val="110"/>
        </w:rPr>
        <w:t>61</w:t>
        <w:tab/>
        <w:t>46</w:t>
        <w:tab/>
        <w:t>55</w:t>
        <w:tab/>
        <w:t>49</w:t>
        <w:tab/>
        <w:t>31</w:t>
      </w:r>
    </w:p>
    <w:p>
      <w:pPr>
        <w:pStyle w:val="BodyText"/>
        <w:tabs>
          <w:tab w:pos="936" w:val="left" w:leader="none"/>
          <w:tab w:pos="1579" w:val="left" w:leader="none"/>
          <w:tab w:pos="2221" w:val="left" w:leader="none"/>
          <w:tab w:pos="2870" w:val="left" w:leader="none"/>
        </w:tabs>
        <w:spacing w:before="28"/>
        <w:ind w:left="287"/>
        <w:jc w:val="center"/>
      </w:pPr>
      <w:r>
        <w:rPr>
          <w:w w:val="110"/>
        </w:rPr>
        <w:t>691</w:t>
        <w:tab/>
        <w:t>605</w:t>
        <w:tab/>
        <w:t>606</w:t>
        <w:tab/>
        <w:t>550</w:t>
        <w:tab/>
        <w:t>531</w:t>
      </w:r>
    </w:p>
    <w:p>
      <w:pPr>
        <w:tabs>
          <w:tab w:pos="1012" w:val="left" w:leader="none"/>
          <w:tab w:pos="1654" w:val="left" w:leader="none"/>
          <w:tab w:pos="2303" w:val="left" w:leader="none"/>
          <w:tab w:pos="2956" w:val="left" w:leader="none"/>
        </w:tabs>
        <w:spacing w:before="28"/>
        <w:ind w:left="370" w:right="0" w:firstLine="0"/>
        <w:jc w:val="center"/>
        <w:rPr>
          <w:sz w:val="12"/>
        </w:rPr>
      </w:pPr>
      <w:r>
        <w:rPr>
          <w:rFonts w:ascii="Arial"/>
          <w:w w:val="110"/>
          <w:sz w:val="11"/>
        </w:rPr>
        <w:t>37</w:t>
        <w:tab/>
      </w:r>
      <w:r>
        <w:rPr>
          <w:w w:val="110"/>
          <w:sz w:val="12"/>
        </w:rPr>
        <w:t>37</w:t>
        <w:tab/>
        <w:t>39</w:t>
        <w:tab/>
        <w:t>51</w:t>
        <w:tab/>
        <w:t>42</w:t>
      </w:r>
    </w:p>
    <w:p>
      <w:pPr>
        <w:pStyle w:val="BodyText"/>
        <w:tabs>
          <w:tab w:pos="1025" w:val="left" w:leader="none"/>
          <w:tab w:pos="1670" w:val="left" w:leader="none"/>
          <w:tab w:pos="2320" w:val="left" w:leader="none"/>
          <w:tab w:pos="2969" w:val="left" w:leader="none"/>
        </w:tabs>
        <w:spacing w:before="12"/>
        <w:ind w:left="379"/>
        <w:jc w:val="center"/>
        <w:rPr>
          <w:sz w:val="13"/>
        </w:rPr>
      </w:pPr>
      <w:r>
        <w:rPr>
          <w:w w:val="110"/>
        </w:rPr>
        <w:t>78</w:t>
        <w:tab/>
        <w:t>85</w:t>
        <w:tab/>
        <w:t>78</w:t>
        <w:tab/>
        <w:t>73</w:t>
        <w:tab/>
      </w:r>
      <w:r>
        <w:rPr>
          <w:w w:val="110"/>
          <w:sz w:val="13"/>
        </w:rPr>
        <w:t>73</w:t>
      </w:r>
    </w:p>
    <w:p>
      <w:pPr>
        <w:tabs>
          <w:tab w:pos="1005" w:val="left" w:leader="none"/>
          <w:tab w:pos="1648" w:val="left" w:leader="none"/>
          <w:tab w:pos="2297" w:val="left" w:leader="none"/>
          <w:tab w:pos="2947" w:val="left" w:leader="none"/>
        </w:tabs>
        <w:spacing w:before="25"/>
        <w:ind w:left="366" w:right="0" w:firstLine="0"/>
        <w:jc w:val="center"/>
        <w:rPr>
          <w:rFonts w:ascii="Arial"/>
          <w:sz w:val="11"/>
        </w:rPr>
      </w:pPr>
      <w:r>
        <w:rPr>
          <w:w w:val="105"/>
          <w:sz w:val="12"/>
        </w:rPr>
        <w:t>46</w:t>
        <w:tab/>
        <w:t>30</w:t>
        <w:tab/>
        <w:t>34</w:t>
        <w:tab/>
      </w:r>
      <w:r>
        <w:rPr>
          <w:rFonts w:ascii="Arial"/>
          <w:w w:val="105"/>
          <w:sz w:val="11"/>
        </w:rPr>
        <w:t>37</w:t>
        <w:tab/>
        <w:t>30</w:t>
      </w:r>
    </w:p>
    <w:p>
      <w:pPr>
        <w:pStyle w:val="BodyText"/>
        <w:tabs>
          <w:tab w:pos="1014" w:val="left" w:leader="none"/>
          <w:tab w:pos="1657" w:val="left" w:leader="none"/>
          <w:tab w:pos="2302" w:val="left" w:leader="none"/>
          <w:tab w:pos="2949" w:val="left" w:leader="none"/>
        </w:tabs>
        <w:spacing w:before="28"/>
        <w:ind w:left="364"/>
        <w:jc w:val="center"/>
      </w:pPr>
      <w:r>
        <w:rPr>
          <w:w w:val="105"/>
        </w:rPr>
        <w:t>57</w:t>
        <w:tab/>
        <w:t>57</w:t>
        <w:tab/>
        <w:t>33</w:t>
        <w:tab/>
        <w:t>41</w:t>
        <w:tab/>
        <w:t>35</w:t>
      </w:r>
    </w:p>
    <w:p>
      <w:pPr>
        <w:pStyle w:val="BodyText"/>
        <w:tabs>
          <w:tab w:pos="1024" w:val="left" w:leader="none"/>
          <w:tab w:pos="1666" w:val="left" w:leader="none"/>
          <w:tab w:pos="2308" w:val="left" w:leader="none"/>
          <w:tab w:pos="2961" w:val="left" w:leader="none"/>
        </w:tabs>
        <w:spacing w:before="28"/>
        <w:ind w:left="377"/>
        <w:jc w:val="center"/>
      </w:pPr>
      <w:r>
        <w:rPr>
          <w:w w:val="110"/>
        </w:rPr>
        <w:t>19</w:t>
        <w:tab/>
        <w:t>28</w:t>
        <w:tab/>
        <w:t>22</w:t>
        <w:tab/>
        <w:t>21</w:t>
        <w:tab/>
        <w:t>19</w:t>
      </w:r>
    </w:p>
    <w:p>
      <w:pPr>
        <w:pStyle w:val="BodyText"/>
        <w:tabs>
          <w:tab w:pos="1018" w:val="left" w:leader="none"/>
          <w:tab w:pos="1663" w:val="left" w:leader="none"/>
          <w:tab w:pos="2305" w:val="left" w:leader="none"/>
          <w:tab w:pos="2955" w:val="left" w:leader="none"/>
        </w:tabs>
        <w:spacing w:before="28"/>
        <w:ind w:left="371"/>
        <w:jc w:val="center"/>
      </w:pPr>
      <w:r>
        <w:rPr>
          <w:w w:val="110"/>
        </w:rPr>
        <w:t>23</w:t>
        <w:tab/>
        <w:t>37</w:t>
        <w:tab/>
        <w:t>20</w:t>
        <w:tab/>
        <w:t>29</w:t>
        <w:tab/>
        <w:t>24</w:t>
      </w:r>
    </w:p>
    <w:p>
      <w:pPr>
        <w:pStyle w:val="BodyText"/>
        <w:tabs>
          <w:tab w:pos="1015" w:val="left" w:leader="none"/>
          <w:tab w:pos="1657" w:val="left" w:leader="none"/>
          <w:tab w:pos="2309" w:val="left" w:leader="none"/>
          <w:tab w:pos="2949" w:val="left" w:leader="none"/>
        </w:tabs>
        <w:spacing w:before="28"/>
        <w:ind w:left="365"/>
        <w:jc w:val="center"/>
      </w:pPr>
      <w:r>
        <w:rPr>
          <w:w w:val="110"/>
        </w:rPr>
        <w:t>23</w:t>
        <w:tab/>
        <w:t>24</w:t>
        <w:tab/>
        <w:t>23</w:t>
        <w:tab/>
        <w:t>19</w:t>
        <w:tab/>
        <w:t>24</w:t>
      </w:r>
    </w:p>
    <w:p>
      <w:pPr>
        <w:tabs>
          <w:tab w:pos="951" w:val="left" w:leader="none"/>
          <w:tab w:pos="1593" w:val="left" w:leader="none"/>
          <w:tab w:pos="2243" w:val="left" w:leader="none"/>
          <w:tab w:pos="2885" w:val="left" w:leader="none"/>
        </w:tabs>
        <w:spacing w:before="18"/>
        <w:ind w:left="301" w:right="0" w:firstLine="0"/>
        <w:jc w:val="center"/>
        <w:rPr>
          <w:sz w:val="13"/>
        </w:rPr>
      </w:pPr>
      <w:r>
        <w:rPr>
          <w:spacing w:val="5"/>
          <w:w w:val="105"/>
          <w:sz w:val="12"/>
        </w:rPr>
        <w:t>28</w:t>
      </w:r>
      <w:r>
        <w:rPr>
          <w:spacing w:val="5"/>
          <w:w w:val="105"/>
          <w:sz w:val="13"/>
        </w:rPr>
        <w:t>3</w:t>
        <w:tab/>
      </w:r>
      <w:r>
        <w:rPr>
          <w:w w:val="105"/>
          <w:sz w:val="13"/>
        </w:rPr>
        <w:t>298</w:t>
        <w:tab/>
      </w:r>
      <w:r>
        <w:rPr>
          <w:spacing w:val="4"/>
          <w:w w:val="105"/>
          <w:sz w:val="12"/>
        </w:rPr>
        <w:t>24</w:t>
      </w:r>
      <w:r>
        <w:rPr>
          <w:spacing w:val="4"/>
          <w:w w:val="105"/>
          <w:sz w:val="13"/>
        </w:rPr>
        <w:t>9</w:t>
        <w:tab/>
      </w:r>
      <w:r>
        <w:rPr>
          <w:w w:val="105"/>
          <w:sz w:val="13"/>
        </w:rPr>
        <w:t>271</w:t>
        <w:tab/>
        <w:t>247</w:t>
      </w:r>
    </w:p>
    <w:p>
      <w:pPr>
        <w:pStyle w:val="BodyText"/>
        <w:tabs>
          <w:tab w:pos="1018" w:val="left" w:leader="none"/>
          <w:tab w:pos="1660" w:val="left" w:leader="none"/>
          <w:tab w:pos="2310" w:val="left" w:leader="none"/>
          <w:tab w:pos="2952" w:val="left" w:leader="none"/>
        </w:tabs>
        <w:spacing w:before="26"/>
        <w:ind w:left="301"/>
        <w:jc w:val="center"/>
        <w:rPr>
          <w:rFonts w:ascii="Arial"/>
          <w:sz w:val="11"/>
        </w:rPr>
      </w:pPr>
      <w:r>
        <w:rPr>
          <w:w w:val="105"/>
        </w:rPr>
        <w:t>100</w:t>
        <w:tab/>
        <w:t>90</w:t>
        <w:tab/>
        <w:t>96</w:t>
        <w:tab/>
        <w:t>99</w:t>
        <w:tab/>
      </w:r>
      <w:r>
        <w:rPr>
          <w:rFonts w:ascii="Arial"/>
          <w:w w:val="105"/>
          <w:sz w:val="11"/>
        </w:rPr>
        <w:t>83</w:t>
      </w:r>
    </w:p>
    <w:p>
      <w:pPr>
        <w:pStyle w:val="BodyText"/>
        <w:tabs>
          <w:tab w:pos="947" w:val="left" w:leader="none"/>
          <w:tab w:pos="1589" w:val="left" w:leader="none"/>
          <w:tab w:pos="2303" w:val="left" w:leader="none"/>
          <w:tab w:pos="2881" w:val="left" w:leader="none"/>
        </w:tabs>
        <w:spacing w:before="21"/>
        <w:ind w:left="297"/>
        <w:jc w:val="center"/>
      </w:pPr>
      <w:r>
        <w:rPr>
          <w:w w:val="110"/>
        </w:rPr>
        <w:t>143</w:t>
        <w:tab/>
        <w:t>120</w:t>
        <w:tab/>
        <w:t>108</w:t>
        <w:tab/>
        <w:t>89</w:t>
        <w:tab/>
        <w:t>102</w:t>
      </w:r>
    </w:p>
    <w:p>
      <w:pPr>
        <w:pStyle w:val="BodyText"/>
        <w:tabs>
          <w:tab w:pos="1021" w:val="left" w:leader="none"/>
          <w:tab w:pos="1660" w:val="left" w:leader="none"/>
          <w:tab w:pos="2309" w:val="left" w:leader="none"/>
          <w:tab w:pos="2955" w:val="left" w:leader="none"/>
        </w:tabs>
        <w:spacing w:before="28"/>
        <w:ind w:left="368"/>
        <w:jc w:val="center"/>
      </w:pPr>
      <w:r>
        <w:rPr>
          <w:w w:val="110"/>
        </w:rPr>
        <w:t>61</w:t>
        <w:tab/>
        <w:t>41</w:t>
        <w:tab/>
        <w:t>67</w:t>
        <w:tab/>
        <w:t>55</w:t>
        <w:tab/>
        <w:t>40</w:t>
      </w:r>
    </w:p>
    <w:p>
      <w:pPr>
        <w:tabs>
          <w:tab w:pos="1024" w:val="left" w:leader="none"/>
          <w:tab w:pos="1667" w:val="left" w:leader="none"/>
          <w:tab w:pos="2308" w:val="left" w:leader="none"/>
          <w:tab w:pos="2958" w:val="left" w:leader="none"/>
        </w:tabs>
        <w:spacing w:before="35"/>
        <w:ind w:left="368" w:right="0" w:firstLine="0"/>
        <w:jc w:val="center"/>
        <w:rPr>
          <w:sz w:val="12"/>
        </w:rPr>
      </w:pPr>
      <w:r>
        <w:rPr>
          <w:rFonts w:ascii="Arial"/>
          <w:w w:val="105"/>
          <w:sz w:val="11"/>
        </w:rPr>
        <w:t>83</w:t>
        <w:tab/>
      </w:r>
      <w:r>
        <w:rPr>
          <w:w w:val="105"/>
          <w:sz w:val="12"/>
        </w:rPr>
        <w:t>71</w:t>
        <w:tab/>
        <w:t>71</w:t>
        <w:tab/>
      </w:r>
      <w:r>
        <w:rPr>
          <w:rFonts w:ascii="Arial"/>
          <w:w w:val="105"/>
          <w:sz w:val="11"/>
        </w:rPr>
        <w:t>78</w:t>
        <w:tab/>
      </w:r>
      <w:r>
        <w:rPr>
          <w:w w:val="105"/>
          <w:sz w:val="12"/>
        </w:rPr>
        <w:t>65</w:t>
      </w:r>
    </w:p>
    <w:p>
      <w:pPr>
        <w:pStyle w:val="BodyText"/>
        <w:tabs>
          <w:tab w:pos="1011" w:val="left" w:leader="none"/>
          <w:tab w:pos="1654" w:val="left" w:leader="none"/>
          <w:tab w:pos="2304" w:val="left" w:leader="none"/>
          <w:tab w:pos="2942" w:val="left" w:leader="none"/>
        </w:tabs>
        <w:spacing w:before="21"/>
        <w:ind w:left="360"/>
        <w:jc w:val="center"/>
      </w:pPr>
      <w:r>
        <w:rPr>
          <w:w w:val="105"/>
        </w:rPr>
        <w:t>36</w:t>
        <w:tab/>
        <w:t>27</w:t>
        <w:tab/>
        <w:t>47</w:t>
        <w:tab/>
        <w:t>46</w:t>
        <w:tab/>
        <w:t>53</w:t>
      </w:r>
    </w:p>
    <w:p>
      <w:pPr>
        <w:pStyle w:val="BodyText"/>
        <w:tabs>
          <w:tab w:pos="1026" w:val="left" w:leader="none"/>
          <w:tab w:pos="1675" w:val="left" w:leader="none"/>
          <w:tab w:pos="2317" w:val="left" w:leader="none"/>
          <w:tab w:pos="2970" w:val="left" w:leader="none"/>
        </w:tabs>
        <w:spacing w:before="27"/>
        <w:ind w:left="376"/>
        <w:jc w:val="center"/>
      </w:pPr>
      <w:r>
        <w:rPr>
          <w:w w:val="110"/>
        </w:rPr>
        <w:t>58</w:t>
        <w:tab/>
        <w:t>64</w:t>
        <w:tab/>
        <w:t>56</w:t>
        <w:tab/>
        <w:t>52</w:t>
        <w:tab/>
        <w:t>45</w:t>
      </w:r>
    </w:p>
    <w:p>
      <w:pPr>
        <w:pStyle w:val="BodyText"/>
        <w:tabs>
          <w:tab w:pos="1023" w:val="left" w:leader="none"/>
          <w:tab w:pos="1666" w:val="left" w:leader="none"/>
          <w:tab w:pos="2315" w:val="left" w:leader="none"/>
          <w:tab w:pos="2965" w:val="left" w:leader="none"/>
        </w:tabs>
        <w:spacing w:before="28"/>
        <w:ind w:left="377"/>
        <w:jc w:val="center"/>
      </w:pPr>
      <w:r>
        <w:rPr>
          <w:w w:val="110"/>
        </w:rPr>
        <w:t>44</w:t>
        <w:tab/>
        <w:t>39</w:t>
        <w:tab/>
        <w:t>36</w:t>
        <w:tab/>
        <w:t>37</w:t>
        <w:tab/>
        <w:t>36</w:t>
      </w:r>
    </w:p>
    <w:p>
      <w:pPr>
        <w:pStyle w:val="BodyText"/>
        <w:tabs>
          <w:tab w:pos="1021" w:val="left" w:leader="none"/>
          <w:tab w:pos="1667" w:val="left" w:leader="none"/>
          <w:tab w:pos="2321" w:val="left" w:leader="none"/>
          <w:tab w:pos="2963" w:val="left" w:leader="none"/>
        </w:tabs>
        <w:spacing w:before="28"/>
        <w:ind w:left="372"/>
        <w:jc w:val="center"/>
      </w:pPr>
      <w:r>
        <w:rPr>
          <w:w w:val="110"/>
        </w:rPr>
        <w:t>54</w:t>
        <w:tab/>
        <w:t>58</w:t>
        <w:tab/>
        <w:t>42</w:t>
        <w:tab/>
        <w:t>66</w:t>
        <w:tab/>
        <w:t>33</w:t>
      </w:r>
    </w:p>
    <w:p>
      <w:pPr>
        <w:pStyle w:val="BodyText"/>
        <w:tabs>
          <w:tab w:pos="1027" w:val="left" w:leader="none"/>
          <w:tab w:pos="1669" w:val="left" w:leader="none"/>
          <w:tab w:pos="2318" w:val="left" w:leader="none"/>
          <w:tab w:pos="2968" w:val="left" w:leader="none"/>
        </w:tabs>
        <w:spacing w:before="28"/>
        <w:ind w:left="377"/>
        <w:jc w:val="center"/>
      </w:pPr>
      <w:r>
        <w:rPr>
          <w:w w:val="110"/>
        </w:rPr>
        <w:t>28</w:t>
        <w:tab/>
        <w:t>27</w:t>
        <w:tab/>
        <w:t>22</w:t>
        <w:tab/>
        <w:t>22</w:t>
        <w:tab/>
        <w:t>25</w:t>
      </w:r>
    </w:p>
    <w:p>
      <w:pPr>
        <w:tabs>
          <w:tab w:pos="1028" w:val="left" w:leader="none"/>
          <w:tab w:pos="1677" w:val="left" w:leader="none"/>
          <w:tab w:pos="2320" w:val="left" w:leader="none"/>
          <w:tab w:pos="2969" w:val="left" w:leader="none"/>
        </w:tabs>
        <w:spacing w:before="19"/>
        <w:ind w:left="378" w:right="0" w:firstLine="0"/>
        <w:jc w:val="center"/>
        <w:rPr>
          <w:sz w:val="12"/>
        </w:rPr>
      </w:pPr>
      <w:r>
        <w:rPr>
          <w:w w:val="110"/>
          <w:sz w:val="13"/>
        </w:rPr>
        <w:t>26</w:t>
        <w:tab/>
      </w:r>
      <w:r>
        <w:rPr>
          <w:w w:val="110"/>
          <w:sz w:val="12"/>
        </w:rPr>
        <w:t>29</w:t>
        <w:tab/>
        <w:t>27</w:t>
        <w:tab/>
        <w:t>29</w:t>
        <w:tab/>
        <w:t>25</w:t>
      </w:r>
    </w:p>
    <w:p>
      <w:pPr>
        <w:pStyle w:val="BodyText"/>
        <w:tabs>
          <w:tab w:pos="950" w:val="left" w:leader="none"/>
          <w:tab w:pos="1593" w:val="left" w:leader="none"/>
          <w:tab w:pos="2242" w:val="left" w:leader="none"/>
          <w:tab w:pos="2885" w:val="left" w:leader="none"/>
        </w:tabs>
        <w:spacing w:before="18"/>
        <w:ind w:left="301"/>
        <w:jc w:val="center"/>
      </w:pPr>
      <w:r>
        <w:rPr>
          <w:w w:val="110"/>
        </w:rPr>
        <w:t>633</w:t>
        <w:tab/>
        <w:t>566</w:t>
        <w:tab/>
        <w:t>582</w:t>
        <w:tab/>
        <w:t>573</w:t>
        <w:tab/>
        <w:t>507</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17"/>
        </w:rPr>
      </w:pPr>
    </w:p>
    <w:p>
      <w:pPr>
        <w:pStyle w:val="BodyText"/>
        <w:spacing w:before="1"/>
        <w:ind w:right="5"/>
        <w:jc w:val="right"/>
      </w:pPr>
      <w:r>
        <w:rPr>
          <w:w w:val="110"/>
        </w:rPr>
        <w:t>13</w:t>
      </w:r>
    </w:p>
    <w:p>
      <w:pPr>
        <w:pStyle w:val="BodyText"/>
        <w:spacing w:before="28"/>
        <w:jc w:val="right"/>
      </w:pPr>
      <w:r>
        <w:rPr/>
        <w:pict>
          <v:shape style="position:absolute;margin-left:339.916473pt;margin-top:-99.038643pt;width:7.4pt;height:94pt;mso-position-horizontal-relative:page;mso-position-vertical-relative:paragraph;z-index:-1346176"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8"/>
                      <w:w w:val="100"/>
                      <w:sz w:val="13"/>
                    </w:rPr>
                    <w:t>6</w:t>
                  </w:r>
                  <w:r>
                    <w:rPr>
                      <w:rFonts w:ascii="Arial Unicode MS"/>
                      <w:spacing w:val="-81"/>
                      <w:w w:val="100"/>
                      <w:sz w:val="13"/>
                    </w:rPr>
                    <w:t>3</w:t>
                  </w:r>
                  <w:r>
                    <w:rPr>
                      <w:rFonts w:ascii="Arial Unicode MS"/>
                      <w:w w:val="100"/>
                      <w:position w:val="3"/>
                      <w:sz w:val="13"/>
                    </w:rPr>
                    <w:t>5</w:t>
                  </w:r>
                  <w:r>
                    <w:rPr>
                      <w:rFonts w:ascii="Arial Unicode MS"/>
                      <w:position w:val="3"/>
                      <w:sz w:val="13"/>
                    </w:rPr>
                    <w:t> </w:t>
                  </w:r>
                  <w:r>
                    <w:rPr>
                      <w:rFonts w:ascii="Arial Unicode MS"/>
                      <w:w w:val="100"/>
                      <w:position w:val="3"/>
                      <w:sz w:val="13"/>
                    </w:rPr>
                    <w:t>5</w:t>
                  </w:r>
                  <w:r>
                    <w:rPr>
                      <w:rFonts w:ascii="Arial Unicode MS"/>
                      <w:position w:val="3"/>
                      <w:sz w:val="13"/>
                    </w:rPr>
                    <w:t>  </w:t>
                  </w:r>
                  <w:r>
                    <w:rPr>
                      <w:rFonts w:ascii="Arial Unicode MS"/>
                      <w:spacing w:val="-59"/>
                      <w:w w:val="100"/>
                      <w:sz w:val="13"/>
                    </w:rPr>
                    <w:t>6</w:t>
                  </w:r>
                  <w:r>
                    <w:rPr>
                      <w:rFonts w:ascii="Arial Unicode MS"/>
                      <w:spacing w:val="-37"/>
                      <w:w w:val="100"/>
                      <w:sz w:val="13"/>
                    </w:rPr>
                    <w:t>5</w:t>
                  </w:r>
                  <w:r>
                    <w:rPr>
                      <w:rFonts w:ascii="Arial Unicode MS"/>
                      <w:spacing w:val="-58"/>
                      <w:w w:val="100"/>
                      <w:sz w:val="13"/>
                    </w:rPr>
                    <w:t>8</w:t>
                  </w:r>
                  <w:r>
                    <w:rPr>
                      <w:rFonts w:ascii="Arial Unicode MS"/>
                      <w:spacing w:val="-37"/>
                      <w:w w:val="100"/>
                      <w:sz w:val="13"/>
                    </w:rPr>
                    <w:t>3</w:t>
                  </w:r>
                  <w:r>
                    <w:rPr>
                      <w:rFonts w:ascii="Arial Unicode MS"/>
                      <w:spacing w:val="-58"/>
                      <w:w w:val="100"/>
                      <w:sz w:val="13"/>
                    </w:rPr>
                    <w:t>3</w:t>
                  </w:r>
                  <w:r>
                    <w:rPr>
                      <w:rFonts w:ascii="Arial Unicode MS"/>
                      <w:spacing w:val="-45"/>
                      <w:w w:val="100"/>
                      <w:sz w:val="13"/>
                    </w:rPr>
                    <w:t>3</w:t>
                  </w:r>
                  <w:r>
                    <w:rPr>
                      <w:rFonts w:ascii="Arial Unicode MS"/>
                      <w:spacing w:val="-57"/>
                      <w:w w:val="100"/>
                      <w:sz w:val="13"/>
                    </w:rPr>
                    <w:t>5</w:t>
                  </w:r>
                  <w:r>
                    <w:rPr>
                      <w:rFonts w:ascii="Arial Unicode MS"/>
                      <w:spacing w:val="-59"/>
                      <w:w w:val="100"/>
                      <w:sz w:val="13"/>
                    </w:rPr>
                    <w:t>3</w:t>
                  </w:r>
                  <w:r>
                    <w:rPr>
                      <w:rFonts w:ascii="Arial Unicode MS"/>
                      <w:spacing w:val="-109"/>
                      <w:w w:val="100"/>
                      <w:sz w:val="13"/>
                    </w:rPr>
                    <w:t>5</w:t>
                  </w:r>
                  <w:r>
                    <w:rPr>
                      <w:rFonts w:ascii="Arial Unicode MS"/>
                      <w:spacing w:val="-58"/>
                      <w:w w:val="100"/>
                      <w:sz w:val="13"/>
                    </w:rPr>
                    <w:t>8</w:t>
                  </w:r>
                  <w:r>
                    <w:rPr>
                      <w:rFonts w:ascii="Arial Unicode MS"/>
                      <w:spacing w:val="-33"/>
                      <w:w w:val="100"/>
                      <w:sz w:val="13"/>
                    </w:rPr>
                    <w:t>3</w:t>
                  </w:r>
                  <w:r>
                    <w:rPr>
                      <w:rFonts w:ascii="Arial Unicode MS"/>
                      <w:spacing w:val="-59"/>
                      <w:w w:val="100"/>
                      <w:sz w:val="13"/>
                    </w:rPr>
                    <w:t>2</w:t>
                  </w:r>
                  <w:r>
                    <w:rPr>
                      <w:rFonts w:ascii="Arial Unicode MS"/>
                      <w:spacing w:val="-90"/>
                      <w:w w:val="100"/>
                      <w:sz w:val="13"/>
                    </w:rPr>
                    <w:t>4</w:t>
                  </w:r>
                  <w:r>
                    <w:rPr>
                      <w:rFonts w:ascii="Arial Unicode MS"/>
                      <w:w w:val="100"/>
                      <w:position w:val="3"/>
                      <w:sz w:val="13"/>
                    </w:rPr>
                    <w:t>4</w:t>
                  </w:r>
                  <w:r>
                    <w:rPr>
                      <w:rFonts w:ascii="Arial Unicode MS"/>
                      <w:position w:val="3"/>
                      <w:sz w:val="13"/>
                    </w:rPr>
                    <w:t>  </w:t>
                  </w:r>
                  <w:r>
                    <w:rPr>
                      <w:rFonts w:ascii="Arial Unicode MS"/>
                      <w:spacing w:val="-58"/>
                      <w:w w:val="100"/>
                      <w:sz w:val="13"/>
                    </w:rPr>
                    <w:t>6</w:t>
                  </w:r>
                  <w:r>
                    <w:rPr>
                      <w:rFonts w:ascii="Arial Unicode MS"/>
                      <w:w w:val="100"/>
                      <w:sz w:val="13"/>
                    </w:rPr>
                    <w:t>3</w:t>
                  </w:r>
                </w:p>
              </w:txbxContent>
            </v:textbox>
            <w10:wrap type="none"/>
          </v:shape>
        </w:pict>
      </w:r>
      <w:r>
        <w:rPr>
          <w:w w:val="110"/>
        </w:rPr>
        <w:t>15</w:t>
      </w:r>
    </w:p>
    <w:p>
      <w:pPr>
        <w:pStyle w:val="BodyText"/>
        <w:spacing w:before="27"/>
        <w:jc w:val="right"/>
      </w:pPr>
      <w:r>
        <w:rPr>
          <w:w w:val="110"/>
        </w:rPr>
        <w:t>13</w:t>
      </w:r>
    </w:p>
    <w:p>
      <w:pPr>
        <w:pStyle w:val="BodyText"/>
        <w:spacing w:before="21"/>
        <w:ind w:right="4"/>
        <w:jc w:val="right"/>
      </w:pPr>
      <w:r>
        <w:rPr>
          <w:w w:val="110"/>
        </w:rPr>
        <w:t>199</w:t>
      </w:r>
    </w:p>
    <w:p>
      <w:pPr>
        <w:pStyle w:val="BodyText"/>
        <w:spacing w:before="28"/>
        <w:ind w:right="2"/>
        <w:jc w:val="right"/>
      </w:pPr>
      <w:r>
        <w:rPr>
          <w:w w:val="110"/>
        </w:rPr>
        <w:t>77</w:t>
      </w:r>
    </w:p>
    <w:p>
      <w:pPr>
        <w:pStyle w:val="BodyText"/>
        <w:spacing w:before="28"/>
        <w:ind w:right="5"/>
        <w:jc w:val="right"/>
      </w:pPr>
      <w:r>
        <w:rPr>
          <w:w w:val="110"/>
        </w:rPr>
        <w:t>83</w:t>
      </w:r>
    </w:p>
    <w:p>
      <w:pPr>
        <w:pStyle w:val="BodyText"/>
        <w:spacing w:before="28"/>
        <w:ind w:right="4"/>
        <w:jc w:val="right"/>
      </w:pPr>
      <w:r>
        <w:rPr>
          <w:w w:val="110"/>
        </w:rPr>
        <w:t>53</w:t>
      </w:r>
    </w:p>
    <w:p>
      <w:pPr>
        <w:pStyle w:val="BodyText"/>
        <w:spacing w:before="35"/>
        <w:ind w:right="4"/>
        <w:jc w:val="right"/>
      </w:pPr>
      <w:r>
        <w:rPr>
          <w:w w:val="110"/>
        </w:rPr>
        <w:t>55</w:t>
      </w:r>
    </w:p>
    <w:p>
      <w:pPr>
        <w:pStyle w:val="BodyText"/>
        <w:spacing w:before="21"/>
        <w:jc w:val="right"/>
      </w:pPr>
      <w:r>
        <w:rPr>
          <w:w w:val="110"/>
        </w:rPr>
        <w:t>40</w:t>
      </w:r>
    </w:p>
    <w:p>
      <w:pPr>
        <w:pStyle w:val="BodyText"/>
        <w:spacing w:before="27"/>
        <w:ind w:right="3"/>
        <w:jc w:val="right"/>
      </w:pPr>
      <w:r>
        <w:rPr>
          <w:w w:val="110"/>
        </w:rPr>
        <w:t>35</w:t>
      </w:r>
    </w:p>
    <w:p>
      <w:pPr>
        <w:pStyle w:val="BodyText"/>
        <w:spacing w:before="28"/>
        <w:ind w:right="3"/>
        <w:jc w:val="right"/>
      </w:pPr>
      <w:r>
        <w:rPr>
          <w:w w:val="110"/>
        </w:rPr>
        <w:t>38</w:t>
      </w:r>
    </w:p>
    <w:p>
      <w:pPr>
        <w:pStyle w:val="BodyText"/>
        <w:spacing w:before="28"/>
        <w:jc w:val="right"/>
      </w:pPr>
      <w:r>
        <w:rPr>
          <w:w w:val="110"/>
        </w:rPr>
        <w:t>42</w:t>
      </w:r>
    </w:p>
    <w:p>
      <w:pPr>
        <w:pStyle w:val="BodyText"/>
        <w:spacing w:before="28"/>
        <w:jc w:val="right"/>
      </w:pPr>
      <w:r>
        <w:rPr>
          <w:w w:val="110"/>
        </w:rPr>
        <w:t>16</w:t>
      </w:r>
    </w:p>
    <w:p>
      <w:pPr>
        <w:pStyle w:val="BodyText"/>
        <w:spacing w:before="28"/>
        <w:ind w:right="1"/>
        <w:jc w:val="right"/>
      </w:pPr>
      <w:r>
        <w:rPr>
          <w:w w:val="110"/>
        </w:rPr>
        <w:t>24</w:t>
      </w:r>
    </w:p>
    <w:p>
      <w:pPr>
        <w:pStyle w:val="BodyText"/>
        <w:spacing w:before="21"/>
        <w:ind w:right="6"/>
        <w:jc w:val="right"/>
      </w:pPr>
      <w:r>
        <w:rPr>
          <w:w w:val="110"/>
        </w:rPr>
        <w:t>455</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4"/>
        </w:rPr>
      </w:pPr>
    </w:p>
    <w:p>
      <w:pPr>
        <w:pStyle w:val="BodyText"/>
        <w:spacing w:before="1"/>
        <w:ind w:right="3"/>
        <w:jc w:val="right"/>
      </w:pPr>
      <w:r>
        <w:rPr/>
        <w:pict>
          <v:shape style="position:absolute;margin-left:379.986328pt;margin-top:-36.496937pt;width:5.45pt;height:32.9pt;mso-position-horizontal-relative:page;mso-position-vertical-relative:paragraph;z-index:663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4</w:t>
                  </w:r>
                  <w:r>
                    <w:rPr>
                      <w:rFonts w:ascii="Arial Unicode MS"/>
                    </w:rPr>
                    <w:t> </w:t>
                  </w:r>
                  <w:r>
                    <w:rPr>
                      <w:rFonts w:ascii="Arial Unicode MS"/>
                      <w:w w:val="100"/>
                    </w:rPr>
                    <w:t>5</w:t>
                  </w:r>
                  <w:r>
                    <w:rPr>
                      <w:rFonts w:ascii="Arial Unicode MS"/>
                    </w:rPr>
                    <w:t> </w:t>
                  </w:r>
                  <w:r>
                    <w:rPr>
                      <w:rFonts w:ascii="Arial Unicode MS"/>
                      <w:w w:val="100"/>
                    </w:rPr>
                    <w:t>8</w:t>
                  </w:r>
                  <w:r>
                    <w:rPr>
                      <w:rFonts w:ascii="Arial Unicode MS"/>
                    </w:rPr>
                    <w:t> </w:t>
                  </w:r>
                  <w:r>
                    <w:rPr>
                      <w:rFonts w:ascii="Arial Unicode MS"/>
                      <w:w w:val="100"/>
                    </w:rPr>
                    <w:t>6</w:t>
                  </w:r>
                </w:p>
              </w:txbxContent>
            </v:textbox>
            <w10:wrap type="none"/>
          </v:shape>
        </w:pict>
      </w:r>
      <w:r>
        <w:rPr/>
        <w:pict>
          <v:shape style="position:absolute;margin-left:376.908569pt;margin-top:-12.374138pt;width:5.65pt;height:8.550pt;mso-position-horizontal-relative:page;mso-position-vertical-relative:paragraph;z-index:6640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7</w:t>
                  </w:r>
                </w:p>
              </w:txbxContent>
            </v:textbox>
            <w10:wrap type="none"/>
          </v:shape>
        </w:pict>
      </w:r>
      <w:r>
        <w:rPr/>
        <w:pict>
          <v:shape style="position:absolute;margin-left:376.806122pt;margin-top:-36.466236pt;width:5.5pt;height:16.3500pt;mso-position-horizontal-relative:page;mso-position-vertical-relative:paragraph;z-index:6642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r>
                    <w:rPr>
                      <w:rFonts w:ascii="Arial Unicode MS"/>
                    </w:rPr>
                    <w:t> </w:t>
                  </w:r>
                  <w:r>
                    <w:rPr>
                      <w:rFonts w:ascii="Arial Unicode MS"/>
                      <w:w w:val="100"/>
                    </w:rPr>
                    <w:t>2</w:t>
                  </w:r>
                </w:p>
              </w:txbxContent>
            </v:textbox>
            <w10:wrap type="none"/>
          </v:shape>
        </w:pict>
      </w:r>
      <w:r>
        <w:rPr/>
        <w:pict>
          <v:shape style="position:absolute;margin-left:374.408783pt;margin-top:-16.422338pt;width:4.05pt;height:4.05pt;mso-position-horizontal-relative:page;mso-position-vertical-relative:paragraph;z-index:66472"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t>61</w:t>
      </w:r>
    </w:p>
    <w:p>
      <w:pPr>
        <w:pStyle w:val="BodyText"/>
        <w:spacing w:before="27"/>
        <w:ind w:right="2"/>
        <w:jc w:val="right"/>
      </w:pPr>
      <w:r>
        <w:rPr/>
        <w:t>78</w:t>
      </w:r>
    </w:p>
    <w:p>
      <w:pPr>
        <w:pStyle w:val="BodyText"/>
        <w:spacing w:before="28"/>
        <w:ind w:right="10"/>
        <w:jc w:val="right"/>
      </w:pPr>
      <w:r>
        <w:rPr/>
        <w:t>38</w:t>
      </w:r>
    </w:p>
    <w:p>
      <w:pPr>
        <w:pStyle w:val="BodyText"/>
        <w:spacing w:before="28"/>
        <w:ind w:right="10"/>
        <w:jc w:val="right"/>
      </w:pPr>
      <w:r>
        <w:rPr/>
        <w:t>36</w:t>
      </w:r>
    </w:p>
    <w:p>
      <w:pPr>
        <w:pStyle w:val="BodyText"/>
        <w:spacing w:before="28"/>
        <w:ind w:right="10"/>
        <w:jc w:val="right"/>
      </w:pPr>
      <w:r>
        <w:rPr/>
        <w:t>34</w:t>
      </w:r>
    </w:p>
    <w:p>
      <w:pPr>
        <w:pStyle w:val="BodyText"/>
        <w:spacing w:before="28"/>
        <w:ind w:right="3"/>
        <w:jc w:val="right"/>
      </w:pPr>
      <w:r>
        <w:rPr/>
        <w:t>35</w:t>
      </w:r>
    </w:p>
    <w:p>
      <w:pPr>
        <w:pStyle w:val="BodyText"/>
        <w:spacing w:before="28"/>
        <w:jc w:val="right"/>
      </w:pPr>
      <w:r>
        <w:rPr/>
        <w:t>18</w:t>
      </w:r>
    </w:p>
    <w:p>
      <w:pPr>
        <w:pStyle w:val="BodyText"/>
        <w:spacing w:before="28"/>
        <w:ind w:right="3"/>
        <w:jc w:val="right"/>
      </w:pPr>
      <w:r>
        <w:rPr/>
        <w:t>34</w:t>
      </w:r>
    </w:p>
    <w:p>
      <w:pPr>
        <w:pStyle w:val="BodyText"/>
        <w:spacing w:before="28"/>
        <w:jc w:val="right"/>
      </w:pPr>
      <w:r>
        <w:rPr/>
        <w:t>19</w:t>
      </w:r>
    </w:p>
    <w:p>
      <w:pPr>
        <w:pStyle w:val="BodyText"/>
        <w:spacing w:before="28"/>
        <w:ind w:right="1"/>
        <w:jc w:val="right"/>
      </w:pPr>
      <w:r>
        <w:rPr/>
        <w:t>22</w:t>
      </w:r>
    </w:p>
    <w:p>
      <w:pPr>
        <w:pStyle w:val="BodyText"/>
        <w:spacing w:before="20"/>
        <w:ind w:right="14"/>
        <w:jc w:val="right"/>
      </w:pPr>
      <w:r>
        <w:rPr/>
        <w:t>375</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4"/>
        </w:rPr>
      </w:pPr>
    </w:p>
    <w:p>
      <w:pPr>
        <w:pStyle w:val="BodyText"/>
        <w:spacing w:before="1"/>
        <w:ind w:right="12"/>
        <w:jc w:val="right"/>
      </w:pPr>
      <w:r>
        <w:rPr/>
        <w:pict>
          <v:shape style="position:absolute;margin-left:410.296143pt;margin-top:-37.140038pt;width:5.6pt;height:33.1pt;mso-position-horizontal-relative:page;mso-position-vertical-relative:paragraph;z-index:6630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i,`1</w:t>
                  </w:r>
                  <w:r>
                    <w:rPr>
                      <w:rFonts w:ascii="Arial Unicode MS"/>
                    </w:rPr>
                    <w:t> </w:t>
                  </w:r>
                  <w:r>
                    <w:rPr>
                      <w:rFonts w:ascii="Arial Unicode MS"/>
                      <w:w w:val="100"/>
                    </w:rPr>
                    <w:t>7</w:t>
                  </w:r>
                </w:p>
              </w:txbxContent>
            </v:textbox>
            <w10:wrap type="none"/>
          </v:shape>
        </w:pict>
      </w:r>
      <w:r>
        <w:rPr/>
        <w:t>63</w:t>
      </w:r>
    </w:p>
    <w:p>
      <w:pPr>
        <w:pStyle w:val="BodyText"/>
        <w:spacing w:before="27"/>
        <w:ind w:right="2"/>
        <w:jc w:val="right"/>
      </w:pPr>
      <w:r>
        <w:rPr>
          <w:w w:val="105"/>
        </w:rPr>
        <w:t>74</w:t>
      </w:r>
    </w:p>
    <w:p>
      <w:pPr>
        <w:pStyle w:val="BodyText"/>
        <w:spacing w:before="28"/>
        <w:ind w:right="10"/>
        <w:jc w:val="right"/>
      </w:pPr>
      <w:r>
        <w:rPr>
          <w:w w:val="105"/>
        </w:rPr>
        <w:t>37</w:t>
      </w:r>
    </w:p>
    <w:p>
      <w:pPr>
        <w:pStyle w:val="BodyText"/>
        <w:spacing w:before="28"/>
        <w:ind w:right="10"/>
        <w:jc w:val="right"/>
      </w:pPr>
      <w:r>
        <w:rPr>
          <w:w w:val="105"/>
        </w:rPr>
        <w:t>35</w:t>
      </w:r>
    </w:p>
    <w:p>
      <w:pPr>
        <w:pStyle w:val="BodyText"/>
        <w:spacing w:before="28"/>
        <w:ind w:right="10"/>
        <w:jc w:val="right"/>
      </w:pPr>
      <w:r>
        <w:rPr>
          <w:w w:val="105"/>
        </w:rPr>
        <w:t>34</w:t>
      </w:r>
    </w:p>
    <w:p>
      <w:pPr>
        <w:pStyle w:val="BodyText"/>
        <w:spacing w:before="28"/>
        <w:ind w:right="8"/>
        <w:jc w:val="right"/>
      </w:pPr>
      <w:r>
        <w:rPr>
          <w:w w:val="105"/>
        </w:rPr>
        <w:t>29</w:t>
      </w:r>
    </w:p>
    <w:p>
      <w:pPr>
        <w:pStyle w:val="BodyText"/>
        <w:spacing w:before="28"/>
        <w:ind w:right="8"/>
        <w:jc w:val="right"/>
      </w:pPr>
      <w:r>
        <w:rPr>
          <w:w w:val="105"/>
        </w:rPr>
        <w:t>23</w:t>
      </w:r>
    </w:p>
    <w:p>
      <w:pPr>
        <w:pStyle w:val="BodyText"/>
        <w:spacing w:before="28"/>
        <w:ind w:right="1"/>
        <w:jc w:val="right"/>
      </w:pPr>
      <w:r>
        <w:rPr>
          <w:w w:val="105"/>
        </w:rPr>
        <w:t>27</w:t>
      </w:r>
    </w:p>
    <w:p>
      <w:pPr>
        <w:pStyle w:val="BodyText"/>
        <w:spacing w:before="20"/>
        <w:jc w:val="right"/>
      </w:pPr>
      <w:r>
        <w:rPr>
          <w:w w:val="105"/>
        </w:rPr>
        <w:t>18</w:t>
      </w:r>
    </w:p>
    <w:p>
      <w:pPr>
        <w:pStyle w:val="BodyText"/>
        <w:spacing w:before="28"/>
        <w:ind w:right="1"/>
        <w:jc w:val="right"/>
      </w:pPr>
      <w:r>
        <w:rPr>
          <w:w w:val="105"/>
        </w:rPr>
        <w:t>23</w:t>
      </w:r>
    </w:p>
    <w:p>
      <w:pPr>
        <w:pStyle w:val="BodyText"/>
        <w:spacing w:before="28"/>
        <w:ind w:right="10"/>
        <w:jc w:val="right"/>
      </w:pPr>
      <w:r>
        <w:rPr>
          <w:spacing w:val="-1"/>
          <w:w w:val="105"/>
        </w:rPr>
        <w:t>363</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5"/>
        <w:ind w:right="18"/>
        <w:jc w:val="right"/>
      </w:pPr>
      <w:r>
        <w:rPr/>
        <w:pict>
          <v:shape style="position:absolute;margin-left:440.18634pt;margin-top:-528.871033pt;width:7.1pt;height:526.550pt;mso-position-horizontal-relative:page;mso-position-vertical-relative:paragraph;z-index:66016" type="#_x0000_t202" filled="false" stroked="false">
            <v:textbox inset="0,0,0,0" style="layout-flow:vertical-ideographic">
              <w:txbxContent>
                <w:p>
                  <w:pPr>
                    <w:pStyle w:val="BodyText"/>
                    <w:spacing w:line="156" w:lineRule="auto"/>
                    <w:ind w:left="20"/>
                    <w:rPr>
                      <w:rFonts w:ascii="Arial Unicode MS" w:hAnsi="Arial Unicode MS"/>
                    </w:rPr>
                  </w:pPr>
                  <w:r>
                    <w:rPr>
                      <w:rFonts w:ascii="Arial Unicode MS" w:hAnsi="Arial Unicode MS"/>
                      <w:spacing w:val="-121"/>
                      <w:w w:val="100"/>
                    </w:rPr>
                    <w:t>6</w:t>
                  </w:r>
                  <w:r>
                    <w:rPr>
                      <w:rFonts w:ascii="Arial Unicode MS" w:hAnsi="Arial Unicode MS"/>
                      <w:w w:val="100"/>
                      <w:position w:val="3"/>
                    </w:rPr>
                    <w:t>4</w:t>
                  </w:r>
                  <w:r>
                    <w:rPr>
                      <w:rFonts w:ascii="Arial Unicode MS" w:hAnsi="Arial Unicode MS"/>
                      <w:position w:val="3"/>
                    </w:rPr>
                    <w:t> </w:t>
                  </w:r>
                  <w:r>
                    <w:rPr>
                      <w:rFonts w:ascii="Arial Unicode MS" w:hAnsi="Arial Unicode MS"/>
                      <w:spacing w:val="-112"/>
                      <w:w w:val="100"/>
                      <w:position w:val="3"/>
                    </w:rPr>
                    <w:t>7</w:t>
                  </w:r>
                  <w:r>
                    <w:rPr>
                      <w:rFonts w:ascii="Arial Unicode MS" w:hAnsi="Arial Unicode MS"/>
                      <w:w w:val="100"/>
                    </w:rPr>
                    <w:t>8</w:t>
                  </w:r>
                  <w:r>
                    <w:rPr>
                      <w:rFonts w:ascii="Arial Unicode MS" w:hAnsi="Arial Unicode MS"/>
                    </w:rPr>
                    <w:t> </w:t>
                  </w:r>
                  <w:r>
                    <w:rPr>
                      <w:rFonts w:ascii="Arial Unicode MS" w:hAnsi="Arial Unicode MS"/>
                      <w:spacing w:val="-121"/>
                      <w:w w:val="100"/>
                      <w:position w:val="3"/>
                    </w:rPr>
                    <w:t>7</w:t>
                  </w:r>
                  <w:r>
                    <w:rPr>
                      <w:rFonts w:ascii="Arial Unicode MS" w:hAnsi="Arial Unicode MS"/>
                      <w:w w:val="100"/>
                    </w:rPr>
                    <w:t>7</w:t>
                  </w:r>
                  <w:r>
                    <w:rPr>
                      <w:rFonts w:ascii="Arial Unicode MS" w:hAnsi="Arial Unicode MS"/>
                    </w:rPr>
                    <w:t> </w:t>
                  </w:r>
                  <w:r>
                    <w:rPr>
                      <w:rFonts w:ascii="Arial Unicode MS" w:hAnsi="Arial Unicode MS"/>
                      <w:spacing w:val="-120"/>
                      <w:w w:val="100"/>
                      <w:position w:val="3"/>
                    </w:rPr>
                    <w:t>6</w:t>
                  </w:r>
                  <w:r>
                    <w:rPr>
                      <w:rFonts w:ascii="Arial Unicode MS" w:hAnsi="Arial Unicode MS"/>
                      <w:w w:val="100"/>
                      <w:position w:val="1"/>
                    </w:rPr>
                    <w:t>1</w:t>
                  </w:r>
                  <w:r>
                    <w:rPr>
                      <w:rFonts w:ascii="Arial Unicode MS" w:hAnsi="Arial Unicode MS"/>
                      <w:position w:val="1"/>
                    </w:rPr>
                    <w:t> </w:t>
                  </w:r>
                  <w:r>
                    <w:rPr>
                      <w:rFonts w:ascii="Arial Unicode MS" w:hAnsi="Arial Unicode MS"/>
                      <w:spacing w:val="-121"/>
                      <w:w w:val="100"/>
                      <w:position w:val="3"/>
                    </w:rPr>
                    <w:t>6</w:t>
                  </w:r>
                  <w:r>
                    <w:rPr>
                      <w:rFonts w:ascii="Arial Unicode MS" w:hAnsi="Arial Unicode MS"/>
                      <w:w w:val="100"/>
                    </w:rPr>
                    <w:t>3</w:t>
                  </w:r>
                  <w:r>
                    <w:rPr>
                      <w:rFonts w:ascii="Arial Unicode MS" w:hAnsi="Arial Unicode MS"/>
                    </w:rPr>
                    <w:t> </w:t>
                  </w:r>
                  <w:r>
                    <w:rPr>
                      <w:rFonts w:ascii="Arial Unicode MS" w:hAnsi="Arial Unicode MS"/>
                      <w:spacing w:val="-120"/>
                      <w:w w:val="100"/>
                      <w:position w:val="3"/>
                    </w:rPr>
                    <w:t>9</w:t>
                  </w:r>
                  <w:r>
                    <w:rPr>
                      <w:rFonts w:ascii="Arial Unicode MS" w:hAnsi="Arial Unicode MS"/>
                      <w:w w:val="100"/>
                    </w:rPr>
                    <w:t>2</w:t>
                  </w:r>
                  <w:r>
                    <w:rPr>
                      <w:rFonts w:ascii="Arial Unicode MS" w:hAnsi="Arial Unicode MS"/>
                    </w:rPr>
                    <w:t> </w:t>
                  </w:r>
                  <w:r>
                    <w:rPr>
                      <w:rFonts w:ascii="Arial Unicode MS" w:hAnsi="Arial Unicode MS"/>
                      <w:spacing w:val="-121"/>
                      <w:w w:val="100"/>
                      <w:position w:val="3"/>
                    </w:rPr>
                    <w:t>1</w:t>
                  </w:r>
                  <w:r>
                    <w:rPr>
                      <w:rFonts w:ascii="Arial Unicode MS" w:hAnsi="Arial Unicode MS"/>
                      <w:w w:val="100"/>
                    </w:rPr>
                    <w:t>2</w:t>
                  </w:r>
                  <w:r>
                    <w:rPr>
                      <w:rFonts w:ascii="Arial Unicode MS" w:hAnsi="Arial Unicode MS"/>
                    </w:rPr>
                    <w:t> </w:t>
                  </w:r>
                  <w:r>
                    <w:rPr>
                      <w:rFonts w:ascii="Arial Unicode MS" w:hAnsi="Arial Unicode MS"/>
                      <w:spacing w:val="-121"/>
                      <w:w w:val="100"/>
                      <w:position w:val="3"/>
                    </w:rPr>
                    <w:t>8</w:t>
                  </w:r>
                  <w:r>
                    <w:rPr>
                      <w:rFonts w:ascii="Arial Unicode MS" w:hAnsi="Arial Unicode MS"/>
                      <w:w w:val="100"/>
                    </w:rPr>
                    <w:t>4</w:t>
                  </w:r>
                  <w:r>
                    <w:rPr>
                      <w:rFonts w:ascii="Arial Unicode MS" w:hAnsi="Arial Unicode MS"/>
                    </w:rPr>
                    <w:t>  </w:t>
                  </w:r>
                  <w:r>
                    <w:rPr>
                      <w:rFonts w:ascii="Arial Unicode MS" w:hAnsi="Arial Unicode MS"/>
                      <w:spacing w:val="-55"/>
                      <w:w w:val="100"/>
                    </w:rPr>
                    <w:t>1</w:t>
                  </w:r>
                  <w:r>
                    <w:rPr>
                      <w:rFonts w:ascii="Arial Unicode MS" w:hAnsi="Arial Unicode MS"/>
                      <w:spacing w:val="-28"/>
                      <w:w w:val="100"/>
                    </w:rPr>
                    <w:t>7</w:t>
                  </w:r>
                  <w:r>
                    <w:rPr>
                      <w:rFonts w:ascii="Arial Unicode MS" w:hAnsi="Arial Unicode MS"/>
                      <w:spacing w:val="-54"/>
                      <w:w w:val="100"/>
                    </w:rPr>
                    <w:t>2</w:t>
                  </w:r>
                  <w:r>
                    <w:rPr>
                      <w:rFonts w:ascii="Arial Unicode MS" w:hAnsi="Arial Unicode MS"/>
                      <w:spacing w:val="-14"/>
                      <w:w w:val="100"/>
                    </w:rPr>
                    <w:t>1</w:t>
                  </w:r>
                  <w:r>
                    <w:rPr>
                      <w:rFonts w:ascii="Arial Unicode MS" w:hAnsi="Arial Unicode MS"/>
                      <w:spacing w:val="-55"/>
                      <w:w w:val="100"/>
                    </w:rPr>
                    <w:t>4</w:t>
                  </w:r>
                  <w:r>
                    <w:rPr>
                      <w:rFonts w:ascii="Arial Unicode MS" w:hAnsi="Arial Unicode MS"/>
                      <w:spacing w:val="-21"/>
                      <w:w w:val="100"/>
                    </w:rPr>
                    <w:t>5</w:t>
                  </w:r>
                  <w:r>
                    <w:rPr>
                      <w:rFonts w:ascii="Arial Unicode MS" w:hAnsi="Arial Unicode MS"/>
                      <w:spacing w:val="-54"/>
                      <w:w w:val="100"/>
                    </w:rPr>
                    <w:t>7</w:t>
                  </w:r>
                  <w:r>
                    <w:rPr>
                      <w:rFonts w:ascii="Arial Unicode MS" w:hAnsi="Arial Unicode MS"/>
                      <w:spacing w:val="-22"/>
                      <w:w w:val="100"/>
                    </w:rPr>
                    <w:t>8</w:t>
                  </w:r>
                  <w:r>
                    <w:rPr>
                      <w:rFonts w:ascii="Arial Unicode MS" w:hAnsi="Arial Unicode MS"/>
                      <w:spacing w:val="-55"/>
                      <w:w w:val="100"/>
                    </w:rPr>
                    <w:t>3</w:t>
                  </w:r>
                  <w:r>
                    <w:rPr>
                      <w:rFonts w:ascii="Arial Unicode MS" w:hAnsi="Arial Unicode MS"/>
                      <w:spacing w:val="-28"/>
                      <w:w w:val="100"/>
                    </w:rPr>
                    <w:t>5</w:t>
                  </w:r>
                  <w:r>
                    <w:rPr>
                      <w:rFonts w:ascii="Arial Unicode MS" w:hAnsi="Arial Unicode MS"/>
                      <w:spacing w:val="-52"/>
                      <w:w w:val="100"/>
                    </w:rPr>
                    <w:t>5</w:t>
                  </w:r>
                  <w:r>
                    <w:rPr>
                      <w:rFonts w:ascii="Arial Unicode MS" w:hAnsi="Arial Unicode MS"/>
                      <w:spacing w:val="-22"/>
                      <w:w w:val="100"/>
                    </w:rPr>
                    <w:t>2</w:t>
                  </w:r>
                  <w:r>
                    <w:rPr>
                      <w:rFonts w:ascii="Arial Unicode MS" w:hAnsi="Arial Unicode MS"/>
                      <w:spacing w:val="-53"/>
                      <w:w w:val="100"/>
                    </w:rPr>
                    <w:t>8</w:t>
                  </w:r>
                  <w:r>
                    <w:rPr>
                      <w:rFonts w:ascii="Arial Unicode MS" w:hAnsi="Arial Unicode MS"/>
                      <w:spacing w:val="-32"/>
                      <w:w w:val="100"/>
                    </w:rPr>
                    <w:t>2</w:t>
                  </w:r>
                  <w:r>
                    <w:rPr>
                      <w:rFonts w:ascii="Arial Unicode MS" w:hAnsi="Arial Unicode MS"/>
                      <w:spacing w:val="-53"/>
                      <w:w w:val="100"/>
                    </w:rPr>
                    <w:t>6</w:t>
                  </w:r>
                  <w:r>
                    <w:rPr>
                      <w:rFonts w:ascii="Arial Unicode MS" w:hAnsi="Arial Unicode MS"/>
                      <w:spacing w:val="-22"/>
                      <w:w w:val="100"/>
                    </w:rPr>
                    <w:t>1</w:t>
                  </w:r>
                  <w:r>
                    <w:rPr>
                      <w:rFonts w:ascii="Arial Unicode MS" w:hAnsi="Arial Unicode MS"/>
                      <w:spacing w:val="-53"/>
                      <w:w w:val="100"/>
                    </w:rPr>
                    <w:t>3</w:t>
                  </w:r>
                  <w:r>
                    <w:rPr>
                      <w:rFonts w:ascii="Arial Unicode MS" w:hAnsi="Arial Unicode MS"/>
                      <w:spacing w:val="-30"/>
                      <w:w w:val="100"/>
                    </w:rPr>
                    <w:t>1</w:t>
                  </w:r>
                  <w:r>
                    <w:rPr>
                      <w:rFonts w:ascii="Arial Unicode MS" w:hAnsi="Arial Unicode MS"/>
                      <w:spacing w:val="-52"/>
                      <w:w w:val="100"/>
                    </w:rPr>
                    <w:t>5</w:t>
                  </w:r>
                  <w:r>
                    <w:rPr>
                      <w:rFonts w:ascii="Arial Unicode MS" w:hAnsi="Arial Unicode MS"/>
                      <w:spacing w:val="-21"/>
                      <w:w w:val="100"/>
                    </w:rPr>
                    <w:t>1</w:t>
                  </w:r>
                  <w:r>
                    <w:rPr>
                      <w:rFonts w:ascii="Arial Unicode MS" w:hAnsi="Arial Unicode MS"/>
                      <w:spacing w:val="-55"/>
                      <w:w w:val="100"/>
                    </w:rPr>
                    <w:t>0</w:t>
                  </w:r>
                  <w:r>
                    <w:rPr>
                      <w:rFonts w:ascii="Arial Unicode MS" w:hAnsi="Arial Unicode MS"/>
                      <w:spacing w:val="-20"/>
                      <w:w w:val="100"/>
                    </w:rPr>
                    <w:t>5</w:t>
                  </w:r>
                  <w:r>
                    <w:rPr>
                      <w:rFonts w:ascii="Arial Unicode MS" w:hAnsi="Arial Unicode MS"/>
                      <w:spacing w:val="-55"/>
                      <w:w w:val="100"/>
                    </w:rPr>
                    <w:t>1</w:t>
                  </w:r>
                  <w:r>
                    <w:rPr>
                      <w:rFonts w:ascii="Arial Unicode MS" w:hAnsi="Arial Unicode MS"/>
                      <w:spacing w:val="-29"/>
                      <w:w w:val="100"/>
                    </w:rPr>
                    <w:t>5</w:t>
                  </w:r>
                  <w:r>
                    <w:rPr>
                      <w:rFonts w:ascii="Arial Unicode MS" w:hAnsi="Arial Unicode MS"/>
                      <w:spacing w:val="-53"/>
                      <w:w w:val="100"/>
                    </w:rPr>
                    <w:t>5</w:t>
                  </w:r>
                  <w:r>
                    <w:rPr>
                      <w:rFonts w:ascii="Arial Unicode MS" w:hAnsi="Arial Unicode MS"/>
                      <w:spacing w:val="-17"/>
                      <w:w w:val="100"/>
                    </w:rPr>
                    <w:t>0</w:t>
                  </w:r>
                  <w:r>
                    <w:rPr>
                      <w:rFonts w:ascii="Arial Unicode MS" w:hAnsi="Arial Unicode MS"/>
                      <w:spacing w:val="-54"/>
                      <w:w w:val="100"/>
                    </w:rPr>
                    <w:t>1</w:t>
                  </w:r>
                  <w:r>
                    <w:rPr>
                      <w:rFonts w:ascii="Arial Unicode MS" w:hAnsi="Arial Unicode MS"/>
                      <w:spacing w:val="-31"/>
                      <w:w w:val="100"/>
                    </w:rPr>
                    <w:t>4</w:t>
                  </w:r>
                  <w:r>
                    <w:rPr>
                      <w:rFonts w:ascii="Arial Unicode MS" w:hAnsi="Arial Unicode MS"/>
                      <w:spacing w:val="-53"/>
                      <w:w w:val="100"/>
                    </w:rPr>
                    <w:t>3</w:t>
                  </w:r>
                  <w:r>
                    <w:rPr>
                      <w:rFonts w:ascii="Arial Unicode MS" w:hAnsi="Arial Unicode MS"/>
                      <w:spacing w:val="-31"/>
                      <w:w w:val="100"/>
                    </w:rPr>
                    <w:t>2</w:t>
                  </w:r>
                  <w:r>
                    <w:rPr>
                      <w:rFonts w:ascii="Arial Unicode MS" w:hAnsi="Arial Unicode MS"/>
                      <w:spacing w:val="-54"/>
                      <w:w w:val="100"/>
                    </w:rPr>
                    <w:t>4</w:t>
                  </w:r>
                  <w:r>
                    <w:rPr>
                      <w:rFonts w:ascii="Arial Unicode MS" w:hAnsi="Arial Unicode MS"/>
                      <w:spacing w:val="-20"/>
                      <w:w w:val="100"/>
                    </w:rPr>
                    <w:t>1</w:t>
                  </w:r>
                  <w:r>
                    <w:rPr>
                      <w:rFonts w:ascii="Arial Unicode MS" w:hAnsi="Arial Unicode MS"/>
                      <w:spacing w:val="-53"/>
                      <w:w w:val="100"/>
                    </w:rPr>
                    <w:t>0</w:t>
                  </w:r>
                  <w:r>
                    <w:rPr>
                      <w:rFonts w:ascii="Arial Unicode MS" w:hAnsi="Arial Unicode MS"/>
                      <w:spacing w:val="-32"/>
                      <w:w w:val="100"/>
                    </w:rPr>
                    <w:t>2</w:t>
                  </w:r>
                  <w:r>
                    <w:rPr>
                      <w:rFonts w:ascii="Arial Unicode MS" w:hAnsi="Arial Unicode MS"/>
                      <w:spacing w:val="-53"/>
                      <w:w w:val="100"/>
                    </w:rPr>
                    <w:t>9</w:t>
                  </w:r>
                  <w:r>
                    <w:rPr>
                      <w:rFonts w:ascii="Arial Unicode MS" w:hAnsi="Arial Unicode MS"/>
                      <w:spacing w:val="-21"/>
                      <w:w w:val="100"/>
                    </w:rPr>
                    <w:t>1</w:t>
                  </w:r>
                  <w:r>
                    <w:rPr>
                      <w:rFonts w:ascii="Arial Unicode MS" w:hAnsi="Arial Unicode MS"/>
                      <w:spacing w:val="-52"/>
                      <w:w w:val="100"/>
                    </w:rPr>
                    <w:t>5</w:t>
                  </w:r>
                  <w:r>
                    <w:rPr>
                      <w:rFonts w:ascii="Arial Unicode MS" w:hAnsi="Arial Unicode MS"/>
                      <w:spacing w:val="-31"/>
                      <w:w w:val="100"/>
                    </w:rPr>
                    <w:t>2</w:t>
                  </w:r>
                  <w:r>
                    <w:rPr>
                      <w:rFonts w:ascii="Arial Unicode MS" w:hAnsi="Arial Unicode MS"/>
                      <w:spacing w:val="-54"/>
                      <w:w w:val="100"/>
                    </w:rPr>
                    <w:t>8</w:t>
                  </w:r>
                  <w:r>
                    <w:rPr>
                      <w:rFonts w:ascii="Arial Unicode MS" w:hAnsi="Arial Unicode MS"/>
                      <w:spacing w:val="-18"/>
                      <w:w w:val="100"/>
                    </w:rPr>
                    <w:t>9</w:t>
                  </w:r>
                  <w:r>
                    <w:rPr>
                      <w:rFonts w:ascii="Arial Unicode MS" w:hAnsi="Arial Unicode MS"/>
                      <w:spacing w:val="-53"/>
                      <w:w w:val="100"/>
                    </w:rPr>
                    <w:t>8</w:t>
                  </w:r>
                  <w:r>
                    <w:rPr>
                      <w:rFonts w:ascii="Arial Unicode MS" w:hAnsi="Arial Unicode MS"/>
                      <w:spacing w:val="-34"/>
                      <w:w w:val="100"/>
                    </w:rPr>
                    <w:t>4</w:t>
                  </w:r>
                  <w:r>
                    <w:rPr>
                      <w:rFonts w:ascii="Arial Unicode MS" w:hAnsi="Arial Unicode MS"/>
                      <w:spacing w:val="-53"/>
                      <w:w w:val="100"/>
                    </w:rPr>
                    <w:t>6</w:t>
                  </w:r>
                  <w:r>
                    <w:rPr>
                      <w:rFonts w:ascii="Arial Unicode MS" w:hAnsi="Arial Unicode MS"/>
                      <w:spacing w:val="-59"/>
                      <w:w w:val="100"/>
                    </w:rPr>
                    <w:t>1</w:t>
                  </w:r>
                  <w:r>
                    <w:rPr>
                      <w:rFonts w:ascii="Arial Unicode MS" w:hAnsi="Arial Unicode MS"/>
                      <w:w w:val="100"/>
                      <w:position w:val="3"/>
                    </w:rPr>
                    <w:t>6</w:t>
                  </w:r>
                  <w:r>
                    <w:rPr>
                      <w:rFonts w:ascii="Arial Unicode MS" w:hAnsi="Arial Unicode MS"/>
                      <w:position w:val="3"/>
                    </w:rPr>
                    <w:t>  </w:t>
                  </w:r>
                  <w:r>
                    <w:rPr>
                      <w:rFonts w:ascii="Arial Unicode MS" w:hAnsi="Arial Unicode MS"/>
                      <w:spacing w:val="-54"/>
                      <w:w w:val="100"/>
                    </w:rPr>
                    <w:t>0</w:t>
                  </w:r>
                  <w:r>
                    <w:rPr>
                      <w:rFonts w:ascii="Arial Unicode MS" w:hAnsi="Arial Unicode MS"/>
                      <w:spacing w:val="-20"/>
                      <w:w w:val="100"/>
                    </w:rPr>
                    <w:t>7</w:t>
                  </w:r>
                  <w:r>
                    <w:rPr>
                      <w:rFonts w:ascii="Arial Unicode MS" w:hAnsi="Arial Unicode MS"/>
                      <w:spacing w:val="-55"/>
                      <w:w w:val="100"/>
                    </w:rPr>
                    <w:t>1</w:t>
                  </w:r>
                  <w:r>
                    <w:rPr>
                      <w:rFonts w:ascii="Arial Unicode MS" w:hAnsi="Arial Unicode MS"/>
                      <w:spacing w:val="-28"/>
                      <w:w w:val="100"/>
                    </w:rPr>
                    <w:t>3</w:t>
                  </w:r>
                  <w:r>
                    <w:rPr>
                      <w:rFonts w:ascii="Arial Unicode MS" w:hAnsi="Arial Unicode MS"/>
                      <w:spacing w:val="-55"/>
                      <w:w w:val="100"/>
                    </w:rPr>
                    <w:t>1</w:t>
                  </w:r>
                  <w:r>
                    <w:rPr>
                      <w:rFonts w:ascii="Arial Unicode MS" w:hAnsi="Arial Unicode MS"/>
                      <w:spacing w:val="-30"/>
                      <w:w w:val="100"/>
                    </w:rPr>
                    <w:t>6</w:t>
                  </w:r>
                  <w:r>
                    <w:rPr>
                      <w:rFonts w:ascii="Arial Unicode MS" w:hAnsi="Arial Unicode MS"/>
                      <w:spacing w:val="-53"/>
                      <w:w w:val="100"/>
                    </w:rPr>
                    <w:t>5</w:t>
                  </w:r>
                  <w:r>
                    <w:rPr>
                      <w:rFonts w:ascii="Arial Unicode MS" w:hAnsi="Arial Unicode MS"/>
                      <w:spacing w:val="-5"/>
                      <w:w w:val="100"/>
                    </w:rPr>
                    <w:t>3</w:t>
                  </w:r>
                  <w:r>
                    <w:rPr>
                      <w:rFonts w:ascii="Arial Unicode MS" w:hAnsi="Arial Unicode MS"/>
                      <w:w w:val="100"/>
                    </w:rPr>
                    <w:t>"</w:t>
                  </w:r>
                  <w:r>
                    <w:rPr>
                      <w:rFonts w:ascii="Arial Unicode MS" w:hAnsi="Arial Unicode MS"/>
                    </w:rPr>
                    <w:t> </w:t>
                  </w:r>
                  <w:r>
                    <w:rPr>
                      <w:rFonts w:ascii="Arial Unicode MS" w:hAnsi="Arial Unicode MS"/>
                      <w:w w:val="100"/>
                    </w:rPr>
                    <w:t>5</w:t>
                  </w:r>
                  <w:r>
                    <w:rPr>
                      <w:rFonts w:ascii="Arial Unicode MS" w:hAnsi="Arial Unicode MS"/>
                    </w:rPr>
                    <w:t> </w:t>
                  </w:r>
                  <w:r>
                    <w:rPr>
                      <w:rFonts w:ascii="Arial Unicode MS" w:hAnsi="Arial Unicode MS"/>
                      <w:spacing w:val="-53"/>
                      <w:w w:val="100"/>
                    </w:rPr>
                    <w:t>6</w:t>
                  </w:r>
                  <w:r>
                    <w:rPr>
                      <w:rFonts w:ascii="Arial Unicode MS" w:hAnsi="Arial Unicode MS"/>
                      <w:spacing w:val="-30"/>
                      <w:w w:val="100"/>
                    </w:rPr>
                    <w:t>2</w:t>
                  </w:r>
                  <w:r>
                    <w:rPr>
                      <w:rFonts w:ascii="Arial Unicode MS" w:hAnsi="Arial Unicode MS"/>
                      <w:spacing w:val="-53"/>
                      <w:w w:val="100"/>
                    </w:rPr>
                    <w:t>9</w:t>
                  </w:r>
                  <w:r>
                    <w:rPr>
                      <w:rFonts w:ascii="Arial Unicode MS" w:hAnsi="Arial Unicode MS"/>
                      <w:spacing w:val="-23"/>
                      <w:w w:val="100"/>
                    </w:rPr>
                    <w:t>2</w:t>
                  </w:r>
                  <w:r>
                    <w:rPr>
                      <w:rFonts w:ascii="Arial Unicode MS" w:hAnsi="Arial Unicode MS"/>
                      <w:spacing w:val="-55"/>
                      <w:w w:val="100"/>
                    </w:rPr>
                    <w:t>1</w:t>
                  </w:r>
                  <w:r>
                    <w:rPr>
                      <w:rFonts w:ascii="Arial Unicode MS" w:hAnsi="Arial Unicode MS"/>
                      <w:spacing w:val="-29"/>
                      <w:w w:val="100"/>
                    </w:rPr>
                    <w:t>3</w:t>
                  </w:r>
                  <w:r>
                    <w:rPr>
                      <w:rFonts w:ascii="Arial Unicode MS" w:hAnsi="Arial Unicode MS"/>
                      <w:spacing w:val="-54"/>
                      <w:w w:val="100"/>
                    </w:rPr>
                    <w:t>3</w:t>
                  </w:r>
                  <w:r>
                    <w:rPr>
                      <w:rFonts w:ascii="Arial Unicode MS" w:hAnsi="Arial Unicode MS"/>
                      <w:spacing w:val="-30"/>
                      <w:w w:val="100"/>
                    </w:rPr>
                    <w:t>8</w:t>
                  </w:r>
                  <w:r>
                    <w:rPr>
                      <w:rFonts w:ascii="Arial Unicode MS" w:hAnsi="Arial Unicode MS"/>
                      <w:spacing w:val="-54"/>
                      <w:w w:val="100"/>
                    </w:rPr>
                    <w:t>0</w:t>
                  </w:r>
                  <w:r>
                    <w:rPr>
                      <w:rFonts w:ascii="Arial Unicode MS" w:hAnsi="Arial Unicode MS"/>
                      <w:spacing w:val="-17"/>
                      <w:w w:val="100"/>
                    </w:rPr>
                    <w:t>7</w:t>
                  </w:r>
                  <w:r>
                    <w:rPr>
                      <w:rFonts w:ascii="Arial Unicode MS" w:hAnsi="Arial Unicode MS"/>
                      <w:spacing w:val="-54"/>
                      <w:w w:val="100"/>
                    </w:rPr>
                    <w:t>4</w:t>
                  </w:r>
                  <w:r>
                    <w:rPr>
                      <w:rFonts w:ascii="Arial Unicode MS" w:hAnsi="Arial Unicode MS"/>
                      <w:spacing w:val="-22"/>
                      <w:w w:val="100"/>
                    </w:rPr>
                    <w:t>4</w:t>
                  </w:r>
                  <w:r>
                    <w:rPr>
                      <w:rFonts w:ascii="Arial Unicode MS" w:hAnsi="Arial Unicode MS"/>
                      <w:spacing w:val="-54"/>
                      <w:w w:val="100"/>
                    </w:rPr>
                    <w:t>4</w:t>
                  </w:r>
                  <w:r>
                    <w:rPr>
                      <w:rFonts w:ascii="Arial Unicode MS" w:hAnsi="Arial Unicode MS"/>
                      <w:spacing w:val="-33"/>
                      <w:w w:val="100"/>
                    </w:rPr>
                    <w:t>4</w:t>
                  </w:r>
                  <w:r>
                    <w:rPr>
                      <w:rFonts w:ascii="Arial Unicode MS" w:hAnsi="Arial Unicode MS"/>
                      <w:spacing w:val="-53"/>
                      <w:w w:val="100"/>
                    </w:rPr>
                    <w:t>5</w:t>
                  </w:r>
                  <w:r>
                    <w:rPr>
                      <w:rFonts w:ascii="Arial Unicode MS" w:hAnsi="Arial Unicode MS"/>
                      <w:spacing w:val="-30"/>
                      <w:w w:val="100"/>
                    </w:rPr>
                    <w:t>6</w:t>
                  </w:r>
                  <w:r>
                    <w:rPr>
                      <w:rFonts w:ascii="Arial Unicode MS" w:hAnsi="Arial Unicode MS"/>
                      <w:spacing w:val="-53"/>
                      <w:w w:val="100"/>
                    </w:rPr>
                    <w:t>0</w:t>
                  </w:r>
                  <w:r>
                    <w:rPr>
                      <w:rFonts w:ascii="Arial Unicode MS" w:hAnsi="Arial Unicode MS"/>
                      <w:spacing w:val="-29"/>
                      <w:w w:val="100"/>
                    </w:rPr>
                    <w:t>1</w:t>
                  </w:r>
                  <w:r>
                    <w:rPr>
                      <w:rFonts w:ascii="Arial Unicode MS" w:hAnsi="Arial Unicode MS"/>
                      <w:spacing w:val="-54"/>
                      <w:w w:val="100"/>
                    </w:rPr>
                    <w:t>2</w:t>
                  </w:r>
                  <w:r>
                    <w:rPr>
                      <w:rFonts w:ascii="Arial Unicode MS" w:hAnsi="Arial Unicode MS"/>
                      <w:spacing w:val="-19"/>
                      <w:w w:val="100"/>
                    </w:rPr>
                    <w:t>1</w:t>
                  </w:r>
                  <w:r>
                    <w:rPr>
                      <w:rFonts w:ascii="Arial Unicode MS" w:hAnsi="Arial Unicode MS"/>
                      <w:spacing w:val="-53"/>
                      <w:w w:val="100"/>
                    </w:rPr>
                    <w:t>5</w:t>
                  </w:r>
                  <w:r>
                    <w:rPr>
                      <w:rFonts w:ascii="Arial Unicode MS" w:hAnsi="Arial Unicode MS"/>
                      <w:spacing w:val="-25"/>
                      <w:w w:val="100"/>
                    </w:rPr>
                    <w:t>4</w:t>
                  </w:r>
                  <w:r>
                    <w:rPr>
                      <w:rFonts w:ascii="Arial Unicode MS" w:hAnsi="Arial Unicode MS"/>
                      <w:spacing w:val="-55"/>
                      <w:w w:val="100"/>
                    </w:rPr>
                    <w:t>7</w:t>
                  </w:r>
                  <w:r>
                    <w:rPr>
                      <w:rFonts w:ascii="Arial Unicode MS" w:hAnsi="Arial Unicode MS"/>
                      <w:spacing w:val="-22"/>
                      <w:w w:val="100"/>
                    </w:rPr>
                    <w:t>5</w:t>
                  </w:r>
                  <w:r>
                    <w:rPr>
                      <w:rFonts w:ascii="Arial Unicode MS" w:hAnsi="Arial Unicode MS"/>
                      <w:spacing w:val="-54"/>
                      <w:w w:val="100"/>
                    </w:rPr>
                    <w:t>5</w:t>
                  </w:r>
                  <w:r>
                    <w:rPr>
                      <w:rFonts w:ascii="Arial Unicode MS" w:hAnsi="Arial Unicode MS"/>
                      <w:spacing w:val="-21"/>
                      <w:w w:val="100"/>
                    </w:rPr>
                    <w:t>5</w:t>
                  </w:r>
                  <w:r>
                    <w:rPr>
                      <w:rFonts w:ascii="Arial Unicode MS" w:hAnsi="Arial Unicode MS"/>
                      <w:spacing w:val="-54"/>
                      <w:w w:val="100"/>
                    </w:rPr>
                    <w:t>9</w:t>
                  </w:r>
                  <w:r>
                    <w:rPr>
                      <w:rFonts w:ascii="Arial Unicode MS" w:hAnsi="Arial Unicode MS"/>
                      <w:spacing w:val="-21"/>
                      <w:w w:val="100"/>
                    </w:rPr>
                    <w:t>3</w:t>
                  </w:r>
                  <w:r>
                    <w:rPr>
                      <w:rFonts w:ascii="Arial Unicode MS" w:hAnsi="Arial Unicode MS"/>
                      <w:spacing w:val="-55"/>
                      <w:w w:val="100"/>
                    </w:rPr>
                    <w:t>2</w:t>
                  </w:r>
                  <w:r>
                    <w:rPr>
                      <w:rFonts w:ascii="Arial Unicode MS" w:hAnsi="Arial Unicode MS"/>
                      <w:spacing w:val="-25"/>
                      <w:w w:val="100"/>
                    </w:rPr>
                    <w:t>3</w:t>
                  </w:r>
                  <w:r>
                    <w:rPr>
                      <w:rFonts w:ascii="Arial Unicode MS" w:hAnsi="Arial Unicode MS"/>
                      <w:spacing w:val="-54"/>
                      <w:w w:val="100"/>
                    </w:rPr>
                    <w:t>1</w:t>
                  </w:r>
                  <w:r>
                    <w:rPr>
                      <w:rFonts w:ascii="Arial Unicode MS" w:hAnsi="Arial Unicode MS"/>
                      <w:spacing w:val="-32"/>
                      <w:w w:val="100"/>
                    </w:rPr>
                    <w:t>4</w:t>
                  </w:r>
                  <w:r>
                    <w:rPr>
                      <w:rFonts w:ascii="Arial Unicode MS" w:hAnsi="Arial Unicode MS"/>
                      <w:spacing w:val="-52"/>
                      <w:w w:val="100"/>
                    </w:rPr>
                    <w:t>5</w:t>
                  </w:r>
                  <w:r>
                    <w:rPr>
                      <w:rFonts w:ascii="Arial Unicode MS" w:hAnsi="Arial Unicode MS"/>
                      <w:spacing w:val="-13"/>
                      <w:w w:val="100"/>
                    </w:rPr>
                    <w:t>2</w:t>
                  </w:r>
                  <w:r>
                    <w:rPr>
                      <w:rFonts w:ascii="Arial Unicode MS" w:hAnsi="Arial Unicode MS"/>
                      <w:spacing w:val="-54"/>
                      <w:w w:val="100"/>
                    </w:rPr>
                    <w:t>1</w:t>
                  </w:r>
                  <w:r>
                    <w:rPr>
                      <w:rFonts w:ascii="Arial Unicode MS" w:hAnsi="Arial Unicode MS"/>
                      <w:spacing w:val="-33"/>
                      <w:w w:val="100"/>
                    </w:rPr>
                    <w:t>4</w:t>
                  </w:r>
                  <w:r>
                    <w:rPr>
                      <w:rFonts w:ascii="Arial Unicode MS" w:hAnsi="Arial Unicode MS"/>
                      <w:spacing w:val="-55"/>
                      <w:w w:val="100"/>
                    </w:rPr>
                    <w:t>0</w:t>
                  </w:r>
                  <w:r>
                    <w:rPr>
                      <w:rFonts w:ascii="Arial Unicode MS" w:hAnsi="Arial Unicode MS"/>
                      <w:spacing w:val="-17"/>
                      <w:w w:val="100"/>
                    </w:rPr>
                    <w:t>5</w:t>
                  </w:r>
                  <w:r>
                    <w:rPr>
                      <w:rFonts w:ascii="Arial Unicode MS" w:hAnsi="Arial Unicode MS"/>
                      <w:spacing w:val="-54"/>
                      <w:w w:val="100"/>
                    </w:rPr>
                    <w:t>2</w:t>
                  </w:r>
                  <w:r>
                    <w:rPr>
                      <w:rFonts w:ascii="Arial Unicode MS" w:hAnsi="Arial Unicode MS"/>
                      <w:spacing w:val="-40"/>
                      <w:w w:val="100"/>
                    </w:rPr>
                    <w:t>4</w:t>
                  </w:r>
                  <w:r>
                    <w:rPr>
                      <w:rFonts w:ascii="Arial Unicode MS" w:hAnsi="Arial Unicode MS"/>
                      <w:w w:val="100"/>
                      <w:position w:val="2"/>
                      <w:sz w:val="10"/>
                    </w:rPr>
                    <w:t>⑳</w:t>
                  </w:r>
                  <w:r>
                    <w:rPr>
                      <w:rFonts w:ascii="Arial Unicode MS" w:hAnsi="Arial Unicode MS"/>
                      <w:position w:val="2"/>
                      <w:sz w:val="10"/>
                    </w:rPr>
                    <w:t>   </w:t>
                  </w:r>
                  <w:r>
                    <w:rPr>
                      <w:rFonts w:ascii="Arial Unicode MS" w:hAnsi="Arial Unicode MS"/>
                      <w:spacing w:val="-54"/>
                      <w:w w:val="100"/>
                    </w:rPr>
                    <w:t>1</w:t>
                  </w:r>
                  <w:r>
                    <w:rPr>
                      <w:rFonts w:ascii="Arial Unicode MS" w:hAnsi="Arial Unicode MS"/>
                      <w:spacing w:val="-22"/>
                      <w:w w:val="100"/>
                    </w:rPr>
                    <w:t>4</w:t>
                  </w:r>
                  <w:r>
                    <w:rPr>
                      <w:rFonts w:ascii="Arial Unicode MS" w:hAnsi="Arial Unicode MS"/>
                      <w:spacing w:val="-53"/>
                      <w:w w:val="100"/>
                    </w:rPr>
                    <w:t>9</w:t>
                  </w:r>
                  <w:r>
                    <w:rPr>
                      <w:rFonts w:ascii="Arial Unicode MS" w:hAnsi="Arial Unicode MS"/>
                      <w:spacing w:val="-54"/>
                      <w:w w:val="100"/>
                    </w:rPr>
                    <w:t>4</w:t>
                  </w:r>
                  <w:r>
                    <w:rPr>
                      <w:rFonts w:ascii="Arial Unicode MS" w:hAnsi="Arial Unicode MS"/>
                      <w:spacing w:val="-92"/>
                      <w:w w:val="100"/>
                    </w:rPr>
                    <w:t>4</w:t>
                  </w:r>
                  <w:r>
                    <w:rPr>
                      <w:rFonts w:ascii="Arial Unicode MS" w:hAnsi="Arial Unicode MS"/>
                      <w:spacing w:val="-54"/>
                      <w:w w:val="100"/>
                    </w:rPr>
                    <w:t>4</w:t>
                  </w:r>
                  <w:r>
                    <w:rPr>
                      <w:rFonts w:ascii="Arial Unicode MS" w:hAnsi="Arial Unicode MS"/>
                      <w:spacing w:val="-25"/>
                      <w:w w:val="100"/>
                    </w:rPr>
                    <w:t>3</w:t>
                  </w:r>
                  <w:r>
                    <w:rPr>
                      <w:rFonts w:ascii="Arial Unicode MS" w:hAnsi="Arial Unicode MS"/>
                      <w:spacing w:val="-54"/>
                      <w:w w:val="100"/>
                    </w:rPr>
                    <w:t>4</w:t>
                  </w:r>
                  <w:r>
                    <w:rPr>
                      <w:rFonts w:ascii="Arial Unicode MS" w:hAnsi="Arial Unicode MS"/>
                      <w:spacing w:val="-23"/>
                      <w:w w:val="100"/>
                    </w:rPr>
                    <w:t>4</w:t>
                  </w:r>
                  <w:r>
                    <w:rPr>
                      <w:rFonts w:ascii="Arial Unicode MS" w:hAnsi="Arial Unicode MS"/>
                      <w:spacing w:val="-54"/>
                      <w:w w:val="100"/>
                    </w:rPr>
                    <w:t>2</w:t>
                  </w:r>
                  <w:r>
                    <w:rPr>
                      <w:rFonts w:ascii="Arial Unicode MS" w:hAnsi="Arial Unicode MS"/>
                      <w:spacing w:val="-23"/>
                      <w:w w:val="100"/>
                    </w:rPr>
                    <w:t>2</w:t>
                  </w:r>
                  <w:r>
                    <w:rPr>
                      <w:rFonts w:ascii="Arial Unicode MS" w:hAnsi="Arial Unicode MS"/>
                      <w:spacing w:val="-52"/>
                      <w:w w:val="100"/>
                    </w:rPr>
                    <w:t>5</w:t>
                  </w:r>
                  <w:r>
                    <w:rPr>
                      <w:rFonts w:ascii="Arial Unicode MS" w:hAnsi="Arial Unicode MS"/>
                      <w:w w:val="100"/>
                    </w:rPr>
                    <w:t>2</w:t>
                  </w:r>
                </w:p>
              </w:txbxContent>
            </v:textbox>
            <w10:wrap type="none"/>
          </v:shape>
        </w:pict>
      </w:r>
      <w:r>
        <w:rPr/>
        <w:pict>
          <v:shape style="position:absolute;margin-left:405.451477pt;margin-top:-518.474243pt;width:7.7pt;height:516.0500pt;mso-position-horizontal-relative:page;mso-position-vertical-relative:paragraph;z-index:66352" type="#_x0000_t202" filled="false" stroked="false">
            <v:textbox inset="0,0,0,0" style="layout-flow:vertical-ideographic">
              <w:txbxContent>
                <w:p>
                  <w:pPr>
                    <w:pStyle w:val="BodyText"/>
                    <w:tabs>
                      <w:tab w:pos="2470" w:val="left" w:leader="none"/>
                    </w:tabs>
                    <w:spacing w:line="156" w:lineRule="auto"/>
                    <w:ind w:left="20"/>
                    <w:rPr>
                      <w:rFonts w:ascii="Arial Unicode MS" w:hAnsi="Arial Unicode MS" w:eastAsia="Arial Unicode MS" w:hint="eastAsia"/>
                    </w:rPr>
                  </w:pPr>
                  <w:r>
                    <w:rPr>
                      <w:rFonts w:ascii="Arial Unicode MS" w:hAnsi="Arial Unicode MS" w:eastAsia="Arial Unicode MS" w:hint="eastAsia"/>
                      <w:spacing w:val="-54"/>
                      <w:w w:val="100"/>
                      <w:position w:val="2"/>
                    </w:rPr>
                    <w:t>1</w:t>
                  </w:r>
                  <w:r>
                    <w:rPr>
                      <w:rFonts w:ascii="Arial Unicode MS" w:hAnsi="Arial Unicode MS" w:eastAsia="Arial Unicode MS" w:hint="eastAsia"/>
                      <w:spacing w:val="-33"/>
                      <w:w w:val="100"/>
                      <w:position w:val="1"/>
                    </w:rPr>
                    <w:t>4</w:t>
                  </w:r>
                  <w:r>
                    <w:rPr>
                      <w:rFonts w:ascii="Arial Unicode MS" w:hAnsi="Arial Unicode MS" w:eastAsia="Arial Unicode MS" w:hint="eastAsia"/>
                      <w:spacing w:val="-55"/>
                      <w:w w:val="100"/>
                      <w:position w:val="2"/>
                    </w:rPr>
                    <w:t>1</w:t>
                  </w:r>
                  <w:r>
                    <w:rPr>
                      <w:rFonts w:ascii="Arial Unicode MS" w:hAnsi="Arial Unicode MS" w:eastAsia="Arial Unicode MS" w:hint="eastAsia"/>
                      <w:spacing w:val="-21"/>
                      <w:w w:val="100"/>
                      <w:position w:val="1"/>
                    </w:rPr>
                    <w:t>7</w:t>
                  </w:r>
                  <w:r>
                    <w:rPr>
                      <w:rFonts w:ascii="Arial Unicode MS" w:hAnsi="Arial Unicode MS" w:eastAsia="Arial Unicode MS" w:hint="eastAsia"/>
                      <w:spacing w:val="-55"/>
                      <w:w w:val="100"/>
                      <w:position w:val="1"/>
                    </w:rPr>
                    <w:t>0</w:t>
                  </w:r>
                  <w:r>
                    <w:rPr>
                      <w:rFonts w:ascii="Arial Unicode MS" w:hAnsi="Arial Unicode MS" w:eastAsia="Arial Unicode MS" w:hint="eastAsia"/>
                      <w:spacing w:val="-20"/>
                      <w:w w:val="100"/>
                      <w:position w:val="1"/>
                    </w:rPr>
                    <w:t>5</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32"/>
                      <w:w w:val="100"/>
                      <w:position w:val="1"/>
                    </w:rPr>
                    <w:t>2</w:t>
                  </w:r>
                  <w:r>
                    <w:rPr>
                      <w:rFonts w:ascii="Arial Unicode MS" w:hAnsi="Arial Unicode MS" w:eastAsia="Arial Unicode MS" w:hint="eastAsia"/>
                      <w:spacing w:val="-53"/>
                      <w:w w:val="100"/>
                      <w:position w:val="1"/>
                    </w:rPr>
                    <w:t>5</w:t>
                  </w:r>
                  <w:r>
                    <w:rPr>
                      <w:rFonts w:ascii="Arial Unicode MS" w:hAnsi="Arial Unicode MS" w:eastAsia="Arial Unicode MS" w:hint="eastAsia"/>
                      <w:spacing w:val="-22"/>
                      <w:w w:val="100"/>
                      <w:position w:val="1"/>
                    </w:rPr>
                    <w:t>0</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17"/>
                      <w:w w:val="100"/>
                      <w:position w:val="1"/>
                    </w:rPr>
                    <w:t>7</w:t>
                  </w:r>
                  <w:r>
                    <w:rPr>
                      <w:rFonts w:ascii="Arial Unicode MS" w:hAnsi="Arial Unicode MS" w:eastAsia="Arial Unicode MS" w:hint="eastAsia"/>
                      <w:spacing w:val="-54"/>
                      <w:w w:val="100"/>
                      <w:position w:val="2"/>
                    </w:rPr>
                    <w:t>1</w:t>
                  </w:r>
                  <w:r>
                    <w:rPr>
                      <w:rFonts w:ascii="Arial Unicode MS" w:hAnsi="Arial Unicode MS" w:eastAsia="Arial Unicode MS" w:hint="eastAsia"/>
                      <w:spacing w:val="-40"/>
                      <w:w w:val="100"/>
                      <w:position w:val="1"/>
                    </w:rPr>
                    <w:t>4</w:t>
                  </w:r>
                  <w:r>
                    <w:rPr>
                      <w:rFonts w:ascii="Arial Unicode MS" w:hAnsi="Arial Unicode MS" w:eastAsia="Arial Unicode MS" w:hint="eastAsia"/>
                      <w:spacing w:val="-54"/>
                      <w:w w:val="100"/>
                      <w:position w:val="1"/>
                    </w:rPr>
                    <w:t>7</w:t>
                  </w:r>
                  <w:r>
                    <w:rPr>
                      <w:rFonts w:ascii="Arial Unicode MS" w:hAnsi="Arial Unicode MS" w:eastAsia="Arial Unicode MS" w:hint="eastAsia"/>
                      <w:spacing w:val="-14"/>
                      <w:w w:val="100"/>
                      <w:position w:val="1"/>
                    </w:rPr>
                    <w:t>8</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30"/>
                      <w:w w:val="100"/>
                      <w:position w:val="1"/>
                    </w:rPr>
                    <w:t>8</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17"/>
                      <w:w w:val="100"/>
                      <w:position w:val="1"/>
                    </w:rPr>
                    <w:t>7</w:t>
                  </w:r>
                  <w:r>
                    <w:rPr>
                      <w:rFonts w:ascii="Arial Unicode MS" w:hAnsi="Arial Unicode MS" w:eastAsia="Arial Unicode MS" w:hint="eastAsia"/>
                      <w:spacing w:val="-54"/>
                      <w:w w:val="100"/>
                      <w:position w:val="2"/>
                    </w:rPr>
                    <w:t>1</w:t>
                  </w:r>
                  <w:r>
                    <w:rPr>
                      <w:rFonts w:ascii="Arial Unicode MS" w:hAnsi="Arial Unicode MS" w:eastAsia="Arial Unicode MS" w:hint="eastAsia"/>
                      <w:spacing w:val="-25"/>
                      <w:w w:val="100"/>
                      <w:position w:val="1"/>
                    </w:rPr>
                    <w:t>4</w:t>
                  </w:r>
                  <w:r>
                    <w:rPr>
                      <w:rFonts w:ascii="Arial Unicode MS" w:hAnsi="Arial Unicode MS" w:eastAsia="Arial Unicode MS" w:hint="eastAsia"/>
                      <w:spacing w:val="-55"/>
                      <w:w w:val="100"/>
                      <w:position w:val="1"/>
                    </w:rPr>
                    <w:t>2</w:t>
                  </w:r>
                  <w:r>
                    <w:rPr>
                      <w:rFonts w:ascii="Arial Unicode MS" w:hAnsi="Arial Unicode MS" w:eastAsia="Arial Unicode MS" w:hint="eastAsia"/>
                      <w:spacing w:val="-20"/>
                      <w:w w:val="100"/>
                      <w:position w:val="1"/>
                    </w:rPr>
                    <w:t>5</w:t>
                  </w:r>
                  <w:r>
                    <w:rPr>
                      <w:rFonts w:ascii="Arial Unicode MS" w:hAnsi="Arial Unicode MS" w:eastAsia="Arial Unicode MS" w:hint="eastAsia"/>
                      <w:spacing w:val="-53"/>
                      <w:w w:val="100"/>
                      <w:position w:val="1"/>
                    </w:rPr>
                    <w:t>8</w:t>
                  </w:r>
                  <w:r>
                    <w:rPr>
                      <w:rFonts w:ascii="Arial Unicode MS" w:hAnsi="Arial Unicode MS" w:eastAsia="Arial Unicode MS" w:hint="eastAsia"/>
                      <w:w w:val="100"/>
                      <w:position w:val="1"/>
                    </w:rPr>
                    <w:t>2</w:t>
                  </w:r>
                  <w:r>
                    <w:rPr>
                      <w:rFonts w:ascii="Arial Unicode MS" w:hAnsi="Arial Unicode MS" w:eastAsia="Arial Unicode MS" w:hint="eastAsia"/>
                      <w:position w:val="1"/>
                    </w:rPr>
                    <w:tab/>
                  </w:r>
                  <w:r>
                    <w:rPr>
                      <w:rFonts w:ascii="Arial Unicode MS" w:hAnsi="Arial Unicode MS" w:eastAsia="Arial Unicode MS" w:hint="eastAsia"/>
                      <w:spacing w:val="-54"/>
                      <w:w w:val="100"/>
                      <w:position w:val="2"/>
                    </w:rPr>
                    <w:t>1</w:t>
                  </w:r>
                  <w:r>
                    <w:rPr>
                      <w:rFonts w:ascii="Arial Unicode MS" w:hAnsi="Arial Unicode MS" w:eastAsia="Arial Unicode MS" w:hint="eastAsia"/>
                      <w:spacing w:val="-22"/>
                      <w:w w:val="100"/>
                      <w:position w:val="1"/>
                    </w:rPr>
                    <w:t>2</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32"/>
                      <w:w w:val="100"/>
                      <w:position w:val="1"/>
                    </w:rPr>
                    <w:t>2</w:t>
                  </w:r>
                  <w:r>
                    <w:rPr>
                      <w:rFonts w:ascii="Arial Unicode MS" w:hAnsi="Arial Unicode MS" w:eastAsia="Arial Unicode MS" w:hint="eastAsia"/>
                      <w:spacing w:val="-54"/>
                      <w:w w:val="100"/>
                      <w:position w:val="1"/>
                    </w:rPr>
                    <w:t>0</w:t>
                  </w:r>
                  <w:r>
                    <w:rPr>
                      <w:rFonts w:ascii="Arial Unicode MS" w:hAnsi="Arial Unicode MS" w:eastAsia="Arial Unicode MS" w:hint="eastAsia"/>
                      <w:spacing w:val="-21"/>
                      <w:w w:val="100"/>
                      <w:position w:val="1"/>
                    </w:rPr>
                    <w:t>7</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29"/>
                      <w:w w:val="100"/>
                      <w:position w:val="1"/>
                    </w:rPr>
                    <w:t>6</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29"/>
                      <w:w w:val="100"/>
                      <w:position w:val="1"/>
                    </w:rPr>
                    <w:t>0</w:t>
                  </w:r>
                  <w:r>
                    <w:rPr>
                      <w:rFonts w:ascii="Arial Unicode MS" w:hAnsi="Arial Unicode MS" w:eastAsia="Arial Unicode MS" w:hint="eastAsia"/>
                      <w:spacing w:val="-55"/>
                      <w:w w:val="100"/>
                      <w:position w:val="1"/>
                    </w:rPr>
                    <w:t>0</w:t>
                  </w:r>
                  <w:r>
                    <w:rPr>
                      <w:rFonts w:ascii="Arial Unicode MS" w:hAnsi="Arial Unicode MS" w:eastAsia="Arial Unicode MS" w:hint="eastAsia"/>
                      <w:spacing w:val="-29"/>
                      <w:w w:val="100"/>
                      <w:position w:val="1"/>
                    </w:rPr>
                    <w:t>5</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30"/>
                      <w:w w:val="100"/>
                      <w:position w:val="2"/>
                    </w:rPr>
                    <w:t>1</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13"/>
                      <w:w w:val="100"/>
                      <w:position w:val="2"/>
                    </w:rPr>
                    <w:t>1</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30"/>
                      <w:w w:val="100"/>
                      <w:position w:val="1"/>
                    </w:rPr>
                    <w:t>2</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24"/>
                      <w:w w:val="100"/>
                      <w:position w:val="1"/>
                    </w:rPr>
                    <w:t>2</w:t>
                  </w:r>
                  <w:r>
                    <w:rPr>
                      <w:rFonts w:ascii="Arial Unicode MS" w:hAnsi="Arial Unicode MS" w:eastAsia="Arial Unicode MS" w:hint="eastAsia"/>
                      <w:spacing w:val="-54"/>
                      <w:w w:val="100"/>
                      <w:position w:val="1"/>
                    </w:rPr>
                    <w:t>0</w:t>
                  </w:r>
                  <w:r>
                    <w:rPr>
                      <w:rFonts w:ascii="Arial Unicode MS" w:hAnsi="Arial Unicode MS" w:eastAsia="Arial Unicode MS" w:hint="eastAsia"/>
                      <w:spacing w:val="3"/>
                      <w:w w:val="100"/>
                      <w:position w:val="1"/>
                    </w:rPr>
                    <w:t>3</w:t>
                  </w:r>
                  <w:r>
                    <w:rPr>
                      <w:rFonts w:ascii="Arial Unicode MS" w:hAnsi="Arial Unicode MS" w:eastAsia="Arial Unicode MS" w:hint="eastAsia"/>
                      <w:w w:val="100"/>
                      <w:sz w:val="9"/>
                    </w:rPr>
                    <w:t>羹</w:t>
                  </w:r>
                  <w:r>
                    <w:rPr>
                      <w:rFonts w:ascii="Arial Unicode MS" w:hAnsi="Arial Unicode MS" w:eastAsia="Arial Unicode MS" w:hint="eastAsia"/>
                      <w:spacing w:val="11"/>
                      <w:sz w:val="9"/>
                    </w:rPr>
                    <w:t> </w:t>
                  </w:r>
                  <w:r>
                    <w:rPr>
                      <w:rFonts w:ascii="Arial Unicode MS" w:hAnsi="Arial Unicode MS" w:eastAsia="Arial Unicode MS" w:hint="eastAsia"/>
                      <w:spacing w:val="-55"/>
                      <w:w w:val="100"/>
                      <w:position w:val="1"/>
                    </w:rPr>
                    <w:t>3</w:t>
                  </w:r>
                  <w:r>
                    <w:rPr>
                      <w:rFonts w:ascii="Arial Unicode MS" w:hAnsi="Arial Unicode MS" w:eastAsia="Arial Unicode MS" w:hint="eastAsia"/>
                      <w:spacing w:val="-19"/>
                      <w:w w:val="100"/>
                      <w:position w:val="1"/>
                    </w:rPr>
                    <w:t>5</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32"/>
                      <w:w w:val="100"/>
                      <w:position w:val="1"/>
                    </w:rPr>
                    <w:t>2</w:t>
                  </w:r>
                  <w:r>
                    <w:rPr>
                      <w:rFonts w:ascii="Arial Unicode MS" w:hAnsi="Arial Unicode MS" w:eastAsia="Arial Unicode MS" w:hint="eastAsia"/>
                      <w:spacing w:val="-53"/>
                      <w:w w:val="100"/>
                      <w:position w:val="1"/>
                    </w:rPr>
                    <w:t>3</w:t>
                  </w:r>
                  <w:r>
                    <w:rPr>
                      <w:rFonts w:ascii="Arial Unicode MS" w:hAnsi="Arial Unicode MS" w:eastAsia="Arial Unicode MS" w:hint="eastAsia"/>
                      <w:spacing w:val="-21"/>
                      <w:w w:val="100"/>
                      <w:position w:val="2"/>
                    </w:rPr>
                    <w:t>1</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26"/>
                      <w:w w:val="100"/>
                      <w:position w:val="1"/>
                    </w:rPr>
                    <w:t>8</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25"/>
                      <w:w w:val="100"/>
                      <w:position w:val="1"/>
                    </w:rPr>
                    <w:t>4</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1"/>
                      <w:w w:val="100"/>
                      <w:position w:val="1"/>
                    </w:rPr>
                    <w:t>6</w:t>
                  </w:r>
                  <w:r>
                    <w:rPr>
                      <w:rFonts w:ascii="Arial Unicode MS" w:hAnsi="Arial Unicode MS" w:eastAsia="Arial Unicode MS" w:hint="eastAsia"/>
                      <w:spacing w:val="-55"/>
                      <w:w w:val="100"/>
                      <w:position w:val="2"/>
                    </w:rPr>
                    <w:t>1</w:t>
                  </w:r>
                  <w:r>
                    <w:rPr>
                      <w:rFonts w:ascii="Arial Unicode MS" w:hAnsi="Arial Unicode MS" w:eastAsia="Arial Unicode MS" w:hint="eastAsia"/>
                      <w:spacing w:val="-28"/>
                      <w:w w:val="100"/>
                      <w:position w:val="1"/>
                    </w:rPr>
                    <w:t>5</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22"/>
                      <w:w w:val="100"/>
                      <w:position w:val="1"/>
                    </w:rPr>
                    <w:t>9</w:t>
                  </w:r>
                  <w:r>
                    <w:rPr>
                      <w:rFonts w:ascii="Arial Unicode MS" w:hAnsi="Arial Unicode MS" w:eastAsia="Arial Unicode MS" w:hint="eastAsia"/>
                      <w:spacing w:val="-54"/>
                      <w:w w:val="100"/>
                      <w:position w:val="1"/>
                    </w:rPr>
                    <w:t>7</w:t>
                  </w:r>
                  <w:r>
                    <w:rPr>
                      <w:rFonts w:ascii="Arial Unicode MS" w:hAnsi="Arial Unicode MS" w:eastAsia="Arial Unicode MS" w:hint="eastAsia"/>
                      <w:spacing w:val="-27"/>
                      <w:w w:val="100"/>
                      <w:position w:val="1"/>
                    </w:rPr>
                    <w:t>9</w:t>
                  </w:r>
                  <w:r>
                    <w:rPr>
                      <w:rFonts w:ascii="Arial Unicode MS" w:hAnsi="Arial Unicode MS" w:eastAsia="Arial Unicode MS" w:hint="eastAsia"/>
                      <w:spacing w:val="-53"/>
                      <w:w w:val="100"/>
                      <w:position w:val="1"/>
                    </w:rPr>
                    <w:t>0</w:t>
                  </w:r>
                  <w:r>
                    <w:rPr>
                      <w:rFonts w:ascii="Arial Unicode MS" w:hAnsi="Arial Unicode MS" w:eastAsia="Arial Unicode MS" w:hint="eastAsia"/>
                      <w:spacing w:val="-20"/>
                      <w:w w:val="100"/>
                      <w:position w:val="1"/>
                    </w:rPr>
                    <w:t>2</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40"/>
                      <w:w w:val="100"/>
                      <w:position w:val="1"/>
                    </w:rPr>
                    <w:t>4</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22"/>
                      <w:w w:val="100"/>
                      <w:position w:val="2"/>
                    </w:rPr>
                    <w:t>1</w:t>
                  </w:r>
                  <w:r>
                    <w:rPr>
                      <w:rFonts w:ascii="Arial Unicode MS" w:hAnsi="Arial Unicode MS" w:eastAsia="Arial Unicode MS" w:hint="eastAsia"/>
                      <w:w w:val="100"/>
                      <w:position w:val="1"/>
                    </w:rPr>
                    <w:t>5</w:t>
                  </w:r>
                  <w:r>
                    <w:rPr>
                      <w:rFonts w:ascii="Arial Unicode MS" w:hAnsi="Arial Unicode MS" w:eastAsia="Arial Unicode MS" w:hint="eastAsia"/>
                      <w:spacing w:val="13"/>
                      <w:position w:val="1"/>
                    </w:rPr>
                    <w:t> </w:t>
                  </w:r>
                  <w:r>
                    <w:rPr>
                      <w:rFonts w:ascii="Arial Unicode MS" w:hAnsi="Arial Unicode MS" w:eastAsia="Arial Unicode MS" w:hint="eastAsia"/>
                      <w:spacing w:val="-55"/>
                      <w:w w:val="100"/>
                      <w:position w:val="2"/>
                    </w:rPr>
                    <w:t>1</w:t>
                  </w:r>
                  <w:r>
                    <w:rPr>
                      <w:rFonts w:ascii="Arial Unicode MS" w:hAnsi="Arial Unicode MS" w:eastAsia="Arial Unicode MS" w:hint="eastAsia"/>
                      <w:spacing w:val="-32"/>
                      <w:w w:val="100"/>
                      <w:position w:val="1"/>
                    </w:rPr>
                    <w:t>8</w:t>
                  </w:r>
                  <w:r>
                    <w:rPr>
                      <w:rFonts w:ascii="Arial Unicode MS" w:hAnsi="Arial Unicode MS" w:eastAsia="Arial Unicode MS" w:hint="eastAsia"/>
                      <w:w w:val="100"/>
                      <w:position w:val="2"/>
                      <w:sz w:val="9"/>
                    </w:rPr>
                    <w:t>⑲</w:t>
                  </w:r>
                  <w:r>
                    <w:rPr>
                      <w:rFonts w:ascii="Arial Unicode MS" w:hAnsi="Arial Unicode MS" w:eastAsia="Arial Unicode MS" w:hint="eastAsia"/>
                      <w:position w:val="2"/>
                      <w:sz w:val="9"/>
                    </w:rPr>
                    <w:t>   </w:t>
                  </w:r>
                  <w:r>
                    <w:rPr>
                      <w:rFonts w:ascii="Arial Unicode MS" w:hAnsi="Arial Unicode MS" w:eastAsia="Arial Unicode MS" w:hint="eastAsia"/>
                      <w:spacing w:val="-55"/>
                      <w:w w:val="100"/>
                      <w:position w:val="1"/>
                    </w:rPr>
                    <w:t>7</w:t>
                  </w:r>
                  <w:r>
                    <w:rPr>
                      <w:rFonts w:ascii="Arial Unicode MS" w:hAnsi="Arial Unicode MS" w:eastAsia="Arial Unicode MS" w:hint="eastAsia"/>
                      <w:spacing w:val="-30"/>
                      <w:w w:val="100"/>
                      <w:position w:val="1"/>
                    </w:rPr>
                    <w:t>5</w:t>
                  </w:r>
                  <w:r>
                    <w:rPr>
                      <w:rFonts w:ascii="Arial Unicode MS" w:hAnsi="Arial Unicode MS" w:eastAsia="Arial Unicode MS" w:hint="eastAsia"/>
                      <w:spacing w:val="-53"/>
                      <w:w w:val="100"/>
                      <w:position w:val="1"/>
                    </w:rPr>
                    <w:t>5</w:t>
                  </w:r>
                  <w:r>
                    <w:rPr>
                      <w:rFonts w:ascii="Arial Unicode MS" w:hAnsi="Arial Unicode MS" w:eastAsia="Arial Unicode MS" w:hint="eastAsia"/>
                      <w:spacing w:val="-28"/>
                      <w:w w:val="100"/>
                      <w:position w:val="1"/>
                    </w:rPr>
                    <w:t>7</w:t>
                  </w:r>
                  <w:r>
                    <w:rPr>
                      <w:rFonts w:ascii="Arial Unicode MS" w:hAnsi="Arial Unicode MS" w:eastAsia="Arial Unicode MS" w:hint="eastAsia"/>
                      <w:spacing w:val="-54"/>
                      <w:w w:val="100"/>
                      <w:position w:val="2"/>
                    </w:rPr>
                    <w:t>1</w:t>
                  </w:r>
                  <w:r>
                    <w:rPr>
                      <w:rFonts w:ascii="Arial Unicode MS" w:hAnsi="Arial Unicode MS" w:eastAsia="Arial Unicode MS" w:hint="eastAsia"/>
                      <w:spacing w:val="-22"/>
                      <w:w w:val="100"/>
                      <w:position w:val="2"/>
                    </w:rPr>
                    <w:t>1</w:t>
                  </w:r>
                  <w:r>
                    <w:rPr>
                      <w:rFonts w:ascii="Arial Unicode MS" w:hAnsi="Arial Unicode MS" w:eastAsia="Arial Unicode MS" w:hint="eastAsia"/>
                      <w:spacing w:val="-53"/>
                      <w:w w:val="100"/>
                      <w:position w:val="1"/>
                    </w:rPr>
                    <w:t>6</w:t>
                  </w:r>
                  <w:r>
                    <w:rPr>
                      <w:rFonts w:ascii="Arial Unicode MS" w:hAnsi="Arial Unicode MS" w:eastAsia="Arial Unicode MS" w:hint="eastAsia"/>
                      <w:spacing w:val="-20"/>
                      <w:w w:val="100"/>
                      <w:position w:val="2"/>
                    </w:rPr>
                    <w:t>1</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53"/>
                      <w:w w:val="100"/>
                      <w:position w:val="1"/>
                    </w:rPr>
                    <w:t>9</w:t>
                  </w:r>
                  <w:r>
                    <w:rPr>
                      <w:rFonts w:ascii="Arial Unicode MS" w:hAnsi="Arial Unicode MS" w:eastAsia="Arial Unicode MS" w:hint="eastAsia"/>
                      <w:spacing w:val="-91"/>
                      <w:w w:val="100"/>
                      <w:position w:val="1"/>
                    </w:rPr>
                    <w:t>2</w:t>
                  </w:r>
                  <w:r>
                    <w:rPr>
                      <w:rFonts w:ascii="Arial Unicode MS" w:hAnsi="Arial Unicode MS" w:eastAsia="Arial Unicode MS" w:hint="eastAsia"/>
                      <w:spacing w:val="-54"/>
                      <w:w w:val="100"/>
                      <w:position w:val="1"/>
                    </w:rPr>
                    <w:t>9</w:t>
                  </w:r>
                  <w:r>
                    <w:rPr>
                      <w:rFonts w:ascii="Arial Unicode MS" w:hAnsi="Arial Unicode MS" w:eastAsia="Arial Unicode MS" w:hint="eastAsia"/>
                      <w:spacing w:val="-30"/>
                      <w:w w:val="100"/>
                      <w:position w:val="1"/>
                    </w:rPr>
                    <w:t>6</w:t>
                  </w:r>
                  <w:r>
                    <w:rPr>
                      <w:rFonts w:ascii="Arial Unicode MS" w:hAnsi="Arial Unicode MS" w:eastAsia="Arial Unicode MS" w:hint="eastAsia"/>
                      <w:spacing w:val="-53"/>
                      <w:w w:val="100"/>
                      <w:position w:val="1"/>
                    </w:rPr>
                    <w:t>5</w:t>
                  </w:r>
                  <w:r>
                    <w:rPr>
                      <w:rFonts w:ascii="Arial Unicode MS" w:hAnsi="Arial Unicode MS" w:eastAsia="Arial Unicode MS" w:hint="eastAsia"/>
                      <w:spacing w:val="-22"/>
                      <w:w w:val="100"/>
                      <w:position w:val="1"/>
                    </w:rPr>
                    <w:t>3</w:t>
                  </w:r>
                  <w:r>
                    <w:rPr>
                      <w:rFonts w:ascii="Arial Unicode MS" w:hAnsi="Arial Unicode MS" w:eastAsia="Arial Unicode MS" w:hint="eastAsia"/>
                      <w:spacing w:val="-54"/>
                      <w:w w:val="100"/>
                      <w:position w:val="1"/>
                    </w:rPr>
                    <w:t>6</w:t>
                  </w:r>
                  <w:r>
                    <w:rPr>
                      <w:rFonts w:ascii="Arial Unicode MS" w:hAnsi="Arial Unicode MS" w:eastAsia="Arial Unicode MS" w:hint="eastAsia"/>
                      <w:spacing w:val="-20"/>
                      <w:w w:val="100"/>
                      <w:position w:val="1"/>
                    </w:rPr>
                    <w:t>3</w:t>
                  </w:r>
                  <w:r>
                    <w:rPr>
                      <w:rFonts w:ascii="Arial Unicode MS" w:hAnsi="Arial Unicode MS" w:eastAsia="Arial Unicode MS" w:hint="eastAsia"/>
                      <w:spacing w:val="-54"/>
                      <w:w w:val="100"/>
                      <w:position w:val="1"/>
                    </w:rPr>
                    <w:t>4</w:t>
                  </w:r>
                  <w:r>
                    <w:rPr>
                      <w:rFonts w:ascii="Arial Unicode MS" w:hAnsi="Arial Unicode MS" w:eastAsia="Arial Unicode MS" w:hint="eastAsia"/>
                      <w:spacing w:val="-21"/>
                      <w:w w:val="100"/>
                      <w:position w:val="1"/>
                    </w:rPr>
                    <w:t>2</w:t>
                  </w:r>
                  <w:r>
                    <w:rPr>
                      <w:rFonts w:ascii="Arial Unicode MS" w:hAnsi="Arial Unicode MS" w:eastAsia="Arial Unicode MS" w:hint="eastAsia"/>
                      <w:spacing w:val="-53"/>
                      <w:w w:val="100"/>
                      <w:position w:val="1"/>
                    </w:rPr>
                    <w:t>8</w:t>
                  </w:r>
                  <w:r>
                    <w:rPr>
                      <w:rFonts w:ascii="Arial Unicode MS" w:hAnsi="Arial Unicode MS" w:eastAsia="Arial Unicode MS" w:hint="eastAsia"/>
                      <w:spacing w:val="-31"/>
                      <w:w w:val="100"/>
                      <w:position w:val="1"/>
                    </w:rPr>
                    <w:t>4</w:t>
                  </w:r>
                  <w:r>
                    <w:rPr>
                      <w:rFonts w:ascii="Arial Unicode MS" w:hAnsi="Arial Unicode MS" w:eastAsia="Arial Unicode MS" w:hint="eastAsia"/>
                      <w:spacing w:val="-53"/>
                      <w:w w:val="100"/>
                      <w:position w:val="1"/>
                    </w:rPr>
                    <w:t>8</w:t>
                  </w:r>
                  <w:r>
                    <w:rPr>
                      <w:rFonts w:ascii="Arial Unicode MS" w:hAnsi="Arial Unicode MS" w:eastAsia="Arial Unicode MS" w:hint="eastAsia"/>
                      <w:spacing w:val="-24"/>
                      <w:w w:val="100"/>
                      <w:position w:val="1"/>
                    </w:rPr>
                    <w:t>2</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20"/>
                      <w:w w:val="100"/>
                      <w:position w:val="1"/>
                    </w:rPr>
                    <w:t>3</w:t>
                  </w:r>
                  <w:r>
                    <w:rPr>
                      <w:rFonts w:ascii="Arial Unicode MS" w:hAnsi="Arial Unicode MS" w:eastAsia="Arial Unicode MS" w:hint="eastAsia"/>
                      <w:spacing w:val="-53"/>
                      <w:w w:val="100"/>
                      <w:position w:val="1"/>
                    </w:rPr>
                    <w:t>8</w:t>
                  </w:r>
                  <w:r>
                    <w:rPr>
                      <w:rFonts w:ascii="Arial Unicode MS" w:hAnsi="Arial Unicode MS" w:eastAsia="Arial Unicode MS" w:hint="eastAsia"/>
                      <w:spacing w:val="-31"/>
                      <w:w w:val="100"/>
                      <w:position w:val="1"/>
                    </w:rPr>
                    <w:t>2</w:t>
                  </w:r>
                  <w:r>
                    <w:rPr>
                      <w:rFonts w:ascii="Arial Unicode MS" w:hAnsi="Arial Unicode MS" w:eastAsia="Arial Unicode MS" w:hint="eastAsia"/>
                      <w:spacing w:val="-54"/>
                      <w:w w:val="100"/>
                      <w:position w:val="1"/>
                    </w:rPr>
                    <w:t>8</w:t>
                  </w:r>
                  <w:r>
                    <w:rPr>
                      <w:rFonts w:ascii="Arial Unicode MS" w:hAnsi="Arial Unicode MS" w:eastAsia="Arial Unicode MS" w:hint="eastAsia"/>
                      <w:spacing w:val="-17"/>
                      <w:w w:val="100"/>
                      <w:position w:val="1"/>
                    </w:rPr>
                    <w:t>3</w:t>
                  </w:r>
                  <w:r>
                    <w:rPr>
                      <w:rFonts w:ascii="Arial Unicode MS" w:hAnsi="Arial Unicode MS" w:eastAsia="Arial Unicode MS" w:hint="eastAsia"/>
                      <w:spacing w:val="-54"/>
                      <w:w w:val="100"/>
                      <w:position w:val="1"/>
                    </w:rPr>
                    <w:t>2</w:t>
                  </w:r>
                  <w:r>
                    <w:rPr>
                      <w:rFonts w:ascii="Arial Unicode MS" w:hAnsi="Arial Unicode MS" w:eastAsia="Arial Unicode MS" w:hint="eastAsia"/>
                      <w:spacing w:val="-25"/>
                      <w:w w:val="100"/>
                      <w:position w:val="1"/>
                    </w:rPr>
                    <w:t>4</w:t>
                  </w:r>
                  <w:r>
                    <w:rPr>
                      <w:rFonts w:ascii="Arial Unicode MS" w:hAnsi="Arial Unicode MS" w:eastAsia="Arial Unicode MS" w:hint="eastAsia"/>
                      <w:spacing w:val="-55"/>
                      <w:w w:val="100"/>
                      <w:position w:val="2"/>
                    </w:rPr>
                    <w:t>1</w:t>
                  </w:r>
                  <w:r>
                    <w:rPr>
                      <w:rFonts w:ascii="Arial Unicode MS" w:hAnsi="Arial Unicode MS" w:eastAsia="Arial Unicode MS" w:hint="eastAsia"/>
                      <w:spacing w:val="-25"/>
                      <w:w w:val="100"/>
                      <w:position w:val="1"/>
                    </w:rPr>
                    <w:t>3</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54"/>
                      <w:w w:val="100"/>
                      <w:position w:val="2"/>
                    </w:rPr>
                    <w:t>1</w:t>
                  </w:r>
                  <w:r>
                    <w:rPr>
                      <w:rFonts w:ascii="Arial Unicode MS" w:hAnsi="Arial Unicode MS" w:eastAsia="Arial Unicode MS" w:hint="eastAsia"/>
                      <w:spacing w:val="-91"/>
                      <w:w w:val="100"/>
                      <w:position w:val="1"/>
                    </w:rPr>
                    <w:t>4</w:t>
                  </w:r>
                  <w:r>
                    <w:rPr>
                      <w:rFonts w:ascii="Arial Unicode MS" w:hAnsi="Arial Unicode MS" w:eastAsia="Arial Unicode MS" w:hint="eastAsia"/>
                      <w:spacing w:val="-53"/>
                      <w:w w:val="100"/>
                      <w:position w:val="1"/>
                    </w:rPr>
                    <w:t>8</w:t>
                  </w:r>
                  <w:r>
                    <w:rPr>
                      <w:rFonts w:ascii="Arial Unicode MS" w:hAnsi="Arial Unicode MS" w:eastAsia="Arial Unicode MS" w:hint="eastAsia"/>
                      <w:spacing w:val="-21"/>
                      <w:w w:val="100"/>
                      <w:position w:val="1"/>
                    </w:rPr>
                    <w:t>2</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24"/>
                      <w:w w:val="100"/>
                      <w:position w:val="1"/>
                    </w:rPr>
                    <w:t>4</w:t>
                  </w:r>
                  <w:r>
                    <w:rPr>
                      <w:rFonts w:ascii="Arial Unicode MS" w:hAnsi="Arial Unicode MS" w:eastAsia="Arial Unicode MS" w:hint="eastAsia"/>
                      <w:spacing w:val="-53"/>
                      <w:w w:val="100"/>
                      <w:position w:val="1"/>
                    </w:rPr>
                    <w:t>7</w:t>
                  </w:r>
                  <w:r>
                    <w:rPr>
                      <w:rFonts w:ascii="Arial Unicode MS" w:hAnsi="Arial Unicode MS" w:eastAsia="Arial Unicode MS" w:hint="eastAsia"/>
                      <w:spacing w:val="-31"/>
                      <w:w w:val="100"/>
                      <w:position w:val="1"/>
                    </w:rPr>
                    <w:t>2</w:t>
                  </w:r>
                  <w:r>
                    <w:rPr>
                      <w:rFonts w:ascii="Arial Unicode MS" w:hAnsi="Arial Unicode MS" w:eastAsia="Arial Unicode MS" w:hint="eastAsia"/>
                      <w:spacing w:val="-54"/>
                      <w:w w:val="100"/>
                      <w:position w:val="1"/>
                    </w:rPr>
                    <w:t>0</w:t>
                  </w:r>
                  <w:r>
                    <w:rPr>
                      <w:rFonts w:ascii="Arial Unicode MS" w:hAnsi="Arial Unicode MS" w:eastAsia="Arial Unicode MS" w:hint="eastAsia"/>
                      <w:w w:val="100"/>
                      <w:position w:val="1"/>
                    </w:rPr>
                    <w:t>3</w:t>
                  </w:r>
                </w:p>
              </w:txbxContent>
            </v:textbox>
            <w10:wrap type="none"/>
          </v:shape>
        </w:pict>
      </w:r>
      <w:r>
        <w:rPr>
          <w:w w:val="95"/>
        </w:rPr>
        <w:t>20</w:t>
      </w:r>
    </w:p>
    <w:p>
      <w:pPr>
        <w:pStyle w:val="BodyText"/>
        <w:spacing w:before="28"/>
        <w:ind w:right="5"/>
        <w:jc w:val="right"/>
      </w:pPr>
      <w:r>
        <w:rPr/>
        <w:pict>
          <v:shape style="position:absolute;margin-left:413.183044pt;margin-top:-18.646736pt;width:5.45pt;height:33pt;mso-position-horizontal-relative:page;mso-position-vertical-relative:paragraph;z-index:6628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2</w:t>
                  </w:r>
                  <w:r>
                    <w:rPr>
                      <w:rFonts w:ascii="Arial Unicode MS"/>
                    </w:rPr>
                    <w:t> </w:t>
                  </w:r>
                  <w:r>
                    <w:rPr>
                      <w:rFonts w:ascii="Arial Unicode MS"/>
                      <w:w w:val="100"/>
                    </w:rPr>
                    <w:t>6</w:t>
                  </w:r>
                </w:p>
              </w:txbxContent>
            </v:textbox>
            <w10:wrap type="none"/>
          </v:shape>
        </w:pict>
      </w:r>
      <w:r>
        <w:rPr>
          <w:w w:val="110"/>
        </w:rPr>
        <w:t>21</w:t>
      </w:r>
    </w:p>
    <w:p>
      <w:pPr>
        <w:pStyle w:val="BodyText"/>
        <w:spacing w:before="27"/>
        <w:ind w:right="2"/>
        <w:jc w:val="right"/>
        <w:rPr>
          <w:rFonts w:ascii="Arial"/>
        </w:rPr>
      </w:pPr>
      <w:r>
        <w:rPr>
          <w:rFonts w:ascii="Arial"/>
          <w:spacing w:val="-1"/>
        </w:rPr>
        <w:t>175</w:t>
      </w:r>
    </w:p>
    <w:p>
      <w:pPr>
        <w:pStyle w:val="BodyText"/>
        <w:spacing w:before="28"/>
        <w:jc w:val="right"/>
      </w:pPr>
      <w:r>
        <w:rPr>
          <w:spacing w:val="-1"/>
          <w:w w:val="110"/>
        </w:rPr>
        <w:t>72</w:t>
      </w:r>
    </w:p>
    <w:p>
      <w:pPr>
        <w:pStyle w:val="BodyText"/>
        <w:spacing w:before="21"/>
        <w:ind w:right="10"/>
        <w:jc w:val="right"/>
      </w:pPr>
      <w:r>
        <w:rPr>
          <w:spacing w:val="-1"/>
          <w:w w:val="110"/>
        </w:rPr>
        <w:t>81</w:t>
      </w:r>
    </w:p>
    <w:p>
      <w:pPr>
        <w:pStyle w:val="BodyText"/>
        <w:spacing w:before="28"/>
        <w:ind w:right="5"/>
        <w:jc w:val="right"/>
      </w:pPr>
      <w:r>
        <w:rPr>
          <w:spacing w:val="-1"/>
          <w:w w:val="110"/>
        </w:rPr>
        <w:t>48</w:t>
      </w:r>
    </w:p>
    <w:p>
      <w:pPr>
        <w:pStyle w:val="BodyText"/>
        <w:spacing w:before="35"/>
        <w:ind w:right="5"/>
        <w:jc w:val="right"/>
      </w:pPr>
      <w:r>
        <w:rPr>
          <w:spacing w:val="-1"/>
          <w:w w:val="110"/>
        </w:rPr>
        <w:t>49</w:t>
      </w:r>
    </w:p>
    <w:p>
      <w:pPr>
        <w:spacing w:before="12"/>
        <w:ind w:left="0" w:right="0" w:firstLine="0"/>
        <w:jc w:val="right"/>
        <w:rPr>
          <w:sz w:val="13"/>
        </w:rPr>
      </w:pPr>
      <w:r>
        <w:rPr>
          <w:w w:val="105"/>
          <w:sz w:val="13"/>
        </w:rPr>
        <w:t>33</w:t>
      </w:r>
    </w:p>
    <w:p>
      <w:pPr>
        <w:pStyle w:val="BodyText"/>
        <w:spacing w:before="32"/>
        <w:ind w:right="8"/>
        <w:jc w:val="right"/>
      </w:pPr>
      <w:r>
        <w:rPr>
          <w:spacing w:val="-1"/>
          <w:w w:val="110"/>
        </w:rPr>
        <w:t>33</w:t>
      </w:r>
    </w:p>
    <w:p>
      <w:pPr>
        <w:pStyle w:val="BodyText"/>
        <w:spacing w:before="21"/>
        <w:ind w:right="6"/>
        <w:jc w:val="right"/>
      </w:pPr>
      <w:r>
        <w:rPr>
          <w:spacing w:val="-1"/>
          <w:w w:val="110"/>
        </w:rPr>
        <w:t>20</w:t>
      </w:r>
    </w:p>
    <w:p>
      <w:pPr>
        <w:pStyle w:val="BodyText"/>
        <w:spacing w:before="28"/>
        <w:ind w:right="8"/>
        <w:jc w:val="right"/>
      </w:pPr>
      <w:r>
        <w:rPr>
          <w:spacing w:val="-1"/>
          <w:w w:val="110"/>
        </w:rPr>
        <w:t>33</w:t>
      </w:r>
    </w:p>
    <w:p>
      <w:pPr>
        <w:pStyle w:val="BodyText"/>
        <w:spacing w:before="28"/>
        <w:ind w:right="5"/>
        <w:jc w:val="right"/>
      </w:pPr>
      <w:r>
        <w:rPr>
          <w:w w:val="110"/>
        </w:rPr>
        <w:t>21</w:t>
      </w:r>
    </w:p>
    <w:p>
      <w:pPr>
        <w:pStyle w:val="BodyText"/>
        <w:spacing w:before="28"/>
        <w:ind w:right="2"/>
        <w:jc w:val="right"/>
      </w:pPr>
      <w:r>
        <w:rPr>
          <w:w w:val="110"/>
        </w:rPr>
        <w:t>17</w:t>
      </w:r>
    </w:p>
    <w:p>
      <w:pPr>
        <w:pStyle w:val="BodyText"/>
        <w:spacing w:before="21"/>
        <w:ind w:right="10"/>
        <w:jc w:val="right"/>
      </w:pPr>
      <w:r>
        <w:rPr>
          <w:w w:val="110"/>
        </w:rPr>
        <w:t>407</w:t>
      </w:r>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16"/>
        </w:rPr>
      </w:pPr>
    </w:p>
    <w:p>
      <w:pPr>
        <w:pStyle w:val="BodyText"/>
        <w:ind w:left="483"/>
      </w:pPr>
      <w:r>
        <w:rPr/>
        <w:pict>
          <v:shape style="position:absolute;margin-left:471.401276pt;margin-top:-106.915237pt;width:7.55pt;height:76.05pt;mso-position-horizontal-relative:page;mso-position-vertical-relative:paragraph;z-index:-1346992"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w w:val="100"/>
                      <w:sz w:val="11"/>
                    </w:rPr>
                    <w:t>四</w:t>
                  </w:r>
                  <w:r>
                    <w:rPr>
                      <w:rFonts w:ascii="Arial Unicode MS" w:eastAsia="Arial Unicode MS" w:hint="eastAsia"/>
                      <w:sz w:val="11"/>
                    </w:rPr>
                    <w:t> </w:t>
                  </w:r>
                  <w:r>
                    <w:rPr>
                      <w:rFonts w:ascii="Arial Unicode MS" w:eastAsia="Arial Unicode MS" w:hint="eastAsia"/>
                      <w:spacing w:val="-54"/>
                      <w:w w:val="100"/>
                    </w:rPr>
                    <w:t>8</w:t>
                  </w:r>
                  <w:r>
                    <w:rPr>
                      <w:rFonts w:ascii="Arial Unicode MS" w:eastAsia="Arial Unicode MS" w:hint="eastAsia"/>
                      <w:spacing w:val="-30"/>
                      <w:w w:val="100"/>
                    </w:rPr>
                    <w:t>3</w:t>
                  </w:r>
                  <w:r>
                    <w:rPr>
                      <w:rFonts w:ascii="Arial Unicode MS" w:eastAsia="Arial Unicode MS" w:hint="eastAsia"/>
                      <w:spacing w:val="-53"/>
                      <w:w w:val="100"/>
                    </w:rPr>
                    <w:t>3</w:t>
                  </w:r>
                  <w:r>
                    <w:rPr>
                      <w:rFonts w:ascii="Arial Unicode MS" w:eastAsia="Arial Unicode MS" w:hint="eastAsia"/>
                      <w:spacing w:val="-14"/>
                      <w:w w:val="100"/>
                      <w:position w:val="1"/>
                    </w:rPr>
                    <w:t>1</w:t>
                  </w:r>
                  <w:r>
                    <w:rPr>
                      <w:rFonts w:ascii="Arial Unicode MS" w:eastAsia="Arial Unicode MS" w:hint="eastAsia"/>
                      <w:spacing w:val="-54"/>
                      <w:w w:val="100"/>
                    </w:rPr>
                    <w:t>8</w:t>
                  </w:r>
                  <w:r>
                    <w:rPr>
                      <w:rFonts w:ascii="Arial Unicode MS" w:eastAsia="Arial Unicode MS" w:hint="eastAsia"/>
                      <w:spacing w:val="-25"/>
                      <w:w w:val="100"/>
                    </w:rPr>
                    <w:t>3</w:t>
                  </w:r>
                  <w:r>
                    <w:rPr>
                      <w:rFonts w:ascii="Arial Unicode MS" w:eastAsia="Arial Unicode MS" w:hint="eastAsia"/>
                      <w:spacing w:val="-54"/>
                      <w:w w:val="100"/>
                      <w:position w:val="1"/>
                    </w:rPr>
                    <w:t>4</w:t>
                  </w:r>
                  <w:r>
                    <w:rPr>
                      <w:rFonts w:ascii="Arial Unicode MS" w:eastAsia="Arial Unicode MS" w:hint="eastAsia"/>
                      <w:spacing w:val="-26"/>
                      <w:w w:val="100"/>
                      <w:position w:val="1"/>
                    </w:rPr>
                    <w:t>4</w:t>
                  </w:r>
                  <w:r>
                    <w:rPr>
                      <w:rFonts w:ascii="Arial Unicode MS" w:eastAsia="Arial Unicode MS" w:hint="eastAsia"/>
                      <w:spacing w:val="-54"/>
                      <w:w w:val="100"/>
                    </w:rPr>
                    <w:t>8</w:t>
                  </w:r>
                  <w:r>
                    <w:rPr>
                      <w:rFonts w:ascii="Arial Unicode MS" w:eastAsia="Arial Unicode MS" w:hint="eastAsia"/>
                      <w:spacing w:val="-28"/>
                      <w:w w:val="100"/>
                    </w:rPr>
                    <w:t>3</w:t>
                  </w:r>
                  <w:r>
                    <w:rPr>
                      <w:rFonts w:ascii="Arial Unicode MS" w:eastAsia="Arial Unicode MS" w:hint="eastAsia"/>
                      <w:spacing w:val="-55"/>
                      <w:w w:val="100"/>
                    </w:rPr>
                    <w:t>2</w:t>
                  </w:r>
                  <w:r>
                    <w:rPr>
                      <w:rFonts w:ascii="Arial Unicode MS" w:eastAsia="Arial Unicode MS" w:hint="eastAsia"/>
                      <w:spacing w:val="-21"/>
                      <w:w w:val="100"/>
                    </w:rPr>
                    <w:t>3</w:t>
                  </w:r>
                  <w:r>
                    <w:rPr>
                      <w:rFonts w:ascii="Arial Unicode MS" w:eastAsia="Arial Unicode MS" w:hint="eastAsia"/>
                      <w:spacing w:val="-54"/>
                      <w:w w:val="100"/>
                      <w:position w:val="1"/>
                    </w:rPr>
                    <w:t>4</w:t>
                  </w:r>
                  <w:r>
                    <w:rPr>
                      <w:rFonts w:ascii="Arial Unicode MS" w:eastAsia="Arial Unicode MS" w:hint="eastAsia"/>
                      <w:spacing w:val="-21"/>
                      <w:w w:val="100"/>
                    </w:rPr>
                    <w:t>3</w:t>
                  </w:r>
                  <w:r>
                    <w:rPr>
                      <w:rFonts w:ascii="Arial Unicode MS" w:eastAsia="Arial Unicode MS" w:hint="eastAsia"/>
                      <w:spacing w:val="-54"/>
                      <w:w w:val="100"/>
                    </w:rPr>
                    <w:t>7</w:t>
                  </w:r>
                  <w:r>
                    <w:rPr>
                      <w:rFonts w:ascii="Arial Unicode MS" w:eastAsia="Arial Unicode MS" w:hint="eastAsia"/>
                      <w:w w:val="100"/>
                    </w:rPr>
                    <w:t>8</w:t>
                  </w:r>
                </w:p>
              </w:txbxContent>
            </v:textbox>
            <w10:wrap type="none"/>
          </v:shape>
        </w:pict>
      </w:r>
      <w:r>
        <w:rPr/>
        <w:pict>
          <v:shape style="position:absolute;margin-left:470.566528pt;margin-top:-44.125938pt;width:5.35pt;height:8.0500pt;mso-position-horizontal-relative:page;mso-position-vertical-relative:paragraph;z-index:6580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t>iG</w:t>
      </w:r>
    </w:p>
    <w:p>
      <w:pPr>
        <w:pStyle w:val="BodyText"/>
      </w:pPr>
    </w:p>
    <w:p>
      <w:pPr>
        <w:pStyle w:val="BodyText"/>
      </w:pPr>
    </w:p>
    <w:p>
      <w:pPr>
        <w:pStyle w:val="BodyText"/>
        <w:spacing w:before="83"/>
        <w:ind w:left="401"/>
      </w:pPr>
      <w:r>
        <w:rPr/>
        <w:pict>
          <v:shape style="position:absolute;margin-left:471.401276pt;margin-top:-54.082146pt;width:7.55pt;height:35.4pt;mso-position-horizontal-relative:page;mso-position-vertical-relative:paragraph;z-index:-1346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w w:val="100"/>
                      <w:sz w:val="11"/>
                    </w:rPr>
                    <w:t>四</w:t>
                  </w:r>
                  <w:r>
                    <w:rPr>
                      <w:rFonts w:ascii="Arial Unicode MS" w:eastAsia="Arial Unicode MS" w:hint="eastAsia"/>
                      <w:sz w:val="11"/>
                    </w:rPr>
                    <w:t> </w:t>
                  </w:r>
                  <w:r>
                    <w:rPr>
                      <w:rFonts w:ascii="Arial Unicode MS" w:eastAsia="Arial Unicode MS" w:hint="eastAsia"/>
                      <w:spacing w:val="-54"/>
                      <w:w w:val="100"/>
                      <w:sz w:val="12"/>
                    </w:rPr>
                    <w:t>9</w:t>
                  </w:r>
                  <w:r>
                    <w:rPr>
                      <w:rFonts w:ascii="Arial Unicode MS" w:eastAsia="Arial Unicode MS" w:hint="eastAsia"/>
                      <w:spacing w:val="-30"/>
                      <w:w w:val="100"/>
                      <w:sz w:val="12"/>
                    </w:rPr>
                    <w:t>3</w:t>
                  </w:r>
                  <w:r>
                    <w:rPr>
                      <w:rFonts w:ascii="Arial Unicode MS" w:eastAsia="Arial Unicode MS" w:hint="eastAsia"/>
                      <w:spacing w:val="-53"/>
                      <w:w w:val="100"/>
                      <w:sz w:val="12"/>
                    </w:rPr>
                    <w:t>8</w:t>
                  </w:r>
                  <w:r>
                    <w:rPr>
                      <w:rFonts w:ascii="Arial Unicode MS" w:eastAsia="Arial Unicode MS" w:hint="eastAsia"/>
                      <w:spacing w:val="-13"/>
                      <w:w w:val="100"/>
                      <w:position w:val="1"/>
                      <w:sz w:val="12"/>
                    </w:rPr>
                    <w:t>1</w:t>
                  </w:r>
                  <w:r>
                    <w:rPr>
                      <w:rFonts w:ascii="Arial Unicode MS" w:eastAsia="Arial Unicode MS" w:hint="eastAsia"/>
                      <w:spacing w:val="-53"/>
                      <w:w w:val="100"/>
                      <w:sz w:val="12"/>
                    </w:rPr>
                    <w:t>6</w:t>
                  </w:r>
                  <w:r>
                    <w:rPr>
                      <w:rFonts w:ascii="Arial Unicode MS" w:eastAsia="Arial Unicode MS" w:hint="eastAsia"/>
                      <w:w w:val="100"/>
                      <w:sz w:val="12"/>
                    </w:rPr>
                    <w:t>2</w:t>
                  </w:r>
                </w:p>
              </w:txbxContent>
            </v:textbox>
            <w10:wrap type="none"/>
          </v:shape>
        </w:pict>
      </w:r>
      <w:r>
        <w:rPr>
          <w:w w:val="110"/>
        </w:rPr>
        <w:t>139</w:t>
      </w:r>
    </w:p>
    <w:p>
      <w:pPr>
        <w:pStyle w:val="BodyText"/>
        <w:spacing w:before="28"/>
        <w:ind w:left="466"/>
      </w:pPr>
      <w:r>
        <w:rPr>
          <w:w w:val="110"/>
        </w:rPr>
        <w:t>59</w:t>
      </w:r>
    </w:p>
    <w:p>
      <w:pPr>
        <w:spacing w:before="37"/>
        <w:ind w:left="474" w:right="0" w:firstLine="0"/>
        <w:jc w:val="left"/>
        <w:rPr>
          <w:rFonts w:ascii="Arial"/>
          <w:sz w:val="11"/>
        </w:rPr>
      </w:pPr>
      <w:r>
        <w:rPr>
          <w:rFonts w:ascii="Arial"/>
          <w:w w:val="105"/>
          <w:sz w:val="11"/>
        </w:rPr>
        <w:t>78</w:t>
      </w:r>
    </w:p>
    <w:p>
      <w:pPr>
        <w:pStyle w:val="BodyText"/>
        <w:spacing w:before="38"/>
        <w:ind w:left="470"/>
      </w:pPr>
      <w:r>
        <w:rPr>
          <w:w w:val="105"/>
        </w:rPr>
        <w:t>28</w:t>
      </w:r>
    </w:p>
    <w:p>
      <w:pPr>
        <w:pStyle w:val="BodyText"/>
        <w:spacing w:before="20"/>
        <w:ind w:left="466"/>
      </w:pPr>
      <w:r>
        <w:rPr>
          <w:w w:val="105"/>
        </w:rPr>
        <w:t>56</w:t>
      </w:r>
    </w:p>
    <w:p>
      <w:pPr>
        <w:pStyle w:val="BodyText"/>
        <w:spacing w:before="28"/>
        <w:ind w:left="470"/>
      </w:pPr>
      <w:r>
        <w:rPr>
          <w:w w:val="105"/>
        </w:rPr>
        <w:t>40</w:t>
      </w:r>
    </w:p>
    <w:p>
      <w:pPr>
        <w:pStyle w:val="BodyText"/>
        <w:spacing w:before="28"/>
        <w:ind w:left="470"/>
      </w:pPr>
      <w:r>
        <w:rPr>
          <w:w w:val="105"/>
        </w:rPr>
        <w:t>45</w:t>
      </w:r>
    </w:p>
    <w:p>
      <w:pPr>
        <w:pStyle w:val="BodyText"/>
        <w:spacing w:before="28"/>
        <w:ind w:left="470"/>
      </w:pPr>
      <w:r>
        <w:rPr>
          <w:w w:val="105"/>
        </w:rPr>
        <w:t>29</w:t>
      </w:r>
    </w:p>
    <w:p>
      <w:pPr>
        <w:pStyle w:val="BodyText"/>
        <w:spacing w:before="28"/>
        <w:ind w:left="470"/>
      </w:pPr>
      <w:r>
        <w:rPr>
          <w:w w:val="105"/>
        </w:rPr>
        <w:t>29</w:t>
      </w:r>
    </w:p>
    <w:p>
      <w:pPr>
        <w:pStyle w:val="BodyText"/>
        <w:spacing w:before="28"/>
        <w:ind w:left="480"/>
      </w:pPr>
      <w:r>
        <w:rPr/>
        <w:t>11</w:t>
      </w:r>
    </w:p>
    <w:p>
      <w:pPr>
        <w:pStyle w:val="BodyText"/>
        <w:spacing w:before="28"/>
        <w:ind w:left="477"/>
      </w:pPr>
      <w:r>
        <w:rPr/>
        <w:t>22</w:t>
      </w:r>
    </w:p>
    <w:p>
      <w:pPr>
        <w:pStyle w:val="BodyText"/>
        <w:spacing w:before="21"/>
        <w:ind w:left="402"/>
      </w:pPr>
      <w:r>
        <w:rPr/>
        <w:t>397</w:t>
      </w:r>
    </w:p>
    <w:p>
      <w:pPr>
        <w:spacing w:after="0"/>
        <w:sectPr>
          <w:pgSz w:w="11990" w:h="16840"/>
          <w:pgMar w:top="1140" w:bottom="280" w:left="1000" w:right="0"/>
          <w:cols w:num="7" w:equalWidth="0">
            <w:col w:w="2137" w:space="40"/>
            <w:col w:w="3218" w:space="39"/>
            <w:col w:w="555" w:space="40"/>
            <w:col w:w="606" w:space="40"/>
            <w:col w:w="633" w:space="40"/>
            <w:col w:w="616" w:space="39"/>
            <w:col w:w="2987"/>
          </w:cols>
        </w:sectPr>
      </w:pPr>
    </w:p>
    <w:p>
      <w:pPr>
        <w:pStyle w:val="BodyText"/>
        <w:rPr>
          <w:sz w:val="20"/>
        </w:rPr>
      </w:pPr>
      <w:r>
        <w:rPr/>
        <w:pict>
          <v:shape style="position:absolute;margin-left:462.219574pt;margin-top:76.815392pt;width:18.55pt;height:18.55pt;mso-position-horizontal-relative:page;mso-position-vertical-relative:page;z-index:-13470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w w:val="100"/>
                      <w:sz w:val="33"/>
                    </w:rPr>
                    <w:t>。</w:t>
                  </w:r>
                </w:p>
              </w:txbxContent>
            </v:textbox>
            <w10:wrap type="none"/>
          </v:shape>
        </w:pict>
      </w:r>
      <w:r>
        <w:rPr/>
        <w:pict>
          <v:shape style="position:absolute;margin-left:474.16922pt;margin-top:87.667191pt;width:5.6pt;height:32.6pt;mso-position-horizontal-relative:page;mso-position-vertical-relative:page;z-index:-1347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9</w:t>
                  </w:r>
                  <w:r>
                    <w:rPr>
                      <w:rFonts w:ascii="Arial Unicode MS"/>
                    </w:rPr>
                    <w:t> </w:t>
                  </w:r>
                  <w:r>
                    <w:rPr>
                      <w:rFonts w:ascii="Arial Unicode MS"/>
                      <w:w w:val="100"/>
                    </w:rPr>
                    <w:t>2</w:t>
                  </w:r>
                  <w:r>
                    <w:rPr>
                      <w:rFonts w:ascii="Arial Unicode MS"/>
                    </w:rPr>
                    <w:t> </w:t>
                  </w:r>
                  <w:r>
                    <w:rPr>
                      <w:rFonts w:ascii="Arial Unicode MS"/>
                      <w:w w:val="100"/>
                    </w:rPr>
                    <w:t>7</w:t>
                  </w:r>
                  <w:r>
                    <w:rPr>
                      <w:rFonts w:ascii="Arial Unicode MS"/>
                    </w:rPr>
                    <w:t>  </w:t>
                  </w:r>
                  <w:r>
                    <w:rPr>
                      <w:rFonts w:ascii="Arial Unicode MS"/>
                      <w:w w:val="100"/>
                    </w:rPr>
                    <w:t>1</w:t>
                  </w:r>
                </w:p>
              </w:txbxContent>
            </v:textbox>
            <w10:wrap type="none"/>
          </v:shape>
        </w:pict>
      </w:r>
      <w:r>
        <w:rPr/>
        <w:pict>
          <v:shape style="position:absolute;margin-left:471.403992pt;margin-top:87.667191pt;width:7.55pt;height:419.7pt;mso-position-horizontal-relative:page;mso-position-vertical-relative:page;z-index:-1347016" type="#_x0000_t202" filled="false" stroked="false">
            <v:textbox inset="0,0,0,0" style="layout-flow:vertical-ideographic">
              <w:txbxContent>
                <w:p>
                  <w:pPr>
                    <w:pStyle w:val="BodyText"/>
                    <w:spacing w:line="156" w:lineRule="auto"/>
                    <w:ind w:left="20"/>
                    <w:rPr>
                      <w:rFonts w:ascii="Arial Unicode MS" w:eastAsia="Arial Unicode MS" w:hint="eastAsia"/>
                    </w:rPr>
                  </w:pP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0</w:t>
                  </w:r>
                  <w:r>
                    <w:rPr>
                      <w:rFonts w:ascii="Arial Unicode MS" w:eastAsia="Arial Unicode MS" w:hint="eastAsia"/>
                    </w:rPr>
                    <w:t> </w:t>
                  </w:r>
                  <w:r>
                    <w:rPr>
                      <w:rFonts w:ascii="Arial Unicode MS" w:eastAsia="Arial Unicode MS" w:hint="eastAsia"/>
                      <w:w w:val="100"/>
                    </w:rPr>
                    <w:t>9</w:t>
                  </w:r>
                  <w:r>
                    <w:rPr>
                      <w:rFonts w:ascii="Arial Unicode MS" w:eastAsia="Arial Unicode MS" w:hint="eastAsia"/>
                    </w:rPr>
                    <w:t> </w:t>
                  </w:r>
                  <w:r>
                    <w:rPr>
                      <w:rFonts w:ascii="Arial Unicode MS" w:eastAsia="Arial Unicode MS" w:hint="eastAsia"/>
                      <w:w w:val="100"/>
                    </w:rPr>
                    <w:t>6</w:t>
                  </w:r>
                  <w:r>
                    <w:rPr>
                      <w:rFonts w:ascii="Arial Unicode MS" w:eastAsia="Arial Unicode MS" w:hint="eastAsia"/>
                    </w:rPr>
                    <w:t>  </w:t>
                  </w:r>
                  <w:r>
                    <w:rPr>
                      <w:rFonts w:ascii="Arial Unicode MS" w:eastAsia="Arial Unicode MS" w:hint="eastAsia"/>
                      <w:spacing w:val="-52"/>
                      <w:w w:val="100"/>
                    </w:rPr>
                    <w:t>5</w:t>
                  </w:r>
                  <w:r>
                    <w:rPr>
                      <w:rFonts w:ascii="Arial Unicode MS" w:eastAsia="Arial Unicode MS" w:hint="eastAsia"/>
                      <w:spacing w:val="-22"/>
                      <w:w w:val="100"/>
                      <w:position w:val="1"/>
                    </w:rPr>
                    <w:t>1</w:t>
                  </w:r>
                  <w:r>
                    <w:rPr>
                      <w:rFonts w:ascii="Arial Unicode MS" w:eastAsia="Arial Unicode MS" w:hint="eastAsia"/>
                      <w:spacing w:val="-53"/>
                      <w:w w:val="100"/>
                    </w:rPr>
                    <w:t>6</w:t>
                  </w:r>
                  <w:r>
                    <w:rPr>
                      <w:rFonts w:ascii="Arial Unicode MS" w:eastAsia="Arial Unicode MS" w:hint="eastAsia"/>
                      <w:spacing w:val="-22"/>
                      <w:w w:val="100"/>
                      <w:position w:val="1"/>
                    </w:rPr>
                    <w:t>1</w:t>
                  </w:r>
                  <w:r>
                    <w:rPr>
                      <w:rFonts w:ascii="Arial Unicode MS" w:eastAsia="Arial Unicode MS" w:hint="eastAsia"/>
                      <w:spacing w:val="-54"/>
                      <w:w w:val="100"/>
                    </w:rPr>
                    <w:t>6</w:t>
                  </w:r>
                  <w:r>
                    <w:rPr>
                      <w:rFonts w:ascii="Arial Unicode MS" w:eastAsia="Arial Unicode MS" w:hint="eastAsia"/>
                      <w:spacing w:val="-21"/>
                      <w:w w:val="100"/>
                    </w:rPr>
                    <w:t>3</w:t>
                  </w:r>
                  <w:r>
                    <w:rPr>
                      <w:rFonts w:ascii="Arial Unicode MS" w:eastAsia="Arial Unicode MS" w:hint="eastAsia"/>
                      <w:spacing w:val="-55"/>
                      <w:w w:val="100"/>
                    </w:rPr>
                    <w:t>0</w:t>
                  </w:r>
                  <w:r>
                    <w:rPr>
                      <w:rFonts w:ascii="Arial Unicode MS" w:eastAsia="Arial Unicode MS" w:hint="eastAsia"/>
                      <w:spacing w:val="-28"/>
                      <w:w w:val="100"/>
                    </w:rPr>
                    <w:t>5</w:t>
                  </w:r>
                  <w:r>
                    <w:rPr>
                      <w:rFonts w:ascii="Arial Unicode MS" w:eastAsia="Arial Unicode MS" w:hint="eastAsia"/>
                      <w:spacing w:val="-54"/>
                      <w:w w:val="100"/>
                      <w:position w:val="1"/>
                    </w:rPr>
                    <w:t>4</w:t>
                  </w:r>
                  <w:r>
                    <w:rPr>
                      <w:rFonts w:ascii="Arial Unicode MS" w:eastAsia="Arial Unicode MS" w:hint="eastAsia"/>
                      <w:spacing w:val="-21"/>
                      <w:w w:val="100"/>
                    </w:rPr>
                    <w:t>8</w:t>
                  </w:r>
                  <w:r>
                    <w:rPr>
                      <w:rFonts w:ascii="Arial Unicode MS" w:eastAsia="Arial Unicode MS" w:hint="eastAsia"/>
                      <w:spacing w:val="-55"/>
                      <w:w w:val="100"/>
                      <w:position w:val="1"/>
                    </w:rPr>
                    <w:t>1</w:t>
                  </w:r>
                  <w:r>
                    <w:rPr>
                      <w:rFonts w:ascii="Arial Unicode MS" w:eastAsia="Arial Unicode MS" w:hint="eastAsia"/>
                      <w:spacing w:val="-22"/>
                      <w:w w:val="100"/>
                    </w:rPr>
                    <w:t>0</w:t>
                  </w:r>
                  <w:r>
                    <w:rPr>
                      <w:rFonts w:ascii="Arial Unicode MS" w:eastAsia="Arial Unicode MS" w:hint="eastAsia"/>
                      <w:spacing w:val="-54"/>
                      <w:w w:val="100"/>
                    </w:rPr>
                    <w:t>9</w:t>
                  </w:r>
                  <w:r>
                    <w:rPr>
                      <w:rFonts w:ascii="Arial Unicode MS" w:eastAsia="Arial Unicode MS" w:hint="eastAsia"/>
                      <w:spacing w:val="-21"/>
                      <w:w w:val="100"/>
                    </w:rPr>
                    <w:t>3</w:t>
                  </w:r>
                  <w:r>
                    <w:rPr>
                      <w:rFonts w:ascii="Arial Unicode MS" w:eastAsia="Arial Unicode MS" w:hint="eastAsia"/>
                      <w:spacing w:val="-55"/>
                      <w:w w:val="100"/>
                    </w:rPr>
                    <w:t>2</w:t>
                  </w:r>
                  <w:r>
                    <w:rPr>
                      <w:rFonts w:ascii="Arial Unicode MS" w:eastAsia="Arial Unicode MS" w:hint="eastAsia"/>
                      <w:spacing w:val="-29"/>
                      <w:w w:val="100"/>
                    </w:rPr>
                    <w:t>0</w:t>
                  </w:r>
                  <w:r>
                    <w:rPr>
                      <w:rFonts w:ascii="Arial Unicode MS" w:eastAsia="Arial Unicode MS" w:hint="eastAsia"/>
                      <w:spacing w:val="-53"/>
                      <w:w w:val="100"/>
                    </w:rPr>
                    <w:t>5</w:t>
                  </w:r>
                  <w:r>
                    <w:rPr>
                      <w:rFonts w:ascii="Arial Unicode MS" w:eastAsia="Arial Unicode MS" w:hint="eastAsia"/>
                      <w:spacing w:val="-20"/>
                      <w:w w:val="100"/>
                    </w:rPr>
                    <w:t>6</w:t>
                  </w:r>
                  <w:r>
                    <w:rPr>
                      <w:rFonts w:ascii="Arial Unicode MS" w:eastAsia="Arial Unicode MS" w:hint="eastAsia"/>
                      <w:spacing w:val="-53"/>
                      <w:w w:val="100"/>
                    </w:rPr>
                    <w:t>3</w:t>
                  </w:r>
                  <w:r>
                    <w:rPr>
                      <w:rFonts w:ascii="Arial Unicode MS" w:eastAsia="Arial Unicode MS" w:hint="eastAsia"/>
                      <w:spacing w:val="-22"/>
                      <w:w w:val="100"/>
                    </w:rPr>
                    <w:t>2</w:t>
                  </w:r>
                  <w:r>
                    <w:rPr>
                      <w:rFonts w:ascii="Arial Unicode MS" w:eastAsia="Arial Unicode MS" w:hint="eastAsia"/>
                      <w:spacing w:val="-54"/>
                      <w:w w:val="100"/>
                      <w:position w:val="1"/>
                    </w:rPr>
                    <w:t>4</w:t>
                  </w:r>
                  <w:r>
                    <w:rPr>
                      <w:rFonts w:ascii="Arial Unicode MS" w:eastAsia="Arial Unicode MS" w:hint="eastAsia"/>
                      <w:spacing w:val="-32"/>
                      <w:w w:val="100"/>
                    </w:rPr>
                    <w:t>2</w:t>
                  </w:r>
                  <w:r>
                    <w:rPr>
                      <w:rFonts w:ascii="Arial Unicode MS" w:eastAsia="Arial Unicode MS" w:hint="eastAsia"/>
                      <w:spacing w:val="-53"/>
                      <w:w w:val="100"/>
                    </w:rPr>
                    <w:t>8</w:t>
                  </w:r>
                  <w:r>
                    <w:rPr>
                      <w:rFonts w:ascii="Arial Unicode MS" w:eastAsia="Arial Unicode MS" w:hint="eastAsia"/>
                      <w:spacing w:val="-30"/>
                      <w:w w:val="100"/>
                      <w:position w:val="1"/>
                    </w:rPr>
                    <w:t>1</w:t>
                  </w:r>
                  <w:r>
                    <w:rPr>
                      <w:rFonts w:ascii="Arial Unicode MS" w:eastAsia="Arial Unicode MS" w:hint="eastAsia"/>
                      <w:spacing w:val="-53"/>
                      <w:w w:val="100"/>
                    </w:rPr>
                    <w:t>3</w:t>
                  </w:r>
                  <w:r>
                    <w:rPr>
                      <w:rFonts w:ascii="Arial Unicode MS" w:eastAsia="Arial Unicode MS" w:hint="eastAsia"/>
                      <w:spacing w:val="2"/>
                      <w:w w:val="100"/>
                      <w:position w:val="1"/>
                    </w:rPr>
                    <w:t>1</w:t>
                  </w:r>
                  <w:r>
                    <w:rPr>
                      <w:rFonts w:ascii="Arial Unicode MS" w:eastAsia="Arial Unicode MS" w:hint="eastAsia"/>
                      <w:w w:val="100"/>
                    </w:rPr>
                    <w:t>"</w:t>
                  </w:r>
                  <w:r>
                    <w:rPr>
                      <w:rFonts w:ascii="Arial Unicode MS" w:eastAsia="Arial Unicode MS" w:hint="eastAsia"/>
                    </w:rPr>
                    <w:t> </w:t>
                  </w:r>
                  <w:r>
                    <w:rPr>
                      <w:rFonts w:ascii="Arial Unicode MS" w:eastAsia="Arial Unicode MS" w:hint="eastAsia"/>
                      <w:spacing w:val="-55"/>
                      <w:w w:val="100"/>
                    </w:rPr>
                    <w:t>7</w:t>
                  </w:r>
                  <w:r>
                    <w:rPr>
                      <w:rFonts w:ascii="Arial Unicode MS" w:eastAsia="Arial Unicode MS" w:hint="eastAsia"/>
                      <w:spacing w:val="-18"/>
                      <w:w w:val="100"/>
                    </w:rPr>
                    <w:t>5</w:t>
                  </w:r>
                  <w:r>
                    <w:rPr>
                      <w:rFonts w:ascii="Arial Unicode MS" w:eastAsia="Arial Unicode MS" w:hint="eastAsia"/>
                      <w:spacing w:val="-53"/>
                      <w:w w:val="100"/>
                    </w:rPr>
                    <w:t>9</w:t>
                  </w:r>
                  <w:r>
                    <w:rPr>
                      <w:rFonts w:ascii="Arial Unicode MS" w:eastAsia="Arial Unicode MS" w:hint="eastAsia"/>
                      <w:spacing w:val="-33"/>
                      <w:w w:val="100"/>
                      <w:position w:val="1"/>
                    </w:rPr>
                    <w:t>4</w:t>
                  </w:r>
                  <w:r>
                    <w:rPr>
                      <w:rFonts w:ascii="Arial Unicode MS" w:eastAsia="Arial Unicode MS" w:hint="eastAsia"/>
                      <w:spacing w:val="-54"/>
                      <w:w w:val="100"/>
                    </w:rPr>
                    <w:t>8</w:t>
                  </w:r>
                  <w:r>
                    <w:rPr>
                      <w:rFonts w:ascii="Arial Unicode MS" w:eastAsia="Arial Unicode MS" w:hint="eastAsia"/>
                      <w:spacing w:val="-26"/>
                      <w:w w:val="100"/>
                    </w:rPr>
                    <w:t>8</w:t>
                  </w:r>
                  <w:r>
                    <w:rPr>
                      <w:rFonts w:ascii="Arial Unicode MS" w:eastAsia="Arial Unicode MS" w:hint="eastAsia"/>
                      <w:spacing w:val="-53"/>
                      <w:w w:val="100"/>
                    </w:rPr>
                    <w:t>7</w:t>
                  </w:r>
                  <w:r>
                    <w:rPr>
                      <w:rFonts w:ascii="Arial Unicode MS" w:eastAsia="Arial Unicode MS" w:hint="eastAsia"/>
                      <w:spacing w:val="-34"/>
                      <w:w w:val="100"/>
                      <w:position w:val="1"/>
                    </w:rPr>
                    <w:t>4</w:t>
                  </w:r>
                  <w:r>
                    <w:rPr>
                      <w:rFonts w:ascii="Arial Unicode MS" w:eastAsia="Arial Unicode MS" w:hint="eastAsia"/>
                      <w:spacing w:val="-53"/>
                      <w:w w:val="100"/>
                    </w:rPr>
                    <w:t>9</w:t>
                  </w:r>
                  <w:r>
                    <w:rPr>
                      <w:rFonts w:ascii="Arial Unicode MS" w:eastAsia="Arial Unicode MS" w:hint="eastAsia"/>
                      <w:spacing w:val="-22"/>
                      <w:w w:val="100"/>
                      <w:position w:val="1"/>
                    </w:rPr>
                    <w:t>1</w:t>
                  </w:r>
                  <w:r>
                    <w:rPr>
                      <w:rFonts w:ascii="Arial Unicode MS" w:eastAsia="Arial Unicode MS" w:hint="eastAsia"/>
                      <w:spacing w:val="-53"/>
                      <w:w w:val="100"/>
                    </w:rPr>
                    <w:t>6</w:t>
                  </w:r>
                  <w:r>
                    <w:rPr>
                      <w:rFonts w:ascii="Arial Unicode MS" w:eastAsia="Arial Unicode MS" w:hint="eastAsia"/>
                      <w:spacing w:val="-21"/>
                      <w:w w:val="100"/>
                      <w:position w:val="1"/>
                    </w:rPr>
                    <w:t>1</w:t>
                  </w:r>
                  <w:r>
                    <w:rPr>
                      <w:rFonts w:ascii="Arial Unicode MS" w:eastAsia="Arial Unicode MS" w:hint="eastAsia"/>
                      <w:spacing w:val="-55"/>
                      <w:w w:val="100"/>
                    </w:rPr>
                    <w:t>2</w:t>
                  </w:r>
                  <w:r>
                    <w:rPr>
                      <w:rFonts w:ascii="Arial Unicode MS" w:eastAsia="Arial Unicode MS" w:hint="eastAsia"/>
                      <w:spacing w:val="-27"/>
                      <w:w w:val="100"/>
                    </w:rPr>
                    <w:t>3</w:t>
                  </w:r>
                  <w:r>
                    <w:rPr>
                      <w:rFonts w:ascii="Arial Unicode MS" w:eastAsia="Arial Unicode MS" w:hint="eastAsia"/>
                      <w:spacing w:val="-54"/>
                      <w:w w:val="100"/>
                      <w:position w:val="1"/>
                    </w:rPr>
                    <w:t>1</w:t>
                  </w:r>
                  <w:r>
                    <w:rPr>
                      <w:rFonts w:ascii="Arial Unicode MS" w:eastAsia="Arial Unicode MS" w:hint="eastAsia"/>
                      <w:spacing w:val="-22"/>
                      <w:w w:val="100"/>
                    </w:rPr>
                    <w:t>2</w:t>
                  </w:r>
                  <w:r>
                    <w:rPr>
                      <w:rFonts w:ascii="Arial Unicode MS" w:eastAsia="Arial Unicode MS" w:hint="eastAsia"/>
                      <w:spacing w:val="-54"/>
                      <w:w w:val="100"/>
                    </w:rPr>
                    <w:t>2</w:t>
                  </w:r>
                  <w:r>
                    <w:rPr>
                      <w:rFonts w:ascii="Arial Unicode MS" w:eastAsia="Arial Unicode MS" w:hint="eastAsia"/>
                      <w:spacing w:val="-31"/>
                      <w:w w:val="100"/>
                    </w:rPr>
                    <w:t>2</w:t>
                  </w:r>
                  <w:r>
                    <w:rPr>
                      <w:rFonts w:ascii="Arial Unicode MS" w:eastAsia="Arial Unicode MS" w:hint="eastAsia"/>
                      <w:spacing w:val="-54"/>
                      <w:w w:val="100"/>
                      <w:position w:val="1"/>
                    </w:rPr>
                    <w:t>4</w:t>
                  </w:r>
                  <w:r>
                    <w:rPr>
                      <w:rFonts w:ascii="Arial Unicode MS" w:eastAsia="Arial Unicode MS" w:hint="eastAsia"/>
                      <w:spacing w:val="-22"/>
                      <w:w w:val="100"/>
                    </w:rPr>
                    <w:t>9</w:t>
                  </w:r>
                  <w:r>
                    <w:rPr>
                      <w:rFonts w:ascii="Arial Unicode MS" w:eastAsia="Arial Unicode MS" w:hint="eastAsia"/>
                      <w:spacing w:val="-55"/>
                      <w:w w:val="100"/>
                    </w:rPr>
                    <w:t>8</w:t>
                  </w:r>
                  <w:r>
                    <w:rPr>
                      <w:rFonts w:ascii="Arial Unicode MS" w:eastAsia="Arial Unicode MS" w:hint="eastAsia"/>
                      <w:spacing w:val="-37"/>
                      <w:w w:val="100"/>
                    </w:rPr>
                    <w:t>5</w:t>
                  </w:r>
                  <w:r>
                    <w:rPr>
                      <w:rFonts w:ascii="Arial Unicode MS" w:eastAsia="Arial Unicode MS" w:hint="eastAsia"/>
                      <w:spacing w:val="-52"/>
                      <w:w w:val="100"/>
                    </w:rPr>
                    <w:t>5</w:t>
                  </w:r>
                  <w:r>
                    <w:rPr>
                      <w:rFonts w:ascii="Arial Unicode MS" w:eastAsia="Arial Unicode MS" w:hint="eastAsia"/>
                      <w:spacing w:val="-22"/>
                      <w:w w:val="100"/>
                      <w:position w:val="1"/>
                    </w:rPr>
                    <w:t>1</w:t>
                  </w:r>
                  <w:r>
                    <w:rPr>
                      <w:rFonts w:ascii="Arial Unicode MS" w:eastAsia="Arial Unicode MS" w:hint="eastAsia"/>
                      <w:spacing w:val="-53"/>
                      <w:w w:val="100"/>
                    </w:rPr>
                    <w:t>3</w:t>
                  </w:r>
                  <w:r>
                    <w:rPr>
                      <w:rFonts w:ascii="Arial Unicode MS" w:eastAsia="Arial Unicode MS" w:hint="eastAsia"/>
                      <w:spacing w:val="-14"/>
                      <w:w w:val="100"/>
                      <w:position w:val="1"/>
                    </w:rPr>
                    <w:t>1</w:t>
                  </w:r>
                  <w:r>
                    <w:rPr>
                      <w:rFonts w:ascii="Arial Unicode MS" w:eastAsia="Arial Unicode MS" w:hint="eastAsia"/>
                      <w:spacing w:val="-54"/>
                      <w:w w:val="100"/>
                    </w:rPr>
                    <w:t>6</w:t>
                  </w:r>
                  <w:r>
                    <w:rPr>
                      <w:rFonts w:ascii="Arial Unicode MS" w:eastAsia="Arial Unicode MS" w:hint="eastAsia"/>
                      <w:spacing w:val="3"/>
                      <w:w w:val="100"/>
                    </w:rPr>
                    <w:t>8</w:t>
                  </w:r>
                  <w:r>
                    <w:rPr>
                      <w:rFonts w:ascii="Arial Unicode MS" w:eastAsia="Arial Unicode MS" w:hint="eastAsia"/>
                      <w:spacing w:val="17"/>
                      <w:w w:val="100"/>
                      <w:sz w:val="11"/>
                    </w:rPr>
                    <w:t>心</w:t>
                  </w:r>
                  <w:r>
                    <w:rPr>
                      <w:rFonts w:ascii="Arial Unicode MS" w:eastAsia="Arial Unicode MS" w:hint="eastAsia"/>
                      <w:spacing w:val="-55"/>
                      <w:w w:val="100"/>
                    </w:rPr>
                    <w:t>2</w:t>
                  </w:r>
                  <w:r>
                    <w:rPr>
                      <w:rFonts w:ascii="Arial Unicode MS" w:eastAsia="Arial Unicode MS" w:hint="eastAsia"/>
                      <w:spacing w:val="-21"/>
                      <w:w w:val="100"/>
                    </w:rPr>
                    <w:t>6</w:t>
                  </w:r>
                  <w:r>
                    <w:rPr>
                      <w:rFonts w:ascii="Arial Unicode MS" w:eastAsia="Arial Unicode MS" w:hint="eastAsia"/>
                      <w:spacing w:val="-54"/>
                      <w:w w:val="100"/>
                      <w:position w:val="1"/>
                    </w:rPr>
                    <w:t>4</w:t>
                  </w:r>
                  <w:r>
                    <w:rPr>
                      <w:rFonts w:ascii="Arial Unicode MS" w:eastAsia="Arial Unicode MS" w:hint="eastAsia"/>
                      <w:spacing w:val="-29"/>
                      <w:w w:val="100"/>
                    </w:rPr>
                    <w:t>3</w:t>
                  </w:r>
                  <w:r>
                    <w:rPr>
                      <w:rFonts w:ascii="Arial Unicode MS" w:eastAsia="Arial Unicode MS" w:hint="eastAsia"/>
                      <w:spacing w:val="-55"/>
                      <w:w w:val="100"/>
                    </w:rPr>
                    <w:t>2</w:t>
                  </w:r>
                  <w:r>
                    <w:rPr>
                      <w:rFonts w:ascii="Arial Unicode MS" w:eastAsia="Arial Unicode MS" w:hint="eastAsia"/>
                      <w:spacing w:val="-21"/>
                      <w:w w:val="100"/>
                    </w:rPr>
                    <w:t>7</w:t>
                  </w:r>
                  <w:r>
                    <w:rPr>
                      <w:rFonts w:ascii="Arial Unicode MS" w:eastAsia="Arial Unicode MS" w:hint="eastAsia"/>
                      <w:spacing w:val="-55"/>
                      <w:w w:val="100"/>
                    </w:rPr>
                    <w:t>7</w:t>
                  </w:r>
                  <w:r>
                    <w:rPr>
                      <w:rFonts w:ascii="Arial Unicode MS" w:eastAsia="Arial Unicode MS" w:hint="eastAsia"/>
                      <w:spacing w:val="-28"/>
                      <w:w w:val="100"/>
                    </w:rPr>
                    <w:t>5</w:t>
                  </w:r>
                  <w:r>
                    <w:rPr>
                      <w:rFonts w:ascii="Arial Unicode MS" w:eastAsia="Arial Unicode MS" w:hint="eastAsia"/>
                      <w:spacing w:val="-52"/>
                      <w:w w:val="100"/>
                    </w:rPr>
                    <w:t>5</w:t>
                  </w:r>
                  <w:r>
                    <w:rPr>
                      <w:rFonts w:ascii="Arial Unicode MS" w:eastAsia="Arial Unicode MS" w:hint="eastAsia"/>
                      <w:spacing w:val="-25"/>
                      <w:w w:val="100"/>
                    </w:rPr>
                    <w:t>2</w:t>
                  </w:r>
                  <w:r>
                    <w:rPr>
                      <w:rFonts w:ascii="Arial Unicode MS" w:eastAsia="Arial Unicode MS" w:hint="eastAsia"/>
                      <w:w w:val="100"/>
                    </w:rPr>
                    <w:t>5</w:t>
                  </w:r>
                  <w:r>
                    <w:rPr>
                      <w:rFonts w:ascii="Arial Unicode MS" w:eastAsia="Arial Unicode MS" w:hint="eastAsia"/>
                    </w:rPr>
                    <w:t> </w:t>
                  </w:r>
                  <w:r>
                    <w:rPr>
                      <w:rFonts w:ascii="Arial Unicode MS" w:eastAsia="Arial Unicode MS" w:hint="eastAsia"/>
                      <w:spacing w:val="-53"/>
                      <w:w w:val="100"/>
                    </w:rPr>
                    <w:t>0</w:t>
                  </w:r>
                  <w:r>
                    <w:rPr>
                      <w:rFonts w:ascii="Arial Unicode MS" w:eastAsia="Arial Unicode MS" w:hint="eastAsia"/>
                      <w:spacing w:val="-24"/>
                      <w:w w:val="100"/>
                    </w:rPr>
                    <w:t>2</w:t>
                  </w:r>
                  <w:r>
                    <w:rPr>
                      <w:rFonts w:ascii="Arial Unicode MS" w:eastAsia="Arial Unicode MS" w:hint="eastAsia"/>
                      <w:spacing w:val="-54"/>
                      <w:w w:val="100"/>
                    </w:rPr>
                    <w:t>3</w:t>
                  </w:r>
                  <w:r>
                    <w:rPr>
                      <w:rFonts w:ascii="Arial Unicode MS" w:eastAsia="Arial Unicode MS" w:hint="eastAsia"/>
                      <w:spacing w:val="-30"/>
                      <w:w w:val="100"/>
                    </w:rPr>
                    <w:t>6</w:t>
                  </w:r>
                  <w:r>
                    <w:rPr>
                      <w:rFonts w:ascii="Arial Unicode MS" w:eastAsia="Arial Unicode MS" w:hint="eastAsia"/>
                      <w:spacing w:val="-54"/>
                      <w:w w:val="100"/>
                    </w:rPr>
                    <w:t>8</w:t>
                  </w:r>
                  <w:r>
                    <w:rPr>
                      <w:rFonts w:ascii="Arial Unicode MS" w:eastAsia="Arial Unicode MS" w:hint="eastAsia"/>
                      <w:spacing w:val="-28"/>
                      <w:w w:val="100"/>
                    </w:rPr>
                    <w:t>7</w:t>
                  </w:r>
                  <w:r>
                    <w:rPr>
                      <w:rFonts w:ascii="Arial Unicode MS" w:eastAsia="Arial Unicode MS" w:hint="eastAsia"/>
                      <w:spacing w:val="-55"/>
                      <w:w w:val="100"/>
                    </w:rPr>
                    <w:t>9</w:t>
                  </w:r>
                  <w:r>
                    <w:rPr>
                      <w:rFonts w:ascii="Arial Unicode MS" w:eastAsia="Arial Unicode MS" w:hint="eastAsia"/>
                      <w:spacing w:val="-17"/>
                      <w:w w:val="100"/>
                    </w:rPr>
                    <w:t>5</w:t>
                  </w:r>
                  <w:r>
                    <w:rPr>
                      <w:rFonts w:ascii="Arial Unicode MS" w:eastAsia="Arial Unicode MS" w:hint="eastAsia"/>
                      <w:spacing w:val="-54"/>
                      <w:w w:val="100"/>
                      <w:position w:val="1"/>
                    </w:rPr>
                    <w:t>1</w:t>
                  </w:r>
                  <w:r>
                    <w:rPr>
                      <w:rFonts w:ascii="Arial Unicode MS" w:eastAsia="Arial Unicode MS" w:hint="eastAsia"/>
                      <w:spacing w:val="-25"/>
                      <w:w w:val="100"/>
                      <w:position w:val="1"/>
                    </w:rPr>
                    <w:t>4</w:t>
                  </w:r>
                  <w:r>
                    <w:rPr>
                      <w:rFonts w:ascii="Arial Unicode MS" w:eastAsia="Arial Unicode MS" w:hint="eastAsia"/>
                      <w:spacing w:val="-54"/>
                      <w:w w:val="100"/>
                    </w:rPr>
                    <w:t>3</w:t>
                  </w:r>
                  <w:r>
                    <w:rPr>
                      <w:rFonts w:ascii="Arial Unicode MS" w:eastAsia="Arial Unicode MS" w:hint="eastAsia"/>
                      <w:spacing w:val="-37"/>
                      <w:w w:val="100"/>
                    </w:rPr>
                    <w:t>6</w:t>
                  </w:r>
                  <w:r>
                    <w:rPr>
                      <w:rFonts w:ascii="Arial Unicode MS" w:eastAsia="Arial Unicode MS" w:hint="eastAsia"/>
                      <w:spacing w:val="-53"/>
                      <w:w w:val="100"/>
                    </w:rPr>
                    <w:t>6</w:t>
                  </w:r>
                  <w:r>
                    <w:rPr>
                      <w:rFonts w:ascii="Arial Unicode MS" w:eastAsia="Arial Unicode MS" w:hint="eastAsia"/>
                      <w:spacing w:val="-22"/>
                      <w:w w:val="100"/>
                      <w:position w:val="1"/>
                    </w:rPr>
                    <w:t>1</w:t>
                  </w:r>
                  <w:r>
                    <w:rPr>
                      <w:rFonts w:ascii="Arial Unicode MS" w:eastAsia="Arial Unicode MS" w:hint="eastAsia"/>
                      <w:spacing w:val="-53"/>
                      <w:w w:val="100"/>
                    </w:rPr>
                    <w:t>7</w:t>
                  </w:r>
                  <w:r>
                    <w:rPr>
                      <w:rFonts w:ascii="Arial Unicode MS" w:eastAsia="Arial Unicode MS" w:hint="eastAsia"/>
                      <w:spacing w:val="-21"/>
                      <w:w w:val="100"/>
                      <w:position w:val="1"/>
                    </w:rPr>
                    <w:t>1</w:t>
                  </w:r>
                  <w:r>
                    <w:rPr>
                      <w:rFonts w:ascii="Arial Unicode MS" w:eastAsia="Arial Unicode MS" w:hint="eastAsia"/>
                      <w:spacing w:val="-54"/>
                      <w:w w:val="100"/>
                      <w:position w:val="1"/>
                    </w:rPr>
                    <w:t>4</w:t>
                  </w:r>
                  <w:r>
                    <w:rPr>
                      <w:rFonts w:ascii="Arial Unicode MS" w:eastAsia="Arial Unicode MS" w:hint="eastAsia"/>
                      <w:spacing w:val="-18"/>
                      <w:w w:val="100"/>
                    </w:rPr>
                    <w:t>7</w:t>
                  </w:r>
                  <w:r>
                    <w:rPr>
                      <w:rFonts w:ascii="Arial Unicode MS" w:eastAsia="Arial Unicode MS" w:hint="eastAsia"/>
                      <w:spacing w:val="-53"/>
                      <w:w w:val="100"/>
                    </w:rPr>
                    <w:t>9</w:t>
                  </w:r>
                  <w:r>
                    <w:rPr>
                      <w:rFonts w:ascii="Arial Unicode MS" w:eastAsia="Arial Unicode MS" w:hint="eastAsia"/>
                      <w:spacing w:val="-22"/>
                      <w:w w:val="100"/>
                      <w:position w:val="1"/>
                    </w:rPr>
                    <w:t>4</w:t>
                  </w:r>
                  <w:r>
                    <w:rPr>
                      <w:rFonts w:ascii="Arial Unicode MS" w:eastAsia="Arial Unicode MS" w:hint="eastAsia"/>
                      <w:spacing w:val="-53"/>
                      <w:w w:val="100"/>
                    </w:rPr>
                    <w:t>3</w:t>
                  </w:r>
                  <w:r>
                    <w:rPr>
                      <w:rFonts w:ascii="Arial Unicode MS" w:eastAsia="Arial Unicode MS" w:hint="eastAsia"/>
                      <w:spacing w:val="-34"/>
                      <w:w w:val="100"/>
                      <w:position w:val="1"/>
                    </w:rPr>
                    <w:t>4</w:t>
                  </w:r>
                  <w:r>
                    <w:rPr>
                      <w:rFonts w:ascii="Arial Unicode MS" w:eastAsia="Arial Unicode MS" w:hint="eastAsia"/>
                      <w:spacing w:val="-53"/>
                      <w:w w:val="100"/>
                    </w:rPr>
                    <w:t>5</w:t>
                  </w:r>
                  <w:r>
                    <w:rPr>
                      <w:rFonts w:ascii="Arial Unicode MS" w:eastAsia="Arial Unicode MS" w:hint="eastAsia"/>
                      <w:w w:val="100"/>
                    </w:rPr>
                    <w:t>3</w:t>
                  </w:r>
                </w:p>
              </w:txbxContent>
            </v:textbox>
            <w10:wrap type="none"/>
          </v:shape>
        </w:pict>
      </w:r>
      <w:r>
        <w:rPr/>
        <w:pict>
          <v:shape style="position:absolute;margin-left:470.566528pt;margin-top:412.94278pt;width:5.35pt;height:8.0500pt;mso-position-horizontal-relative:page;mso-position-vertical-relative:page;z-index:6575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470.576721pt;margin-top:469.675385pt;width:5.35pt;height:8.0500pt;mso-position-horizontal-relative:page;mso-position-vertical-relative:page;z-index:6577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w:t>
                  </w:r>
                </w:p>
              </w:txbxContent>
            </v:textbox>
            <w10:wrap type="none"/>
          </v:shape>
        </w:pict>
      </w:r>
      <w:r>
        <w:rPr/>
        <w:pict>
          <v:shape style="position:absolute;margin-left:469.838928pt;margin-top:87.667191pt;width:5.6pt;height:97.85pt;mso-position-horizontal-relative:page;mso-position-vertical-relative:page;z-index:65824" type="#_x0000_t202" filled="false" stroked="false">
            <v:textbox inset="0,0,0,0" style="layout-flow:vertical-ideographic">
              <w:txbxContent>
                <w:p>
                  <w:pPr>
                    <w:pStyle w:val="BodyText"/>
                    <w:tabs>
                      <w:tab w:pos="1326" w:val="left" w:leader="none"/>
                      <w:tab w:pos="1650" w:val="left" w:leader="none"/>
                    </w:tabs>
                    <w:spacing w:line="132" w:lineRule="auto"/>
                    <w:ind w:left="20"/>
                    <w:rPr>
                      <w:rFonts w:ascii="Arial Unicode MS"/>
                    </w:rPr>
                  </w:pPr>
                  <w:r>
                    <w:rPr>
                      <w:rFonts w:ascii="Arial Unicode MS"/>
                      <w:w w:val="100"/>
                    </w:rPr>
                    <w:t>6</w:t>
                  </w:r>
                  <w:r>
                    <w:rPr>
                      <w:rFonts w:ascii="Arial Unicode MS"/>
                      <w:spacing w:val="12"/>
                    </w:rPr>
                    <w:t> </w:t>
                  </w:r>
                  <w:r>
                    <w:rPr>
                      <w:rFonts w:ascii="Arial Unicode MS"/>
                      <w:w w:val="100"/>
                    </w:rPr>
                    <w:t>6</w:t>
                  </w:r>
                  <w:r>
                    <w:rPr>
                      <w:rFonts w:ascii="Arial Unicode MS"/>
                      <w:spacing w:val="5"/>
                    </w:rPr>
                    <w:t> </w:t>
                  </w:r>
                  <w:r>
                    <w:rPr>
                      <w:rFonts w:ascii="Arial Unicode MS"/>
                      <w:w w:val="100"/>
                    </w:rPr>
                    <w:t>0</w:t>
                  </w:r>
                  <w:r>
                    <w:rPr>
                      <w:rFonts w:ascii="Arial Unicode MS"/>
                      <w:spacing w:val="10"/>
                    </w:rPr>
                    <w:t> </w:t>
                  </w:r>
                  <w:r>
                    <w:rPr>
                      <w:rFonts w:ascii="Arial Unicode MS"/>
                      <w:w w:val="100"/>
                    </w:rPr>
                    <w:t>7</w:t>
                  </w:r>
                  <w:r>
                    <w:rPr>
                      <w:rFonts w:ascii="Arial Unicode MS"/>
                      <w:spacing w:val="4"/>
                    </w:rPr>
                    <w:t> </w:t>
                  </w:r>
                  <w:r>
                    <w:rPr>
                      <w:rFonts w:ascii="Arial Unicode MS"/>
                      <w:w w:val="100"/>
                    </w:rPr>
                    <w:t>5</w:t>
                  </w:r>
                  <w:r>
                    <w:rPr>
                      <w:rFonts w:ascii="Arial Unicode MS"/>
                      <w:spacing w:val="14"/>
                    </w:rPr>
                    <w:t> </w:t>
                  </w:r>
                  <w:r>
                    <w:rPr>
                      <w:rFonts w:ascii="Arial Unicode MS"/>
                      <w:w w:val="100"/>
                    </w:rPr>
                    <w:t>6</w:t>
                  </w:r>
                  <w:r>
                    <w:rPr>
                      <w:rFonts w:ascii="Arial Unicode MS"/>
                      <w:spacing w:val="13"/>
                    </w:rPr>
                    <w:t> </w:t>
                  </w:r>
                  <w:r>
                    <w:rPr>
                      <w:rFonts w:ascii="Arial Unicode MS"/>
                      <w:w w:val="100"/>
                    </w:rPr>
                    <w:t>1</w:t>
                  </w:r>
                  <w:r>
                    <w:rPr>
                      <w:rFonts w:ascii="Arial Unicode MS"/>
                    </w:rPr>
                    <w:tab/>
                  </w:r>
                  <w:r>
                    <w:rPr>
                      <w:rFonts w:ascii="Arial Unicode MS"/>
                      <w:w w:val="100"/>
                    </w:rPr>
                    <w:t>1</w:t>
                  </w:r>
                  <w:r>
                    <w:rPr>
                      <w:rFonts w:ascii="Arial Unicode MS"/>
                    </w:rPr>
                    <w:tab/>
                  </w:r>
                  <w:r>
                    <w:rPr>
                      <w:rFonts w:ascii="Arial Unicode MS"/>
                      <w:w w:val="100"/>
                    </w:rPr>
                    <w:t>1</w:t>
                  </w:r>
                  <w:r>
                    <w:rPr>
                      <w:rFonts w:ascii="Arial Unicode MS"/>
                      <w:spacing w:val="11"/>
                    </w:rPr>
                    <w:t> </w:t>
                  </w:r>
                  <w:r>
                    <w:rPr>
                      <w:rFonts w:ascii="Arial Unicode MS"/>
                      <w:w w:val="100"/>
                    </w:rPr>
                    <w:t>6</w:t>
                  </w:r>
                </w:p>
              </w:txbxContent>
            </v:textbox>
            <w10:wrap type="none"/>
          </v:shape>
        </w:pict>
      </w:r>
      <w:r>
        <w:rPr/>
        <w:pict>
          <v:shape style="position:absolute;margin-left:470.059143pt;margin-top:234.83519pt;width:5.35pt;height:8.0500pt;mso-position-horizontal-relative:page;mso-position-vertical-relative:page;z-index:6584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1</w:t>
                  </w:r>
                </w:p>
              </w:txbxContent>
            </v:textbox>
            <w10:wrap type="none"/>
          </v:shape>
        </w:pict>
      </w:r>
      <w:r>
        <w:rPr/>
        <w:pict>
          <v:shape style="position:absolute;margin-left:469.855042pt;margin-top:307.398285pt;width:5.35pt;height:8.0500pt;mso-position-horizontal-relative:page;mso-position-vertical-relative:page;z-index:658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w:t>
                  </w:r>
                </w:p>
              </w:txbxContent>
            </v:textbox>
            <w10:wrap type="none"/>
          </v:shape>
        </w:pict>
      </w:r>
      <w:r>
        <w:rPr/>
        <w:pict>
          <v:shape style="position:absolute;margin-left:467.385986pt;margin-top:148.057693pt;width:5.05pt;height:21.6pt;mso-position-horizontal-relative:page;mso-position-vertical-relative:page;z-index:65896" type="#_x0000_t202" filled="false" stroked="false">
            <v:textbox inset="0,0,0,0" style="layout-flow:vertical-ideographic">
              <w:txbxContent>
                <w:p>
                  <w:pPr>
                    <w:tabs>
                      <w:tab w:pos="351" w:val="left" w:leader="none"/>
                    </w:tabs>
                    <w:spacing w:line="204" w:lineRule="auto" w:before="0"/>
                    <w:ind w:left="20" w:right="0" w:firstLine="0"/>
                    <w:jc w:val="left"/>
                    <w:rPr>
                      <w:rFonts w:ascii="Arial Unicode MS" w:hAnsi="Arial Unicode MS" w:eastAsia="Arial Unicode MS" w:hint="eastAsia"/>
                      <w:sz w:val="6"/>
                    </w:rPr>
                  </w:pPr>
                  <w:r>
                    <w:rPr>
                      <w:rFonts w:ascii="Arial Unicode MS" w:hAnsi="Arial Unicode MS" w:eastAsia="Arial Unicode MS" w:hint="eastAsia"/>
                      <w:w w:val="99"/>
                      <w:sz w:val="6"/>
                    </w:rPr>
                    <w:t>—</w:t>
                  </w:r>
                  <w:r>
                    <w:rPr>
                      <w:rFonts w:ascii="Arial Unicode MS" w:hAnsi="Arial Unicode MS" w:eastAsia="Arial Unicode MS" w:hint="eastAsia"/>
                      <w:sz w:val="6"/>
                    </w:rPr>
                    <w:tab/>
                  </w:r>
                  <w:r>
                    <w:rPr>
                      <w:rFonts w:ascii="Arial Unicode MS" w:hAnsi="Arial Unicode MS" w:eastAsia="Arial Unicode MS" w:hint="eastAsia"/>
                      <w:w w:val="99"/>
                      <w:sz w:val="6"/>
                    </w:rPr>
                    <w:t>ー</w:t>
                  </w:r>
                </w:p>
              </w:txbxContent>
            </v:textbox>
            <w10:wrap type="none"/>
          </v:shape>
        </w:pict>
      </w:r>
      <w:r>
        <w:rPr/>
        <w:pict>
          <v:shape style="position:absolute;margin-left:463.387482pt;margin-top:82.125389pt;width:8.0500pt;height:29.85pt;mso-position-horizontal-relative:page;mso-position-vertical-relative:page;z-index:65920" type="#_x0000_t202" filled="false" stroked="false">
            <v:textbox inset="0,0,0,0" style="layout-flow:vertical-ideographic">
              <w:txbxContent>
                <w:p>
                  <w:pPr>
                    <w:pStyle w:val="BodyText"/>
                    <w:spacing w:line="180" w:lineRule="auto"/>
                    <w:ind w:left="20"/>
                    <w:rPr>
                      <w:rFonts w:ascii="Arial Unicode MS" w:eastAsia="Arial Unicode MS" w:hint="eastAsia"/>
                    </w:rPr>
                  </w:pPr>
                  <w:r>
                    <w:rPr>
                      <w:rFonts w:ascii="Arial Unicode MS" w:eastAsia="Arial Unicode MS" w:hint="eastAsia"/>
                      <w:w w:val="100"/>
                      <w:position w:val="1"/>
                    </w:rPr>
                    <w:t>窓</w:t>
                  </w:r>
                  <w:r>
                    <w:rPr>
                      <w:rFonts w:ascii="Arial Unicode MS" w:eastAsia="Arial Unicode MS" w:hint="eastAsia"/>
                      <w:w w:val="100"/>
                    </w:rPr>
                    <w:t>4</w:t>
                  </w:r>
                  <w:r>
                    <w:rPr>
                      <w:rFonts w:ascii="Arial Unicode MS" w:eastAsia="Arial Unicode MS" w:hint="eastAsia"/>
                    </w:rPr>
                    <w:t> </w:t>
                  </w:r>
                  <w:r>
                    <w:rPr>
                      <w:rFonts w:ascii="Arial Unicode MS" w:eastAsia="Arial Unicode MS" w:hint="eastAsia"/>
                      <w:w w:val="100"/>
                    </w:rPr>
                    <w:t>2</w:t>
                  </w:r>
                  <w:r>
                    <w:rPr>
                      <w:rFonts w:ascii="Arial Unicode MS" w:eastAsia="Arial Unicode MS" w:hint="eastAsia"/>
                    </w:rPr>
                    <w:t> </w:t>
                  </w:r>
                  <w:r>
                    <w:rPr>
                      <w:rFonts w:ascii="Arial Unicode MS" w:eastAsia="Arial Unicode MS" w:hint="eastAsia"/>
                      <w:w w:val="100"/>
                    </w:rPr>
                    <w:t>2</w:t>
                  </w:r>
                </w:p>
              </w:txbxContent>
            </v:textbox>
            <w10:wrap type="none"/>
          </v:shape>
        </w:pict>
      </w:r>
      <w:r>
        <w:rPr/>
        <w:pict>
          <v:shape style="position:absolute;margin-left:464.135529pt;margin-top:177.497192pt;width:5.35pt;height:8.0500pt;mso-position-horizontal-relative:page;mso-position-vertical-relative:page;z-index:65944"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58.489899pt;margin-top:80.037796pt;width:5.1pt;height:7.55pt;mso-position-horizontal-relative:page;mso-position-vertical-relative:page;z-index:65968" type="#_x0000_t202" filled="false" stroked="false">
            <v:textbox inset="0,0,0,0" style="layout-flow:vertical-ideographic">
              <w:txbxContent>
                <w:p>
                  <w:pPr>
                    <w:spacing w:line="132" w:lineRule="auto" w:before="0"/>
                    <w:ind w:left="20" w:right="0" w:firstLine="0"/>
                    <w:jc w:val="left"/>
                    <w:rPr>
                      <w:rFonts w:ascii="Arial Unicode MS"/>
                      <w:sz w:val="11"/>
                    </w:rPr>
                  </w:pPr>
                  <w:r>
                    <w:rPr>
                      <w:rFonts w:ascii="Arial Unicode MS"/>
                      <w:w w:val="100"/>
                      <w:sz w:val="11"/>
                    </w:rPr>
                    <w:t>8</w:t>
                  </w:r>
                </w:p>
              </w:txbxContent>
            </v:textbox>
            <w10:wrap type="none"/>
          </v:shape>
        </w:pict>
      </w:r>
      <w:r>
        <w:rPr/>
        <w:pict>
          <v:shape style="position:absolute;margin-left:438.90329pt;margin-top:67.694695pt;width:19.8pt;height:14.3pt;mso-position-horizontal-relative:page;mso-position-vertical-relative:page;z-index:65992" type="#_x0000_t202" filled="false" stroked="false">
            <v:textbox inset="0,0,0,0" style="layout-flow:vertical-ideographic">
              <w:txbxContent>
                <w:p>
                  <w:pPr>
                    <w:spacing w:line="168" w:lineRule="auto" w:before="0"/>
                    <w:ind w:left="105" w:right="0" w:firstLine="0"/>
                    <w:jc w:val="center"/>
                    <w:rPr>
                      <w:rFonts w:ascii="Arial Unicode MS" w:eastAsia="Arial Unicode MS" w:hint="eastAsia"/>
                      <w:sz w:val="14"/>
                    </w:rPr>
                  </w:pPr>
                  <w:r>
                    <w:rPr>
                      <w:rFonts w:ascii="Arial Unicode MS" w:eastAsia="Arial Unicode MS" w:hint="eastAsia"/>
                      <w:w w:val="100"/>
                      <w:sz w:val="14"/>
                    </w:rPr>
                    <w:t>在</w:t>
                  </w:r>
                </w:p>
                <w:p>
                  <w:pPr>
                    <w:spacing w:before="28"/>
                    <w:ind w:left="7" w:right="40" w:firstLine="0"/>
                    <w:jc w:val="center"/>
                    <w:rPr>
                      <w:rFonts w:ascii="Arial Unicode MS" w:eastAsia="Arial Unicode MS" w:hint="eastAsia"/>
                      <w:sz w:val="13"/>
                    </w:rPr>
                  </w:pPr>
                  <w:r>
                    <w:rPr>
                      <w:rFonts w:ascii="Arial Unicode MS" w:eastAsia="Arial Unicode MS" w:hint="eastAsia"/>
                      <w:w w:val="100"/>
                      <w:sz w:val="12"/>
                    </w:rPr>
                    <w:t>g</w:t>
                  </w:r>
                  <w:r>
                    <w:rPr>
                      <w:rFonts w:ascii="Arial Unicode MS" w:eastAsia="Arial Unicode MS" w:hint="eastAsia"/>
                      <w:w w:val="100"/>
                      <w:position w:val="-2"/>
                      <w:sz w:val="13"/>
                    </w:rPr>
                    <w:t>日</w:t>
                  </w:r>
                </w:p>
              </w:txbxContent>
            </v:textbox>
            <w10:wrap type="none"/>
          </v:shape>
        </w:pict>
      </w:r>
      <w:r>
        <w:rPr/>
        <w:pict>
          <v:shape style="position:absolute;margin-left:437.000122pt;margin-top:87.585091pt;width:5.6pt;height:97.8pt;mso-position-horizontal-relative:page;mso-position-vertical-relative:page;z-index:66040"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8</w:t>
                  </w:r>
                  <w:r>
                    <w:rPr>
                      <w:rFonts w:ascii="Arial Unicode MS"/>
                    </w:rPr>
                    <w:t> </w:t>
                  </w:r>
                  <w:r>
                    <w:rPr>
                      <w:rFonts w:ascii="Arial Unicode MS"/>
                      <w:w w:val="100"/>
                    </w:rPr>
                    <w:t>5</w:t>
                  </w:r>
                  <w:r>
                    <w:rPr>
                      <w:rFonts w:ascii="Arial Unicode MS"/>
                    </w:rPr>
                    <w:t> </w:t>
                  </w:r>
                  <w:r>
                    <w:rPr>
                      <w:rFonts w:ascii="Arial Unicode MS"/>
                      <w:w w:val="100"/>
                    </w:rPr>
                    <w:t>5</w:t>
                  </w:r>
                  <w:r>
                    <w:rPr>
                      <w:rFonts w:ascii="Arial Unicode MS"/>
                    </w:rPr>
                    <w:t> </w:t>
                  </w:r>
                  <w:r>
                    <w:rPr>
                      <w:rFonts w:ascii="Arial Unicode MS"/>
                      <w:w w:val="100"/>
                    </w:rPr>
                    <w:t>1</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I</w:t>
                  </w:r>
                  <w:r>
                    <w:rPr>
                      <w:rFonts w:ascii="Arial Unicode MS"/>
                    </w:rPr>
                    <w:t>  </w:t>
                  </w:r>
                  <w:r>
                    <w:rPr>
                      <w:rFonts w:ascii="Arial Unicode MS"/>
                      <w:w w:val="100"/>
                    </w:rPr>
                    <w:t>5</w:t>
                  </w:r>
                </w:p>
              </w:txbxContent>
            </v:textbox>
            <w10:wrap type="none"/>
          </v:shape>
        </w:pict>
      </w:r>
      <w:r>
        <w:rPr/>
        <w:pict>
          <v:shape style="position:absolute;margin-left:437.220428pt;margin-top:234.83519pt;width:5.35pt;height:24.25pt;mso-position-horizontal-relative:page;mso-position-vertical-relative:page;z-index:66064" type="#_x0000_t202" filled="false" stroked="false">
            <v:textbox inset="0,0,0,0" style="layout-flow:vertical-ideographic">
              <w:txbxContent>
                <w:p>
                  <w:pPr>
                    <w:pStyle w:val="BodyText"/>
                    <w:tabs>
                      <w:tab w:pos="344" w:val="left" w:leader="none"/>
                    </w:tabs>
                    <w:spacing w:line="132" w:lineRule="auto"/>
                    <w:ind w:left="20"/>
                    <w:rPr>
                      <w:rFonts w:ascii="Arial Unicode MS"/>
                    </w:rPr>
                  </w:pPr>
                  <w:r>
                    <w:rPr>
                      <w:rFonts w:ascii="Arial Unicode MS"/>
                      <w:w w:val="100"/>
                    </w:rPr>
                    <w:t>1</w:t>
                  </w:r>
                  <w:r>
                    <w:rPr>
                      <w:rFonts w:ascii="Arial Unicode MS"/>
                    </w:rPr>
                    <w:tab/>
                  </w:r>
                  <w:r>
                    <w:rPr>
                      <w:rFonts w:ascii="Arial Unicode MS"/>
                      <w:w w:val="100"/>
                    </w:rPr>
                    <w:t>1</w:t>
                  </w:r>
                </w:p>
              </w:txbxContent>
            </v:textbox>
            <w10:wrap type="none"/>
          </v:shape>
        </w:pict>
      </w:r>
      <w:r>
        <w:rPr/>
        <w:pict>
          <v:shape style="position:absolute;margin-left:437.727722pt;margin-top:412.94278pt;width:5.35pt;height:8.0500pt;mso-position-horizontal-relative:page;mso-position-vertical-relative:page;z-index:6608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3</w:t>
                  </w:r>
                </w:p>
              </w:txbxContent>
            </v:textbox>
            <w10:wrap type="none"/>
          </v:shape>
        </w:pict>
      </w:r>
      <w:r>
        <w:rPr/>
        <w:pict>
          <v:shape style="position:absolute;margin-left:437.792328pt;margin-top:469.956696pt;width:5.35pt;height:8.0500pt;mso-position-horizontal-relative:page;mso-position-vertical-relative:page;z-index:6611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37.070618pt;margin-top:307.679596pt;width:5.35pt;height:8.0500pt;mso-position-horizontal-relative:page;mso-position-vertical-relative:page;z-index:661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r>
        <w:rPr/>
        <w:pict>
          <v:shape style="position:absolute;margin-left:429.955658pt;margin-top:70.75489pt;width:7.6pt;height:41.2pt;mso-position-horizontal-relative:page;mso-position-vertical-relative:page;z-index:66184" type="#_x0000_t202" filled="false" stroked="false">
            <v:textbox inset="0,0,0,0" style="layout-flow:vertical-ideographic">
              <w:txbxContent>
                <w:p>
                  <w:pPr>
                    <w:spacing w:line="156" w:lineRule="auto" w:before="0"/>
                    <w:ind w:left="20" w:right="0" w:firstLine="0"/>
                    <w:jc w:val="left"/>
                    <w:rPr>
                      <w:rFonts w:ascii="Arial Unicode MS"/>
                      <w:sz w:val="12"/>
                    </w:rPr>
                  </w:pPr>
                  <w:r>
                    <w:rPr>
                      <w:rFonts w:ascii="Arial Unicode MS"/>
                      <w:spacing w:val="-77"/>
                      <w:w w:val="100"/>
                      <w:sz w:val="12"/>
                    </w:rPr>
                    <w:t>1</w:t>
                  </w:r>
                  <w:r>
                    <w:rPr>
                      <w:rFonts w:ascii="Arial Unicode MS"/>
                      <w:w w:val="100"/>
                      <w:sz w:val="12"/>
                    </w:rPr>
                    <w:t>,</w:t>
                  </w:r>
                  <w:r>
                    <w:rPr>
                      <w:rFonts w:ascii="Arial Unicode MS"/>
                      <w:w w:val="100"/>
                      <w:position w:val="-3"/>
                      <w:sz w:val="13"/>
                    </w:rPr>
                    <w:t>7</w:t>
                  </w:r>
                  <w:r>
                    <w:rPr>
                      <w:rFonts w:ascii="Arial Unicode MS"/>
                      <w:position w:val="-3"/>
                      <w:sz w:val="13"/>
                    </w:rPr>
                    <w:t> </w:t>
                  </w:r>
                  <w:r>
                    <w:rPr>
                      <w:rFonts w:ascii="Arial Unicode MS"/>
                      <w:w w:val="100"/>
                      <w:sz w:val="12"/>
                    </w:rPr>
                    <w:t>4</w:t>
                  </w:r>
                  <w:r>
                    <w:rPr>
                      <w:rFonts w:ascii="Arial Unicode MS"/>
                      <w:sz w:val="12"/>
                    </w:rPr>
                    <w:t> </w:t>
                  </w:r>
                  <w:r>
                    <w:rPr>
                      <w:rFonts w:ascii="Arial Unicode MS"/>
                      <w:w w:val="100"/>
                      <w:sz w:val="12"/>
                    </w:rPr>
                    <w:t>2</w:t>
                  </w:r>
                  <w:r>
                    <w:rPr>
                      <w:rFonts w:ascii="Arial Unicode MS"/>
                      <w:sz w:val="12"/>
                    </w:rPr>
                    <w:t> </w:t>
                  </w:r>
                  <w:r>
                    <w:rPr>
                      <w:rFonts w:ascii="Arial Unicode MS"/>
                      <w:w w:val="100"/>
                      <w:sz w:val="12"/>
                    </w:rPr>
                    <w:t>2</w:t>
                  </w:r>
                </w:p>
              </w:txbxContent>
            </v:textbox>
            <w10:wrap type="none"/>
          </v:shape>
        </w:pict>
      </w:r>
      <w:r>
        <w:rPr/>
        <w:pict>
          <v:shape style="position:absolute;margin-left:432.018524pt;margin-top:177.497192pt;width:5.35pt;height:8.0500pt;mso-position-horizontal-relative:page;mso-position-vertical-relative:page;z-index:66208"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2</w:t>
                  </w:r>
                </w:p>
              </w:txbxContent>
            </v:textbox>
            <w10:wrap type="none"/>
          </v:shape>
        </w:pict>
      </w:r>
    </w:p>
    <w:p>
      <w:pPr>
        <w:pStyle w:val="BodyText"/>
        <w:rPr>
          <w:sz w:val="20"/>
        </w:rPr>
      </w:pPr>
    </w:p>
    <w:p>
      <w:pPr>
        <w:pStyle w:val="BodyText"/>
        <w:rPr>
          <w:sz w:val="20"/>
        </w:rPr>
      </w:pPr>
    </w:p>
    <w:p>
      <w:pPr>
        <w:pStyle w:val="BodyText"/>
        <w:spacing w:before="10"/>
        <w:rPr>
          <w:sz w:val="25"/>
        </w:rPr>
      </w:pPr>
    </w:p>
    <w:p>
      <w:pPr>
        <w:spacing w:before="92"/>
        <w:ind w:left="4102" w:right="5710" w:firstLine="0"/>
        <w:jc w:val="center"/>
        <w:rPr>
          <w:sz w:val="20"/>
        </w:rPr>
      </w:pPr>
      <w:r>
        <w:rPr>
          <w:sz w:val="20"/>
        </w:rPr>
        <w:t>-%-</w:t>
      </w:r>
    </w:p>
    <w:p>
      <w:pPr>
        <w:spacing w:after="0"/>
        <w:jc w:val="center"/>
        <w:rPr>
          <w:sz w:val="20"/>
        </w:rPr>
        <w:sectPr>
          <w:type w:val="continuous"/>
          <w:pgSz w:w="11990" w:h="16840"/>
          <w:pgMar w:top="1580" w:bottom="280" w:left="1000" w:right="0"/>
        </w:sectPr>
      </w:pPr>
    </w:p>
    <w:p>
      <w:pPr>
        <w:spacing w:line="265" w:lineRule="exact" w:before="77"/>
        <w:ind w:left="2042" w:right="0" w:firstLine="0"/>
        <w:jc w:val="left"/>
        <w:rPr>
          <w:rFonts w:ascii="Arial Unicode MS" w:eastAsia="Arial Unicode MS" w:hint="eastAsia"/>
          <w:sz w:val="20"/>
        </w:rPr>
      </w:pPr>
      <w:r>
        <w:rPr>
          <w:rFonts w:ascii="Arial Unicode MS" w:eastAsia="Arial Unicode MS" w:hint="eastAsia"/>
          <w:w w:val="105"/>
          <w:sz w:val="19"/>
        </w:rPr>
        <w:t>参考 </w:t>
      </w:r>
      <w:r>
        <w:rPr>
          <w:rFonts w:ascii="Arial" w:eastAsia="Arial"/>
          <w:w w:val="105"/>
          <w:sz w:val="19"/>
        </w:rPr>
        <w:t>2 </w:t>
      </w:r>
      <w:r>
        <w:rPr>
          <w:rFonts w:ascii="Arial Unicode MS" w:eastAsia="Arial Unicode MS" w:hint="eastAsia"/>
          <w:w w:val="105"/>
          <w:sz w:val="20"/>
        </w:rPr>
        <w:t>男女 年齢（各歳）別推計人ロ一県 市町村一</w:t>
      </w:r>
    </w:p>
    <w:p>
      <w:pPr>
        <w:spacing w:line="67" w:lineRule="exact" w:before="0"/>
        <w:ind w:left="1531" w:right="0" w:firstLine="0"/>
        <w:jc w:val="left"/>
        <w:rPr>
          <w:rFonts w:ascii="Arial Unicode MS" w:eastAsia="Arial Unicode MS" w:hint="eastAsia"/>
          <w:sz w:val="11"/>
        </w:rPr>
      </w:pPr>
      <w:r>
        <w:rPr>
          <w:rFonts w:ascii="Arial Unicode MS" w:eastAsia="Arial Unicode MS" w:hint="eastAsia"/>
          <w:w w:val="100"/>
          <w:sz w:val="11"/>
        </w:rPr>
        <w:t>女</w:t>
      </w:r>
    </w:p>
    <w:p>
      <w:pPr>
        <w:pStyle w:val="BodyText"/>
        <w:spacing w:before="7"/>
        <w:rPr>
          <w:rFonts w:ascii="Arial Unicode MS"/>
          <w:sz w:val="24"/>
        </w:rPr>
      </w:pPr>
      <w:r>
        <w:rPr/>
        <w:br w:type="column"/>
      </w:r>
      <w:r>
        <w:rPr>
          <w:rFonts w:ascii="Arial Unicode MS"/>
          <w:sz w:val="24"/>
        </w:rPr>
      </w:r>
    </w:p>
    <w:p>
      <w:pPr>
        <w:spacing w:line="80" w:lineRule="exact" w:before="0"/>
        <w:ind w:left="358" w:right="0" w:firstLine="0"/>
        <w:jc w:val="left"/>
        <w:rPr>
          <w:rFonts w:ascii="Arial Unicode MS" w:eastAsia="Arial Unicode MS" w:hint="eastAsia"/>
          <w:sz w:val="14"/>
        </w:rPr>
      </w:pPr>
      <w:r>
        <w:rPr>
          <w:rFonts w:ascii="Arial Unicode MS" w:eastAsia="Arial Unicode MS" w:hint="eastAsia"/>
          <w:w w:val="105"/>
          <w:sz w:val="14"/>
        </w:rPr>
        <w:t>平成</w:t>
      </w:r>
      <w:r>
        <w:rPr>
          <w:w w:val="105"/>
          <w:sz w:val="12"/>
        </w:rPr>
        <w:t>8 </w:t>
      </w:r>
      <w:r>
        <w:rPr>
          <w:rFonts w:ascii="Arial Unicode MS" w:eastAsia="Arial Unicode MS" w:hint="eastAsia"/>
          <w:w w:val="105"/>
          <w:sz w:val="14"/>
        </w:rPr>
        <w:t>年 </w:t>
      </w:r>
      <w:r>
        <w:rPr>
          <w:w w:val="105"/>
          <w:sz w:val="12"/>
        </w:rPr>
        <w:t>1 0 </w:t>
      </w:r>
      <w:r>
        <w:rPr>
          <w:rFonts w:ascii="Arial Unicode MS" w:eastAsia="Arial Unicode MS" w:hint="eastAsia"/>
          <w:w w:val="105"/>
          <w:sz w:val="14"/>
        </w:rPr>
        <w:t>月</w:t>
      </w:r>
      <w:r>
        <w:rPr>
          <w:w w:val="105"/>
          <w:sz w:val="12"/>
        </w:rPr>
        <w:t>1 </w:t>
      </w:r>
      <w:r>
        <w:rPr>
          <w:rFonts w:ascii="Arial Unicode MS" w:eastAsia="Arial Unicode MS" w:hint="eastAsia"/>
          <w:w w:val="105"/>
          <w:sz w:val="14"/>
        </w:rPr>
        <w:t>臼現在</w:t>
      </w:r>
    </w:p>
    <w:p>
      <w:pPr>
        <w:spacing w:after="0" w:line="80" w:lineRule="exact"/>
        <w:jc w:val="left"/>
        <w:rPr>
          <w:rFonts w:ascii="Arial Unicode MS" w:eastAsia="Arial Unicode MS" w:hint="eastAsia"/>
          <w:sz w:val="14"/>
        </w:rPr>
        <w:sectPr>
          <w:pgSz w:w="11990" w:h="16840"/>
          <w:pgMar w:top="1080" w:bottom="280" w:left="1000" w:right="0"/>
          <w:cols w:num="2" w:equalWidth="0">
            <w:col w:w="6820" w:space="40"/>
            <w:col w:w="4130"/>
          </w:cols>
        </w:sectPr>
      </w:pPr>
    </w:p>
    <w:p>
      <w:pPr>
        <w:tabs>
          <w:tab w:pos="2270" w:val="left" w:leader="none"/>
          <w:tab w:pos="2608" w:val="left" w:leader="none"/>
          <w:tab w:pos="3251" w:val="left" w:leader="none"/>
          <w:tab w:pos="3520" w:val="left" w:leader="none"/>
          <w:tab w:pos="3893" w:val="left" w:leader="none"/>
        </w:tabs>
        <w:spacing w:line="252" w:lineRule="exact" w:before="12"/>
        <w:ind w:left="1300" w:right="0" w:firstLine="0"/>
        <w:jc w:val="left"/>
        <w:rPr>
          <w:rFonts w:ascii="Arial" w:eastAsia="Arial"/>
          <w:sz w:val="23"/>
        </w:rPr>
      </w:pPr>
      <w:r>
        <w:rPr/>
        <w:pict>
          <v:shape style="position:absolute;margin-left:396.696777pt;margin-top:10.398968pt;width:14.3pt;height:115.3pt;mso-position-horizontal-relative:page;mso-position-vertical-relative:paragraph;z-index:-1345168" type="#_x0000_t202" filled="false" stroked="false">
            <v:textbox inset="0,0,0,0" style="layout-flow:vertical-ideographic">
              <w:txbxContent>
                <w:p>
                  <w:pPr>
                    <w:spacing w:line="48" w:lineRule="auto" w:before="0"/>
                    <w:ind w:left="20" w:right="0" w:firstLine="0"/>
                    <w:jc w:val="left"/>
                    <w:rPr>
                      <w:rFonts w:ascii="Arial Unicode MS"/>
                      <w:sz w:val="13"/>
                    </w:rPr>
                  </w:pPr>
                  <w:r>
                    <w:rPr>
                      <w:rFonts w:ascii="Arial Unicode MS"/>
                      <w:w w:val="100"/>
                      <w:sz w:val="13"/>
                    </w:rPr>
                    <w:t>3</w:t>
                  </w:r>
                  <w:r>
                    <w:rPr>
                      <w:rFonts w:ascii="Arial Unicode MS"/>
                      <w:sz w:val="13"/>
                    </w:rPr>
                    <w:t> </w:t>
                  </w:r>
                  <w:r>
                    <w:rPr>
                      <w:rFonts w:ascii="Arial Unicode MS"/>
                      <w:w w:val="100"/>
                      <w:sz w:val="13"/>
                    </w:rPr>
                    <w:t>3</w:t>
                  </w:r>
                  <w:r>
                    <w:rPr>
                      <w:rFonts w:ascii="Arial Unicode MS"/>
                      <w:sz w:val="13"/>
                    </w:rPr>
                    <w:t> </w:t>
                  </w:r>
                  <w:r>
                    <w:rPr>
                      <w:rFonts w:ascii="Arial Unicode MS"/>
                      <w:w w:val="100"/>
                      <w:sz w:val="13"/>
                    </w:rPr>
                    <w:t>0</w:t>
                  </w:r>
                  <w:r>
                    <w:rPr>
                      <w:rFonts w:ascii="Arial Unicode MS"/>
                      <w:sz w:val="13"/>
                    </w:rPr>
                    <w:t> </w:t>
                  </w:r>
                  <w:r>
                    <w:rPr>
                      <w:rFonts w:ascii="Arial Unicode MS"/>
                      <w:w w:val="100"/>
                      <w:sz w:val="13"/>
                    </w:rPr>
                    <w:t>7</w:t>
                  </w:r>
                  <w:r>
                    <w:rPr>
                      <w:rFonts w:ascii="Arial Unicode MS"/>
                      <w:sz w:val="13"/>
                    </w:rPr>
                    <w:t> </w:t>
                  </w:r>
                  <w:r>
                    <w:rPr>
                      <w:rFonts w:ascii="Arial Unicode MS"/>
                      <w:w w:val="100"/>
                      <w:sz w:val="13"/>
                    </w:rPr>
                    <w:t>7</w:t>
                  </w:r>
                  <w:r>
                    <w:rPr>
                      <w:rFonts w:ascii="Arial Unicode MS"/>
                      <w:sz w:val="13"/>
                    </w:rPr>
                    <w:t> </w:t>
                  </w:r>
                  <w:r>
                    <w:rPr>
                      <w:rFonts w:ascii="Arial Unicode MS"/>
                      <w:w w:val="100"/>
                      <w:sz w:val="13"/>
                    </w:rPr>
                    <w:t>2</w:t>
                  </w:r>
                  <w:r>
                    <w:rPr>
                      <w:rFonts w:ascii="Arial Unicode MS"/>
                      <w:sz w:val="13"/>
                    </w:rPr>
                    <w:t> </w:t>
                  </w:r>
                  <w:r>
                    <w:rPr>
                      <w:rFonts w:ascii="Arial Unicode MS"/>
                      <w:w w:val="100"/>
                      <w:sz w:val="13"/>
                    </w:rPr>
                    <w:t>6</w:t>
                  </w:r>
                  <w:r>
                    <w:rPr>
                      <w:rFonts w:ascii="Arial Unicode MS"/>
                      <w:sz w:val="13"/>
                    </w:rPr>
                    <w:t> </w:t>
                  </w:r>
                  <w:r>
                    <w:rPr>
                      <w:rFonts w:ascii="Arial Unicode MS"/>
                      <w:w w:val="100"/>
                      <w:sz w:val="13"/>
                    </w:rPr>
                    <w:t>4</w:t>
                  </w:r>
                  <w:r>
                    <w:rPr>
                      <w:rFonts w:ascii="Arial Unicode MS"/>
                      <w:sz w:val="13"/>
                    </w:rPr>
                    <w:t> </w:t>
                  </w:r>
                  <w:r>
                    <w:rPr>
                      <w:rFonts w:ascii="Arial Unicode MS"/>
                      <w:w w:val="100"/>
                      <w:sz w:val="13"/>
                    </w:rPr>
                    <w:t>4</w:t>
                  </w:r>
                  <w:r>
                    <w:rPr>
                      <w:rFonts w:ascii="Arial Unicode MS"/>
                      <w:sz w:val="13"/>
                    </w:rPr>
                    <w:t> </w:t>
                  </w:r>
                  <w:r>
                    <w:rPr>
                      <w:rFonts w:ascii="Arial Unicode MS"/>
                      <w:w w:val="100"/>
                      <w:sz w:val="13"/>
                    </w:rPr>
                    <w:t>B</w:t>
                  </w:r>
                  <w:r>
                    <w:rPr>
                      <w:rFonts w:ascii="Arial Unicode MS"/>
                      <w:sz w:val="13"/>
                    </w:rPr>
                    <w:t> </w:t>
                  </w:r>
                  <w:r>
                    <w:rPr>
                      <w:rFonts w:ascii="Arial Unicode MS"/>
                      <w:w w:val="100"/>
                      <w:sz w:val="13"/>
                    </w:rPr>
                    <w:t>5</w:t>
                  </w:r>
                  <w:r>
                    <w:rPr>
                      <w:rFonts w:ascii="Arial Unicode MS"/>
                      <w:sz w:val="13"/>
                    </w:rPr>
                    <w:t> </w:t>
                  </w:r>
                  <w:r>
                    <w:rPr>
                      <w:rFonts w:ascii="Arial Unicode MS"/>
                      <w:w w:val="100"/>
                      <w:sz w:val="13"/>
                    </w:rPr>
                    <w:t>3</w:t>
                  </w:r>
                  <w:r>
                    <w:rPr>
                      <w:rFonts w:ascii="Arial Unicode MS"/>
                      <w:sz w:val="13"/>
                    </w:rPr>
                    <w:t> </w:t>
                  </w:r>
                  <w:r>
                    <w:rPr>
                      <w:rFonts w:ascii="Arial Unicode MS"/>
                      <w:w w:val="100"/>
                      <w:sz w:val="13"/>
                    </w:rPr>
                    <w:t>5</w:t>
                  </w:r>
                  <w:r>
                    <w:rPr>
                      <w:rFonts w:ascii="Arial Unicode MS"/>
                      <w:sz w:val="13"/>
                    </w:rPr>
                    <w:t> </w:t>
                  </w:r>
                  <w:r>
                    <w:rPr>
                      <w:rFonts w:ascii="Arial Unicode MS"/>
                      <w:w w:val="100"/>
                      <w:sz w:val="13"/>
                    </w:rPr>
                    <w:t>0</w:t>
                  </w:r>
                </w:p>
                <w:p>
                  <w:pPr>
                    <w:spacing w:before="0"/>
                    <w:ind w:left="92" w:right="0" w:firstLine="0"/>
                    <w:jc w:val="left"/>
                    <w:rPr>
                      <w:rFonts w:ascii="Arial Unicode MS" w:eastAsia="Arial Unicode MS" w:hint="eastAsia"/>
                      <w:sz w:val="13"/>
                    </w:rPr>
                  </w:pPr>
                  <w:r>
                    <w:rPr>
                      <w:rFonts w:ascii="Arial Unicode MS" w:eastAsia="Arial Unicode MS" w:hint="eastAsia"/>
                      <w:w w:val="100"/>
                      <w:sz w:val="11"/>
                    </w:rPr>
                    <w:t>邸</w:t>
                  </w:r>
                  <w:r>
                    <w:rPr>
                      <w:rFonts w:ascii="Arial Unicode MS" w:eastAsia="Arial Unicode MS" w:hint="eastAsia"/>
                      <w:sz w:val="11"/>
                    </w:rPr>
                    <w:t> </w:t>
                  </w:r>
                  <w:r>
                    <w:rPr>
                      <w:rFonts w:ascii="Arial Unicode MS" w:eastAsia="Arial Unicode MS" w:hint="eastAsia"/>
                      <w:spacing w:val="-58"/>
                      <w:w w:val="100"/>
                      <w:position w:val="1"/>
                      <w:sz w:val="13"/>
                    </w:rPr>
                    <w:t>8</w:t>
                  </w:r>
                  <w:r>
                    <w:rPr>
                      <w:rFonts w:ascii="Arial Unicode MS" w:eastAsia="Arial Unicode MS" w:hint="eastAsia"/>
                      <w:spacing w:val="-52"/>
                      <w:w w:val="100"/>
                      <w:position w:val="1"/>
                      <w:sz w:val="13"/>
                    </w:rPr>
                    <w:t>8</w:t>
                  </w:r>
                  <w:r>
                    <w:rPr>
                      <w:rFonts w:ascii="Arial Unicode MS" w:eastAsia="Arial Unicode MS" w:hint="eastAsia"/>
                      <w:spacing w:val="-59"/>
                      <w:w w:val="100"/>
                      <w:position w:val="1"/>
                      <w:sz w:val="13"/>
                    </w:rPr>
                    <w:t>1</w:t>
                  </w:r>
                  <w:r>
                    <w:rPr>
                      <w:rFonts w:ascii="Arial Unicode MS" w:eastAsia="Arial Unicode MS" w:hint="eastAsia"/>
                      <w:spacing w:val="-35"/>
                      <w:w w:val="100"/>
                      <w:position w:val="1"/>
                      <w:sz w:val="13"/>
                    </w:rPr>
                    <w:t>7</w:t>
                  </w:r>
                  <w:r>
                    <w:rPr>
                      <w:rFonts w:ascii="Arial Unicode MS" w:eastAsia="Arial Unicode MS" w:hint="eastAsia"/>
                      <w:spacing w:val="-58"/>
                      <w:w w:val="100"/>
                      <w:position w:val="1"/>
                      <w:sz w:val="13"/>
                    </w:rPr>
                    <w:t>6</w:t>
                  </w:r>
                  <w:r>
                    <w:rPr>
                      <w:rFonts w:ascii="Arial Unicode MS" w:eastAsia="Arial Unicode MS" w:hint="eastAsia"/>
                      <w:spacing w:val="-48"/>
                      <w:w w:val="100"/>
                      <w:position w:val="1"/>
                      <w:sz w:val="13"/>
                    </w:rPr>
                    <w:t>2</w:t>
                  </w:r>
                  <w:r>
                    <w:rPr>
                      <w:rFonts w:ascii="Arial Unicode MS" w:eastAsia="Arial Unicode MS" w:hint="eastAsia"/>
                      <w:spacing w:val="-58"/>
                      <w:w w:val="100"/>
                      <w:position w:val="1"/>
                      <w:sz w:val="13"/>
                    </w:rPr>
                    <w:t>9</w:t>
                  </w:r>
                  <w:r>
                    <w:rPr>
                      <w:rFonts w:ascii="Arial Unicode MS" w:eastAsia="Arial Unicode MS" w:hint="eastAsia"/>
                      <w:spacing w:val="-38"/>
                      <w:w w:val="100"/>
                      <w:position w:val="1"/>
                      <w:sz w:val="13"/>
                    </w:rPr>
                    <w:t>1</w:t>
                  </w:r>
                  <w:r>
                    <w:rPr>
                      <w:rFonts w:ascii="Arial Unicode MS" w:eastAsia="Arial Unicode MS" w:hint="eastAsia"/>
                      <w:spacing w:val="-58"/>
                      <w:w w:val="100"/>
                      <w:position w:val="1"/>
                      <w:sz w:val="13"/>
                    </w:rPr>
                    <w:t>8</w:t>
                  </w:r>
                  <w:r>
                    <w:rPr>
                      <w:rFonts w:ascii="Arial Unicode MS" w:eastAsia="Arial Unicode MS" w:hint="eastAsia"/>
                      <w:spacing w:val="-78"/>
                      <w:w w:val="100"/>
                      <w:position w:val="1"/>
                      <w:sz w:val="13"/>
                    </w:rPr>
                    <w:t>1</w:t>
                  </w:r>
                  <w:r>
                    <w:rPr>
                      <w:rFonts w:ascii="Arial Unicode MS" w:eastAsia="Arial Unicode MS" w:hint="eastAsia"/>
                      <w:w w:val="100"/>
                      <w:position w:val="4"/>
                      <w:sz w:val="13"/>
                    </w:rPr>
                    <w:t>3</w:t>
                  </w:r>
                  <w:r>
                    <w:rPr>
                      <w:rFonts w:ascii="Arial Unicode MS" w:eastAsia="Arial Unicode MS" w:hint="eastAsia"/>
                      <w:position w:val="4"/>
                      <w:sz w:val="13"/>
                    </w:rPr>
                    <w:t> </w:t>
                  </w:r>
                  <w:r>
                    <w:rPr>
                      <w:rFonts w:ascii="Arial Unicode MS" w:eastAsia="Arial Unicode MS" w:hint="eastAsia"/>
                      <w:w w:val="100"/>
                      <w:position w:val="4"/>
                      <w:sz w:val="13"/>
                    </w:rPr>
                    <w:t>5</w:t>
                  </w:r>
                  <w:r>
                    <w:rPr>
                      <w:rFonts w:ascii="Arial Unicode MS" w:eastAsia="Arial Unicode MS" w:hint="eastAsia"/>
                      <w:position w:val="4"/>
                      <w:sz w:val="13"/>
                    </w:rPr>
                    <w:t> </w:t>
                  </w:r>
                  <w:r>
                    <w:rPr>
                      <w:rFonts w:ascii="Arial Unicode MS" w:eastAsia="Arial Unicode MS" w:hint="eastAsia"/>
                      <w:w w:val="100"/>
                      <w:position w:val="4"/>
                      <w:sz w:val="13"/>
                    </w:rPr>
                    <w:t>6</w:t>
                  </w:r>
                  <w:r>
                    <w:rPr>
                      <w:rFonts w:ascii="Arial Unicode MS" w:eastAsia="Arial Unicode MS" w:hint="eastAsia"/>
                      <w:position w:val="4"/>
                      <w:sz w:val="13"/>
                    </w:rPr>
                    <w:t> </w:t>
                  </w:r>
                  <w:r>
                    <w:rPr>
                      <w:rFonts w:ascii="Arial Unicode MS" w:eastAsia="Arial Unicode MS" w:hint="eastAsia"/>
                      <w:w w:val="100"/>
                      <w:position w:val="4"/>
                      <w:sz w:val="13"/>
                    </w:rPr>
                    <w:t>3</w:t>
                  </w:r>
                  <w:r>
                    <w:rPr>
                      <w:rFonts w:ascii="Arial Unicode MS" w:eastAsia="Arial Unicode MS" w:hint="eastAsia"/>
                      <w:position w:val="4"/>
                      <w:sz w:val="13"/>
                    </w:rPr>
                    <w:t> </w:t>
                  </w:r>
                  <w:r>
                    <w:rPr>
                      <w:rFonts w:ascii="Arial Unicode MS" w:eastAsia="Arial Unicode MS" w:hint="eastAsia"/>
                      <w:w w:val="100"/>
                      <w:position w:val="4"/>
                      <w:sz w:val="13"/>
                    </w:rPr>
                    <w:t>4</w:t>
                  </w:r>
                  <w:r>
                    <w:rPr>
                      <w:rFonts w:ascii="Arial Unicode MS" w:eastAsia="Arial Unicode MS" w:hint="eastAsia"/>
                      <w:spacing w:val="2"/>
                      <w:position w:val="4"/>
                      <w:sz w:val="13"/>
                    </w:rPr>
                    <w:t>  </w:t>
                  </w:r>
                  <w:r>
                    <w:rPr>
                      <w:rFonts w:ascii="Arial Unicode MS" w:eastAsia="Arial Unicode MS" w:hint="eastAsia"/>
                      <w:spacing w:val="-58"/>
                      <w:w w:val="100"/>
                      <w:position w:val="1"/>
                      <w:sz w:val="13"/>
                    </w:rPr>
                    <w:t>8</w:t>
                  </w:r>
                  <w:r>
                    <w:rPr>
                      <w:rFonts w:ascii="Arial Unicode MS" w:eastAsia="Arial Unicode MS" w:hint="eastAsia"/>
                      <w:spacing w:val="-78"/>
                      <w:w w:val="100"/>
                      <w:position w:val="1"/>
                      <w:sz w:val="13"/>
                    </w:rPr>
                    <w:t>8</w:t>
                  </w:r>
                  <w:r>
                    <w:rPr>
                      <w:rFonts w:ascii="Arial Unicode MS" w:eastAsia="Arial Unicode MS" w:hint="eastAsia"/>
                      <w:w w:val="100"/>
                      <w:position w:val="4"/>
                      <w:sz w:val="13"/>
                    </w:rPr>
                    <w:t>2</w:t>
                  </w:r>
                  <w:r>
                    <w:rPr>
                      <w:rFonts w:ascii="Arial Unicode MS" w:eastAsia="Arial Unicode MS" w:hint="eastAsia"/>
                      <w:position w:val="4"/>
                      <w:sz w:val="13"/>
                    </w:rPr>
                    <w:t> </w:t>
                  </w:r>
                  <w:r>
                    <w:rPr>
                      <w:rFonts w:ascii="Arial Unicode MS" w:eastAsia="Arial Unicode MS" w:hint="eastAsia"/>
                      <w:w w:val="100"/>
                      <w:position w:val="4"/>
                      <w:sz w:val="13"/>
                    </w:rPr>
                    <w:t>1</w:t>
                  </w:r>
                </w:p>
              </w:txbxContent>
            </v:textbox>
            <w10:wrap type="none"/>
          </v:shape>
        </w:pict>
      </w:r>
      <w:r>
        <w:rPr/>
        <w:pict>
          <v:shape style="position:absolute;margin-left:295.42926pt;margin-top:1.929667pt;width:6.55pt;height:25pt;mso-position-horizontal-relative:page;mso-position-vertical-relative:paragraph;z-index:68608"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position w:val="2"/>
                      <w:sz w:val="12"/>
                    </w:rPr>
                    <w:t>5</w:t>
                  </w:r>
                  <w:r>
                    <w:rPr>
                      <w:rFonts w:ascii="Arial Unicode MS"/>
                      <w:position w:val="2"/>
                      <w:sz w:val="12"/>
                    </w:rPr>
                    <w:t> </w:t>
                  </w:r>
                  <w:r>
                    <w:rPr>
                      <w:rFonts w:ascii="Arial Unicode MS"/>
                      <w:w w:val="100"/>
                      <w:sz w:val="13"/>
                    </w:rPr>
                    <w:t>2</w:t>
                  </w:r>
                  <w:r>
                    <w:rPr>
                      <w:rFonts w:ascii="Arial Unicode MS"/>
                      <w:sz w:val="13"/>
                    </w:rPr>
                    <w:t> </w:t>
                  </w:r>
                  <w:r>
                    <w:rPr>
                      <w:rFonts w:ascii="Arial Unicode MS"/>
                      <w:w w:val="100"/>
                      <w:sz w:val="13"/>
                    </w:rPr>
                    <w:t>1</w:t>
                  </w:r>
                </w:p>
              </w:txbxContent>
            </v:textbox>
            <w10:wrap type="none"/>
          </v:shape>
        </w:pict>
      </w:r>
      <w:r>
        <w:rPr/>
        <w:pict>
          <v:shape style="position:absolute;margin-left:293.20047pt;margin-top:1.744167pt;width:5.65pt;height:8.550pt;mso-position-horizontal-relative:page;mso-position-vertical-relative:paragraph;z-index:6863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8</w:t>
                  </w:r>
                </w:p>
              </w:txbxContent>
            </v:textbox>
            <w10:wrap type="none"/>
          </v:shape>
        </w:pict>
      </w:r>
      <w:r>
        <w:rPr/>
        <w:pict>
          <v:shape style="position:absolute;margin-left:270.337769pt;margin-top:1.375767pt;width:11.55pt;height:11.55pt;mso-position-horizontal-relative:page;mso-position-vertical-relative:paragraph;z-index:686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p>
              </w:txbxContent>
            </v:textbox>
            <w10:wrap type="none"/>
          </v:shape>
        </w:pict>
      </w:r>
      <w:r>
        <w:rPr/>
        <w:pict>
          <v:shape style="position:absolute;margin-left:265.429993pt;margin-top:12.509268pt;width:11.55pt;height:11.55pt;mso-position-horizontal-relative:page;mso-position-vertical-relative:paragraph;z-index:687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呵</w:t>
                  </w:r>
                </w:p>
              </w:txbxContent>
            </v:textbox>
            <w10:wrap type="none"/>
          </v:shape>
        </w:pict>
      </w:r>
      <w:r>
        <w:rPr/>
        <w:pict>
          <v:shape style="position:absolute;margin-left:266.071594pt;margin-top:19.626667pt;width:7.55pt;height:118.9pt;mso-position-horizontal-relative:page;mso-position-vertical-relative:paragraph;z-index:687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1</w:t>
                  </w:r>
                  <w:r>
                    <w:rPr>
                      <w:rFonts w:ascii="Arial Unicode MS" w:eastAsia="Arial Unicode MS" w:hint="eastAsia"/>
                      <w:spacing w:val="-1"/>
                      <w:position w:val="1"/>
                      <w:sz w:val="13"/>
                    </w:rPr>
                    <w:t>  </w:t>
                  </w:r>
                  <w:r>
                    <w:rPr>
                      <w:rFonts w:ascii="Arial Unicode MS" w:eastAsia="Arial Unicode MS" w:hint="eastAsia"/>
                      <w:w w:val="100"/>
                      <w:sz w:val="11"/>
                    </w:rPr>
                    <w:t>心</w:t>
                  </w:r>
                  <w:r>
                    <w:rPr>
                      <w:rFonts w:ascii="Arial Unicode MS" w:eastAsia="Arial Unicode MS" w:hint="eastAsia"/>
                      <w:sz w:val="11"/>
                    </w:rPr>
                    <w:t> </w:t>
                  </w:r>
                  <w:r>
                    <w:rPr>
                      <w:rFonts w:ascii="Arial Unicode MS" w:eastAsia="Arial Unicode MS" w:hint="eastAsia"/>
                      <w:spacing w:val="-58"/>
                      <w:w w:val="100"/>
                      <w:position w:val="1"/>
                      <w:sz w:val="13"/>
                    </w:rPr>
                    <w:t>4</w:t>
                  </w:r>
                  <w:r>
                    <w:rPr>
                      <w:rFonts w:ascii="Arial Unicode MS" w:eastAsia="Arial Unicode MS" w:hint="eastAsia"/>
                      <w:spacing w:val="-60"/>
                      <w:w w:val="100"/>
                      <w:position w:val="1"/>
                      <w:sz w:val="13"/>
                    </w:rPr>
                    <w:t>2</w:t>
                  </w:r>
                  <w:r>
                    <w:rPr>
                      <w:rFonts w:ascii="Arial Unicode MS" w:eastAsia="Arial Unicode MS" w:hint="eastAsia"/>
                      <w:spacing w:val="-108"/>
                      <w:w w:val="100"/>
                      <w:position w:val="1"/>
                      <w:sz w:val="13"/>
                    </w:rPr>
                    <w:t>5</w:t>
                  </w:r>
                  <w:r>
                    <w:rPr>
                      <w:rFonts w:ascii="Arial Unicode MS" w:eastAsia="Arial Unicode MS" w:hint="eastAsia"/>
                      <w:spacing w:val="-59"/>
                      <w:w w:val="100"/>
                      <w:position w:val="1"/>
                      <w:sz w:val="13"/>
                    </w:rPr>
                    <w:t>2</w:t>
                  </w:r>
                  <w:r>
                    <w:rPr>
                      <w:rFonts w:ascii="Arial Unicode MS" w:eastAsia="Arial Unicode MS" w:hint="eastAsia"/>
                      <w:spacing w:val="-58"/>
                      <w:w w:val="100"/>
                      <w:position w:val="1"/>
                      <w:sz w:val="13"/>
                    </w:rPr>
                    <w:t>9</w:t>
                  </w:r>
                  <w:r>
                    <w:rPr>
                      <w:rFonts w:ascii="Arial Unicode MS" w:eastAsia="Arial Unicode MS" w:hint="eastAsia"/>
                      <w:spacing w:val="-117"/>
                      <w:w w:val="100"/>
                      <w:position w:val="1"/>
                      <w:sz w:val="13"/>
                    </w:rPr>
                    <w:t>3</w:t>
                  </w:r>
                  <w:r>
                    <w:rPr>
                      <w:rFonts w:ascii="Arial Unicode MS" w:eastAsia="Arial Unicode MS" w:hint="eastAsia"/>
                      <w:spacing w:val="-58"/>
                      <w:w w:val="100"/>
                      <w:position w:val="1"/>
                      <w:sz w:val="13"/>
                    </w:rPr>
                    <w:t>07</w:t>
                  </w:r>
                  <w:r>
                    <w:rPr>
                      <w:rFonts w:ascii="Arial Unicode MS" w:eastAsia="Arial Unicode MS" w:hint="eastAsia"/>
                      <w:spacing w:val="-110"/>
                      <w:w w:val="100"/>
                      <w:position w:val="1"/>
                      <w:sz w:val="13"/>
                    </w:rPr>
                    <w:t>3</w:t>
                  </w:r>
                  <w:r>
                    <w:rPr>
                      <w:rFonts w:ascii="Arial Unicode MS" w:eastAsia="Arial Unicode MS" w:hint="eastAsia"/>
                      <w:spacing w:val="-58"/>
                      <w:w w:val="100"/>
                      <w:position w:val="1"/>
                      <w:sz w:val="13"/>
                    </w:rPr>
                    <w:t>7</w:t>
                  </w:r>
                  <w:r>
                    <w:rPr>
                      <w:rFonts w:ascii="Arial Unicode MS" w:eastAsia="Arial Unicode MS" w:hint="eastAsia"/>
                      <w:spacing w:val="-37"/>
                      <w:w w:val="100"/>
                      <w:position w:val="1"/>
                      <w:sz w:val="13"/>
                    </w:rPr>
                    <w:t>9</w:t>
                  </w:r>
                  <w:r>
                    <w:rPr>
                      <w:rFonts w:ascii="Arial Unicode MS" w:eastAsia="Arial Unicode MS" w:hint="eastAsia"/>
                      <w:spacing w:val="-58"/>
                      <w:w w:val="100"/>
                      <w:position w:val="1"/>
                      <w:sz w:val="13"/>
                    </w:rPr>
                    <w:t>3</w:t>
                  </w:r>
                  <w:r>
                    <w:rPr>
                      <w:rFonts w:ascii="Arial Unicode MS" w:eastAsia="Arial Unicode MS" w:hint="eastAsia"/>
                      <w:spacing w:val="-54"/>
                      <w:w w:val="100"/>
                      <w:position w:val="1"/>
                      <w:sz w:val="13"/>
                    </w:rPr>
                    <w:t>9</w:t>
                  </w:r>
                  <w:r>
                    <w:rPr>
                      <w:rFonts w:ascii="Arial Unicode MS" w:eastAsia="Arial Unicode MS" w:hint="eastAsia"/>
                      <w:spacing w:val="-57"/>
                      <w:w w:val="100"/>
                      <w:position w:val="1"/>
                      <w:sz w:val="13"/>
                    </w:rPr>
                    <w:t>5</w:t>
                  </w:r>
                  <w:r>
                    <w:rPr>
                      <w:rFonts w:ascii="Arial Unicode MS" w:eastAsia="Arial Unicode MS" w:hint="eastAsia"/>
                      <w:spacing w:val="-58"/>
                      <w:w w:val="100"/>
                      <w:position w:val="1"/>
                      <w:sz w:val="13"/>
                    </w:rPr>
                    <w:t>2</w:t>
                  </w:r>
                  <w:r>
                    <w:rPr>
                      <w:rFonts w:ascii="Arial Unicode MS" w:eastAsia="Arial Unicode MS" w:hint="eastAsia"/>
                      <w:spacing w:val="-102"/>
                      <w:w w:val="100"/>
                      <w:position w:val="1"/>
                      <w:sz w:val="13"/>
                    </w:rPr>
                    <w:t>1</w:t>
                  </w:r>
                  <w:r>
                    <w:rPr>
                      <w:rFonts w:ascii="Arial Unicode MS" w:eastAsia="Arial Unicode MS" w:hint="eastAsia"/>
                      <w:spacing w:val="-57"/>
                      <w:w w:val="100"/>
                      <w:position w:val="1"/>
                      <w:sz w:val="13"/>
                    </w:rPr>
                    <w:t>5</w:t>
                  </w:r>
                  <w:r>
                    <w:rPr>
                      <w:rFonts w:ascii="Arial Unicode MS" w:eastAsia="Arial Unicode MS" w:hint="eastAsia"/>
                      <w:spacing w:val="-37"/>
                      <w:w w:val="100"/>
                      <w:position w:val="1"/>
                      <w:sz w:val="13"/>
                    </w:rPr>
                    <w:t>6</w:t>
                  </w:r>
                  <w:r>
                    <w:rPr>
                      <w:rFonts w:ascii="Arial Unicode MS" w:eastAsia="Arial Unicode MS" w:hint="eastAsia"/>
                      <w:spacing w:val="-59"/>
                      <w:w w:val="100"/>
                      <w:position w:val="1"/>
                      <w:sz w:val="13"/>
                    </w:rPr>
                    <w:t>4</w:t>
                  </w:r>
                  <w:r>
                    <w:rPr>
                      <w:rFonts w:ascii="Arial Unicode MS" w:eastAsia="Arial Unicode MS" w:hint="eastAsia"/>
                      <w:spacing w:val="-45"/>
                      <w:w w:val="100"/>
                      <w:position w:val="1"/>
                      <w:sz w:val="13"/>
                    </w:rPr>
                    <w:t>9</w:t>
                  </w:r>
                  <w:r>
                    <w:rPr>
                      <w:rFonts w:ascii="Arial Unicode MS" w:eastAsia="Arial Unicode MS" w:hint="eastAsia"/>
                      <w:w w:val="100"/>
                      <w:position w:val="1"/>
                      <w:sz w:val="13"/>
                    </w:rPr>
                    <w:t>1</w:t>
                  </w:r>
                  <w:r>
                    <w:rPr>
                      <w:rFonts w:ascii="Arial Unicode MS" w:eastAsia="Arial Unicode MS" w:hint="eastAsia"/>
                      <w:position w:val="1"/>
                      <w:sz w:val="13"/>
                    </w:rPr>
                    <w:t> </w:t>
                  </w:r>
                  <w:r>
                    <w:rPr>
                      <w:rFonts w:ascii="Arial Unicode MS" w:eastAsia="Arial Unicode MS" w:hint="eastAsia"/>
                      <w:spacing w:val="-59"/>
                      <w:w w:val="100"/>
                      <w:position w:val="1"/>
                      <w:sz w:val="13"/>
                    </w:rPr>
                    <w:t>8</w:t>
                  </w:r>
                  <w:r>
                    <w:rPr>
                      <w:rFonts w:ascii="Arial Unicode MS" w:eastAsia="Arial Unicode MS" w:hint="eastAsia"/>
                      <w:spacing w:val="-45"/>
                      <w:w w:val="100"/>
                      <w:position w:val="1"/>
                      <w:sz w:val="13"/>
                    </w:rPr>
                    <w:t>5</w:t>
                  </w:r>
                  <w:r>
                    <w:rPr>
                      <w:rFonts w:ascii="Arial Unicode MS" w:eastAsia="Arial Unicode MS" w:hint="eastAsia"/>
                      <w:spacing w:val="-58"/>
                      <w:w w:val="100"/>
                      <w:position w:val="1"/>
                      <w:sz w:val="13"/>
                    </w:rPr>
                    <w:t>1</w:t>
                  </w:r>
                  <w:r>
                    <w:rPr>
                      <w:rFonts w:ascii="Arial Unicode MS" w:eastAsia="Arial Unicode MS" w:hint="eastAsia"/>
                      <w:w w:val="100"/>
                      <w:position w:val="1"/>
                      <w:sz w:val="13"/>
                    </w:rPr>
                    <w:t>1</w:t>
                  </w:r>
                  <w:r>
                    <w:rPr>
                      <w:rFonts w:ascii="Arial Unicode MS" w:eastAsia="Arial Unicode MS" w:hint="eastAsia"/>
                      <w:position w:val="1"/>
                      <w:sz w:val="13"/>
                    </w:rPr>
                    <w:t> </w:t>
                  </w:r>
                  <w:r>
                    <w:rPr>
                      <w:rFonts w:ascii="Arial Unicode MS" w:eastAsia="Arial Unicode MS" w:hint="eastAsia"/>
                      <w:w w:val="100"/>
                      <w:position w:val="1"/>
                      <w:sz w:val="13"/>
                    </w:rPr>
                    <w:t>1</w:t>
                  </w:r>
                </w:p>
              </w:txbxContent>
            </v:textbox>
            <w10:wrap type="none"/>
          </v:shape>
        </w:pict>
      </w:r>
      <w:r>
        <w:rPr>
          <w:rFonts w:ascii="Arial Unicode MS" w:eastAsia="Arial Unicode MS" w:hint="eastAsia"/>
          <w:sz w:val="12"/>
        </w:rPr>
        <w:t>市   町  </w:t>
      </w:r>
      <w:r>
        <w:rPr>
          <w:rFonts w:ascii="Arial Unicode MS" w:eastAsia="Arial Unicode MS" w:hint="eastAsia"/>
          <w:spacing w:val="23"/>
          <w:sz w:val="12"/>
        </w:rPr>
        <w:t> </w:t>
      </w:r>
      <w:r>
        <w:rPr>
          <w:rFonts w:ascii="Arial Unicode MS" w:eastAsia="Arial Unicode MS" w:hint="eastAsia"/>
          <w:sz w:val="12"/>
        </w:rPr>
        <w:t>村 </w:t>
      </w:r>
      <w:r>
        <w:rPr>
          <w:rFonts w:ascii="Arial Unicode MS" w:eastAsia="Arial Unicode MS" w:hint="eastAsia"/>
          <w:spacing w:val="10"/>
          <w:sz w:val="12"/>
        </w:rPr>
        <w:t> </w:t>
      </w:r>
      <w:r>
        <w:rPr>
          <w:rFonts w:ascii="Arial" w:eastAsia="Arial"/>
          <w:spacing w:val="-24"/>
          <w:sz w:val="23"/>
        </w:rPr>
        <w:t>I,</w:t>
        <w:tab/>
      </w:r>
      <w:r>
        <w:rPr>
          <w:rFonts w:ascii="Arial Unicode MS" w:eastAsia="Arial Unicode MS" w:hint="eastAsia"/>
          <w:sz w:val="13"/>
        </w:rPr>
        <w:t>滋</w:t>
        <w:tab/>
      </w:r>
      <w:r>
        <w:rPr>
          <w:rFonts w:ascii="Arial" w:eastAsia="Arial"/>
          <w:sz w:val="23"/>
        </w:rPr>
        <w:t>I </w:t>
      </w:r>
      <w:r>
        <w:rPr>
          <w:rFonts w:ascii="Arial" w:eastAsia="Arial"/>
          <w:spacing w:val="36"/>
          <w:sz w:val="23"/>
        </w:rPr>
        <w:t> </w:t>
      </w:r>
      <w:r>
        <w:rPr>
          <w:rFonts w:ascii="Arial" w:eastAsia="Arial"/>
          <w:sz w:val="23"/>
        </w:rPr>
        <w:t>"</w:t>
        <w:tab/>
        <w:t>I</w:t>
        <w:tab/>
        <w:t>,,</w:t>
        <w:tab/>
        <w:t>I</w:t>
      </w:r>
    </w:p>
    <w:p>
      <w:pPr>
        <w:pStyle w:val="BodyText"/>
        <w:tabs>
          <w:tab w:pos="1844" w:val="left" w:leader="none"/>
          <w:tab w:pos="2303" w:val="left" w:leader="none"/>
          <w:tab w:pos="2935" w:val="left" w:leader="none"/>
          <w:tab w:pos="3578" w:val="left" w:leader="none"/>
        </w:tabs>
        <w:spacing w:line="131" w:lineRule="exact"/>
        <w:ind w:left="958"/>
      </w:pPr>
      <w:r>
        <w:rPr>
          <w:w w:val="110"/>
        </w:rPr>
        <w:t>02   </w:t>
      </w:r>
      <w:r>
        <w:rPr>
          <w:spacing w:val="1"/>
          <w:w w:val="110"/>
        </w:rPr>
        <w:t> </w:t>
      </w:r>
      <w:r>
        <w:rPr>
          <w:rFonts w:ascii="Arial Unicode MS" w:eastAsia="Arial Unicode MS" w:hint="eastAsia"/>
          <w:w w:val="110"/>
        </w:rPr>
        <w:t>県</w:t>
        <w:tab/>
        <w:t>計</w:t>
        <w:tab/>
      </w:r>
      <w:r>
        <w:rPr>
          <w:w w:val="110"/>
        </w:rPr>
        <w:t>4,038</w:t>
        <w:tab/>
        <w:t>3,818</w:t>
        <w:tab/>
        <w:t>3.831</w:t>
      </w:r>
    </w:p>
    <w:p>
      <w:pPr>
        <w:pStyle w:val="BodyText"/>
        <w:tabs>
          <w:tab w:pos="2295" w:val="left" w:leader="none"/>
          <w:tab w:pos="2938" w:val="left" w:leader="none"/>
          <w:tab w:pos="3887" w:val="right" w:leader="none"/>
        </w:tabs>
        <w:spacing w:line="185" w:lineRule="exact"/>
        <w:ind w:left="1214"/>
      </w:pPr>
      <w:r>
        <w:rPr>
          <w:rFonts w:ascii="Arial Unicode MS" w:eastAsia="Arial Unicode MS" w:hint="eastAsia"/>
          <w:w w:val="115"/>
        </w:rPr>
        <w:t>市   </w:t>
      </w:r>
      <w:r>
        <w:rPr>
          <w:rFonts w:ascii="Arial Unicode MS" w:eastAsia="Arial Unicode MS" w:hint="eastAsia"/>
          <w:spacing w:val="21"/>
          <w:w w:val="115"/>
        </w:rPr>
        <w:t> </w:t>
      </w:r>
      <w:r>
        <w:rPr>
          <w:rFonts w:ascii="Arial Unicode MS" w:eastAsia="Arial Unicode MS" w:hint="eastAsia"/>
          <w:w w:val="115"/>
        </w:rPr>
        <w:t>部   </w:t>
      </w:r>
      <w:r>
        <w:rPr>
          <w:rFonts w:ascii="Arial Unicode MS" w:eastAsia="Arial Unicode MS" w:hint="eastAsia"/>
          <w:spacing w:val="22"/>
          <w:w w:val="115"/>
        </w:rPr>
        <w:t> </w:t>
      </w:r>
      <w:r>
        <w:rPr>
          <w:w w:val="115"/>
          <w:sz w:val="18"/>
        </w:rPr>
        <w:t>it</w:t>
        <w:tab/>
      </w:r>
      <w:r>
        <w:rPr>
          <w:w w:val="115"/>
        </w:rPr>
        <w:t>2.308</w:t>
        <w:tab/>
        <w:t>2.093</w:t>
        <w:tab/>
      </w:r>
      <w:r>
        <w:rPr>
          <w:rFonts w:ascii="Arial" w:eastAsia="Arial"/>
          <w:spacing w:val="4"/>
          <w:w w:val="115"/>
          <w:sz w:val="13"/>
        </w:rPr>
        <w:t>2</w:t>
      </w:r>
      <w:r>
        <w:rPr>
          <w:spacing w:val="4"/>
          <w:w w:val="115"/>
        </w:rPr>
        <w:t>034</w:t>
      </w:r>
    </w:p>
    <w:p>
      <w:pPr>
        <w:pStyle w:val="BodyText"/>
        <w:tabs>
          <w:tab w:pos="2298" w:val="left" w:leader="none"/>
          <w:tab w:pos="2941" w:val="left" w:leader="none"/>
          <w:tab w:pos="3583" w:val="left" w:leader="none"/>
        </w:tabs>
        <w:spacing w:line="150" w:lineRule="exact"/>
        <w:ind w:left="1217"/>
      </w:pPr>
      <w:r>
        <w:rPr>
          <w:rFonts w:ascii="Arial Unicode MS" w:eastAsia="Arial Unicode MS" w:hint="eastAsia"/>
          <w:w w:val="115"/>
        </w:rPr>
        <w:t>郡部計</w:t>
        <w:tab/>
      </w:r>
      <w:r>
        <w:rPr>
          <w:w w:val="115"/>
        </w:rPr>
        <w:t>1.732</w:t>
        <w:tab/>
        <w:t>1.725</w:t>
        <w:tab/>
        <w:t>1,597</w:t>
      </w:r>
    </w:p>
    <w:p>
      <w:pPr>
        <w:tabs>
          <w:tab w:pos="2394" w:val="left" w:leader="none"/>
          <w:tab w:pos="3036" w:val="left" w:leader="none"/>
          <w:tab w:pos="3678" w:val="left" w:leader="none"/>
        </w:tabs>
        <w:spacing w:line="168" w:lineRule="exact" w:before="0"/>
        <w:ind w:left="938" w:right="0" w:firstLine="0"/>
        <w:jc w:val="left"/>
        <w:rPr>
          <w:sz w:val="12"/>
        </w:rPr>
      </w:pPr>
      <w:r>
        <w:rPr>
          <w:w w:val="110"/>
          <w:sz w:val="12"/>
        </w:rPr>
        <w:t>201  </w:t>
      </w:r>
      <w:r>
        <w:rPr>
          <w:rFonts w:ascii="Arial Unicode MS" w:eastAsia="Arial Unicode MS" w:hint="eastAsia"/>
          <w:w w:val="110"/>
          <w:sz w:val="13"/>
        </w:rPr>
        <w:t>青   </w:t>
      </w:r>
      <w:r>
        <w:rPr>
          <w:rFonts w:ascii="Arial Unicode MS" w:eastAsia="Arial Unicode MS" w:hint="eastAsia"/>
          <w:spacing w:val="17"/>
          <w:w w:val="110"/>
          <w:sz w:val="13"/>
        </w:rPr>
        <w:t> </w:t>
      </w:r>
      <w:r>
        <w:rPr>
          <w:rFonts w:ascii="Arial Unicode MS" w:eastAsia="Arial Unicode MS" w:hint="eastAsia"/>
          <w:w w:val="110"/>
          <w:sz w:val="13"/>
        </w:rPr>
        <w:t>森   </w:t>
      </w:r>
      <w:r>
        <w:rPr>
          <w:rFonts w:ascii="Arial Unicode MS" w:eastAsia="Arial Unicode MS" w:hint="eastAsia"/>
          <w:spacing w:val="17"/>
          <w:w w:val="110"/>
          <w:sz w:val="13"/>
        </w:rPr>
        <w:t> </w:t>
      </w:r>
      <w:r>
        <w:rPr>
          <w:rFonts w:ascii="Arial Unicode MS" w:eastAsia="Arial Unicode MS" w:hint="eastAsia"/>
          <w:w w:val="110"/>
          <w:sz w:val="13"/>
        </w:rPr>
        <w:t>市</w:t>
        <w:tab/>
      </w:r>
      <w:r>
        <w:rPr>
          <w:w w:val="110"/>
          <w:sz w:val="12"/>
        </w:rPr>
        <w:t>643</w:t>
        <w:tab/>
        <w:t>645</w:t>
        <w:tab/>
        <w:t>618</w:t>
      </w:r>
    </w:p>
    <w:p>
      <w:pPr>
        <w:pStyle w:val="BodyText"/>
        <w:tabs>
          <w:tab w:pos="2393" w:val="left" w:leader="none"/>
          <w:tab w:pos="3035" w:val="left" w:leader="none"/>
          <w:tab w:pos="3675" w:val="left" w:leader="none"/>
        </w:tabs>
        <w:spacing w:before="3"/>
        <w:ind w:left="938"/>
        <w:rPr>
          <w:rFonts w:ascii="Arial" w:eastAsia="Arial"/>
        </w:rPr>
      </w:pPr>
      <w:r>
        <w:rPr>
          <w:spacing w:val="4"/>
          <w:w w:val="110"/>
        </w:rPr>
        <w:t>202  </w:t>
      </w:r>
      <w:r>
        <w:rPr>
          <w:rFonts w:ascii="Arial Unicode MS" w:eastAsia="Arial Unicode MS" w:hint="eastAsia"/>
          <w:w w:val="110"/>
        </w:rPr>
        <w:t>弘   </w:t>
      </w:r>
      <w:r>
        <w:rPr>
          <w:rFonts w:ascii="Arial Unicode MS" w:eastAsia="Arial Unicode MS" w:hint="eastAsia"/>
          <w:spacing w:val="14"/>
          <w:w w:val="110"/>
        </w:rPr>
        <w:t> </w:t>
      </w:r>
      <w:r>
        <w:rPr>
          <w:rFonts w:ascii="Arial Unicode MS" w:eastAsia="Arial Unicode MS" w:hint="eastAsia"/>
          <w:w w:val="110"/>
        </w:rPr>
        <w:t>前    </w:t>
      </w:r>
      <w:r>
        <w:rPr>
          <w:rFonts w:ascii="Arial Unicode MS" w:eastAsia="Arial Unicode MS" w:hint="eastAsia"/>
          <w:spacing w:val="9"/>
          <w:w w:val="110"/>
        </w:rPr>
        <w:t> </w:t>
      </w:r>
      <w:r>
        <w:rPr>
          <w:rFonts w:ascii="Arial Unicode MS" w:eastAsia="Arial Unicode MS" w:hint="eastAsia"/>
          <w:w w:val="110"/>
        </w:rPr>
        <w:t>市</w:t>
        <w:tab/>
      </w:r>
      <w:r>
        <w:rPr>
          <w:w w:val="110"/>
        </w:rPr>
        <w:t>548</w:t>
        <w:tab/>
        <w:t>515</w:t>
        <w:tab/>
      </w:r>
      <w:r>
        <w:rPr>
          <w:rFonts w:ascii="Arial" w:eastAsia="Arial"/>
          <w:w w:val="110"/>
        </w:rPr>
        <w:t>475</w:t>
      </w:r>
    </w:p>
    <w:p>
      <w:pPr>
        <w:pStyle w:val="BodyText"/>
        <w:tabs>
          <w:tab w:pos="2393" w:val="left" w:leader="none"/>
          <w:tab w:pos="3039" w:val="left" w:leader="none"/>
          <w:tab w:pos="3674" w:val="left" w:leader="none"/>
        </w:tabs>
        <w:spacing w:line="154" w:lineRule="exact" w:before="5"/>
        <w:ind w:left="938"/>
      </w:pPr>
      <w:r>
        <w:rPr>
          <w:w w:val="110"/>
        </w:rPr>
        <w:t>203   </w:t>
      </w:r>
      <w:r>
        <w:rPr>
          <w:rFonts w:ascii="Arial Unicode MS" w:eastAsia="Arial Unicode MS" w:hint="eastAsia"/>
          <w:w w:val="110"/>
        </w:rPr>
        <w:t>八   </w:t>
      </w:r>
      <w:r>
        <w:rPr>
          <w:rFonts w:ascii="Arial Unicode MS" w:eastAsia="Arial Unicode MS" w:hint="eastAsia"/>
          <w:spacing w:val="17"/>
          <w:w w:val="110"/>
        </w:rPr>
        <w:t> </w:t>
      </w:r>
      <w:r>
        <w:rPr>
          <w:rFonts w:ascii="Arial Unicode MS" w:eastAsia="Arial Unicode MS" w:hint="eastAsia"/>
          <w:w w:val="110"/>
        </w:rPr>
        <w:t>戸   </w:t>
      </w:r>
      <w:r>
        <w:rPr>
          <w:rFonts w:ascii="Arial Unicode MS" w:eastAsia="Arial Unicode MS" w:hint="eastAsia"/>
          <w:spacing w:val="32"/>
          <w:w w:val="110"/>
        </w:rPr>
        <w:t> </w:t>
      </w:r>
      <w:r>
        <w:rPr>
          <w:rFonts w:ascii="Arial Unicode MS" w:eastAsia="Arial Unicode MS" w:hint="eastAsia"/>
          <w:w w:val="110"/>
        </w:rPr>
        <w:t>市</w:t>
        <w:tab/>
      </w:r>
      <w:r>
        <w:rPr>
          <w:w w:val="110"/>
        </w:rPr>
        <w:t>512</w:t>
        <w:tab/>
        <w:t>404</w:t>
        <w:tab/>
        <w:t>419</w:t>
      </w:r>
    </w:p>
    <w:p>
      <w:pPr>
        <w:tabs>
          <w:tab w:pos="2459" w:val="left" w:leader="none"/>
          <w:tab w:pos="3052" w:val="left" w:leader="none"/>
          <w:tab w:pos="3875" w:val="right" w:leader="none"/>
        </w:tabs>
        <w:spacing w:line="163" w:lineRule="exact" w:before="0"/>
        <w:ind w:left="938" w:right="0" w:firstLine="0"/>
        <w:jc w:val="left"/>
        <w:rPr>
          <w:sz w:val="12"/>
        </w:rPr>
      </w:pPr>
      <w:r>
        <w:rPr>
          <w:w w:val="110"/>
          <w:sz w:val="12"/>
        </w:rPr>
        <w:t>204  </w:t>
      </w:r>
      <w:r>
        <w:rPr>
          <w:rFonts w:ascii="Arial Unicode MS" w:eastAsia="Arial Unicode MS" w:hint="eastAsia"/>
          <w:w w:val="110"/>
          <w:sz w:val="13"/>
        </w:rPr>
        <w:t>黒   </w:t>
      </w:r>
      <w:r>
        <w:rPr>
          <w:rFonts w:ascii="Arial Unicode MS" w:eastAsia="Arial Unicode MS" w:hint="eastAsia"/>
          <w:spacing w:val="27"/>
          <w:w w:val="110"/>
          <w:sz w:val="13"/>
        </w:rPr>
        <w:t> </w:t>
      </w:r>
      <w:r>
        <w:rPr>
          <w:rFonts w:ascii="Arial Unicode MS" w:eastAsia="Arial Unicode MS" w:hint="eastAsia"/>
          <w:w w:val="110"/>
          <w:sz w:val="13"/>
        </w:rPr>
        <w:t>石   </w:t>
      </w:r>
      <w:r>
        <w:rPr>
          <w:rFonts w:ascii="Arial Unicode MS" w:eastAsia="Arial Unicode MS" w:hint="eastAsia"/>
          <w:spacing w:val="1"/>
          <w:w w:val="110"/>
          <w:sz w:val="13"/>
        </w:rPr>
        <w:t> </w:t>
      </w:r>
      <w:r>
        <w:rPr>
          <w:rFonts w:ascii="Arial Unicode MS" w:eastAsia="Arial Unicode MS" w:hint="eastAsia"/>
          <w:w w:val="110"/>
          <w:sz w:val="13"/>
        </w:rPr>
        <w:t>市</w:t>
        <w:tab/>
      </w:r>
      <w:r>
        <w:rPr>
          <w:w w:val="110"/>
          <w:sz w:val="13"/>
        </w:rPr>
        <w:t>97</w:t>
        <w:tab/>
        <w:t>Ill</w:t>
        <w:tab/>
      </w:r>
      <w:r>
        <w:rPr>
          <w:w w:val="110"/>
          <w:sz w:val="12"/>
        </w:rPr>
        <w:t>100</w:t>
      </w:r>
    </w:p>
    <w:p>
      <w:pPr>
        <w:pStyle w:val="BodyText"/>
        <w:tabs>
          <w:tab w:pos="2399" w:val="left" w:leader="none"/>
          <w:tab w:pos="3034" w:val="left" w:leader="none"/>
          <w:tab w:pos="3873" w:val="right" w:leader="none"/>
        </w:tabs>
        <w:spacing w:line="167" w:lineRule="exact"/>
        <w:ind w:left="938"/>
      </w:pPr>
      <w:r>
        <w:rPr>
          <w:w w:val="110"/>
        </w:rPr>
        <w:t>205 </w:t>
      </w:r>
      <w:r>
        <w:rPr>
          <w:spacing w:val="2"/>
          <w:w w:val="110"/>
        </w:rPr>
        <w:t> </w:t>
      </w:r>
      <w:r>
        <w:rPr>
          <w:rFonts w:ascii="Arial Unicode MS" w:eastAsia="Arial Unicode MS" w:hint="eastAsia"/>
          <w:w w:val="110"/>
        </w:rPr>
        <w:t>五</w:t>
      </w:r>
      <w:r>
        <w:rPr>
          <w:rFonts w:ascii="Arial Unicode MS" w:eastAsia="Arial Unicode MS" w:hint="eastAsia"/>
          <w:spacing w:val="-4"/>
          <w:w w:val="110"/>
        </w:rPr>
        <w:t> </w:t>
      </w:r>
      <w:r>
        <w:rPr>
          <w:rFonts w:ascii="Arial Unicode MS" w:eastAsia="Arial Unicode MS" w:hint="eastAsia"/>
          <w:spacing w:val="18"/>
          <w:w w:val="110"/>
        </w:rPr>
        <w:t>所</w:t>
      </w:r>
      <w:r>
        <w:rPr>
          <w:rFonts w:ascii="Arial" w:eastAsia="Arial"/>
          <w:w w:val="110"/>
          <w:sz w:val="15"/>
        </w:rPr>
        <w:t>Ii</w:t>
      </w:r>
      <w:r>
        <w:rPr>
          <w:rFonts w:ascii="Arial" w:eastAsia="Arial"/>
          <w:spacing w:val="-31"/>
          <w:w w:val="110"/>
          <w:sz w:val="15"/>
        </w:rPr>
        <w:t> </w:t>
      </w:r>
      <w:r>
        <w:rPr>
          <w:rFonts w:ascii="Arial" w:eastAsia="Arial"/>
          <w:w w:val="110"/>
          <w:sz w:val="15"/>
        </w:rPr>
        <w:t>i</w:t>
      </w:r>
      <w:r>
        <w:rPr>
          <w:rFonts w:ascii="Arial" w:eastAsia="Arial"/>
          <w:spacing w:val="-23"/>
          <w:w w:val="110"/>
          <w:sz w:val="15"/>
        </w:rPr>
        <w:t> </w:t>
      </w:r>
      <w:r>
        <w:rPr>
          <w:rFonts w:ascii="Arial Unicode MS" w:eastAsia="Arial Unicode MS" w:hint="eastAsia"/>
          <w:spacing w:val="26"/>
          <w:w w:val="110"/>
        </w:rPr>
        <w:t>原</w:t>
      </w:r>
      <w:r>
        <w:rPr>
          <w:rFonts w:ascii="Arial Unicode MS" w:eastAsia="Arial Unicode MS" w:hint="eastAsia"/>
          <w:w w:val="110"/>
        </w:rPr>
        <w:t>市</w:t>
        <w:tab/>
      </w:r>
      <w:r>
        <w:rPr>
          <w:w w:val="110"/>
        </w:rPr>
        <w:t>170</w:t>
        <w:tab/>
        <w:t>128</w:t>
        <w:tab/>
        <w:t>124</w:t>
      </w:r>
    </w:p>
    <w:p>
      <w:pPr>
        <w:pStyle w:val="BodyText"/>
        <w:tabs>
          <w:tab w:pos="2392" w:val="left" w:leader="none"/>
          <w:tab w:pos="3034" w:val="left" w:leader="none"/>
          <w:tab w:pos="3677" w:val="left" w:leader="none"/>
        </w:tabs>
        <w:spacing w:line="160" w:lineRule="exact"/>
        <w:ind w:left="938"/>
      </w:pPr>
      <w:r>
        <w:rPr>
          <w:w w:val="110"/>
        </w:rPr>
        <w:t>206  </w:t>
      </w:r>
      <w:r>
        <w:rPr>
          <w:rFonts w:ascii="Arial Unicode MS" w:eastAsia="Arial Unicode MS" w:hint="eastAsia"/>
          <w:w w:val="110"/>
        </w:rPr>
        <w:t>十  和</w:t>
      </w:r>
      <w:r>
        <w:rPr>
          <w:rFonts w:ascii="Arial Unicode MS" w:eastAsia="Arial Unicode MS" w:hint="eastAsia"/>
          <w:spacing w:val="-9"/>
          <w:w w:val="110"/>
        </w:rPr>
        <w:t> </w:t>
      </w:r>
      <w:r>
        <w:rPr>
          <w:rFonts w:ascii="Arial Unicode MS" w:eastAsia="Arial Unicode MS" w:hint="eastAsia"/>
          <w:w w:val="110"/>
        </w:rPr>
        <w:t>田  </w:t>
      </w:r>
      <w:r>
        <w:rPr>
          <w:rFonts w:ascii="Arial Unicode MS" w:eastAsia="Arial Unicode MS" w:hint="eastAsia"/>
          <w:spacing w:val="23"/>
          <w:w w:val="110"/>
        </w:rPr>
        <w:t> </w:t>
      </w:r>
      <w:r>
        <w:rPr>
          <w:rFonts w:ascii="Arial Unicode MS" w:eastAsia="Arial Unicode MS" w:hint="eastAsia"/>
          <w:w w:val="110"/>
        </w:rPr>
        <w:t>市</w:t>
        <w:tab/>
      </w:r>
      <w:r>
        <w:rPr>
          <w:w w:val="110"/>
        </w:rPr>
        <w:t>133</w:t>
        <w:tab/>
        <w:t>135</w:t>
        <w:tab/>
        <w:t>129</w:t>
      </w:r>
    </w:p>
    <w:p>
      <w:pPr>
        <w:tabs>
          <w:tab w:pos="2459" w:val="left" w:leader="none"/>
          <w:tab w:pos="3100" w:val="left" w:leader="none"/>
          <w:tab w:pos="3742" w:val="left" w:leader="none"/>
        </w:tabs>
        <w:spacing w:line="153" w:lineRule="exact" w:before="5"/>
        <w:ind w:left="931" w:right="0" w:firstLine="0"/>
        <w:jc w:val="left"/>
        <w:rPr>
          <w:sz w:val="13"/>
        </w:rPr>
      </w:pPr>
      <w:r>
        <w:rPr>
          <w:w w:val="105"/>
          <w:sz w:val="12"/>
        </w:rPr>
        <w:t>20 7  </w:t>
      </w:r>
      <w:r>
        <w:rPr>
          <w:rFonts w:ascii="Arial Unicode MS" w:eastAsia="Arial Unicode MS" w:hint="eastAsia"/>
          <w:w w:val="105"/>
          <w:sz w:val="12"/>
        </w:rPr>
        <w:t>三    </w:t>
      </w:r>
      <w:r>
        <w:rPr>
          <w:rFonts w:ascii="Arial Unicode MS" w:eastAsia="Arial Unicode MS" w:hint="eastAsia"/>
          <w:spacing w:val="10"/>
          <w:w w:val="105"/>
          <w:sz w:val="12"/>
        </w:rPr>
        <w:t> </w:t>
      </w:r>
      <w:r>
        <w:rPr>
          <w:rFonts w:ascii="Arial Unicode MS" w:eastAsia="Arial Unicode MS" w:hint="eastAsia"/>
          <w:w w:val="105"/>
          <w:sz w:val="12"/>
        </w:rPr>
        <w:t>沢    </w:t>
      </w:r>
      <w:r>
        <w:rPr>
          <w:rFonts w:ascii="Arial Unicode MS" w:eastAsia="Arial Unicode MS" w:hint="eastAsia"/>
          <w:spacing w:val="9"/>
          <w:w w:val="105"/>
          <w:sz w:val="12"/>
        </w:rPr>
        <w:t> </w:t>
      </w:r>
      <w:r>
        <w:rPr>
          <w:rFonts w:ascii="Arial Unicode MS" w:eastAsia="Arial Unicode MS" w:hint="eastAsia"/>
          <w:w w:val="105"/>
          <w:sz w:val="12"/>
        </w:rPr>
        <w:t>市</w:t>
        <w:tab/>
      </w:r>
      <w:r>
        <w:rPr>
          <w:w w:val="105"/>
          <w:sz w:val="13"/>
        </w:rPr>
        <w:t>77</w:t>
        <w:tab/>
        <w:t>63</w:t>
        <w:tab/>
        <w:t>54</w:t>
      </w:r>
    </w:p>
    <w:p>
      <w:pPr>
        <w:tabs>
          <w:tab w:pos="2392" w:val="left" w:leader="none"/>
          <w:tab w:pos="3101" w:val="left" w:leader="none"/>
          <w:tab w:pos="3677" w:val="left" w:leader="none"/>
        </w:tabs>
        <w:spacing w:line="179" w:lineRule="exact" w:before="0"/>
        <w:ind w:left="931" w:right="0" w:firstLine="0"/>
        <w:jc w:val="left"/>
        <w:rPr>
          <w:sz w:val="12"/>
        </w:rPr>
      </w:pPr>
      <w:r>
        <w:rPr>
          <w:w w:val="115"/>
          <w:sz w:val="12"/>
        </w:rPr>
        <w:t>208  </w:t>
      </w:r>
      <w:r>
        <w:rPr>
          <w:rFonts w:ascii="Arial Unicode MS" w:eastAsia="Arial Unicode MS" w:hint="eastAsia"/>
          <w:w w:val="115"/>
          <w:sz w:val="14"/>
        </w:rPr>
        <w:t>む  </w:t>
      </w:r>
      <w:r>
        <w:rPr>
          <w:rFonts w:ascii="Arial Unicode MS" w:eastAsia="Arial Unicode MS" w:hint="eastAsia"/>
          <w:spacing w:val="26"/>
          <w:w w:val="115"/>
          <w:sz w:val="14"/>
        </w:rPr>
        <w:t> </w:t>
      </w:r>
      <w:r>
        <w:rPr>
          <w:rFonts w:ascii="Arial Unicode MS" w:eastAsia="Arial Unicode MS" w:hint="eastAsia"/>
          <w:w w:val="240"/>
          <w:sz w:val="14"/>
        </w:rPr>
        <w:t>つ</w:t>
      </w:r>
      <w:r>
        <w:rPr>
          <w:rFonts w:ascii="Arial Unicode MS" w:eastAsia="Arial Unicode MS" w:hint="eastAsia"/>
          <w:spacing w:val="77"/>
          <w:w w:val="240"/>
          <w:sz w:val="14"/>
        </w:rPr>
        <w:t> </w:t>
      </w:r>
      <w:r>
        <w:rPr>
          <w:rFonts w:ascii="Arial Unicode MS" w:eastAsia="Arial Unicode MS" w:hint="eastAsia"/>
          <w:w w:val="115"/>
          <w:sz w:val="14"/>
        </w:rPr>
        <w:t>市</w:t>
        <w:tab/>
      </w:r>
      <w:r>
        <w:rPr>
          <w:w w:val="115"/>
          <w:sz w:val="12"/>
        </w:rPr>
        <w:t>126</w:t>
        <w:tab/>
      </w:r>
      <w:r>
        <w:rPr>
          <w:rFonts w:ascii="Arial" w:eastAsia="Arial"/>
          <w:w w:val="115"/>
          <w:sz w:val="12"/>
        </w:rPr>
        <w:t>94</w:t>
        <w:tab/>
      </w:r>
      <w:r>
        <w:rPr>
          <w:w w:val="115"/>
          <w:sz w:val="12"/>
        </w:rPr>
        <w:t>115</w:t>
      </w:r>
    </w:p>
    <w:p>
      <w:pPr>
        <w:pStyle w:val="BodyText"/>
        <w:tabs>
          <w:tab w:pos="2288" w:val="left" w:leader="none"/>
          <w:tab w:pos="2930" w:val="left" w:leader="none"/>
          <w:tab w:pos="3573" w:val="left" w:leader="none"/>
        </w:tabs>
        <w:spacing w:line="158" w:lineRule="exact"/>
        <w:ind w:left="931"/>
      </w:pPr>
      <w:r>
        <w:rPr>
          <w:w w:val="110"/>
        </w:rPr>
        <w:t>20 0  </w:t>
      </w:r>
      <w:r>
        <w:rPr>
          <w:rFonts w:ascii="Arial Unicode MS" w:eastAsia="Arial Unicode MS" w:hint="eastAsia"/>
          <w:w w:val="110"/>
        </w:rPr>
        <w:t>市   </w:t>
      </w:r>
      <w:r>
        <w:rPr>
          <w:rFonts w:ascii="Arial Unicode MS" w:eastAsia="Arial Unicode MS" w:hint="eastAsia"/>
          <w:spacing w:val="11"/>
          <w:w w:val="110"/>
        </w:rPr>
        <w:t> </w:t>
      </w:r>
      <w:r>
        <w:rPr>
          <w:rFonts w:ascii="Arial Unicode MS" w:eastAsia="Arial Unicode MS" w:hint="eastAsia"/>
          <w:w w:val="110"/>
        </w:rPr>
        <w:t>部   </w:t>
      </w:r>
      <w:r>
        <w:rPr>
          <w:rFonts w:ascii="Arial Unicode MS" w:eastAsia="Arial Unicode MS" w:hint="eastAsia"/>
          <w:spacing w:val="36"/>
          <w:w w:val="110"/>
        </w:rPr>
        <w:t> </w:t>
      </w:r>
      <w:r>
        <w:rPr>
          <w:rFonts w:ascii="Arial Unicode MS" w:eastAsia="Arial Unicode MS" w:hint="eastAsia"/>
          <w:w w:val="110"/>
        </w:rPr>
        <w:t>計</w:t>
        <w:tab/>
      </w:r>
      <w:r>
        <w:rPr>
          <w:w w:val="110"/>
        </w:rPr>
        <w:t>2.306</w:t>
        <w:tab/>
        <w:t>2.093</w:t>
        <w:tab/>
        <w:t>2.034</w:t>
      </w:r>
    </w:p>
    <w:p>
      <w:pPr>
        <w:tabs>
          <w:tab w:pos="2457" w:val="left" w:leader="none"/>
          <w:tab w:pos="3104" w:val="left" w:leader="none"/>
          <w:tab w:pos="3739" w:val="left" w:leader="none"/>
        </w:tabs>
        <w:spacing w:line="169" w:lineRule="exact" w:before="0"/>
        <w:ind w:left="929" w:right="0" w:firstLine="0"/>
        <w:jc w:val="left"/>
        <w:rPr>
          <w:sz w:val="12"/>
        </w:rPr>
      </w:pPr>
      <w:r>
        <w:rPr>
          <w:w w:val="105"/>
          <w:sz w:val="12"/>
        </w:rPr>
        <w:t>301   </w:t>
      </w:r>
      <w:r>
        <w:rPr>
          <w:rFonts w:ascii="Arial Unicode MS" w:eastAsia="Arial Unicode MS" w:hint="eastAsia"/>
          <w:w w:val="105"/>
          <w:sz w:val="13"/>
        </w:rPr>
        <w:t>平   </w:t>
      </w:r>
      <w:r>
        <w:rPr>
          <w:rFonts w:ascii="Arial Unicode MS" w:eastAsia="Arial Unicode MS" w:hint="eastAsia"/>
          <w:spacing w:val="10"/>
          <w:w w:val="105"/>
          <w:sz w:val="13"/>
        </w:rPr>
        <w:t> </w:t>
      </w:r>
      <w:r>
        <w:rPr>
          <w:rFonts w:ascii="Arial Unicode MS" w:eastAsia="Arial Unicode MS" w:hint="eastAsia"/>
          <w:w w:val="105"/>
          <w:sz w:val="13"/>
        </w:rPr>
        <w:t>内   </w:t>
      </w:r>
      <w:r>
        <w:rPr>
          <w:rFonts w:ascii="Arial Unicode MS" w:eastAsia="Arial Unicode MS" w:hint="eastAsia"/>
          <w:spacing w:val="35"/>
          <w:w w:val="105"/>
          <w:sz w:val="13"/>
        </w:rPr>
        <w:t> </w:t>
      </w:r>
      <w:r>
        <w:rPr>
          <w:rFonts w:ascii="Arial Unicode MS" w:eastAsia="Arial Unicode MS" w:hint="eastAsia"/>
          <w:w w:val="105"/>
          <w:sz w:val="13"/>
        </w:rPr>
        <w:t>町</w:t>
        <w:tab/>
      </w:r>
      <w:r>
        <w:rPr>
          <w:w w:val="105"/>
          <w:sz w:val="13"/>
        </w:rPr>
        <w:t>56</w:t>
        <w:tab/>
        <w:t>42</w:t>
        <w:tab/>
      </w:r>
      <w:r>
        <w:rPr>
          <w:w w:val="105"/>
          <w:sz w:val="12"/>
        </w:rPr>
        <w:t>47</w:t>
      </w:r>
    </w:p>
    <w:p>
      <w:pPr>
        <w:pStyle w:val="BodyText"/>
        <w:tabs>
          <w:tab w:pos="2457" w:val="left" w:leader="none"/>
          <w:tab w:pos="3099" w:val="left" w:leader="none"/>
          <w:tab w:pos="3742" w:val="left" w:leader="none"/>
        </w:tabs>
        <w:spacing w:line="156" w:lineRule="exact"/>
        <w:ind w:left="929"/>
      </w:pPr>
      <w:r>
        <w:rPr/>
        <w:t>302   </w:t>
      </w:r>
      <w:r>
        <w:rPr>
          <w:rFonts w:ascii="Arial Unicode MS" w:eastAsia="Arial Unicode MS" w:hint="eastAsia"/>
        </w:rPr>
        <w:t>蟹    </w:t>
      </w:r>
      <w:r>
        <w:rPr>
          <w:rFonts w:ascii="Arial Unicode MS" w:eastAsia="Arial Unicode MS" w:hint="eastAsia"/>
          <w:spacing w:val="30"/>
        </w:rPr>
        <w:t> </w:t>
      </w:r>
      <w:r>
        <w:rPr>
          <w:rFonts w:ascii="Arial Unicode MS" w:eastAsia="Arial Unicode MS" w:hint="eastAsia"/>
        </w:rPr>
        <w:t>田    </w:t>
      </w:r>
      <w:r>
        <w:rPr>
          <w:rFonts w:ascii="Arial Unicode MS" w:eastAsia="Arial Unicode MS" w:hint="eastAsia"/>
          <w:spacing w:val="25"/>
        </w:rPr>
        <w:t> </w:t>
      </w:r>
      <w:r>
        <w:rPr>
          <w:rFonts w:ascii="Arial Unicode MS" w:eastAsia="Arial Unicode MS" w:hint="eastAsia"/>
        </w:rPr>
        <w:t>町</w:t>
        <w:tab/>
      </w:r>
      <w:r>
        <w:rPr/>
        <w:t>13</w:t>
        <w:tab/>
        <w:t>13</w:t>
        <w:tab/>
        <w:t>17</w:t>
      </w:r>
    </w:p>
    <w:p>
      <w:pPr>
        <w:pStyle w:val="BodyText"/>
        <w:tabs>
          <w:tab w:pos="2457" w:val="left" w:leader="none"/>
          <w:tab w:pos="3099" w:val="left" w:leader="none"/>
          <w:tab w:pos="3742" w:val="left" w:leader="none"/>
        </w:tabs>
        <w:spacing w:line="171" w:lineRule="exact"/>
        <w:ind w:left="929"/>
      </w:pPr>
      <w:r>
        <w:rPr/>
        <w:t>303   </w:t>
      </w:r>
      <w:r>
        <w:rPr>
          <w:rFonts w:ascii="Arial Unicode MS" w:eastAsia="Arial Unicode MS" w:hint="eastAsia"/>
          <w:sz w:val="13"/>
        </w:rPr>
        <w:t>今  </w:t>
      </w:r>
      <w:r>
        <w:rPr>
          <w:rFonts w:ascii="Arial Unicode MS" w:eastAsia="Arial Unicode MS" w:hint="eastAsia"/>
          <w:spacing w:val="16"/>
          <w:sz w:val="13"/>
        </w:rPr>
        <w:t> </w:t>
      </w:r>
      <w:r>
        <w:rPr>
          <w:rFonts w:ascii="Arial Unicode MS" w:eastAsia="Arial Unicode MS" w:hint="eastAsia"/>
          <w:spacing w:val="-21"/>
          <w:sz w:val="13"/>
        </w:rPr>
        <w:t>月 </w:t>
      </w:r>
      <w:r>
        <w:rPr>
          <w:spacing w:val="-7"/>
        </w:rPr>
        <w:t>11     </w:t>
      </w:r>
      <w:r>
        <w:rPr>
          <w:spacing w:val="-5"/>
        </w:rPr>
        <w:t> </w:t>
      </w:r>
      <w:r>
        <w:rPr>
          <w:rFonts w:ascii="Arial Unicode MS" w:eastAsia="Arial Unicode MS" w:hint="eastAsia"/>
        </w:rPr>
        <w:t>町</w:t>
        <w:tab/>
      </w:r>
      <w:r>
        <w:rPr/>
        <w:t>15</w:t>
        <w:tab/>
        <w:t>15</w:t>
        <w:tab/>
        <w:t>11</w:t>
      </w:r>
    </w:p>
    <w:p>
      <w:pPr>
        <w:pStyle w:val="BodyText"/>
        <w:tabs>
          <w:tab w:pos="2457" w:val="left" w:leader="none"/>
          <w:tab w:pos="3099" w:val="left" w:leader="none"/>
          <w:tab w:pos="3742" w:val="left" w:leader="none"/>
        </w:tabs>
        <w:spacing w:line="160" w:lineRule="exact" w:before="2"/>
        <w:ind w:left="929"/>
      </w:pPr>
      <w:r>
        <w:rPr>
          <w:w w:val="110"/>
        </w:rPr>
        <w:t>304   </w:t>
      </w:r>
      <w:r>
        <w:rPr>
          <w:rFonts w:ascii="Arial Unicode MS" w:eastAsia="Arial Unicode MS" w:hint="eastAsia"/>
          <w:w w:val="110"/>
        </w:rPr>
        <w:t>逼   </w:t>
      </w:r>
      <w:r>
        <w:rPr>
          <w:rFonts w:ascii="Arial Unicode MS" w:eastAsia="Arial Unicode MS" w:hint="eastAsia"/>
          <w:spacing w:val="5"/>
          <w:w w:val="110"/>
        </w:rPr>
        <w:t> </w:t>
      </w:r>
      <w:r>
        <w:rPr>
          <w:rFonts w:ascii="Arial Unicode MS" w:eastAsia="Arial Unicode MS" w:hint="eastAsia"/>
          <w:w w:val="110"/>
        </w:rPr>
        <w:t>田    </w:t>
      </w:r>
      <w:r>
        <w:rPr>
          <w:rFonts w:ascii="Arial Unicode MS" w:eastAsia="Arial Unicode MS" w:hint="eastAsia"/>
          <w:spacing w:val="5"/>
          <w:w w:val="110"/>
        </w:rPr>
        <w:t> </w:t>
      </w:r>
      <w:r>
        <w:rPr>
          <w:rFonts w:ascii="Arial Unicode MS" w:eastAsia="Arial Unicode MS" w:hint="eastAsia"/>
          <w:w w:val="110"/>
        </w:rPr>
        <w:t>村</w:t>
        <w:tab/>
      </w:r>
      <w:r>
        <w:rPr>
          <w:w w:val="110"/>
        </w:rPr>
        <w:t>12</w:t>
        <w:tab/>
        <w:t>10</w:t>
        <w:tab/>
        <w:t>11</w:t>
      </w:r>
    </w:p>
    <w:p>
      <w:pPr>
        <w:pStyle w:val="BodyText"/>
        <w:tabs>
          <w:tab w:pos="2457" w:val="left" w:leader="none"/>
          <w:tab w:pos="3101" w:val="left" w:leader="none"/>
          <w:tab w:pos="3742" w:val="left" w:leader="none"/>
        </w:tabs>
        <w:spacing w:line="157" w:lineRule="exact"/>
        <w:ind w:left="922"/>
      </w:pPr>
      <w:r>
        <w:rPr>
          <w:w w:val="110"/>
        </w:rPr>
        <w:t>305   </w:t>
      </w:r>
      <w:r>
        <w:rPr>
          <w:rFonts w:ascii="Arial Unicode MS" w:eastAsia="Arial Unicode MS" w:hint="eastAsia"/>
          <w:w w:val="110"/>
        </w:rPr>
        <w:t>平   </w:t>
      </w:r>
      <w:r>
        <w:rPr>
          <w:rFonts w:ascii="Arial Unicode MS" w:eastAsia="Arial Unicode MS" w:hint="eastAsia"/>
          <w:spacing w:val="17"/>
          <w:w w:val="110"/>
        </w:rPr>
        <w:t> </w:t>
      </w:r>
      <w:r>
        <w:rPr>
          <w:rFonts w:ascii="Arial Unicode MS" w:eastAsia="Arial Unicode MS" w:hint="eastAsia"/>
          <w:w w:val="110"/>
        </w:rPr>
        <w:t>舘    </w:t>
      </w:r>
      <w:r>
        <w:rPr>
          <w:rFonts w:ascii="Arial Unicode MS" w:eastAsia="Arial Unicode MS" w:hint="eastAsia"/>
          <w:spacing w:val="1"/>
          <w:w w:val="110"/>
        </w:rPr>
        <w:t> </w:t>
      </w:r>
      <w:r>
        <w:rPr>
          <w:rFonts w:ascii="Arial Unicode MS" w:eastAsia="Arial Unicode MS" w:hint="eastAsia"/>
          <w:w w:val="110"/>
        </w:rPr>
        <w:t>村</w:t>
        <w:tab/>
      </w:r>
      <w:r>
        <w:rPr>
          <w:w w:val="110"/>
        </w:rPr>
        <w:t>15</w:t>
        <w:tab/>
      </w:r>
      <w:r>
        <w:rPr>
          <w:rFonts w:ascii="Arial" w:eastAsia="Arial"/>
          <w:w w:val="110"/>
          <w:sz w:val="11"/>
        </w:rPr>
        <w:t>14</w:t>
        <w:tab/>
      </w:r>
      <w:r>
        <w:rPr>
          <w:w w:val="110"/>
        </w:rPr>
        <w:t>15</w:t>
      </w:r>
    </w:p>
    <w:p>
      <w:pPr>
        <w:tabs>
          <w:tab w:pos="2457" w:val="left" w:leader="none"/>
          <w:tab w:pos="3164" w:val="left" w:leader="none"/>
          <w:tab w:pos="3809" w:val="left" w:leader="none"/>
        </w:tabs>
        <w:spacing w:line="162" w:lineRule="exact" w:before="0"/>
        <w:ind w:left="922" w:right="0" w:firstLine="0"/>
        <w:jc w:val="left"/>
        <w:rPr>
          <w:sz w:val="12"/>
        </w:rPr>
      </w:pPr>
      <w:r>
        <w:rPr/>
        <w:pict>
          <v:shape style="position:absolute;margin-left:267.379272pt;margin-top:7.752768pt;width:7.3pt;height:395.2pt;mso-position-horizontal-relative:page;mso-position-vertical-relative:paragraph;z-index:68728" type="#_x0000_t202" filled="false" stroked="false">
            <v:textbox inset="0,0,0,0" style="layout-flow:vertical-ideographic">
              <w:txbxContent>
                <w:p>
                  <w:pPr>
                    <w:tabs>
                      <w:tab w:pos="4745" w:val="left" w:leader="none"/>
                    </w:tabs>
                    <w:spacing w:line="144" w:lineRule="auto" w:before="0"/>
                    <w:ind w:left="20" w:right="0" w:firstLine="0"/>
                    <w:jc w:val="left"/>
                    <w:rPr>
                      <w:rFonts w:ascii="Arial Unicode MS"/>
                      <w:sz w:val="13"/>
                    </w:rPr>
                  </w:pPr>
                  <w:r>
                    <w:rPr>
                      <w:rFonts w:ascii="Arial Unicode MS"/>
                      <w:spacing w:val="-57"/>
                      <w:w w:val="100"/>
                      <w:sz w:val="13"/>
                    </w:rPr>
                    <w:t>5</w:t>
                  </w:r>
                  <w:r>
                    <w:rPr>
                      <w:rFonts w:ascii="Arial Unicode MS"/>
                      <w:spacing w:val="-58"/>
                      <w:w w:val="100"/>
                      <w:sz w:val="13"/>
                    </w:rPr>
                    <w:t>0</w:t>
                  </w:r>
                  <w:r>
                    <w:rPr>
                      <w:rFonts w:ascii="Arial Unicode MS"/>
                      <w:spacing w:val="-99"/>
                      <w:w w:val="100"/>
                      <w:sz w:val="13"/>
                    </w:rPr>
                    <w:t>1</w:t>
                  </w:r>
                  <w:r>
                    <w:rPr>
                      <w:rFonts w:ascii="Arial Unicode MS"/>
                      <w:spacing w:val="-57"/>
                      <w:w w:val="100"/>
                      <w:sz w:val="13"/>
                    </w:rPr>
                    <w:t>5</w:t>
                  </w:r>
                  <w:r>
                    <w:rPr>
                      <w:rFonts w:ascii="Arial Unicode MS"/>
                      <w:spacing w:val="-42"/>
                      <w:w w:val="100"/>
                      <w:sz w:val="13"/>
                    </w:rPr>
                    <w:t>4</w:t>
                  </w:r>
                  <w:r>
                    <w:rPr>
                      <w:rFonts w:ascii="Arial Unicode MS"/>
                      <w:spacing w:val="-58"/>
                      <w:w w:val="100"/>
                      <w:sz w:val="13"/>
                    </w:rPr>
                    <w:t>0</w:t>
                  </w:r>
                  <w:r>
                    <w:rPr>
                      <w:rFonts w:ascii="Arial Unicode MS"/>
                      <w:spacing w:val="-36"/>
                      <w:w w:val="100"/>
                      <w:sz w:val="13"/>
                    </w:rPr>
                    <w:t>7</w:t>
                  </w:r>
                  <w:r>
                    <w:rPr>
                      <w:rFonts w:ascii="Arial Unicode MS"/>
                      <w:spacing w:val="-59"/>
                      <w:w w:val="100"/>
                      <w:sz w:val="13"/>
                    </w:rPr>
                    <w:t>4</w:t>
                  </w:r>
                  <w:r>
                    <w:rPr>
                      <w:rFonts w:ascii="Arial Unicode MS"/>
                      <w:spacing w:val="-53"/>
                      <w:w w:val="100"/>
                      <w:sz w:val="13"/>
                    </w:rPr>
                    <w:t>3</w:t>
                  </w:r>
                  <w:r>
                    <w:rPr>
                      <w:rFonts w:ascii="Arial Unicode MS"/>
                      <w:spacing w:val="-58"/>
                      <w:w w:val="100"/>
                      <w:sz w:val="13"/>
                    </w:rPr>
                    <w:t>4</w:t>
                  </w:r>
                  <w:r>
                    <w:rPr>
                      <w:rFonts w:ascii="Arial Unicode MS"/>
                      <w:spacing w:val="-37"/>
                      <w:w w:val="100"/>
                      <w:sz w:val="13"/>
                    </w:rPr>
                    <w:t>1</w:t>
                  </w:r>
                  <w:r>
                    <w:rPr>
                      <w:rFonts w:ascii="Arial Unicode MS"/>
                      <w:spacing w:val="-58"/>
                      <w:w w:val="100"/>
                      <w:sz w:val="13"/>
                    </w:rPr>
                    <w:t>2</w:t>
                  </w:r>
                  <w:r>
                    <w:rPr>
                      <w:rFonts w:ascii="Arial Unicode MS"/>
                      <w:spacing w:val="-45"/>
                      <w:w w:val="100"/>
                      <w:sz w:val="13"/>
                    </w:rPr>
                    <w:t>1</w:t>
                  </w:r>
                  <w:r>
                    <w:rPr>
                      <w:rFonts w:ascii="Arial Unicode MS"/>
                      <w:spacing w:val="-57"/>
                      <w:w w:val="100"/>
                      <w:sz w:val="13"/>
                    </w:rPr>
                    <w:t>7</w:t>
                  </w:r>
                  <w:r>
                    <w:rPr>
                      <w:rFonts w:ascii="Arial Unicode MS"/>
                      <w:spacing w:val="-11"/>
                      <w:w w:val="100"/>
                      <w:sz w:val="13"/>
                    </w:rPr>
                    <w:t>1</w:t>
                  </w:r>
                  <w:r>
                    <w:rPr>
                      <w:rFonts w:ascii="Arial Unicode MS"/>
                      <w:spacing w:val="9"/>
                      <w:w w:val="100"/>
                      <w:sz w:val="13"/>
                    </w:rPr>
                    <w:t>"</w:t>
                  </w:r>
                  <w:r>
                    <w:rPr>
                      <w:rFonts w:ascii="Arial Unicode MS"/>
                      <w:spacing w:val="-58"/>
                      <w:w w:val="100"/>
                      <w:sz w:val="13"/>
                    </w:rPr>
                    <w:t>6</w:t>
                  </w:r>
                  <w:r>
                    <w:rPr>
                      <w:rFonts w:ascii="Arial Unicode MS"/>
                      <w:spacing w:val="-35"/>
                      <w:w w:val="100"/>
                      <w:sz w:val="13"/>
                    </w:rPr>
                    <w:t>1</w:t>
                  </w:r>
                  <w:r>
                    <w:rPr>
                      <w:rFonts w:ascii="Arial Unicode MS"/>
                      <w:spacing w:val="-58"/>
                      <w:w w:val="100"/>
                      <w:sz w:val="13"/>
                    </w:rPr>
                    <w:t>91</w:t>
                  </w:r>
                  <w:r>
                    <w:rPr>
                      <w:rFonts w:ascii="Arial Unicode MS"/>
                      <w:spacing w:val="-111"/>
                      <w:w w:val="100"/>
                      <w:sz w:val="13"/>
                    </w:rPr>
                    <w:t>2</w:t>
                  </w:r>
                  <w:r>
                    <w:rPr>
                      <w:rFonts w:ascii="Arial Unicode MS"/>
                      <w:spacing w:val="-59"/>
                      <w:w w:val="100"/>
                      <w:sz w:val="13"/>
                    </w:rPr>
                    <w:t>2</w:t>
                  </w:r>
                  <w:r>
                    <w:rPr>
                      <w:rFonts w:ascii="Arial Unicode MS"/>
                      <w:spacing w:val="-52"/>
                      <w:w w:val="100"/>
                      <w:sz w:val="13"/>
                    </w:rPr>
                    <w:t>3</w:t>
                  </w:r>
                  <w:r>
                    <w:rPr>
                      <w:rFonts w:ascii="Arial Unicode MS"/>
                      <w:spacing w:val="-58"/>
                      <w:w w:val="100"/>
                      <w:sz w:val="13"/>
                    </w:rPr>
                    <w:t>1</w:t>
                  </w:r>
                  <w:r>
                    <w:rPr>
                      <w:rFonts w:ascii="Arial Unicode MS"/>
                      <w:w w:val="100"/>
                      <w:sz w:val="13"/>
                    </w:rPr>
                    <w:t>1</w:t>
                  </w:r>
                  <w:r>
                    <w:rPr>
                      <w:rFonts w:ascii="Arial Unicode MS"/>
                      <w:sz w:val="13"/>
                    </w:rPr>
                    <w:t>   </w:t>
                  </w:r>
                  <w:r>
                    <w:rPr>
                      <w:rFonts w:ascii="Arial Unicode MS"/>
                      <w:spacing w:val="-11"/>
                      <w:sz w:val="13"/>
                    </w:rPr>
                    <w:t> </w:t>
                  </w:r>
                  <w:r>
                    <w:rPr>
                      <w:rFonts w:ascii="Arial Unicode MS"/>
                      <w:spacing w:val="-58"/>
                      <w:w w:val="100"/>
                      <w:sz w:val="13"/>
                    </w:rPr>
                    <w:t>74</w:t>
                  </w:r>
                  <w:r>
                    <w:rPr>
                      <w:rFonts w:ascii="Arial Unicode MS"/>
                      <w:spacing w:val="-57"/>
                      <w:w w:val="100"/>
                      <w:sz w:val="13"/>
                    </w:rPr>
                    <w:t>5</w:t>
                  </w:r>
                  <w:r>
                    <w:rPr>
                      <w:rFonts w:ascii="Arial Unicode MS"/>
                      <w:spacing w:val="-26"/>
                      <w:w w:val="100"/>
                      <w:sz w:val="13"/>
                    </w:rPr>
                    <w:t>1</w:t>
                  </w:r>
                  <w:r>
                    <w:rPr>
                      <w:rFonts w:ascii="Arial Unicode MS"/>
                      <w:spacing w:val="-58"/>
                      <w:w w:val="100"/>
                      <w:sz w:val="13"/>
                    </w:rPr>
                    <w:t>0</w:t>
                  </w:r>
                  <w:r>
                    <w:rPr>
                      <w:rFonts w:ascii="Arial Unicode MS"/>
                      <w:spacing w:val="-47"/>
                      <w:w w:val="100"/>
                      <w:sz w:val="13"/>
                    </w:rPr>
                    <w:t>4</w:t>
                  </w:r>
                  <w:r>
                    <w:rPr>
                      <w:rFonts w:ascii="Arial Unicode MS"/>
                      <w:spacing w:val="-57"/>
                      <w:w w:val="100"/>
                      <w:sz w:val="13"/>
                    </w:rPr>
                    <w:t>7</w:t>
                  </w:r>
                  <w:r>
                    <w:rPr>
                      <w:rFonts w:ascii="Arial Unicode MS"/>
                      <w:spacing w:val="-39"/>
                      <w:w w:val="100"/>
                      <w:sz w:val="13"/>
                    </w:rPr>
                    <w:t>2</w:t>
                  </w:r>
                  <w:r>
                    <w:rPr>
                      <w:rFonts w:ascii="Arial Unicode MS"/>
                      <w:spacing w:val="-59"/>
                      <w:w w:val="100"/>
                      <w:sz w:val="13"/>
                    </w:rPr>
                    <w:t>3</w:t>
                  </w:r>
                  <w:r>
                    <w:rPr>
                      <w:rFonts w:ascii="Arial Unicode MS"/>
                      <w:spacing w:val="-44"/>
                      <w:w w:val="100"/>
                      <w:sz w:val="13"/>
                    </w:rPr>
                    <w:t>5</w:t>
                  </w:r>
                  <w:r>
                    <w:rPr>
                      <w:rFonts w:ascii="Arial Unicode MS"/>
                      <w:spacing w:val="-59"/>
                      <w:w w:val="100"/>
                      <w:sz w:val="13"/>
                    </w:rPr>
                    <w:t>2</w:t>
                  </w:r>
                  <w:r>
                    <w:rPr>
                      <w:rFonts w:ascii="Arial Unicode MS"/>
                      <w:spacing w:val="-36"/>
                      <w:w w:val="100"/>
                      <w:sz w:val="13"/>
                    </w:rPr>
                    <w:t>7</w:t>
                  </w:r>
                  <w:r>
                    <w:rPr>
                      <w:rFonts w:ascii="Arial Unicode MS"/>
                      <w:spacing w:val="-57"/>
                      <w:w w:val="100"/>
                      <w:sz w:val="13"/>
                    </w:rPr>
                    <w:t>5</w:t>
                  </w:r>
                  <w:r>
                    <w:rPr>
                      <w:rFonts w:ascii="Arial Unicode MS"/>
                      <w:spacing w:val="-37"/>
                      <w:w w:val="100"/>
                      <w:sz w:val="13"/>
                    </w:rPr>
                    <w:t>2</w:t>
                  </w:r>
                  <w:r>
                    <w:rPr>
                      <w:rFonts w:ascii="Arial Unicode MS"/>
                      <w:spacing w:val="-58"/>
                      <w:w w:val="100"/>
                      <w:sz w:val="13"/>
                    </w:rPr>
                    <w:t>2</w:t>
                  </w:r>
                  <w:r>
                    <w:rPr>
                      <w:rFonts w:ascii="Arial Unicode MS"/>
                      <w:spacing w:val="-48"/>
                      <w:w w:val="100"/>
                      <w:sz w:val="13"/>
                    </w:rPr>
                    <w:t>2</w:t>
                  </w:r>
                  <w:r>
                    <w:rPr>
                      <w:rFonts w:ascii="Arial Unicode MS"/>
                      <w:spacing w:val="-58"/>
                      <w:w w:val="100"/>
                      <w:sz w:val="13"/>
                    </w:rPr>
                    <w:t>1</w:t>
                  </w:r>
                  <w:r>
                    <w:rPr>
                      <w:rFonts w:ascii="Arial Unicode MS"/>
                      <w:spacing w:val="-36"/>
                      <w:w w:val="100"/>
                      <w:sz w:val="13"/>
                    </w:rPr>
                    <w:t>1</w:t>
                  </w:r>
                  <w:r>
                    <w:rPr>
                      <w:rFonts w:ascii="Arial Unicode MS"/>
                      <w:spacing w:val="-57"/>
                      <w:w w:val="100"/>
                      <w:sz w:val="13"/>
                    </w:rPr>
                    <w:t>5</w:t>
                  </w:r>
                  <w:r>
                    <w:rPr>
                      <w:rFonts w:ascii="Arial Unicode MS"/>
                      <w:spacing w:val="-58"/>
                      <w:w w:val="100"/>
                      <w:sz w:val="13"/>
                    </w:rPr>
                    <w:t>6</w:t>
                  </w:r>
                  <w:r>
                    <w:rPr>
                      <w:rFonts w:ascii="Arial Unicode MS"/>
                      <w:spacing w:val="-108"/>
                      <w:w w:val="100"/>
                      <w:sz w:val="13"/>
                    </w:rPr>
                    <w:t>2</w:t>
                  </w:r>
                  <w:r>
                    <w:rPr>
                      <w:rFonts w:ascii="Arial Unicode MS"/>
                      <w:spacing w:val="-59"/>
                      <w:w w:val="100"/>
                      <w:sz w:val="13"/>
                    </w:rPr>
                    <w:t>1</w:t>
                  </w:r>
                  <w:r>
                    <w:rPr>
                      <w:rFonts w:ascii="Arial Unicode MS"/>
                      <w:spacing w:val="-50"/>
                      <w:w w:val="100"/>
                      <w:sz w:val="13"/>
                    </w:rPr>
                    <w:t>4</w:t>
                  </w:r>
                  <w:r>
                    <w:rPr>
                      <w:rFonts w:ascii="Arial Unicode MS"/>
                      <w:spacing w:val="-57"/>
                      <w:w w:val="100"/>
                      <w:sz w:val="13"/>
                    </w:rPr>
                    <w:t>5</w:t>
                  </w:r>
                  <w:r>
                    <w:rPr>
                      <w:rFonts w:ascii="Arial Unicode MS"/>
                      <w:spacing w:val="-37"/>
                      <w:w w:val="100"/>
                      <w:sz w:val="13"/>
                    </w:rPr>
                    <w:t>3</w:t>
                  </w:r>
                  <w:r>
                    <w:rPr>
                      <w:rFonts w:ascii="Arial Unicode MS"/>
                      <w:spacing w:val="-58"/>
                      <w:w w:val="100"/>
                      <w:sz w:val="13"/>
                    </w:rPr>
                    <w:t>9</w:t>
                  </w:r>
                  <w:r>
                    <w:rPr>
                      <w:rFonts w:ascii="Arial Unicode MS"/>
                      <w:spacing w:val="-33"/>
                      <w:w w:val="100"/>
                      <w:sz w:val="13"/>
                    </w:rPr>
                    <w:t>3</w:t>
                  </w:r>
                  <w:r>
                    <w:rPr>
                      <w:rFonts w:ascii="Arial Unicode MS"/>
                      <w:spacing w:val="-58"/>
                      <w:w w:val="100"/>
                      <w:sz w:val="13"/>
                    </w:rPr>
                    <w:t>9</w:t>
                  </w:r>
                  <w:r>
                    <w:rPr>
                      <w:rFonts w:ascii="Arial Unicode MS"/>
                      <w:spacing w:val="-83"/>
                      <w:w w:val="100"/>
                      <w:sz w:val="13"/>
                    </w:rPr>
                    <w:t>4</w:t>
                  </w:r>
                  <w:r>
                    <w:rPr>
                      <w:rFonts w:ascii="Arial Unicode MS"/>
                      <w:spacing w:val="-120"/>
                      <w:w w:val="100"/>
                      <w:position w:val="3"/>
                      <w:sz w:val="13"/>
                    </w:rPr>
                    <w:t>8</w:t>
                  </w:r>
                  <w:r>
                    <w:rPr>
                      <w:rFonts w:ascii="Arial Unicode MS"/>
                      <w:w w:val="100"/>
                      <w:position w:val="3"/>
                      <w:sz w:val="13"/>
                    </w:rPr>
                    <w:t>,</w:t>
                  </w:r>
                  <w:r>
                    <w:rPr>
                      <w:rFonts w:ascii="Arial Unicode MS"/>
                      <w:position w:val="3"/>
                      <w:sz w:val="13"/>
                    </w:rPr>
                    <w:tab/>
                  </w:r>
                  <w:r>
                    <w:rPr>
                      <w:rFonts w:ascii="Arial Unicode MS"/>
                      <w:spacing w:val="-59"/>
                      <w:w w:val="100"/>
                      <w:sz w:val="13"/>
                    </w:rPr>
                    <w:t>1</w:t>
                  </w:r>
                  <w:r>
                    <w:rPr>
                      <w:rFonts w:ascii="Arial Unicode MS"/>
                      <w:spacing w:val="-58"/>
                      <w:w w:val="100"/>
                      <w:sz w:val="13"/>
                    </w:rPr>
                    <w:t>8</w:t>
                  </w:r>
                  <w:r>
                    <w:rPr>
                      <w:rFonts w:ascii="Arial Unicode MS"/>
                      <w:spacing w:val="-109"/>
                      <w:w w:val="100"/>
                      <w:sz w:val="13"/>
                    </w:rPr>
                    <w:t>1</w:t>
                  </w:r>
                  <w:r>
                    <w:rPr>
                      <w:rFonts w:ascii="Arial Unicode MS"/>
                      <w:spacing w:val="-58"/>
                      <w:w w:val="100"/>
                      <w:sz w:val="13"/>
                    </w:rPr>
                    <w:t>0</w:t>
                  </w:r>
                  <w:r>
                    <w:rPr>
                      <w:rFonts w:ascii="Arial Unicode MS"/>
                      <w:spacing w:val="-36"/>
                      <w:w w:val="100"/>
                      <w:sz w:val="13"/>
                    </w:rPr>
                    <w:t>3</w:t>
                  </w:r>
                  <w:r>
                    <w:rPr>
                      <w:rFonts w:ascii="Arial Unicode MS"/>
                      <w:spacing w:val="-59"/>
                      <w:w w:val="100"/>
                      <w:sz w:val="13"/>
                    </w:rPr>
                    <w:t>2</w:t>
                  </w:r>
                  <w:r>
                    <w:rPr>
                      <w:rFonts w:ascii="Arial Unicode MS"/>
                      <w:spacing w:val="-54"/>
                      <w:w w:val="100"/>
                      <w:sz w:val="13"/>
                    </w:rPr>
                    <w:t>3</w:t>
                  </w:r>
                  <w:r>
                    <w:rPr>
                      <w:rFonts w:ascii="Arial Unicode MS"/>
                      <w:spacing w:val="-57"/>
                      <w:w w:val="100"/>
                      <w:sz w:val="13"/>
                    </w:rPr>
                    <w:t>5</w:t>
                  </w:r>
                  <w:r>
                    <w:rPr>
                      <w:rFonts w:ascii="Arial Unicode MS"/>
                      <w:spacing w:val="-38"/>
                      <w:w w:val="100"/>
                      <w:sz w:val="13"/>
                    </w:rPr>
                    <w:t>1</w:t>
                  </w:r>
                  <w:r>
                    <w:rPr>
                      <w:rFonts w:ascii="Arial Unicode MS"/>
                      <w:spacing w:val="-58"/>
                      <w:w w:val="100"/>
                      <w:sz w:val="13"/>
                    </w:rPr>
                    <w:t>8</w:t>
                  </w:r>
                  <w:r>
                    <w:rPr>
                      <w:rFonts w:ascii="Arial Unicode MS"/>
                      <w:spacing w:val="-38"/>
                      <w:w w:val="100"/>
                      <w:sz w:val="13"/>
                    </w:rPr>
                    <w:t>1</w:t>
                  </w:r>
                  <w:r>
                    <w:rPr>
                      <w:rFonts w:ascii="Arial Unicode MS"/>
                      <w:spacing w:val="-58"/>
                      <w:w w:val="100"/>
                      <w:sz w:val="13"/>
                    </w:rPr>
                    <w:t>6</w:t>
                  </w:r>
                  <w:r>
                    <w:rPr>
                      <w:rFonts w:ascii="Arial Unicode MS"/>
                      <w:spacing w:val="-44"/>
                      <w:w w:val="100"/>
                      <w:sz w:val="13"/>
                    </w:rPr>
                    <w:t>1</w:t>
                  </w:r>
                  <w:r>
                    <w:rPr>
                      <w:rFonts w:ascii="Arial Unicode MS"/>
                      <w:spacing w:val="-58"/>
                      <w:w w:val="100"/>
                      <w:sz w:val="13"/>
                    </w:rPr>
                    <w:t>2</w:t>
                  </w:r>
                  <w:r>
                    <w:rPr>
                      <w:rFonts w:ascii="Arial Unicode MS"/>
                      <w:spacing w:val="-27"/>
                      <w:w w:val="100"/>
                      <w:sz w:val="13"/>
                    </w:rPr>
                    <w:t>1</w:t>
                  </w:r>
                  <w:r>
                    <w:rPr>
                      <w:rFonts w:ascii="Arial Unicode MS"/>
                      <w:spacing w:val="-58"/>
                      <w:w w:val="100"/>
                      <w:sz w:val="13"/>
                    </w:rPr>
                    <w:t>4</w:t>
                  </w:r>
                  <w:r>
                    <w:rPr>
                      <w:rFonts w:ascii="Arial Unicode MS"/>
                      <w:spacing w:val="-40"/>
                      <w:w w:val="100"/>
                      <w:sz w:val="13"/>
                    </w:rPr>
                    <w:t>2</w:t>
                  </w:r>
                  <w:r>
                    <w:rPr>
                      <w:rFonts w:ascii="Arial Unicode MS"/>
                      <w:spacing w:val="-58"/>
                      <w:w w:val="100"/>
                      <w:sz w:val="13"/>
                    </w:rPr>
                    <w:t>0</w:t>
                  </w:r>
                  <w:r>
                    <w:rPr>
                      <w:rFonts w:ascii="Arial Unicode MS"/>
                      <w:spacing w:val="-42"/>
                      <w:w w:val="100"/>
                      <w:sz w:val="13"/>
                    </w:rPr>
                    <w:t>3</w:t>
                  </w:r>
                  <w:r>
                    <w:rPr>
                      <w:rFonts w:ascii="Arial Unicode MS"/>
                      <w:spacing w:val="-58"/>
                      <w:w w:val="100"/>
                      <w:sz w:val="13"/>
                    </w:rPr>
                    <w:t>4</w:t>
                  </w:r>
                  <w:r>
                    <w:rPr>
                      <w:rFonts w:ascii="Arial Unicode MS"/>
                      <w:spacing w:val="-38"/>
                      <w:w w:val="100"/>
                      <w:sz w:val="13"/>
                    </w:rPr>
                    <w:t>2</w:t>
                  </w:r>
                  <w:r>
                    <w:rPr>
                      <w:rFonts w:ascii="Arial Unicode MS"/>
                      <w:spacing w:val="-58"/>
                      <w:w w:val="100"/>
                      <w:sz w:val="13"/>
                    </w:rPr>
                    <w:t>3</w:t>
                  </w:r>
                  <w:r>
                    <w:rPr>
                      <w:rFonts w:ascii="Arial Unicode MS"/>
                      <w:spacing w:val="-38"/>
                      <w:w w:val="100"/>
                      <w:sz w:val="13"/>
                    </w:rPr>
                    <w:t>2</w:t>
                  </w:r>
                  <w:r>
                    <w:rPr>
                      <w:rFonts w:ascii="Arial Unicode MS"/>
                      <w:spacing w:val="-58"/>
                      <w:w w:val="100"/>
                      <w:sz w:val="13"/>
                    </w:rPr>
                    <w:t>6</w:t>
                  </w:r>
                  <w:r>
                    <w:rPr>
                      <w:rFonts w:ascii="Arial Unicode MS"/>
                      <w:spacing w:val="-45"/>
                      <w:w w:val="100"/>
                      <w:sz w:val="13"/>
                    </w:rPr>
                    <w:t>2</w:t>
                  </w:r>
                  <w:r>
                    <w:rPr>
                      <w:rFonts w:ascii="Arial Unicode MS"/>
                      <w:spacing w:val="-59"/>
                      <w:w w:val="100"/>
                      <w:sz w:val="13"/>
                    </w:rPr>
                    <w:t>0</w:t>
                  </w:r>
                  <w:r>
                    <w:rPr>
                      <w:rFonts w:ascii="Arial Unicode MS"/>
                      <w:spacing w:val="-57"/>
                      <w:w w:val="100"/>
                      <w:sz w:val="13"/>
                    </w:rPr>
                    <w:t>5</w:t>
                  </w:r>
                  <w:r>
                    <w:rPr>
                      <w:rFonts w:ascii="Arial Unicode MS"/>
                      <w:spacing w:val="-110"/>
                      <w:w w:val="100"/>
                      <w:sz w:val="13"/>
                    </w:rPr>
                    <w:t>2</w:t>
                  </w:r>
                  <w:r>
                    <w:rPr>
                      <w:rFonts w:ascii="Arial Unicode MS"/>
                      <w:spacing w:val="-58"/>
                      <w:w w:val="100"/>
                      <w:sz w:val="13"/>
                    </w:rPr>
                    <w:t>3</w:t>
                  </w:r>
                  <w:r>
                    <w:rPr>
                      <w:rFonts w:ascii="Arial Unicode MS"/>
                      <w:spacing w:val="-39"/>
                      <w:w w:val="100"/>
                      <w:sz w:val="13"/>
                    </w:rPr>
                    <w:t>2</w:t>
                  </w:r>
                  <w:r>
                    <w:rPr>
                      <w:rFonts w:ascii="Arial Unicode MS"/>
                      <w:spacing w:val="-59"/>
                      <w:w w:val="100"/>
                      <w:sz w:val="13"/>
                    </w:rPr>
                    <w:t>2</w:t>
                  </w:r>
                  <w:r>
                    <w:rPr>
                      <w:rFonts w:ascii="Arial Unicode MS"/>
                      <w:spacing w:val="-54"/>
                      <w:w w:val="100"/>
                      <w:sz w:val="13"/>
                    </w:rPr>
                    <w:t>3</w:t>
                  </w:r>
                  <w:r>
                    <w:rPr>
                      <w:rFonts w:ascii="Arial Unicode MS"/>
                      <w:spacing w:val="-57"/>
                      <w:w w:val="100"/>
                      <w:sz w:val="13"/>
                    </w:rPr>
                    <w:t>5</w:t>
                  </w:r>
                  <w:r>
                    <w:rPr>
                      <w:rFonts w:ascii="Arial Unicode MS"/>
                      <w:spacing w:val="-38"/>
                      <w:w w:val="100"/>
                      <w:sz w:val="13"/>
                    </w:rPr>
                    <w:t>1</w:t>
                  </w:r>
                  <w:r>
                    <w:rPr>
                      <w:rFonts w:ascii="Arial Unicode MS"/>
                      <w:spacing w:val="-58"/>
                      <w:w w:val="100"/>
                      <w:sz w:val="13"/>
                    </w:rPr>
                    <w:t>8</w:t>
                  </w:r>
                  <w:r>
                    <w:rPr>
                      <w:rFonts w:ascii="Arial Unicode MS"/>
                      <w:spacing w:val="-70"/>
                      <w:w w:val="100"/>
                      <w:sz w:val="13"/>
                    </w:rPr>
                    <w:t>1</w:t>
                  </w:r>
                  <w:r>
                    <w:rPr>
                      <w:rFonts w:ascii="Arial Unicode MS"/>
                      <w:w w:val="100"/>
                      <w:position w:val="3"/>
                      <w:sz w:val="13"/>
                    </w:rPr>
                    <w:t>8</w:t>
                  </w:r>
                  <w:r>
                    <w:rPr>
                      <w:rFonts w:ascii="Arial Unicode MS"/>
                      <w:position w:val="3"/>
                      <w:sz w:val="13"/>
                    </w:rPr>
                    <w:t> </w:t>
                  </w:r>
                  <w:r>
                    <w:rPr>
                      <w:rFonts w:ascii="Arial Unicode MS"/>
                      <w:spacing w:val="-11"/>
                      <w:position w:val="3"/>
                      <w:sz w:val="13"/>
                    </w:rPr>
                    <w:t> </w:t>
                  </w:r>
                  <w:r>
                    <w:rPr>
                      <w:rFonts w:ascii="Arial Unicode MS"/>
                      <w:spacing w:val="-58"/>
                      <w:w w:val="100"/>
                      <w:sz w:val="13"/>
                    </w:rPr>
                    <w:t>1</w:t>
                  </w:r>
                  <w:r>
                    <w:rPr>
                      <w:rFonts w:ascii="Arial Unicode MS"/>
                      <w:w w:val="100"/>
                      <w:sz w:val="13"/>
                    </w:rPr>
                    <w:t>1</w:t>
                  </w:r>
                </w:p>
              </w:txbxContent>
            </v:textbox>
            <w10:wrap type="none"/>
          </v:shape>
        </w:pict>
      </w:r>
      <w:r>
        <w:rPr>
          <w:w w:val="105"/>
          <w:sz w:val="12"/>
        </w:rPr>
        <w:t>306   </w:t>
      </w:r>
      <w:r>
        <w:rPr>
          <w:rFonts w:ascii="Arial Unicode MS" w:eastAsia="Arial Unicode MS" w:hint="eastAsia"/>
          <w:w w:val="105"/>
          <w:sz w:val="13"/>
        </w:rPr>
        <w:t>三   </w:t>
      </w:r>
      <w:r>
        <w:rPr>
          <w:rFonts w:ascii="Arial Unicode MS" w:eastAsia="Arial Unicode MS" w:hint="eastAsia"/>
          <w:spacing w:val="9"/>
          <w:w w:val="105"/>
          <w:sz w:val="13"/>
        </w:rPr>
        <w:t> </w:t>
      </w:r>
      <w:r>
        <w:rPr>
          <w:rFonts w:ascii="Arial Unicode MS" w:eastAsia="Arial Unicode MS" w:hint="eastAsia"/>
          <w:w w:val="105"/>
          <w:sz w:val="13"/>
        </w:rPr>
        <w:t>厩   </w:t>
      </w:r>
      <w:r>
        <w:rPr>
          <w:rFonts w:ascii="Arial Unicode MS" w:eastAsia="Arial Unicode MS" w:hint="eastAsia"/>
          <w:spacing w:val="34"/>
          <w:w w:val="105"/>
          <w:sz w:val="13"/>
        </w:rPr>
        <w:t> </w:t>
      </w:r>
      <w:r>
        <w:rPr>
          <w:rFonts w:ascii="Arial Unicode MS" w:eastAsia="Arial Unicode MS" w:hint="eastAsia"/>
          <w:w w:val="105"/>
          <w:sz w:val="13"/>
        </w:rPr>
        <w:t>村</w:t>
        <w:tab/>
      </w:r>
      <w:r>
        <w:rPr>
          <w:w w:val="105"/>
          <w:sz w:val="12"/>
        </w:rPr>
        <w:t>13</w:t>
        <w:tab/>
        <w:t>8</w:t>
        <w:tab/>
        <w:t>7</w:t>
      </w:r>
    </w:p>
    <w:p>
      <w:pPr>
        <w:pStyle w:val="BodyText"/>
        <w:tabs>
          <w:tab w:pos="2385" w:val="left" w:leader="none"/>
          <w:tab w:pos="3027" w:val="left" w:leader="none"/>
          <w:tab w:pos="3669" w:val="left" w:leader="none"/>
        </w:tabs>
        <w:spacing w:line="165" w:lineRule="exact"/>
        <w:ind w:left="922"/>
      </w:pPr>
      <w:r>
        <w:rPr/>
        <w:t>300  </w:t>
      </w:r>
      <w:r>
        <w:rPr>
          <w:spacing w:val="5"/>
        </w:rPr>
        <w:t> </w:t>
      </w:r>
      <w:r>
        <w:rPr>
          <w:rFonts w:ascii="Arial Unicode MS" w:eastAsia="Arial Unicode MS" w:hint="eastAsia"/>
        </w:rPr>
        <w:t>東</w:t>
      </w:r>
      <w:r>
        <w:rPr>
          <w:rFonts w:ascii="Arial Unicode MS" w:eastAsia="Arial Unicode MS" w:hint="eastAsia"/>
          <w:spacing w:val="-86"/>
        </w:rPr>
        <w:t>；</w:t>
      </w:r>
      <w:r>
        <w:rPr>
          <w:rFonts w:ascii="Arial Unicode MS" w:eastAsia="Arial Unicode MS" w:hint="eastAsia"/>
        </w:rPr>
        <w:t>葦狂</w:t>
      </w:r>
      <w:r>
        <w:rPr>
          <w:rFonts w:ascii="Arial Unicode MS" w:eastAsia="Arial Unicode MS" w:hint="eastAsia"/>
          <w:spacing w:val="33"/>
        </w:rPr>
        <w:t> </w:t>
      </w:r>
      <w:r>
        <w:rPr>
          <w:rFonts w:ascii="Arial Unicode MS" w:eastAsia="Arial Unicode MS" w:hint="eastAsia"/>
        </w:rPr>
        <w:t>郡</w:t>
      </w:r>
      <w:r>
        <w:rPr>
          <w:rFonts w:ascii="Arial Unicode MS" w:eastAsia="Arial Unicode MS" w:hint="eastAsia"/>
          <w:spacing w:val="-1"/>
        </w:rPr>
        <w:t> </w:t>
      </w:r>
      <w:r>
        <w:rPr>
          <w:sz w:val="16"/>
        </w:rPr>
        <w:t>!t</w:t>
        <w:tab/>
      </w:r>
      <w:r>
        <w:rPr/>
        <w:t>124</w:t>
        <w:tab/>
        <w:t>102</w:t>
        <w:tab/>
        <w:t>108</w:t>
      </w:r>
    </w:p>
    <w:p>
      <w:pPr>
        <w:tabs>
          <w:tab w:pos="2451" w:val="left" w:leader="none"/>
          <w:tab w:pos="3094" w:val="left" w:leader="none"/>
          <w:tab w:pos="3732" w:val="left" w:leader="none"/>
        </w:tabs>
        <w:spacing w:line="175" w:lineRule="exact" w:before="0"/>
        <w:ind w:left="922" w:right="0" w:firstLine="0"/>
        <w:jc w:val="left"/>
        <w:rPr>
          <w:sz w:val="12"/>
        </w:rPr>
      </w:pPr>
      <w:r>
        <w:rPr>
          <w:sz w:val="12"/>
        </w:rPr>
        <w:t>321   </w:t>
      </w:r>
      <w:r>
        <w:rPr>
          <w:rFonts w:ascii="Arial Unicode MS" w:eastAsia="Arial Unicode MS" w:hint="eastAsia"/>
          <w:sz w:val="14"/>
        </w:rPr>
        <w:t>栢 ヶ</w:t>
      </w:r>
      <w:r>
        <w:rPr>
          <w:rFonts w:ascii="Arial Unicode MS" w:eastAsia="Arial Unicode MS" w:hint="eastAsia"/>
          <w:spacing w:val="-16"/>
          <w:sz w:val="14"/>
        </w:rPr>
        <w:t> </w:t>
      </w:r>
      <w:r>
        <w:rPr>
          <w:rFonts w:ascii="Arial Unicode MS" w:eastAsia="Arial Unicode MS" w:hint="eastAsia"/>
          <w:sz w:val="14"/>
        </w:rPr>
        <w:t>沢  </w:t>
      </w:r>
      <w:r>
        <w:rPr>
          <w:rFonts w:ascii="Arial Unicode MS" w:eastAsia="Arial Unicode MS" w:hint="eastAsia"/>
          <w:spacing w:val="29"/>
          <w:sz w:val="14"/>
        </w:rPr>
        <w:t> </w:t>
      </w:r>
      <w:r>
        <w:rPr>
          <w:rFonts w:ascii="Arial Unicode MS" w:eastAsia="Arial Unicode MS" w:hint="eastAsia"/>
          <w:sz w:val="14"/>
        </w:rPr>
        <w:t>町</w:t>
        <w:tab/>
      </w:r>
      <w:r>
        <w:rPr>
          <w:sz w:val="12"/>
        </w:rPr>
        <w:t>57</w:t>
        <w:tab/>
        <w:t>61</w:t>
        <w:tab/>
        <w:t>41</w:t>
      </w:r>
    </w:p>
    <w:p>
      <w:pPr>
        <w:tabs>
          <w:tab w:pos="1515" w:val="left" w:leader="none"/>
          <w:tab w:pos="2442" w:val="left" w:leader="none"/>
          <w:tab w:pos="3084" w:val="left" w:leader="none"/>
          <w:tab w:pos="3726" w:val="left" w:leader="none"/>
        </w:tabs>
        <w:spacing w:line="157" w:lineRule="exact" w:before="0"/>
        <w:ind w:left="922" w:right="0" w:firstLine="0"/>
        <w:jc w:val="left"/>
        <w:rPr>
          <w:sz w:val="13"/>
        </w:rPr>
      </w:pPr>
      <w:r>
        <w:rPr>
          <w:rFonts w:ascii="Arial" w:eastAsia="Arial"/>
          <w:w w:val="105"/>
          <w:sz w:val="11"/>
        </w:rPr>
        <w:t>322 </w:t>
      </w:r>
      <w:r>
        <w:rPr>
          <w:rFonts w:ascii="Arial" w:eastAsia="Arial"/>
          <w:spacing w:val="12"/>
          <w:w w:val="105"/>
          <w:sz w:val="11"/>
        </w:rPr>
        <w:t> </w:t>
      </w:r>
      <w:r>
        <w:rPr>
          <w:rFonts w:ascii="Arial Unicode MS" w:eastAsia="Arial Unicode MS" w:hint="eastAsia"/>
          <w:w w:val="105"/>
          <w:sz w:val="12"/>
        </w:rPr>
        <w:t>木</w:t>
        <w:tab/>
        <w:t>造    </w:t>
      </w:r>
      <w:r>
        <w:rPr>
          <w:rFonts w:ascii="Arial Unicode MS" w:eastAsia="Arial Unicode MS" w:hint="eastAsia"/>
          <w:spacing w:val="2"/>
          <w:w w:val="105"/>
          <w:sz w:val="12"/>
        </w:rPr>
        <w:t> </w:t>
      </w:r>
      <w:r>
        <w:rPr>
          <w:rFonts w:ascii="Arial Unicode MS" w:eastAsia="Arial Unicode MS" w:hint="eastAsia"/>
          <w:w w:val="105"/>
          <w:sz w:val="12"/>
        </w:rPr>
        <w:t>町</w:t>
        <w:tab/>
      </w:r>
      <w:r>
        <w:rPr>
          <w:w w:val="105"/>
          <w:sz w:val="12"/>
        </w:rPr>
        <w:t>84</w:t>
        <w:tab/>
        <w:t>87</w:t>
        <w:tab/>
      </w:r>
      <w:r>
        <w:rPr>
          <w:w w:val="105"/>
          <w:sz w:val="13"/>
        </w:rPr>
        <w:t>86</w:t>
      </w:r>
    </w:p>
    <w:p>
      <w:pPr>
        <w:pStyle w:val="BodyText"/>
        <w:tabs>
          <w:tab w:pos="2447" w:val="left" w:leader="none"/>
          <w:tab w:pos="3090" w:val="left" w:leader="none"/>
          <w:tab w:pos="3731" w:val="left" w:leader="none"/>
        </w:tabs>
        <w:spacing w:line="160" w:lineRule="exact" w:before="6"/>
        <w:ind w:left="921"/>
      </w:pPr>
      <w:r>
        <w:rPr>
          <w:rFonts w:ascii="Arial" w:eastAsia="Arial"/>
          <w:w w:val="110"/>
        </w:rPr>
        <w:t>323  </w:t>
      </w:r>
      <w:r>
        <w:rPr>
          <w:rFonts w:ascii="Arial Unicode MS" w:eastAsia="Arial Unicode MS" w:hint="eastAsia"/>
          <w:w w:val="110"/>
        </w:rPr>
        <w:t>深   </w:t>
      </w:r>
      <w:r>
        <w:rPr>
          <w:rFonts w:ascii="Arial Unicode MS" w:eastAsia="Arial Unicode MS" w:hint="eastAsia"/>
          <w:spacing w:val="26"/>
          <w:w w:val="110"/>
        </w:rPr>
        <w:t> </w:t>
      </w:r>
      <w:r>
        <w:rPr>
          <w:rFonts w:ascii="Arial Unicode MS" w:eastAsia="Arial Unicode MS" w:hint="eastAsia"/>
          <w:w w:val="110"/>
        </w:rPr>
        <w:t>浦   </w:t>
      </w:r>
      <w:r>
        <w:rPr>
          <w:rFonts w:ascii="Arial Unicode MS" w:eastAsia="Arial Unicode MS" w:hint="eastAsia"/>
          <w:spacing w:val="17"/>
          <w:w w:val="110"/>
        </w:rPr>
        <w:t> </w:t>
      </w:r>
      <w:r>
        <w:rPr>
          <w:rFonts w:ascii="Arial Unicode MS" w:eastAsia="Arial Unicode MS" w:hint="eastAsia"/>
          <w:w w:val="110"/>
        </w:rPr>
        <w:t>町</w:t>
        <w:tab/>
      </w:r>
      <w:r>
        <w:rPr>
          <w:w w:val="110"/>
        </w:rPr>
        <w:t>41</w:t>
        <w:tab/>
        <w:t>44</w:t>
        <w:tab/>
        <w:t>29</w:t>
      </w:r>
    </w:p>
    <w:p>
      <w:pPr>
        <w:pStyle w:val="BodyText"/>
        <w:tabs>
          <w:tab w:pos="2450" w:val="left" w:leader="none"/>
          <w:tab w:pos="3092" w:val="left" w:leader="none"/>
          <w:tab w:pos="3734" w:val="left" w:leader="none"/>
        </w:tabs>
        <w:spacing w:line="157" w:lineRule="exact"/>
        <w:ind w:left="914"/>
      </w:pPr>
      <w:r>
        <w:rPr>
          <w:w w:val="110"/>
        </w:rPr>
        <w:t>324   </w:t>
      </w:r>
      <w:r>
        <w:rPr>
          <w:rFonts w:ascii="Arial Unicode MS" w:eastAsia="Arial Unicode MS" w:hint="eastAsia"/>
          <w:w w:val="110"/>
        </w:rPr>
        <w:t>森   </w:t>
      </w:r>
      <w:r>
        <w:rPr>
          <w:rFonts w:ascii="Arial Unicode MS" w:eastAsia="Arial Unicode MS" w:hint="eastAsia"/>
          <w:spacing w:val="12"/>
          <w:w w:val="110"/>
        </w:rPr>
        <w:t> </w:t>
      </w:r>
      <w:r>
        <w:rPr>
          <w:rFonts w:ascii="Arial Unicode MS" w:eastAsia="Arial Unicode MS" w:hint="eastAsia"/>
          <w:w w:val="110"/>
        </w:rPr>
        <w:t>田    </w:t>
      </w:r>
      <w:r>
        <w:rPr>
          <w:rFonts w:ascii="Arial Unicode MS" w:eastAsia="Arial Unicode MS" w:hint="eastAsia"/>
          <w:spacing w:val="6"/>
          <w:w w:val="110"/>
        </w:rPr>
        <w:t> </w:t>
      </w:r>
      <w:r>
        <w:rPr>
          <w:rFonts w:ascii="Arial Unicode MS" w:eastAsia="Arial Unicode MS" w:hint="eastAsia"/>
          <w:w w:val="110"/>
        </w:rPr>
        <w:t>村</w:t>
        <w:tab/>
      </w:r>
      <w:r>
        <w:rPr>
          <w:w w:val="110"/>
        </w:rPr>
        <w:t>19</w:t>
        <w:tab/>
        <w:t>19</w:t>
        <w:tab/>
        <w:t>12</w:t>
      </w:r>
    </w:p>
    <w:p>
      <w:pPr>
        <w:tabs>
          <w:tab w:pos="2450" w:val="left" w:leader="none"/>
          <w:tab w:pos="3092" w:val="left" w:leader="none"/>
          <w:tab w:pos="3734" w:val="left" w:leader="none"/>
        </w:tabs>
        <w:spacing w:line="169" w:lineRule="exact" w:before="0"/>
        <w:ind w:left="914" w:right="0" w:firstLine="0"/>
        <w:jc w:val="left"/>
        <w:rPr>
          <w:sz w:val="12"/>
        </w:rPr>
      </w:pPr>
      <w:r>
        <w:rPr>
          <w:w w:val="105"/>
          <w:sz w:val="12"/>
        </w:rPr>
        <w:t>325   </w:t>
      </w:r>
      <w:r>
        <w:rPr>
          <w:rFonts w:ascii="Arial Unicode MS" w:eastAsia="Arial Unicode MS" w:hint="eastAsia"/>
          <w:w w:val="105"/>
          <w:sz w:val="13"/>
        </w:rPr>
        <w:t>岩   </w:t>
      </w:r>
      <w:r>
        <w:rPr>
          <w:rFonts w:ascii="Arial Unicode MS" w:eastAsia="Arial Unicode MS" w:hint="eastAsia"/>
          <w:spacing w:val="6"/>
          <w:w w:val="105"/>
          <w:sz w:val="13"/>
        </w:rPr>
        <w:t> </w:t>
      </w:r>
      <w:r>
        <w:rPr>
          <w:rFonts w:ascii="Arial Unicode MS" w:eastAsia="Arial Unicode MS" w:hint="eastAsia"/>
          <w:w w:val="105"/>
          <w:sz w:val="13"/>
        </w:rPr>
        <w:t>崎   </w:t>
      </w:r>
      <w:r>
        <w:rPr>
          <w:rFonts w:ascii="Arial Unicode MS" w:eastAsia="Arial Unicode MS" w:hint="eastAsia"/>
          <w:spacing w:val="34"/>
          <w:w w:val="105"/>
          <w:sz w:val="13"/>
        </w:rPr>
        <w:t> </w:t>
      </w:r>
      <w:r>
        <w:rPr>
          <w:rFonts w:ascii="Arial Unicode MS" w:eastAsia="Arial Unicode MS" w:hint="eastAsia"/>
          <w:w w:val="105"/>
          <w:sz w:val="13"/>
        </w:rPr>
        <w:t>村</w:t>
        <w:tab/>
      </w:r>
      <w:r>
        <w:rPr>
          <w:w w:val="105"/>
          <w:sz w:val="12"/>
        </w:rPr>
        <w:t>15</w:t>
        <w:tab/>
        <w:t>13</w:t>
        <w:tab/>
        <w:t>13</w:t>
      </w:r>
    </w:p>
    <w:p>
      <w:pPr>
        <w:pStyle w:val="BodyText"/>
        <w:tabs>
          <w:tab w:pos="1823" w:val="left" w:leader="none"/>
          <w:tab w:pos="2443" w:val="left" w:leader="none"/>
          <w:tab w:pos="3092" w:val="left" w:leader="none"/>
          <w:tab w:pos="3727" w:val="left" w:leader="none"/>
        </w:tabs>
        <w:spacing w:line="156" w:lineRule="exact"/>
        <w:ind w:left="914"/>
      </w:pPr>
      <w:r>
        <w:rPr>
          <w:w w:val="110"/>
        </w:rPr>
        <w:t>326 </w:t>
      </w:r>
      <w:r>
        <w:rPr>
          <w:spacing w:val="10"/>
          <w:w w:val="110"/>
        </w:rPr>
        <w:t> </w:t>
      </w:r>
      <w:r>
        <w:rPr>
          <w:rFonts w:ascii="Arial Unicode MS" w:eastAsia="Arial Unicode MS" w:hint="eastAsia"/>
          <w:w w:val="110"/>
        </w:rPr>
        <w:t>柏</w:t>
        <w:tab/>
        <w:t>村</w:t>
        <w:tab/>
      </w:r>
      <w:r>
        <w:rPr>
          <w:w w:val="110"/>
        </w:rPr>
        <w:t>19</w:t>
        <w:tab/>
        <w:t>19</w:t>
        <w:tab/>
        <w:t>15</w:t>
      </w:r>
    </w:p>
    <w:p>
      <w:pPr>
        <w:tabs>
          <w:tab w:pos="2449" w:val="left" w:leader="none"/>
          <w:tab w:pos="3082" w:val="left" w:leader="none"/>
          <w:tab w:pos="3727" w:val="left" w:leader="none"/>
        </w:tabs>
        <w:spacing w:line="171" w:lineRule="exact" w:before="0"/>
        <w:ind w:left="914" w:right="0" w:firstLine="0"/>
        <w:jc w:val="left"/>
        <w:rPr>
          <w:sz w:val="12"/>
        </w:rPr>
      </w:pPr>
      <w:r>
        <w:rPr>
          <w:w w:val="105"/>
          <w:sz w:val="12"/>
        </w:rPr>
        <w:t>32 7  </w:t>
      </w:r>
      <w:r>
        <w:rPr>
          <w:rFonts w:ascii="Arial Unicode MS" w:eastAsia="Arial Unicode MS" w:hint="eastAsia"/>
          <w:w w:val="105"/>
          <w:sz w:val="13"/>
        </w:rPr>
        <w:t>稲   </w:t>
      </w:r>
      <w:r>
        <w:rPr>
          <w:rFonts w:ascii="Arial Unicode MS" w:eastAsia="Arial Unicode MS" w:hint="eastAsia"/>
          <w:spacing w:val="11"/>
          <w:w w:val="105"/>
          <w:sz w:val="13"/>
        </w:rPr>
        <w:t> </w:t>
      </w:r>
      <w:r>
        <w:rPr>
          <w:rFonts w:ascii="Arial Unicode MS" w:eastAsia="Arial Unicode MS" w:hint="eastAsia"/>
          <w:w w:val="105"/>
          <w:sz w:val="13"/>
        </w:rPr>
        <w:t>垣   </w:t>
      </w:r>
      <w:r>
        <w:rPr>
          <w:rFonts w:ascii="Arial Unicode MS" w:eastAsia="Arial Unicode MS" w:hint="eastAsia"/>
          <w:spacing w:val="29"/>
          <w:w w:val="105"/>
          <w:sz w:val="13"/>
        </w:rPr>
        <w:t> </w:t>
      </w:r>
      <w:r>
        <w:rPr>
          <w:rFonts w:ascii="Arial Unicode MS" w:eastAsia="Arial Unicode MS" w:hint="eastAsia"/>
          <w:w w:val="105"/>
          <w:sz w:val="13"/>
        </w:rPr>
        <w:t>村</w:t>
        <w:tab/>
      </w:r>
      <w:r>
        <w:rPr>
          <w:w w:val="105"/>
          <w:sz w:val="13"/>
        </w:rPr>
        <w:t>16</w:t>
        <w:tab/>
      </w:r>
      <w:r>
        <w:rPr>
          <w:w w:val="105"/>
          <w:sz w:val="12"/>
        </w:rPr>
        <w:t>21</w:t>
        <w:tab/>
        <w:t>17</w:t>
      </w:r>
    </w:p>
    <w:p>
      <w:pPr>
        <w:pStyle w:val="BodyText"/>
        <w:tabs>
          <w:tab w:pos="2443" w:val="left" w:leader="none"/>
          <w:tab w:pos="3085" w:val="left" w:leader="none"/>
          <w:tab w:pos="3727" w:val="left" w:leader="none"/>
        </w:tabs>
        <w:spacing w:line="62" w:lineRule="exact" w:before="2"/>
        <w:ind w:left="914"/>
      </w:pPr>
      <w:r>
        <w:rPr/>
        <w:pict>
          <v:shape style="position:absolute;margin-left:399.41153pt;margin-top:-64.362717pt;width:5.95pt;height:36.1pt;mso-position-horizontal-relative:page;mso-position-vertical-relative:paragraph;z-index:6781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5"/>
                      <w:w w:val="100"/>
                      <w:sz w:val="12"/>
                    </w:rPr>
                    <w:t>4</w:t>
                  </w:r>
                  <w:r>
                    <w:rPr>
                      <w:rFonts w:ascii="Arial Unicode MS"/>
                      <w:spacing w:val="-30"/>
                      <w:w w:val="100"/>
                      <w:sz w:val="12"/>
                    </w:rPr>
                    <w:t>5</w:t>
                  </w:r>
                  <w:r>
                    <w:rPr>
                      <w:rFonts w:ascii="Arial Unicode MS"/>
                      <w:spacing w:val="-57"/>
                      <w:w w:val="100"/>
                      <w:sz w:val="13"/>
                    </w:rPr>
                    <w:t>7</w:t>
                  </w:r>
                  <w:r>
                    <w:rPr>
                      <w:rFonts w:ascii="Arial Unicode MS"/>
                      <w:spacing w:val="-36"/>
                      <w:w w:val="100"/>
                      <w:position w:val="1"/>
                      <w:sz w:val="13"/>
                    </w:rPr>
                    <w:t>2</w:t>
                  </w:r>
                  <w:r>
                    <w:rPr>
                      <w:rFonts w:ascii="Arial Unicode MS"/>
                      <w:spacing w:val="-58"/>
                      <w:w w:val="100"/>
                      <w:sz w:val="13"/>
                    </w:rPr>
                    <w:t>0</w:t>
                  </w:r>
                  <w:r>
                    <w:rPr>
                      <w:rFonts w:ascii="Arial Unicode MS"/>
                      <w:spacing w:val="-50"/>
                      <w:w w:val="100"/>
                      <w:position w:val="1"/>
                      <w:sz w:val="13"/>
                    </w:rPr>
                    <w:t>4</w:t>
                  </w:r>
                  <w:r>
                    <w:rPr>
                      <w:rFonts w:ascii="Arial Unicode MS"/>
                      <w:spacing w:val="-57"/>
                      <w:w w:val="100"/>
                      <w:sz w:val="13"/>
                    </w:rPr>
                    <w:t>7</w:t>
                  </w:r>
                  <w:r>
                    <w:rPr>
                      <w:rFonts w:ascii="Arial Unicode MS"/>
                      <w:w w:val="100"/>
                      <w:position w:val="1"/>
                      <w:sz w:val="13"/>
                    </w:rPr>
                    <w:t>1</w:t>
                  </w:r>
                </w:p>
              </w:txbxContent>
            </v:textbox>
            <w10:wrap type="none"/>
          </v:shape>
        </w:pict>
      </w:r>
      <w:r>
        <w:rPr/>
        <w:pict>
          <v:shape style="position:absolute;margin-left:332.783203pt;margin-top:-30.42522pt;width:5.05pt;height:5.05pt;mso-position-horizontal-relative:page;mso-position-vertical-relative:paragraph;z-index:68272"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w w:val="105"/>
          <w:sz w:val="13"/>
        </w:rPr>
        <w:t>328  </w:t>
      </w:r>
      <w:r>
        <w:rPr>
          <w:rFonts w:ascii="Arial Unicode MS" w:eastAsia="Arial Unicode MS" w:hint="eastAsia"/>
          <w:w w:val="105"/>
        </w:rPr>
        <w:t>車    </w:t>
      </w:r>
      <w:r>
        <w:rPr>
          <w:rFonts w:ascii="Arial Unicode MS" w:eastAsia="Arial Unicode MS" w:hint="eastAsia"/>
          <w:spacing w:val="26"/>
          <w:w w:val="105"/>
        </w:rPr>
        <w:t> </w:t>
      </w:r>
      <w:r>
        <w:rPr>
          <w:rFonts w:ascii="Arial Unicode MS" w:eastAsia="Arial Unicode MS" w:hint="eastAsia"/>
          <w:w w:val="105"/>
        </w:rPr>
        <w:t>力    </w:t>
      </w:r>
      <w:r>
        <w:rPr>
          <w:rFonts w:ascii="Arial Unicode MS" w:eastAsia="Arial Unicode MS" w:hint="eastAsia"/>
          <w:spacing w:val="6"/>
          <w:w w:val="105"/>
        </w:rPr>
        <w:t> </w:t>
      </w:r>
      <w:r>
        <w:rPr>
          <w:rFonts w:ascii="Arial Unicode MS" w:eastAsia="Arial Unicode MS" w:hint="eastAsia"/>
          <w:w w:val="105"/>
        </w:rPr>
        <w:t>村</w:t>
        <w:tab/>
      </w:r>
      <w:r>
        <w:rPr>
          <w:w w:val="105"/>
        </w:rPr>
        <w:t>15</w:t>
        <w:tab/>
        <w:t>17</w:t>
        <w:tab/>
        <w:t>18</w:t>
      </w:r>
    </w:p>
    <w:p>
      <w:pPr>
        <w:spacing w:line="302" w:lineRule="exact" w:before="1"/>
        <w:ind w:left="914" w:right="0" w:firstLine="0"/>
        <w:jc w:val="center"/>
        <w:rPr>
          <w:rFonts w:ascii="Arial Unicode MS" w:eastAsia="Arial Unicode MS" w:hint="eastAsia"/>
          <w:sz w:val="24"/>
        </w:rPr>
      </w:pPr>
      <w:r>
        <w:rPr/>
        <w:br w:type="column"/>
      </w:r>
      <w:r>
        <w:rPr>
          <w:rFonts w:ascii="Arial Unicode MS" w:eastAsia="Arial Unicode MS" w:hint="eastAsia"/>
          <w:w w:val="70"/>
          <w:sz w:val="24"/>
        </w:rPr>
        <w:t>吐＿」</w:t>
      </w:r>
    </w:p>
    <w:p>
      <w:pPr>
        <w:pStyle w:val="BodyText"/>
        <w:spacing w:line="118" w:lineRule="exact"/>
        <w:ind w:right="134"/>
        <w:jc w:val="right"/>
      </w:pPr>
      <w:r>
        <w:rPr/>
        <w:pict>
          <v:shape style="position:absolute;margin-left:300.939758pt;margin-top:-2.80384pt;width:7.4pt;height:322.2pt;mso-position-horizontal-relative:page;mso-position-vertical-relative:paragraph;z-index:68344"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58"/>
                      <w:w w:val="100"/>
                      <w:sz w:val="13"/>
                    </w:rPr>
                    <w:t>8</w:t>
                  </w:r>
                  <w:r>
                    <w:rPr>
                      <w:rFonts w:ascii="Arial Unicode MS"/>
                      <w:spacing w:val="-41"/>
                      <w:w w:val="100"/>
                      <w:sz w:val="13"/>
                    </w:rPr>
                    <w:t>4</w:t>
                  </w:r>
                  <w:r>
                    <w:rPr>
                      <w:rFonts w:ascii="Arial Unicode MS"/>
                      <w:spacing w:val="-59"/>
                      <w:w w:val="100"/>
                      <w:sz w:val="13"/>
                    </w:rPr>
                    <w:t>4</w:t>
                  </w:r>
                  <w:r>
                    <w:rPr>
                      <w:rFonts w:ascii="Arial Unicode MS"/>
                      <w:spacing w:val="-44"/>
                      <w:w w:val="100"/>
                      <w:sz w:val="13"/>
                    </w:rPr>
                    <w:t>6</w:t>
                  </w:r>
                  <w:r>
                    <w:rPr>
                      <w:rFonts w:ascii="Arial Unicode MS"/>
                      <w:spacing w:val="-59"/>
                      <w:w w:val="100"/>
                      <w:sz w:val="13"/>
                    </w:rPr>
                    <w:t>4</w:t>
                  </w:r>
                  <w:r>
                    <w:rPr>
                      <w:rFonts w:ascii="Arial Unicode MS"/>
                      <w:spacing w:val="-37"/>
                      <w:w w:val="100"/>
                      <w:sz w:val="13"/>
                    </w:rPr>
                    <w:t>8</w:t>
                  </w:r>
                  <w:r>
                    <w:rPr>
                      <w:rFonts w:ascii="Arial Unicode MS"/>
                      <w:spacing w:val="-58"/>
                      <w:w w:val="100"/>
                      <w:sz w:val="13"/>
                    </w:rPr>
                    <w:t>6</w:t>
                  </w:r>
                  <w:r>
                    <w:rPr>
                      <w:rFonts w:ascii="Arial Unicode MS"/>
                      <w:spacing w:val="-34"/>
                      <w:w w:val="100"/>
                      <w:sz w:val="13"/>
                    </w:rPr>
                    <w:t>9</w:t>
                  </w:r>
                  <w:r>
                    <w:rPr>
                      <w:rFonts w:ascii="Arial Unicode MS"/>
                      <w:spacing w:val="-58"/>
                      <w:w w:val="100"/>
                      <w:sz w:val="13"/>
                    </w:rPr>
                    <w:t>8</w:t>
                  </w:r>
                  <w:r>
                    <w:rPr>
                      <w:rFonts w:ascii="Arial Unicode MS"/>
                      <w:spacing w:val="-47"/>
                      <w:w w:val="100"/>
                      <w:sz w:val="13"/>
                    </w:rPr>
                    <w:t>4</w:t>
                  </w:r>
                  <w:r>
                    <w:rPr>
                      <w:rFonts w:ascii="Arial Unicode MS"/>
                      <w:spacing w:val="-58"/>
                      <w:w w:val="100"/>
                      <w:sz w:val="13"/>
                    </w:rPr>
                    <w:t>6</w:t>
                  </w:r>
                  <w:r>
                    <w:rPr>
                      <w:rFonts w:ascii="Arial Unicode MS"/>
                      <w:spacing w:val="-47"/>
                      <w:w w:val="100"/>
                      <w:sz w:val="13"/>
                    </w:rPr>
                    <w:t>2</w:t>
                  </w:r>
                  <w:r>
                    <w:rPr>
                      <w:rFonts w:ascii="Arial Unicode MS"/>
                      <w:spacing w:val="-58"/>
                      <w:w w:val="100"/>
                      <w:sz w:val="13"/>
                    </w:rPr>
                    <w:t>0</w:t>
                  </w:r>
                  <w:r>
                    <w:rPr>
                      <w:rFonts w:ascii="Arial Unicode MS"/>
                      <w:spacing w:val="-37"/>
                      <w:w w:val="100"/>
                      <w:sz w:val="13"/>
                    </w:rPr>
                    <w:t>7</w:t>
                  </w:r>
                  <w:r>
                    <w:rPr>
                      <w:rFonts w:ascii="Arial Unicode MS"/>
                      <w:spacing w:val="-57"/>
                      <w:w w:val="100"/>
                      <w:sz w:val="13"/>
                    </w:rPr>
                    <w:t>5</w:t>
                  </w:r>
                  <w:r>
                    <w:rPr>
                      <w:rFonts w:ascii="Arial Unicode MS"/>
                      <w:spacing w:val="-37"/>
                      <w:w w:val="100"/>
                      <w:sz w:val="13"/>
                    </w:rPr>
                    <w:t>8</w:t>
                  </w:r>
                  <w:r>
                    <w:rPr>
                      <w:rFonts w:ascii="Arial Unicode MS"/>
                      <w:spacing w:val="-59"/>
                      <w:w w:val="100"/>
                      <w:sz w:val="13"/>
                    </w:rPr>
                    <w:t>1</w:t>
                  </w:r>
                  <w:r>
                    <w:rPr>
                      <w:rFonts w:ascii="Arial Unicode MS"/>
                      <w:spacing w:val="-37"/>
                      <w:w w:val="100"/>
                      <w:sz w:val="13"/>
                    </w:rPr>
                    <w:t>0</w:t>
                  </w:r>
                  <w:r>
                    <w:rPr>
                      <w:rFonts w:ascii="Arial Unicode MS"/>
                      <w:spacing w:val="-59"/>
                      <w:w w:val="100"/>
                      <w:sz w:val="13"/>
                    </w:rPr>
                    <w:t>0</w:t>
                  </w:r>
                  <w:r>
                    <w:rPr>
                      <w:rFonts w:ascii="Arial Unicode MS"/>
                      <w:spacing w:val="-36"/>
                      <w:w w:val="100"/>
                      <w:sz w:val="13"/>
                    </w:rPr>
                    <w:t>5</w:t>
                  </w:r>
                  <w:r>
                    <w:rPr>
                      <w:rFonts w:ascii="Arial Unicode MS"/>
                      <w:spacing w:val="-58"/>
                      <w:w w:val="100"/>
                      <w:sz w:val="13"/>
                    </w:rPr>
                    <w:t>8</w:t>
                  </w:r>
                  <w:r>
                    <w:rPr>
                      <w:rFonts w:ascii="Arial Unicode MS"/>
                      <w:spacing w:val="-37"/>
                      <w:w w:val="100"/>
                      <w:sz w:val="13"/>
                    </w:rPr>
                    <w:t>8</w:t>
                  </w:r>
                  <w:r>
                    <w:rPr>
                      <w:rFonts w:ascii="Arial Unicode MS"/>
                      <w:spacing w:val="-59"/>
                      <w:w w:val="100"/>
                      <w:sz w:val="13"/>
                    </w:rPr>
                    <w:t>4</w:t>
                  </w:r>
                  <w:r>
                    <w:rPr>
                      <w:rFonts w:ascii="Arial Unicode MS"/>
                      <w:spacing w:val="-36"/>
                      <w:w w:val="100"/>
                      <w:sz w:val="13"/>
                    </w:rPr>
                    <w:t>6</w:t>
                  </w:r>
                  <w:r>
                    <w:rPr>
                      <w:rFonts w:ascii="Arial Unicode MS"/>
                      <w:spacing w:val="-58"/>
                      <w:w w:val="100"/>
                      <w:sz w:val="13"/>
                    </w:rPr>
                    <w:t>9</w:t>
                  </w:r>
                  <w:r>
                    <w:rPr>
                      <w:rFonts w:ascii="Arial Unicode MS"/>
                      <w:w w:val="100"/>
                      <w:sz w:val="13"/>
                    </w:rPr>
                    <w:t>2</w:t>
                  </w:r>
                  <w:r>
                    <w:rPr>
                      <w:rFonts w:ascii="Arial Unicode MS"/>
                      <w:sz w:val="13"/>
                    </w:rPr>
                    <w:t>   </w:t>
                  </w:r>
                  <w:r>
                    <w:rPr>
                      <w:rFonts w:ascii="Arial Unicode MS"/>
                      <w:spacing w:val="-58"/>
                      <w:w w:val="100"/>
                      <w:sz w:val="13"/>
                    </w:rPr>
                    <w:t>4</w:t>
                  </w:r>
                  <w:r>
                    <w:rPr>
                      <w:rFonts w:ascii="Arial Unicode MS"/>
                      <w:spacing w:val="-45"/>
                      <w:w w:val="100"/>
                      <w:sz w:val="13"/>
                    </w:rPr>
                    <w:t>1</w:t>
                  </w:r>
                  <w:r>
                    <w:rPr>
                      <w:rFonts w:ascii="Arial Unicode MS"/>
                      <w:spacing w:val="-58"/>
                      <w:w w:val="100"/>
                      <w:sz w:val="13"/>
                    </w:rPr>
                    <w:t>3</w:t>
                  </w:r>
                  <w:r>
                    <w:rPr>
                      <w:rFonts w:ascii="Arial Unicode MS"/>
                      <w:w w:val="100"/>
                      <w:sz w:val="13"/>
                    </w:rPr>
                    <w:t>1</w:t>
                  </w:r>
                  <w:r>
                    <w:rPr>
                      <w:rFonts w:ascii="Arial Unicode MS"/>
                      <w:sz w:val="13"/>
                    </w:rPr>
                    <w:t>    </w:t>
                  </w:r>
                  <w:r>
                    <w:rPr>
                      <w:rFonts w:ascii="Arial Unicode MS"/>
                      <w:spacing w:val="-58"/>
                      <w:w w:val="100"/>
                      <w:sz w:val="13"/>
                    </w:rPr>
                    <w:t>4</w:t>
                  </w:r>
                  <w:r>
                    <w:rPr>
                      <w:rFonts w:ascii="Arial Unicode MS"/>
                      <w:spacing w:val="-28"/>
                      <w:w w:val="100"/>
                      <w:sz w:val="13"/>
                    </w:rPr>
                    <w:t>1</w:t>
                  </w:r>
                  <w:r>
                    <w:rPr>
                      <w:rFonts w:ascii="Arial Unicode MS"/>
                      <w:spacing w:val="-59"/>
                      <w:w w:val="100"/>
                      <w:sz w:val="13"/>
                    </w:rPr>
                    <w:t>2</w:t>
                  </w:r>
                  <w:r>
                    <w:rPr>
                      <w:rFonts w:ascii="Arial Unicode MS"/>
                      <w:spacing w:val="-36"/>
                      <w:w w:val="100"/>
                      <w:sz w:val="13"/>
                    </w:rPr>
                    <w:t>8</w:t>
                  </w:r>
                  <w:r>
                    <w:rPr>
                      <w:rFonts w:ascii="Arial Unicode MS"/>
                      <w:spacing w:val="-58"/>
                      <w:w w:val="100"/>
                      <w:sz w:val="13"/>
                    </w:rPr>
                    <w:t>9</w:t>
                  </w:r>
                  <w:r>
                    <w:rPr>
                      <w:rFonts w:ascii="Arial Unicode MS"/>
                      <w:spacing w:val="-47"/>
                      <w:w w:val="100"/>
                      <w:sz w:val="13"/>
                    </w:rPr>
                    <w:t>2</w:t>
                  </w:r>
                  <w:r>
                    <w:rPr>
                      <w:rFonts w:ascii="Arial Unicode MS"/>
                      <w:spacing w:val="-59"/>
                      <w:w w:val="100"/>
                      <w:sz w:val="13"/>
                    </w:rPr>
                    <w:t>2</w:t>
                  </w:r>
                  <w:r>
                    <w:rPr>
                      <w:rFonts w:ascii="Arial Unicode MS"/>
                      <w:spacing w:val="-43"/>
                      <w:w w:val="100"/>
                      <w:sz w:val="13"/>
                    </w:rPr>
                    <w:t>7</w:t>
                  </w:r>
                  <w:r>
                    <w:rPr>
                      <w:rFonts w:ascii="Arial Unicode MS"/>
                      <w:spacing w:val="-57"/>
                      <w:w w:val="100"/>
                      <w:sz w:val="13"/>
                    </w:rPr>
                    <w:t>5</w:t>
                  </w:r>
                  <w:r>
                    <w:rPr>
                      <w:rFonts w:ascii="Arial Unicode MS"/>
                      <w:w w:val="100"/>
                      <w:sz w:val="13"/>
                    </w:rPr>
                    <w:t>2</w:t>
                  </w:r>
                  <w:r>
                    <w:rPr>
                      <w:rFonts w:ascii="Arial Unicode MS"/>
                      <w:sz w:val="13"/>
                    </w:rPr>
                    <w:t>   </w:t>
                  </w:r>
                  <w:r>
                    <w:rPr>
                      <w:rFonts w:ascii="Arial Unicode MS"/>
                      <w:spacing w:val="-58"/>
                      <w:w w:val="100"/>
                      <w:sz w:val="13"/>
                    </w:rPr>
                    <w:t>2</w:t>
                  </w:r>
                  <w:r>
                    <w:rPr>
                      <w:rFonts w:ascii="Arial Unicode MS"/>
                      <w:spacing w:val="-77"/>
                      <w:w w:val="100"/>
                      <w:sz w:val="13"/>
                    </w:rPr>
                    <w:t>1</w:t>
                  </w:r>
                  <w:r>
                    <w:rPr>
                      <w:rFonts w:ascii="Arial Unicode MS"/>
                      <w:w w:val="100"/>
                      <w:position w:val="3"/>
                      <w:sz w:val="13"/>
                    </w:rPr>
                    <w:t>4</w:t>
                  </w:r>
                  <w:r>
                    <w:rPr>
                      <w:rFonts w:ascii="Arial Unicode MS"/>
                      <w:position w:val="3"/>
                      <w:sz w:val="13"/>
                    </w:rPr>
                    <w:t>  </w:t>
                  </w:r>
                  <w:r>
                    <w:rPr>
                      <w:rFonts w:ascii="Arial Unicode MS"/>
                      <w:spacing w:val="-58"/>
                      <w:w w:val="100"/>
                      <w:sz w:val="13"/>
                    </w:rPr>
                    <w:t>1</w:t>
                  </w:r>
                  <w:r>
                    <w:rPr>
                      <w:rFonts w:ascii="Arial Unicode MS"/>
                      <w:spacing w:val="-37"/>
                      <w:w w:val="100"/>
                      <w:sz w:val="13"/>
                    </w:rPr>
                    <w:t>1</w:t>
                  </w:r>
                  <w:r>
                    <w:rPr>
                      <w:rFonts w:ascii="Arial Unicode MS"/>
                      <w:spacing w:val="-58"/>
                      <w:w w:val="100"/>
                      <w:sz w:val="13"/>
                    </w:rPr>
                    <w:t>2</w:t>
                  </w:r>
                  <w:r>
                    <w:rPr>
                      <w:rFonts w:ascii="Arial Unicode MS"/>
                      <w:spacing w:val="-36"/>
                      <w:w w:val="100"/>
                      <w:sz w:val="13"/>
                    </w:rPr>
                    <w:t>1</w:t>
                  </w:r>
                  <w:r>
                    <w:rPr>
                      <w:rFonts w:ascii="Arial Unicode MS"/>
                      <w:spacing w:val="-59"/>
                      <w:w w:val="100"/>
                      <w:sz w:val="13"/>
                    </w:rPr>
                    <w:t>4</w:t>
                  </w:r>
                  <w:r>
                    <w:rPr>
                      <w:rFonts w:ascii="Arial Unicode MS"/>
                      <w:spacing w:val="-38"/>
                      <w:w w:val="100"/>
                      <w:sz w:val="13"/>
                    </w:rPr>
                    <w:t>7</w:t>
                  </w:r>
                  <w:r>
                    <w:rPr>
                      <w:rFonts w:ascii="Arial Unicode MS"/>
                      <w:spacing w:val="-57"/>
                      <w:w w:val="100"/>
                      <w:sz w:val="13"/>
                    </w:rPr>
                    <w:t>5</w:t>
                  </w:r>
                  <w:r>
                    <w:rPr>
                      <w:rFonts w:ascii="Arial Unicode MS"/>
                      <w:spacing w:val="-45"/>
                      <w:w w:val="100"/>
                      <w:sz w:val="13"/>
                    </w:rPr>
                    <w:t>3</w:t>
                  </w:r>
                  <w:r>
                    <w:rPr>
                      <w:rFonts w:ascii="Arial Unicode MS"/>
                      <w:spacing w:val="-58"/>
                      <w:w w:val="100"/>
                      <w:sz w:val="13"/>
                    </w:rPr>
                    <w:t>2</w:t>
                  </w:r>
                  <w:r>
                    <w:rPr>
                      <w:rFonts w:ascii="Arial Unicode MS"/>
                      <w:spacing w:val="-70"/>
                      <w:w w:val="100"/>
                      <w:sz w:val="13"/>
                    </w:rPr>
                    <w:t>1</w:t>
                  </w:r>
                  <w:r>
                    <w:rPr>
                      <w:rFonts w:ascii="Arial Unicode MS"/>
                      <w:w w:val="100"/>
                      <w:position w:val="3"/>
                      <w:sz w:val="13"/>
                    </w:rPr>
                    <w:t>8</w:t>
                  </w:r>
                  <w:r>
                    <w:rPr>
                      <w:rFonts w:ascii="Arial Unicode MS"/>
                      <w:position w:val="3"/>
                      <w:sz w:val="13"/>
                    </w:rPr>
                    <w:t>  </w:t>
                  </w:r>
                  <w:r>
                    <w:rPr>
                      <w:rFonts w:ascii="Arial Unicode MS"/>
                      <w:spacing w:val="-58"/>
                      <w:w w:val="100"/>
                      <w:sz w:val="13"/>
                    </w:rPr>
                    <w:t>5</w:t>
                  </w:r>
                  <w:r>
                    <w:rPr>
                      <w:rFonts w:ascii="Arial Unicode MS"/>
                      <w:spacing w:val="-36"/>
                      <w:w w:val="100"/>
                      <w:sz w:val="13"/>
                    </w:rPr>
                    <w:t>5</w:t>
                  </w:r>
                  <w:r>
                    <w:rPr>
                      <w:rFonts w:ascii="Arial Unicode MS"/>
                      <w:spacing w:val="-59"/>
                      <w:w w:val="100"/>
                      <w:sz w:val="13"/>
                    </w:rPr>
                    <w:t>1</w:t>
                  </w:r>
                  <w:r>
                    <w:rPr>
                      <w:rFonts w:ascii="Arial Unicode MS"/>
                      <w:spacing w:val="-40"/>
                      <w:w w:val="100"/>
                      <w:sz w:val="13"/>
                    </w:rPr>
                    <w:t>3</w:t>
                  </w:r>
                  <w:r>
                    <w:rPr>
                      <w:rFonts w:ascii="Arial Unicode MS"/>
                      <w:spacing w:val="-59"/>
                      <w:w w:val="100"/>
                      <w:sz w:val="13"/>
                    </w:rPr>
                    <w:t>2</w:t>
                  </w:r>
                  <w:r>
                    <w:rPr>
                      <w:rFonts w:ascii="Arial Unicode MS"/>
                      <w:spacing w:val="-40"/>
                      <w:w w:val="100"/>
                      <w:sz w:val="13"/>
                    </w:rPr>
                    <w:t>4</w:t>
                  </w:r>
                  <w:r>
                    <w:rPr>
                      <w:rFonts w:ascii="Arial Unicode MS"/>
                      <w:spacing w:val="-58"/>
                      <w:w w:val="100"/>
                      <w:sz w:val="13"/>
                    </w:rPr>
                    <w:t>3</w:t>
                  </w:r>
                  <w:r>
                    <w:rPr>
                      <w:rFonts w:ascii="Arial Unicode MS"/>
                      <w:spacing w:val="-39"/>
                      <w:w w:val="100"/>
                      <w:sz w:val="13"/>
                    </w:rPr>
                    <w:t>2</w:t>
                  </w:r>
                  <w:r>
                    <w:rPr>
                      <w:rFonts w:ascii="Arial Unicode MS"/>
                      <w:spacing w:val="-59"/>
                      <w:w w:val="100"/>
                      <w:sz w:val="13"/>
                    </w:rPr>
                    <w:t>4</w:t>
                  </w:r>
                  <w:r>
                    <w:rPr>
                      <w:rFonts w:ascii="Arial Unicode MS"/>
                      <w:spacing w:val="-44"/>
                      <w:w w:val="100"/>
                      <w:sz w:val="13"/>
                    </w:rPr>
                    <w:t>3</w:t>
                  </w:r>
                  <w:r>
                    <w:rPr>
                      <w:rFonts w:ascii="Arial Unicode MS"/>
                      <w:spacing w:val="-59"/>
                      <w:w w:val="100"/>
                      <w:sz w:val="13"/>
                    </w:rPr>
                    <w:t>4</w:t>
                  </w:r>
                  <w:r>
                    <w:rPr>
                      <w:rFonts w:ascii="Arial Unicode MS"/>
                      <w:spacing w:val="-36"/>
                      <w:w w:val="100"/>
                      <w:sz w:val="13"/>
                    </w:rPr>
                    <w:t>6</w:t>
                  </w:r>
                  <w:r>
                    <w:rPr>
                      <w:rFonts w:ascii="Arial Unicode MS"/>
                      <w:spacing w:val="-57"/>
                      <w:w w:val="100"/>
                      <w:sz w:val="13"/>
                    </w:rPr>
                    <w:t>7</w:t>
                  </w:r>
                  <w:r>
                    <w:rPr>
                      <w:rFonts w:ascii="Arial Unicode MS"/>
                      <w:spacing w:val="-45"/>
                      <w:w w:val="100"/>
                      <w:sz w:val="13"/>
                    </w:rPr>
                    <w:t>2</w:t>
                  </w:r>
                  <w:r>
                    <w:rPr>
                      <w:rFonts w:ascii="Arial Unicode MS"/>
                      <w:spacing w:val="-58"/>
                      <w:w w:val="100"/>
                      <w:sz w:val="13"/>
                    </w:rPr>
                    <w:t>0</w:t>
                  </w:r>
                  <w:r>
                    <w:rPr>
                      <w:rFonts w:ascii="Arial Unicode MS"/>
                      <w:w w:val="100"/>
                      <w:sz w:val="13"/>
                    </w:rPr>
                    <w:t>2</w:t>
                  </w:r>
                </w:p>
              </w:txbxContent>
            </v:textbox>
            <w10:wrap type="none"/>
          </v:shape>
        </w:pict>
      </w:r>
      <w:r>
        <w:rPr/>
        <w:pict>
          <v:shape style="position:absolute;margin-left:298.418701pt;margin-top:-5.13094pt;width:7pt;height:49.35pt;mso-position-horizontal-relative:page;mso-position-vertical-relative:paragraph;z-index:68464" type="#_x0000_t202" filled="false" stroked="false">
            <v:textbox inset="0,0,0,0" style="layout-flow:vertical-ideographic">
              <w:txbxContent>
                <w:p>
                  <w:pPr>
                    <w:spacing w:before="0"/>
                    <w:ind w:left="165" w:right="165" w:firstLine="0"/>
                    <w:jc w:val="center"/>
                    <w:rPr>
                      <w:rFonts w:ascii="Arial Unicode MS"/>
                      <w:sz w:val="13"/>
                    </w:rPr>
                  </w:pPr>
                  <w:r>
                    <w:rPr>
                      <w:rFonts w:ascii="Arial Unicode MS"/>
                      <w:w w:val="100"/>
                      <w:sz w:val="13"/>
                    </w:rPr>
                    <w:t>7</w:t>
                  </w:r>
                  <w:r>
                    <w:rPr>
                      <w:rFonts w:ascii="Arial Unicode MS"/>
                      <w:sz w:val="13"/>
                    </w:rPr>
                    <w:t> </w:t>
                  </w:r>
                  <w:r>
                    <w:rPr>
                      <w:rFonts w:ascii="Arial Unicode MS"/>
                      <w:w w:val="100"/>
                      <w:sz w:val="13"/>
                    </w:rPr>
                    <w:t>4</w:t>
                  </w:r>
                  <w:r>
                    <w:rPr>
                      <w:rFonts w:ascii="Arial Unicode MS"/>
                      <w:sz w:val="13"/>
                    </w:rPr>
                    <w:t> </w:t>
                  </w:r>
                  <w:r>
                    <w:rPr>
                      <w:rFonts w:ascii="Arial Unicode MS"/>
                      <w:w w:val="100"/>
                      <w:sz w:val="13"/>
                    </w:rPr>
                    <w:t>9</w:t>
                  </w:r>
                  <w:r>
                    <w:rPr>
                      <w:rFonts w:ascii="Arial Unicode MS"/>
                      <w:sz w:val="13"/>
                    </w:rPr>
                    <w:t> </w:t>
                  </w:r>
                  <w:r>
                    <w:rPr>
                      <w:rFonts w:ascii="Arial Unicode MS"/>
                      <w:w w:val="100"/>
                      <w:sz w:val="13"/>
                    </w:rPr>
                    <w:t>3</w:t>
                  </w:r>
                  <w:r>
                    <w:rPr>
                      <w:rFonts w:ascii="Arial Unicode MS"/>
                      <w:sz w:val="13"/>
                    </w:rPr>
                    <w:t> </w:t>
                  </w:r>
                  <w:r>
                    <w:rPr>
                      <w:rFonts w:ascii="Arial Unicode MS"/>
                      <w:w w:val="100"/>
                      <w:sz w:val="13"/>
                    </w:rPr>
                    <w:t>3</w:t>
                  </w:r>
                  <w:r>
                    <w:rPr>
                      <w:rFonts w:ascii="Arial Unicode MS"/>
                      <w:sz w:val="13"/>
                    </w:rPr>
                    <w:t> </w:t>
                  </w:r>
                  <w:r>
                    <w:rPr>
                      <w:rFonts w:ascii="Arial Unicode MS"/>
                      <w:w w:val="100"/>
                      <w:sz w:val="13"/>
                    </w:rPr>
                    <w:t>3</w:t>
                  </w:r>
                </w:p>
                <w:p>
                  <w:pPr>
                    <w:spacing w:line="48" w:lineRule="auto" w:before="0"/>
                    <w:ind w:left="165" w:right="331" w:firstLine="0"/>
                    <w:jc w:val="center"/>
                    <w:rPr>
                      <w:rFonts w:ascii="Arial Unicode MS"/>
                      <w:sz w:val="13"/>
                    </w:rPr>
                  </w:pPr>
                  <w:r>
                    <w:rPr>
                      <w:rFonts w:ascii="Arial Unicode MS"/>
                      <w:w w:val="100"/>
                      <w:sz w:val="13"/>
                    </w:rPr>
                    <w:t>.</w:t>
                  </w:r>
                  <w:r>
                    <w:rPr>
                      <w:rFonts w:ascii="Arial Unicode MS"/>
                      <w:sz w:val="13"/>
                    </w:rPr>
                    <w:t>  </w:t>
                  </w:r>
                  <w:r>
                    <w:rPr>
                      <w:rFonts w:ascii="Arial Unicode MS"/>
                      <w:w w:val="100"/>
                      <w:sz w:val="13"/>
                    </w:rPr>
                    <w:t>J</w:t>
                  </w:r>
                </w:p>
              </w:txbxContent>
            </v:textbox>
            <w10:wrap type="none"/>
          </v:shape>
        </w:pict>
      </w:r>
      <w:r>
        <w:rPr>
          <w:w w:val="115"/>
        </w:rPr>
        <w:t>2.435</w:t>
      </w:r>
    </w:p>
    <w:p>
      <w:pPr>
        <w:pStyle w:val="BodyText"/>
        <w:spacing w:before="20"/>
        <w:ind w:right="131"/>
        <w:jc w:val="right"/>
      </w:pPr>
      <w:r>
        <w:rPr>
          <w:w w:val="115"/>
        </w:rPr>
        <w:t>1.333</w:t>
      </w:r>
    </w:p>
    <w:p>
      <w:pPr>
        <w:pStyle w:val="BodyText"/>
        <w:spacing w:before="28"/>
        <w:ind w:right="142"/>
        <w:jc w:val="right"/>
      </w:pPr>
      <w:r>
        <w:rPr/>
        <w:pict>
          <v:shape style="position:absolute;margin-left:292.664093pt;margin-top:1.036653pt;width:5.55pt;height:5.55pt;mso-position-horizontal-relative:page;mso-position-vertical-relative:paragraph;z-index:68656"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w w:val="125"/>
        </w:rPr>
        <w:t>1102</w:t>
      </w:r>
    </w:p>
    <w:p>
      <w:pPr>
        <w:pStyle w:val="BodyText"/>
        <w:spacing w:before="28"/>
        <w:ind w:right="123"/>
        <w:jc w:val="right"/>
      </w:pPr>
      <w:r>
        <w:rPr>
          <w:w w:val="125"/>
        </w:rPr>
        <w:t>380</w:t>
      </w:r>
    </w:p>
    <w:p>
      <w:pPr>
        <w:pStyle w:val="BodyText"/>
        <w:spacing w:before="21"/>
        <w:ind w:right="123"/>
        <w:jc w:val="right"/>
      </w:pPr>
      <w:r>
        <w:rPr>
          <w:w w:val="125"/>
        </w:rPr>
        <w:t>308</w:t>
      </w:r>
    </w:p>
    <w:p>
      <w:pPr>
        <w:pStyle w:val="BodyText"/>
        <w:spacing w:before="35"/>
        <w:ind w:right="121"/>
        <w:jc w:val="right"/>
      </w:pPr>
      <w:r>
        <w:rPr>
          <w:w w:val="125"/>
        </w:rPr>
        <w:t>290</w:t>
      </w:r>
    </w:p>
    <w:p>
      <w:pPr>
        <w:spacing w:before="29"/>
        <w:ind w:left="0" w:right="144" w:firstLine="0"/>
        <w:jc w:val="right"/>
        <w:rPr>
          <w:rFonts w:ascii="Arial"/>
          <w:sz w:val="11"/>
        </w:rPr>
      </w:pPr>
      <w:r>
        <w:rPr>
          <w:rFonts w:ascii="Arial"/>
          <w:spacing w:val="-1"/>
          <w:w w:val="105"/>
          <w:sz w:val="11"/>
        </w:rPr>
        <w:t>68</w:t>
      </w:r>
    </w:p>
    <w:p>
      <w:pPr>
        <w:pStyle w:val="BodyText"/>
        <w:spacing w:before="31"/>
        <w:ind w:right="147"/>
        <w:jc w:val="right"/>
      </w:pPr>
      <w:r>
        <w:rPr/>
        <w:pict>
          <v:shape style="position:absolute;margin-left:295.591553pt;margin-top:5.482184pt;width:10pt;height:33.4pt;mso-position-horizontal-relative:page;mso-position-vertical-relative:paragraph;z-index:68440" type="#_x0000_t202" filled="false" stroked="false">
            <v:textbox inset="0,0,0,0" style="layout-flow:vertical-ideographic">
              <w:txbxContent>
                <w:p>
                  <w:pPr>
                    <w:tabs>
                      <w:tab w:pos="496" w:val="left" w:leader="none"/>
                    </w:tabs>
                    <w:spacing w:before="0"/>
                    <w:ind w:left="0" w:right="18" w:firstLine="0"/>
                    <w:jc w:val="right"/>
                    <w:rPr>
                      <w:rFonts w:ascii="Arial Unicode MS"/>
                      <w:sz w:val="13"/>
                    </w:rPr>
                  </w:pPr>
                  <w:r>
                    <w:rPr>
                      <w:rFonts w:ascii="Arial Unicode MS"/>
                      <w:w w:val="100"/>
                      <w:sz w:val="13"/>
                    </w:rPr>
                    <w:t>1</w:t>
                  </w:r>
                  <w:r>
                    <w:rPr>
                      <w:rFonts w:ascii="Arial Unicode MS"/>
                      <w:sz w:val="13"/>
                    </w:rPr>
                    <w:tab/>
                  </w:r>
                  <w:r>
                    <w:rPr>
                      <w:rFonts w:ascii="Arial Unicode MS"/>
                      <w:w w:val="100"/>
                      <w:sz w:val="13"/>
                    </w:rPr>
                    <w:t>4</w:t>
                  </w:r>
                </w:p>
                <w:p>
                  <w:pPr>
                    <w:spacing w:before="0"/>
                    <w:ind w:left="0" w:right="18" w:firstLine="0"/>
                    <w:jc w:val="right"/>
                    <w:rPr>
                      <w:rFonts w:ascii="Arial Unicode MS"/>
                      <w:sz w:val="13"/>
                    </w:rPr>
                  </w:pPr>
                  <w:r>
                    <w:rPr>
                      <w:rFonts w:ascii="Arial Unicode MS"/>
                      <w:w w:val="100"/>
                      <w:sz w:val="13"/>
                    </w:rPr>
                    <w:t>1</w:t>
                  </w:r>
                </w:p>
              </w:txbxContent>
            </v:textbox>
            <w10:wrap type="none"/>
          </v:shape>
        </w:pict>
      </w:r>
      <w:r>
        <w:rPr>
          <w:w w:val="105"/>
        </w:rPr>
        <w:t>75</w:t>
      </w:r>
    </w:p>
    <w:p>
      <w:pPr>
        <w:pStyle w:val="BodyText"/>
        <w:spacing w:before="21"/>
        <w:ind w:right="157"/>
        <w:jc w:val="right"/>
      </w:pPr>
      <w:r>
        <w:rPr>
          <w:spacing w:val="-1"/>
          <w:w w:val="105"/>
        </w:rPr>
        <w:t>102</w:t>
      </w:r>
    </w:p>
    <w:p>
      <w:pPr>
        <w:pStyle w:val="BodyText"/>
        <w:spacing w:before="27"/>
        <w:ind w:right="150"/>
        <w:jc w:val="right"/>
      </w:pPr>
      <w:r>
        <w:rPr>
          <w:spacing w:val="-1"/>
          <w:w w:val="110"/>
        </w:rPr>
        <w:t>39</w:t>
      </w:r>
    </w:p>
    <w:p>
      <w:pPr>
        <w:pStyle w:val="BodyText"/>
        <w:spacing w:before="28"/>
        <w:ind w:right="143"/>
        <w:jc w:val="right"/>
      </w:pPr>
      <w:r>
        <w:rPr>
          <w:spacing w:val="-1"/>
          <w:w w:val="110"/>
        </w:rPr>
        <w:t>73</w:t>
      </w:r>
    </w:p>
    <w:p>
      <w:pPr>
        <w:pStyle w:val="BodyText"/>
        <w:spacing w:before="21"/>
        <w:ind w:right="137"/>
        <w:jc w:val="right"/>
      </w:pPr>
      <w:r>
        <w:rPr>
          <w:w w:val="115"/>
        </w:rPr>
        <w:t>1.333</w:t>
      </w:r>
    </w:p>
    <w:p>
      <w:pPr>
        <w:spacing w:before="26"/>
        <w:ind w:left="0" w:right="133" w:firstLine="0"/>
        <w:jc w:val="right"/>
        <w:rPr>
          <w:sz w:val="13"/>
        </w:rPr>
      </w:pPr>
      <w:r>
        <w:rPr>
          <w:w w:val="115"/>
          <w:sz w:val="13"/>
        </w:rPr>
        <w:t>27</w:t>
      </w:r>
    </w:p>
    <w:p>
      <w:pPr>
        <w:pStyle w:val="BodyText"/>
        <w:spacing w:before="26"/>
        <w:ind w:right="142"/>
        <w:jc w:val="right"/>
      </w:pPr>
      <w:r>
        <w:rPr/>
        <w:pict>
          <v:shape style="position:absolute;margin-left:371.498749pt;margin-top:13.847166pt;width:6.15pt;height:65.850pt;mso-position-horizontal-relative:page;mso-position-vertical-relative:paragraph;z-index:-1344808"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6</w:t>
                  </w:r>
                  <w:r>
                    <w:rPr>
                      <w:rFonts w:ascii="Arial Unicode MS"/>
                      <w:sz w:val="13"/>
                    </w:rPr>
                    <w:t> </w:t>
                  </w:r>
                  <w:r>
                    <w:rPr>
                      <w:rFonts w:ascii="Arial Unicode MS"/>
                      <w:w w:val="100"/>
                      <w:sz w:val="13"/>
                    </w:rPr>
                    <w:t>9</w:t>
                  </w:r>
                  <w:r>
                    <w:rPr>
                      <w:rFonts w:ascii="Arial Unicode MS"/>
                      <w:sz w:val="13"/>
                    </w:rPr>
                    <w:t> </w:t>
                  </w:r>
                  <w:r>
                    <w:rPr>
                      <w:rFonts w:ascii="Arial Unicode MS"/>
                      <w:w w:val="100"/>
                      <w:position w:val="1"/>
                      <w:sz w:val="12"/>
                    </w:rPr>
                    <w:t>1</w:t>
                  </w:r>
                  <w:r>
                    <w:rPr>
                      <w:rFonts w:ascii="Arial Unicode MS"/>
                      <w:position w:val="1"/>
                      <w:sz w:val="12"/>
                    </w:rPr>
                    <w:t> </w:t>
                  </w:r>
                  <w:r>
                    <w:rPr>
                      <w:rFonts w:ascii="Arial Unicode MS"/>
                      <w:w w:val="100"/>
                      <w:sz w:val="13"/>
                    </w:rPr>
                    <w:t>6</w:t>
                  </w:r>
                  <w:r>
                    <w:rPr>
                      <w:rFonts w:ascii="Arial Unicode MS"/>
                      <w:sz w:val="13"/>
                    </w:rPr>
                    <w:t> </w:t>
                  </w:r>
                  <w:r>
                    <w:rPr>
                      <w:rFonts w:ascii="Arial Unicode MS"/>
                      <w:w w:val="100"/>
                      <w:sz w:val="13"/>
                    </w:rPr>
                    <w:t>5</w:t>
                  </w:r>
                  <w:r>
                    <w:rPr>
                      <w:rFonts w:ascii="Arial Unicode MS"/>
                      <w:sz w:val="13"/>
                    </w:rPr>
                    <w:t> </w:t>
                  </w:r>
                  <w:r>
                    <w:rPr>
                      <w:rFonts w:ascii="Arial Unicode MS"/>
                      <w:w w:val="100"/>
                      <w:sz w:val="13"/>
                    </w:rPr>
                    <w:t>8</w:t>
                  </w:r>
                  <w:r>
                    <w:rPr>
                      <w:rFonts w:ascii="Arial Unicode MS"/>
                      <w:sz w:val="13"/>
                    </w:rPr>
                    <w:t> </w:t>
                  </w:r>
                  <w:r>
                    <w:rPr>
                      <w:rFonts w:ascii="Arial Unicode MS"/>
                      <w:w w:val="100"/>
                      <w:sz w:val="13"/>
                    </w:rPr>
                    <w:t>5</w:t>
                  </w:r>
                  <w:r>
                    <w:rPr>
                      <w:rFonts w:ascii="Arial Unicode MS"/>
                      <w:sz w:val="13"/>
                    </w:rPr>
                    <w:t> </w:t>
                  </w:r>
                  <w:r>
                    <w:rPr>
                      <w:rFonts w:ascii="Arial Unicode MS"/>
                      <w:w w:val="100"/>
                      <w:sz w:val="13"/>
                    </w:rPr>
                    <w:t>9</w:t>
                  </w:r>
                </w:p>
              </w:txbxContent>
            </v:textbox>
            <w10:wrap type="none"/>
          </v:shape>
        </w:pict>
      </w:r>
      <w:r>
        <w:rPr/>
        <w:pict>
          <v:shape style="position:absolute;margin-left:334.149384pt;margin-top:43.160767pt;width:10.55pt;height:21.1pt;mso-position-horizontal-relative:page;mso-position-vertical-relative:paragraph;z-index:68152"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8"/>
                    </w:rPr>
                  </w:pPr>
                  <w:r>
                    <w:rPr>
                      <w:rFonts w:ascii="Arial Unicode MS" w:hAnsi="Arial Unicode MS" w:eastAsia="Arial Unicode MS" w:hint="eastAsia"/>
                      <w:w w:val="100"/>
                      <w:sz w:val="17"/>
                    </w:rPr>
                    <w:t>—</w:t>
                  </w:r>
                  <w:r>
                    <w:rPr>
                      <w:rFonts w:ascii="Arial Unicode MS" w:hAnsi="Arial Unicode MS" w:eastAsia="Arial Unicode MS" w:hint="eastAsia"/>
                      <w:sz w:val="17"/>
                    </w:rPr>
                    <w:t>   </w:t>
                  </w:r>
                  <w:r>
                    <w:rPr>
                      <w:rFonts w:ascii="Arial Unicode MS" w:hAnsi="Arial Unicode MS" w:eastAsia="Arial Unicode MS" w:hint="eastAsia"/>
                      <w:w w:val="99"/>
                      <w:sz w:val="8"/>
                    </w:rPr>
                    <w:t>ー</w:t>
                  </w:r>
                </w:p>
              </w:txbxContent>
            </v:textbox>
            <w10:wrap type="none"/>
          </v:shape>
        </w:pict>
      </w:r>
      <w:r>
        <w:rPr/>
        <w:pict>
          <v:shape style="position:absolute;margin-left:302.681671pt;margin-top:21.787165pt;width:5.65pt;height:8.550pt;mso-position-horizontal-relative:page;mso-position-vertical-relative:paragraph;z-index:6836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p>
              </w:txbxContent>
            </v:textbox>
            <w10:wrap type="none"/>
          </v:shape>
        </w:pict>
      </w:r>
      <w:r>
        <w:rPr>
          <w:w w:val="115"/>
        </w:rPr>
        <w:t>18</w:t>
      </w:r>
    </w:p>
    <w:p>
      <w:pPr>
        <w:spacing w:line="250" w:lineRule="exact" w:before="51"/>
        <w:ind w:left="107" w:right="0" w:firstLine="0"/>
        <w:jc w:val="center"/>
        <w:rPr>
          <w:rFonts w:ascii="Arial Unicode MS" w:eastAsia="Arial Unicode MS" w:hint="eastAsia"/>
          <w:sz w:val="20"/>
        </w:rPr>
      </w:pPr>
      <w:r>
        <w:rPr/>
        <w:br w:type="column"/>
      </w:r>
      <w:r>
        <w:rPr>
          <w:rFonts w:ascii="Arial Unicode MS" w:eastAsia="Arial Unicode MS" w:hint="eastAsia"/>
          <w:w w:val="80"/>
          <w:sz w:val="20"/>
        </w:rPr>
        <w:t>竺</w:t>
      </w:r>
      <w:r>
        <w:rPr>
          <w:rFonts w:ascii="Arial Unicode MS" w:eastAsia="Arial Unicode MS" w:hint="eastAsia"/>
          <w:spacing w:val="-10"/>
          <w:w w:val="80"/>
          <w:sz w:val="20"/>
        </w:rPr>
        <w:t>＿］</w:t>
      </w:r>
    </w:p>
    <w:p>
      <w:pPr>
        <w:pStyle w:val="BodyText"/>
        <w:spacing w:line="120" w:lineRule="exact"/>
        <w:ind w:left="46"/>
        <w:jc w:val="center"/>
      </w:pPr>
      <w:r>
        <w:rPr>
          <w:w w:val="115"/>
        </w:rPr>
        <w:t>2,127</w:t>
      </w:r>
    </w:p>
    <w:p>
      <w:pPr>
        <w:pStyle w:val="BodyText"/>
        <w:spacing w:before="27"/>
        <w:ind w:left="52"/>
        <w:jc w:val="center"/>
      </w:pPr>
      <w:r>
        <w:rPr>
          <w:w w:val="115"/>
        </w:rPr>
        <w:t>1.206</w:t>
      </w:r>
    </w:p>
    <w:p>
      <w:pPr>
        <w:pStyle w:val="BodyText"/>
        <w:spacing w:before="21"/>
        <w:ind w:left="127"/>
        <w:jc w:val="center"/>
      </w:pPr>
      <w:r>
        <w:rPr>
          <w:w w:val="115"/>
        </w:rPr>
        <w:t>919</w:t>
      </w:r>
    </w:p>
    <w:p>
      <w:pPr>
        <w:pStyle w:val="BodyText"/>
        <w:spacing w:before="28"/>
        <w:ind w:left="127"/>
        <w:jc w:val="center"/>
      </w:pPr>
      <w:r>
        <w:rPr>
          <w:w w:val="115"/>
        </w:rPr>
        <w:t>360</w:t>
      </w:r>
    </w:p>
    <w:p>
      <w:pPr>
        <w:spacing w:before="19"/>
        <w:ind w:left="143" w:right="0" w:firstLine="0"/>
        <w:jc w:val="center"/>
        <w:rPr>
          <w:sz w:val="13"/>
        </w:rPr>
      </w:pPr>
      <w:r>
        <w:rPr>
          <w:w w:val="110"/>
          <w:sz w:val="13"/>
        </w:rPr>
        <w:t>246</w:t>
      </w:r>
    </w:p>
    <w:p>
      <w:pPr>
        <w:pStyle w:val="BodyText"/>
        <w:spacing w:before="25"/>
        <w:ind w:left="141"/>
        <w:jc w:val="center"/>
        <w:rPr>
          <w:rFonts w:ascii="Arial"/>
        </w:rPr>
      </w:pPr>
      <w:r>
        <w:rPr>
          <w:rFonts w:ascii="Arial"/>
          <w:w w:val="105"/>
        </w:rPr>
        <w:t>275</w:t>
      </w:r>
    </w:p>
    <w:p>
      <w:pPr>
        <w:pStyle w:val="BodyText"/>
        <w:spacing w:before="21"/>
        <w:ind w:left="210"/>
        <w:jc w:val="center"/>
      </w:pPr>
      <w:r>
        <w:rPr>
          <w:w w:val="105"/>
        </w:rPr>
        <w:t>60</w:t>
      </w:r>
    </w:p>
    <w:p>
      <w:pPr>
        <w:spacing w:before="37"/>
        <w:ind w:left="135" w:right="0" w:firstLine="0"/>
        <w:jc w:val="center"/>
        <w:rPr>
          <w:rFonts w:ascii="Arial"/>
          <w:sz w:val="11"/>
        </w:rPr>
      </w:pPr>
      <w:r>
        <w:rPr>
          <w:rFonts w:ascii="Arial"/>
          <w:w w:val="105"/>
          <w:sz w:val="11"/>
        </w:rPr>
        <w:t>100</w:t>
      </w:r>
    </w:p>
    <w:p>
      <w:pPr>
        <w:pStyle w:val="BodyText"/>
        <w:spacing w:before="23"/>
        <w:ind w:left="209"/>
        <w:jc w:val="center"/>
      </w:pPr>
      <w:r>
        <w:rPr>
          <w:w w:val="105"/>
        </w:rPr>
        <w:t>71</w:t>
      </w:r>
    </w:p>
    <w:p>
      <w:pPr>
        <w:pStyle w:val="BodyText"/>
        <w:spacing w:before="28"/>
        <w:ind w:left="180"/>
        <w:jc w:val="center"/>
      </w:pPr>
      <w:r>
        <w:rPr>
          <w:w w:val="105"/>
        </w:rPr>
        <w:t>36</w:t>
      </w:r>
    </w:p>
    <w:p>
      <w:pPr>
        <w:pStyle w:val="BodyText"/>
        <w:spacing w:before="28"/>
        <w:ind w:left="194"/>
        <w:jc w:val="center"/>
      </w:pPr>
      <w:r>
        <w:rPr>
          <w:w w:val="105"/>
        </w:rPr>
        <w:t>60</w:t>
      </w:r>
    </w:p>
    <w:p>
      <w:pPr>
        <w:pStyle w:val="BodyText"/>
        <w:spacing w:before="28"/>
        <w:ind w:left="32"/>
        <w:jc w:val="center"/>
      </w:pPr>
      <w:r>
        <w:rPr/>
        <w:pict>
          <v:shape style="position:absolute;margin-left:372.217255pt;margin-top:6.053383pt;width:5.7pt;height:16.3500pt;mso-position-horizontal-relative:page;mso-position-vertical-relative:paragraph;z-index:-134483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2</w:t>
                  </w:r>
                  <w:r>
                    <w:rPr>
                      <w:rFonts w:ascii="Arial Unicode MS"/>
                      <w:sz w:val="13"/>
                    </w:rPr>
                    <w:t> </w:t>
                  </w:r>
                  <w:r>
                    <w:rPr>
                      <w:rFonts w:ascii="Arial Unicode MS"/>
                      <w:w w:val="100"/>
                      <w:sz w:val="13"/>
                    </w:rPr>
                    <w:t>7</w:t>
                  </w:r>
                </w:p>
              </w:txbxContent>
            </v:textbox>
            <w10:wrap type="none"/>
          </v:shape>
        </w:pict>
      </w:r>
      <w:r>
        <w:rPr/>
        <w:pict>
          <v:shape style="position:absolute;margin-left:367.896454pt;margin-top:6.013683pt;width:6.75pt;height:82.5pt;mso-position-horizontal-relative:page;mso-position-vertical-relative:paragraph;z-index:-1344736" type="#_x0000_t202" filled="false" stroked="false">
            <v:textbox inset="0,0,0,0" style="layout-flow:vertical-ideographic">
              <w:txbxContent>
                <w:p>
                  <w:pPr>
                    <w:tabs>
                      <w:tab w:pos="352" w:val="left" w:leader="none"/>
                      <w:tab w:pos="842" w:val="left" w:leader="none"/>
                    </w:tabs>
                    <w:spacing w:line="144"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3</w:t>
                  </w:r>
                  <w:r>
                    <w:rPr>
                      <w:rFonts w:ascii="Arial Unicode MS" w:eastAsia="Arial Unicode MS" w:hint="eastAsia"/>
                      <w:position w:val="1"/>
                      <w:sz w:val="13"/>
                    </w:rPr>
                    <w:tab/>
                  </w:r>
                  <w:r>
                    <w:rPr>
                      <w:rFonts w:ascii="Arial Unicode MS" w:eastAsia="Arial Unicode MS" w:hint="eastAsia"/>
                      <w:spacing w:val="-64"/>
                      <w:w w:val="100"/>
                      <w:position w:val="1"/>
                      <w:sz w:val="13"/>
                    </w:rPr>
                    <w:t>1</w:t>
                  </w:r>
                  <w:r>
                    <w:rPr>
                      <w:rFonts w:ascii="Arial Unicode MS" w:eastAsia="Arial Unicode MS" w:hint="eastAsia"/>
                      <w:w w:val="99"/>
                      <w:position w:val="3"/>
                      <w:sz w:val="6"/>
                    </w:rPr>
                    <w:t>ー</w:t>
                  </w:r>
                  <w:r>
                    <w:rPr>
                      <w:rFonts w:ascii="Arial Unicode MS" w:eastAsia="Arial Unicode MS" w:hint="eastAsia"/>
                      <w:position w:val="3"/>
                      <w:sz w:val="6"/>
                    </w:rPr>
                    <w:tab/>
                  </w:r>
                  <w:r>
                    <w:rPr>
                      <w:rFonts w:ascii="Arial Unicode MS" w:eastAsia="Arial Unicode MS" w:hint="eastAsia"/>
                      <w:w w:val="100"/>
                      <w:position w:val="1"/>
                      <w:sz w:val="13"/>
                    </w:rPr>
                    <w:t>1</w:t>
                  </w:r>
                  <w:r>
                    <w:rPr>
                      <w:rFonts w:ascii="Arial Unicode MS" w:eastAsia="Arial Unicode MS" w:hint="eastAsia"/>
                      <w:spacing w:val="-4"/>
                      <w:position w:val="1"/>
                      <w:sz w:val="13"/>
                    </w:rPr>
                    <w:t> </w:t>
                  </w:r>
                  <w:r>
                    <w:rPr>
                      <w:rFonts w:ascii="Arial Unicode MS" w:eastAsia="Arial Unicode MS" w:hint="eastAsia"/>
                      <w:spacing w:val="-95"/>
                      <w:w w:val="100"/>
                      <w:position w:val="1"/>
                      <w:sz w:val="13"/>
                    </w:rPr>
                    <w:t>7</w:t>
                  </w:r>
                  <w:r>
                    <w:rPr>
                      <w:rFonts w:ascii="Arial Unicode MS" w:eastAsia="Arial Unicode MS" w:hint="eastAsia"/>
                      <w:spacing w:val="2"/>
                      <w:w w:val="100"/>
                      <w:sz w:val="13"/>
                    </w:rPr>
                    <w:t>-</w:t>
                  </w:r>
                  <w:r>
                    <w:rPr>
                      <w:rFonts w:ascii="Arial Unicode MS" w:eastAsia="Arial Unicode MS" w:hint="eastAsia"/>
                      <w:w w:val="100"/>
                      <w:position w:val="1"/>
                      <w:sz w:val="13"/>
                    </w:rPr>
                    <w:t>2</w:t>
                  </w:r>
                  <w:r>
                    <w:rPr>
                      <w:rFonts w:ascii="Arial Unicode MS" w:eastAsia="Arial Unicode MS" w:hint="eastAsia"/>
                      <w:spacing w:val="-9"/>
                      <w:position w:val="1"/>
                      <w:sz w:val="13"/>
                    </w:rPr>
                    <w:t> </w:t>
                  </w:r>
                  <w:r>
                    <w:rPr>
                      <w:rFonts w:ascii="Arial Unicode MS" w:eastAsia="Arial Unicode MS" w:hint="eastAsia"/>
                      <w:w w:val="100"/>
                      <w:sz w:val="13"/>
                    </w:rPr>
                    <w:t>6</w:t>
                  </w:r>
                  <w:r>
                    <w:rPr>
                      <w:rFonts w:ascii="Arial Unicode MS" w:eastAsia="Arial Unicode MS" w:hint="eastAsia"/>
                      <w:sz w:val="13"/>
                    </w:rPr>
                    <w:t> </w:t>
                  </w:r>
                  <w:r>
                    <w:rPr>
                      <w:rFonts w:ascii="Arial Unicode MS" w:eastAsia="Arial Unicode MS" w:hint="eastAsia"/>
                      <w:w w:val="100"/>
                      <w:sz w:val="13"/>
                    </w:rPr>
                    <w:t>2</w:t>
                  </w:r>
                </w:p>
              </w:txbxContent>
            </v:textbox>
            <w10:wrap type="none"/>
          </v:shape>
        </w:pict>
      </w:r>
      <w:r>
        <w:rPr/>
        <w:pict>
          <v:shape style="position:absolute;margin-left:267.391968pt;margin-top:23.495783pt;width:5.65pt;height:8.550pt;mso-position-horizontal-relative:page;mso-position-vertical-relative:paragraph;z-index:6877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8</w:t>
                  </w:r>
                </w:p>
              </w:txbxContent>
            </v:textbox>
            <w10:wrap type="none"/>
          </v:shape>
        </w:pict>
      </w:r>
      <w:r>
        <w:rPr>
          <w:w w:val="115"/>
        </w:rPr>
        <w:t>1.208</w:t>
      </w:r>
    </w:p>
    <w:p>
      <w:pPr>
        <w:tabs>
          <w:tab w:pos="516" w:val="left" w:leader="none"/>
          <w:tab w:pos="801" w:val="left" w:leader="none"/>
        </w:tabs>
        <w:spacing w:before="63"/>
        <w:ind w:left="144" w:right="0" w:firstLine="0"/>
        <w:jc w:val="left"/>
        <w:rPr>
          <w:rFonts w:ascii="Arial"/>
          <w:sz w:val="23"/>
        </w:rPr>
      </w:pPr>
      <w:r>
        <w:rPr/>
        <w:br w:type="column"/>
      </w:r>
      <w:r>
        <w:rPr>
          <w:rFonts w:ascii="Arial"/>
          <w:sz w:val="23"/>
        </w:rPr>
        <w:t>"</w:t>
        <w:tab/>
        <w:t>I</w:t>
        <w:tab/>
      </w:r>
      <w:r>
        <w:rPr>
          <w:rFonts w:ascii="Arial"/>
          <w:spacing w:val="-20"/>
          <w:sz w:val="23"/>
        </w:rPr>
        <w:t>"</w:t>
      </w:r>
    </w:p>
    <w:p>
      <w:pPr>
        <w:spacing w:line="274" w:lineRule="exact" w:before="44"/>
        <w:ind w:left="113" w:right="1817" w:firstLine="0"/>
        <w:jc w:val="center"/>
        <w:rPr>
          <w:rFonts w:ascii="Arial Unicode MS" w:eastAsia="Arial Unicode MS" w:hint="eastAsia"/>
          <w:sz w:val="15"/>
        </w:rPr>
      </w:pPr>
      <w:r>
        <w:rPr/>
        <w:br w:type="column"/>
      </w:r>
      <w:r>
        <w:rPr>
          <w:w w:val="100"/>
          <w:sz w:val="19"/>
          <w:u w:val="single"/>
        </w:rPr>
        <w:t> </w:t>
      </w:r>
      <w:r>
        <w:rPr>
          <w:sz w:val="19"/>
          <w:u w:val="single"/>
        </w:rPr>
        <w:t>,</w:t>
      </w:r>
      <w:r>
        <w:rPr>
          <w:sz w:val="19"/>
        </w:rPr>
        <w:t> </w:t>
      </w:r>
      <w:r>
        <w:rPr>
          <w:rFonts w:ascii="Arial" w:eastAsia="Arial"/>
          <w:sz w:val="23"/>
        </w:rPr>
        <w:t>I </w:t>
      </w:r>
      <w:r>
        <w:rPr>
          <w:sz w:val="19"/>
        </w:rPr>
        <w:t>a</w:t>
      </w:r>
      <w:r>
        <w:rPr>
          <w:rFonts w:ascii="Arial Unicode MS" w:eastAsia="Arial Unicode MS" w:hint="eastAsia"/>
          <w:sz w:val="22"/>
        </w:rPr>
        <w:t>叫竺</w:t>
      </w:r>
      <w:r>
        <w:rPr>
          <w:rFonts w:ascii="Arial" w:eastAsia="Arial"/>
          <w:sz w:val="23"/>
        </w:rPr>
        <w:t>I</w:t>
      </w:r>
      <w:r>
        <w:rPr>
          <w:rFonts w:ascii="Arial Unicode MS" w:eastAsia="Arial Unicode MS" w:hint="eastAsia"/>
          <w:sz w:val="15"/>
        </w:rPr>
        <w:t>年齢不引</w:t>
      </w:r>
    </w:p>
    <w:p>
      <w:pPr>
        <w:pStyle w:val="BodyText"/>
        <w:spacing w:line="117" w:lineRule="exact"/>
        <w:ind w:left="161" w:right="702"/>
        <w:jc w:val="center"/>
      </w:pPr>
      <w:r>
        <w:rPr/>
        <w:pict>
          <v:shape style="position:absolute;margin-left:468.741211pt;margin-top:-4.004992pt;width:7.95pt;height:114.2pt;mso-position-horizontal-relative:page;mso-position-vertical-relative:paragraph;z-index:-1345816" type="#_x0000_t202" filled="false" stroked="false">
            <v:textbox inset="0,0,0,0" style="layout-flow:vertical-ideographic">
              <w:txbxContent>
                <w:p>
                  <w:pPr>
                    <w:spacing w:line="60" w:lineRule="auto" w:before="0"/>
                    <w:ind w:left="20" w:right="0" w:firstLine="0"/>
                    <w:jc w:val="left"/>
                    <w:rPr>
                      <w:rFonts w:ascii="Arial Unicode MS"/>
                      <w:sz w:val="13"/>
                    </w:rPr>
                  </w:pPr>
                  <w:r>
                    <w:rPr>
                      <w:rFonts w:ascii="Arial Unicode MS"/>
                      <w:w w:val="100"/>
                      <w:sz w:val="13"/>
                    </w:rPr>
                    <w:t>97</w:t>
                  </w:r>
                  <w:r>
                    <w:rPr>
                      <w:rFonts w:ascii="Arial Unicode MS"/>
                      <w:sz w:val="13"/>
                    </w:rPr>
                    <w:t> </w:t>
                  </w:r>
                  <w:r>
                    <w:rPr>
                      <w:rFonts w:ascii="Arial Unicode MS"/>
                      <w:w w:val="100"/>
                      <w:sz w:val="13"/>
                    </w:rPr>
                    <w:t>5</w:t>
                  </w:r>
                  <w:r>
                    <w:rPr>
                      <w:rFonts w:ascii="Arial Unicode MS"/>
                      <w:sz w:val="13"/>
                    </w:rPr>
                    <w:t> </w:t>
                  </w:r>
                  <w:r>
                    <w:rPr>
                      <w:rFonts w:ascii="Arial Unicode MS"/>
                      <w:w w:val="100"/>
                      <w:sz w:val="13"/>
                    </w:rPr>
                    <w:t>5</w:t>
                  </w:r>
                  <w:r>
                    <w:rPr>
                      <w:rFonts w:ascii="Arial Unicode MS"/>
                      <w:sz w:val="13"/>
                    </w:rPr>
                    <w:t> </w:t>
                  </w:r>
                  <w:r>
                    <w:rPr>
                      <w:rFonts w:ascii="Arial Unicode MS"/>
                      <w:w w:val="100"/>
                      <w:sz w:val="13"/>
                    </w:rPr>
                    <w:t>9</w:t>
                  </w:r>
                  <w:r>
                    <w:rPr>
                      <w:rFonts w:ascii="Arial Unicode MS"/>
                      <w:sz w:val="13"/>
                    </w:rPr>
                    <w:t> </w:t>
                  </w:r>
                  <w:r>
                    <w:rPr>
                      <w:rFonts w:ascii="Arial Unicode MS"/>
                      <w:w w:val="100"/>
                      <w:sz w:val="13"/>
                    </w:rPr>
                    <w:t>B</w:t>
                  </w:r>
                  <w:r>
                    <w:rPr>
                      <w:rFonts w:ascii="Arial Unicode MS"/>
                      <w:sz w:val="13"/>
                    </w:rPr>
                    <w:t> </w:t>
                  </w:r>
                  <w:r>
                    <w:rPr>
                      <w:rFonts w:ascii="Arial Unicode MS"/>
                      <w:w w:val="100"/>
                      <w:sz w:val="13"/>
                    </w:rPr>
                    <w:t>5</w:t>
                  </w:r>
                  <w:r>
                    <w:rPr>
                      <w:rFonts w:ascii="Arial Unicode MS"/>
                      <w:sz w:val="13"/>
                    </w:rPr>
                    <w:t> </w:t>
                  </w:r>
                  <w:r>
                    <w:rPr>
                      <w:rFonts w:ascii="Arial Unicode MS"/>
                      <w:w w:val="100"/>
                      <w:sz w:val="13"/>
                    </w:rPr>
                    <w:t>7</w:t>
                  </w:r>
                  <w:r>
                    <w:rPr>
                      <w:rFonts w:ascii="Arial Unicode MS"/>
                      <w:sz w:val="13"/>
                    </w:rPr>
                    <w:t> </w:t>
                  </w:r>
                  <w:r>
                    <w:rPr>
                      <w:rFonts w:ascii="Arial Unicode MS"/>
                      <w:w w:val="100"/>
                      <w:sz w:val="13"/>
                    </w:rPr>
                    <w:t>B</w:t>
                  </w:r>
                  <w:r>
                    <w:rPr>
                      <w:rFonts w:ascii="Arial Unicode MS"/>
                      <w:sz w:val="13"/>
                    </w:rPr>
                    <w:t> </w:t>
                  </w:r>
                  <w:r>
                    <w:rPr>
                      <w:rFonts w:ascii="Arial Unicode MS"/>
                      <w:w w:val="100"/>
                      <w:sz w:val="13"/>
                    </w:rPr>
                    <w:t>5</w:t>
                  </w:r>
                  <w:r>
                    <w:rPr>
                      <w:rFonts w:ascii="Arial Unicode MS"/>
                      <w:sz w:val="13"/>
                    </w:rPr>
                    <w:t> </w:t>
                  </w:r>
                  <w:r>
                    <w:rPr>
                      <w:rFonts w:ascii="Arial Unicode MS"/>
                      <w:w w:val="100"/>
                      <w:sz w:val="13"/>
                    </w:rPr>
                    <w:t>0</w:t>
                  </w:r>
                  <w:r>
                    <w:rPr>
                      <w:rFonts w:ascii="Arial Unicode MS"/>
                      <w:sz w:val="13"/>
                    </w:rPr>
                    <w:t> </w:t>
                  </w:r>
                  <w:r>
                    <w:rPr>
                      <w:rFonts w:ascii="Arial Unicode MS"/>
                      <w:w w:val="100"/>
                      <w:sz w:val="13"/>
                    </w:rPr>
                    <w:t>7</w:t>
                  </w:r>
                  <w:r>
                    <w:rPr>
                      <w:rFonts w:ascii="Arial Unicode MS"/>
                      <w:sz w:val="13"/>
                    </w:rPr>
                    <w:t> </w:t>
                  </w:r>
                  <w:r>
                    <w:rPr>
                      <w:rFonts w:ascii="Arial Unicode MS"/>
                      <w:w w:val="100"/>
                      <w:position w:val="1"/>
                      <w:sz w:val="13"/>
                    </w:rPr>
                    <w:t>1</w:t>
                  </w:r>
                  <w:r>
                    <w:rPr>
                      <w:rFonts w:ascii="Arial Unicode MS"/>
                      <w:position w:val="1"/>
                      <w:sz w:val="13"/>
                    </w:rPr>
                    <w:t> </w:t>
                  </w:r>
                  <w:r>
                    <w:rPr>
                      <w:rFonts w:ascii="Arial Unicode MS"/>
                      <w:w w:val="100"/>
                      <w:sz w:val="13"/>
                    </w:rPr>
                    <w:t>6</w:t>
                  </w:r>
                </w:p>
                <w:p>
                  <w:pPr>
                    <w:spacing w:before="0"/>
                    <w:ind w:left="37" w:right="0" w:firstLine="0"/>
                    <w:jc w:val="left"/>
                    <w:rPr>
                      <w:rFonts w:ascii="Arial Unicode MS"/>
                      <w:sz w:val="8"/>
                    </w:rPr>
                  </w:pPr>
                  <w:r>
                    <w:rPr>
                      <w:rFonts w:ascii="Arial Unicode MS"/>
                      <w:w w:val="99"/>
                      <w:sz w:val="8"/>
                    </w:rPr>
                    <w:t>l</w:t>
                  </w:r>
                </w:p>
              </w:txbxContent>
            </v:textbox>
            <w10:wrap type="none"/>
          </v:shape>
        </w:pict>
      </w:r>
      <w:r>
        <w:rPr/>
        <w:pict>
          <v:shape style="position:absolute;margin-left:458.901245pt;margin-top:-5.085893pt;width:10.75pt;height:72.9pt;mso-position-horizontal-relative:page;mso-position-vertical-relative:paragraph;z-index:-1345720" type="#_x0000_t202" filled="false" stroked="false">
            <v:textbox inset="0,0,0,0" style="layout-flow:vertical-ideographic">
              <w:txbxContent>
                <w:p>
                  <w:pPr>
                    <w:spacing w:line="24" w:lineRule="auto" w:before="0"/>
                    <w:ind w:left="20" w:right="0" w:firstLine="0"/>
                    <w:jc w:val="left"/>
                    <w:rPr>
                      <w:rFonts w:ascii="Arial Unicode MS" w:hAnsi="Arial Unicode MS"/>
                      <w:sz w:val="13"/>
                    </w:rPr>
                  </w:pPr>
                  <w:r>
                    <w:rPr>
                      <w:rFonts w:ascii="Arial Unicode MS" w:hAnsi="Arial Unicode MS"/>
                      <w:w w:val="100"/>
                      <w:sz w:val="13"/>
                    </w:rPr>
                    <w:t>i</w:t>
                  </w:r>
                  <w:r>
                    <w:rPr>
                      <w:rFonts w:ascii="Arial Unicode MS" w:hAnsi="Arial Unicode MS"/>
                      <w:sz w:val="13"/>
                    </w:rPr>
                    <w:t> </w:t>
                  </w:r>
                  <w:r>
                    <w:rPr>
                      <w:rFonts w:ascii="Arial Unicode MS" w:hAnsi="Arial Unicode MS"/>
                      <w:spacing w:val="-166"/>
                      <w:w w:val="100"/>
                      <w:sz w:val="18"/>
                    </w:rPr>
                    <w:t>•</w:t>
                  </w:r>
                  <w:r>
                    <w:rPr>
                      <w:rFonts w:ascii="Arial Unicode MS" w:hAnsi="Arial Unicode MS"/>
                      <w:w w:val="100"/>
                      <w:sz w:val="13"/>
                    </w:rPr>
                    <w:t>0</w:t>
                  </w:r>
                  <w:r>
                    <w:rPr>
                      <w:rFonts w:ascii="Arial Unicode MS" w:hAnsi="Arial Unicode MS"/>
                      <w:sz w:val="13"/>
                    </w:rPr>
                    <w:t> </w:t>
                  </w:r>
                  <w:r>
                    <w:rPr>
                      <w:rFonts w:ascii="Arial Unicode MS" w:hAnsi="Arial Unicode MS"/>
                      <w:spacing w:val="-161"/>
                      <w:w w:val="100"/>
                      <w:sz w:val="18"/>
                    </w:rPr>
                    <w:t>•</w:t>
                  </w:r>
                  <w:r>
                    <w:rPr>
                      <w:rFonts w:ascii="Arial Unicode MS" w:hAnsi="Arial Unicode MS"/>
                      <w:w w:val="100"/>
                      <w:sz w:val="13"/>
                    </w:rPr>
                    <w:t>7</w:t>
                  </w:r>
                  <w:r>
                    <w:rPr>
                      <w:rFonts w:ascii="Arial Unicode MS" w:hAnsi="Arial Unicode MS"/>
                      <w:sz w:val="13"/>
                    </w:rPr>
                    <w:t> </w:t>
                  </w:r>
                  <w:r>
                    <w:rPr>
                      <w:rFonts w:ascii="Arial Unicode MS" w:hAnsi="Arial Unicode MS"/>
                      <w:w w:val="100"/>
                      <w:sz w:val="13"/>
                    </w:rPr>
                    <w:t>5</w:t>
                  </w:r>
                  <w:r>
                    <w:rPr>
                      <w:rFonts w:ascii="Arial Unicode MS" w:hAnsi="Arial Unicode MS"/>
                      <w:sz w:val="13"/>
                    </w:rPr>
                    <w:t> </w:t>
                  </w:r>
                  <w:r>
                    <w:rPr>
                      <w:rFonts w:ascii="Arial Unicode MS" w:hAnsi="Arial Unicode MS"/>
                      <w:w w:val="100"/>
                      <w:position w:val="1"/>
                      <w:sz w:val="13"/>
                    </w:rPr>
                    <w:t>4</w:t>
                  </w:r>
                  <w:r>
                    <w:rPr>
                      <w:rFonts w:ascii="Arial Unicode MS" w:hAnsi="Arial Unicode MS"/>
                      <w:position w:val="1"/>
                      <w:sz w:val="13"/>
                    </w:rPr>
                    <w:t> </w:t>
                  </w:r>
                  <w:r>
                    <w:rPr>
                      <w:rFonts w:ascii="Arial Unicode MS" w:hAnsi="Arial Unicode MS"/>
                      <w:w w:val="100"/>
                      <w:position w:val="1"/>
                      <w:sz w:val="13"/>
                    </w:rPr>
                    <w:t>4</w:t>
                  </w:r>
                  <w:r>
                    <w:rPr>
                      <w:rFonts w:ascii="Arial Unicode MS" w:hAnsi="Arial Unicode MS"/>
                      <w:position w:val="1"/>
                      <w:sz w:val="13"/>
                    </w:rPr>
                    <w:t> </w:t>
                  </w:r>
                  <w:r>
                    <w:rPr>
                      <w:rFonts w:ascii="Arial Unicode MS" w:hAnsi="Arial Unicode MS"/>
                      <w:w w:val="100"/>
                      <w:sz w:val="13"/>
                    </w:rPr>
                    <w:t>I</w:t>
                  </w:r>
                  <w:r>
                    <w:rPr>
                      <w:rFonts w:ascii="Arial Unicode MS" w:hAnsi="Arial Unicode MS"/>
                      <w:sz w:val="13"/>
                    </w:rPr>
                    <w:t> </w:t>
                  </w:r>
                  <w:r>
                    <w:rPr>
                      <w:rFonts w:ascii="Arial Unicode MS" w:hAnsi="Arial Unicode MS"/>
                      <w:w w:val="100"/>
                      <w:sz w:val="13"/>
                    </w:rPr>
                    <w:t>I</w:t>
                  </w:r>
                  <w:r>
                    <w:rPr>
                      <w:rFonts w:ascii="Arial Unicode MS" w:hAnsi="Arial Unicode MS"/>
                      <w:sz w:val="13"/>
                    </w:rPr>
                    <w:t> </w:t>
                  </w:r>
                  <w:r>
                    <w:rPr>
                      <w:rFonts w:ascii="Arial Unicode MS" w:hAnsi="Arial Unicode MS"/>
                      <w:w w:val="100"/>
                      <w:sz w:val="13"/>
                    </w:rPr>
                    <w:t>I</w:t>
                  </w:r>
                </w:p>
                <w:p>
                  <w:pPr>
                    <w:spacing w:before="0"/>
                    <w:ind w:left="42" w:right="0" w:firstLine="0"/>
                    <w:jc w:val="left"/>
                    <w:rPr>
                      <w:rFonts w:ascii="Arial Unicode MS"/>
                      <w:sz w:val="13"/>
                    </w:rPr>
                  </w:pPr>
                  <w:r>
                    <w:rPr>
                      <w:rFonts w:ascii="Arial Unicode MS"/>
                      <w:w w:val="100"/>
                      <w:sz w:val="13"/>
                    </w:rPr>
                    <w:t>12</w:t>
                  </w:r>
                  <w:r>
                    <w:rPr>
                      <w:rFonts w:ascii="Arial Unicode MS"/>
                      <w:sz w:val="13"/>
                    </w:rPr>
                    <w:t> </w:t>
                  </w:r>
                  <w:r>
                    <w:rPr>
                      <w:rFonts w:ascii="Arial Unicode MS"/>
                      <w:w w:val="100"/>
                      <w:sz w:val="13"/>
                    </w:rPr>
                    <w:t>1</w:t>
                  </w:r>
                </w:p>
              </w:txbxContent>
            </v:textbox>
            <w10:wrap type="none"/>
          </v:shape>
        </w:pict>
      </w:r>
      <w:r>
        <w:rPr/>
        <w:pict>
          <v:shape style="position:absolute;margin-left:433.019653pt;margin-top:-.996993pt;width:5.65pt;height:18.4pt;mso-position-horizontal-relative:page;mso-position-vertical-relative:paragraph;z-index:-1345432" type="#_x0000_t202" filled="false" stroked="false">
            <v:textbox inset="0,0,0,0" style="layout-flow:vertical-ideographic">
              <w:txbxContent>
                <w:p>
                  <w:pPr>
                    <w:spacing w:line="132" w:lineRule="auto" w:before="0"/>
                    <w:ind w:left="20" w:right="0" w:firstLine="0"/>
                    <w:jc w:val="left"/>
                    <w:rPr>
                      <w:rFonts w:ascii="Arial Unicode MS" w:hAnsi="Arial Unicode MS"/>
                      <w:sz w:val="13"/>
                    </w:rPr>
                  </w:pPr>
                  <w:r>
                    <w:rPr>
                      <w:rFonts w:ascii="Arial Unicode MS" w:hAnsi="Arial Unicode MS"/>
                      <w:spacing w:val="-5"/>
                      <w:w w:val="100"/>
                      <w:sz w:val="13"/>
                    </w:rPr>
                    <w:t>“</w:t>
                  </w:r>
                  <w:r>
                    <w:rPr>
                      <w:rFonts w:ascii="Arial Unicode MS" w:hAnsi="Arial Unicode MS"/>
                      <w:spacing w:val="-59"/>
                      <w:w w:val="100"/>
                      <w:sz w:val="13"/>
                    </w:rPr>
                    <w:t>3</w:t>
                  </w:r>
                  <w:r>
                    <w:rPr>
                      <w:rFonts w:ascii="Arial Unicode MS" w:hAnsi="Arial Unicode MS"/>
                      <w:w w:val="100"/>
                      <w:sz w:val="13"/>
                    </w:rPr>
                    <w:t>5</w:t>
                  </w:r>
                </w:p>
              </w:txbxContent>
            </v:textbox>
            <w10:wrap type="none"/>
          </v:shape>
        </w:pict>
      </w:r>
      <w:r>
        <w:rPr/>
        <w:pict>
          <v:shape style="position:absolute;margin-left:431.038361pt;margin-top:-5.086893pt;width:5.9pt;height:49.3pt;mso-position-horizontal-relative:page;mso-position-vertical-relative:paragraph;z-index:-134528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3</w:t>
                  </w:r>
                  <w:r>
                    <w:rPr>
                      <w:rFonts w:ascii="Arial Unicode MS"/>
                      <w:sz w:val="13"/>
                    </w:rPr>
                    <w:t> </w:t>
                  </w:r>
                  <w:r>
                    <w:rPr>
                      <w:rFonts w:ascii="Arial Unicode MS"/>
                      <w:w w:val="100"/>
                      <w:sz w:val="13"/>
                    </w:rPr>
                    <w:t>7</w:t>
                  </w:r>
                  <w:r>
                    <w:rPr>
                      <w:rFonts w:ascii="Arial Unicode MS"/>
                      <w:sz w:val="13"/>
                    </w:rPr>
                    <w:t> </w:t>
                  </w:r>
                  <w:r>
                    <w:rPr>
                      <w:rFonts w:ascii="Arial Unicode MS"/>
                      <w:w w:val="100"/>
                      <w:sz w:val="13"/>
                    </w:rPr>
                    <w:t>5</w:t>
                  </w:r>
                  <w:r>
                    <w:rPr>
                      <w:rFonts w:ascii="Arial Unicode MS"/>
                      <w:sz w:val="13"/>
                    </w:rPr>
                    <w:t> </w:t>
                  </w:r>
                  <w:r>
                    <w:rPr>
                      <w:rFonts w:ascii="Arial Unicode MS"/>
                      <w:w w:val="100"/>
                      <w:sz w:val="13"/>
                    </w:rPr>
                    <w:t>2</w:t>
                  </w:r>
                  <w:r>
                    <w:rPr>
                      <w:rFonts w:ascii="Arial Unicode MS"/>
                      <w:sz w:val="13"/>
                    </w:rPr>
                    <w:t> </w:t>
                  </w:r>
                  <w:r>
                    <w:rPr>
                      <w:rFonts w:ascii="Arial Unicode MS"/>
                      <w:w w:val="100"/>
                      <w:sz w:val="13"/>
                    </w:rPr>
                    <w:t>1</w:t>
                  </w:r>
                  <w:r>
                    <w:rPr>
                      <w:rFonts w:ascii="Arial Unicode MS"/>
                      <w:sz w:val="13"/>
                    </w:rPr>
                    <w:t> </w:t>
                  </w:r>
                  <w:r>
                    <w:rPr>
                      <w:rFonts w:ascii="Arial Unicode MS"/>
                      <w:w w:val="100"/>
                      <w:sz w:val="13"/>
                    </w:rPr>
                    <w:t>1</w:t>
                  </w:r>
                </w:p>
              </w:txbxContent>
            </v:textbox>
            <w10:wrap type="none"/>
          </v:shape>
        </w:pict>
      </w:r>
      <w:r>
        <w:rPr/>
        <w:t>453</w:t>
      </w:r>
    </w:p>
    <w:p>
      <w:pPr>
        <w:pStyle w:val="BodyText"/>
        <w:spacing w:before="27"/>
        <w:ind w:left="161" w:right="717"/>
        <w:jc w:val="center"/>
      </w:pPr>
      <w:r>
        <w:rPr/>
        <w:pict>
          <v:shape style="position:absolute;margin-left:504.080078pt;margin-top:3.349533pt;width:18.55pt;height:18.55pt;mso-position-horizontal-relative:page;mso-position-vertical-relative:paragraph;z-index:665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w w:val="100"/>
                      <w:sz w:val="33"/>
                    </w:rPr>
                    <w:t>。</w:t>
                  </w:r>
                </w:p>
              </w:txbxContent>
            </v:textbox>
            <w10:wrap type="none"/>
          </v:shape>
        </w:pict>
      </w:r>
      <w:r>
        <w:rPr/>
        <w:pict>
          <v:shape style="position:absolute;margin-left:501.590454pt;margin-top:13.897133pt;width:7.7pt;height:116.75pt;mso-position-horizontal-relative:page;mso-position-vertical-relative:paragraph;z-index:66592"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position w:val="4"/>
                      <w:sz w:val="13"/>
                    </w:rPr>
                    <w:t>6</w:t>
                  </w:r>
                  <w:r>
                    <w:rPr>
                      <w:rFonts w:ascii="Arial Unicode MS"/>
                      <w:position w:val="4"/>
                      <w:sz w:val="13"/>
                    </w:rPr>
                    <w:t> </w:t>
                  </w:r>
                  <w:r>
                    <w:rPr>
                      <w:rFonts w:ascii="Arial Unicode MS"/>
                      <w:w w:val="100"/>
                      <w:position w:val="4"/>
                      <w:sz w:val="13"/>
                    </w:rPr>
                    <w:t>2</w:t>
                  </w:r>
                  <w:r>
                    <w:rPr>
                      <w:rFonts w:ascii="Arial Unicode MS"/>
                      <w:position w:val="4"/>
                      <w:sz w:val="13"/>
                    </w:rPr>
                    <w:t> </w:t>
                  </w:r>
                  <w:r>
                    <w:rPr>
                      <w:rFonts w:ascii="Arial Unicode MS"/>
                      <w:w w:val="100"/>
                      <w:position w:val="4"/>
                      <w:sz w:val="13"/>
                    </w:rPr>
                    <w:t>5</w:t>
                  </w:r>
                  <w:r>
                    <w:rPr>
                      <w:rFonts w:ascii="Arial Unicode MS"/>
                      <w:position w:val="4"/>
                      <w:sz w:val="13"/>
                    </w:rPr>
                    <w:t> </w:t>
                  </w:r>
                  <w:r>
                    <w:rPr>
                      <w:rFonts w:ascii="Arial Unicode MS"/>
                      <w:w w:val="100"/>
                      <w:position w:val="4"/>
                      <w:sz w:val="13"/>
                    </w:rPr>
                    <w:t>0</w:t>
                  </w:r>
                  <w:r>
                    <w:rPr>
                      <w:rFonts w:ascii="Arial Unicode MS"/>
                      <w:position w:val="4"/>
                      <w:sz w:val="13"/>
                    </w:rPr>
                    <w:t>  </w:t>
                  </w:r>
                  <w:r>
                    <w:rPr>
                      <w:rFonts w:ascii="Arial Unicode MS"/>
                      <w:w w:val="100"/>
                      <w:position w:val="1"/>
                      <w:sz w:val="13"/>
                    </w:rPr>
                    <w:t>o</w:t>
                  </w:r>
                  <w:r>
                    <w:rPr>
                      <w:rFonts w:ascii="Arial Unicode MS"/>
                      <w:position w:val="1"/>
                      <w:sz w:val="13"/>
                    </w:rPr>
                    <w:t> </w:t>
                  </w:r>
                  <w:r>
                    <w:rPr>
                      <w:rFonts w:ascii="Arial Unicode MS"/>
                      <w:w w:val="100"/>
                      <w:position w:val="1"/>
                      <w:sz w:val="13"/>
                    </w:rPr>
                    <w:t>o</w:t>
                  </w:r>
                  <w:r>
                    <w:rPr>
                      <w:rFonts w:ascii="Arial Unicode MS"/>
                      <w:position w:val="1"/>
                      <w:sz w:val="13"/>
                    </w:rPr>
                    <w:t> </w:t>
                  </w:r>
                  <w:r>
                    <w:rPr>
                      <w:rFonts w:ascii="Arial Unicode MS"/>
                      <w:w w:val="100"/>
                      <w:position w:val="1"/>
                      <w:sz w:val="13"/>
                    </w:rPr>
                    <w:t>o</w:t>
                  </w:r>
                  <w:r>
                    <w:rPr>
                      <w:rFonts w:ascii="Arial Unicode MS"/>
                      <w:w w:val="100"/>
                      <w:position w:val="4"/>
                      <w:sz w:val="13"/>
                    </w:rPr>
                    <w:t>0</w:t>
                  </w:r>
                  <w:r>
                    <w:rPr>
                      <w:rFonts w:ascii="Arial Unicode MS"/>
                      <w:position w:val="4"/>
                      <w:sz w:val="13"/>
                    </w:rPr>
                    <w:t> </w:t>
                  </w:r>
                  <w:r>
                    <w:rPr>
                      <w:rFonts w:ascii="Arial Unicode MS"/>
                      <w:w w:val="100"/>
                      <w:position w:val="4"/>
                      <w:sz w:val="13"/>
                    </w:rPr>
                    <w:t>3</w:t>
                  </w:r>
                  <w:r>
                    <w:rPr>
                      <w:rFonts w:ascii="Arial Unicode MS"/>
                      <w:position w:val="4"/>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p>
              </w:txbxContent>
            </v:textbox>
            <w10:wrap type="none"/>
          </v:shape>
        </w:pict>
      </w:r>
      <w:r>
        <w:rPr/>
        <w:pict>
          <v:shape style="position:absolute;margin-left:496.792145pt;margin-top:13.897133pt;width:8.85pt;height:25.1pt;mso-position-horizontal-relative:page;mso-position-vertical-relative:paragraph;z-index:66736" type="#_x0000_t202" filled="false" stroked="false">
            <v:textbox inset="0,0,0,0" style="layout-flow:vertical-ideographic">
              <w:txbxContent>
                <w:p>
                  <w:pPr>
                    <w:spacing w:before="0"/>
                    <w:ind w:left="20" w:right="0" w:firstLine="0"/>
                    <w:jc w:val="left"/>
                    <w:rPr>
                      <w:rFonts w:ascii="Arial Unicode MS"/>
                      <w:sz w:val="13"/>
                    </w:rPr>
                  </w:pPr>
                  <w:r>
                    <w:rPr>
                      <w:rFonts w:ascii="Arial Unicode MS"/>
                      <w:w w:val="100"/>
                      <w:sz w:val="13"/>
                    </w:rPr>
                    <w:t>3</w:t>
                  </w:r>
                  <w:r>
                    <w:rPr>
                      <w:rFonts w:ascii="Arial Unicode MS"/>
                      <w:sz w:val="13"/>
                    </w:rPr>
                    <w:t> </w:t>
                  </w:r>
                  <w:r>
                    <w:rPr>
                      <w:rFonts w:ascii="Arial Unicode MS"/>
                      <w:w w:val="100"/>
                      <w:sz w:val="13"/>
                    </w:rPr>
                    <w:t>5</w:t>
                  </w:r>
                  <w:r>
                    <w:rPr>
                      <w:rFonts w:ascii="Arial Unicode MS"/>
                      <w:sz w:val="13"/>
                    </w:rPr>
                    <w:t> </w:t>
                  </w:r>
                  <w:r>
                    <w:rPr>
                      <w:rFonts w:ascii="Arial Unicode MS"/>
                      <w:w w:val="100"/>
                      <w:sz w:val="13"/>
                    </w:rPr>
                    <w:t>6</w:t>
                  </w:r>
                </w:p>
                <w:p>
                  <w:pPr>
                    <w:spacing w:line="84" w:lineRule="auto" w:before="0"/>
                    <w:ind w:left="20" w:right="0" w:firstLine="0"/>
                    <w:jc w:val="left"/>
                    <w:rPr>
                      <w:rFonts w:ascii="Arial Unicode MS"/>
                      <w:sz w:val="13"/>
                    </w:rPr>
                  </w:pPr>
                  <w:r>
                    <w:rPr>
                      <w:rFonts w:ascii="Arial Unicode MS"/>
                      <w:w w:val="100"/>
                      <w:sz w:val="13"/>
                    </w:rPr>
                    <w:t>2</w:t>
                  </w:r>
                  <w:r>
                    <w:rPr>
                      <w:rFonts w:ascii="Arial Unicode MS"/>
                      <w:sz w:val="13"/>
                    </w:rPr>
                    <w:t> </w:t>
                  </w:r>
                  <w:r>
                    <w:rPr>
                      <w:rFonts w:ascii="Arial Unicode MS"/>
                      <w:w w:val="100"/>
                      <w:sz w:val="13"/>
                    </w:rPr>
                    <w:t>1</w:t>
                  </w:r>
                </w:p>
              </w:txbxContent>
            </v:textbox>
            <w10:wrap type="none"/>
          </v:shape>
        </w:pict>
      </w:r>
      <w:r>
        <w:rPr/>
        <w:pict>
          <v:shape style="position:absolute;margin-left:431.851105pt;margin-top:8.729333pt;width:7.05pt;height:7.05pt;mso-position-horizontal-relative:page;mso-position-vertical-relative:paragraph;z-index:-134540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乃</w:t>
                  </w:r>
                </w:p>
              </w:txbxContent>
            </v:textbox>
            <w10:wrap type="none"/>
          </v:shape>
        </w:pict>
      </w:r>
      <w:r>
        <w:rPr/>
        <w:pict>
          <v:shape style="position:absolute;margin-left:433.016449pt;margin-top:15.609433pt;width:5.9pt;height:85.65pt;mso-position-horizontal-relative:page;mso-position-vertical-relative:paragraph;z-index:-134538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9"/>
                      <w:w w:val="100"/>
                      <w:sz w:val="13"/>
                    </w:rPr>
                    <w:t>4</w:t>
                  </w:r>
                  <w:r>
                    <w:rPr>
                      <w:rFonts w:ascii="Arial Unicode MS"/>
                      <w:spacing w:val="-45"/>
                      <w:w w:val="100"/>
                      <w:sz w:val="13"/>
                    </w:rPr>
                    <w:t>0</w:t>
                  </w:r>
                  <w:r>
                    <w:rPr>
                      <w:rFonts w:ascii="Arial Unicode MS"/>
                      <w:spacing w:val="-58"/>
                      <w:w w:val="100"/>
                      <w:sz w:val="13"/>
                    </w:rPr>
                    <w:t>8</w:t>
                  </w:r>
                  <w:r>
                    <w:rPr>
                      <w:rFonts w:ascii="Arial Unicode MS"/>
                      <w:spacing w:val="-37"/>
                      <w:w w:val="100"/>
                      <w:sz w:val="13"/>
                    </w:rPr>
                    <w:t>7</w:t>
                  </w:r>
                  <w:r>
                    <w:rPr>
                      <w:rFonts w:ascii="Arial Unicode MS"/>
                      <w:spacing w:val="-58"/>
                      <w:w w:val="100"/>
                      <w:sz w:val="13"/>
                    </w:rPr>
                    <w:t>3</w:t>
                  </w:r>
                  <w:r>
                    <w:rPr>
                      <w:rFonts w:ascii="Arial Unicode MS"/>
                      <w:spacing w:val="-37"/>
                      <w:w w:val="100"/>
                      <w:sz w:val="13"/>
                    </w:rPr>
                    <w:t>7</w:t>
                  </w:r>
                  <w:r>
                    <w:rPr>
                      <w:rFonts w:ascii="Arial Unicode MS"/>
                      <w:spacing w:val="-58"/>
                      <w:w w:val="100"/>
                      <w:sz w:val="13"/>
                    </w:rPr>
                    <w:t>6</w:t>
                  </w:r>
                  <w:r>
                    <w:rPr>
                      <w:rFonts w:ascii="Arial Unicode MS"/>
                      <w:spacing w:val="-19"/>
                      <w:w w:val="100"/>
                      <w:sz w:val="13"/>
                    </w:rPr>
                    <w:t>3</w:t>
                  </w:r>
                  <w:r>
                    <w:rPr>
                      <w:rFonts w:ascii="Arial Unicode MS"/>
                      <w:spacing w:val="10"/>
                      <w:w w:val="100"/>
                      <w:sz w:val="13"/>
                    </w:rPr>
                    <w:t>"</w:t>
                  </w:r>
                  <w:r>
                    <w:rPr>
                      <w:rFonts w:ascii="Arial Unicode MS"/>
                      <w:spacing w:val="-58"/>
                      <w:w w:val="100"/>
                      <w:sz w:val="13"/>
                    </w:rPr>
                    <w:t>0</w:t>
                  </w:r>
                  <w:r>
                    <w:rPr>
                      <w:rFonts w:ascii="Arial Unicode MS"/>
                      <w:spacing w:val="-35"/>
                      <w:w w:val="100"/>
                      <w:sz w:val="13"/>
                    </w:rPr>
                    <w:t>6</w:t>
                  </w:r>
                  <w:r>
                    <w:rPr>
                      <w:rFonts w:ascii="Arial Unicode MS"/>
                      <w:spacing w:val="-58"/>
                      <w:w w:val="100"/>
                      <w:sz w:val="13"/>
                    </w:rPr>
                    <w:t>2</w:t>
                  </w:r>
                  <w:r>
                    <w:rPr>
                      <w:rFonts w:ascii="Arial Unicode MS"/>
                      <w:spacing w:val="-40"/>
                      <w:w w:val="100"/>
                      <w:sz w:val="13"/>
                    </w:rPr>
                    <w:t>2</w:t>
                  </w:r>
                  <w:r>
                    <w:rPr>
                      <w:rFonts w:ascii="Arial Unicode MS"/>
                      <w:spacing w:val="-58"/>
                      <w:w w:val="100"/>
                      <w:sz w:val="13"/>
                    </w:rPr>
                    <w:t>9</w:t>
                  </w:r>
                  <w:r>
                    <w:rPr>
                      <w:rFonts w:ascii="Arial Unicode MS"/>
                      <w:spacing w:val="-44"/>
                      <w:w w:val="100"/>
                      <w:sz w:val="13"/>
                    </w:rPr>
                    <w:t>3</w:t>
                  </w:r>
                  <w:r>
                    <w:rPr>
                      <w:rFonts w:ascii="Arial Unicode MS"/>
                      <w:spacing w:val="-59"/>
                      <w:w w:val="100"/>
                      <w:sz w:val="13"/>
                    </w:rPr>
                    <w:t>3</w:t>
                  </w:r>
                  <w:r>
                    <w:rPr>
                      <w:rFonts w:ascii="Arial Unicode MS"/>
                      <w:spacing w:val="-38"/>
                      <w:w w:val="100"/>
                      <w:sz w:val="13"/>
                    </w:rPr>
                    <w:t>5</w:t>
                  </w:r>
                  <w:r>
                    <w:rPr>
                      <w:rFonts w:ascii="Arial Unicode MS"/>
                      <w:spacing w:val="-58"/>
                      <w:w w:val="100"/>
                      <w:sz w:val="13"/>
                    </w:rPr>
                    <w:t>6</w:t>
                  </w:r>
                  <w:r>
                    <w:rPr>
                      <w:rFonts w:ascii="Arial Unicode MS"/>
                      <w:w w:val="100"/>
                      <w:sz w:val="13"/>
                    </w:rPr>
                    <w:t>1</w:t>
                  </w:r>
                </w:p>
              </w:txbxContent>
            </v:textbox>
            <w10:wrap type="none"/>
          </v:shape>
        </w:pict>
      </w:r>
      <w:r>
        <w:rPr/>
        <w:t>453</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pStyle w:val="BodyText"/>
        <w:ind w:left="6" w:right="1817"/>
        <w:jc w:val="center"/>
      </w:pPr>
      <w:r>
        <w:rPr/>
        <w:pict>
          <v:shape style="position:absolute;margin-left:502.662262pt;margin-top:12.22298pt;width:18.9pt;height:33.2pt;mso-position-horizontal-relative:page;mso-position-vertical-relative:paragraph;z-index:665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spacing w:val="-197"/>
                      <w:w w:val="100"/>
                      <w:sz w:val="33"/>
                    </w:rPr>
                    <w:t>＿</w:t>
                  </w:r>
                  <w:r>
                    <w:rPr>
                      <w:rFonts w:ascii="Arial Unicode MS" w:eastAsia="Arial Unicode MS" w:hint="eastAsia"/>
                      <w:spacing w:val="-86"/>
                      <w:w w:val="100"/>
                      <w:position w:val="1"/>
                      <w:sz w:val="33"/>
                    </w:rPr>
                    <w:t>。。</w:t>
                  </w:r>
                </w:p>
              </w:txbxContent>
            </v:textbox>
            <w10:wrap type="none"/>
          </v:shape>
        </w:pict>
      </w:r>
      <w:r>
        <w:rPr/>
        <w:pict>
          <v:shape style="position:absolute;margin-left:496.827148pt;margin-top:-28.69162pt;width:8.8pt;height:8.65pt;mso-position-horizontal-relative:page;mso-position-vertical-relative:paragraph;z-index:66760" type="#_x0000_t202" filled="false" stroked="false">
            <v:textbox inset="0,0,0,0" style="layout-flow:vertical-ideographic">
              <w:txbxContent>
                <w:p>
                  <w:pPr>
                    <w:spacing w:before="0"/>
                    <w:ind w:left="20" w:right="0" w:firstLine="0"/>
                    <w:jc w:val="left"/>
                    <w:rPr>
                      <w:rFonts w:ascii="Arial Unicode MS"/>
                      <w:sz w:val="13"/>
                    </w:rPr>
                  </w:pPr>
                  <w:r>
                    <w:rPr>
                      <w:rFonts w:ascii="Arial Unicode MS"/>
                      <w:w w:val="100"/>
                      <w:sz w:val="13"/>
                    </w:rPr>
                    <w:t>5</w:t>
                  </w:r>
                </w:p>
                <w:p>
                  <w:pPr>
                    <w:spacing w:line="84" w:lineRule="auto" w:before="0"/>
                    <w:ind w:left="22" w:right="0" w:firstLine="0"/>
                    <w:jc w:val="left"/>
                    <w:rPr>
                      <w:rFonts w:ascii="Arial Unicode MS"/>
                      <w:sz w:val="13"/>
                    </w:rPr>
                  </w:pPr>
                  <w:r>
                    <w:rPr>
                      <w:rFonts w:ascii="Arial Unicode MS"/>
                      <w:w w:val="100"/>
                      <w:sz w:val="13"/>
                    </w:rPr>
                    <w:t>4</w:t>
                  </w:r>
                </w:p>
              </w:txbxContent>
            </v:textbox>
            <w10:wrap type="none"/>
          </v:shape>
        </w:pict>
      </w:r>
      <w:r>
        <w:rPr/>
        <w:pict>
          <v:shape style="position:absolute;margin-left:469.112549pt;margin-top:3.53278pt;width:6.2pt;height:19.05pt;mso-position-horizontal-relative:page;mso-position-vertical-relative:paragraph;z-index:-1345792" type="#_x0000_t202" filled="false" stroked="false">
            <v:textbox inset="0,0,0,0" style="layout-flow:vertical-ideographic">
              <w:txbxContent>
                <w:p>
                  <w:pPr>
                    <w:spacing w:before="0"/>
                    <w:ind w:left="20" w:right="0" w:firstLine="0"/>
                    <w:jc w:val="left"/>
                    <w:rPr>
                      <w:rFonts w:ascii="Arial Unicode MS"/>
                      <w:sz w:val="13"/>
                    </w:rPr>
                  </w:pPr>
                  <w:r>
                    <w:rPr>
                      <w:rFonts w:ascii="Arial Unicode MS"/>
                      <w:w w:val="100"/>
                      <w:sz w:val="13"/>
                    </w:rPr>
                    <w:t>l</w:t>
                  </w:r>
                </w:p>
                <w:p>
                  <w:pPr>
                    <w:spacing w:line="48" w:lineRule="auto" w:before="0"/>
                    <w:ind w:left="230" w:right="0" w:firstLine="0"/>
                    <w:jc w:val="left"/>
                    <w:rPr>
                      <w:rFonts w:ascii="Arial Unicode MS"/>
                      <w:sz w:val="13"/>
                    </w:rPr>
                  </w:pPr>
                  <w:r>
                    <w:rPr>
                      <w:rFonts w:ascii="Arial Unicode MS"/>
                      <w:w w:val="100"/>
                      <w:sz w:val="13"/>
                    </w:rPr>
                    <w:t>o</w:t>
                  </w:r>
                </w:p>
              </w:txbxContent>
            </v:textbox>
            <w10:wrap type="none"/>
          </v:shape>
        </w:pict>
      </w:r>
      <w:r>
        <w:rPr/>
        <w:pict>
          <v:shape style="position:absolute;margin-left:458.901245pt;margin-top:-37.577419pt;width:9.550pt;height:19.05pt;mso-position-horizontal-relative:page;mso-position-vertical-relative:paragraph;z-index:67000" type="#_x0000_t202" filled="false" stroked="false">
            <v:textbox inset="0,0,0,0" style="layout-flow:vertical-ideographic">
              <w:txbxContent>
                <w:p>
                  <w:pPr>
                    <w:spacing w:before="0"/>
                    <w:ind w:left="20" w:right="0" w:firstLine="0"/>
                    <w:jc w:val="left"/>
                    <w:rPr>
                      <w:rFonts w:ascii="Arial Unicode MS"/>
                      <w:sz w:val="13"/>
                    </w:rPr>
                  </w:pPr>
                  <w:r>
                    <w:rPr>
                      <w:rFonts w:ascii="Arial Unicode MS"/>
                      <w:w w:val="100"/>
                      <w:sz w:val="13"/>
                    </w:rPr>
                    <w:t>l</w:t>
                  </w:r>
                </w:p>
                <w:p>
                  <w:pPr>
                    <w:spacing w:before="0"/>
                    <w:ind w:left="230" w:right="0" w:firstLine="0"/>
                    <w:jc w:val="left"/>
                    <w:rPr>
                      <w:rFonts w:ascii="Arial Unicode MS"/>
                      <w:sz w:val="13"/>
                    </w:rPr>
                  </w:pPr>
                  <w:r>
                    <w:rPr>
                      <w:rFonts w:ascii="Arial Unicode MS"/>
                      <w:w w:val="100"/>
                      <w:sz w:val="13"/>
                    </w:rPr>
                    <w:t>o</w:t>
                  </w:r>
                </w:p>
                <w:p>
                  <w:pPr>
                    <w:spacing w:line="96" w:lineRule="auto" w:before="0"/>
                    <w:ind w:left="201" w:right="0" w:firstLine="0"/>
                    <w:jc w:val="left"/>
                    <w:rPr>
                      <w:rFonts w:ascii="Arial Unicode MS"/>
                      <w:sz w:val="13"/>
                    </w:rPr>
                  </w:pPr>
                  <w:r>
                    <w:rPr>
                      <w:rFonts w:ascii="Arial Unicode MS"/>
                      <w:w w:val="100"/>
                      <w:sz w:val="13"/>
                    </w:rPr>
                    <w:t>2</w:t>
                  </w:r>
                </w:p>
              </w:txbxContent>
            </v:textbox>
            <w10:wrap type="none"/>
          </v:shape>
        </w:pict>
      </w:r>
      <w:r>
        <w:rPr/>
        <w:pict>
          <v:shape style="position:absolute;margin-left:437.363922pt;margin-top:-3.855619pt;width:5.35pt;height:8.0500pt;mso-position-horizontal-relative:page;mso-position-vertical-relative:paragraph;z-index:67072"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5</w:t>
                  </w:r>
                </w:p>
              </w:txbxContent>
            </v:textbox>
            <w10:wrap type="none"/>
          </v:shape>
        </w:pict>
      </w:r>
      <w:r>
        <w:rPr/>
        <w:pict>
          <v:shape style="position:absolute;margin-left:434.758362pt;margin-top:-11.96822pt;width:5.65pt;height:8.550pt;mso-position-horizontal-relative:page;mso-position-vertical-relative:paragraph;z-index:-134550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p>
              </w:txbxContent>
            </v:textbox>
            <w10:wrap type="none"/>
          </v:shape>
        </w:pict>
      </w:r>
      <w:r>
        <w:rPr/>
        <w:pict>
          <v:shape style="position:absolute;margin-left:431.038361pt;margin-top:-29.012619pt;width:5.65pt;height:8.550pt;mso-position-horizontal-relative:page;mso-position-vertical-relative:paragraph;z-index:6743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7</w:t>
                  </w:r>
                </w:p>
              </w:txbxContent>
            </v:textbox>
            <w10:wrap type="none"/>
          </v:shape>
        </w:pict>
      </w:r>
      <w:r>
        <w:rPr/>
        <w:t>24</w:t>
      </w:r>
    </w:p>
    <w:p>
      <w:pPr>
        <w:pStyle w:val="BodyText"/>
      </w:pPr>
    </w:p>
    <w:p>
      <w:pPr>
        <w:pStyle w:val="BodyText"/>
      </w:pPr>
    </w:p>
    <w:p>
      <w:pPr>
        <w:pStyle w:val="BodyText"/>
        <w:spacing w:before="83"/>
        <w:ind w:left="161" w:right="2010"/>
        <w:jc w:val="center"/>
        <w:rPr>
          <w:rFonts w:ascii="Arial"/>
        </w:rPr>
      </w:pPr>
      <w:r>
        <w:rPr/>
        <w:pict>
          <v:shape style="position:absolute;margin-left:433.57077pt;margin-top:.17494pt;width:9.85pt;height:48.8pt;mso-position-horizontal-relative:page;mso-position-vertical-relative:paragraph;z-index:67096" type="#_x0000_t202" filled="false" stroked="false">
            <v:textbox inset="0,0,0,0" style="layout-flow:vertical-ideographic">
              <w:txbxContent>
                <w:p>
                  <w:pPr>
                    <w:spacing w:before="0"/>
                    <w:ind w:left="178" w:right="178" w:firstLine="0"/>
                    <w:jc w:val="center"/>
                    <w:rPr>
                      <w:rFonts w:ascii="Arial Unicode MS"/>
                      <w:sz w:val="13"/>
                    </w:rPr>
                  </w:pPr>
                  <w:r>
                    <w:rPr>
                      <w:rFonts w:ascii="Arial Unicode MS"/>
                      <w:w w:val="100"/>
                      <w:sz w:val="13"/>
                    </w:rPr>
                    <w:t>2</w:t>
                  </w:r>
                  <w:r>
                    <w:rPr>
                      <w:rFonts w:ascii="Arial Unicode MS"/>
                      <w:sz w:val="13"/>
                    </w:rPr>
                    <w:t> </w:t>
                  </w:r>
                  <w:r>
                    <w:rPr>
                      <w:rFonts w:ascii="Arial Unicode MS"/>
                      <w:w w:val="100"/>
                      <w:sz w:val="13"/>
                    </w:rPr>
                    <w:t>2</w:t>
                  </w:r>
                  <w:r>
                    <w:rPr>
                      <w:rFonts w:ascii="Arial Unicode MS"/>
                      <w:sz w:val="13"/>
                    </w:rPr>
                    <w:t> </w:t>
                  </w:r>
                  <w:r>
                    <w:rPr>
                      <w:rFonts w:ascii="Arial Unicode MS"/>
                      <w:w w:val="100"/>
                      <w:sz w:val="13"/>
                    </w:rPr>
                    <w:t>1</w:t>
                  </w:r>
                  <w:r>
                    <w:rPr>
                      <w:rFonts w:ascii="Arial Unicode MS"/>
                      <w:sz w:val="13"/>
                    </w:rPr>
                    <w:t> </w:t>
                  </w:r>
                  <w:r>
                    <w:rPr>
                      <w:rFonts w:ascii="Arial Unicode MS"/>
                      <w:w w:val="100"/>
                      <w:sz w:val="13"/>
                    </w:rPr>
                    <w:t>I</w:t>
                  </w:r>
                  <w:r>
                    <w:rPr>
                      <w:rFonts w:ascii="Arial Unicode MS"/>
                      <w:sz w:val="13"/>
                    </w:rPr>
                    <w:t> </w:t>
                  </w:r>
                  <w:r>
                    <w:rPr>
                      <w:rFonts w:ascii="Arial Unicode MS"/>
                      <w:w w:val="100"/>
                      <w:sz w:val="13"/>
                    </w:rPr>
                    <w:t>4</w:t>
                  </w:r>
                  <w:r>
                    <w:rPr>
                      <w:rFonts w:ascii="Arial Unicode MS"/>
                      <w:sz w:val="13"/>
                    </w:rPr>
                    <w:t> </w:t>
                  </w:r>
                  <w:r>
                    <w:rPr>
                      <w:rFonts w:ascii="Arial Unicode MS"/>
                      <w:w w:val="100"/>
                      <w:sz w:val="13"/>
                    </w:rPr>
                    <w:t>7</w:t>
                  </w:r>
                </w:p>
                <w:p>
                  <w:pPr>
                    <w:spacing w:before="0"/>
                    <w:ind w:left="178" w:right="177" w:firstLine="0"/>
                    <w:jc w:val="center"/>
                    <w:rPr>
                      <w:rFonts w:ascii="Arial Unicode MS"/>
                      <w:sz w:val="13"/>
                    </w:rPr>
                  </w:pPr>
                  <w:r>
                    <w:rPr>
                      <w:rFonts w:ascii="Arial Unicode MS"/>
                      <w:spacing w:val="-89"/>
                      <w:w w:val="100"/>
                      <w:sz w:val="13"/>
                    </w:rPr>
                    <w:t>3</w:t>
                  </w:r>
                  <w:r>
                    <w:rPr>
                      <w:rFonts w:ascii="Arial Unicode MS"/>
                      <w:spacing w:val="-6"/>
                      <w:w w:val="100"/>
                      <w:sz w:val="13"/>
                    </w:rPr>
                    <w:t>-</w:t>
                  </w:r>
                  <w:r>
                    <w:rPr>
                      <w:rFonts w:ascii="Arial Unicode MS"/>
                      <w:w w:val="100"/>
                      <w:sz w:val="13"/>
                    </w:rPr>
                    <w:t>2</w:t>
                  </w:r>
                  <w:r>
                    <w:rPr>
                      <w:rFonts w:ascii="Arial Unicode MS"/>
                      <w:sz w:val="13"/>
                    </w:rPr>
                    <w:t> </w:t>
                  </w:r>
                  <w:r>
                    <w:rPr>
                      <w:rFonts w:ascii="Arial Unicode MS"/>
                      <w:w w:val="100"/>
                      <w:sz w:val="13"/>
                    </w:rPr>
                    <w:t>4</w:t>
                  </w:r>
                  <w:r>
                    <w:rPr>
                      <w:rFonts w:ascii="Arial Unicode MS"/>
                      <w:sz w:val="13"/>
                    </w:rPr>
                    <w:t> </w:t>
                  </w:r>
                  <w:r>
                    <w:rPr>
                      <w:rFonts w:ascii="Arial Unicode MS"/>
                      <w:w w:val="100"/>
                      <w:sz w:val="13"/>
                    </w:rPr>
                    <w:t>1</w:t>
                  </w:r>
                </w:p>
              </w:txbxContent>
            </v:textbox>
            <w10:wrap type="none"/>
          </v:shape>
        </w:pict>
      </w:r>
      <w:r>
        <w:rPr>
          <w:rFonts w:ascii="Arial"/>
        </w:rPr>
        <w:t>II</w:t>
      </w:r>
    </w:p>
    <w:p>
      <w:pPr>
        <w:pStyle w:val="BodyText"/>
        <w:spacing w:before="21"/>
        <w:ind w:left="161" w:right="2054"/>
        <w:jc w:val="center"/>
      </w:pPr>
      <w:r>
        <w:rPr/>
        <w:pict>
          <v:shape style="position:absolute;margin-left:501.229553pt;margin-top:7.15474pt;width:5.65pt;height:49.3pt;mso-position-horizontal-relative:page;mso-position-vertical-relative:paragraph;z-index:6661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p>
              </w:txbxContent>
            </v:textbox>
            <w10:wrap type="none"/>
          </v:shape>
        </w:pict>
      </w:r>
      <w:r>
        <w:rPr/>
        <w:t>133</w:t>
      </w:r>
    </w:p>
    <w:p>
      <w:pPr>
        <w:spacing w:before="19"/>
        <w:ind w:left="2" w:right="1817" w:firstLine="0"/>
        <w:jc w:val="center"/>
        <w:rPr>
          <w:sz w:val="13"/>
        </w:rPr>
      </w:pPr>
      <w:r>
        <w:rPr>
          <w:sz w:val="13"/>
        </w:rPr>
        <w:t>45</w:t>
      </w:r>
    </w:p>
    <w:p>
      <w:pPr>
        <w:spacing w:before="27"/>
        <w:ind w:left="161" w:right="1989" w:firstLine="0"/>
        <w:jc w:val="center"/>
        <w:rPr>
          <w:rFonts w:ascii="Arial"/>
          <w:sz w:val="11"/>
        </w:rPr>
      </w:pPr>
      <w:r>
        <w:rPr>
          <w:rFonts w:ascii="Arial"/>
          <w:sz w:val="11"/>
        </w:rPr>
        <w:t>96</w:t>
      </w:r>
    </w:p>
    <w:p>
      <w:pPr>
        <w:pStyle w:val="BodyText"/>
        <w:spacing w:before="31"/>
        <w:ind w:left="161" w:right="1991"/>
        <w:jc w:val="center"/>
      </w:pPr>
      <w:r>
        <w:rPr/>
        <w:t>31</w:t>
      </w:r>
    </w:p>
    <w:p>
      <w:pPr>
        <w:pStyle w:val="BodyText"/>
        <w:spacing w:before="20"/>
        <w:ind w:left="161" w:right="1982"/>
        <w:jc w:val="center"/>
      </w:pPr>
      <w:r>
        <w:rPr/>
        <w:pict>
          <v:shape style="position:absolute;margin-left:468.390869pt;margin-top:7.104635pt;width:5.65pt;height:16.45pt;mso-position-horizontal-relative:page;mso-position-vertical-relative:paragraph;z-index:-134576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o</w:t>
                  </w:r>
                  <w:r>
                    <w:rPr>
                      <w:rFonts w:ascii="Arial Unicode MS"/>
                      <w:sz w:val="13"/>
                    </w:rPr>
                    <w:t> </w:t>
                  </w:r>
                  <w:r>
                    <w:rPr>
                      <w:rFonts w:ascii="Arial Unicode MS"/>
                      <w:w w:val="100"/>
                      <w:sz w:val="13"/>
                    </w:rPr>
                    <w:t>o</w:t>
                  </w:r>
                </w:p>
              </w:txbxContent>
            </v:textbox>
            <w10:wrap type="none"/>
          </v:shape>
        </w:pict>
      </w:r>
      <w:r>
        <w:rPr/>
        <w:pict>
          <v:shape style="position:absolute;margin-left:466.479462pt;margin-top:5.653335pt;width:5.8pt;height:16.45pt;mso-position-horizontal-relative:page;mso-position-vertical-relative:paragraph;z-index:-134574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r>
                    <w:rPr>
                      <w:rFonts w:ascii="Arial Unicode MS"/>
                      <w:sz w:val="13"/>
                    </w:rPr>
                    <w:t> </w:t>
                  </w:r>
                  <w:r>
                    <w:rPr>
                      <w:rFonts w:ascii="Arial Unicode MS"/>
                      <w:w w:val="100"/>
                      <w:sz w:val="13"/>
                    </w:rPr>
                    <w:t>2</w:t>
                  </w:r>
                </w:p>
              </w:txbxContent>
            </v:textbox>
            <w10:wrap type="none"/>
          </v:shape>
        </w:pict>
      </w:r>
      <w:r>
        <w:rPr/>
        <w:t>13</w:t>
      </w:r>
    </w:p>
    <w:p>
      <w:pPr>
        <w:pStyle w:val="BodyText"/>
      </w:pPr>
    </w:p>
    <w:p>
      <w:pPr>
        <w:pStyle w:val="BodyText"/>
      </w:pPr>
    </w:p>
    <w:p>
      <w:pPr>
        <w:pStyle w:val="BodyText"/>
        <w:spacing w:before="84"/>
        <w:ind w:left="14" w:right="1817"/>
        <w:jc w:val="center"/>
      </w:pPr>
      <w:r>
        <w:rPr/>
        <w:pict>
          <v:shape style="position:absolute;margin-left:500.146973pt;margin-top:2.010589pt;width:5.65pt;height:235.7pt;mso-position-horizontal-relative:page;mso-position-vertical-relative:paragraph;z-index:6678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p>
              </w:txbxContent>
            </v:textbox>
            <w10:wrap type="none"/>
          </v:shape>
        </w:pict>
      </w:r>
      <w:r>
        <w:rPr>
          <w:w w:val="105"/>
        </w:rPr>
        <w:t>17</w:t>
      </w:r>
    </w:p>
    <w:p>
      <w:pPr>
        <w:pStyle w:val="BodyText"/>
        <w:spacing w:line="10" w:lineRule="exact" w:before="21"/>
        <w:ind w:right="1817"/>
        <w:jc w:val="center"/>
      </w:pPr>
      <w:r>
        <w:rPr/>
        <w:pict>
          <v:shape style="position:absolute;margin-left:502.504425pt;margin-top:7.744256pt;width:4.2pt;height:8.550pt;mso-position-horizontal-relative:page;mso-position-vertical-relative:paragraph;z-index:66640"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w w:val="105"/>
        </w:rPr>
        <w:t>17</w:t>
      </w:r>
    </w:p>
    <w:p>
      <w:pPr>
        <w:spacing w:after="0" w:line="10" w:lineRule="exact"/>
        <w:jc w:val="center"/>
        <w:sectPr>
          <w:type w:val="continuous"/>
          <w:pgSz w:w="11990" w:h="16840"/>
          <w:pgMar w:top="1580" w:bottom="280" w:left="1000" w:right="0"/>
          <w:cols w:num="5" w:equalWidth="0">
            <w:col w:w="3996" w:space="554"/>
            <w:col w:w="1428" w:space="39"/>
            <w:col w:w="583" w:space="39"/>
            <w:col w:w="881" w:space="40"/>
            <w:col w:w="3430"/>
          </w:cols>
        </w:sectPr>
      </w:pPr>
    </w:p>
    <w:p>
      <w:pPr>
        <w:pStyle w:val="BodyText"/>
        <w:tabs>
          <w:tab w:pos="2374" w:val="left" w:leader="none"/>
          <w:tab w:pos="3010" w:val="left" w:leader="none"/>
          <w:tab w:pos="3838" w:val="right" w:leader="none"/>
        </w:tabs>
        <w:spacing w:line="275" w:lineRule="exact"/>
        <w:ind w:left="914"/>
      </w:pPr>
      <w:r>
        <w:rPr/>
        <w:pict>
          <v:shape style="position:absolute;margin-left:329.472382pt;margin-top:6.718789pt;width:5.55pt;height:5.55pt;mso-position-horizontal-relative:page;mso-position-vertical-relative:paragraph;z-index:6832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spacing w:val="4"/>
          <w:w w:val="105"/>
        </w:rPr>
        <w:t>320</w:t>
      </w:r>
      <w:r>
        <w:rPr>
          <w:spacing w:val="31"/>
          <w:w w:val="105"/>
        </w:rPr>
        <w:t> </w:t>
      </w:r>
      <w:r>
        <w:rPr>
          <w:rFonts w:ascii="Arial Unicode MS" w:eastAsia="Arial Unicode MS" w:hint="eastAsia"/>
          <w:spacing w:val="14"/>
          <w:w w:val="105"/>
          <w:sz w:val="13"/>
        </w:rPr>
        <w:t>西</w:t>
      </w:r>
      <w:r>
        <w:rPr>
          <w:rFonts w:ascii="Arial Unicode MS" w:eastAsia="Arial Unicode MS" w:hint="eastAsia"/>
          <w:spacing w:val="18"/>
          <w:w w:val="105"/>
          <w:sz w:val="13"/>
        </w:rPr>
        <w:t>津</w:t>
      </w:r>
      <w:r>
        <w:rPr>
          <w:spacing w:val="26"/>
          <w:w w:val="105"/>
          <w:sz w:val="26"/>
        </w:rPr>
        <w:t>u</w:t>
      </w:r>
      <w:r>
        <w:rPr>
          <w:rFonts w:ascii="Arial Unicode MS" w:eastAsia="Arial Unicode MS" w:hint="eastAsia"/>
          <w:w w:val="105"/>
        </w:rPr>
        <w:t>郡</w:t>
      </w:r>
      <w:r>
        <w:rPr>
          <w:rFonts w:ascii="Arial Unicode MS" w:eastAsia="Arial Unicode MS" w:hint="eastAsia"/>
          <w:spacing w:val="10"/>
          <w:w w:val="105"/>
        </w:rPr>
        <w:t> </w:t>
      </w:r>
      <w:r>
        <w:rPr>
          <w:rFonts w:ascii="Arial Unicode MS" w:eastAsia="Arial Unicode MS" w:hint="eastAsia"/>
          <w:w w:val="105"/>
        </w:rPr>
        <w:t>計</w:t>
        <w:tab/>
      </w:r>
      <w:r>
        <w:rPr>
          <w:rFonts w:ascii="Arial" w:eastAsia="Arial"/>
          <w:w w:val="105"/>
        </w:rPr>
        <w:t>266</w:t>
        <w:tab/>
      </w:r>
      <w:r>
        <w:rPr>
          <w:w w:val="105"/>
        </w:rPr>
        <w:t>281</w:t>
        <w:tab/>
        <w:t>231</w:t>
      </w:r>
    </w:p>
    <w:p>
      <w:pPr>
        <w:pStyle w:val="BodyText"/>
        <w:tabs>
          <w:tab w:pos="2440" w:val="left" w:leader="none"/>
          <w:tab w:pos="3082" w:val="left" w:leader="none"/>
          <w:tab w:pos="3725" w:val="left" w:leader="none"/>
        </w:tabs>
        <w:spacing w:line="145" w:lineRule="exact"/>
        <w:ind w:left="914"/>
      </w:pPr>
      <w:r>
        <w:rPr>
          <w:spacing w:val="4"/>
          <w:w w:val="110"/>
        </w:rPr>
        <w:t>341  </w:t>
      </w:r>
      <w:r>
        <w:rPr>
          <w:rFonts w:ascii="Arial Unicode MS" w:eastAsia="Arial Unicode MS" w:hint="eastAsia"/>
          <w:w w:val="110"/>
        </w:rPr>
        <w:t>岩   </w:t>
      </w:r>
      <w:r>
        <w:rPr>
          <w:rFonts w:ascii="Arial Unicode MS" w:eastAsia="Arial Unicode MS" w:hint="eastAsia"/>
          <w:spacing w:val="25"/>
          <w:w w:val="110"/>
        </w:rPr>
        <w:t> </w:t>
      </w:r>
      <w:r>
        <w:rPr>
          <w:rFonts w:ascii="Arial Unicode MS" w:eastAsia="Arial Unicode MS" w:hint="eastAsia"/>
          <w:w w:val="110"/>
        </w:rPr>
        <w:t>木   </w:t>
      </w:r>
      <w:r>
        <w:rPr>
          <w:rFonts w:ascii="Arial Unicode MS" w:eastAsia="Arial Unicode MS" w:hint="eastAsia"/>
          <w:spacing w:val="25"/>
          <w:w w:val="110"/>
        </w:rPr>
        <w:t> </w:t>
      </w:r>
      <w:r>
        <w:rPr>
          <w:rFonts w:ascii="Arial Unicode MS" w:eastAsia="Arial Unicode MS" w:hint="eastAsia"/>
          <w:w w:val="110"/>
        </w:rPr>
        <w:t>町</w:t>
        <w:tab/>
      </w:r>
      <w:r>
        <w:rPr>
          <w:w w:val="110"/>
        </w:rPr>
        <w:t>45</w:t>
        <w:tab/>
        <w:t>40</w:t>
        <w:tab/>
        <w:t>44</w:t>
      </w:r>
    </w:p>
    <w:p>
      <w:pPr>
        <w:tabs>
          <w:tab w:pos="2443" w:val="left" w:leader="none"/>
          <w:tab w:pos="3085" w:val="left" w:leader="none"/>
          <w:tab w:pos="3727" w:val="left" w:leader="none"/>
        </w:tabs>
        <w:spacing w:line="164" w:lineRule="exact" w:before="0"/>
        <w:ind w:left="907" w:right="0" w:firstLine="0"/>
        <w:jc w:val="left"/>
        <w:rPr>
          <w:sz w:val="12"/>
        </w:rPr>
      </w:pPr>
      <w:r>
        <w:rPr>
          <w:spacing w:val="3"/>
          <w:w w:val="105"/>
          <w:sz w:val="13"/>
        </w:rPr>
        <w:t>342  </w:t>
      </w:r>
      <w:r>
        <w:rPr>
          <w:rFonts w:ascii="Arial Unicode MS" w:eastAsia="Arial Unicode MS" w:hint="eastAsia"/>
          <w:w w:val="105"/>
          <w:sz w:val="13"/>
        </w:rPr>
        <w:t>祖   </w:t>
      </w:r>
      <w:r>
        <w:rPr>
          <w:rFonts w:ascii="Arial Unicode MS" w:eastAsia="Arial Unicode MS" w:hint="eastAsia"/>
          <w:spacing w:val="11"/>
          <w:w w:val="105"/>
          <w:sz w:val="13"/>
        </w:rPr>
        <w:t> </w:t>
      </w:r>
      <w:r>
        <w:rPr>
          <w:rFonts w:ascii="Arial Unicode MS" w:eastAsia="Arial Unicode MS" w:hint="eastAsia"/>
          <w:w w:val="105"/>
          <w:sz w:val="13"/>
        </w:rPr>
        <w:t>閂   </w:t>
      </w:r>
      <w:r>
        <w:rPr>
          <w:rFonts w:ascii="Arial Unicode MS" w:eastAsia="Arial Unicode MS" w:hint="eastAsia"/>
          <w:spacing w:val="30"/>
          <w:w w:val="105"/>
          <w:sz w:val="13"/>
        </w:rPr>
        <w:t> </w:t>
      </w:r>
      <w:r>
        <w:rPr>
          <w:rFonts w:ascii="Arial Unicode MS" w:eastAsia="Arial Unicode MS" w:hint="eastAsia"/>
          <w:w w:val="105"/>
          <w:sz w:val="13"/>
        </w:rPr>
        <w:t>村</w:t>
        <w:tab/>
      </w:r>
      <w:r>
        <w:rPr>
          <w:w w:val="105"/>
          <w:sz w:val="12"/>
        </w:rPr>
        <w:t>19</w:t>
        <w:tab/>
        <w:t>11</w:t>
        <w:tab/>
        <w:t>17</w:t>
      </w:r>
    </w:p>
    <w:p>
      <w:pPr>
        <w:tabs>
          <w:tab w:pos="2443" w:val="left" w:leader="none"/>
          <w:tab w:pos="3085" w:val="left" w:leader="none"/>
          <w:tab w:pos="3727" w:val="left" w:leader="none"/>
        </w:tabs>
        <w:spacing w:line="164" w:lineRule="exact" w:before="0"/>
        <w:ind w:left="914" w:right="0" w:firstLine="0"/>
        <w:jc w:val="left"/>
        <w:rPr>
          <w:sz w:val="12"/>
        </w:rPr>
      </w:pPr>
      <w:r>
        <w:rPr>
          <w:w w:val="105"/>
          <w:sz w:val="12"/>
        </w:rPr>
        <w:t>343   </w:t>
      </w:r>
      <w:r>
        <w:rPr>
          <w:rFonts w:ascii="Arial Unicode MS" w:eastAsia="Arial Unicode MS" w:hint="eastAsia"/>
          <w:w w:val="105"/>
          <w:sz w:val="13"/>
        </w:rPr>
        <w:t>西 目</w:t>
      </w:r>
      <w:r>
        <w:rPr>
          <w:rFonts w:ascii="Arial Unicode MS" w:eastAsia="Arial Unicode MS" w:hint="eastAsia"/>
          <w:spacing w:val="-11"/>
          <w:w w:val="105"/>
          <w:sz w:val="13"/>
        </w:rPr>
        <w:t> </w:t>
      </w:r>
      <w:r>
        <w:rPr>
          <w:rFonts w:ascii="Arial Unicode MS" w:eastAsia="Arial Unicode MS" w:hint="eastAsia"/>
          <w:w w:val="105"/>
          <w:sz w:val="13"/>
        </w:rPr>
        <w:t>屋  </w:t>
      </w:r>
      <w:r>
        <w:rPr>
          <w:rFonts w:ascii="Arial Unicode MS" w:eastAsia="Arial Unicode MS" w:hint="eastAsia"/>
          <w:spacing w:val="21"/>
          <w:w w:val="105"/>
          <w:sz w:val="13"/>
        </w:rPr>
        <w:t> </w:t>
      </w:r>
      <w:r>
        <w:rPr>
          <w:rFonts w:ascii="Arial Unicode MS" w:eastAsia="Arial Unicode MS" w:hint="eastAsia"/>
          <w:w w:val="105"/>
          <w:sz w:val="13"/>
        </w:rPr>
        <w:t>村</w:t>
        <w:tab/>
      </w:r>
      <w:r>
        <w:rPr>
          <w:w w:val="105"/>
          <w:sz w:val="12"/>
        </w:rPr>
        <w:t>12</w:t>
        <w:tab/>
        <w:t>10</w:t>
        <w:tab/>
        <w:t>11</w:t>
      </w:r>
    </w:p>
    <w:p>
      <w:pPr>
        <w:tabs>
          <w:tab w:pos="2444" w:val="left" w:leader="none"/>
          <w:tab w:pos="3079" w:val="left" w:leader="none"/>
          <w:tab w:pos="3722" w:val="left" w:leader="none"/>
        </w:tabs>
        <w:spacing w:line="158" w:lineRule="exact" w:before="0"/>
        <w:ind w:left="914" w:right="0" w:firstLine="0"/>
        <w:jc w:val="left"/>
        <w:rPr>
          <w:sz w:val="13"/>
        </w:rPr>
      </w:pPr>
      <w:r>
        <w:rPr>
          <w:w w:val="110"/>
          <w:sz w:val="12"/>
        </w:rPr>
        <w:t>340 </w:t>
      </w:r>
      <w:r>
        <w:rPr>
          <w:spacing w:val="7"/>
          <w:w w:val="110"/>
          <w:sz w:val="12"/>
        </w:rPr>
        <w:t> </w:t>
      </w:r>
      <w:r>
        <w:rPr>
          <w:rFonts w:ascii="Arial Unicode MS" w:eastAsia="Arial Unicode MS" w:hint="eastAsia"/>
          <w:spacing w:val="31"/>
          <w:w w:val="110"/>
          <w:sz w:val="12"/>
        </w:rPr>
        <w:t>中</w:t>
      </w:r>
      <w:r>
        <w:rPr>
          <w:rFonts w:ascii="Arial Unicode MS" w:eastAsia="Arial Unicode MS" w:hint="eastAsia"/>
          <w:spacing w:val="16"/>
          <w:w w:val="110"/>
          <w:sz w:val="12"/>
        </w:rPr>
        <w:t>津</w:t>
      </w:r>
      <w:r>
        <w:rPr>
          <w:rFonts w:ascii="Arial Unicode MS" w:eastAsia="Arial Unicode MS" w:hint="eastAsia"/>
          <w:spacing w:val="29"/>
          <w:w w:val="110"/>
          <w:sz w:val="12"/>
        </w:rPr>
        <w:t>奸</w:t>
      </w:r>
      <w:r>
        <w:rPr>
          <w:rFonts w:ascii="Arial Unicode MS" w:eastAsia="Arial Unicode MS" w:hint="eastAsia"/>
          <w:spacing w:val="25"/>
          <w:w w:val="110"/>
          <w:sz w:val="12"/>
        </w:rPr>
        <w:t>郡</w:t>
      </w:r>
      <w:r>
        <w:rPr>
          <w:rFonts w:ascii="Arial Unicode MS" w:eastAsia="Arial Unicode MS" w:hint="eastAsia"/>
          <w:w w:val="110"/>
          <w:sz w:val="12"/>
        </w:rPr>
        <w:t>計</w:t>
        <w:tab/>
      </w:r>
      <w:r>
        <w:rPr>
          <w:w w:val="110"/>
          <w:sz w:val="13"/>
        </w:rPr>
        <w:t>76</w:t>
        <w:tab/>
      </w:r>
      <w:r>
        <w:rPr>
          <w:w w:val="110"/>
          <w:sz w:val="12"/>
        </w:rPr>
        <w:t>61</w:t>
        <w:tab/>
      </w:r>
      <w:r>
        <w:rPr>
          <w:w w:val="110"/>
          <w:sz w:val="13"/>
        </w:rPr>
        <w:t>72</w:t>
      </w:r>
    </w:p>
    <w:p>
      <w:pPr>
        <w:pStyle w:val="BodyText"/>
        <w:tabs>
          <w:tab w:pos="2437" w:val="left" w:leader="none"/>
          <w:tab w:pos="3080" w:val="left" w:leader="none"/>
          <w:tab w:pos="3724" w:val="left" w:leader="none"/>
        </w:tabs>
        <w:spacing w:line="160" w:lineRule="exact" w:before="5"/>
        <w:ind w:left="907"/>
      </w:pPr>
      <w:r>
        <w:rPr>
          <w:w w:val="110"/>
        </w:rPr>
        <w:t>361   </w:t>
      </w:r>
      <w:r>
        <w:rPr>
          <w:rFonts w:ascii="Arial Unicode MS" w:eastAsia="Arial Unicode MS" w:hint="eastAsia"/>
          <w:w w:val="110"/>
        </w:rPr>
        <w:t>藤   </w:t>
      </w:r>
      <w:r>
        <w:rPr>
          <w:rFonts w:ascii="Arial Unicode MS" w:eastAsia="Arial Unicode MS" w:hint="eastAsia"/>
          <w:spacing w:val="12"/>
          <w:w w:val="110"/>
        </w:rPr>
        <w:t> </w:t>
      </w:r>
      <w:r>
        <w:rPr>
          <w:rFonts w:ascii="Arial Unicode MS" w:eastAsia="Arial Unicode MS" w:hint="eastAsia"/>
          <w:w w:val="110"/>
        </w:rPr>
        <w:t>崎   </w:t>
      </w:r>
      <w:r>
        <w:rPr>
          <w:rFonts w:ascii="Arial Unicode MS" w:eastAsia="Arial Unicode MS" w:hint="eastAsia"/>
          <w:spacing w:val="32"/>
          <w:w w:val="110"/>
        </w:rPr>
        <w:t> </w:t>
      </w:r>
      <w:r>
        <w:rPr>
          <w:rFonts w:ascii="Arial Unicode MS" w:eastAsia="Arial Unicode MS" w:hint="eastAsia"/>
          <w:w w:val="110"/>
        </w:rPr>
        <w:t>町</w:t>
        <w:tab/>
      </w:r>
      <w:r>
        <w:rPr>
          <w:w w:val="110"/>
        </w:rPr>
        <w:t>32</w:t>
        <w:tab/>
        <w:t>35</w:t>
        <w:tab/>
        <w:t>26</w:t>
      </w:r>
    </w:p>
    <w:p>
      <w:pPr>
        <w:tabs>
          <w:tab w:pos="2440" w:val="left" w:leader="none"/>
          <w:tab w:pos="3082" w:val="left" w:leader="none"/>
          <w:tab w:pos="3725" w:val="left" w:leader="none"/>
        </w:tabs>
        <w:spacing w:line="160" w:lineRule="exact" w:before="0"/>
        <w:ind w:left="907" w:right="0" w:firstLine="0"/>
        <w:jc w:val="left"/>
        <w:rPr>
          <w:sz w:val="13"/>
        </w:rPr>
      </w:pPr>
      <w:r>
        <w:rPr>
          <w:w w:val="105"/>
          <w:sz w:val="13"/>
        </w:rPr>
        <w:t>362  </w:t>
      </w:r>
      <w:r>
        <w:rPr>
          <w:rFonts w:ascii="Arial Unicode MS" w:eastAsia="Arial Unicode MS" w:hint="eastAsia"/>
          <w:w w:val="105"/>
          <w:sz w:val="12"/>
        </w:rPr>
        <w:t>大    </w:t>
      </w:r>
      <w:r>
        <w:rPr>
          <w:rFonts w:ascii="Arial Unicode MS" w:eastAsia="Arial Unicode MS" w:hint="eastAsia"/>
          <w:spacing w:val="16"/>
          <w:w w:val="105"/>
          <w:sz w:val="12"/>
        </w:rPr>
        <w:t> </w:t>
      </w:r>
      <w:r>
        <w:rPr>
          <w:rFonts w:ascii="Arial Unicode MS" w:eastAsia="Arial Unicode MS" w:hint="eastAsia"/>
          <w:w w:val="105"/>
          <w:sz w:val="12"/>
        </w:rPr>
        <w:t>鰐    </w:t>
      </w:r>
      <w:r>
        <w:rPr>
          <w:rFonts w:ascii="Arial Unicode MS" w:eastAsia="Arial Unicode MS" w:hint="eastAsia"/>
          <w:spacing w:val="9"/>
          <w:w w:val="105"/>
          <w:sz w:val="12"/>
        </w:rPr>
        <w:t> </w:t>
      </w:r>
      <w:r>
        <w:rPr>
          <w:rFonts w:ascii="Arial Unicode MS" w:eastAsia="Arial Unicode MS" w:hint="eastAsia"/>
          <w:w w:val="105"/>
          <w:sz w:val="12"/>
        </w:rPr>
        <w:t>町</w:t>
        <w:tab/>
      </w:r>
      <w:r>
        <w:rPr>
          <w:w w:val="105"/>
          <w:sz w:val="13"/>
        </w:rPr>
        <w:t>46</w:t>
        <w:tab/>
        <w:t>49</w:t>
        <w:tab/>
        <w:t>45</w:t>
      </w:r>
    </w:p>
    <w:p>
      <w:pPr>
        <w:pStyle w:val="BodyText"/>
        <w:tabs>
          <w:tab w:pos="2440" w:val="left" w:leader="none"/>
          <w:tab w:pos="3080" w:val="left" w:leader="none"/>
          <w:tab w:pos="3720" w:val="left" w:leader="none"/>
        </w:tabs>
        <w:spacing w:line="160" w:lineRule="exact" w:before="5"/>
        <w:ind w:left="907"/>
      </w:pPr>
      <w:r>
        <w:rPr>
          <w:spacing w:val="5"/>
          <w:w w:val="110"/>
        </w:rPr>
        <w:t>363  </w:t>
      </w:r>
      <w:r>
        <w:rPr>
          <w:rFonts w:ascii="Arial Unicode MS" w:eastAsia="Arial Unicode MS" w:hint="eastAsia"/>
          <w:w w:val="110"/>
        </w:rPr>
        <w:t>尾   </w:t>
      </w:r>
      <w:r>
        <w:rPr>
          <w:rFonts w:ascii="Arial Unicode MS" w:eastAsia="Arial Unicode MS" w:hint="eastAsia"/>
          <w:spacing w:val="16"/>
          <w:w w:val="110"/>
        </w:rPr>
        <w:t> </w:t>
      </w:r>
      <w:r>
        <w:rPr>
          <w:rFonts w:ascii="Arial Unicode MS" w:eastAsia="Arial Unicode MS" w:hint="eastAsia"/>
          <w:w w:val="110"/>
        </w:rPr>
        <w:t>上   </w:t>
      </w:r>
      <w:r>
        <w:rPr>
          <w:rFonts w:ascii="Arial Unicode MS" w:eastAsia="Arial Unicode MS" w:hint="eastAsia"/>
          <w:spacing w:val="35"/>
          <w:w w:val="110"/>
        </w:rPr>
        <w:t> </w:t>
      </w:r>
      <w:r>
        <w:rPr>
          <w:rFonts w:ascii="Arial Unicode MS" w:eastAsia="Arial Unicode MS" w:hint="eastAsia"/>
          <w:w w:val="110"/>
        </w:rPr>
        <w:t>町</w:t>
        <w:tab/>
      </w:r>
      <w:r>
        <w:rPr>
          <w:w w:val="110"/>
        </w:rPr>
        <w:t>29</w:t>
        <w:tab/>
        <w:t>32</w:t>
        <w:tab/>
        <w:t>18</w:t>
      </w:r>
    </w:p>
    <w:p>
      <w:pPr>
        <w:pStyle w:val="BodyText"/>
        <w:tabs>
          <w:tab w:pos="2436" w:val="left" w:leader="none"/>
          <w:tab w:pos="3079" w:val="left" w:leader="none"/>
          <w:tab w:pos="3722" w:val="left" w:leader="none"/>
        </w:tabs>
        <w:spacing w:line="157" w:lineRule="exact"/>
        <w:ind w:left="907"/>
      </w:pPr>
      <w:r>
        <w:rPr>
          <w:w w:val="110"/>
        </w:rPr>
        <w:t>364   </w:t>
      </w:r>
      <w:r>
        <w:rPr>
          <w:rFonts w:ascii="Arial Unicode MS" w:eastAsia="Arial Unicode MS" w:hint="eastAsia"/>
          <w:w w:val="110"/>
        </w:rPr>
        <w:t>浪   </w:t>
      </w:r>
      <w:r>
        <w:rPr>
          <w:rFonts w:ascii="Arial Unicode MS" w:eastAsia="Arial Unicode MS" w:hint="eastAsia"/>
          <w:spacing w:val="7"/>
          <w:w w:val="110"/>
        </w:rPr>
        <w:t> </w:t>
      </w:r>
      <w:r>
        <w:rPr>
          <w:rFonts w:ascii="Arial Unicode MS" w:eastAsia="Arial Unicode MS" w:hint="eastAsia"/>
          <w:w w:val="110"/>
        </w:rPr>
        <w:t>岡    </w:t>
      </w:r>
      <w:r>
        <w:rPr>
          <w:rFonts w:ascii="Arial Unicode MS" w:eastAsia="Arial Unicode MS" w:hint="eastAsia"/>
          <w:spacing w:val="2"/>
          <w:w w:val="110"/>
        </w:rPr>
        <w:t> </w:t>
      </w:r>
      <w:r>
        <w:rPr>
          <w:rFonts w:ascii="Arial Unicode MS" w:eastAsia="Arial Unicode MS" w:hint="eastAsia"/>
          <w:w w:val="110"/>
        </w:rPr>
        <w:t>町</w:t>
        <w:tab/>
      </w:r>
      <w:r>
        <w:rPr>
          <w:w w:val="110"/>
        </w:rPr>
        <w:t>51</w:t>
        <w:tab/>
        <w:t>64</w:t>
        <w:tab/>
        <w:t>70</w:t>
      </w:r>
    </w:p>
    <w:p>
      <w:pPr>
        <w:tabs>
          <w:tab w:pos="2427" w:val="left" w:leader="none"/>
          <w:tab w:pos="3080" w:val="left" w:leader="none"/>
          <w:tab w:pos="3722" w:val="left" w:leader="none"/>
        </w:tabs>
        <w:spacing w:line="164" w:lineRule="exact" w:before="0"/>
        <w:ind w:left="907" w:right="0" w:firstLine="0"/>
        <w:jc w:val="left"/>
        <w:rPr>
          <w:sz w:val="13"/>
        </w:rPr>
      </w:pPr>
      <w:r>
        <w:rPr>
          <w:spacing w:val="3"/>
          <w:w w:val="110"/>
          <w:sz w:val="13"/>
        </w:rPr>
        <w:t>365 </w:t>
      </w:r>
      <w:r>
        <w:rPr>
          <w:rFonts w:ascii="Arial Unicode MS" w:eastAsia="Arial Unicode MS" w:hint="eastAsia"/>
          <w:w w:val="110"/>
          <w:sz w:val="13"/>
        </w:rPr>
        <w:t>平   </w:t>
      </w:r>
      <w:r>
        <w:rPr>
          <w:rFonts w:ascii="Arial Unicode MS" w:eastAsia="Arial Unicode MS" w:hint="eastAsia"/>
          <w:spacing w:val="16"/>
          <w:w w:val="110"/>
          <w:sz w:val="13"/>
        </w:rPr>
        <w:t> </w:t>
      </w:r>
      <w:r>
        <w:rPr>
          <w:rFonts w:ascii="Arial Unicode MS" w:eastAsia="Arial Unicode MS" w:hint="eastAsia"/>
          <w:w w:val="110"/>
          <w:sz w:val="13"/>
        </w:rPr>
        <w:t>賀   </w:t>
      </w:r>
      <w:r>
        <w:rPr>
          <w:rFonts w:ascii="Arial Unicode MS" w:eastAsia="Arial Unicode MS" w:hint="eastAsia"/>
          <w:spacing w:val="18"/>
          <w:w w:val="110"/>
          <w:sz w:val="13"/>
        </w:rPr>
        <w:t> </w:t>
      </w:r>
      <w:r>
        <w:rPr>
          <w:rFonts w:ascii="Arial Unicode MS" w:eastAsia="Arial Unicode MS" w:hint="eastAsia"/>
          <w:w w:val="110"/>
          <w:sz w:val="13"/>
        </w:rPr>
        <w:t>町</w:t>
        <w:tab/>
      </w:r>
      <w:r>
        <w:rPr>
          <w:w w:val="110"/>
          <w:sz w:val="13"/>
        </w:rPr>
        <w:t>86</w:t>
        <w:tab/>
        <w:t>76</w:t>
        <w:tab/>
        <w:t>77</w:t>
      </w:r>
    </w:p>
    <w:p>
      <w:pPr>
        <w:tabs>
          <w:tab w:pos="2432" w:val="left" w:leader="none"/>
          <w:tab w:pos="3072" w:val="left" w:leader="none"/>
          <w:tab w:pos="3717" w:val="left" w:leader="none"/>
        </w:tabs>
        <w:spacing w:line="166" w:lineRule="exact" w:before="0"/>
        <w:ind w:left="907" w:right="0" w:firstLine="0"/>
        <w:jc w:val="left"/>
        <w:rPr>
          <w:sz w:val="12"/>
        </w:rPr>
      </w:pPr>
      <w:r>
        <w:rPr>
          <w:w w:val="105"/>
          <w:sz w:val="12"/>
        </w:rPr>
        <w:t>366   </w:t>
      </w:r>
      <w:r>
        <w:rPr>
          <w:rFonts w:ascii="Arial Unicode MS" w:eastAsia="Arial Unicode MS" w:hint="eastAsia"/>
          <w:w w:val="105"/>
          <w:sz w:val="13"/>
        </w:rPr>
        <w:t>常   </w:t>
      </w:r>
      <w:r>
        <w:rPr>
          <w:rFonts w:ascii="Arial Unicode MS" w:eastAsia="Arial Unicode MS" w:hint="eastAsia"/>
          <w:spacing w:val="8"/>
          <w:w w:val="105"/>
          <w:sz w:val="13"/>
        </w:rPr>
        <w:t> </w:t>
      </w:r>
      <w:r>
        <w:rPr>
          <w:rFonts w:ascii="Arial Unicode MS" w:eastAsia="Arial Unicode MS" w:hint="eastAsia"/>
          <w:w w:val="105"/>
          <w:sz w:val="13"/>
        </w:rPr>
        <w:t>盤   </w:t>
      </w:r>
      <w:r>
        <w:rPr>
          <w:rFonts w:ascii="Arial Unicode MS" w:eastAsia="Arial Unicode MS" w:hint="eastAsia"/>
          <w:spacing w:val="27"/>
          <w:w w:val="105"/>
          <w:sz w:val="13"/>
        </w:rPr>
        <w:t> </w:t>
      </w:r>
      <w:r>
        <w:rPr>
          <w:rFonts w:ascii="Arial Unicode MS" w:eastAsia="Arial Unicode MS" w:hint="eastAsia"/>
          <w:w w:val="105"/>
          <w:sz w:val="13"/>
        </w:rPr>
        <w:t>村</w:t>
        <w:tab/>
      </w:r>
      <w:r>
        <w:rPr>
          <w:w w:val="105"/>
          <w:sz w:val="12"/>
        </w:rPr>
        <w:t>25</w:t>
        <w:tab/>
        <w:t>30</w:t>
        <w:tab/>
        <w:t>20</w:t>
      </w:r>
    </w:p>
    <w:p>
      <w:pPr>
        <w:tabs>
          <w:tab w:pos="2432" w:val="left" w:leader="none"/>
          <w:tab w:pos="3074" w:val="left" w:leader="none"/>
          <w:tab w:pos="3715" w:val="left" w:leader="none"/>
        </w:tabs>
        <w:spacing w:before="2"/>
        <w:ind w:left="907" w:right="0" w:firstLine="0"/>
        <w:jc w:val="left"/>
        <w:rPr>
          <w:sz w:val="12"/>
        </w:rPr>
      </w:pPr>
      <w:r>
        <w:rPr>
          <w:w w:val="105"/>
          <w:sz w:val="13"/>
        </w:rPr>
        <w:t>367  </w:t>
      </w:r>
      <w:r>
        <w:rPr>
          <w:rFonts w:ascii="Arial Unicode MS" w:eastAsia="Arial Unicode MS" w:hint="eastAsia"/>
          <w:w w:val="105"/>
          <w:sz w:val="12"/>
        </w:rPr>
        <w:t>田  含</w:t>
      </w:r>
      <w:r>
        <w:rPr>
          <w:rFonts w:ascii="Arial Unicode MS" w:eastAsia="Arial Unicode MS" w:hint="eastAsia"/>
          <w:spacing w:val="2"/>
          <w:w w:val="105"/>
          <w:sz w:val="12"/>
        </w:rPr>
        <w:t> </w:t>
      </w:r>
      <w:r>
        <w:rPr>
          <w:rFonts w:ascii="Arial Unicode MS" w:eastAsia="Arial Unicode MS" w:hint="eastAsia"/>
          <w:w w:val="105"/>
          <w:sz w:val="12"/>
        </w:rPr>
        <w:t>館   </w:t>
      </w:r>
      <w:r>
        <w:rPr>
          <w:rFonts w:ascii="Arial Unicode MS" w:eastAsia="Arial Unicode MS" w:hint="eastAsia"/>
          <w:spacing w:val="7"/>
          <w:w w:val="105"/>
          <w:sz w:val="12"/>
        </w:rPr>
        <w:t> </w:t>
      </w:r>
      <w:r>
        <w:rPr>
          <w:rFonts w:ascii="Arial Unicode MS" w:eastAsia="Arial Unicode MS" w:hint="eastAsia"/>
          <w:w w:val="105"/>
          <w:sz w:val="12"/>
        </w:rPr>
        <w:t>村</w:t>
        <w:tab/>
      </w:r>
      <w:r>
        <w:rPr>
          <w:w w:val="105"/>
          <w:sz w:val="13"/>
        </w:rPr>
        <w:t>23</w:t>
        <w:tab/>
        <w:t>27</w:t>
        <w:tab/>
      </w:r>
      <w:r>
        <w:rPr>
          <w:w w:val="105"/>
          <w:sz w:val="12"/>
        </w:rPr>
        <w:t>31</w:t>
      </w:r>
    </w:p>
    <w:p>
      <w:pPr>
        <w:tabs>
          <w:tab w:pos="2432" w:val="left" w:leader="none"/>
          <w:tab w:pos="3078" w:val="left" w:leader="none"/>
          <w:tab w:pos="3720" w:val="left" w:leader="none"/>
        </w:tabs>
        <w:spacing w:before="5"/>
        <w:ind w:left="900" w:right="0" w:firstLine="0"/>
        <w:jc w:val="left"/>
        <w:rPr>
          <w:sz w:val="12"/>
        </w:rPr>
      </w:pPr>
      <w:r>
        <w:rPr>
          <w:rFonts w:ascii="Arial" w:eastAsia="Arial"/>
          <w:w w:val="110"/>
          <w:sz w:val="11"/>
        </w:rPr>
        <w:t>368   </w:t>
      </w:r>
      <w:r>
        <w:rPr>
          <w:rFonts w:ascii="Arial Unicode MS" w:eastAsia="Arial Unicode MS" w:hint="eastAsia"/>
          <w:w w:val="110"/>
          <w:sz w:val="12"/>
        </w:rPr>
        <w:t>碇 ヶ</w:t>
      </w:r>
      <w:r>
        <w:rPr>
          <w:rFonts w:ascii="Arial Unicode MS" w:eastAsia="Arial Unicode MS" w:hint="eastAsia"/>
          <w:spacing w:val="-16"/>
          <w:w w:val="110"/>
          <w:sz w:val="12"/>
        </w:rPr>
        <w:t> </w:t>
      </w:r>
      <w:r>
        <w:rPr>
          <w:rFonts w:ascii="Arial Unicode MS" w:eastAsia="Arial Unicode MS" w:hint="eastAsia"/>
          <w:w w:val="110"/>
          <w:sz w:val="12"/>
        </w:rPr>
        <w:t>閲   </w:t>
      </w:r>
      <w:r>
        <w:rPr>
          <w:rFonts w:ascii="Arial Unicode MS" w:eastAsia="Arial Unicode MS" w:hint="eastAsia"/>
          <w:spacing w:val="2"/>
          <w:w w:val="110"/>
          <w:sz w:val="12"/>
        </w:rPr>
        <w:t> </w:t>
      </w:r>
      <w:r>
        <w:rPr>
          <w:rFonts w:ascii="Arial Unicode MS" w:eastAsia="Arial Unicode MS" w:hint="eastAsia"/>
          <w:w w:val="110"/>
          <w:sz w:val="12"/>
        </w:rPr>
        <w:t>村</w:t>
        <w:tab/>
      </w:r>
      <w:r>
        <w:rPr>
          <w:w w:val="110"/>
          <w:sz w:val="12"/>
        </w:rPr>
        <w:t>20</w:t>
        <w:tab/>
        <w:t>15</w:t>
        <w:tab/>
        <w:t>19</w:t>
      </w:r>
    </w:p>
    <w:p>
      <w:pPr>
        <w:pStyle w:val="BodyText"/>
        <w:tabs>
          <w:tab w:pos="2358" w:val="left" w:leader="none"/>
          <w:tab w:pos="3000" w:val="left" w:leader="none"/>
          <w:tab w:pos="3643" w:val="left" w:leader="none"/>
        </w:tabs>
        <w:spacing w:line="153" w:lineRule="exact" w:before="6"/>
        <w:ind w:left="907"/>
      </w:pPr>
      <w:r>
        <w:rPr>
          <w:spacing w:val="4"/>
        </w:rPr>
        <w:t>360</w:t>
      </w:r>
      <w:r>
        <w:rPr>
          <w:spacing w:val="8"/>
        </w:rPr>
        <w:t> </w:t>
      </w:r>
      <w:r>
        <w:rPr>
          <w:rFonts w:ascii="Arial Unicode MS" w:eastAsia="Arial Unicode MS" w:hint="eastAsia"/>
        </w:rPr>
        <w:t>南</w:t>
      </w:r>
      <w:r>
        <w:rPr>
          <w:rFonts w:ascii="Arial Unicode MS" w:eastAsia="Arial Unicode MS" w:hint="eastAsia"/>
          <w:spacing w:val="-7"/>
        </w:rPr>
        <w:t> </w:t>
      </w:r>
      <w:r>
        <w:rPr>
          <w:rFonts w:ascii="Arial Unicode MS" w:eastAsia="Arial Unicode MS" w:hint="eastAsia"/>
          <w:spacing w:val="11"/>
        </w:rPr>
        <w:t>津</w:t>
      </w:r>
      <w:r>
        <w:rPr>
          <w:spacing w:val="-3"/>
        </w:rPr>
        <w:t>1</w:t>
      </w:r>
      <w:r>
        <w:rPr>
          <w:rFonts w:ascii="Arial Unicode MS" w:eastAsia="Arial Unicode MS" w:hint="eastAsia"/>
        </w:rPr>
        <w:t>吾郡 </w:t>
      </w:r>
      <w:r>
        <w:rPr>
          <w:rFonts w:ascii="Arial Unicode MS" w:eastAsia="Arial Unicode MS" w:hint="eastAsia"/>
          <w:spacing w:val="8"/>
        </w:rPr>
        <w:t> </w:t>
      </w:r>
      <w:r>
        <w:rPr>
          <w:rFonts w:ascii="Arial Unicode MS" w:eastAsia="Arial Unicode MS" w:hint="eastAsia"/>
        </w:rPr>
        <w:t>計</w:t>
        <w:tab/>
      </w:r>
      <w:r>
        <w:rPr>
          <w:rFonts w:ascii="Arial" w:eastAsia="Arial"/>
        </w:rPr>
        <w:t>312</w:t>
        <w:tab/>
      </w:r>
      <w:r>
        <w:rPr/>
        <w:t>328</w:t>
        <w:tab/>
        <w:t>306</w:t>
      </w:r>
    </w:p>
    <w:p>
      <w:pPr>
        <w:tabs>
          <w:tab w:pos="2433" w:val="left" w:leader="none"/>
          <w:tab w:pos="3071" w:val="left" w:leader="none"/>
          <w:tab w:pos="3713" w:val="left" w:leader="none"/>
        </w:tabs>
        <w:spacing w:line="172" w:lineRule="exact" w:before="0"/>
        <w:ind w:left="900" w:right="0" w:firstLine="0"/>
        <w:jc w:val="left"/>
        <w:rPr>
          <w:sz w:val="13"/>
        </w:rPr>
      </w:pPr>
      <w:r>
        <w:rPr>
          <w:w w:val="105"/>
          <w:sz w:val="12"/>
        </w:rPr>
        <w:t>381   </w:t>
      </w:r>
      <w:r>
        <w:rPr>
          <w:rFonts w:ascii="Arial Unicode MS" w:eastAsia="Arial Unicode MS" w:hint="eastAsia"/>
          <w:w w:val="105"/>
          <w:sz w:val="14"/>
        </w:rPr>
        <w:t>板  </w:t>
      </w:r>
      <w:r>
        <w:rPr>
          <w:rFonts w:ascii="Arial Unicode MS" w:eastAsia="Arial Unicode MS" w:hint="eastAsia"/>
          <w:spacing w:val="38"/>
          <w:w w:val="105"/>
          <w:sz w:val="14"/>
        </w:rPr>
        <w:t> </w:t>
      </w:r>
      <w:r>
        <w:rPr>
          <w:rFonts w:ascii="Arial Unicode MS" w:eastAsia="Arial Unicode MS" w:hint="eastAsia"/>
          <w:w w:val="105"/>
          <w:sz w:val="14"/>
        </w:rPr>
        <w:t>柳  </w:t>
      </w:r>
      <w:r>
        <w:rPr>
          <w:rFonts w:ascii="Arial Unicode MS" w:eastAsia="Arial Unicode MS" w:hint="eastAsia"/>
          <w:spacing w:val="37"/>
          <w:w w:val="105"/>
          <w:sz w:val="14"/>
        </w:rPr>
        <w:t> </w:t>
      </w:r>
      <w:r>
        <w:rPr>
          <w:rFonts w:ascii="Arial Unicode MS" w:eastAsia="Arial Unicode MS" w:hint="eastAsia"/>
          <w:w w:val="105"/>
          <w:sz w:val="14"/>
        </w:rPr>
        <w:t>町</w:t>
        <w:tab/>
      </w:r>
      <w:r>
        <w:rPr>
          <w:w w:val="105"/>
          <w:sz w:val="13"/>
        </w:rPr>
        <w:t>46</w:t>
        <w:tab/>
        <w:t>52</w:t>
        <w:tab/>
        <w:t>56</w:t>
      </w:r>
    </w:p>
    <w:p>
      <w:pPr>
        <w:tabs>
          <w:tab w:pos="2429" w:val="left" w:leader="none"/>
          <w:tab w:pos="2940" w:val="left" w:leader="none"/>
          <w:tab w:pos="3717" w:val="left" w:leader="none"/>
        </w:tabs>
        <w:spacing w:line="153" w:lineRule="exact" w:before="0"/>
        <w:ind w:left="900" w:right="0" w:firstLine="0"/>
        <w:jc w:val="left"/>
        <w:rPr>
          <w:sz w:val="12"/>
        </w:rPr>
      </w:pPr>
      <w:r>
        <w:rPr>
          <w:w w:val="110"/>
          <w:sz w:val="13"/>
        </w:rPr>
        <w:t>382  </w:t>
      </w:r>
      <w:r>
        <w:rPr>
          <w:rFonts w:ascii="Arial Unicode MS" w:hAnsi="Arial Unicode MS" w:eastAsia="Arial Unicode MS" w:hint="eastAsia"/>
          <w:w w:val="110"/>
          <w:sz w:val="12"/>
        </w:rPr>
        <w:t>金   </w:t>
      </w:r>
      <w:r>
        <w:rPr>
          <w:rFonts w:ascii="Arial Unicode MS" w:hAnsi="Arial Unicode MS" w:eastAsia="Arial Unicode MS" w:hint="eastAsia"/>
          <w:spacing w:val="22"/>
          <w:w w:val="110"/>
          <w:sz w:val="12"/>
        </w:rPr>
        <w:t> </w:t>
      </w:r>
      <w:r>
        <w:rPr>
          <w:rFonts w:ascii="Arial Unicode MS" w:hAnsi="Arial Unicode MS" w:eastAsia="Arial Unicode MS" w:hint="eastAsia"/>
          <w:w w:val="110"/>
          <w:sz w:val="12"/>
        </w:rPr>
        <w:t>木   </w:t>
      </w:r>
      <w:r>
        <w:rPr>
          <w:rFonts w:ascii="Arial Unicode MS" w:hAnsi="Arial Unicode MS" w:eastAsia="Arial Unicode MS" w:hint="eastAsia"/>
          <w:spacing w:val="34"/>
          <w:w w:val="110"/>
          <w:sz w:val="12"/>
        </w:rPr>
        <w:t> </w:t>
      </w:r>
      <w:r>
        <w:rPr>
          <w:rFonts w:ascii="Arial Unicode MS" w:hAnsi="Arial Unicode MS" w:eastAsia="Arial Unicode MS" w:hint="eastAsia"/>
          <w:w w:val="110"/>
          <w:sz w:val="12"/>
        </w:rPr>
        <w:t>町</w:t>
        <w:tab/>
      </w:r>
      <w:r>
        <w:rPr>
          <w:w w:val="110"/>
          <w:sz w:val="13"/>
        </w:rPr>
        <w:t>54</w:t>
        <w:tab/>
        <w:t>• </w:t>
      </w:r>
      <w:r>
        <w:rPr>
          <w:spacing w:val="9"/>
          <w:w w:val="110"/>
          <w:sz w:val="13"/>
        </w:rPr>
        <w:t> </w:t>
      </w:r>
      <w:r>
        <w:rPr>
          <w:w w:val="110"/>
          <w:sz w:val="12"/>
        </w:rPr>
        <w:t>61</w:t>
        <w:tab/>
        <w:t>29</w:t>
      </w:r>
    </w:p>
    <w:p>
      <w:pPr>
        <w:pStyle w:val="BodyText"/>
        <w:tabs>
          <w:tab w:pos="2423" w:val="left" w:leader="none"/>
          <w:tab w:pos="3072" w:val="left" w:leader="none"/>
          <w:tab w:pos="3710" w:val="left" w:leader="none"/>
        </w:tabs>
        <w:spacing w:line="160" w:lineRule="exact" w:before="12"/>
        <w:ind w:left="900"/>
      </w:pPr>
      <w:r>
        <w:rPr>
          <w:spacing w:val="5"/>
          <w:w w:val="105"/>
        </w:rPr>
        <w:t>383  </w:t>
      </w:r>
      <w:r>
        <w:rPr>
          <w:rFonts w:ascii="Arial Unicode MS" w:eastAsia="Arial Unicode MS" w:hint="eastAsia"/>
          <w:w w:val="105"/>
        </w:rPr>
        <w:t>中    </w:t>
      </w:r>
      <w:r>
        <w:rPr>
          <w:rFonts w:ascii="Arial Unicode MS" w:eastAsia="Arial Unicode MS" w:hint="eastAsia"/>
          <w:spacing w:val="9"/>
          <w:w w:val="105"/>
        </w:rPr>
        <w:t> </w:t>
      </w:r>
      <w:r>
        <w:rPr>
          <w:rFonts w:ascii="Arial Unicode MS" w:eastAsia="Arial Unicode MS" w:hint="eastAsia"/>
          <w:w w:val="105"/>
        </w:rPr>
        <w:t>里    </w:t>
      </w:r>
      <w:r>
        <w:rPr>
          <w:rFonts w:ascii="Arial Unicode MS" w:eastAsia="Arial Unicode MS" w:hint="eastAsia"/>
          <w:spacing w:val="11"/>
          <w:w w:val="105"/>
        </w:rPr>
        <w:t> </w:t>
      </w:r>
      <w:r>
        <w:rPr>
          <w:rFonts w:ascii="Arial Unicode MS" w:eastAsia="Arial Unicode MS" w:hint="eastAsia"/>
          <w:w w:val="105"/>
        </w:rPr>
        <w:t>町</w:t>
        <w:tab/>
      </w:r>
      <w:r>
        <w:rPr>
          <w:w w:val="105"/>
        </w:rPr>
        <w:t>35</w:t>
        <w:tab/>
        <w:t>36</w:t>
        <w:tab/>
        <w:t>29</w:t>
      </w:r>
    </w:p>
    <w:p>
      <w:pPr>
        <w:pStyle w:val="BodyText"/>
        <w:tabs>
          <w:tab w:pos="2426" w:val="left" w:leader="none"/>
          <w:tab w:pos="3080" w:val="left" w:leader="none"/>
          <w:tab w:pos="3713" w:val="left" w:leader="none"/>
        </w:tabs>
        <w:spacing w:line="160" w:lineRule="exact"/>
        <w:ind w:left="900"/>
        <w:rPr>
          <w:sz w:val="13"/>
        </w:rPr>
      </w:pPr>
      <w:r>
        <w:rPr>
          <w:w w:val="105"/>
        </w:rPr>
        <w:t>384   </w:t>
      </w:r>
      <w:r>
        <w:rPr>
          <w:rFonts w:ascii="Arial Unicode MS" w:eastAsia="Arial Unicode MS" w:hint="eastAsia"/>
          <w:w w:val="105"/>
        </w:rPr>
        <w:t>ほ    </w:t>
      </w:r>
      <w:r>
        <w:rPr>
          <w:rFonts w:ascii="Arial Unicode MS" w:eastAsia="Arial Unicode MS" w:hint="eastAsia"/>
          <w:spacing w:val="1"/>
          <w:w w:val="105"/>
        </w:rPr>
        <w:t> </w:t>
      </w:r>
      <w:r>
        <w:rPr>
          <w:rFonts w:ascii="Arial Unicode MS" w:eastAsia="Arial Unicode MS" w:hint="eastAsia"/>
          <w:w w:val="105"/>
        </w:rPr>
        <w:t>田    </w:t>
      </w:r>
      <w:r>
        <w:rPr>
          <w:rFonts w:ascii="Arial Unicode MS" w:eastAsia="Arial Unicode MS" w:hint="eastAsia"/>
          <w:spacing w:val="13"/>
          <w:w w:val="105"/>
        </w:rPr>
        <w:t> </w:t>
      </w:r>
      <w:r>
        <w:rPr>
          <w:rFonts w:ascii="Arial Unicode MS" w:eastAsia="Arial Unicode MS" w:hint="eastAsia"/>
          <w:w w:val="105"/>
        </w:rPr>
        <w:t>町</w:t>
        <w:tab/>
      </w:r>
      <w:r>
        <w:rPr>
          <w:w w:val="105"/>
          <w:sz w:val="13"/>
        </w:rPr>
        <w:t>46</w:t>
        <w:tab/>
      </w:r>
      <w:r>
        <w:rPr>
          <w:w w:val="105"/>
        </w:rPr>
        <w:t>73</w:t>
        <w:tab/>
      </w:r>
      <w:r>
        <w:rPr>
          <w:w w:val="105"/>
          <w:sz w:val="13"/>
        </w:rPr>
        <w:t>52</w:t>
      </w:r>
    </w:p>
    <w:p>
      <w:pPr>
        <w:tabs>
          <w:tab w:pos="2425" w:val="left" w:leader="none"/>
          <w:tab w:pos="3070" w:val="left" w:leader="none"/>
          <w:tab w:pos="3715" w:val="left" w:leader="none"/>
        </w:tabs>
        <w:spacing w:line="156" w:lineRule="exact" w:before="5"/>
        <w:ind w:left="900" w:right="0" w:firstLine="0"/>
        <w:jc w:val="left"/>
        <w:rPr>
          <w:rFonts w:ascii="Arial" w:eastAsia="Arial"/>
          <w:sz w:val="11"/>
        </w:rPr>
      </w:pPr>
      <w:r>
        <w:rPr>
          <w:rFonts w:ascii="Arial" w:eastAsia="Arial"/>
          <w:w w:val="110"/>
          <w:sz w:val="11"/>
        </w:rPr>
        <w:t>385   </w:t>
      </w:r>
      <w:r>
        <w:rPr>
          <w:rFonts w:ascii="Arial Unicode MS" w:eastAsia="Arial Unicode MS" w:hint="eastAsia"/>
          <w:w w:val="110"/>
          <w:sz w:val="12"/>
        </w:rPr>
        <w:t>市   </w:t>
      </w:r>
      <w:r>
        <w:rPr>
          <w:rFonts w:ascii="Arial Unicode MS" w:eastAsia="Arial Unicode MS" w:hint="eastAsia"/>
          <w:spacing w:val="15"/>
          <w:w w:val="110"/>
          <w:sz w:val="12"/>
        </w:rPr>
        <w:t> </w:t>
      </w:r>
      <w:r>
        <w:rPr>
          <w:rFonts w:ascii="Arial Unicode MS" w:eastAsia="Arial Unicode MS" w:hint="eastAsia"/>
          <w:w w:val="110"/>
          <w:sz w:val="12"/>
        </w:rPr>
        <w:t>浦   </w:t>
      </w:r>
      <w:r>
        <w:rPr>
          <w:rFonts w:ascii="Arial Unicode MS" w:eastAsia="Arial Unicode MS" w:hint="eastAsia"/>
          <w:spacing w:val="26"/>
          <w:w w:val="110"/>
          <w:sz w:val="12"/>
        </w:rPr>
        <w:t> </w:t>
      </w:r>
      <w:r>
        <w:rPr>
          <w:rFonts w:ascii="Arial Unicode MS" w:eastAsia="Arial Unicode MS" w:hint="eastAsia"/>
          <w:w w:val="110"/>
          <w:sz w:val="12"/>
        </w:rPr>
        <w:t>村</w:t>
        <w:tab/>
      </w:r>
      <w:r>
        <w:rPr>
          <w:w w:val="110"/>
          <w:sz w:val="13"/>
        </w:rPr>
        <w:t>23</w:t>
        <w:tab/>
      </w:r>
      <w:r>
        <w:rPr>
          <w:w w:val="110"/>
          <w:sz w:val="12"/>
        </w:rPr>
        <w:t>12</w:t>
        <w:tab/>
      </w:r>
      <w:r>
        <w:rPr>
          <w:rFonts w:ascii="Arial" w:eastAsia="Arial"/>
          <w:w w:val="110"/>
          <w:sz w:val="11"/>
        </w:rPr>
        <w:t>14</w:t>
      </w:r>
    </w:p>
    <w:p>
      <w:pPr>
        <w:tabs>
          <w:tab w:pos="1802" w:val="left" w:leader="none"/>
          <w:tab w:pos="2428" w:val="left" w:leader="none"/>
          <w:tab w:pos="3144" w:val="left" w:leader="none"/>
          <w:tab w:pos="3777" w:val="left" w:leader="none"/>
        </w:tabs>
        <w:spacing w:line="156" w:lineRule="exact" w:before="0"/>
        <w:ind w:left="900" w:right="0" w:firstLine="0"/>
        <w:jc w:val="left"/>
        <w:rPr>
          <w:sz w:val="13"/>
        </w:rPr>
      </w:pPr>
      <w:r>
        <w:rPr>
          <w:spacing w:val="-13"/>
          <w:sz w:val="13"/>
        </w:rPr>
        <w:t>386,    </w:t>
      </w:r>
      <w:r>
        <w:rPr>
          <w:spacing w:val="-11"/>
          <w:sz w:val="13"/>
        </w:rPr>
        <w:t> </w:t>
      </w:r>
      <w:r>
        <w:rPr>
          <w:spacing w:val="-29"/>
          <w:w w:val="95"/>
          <w:sz w:val="13"/>
        </w:rPr>
        <w:t>1 </w:t>
      </w:r>
      <w:r>
        <w:rPr>
          <w:rFonts w:ascii="Arial Unicode MS" w:eastAsia="Arial Unicode MS" w:hint="eastAsia"/>
          <w:w w:val="95"/>
          <w:sz w:val="12"/>
        </w:rPr>
        <w:t>ヽ   </w:t>
      </w:r>
      <w:r>
        <w:rPr>
          <w:rFonts w:ascii="Arial Unicode MS" w:eastAsia="Arial Unicode MS" w:hint="eastAsia"/>
          <w:spacing w:val="23"/>
          <w:w w:val="95"/>
          <w:sz w:val="12"/>
        </w:rPr>
        <w:t> </w:t>
      </w:r>
      <w:r>
        <w:rPr>
          <w:rFonts w:ascii="Arial Unicode MS" w:eastAsia="Arial Unicode MS" w:hint="eastAsia"/>
          <w:w w:val="95"/>
          <w:sz w:val="12"/>
        </w:rPr>
        <w:t>泊</w:t>
        <w:tab/>
      </w:r>
      <w:r>
        <w:rPr>
          <w:rFonts w:ascii="Arial Unicode MS" w:eastAsia="Arial Unicode MS" w:hint="eastAsia"/>
          <w:sz w:val="12"/>
        </w:rPr>
        <w:t>村</w:t>
        <w:tab/>
      </w:r>
      <w:r>
        <w:rPr>
          <w:sz w:val="12"/>
        </w:rPr>
        <w:t>10</w:t>
        <w:tab/>
      </w:r>
      <w:r>
        <w:rPr>
          <w:sz w:val="13"/>
        </w:rPr>
        <w:t>6</w:t>
        <w:tab/>
        <w:t>8</w:t>
      </w:r>
    </w:p>
    <w:p>
      <w:pPr>
        <w:pStyle w:val="BodyText"/>
        <w:tabs>
          <w:tab w:pos="2353" w:val="left" w:leader="none"/>
          <w:tab w:pos="2995" w:val="left" w:leader="none"/>
          <w:tab w:pos="3641" w:val="left" w:leader="none"/>
        </w:tabs>
        <w:spacing w:line="158" w:lineRule="exact" w:before="5"/>
        <w:ind w:left="900"/>
      </w:pPr>
      <w:r>
        <w:rPr>
          <w:w w:val="105"/>
        </w:rPr>
        <w:t>380 </w:t>
      </w:r>
      <w:r>
        <w:rPr>
          <w:spacing w:val="27"/>
          <w:w w:val="105"/>
        </w:rPr>
        <w:t> </w:t>
      </w:r>
      <w:r>
        <w:rPr>
          <w:rFonts w:ascii="Arial Unicode MS" w:eastAsia="Arial Unicode MS" w:hint="eastAsia"/>
          <w:spacing w:val="26"/>
          <w:w w:val="105"/>
        </w:rPr>
        <w:t>北津</w:t>
      </w:r>
      <w:r>
        <w:rPr>
          <w:rFonts w:ascii="Arial Unicode MS" w:eastAsia="Arial Unicode MS" w:hint="eastAsia"/>
          <w:w w:val="105"/>
        </w:rPr>
        <w:t>軽</w:t>
      </w:r>
      <w:r>
        <w:rPr>
          <w:rFonts w:ascii="Arial Unicode MS" w:eastAsia="Arial Unicode MS" w:hint="eastAsia"/>
          <w:spacing w:val="-1"/>
          <w:w w:val="105"/>
        </w:rPr>
        <w:t> </w:t>
      </w:r>
      <w:r>
        <w:rPr>
          <w:rFonts w:ascii="Arial Unicode MS" w:eastAsia="Arial Unicode MS" w:hint="eastAsia"/>
          <w:w w:val="105"/>
        </w:rPr>
        <w:t>郡</w:t>
      </w:r>
      <w:r>
        <w:rPr>
          <w:rFonts w:ascii="Arial Unicode MS" w:eastAsia="Arial Unicode MS" w:hint="eastAsia"/>
          <w:spacing w:val="-5"/>
          <w:w w:val="105"/>
        </w:rPr>
        <w:t> </w:t>
      </w:r>
      <w:r>
        <w:rPr>
          <w:rFonts w:ascii="Arial Unicode MS" w:eastAsia="Arial Unicode MS" w:hint="eastAsia"/>
          <w:w w:val="105"/>
        </w:rPr>
        <w:t>討</w:t>
        <w:tab/>
      </w:r>
      <w:r>
        <w:rPr>
          <w:w w:val="105"/>
        </w:rPr>
        <w:t>214</w:t>
        <w:tab/>
        <w:t>240</w:t>
        <w:tab/>
        <w:t>188</w:t>
      </w:r>
    </w:p>
    <w:p>
      <w:pPr>
        <w:tabs>
          <w:tab w:pos="2426" w:val="left" w:leader="none"/>
          <w:tab w:pos="3069" w:val="left" w:leader="none"/>
          <w:tab w:pos="3708" w:val="left" w:leader="none"/>
        </w:tabs>
        <w:spacing w:line="164" w:lineRule="exact" w:before="0"/>
        <w:ind w:left="903" w:right="0" w:firstLine="0"/>
        <w:jc w:val="left"/>
        <w:rPr>
          <w:sz w:val="12"/>
        </w:rPr>
      </w:pPr>
      <w:r>
        <w:rPr>
          <w:w w:val="105"/>
          <w:sz w:val="12"/>
        </w:rPr>
        <w:t>401  </w:t>
      </w:r>
      <w:r>
        <w:rPr>
          <w:rFonts w:ascii="Arial Unicode MS" w:eastAsia="Arial Unicode MS" w:hint="eastAsia"/>
          <w:w w:val="105"/>
          <w:sz w:val="13"/>
        </w:rPr>
        <w:t>野  辺</w:t>
      </w:r>
      <w:r>
        <w:rPr>
          <w:rFonts w:ascii="Arial Unicode MS" w:eastAsia="Arial Unicode MS" w:hint="eastAsia"/>
          <w:spacing w:val="1"/>
          <w:w w:val="105"/>
          <w:sz w:val="13"/>
        </w:rPr>
        <w:t> </w:t>
      </w:r>
      <w:r>
        <w:rPr>
          <w:rFonts w:ascii="Arial Unicode MS" w:eastAsia="Arial Unicode MS" w:hint="eastAsia"/>
          <w:w w:val="105"/>
          <w:sz w:val="13"/>
        </w:rPr>
        <w:t>地  </w:t>
      </w:r>
      <w:r>
        <w:rPr>
          <w:rFonts w:ascii="Arial Unicode MS" w:eastAsia="Arial Unicode MS" w:hint="eastAsia"/>
          <w:spacing w:val="3"/>
          <w:w w:val="105"/>
          <w:sz w:val="13"/>
        </w:rPr>
        <w:t> </w:t>
      </w:r>
      <w:r>
        <w:rPr>
          <w:rFonts w:ascii="Arial Unicode MS" w:eastAsia="Arial Unicode MS" w:hint="eastAsia"/>
          <w:w w:val="105"/>
          <w:sz w:val="13"/>
        </w:rPr>
        <w:t>町</w:t>
        <w:tab/>
      </w:r>
      <w:r>
        <w:rPr>
          <w:w w:val="105"/>
          <w:sz w:val="12"/>
        </w:rPr>
        <w:t>41</w:t>
        <w:tab/>
      </w:r>
      <w:r>
        <w:rPr>
          <w:rFonts w:ascii="Arial" w:eastAsia="Arial"/>
          <w:w w:val="105"/>
          <w:sz w:val="12"/>
        </w:rPr>
        <w:t>47</w:t>
        <w:tab/>
      </w:r>
      <w:r>
        <w:rPr>
          <w:w w:val="105"/>
          <w:sz w:val="12"/>
        </w:rPr>
        <w:t>37</w:t>
      </w:r>
    </w:p>
    <w:p>
      <w:pPr>
        <w:tabs>
          <w:tab w:pos="2426" w:val="left" w:leader="none"/>
          <w:tab w:pos="3065" w:val="left" w:leader="none"/>
          <w:tab w:pos="3710" w:val="left" w:leader="none"/>
        </w:tabs>
        <w:spacing w:line="166" w:lineRule="exact" w:before="0"/>
        <w:ind w:left="903" w:right="0" w:firstLine="0"/>
        <w:jc w:val="left"/>
        <w:rPr>
          <w:sz w:val="13"/>
        </w:rPr>
      </w:pPr>
      <w:r>
        <w:rPr>
          <w:w w:val="105"/>
          <w:sz w:val="12"/>
        </w:rPr>
        <w:t>402   </w:t>
      </w:r>
      <w:r>
        <w:rPr>
          <w:rFonts w:ascii="Arial Unicode MS" w:eastAsia="Arial Unicode MS" w:hint="eastAsia"/>
          <w:w w:val="105"/>
          <w:sz w:val="13"/>
        </w:rPr>
        <w:t>七   </w:t>
      </w:r>
      <w:r>
        <w:rPr>
          <w:rFonts w:ascii="Arial Unicode MS" w:eastAsia="Arial Unicode MS" w:hint="eastAsia"/>
          <w:spacing w:val="7"/>
          <w:w w:val="105"/>
          <w:sz w:val="13"/>
        </w:rPr>
        <w:t> </w:t>
      </w:r>
      <w:r>
        <w:rPr>
          <w:rFonts w:ascii="Arial Unicode MS" w:eastAsia="Arial Unicode MS" w:hint="eastAsia"/>
          <w:w w:val="105"/>
          <w:sz w:val="13"/>
        </w:rPr>
        <w:t>戸   </w:t>
      </w:r>
      <w:r>
        <w:rPr>
          <w:rFonts w:ascii="Arial Unicode MS" w:eastAsia="Arial Unicode MS" w:hint="eastAsia"/>
          <w:spacing w:val="17"/>
          <w:w w:val="105"/>
          <w:sz w:val="13"/>
        </w:rPr>
        <w:t> </w:t>
      </w:r>
      <w:r>
        <w:rPr>
          <w:rFonts w:ascii="Arial Unicode MS" w:eastAsia="Arial Unicode MS" w:hint="eastAsia"/>
          <w:w w:val="105"/>
          <w:sz w:val="13"/>
        </w:rPr>
        <w:t>町</w:t>
        <w:tab/>
      </w:r>
      <w:r>
        <w:rPr>
          <w:w w:val="105"/>
          <w:sz w:val="13"/>
        </w:rPr>
        <w:t>46</w:t>
        <w:tab/>
        <w:t>39</w:t>
        <w:tab/>
        <w:t>28</w:t>
      </w:r>
    </w:p>
    <w:p>
      <w:pPr>
        <w:pStyle w:val="BodyText"/>
        <w:tabs>
          <w:tab w:pos="2425" w:val="left" w:leader="none"/>
          <w:tab w:pos="3067" w:val="left" w:leader="none"/>
          <w:tab w:pos="3710" w:val="left" w:leader="none"/>
        </w:tabs>
        <w:spacing w:line="160" w:lineRule="exact" w:before="2"/>
        <w:ind w:left="903"/>
      </w:pPr>
      <w:r>
        <w:rPr>
          <w:w w:val="105"/>
        </w:rPr>
        <w:t>403   </w:t>
      </w:r>
      <w:r>
        <w:rPr>
          <w:rFonts w:ascii="Arial Unicode MS" w:eastAsia="Arial Unicode MS" w:hint="eastAsia"/>
          <w:w w:val="105"/>
        </w:rPr>
        <w:t>西   </w:t>
      </w:r>
      <w:r>
        <w:rPr>
          <w:rFonts w:ascii="Arial Unicode MS" w:eastAsia="Arial Unicode MS" w:hint="eastAsia"/>
          <w:spacing w:val="33"/>
          <w:w w:val="105"/>
        </w:rPr>
        <w:t> </w:t>
      </w:r>
      <w:r>
        <w:rPr>
          <w:rFonts w:ascii="Arial Unicode MS" w:eastAsia="Arial Unicode MS" w:hint="eastAsia"/>
          <w:w w:val="105"/>
        </w:rPr>
        <w:t>石    </w:t>
      </w:r>
      <w:r>
        <w:rPr>
          <w:rFonts w:ascii="Arial Unicode MS" w:eastAsia="Arial Unicode MS" w:hint="eastAsia"/>
          <w:spacing w:val="4"/>
          <w:w w:val="105"/>
        </w:rPr>
        <w:t> </w:t>
      </w:r>
      <w:r>
        <w:rPr>
          <w:rFonts w:ascii="Arial Unicode MS" w:eastAsia="Arial Unicode MS" w:hint="eastAsia"/>
          <w:w w:val="105"/>
        </w:rPr>
        <w:t>町</w:t>
        <w:tab/>
      </w:r>
      <w:r>
        <w:rPr>
          <w:w w:val="105"/>
          <w:sz w:val="13"/>
        </w:rPr>
        <w:t>23</w:t>
        <w:tab/>
      </w:r>
      <w:r>
        <w:rPr>
          <w:w w:val="105"/>
        </w:rPr>
        <w:t>26</w:t>
        <w:tab/>
        <w:t>24</w:t>
      </w:r>
    </w:p>
    <w:p>
      <w:pPr>
        <w:tabs>
          <w:tab w:pos="2423" w:val="left" w:leader="none"/>
          <w:tab w:pos="3065" w:val="left" w:leader="none"/>
          <w:tab w:pos="3700" w:val="left" w:leader="none"/>
        </w:tabs>
        <w:spacing w:line="232" w:lineRule="auto" w:before="3"/>
        <w:ind w:left="896" w:right="66" w:firstLine="0"/>
        <w:jc w:val="left"/>
        <w:rPr>
          <w:sz w:val="12"/>
        </w:rPr>
      </w:pPr>
      <w:r>
        <w:rPr>
          <w:w w:val="105"/>
          <w:sz w:val="12"/>
        </w:rPr>
        <w:t>404 </w:t>
      </w:r>
      <w:r>
        <w:rPr>
          <w:spacing w:val="14"/>
          <w:w w:val="105"/>
          <w:sz w:val="12"/>
        </w:rPr>
        <w:t> </w:t>
      </w:r>
      <w:r>
        <w:rPr>
          <w:rFonts w:ascii="Arial Unicode MS" w:eastAsia="Arial Unicode MS" w:hint="eastAsia"/>
          <w:w w:val="105"/>
          <w:sz w:val="12"/>
        </w:rPr>
        <w:t>十</w:t>
      </w:r>
      <w:r>
        <w:rPr>
          <w:rFonts w:ascii="Arial Unicode MS" w:eastAsia="Arial Unicode MS" w:hint="eastAsia"/>
          <w:spacing w:val="-3"/>
          <w:w w:val="105"/>
          <w:sz w:val="12"/>
        </w:rPr>
        <w:t> </w:t>
      </w:r>
      <w:r>
        <w:rPr>
          <w:rFonts w:ascii="Arial Unicode MS" w:eastAsia="Arial Unicode MS" w:hint="eastAsia"/>
          <w:spacing w:val="30"/>
          <w:w w:val="105"/>
          <w:sz w:val="12"/>
        </w:rPr>
        <w:t>和</w:t>
      </w:r>
      <w:r>
        <w:rPr>
          <w:rFonts w:ascii="Arial Unicode MS" w:eastAsia="Arial Unicode MS" w:hint="eastAsia"/>
          <w:spacing w:val="25"/>
          <w:w w:val="105"/>
          <w:sz w:val="12"/>
        </w:rPr>
        <w:t>田</w:t>
      </w:r>
      <w:r>
        <w:rPr>
          <w:rFonts w:ascii="Arial Unicode MS" w:eastAsia="Arial Unicode MS" w:hint="eastAsia"/>
          <w:w w:val="105"/>
          <w:sz w:val="12"/>
        </w:rPr>
        <w:t>湖</w:t>
      </w:r>
      <w:r>
        <w:rPr>
          <w:rFonts w:ascii="Arial Unicode MS" w:eastAsia="Arial Unicode MS" w:hint="eastAsia"/>
          <w:spacing w:val="1"/>
          <w:w w:val="105"/>
          <w:sz w:val="12"/>
        </w:rPr>
        <w:t> </w:t>
      </w:r>
      <w:r>
        <w:rPr>
          <w:rFonts w:ascii="Arial Unicode MS" w:eastAsia="Arial Unicode MS" w:hint="eastAsia"/>
          <w:w w:val="105"/>
          <w:sz w:val="12"/>
        </w:rPr>
        <w:t>町</w:t>
        <w:tab/>
      </w:r>
      <w:r>
        <w:rPr>
          <w:w w:val="105"/>
          <w:sz w:val="12"/>
        </w:rPr>
        <w:t>18</w:t>
        <w:tab/>
        <w:t>18</w:t>
        <w:tab/>
      </w:r>
      <w:r>
        <w:rPr>
          <w:spacing w:val="-9"/>
          <w:w w:val="105"/>
          <w:sz w:val="12"/>
        </w:rPr>
        <w:t>20 </w:t>
      </w:r>
      <w:r>
        <w:rPr>
          <w:w w:val="105"/>
          <w:sz w:val="12"/>
        </w:rPr>
        <w:t>40 5  </w:t>
      </w:r>
      <w:r>
        <w:rPr>
          <w:rFonts w:ascii="Arial Unicode MS" w:eastAsia="Arial Unicode MS" w:hint="eastAsia"/>
          <w:w w:val="105"/>
          <w:sz w:val="13"/>
        </w:rPr>
        <w:t>六   </w:t>
      </w:r>
      <w:r>
        <w:rPr>
          <w:rFonts w:ascii="Arial Unicode MS" w:eastAsia="Arial Unicode MS" w:hint="eastAsia"/>
          <w:spacing w:val="20"/>
          <w:w w:val="105"/>
          <w:sz w:val="13"/>
        </w:rPr>
        <w:t> </w:t>
      </w:r>
      <w:r>
        <w:rPr>
          <w:rFonts w:ascii="Arial Unicode MS" w:eastAsia="Arial Unicode MS" w:hint="eastAsia"/>
          <w:w w:val="105"/>
          <w:sz w:val="13"/>
        </w:rPr>
        <w:t>戸   </w:t>
      </w:r>
      <w:r>
        <w:rPr>
          <w:rFonts w:ascii="Arial Unicode MS" w:eastAsia="Arial Unicode MS" w:hint="eastAsia"/>
          <w:spacing w:val="20"/>
          <w:w w:val="105"/>
          <w:sz w:val="13"/>
        </w:rPr>
        <w:t> </w:t>
      </w:r>
      <w:r>
        <w:rPr>
          <w:rFonts w:ascii="Arial Unicode MS" w:eastAsia="Arial Unicode MS" w:hint="eastAsia"/>
          <w:w w:val="105"/>
          <w:sz w:val="13"/>
        </w:rPr>
        <w:t>町</w:t>
        <w:tab/>
      </w:r>
      <w:r>
        <w:rPr>
          <w:w w:val="105"/>
          <w:sz w:val="12"/>
        </w:rPr>
        <w:t>31</w:t>
        <w:tab/>
        <w:t>30</w:t>
        <w:tab/>
      </w:r>
      <w:r>
        <w:rPr>
          <w:spacing w:val="-7"/>
          <w:w w:val="105"/>
          <w:sz w:val="12"/>
        </w:rPr>
        <w:t>31</w:t>
      </w:r>
    </w:p>
    <w:p>
      <w:pPr>
        <w:tabs>
          <w:tab w:pos="2425" w:val="left" w:leader="none"/>
          <w:tab w:pos="3069" w:val="left" w:leader="none"/>
          <w:tab w:pos="3713" w:val="left" w:leader="none"/>
        </w:tabs>
        <w:spacing w:line="166" w:lineRule="exact" w:before="0"/>
        <w:ind w:left="896" w:right="0" w:firstLine="0"/>
        <w:jc w:val="left"/>
        <w:rPr>
          <w:sz w:val="12"/>
        </w:rPr>
      </w:pPr>
      <w:r>
        <w:rPr>
          <w:w w:val="105"/>
          <w:sz w:val="12"/>
        </w:rPr>
        <w:t>406   </w:t>
      </w:r>
      <w:r>
        <w:rPr>
          <w:rFonts w:ascii="Arial Unicode MS" w:eastAsia="Arial Unicode MS" w:hint="eastAsia"/>
          <w:w w:val="105"/>
          <w:sz w:val="13"/>
        </w:rPr>
        <w:t>横   </w:t>
      </w:r>
      <w:r>
        <w:rPr>
          <w:rFonts w:ascii="Arial Unicode MS" w:eastAsia="Arial Unicode MS" w:hint="eastAsia"/>
          <w:spacing w:val="9"/>
          <w:w w:val="105"/>
          <w:sz w:val="13"/>
        </w:rPr>
        <w:t> </w:t>
      </w:r>
      <w:r>
        <w:rPr>
          <w:rFonts w:ascii="Arial Unicode MS" w:eastAsia="Arial Unicode MS" w:hint="eastAsia"/>
          <w:w w:val="105"/>
          <w:sz w:val="13"/>
        </w:rPr>
        <w:t>浜   </w:t>
      </w:r>
      <w:r>
        <w:rPr>
          <w:rFonts w:ascii="Arial Unicode MS" w:eastAsia="Arial Unicode MS" w:hint="eastAsia"/>
          <w:spacing w:val="30"/>
          <w:w w:val="105"/>
          <w:sz w:val="13"/>
        </w:rPr>
        <w:t> </w:t>
      </w:r>
      <w:r>
        <w:rPr>
          <w:rFonts w:ascii="Arial Unicode MS" w:eastAsia="Arial Unicode MS" w:hint="eastAsia"/>
          <w:w w:val="105"/>
          <w:sz w:val="13"/>
        </w:rPr>
        <w:t>町</w:t>
        <w:tab/>
      </w:r>
      <w:r>
        <w:rPr>
          <w:w w:val="105"/>
          <w:sz w:val="12"/>
        </w:rPr>
        <w:t>24</w:t>
        <w:tab/>
      </w:r>
      <w:r>
        <w:rPr>
          <w:w w:val="105"/>
          <w:sz w:val="13"/>
        </w:rPr>
        <w:t>16</w:t>
        <w:tab/>
      </w:r>
      <w:r>
        <w:rPr>
          <w:w w:val="105"/>
          <w:sz w:val="12"/>
        </w:rPr>
        <w:t>17</w:t>
      </w:r>
    </w:p>
    <w:p>
      <w:pPr>
        <w:pStyle w:val="BodyText"/>
        <w:tabs>
          <w:tab w:pos="2425" w:val="left" w:leader="none"/>
          <w:tab w:pos="3067" w:val="left" w:leader="none"/>
          <w:tab w:pos="3700" w:val="left" w:leader="none"/>
        </w:tabs>
        <w:spacing w:line="160" w:lineRule="exact" w:before="3"/>
        <w:ind w:left="896"/>
      </w:pPr>
      <w:r>
        <w:rPr>
          <w:w w:val="105"/>
        </w:rPr>
        <w:t>407   </w:t>
      </w:r>
      <w:r>
        <w:rPr>
          <w:rFonts w:ascii="Arial Unicode MS" w:eastAsia="Arial Unicode MS" w:hint="eastAsia"/>
          <w:w w:val="105"/>
        </w:rPr>
        <w:t>上    </w:t>
      </w:r>
      <w:r>
        <w:rPr>
          <w:rFonts w:ascii="Arial Unicode MS" w:eastAsia="Arial Unicode MS" w:hint="eastAsia"/>
          <w:spacing w:val="3"/>
          <w:w w:val="105"/>
        </w:rPr>
        <w:t> </w:t>
      </w:r>
      <w:r>
        <w:rPr>
          <w:rFonts w:ascii="Arial Unicode MS" w:eastAsia="Arial Unicode MS" w:hint="eastAsia"/>
          <w:w w:val="105"/>
        </w:rPr>
        <w:t>北    </w:t>
      </w:r>
      <w:r>
        <w:rPr>
          <w:rFonts w:ascii="Arial Unicode MS" w:eastAsia="Arial Unicode MS" w:hint="eastAsia"/>
          <w:spacing w:val="8"/>
          <w:w w:val="105"/>
        </w:rPr>
        <w:t> </w:t>
      </w:r>
      <w:r>
        <w:rPr>
          <w:rFonts w:ascii="Arial Unicode MS" w:eastAsia="Arial Unicode MS" w:hint="eastAsia"/>
          <w:w w:val="105"/>
        </w:rPr>
        <w:t>町</w:t>
        <w:tab/>
      </w:r>
      <w:r>
        <w:rPr>
          <w:w w:val="105"/>
        </w:rPr>
        <w:t>29</w:t>
        <w:tab/>
      </w:r>
      <w:r>
        <w:rPr>
          <w:w w:val="105"/>
          <w:sz w:val="13"/>
        </w:rPr>
        <w:t>27</w:t>
        <w:tab/>
      </w:r>
      <w:r>
        <w:rPr>
          <w:w w:val="105"/>
        </w:rPr>
        <w:t>30</w:t>
      </w:r>
    </w:p>
    <w:p>
      <w:pPr>
        <w:pStyle w:val="BodyText"/>
        <w:tabs>
          <w:tab w:pos="2418" w:val="left" w:leader="none"/>
          <w:tab w:pos="3067" w:val="left" w:leader="none"/>
          <w:tab w:pos="3700" w:val="left" w:leader="none"/>
        </w:tabs>
        <w:spacing w:line="160" w:lineRule="exact"/>
        <w:ind w:left="896"/>
      </w:pPr>
      <w:r>
        <w:rPr>
          <w:w w:val="110"/>
        </w:rPr>
        <w:t>408   </w:t>
      </w:r>
      <w:r>
        <w:rPr>
          <w:rFonts w:ascii="Arial Unicode MS" w:eastAsia="Arial Unicode MS" w:hint="eastAsia"/>
          <w:w w:val="110"/>
        </w:rPr>
        <w:t>東   </w:t>
      </w:r>
      <w:r>
        <w:rPr>
          <w:rFonts w:ascii="Arial Unicode MS" w:eastAsia="Arial Unicode MS" w:hint="eastAsia"/>
          <w:spacing w:val="15"/>
          <w:w w:val="110"/>
        </w:rPr>
        <w:t> </w:t>
      </w:r>
      <w:r>
        <w:rPr>
          <w:rFonts w:ascii="Arial Unicode MS" w:eastAsia="Arial Unicode MS" w:hint="eastAsia"/>
          <w:w w:val="110"/>
        </w:rPr>
        <w:t>北   </w:t>
      </w:r>
      <w:r>
        <w:rPr>
          <w:rFonts w:ascii="Arial Unicode MS" w:eastAsia="Arial Unicode MS" w:hint="eastAsia"/>
          <w:spacing w:val="28"/>
          <w:w w:val="110"/>
        </w:rPr>
        <w:t> </w:t>
      </w:r>
      <w:r>
        <w:rPr>
          <w:rFonts w:ascii="Arial Unicode MS" w:eastAsia="Arial Unicode MS" w:hint="eastAsia"/>
          <w:w w:val="110"/>
        </w:rPr>
        <w:t>町</w:t>
        <w:tab/>
      </w:r>
      <w:r>
        <w:rPr>
          <w:w w:val="110"/>
        </w:rPr>
        <w:t>25</w:t>
        <w:tab/>
      </w:r>
      <w:r>
        <w:rPr>
          <w:w w:val="110"/>
          <w:sz w:val="13"/>
        </w:rPr>
        <w:t>28</w:t>
        <w:tab/>
      </w:r>
      <w:r>
        <w:rPr>
          <w:w w:val="110"/>
        </w:rPr>
        <w:t>38</w:t>
      </w:r>
    </w:p>
    <w:p>
      <w:pPr>
        <w:pStyle w:val="BodyText"/>
        <w:tabs>
          <w:tab w:pos="2416" w:val="left" w:leader="none"/>
          <w:tab w:pos="3067" w:val="left" w:leader="none"/>
          <w:tab w:pos="3703" w:val="left" w:leader="none"/>
        </w:tabs>
        <w:spacing w:before="5"/>
        <w:ind w:left="896"/>
      </w:pPr>
      <w:r>
        <w:rPr>
          <w:w w:val="105"/>
        </w:rPr>
        <w:t>409   </w:t>
      </w:r>
      <w:r>
        <w:rPr>
          <w:rFonts w:ascii="Arial Unicode MS" w:eastAsia="Arial Unicode MS" w:hint="eastAsia"/>
          <w:w w:val="105"/>
        </w:rPr>
        <w:t>天  問</w:t>
      </w:r>
      <w:r>
        <w:rPr>
          <w:rFonts w:ascii="Arial Unicode MS" w:eastAsia="Arial Unicode MS" w:hint="eastAsia"/>
          <w:spacing w:val="-11"/>
          <w:w w:val="105"/>
        </w:rPr>
        <w:t> </w:t>
      </w:r>
      <w:r>
        <w:rPr>
          <w:rFonts w:ascii="Arial Unicode MS" w:eastAsia="Arial Unicode MS" w:hint="eastAsia"/>
          <w:w w:val="105"/>
        </w:rPr>
        <w:t>林    村</w:t>
        <w:tab/>
      </w:r>
      <w:r>
        <w:rPr>
          <w:w w:val="105"/>
        </w:rPr>
        <w:t>31</w:t>
        <w:tab/>
        <w:t>24</w:t>
        <w:tab/>
        <w:t>41</w:t>
      </w:r>
    </w:p>
    <w:p>
      <w:pPr>
        <w:pStyle w:val="BodyText"/>
        <w:tabs>
          <w:tab w:pos="2430" w:val="left" w:leader="none"/>
          <w:tab w:pos="3067" w:val="left" w:leader="none"/>
          <w:tab w:pos="3710" w:val="left" w:leader="none"/>
        </w:tabs>
        <w:spacing w:line="160" w:lineRule="exact" w:before="5"/>
        <w:ind w:left="896"/>
      </w:pPr>
      <w:r>
        <w:rPr>
          <w:w w:val="110"/>
        </w:rPr>
        <w:t>410  </w:t>
      </w:r>
      <w:r>
        <w:rPr>
          <w:rFonts w:ascii="Arial Unicode MS" w:eastAsia="Arial Unicode MS" w:hint="eastAsia"/>
          <w:w w:val="110"/>
        </w:rPr>
        <w:t>下    </w:t>
      </w:r>
      <w:r>
        <w:rPr>
          <w:rFonts w:ascii="Arial Unicode MS" w:eastAsia="Arial Unicode MS" w:hint="eastAsia"/>
          <w:spacing w:val="4"/>
          <w:w w:val="110"/>
        </w:rPr>
        <w:t> </w:t>
      </w:r>
      <w:r>
        <w:rPr>
          <w:rFonts w:ascii="Arial Unicode MS" w:eastAsia="Arial Unicode MS" w:hint="eastAsia"/>
          <w:w w:val="110"/>
        </w:rPr>
        <w:t>田   </w:t>
      </w:r>
      <w:r>
        <w:rPr>
          <w:rFonts w:ascii="Arial Unicode MS" w:eastAsia="Arial Unicode MS" w:hint="eastAsia"/>
          <w:spacing w:val="33"/>
          <w:w w:val="110"/>
        </w:rPr>
        <w:t> </w:t>
      </w:r>
      <w:r>
        <w:rPr>
          <w:rFonts w:ascii="Arial Unicode MS" w:eastAsia="Arial Unicode MS" w:hint="eastAsia"/>
          <w:w w:val="110"/>
        </w:rPr>
        <w:t>町</w:t>
        <w:tab/>
      </w:r>
      <w:r>
        <w:rPr>
          <w:rFonts w:ascii="Arial" w:eastAsia="Arial"/>
          <w:w w:val="110"/>
          <w:sz w:val="11"/>
        </w:rPr>
        <w:t>14</w:t>
        <w:tab/>
      </w:r>
      <w:r>
        <w:rPr>
          <w:w w:val="110"/>
        </w:rPr>
        <w:t>25</w:t>
        <w:tab/>
        <w:t>29</w:t>
      </w:r>
    </w:p>
    <w:p>
      <w:pPr>
        <w:pStyle w:val="BodyText"/>
        <w:tabs>
          <w:tab w:pos="2418" w:val="left" w:leader="none"/>
          <w:tab w:pos="3067" w:val="left" w:leader="none"/>
          <w:tab w:pos="3703" w:val="left" w:leader="none"/>
        </w:tabs>
        <w:spacing w:line="160" w:lineRule="exact"/>
        <w:ind w:left="896"/>
      </w:pPr>
      <w:r>
        <w:rPr>
          <w:w w:val="110"/>
        </w:rPr>
        <w:t>411  </w:t>
      </w:r>
      <w:r>
        <w:rPr>
          <w:rFonts w:ascii="Arial Unicode MS" w:eastAsia="Arial Unicode MS" w:hint="eastAsia"/>
          <w:w w:val="110"/>
        </w:rPr>
        <w:t>六  ヶ</w:t>
      </w:r>
      <w:r>
        <w:rPr>
          <w:rFonts w:ascii="Arial Unicode MS" w:eastAsia="Arial Unicode MS" w:hint="eastAsia"/>
          <w:spacing w:val="-10"/>
          <w:w w:val="110"/>
        </w:rPr>
        <w:t> </w:t>
      </w:r>
      <w:r>
        <w:rPr>
          <w:rFonts w:ascii="Arial Unicode MS" w:eastAsia="Arial Unicode MS" w:hint="eastAsia"/>
          <w:w w:val="110"/>
        </w:rPr>
        <w:t>所  </w:t>
      </w:r>
      <w:r>
        <w:rPr>
          <w:rFonts w:ascii="Arial Unicode MS" w:eastAsia="Arial Unicode MS" w:hint="eastAsia"/>
          <w:spacing w:val="29"/>
          <w:w w:val="110"/>
        </w:rPr>
        <w:t> </w:t>
      </w:r>
      <w:r>
        <w:rPr>
          <w:rFonts w:ascii="Arial Unicode MS" w:eastAsia="Arial Unicode MS" w:hint="eastAsia"/>
          <w:w w:val="110"/>
        </w:rPr>
        <w:t>村</w:t>
        <w:tab/>
      </w:r>
      <w:r>
        <w:rPr>
          <w:w w:val="110"/>
        </w:rPr>
        <w:t>25</w:t>
        <w:tab/>
        <w:t>20</w:t>
        <w:tab/>
        <w:t>22</w:t>
      </w:r>
    </w:p>
    <w:p>
      <w:pPr>
        <w:pStyle w:val="BodyText"/>
        <w:tabs>
          <w:tab w:pos="2351" w:val="left" w:leader="none"/>
          <w:tab w:pos="2993" w:val="left" w:leader="none"/>
          <w:tab w:pos="3628" w:val="left" w:leader="none"/>
        </w:tabs>
        <w:spacing w:line="157" w:lineRule="exact" w:before="5"/>
        <w:ind w:left="896"/>
      </w:pPr>
      <w:r>
        <w:rPr>
          <w:w w:val="105"/>
        </w:rPr>
        <w:t>400   </w:t>
      </w:r>
      <w:r>
        <w:rPr>
          <w:rFonts w:ascii="Arial Unicode MS" w:eastAsia="Arial Unicode MS" w:hint="eastAsia"/>
          <w:w w:val="105"/>
        </w:rPr>
        <w:t>上  北</w:t>
      </w:r>
      <w:r>
        <w:rPr>
          <w:rFonts w:ascii="Arial Unicode MS" w:eastAsia="Arial Unicode MS" w:hint="eastAsia"/>
          <w:spacing w:val="-4"/>
          <w:w w:val="105"/>
        </w:rPr>
        <w:t> </w:t>
      </w:r>
      <w:r>
        <w:rPr>
          <w:rFonts w:ascii="Arial Unicode MS" w:eastAsia="Arial Unicode MS" w:hint="eastAsia"/>
          <w:w w:val="105"/>
        </w:rPr>
        <w:t>郡    計</w:t>
        <w:tab/>
      </w:r>
      <w:r>
        <w:rPr>
          <w:w w:val="105"/>
        </w:rPr>
        <w:t>307</w:t>
        <w:tab/>
        <w:t>300</w:t>
        <w:tab/>
        <w:t>317</w:t>
      </w:r>
    </w:p>
    <w:p>
      <w:pPr>
        <w:tabs>
          <w:tab w:pos="2418" w:val="left" w:leader="none"/>
          <w:tab w:pos="3058" w:val="left" w:leader="none"/>
          <w:tab w:pos="3703" w:val="left" w:leader="none"/>
        </w:tabs>
        <w:spacing w:line="172" w:lineRule="exact" w:before="0"/>
        <w:ind w:left="896" w:right="0" w:firstLine="0"/>
        <w:jc w:val="left"/>
        <w:rPr>
          <w:sz w:val="12"/>
        </w:rPr>
      </w:pPr>
      <w:r>
        <w:rPr>
          <w:w w:val="105"/>
          <w:sz w:val="12"/>
        </w:rPr>
        <w:t>421   </w:t>
      </w:r>
      <w:r>
        <w:rPr>
          <w:rFonts w:ascii="Arial" w:eastAsia="Arial"/>
          <w:w w:val="105"/>
          <w:sz w:val="15"/>
        </w:rPr>
        <w:t>Ii i  </w:t>
      </w:r>
      <w:r>
        <w:rPr>
          <w:rFonts w:ascii="Arial" w:eastAsia="Arial"/>
          <w:spacing w:val="11"/>
          <w:w w:val="105"/>
          <w:sz w:val="15"/>
        </w:rPr>
        <w:t> </w:t>
      </w:r>
      <w:r>
        <w:rPr>
          <w:rFonts w:ascii="Arial Unicode MS" w:eastAsia="Arial Unicode MS" w:hint="eastAsia"/>
          <w:w w:val="105"/>
          <w:sz w:val="13"/>
        </w:rPr>
        <w:t>内   </w:t>
      </w:r>
      <w:r>
        <w:rPr>
          <w:rFonts w:ascii="Arial Unicode MS" w:eastAsia="Arial Unicode MS" w:hint="eastAsia"/>
          <w:spacing w:val="27"/>
          <w:w w:val="105"/>
          <w:sz w:val="13"/>
        </w:rPr>
        <w:t> </w:t>
      </w:r>
      <w:r>
        <w:rPr>
          <w:rFonts w:ascii="Arial Unicode MS" w:eastAsia="Arial Unicode MS" w:hint="eastAsia"/>
          <w:w w:val="105"/>
          <w:sz w:val="13"/>
        </w:rPr>
        <w:t>町</w:t>
        <w:tab/>
      </w:r>
      <w:r>
        <w:rPr>
          <w:w w:val="105"/>
          <w:sz w:val="13"/>
        </w:rPr>
        <w:t>23</w:t>
        <w:tab/>
      </w:r>
      <w:r>
        <w:rPr>
          <w:w w:val="105"/>
          <w:sz w:val="12"/>
        </w:rPr>
        <w:t>30</w:t>
        <w:tab/>
        <w:t>20</w:t>
      </w:r>
    </w:p>
    <w:p>
      <w:pPr>
        <w:pStyle w:val="BodyText"/>
        <w:tabs>
          <w:tab w:pos="2416" w:val="left" w:leader="none"/>
          <w:tab w:pos="3068" w:val="left" w:leader="none"/>
          <w:tab w:pos="3700" w:val="left" w:leader="none"/>
        </w:tabs>
        <w:spacing w:line="160" w:lineRule="exact" w:before="2"/>
        <w:ind w:left="896"/>
        <w:rPr>
          <w:sz w:val="13"/>
        </w:rPr>
      </w:pPr>
      <w:r>
        <w:rPr>
          <w:w w:val="110"/>
        </w:rPr>
        <w:t>422  </w:t>
      </w:r>
      <w:r>
        <w:rPr>
          <w:rFonts w:ascii="Arial Unicode MS" w:eastAsia="Arial Unicode MS" w:hint="eastAsia"/>
          <w:w w:val="110"/>
        </w:rPr>
        <w:t>大    </w:t>
      </w:r>
      <w:r>
        <w:rPr>
          <w:rFonts w:ascii="Arial Unicode MS" w:eastAsia="Arial Unicode MS" w:hint="eastAsia"/>
          <w:spacing w:val="7"/>
          <w:w w:val="110"/>
        </w:rPr>
        <w:t> </w:t>
      </w:r>
      <w:r>
        <w:rPr>
          <w:rFonts w:ascii="Arial Unicode MS" w:eastAsia="Arial Unicode MS" w:hint="eastAsia"/>
          <w:w w:val="110"/>
        </w:rPr>
        <w:t>畑   </w:t>
      </w:r>
      <w:r>
        <w:rPr>
          <w:rFonts w:ascii="Arial Unicode MS" w:eastAsia="Arial Unicode MS" w:hint="eastAsia"/>
          <w:spacing w:val="31"/>
          <w:w w:val="110"/>
        </w:rPr>
        <w:t> </w:t>
      </w:r>
      <w:r>
        <w:rPr>
          <w:rFonts w:ascii="Arial Unicode MS" w:eastAsia="Arial Unicode MS" w:hint="eastAsia"/>
          <w:w w:val="110"/>
        </w:rPr>
        <w:t>町</w:t>
        <w:tab/>
      </w:r>
      <w:r>
        <w:rPr>
          <w:w w:val="110"/>
        </w:rPr>
        <w:t>34</w:t>
        <w:tab/>
      </w:r>
      <w:r>
        <w:rPr>
          <w:w w:val="110"/>
          <w:sz w:val="13"/>
        </w:rPr>
        <w:t>42</w:t>
        <w:tab/>
        <w:t>33</w:t>
      </w:r>
    </w:p>
    <w:p>
      <w:pPr>
        <w:pStyle w:val="BodyText"/>
        <w:tabs>
          <w:tab w:pos="2421" w:val="left" w:leader="none"/>
          <w:tab w:pos="3063" w:val="left" w:leader="none"/>
          <w:tab w:pos="3708" w:val="left" w:leader="none"/>
        </w:tabs>
        <w:spacing w:line="160" w:lineRule="exact"/>
        <w:ind w:left="896"/>
        <w:rPr>
          <w:rFonts w:ascii="Arial" w:eastAsia="Arial"/>
          <w:sz w:val="11"/>
        </w:rPr>
      </w:pPr>
      <w:r>
        <w:rPr>
          <w:rFonts w:ascii="Arial" w:eastAsia="Arial"/>
          <w:w w:val="105"/>
        </w:rPr>
        <w:t>423  </w:t>
      </w:r>
      <w:r>
        <w:rPr>
          <w:rFonts w:ascii="Arial Unicode MS" w:eastAsia="Arial Unicode MS" w:hint="eastAsia"/>
          <w:w w:val="105"/>
        </w:rPr>
        <w:t>大   </w:t>
      </w:r>
      <w:r>
        <w:rPr>
          <w:rFonts w:ascii="Arial Unicode MS" w:eastAsia="Arial Unicode MS" w:hint="eastAsia"/>
          <w:spacing w:val="32"/>
          <w:w w:val="105"/>
        </w:rPr>
        <w:t> </w:t>
      </w:r>
      <w:r>
        <w:rPr>
          <w:rFonts w:ascii="Arial Unicode MS" w:eastAsia="Arial Unicode MS" w:hint="eastAsia"/>
          <w:w w:val="105"/>
        </w:rPr>
        <w:t>問    </w:t>
      </w:r>
      <w:r>
        <w:rPr>
          <w:rFonts w:ascii="Arial Unicode MS" w:eastAsia="Arial Unicode MS" w:hint="eastAsia"/>
          <w:spacing w:val="14"/>
          <w:w w:val="105"/>
        </w:rPr>
        <w:t> </w:t>
      </w:r>
      <w:r>
        <w:rPr>
          <w:rFonts w:ascii="Arial Unicode MS" w:eastAsia="Arial Unicode MS" w:hint="eastAsia"/>
          <w:w w:val="105"/>
        </w:rPr>
        <w:t>町</w:t>
        <w:tab/>
      </w:r>
      <w:r>
        <w:rPr>
          <w:w w:val="105"/>
        </w:rPr>
        <w:t>11</w:t>
        <w:tab/>
        <w:t>19</w:t>
        <w:tab/>
      </w:r>
      <w:r>
        <w:rPr>
          <w:rFonts w:ascii="Arial" w:eastAsia="Arial"/>
          <w:w w:val="105"/>
          <w:sz w:val="11"/>
        </w:rPr>
        <w:t>14</w:t>
      </w:r>
    </w:p>
    <w:p>
      <w:pPr>
        <w:pStyle w:val="BodyText"/>
        <w:tabs>
          <w:tab w:pos="2418" w:val="left" w:leader="none"/>
          <w:tab w:pos="3060" w:val="left" w:leader="none"/>
          <w:tab w:pos="3700" w:val="left" w:leader="none"/>
        </w:tabs>
        <w:spacing w:before="5"/>
        <w:ind w:left="896"/>
      </w:pPr>
      <w:r>
        <w:rPr>
          <w:w w:val="110"/>
        </w:rPr>
        <w:t>424   </w:t>
      </w:r>
      <w:r>
        <w:rPr>
          <w:rFonts w:ascii="Arial Unicode MS" w:eastAsia="Arial Unicode MS" w:hint="eastAsia"/>
          <w:w w:val="110"/>
        </w:rPr>
        <w:t>東   </w:t>
      </w:r>
      <w:r>
        <w:rPr>
          <w:rFonts w:ascii="Arial Unicode MS" w:eastAsia="Arial Unicode MS" w:hint="eastAsia"/>
          <w:spacing w:val="18"/>
          <w:w w:val="110"/>
        </w:rPr>
        <w:t> </w:t>
      </w:r>
      <w:r>
        <w:rPr>
          <w:rFonts w:ascii="Arial Unicode MS" w:eastAsia="Arial Unicode MS" w:hint="eastAsia"/>
          <w:w w:val="110"/>
        </w:rPr>
        <w:t>通   </w:t>
      </w:r>
      <w:r>
        <w:rPr>
          <w:rFonts w:ascii="Arial Unicode MS" w:eastAsia="Arial Unicode MS" w:hint="eastAsia"/>
          <w:spacing w:val="26"/>
          <w:w w:val="110"/>
        </w:rPr>
        <w:t> </w:t>
      </w:r>
      <w:r>
        <w:rPr>
          <w:rFonts w:ascii="Arial Unicode MS" w:eastAsia="Arial Unicode MS" w:hint="eastAsia"/>
          <w:w w:val="110"/>
        </w:rPr>
        <w:t>村</w:t>
        <w:tab/>
      </w:r>
      <w:r>
        <w:rPr>
          <w:w w:val="110"/>
        </w:rPr>
        <w:t>26</w:t>
        <w:tab/>
        <w:t>22</w:t>
        <w:tab/>
        <w:t>32</w:t>
      </w:r>
    </w:p>
    <w:p>
      <w:pPr>
        <w:pStyle w:val="BodyText"/>
        <w:tabs>
          <w:tab w:pos="2428" w:val="left" w:leader="none"/>
          <w:tab w:pos="3070" w:val="left" w:leader="none"/>
          <w:tab w:pos="3706" w:val="left" w:leader="none"/>
        </w:tabs>
        <w:spacing w:line="158" w:lineRule="exact" w:before="6"/>
        <w:ind w:left="896"/>
      </w:pPr>
      <w:r>
        <w:rPr>
          <w:rFonts w:ascii="Arial" w:eastAsia="Arial"/>
          <w:w w:val="105"/>
        </w:rPr>
        <w:t>425  </w:t>
      </w:r>
      <w:r>
        <w:rPr>
          <w:rFonts w:ascii="Arial Unicode MS" w:eastAsia="Arial Unicode MS" w:hint="eastAsia"/>
          <w:w w:val="105"/>
        </w:rPr>
        <w:t>風  問</w:t>
      </w:r>
      <w:r>
        <w:rPr>
          <w:rFonts w:ascii="Arial Unicode MS" w:eastAsia="Arial Unicode MS" w:hint="eastAsia"/>
          <w:spacing w:val="-6"/>
          <w:w w:val="105"/>
        </w:rPr>
        <w:t> </w:t>
      </w:r>
      <w:r>
        <w:rPr>
          <w:rFonts w:ascii="Arial Unicode MS" w:eastAsia="Arial Unicode MS" w:hint="eastAsia"/>
          <w:w w:val="105"/>
        </w:rPr>
        <w:t>浦   </w:t>
      </w:r>
      <w:r>
        <w:rPr>
          <w:rFonts w:ascii="Arial Unicode MS" w:eastAsia="Arial Unicode MS" w:hint="eastAsia"/>
          <w:spacing w:val="1"/>
          <w:w w:val="105"/>
        </w:rPr>
        <w:t> </w:t>
      </w:r>
      <w:r>
        <w:rPr>
          <w:rFonts w:ascii="Arial Unicode MS" w:eastAsia="Arial Unicode MS" w:hint="eastAsia"/>
          <w:w w:val="105"/>
        </w:rPr>
        <w:t>村</w:t>
        <w:tab/>
      </w:r>
      <w:r>
        <w:rPr>
          <w:w w:val="105"/>
        </w:rPr>
        <w:t>12</w:t>
        <w:tab/>
        <w:t>13</w:t>
        <w:tab/>
        <w:t>11</w:t>
      </w:r>
    </w:p>
    <w:p>
      <w:pPr>
        <w:tabs>
          <w:tab w:pos="2421" w:val="left" w:leader="none"/>
          <w:tab w:pos="3063" w:val="left" w:leader="none"/>
          <w:tab w:pos="3706" w:val="left" w:leader="none"/>
        </w:tabs>
        <w:spacing w:line="167" w:lineRule="exact" w:before="0"/>
        <w:ind w:left="896" w:right="0" w:firstLine="0"/>
        <w:jc w:val="left"/>
        <w:rPr>
          <w:sz w:val="12"/>
        </w:rPr>
      </w:pPr>
      <w:r>
        <w:rPr>
          <w:rFonts w:ascii="Arial" w:eastAsia="Arial"/>
          <w:w w:val="105"/>
          <w:sz w:val="12"/>
        </w:rPr>
        <w:t>426  </w:t>
      </w:r>
      <w:r>
        <w:rPr>
          <w:rFonts w:ascii="Arial Unicode MS" w:eastAsia="Arial Unicode MS" w:hint="eastAsia"/>
          <w:w w:val="105"/>
          <w:sz w:val="13"/>
        </w:rPr>
        <w:t>佐   </w:t>
      </w:r>
      <w:r>
        <w:rPr>
          <w:rFonts w:ascii="Arial Unicode MS" w:eastAsia="Arial Unicode MS" w:hint="eastAsia"/>
          <w:spacing w:val="10"/>
          <w:w w:val="105"/>
          <w:sz w:val="13"/>
        </w:rPr>
        <w:t> </w:t>
      </w:r>
      <w:r>
        <w:rPr>
          <w:rFonts w:ascii="Arial Unicode MS" w:eastAsia="Arial Unicode MS" w:hint="eastAsia"/>
          <w:w w:val="105"/>
          <w:sz w:val="13"/>
        </w:rPr>
        <w:t>井   </w:t>
      </w:r>
      <w:r>
        <w:rPr>
          <w:rFonts w:ascii="Arial Unicode MS" w:eastAsia="Arial Unicode MS" w:hint="eastAsia"/>
          <w:spacing w:val="23"/>
          <w:w w:val="105"/>
          <w:sz w:val="13"/>
        </w:rPr>
        <w:t> </w:t>
      </w:r>
      <w:r>
        <w:rPr>
          <w:rFonts w:ascii="Arial Unicode MS" w:eastAsia="Arial Unicode MS" w:hint="eastAsia"/>
          <w:w w:val="105"/>
          <w:sz w:val="13"/>
        </w:rPr>
        <w:t>村</w:t>
        <w:tab/>
      </w:r>
      <w:r>
        <w:rPr>
          <w:w w:val="105"/>
          <w:sz w:val="12"/>
        </w:rPr>
        <w:t>12</w:t>
        <w:tab/>
        <w:t>11</w:t>
        <w:tab/>
        <w:t>11</w:t>
      </w:r>
    </w:p>
    <w:p>
      <w:pPr>
        <w:tabs>
          <w:tab w:pos="2487" w:val="left" w:leader="none"/>
          <w:tab w:pos="3063" w:val="left" w:leader="none"/>
        </w:tabs>
        <w:spacing w:line="151" w:lineRule="exact" w:before="0"/>
        <w:ind w:left="896" w:right="0" w:firstLine="0"/>
        <w:jc w:val="left"/>
        <w:rPr>
          <w:sz w:val="12"/>
        </w:rPr>
      </w:pPr>
      <w:r>
        <w:rPr>
          <w:w w:val="110"/>
          <w:sz w:val="13"/>
        </w:rPr>
        <w:t>427</w:t>
      </w:r>
      <w:r>
        <w:rPr>
          <w:spacing w:val="16"/>
          <w:w w:val="110"/>
          <w:sz w:val="13"/>
        </w:rPr>
        <w:t> </w:t>
      </w:r>
      <w:r>
        <w:rPr>
          <w:rFonts w:ascii="Arial Unicode MS" w:eastAsia="Arial Unicode MS" w:hint="eastAsia"/>
          <w:spacing w:val="33"/>
          <w:w w:val="110"/>
          <w:sz w:val="13"/>
        </w:rPr>
        <w:t>脇</w:t>
      </w:r>
      <w:r>
        <w:rPr>
          <w:rFonts w:ascii="Arial Unicode MS" w:eastAsia="Arial Unicode MS" w:hint="eastAsia"/>
          <w:w w:val="110"/>
          <w:sz w:val="13"/>
        </w:rPr>
        <w:t>野</w:t>
      </w:r>
      <w:r>
        <w:rPr>
          <w:rFonts w:ascii="Arial Unicode MS" w:eastAsia="Arial Unicode MS" w:hint="eastAsia"/>
          <w:spacing w:val="-3"/>
          <w:w w:val="110"/>
          <w:sz w:val="13"/>
        </w:rPr>
        <w:t> </w:t>
      </w:r>
      <w:r>
        <w:rPr>
          <w:rFonts w:ascii="Arial Unicode MS" w:eastAsia="Arial Unicode MS" w:hint="eastAsia"/>
          <w:w w:val="110"/>
          <w:sz w:val="13"/>
        </w:rPr>
        <w:t>沢  </w:t>
      </w:r>
      <w:r>
        <w:rPr>
          <w:rFonts w:ascii="Arial Unicode MS" w:eastAsia="Arial Unicode MS" w:hint="eastAsia"/>
          <w:spacing w:val="9"/>
          <w:w w:val="110"/>
          <w:sz w:val="13"/>
        </w:rPr>
        <w:t> </w:t>
      </w:r>
      <w:r>
        <w:rPr>
          <w:rFonts w:ascii="Arial Unicode MS" w:eastAsia="Arial Unicode MS" w:hint="eastAsia"/>
          <w:w w:val="110"/>
          <w:sz w:val="13"/>
        </w:rPr>
        <w:t>村</w:t>
        <w:tab/>
      </w:r>
      <w:r>
        <w:rPr>
          <w:w w:val="110"/>
          <w:sz w:val="13"/>
        </w:rPr>
        <w:t>9</w:t>
        <w:tab/>
      </w:r>
      <w:r>
        <w:rPr>
          <w:w w:val="110"/>
          <w:sz w:val="12"/>
        </w:rPr>
        <w:t>12</w:t>
      </w:r>
    </w:p>
    <w:p>
      <w:pPr>
        <w:tabs>
          <w:tab w:pos="2348" w:val="left" w:leader="none"/>
          <w:tab w:pos="2993" w:val="left" w:leader="none"/>
          <w:tab w:pos="3632" w:val="left" w:leader="none"/>
        </w:tabs>
        <w:spacing w:line="179" w:lineRule="exact" w:before="0"/>
        <w:ind w:left="896" w:right="0" w:firstLine="0"/>
        <w:jc w:val="left"/>
        <w:rPr>
          <w:sz w:val="13"/>
        </w:rPr>
      </w:pPr>
      <w:r>
        <w:rPr/>
        <w:pict>
          <v:shape style="position:absolute;margin-left:267.382446pt;margin-top:3.460435pt;width:5.9pt;height:70.9pt;mso-position-horizontal-relative:page;mso-position-vertical-relative:paragraph;z-index:6882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58"/>
                      <w:w w:val="100"/>
                      <w:sz w:val="13"/>
                    </w:rPr>
                    <w:t>1</w:t>
                  </w:r>
                  <w:r>
                    <w:rPr>
                      <w:rFonts w:ascii="Arial Unicode MS"/>
                      <w:spacing w:val="-97"/>
                      <w:w w:val="100"/>
                      <w:sz w:val="13"/>
                    </w:rPr>
                    <w:t>1</w:t>
                  </w:r>
                  <w:r>
                    <w:rPr>
                      <w:rFonts w:ascii="Arial Unicode MS"/>
                      <w:spacing w:val="-59"/>
                      <w:w w:val="100"/>
                      <w:sz w:val="13"/>
                    </w:rPr>
                    <w:t>2</w:t>
                  </w:r>
                  <w:r>
                    <w:rPr>
                      <w:rFonts w:ascii="Arial Unicode MS"/>
                      <w:spacing w:val="-38"/>
                      <w:w w:val="100"/>
                      <w:sz w:val="13"/>
                    </w:rPr>
                    <w:t>4</w:t>
                  </w:r>
                  <w:r>
                    <w:rPr>
                      <w:rFonts w:ascii="Arial Unicode MS"/>
                      <w:spacing w:val="-58"/>
                      <w:w w:val="100"/>
                      <w:sz w:val="13"/>
                    </w:rPr>
                    <w:t>6</w:t>
                  </w:r>
                  <w:r>
                    <w:rPr>
                      <w:rFonts w:ascii="Arial Unicode MS"/>
                      <w:spacing w:val="-40"/>
                      <w:w w:val="100"/>
                      <w:sz w:val="13"/>
                    </w:rPr>
                    <w:t>4</w:t>
                  </w:r>
                  <w:r>
                    <w:rPr>
                      <w:rFonts w:ascii="Arial Unicode MS"/>
                      <w:spacing w:val="-58"/>
                      <w:w w:val="100"/>
                      <w:sz w:val="13"/>
                    </w:rPr>
                    <w:t>0</w:t>
                  </w:r>
                  <w:r>
                    <w:rPr>
                      <w:rFonts w:ascii="Arial Unicode MS"/>
                      <w:spacing w:val="-47"/>
                      <w:w w:val="100"/>
                      <w:sz w:val="13"/>
                    </w:rPr>
                    <w:t>2</w:t>
                  </w:r>
                  <w:r>
                    <w:rPr>
                      <w:rFonts w:ascii="Arial Unicode MS"/>
                      <w:spacing w:val="-58"/>
                      <w:w w:val="100"/>
                      <w:sz w:val="13"/>
                    </w:rPr>
                    <w:t>3</w:t>
                  </w:r>
                  <w:r>
                    <w:rPr>
                      <w:rFonts w:ascii="Arial Unicode MS"/>
                      <w:spacing w:val="-36"/>
                      <w:w w:val="100"/>
                      <w:sz w:val="13"/>
                    </w:rPr>
                    <w:t>3</w:t>
                  </w:r>
                  <w:r>
                    <w:rPr>
                      <w:rFonts w:ascii="Arial Unicode MS"/>
                      <w:spacing w:val="-57"/>
                      <w:w w:val="100"/>
                      <w:sz w:val="13"/>
                    </w:rPr>
                    <w:t>5</w:t>
                  </w:r>
                  <w:r>
                    <w:rPr>
                      <w:rFonts w:ascii="Arial Unicode MS"/>
                      <w:spacing w:val="-38"/>
                      <w:w w:val="100"/>
                      <w:sz w:val="13"/>
                    </w:rPr>
                    <w:t>2</w:t>
                  </w:r>
                  <w:r>
                    <w:rPr>
                      <w:rFonts w:ascii="Arial Unicode MS"/>
                      <w:spacing w:val="-58"/>
                      <w:w w:val="100"/>
                      <w:sz w:val="13"/>
                    </w:rPr>
                    <w:t>9</w:t>
                  </w:r>
                  <w:r>
                    <w:rPr>
                      <w:rFonts w:ascii="Arial Unicode MS"/>
                      <w:spacing w:val="-48"/>
                      <w:w w:val="100"/>
                      <w:sz w:val="13"/>
                    </w:rPr>
                    <w:t>2</w:t>
                  </w:r>
                  <w:r>
                    <w:rPr>
                      <w:rFonts w:ascii="Arial Unicode MS"/>
                      <w:w w:val="100"/>
                      <w:sz w:val="13"/>
                    </w:rPr>
                    <w:t>3</w:t>
                  </w:r>
                  <w:r>
                    <w:rPr>
                      <w:rFonts w:ascii="Arial Unicode MS"/>
                      <w:sz w:val="13"/>
                    </w:rPr>
                    <w:t> </w:t>
                  </w:r>
                  <w:r>
                    <w:rPr>
                      <w:rFonts w:ascii="Arial Unicode MS"/>
                      <w:w w:val="100"/>
                      <w:sz w:val="13"/>
                    </w:rPr>
                    <w:t>4</w:t>
                  </w:r>
                </w:p>
              </w:txbxContent>
            </v:textbox>
            <w10:wrap type="none"/>
          </v:shape>
        </w:pict>
      </w:r>
      <w:r>
        <w:rPr>
          <w:w w:val="105"/>
          <w:sz w:val="13"/>
        </w:rPr>
        <w:t>420  </w:t>
      </w:r>
      <w:r>
        <w:rPr>
          <w:rFonts w:ascii="Arial Unicode MS" w:eastAsia="Arial Unicode MS" w:hint="eastAsia"/>
          <w:w w:val="105"/>
          <w:sz w:val="12"/>
        </w:rPr>
        <w:t>下  北</w:t>
      </w:r>
      <w:r>
        <w:rPr>
          <w:rFonts w:ascii="Arial Unicode MS" w:eastAsia="Arial Unicode MS" w:hint="eastAsia"/>
          <w:spacing w:val="1"/>
          <w:w w:val="105"/>
          <w:sz w:val="12"/>
        </w:rPr>
        <w:t> </w:t>
      </w:r>
      <w:r>
        <w:rPr>
          <w:rFonts w:ascii="Arial Unicode MS" w:eastAsia="Arial Unicode MS" w:hint="eastAsia"/>
          <w:w w:val="105"/>
          <w:sz w:val="12"/>
        </w:rPr>
        <w:t>郡  </w:t>
      </w:r>
      <w:r>
        <w:rPr>
          <w:rFonts w:ascii="Arial Unicode MS" w:eastAsia="Arial Unicode MS" w:hint="eastAsia"/>
          <w:spacing w:val="34"/>
          <w:w w:val="105"/>
          <w:sz w:val="12"/>
        </w:rPr>
        <w:t> </w:t>
      </w:r>
      <w:r>
        <w:rPr>
          <w:w w:val="105"/>
          <w:sz w:val="18"/>
        </w:rPr>
        <w:t>it</w:t>
        <w:tab/>
      </w:r>
      <w:r>
        <w:rPr>
          <w:w w:val="105"/>
          <w:sz w:val="13"/>
        </w:rPr>
        <w:t>127</w:t>
        <w:tab/>
      </w:r>
      <w:r>
        <w:rPr>
          <w:rFonts w:ascii="Arial" w:eastAsia="Arial"/>
          <w:w w:val="105"/>
          <w:sz w:val="11"/>
        </w:rPr>
        <w:t>149</w:t>
        <w:tab/>
      </w:r>
      <w:r>
        <w:rPr>
          <w:w w:val="105"/>
          <w:sz w:val="13"/>
        </w:rPr>
        <w:t>127</w:t>
      </w:r>
    </w:p>
    <w:p>
      <w:pPr>
        <w:tabs>
          <w:tab w:pos="2418" w:val="left" w:leader="none"/>
          <w:tab w:pos="3069" w:val="left" w:leader="none"/>
          <w:tab w:pos="3703" w:val="left" w:leader="none"/>
        </w:tabs>
        <w:spacing w:line="160" w:lineRule="exact" w:before="0"/>
        <w:ind w:left="896" w:right="0" w:firstLine="0"/>
        <w:jc w:val="left"/>
        <w:rPr>
          <w:sz w:val="13"/>
        </w:rPr>
      </w:pPr>
      <w:r>
        <w:rPr>
          <w:spacing w:val="3"/>
          <w:w w:val="105"/>
          <w:sz w:val="12"/>
        </w:rPr>
        <w:t>441  </w:t>
      </w:r>
      <w:r>
        <w:rPr>
          <w:rFonts w:ascii="Arial Unicode MS" w:eastAsia="Arial Unicode MS" w:hint="eastAsia"/>
          <w:w w:val="105"/>
          <w:sz w:val="13"/>
        </w:rPr>
        <w:t>三   </w:t>
      </w:r>
      <w:r>
        <w:rPr>
          <w:rFonts w:ascii="Arial Unicode MS" w:eastAsia="Arial Unicode MS" w:hint="eastAsia"/>
          <w:spacing w:val="20"/>
          <w:w w:val="105"/>
          <w:sz w:val="13"/>
        </w:rPr>
        <w:t> </w:t>
      </w:r>
      <w:r>
        <w:rPr>
          <w:rFonts w:ascii="Arial Unicode MS" w:eastAsia="Arial Unicode MS" w:hint="eastAsia"/>
          <w:w w:val="105"/>
          <w:sz w:val="13"/>
        </w:rPr>
        <w:t>戸   </w:t>
      </w:r>
      <w:r>
        <w:rPr>
          <w:rFonts w:ascii="Arial Unicode MS" w:eastAsia="Arial Unicode MS" w:hint="eastAsia"/>
          <w:spacing w:val="20"/>
          <w:w w:val="105"/>
          <w:sz w:val="13"/>
        </w:rPr>
        <w:t> </w:t>
      </w:r>
      <w:r>
        <w:rPr>
          <w:rFonts w:ascii="Arial Unicode MS" w:eastAsia="Arial Unicode MS" w:hint="eastAsia"/>
          <w:w w:val="105"/>
          <w:sz w:val="13"/>
        </w:rPr>
        <w:t>町</w:t>
        <w:tab/>
      </w:r>
      <w:r>
        <w:rPr>
          <w:w w:val="105"/>
          <w:sz w:val="13"/>
        </w:rPr>
        <w:t>49</w:t>
        <w:tab/>
      </w:r>
      <w:r>
        <w:rPr>
          <w:rFonts w:ascii="Arial" w:eastAsia="Arial"/>
          <w:w w:val="105"/>
          <w:sz w:val="12"/>
        </w:rPr>
        <w:t>43</w:t>
        <w:tab/>
      </w:r>
      <w:r>
        <w:rPr>
          <w:w w:val="105"/>
          <w:sz w:val="13"/>
        </w:rPr>
        <w:t>42</w:t>
      </w:r>
    </w:p>
    <w:p>
      <w:pPr>
        <w:tabs>
          <w:tab w:pos="2414" w:val="left" w:leader="none"/>
          <w:tab w:pos="3057" w:val="left" w:leader="none"/>
          <w:tab w:pos="3703" w:val="left" w:leader="none"/>
        </w:tabs>
        <w:spacing w:line="170" w:lineRule="exact" w:before="0"/>
        <w:ind w:left="896" w:right="0" w:firstLine="0"/>
        <w:jc w:val="left"/>
        <w:rPr>
          <w:sz w:val="13"/>
        </w:rPr>
      </w:pPr>
      <w:r>
        <w:rPr>
          <w:w w:val="110"/>
          <w:sz w:val="12"/>
        </w:rPr>
        <w:t>44 2  </w:t>
      </w:r>
      <w:r>
        <w:rPr>
          <w:rFonts w:ascii="Arial Unicode MS" w:eastAsia="Arial Unicode MS" w:hint="eastAsia"/>
          <w:w w:val="110"/>
          <w:sz w:val="13"/>
        </w:rPr>
        <w:t>五  </w:t>
      </w:r>
      <w:r>
        <w:rPr>
          <w:rFonts w:ascii="Arial Unicode MS" w:eastAsia="Arial Unicode MS" w:hint="eastAsia"/>
          <w:spacing w:val="24"/>
          <w:w w:val="110"/>
          <w:sz w:val="13"/>
        </w:rPr>
        <w:t> </w:t>
      </w:r>
      <w:r>
        <w:rPr>
          <w:rFonts w:ascii="Arial Unicode MS" w:eastAsia="Arial Unicode MS" w:hint="eastAsia"/>
          <w:w w:val="110"/>
          <w:sz w:val="13"/>
        </w:rPr>
        <w:t>戸   </w:t>
      </w:r>
      <w:r>
        <w:rPr>
          <w:rFonts w:ascii="Arial Unicode MS" w:eastAsia="Arial Unicode MS" w:hint="eastAsia"/>
          <w:spacing w:val="12"/>
          <w:w w:val="110"/>
          <w:sz w:val="13"/>
        </w:rPr>
        <w:t> </w:t>
      </w:r>
      <w:r>
        <w:rPr>
          <w:rFonts w:ascii="Arial Unicode MS" w:eastAsia="Arial Unicode MS" w:hint="eastAsia"/>
          <w:w w:val="110"/>
          <w:sz w:val="13"/>
        </w:rPr>
        <w:t>町</w:t>
        <w:tab/>
      </w:r>
      <w:r>
        <w:rPr>
          <w:w w:val="110"/>
          <w:sz w:val="13"/>
        </w:rPr>
        <w:t>58</w:t>
        <w:tab/>
        <w:t>58</w:t>
        <w:tab/>
        <w:t>49</w:t>
      </w:r>
    </w:p>
    <w:p>
      <w:pPr>
        <w:pStyle w:val="BodyText"/>
        <w:tabs>
          <w:tab w:pos="2416" w:val="left" w:leader="none"/>
          <w:tab w:pos="3060" w:val="left" w:leader="none"/>
          <w:tab w:pos="3710" w:val="left" w:leader="none"/>
        </w:tabs>
        <w:spacing w:before="2"/>
        <w:ind w:left="896"/>
      </w:pPr>
      <w:r>
        <w:rPr>
          <w:rFonts w:ascii="Arial" w:eastAsia="Arial"/>
        </w:rPr>
        <w:t>443  </w:t>
      </w:r>
      <w:r>
        <w:rPr>
          <w:rFonts w:ascii="Arial Unicode MS" w:eastAsia="Arial Unicode MS" w:hint="eastAsia"/>
        </w:rPr>
        <w:t>田    </w:t>
      </w:r>
      <w:r>
        <w:rPr>
          <w:rFonts w:ascii="Arial Unicode MS" w:eastAsia="Arial Unicode MS" w:hint="eastAsia"/>
          <w:spacing w:val="24"/>
        </w:rPr>
        <w:t> </w:t>
      </w:r>
      <w:r>
        <w:rPr>
          <w:rFonts w:ascii="Arial Unicode MS" w:eastAsia="Arial Unicode MS" w:hint="eastAsia"/>
        </w:rPr>
        <w:t>子    </w:t>
      </w:r>
      <w:r>
        <w:rPr>
          <w:rFonts w:ascii="Arial Unicode MS" w:eastAsia="Arial Unicode MS" w:hint="eastAsia"/>
          <w:spacing w:val="30"/>
        </w:rPr>
        <w:t> </w:t>
      </w:r>
      <w:r>
        <w:rPr>
          <w:rFonts w:ascii="Arial Unicode MS" w:eastAsia="Arial Unicode MS" w:hint="eastAsia"/>
        </w:rPr>
        <w:t>町</w:t>
        <w:tab/>
      </w:r>
      <w:r>
        <w:rPr/>
        <w:t>34</w:t>
        <w:tab/>
        <w:t>21</w:t>
        <w:tab/>
        <w:t>20</w:t>
      </w:r>
    </w:p>
    <w:p>
      <w:pPr>
        <w:pStyle w:val="BodyText"/>
        <w:tabs>
          <w:tab w:pos="2428" w:val="left" w:leader="none"/>
          <w:tab w:pos="3067" w:val="left" w:leader="none"/>
          <w:tab w:pos="3710" w:val="left" w:leader="none"/>
        </w:tabs>
        <w:spacing w:before="5"/>
        <w:ind w:left="896"/>
      </w:pPr>
      <w:r>
        <w:rPr>
          <w:w w:val="105"/>
        </w:rPr>
        <w:t>44 4  </w:t>
      </w:r>
      <w:r>
        <w:rPr>
          <w:rFonts w:ascii="Arial Unicode MS" w:eastAsia="Arial Unicode MS" w:hint="eastAsia"/>
          <w:w w:val="105"/>
        </w:rPr>
        <w:t>名    </w:t>
      </w:r>
      <w:r>
        <w:rPr>
          <w:rFonts w:ascii="Arial Unicode MS" w:eastAsia="Arial Unicode MS" w:hint="eastAsia"/>
          <w:spacing w:val="2"/>
          <w:w w:val="105"/>
        </w:rPr>
        <w:t> </w:t>
      </w:r>
      <w:r>
        <w:rPr>
          <w:rFonts w:ascii="Arial Unicode MS" w:eastAsia="Arial Unicode MS" w:hint="eastAsia"/>
          <w:w w:val="105"/>
        </w:rPr>
        <w:t>川    </w:t>
      </w:r>
      <w:r>
        <w:rPr>
          <w:rFonts w:ascii="Arial Unicode MS" w:eastAsia="Arial Unicode MS" w:hint="eastAsia"/>
          <w:spacing w:val="9"/>
          <w:w w:val="105"/>
        </w:rPr>
        <w:t> </w:t>
      </w:r>
      <w:r>
        <w:rPr>
          <w:rFonts w:ascii="Arial Unicode MS" w:eastAsia="Arial Unicode MS" w:hint="eastAsia"/>
          <w:w w:val="105"/>
        </w:rPr>
        <w:t>町</w:t>
        <w:tab/>
      </w:r>
      <w:r>
        <w:rPr>
          <w:w w:val="105"/>
        </w:rPr>
        <w:t>17</w:t>
        <w:tab/>
        <w:t>26</w:t>
        <w:tab/>
        <w:t>20</w:t>
      </w:r>
    </w:p>
    <w:p>
      <w:pPr>
        <w:tabs>
          <w:tab w:pos="1482" w:val="left" w:leader="none"/>
          <w:tab w:pos="2418" w:val="left" w:leader="none"/>
          <w:tab w:pos="3069" w:val="left" w:leader="none"/>
          <w:tab w:pos="3713" w:val="left" w:leader="none"/>
        </w:tabs>
        <w:spacing w:line="160" w:lineRule="exact" w:before="5"/>
        <w:ind w:left="896" w:right="0" w:firstLine="0"/>
        <w:jc w:val="left"/>
        <w:rPr>
          <w:sz w:val="12"/>
        </w:rPr>
      </w:pPr>
      <w:r>
        <w:rPr>
          <w:sz w:val="13"/>
        </w:rPr>
        <w:t>445 </w:t>
      </w:r>
      <w:r>
        <w:rPr>
          <w:spacing w:val="8"/>
          <w:sz w:val="13"/>
        </w:rPr>
        <w:t> </w:t>
      </w:r>
      <w:r>
        <w:rPr>
          <w:rFonts w:ascii="Arial Unicode MS" w:eastAsia="Arial Unicode MS" w:hint="eastAsia"/>
          <w:sz w:val="12"/>
        </w:rPr>
        <w:t>南</w:t>
        <w:tab/>
        <w:t>部    </w:t>
      </w:r>
      <w:r>
        <w:rPr>
          <w:rFonts w:ascii="Arial Unicode MS" w:eastAsia="Arial Unicode MS" w:hint="eastAsia"/>
          <w:spacing w:val="24"/>
          <w:sz w:val="12"/>
        </w:rPr>
        <w:t> </w:t>
      </w:r>
      <w:r>
        <w:rPr>
          <w:rFonts w:ascii="Arial Unicode MS" w:eastAsia="Arial Unicode MS" w:hint="eastAsia"/>
          <w:sz w:val="12"/>
        </w:rPr>
        <w:t>町</w:t>
        <w:tab/>
      </w:r>
      <w:r>
        <w:rPr>
          <w:sz w:val="13"/>
        </w:rPr>
        <w:t>23</w:t>
        <w:tab/>
        <w:t>16</w:t>
        <w:tab/>
      </w:r>
      <w:r>
        <w:rPr>
          <w:sz w:val="12"/>
        </w:rPr>
        <w:t>12</w:t>
      </w:r>
    </w:p>
    <w:p>
      <w:pPr>
        <w:pStyle w:val="BodyText"/>
        <w:tabs>
          <w:tab w:pos="2423" w:val="left" w:leader="none"/>
          <w:tab w:pos="3058" w:val="left" w:leader="none"/>
          <w:tab w:pos="3708" w:val="left" w:leader="none"/>
        </w:tabs>
        <w:spacing w:line="152" w:lineRule="exact"/>
        <w:ind w:left="896"/>
      </w:pPr>
      <w:r>
        <w:rPr>
          <w:w w:val="105"/>
        </w:rPr>
        <w:t>446   </w:t>
      </w:r>
      <w:r>
        <w:rPr>
          <w:rFonts w:ascii="Arial Unicode MS" w:eastAsia="Arial Unicode MS" w:hint="eastAsia"/>
          <w:w w:val="105"/>
        </w:rPr>
        <w:t>陪   </w:t>
      </w:r>
      <w:r>
        <w:rPr>
          <w:rFonts w:ascii="Arial Unicode MS" w:eastAsia="Arial Unicode MS" w:hint="eastAsia"/>
          <w:spacing w:val="32"/>
          <w:w w:val="105"/>
        </w:rPr>
        <w:t> </w:t>
      </w:r>
      <w:r>
        <w:rPr>
          <w:rFonts w:ascii="Arial Unicode MS" w:eastAsia="Arial Unicode MS" w:hint="eastAsia"/>
          <w:w w:val="105"/>
        </w:rPr>
        <w:t>上    </w:t>
      </w:r>
      <w:r>
        <w:rPr>
          <w:rFonts w:ascii="Arial Unicode MS" w:eastAsia="Arial Unicode MS" w:hint="eastAsia"/>
          <w:spacing w:val="14"/>
          <w:w w:val="105"/>
        </w:rPr>
        <w:t> </w:t>
      </w:r>
      <w:r>
        <w:rPr>
          <w:rFonts w:ascii="Arial Unicode MS" w:eastAsia="Arial Unicode MS" w:hint="eastAsia"/>
          <w:w w:val="105"/>
        </w:rPr>
        <w:t>町</w:t>
        <w:tab/>
      </w:r>
      <w:r>
        <w:rPr>
          <w:w w:val="105"/>
        </w:rPr>
        <w:t>36</w:t>
        <w:tab/>
        <w:t>34</w:t>
        <w:tab/>
        <w:t>34</w:t>
      </w:r>
    </w:p>
    <w:p>
      <w:pPr>
        <w:pStyle w:val="BodyText"/>
        <w:tabs>
          <w:tab w:pos="2418" w:val="left" w:leader="none"/>
          <w:tab w:pos="3070" w:val="left" w:leader="none"/>
          <w:tab w:pos="3713" w:val="left" w:leader="none"/>
        </w:tabs>
        <w:spacing w:line="176" w:lineRule="exact"/>
        <w:ind w:left="896"/>
      </w:pPr>
      <w:r>
        <w:rPr/>
        <w:pict>
          <v:shape style="position:absolute;margin-left:267.382446pt;margin-top:3.421989pt;width:5.9pt;height:29.7pt;mso-position-horizontal-relative:page;mso-position-vertical-relative:paragraph;z-index:6884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r>
                    <w:rPr>
                      <w:rFonts w:ascii="Arial Unicode MS"/>
                      <w:sz w:val="13"/>
                    </w:rPr>
                    <w:t> </w:t>
                  </w:r>
                  <w:r>
                    <w:rPr>
                      <w:rFonts w:ascii="Arial Unicode MS"/>
                      <w:w w:val="100"/>
                      <w:sz w:val="13"/>
                    </w:rPr>
                    <w:t>16</w:t>
                  </w:r>
                  <w:r>
                    <w:rPr>
                      <w:rFonts w:ascii="Arial Unicode MS"/>
                      <w:sz w:val="13"/>
                    </w:rPr>
                    <w:t> </w:t>
                  </w:r>
                  <w:r>
                    <w:rPr>
                      <w:rFonts w:ascii="Arial Unicode MS"/>
                      <w:w w:val="100"/>
                      <w:sz w:val="13"/>
                    </w:rPr>
                    <w:t>5</w:t>
                  </w:r>
                </w:p>
              </w:txbxContent>
            </v:textbox>
            <w10:wrap type="none"/>
          </v:shape>
        </w:pict>
      </w:r>
      <w:r>
        <w:rPr>
          <w:w w:val="110"/>
        </w:rPr>
        <w:t>447   </w:t>
      </w:r>
      <w:r>
        <w:rPr>
          <w:w w:val="110"/>
          <w:sz w:val="16"/>
        </w:rPr>
        <w:t>la  </w:t>
      </w:r>
      <w:r>
        <w:rPr>
          <w:spacing w:val="36"/>
          <w:w w:val="110"/>
          <w:sz w:val="16"/>
        </w:rPr>
        <w:t> </w:t>
      </w:r>
      <w:r>
        <w:rPr>
          <w:rFonts w:ascii="Arial Unicode MS" w:eastAsia="Arial Unicode MS" w:hint="eastAsia"/>
          <w:w w:val="110"/>
        </w:rPr>
        <w:t>地   </w:t>
      </w:r>
      <w:r>
        <w:rPr>
          <w:rFonts w:ascii="Arial Unicode MS" w:eastAsia="Arial Unicode MS" w:hint="eastAsia"/>
          <w:spacing w:val="29"/>
          <w:w w:val="110"/>
        </w:rPr>
        <w:t> </w:t>
      </w:r>
      <w:r>
        <w:rPr>
          <w:rFonts w:ascii="Arial Unicode MS" w:eastAsia="Arial Unicode MS" w:hint="eastAsia"/>
          <w:w w:val="110"/>
        </w:rPr>
        <w:t>村</w:t>
        <w:tab/>
      </w:r>
      <w:r>
        <w:rPr>
          <w:w w:val="110"/>
        </w:rPr>
        <w:t>22</w:t>
        <w:tab/>
        <w:t>13</w:t>
        <w:tab/>
        <w:t>18</w:t>
      </w:r>
    </w:p>
    <w:p>
      <w:pPr>
        <w:pStyle w:val="BodyText"/>
        <w:tabs>
          <w:tab w:pos="2418" w:val="left" w:leader="none"/>
          <w:tab w:pos="3067" w:val="left" w:leader="none"/>
          <w:tab w:pos="3710" w:val="left" w:leader="none"/>
        </w:tabs>
        <w:spacing w:before="3"/>
        <w:ind w:left="896"/>
        <w:rPr>
          <w:sz w:val="13"/>
        </w:rPr>
      </w:pPr>
      <w:r>
        <w:rPr>
          <w:w w:val="110"/>
        </w:rPr>
        <w:t>448  </w:t>
      </w:r>
      <w:r>
        <w:rPr>
          <w:rFonts w:ascii="Arial Unicode MS" w:eastAsia="Arial Unicode MS" w:hint="eastAsia"/>
          <w:w w:val="110"/>
        </w:rPr>
        <w:t>南    </w:t>
      </w:r>
      <w:r>
        <w:rPr>
          <w:rFonts w:ascii="Arial Unicode MS" w:eastAsia="Arial Unicode MS" w:hint="eastAsia"/>
          <w:spacing w:val="8"/>
          <w:w w:val="110"/>
        </w:rPr>
        <w:t> </w:t>
      </w:r>
      <w:r>
        <w:rPr>
          <w:rFonts w:ascii="Arial Unicode MS" w:eastAsia="Arial Unicode MS" w:hint="eastAsia"/>
          <w:w w:val="110"/>
        </w:rPr>
        <w:t>郷   </w:t>
      </w:r>
      <w:r>
        <w:rPr>
          <w:rFonts w:ascii="Arial Unicode MS" w:eastAsia="Arial Unicode MS" w:hint="eastAsia"/>
          <w:spacing w:val="30"/>
          <w:w w:val="110"/>
        </w:rPr>
        <w:t> </w:t>
      </w:r>
      <w:r>
        <w:rPr>
          <w:rFonts w:ascii="Arial Unicode MS" w:eastAsia="Arial Unicode MS" w:hint="eastAsia"/>
          <w:w w:val="110"/>
        </w:rPr>
        <w:t>村</w:t>
        <w:tab/>
      </w:r>
      <w:r>
        <w:rPr>
          <w:w w:val="110"/>
        </w:rPr>
        <w:t>24</w:t>
        <w:tab/>
        <w:t>24</w:t>
        <w:tab/>
      </w:r>
      <w:r>
        <w:rPr>
          <w:w w:val="110"/>
          <w:sz w:val="13"/>
        </w:rPr>
        <w:t>28</w:t>
      </w:r>
    </w:p>
    <w:p>
      <w:pPr>
        <w:pStyle w:val="BodyText"/>
        <w:tabs>
          <w:tab w:pos="2425" w:val="left" w:leader="none"/>
          <w:tab w:pos="3070" w:val="left" w:leader="none"/>
          <w:tab w:pos="3713" w:val="left" w:leader="none"/>
        </w:tabs>
        <w:spacing w:before="5"/>
        <w:ind w:left="896"/>
      </w:pPr>
      <w:r>
        <w:rPr/>
        <w:pict>
          <v:shape style="position:absolute;margin-left:267.382446pt;margin-top:3.016584pt;width:5.9pt;height:28.9pt;mso-position-horizontal-relative:page;mso-position-vertical-relative:paragraph;z-index:6887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r>
                    <w:rPr>
                      <w:rFonts w:ascii="Arial Unicode MS"/>
                      <w:sz w:val="13"/>
                    </w:rPr>
                    <w:t> </w:t>
                  </w:r>
                  <w:r>
                    <w:rPr>
                      <w:rFonts w:ascii="Arial Unicode MS"/>
                      <w:spacing w:val="-35"/>
                      <w:w w:val="100"/>
                      <w:sz w:val="13"/>
                    </w:rPr>
                    <w:t>1</w:t>
                  </w:r>
                  <w:r>
                    <w:rPr>
                      <w:rFonts w:ascii="Arial Unicode MS"/>
                      <w:spacing w:val="-59"/>
                      <w:w w:val="100"/>
                      <w:sz w:val="13"/>
                    </w:rPr>
                    <w:t>3</w:t>
                  </w:r>
                  <w:r>
                    <w:rPr>
                      <w:rFonts w:ascii="Arial Unicode MS"/>
                      <w:spacing w:val="-57"/>
                      <w:w w:val="100"/>
                      <w:sz w:val="13"/>
                    </w:rPr>
                    <w:t>5</w:t>
                  </w:r>
                  <w:r>
                    <w:rPr>
                      <w:rFonts w:ascii="Arial Unicode MS"/>
                      <w:w w:val="100"/>
                      <w:sz w:val="13"/>
                    </w:rPr>
                    <w:t>2</w:t>
                  </w:r>
                </w:p>
              </w:txbxContent>
            </v:textbox>
            <w10:wrap type="none"/>
          </v:shape>
        </w:pict>
      </w:r>
      <w:r>
        <w:rPr>
          <w:spacing w:val="2"/>
          <w:w w:val="105"/>
          <w:sz w:val="13"/>
        </w:rPr>
        <w:t>449  </w:t>
      </w:r>
      <w:r>
        <w:rPr>
          <w:rFonts w:ascii="Arial Unicode MS" w:eastAsia="Arial Unicode MS" w:hint="eastAsia"/>
          <w:w w:val="105"/>
        </w:rPr>
        <w:t>倉    </w:t>
      </w:r>
      <w:r>
        <w:rPr>
          <w:rFonts w:ascii="Arial Unicode MS" w:eastAsia="Arial Unicode MS" w:hint="eastAsia"/>
          <w:spacing w:val="5"/>
          <w:w w:val="105"/>
        </w:rPr>
        <w:t> </w:t>
      </w:r>
      <w:r>
        <w:rPr>
          <w:rFonts w:ascii="Arial Unicode MS" w:eastAsia="Arial Unicode MS" w:hint="eastAsia"/>
          <w:w w:val="105"/>
        </w:rPr>
        <w:t>石    </w:t>
      </w:r>
      <w:r>
        <w:rPr>
          <w:rFonts w:ascii="Arial Unicode MS" w:eastAsia="Arial Unicode MS" w:hint="eastAsia"/>
          <w:spacing w:val="11"/>
          <w:w w:val="105"/>
        </w:rPr>
        <w:t> </w:t>
      </w:r>
      <w:r>
        <w:rPr>
          <w:rFonts w:ascii="Arial Unicode MS" w:eastAsia="Arial Unicode MS" w:hint="eastAsia"/>
          <w:w w:val="105"/>
        </w:rPr>
        <w:t>村</w:t>
        <w:tab/>
      </w:r>
      <w:r>
        <w:rPr>
          <w:w w:val="105"/>
        </w:rPr>
        <w:t>25</w:t>
        <w:tab/>
        <w:t>12</w:t>
        <w:tab/>
        <w:t>13</w:t>
      </w:r>
    </w:p>
    <w:p>
      <w:pPr>
        <w:pStyle w:val="BodyText"/>
        <w:tabs>
          <w:tab w:pos="2428" w:val="left" w:leader="none"/>
          <w:tab w:pos="3070" w:val="left" w:leader="none"/>
          <w:tab w:pos="3713" w:val="left" w:leader="none"/>
        </w:tabs>
        <w:spacing w:line="160" w:lineRule="exact" w:before="5"/>
        <w:ind w:left="896"/>
      </w:pPr>
      <w:r>
        <w:rPr>
          <w:w w:val="110"/>
        </w:rPr>
        <w:t>450   </w:t>
      </w:r>
      <w:r>
        <w:rPr>
          <w:rFonts w:ascii="Arial Unicode MS" w:eastAsia="Arial Unicode MS" w:hint="eastAsia"/>
          <w:w w:val="110"/>
        </w:rPr>
        <w:t>新   </w:t>
      </w:r>
      <w:r>
        <w:rPr>
          <w:rFonts w:ascii="Arial Unicode MS" w:eastAsia="Arial Unicode MS" w:hint="eastAsia"/>
          <w:spacing w:val="19"/>
          <w:w w:val="110"/>
        </w:rPr>
        <w:t> </w:t>
      </w:r>
      <w:r>
        <w:rPr>
          <w:rFonts w:ascii="Arial Unicode MS" w:eastAsia="Arial Unicode MS" w:hint="eastAsia"/>
          <w:w w:val="110"/>
        </w:rPr>
        <w:t>郷   </w:t>
      </w:r>
      <w:r>
        <w:rPr>
          <w:rFonts w:ascii="Arial Unicode MS" w:eastAsia="Arial Unicode MS" w:hint="eastAsia"/>
          <w:spacing w:val="25"/>
          <w:w w:val="110"/>
        </w:rPr>
        <w:t> </w:t>
      </w:r>
      <w:r>
        <w:rPr>
          <w:rFonts w:ascii="Arial Unicode MS" w:eastAsia="Arial Unicode MS" w:hint="eastAsia"/>
          <w:w w:val="110"/>
        </w:rPr>
        <w:t>村</w:t>
        <w:tab/>
      </w:r>
      <w:r>
        <w:rPr>
          <w:w w:val="110"/>
        </w:rPr>
        <w:t>18</w:t>
        <w:tab/>
        <w:t>17</w:t>
        <w:tab/>
        <w:t>12</w:t>
      </w:r>
    </w:p>
    <w:p>
      <w:pPr>
        <w:pStyle w:val="BodyText"/>
        <w:tabs>
          <w:tab w:pos="2351" w:val="left" w:leader="none"/>
          <w:tab w:pos="2995" w:val="left" w:leader="none"/>
          <w:tab w:pos="3638" w:val="left" w:leader="none"/>
        </w:tabs>
        <w:spacing w:line="160" w:lineRule="exact"/>
        <w:ind w:left="896"/>
      </w:pPr>
      <w:r>
        <w:rPr>
          <w:w w:val="105"/>
        </w:rPr>
        <w:t>440  </w:t>
      </w:r>
      <w:r>
        <w:rPr>
          <w:rFonts w:ascii="Arial Unicode MS" w:eastAsia="Arial Unicode MS" w:hint="eastAsia"/>
          <w:w w:val="105"/>
        </w:rPr>
        <w:t>三  戸</w:t>
      </w:r>
      <w:r>
        <w:rPr>
          <w:rFonts w:ascii="Arial Unicode MS" w:eastAsia="Arial Unicode MS" w:hint="eastAsia"/>
          <w:spacing w:val="15"/>
          <w:w w:val="105"/>
        </w:rPr>
        <w:t> </w:t>
      </w:r>
      <w:r>
        <w:rPr>
          <w:rFonts w:ascii="Arial Unicode MS" w:eastAsia="Arial Unicode MS" w:hint="eastAsia"/>
          <w:w w:val="105"/>
        </w:rPr>
        <w:t>郡   </w:t>
      </w:r>
      <w:r>
        <w:rPr>
          <w:rFonts w:ascii="Arial Unicode MS" w:eastAsia="Arial Unicode MS" w:hint="eastAsia"/>
          <w:spacing w:val="7"/>
          <w:w w:val="105"/>
        </w:rPr>
        <w:t> </w:t>
      </w:r>
      <w:r>
        <w:rPr>
          <w:rFonts w:ascii="Arial Unicode MS" w:eastAsia="Arial Unicode MS" w:hint="eastAsia"/>
          <w:w w:val="105"/>
        </w:rPr>
        <w:t>計</w:t>
        <w:tab/>
      </w:r>
      <w:r>
        <w:rPr>
          <w:w w:val="105"/>
        </w:rPr>
        <w:t>306</w:t>
        <w:tab/>
        <w:t>264</w:t>
        <w:tab/>
        <w:t>248</w:t>
      </w:r>
    </w:p>
    <w:p>
      <w:pPr>
        <w:pStyle w:val="BodyText"/>
      </w:pPr>
      <w:r>
        <w:rPr/>
        <w:br w:type="column"/>
      </w:r>
      <w:r>
        <w:rPr/>
      </w:r>
    </w:p>
    <w:p>
      <w:pPr>
        <w:pStyle w:val="BodyText"/>
        <w:spacing w:before="1"/>
        <w:rPr>
          <w:sz w:val="14"/>
        </w:rPr>
      </w:pPr>
    </w:p>
    <w:p>
      <w:pPr>
        <w:pStyle w:val="BodyText"/>
        <w:ind w:right="64"/>
        <w:jc w:val="right"/>
      </w:pPr>
      <w:r>
        <w:rPr/>
        <w:pict>
          <v:shape style="position:absolute;margin-left:339.01767pt;margin-top:-93.106812pt;width:5.75pt;height:89.6pt;mso-position-horizontal-relative:page;mso-position-vertical-relative:paragraph;z-index:6812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r>
                    <w:rPr>
                      <w:rFonts w:ascii="Arial Unicode MS"/>
                      <w:sz w:val="13"/>
                    </w:rPr>
                    <w:t> </w:t>
                  </w:r>
                  <w:r>
                    <w:rPr>
                      <w:rFonts w:ascii="Arial Unicode MS"/>
                      <w:w w:val="100"/>
                      <w:sz w:val="13"/>
                    </w:rPr>
                    <w:t>6</w:t>
                  </w:r>
                  <w:r>
                    <w:rPr>
                      <w:rFonts w:ascii="Arial Unicode MS"/>
                      <w:sz w:val="13"/>
                    </w:rPr>
                    <w:t> </w:t>
                  </w:r>
                  <w:r>
                    <w:rPr>
                      <w:rFonts w:ascii="Arial Unicode MS"/>
                      <w:w w:val="100"/>
                      <w:sz w:val="13"/>
                    </w:rPr>
                    <w:t>8</w:t>
                  </w:r>
                  <w:r>
                    <w:rPr>
                      <w:rFonts w:ascii="Arial Unicode MS"/>
                      <w:sz w:val="13"/>
                    </w:rPr>
                    <w:t>     </w:t>
                  </w:r>
                  <w:r>
                    <w:rPr>
                      <w:rFonts w:ascii="Arial Unicode MS"/>
                      <w:w w:val="100"/>
                      <w:sz w:val="13"/>
                    </w:rPr>
                    <w:t>9</w:t>
                  </w:r>
                  <w:r>
                    <w:rPr>
                      <w:rFonts w:ascii="Arial Unicode MS"/>
                      <w:sz w:val="13"/>
                    </w:rPr>
                    <w:t> </w:t>
                  </w:r>
                  <w:r>
                    <w:rPr>
                      <w:rFonts w:ascii="Arial Unicode MS"/>
                      <w:w w:val="100"/>
                      <w:sz w:val="13"/>
                    </w:rPr>
                    <w:t>5</w:t>
                  </w:r>
                  <w:r>
                    <w:rPr>
                      <w:rFonts w:ascii="Arial Unicode MS"/>
                      <w:sz w:val="13"/>
                    </w:rPr>
                    <w:t> </w:t>
                  </w:r>
                  <w:r>
                    <w:rPr>
                      <w:rFonts w:ascii="Arial Unicode MS"/>
                      <w:w w:val="100"/>
                      <w:sz w:val="13"/>
                    </w:rPr>
                    <w:t>5</w:t>
                  </w:r>
                  <w:r>
                    <w:rPr>
                      <w:rFonts w:ascii="Arial Unicode MS"/>
                      <w:sz w:val="13"/>
                    </w:rPr>
                    <w:t> </w:t>
                  </w:r>
                  <w:r>
                    <w:rPr>
                      <w:rFonts w:ascii="Arial Unicode MS"/>
                      <w:w w:val="100"/>
                      <w:sz w:val="13"/>
                    </w:rPr>
                    <w:t>0</w:t>
                  </w:r>
                  <w:r>
                    <w:rPr>
                      <w:rFonts w:ascii="Arial Unicode MS"/>
                      <w:sz w:val="13"/>
                    </w:rPr>
                    <w:t> </w:t>
                  </w:r>
                  <w:r>
                    <w:rPr>
                      <w:rFonts w:ascii="Arial Unicode MS"/>
                      <w:w w:val="100"/>
                      <w:sz w:val="13"/>
                    </w:rPr>
                    <w:t>9</w:t>
                  </w:r>
                  <w:r>
                    <w:rPr>
                      <w:rFonts w:ascii="Arial Unicode MS"/>
                      <w:sz w:val="13"/>
                    </w:rPr>
                    <w:t> </w:t>
                  </w:r>
                  <w:r>
                    <w:rPr>
                      <w:rFonts w:ascii="Arial Unicode MS"/>
                      <w:w w:val="100"/>
                      <w:sz w:val="13"/>
                    </w:rPr>
                    <w:t>0</w:t>
                  </w:r>
                  <w:r>
                    <w:rPr>
                      <w:rFonts w:ascii="Arial Unicode MS"/>
                      <w:sz w:val="13"/>
                    </w:rPr>
                    <w:t> </w:t>
                  </w:r>
                  <w:r>
                    <w:rPr>
                      <w:rFonts w:ascii="Arial Unicode MS"/>
                      <w:w w:val="100"/>
                      <w:sz w:val="13"/>
                    </w:rPr>
                    <w:t>7</w:t>
                  </w:r>
                </w:p>
              </w:txbxContent>
            </v:textbox>
            <w10:wrap type="none"/>
          </v:shape>
        </w:pict>
      </w:r>
      <w:r>
        <w:rPr/>
        <w:pict>
          <v:shape style="position:absolute;margin-left:335.408966pt;margin-top:-85.17971pt;width:5.9pt;height:81.650pt;mso-position-horizontal-relative:page;mso-position-vertical-relative:paragraph;z-index:68224" type="#_x0000_t202" filled="false" stroked="false">
            <v:textbox inset="0,0,0,0" style="layout-flow:vertical-ideographic">
              <w:txbxContent>
                <w:p>
                  <w:pPr>
                    <w:tabs>
                      <w:tab w:pos="994" w:val="left" w:leader="none"/>
                    </w:tabs>
                    <w:spacing w:line="132" w:lineRule="auto" w:before="0"/>
                    <w:ind w:left="20" w:right="0" w:firstLine="0"/>
                    <w:jc w:val="left"/>
                    <w:rPr>
                      <w:rFonts w:ascii="Arial Unicode MS"/>
                      <w:sz w:val="13"/>
                    </w:rPr>
                  </w:pPr>
                  <w:r>
                    <w:rPr>
                      <w:rFonts w:ascii="Arial Unicode MS"/>
                      <w:w w:val="100"/>
                      <w:sz w:val="13"/>
                    </w:rPr>
                    <w:t>6</w:t>
                  </w:r>
                  <w:r>
                    <w:rPr>
                      <w:rFonts w:ascii="Arial Unicode MS"/>
                      <w:spacing w:val="-1"/>
                      <w:sz w:val="13"/>
                    </w:rPr>
                    <w:t> </w:t>
                  </w:r>
                  <w:r>
                    <w:rPr>
                      <w:rFonts w:ascii="Arial Unicode MS"/>
                      <w:w w:val="100"/>
                      <w:sz w:val="13"/>
                    </w:rPr>
                    <w:t>3</w:t>
                  </w:r>
                  <w:r>
                    <w:rPr>
                      <w:rFonts w:ascii="Arial Unicode MS"/>
                      <w:spacing w:val="-11"/>
                      <w:sz w:val="13"/>
                    </w:rPr>
                    <w:t> </w:t>
                  </w:r>
                  <w:r>
                    <w:rPr>
                      <w:rFonts w:ascii="Arial Unicode MS"/>
                      <w:w w:val="100"/>
                      <w:sz w:val="13"/>
                    </w:rPr>
                    <w:t>5</w:t>
                  </w:r>
                  <w:r>
                    <w:rPr>
                      <w:rFonts w:ascii="Arial Unicode MS"/>
                      <w:spacing w:val="2"/>
                      <w:sz w:val="13"/>
                    </w:rPr>
                    <w:t> </w:t>
                  </w:r>
                  <w:r>
                    <w:rPr>
                      <w:rFonts w:ascii="Arial Unicode MS"/>
                      <w:w w:val="100"/>
                      <w:sz w:val="13"/>
                    </w:rPr>
                    <w:t>2</w:t>
                  </w:r>
                  <w:r>
                    <w:rPr>
                      <w:rFonts w:ascii="Arial Unicode MS"/>
                      <w:sz w:val="13"/>
                    </w:rPr>
                    <w:tab/>
                  </w:r>
                  <w:r>
                    <w:rPr>
                      <w:rFonts w:ascii="Arial Unicode MS"/>
                      <w:w w:val="100"/>
                      <w:sz w:val="13"/>
                    </w:rPr>
                    <w:t>1</w:t>
                  </w:r>
                  <w:r>
                    <w:rPr>
                      <w:rFonts w:ascii="Arial Unicode MS"/>
                      <w:spacing w:val="-2"/>
                      <w:sz w:val="13"/>
                    </w:rPr>
                    <w:t> </w:t>
                  </w:r>
                  <w:r>
                    <w:rPr>
                      <w:rFonts w:ascii="Arial Unicode MS"/>
                      <w:w w:val="100"/>
                      <w:sz w:val="13"/>
                    </w:rPr>
                    <w:t>9</w:t>
                  </w:r>
                  <w:r>
                    <w:rPr>
                      <w:rFonts w:ascii="Arial Unicode MS"/>
                      <w:sz w:val="13"/>
                    </w:rPr>
                    <w:t> </w:t>
                  </w:r>
                  <w:r>
                    <w:rPr>
                      <w:rFonts w:ascii="Arial Unicode MS"/>
                      <w:w w:val="100"/>
                      <w:sz w:val="13"/>
                    </w:rPr>
                    <w:t>1</w:t>
                  </w:r>
                  <w:r>
                    <w:rPr>
                      <w:rFonts w:ascii="Arial Unicode MS"/>
                      <w:spacing w:val="-11"/>
                      <w:sz w:val="13"/>
                    </w:rPr>
                    <w:t> </w:t>
                  </w:r>
                  <w:r>
                    <w:rPr>
                      <w:rFonts w:ascii="Arial Unicode MS"/>
                      <w:w w:val="100"/>
                      <w:sz w:val="13"/>
                    </w:rPr>
                    <w:t>7</w:t>
                  </w:r>
                </w:p>
              </w:txbxContent>
            </v:textbox>
            <w10:wrap type="none"/>
          </v:shape>
        </w:pict>
      </w:r>
      <w:r>
        <w:rPr/>
        <w:pict>
          <v:shape style="position:absolute;margin-left:298.839355pt;margin-top:-11.934914pt;width:5.65pt;height:8.550pt;mso-position-horizontal-relative:page;mso-position-vertical-relative:paragraph;z-index:6848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spacing w:val="-1"/>
          <w:w w:val="90"/>
        </w:rPr>
        <w:t>29</w:t>
      </w:r>
    </w:p>
    <w:p>
      <w:pPr>
        <w:pStyle w:val="BodyText"/>
        <w:spacing w:before="28"/>
        <w:ind w:right="61"/>
        <w:jc w:val="right"/>
      </w:pPr>
      <w:r>
        <w:rPr>
          <w:spacing w:val="-1"/>
          <w:w w:val="90"/>
        </w:rPr>
        <w:t>10</w:t>
      </w:r>
    </w:p>
    <w:p>
      <w:pPr>
        <w:spacing w:before="29"/>
        <w:ind w:left="0" w:right="38" w:firstLine="0"/>
        <w:jc w:val="right"/>
        <w:rPr>
          <w:rFonts w:ascii="Arial"/>
          <w:sz w:val="11"/>
        </w:rPr>
      </w:pPr>
      <w:r>
        <w:rPr>
          <w:rFonts w:ascii="Arial"/>
          <w:w w:val="110"/>
          <w:sz w:val="11"/>
        </w:rPr>
        <w:t>3</w:t>
      </w:r>
    </w:p>
    <w:p>
      <w:pPr>
        <w:spacing w:before="22"/>
        <w:ind w:left="0" w:right="47" w:firstLine="0"/>
        <w:jc w:val="right"/>
        <w:rPr>
          <w:sz w:val="13"/>
        </w:rPr>
      </w:pPr>
      <w:r>
        <w:rPr>
          <w:w w:val="95"/>
          <w:sz w:val="13"/>
        </w:rPr>
        <w:t>42</w:t>
      </w:r>
    </w:p>
    <w:p>
      <w:pPr>
        <w:pStyle w:val="BodyText"/>
        <w:spacing w:before="18"/>
        <w:ind w:right="55"/>
        <w:jc w:val="right"/>
      </w:pPr>
      <w:r>
        <w:rPr>
          <w:w w:val="95"/>
        </w:rPr>
        <w:t>17</w:t>
      </w:r>
    </w:p>
    <w:p>
      <w:pPr>
        <w:spacing w:before="12"/>
        <w:ind w:left="0" w:right="38" w:firstLine="0"/>
        <w:jc w:val="right"/>
        <w:rPr>
          <w:sz w:val="13"/>
        </w:rPr>
      </w:pPr>
      <w:r>
        <w:rPr>
          <w:w w:val="105"/>
          <w:sz w:val="13"/>
        </w:rPr>
        <w:t>28</w:t>
      </w:r>
    </w:p>
    <w:p>
      <w:pPr>
        <w:pStyle w:val="BodyText"/>
        <w:spacing w:before="25"/>
        <w:ind w:right="46"/>
        <w:jc w:val="right"/>
      </w:pPr>
      <w:r>
        <w:rPr>
          <w:spacing w:val="-1"/>
          <w:w w:val="105"/>
        </w:rPr>
        <w:t>19</w:t>
      </w:r>
    </w:p>
    <w:p>
      <w:pPr>
        <w:pStyle w:val="BodyText"/>
        <w:spacing w:before="21"/>
        <w:ind w:right="49"/>
        <w:jc w:val="right"/>
      </w:pPr>
      <w:r>
        <w:rPr>
          <w:spacing w:val="-1"/>
          <w:w w:val="105"/>
        </w:rPr>
        <w:t>44</w:t>
      </w:r>
    </w:p>
    <w:p>
      <w:pPr>
        <w:spacing w:before="19"/>
        <w:ind w:left="0" w:right="48" w:firstLine="0"/>
        <w:jc w:val="right"/>
        <w:rPr>
          <w:sz w:val="13"/>
        </w:rPr>
      </w:pPr>
      <w:r>
        <w:rPr>
          <w:spacing w:val="-1"/>
          <w:sz w:val="13"/>
        </w:rPr>
        <w:t>52</w:t>
      </w:r>
    </w:p>
    <w:p>
      <w:pPr>
        <w:pStyle w:val="BodyText"/>
        <w:spacing w:before="18"/>
        <w:ind w:right="58"/>
        <w:jc w:val="right"/>
      </w:pPr>
      <w:r>
        <w:rPr/>
        <w:t>17</w:t>
      </w:r>
    </w:p>
    <w:p>
      <w:pPr>
        <w:pStyle w:val="BodyText"/>
        <w:spacing w:before="35"/>
        <w:ind w:right="61"/>
        <w:jc w:val="right"/>
      </w:pPr>
      <w:r>
        <w:rPr/>
        <w:t>22</w:t>
      </w:r>
    </w:p>
    <w:p>
      <w:pPr>
        <w:spacing w:before="30"/>
        <w:ind w:left="0" w:right="45" w:firstLine="0"/>
        <w:jc w:val="right"/>
        <w:rPr>
          <w:rFonts w:ascii="Arial"/>
          <w:sz w:val="11"/>
        </w:rPr>
      </w:pPr>
      <w:r>
        <w:rPr/>
        <w:pict>
          <v:shape style="position:absolute;margin-left:300.939758pt;margin-top:7.373751pt;width:5.9pt;height:322.650pt;mso-position-horizontal-relative:page;mso-position-vertical-relative:paragraph;z-index:68416" type="#_x0000_t202" filled="false" stroked="false">
            <v:textbox inset="0,0,0,0" style="layout-flow:vertical-ideographic">
              <w:txbxContent>
                <w:p>
                  <w:pPr>
                    <w:tabs>
                      <w:tab w:pos="4078" w:val="left" w:leader="none"/>
                    </w:tabs>
                    <w:spacing w:line="132" w:lineRule="auto" w:before="0"/>
                    <w:ind w:left="20" w:right="0" w:firstLine="0"/>
                    <w:jc w:val="left"/>
                    <w:rPr>
                      <w:rFonts w:ascii="Arial Unicode MS"/>
                      <w:sz w:val="13"/>
                    </w:rPr>
                  </w:pPr>
                  <w:r>
                    <w:rPr>
                      <w:rFonts w:ascii="Arial Unicode MS"/>
                      <w:spacing w:val="-59"/>
                      <w:w w:val="100"/>
                      <w:sz w:val="13"/>
                    </w:rPr>
                    <w:t>0</w:t>
                  </w:r>
                  <w:r>
                    <w:rPr>
                      <w:rFonts w:ascii="Arial Unicode MS"/>
                      <w:spacing w:val="-33"/>
                      <w:w w:val="100"/>
                      <w:sz w:val="13"/>
                    </w:rPr>
                    <w:t>5</w:t>
                  </w:r>
                  <w:r>
                    <w:rPr>
                      <w:rFonts w:ascii="Arial Unicode MS"/>
                      <w:spacing w:val="-58"/>
                      <w:w w:val="100"/>
                      <w:sz w:val="13"/>
                    </w:rPr>
                    <w:t>6</w:t>
                  </w:r>
                  <w:r>
                    <w:rPr>
                      <w:rFonts w:ascii="Arial Unicode MS"/>
                      <w:spacing w:val="-50"/>
                      <w:w w:val="100"/>
                      <w:sz w:val="13"/>
                    </w:rPr>
                    <w:t>4</w:t>
                  </w:r>
                  <w:r>
                    <w:rPr>
                      <w:rFonts w:ascii="Arial Unicode MS"/>
                      <w:spacing w:val="-57"/>
                      <w:w w:val="100"/>
                      <w:sz w:val="13"/>
                    </w:rPr>
                    <w:t>5</w:t>
                  </w:r>
                  <w:r>
                    <w:rPr>
                      <w:rFonts w:ascii="Arial Unicode MS"/>
                      <w:spacing w:val="-37"/>
                      <w:w w:val="100"/>
                      <w:sz w:val="13"/>
                    </w:rPr>
                    <w:t>3</w:t>
                  </w:r>
                  <w:r>
                    <w:rPr>
                      <w:rFonts w:ascii="Arial Unicode MS"/>
                      <w:spacing w:val="-58"/>
                      <w:w w:val="100"/>
                      <w:sz w:val="13"/>
                    </w:rPr>
                    <w:t>0</w:t>
                  </w:r>
                  <w:r>
                    <w:rPr>
                      <w:rFonts w:ascii="Arial Unicode MS"/>
                      <w:spacing w:val="-40"/>
                      <w:w w:val="100"/>
                      <w:sz w:val="13"/>
                    </w:rPr>
                    <w:t>3</w:t>
                  </w:r>
                  <w:r>
                    <w:rPr>
                      <w:rFonts w:ascii="Arial Unicode MS"/>
                      <w:spacing w:val="-59"/>
                      <w:w w:val="100"/>
                      <w:sz w:val="13"/>
                    </w:rPr>
                    <w:t>2</w:t>
                  </w:r>
                  <w:r>
                    <w:rPr>
                      <w:rFonts w:ascii="Arial Unicode MS"/>
                      <w:w w:val="100"/>
                      <w:sz w:val="13"/>
                    </w:rPr>
                    <w:t>4</w:t>
                  </w:r>
                  <w:r>
                    <w:rPr>
                      <w:rFonts w:ascii="Arial Unicode MS"/>
                      <w:sz w:val="13"/>
                    </w:rPr>
                    <w:t>   </w:t>
                  </w:r>
                  <w:r>
                    <w:rPr>
                      <w:rFonts w:ascii="Arial Unicode MS"/>
                      <w:spacing w:val="-58"/>
                      <w:w w:val="100"/>
                      <w:sz w:val="13"/>
                    </w:rPr>
                    <w:t>0</w:t>
                  </w:r>
                  <w:r>
                    <w:rPr>
                      <w:rFonts w:ascii="Arial Unicode MS"/>
                      <w:spacing w:val="-29"/>
                      <w:w w:val="100"/>
                      <w:sz w:val="13"/>
                    </w:rPr>
                    <w:t>1</w:t>
                  </w:r>
                  <w:r>
                    <w:rPr>
                      <w:rFonts w:ascii="Arial Unicode MS"/>
                      <w:spacing w:val="-58"/>
                      <w:w w:val="100"/>
                      <w:sz w:val="13"/>
                    </w:rPr>
                    <w:t>9</w:t>
                  </w:r>
                  <w:r>
                    <w:rPr>
                      <w:rFonts w:ascii="Arial Unicode MS"/>
                      <w:spacing w:val="-45"/>
                      <w:w w:val="100"/>
                      <w:sz w:val="13"/>
                    </w:rPr>
                    <w:t>6</w:t>
                  </w:r>
                  <w:r>
                    <w:rPr>
                      <w:rFonts w:ascii="Arial Unicode MS"/>
                      <w:spacing w:val="-58"/>
                      <w:w w:val="100"/>
                      <w:sz w:val="13"/>
                    </w:rPr>
                    <w:t>0</w:t>
                  </w:r>
                  <w:r>
                    <w:rPr>
                      <w:rFonts w:ascii="Arial Unicode MS"/>
                      <w:spacing w:val="-43"/>
                      <w:w w:val="100"/>
                      <w:sz w:val="13"/>
                    </w:rPr>
                    <w:t>3</w:t>
                  </w:r>
                  <w:r>
                    <w:rPr>
                      <w:rFonts w:ascii="Arial Unicode MS"/>
                      <w:spacing w:val="-58"/>
                      <w:w w:val="100"/>
                      <w:sz w:val="13"/>
                    </w:rPr>
                    <w:t>9</w:t>
                  </w:r>
                  <w:r>
                    <w:rPr>
                      <w:rFonts w:ascii="Arial Unicode MS"/>
                      <w:spacing w:val="-48"/>
                      <w:w w:val="100"/>
                      <w:sz w:val="13"/>
                    </w:rPr>
                    <w:t>2</w:t>
                  </w:r>
                  <w:r>
                    <w:rPr>
                      <w:rFonts w:ascii="Arial Unicode MS"/>
                      <w:spacing w:val="-58"/>
                      <w:w w:val="100"/>
                      <w:sz w:val="13"/>
                    </w:rPr>
                    <w:t>6</w:t>
                  </w:r>
                  <w:r>
                    <w:rPr>
                      <w:rFonts w:ascii="Arial Unicode MS"/>
                      <w:spacing w:val="-45"/>
                      <w:w w:val="100"/>
                      <w:sz w:val="13"/>
                    </w:rPr>
                    <w:t>1</w:t>
                  </w:r>
                  <w:r>
                    <w:rPr>
                      <w:rFonts w:ascii="Arial Unicode MS"/>
                      <w:spacing w:val="-58"/>
                      <w:w w:val="100"/>
                      <w:sz w:val="13"/>
                    </w:rPr>
                    <w:t>9</w:t>
                  </w:r>
                  <w:r>
                    <w:rPr>
                      <w:rFonts w:ascii="Arial Unicode MS"/>
                      <w:spacing w:val="-38"/>
                      <w:w w:val="100"/>
                      <w:sz w:val="13"/>
                    </w:rPr>
                    <w:t>1</w:t>
                  </w:r>
                  <w:r>
                    <w:rPr>
                      <w:rFonts w:ascii="Arial Unicode MS"/>
                      <w:spacing w:val="-57"/>
                      <w:w w:val="100"/>
                      <w:sz w:val="13"/>
                    </w:rPr>
                    <w:t>7</w:t>
                  </w:r>
                  <w:r>
                    <w:rPr>
                      <w:rFonts w:ascii="Arial Unicode MS"/>
                      <w:spacing w:val="-37"/>
                      <w:w w:val="100"/>
                      <w:sz w:val="13"/>
                    </w:rPr>
                    <w:t>1</w:t>
                  </w:r>
                  <w:r>
                    <w:rPr>
                      <w:rFonts w:ascii="Arial Unicode MS"/>
                      <w:spacing w:val="-58"/>
                      <w:w w:val="100"/>
                      <w:sz w:val="13"/>
                    </w:rPr>
                    <w:t>1</w:t>
                  </w:r>
                  <w:r>
                    <w:rPr>
                      <w:rFonts w:ascii="Arial Unicode MS"/>
                      <w:spacing w:val="-35"/>
                      <w:w w:val="100"/>
                      <w:sz w:val="13"/>
                    </w:rPr>
                    <w:t>1</w:t>
                  </w:r>
                  <w:r>
                    <w:rPr>
                      <w:rFonts w:ascii="Arial Unicode MS"/>
                      <w:spacing w:val="-58"/>
                      <w:w w:val="100"/>
                      <w:sz w:val="13"/>
                    </w:rPr>
                    <w:t>3</w:t>
                  </w:r>
                  <w:r>
                    <w:rPr>
                      <w:rFonts w:ascii="Arial Unicode MS"/>
                      <w:spacing w:val="-40"/>
                      <w:w w:val="100"/>
                      <w:sz w:val="13"/>
                    </w:rPr>
                    <w:t>2</w:t>
                  </w:r>
                  <w:r>
                    <w:rPr>
                      <w:rFonts w:ascii="Arial Unicode MS"/>
                      <w:spacing w:val="-58"/>
                      <w:w w:val="100"/>
                      <w:sz w:val="13"/>
                    </w:rPr>
                    <w:t>0</w:t>
                  </w:r>
                  <w:r>
                    <w:rPr>
                      <w:rFonts w:ascii="Arial Unicode MS"/>
                      <w:spacing w:val="-36"/>
                      <w:w w:val="100"/>
                      <w:sz w:val="13"/>
                    </w:rPr>
                    <w:t>3</w:t>
                  </w:r>
                  <w:r>
                    <w:rPr>
                      <w:rFonts w:ascii="Arial Unicode MS"/>
                      <w:spacing w:val="-58"/>
                      <w:w w:val="100"/>
                      <w:sz w:val="13"/>
                    </w:rPr>
                    <w:t>0</w:t>
                  </w:r>
                  <w:r>
                    <w:rPr>
                      <w:rFonts w:ascii="Arial Unicode MS"/>
                      <w:spacing w:val="-48"/>
                      <w:w w:val="100"/>
                      <w:sz w:val="13"/>
                    </w:rPr>
                    <w:t>2</w:t>
                  </w:r>
                  <w:r>
                    <w:rPr>
                      <w:rFonts w:ascii="Arial Unicode MS"/>
                      <w:spacing w:val="-58"/>
                      <w:w w:val="100"/>
                      <w:sz w:val="13"/>
                    </w:rPr>
                    <w:t>4</w:t>
                  </w:r>
                  <w:r>
                    <w:rPr>
                      <w:rFonts w:ascii="Arial Unicode MS"/>
                      <w:spacing w:val="-44"/>
                      <w:w w:val="100"/>
                      <w:sz w:val="13"/>
                    </w:rPr>
                    <w:t>1</w:t>
                  </w:r>
                  <w:r>
                    <w:rPr>
                      <w:rFonts w:ascii="Arial Unicode MS"/>
                      <w:spacing w:val="-58"/>
                      <w:w w:val="100"/>
                      <w:sz w:val="13"/>
                    </w:rPr>
                    <w:t>2</w:t>
                  </w:r>
                  <w:r>
                    <w:rPr>
                      <w:rFonts w:ascii="Arial Unicode MS"/>
                      <w:spacing w:val="-27"/>
                      <w:w w:val="100"/>
                      <w:sz w:val="13"/>
                    </w:rPr>
                    <w:t>1</w:t>
                  </w:r>
                  <w:r>
                    <w:rPr>
                      <w:rFonts w:ascii="Arial Unicode MS"/>
                      <w:spacing w:val="-58"/>
                      <w:w w:val="100"/>
                      <w:sz w:val="13"/>
                    </w:rPr>
                    <w:t>1</w:t>
                  </w:r>
                  <w:r>
                    <w:rPr>
                      <w:rFonts w:ascii="Arial Unicode MS"/>
                      <w:spacing w:val="-46"/>
                      <w:w w:val="100"/>
                      <w:sz w:val="13"/>
                    </w:rPr>
                    <w:t>2</w:t>
                  </w:r>
                  <w:r>
                    <w:rPr>
                      <w:rFonts w:ascii="Arial Unicode MS"/>
                      <w:spacing w:val="-57"/>
                      <w:w w:val="100"/>
                      <w:sz w:val="13"/>
                    </w:rPr>
                    <w:t>5</w:t>
                  </w:r>
                  <w:r>
                    <w:rPr>
                      <w:rFonts w:ascii="Arial Unicode MS"/>
                      <w:spacing w:val="-37"/>
                      <w:w w:val="100"/>
                      <w:sz w:val="13"/>
                    </w:rPr>
                    <w:t>2</w:t>
                  </w:r>
                  <w:r>
                    <w:rPr>
                      <w:rFonts w:ascii="Arial Unicode MS"/>
                      <w:spacing w:val="-58"/>
                      <w:w w:val="100"/>
                      <w:sz w:val="13"/>
                    </w:rPr>
                    <w:t>1</w:t>
                  </w:r>
                  <w:r>
                    <w:rPr>
                      <w:rFonts w:ascii="Arial Unicode MS"/>
                      <w:spacing w:val="-29"/>
                      <w:w w:val="100"/>
                      <w:sz w:val="13"/>
                    </w:rPr>
                    <w:t>2</w:t>
                  </w:r>
                  <w:r>
                    <w:rPr>
                      <w:rFonts w:ascii="Arial Unicode MS"/>
                      <w:w w:val="100"/>
                      <w:sz w:val="13"/>
                    </w:rPr>
                    <w:t>"</w:t>
                  </w:r>
                  <w:r>
                    <w:rPr>
                      <w:rFonts w:ascii="Arial Unicode MS"/>
                      <w:sz w:val="13"/>
                    </w:rPr>
                    <w:tab/>
                  </w:r>
                  <w:r>
                    <w:rPr>
                      <w:rFonts w:ascii="Arial Unicode MS"/>
                      <w:spacing w:val="-58"/>
                      <w:w w:val="100"/>
                      <w:sz w:val="13"/>
                    </w:rPr>
                    <w:t>0</w:t>
                  </w:r>
                  <w:r>
                    <w:rPr>
                      <w:rFonts w:ascii="Arial Unicode MS"/>
                      <w:w w:val="100"/>
                      <w:sz w:val="13"/>
                    </w:rPr>
                    <w:t>1</w:t>
                  </w:r>
                  <w:r>
                    <w:rPr>
                      <w:rFonts w:ascii="Arial Unicode MS"/>
                      <w:sz w:val="13"/>
                    </w:rPr>
                    <w:t>   </w:t>
                  </w:r>
                  <w:r>
                    <w:rPr>
                      <w:rFonts w:ascii="Arial Unicode MS"/>
                      <w:spacing w:val="-9"/>
                      <w:sz w:val="13"/>
                    </w:rPr>
                    <w:t> </w:t>
                  </w:r>
                  <w:r>
                    <w:rPr>
                      <w:rFonts w:ascii="Arial Unicode MS"/>
                      <w:spacing w:val="-57"/>
                      <w:w w:val="100"/>
                      <w:sz w:val="13"/>
                    </w:rPr>
                    <w:t>5</w:t>
                  </w:r>
                  <w:r>
                    <w:rPr>
                      <w:rFonts w:ascii="Arial Unicode MS"/>
                      <w:spacing w:val="-34"/>
                      <w:w w:val="100"/>
                      <w:sz w:val="13"/>
                    </w:rPr>
                    <w:t>9</w:t>
                  </w:r>
                  <w:r>
                    <w:rPr>
                      <w:rFonts w:ascii="Arial Unicode MS"/>
                      <w:spacing w:val="-58"/>
                      <w:w w:val="100"/>
                      <w:sz w:val="13"/>
                    </w:rPr>
                    <w:t>7</w:t>
                  </w:r>
                  <w:r>
                    <w:rPr>
                      <w:rFonts w:ascii="Arial Unicode MS"/>
                      <w:spacing w:val="-42"/>
                      <w:w w:val="100"/>
                      <w:sz w:val="13"/>
                    </w:rPr>
                    <w:t>4</w:t>
                  </w:r>
                  <w:r>
                    <w:rPr>
                      <w:rFonts w:ascii="Arial Unicode MS"/>
                      <w:spacing w:val="-58"/>
                      <w:w w:val="100"/>
                      <w:sz w:val="13"/>
                    </w:rPr>
                    <w:t>8</w:t>
                  </w:r>
                  <w:r>
                    <w:rPr>
                      <w:rFonts w:ascii="Arial Unicode MS"/>
                      <w:spacing w:val="-53"/>
                      <w:w w:val="100"/>
                      <w:sz w:val="13"/>
                    </w:rPr>
                    <w:t>3</w:t>
                  </w:r>
                  <w:r>
                    <w:rPr>
                      <w:rFonts w:ascii="Arial Unicode MS"/>
                      <w:spacing w:val="-58"/>
                      <w:w w:val="100"/>
                      <w:sz w:val="13"/>
                    </w:rPr>
                    <w:t>9</w:t>
                  </w:r>
                  <w:r>
                    <w:rPr>
                      <w:rFonts w:ascii="Arial Unicode MS"/>
                      <w:spacing w:val="-28"/>
                      <w:w w:val="100"/>
                      <w:sz w:val="13"/>
                    </w:rPr>
                    <w:t>1</w:t>
                  </w:r>
                  <w:r>
                    <w:rPr>
                      <w:rFonts w:ascii="Arial Unicode MS"/>
                      <w:spacing w:val="-57"/>
                      <w:w w:val="100"/>
                      <w:sz w:val="13"/>
                    </w:rPr>
                    <w:t>5</w:t>
                  </w:r>
                  <w:r>
                    <w:rPr>
                      <w:rFonts w:ascii="Arial Unicode MS"/>
                      <w:spacing w:val="-48"/>
                      <w:w w:val="100"/>
                      <w:sz w:val="13"/>
                    </w:rPr>
                    <w:t>2</w:t>
                  </w:r>
                  <w:r>
                    <w:rPr>
                      <w:rFonts w:ascii="Arial Unicode MS"/>
                      <w:spacing w:val="-58"/>
                      <w:w w:val="100"/>
                      <w:sz w:val="13"/>
                    </w:rPr>
                    <w:t>4</w:t>
                  </w:r>
                  <w:r>
                    <w:rPr>
                      <w:rFonts w:ascii="Arial Unicode MS"/>
                      <w:spacing w:val="-28"/>
                      <w:w w:val="100"/>
                      <w:sz w:val="13"/>
                    </w:rPr>
                    <w:t>1</w:t>
                  </w:r>
                  <w:r>
                    <w:rPr>
                      <w:rFonts w:ascii="Arial Unicode MS"/>
                      <w:spacing w:val="-58"/>
                      <w:w w:val="100"/>
                      <w:sz w:val="13"/>
                    </w:rPr>
                    <w:t>6</w:t>
                  </w:r>
                  <w:r>
                    <w:rPr>
                      <w:rFonts w:ascii="Arial Unicode MS"/>
                      <w:spacing w:val="-56"/>
                      <w:w w:val="100"/>
                      <w:sz w:val="13"/>
                    </w:rPr>
                    <w:t>2</w:t>
                  </w:r>
                  <w:r>
                    <w:rPr>
                      <w:rFonts w:ascii="Arial Unicode MS"/>
                      <w:spacing w:val="-57"/>
                      <w:w w:val="100"/>
                      <w:sz w:val="13"/>
                    </w:rPr>
                    <w:t>7</w:t>
                  </w:r>
                  <w:r>
                    <w:rPr>
                      <w:rFonts w:ascii="Arial Unicode MS"/>
                      <w:spacing w:val="-27"/>
                      <w:w w:val="100"/>
                      <w:sz w:val="13"/>
                    </w:rPr>
                    <w:t>1</w:t>
                  </w:r>
                  <w:r>
                    <w:rPr>
                      <w:rFonts w:ascii="Arial Unicode MS"/>
                      <w:spacing w:val="-58"/>
                      <w:w w:val="100"/>
                      <w:sz w:val="13"/>
                    </w:rPr>
                    <w:t>4</w:t>
                  </w:r>
                  <w:r>
                    <w:rPr>
                      <w:rFonts w:ascii="Arial Unicode MS"/>
                      <w:spacing w:val="-48"/>
                      <w:w w:val="100"/>
                      <w:sz w:val="13"/>
                    </w:rPr>
                    <w:t>2</w:t>
                  </w:r>
                  <w:r>
                    <w:rPr>
                      <w:rFonts w:ascii="Arial Unicode MS"/>
                      <w:spacing w:val="-58"/>
                      <w:w w:val="100"/>
                      <w:sz w:val="13"/>
                    </w:rPr>
                    <w:t>4</w:t>
                  </w:r>
                  <w:r>
                    <w:rPr>
                      <w:rFonts w:ascii="Arial Unicode MS"/>
                      <w:spacing w:val="-37"/>
                      <w:w w:val="100"/>
                      <w:sz w:val="13"/>
                    </w:rPr>
                    <w:t>1</w:t>
                  </w:r>
                  <w:r>
                    <w:rPr>
                      <w:rFonts w:ascii="Arial Unicode MS"/>
                      <w:spacing w:val="-58"/>
                      <w:w w:val="100"/>
                      <w:sz w:val="13"/>
                    </w:rPr>
                    <w:t>4</w:t>
                  </w:r>
                  <w:r>
                    <w:rPr>
                      <w:rFonts w:ascii="Arial Unicode MS"/>
                      <w:spacing w:val="-29"/>
                      <w:w w:val="100"/>
                      <w:sz w:val="13"/>
                    </w:rPr>
                    <w:t>1</w:t>
                  </w:r>
                  <w:r>
                    <w:rPr>
                      <w:rFonts w:ascii="Arial Unicode MS"/>
                      <w:spacing w:val="-58"/>
                      <w:w w:val="100"/>
                      <w:sz w:val="13"/>
                    </w:rPr>
                    <w:t>8</w:t>
                  </w:r>
                  <w:r>
                    <w:rPr>
                      <w:rFonts w:ascii="Arial Unicode MS"/>
                      <w:w w:val="100"/>
                      <w:sz w:val="13"/>
                    </w:rPr>
                    <w:t>3</w:t>
                  </w:r>
                </w:p>
              </w:txbxContent>
            </v:textbox>
            <w10:wrap type="none"/>
          </v:shape>
        </w:pict>
      </w:r>
      <w:r>
        <w:rPr/>
        <w:pict>
          <v:shape style="position:absolute;margin-left:298.677063pt;margin-top:5.350151pt;width:5.65pt;height:8.550pt;mso-position-horizontal-relative:page;mso-position-vertical-relative:paragraph;z-index:6851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2</w:t>
                  </w:r>
                </w:p>
              </w:txbxContent>
            </v:textbox>
            <w10:wrap type="none"/>
          </v:shape>
        </w:pict>
      </w:r>
      <w:r>
        <w:rPr>
          <w:rFonts w:ascii="Arial"/>
          <w:w w:val="109"/>
          <w:sz w:val="11"/>
        </w:rPr>
        <w:t>6</w:t>
      </w:r>
    </w:p>
    <w:p>
      <w:pPr>
        <w:pStyle w:val="BodyText"/>
        <w:spacing w:before="23"/>
        <w:ind w:right="58"/>
        <w:jc w:val="right"/>
      </w:pPr>
      <w:r>
        <w:rPr>
          <w:w w:val="105"/>
        </w:rPr>
        <w:t>205</w:t>
      </w:r>
    </w:p>
    <w:p>
      <w:pPr>
        <w:pStyle w:val="BodyText"/>
        <w:spacing w:before="28"/>
        <w:ind w:right="51"/>
        <w:jc w:val="right"/>
      </w:pPr>
      <w:r>
        <w:rPr>
          <w:spacing w:val="-1"/>
          <w:w w:val="110"/>
        </w:rPr>
        <w:t>40</w:t>
      </w:r>
    </w:p>
    <w:p>
      <w:pPr>
        <w:pStyle w:val="BodyText"/>
        <w:spacing w:before="28"/>
        <w:ind w:right="54"/>
        <w:jc w:val="right"/>
      </w:pPr>
      <w:r>
        <w:rPr>
          <w:spacing w:val="-1"/>
          <w:w w:val="110"/>
        </w:rPr>
        <w:t>38</w:t>
      </w:r>
    </w:p>
    <w:p>
      <w:pPr>
        <w:pStyle w:val="BodyText"/>
        <w:spacing w:before="28"/>
        <w:ind w:right="52"/>
        <w:jc w:val="right"/>
      </w:pPr>
      <w:r>
        <w:rPr>
          <w:spacing w:val="-1"/>
          <w:w w:val="110"/>
        </w:rPr>
        <w:t>24</w:t>
      </w:r>
    </w:p>
    <w:p>
      <w:pPr>
        <w:pStyle w:val="BodyText"/>
        <w:spacing w:before="20"/>
        <w:ind w:right="54"/>
        <w:jc w:val="right"/>
      </w:pPr>
      <w:r>
        <w:rPr/>
        <w:pict>
          <v:shape style="position:absolute;margin-left:329.294403pt;margin-top:2.999413pt;width:6.4pt;height:22.15pt;mso-position-horizontal-relative:page;mso-position-vertical-relative:paragraph;z-index:-1343800" type="#_x0000_t202" filled="false" stroked="false">
            <v:textbox inset="0,0,0,0">
              <w:txbxContent>
                <w:p>
                  <w:pPr>
                    <w:spacing w:before="0"/>
                    <w:ind w:left="0" w:right="0" w:firstLine="0"/>
                    <w:jc w:val="left"/>
                    <w:rPr>
                      <w:rFonts w:ascii="Arial Unicode MS" w:eastAsia="Arial Unicode MS" w:hint="eastAsia"/>
                      <w:sz w:val="33"/>
                    </w:rPr>
                  </w:pPr>
                  <w:r>
                    <w:rPr>
                      <w:rFonts w:ascii="Arial Unicode MS" w:eastAsia="Arial Unicode MS" w:hint="eastAsia"/>
                      <w:spacing w:val="-234"/>
                      <w:w w:val="109"/>
                      <w:sz w:val="33"/>
                    </w:rPr>
                    <w:t>，</w:t>
                  </w:r>
                </w:p>
              </w:txbxContent>
            </v:textbox>
            <w10:wrap type="none"/>
          </v:shape>
        </w:pict>
      </w:r>
      <w:r>
        <w:rPr>
          <w:spacing w:val="-1"/>
          <w:w w:val="110"/>
        </w:rPr>
        <w:t>38</w:t>
      </w:r>
    </w:p>
    <w:p>
      <w:pPr>
        <w:spacing w:before="30"/>
        <w:ind w:left="0" w:right="50" w:firstLine="0"/>
        <w:jc w:val="right"/>
        <w:rPr>
          <w:rFonts w:ascii="Arial"/>
          <w:sz w:val="11"/>
        </w:rPr>
      </w:pPr>
      <w:r>
        <w:rPr>
          <w:rFonts w:ascii="Arial"/>
          <w:w w:val="109"/>
          <w:sz w:val="11"/>
        </w:rPr>
        <w:t>4</w:t>
      </w:r>
    </w:p>
    <w:p>
      <w:pPr>
        <w:pStyle w:val="BodyText"/>
        <w:spacing w:before="5"/>
        <w:rPr>
          <w:rFonts w:ascii="Arial"/>
          <w:sz w:val="16"/>
        </w:rPr>
      </w:pPr>
    </w:p>
    <w:p>
      <w:pPr>
        <w:pStyle w:val="BodyText"/>
        <w:ind w:right="62"/>
        <w:jc w:val="right"/>
      </w:pPr>
      <w:r>
        <w:rPr/>
        <w:pict>
          <v:shape style="position:absolute;margin-left:298.839355pt;margin-top:-4.001441pt;width:5.65pt;height:8.550pt;mso-position-horizontal-relative:page;mso-position-vertical-relative:paragraph;z-index:6853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w w:val="105"/>
        </w:rPr>
        <w:t>153</w:t>
      </w:r>
    </w:p>
    <w:p>
      <w:pPr>
        <w:pStyle w:val="BodyText"/>
        <w:spacing w:before="28"/>
        <w:ind w:right="59"/>
        <w:jc w:val="right"/>
      </w:pPr>
      <w:r>
        <w:rPr>
          <w:spacing w:val="-1"/>
          <w:w w:val="110"/>
        </w:rPr>
        <w:t>24</w:t>
      </w:r>
    </w:p>
    <w:p>
      <w:pPr>
        <w:pStyle w:val="BodyText"/>
        <w:spacing w:before="21"/>
        <w:ind w:right="58"/>
        <w:jc w:val="right"/>
      </w:pPr>
      <w:r>
        <w:rPr>
          <w:w w:val="110"/>
        </w:rPr>
        <w:t>21</w:t>
      </w:r>
    </w:p>
    <w:p>
      <w:pPr>
        <w:pStyle w:val="BodyText"/>
        <w:spacing w:before="20"/>
        <w:ind w:right="55"/>
        <w:jc w:val="right"/>
      </w:pPr>
      <w:r>
        <w:rPr>
          <w:w w:val="110"/>
        </w:rPr>
        <w:t>18</w:t>
      </w:r>
    </w:p>
    <w:p>
      <w:pPr>
        <w:spacing w:before="19"/>
        <w:ind w:left="0" w:right="54" w:firstLine="0"/>
        <w:jc w:val="right"/>
        <w:rPr>
          <w:sz w:val="13"/>
        </w:rPr>
      </w:pPr>
      <w:r>
        <w:rPr>
          <w:spacing w:val="-1"/>
          <w:sz w:val="13"/>
        </w:rPr>
        <w:t>16</w:t>
      </w:r>
    </w:p>
    <w:p>
      <w:pPr>
        <w:pStyle w:val="BodyText"/>
        <w:spacing w:before="26"/>
        <w:ind w:right="63"/>
        <w:jc w:val="right"/>
      </w:pPr>
      <w:r>
        <w:rPr/>
        <w:t>17</w:t>
      </w:r>
    </w:p>
    <w:p>
      <w:pPr>
        <w:pStyle w:val="BodyText"/>
        <w:spacing w:before="20"/>
        <w:ind w:right="63"/>
        <w:jc w:val="right"/>
      </w:pPr>
      <w:r>
        <w:rPr/>
        <w:t>10</w:t>
      </w:r>
    </w:p>
    <w:p>
      <w:pPr>
        <w:pStyle w:val="BodyText"/>
        <w:spacing w:before="28"/>
        <w:ind w:right="63"/>
        <w:jc w:val="right"/>
      </w:pPr>
      <w:r>
        <w:rPr/>
        <w:t>18</w:t>
      </w:r>
    </w:p>
    <w:p>
      <w:pPr>
        <w:spacing w:before="19"/>
        <w:ind w:left="0" w:right="48" w:firstLine="0"/>
        <w:jc w:val="right"/>
        <w:rPr>
          <w:sz w:val="13"/>
        </w:rPr>
      </w:pPr>
      <w:r>
        <w:rPr>
          <w:w w:val="105"/>
          <w:sz w:val="13"/>
        </w:rPr>
        <w:t>23</w:t>
      </w:r>
    </w:p>
    <w:p>
      <w:pPr>
        <w:pStyle w:val="BodyText"/>
        <w:spacing w:before="18"/>
        <w:ind w:right="56"/>
        <w:jc w:val="right"/>
      </w:pPr>
      <w:r>
        <w:rPr>
          <w:spacing w:val="-1"/>
          <w:w w:val="110"/>
        </w:rPr>
        <w:t>17</w:t>
      </w:r>
    </w:p>
    <w:p>
      <w:pPr>
        <w:pStyle w:val="BodyText"/>
        <w:spacing w:before="28"/>
        <w:ind w:right="56"/>
        <w:jc w:val="right"/>
      </w:pPr>
      <w:r>
        <w:rPr>
          <w:spacing w:val="-1"/>
          <w:w w:val="110"/>
        </w:rPr>
        <w:t>15</w:t>
      </w:r>
    </w:p>
    <w:p>
      <w:pPr>
        <w:pStyle w:val="BodyText"/>
        <w:spacing w:before="28"/>
        <w:ind w:right="61"/>
        <w:jc w:val="right"/>
      </w:pPr>
      <w:r>
        <w:rPr/>
        <w:pict>
          <v:shape style="position:absolute;margin-left:298.677063pt;margin-top:5.692762pt;width:5.65pt;height:8.550pt;mso-position-horizontal-relative:page;mso-position-vertical-relative:paragraph;z-index:6856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2</w:t>
                  </w:r>
                </w:p>
              </w:txbxContent>
            </v:textbox>
            <w10:wrap type="none"/>
          </v:shape>
        </w:pict>
      </w:r>
      <w:r>
        <w:rPr>
          <w:spacing w:val="-1"/>
          <w:w w:val="105"/>
        </w:rPr>
        <w:t>12</w:t>
      </w:r>
    </w:p>
    <w:p>
      <w:pPr>
        <w:pStyle w:val="BodyText"/>
        <w:spacing w:before="21"/>
        <w:ind w:right="66"/>
        <w:jc w:val="right"/>
      </w:pPr>
      <w:r>
        <w:rPr/>
        <w:pict>
          <v:shape style="position:absolute;margin-left:337.577362pt;margin-top:5.66366pt;width:5.9pt;height:131.15pt;mso-position-horizontal-relative:page;mso-position-vertical-relative:paragraph;z-index:-134452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6</w:t>
                  </w:r>
                  <w:r>
                    <w:rPr>
                      <w:rFonts w:ascii="Arial Unicode MS"/>
                      <w:sz w:val="13"/>
                    </w:rPr>
                    <w:t> </w:t>
                  </w:r>
                  <w:r>
                    <w:rPr>
                      <w:rFonts w:ascii="Arial Unicode MS"/>
                      <w:w w:val="100"/>
                      <w:sz w:val="13"/>
                    </w:rPr>
                    <w:t>5</w:t>
                  </w:r>
                  <w:r>
                    <w:rPr>
                      <w:rFonts w:ascii="Arial Unicode MS"/>
                      <w:sz w:val="13"/>
                    </w:rPr>
                    <w:t> </w:t>
                  </w:r>
                  <w:r>
                    <w:rPr>
                      <w:rFonts w:ascii="Arial Unicode MS"/>
                      <w:w w:val="100"/>
                      <w:sz w:val="13"/>
                    </w:rPr>
                    <w:t>1</w:t>
                  </w:r>
                  <w:r>
                    <w:rPr>
                      <w:rFonts w:ascii="Arial Unicode MS"/>
                      <w:sz w:val="13"/>
                    </w:rPr>
                    <w:t> </w:t>
                  </w:r>
                  <w:r>
                    <w:rPr>
                      <w:rFonts w:ascii="Arial Unicode MS"/>
                      <w:w w:val="100"/>
                      <w:sz w:val="13"/>
                    </w:rPr>
                    <w:t>4</w:t>
                  </w:r>
                  <w:r>
                    <w:rPr>
                      <w:rFonts w:ascii="Arial Unicode MS"/>
                      <w:sz w:val="13"/>
                    </w:rPr>
                    <w:t> </w:t>
                  </w:r>
                  <w:r>
                    <w:rPr>
                      <w:rFonts w:ascii="Arial Unicode MS"/>
                      <w:w w:val="100"/>
                      <w:sz w:val="13"/>
                    </w:rPr>
                    <w:t>2</w:t>
                  </w:r>
                  <w:r>
                    <w:rPr>
                      <w:rFonts w:ascii="Arial Unicode MS"/>
                      <w:sz w:val="13"/>
                    </w:rPr>
                    <w:t> </w:t>
                  </w:r>
                  <w:r>
                    <w:rPr>
                      <w:rFonts w:ascii="Arial Unicode MS"/>
                      <w:w w:val="100"/>
                      <w:sz w:val="13"/>
                    </w:rPr>
                    <w:t>5</w:t>
                  </w:r>
                  <w:r>
                    <w:rPr>
                      <w:rFonts w:ascii="Arial Unicode MS"/>
                      <w:sz w:val="13"/>
                    </w:rPr>
                    <w:t> </w:t>
                  </w:r>
                  <w:r>
                    <w:rPr>
                      <w:rFonts w:ascii="Arial Unicode MS"/>
                      <w:w w:val="100"/>
                      <w:sz w:val="13"/>
                    </w:rPr>
                    <w:t>0</w:t>
                  </w:r>
                  <w:r>
                    <w:rPr>
                      <w:rFonts w:ascii="Arial Unicode MS"/>
                      <w:sz w:val="13"/>
                    </w:rPr>
                    <w:t> </w:t>
                  </w:r>
                  <w:r>
                    <w:rPr>
                      <w:rFonts w:ascii="Arial Unicode MS"/>
                      <w:w w:val="100"/>
                      <w:sz w:val="13"/>
                    </w:rPr>
                    <w:t>3</w:t>
                  </w:r>
                  <w:r>
                    <w:rPr>
                      <w:rFonts w:ascii="Arial Unicode MS"/>
                      <w:sz w:val="13"/>
                    </w:rPr>
                    <w:t> </w:t>
                  </w:r>
                  <w:r>
                    <w:rPr>
                      <w:rFonts w:ascii="Arial Unicode MS"/>
                      <w:w w:val="100"/>
                      <w:sz w:val="13"/>
                    </w:rPr>
                    <w:t>8</w:t>
                  </w:r>
                  <w:r>
                    <w:rPr>
                      <w:rFonts w:ascii="Arial Unicode MS"/>
                      <w:sz w:val="13"/>
                    </w:rPr>
                    <w:t> </w:t>
                  </w:r>
                  <w:r>
                    <w:rPr>
                      <w:rFonts w:ascii="Arial Unicode MS"/>
                      <w:w w:val="100"/>
                      <w:sz w:val="13"/>
                    </w:rPr>
                    <w:t>2</w:t>
                  </w:r>
                  <w:r>
                    <w:rPr>
                      <w:rFonts w:ascii="Arial Unicode MS"/>
                      <w:sz w:val="13"/>
                    </w:rPr>
                    <w:t> </w:t>
                  </w:r>
                  <w:r>
                    <w:rPr>
                      <w:rFonts w:ascii="Arial Unicode MS"/>
                      <w:w w:val="100"/>
                      <w:sz w:val="13"/>
                    </w:rPr>
                    <w:t>5</w:t>
                  </w:r>
                  <w:r>
                    <w:rPr>
                      <w:rFonts w:ascii="Arial Unicode MS"/>
                      <w:sz w:val="13"/>
                    </w:rPr>
                    <w:t> </w:t>
                  </w:r>
                  <w:r>
                    <w:rPr>
                      <w:rFonts w:ascii="Arial Unicode MS"/>
                      <w:w w:val="100"/>
                      <w:sz w:val="13"/>
                    </w:rPr>
                    <w:t>8</w:t>
                  </w:r>
                  <w:r>
                    <w:rPr>
                      <w:rFonts w:ascii="Arial Unicode MS"/>
                      <w:sz w:val="13"/>
                    </w:rPr>
                    <w:t> </w:t>
                  </w:r>
                  <w:r>
                    <w:rPr>
                      <w:rFonts w:ascii="Arial Unicode MS"/>
                      <w:w w:val="100"/>
                      <w:sz w:val="13"/>
                    </w:rPr>
                    <w:t>2</w:t>
                  </w:r>
                  <w:r>
                    <w:rPr>
                      <w:rFonts w:ascii="Arial Unicode MS"/>
                      <w:sz w:val="13"/>
                    </w:rPr>
                    <w:t> </w:t>
                  </w:r>
                  <w:r>
                    <w:rPr>
                      <w:rFonts w:ascii="Arial Unicode MS"/>
                      <w:w w:val="100"/>
                      <w:sz w:val="13"/>
                    </w:rPr>
                    <w:t>4</w:t>
                  </w:r>
                  <w:r>
                    <w:rPr>
                      <w:rFonts w:ascii="Arial Unicode MS"/>
                      <w:sz w:val="13"/>
                    </w:rPr>
                    <w:t> </w:t>
                  </w:r>
                  <w:r>
                    <w:rPr>
                      <w:rFonts w:ascii="Arial Unicode MS"/>
                      <w:w w:val="100"/>
                      <w:sz w:val="13"/>
                    </w:rPr>
                    <w:t>1</w:t>
                  </w:r>
                  <w:r>
                    <w:rPr>
                      <w:rFonts w:ascii="Arial Unicode MS"/>
                      <w:sz w:val="13"/>
                    </w:rPr>
                    <w:t> </w:t>
                  </w:r>
                  <w:r>
                    <w:rPr>
                      <w:rFonts w:ascii="Arial Unicode MS"/>
                      <w:w w:val="100"/>
                      <w:sz w:val="13"/>
                    </w:rPr>
                    <w:t>3</w:t>
                  </w:r>
                </w:p>
              </w:txbxContent>
            </v:textbox>
            <w10:wrap type="none"/>
          </v:shape>
        </w:pict>
      </w:r>
      <w:r>
        <w:rPr/>
        <w:pict>
          <v:shape style="position:absolute;margin-left:332.973694pt;margin-top:62.640961pt;width:9.050pt;height:80.45pt;mso-position-horizontal-relative:page;mso-position-vertical-relative:paragraph;z-index:682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spacing w:val="-89"/>
                      <w:w w:val="100"/>
                      <w:sz w:val="13"/>
                    </w:rPr>
                    <w:t>9</w:t>
                  </w:r>
                  <w:r>
                    <w:rPr>
                      <w:rFonts w:ascii="Arial Unicode MS" w:eastAsia="Arial Unicode MS" w:hint="eastAsia"/>
                      <w:spacing w:val="-6"/>
                      <w:w w:val="100"/>
                      <w:sz w:val="13"/>
                    </w:rPr>
                    <w:t>-</w:t>
                  </w:r>
                  <w:r>
                    <w:rPr>
                      <w:rFonts w:ascii="Arial Unicode MS" w:eastAsia="Arial Unicode MS" w:hint="eastAsia"/>
                      <w:w w:val="100"/>
                      <w:sz w:val="13"/>
                    </w:rPr>
                    <w:t>3</w:t>
                  </w:r>
                  <w:r>
                    <w:rPr>
                      <w:rFonts w:ascii="Arial Unicode MS" w:eastAsia="Arial Unicode MS" w:hint="eastAsia"/>
                      <w:sz w:val="13"/>
                    </w:rPr>
                    <w:t> </w:t>
                  </w:r>
                  <w:r>
                    <w:rPr>
                      <w:rFonts w:ascii="Arial Unicode MS" w:eastAsia="Arial Unicode MS" w:hint="eastAsia"/>
                      <w:w w:val="100"/>
                      <w:sz w:val="13"/>
                    </w:rPr>
                    <w:t>4</w:t>
                  </w:r>
                  <w:r>
                    <w:rPr>
                      <w:rFonts w:ascii="Arial Unicode MS" w:eastAsia="Arial Unicode MS" w:hint="eastAsia"/>
                      <w:sz w:val="13"/>
                    </w:rPr>
                    <w:t> </w:t>
                  </w:r>
                  <w:r>
                    <w:rPr>
                      <w:rFonts w:ascii="Arial Unicode MS" w:eastAsia="Arial Unicode MS" w:hint="eastAsia"/>
                      <w:w w:val="100"/>
                      <w:sz w:val="13"/>
                    </w:rPr>
                    <w:t>1</w:t>
                  </w:r>
                  <w:r>
                    <w:rPr>
                      <w:rFonts w:ascii="Arial Unicode MS" w:eastAsia="Arial Unicode MS" w:hint="eastAsia"/>
                      <w:sz w:val="13"/>
                    </w:rPr>
                    <w:t> </w:t>
                  </w:r>
                  <w:r>
                    <w:rPr>
                      <w:rFonts w:ascii="Arial Unicode MS" w:eastAsia="Arial Unicode MS" w:hint="eastAsia"/>
                      <w:w w:val="100"/>
                      <w:sz w:val="13"/>
                    </w:rPr>
                    <w:t>1</w:t>
                  </w:r>
                  <w:r>
                    <w:rPr>
                      <w:rFonts w:ascii="Arial Unicode MS" w:eastAsia="Arial Unicode MS" w:hint="eastAsia"/>
                      <w:sz w:val="13"/>
                    </w:rPr>
                    <w:t> </w:t>
                  </w:r>
                  <w:r>
                    <w:rPr>
                      <w:rFonts w:ascii="Arial Unicode MS" w:eastAsia="Arial Unicode MS" w:hint="eastAsia"/>
                      <w:w w:val="100"/>
                      <w:sz w:val="13"/>
                    </w:rPr>
                    <w:t>2</w:t>
                  </w:r>
                  <w:r>
                    <w:rPr>
                      <w:rFonts w:ascii="Arial Unicode MS" w:eastAsia="Arial Unicode MS" w:hint="eastAsia"/>
                      <w:sz w:val="13"/>
                    </w:rPr>
                    <w:t> </w:t>
                  </w:r>
                  <w:r>
                    <w:rPr>
                      <w:rFonts w:ascii="Arial Unicode MS" w:eastAsia="Arial Unicode MS" w:hint="eastAsia"/>
                      <w:w w:val="100"/>
                      <w:sz w:val="13"/>
                    </w:rPr>
                    <w:t>1</w:t>
                  </w:r>
                  <w:r>
                    <w:rPr>
                      <w:rFonts w:ascii="Arial Unicode MS" w:eastAsia="Arial Unicode MS" w:hint="eastAsia"/>
                      <w:sz w:val="13"/>
                    </w:rPr>
                    <w:t> </w:t>
                  </w:r>
                  <w:r>
                    <w:rPr>
                      <w:rFonts w:ascii="Arial Unicode MS" w:eastAsia="Arial Unicode MS" w:hint="eastAsia"/>
                      <w:spacing w:val="-113"/>
                      <w:w w:val="100"/>
                      <w:sz w:val="13"/>
                    </w:rPr>
                    <w:t>1</w:t>
                  </w: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w w:val="100"/>
                      <w:position w:val="1"/>
                      <w:sz w:val="14"/>
                    </w:rPr>
                    <w:t>＇</w:t>
                  </w:r>
                </w:p>
              </w:txbxContent>
            </v:textbox>
            <w10:wrap type="none"/>
          </v:shape>
        </w:pict>
      </w:r>
      <w:r>
        <w:rPr/>
        <w:pict>
          <v:shape style="position:absolute;margin-left:335.239471pt;margin-top:4.761860pt;width:3.85pt;height:41pt;mso-position-horizontal-relative:page;mso-position-vertical-relative:paragraph;z-index:-1344448"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I</w:t>
                  </w:r>
                  <w:r>
                    <w:rPr>
                      <w:rFonts w:ascii="Arial Unicode MS"/>
                      <w:sz w:val="13"/>
                    </w:rPr>
                    <w:t> </w:t>
                  </w:r>
                  <w:r>
                    <w:rPr>
                      <w:rFonts w:ascii="Arial Unicode MS"/>
                      <w:w w:val="100"/>
                      <w:sz w:val="13"/>
                    </w:rPr>
                    <w:t>I</w:t>
                  </w:r>
                  <w:r>
                    <w:rPr>
                      <w:rFonts w:ascii="Arial Unicode MS"/>
                      <w:sz w:val="13"/>
                    </w:rPr>
                    <w:t> </w:t>
                  </w:r>
                  <w:r>
                    <w:rPr>
                      <w:rFonts w:ascii="Arial Unicode MS"/>
                      <w:w w:val="100"/>
                      <w:sz w:val="13"/>
                    </w:rPr>
                    <w:t>I</w:t>
                  </w:r>
                  <w:r>
                    <w:rPr>
                      <w:rFonts w:ascii="Arial Unicode MS"/>
                      <w:sz w:val="13"/>
                    </w:rPr>
                    <w:t> </w:t>
                  </w:r>
                  <w:r>
                    <w:rPr>
                      <w:rFonts w:ascii="Arial Unicode MS"/>
                      <w:w w:val="100"/>
                      <w:sz w:val="13"/>
                    </w:rPr>
                    <w:t>I</w:t>
                  </w:r>
                  <w:r>
                    <w:rPr>
                      <w:rFonts w:ascii="Arial Unicode MS"/>
                      <w:sz w:val="13"/>
                    </w:rPr>
                    <w:t> </w:t>
                  </w:r>
                  <w:r>
                    <w:rPr>
                      <w:rFonts w:ascii="Arial Unicode MS"/>
                      <w:w w:val="100"/>
                      <w:sz w:val="13"/>
                    </w:rPr>
                    <w:t>I</w:t>
                  </w:r>
                </w:p>
              </w:txbxContent>
            </v:textbox>
            <w10:wrap type="none"/>
          </v:shape>
        </w:pict>
      </w:r>
      <w:r>
        <w:rPr/>
        <w:pict>
          <v:shape style="position:absolute;margin-left:331.700592pt;margin-top:58.064159pt;width:5.05pt;height:5.05pt;mso-position-horizontal-relative:page;mso-position-vertical-relative:paragraph;z-index:68296"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6"/>
                    </w:rPr>
                  </w:pPr>
                  <w:r>
                    <w:rPr>
                      <w:rFonts w:ascii="Arial Unicode MS" w:eastAsia="Arial Unicode MS" w:hint="eastAsia"/>
                      <w:w w:val="99"/>
                      <w:sz w:val="6"/>
                    </w:rPr>
                    <w:t>ー</w:t>
                  </w:r>
                </w:p>
              </w:txbxContent>
            </v:textbox>
            <w10:wrap type="none"/>
          </v:shape>
        </w:pict>
      </w:r>
      <w:r>
        <w:rPr/>
        <w:pict>
          <v:shape style="position:absolute;margin-left:303.238434pt;margin-top:30.677561pt;width:4.350pt;height:24.85pt;mso-position-horizontal-relative:page;mso-position-vertical-relative:paragraph;z-index:68392"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r>
                    <w:rPr>
                      <w:rFonts w:ascii="Arial Unicode MS"/>
                      <w:sz w:val="13"/>
                    </w:rPr>
                    <w:t>     </w:t>
                  </w:r>
                  <w:r>
                    <w:rPr>
                      <w:rFonts w:ascii="Arial Unicode MS"/>
                      <w:w w:val="100"/>
                      <w:sz w:val="13"/>
                    </w:rPr>
                    <w:t>,</w:t>
                  </w:r>
                </w:p>
              </w:txbxContent>
            </v:textbox>
            <w10:wrap type="none"/>
          </v:shape>
        </w:pict>
      </w:r>
      <w:r>
        <w:rPr>
          <w:spacing w:val="-1"/>
          <w:w w:val="105"/>
        </w:rPr>
        <w:t>191</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0"/>
        <w:ind w:right="61"/>
        <w:jc w:val="right"/>
      </w:pPr>
      <w:r>
        <w:rPr/>
        <w:pict>
          <v:shape style="position:absolute;margin-left:298.677063pt;margin-top:.359166pt;width:5.65pt;height:8.550pt;mso-position-horizontal-relative:page;mso-position-vertical-relative:paragraph;z-index:6858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2</w:t>
                  </w:r>
                </w:p>
              </w:txbxContent>
            </v:textbox>
            <w10:wrap type="none"/>
          </v:shape>
        </w:pict>
      </w:r>
      <w:r>
        <w:rPr>
          <w:w w:val="110"/>
        </w:rPr>
        <w:t>185</w:t>
      </w:r>
    </w:p>
    <w:p>
      <w:pPr>
        <w:pStyle w:val="BodyText"/>
        <w:spacing w:before="10"/>
      </w:pPr>
      <w:r>
        <w:rPr/>
        <w:br w:type="column"/>
      </w:r>
      <w:r>
        <w:rPr/>
      </w:r>
    </w:p>
    <w:p>
      <w:pPr>
        <w:pStyle w:val="BodyText"/>
        <w:spacing w:before="1"/>
        <w:ind w:right="16"/>
        <w:jc w:val="right"/>
      </w:pPr>
      <w:r>
        <w:rPr>
          <w:spacing w:val="-1"/>
          <w:w w:val="105"/>
        </w:rPr>
        <w:t>108</w:t>
      </w:r>
    </w:p>
    <w:p>
      <w:pPr>
        <w:pStyle w:val="BodyText"/>
        <w:spacing w:before="20"/>
        <w:ind w:right="11"/>
        <w:jc w:val="right"/>
      </w:pPr>
      <w:r>
        <w:rPr/>
        <w:pict>
          <v:shape style="position:absolute;margin-left:403.612549pt;margin-top:-19.036909pt;width:6.4pt;height:73.150pt;mso-position-horizontal-relative:page;mso-position-vertical-relative:paragraph;z-index:67552"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position w:val="1"/>
                      <w:sz w:val="13"/>
                    </w:rPr>
                    <w:t>5</w:t>
                  </w:r>
                  <w:r>
                    <w:rPr>
                      <w:rFonts w:ascii="Arial Unicode MS"/>
                      <w:position w:val="1"/>
                      <w:sz w:val="13"/>
                    </w:rPr>
                    <w:t> </w:t>
                  </w:r>
                  <w:r>
                    <w:rPr>
                      <w:rFonts w:ascii="Arial Unicode MS"/>
                      <w:w w:val="100"/>
                      <w:position w:val="1"/>
                      <w:sz w:val="13"/>
                    </w:rPr>
                    <w:t>0</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9</w:t>
                  </w:r>
                  <w:r>
                    <w:rPr>
                      <w:rFonts w:ascii="Arial Unicode MS"/>
                      <w:position w:val="1"/>
                      <w:sz w:val="13"/>
                    </w:rPr>
                    <w:t> </w:t>
                  </w:r>
                  <w:r>
                    <w:rPr>
                      <w:rFonts w:ascii="Arial Unicode MS"/>
                      <w:w w:val="100"/>
                      <w:position w:val="1"/>
                      <w:sz w:val="13"/>
                    </w:rPr>
                    <w:t>3</w:t>
                  </w:r>
                  <w:r>
                    <w:rPr>
                      <w:rFonts w:ascii="Arial Unicode MS"/>
                      <w:position w:val="1"/>
                      <w:sz w:val="13"/>
                    </w:rPr>
                    <w:t> </w:t>
                  </w:r>
                  <w:r>
                    <w:rPr>
                      <w:rFonts w:ascii="Arial Unicode MS"/>
                      <w:w w:val="100"/>
                      <w:position w:val="1"/>
                      <w:sz w:val="13"/>
                    </w:rPr>
                    <w:t>7</w:t>
                  </w:r>
                  <w:r>
                    <w:rPr>
                      <w:rFonts w:ascii="Arial Unicode MS"/>
                      <w:position w:val="1"/>
                      <w:sz w:val="13"/>
                    </w:rPr>
                    <w:t> </w:t>
                  </w:r>
                  <w:r>
                    <w:rPr>
                      <w:rFonts w:ascii="Arial Unicode MS"/>
                      <w:w w:val="100"/>
                      <w:sz w:val="13"/>
                    </w:rPr>
                    <w:t>1</w:t>
                  </w:r>
                  <w:r>
                    <w:rPr>
                      <w:rFonts w:ascii="Arial Unicode MS"/>
                      <w:sz w:val="13"/>
                    </w:rPr>
                    <w:t> </w:t>
                  </w:r>
                  <w:r>
                    <w:rPr>
                      <w:rFonts w:ascii="Arial Unicode MS"/>
                      <w:w w:val="100"/>
                      <w:sz w:val="13"/>
                    </w:rPr>
                    <w:t>2</w:t>
                  </w:r>
                  <w:r>
                    <w:rPr>
                      <w:rFonts w:ascii="Arial Unicode MS"/>
                      <w:sz w:val="13"/>
                    </w:rPr>
                    <w:t> </w:t>
                  </w:r>
                  <w:r>
                    <w:rPr>
                      <w:rFonts w:ascii="Arial Unicode MS"/>
                      <w:w w:val="100"/>
                      <w:sz w:val="13"/>
                    </w:rPr>
                    <w:t>7</w:t>
                  </w:r>
                </w:p>
              </w:txbxContent>
            </v:textbox>
            <w10:wrap type="none"/>
          </v:shape>
        </w:pict>
      </w:r>
      <w:r>
        <w:rPr/>
        <w:pict>
          <v:shape style="position:absolute;margin-left:400.964264pt;margin-top:-2.640709pt;width:5.65pt;height:8.550pt;mso-position-horizontal-relative:page;mso-position-vertical-relative:paragraph;z-index:6772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pict>
          <v:shape style="position:absolute;margin-left:365.183685pt;margin-top:-27.20241pt;width:8.8pt;height:162.9pt;mso-position-horizontal-relative:page;mso-position-vertical-relative:paragraph;z-index:6798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w w:val="100"/>
                      <w:position w:val="4"/>
                      <w:sz w:val="13"/>
                    </w:rPr>
                    <w:t>3</w:t>
                  </w:r>
                  <w:r>
                    <w:rPr>
                      <w:rFonts w:ascii="Arial Unicode MS" w:eastAsia="Arial Unicode MS" w:hint="eastAsia"/>
                      <w:position w:val="4"/>
                      <w:sz w:val="13"/>
                    </w:rPr>
                    <w:t> </w:t>
                  </w:r>
                  <w:r>
                    <w:rPr>
                      <w:rFonts w:ascii="Arial Unicode MS" w:eastAsia="Arial Unicode MS" w:hint="eastAsia"/>
                      <w:w w:val="100"/>
                      <w:position w:val="4"/>
                      <w:sz w:val="13"/>
                    </w:rPr>
                    <w:t>3</w:t>
                  </w:r>
                  <w:r>
                    <w:rPr>
                      <w:rFonts w:ascii="Arial Unicode MS" w:eastAsia="Arial Unicode MS" w:hint="eastAsia"/>
                      <w:spacing w:val="-2"/>
                      <w:position w:val="4"/>
                      <w:sz w:val="13"/>
                    </w:rPr>
                    <w:t>  </w:t>
                  </w:r>
                  <w:r>
                    <w:rPr>
                      <w:rFonts w:ascii="Arial Unicode MS" w:eastAsia="Arial Unicode MS" w:hint="eastAsia"/>
                      <w:spacing w:val="-120"/>
                      <w:w w:val="100"/>
                      <w:position w:val="4"/>
                      <w:sz w:val="13"/>
                    </w:rPr>
                    <w:t>-</w:t>
                  </w:r>
                  <w:r>
                    <w:rPr>
                      <w:rFonts w:ascii="Arial Unicode MS" w:eastAsia="Arial Unicode MS" w:hint="eastAsia"/>
                      <w:spacing w:val="-58"/>
                      <w:w w:val="100"/>
                      <w:position w:val="1"/>
                      <w:sz w:val="13"/>
                    </w:rPr>
                    <w:t>8</w:t>
                  </w:r>
                  <w:r>
                    <w:rPr>
                      <w:rFonts w:ascii="Arial Unicode MS" w:eastAsia="Arial Unicode MS" w:hint="eastAsia"/>
                      <w:spacing w:val="-47"/>
                      <w:w w:val="100"/>
                      <w:position w:val="1"/>
                      <w:sz w:val="13"/>
                    </w:rPr>
                    <w:t>4</w:t>
                  </w:r>
                  <w:r>
                    <w:rPr>
                      <w:rFonts w:ascii="Arial Unicode MS" w:eastAsia="Arial Unicode MS" w:hint="eastAsia"/>
                      <w:spacing w:val="-58"/>
                      <w:w w:val="100"/>
                      <w:sz w:val="13"/>
                    </w:rPr>
                    <w:t>3</w:t>
                  </w:r>
                  <w:r>
                    <w:rPr>
                      <w:rFonts w:ascii="Arial Unicode MS" w:eastAsia="Arial Unicode MS" w:hint="eastAsia"/>
                      <w:spacing w:val="-91"/>
                      <w:w w:val="100"/>
                      <w:position w:val="1"/>
                      <w:sz w:val="13"/>
                    </w:rPr>
                    <w:t>2</w:t>
                  </w:r>
                  <w:r>
                    <w:rPr>
                      <w:rFonts w:ascii="Arial Unicode MS" w:eastAsia="Arial Unicode MS" w:hint="eastAsia"/>
                      <w:w w:val="100"/>
                      <w:position w:val="4"/>
                      <w:sz w:val="13"/>
                    </w:rPr>
                    <w:t>5</w:t>
                  </w:r>
                  <w:r>
                    <w:rPr>
                      <w:rFonts w:ascii="Arial Unicode MS" w:eastAsia="Arial Unicode MS" w:hint="eastAsia"/>
                      <w:position w:val="4"/>
                      <w:sz w:val="13"/>
                    </w:rPr>
                    <w:t> </w:t>
                  </w:r>
                  <w:r>
                    <w:rPr>
                      <w:rFonts w:ascii="Arial Unicode MS" w:eastAsia="Arial Unicode MS" w:hint="eastAsia"/>
                      <w:w w:val="100"/>
                      <w:position w:val="4"/>
                      <w:sz w:val="13"/>
                    </w:rPr>
                    <w:t>6</w:t>
                  </w:r>
                  <w:r>
                    <w:rPr>
                      <w:rFonts w:ascii="Arial Unicode MS" w:eastAsia="Arial Unicode MS" w:hint="eastAsia"/>
                      <w:spacing w:val="-5"/>
                      <w:position w:val="4"/>
                      <w:sz w:val="13"/>
                    </w:rPr>
                    <w:t>  </w:t>
                  </w:r>
                  <w:r>
                    <w:rPr>
                      <w:rFonts w:ascii="Arial Unicode MS" w:eastAsia="Arial Unicode MS" w:hint="eastAsia"/>
                      <w:spacing w:val="-131"/>
                      <w:w w:val="100"/>
                      <w:position w:val="1"/>
                      <w:sz w:val="13"/>
                    </w:rPr>
                    <w:t>4</w:t>
                  </w:r>
                  <w:r>
                    <w:rPr>
                      <w:rFonts w:ascii="Arial Unicode MS" w:eastAsia="Arial Unicode MS" w:hint="eastAsia"/>
                      <w:spacing w:val="-59"/>
                      <w:w w:val="100"/>
                      <w:position w:val="4"/>
                      <w:sz w:val="13"/>
                    </w:rPr>
                    <w:t>-</w:t>
                  </w:r>
                  <w:r>
                    <w:rPr>
                      <w:rFonts w:ascii="Arial Unicode MS" w:eastAsia="Arial Unicode MS" w:hint="eastAsia"/>
                      <w:spacing w:val="-46"/>
                      <w:w w:val="100"/>
                      <w:sz w:val="13"/>
                    </w:rPr>
                    <w:t>3</w:t>
                  </w:r>
                  <w:r>
                    <w:rPr>
                      <w:rFonts w:ascii="Arial Unicode MS" w:eastAsia="Arial Unicode MS" w:hint="eastAsia"/>
                      <w:spacing w:val="-57"/>
                      <w:w w:val="100"/>
                      <w:sz w:val="13"/>
                    </w:rPr>
                    <w:t>7</w:t>
                  </w:r>
                  <w:r>
                    <w:rPr>
                      <w:rFonts w:ascii="Arial Unicode MS" w:eastAsia="Arial Unicode MS" w:hint="eastAsia"/>
                      <w:spacing w:val="-18"/>
                      <w:w w:val="100"/>
                      <w:position w:val="1"/>
                      <w:sz w:val="13"/>
                    </w:rPr>
                    <w:t>1</w:t>
                  </w:r>
                  <w:r>
                    <w:rPr>
                      <w:rFonts w:ascii="Arial Unicode MS" w:eastAsia="Arial Unicode MS" w:hint="eastAsia"/>
                      <w:spacing w:val="17"/>
                      <w:w w:val="100"/>
                      <w:sz w:val="12"/>
                    </w:rPr>
                    <w:t>い</w:t>
                  </w:r>
                  <w:r>
                    <w:rPr>
                      <w:rFonts w:ascii="Arial Unicode MS" w:eastAsia="Arial Unicode MS" w:hint="eastAsia"/>
                      <w:spacing w:val="-57"/>
                      <w:w w:val="100"/>
                      <w:sz w:val="13"/>
                    </w:rPr>
                    <w:t>5</w:t>
                  </w:r>
                  <w:r>
                    <w:rPr>
                      <w:rFonts w:ascii="Arial Unicode MS" w:eastAsia="Arial Unicode MS" w:hint="eastAsia"/>
                      <w:spacing w:val="-28"/>
                      <w:w w:val="100"/>
                      <w:position w:val="1"/>
                      <w:sz w:val="13"/>
                    </w:rPr>
                    <w:t>1</w:t>
                  </w:r>
                  <w:r>
                    <w:rPr>
                      <w:rFonts w:ascii="Arial Unicode MS" w:eastAsia="Arial Unicode MS" w:hint="eastAsia"/>
                      <w:spacing w:val="-58"/>
                      <w:w w:val="100"/>
                      <w:sz w:val="13"/>
                    </w:rPr>
                    <w:t>9</w:t>
                  </w:r>
                  <w:r>
                    <w:rPr>
                      <w:rFonts w:ascii="Arial Unicode MS" w:eastAsia="Arial Unicode MS" w:hint="eastAsia"/>
                      <w:spacing w:val="-46"/>
                      <w:w w:val="100"/>
                      <w:position w:val="1"/>
                      <w:sz w:val="13"/>
                    </w:rPr>
                    <w:t>2</w:t>
                  </w:r>
                  <w:r>
                    <w:rPr>
                      <w:rFonts w:ascii="Arial Unicode MS" w:eastAsia="Arial Unicode MS" w:hint="eastAsia"/>
                      <w:spacing w:val="-59"/>
                      <w:w w:val="100"/>
                      <w:position w:val="1"/>
                      <w:sz w:val="13"/>
                    </w:rPr>
                    <w:t>4</w:t>
                  </w:r>
                  <w:r>
                    <w:rPr>
                      <w:rFonts w:ascii="Arial Unicode MS" w:eastAsia="Arial Unicode MS" w:hint="eastAsia"/>
                      <w:spacing w:val="-45"/>
                      <w:w w:val="100"/>
                      <w:sz w:val="13"/>
                    </w:rPr>
                    <w:t>3</w:t>
                  </w:r>
                  <w:r>
                    <w:rPr>
                      <w:rFonts w:ascii="Arial Unicode MS" w:eastAsia="Arial Unicode MS" w:hint="eastAsia"/>
                      <w:spacing w:val="-58"/>
                      <w:w w:val="100"/>
                      <w:position w:val="1"/>
                      <w:sz w:val="13"/>
                    </w:rPr>
                    <w:t>2</w:t>
                  </w:r>
                  <w:r>
                    <w:rPr>
                      <w:rFonts w:ascii="Arial Unicode MS" w:eastAsia="Arial Unicode MS" w:hint="eastAsia"/>
                      <w:spacing w:val="-45"/>
                      <w:w w:val="100"/>
                      <w:position w:val="1"/>
                      <w:sz w:val="13"/>
                    </w:rPr>
                    <w:t>1</w:t>
                  </w:r>
                  <w:r>
                    <w:rPr>
                      <w:rFonts w:ascii="Arial Unicode MS" w:eastAsia="Arial Unicode MS" w:hint="eastAsia"/>
                      <w:spacing w:val="-58"/>
                      <w:w w:val="100"/>
                      <w:position w:val="1"/>
                      <w:sz w:val="13"/>
                    </w:rPr>
                    <w:t>4</w:t>
                  </w:r>
                  <w:r>
                    <w:rPr>
                      <w:rFonts w:ascii="Arial Unicode MS" w:eastAsia="Arial Unicode MS" w:hint="eastAsia"/>
                      <w:spacing w:val="-70"/>
                      <w:w w:val="100"/>
                      <w:position w:val="1"/>
                      <w:sz w:val="13"/>
                    </w:rPr>
                    <w:t>1</w:t>
                  </w:r>
                  <w:r>
                    <w:rPr>
                      <w:rFonts w:ascii="Arial Unicode MS" w:eastAsia="Arial Unicode MS" w:hint="eastAsia"/>
                      <w:w w:val="100"/>
                      <w:position w:val="4"/>
                      <w:sz w:val="13"/>
                    </w:rPr>
                    <w:t>4</w:t>
                  </w:r>
                  <w:r>
                    <w:rPr>
                      <w:rFonts w:ascii="Arial Unicode MS" w:eastAsia="Arial Unicode MS" w:hint="eastAsia"/>
                      <w:spacing w:val="4"/>
                      <w:position w:val="4"/>
                      <w:sz w:val="13"/>
                    </w:rPr>
                    <w:t>  </w:t>
                  </w:r>
                  <w:r>
                    <w:rPr>
                      <w:rFonts w:ascii="Arial Unicode MS" w:eastAsia="Arial Unicode MS" w:hint="eastAsia"/>
                      <w:spacing w:val="-58"/>
                      <w:w w:val="100"/>
                      <w:sz w:val="13"/>
                    </w:rPr>
                    <w:t>7</w:t>
                  </w:r>
                  <w:r>
                    <w:rPr>
                      <w:rFonts w:ascii="Arial Unicode MS" w:eastAsia="Arial Unicode MS" w:hint="eastAsia"/>
                      <w:spacing w:val="-82"/>
                      <w:w w:val="100"/>
                      <w:position w:val="1"/>
                      <w:sz w:val="13"/>
                    </w:rPr>
                    <w:t>4</w:t>
                  </w:r>
                  <w:r>
                    <w:rPr>
                      <w:rFonts w:ascii="Arial Unicode MS" w:eastAsia="Arial Unicode MS" w:hint="eastAsia"/>
                      <w:w w:val="100"/>
                      <w:position w:val="1"/>
                      <w:sz w:val="13"/>
                    </w:rPr>
                    <w:t>2</w:t>
                  </w:r>
                  <w:r>
                    <w:rPr>
                      <w:rFonts w:ascii="Arial Unicode MS" w:eastAsia="Arial Unicode MS" w:hint="eastAsia"/>
                      <w:position w:val="1"/>
                      <w:sz w:val="13"/>
                    </w:rPr>
                    <w:t> </w:t>
                  </w:r>
                  <w:r>
                    <w:rPr>
                      <w:rFonts w:ascii="Arial Unicode MS" w:eastAsia="Arial Unicode MS" w:hint="eastAsia"/>
                      <w:w w:val="100"/>
                      <w:position w:val="1"/>
                      <w:sz w:val="13"/>
                    </w:rPr>
                    <w:t>3</w:t>
                  </w:r>
                  <w:r>
                    <w:rPr>
                      <w:rFonts w:ascii="Arial Unicode MS" w:eastAsia="Arial Unicode MS" w:hint="eastAsia"/>
                      <w:position w:val="1"/>
                      <w:sz w:val="13"/>
                    </w:rPr>
                    <w:t> </w:t>
                  </w:r>
                  <w:r>
                    <w:rPr>
                      <w:rFonts w:ascii="Arial Unicode MS" w:eastAsia="Arial Unicode MS" w:hint="eastAsia"/>
                      <w:w w:val="100"/>
                      <w:position w:val="1"/>
                      <w:sz w:val="13"/>
                    </w:rPr>
                    <w:t>2</w:t>
                  </w:r>
                  <w:r>
                    <w:rPr>
                      <w:rFonts w:ascii="Arial Unicode MS" w:eastAsia="Arial Unicode MS" w:hint="eastAsia"/>
                      <w:position w:val="1"/>
                      <w:sz w:val="13"/>
                    </w:rPr>
                    <w:t> </w:t>
                  </w:r>
                  <w:r>
                    <w:rPr>
                      <w:rFonts w:ascii="Arial Unicode MS" w:eastAsia="Arial Unicode MS" w:hint="eastAsia"/>
                      <w:w w:val="100"/>
                      <w:position w:val="1"/>
                      <w:sz w:val="13"/>
                    </w:rPr>
                    <w:t>2</w:t>
                  </w:r>
                </w:p>
              </w:txbxContent>
            </v:textbox>
            <w10:wrap type="none"/>
          </v:shape>
        </w:pict>
      </w:r>
      <w:r>
        <w:rPr>
          <w:w w:val="105"/>
        </w:rPr>
        <w:t>20</w:t>
      </w:r>
    </w:p>
    <w:p>
      <w:pPr>
        <w:pStyle w:val="BodyText"/>
        <w:spacing w:before="28"/>
        <w:jc w:val="right"/>
        <w:rPr>
          <w:rFonts w:ascii="Arial"/>
        </w:rPr>
      </w:pPr>
      <w:r>
        <w:rPr>
          <w:rFonts w:ascii="Arial"/>
          <w:w w:val="106"/>
        </w:rPr>
        <w:t>5</w:t>
      </w:r>
    </w:p>
    <w:p>
      <w:pPr>
        <w:spacing w:before="39"/>
        <w:ind w:left="0" w:right="8" w:firstLine="0"/>
        <w:jc w:val="right"/>
        <w:rPr>
          <w:rFonts w:ascii="Arial"/>
          <w:sz w:val="10"/>
        </w:rPr>
      </w:pPr>
      <w:r>
        <w:rPr/>
        <w:pict>
          <v:shape style="position:absolute;margin-left:397.486877pt;margin-top:5.331147pt;width:8.950pt;height:162.9pt;mso-position-horizontal-relative:page;mso-position-vertical-relative:paragraph;z-index:67744" type="#_x0000_t202" filled="false" stroked="false">
            <v:textbox inset="0,0,0,0" style="layout-flow:vertical-ideographic">
              <w:txbxContent>
                <w:p>
                  <w:pPr>
                    <w:tabs>
                      <w:tab w:pos="1720" w:val="left" w:leader="none"/>
                    </w:tabs>
                    <w:spacing w:line="144"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2</w:t>
                  </w:r>
                  <w:r>
                    <w:rPr>
                      <w:rFonts w:ascii="Arial Unicode MS" w:eastAsia="Arial Unicode MS" w:hint="eastAsia"/>
                      <w:spacing w:val="-1"/>
                      <w:position w:val="1"/>
                      <w:sz w:val="13"/>
                    </w:rPr>
                    <w:t> </w:t>
                  </w:r>
                  <w:r>
                    <w:rPr>
                      <w:rFonts w:ascii="Arial Unicode MS" w:eastAsia="Arial Unicode MS" w:hint="eastAsia"/>
                      <w:w w:val="100"/>
                      <w:sz w:val="13"/>
                    </w:rPr>
                    <w:t>1</w:t>
                  </w:r>
                  <w:r>
                    <w:rPr>
                      <w:rFonts w:ascii="Arial Unicode MS" w:eastAsia="Arial Unicode MS" w:hint="eastAsia"/>
                      <w:spacing w:val="-8"/>
                      <w:sz w:val="13"/>
                    </w:rPr>
                    <w:t> </w:t>
                  </w:r>
                  <w:r>
                    <w:rPr>
                      <w:rFonts w:ascii="Arial Unicode MS" w:eastAsia="Arial Unicode MS" w:hint="eastAsia"/>
                      <w:w w:val="100"/>
                      <w:sz w:val="13"/>
                    </w:rPr>
                    <w:t>2</w:t>
                  </w:r>
                  <w:r>
                    <w:rPr>
                      <w:rFonts w:ascii="Arial Unicode MS" w:eastAsia="Arial Unicode MS" w:hint="eastAsia"/>
                      <w:spacing w:val="2"/>
                      <w:sz w:val="13"/>
                    </w:rPr>
                    <w:t>     </w:t>
                  </w:r>
                  <w:r>
                    <w:rPr>
                      <w:rFonts w:ascii="Arial Unicode MS" w:eastAsia="Arial Unicode MS" w:hint="eastAsia"/>
                      <w:w w:val="100"/>
                      <w:sz w:val="13"/>
                    </w:rPr>
                    <w:t>3</w:t>
                  </w:r>
                  <w:r>
                    <w:rPr>
                      <w:rFonts w:ascii="Arial Unicode MS" w:eastAsia="Arial Unicode MS" w:hint="eastAsia"/>
                      <w:spacing w:val="-8"/>
                      <w:sz w:val="13"/>
                    </w:rPr>
                    <w:t> </w:t>
                  </w:r>
                  <w:r>
                    <w:rPr>
                      <w:rFonts w:ascii="Arial Unicode MS" w:eastAsia="Arial Unicode MS" w:hint="eastAsia"/>
                      <w:w w:val="100"/>
                      <w:sz w:val="13"/>
                    </w:rPr>
                    <w:t>3</w:t>
                  </w:r>
                  <w:r>
                    <w:rPr>
                      <w:rFonts w:ascii="Arial Unicode MS" w:eastAsia="Arial Unicode MS" w:hint="eastAsia"/>
                      <w:sz w:val="13"/>
                    </w:rPr>
                    <w:t> </w:t>
                  </w:r>
                  <w:r>
                    <w:rPr>
                      <w:rFonts w:ascii="Arial Unicode MS" w:eastAsia="Arial Unicode MS" w:hint="eastAsia"/>
                      <w:w w:val="100"/>
                      <w:sz w:val="13"/>
                    </w:rPr>
                    <w:t>1</w:t>
                  </w:r>
                  <w:r>
                    <w:rPr>
                      <w:rFonts w:ascii="Arial Unicode MS" w:eastAsia="Arial Unicode MS" w:hint="eastAsia"/>
                      <w:spacing w:val="-1"/>
                      <w:sz w:val="13"/>
                    </w:rPr>
                    <w:t> </w:t>
                  </w:r>
                  <w:r>
                    <w:rPr>
                      <w:rFonts w:ascii="Arial Unicode MS" w:eastAsia="Arial Unicode MS" w:hint="eastAsia"/>
                      <w:w w:val="100"/>
                      <w:sz w:val="13"/>
                    </w:rPr>
                    <w:t>1</w:t>
                  </w:r>
                  <w:r>
                    <w:rPr>
                      <w:rFonts w:ascii="Arial Unicode MS" w:eastAsia="Arial Unicode MS" w:hint="eastAsia"/>
                      <w:sz w:val="13"/>
                    </w:rPr>
                    <w:tab/>
                  </w:r>
                  <w:r>
                    <w:rPr>
                      <w:rFonts w:ascii="Arial Unicode MS" w:eastAsia="Arial Unicode MS" w:hint="eastAsia"/>
                      <w:spacing w:val="-31"/>
                      <w:w w:val="100"/>
                      <w:position w:val="-3"/>
                      <w:sz w:val="10"/>
                    </w:rPr>
                    <w:t>ー</w:t>
                  </w:r>
                  <w:r>
                    <w:rPr>
                      <w:rFonts w:ascii="Arial Unicode MS" w:eastAsia="Arial Unicode MS" w:hint="eastAsia"/>
                      <w:w w:val="100"/>
                      <w:sz w:val="13"/>
                    </w:rPr>
                    <w:t>I</w:t>
                  </w:r>
                  <w:r>
                    <w:rPr>
                      <w:rFonts w:ascii="Arial Unicode MS" w:eastAsia="Arial Unicode MS" w:hint="eastAsia"/>
                      <w:spacing w:val="-1"/>
                      <w:sz w:val="13"/>
                    </w:rPr>
                    <w:t> </w:t>
                  </w:r>
                  <w:r>
                    <w:rPr>
                      <w:rFonts w:ascii="Arial Unicode MS" w:eastAsia="Arial Unicode MS" w:hint="eastAsia"/>
                      <w:w w:val="100"/>
                      <w:sz w:val="13"/>
                    </w:rPr>
                    <w:t>I</w:t>
                  </w:r>
                  <w:r>
                    <w:rPr>
                      <w:rFonts w:ascii="Arial Unicode MS" w:eastAsia="Arial Unicode MS" w:hint="eastAsia"/>
                      <w:spacing w:val="-8"/>
                      <w:sz w:val="13"/>
                    </w:rPr>
                    <w:t> </w:t>
                  </w:r>
                  <w:r>
                    <w:rPr>
                      <w:rFonts w:ascii="Arial Unicode MS" w:eastAsia="Arial Unicode MS" w:hint="eastAsia"/>
                      <w:w w:val="100"/>
                      <w:sz w:val="13"/>
                    </w:rPr>
                    <w:t>I</w:t>
                  </w:r>
                  <w:r>
                    <w:rPr>
                      <w:rFonts w:ascii="Arial Unicode MS" w:eastAsia="Arial Unicode MS" w:hint="eastAsia"/>
                      <w:spacing w:val="-9"/>
                      <w:sz w:val="13"/>
                    </w:rPr>
                    <w:t>  </w:t>
                  </w:r>
                  <w:r>
                    <w:rPr>
                      <w:rFonts w:ascii="Arial Unicode MS" w:eastAsia="Arial Unicode MS" w:hint="eastAsia"/>
                      <w:w w:val="100"/>
                      <w:sz w:val="13"/>
                    </w:rPr>
                    <w:t>1</w:t>
                  </w:r>
                  <w:r>
                    <w:rPr>
                      <w:rFonts w:ascii="Arial Unicode MS" w:eastAsia="Arial Unicode MS" w:hint="eastAsia"/>
                      <w:spacing w:val="2"/>
                      <w:sz w:val="13"/>
                    </w:rPr>
                    <w:t>     </w:t>
                  </w:r>
                  <w:r>
                    <w:rPr>
                      <w:rFonts w:ascii="Arial Unicode MS" w:eastAsia="Arial Unicode MS" w:hint="eastAsia"/>
                      <w:spacing w:val="-17"/>
                      <w:w w:val="100"/>
                      <w:sz w:val="13"/>
                    </w:rPr>
                    <w:t>8</w:t>
                  </w:r>
                  <w:r>
                    <w:rPr>
                      <w:rFonts w:ascii="Arial Unicode MS" w:eastAsia="Arial Unicode MS" w:hint="eastAsia"/>
                      <w:w w:val="100"/>
                      <w:sz w:val="13"/>
                    </w:rPr>
                    <w:t>7</w:t>
                  </w:r>
                  <w:r>
                    <w:rPr>
                      <w:rFonts w:ascii="Arial Unicode MS" w:eastAsia="Arial Unicode MS" w:hint="eastAsia"/>
                      <w:spacing w:val="1"/>
                      <w:sz w:val="13"/>
                    </w:rPr>
                    <w:t>  </w:t>
                  </w:r>
                  <w:r>
                    <w:rPr>
                      <w:rFonts w:ascii="Arial Unicode MS" w:eastAsia="Arial Unicode MS" w:hint="eastAsia"/>
                      <w:w w:val="100"/>
                      <w:sz w:val="13"/>
                    </w:rPr>
                    <w:t>2</w:t>
                  </w:r>
                  <w:r>
                    <w:rPr>
                      <w:rFonts w:ascii="Arial Unicode MS" w:eastAsia="Arial Unicode MS" w:hint="eastAsia"/>
                      <w:spacing w:val="-1"/>
                      <w:sz w:val="13"/>
                    </w:rPr>
                    <w:t> </w:t>
                  </w:r>
                  <w:r>
                    <w:rPr>
                      <w:rFonts w:ascii="Arial Unicode MS" w:eastAsia="Arial Unicode MS" w:hint="eastAsia"/>
                      <w:w w:val="100"/>
                      <w:sz w:val="13"/>
                    </w:rPr>
                    <w:t>1</w:t>
                  </w:r>
                </w:p>
              </w:txbxContent>
            </v:textbox>
            <w10:wrap type="none"/>
          </v:shape>
        </w:pict>
      </w:r>
      <w:r>
        <w:rPr>
          <w:rFonts w:ascii="Arial"/>
          <w:w w:val="106"/>
          <w:sz w:val="10"/>
        </w:rPr>
        <w:t>3</w:t>
      </w:r>
    </w:p>
    <w:p>
      <w:pPr>
        <w:spacing w:before="23"/>
        <w:ind w:left="0" w:right="0" w:firstLine="0"/>
        <w:jc w:val="right"/>
        <w:rPr>
          <w:sz w:val="13"/>
        </w:rPr>
      </w:pPr>
      <w:r>
        <w:rPr>
          <w:spacing w:val="-1"/>
          <w:w w:val="105"/>
          <w:sz w:val="13"/>
        </w:rPr>
        <w:t>28</w:t>
      </w:r>
    </w:p>
    <w:p>
      <w:pPr>
        <w:pStyle w:val="BodyText"/>
        <w:spacing w:before="19"/>
        <w:ind w:right="9"/>
        <w:jc w:val="right"/>
      </w:pPr>
      <w:r>
        <w:rPr>
          <w:w w:val="105"/>
        </w:rPr>
        <w:t>12</w:t>
      </w:r>
    </w:p>
    <w:p>
      <w:pPr>
        <w:pStyle w:val="BodyText"/>
        <w:spacing w:before="21"/>
        <w:ind w:right="16"/>
        <w:jc w:val="right"/>
      </w:pPr>
      <w:r>
        <w:rPr>
          <w:w w:val="105"/>
        </w:rPr>
        <w:t>17</w:t>
      </w:r>
    </w:p>
    <w:p>
      <w:pPr>
        <w:pStyle w:val="BodyText"/>
        <w:spacing w:before="27"/>
        <w:ind w:right="2"/>
        <w:jc w:val="right"/>
      </w:pPr>
      <w:r>
        <w:rPr/>
        <w:pict>
          <v:shape style="position:absolute;margin-left:401.266266pt;margin-top:8.382663pt;width:7.1pt;height:8.550pt;mso-position-horizontal-relative:page;mso-position-vertical-relative:paragraph;z-index:67672"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O</w:t>
                  </w:r>
                </w:p>
              </w:txbxContent>
            </v:textbox>
            <w10:wrap type="none"/>
          </v:shape>
        </w:pict>
      </w:r>
      <w:r>
        <w:rPr>
          <w:w w:val="105"/>
        </w:rPr>
        <w:t>4</w:t>
      </w:r>
    </w:p>
    <w:p>
      <w:pPr>
        <w:pStyle w:val="BodyText"/>
        <w:spacing w:before="28"/>
        <w:ind w:right="13"/>
        <w:jc w:val="right"/>
      </w:pPr>
      <w:r>
        <w:rPr/>
        <w:pict>
          <v:shape style="position:absolute;margin-left:401.266266pt;margin-top:4.751265pt;width:8.25pt;height:147.2pt;mso-position-horizontal-relative:page;mso-position-vertical-relative:paragraph;z-index:67576"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I</w:t>
                  </w:r>
                  <w:r>
                    <w:rPr>
                      <w:rFonts w:ascii="Arial Unicode MS"/>
                      <w:sz w:val="13"/>
                    </w:rPr>
                    <w:t> </w:t>
                  </w:r>
                  <w:r>
                    <w:rPr>
                      <w:rFonts w:ascii="Arial Unicode MS"/>
                      <w:w w:val="100"/>
                      <w:sz w:val="13"/>
                    </w:rPr>
                    <w:t>4</w:t>
                  </w:r>
                  <w:r>
                    <w:rPr>
                      <w:rFonts w:ascii="Arial Unicode MS"/>
                      <w:sz w:val="13"/>
                    </w:rPr>
                    <w:t> </w:t>
                  </w:r>
                  <w:r>
                    <w:rPr>
                      <w:rFonts w:ascii="Arial Unicode MS"/>
                      <w:w w:val="100"/>
                      <w:sz w:val="13"/>
                    </w:rPr>
                    <w:t>5</w:t>
                  </w:r>
                  <w:r>
                    <w:rPr>
                      <w:rFonts w:ascii="Arial Unicode MS"/>
                      <w:sz w:val="13"/>
                    </w:rPr>
                    <w:t> </w:t>
                  </w:r>
                  <w:r>
                    <w:rPr>
                      <w:rFonts w:ascii="Arial Unicode MS"/>
                      <w:w w:val="100"/>
                      <w:sz w:val="13"/>
                    </w:rPr>
                    <w:t>3</w:t>
                  </w:r>
                  <w:r>
                    <w:rPr>
                      <w:rFonts w:ascii="Arial Unicode MS"/>
                      <w:sz w:val="13"/>
                    </w:rPr>
                    <w:t> </w:t>
                  </w:r>
                  <w:r>
                    <w:rPr>
                      <w:rFonts w:ascii="Arial Unicode MS"/>
                      <w:w w:val="100"/>
                      <w:sz w:val="13"/>
                    </w:rPr>
                    <w:t>3</w:t>
                  </w:r>
                  <w:r>
                    <w:rPr>
                      <w:rFonts w:ascii="Arial Unicode MS"/>
                      <w:sz w:val="13"/>
                    </w:rPr>
                    <w:t> </w:t>
                  </w:r>
                  <w:r>
                    <w:rPr>
                      <w:rFonts w:ascii="Arial Unicode MS"/>
                      <w:w w:val="100"/>
                      <w:sz w:val="13"/>
                    </w:rPr>
                    <w:t>7</w:t>
                  </w:r>
                  <w:r>
                    <w:rPr>
                      <w:rFonts w:ascii="Arial Unicode MS"/>
                      <w:sz w:val="13"/>
                    </w:rPr>
                    <w:t> </w:t>
                  </w:r>
                  <w:r>
                    <w:rPr>
                      <w:rFonts w:ascii="Arial Unicode MS"/>
                      <w:w w:val="100"/>
                      <w:sz w:val="13"/>
                    </w:rPr>
                    <w:t>9</w:t>
                  </w:r>
                  <w:r>
                    <w:rPr>
                      <w:rFonts w:ascii="Arial Unicode MS"/>
                      <w:sz w:val="13"/>
                    </w:rPr>
                    <w:t> </w:t>
                  </w:r>
                  <w:r>
                    <w:rPr>
                      <w:rFonts w:ascii="Arial Unicode MS"/>
                      <w:w w:val="100"/>
                      <w:sz w:val="13"/>
                    </w:rPr>
                    <w:t>9</w:t>
                  </w:r>
                  <w:r>
                    <w:rPr>
                      <w:rFonts w:ascii="Arial Unicode MS"/>
                      <w:sz w:val="13"/>
                    </w:rPr>
                    <w:t> </w:t>
                  </w:r>
                  <w:r>
                    <w:rPr>
                      <w:rFonts w:ascii="Arial Unicode MS"/>
                      <w:w w:val="100"/>
                      <w:sz w:val="13"/>
                    </w:rPr>
                    <w:t>9</w:t>
                  </w:r>
                  <w:r>
                    <w:rPr>
                      <w:rFonts w:ascii="Arial Unicode MS"/>
                      <w:sz w:val="13"/>
                    </w:rPr>
                    <w:t>   </w:t>
                  </w:r>
                  <w:r>
                    <w:rPr>
                      <w:rFonts w:ascii="Arial Unicode MS"/>
                      <w:w w:val="100"/>
                      <w:position w:val="-2"/>
                      <w:sz w:val="13"/>
                    </w:rPr>
                    <w:t>O</w:t>
                  </w:r>
                  <w:r>
                    <w:rPr>
                      <w:rFonts w:ascii="Arial Unicode MS"/>
                      <w:w w:val="100"/>
                      <w:sz w:val="13"/>
                    </w:rPr>
                    <w:t>4</w:t>
                  </w:r>
                  <w:r>
                    <w:rPr>
                      <w:rFonts w:ascii="Arial Unicode MS"/>
                      <w:sz w:val="13"/>
                    </w:rPr>
                    <w:t> </w:t>
                  </w:r>
                  <w:r>
                    <w:rPr>
                      <w:rFonts w:ascii="Arial Unicode MS"/>
                      <w:w w:val="100"/>
                      <w:sz w:val="13"/>
                    </w:rPr>
                    <w:t>8</w:t>
                  </w:r>
                  <w:r>
                    <w:rPr>
                      <w:rFonts w:ascii="Arial Unicode MS"/>
                      <w:sz w:val="13"/>
                    </w:rPr>
                    <w:t> </w:t>
                  </w:r>
                  <w:r>
                    <w:rPr>
                      <w:rFonts w:ascii="Arial Unicode MS"/>
                      <w:w w:val="100"/>
                      <w:sz w:val="13"/>
                    </w:rPr>
                    <w:t>6</w:t>
                  </w:r>
                  <w:r>
                    <w:rPr>
                      <w:rFonts w:ascii="Arial Unicode MS"/>
                      <w:sz w:val="13"/>
                    </w:rPr>
                    <w:t> </w:t>
                  </w:r>
                  <w:r>
                    <w:rPr>
                      <w:rFonts w:ascii="Arial Unicode MS"/>
                      <w:w w:val="100"/>
                      <w:sz w:val="13"/>
                    </w:rPr>
                    <w:t>1</w:t>
                  </w:r>
                  <w:r>
                    <w:rPr>
                      <w:rFonts w:ascii="Arial Unicode MS"/>
                      <w:sz w:val="13"/>
                    </w:rPr>
                    <w:t> </w:t>
                  </w:r>
                  <w:r>
                    <w:rPr>
                      <w:rFonts w:ascii="Arial Unicode MS"/>
                      <w:w w:val="100"/>
                      <w:sz w:val="13"/>
                    </w:rPr>
                    <w:t>7</w:t>
                  </w:r>
                  <w:r>
                    <w:rPr>
                      <w:rFonts w:ascii="Arial Unicode MS"/>
                      <w:sz w:val="13"/>
                    </w:rPr>
                    <w:t> </w:t>
                  </w:r>
                  <w:r>
                    <w:rPr>
                      <w:rFonts w:ascii="Arial Unicode MS"/>
                      <w:w w:val="100"/>
                      <w:sz w:val="13"/>
                    </w:rPr>
                    <w:t>0</w:t>
                  </w:r>
                  <w:r>
                    <w:rPr>
                      <w:rFonts w:ascii="Arial Unicode MS"/>
                      <w:sz w:val="13"/>
                    </w:rPr>
                    <w:t> </w:t>
                  </w:r>
                  <w:r>
                    <w:rPr>
                      <w:rFonts w:ascii="Arial Unicode MS"/>
                      <w:w w:val="100"/>
                      <w:sz w:val="13"/>
                    </w:rPr>
                    <w:t>3</w:t>
                  </w:r>
                  <w:r>
                    <w:rPr>
                      <w:rFonts w:ascii="Arial Unicode MS"/>
                      <w:sz w:val="13"/>
                    </w:rPr>
                    <w:t> </w:t>
                  </w:r>
                  <w:r>
                    <w:rPr>
                      <w:rFonts w:ascii="Arial Unicode MS"/>
                      <w:w w:val="100"/>
                      <w:sz w:val="13"/>
                    </w:rPr>
                    <w:t>4</w:t>
                  </w:r>
                </w:p>
              </w:txbxContent>
            </v:textbox>
            <w10:wrap type="none"/>
          </v:shape>
        </w:pict>
      </w:r>
      <w:r>
        <w:rPr>
          <w:spacing w:val="-1"/>
          <w:w w:val="110"/>
        </w:rPr>
        <w:t>21</w:t>
      </w:r>
    </w:p>
    <w:p>
      <w:pPr>
        <w:pStyle w:val="BodyText"/>
        <w:spacing w:before="28"/>
        <w:ind w:right="10"/>
        <w:jc w:val="right"/>
      </w:pPr>
      <w:r>
        <w:rPr>
          <w:spacing w:val="-1"/>
          <w:w w:val="110"/>
        </w:rPr>
        <w:t>19</w:t>
      </w:r>
    </w:p>
    <w:p>
      <w:pPr>
        <w:spacing w:before="12"/>
        <w:ind w:left="0" w:right="0" w:firstLine="0"/>
        <w:jc w:val="right"/>
        <w:rPr>
          <w:sz w:val="13"/>
        </w:rPr>
      </w:pPr>
      <w:r>
        <w:rPr>
          <w:w w:val="104"/>
          <w:sz w:val="13"/>
        </w:rPr>
        <w:t>7</w:t>
      </w:r>
    </w:p>
    <w:p>
      <w:pPr>
        <w:pStyle w:val="BodyText"/>
        <w:spacing w:before="18"/>
        <w:ind w:right="17"/>
        <w:jc w:val="right"/>
      </w:pPr>
      <w:r>
        <w:rPr/>
        <w:t>14</w:t>
      </w:r>
    </w:p>
    <w:p>
      <w:pPr>
        <w:spacing w:before="37"/>
        <w:ind w:left="0" w:right="1" w:firstLine="0"/>
        <w:jc w:val="right"/>
        <w:rPr>
          <w:rFonts w:ascii="Arial"/>
          <w:sz w:val="11"/>
        </w:rPr>
      </w:pPr>
      <w:r>
        <w:rPr/>
        <w:pict>
          <v:shape style="position:absolute;margin-left:398.74118pt;margin-top:5.660424pt;width:7.3pt;height:8.950pt;mso-position-horizontal-relative:page;mso-position-vertical-relative:paragraph;z-index:67768"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0"/>
                    </w:rPr>
                  </w:pPr>
                  <w:r>
                    <w:rPr>
                      <w:rFonts w:ascii="Arial Unicode MS" w:eastAsia="Arial Unicode MS" w:hint="eastAsia"/>
                      <w:spacing w:val="-93"/>
                      <w:w w:val="100"/>
                      <w:position w:val="2"/>
                      <w:sz w:val="13"/>
                    </w:rPr>
                    <w:t>3</w:t>
                  </w:r>
                  <w:r>
                    <w:rPr>
                      <w:rFonts w:ascii="Arial Unicode MS" w:eastAsia="Arial Unicode MS" w:hint="eastAsia"/>
                      <w:w w:val="100"/>
                      <w:sz w:val="10"/>
                    </w:rPr>
                    <w:t>＿</w:t>
                  </w:r>
                </w:p>
              </w:txbxContent>
            </v:textbox>
            <w10:wrap type="none"/>
          </v:shape>
        </w:pict>
      </w:r>
      <w:r>
        <w:rPr>
          <w:rFonts w:ascii="Arial"/>
          <w:w w:val="109"/>
          <w:sz w:val="11"/>
        </w:rPr>
        <w:t>6</w:t>
      </w:r>
    </w:p>
    <w:p>
      <w:pPr>
        <w:pStyle w:val="BodyText"/>
        <w:spacing w:before="30"/>
        <w:ind w:right="18"/>
        <w:jc w:val="right"/>
      </w:pPr>
      <w:r>
        <w:rPr/>
        <w:pict>
          <v:shape style="position:absolute;margin-left:370.052063pt;margin-top:5.753062pt;width:6.25pt;height:195.35pt;mso-position-horizontal-relative:page;mso-position-vertical-relative:paragraph;z-index:6791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position w:val="1"/>
                      <w:sz w:val="13"/>
                    </w:rPr>
                    <w:t>9</w:t>
                  </w:r>
                  <w:r>
                    <w:rPr>
                      <w:rFonts w:ascii="Arial Unicode MS"/>
                      <w:position w:val="1"/>
                      <w:sz w:val="13"/>
                    </w:rPr>
                    <w:t> </w:t>
                  </w:r>
                  <w:r>
                    <w:rPr>
                      <w:rFonts w:ascii="Arial Unicode MS"/>
                      <w:w w:val="100"/>
                      <w:position w:val="1"/>
                      <w:sz w:val="13"/>
                    </w:rPr>
                    <w:t>6</w:t>
                  </w:r>
                  <w:r>
                    <w:rPr>
                      <w:rFonts w:ascii="Arial Unicode MS"/>
                      <w:position w:val="1"/>
                      <w:sz w:val="13"/>
                    </w:rPr>
                    <w:t> </w:t>
                  </w:r>
                  <w:r>
                    <w:rPr>
                      <w:rFonts w:ascii="Arial Unicode MS"/>
                      <w:w w:val="100"/>
                      <w:position w:val="1"/>
                      <w:sz w:val="13"/>
                    </w:rPr>
                    <w:t>3</w:t>
                  </w:r>
                  <w:r>
                    <w:rPr>
                      <w:rFonts w:ascii="Arial Unicode MS"/>
                      <w:position w:val="1"/>
                      <w:sz w:val="13"/>
                    </w:rPr>
                    <w:t> </w:t>
                  </w:r>
                  <w:r>
                    <w:rPr>
                      <w:rFonts w:ascii="Arial Unicode MS"/>
                      <w:w w:val="100"/>
                      <w:position w:val="1"/>
                      <w:sz w:val="13"/>
                    </w:rPr>
                    <w:t>2</w:t>
                  </w:r>
                  <w:r>
                    <w:rPr>
                      <w:rFonts w:ascii="Arial Unicode MS"/>
                      <w:position w:val="1"/>
                      <w:sz w:val="13"/>
                    </w:rPr>
                    <w:t> </w:t>
                  </w:r>
                  <w:r>
                    <w:rPr>
                      <w:rFonts w:ascii="Arial Unicode MS"/>
                      <w:w w:val="100"/>
                      <w:position w:val="1"/>
                      <w:sz w:val="13"/>
                    </w:rPr>
                    <w:t>6</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1</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1</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3</w:t>
                  </w:r>
                  <w:r>
                    <w:rPr>
                      <w:rFonts w:ascii="Arial Unicode MS"/>
                      <w:position w:val="1"/>
                      <w:sz w:val="13"/>
                    </w:rPr>
                    <w:t> </w:t>
                  </w:r>
                  <w:r>
                    <w:rPr>
                      <w:rFonts w:ascii="Arial Unicode MS"/>
                      <w:w w:val="100"/>
                      <w:position w:val="1"/>
                      <w:sz w:val="13"/>
                    </w:rPr>
                    <w:t>8</w:t>
                  </w:r>
                  <w:r>
                    <w:rPr>
                      <w:rFonts w:ascii="Arial Unicode MS"/>
                      <w:position w:val="1"/>
                      <w:sz w:val="13"/>
                    </w:rPr>
                    <w:t> </w:t>
                  </w:r>
                  <w:r>
                    <w:rPr>
                      <w:rFonts w:ascii="Arial Unicode MS"/>
                      <w:w w:val="100"/>
                      <w:position w:val="1"/>
                      <w:sz w:val="13"/>
                    </w:rPr>
                    <w:t>3</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4</w:t>
                  </w:r>
                  <w:r>
                    <w:rPr>
                      <w:rFonts w:ascii="Arial Unicode MS"/>
                      <w:position w:val="1"/>
                      <w:sz w:val="13"/>
                    </w:rPr>
                    <w:t> </w:t>
                  </w:r>
                  <w:r>
                    <w:rPr>
                      <w:rFonts w:ascii="Arial Unicode MS"/>
                      <w:w w:val="100"/>
                      <w:position w:val="1"/>
                      <w:sz w:val="13"/>
                    </w:rPr>
                    <w:t>5</w:t>
                  </w:r>
                  <w:r>
                    <w:rPr>
                      <w:rFonts w:ascii="Arial Unicode MS"/>
                      <w:position w:val="1"/>
                      <w:sz w:val="13"/>
                    </w:rPr>
                    <w:t> </w:t>
                  </w:r>
                  <w:r>
                    <w:rPr>
                      <w:rFonts w:ascii="Arial Unicode MS"/>
                      <w:w w:val="100"/>
                      <w:position w:val="1"/>
                      <w:sz w:val="13"/>
                    </w:rPr>
                    <w:t>1</w:t>
                  </w:r>
                  <w:r>
                    <w:rPr>
                      <w:rFonts w:ascii="Arial Unicode MS"/>
                      <w:position w:val="1"/>
                      <w:sz w:val="13"/>
                    </w:rPr>
                    <w:t>     </w:t>
                  </w:r>
                  <w:r>
                    <w:rPr>
                      <w:rFonts w:ascii="Arial Unicode MS"/>
                      <w:w w:val="100"/>
                      <w:position w:val="1"/>
                      <w:sz w:val="13"/>
                    </w:rPr>
                    <w:t>1</w:t>
                  </w:r>
                  <w:r>
                    <w:rPr>
                      <w:rFonts w:ascii="Arial Unicode MS"/>
                      <w:position w:val="1"/>
                      <w:sz w:val="13"/>
                    </w:rPr>
                    <w:t> </w:t>
                  </w:r>
                  <w:r>
                    <w:rPr>
                      <w:rFonts w:ascii="Arial Unicode MS"/>
                      <w:w w:val="100"/>
                      <w:sz w:val="13"/>
                    </w:rPr>
                    <w:t>9</w:t>
                  </w:r>
                  <w:r>
                    <w:rPr>
                      <w:rFonts w:ascii="Arial Unicode MS"/>
                      <w:sz w:val="13"/>
                    </w:rPr>
                    <w:t> </w:t>
                  </w:r>
                  <w:r>
                    <w:rPr>
                      <w:rFonts w:ascii="Arial Unicode MS"/>
                      <w:w w:val="100"/>
                      <w:sz w:val="13"/>
                    </w:rPr>
                    <w:t>3</w:t>
                  </w:r>
                  <w:r>
                    <w:rPr>
                      <w:rFonts w:ascii="Arial Unicode MS"/>
                      <w:sz w:val="13"/>
                    </w:rPr>
                    <w:t> </w:t>
                  </w:r>
                  <w:r>
                    <w:rPr>
                      <w:rFonts w:ascii="Arial Unicode MS"/>
                      <w:w w:val="100"/>
                      <w:sz w:val="13"/>
                    </w:rPr>
                    <w:t>7</w:t>
                  </w:r>
                  <w:r>
                    <w:rPr>
                      <w:rFonts w:ascii="Arial Unicode MS"/>
                      <w:sz w:val="13"/>
                    </w:rPr>
                    <w:t> </w:t>
                  </w:r>
                  <w:r>
                    <w:rPr>
                      <w:rFonts w:ascii="Arial Unicode MS"/>
                      <w:w w:val="100"/>
                      <w:sz w:val="13"/>
                    </w:rPr>
                    <w:t>1</w:t>
                  </w:r>
                  <w:r>
                    <w:rPr>
                      <w:rFonts w:ascii="Arial Unicode MS"/>
                      <w:sz w:val="13"/>
                    </w:rPr>
                    <w:t> </w:t>
                  </w:r>
                  <w:r>
                    <w:rPr>
                      <w:rFonts w:ascii="Arial Unicode MS"/>
                      <w:w w:val="100"/>
                      <w:sz w:val="13"/>
                    </w:rPr>
                    <w:t>4</w:t>
                  </w:r>
                </w:p>
              </w:txbxContent>
            </v:textbox>
            <w10:wrap type="none"/>
          </v:shape>
        </w:pict>
      </w:r>
      <w:r>
        <w:rPr>
          <w:w w:val="105"/>
        </w:rPr>
        <w:t>100</w:t>
      </w:r>
    </w:p>
    <w:p>
      <w:pPr>
        <w:pStyle w:val="BodyText"/>
        <w:spacing w:before="28"/>
        <w:ind w:right="11"/>
        <w:jc w:val="right"/>
      </w:pPr>
      <w:r>
        <w:rPr>
          <w:w w:val="105"/>
        </w:rPr>
        <w:t>13</w:t>
      </w:r>
    </w:p>
    <w:p>
      <w:pPr>
        <w:pStyle w:val="BodyText"/>
        <w:spacing w:before="21"/>
        <w:ind w:right="13"/>
        <w:jc w:val="right"/>
      </w:pPr>
      <w:r>
        <w:rPr>
          <w:spacing w:val="-1"/>
          <w:w w:val="110"/>
        </w:rPr>
        <w:t>21</w:t>
      </w:r>
    </w:p>
    <w:p>
      <w:pPr>
        <w:spacing w:before="37"/>
        <w:ind w:left="0" w:right="13" w:firstLine="0"/>
        <w:jc w:val="right"/>
        <w:rPr>
          <w:rFonts w:ascii="Arial"/>
          <w:sz w:val="11"/>
        </w:rPr>
      </w:pPr>
      <w:r>
        <w:rPr>
          <w:rFonts w:ascii="Arial"/>
          <w:spacing w:val="-1"/>
          <w:w w:val="110"/>
          <w:sz w:val="11"/>
        </w:rPr>
        <w:t>14</w:t>
      </w:r>
    </w:p>
    <w:p>
      <w:pPr>
        <w:pStyle w:val="BodyText"/>
        <w:spacing w:before="23"/>
        <w:ind w:right="17"/>
        <w:jc w:val="right"/>
      </w:pPr>
      <w:r>
        <w:rPr>
          <w:w w:val="105"/>
        </w:rPr>
        <w:t>22</w:t>
      </w:r>
    </w:p>
    <w:p>
      <w:pPr>
        <w:pStyle w:val="BodyText"/>
      </w:pPr>
    </w:p>
    <w:p>
      <w:pPr>
        <w:pStyle w:val="BodyText"/>
      </w:pPr>
    </w:p>
    <w:p>
      <w:pPr>
        <w:pStyle w:val="BodyText"/>
        <w:spacing w:before="69"/>
        <w:ind w:right="20"/>
        <w:jc w:val="right"/>
      </w:pPr>
      <w:r>
        <w:rPr/>
        <w:pict>
          <v:shape style="position:absolute;margin-left:435.742249pt;margin-top:16.036963pt;width:5.7pt;height:16.8pt;mso-position-horizontal-relative:page;mso-position-vertical-relative:paragraph;z-index:6714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2</w:t>
                  </w:r>
                  <w:r>
                    <w:rPr>
                      <w:rFonts w:ascii="Arial Unicode MS"/>
                      <w:sz w:val="13"/>
                    </w:rPr>
                    <w:t> </w:t>
                  </w:r>
                  <w:r>
                    <w:rPr>
                      <w:rFonts w:ascii="Arial Unicode MS"/>
                      <w:w w:val="100"/>
                      <w:sz w:val="13"/>
                    </w:rPr>
                    <w:t>8</w:t>
                  </w:r>
                </w:p>
              </w:txbxContent>
            </v:textbox>
            <w10:wrap type="none"/>
          </v:shape>
        </w:pict>
      </w:r>
      <w:r>
        <w:rPr/>
        <w:pict>
          <v:shape style="position:absolute;margin-left:433.38327pt;margin-top:35.004662pt;width:7.1pt;height:8.550pt;mso-position-horizontal-relative:page;mso-position-vertical-relative:paragraph;z-index:67216"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w w:val="100"/>
                      <w:sz w:val="13"/>
                    </w:rPr>
                    <w:t>O</w:t>
                  </w:r>
                </w:p>
              </w:txbxContent>
            </v:textbox>
            <w10:wrap type="none"/>
          </v:shape>
        </w:pict>
      </w:r>
      <w:r>
        <w:rPr/>
        <w:pict>
          <v:shape style="position:absolute;margin-left:431.880341pt;margin-top:65.900360pt;width:4.350pt;height:18.55pt;mso-position-horizontal-relative:page;mso-position-vertical-relative:paragraph;z-index:67456"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spacing w:val="-95"/>
                      <w:w w:val="100"/>
                      <w:sz w:val="13"/>
                    </w:rPr>
                    <w:t>I</w:t>
                  </w:r>
                  <w:r>
                    <w:rPr>
                      <w:rFonts w:ascii="Arial Unicode MS"/>
                      <w:w w:val="100"/>
                      <w:sz w:val="13"/>
                    </w:rPr>
                    <w:t>I</w:t>
                  </w:r>
                  <w:r>
                    <w:rPr>
                      <w:rFonts w:ascii="Arial Unicode MS"/>
                      <w:sz w:val="13"/>
                    </w:rPr>
                    <w:t> </w:t>
                  </w:r>
                  <w:r>
                    <w:rPr>
                      <w:rFonts w:ascii="Arial Unicode MS"/>
                      <w:w w:val="100"/>
                      <w:sz w:val="13"/>
                    </w:rPr>
                    <w:t>"</w:t>
                  </w:r>
                </w:p>
              </w:txbxContent>
            </v:textbox>
            <w10:wrap type="none"/>
          </v:shape>
        </w:pict>
      </w:r>
      <w:r>
        <w:rPr/>
        <w:pict>
          <v:shape style="position:absolute;margin-left:403.328064pt;margin-top:64.686859pt;width:5.7pt;height:16.5pt;mso-position-horizontal-relative:page;mso-position-vertical-relative:paragraph;z-index:6760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r>
                    <w:rPr>
                      <w:rFonts w:ascii="Arial Unicode MS"/>
                      <w:sz w:val="13"/>
                    </w:rPr>
                    <w:t> </w:t>
                  </w:r>
                  <w:r>
                    <w:rPr>
                      <w:rFonts w:ascii="Arial Unicode MS"/>
                      <w:w w:val="100"/>
                      <w:sz w:val="13"/>
                    </w:rPr>
                    <w:t>2</w:t>
                  </w:r>
                </w:p>
              </w:txbxContent>
            </v:textbox>
            <w10:wrap type="none"/>
          </v:shape>
        </w:pict>
      </w:r>
      <w:r>
        <w:rPr/>
        <w:pict>
          <v:shape style="position:absolute;margin-left:397.486877pt;margin-top:35.423462pt;width:7.05pt;height:7.05pt;mso-position-horizontal-relative:page;mso-position-vertical-relative:paragraph;z-index:678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366.80426pt;margin-top:64.720062pt;width:6.9pt;height:73.6pt;mso-position-horizontal-relative:page;mso-position-vertical-relative:paragraph;z-index:68008" type="#_x0000_t202" filled="false" stroked="false">
            <v:textbox inset="0,0,0,0" style="layout-flow:vertical-ideographic">
              <w:txbxContent>
                <w:p>
                  <w:pPr>
                    <w:tabs>
                      <w:tab w:pos="1165" w:val="left" w:leader="none"/>
                    </w:tabs>
                    <w:spacing w:line="156" w:lineRule="auto" w:before="0"/>
                    <w:ind w:left="20" w:right="0" w:firstLine="0"/>
                    <w:jc w:val="left"/>
                    <w:rPr>
                      <w:rFonts w:ascii="Arial Unicode MS" w:eastAsia="Arial Unicode MS" w:hint="eastAsia"/>
                      <w:sz w:val="12"/>
                    </w:rPr>
                  </w:pPr>
                  <w:r>
                    <w:rPr>
                      <w:rFonts w:ascii="Arial Unicode MS" w:eastAsia="Arial Unicode MS" w:hint="eastAsia"/>
                      <w:w w:val="100"/>
                      <w:sz w:val="13"/>
                    </w:rPr>
                    <w:t>1</w:t>
                  </w:r>
                  <w:r>
                    <w:rPr>
                      <w:rFonts w:ascii="Arial Unicode MS" w:eastAsia="Arial Unicode MS" w:hint="eastAsia"/>
                      <w:spacing w:val="-8"/>
                      <w:sz w:val="13"/>
                    </w:rPr>
                    <w:t> </w:t>
                  </w:r>
                  <w:r>
                    <w:rPr>
                      <w:rFonts w:ascii="Arial Unicode MS" w:eastAsia="Arial Unicode MS" w:hint="eastAsia"/>
                      <w:w w:val="100"/>
                      <w:sz w:val="13"/>
                    </w:rPr>
                    <w:t>2</w:t>
                  </w:r>
                  <w:r>
                    <w:rPr>
                      <w:rFonts w:ascii="Arial Unicode MS" w:eastAsia="Arial Unicode MS" w:hint="eastAsia"/>
                      <w:spacing w:val="-1"/>
                      <w:sz w:val="13"/>
                    </w:rPr>
                    <w:t> </w:t>
                  </w:r>
                  <w:r>
                    <w:rPr>
                      <w:rFonts w:ascii="Arial Unicode MS" w:eastAsia="Arial Unicode MS" w:hint="eastAsia"/>
                      <w:w w:val="100"/>
                      <w:sz w:val="13"/>
                    </w:rPr>
                    <w:t>1</w:t>
                  </w:r>
                  <w:r>
                    <w:rPr>
                      <w:rFonts w:ascii="Arial Unicode MS" w:eastAsia="Arial Unicode MS" w:hint="eastAsia"/>
                      <w:spacing w:val="-8"/>
                      <w:sz w:val="13"/>
                    </w:rPr>
                    <w:t> </w:t>
                  </w:r>
                  <w:r>
                    <w:rPr>
                      <w:rFonts w:ascii="Arial Unicode MS" w:eastAsia="Arial Unicode MS" w:hint="eastAsia"/>
                      <w:spacing w:val="-59"/>
                      <w:w w:val="100"/>
                      <w:sz w:val="13"/>
                    </w:rPr>
                    <w:t>1</w:t>
                  </w:r>
                  <w:r>
                    <w:rPr>
                      <w:rFonts w:ascii="Arial Unicode MS" w:eastAsia="Arial Unicode MS" w:hint="eastAsia"/>
                      <w:spacing w:val="11"/>
                      <w:w w:val="99"/>
                      <w:position w:val="2"/>
                      <w:sz w:val="8"/>
                    </w:rPr>
                    <w:t>ー</w:t>
                  </w:r>
                  <w:r>
                    <w:rPr>
                      <w:rFonts w:ascii="Arial Unicode MS" w:eastAsia="Arial Unicode MS" w:hint="eastAsia"/>
                      <w:w w:val="100"/>
                      <w:sz w:val="13"/>
                    </w:rPr>
                    <w:t>7</w:t>
                  </w:r>
                  <w:r>
                    <w:rPr>
                      <w:rFonts w:ascii="Arial Unicode MS" w:eastAsia="Arial Unicode MS" w:hint="eastAsia"/>
                      <w:sz w:val="13"/>
                    </w:rPr>
                    <w:tab/>
                  </w:r>
                  <w:r>
                    <w:rPr>
                      <w:rFonts w:ascii="Arial Unicode MS" w:eastAsia="Arial Unicode MS" w:hint="eastAsia"/>
                      <w:w w:val="100"/>
                      <w:position w:val="1"/>
                      <w:sz w:val="12"/>
                    </w:rPr>
                    <w:t>1</w:t>
                  </w:r>
                  <w:r>
                    <w:rPr>
                      <w:rFonts w:ascii="Arial Unicode MS" w:eastAsia="Arial Unicode MS" w:hint="eastAsia"/>
                      <w:spacing w:val="12"/>
                      <w:position w:val="1"/>
                      <w:sz w:val="12"/>
                    </w:rPr>
                    <w:t> </w:t>
                  </w:r>
                  <w:r>
                    <w:rPr>
                      <w:rFonts w:ascii="Arial Unicode MS" w:eastAsia="Arial Unicode MS" w:hint="eastAsia"/>
                      <w:w w:val="100"/>
                      <w:position w:val="1"/>
                      <w:sz w:val="12"/>
                    </w:rPr>
                    <w:t>1</w:t>
                  </w:r>
                </w:p>
              </w:txbxContent>
            </v:textbox>
            <w10:wrap type="none"/>
          </v:shape>
        </w:pict>
      </w:r>
      <w:r>
        <w:rPr/>
        <w:pict>
          <v:shape style="position:absolute;margin-left:366.880646pt;margin-top:-.551437pt;width:5.8pt;height:40.050pt;mso-position-horizontal-relative:page;mso-position-vertical-relative:paragraph;z-index:6803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90"/>
                      <w:w w:val="100"/>
                      <w:sz w:val="13"/>
                    </w:rPr>
                    <w:t>2</w:t>
                  </w:r>
                  <w:r>
                    <w:rPr>
                      <w:rFonts w:ascii="Arial Unicode MS"/>
                      <w:spacing w:val="-6"/>
                      <w:w w:val="100"/>
                      <w:sz w:val="13"/>
                    </w:rPr>
                    <w:t>-</w:t>
                  </w:r>
                  <w:r>
                    <w:rPr>
                      <w:rFonts w:ascii="Arial Unicode MS"/>
                      <w:w w:val="100"/>
                      <w:sz w:val="13"/>
                    </w:rPr>
                    <w:t>2</w:t>
                  </w:r>
                  <w:r>
                    <w:rPr>
                      <w:rFonts w:ascii="Arial Unicode MS"/>
                      <w:sz w:val="13"/>
                    </w:rPr>
                    <w:t> </w:t>
                  </w:r>
                  <w:r>
                    <w:rPr>
                      <w:rFonts w:ascii="Arial Unicode MS"/>
                      <w:w w:val="100"/>
                      <w:sz w:val="13"/>
                    </w:rPr>
                    <w:t>2</w:t>
                  </w:r>
                  <w:r>
                    <w:rPr>
                      <w:rFonts w:ascii="Arial Unicode MS"/>
                      <w:sz w:val="13"/>
                    </w:rPr>
                    <w:t> </w:t>
                  </w:r>
                  <w:r>
                    <w:rPr>
                      <w:rFonts w:ascii="Arial Unicode MS"/>
                      <w:spacing w:val="9"/>
                      <w:w w:val="100"/>
                      <w:sz w:val="13"/>
                    </w:rPr>
                    <w:t>1</w:t>
                  </w:r>
                  <w:r>
                    <w:rPr>
                      <w:rFonts w:ascii="Arial Unicode MS"/>
                      <w:w w:val="100"/>
                      <w:sz w:val="13"/>
                    </w:rPr>
                    <w:t>I</w:t>
                  </w:r>
                </w:p>
              </w:txbxContent>
            </v:textbox>
            <w10:wrap type="none"/>
          </v:shape>
        </w:pict>
      </w:r>
      <w:r>
        <w:rPr/>
        <w:pict>
          <v:shape style="position:absolute;margin-left:367.717377pt;margin-top:47.190163pt;width:3.85pt;height:8.550pt;mso-position-horizontal-relative:page;mso-position-vertical-relative:paragraph;z-index:68056"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I</w:t>
                  </w:r>
                </w:p>
              </w:txbxContent>
            </v:textbox>
            <w10:wrap type="none"/>
          </v:shape>
        </w:pict>
      </w:r>
      <w:r>
        <w:rPr/>
        <w:pict>
          <v:shape style="position:absolute;margin-left:364.115479pt;margin-top:60.063961pt;width:5.55pt;height:5.55pt;mso-position-horizontal-relative:page;mso-position-vertical-relative:paragraph;z-index:6808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7"/>
                    </w:rPr>
                  </w:pPr>
                  <w:r>
                    <w:rPr>
                      <w:rFonts w:ascii="Arial Unicode MS" w:eastAsia="Arial Unicode MS" w:hint="eastAsia"/>
                      <w:w w:val="99"/>
                      <w:sz w:val="7"/>
                    </w:rPr>
                    <w:t>ー</w:t>
                  </w:r>
                </w:p>
              </w:txbxContent>
            </v:textbox>
            <w10:wrap type="none"/>
          </v:shape>
        </w:pict>
      </w:r>
      <w:r>
        <w:rPr>
          <w:w w:val="105"/>
        </w:rPr>
        <w:t>75</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1"/>
        </w:rPr>
      </w:pPr>
    </w:p>
    <w:p>
      <w:pPr>
        <w:pStyle w:val="BodyText"/>
        <w:ind w:left="876" w:right="657"/>
        <w:jc w:val="center"/>
      </w:pPr>
      <w:r>
        <w:rPr/>
        <w:pict>
          <v:shape style="position:absolute;margin-left:432.558167pt;margin-top:-28.331038pt;width:8.950pt;height:115.3pt;mso-position-horizontal-relative:page;mso-position-vertical-relative:paragraph;z-index:67168" type="#_x0000_t202" filled="false" stroked="false">
            <v:textbox inset="0,0,0,0" style="layout-flow:vertical-ideographic">
              <w:txbxContent>
                <w:p>
                  <w:pPr>
                    <w:tabs>
                      <w:tab w:pos="1170" w:val="left" w:leader="none"/>
                    </w:tabs>
                    <w:spacing w:before="0"/>
                    <w:ind w:left="20" w:right="0" w:firstLine="0"/>
                    <w:jc w:val="left"/>
                    <w:rPr>
                      <w:rFonts w:ascii="Arial Unicode MS"/>
                      <w:sz w:val="13"/>
                    </w:rPr>
                  </w:pPr>
                  <w:r>
                    <w:rPr>
                      <w:rFonts w:ascii="Arial Unicode MS"/>
                      <w:w w:val="100"/>
                      <w:sz w:val="13"/>
                    </w:rPr>
                    <w:t>5</w:t>
                  </w:r>
                  <w:r>
                    <w:rPr>
                      <w:rFonts w:ascii="Arial Unicode MS"/>
                      <w:spacing w:val="-6"/>
                      <w:sz w:val="13"/>
                    </w:rPr>
                    <w:t> </w:t>
                  </w:r>
                  <w:r>
                    <w:rPr>
                      <w:rFonts w:ascii="Arial Unicode MS"/>
                      <w:w w:val="100"/>
                      <w:sz w:val="13"/>
                    </w:rPr>
                    <w:t>0</w:t>
                  </w:r>
                  <w:r>
                    <w:rPr>
                      <w:rFonts w:ascii="Arial Unicode MS"/>
                      <w:spacing w:val="-1"/>
                      <w:sz w:val="13"/>
                    </w:rPr>
                    <w:t> </w:t>
                  </w:r>
                  <w:r>
                    <w:rPr>
                      <w:rFonts w:ascii="Arial Unicode MS"/>
                      <w:w w:val="100"/>
                      <w:sz w:val="13"/>
                    </w:rPr>
                    <w:t>3</w:t>
                  </w:r>
                  <w:r>
                    <w:rPr>
                      <w:rFonts w:ascii="Arial Unicode MS"/>
                      <w:spacing w:val="-1"/>
                      <w:sz w:val="13"/>
                    </w:rPr>
                    <w:t> </w:t>
                  </w:r>
                  <w:r>
                    <w:rPr>
                      <w:rFonts w:ascii="Arial Unicode MS"/>
                      <w:w w:val="100"/>
                      <w:sz w:val="13"/>
                    </w:rPr>
                    <w:t>0</w:t>
                  </w:r>
                  <w:r>
                    <w:rPr>
                      <w:rFonts w:ascii="Arial Unicode MS"/>
                      <w:spacing w:val="-1"/>
                      <w:sz w:val="13"/>
                    </w:rPr>
                    <w:t> </w:t>
                  </w:r>
                  <w:r>
                    <w:rPr>
                      <w:rFonts w:ascii="Arial Unicode MS"/>
                      <w:w w:val="100"/>
                      <w:sz w:val="13"/>
                    </w:rPr>
                    <w:t>4</w:t>
                  </w:r>
                  <w:r>
                    <w:rPr>
                      <w:rFonts w:ascii="Arial Unicode MS"/>
                      <w:spacing w:val="-10"/>
                      <w:sz w:val="13"/>
                    </w:rPr>
                    <w:t> </w:t>
                  </w:r>
                  <w:r>
                    <w:rPr>
                      <w:rFonts w:ascii="Arial Unicode MS"/>
                      <w:w w:val="100"/>
                      <w:sz w:val="13"/>
                    </w:rPr>
                    <w:t>7</w:t>
                  </w:r>
                  <w:r>
                    <w:rPr>
                      <w:rFonts w:ascii="Arial Unicode MS"/>
                      <w:sz w:val="13"/>
                    </w:rPr>
                    <w:tab/>
                  </w:r>
                  <w:r>
                    <w:rPr>
                      <w:rFonts w:ascii="Arial Unicode MS"/>
                      <w:w w:val="100"/>
                      <w:sz w:val="13"/>
                    </w:rPr>
                    <w:t>2</w:t>
                  </w:r>
                  <w:r>
                    <w:rPr>
                      <w:rFonts w:ascii="Arial Unicode MS"/>
                      <w:sz w:val="13"/>
                    </w:rPr>
                    <w:t>    </w:t>
                  </w:r>
                  <w:r>
                    <w:rPr>
                      <w:rFonts w:ascii="Arial Unicode MS"/>
                      <w:spacing w:val="11"/>
                      <w:sz w:val="13"/>
                    </w:rPr>
                    <w:t> </w:t>
                  </w:r>
                  <w:r>
                    <w:rPr>
                      <w:rFonts w:ascii="Arial Unicode MS"/>
                      <w:w w:val="100"/>
                      <w:sz w:val="13"/>
                    </w:rPr>
                    <w:t>7</w:t>
                  </w:r>
                  <w:r>
                    <w:rPr>
                      <w:rFonts w:ascii="Arial Unicode MS"/>
                      <w:spacing w:val="1"/>
                      <w:sz w:val="13"/>
                    </w:rPr>
                    <w:t> </w:t>
                  </w:r>
                  <w:r>
                    <w:rPr>
                      <w:rFonts w:ascii="Arial Unicode MS"/>
                      <w:w w:val="100"/>
                      <w:sz w:val="13"/>
                    </w:rPr>
                    <w:t>9</w:t>
                  </w:r>
                  <w:r>
                    <w:rPr>
                      <w:rFonts w:ascii="Arial Unicode MS"/>
                      <w:sz w:val="13"/>
                    </w:rPr>
                    <w:t> </w:t>
                  </w:r>
                  <w:r>
                    <w:rPr>
                      <w:rFonts w:ascii="Arial Unicode MS"/>
                      <w:w w:val="100"/>
                      <w:sz w:val="13"/>
                    </w:rPr>
                    <w:t>2</w:t>
                  </w:r>
                  <w:r>
                    <w:rPr>
                      <w:rFonts w:ascii="Arial Unicode MS"/>
                      <w:sz w:val="13"/>
                    </w:rPr>
                    <w:t>    </w:t>
                  </w:r>
                  <w:r>
                    <w:rPr>
                      <w:rFonts w:ascii="Arial Unicode MS"/>
                      <w:spacing w:val="17"/>
                      <w:sz w:val="13"/>
                    </w:rPr>
                    <w:t> </w:t>
                  </w:r>
                  <w:r>
                    <w:rPr>
                      <w:rFonts w:ascii="Arial Unicode MS"/>
                      <w:w w:val="100"/>
                      <w:sz w:val="13"/>
                    </w:rPr>
                    <w:t>5</w:t>
                  </w:r>
                </w:p>
                <w:p>
                  <w:pPr>
                    <w:spacing w:line="84" w:lineRule="auto" w:before="0"/>
                    <w:ind w:left="497" w:right="0" w:firstLine="0"/>
                    <w:jc w:val="center"/>
                    <w:rPr>
                      <w:rFonts w:ascii="Arial Unicode MS"/>
                      <w:sz w:val="13"/>
                    </w:rPr>
                  </w:pPr>
                  <w:r>
                    <w:rPr>
                      <w:rFonts w:ascii="Arial Unicode MS"/>
                      <w:w w:val="100"/>
                      <w:sz w:val="13"/>
                    </w:rPr>
                    <w:t>2</w:t>
                  </w:r>
                </w:p>
              </w:txbxContent>
            </v:textbox>
            <w10:wrap type="none"/>
          </v:shape>
        </w:pict>
      </w:r>
      <w:r>
        <w:rPr/>
        <w:pict>
          <v:shape style="position:absolute;margin-left:432.308929pt;margin-top:-36.274437pt;width:5.35pt;height:8.0500pt;mso-position-horizontal-relative:page;mso-position-vertical-relative:paragraph;z-index:67336" type="#_x0000_t202" filled="false" stroked="false">
            <v:textbox inset="0,0,0,0" style="layout-flow:vertical-ideographic">
              <w:txbxContent>
                <w:p>
                  <w:pPr>
                    <w:pStyle w:val="BodyText"/>
                    <w:spacing w:line="132" w:lineRule="auto"/>
                    <w:ind w:left="20"/>
                    <w:rPr>
                      <w:rFonts w:ascii="Arial Unicode MS"/>
                    </w:rPr>
                  </w:pPr>
                  <w:r>
                    <w:rPr>
                      <w:rFonts w:ascii="Arial Unicode MS"/>
                      <w:w w:val="100"/>
                    </w:rPr>
                    <w:t>7</w:t>
                  </w:r>
                </w:p>
              </w:txbxContent>
            </v:textbox>
            <w10:wrap type="none"/>
          </v:shape>
        </w:pict>
      </w:r>
      <w:r>
        <w:rPr/>
        <w:pict>
          <v:shape style="position:absolute;margin-left:432.59317pt;margin-top:29.141964pt;width:5.65pt;height:8.550pt;mso-position-horizontal-relative:page;mso-position-vertical-relative:paragraph;z-index:6736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p>
              </w:txbxContent>
            </v:textbox>
            <w10:wrap type="none"/>
          </v:shape>
        </w:pict>
      </w:r>
      <w:r>
        <w:rPr/>
        <w:pict>
          <v:shape style="position:absolute;margin-left:400.080261pt;margin-top:20.841364pt;width:8.550pt;height:82.5pt;mso-position-horizontal-relative:page;mso-position-vertical-relative:paragraph;z-index:67624" type="#_x0000_t202" filled="false" stroked="false">
            <v:textbox inset="0,0,0,0" style="layout-flow:vertical-ideographic">
              <w:txbxContent>
                <w:p>
                  <w:pPr>
                    <w:spacing w:before="0"/>
                    <w:ind w:left="315" w:right="315" w:firstLine="0"/>
                    <w:jc w:val="center"/>
                    <w:rPr>
                      <w:rFonts w:ascii="Arial Unicode MS"/>
                      <w:sz w:val="13"/>
                    </w:rPr>
                  </w:pPr>
                  <w:r>
                    <w:rPr>
                      <w:rFonts w:ascii="Arial Unicode MS"/>
                      <w:w w:val="100"/>
                      <w:sz w:val="13"/>
                    </w:rPr>
                    <w:t>3</w:t>
                  </w:r>
                  <w:r>
                    <w:rPr>
                      <w:rFonts w:ascii="Arial Unicode MS"/>
                      <w:sz w:val="13"/>
                    </w:rPr>
                    <w:t> </w:t>
                  </w:r>
                  <w:r>
                    <w:rPr>
                      <w:rFonts w:ascii="Arial Unicode MS"/>
                      <w:spacing w:val="-95"/>
                      <w:w w:val="100"/>
                      <w:sz w:val="13"/>
                    </w:rPr>
                    <w:t>'</w:t>
                  </w:r>
                  <w:r>
                    <w:rPr>
                      <w:rFonts w:ascii="Arial Unicode MS"/>
                      <w:spacing w:val="-6"/>
                      <w:w w:val="100"/>
                      <w:sz w:val="13"/>
                    </w:rPr>
                    <w:t>-</w:t>
                  </w:r>
                  <w:r>
                    <w:rPr>
                      <w:rFonts w:ascii="Arial Unicode MS"/>
                      <w:w w:val="100"/>
                      <w:sz w:val="13"/>
                    </w:rPr>
                    <w:t>4</w:t>
                  </w:r>
                  <w:r>
                    <w:rPr>
                      <w:rFonts w:ascii="Arial Unicode MS"/>
                      <w:sz w:val="13"/>
                    </w:rPr>
                    <w:t> </w:t>
                  </w:r>
                  <w:r>
                    <w:rPr>
                      <w:rFonts w:ascii="Arial Unicode MS"/>
                      <w:w w:val="100"/>
                      <w:sz w:val="13"/>
                    </w:rPr>
                    <w:t>5</w:t>
                  </w:r>
                  <w:r>
                    <w:rPr>
                      <w:rFonts w:ascii="Arial Unicode MS"/>
                      <w:sz w:val="13"/>
                    </w:rPr>
                    <w:t> </w:t>
                  </w:r>
                  <w:r>
                    <w:rPr>
                      <w:rFonts w:ascii="Arial Unicode MS"/>
                      <w:w w:val="100"/>
                      <w:sz w:val="13"/>
                    </w:rPr>
                    <w:t>8</w:t>
                  </w:r>
                  <w:r>
                    <w:rPr>
                      <w:rFonts w:ascii="Arial Unicode MS"/>
                      <w:sz w:val="13"/>
                    </w:rPr>
                    <w:t> </w:t>
                  </w:r>
                  <w:r>
                    <w:rPr>
                      <w:rFonts w:ascii="Arial Unicode MS"/>
                      <w:w w:val="100"/>
                      <w:sz w:val="13"/>
                    </w:rPr>
                    <w:t>8</w:t>
                  </w:r>
                  <w:r>
                    <w:rPr>
                      <w:rFonts w:ascii="Arial Unicode MS"/>
                      <w:sz w:val="13"/>
                    </w:rPr>
                    <w:t> </w:t>
                  </w:r>
                  <w:r>
                    <w:rPr>
                      <w:rFonts w:ascii="Arial Unicode MS"/>
                      <w:w w:val="100"/>
                      <w:sz w:val="13"/>
                    </w:rPr>
                    <w:t>7</w:t>
                  </w:r>
                  <w:r>
                    <w:rPr>
                      <w:rFonts w:ascii="Arial Unicode MS"/>
                      <w:sz w:val="13"/>
                    </w:rPr>
                    <w:t> </w:t>
                  </w:r>
                  <w:r>
                    <w:rPr>
                      <w:rFonts w:ascii="Arial Unicode MS"/>
                      <w:w w:val="100"/>
                      <w:sz w:val="13"/>
                    </w:rPr>
                    <w:t>5</w:t>
                  </w:r>
                  <w:r>
                    <w:rPr>
                      <w:rFonts w:ascii="Arial Unicode MS"/>
                      <w:sz w:val="13"/>
                    </w:rPr>
                    <w:t> </w:t>
                  </w:r>
                  <w:r>
                    <w:rPr>
                      <w:rFonts w:ascii="Arial Unicode MS"/>
                      <w:w w:val="100"/>
                      <w:sz w:val="13"/>
                    </w:rPr>
                    <w:t>3</w:t>
                  </w:r>
                  <w:r>
                    <w:rPr>
                      <w:rFonts w:ascii="Arial Unicode MS"/>
                      <w:sz w:val="13"/>
                    </w:rPr>
                    <w:t> </w:t>
                  </w:r>
                  <w:r>
                    <w:rPr>
                      <w:rFonts w:ascii="Arial Unicode MS"/>
                      <w:w w:val="100"/>
                      <w:sz w:val="13"/>
                    </w:rPr>
                    <w:t>2</w:t>
                  </w:r>
                </w:p>
                <w:p>
                  <w:pPr>
                    <w:tabs>
                      <w:tab w:pos="1610" w:val="right" w:leader="none"/>
                    </w:tabs>
                    <w:spacing w:line="84" w:lineRule="auto" w:before="0"/>
                    <w:ind w:left="178" w:right="0" w:firstLine="0"/>
                    <w:jc w:val="left"/>
                    <w:rPr>
                      <w:rFonts w:ascii="Arial Unicode MS"/>
                      <w:sz w:val="13"/>
                    </w:rPr>
                  </w:pPr>
                  <w:r>
                    <w:rPr>
                      <w:rFonts w:ascii="Arial Unicode MS"/>
                      <w:w w:val="100"/>
                      <w:sz w:val="13"/>
                    </w:rPr>
                    <w:t>4</w:t>
                  </w:r>
                  <w:r>
                    <w:rPr>
                      <w:rFonts w:ascii="Arial Unicode MS"/>
                      <w:sz w:val="13"/>
                    </w:rPr>
                    <w:t> </w:t>
                  </w:r>
                  <w:r>
                    <w:rPr>
                      <w:rFonts w:ascii="Arial Unicode MS"/>
                      <w:w w:val="100"/>
                      <w:sz w:val="13"/>
                    </w:rPr>
                    <w:t>2</w:t>
                  </w:r>
                  <w:r>
                    <w:rPr>
                      <w:rFonts w:ascii="Arial Unicode MS"/>
                      <w:spacing w:val="-1"/>
                      <w:sz w:val="13"/>
                    </w:rPr>
                    <w:t> </w:t>
                  </w:r>
                  <w:r>
                    <w:rPr>
                      <w:rFonts w:ascii="Arial Unicode MS"/>
                      <w:w w:val="100"/>
                      <w:sz w:val="13"/>
                    </w:rPr>
                    <w:t>1 </w:t>
                  </w:r>
                  <w:r>
                    <w:rPr>
                      <w:rFonts w:ascii="Arial Unicode MS"/>
                      <w:sz w:val="13"/>
                    </w:rPr>
                    <w:tab/>
                  </w:r>
                  <w:r>
                    <w:rPr>
                      <w:rFonts w:ascii="Arial Unicode MS"/>
                      <w:w w:val="100"/>
                      <w:sz w:val="13"/>
                    </w:rPr>
                    <w:t>I</w:t>
                  </w:r>
                  <w:r>
                    <w:rPr>
                      <w:rFonts w:ascii="Arial Unicode MS"/>
                      <w:spacing w:val="6"/>
                      <w:sz w:val="13"/>
                    </w:rPr>
                    <w:t> </w:t>
                  </w:r>
                  <w:r>
                    <w:rPr>
                      <w:rFonts w:ascii="Arial Unicode MS"/>
                      <w:w w:val="100"/>
                      <w:sz w:val="13"/>
                    </w:rPr>
                    <w:t>I</w:t>
                  </w:r>
                  <w:r>
                    <w:rPr>
                      <w:rFonts w:ascii="Arial Unicode MS"/>
                      <w:spacing w:val="-1"/>
                      <w:sz w:val="13"/>
                    </w:rPr>
                    <w:t> </w:t>
                  </w:r>
                  <w:r>
                    <w:rPr>
                      <w:rFonts w:ascii="Arial Unicode MS"/>
                      <w:w w:val="100"/>
                      <w:sz w:val="13"/>
                    </w:rPr>
                    <w:t>I</w:t>
                  </w:r>
                  <w:r>
                    <w:rPr>
                      <w:rFonts w:ascii="Arial Unicode MS"/>
                      <w:spacing w:val="-8"/>
                      <w:sz w:val="13"/>
                    </w:rPr>
                    <w:t> </w:t>
                  </w:r>
                  <w:r>
                    <w:rPr>
                      <w:rFonts w:ascii="Arial Unicode MS"/>
                      <w:w w:val="100"/>
                      <w:sz w:val="13"/>
                    </w:rPr>
                    <w:t>I</w:t>
                  </w:r>
                </w:p>
              </w:txbxContent>
            </v:textbox>
            <w10:wrap type="none"/>
          </v:shape>
        </w:pict>
      </w:r>
      <w:r>
        <w:rPr/>
        <w:pict>
          <v:shape style="position:absolute;margin-left:402.172272pt;margin-top:-45.871635pt;width:5.65pt;height:25.85pt;mso-position-horizontal-relative:page;mso-position-vertical-relative:paragraph;z-index:67696" type="#_x0000_t202" filled="false" stroked="false">
            <v:textbox inset="0,0,0,0" style="layout-flow:vertical-ideographic">
              <w:txbxContent>
                <w:p>
                  <w:pPr>
                    <w:spacing w:line="120" w:lineRule="auto" w:before="0"/>
                    <w:ind w:left="20" w:right="0" w:firstLine="0"/>
                    <w:jc w:val="left"/>
                    <w:rPr>
                      <w:rFonts w:ascii="Arial Unicode MS"/>
                      <w:sz w:val="13"/>
                    </w:rPr>
                  </w:pPr>
                  <w:r>
                    <w:rPr>
                      <w:rFonts w:ascii="Arial Unicode MS"/>
                      <w:w w:val="100"/>
                      <w:sz w:val="13"/>
                    </w:rPr>
                    <w:t>l</w:t>
                  </w:r>
                  <w:r>
                    <w:rPr>
                      <w:rFonts w:ascii="Arial Unicode MS"/>
                      <w:sz w:val="13"/>
                    </w:rPr>
                    <w:t> </w:t>
                  </w:r>
                  <w:r>
                    <w:rPr>
                      <w:rFonts w:ascii="Arial Unicode MS"/>
                      <w:spacing w:val="-87"/>
                      <w:w w:val="100"/>
                      <w:sz w:val="13"/>
                    </w:rPr>
                    <w:t>5</w:t>
                  </w:r>
                  <w:r>
                    <w:rPr>
                      <w:rFonts w:ascii="Arial Unicode MS"/>
                      <w:spacing w:val="-6"/>
                      <w:w w:val="100"/>
                      <w:sz w:val="13"/>
                    </w:rPr>
                    <w:t>-</w:t>
                  </w:r>
                  <w:r>
                    <w:rPr>
                      <w:rFonts w:ascii="Arial Unicode MS"/>
                      <w:w w:val="100"/>
                      <w:sz w:val="13"/>
                    </w:rPr>
                    <w:t>9</w:t>
                  </w:r>
                </w:p>
              </w:txbxContent>
            </v:textbox>
            <w10:wrap type="none"/>
          </v:shape>
        </w:pict>
      </w:r>
      <w:r>
        <w:rPr/>
        <w:pict>
          <v:shape style="position:absolute;margin-left:400.080261pt;margin-top:-44.751038pt;width:5.8pt;height:16.45pt;mso-position-horizontal-relative:page;mso-position-vertical-relative:paragraph;z-index:67792"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r>
                    <w:rPr>
                      <w:rFonts w:ascii="Arial Unicode MS"/>
                      <w:sz w:val="13"/>
                    </w:rPr>
                    <w:t> </w:t>
                  </w:r>
                  <w:r>
                    <w:rPr>
                      <w:rFonts w:ascii="Arial Unicode MS"/>
                      <w:w w:val="100"/>
                      <w:sz w:val="13"/>
                    </w:rPr>
                    <w:t>2</w:t>
                  </w:r>
                </w:p>
              </w:txbxContent>
            </v:textbox>
            <w10:wrap type="none"/>
          </v:shape>
        </w:pict>
      </w:r>
      <w:r>
        <w:rPr/>
        <w:pict>
          <v:shape style="position:absolute;margin-left:364.178497pt;margin-top:20.352064pt;width:12.1pt;height:107.5pt;mso-position-horizontal-relative:page;mso-position-vertical-relative:paragraph;z-index:67936" type="#_x0000_t202" filled="false" stroked="false">
            <v:textbox inset="0,0,0,0" style="layout-flow:vertical-ideographic">
              <w:txbxContent>
                <w:p>
                  <w:pPr>
                    <w:spacing w:before="0"/>
                    <w:ind w:left="0" w:right="0" w:firstLine="0"/>
                    <w:jc w:val="center"/>
                    <w:rPr>
                      <w:rFonts w:ascii="Arial Unicode MS"/>
                      <w:sz w:val="13"/>
                    </w:rPr>
                  </w:pPr>
                  <w:r>
                    <w:rPr>
                      <w:rFonts w:ascii="Arial Unicode MS"/>
                      <w:w w:val="100"/>
                      <w:sz w:val="13"/>
                    </w:rPr>
                    <w:t>5</w:t>
                  </w:r>
                  <w:r>
                    <w:rPr>
                      <w:rFonts w:ascii="Arial Unicode MS"/>
                      <w:sz w:val="13"/>
                    </w:rPr>
                    <w:t> </w:t>
                  </w:r>
                  <w:r>
                    <w:rPr>
                      <w:rFonts w:ascii="Arial Unicode MS"/>
                      <w:w w:val="100"/>
                      <w:sz w:val="13"/>
                    </w:rPr>
                    <w:t>8</w:t>
                  </w:r>
                  <w:r>
                    <w:rPr>
                      <w:rFonts w:ascii="Arial Unicode MS"/>
                      <w:sz w:val="13"/>
                    </w:rPr>
                    <w:t> </w:t>
                  </w:r>
                  <w:r>
                    <w:rPr>
                      <w:rFonts w:ascii="Arial Unicode MS"/>
                      <w:w w:val="100"/>
                      <w:sz w:val="13"/>
                    </w:rPr>
                    <w:t>8</w:t>
                  </w:r>
                  <w:r>
                    <w:rPr>
                      <w:rFonts w:ascii="Arial Unicode MS"/>
                      <w:sz w:val="13"/>
                    </w:rPr>
                    <w:t> </w:t>
                  </w:r>
                  <w:r>
                    <w:rPr>
                      <w:rFonts w:ascii="Arial Unicode MS"/>
                      <w:w w:val="100"/>
                      <w:sz w:val="13"/>
                    </w:rPr>
                    <w:t>4</w:t>
                  </w:r>
                  <w:r>
                    <w:rPr>
                      <w:rFonts w:ascii="Arial Unicode MS"/>
                      <w:sz w:val="13"/>
                    </w:rPr>
                    <w:t> </w:t>
                  </w:r>
                  <w:r>
                    <w:rPr>
                      <w:rFonts w:ascii="Arial Unicode MS"/>
                      <w:w w:val="100"/>
                      <w:sz w:val="13"/>
                    </w:rPr>
                    <w:t>0</w:t>
                  </w:r>
                  <w:r>
                    <w:rPr>
                      <w:rFonts w:ascii="Arial Unicode MS"/>
                      <w:sz w:val="13"/>
                    </w:rPr>
                    <w:t> </w:t>
                  </w:r>
                  <w:r>
                    <w:rPr>
                      <w:rFonts w:ascii="Arial Unicode MS"/>
                      <w:w w:val="100"/>
                      <w:sz w:val="13"/>
                    </w:rPr>
                    <w:t>1</w:t>
                  </w:r>
                  <w:r>
                    <w:rPr>
                      <w:rFonts w:ascii="Arial Unicode MS"/>
                      <w:sz w:val="13"/>
                    </w:rPr>
                    <w:t> </w:t>
                  </w:r>
                  <w:r>
                    <w:rPr>
                      <w:rFonts w:ascii="Arial Unicode MS"/>
                      <w:w w:val="100"/>
                      <w:sz w:val="13"/>
                    </w:rPr>
                    <w:t>2</w:t>
                  </w:r>
                  <w:r>
                    <w:rPr>
                      <w:rFonts w:ascii="Arial Unicode MS"/>
                      <w:sz w:val="13"/>
                    </w:rPr>
                    <w:t> </w:t>
                  </w:r>
                  <w:r>
                    <w:rPr>
                      <w:rFonts w:ascii="Arial Unicode MS"/>
                      <w:w w:val="100"/>
                      <w:sz w:val="13"/>
                    </w:rPr>
                    <w:t>9</w:t>
                  </w:r>
                  <w:r>
                    <w:rPr>
                      <w:rFonts w:ascii="Arial Unicode MS"/>
                      <w:sz w:val="13"/>
                    </w:rPr>
                    <w:t> </w:t>
                  </w:r>
                  <w:r>
                    <w:rPr>
                      <w:rFonts w:ascii="Arial Unicode MS"/>
                      <w:w w:val="100"/>
                      <w:sz w:val="13"/>
                    </w:rPr>
                    <w:t>1</w:t>
                  </w:r>
                  <w:r>
                    <w:rPr>
                      <w:rFonts w:ascii="Arial Unicode MS"/>
                      <w:sz w:val="13"/>
                    </w:rPr>
                    <w:t> </w:t>
                  </w:r>
                  <w:r>
                    <w:rPr>
                      <w:rFonts w:ascii="Arial Unicode MS"/>
                      <w:w w:val="100"/>
                      <w:sz w:val="13"/>
                    </w:rPr>
                    <w:t>0</w:t>
                  </w:r>
                  <w:r>
                    <w:rPr>
                      <w:rFonts w:ascii="Arial Unicode MS"/>
                      <w:sz w:val="13"/>
                    </w:rPr>
                    <w:t> </w:t>
                  </w:r>
                  <w:r>
                    <w:rPr>
                      <w:rFonts w:ascii="Arial Unicode MS"/>
                      <w:w w:val="100"/>
                      <w:sz w:val="13"/>
                    </w:rPr>
                    <w:t>3</w:t>
                  </w:r>
                  <w:r>
                    <w:rPr>
                      <w:rFonts w:ascii="Arial Unicode MS"/>
                      <w:sz w:val="13"/>
                    </w:rPr>
                    <w:t> </w:t>
                  </w:r>
                  <w:r>
                    <w:rPr>
                      <w:rFonts w:ascii="Arial Unicode MS"/>
                      <w:w w:val="100"/>
                      <w:sz w:val="13"/>
                    </w:rPr>
                    <w:t>6</w:t>
                  </w:r>
                  <w:r>
                    <w:rPr>
                      <w:rFonts w:ascii="Arial Unicode MS"/>
                      <w:sz w:val="13"/>
                    </w:rPr>
                    <w:t> </w:t>
                  </w:r>
                  <w:r>
                    <w:rPr>
                      <w:rFonts w:ascii="Arial Unicode MS"/>
                      <w:w w:val="100"/>
                      <w:sz w:val="13"/>
                    </w:rPr>
                    <w:t>4</w:t>
                  </w:r>
                </w:p>
                <w:p>
                  <w:pPr>
                    <w:tabs>
                      <w:tab w:pos="991" w:val="left" w:leader="none"/>
                      <w:tab w:pos="1489" w:val="left" w:leader="none"/>
                      <w:tab w:pos="1978" w:val="left" w:leader="none"/>
                    </w:tabs>
                    <w:spacing w:line="48" w:lineRule="auto" w:before="0"/>
                    <w:ind w:left="159" w:right="0" w:firstLine="0"/>
                    <w:jc w:val="center"/>
                    <w:rPr>
                      <w:rFonts w:ascii="Arial Unicode MS"/>
                      <w:sz w:val="13"/>
                    </w:rPr>
                  </w:pPr>
                  <w:r>
                    <w:rPr>
                      <w:rFonts w:ascii="Arial Unicode MS"/>
                      <w:spacing w:val="-87"/>
                      <w:w w:val="100"/>
                      <w:sz w:val="13"/>
                    </w:rPr>
                    <w:t>7</w:t>
                  </w:r>
                  <w:r>
                    <w:rPr>
                      <w:rFonts w:ascii="Arial Unicode MS"/>
                      <w:spacing w:val="-6"/>
                      <w:w w:val="100"/>
                      <w:sz w:val="13"/>
                    </w:rPr>
                    <w:t>-</w:t>
                  </w:r>
                  <w:r>
                    <w:rPr>
                      <w:rFonts w:ascii="Arial Unicode MS"/>
                      <w:w w:val="100"/>
                      <w:sz w:val="13"/>
                    </w:rPr>
                    <w:t>2</w:t>
                  </w:r>
                  <w:r>
                    <w:rPr>
                      <w:rFonts w:ascii="Arial Unicode MS"/>
                      <w:spacing w:val="-1"/>
                      <w:sz w:val="13"/>
                    </w:rPr>
                    <w:t> </w:t>
                  </w:r>
                  <w:r>
                    <w:rPr>
                      <w:rFonts w:ascii="Arial Unicode MS"/>
                      <w:w w:val="100"/>
                      <w:sz w:val="13"/>
                    </w:rPr>
                    <w:t>2</w:t>
                  </w:r>
                  <w:r>
                    <w:rPr>
                      <w:rFonts w:ascii="Arial Unicode MS"/>
                      <w:spacing w:val="-1"/>
                      <w:sz w:val="13"/>
                    </w:rPr>
                    <w:t> </w:t>
                  </w:r>
                  <w:r>
                    <w:rPr>
                      <w:rFonts w:ascii="Arial Unicode MS"/>
                      <w:w w:val="100"/>
                      <w:sz w:val="13"/>
                    </w:rPr>
                    <w:t>1</w:t>
                  </w:r>
                  <w:r>
                    <w:rPr>
                      <w:rFonts w:ascii="Arial Unicode MS"/>
                      <w:sz w:val="13"/>
                    </w:rPr>
                    <w:tab/>
                  </w:r>
                  <w:r>
                    <w:rPr>
                      <w:rFonts w:ascii="Arial Unicode MS"/>
                      <w:w w:val="100"/>
                      <w:sz w:val="13"/>
                    </w:rPr>
                    <w:t>1</w:t>
                  </w:r>
                  <w:r>
                    <w:rPr>
                      <w:rFonts w:ascii="Arial Unicode MS"/>
                      <w:spacing w:val="-1"/>
                      <w:sz w:val="13"/>
                    </w:rPr>
                    <w:t> </w:t>
                  </w:r>
                  <w:r>
                    <w:rPr>
                      <w:rFonts w:ascii="Arial Unicode MS"/>
                      <w:w w:val="100"/>
                      <w:sz w:val="13"/>
                    </w:rPr>
                    <w:t>1</w:t>
                  </w:r>
                  <w:r>
                    <w:rPr>
                      <w:rFonts w:ascii="Arial Unicode MS"/>
                      <w:sz w:val="13"/>
                    </w:rPr>
                    <w:tab/>
                  </w:r>
                  <w:r>
                    <w:rPr>
                      <w:rFonts w:ascii="Arial Unicode MS"/>
                      <w:w w:val="100"/>
                      <w:sz w:val="13"/>
                    </w:rPr>
                    <w:t>1</w:t>
                  </w:r>
                  <w:r>
                    <w:rPr>
                      <w:rFonts w:ascii="Arial Unicode MS"/>
                      <w:spacing w:val="-20"/>
                      <w:sz w:val="13"/>
                    </w:rPr>
                    <w:t> </w:t>
                  </w:r>
                  <w:r>
                    <w:rPr>
                      <w:rFonts w:ascii="Arial Unicode MS"/>
                      <w:w w:val="100"/>
                      <w:sz w:val="13"/>
                    </w:rPr>
                    <w:t>I</w:t>
                  </w:r>
                  <w:r>
                    <w:rPr>
                      <w:rFonts w:ascii="Arial Unicode MS"/>
                      <w:sz w:val="13"/>
                    </w:rPr>
                    <w:tab/>
                  </w:r>
                  <w:r>
                    <w:rPr>
                      <w:rFonts w:ascii="Arial Unicode MS"/>
                      <w:w w:val="100"/>
                      <w:sz w:val="13"/>
                    </w:rPr>
                    <w:t>4</w:t>
                  </w:r>
                </w:p>
                <w:p>
                  <w:pPr>
                    <w:tabs>
                      <w:tab w:pos="744" w:val="left" w:leader="none"/>
                    </w:tabs>
                    <w:spacing w:before="0"/>
                    <w:ind w:left="246" w:right="0" w:firstLine="0"/>
                    <w:jc w:val="center"/>
                    <w:rPr>
                      <w:rFonts w:ascii="Arial Unicode MS" w:hAnsi="Arial Unicode MS" w:eastAsia="Arial Unicode MS" w:hint="eastAsia"/>
                      <w:sz w:val="6"/>
                    </w:rPr>
                  </w:pPr>
                  <w:r>
                    <w:rPr>
                      <w:rFonts w:ascii="Arial Unicode MS" w:hAnsi="Arial Unicode MS" w:eastAsia="Arial Unicode MS" w:hint="eastAsia"/>
                      <w:w w:val="99"/>
                      <w:sz w:val="6"/>
                    </w:rPr>
                    <w:t>—</w:t>
                  </w:r>
                  <w:r>
                    <w:rPr>
                      <w:rFonts w:ascii="Arial Unicode MS" w:hAnsi="Arial Unicode MS" w:eastAsia="Arial Unicode MS" w:hint="eastAsia"/>
                      <w:sz w:val="6"/>
                    </w:rPr>
                    <w:tab/>
                  </w:r>
                  <w:r>
                    <w:rPr>
                      <w:rFonts w:ascii="Arial Unicode MS" w:hAnsi="Arial Unicode MS" w:eastAsia="Arial Unicode MS" w:hint="eastAsia"/>
                      <w:w w:val="99"/>
                      <w:sz w:val="6"/>
                    </w:rPr>
                    <w:t>ー</w:t>
                  </w:r>
                </w:p>
              </w:txbxContent>
            </v:textbox>
            <w10:wrap type="none"/>
          </v:shape>
        </w:pict>
      </w:r>
      <w:r>
        <w:rPr/>
        <w:pict>
          <v:shape style="position:absolute;margin-left:364.476288pt;margin-top:-24.885237pt;width:5.55pt;height:13.45pt;mso-position-horizontal-relative:page;mso-position-vertical-relative:paragraph;z-index:68104" type="#_x0000_t202" filled="false" stroked="false">
            <v:textbox inset="0,0,0,0" style="layout-flow:vertical-ideographic">
              <w:txbxContent>
                <w:p>
                  <w:pPr>
                    <w:spacing w:line="192" w:lineRule="auto" w:before="0"/>
                    <w:ind w:left="20" w:right="0" w:firstLine="0"/>
                    <w:jc w:val="left"/>
                    <w:rPr>
                      <w:rFonts w:ascii="Arial Unicode MS" w:hAnsi="Arial Unicode MS" w:eastAsia="Arial Unicode MS" w:hint="eastAsia"/>
                      <w:sz w:val="7"/>
                    </w:rPr>
                  </w:pPr>
                  <w:r>
                    <w:rPr>
                      <w:rFonts w:ascii="Arial Unicode MS" w:hAnsi="Arial Unicode MS" w:eastAsia="Arial Unicode MS" w:hint="eastAsia"/>
                      <w:w w:val="99"/>
                      <w:sz w:val="7"/>
                    </w:rPr>
                    <w:t>—</w:t>
                  </w:r>
                  <w:r>
                    <w:rPr>
                      <w:rFonts w:ascii="Arial Unicode MS" w:hAnsi="Arial Unicode MS" w:eastAsia="Arial Unicode MS" w:hint="eastAsia"/>
                      <w:sz w:val="7"/>
                    </w:rPr>
                    <w:t>     </w:t>
                  </w:r>
                  <w:r>
                    <w:rPr>
                      <w:rFonts w:ascii="Arial Unicode MS" w:hAnsi="Arial Unicode MS" w:eastAsia="Arial Unicode MS" w:hint="eastAsia"/>
                      <w:w w:val="99"/>
                      <w:sz w:val="7"/>
                    </w:rPr>
                    <w:t>ー</w:t>
                  </w:r>
                </w:p>
              </w:txbxContent>
            </v:textbox>
            <w10:wrap type="none"/>
          </v:shape>
        </w:pict>
      </w:r>
      <w:r>
        <w:rPr/>
        <w:pict>
          <v:shape style="position:absolute;margin-left:267.379272pt;margin-top:20.788263pt;width:5.65pt;height:17.75pt;mso-position-horizontal-relative:page;mso-position-vertical-relative:paragraph;z-index:6880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64"/>
                      <w:w w:val="100"/>
                      <w:sz w:val="13"/>
                    </w:rPr>
                    <w:t>o</w:t>
                  </w:r>
                  <w:r>
                    <w:rPr>
                      <w:rFonts w:ascii="Arial Unicode MS"/>
                      <w:spacing w:val="-13"/>
                      <w:w w:val="100"/>
                      <w:sz w:val="13"/>
                    </w:rPr>
                    <w:t>I</w:t>
                  </w:r>
                  <w:r>
                    <w:rPr>
                      <w:rFonts w:ascii="Arial Unicode MS"/>
                      <w:w w:val="100"/>
                      <w:sz w:val="13"/>
                    </w:rPr>
                    <w:t>7</w:t>
                  </w:r>
                </w:p>
              </w:txbxContent>
            </v:textbox>
            <w10:wrap type="none"/>
          </v:shape>
        </w:pict>
      </w:r>
      <w:r>
        <w:rPr>
          <w:w w:val="110"/>
        </w:rPr>
        <w:t>12</w:t>
      </w:r>
    </w:p>
    <w:p>
      <w:pPr>
        <w:pStyle w:val="BodyText"/>
        <w:spacing w:before="1"/>
      </w:pPr>
      <w:r>
        <w:rPr/>
        <w:br w:type="column"/>
      </w:r>
      <w:r>
        <w:rPr/>
      </w:r>
    </w:p>
    <w:p>
      <w:pPr>
        <w:spacing w:before="0"/>
        <w:ind w:left="366" w:right="2512" w:firstLine="0"/>
        <w:jc w:val="center"/>
        <w:rPr>
          <w:sz w:val="13"/>
        </w:rPr>
      </w:pPr>
      <w:r>
        <w:rPr>
          <w:w w:val="105"/>
          <w:sz w:val="13"/>
        </w:rPr>
        <w:t>249</w:t>
      </w:r>
    </w:p>
    <w:p>
      <w:pPr>
        <w:pStyle w:val="BodyText"/>
        <w:spacing w:before="26"/>
        <w:ind w:left="472"/>
      </w:pPr>
      <w:r>
        <w:rPr>
          <w:w w:val="105"/>
        </w:rPr>
        <w:t>54</w:t>
      </w:r>
    </w:p>
    <w:p>
      <w:pPr>
        <w:pStyle w:val="BodyText"/>
        <w:spacing w:before="28"/>
        <w:ind w:left="479"/>
      </w:pPr>
      <w:r>
        <w:rPr>
          <w:w w:val="105"/>
        </w:rPr>
        <w:t>12</w:t>
      </w:r>
    </w:p>
    <w:p>
      <w:pPr>
        <w:spacing w:before="29"/>
        <w:ind w:left="0" w:right="2005" w:firstLine="0"/>
        <w:jc w:val="center"/>
        <w:rPr>
          <w:rFonts w:ascii="Arial"/>
          <w:sz w:val="11"/>
        </w:rPr>
      </w:pPr>
      <w:r>
        <w:rPr/>
        <w:pict>
          <v:shape style="position:absolute;margin-left:502.504425pt;margin-top:7.340824pt;width:4.2pt;height:8.550pt;mso-position-horizontal-relative:page;mso-position-vertical-relative:paragraph;z-index:66664"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w:w w:val="77"/>
          <w:sz w:val="11"/>
        </w:rPr>
        <w:t>G</w:t>
      </w:r>
    </w:p>
    <w:p>
      <w:pPr>
        <w:spacing w:before="22"/>
        <w:ind w:left="473" w:right="0" w:firstLine="0"/>
        <w:jc w:val="left"/>
        <w:rPr>
          <w:sz w:val="13"/>
        </w:rPr>
      </w:pPr>
      <w:r>
        <w:rPr>
          <w:sz w:val="13"/>
        </w:rPr>
        <w:t>72</w:t>
      </w:r>
    </w:p>
    <w:p>
      <w:pPr>
        <w:pStyle w:val="BodyText"/>
        <w:spacing w:before="18"/>
        <w:ind w:left="468"/>
      </w:pPr>
      <w:r>
        <w:rPr/>
        <w:t>26</w:t>
      </w:r>
    </w:p>
    <w:p>
      <w:pPr>
        <w:pStyle w:val="BodyText"/>
        <w:spacing w:before="21"/>
        <w:ind w:left="469"/>
      </w:pPr>
      <w:r>
        <w:rPr/>
        <w:t>44</w:t>
      </w:r>
    </w:p>
    <w:p>
      <w:pPr>
        <w:spacing w:before="18"/>
        <w:ind w:left="468" w:right="0" w:firstLine="0"/>
        <w:jc w:val="left"/>
        <w:rPr>
          <w:sz w:val="13"/>
        </w:rPr>
      </w:pPr>
      <w:r>
        <w:rPr>
          <w:sz w:val="13"/>
        </w:rPr>
        <w:t>27</w:t>
      </w:r>
    </w:p>
    <w:p>
      <w:pPr>
        <w:spacing w:before="10"/>
        <w:ind w:left="469" w:right="0" w:firstLine="0"/>
        <w:jc w:val="left"/>
        <w:rPr>
          <w:sz w:val="13"/>
        </w:rPr>
      </w:pPr>
      <w:r>
        <w:rPr>
          <w:w w:val="110"/>
          <w:sz w:val="13"/>
        </w:rPr>
        <w:t>46</w:t>
      </w:r>
    </w:p>
    <w:p>
      <w:pPr>
        <w:pStyle w:val="BodyText"/>
        <w:spacing w:before="25"/>
        <w:ind w:left="466"/>
      </w:pPr>
      <w:r>
        <w:rPr>
          <w:w w:val="110"/>
        </w:rPr>
        <w:t>64</w:t>
      </w:r>
    </w:p>
    <w:p>
      <w:pPr>
        <w:pStyle w:val="BodyText"/>
        <w:spacing w:before="21"/>
        <w:ind w:left="466"/>
      </w:pPr>
      <w:r>
        <w:rPr>
          <w:w w:val="110"/>
        </w:rPr>
        <w:t>31</w:t>
      </w:r>
    </w:p>
    <w:p>
      <w:pPr>
        <w:pStyle w:val="BodyText"/>
        <w:spacing w:before="28"/>
        <w:ind w:left="468"/>
      </w:pPr>
      <w:r>
        <w:rPr>
          <w:w w:val="110"/>
        </w:rPr>
        <w:t>22</w:t>
      </w:r>
    </w:p>
    <w:p>
      <w:pPr>
        <w:spacing w:line="112" w:lineRule="exact" w:before="37"/>
        <w:ind w:left="0" w:right="2016" w:firstLine="0"/>
        <w:jc w:val="center"/>
        <w:rPr>
          <w:rFonts w:ascii="Arial"/>
          <w:sz w:val="11"/>
        </w:rPr>
      </w:pPr>
      <w:r>
        <w:rPr>
          <w:rFonts w:ascii="Arial"/>
          <w:w w:val="109"/>
          <w:sz w:val="11"/>
        </w:rPr>
        <w:t>8</w:t>
      </w:r>
    </w:p>
    <w:p>
      <w:pPr>
        <w:spacing w:line="380" w:lineRule="exact" w:before="0"/>
        <w:ind w:left="356" w:right="2537" w:firstLine="0"/>
        <w:jc w:val="center"/>
        <w:rPr>
          <w:sz w:val="12"/>
        </w:rPr>
      </w:pPr>
      <w:r>
        <w:rPr/>
        <w:pict>
          <v:shape style="position:absolute;margin-left:502.504425pt;margin-top:.657589pt;width:4.2pt;height:8.550pt;mso-position-horizontal-relative:page;mso-position-vertical-relative:paragraph;z-index:66688"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w:spacing w:val="-4"/>
          <w:w w:val="109"/>
          <w:sz w:val="36"/>
        </w:rPr>
        <w:t>'</w:t>
      </w:r>
      <w:r>
        <w:rPr>
          <w:rFonts w:ascii="Arial"/>
          <w:spacing w:val="-135"/>
          <w:w w:val="109"/>
          <w:sz w:val="36"/>
        </w:rPr>
        <w:t>"</w:t>
      </w:r>
      <w:r>
        <w:rPr>
          <w:w w:val="109"/>
          <w:position w:val="1"/>
          <w:sz w:val="12"/>
        </w:rPr>
        <w:t>61</w:t>
      </w:r>
    </w:p>
    <w:p>
      <w:pPr>
        <w:spacing w:line="130" w:lineRule="exact" w:before="0"/>
        <w:ind w:left="466" w:right="0" w:firstLine="0"/>
        <w:jc w:val="left"/>
        <w:rPr>
          <w:sz w:val="13"/>
        </w:rPr>
      </w:pPr>
      <w:r>
        <w:rPr>
          <w:sz w:val="13"/>
        </w:rPr>
        <w:t>72</w:t>
      </w:r>
    </w:p>
    <w:p>
      <w:pPr>
        <w:spacing w:before="9"/>
        <w:ind w:left="462" w:right="0" w:firstLine="0"/>
        <w:jc w:val="left"/>
        <w:rPr>
          <w:sz w:val="13"/>
        </w:rPr>
      </w:pPr>
      <w:r>
        <w:rPr>
          <w:w w:val="110"/>
          <w:sz w:val="13"/>
        </w:rPr>
        <w:t>46</w:t>
      </w:r>
    </w:p>
    <w:p>
      <w:pPr>
        <w:spacing w:before="16"/>
        <w:ind w:left="459" w:right="0" w:firstLine="0"/>
        <w:jc w:val="left"/>
        <w:rPr>
          <w:sz w:val="13"/>
        </w:rPr>
      </w:pPr>
      <w:r>
        <w:rPr>
          <w:w w:val="105"/>
          <w:sz w:val="13"/>
        </w:rPr>
        <w:t>39</w:t>
      </w:r>
    </w:p>
    <w:p>
      <w:pPr>
        <w:pStyle w:val="BodyText"/>
        <w:spacing w:before="19"/>
        <w:ind w:left="464"/>
      </w:pPr>
      <w:r>
        <w:rPr>
          <w:w w:val="110"/>
        </w:rPr>
        <w:t>11</w:t>
      </w:r>
    </w:p>
    <w:p>
      <w:pPr>
        <w:pStyle w:val="BodyText"/>
        <w:spacing w:before="28"/>
        <w:ind w:left="464"/>
      </w:pPr>
      <w:r>
        <w:rPr/>
        <w:pict>
          <v:shape style="position:absolute;margin-left:502.504425pt;margin-top:7.733569pt;width:4.2pt;height:8.550pt;mso-position-horizontal-relative:page;mso-position-vertical-relative:paragraph;z-index:66712"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w w:val="110"/>
        </w:rPr>
        <w:t>12</w:t>
      </w:r>
    </w:p>
    <w:p>
      <w:pPr>
        <w:pStyle w:val="BodyText"/>
        <w:spacing w:before="13"/>
        <w:ind w:left="334" w:right="2537"/>
        <w:jc w:val="center"/>
      </w:pPr>
      <w:r>
        <w:rPr>
          <w:w w:val="110"/>
        </w:rPr>
        <w:t>243</w:t>
      </w:r>
    </w:p>
    <w:p>
      <w:pPr>
        <w:pStyle w:val="BodyText"/>
        <w:spacing w:before="28"/>
        <w:ind w:left="452"/>
      </w:pPr>
      <w:r>
        <w:rPr>
          <w:w w:val="110"/>
        </w:rPr>
        <w:t>37</w:t>
      </w:r>
    </w:p>
    <w:p>
      <w:pPr>
        <w:pStyle w:val="BodyText"/>
        <w:spacing w:before="28"/>
        <w:ind w:left="452"/>
      </w:pPr>
      <w:r>
        <w:rPr>
          <w:w w:val="110"/>
        </w:rPr>
        <w:t>35</w:t>
      </w:r>
    </w:p>
    <w:p>
      <w:pPr>
        <w:spacing w:before="29"/>
        <w:ind w:left="466" w:right="0" w:firstLine="0"/>
        <w:jc w:val="left"/>
        <w:rPr>
          <w:rFonts w:ascii="Arial"/>
          <w:sz w:val="11"/>
        </w:rPr>
      </w:pPr>
      <w:r>
        <w:rPr>
          <w:rFonts w:ascii="Arial"/>
          <w:w w:val="110"/>
          <w:sz w:val="11"/>
        </w:rPr>
        <w:t>14</w:t>
      </w:r>
    </w:p>
    <w:p>
      <w:pPr>
        <w:spacing w:before="22"/>
        <w:ind w:left="451" w:right="0" w:firstLine="0"/>
        <w:jc w:val="left"/>
        <w:rPr>
          <w:sz w:val="13"/>
        </w:rPr>
      </w:pPr>
      <w:r>
        <w:rPr>
          <w:w w:val="110"/>
          <w:sz w:val="13"/>
        </w:rPr>
        <w:t>30</w:t>
      </w:r>
    </w:p>
    <w:p>
      <w:pPr>
        <w:pStyle w:val="BodyText"/>
        <w:spacing w:before="18"/>
        <w:ind w:left="452"/>
      </w:pPr>
      <w:r>
        <w:rPr>
          <w:w w:val="110"/>
        </w:rPr>
        <w:t>38</w:t>
      </w:r>
    </w:p>
    <w:p>
      <w:pPr>
        <w:pStyle w:val="BodyText"/>
        <w:spacing w:before="28"/>
        <w:ind w:left="457"/>
      </w:pPr>
      <w:r>
        <w:rPr>
          <w:w w:val="110"/>
        </w:rPr>
        <w:t>11</w:t>
      </w:r>
    </w:p>
    <w:p>
      <w:pPr>
        <w:tabs>
          <w:tab w:pos="1181" w:val="left" w:leader="none"/>
        </w:tabs>
        <w:spacing w:before="28"/>
        <w:ind w:left="454" w:right="0" w:firstLine="0"/>
        <w:jc w:val="left"/>
        <w:rPr>
          <w:rFonts w:ascii="Arial"/>
          <w:sz w:val="11"/>
        </w:rPr>
      </w:pPr>
      <w:r>
        <w:rPr/>
        <w:pict>
          <v:shape style="position:absolute;margin-left:499.786163pt;margin-top:7.50465pt;width:5.65pt;height:197.15pt;mso-position-horizontal-relative:page;mso-position-vertical-relative:paragraph;z-index:66856"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r>
                    <w:rPr>
                      <w:rFonts w:ascii="Arial Unicode MS"/>
                      <w:sz w:val="13"/>
                    </w:rPr>
                    <w:t> </w:t>
                  </w:r>
                  <w:r>
                    <w:rPr>
                      <w:rFonts w:ascii="Arial Unicode MS"/>
                      <w:w w:val="100"/>
                      <w:sz w:val="13"/>
                    </w:rPr>
                    <w:t>o</w:t>
                  </w:r>
                </w:p>
              </w:txbxContent>
            </v:textbox>
            <w10:wrap type="none"/>
          </v:shape>
        </w:pict>
      </w:r>
      <w:r>
        <w:rPr>
          <w:w w:val="110"/>
          <w:sz w:val="12"/>
        </w:rPr>
        <w:t>26</w:t>
        <w:tab/>
      </w:r>
      <w:r>
        <w:rPr>
          <w:rFonts w:ascii="Arial"/>
          <w:w w:val="110"/>
          <w:sz w:val="11"/>
        </w:rPr>
        <w:t>0</w:t>
      </w:r>
    </w:p>
    <w:p>
      <w:pPr>
        <w:pStyle w:val="BodyText"/>
        <w:spacing w:before="21"/>
        <w:ind w:left="455"/>
      </w:pPr>
      <w:r>
        <w:rPr/>
        <w:pict>
          <v:shape style="position:absolute;margin-left:439.038177pt;margin-top:5.891348pt;width:10.95pt;height:28.25pt;mso-position-horizontal-relative:page;mso-position-vertical-relative:paragraph;z-index:67024"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spacing w:val="-117"/>
                      <w:w w:val="100"/>
                      <w:sz w:val="32"/>
                    </w:rPr>
                    <w:t>,</w:t>
                  </w:r>
                  <w:r>
                    <w:rPr>
                      <w:rFonts w:ascii="Arial Unicode MS"/>
                      <w:w w:val="100"/>
                      <w:sz w:val="32"/>
                    </w:rPr>
                    <w:t>9</w:t>
                  </w:r>
                </w:p>
              </w:txbxContent>
            </v:textbox>
            <w10:wrap type="none"/>
          </v:shape>
        </w:pict>
      </w:r>
      <w:r>
        <w:rPr>
          <w:w w:val="110"/>
        </w:rPr>
        <w:t>46</w:t>
      </w:r>
    </w:p>
    <w:p>
      <w:pPr>
        <w:pStyle w:val="BodyText"/>
        <w:spacing w:before="20"/>
        <w:ind w:left="455"/>
      </w:pPr>
      <w:r>
        <w:rPr>
          <w:w w:val="110"/>
        </w:rPr>
        <w:t>40</w:t>
      </w:r>
    </w:p>
    <w:p>
      <w:pPr>
        <w:spacing w:before="26"/>
        <w:ind w:left="454" w:right="0" w:firstLine="0"/>
        <w:jc w:val="left"/>
        <w:rPr>
          <w:sz w:val="13"/>
        </w:rPr>
      </w:pPr>
      <w:r>
        <w:rPr>
          <w:w w:val="110"/>
          <w:sz w:val="13"/>
        </w:rPr>
        <w:t>23</w:t>
      </w:r>
    </w:p>
    <w:p>
      <w:pPr>
        <w:pStyle w:val="BodyText"/>
        <w:spacing w:before="26"/>
        <w:ind w:left="454"/>
      </w:pPr>
      <w:r>
        <w:rPr/>
        <w:pict>
          <v:shape style="position:absolute;margin-left:502.143616pt;margin-top:7.633571pt;width:4.2pt;height:8.550pt;mso-position-horizontal-relative:page;mso-position-vertical-relative:paragraph;z-index:66808"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w w:val="110"/>
        </w:rPr>
        <w:t>21</w:t>
      </w:r>
    </w:p>
    <w:p>
      <w:pPr>
        <w:pStyle w:val="BodyText"/>
        <w:spacing w:before="20"/>
        <w:ind w:left="335" w:right="2537"/>
        <w:jc w:val="center"/>
      </w:pPr>
      <w:r>
        <w:rPr>
          <w:w w:val="110"/>
        </w:rPr>
        <w:t>321</w:t>
      </w:r>
    </w:p>
    <w:p>
      <w:pPr>
        <w:pStyle w:val="BodyText"/>
        <w:spacing w:before="28"/>
        <w:ind w:left="452"/>
      </w:pPr>
      <w:r>
        <w:rPr>
          <w:w w:val="110"/>
        </w:rPr>
        <w:t>35</w:t>
      </w:r>
    </w:p>
    <w:p>
      <w:pPr>
        <w:pStyle w:val="BodyText"/>
        <w:spacing w:before="21"/>
        <w:ind w:left="452"/>
      </w:pPr>
      <w:r>
        <w:rPr>
          <w:w w:val="110"/>
        </w:rPr>
        <w:t>38</w:t>
      </w:r>
    </w:p>
    <w:p>
      <w:pPr>
        <w:pStyle w:val="BodyText"/>
        <w:spacing w:before="28"/>
        <w:ind w:left="457"/>
      </w:pPr>
      <w:r>
        <w:rPr>
          <w:w w:val="110"/>
        </w:rPr>
        <w:t>18</w:t>
      </w:r>
    </w:p>
    <w:p>
      <w:pPr>
        <w:pStyle w:val="BodyText"/>
        <w:spacing w:before="28"/>
        <w:ind w:left="454"/>
      </w:pPr>
      <w:r>
        <w:rPr>
          <w:w w:val="110"/>
        </w:rPr>
        <w:t>20</w:t>
      </w:r>
    </w:p>
    <w:p>
      <w:pPr>
        <w:pStyle w:val="BodyText"/>
        <w:spacing w:before="20"/>
        <w:ind w:left="460"/>
        <w:rPr>
          <w:rFonts w:ascii="Arial"/>
        </w:rPr>
      </w:pPr>
      <w:r>
        <w:rPr>
          <w:rFonts w:ascii="Arial"/>
          <w:w w:val="110"/>
        </w:rPr>
        <w:t>II</w:t>
      </w:r>
    </w:p>
    <w:p>
      <w:pPr>
        <w:pStyle w:val="BodyText"/>
        <w:spacing w:before="28"/>
        <w:ind w:left="457"/>
      </w:pPr>
      <w:r>
        <w:rPr/>
        <w:pict>
          <v:shape style="position:absolute;margin-left:435.556061pt;margin-top:6.601161pt;width:10.8pt;height:24.2pt;mso-position-horizontal-relative:page;mso-position-vertical-relative:paragraph;z-index:67048" type="#_x0000_t202" filled="false" stroked="false">
            <v:textbox inset="0,0,0,0" style="layout-flow:vertical-ideographic">
              <w:txbxContent>
                <w:p>
                  <w:pPr>
                    <w:spacing w:line="108" w:lineRule="auto" w:before="0"/>
                    <w:ind w:left="20" w:right="0" w:firstLine="0"/>
                    <w:jc w:val="left"/>
                    <w:rPr>
                      <w:rFonts w:ascii="Arial Unicode MS" w:hAnsi="Arial Unicode MS"/>
                      <w:sz w:val="13"/>
                    </w:rPr>
                  </w:pPr>
                  <w:r>
                    <w:rPr>
                      <w:rFonts w:ascii="Arial Unicode MS" w:hAnsi="Arial Unicode MS"/>
                      <w:w w:val="100"/>
                      <w:sz w:val="31"/>
                    </w:rPr>
                    <w:t>―</w:t>
                  </w:r>
                  <w:r>
                    <w:rPr>
                      <w:rFonts w:ascii="Arial Unicode MS" w:hAnsi="Arial Unicode MS"/>
                      <w:w w:val="100"/>
                      <w:position w:val="-3"/>
                      <w:sz w:val="13"/>
                    </w:rPr>
                    <w:t>1</w:t>
                  </w:r>
                </w:p>
              </w:txbxContent>
            </v:textbox>
            <w10:wrap type="none"/>
          </v:shape>
        </w:pict>
      </w:r>
      <w:r>
        <w:rPr>
          <w:w w:val="110"/>
        </w:rPr>
        <w:t>17</w:t>
      </w:r>
    </w:p>
    <w:p>
      <w:pPr>
        <w:pStyle w:val="BodyText"/>
        <w:spacing w:before="28"/>
        <w:ind w:left="457"/>
      </w:pPr>
      <w:r>
        <w:rPr/>
        <w:pict>
          <v:shape style="position:absolute;margin-left:502.143616pt;margin-top:8.094156pt;width:4.2pt;height:8.550pt;mso-position-horizontal-relative:page;mso-position-vertical-relative:paragraph;z-index:66832"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w w:val="110"/>
        </w:rPr>
        <w:t>10</w:t>
      </w:r>
    </w:p>
    <w:p>
      <w:pPr>
        <w:pStyle w:val="BodyText"/>
        <w:spacing w:before="28"/>
        <w:ind w:left="345" w:right="2537"/>
        <w:jc w:val="center"/>
      </w:pPr>
      <w:r>
        <w:rPr>
          <w:w w:val="110"/>
        </w:rPr>
        <w:t>155</w:t>
      </w:r>
    </w:p>
    <w:p>
      <w:pPr>
        <w:pStyle w:val="BodyText"/>
        <w:spacing w:before="28"/>
        <w:ind w:left="451"/>
      </w:pPr>
      <w:r>
        <w:rPr/>
        <w:pict>
          <v:shape style="position:absolute;margin-left:432.720459pt;margin-top:5.692769pt;width:5.65pt;height:8.550pt;mso-position-horizontal-relative:page;mso-position-vertical-relative:paragraph;z-index:6738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w w:val="110"/>
        </w:rPr>
        <w:t>50</w:t>
      </w:r>
    </w:p>
    <w:p>
      <w:pPr>
        <w:pStyle w:val="BodyText"/>
        <w:spacing w:before="21"/>
        <w:ind w:left="451"/>
      </w:pPr>
      <w:r>
        <w:rPr>
          <w:w w:val="110"/>
        </w:rPr>
        <w:t>50</w:t>
      </w:r>
    </w:p>
    <w:p>
      <w:pPr>
        <w:pStyle w:val="BodyText"/>
        <w:spacing w:before="28"/>
        <w:ind w:left="454"/>
      </w:pPr>
      <w:r>
        <w:rPr>
          <w:w w:val="110"/>
        </w:rPr>
        <w:t>25</w:t>
      </w:r>
    </w:p>
    <w:p>
      <w:pPr>
        <w:spacing w:before="18"/>
        <w:ind w:left="454" w:right="0" w:firstLine="0"/>
        <w:jc w:val="left"/>
        <w:rPr>
          <w:sz w:val="13"/>
        </w:rPr>
      </w:pPr>
      <w:r>
        <w:rPr/>
        <w:pict>
          <v:shape style="position:absolute;margin-left:432.720459pt;margin-top:5.659554pt;width:7.05pt;height:10pt;mso-position-horizontal-relative:page;mso-position-vertical-relative:paragraph;z-index:67240" type="#_x0000_t202" filled="false" stroked="false">
            <v:textbox inset="0,0,0,0" style="layout-flow:vertical-ideographic">
              <w:txbxContent>
                <w:p>
                  <w:pPr>
                    <w:spacing w:line="144" w:lineRule="auto" w:before="0"/>
                    <w:ind w:left="20" w:right="0" w:firstLine="0"/>
                    <w:jc w:val="left"/>
                    <w:rPr>
                      <w:rFonts w:ascii="Arial Unicode MS"/>
                      <w:sz w:val="13"/>
                    </w:rPr>
                  </w:pPr>
                  <w:r>
                    <w:rPr>
                      <w:rFonts w:ascii="Arial Unicode MS"/>
                      <w:spacing w:val="-102"/>
                      <w:w w:val="100"/>
                      <w:position w:val="-2"/>
                      <w:sz w:val="13"/>
                    </w:rPr>
                    <w:t>1</w:t>
                  </w:r>
                  <w:r>
                    <w:rPr>
                      <w:rFonts w:ascii="Arial Unicode MS"/>
                      <w:w w:val="100"/>
                      <w:sz w:val="13"/>
                    </w:rPr>
                    <w:t>o</w:t>
                  </w:r>
                </w:p>
              </w:txbxContent>
            </v:textbox>
            <w10:wrap type="none"/>
          </v:shape>
        </w:pict>
      </w:r>
      <w:r>
        <w:rPr/>
        <w:pict>
          <v:shape style="position:absolute;margin-left:429.981995pt;margin-top:1.122154pt;width:4.05pt;height:4.05pt;mso-position-horizontal-relative:page;mso-position-vertical-relative:paragraph;z-index:67504" type="#_x0000_t202" filled="false" stroked="false">
            <v:textbox inset="0,0,0,0" style="layout-flow:vertical-ideographic">
              <w:txbxContent>
                <w:p>
                  <w:pPr>
                    <w:spacing w:line="228" w:lineRule="auto" w:before="0"/>
                    <w:ind w:left="20" w:right="0" w:firstLine="0"/>
                    <w:jc w:val="left"/>
                    <w:rPr>
                      <w:rFonts w:ascii="Arial Unicode MS" w:eastAsia="Arial Unicode MS" w:hint="eastAsia"/>
                      <w:sz w:val="4"/>
                    </w:rPr>
                  </w:pPr>
                  <w:r>
                    <w:rPr>
                      <w:rFonts w:ascii="Arial Unicode MS" w:eastAsia="Arial Unicode MS" w:hint="eastAsia"/>
                      <w:w w:val="99"/>
                      <w:sz w:val="4"/>
                    </w:rPr>
                    <w:t>ー</w:t>
                  </w:r>
                </w:p>
              </w:txbxContent>
            </v:textbox>
            <w10:wrap type="none"/>
          </v:shape>
        </w:pict>
      </w:r>
      <w:r>
        <w:rPr>
          <w:w w:val="105"/>
          <w:sz w:val="13"/>
        </w:rPr>
        <w:t>24</w:t>
      </w:r>
    </w:p>
    <w:p>
      <w:pPr>
        <w:pStyle w:val="BodyText"/>
        <w:spacing w:before="26"/>
        <w:ind w:left="452"/>
      </w:pPr>
      <w:r>
        <w:rPr/>
        <w:pict>
          <v:shape style="position:absolute;margin-left:431.172028pt;margin-top:7.372759pt;width:4.55pt;height:5.55pt;mso-position-horizontal-relative:page;mso-position-vertical-relative:paragraph;z-index:67480" type="#_x0000_t202" filled="false" stroked="false">
            <v:textbox inset="0,0,0,0" style="layout-flow:vertical-ideographic">
              <w:txbxContent>
                <w:p>
                  <w:pPr>
                    <w:spacing w:line="168" w:lineRule="auto" w:before="0"/>
                    <w:ind w:left="20" w:right="0" w:firstLine="0"/>
                    <w:jc w:val="left"/>
                    <w:rPr>
                      <w:rFonts w:ascii="Arial Unicode MS" w:hAnsi="Arial Unicode MS"/>
                      <w:sz w:val="7"/>
                    </w:rPr>
                  </w:pPr>
                  <w:r>
                    <w:rPr>
                      <w:rFonts w:ascii="Arial Unicode MS" w:hAnsi="Arial Unicode MS"/>
                      <w:w w:val="99"/>
                      <w:sz w:val="7"/>
                    </w:rPr>
                    <w:t>↑</w:t>
                  </w:r>
                </w:p>
              </w:txbxContent>
            </v:textbox>
            <w10:wrap type="none"/>
          </v:shape>
        </w:pict>
      </w:r>
      <w:r>
        <w:rPr>
          <w:w w:val="105"/>
        </w:rPr>
        <w:t>31</w:t>
      </w:r>
    </w:p>
    <w:p>
      <w:pPr>
        <w:pStyle w:val="BodyText"/>
        <w:spacing w:before="28"/>
        <w:ind w:left="454"/>
      </w:pPr>
      <w:r>
        <w:rPr>
          <w:w w:val="105"/>
        </w:rPr>
        <w:t>20</w:t>
      </w:r>
    </w:p>
    <w:p>
      <w:pPr>
        <w:pStyle w:val="BodyText"/>
        <w:spacing w:before="21"/>
        <w:ind w:left="454"/>
      </w:pPr>
      <w:r>
        <w:rPr>
          <w:w w:val="105"/>
        </w:rPr>
        <w:t>20</w:t>
      </w:r>
    </w:p>
    <w:p>
      <w:pPr>
        <w:pStyle w:val="BodyText"/>
        <w:spacing w:before="27"/>
        <w:ind w:left="454"/>
      </w:pPr>
      <w:r>
        <w:rPr/>
        <w:pict>
          <v:shape style="position:absolute;margin-left:426.969086pt;margin-top:5.970163pt;width:15pt;height:25.35pt;mso-position-horizontal-relative:page;mso-position-vertical-relative:paragraph;z-index:67120"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4</w:t>
                  </w:r>
                  <w:r>
                    <w:rPr>
                      <w:rFonts w:ascii="Arial Unicode MS"/>
                      <w:sz w:val="13"/>
                    </w:rPr>
                    <w:t> </w:t>
                  </w:r>
                  <w:r>
                    <w:rPr>
                      <w:rFonts w:ascii="Arial Unicode MS"/>
                      <w:w w:val="100"/>
                      <w:sz w:val="13"/>
                    </w:rPr>
                    <w:t>1</w:t>
                  </w:r>
                  <w:r>
                    <w:rPr>
                      <w:rFonts w:ascii="Arial Unicode MS"/>
                      <w:sz w:val="13"/>
                    </w:rPr>
                    <w:t> </w:t>
                  </w:r>
                  <w:r>
                    <w:rPr>
                      <w:rFonts w:ascii="Arial Unicode MS"/>
                      <w:w w:val="100"/>
                      <w:sz w:val="13"/>
                    </w:rPr>
                    <w:t>5</w:t>
                  </w:r>
                </w:p>
                <w:p>
                  <w:pPr>
                    <w:spacing w:line="216" w:lineRule="auto" w:before="23"/>
                    <w:ind w:left="425" w:right="18" w:firstLine="0"/>
                    <w:jc w:val="right"/>
                    <w:rPr>
                      <w:rFonts w:ascii="Arial Unicode MS" w:eastAsia="Arial Unicode MS" w:hint="eastAsia"/>
                      <w:sz w:val="6"/>
                    </w:rPr>
                  </w:pPr>
                  <w:r>
                    <w:rPr>
                      <w:rFonts w:ascii="Arial Unicode MS" w:eastAsia="Arial Unicode MS" w:hint="eastAsia"/>
                      <w:w w:val="99"/>
                      <w:sz w:val="6"/>
                    </w:rPr>
                    <w:t>ーー</w:t>
                  </w:r>
                </w:p>
              </w:txbxContent>
            </v:textbox>
            <w10:wrap type="none"/>
          </v:shape>
        </w:pict>
      </w:r>
      <w:r>
        <w:rPr>
          <w:w w:val="105"/>
        </w:rPr>
        <w:t>25</w:t>
      </w:r>
    </w:p>
    <w:p>
      <w:pPr>
        <w:pStyle w:val="BodyText"/>
        <w:spacing w:before="28"/>
        <w:ind w:left="457"/>
      </w:pPr>
      <w:r>
        <w:rPr/>
        <w:pict>
          <v:shape style="position:absolute;margin-left:398.082581pt;margin-top:5.524366pt;width:10.95pt;height:17.9pt;mso-position-horizontal-relative:page;mso-position-vertical-relative:paragraph;z-index:67648" type="#_x0000_t202" filled="false" stroked="false">
            <v:textbox inset="0,0,0,0" style="layout-flow:vertical-ideographic">
              <w:txbxContent>
                <w:p>
                  <w:pPr>
                    <w:spacing w:line="36" w:lineRule="auto" w:before="0"/>
                    <w:ind w:left="20" w:right="0" w:firstLine="0"/>
                    <w:jc w:val="left"/>
                    <w:rPr>
                      <w:rFonts w:ascii="Arial Unicode MS"/>
                      <w:sz w:val="13"/>
                    </w:rPr>
                  </w:pPr>
                  <w:r>
                    <w:rPr>
                      <w:rFonts w:ascii="Arial Unicode MS"/>
                      <w:w w:val="100"/>
                      <w:sz w:val="13"/>
                    </w:rPr>
                    <w:t>5</w:t>
                  </w:r>
                  <w:r>
                    <w:rPr>
                      <w:rFonts w:ascii="Arial Unicode MS"/>
                      <w:sz w:val="13"/>
                    </w:rPr>
                    <w:t> </w:t>
                  </w:r>
                  <w:r>
                    <w:rPr>
                      <w:rFonts w:ascii="Arial Unicode MS"/>
                      <w:w w:val="100"/>
                      <w:sz w:val="13"/>
                    </w:rPr>
                    <w:t>4</w:t>
                  </w:r>
                </w:p>
                <w:p>
                  <w:pPr>
                    <w:spacing w:before="0"/>
                    <w:ind w:left="227" w:right="0" w:firstLine="0"/>
                    <w:jc w:val="left"/>
                    <w:rPr>
                      <w:rFonts w:ascii="Arial Unicode MS" w:eastAsia="Arial Unicode MS" w:hint="eastAsia"/>
                      <w:sz w:val="11"/>
                    </w:rPr>
                  </w:pPr>
                  <w:r>
                    <w:rPr>
                      <w:rFonts w:ascii="Arial Unicode MS" w:eastAsia="Arial Unicode MS" w:hint="eastAsia"/>
                      <w:w w:val="100"/>
                      <w:sz w:val="11"/>
                    </w:rPr>
                    <w:t>？</w:t>
                  </w:r>
                </w:p>
              </w:txbxContent>
            </v:textbox>
            <w10:wrap type="none"/>
          </v:shape>
        </w:pict>
      </w:r>
      <w:r>
        <w:rPr>
          <w:w w:val="105"/>
        </w:rPr>
        <w:t>15</w:t>
      </w:r>
    </w:p>
    <w:p>
      <w:pPr>
        <w:pStyle w:val="BodyText"/>
        <w:spacing w:before="28"/>
        <w:ind w:left="454"/>
      </w:pPr>
      <w:r>
        <w:rPr>
          <w:w w:val="110"/>
        </w:rPr>
        <w:t>21</w:t>
      </w:r>
    </w:p>
    <w:p>
      <w:pPr>
        <w:pStyle w:val="BodyText"/>
        <w:spacing w:before="21"/>
        <w:ind w:left="339" w:right="2537"/>
        <w:jc w:val="center"/>
      </w:pPr>
      <w:r>
        <w:rPr>
          <w:w w:val="110"/>
        </w:rPr>
        <w:t>294</w:t>
      </w:r>
    </w:p>
    <w:p>
      <w:pPr>
        <w:spacing w:after="0"/>
        <w:jc w:val="center"/>
        <w:sectPr>
          <w:type w:val="continuous"/>
          <w:pgSz w:w="11990" w:h="16840"/>
          <w:pgMar w:top="1580" w:bottom="280" w:left="1000" w:right="0"/>
          <w:cols w:num="4" w:equalWidth="0">
            <w:col w:w="3905" w:space="789"/>
            <w:col w:w="1158" w:space="220"/>
            <w:col w:w="1705" w:space="40"/>
            <w:col w:w="3173"/>
          </w:cols>
        </w:sectPr>
      </w:pPr>
    </w:p>
    <w:p>
      <w:pPr>
        <w:pStyle w:val="BodyText"/>
        <w:rPr>
          <w:sz w:val="20"/>
        </w:rPr>
      </w:pPr>
    </w:p>
    <w:p>
      <w:pPr>
        <w:pStyle w:val="BodyText"/>
        <w:rPr>
          <w:sz w:val="20"/>
        </w:rPr>
      </w:pPr>
    </w:p>
    <w:p>
      <w:pPr>
        <w:pStyle w:val="BodyText"/>
        <w:rPr>
          <w:sz w:val="20"/>
        </w:rPr>
      </w:pPr>
    </w:p>
    <w:p>
      <w:pPr>
        <w:pStyle w:val="BodyText"/>
        <w:rPr>
          <w:sz w:val="28"/>
        </w:rPr>
      </w:pPr>
    </w:p>
    <w:p>
      <w:pPr>
        <w:spacing w:before="91"/>
        <w:ind w:left="4521" w:right="5516" w:firstLine="0"/>
        <w:jc w:val="center"/>
        <w:rPr>
          <w:sz w:val="22"/>
        </w:rPr>
      </w:pPr>
      <w:r>
        <w:rPr>
          <w:w w:val="95"/>
          <w:sz w:val="22"/>
        </w:rPr>
        <w:t>97 -</w:t>
      </w:r>
    </w:p>
    <w:p>
      <w:pPr>
        <w:spacing w:after="0"/>
        <w:jc w:val="center"/>
        <w:rPr>
          <w:sz w:val="22"/>
        </w:rPr>
        <w:sectPr>
          <w:type w:val="continuous"/>
          <w:pgSz w:w="11990" w:h="16840"/>
          <w:pgMar w:top="1580" w:bottom="280" w:left="1000" w:right="0"/>
        </w:sectPr>
      </w:pPr>
    </w:p>
    <w:p>
      <w:pPr>
        <w:spacing w:before="74"/>
        <w:ind w:left="3185" w:right="0" w:firstLine="0"/>
        <w:jc w:val="left"/>
        <w:rPr>
          <w:rFonts w:ascii="Arial Unicode MS" w:eastAsia="Arial Unicode MS" w:hint="eastAsia"/>
          <w:sz w:val="28"/>
        </w:rPr>
      </w:pPr>
      <w:r>
        <w:rPr>
          <w:rFonts w:ascii="Arial Unicode MS" w:eastAsia="Arial Unicode MS" w:hint="eastAsia"/>
          <w:w w:val="115"/>
          <w:sz w:val="28"/>
        </w:rPr>
        <w:t>青森県人口移動調査規則</w:t>
      </w:r>
    </w:p>
    <w:p>
      <w:pPr>
        <w:spacing w:before="53"/>
        <w:ind w:left="5980" w:right="0" w:firstLine="0"/>
        <w:jc w:val="left"/>
        <w:rPr>
          <w:rFonts w:ascii="Arial Unicode MS" w:eastAsia="Arial Unicode MS" w:hint="eastAsia"/>
          <w:sz w:val="19"/>
        </w:rPr>
      </w:pPr>
      <w:r>
        <w:rPr>
          <w:rFonts w:ascii="Arial Unicode MS" w:eastAsia="Arial Unicode MS" w:hint="eastAsia"/>
          <w:spacing w:val="4"/>
          <w:w w:val="110"/>
          <w:sz w:val="19"/>
        </w:rPr>
        <w:t>平成元年</w:t>
      </w:r>
      <w:r>
        <w:rPr>
          <w:spacing w:val="8"/>
          <w:w w:val="110"/>
          <w:sz w:val="20"/>
        </w:rPr>
        <w:t>7</w:t>
      </w:r>
      <w:r>
        <w:rPr>
          <w:rFonts w:ascii="Arial Unicode MS" w:eastAsia="Arial Unicode MS" w:hint="eastAsia"/>
          <w:spacing w:val="-8"/>
          <w:w w:val="110"/>
          <w:sz w:val="21"/>
        </w:rPr>
        <w:t>月 </w:t>
      </w:r>
      <w:r>
        <w:rPr>
          <w:w w:val="110"/>
          <w:sz w:val="20"/>
        </w:rPr>
        <w:t>3</w:t>
      </w:r>
      <w:r>
        <w:rPr>
          <w:spacing w:val="31"/>
          <w:w w:val="110"/>
          <w:sz w:val="20"/>
        </w:rPr>
        <w:t> </w:t>
      </w:r>
      <w:r>
        <w:rPr>
          <w:w w:val="110"/>
          <w:sz w:val="20"/>
        </w:rPr>
        <w:t>1</w:t>
      </w:r>
      <w:r>
        <w:rPr>
          <w:spacing w:val="-24"/>
          <w:w w:val="110"/>
          <w:sz w:val="20"/>
        </w:rPr>
        <w:t> </w:t>
      </w:r>
      <w:r>
        <w:rPr>
          <w:rFonts w:ascii="Arial Unicode MS" w:eastAsia="Arial Unicode MS" w:hint="eastAsia"/>
          <w:spacing w:val="-3"/>
          <w:w w:val="110"/>
          <w:sz w:val="19"/>
        </w:rPr>
        <w:t>日青森県規則第</w:t>
      </w:r>
      <w:r>
        <w:rPr>
          <w:w w:val="110"/>
          <w:sz w:val="20"/>
        </w:rPr>
        <w:t>4</w:t>
      </w:r>
      <w:r>
        <w:rPr>
          <w:spacing w:val="43"/>
          <w:w w:val="110"/>
          <w:sz w:val="20"/>
        </w:rPr>
        <w:t> </w:t>
      </w:r>
      <w:r>
        <w:rPr>
          <w:w w:val="110"/>
          <w:sz w:val="20"/>
        </w:rPr>
        <w:t>8</w:t>
      </w:r>
      <w:r>
        <w:rPr>
          <w:spacing w:val="3"/>
          <w:w w:val="110"/>
          <w:sz w:val="20"/>
        </w:rPr>
        <w:t> </w:t>
      </w:r>
      <w:r>
        <w:rPr>
          <w:rFonts w:ascii="Arial Unicode MS" w:eastAsia="Arial Unicode MS" w:hint="eastAsia"/>
          <w:w w:val="110"/>
          <w:sz w:val="19"/>
        </w:rPr>
        <w:t>号</w:t>
      </w:r>
    </w:p>
    <w:p>
      <w:pPr>
        <w:tabs>
          <w:tab w:pos="5979" w:val="left" w:leader="none"/>
        </w:tabs>
        <w:spacing w:before="93"/>
        <w:ind w:left="5353" w:right="0" w:firstLine="0"/>
        <w:jc w:val="left"/>
        <w:rPr>
          <w:rFonts w:ascii="Arial Unicode MS" w:eastAsia="Arial Unicode MS" w:hint="eastAsia"/>
          <w:sz w:val="19"/>
        </w:rPr>
      </w:pPr>
      <w:r>
        <w:rPr>
          <w:rFonts w:ascii="Arial Unicode MS" w:eastAsia="Arial Unicode MS" w:hint="eastAsia"/>
          <w:w w:val="105"/>
          <w:sz w:val="19"/>
        </w:rPr>
        <w:t>改正</w:t>
        <w:tab/>
        <w:t>平</w:t>
      </w:r>
      <w:r>
        <w:rPr>
          <w:rFonts w:ascii="Arial Unicode MS" w:eastAsia="Arial Unicode MS" w:hint="eastAsia"/>
          <w:spacing w:val="26"/>
          <w:w w:val="105"/>
          <w:sz w:val="19"/>
        </w:rPr>
        <w:t>成</w:t>
      </w:r>
      <w:r>
        <w:rPr>
          <w:w w:val="105"/>
          <w:sz w:val="21"/>
        </w:rPr>
        <w:t>7</w:t>
      </w:r>
      <w:r>
        <w:rPr>
          <w:spacing w:val="-7"/>
          <w:w w:val="105"/>
          <w:sz w:val="21"/>
        </w:rPr>
        <w:t> </w:t>
      </w:r>
      <w:r>
        <w:rPr>
          <w:rFonts w:ascii="Arial Unicode MS" w:eastAsia="Arial Unicode MS" w:hint="eastAsia"/>
          <w:w w:val="105"/>
          <w:sz w:val="19"/>
        </w:rPr>
        <w:t>年</w:t>
      </w:r>
      <w:r>
        <w:rPr>
          <w:rFonts w:ascii="Arial Unicode MS" w:eastAsia="Arial Unicode MS" w:hint="eastAsia"/>
          <w:spacing w:val="-11"/>
          <w:w w:val="105"/>
          <w:sz w:val="19"/>
        </w:rPr>
        <w:t> </w:t>
      </w:r>
      <w:r>
        <w:rPr>
          <w:w w:val="105"/>
          <w:sz w:val="21"/>
        </w:rPr>
        <w:t>9</w:t>
      </w:r>
      <w:r>
        <w:rPr>
          <w:spacing w:val="2"/>
          <w:w w:val="105"/>
          <w:sz w:val="21"/>
        </w:rPr>
        <w:t> </w:t>
      </w:r>
      <w:r>
        <w:rPr>
          <w:rFonts w:ascii="Arial Unicode MS" w:eastAsia="Arial Unicode MS" w:hint="eastAsia"/>
          <w:spacing w:val="35"/>
          <w:w w:val="105"/>
          <w:sz w:val="19"/>
        </w:rPr>
        <w:t>月</w:t>
      </w:r>
      <w:r>
        <w:rPr>
          <w:w w:val="105"/>
          <w:sz w:val="21"/>
        </w:rPr>
        <w:t>1</w:t>
      </w:r>
      <w:r>
        <w:rPr>
          <w:spacing w:val="48"/>
          <w:w w:val="105"/>
          <w:sz w:val="21"/>
        </w:rPr>
        <w:t> </w:t>
      </w:r>
      <w:r>
        <w:rPr>
          <w:w w:val="105"/>
          <w:sz w:val="21"/>
        </w:rPr>
        <w:t>3</w:t>
      </w:r>
      <w:r>
        <w:rPr>
          <w:spacing w:val="-13"/>
          <w:w w:val="105"/>
          <w:sz w:val="21"/>
        </w:rPr>
        <w:t> </w:t>
      </w:r>
      <w:r>
        <w:rPr>
          <w:rFonts w:ascii="Arial Unicode MS" w:eastAsia="Arial Unicode MS" w:hint="eastAsia"/>
          <w:w w:val="105"/>
          <w:sz w:val="19"/>
        </w:rPr>
        <w:t>日青森県規則第</w:t>
      </w:r>
      <w:r>
        <w:rPr>
          <w:rFonts w:ascii="Arial Unicode MS" w:eastAsia="Arial Unicode MS" w:hint="eastAsia"/>
          <w:spacing w:val="-6"/>
          <w:w w:val="105"/>
          <w:sz w:val="19"/>
        </w:rPr>
        <w:t> </w:t>
      </w:r>
      <w:r>
        <w:rPr>
          <w:w w:val="105"/>
          <w:sz w:val="21"/>
        </w:rPr>
        <w:t>6</w:t>
      </w:r>
      <w:r>
        <w:rPr>
          <w:spacing w:val="47"/>
          <w:w w:val="105"/>
          <w:sz w:val="21"/>
        </w:rPr>
        <w:t> </w:t>
      </w:r>
      <w:r>
        <w:rPr>
          <w:w w:val="105"/>
          <w:sz w:val="21"/>
        </w:rPr>
        <w:t>3</w:t>
      </w:r>
      <w:r>
        <w:rPr>
          <w:spacing w:val="2"/>
          <w:w w:val="105"/>
          <w:sz w:val="21"/>
        </w:rPr>
        <w:t> </w:t>
      </w:r>
      <w:r>
        <w:rPr>
          <w:rFonts w:ascii="Arial Unicode MS" w:eastAsia="Arial Unicode MS" w:hint="eastAsia"/>
          <w:w w:val="105"/>
          <w:sz w:val="19"/>
        </w:rPr>
        <w:t>号</w:t>
      </w:r>
    </w:p>
    <w:p>
      <w:pPr>
        <w:spacing w:before="135"/>
        <w:ind w:left="399" w:right="0" w:firstLine="0"/>
        <w:jc w:val="left"/>
        <w:rPr>
          <w:rFonts w:ascii="Arial Unicode MS" w:eastAsia="Arial Unicode MS" w:hint="eastAsia"/>
          <w:sz w:val="19"/>
        </w:rPr>
      </w:pPr>
      <w:r>
        <w:rPr>
          <w:rFonts w:ascii="Arial Unicode MS" w:eastAsia="Arial Unicode MS" w:hint="eastAsia"/>
          <w:sz w:val="19"/>
        </w:rPr>
        <w:t>（趣旨）</w:t>
      </w:r>
    </w:p>
    <w:p>
      <w:pPr>
        <w:tabs>
          <w:tab w:pos="953" w:val="left" w:leader="none"/>
          <w:tab w:pos="3798" w:val="left" w:leader="none"/>
        </w:tabs>
        <w:spacing w:line="340" w:lineRule="auto" w:before="70"/>
        <w:ind w:left="351" w:right="1172" w:hanging="201"/>
        <w:jc w:val="left"/>
        <w:rPr>
          <w:rFonts w:ascii="Arial Unicode MS" w:eastAsia="Arial Unicode MS" w:hint="eastAsia"/>
          <w:sz w:val="19"/>
        </w:rPr>
      </w:pPr>
      <w:r>
        <w:rPr>
          <w:rFonts w:ascii="Arial Unicode MS" w:eastAsia="Arial Unicode MS" w:hint="eastAsia"/>
          <w:w w:val="105"/>
          <w:sz w:val="19"/>
        </w:rPr>
        <w:t>第</w:t>
      </w:r>
      <w:r>
        <w:rPr>
          <w:rFonts w:ascii="Arial Unicode MS" w:eastAsia="Arial Unicode MS" w:hint="eastAsia"/>
          <w:spacing w:val="-13"/>
          <w:w w:val="105"/>
          <w:sz w:val="19"/>
        </w:rPr>
        <w:t> </w:t>
      </w:r>
      <w:r>
        <w:rPr>
          <w:w w:val="105"/>
          <w:sz w:val="20"/>
        </w:rPr>
        <w:t>1</w:t>
      </w:r>
      <w:r>
        <w:rPr>
          <w:spacing w:val="-12"/>
          <w:w w:val="105"/>
          <w:sz w:val="20"/>
        </w:rPr>
        <w:t> </w:t>
      </w:r>
      <w:r>
        <w:rPr>
          <w:rFonts w:ascii="Arial Unicode MS" w:eastAsia="Arial Unicode MS" w:hint="eastAsia"/>
          <w:w w:val="105"/>
          <w:sz w:val="19"/>
        </w:rPr>
        <w:t>条</w:t>
        <w:tab/>
      </w:r>
      <w:r>
        <w:rPr>
          <w:rFonts w:ascii="Arial Unicode MS" w:eastAsia="Arial Unicode MS" w:hint="eastAsia"/>
          <w:w w:val="95"/>
          <w:sz w:val="19"/>
        </w:rPr>
        <w:t>この規則は、青森統計調査条例</w:t>
        <w:tab/>
      </w:r>
      <w:r>
        <w:rPr>
          <w:rFonts w:ascii="Arial Unicode MS" w:eastAsia="Arial Unicode MS" w:hint="eastAsia"/>
          <w:w w:val="105"/>
          <w:sz w:val="19"/>
        </w:rPr>
        <w:t>（昭</w:t>
      </w:r>
      <w:r>
        <w:rPr>
          <w:rFonts w:ascii="Arial Unicode MS" w:eastAsia="Arial Unicode MS" w:hint="eastAsia"/>
          <w:spacing w:val="-9"/>
          <w:w w:val="105"/>
          <w:sz w:val="19"/>
        </w:rPr>
        <w:t>和</w:t>
      </w:r>
      <w:r>
        <w:rPr>
          <w:w w:val="105"/>
          <w:sz w:val="20"/>
        </w:rPr>
        <w:t>2</w:t>
      </w:r>
      <w:r>
        <w:rPr>
          <w:spacing w:val="36"/>
          <w:w w:val="105"/>
          <w:sz w:val="20"/>
        </w:rPr>
        <w:t> </w:t>
      </w:r>
      <w:r>
        <w:rPr>
          <w:w w:val="105"/>
          <w:sz w:val="20"/>
        </w:rPr>
        <w:t>5</w:t>
      </w:r>
      <w:r>
        <w:rPr>
          <w:spacing w:val="-8"/>
          <w:w w:val="105"/>
          <w:sz w:val="20"/>
        </w:rPr>
        <w:t> </w:t>
      </w:r>
      <w:r>
        <w:rPr>
          <w:rFonts w:ascii="Arial Unicode MS" w:eastAsia="Arial Unicode MS" w:hint="eastAsia"/>
          <w:w w:val="105"/>
          <w:sz w:val="19"/>
        </w:rPr>
        <w:t>年</w:t>
      </w:r>
      <w:r>
        <w:rPr>
          <w:rFonts w:ascii="Arial Unicode MS" w:eastAsia="Arial Unicode MS" w:hint="eastAsia"/>
          <w:spacing w:val="-10"/>
          <w:w w:val="105"/>
          <w:sz w:val="19"/>
        </w:rPr>
        <w:t> </w:t>
      </w:r>
      <w:r>
        <w:rPr>
          <w:w w:val="105"/>
          <w:sz w:val="20"/>
        </w:rPr>
        <w:t>3</w:t>
      </w:r>
      <w:r>
        <w:rPr>
          <w:spacing w:val="-2"/>
          <w:w w:val="105"/>
          <w:sz w:val="20"/>
        </w:rPr>
        <w:t> </w:t>
      </w:r>
      <w:r>
        <w:rPr>
          <w:rFonts w:ascii="Arial Unicode MS" w:eastAsia="Arial Unicode MS" w:hint="eastAsia"/>
          <w:w w:val="105"/>
          <w:sz w:val="19"/>
        </w:rPr>
        <w:t>月</w:t>
      </w:r>
      <w:r>
        <w:rPr>
          <w:rFonts w:ascii="Arial Unicode MS" w:eastAsia="Arial Unicode MS" w:hint="eastAsia"/>
          <w:spacing w:val="14"/>
          <w:w w:val="105"/>
          <w:sz w:val="19"/>
        </w:rPr>
        <w:t>青</w:t>
      </w:r>
      <w:r>
        <w:rPr>
          <w:rFonts w:ascii="Arial Unicode MS" w:eastAsia="Arial Unicode MS" w:hint="eastAsia"/>
          <w:w w:val="105"/>
          <w:sz w:val="19"/>
        </w:rPr>
        <w:t>森県条例第</w:t>
      </w:r>
      <w:r>
        <w:rPr>
          <w:rFonts w:ascii="Arial Unicode MS" w:eastAsia="Arial Unicode MS" w:hint="eastAsia"/>
          <w:spacing w:val="19"/>
          <w:w w:val="105"/>
          <w:sz w:val="19"/>
        </w:rPr>
        <w:t> </w:t>
      </w:r>
      <w:r>
        <w:rPr>
          <w:w w:val="105"/>
          <w:sz w:val="20"/>
        </w:rPr>
        <w:t>1</w:t>
      </w:r>
      <w:r>
        <w:rPr>
          <w:spacing w:val="41"/>
          <w:w w:val="105"/>
          <w:sz w:val="20"/>
        </w:rPr>
        <w:t> </w:t>
      </w:r>
      <w:r>
        <w:rPr>
          <w:w w:val="105"/>
          <w:sz w:val="20"/>
        </w:rPr>
        <w:t>0</w:t>
      </w:r>
      <w:r>
        <w:rPr>
          <w:spacing w:val="-7"/>
          <w:w w:val="105"/>
          <w:sz w:val="20"/>
        </w:rPr>
        <w:t> </w:t>
      </w:r>
      <w:r>
        <w:rPr>
          <w:rFonts w:ascii="Arial Unicode MS" w:eastAsia="Arial Unicode MS" w:hint="eastAsia"/>
          <w:w w:val="105"/>
          <w:sz w:val="19"/>
        </w:rPr>
        <w:t>号</w:t>
      </w:r>
      <w:r>
        <w:rPr>
          <w:rFonts w:ascii="Arial Unicode MS" w:eastAsia="Arial Unicode MS" w:hint="eastAsia"/>
          <w:spacing w:val="-6"/>
          <w:w w:val="105"/>
          <w:sz w:val="19"/>
        </w:rPr>
        <w:t>）</w:t>
      </w:r>
      <w:r>
        <w:rPr>
          <w:rFonts w:ascii="Arial Unicode MS" w:eastAsia="Arial Unicode MS" w:hint="eastAsia"/>
          <w:w w:val="105"/>
          <w:sz w:val="19"/>
        </w:rPr>
        <w:t>の規定に基</w:t>
      </w:r>
      <w:r>
        <w:rPr>
          <w:rFonts w:ascii="Arial Unicode MS" w:eastAsia="Arial Unicode MS" w:hint="eastAsia"/>
          <w:spacing w:val="7"/>
          <w:w w:val="105"/>
          <w:sz w:val="19"/>
        </w:rPr>
        <w:t>づ</w:t>
      </w:r>
      <w:r>
        <w:rPr>
          <w:rFonts w:ascii="Arial Unicode MS" w:eastAsia="Arial Unicode MS" w:hint="eastAsia"/>
          <w:w w:val="105"/>
          <w:sz w:val="19"/>
        </w:rPr>
        <w:t>き</w:t>
      </w:r>
      <w:r>
        <w:rPr>
          <w:rFonts w:ascii="Arial Unicode MS" w:eastAsia="Arial Unicode MS" w:hint="eastAsia"/>
          <w:spacing w:val="21"/>
          <w:w w:val="105"/>
          <w:sz w:val="19"/>
        </w:rPr>
        <w:t>実</w:t>
      </w:r>
      <w:r>
        <w:rPr>
          <w:rFonts w:ascii="Arial Unicode MS" w:eastAsia="Arial Unicode MS" w:hint="eastAsia"/>
          <w:spacing w:val="5"/>
          <w:w w:val="105"/>
          <w:sz w:val="19"/>
        </w:rPr>
        <w:t>施</w:t>
      </w:r>
      <w:r>
        <w:rPr>
          <w:rFonts w:ascii="Arial Unicode MS" w:eastAsia="Arial Unicode MS" w:hint="eastAsia"/>
          <w:spacing w:val="8"/>
          <w:w w:val="105"/>
          <w:sz w:val="19"/>
        </w:rPr>
        <w:t>ずる</w:t>
      </w:r>
      <w:r>
        <w:rPr>
          <w:rFonts w:ascii="Arial Unicode MS" w:eastAsia="Arial Unicode MS" w:hint="eastAsia"/>
          <w:spacing w:val="-11"/>
          <w:w w:val="105"/>
          <w:sz w:val="19"/>
        </w:rPr>
        <w:t>青</w:t>
      </w:r>
      <w:r>
        <w:rPr>
          <w:rFonts w:ascii="Arial Unicode MS" w:eastAsia="Arial Unicode MS" w:hint="eastAsia"/>
          <w:w w:val="105"/>
          <w:sz w:val="19"/>
        </w:rPr>
        <w:t>森県人口移動調査</w:t>
      </w:r>
      <w:r>
        <w:rPr>
          <w:rFonts w:ascii="Arial Unicode MS" w:eastAsia="Arial Unicode MS" w:hint="eastAsia"/>
          <w:spacing w:val="12"/>
          <w:w w:val="105"/>
          <w:sz w:val="19"/>
        </w:rPr>
        <w:t> </w:t>
      </w:r>
      <w:r>
        <w:rPr>
          <w:rFonts w:ascii="Arial Unicode MS" w:eastAsia="Arial Unicode MS" w:hint="eastAsia"/>
          <w:w w:val="105"/>
          <w:sz w:val="19"/>
        </w:rPr>
        <w:t>（以下「調</w:t>
      </w:r>
      <w:r>
        <w:rPr>
          <w:rFonts w:ascii="Arial Unicode MS" w:eastAsia="Arial Unicode MS" w:hint="eastAsia"/>
          <w:spacing w:val="-12"/>
          <w:w w:val="105"/>
          <w:sz w:val="19"/>
        </w:rPr>
        <w:t>査</w:t>
      </w:r>
      <w:r>
        <w:rPr>
          <w:rFonts w:ascii="Arial" w:eastAsia="Arial"/>
          <w:w w:val="105"/>
          <w:sz w:val="16"/>
        </w:rPr>
        <w:t>J</w:t>
      </w:r>
      <w:r>
        <w:rPr>
          <w:rFonts w:ascii="Arial" w:eastAsia="Arial"/>
          <w:spacing w:val="11"/>
          <w:w w:val="105"/>
          <w:sz w:val="16"/>
        </w:rPr>
        <w:t> </w:t>
      </w:r>
      <w:r>
        <w:rPr>
          <w:rFonts w:ascii="Arial Unicode MS" w:eastAsia="Arial Unicode MS" w:hint="eastAsia"/>
          <w:w w:val="105"/>
          <w:sz w:val="19"/>
        </w:rPr>
        <w:t>という。）</w:t>
      </w:r>
      <w:r>
        <w:rPr>
          <w:rFonts w:ascii="Arial Unicode MS" w:eastAsia="Arial Unicode MS" w:hint="eastAsia"/>
          <w:spacing w:val="13"/>
          <w:w w:val="105"/>
          <w:sz w:val="19"/>
        </w:rPr>
        <w:t> </w:t>
      </w:r>
      <w:r>
        <w:rPr>
          <w:rFonts w:ascii="Arial Unicode MS" w:eastAsia="Arial Unicode MS" w:hint="eastAsia"/>
          <w:w w:val="105"/>
          <w:sz w:val="19"/>
        </w:rPr>
        <w:t>について必要な事</w:t>
      </w:r>
      <w:r>
        <w:rPr>
          <w:rFonts w:ascii="Arial Unicode MS" w:eastAsia="Arial Unicode MS" w:hint="eastAsia"/>
          <w:spacing w:val="36"/>
          <w:w w:val="105"/>
          <w:sz w:val="19"/>
        </w:rPr>
        <w:t>項</w:t>
      </w:r>
      <w:r>
        <w:rPr>
          <w:rFonts w:ascii="Arial Unicode MS" w:eastAsia="Arial Unicode MS" w:hint="eastAsia"/>
          <w:w w:val="105"/>
          <w:sz w:val="19"/>
        </w:rPr>
        <w:t>を定</w:t>
      </w:r>
      <w:r>
        <w:rPr>
          <w:rFonts w:ascii="Arial Unicode MS" w:eastAsia="Arial Unicode MS" w:hint="eastAsia"/>
          <w:spacing w:val="14"/>
          <w:w w:val="105"/>
          <w:sz w:val="19"/>
        </w:rPr>
        <w:t>め</w:t>
      </w:r>
      <w:r>
        <w:rPr>
          <w:rFonts w:ascii="Arial Unicode MS" w:eastAsia="Arial Unicode MS" w:hint="eastAsia"/>
          <w:w w:val="105"/>
          <w:sz w:val="19"/>
        </w:rPr>
        <w:t>るもの</w:t>
      </w:r>
      <w:r>
        <w:rPr>
          <w:rFonts w:ascii="Arial Unicode MS" w:eastAsia="Arial Unicode MS" w:hint="eastAsia"/>
          <w:spacing w:val="31"/>
          <w:w w:val="105"/>
          <w:sz w:val="19"/>
        </w:rPr>
        <w:t> </w:t>
      </w:r>
      <w:r>
        <w:rPr>
          <w:rFonts w:ascii="Arial Unicode MS" w:eastAsia="Arial Unicode MS" w:hint="eastAsia"/>
          <w:w w:val="105"/>
          <w:sz w:val="19"/>
        </w:rPr>
        <w:t>と</w:t>
      </w:r>
      <w:r>
        <w:rPr>
          <w:rFonts w:ascii="Arial Unicode MS" w:eastAsia="Arial Unicode MS" w:hint="eastAsia"/>
          <w:spacing w:val="20"/>
          <w:w w:val="105"/>
          <w:sz w:val="19"/>
        </w:rPr>
        <w:t>す</w:t>
      </w:r>
      <w:r>
        <w:rPr>
          <w:rFonts w:ascii="Arial Unicode MS" w:eastAsia="Arial Unicode MS" w:hint="eastAsia"/>
          <w:w w:val="105"/>
          <w:sz w:val="19"/>
        </w:rPr>
        <w:t>る；</w:t>
      </w:r>
    </w:p>
    <w:p>
      <w:pPr>
        <w:spacing w:before="13"/>
        <w:ind w:left="399" w:right="0" w:firstLine="0"/>
        <w:jc w:val="left"/>
        <w:rPr>
          <w:rFonts w:ascii="Arial Unicode MS" w:eastAsia="Arial Unicode MS" w:hint="eastAsia"/>
          <w:sz w:val="19"/>
        </w:rPr>
      </w:pPr>
      <w:r>
        <w:rPr>
          <w:rFonts w:ascii="Arial Unicode MS" w:eastAsia="Arial Unicode MS" w:hint="eastAsia"/>
          <w:sz w:val="19"/>
        </w:rPr>
        <w:t>（調査の目的）</w:t>
      </w:r>
    </w:p>
    <w:p>
      <w:pPr>
        <w:tabs>
          <w:tab w:pos="952" w:val="left" w:leader="none"/>
        </w:tabs>
        <w:spacing w:line="345" w:lineRule="auto" w:before="77"/>
        <w:ind w:left="356" w:right="1142" w:hanging="200"/>
        <w:jc w:val="left"/>
        <w:rPr>
          <w:rFonts w:ascii="Arial Unicode MS" w:eastAsia="Arial Unicode MS" w:hint="eastAsia"/>
          <w:sz w:val="19"/>
        </w:rPr>
      </w:pPr>
      <w:r>
        <w:rPr>
          <w:rFonts w:ascii="Arial Unicode MS" w:eastAsia="Arial Unicode MS" w:hint="eastAsia"/>
          <w:w w:val="105"/>
          <w:sz w:val="19"/>
        </w:rPr>
        <w:t>第</w:t>
      </w:r>
      <w:r>
        <w:rPr>
          <w:rFonts w:ascii="Arial Unicode MS" w:eastAsia="Arial Unicode MS" w:hint="eastAsia"/>
          <w:spacing w:val="-10"/>
          <w:w w:val="105"/>
          <w:sz w:val="19"/>
        </w:rPr>
        <w:t> </w:t>
      </w:r>
      <w:r>
        <w:rPr>
          <w:w w:val="105"/>
          <w:sz w:val="21"/>
        </w:rPr>
        <w:t>2</w:t>
      </w:r>
      <w:r>
        <w:rPr>
          <w:spacing w:val="-9"/>
          <w:w w:val="105"/>
          <w:sz w:val="21"/>
        </w:rPr>
        <w:t> </w:t>
      </w:r>
      <w:r>
        <w:rPr>
          <w:rFonts w:ascii="Arial Unicode MS" w:eastAsia="Arial Unicode MS" w:hint="eastAsia"/>
          <w:w w:val="105"/>
          <w:sz w:val="19"/>
        </w:rPr>
        <w:t>条</w:t>
        <w:tab/>
        <w:t>調査は、青森県内の人口移動の実態を常時適確に把握し、各種行政の基礎資料を得ることを目的</w:t>
      </w:r>
      <w:r>
        <w:rPr>
          <w:rFonts w:ascii="Arial Unicode MS" w:eastAsia="Arial Unicode MS" w:hint="eastAsia"/>
          <w:spacing w:val="-17"/>
          <w:w w:val="105"/>
          <w:sz w:val="19"/>
        </w:rPr>
        <w:t>と</w:t>
      </w:r>
      <w:r>
        <w:rPr>
          <w:rFonts w:ascii="Arial Unicode MS" w:eastAsia="Arial Unicode MS" w:hint="eastAsia"/>
          <w:w w:val="105"/>
          <w:sz w:val="19"/>
        </w:rPr>
        <w:t>する。</w:t>
      </w:r>
    </w:p>
    <w:p>
      <w:pPr>
        <w:spacing w:line="243" w:lineRule="exact" w:before="0"/>
        <w:ind w:left="406" w:right="0" w:firstLine="0"/>
        <w:jc w:val="left"/>
        <w:rPr>
          <w:rFonts w:ascii="Arial Unicode MS" w:eastAsia="Arial Unicode MS" w:hint="eastAsia"/>
          <w:sz w:val="19"/>
        </w:rPr>
      </w:pPr>
      <w:r>
        <w:rPr>
          <w:rFonts w:ascii="Arial Unicode MS" w:eastAsia="Arial Unicode MS" w:hint="eastAsia"/>
          <w:sz w:val="19"/>
        </w:rPr>
        <w:t>（調査の期日）</w:t>
      </w:r>
    </w:p>
    <w:p>
      <w:pPr>
        <w:tabs>
          <w:tab w:pos="952" w:val="left" w:leader="none"/>
        </w:tabs>
        <w:spacing w:before="77"/>
        <w:ind w:left="164" w:right="0" w:firstLine="0"/>
        <w:jc w:val="left"/>
        <w:rPr>
          <w:rFonts w:ascii="Arial Unicode MS" w:eastAsia="Arial Unicode MS" w:hint="eastAsia"/>
          <w:sz w:val="19"/>
        </w:rPr>
      </w:pPr>
      <w:r>
        <w:rPr>
          <w:rFonts w:ascii="Arial Unicode MS" w:eastAsia="Arial Unicode MS" w:hint="eastAsia"/>
          <w:w w:val="105"/>
          <w:sz w:val="19"/>
        </w:rPr>
        <w:t>第</w:t>
      </w:r>
      <w:r>
        <w:rPr>
          <w:rFonts w:ascii="Arial Unicode MS" w:eastAsia="Arial Unicode MS" w:hint="eastAsia"/>
          <w:spacing w:val="-20"/>
          <w:w w:val="105"/>
          <w:sz w:val="19"/>
        </w:rPr>
        <w:t> </w:t>
      </w:r>
      <w:r>
        <w:rPr>
          <w:w w:val="105"/>
          <w:sz w:val="21"/>
        </w:rPr>
        <w:t>3</w:t>
      </w:r>
      <w:r>
        <w:rPr>
          <w:spacing w:val="-8"/>
          <w:w w:val="105"/>
          <w:sz w:val="21"/>
        </w:rPr>
        <w:t> </w:t>
      </w:r>
      <w:r>
        <w:rPr>
          <w:rFonts w:ascii="Arial Unicode MS" w:eastAsia="Arial Unicode MS" w:hint="eastAsia"/>
          <w:w w:val="105"/>
          <w:sz w:val="19"/>
        </w:rPr>
        <w:t>条</w:t>
        <w:tab/>
        <w:t>調査は、毎月</w:t>
      </w:r>
      <w:r>
        <w:rPr>
          <w:rFonts w:ascii="Arial Unicode MS" w:eastAsia="Arial Unicode MS" w:hint="eastAsia"/>
          <w:spacing w:val="32"/>
          <w:w w:val="105"/>
          <w:sz w:val="19"/>
        </w:rPr>
        <w:t> </w:t>
      </w:r>
      <w:r>
        <w:rPr>
          <w:w w:val="105"/>
          <w:sz w:val="21"/>
        </w:rPr>
        <w:t>1</w:t>
      </w:r>
      <w:r>
        <w:rPr>
          <w:spacing w:val="-4"/>
          <w:w w:val="105"/>
          <w:sz w:val="21"/>
        </w:rPr>
        <w:t> </w:t>
      </w:r>
      <w:r>
        <w:rPr>
          <w:rFonts w:ascii="Arial Unicode MS" w:eastAsia="Arial Unicode MS" w:hint="eastAsia"/>
          <w:w w:val="105"/>
          <w:sz w:val="19"/>
        </w:rPr>
        <w:t>日現在で、毎月</w:t>
      </w:r>
      <w:r>
        <w:rPr>
          <w:rFonts w:ascii="Arial Unicode MS" w:eastAsia="Arial Unicode MS" w:hint="eastAsia"/>
          <w:spacing w:val="14"/>
          <w:w w:val="105"/>
          <w:sz w:val="19"/>
        </w:rPr>
        <w:t> </w:t>
      </w:r>
      <w:r>
        <w:rPr>
          <w:w w:val="105"/>
          <w:sz w:val="21"/>
        </w:rPr>
        <w:t>1</w:t>
      </w:r>
      <w:r>
        <w:rPr>
          <w:spacing w:val="-4"/>
          <w:w w:val="105"/>
          <w:sz w:val="21"/>
        </w:rPr>
        <w:t> </w:t>
      </w:r>
      <w:r>
        <w:rPr>
          <w:rFonts w:ascii="Arial Unicode MS" w:eastAsia="Arial Unicode MS" w:hint="eastAsia"/>
          <w:w w:val="105"/>
          <w:sz w:val="19"/>
        </w:rPr>
        <w:t>月間の人口移動について</w:t>
      </w:r>
      <w:r>
        <w:rPr>
          <w:rFonts w:ascii="Arial Unicode MS" w:eastAsia="Arial Unicode MS" w:hint="eastAsia"/>
          <w:spacing w:val="18"/>
          <w:w w:val="105"/>
          <w:sz w:val="19"/>
        </w:rPr>
        <w:t>行</w:t>
      </w:r>
      <w:r>
        <w:rPr>
          <w:rFonts w:ascii="Arial Unicode MS" w:eastAsia="Arial Unicode MS" w:hint="eastAsia"/>
          <w:spacing w:val="30"/>
          <w:w w:val="105"/>
          <w:sz w:val="19"/>
        </w:rPr>
        <w:t>う</w:t>
      </w:r>
      <w:r>
        <w:rPr>
          <w:rFonts w:ascii="Arial Unicode MS" w:eastAsia="Arial Unicode MS" w:hint="eastAsia"/>
          <w:w w:val="105"/>
          <w:sz w:val="19"/>
        </w:rPr>
        <w:t>。</w:t>
      </w:r>
    </w:p>
    <w:p>
      <w:pPr>
        <w:spacing w:before="106"/>
        <w:ind w:left="406" w:right="0" w:firstLine="0"/>
        <w:jc w:val="left"/>
        <w:rPr>
          <w:rFonts w:ascii="Arial Unicode MS" w:eastAsia="Arial Unicode MS" w:hint="eastAsia"/>
          <w:sz w:val="19"/>
        </w:rPr>
      </w:pPr>
      <w:r>
        <w:rPr>
          <w:rFonts w:ascii="Arial Unicode MS" w:eastAsia="Arial Unicode MS" w:hint="eastAsia"/>
          <w:sz w:val="19"/>
        </w:rPr>
        <w:t>（調査の範囲）</w:t>
      </w:r>
    </w:p>
    <w:p>
      <w:pPr>
        <w:spacing w:before="70"/>
        <w:ind w:left="164" w:right="0" w:firstLine="0"/>
        <w:jc w:val="left"/>
        <w:rPr>
          <w:rFonts w:ascii="Arial Unicode MS" w:eastAsia="Arial Unicode MS" w:hint="eastAsia"/>
          <w:sz w:val="19"/>
        </w:rPr>
      </w:pPr>
      <w:r>
        <w:rPr>
          <w:rFonts w:ascii="Arial Unicode MS" w:eastAsia="Arial Unicode MS" w:hint="eastAsia"/>
          <w:w w:val="105"/>
          <w:sz w:val="19"/>
        </w:rPr>
        <w:t>第 </w:t>
      </w:r>
      <w:r>
        <w:rPr>
          <w:w w:val="105"/>
          <w:sz w:val="20"/>
        </w:rPr>
        <w:t>4 </w:t>
      </w:r>
      <w:r>
        <w:rPr>
          <w:rFonts w:ascii="Arial Unicode MS" w:eastAsia="Arial Unicode MS" w:hint="eastAsia"/>
          <w:w w:val="105"/>
          <w:sz w:val="19"/>
        </w:rPr>
        <w:t>条 調査は、住民基本台帳法 （昭和</w:t>
      </w:r>
      <w:r>
        <w:rPr>
          <w:w w:val="105"/>
          <w:sz w:val="20"/>
        </w:rPr>
        <w:t>4 2 </w:t>
      </w:r>
      <w:r>
        <w:rPr>
          <w:rFonts w:ascii="Arial Unicode MS" w:eastAsia="Arial Unicode MS" w:hint="eastAsia"/>
          <w:w w:val="105"/>
          <w:sz w:val="19"/>
        </w:rPr>
        <w:t>年法律第 </w:t>
      </w:r>
      <w:r>
        <w:rPr>
          <w:w w:val="105"/>
          <w:sz w:val="20"/>
        </w:rPr>
        <w:t>8 1 </w:t>
      </w:r>
      <w:r>
        <w:rPr>
          <w:rFonts w:ascii="Arial Unicode MS" w:eastAsia="Arial Unicode MS" w:hint="eastAsia"/>
          <w:w w:val="105"/>
          <w:sz w:val="19"/>
        </w:rPr>
        <w:t>号）の規定に基づき住民票に記載され、又 は住民</w:t>
      </w:r>
    </w:p>
    <w:p>
      <w:pPr>
        <w:tabs>
          <w:tab w:pos="3611" w:val="left" w:leader="none"/>
        </w:tabs>
        <w:spacing w:line="340" w:lineRule="auto" w:before="99"/>
        <w:ind w:left="367" w:right="1319" w:hanging="3"/>
        <w:jc w:val="left"/>
        <w:rPr>
          <w:rFonts w:ascii="Arial Unicode MS" w:eastAsia="Arial Unicode MS" w:hint="eastAsia"/>
          <w:sz w:val="19"/>
        </w:rPr>
      </w:pPr>
      <w:r>
        <w:rPr>
          <w:rFonts w:ascii="Arial Unicode MS" w:eastAsia="Arial Unicode MS" w:hint="eastAsia"/>
          <w:sz w:val="19"/>
        </w:rPr>
        <w:t>票を削除された者及び外国人登録法</w:t>
        <w:tab/>
      </w:r>
      <w:r>
        <w:rPr>
          <w:rFonts w:ascii="Arial Unicode MS" w:eastAsia="Arial Unicode MS" w:hint="eastAsia"/>
          <w:w w:val="105"/>
          <w:sz w:val="19"/>
        </w:rPr>
        <w:t>（昭</w:t>
      </w:r>
      <w:r>
        <w:rPr>
          <w:rFonts w:ascii="Arial Unicode MS" w:eastAsia="Arial Unicode MS" w:hint="eastAsia"/>
          <w:spacing w:val="-11"/>
          <w:w w:val="105"/>
          <w:sz w:val="19"/>
        </w:rPr>
        <w:t>和</w:t>
      </w:r>
      <w:r>
        <w:rPr>
          <w:w w:val="105"/>
          <w:sz w:val="21"/>
        </w:rPr>
        <w:t>2</w:t>
      </w:r>
      <w:r>
        <w:rPr>
          <w:spacing w:val="13"/>
          <w:w w:val="105"/>
          <w:sz w:val="21"/>
        </w:rPr>
        <w:t> </w:t>
      </w:r>
      <w:r>
        <w:rPr>
          <w:w w:val="105"/>
          <w:sz w:val="21"/>
        </w:rPr>
        <w:t>7</w:t>
      </w:r>
      <w:r>
        <w:rPr>
          <w:spacing w:val="-25"/>
          <w:w w:val="105"/>
          <w:sz w:val="21"/>
        </w:rPr>
        <w:t> </w:t>
      </w:r>
      <w:r>
        <w:rPr>
          <w:rFonts w:ascii="Arial Unicode MS" w:eastAsia="Arial Unicode MS" w:hint="eastAsia"/>
          <w:w w:val="105"/>
          <w:sz w:val="19"/>
        </w:rPr>
        <w:t>年法律</w:t>
      </w:r>
      <w:r>
        <w:rPr>
          <w:rFonts w:ascii="Arial Unicode MS" w:eastAsia="Arial Unicode MS" w:hint="eastAsia"/>
          <w:spacing w:val="28"/>
          <w:w w:val="105"/>
          <w:sz w:val="19"/>
        </w:rPr>
        <w:t>第</w:t>
      </w:r>
      <w:r>
        <w:rPr>
          <w:w w:val="105"/>
          <w:sz w:val="21"/>
        </w:rPr>
        <w:t>1</w:t>
      </w:r>
      <w:r>
        <w:rPr>
          <w:spacing w:val="27"/>
          <w:w w:val="105"/>
          <w:sz w:val="21"/>
        </w:rPr>
        <w:t> </w:t>
      </w:r>
      <w:r>
        <w:rPr>
          <w:w w:val="105"/>
          <w:sz w:val="21"/>
        </w:rPr>
        <w:t>2</w:t>
      </w:r>
      <w:r>
        <w:rPr>
          <w:spacing w:val="24"/>
          <w:w w:val="105"/>
          <w:sz w:val="21"/>
        </w:rPr>
        <w:t> </w:t>
      </w:r>
      <w:r>
        <w:rPr>
          <w:w w:val="105"/>
          <w:sz w:val="21"/>
        </w:rPr>
        <w:t>5</w:t>
      </w:r>
      <w:r>
        <w:rPr>
          <w:spacing w:val="-20"/>
          <w:w w:val="105"/>
          <w:sz w:val="21"/>
        </w:rPr>
        <w:t> </w:t>
      </w:r>
      <w:r>
        <w:rPr>
          <w:rFonts w:ascii="Arial Unicode MS" w:eastAsia="Arial Unicode MS" w:hint="eastAsia"/>
          <w:w w:val="105"/>
          <w:sz w:val="19"/>
        </w:rPr>
        <w:t>号</w:t>
      </w:r>
      <w:r>
        <w:rPr>
          <w:rFonts w:ascii="Arial Unicode MS" w:eastAsia="Arial Unicode MS" w:hint="eastAsia"/>
          <w:spacing w:val="-6"/>
          <w:w w:val="105"/>
          <w:sz w:val="19"/>
        </w:rPr>
        <w:t>）</w:t>
      </w:r>
      <w:r>
        <w:rPr>
          <w:rFonts w:ascii="Arial Unicode MS" w:eastAsia="Arial Unicode MS" w:hint="eastAsia"/>
          <w:w w:val="105"/>
          <w:sz w:val="19"/>
        </w:rPr>
        <w:t>の規定に基</w:t>
      </w:r>
      <w:r>
        <w:rPr>
          <w:rFonts w:ascii="Arial Unicode MS" w:eastAsia="Arial Unicode MS" w:hint="eastAsia"/>
          <w:spacing w:val="7"/>
          <w:w w:val="105"/>
          <w:sz w:val="19"/>
        </w:rPr>
        <w:t>づ</w:t>
      </w:r>
      <w:r>
        <w:rPr>
          <w:rFonts w:ascii="Arial Unicode MS" w:eastAsia="Arial Unicode MS" w:hint="eastAsia"/>
          <w:w w:val="105"/>
          <w:sz w:val="19"/>
        </w:rPr>
        <w:t>き外国人登録原票に登</w:t>
      </w:r>
      <w:r>
        <w:rPr>
          <w:rFonts w:ascii="Arial Unicode MS" w:eastAsia="Arial Unicode MS" w:hint="eastAsia"/>
          <w:spacing w:val="-15"/>
          <w:w w:val="105"/>
          <w:sz w:val="19"/>
        </w:rPr>
        <w:t>録</w:t>
      </w:r>
      <w:r>
        <w:rPr>
          <w:rFonts w:ascii="Arial Unicode MS" w:eastAsia="Arial Unicode MS" w:hint="eastAsia"/>
          <w:w w:val="105"/>
          <w:sz w:val="19"/>
        </w:rPr>
        <w:t>され、又は外国人登録原票を閉鎖された者について行う。</w:t>
      </w:r>
    </w:p>
    <w:p>
      <w:pPr>
        <w:spacing w:line="253" w:lineRule="exact" w:before="0"/>
        <w:ind w:left="406" w:right="0" w:firstLine="0"/>
        <w:jc w:val="left"/>
        <w:rPr>
          <w:rFonts w:ascii="Arial Unicode MS" w:eastAsia="Arial Unicode MS" w:hint="eastAsia"/>
          <w:sz w:val="19"/>
        </w:rPr>
      </w:pPr>
      <w:r>
        <w:rPr>
          <w:rFonts w:ascii="Arial Unicode MS" w:eastAsia="Arial Unicode MS" w:hint="eastAsia"/>
          <w:w w:val="95"/>
          <w:sz w:val="19"/>
        </w:rPr>
        <w:t>（調査事項）</w:t>
      </w:r>
    </w:p>
    <w:p>
      <w:pPr>
        <w:tabs>
          <w:tab w:pos="960" w:val="left" w:leader="none"/>
        </w:tabs>
        <w:spacing w:line="340" w:lineRule="auto" w:before="84"/>
        <w:ind w:left="763" w:right="6418" w:hanging="599"/>
        <w:jc w:val="left"/>
        <w:rPr>
          <w:rFonts w:ascii="Arial Unicode MS" w:eastAsia="Arial Unicode MS" w:hint="eastAsia"/>
          <w:sz w:val="19"/>
        </w:rPr>
      </w:pPr>
      <w:r>
        <w:rPr>
          <w:rFonts w:ascii="Arial Unicode MS" w:eastAsia="Arial Unicode MS" w:hint="eastAsia"/>
          <w:w w:val="105"/>
          <w:sz w:val="19"/>
        </w:rPr>
        <w:t>第</w:t>
      </w:r>
      <w:r>
        <w:rPr>
          <w:rFonts w:ascii="Arial Unicode MS" w:eastAsia="Arial Unicode MS" w:hint="eastAsia"/>
          <w:spacing w:val="-15"/>
          <w:w w:val="105"/>
          <w:sz w:val="19"/>
        </w:rPr>
        <w:t> </w:t>
      </w:r>
      <w:r>
        <w:rPr>
          <w:rFonts w:ascii="Arial" w:eastAsia="Arial"/>
          <w:w w:val="105"/>
          <w:sz w:val="20"/>
        </w:rPr>
        <w:t>5</w:t>
      </w:r>
      <w:r>
        <w:rPr>
          <w:rFonts w:ascii="Arial" w:eastAsia="Arial"/>
          <w:spacing w:val="-12"/>
          <w:w w:val="105"/>
          <w:sz w:val="20"/>
        </w:rPr>
        <w:t> </w:t>
      </w:r>
      <w:r>
        <w:rPr>
          <w:rFonts w:ascii="Arial Unicode MS" w:eastAsia="Arial Unicode MS" w:hint="eastAsia"/>
          <w:w w:val="105"/>
          <w:sz w:val="19"/>
        </w:rPr>
        <w:t>条</w:t>
        <w:tab/>
        <w:tab/>
        <w:t>調査は、次に掲げる事項について行う</w:t>
      </w:r>
      <w:r>
        <w:rPr>
          <w:rFonts w:ascii="Arial Unicode MS" w:eastAsia="Arial Unicode MS" w:hint="eastAsia"/>
          <w:spacing w:val="-144"/>
          <w:w w:val="105"/>
          <w:sz w:val="19"/>
        </w:rPr>
        <w:t>。</w:t>
      </w:r>
      <w:r>
        <w:rPr>
          <w:rFonts w:ascii="Arial Unicode MS" w:eastAsia="Arial Unicode MS" w:hint="eastAsia"/>
          <w:w w:val="105"/>
          <w:sz w:val="19"/>
        </w:rPr>
        <w:t>世帯の数</w:t>
      </w:r>
    </w:p>
    <w:p>
      <w:pPr>
        <w:tabs>
          <w:tab w:pos="766" w:val="left" w:leader="none"/>
        </w:tabs>
        <w:spacing w:line="217" w:lineRule="exact" w:before="0"/>
        <w:ind w:left="334" w:right="0" w:firstLine="0"/>
        <w:jc w:val="left"/>
        <w:rPr>
          <w:rFonts w:ascii="Arial Unicode MS" w:hAnsi="Arial Unicode MS" w:eastAsia="Arial Unicode MS" w:hint="eastAsia"/>
          <w:sz w:val="19"/>
        </w:rPr>
      </w:pPr>
      <w:r>
        <w:rPr>
          <w:rFonts w:ascii="Arial Unicode MS" w:hAnsi="Arial Unicode MS" w:eastAsia="Arial Unicode MS" w:hint="eastAsia"/>
          <w:sz w:val="9"/>
        </w:rPr>
        <w:t>—</w:t>
        <w:tab/>
      </w:r>
      <w:r>
        <w:rPr>
          <w:rFonts w:ascii="Arial Unicode MS" w:hAnsi="Arial Unicode MS" w:eastAsia="Arial Unicode MS" w:hint="eastAsia"/>
          <w:sz w:val="19"/>
        </w:rPr>
        <w:t>男女別「の出生者及び死亡者の数</w:t>
      </w:r>
    </w:p>
    <w:p>
      <w:pPr>
        <w:tabs>
          <w:tab w:pos="762" w:val="left" w:leader="none"/>
        </w:tabs>
        <w:spacing w:before="31"/>
        <w:ind w:left="386" w:right="0" w:firstLine="0"/>
        <w:jc w:val="left"/>
        <w:rPr>
          <w:rFonts w:ascii="Arial Unicode MS" w:hAnsi="Arial Unicode MS" w:eastAsia="Arial Unicode MS" w:hint="eastAsia"/>
          <w:sz w:val="19"/>
        </w:rPr>
      </w:pPr>
      <w:r>
        <w:rPr>
          <w:rFonts w:ascii="Arial Unicode MS" w:hAnsi="Arial Unicode MS" w:eastAsia="Arial Unicode MS" w:hint="eastAsia"/>
          <w:w w:val="105"/>
          <w:sz w:val="26"/>
        </w:rPr>
        <w:t>–</w:t>
        <w:tab/>
      </w:r>
      <w:r>
        <w:rPr>
          <w:rFonts w:ascii="Arial Unicode MS" w:hAnsi="Arial Unicode MS" w:eastAsia="Arial Unicode MS" w:hint="eastAsia"/>
          <w:w w:val="105"/>
          <w:sz w:val="19"/>
        </w:rPr>
        <w:t>出生者及び死亡者の性別及び生年月日</w:t>
      </w:r>
    </w:p>
    <w:p>
      <w:pPr>
        <w:tabs>
          <w:tab w:pos="766" w:val="left" w:leader="none"/>
        </w:tabs>
        <w:spacing w:line="326" w:lineRule="auto" w:before="59"/>
        <w:ind w:left="568" w:right="1213" w:hanging="213"/>
        <w:jc w:val="left"/>
        <w:rPr>
          <w:rFonts w:ascii="Arial Unicode MS" w:eastAsia="Arial Unicode MS" w:hint="eastAsia"/>
          <w:sz w:val="19"/>
        </w:rPr>
      </w:pPr>
      <w:r>
        <w:rPr>
          <w:rFonts w:ascii="Arial Unicode MS" w:eastAsia="Arial Unicode MS" w:hint="eastAsia"/>
          <w:w w:val="105"/>
          <w:sz w:val="18"/>
        </w:rPr>
        <w:t>四</w:t>
        <w:tab/>
        <w:tab/>
      </w:r>
      <w:r>
        <w:rPr>
          <w:rFonts w:ascii="Arial Unicode MS" w:eastAsia="Arial Unicode MS" w:hint="eastAsia"/>
          <w:w w:val="105"/>
          <w:sz w:val="19"/>
        </w:rPr>
        <w:t>男女別及び従前の住所地又は居住地別（従前の住所地又は居住地が県外にある場合を除く。）の転</w:t>
      </w:r>
      <w:r>
        <w:rPr>
          <w:rFonts w:ascii="Arial Unicode MS" w:eastAsia="Arial Unicode MS" w:hint="eastAsia"/>
          <w:spacing w:val="-18"/>
          <w:w w:val="105"/>
          <w:sz w:val="19"/>
        </w:rPr>
        <w:t>入</w:t>
      </w:r>
      <w:r>
        <w:rPr>
          <w:rFonts w:ascii="Arial Unicode MS" w:eastAsia="Arial Unicode MS" w:hint="eastAsia"/>
          <w:w w:val="105"/>
          <w:sz w:val="19"/>
        </w:rPr>
        <w:t>者（他の市町村から住所を移し、又は居住地を変更した者をいう。以下同じ。）の数</w:t>
      </w:r>
    </w:p>
    <w:p>
      <w:pPr>
        <w:tabs>
          <w:tab w:pos="765" w:val="left" w:leader="none"/>
        </w:tabs>
        <w:spacing w:before="0"/>
        <w:ind w:left="363" w:right="0" w:firstLine="0"/>
        <w:jc w:val="left"/>
        <w:rPr>
          <w:rFonts w:ascii="Arial Unicode MS" w:eastAsia="Arial Unicode MS" w:hint="eastAsia"/>
          <w:sz w:val="19"/>
        </w:rPr>
      </w:pPr>
      <w:r>
        <w:rPr>
          <w:rFonts w:ascii="Arial Unicode MS" w:eastAsia="Arial Unicode MS" w:hint="eastAsia"/>
          <w:w w:val="105"/>
          <w:sz w:val="18"/>
        </w:rPr>
        <w:t>五</w:t>
        <w:tab/>
      </w:r>
      <w:r>
        <w:rPr>
          <w:rFonts w:ascii="Arial Unicode MS" w:eastAsia="Arial Unicode MS" w:hint="eastAsia"/>
          <w:w w:val="105"/>
          <w:sz w:val="19"/>
        </w:rPr>
        <w:t>転入者の男女別及び年齢階層別の転入理由並ぴに男女別の転入前後の就業状況</w:t>
      </w:r>
    </w:p>
    <w:p>
      <w:pPr>
        <w:spacing w:before="84"/>
        <w:ind w:left="366" w:right="0" w:firstLine="0"/>
        <w:jc w:val="left"/>
        <w:rPr>
          <w:rFonts w:ascii="Arial Unicode MS" w:eastAsia="Arial Unicode MS" w:hint="eastAsia"/>
          <w:sz w:val="19"/>
        </w:rPr>
      </w:pPr>
      <w:r>
        <w:rPr>
          <w:rFonts w:ascii="Arial Unicode MS" w:eastAsia="Arial Unicode MS" w:hint="eastAsia"/>
          <w:w w:val="105"/>
          <w:sz w:val="19"/>
        </w:rPr>
        <w:t>六 男女別の転出者（他の市町村へ住所を移し、又は居住地を変更した者をいう。以下同じ。）の数</w:t>
      </w:r>
    </w:p>
    <w:p>
      <w:pPr>
        <w:tabs>
          <w:tab w:pos="765" w:val="left" w:leader="none"/>
        </w:tabs>
        <w:spacing w:before="92"/>
        <w:ind w:left="364" w:right="0" w:firstLine="0"/>
        <w:jc w:val="left"/>
        <w:rPr>
          <w:rFonts w:ascii="Arial Unicode MS" w:eastAsia="Arial Unicode MS" w:hint="eastAsia"/>
          <w:sz w:val="19"/>
        </w:rPr>
      </w:pPr>
      <w:r>
        <w:rPr>
          <w:rFonts w:ascii="Arial Unicode MS" w:eastAsia="Arial Unicode MS" w:hint="eastAsia"/>
          <w:w w:val="105"/>
          <w:sz w:val="18"/>
        </w:rPr>
        <w:t>七</w:t>
        <w:tab/>
      </w:r>
      <w:r>
        <w:rPr>
          <w:rFonts w:ascii="Arial Unicode MS" w:eastAsia="Arial Unicode MS" w:hint="eastAsia"/>
          <w:w w:val="105"/>
          <w:sz w:val="19"/>
        </w:rPr>
        <w:t>転出者の男女別及び年齢階層別の転出理由並びに男女別の転出前後の就業状況</w:t>
      </w:r>
    </w:p>
    <w:p>
      <w:pPr>
        <w:tabs>
          <w:tab w:pos="772" w:val="left" w:leader="none"/>
        </w:tabs>
        <w:spacing w:before="106"/>
        <w:ind w:left="370" w:right="0" w:firstLine="0"/>
        <w:jc w:val="left"/>
        <w:rPr>
          <w:rFonts w:ascii="Arial Unicode MS" w:eastAsia="Arial Unicode MS" w:hint="eastAsia"/>
          <w:sz w:val="19"/>
        </w:rPr>
      </w:pPr>
      <w:r>
        <w:rPr>
          <w:rFonts w:ascii="Arial Unicode MS" w:eastAsia="Arial Unicode MS" w:hint="eastAsia"/>
          <w:w w:val="105"/>
          <w:sz w:val="18"/>
        </w:rPr>
        <w:t>八</w:t>
        <w:tab/>
      </w:r>
      <w:r>
        <w:rPr>
          <w:rFonts w:ascii="Arial Unicode MS" w:eastAsia="Arial Unicode MS" w:hint="eastAsia"/>
          <w:w w:val="105"/>
          <w:sz w:val="19"/>
        </w:rPr>
        <w:t>転入者及び転出者の出生地</w:t>
      </w:r>
    </w:p>
    <w:p>
      <w:pPr>
        <w:tabs>
          <w:tab w:pos="772" w:val="left" w:leader="none"/>
        </w:tabs>
        <w:spacing w:before="45"/>
        <w:ind w:left="368" w:right="0" w:firstLine="0"/>
        <w:jc w:val="left"/>
        <w:rPr>
          <w:rFonts w:ascii="Arial Unicode MS" w:eastAsia="Arial Unicode MS" w:hint="eastAsia"/>
          <w:sz w:val="19"/>
        </w:rPr>
      </w:pPr>
      <w:r>
        <w:rPr>
          <w:rFonts w:ascii="Arial Unicode MS" w:eastAsia="Arial Unicode MS" w:hint="eastAsia"/>
          <w:w w:val="105"/>
          <w:sz w:val="22"/>
        </w:rPr>
        <w:t>九</w:t>
        <w:tab/>
      </w:r>
      <w:r>
        <w:rPr>
          <w:rFonts w:ascii="Arial Unicode MS" w:eastAsia="Arial Unicode MS" w:hint="eastAsia"/>
          <w:w w:val="105"/>
          <w:sz w:val="19"/>
        </w:rPr>
        <w:t>転入者及び転出者の性別、生年月日及び県内移動県外移動の別</w:t>
      </w:r>
    </w:p>
    <w:p>
      <w:pPr>
        <w:spacing w:before="105"/>
        <w:ind w:left="421" w:right="0" w:firstLine="0"/>
        <w:jc w:val="left"/>
        <w:rPr>
          <w:rFonts w:ascii="Arial Unicode MS" w:eastAsia="Arial Unicode MS" w:hint="eastAsia"/>
          <w:sz w:val="19"/>
        </w:rPr>
      </w:pPr>
      <w:r>
        <w:rPr>
          <w:rFonts w:ascii="Arial Unicode MS" w:eastAsia="Arial Unicode MS" w:hint="eastAsia"/>
          <w:sz w:val="19"/>
        </w:rPr>
        <w:t>（調査の方法）</w:t>
      </w:r>
    </w:p>
    <w:p>
      <w:pPr>
        <w:tabs>
          <w:tab w:pos="974" w:val="left" w:leader="none"/>
        </w:tabs>
        <w:spacing w:before="77"/>
        <w:ind w:left="179" w:right="0" w:firstLine="0"/>
        <w:jc w:val="left"/>
        <w:rPr>
          <w:rFonts w:ascii="Arial Unicode MS" w:eastAsia="Arial Unicode MS" w:hint="eastAsia"/>
          <w:sz w:val="19"/>
        </w:rPr>
      </w:pPr>
      <w:r>
        <w:rPr>
          <w:rFonts w:ascii="Arial Unicode MS" w:eastAsia="Arial Unicode MS" w:hint="eastAsia"/>
          <w:w w:val="105"/>
          <w:sz w:val="19"/>
        </w:rPr>
        <w:t>第</w:t>
      </w:r>
      <w:r>
        <w:rPr>
          <w:rFonts w:ascii="Arial Unicode MS" w:eastAsia="Arial Unicode MS" w:hint="eastAsia"/>
          <w:spacing w:val="-14"/>
          <w:w w:val="105"/>
          <w:sz w:val="19"/>
        </w:rPr>
        <w:t> </w:t>
      </w:r>
      <w:r>
        <w:rPr>
          <w:w w:val="105"/>
          <w:sz w:val="21"/>
        </w:rPr>
        <w:t>6</w:t>
      </w:r>
      <w:r>
        <w:rPr>
          <w:spacing w:val="-16"/>
          <w:w w:val="105"/>
          <w:sz w:val="21"/>
        </w:rPr>
        <w:t> </w:t>
      </w:r>
      <w:r>
        <w:rPr>
          <w:rFonts w:ascii="Arial Unicode MS" w:eastAsia="Arial Unicode MS" w:hint="eastAsia"/>
          <w:w w:val="105"/>
          <w:sz w:val="19"/>
        </w:rPr>
        <w:t>条</w:t>
        <w:tab/>
        <w:t>調査は、前条第 </w:t>
      </w:r>
      <w:r>
        <w:rPr>
          <w:w w:val="105"/>
          <w:sz w:val="21"/>
        </w:rPr>
        <w:t>1</w:t>
      </w:r>
      <w:r>
        <w:rPr>
          <w:spacing w:val="5"/>
          <w:w w:val="105"/>
          <w:sz w:val="21"/>
        </w:rPr>
        <w:t> </w:t>
      </w:r>
      <w:r>
        <w:rPr>
          <w:rFonts w:ascii="Arial Unicode MS" w:eastAsia="Arial Unicode MS" w:hint="eastAsia"/>
          <w:w w:val="105"/>
          <w:sz w:val="19"/>
        </w:rPr>
        <w:t>号</w:t>
      </w:r>
      <w:r>
        <w:rPr>
          <w:rFonts w:ascii="Arial Unicode MS" w:eastAsia="Arial Unicode MS" w:hint="eastAsia"/>
          <w:spacing w:val="18"/>
          <w:w w:val="105"/>
          <w:sz w:val="19"/>
        </w:rPr>
        <w:t>か</w:t>
      </w:r>
      <w:r>
        <w:rPr>
          <w:rFonts w:ascii="Arial Unicode MS" w:eastAsia="Arial Unicode MS" w:hint="eastAsia"/>
          <w:w w:val="105"/>
          <w:sz w:val="19"/>
        </w:rPr>
        <w:t>ら第</w:t>
      </w:r>
      <w:r>
        <w:rPr>
          <w:rFonts w:ascii="Arial Unicode MS" w:eastAsia="Arial Unicode MS" w:hint="eastAsia"/>
          <w:spacing w:val="13"/>
          <w:w w:val="105"/>
          <w:sz w:val="19"/>
        </w:rPr>
        <w:t> </w:t>
      </w:r>
      <w:r>
        <w:rPr>
          <w:w w:val="105"/>
          <w:sz w:val="21"/>
        </w:rPr>
        <w:t>4</w:t>
      </w:r>
      <w:r>
        <w:rPr>
          <w:spacing w:val="6"/>
          <w:w w:val="105"/>
          <w:sz w:val="21"/>
        </w:rPr>
        <w:t> </w:t>
      </w:r>
      <w:r>
        <w:rPr>
          <w:rFonts w:ascii="Arial Unicode MS" w:eastAsia="Arial Unicode MS" w:hint="eastAsia"/>
          <w:w w:val="105"/>
          <w:sz w:val="19"/>
        </w:rPr>
        <w:t>号まで、</w:t>
      </w:r>
      <w:r>
        <w:rPr>
          <w:rFonts w:ascii="Arial Unicode MS" w:eastAsia="Arial Unicode MS" w:hint="eastAsia"/>
          <w:spacing w:val="23"/>
          <w:w w:val="105"/>
          <w:sz w:val="19"/>
        </w:rPr>
        <w:t>第</w:t>
      </w:r>
      <w:r>
        <w:rPr>
          <w:w w:val="105"/>
          <w:sz w:val="21"/>
        </w:rPr>
        <w:t>6</w:t>
      </w:r>
      <w:r>
        <w:rPr>
          <w:spacing w:val="-8"/>
          <w:w w:val="105"/>
          <w:sz w:val="21"/>
        </w:rPr>
        <w:t> </w:t>
      </w:r>
      <w:r>
        <w:rPr>
          <w:rFonts w:ascii="Arial Unicode MS" w:eastAsia="Arial Unicode MS" w:hint="eastAsia"/>
          <w:w w:val="105"/>
          <w:sz w:val="19"/>
        </w:rPr>
        <w:t>号及び</w:t>
      </w:r>
      <w:r>
        <w:rPr>
          <w:rFonts w:ascii="Arial Unicode MS" w:eastAsia="Arial Unicode MS" w:hint="eastAsia"/>
          <w:spacing w:val="33"/>
          <w:w w:val="105"/>
          <w:sz w:val="19"/>
        </w:rPr>
        <w:t>第</w:t>
      </w:r>
      <w:r>
        <w:rPr>
          <w:w w:val="105"/>
          <w:sz w:val="21"/>
        </w:rPr>
        <w:t>9</w:t>
      </w:r>
      <w:r>
        <w:rPr>
          <w:spacing w:val="7"/>
          <w:w w:val="105"/>
          <w:sz w:val="21"/>
        </w:rPr>
        <w:t> </w:t>
      </w:r>
      <w:r>
        <w:rPr>
          <w:rFonts w:ascii="Arial Unicode MS" w:eastAsia="Arial Unicode MS" w:hint="eastAsia"/>
          <w:w w:val="105"/>
          <w:sz w:val="19"/>
        </w:rPr>
        <w:t>号に掲</w:t>
      </w:r>
      <w:r>
        <w:rPr>
          <w:rFonts w:ascii="Arial Unicode MS" w:eastAsia="Arial Unicode MS" w:hint="eastAsia"/>
          <w:spacing w:val="42"/>
          <w:w w:val="105"/>
          <w:sz w:val="19"/>
        </w:rPr>
        <w:t>げ</w:t>
      </w:r>
      <w:r>
        <w:rPr>
          <w:rFonts w:ascii="Arial Unicode MS" w:eastAsia="Arial Unicode MS" w:hint="eastAsia"/>
          <w:w w:val="105"/>
          <w:sz w:val="19"/>
        </w:rPr>
        <w:t>る事項</w:t>
      </w:r>
      <w:r>
        <w:rPr>
          <w:rFonts w:ascii="Arial Unicode MS" w:eastAsia="Arial Unicode MS" w:hint="eastAsia"/>
          <w:spacing w:val="33"/>
          <w:w w:val="105"/>
          <w:sz w:val="19"/>
        </w:rPr>
        <w:t> </w:t>
      </w:r>
      <w:r>
        <w:rPr>
          <w:rFonts w:ascii="Arial Unicode MS" w:eastAsia="Arial Unicode MS" w:hint="eastAsia"/>
          <w:w w:val="105"/>
          <w:sz w:val="19"/>
        </w:rPr>
        <w:t>については住民基本台帳法第</w:t>
      </w:r>
    </w:p>
    <w:p>
      <w:pPr>
        <w:spacing w:line="338" w:lineRule="auto" w:before="99"/>
        <w:ind w:left="363" w:right="1136" w:firstLine="56"/>
        <w:jc w:val="both"/>
        <w:rPr>
          <w:rFonts w:ascii="Arial Unicode MS" w:eastAsia="Arial Unicode MS" w:hint="eastAsia"/>
          <w:sz w:val="19"/>
        </w:rPr>
      </w:pPr>
      <w:r>
        <w:rPr>
          <w:w w:val="105"/>
          <w:sz w:val="21"/>
        </w:rPr>
        <w:t>6 </w:t>
      </w:r>
      <w:r>
        <w:rPr>
          <w:rFonts w:ascii="Arial Unicode MS" w:eastAsia="Arial Unicode MS" w:hint="eastAsia"/>
          <w:spacing w:val="-8"/>
          <w:w w:val="105"/>
          <w:sz w:val="19"/>
        </w:rPr>
        <w:t>条第 </w:t>
      </w:r>
      <w:r>
        <w:rPr>
          <w:w w:val="105"/>
          <w:sz w:val="21"/>
        </w:rPr>
        <w:t>1 </w:t>
      </w:r>
      <w:r>
        <w:rPr>
          <w:rFonts w:ascii="Arial Unicode MS" w:eastAsia="Arial Unicode MS" w:hint="eastAsia"/>
          <w:spacing w:val="7"/>
          <w:w w:val="105"/>
          <w:sz w:val="19"/>
        </w:rPr>
        <w:t>項に規定す</w:t>
      </w:r>
      <w:r>
        <w:rPr>
          <w:rFonts w:ascii="Arial Unicode MS" w:eastAsia="Arial Unicode MS" w:hint="eastAsia"/>
          <w:spacing w:val="3"/>
          <w:sz w:val="19"/>
        </w:rPr>
        <w:t>る住民票及ぴ外国人登録 </w:t>
      </w:r>
      <w:r>
        <w:rPr>
          <w:rFonts w:ascii="Arial Unicode MS" w:eastAsia="Arial Unicode MS" w:hint="eastAsia"/>
          <w:spacing w:val="15"/>
          <w:w w:val="105"/>
          <w:sz w:val="19"/>
        </w:rPr>
        <w:t>法第</w:t>
      </w:r>
      <w:r>
        <w:rPr>
          <w:w w:val="105"/>
          <w:sz w:val="21"/>
        </w:rPr>
        <w:t>4 </w:t>
      </w:r>
      <w:r>
        <w:rPr>
          <w:rFonts w:ascii="Arial Unicode MS" w:eastAsia="Arial Unicode MS" w:hint="eastAsia"/>
          <w:spacing w:val="-8"/>
          <w:w w:val="105"/>
          <w:sz w:val="19"/>
        </w:rPr>
        <w:t>条第 </w:t>
      </w:r>
      <w:r>
        <w:rPr>
          <w:w w:val="105"/>
          <w:sz w:val="21"/>
        </w:rPr>
        <w:t>1 </w:t>
      </w:r>
      <w:r>
        <w:rPr>
          <w:rFonts w:ascii="Arial Unicode MS" w:eastAsia="Arial Unicode MS" w:hint="eastAsia"/>
          <w:spacing w:val="-4"/>
          <w:w w:val="105"/>
          <w:sz w:val="19"/>
        </w:rPr>
        <w:t>項に規定す </w:t>
      </w:r>
      <w:r>
        <w:rPr>
          <w:rFonts w:ascii="Arial Unicode MS" w:eastAsia="Arial Unicode MS" w:hint="eastAsia"/>
          <w:spacing w:val="2"/>
          <w:sz w:val="19"/>
        </w:rPr>
        <w:t>る外国人 </w:t>
      </w:r>
      <w:r>
        <w:rPr>
          <w:rFonts w:ascii="Arial Unicode MS" w:eastAsia="Arial Unicode MS" w:hint="eastAsia"/>
          <w:spacing w:val="-1"/>
          <w:w w:val="105"/>
          <w:sz w:val="19"/>
        </w:rPr>
        <w:t>登録原票に基づいて、前条</w:t>
      </w:r>
      <w:r>
        <w:rPr>
          <w:rFonts w:ascii="Arial Unicode MS" w:eastAsia="Arial Unicode MS" w:hint="eastAsia"/>
          <w:spacing w:val="-5"/>
          <w:w w:val="105"/>
          <w:sz w:val="19"/>
        </w:rPr>
        <w:t>第 </w:t>
      </w:r>
      <w:r>
        <w:rPr>
          <w:rFonts w:ascii="Arial" w:eastAsia="Arial"/>
          <w:w w:val="105"/>
          <w:sz w:val="20"/>
        </w:rPr>
        <w:t>5 </w:t>
      </w:r>
      <w:r>
        <w:rPr>
          <w:rFonts w:ascii="Arial Unicode MS" w:eastAsia="Arial Unicode MS" w:hint="eastAsia"/>
          <w:spacing w:val="10"/>
          <w:w w:val="105"/>
          <w:sz w:val="19"/>
        </w:rPr>
        <w:t>号、第</w:t>
      </w:r>
      <w:r>
        <w:rPr>
          <w:rFonts w:ascii="Arial" w:eastAsia="Arial"/>
          <w:w w:val="105"/>
          <w:sz w:val="20"/>
        </w:rPr>
        <w:t>7 </w:t>
      </w:r>
      <w:r>
        <w:rPr>
          <w:rFonts w:ascii="Arial Unicode MS" w:eastAsia="Arial Unicode MS" w:hint="eastAsia"/>
          <w:spacing w:val="-2"/>
          <w:w w:val="105"/>
          <w:sz w:val="19"/>
        </w:rPr>
        <w:t>号及び第 </w:t>
      </w:r>
      <w:r>
        <w:rPr>
          <w:rFonts w:ascii="Arial" w:eastAsia="Arial"/>
          <w:w w:val="105"/>
          <w:sz w:val="20"/>
        </w:rPr>
        <w:t>8 </w:t>
      </w:r>
      <w:r>
        <w:rPr>
          <w:rFonts w:ascii="Arial Unicode MS" w:eastAsia="Arial Unicode MS" w:hint="eastAsia"/>
          <w:spacing w:val="8"/>
          <w:w w:val="105"/>
          <w:sz w:val="19"/>
        </w:rPr>
        <w:t>号に掲げ</w:t>
      </w:r>
      <w:r>
        <w:rPr>
          <w:rFonts w:ascii="Arial Unicode MS" w:eastAsia="Arial Unicode MS" w:hint="eastAsia"/>
          <w:spacing w:val="9"/>
          <w:sz w:val="19"/>
        </w:rPr>
        <w:t>る</w:t>
      </w:r>
      <w:r>
        <w:rPr>
          <w:rFonts w:ascii="Arial Unicode MS" w:eastAsia="Arial Unicode MS" w:hint="eastAsia"/>
          <w:w w:val="105"/>
          <w:sz w:val="19"/>
        </w:rPr>
        <w:t>事項については住民基本台帳法第 </w:t>
      </w:r>
      <w:r>
        <w:rPr>
          <w:rFonts w:ascii="Arial" w:eastAsia="Arial"/>
          <w:w w:val="105"/>
          <w:sz w:val="20"/>
        </w:rPr>
        <w:t>2 2 </w:t>
      </w:r>
      <w:r>
        <w:rPr>
          <w:rFonts w:ascii="Arial Unicode MS" w:eastAsia="Arial Unicode MS" w:hint="eastAsia"/>
          <w:spacing w:val="2"/>
          <w:w w:val="105"/>
          <w:sz w:val="19"/>
        </w:rPr>
        <w:t>条の規定によ</w:t>
      </w:r>
      <w:r>
        <w:rPr>
          <w:rFonts w:ascii="Arial Unicode MS" w:eastAsia="Arial Unicode MS" w:hint="eastAsia"/>
          <w:spacing w:val="-1"/>
          <w:sz w:val="19"/>
        </w:rPr>
        <w:t>る転 </w:t>
      </w:r>
      <w:r>
        <w:rPr>
          <w:rFonts w:ascii="Arial Unicode MS" w:eastAsia="Arial Unicode MS" w:hint="eastAsia"/>
          <w:spacing w:val="8"/>
          <w:w w:val="105"/>
          <w:sz w:val="19"/>
        </w:rPr>
        <w:t>入届若し</w:t>
      </w:r>
      <w:r>
        <w:rPr>
          <w:rFonts w:ascii="Arial Unicode MS" w:eastAsia="Arial Unicode MS" w:hint="eastAsia"/>
          <w:spacing w:val="33"/>
          <w:sz w:val="19"/>
        </w:rPr>
        <w:t>く</w:t>
      </w:r>
      <w:r>
        <w:rPr>
          <w:rFonts w:ascii="Arial Unicode MS" w:eastAsia="Arial Unicode MS" w:hint="eastAsia"/>
          <w:spacing w:val="-89"/>
          <w:w w:val="105"/>
          <w:sz w:val="19"/>
        </w:rPr>
        <w:t>は</w:t>
      </w:r>
      <w:r>
        <w:rPr>
          <w:rFonts w:ascii="Arial Unicode MS" w:eastAsia="Arial Unicode MS" w:hint="eastAsia"/>
          <w:spacing w:val="-6"/>
          <w:w w:val="105"/>
          <w:sz w:val="19"/>
        </w:rPr>
        <w:t>同法第 </w:t>
      </w:r>
      <w:r>
        <w:rPr>
          <w:w w:val="105"/>
          <w:sz w:val="21"/>
        </w:rPr>
        <w:t>2 4 </w:t>
      </w:r>
      <w:r>
        <w:rPr>
          <w:rFonts w:ascii="Arial Unicode MS" w:eastAsia="Arial Unicode MS" w:hint="eastAsia"/>
          <w:w w:val="105"/>
          <w:sz w:val="19"/>
        </w:rPr>
        <w:t>条の規定による転出届を行う者又は外国人登録法第 </w:t>
      </w:r>
      <w:r>
        <w:rPr>
          <w:w w:val="105"/>
          <w:sz w:val="21"/>
        </w:rPr>
        <w:t>8 </w:t>
      </w:r>
      <w:r>
        <w:rPr>
          <w:rFonts w:ascii="Arial Unicode MS" w:eastAsia="Arial Unicode MS" w:hint="eastAsia"/>
          <w:spacing w:val="-11"/>
          <w:w w:val="105"/>
          <w:sz w:val="19"/>
        </w:rPr>
        <w:t>条第 </w:t>
      </w:r>
      <w:r>
        <w:rPr>
          <w:w w:val="105"/>
          <w:sz w:val="21"/>
        </w:rPr>
        <w:t>1 </w:t>
      </w:r>
      <w:r>
        <w:rPr>
          <w:rFonts w:ascii="Arial Unicode MS" w:eastAsia="Arial Unicode MS" w:hint="eastAsia"/>
          <w:w w:val="105"/>
          <w:sz w:val="19"/>
        </w:rPr>
        <w:t>項の規定による居住地変更の 登録</w:t>
      </w:r>
      <w:r>
        <w:rPr>
          <w:rFonts w:ascii="Arial Unicode MS" w:eastAsia="Arial Unicode MS" w:hint="eastAsia"/>
          <w:spacing w:val="-3"/>
          <w:w w:val="105"/>
          <w:sz w:val="19"/>
        </w:rPr>
        <w:t>の申請をす る者について 青森県人口移動理由等調査票</w:t>
      </w:r>
      <w:r>
        <w:rPr>
          <w:rFonts w:ascii="Arial Unicode MS" w:eastAsia="Arial Unicode MS" w:hint="eastAsia"/>
          <w:w w:val="105"/>
          <w:sz w:val="19"/>
        </w:rPr>
        <w:t>（</w:t>
      </w:r>
      <w:r>
        <w:rPr>
          <w:rFonts w:ascii="Arial Unicode MS" w:eastAsia="Arial Unicode MS" w:hint="eastAsia"/>
          <w:spacing w:val="31"/>
          <w:w w:val="105"/>
          <w:sz w:val="19"/>
        </w:rPr>
        <w:t>第</w:t>
      </w:r>
      <w:r>
        <w:rPr>
          <w:w w:val="105"/>
          <w:sz w:val="22"/>
        </w:rPr>
        <w:t>1 </w:t>
      </w:r>
      <w:r>
        <w:rPr>
          <w:rFonts w:ascii="Arial Unicode MS" w:eastAsia="Arial Unicode MS" w:hint="eastAsia"/>
          <w:w w:val="105"/>
          <w:sz w:val="19"/>
        </w:rPr>
        <w:t>号様式。以下「調査票」とい</w:t>
      </w:r>
      <w:r>
        <w:rPr>
          <w:rFonts w:ascii="Arial Unicode MS" w:eastAsia="Arial Unicode MS" w:hint="eastAsia"/>
          <w:sz w:val="19"/>
        </w:rPr>
        <w:t>う。） </w:t>
      </w:r>
      <w:r>
        <w:rPr>
          <w:rFonts w:ascii="Arial Unicode MS" w:eastAsia="Arial Unicode MS" w:hint="eastAsia"/>
          <w:spacing w:val="-22"/>
          <w:w w:val="105"/>
          <w:sz w:val="19"/>
        </w:rPr>
        <w:t>に基づい</w:t>
      </w:r>
      <w:r>
        <w:rPr>
          <w:rFonts w:ascii="Arial Unicode MS" w:eastAsia="Arial Unicode MS" w:hint="eastAsia"/>
          <w:w w:val="105"/>
          <w:sz w:val="19"/>
        </w:rPr>
        <w:t>て行うものとする。</w:t>
      </w:r>
    </w:p>
    <w:p>
      <w:pPr>
        <w:spacing w:before="6"/>
        <w:ind w:left="413" w:right="0" w:firstLine="0"/>
        <w:jc w:val="left"/>
        <w:rPr>
          <w:rFonts w:ascii="Arial Unicode MS" w:eastAsia="Arial Unicode MS" w:hint="eastAsia"/>
          <w:sz w:val="19"/>
        </w:rPr>
      </w:pPr>
      <w:r>
        <w:rPr>
          <w:rFonts w:ascii="Arial Unicode MS" w:eastAsia="Arial Unicode MS" w:hint="eastAsia"/>
          <w:sz w:val="19"/>
        </w:rPr>
        <w:t>（報告）</w:t>
      </w:r>
    </w:p>
    <w:p>
      <w:pPr>
        <w:spacing w:line="333" w:lineRule="auto" w:before="70"/>
        <w:ind w:left="368" w:right="1416" w:hanging="189"/>
        <w:jc w:val="left"/>
        <w:rPr>
          <w:rFonts w:ascii="Arial Unicode MS" w:eastAsia="Arial Unicode MS" w:hint="eastAsia"/>
          <w:sz w:val="19"/>
        </w:rPr>
      </w:pPr>
      <w:r>
        <w:rPr>
          <w:rFonts w:ascii="Arial Unicode MS" w:eastAsia="Arial Unicode MS" w:hint="eastAsia"/>
          <w:sz w:val="19"/>
        </w:rPr>
        <w:t>第 </w:t>
      </w:r>
      <w:r>
        <w:rPr>
          <w:sz w:val="21"/>
        </w:rPr>
        <w:t>7 </w:t>
      </w:r>
      <w:r>
        <w:rPr>
          <w:rFonts w:ascii="Arial Unicode MS" w:eastAsia="Arial Unicode MS" w:hint="eastAsia"/>
          <w:sz w:val="19"/>
        </w:rPr>
        <w:t>条   市町村長は、毎月</w:t>
      </w:r>
      <w:r>
        <w:rPr>
          <w:sz w:val="21"/>
        </w:rPr>
        <w:t>1  5 </w:t>
      </w:r>
      <w:r>
        <w:rPr>
          <w:rFonts w:ascii="Arial Unicode MS" w:eastAsia="Arial Unicode MS" w:hint="eastAsia"/>
          <w:sz w:val="19"/>
        </w:rPr>
        <w:t>日までに  、青森県人口移動報告書  （第</w:t>
      </w:r>
      <w:r>
        <w:rPr>
          <w:sz w:val="21"/>
        </w:rPr>
        <w:t>2 </w:t>
      </w:r>
      <w:r>
        <w:rPr>
          <w:rFonts w:ascii="Arial Unicode MS" w:eastAsia="Arial Unicode MS" w:hint="eastAsia"/>
          <w:sz w:val="19"/>
        </w:rPr>
        <w:t>号様式。以下「報告魯」という。により前月 </w:t>
      </w:r>
      <w:r>
        <w:rPr>
          <w:sz w:val="21"/>
        </w:rPr>
        <w:t>1 </w:t>
      </w:r>
      <w:r>
        <w:rPr>
          <w:rFonts w:ascii="Arial Unicode MS" w:eastAsia="Arial Unicode MS" w:hint="eastAsia"/>
          <w:sz w:val="19"/>
        </w:rPr>
        <w:t>月間の人口移動について知事に報告しなけれ ばならない 。</w:t>
      </w:r>
    </w:p>
    <w:p>
      <w:pPr>
        <w:spacing w:before="21"/>
        <w:ind w:left="421" w:right="0" w:firstLine="0"/>
        <w:jc w:val="left"/>
        <w:rPr>
          <w:rFonts w:ascii="Arial Unicode MS" w:eastAsia="Arial Unicode MS" w:hint="eastAsia"/>
          <w:sz w:val="19"/>
        </w:rPr>
      </w:pPr>
      <w:r>
        <w:rPr>
          <w:rFonts w:ascii="Arial Unicode MS" w:eastAsia="Arial Unicode MS" w:hint="eastAsia"/>
          <w:sz w:val="19"/>
        </w:rPr>
        <w:t>（結果の公表）</w:t>
      </w:r>
    </w:p>
    <w:p>
      <w:pPr>
        <w:spacing w:before="70"/>
        <w:ind w:left="179" w:right="0" w:firstLine="0"/>
        <w:jc w:val="left"/>
        <w:rPr>
          <w:rFonts w:ascii="Arial Unicode MS" w:eastAsia="Arial Unicode MS" w:hint="eastAsia"/>
          <w:sz w:val="19"/>
        </w:rPr>
      </w:pPr>
      <w:r>
        <w:rPr>
          <w:rFonts w:ascii="Arial Unicode MS" w:eastAsia="Arial Unicode MS" w:hint="eastAsia"/>
          <w:w w:val="105"/>
          <w:sz w:val="19"/>
        </w:rPr>
        <w:t>第 </w:t>
      </w:r>
      <w:r>
        <w:rPr>
          <w:rFonts w:ascii="Arial" w:eastAsia="Arial"/>
          <w:w w:val="105"/>
          <w:sz w:val="20"/>
        </w:rPr>
        <w:t>8 </w:t>
      </w:r>
      <w:r>
        <w:rPr>
          <w:rFonts w:ascii="Arial Unicode MS" w:eastAsia="Arial Unicode MS" w:hint="eastAsia"/>
          <w:w w:val="105"/>
          <w:sz w:val="19"/>
        </w:rPr>
        <w:t>条 知事は、報告書の審査及び集計を行い、集計完了の都度調査の結果を公表する。</w:t>
      </w:r>
    </w:p>
    <w:p>
      <w:pPr>
        <w:pStyle w:val="BodyText"/>
        <w:rPr>
          <w:rFonts w:ascii="Arial Unicode MS"/>
          <w:sz w:val="26"/>
        </w:rPr>
      </w:pPr>
    </w:p>
    <w:p>
      <w:pPr>
        <w:pStyle w:val="BodyText"/>
        <w:spacing w:before="5"/>
        <w:rPr>
          <w:rFonts w:ascii="Arial Unicode MS"/>
          <w:sz w:val="37"/>
        </w:rPr>
      </w:pPr>
    </w:p>
    <w:p>
      <w:pPr>
        <w:spacing w:before="0"/>
        <w:ind w:left="4521" w:right="5563" w:firstLine="0"/>
        <w:jc w:val="center"/>
        <w:rPr>
          <w:rFonts w:ascii="Arial"/>
          <w:sz w:val="17"/>
        </w:rPr>
      </w:pPr>
      <w:r>
        <w:rPr>
          <w:rFonts w:ascii="Arial"/>
          <w:sz w:val="17"/>
        </w:rPr>
        <w:t>-   9&amp; "-</w:t>
      </w:r>
    </w:p>
    <w:p>
      <w:pPr>
        <w:spacing w:after="0"/>
        <w:jc w:val="center"/>
        <w:rPr>
          <w:rFonts w:ascii="Arial"/>
          <w:sz w:val="17"/>
        </w:rPr>
        <w:sectPr>
          <w:pgSz w:w="11990" w:h="16840"/>
          <w:pgMar w:top="1200" w:bottom="280" w:left="1000" w:right="0"/>
        </w:sectPr>
      </w:pPr>
    </w:p>
    <w:p>
      <w:pPr>
        <w:spacing w:before="78"/>
        <w:ind w:left="450" w:right="0" w:firstLine="0"/>
        <w:jc w:val="left"/>
        <w:rPr>
          <w:rFonts w:ascii="Arial Unicode MS" w:eastAsia="Arial Unicode MS" w:hint="eastAsia"/>
          <w:sz w:val="19"/>
        </w:rPr>
      </w:pPr>
      <w:r>
        <w:rPr>
          <w:rFonts w:ascii="Arial Unicode MS" w:eastAsia="Arial Unicode MS" w:hint="eastAsia"/>
          <w:sz w:val="19"/>
        </w:rPr>
        <w:t>（関係書類の保存）</w:t>
      </w:r>
    </w:p>
    <w:p>
      <w:pPr>
        <w:spacing w:line="326" w:lineRule="auto" w:before="92"/>
        <w:ind w:left="414" w:right="1123" w:hanging="200"/>
        <w:jc w:val="left"/>
        <w:rPr>
          <w:rFonts w:ascii="Arial Unicode MS" w:eastAsia="Arial Unicode MS" w:hint="eastAsia"/>
          <w:sz w:val="19"/>
        </w:rPr>
      </w:pPr>
      <w:r>
        <w:rPr>
          <w:rFonts w:ascii="Arial Unicode MS" w:eastAsia="Arial Unicode MS" w:hint="eastAsia"/>
          <w:w w:val="105"/>
          <w:sz w:val="19"/>
        </w:rPr>
        <w:t>第 </w:t>
      </w:r>
      <w:r>
        <w:rPr>
          <w:w w:val="105"/>
          <w:sz w:val="20"/>
        </w:rPr>
        <w:t>9 </w:t>
      </w:r>
      <w:r>
        <w:rPr>
          <w:rFonts w:ascii="Arial Unicode MS" w:eastAsia="Arial Unicode MS" w:hint="eastAsia"/>
          <w:w w:val="105"/>
          <w:sz w:val="19"/>
        </w:rPr>
        <w:t>条 知事は報告書を </w:t>
      </w:r>
      <w:r>
        <w:rPr>
          <w:w w:val="105"/>
          <w:sz w:val="20"/>
        </w:rPr>
        <w:t>2 </w:t>
      </w:r>
      <w:r>
        <w:rPr>
          <w:rFonts w:ascii="Arial Unicode MS" w:eastAsia="Arial Unicode MS" w:hint="eastAsia"/>
          <w:w w:val="105"/>
          <w:sz w:val="19"/>
        </w:rPr>
        <w:t>年間、市町村長は調査票を知事による調査の結果の公表の日か ら </w:t>
      </w:r>
      <w:r>
        <w:rPr>
          <w:w w:val="105"/>
          <w:sz w:val="20"/>
        </w:rPr>
        <w:t>1 </w:t>
      </w:r>
      <w:r>
        <w:rPr>
          <w:rFonts w:ascii="Arial Unicode MS" w:eastAsia="Arial Unicode MS" w:hint="eastAsia"/>
          <w:w w:val="105"/>
          <w:sz w:val="19"/>
        </w:rPr>
        <w:t>年間 保存す るものとする。</w:t>
      </w:r>
    </w:p>
    <w:p>
      <w:pPr>
        <w:spacing w:before="0"/>
        <w:ind w:left="450" w:right="0" w:firstLine="0"/>
        <w:jc w:val="left"/>
        <w:rPr>
          <w:rFonts w:ascii="Arial Unicode MS" w:eastAsia="Arial Unicode MS" w:hint="eastAsia"/>
          <w:sz w:val="19"/>
        </w:rPr>
      </w:pPr>
      <w:r>
        <w:rPr>
          <w:rFonts w:ascii="Arial Unicode MS" w:eastAsia="Arial Unicode MS" w:hint="eastAsia"/>
          <w:sz w:val="19"/>
        </w:rPr>
        <w:t>（市町村長の補助執行）</w:t>
      </w:r>
    </w:p>
    <w:p>
      <w:pPr>
        <w:tabs>
          <w:tab w:pos="1204" w:val="left" w:leader="none"/>
        </w:tabs>
        <w:spacing w:line="312" w:lineRule="auto" w:before="99"/>
        <w:ind w:left="404" w:right="1095" w:hanging="190"/>
        <w:jc w:val="left"/>
        <w:rPr>
          <w:rFonts w:ascii="Arial Unicode MS" w:eastAsia="Arial Unicode MS" w:hint="eastAsia"/>
          <w:sz w:val="19"/>
        </w:rPr>
      </w:pPr>
      <w:r>
        <w:rPr>
          <w:rFonts w:ascii="Arial Unicode MS" w:eastAsia="Arial Unicode MS" w:hint="eastAsia"/>
          <w:sz w:val="19"/>
        </w:rPr>
        <w:t>第 </w:t>
      </w:r>
      <w:r>
        <w:rPr>
          <w:sz w:val="21"/>
        </w:rPr>
        <w:t>l </w:t>
      </w:r>
      <w:r>
        <w:rPr>
          <w:spacing w:val="26"/>
          <w:sz w:val="21"/>
        </w:rPr>
        <w:t> </w:t>
      </w:r>
      <w:r>
        <w:rPr>
          <w:sz w:val="21"/>
        </w:rPr>
        <w:t>0</w:t>
      </w:r>
      <w:r>
        <w:rPr>
          <w:spacing w:val="9"/>
          <w:sz w:val="21"/>
        </w:rPr>
        <w:t> </w:t>
      </w:r>
      <w:r>
        <w:rPr>
          <w:rFonts w:ascii="Arial Unicode MS" w:eastAsia="Arial Unicode MS" w:hint="eastAsia"/>
          <w:sz w:val="19"/>
        </w:rPr>
        <w:t>条</w:t>
        <w:tab/>
        <w:t>地方自治法</w:t>
      </w:r>
      <w:r>
        <w:rPr>
          <w:rFonts w:ascii="Arial Unicode MS" w:eastAsia="Arial Unicode MS" w:hint="eastAsia"/>
          <w:spacing w:val="45"/>
          <w:sz w:val="19"/>
        </w:rPr>
        <w:t> </w:t>
      </w:r>
      <w:r>
        <w:rPr>
          <w:rFonts w:ascii="Arial Unicode MS" w:eastAsia="Arial Unicode MS" w:hint="eastAsia"/>
          <w:sz w:val="19"/>
        </w:rPr>
        <w:t>（</w:t>
      </w:r>
      <w:r>
        <w:rPr>
          <w:rFonts w:ascii="Arial Unicode MS" w:eastAsia="Arial Unicode MS" w:hint="eastAsia"/>
          <w:spacing w:val="-11"/>
          <w:sz w:val="19"/>
        </w:rPr>
        <w:t>昭</w:t>
      </w:r>
      <w:r>
        <w:rPr>
          <w:rFonts w:ascii="Arial Unicode MS" w:eastAsia="Arial Unicode MS" w:hint="eastAsia"/>
          <w:sz w:val="19"/>
        </w:rPr>
        <w:t>和</w:t>
      </w:r>
      <w:r>
        <w:rPr>
          <w:rFonts w:ascii="Arial Unicode MS" w:eastAsia="Arial Unicode MS" w:hint="eastAsia"/>
          <w:spacing w:val="1"/>
          <w:sz w:val="19"/>
        </w:rPr>
        <w:t> </w:t>
      </w:r>
      <w:r>
        <w:rPr>
          <w:sz w:val="21"/>
        </w:rPr>
        <w:t>2</w:t>
      </w:r>
      <w:r>
        <w:rPr>
          <w:spacing w:val="9"/>
          <w:sz w:val="21"/>
        </w:rPr>
        <w:t> </w:t>
      </w:r>
      <w:r>
        <w:rPr>
          <w:sz w:val="21"/>
        </w:rPr>
        <w:t>2</w:t>
      </w:r>
      <w:r>
        <w:rPr>
          <w:spacing w:val="1"/>
          <w:sz w:val="21"/>
        </w:rPr>
        <w:t> </w:t>
      </w:r>
      <w:r>
        <w:rPr>
          <w:rFonts w:ascii="Arial Unicode MS" w:eastAsia="Arial Unicode MS" w:hint="eastAsia"/>
          <w:spacing w:val="23"/>
          <w:sz w:val="19"/>
        </w:rPr>
        <w:t>年</w:t>
      </w:r>
      <w:r>
        <w:rPr>
          <w:rFonts w:ascii="Arial Unicode MS" w:eastAsia="Arial Unicode MS" w:hint="eastAsia"/>
          <w:sz w:val="19"/>
        </w:rPr>
        <w:t>法律第</w:t>
      </w:r>
      <w:r>
        <w:rPr>
          <w:rFonts w:ascii="Arial Unicode MS" w:eastAsia="Arial Unicode MS" w:hint="eastAsia"/>
          <w:spacing w:val="25"/>
          <w:sz w:val="19"/>
        </w:rPr>
        <w:t> </w:t>
      </w:r>
      <w:r>
        <w:rPr>
          <w:sz w:val="21"/>
        </w:rPr>
        <w:t>6</w:t>
      </w:r>
      <w:r>
        <w:rPr>
          <w:spacing w:val="5"/>
          <w:sz w:val="21"/>
        </w:rPr>
        <w:t> </w:t>
      </w:r>
      <w:r>
        <w:rPr>
          <w:sz w:val="21"/>
        </w:rPr>
        <w:t>7</w:t>
      </w:r>
      <w:r>
        <w:rPr>
          <w:spacing w:val="3"/>
          <w:sz w:val="21"/>
        </w:rPr>
        <w:t> </w:t>
      </w:r>
      <w:r>
        <w:rPr>
          <w:rFonts w:ascii="Arial Unicode MS" w:eastAsia="Arial Unicode MS" w:hint="eastAsia"/>
          <w:sz w:val="19"/>
        </w:rPr>
        <w:t>号</w:t>
      </w:r>
      <w:r>
        <w:rPr>
          <w:rFonts w:ascii="Arial Unicode MS" w:eastAsia="Arial Unicode MS" w:hint="eastAsia"/>
          <w:spacing w:val="5"/>
          <w:sz w:val="19"/>
        </w:rPr>
        <w:t>）</w:t>
      </w:r>
      <w:r>
        <w:rPr>
          <w:rFonts w:ascii="Arial Unicode MS" w:eastAsia="Arial Unicode MS" w:hint="eastAsia"/>
          <w:sz w:val="19"/>
        </w:rPr>
        <w:t>第</w:t>
      </w:r>
      <w:r>
        <w:rPr>
          <w:rFonts w:ascii="Arial Unicode MS" w:eastAsia="Arial Unicode MS" w:hint="eastAsia"/>
          <w:spacing w:val="25"/>
          <w:sz w:val="19"/>
        </w:rPr>
        <w:t> </w:t>
      </w:r>
      <w:r>
        <w:rPr>
          <w:sz w:val="21"/>
        </w:rPr>
        <w:t>l </w:t>
      </w:r>
      <w:r>
        <w:rPr>
          <w:spacing w:val="1"/>
          <w:sz w:val="21"/>
        </w:rPr>
        <w:t> </w:t>
      </w:r>
      <w:r>
        <w:rPr>
          <w:sz w:val="21"/>
        </w:rPr>
        <w:t>5 </w:t>
      </w:r>
      <w:r>
        <w:rPr>
          <w:spacing w:val="17"/>
          <w:sz w:val="21"/>
        </w:rPr>
        <w:t> </w:t>
      </w:r>
      <w:r>
        <w:rPr>
          <w:sz w:val="21"/>
        </w:rPr>
        <w:t>3</w:t>
      </w:r>
      <w:r>
        <w:rPr>
          <w:spacing w:val="13"/>
          <w:sz w:val="21"/>
        </w:rPr>
        <w:t> </w:t>
      </w:r>
      <w:r>
        <w:rPr>
          <w:rFonts w:ascii="Arial Unicode MS" w:eastAsia="Arial Unicode MS" w:hint="eastAsia"/>
          <w:sz w:val="19"/>
        </w:rPr>
        <w:t>条第</w:t>
      </w:r>
      <w:r>
        <w:rPr>
          <w:rFonts w:ascii="Arial Unicode MS" w:eastAsia="Arial Unicode MS" w:hint="eastAsia"/>
          <w:spacing w:val="11"/>
          <w:sz w:val="19"/>
        </w:rPr>
        <w:t> </w:t>
      </w:r>
      <w:r>
        <w:rPr>
          <w:sz w:val="21"/>
        </w:rPr>
        <w:t>3</w:t>
      </w:r>
      <w:r>
        <w:rPr>
          <w:spacing w:val="15"/>
          <w:sz w:val="21"/>
        </w:rPr>
        <w:t> </w:t>
      </w:r>
      <w:r>
        <w:rPr>
          <w:rFonts w:ascii="Arial Unicode MS" w:eastAsia="Arial Unicode MS" w:hint="eastAsia"/>
          <w:sz w:val="19"/>
        </w:rPr>
        <w:t>項の規定によ</w:t>
      </w:r>
      <w:r>
        <w:rPr>
          <w:rFonts w:ascii="Arial Unicode MS" w:eastAsia="Arial Unicode MS" w:hint="eastAsia"/>
          <w:spacing w:val="22"/>
          <w:sz w:val="19"/>
        </w:rPr>
        <w:t> </w:t>
      </w:r>
      <w:r>
        <w:rPr>
          <w:rFonts w:ascii="Arial Unicode MS" w:eastAsia="Arial Unicode MS" w:hint="eastAsia"/>
          <w:spacing w:val="14"/>
          <w:sz w:val="19"/>
        </w:rPr>
        <w:t>り</w:t>
      </w:r>
      <w:r>
        <w:rPr>
          <w:rFonts w:ascii="Arial Unicode MS" w:eastAsia="Arial Unicode MS" w:hint="eastAsia"/>
          <w:sz w:val="19"/>
        </w:rPr>
        <w:t>、調査の実施の事務及び調査票の保存の事務を市町村長に補助執行させる。</w:t>
      </w:r>
    </w:p>
    <w:p>
      <w:pPr>
        <w:pStyle w:val="BodyText"/>
        <w:spacing w:before="7"/>
        <w:rPr>
          <w:rFonts w:ascii="Arial Unicode MS"/>
          <w:sz w:val="27"/>
        </w:rPr>
      </w:pPr>
    </w:p>
    <w:p>
      <w:pPr>
        <w:tabs>
          <w:tab w:pos="1195" w:val="left" w:leader="none"/>
        </w:tabs>
        <w:spacing w:before="0"/>
        <w:ind w:left="791" w:right="0" w:firstLine="0"/>
        <w:jc w:val="left"/>
        <w:rPr>
          <w:rFonts w:ascii="Arial Unicode MS" w:eastAsia="Arial Unicode MS" w:hint="eastAsia"/>
          <w:sz w:val="19"/>
        </w:rPr>
      </w:pPr>
      <w:r>
        <w:rPr>
          <w:rFonts w:ascii="Arial Unicode MS" w:eastAsia="Arial Unicode MS" w:hint="eastAsia"/>
          <w:w w:val="105"/>
          <w:sz w:val="18"/>
        </w:rPr>
        <w:t>附</w:t>
        <w:tab/>
      </w:r>
      <w:r>
        <w:rPr>
          <w:rFonts w:ascii="Arial Unicode MS" w:eastAsia="Arial Unicode MS" w:hint="eastAsia"/>
          <w:spacing w:val="44"/>
          <w:w w:val="105"/>
          <w:sz w:val="19"/>
        </w:rPr>
        <w:t>則</w:t>
      </w:r>
      <w:r>
        <w:rPr>
          <w:rFonts w:ascii="Arial Unicode MS" w:eastAsia="Arial Unicode MS" w:hint="eastAsia"/>
          <w:w w:val="105"/>
          <w:sz w:val="19"/>
        </w:rPr>
        <w:t>（平成元</w:t>
      </w:r>
      <w:r>
        <w:rPr>
          <w:rFonts w:ascii="Arial Unicode MS" w:eastAsia="Arial Unicode MS" w:hint="eastAsia"/>
          <w:spacing w:val="-40"/>
          <w:w w:val="105"/>
          <w:sz w:val="19"/>
        </w:rPr>
        <w:t>年</w:t>
      </w:r>
      <w:r>
        <w:rPr>
          <w:w w:val="105"/>
          <w:sz w:val="21"/>
        </w:rPr>
        <w:t>7</w:t>
      </w:r>
      <w:r>
        <w:rPr>
          <w:spacing w:val="-9"/>
          <w:w w:val="105"/>
          <w:sz w:val="21"/>
        </w:rPr>
        <w:t> </w:t>
      </w:r>
      <w:r>
        <w:rPr>
          <w:rFonts w:ascii="Arial Unicode MS" w:eastAsia="Arial Unicode MS" w:hint="eastAsia"/>
          <w:w w:val="105"/>
          <w:sz w:val="19"/>
        </w:rPr>
        <w:t>月</w:t>
      </w:r>
      <w:r>
        <w:rPr>
          <w:rFonts w:ascii="Arial Unicode MS" w:eastAsia="Arial Unicode MS" w:hint="eastAsia"/>
          <w:spacing w:val="-17"/>
          <w:w w:val="105"/>
          <w:sz w:val="19"/>
        </w:rPr>
        <w:t> </w:t>
      </w:r>
      <w:r>
        <w:rPr>
          <w:w w:val="105"/>
          <w:sz w:val="21"/>
        </w:rPr>
        <w:t>3</w:t>
      </w:r>
      <w:r>
        <w:rPr>
          <w:spacing w:val="34"/>
          <w:w w:val="105"/>
          <w:sz w:val="21"/>
        </w:rPr>
        <w:t> </w:t>
      </w:r>
      <w:r>
        <w:rPr>
          <w:w w:val="105"/>
          <w:sz w:val="21"/>
        </w:rPr>
        <w:t>1</w:t>
      </w:r>
      <w:r>
        <w:rPr>
          <w:spacing w:val="-20"/>
          <w:w w:val="105"/>
          <w:sz w:val="21"/>
        </w:rPr>
        <w:t> </w:t>
      </w:r>
      <w:r>
        <w:rPr>
          <w:rFonts w:ascii="Arial Unicode MS" w:eastAsia="Arial Unicode MS" w:hint="eastAsia"/>
          <w:w w:val="105"/>
          <w:sz w:val="19"/>
        </w:rPr>
        <w:t>日</w:t>
      </w:r>
      <w:r>
        <w:rPr>
          <w:rFonts w:ascii="Arial Unicode MS" w:eastAsia="Arial Unicode MS" w:hint="eastAsia"/>
          <w:spacing w:val="21"/>
          <w:w w:val="105"/>
          <w:sz w:val="19"/>
        </w:rPr>
        <w:t>青</w:t>
      </w:r>
      <w:r>
        <w:rPr>
          <w:rFonts w:ascii="Arial Unicode MS" w:eastAsia="Arial Unicode MS" w:hint="eastAsia"/>
          <w:w w:val="105"/>
          <w:sz w:val="19"/>
        </w:rPr>
        <w:t>森県規則第</w:t>
      </w:r>
      <w:r>
        <w:rPr>
          <w:rFonts w:ascii="Arial Unicode MS" w:eastAsia="Arial Unicode MS" w:hint="eastAsia"/>
          <w:spacing w:val="21"/>
          <w:w w:val="105"/>
          <w:sz w:val="19"/>
        </w:rPr>
        <w:t> </w:t>
      </w:r>
      <w:r>
        <w:rPr>
          <w:w w:val="105"/>
          <w:sz w:val="21"/>
        </w:rPr>
        <w:t>4</w:t>
      </w:r>
      <w:r>
        <w:rPr>
          <w:spacing w:val="35"/>
          <w:w w:val="105"/>
          <w:sz w:val="21"/>
        </w:rPr>
        <w:t> </w:t>
      </w:r>
      <w:r>
        <w:rPr>
          <w:w w:val="105"/>
          <w:sz w:val="21"/>
        </w:rPr>
        <w:t>8</w:t>
      </w:r>
      <w:r>
        <w:rPr>
          <w:spacing w:val="2"/>
          <w:w w:val="105"/>
          <w:sz w:val="21"/>
        </w:rPr>
        <w:t> </w:t>
      </w:r>
      <w:r>
        <w:rPr>
          <w:rFonts w:ascii="Arial Unicode MS" w:eastAsia="Arial Unicode MS" w:hint="eastAsia"/>
          <w:w w:val="105"/>
          <w:sz w:val="19"/>
        </w:rPr>
        <w:t>号）</w:t>
      </w:r>
    </w:p>
    <w:p>
      <w:pPr>
        <w:spacing w:before="99"/>
        <w:ind w:left="442" w:right="0" w:firstLine="0"/>
        <w:jc w:val="left"/>
        <w:rPr>
          <w:rFonts w:ascii="Arial Unicode MS" w:eastAsia="Arial Unicode MS" w:hint="eastAsia"/>
          <w:sz w:val="19"/>
        </w:rPr>
      </w:pPr>
      <w:r>
        <w:rPr>
          <w:rFonts w:ascii="Arial Unicode MS" w:eastAsia="Arial Unicode MS" w:hint="eastAsia"/>
          <w:sz w:val="19"/>
        </w:rPr>
        <w:t>（施行期日等）</w:t>
      </w:r>
    </w:p>
    <w:p>
      <w:pPr>
        <w:pStyle w:val="ListParagraph"/>
        <w:numPr>
          <w:ilvl w:val="0"/>
          <w:numId w:val="140"/>
        </w:numPr>
        <w:tabs>
          <w:tab w:pos="599" w:val="left" w:leader="none"/>
          <w:tab w:pos="601" w:val="left" w:leader="none"/>
        </w:tabs>
        <w:spacing w:line="240" w:lineRule="auto" w:before="106" w:after="0"/>
        <w:ind w:left="600" w:right="0" w:hanging="361"/>
        <w:jc w:val="left"/>
        <w:rPr>
          <w:rFonts w:ascii="Times New Roman" w:eastAsia="Times New Roman"/>
          <w:sz w:val="20"/>
        </w:rPr>
      </w:pPr>
      <w:r>
        <w:rPr>
          <w:spacing w:val="3"/>
          <w:sz w:val="19"/>
        </w:rPr>
        <w:t>この規則は、平成元年 </w:t>
      </w:r>
      <w:r>
        <w:rPr>
          <w:rFonts w:ascii="Times New Roman" w:eastAsia="Times New Roman"/>
          <w:sz w:val="20"/>
        </w:rPr>
        <w:t>8</w:t>
      </w:r>
      <w:r>
        <w:rPr>
          <w:rFonts w:ascii="Times New Roman" w:eastAsia="Times New Roman"/>
          <w:spacing w:val="4"/>
          <w:sz w:val="20"/>
        </w:rPr>
        <w:t> </w:t>
      </w:r>
      <w:r>
        <w:rPr>
          <w:spacing w:val="-8"/>
          <w:sz w:val="19"/>
        </w:rPr>
        <w:t>月 </w:t>
      </w:r>
      <w:r>
        <w:rPr>
          <w:rFonts w:ascii="Times New Roman" w:eastAsia="Times New Roman"/>
          <w:sz w:val="20"/>
        </w:rPr>
        <w:t>1</w:t>
      </w:r>
      <w:r>
        <w:rPr>
          <w:rFonts w:ascii="Times New Roman" w:eastAsia="Times New Roman"/>
          <w:spacing w:val="-5"/>
          <w:sz w:val="20"/>
        </w:rPr>
        <w:t> </w:t>
      </w:r>
      <w:r>
        <w:rPr>
          <w:spacing w:val="-1"/>
          <w:sz w:val="19"/>
        </w:rPr>
        <w:t>日から施行し、同年</w:t>
      </w:r>
      <w:r>
        <w:rPr>
          <w:rFonts w:ascii="Times New Roman" w:eastAsia="Times New Roman"/>
          <w:sz w:val="20"/>
        </w:rPr>
        <w:t>9</w:t>
      </w:r>
      <w:r>
        <w:rPr>
          <w:rFonts w:ascii="Times New Roman" w:eastAsia="Times New Roman"/>
          <w:spacing w:val="12"/>
          <w:sz w:val="20"/>
        </w:rPr>
        <w:t> </w:t>
      </w:r>
      <w:r>
        <w:rPr>
          <w:spacing w:val="-8"/>
          <w:sz w:val="19"/>
        </w:rPr>
        <w:t>月 </w:t>
      </w:r>
      <w:r>
        <w:rPr>
          <w:rFonts w:ascii="Times New Roman" w:eastAsia="Times New Roman"/>
          <w:sz w:val="20"/>
        </w:rPr>
        <w:t>1</w:t>
      </w:r>
      <w:r>
        <w:rPr>
          <w:rFonts w:ascii="Times New Roman" w:eastAsia="Times New Roman"/>
          <w:spacing w:val="37"/>
          <w:sz w:val="20"/>
        </w:rPr>
        <w:t> </w:t>
      </w:r>
      <w:r>
        <w:rPr>
          <w:rFonts w:ascii="Times New Roman" w:eastAsia="Times New Roman"/>
          <w:sz w:val="20"/>
        </w:rPr>
        <w:t>B</w:t>
      </w:r>
      <w:r>
        <w:rPr>
          <w:rFonts w:ascii="Times New Roman" w:eastAsia="Times New Roman"/>
          <w:spacing w:val="-18"/>
          <w:sz w:val="20"/>
        </w:rPr>
        <w:t> </w:t>
      </w:r>
      <w:r>
        <w:rPr>
          <w:spacing w:val="4"/>
          <w:sz w:val="19"/>
        </w:rPr>
        <w:t>現在で行 う調査から適用す る。</w:t>
      </w:r>
    </w:p>
    <w:p>
      <w:pPr>
        <w:spacing w:before="85"/>
        <w:ind w:left="435" w:right="0" w:firstLine="0"/>
        <w:jc w:val="left"/>
        <w:rPr>
          <w:rFonts w:ascii="Arial Unicode MS" w:eastAsia="Arial Unicode MS" w:hint="eastAsia"/>
          <w:sz w:val="19"/>
        </w:rPr>
      </w:pPr>
      <w:r>
        <w:rPr>
          <w:rFonts w:ascii="Arial Unicode MS" w:eastAsia="Arial Unicode MS" w:hint="eastAsia"/>
          <w:sz w:val="19"/>
        </w:rPr>
        <w:t>（青森県人口移動報告規則の廃止）</w:t>
      </w:r>
    </w:p>
    <w:p>
      <w:pPr>
        <w:pStyle w:val="ListParagraph"/>
        <w:numPr>
          <w:ilvl w:val="0"/>
          <w:numId w:val="140"/>
        </w:numPr>
        <w:tabs>
          <w:tab w:pos="589" w:val="left" w:leader="none"/>
          <w:tab w:pos="590" w:val="left" w:leader="none"/>
        </w:tabs>
        <w:spacing w:line="240" w:lineRule="auto" w:before="103" w:after="0"/>
        <w:ind w:left="589" w:right="0" w:hanging="346"/>
        <w:jc w:val="left"/>
        <w:rPr>
          <w:rFonts w:ascii="Times New Roman" w:eastAsia="Times New Roman"/>
          <w:sz w:val="22"/>
        </w:rPr>
      </w:pPr>
      <w:r>
        <w:rPr>
          <w:spacing w:val="3"/>
          <w:w w:val="105"/>
          <w:sz w:val="19"/>
        </w:rPr>
        <w:t>青森県人口移動毅告規則</w:t>
      </w:r>
      <w:r>
        <w:rPr>
          <w:w w:val="105"/>
          <w:sz w:val="19"/>
        </w:rPr>
        <w:t>（</w:t>
      </w:r>
      <w:r>
        <w:rPr>
          <w:spacing w:val="-8"/>
          <w:w w:val="105"/>
          <w:sz w:val="19"/>
        </w:rPr>
        <w:t>昭和</w:t>
      </w:r>
      <w:r>
        <w:rPr>
          <w:rFonts w:ascii="Times New Roman" w:eastAsia="Times New Roman"/>
          <w:w w:val="105"/>
          <w:sz w:val="22"/>
        </w:rPr>
        <w:t>3</w:t>
      </w:r>
      <w:r>
        <w:rPr>
          <w:rFonts w:ascii="Times New Roman" w:eastAsia="Times New Roman"/>
          <w:spacing w:val="25"/>
          <w:w w:val="105"/>
          <w:sz w:val="22"/>
        </w:rPr>
        <w:t> </w:t>
      </w:r>
      <w:r>
        <w:rPr>
          <w:rFonts w:ascii="Times New Roman" w:eastAsia="Times New Roman"/>
          <w:w w:val="105"/>
          <w:sz w:val="22"/>
        </w:rPr>
        <w:t>7</w:t>
      </w:r>
      <w:r>
        <w:rPr>
          <w:rFonts w:ascii="Times New Roman" w:eastAsia="Times New Roman"/>
          <w:spacing w:val="-19"/>
          <w:w w:val="105"/>
          <w:sz w:val="22"/>
        </w:rPr>
        <w:t> </w:t>
      </w:r>
      <w:r>
        <w:rPr>
          <w:spacing w:val="-6"/>
          <w:w w:val="105"/>
          <w:sz w:val="19"/>
        </w:rPr>
        <w:t>年 </w:t>
      </w:r>
      <w:r>
        <w:rPr>
          <w:rFonts w:ascii="Times New Roman" w:eastAsia="Times New Roman"/>
          <w:w w:val="105"/>
          <w:sz w:val="22"/>
        </w:rPr>
        <w:t>4</w:t>
      </w:r>
      <w:r>
        <w:rPr>
          <w:rFonts w:ascii="Times New Roman" w:eastAsia="Times New Roman"/>
          <w:spacing w:val="-9"/>
          <w:w w:val="105"/>
          <w:sz w:val="22"/>
        </w:rPr>
        <w:t> </w:t>
      </w:r>
      <w:r>
        <w:rPr>
          <w:w w:val="105"/>
          <w:sz w:val="19"/>
        </w:rPr>
        <w:t>月青森県規則第 </w:t>
      </w:r>
      <w:r>
        <w:rPr>
          <w:rFonts w:ascii="Times New Roman" w:eastAsia="Times New Roman"/>
          <w:w w:val="105"/>
          <w:sz w:val="22"/>
        </w:rPr>
        <w:t>3</w:t>
      </w:r>
      <w:r>
        <w:rPr>
          <w:rFonts w:ascii="Times New Roman" w:eastAsia="Times New Roman"/>
          <w:spacing w:val="21"/>
          <w:w w:val="105"/>
          <w:sz w:val="22"/>
        </w:rPr>
        <w:t> </w:t>
      </w:r>
      <w:r>
        <w:rPr>
          <w:rFonts w:ascii="Times New Roman" w:eastAsia="Times New Roman"/>
          <w:w w:val="105"/>
          <w:sz w:val="22"/>
        </w:rPr>
        <w:t>1</w:t>
      </w:r>
      <w:r>
        <w:rPr>
          <w:rFonts w:ascii="Times New Roman" w:eastAsia="Times New Roman"/>
          <w:spacing w:val="-5"/>
          <w:w w:val="105"/>
          <w:sz w:val="22"/>
        </w:rPr>
        <w:t> </w:t>
      </w:r>
      <w:r>
        <w:rPr>
          <w:w w:val="105"/>
          <w:sz w:val="19"/>
        </w:rPr>
        <w:t>号</w:t>
      </w:r>
      <w:r>
        <w:rPr>
          <w:spacing w:val="3"/>
          <w:w w:val="105"/>
          <w:sz w:val="19"/>
        </w:rPr>
        <w:t>）</w:t>
      </w:r>
      <w:r>
        <w:rPr>
          <w:w w:val="105"/>
          <w:sz w:val="19"/>
        </w:rPr>
        <w:t>は、廃止する。</w:t>
      </w:r>
    </w:p>
    <w:p>
      <w:pPr>
        <w:spacing w:before="92"/>
        <w:ind w:left="435" w:right="0" w:firstLine="0"/>
        <w:jc w:val="left"/>
        <w:rPr>
          <w:rFonts w:ascii="Arial Unicode MS" w:eastAsia="Arial Unicode MS" w:hint="eastAsia"/>
          <w:sz w:val="19"/>
        </w:rPr>
      </w:pPr>
      <w:r>
        <w:rPr>
          <w:rFonts w:ascii="Arial Unicode MS" w:eastAsia="Arial Unicode MS" w:hint="eastAsia"/>
          <w:w w:val="105"/>
          <w:sz w:val="19"/>
        </w:rPr>
        <w:t>（青森県人口移動報告規則の廃止に伴う経過措置）</w:t>
      </w:r>
    </w:p>
    <w:p>
      <w:pPr>
        <w:pStyle w:val="ListParagraph"/>
        <w:numPr>
          <w:ilvl w:val="0"/>
          <w:numId w:val="140"/>
        </w:numPr>
        <w:tabs>
          <w:tab w:pos="587" w:val="left" w:leader="none"/>
          <w:tab w:pos="588" w:val="left" w:leader="none"/>
        </w:tabs>
        <w:spacing w:line="319" w:lineRule="auto" w:before="106" w:after="0"/>
        <w:ind w:left="379" w:right="1265" w:hanging="147"/>
        <w:jc w:val="left"/>
        <w:rPr>
          <w:rFonts w:ascii="Times New Roman" w:eastAsia="Times New Roman"/>
          <w:sz w:val="21"/>
        </w:rPr>
      </w:pPr>
      <w:r>
        <w:rPr/>
        <w:tab/>
      </w:r>
      <w:r>
        <w:rPr>
          <w:spacing w:val="-4"/>
          <w:w w:val="105"/>
          <w:sz w:val="19"/>
        </w:rPr>
        <w:t>前項の規定による廃 止前の青森県人口移動報告規則は、平成元年</w:t>
      </w:r>
      <w:r>
        <w:rPr>
          <w:rFonts w:ascii="Times New Roman" w:eastAsia="Times New Roman"/>
          <w:w w:val="105"/>
          <w:sz w:val="21"/>
        </w:rPr>
        <w:t>7</w:t>
      </w:r>
      <w:r>
        <w:rPr>
          <w:rFonts w:ascii="Times New Roman" w:eastAsia="Times New Roman"/>
          <w:spacing w:val="48"/>
          <w:w w:val="105"/>
          <w:sz w:val="21"/>
        </w:rPr>
        <w:t> </w:t>
      </w:r>
      <w:r>
        <w:rPr>
          <w:w w:val="105"/>
          <w:sz w:val="19"/>
        </w:rPr>
        <w:t>月分の人口移動状況の報告につい</w:t>
      </w:r>
      <w:r>
        <w:rPr>
          <w:spacing w:val="-137"/>
          <w:w w:val="105"/>
          <w:sz w:val="19"/>
        </w:rPr>
        <w:t>て</w:t>
      </w:r>
      <w:r>
        <w:rPr>
          <w:w w:val="105"/>
          <w:sz w:val="19"/>
        </w:rPr>
        <w:t>は、この規則の施行後もなおその効力を有する。</w:t>
      </w:r>
    </w:p>
    <w:p>
      <w:pPr>
        <w:pStyle w:val="BodyText"/>
        <w:rPr>
          <w:rFonts w:ascii="Arial Unicode MS"/>
          <w:sz w:val="27"/>
        </w:rPr>
      </w:pPr>
    </w:p>
    <w:p>
      <w:pPr>
        <w:tabs>
          <w:tab w:pos="1174" w:val="left" w:leader="none"/>
        </w:tabs>
        <w:spacing w:before="0"/>
        <w:ind w:left="777" w:right="0" w:firstLine="0"/>
        <w:jc w:val="left"/>
        <w:rPr>
          <w:rFonts w:ascii="Arial Unicode MS" w:eastAsia="Arial Unicode MS" w:hint="eastAsia"/>
          <w:sz w:val="19"/>
        </w:rPr>
      </w:pPr>
      <w:r>
        <w:rPr>
          <w:rFonts w:ascii="Arial Unicode MS" w:eastAsia="Arial Unicode MS" w:hint="eastAsia"/>
          <w:w w:val="105"/>
          <w:sz w:val="18"/>
        </w:rPr>
        <w:t>附</w:t>
        <w:tab/>
      </w:r>
      <w:r>
        <w:rPr>
          <w:rFonts w:ascii="Arial Unicode MS" w:eastAsia="Arial Unicode MS" w:hint="eastAsia"/>
          <w:spacing w:val="44"/>
          <w:w w:val="105"/>
          <w:sz w:val="19"/>
        </w:rPr>
        <w:t>則</w:t>
      </w:r>
      <w:r>
        <w:rPr>
          <w:rFonts w:ascii="Arial Unicode MS" w:eastAsia="Arial Unicode MS" w:hint="eastAsia"/>
          <w:w w:val="105"/>
          <w:sz w:val="19"/>
        </w:rPr>
        <w:t>（平</w:t>
      </w:r>
      <w:r>
        <w:rPr>
          <w:rFonts w:ascii="Arial Unicode MS" w:eastAsia="Arial Unicode MS" w:hint="eastAsia"/>
          <w:spacing w:val="-18"/>
          <w:w w:val="105"/>
          <w:sz w:val="19"/>
        </w:rPr>
        <w:t>成</w:t>
      </w:r>
      <w:r>
        <w:rPr>
          <w:w w:val="105"/>
          <w:sz w:val="20"/>
        </w:rPr>
        <w:t>7</w:t>
      </w:r>
      <w:r>
        <w:rPr>
          <w:spacing w:val="-14"/>
          <w:w w:val="105"/>
          <w:sz w:val="20"/>
        </w:rPr>
        <w:t> </w:t>
      </w:r>
      <w:r>
        <w:rPr>
          <w:rFonts w:ascii="Arial Unicode MS" w:eastAsia="Arial Unicode MS" w:hint="eastAsia"/>
          <w:w w:val="105"/>
          <w:sz w:val="19"/>
        </w:rPr>
        <w:t>年</w:t>
      </w:r>
      <w:r>
        <w:rPr>
          <w:rFonts w:ascii="Arial Unicode MS" w:eastAsia="Arial Unicode MS" w:hint="eastAsia"/>
          <w:spacing w:val="-13"/>
          <w:w w:val="105"/>
          <w:sz w:val="19"/>
        </w:rPr>
        <w:t> </w:t>
      </w:r>
      <w:r>
        <w:rPr>
          <w:w w:val="105"/>
          <w:sz w:val="20"/>
        </w:rPr>
        <w:t>9</w:t>
      </w:r>
      <w:r>
        <w:rPr>
          <w:spacing w:val="-5"/>
          <w:w w:val="105"/>
          <w:sz w:val="20"/>
        </w:rPr>
        <w:t> </w:t>
      </w:r>
      <w:r>
        <w:rPr>
          <w:rFonts w:ascii="Arial Unicode MS" w:eastAsia="Arial Unicode MS" w:hint="eastAsia"/>
          <w:w w:val="105"/>
          <w:sz w:val="19"/>
        </w:rPr>
        <w:t>月</w:t>
      </w:r>
      <w:r>
        <w:rPr>
          <w:rFonts w:ascii="Arial Unicode MS" w:eastAsia="Arial Unicode MS" w:hint="eastAsia"/>
          <w:spacing w:val="-20"/>
          <w:w w:val="105"/>
          <w:sz w:val="19"/>
        </w:rPr>
        <w:t> </w:t>
      </w:r>
      <w:r>
        <w:rPr>
          <w:w w:val="105"/>
          <w:sz w:val="20"/>
        </w:rPr>
        <w:t>1</w:t>
      </w:r>
      <w:r>
        <w:rPr>
          <w:spacing w:val="37"/>
          <w:w w:val="105"/>
          <w:sz w:val="20"/>
        </w:rPr>
        <w:t> </w:t>
      </w:r>
      <w:r>
        <w:rPr>
          <w:w w:val="105"/>
          <w:sz w:val="20"/>
        </w:rPr>
        <w:t>3</w:t>
      </w:r>
      <w:r>
        <w:rPr>
          <w:spacing w:val="-8"/>
          <w:w w:val="105"/>
          <w:sz w:val="20"/>
        </w:rPr>
        <w:t> </w:t>
      </w:r>
      <w:r>
        <w:rPr>
          <w:rFonts w:ascii="Arial Unicode MS" w:eastAsia="Arial Unicode MS" w:hint="eastAsia"/>
          <w:spacing w:val="11"/>
          <w:w w:val="105"/>
          <w:sz w:val="19"/>
        </w:rPr>
        <w:t>日</w:t>
      </w:r>
      <w:r>
        <w:rPr>
          <w:rFonts w:ascii="Arial Unicode MS" w:eastAsia="Arial Unicode MS" w:hint="eastAsia"/>
          <w:w w:val="105"/>
          <w:sz w:val="19"/>
        </w:rPr>
        <w:t>青森県規則第</w:t>
      </w:r>
      <w:r>
        <w:rPr>
          <w:rFonts w:ascii="Arial Unicode MS" w:eastAsia="Arial Unicode MS" w:hint="eastAsia"/>
          <w:spacing w:val="-18"/>
          <w:w w:val="105"/>
          <w:sz w:val="19"/>
        </w:rPr>
        <w:t> </w:t>
      </w:r>
      <w:r>
        <w:rPr>
          <w:w w:val="105"/>
          <w:sz w:val="20"/>
        </w:rPr>
        <w:t>6</w:t>
      </w:r>
      <w:r>
        <w:rPr>
          <w:spacing w:val="33"/>
          <w:w w:val="105"/>
          <w:sz w:val="20"/>
        </w:rPr>
        <w:t> </w:t>
      </w:r>
      <w:r>
        <w:rPr>
          <w:w w:val="105"/>
          <w:sz w:val="20"/>
        </w:rPr>
        <w:t>3</w:t>
      </w:r>
      <w:r>
        <w:rPr>
          <w:spacing w:val="-1"/>
          <w:w w:val="105"/>
          <w:sz w:val="20"/>
        </w:rPr>
        <w:t> </w:t>
      </w:r>
      <w:r>
        <w:rPr>
          <w:rFonts w:ascii="Arial Unicode MS" w:eastAsia="Arial Unicode MS" w:hint="eastAsia"/>
          <w:w w:val="105"/>
          <w:sz w:val="19"/>
        </w:rPr>
        <w:t>号）</w:t>
      </w:r>
    </w:p>
    <w:p>
      <w:pPr>
        <w:numPr>
          <w:ilvl w:val="0"/>
          <w:numId w:val="141"/>
        </w:numPr>
        <w:tabs>
          <w:tab w:pos="585" w:val="left" w:leader="none"/>
          <w:tab w:pos="586" w:val="left" w:leader="none"/>
        </w:tabs>
        <w:spacing w:before="91"/>
        <w:ind w:left="585" w:right="0" w:hanging="361"/>
        <w:jc w:val="left"/>
        <w:rPr>
          <w:sz w:val="21"/>
        </w:rPr>
      </w:pPr>
      <w:r>
        <w:rPr>
          <w:rFonts w:ascii="Arial Unicode MS" w:eastAsia="Arial Unicode MS" w:hint="eastAsia"/>
          <w:w w:val="105"/>
          <w:sz w:val="19"/>
        </w:rPr>
        <w:t>この規則は、公布の日から施行する。</w:t>
      </w:r>
    </w:p>
    <w:p>
      <w:pPr>
        <w:pStyle w:val="ListParagraph"/>
        <w:numPr>
          <w:ilvl w:val="0"/>
          <w:numId w:val="141"/>
        </w:numPr>
        <w:tabs>
          <w:tab w:pos="568" w:val="left" w:leader="none"/>
          <w:tab w:pos="569" w:val="left" w:leader="none"/>
        </w:tabs>
        <w:spacing w:line="240" w:lineRule="auto" w:before="99" w:after="0"/>
        <w:ind w:left="568" w:right="0" w:hanging="331"/>
        <w:jc w:val="left"/>
        <w:rPr>
          <w:rFonts w:ascii="Times New Roman" w:eastAsia="Times New Roman"/>
          <w:sz w:val="20"/>
        </w:rPr>
      </w:pPr>
      <w:r>
        <w:rPr>
          <w:spacing w:val="-9"/>
          <w:w w:val="105"/>
          <w:sz w:val="19"/>
        </w:rPr>
        <w:t>改正後の青森県人口移動調査規則の規定は、平成 </w:t>
      </w:r>
      <w:r>
        <w:rPr>
          <w:rFonts w:ascii="Times New Roman" w:eastAsia="Times New Roman"/>
          <w:w w:val="105"/>
          <w:sz w:val="20"/>
        </w:rPr>
        <w:t>7</w:t>
      </w:r>
      <w:r>
        <w:rPr>
          <w:rFonts w:ascii="Times New Roman" w:eastAsia="Times New Roman"/>
          <w:spacing w:val="-15"/>
          <w:w w:val="105"/>
          <w:sz w:val="20"/>
        </w:rPr>
        <w:t> </w:t>
      </w:r>
      <w:r>
        <w:rPr>
          <w:spacing w:val="-8"/>
          <w:w w:val="105"/>
          <w:sz w:val="19"/>
        </w:rPr>
        <w:t>年 </w:t>
      </w:r>
      <w:r>
        <w:rPr>
          <w:rFonts w:ascii="Times New Roman" w:eastAsia="Times New Roman"/>
          <w:w w:val="105"/>
          <w:sz w:val="20"/>
        </w:rPr>
        <w:t>1</w:t>
      </w:r>
      <w:r>
        <w:rPr>
          <w:rFonts w:ascii="Times New Roman" w:eastAsia="Times New Roman"/>
          <w:spacing w:val="46"/>
          <w:w w:val="105"/>
          <w:sz w:val="20"/>
        </w:rPr>
        <w:t> </w:t>
      </w:r>
      <w:r>
        <w:rPr>
          <w:rFonts w:ascii="Times New Roman" w:eastAsia="Times New Roman"/>
          <w:w w:val="105"/>
          <w:sz w:val="20"/>
        </w:rPr>
        <w:t>1</w:t>
      </w:r>
      <w:r>
        <w:rPr>
          <w:rFonts w:ascii="Times New Roman" w:eastAsia="Times New Roman"/>
          <w:spacing w:val="-4"/>
          <w:w w:val="105"/>
          <w:sz w:val="20"/>
        </w:rPr>
        <w:t> </w:t>
      </w:r>
      <w:r>
        <w:rPr>
          <w:spacing w:val="-8"/>
          <w:w w:val="105"/>
          <w:sz w:val="19"/>
        </w:rPr>
        <w:t>月 </w:t>
      </w:r>
      <w:r>
        <w:rPr>
          <w:rFonts w:ascii="Times New Roman" w:eastAsia="Times New Roman"/>
          <w:w w:val="105"/>
          <w:sz w:val="20"/>
        </w:rPr>
        <w:t>1</w:t>
      </w:r>
      <w:r>
        <w:rPr>
          <w:rFonts w:ascii="Times New Roman" w:eastAsia="Times New Roman"/>
          <w:spacing w:val="-3"/>
          <w:w w:val="105"/>
          <w:sz w:val="20"/>
        </w:rPr>
        <w:t> </w:t>
      </w:r>
      <w:r>
        <w:rPr>
          <w:w w:val="105"/>
          <w:sz w:val="19"/>
        </w:rPr>
        <w:t>日現在で行う調査から適 用し、同年 </w:t>
      </w:r>
      <w:r>
        <w:rPr>
          <w:rFonts w:ascii="Times New Roman" w:eastAsia="Times New Roman"/>
          <w:w w:val="105"/>
          <w:sz w:val="20"/>
        </w:rPr>
        <w:t>1</w:t>
      </w:r>
      <w:r>
        <w:rPr>
          <w:rFonts w:ascii="Times New Roman" w:eastAsia="Times New Roman"/>
          <w:spacing w:val="40"/>
          <w:w w:val="105"/>
          <w:sz w:val="20"/>
        </w:rPr>
        <w:t> </w:t>
      </w:r>
      <w:r>
        <w:rPr>
          <w:rFonts w:ascii="Times New Roman" w:eastAsia="Times New Roman"/>
          <w:w w:val="105"/>
          <w:sz w:val="20"/>
        </w:rPr>
        <w:t>0</w:t>
      </w:r>
    </w:p>
    <w:p>
      <w:pPr>
        <w:spacing w:before="85"/>
        <w:ind w:left="376" w:right="0" w:firstLine="0"/>
        <w:jc w:val="left"/>
        <w:rPr>
          <w:rFonts w:ascii="Arial Unicode MS" w:eastAsia="Arial Unicode MS" w:hint="eastAsia"/>
          <w:sz w:val="19"/>
        </w:rPr>
      </w:pPr>
      <w:r>
        <w:rPr>
          <w:rFonts w:ascii="Arial Unicode MS" w:eastAsia="Arial Unicode MS" w:hint="eastAsia"/>
          <w:sz w:val="19"/>
        </w:rPr>
        <w:t>月 </w:t>
      </w:r>
      <w:r>
        <w:rPr>
          <w:sz w:val="20"/>
        </w:rPr>
        <w:t>1 </w:t>
      </w:r>
      <w:r>
        <w:rPr>
          <w:rFonts w:ascii="Arial Unicode MS" w:eastAsia="Arial Unicode MS" w:hint="eastAsia"/>
          <w:sz w:val="19"/>
        </w:rPr>
        <w:t>日現在で行う調査以前 の調査については、なお従前の例によ る。</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1"/>
        <w:rPr>
          <w:rFonts w:ascii="Arial Unicode MS"/>
          <w:sz w:val="28"/>
        </w:rPr>
      </w:pPr>
    </w:p>
    <w:p>
      <w:pPr>
        <w:spacing w:before="0"/>
        <w:ind w:left="4521" w:right="5407" w:firstLine="0"/>
        <w:jc w:val="center"/>
        <w:rPr>
          <w:sz w:val="20"/>
        </w:rPr>
      </w:pPr>
      <w:r>
        <w:rPr>
          <w:w w:val="95"/>
          <w:sz w:val="20"/>
        </w:rPr>
        <w:t>99 -</w:t>
      </w:r>
    </w:p>
    <w:sectPr>
      <w:pgSz w:w="11990" w:h="16840"/>
      <w:pgMar w:top="1140" w:bottom="280" w:left="10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
    <w:multiLevelType w:val="hybridMultilevel"/>
    <w:lvl w:ilvl="0">
      <w:start w:val="1"/>
      <w:numFmt w:val="decimal"/>
      <w:lvlText w:val="%1"/>
      <w:lvlJc w:val="left"/>
      <w:pPr>
        <w:ind w:left="600" w:hanging="361"/>
        <w:jc w:val="left"/>
      </w:pPr>
      <w:rPr>
        <w:rFonts w:hint="default"/>
        <w:w w:val="95"/>
      </w:rPr>
    </w:lvl>
    <w:lvl w:ilvl="1">
      <w:start w:val="0"/>
      <w:numFmt w:val="bullet"/>
      <w:lvlText w:val="•"/>
      <w:lvlJc w:val="left"/>
      <w:pPr>
        <w:ind w:left="1638" w:hanging="361"/>
      </w:pPr>
      <w:rPr>
        <w:rFonts w:hint="default"/>
      </w:rPr>
    </w:lvl>
    <w:lvl w:ilvl="2">
      <w:start w:val="0"/>
      <w:numFmt w:val="bullet"/>
      <w:lvlText w:val="•"/>
      <w:lvlJc w:val="left"/>
      <w:pPr>
        <w:ind w:left="2676" w:hanging="361"/>
      </w:pPr>
      <w:rPr>
        <w:rFonts w:hint="default"/>
      </w:rPr>
    </w:lvl>
    <w:lvl w:ilvl="3">
      <w:start w:val="0"/>
      <w:numFmt w:val="bullet"/>
      <w:lvlText w:val="•"/>
      <w:lvlJc w:val="left"/>
      <w:pPr>
        <w:ind w:left="3714" w:hanging="361"/>
      </w:pPr>
      <w:rPr>
        <w:rFonts w:hint="default"/>
      </w:rPr>
    </w:lvl>
    <w:lvl w:ilvl="4">
      <w:start w:val="0"/>
      <w:numFmt w:val="bullet"/>
      <w:lvlText w:val="•"/>
      <w:lvlJc w:val="left"/>
      <w:pPr>
        <w:ind w:left="4752" w:hanging="361"/>
      </w:pPr>
      <w:rPr>
        <w:rFonts w:hint="default"/>
      </w:rPr>
    </w:lvl>
    <w:lvl w:ilvl="5">
      <w:start w:val="0"/>
      <w:numFmt w:val="bullet"/>
      <w:lvlText w:val="•"/>
      <w:lvlJc w:val="left"/>
      <w:pPr>
        <w:ind w:left="5790" w:hanging="361"/>
      </w:pPr>
      <w:rPr>
        <w:rFonts w:hint="default"/>
      </w:rPr>
    </w:lvl>
    <w:lvl w:ilvl="6">
      <w:start w:val="0"/>
      <w:numFmt w:val="bullet"/>
      <w:lvlText w:val="•"/>
      <w:lvlJc w:val="left"/>
      <w:pPr>
        <w:ind w:left="6828" w:hanging="361"/>
      </w:pPr>
      <w:rPr>
        <w:rFonts w:hint="default"/>
      </w:rPr>
    </w:lvl>
    <w:lvl w:ilvl="7">
      <w:start w:val="0"/>
      <w:numFmt w:val="bullet"/>
      <w:lvlText w:val="•"/>
      <w:lvlJc w:val="left"/>
      <w:pPr>
        <w:ind w:left="7866" w:hanging="361"/>
      </w:pPr>
      <w:rPr>
        <w:rFonts w:hint="default"/>
      </w:rPr>
    </w:lvl>
    <w:lvl w:ilvl="8">
      <w:start w:val="0"/>
      <w:numFmt w:val="bullet"/>
      <w:lvlText w:val="•"/>
      <w:lvlJc w:val="left"/>
      <w:pPr>
        <w:ind w:left="8904" w:hanging="361"/>
      </w:pPr>
      <w:rPr>
        <w:rFonts w:hint="default"/>
      </w:rPr>
    </w:lvl>
  </w:abstractNum>
  <w:abstractNum w:abstractNumId="122">
    <w:multiLevelType w:val="hybridMultilevel"/>
    <w:lvl w:ilvl="0">
      <w:start w:val="201"/>
      <w:numFmt w:val="decimal"/>
      <w:lvlText w:val="%1"/>
      <w:lvlJc w:val="left"/>
      <w:pPr>
        <w:ind w:left="1442" w:hanging="280"/>
        <w:jc w:val="left"/>
      </w:pPr>
      <w:rPr>
        <w:rFonts w:hint="default"/>
        <w:w w:val="108"/>
      </w:rPr>
    </w:lvl>
    <w:lvl w:ilvl="1">
      <w:start w:val="0"/>
      <w:numFmt w:val="bullet"/>
      <w:lvlText w:val="•"/>
      <w:lvlJc w:val="left"/>
      <w:pPr>
        <w:ind w:left="1517" w:hanging="280"/>
      </w:pPr>
      <w:rPr>
        <w:rFonts w:hint="default"/>
      </w:rPr>
    </w:lvl>
    <w:lvl w:ilvl="2">
      <w:start w:val="0"/>
      <w:numFmt w:val="bullet"/>
      <w:lvlText w:val="•"/>
      <w:lvlJc w:val="left"/>
      <w:pPr>
        <w:ind w:left="1595" w:hanging="280"/>
      </w:pPr>
      <w:rPr>
        <w:rFonts w:hint="default"/>
      </w:rPr>
    </w:lvl>
    <w:lvl w:ilvl="3">
      <w:start w:val="0"/>
      <w:numFmt w:val="bullet"/>
      <w:lvlText w:val="•"/>
      <w:lvlJc w:val="left"/>
      <w:pPr>
        <w:ind w:left="1673" w:hanging="280"/>
      </w:pPr>
      <w:rPr>
        <w:rFonts w:hint="default"/>
      </w:rPr>
    </w:lvl>
    <w:lvl w:ilvl="4">
      <w:start w:val="0"/>
      <w:numFmt w:val="bullet"/>
      <w:lvlText w:val="•"/>
      <w:lvlJc w:val="left"/>
      <w:pPr>
        <w:ind w:left="1750" w:hanging="280"/>
      </w:pPr>
      <w:rPr>
        <w:rFonts w:hint="default"/>
      </w:rPr>
    </w:lvl>
    <w:lvl w:ilvl="5">
      <w:start w:val="0"/>
      <w:numFmt w:val="bullet"/>
      <w:lvlText w:val="•"/>
      <w:lvlJc w:val="left"/>
      <w:pPr>
        <w:ind w:left="1828" w:hanging="280"/>
      </w:pPr>
      <w:rPr>
        <w:rFonts w:hint="default"/>
      </w:rPr>
    </w:lvl>
    <w:lvl w:ilvl="6">
      <w:start w:val="0"/>
      <w:numFmt w:val="bullet"/>
      <w:lvlText w:val="•"/>
      <w:lvlJc w:val="left"/>
      <w:pPr>
        <w:ind w:left="1906" w:hanging="280"/>
      </w:pPr>
      <w:rPr>
        <w:rFonts w:hint="default"/>
      </w:rPr>
    </w:lvl>
    <w:lvl w:ilvl="7">
      <w:start w:val="0"/>
      <w:numFmt w:val="bullet"/>
      <w:lvlText w:val="•"/>
      <w:lvlJc w:val="left"/>
      <w:pPr>
        <w:ind w:left="1983" w:hanging="280"/>
      </w:pPr>
      <w:rPr>
        <w:rFonts w:hint="default"/>
      </w:rPr>
    </w:lvl>
    <w:lvl w:ilvl="8">
      <w:start w:val="0"/>
      <w:numFmt w:val="bullet"/>
      <w:lvlText w:val="•"/>
      <w:lvlJc w:val="left"/>
      <w:pPr>
        <w:ind w:left="2061" w:hanging="280"/>
      </w:pPr>
      <w:rPr>
        <w:rFonts w:hint="default"/>
      </w:rPr>
    </w:lvl>
  </w:abstractNum>
  <w:abstractNum w:abstractNumId="101">
    <w:multiLevelType w:val="hybridMultilevel"/>
    <w:lvl w:ilvl="0">
      <w:start w:val="201"/>
      <w:numFmt w:val="decimal"/>
      <w:lvlText w:val="%1"/>
      <w:lvlJc w:val="left"/>
      <w:pPr>
        <w:ind w:left="1154" w:hanging="260"/>
        <w:jc w:val="left"/>
      </w:pPr>
      <w:rPr>
        <w:rFonts w:hint="default" w:ascii="Times New Roman" w:hAnsi="Times New Roman" w:eastAsia="Times New Roman" w:cs="Times New Roman"/>
        <w:w w:val="94"/>
        <w:sz w:val="12"/>
        <w:szCs w:val="12"/>
      </w:rPr>
    </w:lvl>
    <w:lvl w:ilvl="1">
      <w:start w:val="0"/>
      <w:numFmt w:val="bullet"/>
      <w:lvlText w:val="•"/>
      <w:lvlJc w:val="left"/>
      <w:pPr>
        <w:ind w:left="1237" w:hanging="260"/>
      </w:pPr>
      <w:rPr>
        <w:rFonts w:hint="default"/>
      </w:rPr>
    </w:lvl>
    <w:lvl w:ilvl="2">
      <w:start w:val="0"/>
      <w:numFmt w:val="bullet"/>
      <w:lvlText w:val="•"/>
      <w:lvlJc w:val="left"/>
      <w:pPr>
        <w:ind w:left="1314" w:hanging="260"/>
      </w:pPr>
      <w:rPr>
        <w:rFonts w:hint="default"/>
      </w:rPr>
    </w:lvl>
    <w:lvl w:ilvl="3">
      <w:start w:val="0"/>
      <w:numFmt w:val="bullet"/>
      <w:lvlText w:val="•"/>
      <w:lvlJc w:val="left"/>
      <w:pPr>
        <w:ind w:left="1391" w:hanging="260"/>
      </w:pPr>
      <w:rPr>
        <w:rFonts w:hint="default"/>
      </w:rPr>
    </w:lvl>
    <w:lvl w:ilvl="4">
      <w:start w:val="0"/>
      <w:numFmt w:val="bullet"/>
      <w:lvlText w:val="•"/>
      <w:lvlJc w:val="left"/>
      <w:pPr>
        <w:ind w:left="1468" w:hanging="260"/>
      </w:pPr>
      <w:rPr>
        <w:rFonts w:hint="default"/>
      </w:rPr>
    </w:lvl>
    <w:lvl w:ilvl="5">
      <w:start w:val="0"/>
      <w:numFmt w:val="bullet"/>
      <w:lvlText w:val="•"/>
      <w:lvlJc w:val="left"/>
      <w:pPr>
        <w:ind w:left="1545" w:hanging="260"/>
      </w:pPr>
      <w:rPr>
        <w:rFonts w:hint="default"/>
      </w:rPr>
    </w:lvl>
    <w:lvl w:ilvl="6">
      <w:start w:val="0"/>
      <w:numFmt w:val="bullet"/>
      <w:lvlText w:val="•"/>
      <w:lvlJc w:val="left"/>
      <w:pPr>
        <w:ind w:left="1622" w:hanging="260"/>
      </w:pPr>
      <w:rPr>
        <w:rFonts w:hint="default"/>
      </w:rPr>
    </w:lvl>
    <w:lvl w:ilvl="7">
      <w:start w:val="0"/>
      <w:numFmt w:val="bullet"/>
      <w:lvlText w:val="•"/>
      <w:lvlJc w:val="left"/>
      <w:pPr>
        <w:ind w:left="1699" w:hanging="260"/>
      </w:pPr>
      <w:rPr>
        <w:rFonts w:hint="default"/>
      </w:rPr>
    </w:lvl>
    <w:lvl w:ilvl="8">
      <w:start w:val="0"/>
      <w:numFmt w:val="bullet"/>
      <w:lvlText w:val="•"/>
      <w:lvlJc w:val="left"/>
      <w:pPr>
        <w:ind w:left="1776" w:hanging="260"/>
      </w:pPr>
      <w:rPr>
        <w:rFonts w:hint="default"/>
      </w:rPr>
    </w:lvl>
  </w:abstractNum>
  <w:abstractNum w:abstractNumId="72">
    <w:multiLevelType w:val="hybridMultilevel"/>
    <w:lvl w:ilvl="0">
      <w:start w:val="201"/>
      <w:numFmt w:val="decimal"/>
      <w:lvlText w:val="%1"/>
      <w:lvlJc w:val="left"/>
      <w:pPr>
        <w:ind w:left="1279" w:hanging="280"/>
        <w:jc w:val="left"/>
      </w:pPr>
      <w:rPr>
        <w:rFonts w:hint="default" w:ascii="Times New Roman" w:hAnsi="Times New Roman" w:eastAsia="Times New Roman" w:cs="Times New Roman"/>
        <w:w w:val="104"/>
        <w:sz w:val="12"/>
        <w:szCs w:val="12"/>
      </w:rPr>
    </w:lvl>
    <w:lvl w:ilvl="1">
      <w:start w:val="0"/>
      <w:numFmt w:val="bullet"/>
      <w:lvlText w:val="•"/>
      <w:lvlJc w:val="left"/>
      <w:pPr>
        <w:ind w:left="1364" w:hanging="280"/>
      </w:pPr>
      <w:rPr>
        <w:rFonts w:hint="default"/>
      </w:rPr>
    </w:lvl>
    <w:lvl w:ilvl="2">
      <w:start w:val="0"/>
      <w:numFmt w:val="bullet"/>
      <w:lvlText w:val="•"/>
      <w:lvlJc w:val="left"/>
      <w:pPr>
        <w:ind w:left="1449" w:hanging="280"/>
      </w:pPr>
      <w:rPr>
        <w:rFonts w:hint="default"/>
      </w:rPr>
    </w:lvl>
    <w:lvl w:ilvl="3">
      <w:start w:val="0"/>
      <w:numFmt w:val="bullet"/>
      <w:lvlText w:val="•"/>
      <w:lvlJc w:val="left"/>
      <w:pPr>
        <w:ind w:left="1534" w:hanging="280"/>
      </w:pPr>
      <w:rPr>
        <w:rFonts w:hint="default"/>
      </w:rPr>
    </w:lvl>
    <w:lvl w:ilvl="4">
      <w:start w:val="0"/>
      <w:numFmt w:val="bullet"/>
      <w:lvlText w:val="•"/>
      <w:lvlJc w:val="left"/>
      <w:pPr>
        <w:ind w:left="1619" w:hanging="280"/>
      </w:pPr>
      <w:rPr>
        <w:rFonts w:hint="default"/>
      </w:rPr>
    </w:lvl>
    <w:lvl w:ilvl="5">
      <w:start w:val="0"/>
      <w:numFmt w:val="bullet"/>
      <w:lvlText w:val="•"/>
      <w:lvlJc w:val="left"/>
      <w:pPr>
        <w:ind w:left="1703" w:hanging="280"/>
      </w:pPr>
      <w:rPr>
        <w:rFonts w:hint="default"/>
      </w:rPr>
    </w:lvl>
    <w:lvl w:ilvl="6">
      <w:start w:val="0"/>
      <w:numFmt w:val="bullet"/>
      <w:lvlText w:val="•"/>
      <w:lvlJc w:val="left"/>
      <w:pPr>
        <w:ind w:left="1788" w:hanging="280"/>
      </w:pPr>
      <w:rPr>
        <w:rFonts w:hint="default"/>
      </w:rPr>
    </w:lvl>
    <w:lvl w:ilvl="7">
      <w:start w:val="0"/>
      <w:numFmt w:val="bullet"/>
      <w:lvlText w:val="•"/>
      <w:lvlJc w:val="left"/>
      <w:pPr>
        <w:ind w:left="1873" w:hanging="280"/>
      </w:pPr>
      <w:rPr>
        <w:rFonts w:hint="default"/>
      </w:rPr>
    </w:lvl>
    <w:lvl w:ilvl="8">
      <w:start w:val="0"/>
      <w:numFmt w:val="bullet"/>
      <w:lvlText w:val="•"/>
      <w:lvlJc w:val="left"/>
      <w:pPr>
        <w:ind w:left="1958" w:hanging="280"/>
      </w:pPr>
      <w:rPr>
        <w:rFonts w:hint="default"/>
      </w:rPr>
    </w:lvl>
  </w:abstractNum>
  <w:abstractNum w:abstractNumId="92">
    <w:multiLevelType w:val="hybridMultilevel"/>
    <w:lvl w:ilvl="0">
      <w:start w:val="201"/>
      <w:numFmt w:val="decimal"/>
      <w:lvlText w:val="%1"/>
      <w:lvlJc w:val="left"/>
      <w:pPr>
        <w:ind w:left="766" w:hanging="255"/>
        <w:jc w:val="left"/>
      </w:pPr>
      <w:rPr>
        <w:rFonts w:hint="default" w:ascii="Times New Roman" w:hAnsi="Times New Roman" w:eastAsia="Times New Roman" w:cs="Times New Roman"/>
        <w:w w:val="108"/>
        <w:sz w:val="12"/>
        <w:szCs w:val="12"/>
      </w:rPr>
    </w:lvl>
    <w:lvl w:ilvl="1">
      <w:start w:val="0"/>
      <w:numFmt w:val="bullet"/>
      <w:lvlText w:val="•"/>
      <w:lvlJc w:val="left"/>
      <w:pPr>
        <w:ind w:left="843" w:hanging="255"/>
      </w:pPr>
      <w:rPr>
        <w:rFonts w:hint="default"/>
      </w:rPr>
    </w:lvl>
    <w:lvl w:ilvl="2">
      <w:start w:val="0"/>
      <w:numFmt w:val="bullet"/>
      <w:lvlText w:val="•"/>
      <w:lvlJc w:val="left"/>
      <w:pPr>
        <w:ind w:left="927" w:hanging="255"/>
      </w:pPr>
      <w:rPr>
        <w:rFonts w:hint="default"/>
      </w:rPr>
    </w:lvl>
    <w:lvl w:ilvl="3">
      <w:start w:val="0"/>
      <w:numFmt w:val="bullet"/>
      <w:lvlText w:val="•"/>
      <w:lvlJc w:val="left"/>
      <w:pPr>
        <w:ind w:left="1010" w:hanging="255"/>
      </w:pPr>
      <w:rPr>
        <w:rFonts w:hint="default"/>
      </w:rPr>
    </w:lvl>
    <w:lvl w:ilvl="4">
      <w:start w:val="0"/>
      <w:numFmt w:val="bullet"/>
      <w:lvlText w:val="•"/>
      <w:lvlJc w:val="left"/>
      <w:pPr>
        <w:ind w:left="1094" w:hanging="255"/>
      </w:pPr>
      <w:rPr>
        <w:rFonts w:hint="default"/>
      </w:rPr>
    </w:lvl>
    <w:lvl w:ilvl="5">
      <w:start w:val="0"/>
      <w:numFmt w:val="bullet"/>
      <w:lvlText w:val="•"/>
      <w:lvlJc w:val="left"/>
      <w:pPr>
        <w:ind w:left="1177" w:hanging="255"/>
      </w:pPr>
      <w:rPr>
        <w:rFonts w:hint="default"/>
      </w:rPr>
    </w:lvl>
    <w:lvl w:ilvl="6">
      <w:start w:val="0"/>
      <w:numFmt w:val="bullet"/>
      <w:lvlText w:val="•"/>
      <w:lvlJc w:val="left"/>
      <w:pPr>
        <w:ind w:left="1261" w:hanging="255"/>
      </w:pPr>
      <w:rPr>
        <w:rFonts w:hint="default"/>
      </w:rPr>
    </w:lvl>
    <w:lvl w:ilvl="7">
      <w:start w:val="0"/>
      <w:numFmt w:val="bullet"/>
      <w:lvlText w:val="•"/>
      <w:lvlJc w:val="left"/>
      <w:pPr>
        <w:ind w:left="1344" w:hanging="255"/>
      </w:pPr>
      <w:rPr>
        <w:rFonts w:hint="default"/>
      </w:rPr>
    </w:lvl>
    <w:lvl w:ilvl="8">
      <w:start w:val="0"/>
      <w:numFmt w:val="bullet"/>
      <w:lvlText w:val="•"/>
      <w:lvlJc w:val="left"/>
      <w:pPr>
        <w:ind w:left="1428" w:hanging="255"/>
      </w:pPr>
      <w:rPr>
        <w:rFonts w:hint="default"/>
      </w:rPr>
    </w:lvl>
  </w:abstractNum>
  <w:abstractNum w:abstractNumId="47">
    <w:multiLevelType w:val="hybridMultilevel"/>
    <w:lvl w:ilvl="0">
      <w:start w:val="202"/>
      <w:numFmt w:val="decimal"/>
      <w:lvlText w:val="%1"/>
      <w:lvlJc w:val="left"/>
      <w:pPr>
        <w:ind w:left="1303" w:hanging="268"/>
        <w:jc w:val="left"/>
      </w:pPr>
      <w:rPr>
        <w:rFonts w:hint="default" w:ascii="Times New Roman" w:hAnsi="Times New Roman" w:eastAsia="Times New Roman" w:cs="Times New Roman"/>
        <w:w w:val="94"/>
        <w:sz w:val="12"/>
        <w:szCs w:val="12"/>
      </w:rPr>
    </w:lvl>
    <w:lvl w:ilvl="1">
      <w:start w:val="0"/>
      <w:numFmt w:val="bullet"/>
      <w:lvlText w:val="•"/>
      <w:lvlJc w:val="left"/>
      <w:pPr>
        <w:ind w:left="1377" w:hanging="268"/>
      </w:pPr>
      <w:rPr>
        <w:rFonts w:hint="default"/>
      </w:rPr>
    </w:lvl>
    <w:lvl w:ilvl="2">
      <w:start w:val="0"/>
      <w:numFmt w:val="bullet"/>
      <w:lvlText w:val="•"/>
      <w:lvlJc w:val="left"/>
      <w:pPr>
        <w:ind w:left="1454" w:hanging="268"/>
      </w:pPr>
      <w:rPr>
        <w:rFonts w:hint="default"/>
      </w:rPr>
    </w:lvl>
    <w:lvl w:ilvl="3">
      <w:start w:val="0"/>
      <w:numFmt w:val="bullet"/>
      <w:lvlText w:val="•"/>
      <w:lvlJc w:val="left"/>
      <w:pPr>
        <w:ind w:left="1531" w:hanging="268"/>
      </w:pPr>
      <w:rPr>
        <w:rFonts w:hint="default"/>
      </w:rPr>
    </w:lvl>
    <w:lvl w:ilvl="4">
      <w:start w:val="0"/>
      <w:numFmt w:val="bullet"/>
      <w:lvlText w:val="•"/>
      <w:lvlJc w:val="left"/>
      <w:pPr>
        <w:ind w:left="1608" w:hanging="268"/>
      </w:pPr>
      <w:rPr>
        <w:rFonts w:hint="default"/>
      </w:rPr>
    </w:lvl>
    <w:lvl w:ilvl="5">
      <w:start w:val="0"/>
      <w:numFmt w:val="bullet"/>
      <w:lvlText w:val="•"/>
      <w:lvlJc w:val="left"/>
      <w:pPr>
        <w:ind w:left="1685" w:hanging="268"/>
      </w:pPr>
      <w:rPr>
        <w:rFonts w:hint="default"/>
      </w:rPr>
    </w:lvl>
    <w:lvl w:ilvl="6">
      <w:start w:val="0"/>
      <w:numFmt w:val="bullet"/>
      <w:lvlText w:val="•"/>
      <w:lvlJc w:val="left"/>
      <w:pPr>
        <w:ind w:left="1763" w:hanging="268"/>
      </w:pPr>
      <w:rPr>
        <w:rFonts w:hint="default"/>
      </w:rPr>
    </w:lvl>
    <w:lvl w:ilvl="7">
      <w:start w:val="0"/>
      <w:numFmt w:val="bullet"/>
      <w:lvlText w:val="•"/>
      <w:lvlJc w:val="left"/>
      <w:pPr>
        <w:ind w:left="1840" w:hanging="268"/>
      </w:pPr>
      <w:rPr>
        <w:rFonts w:hint="default"/>
      </w:rPr>
    </w:lvl>
    <w:lvl w:ilvl="8">
      <w:start w:val="0"/>
      <w:numFmt w:val="bullet"/>
      <w:lvlText w:val="•"/>
      <w:lvlJc w:val="left"/>
      <w:pPr>
        <w:ind w:left="1917" w:hanging="268"/>
      </w:pPr>
      <w:rPr>
        <w:rFonts w:hint="default"/>
      </w:rPr>
    </w:lvl>
  </w:abstractNum>
  <w:abstractNum w:abstractNumId="31">
    <w:multiLevelType w:val="hybridMultilevel"/>
    <w:lvl w:ilvl="0">
      <w:start w:val="201"/>
      <w:numFmt w:val="decimal"/>
      <w:lvlText w:val="%1"/>
      <w:lvlJc w:val="left"/>
      <w:pPr>
        <w:ind w:left="647" w:hanging="273"/>
        <w:jc w:val="left"/>
      </w:pPr>
      <w:rPr>
        <w:rFonts w:hint="default" w:ascii="Times New Roman" w:hAnsi="Times New Roman" w:eastAsia="Times New Roman" w:cs="Times New Roman"/>
        <w:w w:val="109"/>
        <w:sz w:val="12"/>
        <w:szCs w:val="12"/>
      </w:rPr>
    </w:lvl>
    <w:lvl w:ilvl="1">
      <w:start w:val="0"/>
      <w:numFmt w:val="bullet"/>
      <w:lvlText w:val="•"/>
      <w:lvlJc w:val="left"/>
      <w:pPr>
        <w:ind w:left="720" w:hanging="273"/>
      </w:pPr>
      <w:rPr>
        <w:rFonts w:hint="default"/>
      </w:rPr>
    </w:lvl>
    <w:lvl w:ilvl="2">
      <w:start w:val="0"/>
      <w:numFmt w:val="bullet"/>
      <w:lvlText w:val="•"/>
      <w:lvlJc w:val="left"/>
      <w:pPr>
        <w:ind w:left="801" w:hanging="273"/>
      </w:pPr>
      <w:rPr>
        <w:rFonts w:hint="default"/>
      </w:rPr>
    </w:lvl>
    <w:lvl w:ilvl="3">
      <w:start w:val="0"/>
      <w:numFmt w:val="bullet"/>
      <w:lvlText w:val="•"/>
      <w:lvlJc w:val="left"/>
      <w:pPr>
        <w:ind w:left="882" w:hanging="273"/>
      </w:pPr>
      <w:rPr>
        <w:rFonts w:hint="default"/>
      </w:rPr>
    </w:lvl>
    <w:lvl w:ilvl="4">
      <w:start w:val="0"/>
      <w:numFmt w:val="bullet"/>
      <w:lvlText w:val="•"/>
      <w:lvlJc w:val="left"/>
      <w:pPr>
        <w:ind w:left="963" w:hanging="273"/>
      </w:pPr>
      <w:rPr>
        <w:rFonts w:hint="default"/>
      </w:rPr>
    </w:lvl>
    <w:lvl w:ilvl="5">
      <w:start w:val="0"/>
      <w:numFmt w:val="bullet"/>
      <w:lvlText w:val="•"/>
      <w:lvlJc w:val="left"/>
      <w:pPr>
        <w:ind w:left="1044" w:hanging="273"/>
      </w:pPr>
      <w:rPr>
        <w:rFonts w:hint="default"/>
      </w:rPr>
    </w:lvl>
    <w:lvl w:ilvl="6">
      <w:start w:val="0"/>
      <w:numFmt w:val="bullet"/>
      <w:lvlText w:val="•"/>
      <w:lvlJc w:val="left"/>
      <w:pPr>
        <w:ind w:left="1125" w:hanging="273"/>
      </w:pPr>
      <w:rPr>
        <w:rFonts w:hint="default"/>
      </w:rPr>
    </w:lvl>
    <w:lvl w:ilvl="7">
      <w:start w:val="0"/>
      <w:numFmt w:val="bullet"/>
      <w:lvlText w:val="•"/>
      <w:lvlJc w:val="left"/>
      <w:pPr>
        <w:ind w:left="1206" w:hanging="273"/>
      </w:pPr>
      <w:rPr>
        <w:rFonts w:hint="default"/>
      </w:rPr>
    </w:lvl>
    <w:lvl w:ilvl="8">
      <w:start w:val="0"/>
      <w:numFmt w:val="bullet"/>
      <w:lvlText w:val="•"/>
      <w:lvlJc w:val="left"/>
      <w:pPr>
        <w:ind w:left="1287" w:hanging="273"/>
      </w:pPr>
      <w:rPr>
        <w:rFonts w:hint="default"/>
      </w:rPr>
    </w:lvl>
  </w:abstractNum>
  <w:abstractNum w:abstractNumId="28">
    <w:multiLevelType w:val="hybridMultilevel"/>
    <w:lvl w:ilvl="0">
      <w:start w:val="0"/>
      <w:numFmt w:val="bullet"/>
      <w:lvlText w:val="•"/>
      <w:lvlJc w:val="left"/>
      <w:pPr>
        <w:ind w:left="2275" w:hanging="51"/>
      </w:pPr>
      <w:rPr>
        <w:rFonts w:hint="default" w:ascii="Arial Unicode MS" w:hAnsi="Arial Unicode MS" w:eastAsia="Arial Unicode MS" w:cs="Arial Unicode MS"/>
        <w:spacing w:val="-4"/>
        <w:w w:val="52"/>
        <w:sz w:val="25"/>
        <w:szCs w:val="25"/>
      </w:rPr>
    </w:lvl>
    <w:lvl w:ilvl="1">
      <w:start w:val="0"/>
      <w:numFmt w:val="bullet"/>
      <w:lvlText w:val="•"/>
      <w:lvlJc w:val="left"/>
      <w:pPr>
        <w:ind w:left="2357" w:hanging="51"/>
      </w:pPr>
      <w:rPr>
        <w:rFonts w:hint="default"/>
      </w:rPr>
    </w:lvl>
    <w:lvl w:ilvl="2">
      <w:start w:val="0"/>
      <w:numFmt w:val="bullet"/>
      <w:lvlText w:val="•"/>
      <w:lvlJc w:val="left"/>
      <w:pPr>
        <w:ind w:left="2434" w:hanging="51"/>
      </w:pPr>
      <w:rPr>
        <w:rFonts w:hint="default"/>
      </w:rPr>
    </w:lvl>
    <w:lvl w:ilvl="3">
      <w:start w:val="0"/>
      <w:numFmt w:val="bullet"/>
      <w:lvlText w:val="•"/>
      <w:lvlJc w:val="left"/>
      <w:pPr>
        <w:ind w:left="2512" w:hanging="51"/>
      </w:pPr>
      <w:rPr>
        <w:rFonts w:hint="default"/>
      </w:rPr>
    </w:lvl>
    <w:lvl w:ilvl="4">
      <w:start w:val="0"/>
      <w:numFmt w:val="bullet"/>
      <w:lvlText w:val="•"/>
      <w:lvlJc w:val="left"/>
      <w:pPr>
        <w:ind w:left="2589" w:hanging="51"/>
      </w:pPr>
      <w:rPr>
        <w:rFonts w:hint="default"/>
      </w:rPr>
    </w:lvl>
    <w:lvl w:ilvl="5">
      <w:start w:val="0"/>
      <w:numFmt w:val="bullet"/>
      <w:lvlText w:val="•"/>
      <w:lvlJc w:val="left"/>
      <w:pPr>
        <w:ind w:left="2667" w:hanging="51"/>
      </w:pPr>
      <w:rPr>
        <w:rFonts w:hint="default"/>
      </w:rPr>
    </w:lvl>
    <w:lvl w:ilvl="6">
      <w:start w:val="0"/>
      <w:numFmt w:val="bullet"/>
      <w:lvlText w:val="•"/>
      <w:lvlJc w:val="left"/>
      <w:pPr>
        <w:ind w:left="2744" w:hanging="51"/>
      </w:pPr>
      <w:rPr>
        <w:rFonts w:hint="default"/>
      </w:rPr>
    </w:lvl>
    <w:lvl w:ilvl="7">
      <w:start w:val="0"/>
      <w:numFmt w:val="bullet"/>
      <w:lvlText w:val="•"/>
      <w:lvlJc w:val="left"/>
      <w:pPr>
        <w:ind w:left="2822" w:hanging="51"/>
      </w:pPr>
      <w:rPr>
        <w:rFonts w:hint="default"/>
      </w:rPr>
    </w:lvl>
    <w:lvl w:ilvl="8">
      <w:start w:val="0"/>
      <w:numFmt w:val="bullet"/>
      <w:lvlText w:val="•"/>
      <w:lvlJc w:val="left"/>
      <w:pPr>
        <w:ind w:left="2899" w:hanging="51"/>
      </w:pPr>
      <w:rPr>
        <w:rFonts w:hint="default"/>
      </w:rPr>
    </w:lvl>
  </w:abstractNum>
  <w:abstractNum w:abstractNumId="29">
    <w:multiLevelType w:val="hybridMultilevel"/>
    <w:lvl w:ilvl="0">
      <w:start w:val="0"/>
      <w:numFmt w:val="bullet"/>
      <w:lvlText w:val="•"/>
      <w:lvlJc w:val="left"/>
      <w:pPr>
        <w:ind w:left="314" w:hanging="43"/>
      </w:pPr>
      <w:rPr>
        <w:rFonts w:hint="default" w:ascii="Arial Unicode MS" w:hAnsi="Arial Unicode MS" w:eastAsia="Arial Unicode MS" w:cs="Arial Unicode MS"/>
        <w:w w:val="71"/>
        <w:position w:val="1"/>
        <w:sz w:val="12"/>
        <w:szCs w:val="12"/>
      </w:rPr>
    </w:lvl>
    <w:lvl w:ilvl="1">
      <w:start w:val="0"/>
      <w:numFmt w:val="bullet"/>
      <w:lvlText w:val="•"/>
      <w:lvlJc w:val="left"/>
      <w:pPr>
        <w:ind w:left="851" w:hanging="43"/>
      </w:pPr>
      <w:rPr>
        <w:rFonts w:hint="default"/>
      </w:rPr>
    </w:lvl>
    <w:lvl w:ilvl="2">
      <w:start w:val="0"/>
      <w:numFmt w:val="bullet"/>
      <w:lvlText w:val="•"/>
      <w:lvlJc w:val="left"/>
      <w:pPr>
        <w:ind w:left="1382" w:hanging="43"/>
      </w:pPr>
      <w:rPr>
        <w:rFonts w:hint="default"/>
      </w:rPr>
    </w:lvl>
    <w:lvl w:ilvl="3">
      <w:start w:val="0"/>
      <w:numFmt w:val="bullet"/>
      <w:lvlText w:val="•"/>
      <w:lvlJc w:val="left"/>
      <w:pPr>
        <w:ind w:left="1913" w:hanging="43"/>
      </w:pPr>
      <w:rPr>
        <w:rFonts w:hint="default"/>
      </w:rPr>
    </w:lvl>
    <w:lvl w:ilvl="4">
      <w:start w:val="0"/>
      <w:numFmt w:val="bullet"/>
      <w:lvlText w:val="•"/>
      <w:lvlJc w:val="left"/>
      <w:pPr>
        <w:ind w:left="2444" w:hanging="43"/>
      </w:pPr>
      <w:rPr>
        <w:rFonts w:hint="default"/>
      </w:rPr>
    </w:lvl>
    <w:lvl w:ilvl="5">
      <w:start w:val="0"/>
      <w:numFmt w:val="bullet"/>
      <w:lvlText w:val="•"/>
      <w:lvlJc w:val="left"/>
      <w:pPr>
        <w:ind w:left="2975" w:hanging="43"/>
      </w:pPr>
      <w:rPr>
        <w:rFonts w:hint="default"/>
      </w:rPr>
    </w:lvl>
    <w:lvl w:ilvl="6">
      <w:start w:val="0"/>
      <w:numFmt w:val="bullet"/>
      <w:lvlText w:val="•"/>
      <w:lvlJc w:val="left"/>
      <w:pPr>
        <w:ind w:left="3506" w:hanging="43"/>
      </w:pPr>
      <w:rPr>
        <w:rFonts w:hint="default"/>
      </w:rPr>
    </w:lvl>
    <w:lvl w:ilvl="7">
      <w:start w:val="0"/>
      <w:numFmt w:val="bullet"/>
      <w:lvlText w:val="•"/>
      <w:lvlJc w:val="left"/>
      <w:pPr>
        <w:ind w:left="4037" w:hanging="43"/>
      </w:pPr>
      <w:rPr>
        <w:rFonts w:hint="default"/>
      </w:rPr>
    </w:lvl>
    <w:lvl w:ilvl="8">
      <w:start w:val="0"/>
      <w:numFmt w:val="bullet"/>
      <w:lvlText w:val="•"/>
      <w:lvlJc w:val="left"/>
      <w:pPr>
        <w:ind w:left="4568" w:hanging="43"/>
      </w:pPr>
      <w:rPr>
        <w:rFonts w:hint="default"/>
      </w:rPr>
    </w:lvl>
  </w:abstractNum>
  <w:abstractNum w:abstractNumId="27">
    <w:multiLevelType w:val="hybridMultilevel"/>
    <w:lvl w:ilvl="0">
      <w:start w:val="0"/>
      <w:numFmt w:val="bullet"/>
      <w:lvlText w:val="•"/>
      <w:lvlJc w:val="left"/>
      <w:pPr>
        <w:ind w:left="1226" w:hanging="112"/>
      </w:pPr>
      <w:rPr>
        <w:rFonts w:hint="default" w:ascii="Arial Unicode MS" w:hAnsi="Arial Unicode MS" w:eastAsia="Arial Unicode MS" w:cs="Arial Unicode MS"/>
        <w:w w:val="63"/>
        <w:sz w:val="18"/>
        <w:szCs w:val="18"/>
      </w:rPr>
    </w:lvl>
    <w:lvl w:ilvl="1">
      <w:start w:val="0"/>
      <w:numFmt w:val="bullet"/>
      <w:lvlText w:val="•"/>
      <w:lvlJc w:val="left"/>
      <w:pPr>
        <w:ind w:left="1646" w:hanging="112"/>
      </w:pPr>
      <w:rPr>
        <w:rFonts w:hint="default"/>
      </w:rPr>
    </w:lvl>
    <w:lvl w:ilvl="2">
      <w:start w:val="0"/>
      <w:numFmt w:val="bullet"/>
      <w:lvlText w:val="•"/>
      <w:lvlJc w:val="left"/>
      <w:pPr>
        <w:ind w:left="2073" w:hanging="112"/>
      </w:pPr>
      <w:rPr>
        <w:rFonts w:hint="default"/>
      </w:rPr>
    </w:lvl>
    <w:lvl w:ilvl="3">
      <w:start w:val="0"/>
      <w:numFmt w:val="bullet"/>
      <w:lvlText w:val="•"/>
      <w:lvlJc w:val="left"/>
      <w:pPr>
        <w:ind w:left="2500" w:hanging="112"/>
      </w:pPr>
      <w:rPr>
        <w:rFonts w:hint="default"/>
      </w:rPr>
    </w:lvl>
    <w:lvl w:ilvl="4">
      <w:start w:val="0"/>
      <w:numFmt w:val="bullet"/>
      <w:lvlText w:val="•"/>
      <w:lvlJc w:val="left"/>
      <w:pPr>
        <w:ind w:left="2927" w:hanging="112"/>
      </w:pPr>
      <w:rPr>
        <w:rFonts w:hint="default"/>
      </w:rPr>
    </w:lvl>
    <w:lvl w:ilvl="5">
      <w:start w:val="0"/>
      <w:numFmt w:val="bullet"/>
      <w:lvlText w:val="•"/>
      <w:lvlJc w:val="left"/>
      <w:pPr>
        <w:ind w:left="3353" w:hanging="112"/>
      </w:pPr>
      <w:rPr>
        <w:rFonts w:hint="default"/>
      </w:rPr>
    </w:lvl>
    <w:lvl w:ilvl="6">
      <w:start w:val="0"/>
      <w:numFmt w:val="bullet"/>
      <w:lvlText w:val="•"/>
      <w:lvlJc w:val="left"/>
      <w:pPr>
        <w:ind w:left="3780" w:hanging="112"/>
      </w:pPr>
      <w:rPr>
        <w:rFonts w:hint="default"/>
      </w:rPr>
    </w:lvl>
    <w:lvl w:ilvl="7">
      <w:start w:val="0"/>
      <w:numFmt w:val="bullet"/>
      <w:lvlText w:val="•"/>
      <w:lvlJc w:val="left"/>
      <w:pPr>
        <w:ind w:left="4207" w:hanging="112"/>
      </w:pPr>
      <w:rPr>
        <w:rFonts w:hint="default"/>
      </w:rPr>
    </w:lvl>
    <w:lvl w:ilvl="8">
      <w:start w:val="0"/>
      <w:numFmt w:val="bullet"/>
      <w:lvlText w:val="•"/>
      <w:lvlJc w:val="left"/>
      <w:pPr>
        <w:ind w:left="4634" w:hanging="112"/>
      </w:pPr>
      <w:rPr>
        <w:rFonts w:hint="default"/>
      </w:rPr>
    </w:lvl>
  </w:abstractNum>
  <w:abstractNum w:abstractNumId="5">
    <w:multiLevelType w:val="hybridMultilevel"/>
    <w:lvl w:ilvl="0">
      <w:start w:val="7"/>
      <w:numFmt w:val="decimal"/>
      <w:lvlText w:val="%1"/>
      <w:lvlJc w:val="left"/>
      <w:pPr>
        <w:ind w:left="442" w:hanging="152"/>
        <w:jc w:val="left"/>
      </w:pPr>
      <w:rPr>
        <w:rFonts w:hint="default"/>
        <w:w w:val="95"/>
      </w:rPr>
    </w:lvl>
    <w:lvl w:ilvl="1">
      <w:start w:val="7"/>
      <w:numFmt w:val="decimal"/>
      <w:lvlText w:val="%2"/>
      <w:lvlJc w:val="left"/>
      <w:pPr>
        <w:ind w:left="1449" w:hanging="159"/>
        <w:jc w:val="left"/>
      </w:pPr>
      <w:rPr>
        <w:rFonts w:hint="default"/>
        <w:w w:val="95"/>
      </w:rPr>
    </w:lvl>
    <w:lvl w:ilvl="2">
      <w:start w:val="0"/>
      <w:numFmt w:val="bullet"/>
      <w:lvlText w:val="•"/>
      <w:lvlJc w:val="left"/>
      <w:pPr>
        <w:ind w:left="1419" w:hanging="159"/>
      </w:pPr>
      <w:rPr>
        <w:rFonts w:hint="default"/>
      </w:rPr>
    </w:lvl>
    <w:lvl w:ilvl="3">
      <w:start w:val="0"/>
      <w:numFmt w:val="bullet"/>
      <w:lvlText w:val="•"/>
      <w:lvlJc w:val="left"/>
      <w:pPr>
        <w:ind w:left="1399" w:hanging="159"/>
      </w:pPr>
      <w:rPr>
        <w:rFonts w:hint="default"/>
      </w:rPr>
    </w:lvl>
    <w:lvl w:ilvl="4">
      <w:start w:val="0"/>
      <w:numFmt w:val="bullet"/>
      <w:lvlText w:val="•"/>
      <w:lvlJc w:val="left"/>
      <w:pPr>
        <w:ind w:left="1379" w:hanging="159"/>
      </w:pPr>
      <w:rPr>
        <w:rFonts w:hint="default"/>
      </w:rPr>
    </w:lvl>
    <w:lvl w:ilvl="5">
      <w:start w:val="0"/>
      <w:numFmt w:val="bullet"/>
      <w:lvlText w:val="•"/>
      <w:lvlJc w:val="left"/>
      <w:pPr>
        <w:ind w:left="1358" w:hanging="159"/>
      </w:pPr>
      <w:rPr>
        <w:rFonts w:hint="default"/>
      </w:rPr>
    </w:lvl>
    <w:lvl w:ilvl="6">
      <w:start w:val="0"/>
      <w:numFmt w:val="bullet"/>
      <w:lvlText w:val="•"/>
      <w:lvlJc w:val="left"/>
      <w:pPr>
        <w:ind w:left="1338" w:hanging="159"/>
      </w:pPr>
      <w:rPr>
        <w:rFonts w:hint="default"/>
      </w:rPr>
    </w:lvl>
    <w:lvl w:ilvl="7">
      <w:start w:val="0"/>
      <w:numFmt w:val="bullet"/>
      <w:lvlText w:val="•"/>
      <w:lvlJc w:val="left"/>
      <w:pPr>
        <w:ind w:left="1318" w:hanging="159"/>
      </w:pPr>
      <w:rPr>
        <w:rFonts w:hint="default"/>
      </w:rPr>
    </w:lvl>
    <w:lvl w:ilvl="8">
      <w:start w:val="0"/>
      <w:numFmt w:val="bullet"/>
      <w:lvlText w:val="•"/>
      <w:lvlJc w:val="left"/>
      <w:pPr>
        <w:ind w:left="1298" w:hanging="159"/>
      </w:pPr>
      <w:rPr>
        <w:rFonts w:hint="default"/>
      </w:rPr>
    </w:lvl>
  </w:abstractNum>
  <w:abstractNum w:abstractNumId="140">
    <w:multiLevelType w:val="hybridMultilevel"/>
    <w:lvl w:ilvl="0">
      <w:start w:val="1"/>
      <w:numFmt w:val="decimal"/>
      <w:lvlText w:val="%1"/>
      <w:lvlJc w:val="left"/>
      <w:pPr>
        <w:ind w:left="585" w:hanging="362"/>
        <w:jc w:val="left"/>
      </w:pPr>
      <w:rPr>
        <w:rFonts w:hint="default"/>
        <w:w w:val="98"/>
      </w:rPr>
    </w:lvl>
    <w:lvl w:ilvl="1">
      <w:start w:val="0"/>
      <w:numFmt w:val="bullet"/>
      <w:lvlText w:val="•"/>
      <w:lvlJc w:val="left"/>
      <w:pPr>
        <w:ind w:left="1620" w:hanging="362"/>
      </w:pPr>
      <w:rPr>
        <w:rFonts w:hint="default"/>
      </w:rPr>
    </w:lvl>
    <w:lvl w:ilvl="2">
      <w:start w:val="0"/>
      <w:numFmt w:val="bullet"/>
      <w:lvlText w:val="•"/>
      <w:lvlJc w:val="left"/>
      <w:pPr>
        <w:ind w:left="2660" w:hanging="362"/>
      </w:pPr>
      <w:rPr>
        <w:rFonts w:hint="default"/>
      </w:rPr>
    </w:lvl>
    <w:lvl w:ilvl="3">
      <w:start w:val="0"/>
      <w:numFmt w:val="bullet"/>
      <w:lvlText w:val="•"/>
      <w:lvlJc w:val="left"/>
      <w:pPr>
        <w:ind w:left="3700" w:hanging="362"/>
      </w:pPr>
      <w:rPr>
        <w:rFonts w:hint="default"/>
      </w:rPr>
    </w:lvl>
    <w:lvl w:ilvl="4">
      <w:start w:val="0"/>
      <w:numFmt w:val="bullet"/>
      <w:lvlText w:val="•"/>
      <w:lvlJc w:val="left"/>
      <w:pPr>
        <w:ind w:left="4740" w:hanging="362"/>
      </w:pPr>
      <w:rPr>
        <w:rFonts w:hint="default"/>
      </w:rPr>
    </w:lvl>
    <w:lvl w:ilvl="5">
      <w:start w:val="0"/>
      <w:numFmt w:val="bullet"/>
      <w:lvlText w:val="•"/>
      <w:lvlJc w:val="left"/>
      <w:pPr>
        <w:ind w:left="5780" w:hanging="362"/>
      </w:pPr>
      <w:rPr>
        <w:rFonts w:hint="default"/>
      </w:rPr>
    </w:lvl>
    <w:lvl w:ilvl="6">
      <w:start w:val="0"/>
      <w:numFmt w:val="bullet"/>
      <w:lvlText w:val="•"/>
      <w:lvlJc w:val="left"/>
      <w:pPr>
        <w:ind w:left="6820" w:hanging="362"/>
      </w:pPr>
      <w:rPr>
        <w:rFonts w:hint="default"/>
      </w:rPr>
    </w:lvl>
    <w:lvl w:ilvl="7">
      <w:start w:val="0"/>
      <w:numFmt w:val="bullet"/>
      <w:lvlText w:val="•"/>
      <w:lvlJc w:val="left"/>
      <w:pPr>
        <w:ind w:left="7860" w:hanging="362"/>
      </w:pPr>
      <w:rPr>
        <w:rFonts w:hint="default"/>
      </w:rPr>
    </w:lvl>
    <w:lvl w:ilvl="8">
      <w:start w:val="0"/>
      <w:numFmt w:val="bullet"/>
      <w:lvlText w:val="•"/>
      <w:lvlJc w:val="left"/>
      <w:pPr>
        <w:ind w:left="8900" w:hanging="362"/>
      </w:pPr>
      <w:rPr>
        <w:rFonts w:hint="default"/>
      </w:rPr>
    </w:lvl>
  </w:abstractNum>
  <w:abstractNum w:abstractNumId="138">
    <w:multiLevelType w:val="hybridMultilevel"/>
    <w:lvl w:ilvl="0">
      <w:start w:val="421"/>
      <w:numFmt w:val="decimal"/>
      <w:lvlText w:val="%1"/>
      <w:lvlJc w:val="left"/>
      <w:pPr>
        <w:ind w:left="1350" w:hanging="274"/>
        <w:jc w:val="left"/>
      </w:pPr>
      <w:rPr>
        <w:rFonts w:hint="default"/>
        <w:spacing w:val="0"/>
        <w:w w:val="105"/>
      </w:rPr>
    </w:lvl>
    <w:lvl w:ilvl="1">
      <w:start w:val="0"/>
      <w:numFmt w:val="bullet"/>
      <w:lvlText w:val="•"/>
      <w:lvlJc w:val="left"/>
      <w:pPr>
        <w:ind w:left="1437" w:hanging="274"/>
      </w:pPr>
      <w:rPr>
        <w:rFonts w:hint="default"/>
      </w:rPr>
    </w:lvl>
    <w:lvl w:ilvl="2">
      <w:start w:val="0"/>
      <w:numFmt w:val="bullet"/>
      <w:lvlText w:val="•"/>
      <w:lvlJc w:val="left"/>
      <w:pPr>
        <w:ind w:left="1515" w:hanging="274"/>
      </w:pPr>
      <w:rPr>
        <w:rFonts w:hint="default"/>
      </w:rPr>
    </w:lvl>
    <w:lvl w:ilvl="3">
      <w:start w:val="0"/>
      <w:numFmt w:val="bullet"/>
      <w:lvlText w:val="•"/>
      <w:lvlJc w:val="left"/>
      <w:pPr>
        <w:ind w:left="1593" w:hanging="274"/>
      </w:pPr>
      <w:rPr>
        <w:rFonts w:hint="default"/>
      </w:rPr>
    </w:lvl>
    <w:lvl w:ilvl="4">
      <w:start w:val="0"/>
      <w:numFmt w:val="bullet"/>
      <w:lvlText w:val="•"/>
      <w:lvlJc w:val="left"/>
      <w:pPr>
        <w:ind w:left="1670" w:hanging="274"/>
      </w:pPr>
      <w:rPr>
        <w:rFonts w:hint="default"/>
      </w:rPr>
    </w:lvl>
    <w:lvl w:ilvl="5">
      <w:start w:val="0"/>
      <w:numFmt w:val="bullet"/>
      <w:lvlText w:val="•"/>
      <w:lvlJc w:val="left"/>
      <w:pPr>
        <w:ind w:left="1748" w:hanging="274"/>
      </w:pPr>
      <w:rPr>
        <w:rFonts w:hint="default"/>
      </w:rPr>
    </w:lvl>
    <w:lvl w:ilvl="6">
      <w:start w:val="0"/>
      <w:numFmt w:val="bullet"/>
      <w:lvlText w:val="•"/>
      <w:lvlJc w:val="left"/>
      <w:pPr>
        <w:ind w:left="1826" w:hanging="274"/>
      </w:pPr>
      <w:rPr>
        <w:rFonts w:hint="default"/>
      </w:rPr>
    </w:lvl>
    <w:lvl w:ilvl="7">
      <w:start w:val="0"/>
      <w:numFmt w:val="bullet"/>
      <w:lvlText w:val="•"/>
      <w:lvlJc w:val="left"/>
      <w:pPr>
        <w:ind w:left="1903" w:hanging="274"/>
      </w:pPr>
      <w:rPr>
        <w:rFonts w:hint="default"/>
      </w:rPr>
    </w:lvl>
    <w:lvl w:ilvl="8">
      <w:start w:val="0"/>
      <w:numFmt w:val="bullet"/>
      <w:lvlText w:val="•"/>
      <w:lvlJc w:val="left"/>
      <w:pPr>
        <w:ind w:left="1981" w:hanging="274"/>
      </w:pPr>
      <w:rPr>
        <w:rFonts w:hint="default"/>
      </w:rPr>
    </w:lvl>
  </w:abstractNum>
  <w:abstractNum w:abstractNumId="137">
    <w:multiLevelType w:val="hybridMultilevel"/>
    <w:lvl w:ilvl="0">
      <w:start w:val="384"/>
      <w:numFmt w:val="decimal"/>
      <w:lvlText w:val="%1"/>
      <w:lvlJc w:val="left"/>
      <w:pPr>
        <w:ind w:left="1339" w:hanging="274"/>
        <w:jc w:val="left"/>
      </w:pPr>
      <w:rPr>
        <w:rFonts w:hint="default"/>
        <w:w w:val="109"/>
      </w:rPr>
    </w:lvl>
    <w:lvl w:ilvl="1">
      <w:start w:val="0"/>
      <w:numFmt w:val="bullet"/>
      <w:lvlText w:val="•"/>
      <w:lvlJc w:val="left"/>
      <w:pPr>
        <w:ind w:left="1419" w:hanging="274"/>
      </w:pPr>
      <w:rPr>
        <w:rFonts w:hint="default"/>
      </w:rPr>
    </w:lvl>
    <w:lvl w:ilvl="2">
      <w:start w:val="0"/>
      <w:numFmt w:val="bullet"/>
      <w:lvlText w:val="•"/>
      <w:lvlJc w:val="left"/>
      <w:pPr>
        <w:ind w:left="1499" w:hanging="274"/>
      </w:pPr>
      <w:rPr>
        <w:rFonts w:hint="default"/>
      </w:rPr>
    </w:lvl>
    <w:lvl w:ilvl="3">
      <w:start w:val="0"/>
      <w:numFmt w:val="bullet"/>
      <w:lvlText w:val="•"/>
      <w:lvlJc w:val="left"/>
      <w:pPr>
        <w:ind w:left="1579" w:hanging="274"/>
      </w:pPr>
      <w:rPr>
        <w:rFonts w:hint="default"/>
      </w:rPr>
    </w:lvl>
    <w:lvl w:ilvl="4">
      <w:start w:val="0"/>
      <w:numFmt w:val="bullet"/>
      <w:lvlText w:val="•"/>
      <w:lvlJc w:val="left"/>
      <w:pPr>
        <w:ind w:left="1658" w:hanging="274"/>
      </w:pPr>
      <w:rPr>
        <w:rFonts w:hint="default"/>
      </w:rPr>
    </w:lvl>
    <w:lvl w:ilvl="5">
      <w:start w:val="0"/>
      <w:numFmt w:val="bullet"/>
      <w:lvlText w:val="•"/>
      <w:lvlJc w:val="left"/>
      <w:pPr>
        <w:ind w:left="1738" w:hanging="274"/>
      </w:pPr>
      <w:rPr>
        <w:rFonts w:hint="default"/>
      </w:rPr>
    </w:lvl>
    <w:lvl w:ilvl="6">
      <w:start w:val="0"/>
      <w:numFmt w:val="bullet"/>
      <w:lvlText w:val="•"/>
      <w:lvlJc w:val="left"/>
      <w:pPr>
        <w:ind w:left="1818" w:hanging="274"/>
      </w:pPr>
      <w:rPr>
        <w:rFonts w:hint="default"/>
      </w:rPr>
    </w:lvl>
    <w:lvl w:ilvl="7">
      <w:start w:val="0"/>
      <w:numFmt w:val="bullet"/>
      <w:lvlText w:val="•"/>
      <w:lvlJc w:val="left"/>
      <w:pPr>
        <w:ind w:left="1897" w:hanging="274"/>
      </w:pPr>
      <w:rPr>
        <w:rFonts w:hint="default"/>
      </w:rPr>
    </w:lvl>
    <w:lvl w:ilvl="8">
      <w:start w:val="0"/>
      <w:numFmt w:val="bullet"/>
      <w:lvlText w:val="•"/>
      <w:lvlJc w:val="left"/>
      <w:pPr>
        <w:ind w:left="1977" w:hanging="274"/>
      </w:pPr>
      <w:rPr>
        <w:rFonts w:hint="default"/>
      </w:rPr>
    </w:lvl>
  </w:abstractNum>
  <w:abstractNum w:abstractNumId="136">
    <w:multiLevelType w:val="hybridMultilevel"/>
    <w:lvl w:ilvl="0">
      <w:start w:val="322"/>
      <w:numFmt w:val="decimal"/>
      <w:lvlText w:val="%1"/>
      <w:lvlJc w:val="left"/>
      <w:pPr>
        <w:ind w:left="1328" w:hanging="277"/>
        <w:jc w:val="left"/>
      </w:pPr>
      <w:rPr>
        <w:rFonts w:hint="default"/>
        <w:spacing w:val="-1"/>
        <w:w w:val="109"/>
      </w:rPr>
    </w:lvl>
    <w:lvl w:ilvl="1">
      <w:start w:val="0"/>
      <w:numFmt w:val="bullet"/>
      <w:lvlText w:val="•"/>
      <w:lvlJc w:val="left"/>
      <w:pPr>
        <w:ind w:left="1401" w:hanging="277"/>
      </w:pPr>
      <w:rPr>
        <w:rFonts w:hint="default"/>
      </w:rPr>
    </w:lvl>
    <w:lvl w:ilvl="2">
      <w:start w:val="0"/>
      <w:numFmt w:val="bullet"/>
      <w:lvlText w:val="•"/>
      <w:lvlJc w:val="left"/>
      <w:pPr>
        <w:ind w:left="1483" w:hanging="277"/>
      </w:pPr>
      <w:rPr>
        <w:rFonts w:hint="default"/>
      </w:rPr>
    </w:lvl>
    <w:lvl w:ilvl="3">
      <w:start w:val="0"/>
      <w:numFmt w:val="bullet"/>
      <w:lvlText w:val="•"/>
      <w:lvlJc w:val="left"/>
      <w:pPr>
        <w:ind w:left="1565" w:hanging="277"/>
      </w:pPr>
      <w:rPr>
        <w:rFonts w:hint="default"/>
      </w:rPr>
    </w:lvl>
    <w:lvl w:ilvl="4">
      <w:start w:val="0"/>
      <w:numFmt w:val="bullet"/>
      <w:lvlText w:val="•"/>
      <w:lvlJc w:val="left"/>
      <w:pPr>
        <w:ind w:left="1646" w:hanging="277"/>
      </w:pPr>
      <w:rPr>
        <w:rFonts w:hint="default"/>
      </w:rPr>
    </w:lvl>
    <w:lvl w:ilvl="5">
      <w:start w:val="0"/>
      <w:numFmt w:val="bullet"/>
      <w:lvlText w:val="•"/>
      <w:lvlJc w:val="left"/>
      <w:pPr>
        <w:ind w:left="1728" w:hanging="277"/>
      </w:pPr>
      <w:rPr>
        <w:rFonts w:hint="default"/>
      </w:rPr>
    </w:lvl>
    <w:lvl w:ilvl="6">
      <w:start w:val="0"/>
      <w:numFmt w:val="bullet"/>
      <w:lvlText w:val="•"/>
      <w:lvlJc w:val="left"/>
      <w:pPr>
        <w:ind w:left="1810" w:hanging="277"/>
      </w:pPr>
      <w:rPr>
        <w:rFonts w:hint="default"/>
      </w:rPr>
    </w:lvl>
    <w:lvl w:ilvl="7">
      <w:start w:val="0"/>
      <w:numFmt w:val="bullet"/>
      <w:lvlText w:val="•"/>
      <w:lvlJc w:val="left"/>
      <w:pPr>
        <w:ind w:left="1891" w:hanging="277"/>
      </w:pPr>
      <w:rPr>
        <w:rFonts w:hint="default"/>
      </w:rPr>
    </w:lvl>
    <w:lvl w:ilvl="8">
      <w:start w:val="0"/>
      <w:numFmt w:val="bullet"/>
      <w:lvlText w:val="•"/>
      <w:lvlJc w:val="left"/>
      <w:pPr>
        <w:ind w:left="1973" w:hanging="277"/>
      </w:pPr>
      <w:rPr>
        <w:rFonts w:hint="default"/>
      </w:rPr>
    </w:lvl>
  </w:abstractNum>
  <w:abstractNum w:abstractNumId="135">
    <w:multiLevelType w:val="hybridMultilevel"/>
    <w:lvl w:ilvl="0">
      <w:start w:val="302"/>
      <w:numFmt w:val="decimal"/>
      <w:lvlText w:val="%1"/>
      <w:lvlJc w:val="left"/>
      <w:pPr>
        <w:ind w:left="1325" w:hanging="274"/>
        <w:jc w:val="left"/>
      </w:pPr>
      <w:rPr>
        <w:rFonts w:hint="default"/>
        <w:spacing w:val="0"/>
        <w:w w:val="106"/>
      </w:rPr>
    </w:lvl>
    <w:lvl w:ilvl="1">
      <w:start w:val="0"/>
      <w:numFmt w:val="bullet"/>
      <w:lvlText w:val="•"/>
      <w:lvlJc w:val="left"/>
      <w:pPr>
        <w:ind w:left="1401" w:hanging="274"/>
      </w:pPr>
      <w:rPr>
        <w:rFonts w:hint="default"/>
      </w:rPr>
    </w:lvl>
    <w:lvl w:ilvl="2">
      <w:start w:val="0"/>
      <w:numFmt w:val="bullet"/>
      <w:lvlText w:val="•"/>
      <w:lvlJc w:val="left"/>
      <w:pPr>
        <w:ind w:left="1483" w:hanging="274"/>
      </w:pPr>
      <w:rPr>
        <w:rFonts w:hint="default"/>
      </w:rPr>
    </w:lvl>
    <w:lvl w:ilvl="3">
      <w:start w:val="0"/>
      <w:numFmt w:val="bullet"/>
      <w:lvlText w:val="•"/>
      <w:lvlJc w:val="left"/>
      <w:pPr>
        <w:ind w:left="1565" w:hanging="274"/>
      </w:pPr>
      <w:rPr>
        <w:rFonts w:hint="default"/>
      </w:rPr>
    </w:lvl>
    <w:lvl w:ilvl="4">
      <w:start w:val="0"/>
      <w:numFmt w:val="bullet"/>
      <w:lvlText w:val="•"/>
      <w:lvlJc w:val="left"/>
      <w:pPr>
        <w:ind w:left="1646" w:hanging="274"/>
      </w:pPr>
      <w:rPr>
        <w:rFonts w:hint="default"/>
      </w:rPr>
    </w:lvl>
    <w:lvl w:ilvl="5">
      <w:start w:val="0"/>
      <w:numFmt w:val="bullet"/>
      <w:lvlText w:val="•"/>
      <w:lvlJc w:val="left"/>
      <w:pPr>
        <w:ind w:left="1728" w:hanging="274"/>
      </w:pPr>
      <w:rPr>
        <w:rFonts w:hint="default"/>
      </w:rPr>
    </w:lvl>
    <w:lvl w:ilvl="6">
      <w:start w:val="0"/>
      <w:numFmt w:val="bullet"/>
      <w:lvlText w:val="•"/>
      <w:lvlJc w:val="left"/>
      <w:pPr>
        <w:ind w:left="1810" w:hanging="274"/>
      </w:pPr>
      <w:rPr>
        <w:rFonts w:hint="default"/>
      </w:rPr>
    </w:lvl>
    <w:lvl w:ilvl="7">
      <w:start w:val="0"/>
      <w:numFmt w:val="bullet"/>
      <w:lvlText w:val="•"/>
      <w:lvlJc w:val="left"/>
      <w:pPr>
        <w:ind w:left="1891" w:hanging="274"/>
      </w:pPr>
      <w:rPr>
        <w:rFonts w:hint="default"/>
      </w:rPr>
    </w:lvl>
    <w:lvl w:ilvl="8">
      <w:start w:val="0"/>
      <w:numFmt w:val="bullet"/>
      <w:lvlText w:val="•"/>
      <w:lvlJc w:val="left"/>
      <w:pPr>
        <w:ind w:left="1973" w:hanging="274"/>
      </w:pPr>
      <w:rPr>
        <w:rFonts w:hint="default"/>
      </w:rPr>
    </w:lvl>
  </w:abstractNum>
  <w:abstractNum w:abstractNumId="134">
    <w:multiLevelType w:val="hybridMultilevel"/>
    <w:lvl w:ilvl="0">
      <w:start w:val="202"/>
      <w:numFmt w:val="decimal"/>
      <w:lvlText w:val="%1"/>
      <w:lvlJc w:val="left"/>
      <w:pPr>
        <w:ind w:left="1321" w:hanging="275"/>
        <w:jc w:val="left"/>
      </w:pPr>
      <w:rPr>
        <w:rFonts w:hint="default"/>
        <w:spacing w:val="0"/>
        <w:w w:val="99"/>
      </w:rPr>
    </w:lvl>
    <w:lvl w:ilvl="1">
      <w:start w:val="0"/>
      <w:numFmt w:val="bullet"/>
      <w:lvlText w:val="•"/>
      <w:lvlJc w:val="left"/>
      <w:pPr>
        <w:ind w:left="1401" w:hanging="275"/>
      </w:pPr>
      <w:rPr>
        <w:rFonts w:hint="default"/>
      </w:rPr>
    </w:lvl>
    <w:lvl w:ilvl="2">
      <w:start w:val="0"/>
      <w:numFmt w:val="bullet"/>
      <w:lvlText w:val="•"/>
      <w:lvlJc w:val="left"/>
      <w:pPr>
        <w:ind w:left="1483" w:hanging="275"/>
      </w:pPr>
      <w:rPr>
        <w:rFonts w:hint="default"/>
      </w:rPr>
    </w:lvl>
    <w:lvl w:ilvl="3">
      <w:start w:val="0"/>
      <w:numFmt w:val="bullet"/>
      <w:lvlText w:val="•"/>
      <w:lvlJc w:val="left"/>
      <w:pPr>
        <w:ind w:left="1565" w:hanging="275"/>
      </w:pPr>
      <w:rPr>
        <w:rFonts w:hint="default"/>
      </w:rPr>
    </w:lvl>
    <w:lvl w:ilvl="4">
      <w:start w:val="0"/>
      <w:numFmt w:val="bullet"/>
      <w:lvlText w:val="•"/>
      <w:lvlJc w:val="left"/>
      <w:pPr>
        <w:ind w:left="1646" w:hanging="275"/>
      </w:pPr>
      <w:rPr>
        <w:rFonts w:hint="default"/>
      </w:rPr>
    </w:lvl>
    <w:lvl w:ilvl="5">
      <w:start w:val="0"/>
      <w:numFmt w:val="bullet"/>
      <w:lvlText w:val="•"/>
      <w:lvlJc w:val="left"/>
      <w:pPr>
        <w:ind w:left="1728" w:hanging="275"/>
      </w:pPr>
      <w:rPr>
        <w:rFonts w:hint="default"/>
      </w:rPr>
    </w:lvl>
    <w:lvl w:ilvl="6">
      <w:start w:val="0"/>
      <w:numFmt w:val="bullet"/>
      <w:lvlText w:val="•"/>
      <w:lvlJc w:val="left"/>
      <w:pPr>
        <w:ind w:left="1810" w:hanging="275"/>
      </w:pPr>
      <w:rPr>
        <w:rFonts w:hint="default"/>
      </w:rPr>
    </w:lvl>
    <w:lvl w:ilvl="7">
      <w:start w:val="0"/>
      <w:numFmt w:val="bullet"/>
      <w:lvlText w:val="•"/>
      <w:lvlJc w:val="left"/>
      <w:pPr>
        <w:ind w:left="1891" w:hanging="275"/>
      </w:pPr>
      <w:rPr>
        <w:rFonts w:hint="default"/>
      </w:rPr>
    </w:lvl>
    <w:lvl w:ilvl="8">
      <w:start w:val="0"/>
      <w:numFmt w:val="bullet"/>
      <w:lvlText w:val="•"/>
      <w:lvlJc w:val="left"/>
      <w:pPr>
        <w:ind w:left="1973" w:hanging="275"/>
      </w:pPr>
      <w:rPr>
        <w:rFonts w:hint="default"/>
      </w:rPr>
    </w:lvl>
  </w:abstractNum>
  <w:abstractNum w:abstractNumId="133">
    <w:multiLevelType w:val="hybridMultilevel"/>
    <w:lvl w:ilvl="0">
      <w:start w:val="441"/>
      <w:numFmt w:val="decimal"/>
      <w:lvlText w:val="%1"/>
      <w:lvlJc w:val="left"/>
      <w:pPr>
        <w:ind w:left="1505" w:hanging="264"/>
        <w:jc w:val="left"/>
      </w:pPr>
      <w:rPr>
        <w:rFonts w:hint="default"/>
        <w:w w:val="102"/>
      </w:rPr>
    </w:lvl>
    <w:lvl w:ilvl="1">
      <w:start w:val="0"/>
      <w:numFmt w:val="bullet"/>
      <w:lvlText w:val="•"/>
      <w:lvlJc w:val="left"/>
      <w:pPr>
        <w:ind w:left="1581" w:hanging="264"/>
      </w:pPr>
      <w:rPr>
        <w:rFonts w:hint="default"/>
      </w:rPr>
    </w:lvl>
    <w:lvl w:ilvl="2">
      <w:start w:val="0"/>
      <w:numFmt w:val="bullet"/>
      <w:lvlText w:val="•"/>
      <w:lvlJc w:val="left"/>
      <w:pPr>
        <w:ind w:left="1662" w:hanging="264"/>
      </w:pPr>
      <w:rPr>
        <w:rFonts w:hint="default"/>
      </w:rPr>
    </w:lvl>
    <w:lvl w:ilvl="3">
      <w:start w:val="0"/>
      <w:numFmt w:val="bullet"/>
      <w:lvlText w:val="•"/>
      <w:lvlJc w:val="left"/>
      <w:pPr>
        <w:ind w:left="1744" w:hanging="264"/>
      </w:pPr>
      <w:rPr>
        <w:rFonts w:hint="default"/>
      </w:rPr>
    </w:lvl>
    <w:lvl w:ilvl="4">
      <w:start w:val="0"/>
      <w:numFmt w:val="bullet"/>
      <w:lvlText w:val="•"/>
      <w:lvlJc w:val="left"/>
      <w:pPr>
        <w:ind w:left="1825" w:hanging="264"/>
      </w:pPr>
      <w:rPr>
        <w:rFonts w:hint="default"/>
      </w:rPr>
    </w:lvl>
    <w:lvl w:ilvl="5">
      <w:start w:val="0"/>
      <w:numFmt w:val="bullet"/>
      <w:lvlText w:val="•"/>
      <w:lvlJc w:val="left"/>
      <w:pPr>
        <w:ind w:left="1907" w:hanging="264"/>
      </w:pPr>
      <w:rPr>
        <w:rFonts w:hint="default"/>
      </w:rPr>
    </w:lvl>
    <w:lvl w:ilvl="6">
      <w:start w:val="0"/>
      <w:numFmt w:val="bullet"/>
      <w:lvlText w:val="•"/>
      <w:lvlJc w:val="left"/>
      <w:pPr>
        <w:ind w:left="1988" w:hanging="264"/>
      </w:pPr>
      <w:rPr>
        <w:rFonts w:hint="default"/>
      </w:rPr>
    </w:lvl>
    <w:lvl w:ilvl="7">
      <w:start w:val="0"/>
      <w:numFmt w:val="bullet"/>
      <w:lvlText w:val="•"/>
      <w:lvlJc w:val="left"/>
      <w:pPr>
        <w:ind w:left="2070" w:hanging="264"/>
      </w:pPr>
      <w:rPr>
        <w:rFonts w:hint="default"/>
      </w:rPr>
    </w:lvl>
    <w:lvl w:ilvl="8">
      <w:start w:val="0"/>
      <w:numFmt w:val="bullet"/>
      <w:lvlText w:val="•"/>
      <w:lvlJc w:val="left"/>
      <w:pPr>
        <w:ind w:left="2151" w:hanging="264"/>
      </w:pPr>
      <w:rPr>
        <w:rFonts w:hint="default"/>
      </w:rPr>
    </w:lvl>
  </w:abstractNum>
  <w:abstractNum w:abstractNumId="132">
    <w:multiLevelType w:val="hybridMultilevel"/>
    <w:lvl w:ilvl="0">
      <w:start w:val="402"/>
      <w:numFmt w:val="decimal"/>
      <w:lvlText w:val="%1"/>
      <w:lvlJc w:val="left"/>
      <w:pPr>
        <w:ind w:left="1509" w:hanging="267"/>
        <w:jc w:val="left"/>
      </w:pPr>
      <w:rPr>
        <w:rFonts w:hint="default" w:ascii="Times New Roman" w:hAnsi="Times New Roman" w:eastAsia="Times New Roman" w:cs="Times New Roman"/>
        <w:w w:val="107"/>
        <w:sz w:val="12"/>
        <w:szCs w:val="12"/>
      </w:rPr>
    </w:lvl>
    <w:lvl w:ilvl="1">
      <w:start w:val="0"/>
      <w:numFmt w:val="bullet"/>
      <w:lvlText w:val="•"/>
      <w:lvlJc w:val="left"/>
      <w:pPr>
        <w:ind w:left="1581" w:hanging="267"/>
      </w:pPr>
      <w:rPr>
        <w:rFonts w:hint="default"/>
      </w:rPr>
    </w:lvl>
    <w:lvl w:ilvl="2">
      <w:start w:val="0"/>
      <w:numFmt w:val="bullet"/>
      <w:lvlText w:val="•"/>
      <w:lvlJc w:val="left"/>
      <w:pPr>
        <w:ind w:left="1662" w:hanging="267"/>
      </w:pPr>
      <w:rPr>
        <w:rFonts w:hint="default"/>
      </w:rPr>
    </w:lvl>
    <w:lvl w:ilvl="3">
      <w:start w:val="0"/>
      <w:numFmt w:val="bullet"/>
      <w:lvlText w:val="•"/>
      <w:lvlJc w:val="left"/>
      <w:pPr>
        <w:ind w:left="1744" w:hanging="267"/>
      </w:pPr>
      <w:rPr>
        <w:rFonts w:hint="default"/>
      </w:rPr>
    </w:lvl>
    <w:lvl w:ilvl="4">
      <w:start w:val="0"/>
      <w:numFmt w:val="bullet"/>
      <w:lvlText w:val="•"/>
      <w:lvlJc w:val="left"/>
      <w:pPr>
        <w:ind w:left="1825" w:hanging="267"/>
      </w:pPr>
      <w:rPr>
        <w:rFonts w:hint="default"/>
      </w:rPr>
    </w:lvl>
    <w:lvl w:ilvl="5">
      <w:start w:val="0"/>
      <w:numFmt w:val="bullet"/>
      <w:lvlText w:val="•"/>
      <w:lvlJc w:val="left"/>
      <w:pPr>
        <w:ind w:left="1907" w:hanging="267"/>
      </w:pPr>
      <w:rPr>
        <w:rFonts w:hint="default"/>
      </w:rPr>
    </w:lvl>
    <w:lvl w:ilvl="6">
      <w:start w:val="0"/>
      <w:numFmt w:val="bullet"/>
      <w:lvlText w:val="•"/>
      <w:lvlJc w:val="left"/>
      <w:pPr>
        <w:ind w:left="1988" w:hanging="267"/>
      </w:pPr>
      <w:rPr>
        <w:rFonts w:hint="default"/>
      </w:rPr>
    </w:lvl>
    <w:lvl w:ilvl="7">
      <w:start w:val="0"/>
      <w:numFmt w:val="bullet"/>
      <w:lvlText w:val="•"/>
      <w:lvlJc w:val="left"/>
      <w:pPr>
        <w:ind w:left="2070" w:hanging="267"/>
      </w:pPr>
      <w:rPr>
        <w:rFonts w:hint="default"/>
      </w:rPr>
    </w:lvl>
    <w:lvl w:ilvl="8">
      <w:start w:val="0"/>
      <w:numFmt w:val="bullet"/>
      <w:lvlText w:val="•"/>
      <w:lvlJc w:val="left"/>
      <w:pPr>
        <w:ind w:left="2151" w:hanging="267"/>
      </w:pPr>
      <w:rPr>
        <w:rFonts w:hint="default"/>
      </w:rPr>
    </w:lvl>
  </w:abstractNum>
  <w:abstractNum w:abstractNumId="131">
    <w:multiLevelType w:val="hybridMultilevel"/>
    <w:lvl w:ilvl="0">
      <w:start w:val="382"/>
      <w:numFmt w:val="decimal"/>
      <w:lvlText w:val="%1"/>
      <w:lvlJc w:val="left"/>
      <w:pPr>
        <w:ind w:left="1504" w:hanging="272"/>
        <w:jc w:val="left"/>
      </w:pPr>
      <w:rPr>
        <w:rFonts w:hint="default" w:ascii="Times New Roman" w:hAnsi="Times New Roman" w:eastAsia="Times New Roman" w:cs="Times New Roman"/>
        <w:w w:val="109"/>
        <w:sz w:val="12"/>
        <w:szCs w:val="12"/>
      </w:rPr>
    </w:lvl>
    <w:lvl w:ilvl="1">
      <w:start w:val="0"/>
      <w:numFmt w:val="bullet"/>
      <w:lvlText w:val="•"/>
      <w:lvlJc w:val="left"/>
      <w:pPr>
        <w:ind w:left="1581" w:hanging="272"/>
      </w:pPr>
      <w:rPr>
        <w:rFonts w:hint="default"/>
      </w:rPr>
    </w:lvl>
    <w:lvl w:ilvl="2">
      <w:start w:val="0"/>
      <w:numFmt w:val="bullet"/>
      <w:lvlText w:val="•"/>
      <w:lvlJc w:val="left"/>
      <w:pPr>
        <w:ind w:left="1662" w:hanging="272"/>
      </w:pPr>
      <w:rPr>
        <w:rFonts w:hint="default"/>
      </w:rPr>
    </w:lvl>
    <w:lvl w:ilvl="3">
      <w:start w:val="0"/>
      <w:numFmt w:val="bullet"/>
      <w:lvlText w:val="•"/>
      <w:lvlJc w:val="left"/>
      <w:pPr>
        <w:ind w:left="1744" w:hanging="272"/>
      </w:pPr>
      <w:rPr>
        <w:rFonts w:hint="default"/>
      </w:rPr>
    </w:lvl>
    <w:lvl w:ilvl="4">
      <w:start w:val="0"/>
      <w:numFmt w:val="bullet"/>
      <w:lvlText w:val="•"/>
      <w:lvlJc w:val="left"/>
      <w:pPr>
        <w:ind w:left="1825" w:hanging="272"/>
      </w:pPr>
      <w:rPr>
        <w:rFonts w:hint="default"/>
      </w:rPr>
    </w:lvl>
    <w:lvl w:ilvl="5">
      <w:start w:val="0"/>
      <w:numFmt w:val="bullet"/>
      <w:lvlText w:val="•"/>
      <w:lvlJc w:val="left"/>
      <w:pPr>
        <w:ind w:left="1907" w:hanging="272"/>
      </w:pPr>
      <w:rPr>
        <w:rFonts w:hint="default"/>
      </w:rPr>
    </w:lvl>
    <w:lvl w:ilvl="6">
      <w:start w:val="0"/>
      <w:numFmt w:val="bullet"/>
      <w:lvlText w:val="•"/>
      <w:lvlJc w:val="left"/>
      <w:pPr>
        <w:ind w:left="1988" w:hanging="272"/>
      </w:pPr>
      <w:rPr>
        <w:rFonts w:hint="default"/>
      </w:rPr>
    </w:lvl>
    <w:lvl w:ilvl="7">
      <w:start w:val="0"/>
      <w:numFmt w:val="bullet"/>
      <w:lvlText w:val="•"/>
      <w:lvlJc w:val="left"/>
      <w:pPr>
        <w:ind w:left="2070" w:hanging="272"/>
      </w:pPr>
      <w:rPr>
        <w:rFonts w:hint="default"/>
      </w:rPr>
    </w:lvl>
    <w:lvl w:ilvl="8">
      <w:start w:val="0"/>
      <w:numFmt w:val="bullet"/>
      <w:lvlText w:val="•"/>
      <w:lvlJc w:val="left"/>
      <w:pPr>
        <w:ind w:left="2151" w:hanging="272"/>
      </w:pPr>
      <w:rPr>
        <w:rFonts w:hint="default"/>
      </w:rPr>
    </w:lvl>
  </w:abstractNum>
  <w:abstractNum w:abstractNumId="130">
    <w:multiLevelType w:val="hybridMultilevel"/>
    <w:lvl w:ilvl="0">
      <w:start w:val="362"/>
      <w:numFmt w:val="decimal"/>
      <w:lvlText w:val="%1"/>
      <w:lvlJc w:val="left"/>
      <w:pPr>
        <w:ind w:left="1507" w:hanging="276"/>
        <w:jc w:val="left"/>
      </w:pPr>
      <w:rPr>
        <w:rFonts w:hint="default"/>
        <w:w w:val="109"/>
      </w:rPr>
    </w:lvl>
    <w:lvl w:ilvl="1">
      <w:start w:val="0"/>
      <w:numFmt w:val="bullet"/>
      <w:lvlText w:val="•"/>
      <w:lvlJc w:val="left"/>
      <w:pPr>
        <w:ind w:left="1581" w:hanging="276"/>
      </w:pPr>
      <w:rPr>
        <w:rFonts w:hint="default"/>
      </w:rPr>
    </w:lvl>
    <w:lvl w:ilvl="2">
      <w:start w:val="0"/>
      <w:numFmt w:val="bullet"/>
      <w:lvlText w:val="•"/>
      <w:lvlJc w:val="left"/>
      <w:pPr>
        <w:ind w:left="1662" w:hanging="276"/>
      </w:pPr>
      <w:rPr>
        <w:rFonts w:hint="default"/>
      </w:rPr>
    </w:lvl>
    <w:lvl w:ilvl="3">
      <w:start w:val="0"/>
      <w:numFmt w:val="bullet"/>
      <w:lvlText w:val="•"/>
      <w:lvlJc w:val="left"/>
      <w:pPr>
        <w:ind w:left="1744" w:hanging="276"/>
      </w:pPr>
      <w:rPr>
        <w:rFonts w:hint="default"/>
      </w:rPr>
    </w:lvl>
    <w:lvl w:ilvl="4">
      <w:start w:val="0"/>
      <w:numFmt w:val="bullet"/>
      <w:lvlText w:val="•"/>
      <w:lvlJc w:val="left"/>
      <w:pPr>
        <w:ind w:left="1825" w:hanging="276"/>
      </w:pPr>
      <w:rPr>
        <w:rFonts w:hint="default"/>
      </w:rPr>
    </w:lvl>
    <w:lvl w:ilvl="5">
      <w:start w:val="0"/>
      <w:numFmt w:val="bullet"/>
      <w:lvlText w:val="•"/>
      <w:lvlJc w:val="left"/>
      <w:pPr>
        <w:ind w:left="1907" w:hanging="276"/>
      </w:pPr>
      <w:rPr>
        <w:rFonts w:hint="default"/>
      </w:rPr>
    </w:lvl>
    <w:lvl w:ilvl="6">
      <w:start w:val="0"/>
      <w:numFmt w:val="bullet"/>
      <w:lvlText w:val="•"/>
      <w:lvlJc w:val="left"/>
      <w:pPr>
        <w:ind w:left="1988" w:hanging="276"/>
      </w:pPr>
      <w:rPr>
        <w:rFonts w:hint="default"/>
      </w:rPr>
    </w:lvl>
    <w:lvl w:ilvl="7">
      <w:start w:val="0"/>
      <w:numFmt w:val="bullet"/>
      <w:lvlText w:val="•"/>
      <w:lvlJc w:val="left"/>
      <w:pPr>
        <w:ind w:left="2070" w:hanging="276"/>
      </w:pPr>
      <w:rPr>
        <w:rFonts w:hint="default"/>
      </w:rPr>
    </w:lvl>
    <w:lvl w:ilvl="8">
      <w:start w:val="0"/>
      <w:numFmt w:val="bullet"/>
      <w:lvlText w:val="•"/>
      <w:lvlJc w:val="left"/>
      <w:pPr>
        <w:ind w:left="2151" w:hanging="276"/>
      </w:pPr>
      <w:rPr>
        <w:rFonts w:hint="default"/>
      </w:rPr>
    </w:lvl>
  </w:abstractNum>
  <w:abstractNum w:abstractNumId="129">
    <w:multiLevelType w:val="hybridMultilevel"/>
    <w:lvl w:ilvl="0">
      <w:start w:val="322"/>
      <w:numFmt w:val="decimal"/>
      <w:lvlText w:val="%1"/>
      <w:lvlJc w:val="left"/>
      <w:pPr>
        <w:ind w:left="1508" w:hanging="277"/>
        <w:jc w:val="left"/>
      </w:pPr>
      <w:rPr>
        <w:rFonts w:hint="default"/>
        <w:spacing w:val="-1"/>
        <w:w w:val="109"/>
      </w:rPr>
    </w:lvl>
    <w:lvl w:ilvl="1">
      <w:start w:val="0"/>
      <w:numFmt w:val="bullet"/>
      <w:lvlText w:val="•"/>
      <w:lvlJc w:val="left"/>
      <w:pPr>
        <w:ind w:left="1581" w:hanging="277"/>
      </w:pPr>
      <w:rPr>
        <w:rFonts w:hint="default"/>
      </w:rPr>
    </w:lvl>
    <w:lvl w:ilvl="2">
      <w:start w:val="0"/>
      <w:numFmt w:val="bullet"/>
      <w:lvlText w:val="•"/>
      <w:lvlJc w:val="left"/>
      <w:pPr>
        <w:ind w:left="1662" w:hanging="277"/>
      </w:pPr>
      <w:rPr>
        <w:rFonts w:hint="default"/>
      </w:rPr>
    </w:lvl>
    <w:lvl w:ilvl="3">
      <w:start w:val="0"/>
      <w:numFmt w:val="bullet"/>
      <w:lvlText w:val="•"/>
      <w:lvlJc w:val="left"/>
      <w:pPr>
        <w:ind w:left="1744" w:hanging="277"/>
      </w:pPr>
      <w:rPr>
        <w:rFonts w:hint="default"/>
      </w:rPr>
    </w:lvl>
    <w:lvl w:ilvl="4">
      <w:start w:val="0"/>
      <w:numFmt w:val="bullet"/>
      <w:lvlText w:val="•"/>
      <w:lvlJc w:val="left"/>
      <w:pPr>
        <w:ind w:left="1825" w:hanging="277"/>
      </w:pPr>
      <w:rPr>
        <w:rFonts w:hint="default"/>
      </w:rPr>
    </w:lvl>
    <w:lvl w:ilvl="5">
      <w:start w:val="0"/>
      <w:numFmt w:val="bullet"/>
      <w:lvlText w:val="•"/>
      <w:lvlJc w:val="left"/>
      <w:pPr>
        <w:ind w:left="1907" w:hanging="277"/>
      </w:pPr>
      <w:rPr>
        <w:rFonts w:hint="default"/>
      </w:rPr>
    </w:lvl>
    <w:lvl w:ilvl="6">
      <w:start w:val="0"/>
      <w:numFmt w:val="bullet"/>
      <w:lvlText w:val="•"/>
      <w:lvlJc w:val="left"/>
      <w:pPr>
        <w:ind w:left="1988" w:hanging="277"/>
      </w:pPr>
      <w:rPr>
        <w:rFonts w:hint="default"/>
      </w:rPr>
    </w:lvl>
    <w:lvl w:ilvl="7">
      <w:start w:val="0"/>
      <w:numFmt w:val="bullet"/>
      <w:lvlText w:val="•"/>
      <w:lvlJc w:val="left"/>
      <w:pPr>
        <w:ind w:left="2070" w:hanging="277"/>
      </w:pPr>
      <w:rPr>
        <w:rFonts w:hint="default"/>
      </w:rPr>
    </w:lvl>
    <w:lvl w:ilvl="8">
      <w:start w:val="0"/>
      <w:numFmt w:val="bullet"/>
      <w:lvlText w:val="•"/>
      <w:lvlJc w:val="left"/>
      <w:pPr>
        <w:ind w:left="2151" w:hanging="277"/>
      </w:pPr>
      <w:rPr>
        <w:rFonts w:hint="default"/>
      </w:rPr>
    </w:lvl>
  </w:abstractNum>
  <w:abstractNum w:abstractNumId="128">
    <w:multiLevelType w:val="hybridMultilevel"/>
    <w:lvl w:ilvl="0">
      <w:start w:val="302"/>
      <w:numFmt w:val="decimal"/>
      <w:lvlText w:val="%1"/>
      <w:lvlJc w:val="left"/>
      <w:pPr>
        <w:ind w:left="1512" w:hanging="281"/>
        <w:jc w:val="left"/>
      </w:pPr>
      <w:rPr>
        <w:rFonts w:hint="default" w:ascii="Times New Roman" w:hAnsi="Times New Roman" w:eastAsia="Times New Roman" w:cs="Times New Roman"/>
        <w:w w:val="109"/>
        <w:sz w:val="12"/>
        <w:szCs w:val="12"/>
      </w:rPr>
    </w:lvl>
    <w:lvl w:ilvl="1">
      <w:start w:val="0"/>
      <w:numFmt w:val="bullet"/>
      <w:lvlText w:val="•"/>
      <w:lvlJc w:val="left"/>
      <w:pPr>
        <w:ind w:left="1599" w:hanging="281"/>
      </w:pPr>
      <w:rPr>
        <w:rFonts w:hint="default"/>
      </w:rPr>
    </w:lvl>
    <w:lvl w:ilvl="2">
      <w:start w:val="0"/>
      <w:numFmt w:val="bullet"/>
      <w:lvlText w:val="•"/>
      <w:lvlJc w:val="left"/>
      <w:pPr>
        <w:ind w:left="1678" w:hanging="281"/>
      </w:pPr>
      <w:rPr>
        <w:rFonts w:hint="default"/>
      </w:rPr>
    </w:lvl>
    <w:lvl w:ilvl="3">
      <w:start w:val="0"/>
      <w:numFmt w:val="bullet"/>
      <w:lvlText w:val="•"/>
      <w:lvlJc w:val="left"/>
      <w:pPr>
        <w:ind w:left="1758" w:hanging="281"/>
      </w:pPr>
      <w:rPr>
        <w:rFonts w:hint="default"/>
      </w:rPr>
    </w:lvl>
    <w:lvl w:ilvl="4">
      <w:start w:val="0"/>
      <w:numFmt w:val="bullet"/>
      <w:lvlText w:val="•"/>
      <w:lvlJc w:val="left"/>
      <w:pPr>
        <w:ind w:left="1837" w:hanging="281"/>
      </w:pPr>
      <w:rPr>
        <w:rFonts w:hint="default"/>
      </w:rPr>
    </w:lvl>
    <w:lvl w:ilvl="5">
      <w:start w:val="0"/>
      <w:numFmt w:val="bullet"/>
      <w:lvlText w:val="•"/>
      <w:lvlJc w:val="left"/>
      <w:pPr>
        <w:ind w:left="1917" w:hanging="281"/>
      </w:pPr>
      <w:rPr>
        <w:rFonts w:hint="default"/>
      </w:rPr>
    </w:lvl>
    <w:lvl w:ilvl="6">
      <w:start w:val="0"/>
      <w:numFmt w:val="bullet"/>
      <w:lvlText w:val="•"/>
      <w:lvlJc w:val="left"/>
      <w:pPr>
        <w:ind w:left="1996" w:hanging="281"/>
      </w:pPr>
      <w:rPr>
        <w:rFonts w:hint="default"/>
      </w:rPr>
    </w:lvl>
    <w:lvl w:ilvl="7">
      <w:start w:val="0"/>
      <w:numFmt w:val="bullet"/>
      <w:lvlText w:val="•"/>
      <w:lvlJc w:val="left"/>
      <w:pPr>
        <w:ind w:left="2076" w:hanging="281"/>
      </w:pPr>
      <w:rPr>
        <w:rFonts w:hint="default"/>
      </w:rPr>
    </w:lvl>
    <w:lvl w:ilvl="8">
      <w:start w:val="0"/>
      <w:numFmt w:val="bullet"/>
      <w:lvlText w:val="•"/>
      <w:lvlJc w:val="left"/>
      <w:pPr>
        <w:ind w:left="2155" w:hanging="281"/>
      </w:pPr>
      <w:rPr>
        <w:rFonts w:hint="default"/>
      </w:rPr>
    </w:lvl>
  </w:abstractNum>
  <w:abstractNum w:abstractNumId="127">
    <w:multiLevelType w:val="hybridMultilevel"/>
    <w:lvl w:ilvl="0">
      <w:start w:val="202"/>
      <w:numFmt w:val="decimal"/>
      <w:lvlText w:val="%1"/>
      <w:lvlJc w:val="left"/>
      <w:pPr>
        <w:ind w:left="1515" w:hanging="274"/>
        <w:jc w:val="left"/>
      </w:pPr>
      <w:rPr>
        <w:rFonts w:hint="default" w:ascii="Times New Roman" w:hAnsi="Times New Roman" w:eastAsia="Times New Roman" w:cs="Times New Roman"/>
        <w:w w:val="94"/>
        <w:sz w:val="12"/>
        <w:szCs w:val="12"/>
      </w:rPr>
    </w:lvl>
    <w:lvl w:ilvl="1">
      <w:start w:val="0"/>
      <w:numFmt w:val="bullet"/>
      <w:lvlText w:val="•"/>
      <w:lvlJc w:val="left"/>
      <w:pPr>
        <w:ind w:left="1600" w:hanging="274"/>
      </w:pPr>
      <w:rPr>
        <w:rFonts w:hint="default"/>
      </w:rPr>
    </w:lvl>
    <w:lvl w:ilvl="2">
      <w:start w:val="0"/>
      <w:numFmt w:val="bullet"/>
      <w:lvlText w:val="•"/>
      <w:lvlJc w:val="left"/>
      <w:pPr>
        <w:ind w:left="1680" w:hanging="274"/>
      </w:pPr>
      <w:rPr>
        <w:rFonts w:hint="default"/>
      </w:rPr>
    </w:lvl>
    <w:lvl w:ilvl="3">
      <w:start w:val="0"/>
      <w:numFmt w:val="bullet"/>
      <w:lvlText w:val="•"/>
      <w:lvlJc w:val="left"/>
      <w:pPr>
        <w:ind w:left="1761" w:hanging="274"/>
      </w:pPr>
      <w:rPr>
        <w:rFonts w:hint="default"/>
      </w:rPr>
    </w:lvl>
    <w:lvl w:ilvl="4">
      <w:start w:val="0"/>
      <w:numFmt w:val="bullet"/>
      <w:lvlText w:val="•"/>
      <w:lvlJc w:val="left"/>
      <w:pPr>
        <w:ind w:left="1841" w:hanging="274"/>
      </w:pPr>
      <w:rPr>
        <w:rFonts w:hint="default"/>
      </w:rPr>
    </w:lvl>
    <w:lvl w:ilvl="5">
      <w:start w:val="0"/>
      <w:numFmt w:val="bullet"/>
      <w:lvlText w:val="•"/>
      <w:lvlJc w:val="left"/>
      <w:pPr>
        <w:ind w:left="1922" w:hanging="274"/>
      </w:pPr>
      <w:rPr>
        <w:rFonts w:hint="default"/>
      </w:rPr>
    </w:lvl>
    <w:lvl w:ilvl="6">
      <w:start w:val="0"/>
      <w:numFmt w:val="bullet"/>
      <w:lvlText w:val="•"/>
      <w:lvlJc w:val="left"/>
      <w:pPr>
        <w:ind w:left="2002" w:hanging="274"/>
      </w:pPr>
      <w:rPr>
        <w:rFonts w:hint="default"/>
      </w:rPr>
    </w:lvl>
    <w:lvl w:ilvl="7">
      <w:start w:val="0"/>
      <w:numFmt w:val="bullet"/>
      <w:lvlText w:val="•"/>
      <w:lvlJc w:val="left"/>
      <w:pPr>
        <w:ind w:left="2083" w:hanging="274"/>
      </w:pPr>
      <w:rPr>
        <w:rFonts w:hint="default"/>
      </w:rPr>
    </w:lvl>
    <w:lvl w:ilvl="8">
      <w:start w:val="0"/>
      <w:numFmt w:val="bullet"/>
      <w:lvlText w:val="•"/>
      <w:lvlJc w:val="left"/>
      <w:pPr>
        <w:ind w:left="2163" w:hanging="274"/>
      </w:pPr>
      <w:rPr>
        <w:rFonts w:hint="default"/>
      </w:rPr>
    </w:lvl>
  </w:abstractNum>
  <w:abstractNum w:abstractNumId="126">
    <w:multiLevelType w:val="hybridMultilevel"/>
    <w:lvl w:ilvl="0">
      <w:start w:val="381"/>
      <w:numFmt w:val="decimal"/>
      <w:lvlText w:val="%1"/>
      <w:lvlJc w:val="left"/>
      <w:pPr>
        <w:ind w:left="1442" w:hanging="283"/>
        <w:jc w:val="left"/>
      </w:pPr>
      <w:rPr>
        <w:rFonts w:hint="default"/>
        <w:w w:val="96"/>
      </w:rPr>
    </w:lvl>
    <w:lvl w:ilvl="1">
      <w:start w:val="0"/>
      <w:numFmt w:val="bullet"/>
      <w:lvlText w:val="•"/>
      <w:lvlJc w:val="left"/>
      <w:pPr>
        <w:ind w:left="1517" w:hanging="283"/>
      </w:pPr>
      <w:rPr>
        <w:rFonts w:hint="default"/>
      </w:rPr>
    </w:lvl>
    <w:lvl w:ilvl="2">
      <w:start w:val="0"/>
      <w:numFmt w:val="bullet"/>
      <w:lvlText w:val="•"/>
      <w:lvlJc w:val="left"/>
      <w:pPr>
        <w:ind w:left="1595" w:hanging="283"/>
      </w:pPr>
      <w:rPr>
        <w:rFonts w:hint="default"/>
      </w:rPr>
    </w:lvl>
    <w:lvl w:ilvl="3">
      <w:start w:val="0"/>
      <w:numFmt w:val="bullet"/>
      <w:lvlText w:val="•"/>
      <w:lvlJc w:val="left"/>
      <w:pPr>
        <w:ind w:left="1673" w:hanging="283"/>
      </w:pPr>
      <w:rPr>
        <w:rFonts w:hint="default"/>
      </w:rPr>
    </w:lvl>
    <w:lvl w:ilvl="4">
      <w:start w:val="0"/>
      <w:numFmt w:val="bullet"/>
      <w:lvlText w:val="•"/>
      <w:lvlJc w:val="left"/>
      <w:pPr>
        <w:ind w:left="1750" w:hanging="283"/>
      </w:pPr>
      <w:rPr>
        <w:rFonts w:hint="default"/>
      </w:rPr>
    </w:lvl>
    <w:lvl w:ilvl="5">
      <w:start w:val="0"/>
      <w:numFmt w:val="bullet"/>
      <w:lvlText w:val="•"/>
      <w:lvlJc w:val="left"/>
      <w:pPr>
        <w:ind w:left="1828" w:hanging="283"/>
      </w:pPr>
      <w:rPr>
        <w:rFonts w:hint="default"/>
      </w:rPr>
    </w:lvl>
    <w:lvl w:ilvl="6">
      <w:start w:val="0"/>
      <w:numFmt w:val="bullet"/>
      <w:lvlText w:val="•"/>
      <w:lvlJc w:val="left"/>
      <w:pPr>
        <w:ind w:left="1906" w:hanging="283"/>
      </w:pPr>
      <w:rPr>
        <w:rFonts w:hint="default"/>
      </w:rPr>
    </w:lvl>
    <w:lvl w:ilvl="7">
      <w:start w:val="0"/>
      <w:numFmt w:val="bullet"/>
      <w:lvlText w:val="•"/>
      <w:lvlJc w:val="left"/>
      <w:pPr>
        <w:ind w:left="1983" w:hanging="283"/>
      </w:pPr>
      <w:rPr>
        <w:rFonts w:hint="default"/>
      </w:rPr>
    </w:lvl>
    <w:lvl w:ilvl="8">
      <w:start w:val="0"/>
      <w:numFmt w:val="bullet"/>
      <w:lvlText w:val="•"/>
      <w:lvlJc w:val="left"/>
      <w:pPr>
        <w:ind w:left="2061" w:hanging="283"/>
      </w:pPr>
      <w:rPr>
        <w:rFonts w:hint="default"/>
      </w:rPr>
    </w:lvl>
  </w:abstractNum>
  <w:abstractNum w:abstractNumId="125">
    <w:multiLevelType w:val="hybridMultilevel"/>
    <w:lvl w:ilvl="0">
      <w:start w:val="364"/>
      <w:numFmt w:val="decimal"/>
      <w:lvlText w:val="%1"/>
      <w:lvlJc w:val="left"/>
      <w:pPr>
        <w:ind w:left="1438" w:hanging="279"/>
        <w:jc w:val="left"/>
      </w:pPr>
      <w:rPr>
        <w:rFonts w:hint="default" w:ascii="Times New Roman" w:hAnsi="Times New Roman" w:eastAsia="Times New Roman" w:cs="Times New Roman"/>
        <w:w w:val="107"/>
        <w:sz w:val="12"/>
        <w:szCs w:val="12"/>
      </w:rPr>
    </w:lvl>
    <w:lvl w:ilvl="1">
      <w:start w:val="0"/>
      <w:numFmt w:val="bullet"/>
      <w:lvlText w:val="•"/>
      <w:lvlJc w:val="left"/>
      <w:pPr>
        <w:ind w:left="1517" w:hanging="279"/>
      </w:pPr>
      <w:rPr>
        <w:rFonts w:hint="default"/>
      </w:rPr>
    </w:lvl>
    <w:lvl w:ilvl="2">
      <w:start w:val="0"/>
      <w:numFmt w:val="bullet"/>
      <w:lvlText w:val="•"/>
      <w:lvlJc w:val="left"/>
      <w:pPr>
        <w:ind w:left="1595" w:hanging="279"/>
      </w:pPr>
      <w:rPr>
        <w:rFonts w:hint="default"/>
      </w:rPr>
    </w:lvl>
    <w:lvl w:ilvl="3">
      <w:start w:val="0"/>
      <w:numFmt w:val="bullet"/>
      <w:lvlText w:val="•"/>
      <w:lvlJc w:val="left"/>
      <w:pPr>
        <w:ind w:left="1673" w:hanging="279"/>
      </w:pPr>
      <w:rPr>
        <w:rFonts w:hint="default"/>
      </w:rPr>
    </w:lvl>
    <w:lvl w:ilvl="4">
      <w:start w:val="0"/>
      <w:numFmt w:val="bullet"/>
      <w:lvlText w:val="•"/>
      <w:lvlJc w:val="left"/>
      <w:pPr>
        <w:ind w:left="1750" w:hanging="279"/>
      </w:pPr>
      <w:rPr>
        <w:rFonts w:hint="default"/>
      </w:rPr>
    </w:lvl>
    <w:lvl w:ilvl="5">
      <w:start w:val="0"/>
      <w:numFmt w:val="bullet"/>
      <w:lvlText w:val="•"/>
      <w:lvlJc w:val="left"/>
      <w:pPr>
        <w:ind w:left="1828" w:hanging="279"/>
      </w:pPr>
      <w:rPr>
        <w:rFonts w:hint="default"/>
      </w:rPr>
    </w:lvl>
    <w:lvl w:ilvl="6">
      <w:start w:val="0"/>
      <w:numFmt w:val="bullet"/>
      <w:lvlText w:val="•"/>
      <w:lvlJc w:val="left"/>
      <w:pPr>
        <w:ind w:left="1906" w:hanging="279"/>
      </w:pPr>
      <w:rPr>
        <w:rFonts w:hint="default"/>
      </w:rPr>
    </w:lvl>
    <w:lvl w:ilvl="7">
      <w:start w:val="0"/>
      <w:numFmt w:val="bullet"/>
      <w:lvlText w:val="•"/>
      <w:lvlJc w:val="left"/>
      <w:pPr>
        <w:ind w:left="1983" w:hanging="279"/>
      </w:pPr>
      <w:rPr>
        <w:rFonts w:hint="default"/>
      </w:rPr>
    </w:lvl>
    <w:lvl w:ilvl="8">
      <w:start w:val="0"/>
      <w:numFmt w:val="bullet"/>
      <w:lvlText w:val="•"/>
      <w:lvlJc w:val="left"/>
      <w:pPr>
        <w:ind w:left="2061" w:hanging="279"/>
      </w:pPr>
      <w:rPr>
        <w:rFonts w:hint="default"/>
      </w:rPr>
    </w:lvl>
  </w:abstractNum>
  <w:abstractNum w:abstractNumId="124">
    <w:multiLevelType w:val="hybridMultilevel"/>
    <w:lvl w:ilvl="0">
      <w:start w:val="322"/>
      <w:numFmt w:val="decimal"/>
      <w:lvlText w:val="%1"/>
      <w:lvlJc w:val="left"/>
      <w:pPr>
        <w:ind w:left="1444" w:hanging="285"/>
        <w:jc w:val="left"/>
      </w:pPr>
      <w:rPr>
        <w:rFonts w:hint="default"/>
        <w:w w:val="107"/>
      </w:rPr>
    </w:lvl>
    <w:lvl w:ilvl="1">
      <w:start w:val="0"/>
      <w:numFmt w:val="bullet"/>
      <w:lvlText w:val="•"/>
      <w:lvlJc w:val="left"/>
      <w:pPr>
        <w:ind w:left="1517" w:hanging="285"/>
      </w:pPr>
      <w:rPr>
        <w:rFonts w:hint="default"/>
      </w:rPr>
    </w:lvl>
    <w:lvl w:ilvl="2">
      <w:start w:val="0"/>
      <w:numFmt w:val="bullet"/>
      <w:lvlText w:val="•"/>
      <w:lvlJc w:val="left"/>
      <w:pPr>
        <w:ind w:left="1595" w:hanging="285"/>
      </w:pPr>
      <w:rPr>
        <w:rFonts w:hint="default"/>
      </w:rPr>
    </w:lvl>
    <w:lvl w:ilvl="3">
      <w:start w:val="0"/>
      <w:numFmt w:val="bullet"/>
      <w:lvlText w:val="•"/>
      <w:lvlJc w:val="left"/>
      <w:pPr>
        <w:ind w:left="1673" w:hanging="285"/>
      </w:pPr>
      <w:rPr>
        <w:rFonts w:hint="default"/>
      </w:rPr>
    </w:lvl>
    <w:lvl w:ilvl="4">
      <w:start w:val="0"/>
      <w:numFmt w:val="bullet"/>
      <w:lvlText w:val="•"/>
      <w:lvlJc w:val="left"/>
      <w:pPr>
        <w:ind w:left="1750" w:hanging="285"/>
      </w:pPr>
      <w:rPr>
        <w:rFonts w:hint="default"/>
      </w:rPr>
    </w:lvl>
    <w:lvl w:ilvl="5">
      <w:start w:val="0"/>
      <w:numFmt w:val="bullet"/>
      <w:lvlText w:val="•"/>
      <w:lvlJc w:val="left"/>
      <w:pPr>
        <w:ind w:left="1828" w:hanging="285"/>
      </w:pPr>
      <w:rPr>
        <w:rFonts w:hint="default"/>
      </w:rPr>
    </w:lvl>
    <w:lvl w:ilvl="6">
      <w:start w:val="0"/>
      <w:numFmt w:val="bullet"/>
      <w:lvlText w:val="•"/>
      <w:lvlJc w:val="left"/>
      <w:pPr>
        <w:ind w:left="1906" w:hanging="285"/>
      </w:pPr>
      <w:rPr>
        <w:rFonts w:hint="default"/>
      </w:rPr>
    </w:lvl>
    <w:lvl w:ilvl="7">
      <w:start w:val="0"/>
      <w:numFmt w:val="bullet"/>
      <w:lvlText w:val="•"/>
      <w:lvlJc w:val="left"/>
      <w:pPr>
        <w:ind w:left="1983" w:hanging="285"/>
      </w:pPr>
      <w:rPr>
        <w:rFonts w:hint="default"/>
      </w:rPr>
    </w:lvl>
    <w:lvl w:ilvl="8">
      <w:start w:val="0"/>
      <w:numFmt w:val="bullet"/>
      <w:lvlText w:val="•"/>
      <w:lvlJc w:val="left"/>
      <w:pPr>
        <w:ind w:left="2061" w:hanging="285"/>
      </w:pPr>
      <w:rPr>
        <w:rFonts w:hint="default"/>
      </w:rPr>
    </w:lvl>
  </w:abstractNum>
  <w:abstractNum w:abstractNumId="123">
    <w:multiLevelType w:val="hybridMultilevel"/>
    <w:lvl w:ilvl="0">
      <w:start w:val="301"/>
      <w:numFmt w:val="decimal"/>
      <w:lvlText w:val="%1"/>
      <w:lvlJc w:val="left"/>
      <w:pPr>
        <w:ind w:left="1437" w:hanging="278"/>
        <w:jc w:val="left"/>
      </w:pPr>
      <w:rPr>
        <w:rFonts w:hint="default" w:ascii="Times New Roman" w:hAnsi="Times New Roman" w:eastAsia="Times New Roman" w:cs="Times New Roman"/>
        <w:w w:val="94"/>
        <w:sz w:val="12"/>
        <w:szCs w:val="12"/>
      </w:rPr>
    </w:lvl>
    <w:lvl w:ilvl="1">
      <w:start w:val="0"/>
      <w:numFmt w:val="bullet"/>
      <w:lvlText w:val="•"/>
      <w:lvlJc w:val="left"/>
      <w:pPr>
        <w:ind w:left="1517" w:hanging="278"/>
      </w:pPr>
      <w:rPr>
        <w:rFonts w:hint="default"/>
      </w:rPr>
    </w:lvl>
    <w:lvl w:ilvl="2">
      <w:start w:val="0"/>
      <w:numFmt w:val="bullet"/>
      <w:lvlText w:val="•"/>
      <w:lvlJc w:val="left"/>
      <w:pPr>
        <w:ind w:left="1595" w:hanging="278"/>
      </w:pPr>
      <w:rPr>
        <w:rFonts w:hint="default"/>
      </w:rPr>
    </w:lvl>
    <w:lvl w:ilvl="3">
      <w:start w:val="0"/>
      <w:numFmt w:val="bullet"/>
      <w:lvlText w:val="•"/>
      <w:lvlJc w:val="left"/>
      <w:pPr>
        <w:ind w:left="1673" w:hanging="278"/>
      </w:pPr>
      <w:rPr>
        <w:rFonts w:hint="default"/>
      </w:rPr>
    </w:lvl>
    <w:lvl w:ilvl="4">
      <w:start w:val="0"/>
      <w:numFmt w:val="bullet"/>
      <w:lvlText w:val="•"/>
      <w:lvlJc w:val="left"/>
      <w:pPr>
        <w:ind w:left="1750" w:hanging="278"/>
      </w:pPr>
      <w:rPr>
        <w:rFonts w:hint="default"/>
      </w:rPr>
    </w:lvl>
    <w:lvl w:ilvl="5">
      <w:start w:val="0"/>
      <w:numFmt w:val="bullet"/>
      <w:lvlText w:val="•"/>
      <w:lvlJc w:val="left"/>
      <w:pPr>
        <w:ind w:left="1828" w:hanging="278"/>
      </w:pPr>
      <w:rPr>
        <w:rFonts w:hint="default"/>
      </w:rPr>
    </w:lvl>
    <w:lvl w:ilvl="6">
      <w:start w:val="0"/>
      <w:numFmt w:val="bullet"/>
      <w:lvlText w:val="•"/>
      <w:lvlJc w:val="left"/>
      <w:pPr>
        <w:ind w:left="1906" w:hanging="278"/>
      </w:pPr>
      <w:rPr>
        <w:rFonts w:hint="default"/>
      </w:rPr>
    </w:lvl>
    <w:lvl w:ilvl="7">
      <w:start w:val="0"/>
      <w:numFmt w:val="bullet"/>
      <w:lvlText w:val="•"/>
      <w:lvlJc w:val="left"/>
      <w:pPr>
        <w:ind w:left="1983" w:hanging="278"/>
      </w:pPr>
      <w:rPr>
        <w:rFonts w:hint="default"/>
      </w:rPr>
    </w:lvl>
    <w:lvl w:ilvl="8">
      <w:start w:val="0"/>
      <w:numFmt w:val="bullet"/>
      <w:lvlText w:val="•"/>
      <w:lvlJc w:val="left"/>
      <w:pPr>
        <w:ind w:left="2061" w:hanging="278"/>
      </w:pPr>
      <w:rPr>
        <w:rFonts w:hint="default"/>
      </w:rPr>
    </w:lvl>
  </w:abstractNum>
  <w:abstractNum w:abstractNumId="121">
    <w:multiLevelType w:val="hybridMultilevel"/>
    <w:lvl w:ilvl="0">
      <w:start w:val="325"/>
      <w:numFmt w:val="decimal"/>
      <w:lvlText w:val="%1"/>
      <w:lvlJc w:val="left"/>
      <w:pPr>
        <w:ind w:left="305" w:hanging="286"/>
        <w:jc w:val="left"/>
      </w:pPr>
      <w:rPr>
        <w:rFonts w:hint="default"/>
        <w:w w:val="102"/>
      </w:rPr>
    </w:lvl>
    <w:lvl w:ilvl="1">
      <w:start w:val="0"/>
      <w:numFmt w:val="bullet"/>
      <w:lvlText w:val="•"/>
      <w:lvlJc w:val="left"/>
      <w:pPr>
        <w:ind w:left="316" w:hanging="286"/>
      </w:pPr>
      <w:rPr>
        <w:rFonts w:hint="default"/>
      </w:rPr>
    </w:lvl>
    <w:lvl w:ilvl="2">
      <w:start w:val="0"/>
      <w:numFmt w:val="bullet"/>
      <w:lvlText w:val="•"/>
      <w:lvlJc w:val="left"/>
      <w:pPr>
        <w:ind w:left="333" w:hanging="286"/>
      </w:pPr>
      <w:rPr>
        <w:rFonts w:hint="default"/>
      </w:rPr>
    </w:lvl>
    <w:lvl w:ilvl="3">
      <w:start w:val="0"/>
      <w:numFmt w:val="bullet"/>
      <w:lvlText w:val="•"/>
      <w:lvlJc w:val="left"/>
      <w:pPr>
        <w:ind w:left="349" w:hanging="286"/>
      </w:pPr>
      <w:rPr>
        <w:rFonts w:hint="default"/>
      </w:rPr>
    </w:lvl>
    <w:lvl w:ilvl="4">
      <w:start w:val="0"/>
      <w:numFmt w:val="bullet"/>
      <w:lvlText w:val="•"/>
      <w:lvlJc w:val="left"/>
      <w:pPr>
        <w:ind w:left="366" w:hanging="286"/>
      </w:pPr>
      <w:rPr>
        <w:rFonts w:hint="default"/>
      </w:rPr>
    </w:lvl>
    <w:lvl w:ilvl="5">
      <w:start w:val="0"/>
      <w:numFmt w:val="bullet"/>
      <w:lvlText w:val="•"/>
      <w:lvlJc w:val="left"/>
      <w:pPr>
        <w:ind w:left="383" w:hanging="286"/>
      </w:pPr>
      <w:rPr>
        <w:rFonts w:hint="default"/>
      </w:rPr>
    </w:lvl>
    <w:lvl w:ilvl="6">
      <w:start w:val="0"/>
      <w:numFmt w:val="bullet"/>
      <w:lvlText w:val="•"/>
      <w:lvlJc w:val="left"/>
      <w:pPr>
        <w:ind w:left="399" w:hanging="286"/>
      </w:pPr>
      <w:rPr>
        <w:rFonts w:hint="default"/>
      </w:rPr>
    </w:lvl>
    <w:lvl w:ilvl="7">
      <w:start w:val="0"/>
      <w:numFmt w:val="bullet"/>
      <w:lvlText w:val="•"/>
      <w:lvlJc w:val="left"/>
      <w:pPr>
        <w:ind w:left="416" w:hanging="286"/>
      </w:pPr>
      <w:rPr>
        <w:rFonts w:hint="default"/>
      </w:rPr>
    </w:lvl>
    <w:lvl w:ilvl="8">
      <w:start w:val="0"/>
      <w:numFmt w:val="bullet"/>
      <w:lvlText w:val="•"/>
      <w:lvlJc w:val="left"/>
      <w:pPr>
        <w:ind w:left="433" w:hanging="286"/>
      </w:pPr>
      <w:rPr>
        <w:rFonts w:hint="default"/>
      </w:rPr>
    </w:lvl>
  </w:abstractNum>
  <w:abstractNum w:abstractNumId="120">
    <w:multiLevelType w:val="hybridMultilevel"/>
    <w:lvl w:ilvl="0">
      <w:start w:val="301"/>
      <w:numFmt w:val="decimal"/>
      <w:lvlText w:val="%1"/>
      <w:lvlJc w:val="left"/>
      <w:pPr>
        <w:ind w:left="297" w:hanging="278"/>
        <w:jc w:val="left"/>
      </w:pPr>
      <w:rPr>
        <w:rFonts w:hint="default"/>
        <w:spacing w:val="-1"/>
        <w:w w:val="104"/>
      </w:rPr>
    </w:lvl>
    <w:lvl w:ilvl="1">
      <w:start w:val="0"/>
      <w:numFmt w:val="bullet"/>
      <w:lvlText w:val="•"/>
      <w:lvlJc w:val="left"/>
      <w:pPr>
        <w:ind w:left="316" w:hanging="278"/>
      </w:pPr>
      <w:rPr>
        <w:rFonts w:hint="default"/>
      </w:rPr>
    </w:lvl>
    <w:lvl w:ilvl="2">
      <w:start w:val="0"/>
      <w:numFmt w:val="bullet"/>
      <w:lvlText w:val="•"/>
      <w:lvlJc w:val="left"/>
      <w:pPr>
        <w:ind w:left="333" w:hanging="278"/>
      </w:pPr>
      <w:rPr>
        <w:rFonts w:hint="default"/>
      </w:rPr>
    </w:lvl>
    <w:lvl w:ilvl="3">
      <w:start w:val="0"/>
      <w:numFmt w:val="bullet"/>
      <w:lvlText w:val="•"/>
      <w:lvlJc w:val="left"/>
      <w:pPr>
        <w:ind w:left="350" w:hanging="278"/>
      </w:pPr>
      <w:rPr>
        <w:rFonts w:hint="default"/>
      </w:rPr>
    </w:lvl>
    <w:lvl w:ilvl="4">
      <w:start w:val="0"/>
      <w:numFmt w:val="bullet"/>
      <w:lvlText w:val="•"/>
      <w:lvlJc w:val="left"/>
      <w:pPr>
        <w:ind w:left="367" w:hanging="278"/>
      </w:pPr>
      <w:rPr>
        <w:rFonts w:hint="default"/>
      </w:rPr>
    </w:lvl>
    <w:lvl w:ilvl="5">
      <w:start w:val="0"/>
      <w:numFmt w:val="bullet"/>
      <w:lvlText w:val="•"/>
      <w:lvlJc w:val="left"/>
      <w:pPr>
        <w:ind w:left="384" w:hanging="278"/>
      </w:pPr>
      <w:rPr>
        <w:rFonts w:hint="default"/>
      </w:rPr>
    </w:lvl>
    <w:lvl w:ilvl="6">
      <w:start w:val="0"/>
      <w:numFmt w:val="bullet"/>
      <w:lvlText w:val="•"/>
      <w:lvlJc w:val="left"/>
      <w:pPr>
        <w:ind w:left="401" w:hanging="278"/>
      </w:pPr>
      <w:rPr>
        <w:rFonts w:hint="default"/>
      </w:rPr>
    </w:lvl>
    <w:lvl w:ilvl="7">
      <w:start w:val="0"/>
      <w:numFmt w:val="bullet"/>
      <w:lvlText w:val="•"/>
      <w:lvlJc w:val="left"/>
      <w:pPr>
        <w:ind w:left="418" w:hanging="278"/>
      </w:pPr>
      <w:rPr>
        <w:rFonts w:hint="default"/>
      </w:rPr>
    </w:lvl>
    <w:lvl w:ilvl="8">
      <w:start w:val="0"/>
      <w:numFmt w:val="bullet"/>
      <w:lvlText w:val="•"/>
      <w:lvlJc w:val="left"/>
      <w:pPr>
        <w:ind w:left="435" w:hanging="278"/>
      </w:pPr>
      <w:rPr>
        <w:rFonts w:hint="default"/>
      </w:rPr>
    </w:lvl>
  </w:abstractNum>
  <w:abstractNum w:abstractNumId="119">
    <w:multiLevelType w:val="hybridMultilevel"/>
    <w:lvl w:ilvl="0">
      <w:start w:val="202"/>
      <w:numFmt w:val="decimal"/>
      <w:lvlText w:val="%1"/>
      <w:lvlJc w:val="left"/>
      <w:pPr>
        <w:ind w:left="301" w:hanging="282"/>
        <w:jc w:val="left"/>
      </w:pPr>
      <w:rPr>
        <w:rFonts w:hint="default" w:ascii="Times New Roman" w:hAnsi="Times New Roman" w:eastAsia="Times New Roman" w:cs="Times New Roman"/>
        <w:w w:val="108"/>
        <w:sz w:val="12"/>
        <w:szCs w:val="12"/>
      </w:rPr>
    </w:lvl>
    <w:lvl w:ilvl="1">
      <w:start w:val="0"/>
      <w:numFmt w:val="bullet"/>
      <w:lvlText w:val="•"/>
      <w:lvlJc w:val="left"/>
      <w:pPr>
        <w:ind w:left="379" w:hanging="282"/>
      </w:pPr>
      <w:rPr>
        <w:rFonts w:hint="default"/>
      </w:rPr>
    </w:lvl>
    <w:lvl w:ilvl="2">
      <w:start w:val="0"/>
      <w:numFmt w:val="bullet"/>
      <w:lvlText w:val="•"/>
      <w:lvlJc w:val="left"/>
      <w:pPr>
        <w:ind w:left="458" w:hanging="282"/>
      </w:pPr>
      <w:rPr>
        <w:rFonts w:hint="default"/>
      </w:rPr>
    </w:lvl>
    <w:lvl w:ilvl="3">
      <w:start w:val="0"/>
      <w:numFmt w:val="bullet"/>
      <w:lvlText w:val="•"/>
      <w:lvlJc w:val="left"/>
      <w:pPr>
        <w:ind w:left="537" w:hanging="282"/>
      </w:pPr>
      <w:rPr>
        <w:rFonts w:hint="default"/>
      </w:rPr>
    </w:lvl>
    <w:lvl w:ilvl="4">
      <w:start w:val="0"/>
      <w:numFmt w:val="bullet"/>
      <w:lvlText w:val="•"/>
      <w:lvlJc w:val="left"/>
      <w:pPr>
        <w:ind w:left="616" w:hanging="282"/>
      </w:pPr>
      <w:rPr>
        <w:rFonts w:hint="default"/>
      </w:rPr>
    </w:lvl>
    <w:lvl w:ilvl="5">
      <w:start w:val="0"/>
      <w:numFmt w:val="bullet"/>
      <w:lvlText w:val="•"/>
      <w:lvlJc w:val="left"/>
      <w:pPr>
        <w:ind w:left="695" w:hanging="282"/>
      </w:pPr>
      <w:rPr>
        <w:rFonts w:hint="default"/>
      </w:rPr>
    </w:lvl>
    <w:lvl w:ilvl="6">
      <w:start w:val="0"/>
      <w:numFmt w:val="bullet"/>
      <w:lvlText w:val="•"/>
      <w:lvlJc w:val="left"/>
      <w:pPr>
        <w:ind w:left="774" w:hanging="282"/>
      </w:pPr>
      <w:rPr>
        <w:rFonts w:hint="default"/>
      </w:rPr>
    </w:lvl>
    <w:lvl w:ilvl="7">
      <w:start w:val="0"/>
      <w:numFmt w:val="bullet"/>
      <w:lvlText w:val="•"/>
      <w:lvlJc w:val="left"/>
      <w:pPr>
        <w:ind w:left="853" w:hanging="282"/>
      </w:pPr>
      <w:rPr>
        <w:rFonts w:hint="default"/>
      </w:rPr>
    </w:lvl>
    <w:lvl w:ilvl="8">
      <w:start w:val="0"/>
      <w:numFmt w:val="bullet"/>
      <w:lvlText w:val="•"/>
      <w:lvlJc w:val="left"/>
      <w:pPr>
        <w:ind w:left="932" w:hanging="282"/>
      </w:pPr>
      <w:rPr>
        <w:rFonts w:hint="default"/>
      </w:rPr>
    </w:lvl>
  </w:abstractNum>
  <w:abstractNum w:abstractNumId="118">
    <w:multiLevelType w:val="hybridMultilevel"/>
    <w:lvl w:ilvl="0">
      <w:start w:val="441"/>
      <w:numFmt w:val="decimal"/>
      <w:lvlText w:val="%1"/>
      <w:lvlJc w:val="left"/>
      <w:pPr>
        <w:ind w:left="1092" w:hanging="269"/>
        <w:jc w:val="left"/>
      </w:pPr>
      <w:rPr>
        <w:rFonts w:hint="default" w:ascii="Times New Roman" w:hAnsi="Times New Roman" w:eastAsia="Times New Roman" w:cs="Times New Roman"/>
        <w:w w:val="110"/>
        <w:sz w:val="12"/>
        <w:szCs w:val="12"/>
      </w:rPr>
    </w:lvl>
    <w:lvl w:ilvl="1">
      <w:start w:val="0"/>
      <w:numFmt w:val="bullet"/>
      <w:lvlText w:val="•"/>
      <w:lvlJc w:val="left"/>
      <w:pPr>
        <w:ind w:left="1183" w:hanging="269"/>
      </w:pPr>
      <w:rPr>
        <w:rFonts w:hint="default"/>
      </w:rPr>
    </w:lvl>
    <w:lvl w:ilvl="2">
      <w:start w:val="0"/>
      <w:numFmt w:val="bullet"/>
      <w:lvlText w:val="•"/>
      <w:lvlJc w:val="left"/>
      <w:pPr>
        <w:ind w:left="1267" w:hanging="269"/>
      </w:pPr>
      <w:rPr>
        <w:rFonts w:hint="default"/>
      </w:rPr>
    </w:lvl>
    <w:lvl w:ilvl="3">
      <w:start w:val="0"/>
      <w:numFmt w:val="bullet"/>
      <w:lvlText w:val="•"/>
      <w:lvlJc w:val="left"/>
      <w:pPr>
        <w:ind w:left="1351" w:hanging="269"/>
      </w:pPr>
      <w:rPr>
        <w:rFonts w:hint="default"/>
      </w:rPr>
    </w:lvl>
    <w:lvl w:ilvl="4">
      <w:start w:val="0"/>
      <w:numFmt w:val="bullet"/>
      <w:lvlText w:val="•"/>
      <w:lvlJc w:val="left"/>
      <w:pPr>
        <w:ind w:left="1435" w:hanging="269"/>
      </w:pPr>
      <w:rPr>
        <w:rFonts w:hint="default"/>
      </w:rPr>
    </w:lvl>
    <w:lvl w:ilvl="5">
      <w:start w:val="0"/>
      <w:numFmt w:val="bullet"/>
      <w:lvlText w:val="•"/>
      <w:lvlJc w:val="left"/>
      <w:pPr>
        <w:ind w:left="1518" w:hanging="269"/>
      </w:pPr>
      <w:rPr>
        <w:rFonts w:hint="default"/>
      </w:rPr>
    </w:lvl>
    <w:lvl w:ilvl="6">
      <w:start w:val="0"/>
      <w:numFmt w:val="bullet"/>
      <w:lvlText w:val="•"/>
      <w:lvlJc w:val="left"/>
      <w:pPr>
        <w:ind w:left="1602" w:hanging="269"/>
      </w:pPr>
      <w:rPr>
        <w:rFonts w:hint="default"/>
      </w:rPr>
    </w:lvl>
    <w:lvl w:ilvl="7">
      <w:start w:val="0"/>
      <w:numFmt w:val="bullet"/>
      <w:lvlText w:val="•"/>
      <w:lvlJc w:val="left"/>
      <w:pPr>
        <w:ind w:left="1686" w:hanging="269"/>
      </w:pPr>
      <w:rPr>
        <w:rFonts w:hint="default"/>
      </w:rPr>
    </w:lvl>
    <w:lvl w:ilvl="8">
      <w:start w:val="0"/>
      <w:numFmt w:val="bullet"/>
      <w:lvlText w:val="•"/>
      <w:lvlJc w:val="left"/>
      <w:pPr>
        <w:ind w:left="1770" w:hanging="269"/>
      </w:pPr>
      <w:rPr>
        <w:rFonts w:hint="default"/>
      </w:rPr>
    </w:lvl>
  </w:abstractNum>
  <w:abstractNum w:abstractNumId="117">
    <w:multiLevelType w:val="hybridMultilevel"/>
    <w:lvl w:ilvl="0">
      <w:start w:val="401"/>
      <w:numFmt w:val="decimal"/>
      <w:lvlText w:val="%1"/>
      <w:lvlJc w:val="left"/>
      <w:pPr>
        <w:ind w:left="1113" w:hanging="269"/>
        <w:jc w:val="left"/>
      </w:pPr>
      <w:rPr>
        <w:rFonts w:hint="default" w:ascii="Times New Roman" w:hAnsi="Times New Roman" w:eastAsia="Times New Roman" w:cs="Times New Roman"/>
        <w:w w:val="105"/>
        <w:sz w:val="12"/>
        <w:szCs w:val="12"/>
      </w:rPr>
    </w:lvl>
    <w:lvl w:ilvl="1">
      <w:start w:val="0"/>
      <w:numFmt w:val="bullet"/>
      <w:lvlText w:val="•"/>
      <w:lvlJc w:val="left"/>
      <w:pPr>
        <w:ind w:left="1201" w:hanging="269"/>
      </w:pPr>
      <w:rPr>
        <w:rFonts w:hint="default"/>
      </w:rPr>
    </w:lvl>
    <w:lvl w:ilvl="2">
      <w:start w:val="0"/>
      <w:numFmt w:val="bullet"/>
      <w:lvlText w:val="•"/>
      <w:lvlJc w:val="left"/>
      <w:pPr>
        <w:ind w:left="1283" w:hanging="269"/>
      </w:pPr>
      <w:rPr>
        <w:rFonts w:hint="default"/>
      </w:rPr>
    </w:lvl>
    <w:lvl w:ilvl="3">
      <w:start w:val="0"/>
      <w:numFmt w:val="bullet"/>
      <w:lvlText w:val="•"/>
      <w:lvlJc w:val="left"/>
      <w:pPr>
        <w:ind w:left="1365" w:hanging="269"/>
      </w:pPr>
      <w:rPr>
        <w:rFonts w:hint="default"/>
      </w:rPr>
    </w:lvl>
    <w:lvl w:ilvl="4">
      <w:start w:val="0"/>
      <w:numFmt w:val="bullet"/>
      <w:lvlText w:val="•"/>
      <w:lvlJc w:val="left"/>
      <w:pPr>
        <w:ind w:left="1447" w:hanging="269"/>
      </w:pPr>
      <w:rPr>
        <w:rFonts w:hint="default"/>
      </w:rPr>
    </w:lvl>
    <w:lvl w:ilvl="5">
      <w:start w:val="0"/>
      <w:numFmt w:val="bullet"/>
      <w:lvlText w:val="•"/>
      <w:lvlJc w:val="left"/>
      <w:pPr>
        <w:ind w:left="1528" w:hanging="269"/>
      </w:pPr>
      <w:rPr>
        <w:rFonts w:hint="default"/>
      </w:rPr>
    </w:lvl>
    <w:lvl w:ilvl="6">
      <w:start w:val="0"/>
      <w:numFmt w:val="bullet"/>
      <w:lvlText w:val="•"/>
      <w:lvlJc w:val="left"/>
      <w:pPr>
        <w:ind w:left="1610" w:hanging="269"/>
      </w:pPr>
      <w:rPr>
        <w:rFonts w:hint="default"/>
      </w:rPr>
    </w:lvl>
    <w:lvl w:ilvl="7">
      <w:start w:val="0"/>
      <w:numFmt w:val="bullet"/>
      <w:lvlText w:val="•"/>
      <w:lvlJc w:val="left"/>
      <w:pPr>
        <w:ind w:left="1692" w:hanging="269"/>
      </w:pPr>
      <w:rPr>
        <w:rFonts w:hint="default"/>
      </w:rPr>
    </w:lvl>
    <w:lvl w:ilvl="8">
      <w:start w:val="0"/>
      <w:numFmt w:val="bullet"/>
      <w:lvlText w:val="•"/>
      <w:lvlJc w:val="left"/>
      <w:pPr>
        <w:ind w:left="1774" w:hanging="269"/>
      </w:pPr>
      <w:rPr>
        <w:rFonts w:hint="default"/>
      </w:rPr>
    </w:lvl>
  </w:abstractNum>
  <w:abstractNum w:abstractNumId="116">
    <w:multiLevelType w:val="hybridMultilevel"/>
    <w:lvl w:ilvl="0">
      <w:start w:val="366"/>
      <w:numFmt w:val="decimal"/>
      <w:lvlText w:val="%1"/>
      <w:lvlJc w:val="left"/>
      <w:pPr>
        <w:ind w:left="1116" w:hanging="268"/>
        <w:jc w:val="left"/>
      </w:pPr>
      <w:rPr>
        <w:rFonts w:hint="default"/>
        <w:spacing w:val="-1"/>
        <w:w w:val="107"/>
      </w:rPr>
    </w:lvl>
    <w:lvl w:ilvl="1">
      <w:start w:val="0"/>
      <w:numFmt w:val="bullet"/>
      <w:lvlText w:val="•"/>
      <w:lvlJc w:val="left"/>
      <w:pPr>
        <w:ind w:left="1201" w:hanging="268"/>
      </w:pPr>
      <w:rPr>
        <w:rFonts w:hint="default"/>
      </w:rPr>
    </w:lvl>
    <w:lvl w:ilvl="2">
      <w:start w:val="0"/>
      <w:numFmt w:val="bullet"/>
      <w:lvlText w:val="•"/>
      <w:lvlJc w:val="left"/>
      <w:pPr>
        <w:ind w:left="1283" w:hanging="268"/>
      </w:pPr>
      <w:rPr>
        <w:rFonts w:hint="default"/>
      </w:rPr>
    </w:lvl>
    <w:lvl w:ilvl="3">
      <w:start w:val="0"/>
      <w:numFmt w:val="bullet"/>
      <w:lvlText w:val="•"/>
      <w:lvlJc w:val="left"/>
      <w:pPr>
        <w:ind w:left="1365" w:hanging="268"/>
      </w:pPr>
      <w:rPr>
        <w:rFonts w:hint="default"/>
      </w:rPr>
    </w:lvl>
    <w:lvl w:ilvl="4">
      <w:start w:val="0"/>
      <w:numFmt w:val="bullet"/>
      <w:lvlText w:val="•"/>
      <w:lvlJc w:val="left"/>
      <w:pPr>
        <w:ind w:left="1447" w:hanging="268"/>
      </w:pPr>
      <w:rPr>
        <w:rFonts w:hint="default"/>
      </w:rPr>
    </w:lvl>
    <w:lvl w:ilvl="5">
      <w:start w:val="0"/>
      <w:numFmt w:val="bullet"/>
      <w:lvlText w:val="•"/>
      <w:lvlJc w:val="left"/>
      <w:pPr>
        <w:ind w:left="1528" w:hanging="268"/>
      </w:pPr>
      <w:rPr>
        <w:rFonts w:hint="default"/>
      </w:rPr>
    </w:lvl>
    <w:lvl w:ilvl="6">
      <w:start w:val="0"/>
      <w:numFmt w:val="bullet"/>
      <w:lvlText w:val="•"/>
      <w:lvlJc w:val="left"/>
      <w:pPr>
        <w:ind w:left="1610" w:hanging="268"/>
      </w:pPr>
      <w:rPr>
        <w:rFonts w:hint="default"/>
      </w:rPr>
    </w:lvl>
    <w:lvl w:ilvl="7">
      <w:start w:val="0"/>
      <w:numFmt w:val="bullet"/>
      <w:lvlText w:val="•"/>
      <w:lvlJc w:val="left"/>
      <w:pPr>
        <w:ind w:left="1692" w:hanging="268"/>
      </w:pPr>
      <w:rPr>
        <w:rFonts w:hint="default"/>
      </w:rPr>
    </w:lvl>
    <w:lvl w:ilvl="8">
      <w:start w:val="0"/>
      <w:numFmt w:val="bullet"/>
      <w:lvlText w:val="•"/>
      <w:lvlJc w:val="left"/>
      <w:pPr>
        <w:ind w:left="1774" w:hanging="268"/>
      </w:pPr>
      <w:rPr>
        <w:rFonts w:hint="default"/>
      </w:rPr>
    </w:lvl>
  </w:abstractNum>
  <w:abstractNum w:abstractNumId="115">
    <w:multiLevelType w:val="hybridMultilevel"/>
    <w:lvl w:ilvl="0">
      <w:start w:val="341"/>
      <w:numFmt w:val="decimal"/>
      <w:lvlText w:val="%1"/>
      <w:lvlJc w:val="left"/>
      <w:pPr>
        <w:ind w:left="1134" w:hanging="278"/>
        <w:jc w:val="left"/>
      </w:pPr>
      <w:rPr>
        <w:rFonts w:hint="default"/>
        <w:w w:val="66"/>
      </w:rPr>
    </w:lvl>
    <w:lvl w:ilvl="1">
      <w:start w:val="0"/>
      <w:numFmt w:val="bullet"/>
      <w:lvlText w:val="•"/>
      <w:lvlJc w:val="left"/>
      <w:pPr>
        <w:ind w:left="1219" w:hanging="278"/>
      </w:pPr>
      <w:rPr>
        <w:rFonts w:hint="default"/>
      </w:rPr>
    </w:lvl>
    <w:lvl w:ilvl="2">
      <w:start w:val="0"/>
      <w:numFmt w:val="bullet"/>
      <w:lvlText w:val="•"/>
      <w:lvlJc w:val="left"/>
      <w:pPr>
        <w:ind w:left="1299" w:hanging="278"/>
      </w:pPr>
      <w:rPr>
        <w:rFonts w:hint="default"/>
      </w:rPr>
    </w:lvl>
    <w:lvl w:ilvl="3">
      <w:start w:val="0"/>
      <w:numFmt w:val="bullet"/>
      <w:lvlText w:val="•"/>
      <w:lvlJc w:val="left"/>
      <w:pPr>
        <w:ind w:left="1379" w:hanging="278"/>
      </w:pPr>
      <w:rPr>
        <w:rFonts w:hint="default"/>
      </w:rPr>
    </w:lvl>
    <w:lvl w:ilvl="4">
      <w:start w:val="0"/>
      <w:numFmt w:val="bullet"/>
      <w:lvlText w:val="•"/>
      <w:lvlJc w:val="left"/>
      <w:pPr>
        <w:ind w:left="1459" w:hanging="278"/>
      </w:pPr>
      <w:rPr>
        <w:rFonts w:hint="default"/>
      </w:rPr>
    </w:lvl>
    <w:lvl w:ilvl="5">
      <w:start w:val="0"/>
      <w:numFmt w:val="bullet"/>
      <w:lvlText w:val="•"/>
      <w:lvlJc w:val="left"/>
      <w:pPr>
        <w:ind w:left="1538" w:hanging="278"/>
      </w:pPr>
      <w:rPr>
        <w:rFonts w:hint="default"/>
      </w:rPr>
    </w:lvl>
    <w:lvl w:ilvl="6">
      <w:start w:val="0"/>
      <w:numFmt w:val="bullet"/>
      <w:lvlText w:val="•"/>
      <w:lvlJc w:val="left"/>
      <w:pPr>
        <w:ind w:left="1618" w:hanging="278"/>
      </w:pPr>
      <w:rPr>
        <w:rFonts w:hint="default"/>
      </w:rPr>
    </w:lvl>
    <w:lvl w:ilvl="7">
      <w:start w:val="0"/>
      <w:numFmt w:val="bullet"/>
      <w:lvlText w:val="•"/>
      <w:lvlJc w:val="left"/>
      <w:pPr>
        <w:ind w:left="1698" w:hanging="278"/>
      </w:pPr>
      <w:rPr>
        <w:rFonts w:hint="default"/>
      </w:rPr>
    </w:lvl>
    <w:lvl w:ilvl="8">
      <w:start w:val="0"/>
      <w:numFmt w:val="bullet"/>
      <w:lvlText w:val="•"/>
      <w:lvlJc w:val="left"/>
      <w:pPr>
        <w:ind w:left="1778" w:hanging="278"/>
      </w:pPr>
      <w:rPr>
        <w:rFonts w:hint="default"/>
      </w:rPr>
    </w:lvl>
  </w:abstractNum>
  <w:abstractNum w:abstractNumId="114">
    <w:multiLevelType w:val="hybridMultilevel"/>
    <w:lvl w:ilvl="0">
      <w:start w:val="326"/>
      <w:numFmt w:val="decimal"/>
      <w:lvlText w:val="%1"/>
      <w:lvlJc w:val="left"/>
      <w:pPr>
        <w:ind w:left="1137" w:hanging="274"/>
        <w:jc w:val="left"/>
      </w:pPr>
      <w:rPr>
        <w:rFonts w:hint="default"/>
        <w:spacing w:val="-1"/>
        <w:w w:val="110"/>
      </w:rPr>
    </w:lvl>
    <w:lvl w:ilvl="1">
      <w:start w:val="0"/>
      <w:numFmt w:val="bullet"/>
      <w:lvlText w:val="•"/>
      <w:lvlJc w:val="left"/>
      <w:pPr>
        <w:ind w:left="1219" w:hanging="274"/>
      </w:pPr>
      <w:rPr>
        <w:rFonts w:hint="default"/>
      </w:rPr>
    </w:lvl>
    <w:lvl w:ilvl="2">
      <w:start w:val="0"/>
      <w:numFmt w:val="bullet"/>
      <w:lvlText w:val="•"/>
      <w:lvlJc w:val="left"/>
      <w:pPr>
        <w:ind w:left="1299" w:hanging="274"/>
      </w:pPr>
      <w:rPr>
        <w:rFonts w:hint="default"/>
      </w:rPr>
    </w:lvl>
    <w:lvl w:ilvl="3">
      <w:start w:val="0"/>
      <w:numFmt w:val="bullet"/>
      <w:lvlText w:val="•"/>
      <w:lvlJc w:val="left"/>
      <w:pPr>
        <w:ind w:left="1379" w:hanging="274"/>
      </w:pPr>
      <w:rPr>
        <w:rFonts w:hint="default"/>
      </w:rPr>
    </w:lvl>
    <w:lvl w:ilvl="4">
      <w:start w:val="0"/>
      <w:numFmt w:val="bullet"/>
      <w:lvlText w:val="•"/>
      <w:lvlJc w:val="left"/>
      <w:pPr>
        <w:ind w:left="1459" w:hanging="274"/>
      </w:pPr>
      <w:rPr>
        <w:rFonts w:hint="default"/>
      </w:rPr>
    </w:lvl>
    <w:lvl w:ilvl="5">
      <w:start w:val="0"/>
      <w:numFmt w:val="bullet"/>
      <w:lvlText w:val="•"/>
      <w:lvlJc w:val="left"/>
      <w:pPr>
        <w:ind w:left="1538" w:hanging="274"/>
      </w:pPr>
      <w:rPr>
        <w:rFonts w:hint="default"/>
      </w:rPr>
    </w:lvl>
    <w:lvl w:ilvl="6">
      <w:start w:val="0"/>
      <w:numFmt w:val="bullet"/>
      <w:lvlText w:val="•"/>
      <w:lvlJc w:val="left"/>
      <w:pPr>
        <w:ind w:left="1618" w:hanging="274"/>
      </w:pPr>
      <w:rPr>
        <w:rFonts w:hint="default"/>
      </w:rPr>
    </w:lvl>
    <w:lvl w:ilvl="7">
      <w:start w:val="0"/>
      <w:numFmt w:val="bullet"/>
      <w:lvlText w:val="•"/>
      <w:lvlJc w:val="left"/>
      <w:pPr>
        <w:ind w:left="1698" w:hanging="274"/>
      </w:pPr>
      <w:rPr>
        <w:rFonts w:hint="default"/>
      </w:rPr>
    </w:lvl>
    <w:lvl w:ilvl="8">
      <w:start w:val="0"/>
      <w:numFmt w:val="bullet"/>
      <w:lvlText w:val="•"/>
      <w:lvlJc w:val="left"/>
      <w:pPr>
        <w:ind w:left="1778" w:hanging="274"/>
      </w:pPr>
      <w:rPr>
        <w:rFonts w:hint="default"/>
      </w:rPr>
    </w:lvl>
  </w:abstractNum>
  <w:abstractNum w:abstractNumId="113">
    <w:multiLevelType w:val="hybridMultilevel"/>
    <w:lvl w:ilvl="0">
      <w:start w:val="321"/>
      <w:numFmt w:val="decimal"/>
      <w:lvlText w:val="%1"/>
      <w:lvlJc w:val="left"/>
      <w:pPr>
        <w:ind w:left="1138" w:hanging="275"/>
        <w:jc w:val="left"/>
      </w:pPr>
      <w:rPr>
        <w:rFonts w:hint="default"/>
        <w:spacing w:val="0"/>
        <w:w w:val="103"/>
      </w:rPr>
    </w:lvl>
    <w:lvl w:ilvl="1">
      <w:start w:val="0"/>
      <w:numFmt w:val="bullet"/>
      <w:lvlText w:val="•"/>
      <w:lvlJc w:val="left"/>
      <w:pPr>
        <w:ind w:left="1219" w:hanging="275"/>
      </w:pPr>
      <w:rPr>
        <w:rFonts w:hint="default"/>
      </w:rPr>
    </w:lvl>
    <w:lvl w:ilvl="2">
      <w:start w:val="0"/>
      <w:numFmt w:val="bullet"/>
      <w:lvlText w:val="•"/>
      <w:lvlJc w:val="left"/>
      <w:pPr>
        <w:ind w:left="1299" w:hanging="275"/>
      </w:pPr>
      <w:rPr>
        <w:rFonts w:hint="default"/>
      </w:rPr>
    </w:lvl>
    <w:lvl w:ilvl="3">
      <w:start w:val="0"/>
      <w:numFmt w:val="bullet"/>
      <w:lvlText w:val="•"/>
      <w:lvlJc w:val="left"/>
      <w:pPr>
        <w:ind w:left="1379" w:hanging="275"/>
      </w:pPr>
      <w:rPr>
        <w:rFonts w:hint="default"/>
      </w:rPr>
    </w:lvl>
    <w:lvl w:ilvl="4">
      <w:start w:val="0"/>
      <w:numFmt w:val="bullet"/>
      <w:lvlText w:val="•"/>
      <w:lvlJc w:val="left"/>
      <w:pPr>
        <w:ind w:left="1459" w:hanging="275"/>
      </w:pPr>
      <w:rPr>
        <w:rFonts w:hint="default"/>
      </w:rPr>
    </w:lvl>
    <w:lvl w:ilvl="5">
      <w:start w:val="0"/>
      <w:numFmt w:val="bullet"/>
      <w:lvlText w:val="•"/>
      <w:lvlJc w:val="left"/>
      <w:pPr>
        <w:ind w:left="1538" w:hanging="275"/>
      </w:pPr>
      <w:rPr>
        <w:rFonts w:hint="default"/>
      </w:rPr>
    </w:lvl>
    <w:lvl w:ilvl="6">
      <w:start w:val="0"/>
      <w:numFmt w:val="bullet"/>
      <w:lvlText w:val="•"/>
      <w:lvlJc w:val="left"/>
      <w:pPr>
        <w:ind w:left="1618" w:hanging="275"/>
      </w:pPr>
      <w:rPr>
        <w:rFonts w:hint="default"/>
      </w:rPr>
    </w:lvl>
    <w:lvl w:ilvl="7">
      <w:start w:val="0"/>
      <w:numFmt w:val="bullet"/>
      <w:lvlText w:val="•"/>
      <w:lvlJc w:val="left"/>
      <w:pPr>
        <w:ind w:left="1698" w:hanging="275"/>
      </w:pPr>
      <w:rPr>
        <w:rFonts w:hint="default"/>
      </w:rPr>
    </w:lvl>
    <w:lvl w:ilvl="8">
      <w:start w:val="0"/>
      <w:numFmt w:val="bullet"/>
      <w:lvlText w:val="•"/>
      <w:lvlJc w:val="left"/>
      <w:pPr>
        <w:ind w:left="1778" w:hanging="275"/>
      </w:pPr>
      <w:rPr>
        <w:rFonts w:hint="default"/>
      </w:rPr>
    </w:lvl>
  </w:abstractNum>
  <w:abstractNum w:abstractNumId="112">
    <w:multiLevelType w:val="hybridMultilevel"/>
    <w:lvl w:ilvl="0">
      <w:start w:val="301"/>
      <w:numFmt w:val="decimal"/>
      <w:lvlText w:val="%1"/>
      <w:lvlJc w:val="left"/>
      <w:pPr>
        <w:ind w:left="1141" w:hanging="278"/>
        <w:jc w:val="left"/>
      </w:pPr>
      <w:rPr>
        <w:rFonts w:hint="default" w:ascii="Times New Roman" w:hAnsi="Times New Roman" w:eastAsia="Times New Roman" w:cs="Times New Roman"/>
        <w:w w:val="106"/>
        <w:sz w:val="12"/>
        <w:szCs w:val="12"/>
      </w:rPr>
    </w:lvl>
    <w:lvl w:ilvl="1">
      <w:start w:val="0"/>
      <w:numFmt w:val="bullet"/>
      <w:lvlText w:val="•"/>
      <w:lvlJc w:val="left"/>
      <w:pPr>
        <w:ind w:left="1221" w:hanging="278"/>
      </w:pPr>
      <w:rPr>
        <w:rFonts w:hint="default"/>
      </w:rPr>
    </w:lvl>
    <w:lvl w:ilvl="2">
      <w:start w:val="0"/>
      <w:numFmt w:val="bullet"/>
      <w:lvlText w:val="•"/>
      <w:lvlJc w:val="left"/>
      <w:pPr>
        <w:ind w:left="1303" w:hanging="278"/>
      </w:pPr>
      <w:rPr>
        <w:rFonts w:hint="default"/>
      </w:rPr>
    </w:lvl>
    <w:lvl w:ilvl="3">
      <w:start w:val="0"/>
      <w:numFmt w:val="bullet"/>
      <w:lvlText w:val="•"/>
      <w:lvlJc w:val="left"/>
      <w:pPr>
        <w:ind w:left="1384" w:hanging="278"/>
      </w:pPr>
      <w:rPr>
        <w:rFonts w:hint="default"/>
      </w:rPr>
    </w:lvl>
    <w:lvl w:ilvl="4">
      <w:start w:val="0"/>
      <w:numFmt w:val="bullet"/>
      <w:lvlText w:val="•"/>
      <w:lvlJc w:val="left"/>
      <w:pPr>
        <w:ind w:left="1466" w:hanging="278"/>
      </w:pPr>
      <w:rPr>
        <w:rFonts w:hint="default"/>
      </w:rPr>
    </w:lvl>
    <w:lvl w:ilvl="5">
      <w:start w:val="0"/>
      <w:numFmt w:val="bullet"/>
      <w:lvlText w:val="•"/>
      <w:lvlJc w:val="left"/>
      <w:pPr>
        <w:ind w:left="1547" w:hanging="278"/>
      </w:pPr>
      <w:rPr>
        <w:rFonts w:hint="default"/>
      </w:rPr>
    </w:lvl>
    <w:lvl w:ilvl="6">
      <w:start w:val="0"/>
      <w:numFmt w:val="bullet"/>
      <w:lvlText w:val="•"/>
      <w:lvlJc w:val="left"/>
      <w:pPr>
        <w:ind w:left="1629" w:hanging="278"/>
      </w:pPr>
      <w:rPr>
        <w:rFonts w:hint="default"/>
      </w:rPr>
    </w:lvl>
    <w:lvl w:ilvl="7">
      <w:start w:val="0"/>
      <w:numFmt w:val="bullet"/>
      <w:lvlText w:val="•"/>
      <w:lvlJc w:val="left"/>
      <w:pPr>
        <w:ind w:left="1710" w:hanging="278"/>
      </w:pPr>
      <w:rPr>
        <w:rFonts w:hint="default"/>
      </w:rPr>
    </w:lvl>
    <w:lvl w:ilvl="8">
      <w:start w:val="0"/>
      <w:numFmt w:val="bullet"/>
      <w:lvlText w:val="•"/>
      <w:lvlJc w:val="left"/>
      <w:pPr>
        <w:ind w:left="1792" w:hanging="278"/>
      </w:pPr>
      <w:rPr>
        <w:rFonts w:hint="default"/>
      </w:rPr>
    </w:lvl>
  </w:abstractNum>
  <w:abstractNum w:abstractNumId="111">
    <w:multiLevelType w:val="hybridMultilevel"/>
    <w:lvl w:ilvl="0">
      <w:start w:val="202"/>
      <w:numFmt w:val="decimal"/>
      <w:lvlText w:val="%1"/>
      <w:lvlJc w:val="left"/>
      <w:pPr>
        <w:ind w:left="1147" w:hanging="275"/>
        <w:jc w:val="left"/>
      </w:pPr>
      <w:rPr>
        <w:rFonts w:hint="default" w:ascii="Times New Roman" w:hAnsi="Times New Roman" w:eastAsia="Times New Roman" w:cs="Times New Roman"/>
        <w:w w:val="108"/>
        <w:sz w:val="12"/>
        <w:szCs w:val="12"/>
      </w:rPr>
    </w:lvl>
    <w:lvl w:ilvl="1">
      <w:start w:val="0"/>
      <w:numFmt w:val="bullet"/>
      <w:lvlText w:val="•"/>
      <w:lvlJc w:val="left"/>
      <w:pPr>
        <w:ind w:left="1221" w:hanging="275"/>
      </w:pPr>
      <w:rPr>
        <w:rFonts w:hint="default"/>
      </w:rPr>
    </w:lvl>
    <w:lvl w:ilvl="2">
      <w:start w:val="0"/>
      <w:numFmt w:val="bullet"/>
      <w:lvlText w:val="•"/>
      <w:lvlJc w:val="left"/>
      <w:pPr>
        <w:ind w:left="1303" w:hanging="275"/>
      </w:pPr>
      <w:rPr>
        <w:rFonts w:hint="default"/>
      </w:rPr>
    </w:lvl>
    <w:lvl w:ilvl="3">
      <w:start w:val="0"/>
      <w:numFmt w:val="bullet"/>
      <w:lvlText w:val="•"/>
      <w:lvlJc w:val="left"/>
      <w:pPr>
        <w:ind w:left="1384" w:hanging="275"/>
      </w:pPr>
      <w:rPr>
        <w:rFonts w:hint="default"/>
      </w:rPr>
    </w:lvl>
    <w:lvl w:ilvl="4">
      <w:start w:val="0"/>
      <w:numFmt w:val="bullet"/>
      <w:lvlText w:val="•"/>
      <w:lvlJc w:val="left"/>
      <w:pPr>
        <w:ind w:left="1466" w:hanging="275"/>
      </w:pPr>
      <w:rPr>
        <w:rFonts w:hint="default"/>
      </w:rPr>
    </w:lvl>
    <w:lvl w:ilvl="5">
      <w:start w:val="0"/>
      <w:numFmt w:val="bullet"/>
      <w:lvlText w:val="•"/>
      <w:lvlJc w:val="left"/>
      <w:pPr>
        <w:ind w:left="1547" w:hanging="275"/>
      </w:pPr>
      <w:rPr>
        <w:rFonts w:hint="default"/>
      </w:rPr>
    </w:lvl>
    <w:lvl w:ilvl="6">
      <w:start w:val="0"/>
      <w:numFmt w:val="bullet"/>
      <w:lvlText w:val="•"/>
      <w:lvlJc w:val="left"/>
      <w:pPr>
        <w:ind w:left="1629" w:hanging="275"/>
      </w:pPr>
      <w:rPr>
        <w:rFonts w:hint="default"/>
      </w:rPr>
    </w:lvl>
    <w:lvl w:ilvl="7">
      <w:start w:val="0"/>
      <w:numFmt w:val="bullet"/>
      <w:lvlText w:val="•"/>
      <w:lvlJc w:val="left"/>
      <w:pPr>
        <w:ind w:left="1710" w:hanging="275"/>
      </w:pPr>
      <w:rPr>
        <w:rFonts w:hint="default"/>
      </w:rPr>
    </w:lvl>
    <w:lvl w:ilvl="8">
      <w:start w:val="0"/>
      <w:numFmt w:val="bullet"/>
      <w:lvlText w:val="•"/>
      <w:lvlJc w:val="left"/>
      <w:pPr>
        <w:ind w:left="1792" w:hanging="275"/>
      </w:pPr>
      <w:rPr>
        <w:rFonts w:hint="default"/>
      </w:rPr>
    </w:lvl>
  </w:abstractNum>
  <w:abstractNum w:abstractNumId="110">
    <w:multiLevelType w:val="hybridMultilevel"/>
    <w:lvl w:ilvl="0">
      <w:start w:val="421"/>
      <w:numFmt w:val="decimal"/>
      <w:lvlText w:val="%1"/>
      <w:lvlJc w:val="left"/>
      <w:pPr>
        <w:ind w:left="1178" w:hanging="276"/>
        <w:jc w:val="left"/>
      </w:pPr>
      <w:rPr>
        <w:rFonts w:hint="default"/>
        <w:spacing w:val="0"/>
        <w:w w:val="105"/>
      </w:rPr>
    </w:lvl>
    <w:lvl w:ilvl="1">
      <w:start w:val="0"/>
      <w:numFmt w:val="bullet"/>
      <w:lvlText w:val="•"/>
      <w:lvlJc w:val="left"/>
      <w:pPr>
        <w:ind w:left="1258" w:hanging="276"/>
      </w:pPr>
      <w:rPr>
        <w:rFonts w:hint="default"/>
      </w:rPr>
    </w:lvl>
    <w:lvl w:ilvl="2">
      <w:start w:val="0"/>
      <w:numFmt w:val="bullet"/>
      <w:lvlText w:val="•"/>
      <w:lvlJc w:val="left"/>
      <w:pPr>
        <w:ind w:left="1336" w:hanging="276"/>
      </w:pPr>
      <w:rPr>
        <w:rFonts w:hint="default"/>
      </w:rPr>
    </w:lvl>
    <w:lvl w:ilvl="3">
      <w:start w:val="0"/>
      <w:numFmt w:val="bullet"/>
      <w:lvlText w:val="•"/>
      <w:lvlJc w:val="left"/>
      <w:pPr>
        <w:ind w:left="1415" w:hanging="276"/>
      </w:pPr>
      <w:rPr>
        <w:rFonts w:hint="default"/>
      </w:rPr>
    </w:lvl>
    <w:lvl w:ilvl="4">
      <w:start w:val="0"/>
      <w:numFmt w:val="bullet"/>
      <w:lvlText w:val="•"/>
      <w:lvlJc w:val="left"/>
      <w:pPr>
        <w:ind w:left="1493" w:hanging="276"/>
      </w:pPr>
      <w:rPr>
        <w:rFonts w:hint="default"/>
      </w:rPr>
    </w:lvl>
    <w:lvl w:ilvl="5">
      <w:start w:val="0"/>
      <w:numFmt w:val="bullet"/>
      <w:lvlText w:val="•"/>
      <w:lvlJc w:val="left"/>
      <w:pPr>
        <w:ind w:left="1571" w:hanging="276"/>
      </w:pPr>
      <w:rPr>
        <w:rFonts w:hint="default"/>
      </w:rPr>
    </w:lvl>
    <w:lvl w:ilvl="6">
      <w:start w:val="0"/>
      <w:numFmt w:val="bullet"/>
      <w:lvlText w:val="•"/>
      <w:lvlJc w:val="left"/>
      <w:pPr>
        <w:ind w:left="1650" w:hanging="276"/>
      </w:pPr>
      <w:rPr>
        <w:rFonts w:hint="default"/>
      </w:rPr>
    </w:lvl>
    <w:lvl w:ilvl="7">
      <w:start w:val="0"/>
      <w:numFmt w:val="bullet"/>
      <w:lvlText w:val="•"/>
      <w:lvlJc w:val="left"/>
      <w:pPr>
        <w:ind w:left="1728" w:hanging="276"/>
      </w:pPr>
      <w:rPr>
        <w:rFonts w:hint="default"/>
      </w:rPr>
    </w:lvl>
    <w:lvl w:ilvl="8">
      <w:start w:val="0"/>
      <w:numFmt w:val="bullet"/>
      <w:lvlText w:val="•"/>
      <w:lvlJc w:val="left"/>
      <w:pPr>
        <w:ind w:left="1806" w:hanging="276"/>
      </w:pPr>
      <w:rPr>
        <w:rFonts w:hint="default"/>
      </w:rPr>
    </w:lvl>
  </w:abstractNum>
  <w:abstractNum w:abstractNumId="109">
    <w:multiLevelType w:val="hybridMultilevel"/>
    <w:lvl w:ilvl="0">
      <w:start w:val="402"/>
      <w:numFmt w:val="decimal"/>
      <w:lvlText w:val="%1"/>
      <w:lvlJc w:val="left"/>
      <w:pPr>
        <w:ind w:left="1184" w:hanging="282"/>
        <w:jc w:val="left"/>
      </w:pPr>
      <w:rPr>
        <w:rFonts w:hint="default" w:ascii="Times New Roman" w:hAnsi="Times New Roman" w:eastAsia="Times New Roman" w:cs="Times New Roman"/>
        <w:w w:val="109"/>
        <w:sz w:val="12"/>
        <w:szCs w:val="12"/>
      </w:rPr>
    </w:lvl>
    <w:lvl w:ilvl="1">
      <w:start w:val="0"/>
      <w:numFmt w:val="bullet"/>
      <w:lvlText w:val="•"/>
      <w:lvlJc w:val="left"/>
      <w:pPr>
        <w:ind w:left="1258" w:hanging="282"/>
      </w:pPr>
      <w:rPr>
        <w:rFonts w:hint="default"/>
      </w:rPr>
    </w:lvl>
    <w:lvl w:ilvl="2">
      <w:start w:val="0"/>
      <w:numFmt w:val="bullet"/>
      <w:lvlText w:val="•"/>
      <w:lvlJc w:val="left"/>
      <w:pPr>
        <w:ind w:left="1336" w:hanging="282"/>
      </w:pPr>
      <w:rPr>
        <w:rFonts w:hint="default"/>
      </w:rPr>
    </w:lvl>
    <w:lvl w:ilvl="3">
      <w:start w:val="0"/>
      <w:numFmt w:val="bullet"/>
      <w:lvlText w:val="•"/>
      <w:lvlJc w:val="left"/>
      <w:pPr>
        <w:ind w:left="1415" w:hanging="282"/>
      </w:pPr>
      <w:rPr>
        <w:rFonts w:hint="default"/>
      </w:rPr>
    </w:lvl>
    <w:lvl w:ilvl="4">
      <w:start w:val="0"/>
      <w:numFmt w:val="bullet"/>
      <w:lvlText w:val="•"/>
      <w:lvlJc w:val="left"/>
      <w:pPr>
        <w:ind w:left="1493" w:hanging="282"/>
      </w:pPr>
      <w:rPr>
        <w:rFonts w:hint="default"/>
      </w:rPr>
    </w:lvl>
    <w:lvl w:ilvl="5">
      <w:start w:val="0"/>
      <w:numFmt w:val="bullet"/>
      <w:lvlText w:val="•"/>
      <w:lvlJc w:val="left"/>
      <w:pPr>
        <w:ind w:left="1571" w:hanging="282"/>
      </w:pPr>
      <w:rPr>
        <w:rFonts w:hint="default"/>
      </w:rPr>
    </w:lvl>
    <w:lvl w:ilvl="6">
      <w:start w:val="0"/>
      <w:numFmt w:val="bullet"/>
      <w:lvlText w:val="•"/>
      <w:lvlJc w:val="left"/>
      <w:pPr>
        <w:ind w:left="1650" w:hanging="282"/>
      </w:pPr>
      <w:rPr>
        <w:rFonts w:hint="default"/>
      </w:rPr>
    </w:lvl>
    <w:lvl w:ilvl="7">
      <w:start w:val="0"/>
      <w:numFmt w:val="bullet"/>
      <w:lvlText w:val="•"/>
      <w:lvlJc w:val="left"/>
      <w:pPr>
        <w:ind w:left="1728" w:hanging="282"/>
      </w:pPr>
      <w:rPr>
        <w:rFonts w:hint="default"/>
      </w:rPr>
    </w:lvl>
    <w:lvl w:ilvl="8">
      <w:start w:val="0"/>
      <w:numFmt w:val="bullet"/>
      <w:lvlText w:val="•"/>
      <w:lvlJc w:val="left"/>
      <w:pPr>
        <w:ind w:left="1806" w:hanging="282"/>
      </w:pPr>
      <w:rPr>
        <w:rFonts w:hint="default"/>
      </w:rPr>
    </w:lvl>
  </w:abstractNum>
  <w:abstractNum w:abstractNumId="108">
    <w:multiLevelType w:val="hybridMultilevel"/>
    <w:lvl w:ilvl="0">
      <w:start w:val="321"/>
      <w:numFmt w:val="decimal"/>
      <w:lvlText w:val="%1"/>
      <w:lvlJc w:val="left"/>
      <w:pPr>
        <w:ind w:left="1195" w:hanging="274"/>
        <w:jc w:val="left"/>
      </w:pPr>
      <w:rPr>
        <w:rFonts w:hint="default"/>
        <w:w w:val="88"/>
      </w:rPr>
    </w:lvl>
    <w:lvl w:ilvl="1">
      <w:start w:val="0"/>
      <w:numFmt w:val="bullet"/>
      <w:lvlText w:val="•"/>
      <w:lvlJc w:val="left"/>
      <w:pPr>
        <w:ind w:left="1276" w:hanging="274"/>
      </w:pPr>
      <w:rPr>
        <w:rFonts w:hint="default"/>
      </w:rPr>
    </w:lvl>
    <w:lvl w:ilvl="2">
      <w:start w:val="0"/>
      <w:numFmt w:val="bullet"/>
      <w:lvlText w:val="•"/>
      <w:lvlJc w:val="left"/>
      <w:pPr>
        <w:ind w:left="1352" w:hanging="274"/>
      </w:pPr>
      <w:rPr>
        <w:rFonts w:hint="default"/>
      </w:rPr>
    </w:lvl>
    <w:lvl w:ilvl="3">
      <w:start w:val="0"/>
      <w:numFmt w:val="bullet"/>
      <w:lvlText w:val="•"/>
      <w:lvlJc w:val="left"/>
      <w:pPr>
        <w:ind w:left="1429" w:hanging="274"/>
      </w:pPr>
      <w:rPr>
        <w:rFonts w:hint="default"/>
      </w:rPr>
    </w:lvl>
    <w:lvl w:ilvl="4">
      <w:start w:val="0"/>
      <w:numFmt w:val="bullet"/>
      <w:lvlText w:val="•"/>
      <w:lvlJc w:val="left"/>
      <w:pPr>
        <w:ind w:left="1505" w:hanging="274"/>
      </w:pPr>
      <w:rPr>
        <w:rFonts w:hint="default"/>
      </w:rPr>
    </w:lvl>
    <w:lvl w:ilvl="5">
      <w:start w:val="0"/>
      <w:numFmt w:val="bullet"/>
      <w:lvlText w:val="•"/>
      <w:lvlJc w:val="left"/>
      <w:pPr>
        <w:ind w:left="1581" w:hanging="274"/>
      </w:pPr>
      <w:rPr>
        <w:rFonts w:hint="default"/>
      </w:rPr>
    </w:lvl>
    <w:lvl w:ilvl="6">
      <w:start w:val="0"/>
      <w:numFmt w:val="bullet"/>
      <w:lvlText w:val="•"/>
      <w:lvlJc w:val="left"/>
      <w:pPr>
        <w:ind w:left="1658" w:hanging="274"/>
      </w:pPr>
      <w:rPr>
        <w:rFonts w:hint="default"/>
      </w:rPr>
    </w:lvl>
    <w:lvl w:ilvl="7">
      <w:start w:val="0"/>
      <w:numFmt w:val="bullet"/>
      <w:lvlText w:val="•"/>
      <w:lvlJc w:val="left"/>
      <w:pPr>
        <w:ind w:left="1734" w:hanging="274"/>
      </w:pPr>
      <w:rPr>
        <w:rFonts w:hint="default"/>
      </w:rPr>
    </w:lvl>
    <w:lvl w:ilvl="8">
      <w:start w:val="0"/>
      <w:numFmt w:val="bullet"/>
      <w:lvlText w:val="•"/>
      <w:lvlJc w:val="left"/>
      <w:pPr>
        <w:ind w:left="1810" w:hanging="274"/>
      </w:pPr>
      <w:rPr>
        <w:rFonts w:hint="default"/>
      </w:rPr>
    </w:lvl>
  </w:abstractNum>
  <w:abstractNum w:abstractNumId="107">
    <w:multiLevelType w:val="hybridMultilevel"/>
    <w:lvl w:ilvl="0">
      <w:start w:val="301"/>
      <w:numFmt w:val="decimal"/>
      <w:lvlText w:val="%1"/>
      <w:lvlJc w:val="left"/>
      <w:pPr>
        <w:ind w:left="1205" w:hanging="278"/>
        <w:jc w:val="left"/>
      </w:pPr>
      <w:rPr>
        <w:rFonts w:hint="default" w:ascii="Times New Roman" w:hAnsi="Times New Roman" w:eastAsia="Times New Roman" w:cs="Times New Roman"/>
        <w:w w:val="102"/>
        <w:sz w:val="12"/>
        <w:szCs w:val="12"/>
      </w:rPr>
    </w:lvl>
    <w:lvl w:ilvl="1">
      <w:start w:val="0"/>
      <w:numFmt w:val="bullet"/>
      <w:lvlText w:val="•"/>
      <w:lvlJc w:val="left"/>
      <w:pPr>
        <w:ind w:left="1277" w:hanging="278"/>
      </w:pPr>
      <w:rPr>
        <w:rFonts w:hint="default"/>
      </w:rPr>
    </w:lvl>
    <w:lvl w:ilvl="2">
      <w:start w:val="0"/>
      <w:numFmt w:val="bullet"/>
      <w:lvlText w:val="•"/>
      <w:lvlJc w:val="left"/>
      <w:pPr>
        <w:ind w:left="1354" w:hanging="278"/>
      </w:pPr>
      <w:rPr>
        <w:rFonts w:hint="default"/>
      </w:rPr>
    </w:lvl>
    <w:lvl w:ilvl="3">
      <w:start w:val="0"/>
      <w:numFmt w:val="bullet"/>
      <w:lvlText w:val="•"/>
      <w:lvlJc w:val="left"/>
      <w:pPr>
        <w:ind w:left="1431" w:hanging="278"/>
      </w:pPr>
      <w:rPr>
        <w:rFonts w:hint="default"/>
      </w:rPr>
    </w:lvl>
    <w:lvl w:ilvl="4">
      <w:start w:val="0"/>
      <w:numFmt w:val="bullet"/>
      <w:lvlText w:val="•"/>
      <w:lvlJc w:val="left"/>
      <w:pPr>
        <w:ind w:left="1508" w:hanging="278"/>
      </w:pPr>
      <w:rPr>
        <w:rFonts w:hint="default"/>
      </w:rPr>
    </w:lvl>
    <w:lvl w:ilvl="5">
      <w:start w:val="0"/>
      <w:numFmt w:val="bullet"/>
      <w:lvlText w:val="•"/>
      <w:lvlJc w:val="left"/>
      <w:pPr>
        <w:ind w:left="1585" w:hanging="278"/>
      </w:pPr>
      <w:rPr>
        <w:rFonts w:hint="default"/>
      </w:rPr>
    </w:lvl>
    <w:lvl w:ilvl="6">
      <w:start w:val="0"/>
      <w:numFmt w:val="bullet"/>
      <w:lvlText w:val="•"/>
      <w:lvlJc w:val="left"/>
      <w:pPr>
        <w:ind w:left="1663" w:hanging="278"/>
      </w:pPr>
      <w:rPr>
        <w:rFonts w:hint="default"/>
      </w:rPr>
    </w:lvl>
    <w:lvl w:ilvl="7">
      <w:start w:val="0"/>
      <w:numFmt w:val="bullet"/>
      <w:lvlText w:val="•"/>
      <w:lvlJc w:val="left"/>
      <w:pPr>
        <w:ind w:left="1740" w:hanging="278"/>
      </w:pPr>
      <w:rPr>
        <w:rFonts w:hint="default"/>
      </w:rPr>
    </w:lvl>
    <w:lvl w:ilvl="8">
      <w:start w:val="0"/>
      <w:numFmt w:val="bullet"/>
      <w:lvlText w:val="•"/>
      <w:lvlJc w:val="left"/>
      <w:pPr>
        <w:ind w:left="1817" w:hanging="278"/>
      </w:pPr>
      <w:rPr>
        <w:rFonts w:hint="default"/>
      </w:rPr>
    </w:lvl>
  </w:abstractNum>
  <w:abstractNum w:abstractNumId="106">
    <w:multiLevelType w:val="hybridMultilevel"/>
    <w:lvl w:ilvl="0">
      <w:start w:val="441"/>
      <w:numFmt w:val="decimal"/>
      <w:lvlText w:val="%1"/>
      <w:lvlJc w:val="left"/>
      <w:pPr>
        <w:ind w:left="1130" w:hanging="272"/>
        <w:jc w:val="left"/>
      </w:pPr>
      <w:rPr>
        <w:rFonts w:hint="default" w:ascii="Times New Roman" w:hAnsi="Times New Roman" w:eastAsia="Times New Roman" w:cs="Times New Roman"/>
        <w:spacing w:val="0"/>
        <w:w w:val="102"/>
        <w:sz w:val="12"/>
        <w:szCs w:val="12"/>
      </w:rPr>
    </w:lvl>
    <w:lvl w:ilvl="1">
      <w:start w:val="0"/>
      <w:numFmt w:val="bullet"/>
      <w:lvlText w:val="•"/>
      <w:lvlJc w:val="left"/>
      <w:pPr>
        <w:ind w:left="1218" w:hanging="272"/>
      </w:pPr>
      <w:rPr>
        <w:rFonts w:hint="default"/>
      </w:rPr>
    </w:lvl>
    <w:lvl w:ilvl="2">
      <w:start w:val="0"/>
      <w:numFmt w:val="bullet"/>
      <w:lvlText w:val="•"/>
      <w:lvlJc w:val="left"/>
      <w:pPr>
        <w:ind w:left="1296" w:hanging="272"/>
      </w:pPr>
      <w:rPr>
        <w:rFonts w:hint="default"/>
      </w:rPr>
    </w:lvl>
    <w:lvl w:ilvl="3">
      <w:start w:val="0"/>
      <w:numFmt w:val="bullet"/>
      <w:lvlText w:val="•"/>
      <w:lvlJc w:val="left"/>
      <w:pPr>
        <w:ind w:left="1374" w:hanging="272"/>
      </w:pPr>
      <w:rPr>
        <w:rFonts w:hint="default"/>
      </w:rPr>
    </w:lvl>
    <w:lvl w:ilvl="4">
      <w:start w:val="0"/>
      <w:numFmt w:val="bullet"/>
      <w:lvlText w:val="•"/>
      <w:lvlJc w:val="left"/>
      <w:pPr>
        <w:ind w:left="1452" w:hanging="272"/>
      </w:pPr>
      <w:rPr>
        <w:rFonts w:hint="default"/>
      </w:rPr>
    </w:lvl>
    <w:lvl w:ilvl="5">
      <w:start w:val="0"/>
      <w:numFmt w:val="bullet"/>
      <w:lvlText w:val="•"/>
      <w:lvlJc w:val="left"/>
      <w:pPr>
        <w:ind w:left="1530" w:hanging="272"/>
      </w:pPr>
      <w:rPr>
        <w:rFonts w:hint="default"/>
      </w:rPr>
    </w:lvl>
    <w:lvl w:ilvl="6">
      <w:start w:val="0"/>
      <w:numFmt w:val="bullet"/>
      <w:lvlText w:val="•"/>
      <w:lvlJc w:val="left"/>
      <w:pPr>
        <w:ind w:left="1608" w:hanging="272"/>
      </w:pPr>
      <w:rPr>
        <w:rFonts w:hint="default"/>
      </w:rPr>
    </w:lvl>
    <w:lvl w:ilvl="7">
      <w:start w:val="0"/>
      <w:numFmt w:val="bullet"/>
      <w:lvlText w:val="•"/>
      <w:lvlJc w:val="left"/>
      <w:pPr>
        <w:ind w:left="1686" w:hanging="272"/>
      </w:pPr>
      <w:rPr>
        <w:rFonts w:hint="default"/>
      </w:rPr>
    </w:lvl>
    <w:lvl w:ilvl="8">
      <w:start w:val="0"/>
      <w:numFmt w:val="bullet"/>
      <w:lvlText w:val="•"/>
      <w:lvlJc w:val="left"/>
      <w:pPr>
        <w:ind w:left="1764" w:hanging="272"/>
      </w:pPr>
      <w:rPr>
        <w:rFonts w:hint="default"/>
      </w:rPr>
    </w:lvl>
  </w:abstractNum>
  <w:abstractNum w:abstractNumId="105">
    <w:multiLevelType w:val="hybridMultilevel"/>
    <w:lvl w:ilvl="0">
      <w:start w:val="421"/>
      <w:numFmt w:val="decimal"/>
      <w:lvlText w:val="%1"/>
      <w:lvlJc w:val="left"/>
      <w:pPr>
        <w:ind w:left="1135" w:hanging="269"/>
        <w:jc w:val="left"/>
      </w:pPr>
      <w:rPr>
        <w:rFonts w:hint="default"/>
        <w:spacing w:val="0"/>
        <w:w w:val="105"/>
      </w:rPr>
    </w:lvl>
    <w:lvl w:ilvl="1">
      <w:start w:val="0"/>
      <w:numFmt w:val="bullet"/>
      <w:lvlText w:val="•"/>
      <w:lvlJc w:val="left"/>
      <w:pPr>
        <w:ind w:left="1218" w:hanging="269"/>
      </w:pPr>
      <w:rPr>
        <w:rFonts w:hint="default"/>
      </w:rPr>
    </w:lvl>
    <w:lvl w:ilvl="2">
      <w:start w:val="0"/>
      <w:numFmt w:val="bullet"/>
      <w:lvlText w:val="•"/>
      <w:lvlJc w:val="left"/>
      <w:pPr>
        <w:ind w:left="1296" w:hanging="269"/>
      </w:pPr>
      <w:rPr>
        <w:rFonts w:hint="default"/>
      </w:rPr>
    </w:lvl>
    <w:lvl w:ilvl="3">
      <w:start w:val="0"/>
      <w:numFmt w:val="bullet"/>
      <w:lvlText w:val="•"/>
      <w:lvlJc w:val="left"/>
      <w:pPr>
        <w:ind w:left="1374" w:hanging="269"/>
      </w:pPr>
      <w:rPr>
        <w:rFonts w:hint="default"/>
      </w:rPr>
    </w:lvl>
    <w:lvl w:ilvl="4">
      <w:start w:val="0"/>
      <w:numFmt w:val="bullet"/>
      <w:lvlText w:val="•"/>
      <w:lvlJc w:val="left"/>
      <w:pPr>
        <w:ind w:left="1452" w:hanging="269"/>
      </w:pPr>
      <w:rPr>
        <w:rFonts w:hint="default"/>
      </w:rPr>
    </w:lvl>
    <w:lvl w:ilvl="5">
      <w:start w:val="0"/>
      <w:numFmt w:val="bullet"/>
      <w:lvlText w:val="•"/>
      <w:lvlJc w:val="left"/>
      <w:pPr>
        <w:ind w:left="1530" w:hanging="269"/>
      </w:pPr>
      <w:rPr>
        <w:rFonts w:hint="default"/>
      </w:rPr>
    </w:lvl>
    <w:lvl w:ilvl="6">
      <w:start w:val="0"/>
      <w:numFmt w:val="bullet"/>
      <w:lvlText w:val="•"/>
      <w:lvlJc w:val="left"/>
      <w:pPr>
        <w:ind w:left="1608" w:hanging="269"/>
      </w:pPr>
      <w:rPr>
        <w:rFonts w:hint="default"/>
      </w:rPr>
    </w:lvl>
    <w:lvl w:ilvl="7">
      <w:start w:val="0"/>
      <w:numFmt w:val="bullet"/>
      <w:lvlText w:val="•"/>
      <w:lvlJc w:val="left"/>
      <w:pPr>
        <w:ind w:left="1686" w:hanging="269"/>
      </w:pPr>
      <w:rPr>
        <w:rFonts w:hint="default"/>
      </w:rPr>
    </w:lvl>
    <w:lvl w:ilvl="8">
      <w:start w:val="0"/>
      <w:numFmt w:val="bullet"/>
      <w:lvlText w:val="•"/>
      <w:lvlJc w:val="left"/>
      <w:pPr>
        <w:ind w:left="1764" w:hanging="269"/>
      </w:pPr>
      <w:rPr>
        <w:rFonts w:hint="default"/>
      </w:rPr>
    </w:lvl>
  </w:abstractNum>
  <w:abstractNum w:abstractNumId="104">
    <w:multiLevelType w:val="hybridMultilevel"/>
    <w:lvl w:ilvl="0">
      <w:start w:val="401"/>
      <w:numFmt w:val="decimal"/>
      <w:lvlText w:val="%1"/>
      <w:lvlJc w:val="left"/>
      <w:pPr>
        <w:ind w:left="1141" w:hanging="276"/>
        <w:jc w:val="left"/>
      </w:pPr>
      <w:rPr>
        <w:rFonts w:hint="default" w:ascii="Times New Roman" w:hAnsi="Times New Roman" w:eastAsia="Times New Roman" w:cs="Times New Roman"/>
        <w:w w:val="104"/>
        <w:sz w:val="12"/>
        <w:szCs w:val="12"/>
      </w:rPr>
    </w:lvl>
    <w:lvl w:ilvl="1">
      <w:start w:val="0"/>
      <w:numFmt w:val="bullet"/>
      <w:lvlText w:val="•"/>
      <w:lvlJc w:val="left"/>
      <w:pPr>
        <w:ind w:left="1218" w:hanging="276"/>
      </w:pPr>
      <w:rPr>
        <w:rFonts w:hint="default"/>
      </w:rPr>
    </w:lvl>
    <w:lvl w:ilvl="2">
      <w:start w:val="0"/>
      <w:numFmt w:val="bullet"/>
      <w:lvlText w:val="•"/>
      <w:lvlJc w:val="left"/>
      <w:pPr>
        <w:ind w:left="1296" w:hanging="276"/>
      </w:pPr>
      <w:rPr>
        <w:rFonts w:hint="default"/>
      </w:rPr>
    </w:lvl>
    <w:lvl w:ilvl="3">
      <w:start w:val="0"/>
      <w:numFmt w:val="bullet"/>
      <w:lvlText w:val="•"/>
      <w:lvlJc w:val="left"/>
      <w:pPr>
        <w:ind w:left="1374" w:hanging="276"/>
      </w:pPr>
      <w:rPr>
        <w:rFonts w:hint="default"/>
      </w:rPr>
    </w:lvl>
    <w:lvl w:ilvl="4">
      <w:start w:val="0"/>
      <w:numFmt w:val="bullet"/>
      <w:lvlText w:val="•"/>
      <w:lvlJc w:val="left"/>
      <w:pPr>
        <w:ind w:left="1452" w:hanging="276"/>
      </w:pPr>
      <w:rPr>
        <w:rFonts w:hint="default"/>
      </w:rPr>
    </w:lvl>
    <w:lvl w:ilvl="5">
      <w:start w:val="0"/>
      <w:numFmt w:val="bullet"/>
      <w:lvlText w:val="•"/>
      <w:lvlJc w:val="left"/>
      <w:pPr>
        <w:ind w:left="1530" w:hanging="276"/>
      </w:pPr>
      <w:rPr>
        <w:rFonts w:hint="default"/>
      </w:rPr>
    </w:lvl>
    <w:lvl w:ilvl="6">
      <w:start w:val="0"/>
      <w:numFmt w:val="bullet"/>
      <w:lvlText w:val="•"/>
      <w:lvlJc w:val="left"/>
      <w:pPr>
        <w:ind w:left="1608" w:hanging="276"/>
      </w:pPr>
      <w:rPr>
        <w:rFonts w:hint="default"/>
      </w:rPr>
    </w:lvl>
    <w:lvl w:ilvl="7">
      <w:start w:val="0"/>
      <w:numFmt w:val="bullet"/>
      <w:lvlText w:val="•"/>
      <w:lvlJc w:val="left"/>
      <w:pPr>
        <w:ind w:left="1686" w:hanging="276"/>
      </w:pPr>
      <w:rPr>
        <w:rFonts w:hint="default"/>
      </w:rPr>
    </w:lvl>
    <w:lvl w:ilvl="8">
      <w:start w:val="0"/>
      <w:numFmt w:val="bullet"/>
      <w:lvlText w:val="•"/>
      <w:lvlJc w:val="left"/>
      <w:pPr>
        <w:ind w:left="1764" w:hanging="276"/>
      </w:pPr>
      <w:rPr>
        <w:rFonts w:hint="default"/>
      </w:rPr>
    </w:lvl>
  </w:abstractNum>
  <w:abstractNum w:abstractNumId="103">
    <w:multiLevelType w:val="hybridMultilevel"/>
    <w:lvl w:ilvl="0">
      <w:start w:val="381"/>
      <w:numFmt w:val="decimal"/>
      <w:lvlText w:val="%1"/>
      <w:lvlJc w:val="left"/>
      <w:pPr>
        <w:ind w:left="1145" w:hanging="276"/>
        <w:jc w:val="left"/>
      </w:pPr>
      <w:rPr>
        <w:rFonts w:hint="default" w:ascii="Times New Roman" w:hAnsi="Times New Roman" w:eastAsia="Times New Roman" w:cs="Times New Roman"/>
        <w:w w:val="96"/>
        <w:sz w:val="12"/>
        <w:szCs w:val="12"/>
      </w:rPr>
    </w:lvl>
    <w:lvl w:ilvl="1">
      <w:start w:val="0"/>
      <w:numFmt w:val="bullet"/>
      <w:lvlText w:val="•"/>
      <w:lvlJc w:val="left"/>
      <w:pPr>
        <w:ind w:left="1218" w:hanging="276"/>
      </w:pPr>
      <w:rPr>
        <w:rFonts w:hint="default"/>
      </w:rPr>
    </w:lvl>
    <w:lvl w:ilvl="2">
      <w:start w:val="0"/>
      <w:numFmt w:val="bullet"/>
      <w:lvlText w:val="•"/>
      <w:lvlJc w:val="left"/>
      <w:pPr>
        <w:ind w:left="1296" w:hanging="276"/>
      </w:pPr>
      <w:rPr>
        <w:rFonts w:hint="default"/>
      </w:rPr>
    </w:lvl>
    <w:lvl w:ilvl="3">
      <w:start w:val="0"/>
      <w:numFmt w:val="bullet"/>
      <w:lvlText w:val="•"/>
      <w:lvlJc w:val="left"/>
      <w:pPr>
        <w:ind w:left="1374" w:hanging="276"/>
      </w:pPr>
      <w:rPr>
        <w:rFonts w:hint="default"/>
      </w:rPr>
    </w:lvl>
    <w:lvl w:ilvl="4">
      <w:start w:val="0"/>
      <w:numFmt w:val="bullet"/>
      <w:lvlText w:val="•"/>
      <w:lvlJc w:val="left"/>
      <w:pPr>
        <w:ind w:left="1452" w:hanging="276"/>
      </w:pPr>
      <w:rPr>
        <w:rFonts w:hint="default"/>
      </w:rPr>
    </w:lvl>
    <w:lvl w:ilvl="5">
      <w:start w:val="0"/>
      <w:numFmt w:val="bullet"/>
      <w:lvlText w:val="•"/>
      <w:lvlJc w:val="left"/>
      <w:pPr>
        <w:ind w:left="1530" w:hanging="276"/>
      </w:pPr>
      <w:rPr>
        <w:rFonts w:hint="default"/>
      </w:rPr>
    </w:lvl>
    <w:lvl w:ilvl="6">
      <w:start w:val="0"/>
      <w:numFmt w:val="bullet"/>
      <w:lvlText w:val="•"/>
      <w:lvlJc w:val="left"/>
      <w:pPr>
        <w:ind w:left="1608" w:hanging="276"/>
      </w:pPr>
      <w:rPr>
        <w:rFonts w:hint="default"/>
      </w:rPr>
    </w:lvl>
    <w:lvl w:ilvl="7">
      <w:start w:val="0"/>
      <w:numFmt w:val="bullet"/>
      <w:lvlText w:val="•"/>
      <w:lvlJc w:val="left"/>
      <w:pPr>
        <w:ind w:left="1686" w:hanging="276"/>
      </w:pPr>
      <w:rPr>
        <w:rFonts w:hint="default"/>
      </w:rPr>
    </w:lvl>
    <w:lvl w:ilvl="8">
      <w:start w:val="0"/>
      <w:numFmt w:val="bullet"/>
      <w:lvlText w:val="•"/>
      <w:lvlJc w:val="left"/>
      <w:pPr>
        <w:ind w:left="1764" w:hanging="276"/>
      </w:pPr>
      <w:rPr>
        <w:rFonts w:hint="default"/>
      </w:rPr>
    </w:lvl>
  </w:abstractNum>
  <w:abstractNum w:abstractNumId="102">
    <w:multiLevelType w:val="hybridMultilevel"/>
    <w:lvl w:ilvl="0">
      <w:start w:val="362"/>
      <w:numFmt w:val="decimal"/>
      <w:lvlText w:val="%1"/>
      <w:lvlJc w:val="left"/>
      <w:pPr>
        <w:ind w:left="1146" w:hanging="269"/>
        <w:jc w:val="left"/>
      </w:pPr>
      <w:rPr>
        <w:rFonts w:hint="default"/>
        <w:spacing w:val="-1"/>
        <w:w w:val="105"/>
      </w:rPr>
    </w:lvl>
    <w:lvl w:ilvl="1">
      <w:start w:val="0"/>
      <w:numFmt w:val="bullet"/>
      <w:lvlText w:val="•"/>
      <w:lvlJc w:val="left"/>
      <w:pPr>
        <w:ind w:left="1218" w:hanging="269"/>
      </w:pPr>
      <w:rPr>
        <w:rFonts w:hint="default"/>
      </w:rPr>
    </w:lvl>
    <w:lvl w:ilvl="2">
      <w:start w:val="0"/>
      <w:numFmt w:val="bullet"/>
      <w:lvlText w:val="•"/>
      <w:lvlJc w:val="left"/>
      <w:pPr>
        <w:ind w:left="1296" w:hanging="269"/>
      </w:pPr>
      <w:rPr>
        <w:rFonts w:hint="default"/>
      </w:rPr>
    </w:lvl>
    <w:lvl w:ilvl="3">
      <w:start w:val="0"/>
      <w:numFmt w:val="bullet"/>
      <w:lvlText w:val="•"/>
      <w:lvlJc w:val="left"/>
      <w:pPr>
        <w:ind w:left="1374" w:hanging="269"/>
      </w:pPr>
      <w:rPr>
        <w:rFonts w:hint="default"/>
      </w:rPr>
    </w:lvl>
    <w:lvl w:ilvl="4">
      <w:start w:val="0"/>
      <w:numFmt w:val="bullet"/>
      <w:lvlText w:val="•"/>
      <w:lvlJc w:val="left"/>
      <w:pPr>
        <w:ind w:left="1452" w:hanging="269"/>
      </w:pPr>
      <w:rPr>
        <w:rFonts w:hint="default"/>
      </w:rPr>
    </w:lvl>
    <w:lvl w:ilvl="5">
      <w:start w:val="0"/>
      <w:numFmt w:val="bullet"/>
      <w:lvlText w:val="•"/>
      <w:lvlJc w:val="left"/>
      <w:pPr>
        <w:ind w:left="1530" w:hanging="269"/>
      </w:pPr>
      <w:rPr>
        <w:rFonts w:hint="default"/>
      </w:rPr>
    </w:lvl>
    <w:lvl w:ilvl="6">
      <w:start w:val="0"/>
      <w:numFmt w:val="bullet"/>
      <w:lvlText w:val="•"/>
      <w:lvlJc w:val="left"/>
      <w:pPr>
        <w:ind w:left="1608" w:hanging="269"/>
      </w:pPr>
      <w:rPr>
        <w:rFonts w:hint="default"/>
      </w:rPr>
    </w:lvl>
    <w:lvl w:ilvl="7">
      <w:start w:val="0"/>
      <w:numFmt w:val="bullet"/>
      <w:lvlText w:val="•"/>
      <w:lvlJc w:val="left"/>
      <w:pPr>
        <w:ind w:left="1686" w:hanging="269"/>
      </w:pPr>
      <w:rPr>
        <w:rFonts w:hint="default"/>
      </w:rPr>
    </w:lvl>
    <w:lvl w:ilvl="8">
      <w:start w:val="0"/>
      <w:numFmt w:val="bullet"/>
      <w:lvlText w:val="•"/>
      <w:lvlJc w:val="left"/>
      <w:pPr>
        <w:ind w:left="1764" w:hanging="269"/>
      </w:pPr>
      <w:rPr>
        <w:rFonts w:hint="default"/>
      </w:rPr>
    </w:lvl>
  </w:abstractNum>
  <w:abstractNum w:abstractNumId="100">
    <w:multiLevelType w:val="hybridMultilevel"/>
    <w:lvl w:ilvl="0">
      <w:start w:val="441"/>
      <w:numFmt w:val="decimal"/>
      <w:lvlText w:val="%1"/>
      <w:lvlJc w:val="left"/>
      <w:pPr>
        <w:ind w:left="741" w:hanging="265"/>
        <w:jc w:val="left"/>
      </w:pPr>
      <w:rPr>
        <w:rFonts w:hint="default"/>
        <w:spacing w:val="0"/>
        <w:w w:val="106"/>
      </w:rPr>
    </w:lvl>
    <w:lvl w:ilvl="1">
      <w:start w:val="0"/>
      <w:numFmt w:val="bullet"/>
      <w:lvlText w:val="•"/>
      <w:lvlJc w:val="left"/>
      <w:pPr>
        <w:ind w:left="819" w:hanging="265"/>
      </w:pPr>
      <w:rPr>
        <w:rFonts w:hint="default"/>
      </w:rPr>
    </w:lvl>
    <w:lvl w:ilvl="2">
      <w:start w:val="0"/>
      <w:numFmt w:val="bullet"/>
      <w:lvlText w:val="•"/>
      <w:lvlJc w:val="left"/>
      <w:pPr>
        <w:ind w:left="898" w:hanging="265"/>
      </w:pPr>
      <w:rPr>
        <w:rFonts w:hint="default"/>
      </w:rPr>
    </w:lvl>
    <w:lvl w:ilvl="3">
      <w:start w:val="0"/>
      <w:numFmt w:val="bullet"/>
      <w:lvlText w:val="•"/>
      <w:lvlJc w:val="left"/>
      <w:pPr>
        <w:ind w:left="977" w:hanging="265"/>
      </w:pPr>
      <w:rPr>
        <w:rFonts w:hint="default"/>
      </w:rPr>
    </w:lvl>
    <w:lvl w:ilvl="4">
      <w:start w:val="0"/>
      <w:numFmt w:val="bullet"/>
      <w:lvlText w:val="•"/>
      <w:lvlJc w:val="left"/>
      <w:pPr>
        <w:ind w:left="1056" w:hanging="265"/>
      </w:pPr>
      <w:rPr>
        <w:rFonts w:hint="default"/>
      </w:rPr>
    </w:lvl>
    <w:lvl w:ilvl="5">
      <w:start w:val="0"/>
      <w:numFmt w:val="bullet"/>
      <w:lvlText w:val="•"/>
      <w:lvlJc w:val="left"/>
      <w:pPr>
        <w:ind w:left="1136" w:hanging="265"/>
      </w:pPr>
      <w:rPr>
        <w:rFonts w:hint="default"/>
      </w:rPr>
    </w:lvl>
    <w:lvl w:ilvl="6">
      <w:start w:val="0"/>
      <w:numFmt w:val="bullet"/>
      <w:lvlText w:val="•"/>
      <w:lvlJc w:val="left"/>
      <w:pPr>
        <w:ind w:left="1215" w:hanging="265"/>
      </w:pPr>
      <w:rPr>
        <w:rFonts w:hint="default"/>
      </w:rPr>
    </w:lvl>
    <w:lvl w:ilvl="7">
      <w:start w:val="0"/>
      <w:numFmt w:val="bullet"/>
      <w:lvlText w:val="•"/>
      <w:lvlJc w:val="left"/>
      <w:pPr>
        <w:ind w:left="1294" w:hanging="265"/>
      </w:pPr>
      <w:rPr>
        <w:rFonts w:hint="default"/>
      </w:rPr>
    </w:lvl>
    <w:lvl w:ilvl="8">
      <w:start w:val="0"/>
      <w:numFmt w:val="bullet"/>
      <w:lvlText w:val="•"/>
      <w:lvlJc w:val="left"/>
      <w:pPr>
        <w:ind w:left="1373" w:hanging="265"/>
      </w:pPr>
      <w:rPr>
        <w:rFonts w:hint="default"/>
      </w:rPr>
    </w:lvl>
  </w:abstractNum>
  <w:abstractNum w:abstractNumId="99">
    <w:multiLevelType w:val="hybridMultilevel"/>
    <w:lvl w:ilvl="0">
      <w:start w:val="421"/>
      <w:numFmt w:val="decimal"/>
      <w:lvlText w:val="%1"/>
      <w:lvlJc w:val="left"/>
      <w:pPr>
        <w:ind w:left="759" w:hanging="268"/>
        <w:jc w:val="left"/>
      </w:pPr>
      <w:rPr>
        <w:rFonts w:hint="default"/>
        <w:spacing w:val="-1"/>
        <w:w w:val="104"/>
      </w:rPr>
    </w:lvl>
    <w:lvl w:ilvl="1">
      <w:start w:val="0"/>
      <w:numFmt w:val="bullet"/>
      <w:lvlText w:val="•"/>
      <w:lvlJc w:val="left"/>
      <w:pPr>
        <w:ind w:left="837" w:hanging="268"/>
      </w:pPr>
      <w:rPr>
        <w:rFonts w:hint="default"/>
      </w:rPr>
    </w:lvl>
    <w:lvl w:ilvl="2">
      <w:start w:val="0"/>
      <w:numFmt w:val="bullet"/>
      <w:lvlText w:val="•"/>
      <w:lvlJc w:val="left"/>
      <w:pPr>
        <w:ind w:left="914" w:hanging="268"/>
      </w:pPr>
      <w:rPr>
        <w:rFonts w:hint="default"/>
      </w:rPr>
    </w:lvl>
    <w:lvl w:ilvl="3">
      <w:start w:val="0"/>
      <w:numFmt w:val="bullet"/>
      <w:lvlText w:val="•"/>
      <w:lvlJc w:val="left"/>
      <w:pPr>
        <w:ind w:left="991" w:hanging="268"/>
      </w:pPr>
      <w:rPr>
        <w:rFonts w:hint="default"/>
      </w:rPr>
    </w:lvl>
    <w:lvl w:ilvl="4">
      <w:start w:val="0"/>
      <w:numFmt w:val="bullet"/>
      <w:lvlText w:val="•"/>
      <w:lvlJc w:val="left"/>
      <w:pPr>
        <w:ind w:left="1068" w:hanging="268"/>
      </w:pPr>
      <w:rPr>
        <w:rFonts w:hint="default"/>
      </w:rPr>
    </w:lvl>
    <w:lvl w:ilvl="5">
      <w:start w:val="0"/>
      <w:numFmt w:val="bullet"/>
      <w:lvlText w:val="•"/>
      <w:lvlJc w:val="left"/>
      <w:pPr>
        <w:ind w:left="1146" w:hanging="268"/>
      </w:pPr>
      <w:rPr>
        <w:rFonts w:hint="default"/>
      </w:rPr>
    </w:lvl>
    <w:lvl w:ilvl="6">
      <w:start w:val="0"/>
      <w:numFmt w:val="bullet"/>
      <w:lvlText w:val="•"/>
      <w:lvlJc w:val="left"/>
      <w:pPr>
        <w:ind w:left="1223" w:hanging="268"/>
      </w:pPr>
      <w:rPr>
        <w:rFonts w:hint="default"/>
      </w:rPr>
    </w:lvl>
    <w:lvl w:ilvl="7">
      <w:start w:val="0"/>
      <w:numFmt w:val="bullet"/>
      <w:lvlText w:val="•"/>
      <w:lvlJc w:val="left"/>
      <w:pPr>
        <w:ind w:left="1300" w:hanging="268"/>
      </w:pPr>
      <w:rPr>
        <w:rFonts w:hint="default"/>
      </w:rPr>
    </w:lvl>
    <w:lvl w:ilvl="8">
      <w:start w:val="0"/>
      <w:numFmt w:val="bullet"/>
      <w:lvlText w:val="•"/>
      <w:lvlJc w:val="left"/>
      <w:pPr>
        <w:ind w:left="1377" w:hanging="268"/>
      </w:pPr>
      <w:rPr>
        <w:rFonts w:hint="default"/>
      </w:rPr>
    </w:lvl>
  </w:abstractNum>
  <w:abstractNum w:abstractNumId="98">
    <w:multiLevelType w:val="hybridMultilevel"/>
    <w:lvl w:ilvl="0">
      <w:start w:val="401"/>
      <w:numFmt w:val="decimal"/>
      <w:lvlText w:val="%1"/>
      <w:lvlJc w:val="left"/>
      <w:pPr>
        <w:ind w:left="766" w:hanging="268"/>
        <w:jc w:val="left"/>
      </w:pPr>
      <w:rPr>
        <w:rFonts w:hint="default"/>
        <w:w w:val="105"/>
      </w:rPr>
    </w:lvl>
    <w:lvl w:ilvl="1">
      <w:start w:val="0"/>
      <w:numFmt w:val="bullet"/>
      <w:lvlText w:val="•"/>
      <w:lvlJc w:val="left"/>
      <w:pPr>
        <w:ind w:left="837" w:hanging="268"/>
      </w:pPr>
      <w:rPr>
        <w:rFonts w:hint="default"/>
      </w:rPr>
    </w:lvl>
    <w:lvl w:ilvl="2">
      <w:start w:val="0"/>
      <w:numFmt w:val="bullet"/>
      <w:lvlText w:val="•"/>
      <w:lvlJc w:val="left"/>
      <w:pPr>
        <w:ind w:left="914" w:hanging="268"/>
      </w:pPr>
      <w:rPr>
        <w:rFonts w:hint="default"/>
      </w:rPr>
    </w:lvl>
    <w:lvl w:ilvl="3">
      <w:start w:val="0"/>
      <w:numFmt w:val="bullet"/>
      <w:lvlText w:val="•"/>
      <w:lvlJc w:val="left"/>
      <w:pPr>
        <w:ind w:left="991" w:hanging="268"/>
      </w:pPr>
      <w:rPr>
        <w:rFonts w:hint="default"/>
      </w:rPr>
    </w:lvl>
    <w:lvl w:ilvl="4">
      <w:start w:val="0"/>
      <w:numFmt w:val="bullet"/>
      <w:lvlText w:val="•"/>
      <w:lvlJc w:val="left"/>
      <w:pPr>
        <w:ind w:left="1068" w:hanging="268"/>
      </w:pPr>
      <w:rPr>
        <w:rFonts w:hint="default"/>
      </w:rPr>
    </w:lvl>
    <w:lvl w:ilvl="5">
      <w:start w:val="0"/>
      <w:numFmt w:val="bullet"/>
      <w:lvlText w:val="•"/>
      <w:lvlJc w:val="left"/>
      <w:pPr>
        <w:ind w:left="1146" w:hanging="268"/>
      </w:pPr>
      <w:rPr>
        <w:rFonts w:hint="default"/>
      </w:rPr>
    </w:lvl>
    <w:lvl w:ilvl="6">
      <w:start w:val="0"/>
      <w:numFmt w:val="bullet"/>
      <w:lvlText w:val="•"/>
      <w:lvlJc w:val="left"/>
      <w:pPr>
        <w:ind w:left="1223" w:hanging="268"/>
      </w:pPr>
      <w:rPr>
        <w:rFonts w:hint="default"/>
      </w:rPr>
    </w:lvl>
    <w:lvl w:ilvl="7">
      <w:start w:val="0"/>
      <w:numFmt w:val="bullet"/>
      <w:lvlText w:val="•"/>
      <w:lvlJc w:val="left"/>
      <w:pPr>
        <w:ind w:left="1300" w:hanging="268"/>
      </w:pPr>
      <w:rPr>
        <w:rFonts w:hint="default"/>
      </w:rPr>
    </w:lvl>
    <w:lvl w:ilvl="8">
      <w:start w:val="0"/>
      <w:numFmt w:val="bullet"/>
      <w:lvlText w:val="•"/>
      <w:lvlJc w:val="left"/>
      <w:pPr>
        <w:ind w:left="1377" w:hanging="268"/>
      </w:pPr>
      <w:rPr>
        <w:rFonts w:hint="default"/>
      </w:rPr>
    </w:lvl>
  </w:abstractNum>
  <w:abstractNum w:abstractNumId="97">
    <w:multiLevelType w:val="hybridMultilevel"/>
    <w:lvl w:ilvl="0">
      <w:start w:val="381"/>
      <w:numFmt w:val="decimal"/>
      <w:lvlText w:val="%1"/>
      <w:lvlJc w:val="left"/>
      <w:pPr>
        <w:ind w:left="770" w:hanging="276"/>
        <w:jc w:val="left"/>
      </w:pPr>
      <w:rPr>
        <w:rFonts w:hint="default" w:ascii="Times New Roman" w:hAnsi="Times New Roman" w:eastAsia="Times New Roman" w:cs="Times New Roman"/>
        <w:w w:val="104"/>
        <w:sz w:val="12"/>
        <w:szCs w:val="12"/>
      </w:rPr>
    </w:lvl>
    <w:lvl w:ilvl="1">
      <w:start w:val="0"/>
      <w:numFmt w:val="bullet"/>
      <w:lvlText w:val="•"/>
      <w:lvlJc w:val="left"/>
      <w:pPr>
        <w:ind w:left="856" w:hanging="276"/>
      </w:pPr>
      <w:rPr>
        <w:rFonts w:hint="default"/>
      </w:rPr>
    </w:lvl>
    <w:lvl w:ilvl="2">
      <w:start w:val="0"/>
      <w:numFmt w:val="bullet"/>
      <w:lvlText w:val="•"/>
      <w:lvlJc w:val="left"/>
      <w:pPr>
        <w:ind w:left="932" w:hanging="276"/>
      </w:pPr>
      <w:rPr>
        <w:rFonts w:hint="default"/>
      </w:rPr>
    </w:lvl>
    <w:lvl w:ilvl="3">
      <w:start w:val="0"/>
      <w:numFmt w:val="bullet"/>
      <w:lvlText w:val="•"/>
      <w:lvlJc w:val="left"/>
      <w:pPr>
        <w:ind w:left="1008" w:hanging="276"/>
      </w:pPr>
      <w:rPr>
        <w:rFonts w:hint="default"/>
      </w:rPr>
    </w:lvl>
    <w:lvl w:ilvl="4">
      <w:start w:val="0"/>
      <w:numFmt w:val="bullet"/>
      <w:lvlText w:val="•"/>
      <w:lvlJc w:val="left"/>
      <w:pPr>
        <w:ind w:left="1085" w:hanging="276"/>
      </w:pPr>
      <w:rPr>
        <w:rFonts w:hint="default"/>
      </w:rPr>
    </w:lvl>
    <w:lvl w:ilvl="5">
      <w:start w:val="0"/>
      <w:numFmt w:val="bullet"/>
      <w:lvlText w:val="•"/>
      <w:lvlJc w:val="left"/>
      <w:pPr>
        <w:ind w:left="1161" w:hanging="276"/>
      </w:pPr>
      <w:rPr>
        <w:rFonts w:hint="default"/>
      </w:rPr>
    </w:lvl>
    <w:lvl w:ilvl="6">
      <w:start w:val="0"/>
      <w:numFmt w:val="bullet"/>
      <w:lvlText w:val="•"/>
      <w:lvlJc w:val="left"/>
      <w:pPr>
        <w:ind w:left="1237" w:hanging="276"/>
      </w:pPr>
      <w:rPr>
        <w:rFonts w:hint="default"/>
      </w:rPr>
    </w:lvl>
    <w:lvl w:ilvl="7">
      <w:start w:val="0"/>
      <w:numFmt w:val="bullet"/>
      <w:lvlText w:val="•"/>
      <w:lvlJc w:val="left"/>
      <w:pPr>
        <w:ind w:left="1314" w:hanging="276"/>
      </w:pPr>
      <w:rPr>
        <w:rFonts w:hint="default"/>
      </w:rPr>
    </w:lvl>
    <w:lvl w:ilvl="8">
      <w:start w:val="0"/>
      <w:numFmt w:val="bullet"/>
      <w:lvlText w:val="•"/>
      <w:lvlJc w:val="left"/>
      <w:pPr>
        <w:ind w:left="1390" w:hanging="276"/>
      </w:pPr>
      <w:rPr>
        <w:rFonts w:hint="default"/>
      </w:rPr>
    </w:lvl>
  </w:abstractNum>
  <w:abstractNum w:abstractNumId="96">
    <w:multiLevelType w:val="hybridMultilevel"/>
    <w:lvl w:ilvl="0">
      <w:start w:val="361"/>
      <w:numFmt w:val="decimal"/>
      <w:lvlText w:val="%1"/>
      <w:lvlJc w:val="left"/>
      <w:pPr>
        <w:ind w:left="775" w:hanging="273"/>
        <w:jc w:val="left"/>
      </w:pPr>
      <w:rPr>
        <w:rFonts w:hint="default"/>
        <w:spacing w:val="-1"/>
        <w:w w:val="99"/>
      </w:rPr>
    </w:lvl>
    <w:lvl w:ilvl="1">
      <w:start w:val="0"/>
      <w:numFmt w:val="bullet"/>
      <w:lvlText w:val="•"/>
      <w:lvlJc w:val="left"/>
      <w:pPr>
        <w:ind w:left="856" w:hanging="273"/>
      </w:pPr>
      <w:rPr>
        <w:rFonts w:hint="default"/>
      </w:rPr>
    </w:lvl>
    <w:lvl w:ilvl="2">
      <w:start w:val="0"/>
      <w:numFmt w:val="bullet"/>
      <w:lvlText w:val="•"/>
      <w:lvlJc w:val="left"/>
      <w:pPr>
        <w:ind w:left="932" w:hanging="273"/>
      </w:pPr>
      <w:rPr>
        <w:rFonts w:hint="default"/>
      </w:rPr>
    </w:lvl>
    <w:lvl w:ilvl="3">
      <w:start w:val="0"/>
      <w:numFmt w:val="bullet"/>
      <w:lvlText w:val="•"/>
      <w:lvlJc w:val="left"/>
      <w:pPr>
        <w:ind w:left="1008" w:hanging="273"/>
      </w:pPr>
      <w:rPr>
        <w:rFonts w:hint="default"/>
      </w:rPr>
    </w:lvl>
    <w:lvl w:ilvl="4">
      <w:start w:val="0"/>
      <w:numFmt w:val="bullet"/>
      <w:lvlText w:val="•"/>
      <w:lvlJc w:val="left"/>
      <w:pPr>
        <w:ind w:left="1085" w:hanging="273"/>
      </w:pPr>
      <w:rPr>
        <w:rFonts w:hint="default"/>
      </w:rPr>
    </w:lvl>
    <w:lvl w:ilvl="5">
      <w:start w:val="0"/>
      <w:numFmt w:val="bullet"/>
      <w:lvlText w:val="•"/>
      <w:lvlJc w:val="left"/>
      <w:pPr>
        <w:ind w:left="1161" w:hanging="273"/>
      </w:pPr>
      <w:rPr>
        <w:rFonts w:hint="default"/>
      </w:rPr>
    </w:lvl>
    <w:lvl w:ilvl="6">
      <w:start w:val="0"/>
      <w:numFmt w:val="bullet"/>
      <w:lvlText w:val="•"/>
      <w:lvlJc w:val="left"/>
      <w:pPr>
        <w:ind w:left="1237" w:hanging="273"/>
      </w:pPr>
      <w:rPr>
        <w:rFonts w:hint="default"/>
      </w:rPr>
    </w:lvl>
    <w:lvl w:ilvl="7">
      <w:start w:val="0"/>
      <w:numFmt w:val="bullet"/>
      <w:lvlText w:val="•"/>
      <w:lvlJc w:val="left"/>
      <w:pPr>
        <w:ind w:left="1314" w:hanging="273"/>
      </w:pPr>
      <w:rPr>
        <w:rFonts w:hint="default"/>
      </w:rPr>
    </w:lvl>
    <w:lvl w:ilvl="8">
      <w:start w:val="0"/>
      <w:numFmt w:val="bullet"/>
      <w:lvlText w:val="•"/>
      <w:lvlJc w:val="left"/>
      <w:pPr>
        <w:ind w:left="1390" w:hanging="273"/>
      </w:pPr>
      <w:rPr>
        <w:rFonts w:hint="default"/>
      </w:rPr>
    </w:lvl>
  </w:abstractNum>
  <w:abstractNum w:abstractNumId="95">
    <w:multiLevelType w:val="hybridMultilevel"/>
    <w:lvl w:ilvl="0">
      <w:start w:val="341"/>
      <w:numFmt w:val="decimal"/>
      <w:lvlText w:val="%1"/>
      <w:lvlJc w:val="left"/>
      <w:pPr>
        <w:ind w:left="780" w:hanging="271"/>
        <w:jc w:val="left"/>
      </w:pPr>
      <w:rPr>
        <w:rFonts w:hint="default"/>
        <w:w w:val="100"/>
      </w:rPr>
    </w:lvl>
    <w:lvl w:ilvl="1">
      <w:start w:val="0"/>
      <w:numFmt w:val="bullet"/>
      <w:lvlText w:val="•"/>
      <w:lvlJc w:val="left"/>
      <w:pPr>
        <w:ind w:left="923" w:hanging="271"/>
      </w:pPr>
      <w:rPr>
        <w:rFonts w:hint="default"/>
      </w:rPr>
    </w:lvl>
    <w:lvl w:ilvl="2">
      <w:start w:val="0"/>
      <w:numFmt w:val="bullet"/>
      <w:lvlText w:val="•"/>
      <w:lvlJc w:val="left"/>
      <w:pPr>
        <w:ind w:left="1067" w:hanging="271"/>
      </w:pPr>
      <w:rPr>
        <w:rFonts w:hint="default"/>
      </w:rPr>
    </w:lvl>
    <w:lvl w:ilvl="3">
      <w:start w:val="0"/>
      <w:numFmt w:val="bullet"/>
      <w:lvlText w:val="•"/>
      <w:lvlJc w:val="left"/>
      <w:pPr>
        <w:ind w:left="1211" w:hanging="271"/>
      </w:pPr>
      <w:rPr>
        <w:rFonts w:hint="default"/>
      </w:rPr>
    </w:lvl>
    <w:lvl w:ilvl="4">
      <w:start w:val="0"/>
      <w:numFmt w:val="bullet"/>
      <w:lvlText w:val="•"/>
      <w:lvlJc w:val="left"/>
      <w:pPr>
        <w:ind w:left="1354" w:hanging="271"/>
      </w:pPr>
      <w:rPr>
        <w:rFonts w:hint="default"/>
      </w:rPr>
    </w:lvl>
    <w:lvl w:ilvl="5">
      <w:start w:val="0"/>
      <w:numFmt w:val="bullet"/>
      <w:lvlText w:val="•"/>
      <w:lvlJc w:val="left"/>
      <w:pPr>
        <w:ind w:left="1498" w:hanging="271"/>
      </w:pPr>
      <w:rPr>
        <w:rFonts w:hint="default"/>
      </w:rPr>
    </w:lvl>
    <w:lvl w:ilvl="6">
      <w:start w:val="0"/>
      <w:numFmt w:val="bullet"/>
      <w:lvlText w:val="•"/>
      <w:lvlJc w:val="left"/>
      <w:pPr>
        <w:ind w:left="1642" w:hanging="271"/>
      </w:pPr>
      <w:rPr>
        <w:rFonts w:hint="default"/>
      </w:rPr>
    </w:lvl>
    <w:lvl w:ilvl="7">
      <w:start w:val="0"/>
      <w:numFmt w:val="bullet"/>
      <w:lvlText w:val="•"/>
      <w:lvlJc w:val="left"/>
      <w:pPr>
        <w:ind w:left="1785" w:hanging="271"/>
      </w:pPr>
      <w:rPr>
        <w:rFonts w:hint="default"/>
      </w:rPr>
    </w:lvl>
    <w:lvl w:ilvl="8">
      <w:start w:val="0"/>
      <w:numFmt w:val="bullet"/>
      <w:lvlText w:val="•"/>
      <w:lvlJc w:val="left"/>
      <w:pPr>
        <w:ind w:left="1929" w:hanging="271"/>
      </w:pPr>
      <w:rPr>
        <w:rFonts w:hint="default"/>
      </w:rPr>
    </w:lvl>
  </w:abstractNum>
  <w:abstractNum w:abstractNumId="94">
    <w:multiLevelType w:val="hybridMultilevel"/>
    <w:lvl w:ilvl="0">
      <w:start w:val="322"/>
      <w:numFmt w:val="decimal"/>
      <w:lvlText w:val="%1"/>
      <w:lvlJc w:val="left"/>
      <w:pPr>
        <w:ind w:left="779" w:hanging="277"/>
        <w:jc w:val="left"/>
      </w:pPr>
      <w:rPr>
        <w:rFonts w:hint="default"/>
        <w:spacing w:val="-1"/>
        <w:w w:val="109"/>
      </w:rPr>
    </w:lvl>
    <w:lvl w:ilvl="1">
      <w:start w:val="0"/>
      <w:numFmt w:val="bullet"/>
      <w:lvlText w:val="•"/>
      <w:lvlJc w:val="left"/>
      <w:pPr>
        <w:ind w:left="923" w:hanging="277"/>
      </w:pPr>
      <w:rPr>
        <w:rFonts w:hint="default"/>
      </w:rPr>
    </w:lvl>
    <w:lvl w:ilvl="2">
      <w:start w:val="0"/>
      <w:numFmt w:val="bullet"/>
      <w:lvlText w:val="•"/>
      <w:lvlJc w:val="left"/>
      <w:pPr>
        <w:ind w:left="1067" w:hanging="277"/>
      </w:pPr>
      <w:rPr>
        <w:rFonts w:hint="default"/>
      </w:rPr>
    </w:lvl>
    <w:lvl w:ilvl="3">
      <w:start w:val="0"/>
      <w:numFmt w:val="bullet"/>
      <w:lvlText w:val="•"/>
      <w:lvlJc w:val="left"/>
      <w:pPr>
        <w:ind w:left="1211" w:hanging="277"/>
      </w:pPr>
      <w:rPr>
        <w:rFonts w:hint="default"/>
      </w:rPr>
    </w:lvl>
    <w:lvl w:ilvl="4">
      <w:start w:val="0"/>
      <w:numFmt w:val="bullet"/>
      <w:lvlText w:val="•"/>
      <w:lvlJc w:val="left"/>
      <w:pPr>
        <w:ind w:left="1354" w:hanging="277"/>
      </w:pPr>
      <w:rPr>
        <w:rFonts w:hint="default"/>
      </w:rPr>
    </w:lvl>
    <w:lvl w:ilvl="5">
      <w:start w:val="0"/>
      <w:numFmt w:val="bullet"/>
      <w:lvlText w:val="•"/>
      <w:lvlJc w:val="left"/>
      <w:pPr>
        <w:ind w:left="1498" w:hanging="277"/>
      </w:pPr>
      <w:rPr>
        <w:rFonts w:hint="default"/>
      </w:rPr>
    </w:lvl>
    <w:lvl w:ilvl="6">
      <w:start w:val="0"/>
      <w:numFmt w:val="bullet"/>
      <w:lvlText w:val="•"/>
      <w:lvlJc w:val="left"/>
      <w:pPr>
        <w:ind w:left="1642" w:hanging="277"/>
      </w:pPr>
      <w:rPr>
        <w:rFonts w:hint="default"/>
      </w:rPr>
    </w:lvl>
    <w:lvl w:ilvl="7">
      <w:start w:val="0"/>
      <w:numFmt w:val="bullet"/>
      <w:lvlText w:val="•"/>
      <w:lvlJc w:val="left"/>
      <w:pPr>
        <w:ind w:left="1785" w:hanging="277"/>
      </w:pPr>
      <w:rPr>
        <w:rFonts w:hint="default"/>
      </w:rPr>
    </w:lvl>
    <w:lvl w:ilvl="8">
      <w:start w:val="0"/>
      <w:numFmt w:val="bullet"/>
      <w:lvlText w:val="•"/>
      <w:lvlJc w:val="left"/>
      <w:pPr>
        <w:ind w:left="1929" w:hanging="277"/>
      </w:pPr>
      <w:rPr>
        <w:rFonts w:hint="default"/>
      </w:rPr>
    </w:lvl>
  </w:abstractNum>
  <w:abstractNum w:abstractNumId="93">
    <w:multiLevelType w:val="hybridMultilevel"/>
    <w:lvl w:ilvl="0">
      <w:start w:val="301"/>
      <w:numFmt w:val="decimal"/>
      <w:lvlText w:val="%1"/>
      <w:lvlJc w:val="left"/>
      <w:pPr>
        <w:ind w:left="779" w:hanging="270"/>
        <w:jc w:val="left"/>
      </w:pPr>
      <w:rPr>
        <w:rFonts w:hint="default" w:ascii="Times New Roman" w:hAnsi="Times New Roman" w:eastAsia="Times New Roman" w:cs="Times New Roman"/>
        <w:w w:val="104"/>
        <w:sz w:val="12"/>
        <w:szCs w:val="12"/>
      </w:rPr>
    </w:lvl>
    <w:lvl w:ilvl="1">
      <w:start w:val="0"/>
      <w:numFmt w:val="bullet"/>
      <w:lvlText w:val="•"/>
      <w:lvlJc w:val="left"/>
      <w:pPr>
        <w:ind w:left="861" w:hanging="270"/>
      </w:pPr>
      <w:rPr>
        <w:rFonts w:hint="default"/>
      </w:rPr>
    </w:lvl>
    <w:lvl w:ilvl="2">
      <w:start w:val="0"/>
      <w:numFmt w:val="bullet"/>
      <w:lvlText w:val="•"/>
      <w:lvlJc w:val="left"/>
      <w:pPr>
        <w:ind w:left="943" w:hanging="270"/>
      </w:pPr>
      <w:rPr>
        <w:rFonts w:hint="default"/>
      </w:rPr>
    </w:lvl>
    <w:lvl w:ilvl="3">
      <w:start w:val="0"/>
      <w:numFmt w:val="bullet"/>
      <w:lvlText w:val="•"/>
      <w:lvlJc w:val="left"/>
      <w:pPr>
        <w:ind w:left="1024" w:hanging="270"/>
      </w:pPr>
      <w:rPr>
        <w:rFonts w:hint="default"/>
      </w:rPr>
    </w:lvl>
    <w:lvl w:ilvl="4">
      <w:start w:val="0"/>
      <w:numFmt w:val="bullet"/>
      <w:lvlText w:val="•"/>
      <w:lvlJc w:val="left"/>
      <w:pPr>
        <w:ind w:left="1106" w:hanging="270"/>
      </w:pPr>
      <w:rPr>
        <w:rFonts w:hint="default"/>
      </w:rPr>
    </w:lvl>
    <w:lvl w:ilvl="5">
      <w:start w:val="0"/>
      <w:numFmt w:val="bullet"/>
      <w:lvlText w:val="•"/>
      <w:lvlJc w:val="left"/>
      <w:pPr>
        <w:ind w:left="1187" w:hanging="270"/>
      </w:pPr>
      <w:rPr>
        <w:rFonts w:hint="default"/>
      </w:rPr>
    </w:lvl>
    <w:lvl w:ilvl="6">
      <w:start w:val="0"/>
      <w:numFmt w:val="bullet"/>
      <w:lvlText w:val="•"/>
      <w:lvlJc w:val="left"/>
      <w:pPr>
        <w:ind w:left="1269" w:hanging="270"/>
      </w:pPr>
      <w:rPr>
        <w:rFonts w:hint="default"/>
      </w:rPr>
    </w:lvl>
    <w:lvl w:ilvl="7">
      <w:start w:val="0"/>
      <w:numFmt w:val="bullet"/>
      <w:lvlText w:val="•"/>
      <w:lvlJc w:val="left"/>
      <w:pPr>
        <w:ind w:left="1350" w:hanging="270"/>
      </w:pPr>
      <w:rPr>
        <w:rFonts w:hint="default"/>
      </w:rPr>
    </w:lvl>
    <w:lvl w:ilvl="8">
      <w:start w:val="0"/>
      <w:numFmt w:val="bullet"/>
      <w:lvlText w:val="•"/>
      <w:lvlJc w:val="left"/>
      <w:pPr>
        <w:ind w:left="1432" w:hanging="270"/>
      </w:pPr>
      <w:rPr>
        <w:rFonts w:hint="default"/>
      </w:rPr>
    </w:lvl>
  </w:abstractNum>
  <w:abstractNum w:abstractNumId="91">
    <w:multiLevelType w:val="hybridMultilevel"/>
    <w:lvl w:ilvl="0">
      <w:start w:val="421"/>
      <w:numFmt w:val="decimal"/>
      <w:lvlText w:val="%1"/>
      <w:lvlJc w:val="left"/>
      <w:pPr>
        <w:ind w:left="1211" w:hanging="280"/>
        <w:jc w:val="left"/>
      </w:pPr>
      <w:rPr>
        <w:rFonts w:hint="default"/>
        <w:w w:val="105"/>
      </w:rPr>
    </w:lvl>
    <w:lvl w:ilvl="1">
      <w:start w:val="0"/>
      <w:numFmt w:val="bullet"/>
      <w:lvlText w:val="•"/>
      <w:lvlJc w:val="left"/>
      <w:pPr>
        <w:ind w:left="1297" w:hanging="280"/>
      </w:pPr>
      <w:rPr>
        <w:rFonts w:hint="default"/>
      </w:rPr>
    </w:lvl>
    <w:lvl w:ilvl="2">
      <w:start w:val="0"/>
      <w:numFmt w:val="bullet"/>
      <w:lvlText w:val="•"/>
      <w:lvlJc w:val="left"/>
      <w:pPr>
        <w:ind w:left="1374" w:hanging="280"/>
      </w:pPr>
      <w:rPr>
        <w:rFonts w:hint="default"/>
      </w:rPr>
    </w:lvl>
    <w:lvl w:ilvl="3">
      <w:start w:val="0"/>
      <w:numFmt w:val="bullet"/>
      <w:lvlText w:val="•"/>
      <w:lvlJc w:val="left"/>
      <w:pPr>
        <w:ind w:left="1451" w:hanging="280"/>
      </w:pPr>
      <w:rPr>
        <w:rFonts w:hint="default"/>
      </w:rPr>
    </w:lvl>
    <w:lvl w:ilvl="4">
      <w:start w:val="0"/>
      <w:numFmt w:val="bullet"/>
      <w:lvlText w:val="•"/>
      <w:lvlJc w:val="left"/>
      <w:pPr>
        <w:ind w:left="1529" w:hanging="280"/>
      </w:pPr>
      <w:rPr>
        <w:rFonts w:hint="default"/>
      </w:rPr>
    </w:lvl>
    <w:lvl w:ilvl="5">
      <w:start w:val="0"/>
      <w:numFmt w:val="bullet"/>
      <w:lvlText w:val="•"/>
      <w:lvlJc w:val="left"/>
      <w:pPr>
        <w:ind w:left="1606" w:hanging="280"/>
      </w:pPr>
      <w:rPr>
        <w:rFonts w:hint="default"/>
      </w:rPr>
    </w:lvl>
    <w:lvl w:ilvl="6">
      <w:start w:val="0"/>
      <w:numFmt w:val="bullet"/>
      <w:lvlText w:val="•"/>
      <w:lvlJc w:val="left"/>
      <w:pPr>
        <w:ind w:left="1683" w:hanging="280"/>
      </w:pPr>
      <w:rPr>
        <w:rFonts w:hint="default"/>
      </w:rPr>
    </w:lvl>
    <w:lvl w:ilvl="7">
      <w:start w:val="0"/>
      <w:numFmt w:val="bullet"/>
      <w:lvlText w:val="•"/>
      <w:lvlJc w:val="left"/>
      <w:pPr>
        <w:ind w:left="1760" w:hanging="280"/>
      </w:pPr>
      <w:rPr>
        <w:rFonts w:hint="default"/>
      </w:rPr>
    </w:lvl>
    <w:lvl w:ilvl="8">
      <w:start w:val="0"/>
      <w:numFmt w:val="bullet"/>
      <w:lvlText w:val="•"/>
      <w:lvlJc w:val="left"/>
      <w:pPr>
        <w:ind w:left="1838" w:hanging="280"/>
      </w:pPr>
      <w:rPr>
        <w:rFonts w:hint="default"/>
      </w:rPr>
    </w:lvl>
  </w:abstractNum>
  <w:abstractNum w:abstractNumId="90">
    <w:multiLevelType w:val="hybridMultilevel"/>
    <w:lvl w:ilvl="0">
      <w:start w:val="402"/>
      <w:numFmt w:val="decimal"/>
      <w:lvlText w:val="%1"/>
      <w:lvlJc w:val="left"/>
      <w:pPr>
        <w:ind w:left="1213" w:hanging="275"/>
        <w:jc w:val="left"/>
      </w:pPr>
      <w:rPr>
        <w:rFonts w:hint="default" w:ascii="Times New Roman" w:hAnsi="Times New Roman" w:eastAsia="Times New Roman" w:cs="Times New Roman"/>
        <w:w w:val="105"/>
        <w:sz w:val="12"/>
        <w:szCs w:val="12"/>
      </w:rPr>
    </w:lvl>
    <w:lvl w:ilvl="1">
      <w:start w:val="0"/>
      <w:numFmt w:val="bullet"/>
      <w:lvlText w:val="•"/>
      <w:lvlJc w:val="left"/>
      <w:pPr>
        <w:ind w:left="1297" w:hanging="275"/>
      </w:pPr>
      <w:rPr>
        <w:rFonts w:hint="default"/>
      </w:rPr>
    </w:lvl>
    <w:lvl w:ilvl="2">
      <w:start w:val="0"/>
      <w:numFmt w:val="bullet"/>
      <w:lvlText w:val="•"/>
      <w:lvlJc w:val="left"/>
      <w:pPr>
        <w:ind w:left="1374" w:hanging="275"/>
      </w:pPr>
      <w:rPr>
        <w:rFonts w:hint="default"/>
      </w:rPr>
    </w:lvl>
    <w:lvl w:ilvl="3">
      <w:start w:val="0"/>
      <w:numFmt w:val="bullet"/>
      <w:lvlText w:val="•"/>
      <w:lvlJc w:val="left"/>
      <w:pPr>
        <w:ind w:left="1451" w:hanging="275"/>
      </w:pPr>
      <w:rPr>
        <w:rFonts w:hint="default"/>
      </w:rPr>
    </w:lvl>
    <w:lvl w:ilvl="4">
      <w:start w:val="0"/>
      <w:numFmt w:val="bullet"/>
      <w:lvlText w:val="•"/>
      <w:lvlJc w:val="left"/>
      <w:pPr>
        <w:ind w:left="1529" w:hanging="275"/>
      </w:pPr>
      <w:rPr>
        <w:rFonts w:hint="default"/>
      </w:rPr>
    </w:lvl>
    <w:lvl w:ilvl="5">
      <w:start w:val="0"/>
      <w:numFmt w:val="bullet"/>
      <w:lvlText w:val="•"/>
      <w:lvlJc w:val="left"/>
      <w:pPr>
        <w:ind w:left="1606" w:hanging="275"/>
      </w:pPr>
      <w:rPr>
        <w:rFonts w:hint="default"/>
      </w:rPr>
    </w:lvl>
    <w:lvl w:ilvl="6">
      <w:start w:val="0"/>
      <w:numFmt w:val="bullet"/>
      <w:lvlText w:val="•"/>
      <w:lvlJc w:val="left"/>
      <w:pPr>
        <w:ind w:left="1683" w:hanging="275"/>
      </w:pPr>
      <w:rPr>
        <w:rFonts w:hint="default"/>
      </w:rPr>
    </w:lvl>
    <w:lvl w:ilvl="7">
      <w:start w:val="0"/>
      <w:numFmt w:val="bullet"/>
      <w:lvlText w:val="•"/>
      <w:lvlJc w:val="left"/>
      <w:pPr>
        <w:ind w:left="1760" w:hanging="275"/>
      </w:pPr>
      <w:rPr>
        <w:rFonts w:hint="default"/>
      </w:rPr>
    </w:lvl>
    <w:lvl w:ilvl="8">
      <w:start w:val="0"/>
      <w:numFmt w:val="bullet"/>
      <w:lvlText w:val="•"/>
      <w:lvlJc w:val="left"/>
      <w:pPr>
        <w:ind w:left="1838" w:hanging="275"/>
      </w:pPr>
      <w:rPr>
        <w:rFonts w:hint="default"/>
      </w:rPr>
    </w:lvl>
  </w:abstractNum>
  <w:abstractNum w:abstractNumId="89">
    <w:multiLevelType w:val="hybridMultilevel"/>
    <w:lvl w:ilvl="0">
      <w:start w:val="384"/>
      <w:numFmt w:val="decimal"/>
      <w:lvlText w:val="%1"/>
      <w:lvlJc w:val="left"/>
      <w:pPr>
        <w:ind w:left="1217" w:hanging="282"/>
        <w:jc w:val="left"/>
      </w:pPr>
      <w:rPr>
        <w:rFonts w:hint="default" w:ascii="Times New Roman" w:hAnsi="Times New Roman" w:eastAsia="Times New Roman" w:cs="Times New Roman"/>
        <w:w w:val="103"/>
        <w:sz w:val="12"/>
        <w:szCs w:val="12"/>
      </w:rPr>
    </w:lvl>
    <w:lvl w:ilvl="1">
      <w:start w:val="0"/>
      <w:numFmt w:val="bullet"/>
      <w:lvlText w:val="•"/>
      <w:lvlJc w:val="left"/>
      <w:pPr>
        <w:ind w:left="1297" w:hanging="282"/>
      </w:pPr>
      <w:rPr>
        <w:rFonts w:hint="default"/>
      </w:rPr>
    </w:lvl>
    <w:lvl w:ilvl="2">
      <w:start w:val="0"/>
      <w:numFmt w:val="bullet"/>
      <w:lvlText w:val="•"/>
      <w:lvlJc w:val="left"/>
      <w:pPr>
        <w:ind w:left="1374" w:hanging="282"/>
      </w:pPr>
      <w:rPr>
        <w:rFonts w:hint="default"/>
      </w:rPr>
    </w:lvl>
    <w:lvl w:ilvl="3">
      <w:start w:val="0"/>
      <w:numFmt w:val="bullet"/>
      <w:lvlText w:val="•"/>
      <w:lvlJc w:val="left"/>
      <w:pPr>
        <w:ind w:left="1451" w:hanging="282"/>
      </w:pPr>
      <w:rPr>
        <w:rFonts w:hint="default"/>
      </w:rPr>
    </w:lvl>
    <w:lvl w:ilvl="4">
      <w:start w:val="0"/>
      <w:numFmt w:val="bullet"/>
      <w:lvlText w:val="•"/>
      <w:lvlJc w:val="left"/>
      <w:pPr>
        <w:ind w:left="1529" w:hanging="282"/>
      </w:pPr>
      <w:rPr>
        <w:rFonts w:hint="default"/>
      </w:rPr>
    </w:lvl>
    <w:lvl w:ilvl="5">
      <w:start w:val="0"/>
      <w:numFmt w:val="bullet"/>
      <w:lvlText w:val="•"/>
      <w:lvlJc w:val="left"/>
      <w:pPr>
        <w:ind w:left="1606" w:hanging="282"/>
      </w:pPr>
      <w:rPr>
        <w:rFonts w:hint="default"/>
      </w:rPr>
    </w:lvl>
    <w:lvl w:ilvl="6">
      <w:start w:val="0"/>
      <w:numFmt w:val="bullet"/>
      <w:lvlText w:val="•"/>
      <w:lvlJc w:val="left"/>
      <w:pPr>
        <w:ind w:left="1683" w:hanging="282"/>
      </w:pPr>
      <w:rPr>
        <w:rFonts w:hint="default"/>
      </w:rPr>
    </w:lvl>
    <w:lvl w:ilvl="7">
      <w:start w:val="0"/>
      <w:numFmt w:val="bullet"/>
      <w:lvlText w:val="•"/>
      <w:lvlJc w:val="left"/>
      <w:pPr>
        <w:ind w:left="1760" w:hanging="282"/>
      </w:pPr>
      <w:rPr>
        <w:rFonts w:hint="default"/>
      </w:rPr>
    </w:lvl>
    <w:lvl w:ilvl="8">
      <w:start w:val="0"/>
      <w:numFmt w:val="bullet"/>
      <w:lvlText w:val="•"/>
      <w:lvlJc w:val="left"/>
      <w:pPr>
        <w:ind w:left="1838" w:hanging="282"/>
      </w:pPr>
      <w:rPr>
        <w:rFonts w:hint="default"/>
      </w:rPr>
    </w:lvl>
  </w:abstractNum>
  <w:abstractNum w:abstractNumId="88">
    <w:multiLevelType w:val="hybridMultilevel"/>
    <w:lvl w:ilvl="0">
      <w:start w:val="362"/>
      <w:numFmt w:val="decimal"/>
      <w:lvlText w:val="%1"/>
      <w:lvlJc w:val="left"/>
      <w:pPr>
        <w:ind w:left="1218" w:hanging="276"/>
        <w:jc w:val="left"/>
      </w:pPr>
      <w:rPr>
        <w:rFonts w:hint="default" w:ascii="Times New Roman" w:hAnsi="Times New Roman" w:eastAsia="Times New Roman" w:cs="Times New Roman"/>
        <w:w w:val="109"/>
        <w:sz w:val="12"/>
        <w:szCs w:val="12"/>
      </w:rPr>
    </w:lvl>
    <w:lvl w:ilvl="1">
      <w:start w:val="0"/>
      <w:numFmt w:val="bullet"/>
      <w:lvlText w:val="•"/>
      <w:lvlJc w:val="left"/>
      <w:pPr>
        <w:ind w:left="1297" w:hanging="276"/>
      </w:pPr>
      <w:rPr>
        <w:rFonts w:hint="default"/>
      </w:rPr>
    </w:lvl>
    <w:lvl w:ilvl="2">
      <w:start w:val="0"/>
      <w:numFmt w:val="bullet"/>
      <w:lvlText w:val="•"/>
      <w:lvlJc w:val="left"/>
      <w:pPr>
        <w:ind w:left="1374" w:hanging="276"/>
      </w:pPr>
      <w:rPr>
        <w:rFonts w:hint="default"/>
      </w:rPr>
    </w:lvl>
    <w:lvl w:ilvl="3">
      <w:start w:val="0"/>
      <w:numFmt w:val="bullet"/>
      <w:lvlText w:val="•"/>
      <w:lvlJc w:val="left"/>
      <w:pPr>
        <w:ind w:left="1451" w:hanging="276"/>
      </w:pPr>
      <w:rPr>
        <w:rFonts w:hint="default"/>
      </w:rPr>
    </w:lvl>
    <w:lvl w:ilvl="4">
      <w:start w:val="0"/>
      <w:numFmt w:val="bullet"/>
      <w:lvlText w:val="•"/>
      <w:lvlJc w:val="left"/>
      <w:pPr>
        <w:ind w:left="1529" w:hanging="276"/>
      </w:pPr>
      <w:rPr>
        <w:rFonts w:hint="default"/>
      </w:rPr>
    </w:lvl>
    <w:lvl w:ilvl="5">
      <w:start w:val="0"/>
      <w:numFmt w:val="bullet"/>
      <w:lvlText w:val="•"/>
      <w:lvlJc w:val="left"/>
      <w:pPr>
        <w:ind w:left="1606" w:hanging="276"/>
      </w:pPr>
      <w:rPr>
        <w:rFonts w:hint="default"/>
      </w:rPr>
    </w:lvl>
    <w:lvl w:ilvl="6">
      <w:start w:val="0"/>
      <w:numFmt w:val="bullet"/>
      <w:lvlText w:val="•"/>
      <w:lvlJc w:val="left"/>
      <w:pPr>
        <w:ind w:left="1683" w:hanging="276"/>
      </w:pPr>
      <w:rPr>
        <w:rFonts w:hint="default"/>
      </w:rPr>
    </w:lvl>
    <w:lvl w:ilvl="7">
      <w:start w:val="0"/>
      <w:numFmt w:val="bullet"/>
      <w:lvlText w:val="•"/>
      <w:lvlJc w:val="left"/>
      <w:pPr>
        <w:ind w:left="1760" w:hanging="276"/>
      </w:pPr>
      <w:rPr>
        <w:rFonts w:hint="default"/>
      </w:rPr>
    </w:lvl>
    <w:lvl w:ilvl="8">
      <w:start w:val="0"/>
      <w:numFmt w:val="bullet"/>
      <w:lvlText w:val="•"/>
      <w:lvlJc w:val="left"/>
      <w:pPr>
        <w:ind w:left="1838" w:hanging="276"/>
      </w:pPr>
      <w:rPr>
        <w:rFonts w:hint="default"/>
      </w:rPr>
    </w:lvl>
  </w:abstractNum>
  <w:abstractNum w:abstractNumId="87">
    <w:multiLevelType w:val="hybridMultilevel"/>
    <w:lvl w:ilvl="0">
      <w:start w:val="321"/>
      <w:numFmt w:val="decimal"/>
      <w:lvlText w:val="%1"/>
      <w:lvlJc w:val="left"/>
      <w:pPr>
        <w:ind w:left="1225" w:hanging="275"/>
        <w:jc w:val="left"/>
      </w:pPr>
      <w:rPr>
        <w:rFonts w:hint="default" w:ascii="Times New Roman" w:hAnsi="Times New Roman" w:eastAsia="Times New Roman" w:cs="Times New Roman"/>
        <w:spacing w:val="0"/>
        <w:w w:val="104"/>
        <w:sz w:val="12"/>
        <w:szCs w:val="12"/>
      </w:rPr>
    </w:lvl>
    <w:lvl w:ilvl="1">
      <w:start w:val="0"/>
      <w:numFmt w:val="bullet"/>
      <w:lvlText w:val="•"/>
      <w:lvlJc w:val="left"/>
      <w:pPr>
        <w:ind w:left="1297" w:hanging="275"/>
      </w:pPr>
      <w:rPr>
        <w:rFonts w:hint="default"/>
      </w:rPr>
    </w:lvl>
    <w:lvl w:ilvl="2">
      <w:start w:val="0"/>
      <w:numFmt w:val="bullet"/>
      <w:lvlText w:val="•"/>
      <w:lvlJc w:val="left"/>
      <w:pPr>
        <w:ind w:left="1374" w:hanging="275"/>
      </w:pPr>
      <w:rPr>
        <w:rFonts w:hint="default"/>
      </w:rPr>
    </w:lvl>
    <w:lvl w:ilvl="3">
      <w:start w:val="0"/>
      <w:numFmt w:val="bullet"/>
      <w:lvlText w:val="•"/>
      <w:lvlJc w:val="left"/>
      <w:pPr>
        <w:ind w:left="1451" w:hanging="275"/>
      </w:pPr>
      <w:rPr>
        <w:rFonts w:hint="default"/>
      </w:rPr>
    </w:lvl>
    <w:lvl w:ilvl="4">
      <w:start w:val="0"/>
      <w:numFmt w:val="bullet"/>
      <w:lvlText w:val="•"/>
      <w:lvlJc w:val="left"/>
      <w:pPr>
        <w:ind w:left="1529" w:hanging="275"/>
      </w:pPr>
      <w:rPr>
        <w:rFonts w:hint="default"/>
      </w:rPr>
    </w:lvl>
    <w:lvl w:ilvl="5">
      <w:start w:val="0"/>
      <w:numFmt w:val="bullet"/>
      <w:lvlText w:val="•"/>
      <w:lvlJc w:val="left"/>
      <w:pPr>
        <w:ind w:left="1606" w:hanging="275"/>
      </w:pPr>
      <w:rPr>
        <w:rFonts w:hint="default"/>
      </w:rPr>
    </w:lvl>
    <w:lvl w:ilvl="6">
      <w:start w:val="0"/>
      <w:numFmt w:val="bullet"/>
      <w:lvlText w:val="•"/>
      <w:lvlJc w:val="left"/>
      <w:pPr>
        <w:ind w:left="1683" w:hanging="275"/>
      </w:pPr>
      <w:rPr>
        <w:rFonts w:hint="default"/>
      </w:rPr>
    </w:lvl>
    <w:lvl w:ilvl="7">
      <w:start w:val="0"/>
      <w:numFmt w:val="bullet"/>
      <w:lvlText w:val="•"/>
      <w:lvlJc w:val="left"/>
      <w:pPr>
        <w:ind w:left="1760" w:hanging="275"/>
      </w:pPr>
      <w:rPr>
        <w:rFonts w:hint="default"/>
      </w:rPr>
    </w:lvl>
    <w:lvl w:ilvl="8">
      <w:start w:val="0"/>
      <w:numFmt w:val="bullet"/>
      <w:lvlText w:val="•"/>
      <w:lvlJc w:val="left"/>
      <w:pPr>
        <w:ind w:left="1838" w:hanging="275"/>
      </w:pPr>
      <w:rPr>
        <w:rFonts w:hint="default"/>
      </w:rPr>
    </w:lvl>
  </w:abstractNum>
  <w:abstractNum w:abstractNumId="86">
    <w:multiLevelType w:val="hybridMultilevel"/>
    <w:lvl w:ilvl="0">
      <w:start w:val="441"/>
      <w:numFmt w:val="decimal"/>
      <w:lvlText w:val="%1"/>
      <w:lvlJc w:val="left"/>
      <w:pPr>
        <w:ind w:left="1250" w:hanging="265"/>
        <w:jc w:val="left"/>
      </w:pPr>
      <w:rPr>
        <w:rFonts w:hint="default"/>
        <w:spacing w:val="0"/>
        <w:w w:val="105"/>
      </w:rPr>
    </w:lvl>
    <w:lvl w:ilvl="1">
      <w:start w:val="0"/>
      <w:numFmt w:val="bullet"/>
      <w:lvlText w:val="•"/>
      <w:lvlJc w:val="left"/>
      <w:pPr>
        <w:ind w:left="1346" w:hanging="265"/>
      </w:pPr>
      <w:rPr>
        <w:rFonts w:hint="default"/>
      </w:rPr>
    </w:lvl>
    <w:lvl w:ilvl="2">
      <w:start w:val="0"/>
      <w:numFmt w:val="bullet"/>
      <w:lvlText w:val="•"/>
      <w:lvlJc w:val="left"/>
      <w:pPr>
        <w:ind w:left="1433" w:hanging="265"/>
      </w:pPr>
      <w:rPr>
        <w:rFonts w:hint="default"/>
      </w:rPr>
    </w:lvl>
    <w:lvl w:ilvl="3">
      <w:start w:val="0"/>
      <w:numFmt w:val="bullet"/>
      <w:lvlText w:val="•"/>
      <w:lvlJc w:val="left"/>
      <w:pPr>
        <w:ind w:left="1519" w:hanging="265"/>
      </w:pPr>
      <w:rPr>
        <w:rFonts w:hint="default"/>
      </w:rPr>
    </w:lvl>
    <w:lvl w:ilvl="4">
      <w:start w:val="0"/>
      <w:numFmt w:val="bullet"/>
      <w:lvlText w:val="•"/>
      <w:lvlJc w:val="left"/>
      <w:pPr>
        <w:ind w:left="1606" w:hanging="265"/>
      </w:pPr>
      <w:rPr>
        <w:rFonts w:hint="default"/>
      </w:rPr>
    </w:lvl>
    <w:lvl w:ilvl="5">
      <w:start w:val="0"/>
      <w:numFmt w:val="bullet"/>
      <w:lvlText w:val="•"/>
      <w:lvlJc w:val="left"/>
      <w:pPr>
        <w:ind w:left="1692" w:hanging="265"/>
      </w:pPr>
      <w:rPr>
        <w:rFonts w:hint="default"/>
      </w:rPr>
    </w:lvl>
    <w:lvl w:ilvl="6">
      <w:start w:val="0"/>
      <w:numFmt w:val="bullet"/>
      <w:lvlText w:val="•"/>
      <w:lvlJc w:val="left"/>
      <w:pPr>
        <w:ind w:left="1779" w:hanging="265"/>
      </w:pPr>
      <w:rPr>
        <w:rFonts w:hint="default"/>
      </w:rPr>
    </w:lvl>
    <w:lvl w:ilvl="7">
      <w:start w:val="0"/>
      <w:numFmt w:val="bullet"/>
      <w:lvlText w:val="•"/>
      <w:lvlJc w:val="left"/>
      <w:pPr>
        <w:ind w:left="1865" w:hanging="265"/>
      </w:pPr>
      <w:rPr>
        <w:rFonts w:hint="default"/>
      </w:rPr>
    </w:lvl>
    <w:lvl w:ilvl="8">
      <w:start w:val="0"/>
      <w:numFmt w:val="bullet"/>
      <w:lvlText w:val="•"/>
      <w:lvlJc w:val="left"/>
      <w:pPr>
        <w:ind w:left="1952" w:hanging="265"/>
      </w:pPr>
      <w:rPr>
        <w:rFonts w:hint="default"/>
      </w:rPr>
    </w:lvl>
  </w:abstractNum>
  <w:abstractNum w:abstractNumId="85">
    <w:multiLevelType w:val="hybridMultilevel"/>
    <w:lvl w:ilvl="0">
      <w:start w:val="401"/>
      <w:numFmt w:val="decimal"/>
      <w:lvlText w:val="%1"/>
      <w:lvlJc w:val="left"/>
      <w:pPr>
        <w:ind w:left="1261" w:hanging="268"/>
        <w:jc w:val="left"/>
      </w:pPr>
      <w:rPr>
        <w:rFonts w:hint="default" w:ascii="Times New Roman" w:hAnsi="Times New Roman" w:eastAsia="Times New Roman" w:cs="Times New Roman"/>
        <w:w w:val="105"/>
        <w:sz w:val="12"/>
        <w:szCs w:val="12"/>
      </w:rPr>
    </w:lvl>
    <w:lvl w:ilvl="1">
      <w:start w:val="0"/>
      <w:numFmt w:val="bullet"/>
      <w:lvlText w:val="•"/>
      <w:lvlJc w:val="left"/>
      <w:pPr>
        <w:ind w:left="1346" w:hanging="268"/>
      </w:pPr>
      <w:rPr>
        <w:rFonts w:hint="default"/>
      </w:rPr>
    </w:lvl>
    <w:lvl w:ilvl="2">
      <w:start w:val="0"/>
      <w:numFmt w:val="bullet"/>
      <w:lvlText w:val="•"/>
      <w:lvlJc w:val="left"/>
      <w:pPr>
        <w:ind w:left="1433" w:hanging="268"/>
      </w:pPr>
      <w:rPr>
        <w:rFonts w:hint="default"/>
      </w:rPr>
    </w:lvl>
    <w:lvl w:ilvl="3">
      <w:start w:val="0"/>
      <w:numFmt w:val="bullet"/>
      <w:lvlText w:val="•"/>
      <w:lvlJc w:val="left"/>
      <w:pPr>
        <w:ind w:left="1519" w:hanging="268"/>
      </w:pPr>
      <w:rPr>
        <w:rFonts w:hint="default"/>
      </w:rPr>
    </w:lvl>
    <w:lvl w:ilvl="4">
      <w:start w:val="0"/>
      <w:numFmt w:val="bullet"/>
      <w:lvlText w:val="•"/>
      <w:lvlJc w:val="left"/>
      <w:pPr>
        <w:ind w:left="1606" w:hanging="268"/>
      </w:pPr>
      <w:rPr>
        <w:rFonts w:hint="default"/>
      </w:rPr>
    </w:lvl>
    <w:lvl w:ilvl="5">
      <w:start w:val="0"/>
      <w:numFmt w:val="bullet"/>
      <w:lvlText w:val="•"/>
      <w:lvlJc w:val="left"/>
      <w:pPr>
        <w:ind w:left="1692" w:hanging="268"/>
      </w:pPr>
      <w:rPr>
        <w:rFonts w:hint="default"/>
      </w:rPr>
    </w:lvl>
    <w:lvl w:ilvl="6">
      <w:start w:val="0"/>
      <w:numFmt w:val="bullet"/>
      <w:lvlText w:val="•"/>
      <w:lvlJc w:val="left"/>
      <w:pPr>
        <w:ind w:left="1779" w:hanging="268"/>
      </w:pPr>
      <w:rPr>
        <w:rFonts w:hint="default"/>
      </w:rPr>
    </w:lvl>
    <w:lvl w:ilvl="7">
      <w:start w:val="0"/>
      <w:numFmt w:val="bullet"/>
      <w:lvlText w:val="•"/>
      <w:lvlJc w:val="left"/>
      <w:pPr>
        <w:ind w:left="1865" w:hanging="268"/>
      </w:pPr>
      <w:rPr>
        <w:rFonts w:hint="default"/>
      </w:rPr>
    </w:lvl>
    <w:lvl w:ilvl="8">
      <w:start w:val="0"/>
      <w:numFmt w:val="bullet"/>
      <w:lvlText w:val="•"/>
      <w:lvlJc w:val="left"/>
      <w:pPr>
        <w:ind w:left="1952" w:hanging="268"/>
      </w:pPr>
      <w:rPr>
        <w:rFonts w:hint="default"/>
      </w:rPr>
    </w:lvl>
  </w:abstractNum>
  <w:abstractNum w:abstractNumId="84">
    <w:multiLevelType w:val="hybridMultilevel"/>
    <w:lvl w:ilvl="0">
      <w:start w:val="382"/>
      <w:numFmt w:val="decimal"/>
      <w:lvlText w:val="%1"/>
      <w:lvlJc w:val="left"/>
      <w:pPr>
        <w:ind w:left="1262" w:hanging="273"/>
        <w:jc w:val="left"/>
      </w:pPr>
      <w:rPr>
        <w:rFonts w:hint="default"/>
        <w:w w:val="110"/>
      </w:rPr>
    </w:lvl>
    <w:lvl w:ilvl="1">
      <w:start w:val="0"/>
      <w:numFmt w:val="bullet"/>
      <w:lvlText w:val="•"/>
      <w:lvlJc w:val="left"/>
      <w:pPr>
        <w:ind w:left="1346" w:hanging="273"/>
      </w:pPr>
      <w:rPr>
        <w:rFonts w:hint="default"/>
      </w:rPr>
    </w:lvl>
    <w:lvl w:ilvl="2">
      <w:start w:val="0"/>
      <w:numFmt w:val="bullet"/>
      <w:lvlText w:val="•"/>
      <w:lvlJc w:val="left"/>
      <w:pPr>
        <w:ind w:left="1433" w:hanging="273"/>
      </w:pPr>
      <w:rPr>
        <w:rFonts w:hint="default"/>
      </w:rPr>
    </w:lvl>
    <w:lvl w:ilvl="3">
      <w:start w:val="0"/>
      <w:numFmt w:val="bullet"/>
      <w:lvlText w:val="•"/>
      <w:lvlJc w:val="left"/>
      <w:pPr>
        <w:ind w:left="1519" w:hanging="273"/>
      </w:pPr>
      <w:rPr>
        <w:rFonts w:hint="default"/>
      </w:rPr>
    </w:lvl>
    <w:lvl w:ilvl="4">
      <w:start w:val="0"/>
      <w:numFmt w:val="bullet"/>
      <w:lvlText w:val="•"/>
      <w:lvlJc w:val="left"/>
      <w:pPr>
        <w:ind w:left="1606" w:hanging="273"/>
      </w:pPr>
      <w:rPr>
        <w:rFonts w:hint="default"/>
      </w:rPr>
    </w:lvl>
    <w:lvl w:ilvl="5">
      <w:start w:val="0"/>
      <w:numFmt w:val="bullet"/>
      <w:lvlText w:val="•"/>
      <w:lvlJc w:val="left"/>
      <w:pPr>
        <w:ind w:left="1692" w:hanging="273"/>
      </w:pPr>
      <w:rPr>
        <w:rFonts w:hint="default"/>
      </w:rPr>
    </w:lvl>
    <w:lvl w:ilvl="6">
      <w:start w:val="0"/>
      <w:numFmt w:val="bullet"/>
      <w:lvlText w:val="•"/>
      <w:lvlJc w:val="left"/>
      <w:pPr>
        <w:ind w:left="1779" w:hanging="273"/>
      </w:pPr>
      <w:rPr>
        <w:rFonts w:hint="default"/>
      </w:rPr>
    </w:lvl>
    <w:lvl w:ilvl="7">
      <w:start w:val="0"/>
      <w:numFmt w:val="bullet"/>
      <w:lvlText w:val="•"/>
      <w:lvlJc w:val="left"/>
      <w:pPr>
        <w:ind w:left="1865" w:hanging="273"/>
      </w:pPr>
      <w:rPr>
        <w:rFonts w:hint="default"/>
      </w:rPr>
    </w:lvl>
    <w:lvl w:ilvl="8">
      <w:start w:val="0"/>
      <w:numFmt w:val="bullet"/>
      <w:lvlText w:val="•"/>
      <w:lvlJc w:val="left"/>
      <w:pPr>
        <w:ind w:left="1952" w:hanging="273"/>
      </w:pPr>
      <w:rPr>
        <w:rFonts w:hint="default"/>
      </w:rPr>
    </w:lvl>
  </w:abstractNum>
  <w:abstractNum w:abstractNumId="83">
    <w:multiLevelType w:val="hybridMultilevel"/>
    <w:lvl w:ilvl="0">
      <w:start w:val="361"/>
      <w:numFmt w:val="decimal"/>
      <w:lvlText w:val="%1"/>
      <w:lvlJc w:val="left"/>
      <w:pPr>
        <w:ind w:left="1271" w:hanging="275"/>
        <w:jc w:val="left"/>
      </w:pPr>
      <w:rPr>
        <w:rFonts w:hint="default"/>
        <w:w w:val="110"/>
      </w:rPr>
    </w:lvl>
    <w:lvl w:ilvl="1">
      <w:start w:val="0"/>
      <w:numFmt w:val="bullet"/>
      <w:lvlText w:val="•"/>
      <w:lvlJc w:val="left"/>
      <w:pPr>
        <w:ind w:left="1364" w:hanging="275"/>
      </w:pPr>
      <w:rPr>
        <w:rFonts w:hint="default"/>
      </w:rPr>
    </w:lvl>
    <w:lvl w:ilvl="2">
      <w:start w:val="0"/>
      <w:numFmt w:val="bullet"/>
      <w:lvlText w:val="•"/>
      <w:lvlJc w:val="left"/>
      <w:pPr>
        <w:ind w:left="1449" w:hanging="275"/>
      </w:pPr>
      <w:rPr>
        <w:rFonts w:hint="default"/>
      </w:rPr>
    </w:lvl>
    <w:lvl w:ilvl="3">
      <w:start w:val="0"/>
      <w:numFmt w:val="bullet"/>
      <w:lvlText w:val="•"/>
      <w:lvlJc w:val="left"/>
      <w:pPr>
        <w:ind w:left="1533" w:hanging="275"/>
      </w:pPr>
      <w:rPr>
        <w:rFonts w:hint="default"/>
      </w:rPr>
    </w:lvl>
    <w:lvl w:ilvl="4">
      <w:start w:val="0"/>
      <w:numFmt w:val="bullet"/>
      <w:lvlText w:val="•"/>
      <w:lvlJc w:val="left"/>
      <w:pPr>
        <w:ind w:left="1618" w:hanging="275"/>
      </w:pPr>
      <w:rPr>
        <w:rFonts w:hint="default"/>
      </w:rPr>
    </w:lvl>
    <w:lvl w:ilvl="5">
      <w:start w:val="0"/>
      <w:numFmt w:val="bullet"/>
      <w:lvlText w:val="•"/>
      <w:lvlJc w:val="left"/>
      <w:pPr>
        <w:ind w:left="1702" w:hanging="275"/>
      </w:pPr>
      <w:rPr>
        <w:rFonts w:hint="default"/>
      </w:rPr>
    </w:lvl>
    <w:lvl w:ilvl="6">
      <w:start w:val="0"/>
      <w:numFmt w:val="bullet"/>
      <w:lvlText w:val="•"/>
      <w:lvlJc w:val="left"/>
      <w:pPr>
        <w:ind w:left="1787" w:hanging="275"/>
      </w:pPr>
      <w:rPr>
        <w:rFonts w:hint="default"/>
      </w:rPr>
    </w:lvl>
    <w:lvl w:ilvl="7">
      <w:start w:val="0"/>
      <w:numFmt w:val="bullet"/>
      <w:lvlText w:val="•"/>
      <w:lvlJc w:val="left"/>
      <w:pPr>
        <w:ind w:left="1871" w:hanging="275"/>
      </w:pPr>
      <w:rPr>
        <w:rFonts w:hint="default"/>
      </w:rPr>
    </w:lvl>
    <w:lvl w:ilvl="8">
      <w:start w:val="0"/>
      <w:numFmt w:val="bullet"/>
      <w:lvlText w:val="•"/>
      <w:lvlJc w:val="left"/>
      <w:pPr>
        <w:ind w:left="1956" w:hanging="275"/>
      </w:pPr>
      <w:rPr>
        <w:rFonts w:hint="default"/>
      </w:rPr>
    </w:lvl>
  </w:abstractNum>
  <w:abstractNum w:abstractNumId="82">
    <w:multiLevelType w:val="hybridMultilevel"/>
    <w:lvl w:ilvl="0">
      <w:start w:val="322"/>
      <w:numFmt w:val="decimal"/>
      <w:lvlText w:val="%1"/>
      <w:lvlJc w:val="left"/>
      <w:pPr>
        <w:ind w:left="1288" w:hanging="285"/>
        <w:jc w:val="left"/>
      </w:pPr>
      <w:rPr>
        <w:rFonts w:hint="default"/>
        <w:spacing w:val="-1"/>
        <w:w w:val="109"/>
      </w:rPr>
    </w:lvl>
    <w:lvl w:ilvl="1">
      <w:start w:val="0"/>
      <w:numFmt w:val="bullet"/>
      <w:lvlText w:val="•"/>
      <w:lvlJc w:val="left"/>
      <w:pPr>
        <w:ind w:left="1364" w:hanging="285"/>
      </w:pPr>
      <w:rPr>
        <w:rFonts w:hint="default"/>
      </w:rPr>
    </w:lvl>
    <w:lvl w:ilvl="2">
      <w:start w:val="0"/>
      <w:numFmt w:val="bullet"/>
      <w:lvlText w:val="•"/>
      <w:lvlJc w:val="left"/>
      <w:pPr>
        <w:ind w:left="1449" w:hanging="285"/>
      </w:pPr>
      <w:rPr>
        <w:rFonts w:hint="default"/>
      </w:rPr>
    </w:lvl>
    <w:lvl w:ilvl="3">
      <w:start w:val="0"/>
      <w:numFmt w:val="bullet"/>
      <w:lvlText w:val="•"/>
      <w:lvlJc w:val="left"/>
      <w:pPr>
        <w:ind w:left="1533" w:hanging="285"/>
      </w:pPr>
      <w:rPr>
        <w:rFonts w:hint="default"/>
      </w:rPr>
    </w:lvl>
    <w:lvl w:ilvl="4">
      <w:start w:val="0"/>
      <w:numFmt w:val="bullet"/>
      <w:lvlText w:val="•"/>
      <w:lvlJc w:val="left"/>
      <w:pPr>
        <w:ind w:left="1618" w:hanging="285"/>
      </w:pPr>
      <w:rPr>
        <w:rFonts w:hint="default"/>
      </w:rPr>
    </w:lvl>
    <w:lvl w:ilvl="5">
      <w:start w:val="0"/>
      <w:numFmt w:val="bullet"/>
      <w:lvlText w:val="•"/>
      <w:lvlJc w:val="left"/>
      <w:pPr>
        <w:ind w:left="1702" w:hanging="285"/>
      </w:pPr>
      <w:rPr>
        <w:rFonts w:hint="default"/>
      </w:rPr>
    </w:lvl>
    <w:lvl w:ilvl="6">
      <w:start w:val="0"/>
      <w:numFmt w:val="bullet"/>
      <w:lvlText w:val="•"/>
      <w:lvlJc w:val="left"/>
      <w:pPr>
        <w:ind w:left="1787" w:hanging="285"/>
      </w:pPr>
      <w:rPr>
        <w:rFonts w:hint="default"/>
      </w:rPr>
    </w:lvl>
    <w:lvl w:ilvl="7">
      <w:start w:val="0"/>
      <w:numFmt w:val="bullet"/>
      <w:lvlText w:val="•"/>
      <w:lvlJc w:val="left"/>
      <w:pPr>
        <w:ind w:left="1871" w:hanging="285"/>
      </w:pPr>
      <w:rPr>
        <w:rFonts w:hint="default"/>
      </w:rPr>
    </w:lvl>
    <w:lvl w:ilvl="8">
      <w:start w:val="0"/>
      <w:numFmt w:val="bullet"/>
      <w:lvlText w:val="•"/>
      <w:lvlJc w:val="left"/>
      <w:pPr>
        <w:ind w:left="1956" w:hanging="285"/>
      </w:pPr>
      <w:rPr>
        <w:rFonts w:hint="default"/>
      </w:rPr>
    </w:lvl>
  </w:abstractNum>
  <w:abstractNum w:abstractNumId="81">
    <w:multiLevelType w:val="hybridMultilevel"/>
    <w:lvl w:ilvl="0">
      <w:start w:val="302"/>
      <w:numFmt w:val="decimal"/>
      <w:lvlText w:val="%1"/>
      <w:lvlJc w:val="left"/>
      <w:pPr>
        <w:ind w:left="1299" w:hanging="288"/>
        <w:jc w:val="left"/>
      </w:pPr>
      <w:rPr>
        <w:rFonts w:hint="default" w:ascii="Times New Roman" w:hAnsi="Times New Roman" w:eastAsia="Times New Roman" w:cs="Times New Roman"/>
        <w:w w:val="109"/>
        <w:sz w:val="12"/>
        <w:szCs w:val="12"/>
      </w:rPr>
    </w:lvl>
    <w:lvl w:ilvl="1">
      <w:start w:val="0"/>
      <w:numFmt w:val="bullet"/>
      <w:lvlText w:val="•"/>
      <w:lvlJc w:val="left"/>
      <w:pPr>
        <w:ind w:left="1382" w:hanging="288"/>
      </w:pPr>
      <w:rPr>
        <w:rFonts w:hint="default"/>
      </w:rPr>
    </w:lvl>
    <w:lvl w:ilvl="2">
      <w:start w:val="0"/>
      <w:numFmt w:val="bullet"/>
      <w:lvlText w:val="•"/>
      <w:lvlJc w:val="left"/>
      <w:pPr>
        <w:ind w:left="1465" w:hanging="288"/>
      </w:pPr>
      <w:rPr>
        <w:rFonts w:hint="default"/>
      </w:rPr>
    </w:lvl>
    <w:lvl w:ilvl="3">
      <w:start w:val="0"/>
      <w:numFmt w:val="bullet"/>
      <w:lvlText w:val="•"/>
      <w:lvlJc w:val="left"/>
      <w:pPr>
        <w:ind w:left="1547" w:hanging="288"/>
      </w:pPr>
      <w:rPr>
        <w:rFonts w:hint="default"/>
      </w:rPr>
    </w:lvl>
    <w:lvl w:ilvl="4">
      <w:start w:val="0"/>
      <w:numFmt w:val="bullet"/>
      <w:lvlText w:val="•"/>
      <w:lvlJc w:val="left"/>
      <w:pPr>
        <w:ind w:left="1630" w:hanging="288"/>
      </w:pPr>
      <w:rPr>
        <w:rFonts w:hint="default"/>
      </w:rPr>
    </w:lvl>
    <w:lvl w:ilvl="5">
      <w:start w:val="0"/>
      <w:numFmt w:val="bullet"/>
      <w:lvlText w:val="•"/>
      <w:lvlJc w:val="left"/>
      <w:pPr>
        <w:ind w:left="1712" w:hanging="288"/>
      </w:pPr>
      <w:rPr>
        <w:rFonts w:hint="default"/>
      </w:rPr>
    </w:lvl>
    <w:lvl w:ilvl="6">
      <w:start w:val="0"/>
      <w:numFmt w:val="bullet"/>
      <w:lvlText w:val="•"/>
      <w:lvlJc w:val="left"/>
      <w:pPr>
        <w:ind w:left="1795" w:hanging="288"/>
      </w:pPr>
      <w:rPr>
        <w:rFonts w:hint="default"/>
      </w:rPr>
    </w:lvl>
    <w:lvl w:ilvl="7">
      <w:start w:val="0"/>
      <w:numFmt w:val="bullet"/>
      <w:lvlText w:val="•"/>
      <w:lvlJc w:val="left"/>
      <w:pPr>
        <w:ind w:left="1877" w:hanging="288"/>
      </w:pPr>
      <w:rPr>
        <w:rFonts w:hint="default"/>
      </w:rPr>
    </w:lvl>
    <w:lvl w:ilvl="8">
      <w:start w:val="0"/>
      <w:numFmt w:val="bullet"/>
      <w:lvlText w:val="•"/>
      <w:lvlJc w:val="left"/>
      <w:pPr>
        <w:ind w:left="1960" w:hanging="288"/>
      </w:pPr>
      <w:rPr>
        <w:rFonts w:hint="default"/>
      </w:rPr>
    </w:lvl>
  </w:abstractNum>
  <w:abstractNum w:abstractNumId="80">
    <w:multiLevelType w:val="hybridMultilevel"/>
    <w:lvl w:ilvl="0">
      <w:start w:val="202"/>
      <w:numFmt w:val="decimal"/>
      <w:lvlText w:val="%1"/>
      <w:lvlJc w:val="left"/>
      <w:pPr>
        <w:ind w:left="1303" w:hanging="282"/>
        <w:jc w:val="left"/>
      </w:pPr>
      <w:rPr>
        <w:rFonts w:hint="default" w:ascii="Times New Roman" w:hAnsi="Times New Roman" w:eastAsia="Times New Roman" w:cs="Times New Roman"/>
        <w:w w:val="108"/>
        <w:sz w:val="12"/>
        <w:szCs w:val="12"/>
      </w:rPr>
    </w:lvl>
    <w:lvl w:ilvl="1">
      <w:start w:val="0"/>
      <w:numFmt w:val="bullet"/>
      <w:lvlText w:val="•"/>
      <w:lvlJc w:val="left"/>
      <w:pPr>
        <w:ind w:left="1382" w:hanging="282"/>
      </w:pPr>
      <w:rPr>
        <w:rFonts w:hint="default"/>
      </w:rPr>
    </w:lvl>
    <w:lvl w:ilvl="2">
      <w:start w:val="0"/>
      <w:numFmt w:val="bullet"/>
      <w:lvlText w:val="•"/>
      <w:lvlJc w:val="left"/>
      <w:pPr>
        <w:ind w:left="1465" w:hanging="282"/>
      </w:pPr>
      <w:rPr>
        <w:rFonts w:hint="default"/>
      </w:rPr>
    </w:lvl>
    <w:lvl w:ilvl="3">
      <w:start w:val="0"/>
      <w:numFmt w:val="bullet"/>
      <w:lvlText w:val="•"/>
      <w:lvlJc w:val="left"/>
      <w:pPr>
        <w:ind w:left="1547" w:hanging="282"/>
      </w:pPr>
      <w:rPr>
        <w:rFonts w:hint="default"/>
      </w:rPr>
    </w:lvl>
    <w:lvl w:ilvl="4">
      <w:start w:val="0"/>
      <w:numFmt w:val="bullet"/>
      <w:lvlText w:val="•"/>
      <w:lvlJc w:val="left"/>
      <w:pPr>
        <w:ind w:left="1630" w:hanging="282"/>
      </w:pPr>
      <w:rPr>
        <w:rFonts w:hint="default"/>
      </w:rPr>
    </w:lvl>
    <w:lvl w:ilvl="5">
      <w:start w:val="0"/>
      <w:numFmt w:val="bullet"/>
      <w:lvlText w:val="•"/>
      <w:lvlJc w:val="left"/>
      <w:pPr>
        <w:ind w:left="1712" w:hanging="282"/>
      </w:pPr>
      <w:rPr>
        <w:rFonts w:hint="default"/>
      </w:rPr>
    </w:lvl>
    <w:lvl w:ilvl="6">
      <w:start w:val="0"/>
      <w:numFmt w:val="bullet"/>
      <w:lvlText w:val="•"/>
      <w:lvlJc w:val="left"/>
      <w:pPr>
        <w:ind w:left="1795" w:hanging="282"/>
      </w:pPr>
      <w:rPr>
        <w:rFonts w:hint="default"/>
      </w:rPr>
    </w:lvl>
    <w:lvl w:ilvl="7">
      <w:start w:val="0"/>
      <w:numFmt w:val="bullet"/>
      <w:lvlText w:val="•"/>
      <w:lvlJc w:val="left"/>
      <w:pPr>
        <w:ind w:left="1877" w:hanging="282"/>
      </w:pPr>
      <w:rPr>
        <w:rFonts w:hint="default"/>
      </w:rPr>
    </w:lvl>
    <w:lvl w:ilvl="8">
      <w:start w:val="0"/>
      <w:numFmt w:val="bullet"/>
      <w:lvlText w:val="•"/>
      <w:lvlJc w:val="left"/>
      <w:pPr>
        <w:ind w:left="1960" w:hanging="282"/>
      </w:pPr>
      <w:rPr>
        <w:rFonts w:hint="default"/>
      </w:rPr>
    </w:lvl>
  </w:abstractNum>
  <w:abstractNum w:abstractNumId="79">
    <w:multiLevelType w:val="hybridMultilevel"/>
    <w:lvl w:ilvl="0">
      <w:start w:val="421"/>
      <w:numFmt w:val="decimal"/>
      <w:lvlText w:val="%1"/>
      <w:lvlJc w:val="left"/>
      <w:pPr>
        <w:ind w:left="1164" w:hanging="273"/>
        <w:jc w:val="left"/>
      </w:pPr>
      <w:rPr>
        <w:rFonts w:hint="default"/>
        <w:spacing w:val="-1"/>
        <w:w w:val="89"/>
      </w:rPr>
    </w:lvl>
    <w:lvl w:ilvl="1">
      <w:start w:val="0"/>
      <w:numFmt w:val="bullet"/>
      <w:lvlText w:val="•"/>
      <w:lvlJc w:val="left"/>
      <w:pPr>
        <w:ind w:left="1239" w:hanging="273"/>
      </w:pPr>
      <w:rPr>
        <w:rFonts w:hint="default"/>
      </w:rPr>
    </w:lvl>
    <w:lvl w:ilvl="2">
      <w:start w:val="0"/>
      <w:numFmt w:val="bullet"/>
      <w:lvlText w:val="•"/>
      <w:lvlJc w:val="left"/>
      <w:pPr>
        <w:ind w:left="1318" w:hanging="273"/>
      </w:pPr>
      <w:rPr>
        <w:rFonts w:hint="default"/>
      </w:rPr>
    </w:lvl>
    <w:lvl w:ilvl="3">
      <w:start w:val="0"/>
      <w:numFmt w:val="bullet"/>
      <w:lvlText w:val="•"/>
      <w:lvlJc w:val="left"/>
      <w:pPr>
        <w:ind w:left="1397" w:hanging="273"/>
      </w:pPr>
      <w:rPr>
        <w:rFonts w:hint="default"/>
      </w:rPr>
    </w:lvl>
    <w:lvl w:ilvl="4">
      <w:start w:val="0"/>
      <w:numFmt w:val="bullet"/>
      <w:lvlText w:val="•"/>
      <w:lvlJc w:val="left"/>
      <w:pPr>
        <w:ind w:left="1477" w:hanging="273"/>
      </w:pPr>
      <w:rPr>
        <w:rFonts w:hint="default"/>
      </w:rPr>
    </w:lvl>
    <w:lvl w:ilvl="5">
      <w:start w:val="0"/>
      <w:numFmt w:val="bullet"/>
      <w:lvlText w:val="•"/>
      <w:lvlJc w:val="left"/>
      <w:pPr>
        <w:ind w:left="1556" w:hanging="273"/>
      </w:pPr>
      <w:rPr>
        <w:rFonts w:hint="default"/>
      </w:rPr>
    </w:lvl>
    <w:lvl w:ilvl="6">
      <w:start w:val="0"/>
      <w:numFmt w:val="bullet"/>
      <w:lvlText w:val="•"/>
      <w:lvlJc w:val="left"/>
      <w:pPr>
        <w:ind w:left="1635" w:hanging="273"/>
      </w:pPr>
      <w:rPr>
        <w:rFonts w:hint="default"/>
      </w:rPr>
    </w:lvl>
    <w:lvl w:ilvl="7">
      <w:start w:val="0"/>
      <w:numFmt w:val="bullet"/>
      <w:lvlText w:val="•"/>
      <w:lvlJc w:val="left"/>
      <w:pPr>
        <w:ind w:left="1715" w:hanging="273"/>
      </w:pPr>
      <w:rPr>
        <w:rFonts w:hint="default"/>
      </w:rPr>
    </w:lvl>
    <w:lvl w:ilvl="8">
      <w:start w:val="0"/>
      <w:numFmt w:val="bullet"/>
      <w:lvlText w:val="•"/>
      <w:lvlJc w:val="left"/>
      <w:pPr>
        <w:ind w:left="1794" w:hanging="273"/>
      </w:pPr>
      <w:rPr>
        <w:rFonts w:hint="default"/>
      </w:rPr>
    </w:lvl>
  </w:abstractNum>
  <w:abstractNum w:abstractNumId="78">
    <w:multiLevelType w:val="hybridMultilevel"/>
    <w:lvl w:ilvl="0">
      <w:start w:val="401"/>
      <w:numFmt w:val="decimal"/>
      <w:lvlText w:val="%1"/>
      <w:lvlJc w:val="left"/>
      <w:pPr>
        <w:ind w:left="1167" w:hanging="268"/>
        <w:jc w:val="left"/>
      </w:pPr>
      <w:rPr>
        <w:rFonts w:hint="default"/>
        <w:w w:val="104"/>
      </w:rPr>
    </w:lvl>
    <w:lvl w:ilvl="1">
      <w:start w:val="0"/>
      <w:numFmt w:val="bullet"/>
      <w:lvlText w:val="•"/>
      <w:lvlJc w:val="left"/>
      <w:pPr>
        <w:ind w:left="1239" w:hanging="268"/>
      </w:pPr>
      <w:rPr>
        <w:rFonts w:hint="default"/>
      </w:rPr>
    </w:lvl>
    <w:lvl w:ilvl="2">
      <w:start w:val="0"/>
      <w:numFmt w:val="bullet"/>
      <w:lvlText w:val="•"/>
      <w:lvlJc w:val="left"/>
      <w:pPr>
        <w:ind w:left="1318" w:hanging="268"/>
      </w:pPr>
      <w:rPr>
        <w:rFonts w:hint="default"/>
      </w:rPr>
    </w:lvl>
    <w:lvl w:ilvl="3">
      <w:start w:val="0"/>
      <w:numFmt w:val="bullet"/>
      <w:lvlText w:val="•"/>
      <w:lvlJc w:val="left"/>
      <w:pPr>
        <w:ind w:left="1397" w:hanging="268"/>
      </w:pPr>
      <w:rPr>
        <w:rFonts w:hint="default"/>
      </w:rPr>
    </w:lvl>
    <w:lvl w:ilvl="4">
      <w:start w:val="0"/>
      <w:numFmt w:val="bullet"/>
      <w:lvlText w:val="•"/>
      <w:lvlJc w:val="left"/>
      <w:pPr>
        <w:ind w:left="1477" w:hanging="268"/>
      </w:pPr>
      <w:rPr>
        <w:rFonts w:hint="default"/>
      </w:rPr>
    </w:lvl>
    <w:lvl w:ilvl="5">
      <w:start w:val="0"/>
      <w:numFmt w:val="bullet"/>
      <w:lvlText w:val="•"/>
      <w:lvlJc w:val="left"/>
      <w:pPr>
        <w:ind w:left="1556" w:hanging="268"/>
      </w:pPr>
      <w:rPr>
        <w:rFonts w:hint="default"/>
      </w:rPr>
    </w:lvl>
    <w:lvl w:ilvl="6">
      <w:start w:val="0"/>
      <w:numFmt w:val="bullet"/>
      <w:lvlText w:val="•"/>
      <w:lvlJc w:val="left"/>
      <w:pPr>
        <w:ind w:left="1635" w:hanging="268"/>
      </w:pPr>
      <w:rPr>
        <w:rFonts w:hint="default"/>
      </w:rPr>
    </w:lvl>
    <w:lvl w:ilvl="7">
      <w:start w:val="0"/>
      <w:numFmt w:val="bullet"/>
      <w:lvlText w:val="•"/>
      <w:lvlJc w:val="left"/>
      <w:pPr>
        <w:ind w:left="1715" w:hanging="268"/>
      </w:pPr>
      <w:rPr>
        <w:rFonts w:hint="default"/>
      </w:rPr>
    </w:lvl>
    <w:lvl w:ilvl="8">
      <w:start w:val="0"/>
      <w:numFmt w:val="bullet"/>
      <w:lvlText w:val="•"/>
      <w:lvlJc w:val="left"/>
      <w:pPr>
        <w:ind w:left="1794" w:hanging="268"/>
      </w:pPr>
      <w:rPr>
        <w:rFonts w:hint="default"/>
      </w:rPr>
    </w:lvl>
  </w:abstractNum>
  <w:abstractNum w:abstractNumId="77">
    <w:multiLevelType w:val="hybridMultilevel"/>
    <w:lvl w:ilvl="0">
      <w:start w:val="421"/>
      <w:numFmt w:val="decimal"/>
      <w:lvlText w:val="%1"/>
      <w:lvlJc w:val="left"/>
      <w:pPr>
        <w:ind w:left="1241" w:hanging="271"/>
        <w:jc w:val="left"/>
      </w:pPr>
      <w:rPr>
        <w:rFonts w:hint="default"/>
        <w:w w:val="104"/>
      </w:rPr>
    </w:lvl>
    <w:lvl w:ilvl="1">
      <w:start w:val="0"/>
      <w:numFmt w:val="bullet"/>
      <w:lvlText w:val="•"/>
      <w:lvlJc w:val="left"/>
      <w:pPr>
        <w:ind w:left="1318" w:hanging="271"/>
      </w:pPr>
      <w:rPr>
        <w:rFonts w:hint="default"/>
      </w:rPr>
    </w:lvl>
    <w:lvl w:ilvl="2">
      <w:start w:val="0"/>
      <w:numFmt w:val="bullet"/>
      <w:lvlText w:val="•"/>
      <w:lvlJc w:val="left"/>
      <w:pPr>
        <w:ind w:left="1396" w:hanging="271"/>
      </w:pPr>
      <w:rPr>
        <w:rFonts w:hint="default"/>
      </w:rPr>
    </w:lvl>
    <w:lvl w:ilvl="3">
      <w:start w:val="0"/>
      <w:numFmt w:val="bullet"/>
      <w:lvlText w:val="•"/>
      <w:lvlJc w:val="left"/>
      <w:pPr>
        <w:ind w:left="1475" w:hanging="271"/>
      </w:pPr>
      <w:rPr>
        <w:rFonts w:hint="default"/>
      </w:rPr>
    </w:lvl>
    <w:lvl w:ilvl="4">
      <w:start w:val="0"/>
      <w:numFmt w:val="bullet"/>
      <w:lvlText w:val="•"/>
      <w:lvlJc w:val="left"/>
      <w:pPr>
        <w:ind w:left="1553" w:hanging="271"/>
      </w:pPr>
      <w:rPr>
        <w:rFonts w:hint="default"/>
      </w:rPr>
    </w:lvl>
    <w:lvl w:ilvl="5">
      <w:start w:val="0"/>
      <w:numFmt w:val="bullet"/>
      <w:lvlText w:val="•"/>
      <w:lvlJc w:val="left"/>
      <w:pPr>
        <w:ind w:left="1632" w:hanging="271"/>
      </w:pPr>
      <w:rPr>
        <w:rFonts w:hint="default"/>
      </w:rPr>
    </w:lvl>
    <w:lvl w:ilvl="6">
      <w:start w:val="0"/>
      <w:numFmt w:val="bullet"/>
      <w:lvlText w:val="•"/>
      <w:lvlJc w:val="left"/>
      <w:pPr>
        <w:ind w:left="1710" w:hanging="271"/>
      </w:pPr>
      <w:rPr>
        <w:rFonts w:hint="default"/>
      </w:rPr>
    </w:lvl>
    <w:lvl w:ilvl="7">
      <w:start w:val="0"/>
      <w:numFmt w:val="bullet"/>
      <w:lvlText w:val="•"/>
      <w:lvlJc w:val="left"/>
      <w:pPr>
        <w:ind w:left="1789" w:hanging="271"/>
      </w:pPr>
      <w:rPr>
        <w:rFonts w:hint="default"/>
      </w:rPr>
    </w:lvl>
    <w:lvl w:ilvl="8">
      <w:start w:val="0"/>
      <w:numFmt w:val="bullet"/>
      <w:lvlText w:val="•"/>
      <w:lvlJc w:val="left"/>
      <w:pPr>
        <w:ind w:left="1867" w:hanging="271"/>
      </w:pPr>
      <w:rPr>
        <w:rFonts w:hint="default"/>
      </w:rPr>
    </w:lvl>
  </w:abstractNum>
  <w:abstractNum w:abstractNumId="76">
    <w:multiLevelType w:val="hybridMultilevel"/>
    <w:lvl w:ilvl="0">
      <w:start w:val="402"/>
      <w:numFmt w:val="decimal"/>
      <w:lvlText w:val="%1"/>
      <w:lvlJc w:val="left"/>
      <w:pPr>
        <w:ind w:left="1245" w:hanging="275"/>
        <w:jc w:val="left"/>
      </w:pPr>
      <w:rPr>
        <w:rFonts w:hint="default" w:ascii="Times New Roman" w:hAnsi="Times New Roman" w:eastAsia="Times New Roman" w:cs="Times New Roman"/>
        <w:w w:val="105"/>
        <w:sz w:val="12"/>
        <w:szCs w:val="12"/>
      </w:rPr>
    </w:lvl>
    <w:lvl w:ilvl="1">
      <w:start w:val="0"/>
      <w:numFmt w:val="bullet"/>
      <w:lvlText w:val="•"/>
      <w:lvlJc w:val="left"/>
      <w:pPr>
        <w:ind w:left="1318" w:hanging="275"/>
      </w:pPr>
      <w:rPr>
        <w:rFonts w:hint="default"/>
      </w:rPr>
    </w:lvl>
    <w:lvl w:ilvl="2">
      <w:start w:val="0"/>
      <w:numFmt w:val="bullet"/>
      <w:lvlText w:val="•"/>
      <w:lvlJc w:val="left"/>
      <w:pPr>
        <w:ind w:left="1396" w:hanging="275"/>
      </w:pPr>
      <w:rPr>
        <w:rFonts w:hint="default"/>
      </w:rPr>
    </w:lvl>
    <w:lvl w:ilvl="3">
      <w:start w:val="0"/>
      <w:numFmt w:val="bullet"/>
      <w:lvlText w:val="•"/>
      <w:lvlJc w:val="left"/>
      <w:pPr>
        <w:ind w:left="1475" w:hanging="275"/>
      </w:pPr>
      <w:rPr>
        <w:rFonts w:hint="default"/>
      </w:rPr>
    </w:lvl>
    <w:lvl w:ilvl="4">
      <w:start w:val="0"/>
      <w:numFmt w:val="bullet"/>
      <w:lvlText w:val="•"/>
      <w:lvlJc w:val="left"/>
      <w:pPr>
        <w:ind w:left="1553" w:hanging="275"/>
      </w:pPr>
      <w:rPr>
        <w:rFonts w:hint="default"/>
      </w:rPr>
    </w:lvl>
    <w:lvl w:ilvl="5">
      <w:start w:val="0"/>
      <w:numFmt w:val="bullet"/>
      <w:lvlText w:val="•"/>
      <w:lvlJc w:val="left"/>
      <w:pPr>
        <w:ind w:left="1632" w:hanging="275"/>
      </w:pPr>
      <w:rPr>
        <w:rFonts w:hint="default"/>
      </w:rPr>
    </w:lvl>
    <w:lvl w:ilvl="6">
      <w:start w:val="0"/>
      <w:numFmt w:val="bullet"/>
      <w:lvlText w:val="•"/>
      <w:lvlJc w:val="left"/>
      <w:pPr>
        <w:ind w:left="1710" w:hanging="275"/>
      </w:pPr>
      <w:rPr>
        <w:rFonts w:hint="default"/>
      </w:rPr>
    </w:lvl>
    <w:lvl w:ilvl="7">
      <w:start w:val="0"/>
      <w:numFmt w:val="bullet"/>
      <w:lvlText w:val="•"/>
      <w:lvlJc w:val="left"/>
      <w:pPr>
        <w:ind w:left="1789" w:hanging="275"/>
      </w:pPr>
      <w:rPr>
        <w:rFonts w:hint="default"/>
      </w:rPr>
    </w:lvl>
    <w:lvl w:ilvl="8">
      <w:start w:val="0"/>
      <w:numFmt w:val="bullet"/>
      <w:lvlText w:val="•"/>
      <w:lvlJc w:val="left"/>
      <w:pPr>
        <w:ind w:left="1867" w:hanging="275"/>
      </w:pPr>
      <w:rPr>
        <w:rFonts w:hint="default"/>
      </w:rPr>
    </w:lvl>
  </w:abstractNum>
  <w:abstractNum w:abstractNumId="75">
    <w:multiLevelType w:val="hybridMultilevel"/>
    <w:lvl w:ilvl="0">
      <w:start w:val="381"/>
      <w:numFmt w:val="decimal"/>
      <w:lvlText w:val="%1"/>
      <w:lvlJc w:val="left"/>
      <w:pPr>
        <w:ind w:left="1258" w:hanging="283"/>
        <w:jc w:val="left"/>
      </w:pPr>
      <w:rPr>
        <w:rFonts w:hint="default"/>
        <w:spacing w:val="-1"/>
        <w:w w:val="110"/>
      </w:rPr>
    </w:lvl>
    <w:lvl w:ilvl="1">
      <w:start w:val="0"/>
      <w:numFmt w:val="bullet"/>
      <w:lvlText w:val="•"/>
      <w:lvlJc w:val="left"/>
      <w:pPr>
        <w:ind w:left="1336" w:hanging="283"/>
      </w:pPr>
      <w:rPr>
        <w:rFonts w:hint="default"/>
      </w:rPr>
    </w:lvl>
    <w:lvl w:ilvl="2">
      <w:start w:val="0"/>
      <w:numFmt w:val="bullet"/>
      <w:lvlText w:val="•"/>
      <w:lvlJc w:val="left"/>
      <w:pPr>
        <w:ind w:left="1412" w:hanging="283"/>
      </w:pPr>
      <w:rPr>
        <w:rFonts w:hint="default"/>
      </w:rPr>
    </w:lvl>
    <w:lvl w:ilvl="3">
      <w:start w:val="0"/>
      <w:numFmt w:val="bullet"/>
      <w:lvlText w:val="•"/>
      <w:lvlJc w:val="left"/>
      <w:pPr>
        <w:ind w:left="1489" w:hanging="283"/>
      </w:pPr>
      <w:rPr>
        <w:rFonts w:hint="default"/>
      </w:rPr>
    </w:lvl>
    <w:lvl w:ilvl="4">
      <w:start w:val="0"/>
      <w:numFmt w:val="bullet"/>
      <w:lvlText w:val="•"/>
      <w:lvlJc w:val="left"/>
      <w:pPr>
        <w:ind w:left="1565" w:hanging="283"/>
      </w:pPr>
      <w:rPr>
        <w:rFonts w:hint="default"/>
      </w:rPr>
    </w:lvl>
    <w:lvl w:ilvl="5">
      <w:start w:val="0"/>
      <w:numFmt w:val="bullet"/>
      <w:lvlText w:val="•"/>
      <w:lvlJc w:val="left"/>
      <w:pPr>
        <w:ind w:left="1642" w:hanging="283"/>
      </w:pPr>
      <w:rPr>
        <w:rFonts w:hint="default"/>
      </w:rPr>
    </w:lvl>
    <w:lvl w:ilvl="6">
      <w:start w:val="0"/>
      <w:numFmt w:val="bullet"/>
      <w:lvlText w:val="•"/>
      <w:lvlJc w:val="left"/>
      <w:pPr>
        <w:ind w:left="1718" w:hanging="283"/>
      </w:pPr>
      <w:rPr>
        <w:rFonts w:hint="default"/>
      </w:rPr>
    </w:lvl>
    <w:lvl w:ilvl="7">
      <w:start w:val="0"/>
      <w:numFmt w:val="bullet"/>
      <w:lvlText w:val="•"/>
      <w:lvlJc w:val="left"/>
      <w:pPr>
        <w:ind w:left="1795" w:hanging="283"/>
      </w:pPr>
      <w:rPr>
        <w:rFonts w:hint="default"/>
      </w:rPr>
    </w:lvl>
    <w:lvl w:ilvl="8">
      <w:start w:val="0"/>
      <w:numFmt w:val="bullet"/>
      <w:lvlText w:val="•"/>
      <w:lvlJc w:val="left"/>
      <w:pPr>
        <w:ind w:left="1871" w:hanging="283"/>
      </w:pPr>
      <w:rPr>
        <w:rFonts w:hint="default"/>
      </w:rPr>
    </w:lvl>
  </w:abstractNum>
  <w:abstractNum w:abstractNumId="74">
    <w:multiLevelType w:val="hybridMultilevel"/>
    <w:lvl w:ilvl="0">
      <w:start w:val="321"/>
      <w:numFmt w:val="decimal"/>
      <w:lvlText w:val="%1"/>
      <w:lvlJc w:val="left"/>
      <w:pPr>
        <w:ind w:left="1256" w:hanging="274"/>
        <w:jc w:val="left"/>
      </w:pPr>
      <w:rPr>
        <w:rFonts w:hint="default"/>
        <w:w w:val="110"/>
      </w:rPr>
    </w:lvl>
    <w:lvl w:ilvl="1">
      <w:start w:val="0"/>
      <w:numFmt w:val="bullet"/>
      <w:lvlText w:val="•"/>
      <w:lvlJc w:val="left"/>
      <w:pPr>
        <w:ind w:left="1336" w:hanging="274"/>
      </w:pPr>
      <w:rPr>
        <w:rFonts w:hint="default"/>
      </w:rPr>
    </w:lvl>
    <w:lvl w:ilvl="2">
      <w:start w:val="0"/>
      <w:numFmt w:val="bullet"/>
      <w:lvlText w:val="•"/>
      <w:lvlJc w:val="left"/>
      <w:pPr>
        <w:ind w:left="1412" w:hanging="274"/>
      </w:pPr>
      <w:rPr>
        <w:rFonts w:hint="default"/>
      </w:rPr>
    </w:lvl>
    <w:lvl w:ilvl="3">
      <w:start w:val="0"/>
      <w:numFmt w:val="bullet"/>
      <w:lvlText w:val="•"/>
      <w:lvlJc w:val="left"/>
      <w:pPr>
        <w:ind w:left="1489" w:hanging="274"/>
      </w:pPr>
      <w:rPr>
        <w:rFonts w:hint="default"/>
      </w:rPr>
    </w:lvl>
    <w:lvl w:ilvl="4">
      <w:start w:val="0"/>
      <w:numFmt w:val="bullet"/>
      <w:lvlText w:val="•"/>
      <w:lvlJc w:val="left"/>
      <w:pPr>
        <w:ind w:left="1565" w:hanging="274"/>
      </w:pPr>
      <w:rPr>
        <w:rFonts w:hint="default"/>
      </w:rPr>
    </w:lvl>
    <w:lvl w:ilvl="5">
      <w:start w:val="0"/>
      <w:numFmt w:val="bullet"/>
      <w:lvlText w:val="•"/>
      <w:lvlJc w:val="left"/>
      <w:pPr>
        <w:ind w:left="1642" w:hanging="274"/>
      </w:pPr>
      <w:rPr>
        <w:rFonts w:hint="default"/>
      </w:rPr>
    </w:lvl>
    <w:lvl w:ilvl="6">
      <w:start w:val="0"/>
      <w:numFmt w:val="bullet"/>
      <w:lvlText w:val="•"/>
      <w:lvlJc w:val="left"/>
      <w:pPr>
        <w:ind w:left="1718" w:hanging="274"/>
      </w:pPr>
      <w:rPr>
        <w:rFonts w:hint="default"/>
      </w:rPr>
    </w:lvl>
    <w:lvl w:ilvl="7">
      <w:start w:val="0"/>
      <w:numFmt w:val="bullet"/>
      <w:lvlText w:val="•"/>
      <w:lvlJc w:val="left"/>
      <w:pPr>
        <w:ind w:left="1795" w:hanging="274"/>
      </w:pPr>
      <w:rPr>
        <w:rFonts w:hint="default"/>
      </w:rPr>
    </w:lvl>
    <w:lvl w:ilvl="8">
      <w:start w:val="0"/>
      <w:numFmt w:val="bullet"/>
      <w:lvlText w:val="•"/>
      <w:lvlJc w:val="left"/>
      <w:pPr>
        <w:ind w:left="1871" w:hanging="274"/>
      </w:pPr>
      <w:rPr>
        <w:rFonts w:hint="default"/>
      </w:rPr>
    </w:lvl>
  </w:abstractNum>
  <w:abstractNum w:abstractNumId="73">
    <w:multiLevelType w:val="hybridMultilevel"/>
    <w:lvl w:ilvl="0">
      <w:start w:val="302"/>
      <w:numFmt w:val="decimal"/>
      <w:lvlText w:val="%1"/>
      <w:lvlJc w:val="left"/>
      <w:pPr>
        <w:ind w:left="1270" w:hanging="281"/>
        <w:jc w:val="left"/>
      </w:pPr>
      <w:rPr>
        <w:rFonts w:hint="default" w:ascii="Times New Roman" w:hAnsi="Times New Roman" w:eastAsia="Times New Roman" w:cs="Times New Roman"/>
        <w:w w:val="104"/>
        <w:sz w:val="12"/>
        <w:szCs w:val="12"/>
      </w:rPr>
    </w:lvl>
    <w:lvl w:ilvl="1">
      <w:start w:val="0"/>
      <w:numFmt w:val="bullet"/>
      <w:lvlText w:val="•"/>
      <w:lvlJc w:val="left"/>
      <w:pPr>
        <w:ind w:left="1364" w:hanging="281"/>
      </w:pPr>
      <w:rPr>
        <w:rFonts w:hint="default"/>
      </w:rPr>
    </w:lvl>
    <w:lvl w:ilvl="2">
      <w:start w:val="0"/>
      <w:numFmt w:val="bullet"/>
      <w:lvlText w:val="•"/>
      <w:lvlJc w:val="left"/>
      <w:pPr>
        <w:ind w:left="1449" w:hanging="281"/>
      </w:pPr>
      <w:rPr>
        <w:rFonts w:hint="default"/>
      </w:rPr>
    </w:lvl>
    <w:lvl w:ilvl="3">
      <w:start w:val="0"/>
      <w:numFmt w:val="bullet"/>
      <w:lvlText w:val="•"/>
      <w:lvlJc w:val="left"/>
      <w:pPr>
        <w:ind w:left="1534" w:hanging="281"/>
      </w:pPr>
      <w:rPr>
        <w:rFonts w:hint="default"/>
      </w:rPr>
    </w:lvl>
    <w:lvl w:ilvl="4">
      <w:start w:val="0"/>
      <w:numFmt w:val="bullet"/>
      <w:lvlText w:val="•"/>
      <w:lvlJc w:val="left"/>
      <w:pPr>
        <w:ind w:left="1619" w:hanging="281"/>
      </w:pPr>
      <w:rPr>
        <w:rFonts w:hint="default"/>
      </w:rPr>
    </w:lvl>
    <w:lvl w:ilvl="5">
      <w:start w:val="0"/>
      <w:numFmt w:val="bullet"/>
      <w:lvlText w:val="•"/>
      <w:lvlJc w:val="left"/>
      <w:pPr>
        <w:ind w:left="1703" w:hanging="281"/>
      </w:pPr>
      <w:rPr>
        <w:rFonts w:hint="default"/>
      </w:rPr>
    </w:lvl>
    <w:lvl w:ilvl="6">
      <w:start w:val="0"/>
      <w:numFmt w:val="bullet"/>
      <w:lvlText w:val="•"/>
      <w:lvlJc w:val="left"/>
      <w:pPr>
        <w:ind w:left="1788" w:hanging="281"/>
      </w:pPr>
      <w:rPr>
        <w:rFonts w:hint="default"/>
      </w:rPr>
    </w:lvl>
    <w:lvl w:ilvl="7">
      <w:start w:val="0"/>
      <w:numFmt w:val="bullet"/>
      <w:lvlText w:val="•"/>
      <w:lvlJc w:val="left"/>
      <w:pPr>
        <w:ind w:left="1873" w:hanging="281"/>
      </w:pPr>
      <w:rPr>
        <w:rFonts w:hint="default"/>
      </w:rPr>
    </w:lvl>
    <w:lvl w:ilvl="8">
      <w:start w:val="0"/>
      <w:numFmt w:val="bullet"/>
      <w:lvlText w:val="•"/>
      <w:lvlJc w:val="left"/>
      <w:pPr>
        <w:ind w:left="1958" w:hanging="281"/>
      </w:pPr>
      <w:rPr>
        <w:rFonts w:hint="default"/>
      </w:rPr>
    </w:lvl>
  </w:abstractNum>
  <w:abstractNum w:abstractNumId="71">
    <w:multiLevelType w:val="hybridMultilevel"/>
    <w:lvl w:ilvl="0">
      <w:start w:val="443"/>
      <w:numFmt w:val="decimal"/>
      <w:lvlText w:val="%1"/>
      <w:lvlJc w:val="left"/>
      <w:pPr>
        <w:ind w:left="1165" w:hanging="274"/>
        <w:jc w:val="left"/>
      </w:pPr>
      <w:rPr>
        <w:rFonts w:hint="default"/>
        <w:w w:val="110"/>
      </w:rPr>
    </w:lvl>
    <w:lvl w:ilvl="1">
      <w:start w:val="0"/>
      <w:numFmt w:val="bullet"/>
      <w:lvlText w:val="•"/>
      <w:lvlJc w:val="left"/>
      <w:pPr>
        <w:ind w:left="1248" w:hanging="274"/>
      </w:pPr>
      <w:rPr>
        <w:rFonts w:hint="default"/>
      </w:rPr>
    </w:lvl>
    <w:lvl w:ilvl="2">
      <w:start w:val="0"/>
      <w:numFmt w:val="bullet"/>
      <w:lvlText w:val="•"/>
      <w:lvlJc w:val="left"/>
      <w:pPr>
        <w:ind w:left="1336" w:hanging="274"/>
      </w:pPr>
      <w:rPr>
        <w:rFonts w:hint="default"/>
      </w:rPr>
    </w:lvl>
    <w:lvl w:ilvl="3">
      <w:start w:val="0"/>
      <w:numFmt w:val="bullet"/>
      <w:lvlText w:val="•"/>
      <w:lvlJc w:val="left"/>
      <w:pPr>
        <w:ind w:left="1425" w:hanging="274"/>
      </w:pPr>
      <w:rPr>
        <w:rFonts w:hint="default"/>
      </w:rPr>
    </w:lvl>
    <w:lvl w:ilvl="4">
      <w:start w:val="0"/>
      <w:numFmt w:val="bullet"/>
      <w:lvlText w:val="•"/>
      <w:lvlJc w:val="left"/>
      <w:pPr>
        <w:ind w:left="1513" w:hanging="274"/>
      </w:pPr>
      <w:rPr>
        <w:rFonts w:hint="default"/>
      </w:rPr>
    </w:lvl>
    <w:lvl w:ilvl="5">
      <w:start w:val="0"/>
      <w:numFmt w:val="bullet"/>
      <w:lvlText w:val="•"/>
      <w:lvlJc w:val="left"/>
      <w:pPr>
        <w:ind w:left="1602" w:hanging="274"/>
      </w:pPr>
      <w:rPr>
        <w:rFonts w:hint="default"/>
      </w:rPr>
    </w:lvl>
    <w:lvl w:ilvl="6">
      <w:start w:val="0"/>
      <w:numFmt w:val="bullet"/>
      <w:lvlText w:val="•"/>
      <w:lvlJc w:val="left"/>
      <w:pPr>
        <w:ind w:left="1690" w:hanging="274"/>
      </w:pPr>
      <w:rPr>
        <w:rFonts w:hint="default"/>
      </w:rPr>
    </w:lvl>
    <w:lvl w:ilvl="7">
      <w:start w:val="0"/>
      <w:numFmt w:val="bullet"/>
      <w:lvlText w:val="•"/>
      <w:lvlJc w:val="left"/>
      <w:pPr>
        <w:ind w:left="1778" w:hanging="274"/>
      </w:pPr>
      <w:rPr>
        <w:rFonts w:hint="default"/>
      </w:rPr>
    </w:lvl>
    <w:lvl w:ilvl="8">
      <w:start w:val="0"/>
      <w:numFmt w:val="bullet"/>
      <w:lvlText w:val="•"/>
      <w:lvlJc w:val="left"/>
      <w:pPr>
        <w:ind w:left="1867" w:hanging="274"/>
      </w:pPr>
      <w:rPr>
        <w:rFonts w:hint="default"/>
      </w:rPr>
    </w:lvl>
  </w:abstractNum>
  <w:abstractNum w:abstractNumId="70">
    <w:multiLevelType w:val="hybridMultilevel"/>
    <w:lvl w:ilvl="0">
      <w:start w:val="401"/>
      <w:numFmt w:val="decimal"/>
      <w:lvlText w:val="%1"/>
      <w:lvlJc w:val="left"/>
      <w:pPr>
        <w:ind w:left="1174" w:hanging="268"/>
        <w:jc w:val="left"/>
      </w:pPr>
      <w:rPr>
        <w:rFonts w:hint="default" w:ascii="Times New Roman" w:hAnsi="Times New Roman" w:eastAsia="Times New Roman" w:cs="Times New Roman"/>
        <w:w w:val="105"/>
        <w:sz w:val="12"/>
        <w:szCs w:val="12"/>
      </w:rPr>
    </w:lvl>
    <w:lvl w:ilvl="1">
      <w:start w:val="0"/>
      <w:numFmt w:val="bullet"/>
      <w:lvlText w:val="•"/>
      <w:lvlJc w:val="left"/>
      <w:pPr>
        <w:ind w:left="1266" w:hanging="268"/>
      </w:pPr>
      <w:rPr>
        <w:rFonts w:hint="default"/>
      </w:rPr>
    </w:lvl>
    <w:lvl w:ilvl="2">
      <w:start w:val="0"/>
      <w:numFmt w:val="bullet"/>
      <w:lvlText w:val="•"/>
      <w:lvlJc w:val="left"/>
      <w:pPr>
        <w:ind w:left="1352" w:hanging="268"/>
      </w:pPr>
      <w:rPr>
        <w:rFonts w:hint="default"/>
      </w:rPr>
    </w:lvl>
    <w:lvl w:ilvl="3">
      <w:start w:val="0"/>
      <w:numFmt w:val="bullet"/>
      <w:lvlText w:val="•"/>
      <w:lvlJc w:val="left"/>
      <w:pPr>
        <w:ind w:left="1439" w:hanging="268"/>
      </w:pPr>
      <w:rPr>
        <w:rFonts w:hint="default"/>
      </w:rPr>
    </w:lvl>
    <w:lvl w:ilvl="4">
      <w:start w:val="0"/>
      <w:numFmt w:val="bullet"/>
      <w:lvlText w:val="•"/>
      <w:lvlJc w:val="left"/>
      <w:pPr>
        <w:ind w:left="1525" w:hanging="268"/>
      </w:pPr>
      <w:rPr>
        <w:rFonts w:hint="default"/>
      </w:rPr>
    </w:lvl>
    <w:lvl w:ilvl="5">
      <w:start w:val="0"/>
      <w:numFmt w:val="bullet"/>
      <w:lvlText w:val="•"/>
      <w:lvlJc w:val="left"/>
      <w:pPr>
        <w:ind w:left="1612" w:hanging="268"/>
      </w:pPr>
      <w:rPr>
        <w:rFonts w:hint="default"/>
      </w:rPr>
    </w:lvl>
    <w:lvl w:ilvl="6">
      <w:start w:val="0"/>
      <w:numFmt w:val="bullet"/>
      <w:lvlText w:val="•"/>
      <w:lvlJc w:val="left"/>
      <w:pPr>
        <w:ind w:left="1698" w:hanging="268"/>
      </w:pPr>
      <w:rPr>
        <w:rFonts w:hint="default"/>
      </w:rPr>
    </w:lvl>
    <w:lvl w:ilvl="7">
      <w:start w:val="0"/>
      <w:numFmt w:val="bullet"/>
      <w:lvlText w:val="•"/>
      <w:lvlJc w:val="left"/>
      <w:pPr>
        <w:ind w:left="1784" w:hanging="268"/>
      </w:pPr>
      <w:rPr>
        <w:rFonts w:hint="default"/>
      </w:rPr>
    </w:lvl>
    <w:lvl w:ilvl="8">
      <w:start w:val="0"/>
      <w:numFmt w:val="bullet"/>
      <w:lvlText w:val="•"/>
      <w:lvlJc w:val="left"/>
      <w:pPr>
        <w:ind w:left="1871" w:hanging="268"/>
      </w:pPr>
      <w:rPr>
        <w:rFonts w:hint="default"/>
      </w:rPr>
    </w:lvl>
  </w:abstractNum>
  <w:abstractNum w:abstractNumId="69">
    <w:multiLevelType w:val="hybridMultilevel"/>
    <w:lvl w:ilvl="0">
      <w:start w:val="381"/>
      <w:numFmt w:val="decimal"/>
      <w:lvlText w:val="%1"/>
      <w:lvlJc w:val="left"/>
      <w:pPr>
        <w:ind w:left="1193" w:hanging="283"/>
        <w:jc w:val="left"/>
      </w:pPr>
      <w:rPr>
        <w:rFonts w:hint="default" w:ascii="Times New Roman" w:hAnsi="Times New Roman" w:eastAsia="Times New Roman" w:cs="Times New Roman"/>
        <w:w w:val="104"/>
        <w:sz w:val="12"/>
        <w:szCs w:val="12"/>
      </w:rPr>
    </w:lvl>
    <w:lvl w:ilvl="1">
      <w:start w:val="0"/>
      <w:numFmt w:val="bullet"/>
      <w:lvlText w:val="•"/>
      <w:lvlJc w:val="left"/>
      <w:pPr>
        <w:ind w:left="1284" w:hanging="283"/>
      </w:pPr>
      <w:rPr>
        <w:rFonts w:hint="default"/>
      </w:rPr>
    </w:lvl>
    <w:lvl w:ilvl="2">
      <w:start w:val="0"/>
      <w:numFmt w:val="bullet"/>
      <w:lvlText w:val="•"/>
      <w:lvlJc w:val="left"/>
      <w:pPr>
        <w:ind w:left="1368" w:hanging="283"/>
      </w:pPr>
      <w:rPr>
        <w:rFonts w:hint="default"/>
      </w:rPr>
    </w:lvl>
    <w:lvl w:ilvl="3">
      <w:start w:val="0"/>
      <w:numFmt w:val="bullet"/>
      <w:lvlText w:val="•"/>
      <w:lvlJc w:val="left"/>
      <w:pPr>
        <w:ind w:left="1453" w:hanging="283"/>
      </w:pPr>
      <w:rPr>
        <w:rFonts w:hint="default"/>
      </w:rPr>
    </w:lvl>
    <w:lvl w:ilvl="4">
      <w:start w:val="0"/>
      <w:numFmt w:val="bullet"/>
      <w:lvlText w:val="•"/>
      <w:lvlJc w:val="left"/>
      <w:pPr>
        <w:ind w:left="1537" w:hanging="283"/>
      </w:pPr>
      <w:rPr>
        <w:rFonts w:hint="default"/>
      </w:rPr>
    </w:lvl>
    <w:lvl w:ilvl="5">
      <w:start w:val="0"/>
      <w:numFmt w:val="bullet"/>
      <w:lvlText w:val="•"/>
      <w:lvlJc w:val="left"/>
      <w:pPr>
        <w:ind w:left="1622" w:hanging="283"/>
      </w:pPr>
      <w:rPr>
        <w:rFonts w:hint="default"/>
      </w:rPr>
    </w:lvl>
    <w:lvl w:ilvl="6">
      <w:start w:val="0"/>
      <w:numFmt w:val="bullet"/>
      <w:lvlText w:val="•"/>
      <w:lvlJc w:val="left"/>
      <w:pPr>
        <w:ind w:left="1706" w:hanging="283"/>
      </w:pPr>
      <w:rPr>
        <w:rFonts w:hint="default"/>
      </w:rPr>
    </w:lvl>
    <w:lvl w:ilvl="7">
      <w:start w:val="0"/>
      <w:numFmt w:val="bullet"/>
      <w:lvlText w:val="•"/>
      <w:lvlJc w:val="left"/>
      <w:pPr>
        <w:ind w:left="1790" w:hanging="283"/>
      </w:pPr>
      <w:rPr>
        <w:rFonts w:hint="default"/>
      </w:rPr>
    </w:lvl>
    <w:lvl w:ilvl="8">
      <w:start w:val="0"/>
      <w:numFmt w:val="bullet"/>
      <w:lvlText w:val="•"/>
      <w:lvlJc w:val="left"/>
      <w:pPr>
        <w:ind w:left="1875" w:hanging="283"/>
      </w:pPr>
      <w:rPr>
        <w:rFonts w:hint="default"/>
      </w:rPr>
    </w:lvl>
  </w:abstractNum>
  <w:abstractNum w:abstractNumId="68">
    <w:multiLevelType w:val="hybridMultilevel"/>
    <w:lvl w:ilvl="0">
      <w:start w:val="366"/>
      <w:numFmt w:val="decimal"/>
      <w:lvlText w:val="%1"/>
      <w:lvlJc w:val="left"/>
      <w:pPr>
        <w:ind w:left="1185" w:hanging="275"/>
        <w:jc w:val="left"/>
      </w:pPr>
      <w:rPr>
        <w:rFonts w:hint="default" w:ascii="Times New Roman" w:hAnsi="Times New Roman" w:eastAsia="Times New Roman" w:cs="Times New Roman"/>
        <w:w w:val="109"/>
        <w:sz w:val="12"/>
        <w:szCs w:val="12"/>
      </w:rPr>
    </w:lvl>
    <w:lvl w:ilvl="1">
      <w:start w:val="0"/>
      <w:numFmt w:val="bullet"/>
      <w:lvlText w:val="•"/>
      <w:lvlJc w:val="left"/>
      <w:pPr>
        <w:ind w:left="1266" w:hanging="275"/>
      </w:pPr>
      <w:rPr>
        <w:rFonts w:hint="default"/>
      </w:rPr>
    </w:lvl>
    <w:lvl w:ilvl="2">
      <w:start w:val="0"/>
      <w:numFmt w:val="bullet"/>
      <w:lvlText w:val="•"/>
      <w:lvlJc w:val="left"/>
      <w:pPr>
        <w:ind w:left="1352" w:hanging="275"/>
      </w:pPr>
      <w:rPr>
        <w:rFonts w:hint="default"/>
      </w:rPr>
    </w:lvl>
    <w:lvl w:ilvl="3">
      <w:start w:val="0"/>
      <w:numFmt w:val="bullet"/>
      <w:lvlText w:val="•"/>
      <w:lvlJc w:val="left"/>
      <w:pPr>
        <w:ind w:left="1439" w:hanging="275"/>
      </w:pPr>
      <w:rPr>
        <w:rFonts w:hint="default"/>
      </w:rPr>
    </w:lvl>
    <w:lvl w:ilvl="4">
      <w:start w:val="0"/>
      <w:numFmt w:val="bullet"/>
      <w:lvlText w:val="•"/>
      <w:lvlJc w:val="left"/>
      <w:pPr>
        <w:ind w:left="1525" w:hanging="275"/>
      </w:pPr>
      <w:rPr>
        <w:rFonts w:hint="default"/>
      </w:rPr>
    </w:lvl>
    <w:lvl w:ilvl="5">
      <w:start w:val="0"/>
      <w:numFmt w:val="bullet"/>
      <w:lvlText w:val="•"/>
      <w:lvlJc w:val="left"/>
      <w:pPr>
        <w:ind w:left="1612" w:hanging="275"/>
      </w:pPr>
      <w:rPr>
        <w:rFonts w:hint="default"/>
      </w:rPr>
    </w:lvl>
    <w:lvl w:ilvl="6">
      <w:start w:val="0"/>
      <w:numFmt w:val="bullet"/>
      <w:lvlText w:val="•"/>
      <w:lvlJc w:val="left"/>
      <w:pPr>
        <w:ind w:left="1698" w:hanging="275"/>
      </w:pPr>
      <w:rPr>
        <w:rFonts w:hint="default"/>
      </w:rPr>
    </w:lvl>
    <w:lvl w:ilvl="7">
      <w:start w:val="0"/>
      <w:numFmt w:val="bullet"/>
      <w:lvlText w:val="•"/>
      <w:lvlJc w:val="left"/>
      <w:pPr>
        <w:ind w:left="1784" w:hanging="275"/>
      </w:pPr>
      <w:rPr>
        <w:rFonts w:hint="default"/>
      </w:rPr>
    </w:lvl>
    <w:lvl w:ilvl="8">
      <w:start w:val="0"/>
      <w:numFmt w:val="bullet"/>
      <w:lvlText w:val="•"/>
      <w:lvlJc w:val="left"/>
      <w:pPr>
        <w:ind w:left="1871" w:hanging="275"/>
      </w:pPr>
      <w:rPr>
        <w:rFonts w:hint="default"/>
      </w:rPr>
    </w:lvl>
  </w:abstractNum>
  <w:abstractNum w:abstractNumId="67">
    <w:multiLevelType w:val="hybridMultilevel"/>
    <w:lvl w:ilvl="0">
      <w:start w:val="341"/>
      <w:numFmt w:val="decimal"/>
      <w:lvlText w:val="%1"/>
      <w:lvlJc w:val="left"/>
      <w:pPr>
        <w:ind w:left="1203" w:hanging="278"/>
        <w:jc w:val="left"/>
      </w:pPr>
      <w:rPr>
        <w:rFonts w:hint="default" w:ascii="Times New Roman" w:hAnsi="Times New Roman" w:eastAsia="Times New Roman" w:cs="Times New Roman"/>
        <w:spacing w:val="0"/>
        <w:w w:val="104"/>
        <w:sz w:val="12"/>
        <w:szCs w:val="12"/>
      </w:rPr>
    </w:lvl>
    <w:lvl w:ilvl="1">
      <w:start w:val="0"/>
      <w:numFmt w:val="bullet"/>
      <w:lvlText w:val="•"/>
      <w:lvlJc w:val="left"/>
      <w:pPr>
        <w:ind w:left="1284" w:hanging="278"/>
      </w:pPr>
      <w:rPr>
        <w:rFonts w:hint="default"/>
      </w:rPr>
    </w:lvl>
    <w:lvl w:ilvl="2">
      <w:start w:val="0"/>
      <w:numFmt w:val="bullet"/>
      <w:lvlText w:val="•"/>
      <w:lvlJc w:val="left"/>
      <w:pPr>
        <w:ind w:left="1368" w:hanging="278"/>
      </w:pPr>
      <w:rPr>
        <w:rFonts w:hint="default"/>
      </w:rPr>
    </w:lvl>
    <w:lvl w:ilvl="3">
      <w:start w:val="0"/>
      <w:numFmt w:val="bullet"/>
      <w:lvlText w:val="•"/>
      <w:lvlJc w:val="left"/>
      <w:pPr>
        <w:ind w:left="1453" w:hanging="278"/>
      </w:pPr>
      <w:rPr>
        <w:rFonts w:hint="default"/>
      </w:rPr>
    </w:lvl>
    <w:lvl w:ilvl="4">
      <w:start w:val="0"/>
      <w:numFmt w:val="bullet"/>
      <w:lvlText w:val="•"/>
      <w:lvlJc w:val="left"/>
      <w:pPr>
        <w:ind w:left="1537" w:hanging="278"/>
      </w:pPr>
      <w:rPr>
        <w:rFonts w:hint="default"/>
      </w:rPr>
    </w:lvl>
    <w:lvl w:ilvl="5">
      <w:start w:val="0"/>
      <w:numFmt w:val="bullet"/>
      <w:lvlText w:val="•"/>
      <w:lvlJc w:val="left"/>
      <w:pPr>
        <w:ind w:left="1622" w:hanging="278"/>
      </w:pPr>
      <w:rPr>
        <w:rFonts w:hint="default"/>
      </w:rPr>
    </w:lvl>
    <w:lvl w:ilvl="6">
      <w:start w:val="0"/>
      <w:numFmt w:val="bullet"/>
      <w:lvlText w:val="•"/>
      <w:lvlJc w:val="left"/>
      <w:pPr>
        <w:ind w:left="1706" w:hanging="278"/>
      </w:pPr>
      <w:rPr>
        <w:rFonts w:hint="default"/>
      </w:rPr>
    </w:lvl>
    <w:lvl w:ilvl="7">
      <w:start w:val="0"/>
      <w:numFmt w:val="bullet"/>
      <w:lvlText w:val="•"/>
      <w:lvlJc w:val="left"/>
      <w:pPr>
        <w:ind w:left="1790" w:hanging="278"/>
      </w:pPr>
      <w:rPr>
        <w:rFonts w:hint="default"/>
      </w:rPr>
    </w:lvl>
    <w:lvl w:ilvl="8">
      <w:start w:val="0"/>
      <w:numFmt w:val="bullet"/>
      <w:lvlText w:val="•"/>
      <w:lvlJc w:val="left"/>
      <w:pPr>
        <w:ind w:left="1875" w:hanging="278"/>
      </w:pPr>
      <w:rPr>
        <w:rFonts w:hint="default"/>
      </w:rPr>
    </w:lvl>
  </w:abstractNum>
  <w:abstractNum w:abstractNumId="66">
    <w:multiLevelType w:val="hybridMultilevel"/>
    <w:lvl w:ilvl="0">
      <w:start w:val="326"/>
      <w:numFmt w:val="decimal"/>
      <w:lvlText w:val="%1"/>
      <w:lvlJc w:val="left"/>
      <w:pPr>
        <w:ind w:left="1206" w:hanging="281"/>
        <w:jc w:val="left"/>
      </w:pPr>
      <w:rPr>
        <w:rFonts w:hint="default"/>
        <w:w w:val="110"/>
      </w:rPr>
    </w:lvl>
    <w:lvl w:ilvl="1">
      <w:start w:val="0"/>
      <w:numFmt w:val="bullet"/>
      <w:lvlText w:val="•"/>
      <w:lvlJc w:val="left"/>
      <w:pPr>
        <w:ind w:left="1284" w:hanging="281"/>
      </w:pPr>
      <w:rPr>
        <w:rFonts w:hint="default"/>
      </w:rPr>
    </w:lvl>
    <w:lvl w:ilvl="2">
      <w:start w:val="0"/>
      <w:numFmt w:val="bullet"/>
      <w:lvlText w:val="•"/>
      <w:lvlJc w:val="left"/>
      <w:pPr>
        <w:ind w:left="1368" w:hanging="281"/>
      </w:pPr>
      <w:rPr>
        <w:rFonts w:hint="default"/>
      </w:rPr>
    </w:lvl>
    <w:lvl w:ilvl="3">
      <w:start w:val="0"/>
      <w:numFmt w:val="bullet"/>
      <w:lvlText w:val="•"/>
      <w:lvlJc w:val="left"/>
      <w:pPr>
        <w:ind w:left="1453" w:hanging="281"/>
      </w:pPr>
      <w:rPr>
        <w:rFonts w:hint="default"/>
      </w:rPr>
    </w:lvl>
    <w:lvl w:ilvl="4">
      <w:start w:val="0"/>
      <w:numFmt w:val="bullet"/>
      <w:lvlText w:val="•"/>
      <w:lvlJc w:val="left"/>
      <w:pPr>
        <w:ind w:left="1537" w:hanging="281"/>
      </w:pPr>
      <w:rPr>
        <w:rFonts w:hint="default"/>
      </w:rPr>
    </w:lvl>
    <w:lvl w:ilvl="5">
      <w:start w:val="0"/>
      <w:numFmt w:val="bullet"/>
      <w:lvlText w:val="•"/>
      <w:lvlJc w:val="left"/>
      <w:pPr>
        <w:ind w:left="1622" w:hanging="281"/>
      </w:pPr>
      <w:rPr>
        <w:rFonts w:hint="default"/>
      </w:rPr>
    </w:lvl>
    <w:lvl w:ilvl="6">
      <w:start w:val="0"/>
      <w:numFmt w:val="bullet"/>
      <w:lvlText w:val="•"/>
      <w:lvlJc w:val="left"/>
      <w:pPr>
        <w:ind w:left="1706" w:hanging="281"/>
      </w:pPr>
      <w:rPr>
        <w:rFonts w:hint="default"/>
      </w:rPr>
    </w:lvl>
    <w:lvl w:ilvl="7">
      <w:start w:val="0"/>
      <w:numFmt w:val="bullet"/>
      <w:lvlText w:val="•"/>
      <w:lvlJc w:val="left"/>
      <w:pPr>
        <w:ind w:left="1790" w:hanging="281"/>
      </w:pPr>
      <w:rPr>
        <w:rFonts w:hint="default"/>
      </w:rPr>
    </w:lvl>
    <w:lvl w:ilvl="8">
      <w:start w:val="0"/>
      <w:numFmt w:val="bullet"/>
      <w:lvlText w:val="•"/>
      <w:lvlJc w:val="left"/>
      <w:pPr>
        <w:ind w:left="1875" w:hanging="281"/>
      </w:pPr>
      <w:rPr>
        <w:rFonts w:hint="default"/>
      </w:rPr>
    </w:lvl>
  </w:abstractNum>
  <w:abstractNum w:abstractNumId="65">
    <w:multiLevelType w:val="hybridMultilevel"/>
    <w:lvl w:ilvl="0">
      <w:start w:val="321"/>
      <w:numFmt w:val="decimal"/>
      <w:lvlText w:val="%1"/>
      <w:lvlJc w:val="left"/>
      <w:pPr>
        <w:ind w:left="1214" w:hanging="282"/>
        <w:jc w:val="left"/>
      </w:pPr>
      <w:rPr>
        <w:rFonts w:hint="default"/>
        <w:w w:val="93"/>
      </w:rPr>
    </w:lvl>
    <w:lvl w:ilvl="1">
      <w:start w:val="0"/>
      <w:numFmt w:val="bullet"/>
      <w:lvlText w:val="•"/>
      <w:lvlJc w:val="left"/>
      <w:pPr>
        <w:ind w:left="1302" w:hanging="282"/>
      </w:pPr>
      <w:rPr>
        <w:rFonts w:hint="default"/>
      </w:rPr>
    </w:lvl>
    <w:lvl w:ilvl="2">
      <w:start w:val="0"/>
      <w:numFmt w:val="bullet"/>
      <w:lvlText w:val="•"/>
      <w:lvlJc w:val="left"/>
      <w:pPr>
        <w:ind w:left="1384" w:hanging="282"/>
      </w:pPr>
      <w:rPr>
        <w:rFonts w:hint="default"/>
      </w:rPr>
    </w:lvl>
    <w:lvl w:ilvl="3">
      <w:start w:val="0"/>
      <w:numFmt w:val="bullet"/>
      <w:lvlText w:val="•"/>
      <w:lvlJc w:val="left"/>
      <w:pPr>
        <w:ind w:left="1467" w:hanging="282"/>
      </w:pPr>
      <w:rPr>
        <w:rFonts w:hint="default"/>
      </w:rPr>
    </w:lvl>
    <w:lvl w:ilvl="4">
      <w:start w:val="0"/>
      <w:numFmt w:val="bullet"/>
      <w:lvlText w:val="•"/>
      <w:lvlJc w:val="left"/>
      <w:pPr>
        <w:ind w:left="1549" w:hanging="282"/>
      </w:pPr>
      <w:rPr>
        <w:rFonts w:hint="default"/>
      </w:rPr>
    </w:lvl>
    <w:lvl w:ilvl="5">
      <w:start w:val="0"/>
      <w:numFmt w:val="bullet"/>
      <w:lvlText w:val="•"/>
      <w:lvlJc w:val="left"/>
      <w:pPr>
        <w:ind w:left="1632" w:hanging="282"/>
      </w:pPr>
      <w:rPr>
        <w:rFonts w:hint="default"/>
      </w:rPr>
    </w:lvl>
    <w:lvl w:ilvl="6">
      <w:start w:val="0"/>
      <w:numFmt w:val="bullet"/>
      <w:lvlText w:val="•"/>
      <w:lvlJc w:val="left"/>
      <w:pPr>
        <w:ind w:left="1714" w:hanging="282"/>
      </w:pPr>
      <w:rPr>
        <w:rFonts w:hint="default"/>
      </w:rPr>
    </w:lvl>
    <w:lvl w:ilvl="7">
      <w:start w:val="0"/>
      <w:numFmt w:val="bullet"/>
      <w:lvlText w:val="•"/>
      <w:lvlJc w:val="left"/>
      <w:pPr>
        <w:ind w:left="1796" w:hanging="282"/>
      </w:pPr>
      <w:rPr>
        <w:rFonts w:hint="default"/>
      </w:rPr>
    </w:lvl>
    <w:lvl w:ilvl="8">
      <w:start w:val="0"/>
      <w:numFmt w:val="bullet"/>
      <w:lvlText w:val="•"/>
      <w:lvlJc w:val="left"/>
      <w:pPr>
        <w:ind w:left="1879" w:hanging="282"/>
      </w:pPr>
      <w:rPr>
        <w:rFonts w:hint="default"/>
      </w:rPr>
    </w:lvl>
  </w:abstractNum>
  <w:abstractNum w:abstractNumId="64">
    <w:multiLevelType w:val="hybridMultilevel"/>
    <w:lvl w:ilvl="0">
      <w:start w:val="301"/>
      <w:numFmt w:val="decimal"/>
      <w:lvlText w:val="%1"/>
      <w:lvlJc w:val="left"/>
      <w:pPr>
        <w:ind w:left="1216" w:hanging="278"/>
        <w:jc w:val="left"/>
      </w:pPr>
      <w:rPr>
        <w:rFonts w:hint="default" w:ascii="Times New Roman" w:hAnsi="Times New Roman" w:eastAsia="Times New Roman" w:cs="Times New Roman"/>
        <w:w w:val="94"/>
        <w:sz w:val="12"/>
        <w:szCs w:val="12"/>
      </w:rPr>
    </w:lvl>
    <w:lvl w:ilvl="1">
      <w:start w:val="0"/>
      <w:numFmt w:val="bullet"/>
      <w:lvlText w:val="•"/>
      <w:lvlJc w:val="left"/>
      <w:pPr>
        <w:ind w:left="1302" w:hanging="278"/>
      </w:pPr>
      <w:rPr>
        <w:rFonts w:hint="default"/>
      </w:rPr>
    </w:lvl>
    <w:lvl w:ilvl="2">
      <w:start w:val="0"/>
      <w:numFmt w:val="bullet"/>
      <w:lvlText w:val="•"/>
      <w:lvlJc w:val="left"/>
      <w:pPr>
        <w:ind w:left="1384" w:hanging="278"/>
      </w:pPr>
      <w:rPr>
        <w:rFonts w:hint="default"/>
      </w:rPr>
    </w:lvl>
    <w:lvl w:ilvl="3">
      <w:start w:val="0"/>
      <w:numFmt w:val="bullet"/>
      <w:lvlText w:val="•"/>
      <w:lvlJc w:val="left"/>
      <w:pPr>
        <w:ind w:left="1467" w:hanging="278"/>
      </w:pPr>
      <w:rPr>
        <w:rFonts w:hint="default"/>
      </w:rPr>
    </w:lvl>
    <w:lvl w:ilvl="4">
      <w:start w:val="0"/>
      <w:numFmt w:val="bullet"/>
      <w:lvlText w:val="•"/>
      <w:lvlJc w:val="left"/>
      <w:pPr>
        <w:ind w:left="1549" w:hanging="278"/>
      </w:pPr>
      <w:rPr>
        <w:rFonts w:hint="default"/>
      </w:rPr>
    </w:lvl>
    <w:lvl w:ilvl="5">
      <w:start w:val="0"/>
      <w:numFmt w:val="bullet"/>
      <w:lvlText w:val="•"/>
      <w:lvlJc w:val="left"/>
      <w:pPr>
        <w:ind w:left="1632" w:hanging="278"/>
      </w:pPr>
      <w:rPr>
        <w:rFonts w:hint="default"/>
      </w:rPr>
    </w:lvl>
    <w:lvl w:ilvl="6">
      <w:start w:val="0"/>
      <w:numFmt w:val="bullet"/>
      <w:lvlText w:val="•"/>
      <w:lvlJc w:val="left"/>
      <w:pPr>
        <w:ind w:left="1714" w:hanging="278"/>
      </w:pPr>
      <w:rPr>
        <w:rFonts w:hint="default"/>
      </w:rPr>
    </w:lvl>
    <w:lvl w:ilvl="7">
      <w:start w:val="0"/>
      <w:numFmt w:val="bullet"/>
      <w:lvlText w:val="•"/>
      <w:lvlJc w:val="left"/>
      <w:pPr>
        <w:ind w:left="1796" w:hanging="278"/>
      </w:pPr>
      <w:rPr>
        <w:rFonts w:hint="default"/>
      </w:rPr>
    </w:lvl>
    <w:lvl w:ilvl="8">
      <w:start w:val="0"/>
      <w:numFmt w:val="bullet"/>
      <w:lvlText w:val="•"/>
      <w:lvlJc w:val="left"/>
      <w:pPr>
        <w:ind w:left="1879" w:hanging="278"/>
      </w:pPr>
      <w:rPr>
        <w:rFonts w:hint="default"/>
      </w:rPr>
    </w:lvl>
  </w:abstractNum>
  <w:abstractNum w:abstractNumId="63">
    <w:multiLevelType w:val="hybridMultilevel"/>
    <w:lvl w:ilvl="0">
      <w:start w:val="202"/>
      <w:numFmt w:val="decimal"/>
      <w:lvlText w:val="%1"/>
      <w:lvlJc w:val="left"/>
      <w:pPr>
        <w:ind w:left="1230" w:hanging="275"/>
        <w:jc w:val="left"/>
      </w:pPr>
      <w:rPr>
        <w:rFonts w:hint="default" w:ascii="Times New Roman" w:hAnsi="Times New Roman" w:eastAsia="Times New Roman" w:cs="Times New Roman"/>
        <w:w w:val="94"/>
        <w:sz w:val="12"/>
        <w:szCs w:val="12"/>
      </w:rPr>
    </w:lvl>
    <w:lvl w:ilvl="1">
      <w:start w:val="0"/>
      <w:numFmt w:val="bullet"/>
      <w:lvlText w:val="•"/>
      <w:lvlJc w:val="left"/>
      <w:pPr>
        <w:ind w:left="1320" w:hanging="275"/>
      </w:pPr>
      <w:rPr>
        <w:rFonts w:hint="default"/>
      </w:rPr>
    </w:lvl>
    <w:lvl w:ilvl="2">
      <w:start w:val="0"/>
      <w:numFmt w:val="bullet"/>
      <w:lvlText w:val="•"/>
      <w:lvlJc w:val="left"/>
      <w:pPr>
        <w:ind w:left="1400" w:hanging="275"/>
      </w:pPr>
      <w:rPr>
        <w:rFonts w:hint="default"/>
      </w:rPr>
    </w:lvl>
    <w:lvl w:ilvl="3">
      <w:start w:val="0"/>
      <w:numFmt w:val="bullet"/>
      <w:lvlText w:val="•"/>
      <w:lvlJc w:val="left"/>
      <w:pPr>
        <w:ind w:left="1481" w:hanging="275"/>
      </w:pPr>
      <w:rPr>
        <w:rFonts w:hint="default"/>
      </w:rPr>
    </w:lvl>
    <w:lvl w:ilvl="4">
      <w:start w:val="0"/>
      <w:numFmt w:val="bullet"/>
      <w:lvlText w:val="•"/>
      <w:lvlJc w:val="left"/>
      <w:pPr>
        <w:ind w:left="1561" w:hanging="275"/>
      </w:pPr>
      <w:rPr>
        <w:rFonts w:hint="default"/>
      </w:rPr>
    </w:lvl>
    <w:lvl w:ilvl="5">
      <w:start w:val="0"/>
      <w:numFmt w:val="bullet"/>
      <w:lvlText w:val="•"/>
      <w:lvlJc w:val="left"/>
      <w:pPr>
        <w:ind w:left="1642" w:hanging="275"/>
      </w:pPr>
      <w:rPr>
        <w:rFonts w:hint="default"/>
      </w:rPr>
    </w:lvl>
    <w:lvl w:ilvl="6">
      <w:start w:val="0"/>
      <w:numFmt w:val="bullet"/>
      <w:lvlText w:val="•"/>
      <w:lvlJc w:val="left"/>
      <w:pPr>
        <w:ind w:left="1722" w:hanging="275"/>
      </w:pPr>
      <w:rPr>
        <w:rFonts w:hint="default"/>
      </w:rPr>
    </w:lvl>
    <w:lvl w:ilvl="7">
      <w:start w:val="0"/>
      <w:numFmt w:val="bullet"/>
      <w:lvlText w:val="•"/>
      <w:lvlJc w:val="left"/>
      <w:pPr>
        <w:ind w:left="1802" w:hanging="275"/>
      </w:pPr>
      <w:rPr>
        <w:rFonts w:hint="default"/>
      </w:rPr>
    </w:lvl>
    <w:lvl w:ilvl="8">
      <w:start w:val="0"/>
      <w:numFmt w:val="bullet"/>
      <w:lvlText w:val="•"/>
      <w:lvlJc w:val="left"/>
      <w:pPr>
        <w:ind w:left="1883" w:hanging="275"/>
      </w:pPr>
      <w:rPr>
        <w:rFonts w:hint="default"/>
      </w:rPr>
    </w:lvl>
  </w:abstractNum>
  <w:abstractNum w:abstractNumId="62">
    <w:multiLevelType w:val="hybridMultilevel"/>
    <w:lvl w:ilvl="0">
      <w:start w:val="361"/>
      <w:numFmt w:val="decimal"/>
      <w:lvlText w:val="%1"/>
      <w:lvlJc w:val="left"/>
      <w:pPr>
        <w:ind w:left="1300" w:hanging="282"/>
        <w:jc w:val="left"/>
      </w:pPr>
      <w:rPr>
        <w:rFonts w:hint="default" w:ascii="Times New Roman" w:hAnsi="Times New Roman" w:eastAsia="Times New Roman" w:cs="Times New Roman"/>
        <w:w w:val="96"/>
        <w:sz w:val="12"/>
        <w:szCs w:val="12"/>
      </w:rPr>
    </w:lvl>
    <w:lvl w:ilvl="1">
      <w:start w:val="0"/>
      <w:numFmt w:val="bullet"/>
      <w:lvlText w:val="•"/>
      <w:lvlJc w:val="left"/>
      <w:pPr>
        <w:ind w:left="1385" w:hanging="282"/>
      </w:pPr>
      <w:rPr>
        <w:rFonts w:hint="default"/>
      </w:rPr>
    </w:lvl>
    <w:lvl w:ilvl="2">
      <w:start w:val="0"/>
      <w:numFmt w:val="bullet"/>
      <w:lvlText w:val="•"/>
      <w:lvlJc w:val="left"/>
      <w:pPr>
        <w:ind w:left="1470" w:hanging="282"/>
      </w:pPr>
      <w:rPr>
        <w:rFonts w:hint="default"/>
      </w:rPr>
    </w:lvl>
    <w:lvl w:ilvl="3">
      <w:start w:val="0"/>
      <w:numFmt w:val="bullet"/>
      <w:lvlText w:val="•"/>
      <w:lvlJc w:val="left"/>
      <w:pPr>
        <w:ind w:left="1556" w:hanging="282"/>
      </w:pPr>
      <w:rPr>
        <w:rFonts w:hint="default"/>
      </w:rPr>
    </w:lvl>
    <w:lvl w:ilvl="4">
      <w:start w:val="0"/>
      <w:numFmt w:val="bullet"/>
      <w:lvlText w:val="•"/>
      <w:lvlJc w:val="left"/>
      <w:pPr>
        <w:ind w:left="1641" w:hanging="282"/>
      </w:pPr>
      <w:rPr>
        <w:rFonts w:hint="default"/>
      </w:rPr>
    </w:lvl>
    <w:lvl w:ilvl="5">
      <w:start w:val="0"/>
      <w:numFmt w:val="bullet"/>
      <w:lvlText w:val="•"/>
      <w:lvlJc w:val="left"/>
      <w:pPr>
        <w:ind w:left="1726" w:hanging="282"/>
      </w:pPr>
      <w:rPr>
        <w:rFonts w:hint="default"/>
      </w:rPr>
    </w:lvl>
    <w:lvl w:ilvl="6">
      <w:start w:val="0"/>
      <w:numFmt w:val="bullet"/>
      <w:lvlText w:val="•"/>
      <w:lvlJc w:val="left"/>
      <w:pPr>
        <w:ind w:left="1812" w:hanging="282"/>
      </w:pPr>
      <w:rPr>
        <w:rFonts w:hint="default"/>
      </w:rPr>
    </w:lvl>
    <w:lvl w:ilvl="7">
      <w:start w:val="0"/>
      <w:numFmt w:val="bullet"/>
      <w:lvlText w:val="•"/>
      <w:lvlJc w:val="left"/>
      <w:pPr>
        <w:ind w:left="1897" w:hanging="282"/>
      </w:pPr>
      <w:rPr>
        <w:rFonts w:hint="default"/>
      </w:rPr>
    </w:lvl>
    <w:lvl w:ilvl="8">
      <w:start w:val="0"/>
      <w:numFmt w:val="bullet"/>
      <w:lvlText w:val="•"/>
      <w:lvlJc w:val="left"/>
      <w:pPr>
        <w:ind w:left="1983" w:hanging="282"/>
      </w:pPr>
      <w:rPr>
        <w:rFonts w:hint="default"/>
      </w:rPr>
    </w:lvl>
  </w:abstractNum>
  <w:abstractNum w:abstractNumId="61">
    <w:multiLevelType w:val="hybridMultilevel"/>
    <w:lvl w:ilvl="0">
      <w:start w:val="326"/>
      <w:numFmt w:val="decimal"/>
      <w:lvlText w:val="%1"/>
      <w:lvlJc w:val="left"/>
      <w:pPr>
        <w:ind w:left="1306" w:hanging="281"/>
        <w:jc w:val="left"/>
      </w:pPr>
      <w:rPr>
        <w:rFonts w:hint="default" w:ascii="Times New Roman" w:hAnsi="Times New Roman" w:eastAsia="Times New Roman" w:cs="Times New Roman"/>
        <w:w w:val="110"/>
        <w:sz w:val="12"/>
        <w:szCs w:val="12"/>
      </w:rPr>
    </w:lvl>
    <w:lvl w:ilvl="1">
      <w:start w:val="0"/>
      <w:numFmt w:val="bullet"/>
      <w:lvlText w:val="•"/>
      <w:lvlJc w:val="left"/>
      <w:pPr>
        <w:ind w:left="1385" w:hanging="281"/>
      </w:pPr>
      <w:rPr>
        <w:rFonts w:hint="default"/>
      </w:rPr>
    </w:lvl>
    <w:lvl w:ilvl="2">
      <w:start w:val="0"/>
      <w:numFmt w:val="bullet"/>
      <w:lvlText w:val="•"/>
      <w:lvlJc w:val="left"/>
      <w:pPr>
        <w:ind w:left="1470" w:hanging="281"/>
      </w:pPr>
      <w:rPr>
        <w:rFonts w:hint="default"/>
      </w:rPr>
    </w:lvl>
    <w:lvl w:ilvl="3">
      <w:start w:val="0"/>
      <w:numFmt w:val="bullet"/>
      <w:lvlText w:val="•"/>
      <w:lvlJc w:val="left"/>
      <w:pPr>
        <w:ind w:left="1556" w:hanging="281"/>
      </w:pPr>
      <w:rPr>
        <w:rFonts w:hint="default"/>
      </w:rPr>
    </w:lvl>
    <w:lvl w:ilvl="4">
      <w:start w:val="0"/>
      <w:numFmt w:val="bullet"/>
      <w:lvlText w:val="•"/>
      <w:lvlJc w:val="left"/>
      <w:pPr>
        <w:ind w:left="1641" w:hanging="281"/>
      </w:pPr>
      <w:rPr>
        <w:rFonts w:hint="default"/>
      </w:rPr>
    </w:lvl>
    <w:lvl w:ilvl="5">
      <w:start w:val="0"/>
      <w:numFmt w:val="bullet"/>
      <w:lvlText w:val="•"/>
      <w:lvlJc w:val="left"/>
      <w:pPr>
        <w:ind w:left="1726" w:hanging="281"/>
      </w:pPr>
      <w:rPr>
        <w:rFonts w:hint="default"/>
      </w:rPr>
    </w:lvl>
    <w:lvl w:ilvl="6">
      <w:start w:val="0"/>
      <w:numFmt w:val="bullet"/>
      <w:lvlText w:val="•"/>
      <w:lvlJc w:val="left"/>
      <w:pPr>
        <w:ind w:left="1812" w:hanging="281"/>
      </w:pPr>
      <w:rPr>
        <w:rFonts w:hint="default"/>
      </w:rPr>
    </w:lvl>
    <w:lvl w:ilvl="7">
      <w:start w:val="0"/>
      <w:numFmt w:val="bullet"/>
      <w:lvlText w:val="•"/>
      <w:lvlJc w:val="left"/>
      <w:pPr>
        <w:ind w:left="1897" w:hanging="281"/>
      </w:pPr>
      <w:rPr>
        <w:rFonts w:hint="default"/>
      </w:rPr>
    </w:lvl>
    <w:lvl w:ilvl="8">
      <w:start w:val="0"/>
      <w:numFmt w:val="bullet"/>
      <w:lvlText w:val="•"/>
      <w:lvlJc w:val="left"/>
      <w:pPr>
        <w:ind w:left="1983" w:hanging="281"/>
      </w:pPr>
      <w:rPr>
        <w:rFonts w:hint="default"/>
      </w:rPr>
    </w:lvl>
  </w:abstractNum>
  <w:abstractNum w:abstractNumId="60">
    <w:multiLevelType w:val="hybridMultilevel"/>
    <w:lvl w:ilvl="0">
      <w:start w:val="304"/>
      <w:numFmt w:val="decimal"/>
      <w:lvlText w:val="%1"/>
      <w:lvlJc w:val="left"/>
      <w:pPr>
        <w:ind w:left="1314" w:hanging="274"/>
        <w:jc w:val="left"/>
      </w:pPr>
      <w:rPr>
        <w:rFonts w:hint="default" w:ascii="Times New Roman" w:hAnsi="Times New Roman" w:eastAsia="Times New Roman" w:cs="Times New Roman"/>
        <w:w w:val="103"/>
        <w:sz w:val="12"/>
        <w:szCs w:val="12"/>
      </w:rPr>
    </w:lvl>
    <w:lvl w:ilvl="1">
      <w:start w:val="0"/>
      <w:numFmt w:val="bullet"/>
      <w:lvlText w:val="•"/>
      <w:lvlJc w:val="left"/>
      <w:pPr>
        <w:ind w:left="1403" w:hanging="274"/>
      </w:pPr>
      <w:rPr>
        <w:rFonts w:hint="default"/>
      </w:rPr>
    </w:lvl>
    <w:lvl w:ilvl="2">
      <w:start w:val="0"/>
      <w:numFmt w:val="bullet"/>
      <w:lvlText w:val="•"/>
      <w:lvlJc w:val="left"/>
      <w:pPr>
        <w:ind w:left="1486" w:hanging="274"/>
      </w:pPr>
      <w:rPr>
        <w:rFonts w:hint="default"/>
      </w:rPr>
    </w:lvl>
    <w:lvl w:ilvl="3">
      <w:start w:val="0"/>
      <w:numFmt w:val="bullet"/>
      <w:lvlText w:val="•"/>
      <w:lvlJc w:val="left"/>
      <w:pPr>
        <w:ind w:left="1570" w:hanging="274"/>
      </w:pPr>
      <w:rPr>
        <w:rFonts w:hint="default"/>
      </w:rPr>
    </w:lvl>
    <w:lvl w:ilvl="4">
      <w:start w:val="0"/>
      <w:numFmt w:val="bullet"/>
      <w:lvlText w:val="•"/>
      <w:lvlJc w:val="left"/>
      <w:pPr>
        <w:ind w:left="1653" w:hanging="274"/>
      </w:pPr>
      <w:rPr>
        <w:rFonts w:hint="default"/>
      </w:rPr>
    </w:lvl>
    <w:lvl w:ilvl="5">
      <w:start w:val="0"/>
      <w:numFmt w:val="bullet"/>
      <w:lvlText w:val="•"/>
      <w:lvlJc w:val="left"/>
      <w:pPr>
        <w:ind w:left="1736" w:hanging="274"/>
      </w:pPr>
      <w:rPr>
        <w:rFonts w:hint="default"/>
      </w:rPr>
    </w:lvl>
    <w:lvl w:ilvl="6">
      <w:start w:val="0"/>
      <w:numFmt w:val="bullet"/>
      <w:lvlText w:val="•"/>
      <w:lvlJc w:val="left"/>
      <w:pPr>
        <w:ind w:left="1820" w:hanging="274"/>
      </w:pPr>
      <w:rPr>
        <w:rFonts w:hint="default"/>
      </w:rPr>
    </w:lvl>
    <w:lvl w:ilvl="7">
      <w:start w:val="0"/>
      <w:numFmt w:val="bullet"/>
      <w:lvlText w:val="•"/>
      <w:lvlJc w:val="left"/>
      <w:pPr>
        <w:ind w:left="1903" w:hanging="274"/>
      </w:pPr>
      <w:rPr>
        <w:rFonts w:hint="default"/>
      </w:rPr>
    </w:lvl>
    <w:lvl w:ilvl="8">
      <w:start w:val="0"/>
      <w:numFmt w:val="bullet"/>
      <w:lvlText w:val="•"/>
      <w:lvlJc w:val="left"/>
      <w:pPr>
        <w:ind w:left="1987" w:hanging="274"/>
      </w:pPr>
      <w:rPr>
        <w:rFonts w:hint="default"/>
      </w:rPr>
    </w:lvl>
  </w:abstractNum>
  <w:abstractNum w:abstractNumId="59">
    <w:multiLevelType w:val="hybridMultilevel"/>
    <w:lvl w:ilvl="0">
      <w:start w:val="401"/>
      <w:numFmt w:val="decimal"/>
      <w:lvlText w:val="%1"/>
      <w:lvlJc w:val="left"/>
      <w:pPr>
        <w:ind w:left="1181" w:hanging="268"/>
        <w:jc w:val="left"/>
      </w:pPr>
      <w:rPr>
        <w:rFonts w:hint="default" w:ascii="Times New Roman" w:hAnsi="Times New Roman" w:eastAsia="Times New Roman" w:cs="Times New Roman"/>
        <w:w w:val="105"/>
        <w:sz w:val="12"/>
        <w:szCs w:val="12"/>
      </w:rPr>
    </w:lvl>
    <w:lvl w:ilvl="1">
      <w:start w:val="0"/>
      <w:numFmt w:val="bullet"/>
      <w:lvlText w:val="•"/>
      <w:lvlJc w:val="left"/>
      <w:pPr>
        <w:ind w:left="1266" w:hanging="268"/>
      </w:pPr>
      <w:rPr>
        <w:rFonts w:hint="default"/>
      </w:rPr>
    </w:lvl>
    <w:lvl w:ilvl="2">
      <w:start w:val="0"/>
      <w:numFmt w:val="bullet"/>
      <w:lvlText w:val="•"/>
      <w:lvlJc w:val="left"/>
      <w:pPr>
        <w:ind w:left="1353" w:hanging="268"/>
      </w:pPr>
      <w:rPr>
        <w:rFonts w:hint="default"/>
      </w:rPr>
    </w:lvl>
    <w:lvl w:ilvl="3">
      <w:start w:val="0"/>
      <w:numFmt w:val="bullet"/>
      <w:lvlText w:val="•"/>
      <w:lvlJc w:val="left"/>
      <w:pPr>
        <w:ind w:left="1439" w:hanging="268"/>
      </w:pPr>
      <w:rPr>
        <w:rFonts w:hint="default"/>
      </w:rPr>
    </w:lvl>
    <w:lvl w:ilvl="4">
      <w:start w:val="0"/>
      <w:numFmt w:val="bullet"/>
      <w:lvlText w:val="•"/>
      <w:lvlJc w:val="left"/>
      <w:pPr>
        <w:ind w:left="1526" w:hanging="268"/>
      </w:pPr>
      <w:rPr>
        <w:rFonts w:hint="default"/>
      </w:rPr>
    </w:lvl>
    <w:lvl w:ilvl="5">
      <w:start w:val="0"/>
      <w:numFmt w:val="bullet"/>
      <w:lvlText w:val="•"/>
      <w:lvlJc w:val="left"/>
      <w:pPr>
        <w:ind w:left="1612" w:hanging="268"/>
      </w:pPr>
      <w:rPr>
        <w:rFonts w:hint="default"/>
      </w:rPr>
    </w:lvl>
    <w:lvl w:ilvl="6">
      <w:start w:val="0"/>
      <w:numFmt w:val="bullet"/>
      <w:lvlText w:val="•"/>
      <w:lvlJc w:val="left"/>
      <w:pPr>
        <w:ind w:left="1699" w:hanging="268"/>
      </w:pPr>
      <w:rPr>
        <w:rFonts w:hint="default"/>
      </w:rPr>
    </w:lvl>
    <w:lvl w:ilvl="7">
      <w:start w:val="0"/>
      <w:numFmt w:val="bullet"/>
      <w:lvlText w:val="•"/>
      <w:lvlJc w:val="left"/>
      <w:pPr>
        <w:ind w:left="1785" w:hanging="268"/>
      </w:pPr>
      <w:rPr>
        <w:rFonts w:hint="default"/>
      </w:rPr>
    </w:lvl>
    <w:lvl w:ilvl="8">
      <w:start w:val="0"/>
      <w:numFmt w:val="bullet"/>
      <w:lvlText w:val="•"/>
      <w:lvlJc w:val="left"/>
      <w:pPr>
        <w:ind w:left="1872" w:hanging="268"/>
      </w:pPr>
      <w:rPr>
        <w:rFonts w:hint="default"/>
      </w:rPr>
    </w:lvl>
  </w:abstractNum>
  <w:abstractNum w:abstractNumId="58">
    <w:multiLevelType w:val="hybridMultilevel"/>
    <w:lvl w:ilvl="0">
      <w:start w:val="381"/>
      <w:numFmt w:val="decimal"/>
      <w:lvlText w:val="%1"/>
      <w:lvlJc w:val="left"/>
      <w:pPr>
        <w:ind w:left="1193" w:hanging="283"/>
        <w:jc w:val="left"/>
      </w:pPr>
      <w:rPr>
        <w:rFonts w:hint="default" w:ascii="Times New Roman" w:hAnsi="Times New Roman" w:eastAsia="Times New Roman" w:cs="Times New Roman"/>
        <w:spacing w:val="0"/>
        <w:w w:val="104"/>
        <w:sz w:val="12"/>
        <w:szCs w:val="12"/>
      </w:rPr>
    </w:lvl>
    <w:lvl w:ilvl="1">
      <w:start w:val="0"/>
      <w:numFmt w:val="bullet"/>
      <w:lvlText w:val="•"/>
      <w:lvlJc w:val="left"/>
      <w:pPr>
        <w:ind w:left="1284" w:hanging="283"/>
      </w:pPr>
      <w:rPr>
        <w:rFonts w:hint="default"/>
      </w:rPr>
    </w:lvl>
    <w:lvl w:ilvl="2">
      <w:start w:val="0"/>
      <w:numFmt w:val="bullet"/>
      <w:lvlText w:val="•"/>
      <w:lvlJc w:val="left"/>
      <w:pPr>
        <w:ind w:left="1369" w:hanging="283"/>
      </w:pPr>
      <w:rPr>
        <w:rFonts w:hint="default"/>
      </w:rPr>
    </w:lvl>
    <w:lvl w:ilvl="3">
      <w:start w:val="0"/>
      <w:numFmt w:val="bullet"/>
      <w:lvlText w:val="•"/>
      <w:lvlJc w:val="left"/>
      <w:pPr>
        <w:ind w:left="1453" w:hanging="283"/>
      </w:pPr>
      <w:rPr>
        <w:rFonts w:hint="default"/>
      </w:rPr>
    </w:lvl>
    <w:lvl w:ilvl="4">
      <w:start w:val="0"/>
      <w:numFmt w:val="bullet"/>
      <w:lvlText w:val="•"/>
      <w:lvlJc w:val="left"/>
      <w:pPr>
        <w:ind w:left="1538" w:hanging="283"/>
      </w:pPr>
      <w:rPr>
        <w:rFonts w:hint="default"/>
      </w:rPr>
    </w:lvl>
    <w:lvl w:ilvl="5">
      <w:start w:val="0"/>
      <w:numFmt w:val="bullet"/>
      <w:lvlText w:val="•"/>
      <w:lvlJc w:val="left"/>
      <w:pPr>
        <w:ind w:left="1622" w:hanging="283"/>
      </w:pPr>
      <w:rPr>
        <w:rFonts w:hint="default"/>
      </w:rPr>
    </w:lvl>
    <w:lvl w:ilvl="6">
      <w:start w:val="0"/>
      <w:numFmt w:val="bullet"/>
      <w:lvlText w:val="•"/>
      <w:lvlJc w:val="left"/>
      <w:pPr>
        <w:ind w:left="1707" w:hanging="283"/>
      </w:pPr>
      <w:rPr>
        <w:rFonts w:hint="default"/>
      </w:rPr>
    </w:lvl>
    <w:lvl w:ilvl="7">
      <w:start w:val="0"/>
      <w:numFmt w:val="bullet"/>
      <w:lvlText w:val="•"/>
      <w:lvlJc w:val="left"/>
      <w:pPr>
        <w:ind w:left="1791" w:hanging="283"/>
      </w:pPr>
      <w:rPr>
        <w:rFonts w:hint="default"/>
      </w:rPr>
    </w:lvl>
    <w:lvl w:ilvl="8">
      <w:start w:val="0"/>
      <w:numFmt w:val="bullet"/>
      <w:lvlText w:val="•"/>
      <w:lvlJc w:val="left"/>
      <w:pPr>
        <w:ind w:left="1876" w:hanging="283"/>
      </w:pPr>
      <w:rPr>
        <w:rFonts w:hint="default"/>
      </w:rPr>
    </w:lvl>
  </w:abstractNum>
  <w:abstractNum w:abstractNumId="57">
    <w:multiLevelType w:val="hybridMultilevel"/>
    <w:lvl w:ilvl="0">
      <w:start w:val="362"/>
      <w:numFmt w:val="decimal"/>
      <w:lvlText w:val="%1"/>
      <w:lvlJc w:val="left"/>
      <w:pPr>
        <w:ind w:left="1201" w:hanging="276"/>
        <w:jc w:val="left"/>
      </w:pPr>
      <w:rPr>
        <w:rFonts w:hint="default"/>
        <w:spacing w:val="-1"/>
        <w:w w:val="108"/>
      </w:rPr>
    </w:lvl>
    <w:lvl w:ilvl="1">
      <w:start w:val="0"/>
      <w:numFmt w:val="bullet"/>
      <w:lvlText w:val="•"/>
      <w:lvlJc w:val="left"/>
      <w:pPr>
        <w:ind w:left="1284" w:hanging="276"/>
      </w:pPr>
      <w:rPr>
        <w:rFonts w:hint="default"/>
      </w:rPr>
    </w:lvl>
    <w:lvl w:ilvl="2">
      <w:start w:val="0"/>
      <w:numFmt w:val="bullet"/>
      <w:lvlText w:val="•"/>
      <w:lvlJc w:val="left"/>
      <w:pPr>
        <w:ind w:left="1369" w:hanging="276"/>
      </w:pPr>
      <w:rPr>
        <w:rFonts w:hint="default"/>
      </w:rPr>
    </w:lvl>
    <w:lvl w:ilvl="3">
      <w:start w:val="0"/>
      <w:numFmt w:val="bullet"/>
      <w:lvlText w:val="•"/>
      <w:lvlJc w:val="left"/>
      <w:pPr>
        <w:ind w:left="1453" w:hanging="276"/>
      </w:pPr>
      <w:rPr>
        <w:rFonts w:hint="default"/>
      </w:rPr>
    </w:lvl>
    <w:lvl w:ilvl="4">
      <w:start w:val="0"/>
      <w:numFmt w:val="bullet"/>
      <w:lvlText w:val="•"/>
      <w:lvlJc w:val="left"/>
      <w:pPr>
        <w:ind w:left="1538" w:hanging="276"/>
      </w:pPr>
      <w:rPr>
        <w:rFonts w:hint="default"/>
      </w:rPr>
    </w:lvl>
    <w:lvl w:ilvl="5">
      <w:start w:val="0"/>
      <w:numFmt w:val="bullet"/>
      <w:lvlText w:val="•"/>
      <w:lvlJc w:val="left"/>
      <w:pPr>
        <w:ind w:left="1622" w:hanging="276"/>
      </w:pPr>
      <w:rPr>
        <w:rFonts w:hint="default"/>
      </w:rPr>
    </w:lvl>
    <w:lvl w:ilvl="6">
      <w:start w:val="0"/>
      <w:numFmt w:val="bullet"/>
      <w:lvlText w:val="•"/>
      <w:lvlJc w:val="left"/>
      <w:pPr>
        <w:ind w:left="1707" w:hanging="276"/>
      </w:pPr>
      <w:rPr>
        <w:rFonts w:hint="default"/>
      </w:rPr>
    </w:lvl>
    <w:lvl w:ilvl="7">
      <w:start w:val="0"/>
      <w:numFmt w:val="bullet"/>
      <w:lvlText w:val="•"/>
      <w:lvlJc w:val="left"/>
      <w:pPr>
        <w:ind w:left="1791" w:hanging="276"/>
      </w:pPr>
      <w:rPr>
        <w:rFonts w:hint="default"/>
      </w:rPr>
    </w:lvl>
    <w:lvl w:ilvl="8">
      <w:start w:val="0"/>
      <w:numFmt w:val="bullet"/>
      <w:lvlText w:val="•"/>
      <w:lvlJc w:val="left"/>
      <w:pPr>
        <w:ind w:left="1876" w:hanging="276"/>
      </w:pPr>
      <w:rPr>
        <w:rFonts w:hint="default"/>
      </w:rPr>
    </w:lvl>
  </w:abstractNum>
  <w:abstractNum w:abstractNumId="56">
    <w:multiLevelType w:val="hybridMultilevel"/>
    <w:lvl w:ilvl="0">
      <w:start w:val="321"/>
      <w:numFmt w:val="decimal"/>
      <w:lvlText w:val="%1"/>
      <w:lvlJc w:val="left"/>
      <w:pPr>
        <w:ind w:left="1214" w:hanging="275"/>
        <w:jc w:val="left"/>
      </w:pPr>
      <w:rPr>
        <w:rFonts w:hint="default"/>
        <w:w w:val="110"/>
      </w:rPr>
    </w:lvl>
    <w:lvl w:ilvl="1">
      <w:start w:val="0"/>
      <w:numFmt w:val="bullet"/>
      <w:lvlText w:val="•"/>
      <w:lvlJc w:val="left"/>
      <w:pPr>
        <w:ind w:left="1302" w:hanging="275"/>
      </w:pPr>
      <w:rPr>
        <w:rFonts w:hint="default"/>
      </w:rPr>
    </w:lvl>
    <w:lvl w:ilvl="2">
      <w:start w:val="0"/>
      <w:numFmt w:val="bullet"/>
      <w:lvlText w:val="•"/>
      <w:lvlJc w:val="left"/>
      <w:pPr>
        <w:ind w:left="1385" w:hanging="275"/>
      </w:pPr>
      <w:rPr>
        <w:rFonts w:hint="default"/>
      </w:rPr>
    </w:lvl>
    <w:lvl w:ilvl="3">
      <w:start w:val="0"/>
      <w:numFmt w:val="bullet"/>
      <w:lvlText w:val="•"/>
      <w:lvlJc w:val="left"/>
      <w:pPr>
        <w:ind w:left="1467" w:hanging="275"/>
      </w:pPr>
      <w:rPr>
        <w:rFonts w:hint="default"/>
      </w:rPr>
    </w:lvl>
    <w:lvl w:ilvl="4">
      <w:start w:val="0"/>
      <w:numFmt w:val="bullet"/>
      <w:lvlText w:val="•"/>
      <w:lvlJc w:val="left"/>
      <w:pPr>
        <w:ind w:left="1550" w:hanging="275"/>
      </w:pPr>
      <w:rPr>
        <w:rFonts w:hint="default"/>
      </w:rPr>
    </w:lvl>
    <w:lvl w:ilvl="5">
      <w:start w:val="0"/>
      <w:numFmt w:val="bullet"/>
      <w:lvlText w:val="•"/>
      <w:lvlJc w:val="left"/>
      <w:pPr>
        <w:ind w:left="1632" w:hanging="275"/>
      </w:pPr>
      <w:rPr>
        <w:rFonts w:hint="default"/>
      </w:rPr>
    </w:lvl>
    <w:lvl w:ilvl="6">
      <w:start w:val="0"/>
      <w:numFmt w:val="bullet"/>
      <w:lvlText w:val="•"/>
      <w:lvlJc w:val="left"/>
      <w:pPr>
        <w:ind w:left="1715" w:hanging="275"/>
      </w:pPr>
      <w:rPr>
        <w:rFonts w:hint="default"/>
      </w:rPr>
    </w:lvl>
    <w:lvl w:ilvl="7">
      <w:start w:val="0"/>
      <w:numFmt w:val="bullet"/>
      <w:lvlText w:val="•"/>
      <w:lvlJc w:val="left"/>
      <w:pPr>
        <w:ind w:left="1797" w:hanging="275"/>
      </w:pPr>
      <w:rPr>
        <w:rFonts w:hint="default"/>
      </w:rPr>
    </w:lvl>
    <w:lvl w:ilvl="8">
      <w:start w:val="0"/>
      <w:numFmt w:val="bullet"/>
      <w:lvlText w:val="•"/>
      <w:lvlJc w:val="left"/>
      <w:pPr>
        <w:ind w:left="1880" w:hanging="275"/>
      </w:pPr>
      <w:rPr>
        <w:rFonts w:hint="default"/>
      </w:rPr>
    </w:lvl>
  </w:abstractNum>
  <w:abstractNum w:abstractNumId="55">
    <w:multiLevelType w:val="hybridMultilevel"/>
    <w:lvl w:ilvl="0">
      <w:start w:val="302"/>
      <w:numFmt w:val="decimal"/>
      <w:lvlText w:val="%1"/>
      <w:lvlJc w:val="left"/>
      <w:pPr>
        <w:ind w:left="1220" w:hanging="274"/>
        <w:jc w:val="left"/>
      </w:pPr>
      <w:rPr>
        <w:rFonts w:hint="default" w:ascii="Times New Roman" w:hAnsi="Times New Roman" w:eastAsia="Times New Roman" w:cs="Times New Roman"/>
        <w:w w:val="109"/>
        <w:sz w:val="12"/>
        <w:szCs w:val="12"/>
      </w:rPr>
    </w:lvl>
    <w:lvl w:ilvl="1">
      <w:start w:val="0"/>
      <w:numFmt w:val="bullet"/>
      <w:lvlText w:val="•"/>
      <w:lvlJc w:val="left"/>
      <w:pPr>
        <w:ind w:left="1302" w:hanging="274"/>
      </w:pPr>
      <w:rPr>
        <w:rFonts w:hint="default"/>
      </w:rPr>
    </w:lvl>
    <w:lvl w:ilvl="2">
      <w:start w:val="0"/>
      <w:numFmt w:val="bullet"/>
      <w:lvlText w:val="•"/>
      <w:lvlJc w:val="left"/>
      <w:pPr>
        <w:ind w:left="1385" w:hanging="274"/>
      </w:pPr>
      <w:rPr>
        <w:rFonts w:hint="default"/>
      </w:rPr>
    </w:lvl>
    <w:lvl w:ilvl="3">
      <w:start w:val="0"/>
      <w:numFmt w:val="bullet"/>
      <w:lvlText w:val="•"/>
      <w:lvlJc w:val="left"/>
      <w:pPr>
        <w:ind w:left="1467" w:hanging="274"/>
      </w:pPr>
      <w:rPr>
        <w:rFonts w:hint="default"/>
      </w:rPr>
    </w:lvl>
    <w:lvl w:ilvl="4">
      <w:start w:val="0"/>
      <w:numFmt w:val="bullet"/>
      <w:lvlText w:val="•"/>
      <w:lvlJc w:val="left"/>
      <w:pPr>
        <w:ind w:left="1550" w:hanging="274"/>
      </w:pPr>
      <w:rPr>
        <w:rFonts w:hint="default"/>
      </w:rPr>
    </w:lvl>
    <w:lvl w:ilvl="5">
      <w:start w:val="0"/>
      <w:numFmt w:val="bullet"/>
      <w:lvlText w:val="•"/>
      <w:lvlJc w:val="left"/>
      <w:pPr>
        <w:ind w:left="1632" w:hanging="274"/>
      </w:pPr>
      <w:rPr>
        <w:rFonts w:hint="default"/>
      </w:rPr>
    </w:lvl>
    <w:lvl w:ilvl="6">
      <w:start w:val="0"/>
      <w:numFmt w:val="bullet"/>
      <w:lvlText w:val="•"/>
      <w:lvlJc w:val="left"/>
      <w:pPr>
        <w:ind w:left="1715" w:hanging="274"/>
      </w:pPr>
      <w:rPr>
        <w:rFonts w:hint="default"/>
      </w:rPr>
    </w:lvl>
    <w:lvl w:ilvl="7">
      <w:start w:val="0"/>
      <w:numFmt w:val="bullet"/>
      <w:lvlText w:val="•"/>
      <w:lvlJc w:val="left"/>
      <w:pPr>
        <w:ind w:left="1797" w:hanging="274"/>
      </w:pPr>
      <w:rPr>
        <w:rFonts w:hint="default"/>
      </w:rPr>
    </w:lvl>
    <w:lvl w:ilvl="8">
      <w:start w:val="0"/>
      <w:numFmt w:val="bullet"/>
      <w:lvlText w:val="•"/>
      <w:lvlJc w:val="left"/>
      <w:pPr>
        <w:ind w:left="1880" w:hanging="274"/>
      </w:pPr>
      <w:rPr>
        <w:rFonts w:hint="default"/>
      </w:rPr>
    </w:lvl>
  </w:abstractNum>
  <w:abstractNum w:abstractNumId="54">
    <w:multiLevelType w:val="hybridMultilevel"/>
    <w:lvl w:ilvl="0">
      <w:start w:val="202"/>
      <w:numFmt w:val="decimal"/>
      <w:lvlText w:val="%1"/>
      <w:lvlJc w:val="left"/>
      <w:pPr>
        <w:ind w:left="1230" w:hanging="275"/>
        <w:jc w:val="left"/>
      </w:pPr>
      <w:rPr>
        <w:rFonts w:hint="default" w:ascii="Times New Roman" w:hAnsi="Times New Roman" w:eastAsia="Times New Roman" w:cs="Times New Roman"/>
        <w:w w:val="108"/>
        <w:sz w:val="12"/>
        <w:szCs w:val="12"/>
      </w:rPr>
    </w:lvl>
    <w:lvl w:ilvl="1">
      <w:start w:val="0"/>
      <w:numFmt w:val="bullet"/>
      <w:lvlText w:val="•"/>
      <w:lvlJc w:val="left"/>
      <w:pPr>
        <w:ind w:left="1320" w:hanging="275"/>
      </w:pPr>
      <w:rPr>
        <w:rFonts w:hint="default"/>
      </w:rPr>
    </w:lvl>
    <w:lvl w:ilvl="2">
      <w:start w:val="0"/>
      <w:numFmt w:val="bullet"/>
      <w:lvlText w:val="•"/>
      <w:lvlJc w:val="left"/>
      <w:pPr>
        <w:ind w:left="1401" w:hanging="275"/>
      </w:pPr>
      <w:rPr>
        <w:rFonts w:hint="default"/>
      </w:rPr>
    </w:lvl>
    <w:lvl w:ilvl="3">
      <w:start w:val="0"/>
      <w:numFmt w:val="bullet"/>
      <w:lvlText w:val="•"/>
      <w:lvlJc w:val="left"/>
      <w:pPr>
        <w:ind w:left="1481" w:hanging="275"/>
      </w:pPr>
      <w:rPr>
        <w:rFonts w:hint="default"/>
      </w:rPr>
    </w:lvl>
    <w:lvl w:ilvl="4">
      <w:start w:val="0"/>
      <w:numFmt w:val="bullet"/>
      <w:lvlText w:val="•"/>
      <w:lvlJc w:val="left"/>
      <w:pPr>
        <w:ind w:left="1562" w:hanging="275"/>
      </w:pPr>
      <w:rPr>
        <w:rFonts w:hint="default"/>
      </w:rPr>
    </w:lvl>
    <w:lvl w:ilvl="5">
      <w:start w:val="0"/>
      <w:numFmt w:val="bullet"/>
      <w:lvlText w:val="•"/>
      <w:lvlJc w:val="left"/>
      <w:pPr>
        <w:ind w:left="1642" w:hanging="275"/>
      </w:pPr>
      <w:rPr>
        <w:rFonts w:hint="default"/>
      </w:rPr>
    </w:lvl>
    <w:lvl w:ilvl="6">
      <w:start w:val="0"/>
      <w:numFmt w:val="bullet"/>
      <w:lvlText w:val="•"/>
      <w:lvlJc w:val="left"/>
      <w:pPr>
        <w:ind w:left="1723" w:hanging="275"/>
      </w:pPr>
      <w:rPr>
        <w:rFonts w:hint="default"/>
      </w:rPr>
    </w:lvl>
    <w:lvl w:ilvl="7">
      <w:start w:val="0"/>
      <w:numFmt w:val="bullet"/>
      <w:lvlText w:val="•"/>
      <w:lvlJc w:val="left"/>
      <w:pPr>
        <w:ind w:left="1803" w:hanging="275"/>
      </w:pPr>
      <w:rPr>
        <w:rFonts w:hint="default"/>
      </w:rPr>
    </w:lvl>
    <w:lvl w:ilvl="8">
      <w:start w:val="0"/>
      <w:numFmt w:val="bullet"/>
      <w:lvlText w:val="•"/>
      <w:lvlJc w:val="left"/>
      <w:pPr>
        <w:ind w:left="1884" w:hanging="275"/>
      </w:pPr>
      <w:rPr>
        <w:rFonts w:hint="default"/>
      </w:rPr>
    </w:lvl>
  </w:abstractNum>
  <w:abstractNum w:abstractNumId="53">
    <w:multiLevelType w:val="hybridMultilevel"/>
    <w:lvl w:ilvl="0">
      <w:start w:val="421"/>
      <w:numFmt w:val="decimal"/>
      <w:lvlText w:val="%1"/>
      <w:lvlJc w:val="left"/>
      <w:pPr>
        <w:ind w:left="1273" w:hanging="274"/>
        <w:jc w:val="left"/>
      </w:pPr>
      <w:rPr>
        <w:rFonts w:hint="default"/>
        <w:w w:val="63"/>
      </w:rPr>
    </w:lvl>
    <w:lvl w:ilvl="1">
      <w:start w:val="0"/>
      <w:numFmt w:val="bullet"/>
      <w:lvlText w:val="•"/>
      <w:lvlJc w:val="left"/>
      <w:pPr>
        <w:ind w:left="1359" w:hanging="274"/>
      </w:pPr>
      <w:rPr>
        <w:rFonts w:hint="default"/>
      </w:rPr>
    </w:lvl>
    <w:lvl w:ilvl="2">
      <w:start w:val="0"/>
      <w:numFmt w:val="bullet"/>
      <w:lvlText w:val="•"/>
      <w:lvlJc w:val="left"/>
      <w:pPr>
        <w:ind w:left="1438" w:hanging="274"/>
      </w:pPr>
      <w:rPr>
        <w:rFonts w:hint="default"/>
      </w:rPr>
    </w:lvl>
    <w:lvl w:ilvl="3">
      <w:start w:val="0"/>
      <w:numFmt w:val="bullet"/>
      <w:lvlText w:val="•"/>
      <w:lvlJc w:val="left"/>
      <w:pPr>
        <w:ind w:left="1517" w:hanging="274"/>
      </w:pPr>
      <w:rPr>
        <w:rFonts w:hint="default"/>
      </w:rPr>
    </w:lvl>
    <w:lvl w:ilvl="4">
      <w:start w:val="0"/>
      <w:numFmt w:val="bullet"/>
      <w:lvlText w:val="•"/>
      <w:lvlJc w:val="left"/>
      <w:pPr>
        <w:ind w:left="1596" w:hanging="274"/>
      </w:pPr>
      <w:rPr>
        <w:rFonts w:hint="default"/>
      </w:rPr>
    </w:lvl>
    <w:lvl w:ilvl="5">
      <w:start w:val="0"/>
      <w:numFmt w:val="bullet"/>
      <w:lvlText w:val="•"/>
      <w:lvlJc w:val="left"/>
      <w:pPr>
        <w:ind w:left="1675" w:hanging="274"/>
      </w:pPr>
      <w:rPr>
        <w:rFonts w:hint="default"/>
      </w:rPr>
    </w:lvl>
    <w:lvl w:ilvl="6">
      <w:start w:val="0"/>
      <w:numFmt w:val="bullet"/>
      <w:lvlText w:val="•"/>
      <w:lvlJc w:val="left"/>
      <w:pPr>
        <w:ind w:left="1755" w:hanging="274"/>
      </w:pPr>
      <w:rPr>
        <w:rFonts w:hint="default"/>
      </w:rPr>
    </w:lvl>
    <w:lvl w:ilvl="7">
      <w:start w:val="0"/>
      <w:numFmt w:val="bullet"/>
      <w:lvlText w:val="•"/>
      <w:lvlJc w:val="left"/>
      <w:pPr>
        <w:ind w:left="1834" w:hanging="274"/>
      </w:pPr>
      <w:rPr>
        <w:rFonts w:hint="default"/>
      </w:rPr>
    </w:lvl>
    <w:lvl w:ilvl="8">
      <w:start w:val="0"/>
      <w:numFmt w:val="bullet"/>
      <w:lvlText w:val="•"/>
      <w:lvlJc w:val="left"/>
      <w:pPr>
        <w:ind w:left="1913" w:hanging="274"/>
      </w:pPr>
      <w:rPr>
        <w:rFonts w:hint="default"/>
      </w:rPr>
    </w:lvl>
  </w:abstractNum>
  <w:abstractNum w:abstractNumId="52">
    <w:multiLevelType w:val="hybridMultilevel"/>
    <w:lvl w:ilvl="0">
      <w:start w:val="401"/>
      <w:numFmt w:val="decimal"/>
      <w:lvlText w:val="%1"/>
      <w:lvlJc w:val="left"/>
      <w:pPr>
        <w:ind w:left="1268" w:hanging="269"/>
        <w:jc w:val="left"/>
      </w:pPr>
      <w:rPr>
        <w:rFonts w:hint="default" w:ascii="Times New Roman" w:hAnsi="Times New Roman" w:eastAsia="Times New Roman" w:cs="Times New Roman"/>
        <w:w w:val="105"/>
        <w:sz w:val="12"/>
        <w:szCs w:val="12"/>
      </w:rPr>
    </w:lvl>
    <w:lvl w:ilvl="1">
      <w:start w:val="0"/>
      <w:numFmt w:val="bullet"/>
      <w:lvlText w:val="•"/>
      <w:lvlJc w:val="left"/>
      <w:pPr>
        <w:ind w:left="1341" w:hanging="269"/>
      </w:pPr>
      <w:rPr>
        <w:rFonts w:hint="default"/>
      </w:rPr>
    </w:lvl>
    <w:lvl w:ilvl="2">
      <w:start w:val="0"/>
      <w:numFmt w:val="bullet"/>
      <w:lvlText w:val="•"/>
      <w:lvlJc w:val="left"/>
      <w:pPr>
        <w:ind w:left="1422" w:hanging="269"/>
      </w:pPr>
      <w:rPr>
        <w:rFonts w:hint="default"/>
      </w:rPr>
    </w:lvl>
    <w:lvl w:ilvl="3">
      <w:start w:val="0"/>
      <w:numFmt w:val="bullet"/>
      <w:lvlText w:val="•"/>
      <w:lvlJc w:val="left"/>
      <w:pPr>
        <w:ind w:left="1503" w:hanging="269"/>
      </w:pPr>
      <w:rPr>
        <w:rFonts w:hint="default"/>
      </w:rPr>
    </w:lvl>
    <w:lvl w:ilvl="4">
      <w:start w:val="0"/>
      <w:numFmt w:val="bullet"/>
      <w:lvlText w:val="•"/>
      <w:lvlJc w:val="left"/>
      <w:pPr>
        <w:ind w:left="1584" w:hanging="269"/>
      </w:pPr>
      <w:rPr>
        <w:rFonts w:hint="default"/>
      </w:rPr>
    </w:lvl>
    <w:lvl w:ilvl="5">
      <w:start w:val="0"/>
      <w:numFmt w:val="bullet"/>
      <w:lvlText w:val="•"/>
      <w:lvlJc w:val="left"/>
      <w:pPr>
        <w:ind w:left="1665" w:hanging="269"/>
      </w:pPr>
      <w:rPr>
        <w:rFonts w:hint="default"/>
      </w:rPr>
    </w:lvl>
    <w:lvl w:ilvl="6">
      <w:start w:val="0"/>
      <w:numFmt w:val="bullet"/>
      <w:lvlText w:val="•"/>
      <w:lvlJc w:val="left"/>
      <w:pPr>
        <w:ind w:left="1747" w:hanging="269"/>
      </w:pPr>
      <w:rPr>
        <w:rFonts w:hint="default"/>
      </w:rPr>
    </w:lvl>
    <w:lvl w:ilvl="7">
      <w:start w:val="0"/>
      <w:numFmt w:val="bullet"/>
      <w:lvlText w:val="•"/>
      <w:lvlJc w:val="left"/>
      <w:pPr>
        <w:ind w:left="1828" w:hanging="269"/>
      </w:pPr>
      <w:rPr>
        <w:rFonts w:hint="default"/>
      </w:rPr>
    </w:lvl>
    <w:lvl w:ilvl="8">
      <w:start w:val="0"/>
      <w:numFmt w:val="bullet"/>
      <w:lvlText w:val="•"/>
      <w:lvlJc w:val="left"/>
      <w:pPr>
        <w:ind w:left="1909" w:hanging="269"/>
      </w:pPr>
      <w:rPr>
        <w:rFonts w:hint="default"/>
      </w:rPr>
    </w:lvl>
  </w:abstractNum>
  <w:abstractNum w:abstractNumId="51">
    <w:multiLevelType w:val="hybridMultilevel"/>
    <w:lvl w:ilvl="0">
      <w:start w:val="381"/>
      <w:numFmt w:val="decimal"/>
      <w:lvlText w:val="%1"/>
      <w:lvlJc w:val="left"/>
      <w:pPr>
        <w:ind w:left="1279" w:hanging="283"/>
        <w:jc w:val="left"/>
      </w:pPr>
      <w:rPr>
        <w:rFonts w:hint="default" w:ascii="Times New Roman" w:hAnsi="Times New Roman" w:eastAsia="Times New Roman" w:cs="Times New Roman"/>
        <w:w w:val="104"/>
        <w:sz w:val="12"/>
        <w:szCs w:val="12"/>
      </w:rPr>
    </w:lvl>
    <w:lvl w:ilvl="1">
      <w:start w:val="0"/>
      <w:numFmt w:val="bullet"/>
      <w:lvlText w:val="•"/>
      <w:lvlJc w:val="left"/>
      <w:pPr>
        <w:ind w:left="1359" w:hanging="283"/>
      </w:pPr>
      <w:rPr>
        <w:rFonts w:hint="default"/>
      </w:rPr>
    </w:lvl>
    <w:lvl w:ilvl="2">
      <w:start w:val="0"/>
      <w:numFmt w:val="bullet"/>
      <w:lvlText w:val="•"/>
      <w:lvlJc w:val="left"/>
      <w:pPr>
        <w:ind w:left="1438" w:hanging="283"/>
      </w:pPr>
      <w:rPr>
        <w:rFonts w:hint="default"/>
      </w:rPr>
    </w:lvl>
    <w:lvl w:ilvl="3">
      <w:start w:val="0"/>
      <w:numFmt w:val="bullet"/>
      <w:lvlText w:val="•"/>
      <w:lvlJc w:val="left"/>
      <w:pPr>
        <w:ind w:left="1517" w:hanging="283"/>
      </w:pPr>
      <w:rPr>
        <w:rFonts w:hint="default"/>
      </w:rPr>
    </w:lvl>
    <w:lvl w:ilvl="4">
      <w:start w:val="0"/>
      <w:numFmt w:val="bullet"/>
      <w:lvlText w:val="•"/>
      <w:lvlJc w:val="left"/>
      <w:pPr>
        <w:ind w:left="1596" w:hanging="283"/>
      </w:pPr>
      <w:rPr>
        <w:rFonts w:hint="default"/>
      </w:rPr>
    </w:lvl>
    <w:lvl w:ilvl="5">
      <w:start w:val="0"/>
      <w:numFmt w:val="bullet"/>
      <w:lvlText w:val="•"/>
      <w:lvlJc w:val="left"/>
      <w:pPr>
        <w:ind w:left="1675" w:hanging="283"/>
      </w:pPr>
      <w:rPr>
        <w:rFonts w:hint="default"/>
      </w:rPr>
    </w:lvl>
    <w:lvl w:ilvl="6">
      <w:start w:val="0"/>
      <w:numFmt w:val="bullet"/>
      <w:lvlText w:val="•"/>
      <w:lvlJc w:val="left"/>
      <w:pPr>
        <w:ind w:left="1755" w:hanging="283"/>
      </w:pPr>
      <w:rPr>
        <w:rFonts w:hint="default"/>
      </w:rPr>
    </w:lvl>
    <w:lvl w:ilvl="7">
      <w:start w:val="0"/>
      <w:numFmt w:val="bullet"/>
      <w:lvlText w:val="•"/>
      <w:lvlJc w:val="left"/>
      <w:pPr>
        <w:ind w:left="1834" w:hanging="283"/>
      </w:pPr>
      <w:rPr>
        <w:rFonts w:hint="default"/>
      </w:rPr>
    </w:lvl>
    <w:lvl w:ilvl="8">
      <w:start w:val="0"/>
      <w:numFmt w:val="bullet"/>
      <w:lvlText w:val="•"/>
      <w:lvlJc w:val="left"/>
      <w:pPr>
        <w:ind w:left="1913" w:hanging="283"/>
      </w:pPr>
      <w:rPr>
        <w:rFonts w:hint="default"/>
      </w:rPr>
    </w:lvl>
  </w:abstractNum>
  <w:abstractNum w:abstractNumId="50">
    <w:multiLevelType w:val="hybridMultilevel"/>
    <w:lvl w:ilvl="0">
      <w:start w:val="365"/>
      <w:numFmt w:val="decimal"/>
      <w:lvlText w:val="%1"/>
      <w:lvlJc w:val="left"/>
      <w:pPr>
        <w:ind w:left="1274" w:hanging="270"/>
        <w:jc w:val="left"/>
      </w:pPr>
      <w:rPr>
        <w:rFonts w:hint="default"/>
        <w:w w:val="109"/>
      </w:rPr>
    </w:lvl>
    <w:lvl w:ilvl="1">
      <w:start w:val="0"/>
      <w:numFmt w:val="bullet"/>
      <w:lvlText w:val="•"/>
      <w:lvlJc w:val="left"/>
      <w:pPr>
        <w:ind w:left="1359" w:hanging="270"/>
      </w:pPr>
      <w:rPr>
        <w:rFonts w:hint="default"/>
      </w:rPr>
    </w:lvl>
    <w:lvl w:ilvl="2">
      <w:start w:val="0"/>
      <w:numFmt w:val="bullet"/>
      <w:lvlText w:val="•"/>
      <w:lvlJc w:val="left"/>
      <w:pPr>
        <w:ind w:left="1438" w:hanging="270"/>
      </w:pPr>
      <w:rPr>
        <w:rFonts w:hint="default"/>
      </w:rPr>
    </w:lvl>
    <w:lvl w:ilvl="3">
      <w:start w:val="0"/>
      <w:numFmt w:val="bullet"/>
      <w:lvlText w:val="•"/>
      <w:lvlJc w:val="left"/>
      <w:pPr>
        <w:ind w:left="1517" w:hanging="270"/>
      </w:pPr>
      <w:rPr>
        <w:rFonts w:hint="default"/>
      </w:rPr>
    </w:lvl>
    <w:lvl w:ilvl="4">
      <w:start w:val="0"/>
      <w:numFmt w:val="bullet"/>
      <w:lvlText w:val="•"/>
      <w:lvlJc w:val="left"/>
      <w:pPr>
        <w:ind w:left="1596" w:hanging="270"/>
      </w:pPr>
      <w:rPr>
        <w:rFonts w:hint="default"/>
      </w:rPr>
    </w:lvl>
    <w:lvl w:ilvl="5">
      <w:start w:val="0"/>
      <w:numFmt w:val="bullet"/>
      <w:lvlText w:val="•"/>
      <w:lvlJc w:val="left"/>
      <w:pPr>
        <w:ind w:left="1675" w:hanging="270"/>
      </w:pPr>
      <w:rPr>
        <w:rFonts w:hint="default"/>
      </w:rPr>
    </w:lvl>
    <w:lvl w:ilvl="6">
      <w:start w:val="0"/>
      <w:numFmt w:val="bullet"/>
      <w:lvlText w:val="•"/>
      <w:lvlJc w:val="left"/>
      <w:pPr>
        <w:ind w:left="1755" w:hanging="270"/>
      </w:pPr>
      <w:rPr>
        <w:rFonts w:hint="default"/>
      </w:rPr>
    </w:lvl>
    <w:lvl w:ilvl="7">
      <w:start w:val="0"/>
      <w:numFmt w:val="bullet"/>
      <w:lvlText w:val="•"/>
      <w:lvlJc w:val="left"/>
      <w:pPr>
        <w:ind w:left="1834" w:hanging="270"/>
      </w:pPr>
      <w:rPr>
        <w:rFonts w:hint="default"/>
      </w:rPr>
    </w:lvl>
    <w:lvl w:ilvl="8">
      <w:start w:val="0"/>
      <w:numFmt w:val="bullet"/>
      <w:lvlText w:val="•"/>
      <w:lvlJc w:val="left"/>
      <w:pPr>
        <w:ind w:left="1913" w:hanging="270"/>
      </w:pPr>
      <w:rPr>
        <w:rFonts w:hint="default"/>
      </w:rPr>
    </w:lvl>
  </w:abstractNum>
  <w:abstractNum w:abstractNumId="49">
    <w:multiLevelType w:val="hybridMultilevel"/>
    <w:lvl w:ilvl="0">
      <w:start w:val="321"/>
      <w:numFmt w:val="decimal"/>
      <w:lvlText w:val="%1"/>
      <w:lvlJc w:val="left"/>
      <w:pPr>
        <w:ind w:left="1284" w:hanging="266"/>
        <w:jc w:val="left"/>
      </w:pPr>
      <w:rPr>
        <w:rFonts w:hint="default"/>
        <w:spacing w:val="0"/>
        <w:w w:val="102"/>
      </w:rPr>
    </w:lvl>
    <w:lvl w:ilvl="1">
      <w:start w:val="0"/>
      <w:numFmt w:val="bullet"/>
      <w:lvlText w:val="•"/>
      <w:lvlJc w:val="left"/>
      <w:pPr>
        <w:ind w:left="1359" w:hanging="266"/>
      </w:pPr>
      <w:rPr>
        <w:rFonts w:hint="default"/>
      </w:rPr>
    </w:lvl>
    <w:lvl w:ilvl="2">
      <w:start w:val="0"/>
      <w:numFmt w:val="bullet"/>
      <w:lvlText w:val="•"/>
      <w:lvlJc w:val="left"/>
      <w:pPr>
        <w:ind w:left="1438" w:hanging="266"/>
      </w:pPr>
      <w:rPr>
        <w:rFonts w:hint="default"/>
      </w:rPr>
    </w:lvl>
    <w:lvl w:ilvl="3">
      <w:start w:val="0"/>
      <w:numFmt w:val="bullet"/>
      <w:lvlText w:val="•"/>
      <w:lvlJc w:val="left"/>
      <w:pPr>
        <w:ind w:left="1517" w:hanging="266"/>
      </w:pPr>
      <w:rPr>
        <w:rFonts w:hint="default"/>
      </w:rPr>
    </w:lvl>
    <w:lvl w:ilvl="4">
      <w:start w:val="0"/>
      <w:numFmt w:val="bullet"/>
      <w:lvlText w:val="•"/>
      <w:lvlJc w:val="left"/>
      <w:pPr>
        <w:ind w:left="1596" w:hanging="266"/>
      </w:pPr>
      <w:rPr>
        <w:rFonts w:hint="default"/>
      </w:rPr>
    </w:lvl>
    <w:lvl w:ilvl="5">
      <w:start w:val="0"/>
      <w:numFmt w:val="bullet"/>
      <w:lvlText w:val="•"/>
      <w:lvlJc w:val="left"/>
      <w:pPr>
        <w:ind w:left="1675" w:hanging="266"/>
      </w:pPr>
      <w:rPr>
        <w:rFonts w:hint="default"/>
      </w:rPr>
    </w:lvl>
    <w:lvl w:ilvl="6">
      <w:start w:val="0"/>
      <w:numFmt w:val="bullet"/>
      <w:lvlText w:val="•"/>
      <w:lvlJc w:val="left"/>
      <w:pPr>
        <w:ind w:left="1755" w:hanging="266"/>
      </w:pPr>
      <w:rPr>
        <w:rFonts w:hint="default"/>
      </w:rPr>
    </w:lvl>
    <w:lvl w:ilvl="7">
      <w:start w:val="0"/>
      <w:numFmt w:val="bullet"/>
      <w:lvlText w:val="•"/>
      <w:lvlJc w:val="left"/>
      <w:pPr>
        <w:ind w:left="1834" w:hanging="266"/>
      </w:pPr>
      <w:rPr>
        <w:rFonts w:hint="default"/>
      </w:rPr>
    </w:lvl>
    <w:lvl w:ilvl="8">
      <w:start w:val="0"/>
      <w:numFmt w:val="bullet"/>
      <w:lvlText w:val="•"/>
      <w:lvlJc w:val="left"/>
      <w:pPr>
        <w:ind w:left="1913" w:hanging="266"/>
      </w:pPr>
      <w:rPr>
        <w:rFonts w:hint="default"/>
      </w:rPr>
    </w:lvl>
  </w:abstractNum>
  <w:abstractNum w:abstractNumId="48">
    <w:multiLevelType w:val="hybridMultilevel"/>
    <w:lvl w:ilvl="0">
      <w:start w:val="301"/>
      <w:numFmt w:val="decimal"/>
      <w:lvlText w:val="%1"/>
      <w:lvlJc w:val="left"/>
      <w:pPr>
        <w:ind w:left="1296" w:hanging="278"/>
        <w:jc w:val="left"/>
      </w:pPr>
      <w:rPr>
        <w:rFonts w:hint="default" w:ascii="Times New Roman" w:hAnsi="Times New Roman" w:eastAsia="Times New Roman" w:cs="Times New Roman"/>
        <w:spacing w:val="-29"/>
        <w:w w:val="90"/>
        <w:sz w:val="12"/>
        <w:szCs w:val="12"/>
      </w:rPr>
    </w:lvl>
    <w:lvl w:ilvl="1">
      <w:start w:val="0"/>
      <w:numFmt w:val="bullet"/>
      <w:lvlText w:val="•"/>
      <w:lvlJc w:val="left"/>
      <w:pPr>
        <w:ind w:left="1377" w:hanging="278"/>
      </w:pPr>
      <w:rPr>
        <w:rFonts w:hint="default"/>
      </w:rPr>
    </w:lvl>
    <w:lvl w:ilvl="2">
      <w:start w:val="0"/>
      <w:numFmt w:val="bullet"/>
      <w:lvlText w:val="•"/>
      <w:lvlJc w:val="left"/>
      <w:pPr>
        <w:ind w:left="1454" w:hanging="278"/>
      </w:pPr>
      <w:rPr>
        <w:rFonts w:hint="default"/>
      </w:rPr>
    </w:lvl>
    <w:lvl w:ilvl="3">
      <w:start w:val="0"/>
      <w:numFmt w:val="bullet"/>
      <w:lvlText w:val="•"/>
      <w:lvlJc w:val="left"/>
      <w:pPr>
        <w:ind w:left="1531" w:hanging="278"/>
      </w:pPr>
      <w:rPr>
        <w:rFonts w:hint="default"/>
      </w:rPr>
    </w:lvl>
    <w:lvl w:ilvl="4">
      <w:start w:val="0"/>
      <w:numFmt w:val="bullet"/>
      <w:lvlText w:val="•"/>
      <w:lvlJc w:val="left"/>
      <w:pPr>
        <w:ind w:left="1608" w:hanging="278"/>
      </w:pPr>
      <w:rPr>
        <w:rFonts w:hint="default"/>
      </w:rPr>
    </w:lvl>
    <w:lvl w:ilvl="5">
      <w:start w:val="0"/>
      <w:numFmt w:val="bullet"/>
      <w:lvlText w:val="•"/>
      <w:lvlJc w:val="left"/>
      <w:pPr>
        <w:ind w:left="1685" w:hanging="278"/>
      </w:pPr>
      <w:rPr>
        <w:rFonts w:hint="default"/>
      </w:rPr>
    </w:lvl>
    <w:lvl w:ilvl="6">
      <w:start w:val="0"/>
      <w:numFmt w:val="bullet"/>
      <w:lvlText w:val="•"/>
      <w:lvlJc w:val="left"/>
      <w:pPr>
        <w:ind w:left="1763" w:hanging="278"/>
      </w:pPr>
      <w:rPr>
        <w:rFonts w:hint="default"/>
      </w:rPr>
    </w:lvl>
    <w:lvl w:ilvl="7">
      <w:start w:val="0"/>
      <w:numFmt w:val="bullet"/>
      <w:lvlText w:val="•"/>
      <w:lvlJc w:val="left"/>
      <w:pPr>
        <w:ind w:left="1840" w:hanging="278"/>
      </w:pPr>
      <w:rPr>
        <w:rFonts w:hint="default"/>
      </w:rPr>
    </w:lvl>
    <w:lvl w:ilvl="8">
      <w:start w:val="0"/>
      <w:numFmt w:val="bullet"/>
      <w:lvlText w:val="•"/>
      <w:lvlJc w:val="left"/>
      <w:pPr>
        <w:ind w:left="1917" w:hanging="278"/>
      </w:pPr>
      <w:rPr>
        <w:rFonts w:hint="default"/>
      </w:rPr>
    </w:lvl>
  </w:abstractNum>
  <w:abstractNum w:abstractNumId="46">
    <w:multiLevelType w:val="hybridMultilevel"/>
    <w:lvl w:ilvl="0">
      <w:start w:val="0"/>
      <w:numFmt w:val="bullet"/>
      <w:lvlText w:val="·"/>
      <w:lvlJc w:val="left"/>
      <w:pPr>
        <w:ind w:left="85" w:hanging="66"/>
      </w:pPr>
      <w:rPr>
        <w:rFonts w:hint="default" w:ascii="Arial Unicode MS" w:hAnsi="Arial Unicode MS" w:eastAsia="Arial Unicode MS" w:cs="Arial Unicode MS"/>
        <w:w w:val="99"/>
        <w:sz w:val="5"/>
        <w:szCs w:val="5"/>
      </w:rPr>
    </w:lvl>
    <w:lvl w:ilvl="1">
      <w:start w:val="0"/>
      <w:numFmt w:val="bullet"/>
      <w:lvlText w:val="•"/>
      <w:lvlJc w:val="left"/>
      <w:pPr>
        <w:ind w:left="87" w:hanging="66"/>
      </w:pPr>
      <w:rPr>
        <w:rFonts w:hint="default"/>
      </w:rPr>
    </w:lvl>
    <w:lvl w:ilvl="2">
      <w:start w:val="0"/>
      <w:numFmt w:val="bullet"/>
      <w:lvlText w:val="•"/>
      <w:lvlJc w:val="left"/>
      <w:pPr>
        <w:ind w:left="95" w:hanging="66"/>
      </w:pPr>
      <w:rPr>
        <w:rFonts w:hint="default"/>
      </w:rPr>
    </w:lvl>
    <w:lvl w:ilvl="3">
      <w:start w:val="0"/>
      <w:numFmt w:val="bullet"/>
      <w:lvlText w:val="•"/>
      <w:lvlJc w:val="left"/>
      <w:pPr>
        <w:ind w:left="102" w:hanging="66"/>
      </w:pPr>
      <w:rPr>
        <w:rFonts w:hint="default"/>
      </w:rPr>
    </w:lvl>
    <w:lvl w:ilvl="4">
      <w:start w:val="0"/>
      <w:numFmt w:val="bullet"/>
      <w:lvlText w:val="•"/>
      <w:lvlJc w:val="left"/>
      <w:pPr>
        <w:ind w:left="110" w:hanging="66"/>
      </w:pPr>
      <w:rPr>
        <w:rFonts w:hint="default"/>
      </w:rPr>
    </w:lvl>
    <w:lvl w:ilvl="5">
      <w:start w:val="0"/>
      <w:numFmt w:val="bullet"/>
      <w:lvlText w:val="•"/>
      <w:lvlJc w:val="left"/>
      <w:pPr>
        <w:ind w:left="118" w:hanging="66"/>
      </w:pPr>
      <w:rPr>
        <w:rFonts w:hint="default"/>
      </w:rPr>
    </w:lvl>
    <w:lvl w:ilvl="6">
      <w:start w:val="0"/>
      <w:numFmt w:val="bullet"/>
      <w:lvlText w:val="•"/>
      <w:lvlJc w:val="left"/>
      <w:pPr>
        <w:ind w:left="125" w:hanging="66"/>
      </w:pPr>
      <w:rPr>
        <w:rFonts w:hint="default"/>
      </w:rPr>
    </w:lvl>
    <w:lvl w:ilvl="7">
      <w:start w:val="0"/>
      <w:numFmt w:val="bullet"/>
      <w:lvlText w:val="•"/>
      <w:lvlJc w:val="left"/>
      <w:pPr>
        <w:ind w:left="133" w:hanging="66"/>
      </w:pPr>
      <w:rPr>
        <w:rFonts w:hint="default"/>
      </w:rPr>
    </w:lvl>
    <w:lvl w:ilvl="8">
      <w:start w:val="0"/>
      <w:numFmt w:val="bullet"/>
      <w:lvlText w:val="•"/>
      <w:lvlJc w:val="left"/>
      <w:pPr>
        <w:ind w:left="140" w:hanging="66"/>
      </w:pPr>
      <w:rPr>
        <w:rFonts w:hint="default"/>
      </w:rPr>
    </w:lvl>
  </w:abstractNum>
  <w:abstractNum w:abstractNumId="45">
    <w:multiLevelType w:val="hybridMultilevel"/>
    <w:lvl w:ilvl="0">
      <w:start w:val="401"/>
      <w:numFmt w:val="decimal"/>
      <w:lvlText w:val="%1"/>
      <w:lvlJc w:val="left"/>
      <w:pPr>
        <w:ind w:left="1152" w:hanging="268"/>
        <w:jc w:val="left"/>
      </w:pPr>
      <w:rPr>
        <w:rFonts w:hint="default" w:ascii="Times New Roman" w:hAnsi="Times New Roman" w:eastAsia="Times New Roman" w:cs="Times New Roman"/>
        <w:w w:val="105"/>
        <w:sz w:val="12"/>
        <w:szCs w:val="12"/>
      </w:rPr>
    </w:lvl>
    <w:lvl w:ilvl="1">
      <w:start w:val="0"/>
      <w:numFmt w:val="bullet"/>
      <w:lvlText w:val="•"/>
      <w:lvlJc w:val="left"/>
      <w:pPr>
        <w:ind w:left="1239" w:hanging="268"/>
      </w:pPr>
      <w:rPr>
        <w:rFonts w:hint="default"/>
      </w:rPr>
    </w:lvl>
    <w:lvl w:ilvl="2">
      <w:start w:val="0"/>
      <w:numFmt w:val="bullet"/>
      <w:lvlText w:val="•"/>
      <w:lvlJc w:val="left"/>
      <w:pPr>
        <w:ind w:left="1318" w:hanging="268"/>
      </w:pPr>
      <w:rPr>
        <w:rFonts w:hint="default"/>
      </w:rPr>
    </w:lvl>
    <w:lvl w:ilvl="3">
      <w:start w:val="0"/>
      <w:numFmt w:val="bullet"/>
      <w:lvlText w:val="•"/>
      <w:lvlJc w:val="left"/>
      <w:pPr>
        <w:ind w:left="1397" w:hanging="268"/>
      </w:pPr>
      <w:rPr>
        <w:rFonts w:hint="default"/>
      </w:rPr>
    </w:lvl>
    <w:lvl w:ilvl="4">
      <w:start w:val="0"/>
      <w:numFmt w:val="bullet"/>
      <w:lvlText w:val="•"/>
      <w:lvlJc w:val="left"/>
      <w:pPr>
        <w:ind w:left="1477" w:hanging="268"/>
      </w:pPr>
      <w:rPr>
        <w:rFonts w:hint="default"/>
      </w:rPr>
    </w:lvl>
    <w:lvl w:ilvl="5">
      <w:start w:val="0"/>
      <w:numFmt w:val="bullet"/>
      <w:lvlText w:val="•"/>
      <w:lvlJc w:val="left"/>
      <w:pPr>
        <w:ind w:left="1556" w:hanging="268"/>
      </w:pPr>
      <w:rPr>
        <w:rFonts w:hint="default"/>
      </w:rPr>
    </w:lvl>
    <w:lvl w:ilvl="6">
      <w:start w:val="0"/>
      <w:numFmt w:val="bullet"/>
      <w:lvlText w:val="•"/>
      <w:lvlJc w:val="left"/>
      <w:pPr>
        <w:ind w:left="1635" w:hanging="268"/>
      </w:pPr>
      <w:rPr>
        <w:rFonts w:hint="default"/>
      </w:rPr>
    </w:lvl>
    <w:lvl w:ilvl="7">
      <w:start w:val="0"/>
      <w:numFmt w:val="bullet"/>
      <w:lvlText w:val="•"/>
      <w:lvlJc w:val="left"/>
      <w:pPr>
        <w:ind w:left="1715" w:hanging="268"/>
      </w:pPr>
      <w:rPr>
        <w:rFonts w:hint="default"/>
      </w:rPr>
    </w:lvl>
    <w:lvl w:ilvl="8">
      <w:start w:val="0"/>
      <w:numFmt w:val="bullet"/>
      <w:lvlText w:val="•"/>
      <w:lvlJc w:val="left"/>
      <w:pPr>
        <w:ind w:left="1794" w:hanging="268"/>
      </w:pPr>
      <w:rPr>
        <w:rFonts w:hint="default"/>
      </w:rPr>
    </w:lvl>
  </w:abstractNum>
  <w:abstractNum w:abstractNumId="44">
    <w:multiLevelType w:val="hybridMultilevel"/>
    <w:lvl w:ilvl="0">
      <w:start w:val="361"/>
      <w:numFmt w:val="decimal"/>
      <w:lvlText w:val="%1"/>
      <w:lvlJc w:val="left"/>
      <w:pPr>
        <w:ind w:left="1170" w:hanging="268"/>
        <w:jc w:val="left"/>
      </w:pPr>
      <w:rPr>
        <w:rFonts w:hint="default" w:ascii="Times New Roman" w:hAnsi="Times New Roman" w:eastAsia="Times New Roman" w:cs="Times New Roman"/>
        <w:w w:val="93"/>
        <w:sz w:val="12"/>
        <w:szCs w:val="12"/>
      </w:rPr>
    </w:lvl>
    <w:lvl w:ilvl="1">
      <w:start w:val="0"/>
      <w:numFmt w:val="bullet"/>
      <w:lvlText w:val="•"/>
      <w:lvlJc w:val="left"/>
      <w:pPr>
        <w:ind w:left="1257" w:hanging="268"/>
      </w:pPr>
      <w:rPr>
        <w:rFonts w:hint="default"/>
      </w:rPr>
    </w:lvl>
    <w:lvl w:ilvl="2">
      <w:start w:val="0"/>
      <w:numFmt w:val="bullet"/>
      <w:lvlText w:val="•"/>
      <w:lvlJc w:val="left"/>
      <w:pPr>
        <w:ind w:left="1334" w:hanging="268"/>
      </w:pPr>
      <w:rPr>
        <w:rFonts w:hint="default"/>
      </w:rPr>
    </w:lvl>
    <w:lvl w:ilvl="3">
      <w:start w:val="0"/>
      <w:numFmt w:val="bullet"/>
      <w:lvlText w:val="•"/>
      <w:lvlJc w:val="left"/>
      <w:pPr>
        <w:ind w:left="1411" w:hanging="268"/>
      </w:pPr>
      <w:rPr>
        <w:rFonts w:hint="default"/>
      </w:rPr>
    </w:lvl>
    <w:lvl w:ilvl="4">
      <w:start w:val="0"/>
      <w:numFmt w:val="bullet"/>
      <w:lvlText w:val="•"/>
      <w:lvlJc w:val="left"/>
      <w:pPr>
        <w:ind w:left="1489" w:hanging="268"/>
      </w:pPr>
      <w:rPr>
        <w:rFonts w:hint="default"/>
      </w:rPr>
    </w:lvl>
    <w:lvl w:ilvl="5">
      <w:start w:val="0"/>
      <w:numFmt w:val="bullet"/>
      <w:lvlText w:val="•"/>
      <w:lvlJc w:val="left"/>
      <w:pPr>
        <w:ind w:left="1566" w:hanging="268"/>
      </w:pPr>
      <w:rPr>
        <w:rFonts w:hint="default"/>
      </w:rPr>
    </w:lvl>
    <w:lvl w:ilvl="6">
      <w:start w:val="0"/>
      <w:numFmt w:val="bullet"/>
      <w:lvlText w:val="•"/>
      <w:lvlJc w:val="left"/>
      <w:pPr>
        <w:ind w:left="1643" w:hanging="268"/>
      </w:pPr>
      <w:rPr>
        <w:rFonts w:hint="default"/>
      </w:rPr>
    </w:lvl>
    <w:lvl w:ilvl="7">
      <w:start w:val="0"/>
      <w:numFmt w:val="bullet"/>
      <w:lvlText w:val="•"/>
      <w:lvlJc w:val="left"/>
      <w:pPr>
        <w:ind w:left="1721" w:hanging="268"/>
      </w:pPr>
      <w:rPr>
        <w:rFonts w:hint="default"/>
      </w:rPr>
    </w:lvl>
    <w:lvl w:ilvl="8">
      <w:start w:val="0"/>
      <w:numFmt w:val="bullet"/>
      <w:lvlText w:val="•"/>
      <w:lvlJc w:val="left"/>
      <w:pPr>
        <w:ind w:left="1798" w:hanging="268"/>
      </w:pPr>
      <w:rPr>
        <w:rFonts w:hint="default"/>
      </w:rPr>
    </w:lvl>
  </w:abstractNum>
  <w:abstractNum w:abstractNumId="43">
    <w:multiLevelType w:val="hybridMultilevel"/>
    <w:lvl w:ilvl="0">
      <w:start w:val="321"/>
      <w:numFmt w:val="decimal"/>
      <w:lvlText w:val="%1"/>
      <w:lvlJc w:val="left"/>
      <w:pPr>
        <w:ind w:left="1184" w:hanging="274"/>
        <w:jc w:val="left"/>
      </w:pPr>
      <w:rPr>
        <w:rFonts w:hint="default"/>
        <w:spacing w:val="0"/>
        <w:w w:val="104"/>
      </w:rPr>
    </w:lvl>
    <w:lvl w:ilvl="1">
      <w:start w:val="0"/>
      <w:numFmt w:val="bullet"/>
      <w:lvlText w:val="•"/>
      <w:lvlJc w:val="left"/>
      <w:pPr>
        <w:ind w:left="1257" w:hanging="274"/>
      </w:pPr>
      <w:rPr>
        <w:rFonts w:hint="default"/>
      </w:rPr>
    </w:lvl>
    <w:lvl w:ilvl="2">
      <w:start w:val="0"/>
      <w:numFmt w:val="bullet"/>
      <w:lvlText w:val="•"/>
      <w:lvlJc w:val="left"/>
      <w:pPr>
        <w:ind w:left="1334" w:hanging="274"/>
      </w:pPr>
      <w:rPr>
        <w:rFonts w:hint="default"/>
      </w:rPr>
    </w:lvl>
    <w:lvl w:ilvl="3">
      <w:start w:val="0"/>
      <w:numFmt w:val="bullet"/>
      <w:lvlText w:val="•"/>
      <w:lvlJc w:val="left"/>
      <w:pPr>
        <w:ind w:left="1411" w:hanging="274"/>
      </w:pPr>
      <w:rPr>
        <w:rFonts w:hint="default"/>
      </w:rPr>
    </w:lvl>
    <w:lvl w:ilvl="4">
      <w:start w:val="0"/>
      <w:numFmt w:val="bullet"/>
      <w:lvlText w:val="•"/>
      <w:lvlJc w:val="left"/>
      <w:pPr>
        <w:ind w:left="1489" w:hanging="274"/>
      </w:pPr>
      <w:rPr>
        <w:rFonts w:hint="default"/>
      </w:rPr>
    </w:lvl>
    <w:lvl w:ilvl="5">
      <w:start w:val="0"/>
      <w:numFmt w:val="bullet"/>
      <w:lvlText w:val="•"/>
      <w:lvlJc w:val="left"/>
      <w:pPr>
        <w:ind w:left="1566" w:hanging="274"/>
      </w:pPr>
      <w:rPr>
        <w:rFonts w:hint="default"/>
      </w:rPr>
    </w:lvl>
    <w:lvl w:ilvl="6">
      <w:start w:val="0"/>
      <w:numFmt w:val="bullet"/>
      <w:lvlText w:val="•"/>
      <w:lvlJc w:val="left"/>
      <w:pPr>
        <w:ind w:left="1643" w:hanging="274"/>
      </w:pPr>
      <w:rPr>
        <w:rFonts w:hint="default"/>
      </w:rPr>
    </w:lvl>
    <w:lvl w:ilvl="7">
      <w:start w:val="0"/>
      <w:numFmt w:val="bullet"/>
      <w:lvlText w:val="•"/>
      <w:lvlJc w:val="left"/>
      <w:pPr>
        <w:ind w:left="1721" w:hanging="274"/>
      </w:pPr>
      <w:rPr>
        <w:rFonts w:hint="default"/>
      </w:rPr>
    </w:lvl>
    <w:lvl w:ilvl="8">
      <w:start w:val="0"/>
      <w:numFmt w:val="bullet"/>
      <w:lvlText w:val="•"/>
      <w:lvlJc w:val="left"/>
      <w:pPr>
        <w:ind w:left="1798" w:hanging="274"/>
      </w:pPr>
      <w:rPr>
        <w:rFonts w:hint="default"/>
      </w:rPr>
    </w:lvl>
  </w:abstractNum>
  <w:abstractNum w:abstractNumId="42">
    <w:multiLevelType w:val="hybridMultilevel"/>
    <w:lvl w:ilvl="0">
      <w:start w:val="301"/>
      <w:numFmt w:val="decimal"/>
      <w:lvlText w:val="%1"/>
      <w:lvlJc w:val="left"/>
      <w:pPr>
        <w:ind w:left="1187" w:hanging="270"/>
        <w:jc w:val="left"/>
      </w:pPr>
      <w:rPr>
        <w:rFonts w:hint="default" w:ascii="Times New Roman" w:hAnsi="Times New Roman" w:eastAsia="Times New Roman" w:cs="Times New Roman"/>
        <w:w w:val="104"/>
        <w:sz w:val="12"/>
        <w:szCs w:val="12"/>
      </w:rPr>
    </w:lvl>
    <w:lvl w:ilvl="1">
      <w:start w:val="0"/>
      <w:numFmt w:val="bullet"/>
      <w:lvlText w:val="•"/>
      <w:lvlJc w:val="left"/>
      <w:pPr>
        <w:ind w:left="1257" w:hanging="270"/>
      </w:pPr>
      <w:rPr>
        <w:rFonts w:hint="default"/>
      </w:rPr>
    </w:lvl>
    <w:lvl w:ilvl="2">
      <w:start w:val="0"/>
      <w:numFmt w:val="bullet"/>
      <w:lvlText w:val="•"/>
      <w:lvlJc w:val="left"/>
      <w:pPr>
        <w:ind w:left="1334" w:hanging="270"/>
      </w:pPr>
      <w:rPr>
        <w:rFonts w:hint="default"/>
      </w:rPr>
    </w:lvl>
    <w:lvl w:ilvl="3">
      <w:start w:val="0"/>
      <w:numFmt w:val="bullet"/>
      <w:lvlText w:val="•"/>
      <w:lvlJc w:val="left"/>
      <w:pPr>
        <w:ind w:left="1411" w:hanging="270"/>
      </w:pPr>
      <w:rPr>
        <w:rFonts w:hint="default"/>
      </w:rPr>
    </w:lvl>
    <w:lvl w:ilvl="4">
      <w:start w:val="0"/>
      <w:numFmt w:val="bullet"/>
      <w:lvlText w:val="•"/>
      <w:lvlJc w:val="left"/>
      <w:pPr>
        <w:ind w:left="1489" w:hanging="270"/>
      </w:pPr>
      <w:rPr>
        <w:rFonts w:hint="default"/>
      </w:rPr>
    </w:lvl>
    <w:lvl w:ilvl="5">
      <w:start w:val="0"/>
      <w:numFmt w:val="bullet"/>
      <w:lvlText w:val="•"/>
      <w:lvlJc w:val="left"/>
      <w:pPr>
        <w:ind w:left="1566" w:hanging="270"/>
      </w:pPr>
      <w:rPr>
        <w:rFonts w:hint="default"/>
      </w:rPr>
    </w:lvl>
    <w:lvl w:ilvl="6">
      <w:start w:val="0"/>
      <w:numFmt w:val="bullet"/>
      <w:lvlText w:val="•"/>
      <w:lvlJc w:val="left"/>
      <w:pPr>
        <w:ind w:left="1643" w:hanging="270"/>
      </w:pPr>
      <w:rPr>
        <w:rFonts w:hint="default"/>
      </w:rPr>
    </w:lvl>
    <w:lvl w:ilvl="7">
      <w:start w:val="0"/>
      <w:numFmt w:val="bullet"/>
      <w:lvlText w:val="•"/>
      <w:lvlJc w:val="left"/>
      <w:pPr>
        <w:ind w:left="1721" w:hanging="270"/>
      </w:pPr>
      <w:rPr>
        <w:rFonts w:hint="default"/>
      </w:rPr>
    </w:lvl>
    <w:lvl w:ilvl="8">
      <w:start w:val="0"/>
      <w:numFmt w:val="bullet"/>
      <w:lvlText w:val="•"/>
      <w:lvlJc w:val="left"/>
      <w:pPr>
        <w:ind w:left="1798" w:hanging="270"/>
      </w:pPr>
      <w:rPr>
        <w:rFonts w:hint="default"/>
      </w:rPr>
    </w:lvl>
  </w:abstractNum>
  <w:abstractNum w:abstractNumId="41">
    <w:multiLevelType w:val="hybridMultilevel"/>
    <w:lvl w:ilvl="0">
      <w:start w:val="203"/>
      <w:numFmt w:val="decimal"/>
      <w:lvlText w:val="%1"/>
      <w:lvlJc w:val="left"/>
      <w:pPr>
        <w:ind w:left="1199" w:hanging="279"/>
        <w:jc w:val="left"/>
      </w:pPr>
      <w:rPr>
        <w:rFonts w:hint="default"/>
        <w:w w:val="109"/>
      </w:rPr>
    </w:lvl>
    <w:lvl w:ilvl="1">
      <w:start w:val="0"/>
      <w:numFmt w:val="bullet"/>
      <w:lvlText w:val="•"/>
      <w:lvlJc w:val="left"/>
      <w:pPr>
        <w:ind w:left="1275" w:hanging="279"/>
      </w:pPr>
      <w:rPr>
        <w:rFonts w:hint="default"/>
      </w:rPr>
    </w:lvl>
    <w:lvl w:ilvl="2">
      <w:start w:val="0"/>
      <w:numFmt w:val="bullet"/>
      <w:lvlText w:val="•"/>
      <w:lvlJc w:val="left"/>
      <w:pPr>
        <w:ind w:left="1350" w:hanging="279"/>
      </w:pPr>
      <w:rPr>
        <w:rFonts w:hint="default"/>
      </w:rPr>
    </w:lvl>
    <w:lvl w:ilvl="3">
      <w:start w:val="0"/>
      <w:numFmt w:val="bullet"/>
      <w:lvlText w:val="•"/>
      <w:lvlJc w:val="left"/>
      <w:pPr>
        <w:ind w:left="1425" w:hanging="279"/>
      </w:pPr>
      <w:rPr>
        <w:rFonts w:hint="default"/>
      </w:rPr>
    </w:lvl>
    <w:lvl w:ilvl="4">
      <w:start w:val="0"/>
      <w:numFmt w:val="bullet"/>
      <w:lvlText w:val="•"/>
      <w:lvlJc w:val="left"/>
      <w:pPr>
        <w:ind w:left="1501" w:hanging="279"/>
      </w:pPr>
      <w:rPr>
        <w:rFonts w:hint="default"/>
      </w:rPr>
    </w:lvl>
    <w:lvl w:ilvl="5">
      <w:start w:val="0"/>
      <w:numFmt w:val="bullet"/>
      <w:lvlText w:val="•"/>
      <w:lvlJc w:val="left"/>
      <w:pPr>
        <w:ind w:left="1576" w:hanging="279"/>
      </w:pPr>
      <w:rPr>
        <w:rFonts w:hint="default"/>
      </w:rPr>
    </w:lvl>
    <w:lvl w:ilvl="6">
      <w:start w:val="0"/>
      <w:numFmt w:val="bullet"/>
      <w:lvlText w:val="•"/>
      <w:lvlJc w:val="left"/>
      <w:pPr>
        <w:ind w:left="1651" w:hanging="279"/>
      </w:pPr>
      <w:rPr>
        <w:rFonts w:hint="default"/>
      </w:rPr>
    </w:lvl>
    <w:lvl w:ilvl="7">
      <w:start w:val="0"/>
      <w:numFmt w:val="bullet"/>
      <w:lvlText w:val="•"/>
      <w:lvlJc w:val="left"/>
      <w:pPr>
        <w:ind w:left="1727" w:hanging="279"/>
      </w:pPr>
      <w:rPr>
        <w:rFonts w:hint="default"/>
      </w:rPr>
    </w:lvl>
    <w:lvl w:ilvl="8">
      <w:start w:val="0"/>
      <w:numFmt w:val="bullet"/>
      <w:lvlText w:val="•"/>
      <w:lvlJc w:val="left"/>
      <w:pPr>
        <w:ind w:left="1802" w:hanging="279"/>
      </w:pPr>
      <w:rPr>
        <w:rFonts w:hint="default"/>
      </w:rPr>
    </w:lvl>
  </w:abstractNum>
  <w:abstractNum w:abstractNumId="40">
    <w:multiLevelType w:val="hybridMultilevel"/>
    <w:lvl w:ilvl="0">
      <w:start w:val="441"/>
      <w:numFmt w:val="decimal"/>
      <w:lvlText w:val="%1"/>
      <w:lvlJc w:val="left"/>
      <w:pPr>
        <w:ind w:left="830" w:hanging="272"/>
        <w:jc w:val="left"/>
      </w:pPr>
      <w:rPr>
        <w:rFonts w:hint="default"/>
        <w:spacing w:val="0"/>
        <w:w w:val="105"/>
      </w:rPr>
    </w:lvl>
    <w:lvl w:ilvl="1">
      <w:start w:val="0"/>
      <w:numFmt w:val="bullet"/>
      <w:lvlText w:val="•"/>
      <w:lvlJc w:val="left"/>
      <w:pPr>
        <w:ind w:left="914" w:hanging="272"/>
      </w:pPr>
      <w:rPr>
        <w:rFonts w:hint="default"/>
      </w:rPr>
    </w:lvl>
    <w:lvl w:ilvl="2">
      <w:start w:val="0"/>
      <w:numFmt w:val="bullet"/>
      <w:lvlText w:val="•"/>
      <w:lvlJc w:val="left"/>
      <w:pPr>
        <w:ind w:left="988" w:hanging="272"/>
      </w:pPr>
      <w:rPr>
        <w:rFonts w:hint="default"/>
      </w:rPr>
    </w:lvl>
    <w:lvl w:ilvl="3">
      <w:start w:val="0"/>
      <w:numFmt w:val="bullet"/>
      <w:lvlText w:val="•"/>
      <w:lvlJc w:val="left"/>
      <w:pPr>
        <w:ind w:left="1062" w:hanging="272"/>
      </w:pPr>
      <w:rPr>
        <w:rFonts w:hint="default"/>
      </w:rPr>
    </w:lvl>
    <w:lvl w:ilvl="4">
      <w:start w:val="0"/>
      <w:numFmt w:val="bullet"/>
      <w:lvlText w:val="•"/>
      <w:lvlJc w:val="left"/>
      <w:pPr>
        <w:ind w:left="1136" w:hanging="272"/>
      </w:pPr>
      <w:rPr>
        <w:rFonts w:hint="default"/>
      </w:rPr>
    </w:lvl>
    <w:lvl w:ilvl="5">
      <w:start w:val="0"/>
      <w:numFmt w:val="bullet"/>
      <w:lvlText w:val="•"/>
      <w:lvlJc w:val="left"/>
      <w:pPr>
        <w:ind w:left="1211" w:hanging="272"/>
      </w:pPr>
      <w:rPr>
        <w:rFonts w:hint="default"/>
      </w:rPr>
    </w:lvl>
    <w:lvl w:ilvl="6">
      <w:start w:val="0"/>
      <w:numFmt w:val="bullet"/>
      <w:lvlText w:val="•"/>
      <w:lvlJc w:val="left"/>
      <w:pPr>
        <w:ind w:left="1285" w:hanging="272"/>
      </w:pPr>
      <w:rPr>
        <w:rFonts w:hint="default"/>
      </w:rPr>
    </w:lvl>
    <w:lvl w:ilvl="7">
      <w:start w:val="0"/>
      <w:numFmt w:val="bullet"/>
      <w:lvlText w:val="•"/>
      <w:lvlJc w:val="left"/>
      <w:pPr>
        <w:ind w:left="1359" w:hanging="272"/>
      </w:pPr>
      <w:rPr>
        <w:rFonts w:hint="default"/>
      </w:rPr>
    </w:lvl>
    <w:lvl w:ilvl="8">
      <w:start w:val="0"/>
      <w:numFmt w:val="bullet"/>
      <w:lvlText w:val="•"/>
      <w:lvlJc w:val="left"/>
      <w:pPr>
        <w:ind w:left="1433" w:hanging="272"/>
      </w:pPr>
      <w:rPr>
        <w:rFonts w:hint="default"/>
      </w:rPr>
    </w:lvl>
  </w:abstractNum>
  <w:abstractNum w:abstractNumId="39">
    <w:multiLevelType w:val="hybridMultilevel"/>
    <w:lvl w:ilvl="0">
      <w:start w:val="421"/>
      <w:numFmt w:val="decimal"/>
      <w:lvlText w:val="%1"/>
      <w:lvlJc w:val="left"/>
      <w:pPr>
        <w:ind w:left="827" w:hanging="270"/>
        <w:jc w:val="left"/>
      </w:pPr>
      <w:rPr>
        <w:rFonts w:hint="default"/>
        <w:w w:val="105"/>
      </w:rPr>
    </w:lvl>
    <w:lvl w:ilvl="1">
      <w:start w:val="0"/>
      <w:numFmt w:val="bullet"/>
      <w:lvlText w:val="•"/>
      <w:lvlJc w:val="left"/>
      <w:pPr>
        <w:ind w:left="897" w:hanging="270"/>
      </w:pPr>
      <w:rPr>
        <w:rFonts w:hint="default"/>
      </w:rPr>
    </w:lvl>
    <w:lvl w:ilvl="2">
      <w:start w:val="0"/>
      <w:numFmt w:val="bullet"/>
      <w:lvlText w:val="•"/>
      <w:lvlJc w:val="left"/>
      <w:pPr>
        <w:ind w:left="975" w:hanging="270"/>
      </w:pPr>
      <w:rPr>
        <w:rFonts w:hint="default"/>
      </w:rPr>
    </w:lvl>
    <w:lvl w:ilvl="3">
      <w:start w:val="0"/>
      <w:numFmt w:val="bullet"/>
      <w:lvlText w:val="•"/>
      <w:lvlJc w:val="left"/>
      <w:pPr>
        <w:ind w:left="1053" w:hanging="270"/>
      </w:pPr>
      <w:rPr>
        <w:rFonts w:hint="default"/>
      </w:rPr>
    </w:lvl>
    <w:lvl w:ilvl="4">
      <w:start w:val="0"/>
      <w:numFmt w:val="bullet"/>
      <w:lvlText w:val="•"/>
      <w:lvlJc w:val="left"/>
      <w:pPr>
        <w:ind w:left="1130" w:hanging="270"/>
      </w:pPr>
      <w:rPr>
        <w:rFonts w:hint="default"/>
      </w:rPr>
    </w:lvl>
    <w:lvl w:ilvl="5">
      <w:start w:val="0"/>
      <w:numFmt w:val="bullet"/>
      <w:lvlText w:val="•"/>
      <w:lvlJc w:val="left"/>
      <w:pPr>
        <w:ind w:left="1208" w:hanging="270"/>
      </w:pPr>
      <w:rPr>
        <w:rFonts w:hint="default"/>
      </w:rPr>
    </w:lvl>
    <w:lvl w:ilvl="6">
      <w:start w:val="0"/>
      <w:numFmt w:val="bullet"/>
      <w:lvlText w:val="•"/>
      <w:lvlJc w:val="left"/>
      <w:pPr>
        <w:ind w:left="1286" w:hanging="270"/>
      </w:pPr>
      <w:rPr>
        <w:rFonts w:hint="default"/>
      </w:rPr>
    </w:lvl>
    <w:lvl w:ilvl="7">
      <w:start w:val="0"/>
      <w:numFmt w:val="bullet"/>
      <w:lvlText w:val="•"/>
      <w:lvlJc w:val="left"/>
      <w:pPr>
        <w:ind w:left="1363" w:hanging="270"/>
      </w:pPr>
      <w:rPr>
        <w:rFonts w:hint="default"/>
      </w:rPr>
    </w:lvl>
    <w:lvl w:ilvl="8">
      <w:start w:val="0"/>
      <w:numFmt w:val="bullet"/>
      <w:lvlText w:val="•"/>
      <w:lvlJc w:val="left"/>
      <w:pPr>
        <w:ind w:left="1441" w:hanging="270"/>
      </w:pPr>
      <w:rPr>
        <w:rFonts w:hint="default"/>
      </w:rPr>
    </w:lvl>
  </w:abstractNum>
  <w:abstractNum w:abstractNumId="38">
    <w:multiLevelType w:val="hybridMultilevel"/>
    <w:lvl w:ilvl="0">
      <w:start w:val="366"/>
      <w:numFmt w:val="decimal"/>
      <w:lvlText w:val="%1"/>
      <w:lvlJc w:val="left"/>
      <w:pPr>
        <w:ind w:left="823" w:hanging="275"/>
        <w:jc w:val="left"/>
      </w:pPr>
      <w:rPr>
        <w:rFonts w:hint="default" w:ascii="Times New Roman" w:hAnsi="Times New Roman" w:eastAsia="Times New Roman" w:cs="Times New Roman"/>
        <w:w w:val="107"/>
        <w:sz w:val="12"/>
        <w:szCs w:val="12"/>
      </w:rPr>
    </w:lvl>
    <w:lvl w:ilvl="1">
      <w:start w:val="0"/>
      <w:numFmt w:val="bullet"/>
      <w:lvlText w:val="•"/>
      <w:lvlJc w:val="left"/>
      <w:pPr>
        <w:ind w:left="897" w:hanging="275"/>
      </w:pPr>
      <w:rPr>
        <w:rFonts w:hint="default"/>
      </w:rPr>
    </w:lvl>
    <w:lvl w:ilvl="2">
      <w:start w:val="0"/>
      <w:numFmt w:val="bullet"/>
      <w:lvlText w:val="•"/>
      <w:lvlJc w:val="left"/>
      <w:pPr>
        <w:ind w:left="975" w:hanging="275"/>
      </w:pPr>
      <w:rPr>
        <w:rFonts w:hint="default"/>
      </w:rPr>
    </w:lvl>
    <w:lvl w:ilvl="3">
      <w:start w:val="0"/>
      <w:numFmt w:val="bullet"/>
      <w:lvlText w:val="•"/>
      <w:lvlJc w:val="left"/>
      <w:pPr>
        <w:ind w:left="1053" w:hanging="275"/>
      </w:pPr>
      <w:rPr>
        <w:rFonts w:hint="default"/>
      </w:rPr>
    </w:lvl>
    <w:lvl w:ilvl="4">
      <w:start w:val="0"/>
      <w:numFmt w:val="bullet"/>
      <w:lvlText w:val="•"/>
      <w:lvlJc w:val="left"/>
      <w:pPr>
        <w:ind w:left="1130" w:hanging="275"/>
      </w:pPr>
      <w:rPr>
        <w:rFonts w:hint="default"/>
      </w:rPr>
    </w:lvl>
    <w:lvl w:ilvl="5">
      <w:start w:val="0"/>
      <w:numFmt w:val="bullet"/>
      <w:lvlText w:val="•"/>
      <w:lvlJc w:val="left"/>
      <w:pPr>
        <w:ind w:left="1208" w:hanging="275"/>
      </w:pPr>
      <w:rPr>
        <w:rFonts w:hint="default"/>
      </w:rPr>
    </w:lvl>
    <w:lvl w:ilvl="6">
      <w:start w:val="0"/>
      <w:numFmt w:val="bullet"/>
      <w:lvlText w:val="•"/>
      <w:lvlJc w:val="left"/>
      <w:pPr>
        <w:ind w:left="1286" w:hanging="275"/>
      </w:pPr>
      <w:rPr>
        <w:rFonts w:hint="default"/>
      </w:rPr>
    </w:lvl>
    <w:lvl w:ilvl="7">
      <w:start w:val="0"/>
      <w:numFmt w:val="bullet"/>
      <w:lvlText w:val="•"/>
      <w:lvlJc w:val="left"/>
      <w:pPr>
        <w:ind w:left="1363" w:hanging="275"/>
      </w:pPr>
      <w:rPr>
        <w:rFonts w:hint="default"/>
      </w:rPr>
    </w:lvl>
    <w:lvl w:ilvl="8">
      <w:start w:val="0"/>
      <w:numFmt w:val="bullet"/>
      <w:lvlText w:val="•"/>
      <w:lvlJc w:val="left"/>
      <w:pPr>
        <w:ind w:left="1441" w:hanging="275"/>
      </w:pPr>
      <w:rPr>
        <w:rFonts w:hint="default"/>
      </w:rPr>
    </w:lvl>
  </w:abstractNum>
  <w:abstractNum w:abstractNumId="37">
    <w:multiLevelType w:val="hybridMultilevel"/>
    <w:lvl w:ilvl="0">
      <w:start w:val="441"/>
      <w:numFmt w:val="decimal"/>
      <w:lvlText w:val="%1"/>
      <w:lvlJc w:val="left"/>
      <w:pPr>
        <w:ind w:left="603" w:hanging="265"/>
        <w:jc w:val="left"/>
      </w:pPr>
      <w:rPr>
        <w:rFonts w:hint="default"/>
        <w:spacing w:val="0"/>
        <w:w w:val="96"/>
      </w:rPr>
    </w:lvl>
    <w:lvl w:ilvl="1">
      <w:start w:val="0"/>
      <w:numFmt w:val="bullet"/>
      <w:lvlText w:val="•"/>
      <w:lvlJc w:val="left"/>
      <w:pPr>
        <w:ind w:left="684" w:hanging="265"/>
      </w:pPr>
      <w:rPr>
        <w:rFonts w:hint="default"/>
      </w:rPr>
    </w:lvl>
    <w:lvl w:ilvl="2">
      <w:start w:val="0"/>
      <w:numFmt w:val="bullet"/>
      <w:lvlText w:val="•"/>
      <w:lvlJc w:val="left"/>
      <w:pPr>
        <w:ind w:left="769" w:hanging="265"/>
      </w:pPr>
      <w:rPr>
        <w:rFonts w:hint="default"/>
      </w:rPr>
    </w:lvl>
    <w:lvl w:ilvl="3">
      <w:start w:val="0"/>
      <w:numFmt w:val="bullet"/>
      <w:lvlText w:val="•"/>
      <w:lvlJc w:val="left"/>
      <w:pPr>
        <w:ind w:left="854" w:hanging="265"/>
      </w:pPr>
      <w:rPr>
        <w:rFonts w:hint="default"/>
      </w:rPr>
    </w:lvl>
    <w:lvl w:ilvl="4">
      <w:start w:val="0"/>
      <w:numFmt w:val="bullet"/>
      <w:lvlText w:val="•"/>
      <w:lvlJc w:val="left"/>
      <w:pPr>
        <w:ind w:left="939" w:hanging="265"/>
      </w:pPr>
      <w:rPr>
        <w:rFonts w:hint="default"/>
      </w:rPr>
    </w:lvl>
    <w:lvl w:ilvl="5">
      <w:start w:val="0"/>
      <w:numFmt w:val="bullet"/>
      <w:lvlText w:val="•"/>
      <w:lvlJc w:val="left"/>
      <w:pPr>
        <w:ind w:left="1024" w:hanging="265"/>
      </w:pPr>
      <w:rPr>
        <w:rFonts w:hint="default"/>
      </w:rPr>
    </w:lvl>
    <w:lvl w:ilvl="6">
      <w:start w:val="0"/>
      <w:numFmt w:val="bullet"/>
      <w:lvlText w:val="•"/>
      <w:lvlJc w:val="left"/>
      <w:pPr>
        <w:ind w:left="1109" w:hanging="265"/>
      </w:pPr>
      <w:rPr>
        <w:rFonts w:hint="default"/>
      </w:rPr>
    </w:lvl>
    <w:lvl w:ilvl="7">
      <w:start w:val="0"/>
      <w:numFmt w:val="bullet"/>
      <w:lvlText w:val="•"/>
      <w:lvlJc w:val="left"/>
      <w:pPr>
        <w:ind w:left="1194" w:hanging="265"/>
      </w:pPr>
      <w:rPr>
        <w:rFonts w:hint="default"/>
      </w:rPr>
    </w:lvl>
    <w:lvl w:ilvl="8">
      <w:start w:val="0"/>
      <w:numFmt w:val="bullet"/>
      <w:lvlText w:val="•"/>
      <w:lvlJc w:val="left"/>
      <w:pPr>
        <w:ind w:left="1279" w:hanging="265"/>
      </w:pPr>
      <w:rPr>
        <w:rFonts w:hint="default"/>
      </w:rPr>
    </w:lvl>
  </w:abstractNum>
  <w:abstractNum w:abstractNumId="36">
    <w:multiLevelType w:val="hybridMultilevel"/>
    <w:lvl w:ilvl="0">
      <w:start w:val="421"/>
      <w:numFmt w:val="decimal"/>
      <w:lvlText w:val="%1"/>
      <w:lvlJc w:val="left"/>
      <w:pPr>
        <w:ind w:left="618" w:hanging="273"/>
        <w:jc w:val="left"/>
      </w:pPr>
      <w:rPr>
        <w:rFonts w:hint="default"/>
        <w:w w:val="102"/>
      </w:rPr>
    </w:lvl>
    <w:lvl w:ilvl="1">
      <w:start w:val="0"/>
      <w:numFmt w:val="bullet"/>
      <w:lvlText w:val="•"/>
      <w:lvlJc w:val="left"/>
      <w:pPr>
        <w:ind w:left="702" w:hanging="273"/>
      </w:pPr>
      <w:rPr>
        <w:rFonts w:hint="default"/>
      </w:rPr>
    </w:lvl>
    <w:lvl w:ilvl="2">
      <w:start w:val="0"/>
      <w:numFmt w:val="bullet"/>
      <w:lvlText w:val="•"/>
      <w:lvlJc w:val="left"/>
      <w:pPr>
        <w:ind w:left="785" w:hanging="273"/>
      </w:pPr>
      <w:rPr>
        <w:rFonts w:hint="default"/>
      </w:rPr>
    </w:lvl>
    <w:lvl w:ilvl="3">
      <w:start w:val="0"/>
      <w:numFmt w:val="bullet"/>
      <w:lvlText w:val="•"/>
      <w:lvlJc w:val="left"/>
      <w:pPr>
        <w:ind w:left="868" w:hanging="273"/>
      </w:pPr>
      <w:rPr>
        <w:rFonts w:hint="default"/>
      </w:rPr>
    </w:lvl>
    <w:lvl w:ilvl="4">
      <w:start w:val="0"/>
      <w:numFmt w:val="bullet"/>
      <w:lvlText w:val="•"/>
      <w:lvlJc w:val="left"/>
      <w:pPr>
        <w:ind w:left="951" w:hanging="273"/>
      </w:pPr>
      <w:rPr>
        <w:rFonts w:hint="default"/>
      </w:rPr>
    </w:lvl>
    <w:lvl w:ilvl="5">
      <w:start w:val="0"/>
      <w:numFmt w:val="bullet"/>
      <w:lvlText w:val="•"/>
      <w:lvlJc w:val="left"/>
      <w:pPr>
        <w:ind w:left="1034" w:hanging="273"/>
      </w:pPr>
      <w:rPr>
        <w:rFonts w:hint="default"/>
      </w:rPr>
    </w:lvl>
    <w:lvl w:ilvl="6">
      <w:start w:val="0"/>
      <w:numFmt w:val="bullet"/>
      <w:lvlText w:val="•"/>
      <w:lvlJc w:val="left"/>
      <w:pPr>
        <w:ind w:left="1117" w:hanging="273"/>
      </w:pPr>
      <w:rPr>
        <w:rFonts w:hint="default"/>
      </w:rPr>
    </w:lvl>
    <w:lvl w:ilvl="7">
      <w:start w:val="0"/>
      <w:numFmt w:val="bullet"/>
      <w:lvlText w:val="•"/>
      <w:lvlJc w:val="left"/>
      <w:pPr>
        <w:ind w:left="1200" w:hanging="273"/>
      </w:pPr>
      <w:rPr>
        <w:rFonts w:hint="default"/>
      </w:rPr>
    </w:lvl>
    <w:lvl w:ilvl="8">
      <w:start w:val="0"/>
      <w:numFmt w:val="bullet"/>
      <w:lvlText w:val="•"/>
      <w:lvlJc w:val="left"/>
      <w:pPr>
        <w:ind w:left="1283" w:hanging="273"/>
      </w:pPr>
      <w:rPr>
        <w:rFonts w:hint="default"/>
      </w:rPr>
    </w:lvl>
  </w:abstractNum>
  <w:abstractNum w:abstractNumId="35">
    <w:multiLevelType w:val="hybridMultilevel"/>
    <w:lvl w:ilvl="0">
      <w:start w:val="401"/>
      <w:numFmt w:val="decimal"/>
      <w:lvlText w:val="%1"/>
      <w:lvlJc w:val="left"/>
      <w:pPr>
        <w:ind w:left="613" w:hanging="268"/>
        <w:jc w:val="left"/>
      </w:pPr>
      <w:rPr>
        <w:rFonts w:hint="default"/>
        <w:w w:val="96"/>
      </w:rPr>
    </w:lvl>
    <w:lvl w:ilvl="1">
      <w:start w:val="0"/>
      <w:numFmt w:val="bullet"/>
      <w:lvlText w:val="•"/>
      <w:lvlJc w:val="left"/>
      <w:pPr>
        <w:ind w:left="702" w:hanging="268"/>
      </w:pPr>
      <w:rPr>
        <w:rFonts w:hint="default"/>
      </w:rPr>
    </w:lvl>
    <w:lvl w:ilvl="2">
      <w:start w:val="0"/>
      <w:numFmt w:val="bullet"/>
      <w:lvlText w:val="•"/>
      <w:lvlJc w:val="left"/>
      <w:pPr>
        <w:ind w:left="785" w:hanging="268"/>
      </w:pPr>
      <w:rPr>
        <w:rFonts w:hint="default"/>
      </w:rPr>
    </w:lvl>
    <w:lvl w:ilvl="3">
      <w:start w:val="0"/>
      <w:numFmt w:val="bullet"/>
      <w:lvlText w:val="•"/>
      <w:lvlJc w:val="left"/>
      <w:pPr>
        <w:ind w:left="868" w:hanging="268"/>
      </w:pPr>
      <w:rPr>
        <w:rFonts w:hint="default"/>
      </w:rPr>
    </w:lvl>
    <w:lvl w:ilvl="4">
      <w:start w:val="0"/>
      <w:numFmt w:val="bullet"/>
      <w:lvlText w:val="•"/>
      <w:lvlJc w:val="left"/>
      <w:pPr>
        <w:ind w:left="951" w:hanging="268"/>
      </w:pPr>
      <w:rPr>
        <w:rFonts w:hint="default"/>
      </w:rPr>
    </w:lvl>
    <w:lvl w:ilvl="5">
      <w:start w:val="0"/>
      <w:numFmt w:val="bullet"/>
      <w:lvlText w:val="•"/>
      <w:lvlJc w:val="left"/>
      <w:pPr>
        <w:ind w:left="1034" w:hanging="268"/>
      </w:pPr>
      <w:rPr>
        <w:rFonts w:hint="default"/>
      </w:rPr>
    </w:lvl>
    <w:lvl w:ilvl="6">
      <w:start w:val="0"/>
      <w:numFmt w:val="bullet"/>
      <w:lvlText w:val="•"/>
      <w:lvlJc w:val="left"/>
      <w:pPr>
        <w:ind w:left="1117" w:hanging="268"/>
      </w:pPr>
      <w:rPr>
        <w:rFonts w:hint="default"/>
      </w:rPr>
    </w:lvl>
    <w:lvl w:ilvl="7">
      <w:start w:val="0"/>
      <w:numFmt w:val="bullet"/>
      <w:lvlText w:val="•"/>
      <w:lvlJc w:val="left"/>
      <w:pPr>
        <w:ind w:left="1200" w:hanging="268"/>
      </w:pPr>
      <w:rPr>
        <w:rFonts w:hint="default"/>
      </w:rPr>
    </w:lvl>
    <w:lvl w:ilvl="8">
      <w:start w:val="0"/>
      <w:numFmt w:val="bullet"/>
      <w:lvlText w:val="•"/>
      <w:lvlJc w:val="left"/>
      <w:pPr>
        <w:ind w:left="1283" w:hanging="268"/>
      </w:pPr>
      <w:rPr>
        <w:rFonts w:hint="default"/>
      </w:rPr>
    </w:lvl>
  </w:abstractNum>
  <w:abstractNum w:abstractNumId="34">
    <w:multiLevelType w:val="hybridMultilevel"/>
    <w:lvl w:ilvl="0">
      <w:start w:val="381"/>
      <w:numFmt w:val="decimal"/>
      <w:lvlText w:val="%1"/>
      <w:lvlJc w:val="left"/>
      <w:pPr>
        <w:ind w:left="625" w:hanging="276"/>
        <w:jc w:val="left"/>
      </w:pPr>
      <w:rPr>
        <w:rFonts w:hint="default" w:ascii="Times New Roman" w:hAnsi="Times New Roman" w:eastAsia="Times New Roman" w:cs="Times New Roman"/>
        <w:w w:val="108"/>
        <w:sz w:val="12"/>
        <w:szCs w:val="12"/>
      </w:rPr>
    </w:lvl>
    <w:lvl w:ilvl="1">
      <w:start w:val="0"/>
      <w:numFmt w:val="bullet"/>
      <w:lvlText w:val="•"/>
      <w:lvlJc w:val="left"/>
      <w:pPr>
        <w:ind w:left="702" w:hanging="276"/>
      </w:pPr>
      <w:rPr>
        <w:rFonts w:hint="default"/>
      </w:rPr>
    </w:lvl>
    <w:lvl w:ilvl="2">
      <w:start w:val="0"/>
      <w:numFmt w:val="bullet"/>
      <w:lvlText w:val="•"/>
      <w:lvlJc w:val="left"/>
      <w:pPr>
        <w:ind w:left="785" w:hanging="276"/>
      </w:pPr>
      <w:rPr>
        <w:rFonts w:hint="default"/>
      </w:rPr>
    </w:lvl>
    <w:lvl w:ilvl="3">
      <w:start w:val="0"/>
      <w:numFmt w:val="bullet"/>
      <w:lvlText w:val="•"/>
      <w:lvlJc w:val="left"/>
      <w:pPr>
        <w:ind w:left="868" w:hanging="276"/>
      </w:pPr>
      <w:rPr>
        <w:rFonts w:hint="default"/>
      </w:rPr>
    </w:lvl>
    <w:lvl w:ilvl="4">
      <w:start w:val="0"/>
      <w:numFmt w:val="bullet"/>
      <w:lvlText w:val="•"/>
      <w:lvlJc w:val="left"/>
      <w:pPr>
        <w:ind w:left="951" w:hanging="276"/>
      </w:pPr>
      <w:rPr>
        <w:rFonts w:hint="default"/>
      </w:rPr>
    </w:lvl>
    <w:lvl w:ilvl="5">
      <w:start w:val="0"/>
      <w:numFmt w:val="bullet"/>
      <w:lvlText w:val="•"/>
      <w:lvlJc w:val="left"/>
      <w:pPr>
        <w:ind w:left="1034" w:hanging="276"/>
      </w:pPr>
      <w:rPr>
        <w:rFonts w:hint="default"/>
      </w:rPr>
    </w:lvl>
    <w:lvl w:ilvl="6">
      <w:start w:val="0"/>
      <w:numFmt w:val="bullet"/>
      <w:lvlText w:val="•"/>
      <w:lvlJc w:val="left"/>
      <w:pPr>
        <w:ind w:left="1117" w:hanging="276"/>
      </w:pPr>
      <w:rPr>
        <w:rFonts w:hint="default"/>
      </w:rPr>
    </w:lvl>
    <w:lvl w:ilvl="7">
      <w:start w:val="0"/>
      <w:numFmt w:val="bullet"/>
      <w:lvlText w:val="•"/>
      <w:lvlJc w:val="left"/>
      <w:pPr>
        <w:ind w:left="1200" w:hanging="276"/>
      </w:pPr>
      <w:rPr>
        <w:rFonts w:hint="default"/>
      </w:rPr>
    </w:lvl>
    <w:lvl w:ilvl="8">
      <w:start w:val="0"/>
      <w:numFmt w:val="bullet"/>
      <w:lvlText w:val="•"/>
      <w:lvlJc w:val="left"/>
      <w:pPr>
        <w:ind w:left="1283" w:hanging="276"/>
      </w:pPr>
      <w:rPr>
        <w:rFonts w:hint="default"/>
      </w:rPr>
    </w:lvl>
  </w:abstractNum>
  <w:abstractNum w:abstractNumId="33">
    <w:multiLevelType w:val="hybridMultilevel"/>
    <w:lvl w:ilvl="0">
      <w:start w:val="322"/>
      <w:numFmt w:val="decimal"/>
      <w:lvlText w:val="%1"/>
      <w:lvlJc w:val="left"/>
      <w:pPr>
        <w:ind w:left="634" w:hanging="270"/>
        <w:jc w:val="left"/>
      </w:pPr>
      <w:rPr>
        <w:rFonts w:hint="default"/>
        <w:spacing w:val="-1"/>
        <w:w w:val="104"/>
      </w:rPr>
    </w:lvl>
    <w:lvl w:ilvl="1">
      <w:start w:val="0"/>
      <w:numFmt w:val="bullet"/>
      <w:lvlText w:val="•"/>
      <w:lvlJc w:val="left"/>
      <w:pPr>
        <w:ind w:left="720" w:hanging="270"/>
      </w:pPr>
      <w:rPr>
        <w:rFonts w:hint="default"/>
      </w:rPr>
    </w:lvl>
    <w:lvl w:ilvl="2">
      <w:start w:val="0"/>
      <w:numFmt w:val="bullet"/>
      <w:lvlText w:val="•"/>
      <w:lvlJc w:val="left"/>
      <w:pPr>
        <w:ind w:left="801" w:hanging="270"/>
      </w:pPr>
      <w:rPr>
        <w:rFonts w:hint="default"/>
      </w:rPr>
    </w:lvl>
    <w:lvl w:ilvl="3">
      <w:start w:val="0"/>
      <w:numFmt w:val="bullet"/>
      <w:lvlText w:val="•"/>
      <w:lvlJc w:val="left"/>
      <w:pPr>
        <w:ind w:left="882" w:hanging="270"/>
      </w:pPr>
      <w:rPr>
        <w:rFonts w:hint="default"/>
      </w:rPr>
    </w:lvl>
    <w:lvl w:ilvl="4">
      <w:start w:val="0"/>
      <w:numFmt w:val="bullet"/>
      <w:lvlText w:val="•"/>
      <w:lvlJc w:val="left"/>
      <w:pPr>
        <w:ind w:left="963" w:hanging="270"/>
      </w:pPr>
      <w:rPr>
        <w:rFonts w:hint="default"/>
      </w:rPr>
    </w:lvl>
    <w:lvl w:ilvl="5">
      <w:start w:val="0"/>
      <w:numFmt w:val="bullet"/>
      <w:lvlText w:val="•"/>
      <w:lvlJc w:val="left"/>
      <w:pPr>
        <w:ind w:left="1044" w:hanging="270"/>
      </w:pPr>
      <w:rPr>
        <w:rFonts w:hint="default"/>
      </w:rPr>
    </w:lvl>
    <w:lvl w:ilvl="6">
      <w:start w:val="0"/>
      <w:numFmt w:val="bullet"/>
      <w:lvlText w:val="•"/>
      <w:lvlJc w:val="left"/>
      <w:pPr>
        <w:ind w:left="1125" w:hanging="270"/>
      </w:pPr>
      <w:rPr>
        <w:rFonts w:hint="default"/>
      </w:rPr>
    </w:lvl>
    <w:lvl w:ilvl="7">
      <w:start w:val="0"/>
      <w:numFmt w:val="bullet"/>
      <w:lvlText w:val="•"/>
      <w:lvlJc w:val="left"/>
      <w:pPr>
        <w:ind w:left="1206" w:hanging="270"/>
      </w:pPr>
      <w:rPr>
        <w:rFonts w:hint="default"/>
      </w:rPr>
    </w:lvl>
    <w:lvl w:ilvl="8">
      <w:start w:val="0"/>
      <w:numFmt w:val="bullet"/>
      <w:lvlText w:val="•"/>
      <w:lvlJc w:val="left"/>
      <w:pPr>
        <w:ind w:left="1287" w:hanging="270"/>
      </w:pPr>
      <w:rPr>
        <w:rFonts w:hint="default"/>
      </w:rPr>
    </w:lvl>
  </w:abstractNum>
  <w:abstractNum w:abstractNumId="32">
    <w:multiLevelType w:val="hybridMultilevel"/>
    <w:lvl w:ilvl="0">
      <w:start w:val="301"/>
      <w:numFmt w:val="decimal"/>
      <w:lvlText w:val="%1"/>
      <w:lvlJc w:val="left"/>
      <w:pPr>
        <w:ind w:left="641" w:hanging="278"/>
        <w:jc w:val="left"/>
      </w:pPr>
      <w:rPr>
        <w:rFonts w:hint="default"/>
        <w:w w:val="104"/>
      </w:rPr>
    </w:lvl>
    <w:lvl w:ilvl="1">
      <w:start w:val="0"/>
      <w:numFmt w:val="bullet"/>
      <w:lvlText w:val="•"/>
      <w:lvlJc w:val="left"/>
      <w:pPr>
        <w:ind w:left="720" w:hanging="278"/>
      </w:pPr>
      <w:rPr>
        <w:rFonts w:hint="default"/>
      </w:rPr>
    </w:lvl>
    <w:lvl w:ilvl="2">
      <w:start w:val="0"/>
      <w:numFmt w:val="bullet"/>
      <w:lvlText w:val="•"/>
      <w:lvlJc w:val="left"/>
      <w:pPr>
        <w:ind w:left="801" w:hanging="278"/>
      </w:pPr>
      <w:rPr>
        <w:rFonts w:hint="default"/>
      </w:rPr>
    </w:lvl>
    <w:lvl w:ilvl="3">
      <w:start w:val="0"/>
      <w:numFmt w:val="bullet"/>
      <w:lvlText w:val="•"/>
      <w:lvlJc w:val="left"/>
      <w:pPr>
        <w:ind w:left="882" w:hanging="278"/>
      </w:pPr>
      <w:rPr>
        <w:rFonts w:hint="default"/>
      </w:rPr>
    </w:lvl>
    <w:lvl w:ilvl="4">
      <w:start w:val="0"/>
      <w:numFmt w:val="bullet"/>
      <w:lvlText w:val="•"/>
      <w:lvlJc w:val="left"/>
      <w:pPr>
        <w:ind w:left="963" w:hanging="278"/>
      </w:pPr>
      <w:rPr>
        <w:rFonts w:hint="default"/>
      </w:rPr>
    </w:lvl>
    <w:lvl w:ilvl="5">
      <w:start w:val="0"/>
      <w:numFmt w:val="bullet"/>
      <w:lvlText w:val="•"/>
      <w:lvlJc w:val="left"/>
      <w:pPr>
        <w:ind w:left="1044" w:hanging="278"/>
      </w:pPr>
      <w:rPr>
        <w:rFonts w:hint="default"/>
      </w:rPr>
    </w:lvl>
    <w:lvl w:ilvl="6">
      <w:start w:val="0"/>
      <w:numFmt w:val="bullet"/>
      <w:lvlText w:val="•"/>
      <w:lvlJc w:val="left"/>
      <w:pPr>
        <w:ind w:left="1125" w:hanging="278"/>
      </w:pPr>
      <w:rPr>
        <w:rFonts w:hint="default"/>
      </w:rPr>
    </w:lvl>
    <w:lvl w:ilvl="7">
      <w:start w:val="0"/>
      <w:numFmt w:val="bullet"/>
      <w:lvlText w:val="•"/>
      <w:lvlJc w:val="left"/>
      <w:pPr>
        <w:ind w:left="1206" w:hanging="278"/>
      </w:pPr>
      <w:rPr>
        <w:rFonts w:hint="default"/>
      </w:rPr>
    </w:lvl>
    <w:lvl w:ilvl="8">
      <w:start w:val="0"/>
      <w:numFmt w:val="bullet"/>
      <w:lvlText w:val="•"/>
      <w:lvlJc w:val="left"/>
      <w:pPr>
        <w:ind w:left="1287" w:hanging="278"/>
      </w:pPr>
      <w:rPr>
        <w:rFonts w:hint="default"/>
      </w:rPr>
    </w:lvl>
  </w:abstractNum>
  <w:abstractNum w:abstractNumId="30">
    <w:multiLevelType w:val="hybridMultilevel"/>
    <w:lvl w:ilvl="0">
      <w:start w:val="0"/>
      <w:numFmt w:val="bullet"/>
      <w:lvlText w:val="·"/>
      <w:lvlJc w:val="left"/>
      <w:pPr>
        <w:ind w:left="116" w:hanging="117"/>
      </w:pPr>
      <w:rPr>
        <w:rFonts w:hint="default" w:ascii="Times New Roman" w:hAnsi="Times New Roman" w:eastAsia="Times New Roman" w:cs="Times New Roman"/>
        <w:spacing w:val="-53"/>
        <w:w w:val="98"/>
        <w:sz w:val="33"/>
        <w:szCs w:val="33"/>
      </w:rPr>
    </w:lvl>
    <w:lvl w:ilvl="1">
      <w:start w:val="0"/>
      <w:numFmt w:val="bullet"/>
      <w:lvlText w:val="•"/>
      <w:lvlJc w:val="left"/>
      <w:pPr>
        <w:ind w:left="177" w:hanging="117"/>
      </w:pPr>
      <w:rPr>
        <w:rFonts w:hint="default"/>
      </w:rPr>
    </w:lvl>
    <w:lvl w:ilvl="2">
      <w:start w:val="0"/>
      <w:numFmt w:val="bullet"/>
      <w:lvlText w:val="•"/>
      <w:lvlJc w:val="left"/>
      <w:pPr>
        <w:ind w:left="234" w:hanging="117"/>
      </w:pPr>
      <w:rPr>
        <w:rFonts w:hint="default"/>
      </w:rPr>
    </w:lvl>
    <w:lvl w:ilvl="3">
      <w:start w:val="0"/>
      <w:numFmt w:val="bullet"/>
      <w:lvlText w:val="•"/>
      <w:lvlJc w:val="left"/>
      <w:pPr>
        <w:ind w:left="292" w:hanging="117"/>
      </w:pPr>
      <w:rPr>
        <w:rFonts w:hint="default"/>
      </w:rPr>
    </w:lvl>
    <w:lvl w:ilvl="4">
      <w:start w:val="0"/>
      <w:numFmt w:val="bullet"/>
      <w:lvlText w:val="•"/>
      <w:lvlJc w:val="left"/>
      <w:pPr>
        <w:ind w:left="349" w:hanging="117"/>
      </w:pPr>
      <w:rPr>
        <w:rFonts w:hint="default"/>
      </w:rPr>
    </w:lvl>
    <w:lvl w:ilvl="5">
      <w:start w:val="0"/>
      <w:numFmt w:val="bullet"/>
      <w:lvlText w:val="•"/>
      <w:lvlJc w:val="left"/>
      <w:pPr>
        <w:ind w:left="407" w:hanging="117"/>
      </w:pPr>
      <w:rPr>
        <w:rFonts w:hint="default"/>
      </w:rPr>
    </w:lvl>
    <w:lvl w:ilvl="6">
      <w:start w:val="0"/>
      <w:numFmt w:val="bullet"/>
      <w:lvlText w:val="•"/>
      <w:lvlJc w:val="left"/>
      <w:pPr>
        <w:ind w:left="464" w:hanging="117"/>
      </w:pPr>
      <w:rPr>
        <w:rFonts w:hint="default"/>
      </w:rPr>
    </w:lvl>
    <w:lvl w:ilvl="7">
      <w:start w:val="0"/>
      <w:numFmt w:val="bullet"/>
      <w:lvlText w:val="•"/>
      <w:lvlJc w:val="left"/>
      <w:pPr>
        <w:ind w:left="522" w:hanging="117"/>
      </w:pPr>
      <w:rPr>
        <w:rFonts w:hint="default"/>
      </w:rPr>
    </w:lvl>
    <w:lvl w:ilvl="8">
      <w:start w:val="0"/>
      <w:numFmt w:val="bullet"/>
      <w:lvlText w:val="•"/>
      <w:lvlJc w:val="left"/>
      <w:pPr>
        <w:ind w:left="579" w:hanging="117"/>
      </w:pPr>
      <w:rPr>
        <w:rFonts w:hint="default"/>
      </w:rPr>
    </w:lvl>
  </w:abstractNum>
  <w:abstractNum w:abstractNumId="26">
    <w:multiLevelType w:val="hybridMultilevel"/>
    <w:lvl w:ilvl="0">
      <w:start w:val="0"/>
      <w:numFmt w:val="bullet"/>
      <w:lvlText w:val="•"/>
      <w:lvlJc w:val="left"/>
      <w:pPr>
        <w:ind w:left="6489" w:hanging="5077"/>
      </w:pPr>
      <w:rPr>
        <w:rFonts w:hint="default" w:ascii="Arial" w:hAnsi="Arial" w:eastAsia="Arial" w:cs="Arial"/>
        <w:w w:val="84"/>
        <w:position w:val="2"/>
        <w:sz w:val="6"/>
        <w:szCs w:val="6"/>
      </w:rPr>
    </w:lvl>
    <w:lvl w:ilvl="1">
      <w:start w:val="0"/>
      <w:numFmt w:val="bullet"/>
      <w:lvlText w:val="•"/>
      <w:lvlJc w:val="left"/>
      <w:pPr>
        <w:ind w:left="6950" w:hanging="5077"/>
      </w:pPr>
      <w:rPr>
        <w:rFonts w:hint="default"/>
      </w:rPr>
    </w:lvl>
    <w:lvl w:ilvl="2">
      <w:start w:val="0"/>
      <w:numFmt w:val="bullet"/>
      <w:lvlText w:val="•"/>
      <w:lvlJc w:val="left"/>
      <w:pPr>
        <w:ind w:left="7420" w:hanging="5077"/>
      </w:pPr>
      <w:rPr>
        <w:rFonts w:hint="default"/>
      </w:rPr>
    </w:lvl>
    <w:lvl w:ilvl="3">
      <w:start w:val="0"/>
      <w:numFmt w:val="bullet"/>
      <w:lvlText w:val="•"/>
      <w:lvlJc w:val="left"/>
      <w:pPr>
        <w:ind w:left="7890" w:hanging="5077"/>
      </w:pPr>
      <w:rPr>
        <w:rFonts w:hint="default"/>
      </w:rPr>
    </w:lvl>
    <w:lvl w:ilvl="4">
      <w:start w:val="0"/>
      <w:numFmt w:val="bullet"/>
      <w:lvlText w:val="•"/>
      <w:lvlJc w:val="left"/>
      <w:pPr>
        <w:ind w:left="8360" w:hanging="5077"/>
      </w:pPr>
      <w:rPr>
        <w:rFonts w:hint="default"/>
      </w:rPr>
    </w:lvl>
    <w:lvl w:ilvl="5">
      <w:start w:val="0"/>
      <w:numFmt w:val="bullet"/>
      <w:lvlText w:val="•"/>
      <w:lvlJc w:val="left"/>
      <w:pPr>
        <w:ind w:left="8830" w:hanging="5077"/>
      </w:pPr>
      <w:rPr>
        <w:rFonts w:hint="default"/>
      </w:rPr>
    </w:lvl>
    <w:lvl w:ilvl="6">
      <w:start w:val="0"/>
      <w:numFmt w:val="bullet"/>
      <w:lvlText w:val="•"/>
      <w:lvlJc w:val="left"/>
      <w:pPr>
        <w:ind w:left="9300" w:hanging="5077"/>
      </w:pPr>
      <w:rPr>
        <w:rFonts w:hint="default"/>
      </w:rPr>
    </w:lvl>
    <w:lvl w:ilvl="7">
      <w:start w:val="0"/>
      <w:numFmt w:val="bullet"/>
      <w:lvlText w:val="•"/>
      <w:lvlJc w:val="left"/>
      <w:pPr>
        <w:ind w:left="9770" w:hanging="5077"/>
      </w:pPr>
      <w:rPr>
        <w:rFonts w:hint="default"/>
      </w:rPr>
    </w:lvl>
    <w:lvl w:ilvl="8">
      <w:start w:val="0"/>
      <w:numFmt w:val="bullet"/>
      <w:lvlText w:val="•"/>
      <w:lvlJc w:val="left"/>
      <w:pPr>
        <w:ind w:left="10240" w:hanging="5077"/>
      </w:pPr>
      <w:rPr>
        <w:rFonts w:hint="default"/>
      </w:rPr>
    </w:lvl>
  </w:abstractNum>
  <w:abstractNum w:abstractNumId="25">
    <w:multiLevelType w:val="hybridMultilevel"/>
    <w:lvl w:ilvl="0">
      <w:start w:val="91"/>
      <w:numFmt w:val="decimal"/>
      <w:lvlText w:val="%1"/>
      <w:lvlJc w:val="left"/>
      <w:pPr>
        <w:ind w:left="867" w:hanging="499"/>
        <w:jc w:val="left"/>
      </w:pPr>
      <w:rPr>
        <w:rFonts w:hint="default"/>
      </w:rPr>
    </w:lvl>
    <w:lvl w:ilvl="1">
      <w:start w:val="1"/>
      <w:numFmt w:val="decimal"/>
      <w:lvlText w:val="%1.%2"/>
      <w:lvlJc w:val="left"/>
      <w:pPr>
        <w:ind w:left="867" w:hanging="499"/>
        <w:jc w:val="left"/>
      </w:pPr>
      <w:rPr>
        <w:rFonts w:hint="default" w:ascii="Times New Roman" w:hAnsi="Times New Roman" w:eastAsia="Times New Roman" w:cs="Times New Roman"/>
        <w:w w:val="127"/>
        <w:sz w:val="19"/>
        <w:szCs w:val="19"/>
      </w:rPr>
    </w:lvl>
    <w:lvl w:ilvl="2">
      <w:start w:val="0"/>
      <w:numFmt w:val="bullet"/>
      <w:lvlText w:val="·"/>
      <w:lvlJc w:val="left"/>
      <w:pPr>
        <w:ind w:left="4107" w:hanging="1667"/>
      </w:pPr>
      <w:rPr>
        <w:rFonts w:hint="default" w:ascii="Arial Unicode MS" w:hAnsi="Arial Unicode MS" w:eastAsia="Arial Unicode MS" w:cs="Arial Unicode MS"/>
        <w:w w:val="425"/>
        <w:sz w:val="9"/>
        <w:szCs w:val="9"/>
      </w:rPr>
    </w:lvl>
    <w:lvl w:ilvl="3">
      <w:start w:val="0"/>
      <w:numFmt w:val="bullet"/>
      <w:lvlText w:val="•"/>
      <w:lvlJc w:val="left"/>
      <w:pPr>
        <w:ind w:left="3432" w:hanging="1667"/>
      </w:pPr>
      <w:rPr>
        <w:rFonts w:hint="default"/>
      </w:rPr>
    </w:lvl>
    <w:lvl w:ilvl="4">
      <w:start w:val="0"/>
      <w:numFmt w:val="bullet"/>
      <w:lvlText w:val="•"/>
      <w:lvlJc w:val="left"/>
      <w:pPr>
        <w:ind w:left="3099" w:hanging="1667"/>
      </w:pPr>
      <w:rPr>
        <w:rFonts w:hint="default"/>
      </w:rPr>
    </w:lvl>
    <w:lvl w:ilvl="5">
      <w:start w:val="0"/>
      <w:numFmt w:val="bullet"/>
      <w:lvlText w:val="•"/>
      <w:lvlJc w:val="left"/>
      <w:pPr>
        <w:ind w:left="2765" w:hanging="1667"/>
      </w:pPr>
      <w:rPr>
        <w:rFonts w:hint="default"/>
      </w:rPr>
    </w:lvl>
    <w:lvl w:ilvl="6">
      <w:start w:val="0"/>
      <w:numFmt w:val="bullet"/>
      <w:lvlText w:val="•"/>
      <w:lvlJc w:val="left"/>
      <w:pPr>
        <w:ind w:left="2432" w:hanging="1667"/>
      </w:pPr>
      <w:rPr>
        <w:rFonts w:hint="default"/>
      </w:rPr>
    </w:lvl>
    <w:lvl w:ilvl="7">
      <w:start w:val="0"/>
      <w:numFmt w:val="bullet"/>
      <w:lvlText w:val="•"/>
      <w:lvlJc w:val="left"/>
      <w:pPr>
        <w:ind w:left="2098" w:hanging="1667"/>
      </w:pPr>
      <w:rPr>
        <w:rFonts w:hint="default"/>
      </w:rPr>
    </w:lvl>
    <w:lvl w:ilvl="8">
      <w:start w:val="0"/>
      <w:numFmt w:val="bullet"/>
      <w:lvlText w:val="•"/>
      <w:lvlJc w:val="left"/>
      <w:pPr>
        <w:ind w:left="1765" w:hanging="1667"/>
      </w:pPr>
      <w:rPr>
        <w:rFonts w:hint="default"/>
      </w:rPr>
    </w:lvl>
  </w:abstractNum>
  <w:abstractNum w:abstractNumId="24">
    <w:multiLevelType w:val="hybridMultilevel"/>
    <w:lvl w:ilvl="0">
      <w:start w:val="0"/>
      <w:numFmt w:val="bullet"/>
      <w:lvlText w:val="•"/>
      <w:lvlJc w:val="left"/>
      <w:pPr>
        <w:ind w:left="221" w:hanging="202"/>
      </w:pPr>
      <w:rPr>
        <w:rFonts w:hint="default" w:ascii="Arial Unicode MS" w:hAnsi="Arial Unicode MS" w:eastAsia="Arial Unicode MS" w:cs="Arial Unicode MS"/>
        <w:spacing w:val="-140"/>
        <w:w w:val="100"/>
        <w:position w:val="-4"/>
        <w:sz w:val="18"/>
        <w:szCs w:val="18"/>
      </w:rPr>
    </w:lvl>
    <w:lvl w:ilvl="1">
      <w:start w:val="0"/>
      <w:numFmt w:val="bullet"/>
      <w:lvlText w:val="•"/>
      <w:lvlJc w:val="left"/>
      <w:pPr>
        <w:ind w:left="255" w:hanging="202"/>
      </w:pPr>
      <w:rPr>
        <w:rFonts w:hint="default"/>
      </w:rPr>
    </w:lvl>
    <w:lvl w:ilvl="2">
      <w:start w:val="0"/>
      <w:numFmt w:val="bullet"/>
      <w:lvlText w:val="•"/>
      <w:lvlJc w:val="left"/>
      <w:pPr>
        <w:ind w:left="290" w:hanging="202"/>
      </w:pPr>
      <w:rPr>
        <w:rFonts w:hint="default"/>
      </w:rPr>
    </w:lvl>
    <w:lvl w:ilvl="3">
      <w:start w:val="0"/>
      <w:numFmt w:val="bullet"/>
      <w:lvlText w:val="•"/>
      <w:lvlJc w:val="left"/>
      <w:pPr>
        <w:ind w:left="325" w:hanging="202"/>
      </w:pPr>
      <w:rPr>
        <w:rFonts w:hint="default"/>
      </w:rPr>
    </w:lvl>
    <w:lvl w:ilvl="4">
      <w:start w:val="0"/>
      <w:numFmt w:val="bullet"/>
      <w:lvlText w:val="•"/>
      <w:lvlJc w:val="left"/>
      <w:pPr>
        <w:ind w:left="361" w:hanging="202"/>
      </w:pPr>
      <w:rPr>
        <w:rFonts w:hint="default"/>
      </w:rPr>
    </w:lvl>
    <w:lvl w:ilvl="5">
      <w:start w:val="0"/>
      <w:numFmt w:val="bullet"/>
      <w:lvlText w:val="•"/>
      <w:lvlJc w:val="left"/>
      <w:pPr>
        <w:ind w:left="396" w:hanging="202"/>
      </w:pPr>
      <w:rPr>
        <w:rFonts w:hint="default"/>
      </w:rPr>
    </w:lvl>
    <w:lvl w:ilvl="6">
      <w:start w:val="0"/>
      <w:numFmt w:val="bullet"/>
      <w:lvlText w:val="•"/>
      <w:lvlJc w:val="left"/>
      <w:pPr>
        <w:ind w:left="431" w:hanging="202"/>
      </w:pPr>
      <w:rPr>
        <w:rFonts w:hint="default"/>
      </w:rPr>
    </w:lvl>
    <w:lvl w:ilvl="7">
      <w:start w:val="0"/>
      <w:numFmt w:val="bullet"/>
      <w:lvlText w:val="•"/>
      <w:lvlJc w:val="left"/>
      <w:pPr>
        <w:ind w:left="467" w:hanging="202"/>
      </w:pPr>
      <w:rPr>
        <w:rFonts w:hint="default"/>
      </w:rPr>
    </w:lvl>
    <w:lvl w:ilvl="8">
      <w:start w:val="0"/>
      <w:numFmt w:val="bullet"/>
      <w:lvlText w:val="•"/>
      <w:lvlJc w:val="left"/>
      <w:pPr>
        <w:ind w:left="502" w:hanging="202"/>
      </w:pPr>
      <w:rPr>
        <w:rFonts w:hint="default"/>
      </w:rPr>
    </w:lvl>
  </w:abstractNum>
  <w:abstractNum w:abstractNumId="20">
    <w:multiLevelType w:val="hybridMultilevel"/>
    <w:lvl w:ilvl="0">
      <w:start w:val="0"/>
      <w:numFmt w:val="bullet"/>
      <w:lvlText w:val="•"/>
      <w:lvlJc w:val="left"/>
      <w:pPr>
        <w:ind w:left="402" w:hanging="383"/>
      </w:pPr>
      <w:rPr>
        <w:rFonts w:hint="default" w:ascii="Arial Unicode MS" w:hAnsi="Arial Unicode MS" w:eastAsia="Arial Unicode MS" w:cs="Arial Unicode MS"/>
        <w:w w:val="100"/>
        <w:sz w:val="19"/>
        <w:szCs w:val="19"/>
      </w:rPr>
    </w:lvl>
    <w:lvl w:ilvl="1">
      <w:start w:val="0"/>
      <w:numFmt w:val="bullet"/>
      <w:lvlText w:val="•"/>
      <w:lvlJc w:val="left"/>
      <w:pPr>
        <w:ind w:left="512" w:hanging="383"/>
      </w:pPr>
      <w:rPr>
        <w:rFonts w:hint="default"/>
      </w:rPr>
    </w:lvl>
    <w:lvl w:ilvl="2">
      <w:start w:val="0"/>
      <w:numFmt w:val="bullet"/>
      <w:lvlText w:val="•"/>
      <w:lvlJc w:val="left"/>
      <w:pPr>
        <w:ind w:left="625" w:hanging="383"/>
      </w:pPr>
      <w:rPr>
        <w:rFonts w:hint="default"/>
      </w:rPr>
    </w:lvl>
    <w:lvl w:ilvl="3">
      <w:start w:val="0"/>
      <w:numFmt w:val="bullet"/>
      <w:lvlText w:val="•"/>
      <w:lvlJc w:val="left"/>
      <w:pPr>
        <w:ind w:left="738" w:hanging="383"/>
      </w:pPr>
      <w:rPr>
        <w:rFonts w:hint="default"/>
      </w:rPr>
    </w:lvl>
    <w:lvl w:ilvl="4">
      <w:start w:val="0"/>
      <w:numFmt w:val="bullet"/>
      <w:lvlText w:val="•"/>
      <w:lvlJc w:val="left"/>
      <w:pPr>
        <w:ind w:left="851" w:hanging="383"/>
      </w:pPr>
      <w:rPr>
        <w:rFonts w:hint="default"/>
      </w:rPr>
    </w:lvl>
    <w:lvl w:ilvl="5">
      <w:start w:val="0"/>
      <w:numFmt w:val="bullet"/>
      <w:lvlText w:val="•"/>
      <w:lvlJc w:val="left"/>
      <w:pPr>
        <w:ind w:left="964" w:hanging="383"/>
      </w:pPr>
      <w:rPr>
        <w:rFonts w:hint="default"/>
      </w:rPr>
    </w:lvl>
    <w:lvl w:ilvl="6">
      <w:start w:val="0"/>
      <w:numFmt w:val="bullet"/>
      <w:lvlText w:val="•"/>
      <w:lvlJc w:val="left"/>
      <w:pPr>
        <w:ind w:left="1077" w:hanging="383"/>
      </w:pPr>
      <w:rPr>
        <w:rFonts w:hint="default"/>
      </w:rPr>
    </w:lvl>
    <w:lvl w:ilvl="7">
      <w:start w:val="0"/>
      <w:numFmt w:val="bullet"/>
      <w:lvlText w:val="•"/>
      <w:lvlJc w:val="left"/>
      <w:pPr>
        <w:ind w:left="1190" w:hanging="383"/>
      </w:pPr>
      <w:rPr>
        <w:rFonts w:hint="default"/>
      </w:rPr>
    </w:lvl>
    <w:lvl w:ilvl="8">
      <w:start w:val="0"/>
      <w:numFmt w:val="bullet"/>
      <w:lvlText w:val="•"/>
      <w:lvlJc w:val="left"/>
      <w:pPr>
        <w:ind w:left="1303" w:hanging="383"/>
      </w:pPr>
      <w:rPr>
        <w:rFonts w:hint="default"/>
      </w:rPr>
    </w:lvl>
  </w:abstractNum>
  <w:abstractNum w:abstractNumId="15">
    <w:multiLevelType w:val="hybridMultilevel"/>
    <w:lvl w:ilvl="0">
      <w:start w:val="0"/>
      <w:numFmt w:val="bullet"/>
      <w:lvlText w:val="·"/>
      <w:lvlJc w:val="left"/>
      <w:pPr>
        <w:ind w:left="257" w:hanging="238"/>
      </w:pPr>
      <w:rPr>
        <w:rFonts w:hint="default" w:ascii="Arial Unicode MS" w:hAnsi="Arial Unicode MS" w:eastAsia="Arial Unicode MS" w:cs="Arial Unicode MS"/>
        <w:w w:val="100"/>
        <w:sz w:val="19"/>
        <w:szCs w:val="19"/>
      </w:rPr>
    </w:lvl>
    <w:lvl w:ilvl="1">
      <w:start w:val="0"/>
      <w:numFmt w:val="bullet"/>
      <w:lvlText w:val="•"/>
      <w:lvlJc w:val="left"/>
      <w:pPr>
        <w:ind w:left="394" w:hanging="238"/>
      </w:pPr>
      <w:rPr>
        <w:rFonts w:hint="default"/>
      </w:rPr>
    </w:lvl>
    <w:lvl w:ilvl="2">
      <w:start w:val="0"/>
      <w:numFmt w:val="bullet"/>
      <w:lvlText w:val="•"/>
      <w:lvlJc w:val="left"/>
      <w:pPr>
        <w:ind w:left="528" w:hanging="238"/>
      </w:pPr>
      <w:rPr>
        <w:rFonts w:hint="default"/>
      </w:rPr>
    </w:lvl>
    <w:lvl w:ilvl="3">
      <w:start w:val="0"/>
      <w:numFmt w:val="bullet"/>
      <w:lvlText w:val="•"/>
      <w:lvlJc w:val="left"/>
      <w:pPr>
        <w:ind w:left="662" w:hanging="238"/>
      </w:pPr>
      <w:rPr>
        <w:rFonts w:hint="default"/>
      </w:rPr>
    </w:lvl>
    <w:lvl w:ilvl="4">
      <w:start w:val="0"/>
      <w:numFmt w:val="bullet"/>
      <w:lvlText w:val="•"/>
      <w:lvlJc w:val="left"/>
      <w:pPr>
        <w:ind w:left="796" w:hanging="238"/>
      </w:pPr>
      <w:rPr>
        <w:rFonts w:hint="default"/>
      </w:rPr>
    </w:lvl>
    <w:lvl w:ilvl="5">
      <w:start w:val="0"/>
      <w:numFmt w:val="bullet"/>
      <w:lvlText w:val="•"/>
      <w:lvlJc w:val="left"/>
      <w:pPr>
        <w:ind w:left="930" w:hanging="238"/>
      </w:pPr>
      <w:rPr>
        <w:rFonts w:hint="default"/>
      </w:rPr>
    </w:lvl>
    <w:lvl w:ilvl="6">
      <w:start w:val="0"/>
      <w:numFmt w:val="bullet"/>
      <w:lvlText w:val="•"/>
      <w:lvlJc w:val="left"/>
      <w:pPr>
        <w:ind w:left="1064" w:hanging="238"/>
      </w:pPr>
      <w:rPr>
        <w:rFonts w:hint="default"/>
      </w:rPr>
    </w:lvl>
    <w:lvl w:ilvl="7">
      <w:start w:val="0"/>
      <w:numFmt w:val="bullet"/>
      <w:lvlText w:val="•"/>
      <w:lvlJc w:val="left"/>
      <w:pPr>
        <w:ind w:left="1198" w:hanging="238"/>
      </w:pPr>
      <w:rPr>
        <w:rFonts w:hint="default"/>
      </w:rPr>
    </w:lvl>
    <w:lvl w:ilvl="8">
      <w:start w:val="0"/>
      <w:numFmt w:val="bullet"/>
      <w:lvlText w:val="•"/>
      <w:lvlJc w:val="left"/>
      <w:pPr>
        <w:ind w:left="1332" w:hanging="238"/>
      </w:pPr>
      <w:rPr>
        <w:rFonts w:hint="default"/>
      </w:rPr>
    </w:lvl>
  </w:abstractNum>
  <w:abstractNum w:abstractNumId="12">
    <w:multiLevelType w:val="hybridMultilevel"/>
    <w:lvl w:ilvl="0">
      <w:start w:val="0"/>
      <w:numFmt w:val="bullet"/>
      <w:lvlText w:val="•"/>
      <w:lvlJc w:val="left"/>
      <w:pPr>
        <w:ind w:left="236" w:hanging="217"/>
      </w:pPr>
      <w:rPr>
        <w:rFonts w:hint="default" w:ascii="Arial Unicode MS" w:hAnsi="Arial Unicode MS" w:eastAsia="Arial Unicode MS" w:cs="Arial Unicode MS"/>
        <w:w w:val="100"/>
        <w:sz w:val="19"/>
        <w:szCs w:val="19"/>
      </w:rPr>
    </w:lvl>
    <w:lvl w:ilvl="1">
      <w:start w:val="0"/>
      <w:numFmt w:val="bullet"/>
      <w:lvlText w:val="•"/>
      <w:lvlJc w:val="left"/>
      <w:pPr>
        <w:ind w:left="260" w:hanging="217"/>
      </w:pPr>
      <w:rPr>
        <w:rFonts w:hint="default"/>
      </w:rPr>
    </w:lvl>
    <w:lvl w:ilvl="2">
      <w:start w:val="0"/>
      <w:numFmt w:val="bullet"/>
      <w:lvlText w:val="•"/>
      <w:lvlJc w:val="left"/>
      <w:pPr>
        <w:ind w:left="281" w:hanging="217"/>
      </w:pPr>
      <w:rPr>
        <w:rFonts w:hint="default"/>
      </w:rPr>
    </w:lvl>
    <w:lvl w:ilvl="3">
      <w:start w:val="0"/>
      <w:numFmt w:val="bullet"/>
      <w:lvlText w:val="•"/>
      <w:lvlJc w:val="left"/>
      <w:pPr>
        <w:ind w:left="302" w:hanging="217"/>
      </w:pPr>
      <w:rPr>
        <w:rFonts w:hint="default"/>
      </w:rPr>
    </w:lvl>
    <w:lvl w:ilvl="4">
      <w:start w:val="0"/>
      <w:numFmt w:val="bullet"/>
      <w:lvlText w:val="•"/>
      <w:lvlJc w:val="left"/>
      <w:pPr>
        <w:ind w:left="322" w:hanging="217"/>
      </w:pPr>
      <w:rPr>
        <w:rFonts w:hint="default"/>
      </w:rPr>
    </w:lvl>
    <w:lvl w:ilvl="5">
      <w:start w:val="0"/>
      <w:numFmt w:val="bullet"/>
      <w:lvlText w:val="•"/>
      <w:lvlJc w:val="left"/>
      <w:pPr>
        <w:ind w:left="343" w:hanging="217"/>
      </w:pPr>
      <w:rPr>
        <w:rFonts w:hint="default"/>
      </w:rPr>
    </w:lvl>
    <w:lvl w:ilvl="6">
      <w:start w:val="0"/>
      <w:numFmt w:val="bullet"/>
      <w:lvlText w:val="•"/>
      <w:lvlJc w:val="left"/>
      <w:pPr>
        <w:ind w:left="364" w:hanging="217"/>
      </w:pPr>
      <w:rPr>
        <w:rFonts w:hint="default"/>
      </w:rPr>
    </w:lvl>
    <w:lvl w:ilvl="7">
      <w:start w:val="0"/>
      <w:numFmt w:val="bullet"/>
      <w:lvlText w:val="•"/>
      <w:lvlJc w:val="left"/>
      <w:pPr>
        <w:ind w:left="385" w:hanging="217"/>
      </w:pPr>
      <w:rPr>
        <w:rFonts w:hint="default"/>
      </w:rPr>
    </w:lvl>
    <w:lvl w:ilvl="8">
      <w:start w:val="0"/>
      <w:numFmt w:val="bullet"/>
      <w:lvlText w:val="•"/>
      <w:lvlJc w:val="left"/>
      <w:pPr>
        <w:ind w:left="405" w:hanging="217"/>
      </w:pPr>
      <w:rPr>
        <w:rFonts w:hint="default"/>
      </w:rPr>
    </w:lvl>
  </w:abstractNum>
  <w:abstractNum w:abstractNumId="11">
    <w:multiLevelType w:val="hybridMultilevel"/>
    <w:lvl w:ilvl="0">
      <w:start w:val="0"/>
      <w:numFmt w:val="bullet"/>
      <w:lvlText w:val="·"/>
      <w:lvlJc w:val="left"/>
      <w:pPr>
        <w:ind w:left="257" w:hanging="238"/>
      </w:pPr>
      <w:rPr>
        <w:rFonts w:hint="default" w:ascii="Arial Unicode MS" w:hAnsi="Arial Unicode MS" w:eastAsia="Arial Unicode MS" w:cs="Arial Unicode MS"/>
        <w:w w:val="100"/>
        <w:sz w:val="19"/>
        <w:szCs w:val="19"/>
      </w:rPr>
    </w:lvl>
    <w:lvl w:ilvl="1">
      <w:start w:val="0"/>
      <w:numFmt w:val="bullet"/>
      <w:lvlText w:val="•"/>
      <w:lvlJc w:val="left"/>
      <w:pPr>
        <w:ind w:left="280" w:hanging="238"/>
      </w:pPr>
      <w:rPr>
        <w:rFonts w:hint="default"/>
      </w:rPr>
    </w:lvl>
    <w:lvl w:ilvl="2">
      <w:start w:val="0"/>
      <w:numFmt w:val="bullet"/>
      <w:lvlText w:val="•"/>
      <w:lvlJc w:val="left"/>
      <w:pPr>
        <w:ind w:left="301" w:hanging="238"/>
      </w:pPr>
      <w:rPr>
        <w:rFonts w:hint="default"/>
      </w:rPr>
    </w:lvl>
    <w:lvl w:ilvl="3">
      <w:start w:val="0"/>
      <w:numFmt w:val="bullet"/>
      <w:lvlText w:val="•"/>
      <w:lvlJc w:val="left"/>
      <w:pPr>
        <w:ind w:left="322" w:hanging="238"/>
      </w:pPr>
      <w:rPr>
        <w:rFonts w:hint="default"/>
      </w:rPr>
    </w:lvl>
    <w:lvl w:ilvl="4">
      <w:start w:val="0"/>
      <w:numFmt w:val="bullet"/>
      <w:lvlText w:val="•"/>
      <w:lvlJc w:val="left"/>
      <w:pPr>
        <w:ind w:left="343" w:hanging="238"/>
      </w:pPr>
      <w:rPr>
        <w:rFonts w:hint="default"/>
      </w:rPr>
    </w:lvl>
    <w:lvl w:ilvl="5">
      <w:start w:val="0"/>
      <w:numFmt w:val="bullet"/>
      <w:lvlText w:val="•"/>
      <w:lvlJc w:val="left"/>
      <w:pPr>
        <w:ind w:left="363" w:hanging="238"/>
      </w:pPr>
      <w:rPr>
        <w:rFonts w:hint="default"/>
      </w:rPr>
    </w:lvl>
    <w:lvl w:ilvl="6">
      <w:start w:val="0"/>
      <w:numFmt w:val="bullet"/>
      <w:lvlText w:val="•"/>
      <w:lvlJc w:val="left"/>
      <w:pPr>
        <w:ind w:left="384" w:hanging="238"/>
      </w:pPr>
      <w:rPr>
        <w:rFonts w:hint="default"/>
      </w:rPr>
    </w:lvl>
    <w:lvl w:ilvl="7">
      <w:start w:val="0"/>
      <w:numFmt w:val="bullet"/>
      <w:lvlText w:val="•"/>
      <w:lvlJc w:val="left"/>
      <w:pPr>
        <w:ind w:left="405" w:hanging="238"/>
      </w:pPr>
      <w:rPr>
        <w:rFonts w:hint="default"/>
      </w:rPr>
    </w:lvl>
    <w:lvl w:ilvl="8">
      <w:start w:val="0"/>
      <w:numFmt w:val="bullet"/>
      <w:lvlText w:val="•"/>
      <w:lvlJc w:val="left"/>
      <w:pPr>
        <w:ind w:left="426" w:hanging="238"/>
      </w:pPr>
      <w:rPr>
        <w:rFonts w:hint="default"/>
      </w:rPr>
    </w:lvl>
  </w:abstractNum>
  <w:abstractNum w:abstractNumId="14">
    <w:multiLevelType w:val="hybridMultilevel"/>
    <w:lvl w:ilvl="0">
      <w:start w:val="0"/>
      <w:numFmt w:val="bullet"/>
      <w:lvlText w:val="•"/>
      <w:lvlJc w:val="left"/>
      <w:pPr>
        <w:ind w:left="211" w:hanging="192"/>
      </w:pPr>
      <w:rPr>
        <w:rFonts w:hint="default" w:ascii="Arial Unicode MS" w:hAnsi="Arial Unicode MS" w:eastAsia="Arial Unicode MS" w:cs="Arial Unicode MS"/>
        <w:spacing w:val="-7"/>
        <w:w w:val="100"/>
        <w:position w:val="1"/>
        <w:sz w:val="17"/>
        <w:szCs w:val="17"/>
      </w:rPr>
    </w:lvl>
    <w:lvl w:ilvl="1">
      <w:start w:val="0"/>
      <w:numFmt w:val="bullet"/>
      <w:lvlText w:val="•"/>
      <w:lvlJc w:val="left"/>
      <w:pPr>
        <w:ind w:left="371" w:hanging="192"/>
      </w:pPr>
      <w:rPr>
        <w:rFonts w:hint="default"/>
      </w:rPr>
    </w:lvl>
    <w:lvl w:ilvl="2">
      <w:start w:val="0"/>
      <w:numFmt w:val="bullet"/>
      <w:lvlText w:val="•"/>
      <w:lvlJc w:val="left"/>
      <w:pPr>
        <w:ind w:left="523" w:hanging="192"/>
      </w:pPr>
      <w:rPr>
        <w:rFonts w:hint="default"/>
      </w:rPr>
    </w:lvl>
    <w:lvl w:ilvl="3">
      <w:start w:val="0"/>
      <w:numFmt w:val="bullet"/>
      <w:lvlText w:val="•"/>
      <w:lvlJc w:val="left"/>
      <w:pPr>
        <w:ind w:left="675" w:hanging="192"/>
      </w:pPr>
      <w:rPr>
        <w:rFonts w:hint="default"/>
      </w:rPr>
    </w:lvl>
    <w:lvl w:ilvl="4">
      <w:start w:val="0"/>
      <w:numFmt w:val="bullet"/>
      <w:lvlText w:val="•"/>
      <w:lvlJc w:val="left"/>
      <w:pPr>
        <w:ind w:left="826" w:hanging="192"/>
      </w:pPr>
      <w:rPr>
        <w:rFonts w:hint="default"/>
      </w:rPr>
    </w:lvl>
    <w:lvl w:ilvl="5">
      <w:start w:val="0"/>
      <w:numFmt w:val="bullet"/>
      <w:lvlText w:val="•"/>
      <w:lvlJc w:val="left"/>
      <w:pPr>
        <w:ind w:left="978" w:hanging="192"/>
      </w:pPr>
      <w:rPr>
        <w:rFonts w:hint="default"/>
      </w:rPr>
    </w:lvl>
    <w:lvl w:ilvl="6">
      <w:start w:val="0"/>
      <w:numFmt w:val="bullet"/>
      <w:lvlText w:val="•"/>
      <w:lvlJc w:val="left"/>
      <w:pPr>
        <w:ind w:left="1130" w:hanging="192"/>
      </w:pPr>
      <w:rPr>
        <w:rFonts w:hint="default"/>
      </w:rPr>
    </w:lvl>
    <w:lvl w:ilvl="7">
      <w:start w:val="0"/>
      <w:numFmt w:val="bullet"/>
      <w:lvlText w:val="•"/>
      <w:lvlJc w:val="left"/>
      <w:pPr>
        <w:ind w:left="1282" w:hanging="192"/>
      </w:pPr>
      <w:rPr>
        <w:rFonts w:hint="default"/>
      </w:rPr>
    </w:lvl>
    <w:lvl w:ilvl="8">
      <w:start w:val="0"/>
      <w:numFmt w:val="bullet"/>
      <w:lvlText w:val="•"/>
      <w:lvlJc w:val="left"/>
      <w:pPr>
        <w:ind w:left="1433" w:hanging="192"/>
      </w:pPr>
      <w:rPr>
        <w:rFonts w:hint="default"/>
      </w:rPr>
    </w:lvl>
  </w:abstractNum>
  <w:abstractNum w:abstractNumId="19">
    <w:multiLevelType w:val="hybridMultilevel"/>
    <w:lvl w:ilvl="0">
      <w:start w:val="0"/>
      <w:numFmt w:val="bullet"/>
      <w:lvlText w:val="·"/>
      <w:lvlJc w:val="left"/>
      <w:pPr>
        <w:ind w:left="379" w:hanging="360"/>
      </w:pPr>
      <w:rPr>
        <w:rFonts w:hint="default" w:ascii="Arial Unicode MS" w:hAnsi="Arial Unicode MS" w:eastAsia="Arial Unicode MS" w:cs="Arial Unicode MS"/>
        <w:w w:val="100"/>
        <w:sz w:val="15"/>
        <w:szCs w:val="15"/>
      </w:rPr>
    </w:lvl>
    <w:lvl w:ilvl="1">
      <w:start w:val="0"/>
      <w:numFmt w:val="bullet"/>
      <w:lvlText w:val="•"/>
      <w:lvlJc w:val="left"/>
      <w:pPr>
        <w:ind w:left="466" w:hanging="360"/>
      </w:pPr>
      <w:rPr>
        <w:rFonts w:hint="default"/>
      </w:rPr>
    </w:lvl>
    <w:lvl w:ilvl="2">
      <w:start w:val="0"/>
      <w:numFmt w:val="bullet"/>
      <w:lvlText w:val="•"/>
      <w:lvlJc w:val="left"/>
      <w:pPr>
        <w:ind w:left="552" w:hanging="360"/>
      </w:pPr>
      <w:rPr>
        <w:rFonts w:hint="default"/>
      </w:rPr>
    </w:lvl>
    <w:lvl w:ilvl="3">
      <w:start w:val="0"/>
      <w:numFmt w:val="bullet"/>
      <w:lvlText w:val="•"/>
      <w:lvlJc w:val="left"/>
      <w:pPr>
        <w:ind w:left="638" w:hanging="360"/>
      </w:pPr>
      <w:rPr>
        <w:rFonts w:hint="default"/>
      </w:rPr>
    </w:lvl>
    <w:lvl w:ilvl="4">
      <w:start w:val="0"/>
      <w:numFmt w:val="bullet"/>
      <w:lvlText w:val="•"/>
      <w:lvlJc w:val="left"/>
      <w:pPr>
        <w:ind w:left="724" w:hanging="360"/>
      </w:pPr>
      <w:rPr>
        <w:rFonts w:hint="default"/>
      </w:rPr>
    </w:lvl>
    <w:lvl w:ilvl="5">
      <w:start w:val="0"/>
      <w:numFmt w:val="bullet"/>
      <w:lvlText w:val="•"/>
      <w:lvlJc w:val="left"/>
      <w:pPr>
        <w:ind w:left="811" w:hanging="360"/>
      </w:pPr>
      <w:rPr>
        <w:rFonts w:hint="default"/>
      </w:rPr>
    </w:lvl>
    <w:lvl w:ilvl="6">
      <w:start w:val="0"/>
      <w:numFmt w:val="bullet"/>
      <w:lvlText w:val="•"/>
      <w:lvlJc w:val="left"/>
      <w:pPr>
        <w:ind w:left="897" w:hanging="360"/>
      </w:pPr>
      <w:rPr>
        <w:rFonts w:hint="default"/>
      </w:rPr>
    </w:lvl>
    <w:lvl w:ilvl="7">
      <w:start w:val="0"/>
      <w:numFmt w:val="bullet"/>
      <w:lvlText w:val="•"/>
      <w:lvlJc w:val="left"/>
      <w:pPr>
        <w:ind w:left="983" w:hanging="360"/>
      </w:pPr>
      <w:rPr>
        <w:rFonts w:hint="default"/>
      </w:rPr>
    </w:lvl>
    <w:lvl w:ilvl="8">
      <w:start w:val="0"/>
      <w:numFmt w:val="bullet"/>
      <w:lvlText w:val="•"/>
      <w:lvlJc w:val="left"/>
      <w:pPr>
        <w:ind w:left="1069" w:hanging="360"/>
      </w:pPr>
      <w:rPr>
        <w:rFonts w:hint="default"/>
      </w:rPr>
    </w:lvl>
  </w:abstractNum>
  <w:abstractNum w:abstractNumId="23">
    <w:multiLevelType w:val="hybridMultilevel"/>
    <w:lvl w:ilvl="0">
      <w:start w:val="7"/>
      <w:numFmt w:val="decimal"/>
      <w:lvlText w:val="%1"/>
      <w:lvlJc w:val="left"/>
      <w:pPr>
        <w:ind w:left="437" w:hanging="159"/>
        <w:jc w:val="left"/>
      </w:pPr>
      <w:rPr>
        <w:rFonts w:hint="default"/>
        <w:w w:val="101"/>
      </w:rPr>
    </w:lvl>
    <w:lvl w:ilvl="1">
      <w:start w:val="0"/>
      <w:numFmt w:val="bullet"/>
      <w:lvlText w:val="•"/>
      <w:lvlJc w:val="left"/>
      <w:pPr>
        <w:ind w:left="1347" w:hanging="159"/>
      </w:pPr>
      <w:rPr>
        <w:rFonts w:hint="default"/>
      </w:rPr>
    </w:lvl>
    <w:lvl w:ilvl="2">
      <w:start w:val="0"/>
      <w:numFmt w:val="bullet"/>
      <w:lvlText w:val="•"/>
      <w:lvlJc w:val="left"/>
      <w:pPr>
        <w:ind w:left="2254" w:hanging="159"/>
      </w:pPr>
      <w:rPr>
        <w:rFonts w:hint="default"/>
      </w:rPr>
    </w:lvl>
    <w:lvl w:ilvl="3">
      <w:start w:val="0"/>
      <w:numFmt w:val="bullet"/>
      <w:lvlText w:val="•"/>
      <w:lvlJc w:val="left"/>
      <w:pPr>
        <w:ind w:left="3161" w:hanging="159"/>
      </w:pPr>
      <w:rPr>
        <w:rFonts w:hint="default"/>
      </w:rPr>
    </w:lvl>
    <w:lvl w:ilvl="4">
      <w:start w:val="0"/>
      <w:numFmt w:val="bullet"/>
      <w:lvlText w:val="•"/>
      <w:lvlJc w:val="left"/>
      <w:pPr>
        <w:ind w:left="4068" w:hanging="159"/>
      </w:pPr>
      <w:rPr>
        <w:rFonts w:hint="default"/>
      </w:rPr>
    </w:lvl>
    <w:lvl w:ilvl="5">
      <w:start w:val="0"/>
      <w:numFmt w:val="bullet"/>
      <w:lvlText w:val="•"/>
      <w:lvlJc w:val="left"/>
      <w:pPr>
        <w:ind w:left="4975" w:hanging="159"/>
      </w:pPr>
      <w:rPr>
        <w:rFonts w:hint="default"/>
      </w:rPr>
    </w:lvl>
    <w:lvl w:ilvl="6">
      <w:start w:val="0"/>
      <w:numFmt w:val="bullet"/>
      <w:lvlText w:val="•"/>
      <w:lvlJc w:val="left"/>
      <w:pPr>
        <w:ind w:left="5882" w:hanging="159"/>
      </w:pPr>
      <w:rPr>
        <w:rFonts w:hint="default"/>
      </w:rPr>
    </w:lvl>
    <w:lvl w:ilvl="7">
      <w:start w:val="0"/>
      <w:numFmt w:val="bullet"/>
      <w:lvlText w:val="•"/>
      <w:lvlJc w:val="left"/>
      <w:pPr>
        <w:ind w:left="6789" w:hanging="159"/>
      </w:pPr>
      <w:rPr>
        <w:rFonts w:hint="default"/>
      </w:rPr>
    </w:lvl>
    <w:lvl w:ilvl="8">
      <w:start w:val="0"/>
      <w:numFmt w:val="bullet"/>
      <w:lvlText w:val="•"/>
      <w:lvlJc w:val="left"/>
      <w:pPr>
        <w:ind w:left="7697" w:hanging="159"/>
      </w:pPr>
      <w:rPr>
        <w:rFonts w:hint="default"/>
      </w:rPr>
    </w:lvl>
  </w:abstractNum>
  <w:abstractNum w:abstractNumId="22">
    <w:multiLevelType w:val="hybridMultilevel"/>
    <w:lvl w:ilvl="0">
      <w:start w:val="7"/>
      <w:numFmt w:val="decimal"/>
      <w:lvlText w:val="%1"/>
      <w:lvlJc w:val="left"/>
      <w:pPr>
        <w:ind w:left="437" w:hanging="153"/>
        <w:jc w:val="left"/>
      </w:pPr>
      <w:rPr>
        <w:rFonts w:hint="default"/>
        <w:w w:val="102"/>
      </w:rPr>
    </w:lvl>
    <w:lvl w:ilvl="1">
      <w:start w:val="0"/>
      <w:numFmt w:val="bullet"/>
      <w:lvlText w:val="•"/>
      <w:lvlJc w:val="left"/>
      <w:pPr>
        <w:ind w:left="1347" w:hanging="153"/>
      </w:pPr>
      <w:rPr>
        <w:rFonts w:hint="default"/>
      </w:rPr>
    </w:lvl>
    <w:lvl w:ilvl="2">
      <w:start w:val="0"/>
      <w:numFmt w:val="bullet"/>
      <w:lvlText w:val="•"/>
      <w:lvlJc w:val="left"/>
      <w:pPr>
        <w:ind w:left="2254" w:hanging="153"/>
      </w:pPr>
      <w:rPr>
        <w:rFonts w:hint="default"/>
      </w:rPr>
    </w:lvl>
    <w:lvl w:ilvl="3">
      <w:start w:val="0"/>
      <w:numFmt w:val="bullet"/>
      <w:lvlText w:val="•"/>
      <w:lvlJc w:val="left"/>
      <w:pPr>
        <w:ind w:left="3161" w:hanging="153"/>
      </w:pPr>
      <w:rPr>
        <w:rFonts w:hint="default"/>
      </w:rPr>
    </w:lvl>
    <w:lvl w:ilvl="4">
      <w:start w:val="0"/>
      <w:numFmt w:val="bullet"/>
      <w:lvlText w:val="•"/>
      <w:lvlJc w:val="left"/>
      <w:pPr>
        <w:ind w:left="4068" w:hanging="153"/>
      </w:pPr>
      <w:rPr>
        <w:rFonts w:hint="default"/>
      </w:rPr>
    </w:lvl>
    <w:lvl w:ilvl="5">
      <w:start w:val="0"/>
      <w:numFmt w:val="bullet"/>
      <w:lvlText w:val="•"/>
      <w:lvlJc w:val="left"/>
      <w:pPr>
        <w:ind w:left="4975" w:hanging="153"/>
      </w:pPr>
      <w:rPr>
        <w:rFonts w:hint="default"/>
      </w:rPr>
    </w:lvl>
    <w:lvl w:ilvl="6">
      <w:start w:val="0"/>
      <w:numFmt w:val="bullet"/>
      <w:lvlText w:val="•"/>
      <w:lvlJc w:val="left"/>
      <w:pPr>
        <w:ind w:left="5882" w:hanging="153"/>
      </w:pPr>
      <w:rPr>
        <w:rFonts w:hint="default"/>
      </w:rPr>
    </w:lvl>
    <w:lvl w:ilvl="7">
      <w:start w:val="0"/>
      <w:numFmt w:val="bullet"/>
      <w:lvlText w:val="•"/>
      <w:lvlJc w:val="left"/>
      <w:pPr>
        <w:ind w:left="6789" w:hanging="153"/>
      </w:pPr>
      <w:rPr>
        <w:rFonts w:hint="default"/>
      </w:rPr>
    </w:lvl>
    <w:lvl w:ilvl="8">
      <w:start w:val="0"/>
      <w:numFmt w:val="bullet"/>
      <w:lvlText w:val="•"/>
      <w:lvlJc w:val="left"/>
      <w:pPr>
        <w:ind w:left="7697" w:hanging="153"/>
      </w:pPr>
      <w:rPr>
        <w:rFonts w:hint="default"/>
      </w:rPr>
    </w:lvl>
  </w:abstractNum>
  <w:abstractNum w:abstractNumId="21">
    <w:multiLevelType w:val="hybridMultilevel"/>
    <w:lvl w:ilvl="0">
      <w:start w:val="7"/>
      <w:numFmt w:val="decimal"/>
      <w:lvlText w:val="%1"/>
      <w:lvlJc w:val="left"/>
      <w:pPr>
        <w:ind w:left="437" w:hanging="152"/>
        <w:jc w:val="left"/>
      </w:pPr>
      <w:rPr>
        <w:rFonts w:hint="default"/>
        <w:w w:val="119"/>
      </w:rPr>
    </w:lvl>
    <w:lvl w:ilvl="1">
      <w:start w:val="0"/>
      <w:numFmt w:val="bullet"/>
      <w:lvlText w:val="•"/>
      <w:lvlJc w:val="left"/>
      <w:pPr>
        <w:ind w:left="1347" w:hanging="152"/>
      </w:pPr>
      <w:rPr>
        <w:rFonts w:hint="default"/>
      </w:rPr>
    </w:lvl>
    <w:lvl w:ilvl="2">
      <w:start w:val="0"/>
      <w:numFmt w:val="bullet"/>
      <w:lvlText w:val="•"/>
      <w:lvlJc w:val="left"/>
      <w:pPr>
        <w:ind w:left="2254" w:hanging="152"/>
      </w:pPr>
      <w:rPr>
        <w:rFonts w:hint="default"/>
      </w:rPr>
    </w:lvl>
    <w:lvl w:ilvl="3">
      <w:start w:val="0"/>
      <w:numFmt w:val="bullet"/>
      <w:lvlText w:val="•"/>
      <w:lvlJc w:val="left"/>
      <w:pPr>
        <w:ind w:left="3161" w:hanging="152"/>
      </w:pPr>
      <w:rPr>
        <w:rFonts w:hint="default"/>
      </w:rPr>
    </w:lvl>
    <w:lvl w:ilvl="4">
      <w:start w:val="0"/>
      <w:numFmt w:val="bullet"/>
      <w:lvlText w:val="•"/>
      <w:lvlJc w:val="left"/>
      <w:pPr>
        <w:ind w:left="4068" w:hanging="152"/>
      </w:pPr>
      <w:rPr>
        <w:rFonts w:hint="default"/>
      </w:rPr>
    </w:lvl>
    <w:lvl w:ilvl="5">
      <w:start w:val="0"/>
      <w:numFmt w:val="bullet"/>
      <w:lvlText w:val="•"/>
      <w:lvlJc w:val="left"/>
      <w:pPr>
        <w:ind w:left="4975" w:hanging="152"/>
      </w:pPr>
      <w:rPr>
        <w:rFonts w:hint="default"/>
      </w:rPr>
    </w:lvl>
    <w:lvl w:ilvl="6">
      <w:start w:val="0"/>
      <w:numFmt w:val="bullet"/>
      <w:lvlText w:val="•"/>
      <w:lvlJc w:val="left"/>
      <w:pPr>
        <w:ind w:left="5882" w:hanging="152"/>
      </w:pPr>
      <w:rPr>
        <w:rFonts w:hint="default"/>
      </w:rPr>
    </w:lvl>
    <w:lvl w:ilvl="7">
      <w:start w:val="0"/>
      <w:numFmt w:val="bullet"/>
      <w:lvlText w:val="•"/>
      <w:lvlJc w:val="left"/>
      <w:pPr>
        <w:ind w:left="6789" w:hanging="152"/>
      </w:pPr>
      <w:rPr>
        <w:rFonts w:hint="default"/>
      </w:rPr>
    </w:lvl>
    <w:lvl w:ilvl="8">
      <w:start w:val="0"/>
      <w:numFmt w:val="bullet"/>
      <w:lvlText w:val="•"/>
      <w:lvlJc w:val="left"/>
      <w:pPr>
        <w:ind w:left="7697" w:hanging="152"/>
      </w:pPr>
      <w:rPr>
        <w:rFonts w:hint="default"/>
      </w:rPr>
    </w:lvl>
  </w:abstractNum>
  <w:abstractNum w:abstractNumId="18">
    <w:multiLevelType w:val="hybridMultilevel"/>
    <w:lvl w:ilvl="0">
      <w:start w:val="7"/>
      <w:numFmt w:val="decimal"/>
      <w:lvlText w:val="%1"/>
      <w:lvlJc w:val="left"/>
      <w:pPr>
        <w:ind w:left="444" w:hanging="152"/>
        <w:jc w:val="left"/>
      </w:pPr>
      <w:rPr>
        <w:rFonts w:hint="default"/>
        <w:w w:val="99"/>
      </w:rPr>
    </w:lvl>
    <w:lvl w:ilvl="1">
      <w:start w:val="0"/>
      <w:numFmt w:val="bullet"/>
      <w:lvlText w:val="•"/>
      <w:lvlJc w:val="left"/>
      <w:pPr>
        <w:ind w:left="1347" w:hanging="152"/>
      </w:pPr>
      <w:rPr>
        <w:rFonts w:hint="default"/>
      </w:rPr>
    </w:lvl>
    <w:lvl w:ilvl="2">
      <w:start w:val="0"/>
      <w:numFmt w:val="bullet"/>
      <w:lvlText w:val="•"/>
      <w:lvlJc w:val="left"/>
      <w:pPr>
        <w:ind w:left="2254" w:hanging="152"/>
      </w:pPr>
      <w:rPr>
        <w:rFonts w:hint="default"/>
      </w:rPr>
    </w:lvl>
    <w:lvl w:ilvl="3">
      <w:start w:val="0"/>
      <w:numFmt w:val="bullet"/>
      <w:lvlText w:val="•"/>
      <w:lvlJc w:val="left"/>
      <w:pPr>
        <w:ind w:left="3161" w:hanging="152"/>
      </w:pPr>
      <w:rPr>
        <w:rFonts w:hint="default"/>
      </w:rPr>
    </w:lvl>
    <w:lvl w:ilvl="4">
      <w:start w:val="0"/>
      <w:numFmt w:val="bullet"/>
      <w:lvlText w:val="•"/>
      <w:lvlJc w:val="left"/>
      <w:pPr>
        <w:ind w:left="4068" w:hanging="152"/>
      </w:pPr>
      <w:rPr>
        <w:rFonts w:hint="default"/>
      </w:rPr>
    </w:lvl>
    <w:lvl w:ilvl="5">
      <w:start w:val="0"/>
      <w:numFmt w:val="bullet"/>
      <w:lvlText w:val="•"/>
      <w:lvlJc w:val="left"/>
      <w:pPr>
        <w:ind w:left="4975" w:hanging="152"/>
      </w:pPr>
      <w:rPr>
        <w:rFonts w:hint="default"/>
      </w:rPr>
    </w:lvl>
    <w:lvl w:ilvl="6">
      <w:start w:val="0"/>
      <w:numFmt w:val="bullet"/>
      <w:lvlText w:val="•"/>
      <w:lvlJc w:val="left"/>
      <w:pPr>
        <w:ind w:left="5882" w:hanging="152"/>
      </w:pPr>
      <w:rPr>
        <w:rFonts w:hint="default"/>
      </w:rPr>
    </w:lvl>
    <w:lvl w:ilvl="7">
      <w:start w:val="0"/>
      <w:numFmt w:val="bullet"/>
      <w:lvlText w:val="•"/>
      <w:lvlJc w:val="left"/>
      <w:pPr>
        <w:ind w:left="6789" w:hanging="152"/>
      </w:pPr>
      <w:rPr>
        <w:rFonts w:hint="default"/>
      </w:rPr>
    </w:lvl>
    <w:lvl w:ilvl="8">
      <w:start w:val="0"/>
      <w:numFmt w:val="bullet"/>
      <w:lvlText w:val="•"/>
      <w:lvlJc w:val="left"/>
      <w:pPr>
        <w:ind w:left="7697" w:hanging="152"/>
      </w:pPr>
      <w:rPr>
        <w:rFonts w:hint="default"/>
      </w:rPr>
    </w:lvl>
  </w:abstractNum>
  <w:abstractNum w:abstractNumId="17">
    <w:multiLevelType w:val="hybridMultilevel"/>
    <w:lvl w:ilvl="0">
      <w:start w:val="7"/>
      <w:numFmt w:val="decimal"/>
      <w:lvlText w:val="%1"/>
      <w:lvlJc w:val="left"/>
      <w:pPr>
        <w:ind w:left="444" w:hanging="152"/>
        <w:jc w:val="left"/>
      </w:pPr>
      <w:rPr>
        <w:rFonts w:hint="default"/>
        <w:w w:val="119"/>
      </w:rPr>
    </w:lvl>
    <w:lvl w:ilvl="1">
      <w:start w:val="0"/>
      <w:numFmt w:val="bullet"/>
      <w:lvlText w:val="•"/>
      <w:lvlJc w:val="left"/>
      <w:pPr>
        <w:ind w:left="1347" w:hanging="152"/>
      </w:pPr>
      <w:rPr>
        <w:rFonts w:hint="default"/>
      </w:rPr>
    </w:lvl>
    <w:lvl w:ilvl="2">
      <w:start w:val="0"/>
      <w:numFmt w:val="bullet"/>
      <w:lvlText w:val="•"/>
      <w:lvlJc w:val="left"/>
      <w:pPr>
        <w:ind w:left="2254" w:hanging="152"/>
      </w:pPr>
      <w:rPr>
        <w:rFonts w:hint="default"/>
      </w:rPr>
    </w:lvl>
    <w:lvl w:ilvl="3">
      <w:start w:val="0"/>
      <w:numFmt w:val="bullet"/>
      <w:lvlText w:val="•"/>
      <w:lvlJc w:val="left"/>
      <w:pPr>
        <w:ind w:left="3161" w:hanging="152"/>
      </w:pPr>
      <w:rPr>
        <w:rFonts w:hint="default"/>
      </w:rPr>
    </w:lvl>
    <w:lvl w:ilvl="4">
      <w:start w:val="0"/>
      <w:numFmt w:val="bullet"/>
      <w:lvlText w:val="•"/>
      <w:lvlJc w:val="left"/>
      <w:pPr>
        <w:ind w:left="4068" w:hanging="152"/>
      </w:pPr>
      <w:rPr>
        <w:rFonts w:hint="default"/>
      </w:rPr>
    </w:lvl>
    <w:lvl w:ilvl="5">
      <w:start w:val="0"/>
      <w:numFmt w:val="bullet"/>
      <w:lvlText w:val="•"/>
      <w:lvlJc w:val="left"/>
      <w:pPr>
        <w:ind w:left="4975" w:hanging="152"/>
      </w:pPr>
      <w:rPr>
        <w:rFonts w:hint="default"/>
      </w:rPr>
    </w:lvl>
    <w:lvl w:ilvl="6">
      <w:start w:val="0"/>
      <w:numFmt w:val="bullet"/>
      <w:lvlText w:val="•"/>
      <w:lvlJc w:val="left"/>
      <w:pPr>
        <w:ind w:left="5882" w:hanging="152"/>
      </w:pPr>
      <w:rPr>
        <w:rFonts w:hint="default"/>
      </w:rPr>
    </w:lvl>
    <w:lvl w:ilvl="7">
      <w:start w:val="0"/>
      <w:numFmt w:val="bullet"/>
      <w:lvlText w:val="•"/>
      <w:lvlJc w:val="left"/>
      <w:pPr>
        <w:ind w:left="6789" w:hanging="152"/>
      </w:pPr>
      <w:rPr>
        <w:rFonts w:hint="default"/>
      </w:rPr>
    </w:lvl>
    <w:lvl w:ilvl="8">
      <w:start w:val="0"/>
      <w:numFmt w:val="bullet"/>
      <w:lvlText w:val="•"/>
      <w:lvlJc w:val="left"/>
      <w:pPr>
        <w:ind w:left="7697" w:hanging="152"/>
      </w:pPr>
      <w:rPr>
        <w:rFonts w:hint="default"/>
      </w:rPr>
    </w:lvl>
  </w:abstractNum>
  <w:abstractNum w:abstractNumId="16">
    <w:multiLevelType w:val="hybridMultilevel"/>
    <w:lvl w:ilvl="0">
      <w:start w:val="7"/>
      <w:numFmt w:val="decimal"/>
      <w:lvlText w:val="%1"/>
      <w:lvlJc w:val="left"/>
      <w:pPr>
        <w:ind w:left="444" w:hanging="152"/>
        <w:jc w:val="left"/>
      </w:pPr>
      <w:rPr>
        <w:rFonts w:hint="default"/>
        <w:w w:val="102"/>
      </w:rPr>
    </w:lvl>
    <w:lvl w:ilvl="1">
      <w:start w:val="0"/>
      <w:numFmt w:val="bullet"/>
      <w:lvlText w:val="•"/>
      <w:lvlJc w:val="left"/>
      <w:pPr>
        <w:ind w:left="1347" w:hanging="152"/>
      </w:pPr>
      <w:rPr>
        <w:rFonts w:hint="default"/>
      </w:rPr>
    </w:lvl>
    <w:lvl w:ilvl="2">
      <w:start w:val="0"/>
      <w:numFmt w:val="bullet"/>
      <w:lvlText w:val="•"/>
      <w:lvlJc w:val="left"/>
      <w:pPr>
        <w:ind w:left="2254" w:hanging="152"/>
      </w:pPr>
      <w:rPr>
        <w:rFonts w:hint="default"/>
      </w:rPr>
    </w:lvl>
    <w:lvl w:ilvl="3">
      <w:start w:val="0"/>
      <w:numFmt w:val="bullet"/>
      <w:lvlText w:val="•"/>
      <w:lvlJc w:val="left"/>
      <w:pPr>
        <w:ind w:left="3161" w:hanging="152"/>
      </w:pPr>
      <w:rPr>
        <w:rFonts w:hint="default"/>
      </w:rPr>
    </w:lvl>
    <w:lvl w:ilvl="4">
      <w:start w:val="0"/>
      <w:numFmt w:val="bullet"/>
      <w:lvlText w:val="•"/>
      <w:lvlJc w:val="left"/>
      <w:pPr>
        <w:ind w:left="4068" w:hanging="152"/>
      </w:pPr>
      <w:rPr>
        <w:rFonts w:hint="default"/>
      </w:rPr>
    </w:lvl>
    <w:lvl w:ilvl="5">
      <w:start w:val="0"/>
      <w:numFmt w:val="bullet"/>
      <w:lvlText w:val="•"/>
      <w:lvlJc w:val="left"/>
      <w:pPr>
        <w:ind w:left="4975" w:hanging="152"/>
      </w:pPr>
      <w:rPr>
        <w:rFonts w:hint="default"/>
      </w:rPr>
    </w:lvl>
    <w:lvl w:ilvl="6">
      <w:start w:val="0"/>
      <w:numFmt w:val="bullet"/>
      <w:lvlText w:val="•"/>
      <w:lvlJc w:val="left"/>
      <w:pPr>
        <w:ind w:left="5882" w:hanging="152"/>
      </w:pPr>
      <w:rPr>
        <w:rFonts w:hint="default"/>
      </w:rPr>
    </w:lvl>
    <w:lvl w:ilvl="7">
      <w:start w:val="0"/>
      <w:numFmt w:val="bullet"/>
      <w:lvlText w:val="•"/>
      <w:lvlJc w:val="left"/>
      <w:pPr>
        <w:ind w:left="6789" w:hanging="152"/>
      </w:pPr>
      <w:rPr>
        <w:rFonts w:hint="default"/>
      </w:rPr>
    </w:lvl>
    <w:lvl w:ilvl="8">
      <w:start w:val="0"/>
      <w:numFmt w:val="bullet"/>
      <w:lvlText w:val="•"/>
      <w:lvlJc w:val="left"/>
      <w:pPr>
        <w:ind w:left="7697" w:hanging="152"/>
      </w:pPr>
      <w:rPr>
        <w:rFonts w:hint="default"/>
      </w:rPr>
    </w:lvl>
  </w:abstractNum>
  <w:abstractNum w:abstractNumId="13">
    <w:multiLevelType w:val="hybridMultilevel"/>
    <w:lvl w:ilvl="0">
      <w:start w:val="7"/>
      <w:numFmt w:val="decimal"/>
      <w:lvlText w:val="%1"/>
      <w:lvlJc w:val="left"/>
      <w:pPr>
        <w:ind w:left="451" w:hanging="159"/>
        <w:jc w:val="left"/>
      </w:pPr>
      <w:rPr>
        <w:rFonts w:hint="default"/>
        <w:w w:val="102"/>
      </w:rPr>
    </w:lvl>
    <w:lvl w:ilvl="1">
      <w:start w:val="0"/>
      <w:numFmt w:val="bullet"/>
      <w:lvlText w:val="•"/>
      <w:lvlJc w:val="left"/>
      <w:pPr>
        <w:ind w:left="1365" w:hanging="159"/>
      </w:pPr>
      <w:rPr>
        <w:rFonts w:hint="default"/>
      </w:rPr>
    </w:lvl>
    <w:lvl w:ilvl="2">
      <w:start w:val="0"/>
      <w:numFmt w:val="bullet"/>
      <w:lvlText w:val="•"/>
      <w:lvlJc w:val="left"/>
      <w:pPr>
        <w:ind w:left="2270" w:hanging="159"/>
      </w:pPr>
      <w:rPr>
        <w:rFonts w:hint="default"/>
      </w:rPr>
    </w:lvl>
    <w:lvl w:ilvl="3">
      <w:start w:val="0"/>
      <w:numFmt w:val="bullet"/>
      <w:lvlText w:val="•"/>
      <w:lvlJc w:val="left"/>
      <w:pPr>
        <w:ind w:left="3175" w:hanging="159"/>
      </w:pPr>
      <w:rPr>
        <w:rFonts w:hint="default"/>
      </w:rPr>
    </w:lvl>
    <w:lvl w:ilvl="4">
      <w:start w:val="0"/>
      <w:numFmt w:val="bullet"/>
      <w:lvlText w:val="•"/>
      <w:lvlJc w:val="left"/>
      <w:pPr>
        <w:ind w:left="4080" w:hanging="159"/>
      </w:pPr>
      <w:rPr>
        <w:rFonts w:hint="default"/>
      </w:rPr>
    </w:lvl>
    <w:lvl w:ilvl="5">
      <w:start w:val="0"/>
      <w:numFmt w:val="bullet"/>
      <w:lvlText w:val="•"/>
      <w:lvlJc w:val="left"/>
      <w:pPr>
        <w:ind w:left="4985" w:hanging="159"/>
      </w:pPr>
      <w:rPr>
        <w:rFonts w:hint="default"/>
      </w:rPr>
    </w:lvl>
    <w:lvl w:ilvl="6">
      <w:start w:val="0"/>
      <w:numFmt w:val="bullet"/>
      <w:lvlText w:val="•"/>
      <w:lvlJc w:val="left"/>
      <w:pPr>
        <w:ind w:left="5890" w:hanging="159"/>
      </w:pPr>
      <w:rPr>
        <w:rFonts w:hint="default"/>
      </w:rPr>
    </w:lvl>
    <w:lvl w:ilvl="7">
      <w:start w:val="0"/>
      <w:numFmt w:val="bullet"/>
      <w:lvlText w:val="•"/>
      <w:lvlJc w:val="left"/>
      <w:pPr>
        <w:ind w:left="6795" w:hanging="159"/>
      </w:pPr>
      <w:rPr>
        <w:rFonts w:hint="default"/>
      </w:rPr>
    </w:lvl>
    <w:lvl w:ilvl="8">
      <w:start w:val="0"/>
      <w:numFmt w:val="bullet"/>
      <w:lvlText w:val="•"/>
      <w:lvlJc w:val="left"/>
      <w:pPr>
        <w:ind w:left="7701" w:hanging="159"/>
      </w:pPr>
      <w:rPr>
        <w:rFonts w:hint="default"/>
      </w:rPr>
    </w:lvl>
  </w:abstractNum>
  <w:abstractNum w:abstractNumId="10">
    <w:multiLevelType w:val="hybridMultilevel"/>
    <w:lvl w:ilvl="0">
      <w:start w:val="7"/>
      <w:numFmt w:val="decimal"/>
      <w:lvlText w:val="%1"/>
      <w:lvlJc w:val="left"/>
      <w:pPr>
        <w:ind w:left="455" w:hanging="160"/>
        <w:jc w:val="left"/>
      </w:pPr>
      <w:rPr>
        <w:rFonts w:hint="default"/>
        <w:w w:val="107"/>
      </w:rPr>
    </w:lvl>
    <w:lvl w:ilvl="1">
      <w:start w:val="0"/>
      <w:numFmt w:val="bullet"/>
      <w:lvlText w:val="•"/>
      <w:lvlJc w:val="left"/>
      <w:pPr>
        <w:ind w:left="541" w:hanging="160"/>
      </w:pPr>
      <w:rPr>
        <w:rFonts w:hint="default"/>
      </w:rPr>
    </w:lvl>
    <w:lvl w:ilvl="2">
      <w:start w:val="0"/>
      <w:numFmt w:val="bullet"/>
      <w:lvlText w:val="•"/>
      <w:lvlJc w:val="left"/>
      <w:pPr>
        <w:ind w:left="622" w:hanging="160"/>
      </w:pPr>
      <w:rPr>
        <w:rFonts w:hint="default"/>
      </w:rPr>
    </w:lvl>
    <w:lvl w:ilvl="3">
      <w:start w:val="0"/>
      <w:numFmt w:val="bullet"/>
      <w:lvlText w:val="•"/>
      <w:lvlJc w:val="left"/>
      <w:pPr>
        <w:ind w:left="703" w:hanging="160"/>
      </w:pPr>
      <w:rPr>
        <w:rFonts w:hint="default"/>
      </w:rPr>
    </w:lvl>
    <w:lvl w:ilvl="4">
      <w:start w:val="0"/>
      <w:numFmt w:val="bullet"/>
      <w:lvlText w:val="•"/>
      <w:lvlJc w:val="left"/>
      <w:pPr>
        <w:ind w:left="784" w:hanging="160"/>
      </w:pPr>
      <w:rPr>
        <w:rFonts w:hint="default"/>
      </w:rPr>
    </w:lvl>
    <w:lvl w:ilvl="5">
      <w:start w:val="0"/>
      <w:numFmt w:val="bullet"/>
      <w:lvlText w:val="•"/>
      <w:lvlJc w:val="left"/>
      <w:pPr>
        <w:ind w:left="865" w:hanging="160"/>
      </w:pPr>
      <w:rPr>
        <w:rFonts w:hint="default"/>
      </w:rPr>
    </w:lvl>
    <w:lvl w:ilvl="6">
      <w:start w:val="0"/>
      <w:numFmt w:val="bullet"/>
      <w:lvlText w:val="•"/>
      <w:lvlJc w:val="left"/>
      <w:pPr>
        <w:ind w:left="946" w:hanging="160"/>
      </w:pPr>
      <w:rPr>
        <w:rFonts w:hint="default"/>
      </w:rPr>
    </w:lvl>
    <w:lvl w:ilvl="7">
      <w:start w:val="0"/>
      <w:numFmt w:val="bullet"/>
      <w:lvlText w:val="•"/>
      <w:lvlJc w:val="left"/>
      <w:pPr>
        <w:ind w:left="1027" w:hanging="160"/>
      </w:pPr>
      <w:rPr>
        <w:rFonts w:hint="default"/>
      </w:rPr>
    </w:lvl>
    <w:lvl w:ilvl="8">
      <w:start w:val="0"/>
      <w:numFmt w:val="bullet"/>
      <w:lvlText w:val="•"/>
      <w:lvlJc w:val="left"/>
      <w:pPr>
        <w:ind w:left="1108" w:hanging="160"/>
      </w:pPr>
      <w:rPr>
        <w:rFonts w:hint="default"/>
      </w:rPr>
    </w:lvl>
  </w:abstractNum>
  <w:abstractNum w:abstractNumId="9">
    <w:multiLevelType w:val="hybridMultilevel"/>
    <w:lvl w:ilvl="0">
      <w:start w:val="7"/>
      <w:numFmt w:val="decimal"/>
      <w:lvlText w:val="%1"/>
      <w:lvlJc w:val="left"/>
      <w:pPr>
        <w:ind w:left="455" w:hanging="152"/>
        <w:jc w:val="left"/>
      </w:pPr>
      <w:rPr>
        <w:rFonts w:hint="default"/>
        <w:w w:val="106"/>
      </w:rPr>
    </w:lvl>
    <w:lvl w:ilvl="1">
      <w:start w:val="0"/>
      <w:numFmt w:val="bullet"/>
      <w:lvlText w:val="•"/>
      <w:lvlJc w:val="left"/>
      <w:pPr>
        <w:ind w:left="541" w:hanging="152"/>
      </w:pPr>
      <w:rPr>
        <w:rFonts w:hint="default"/>
      </w:rPr>
    </w:lvl>
    <w:lvl w:ilvl="2">
      <w:start w:val="0"/>
      <w:numFmt w:val="bullet"/>
      <w:lvlText w:val="•"/>
      <w:lvlJc w:val="left"/>
      <w:pPr>
        <w:ind w:left="622" w:hanging="152"/>
      </w:pPr>
      <w:rPr>
        <w:rFonts w:hint="default"/>
      </w:rPr>
    </w:lvl>
    <w:lvl w:ilvl="3">
      <w:start w:val="0"/>
      <w:numFmt w:val="bullet"/>
      <w:lvlText w:val="•"/>
      <w:lvlJc w:val="left"/>
      <w:pPr>
        <w:ind w:left="703" w:hanging="152"/>
      </w:pPr>
      <w:rPr>
        <w:rFonts w:hint="default"/>
      </w:rPr>
    </w:lvl>
    <w:lvl w:ilvl="4">
      <w:start w:val="0"/>
      <w:numFmt w:val="bullet"/>
      <w:lvlText w:val="•"/>
      <w:lvlJc w:val="left"/>
      <w:pPr>
        <w:ind w:left="784" w:hanging="152"/>
      </w:pPr>
      <w:rPr>
        <w:rFonts w:hint="default"/>
      </w:rPr>
    </w:lvl>
    <w:lvl w:ilvl="5">
      <w:start w:val="0"/>
      <w:numFmt w:val="bullet"/>
      <w:lvlText w:val="•"/>
      <w:lvlJc w:val="left"/>
      <w:pPr>
        <w:ind w:left="865" w:hanging="152"/>
      </w:pPr>
      <w:rPr>
        <w:rFonts w:hint="default"/>
      </w:rPr>
    </w:lvl>
    <w:lvl w:ilvl="6">
      <w:start w:val="0"/>
      <w:numFmt w:val="bullet"/>
      <w:lvlText w:val="•"/>
      <w:lvlJc w:val="left"/>
      <w:pPr>
        <w:ind w:left="946" w:hanging="152"/>
      </w:pPr>
      <w:rPr>
        <w:rFonts w:hint="default"/>
      </w:rPr>
    </w:lvl>
    <w:lvl w:ilvl="7">
      <w:start w:val="0"/>
      <w:numFmt w:val="bullet"/>
      <w:lvlText w:val="•"/>
      <w:lvlJc w:val="left"/>
      <w:pPr>
        <w:ind w:left="1027" w:hanging="152"/>
      </w:pPr>
      <w:rPr>
        <w:rFonts w:hint="default"/>
      </w:rPr>
    </w:lvl>
    <w:lvl w:ilvl="8">
      <w:start w:val="0"/>
      <w:numFmt w:val="bullet"/>
      <w:lvlText w:val="•"/>
      <w:lvlJc w:val="left"/>
      <w:pPr>
        <w:ind w:left="1108" w:hanging="152"/>
      </w:pPr>
      <w:rPr>
        <w:rFonts w:hint="default"/>
      </w:rPr>
    </w:lvl>
  </w:abstractNum>
  <w:abstractNum w:abstractNumId="8">
    <w:multiLevelType w:val="hybridMultilevel"/>
    <w:lvl w:ilvl="0">
      <w:start w:val="7"/>
      <w:numFmt w:val="decimal"/>
      <w:lvlText w:val="%1"/>
      <w:lvlJc w:val="left"/>
      <w:pPr>
        <w:ind w:left="1442" w:hanging="159"/>
        <w:jc w:val="left"/>
      </w:pPr>
      <w:rPr>
        <w:rFonts w:hint="default" w:ascii="Arial" w:hAnsi="Arial" w:eastAsia="Arial" w:cs="Arial"/>
        <w:w w:val="102"/>
        <w:sz w:val="18"/>
        <w:szCs w:val="18"/>
      </w:rPr>
    </w:lvl>
    <w:lvl w:ilvl="1">
      <w:start w:val="0"/>
      <w:numFmt w:val="bullet"/>
      <w:lvlText w:val="•"/>
      <w:lvlJc w:val="left"/>
      <w:pPr>
        <w:ind w:left="1521" w:hanging="159"/>
      </w:pPr>
      <w:rPr>
        <w:rFonts w:hint="default"/>
      </w:rPr>
    </w:lvl>
    <w:lvl w:ilvl="2">
      <w:start w:val="0"/>
      <w:numFmt w:val="bullet"/>
      <w:lvlText w:val="•"/>
      <w:lvlJc w:val="left"/>
      <w:pPr>
        <w:ind w:left="1603" w:hanging="159"/>
      </w:pPr>
      <w:rPr>
        <w:rFonts w:hint="default"/>
      </w:rPr>
    </w:lvl>
    <w:lvl w:ilvl="3">
      <w:start w:val="0"/>
      <w:numFmt w:val="bullet"/>
      <w:lvlText w:val="•"/>
      <w:lvlJc w:val="left"/>
      <w:pPr>
        <w:ind w:left="1685" w:hanging="159"/>
      </w:pPr>
      <w:rPr>
        <w:rFonts w:hint="default"/>
      </w:rPr>
    </w:lvl>
    <w:lvl w:ilvl="4">
      <w:start w:val="0"/>
      <w:numFmt w:val="bullet"/>
      <w:lvlText w:val="•"/>
      <w:lvlJc w:val="left"/>
      <w:pPr>
        <w:ind w:left="1767" w:hanging="159"/>
      </w:pPr>
      <w:rPr>
        <w:rFonts w:hint="default"/>
      </w:rPr>
    </w:lvl>
    <w:lvl w:ilvl="5">
      <w:start w:val="0"/>
      <w:numFmt w:val="bullet"/>
      <w:lvlText w:val="•"/>
      <w:lvlJc w:val="left"/>
      <w:pPr>
        <w:ind w:left="1848" w:hanging="159"/>
      </w:pPr>
      <w:rPr>
        <w:rFonts w:hint="default"/>
      </w:rPr>
    </w:lvl>
    <w:lvl w:ilvl="6">
      <w:start w:val="0"/>
      <w:numFmt w:val="bullet"/>
      <w:lvlText w:val="•"/>
      <w:lvlJc w:val="left"/>
      <w:pPr>
        <w:ind w:left="1930" w:hanging="159"/>
      </w:pPr>
      <w:rPr>
        <w:rFonts w:hint="default"/>
      </w:rPr>
    </w:lvl>
    <w:lvl w:ilvl="7">
      <w:start w:val="0"/>
      <w:numFmt w:val="bullet"/>
      <w:lvlText w:val="•"/>
      <w:lvlJc w:val="left"/>
      <w:pPr>
        <w:ind w:left="2012" w:hanging="159"/>
      </w:pPr>
      <w:rPr>
        <w:rFonts w:hint="default"/>
      </w:rPr>
    </w:lvl>
    <w:lvl w:ilvl="8">
      <w:start w:val="0"/>
      <w:numFmt w:val="bullet"/>
      <w:lvlText w:val="•"/>
      <w:lvlJc w:val="left"/>
      <w:pPr>
        <w:ind w:left="2094" w:hanging="159"/>
      </w:pPr>
      <w:rPr>
        <w:rFonts w:hint="default"/>
      </w:rPr>
    </w:lvl>
  </w:abstractNum>
  <w:abstractNum w:abstractNumId="7">
    <w:multiLevelType w:val="hybridMultilevel"/>
    <w:lvl w:ilvl="0">
      <w:start w:val="7"/>
      <w:numFmt w:val="decimal"/>
      <w:lvlText w:val="%1"/>
      <w:lvlJc w:val="left"/>
      <w:pPr>
        <w:ind w:left="1442" w:hanging="160"/>
        <w:jc w:val="left"/>
      </w:pPr>
      <w:rPr>
        <w:rFonts w:hint="default"/>
        <w:w w:val="101"/>
      </w:rPr>
    </w:lvl>
    <w:lvl w:ilvl="1">
      <w:start w:val="0"/>
      <w:numFmt w:val="bullet"/>
      <w:lvlText w:val="•"/>
      <w:lvlJc w:val="left"/>
      <w:pPr>
        <w:ind w:left="1521" w:hanging="160"/>
      </w:pPr>
      <w:rPr>
        <w:rFonts w:hint="default"/>
      </w:rPr>
    </w:lvl>
    <w:lvl w:ilvl="2">
      <w:start w:val="0"/>
      <w:numFmt w:val="bullet"/>
      <w:lvlText w:val="•"/>
      <w:lvlJc w:val="left"/>
      <w:pPr>
        <w:ind w:left="1603" w:hanging="160"/>
      </w:pPr>
      <w:rPr>
        <w:rFonts w:hint="default"/>
      </w:rPr>
    </w:lvl>
    <w:lvl w:ilvl="3">
      <w:start w:val="0"/>
      <w:numFmt w:val="bullet"/>
      <w:lvlText w:val="•"/>
      <w:lvlJc w:val="left"/>
      <w:pPr>
        <w:ind w:left="1685" w:hanging="160"/>
      </w:pPr>
      <w:rPr>
        <w:rFonts w:hint="default"/>
      </w:rPr>
    </w:lvl>
    <w:lvl w:ilvl="4">
      <w:start w:val="0"/>
      <w:numFmt w:val="bullet"/>
      <w:lvlText w:val="•"/>
      <w:lvlJc w:val="left"/>
      <w:pPr>
        <w:ind w:left="1767" w:hanging="160"/>
      </w:pPr>
      <w:rPr>
        <w:rFonts w:hint="default"/>
      </w:rPr>
    </w:lvl>
    <w:lvl w:ilvl="5">
      <w:start w:val="0"/>
      <w:numFmt w:val="bullet"/>
      <w:lvlText w:val="•"/>
      <w:lvlJc w:val="left"/>
      <w:pPr>
        <w:ind w:left="1848" w:hanging="160"/>
      </w:pPr>
      <w:rPr>
        <w:rFonts w:hint="default"/>
      </w:rPr>
    </w:lvl>
    <w:lvl w:ilvl="6">
      <w:start w:val="0"/>
      <w:numFmt w:val="bullet"/>
      <w:lvlText w:val="•"/>
      <w:lvlJc w:val="left"/>
      <w:pPr>
        <w:ind w:left="1930" w:hanging="160"/>
      </w:pPr>
      <w:rPr>
        <w:rFonts w:hint="default"/>
      </w:rPr>
    </w:lvl>
    <w:lvl w:ilvl="7">
      <w:start w:val="0"/>
      <w:numFmt w:val="bullet"/>
      <w:lvlText w:val="•"/>
      <w:lvlJc w:val="left"/>
      <w:pPr>
        <w:ind w:left="2012" w:hanging="160"/>
      </w:pPr>
      <w:rPr>
        <w:rFonts w:hint="default"/>
      </w:rPr>
    </w:lvl>
    <w:lvl w:ilvl="8">
      <w:start w:val="0"/>
      <w:numFmt w:val="bullet"/>
      <w:lvlText w:val="•"/>
      <w:lvlJc w:val="left"/>
      <w:pPr>
        <w:ind w:left="2094" w:hanging="160"/>
      </w:pPr>
      <w:rPr>
        <w:rFonts w:hint="default"/>
      </w:rPr>
    </w:lvl>
  </w:abstractNum>
  <w:abstractNum w:abstractNumId="6">
    <w:multiLevelType w:val="hybridMultilevel"/>
    <w:lvl w:ilvl="0">
      <w:start w:val="7"/>
      <w:numFmt w:val="decimal"/>
      <w:lvlText w:val="%1"/>
      <w:lvlJc w:val="left"/>
      <w:pPr>
        <w:ind w:left="1442" w:hanging="151"/>
        <w:jc w:val="left"/>
      </w:pPr>
      <w:rPr>
        <w:rFonts w:hint="default"/>
        <w:w w:val="96"/>
      </w:rPr>
    </w:lvl>
    <w:lvl w:ilvl="1">
      <w:start w:val="0"/>
      <w:numFmt w:val="bullet"/>
      <w:lvlText w:val="•"/>
      <w:lvlJc w:val="left"/>
      <w:pPr>
        <w:ind w:left="1521" w:hanging="151"/>
      </w:pPr>
      <w:rPr>
        <w:rFonts w:hint="default"/>
      </w:rPr>
    </w:lvl>
    <w:lvl w:ilvl="2">
      <w:start w:val="0"/>
      <w:numFmt w:val="bullet"/>
      <w:lvlText w:val="•"/>
      <w:lvlJc w:val="left"/>
      <w:pPr>
        <w:ind w:left="1603" w:hanging="151"/>
      </w:pPr>
      <w:rPr>
        <w:rFonts w:hint="default"/>
      </w:rPr>
    </w:lvl>
    <w:lvl w:ilvl="3">
      <w:start w:val="0"/>
      <w:numFmt w:val="bullet"/>
      <w:lvlText w:val="•"/>
      <w:lvlJc w:val="left"/>
      <w:pPr>
        <w:ind w:left="1685" w:hanging="151"/>
      </w:pPr>
      <w:rPr>
        <w:rFonts w:hint="default"/>
      </w:rPr>
    </w:lvl>
    <w:lvl w:ilvl="4">
      <w:start w:val="0"/>
      <w:numFmt w:val="bullet"/>
      <w:lvlText w:val="•"/>
      <w:lvlJc w:val="left"/>
      <w:pPr>
        <w:ind w:left="1767" w:hanging="151"/>
      </w:pPr>
      <w:rPr>
        <w:rFonts w:hint="default"/>
      </w:rPr>
    </w:lvl>
    <w:lvl w:ilvl="5">
      <w:start w:val="0"/>
      <w:numFmt w:val="bullet"/>
      <w:lvlText w:val="•"/>
      <w:lvlJc w:val="left"/>
      <w:pPr>
        <w:ind w:left="1848" w:hanging="151"/>
      </w:pPr>
      <w:rPr>
        <w:rFonts w:hint="default"/>
      </w:rPr>
    </w:lvl>
    <w:lvl w:ilvl="6">
      <w:start w:val="0"/>
      <w:numFmt w:val="bullet"/>
      <w:lvlText w:val="•"/>
      <w:lvlJc w:val="left"/>
      <w:pPr>
        <w:ind w:left="1930" w:hanging="151"/>
      </w:pPr>
      <w:rPr>
        <w:rFonts w:hint="default"/>
      </w:rPr>
    </w:lvl>
    <w:lvl w:ilvl="7">
      <w:start w:val="0"/>
      <w:numFmt w:val="bullet"/>
      <w:lvlText w:val="•"/>
      <w:lvlJc w:val="left"/>
      <w:pPr>
        <w:ind w:left="2012" w:hanging="151"/>
      </w:pPr>
      <w:rPr>
        <w:rFonts w:hint="default"/>
      </w:rPr>
    </w:lvl>
    <w:lvl w:ilvl="8">
      <w:start w:val="0"/>
      <w:numFmt w:val="bullet"/>
      <w:lvlText w:val="•"/>
      <w:lvlJc w:val="left"/>
      <w:pPr>
        <w:ind w:left="2094" w:hanging="151"/>
      </w:pPr>
      <w:rPr>
        <w:rFonts w:hint="default"/>
      </w:rPr>
    </w:lvl>
  </w:abstractNum>
  <w:abstractNum w:abstractNumId="4">
    <w:multiLevelType w:val="hybridMultilevel"/>
    <w:lvl w:ilvl="0">
      <w:start w:val="0"/>
      <w:numFmt w:val="bullet"/>
      <w:lvlText w:val="·"/>
      <w:lvlJc w:val="left"/>
      <w:pPr>
        <w:ind w:left="232" w:hanging="164"/>
      </w:pPr>
      <w:rPr>
        <w:rFonts w:hint="default" w:ascii="Arial Unicode MS" w:hAnsi="Arial Unicode MS" w:eastAsia="Arial Unicode MS" w:cs="Arial Unicode MS"/>
        <w:w w:val="100"/>
        <w:sz w:val="21"/>
        <w:szCs w:val="21"/>
      </w:rPr>
    </w:lvl>
    <w:lvl w:ilvl="1">
      <w:start w:val="0"/>
      <w:numFmt w:val="bullet"/>
      <w:lvlText w:val="•"/>
      <w:lvlJc w:val="left"/>
      <w:pPr>
        <w:ind w:left="251" w:hanging="164"/>
      </w:pPr>
      <w:rPr>
        <w:rFonts w:hint="default"/>
      </w:rPr>
    </w:lvl>
    <w:lvl w:ilvl="2">
      <w:start w:val="0"/>
      <w:numFmt w:val="bullet"/>
      <w:lvlText w:val="•"/>
      <w:lvlJc w:val="left"/>
      <w:pPr>
        <w:ind w:left="262" w:hanging="164"/>
      </w:pPr>
      <w:rPr>
        <w:rFonts w:hint="default"/>
      </w:rPr>
    </w:lvl>
    <w:lvl w:ilvl="3">
      <w:start w:val="0"/>
      <w:numFmt w:val="bullet"/>
      <w:lvlText w:val="•"/>
      <w:lvlJc w:val="left"/>
      <w:pPr>
        <w:ind w:left="274" w:hanging="164"/>
      </w:pPr>
      <w:rPr>
        <w:rFonts w:hint="default"/>
      </w:rPr>
    </w:lvl>
    <w:lvl w:ilvl="4">
      <w:start w:val="0"/>
      <w:numFmt w:val="bullet"/>
      <w:lvlText w:val="•"/>
      <w:lvlJc w:val="left"/>
      <w:pPr>
        <w:ind w:left="285" w:hanging="164"/>
      </w:pPr>
      <w:rPr>
        <w:rFonts w:hint="default"/>
      </w:rPr>
    </w:lvl>
    <w:lvl w:ilvl="5">
      <w:start w:val="0"/>
      <w:numFmt w:val="bullet"/>
      <w:lvlText w:val="•"/>
      <w:lvlJc w:val="left"/>
      <w:pPr>
        <w:ind w:left="296" w:hanging="164"/>
      </w:pPr>
      <w:rPr>
        <w:rFonts w:hint="default"/>
      </w:rPr>
    </w:lvl>
    <w:lvl w:ilvl="6">
      <w:start w:val="0"/>
      <w:numFmt w:val="bullet"/>
      <w:lvlText w:val="•"/>
      <w:lvlJc w:val="left"/>
      <w:pPr>
        <w:ind w:left="308" w:hanging="164"/>
      </w:pPr>
      <w:rPr>
        <w:rFonts w:hint="default"/>
      </w:rPr>
    </w:lvl>
    <w:lvl w:ilvl="7">
      <w:start w:val="0"/>
      <w:numFmt w:val="bullet"/>
      <w:lvlText w:val="•"/>
      <w:lvlJc w:val="left"/>
      <w:pPr>
        <w:ind w:left="319" w:hanging="164"/>
      </w:pPr>
      <w:rPr>
        <w:rFonts w:hint="default"/>
      </w:rPr>
    </w:lvl>
    <w:lvl w:ilvl="8">
      <w:start w:val="0"/>
      <w:numFmt w:val="bullet"/>
      <w:lvlText w:val="•"/>
      <w:lvlJc w:val="left"/>
      <w:pPr>
        <w:ind w:left="331" w:hanging="164"/>
      </w:pPr>
      <w:rPr>
        <w:rFonts w:hint="default"/>
      </w:rPr>
    </w:lvl>
  </w:abstractNum>
  <w:abstractNum w:abstractNumId="3">
    <w:multiLevelType w:val="hybridMultilevel"/>
    <w:lvl w:ilvl="0">
      <w:start w:val="0"/>
      <w:numFmt w:val="bullet"/>
      <w:lvlText w:val="•"/>
      <w:lvlJc w:val="left"/>
      <w:pPr>
        <w:ind w:left="173" w:hanging="75"/>
      </w:pPr>
      <w:rPr>
        <w:rFonts w:hint="default" w:ascii="Arial Unicode MS" w:hAnsi="Arial Unicode MS" w:eastAsia="Arial Unicode MS" w:cs="Arial Unicode MS"/>
        <w:spacing w:val="-73"/>
        <w:w w:val="100"/>
        <w:position w:val="-4"/>
        <w:sz w:val="19"/>
        <w:szCs w:val="19"/>
      </w:rPr>
    </w:lvl>
    <w:lvl w:ilvl="1">
      <w:start w:val="0"/>
      <w:numFmt w:val="bullet"/>
      <w:lvlText w:val="•"/>
      <w:lvlJc w:val="left"/>
      <w:pPr>
        <w:ind w:left="205" w:hanging="75"/>
      </w:pPr>
      <w:rPr>
        <w:rFonts w:hint="default"/>
      </w:rPr>
    </w:lvl>
    <w:lvl w:ilvl="2">
      <w:start w:val="0"/>
      <w:numFmt w:val="bullet"/>
      <w:lvlText w:val="•"/>
      <w:lvlJc w:val="left"/>
      <w:pPr>
        <w:ind w:left="230" w:hanging="75"/>
      </w:pPr>
      <w:rPr>
        <w:rFonts w:hint="default"/>
      </w:rPr>
    </w:lvl>
    <w:lvl w:ilvl="3">
      <w:start w:val="0"/>
      <w:numFmt w:val="bullet"/>
      <w:lvlText w:val="•"/>
      <w:lvlJc w:val="left"/>
      <w:pPr>
        <w:ind w:left="255" w:hanging="75"/>
      </w:pPr>
      <w:rPr>
        <w:rFonts w:hint="default"/>
      </w:rPr>
    </w:lvl>
    <w:lvl w:ilvl="4">
      <w:start w:val="0"/>
      <w:numFmt w:val="bullet"/>
      <w:lvlText w:val="•"/>
      <w:lvlJc w:val="left"/>
      <w:pPr>
        <w:ind w:left="280" w:hanging="75"/>
      </w:pPr>
      <w:rPr>
        <w:rFonts w:hint="default"/>
      </w:rPr>
    </w:lvl>
    <w:lvl w:ilvl="5">
      <w:start w:val="0"/>
      <w:numFmt w:val="bullet"/>
      <w:lvlText w:val="•"/>
      <w:lvlJc w:val="left"/>
      <w:pPr>
        <w:ind w:left="305" w:hanging="75"/>
      </w:pPr>
      <w:rPr>
        <w:rFonts w:hint="default"/>
      </w:rPr>
    </w:lvl>
    <w:lvl w:ilvl="6">
      <w:start w:val="0"/>
      <w:numFmt w:val="bullet"/>
      <w:lvlText w:val="•"/>
      <w:lvlJc w:val="left"/>
      <w:pPr>
        <w:ind w:left="330" w:hanging="75"/>
      </w:pPr>
      <w:rPr>
        <w:rFonts w:hint="default"/>
      </w:rPr>
    </w:lvl>
    <w:lvl w:ilvl="7">
      <w:start w:val="0"/>
      <w:numFmt w:val="bullet"/>
      <w:lvlText w:val="•"/>
      <w:lvlJc w:val="left"/>
      <w:pPr>
        <w:ind w:left="355" w:hanging="75"/>
      </w:pPr>
      <w:rPr>
        <w:rFonts w:hint="default"/>
      </w:rPr>
    </w:lvl>
    <w:lvl w:ilvl="8">
      <w:start w:val="0"/>
      <w:numFmt w:val="bullet"/>
      <w:lvlText w:val="•"/>
      <w:lvlJc w:val="left"/>
      <w:pPr>
        <w:ind w:left="380" w:hanging="75"/>
      </w:pPr>
      <w:rPr>
        <w:rFonts w:hint="default"/>
      </w:rPr>
    </w:lvl>
  </w:abstractNum>
  <w:abstractNum w:abstractNumId="2">
    <w:multiLevelType w:val="hybridMultilevel"/>
    <w:lvl w:ilvl="0">
      <w:start w:val="2"/>
      <w:numFmt w:val="decimal"/>
      <w:lvlText w:val="%1"/>
      <w:lvlJc w:val="left"/>
      <w:pPr>
        <w:ind w:left="462" w:hanging="302"/>
        <w:jc w:val="left"/>
      </w:pPr>
      <w:rPr>
        <w:rFonts w:hint="default"/>
        <w:w w:val="99"/>
      </w:rPr>
    </w:lvl>
    <w:lvl w:ilvl="1">
      <w:start w:val="1"/>
      <w:numFmt w:val="decimal"/>
      <w:lvlText w:val="(%2)"/>
      <w:lvlJc w:val="left"/>
      <w:pPr>
        <w:ind w:left="1152" w:hanging="736"/>
        <w:jc w:val="left"/>
      </w:pPr>
      <w:rPr>
        <w:rFonts w:hint="default" w:ascii="Arial" w:hAnsi="Arial" w:eastAsia="Arial" w:cs="Arial"/>
        <w:spacing w:val="-1"/>
        <w:w w:val="86"/>
        <w:sz w:val="23"/>
        <w:szCs w:val="23"/>
      </w:rPr>
    </w:lvl>
    <w:lvl w:ilvl="2">
      <w:start w:val="0"/>
      <w:numFmt w:val="bullet"/>
      <w:lvlText w:val="•"/>
      <w:lvlJc w:val="left"/>
      <w:pPr>
        <w:ind w:left="1160" w:hanging="736"/>
      </w:pPr>
      <w:rPr>
        <w:rFonts w:hint="default"/>
      </w:rPr>
    </w:lvl>
    <w:lvl w:ilvl="3">
      <w:start w:val="0"/>
      <w:numFmt w:val="bullet"/>
      <w:lvlText w:val="•"/>
      <w:lvlJc w:val="left"/>
      <w:pPr>
        <w:ind w:left="1239" w:hanging="736"/>
      </w:pPr>
      <w:rPr>
        <w:rFonts w:hint="default"/>
      </w:rPr>
    </w:lvl>
    <w:lvl w:ilvl="4">
      <w:start w:val="0"/>
      <w:numFmt w:val="bullet"/>
      <w:lvlText w:val="•"/>
      <w:lvlJc w:val="left"/>
      <w:pPr>
        <w:ind w:left="1319" w:hanging="736"/>
      </w:pPr>
      <w:rPr>
        <w:rFonts w:hint="default"/>
      </w:rPr>
    </w:lvl>
    <w:lvl w:ilvl="5">
      <w:start w:val="0"/>
      <w:numFmt w:val="bullet"/>
      <w:lvlText w:val="•"/>
      <w:lvlJc w:val="left"/>
      <w:pPr>
        <w:ind w:left="1399" w:hanging="736"/>
      </w:pPr>
      <w:rPr>
        <w:rFonts w:hint="default"/>
      </w:rPr>
    </w:lvl>
    <w:lvl w:ilvl="6">
      <w:start w:val="0"/>
      <w:numFmt w:val="bullet"/>
      <w:lvlText w:val="•"/>
      <w:lvlJc w:val="left"/>
      <w:pPr>
        <w:ind w:left="1479" w:hanging="736"/>
      </w:pPr>
      <w:rPr>
        <w:rFonts w:hint="default"/>
      </w:rPr>
    </w:lvl>
    <w:lvl w:ilvl="7">
      <w:start w:val="0"/>
      <w:numFmt w:val="bullet"/>
      <w:lvlText w:val="•"/>
      <w:lvlJc w:val="left"/>
      <w:pPr>
        <w:ind w:left="1559" w:hanging="736"/>
      </w:pPr>
      <w:rPr>
        <w:rFonts w:hint="default"/>
      </w:rPr>
    </w:lvl>
    <w:lvl w:ilvl="8">
      <w:start w:val="0"/>
      <w:numFmt w:val="bullet"/>
      <w:lvlText w:val="•"/>
      <w:lvlJc w:val="left"/>
      <w:pPr>
        <w:ind w:left="1638" w:hanging="736"/>
      </w:pPr>
      <w:rPr>
        <w:rFonts w:hint="default"/>
      </w:rPr>
    </w:lvl>
  </w:abstractNum>
  <w:abstractNum w:abstractNumId="1">
    <w:multiLevelType w:val="hybridMultilevel"/>
    <w:lvl w:ilvl="0">
      <w:start w:val="1"/>
      <w:numFmt w:val="decimal"/>
      <w:lvlText w:val="%1"/>
      <w:lvlJc w:val="left"/>
      <w:pPr>
        <w:ind w:left="839" w:hanging="370"/>
        <w:jc w:val="right"/>
      </w:pPr>
      <w:rPr>
        <w:rFonts w:hint="default"/>
        <w:w w:val="185"/>
      </w:rPr>
    </w:lvl>
    <w:lvl w:ilvl="1">
      <w:start w:val="1"/>
      <w:numFmt w:val="decimal"/>
      <w:lvlText w:val="(%2)"/>
      <w:lvlJc w:val="left"/>
      <w:pPr>
        <w:ind w:left="1451" w:hanging="715"/>
        <w:jc w:val="left"/>
      </w:pPr>
      <w:rPr>
        <w:rFonts w:hint="default"/>
        <w:spacing w:val="-1"/>
        <w:w w:val="105"/>
      </w:rPr>
    </w:lvl>
    <w:lvl w:ilvl="2">
      <w:start w:val="0"/>
      <w:numFmt w:val="bullet"/>
      <w:lvlText w:val="•"/>
      <w:lvlJc w:val="left"/>
      <w:pPr>
        <w:ind w:left="2396" w:hanging="715"/>
      </w:pPr>
      <w:rPr>
        <w:rFonts w:hint="default"/>
      </w:rPr>
    </w:lvl>
    <w:lvl w:ilvl="3">
      <w:start w:val="0"/>
      <w:numFmt w:val="bullet"/>
      <w:lvlText w:val="•"/>
      <w:lvlJc w:val="left"/>
      <w:pPr>
        <w:ind w:left="3333" w:hanging="715"/>
      </w:pPr>
      <w:rPr>
        <w:rFonts w:hint="default"/>
      </w:rPr>
    </w:lvl>
    <w:lvl w:ilvl="4">
      <w:start w:val="0"/>
      <w:numFmt w:val="bullet"/>
      <w:lvlText w:val="•"/>
      <w:lvlJc w:val="left"/>
      <w:pPr>
        <w:ind w:left="4270" w:hanging="715"/>
      </w:pPr>
      <w:rPr>
        <w:rFonts w:hint="default"/>
      </w:rPr>
    </w:lvl>
    <w:lvl w:ilvl="5">
      <w:start w:val="0"/>
      <w:numFmt w:val="bullet"/>
      <w:lvlText w:val="•"/>
      <w:lvlJc w:val="left"/>
      <w:pPr>
        <w:ind w:left="5207" w:hanging="715"/>
      </w:pPr>
      <w:rPr>
        <w:rFonts w:hint="default"/>
      </w:rPr>
    </w:lvl>
    <w:lvl w:ilvl="6">
      <w:start w:val="0"/>
      <w:numFmt w:val="bullet"/>
      <w:lvlText w:val="•"/>
      <w:lvlJc w:val="left"/>
      <w:pPr>
        <w:ind w:left="6144" w:hanging="715"/>
      </w:pPr>
      <w:rPr>
        <w:rFonts w:hint="default"/>
      </w:rPr>
    </w:lvl>
    <w:lvl w:ilvl="7">
      <w:start w:val="0"/>
      <w:numFmt w:val="bullet"/>
      <w:lvlText w:val="•"/>
      <w:lvlJc w:val="left"/>
      <w:pPr>
        <w:ind w:left="7080" w:hanging="715"/>
      </w:pPr>
      <w:rPr>
        <w:rFonts w:hint="default"/>
      </w:rPr>
    </w:lvl>
    <w:lvl w:ilvl="8">
      <w:start w:val="0"/>
      <w:numFmt w:val="bullet"/>
      <w:lvlText w:val="•"/>
      <w:lvlJc w:val="left"/>
      <w:pPr>
        <w:ind w:left="8017" w:hanging="715"/>
      </w:pPr>
      <w:rPr>
        <w:rFonts w:hint="default"/>
      </w:rPr>
    </w:lvl>
  </w:abstractNum>
  <w:abstractNum w:abstractNumId="0">
    <w:multiLevelType w:val="hybridMultilevel"/>
    <w:lvl w:ilvl="0">
      <w:start w:val="2"/>
      <w:numFmt w:val="decimal"/>
      <w:lvlText w:val="%1"/>
      <w:lvlJc w:val="left"/>
      <w:pPr>
        <w:ind w:left="867" w:hanging="381"/>
        <w:jc w:val="left"/>
      </w:pPr>
      <w:rPr>
        <w:rFonts w:hint="default"/>
        <w:w w:val="103"/>
      </w:rPr>
    </w:lvl>
    <w:lvl w:ilvl="1">
      <w:start w:val="0"/>
      <w:numFmt w:val="bullet"/>
      <w:lvlText w:val="•"/>
      <w:lvlJc w:val="left"/>
      <w:pPr>
        <w:ind w:left="1763" w:hanging="381"/>
      </w:pPr>
      <w:rPr>
        <w:rFonts w:hint="default"/>
      </w:rPr>
    </w:lvl>
    <w:lvl w:ilvl="2">
      <w:start w:val="0"/>
      <w:numFmt w:val="bullet"/>
      <w:lvlText w:val="•"/>
      <w:lvlJc w:val="left"/>
      <w:pPr>
        <w:ind w:left="2666" w:hanging="381"/>
      </w:pPr>
      <w:rPr>
        <w:rFonts w:hint="default"/>
      </w:rPr>
    </w:lvl>
    <w:lvl w:ilvl="3">
      <w:start w:val="0"/>
      <w:numFmt w:val="bullet"/>
      <w:lvlText w:val="•"/>
      <w:lvlJc w:val="left"/>
      <w:pPr>
        <w:ind w:left="3569" w:hanging="381"/>
      </w:pPr>
      <w:rPr>
        <w:rFonts w:hint="default"/>
      </w:rPr>
    </w:lvl>
    <w:lvl w:ilvl="4">
      <w:start w:val="0"/>
      <w:numFmt w:val="bullet"/>
      <w:lvlText w:val="•"/>
      <w:lvlJc w:val="left"/>
      <w:pPr>
        <w:ind w:left="4472" w:hanging="381"/>
      </w:pPr>
      <w:rPr>
        <w:rFonts w:hint="default"/>
      </w:rPr>
    </w:lvl>
    <w:lvl w:ilvl="5">
      <w:start w:val="0"/>
      <w:numFmt w:val="bullet"/>
      <w:lvlText w:val="•"/>
      <w:lvlJc w:val="left"/>
      <w:pPr>
        <w:ind w:left="5375" w:hanging="381"/>
      </w:pPr>
      <w:rPr>
        <w:rFonts w:hint="default"/>
      </w:rPr>
    </w:lvl>
    <w:lvl w:ilvl="6">
      <w:start w:val="0"/>
      <w:numFmt w:val="bullet"/>
      <w:lvlText w:val="•"/>
      <w:lvlJc w:val="left"/>
      <w:pPr>
        <w:ind w:left="6278" w:hanging="381"/>
      </w:pPr>
      <w:rPr>
        <w:rFonts w:hint="default"/>
      </w:rPr>
    </w:lvl>
    <w:lvl w:ilvl="7">
      <w:start w:val="0"/>
      <w:numFmt w:val="bullet"/>
      <w:lvlText w:val="•"/>
      <w:lvlJc w:val="left"/>
      <w:pPr>
        <w:ind w:left="7181" w:hanging="381"/>
      </w:pPr>
      <w:rPr>
        <w:rFonts w:hint="default"/>
      </w:rPr>
    </w:lvl>
    <w:lvl w:ilvl="8">
      <w:start w:val="0"/>
      <w:numFmt w:val="bullet"/>
      <w:lvlText w:val="•"/>
      <w:lvlJc w:val="left"/>
      <w:pPr>
        <w:ind w:left="8084" w:hanging="381"/>
      </w:pPr>
      <w:rPr>
        <w:rFonts w:hint="default"/>
      </w:rPr>
    </w:lvl>
  </w:abstractNum>
  <w:num w:numId="140">
    <w:abstractNumId w:val="139"/>
  </w:num>
  <w:num w:numId="123">
    <w:abstractNumId w:val="122"/>
  </w:num>
  <w:num w:numId="102">
    <w:abstractNumId w:val="101"/>
  </w:num>
  <w:num w:numId="73">
    <w:abstractNumId w:val="72"/>
  </w:num>
  <w:num w:numId="93">
    <w:abstractNumId w:val="92"/>
  </w:num>
  <w:num w:numId="48">
    <w:abstractNumId w:val="47"/>
  </w:num>
  <w:num w:numId="32">
    <w:abstractNumId w:val="31"/>
  </w:num>
  <w:num w:numId="29">
    <w:abstractNumId w:val="28"/>
  </w:num>
  <w:num w:numId="30">
    <w:abstractNumId w:val="29"/>
  </w:num>
  <w:num w:numId="28">
    <w:abstractNumId w:val="27"/>
  </w:num>
  <w:num w:numId="6">
    <w:abstractNumId w:val="5"/>
  </w:num>
  <w:num w:numId="141">
    <w:abstractNumId w:val="140"/>
  </w:num>
  <w:num w:numId="139">
    <w:abstractNumId w:val="138"/>
  </w:num>
  <w:num w:numId="138">
    <w:abstractNumId w:val="137"/>
  </w:num>
  <w:num w:numId="137">
    <w:abstractNumId w:val="136"/>
  </w:num>
  <w:num w:numId="136">
    <w:abstractNumId w:val="135"/>
  </w:num>
  <w:num w:numId="135">
    <w:abstractNumId w:val="134"/>
  </w:num>
  <w:num w:numId="134">
    <w:abstractNumId w:val="133"/>
  </w:num>
  <w:num w:numId="133">
    <w:abstractNumId w:val="132"/>
  </w:num>
  <w:num w:numId="132">
    <w:abstractNumId w:val="131"/>
  </w:num>
  <w:num w:numId="131">
    <w:abstractNumId w:val="130"/>
  </w:num>
  <w:num w:numId="130">
    <w:abstractNumId w:val="129"/>
  </w:num>
  <w:num w:numId="129">
    <w:abstractNumId w:val="128"/>
  </w:num>
  <w:num w:numId="128">
    <w:abstractNumId w:val="127"/>
  </w:num>
  <w:num w:numId="127">
    <w:abstractNumId w:val="126"/>
  </w:num>
  <w:num w:numId="126">
    <w:abstractNumId w:val="125"/>
  </w:num>
  <w:num w:numId="125">
    <w:abstractNumId w:val="124"/>
  </w:num>
  <w:num w:numId="124">
    <w:abstractNumId w:val="123"/>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1">
    <w:abstractNumId w:val="30"/>
  </w:num>
  <w:num w:numId="27">
    <w:abstractNumId w:val="26"/>
  </w:num>
  <w:num w:numId="26">
    <w:abstractNumId w:val="25"/>
  </w:num>
  <w:num w:numId="25">
    <w:abstractNumId w:val="24"/>
  </w:num>
  <w:num w:numId="21">
    <w:abstractNumId w:val="20"/>
  </w:num>
  <w:num w:numId="16">
    <w:abstractNumId w:val="15"/>
  </w:num>
  <w:num w:numId="13">
    <w:abstractNumId w:val="12"/>
  </w:num>
  <w:num w:numId="12">
    <w:abstractNumId w:val="11"/>
  </w:num>
  <w:num w:numId="15">
    <w:abstractNumId w:val="14"/>
  </w:num>
  <w:num w:numId="20">
    <w:abstractNumId w:val="19"/>
  </w:num>
  <w:num w:numId="24">
    <w:abstractNumId w:val="23"/>
  </w:num>
  <w:num w:numId="23">
    <w:abstractNumId w:val="22"/>
  </w:num>
  <w:num w:numId="22">
    <w:abstractNumId w:val="21"/>
  </w:num>
  <w:num w:numId="19">
    <w:abstractNumId w:val="18"/>
  </w:num>
  <w:num w:numId="18">
    <w:abstractNumId w:val="17"/>
  </w:num>
  <w:num w:numId="17">
    <w:abstractNumId w:val="16"/>
  </w:num>
  <w:num w:numId="14">
    <w:abstractNumId w:val="13"/>
  </w:num>
  <w:num w:numId="11">
    <w:abstractNumId w:val="10"/>
  </w:num>
  <w:num w:numId="10">
    <w:abstractNumId w:val="9"/>
  </w:num>
  <w:num w:numId="9">
    <w:abstractNumId w:val="8"/>
  </w:num>
  <w:num w:numId="8">
    <w:abstractNumId w:val="7"/>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line="144" w:lineRule="exact"/>
      <w:ind w:right="2947"/>
      <w:jc w:val="right"/>
    </w:pPr>
    <w:rPr>
      <w:rFonts w:ascii="Times New Roman" w:hAnsi="Times New Roman" w:eastAsia="Times New Roman" w:cs="Times New Roman"/>
      <w:sz w:val="18"/>
      <w:szCs w:val="18"/>
    </w:rPr>
  </w:style>
  <w:style w:styleId="TOC2" w:type="paragraph">
    <w:name w:val="TOC 2"/>
    <w:basedOn w:val="Normal"/>
    <w:uiPriority w:val="1"/>
    <w:qFormat/>
    <w:pPr>
      <w:spacing w:line="135" w:lineRule="exact"/>
      <w:ind w:right="242"/>
      <w:jc w:val="right"/>
    </w:pPr>
    <w:rPr>
      <w:rFonts w:ascii="Arial" w:hAnsi="Arial" w:eastAsia="Arial" w:cs="Arial"/>
      <w:sz w:val="14"/>
      <w:szCs w:val="14"/>
    </w:rPr>
  </w:style>
  <w:style w:styleId="TOC3" w:type="paragraph">
    <w:name w:val="TOC 3"/>
    <w:basedOn w:val="Normal"/>
    <w:uiPriority w:val="1"/>
    <w:qFormat/>
    <w:pPr>
      <w:spacing w:before="94" w:line="221" w:lineRule="exact"/>
      <w:ind w:left="770"/>
    </w:pPr>
    <w:rPr>
      <w:rFonts w:ascii="Arial Unicode MS" w:hAnsi="Arial Unicode MS" w:eastAsia="Arial Unicode MS" w:cs="Arial Unicode MS"/>
      <w:b/>
      <w:bCs/>
      <w:i/>
    </w:rPr>
  </w:style>
  <w:style w:styleId="TOC4" w:type="paragraph">
    <w:name w:val="TOC 4"/>
    <w:basedOn w:val="Normal"/>
    <w:uiPriority w:val="1"/>
    <w:qFormat/>
    <w:pPr>
      <w:spacing w:line="237" w:lineRule="exact"/>
      <w:ind w:left="781"/>
    </w:pPr>
    <w:rPr>
      <w:rFonts w:ascii="Times New Roman" w:hAnsi="Times New Roman" w:eastAsia="Times New Roman" w:cs="Times New Roman"/>
      <w:b/>
      <w:bCs/>
      <w:i/>
    </w:rPr>
  </w:style>
  <w:style w:styleId="BodyText" w:type="paragraph">
    <w:name w:val="Body Text"/>
    <w:basedOn w:val="Normal"/>
    <w:uiPriority w:val="1"/>
    <w:qFormat/>
    <w:pPr/>
    <w:rPr>
      <w:rFonts w:ascii="Times New Roman" w:hAnsi="Times New Roman" w:eastAsia="Times New Roman" w:cs="Times New Roman"/>
      <w:sz w:val="12"/>
      <w:szCs w:val="12"/>
    </w:rPr>
  </w:style>
  <w:style w:styleId="Heading1" w:type="paragraph">
    <w:name w:val="Heading 1"/>
    <w:basedOn w:val="Normal"/>
    <w:uiPriority w:val="1"/>
    <w:qFormat/>
    <w:pPr>
      <w:outlineLvl w:val="1"/>
    </w:pPr>
    <w:rPr>
      <w:rFonts w:ascii="Arial Unicode MS" w:hAnsi="Arial Unicode MS" w:eastAsia="Arial Unicode MS" w:cs="Arial Unicode MS"/>
      <w:sz w:val="76"/>
      <w:szCs w:val="76"/>
    </w:rPr>
  </w:style>
  <w:style w:styleId="Heading2" w:type="paragraph">
    <w:name w:val="Heading 2"/>
    <w:basedOn w:val="Normal"/>
    <w:uiPriority w:val="1"/>
    <w:qFormat/>
    <w:pPr>
      <w:spacing w:before="1"/>
      <w:outlineLvl w:val="2"/>
    </w:pPr>
    <w:rPr>
      <w:rFonts w:ascii="Arial Unicode MS" w:hAnsi="Arial Unicode MS" w:eastAsia="Arial Unicode MS" w:cs="Arial Unicode MS"/>
      <w:sz w:val="71"/>
      <w:szCs w:val="71"/>
    </w:rPr>
  </w:style>
  <w:style w:styleId="Heading3" w:type="paragraph">
    <w:name w:val="Heading 3"/>
    <w:basedOn w:val="Normal"/>
    <w:uiPriority w:val="1"/>
    <w:qFormat/>
    <w:pPr>
      <w:outlineLvl w:val="3"/>
    </w:pPr>
    <w:rPr>
      <w:rFonts w:ascii="Arial Unicode MS" w:hAnsi="Arial Unicode MS" w:eastAsia="Arial Unicode MS" w:cs="Arial Unicode MS"/>
      <w:sz w:val="30"/>
      <w:szCs w:val="30"/>
    </w:rPr>
  </w:style>
  <w:style w:styleId="Heading4" w:type="paragraph">
    <w:name w:val="Heading 4"/>
    <w:basedOn w:val="Normal"/>
    <w:uiPriority w:val="1"/>
    <w:qFormat/>
    <w:pPr>
      <w:outlineLvl w:val="4"/>
    </w:pPr>
    <w:rPr>
      <w:rFonts w:ascii="Times New Roman" w:hAnsi="Times New Roman" w:eastAsia="Times New Roman" w:cs="Times New Roman"/>
      <w:sz w:val="29"/>
      <w:szCs w:val="29"/>
    </w:rPr>
  </w:style>
  <w:style w:styleId="Heading5" w:type="paragraph">
    <w:name w:val="Heading 5"/>
    <w:basedOn w:val="Normal"/>
    <w:uiPriority w:val="1"/>
    <w:qFormat/>
    <w:pPr>
      <w:ind w:left="20"/>
      <w:outlineLvl w:val="5"/>
    </w:pPr>
    <w:rPr>
      <w:rFonts w:ascii="Arial Unicode MS" w:hAnsi="Arial Unicode MS" w:eastAsia="Arial Unicode MS" w:cs="Arial Unicode MS"/>
      <w:sz w:val="28"/>
      <w:szCs w:val="28"/>
    </w:rPr>
  </w:style>
  <w:style w:styleId="Heading6" w:type="paragraph">
    <w:name w:val="Heading 6"/>
    <w:basedOn w:val="Normal"/>
    <w:uiPriority w:val="1"/>
    <w:qFormat/>
    <w:pPr>
      <w:outlineLvl w:val="6"/>
    </w:pPr>
    <w:rPr>
      <w:rFonts w:ascii="Arial Unicode MS" w:hAnsi="Arial Unicode MS" w:eastAsia="Arial Unicode MS" w:cs="Arial Unicode MS"/>
      <w:sz w:val="27"/>
      <w:szCs w:val="27"/>
    </w:rPr>
  </w:style>
  <w:style w:styleId="Heading7" w:type="paragraph">
    <w:name w:val="Heading 7"/>
    <w:basedOn w:val="Normal"/>
    <w:uiPriority w:val="1"/>
    <w:qFormat/>
    <w:pPr>
      <w:ind w:left="20"/>
      <w:outlineLvl w:val="7"/>
    </w:pPr>
    <w:rPr>
      <w:rFonts w:ascii="Arial Unicode MS" w:hAnsi="Arial Unicode MS" w:eastAsia="Arial Unicode MS" w:cs="Arial Unicode MS"/>
      <w:sz w:val="23"/>
      <w:szCs w:val="23"/>
    </w:rPr>
  </w:style>
  <w:style w:styleId="Heading8" w:type="paragraph">
    <w:name w:val="Heading 8"/>
    <w:basedOn w:val="Normal"/>
    <w:uiPriority w:val="1"/>
    <w:qFormat/>
    <w:pPr>
      <w:ind w:left="20"/>
      <w:outlineLvl w:val="8"/>
    </w:pPr>
    <w:rPr>
      <w:rFonts w:ascii="Arial Unicode MS" w:hAnsi="Arial Unicode MS" w:eastAsia="Arial Unicode MS" w:cs="Arial Unicode MS"/>
      <w:sz w:val="22"/>
      <w:szCs w:val="22"/>
    </w:rPr>
  </w:style>
  <w:style w:styleId="Heading9" w:type="paragraph">
    <w:name w:val="Heading 9"/>
    <w:basedOn w:val="Normal"/>
    <w:uiPriority w:val="1"/>
    <w:qFormat/>
    <w:pPr>
      <w:outlineLvl w:val="9"/>
    </w:pPr>
    <w:rPr>
      <w:rFonts w:ascii="Times New Roman" w:hAnsi="Times New Roman" w:eastAsia="Times New Roman" w:cs="Times New Roman"/>
      <w:sz w:val="21"/>
      <w:szCs w:val="21"/>
    </w:rPr>
  </w:style>
  <w:style w:styleId="ListParagraph" w:type="paragraph">
    <w:name w:val="List Paragraph"/>
    <w:basedOn w:val="Normal"/>
    <w:uiPriority w:val="1"/>
    <w:qFormat/>
    <w:pPr>
      <w:spacing w:line="160" w:lineRule="exact"/>
      <w:ind w:left="1510" w:hanging="274"/>
      <w:jc w:val="both"/>
    </w:pPr>
    <w:rPr>
      <w:rFonts w:ascii="Arial Unicode MS" w:hAnsi="Arial Unicode MS" w:eastAsia="Arial Unicode MS" w:cs="Arial Unicode MS"/>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2019-02-20T12:29:34Z</dcterms:created>
  <dcterms:modified xsi:type="dcterms:W3CDTF">2019-02-20T12:29:34Z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2004-12-14T00:00:00Z</vt:filetime>
  </property>
  <property fmtid="{D5CDD505-2E9C-101B-9397-08002B2CF9AE}" pid="3" name="Creator">
    <vt:lpwstr>Acrobat 5.0 Scan Plug-in for Windows</vt:lpwstr>
  </property>
  <property fmtid="{D5CDD505-2E9C-101B-9397-08002B2CF9AE}" pid="4" name="LastSaved">
    <vt:filetime>2019-02-20T00:00:00Z</vt:filetime>
  </property>
</Properties>
</file>